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01EFC4" w14:textId="77777777" w:rsidR="008A6BE4" w:rsidRPr="00194EA7"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before="120" w:line="240" w:lineRule="auto"/>
        <w:jc w:val="center"/>
        <w:rPr>
          <w:b/>
          <w:color w:val="000000" w:themeColor="text1"/>
          <w:szCs w:val="26"/>
        </w:rPr>
      </w:pPr>
      <w:bookmarkStart w:id="0" w:name="_Hlk69654650"/>
      <w:r w:rsidRPr="00194EA7">
        <w:rPr>
          <w:szCs w:val="26"/>
        </w:rPr>
        <w:t>BỘ GIÁO</w:t>
      </w:r>
      <w:r w:rsidRPr="00194EA7">
        <w:rPr>
          <w:szCs w:val="26"/>
          <w:lang w:val="vi-VN"/>
        </w:rPr>
        <w:t xml:space="preserve"> DỤC VÀ ĐÀO TẠO</w:t>
      </w:r>
      <w:r w:rsidRPr="00194EA7">
        <w:rPr>
          <w:b/>
          <w:color w:val="000000" w:themeColor="text1"/>
          <w:szCs w:val="26"/>
        </w:rPr>
        <w:t xml:space="preserve"> </w:t>
      </w:r>
    </w:p>
    <w:p w14:paraId="0657F844" w14:textId="03B20B04" w:rsidR="008A6BE4" w:rsidRPr="00194EA7" w:rsidRDefault="00DF7EB8" w:rsidP="008A6BE4">
      <w:pPr>
        <w:pBdr>
          <w:top w:val="thinThickSmallGap" w:sz="24" w:space="1" w:color="auto"/>
          <w:left w:val="thinThickSmallGap" w:sz="24" w:space="0" w:color="auto"/>
          <w:bottom w:val="thinThickSmallGap" w:sz="24" w:space="10" w:color="auto"/>
          <w:right w:val="thinThickSmallGap" w:sz="24" w:space="0" w:color="auto"/>
        </w:pBdr>
        <w:spacing w:before="120" w:line="240" w:lineRule="auto"/>
        <w:jc w:val="center"/>
        <w:rPr>
          <w:b/>
          <w:color w:val="000000" w:themeColor="text1"/>
          <w:szCs w:val="26"/>
          <w:lang w:val="vi-VN"/>
        </w:rPr>
      </w:pPr>
      <w:r w:rsidRPr="00194EA7">
        <w:rPr>
          <w:b/>
          <w:noProof/>
          <w:color w:val="000000" w:themeColor="text1"/>
          <w:szCs w:val="26"/>
        </w:rPr>
        <mc:AlternateContent>
          <mc:Choice Requires="wps">
            <w:drawing>
              <wp:anchor distT="0" distB="0" distL="114300" distR="114300" simplePos="0" relativeHeight="251672064" behindDoc="0" locked="0" layoutInCell="1" allowOverlap="1" wp14:anchorId="4BBF8FD6" wp14:editId="768A1761">
                <wp:simplePos x="0" y="0"/>
                <wp:positionH relativeFrom="column">
                  <wp:posOffset>1864360</wp:posOffset>
                </wp:positionH>
                <wp:positionV relativeFrom="paragraph">
                  <wp:posOffset>190500</wp:posOffset>
                </wp:positionV>
                <wp:extent cx="2042160" cy="0"/>
                <wp:effectExtent l="0" t="0" r="34290" b="19050"/>
                <wp:wrapNone/>
                <wp:docPr id="11" name="Straight Connector 11"/>
                <wp:cNvGraphicFramePr/>
                <a:graphic xmlns:a="http://schemas.openxmlformats.org/drawingml/2006/main">
                  <a:graphicData uri="http://schemas.microsoft.com/office/word/2010/wordprocessingShape">
                    <wps:wsp>
                      <wps:cNvCnPr/>
                      <wps:spPr>
                        <a:xfrm>
                          <a:off x="0" y="0"/>
                          <a:ext cx="20421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B10092" id="Straight Connector 11"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146.8pt,15pt" to="307.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" strokecolor="black [3213]"/>
            </w:pict>
          </mc:Fallback>
        </mc:AlternateContent>
      </w:r>
      <w:r w:rsidR="008A6BE4" w:rsidRPr="00194EA7">
        <w:rPr>
          <w:b/>
          <w:color w:val="000000" w:themeColor="text1"/>
          <w:szCs w:val="26"/>
        </w:rPr>
        <w:t>TRƯỜNG ĐẠI HỌC SƯ PHẠM NGHỆ THUẬT TRUNG</w:t>
      </w:r>
      <w:r w:rsidR="008A6BE4" w:rsidRPr="00194EA7">
        <w:rPr>
          <w:b/>
          <w:color w:val="000000" w:themeColor="text1"/>
          <w:szCs w:val="26"/>
          <w:lang w:val="vi-VN"/>
        </w:rPr>
        <w:t xml:space="preserve"> ƯƠNG</w:t>
      </w:r>
    </w:p>
    <w:p w14:paraId="77DBF5CF" w14:textId="31D2EBEF" w:rsidR="008A6BE4" w:rsidRPr="00E7425D" w:rsidRDefault="008A6BE4"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26"/>
          <w:szCs w:val="26"/>
        </w:rPr>
      </w:pPr>
    </w:p>
    <w:p w14:paraId="4C71ED60" w14:textId="77777777" w:rsidR="008A6BE4" w:rsidRPr="00E7425D" w:rsidRDefault="008A6BE4"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26"/>
          <w:szCs w:val="26"/>
        </w:rPr>
      </w:pPr>
    </w:p>
    <w:p w14:paraId="49AC5A5C" w14:textId="77777777" w:rsidR="008A6BE4" w:rsidRDefault="008A6BE4"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26"/>
          <w:szCs w:val="26"/>
        </w:rPr>
      </w:pPr>
    </w:p>
    <w:p w14:paraId="5DF1A0C8" w14:textId="77777777" w:rsidR="00194EA7" w:rsidRPr="00E7425D" w:rsidRDefault="00194EA7"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26"/>
          <w:szCs w:val="26"/>
        </w:rPr>
      </w:pPr>
    </w:p>
    <w:p w14:paraId="74135722" w14:textId="77777777" w:rsidR="008A6BE4" w:rsidRPr="009E357F" w:rsidRDefault="008A6BE4"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30"/>
          <w:szCs w:val="26"/>
          <w:lang w:val="vi-VN"/>
        </w:rPr>
      </w:pPr>
      <w:r w:rsidRPr="009E357F">
        <w:rPr>
          <w:b/>
          <w:color w:val="000000" w:themeColor="text1"/>
          <w:sz w:val="30"/>
          <w:szCs w:val="26"/>
          <w:lang w:val="vi-VN"/>
        </w:rPr>
        <w:t>NGUYỄN THỊ LỆ QUYÊN</w:t>
      </w:r>
    </w:p>
    <w:p w14:paraId="250299C8" w14:textId="77777777" w:rsidR="008A6BE4" w:rsidRPr="00E7425D" w:rsidRDefault="008A6BE4"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26"/>
          <w:szCs w:val="26"/>
          <w:lang w:val="vi-VN"/>
        </w:rPr>
      </w:pPr>
    </w:p>
    <w:p w14:paraId="6FD24CD1" w14:textId="743917E6" w:rsidR="008A6BE4" w:rsidRDefault="008A6BE4"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26"/>
          <w:szCs w:val="26"/>
          <w:lang w:val="vi-VN"/>
        </w:rPr>
      </w:pPr>
    </w:p>
    <w:p w14:paraId="4D56B59C" w14:textId="77777777" w:rsidR="009E357F" w:rsidRPr="00E7425D" w:rsidRDefault="009E357F"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26"/>
          <w:szCs w:val="26"/>
          <w:lang w:val="vi-VN"/>
        </w:rPr>
      </w:pPr>
    </w:p>
    <w:p w14:paraId="71D9F2D9" w14:textId="77777777" w:rsidR="008A6BE4" w:rsidRPr="00E7425D" w:rsidRDefault="008A6BE4"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 w:val="26"/>
          <w:szCs w:val="26"/>
          <w:lang w:val="vi-VN"/>
        </w:rPr>
      </w:pPr>
    </w:p>
    <w:p w14:paraId="514651A9" w14:textId="77777777" w:rsidR="008A6BE4" w:rsidRPr="009E357F"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
          <w:color w:val="000000" w:themeColor="text1"/>
          <w:sz w:val="34"/>
          <w:szCs w:val="26"/>
          <w:lang w:val="vi-VN"/>
        </w:rPr>
      </w:pPr>
      <w:r w:rsidRPr="009E357F">
        <w:rPr>
          <w:b/>
          <w:color w:val="000000" w:themeColor="text1"/>
          <w:sz w:val="34"/>
          <w:szCs w:val="26"/>
          <w:lang w:val="en-GB"/>
        </w:rPr>
        <w:t>DẠY HỌC</w:t>
      </w:r>
      <w:r w:rsidRPr="009E357F">
        <w:rPr>
          <w:b/>
          <w:color w:val="000000" w:themeColor="text1"/>
          <w:sz w:val="34"/>
          <w:szCs w:val="26"/>
          <w:lang w:val="vi-VN"/>
        </w:rPr>
        <w:t xml:space="preserve"> HÁT BẢ TRẠO CHO HỌC SINH </w:t>
      </w:r>
    </w:p>
    <w:p w14:paraId="4F1BAFEE" w14:textId="77777777" w:rsidR="009E357F"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
          <w:color w:val="000000" w:themeColor="text1"/>
          <w:sz w:val="34"/>
          <w:szCs w:val="26"/>
          <w:lang w:val="en-GB"/>
        </w:rPr>
      </w:pPr>
      <w:r w:rsidRPr="009E357F">
        <w:rPr>
          <w:b/>
          <w:color w:val="000000" w:themeColor="text1"/>
          <w:sz w:val="34"/>
          <w:szCs w:val="26"/>
          <w:lang w:val="en-GB"/>
        </w:rPr>
        <w:t>TRUNG HỌC CƠ SỞ</w:t>
      </w:r>
      <w:r w:rsidRPr="009E357F">
        <w:rPr>
          <w:b/>
          <w:color w:val="000000" w:themeColor="text1"/>
          <w:sz w:val="34"/>
          <w:szCs w:val="26"/>
          <w:lang w:val="vi-VN"/>
        </w:rPr>
        <w:t xml:space="preserve"> TẠI </w:t>
      </w:r>
      <w:r w:rsidRPr="009E357F">
        <w:rPr>
          <w:b/>
          <w:color w:val="000000" w:themeColor="text1"/>
          <w:sz w:val="34"/>
          <w:szCs w:val="26"/>
          <w:lang w:val="en-GB"/>
        </w:rPr>
        <w:t xml:space="preserve">THÀNH PHỐ </w:t>
      </w:r>
      <w:r w:rsidRPr="009E357F">
        <w:rPr>
          <w:b/>
          <w:color w:val="000000" w:themeColor="text1"/>
          <w:sz w:val="34"/>
          <w:szCs w:val="26"/>
          <w:lang w:val="vi-VN"/>
        </w:rPr>
        <w:t>ĐÀ NẴNG</w:t>
      </w:r>
      <w:r w:rsidRPr="009E357F">
        <w:rPr>
          <w:b/>
          <w:color w:val="000000" w:themeColor="text1"/>
          <w:sz w:val="34"/>
          <w:szCs w:val="26"/>
          <w:lang w:val="en-GB"/>
        </w:rPr>
        <w:t xml:space="preserve"> </w:t>
      </w:r>
    </w:p>
    <w:p w14:paraId="11B7B0B7" w14:textId="5266DC3B" w:rsidR="008A6BE4" w:rsidRPr="009E357F"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
          <w:color w:val="000000" w:themeColor="text1"/>
          <w:sz w:val="34"/>
          <w:szCs w:val="26"/>
          <w:lang w:val="en-GB"/>
        </w:rPr>
      </w:pPr>
      <w:r w:rsidRPr="009E357F">
        <w:rPr>
          <w:b/>
          <w:color w:val="000000" w:themeColor="text1"/>
          <w:sz w:val="34"/>
          <w:szCs w:val="26"/>
          <w:lang w:val="en-GB"/>
        </w:rPr>
        <w:t>THEO HƯỚNG TÍCH HỢP</w:t>
      </w:r>
    </w:p>
    <w:p w14:paraId="4F031AAC" w14:textId="77777777" w:rsidR="008A6BE4" w:rsidRPr="00E7425D"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Cs/>
          <w:color w:val="000000" w:themeColor="text1"/>
          <w:sz w:val="26"/>
          <w:szCs w:val="26"/>
          <w:lang w:val="vi-VN"/>
        </w:rPr>
      </w:pPr>
    </w:p>
    <w:p w14:paraId="4523092F" w14:textId="77777777" w:rsidR="008A6BE4" w:rsidRPr="00E7425D"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Cs/>
          <w:color w:val="000000" w:themeColor="text1"/>
          <w:sz w:val="26"/>
          <w:szCs w:val="26"/>
          <w:lang w:val="vi-VN"/>
        </w:rPr>
      </w:pPr>
    </w:p>
    <w:p w14:paraId="6C241B99" w14:textId="77777777" w:rsidR="008A6BE4" w:rsidRPr="00E7425D"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Cs/>
          <w:color w:val="000000" w:themeColor="text1"/>
          <w:sz w:val="26"/>
          <w:szCs w:val="26"/>
          <w:lang w:val="vi-VN"/>
        </w:rPr>
      </w:pPr>
    </w:p>
    <w:p w14:paraId="4043C062" w14:textId="5503DE4B" w:rsidR="008A6BE4" w:rsidRPr="00194EA7"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rPr>
          <w:bCs/>
          <w:color w:val="000000" w:themeColor="text1"/>
          <w:sz w:val="22"/>
          <w:szCs w:val="26"/>
          <w:lang w:val="vi-VN"/>
        </w:rPr>
      </w:pPr>
    </w:p>
    <w:p w14:paraId="1073CAF3" w14:textId="77777777" w:rsidR="009E357F" w:rsidRPr="00E7425D" w:rsidRDefault="009E357F"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rPr>
          <w:bCs/>
          <w:color w:val="000000" w:themeColor="text1"/>
          <w:sz w:val="26"/>
          <w:szCs w:val="26"/>
          <w:lang w:val="vi-VN"/>
        </w:rPr>
      </w:pPr>
    </w:p>
    <w:p w14:paraId="02383690" w14:textId="77777777" w:rsidR="008A6BE4" w:rsidRPr="009E357F"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
          <w:color w:val="000000" w:themeColor="text1"/>
          <w:szCs w:val="26"/>
          <w:lang w:val="vi-VN"/>
        </w:rPr>
      </w:pPr>
      <w:r w:rsidRPr="009E357F">
        <w:rPr>
          <w:b/>
          <w:color w:val="000000" w:themeColor="text1"/>
          <w:szCs w:val="26"/>
          <w:lang w:val="vi-VN"/>
        </w:rPr>
        <w:t>LUẬN ÁN TIẾN SĨ</w:t>
      </w:r>
    </w:p>
    <w:p w14:paraId="4191E650" w14:textId="77777777" w:rsidR="008A6BE4" w:rsidRPr="009E357F"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
          <w:color w:val="000000" w:themeColor="text1"/>
          <w:szCs w:val="26"/>
          <w:lang w:val="vi-VN"/>
        </w:rPr>
      </w:pPr>
      <w:r w:rsidRPr="009E357F">
        <w:rPr>
          <w:b/>
          <w:color w:val="000000" w:themeColor="text1"/>
          <w:szCs w:val="26"/>
          <w:lang w:val="vi-VN"/>
        </w:rPr>
        <w:t>LÝ LUẬN VÀ PHƯƠNG PHÁP DẠY HỌC ÂM NHẠC</w:t>
      </w:r>
    </w:p>
    <w:p w14:paraId="153D6728" w14:textId="77777777" w:rsidR="008A6BE4" w:rsidRPr="009E357F"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
          <w:color w:val="000000" w:themeColor="text1"/>
          <w:szCs w:val="26"/>
          <w:lang w:val="vi-VN"/>
        </w:rPr>
      </w:pPr>
      <w:r w:rsidRPr="009E357F">
        <w:rPr>
          <w:b/>
          <w:color w:val="000000" w:themeColor="text1"/>
          <w:szCs w:val="26"/>
          <w:lang w:val="vi-VN"/>
        </w:rPr>
        <w:t>Khoá</w:t>
      </w:r>
      <w:r w:rsidRPr="009E357F">
        <w:rPr>
          <w:b/>
          <w:color w:val="000000" w:themeColor="text1"/>
          <w:szCs w:val="26"/>
          <w:lang w:val="en-GB"/>
        </w:rPr>
        <w:t xml:space="preserve">: </w:t>
      </w:r>
      <w:r w:rsidRPr="009E357F">
        <w:rPr>
          <w:b/>
          <w:color w:val="000000" w:themeColor="text1"/>
          <w:szCs w:val="26"/>
          <w:lang w:val="vi-VN"/>
        </w:rPr>
        <w:t>6</w:t>
      </w:r>
      <w:r w:rsidRPr="009E357F">
        <w:rPr>
          <w:b/>
          <w:color w:val="000000" w:themeColor="text1"/>
          <w:szCs w:val="26"/>
          <w:lang w:val="en-GB"/>
        </w:rPr>
        <w:t xml:space="preserve"> (</w:t>
      </w:r>
      <w:r w:rsidRPr="009E357F">
        <w:rPr>
          <w:b/>
          <w:color w:val="000000" w:themeColor="text1"/>
          <w:szCs w:val="26"/>
          <w:lang w:val="vi-VN"/>
        </w:rPr>
        <w:t xml:space="preserve">2022 </w:t>
      </w:r>
      <w:r w:rsidRPr="009E357F">
        <w:rPr>
          <w:b/>
          <w:color w:val="000000" w:themeColor="text1"/>
          <w:szCs w:val="26"/>
          <w:lang w:val="en-GB"/>
        </w:rPr>
        <w:t>-</w:t>
      </w:r>
      <w:r w:rsidRPr="009E357F">
        <w:rPr>
          <w:b/>
          <w:color w:val="000000" w:themeColor="text1"/>
          <w:szCs w:val="26"/>
          <w:lang w:val="vi-VN"/>
        </w:rPr>
        <w:t xml:space="preserve"> 2025)</w:t>
      </w:r>
    </w:p>
    <w:p w14:paraId="6FAB16B6" w14:textId="1282009C" w:rsidR="008A6BE4" w:rsidRDefault="008A6BE4"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
          <w:color w:val="000000" w:themeColor="text1"/>
          <w:sz w:val="26"/>
          <w:szCs w:val="26"/>
          <w:lang w:val="vi-VN"/>
        </w:rPr>
      </w:pPr>
    </w:p>
    <w:p w14:paraId="205E1978" w14:textId="77777777" w:rsidR="009E357F" w:rsidRPr="00E7425D" w:rsidRDefault="009E357F" w:rsidP="008A6BE4">
      <w:pPr>
        <w:pBdr>
          <w:top w:val="thinThickSmallGap" w:sz="24" w:space="1" w:color="auto"/>
          <w:left w:val="thinThickSmallGap" w:sz="24" w:space="0" w:color="auto"/>
          <w:bottom w:val="thinThickSmallGap" w:sz="24" w:space="10" w:color="auto"/>
          <w:right w:val="thinThickSmallGap" w:sz="24" w:space="0" w:color="auto"/>
        </w:pBdr>
        <w:spacing w:line="336" w:lineRule="auto"/>
        <w:jc w:val="center"/>
        <w:rPr>
          <w:b/>
          <w:color w:val="000000" w:themeColor="text1"/>
          <w:sz w:val="26"/>
          <w:szCs w:val="26"/>
          <w:lang w:val="vi-VN"/>
        </w:rPr>
      </w:pPr>
    </w:p>
    <w:p w14:paraId="11933244" w14:textId="453D8EBD" w:rsidR="008A6BE4" w:rsidRDefault="008A6BE4" w:rsidP="008A6BE4">
      <w:pPr>
        <w:pBdr>
          <w:top w:val="thinThickSmallGap" w:sz="24" w:space="1" w:color="auto"/>
          <w:left w:val="thinThickSmallGap" w:sz="24" w:space="0" w:color="auto"/>
          <w:bottom w:val="thinThickSmallGap" w:sz="24" w:space="10" w:color="auto"/>
          <w:right w:val="thinThickSmallGap" w:sz="24" w:space="0" w:color="auto"/>
        </w:pBdr>
        <w:rPr>
          <w:b/>
          <w:color w:val="000000" w:themeColor="text1"/>
          <w:sz w:val="26"/>
          <w:szCs w:val="26"/>
          <w:lang w:val="vi-VN"/>
        </w:rPr>
      </w:pPr>
    </w:p>
    <w:p w14:paraId="6599C6EB" w14:textId="5771128A" w:rsidR="009E357F" w:rsidRPr="00DF7EB8" w:rsidRDefault="009E357F" w:rsidP="008A6BE4">
      <w:pPr>
        <w:pBdr>
          <w:top w:val="thinThickSmallGap" w:sz="24" w:space="1" w:color="auto"/>
          <w:left w:val="thinThickSmallGap" w:sz="24" w:space="0" w:color="auto"/>
          <w:bottom w:val="thinThickSmallGap" w:sz="24" w:space="10" w:color="auto"/>
          <w:right w:val="thinThickSmallGap" w:sz="24" w:space="0" w:color="auto"/>
        </w:pBdr>
        <w:rPr>
          <w:b/>
          <w:color w:val="000000" w:themeColor="text1"/>
          <w:sz w:val="20"/>
          <w:szCs w:val="26"/>
          <w:lang w:val="vi-VN"/>
        </w:rPr>
      </w:pPr>
    </w:p>
    <w:p w14:paraId="072F3BF9" w14:textId="77777777" w:rsidR="009E357F" w:rsidRPr="00E7425D" w:rsidRDefault="009E357F" w:rsidP="008A6BE4">
      <w:pPr>
        <w:pBdr>
          <w:top w:val="thinThickSmallGap" w:sz="24" w:space="1" w:color="auto"/>
          <w:left w:val="thinThickSmallGap" w:sz="24" w:space="0" w:color="auto"/>
          <w:bottom w:val="thinThickSmallGap" w:sz="24" w:space="10" w:color="auto"/>
          <w:right w:val="thinThickSmallGap" w:sz="24" w:space="0" w:color="auto"/>
        </w:pBdr>
        <w:rPr>
          <w:b/>
          <w:color w:val="000000" w:themeColor="text1"/>
          <w:sz w:val="26"/>
          <w:szCs w:val="26"/>
          <w:lang w:val="vi-VN"/>
        </w:rPr>
      </w:pPr>
    </w:p>
    <w:p w14:paraId="56FC0EC7" w14:textId="77777777" w:rsidR="008A6BE4" w:rsidRPr="00194EA7" w:rsidRDefault="008A6BE4" w:rsidP="008A6BE4">
      <w:pPr>
        <w:pBdr>
          <w:top w:val="thinThickSmallGap" w:sz="24" w:space="1" w:color="auto"/>
          <w:left w:val="thinThickSmallGap" w:sz="24" w:space="0" w:color="auto"/>
          <w:bottom w:val="thinThickSmallGap" w:sz="24" w:space="10" w:color="auto"/>
          <w:right w:val="thinThickSmallGap" w:sz="24" w:space="0" w:color="auto"/>
        </w:pBdr>
        <w:rPr>
          <w:b/>
          <w:color w:val="000000" w:themeColor="text1"/>
          <w:sz w:val="26"/>
          <w:szCs w:val="26"/>
          <w:lang w:val="vi-VN"/>
        </w:rPr>
      </w:pPr>
    </w:p>
    <w:p w14:paraId="1ECFCB5A" w14:textId="77777777" w:rsidR="008A6BE4" w:rsidRPr="00DF7EB8" w:rsidRDefault="008A6BE4" w:rsidP="008A6BE4">
      <w:pPr>
        <w:pBdr>
          <w:top w:val="thinThickSmallGap" w:sz="24" w:space="1" w:color="auto"/>
          <w:left w:val="thinThickSmallGap" w:sz="24" w:space="0" w:color="auto"/>
          <w:bottom w:val="thinThickSmallGap" w:sz="24" w:space="10" w:color="auto"/>
          <w:right w:val="thinThickSmallGap" w:sz="24" w:space="0" w:color="auto"/>
        </w:pBdr>
        <w:rPr>
          <w:b/>
          <w:color w:val="000000" w:themeColor="text1"/>
          <w:sz w:val="22"/>
          <w:szCs w:val="26"/>
          <w:lang w:val="vi-VN"/>
        </w:rPr>
      </w:pPr>
    </w:p>
    <w:p w14:paraId="24B8F41E" w14:textId="6576F760" w:rsidR="008A6BE4" w:rsidRPr="00E135DD" w:rsidRDefault="008A6BE4" w:rsidP="008A6BE4">
      <w:pPr>
        <w:pBdr>
          <w:top w:val="thinThickSmallGap" w:sz="24" w:space="1" w:color="auto"/>
          <w:left w:val="thinThickSmallGap" w:sz="24" w:space="0" w:color="auto"/>
          <w:bottom w:val="thinThickSmallGap" w:sz="24" w:space="10" w:color="auto"/>
          <w:right w:val="thinThickSmallGap" w:sz="24" w:space="0" w:color="auto"/>
        </w:pBdr>
        <w:jc w:val="center"/>
        <w:rPr>
          <w:b/>
          <w:color w:val="000000" w:themeColor="text1"/>
          <w:szCs w:val="26"/>
          <w:lang w:val="en-GB"/>
        </w:rPr>
      </w:pPr>
      <w:r w:rsidRPr="009E357F">
        <w:rPr>
          <w:b/>
          <w:color w:val="000000" w:themeColor="text1"/>
          <w:szCs w:val="26"/>
          <w:lang w:val="vi-VN"/>
        </w:rPr>
        <w:t>Hà Nội, 202</w:t>
      </w:r>
      <w:r w:rsidR="00E135DD">
        <w:rPr>
          <w:b/>
          <w:color w:val="000000" w:themeColor="text1"/>
          <w:szCs w:val="26"/>
          <w:lang w:val="en-GB"/>
        </w:rPr>
        <w:t>6</w:t>
      </w:r>
    </w:p>
    <w:tbl>
      <w:tblPr>
        <w:tblStyle w:val="TableGrid"/>
        <w:tblW w:w="0" w:type="auto"/>
        <w:jc w:val="center"/>
        <w:tblBorders>
          <w:top w:val="thinThickSmallGap" w:sz="24" w:space="0" w:color="auto"/>
          <w:left w:val="thinThickSmallGap" w:sz="24" w:space="0" w:color="auto"/>
          <w:bottom w:val="thickThinSmallGap" w:sz="24" w:space="0" w:color="auto"/>
          <w:right w:val="thickThinSmallGap" w:sz="24" w:space="0" w:color="auto"/>
          <w:insideH w:val="thinThickSmallGap" w:sz="24" w:space="0" w:color="auto"/>
          <w:insideV w:val="thinThickSmallGap" w:sz="24" w:space="0" w:color="auto"/>
        </w:tblBorders>
        <w:tblLook w:val="04A0" w:firstRow="1" w:lastRow="0" w:firstColumn="1" w:lastColumn="0" w:noHBand="0" w:noVBand="1"/>
      </w:tblPr>
      <w:tblGrid>
        <w:gridCol w:w="9039"/>
      </w:tblGrid>
      <w:tr w:rsidR="008A6BE4" w:rsidRPr="00E7425D" w14:paraId="36FABA08" w14:textId="77777777" w:rsidTr="00DF7EB8">
        <w:trPr>
          <w:trHeight w:val="13511"/>
          <w:jc w:val="center"/>
        </w:trPr>
        <w:tc>
          <w:tcPr>
            <w:tcW w:w="9039" w:type="dxa"/>
          </w:tcPr>
          <w:p w14:paraId="2F0E1F70" w14:textId="5A8E41DA" w:rsidR="00DF7EB8" w:rsidRPr="00DF7EB8" w:rsidRDefault="00DF7EB8" w:rsidP="00DF7EB8">
            <w:pPr>
              <w:spacing w:before="240" w:line="240" w:lineRule="auto"/>
              <w:jc w:val="center"/>
              <w:rPr>
                <w:bCs/>
                <w:color w:val="000000" w:themeColor="text1"/>
                <w:sz w:val="18"/>
                <w:szCs w:val="26"/>
              </w:rPr>
            </w:pPr>
          </w:p>
          <w:p w14:paraId="6679F41E" w14:textId="77777777" w:rsidR="008A6BE4" w:rsidRPr="00194EA7" w:rsidRDefault="008A6BE4" w:rsidP="00DF7EB8">
            <w:pPr>
              <w:spacing w:before="240" w:line="240" w:lineRule="auto"/>
              <w:jc w:val="center"/>
              <w:rPr>
                <w:bCs/>
                <w:color w:val="000000" w:themeColor="text1"/>
                <w:szCs w:val="26"/>
                <w:lang w:val="vi-VN"/>
              </w:rPr>
            </w:pPr>
            <w:r w:rsidRPr="00194EA7">
              <w:rPr>
                <w:bCs/>
                <w:color w:val="000000" w:themeColor="text1"/>
                <w:szCs w:val="26"/>
                <w:lang w:val="vi-VN"/>
              </w:rPr>
              <w:t>BỘ GIÁO DỤC VÀ ĐÀO TẠO</w:t>
            </w:r>
          </w:p>
          <w:p w14:paraId="6F971F34" w14:textId="77777777" w:rsidR="008A6BE4" w:rsidRPr="00194EA7" w:rsidRDefault="008A6BE4" w:rsidP="00F922C3">
            <w:pPr>
              <w:spacing w:before="120" w:line="240" w:lineRule="auto"/>
              <w:jc w:val="center"/>
              <w:rPr>
                <w:b/>
                <w:color w:val="000000" w:themeColor="text1"/>
                <w:szCs w:val="26"/>
                <w:lang w:val="vi-VN"/>
              </w:rPr>
            </w:pPr>
            <w:r w:rsidRPr="00194EA7">
              <w:rPr>
                <w:b/>
                <w:color w:val="000000" w:themeColor="text1"/>
                <w:szCs w:val="26"/>
                <w:lang w:val="vi-VN"/>
              </w:rPr>
              <w:t>TRƯỜNG ĐẠI HỌC SƯ PHẠM NGHỆ THUẬT TRUNG ƯƠNG</w:t>
            </w:r>
          </w:p>
          <w:p w14:paraId="1394F4D8" w14:textId="77777777" w:rsidR="008A6BE4" w:rsidRPr="00194EA7" w:rsidRDefault="008A6BE4" w:rsidP="00F922C3">
            <w:pPr>
              <w:spacing w:before="120"/>
              <w:rPr>
                <w:b/>
                <w:color w:val="000000" w:themeColor="text1"/>
                <w:szCs w:val="26"/>
                <w:lang w:val="vi-VN"/>
              </w:rPr>
            </w:pPr>
            <w:r w:rsidRPr="00194EA7">
              <w:rPr>
                <w:b/>
                <w:noProof/>
                <w:color w:val="000000" w:themeColor="text1"/>
                <w:szCs w:val="26"/>
              </w:rPr>
              <mc:AlternateContent>
                <mc:Choice Requires="wps">
                  <w:drawing>
                    <wp:anchor distT="0" distB="0" distL="114300" distR="114300" simplePos="0" relativeHeight="251667968" behindDoc="0" locked="0" layoutInCell="1" allowOverlap="1" wp14:anchorId="3A3FE399" wp14:editId="60EBA52A">
                      <wp:simplePos x="0" y="0"/>
                      <wp:positionH relativeFrom="column">
                        <wp:posOffset>1498600</wp:posOffset>
                      </wp:positionH>
                      <wp:positionV relativeFrom="paragraph">
                        <wp:posOffset>15402</wp:posOffset>
                      </wp:positionV>
                      <wp:extent cx="2483892"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248389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59D2C6" id="Straight Connector 20" o:spid="_x0000_s1026" style="position:absolute;z-index:251667968;visibility:visible;mso-wrap-style:square;mso-wrap-distance-left:9pt;mso-wrap-distance-top:0;mso-wrap-distance-right:9pt;mso-wrap-distance-bottom:0;mso-position-horizontal:absolute;mso-position-horizontal-relative:text;mso-position-vertical:absolute;mso-position-vertical-relative:text" from="118pt,1.2pt" to="313.6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" strokecolor="black [3213]"/>
                  </w:pict>
                </mc:Fallback>
              </mc:AlternateContent>
            </w:r>
          </w:p>
          <w:p w14:paraId="5481CC1F" w14:textId="77777777" w:rsidR="008A6BE4" w:rsidRPr="00E7425D" w:rsidRDefault="008A6BE4" w:rsidP="00F922C3">
            <w:pPr>
              <w:spacing w:before="120"/>
              <w:jc w:val="center"/>
              <w:rPr>
                <w:b/>
                <w:color w:val="000000" w:themeColor="text1"/>
                <w:sz w:val="26"/>
                <w:szCs w:val="26"/>
                <w:lang w:val="vi-VN"/>
              </w:rPr>
            </w:pPr>
          </w:p>
          <w:p w14:paraId="1280B04F" w14:textId="20332724" w:rsidR="008A6BE4" w:rsidRDefault="008A6BE4" w:rsidP="00F922C3">
            <w:pPr>
              <w:spacing w:before="120"/>
              <w:jc w:val="center"/>
              <w:rPr>
                <w:b/>
                <w:color w:val="000000" w:themeColor="text1"/>
                <w:sz w:val="26"/>
                <w:szCs w:val="26"/>
                <w:lang w:val="vi-VN"/>
              </w:rPr>
            </w:pPr>
          </w:p>
          <w:p w14:paraId="6571438D" w14:textId="77777777" w:rsidR="009E357F" w:rsidRPr="00E7425D" w:rsidRDefault="009E357F" w:rsidP="00F922C3">
            <w:pPr>
              <w:spacing w:before="120"/>
              <w:jc w:val="center"/>
              <w:rPr>
                <w:b/>
                <w:color w:val="000000" w:themeColor="text1"/>
                <w:sz w:val="26"/>
                <w:szCs w:val="26"/>
                <w:lang w:val="vi-VN"/>
              </w:rPr>
            </w:pPr>
          </w:p>
          <w:p w14:paraId="6DF88184" w14:textId="77777777" w:rsidR="008A6BE4" w:rsidRPr="009E357F" w:rsidRDefault="008A6BE4" w:rsidP="00F922C3">
            <w:pPr>
              <w:spacing w:before="120"/>
              <w:jc w:val="center"/>
              <w:rPr>
                <w:b/>
                <w:color w:val="000000" w:themeColor="text1"/>
                <w:sz w:val="30"/>
                <w:szCs w:val="26"/>
                <w:lang w:val="vi-VN"/>
              </w:rPr>
            </w:pPr>
            <w:r w:rsidRPr="009E357F">
              <w:rPr>
                <w:b/>
                <w:color w:val="000000" w:themeColor="text1"/>
                <w:sz w:val="30"/>
                <w:szCs w:val="26"/>
                <w:lang w:val="vi-VN"/>
              </w:rPr>
              <w:t>NGUYỄN THỊ LỆ QUYÊN</w:t>
            </w:r>
          </w:p>
          <w:p w14:paraId="718D9558" w14:textId="77777777" w:rsidR="008A6BE4" w:rsidRPr="00E7425D" w:rsidRDefault="008A6BE4" w:rsidP="00F922C3">
            <w:pPr>
              <w:spacing w:before="120"/>
              <w:rPr>
                <w:bCs/>
                <w:color w:val="000000" w:themeColor="text1"/>
                <w:sz w:val="26"/>
                <w:szCs w:val="26"/>
                <w:lang w:val="vi-VN"/>
              </w:rPr>
            </w:pPr>
          </w:p>
          <w:p w14:paraId="5FA73C7D" w14:textId="61015441" w:rsidR="008A6BE4" w:rsidRDefault="008A6BE4" w:rsidP="00F922C3">
            <w:pPr>
              <w:spacing w:before="120"/>
              <w:rPr>
                <w:bCs/>
                <w:color w:val="000000" w:themeColor="text1"/>
                <w:sz w:val="26"/>
                <w:szCs w:val="26"/>
                <w:lang w:val="vi-VN"/>
              </w:rPr>
            </w:pPr>
          </w:p>
          <w:p w14:paraId="2DC87A6D" w14:textId="77777777" w:rsidR="008A6BE4" w:rsidRPr="00E7425D" w:rsidRDefault="008A6BE4" w:rsidP="00F922C3">
            <w:pPr>
              <w:spacing w:before="120"/>
              <w:rPr>
                <w:bCs/>
                <w:color w:val="000000" w:themeColor="text1"/>
                <w:sz w:val="26"/>
                <w:szCs w:val="26"/>
                <w:lang w:val="vi-VN"/>
              </w:rPr>
            </w:pPr>
          </w:p>
          <w:p w14:paraId="7F0D7A77" w14:textId="77777777" w:rsidR="008A6BE4" w:rsidRPr="009E357F" w:rsidRDefault="008A6BE4" w:rsidP="00F922C3">
            <w:pPr>
              <w:spacing w:before="120"/>
              <w:jc w:val="center"/>
              <w:rPr>
                <w:b/>
                <w:bCs/>
                <w:color w:val="000000" w:themeColor="text1"/>
                <w:sz w:val="34"/>
                <w:szCs w:val="26"/>
                <w:lang w:val="vi-VN"/>
              </w:rPr>
            </w:pPr>
            <w:r w:rsidRPr="009E357F">
              <w:rPr>
                <w:b/>
                <w:bCs/>
                <w:color w:val="000000" w:themeColor="text1"/>
                <w:sz w:val="34"/>
                <w:szCs w:val="26"/>
                <w:lang w:val="en-GB"/>
              </w:rPr>
              <w:t>DẠY HỌC</w:t>
            </w:r>
            <w:r w:rsidRPr="009E357F">
              <w:rPr>
                <w:b/>
                <w:bCs/>
                <w:color w:val="000000" w:themeColor="text1"/>
                <w:sz w:val="34"/>
                <w:szCs w:val="26"/>
                <w:lang w:val="vi-VN"/>
              </w:rPr>
              <w:t xml:space="preserve"> HÁT BẢ TRẠO CHO HỌC SINH </w:t>
            </w:r>
          </w:p>
          <w:p w14:paraId="53BBA6F8" w14:textId="77777777" w:rsidR="009E357F" w:rsidRDefault="008A6BE4" w:rsidP="00F922C3">
            <w:pPr>
              <w:spacing w:before="120"/>
              <w:jc w:val="center"/>
              <w:rPr>
                <w:b/>
                <w:bCs/>
                <w:color w:val="000000" w:themeColor="text1"/>
                <w:sz w:val="34"/>
                <w:szCs w:val="26"/>
                <w:lang w:val="en-GB"/>
              </w:rPr>
            </w:pPr>
            <w:r w:rsidRPr="009E357F">
              <w:rPr>
                <w:b/>
                <w:bCs/>
                <w:color w:val="000000" w:themeColor="text1"/>
                <w:sz w:val="34"/>
                <w:szCs w:val="26"/>
                <w:lang w:val="vi-VN"/>
              </w:rPr>
              <w:t xml:space="preserve">TRUNG HỌC CƠ SỞ TẠI </w:t>
            </w:r>
            <w:r w:rsidRPr="009E357F">
              <w:rPr>
                <w:b/>
                <w:bCs/>
                <w:color w:val="000000" w:themeColor="text1"/>
                <w:sz w:val="34"/>
                <w:szCs w:val="26"/>
                <w:lang w:val="en-GB"/>
              </w:rPr>
              <w:t>THÀNH PHỐ</w:t>
            </w:r>
            <w:r w:rsidRPr="009E357F">
              <w:rPr>
                <w:b/>
                <w:bCs/>
                <w:color w:val="000000" w:themeColor="text1"/>
                <w:sz w:val="34"/>
                <w:szCs w:val="26"/>
                <w:lang w:val="vi-VN"/>
              </w:rPr>
              <w:t xml:space="preserve"> ĐÀ NẴNG</w:t>
            </w:r>
            <w:r w:rsidRPr="009E357F">
              <w:rPr>
                <w:b/>
                <w:bCs/>
                <w:color w:val="000000" w:themeColor="text1"/>
                <w:sz w:val="34"/>
                <w:szCs w:val="26"/>
                <w:lang w:val="en-GB"/>
              </w:rPr>
              <w:t xml:space="preserve"> </w:t>
            </w:r>
          </w:p>
          <w:p w14:paraId="43202363" w14:textId="5E509046" w:rsidR="008A6BE4" w:rsidRPr="009E357F" w:rsidRDefault="008A6BE4" w:rsidP="00F922C3">
            <w:pPr>
              <w:spacing w:before="120"/>
              <w:jc w:val="center"/>
              <w:rPr>
                <w:b/>
                <w:bCs/>
                <w:color w:val="000000" w:themeColor="text1"/>
                <w:sz w:val="34"/>
                <w:szCs w:val="26"/>
                <w:lang w:val="vi-VN"/>
              </w:rPr>
            </w:pPr>
            <w:r w:rsidRPr="009E357F">
              <w:rPr>
                <w:b/>
                <w:bCs/>
                <w:color w:val="000000" w:themeColor="text1"/>
                <w:sz w:val="34"/>
                <w:szCs w:val="26"/>
                <w:lang w:val="en-GB"/>
              </w:rPr>
              <w:t>THEO HƯỚNG TÍCH HỢP</w:t>
            </w:r>
            <w:r w:rsidRPr="009E357F">
              <w:rPr>
                <w:b/>
                <w:bCs/>
                <w:color w:val="000000" w:themeColor="text1"/>
                <w:sz w:val="34"/>
                <w:szCs w:val="26"/>
                <w:lang w:val="vi-VN"/>
              </w:rPr>
              <w:t xml:space="preserve"> </w:t>
            </w:r>
          </w:p>
          <w:p w14:paraId="42FA660E" w14:textId="77777777" w:rsidR="008A6BE4" w:rsidRPr="00E7425D" w:rsidRDefault="008A6BE4" w:rsidP="00F922C3">
            <w:pPr>
              <w:spacing w:before="120"/>
              <w:rPr>
                <w:b/>
                <w:color w:val="000000" w:themeColor="text1"/>
                <w:sz w:val="26"/>
                <w:szCs w:val="26"/>
                <w:lang w:val="vi-VN"/>
              </w:rPr>
            </w:pPr>
          </w:p>
          <w:p w14:paraId="1B29FFCE" w14:textId="77777777" w:rsidR="008A6BE4" w:rsidRPr="00E7425D" w:rsidRDefault="008A6BE4" w:rsidP="00F922C3">
            <w:pPr>
              <w:spacing w:before="120"/>
              <w:rPr>
                <w:b/>
                <w:color w:val="000000" w:themeColor="text1"/>
                <w:sz w:val="26"/>
                <w:szCs w:val="26"/>
                <w:lang w:val="vi-VN"/>
              </w:rPr>
            </w:pPr>
          </w:p>
          <w:p w14:paraId="354737B6" w14:textId="77777777" w:rsidR="008A6BE4" w:rsidRPr="009E357F" w:rsidRDefault="008A6BE4" w:rsidP="00F922C3">
            <w:pPr>
              <w:spacing w:before="120"/>
              <w:jc w:val="center"/>
              <w:rPr>
                <w:b/>
                <w:bCs/>
                <w:color w:val="000000" w:themeColor="text1"/>
                <w:szCs w:val="26"/>
                <w:lang w:val="vi-VN"/>
              </w:rPr>
            </w:pPr>
            <w:r w:rsidRPr="009E357F">
              <w:rPr>
                <w:b/>
                <w:bCs/>
                <w:color w:val="000000" w:themeColor="text1"/>
                <w:szCs w:val="26"/>
                <w:lang w:val="vi-VN"/>
              </w:rPr>
              <w:t>LUẬN ÁN TIẾN SĨ</w:t>
            </w:r>
          </w:p>
          <w:p w14:paraId="08310B9A" w14:textId="77777777" w:rsidR="008A6BE4" w:rsidRPr="009E357F" w:rsidRDefault="008A6BE4" w:rsidP="00F922C3">
            <w:pPr>
              <w:spacing w:before="120"/>
              <w:jc w:val="center"/>
              <w:rPr>
                <w:b/>
                <w:color w:val="000000" w:themeColor="text1"/>
                <w:szCs w:val="26"/>
                <w:lang w:val="vi-VN"/>
              </w:rPr>
            </w:pPr>
            <w:r w:rsidRPr="009E357F">
              <w:rPr>
                <w:b/>
                <w:color w:val="000000" w:themeColor="text1"/>
                <w:szCs w:val="26"/>
                <w:lang w:val="vi-VN"/>
              </w:rPr>
              <w:t>Chuyên ngành:</w:t>
            </w:r>
            <w:r w:rsidRPr="009E357F">
              <w:rPr>
                <w:b/>
                <w:color w:val="000000" w:themeColor="text1"/>
                <w:szCs w:val="26"/>
                <w:shd w:val="clear" w:color="auto" w:fill="FFFFFF"/>
                <w:lang w:val="vi-VN"/>
              </w:rPr>
              <w:t xml:space="preserve"> Lý luận và phương pháp dạy học Âm nhạc</w:t>
            </w:r>
          </w:p>
          <w:p w14:paraId="5C96B530" w14:textId="77777777" w:rsidR="008A6BE4" w:rsidRPr="009E357F" w:rsidRDefault="008A6BE4" w:rsidP="00F922C3">
            <w:pPr>
              <w:spacing w:before="120"/>
              <w:jc w:val="center"/>
              <w:rPr>
                <w:b/>
                <w:color w:val="000000" w:themeColor="text1"/>
                <w:szCs w:val="26"/>
                <w:lang w:val="vi-VN"/>
              </w:rPr>
            </w:pPr>
            <w:r w:rsidRPr="009E357F">
              <w:rPr>
                <w:b/>
                <w:color w:val="000000" w:themeColor="text1"/>
                <w:szCs w:val="26"/>
                <w:lang w:val="vi-VN"/>
              </w:rPr>
              <w:t>Mã số: 9140111</w:t>
            </w:r>
          </w:p>
          <w:p w14:paraId="1CB1CCA7" w14:textId="77777777" w:rsidR="008A6BE4" w:rsidRPr="00E7425D" w:rsidRDefault="008A6BE4" w:rsidP="00F922C3">
            <w:pPr>
              <w:spacing w:before="120"/>
              <w:ind w:firstLine="1134"/>
              <w:rPr>
                <w:b/>
                <w:color w:val="000000" w:themeColor="text1"/>
                <w:sz w:val="26"/>
                <w:szCs w:val="26"/>
                <w:lang w:val="vi-VN"/>
              </w:rPr>
            </w:pPr>
          </w:p>
          <w:p w14:paraId="6C04F0D1" w14:textId="45397042" w:rsidR="008A6BE4" w:rsidRDefault="008A6BE4" w:rsidP="00F922C3">
            <w:pPr>
              <w:spacing w:before="120"/>
              <w:ind w:firstLine="1134"/>
              <w:rPr>
                <w:b/>
                <w:color w:val="000000" w:themeColor="text1"/>
                <w:sz w:val="26"/>
                <w:szCs w:val="26"/>
                <w:lang w:val="vi-VN"/>
              </w:rPr>
            </w:pPr>
          </w:p>
          <w:p w14:paraId="47946D5E" w14:textId="77777777" w:rsidR="009E357F" w:rsidRPr="00E7425D" w:rsidRDefault="009E357F" w:rsidP="00F922C3">
            <w:pPr>
              <w:spacing w:before="120"/>
              <w:ind w:firstLine="1134"/>
              <w:rPr>
                <w:b/>
                <w:color w:val="000000" w:themeColor="text1"/>
                <w:sz w:val="26"/>
                <w:szCs w:val="26"/>
                <w:lang w:val="vi-VN"/>
              </w:rPr>
            </w:pPr>
          </w:p>
          <w:p w14:paraId="14976D14" w14:textId="77777777" w:rsidR="008A6BE4" w:rsidRPr="009E357F" w:rsidRDefault="008A6BE4" w:rsidP="00F922C3">
            <w:pPr>
              <w:spacing w:before="120"/>
              <w:ind w:firstLine="1134"/>
              <w:rPr>
                <w:b/>
                <w:color w:val="000000" w:themeColor="text1"/>
                <w:szCs w:val="26"/>
                <w:lang w:val="vi-VN"/>
              </w:rPr>
            </w:pPr>
            <w:r w:rsidRPr="009E357F">
              <w:rPr>
                <w:b/>
                <w:color w:val="000000" w:themeColor="text1"/>
                <w:szCs w:val="26"/>
                <w:lang w:val="vi-VN"/>
              </w:rPr>
              <w:t>Người hướng dẫn khoa học 1: PGS.TS Đào Đăng Phượng</w:t>
            </w:r>
          </w:p>
          <w:p w14:paraId="10404227" w14:textId="77777777" w:rsidR="008A6BE4" w:rsidRPr="009E357F" w:rsidRDefault="008A6BE4" w:rsidP="00F922C3">
            <w:pPr>
              <w:spacing w:before="120"/>
              <w:ind w:firstLine="1134"/>
              <w:rPr>
                <w:b/>
                <w:color w:val="000000" w:themeColor="text1"/>
                <w:szCs w:val="26"/>
                <w:lang w:val="vi-VN"/>
              </w:rPr>
            </w:pPr>
            <w:r w:rsidRPr="009E357F">
              <w:rPr>
                <w:b/>
                <w:color w:val="000000" w:themeColor="text1"/>
                <w:szCs w:val="26"/>
                <w:lang w:val="vi-VN"/>
              </w:rPr>
              <w:t>Người hướng dẫn khoa học 2: PGS.TS Hà Thị Hoa</w:t>
            </w:r>
          </w:p>
          <w:p w14:paraId="0C369A41" w14:textId="77777777" w:rsidR="008A6BE4" w:rsidRPr="00E7425D" w:rsidRDefault="008A6BE4" w:rsidP="00F922C3">
            <w:pPr>
              <w:spacing w:before="120"/>
              <w:rPr>
                <w:b/>
                <w:color w:val="000000" w:themeColor="text1"/>
                <w:sz w:val="26"/>
                <w:szCs w:val="26"/>
                <w:lang w:val="vi-VN"/>
              </w:rPr>
            </w:pPr>
          </w:p>
          <w:p w14:paraId="25C8590D" w14:textId="24347D60" w:rsidR="008A6BE4" w:rsidRDefault="008A6BE4" w:rsidP="00F922C3">
            <w:pPr>
              <w:spacing w:before="120"/>
              <w:rPr>
                <w:b/>
                <w:color w:val="000000" w:themeColor="text1"/>
                <w:sz w:val="26"/>
                <w:szCs w:val="26"/>
                <w:lang w:val="vi-VN"/>
              </w:rPr>
            </w:pPr>
          </w:p>
          <w:p w14:paraId="0CBA97A2" w14:textId="77777777" w:rsidR="009E357F" w:rsidRPr="00DF7EB8" w:rsidRDefault="009E357F" w:rsidP="00F922C3">
            <w:pPr>
              <w:spacing w:before="120"/>
              <w:rPr>
                <w:b/>
                <w:color w:val="000000" w:themeColor="text1"/>
                <w:sz w:val="40"/>
                <w:szCs w:val="26"/>
                <w:lang w:val="vi-VN"/>
              </w:rPr>
            </w:pPr>
          </w:p>
          <w:p w14:paraId="199FE796" w14:textId="77777777" w:rsidR="008A6BE4" w:rsidRPr="00E7425D" w:rsidRDefault="008A6BE4" w:rsidP="00F922C3">
            <w:pPr>
              <w:spacing w:before="120"/>
              <w:rPr>
                <w:b/>
                <w:color w:val="000000" w:themeColor="text1"/>
                <w:sz w:val="26"/>
                <w:szCs w:val="26"/>
                <w:lang w:val="vi-VN"/>
              </w:rPr>
            </w:pPr>
          </w:p>
          <w:p w14:paraId="268427E1" w14:textId="49613A80" w:rsidR="008A6BE4" w:rsidRPr="00E135DD" w:rsidRDefault="008A6BE4" w:rsidP="00F922C3">
            <w:pPr>
              <w:spacing w:before="120"/>
              <w:jc w:val="center"/>
              <w:rPr>
                <w:b/>
                <w:color w:val="000000" w:themeColor="text1"/>
                <w:sz w:val="26"/>
                <w:szCs w:val="26"/>
                <w:lang w:val="en-GB"/>
              </w:rPr>
            </w:pPr>
            <w:proofErr w:type="spellStart"/>
            <w:r w:rsidRPr="009E357F">
              <w:rPr>
                <w:b/>
                <w:bCs/>
                <w:color w:val="000000" w:themeColor="text1"/>
                <w:szCs w:val="26"/>
              </w:rPr>
              <w:t>Hà</w:t>
            </w:r>
            <w:proofErr w:type="spellEnd"/>
            <w:r w:rsidRPr="009E357F">
              <w:rPr>
                <w:b/>
                <w:bCs/>
                <w:color w:val="000000" w:themeColor="text1"/>
                <w:szCs w:val="26"/>
              </w:rPr>
              <w:t xml:space="preserve"> </w:t>
            </w:r>
            <w:proofErr w:type="spellStart"/>
            <w:r w:rsidRPr="009E357F">
              <w:rPr>
                <w:b/>
                <w:bCs/>
                <w:color w:val="000000" w:themeColor="text1"/>
                <w:szCs w:val="26"/>
              </w:rPr>
              <w:t>Nội</w:t>
            </w:r>
            <w:proofErr w:type="spellEnd"/>
            <w:r w:rsidRPr="009E357F">
              <w:rPr>
                <w:b/>
                <w:bCs/>
                <w:color w:val="000000" w:themeColor="text1"/>
                <w:szCs w:val="26"/>
              </w:rPr>
              <w:t>, 202</w:t>
            </w:r>
            <w:r w:rsidR="00E135DD">
              <w:rPr>
                <w:b/>
                <w:bCs/>
                <w:color w:val="000000" w:themeColor="text1"/>
                <w:szCs w:val="26"/>
                <w:lang w:val="en-GB"/>
              </w:rPr>
              <w:t>6</w:t>
            </w:r>
          </w:p>
        </w:tc>
      </w:tr>
    </w:tbl>
    <w:p w14:paraId="132D484B" w14:textId="44B1F0D6" w:rsidR="00161364" w:rsidRPr="00E7425D" w:rsidRDefault="00161364" w:rsidP="009E357F">
      <w:pPr>
        <w:pStyle w:val="Default"/>
        <w:spacing w:line="360" w:lineRule="auto"/>
        <w:jc w:val="center"/>
        <w:rPr>
          <w:b/>
          <w:bCs/>
          <w:color w:val="auto"/>
          <w:sz w:val="26"/>
          <w:szCs w:val="26"/>
          <w:lang w:val="nl-NL"/>
        </w:rPr>
      </w:pPr>
      <w:r w:rsidRPr="00E7425D">
        <w:rPr>
          <w:b/>
          <w:bCs/>
          <w:color w:val="auto"/>
          <w:sz w:val="26"/>
          <w:szCs w:val="26"/>
          <w:lang w:val="nl-NL"/>
        </w:rPr>
        <w:lastRenderedPageBreak/>
        <w:t>LỜI CAM ĐOAN</w:t>
      </w:r>
    </w:p>
    <w:p w14:paraId="5B48952B" w14:textId="3A88C4D1" w:rsidR="006609E2" w:rsidRPr="00E7425D" w:rsidRDefault="006609E2" w:rsidP="009E357F">
      <w:pPr>
        <w:pStyle w:val="Content0"/>
        <w:spacing w:before="0"/>
        <w:ind w:firstLine="550"/>
        <w:rPr>
          <w:rFonts w:ascii="Times New Roman" w:hAnsi="Times New Roman"/>
          <w:szCs w:val="26"/>
        </w:rPr>
      </w:pPr>
      <w:proofErr w:type="spellStart"/>
      <w:r w:rsidRPr="00E7425D">
        <w:rPr>
          <w:rFonts w:ascii="Times New Roman" w:hAnsi="Times New Roman"/>
          <w:szCs w:val="26"/>
        </w:rPr>
        <w:t>Tác</w:t>
      </w:r>
      <w:proofErr w:type="spellEnd"/>
      <w:r w:rsidRPr="00E7425D">
        <w:rPr>
          <w:rFonts w:ascii="Times New Roman" w:hAnsi="Times New Roman"/>
          <w:szCs w:val="26"/>
        </w:rPr>
        <w:t xml:space="preserve"> </w:t>
      </w:r>
      <w:proofErr w:type="spellStart"/>
      <w:r w:rsidRPr="00E7425D">
        <w:rPr>
          <w:rFonts w:ascii="Times New Roman" w:hAnsi="Times New Roman"/>
          <w:szCs w:val="26"/>
        </w:rPr>
        <w:t>giả</w:t>
      </w:r>
      <w:proofErr w:type="spellEnd"/>
      <w:r w:rsidRPr="00E7425D">
        <w:rPr>
          <w:rFonts w:ascii="Times New Roman" w:hAnsi="Times New Roman"/>
          <w:szCs w:val="26"/>
        </w:rPr>
        <w:t xml:space="preserve"> </w:t>
      </w:r>
      <w:proofErr w:type="spellStart"/>
      <w:r w:rsidRPr="00E7425D">
        <w:rPr>
          <w:rFonts w:ascii="Times New Roman" w:hAnsi="Times New Roman"/>
          <w:szCs w:val="26"/>
        </w:rPr>
        <w:t>xin</w:t>
      </w:r>
      <w:proofErr w:type="spellEnd"/>
      <w:r w:rsidRPr="00E7425D">
        <w:rPr>
          <w:rFonts w:ascii="Times New Roman" w:hAnsi="Times New Roman"/>
          <w:szCs w:val="26"/>
        </w:rPr>
        <w:t xml:space="preserve"> cam </w:t>
      </w:r>
      <w:proofErr w:type="spellStart"/>
      <w:r w:rsidRPr="00E7425D">
        <w:rPr>
          <w:rFonts w:ascii="Times New Roman" w:hAnsi="Times New Roman"/>
          <w:szCs w:val="26"/>
        </w:rPr>
        <w:t>đoan</w:t>
      </w:r>
      <w:proofErr w:type="spellEnd"/>
      <w:r w:rsidRPr="00E7425D">
        <w:rPr>
          <w:rFonts w:ascii="Times New Roman" w:hAnsi="Times New Roman"/>
          <w:szCs w:val="26"/>
        </w:rPr>
        <w:t xml:space="preserve"> </w:t>
      </w:r>
      <w:proofErr w:type="spellStart"/>
      <w:r w:rsidRPr="00E7425D">
        <w:rPr>
          <w:rFonts w:ascii="Times New Roman" w:hAnsi="Times New Roman"/>
          <w:szCs w:val="26"/>
        </w:rPr>
        <w:t>đây</w:t>
      </w:r>
      <w:proofErr w:type="spellEnd"/>
      <w:r w:rsidRPr="00E7425D">
        <w:rPr>
          <w:rFonts w:ascii="Times New Roman" w:hAnsi="Times New Roman"/>
          <w:szCs w:val="26"/>
        </w:rPr>
        <w:t xml:space="preserve"> </w:t>
      </w:r>
      <w:proofErr w:type="spellStart"/>
      <w:r w:rsidRPr="00E7425D">
        <w:rPr>
          <w:rFonts w:ascii="Times New Roman" w:hAnsi="Times New Roman"/>
          <w:szCs w:val="26"/>
        </w:rPr>
        <w:t>là</w:t>
      </w:r>
      <w:proofErr w:type="spellEnd"/>
      <w:r w:rsidRPr="00E7425D">
        <w:rPr>
          <w:rFonts w:ascii="Times New Roman" w:hAnsi="Times New Roman"/>
          <w:szCs w:val="26"/>
        </w:rPr>
        <w:t xml:space="preserve"> </w:t>
      </w:r>
      <w:proofErr w:type="spellStart"/>
      <w:r w:rsidRPr="00E7425D">
        <w:rPr>
          <w:rFonts w:ascii="Times New Roman" w:hAnsi="Times New Roman"/>
          <w:szCs w:val="26"/>
        </w:rPr>
        <w:t>công</w:t>
      </w:r>
      <w:proofErr w:type="spellEnd"/>
      <w:r w:rsidRPr="00E7425D">
        <w:rPr>
          <w:rFonts w:ascii="Times New Roman" w:hAnsi="Times New Roman"/>
          <w:szCs w:val="26"/>
        </w:rPr>
        <w:t xml:space="preserve"> </w:t>
      </w:r>
      <w:proofErr w:type="spellStart"/>
      <w:r w:rsidRPr="00E7425D">
        <w:rPr>
          <w:rFonts w:ascii="Times New Roman" w:hAnsi="Times New Roman"/>
          <w:szCs w:val="26"/>
        </w:rPr>
        <w:t>trình</w:t>
      </w:r>
      <w:proofErr w:type="spellEnd"/>
      <w:r w:rsidRPr="00E7425D">
        <w:rPr>
          <w:rFonts w:ascii="Times New Roman" w:hAnsi="Times New Roman"/>
          <w:szCs w:val="26"/>
        </w:rPr>
        <w:t xml:space="preserve"> </w:t>
      </w:r>
      <w:proofErr w:type="spellStart"/>
      <w:r w:rsidRPr="00E7425D">
        <w:rPr>
          <w:rFonts w:ascii="Times New Roman" w:hAnsi="Times New Roman"/>
          <w:szCs w:val="26"/>
        </w:rPr>
        <w:t>nghiên</w:t>
      </w:r>
      <w:proofErr w:type="spellEnd"/>
      <w:r w:rsidRPr="00E7425D">
        <w:rPr>
          <w:rFonts w:ascii="Times New Roman" w:hAnsi="Times New Roman"/>
          <w:szCs w:val="26"/>
        </w:rPr>
        <w:t xml:space="preserve"> </w:t>
      </w:r>
      <w:proofErr w:type="spellStart"/>
      <w:r w:rsidRPr="00E7425D">
        <w:rPr>
          <w:rFonts w:ascii="Times New Roman" w:hAnsi="Times New Roman"/>
          <w:szCs w:val="26"/>
        </w:rPr>
        <w:t>cứu</w:t>
      </w:r>
      <w:proofErr w:type="spellEnd"/>
      <w:r w:rsidRPr="00E7425D">
        <w:rPr>
          <w:rFonts w:ascii="Times New Roman" w:hAnsi="Times New Roman"/>
          <w:szCs w:val="26"/>
        </w:rPr>
        <w:t xml:space="preserve"> </w:t>
      </w:r>
      <w:proofErr w:type="spellStart"/>
      <w:r w:rsidRPr="00E7425D">
        <w:rPr>
          <w:rFonts w:ascii="Times New Roman" w:hAnsi="Times New Roman"/>
          <w:szCs w:val="26"/>
        </w:rPr>
        <w:t>của</w:t>
      </w:r>
      <w:proofErr w:type="spellEnd"/>
      <w:r w:rsidRPr="00E7425D">
        <w:rPr>
          <w:rFonts w:ascii="Times New Roman" w:hAnsi="Times New Roman"/>
          <w:szCs w:val="26"/>
        </w:rPr>
        <w:t xml:space="preserve"> </w:t>
      </w:r>
      <w:proofErr w:type="spellStart"/>
      <w:r w:rsidRPr="00E7425D">
        <w:rPr>
          <w:rFonts w:ascii="Times New Roman" w:hAnsi="Times New Roman"/>
          <w:szCs w:val="26"/>
        </w:rPr>
        <w:t>chính</w:t>
      </w:r>
      <w:proofErr w:type="spellEnd"/>
      <w:r w:rsidRPr="00E7425D">
        <w:rPr>
          <w:rFonts w:ascii="Times New Roman" w:hAnsi="Times New Roman"/>
          <w:szCs w:val="26"/>
        </w:rPr>
        <w:t xml:space="preserve"> </w:t>
      </w:r>
      <w:proofErr w:type="spellStart"/>
      <w:r w:rsidRPr="00E7425D">
        <w:rPr>
          <w:rFonts w:ascii="Times New Roman" w:hAnsi="Times New Roman"/>
          <w:szCs w:val="26"/>
        </w:rPr>
        <w:t>tác</w:t>
      </w:r>
      <w:proofErr w:type="spellEnd"/>
      <w:r w:rsidRPr="00E7425D">
        <w:rPr>
          <w:rFonts w:ascii="Times New Roman" w:hAnsi="Times New Roman"/>
          <w:szCs w:val="26"/>
        </w:rPr>
        <w:t xml:space="preserve"> </w:t>
      </w:r>
      <w:proofErr w:type="spellStart"/>
      <w:r w:rsidRPr="00E7425D">
        <w:rPr>
          <w:rFonts w:ascii="Times New Roman" w:hAnsi="Times New Roman"/>
          <w:szCs w:val="26"/>
        </w:rPr>
        <w:t>giả</w:t>
      </w:r>
      <w:proofErr w:type="spellEnd"/>
      <w:r w:rsidRPr="00E7425D">
        <w:rPr>
          <w:rFonts w:ascii="Times New Roman" w:hAnsi="Times New Roman"/>
          <w:szCs w:val="26"/>
        </w:rPr>
        <w:t xml:space="preserve">. </w:t>
      </w:r>
      <w:proofErr w:type="spellStart"/>
      <w:r w:rsidRPr="00E7425D">
        <w:rPr>
          <w:rFonts w:ascii="Times New Roman" w:hAnsi="Times New Roman"/>
          <w:szCs w:val="26"/>
        </w:rPr>
        <w:t>Các</w:t>
      </w:r>
      <w:proofErr w:type="spellEnd"/>
      <w:r w:rsidRPr="00E7425D">
        <w:rPr>
          <w:rFonts w:ascii="Times New Roman" w:hAnsi="Times New Roman"/>
          <w:szCs w:val="26"/>
        </w:rPr>
        <w:t xml:space="preserve"> </w:t>
      </w:r>
      <w:proofErr w:type="spellStart"/>
      <w:r w:rsidRPr="00E7425D">
        <w:rPr>
          <w:rFonts w:ascii="Times New Roman" w:hAnsi="Times New Roman"/>
          <w:szCs w:val="26"/>
        </w:rPr>
        <w:t>kết</w:t>
      </w:r>
      <w:proofErr w:type="spellEnd"/>
      <w:r w:rsidRPr="00E7425D">
        <w:rPr>
          <w:rFonts w:ascii="Times New Roman" w:hAnsi="Times New Roman"/>
          <w:szCs w:val="26"/>
        </w:rPr>
        <w:t xml:space="preserve"> </w:t>
      </w:r>
      <w:proofErr w:type="spellStart"/>
      <w:r w:rsidRPr="00E7425D">
        <w:rPr>
          <w:rFonts w:ascii="Times New Roman" w:hAnsi="Times New Roman"/>
          <w:szCs w:val="26"/>
        </w:rPr>
        <w:t>quả</w:t>
      </w:r>
      <w:proofErr w:type="spellEnd"/>
      <w:r w:rsidRPr="00E7425D">
        <w:rPr>
          <w:rFonts w:ascii="Times New Roman" w:hAnsi="Times New Roman"/>
          <w:szCs w:val="26"/>
        </w:rPr>
        <w:t xml:space="preserve"> </w:t>
      </w:r>
      <w:proofErr w:type="spellStart"/>
      <w:r w:rsidRPr="00E7425D">
        <w:rPr>
          <w:rFonts w:ascii="Times New Roman" w:hAnsi="Times New Roman"/>
          <w:szCs w:val="26"/>
        </w:rPr>
        <w:t>nghiên</w:t>
      </w:r>
      <w:proofErr w:type="spellEnd"/>
      <w:r w:rsidRPr="00E7425D">
        <w:rPr>
          <w:rFonts w:ascii="Times New Roman" w:hAnsi="Times New Roman"/>
          <w:szCs w:val="26"/>
        </w:rPr>
        <w:t xml:space="preserve"> </w:t>
      </w:r>
      <w:proofErr w:type="spellStart"/>
      <w:r w:rsidRPr="00E7425D">
        <w:rPr>
          <w:rFonts w:ascii="Times New Roman" w:hAnsi="Times New Roman"/>
          <w:szCs w:val="26"/>
        </w:rPr>
        <w:t>cứu</w:t>
      </w:r>
      <w:proofErr w:type="spellEnd"/>
      <w:r w:rsidRPr="00E7425D">
        <w:rPr>
          <w:rFonts w:ascii="Times New Roman" w:hAnsi="Times New Roman"/>
          <w:szCs w:val="26"/>
        </w:rPr>
        <w:t xml:space="preserve"> </w:t>
      </w:r>
      <w:proofErr w:type="spellStart"/>
      <w:r w:rsidRPr="00E7425D">
        <w:rPr>
          <w:rFonts w:ascii="Times New Roman" w:hAnsi="Times New Roman"/>
          <w:szCs w:val="26"/>
        </w:rPr>
        <w:t>và</w:t>
      </w:r>
      <w:proofErr w:type="spellEnd"/>
      <w:r w:rsidRPr="00E7425D">
        <w:rPr>
          <w:rFonts w:ascii="Times New Roman" w:hAnsi="Times New Roman"/>
          <w:szCs w:val="26"/>
        </w:rPr>
        <w:t xml:space="preserve"> </w:t>
      </w:r>
      <w:proofErr w:type="spellStart"/>
      <w:r w:rsidRPr="00E7425D">
        <w:rPr>
          <w:rFonts w:ascii="Times New Roman" w:hAnsi="Times New Roman"/>
          <w:szCs w:val="26"/>
        </w:rPr>
        <w:t>các</w:t>
      </w:r>
      <w:proofErr w:type="spellEnd"/>
      <w:r w:rsidRPr="00E7425D">
        <w:rPr>
          <w:rFonts w:ascii="Times New Roman" w:hAnsi="Times New Roman"/>
          <w:szCs w:val="26"/>
        </w:rPr>
        <w:t xml:space="preserve"> </w:t>
      </w:r>
      <w:proofErr w:type="spellStart"/>
      <w:r w:rsidRPr="00E7425D">
        <w:rPr>
          <w:rFonts w:ascii="Times New Roman" w:hAnsi="Times New Roman"/>
          <w:szCs w:val="26"/>
        </w:rPr>
        <w:t>kết</w:t>
      </w:r>
      <w:proofErr w:type="spellEnd"/>
      <w:r w:rsidRPr="00E7425D">
        <w:rPr>
          <w:rFonts w:ascii="Times New Roman" w:hAnsi="Times New Roman"/>
          <w:szCs w:val="26"/>
        </w:rPr>
        <w:t xml:space="preserve"> </w:t>
      </w:r>
      <w:proofErr w:type="spellStart"/>
      <w:r w:rsidRPr="00E7425D">
        <w:rPr>
          <w:rFonts w:ascii="Times New Roman" w:hAnsi="Times New Roman"/>
          <w:szCs w:val="26"/>
        </w:rPr>
        <w:t>luận</w:t>
      </w:r>
      <w:proofErr w:type="spellEnd"/>
      <w:r w:rsidRPr="00E7425D">
        <w:rPr>
          <w:rFonts w:ascii="Times New Roman" w:hAnsi="Times New Roman"/>
          <w:szCs w:val="26"/>
        </w:rPr>
        <w:t xml:space="preserve"> </w:t>
      </w:r>
      <w:proofErr w:type="spellStart"/>
      <w:r w:rsidRPr="00E7425D">
        <w:rPr>
          <w:rFonts w:ascii="Times New Roman" w:hAnsi="Times New Roman"/>
          <w:szCs w:val="26"/>
        </w:rPr>
        <w:t>trong</w:t>
      </w:r>
      <w:proofErr w:type="spellEnd"/>
      <w:r w:rsidRPr="00E7425D">
        <w:rPr>
          <w:rFonts w:ascii="Times New Roman" w:hAnsi="Times New Roman"/>
          <w:szCs w:val="26"/>
        </w:rPr>
        <w:t xml:space="preserve"> </w:t>
      </w:r>
      <w:proofErr w:type="spellStart"/>
      <w:r w:rsidRPr="00E7425D">
        <w:rPr>
          <w:rFonts w:ascii="Times New Roman" w:hAnsi="Times New Roman"/>
          <w:szCs w:val="26"/>
        </w:rPr>
        <w:t>luận</w:t>
      </w:r>
      <w:proofErr w:type="spellEnd"/>
      <w:r w:rsidRPr="00E7425D">
        <w:rPr>
          <w:rFonts w:ascii="Times New Roman" w:hAnsi="Times New Roman"/>
          <w:szCs w:val="26"/>
        </w:rPr>
        <w:t xml:space="preserve"> </w:t>
      </w:r>
      <w:proofErr w:type="spellStart"/>
      <w:r w:rsidRPr="00E7425D">
        <w:rPr>
          <w:rFonts w:ascii="Times New Roman" w:hAnsi="Times New Roman"/>
          <w:szCs w:val="26"/>
        </w:rPr>
        <w:t>án</w:t>
      </w:r>
      <w:proofErr w:type="spellEnd"/>
      <w:r w:rsidRPr="00E7425D">
        <w:rPr>
          <w:rFonts w:ascii="Times New Roman" w:hAnsi="Times New Roman"/>
          <w:szCs w:val="26"/>
        </w:rPr>
        <w:t xml:space="preserve"> </w:t>
      </w:r>
      <w:proofErr w:type="spellStart"/>
      <w:r w:rsidRPr="00E7425D">
        <w:rPr>
          <w:rFonts w:ascii="Times New Roman" w:hAnsi="Times New Roman"/>
          <w:szCs w:val="26"/>
        </w:rPr>
        <w:t>này</w:t>
      </w:r>
      <w:proofErr w:type="spellEnd"/>
      <w:r w:rsidRPr="00E7425D">
        <w:rPr>
          <w:rFonts w:ascii="Times New Roman" w:hAnsi="Times New Roman"/>
          <w:szCs w:val="26"/>
        </w:rPr>
        <w:t xml:space="preserve"> </w:t>
      </w:r>
      <w:proofErr w:type="spellStart"/>
      <w:r w:rsidRPr="00E7425D">
        <w:rPr>
          <w:rFonts w:ascii="Times New Roman" w:hAnsi="Times New Roman"/>
          <w:szCs w:val="26"/>
        </w:rPr>
        <w:t>là</w:t>
      </w:r>
      <w:proofErr w:type="spellEnd"/>
      <w:r w:rsidRPr="00E7425D">
        <w:rPr>
          <w:rFonts w:ascii="Times New Roman" w:hAnsi="Times New Roman"/>
          <w:szCs w:val="26"/>
        </w:rPr>
        <w:t xml:space="preserve"> </w:t>
      </w:r>
      <w:proofErr w:type="spellStart"/>
      <w:r w:rsidRPr="00E7425D">
        <w:rPr>
          <w:rFonts w:ascii="Times New Roman" w:hAnsi="Times New Roman"/>
          <w:szCs w:val="26"/>
        </w:rPr>
        <w:t>trung</w:t>
      </w:r>
      <w:proofErr w:type="spellEnd"/>
      <w:r w:rsidRPr="00E7425D">
        <w:rPr>
          <w:rFonts w:ascii="Times New Roman" w:hAnsi="Times New Roman"/>
          <w:szCs w:val="26"/>
        </w:rPr>
        <w:t xml:space="preserve"> </w:t>
      </w:r>
      <w:proofErr w:type="spellStart"/>
      <w:r w:rsidRPr="00E7425D">
        <w:rPr>
          <w:rFonts w:ascii="Times New Roman" w:hAnsi="Times New Roman"/>
          <w:szCs w:val="26"/>
        </w:rPr>
        <w:t>thực</w:t>
      </w:r>
      <w:proofErr w:type="spellEnd"/>
      <w:r w:rsidRPr="00E7425D">
        <w:rPr>
          <w:rFonts w:ascii="Times New Roman" w:hAnsi="Times New Roman"/>
          <w:szCs w:val="26"/>
        </w:rPr>
        <w:t xml:space="preserve">, </w:t>
      </w:r>
      <w:proofErr w:type="spellStart"/>
      <w:r w:rsidRPr="00E7425D">
        <w:rPr>
          <w:rFonts w:ascii="Times New Roman" w:hAnsi="Times New Roman"/>
          <w:szCs w:val="26"/>
        </w:rPr>
        <w:t>không</w:t>
      </w:r>
      <w:proofErr w:type="spellEnd"/>
      <w:r w:rsidRPr="00E7425D">
        <w:rPr>
          <w:rFonts w:ascii="Times New Roman" w:hAnsi="Times New Roman"/>
          <w:szCs w:val="26"/>
        </w:rPr>
        <w:t xml:space="preserve"> </w:t>
      </w:r>
      <w:proofErr w:type="spellStart"/>
      <w:r w:rsidRPr="00E7425D">
        <w:rPr>
          <w:rFonts w:ascii="Times New Roman" w:hAnsi="Times New Roman"/>
          <w:szCs w:val="26"/>
        </w:rPr>
        <w:t>sao</w:t>
      </w:r>
      <w:proofErr w:type="spellEnd"/>
      <w:r w:rsidRPr="00E7425D">
        <w:rPr>
          <w:rFonts w:ascii="Times New Roman" w:hAnsi="Times New Roman"/>
          <w:szCs w:val="26"/>
        </w:rPr>
        <w:t xml:space="preserve"> </w:t>
      </w:r>
      <w:proofErr w:type="spellStart"/>
      <w:r w:rsidRPr="00E7425D">
        <w:rPr>
          <w:rFonts w:ascii="Times New Roman" w:hAnsi="Times New Roman"/>
          <w:szCs w:val="26"/>
        </w:rPr>
        <w:t>chép</w:t>
      </w:r>
      <w:proofErr w:type="spellEnd"/>
      <w:r w:rsidRPr="00E7425D">
        <w:rPr>
          <w:rFonts w:ascii="Times New Roman" w:hAnsi="Times New Roman"/>
          <w:szCs w:val="26"/>
        </w:rPr>
        <w:t xml:space="preserve"> </w:t>
      </w:r>
      <w:proofErr w:type="spellStart"/>
      <w:r w:rsidRPr="00E7425D">
        <w:rPr>
          <w:rFonts w:ascii="Times New Roman" w:hAnsi="Times New Roman"/>
          <w:szCs w:val="26"/>
        </w:rPr>
        <w:t>từ</w:t>
      </w:r>
      <w:proofErr w:type="spellEnd"/>
      <w:r w:rsidRPr="00E7425D">
        <w:rPr>
          <w:rFonts w:ascii="Times New Roman" w:hAnsi="Times New Roman"/>
          <w:szCs w:val="26"/>
        </w:rPr>
        <w:t xml:space="preserve"> </w:t>
      </w:r>
      <w:proofErr w:type="spellStart"/>
      <w:r w:rsidRPr="00E7425D">
        <w:rPr>
          <w:rFonts w:ascii="Times New Roman" w:hAnsi="Times New Roman"/>
          <w:szCs w:val="26"/>
        </w:rPr>
        <w:t>bất</w:t>
      </w:r>
      <w:proofErr w:type="spellEnd"/>
      <w:r w:rsidRPr="00E7425D">
        <w:rPr>
          <w:rFonts w:ascii="Times New Roman" w:hAnsi="Times New Roman"/>
          <w:szCs w:val="26"/>
        </w:rPr>
        <w:t xml:space="preserve"> </w:t>
      </w:r>
      <w:proofErr w:type="spellStart"/>
      <w:r w:rsidRPr="00E7425D">
        <w:rPr>
          <w:rFonts w:ascii="Times New Roman" w:hAnsi="Times New Roman"/>
          <w:szCs w:val="26"/>
        </w:rPr>
        <w:t>kỳ</w:t>
      </w:r>
      <w:proofErr w:type="spellEnd"/>
      <w:r w:rsidRPr="00E7425D">
        <w:rPr>
          <w:rFonts w:ascii="Times New Roman" w:hAnsi="Times New Roman"/>
          <w:szCs w:val="26"/>
        </w:rPr>
        <w:t xml:space="preserve"> </w:t>
      </w:r>
      <w:proofErr w:type="spellStart"/>
      <w:r w:rsidRPr="00E7425D">
        <w:rPr>
          <w:rFonts w:ascii="Times New Roman" w:hAnsi="Times New Roman"/>
          <w:szCs w:val="26"/>
        </w:rPr>
        <w:t>một</w:t>
      </w:r>
      <w:proofErr w:type="spellEnd"/>
      <w:r w:rsidRPr="00E7425D">
        <w:rPr>
          <w:rFonts w:ascii="Times New Roman" w:hAnsi="Times New Roman"/>
          <w:szCs w:val="26"/>
        </w:rPr>
        <w:t xml:space="preserve"> </w:t>
      </w:r>
      <w:proofErr w:type="spellStart"/>
      <w:r w:rsidRPr="00E7425D">
        <w:rPr>
          <w:rFonts w:ascii="Times New Roman" w:hAnsi="Times New Roman"/>
          <w:szCs w:val="26"/>
        </w:rPr>
        <w:t>nguồn</w:t>
      </w:r>
      <w:proofErr w:type="spellEnd"/>
      <w:r w:rsidRPr="00E7425D">
        <w:rPr>
          <w:rFonts w:ascii="Times New Roman" w:hAnsi="Times New Roman"/>
          <w:szCs w:val="26"/>
        </w:rPr>
        <w:t xml:space="preserve"> </w:t>
      </w:r>
      <w:proofErr w:type="spellStart"/>
      <w:r w:rsidRPr="00E7425D">
        <w:rPr>
          <w:rFonts w:ascii="Times New Roman" w:hAnsi="Times New Roman"/>
          <w:szCs w:val="26"/>
        </w:rPr>
        <w:t>nào</w:t>
      </w:r>
      <w:proofErr w:type="spellEnd"/>
      <w:r w:rsidRPr="00E7425D">
        <w:rPr>
          <w:rFonts w:ascii="Times New Roman" w:hAnsi="Times New Roman"/>
          <w:szCs w:val="26"/>
        </w:rPr>
        <w:t xml:space="preserve"> </w:t>
      </w:r>
      <w:proofErr w:type="spellStart"/>
      <w:r w:rsidRPr="00E7425D">
        <w:rPr>
          <w:rFonts w:ascii="Times New Roman" w:hAnsi="Times New Roman"/>
          <w:szCs w:val="26"/>
        </w:rPr>
        <w:t>và</w:t>
      </w:r>
      <w:proofErr w:type="spellEnd"/>
      <w:r w:rsidRPr="00E7425D">
        <w:rPr>
          <w:rFonts w:ascii="Times New Roman" w:hAnsi="Times New Roman"/>
          <w:szCs w:val="26"/>
        </w:rPr>
        <w:t xml:space="preserve"> </w:t>
      </w:r>
      <w:proofErr w:type="spellStart"/>
      <w:r w:rsidRPr="00E7425D">
        <w:rPr>
          <w:rFonts w:ascii="Times New Roman" w:hAnsi="Times New Roman"/>
          <w:szCs w:val="26"/>
        </w:rPr>
        <w:t>dưới</w:t>
      </w:r>
      <w:proofErr w:type="spellEnd"/>
      <w:r w:rsidRPr="00E7425D">
        <w:rPr>
          <w:rFonts w:ascii="Times New Roman" w:hAnsi="Times New Roman"/>
          <w:szCs w:val="26"/>
        </w:rPr>
        <w:t xml:space="preserve"> </w:t>
      </w:r>
      <w:proofErr w:type="spellStart"/>
      <w:r w:rsidRPr="00E7425D">
        <w:rPr>
          <w:rFonts w:ascii="Times New Roman" w:hAnsi="Times New Roman"/>
          <w:szCs w:val="26"/>
        </w:rPr>
        <w:t>bất</w:t>
      </w:r>
      <w:proofErr w:type="spellEnd"/>
      <w:r w:rsidRPr="00E7425D">
        <w:rPr>
          <w:rFonts w:ascii="Times New Roman" w:hAnsi="Times New Roman"/>
          <w:szCs w:val="26"/>
        </w:rPr>
        <w:t xml:space="preserve"> </w:t>
      </w:r>
      <w:proofErr w:type="spellStart"/>
      <w:r w:rsidRPr="00E7425D">
        <w:rPr>
          <w:rFonts w:ascii="Times New Roman" w:hAnsi="Times New Roman"/>
          <w:szCs w:val="26"/>
        </w:rPr>
        <w:t>kỳ</w:t>
      </w:r>
      <w:proofErr w:type="spellEnd"/>
      <w:r w:rsidRPr="00E7425D">
        <w:rPr>
          <w:rFonts w:ascii="Times New Roman" w:hAnsi="Times New Roman"/>
          <w:szCs w:val="26"/>
        </w:rPr>
        <w:t xml:space="preserve"> </w:t>
      </w:r>
      <w:proofErr w:type="spellStart"/>
      <w:r w:rsidRPr="00E7425D">
        <w:rPr>
          <w:rFonts w:ascii="Times New Roman" w:hAnsi="Times New Roman"/>
          <w:szCs w:val="26"/>
        </w:rPr>
        <w:t>hình</w:t>
      </w:r>
      <w:proofErr w:type="spellEnd"/>
      <w:r w:rsidRPr="00E7425D">
        <w:rPr>
          <w:rFonts w:ascii="Times New Roman" w:hAnsi="Times New Roman"/>
          <w:szCs w:val="26"/>
        </w:rPr>
        <w:t xml:space="preserve"> </w:t>
      </w:r>
      <w:proofErr w:type="spellStart"/>
      <w:r w:rsidRPr="00E7425D">
        <w:rPr>
          <w:rFonts w:ascii="Times New Roman" w:hAnsi="Times New Roman"/>
          <w:szCs w:val="26"/>
        </w:rPr>
        <w:t>thức</w:t>
      </w:r>
      <w:proofErr w:type="spellEnd"/>
      <w:r w:rsidRPr="00E7425D">
        <w:rPr>
          <w:rFonts w:ascii="Times New Roman" w:hAnsi="Times New Roman"/>
          <w:szCs w:val="26"/>
        </w:rPr>
        <w:t xml:space="preserve"> </w:t>
      </w:r>
      <w:proofErr w:type="spellStart"/>
      <w:r w:rsidRPr="00E7425D">
        <w:rPr>
          <w:rFonts w:ascii="Times New Roman" w:hAnsi="Times New Roman"/>
          <w:szCs w:val="26"/>
        </w:rPr>
        <w:t>nào</w:t>
      </w:r>
      <w:proofErr w:type="spellEnd"/>
      <w:r w:rsidRPr="00E7425D">
        <w:rPr>
          <w:rFonts w:ascii="Times New Roman" w:hAnsi="Times New Roman"/>
          <w:szCs w:val="26"/>
        </w:rPr>
        <w:t xml:space="preserve">. </w:t>
      </w:r>
      <w:proofErr w:type="spellStart"/>
      <w:r w:rsidRPr="00E7425D">
        <w:rPr>
          <w:rFonts w:ascii="Times New Roman" w:hAnsi="Times New Roman"/>
          <w:szCs w:val="26"/>
        </w:rPr>
        <w:t>Việc</w:t>
      </w:r>
      <w:proofErr w:type="spellEnd"/>
      <w:r w:rsidRPr="00E7425D">
        <w:rPr>
          <w:rFonts w:ascii="Times New Roman" w:hAnsi="Times New Roman"/>
          <w:szCs w:val="26"/>
        </w:rPr>
        <w:t xml:space="preserve"> </w:t>
      </w:r>
      <w:proofErr w:type="spellStart"/>
      <w:r w:rsidRPr="00E7425D">
        <w:rPr>
          <w:rFonts w:ascii="Times New Roman" w:hAnsi="Times New Roman"/>
          <w:szCs w:val="26"/>
        </w:rPr>
        <w:t>tham</w:t>
      </w:r>
      <w:proofErr w:type="spellEnd"/>
      <w:r w:rsidRPr="00E7425D">
        <w:rPr>
          <w:rFonts w:ascii="Times New Roman" w:hAnsi="Times New Roman"/>
          <w:szCs w:val="26"/>
        </w:rPr>
        <w:t xml:space="preserve"> </w:t>
      </w:r>
      <w:proofErr w:type="spellStart"/>
      <w:r w:rsidRPr="00E7425D">
        <w:rPr>
          <w:rFonts w:ascii="Times New Roman" w:hAnsi="Times New Roman"/>
          <w:szCs w:val="26"/>
        </w:rPr>
        <w:t>khảo</w:t>
      </w:r>
      <w:proofErr w:type="spellEnd"/>
      <w:r w:rsidRPr="00E7425D">
        <w:rPr>
          <w:rFonts w:ascii="Times New Roman" w:hAnsi="Times New Roman"/>
          <w:szCs w:val="26"/>
        </w:rPr>
        <w:t xml:space="preserve"> </w:t>
      </w:r>
      <w:proofErr w:type="spellStart"/>
      <w:r w:rsidRPr="00E7425D">
        <w:rPr>
          <w:rFonts w:ascii="Times New Roman" w:hAnsi="Times New Roman"/>
          <w:szCs w:val="26"/>
        </w:rPr>
        <w:t>các</w:t>
      </w:r>
      <w:proofErr w:type="spellEnd"/>
      <w:r w:rsidRPr="00E7425D">
        <w:rPr>
          <w:rFonts w:ascii="Times New Roman" w:hAnsi="Times New Roman"/>
          <w:szCs w:val="26"/>
        </w:rPr>
        <w:t xml:space="preserve"> </w:t>
      </w:r>
      <w:proofErr w:type="spellStart"/>
      <w:r w:rsidRPr="00E7425D">
        <w:rPr>
          <w:rFonts w:ascii="Times New Roman" w:hAnsi="Times New Roman"/>
          <w:szCs w:val="26"/>
        </w:rPr>
        <w:t>nguồn</w:t>
      </w:r>
      <w:proofErr w:type="spellEnd"/>
      <w:r w:rsidRPr="00E7425D">
        <w:rPr>
          <w:rFonts w:ascii="Times New Roman" w:hAnsi="Times New Roman"/>
          <w:szCs w:val="26"/>
        </w:rPr>
        <w:t xml:space="preserve"> </w:t>
      </w:r>
      <w:proofErr w:type="spellStart"/>
      <w:r w:rsidRPr="00E7425D">
        <w:rPr>
          <w:rFonts w:ascii="Times New Roman" w:hAnsi="Times New Roman"/>
          <w:szCs w:val="26"/>
        </w:rPr>
        <w:t>tài</w:t>
      </w:r>
      <w:proofErr w:type="spellEnd"/>
      <w:r w:rsidRPr="00E7425D">
        <w:rPr>
          <w:rFonts w:ascii="Times New Roman" w:hAnsi="Times New Roman"/>
          <w:szCs w:val="26"/>
        </w:rPr>
        <w:t xml:space="preserve"> </w:t>
      </w:r>
      <w:proofErr w:type="spellStart"/>
      <w:r w:rsidRPr="00E7425D">
        <w:rPr>
          <w:rFonts w:ascii="Times New Roman" w:hAnsi="Times New Roman"/>
          <w:szCs w:val="26"/>
        </w:rPr>
        <w:t>liệu</w:t>
      </w:r>
      <w:proofErr w:type="spellEnd"/>
      <w:r w:rsidRPr="00E7425D">
        <w:rPr>
          <w:rFonts w:ascii="Times New Roman" w:hAnsi="Times New Roman"/>
          <w:szCs w:val="26"/>
        </w:rPr>
        <w:t xml:space="preserve"> </w:t>
      </w:r>
      <w:proofErr w:type="spellStart"/>
      <w:r w:rsidRPr="00E7425D">
        <w:rPr>
          <w:rFonts w:ascii="Times New Roman" w:hAnsi="Times New Roman"/>
          <w:szCs w:val="26"/>
        </w:rPr>
        <w:t>đã</w:t>
      </w:r>
      <w:proofErr w:type="spellEnd"/>
      <w:r w:rsidRPr="00E7425D">
        <w:rPr>
          <w:rFonts w:ascii="Times New Roman" w:hAnsi="Times New Roman"/>
          <w:szCs w:val="26"/>
        </w:rPr>
        <w:t xml:space="preserve"> </w:t>
      </w:r>
      <w:proofErr w:type="spellStart"/>
      <w:r w:rsidRPr="00E7425D">
        <w:rPr>
          <w:rFonts w:ascii="Times New Roman" w:hAnsi="Times New Roman"/>
          <w:szCs w:val="26"/>
        </w:rPr>
        <w:t>được</w:t>
      </w:r>
      <w:proofErr w:type="spellEnd"/>
      <w:r w:rsidRPr="00E7425D">
        <w:rPr>
          <w:rFonts w:ascii="Times New Roman" w:hAnsi="Times New Roman"/>
          <w:szCs w:val="26"/>
        </w:rPr>
        <w:t xml:space="preserve"> </w:t>
      </w:r>
      <w:proofErr w:type="spellStart"/>
      <w:r w:rsidRPr="00E7425D">
        <w:rPr>
          <w:rFonts w:ascii="Times New Roman" w:hAnsi="Times New Roman"/>
          <w:szCs w:val="26"/>
        </w:rPr>
        <w:t>thực</w:t>
      </w:r>
      <w:proofErr w:type="spellEnd"/>
      <w:r w:rsidRPr="00E7425D">
        <w:rPr>
          <w:rFonts w:ascii="Times New Roman" w:hAnsi="Times New Roman"/>
          <w:szCs w:val="26"/>
        </w:rPr>
        <w:t xml:space="preserve"> </w:t>
      </w:r>
      <w:proofErr w:type="spellStart"/>
      <w:r w:rsidRPr="00E7425D">
        <w:rPr>
          <w:rFonts w:ascii="Times New Roman" w:hAnsi="Times New Roman"/>
          <w:szCs w:val="26"/>
        </w:rPr>
        <w:t>hiện</w:t>
      </w:r>
      <w:proofErr w:type="spellEnd"/>
      <w:r w:rsidRPr="00E7425D">
        <w:rPr>
          <w:rFonts w:ascii="Times New Roman" w:hAnsi="Times New Roman"/>
          <w:szCs w:val="26"/>
        </w:rPr>
        <w:t xml:space="preserve"> </w:t>
      </w:r>
      <w:proofErr w:type="spellStart"/>
      <w:r w:rsidRPr="00E7425D">
        <w:rPr>
          <w:rFonts w:ascii="Times New Roman" w:hAnsi="Times New Roman"/>
          <w:szCs w:val="26"/>
        </w:rPr>
        <w:t>trích</w:t>
      </w:r>
      <w:proofErr w:type="spellEnd"/>
      <w:r w:rsidRPr="00E7425D">
        <w:rPr>
          <w:rFonts w:ascii="Times New Roman" w:hAnsi="Times New Roman"/>
          <w:szCs w:val="26"/>
        </w:rPr>
        <w:t xml:space="preserve"> </w:t>
      </w:r>
      <w:proofErr w:type="spellStart"/>
      <w:r w:rsidRPr="00E7425D">
        <w:rPr>
          <w:rFonts w:ascii="Times New Roman" w:hAnsi="Times New Roman"/>
          <w:szCs w:val="26"/>
        </w:rPr>
        <w:t>dẫn</w:t>
      </w:r>
      <w:proofErr w:type="spellEnd"/>
      <w:r w:rsidRPr="00E7425D">
        <w:rPr>
          <w:rFonts w:ascii="Times New Roman" w:hAnsi="Times New Roman"/>
          <w:szCs w:val="26"/>
        </w:rPr>
        <w:t xml:space="preserve"> </w:t>
      </w:r>
      <w:proofErr w:type="spellStart"/>
      <w:r w:rsidRPr="00E7425D">
        <w:rPr>
          <w:rFonts w:ascii="Times New Roman" w:hAnsi="Times New Roman"/>
          <w:szCs w:val="26"/>
        </w:rPr>
        <w:t>và</w:t>
      </w:r>
      <w:proofErr w:type="spellEnd"/>
      <w:r w:rsidRPr="00E7425D">
        <w:rPr>
          <w:rFonts w:ascii="Times New Roman" w:hAnsi="Times New Roman"/>
          <w:szCs w:val="26"/>
        </w:rPr>
        <w:t xml:space="preserve"> </w:t>
      </w:r>
      <w:proofErr w:type="spellStart"/>
      <w:r w:rsidRPr="00E7425D">
        <w:rPr>
          <w:rFonts w:ascii="Times New Roman" w:hAnsi="Times New Roman"/>
          <w:szCs w:val="26"/>
        </w:rPr>
        <w:t>ghi</w:t>
      </w:r>
      <w:proofErr w:type="spellEnd"/>
      <w:r w:rsidRPr="00E7425D">
        <w:rPr>
          <w:rFonts w:ascii="Times New Roman" w:hAnsi="Times New Roman"/>
          <w:szCs w:val="26"/>
        </w:rPr>
        <w:t xml:space="preserve"> </w:t>
      </w:r>
      <w:proofErr w:type="spellStart"/>
      <w:r w:rsidRPr="00E7425D">
        <w:rPr>
          <w:rFonts w:ascii="Times New Roman" w:hAnsi="Times New Roman"/>
          <w:szCs w:val="26"/>
        </w:rPr>
        <w:t>nguồn</w:t>
      </w:r>
      <w:proofErr w:type="spellEnd"/>
      <w:r w:rsidRPr="00E7425D">
        <w:rPr>
          <w:rFonts w:ascii="Times New Roman" w:hAnsi="Times New Roman"/>
          <w:szCs w:val="26"/>
        </w:rPr>
        <w:t xml:space="preserve"> </w:t>
      </w:r>
      <w:proofErr w:type="spellStart"/>
      <w:r w:rsidRPr="00E7425D">
        <w:rPr>
          <w:rFonts w:ascii="Times New Roman" w:hAnsi="Times New Roman"/>
          <w:szCs w:val="26"/>
        </w:rPr>
        <w:t>tài</w:t>
      </w:r>
      <w:proofErr w:type="spellEnd"/>
      <w:r w:rsidRPr="00E7425D">
        <w:rPr>
          <w:rFonts w:ascii="Times New Roman" w:hAnsi="Times New Roman"/>
          <w:szCs w:val="26"/>
        </w:rPr>
        <w:t xml:space="preserve"> </w:t>
      </w:r>
      <w:proofErr w:type="spellStart"/>
      <w:r w:rsidRPr="00E7425D">
        <w:rPr>
          <w:rFonts w:ascii="Times New Roman" w:hAnsi="Times New Roman"/>
          <w:szCs w:val="26"/>
        </w:rPr>
        <w:t>liệu</w:t>
      </w:r>
      <w:proofErr w:type="spellEnd"/>
      <w:r w:rsidRPr="00E7425D">
        <w:rPr>
          <w:rFonts w:ascii="Times New Roman" w:hAnsi="Times New Roman"/>
          <w:szCs w:val="26"/>
        </w:rPr>
        <w:t xml:space="preserve"> </w:t>
      </w:r>
      <w:proofErr w:type="spellStart"/>
      <w:r w:rsidRPr="00E7425D">
        <w:rPr>
          <w:rFonts w:ascii="Times New Roman" w:hAnsi="Times New Roman"/>
          <w:szCs w:val="26"/>
        </w:rPr>
        <w:t>tham</w:t>
      </w:r>
      <w:proofErr w:type="spellEnd"/>
      <w:r w:rsidRPr="00E7425D">
        <w:rPr>
          <w:rFonts w:ascii="Times New Roman" w:hAnsi="Times New Roman"/>
          <w:szCs w:val="26"/>
        </w:rPr>
        <w:t xml:space="preserve"> </w:t>
      </w:r>
      <w:proofErr w:type="spellStart"/>
      <w:r w:rsidRPr="00E7425D">
        <w:rPr>
          <w:rFonts w:ascii="Times New Roman" w:hAnsi="Times New Roman"/>
          <w:szCs w:val="26"/>
        </w:rPr>
        <w:t>khảo</w:t>
      </w:r>
      <w:proofErr w:type="spellEnd"/>
      <w:r w:rsidRPr="00E7425D">
        <w:rPr>
          <w:rFonts w:ascii="Times New Roman" w:hAnsi="Times New Roman"/>
          <w:szCs w:val="26"/>
        </w:rPr>
        <w:t xml:space="preserve"> </w:t>
      </w:r>
      <w:proofErr w:type="spellStart"/>
      <w:r w:rsidRPr="00E7425D">
        <w:rPr>
          <w:rFonts w:ascii="Times New Roman" w:hAnsi="Times New Roman"/>
          <w:szCs w:val="26"/>
        </w:rPr>
        <w:t>đúng</w:t>
      </w:r>
      <w:proofErr w:type="spellEnd"/>
      <w:r w:rsidRPr="00E7425D">
        <w:rPr>
          <w:rFonts w:ascii="Times New Roman" w:hAnsi="Times New Roman"/>
          <w:szCs w:val="26"/>
        </w:rPr>
        <w:t xml:space="preserve"> </w:t>
      </w:r>
      <w:proofErr w:type="spellStart"/>
      <w:r w:rsidRPr="00E7425D">
        <w:rPr>
          <w:rFonts w:ascii="Times New Roman" w:hAnsi="Times New Roman"/>
          <w:szCs w:val="26"/>
        </w:rPr>
        <w:t>quy</w:t>
      </w:r>
      <w:proofErr w:type="spellEnd"/>
      <w:r w:rsidRPr="00E7425D">
        <w:rPr>
          <w:rFonts w:ascii="Times New Roman" w:hAnsi="Times New Roman"/>
          <w:szCs w:val="26"/>
        </w:rPr>
        <w:t xml:space="preserve"> </w:t>
      </w:r>
      <w:proofErr w:type="spellStart"/>
      <w:r w:rsidRPr="00E7425D">
        <w:rPr>
          <w:rFonts w:ascii="Times New Roman" w:hAnsi="Times New Roman"/>
          <w:szCs w:val="26"/>
        </w:rPr>
        <w:t>định</w:t>
      </w:r>
      <w:proofErr w:type="spellEnd"/>
      <w:r w:rsidRPr="00E7425D">
        <w:rPr>
          <w:rFonts w:ascii="Times New Roman" w:hAnsi="Times New Roman"/>
          <w:szCs w:val="26"/>
        </w:rPr>
        <w:t>.</w:t>
      </w:r>
    </w:p>
    <w:p w14:paraId="33C8F30C" w14:textId="740255BC" w:rsidR="00161364" w:rsidRPr="00EA44EF" w:rsidRDefault="00161364" w:rsidP="009E357F">
      <w:pPr>
        <w:pStyle w:val="Default"/>
        <w:spacing w:line="360" w:lineRule="auto"/>
        <w:ind w:left="3600"/>
        <w:jc w:val="center"/>
        <w:rPr>
          <w:color w:val="auto"/>
          <w:sz w:val="26"/>
          <w:szCs w:val="26"/>
          <w:lang w:val="en-GB"/>
        </w:rPr>
      </w:pPr>
      <w:proofErr w:type="spellStart"/>
      <w:r w:rsidRPr="00E7425D">
        <w:rPr>
          <w:i/>
          <w:iCs/>
          <w:color w:val="auto"/>
          <w:sz w:val="26"/>
          <w:szCs w:val="26"/>
          <w:lang w:val="nl-NL"/>
        </w:rPr>
        <w:t>Hà</w:t>
      </w:r>
      <w:proofErr w:type="spellEnd"/>
      <w:r w:rsidRPr="00E7425D">
        <w:rPr>
          <w:i/>
          <w:iCs/>
          <w:color w:val="auto"/>
          <w:sz w:val="26"/>
          <w:szCs w:val="26"/>
          <w:lang w:val="nl-NL"/>
        </w:rPr>
        <w:t xml:space="preserve"> </w:t>
      </w:r>
      <w:proofErr w:type="spellStart"/>
      <w:r w:rsidRPr="00E7425D">
        <w:rPr>
          <w:i/>
          <w:iCs/>
          <w:color w:val="auto"/>
          <w:sz w:val="26"/>
          <w:szCs w:val="26"/>
          <w:lang w:val="nl-NL"/>
        </w:rPr>
        <w:t>Nội</w:t>
      </w:r>
      <w:proofErr w:type="spellEnd"/>
      <w:r w:rsidRPr="00E7425D">
        <w:rPr>
          <w:i/>
          <w:iCs/>
          <w:color w:val="auto"/>
          <w:sz w:val="26"/>
          <w:szCs w:val="26"/>
          <w:lang w:val="nl-NL"/>
        </w:rPr>
        <w:t xml:space="preserve">, </w:t>
      </w:r>
      <w:proofErr w:type="spellStart"/>
      <w:r w:rsidRPr="00E7425D">
        <w:rPr>
          <w:i/>
          <w:iCs/>
          <w:color w:val="auto"/>
          <w:sz w:val="26"/>
          <w:szCs w:val="26"/>
          <w:lang w:val="nl-NL"/>
        </w:rPr>
        <w:t>ngày</w:t>
      </w:r>
      <w:proofErr w:type="spellEnd"/>
      <w:r w:rsidR="00F619C0" w:rsidRPr="00E7425D">
        <w:rPr>
          <w:i/>
          <w:iCs/>
          <w:color w:val="auto"/>
          <w:sz w:val="26"/>
          <w:szCs w:val="26"/>
          <w:lang w:val="nl-NL"/>
        </w:rPr>
        <w:t xml:space="preserve"> </w:t>
      </w:r>
      <w:r w:rsidR="007B2313">
        <w:rPr>
          <w:i/>
          <w:iCs/>
          <w:color w:val="auto"/>
          <w:sz w:val="26"/>
          <w:szCs w:val="26"/>
          <w:lang w:val="nl-NL"/>
        </w:rPr>
        <w:t>18</w:t>
      </w:r>
      <w:r w:rsidR="00F619C0" w:rsidRPr="00E7425D">
        <w:rPr>
          <w:i/>
          <w:iCs/>
          <w:color w:val="auto"/>
          <w:sz w:val="26"/>
          <w:szCs w:val="26"/>
          <w:lang w:val="en-GB"/>
        </w:rPr>
        <w:t xml:space="preserve"> </w:t>
      </w:r>
      <w:proofErr w:type="spellStart"/>
      <w:r w:rsidRPr="00E7425D">
        <w:rPr>
          <w:i/>
          <w:iCs/>
          <w:color w:val="auto"/>
          <w:sz w:val="26"/>
          <w:szCs w:val="26"/>
          <w:lang w:val="nl-NL"/>
        </w:rPr>
        <w:t>tháng</w:t>
      </w:r>
      <w:proofErr w:type="spellEnd"/>
      <w:r w:rsidRPr="00E7425D">
        <w:rPr>
          <w:i/>
          <w:iCs/>
          <w:color w:val="auto"/>
          <w:sz w:val="26"/>
          <w:szCs w:val="26"/>
          <w:lang w:val="nl-NL"/>
        </w:rPr>
        <w:t xml:space="preserve"> </w:t>
      </w:r>
      <w:r w:rsidR="00EA44EF">
        <w:rPr>
          <w:i/>
          <w:iCs/>
          <w:color w:val="auto"/>
          <w:sz w:val="26"/>
          <w:szCs w:val="26"/>
          <w:lang w:val="nl-NL"/>
        </w:rPr>
        <w:t>0</w:t>
      </w:r>
      <w:r w:rsidR="00E24166">
        <w:rPr>
          <w:i/>
          <w:iCs/>
          <w:color w:val="auto"/>
          <w:sz w:val="26"/>
          <w:szCs w:val="26"/>
          <w:lang w:val="en-GB"/>
        </w:rPr>
        <w:t>1</w:t>
      </w:r>
      <w:r w:rsidRPr="00E7425D">
        <w:rPr>
          <w:i/>
          <w:iCs/>
          <w:color w:val="auto"/>
          <w:sz w:val="26"/>
          <w:szCs w:val="26"/>
          <w:lang w:val="nl-NL"/>
        </w:rPr>
        <w:t xml:space="preserve"> </w:t>
      </w:r>
      <w:proofErr w:type="spellStart"/>
      <w:r w:rsidRPr="00E7425D">
        <w:rPr>
          <w:i/>
          <w:iCs/>
          <w:color w:val="auto"/>
          <w:sz w:val="26"/>
          <w:szCs w:val="26"/>
          <w:lang w:val="nl-NL"/>
        </w:rPr>
        <w:t>năm</w:t>
      </w:r>
      <w:proofErr w:type="spellEnd"/>
      <w:r w:rsidRPr="00E7425D">
        <w:rPr>
          <w:i/>
          <w:iCs/>
          <w:color w:val="auto"/>
          <w:sz w:val="26"/>
          <w:szCs w:val="26"/>
          <w:lang w:val="nl-NL"/>
        </w:rPr>
        <w:t xml:space="preserve"> 202</w:t>
      </w:r>
      <w:r w:rsidR="00EA44EF">
        <w:rPr>
          <w:i/>
          <w:iCs/>
          <w:color w:val="auto"/>
          <w:sz w:val="26"/>
          <w:szCs w:val="26"/>
          <w:lang w:val="en-GB"/>
        </w:rPr>
        <w:t>6</w:t>
      </w:r>
    </w:p>
    <w:p w14:paraId="3F20D6CC" w14:textId="7D14D5E0" w:rsidR="00161364" w:rsidRPr="00E7425D" w:rsidRDefault="00161364" w:rsidP="009E357F">
      <w:pPr>
        <w:pStyle w:val="Default"/>
        <w:spacing w:line="360" w:lineRule="auto"/>
        <w:ind w:left="3600"/>
        <w:jc w:val="center"/>
        <w:rPr>
          <w:b/>
          <w:bCs/>
          <w:color w:val="auto"/>
          <w:sz w:val="26"/>
          <w:szCs w:val="26"/>
          <w:lang w:val="nl-NL"/>
        </w:rPr>
      </w:pPr>
      <w:proofErr w:type="spellStart"/>
      <w:r w:rsidRPr="00E7425D">
        <w:rPr>
          <w:b/>
          <w:bCs/>
          <w:color w:val="auto"/>
          <w:sz w:val="26"/>
          <w:szCs w:val="26"/>
          <w:lang w:val="nl-NL"/>
        </w:rPr>
        <w:t>Tác</w:t>
      </w:r>
      <w:proofErr w:type="spellEnd"/>
      <w:r w:rsidRPr="00E7425D">
        <w:rPr>
          <w:b/>
          <w:bCs/>
          <w:color w:val="auto"/>
          <w:sz w:val="26"/>
          <w:szCs w:val="26"/>
          <w:lang w:val="nl-NL"/>
        </w:rPr>
        <w:t xml:space="preserve"> </w:t>
      </w:r>
      <w:proofErr w:type="spellStart"/>
      <w:r w:rsidRPr="00E7425D">
        <w:rPr>
          <w:b/>
          <w:bCs/>
          <w:color w:val="auto"/>
          <w:sz w:val="26"/>
          <w:szCs w:val="26"/>
          <w:lang w:val="nl-NL"/>
        </w:rPr>
        <w:t>giả</w:t>
      </w:r>
      <w:proofErr w:type="spellEnd"/>
      <w:r w:rsidRPr="00E7425D">
        <w:rPr>
          <w:b/>
          <w:bCs/>
          <w:color w:val="auto"/>
          <w:sz w:val="26"/>
          <w:szCs w:val="26"/>
          <w:lang w:val="nl-NL"/>
        </w:rPr>
        <w:t xml:space="preserve"> </w:t>
      </w:r>
      <w:proofErr w:type="spellStart"/>
      <w:r w:rsidRPr="00E7425D">
        <w:rPr>
          <w:b/>
          <w:bCs/>
          <w:color w:val="auto"/>
          <w:sz w:val="26"/>
          <w:szCs w:val="26"/>
          <w:lang w:val="nl-NL"/>
        </w:rPr>
        <w:t>luận</w:t>
      </w:r>
      <w:proofErr w:type="spellEnd"/>
      <w:r w:rsidRPr="00E7425D">
        <w:rPr>
          <w:b/>
          <w:bCs/>
          <w:color w:val="auto"/>
          <w:sz w:val="26"/>
          <w:szCs w:val="26"/>
          <w:lang w:val="nl-NL"/>
        </w:rPr>
        <w:t xml:space="preserve"> </w:t>
      </w:r>
      <w:proofErr w:type="spellStart"/>
      <w:r w:rsidRPr="00E7425D">
        <w:rPr>
          <w:b/>
          <w:bCs/>
          <w:color w:val="auto"/>
          <w:sz w:val="26"/>
          <w:szCs w:val="26"/>
          <w:lang w:val="nl-NL"/>
        </w:rPr>
        <w:t>án</w:t>
      </w:r>
      <w:proofErr w:type="spellEnd"/>
    </w:p>
    <w:p w14:paraId="69DD15DE" w14:textId="77777777" w:rsidR="00161364" w:rsidRPr="00E7425D" w:rsidRDefault="00161364" w:rsidP="009E357F">
      <w:pPr>
        <w:pStyle w:val="Default"/>
        <w:spacing w:line="360" w:lineRule="auto"/>
        <w:ind w:left="3600"/>
        <w:jc w:val="center"/>
        <w:rPr>
          <w:bCs/>
          <w:color w:val="auto"/>
          <w:sz w:val="26"/>
          <w:szCs w:val="26"/>
          <w:lang w:val="nl-NL"/>
        </w:rPr>
      </w:pPr>
    </w:p>
    <w:p w14:paraId="619CC39B" w14:textId="77777777" w:rsidR="00161364" w:rsidRPr="00E7425D" w:rsidRDefault="00161364" w:rsidP="009E357F">
      <w:pPr>
        <w:pStyle w:val="Default"/>
        <w:spacing w:line="360" w:lineRule="auto"/>
        <w:ind w:left="3600"/>
        <w:jc w:val="center"/>
        <w:rPr>
          <w:bCs/>
          <w:color w:val="auto"/>
          <w:sz w:val="26"/>
          <w:szCs w:val="26"/>
          <w:lang w:val="nl-NL"/>
        </w:rPr>
      </w:pPr>
    </w:p>
    <w:p w14:paraId="560908F8" w14:textId="67385D9D" w:rsidR="00161364" w:rsidRPr="00E7425D" w:rsidRDefault="00161364" w:rsidP="009E357F">
      <w:pPr>
        <w:pStyle w:val="Default"/>
        <w:spacing w:line="360" w:lineRule="auto"/>
        <w:ind w:left="3600"/>
        <w:jc w:val="center"/>
        <w:rPr>
          <w:b/>
          <w:i/>
          <w:color w:val="auto"/>
          <w:sz w:val="26"/>
          <w:szCs w:val="26"/>
          <w:lang w:val="nl-NL"/>
        </w:rPr>
      </w:pPr>
      <w:proofErr w:type="spellStart"/>
      <w:r w:rsidRPr="00E7425D">
        <w:rPr>
          <w:b/>
          <w:bCs/>
          <w:i/>
          <w:color w:val="auto"/>
          <w:sz w:val="26"/>
          <w:szCs w:val="26"/>
          <w:lang w:val="nl-NL"/>
        </w:rPr>
        <w:t>Nguyễn</w:t>
      </w:r>
      <w:proofErr w:type="spellEnd"/>
      <w:r w:rsidRPr="00E7425D">
        <w:rPr>
          <w:b/>
          <w:bCs/>
          <w:i/>
          <w:color w:val="auto"/>
          <w:sz w:val="26"/>
          <w:szCs w:val="26"/>
          <w:lang w:val="vi-VN"/>
        </w:rPr>
        <w:t xml:space="preserve"> Thị Lệ Quyên</w:t>
      </w:r>
    </w:p>
    <w:p w14:paraId="77DA3DB3" w14:textId="2BA09BA0" w:rsidR="00AB0869" w:rsidRPr="00E7425D" w:rsidRDefault="00AB0869">
      <w:pPr>
        <w:spacing w:after="200" w:line="276" w:lineRule="auto"/>
        <w:contextualSpacing w:val="0"/>
        <w:jc w:val="left"/>
        <w:rPr>
          <w:b/>
          <w:sz w:val="26"/>
          <w:szCs w:val="26"/>
          <w:lang w:val="vi-VN"/>
        </w:rPr>
      </w:pPr>
    </w:p>
    <w:p w14:paraId="1EB25037" w14:textId="1E3B5BB6" w:rsidR="00F9774F" w:rsidRPr="00E7425D" w:rsidRDefault="00F9774F">
      <w:pPr>
        <w:spacing w:after="200" w:line="276" w:lineRule="auto"/>
        <w:contextualSpacing w:val="0"/>
        <w:jc w:val="left"/>
        <w:rPr>
          <w:sz w:val="26"/>
          <w:szCs w:val="26"/>
          <w:lang w:val="vi-VN"/>
        </w:rPr>
      </w:pPr>
      <w:r w:rsidRPr="00E7425D">
        <w:rPr>
          <w:sz w:val="26"/>
          <w:szCs w:val="26"/>
          <w:lang w:val="vi-VN"/>
        </w:rPr>
        <w:br w:type="page"/>
      </w:r>
    </w:p>
    <w:p w14:paraId="3D24C7BB" w14:textId="77777777" w:rsidR="00F9774F" w:rsidRPr="00E7425D" w:rsidRDefault="00F9774F" w:rsidP="00F9774F">
      <w:pPr>
        <w:jc w:val="center"/>
        <w:rPr>
          <w:b/>
          <w:sz w:val="26"/>
          <w:szCs w:val="26"/>
          <w:lang w:val="vi-VN"/>
        </w:rPr>
      </w:pPr>
      <w:r w:rsidRPr="00E7425D">
        <w:rPr>
          <w:b/>
          <w:sz w:val="26"/>
          <w:szCs w:val="26"/>
          <w:lang w:val="vi-VN"/>
        </w:rPr>
        <w:lastRenderedPageBreak/>
        <w:t>DANH MỤC CÁC CHỮ VIẾT TẮT</w:t>
      </w:r>
    </w:p>
    <w:p w14:paraId="470F1F89" w14:textId="77777777" w:rsidR="00F9774F" w:rsidRPr="00E7425D" w:rsidRDefault="00F9774F" w:rsidP="00F9774F">
      <w:pPr>
        <w:rPr>
          <w:b/>
          <w:sz w:val="26"/>
          <w:szCs w:val="26"/>
          <w:lang w:val="vi-VN"/>
        </w:rPr>
      </w:pP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4"/>
        <w:gridCol w:w="4319"/>
      </w:tblGrid>
      <w:tr w:rsidR="00564B6E" w:rsidRPr="00E7425D" w14:paraId="70F07DDB" w14:textId="77777777" w:rsidTr="00C944B0">
        <w:trPr>
          <w:trHeight w:val="632"/>
        </w:trPr>
        <w:tc>
          <w:tcPr>
            <w:tcW w:w="3584" w:type="dxa"/>
            <w:shd w:val="clear" w:color="auto" w:fill="auto"/>
          </w:tcPr>
          <w:p w14:paraId="1A1F1133" w14:textId="1934C69C" w:rsidR="00E10557" w:rsidRPr="00E7425D" w:rsidRDefault="00E10557" w:rsidP="00C944B0">
            <w:pPr>
              <w:ind w:firstLine="317"/>
              <w:rPr>
                <w:sz w:val="26"/>
                <w:szCs w:val="26"/>
                <w:lang w:val="en-GB"/>
              </w:rPr>
            </w:pPr>
            <w:r w:rsidRPr="00E7425D">
              <w:rPr>
                <w:sz w:val="26"/>
                <w:szCs w:val="26"/>
                <w:lang w:val="en-GB"/>
              </w:rPr>
              <w:t>CBQL</w:t>
            </w:r>
          </w:p>
          <w:p w14:paraId="2A399301" w14:textId="2DA7D18E" w:rsidR="00F9774F" w:rsidRPr="00E7425D" w:rsidRDefault="00F9774F" w:rsidP="00C944B0">
            <w:pPr>
              <w:ind w:firstLine="317"/>
              <w:rPr>
                <w:sz w:val="26"/>
                <w:szCs w:val="26"/>
                <w:lang w:val="vi-VN"/>
              </w:rPr>
            </w:pPr>
            <w:r w:rsidRPr="00E7425D">
              <w:rPr>
                <w:sz w:val="26"/>
                <w:szCs w:val="26"/>
                <w:lang w:val="vi-VN"/>
              </w:rPr>
              <w:t>GDPT</w:t>
            </w:r>
          </w:p>
          <w:p w14:paraId="7DC944BB" w14:textId="7BFBD4CC" w:rsidR="00F9774F" w:rsidRPr="00E7425D" w:rsidRDefault="00F9774F" w:rsidP="00C944B0">
            <w:pPr>
              <w:ind w:firstLine="317"/>
              <w:rPr>
                <w:sz w:val="26"/>
                <w:szCs w:val="26"/>
              </w:rPr>
            </w:pPr>
            <w:r w:rsidRPr="00E7425D">
              <w:rPr>
                <w:sz w:val="26"/>
                <w:szCs w:val="26"/>
              </w:rPr>
              <w:t>GD&amp;ĐT</w:t>
            </w:r>
          </w:p>
          <w:p w14:paraId="2D5EC30E" w14:textId="77777777" w:rsidR="00F9774F" w:rsidRPr="00E7425D" w:rsidRDefault="00F9774F" w:rsidP="00C944B0">
            <w:pPr>
              <w:ind w:firstLine="317"/>
              <w:rPr>
                <w:sz w:val="26"/>
                <w:szCs w:val="26"/>
                <w:lang w:val="vi-VN"/>
              </w:rPr>
            </w:pPr>
            <w:r w:rsidRPr="00E7425D">
              <w:rPr>
                <w:sz w:val="26"/>
                <w:szCs w:val="26"/>
                <w:lang w:val="vi-VN"/>
              </w:rPr>
              <w:t>GV</w:t>
            </w:r>
          </w:p>
          <w:p w14:paraId="43BFC2CF" w14:textId="77777777" w:rsidR="00F9774F" w:rsidRPr="00E7425D" w:rsidRDefault="00F9774F" w:rsidP="00C944B0">
            <w:pPr>
              <w:ind w:firstLine="317"/>
              <w:rPr>
                <w:sz w:val="26"/>
                <w:szCs w:val="26"/>
                <w:lang w:val="vi-VN"/>
              </w:rPr>
            </w:pPr>
            <w:r w:rsidRPr="00E7425D">
              <w:rPr>
                <w:sz w:val="26"/>
                <w:szCs w:val="26"/>
                <w:lang w:val="vi-VN"/>
              </w:rPr>
              <w:t>HS</w:t>
            </w:r>
          </w:p>
          <w:p w14:paraId="45981607" w14:textId="37A2BB3F" w:rsidR="00F532C9" w:rsidRPr="00E7425D" w:rsidRDefault="00F532C9" w:rsidP="00C944B0">
            <w:pPr>
              <w:ind w:firstLine="317"/>
              <w:rPr>
                <w:sz w:val="26"/>
                <w:szCs w:val="26"/>
                <w:lang w:val="en-GB"/>
              </w:rPr>
            </w:pPr>
            <w:r w:rsidRPr="00E7425D">
              <w:rPr>
                <w:sz w:val="26"/>
                <w:szCs w:val="26"/>
                <w:lang w:val="en-GB"/>
              </w:rPr>
              <w:t>NCS</w:t>
            </w:r>
          </w:p>
          <w:p w14:paraId="78F63920" w14:textId="5958E2F0" w:rsidR="00B772FA" w:rsidRPr="00E7425D" w:rsidRDefault="00B772FA" w:rsidP="00C944B0">
            <w:pPr>
              <w:ind w:firstLine="317"/>
              <w:rPr>
                <w:sz w:val="26"/>
                <w:szCs w:val="26"/>
                <w:lang w:val="en-GB"/>
              </w:rPr>
            </w:pPr>
            <w:r w:rsidRPr="00E7425D">
              <w:rPr>
                <w:sz w:val="26"/>
                <w:szCs w:val="26"/>
                <w:lang w:val="en-GB"/>
              </w:rPr>
              <w:t>NN</w:t>
            </w:r>
          </w:p>
          <w:p w14:paraId="276DB326" w14:textId="094CC925" w:rsidR="009D667B" w:rsidRPr="00E7425D" w:rsidRDefault="009D667B" w:rsidP="00C944B0">
            <w:pPr>
              <w:ind w:firstLine="317"/>
              <w:rPr>
                <w:sz w:val="26"/>
                <w:szCs w:val="26"/>
                <w:lang w:val="en-GB"/>
              </w:rPr>
            </w:pPr>
            <w:proofErr w:type="spellStart"/>
            <w:r w:rsidRPr="00E7425D">
              <w:rPr>
                <w:sz w:val="26"/>
                <w:szCs w:val="26"/>
                <w:lang w:val="en-GB"/>
              </w:rPr>
              <w:t>Nxb</w:t>
            </w:r>
            <w:proofErr w:type="spellEnd"/>
          </w:p>
        </w:tc>
        <w:tc>
          <w:tcPr>
            <w:tcW w:w="4319" w:type="dxa"/>
            <w:shd w:val="clear" w:color="auto" w:fill="auto"/>
          </w:tcPr>
          <w:p w14:paraId="1A5DA76A" w14:textId="3C02DF44" w:rsidR="00E10557" w:rsidRPr="00E7425D" w:rsidRDefault="00E10557" w:rsidP="00C944B0">
            <w:pPr>
              <w:rPr>
                <w:sz w:val="26"/>
                <w:szCs w:val="26"/>
                <w:lang w:val="en-GB"/>
              </w:rPr>
            </w:pPr>
            <w:proofErr w:type="spellStart"/>
            <w:r w:rsidRPr="00E7425D">
              <w:rPr>
                <w:sz w:val="26"/>
                <w:szCs w:val="26"/>
                <w:lang w:val="en-GB"/>
              </w:rPr>
              <w:t>Cán</w:t>
            </w:r>
            <w:proofErr w:type="spellEnd"/>
            <w:r w:rsidRPr="00E7425D">
              <w:rPr>
                <w:sz w:val="26"/>
                <w:szCs w:val="26"/>
                <w:lang w:val="en-GB"/>
              </w:rPr>
              <w:t xml:space="preserve"> </w:t>
            </w:r>
            <w:proofErr w:type="spellStart"/>
            <w:r w:rsidRPr="00E7425D">
              <w:rPr>
                <w:sz w:val="26"/>
                <w:szCs w:val="26"/>
                <w:lang w:val="en-GB"/>
              </w:rPr>
              <w:t>bộ</w:t>
            </w:r>
            <w:proofErr w:type="spellEnd"/>
            <w:r w:rsidRPr="00E7425D">
              <w:rPr>
                <w:sz w:val="26"/>
                <w:szCs w:val="26"/>
                <w:lang w:val="en-GB"/>
              </w:rPr>
              <w:t xml:space="preserve"> </w:t>
            </w:r>
            <w:proofErr w:type="spellStart"/>
            <w:r w:rsidRPr="00E7425D">
              <w:rPr>
                <w:sz w:val="26"/>
                <w:szCs w:val="26"/>
                <w:lang w:val="en-GB"/>
              </w:rPr>
              <w:t>quản</w:t>
            </w:r>
            <w:proofErr w:type="spellEnd"/>
            <w:r w:rsidRPr="00E7425D">
              <w:rPr>
                <w:sz w:val="26"/>
                <w:szCs w:val="26"/>
                <w:lang w:val="en-GB"/>
              </w:rPr>
              <w:t xml:space="preserve"> </w:t>
            </w:r>
            <w:proofErr w:type="spellStart"/>
            <w:r w:rsidRPr="00E7425D">
              <w:rPr>
                <w:sz w:val="26"/>
                <w:szCs w:val="26"/>
                <w:lang w:val="en-GB"/>
              </w:rPr>
              <w:t>lý</w:t>
            </w:r>
            <w:proofErr w:type="spellEnd"/>
          </w:p>
          <w:p w14:paraId="367E8216" w14:textId="34E3987C" w:rsidR="00F9774F" w:rsidRPr="00E7425D" w:rsidRDefault="00F9774F" w:rsidP="00C944B0">
            <w:pPr>
              <w:rPr>
                <w:sz w:val="26"/>
                <w:szCs w:val="26"/>
                <w:lang w:val="vi-VN"/>
              </w:rPr>
            </w:pPr>
            <w:r w:rsidRPr="00E7425D">
              <w:rPr>
                <w:sz w:val="26"/>
                <w:szCs w:val="26"/>
                <w:lang w:val="vi-VN"/>
              </w:rPr>
              <w:t>Giáo dục phổ thông</w:t>
            </w:r>
          </w:p>
          <w:p w14:paraId="2E515232" w14:textId="77777777" w:rsidR="00F9774F" w:rsidRPr="00E7425D" w:rsidRDefault="00F9774F" w:rsidP="00C944B0">
            <w:pPr>
              <w:rPr>
                <w:sz w:val="26"/>
                <w:szCs w:val="26"/>
                <w:lang w:val="vi-VN"/>
              </w:rPr>
            </w:pPr>
            <w:r w:rsidRPr="00E7425D">
              <w:rPr>
                <w:sz w:val="26"/>
                <w:szCs w:val="26"/>
                <w:lang w:val="vi-VN"/>
              </w:rPr>
              <w:t>Giáo dục và đào tạo</w:t>
            </w:r>
          </w:p>
          <w:p w14:paraId="00CB1798" w14:textId="77777777" w:rsidR="00F9774F" w:rsidRPr="00E7425D" w:rsidRDefault="00F9774F" w:rsidP="00C944B0">
            <w:pPr>
              <w:rPr>
                <w:sz w:val="26"/>
                <w:szCs w:val="26"/>
                <w:lang w:val="vi-VN"/>
              </w:rPr>
            </w:pPr>
            <w:r w:rsidRPr="00E7425D">
              <w:rPr>
                <w:sz w:val="26"/>
                <w:szCs w:val="26"/>
                <w:lang w:val="vi-VN"/>
              </w:rPr>
              <w:t>Giáo viên</w:t>
            </w:r>
          </w:p>
          <w:p w14:paraId="52633CD8" w14:textId="77777777" w:rsidR="00F9774F" w:rsidRPr="00E7425D" w:rsidRDefault="00F9774F" w:rsidP="00C944B0">
            <w:pPr>
              <w:rPr>
                <w:sz w:val="26"/>
                <w:szCs w:val="26"/>
                <w:lang w:val="vi-VN"/>
              </w:rPr>
            </w:pPr>
            <w:r w:rsidRPr="00E7425D">
              <w:rPr>
                <w:sz w:val="26"/>
                <w:szCs w:val="26"/>
                <w:lang w:val="vi-VN"/>
              </w:rPr>
              <w:t>Học sinh</w:t>
            </w:r>
          </w:p>
          <w:p w14:paraId="1CAA74EA" w14:textId="77777777" w:rsidR="00F532C9" w:rsidRPr="00E7425D" w:rsidRDefault="00F532C9" w:rsidP="00C944B0">
            <w:pPr>
              <w:rPr>
                <w:sz w:val="26"/>
                <w:szCs w:val="26"/>
                <w:lang w:val="en-GB"/>
              </w:rPr>
            </w:pPr>
            <w:proofErr w:type="spellStart"/>
            <w:r w:rsidRPr="00E7425D">
              <w:rPr>
                <w:sz w:val="26"/>
                <w:szCs w:val="26"/>
                <w:lang w:val="en-GB"/>
              </w:rPr>
              <w:t>Nghiên</w:t>
            </w:r>
            <w:proofErr w:type="spellEnd"/>
            <w:r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sinh</w:t>
            </w:r>
            <w:proofErr w:type="spellEnd"/>
          </w:p>
          <w:p w14:paraId="1E595E62" w14:textId="45E1E5E2" w:rsidR="00B772FA" w:rsidRPr="00E7425D" w:rsidRDefault="00B772FA" w:rsidP="00C944B0">
            <w:pPr>
              <w:rPr>
                <w:sz w:val="26"/>
                <w:szCs w:val="26"/>
                <w:lang w:val="en-GB"/>
              </w:rPr>
            </w:pP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nhân</w:t>
            </w:r>
            <w:proofErr w:type="spellEnd"/>
          </w:p>
          <w:p w14:paraId="0A54C404" w14:textId="4206EA5A" w:rsidR="009D667B" w:rsidRPr="00E7425D" w:rsidRDefault="009D667B" w:rsidP="00C944B0">
            <w:pPr>
              <w:rPr>
                <w:sz w:val="26"/>
                <w:szCs w:val="26"/>
                <w:lang w:val="en-GB"/>
              </w:rPr>
            </w:pPr>
            <w:proofErr w:type="spellStart"/>
            <w:r w:rsidRPr="00E7425D">
              <w:rPr>
                <w:sz w:val="26"/>
                <w:szCs w:val="26"/>
                <w:lang w:val="en-GB"/>
              </w:rPr>
              <w:t>Nhà</w:t>
            </w:r>
            <w:proofErr w:type="spellEnd"/>
            <w:r w:rsidRPr="00E7425D">
              <w:rPr>
                <w:sz w:val="26"/>
                <w:szCs w:val="26"/>
                <w:lang w:val="en-GB"/>
              </w:rPr>
              <w:t xml:space="preserve"> </w:t>
            </w:r>
            <w:proofErr w:type="spellStart"/>
            <w:r w:rsidRPr="00E7425D">
              <w:rPr>
                <w:sz w:val="26"/>
                <w:szCs w:val="26"/>
                <w:lang w:val="en-GB"/>
              </w:rPr>
              <w:t>xuất</w:t>
            </w:r>
            <w:proofErr w:type="spellEnd"/>
            <w:r w:rsidRPr="00E7425D">
              <w:rPr>
                <w:sz w:val="26"/>
                <w:szCs w:val="26"/>
                <w:lang w:val="en-GB"/>
              </w:rPr>
              <w:t xml:space="preserve"> </w:t>
            </w:r>
            <w:proofErr w:type="spellStart"/>
            <w:r w:rsidRPr="00E7425D">
              <w:rPr>
                <w:sz w:val="26"/>
                <w:szCs w:val="26"/>
                <w:lang w:val="en-GB"/>
              </w:rPr>
              <w:t>bản</w:t>
            </w:r>
            <w:proofErr w:type="spellEnd"/>
          </w:p>
        </w:tc>
      </w:tr>
      <w:tr w:rsidR="00564B6E" w:rsidRPr="00E7425D" w14:paraId="4078FDB2" w14:textId="77777777" w:rsidTr="00C944B0">
        <w:trPr>
          <w:trHeight w:val="619"/>
        </w:trPr>
        <w:tc>
          <w:tcPr>
            <w:tcW w:w="3584" w:type="dxa"/>
            <w:shd w:val="clear" w:color="auto" w:fill="auto"/>
          </w:tcPr>
          <w:p w14:paraId="55192CF0" w14:textId="751B6257" w:rsidR="00F9774F" w:rsidRPr="00E7425D" w:rsidRDefault="00F9774F" w:rsidP="00C944B0">
            <w:pPr>
              <w:ind w:firstLine="317"/>
              <w:rPr>
                <w:sz w:val="26"/>
                <w:szCs w:val="26"/>
                <w:lang w:val="vi-VN"/>
              </w:rPr>
            </w:pPr>
            <w:r w:rsidRPr="00E7425D">
              <w:rPr>
                <w:sz w:val="26"/>
                <w:szCs w:val="26"/>
                <w:lang w:val="vi-VN"/>
              </w:rPr>
              <w:t>PL</w:t>
            </w:r>
          </w:p>
          <w:p w14:paraId="70E1148E" w14:textId="0E3768CB" w:rsidR="00F9774F" w:rsidRPr="00E7425D" w:rsidRDefault="004A1AA9" w:rsidP="00C944B0">
            <w:pPr>
              <w:ind w:firstLine="317"/>
              <w:rPr>
                <w:sz w:val="26"/>
                <w:szCs w:val="26"/>
                <w:lang w:val="en-GB"/>
              </w:rPr>
            </w:pPr>
            <w:r w:rsidRPr="00E7425D">
              <w:rPr>
                <w:sz w:val="26"/>
                <w:szCs w:val="26"/>
                <w:lang w:val="en-GB"/>
              </w:rPr>
              <w:t>PPDH</w:t>
            </w:r>
          </w:p>
          <w:p w14:paraId="7EBBEC3D" w14:textId="37C2CAD9" w:rsidR="008D0E8B" w:rsidRPr="00E7425D" w:rsidRDefault="008D0E8B" w:rsidP="00C944B0">
            <w:pPr>
              <w:ind w:firstLine="317"/>
              <w:rPr>
                <w:sz w:val="26"/>
                <w:szCs w:val="26"/>
                <w:lang w:val="en-GB"/>
              </w:rPr>
            </w:pPr>
            <w:r w:rsidRPr="00E7425D">
              <w:rPr>
                <w:sz w:val="26"/>
                <w:szCs w:val="26"/>
                <w:lang w:val="en-GB"/>
              </w:rPr>
              <w:t>PPTH</w:t>
            </w:r>
          </w:p>
          <w:p w14:paraId="497ADAAB" w14:textId="77777777" w:rsidR="004A1AA9" w:rsidRPr="00E7425D" w:rsidRDefault="004A1AA9" w:rsidP="00C944B0">
            <w:pPr>
              <w:ind w:firstLine="317"/>
              <w:rPr>
                <w:sz w:val="26"/>
                <w:szCs w:val="26"/>
                <w:lang w:val="en-GB"/>
              </w:rPr>
            </w:pPr>
            <w:r w:rsidRPr="00E7425D">
              <w:rPr>
                <w:sz w:val="26"/>
                <w:szCs w:val="26"/>
                <w:lang w:val="en-GB"/>
              </w:rPr>
              <w:t>QĐ</w:t>
            </w:r>
          </w:p>
          <w:p w14:paraId="41DDC47C" w14:textId="4F996A39" w:rsidR="00F212E4" w:rsidRPr="00E7425D" w:rsidRDefault="00F212E4" w:rsidP="00F212E4">
            <w:pPr>
              <w:ind w:firstLine="317"/>
              <w:rPr>
                <w:sz w:val="26"/>
                <w:szCs w:val="26"/>
                <w:lang w:val="en-GB"/>
              </w:rPr>
            </w:pPr>
            <w:r w:rsidRPr="00E7425D">
              <w:rPr>
                <w:sz w:val="26"/>
                <w:szCs w:val="26"/>
                <w:lang w:val="en-GB"/>
              </w:rPr>
              <w:t>SGK</w:t>
            </w:r>
          </w:p>
        </w:tc>
        <w:tc>
          <w:tcPr>
            <w:tcW w:w="4319" w:type="dxa"/>
            <w:shd w:val="clear" w:color="auto" w:fill="auto"/>
          </w:tcPr>
          <w:p w14:paraId="73C7A5F5" w14:textId="77777777" w:rsidR="00F9774F" w:rsidRPr="00E7425D" w:rsidRDefault="00F9774F" w:rsidP="00C944B0">
            <w:pPr>
              <w:rPr>
                <w:sz w:val="26"/>
                <w:szCs w:val="26"/>
                <w:lang w:val="vi-VN"/>
              </w:rPr>
            </w:pPr>
            <w:r w:rsidRPr="00E7425D">
              <w:rPr>
                <w:sz w:val="26"/>
                <w:szCs w:val="26"/>
                <w:lang w:val="vi-VN"/>
              </w:rPr>
              <w:t>Phụ lục</w:t>
            </w:r>
          </w:p>
          <w:p w14:paraId="0D8EC28B" w14:textId="77777777" w:rsidR="004A1AA9" w:rsidRPr="00E7425D" w:rsidRDefault="004A1AA9" w:rsidP="00C944B0">
            <w:pPr>
              <w:rPr>
                <w:sz w:val="26"/>
                <w:szCs w:val="26"/>
                <w:lang w:val="en-GB"/>
              </w:rPr>
            </w:pP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p>
          <w:p w14:paraId="01B70E89" w14:textId="450847A1" w:rsidR="008D0E8B" w:rsidRPr="00E7425D" w:rsidRDefault="008D0E8B" w:rsidP="00C944B0">
            <w:pPr>
              <w:rPr>
                <w:sz w:val="26"/>
                <w:szCs w:val="26"/>
                <w:lang w:val="en-GB"/>
              </w:rPr>
            </w:pP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p>
          <w:p w14:paraId="18D6531F" w14:textId="77777777" w:rsidR="004A1AA9" w:rsidRPr="00E7425D" w:rsidRDefault="004A1AA9" w:rsidP="00C944B0">
            <w:pPr>
              <w:rPr>
                <w:sz w:val="26"/>
                <w:szCs w:val="26"/>
                <w:lang w:val="en-GB"/>
              </w:rPr>
            </w:pPr>
            <w:proofErr w:type="spellStart"/>
            <w:r w:rsidRPr="00E7425D">
              <w:rPr>
                <w:sz w:val="26"/>
                <w:szCs w:val="26"/>
                <w:lang w:val="en-GB"/>
              </w:rPr>
              <w:t>Quyết</w:t>
            </w:r>
            <w:proofErr w:type="spellEnd"/>
            <w:r w:rsidRPr="00E7425D">
              <w:rPr>
                <w:sz w:val="26"/>
                <w:szCs w:val="26"/>
                <w:lang w:val="en-GB"/>
              </w:rPr>
              <w:t xml:space="preserve"> </w:t>
            </w:r>
            <w:proofErr w:type="spellStart"/>
            <w:r w:rsidRPr="00E7425D">
              <w:rPr>
                <w:sz w:val="26"/>
                <w:szCs w:val="26"/>
                <w:lang w:val="en-GB"/>
              </w:rPr>
              <w:t>định</w:t>
            </w:r>
            <w:proofErr w:type="spellEnd"/>
          </w:p>
          <w:p w14:paraId="4D368AD5" w14:textId="3024D884" w:rsidR="00F212E4" w:rsidRPr="00E7425D" w:rsidRDefault="00F212E4" w:rsidP="00C944B0">
            <w:pPr>
              <w:rPr>
                <w:sz w:val="26"/>
                <w:szCs w:val="26"/>
                <w:lang w:val="vi-VN"/>
              </w:rPr>
            </w:pPr>
            <w:r w:rsidRPr="00E7425D">
              <w:rPr>
                <w:sz w:val="26"/>
                <w:szCs w:val="26"/>
                <w:lang w:val="vi-VN"/>
              </w:rPr>
              <w:t>Sách giáo khoa</w:t>
            </w:r>
          </w:p>
        </w:tc>
      </w:tr>
      <w:tr w:rsidR="00564B6E" w:rsidRPr="00E7425D" w14:paraId="7D43F5AB" w14:textId="77777777" w:rsidTr="00C944B0">
        <w:trPr>
          <w:trHeight w:val="619"/>
        </w:trPr>
        <w:tc>
          <w:tcPr>
            <w:tcW w:w="3584" w:type="dxa"/>
            <w:shd w:val="clear" w:color="auto" w:fill="auto"/>
          </w:tcPr>
          <w:p w14:paraId="7CA97A37" w14:textId="69B0D223" w:rsidR="00F9774F" w:rsidRPr="00E7425D" w:rsidRDefault="00F9774F" w:rsidP="00C944B0">
            <w:pPr>
              <w:ind w:firstLine="317"/>
              <w:rPr>
                <w:sz w:val="26"/>
                <w:szCs w:val="26"/>
              </w:rPr>
            </w:pPr>
            <w:r w:rsidRPr="00E7425D">
              <w:rPr>
                <w:sz w:val="26"/>
                <w:szCs w:val="26"/>
              </w:rPr>
              <w:t>THCS</w:t>
            </w:r>
          </w:p>
          <w:p w14:paraId="3F7A8313" w14:textId="565304C5" w:rsidR="008D0E8B" w:rsidRPr="00E7425D" w:rsidRDefault="008D0E8B" w:rsidP="00C944B0">
            <w:pPr>
              <w:ind w:firstLine="317"/>
              <w:rPr>
                <w:sz w:val="26"/>
                <w:szCs w:val="26"/>
              </w:rPr>
            </w:pPr>
            <w:r w:rsidRPr="00E7425D">
              <w:rPr>
                <w:sz w:val="26"/>
                <w:szCs w:val="26"/>
              </w:rPr>
              <w:t>THPT</w:t>
            </w:r>
          </w:p>
          <w:p w14:paraId="21200BBE" w14:textId="29C61601" w:rsidR="00706414" w:rsidRPr="00E7425D" w:rsidRDefault="00706414" w:rsidP="00C944B0">
            <w:pPr>
              <w:ind w:firstLine="317"/>
              <w:rPr>
                <w:sz w:val="26"/>
                <w:szCs w:val="26"/>
              </w:rPr>
            </w:pPr>
            <w:r w:rsidRPr="00E7425D">
              <w:rPr>
                <w:sz w:val="26"/>
                <w:szCs w:val="26"/>
              </w:rPr>
              <w:t>TP</w:t>
            </w:r>
          </w:p>
          <w:p w14:paraId="0CC2870C" w14:textId="77777777" w:rsidR="00F9774F" w:rsidRPr="00E7425D" w:rsidRDefault="00F9774F" w:rsidP="00C944B0">
            <w:pPr>
              <w:ind w:firstLine="317"/>
              <w:rPr>
                <w:sz w:val="26"/>
                <w:szCs w:val="26"/>
              </w:rPr>
            </w:pPr>
            <w:r w:rsidRPr="00E7425D">
              <w:rPr>
                <w:sz w:val="26"/>
                <w:szCs w:val="26"/>
              </w:rPr>
              <w:t>Tr</w:t>
            </w:r>
          </w:p>
        </w:tc>
        <w:tc>
          <w:tcPr>
            <w:tcW w:w="4319" w:type="dxa"/>
            <w:shd w:val="clear" w:color="auto" w:fill="auto"/>
          </w:tcPr>
          <w:p w14:paraId="1DC37C9A" w14:textId="64030C18" w:rsidR="00F9774F" w:rsidRPr="00E7425D" w:rsidRDefault="00116A45" w:rsidP="00C944B0">
            <w:pPr>
              <w:rPr>
                <w:sz w:val="26"/>
                <w:szCs w:val="26"/>
                <w:lang w:val="vi-VN"/>
              </w:rPr>
            </w:pP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p>
          <w:p w14:paraId="53CDCB25" w14:textId="32867B50" w:rsidR="008D0E8B" w:rsidRPr="00E7425D" w:rsidRDefault="008D0E8B" w:rsidP="00C944B0">
            <w:pPr>
              <w:rPr>
                <w:sz w:val="26"/>
                <w:szCs w:val="26"/>
              </w:rPr>
            </w:pP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thông</w:t>
            </w:r>
            <w:proofErr w:type="spellEnd"/>
          </w:p>
          <w:p w14:paraId="194D328B" w14:textId="49EAE7DC" w:rsidR="00F9774F" w:rsidRPr="00E7425D" w:rsidRDefault="00F9774F" w:rsidP="00C944B0">
            <w:pPr>
              <w:rPr>
                <w:sz w:val="26"/>
                <w:szCs w:val="26"/>
              </w:rPr>
            </w:pPr>
            <w:proofErr w:type="spellStart"/>
            <w:r w:rsidRPr="00E7425D">
              <w:rPr>
                <w:sz w:val="26"/>
                <w:szCs w:val="26"/>
              </w:rPr>
              <w:t>T</w:t>
            </w:r>
            <w:r w:rsidR="00706414" w:rsidRPr="00E7425D">
              <w:rPr>
                <w:sz w:val="26"/>
                <w:szCs w:val="26"/>
              </w:rPr>
              <w:t>hành</w:t>
            </w:r>
            <w:proofErr w:type="spellEnd"/>
            <w:r w:rsidR="00706414" w:rsidRPr="00E7425D">
              <w:rPr>
                <w:sz w:val="26"/>
                <w:szCs w:val="26"/>
              </w:rPr>
              <w:t xml:space="preserve"> </w:t>
            </w:r>
            <w:proofErr w:type="spellStart"/>
            <w:r w:rsidR="00706414" w:rsidRPr="00E7425D">
              <w:rPr>
                <w:sz w:val="26"/>
                <w:szCs w:val="26"/>
              </w:rPr>
              <w:t>phố</w:t>
            </w:r>
            <w:proofErr w:type="spellEnd"/>
          </w:p>
          <w:p w14:paraId="6F8FDDFC" w14:textId="0E755C8E" w:rsidR="00706414" w:rsidRPr="00E7425D" w:rsidRDefault="00706414" w:rsidP="00C944B0">
            <w:pPr>
              <w:rPr>
                <w:sz w:val="26"/>
                <w:szCs w:val="26"/>
                <w:lang w:val="en-GB"/>
              </w:rPr>
            </w:pPr>
            <w:r w:rsidRPr="00E7425D">
              <w:rPr>
                <w:sz w:val="26"/>
                <w:szCs w:val="26"/>
                <w:lang w:val="en-GB"/>
              </w:rPr>
              <w:t>Trang</w:t>
            </w:r>
          </w:p>
        </w:tc>
      </w:tr>
      <w:tr w:rsidR="00564B6E" w:rsidRPr="00E7425D" w14:paraId="6B3046A8" w14:textId="77777777" w:rsidTr="00C944B0">
        <w:trPr>
          <w:trHeight w:val="619"/>
        </w:trPr>
        <w:tc>
          <w:tcPr>
            <w:tcW w:w="3584" w:type="dxa"/>
            <w:shd w:val="clear" w:color="auto" w:fill="auto"/>
          </w:tcPr>
          <w:p w14:paraId="11EC51E0" w14:textId="77777777" w:rsidR="00F9774F" w:rsidRPr="00E7425D" w:rsidRDefault="00F9774F" w:rsidP="00C944B0">
            <w:pPr>
              <w:ind w:firstLine="317"/>
              <w:rPr>
                <w:sz w:val="26"/>
                <w:szCs w:val="26"/>
              </w:rPr>
            </w:pPr>
            <w:r w:rsidRPr="00E7425D">
              <w:rPr>
                <w:sz w:val="26"/>
                <w:szCs w:val="26"/>
              </w:rPr>
              <w:t>TW</w:t>
            </w:r>
          </w:p>
          <w:p w14:paraId="33349B55" w14:textId="547AD233" w:rsidR="00E10557" w:rsidRPr="00E7425D" w:rsidRDefault="00E10557" w:rsidP="00C944B0">
            <w:pPr>
              <w:ind w:firstLine="317"/>
              <w:rPr>
                <w:sz w:val="26"/>
                <w:szCs w:val="26"/>
              </w:rPr>
            </w:pPr>
            <w:r w:rsidRPr="00E7425D">
              <w:rPr>
                <w:sz w:val="26"/>
                <w:szCs w:val="26"/>
              </w:rPr>
              <w:t>VD</w:t>
            </w:r>
          </w:p>
        </w:tc>
        <w:tc>
          <w:tcPr>
            <w:tcW w:w="4319" w:type="dxa"/>
            <w:shd w:val="clear" w:color="auto" w:fill="auto"/>
          </w:tcPr>
          <w:p w14:paraId="2D9F59F7" w14:textId="77777777" w:rsidR="00F9774F" w:rsidRPr="00E7425D" w:rsidRDefault="00F9774F" w:rsidP="00C944B0">
            <w:pPr>
              <w:rPr>
                <w:sz w:val="26"/>
                <w:szCs w:val="26"/>
                <w:lang w:val="vi-VN"/>
              </w:rPr>
            </w:pPr>
            <w:proofErr w:type="spellStart"/>
            <w:r w:rsidRPr="00E7425D">
              <w:rPr>
                <w:sz w:val="26"/>
                <w:szCs w:val="26"/>
              </w:rPr>
              <w:t>Trung</w:t>
            </w:r>
            <w:proofErr w:type="spellEnd"/>
            <w:r w:rsidRPr="00E7425D">
              <w:rPr>
                <w:sz w:val="26"/>
                <w:szCs w:val="26"/>
                <w:lang w:val="vi-VN"/>
              </w:rPr>
              <w:t xml:space="preserve"> ương</w:t>
            </w:r>
          </w:p>
          <w:p w14:paraId="0437C940" w14:textId="30EA756E" w:rsidR="00E10557" w:rsidRPr="00E7425D" w:rsidRDefault="00E10557" w:rsidP="00C944B0">
            <w:pPr>
              <w:rPr>
                <w:sz w:val="26"/>
                <w:szCs w:val="26"/>
                <w:lang w:val="en-GB"/>
              </w:rPr>
            </w:pPr>
            <w:proofErr w:type="spellStart"/>
            <w:r w:rsidRPr="00E7425D">
              <w:rPr>
                <w:sz w:val="26"/>
                <w:szCs w:val="26"/>
                <w:lang w:val="en-GB"/>
              </w:rPr>
              <w:t>Ví</w:t>
            </w:r>
            <w:proofErr w:type="spellEnd"/>
            <w:r w:rsidRPr="00E7425D">
              <w:rPr>
                <w:sz w:val="26"/>
                <w:szCs w:val="26"/>
                <w:lang w:val="en-GB"/>
              </w:rPr>
              <w:t xml:space="preserve"> </w:t>
            </w:r>
            <w:proofErr w:type="spellStart"/>
            <w:r w:rsidRPr="00E7425D">
              <w:rPr>
                <w:sz w:val="26"/>
                <w:szCs w:val="26"/>
                <w:lang w:val="en-GB"/>
              </w:rPr>
              <w:t>dụ</w:t>
            </w:r>
            <w:proofErr w:type="spellEnd"/>
          </w:p>
        </w:tc>
      </w:tr>
    </w:tbl>
    <w:p w14:paraId="361393E4" w14:textId="77777777" w:rsidR="00F9774F" w:rsidRPr="00E7425D" w:rsidRDefault="00F9774F" w:rsidP="00F9774F">
      <w:pPr>
        <w:pStyle w:val="Heading1"/>
        <w:jc w:val="both"/>
        <w:rPr>
          <w:sz w:val="26"/>
          <w:szCs w:val="26"/>
          <w:lang w:val="vi-VN"/>
        </w:rPr>
      </w:pPr>
    </w:p>
    <w:p w14:paraId="663A13D5" w14:textId="77777777" w:rsidR="00AB0869" w:rsidRPr="00E7425D" w:rsidRDefault="00AB0869">
      <w:pPr>
        <w:spacing w:after="200" w:line="276" w:lineRule="auto"/>
        <w:contextualSpacing w:val="0"/>
        <w:jc w:val="left"/>
        <w:rPr>
          <w:sz w:val="26"/>
          <w:szCs w:val="26"/>
          <w:lang w:val="vi-VN"/>
        </w:rPr>
      </w:pPr>
    </w:p>
    <w:p w14:paraId="62B8C597" w14:textId="77777777" w:rsidR="00111421" w:rsidRPr="00E7425D" w:rsidRDefault="00111421">
      <w:pPr>
        <w:spacing w:after="200" w:line="276" w:lineRule="auto"/>
        <w:contextualSpacing w:val="0"/>
        <w:jc w:val="left"/>
        <w:rPr>
          <w:b/>
          <w:sz w:val="26"/>
          <w:szCs w:val="26"/>
          <w:lang w:val="vi-VN"/>
        </w:rPr>
      </w:pPr>
      <w:r w:rsidRPr="00E7425D">
        <w:rPr>
          <w:b/>
          <w:sz w:val="26"/>
          <w:szCs w:val="26"/>
          <w:lang w:val="vi-VN"/>
        </w:rPr>
        <w:br w:type="page"/>
      </w:r>
    </w:p>
    <w:p w14:paraId="63564895" w14:textId="4B7F0392" w:rsidR="007F17E5" w:rsidRPr="007B2313" w:rsidRDefault="007A4A87" w:rsidP="007B2313">
      <w:pPr>
        <w:spacing w:line="288" w:lineRule="auto"/>
        <w:contextualSpacing w:val="0"/>
        <w:jc w:val="center"/>
        <w:rPr>
          <w:rFonts w:eastAsia="Times New Roman"/>
          <w:b/>
          <w:szCs w:val="26"/>
          <w:lang w:val="vi-VN"/>
        </w:rPr>
      </w:pPr>
      <w:r w:rsidRPr="007B2313">
        <w:rPr>
          <w:b/>
          <w:szCs w:val="26"/>
          <w:lang w:val="vi-VN"/>
        </w:rPr>
        <w:lastRenderedPageBreak/>
        <w:t>MỤC LỤC</w:t>
      </w:r>
    </w:p>
    <w:sdt>
      <w:sdtPr>
        <w:rPr>
          <w:noProof w:val="0"/>
          <w:sz w:val="28"/>
          <w:lang w:val="en-US"/>
        </w:rPr>
        <w:id w:val="-527561950"/>
        <w:docPartObj>
          <w:docPartGallery w:val="Table of Contents"/>
          <w:docPartUnique/>
        </w:docPartObj>
      </w:sdtPr>
      <w:sdtEndPr>
        <w:rPr>
          <w:noProof/>
          <w:lang w:val="vi-VN"/>
        </w:rPr>
      </w:sdtEndPr>
      <w:sdtContent>
        <w:p w14:paraId="56E1FC64" w14:textId="77777777" w:rsidR="004B31AD" w:rsidRPr="007B2313" w:rsidRDefault="002F0C4E" w:rsidP="007B2313">
          <w:pPr>
            <w:pStyle w:val="TOC1"/>
            <w:spacing w:line="288" w:lineRule="auto"/>
            <w:rPr>
              <w:rFonts w:eastAsiaTheme="minorEastAsia"/>
              <w:sz w:val="28"/>
              <w:lang w:val="en-US"/>
            </w:rPr>
          </w:pPr>
          <w:r w:rsidRPr="007B2313">
            <w:rPr>
              <w:rFonts w:eastAsiaTheme="majorEastAsia"/>
              <w:spacing w:val="2"/>
              <w:sz w:val="28"/>
              <w:lang w:eastAsia="vi-VN"/>
            </w:rPr>
            <w:fldChar w:fldCharType="begin"/>
          </w:r>
          <w:r w:rsidRPr="007B2313">
            <w:rPr>
              <w:sz w:val="28"/>
            </w:rPr>
            <w:instrText xml:space="preserve"> TOC \o "1-3" \h \z \u </w:instrText>
          </w:r>
          <w:r w:rsidRPr="007B2313">
            <w:rPr>
              <w:rFonts w:eastAsiaTheme="majorEastAsia"/>
              <w:spacing w:val="2"/>
              <w:sz w:val="28"/>
              <w:lang w:eastAsia="vi-VN"/>
            </w:rPr>
            <w:fldChar w:fldCharType="separate"/>
          </w:r>
          <w:hyperlink w:anchor="_Toc219399878" w:history="1">
            <w:r w:rsidR="004B31AD" w:rsidRPr="007B2313">
              <w:rPr>
                <w:rStyle w:val="Hyperlink"/>
                <w:spacing w:val="0"/>
                <w:sz w:val="28"/>
                <w:u w:val="none"/>
              </w:rPr>
              <w:t>MỞ ĐẦU</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_Toc219399878 \h </w:instrText>
            </w:r>
            <w:r w:rsidR="004B31AD" w:rsidRPr="007B2313">
              <w:rPr>
                <w:webHidden/>
                <w:sz w:val="28"/>
              </w:rPr>
            </w:r>
            <w:r w:rsidR="004B31AD" w:rsidRPr="007B2313">
              <w:rPr>
                <w:webHidden/>
                <w:sz w:val="28"/>
              </w:rPr>
              <w:fldChar w:fldCharType="separate"/>
            </w:r>
            <w:r w:rsidR="008401ED">
              <w:rPr>
                <w:webHidden/>
                <w:sz w:val="28"/>
              </w:rPr>
              <w:t>1</w:t>
            </w:r>
            <w:r w:rsidR="004B31AD" w:rsidRPr="007B2313">
              <w:rPr>
                <w:webHidden/>
                <w:sz w:val="28"/>
              </w:rPr>
              <w:fldChar w:fldCharType="end"/>
            </w:r>
          </w:hyperlink>
        </w:p>
        <w:p w14:paraId="5EF7F7FA" w14:textId="02067B62" w:rsidR="004B31AD" w:rsidRPr="007B2313" w:rsidRDefault="000E6205" w:rsidP="007B2313">
          <w:pPr>
            <w:pStyle w:val="TOC1"/>
            <w:spacing w:line="288" w:lineRule="auto"/>
            <w:rPr>
              <w:rFonts w:eastAsiaTheme="minorEastAsia"/>
              <w:sz w:val="28"/>
              <w:lang w:val="en-US"/>
            </w:rPr>
          </w:pPr>
          <w:hyperlink w:anchor="_Toc219399879" w:history="1">
            <w:r w:rsidR="004B31AD" w:rsidRPr="007B2313">
              <w:rPr>
                <w:rStyle w:val="Hyperlink"/>
                <w:spacing w:val="0"/>
                <w:sz w:val="28"/>
                <w:u w:val="none"/>
              </w:rPr>
              <w:t>Chương 1</w:t>
            </w:r>
            <w:r w:rsidR="004B31AD" w:rsidRPr="007B2313">
              <w:rPr>
                <w:rStyle w:val="Hyperlink"/>
                <w:spacing w:val="0"/>
                <w:sz w:val="28"/>
                <w:u w:val="none"/>
                <w:lang w:val="en-US"/>
              </w:rPr>
              <w:t xml:space="preserve">: </w:t>
            </w:r>
          </w:hyperlink>
          <w:hyperlink w:anchor="_Toc219399880" w:history="1">
            <w:r w:rsidR="004B31AD" w:rsidRPr="007B2313">
              <w:rPr>
                <w:rStyle w:val="Hyperlink"/>
                <w:spacing w:val="0"/>
                <w:sz w:val="28"/>
                <w:u w:val="none"/>
              </w:rPr>
              <w:t>TỔNG QUAN TÌNH HÌNH NGHIÊN CỨU VÀ CƠ SỞ LÝ LUẬN</w:t>
            </w:r>
          </w:hyperlink>
          <w:r w:rsidR="004B31AD" w:rsidRPr="007B2313">
            <w:rPr>
              <w:rStyle w:val="Hyperlink"/>
              <w:spacing w:val="0"/>
              <w:sz w:val="28"/>
              <w:u w:val="none"/>
              <w:lang w:val="en-US"/>
            </w:rPr>
            <w:t xml:space="preserve"> </w:t>
          </w:r>
          <w:hyperlink w:anchor="_Toc219399881" w:history="1">
            <w:r w:rsidR="004B31AD" w:rsidRPr="007B2313">
              <w:rPr>
                <w:rStyle w:val="Hyperlink"/>
                <w:spacing w:val="0"/>
                <w:sz w:val="28"/>
                <w:u w:val="none"/>
              </w:rPr>
              <w:t>CỦA ĐỀ TÀI</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_Toc219399881 \h </w:instrText>
            </w:r>
            <w:r w:rsidR="004B31AD" w:rsidRPr="007B2313">
              <w:rPr>
                <w:webHidden/>
                <w:sz w:val="28"/>
              </w:rPr>
            </w:r>
            <w:r w:rsidR="004B31AD" w:rsidRPr="007B2313">
              <w:rPr>
                <w:webHidden/>
                <w:sz w:val="28"/>
              </w:rPr>
              <w:fldChar w:fldCharType="separate"/>
            </w:r>
            <w:r w:rsidR="008401ED">
              <w:rPr>
                <w:webHidden/>
                <w:sz w:val="28"/>
              </w:rPr>
              <w:t>9</w:t>
            </w:r>
            <w:r w:rsidR="004B31AD" w:rsidRPr="007B2313">
              <w:rPr>
                <w:webHidden/>
                <w:sz w:val="28"/>
              </w:rPr>
              <w:fldChar w:fldCharType="end"/>
            </w:r>
          </w:hyperlink>
        </w:p>
        <w:p w14:paraId="69F11BB1" w14:textId="77777777" w:rsidR="004B31AD" w:rsidRPr="007B2313" w:rsidRDefault="000E6205" w:rsidP="007B2313">
          <w:pPr>
            <w:pStyle w:val="TOC1"/>
            <w:spacing w:line="288" w:lineRule="auto"/>
            <w:rPr>
              <w:rFonts w:eastAsiaTheme="minorEastAsia"/>
              <w:sz w:val="28"/>
              <w:lang w:val="en-US"/>
            </w:rPr>
          </w:pPr>
          <w:hyperlink w:anchor="_Toc219399882" w:history="1">
            <w:r w:rsidR="004B31AD" w:rsidRPr="007B2313">
              <w:rPr>
                <w:rStyle w:val="Hyperlink"/>
                <w:spacing w:val="0"/>
                <w:sz w:val="28"/>
                <w:u w:val="none"/>
              </w:rPr>
              <w:t>1.1. Tổng quan tình hình nghiên cứu</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_Toc219399882 \h </w:instrText>
            </w:r>
            <w:r w:rsidR="004B31AD" w:rsidRPr="007B2313">
              <w:rPr>
                <w:webHidden/>
                <w:sz w:val="28"/>
              </w:rPr>
            </w:r>
            <w:r w:rsidR="004B31AD" w:rsidRPr="007B2313">
              <w:rPr>
                <w:webHidden/>
                <w:sz w:val="28"/>
              </w:rPr>
              <w:fldChar w:fldCharType="separate"/>
            </w:r>
            <w:r w:rsidR="008401ED">
              <w:rPr>
                <w:webHidden/>
                <w:sz w:val="28"/>
              </w:rPr>
              <w:t>9</w:t>
            </w:r>
            <w:r w:rsidR="004B31AD" w:rsidRPr="007B2313">
              <w:rPr>
                <w:webHidden/>
                <w:sz w:val="28"/>
              </w:rPr>
              <w:fldChar w:fldCharType="end"/>
            </w:r>
          </w:hyperlink>
        </w:p>
        <w:p w14:paraId="61C04864" w14:textId="7D4ADF83" w:rsidR="004B31AD" w:rsidRPr="007B2313" w:rsidRDefault="000E6205" w:rsidP="007B2313">
          <w:pPr>
            <w:pStyle w:val="TOC2"/>
            <w:tabs>
              <w:tab w:val="left" w:pos="880"/>
            </w:tabs>
            <w:spacing w:line="288" w:lineRule="auto"/>
            <w:rPr>
              <w:rFonts w:eastAsiaTheme="minorEastAsia"/>
              <w:bCs w:val="0"/>
              <w:iCs w:val="0"/>
              <w:sz w:val="28"/>
              <w:lang w:val="en-US"/>
            </w:rPr>
          </w:pPr>
          <w:hyperlink w:anchor="_Toc219399883" w:history="1">
            <w:r w:rsidR="004B31AD" w:rsidRPr="007B2313">
              <w:rPr>
                <w:rStyle w:val="Hyperlink"/>
                <w:sz w:val="28"/>
                <w:u w:val="none"/>
              </w:rPr>
              <w:t>1.1.1.</w:t>
            </w:r>
            <w:r w:rsidR="004B31AD" w:rsidRPr="007B2313">
              <w:rPr>
                <w:rStyle w:val="Hyperlink"/>
                <w:sz w:val="28"/>
                <w:u w:val="none"/>
                <w:lang w:val="en-US"/>
              </w:rPr>
              <w:t xml:space="preserve"> </w:t>
            </w:r>
            <w:r w:rsidR="004B31AD" w:rsidRPr="007B2313">
              <w:rPr>
                <w:rStyle w:val="Hyperlink"/>
                <w:sz w:val="28"/>
                <w:u w:val="none"/>
              </w:rPr>
              <w:t>Nghiên cứu về thể loại Hát Bả trạo</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_Toc219399883 \h </w:instrText>
            </w:r>
            <w:r w:rsidR="004B31AD" w:rsidRPr="007B2313">
              <w:rPr>
                <w:webHidden/>
                <w:sz w:val="28"/>
              </w:rPr>
            </w:r>
            <w:r w:rsidR="004B31AD" w:rsidRPr="007B2313">
              <w:rPr>
                <w:webHidden/>
                <w:sz w:val="28"/>
              </w:rPr>
              <w:fldChar w:fldCharType="separate"/>
            </w:r>
            <w:r w:rsidR="008401ED">
              <w:rPr>
                <w:webHidden/>
                <w:sz w:val="28"/>
              </w:rPr>
              <w:t>9</w:t>
            </w:r>
            <w:r w:rsidR="004B31AD" w:rsidRPr="007B2313">
              <w:rPr>
                <w:webHidden/>
                <w:sz w:val="28"/>
              </w:rPr>
              <w:fldChar w:fldCharType="end"/>
            </w:r>
          </w:hyperlink>
        </w:p>
        <w:p w14:paraId="28A5FE2B" w14:textId="77777777" w:rsidR="004B31AD" w:rsidRPr="007B2313" w:rsidRDefault="000E6205" w:rsidP="007B2313">
          <w:pPr>
            <w:pStyle w:val="TOC2"/>
            <w:spacing w:line="288" w:lineRule="auto"/>
            <w:rPr>
              <w:rFonts w:eastAsiaTheme="minorEastAsia"/>
              <w:bCs w:val="0"/>
              <w:iCs w:val="0"/>
              <w:sz w:val="28"/>
              <w:lang w:val="en-US"/>
            </w:rPr>
          </w:pPr>
          <w:hyperlink w:anchor="_Toc219399884" w:history="1">
            <w:r w:rsidR="004B31AD" w:rsidRPr="007B2313">
              <w:rPr>
                <w:rStyle w:val="Hyperlink"/>
                <w:sz w:val="28"/>
                <w:u w:val="none"/>
              </w:rPr>
              <w:t>1.1.</w:t>
            </w:r>
            <w:r w:rsidR="004B31AD" w:rsidRPr="007B2313">
              <w:rPr>
                <w:rStyle w:val="Hyperlink"/>
                <w:sz w:val="28"/>
                <w:u w:val="none"/>
                <w:lang w:val="en-GB"/>
              </w:rPr>
              <w:t>2</w:t>
            </w:r>
            <w:r w:rsidR="004B31AD" w:rsidRPr="007B2313">
              <w:rPr>
                <w:rStyle w:val="Hyperlink"/>
                <w:sz w:val="28"/>
                <w:u w:val="none"/>
              </w:rPr>
              <w:t xml:space="preserve">. </w:t>
            </w:r>
            <w:r w:rsidR="004B31AD" w:rsidRPr="007B2313">
              <w:rPr>
                <w:rStyle w:val="Hyperlink"/>
                <w:sz w:val="28"/>
                <w:u w:val="none"/>
                <w:lang w:val="en-GB"/>
              </w:rPr>
              <w:t>N</w:t>
            </w:r>
            <w:r w:rsidR="004B31AD" w:rsidRPr="007B2313">
              <w:rPr>
                <w:rStyle w:val="Hyperlink"/>
                <w:sz w:val="28"/>
                <w:u w:val="none"/>
              </w:rPr>
              <w:t>ghiên cứu</w:t>
            </w:r>
            <w:r w:rsidR="004B31AD" w:rsidRPr="007B2313">
              <w:rPr>
                <w:rStyle w:val="Hyperlink"/>
                <w:sz w:val="28"/>
                <w:u w:val="none"/>
                <w:lang w:val="en-GB"/>
              </w:rPr>
              <w:t xml:space="preserve"> về</w:t>
            </w:r>
            <w:r w:rsidR="004B31AD" w:rsidRPr="007B2313">
              <w:rPr>
                <w:rStyle w:val="Hyperlink"/>
                <w:sz w:val="28"/>
                <w:u w:val="none"/>
              </w:rPr>
              <w:t xml:space="preserve"> dạy học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_Toc219399884 \h </w:instrText>
            </w:r>
            <w:r w:rsidR="004B31AD" w:rsidRPr="007B2313">
              <w:rPr>
                <w:webHidden/>
                <w:sz w:val="28"/>
              </w:rPr>
            </w:r>
            <w:r w:rsidR="004B31AD" w:rsidRPr="007B2313">
              <w:rPr>
                <w:webHidden/>
                <w:sz w:val="28"/>
              </w:rPr>
              <w:fldChar w:fldCharType="separate"/>
            </w:r>
            <w:r w:rsidR="008401ED">
              <w:rPr>
                <w:webHidden/>
                <w:sz w:val="28"/>
              </w:rPr>
              <w:t>13</w:t>
            </w:r>
            <w:r w:rsidR="004B31AD" w:rsidRPr="007B2313">
              <w:rPr>
                <w:webHidden/>
                <w:sz w:val="28"/>
              </w:rPr>
              <w:fldChar w:fldCharType="end"/>
            </w:r>
          </w:hyperlink>
        </w:p>
        <w:p w14:paraId="0314894C" w14:textId="77777777" w:rsidR="004B31AD" w:rsidRPr="007B2313" w:rsidRDefault="000E6205" w:rsidP="007B2313">
          <w:pPr>
            <w:pStyle w:val="TOC2"/>
            <w:spacing w:line="288" w:lineRule="auto"/>
            <w:rPr>
              <w:rFonts w:eastAsiaTheme="minorEastAsia"/>
              <w:bCs w:val="0"/>
              <w:iCs w:val="0"/>
              <w:sz w:val="28"/>
              <w:lang w:val="en-US"/>
            </w:rPr>
          </w:pPr>
          <w:hyperlink w:anchor="_Toc219399885" w:history="1">
            <w:r w:rsidR="004B31AD" w:rsidRPr="007B2313">
              <w:rPr>
                <w:rStyle w:val="Hyperlink"/>
                <w:sz w:val="28"/>
                <w:u w:val="none"/>
              </w:rPr>
              <w:t>1.1.</w:t>
            </w:r>
            <w:r w:rsidR="004B31AD" w:rsidRPr="007B2313">
              <w:rPr>
                <w:rStyle w:val="Hyperlink"/>
                <w:sz w:val="28"/>
                <w:u w:val="none"/>
                <w:lang w:val="en-GB"/>
              </w:rPr>
              <w:t>3</w:t>
            </w:r>
            <w:r w:rsidR="004B31AD" w:rsidRPr="007B2313">
              <w:rPr>
                <w:rStyle w:val="Hyperlink"/>
                <w:sz w:val="28"/>
                <w:u w:val="none"/>
              </w:rPr>
              <w:t xml:space="preserve">. </w:t>
            </w:r>
            <w:r w:rsidR="004B31AD" w:rsidRPr="007B2313">
              <w:rPr>
                <w:rStyle w:val="Hyperlink"/>
                <w:sz w:val="28"/>
                <w:u w:val="none"/>
                <w:lang w:val="en-GB"/>
              </w:rPr>
              <w:t>N</w:t>
            </w:r>
            <w:r w:rsidR="004B31AD" w:rsidRPr="007B2313">
              <w:rPr>
                <w:rStyle w:val="Hyperlink"/>
                <w:sz w:val="28"/>
                <w:u w:val="none"/>
              </w:rPr>
              <w:t>ghiên cứu về phương pháp dạy học âm nhạc và dạy học dân ca cho học sinh phổ thông</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_Toc219399885 \h </w:instrText>
            </w:r>
            <w:r w:rsidR="004B31AD" w:rsidRPr="007B2313">
              <w:rPr>
                <w:webHidden/>
                <w:sz w:val="28"/>
              </w:rPr>
            </w:r>
            <w:r w:rsidR="004B31AD" w:rsidRPr="007B2313">
              <w:rPr>
                <w:webHidden/>
                <w:sz w:val="28"/>
              </w:rPr>
              <w:fldChar w:fldCharType="separate"/>
            </w:r>
            <w:r w:rsidR="008401ED">
              <w:rPr>
                <w:webHidden/>
                <w:sz w:val="28"/>
              </w:rPr>
              <w:t>19</w:t>
            </w:r>
            <w:r w:rsidR="004B31AD" w:rsidRPr="007B2313">
              <w:rPr>
                <w:webHidden/>
                <w:sz w:val="28"/>
              </w:rPr>
              <w:fldChar w:fldCharType="end"/>
            </w:r>
          </w:hyperlink>
        </w:p>
        <w:p w14:paraId="45E3DBA3" w14:textId="77777777" w:rsidR="004B31AD" w:rsidRPr="007B2313" w:rsidRDefault="000E6205" w:rsidP="007B2313">
          <w:pPr>
            <w:pStyle w:val="TOC2"/>
            <w:spacing w:line="288" w:lineRule="auto"/>
            <w:rPr>
              <w:rFonts w:eastAsiaTheme="minorEastAsia"/>
              <w:bCs w:val="0"/>
              <w:iCs w:val="0"/>
              <w:sz w:val="28"/>
              <w:lang w:val="en-US"/>
            </w:rPr>
          </w:pPr>
          <w:hyperlink w:anchor="_Toc219399886" w:history="1">
            <w:r w:rsidR="004B31AD" w:rsidRPr="007B2313">
              <w:rPr>
                <w:rStyle w:val="Hyperlink"/>
                <w:rFonts w:eastAsia="Times New Roman"/>
                <w:sz w:val="28"/>
                <w:u w:val="none"/>
              </w:rPr>
              <w:t>1.1.</w:t>
            </w:r>
            <w:r w:rsidR="004B31AD" w:rsidRPr="007B2313">
              <w:rPr>
                <w:rStyle w:val="Hyperlink"/>
                <w:rFonts w:eastAsia="Times New Roman"/>
                <w:sz w:val="28"/>
                <w:u w:val="none"/>
                <w:lang w:val="en-GB"/>
              </w:rPr>
              <w:t>4</w:t>
            </w:r>
            <w:r w:rsidR="004B31AD" w:rsidRPr="007B2313">
              <w:rPr>
                <w:rStyle w:val="Hyperlink"/>
                <w:rFonts w:eastAsia="Times New Roman"/>
                <w:sz w:val="28"/>
                <w:u w:val="none"/>
              </w:rPr>
              <w:t xml:space="preserve">. </w:t>
            </w:r>
            <w:r w:rsidR="004B31AD" w:rsidRPr="007B2313">
              <w:rPr>
                <w:rStyle w:val="Hyperlink"/>
                <w:sz w:val="28"/>
                <w:u w:val="none"/>
              </w:rPr>
              <w:t>Đánh giá về tình hình nghiên cứu</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_Toc219399886 \h </w:instrText>
            </w:r>
            <w:r w:rsidR="004B31AD" w:rsidRPr="007B2313">
              <w:rPr>
                <w:webHidden/>
                <w:sz w:val="28"/>
              </w:rPr>
            </w:r>
            <w:r w:rsidR="004B31AD" w:rsidRPr="007B2313">
              <w:rPr>
                <w:webHidden/>
                <w:sz w:val="28"/>
              </w:rPr>
              <w:fldChar w:fldCharType="separate"/>
            </w:r>
            <w:r w:rsidR="008401ED">
              <w:rPr>
                <w:webHidden/>
                <w:sz w:val="28"/>
              </w:rPr>
              <w:t>23</w:t>
            </w:r>
            <w:r w:rsidR="004B31AD" w:rsidRPr="007B2313">
              <w:rPr>
                <w:webHidden/>
                <w:sz w:val="28"/>
              </w:rPr>
              <w:fldChar w:fldCharType="end"/>
            </w:r>
          </w:hyperlink>
        </w:p>
        <w:p w14:paraId="516DCA71" w14:textId="77777777" w:rsidR="004B31AD" w:rsidRPr="007B2313" w:rsidRDefault="000E6205" w:rsidP="007B2313">
          <w:pPr>
            <w:pStyle w:val="TOC2"/>
            <w:spacing w:line="288" w:lineRule="auto"/>
            <w:rPr>
              <w:rFonts w:eastAsiaTheme="minorEastAsia"/>
              <w:bCs w:val="0"/>
              <w:iCs w:val="0"/>
              <w:sz w:val="28"/>
              <w:lang w:val="en-US"/>
            </w:rPr>
          </w:pPr>
          <w:hyperlink w:anchor="_Toc219399887" w:history="1">
            <w:r w:rsidR="004B31AD" w:rsidRPr="007B2313">
              <w:rPr>
                <w:rStyle w:val="Hyperlink"/>
                <w:sz w:val="28"/>
                <w:u w:val="none"/>
              </w:rPr>
              <w:t>1.1.5. Hướng nghiên cứu của luận án</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_Toc219399887 \h </w:instrText>
            </w:r>
            <w:r w:rsidR="004B31AD" w:rsidRPr="007B2313">
              <w:rPr>
                <w:webHidden/>
                <w:sz w:val="28"/>
              </w:rPr>
            </w:r>
            <w:r w:rsidR="004B31AD" w:rsidRPr="007B2313">
              <w:rPr>
                <w:webHidden/>
                <w:sz w:val="28"/>
              </w:rPr>
              <w:fldChar w:fldCharType="separate"/>
            </w:r>
            <w:r w:rsidR="008401ED">
              <w:rPr>
                <w:webHidden/>
                <w:sz w:val="28"/>
              </w:rPr>
              <w:t>26</w:t>
            </w:r>
            <w:r w:rsidR="004B31AD" w:rsidRPr="007B2313">
              <w:rPr>
                <w:webHidden/>
                <w:sz w:val="28"/>
              </w:rPr>
              <w:fldChar w:fldCharType="end"/>
            </w:r>
          </w:hyperlink>
        </w:p>
        <w:p w14:paraId="7BFC33CE" w14:textId="77777777" w:rsidR="004B31AD" w:rsidRPr="007B2313" w:rsidRDefault="000E6205" w:rsidP="007B2313">
          <w:pPr>
            <w:pStyle w:val="TOC1"/>
            <w:spacing w:line="288" w:lineRule="auto"/>
            <w:rPr>
              <w:rFonts w:eastAsiaTheme="minorEastAsia"/>
              <w:sz w:val="28"/>
              <w:lang w:val="en-US"/>
            </w:rPr>
          </w:pPr>
          <w:hyperlink w:anchor="_Toc219399888" w:history="1">
            <w:r w:rsidR="004B31AD" w:rsidRPr="007B2313">
              <w:rPr>
                <w:rStyle w:val="Hyperlink"/>
                <w:spacing w:val="0"/>
                <w:sz w:val="28"/>
                <w:u w:val="none"/>
              </w:rPr>
              <w:t>1.2. Cơ sở lý luận</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_Toc219399888 \h </w:instrText>
            </w:r>
            <w:r w:rsidR="004B31AD" w:rsidRPr="007B2313">
              <w:rPr>
                <w:webHidden/>
                <w:sz w:val="28"/>
              </w:rPr>
            </w:r>
            <w:r w:rsidR="004B31AD" w:rsidRPr="007B2313">
              <w:rPr>
                <w:webHidden/>
                <w:sz w:val="28"/>
              </w:rPr>
              <w:fldChar w:fldCharType="separate"/>
            </w:r>
            <w:r w:rsidR="008401ED">
              <w:rPr>
                <w:webHidden/>
                <w:sz w:val="28"/>
              </w:rPr>
              <w:t>26</w:t>
            </w:r>
            <w:r w:rsidR="004B31AD" w:rsidRPr="007B2313">
              <w:rPr>
                <w:webHidden/>
                <w:sz w:val="28"/>
              </w:rPr>
              <w:fldChar w:fldCharType="end"/>
            </w:r>
          </w:hyperlink>
        </w:p>
        <w:p w14:paraId="155C4F1D" w14:textId="77777777" w:rsidR="004B31AD" w:rsidRPr="007B2313" w:rsidRDefault="000E6205" w:rsidP="007B2313">
          <w:pPr>
            <w:pStyle w:val="TOC2"/>
            <w:spacing w:line="288" w:lineRule="auto"/>
            <w:rPr>
              <w:rFonts w:eastAsiaTheme="minorEastAsia"/>
              <w:bCs w:val="0"/>
              <w:iCs w:val="0"/>
              <w:sz w:val="28"/>
              <w:lang w:val="en-US"/>
            </w:rPr>
          </w:pPr>
          <w:hyperlink w:anchor="_Toc219399889" w:history="1">
            <w:r w:rsidR="004B31AD" w:rsidRPr="007B2313">
              <w:rPr>
                <w:rStyle w:val="Hyperlink"/>
                <w:sz w:val="28"/>
                <w:u w:val="none"/>
              </w:rPr>
              <w:t>1.2.1. Các khái niệm, thuật ngữ dùng trong luận án</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_Toc219399889 \h </w:instrText>
            </w:r>
            <w:r w:rsidR="004B31AD" w:rsidRPr="007B2313">
              <w:rPr>
                <w:webHidden/>
                <w:sz w:val="28"/>
              </w:rPr>
            </w:r>
            <w:r w:rsidR="004B31AD" w:rsidRPr="007B2313">
              <w:rPr>
                <w:webHidden/>
                <w:sz w:val="28"/>
              </w:rPr>
              <w:fldChar w:fldCharType="separate"/>
            </w:r>
            <w:r w:rsidR="008401ED">
              <w:rPr>
                <w:webHidden/>
                <w:sz w:val="28"/>
              </w:rPr>
              <w:t>26</w:t>
            </w:r>
            <w:r w:rsidR="004B31AD" w:rsidRPr="007B2313">
              <w:rPr>
                <w:webHidden/>
                <w:sz w:val="28"/>
              </w:rPr>
              <w:fldChar w:fldCharType="end"/>
            </w:r>
          </w:hyperlink>
        </w:p>
        <w:p w14:paraId="1153C6F5" w14:textId="77777777" w:rsidR="004B31AD" w:rsidRPr="007B2313" w:rsidRDefault="000E6205" w:rsidP="007B2313">
          <w:pPr>
            <w:pStyle w:val="TOC2"/>
            <w:spacing w:line="288" w:lineRule="auto"/>
            <w:rPr>
              <w:rFonts w:eastAsiaTheme="minorEastAsia"/>
              <w:bCs w:val="0"/>
              <w:iCs w:val="0"/>
              <w:sz w:val="28"/>
              <w:lang w:val="en-US"/>
            </w:rPr>
          </w:pPr>
          <w:hyperlink w:anchor="_Toc219399890" w:history="1">
            <w:r w:rsidR="004B31AD" w:rsidRPr="007B2313">
              <w:rPr>
                <w:rStyle w:val="Hyperlink"/>
                <w:sz w:val="28"/>
                <w:u w:val="none"/>
                <w:lang w:val="en-GB"/>
              </w:rPr>
              <w:t>1.2.2. Đặc điểm của dạy học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_Toc219399890 \h </w:instrText>
            </w:r>
            <w:r w:rsidR="004B31AD" w:rsidRPr="007B2313">
              <w:rPr>
                <w:webHidden/>
                <w:sz w:val="28"/>
              </w:rPr>
            </w:r>
            <w:r w:rsidR="004B31AD" w:rsidRPr="007B2313">
              <w:rPr>
                <w:webHidden/>
                <w:sz w:val="28"/>
              </w:rPr>
              <w:fldChar w:fldCharType="separate"/>
            </w:r>
            <w:r w:rsidR="008401ED">
              <w:rPr>
                <w:webHidden/>
                <w:sz w:val="28"/>
              </w:rPr>
              <w:t>35</w:t>
            </w:r>
            <w:r w:rsidR="004B31AD" w:rsidRPr="007B2313">
              <w:rPr>
                <w:webHidden/>
                <w:sz w:val="28"/>
              </w:rPr>
              <w:fldChar w:fldCharType="end"/>
            </w:r>
          </w:hyperlink>
        </w:p>
        <w:p w14:paraId="56045A0D" w14:textId="77777777" w:rsidR="004B31AD" w:rsidRPr="007B2313" w:rsidRDefault="000E6205" w:rsidP="007B2313">
          <w:pPr>
            <w:pStyle w:val="TOC2"/>
            <w:spacing w:line="288" w:lineRule="auto"/>
            <w:rPr>
              <w:rFonts w:eastAsiaTheme="minorEastAsia"/>
              <w:bCs w:val="0"/>
              <w:iCs w:val="0"/>
              <w:sz w:val="28"/>
              <w:lang w:val="en-US"/>
            </w:rPr>
          </w:pPr>
          <w:hyperlink w:anchor="_Toc219399891" w:history="1">
            <w:r w:rsidR="004B31AD" w:rsidRPr="007B2313">
              <w:rPr>
                <w:rStyle w:val="Hyperlink"/>
                <w:sz w:val="28"/>
                <w:u w:val="none"/>
                <w:lang w:val="en-GB"/>
              </w:rPr>
              <w:t>1.2.3. Đặc điểm dạy học Hát Bả trạo 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_Toc219399891 \h </w:instrText>
            </w:r>
            <w:r w:rsidR="004B31AD" w:rsidRPr="007B2313">
              <w:rPr>
                <w:webHidden/>
                <w:sz w:val="28"/>
              </w:rPr>
            </w:r>
            <w:r w:rsidR="004B31AD" w:rsidRPr="007B2313">
              <w:rPr>
                <w:webHidden/>
                <w:sz w:val="28"/>
              </w:rPr>
              <w:fldChar w:fldCharType="separate"/>
            </w:r>
            <w:r w:rsidR="008401ED">
              <w:rPr>
                <w:webHidden/>
                <w:sz w:val="28"/>
              </w:rPr>
              <w:t>39</w:t>
            </w:r>
            <w:r w:rsidR="004B31AD" w:rsidRPr="007B2313">
              <w:rPr>
                <w:webHidden/>
                <w:sz w:val="28"/>
              </w:rPr>
              <w:fldChar w:fldCharType="end"/>
            </w:r>
          </w:hyperlink>
        </w:p>
        <w:p w14:paraId="7FFF95A3" w14:textId="77777777" w:rsidR="004B31AD" w:rsidRPr="007B2313" w:rsidRDefault="000E6205" w:rsidP="007B2313">
          <w:pPr>
            <w:pStyle w:val="TOC2"/>
            <w:spacing w:line="288" w:lineRule="auto"/>
            <w:rPr>
              <w:rFonts w:eastAsiaTheme="minorEastAsia"/>
              <w:bCs w:val="0"/>
              <w:iCs w:val="0"/>
              <w:sz w:val="28"/>
              <w:lang w:val="en-US"/>
            </w:rPr>
          </w:pPr>
          <w:hyperlink w:anchor="_Toc219399892" w:history="1">
            <w:r w:rsidR="004B31AD" w:rsidRPr="007B2313">
              <w:rPr>
                <w:rStyle w:val="Hyperlink"/>
                <w:sz w:val="28"/>
                <w:u w:val="none"/>
                <w:lang w:val="en-GB"/>
              </w:rPr>
              <w:t>1.2.4. Các thành tố của quá trình dạy học Hát Bả trạo cho học sinh Trung học cơ sở 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_Toc219399892 \h </w:instrText>
            </w:r>
            <w:r w:rsidR="004B31AD" w:rsidRPr="007B2313">
              <w:rPr>
                <w:webHidden/>
                <w:sz w:val="28"/>
              </w:rPr>
            </w:r>
            <w:r w:rsidR="004B31AD" w:rsidRPr="007B2313">
              <w:rPr>
                <w:webHidden/>
                <w:sz w:val="28"/>
              </w:rPr>
              <w:fldChar w:fldCharType="separate"/>
            </w:r>
            <w:r w:rsidR="008401ED">
              <w:rPr>
                <w:webHidden/>
                <w:sz w:val="28"/>
              </w:rPr>
              <w:t>41</w:t>
            </w:r>
            <w:r w:rsidR="004B31AD" w:rsidRPr="007B2313">
              <w:rPr>
                <w:webHidden/>
                <w:sz w:val="28"/>
              </w:rPr>
              <w:fldChar w:fldCharType="end"/>
            </w:r>
          </w:hyperlink>
        </w:p>
        <w:p w14:paraId="0B1C8428" w14:textId="77777777" w:rsidR="004B31AD" w:rsidRPr="007B2313" w:rsidRDefault="000E6205" w:rsidP="007B2313">
          <w:pPr>
            <w:pStyle w:val="TOC2"/>
            <w:spacing w:line="288" w:lineRule="auto"/>
            <w:rPr>
              <w:rFonts w:eastAsiaTheme="minorEastAsia"/>
              <w:bCs w:val="0"/>
              <w:iCs w:val="0"/>
              <w:sz w:val="28"/>
              <w:lang w:val="en-US"/>
            </w:rPr>
          </w:pPr>
          <w:hyperlink w:anchor="_Toc219399893" w:history="1">
            <w:r w:rsidR="004B31AD" w:rsidRPr="007B2313">
              <w:rPr>
                <w:rStyle w:val="Hyperlink"/>
                <w:sz w:val="28"/>
                <w:u w:val="none"/>
              </w:rPr>
              <w:t>1.2.</w:t>
            </w:r>
            <w:r w:rsidR="004B31AD" w:rsidRPr="007B2313">
              <w:rPr>
                <w:rStyle w:val="Hyperlink"/>
                <w:sz w:val="28"/>
                <w:u w:val="none"/>
                <w:lang w:val="en-GB"/>
              </w:rPr>
              <w:t>5</w:t>
            </w:r>
            <w:r w:rsidR="004B31AD" w:rsidRPr="007B2313">
              <w:rPr>
                <w:rStyle w:val="Hyperlink"/>
                <w:sz w:val="28"/>
                <w:u w:val="none"/>
              </w:rPr>
              <w:t xml:space="preserve">. </w:t>
            </w:r>
            <w:r w:rsidR="004B31AD" w:rsidRPr="007B2313">
              <w:rPr>
                <w:rStyle w:val="Hyperlink"/>
                <w:sz w:val="28"/>
                <w:u w:val="none"/>
                <w:lang w:val="en-GB"/>
              </w:rPr>
              <w:t>Lý</w:t>
            </w:r>
            <w:r w:rsidR="004B31AD" w:rsidRPr="007B2313">
              <w:rPr>
                <w:rStyle w:val="Hyperlink"/>
                <w:sz w:val="28"/>
                <w:u w:val="none"/>
              </w:rPr>
              <w:t xml:space="preserve"> thuyết nghiên cứu</w:t>
            </w:r>
            <w:r w:rsidR="004B31AD" w:rsidRPr="007B2313">
              <w:rPr>
                <w:rStyle w:val="Hyperlink"/>
                <w:sz w:val="28"/>
                <w:u w:val="none"/>
                <w:lang w:val="en-GB"/>
              </w:rPr>
              <w:t xml:space="preserve"> và khung phân tích</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_Toc219399893 \h </w:instrText>
            </w:r>
            <w:r w:rsidR="004B31AD" w:rsidRPr="007B2313">
              <w:rPr>
                <w:webHidden/>
                <w:sz w:val="28"/>
              </w:rPr>
            </w:r>
            <w:r w:rsidR="004B31AD" w:rsidRPr="007B2313">
              <w:rPr>
                <w:webHidden/>
                <w:sz w:val="28"/>
              </w:rPr>
              <w:fldChar w:fldCharType="separate"/>
            </w:r>
            <w:r w:rsidR="008401ED">
              <w:rPr>
                <w:webHidden/>
                <w:sz w:val="28"/>
              </w:rPr>
              <w:t>47</w:t>
            </w:r>
            <w:r w:rsidR="004B31AD" w:rsidRPr="007B2313">
              <w:rPr>
                <w:webHidden/>
                <w:sz w:val="28"/>
              </w:rPr>
              <w:fldChar w:fldCharType="end"/>
            </w:r>
          </w:hyperlink>
        </w:p>
        <w:p w14:paraId="6006A269" w14:textId="7DDCBB9D" w:rsidR="004B31AD" w:rsidRPr="007B2313" w:rsidRDefault="000E6205" w:rsidP="007B2313">
          <w:pPr>
            <w:pStyle w:val="TOC1"/>
            <w:spacing w:line="288" w:lineRule="auto"/>
            <w:rPr>
              <w:rFonts w:eastAsiaTheme="minorEastAsia"/>
              <w:sz w:val="28"/>
              <w:lang w:val="en-US"/>
            </w:rPr>
          </w:pPr>
          <w:hyperlink w:anchor="_Toc219399894" w:history="1">
            <w:r w:rsidR="004B31AD" w:rsidRPr="007B2313">
              <w:rPr>
                <w:rStyle w:val="Hyperlink"/>
                <w:spacing w:val="0"/>
                <w:sz w:val="28"/>
                <w:u w:val="none"/>
              </w:rPr>
              <w:t>Tiểu kết chương 1</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_Toc219399894 \h </w:instrText>
            </w:r>
            <w:r w:rsidR="004B31AD" w:rsidRPr="007B2313">
              <w:rPr>
                <w:webHidden/>
                <w:sz w:val="28"/>
              </w:rPr>
            </w:r>
            <w:r w:rsidR="004B31AD" w:rsidRPr="007B2313">
              <w:rPr>
                <w:webHidden/>
                <w:sz w:val="28"/>
              </w:rPr>
              <w:fldChar w:fldCharType="separate"/>
            </w:r>
            <w:r w:rsidR="008401ED">
              <w:rPr>
                <w:webHidden/>
                <w:sz w:val="28"/>
              </w:rPr>
              <w:t>49</w:t>
            </w:r>
            <w:r w:rsidR="004B31AD" w:rsidRPr="007B2313">
              <w:rPr>
                <w:webHidden/>
                <w:sz w:val="28"/>
              </w:rPr>
              <w:fldChar w:fldCharType="end"/>
            </w:r>
          </w:hyperlink>
        </w:p>
        <w:p w14:paraId="65A7227D" w14:textId="349799C7" w:rsidR="004B31AD" w:rsidRPr="007B2313" w:rsidRDefault="000E6205" w:rsidP="007B2313">
          <w:pPr>
            <w:pStyle w:val="TOC1"/>
            <w:spacing w:line="288" w:lineRule="auto"/>
            <w:rPr>
              <w:rFonts w:eastAsiaTheme="minorEastAsia"/>
              <w:sz w:val="28"/>
              <w:lang w:val="en-US"/>
            </w:rPr>
          </w:pPr>
          <w:hyperlink w:anchor="_Toc219399895" w:history="1">
            <w:r w:rsidR="004B31AD" w:rsidRPr="007B2313">
              <w:rPr>
                <w:rStyle w:val="Hyperlink"/>
                <w:sz w:val="28"/>
                <w:u w:val="none"/>
              </w:rPr>
              <w:t>Chương 2</w:t>
            </w:r>
            <w:r w:rsidR="004B31AD" w:rsidRPr="007B2313">
              <w:rPr>
                <w:rStyle w:val="Hyperlink"/>
                <w:sz w:val="28"/>
                <w:u w:val="none"/>
                <w:lang w:val="en-US"/>
              </w:rPr>
              <w:t xml:space="preserve">: </w:t>
            </w:r>
          </w:hyperlink>
          <w:hyperlink w:anchor="_Toc219399896" w:history="1">
            <w:r w:rsidR="004B31AD" w:rsidRPr="007B2313">
              <w:rPr>
                <w:rStyle w:val="Hyperlink"/>
                <w:sz w:val="28"/>
                <w:u w:val="none"/>
              </w:rPr>
              <w:t>ĐẶC ĐIỂM THỂ LOẠI HÁT BẢ TRẠO VÀ SỰ LIÊN QUAN ĐẾN</w:t>
            </w:r>
          </w:hyperlink>
          <w:r w:rsidR="004B31AD" w:rsidRPr="007B2313">
            <w:rPr>
              <w:rStyle w:val="Hyperlink"/>
              <w:sz w:val="28"/>
              <w:u w:val="none"/>
              <w:lang w:val="en-US"/>
            </w:rPr>
            <w:t xml:space="preserve"> </w:t>
          </w:r>
          <w:hyperlink w:anchor="_Toc219399897" w:history="1">
            <w:r w:rsidR="004B31AD" w:rsidRPr="007B2313">
              <w:rPr>
                <w:rStyle w:val="Hyperlink"/>
                <w:sz w:val="28"/>
                <w:u w:val="none"/>
              </w:rPr>
              <w:t>DẠY HỌC ÂM NHẠC CHO HỌC SINH TRUNG HỌC CƠ SỞ</w:t>
            </w:r>
          </w:hyperlink>
          <w:r w:rsidR="004B31AD" w:rsidRPr="007B2313">
            <w:rPr>
              <w:rStyle w:val="Hyperlink"/>
              <w:sz w:val="28"/>
              <w:u w:val="none"/>
              <w:lang w:val="en-US"/>
            </w:rPr>
            <w:t xml:space="preserve"> </w:t>
          </w:r>
          <w:hyperlink w:anchor="_Toc219399898" w:history="1">
            <w:r w:rsidR="004B31AD" w:rsidRPr="007B2313">
              <w:rPr>
                <w:rStyle w:val="Hyperlink"/>
                <w:sz w:val="28"/>
                <w:u w:val="none"/>
              </w:rPr>
              <w:t>TẠI THÀNH PHỐ ĐÀ NẴNG</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_Toc219399898 \h </w:instrText>
            </w:r>
            <w:r w:rsidR="004B31AD" w:rsidRPr="007B2313">
              <w:rPr>
                <w:webHidden/>
                <w:sz w:val="28"/>
              </w:rPr>
            </w:r>
            <w:r w:rsidR="004B31AD" w:rsidRPr="007B2313">
              <w:rPr>
                <w:webHidden/>
                <w:sz w:val="28"/>
              </w:rPr>
              <w:fldChar w:fldCharType="separate"/>
            </w:r>
            <w:r w:rsidR="008401ED">
              <w:rPr>
                <w:webHidden/>
                <w:sz w:val="28"/>
              </w:rPr>
              <w:t>51</w:t>
            </w:r>
            <w:r w:rsidR="004B31AD" w:rsidRPr="007B2313">
              <w:rPr>
                <w:webHidden/>
                <w:sz w:val="28"/>
              </w:rPr>
              <w:fldChar w:fldCharType="end"/>
            </w:r>
          </w:hyperlink>
        </w:p>
        <w:p w14:paraId="57E2FB3D" w14:textId="77777777" w:rsidR="004B31AD" w:rsidRPr="007B2313" w:rsidRDefault="000E6205" w:rsidP="007B2313">
          <w:pPr>
            <w:pStyle w:val="TOC1"/>
            <w:spacing w:line="288" w:lineRule="auto"/>
            <w:rPr>
              <w:rFonts w:eastAsiaTheme="minorEastAsia"/>
              <w:sz w:val="28"/>
              <w:lang w:val="en-US"/>
            </w:rPr>
          </w:pPr>
          <w:hyperlink w:anchor="_Toc219399899" w:history="1">
            <w:r w:rsidR="004B31AD" w:rsidRPr="007B2313">
              <w:rPr>
                <w:rStyle w:val="Hyperlink"/>
                <w:iCs/>
                <w:spacing w:val="0"/>
                <w:sz w:val="28"/>
                <w:u w:val="none"/>
              </w:rPr>
              <w:t>2.1. Khái quát về địa lý và văn hoá xã hội thành phố Đà Nẵng</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_Toc219399899 \h </w:instrText>
            </w:r>
            <w:r w:rsidR="004B31AD" w:rsidRPr="007B2313">
              <w:rPr>
                <w:webHidden/>
                <w:sz w:val="28"/>
              </w:rPr>
            </w:r>
            <w:r w:rsidR="004B31AD" w:rsidRPr="007B2313">
              <w:rPr>
                <w:webHidden/>
                <w:sz w:val="28"/>
              </w:rPr>
              <w:fldChar w:fldCharType="separate"/>
            </w:r>
            <w:r w:rsidR="008401ED">
              <w:rPr>
                <w:webHidden/>
                <w:sz w:val="28"/>
              </w:rPr>
              <w:t>51</w:t>
            </w:r>
            <w:r w:rsidR="004B31AD" w:rsidRPr="007B2313">
              <w:rPr>
                <w:webHidden/>
                <w:sz w:val="28"/>
              </w:rPr>
              <w:fldChar w:fldCharType="end"/>
            </w:r>
          </w:hyperlink>
        </w:p>
        <w:p w14:paraId="39CD273B" w14:textId="77777777" w:rsidR="004B31AD" w:rsidRPr="007B2313" w:rsidRDefault="000E6205" w:rsidP="007B2313">
          <w:pPr>
            <w:pStyle w:val="TOC2"/>
            <w:spacing w:line="288" w:lineRule="auto"/>
            <w:rPr>
              <w:rFonts w:eastAsiaTheme="minorEastAsia"/>
              <w:bCs w:val="0"/>
              <w:iCs w:val="0"/>
              <w:sz w:val="28"/>
              <w:lang w:val="en-US"/>
            </w:rPr>
          </w:pPr>
          <w:hyperlink w:anchor="_Toc219399900" w:history="1">
            <w:r w:rsidR="004B31AD" w:rsidRPr="007B2313">
              <w:rPr>
                <w:rStyle w:val="Hyperlink"/>
                <w:sz w:val="28"/>
                <w:u w:val="none"/>
                <w:lang w:val="en-GB"/>
              </w:rPr>
              <w:t>2.1.1. Vị trí địa lý</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_Toc219399900 \h </w:instrText>
            </w:r>
            <w:r w:rsidR="004B31AD" w:rsidRPr="007B2313">
              <w:rPr>
                <w:webHidden/>
                <w:sz w:val="28"/>
              </w:rPr>
            </w:r>
            <w:r w:rsidR="004B31AD" w:rsidRPr="007B2313">
              <w:rPr>
                <w:webHidden/>
                <w:sz w:val="28"/>
              </w:rPr>
              <w:fldChar w:fldCharType="separate"/>
            </w:r>
            <w:r w:rsidR="008401ED">
              <w:rPr>
                <w:webHidden/>
                <w:sz w:val="28"/>
              </w:rPr>
              <w:t>51</w:t>
            </w:r>
            <w:r w:rsidR="004B31AD" w:rsidRPr="007B2313">
              <w:rPr>
                <w:webHidden/>
                <w:sz w:val="28"/>
              </w:rPr>
              <w:fldChar w:fldCharType="end"/>
            </w:r>
          </w:hyperlink>
        </w:p>
        <w:p w14:paraId="0E66D4A2" w14:textId="77777777" w:rsidR="004B31AD" w:rsidRPr="007B2313" w:rsidRDefault="000E6205" w:rsidP="007B2313">
          <w:pPr>
            <w:pStyle w:val="TOC2"/>
            <w:spacing w:line="288" w:lineRule="auto"/>
            <w:rPr>
              <w:rFonts w:eastAsiaTheme="minorEastAsia"/>
              <w:bCs w:val="0"/>
              <w:iCs w:val="0"/>
              <w:sz w:val="28"/>
              <w:lang w:val="en-US"/>
            </w:rPr>
          </w:pPr>
          <w:hyperlink w:anchor="_Toc219399901" w:history="1">
            <w:r w:rsidR="004B31AD" w:rsidRPr="007B2313">
              <w:rPr>
                <w:rStyle w:val="Hyperlink"/>
                <w:sz w:val="28"/>
                <w:u w:val="none"/>
                <w:lang w:val="en-GB"/>
              </w:rPr>
              <w:t>2.1.2. Văn hóa xã hội</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_Toc219399901 \h </w:instrText>
            </w:r>
            <w:r w:rsidR="004B31AD" w:rsidRPr="007B2313">
              <w:rPr>
                <w:webHidden/>
                <w:sz w:val="28"/>
              </w:rPr>
            </w:r>
            <w:r w:rsidR="004B31AD" w:rsidRPr="007B2313">
              <w:rPr>
                <w:webHidden/>
                <w:sz w:val="28"/>
              </w:rPr>
              <w:fldChar w:fldCharType="separate"/>
            </w:r>
            <w:r w:rsidR="008401ED">
              <w:rPr>
                <w:webHidden/>
                <w:sz w:val="28"/>
              </w:rPr>
              <w:t>52</w:t>
            </w:r>
            <w:r w:rsidR="004B31AD" w:rsidRPr="007B2313">
              <w:rPr>
                <w:webHidden/>
                <w:sz w:val="28"/>
              </w:rPr>
              <w:fldChar w:fldCharType="end"/>
            </w:r>
          </w:hyperlink>
        </w:p>
        <w:p w14:paraId="19F8084C" w14:textId="77777777" w:rsidR="004B31AD" w:rsidRPr="007B2313" w:rsidRDefault="000E6205" w:rsidP="007B2313">
          <w:pPr>
            <w:pStyle w:val="TOC1"/>
            <w:spacing w:line="288" w:lineRule="auto"/>
            <w:rPr>
              <w:rFonts w:eastAsiaTheme="minorEastAsia"/>
              <w:sz w:val="28"/>
              <w:lang w:val="en-US"/>
            </w:rPr>
          </w:pPr>
          <w:hyperlink w:anchor="_Toc219399902" w:history="1">
            <w:r w:rsidR="004B31AD" w:rsidRPr="007B2313">
              <w:rPr>
                <w:rStyle w:val="Hyperlink"/>
                <w:spacing w:val="0"/>
                <w:sz w:val="28"/>
                <w:u w:val="none"/>
              </w:rPr>
              <w:t>2.2. Đặc điểm thể loại Hát Bả trạo</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_Toc219399902 \h </w:instrText>
            </w:r>
            <w:r w:rsidR="004B31AD" w:rsidRPr="007B2313">
              <w:rPr>
                <w:webHidden/>
                <w:sz w:val="28"/>
              </w:rPr>
            </w:r>
            <w:r w:rsidR="004B31AD" w:rsidRPr="007B2313">
              <w:rPr>
                <w:webHidden/>
                <w:sz w:val="28"/>
              </w:rPr>
              <w:fldChar w:fldCharType="separate"/>
            </w:r>
            <w:r w:rsidR="008401ED">
              <w:rPr>
                <w:webHidden/>
                <w:sz w:val="28"/>
              </w:rPr>
              <w:t>53</w:t>
            </w:r>
            <w:r w:rsidR="004B31AD" w:rsidRPr="007B2313">
              <w:rPr>
                <w:webHidden/>
                <w:sz w:val="28"/>
              </w:rPr>
              <w:fldChar w:fldCharType="end"/>
            </w:r>
          </w:hyperlink>
        </w:p>
        <w:p w14:paraId="5B62FCFC" w14:textId="77777777" w:rsidR="004B31AD" w:rsidRPr="007B2313" w:rsidRDefault="000E6205" w:rsidP="007B2313">
          <w:pPr>
            <w:pStyle w:val="TOC2"/>
            <w:spacing w:line="288" w:lineRule="auto"/>
            <w:rPr>
              <w:rFonts w:eastAsiaTheme="minorEastAsia"/>
              <w:bCs w:val="0"/>
              <w:iCs w:val="0"/>
              <w:sz w:val="28"/>
              <w:lang w:val="en-US"/>
            </w:rPr>
          </w:pPr>
          <w:hyperlink w:anchor="_Toc219399903" w:history="1">
            <w:r w:rsidR="004B31AD" w:rsidRPr="007B2313">
              <w:rPr>
                <w:rStyle w:val="Hyperlink"/>
                <w:sz w:val="28"/>
                <w:u w:val="none"/>
              </w:rPr>
              <w:t>2.2.1. Lời ca và thể thơ</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_Toc219399903 \h </w:instrText>
            </w:r>
            <w:r w:rsidR="004B31AD" w:rsidRPr="007B2313">
              <w:rPr>
                <w:webHidden/>
                <w:sz w:val="28"/>
              </w:rPr>
            </w:r>
            <w:r w:rsidR="004B31AD" w:rsidRPr="007B2313">
              <w:rPr>
                <w:webHidden/>
                <w:sz w:val="28"/>
              </w:rPr>
              <w:fldChar w:fldCharType="separate"/>
            </w:r>
            <w:r w:rsidR="008401ED">
              <w:rPr>
                <w:webHidden/>
                <w:sz w:val="28"/>
              </w:rPr>
              <w:t>53</w:t>
            </w:r>
            <w:r w:rsidR="004B31AD" w:rsidRPr="007B2313">
              <w:rPr>
                <w:webHidden/>
                <w:sz w:val="28"/>
              </w:rPr>
              <w:fldChar w:fldCharType="end"/>
            </w:r>
          </w:hyperlink>
        </w:p>
        <w:p w14:paraId="7F904448" w14:textId="77777777" w:rsidR="004B31AD" w:rsidRPr="007B2313" w:rsidRDefault="000E6205" w:rsidP="007B2313">
          <w:pPr>
            <w:pStyle w:val="TOC2"/>
            <w:spacing w:line="288" w:lineRule="auto"/>
            <w:rPr>
              <w:rFonts w:eastAsiaTheme="minorEastAsia"/>
              <w:bCs w:val="0"/>
              <w:iCs w:val="0"/>
              <w:sz w:val="28"/>
              <w:lang w:val="en-US"/>
            </w:rPr>
          </w:pPr>
          <w:hyperlink w:anchor="_Toc219399904" w:history="1">
            <w:r w:rsidR="004B31AD" w:rsidRPr="007B2313">
              <w:rPr>
                <w:rStyle w:val="Hyperlink"/>
                <w:sz w:val="28"/>
                <w:u w:val="none"/>
              </w:rPr>
              <w:t>2.</w:t>
            </w:r>
            <w:r w:rsidR="004B31AD" w:rsidRPr="007B2313">
              <w:rPr>
                <w:rStyle w:val="Hyperlink"/>
                <w:sz w:val="28"/>
                <w:u w:val="none"/>
                <w:lang w:val="en-GB"/>
              </w:rPr>
              <w:t>2.2</w:t>
            </w:r>
            <w:r w:rsidR="004B31AD" w:rsidRPr="007B2313">
              <w:rPr>
                <w:rStyle w:val="Hyperlink"/>
                <w:sz w:val="28"/>
                <w:u w:val="none"/>
              </w:rPr>
              <w:t xml:space="preserve">. </w:t>
            </w:r>
            <w:r w:rsidR="004B31AD" w:rsidRPr="007B2313">
              <w:rPr>
                <w:rStyle w:val="Hyperlink"/>
                <w:sz w:val="28"/>
                <w:u w:val="none"/>
                <w:lang w:val="en-GB"/>
              </w:rPr>
              <w:t>Lề lối</w:t>
            </w:r>
            <w:r w:rsidR="004B31AD" w:rsidRPr="007B2313">
              <w:rPr>
                <w:rStyle w:val="Hyperlink"/>
                <w:sz w:val="28"/>
                <w:u w:val="none"/>
              </w:rPr>
              <w:t xml:space="preserve"> và các làn điệu Hát Bả trạo</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_Toc219399904 \h </w:instrText>
            </w:r>
            <w:r w:rsidR="004B31AD" w:rsidRPr="007B2313">
              <w:rPr>
                <w:webHidden/>
                <w:sz w:val="28"/>
              </w:rPr>
            </w:r>
            <w:r w:rsidR="004B31AD" w:rsidRPr="007B2313">
              <w:rPr>
                <w:webHidden/>
                <w:sz w:val="28"/>
              </w:rPr>
              <w:fldChar w:fldCharType="separate"/>
            </w:r>
            <w:r w:rsidR="008401ED">
              <w:rPr>
                <w:webHidden/>
                <w:sz w:val="28"/>
              </w:rPr>
              <w:t>59</w:t>
            </w:r>
            <w:r w:rsidR="004B31AD" w:rsidRPr="007B2313">
              <w:rPr>
                <w:webHidden/>
                <w:sz w:val="28"/>
              </w:rPr>
              <w:fldChar w:fldCharType="end"/>
            </w:r>
          </w:hyperlink>
        </w:p>
        <w:p w14:paraId="5C987E35" w14:textId="77777777" w:rsidR="004B31AD" w:rsidRPr="007B2313" w:rsidRDefault="000E6205" w:rsidP="007B2313">
          <w:pPr>
            <w:pStyle w:val="TOC2"/>
            <w:spacing w:line="288" w:lineRule="auto"/>
            <w:rPr>
              <w:rFonts w:eastAsiaTheme="minorEastAsia"/>
              <w:bCs w:val="0"/>
              <w:iCs w:val="0"/>
              <w:sz w:val="28"/>
              <w:lang w:val="en-US"/>
            </w:rPr>
          </w:pPr>
          <w:hyperlink w:anchor="_Toc219399905" w:history="1">
            <w:r w:rsidR="004B31AD" w:rsidRPr="007B2313">
              <w:rPr>
                <w:rStyle w:val="Hyperlink"/>
                <w:sz w:val="28"/>
                <w:u w:val="none"/>
              </w:rPr>
              <w:t>2.2.3. Cấu trúc</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_Toc219399905 \h </w:instrText>
            </w:r>
            <w:r w:rsidR="004B31AD" w:rsidRPr="007B2313">
              <w:rPr>
                <w:webHidden/>
                <w:sz w:val="28"/>
              </w:rPr>
            </w:r>
            <w:r w:rsidR="004B31AD" w:rsidRPr="007B2313">
              <w:rPr>
                <w:webHidden/>
                <w:sz w:val="28"/>
              </w:rPr>
              <w:fldChar w:fldCharType="separate"/>
            </w:r>
            <w:r w:rsidR="008401ED">
              <w:rPr>
                <w:webHidden/>
                <w:sz w:val="28"/>
              </w:rPr>
              <w:t>62</w:t>
            </w:r>
            <w:r w:rsidR="004B31AD" w:rsidRPr="007B2313">
              <w:rPr>
                <w:webHidden/>
                <w:sz w:val="28"/>
              </w:rPr>
              <w:fldChar w:fldCharType="end"/>
            </w:r>
          </w:hyperlink>
        </w:p>
        <w:p w14:paraId="612EA16D" w14:textId="77777777" w:rsidR="004B31AD" w:rsidRPr="007B2313" w:rsidRDefault="000E6205" w:rsidP="007B2313">
          <w:pPr>
            <w:pStyle w:val="TOC2"/>
            <w:spacing w:line="288" w:lineRule="auto"/>
            <w:rPr>
              <w:rFonts w:eastAsiaTheme="minorEastAsia"/>
              <w:bCs w:val="0"/>
              <w:iCs w:val="0"/>
              <w:sz w:val="28"/>
              <w:lang w:val="en-US"/>
            </w:rPr>
          </w:pPr>
          <w:hyperlink w:anchor="_Toc219399906" w:history="1">
            <w:r w:rsidR="004B31AD" w:rsidRPr="007B2313">
              <w:rPr>
                <w:rStyle w:val="Hyperlink"/>
                <w:sz w:val="28"/>
                <w:u w:val="none"/>
              </w:rPr>
              <w:t xml:space="preserve">2.2.4. </w:t>
            </w:r>
            <w:r w:rsidR="004B31AD" w:rsidRPr="007B2313">
              <w:rPr>
                <w:rStyle w:val="Hyperlink"/>
                <w:sz w:val="28"/>
                <w:u w:val="none"/>
                <w:lang w:val="en-GB"/>
              </w:rPr>
              <w:t>Giai điệu</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_Toc219399906 \h </w:instrText>
            </w:r>
            <w:r w:rsidR="004B31AD" w:rsidRPr="007B2313">
              <w:rPr>
                <w:webHidden/>
                <w:sz w:val="28"/>
              </w:rPr>
            </w:r>
            <w:r w:rsidR="004B31AD" w:rsidRPr="007B2313">
              <w:rPr>
                <w:webHidden/>
                <w:sz w:val="28"/>
              </w:rPr>
              <w:fldChar w:fldCharType="separate"/>
            </w:r>
            <w:r w:rsidR="008401ED">
              <w:rPr>
                <w:webHidden/>
                <w:sz w:val="28"/>
              </w:rPr>
              <w:t>66</w:t>
            </w:r>
            <w:r w:rsidR="004B31AD" w:rsidRPr="007B2313">
              <w:rPr>
                <w:webHidden/>
                <w:sz w:val="28"/>
              </w:rPr>
              <w:fldChar w:fldCharType="end"/>
            </w:r>
          </w:hyperlink>
        </w:p>
        <w:p w14:paraId="54F3BB32" w14:textId="77777777" w:rsidR="004B31AD" w:rsidRPr="007B2313" w:rsidRDefault="000E6205" w:rsidP="007B2313">
          <w:pPr>
            <w:pStyle w:val="TOC2"/>
            <w:spacing w:line="288" w:lineRule="auto"/>
            <w:rPr>
              <w:rFonts w:eastAsiaTheme="minorEastAsia"/>
              <w:bCs w:val="0"/>
              <w:iCs w:val="0"/>
              <w:sz w:val="28"/>
              <w:lang w:val="en-US"/>
            </w:rPr>
          </w:pPr>
          <w:hyperlink w:anchor="_Toc219399907" w:history="1">
            <w:r w:rsidR="004B31AD" w:rsidRPr="007B2313">
              <w:rPr>
                <w:rStyle w:val="Hyperlink"/>
                <w:sz w:val="28"/>
                <w:u w:val="none"/>
              </w:rPr>
              <w:t xml:space="preserve">2.2.5. </w:t>
            </w:r>
            <w:r w:rsidR="004B31AD" w:rsidRPr="007B2313">
              <w:rPr>
                <w:rStyle w:val="Hyperlink"/>
                <w:sz w:val="28"/>
                <w:u w:val="none"/>
                <w:lang w:val="en-GB"/>
              </w:rPr>
              <w:t>Không gian</w:t>
            </w:r>
            <w:r w:rsidR="004B31AD" w:rsidRPr="007B2313">
              <w:rPr>
                <w:rStyle w:val="Hyperlink"/>
                <w:sz w:val="28"/>
                <w:u w:val="none"/>
              </w:rPr>
              <w:t xml:space="preserve"> </w:t>
            </w:r>
            <w:r w:rsidR="004B31AD" w:rsidRPr="007B2313">
              <w:rPr>
                <w:rStyle w:val="Hyperlink"/>
                <w:sz w:val="28"/>
                <w:u w:val="none"/>
                <w:lang w:val="en-GB"/>
              </w:rPr>
              <w:t>d</w:t>
            </w:r>
            <w:r w:rsidR="004B31AD" w:rsidRPr="007B2313">
              <w:rPr>
                <w:rStyle w:val="Hyperlink"/>
                <w:sz w:val="28"/>
                <w:u w:val="none"/>
              </w:rPr>
              <w:t>iễn xướng</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_Toc219399907 \h </w:instrText>
            </w:r>
            <w:r w:rsidR="004B31AD" w:rsidRPr="007B2313">
              <w:rPr>
                <w:webHidden/>
                <w:sz w:val="28"/>
              </w:rPr>
            </w:r>
            <w:r w:rsidR="004B31AD" w:rsidRPr="007B2313">
              <w:rPr>
                <w:webHidden/>
                <w:sz w:val="28"/>
              </w:rPr>
              <w:fldChar w:fldCharType="separate"/>
            </w:r>
            <w:r w:rsidR="008401ED">
              <w:rPr>
                <w:webHidden/>
                <w:sz w:val="28"/>
              </w:rPr>
              <w:t>80</w:t>
            </w:r>
            <w:r w:rsidR="004B31AD" w:rsidRPr="007B2313">
              <w:rPr>
                <w:webHidden/>
                <w:sz w:val="28"/>
              </w:rPr>
              <w:fldChar w:fldCharType="end"/>
            </w:r>
          </w:hyperlink>
        </w:p>
        <w:p w14:paraId="25615CE2" w14:textId="3D0B6163" w:rsidR="004B31AD" w:rsidRPr="007B2313" w:rsidRDefault="000E6205" w:rsidP="007B2313">
          <w:pPr>
            <w:pStyle w:val="TOC1"/>
            <w:spacing w:line="288" w:lineRule="auto"/>
            <w:rPr>
              <w:rFonts w:eastAsiaTheme="minorEastAsia"/>
              <w:sz w:val="28"/>
              <w:lang w:val="en-US"/>
            </w:rPr>
          </w:pPr>
          <w:hyperlink w:anchor="_Toc219399908" w:history="1">
            <w:r w:rsidR="004B31AD" w:rsidRPr="007B2313">
              <w:rPr>
                <w:rStyle w:val="Hyperlink"/>
                <w:spacing w:val="0"/>
                <w:sz w:val="28"/>
                <w:u w:val="none"/>
              </w:rPr>
              <w:t>2.3. Giá trị và khả năng vận dụng đặc điểm Hát Bả trạo vào dạy học cho học sinh</w:t>
            </w:r>
            <w:r w:rsidR="007B2313" w:rsidRPr="007B2313">
              <w:rPr>
                <w:rStyle w:val="Hyperlink"/>
                <w:spacing w:val="0"/>
                <w:sz w:val="28"/>
                <w:u w:val="none"/>
                <w:lang w:val="en-US"/>
              </w:rPr>
              <w:t xml:space="preserve"> </w:t>
            </w:r>
            <w:r w:rsidR="004B31AD" w:rsidRPr="007B2313">
              <w:rPr>
                <w:rStyle w:val="Hyperlink"/>
                <w:spacing w:val="0"/>
                <w:sz w:val="28"/>
                <w:u w:val="none"/>
              </w:rPr>
              <w:t>Trung học cơ sở</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_Toc219399908 \h </w:instrText>
            </w:r>
            <w:r w:rsidR="004B31AD" w:rsidRPr="007B2313">
              <w:rPr>
                <w:webHidden/>
                <w:sz w:val="28"/>
              </w:rPr>
            </w:r>
            <w:r w:rsidR="004B31AD" w:rsidRPr="007B2313">
              <w:rPr>
                <w:webHidden/>
                <w:sz w:val="28"/>
              </w:rPr>
              <w:fldChar w:fldCharType="separate"/>
            </w:r>
            <w:r w:rsidR="008401ED">
              <w:rPr>
                <w:webHidden/>
                <w:sz w:val="28"/>
              </w:rPr>
              <w:t>82</w:t>
            </w:r>
            <w:r w:rsidR="004B31AD" w:rsidRPr="007B2313">
              <w:rPr>
                <w:webHidden/>
                <w:sz w:val="28"/>
              </w:rPr>
              <w:fldChar w:fldCharType="end"/>
            </w:r>
          </w:hyperlink>
        </w:p>
        <w:p w14:paraId="23351D46" w14:textId="77777777" w:rsidR="004B31AD" w:rsidRPr="007B2313" w:rsidRDefault="000E6205" w:rsidP="007B2313">
          <w:pPr>
            <w:pStyle w:val="TOC2"/>
            <w:spacing w:line="288" w:lineRule="auto"/>
            <w:rPr>
              <w:rFonts w:eastAsiaTheme="minorEastAsia"/>
              <w:bCs w:val="0"/>
              <w:iCs w:val="0"/>
              <w:sz w:val="28"/>
              <w:lang w:val="en-US"/>
            </w:rPr>
          </w:pPr>
          <w:hyperlink w:anchor="_Toc219399909" w:history="1">
            <w:r w:rsidR="004B31AD" w:rsidRPr="007B2313">
              <w:rPr>
                <w:rStyle w:val="Hyperlink"/>
                <w:sz w:val="28"/>
                <w:u w:val="none"/>
              </w:rPr>
              <w:t>2.3.1. Giá trị</w:t>
            </w:r>
            <w:r w:rsidR="004B31AD" w:rsidRPr="007B2313">
              <w:rPr>
                <w:rStyle w:val="Hyperlink"/>
                <w:sz w:val="28"/>
                <w:u w:val="none"/>
                <w:lang w:val="en-GB"/>
              </w:rPr>
              <w:t xml:space="preserve"> </w:t>
            </w:r>
            <w:r w:rsidR="004B31AD" w:rsidRPr="007B2313">
              <w:rPr>
                <w:rStyle w:val="Hyperlink"/>
                <w:sz w:val="28"/>
                <w:u w:val="none"/>
              </w:rPr>
              <w:t>của Hát Bả trạo</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_Toc219399909 \h </w:instrText>
            </w:r>
            <w:r w:rsidR="004B31AD" w:rsidRPr="007B2313">
              <w:rPr>
                <w:webHidden/>
                <w:sz w:val="28"/>
              </w:rPr>
            </w:r>
            <w:r w:rsidR="004B31AD" w:rsidRPr="007B2313">
              <w:rPr>
                <w:webHidden/>
                <w:sz w:val="28"/>
              </w:rPr>
              <w:fldChar w:fldCharType="separate"/>
            </w:r>
            <w:r w:rsidR="008401ED">
              <w:rPr>
                <w:webHidden/>
                <w:sz w:val="28"/>
              </w:rPr>
              <w:t>82</w:t>
            </w:r>
            <w:r w:rsidR="004B31AD" w:rsidRPr="007B2313">
              <w:rPr>
                <w:webHidden/>
                <w:sz w:val="28"/>
              </w:rPr>
              <w:fldChar w:fldCharType="end"/>
            </w:r>
          </w:hyperlink>
        </w:p>
        <w:p w14:paraId="47B0D1BC" w14:textId="77777777" w:rsidR="004B31AD" w:rsidRPr="007B2313" w:rsidRDefault="000E6205" w:rsidP="007B2313">
          <w:pPr>
            <w:pStyle w:val="TOC2"/>
            <w:spacing w:line="288" w:lineRule="auto"/>
            <w:rPr>
              <w:rFonts w:eastAsiaTheme="minorEastAsia"/>
              <w:bCs w:val="0"/>
              <w:iCs w:val="0"/>
              <w:sz w:val="28"/>
              <w:lang w:val="en-US"/>
            </w:rPr>
          </w:pPr>
          <w:hyperlink w:anchor="_Toc219399910" w:history="1">
            <w:r w:rsidR="004B31AD" w:rsidRPr="007B2313">
              <w:rPr>
                <w:rStyle w:val="Hyperlink"/>
                <w:sz w:val="28"/>
                <w:u w:val="none"/>
              </w:rPr>
              <w:t>2.3.2. Khả năng vận dụng</w:t>
            </w:r>
            <w:r w:rsidR="004B31AD" w:rsidRPr="007B2313">
              <w:rPr>
                <w:rStyle w:val="Hyperlink"/>
                <w:sz w:val="28"/>
                <w:u w:val="none"/>
                <w:lang w:val="en-GB"/>
              </w:rPr>
              <w:t xml:space="preserve"> đặc điểm Hát Bả trạo trong dạy học tại trường Trung học cơ sở 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_Toc219399910 \h </w:instrText>
            </w:r>
            <w:r w:rsidR="004B31AD" w:rsidRPr="007B2313">
              <w:rPr>
                <w:webHidden/>
                <w:sz w:val="28"/>
              </w:rPr>
            </w:r>
            <w:r w:rsidR="004B31AD" w:rsidRPr="007B2313">
              <w:rPr>
                <w:webHidden/>
                <w:sz w:val="28"/>
              </w:rPr>
              <w:fldChar w:fldCharType="separate"/>
            </w:r>
            <w:r w:rsidR="008401ED">
              <w:rPr>
                <w:webHidden/>
                <w:sz w:val="28"/>
              </w:rPr>
              <w:t>86</w:t>
            </w:r>
            <w:r w:rsidR="004B31AD" w:rsidRPr="007B2313">
              <w:rPr>
                <w:webHidden/>
                <w:sz w:val="28"/>
              </w:rPr>
              <w:fldChar w:fldCharType="end"/>
            </w:r>
          </w:hyperlink>
        </w:p>
        <w:p w14:paraId="656AE1D3" w14:textId="30023C80" w:rsidR="004B31AD" w:rsidRPr="007B2313" w:rsidRDefault="000E6205" w:rsidP="007B2313">
          <w:pPr>
            <w:pStyle w:val="TOC1"/>
            <w:spacing w:line="288" w:lineRule="auto"/>
            <w:rPr>
              <w:rFonts w:eastAsiaTheme="minorEastAsia"/>
              <w:sz w:val="28"/>
              <w:lang w:val="en-US"/>
            </w:rPr>
          </w:pPr>
          <w:hyperlink w:anchor="_Toc219399911" w:history="1">
            <w:r w:rsidR="004B31AD" w:rsidRPr="007B2313">
              <w:rPr>
                <w:rStyle w:val="Hyperlink"/>
                <w:spacing w:val="0"/>
                <w:sz w:val="28"/>
                <w:u w:val="none"/>
              </w:rPr>
              <w:t>Tiểu kết chương 2</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_Toc219399911 \h </w:instrText>
            </w:r>
            <w:r w:rsidR="004B31AD" w:rsidRPr="007B2313">
              <w:rPr>
                <w:webHidden/>
                <w:sz w:val="28"/>
              </w:rPr>
            </w:r>
            <w:r w:rsidR="004B31AD" w:rsidRPr="007B2313">
              <w:rPr>
                <w:webHidden/>
                <w:sz w:val="28"/>
              </w:rPr>
              <w:fldChar w:fldCharType="separate"/>
            </w:r>
            <w:r w:rsidR="008401ED">
              <w:rPr>
                <w:webHidden/>
                <w:sz w:val="28"/>
              </w:rPr>
              <w:t>89</w:t>
            </w:r>
            <w:r w:rsidR="004B31AD" w:rsidRPr="007B2313">
              <w:rPr>
                <w:webHidden/>
                <w:sz w:val="28"/>
              </w:rPr>
              <w:fldChar w:fldCharType="end"/>
            </w:r>
          </w:hyperlink>
        </w:p>
        <w:p w14:paraId="37358D09" w14:textId="3382239F" w:rsidR="004B31AD" w:rsidRPr="007B2313" w:rsidRDefault="000E6205" w:rsidP="007B2313">
          <w:pPr>
            <w:pStyle w:val="TOC1"/>
            <w:spacing w:line="288" w:lineRule="auto"/>
            <w:rPr>
              <w:rFonts w:eastAsiaTheme="minorEastAsia"/>
              <w:sz w:val="28"/>
              <w:lang w:val="en-US"/>
            </w:rPr>
          </w:pPr>
          <w:hyperlink w:anchor="_Toc219399912" w:history="1">
            <w:r w:rsidR="004B31AD" w:rsidRPr="007B2313">
              <w:rPr>
                <w:rStyle w:val="Hyperlink"/>
                <w:spacing w:val="-8"/>
                <w:sz w:val="28"/>
                <w:u w:val="none"/>
              </w:rPr>
              <w:t>Chương 3</w:t>
            </w:r>
            <w:r w:rsidR="004B31AD" w:rsidRPr="007B2313">
              <w:rPr>
                <w:rStyle w:val="Hyperlink"/>
                <w:spacing w:val="-8"/>
                <w:sz w:val="28"/>
                <w:u w:val="none"/>
                <w:lang w:val="en-US"/>
              </w:rPr>
              <w:t xml:space="preserve">: </w:t>
            </w:r>
          </w:hyperlink>
          <w:hyperlink w:anchor="_Toc219399913" w:history="1">
            <w:r w:rsidR="004B31AD" w:rsidRPr="007B2313">
              <w:rPr>
                <w:rStyle w:val="Hyperlink"/>
                <w:spacing w:val="-8"/>
                <w:sz w:val="28"/>
                <w:u w:val="none"/>
              </w:rPr>
              <w:t>THỰC TRẠNG DẠY HỌC DÂN CA VÀ HÁT BẢ TRẠO</w:t>
            </w:r>
          </w:hyperlink>
          <w:r w:rsidR="004B31AD" w:rsidRPr="007B2313">
            <w:rPr>
              <w:rStyle w:val="Hyperlink"/>
              <w:spacing w:val="-8"/>
              <w:sz w:val="28"/>
              <w:u w:val="none"/>
              <w:lang w:val="en-US"/>
            </w:rPr>
            <w:t xml:space="preserve"> </w:t>
          </w:r>
          <w:hyperlink w:anchor="_Toc219399914" w:history="1">
            <w:r w:rsidR="004B31AD" w:rsidRPr="007B2313">
              <w:rPr>
                <w:rStyle w:val="Hyperlink"/>
                <w:spacing w:val="-8"/>
                <w:sz w:val="28"/>
                <w:u w:val="none"/>
              </w:rPr>
              <w:t>CHO HỌC SINH TRUNG HỌC CƠ SỞ TẠI THÀNH PHỐ ĐÀ NẴNG</w:t>
            </w:r>
          </w:hyperlink>
          <w:r w:rsidR="004B31AD" w:rsidRPr="007B2313">
            <w:rPr>
              <w:rStyle w:val="Hyperlink"/>
              <w:spacing w:val="-8"/>
              <w:sz w:val="28"/>
              <w:u w:val="none"/>
              <w:lang w:val="en-US"/>
            </w:rPr>
            <w:t xml:space="preserve"> </w:t>
          </w:r>
          <w:hyperlink w:anchor="_Toc219399915" w:history="1">
            <w:r w:rsidR="004B31AD" w:rsidRPr="007B2313">
              <w:rPr>
                <w:rStyle w:val="Hyperlink"/>
                <w:spacing w:val="-8"/>
                <w:sz w:val="28"/>
                <w:u w:val="none"/>
              </w:rPr>
              <w:t>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_Toc219399915 \h </w:instrText>
            </w:r>
            <w:r w:rsidR="004B31AD" w:rsidRPr="007B2313">
              <w:rPr>
                <w:webHidden/>
                <w:sz w:val="28"/>
              </w:rPr>
            </w:r>
            <w:r w:rsidR="004B31AD" w:rsidRPr="007B2313">
              <w:rPr>
                <w:webHidden/>
                <w:sz w:val="28"/>
              </w:rPr>
              <w:fldChar w:fldCharType="separate"/>
            </w:r>
            <w:r w:rsidR="008401ED">
              <w:rPr>
                <w:webHidden/>
                <w:sz w:val="28"/>
              </w:rPr>
              <w:t>90</w:t>
            </w:r>
            <w:r w:rsidR="004B31AD" w:rsidRPr="007B2313">
              <w:rPr>
                <w:webHidden/>
                <w:sz w:val="28"/>
              </w:rPr>
              <w:fldChar w:fldCharType="end"/>
            </w:r>
          </w:hyperlink>
        </w:p>
        <w:p w14:paraId="1C706C90" w14:textId="77777777" w:rsidR="004B31AD" w:rsidRPr="007B2313" w:rsidRDefault="000E6205" w:rsidP="007B2313">
          <w:pPr>
            <w:pStyle w:val="TOC1"/>
            <w:spacing w:line="288" w:lineRule="auto"/>
            <w:rPr>
              <w:rFonts w:eastAsiaTheme="minorEastAsia"/>
              <w:sz w:val="28"/>
              <w:lang w:val="en-US"/>
            </w:rPr>
          </w:pPr>
          <w:hyperlink w:anchor="_Toc219399916" w:history="1">
            <w:r w:rsidR="004B31AD" w:rsidRPr="007B2313">
              <w:rPr>
                <w:rStyle w:val="Hyperlink"/>
                <w:spacing w:val="0"/>
                <w:sz w:val="28"/>
                <w:u w:val="none"/>
              </w:rPr>
              <w:t>3.1. Giới thiệu về khảo sát</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_Toc219399916 \h </w:instrText>
            </w:r>
            <w:r w:rsidR="004B31AD" w:rsidRPr="007B2313">
              <w:rPr>
                <w:webHidden/>
                <w:sz w:val="28"/>
              </w:rPr>
            </w:r>
            <w:r w:rsidR="004B31AD" w:rsidRPr="007B2313">
              <w:rPr>
                <w:webHidden/>
                <w:sz w:val="28"/>
              </w:rPr>
              <w:fldChar w:fldCharType="separate"/>
            </w:r>
            <w:r w:rsidR="008401ED">
              <w:rPr>
                <w:webHidden/>
                <w:sz w:val="28"/>
              </w:rPr>
              <w:t>90</w:t>
            </w:r>
            <w:r w:rsidR="004B31AD" w:rsidRPr="007B2313">
              <w:rPr>
                <w:webHidden/>
                <w:sz w:val="28"/>
              </w:rPr>
              <w:fldChar w:fldCharType="end"/>
            </w:r>
          </w:hyperlink>
        </w:p>
        <w:p w14:paraId="20017F12" w14:textId="77777777" w:rsidR="004B31AD" w:rsidRPr="007B2313" w:rsidRDefault="000E6205" w:rsidP="007B2313">
          <w:pPr>
            <w:pStyle w:val="TOC1"/>
            <w:spacing w:line="288" w:lineRule="auto"/>
            <w:rPr>
              <w:rFonts w:eastAsiaTheme="minorEastAsia"/>
              <w:sz w:val="28"/>
              <w:lang w:val="en-US"/>
            </w:rPr>
          </w:pPr>
          <w:hyperlink w:anchor="_Toc219399917" w:history="1">
            <w:r w:rsidR="004B31AD" w:rsidRPr="007B2313">
              <w:rPr>
                <w:rStyle w:val="Hyperlink"/>
                <w:spacing w:val="0"/>
                <w:sz w:val="28"/>
                <w:u w:val="none"/>
              </w:rPr>
              <w:t>3.2. Kết quả khảo sát</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_Toc219399917 \h </w:instrText>
            </w:r>
            <w:r w:rsidR="004B31AD" w:rsidRPr="007B2313">
              <w:rPr>
                <w:webHidden/>
                <w:sz w:val="28"/>
              </w:rPr>
            </w:r>
            <w:r w:rsidR="004B31AD" w:rsidRPr="007B2313">
              <w:rPr>
                <w:webHidden/>
                <w:sz w:val="28"/>
              </w:rPr>
              <w:fldChar w:fldCharType="separate"/>
            </w:r>
            <w:r w:rsidR="008401ED">
              <w:rPr>
                <w:webHidden/>
                <w:sz w:val="28"/>
              </w:rPr>
              <w:t>91</w:t>
            </w:r>
            <w:r w:rsidR="004B31AD" w:rsidRPr="007B2313">
              <w:rPr>
                <w:webHidden/>
                <w:sz w:val="28"/>
              </w:rPr>
              <w:fldChar w:fldCharType="end"/>
            </w:r>
          </w:hyperlink>
        </w:p>
        <w:p w14:paraId="74749633" w14:textId="0AEA7102" w:rsidR="004B31AD" w:rsidRPr="007B2313" w:rsidRDefault="000E6205" w:rsidP="007B2313">
          <w:pPr>
            <w:pStyle w:val="TOC2"/>
            <w:spacing w:line="288" w:lineRule="auto"/>
            <w:rPr>
              <w:rFonts w:eastAsiaTheme="minorEastAsia"/>
              <w:bCs w:val="0"/>
              <w:iCs w:val="0"/>
              <w:sz w:val="28"/>
              <w:lang w:val="en-US"/>
            </w:rPr>
          </w:pPr>
          <w:hyperlink w:anchor="_Toc219399918" w:history="1">
            <w:r w:rsidR="004B31AD" w:rsidRPr="007B2313">
              <w:rPr>
                <w:rStyle w:val="Hyperlink"/>
                <w:sz w:val="28"/>
                <w:u w:val="none"/>
                <w:lang w:val="en-GB"/>
              </w:rPr>
              <w:t xml:space="preserve">3.2.1. </w:t>
            </w:r>
            <w:r w:rsidR="000C1A12">
              <w:rPr>
                <w:rStyle w:val="Hyperlink"/>
                <w:sz w:val="28"/>
                <w:u w:val="none"/>
                <w:lang w:val="en-GB"/>
              </w:rPr>
              <w:t>C</w:t>
            </w:r>
            <w:r w:rsidR="004B31AD" w:rsidRPr="007B2313">
              <w:rPr>
                <w:rStyle w:val="Hyperlink"/>
                <w:sz w:val="28"/>
                <w:u w:val="none"/>
              </w:rPr>
              <w:t>ơ sở vật chất</w:t>
            </w:r>
            <w:r w:rsidR="000C1A12">
              <w:rPr>
                <w:rStyle w:val="Hyperlink"/>
                <w:sz w:val="28"/>
                <w:u w:val="none"/>
                <w:lang w:val="en-GB"/>
              </w:rPr>
              <w:t xml:space="preserve"> và trang thiết bị</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_Toc219399918 \h </w:instrText>
            </w:r>
            <w:r w:rsidR="004B31AD" w:rsidRPr="007B2313">
              <w:rPr>
                <w:webHidden/>
                <w:sz w:val="28"/>
              </w:rPr>
            </w:r>
            <w:r w:rsidR="004B31AD" w:rsidRPr="007B2313">
              <w:rPr>
                <w:webHidden/>
                <w:sz w:val="28"/>
              </w:rPr>
              <w:fldChar w:fldCharType="separate"/>
            </w:r>
            <w:r w:rsidR="008401ED">
              <w:rPr>
                <w:webHidden/>
                <w:sz w:val="28"/>
              </w:rPr>
              <w:t>91</w:t>
            </w:r>
            <w:r w:rsidR="004B31AD" w:rsidRPr="007B2313">
              <w:rPr>
                <w:webHidden/>
                <w:sz w:val="28"/>
              </w:rPr>
              <w:fldChar w:fldCharType="end"/>
            </w:r>
          </w:hyperlink>
        </w:p>
        <w:p w14:paraId="6CE0E1EB" w14:textId="77777777" w:rsidR="004B31AD" w:rsidRPr="007B2313" w:rsidRDefault="000E6205" w:rsidP="007B2313">
          <w:pPr>
            <w:pStyle w:val="TOC2"/>
            <w:spacing w:line="288" w:lineRule="auto"/>
            <w:rPr>
              <w:rFonts w:eastAsiaTheme="minorEastAsia"/>
              <w:bCs w:val="0"/>
              <w:iCs w:val="0"/>
              <w:sz w:val="28"/>
              <w:lang w:val="en-US"/>
            </w:rPr>
          </w:pPr>
          <w:hyperlink w:anchor="_Toc219399920" w:history="1">
            <w:r w:rsidR="004B31AD" w:rsidRPr="007B2313">
              <w:rPr>
                <w:rStyle w:val="Hyperlink"/>
                <w:sz w:val="28"/>
                <w:u w:val="none"/>
              </w:rPr>
              <w:t>3.</w:t>
            </w:r>
            <w:r w:rsidR="004B31AD" w:rsidRPr="007B2313">
              <w:rPr>
                <w:rStyle w:val="Hyperlink"/>
                <w:sz w:val="28"/>
                <w:u w:val="none"/>
                <w:lang w:val="en-GB"/>
              </w:rPr>
              <w:t>2.2.</w:t>
            </w:r>
            <w:r w:rsidR="004B31AD" w:rsidRPr="007B2313">
              <w:rPr>
                <w:rStyle w:val="Hyperlink"/>
                <w:sz w:val="28"/>
                <w:u w:val="none"/>
              </w:rPr>
              <w:t xml:space="preserve"> Nội dung chương trình </w:t>
            </w:r>
            <w:r w:rsidR="004B31AD" w:rsidRPr="007B2313">
              <w:rPr>
                <w:rStyle w:val="Hyperlink"/>
                <w:sz w:val="28"/>
                <w:u w:val="none"/>
                <w:lang w:val="en-GB"/>
              </w:rPr>
              <w:t xml:space="preserve">và sách giáo khoa </w:t>
            </w:r>
            <w:r w:rsidR="004B31AD" w:rsidRPr="007B2313">
              <w:rPr>
                <w:rStyle w:val="Hyperlink"/>
                <w:sz w:val="28"/>
                <w:u w:val="none"/>
              </w:rPr>
              <w:t xml:space="preserve">cấp </w:t>
            </w:r>
            <w:r w:rsidR="004B31AD" w:rsidRPr="007B2313">
              <w:rPr>
                <w:rStyle w:val="Hyperlink"/>
                <w:sz w:val="28"/>
                <w:u w:val="none"/>
                <w:lang w:val="en-GB"/>
              </w:rPr>
              <w:t>Trung học cơ sở</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_Toc219399920 \h </w:instrText>
            </w:r>
            <w:r w:rsidR="004B31AD" w:rsidRPr="007B2313">
              <w:rPr>
                <w:webHidden/>
                <w:sz w:val="28"/>
              </w:rPr>
            </w:r>
            <w:r w:rsidR="004B31AD" w:rsidRPr="007B2313">
              <w:rPr>
                <w:webHidden/>
                <w:sz w:val="28"/>
              </w:rPr>
              <w:fldChar w:fldCharType="separate"/>
            </w:r>
            <w:r w:rsidR="008401ED">
              <w:rPr>
                <w:webHidden/>
                <w:sz w:val="28"/>
              </w:rPr>
              <w:t>96</w:t>
            </w:r>
            <w:r w:rsidR="004B31AD" w:rsidRPr="007B2313">
              <w:rPr>
                <w:webHidden/>
                <w:sz w:val="28"/>
              </w:rPr>
              <w:fldChar w:fldCharType="end"/>
            </w:r>
          </w:hyperlink>
        </w:p>
        <w:p w14:paraId="0A47EC1C" w14:textId="77777777" w:rsidR="004B31AD" w:rsidRPr="007B2313" w:rsidRDefault="000E6205" w:rsidP="007B2313">
          <w:pPr>
            <w:pStyle w:val="TOC2"/>
            <w:spacing w:line="288" w:lineRule="auto"/>
            <w:rPr>
              <w:rFonts w:eastAsiaTheme="minorEastAsia"/>
              <w:bCs w:val="0"/>
              <w:iCs w:val="0"/>
              <w:sz w:val="28"/>
              <w:lang w:val="en-US"/>
            </w:rPr>
          </w:pPr>
          <w:hyperlink w:anchor="_Toc219399921" w:history="1">
            <w:r w:rsidR="004B31AD" w:rsidRPr="007B2313">
              <w:rPr>
                <w:rStyle w:val="Hyperlink"/>
                <w:sz w:val="28"/>
                <w:u w:val="none"/>
              </w:rPr>
              <w:t>3.</w:t>
            </w:r>
            <w:r w:rsidR="004B31AD" w:rsidRPr="007B2313">
              <w:rPr>
                <w:rStyle w:val="Hyperlink"/>
                <w:sz w:val="28"/>
                <w:u w:val="none"/>
                <w:lang w:val="en-GB"/>
              </w:rPr>
              <w:t>2.3</w:t>
            </w:r>
            <w:r w:rsidR="004B31AD" w:rsidRPr="007B2313">
              <w:rPr>
                <w:rStyle w:val="Hyperlink"/>
                <w:sz w:val="28"/>
                <w:u w:val="none"/>
              </w:rPr>
              <w:t xml:space="preserve">. </w:t>
            </w:r>
            <w:r w:rsidR="004B31AD" w:rsidRPr="007B2313">
              <w:rPr>
                <w:rStyle w:val="Hyperlink"/>
                <w:sz w:val="28"/>
                <w:u w:val="none"/>
                <w:lang w:val="en-GB"/>
              </w:rPr>
              <w:t>Đội ngũ giáo viên và học sinh</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_Toc219399921 \h </w:instrText>
            </w:r>
            <w:r w:rsidR="004B31AD" w:rsidRPr="007B2313">
              <w:rPr>
                <w:webHidden/>
                <w:sz w:val="28"/>
              </w:rPr>
            </w:r>
            <w:r w:rsidR="004B31AD" w:rsidRPr="007B2313">
              <w:rPr>
                <w:webHidden/>
                <w:sz w:val="28"/>
              </w:rPr>
              <w:fldChar w:fldCharType="separate"/>
            </w:r>
            <w:r w:rsidR="008401ED">
              <w:rPr>
                <w:webHidden/>
                <w:sz w:val="28"/>
              </w:rPr>
              <w:t>102</w:t>
            </w:r>
            <w:r w:rsidR="004B31AD" w:rsidRPr="007B2313">
              <w:rPr>
                <w:webHidden/>
                <w:sz w:val="28"/>
              </w:rPr>
              <w:fldChar w:fldCharType="end"/>
            </w:r>
          </w:hyperlink>
        </w:p>
        <w:p w14:paraId="21AE4758" w14:textId="77777777" w:rsidR="004B31AD" w:rsidRPr="007B2313" w:rsidRDefault="000E6205" w:rsidP="007B2313">
          <w:pPr>
            <w:pStyle w:val="TOC2"/>
            <w:spacing w:line="288" w:lineRule="auto"/>
            <w:rPr>
              <w:rFonts w:eastAsiaTheme="minorEastAsia"/>
              <w:bCs w:val="0"/>
              <w:iCs w:val="0"/>
              <w:sz w:val="28"/>
              <w:lang w:val="en-US"/>
            </w:rPr>
          </w:pPr>
          <w:hyperlink w:anchor="_Toc219399924" w:history="1">
            <w:r w:rsidR="004B31AD" w:rsidRPr="007B2313">
              <w:rPr>
                <w:rStyle w:val="Hyperlink"/>
                <w:sz w:val="28"/>
                <w:u w:val="none"/>
              </w:rPr>
              <w:t>3.2.4. Hoạt động dạy học dân ca và Hát Bả trạo</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_Toc219399924 \h </w:instrText>
            </w:r>
            <w:r w:rsidR="004B31AD" w:rsidRPr="007B2313">
              <w:rPr>
                <w:webHidden/>
                <w:sz w:val="28"/>
              </w:rPr>
            </w:r>
            <w:r w:rsidR="004B31AD" w:rsidRPr="007B2313">
              <w:rPr>
                <w:webHidden/>
                <w:sz w:val="28"/>
              </w:rPr>
              <w:fldChar w:fldCharType="separate"/>
            </w:r>
            <w:r w:rsidR="008401ED">
              <w:rPr>
                <w:webHidden/>
                <w:sz w:val="28"/>
              </w:rPr>
              <w:t>107</w:t>
            </w:r>
            <w:r w:rsidR="004B31AD" w:rsidRPr="007B2313">
              <w:rPr>
                <w:webHidden/>
                <w:sz w:val="28"/>
              </w:rPr>
              <w:fldChar w:fldCharType="end"/>
            </w:r>
          </w:hyperlink>
        </w:p>
        <w:p w14:paraId="161A5E4E" w14:textId="77777777" w:rsidR="004B31AD" w:rsidRPr="007B2313" w:rsidRDefault="000E6205" w:rsidP="007B2313">
          <w:pPr>
            <w:pStyle w:val="TOC1"/>
            <w:spacing w:line="288" w:lineRule="auto"/>
            <w:rPr>
              <w:rFonts w:eastAsiaTheme="minorEastAsia"/>
              <w:sz w:val="28"/>
              <w:lang w:val="en-US"/>
            </w:rPr>
          </w:pPr>
          <w:hyperlink w:anchor="_Toc219399939" w:history="1">
            <w:r w:rsidR="004B31AD" w:rsidRPr="007B2313">
              <w:rPr>
                <w:rStyle w:val="Hyperlink"/>
                <w:spacing w:val="0"/>
                <w:sz w:val="28"/>
                <w:u w:val="none"/>
              </w:rPr>
              <w:t>3.3. Đánh giá thực trạng</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_Toc219399939 \h </w:instrText>
            </w:r>
            <w:r w:rsidR="004B31AD" w:rsidRPr="007B2313">
              <w:rPr>
                <w:webHidden/>
                <w:sz w:val="28"/>
              </w:rPr>
            </w:r>
            <w:r w:rsidR="004B31AD" w:rsidRPr="007B2313">
              <w:rPr>
                <w:webHidden/>
                <w:sz w:val="28"/>
              </w:rPr>
              <w:fldChar w:fldCharType="separate"/>
            </w:r>
            <w:r w:rsidR="008401ED">
              <w:rPr>
                <w:webHidden/>
                <w:sz w:val="28"/>
              </w:rPr>
              <w:t>123</w:t>
            </w:r>
            <w:r w:rsidR="004B31AD" w:rsidRPr="007B2313">
              <w:rPr>
                <w:webHidden/>
                <w:sz w:val="28"/>
              </w:rPr>
              <w:fldChar w:fldCharType="end"/>
            </w:r>
          </w:hyperlink>
        </w:p>
        <w:p w14:paraId="0CA09E7F" w14:textId="77777777" w:rsidR="004B31AD" w:rsidRPr="007B2313" w:rsidRDefault="000E6205" w:rsidP="007B2313">
          <w:pPr>
            <w:pStyle w:val="TOC2"/>
            <w:spacing w:line="288" w:lineRule="auto"/>
            <w:rPr>
              <w:rFonts w:eastAsiaTheme="minorEastAsia"/>
              <w:bCs w:val="0"/>
              <w:iCs w:val="0"/>
              <w:sz w:val="28"/>
              <w:lang w:val="en-US"/>
            </w:rPr>
          </w:pPr>
          <w:hyperlink w:anchor="_Toc219399940" w:history="1">
            <w:r w:rsidR="004B31AD" w:rsidRPr="007B2313">
              <w:rPr>
                <w:rStyle w:val="Hyperlink"/>
                <w:sz w:val="28"/>
                <w:u w:val="none"/>
              </w:rPr>
              <w:t>3.</w:t>
            </w:r>
            <w:r w:rsidR="004B31AD" w:rsidRPr="007B2313">
              <w:rPr>
                <w:rStyle w:val="Hyperlink"/>
                <w:sz w:val="28"/>
                <w:u w:val="none"/>
                <w:lang w:val="en-GB"/>
              </w:rPr>
              <w:t>3</w:t>
            </w:r>
            <w:r w:rsidR="004B31AD" w:rsidRPr="007B2313">
              <w:rPr>
                <w:rStyle w:val="Hyperlink"/>
                <w:sz w:val="28"/>
                <w:u w:val="none"/>
              </w:rPr>
              <w:t>.1. Ưu điểm</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_Toc219399940 \h </w:instrText>
            </w:r>
            <w:r w:rsidR="004B31AD" w:rsidRPr="007B2313">
              <w:rPr>
                <w:webHidden/>
                <w:sz w:val="28"/>
              </w:rPr>
            </w:r>
            <w:r w:rsidR="004B31AD" w:rsidRPr="007B2313">
              <w:rPr>
                <w:webHidden/>
                <w:sz w:val="28"/>
              </w:rPr>
              <w:fldChar w:fldCharType="separate"/>
            </w:r>
            <w:r w:rsidR="008401ED">
              <w:rPr>
                <w:webHidden/>
                <w:sz w:val="28"/>
              </w:rPr>
              <w:t>123</w:t>
            </w:r>
            <w:r w:rsidR="004B31AD" w:rsidRPr="007B2313">
              <w:rPr>
                <w:webHidden/>
                <w:sz w:val="28"/>
              </w:rPr>
              <w:fldChar w:fldCharType="end"/>
            </w:r>
          </w:hyperlink>
        </w:p>
        <w:p w14:paraId="08ED1E8B" w14:textId="5742F54F" w:rsidR="004B31AD" w:rsidRPr="007B2313" w:rsidRDefault="000E6205" w:rsidP="007B2313">
          <w:pPr>
            <w:pStyle w:val="TOC2"/>
            <w:spacing w:line="288" w:lineRule="auto"/>
            <w:rPr>
              <w:rFonts w:eastAsiaTheme="minorEastAsia"/>
              <w:bCs w:val="0"/>
              <w:iCs w:val="0"/>
              <w:sz w:val="28"/>
              <w:lang w:val="en-US"/>
            </w:rPr>
          </w:pPr>
          <w:hyperlink w:anchor="_Toc219399941" w:history="1">
            <w:r w:rsidR="004B31AD" w:rsidRPr="007B2313">
              <w:rPr>
                <w:rStyle w:val="Hyperlink"/>
                <w:sz w:val="28"/>
                <w:u w:val="none"/>
              </w:rPr>
              <w:t>3.</w:t>
            </w:r>
            <w:r w:rsidR="004B31AD" w:rsidRPr="007B2313">
              <w:rPr>
                <w:rStyle w:val="Hyperlink"/>
                <w:sz w:val="28"/>
                <w:u w:val="none"/>
                <w:lang w:val="en-GB"/>
              </w:rPr>
              <w:t>3</w:t>
            </w:r>
            <w:r w:rsidR="004B31AD" w:rsidRPr="007B2313">
              <w:rPr>
                <w:rStyle w:val="Hyperlink"/>
                <w:sz w:val="28"/>
                <w:u w:val="none"/>
              </w:rPr>
              <w:t xml:space="preserve">.2. </w:t>
            </w:r>
            <w:r w:rsidR="00E845E0">
              <w:rPr>
                <w:rStyle w:val="Hyperlink"/>
                <w:sz w:val="28"/>
                <w:u w:val="none"/>
                <w:lang w:val="en-GB"/>
              </w:rPr>
              <w:t>H</w:t>
            </w:r>
            <w:r w:rsidR="004B31AD" w:rsidRPr="007B2313">
              <w:rPr>
                <w:rStyle w:val="Hyperlink"/>
                <w:sz w:val="28"/>
                <w:u w:val="none"/>
              </w:rPr>
              <w:t>ạn chế</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_Toc219399941 \h </w:instrText>
            </w:r>
            <w:r w:rsidR="004B31AD" w:rsidRPr="007B2313">
              <w:rPr>
                <w:webHidden/>
                <w:sz w:val="28"/>
              </w:rPr>
            </w:r>
            <w:r w:rsidR="004B31AD" w:rsidRPr="007B2313">
              <w:rPr>
                <w:webHidden/>
                <w:sz w:val="28"/>
              </w:rPr>
              <w:fldChar w:fldCharType="separate"/>
            </w:r>
            <w:r w:rsidR="008401ED">
              <w:rPr>
                <w:webHidden/>
                <w:sz w:val="28"/>
              </w:rPr>
              <w:t>124</w:t>
            </w:r>
            <w:r w:rsidR="004B31AD" w:rsidRPr="007B2313">
              <w:rPr>
                <w:webHidden/>
                <w:sz w:val="28"/>
              </w:rPr>
              <w:fldChar w:fldCharType="end"/>
            </w:r>
          </w:hyperlink>
        </w:p>
        <w:p w14:paraId="0BB97B03" w14:textId="41EA954B" w:rsidR="004B31AD" w:rsidRPr="007B2313" w:rsidRDefault="000E6205" w:rsidP="007B2313">
          <w:pPr>
            <w:pStyle w:val="TOC1"/>
            <w:spacing w:line="288" w:lineRule="auto"/>
            <w:rPr>
              <w:rFonts w:eastAsiaTheme="minorEastAsia"/>
              <w:sz w:val="28"/>
              <w:lang w:val="en-US"/>
            </w:rPr>
          </w:pPr>
          <w:hyperlink w:anchor="_Toc219399942" w:history="1">
            <w:r w:rsidR="004B31AD" w:rsidRPr="007B2313">
              <w:rPr>
                <w:rStyle w:val="Hyperlink"/>
                <w:spacing w:val="0"/>
                <w:sz w:val="28"/>
                <w:u w:val="none"/>
              </w:rPr>
              <w:t>Tiểu kết chương 3</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_Toc219399942 \h </w:instrText>
            </w:r>
            <w:r w:rsidR="004B31AD" w:rsidRPr="007B2313">
              <w:rPr>
                <w:webHidden/>
                <w:sz w:val="28"/>
              </w:rPr>
            </w:r>
            <w:r w:rsidR="004B31AD" w:rsidRPr="007B2313">
              <w:rPr>
                <w:webHidden/>
                <w:sz w:val="28"/>
              </w:rPr>
              <w:fldChar w:fldCharType="separate"/>
            </w:r>
            <w:r w:rsidR="008401ED">
              <w:rPr>
                <w:webHidden/>
                <w:sz w:val="28"/>
              </w:rPr>
              <w:t>126</w:t>
            </w:r>
            <w:r w:rsidR="004B31AD" w:rsidRPr="007B2313">
              <w:rPr>
                <w:webHidden/>
                <w:sz w:val="28"/>
              </w:rPr>
              <w:fldChar w:fldCharType="end"/>
            </w:r>
          </w:hyperlink>
        </w:p>
        <w:p w14:paraId="4E3FB35A" w14:textId="577A43D9" w:rsidR="004B31AD" w:rsidRPr="007B2313" w:rsidRDefault="000E6205" w:rsidP="007B2313">
          <w:pPr>
            <w:pStyle w:val="TOC1"/>
            <w:spacing w:line="288" w:lineRule="auto"/>
            <w:rPr>
              <w:rFonts w:eastAsiaTheme="minorEastAsia"/>
              <w:sz w:val="28"/>
              <w:lang w:val="en-US"/>
            </w:rPr>
          </w:pPr>
          <w:hyperlink w:anchor="_Toc219399943" w:history="1">
            <w:r w:rsidR="004B31AD" w:rsidRPr="007B2313">
              <w:rPr>
                <w:rStyle w:val="Hyperlink"/>
                <w:spacing w:val="0"/>
                <w:sz w:val="28"/>
                <w:u w:val="none"/>
              </w:rPr>
              <w:t>Chương 4</w:t>
            </w:r>
          </w:hyperlink>
          <w:r w:rsidR="004B31AD" w:rsidRPr="007B2313">
            <w:rPr>
              <w:rStyle w:val="Hyperlink"/>
              <w:spacing w:val="0"/>
              <w:sz w:val="28"/>
              <w:u w:val="none"/>
              <w:lang w:val="en-US"/>
            </w:rPr>
            <w:t xml:space="preserve">: </w:t>
          </w:r>
          <w:hyperlink w:anchor="_Toc219399944" w:history="1">
            <w:r w:rsidR="004B31AD" w:rsidRPr="007B2313">
              <w:rPr>
                <w:rStyle w:val="Hyperlink"/>
                <w:spacing w:val="0"/>
                <w:sz w:val="28"/>
                <w:u w:val="none"/>
              </w:rPr>
              <w:t>BIỆN PHÁP DẠY HỌC HÁT BẢ TRẠO CHO HỌC SINH TRUNG HỌC CƠ SỞ 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_Toc219399944 \h </w:instrText>
            </w:r>
            <w:r w:rsidR="004B31AD" w:rsidRPr="007B2313">
              <w:rPr>
                <w:webHidden/>
                <w:sz w:val="28"/>
              </w:rPr>
            </w:r>
            <w:r w:rsidR="004B31AD" w:rsidRPr="007B2313">
              <w:rPr>
                <w:webHidden/>
                <w:sz w:val="28"/>
              </w:rPr>
              <w:fldChar w:fldCharType="separate"/>
            </w:r>
            <w:r w:rsidR="008401ED">
              <w:rPr>
                <w:webHidden/>
                <w:sz w:val="28"/>
              </w:rPr>
              <w:t>127</w:t>
            </w:r>
            <w:r w:rsidR="004B31AD" w:rsidRPr="007B2313">
              <w:rPr>
                <w:webHidden/>
                <w:sz w:val="28"/>
              </w:rPr>
              <w:fldChar w:fldCharType="end"/>
            </w:r>
          </w:hyperlink>
        </w:p>
        <w:p w14:paraId="7CD06CBE" w14:textId="77777777" w:rsidR="004B31AD" w:rsidRPr="007B2313" w:rsidRDefault="000E6205" w:rsidP="007B2313">
          <w:pPr>
            <w:pStyle w:val="TOC1"/>
            <w:spacing w:line="288" w:lineRule="auto"/>
            <w:rPr>
              <w:rFonts w:eastAsiaTheme="minorEastAsia"/>
              <w:sz w:val="28"/>
              <w:lang w:val="en-US"/>
            </w:rPr>
          </w:pPr>
          <w:hyperlink w:anchor="_Toc219399945" w:history="1">
            <w:r w:rsidR="004B31AD" w:rsidRPr="007B2313">
              <w:rPr>
                <w:rStyle w:val="Hyperlink"/>
                <w:spacing w:val="0"/>
                <w:sz w:val="28"/>
                <w:u w:val="none"/>
              </w:rPr>
              <w:t>4.1. Các căn cứ, nguyên tắc và tiêu chí lựa chọn</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_Toc219399945 \h </w:instrText>
            </w:r>
            <w:r w:rsidR="004B31AD" w:rsidRPr="007B2313">
              <w:rPr>
                <w:webHidden/>
                <w:sz w:val="28"/>
              </w:rPr>
            </w:r>
            <w:r w:rsidR="004B31AD" w:rsidRPr="007B2313">
              <w:rPr>
                <w:webHidden/>
                <w:sz w:val="28"/>
              </w:rPr>
              <w:fldChar w:fldCharType="separate"/>
            </w:r>
            <w:r w:rsidR="008401ED">
              <w:rPr>
                <w:webHidden/>
                <w:sz w:val="28"/>
              </w:rPr>
              <w:t>127</w:t>
            </w:r>
            <w:r w:rsidR="004B31AD" w:rsidRPr="007B2313">
              <w:rPr>
                <w:webHidden/>
                <w:sz w:val="28"/>
              </w:rPr>
              <w:fldChar w:fldCharType="end"/>
            </w:r>
          </w:hyperlink>
        </w:p>
        <w:p w14:paraId="62E8A830" w14:textId="3B91EE1B" w:rsidR="004B31AD" w:rsidRPr="007B2313" w:rsidRDefault="000E6205" w:rsidP="007B2313">
          <w:pPr>
            <w:pStyle w:val="TOC2"/>
            <w:spacing w:line="288" w:lineRule="auto"/>
            <w:rPr>
              <w:rFonts w:eastAsiaTheme="minorEastAsia"/>
              <w:bCs w:val="0"/>
              <w:iCs w:val="0"/>
              <w:sz w:val="28"/>
              <w:lang w:val="en-US"/>
            </w:rPr>
          </w:pPr>
          <w:hyperlink w:anchor="_Toc219399946" w:history="1">
            <w:r w:rsidR="004B31AD" w:rsidRPr="007B2313">
              <w:rPr>
                <w:rStyle w:val="Hyperlink"/>
                <w:sz w:val="28"/>
                <w:u w:val="none"/>
                <w:lang w:val="en-GB"/>
              </w:rPr>
              <w:t>4.1.1. Căn cứ</w:t>
            </w:r>
            <w:r w:rsidR="00E845E0">
              <w:rPr>
                <w:rStyle w:val="Hyperlink"/>
                <w:sz w:val="28"/>
                <w:u w:val="none"/>
                <w:lang w:val="en-GB"/>
              </w:rPr>
              <w:t xml:space="preserve"> đề xuất</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_Toc219399946 \h </w:instrText>
            </w:r>
            <w:r w:rsidR="004B31AD" w:rsidRPr="007B2313">
              <w:rPr>
                <w:webHidden/>
                <w:sz w:val="28"/>
              </w:rPr>
            </w:r>
            <w:r w:rsidR="004B31AD" w:rsidRPr="007B2313">
              <w:rPr>
                <w:webHidden/>
                <w:sz w:val="28"/>
              </w:rPr>
              <w:fldChar w:fldCharType="separate"/>
            </w:r>
            <w:r w:rsidR="008401ED">
              <w:rPr>
                <w:webHidden/>
                <w:sz w:val="28"/>
              </w:rPr>
              <w:t>127</w:t>
            </w:r>
            <w:r w:rsidR="004B31AD" w:rsidRPr="007B2313">
              <w:rPr>
                <w:webHidden/>
                <w:sz w:val="28"/>
              </w:rPr>
              <w:fldChar w:fldCharType="end"/>
            </w:r>
          </w:hyperlink>
        </w:p>
        <w:p w14:paraId="12891A53" w14:textId="14219BB2" w:rsidR="004B31AD" w:rsidRPr="007B2313" w:rsidRDefault="000E6205" w:rsidP="007B2313">
          <w:pPr>
            <w:pStyle w:val="TOC2"/>
            <w:spacing w:line="288" w:lineRule="auto"/>
            <w:rPr>
              <w:rFonts w:eastAsiaTheme="minorEastAsia"/>
              <w:bCs w:val="0"/>
              <w:iCs w:val="0"/>
              <w:sz w:val="28"/>
              <w:lang w:val="en-US"/>
            </w:rPr>
          </w:pPr>
          <w:hyperlink w:anchor="_Toc219399947" w:history="1">
            <w:r w:rsidR="004B31AD" w:rsidRPr="007B2313">
              <w:rPr>
                <w:rStyle w:val="Hyperlink"/>
                <w:sz w:val="28"/>
                <w:u w:val="none"/>
              </w:rPr>
              <w:t>4.</w:t>
            </w:r>
            <w:r w:rsidR="004B31AD" w:rsidRPr="007B2313">
              <w:rPr>
                <w:rStyle w:val="Hyperlink"/>
                <w:sz w:val="28"/>
                <w:u w:val="none"/>
                <w:lang w:val="en-GB"/>
              </w:rPr>
              <w:t>1.</w:t>
            </w:r>
            <w:r w:rsidR="004B31AD" w:rsidRPr="007B2313">
              <w:rPr>
                <w:rStyle w:val="Hyperlink"/>
                <w:sz w:val="28"/>
                <w:u w:val="none"/>
              </w:rPr>
              <w:t>2.</w:t>
            </w:r>
            <w:r w:rsidR="00E845E0">
              <w:rPr>
                <w:rStyle w:val="Hyperlink"/>
                <w:sz w:val="28"/>
                <w:u w:val="none"/>
                <w:lang w:val="en-GB"/>
              </w:rPr>
              <w:t xml:space="preserve"> N</w:t>
            </w:r>
            <w:r w:rsidR="004B31AD" w:rsidRPr="007B2313">
              <w:rPr>
                <w:rStyle w:val="Hyperlink"/>
                <w:sz w:val="28"/>
                <w:u w:val="none"/>
              </w:rPr>
              <w:t>guyên tắc</w:t>
            </w:r>
            <w:r w:rsidR="00B81EF5">
              <w:rPr>
                <w:rStyle w:val="Hyperlink"/>
                <w:sz w:val="28"/>
                <w:u w:val="none"/>
                <w:lang w:val="en-GB"/>
              </w:rPr>
              <w:t xml:space="preserve"> lựa chọn</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_Toc219399947 \h </w:instrText>
            </w:r>
            <w:r w:rsidR="004B31AD" w:rsidRPr="007B2313">
              <w:rPr>
                <w:webHidden/>
                <w:sz w:val="28"/>
              </w:rPr>
            </w:r>
            <w:r w:rsidR="004B31AD" w:rsidRPr="007B2313">
              <w:rPr>
                <w:webHidden/>
                <w:sz w:val="28"/>
              </w:rPr>
              <w:fldChar w:fldCharType="separate"/>
            </w:r>
            <w:r w:rsidR="008401ED">
              <w:rPr>
                <w:webHidden/>
                <w:sz w:val="28"/>
              </w:rPr>
              <w:t>130</w:t>
            </w:r>
            <w:r w:rsidR="004B31AD" w:rsidRPr="007B2313">
              <w:rPr>
                <w:webHidden/>
                <w:sz w:val="28"/>
              </w:rPr>
              <w:fldChar w:fldCharType="end"/>
            </w:r>
          </w:hyperlink>
        </w:p>
        <w:p w14:paraId="30C3904F" w14:textId="77777777" w:rsidR="004B31AD" w:rsidRPr="007B2313" w:rsidRDefault="000E6205" w:rsidP="007B2313">
          <w:pPr>
            <w:pStyle w:val="TOC2"/>
            <w:spacing w:line="288" w:lineRule="auto"/>
            <w:rPr>
              <w:rFonts w:eastAsiaTheme="minorEastAsia"/>
              <w:bCs w:val="0"/>
              <w:iCs w:val="0"/>
              <w:sz w:val="28"/>
              <w:lang w:val="en-US"/>
            </w:rPr>
          </w:pPr>
          <w:hyperlink w:anchor="_Toc219399948" w:history="1">
            <w:r w:rsidR="004B31AD" w:rsidRPr="007B2313">
              <w:rPr>
                <w:rStyle w:val="Hyperlink"/>
                <w:sz w:val="28"/>
                <w:u w:val="none"/>
              </w:rPr>
              <w:t>4.</w:t>
            </w:r>
            <w:r w:rsidR="004B31AD" w:rsidRPr="007B2313">
              <w:rPr>
                <w:rStyle w:val="Hyperlink"/>
                <w:sz w:val="28"/>
                <w:u w:val="none"/>
                <w:lang w:val="en-GB"/>
              </w:rPr>
              <w:t>1.3</w:t>
            </w:r>
            <w:r w:rsidR="004B31AD" w:rsidRPr="007B2313">
              <w:rPr>
                <w:rStyle w:val="Hyperlink"/>
                <w:sz w:val="28"/>
                <w:u w:val="none"/>
              </w:rPr>
              <w:t xml:space="preserve">. </w:t>
            </w:r>
            <w:r w:rsidR="004B31AD" w:rsidRPr="007B2313">
              <w:rPr>
                <w:rStyle w:val="Hyperlink"/>
                <w:sz w:val="28"/>
                <w:u w:val="none"/>
                <w:lang w:val="en-GB"/>
              </w:rPr>
              <w:t>T</w:t>
            </w:r>
            <w:r w:rsidR="004B31AD" w:rsidRPr="007B2313">
              <w:rPr>
                <w:rStyle w:val="Hyperlink"/>
                <w:sz w:val="28"/>
                <w:u w:val="none"/>
              </w:rPr>
              <w:t>iêu chí lựa chọn nội dung và làn điệu Hát Bả trạo</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_Toc219399948 \h </w:instrText>
            </w:r>
            <w:r w:rsidR="004B31AD" w:rsidRPr="007B2313">
              <w:rPr>
                <w:webHidden/>
                <w:sz w:val="28"/>
              </w:rPr>
            </w:r>
            <w:r w:rsidR="004B31AD" w:rsidRPr="007B2313">
              <w:rPr>
                <w:webHidden/>
                <w:sz w:val="28"/>
              </w:rPr>
              <w:fldChar w:fldCharType="separate"/>
            </w:r>
            <w:r w:rsidR="008401ED">
              <w:rPr>
                <w:webHidden/>
                <w:sz w:val="28"/>
              </w:rPr>
              <w:t>132</w:t>
            </w:r>
            <w:r w:rsidR="004B31AD" w:rsidRPr="007B2313">
              <w:rPr>
                <w:webHidden/>
                <w:sz w:val="28"/>
              </w:rPr>
              <w:fldChar w:fldCharType="end"/>
            </w:r>
          </w:hyperlink>
        </w:p>
        <w:p w14:paraId="5983FC57" w14:textId="77777777" w:rsidR="004B31AD" w:rsidRPr="007B2313" w:rsidRDefault="000E6205" w:rsidP="007B2313">
          <w:pPr>
            <w:pStyle w:val="TOC1"/>
            <w:spacing w:line="288" w:lineRule="auto"/>
            <w:rPr>
              <w:rFonts w:eastAsiaTheme="minorEastAsia"/>
              <w:sz w:val="28"/>
              <w:lang w:val="en-US"/>
            </w:rPr>
          </w:pPr>
          <w:hyperlink w:anchor="_Toc219399949" w:history="1">
            <w:r w:rsidR="004B31AD" w:rsidRPr="007B2313">
              <w:rPr>
                <w:rStyle w:val="Hyperlink"/>
                <w:spacing w:val="0"/>
                <w:sz w:val="28"/>
                <w:u w:val="none"/>
              </w:rPr>
              <w:t>4.2. Biện pháp dạy học Hát Bả trạo trong môn Âm nhạc cho học sinh Trung học cơ sở 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_Toc219399949 \h </w:instrText>
            </w:r>
            <w:r w:rsidR="004B31AD" w:rsidRPr="007B2313">
              <w:rPr>
                <w:webHidden/>
                <w:sz w:val="28"/>
              </w:rPr>
            </w:r>
            <w:r w:rsidR="004B31AD" w:rsidRPr="007B2313">
              <w:rPr>
                <w:webHidden/>
                <w:sz w:val="28"/>
              </w:rPr>
              <w:fldChar w:fldCharType="separate"/>
            </w:r>
            <w:r w:rsidR="008401ED">
              <w:rPr>
                <w:webHidden/>
                <w:sz w:val="28"/>
              </w:rPr>
              <w:t>134</w:t>
            </w:r>
            <w:r w:rsidR="004B31AD" w:rsidRPr="007B2313">
              <w:rPr>
                <w:webHidden/>
                <w:sz w:val="28"/>
              </w:rPr>
              <w:fldChar w:fldCharType="end"/>
            </w:r>
          </w:hyperlink>
        </w:p>
        <w:p w14:paraId="3774870C" w14:textId="77777777" w:rsidR="004B31AD" w:rsidRPr="007B2313" w:rsidRDefault="000E6205" w:rsidP="007B2313">
          <w:pPr>
            <w:pStyle w:val="TOC2"/>
            <w:spacing w:line="288" w:lineRule="auto"/>
            <w:rPr>
              <w:rFonts w:eastAsiaTheme="minorEastAsia"/>
              <w:bCs w:val="0"/>
              <w:iCs w:val="0"/>
              <w:sz w:val="28"/>
              <w:lang w:val="en-US"/>
            </w:rPr>
          </w:pPr>
          <w:hyperlink w:anchor="_Toc219399950" w:history="1">
            <w:r w:rsidR="004B31AD" w:rsidRPr="007B2313">
              <w:rPr>
                <w:rStyle w:val="Hyperlink"/>
                <w:sz w:val="28"/>
                <w:u w:val="none"/>
              </w:rPr>
              <w:t>4.</w:t>
            </w:r>
            <w:r w:rsidR="004B31AD" w:rsidRPr="007B2313">
              <w:rPr>
                <w:rStyle w:val="Hyperlink"/>
                <w:sz w:val="28"/>
                <w:u w:val="none"/>
                <w:lang w:val="en-GB"/>
              </w:rPr>
              <w:t>2</w:t>
            </w:r>
            <w:r w:rsidR="004B31AD" w:rsidRPr="007B2313">
              <w:rPr>
                <w:rStyle w:val="Hyperlink"/>
                <w:sz w:val="28"/>
                <w:u w:val="none"/>
              </w:rPr>
              <w:t xml:space="preserve">.1. </w:t>
            </w:r>
            <w:r w:rsidR="004B31AD" w:rsidRPr="007B2313">
              <w:rPr>
                <w:rStyle w:val="Hyperlink"/>
                <w:sz w:val="28"/>
                <w:u w:val="none"/>
                <w:lang w:val="en-GB"/>
              </w:rPr>
              <w:t>Dạy học Hát Bả trạo trong mạch</w:t>
            </w:r>
            <w:r w:rsidR="004B31AD" w:rsidRPr="007B2313">
              <w:rPr>
                <w:rStyle w:val="Hyperlink"/>
                <w:sz w:val="28"/>
                <w:u w:val="none"/>
              </w:rPr>
              <w:t xml:space="preserve"> nội dung Thường thức âm nhạc</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_Toc219399950 \h </w:instrText>
            </w:r>
            <w:r w:rsidR="004B31AD" w:rsidRPr="007B2313">
              <w:rPr>
                <w:webHidden/>
                <w:sz w:val="28"/>
              </w:rPr>
            </w:r>
            <w:r w:rsidR="004B31AD" w:rsidRPr="007B2313">
              <w:rPr>
                <w:webHidden/>
                <w:sz w:val="28"/>
              </w:rPr>
              <w:fldChar w:fldCharType="separate"/>
            </w:r>
            <w:r w:rsidR="008401ED">
              <w:rPr>
                <w:webHidden/>
                <w:sz w:val="28"/>
              </w:rPr>
              <w:t>134</w:t>
            </w:r>
            <w:r w:rsidR="004B31AD" w:rsidRPr="007B2313">
              <w:rPr>
                <w:webHidden/>
                <w:sz w:val="28"/>
              </w:rPr>
              <w:fldChar w:fldCharType="end"/>
            </w:r>
          </w:hyperlink>
        </w:p>
        <w:p w14:paraId="0C6DB15A" w14:textId="77777777" w:rsidR="004B31AD" w:rsidRPr="007B2313" w:rsidRDefault="000E6205" w:rsidP="007B2313">
          <w:pPr>
            <w:pStyle w:val="TOC2"/>
            <w:spacing w:line="288" w:lineRule="auto"/>
            <w:rPr>
              <w:rFonts w:eastAsiaTheme="minorEastAsia"/>
              <w:bCs w:val="0"/>
              <w:iCs w:val="0"/>
              <w:sz w:val="28"/>
              <w:lang w:val="en-US"/>
            </w:rPr>
          </w:pPr>
          <w:hyperlink w:anchor="_Toc219399951" w:history="1">
            <w:r w:rsidR="004B31AD" w:rsidRPr="007B2313">
              <w:rPr>
                <w:rStyle w:val="Hyperlink"/>
                <w:sz w:val="28"/>
                <w:u w:val="none"/>
              </w:rPr>
              <w:t>4.</w:t>
            </w:r>
            <w:r w:rsidR="004B31AD" w:rsidRPr="007B2313">
              <w:rPr>
                <w:rStyle w:val="Hyperlink"/>
                <w:sz w:val="28"/>
                <w:u w:val="none"/>
                <w:lang w:val="en-GB"/>
              </w:rPr>
              <w:t>2</w:t>
            </w:r>
            <w:r w:rsidR="004B31AD" w:rsidRPr="007B2313">
              <w:rPr>
                <w:rStyle w:val="Hyperlink"/>
                <w:sz w:val="28"/>
                <w:u w:val="none"/>
              </w:rPr>
              <w:t xml:space="preserve">.2. </w:t>
            </w:r>
            <w:r w:rsidR="004B31AD" w:rsidRPr="007B2313">
              <w:rPr>
                <w:rStyle w:val="Hyperlink"/>
                <w:sz w:val="28"/>
                <w:u w:val="none"/>
                <w:lang w:val="en-GB"/>
              </w:rPr>
              <w:t>Dạy học Hát Bả trạo trong</w:t>
            </w:r>
            <w:r w:rsidR="004B31AD" w:rsidRPr="007B2313">
              <w:rPr>
                <w:rStyle w:val="Hyperlink"/>
                <w:sz w:val="28"/>
                <w:u w:val="none"/>
              </w:rPr>
              <w:t xml:space="preserve"> mạch nội dung Nghe nhạc</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_Toc219399951 \h </w:instrText>
            </w:r>
            <w:r w:rsidR="004B31AD" w:rsidRPr="007B2313">
              <w:rPr>
                <w:webHidden/>
                <w:sz w:val="28"/>
              </w:rPr>
            </w:r>
            <w:r w:rsidR="004B31AD" w:rsidRPr="007B2313">
              <w:rPr>
                <w:webHidden/>
                <w:sz w:val="28"/>
              </w:rPr>
              <w:fldChar w:fldCharType="separate"/>
            </w:r>
            <w:r w:rsidR="008401ED">
              <w:rPr>
                <w:webHidden/>
                <w:sz w:val="28"/>
              </w:rPr>
              <w:t>138</w:t>
            </w:r>
            <w:r w:rsidR="004B31AD" w:rsidRPr="007B2313">
              <w:rPr>
                <w:webHidden/>
                <w:sz w:val="28"/>
              </w:rPr>
              <w:fldChar w:fldCharType="end"/>
            </w:r>
          </w:hyperlink>
        </w:p>
        <w:p w14:paraId="673982F0" w14:textId="77777777" w:rsidR="004B31AD" w:rsidRPr="007B2313" w:rsidRDefault="000E6205" w:rsidP="007B2313">
          <w:pPr>
            <w:pStyle w:val="TOC2"/>
            <w:spacing w:line="288" w:lineRule="auto"/>
            <w:rPr>
              <w:rFonts w:eastAsiaTheme="minorEastAsia"/>
              <w:bCs w:val="0"/>
              <w:iCs w:val="0"/>
              <w:sz w:val="28"/>
              <w:lang w:val="en-US"/>
            </w:rPr>
          </w:pPr>
          <w:hyperlink w:anchor="_Toc219399952" w:history="1">
            <w:r w:rsidR="004B31AD" w:rsidRPr="007B2313">
              <w:rPr>
                <w:rStyle w:val="Hyperlink"/>
                <w:sz w:val="28"/>
                <w:u w:val="none"/>
              </w:rPr>
              <w:t>4.</w:t>
            </w:r>
            <w:r w:rsidR="004B31AD" w:rsidRPr="007B2313">
              <w:rPr>
                <w:rStyle w:val="Hyperlink"/>
                <w:sz w:val="28"/>
                <w:u w:val="none"/>
                <w:lang w:val="en-GB"/>
              </w:rPr>
              <w:t>2</w:t>
            </w:r>
            <w:r w:rsidR="004B31AD" w:rsidRPr="007B2313">
              <w:rPr>
                <w:rStyle w:val="Hyperlink"/>
                <w:sz w:val="28"/>
                <w:u w:val="none"/>
              </w:rPr>
              <w:t xml:space="preserve">.3. </w:t>
            </w:r>
            <w:r w:rsidR="004B31AD" w:rsidRPr="007B2313">
              <w:rPr>
                <w:rStyle w:val="Hyperlink"/>
                <w:sz w:val="28"/>
                <w:u w:val="none"/>
                <w:lang w:val="en-GB"/>
              </w:rPr>
              <w:t>Dạy học Hát Bả trạo trong</w:t>
            </w:r>
            <w:r w:rsidR="004B31AD" w:rsidRPr="007B2313">
              <w:rPr>
                <w:rStyle w:val="Hyperlink"/>
                <w:sz w:val="28"/>
                <w:u w:val="none"/>
              </w:rPr>
              <w:t xml:space="preserve"> mạch nội dung Hát</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_Toc219399952 \h </w:instrText>
            </w:r>
            <w:r w:rsidR="004B31AD" w:rsidRPr="007B2313">
              <w:rPr>
                <w:webHidden/>
                <w:sz w:val="28"/>
              </w:rPr>
            </w:r>
            <w:r w:rsidR="004B31AD" w:rsidRPr="007B2313">
              <w:rPr>
                <w:webHidden/>
                <w:sz w:val="28"/>
              </w:rPr>
              <w:fldChar w:fldCharType="separate"/>
            </w:r>
            <w:r w:rsidR="008401ED">
              <w:rPr>
                <w:webHidden/>
                <w:sz w:val="28"/>
              </w:rPr>
              <w:t>140</w:t>
            </w:r>
            <w:r w:rsidR="004B31AD" w:rsidRPr="007B2313">
              <w:rPr>
                <w:webHidden/>
                <w:sz w:val="28"/>
              </w:rPr>
              <w:fldChar w:fldCharType="end"/>
            </w:r>
          </w:hyperlink>
        </w:p>
        <w:p w14:paraId="246128B3" w14:textId="77777777" w:rsidR="004B31AD" w:rsidRPr="007B2313" w:rsidRDefault="000E6205" w:rsidP="007B2313">
          <w:pPr>
            <w:pStyle w:val="TOC1"/>
            <w:spacing w:line="288" w:lineRule="auto"/>
            <w:rPr>
              <w:rFonts w:eastAsiaTheme="minorEastAsia"/>
              <w:sz w:val="28"/>
              <w:lang w:val="en-US"/>
            </w:rPr>
          </w:pPr>
          <w:hyperlink w:anchor="_Toc219399953" w:history="1">
            <w:r w:rsidR="004B31AD" w:rsidRPr="007B2313">
              <w:rPr>
                <w:rStyle w:val="Hyperlink"/>
                <w:spacing w:val="0"/>
                <w:sz w:val="28"/>
                <w:u w:val="none"/>
              </w:rPr>
              <w:t>4.3.</w:t>
            </w:r>
            <w:r w:rsidR="004B31AD" w:rsidRPr="007B2313">
              <w:rPr>
                <w:rStyle w:val="Hyperlink"/>
                <w:iCs/>
                <w:spacing w:val="0"/>
                <w:sz w:val="28"/>
                <w:u w:val="none"/>
              </w:rPr>
              <w:t xml:space="preserve"> Biện pháp dạy học Hát Bả trạo trong loại hình Sinh hoạt dưới cờ của Hoạt động trải nghiệm 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_Toc219399953 \h </w:instrText>
            </w:r>
            <w:r w:rsidR="004B31AD" w:rsidRPr="007B2313">
              <w:rPr>
                <w:webHidden/>
                <w:sz w:val="28"/>
              </w:rPr>
            </w:r>
            <w:r w:rsidR="004B31AD" w:rsidRPr="007B2313">
              <w:rPr>
                <w:webHidden/>
                <w:sz w:val="28"/>
              </w:rPr>
              <w:fldChar w:fldCharType="separate"/>
            </w:r>
            <w:r w:rsidR="008401ED">
              <w:rPr>
                <w:webHidden/>
                <w:sz w:val="28"/>
              </w:rPr>
              <w:t>145</w:t>
            </w:r>
            <w:r w:rsidR="004B31AD" w:rsidRPr="007B2313">
              <w:rPr>
                <w:webHidden/>
                <w:sz w:val="28"/>
              </w:rPr>
              <w:fldChar w:fldCharType="end"/>
            </w:r>
          </w:hyperlink>
        </w:p>
        <w:p w14:paraId="3E632A01" w14:textId="77777777" w:rsidR="004B31AD" w:rsidRPr="007B2313" w:rsidRDefault="000E6205" w:rsidP="007B2313">
          <w:pPr>
            <w:pStyle w:val="TOC2"/>
            <w:spacing w:line="288" w:lineRule="auto"/>
            <w:rPr>
              <w:rFonts w:eastAsiaTheme="minorEastAsia"/>
              <w:bCs w:val="0"/>
              <w:iCs w:val="0"/>
              <w:sz w:val="28"/>
              <w:lang w:val="en-US"/>
            </w:rPr>
          </w:pPr>
          <w:hyperlink w:anchor="_Toc219399954" w:history="1">
            <w:r w:rsidR="004B31AD" w:rsidRPr="007B2313">
              <w:rPr>
                <w:rStyle w:val="Hyperlink"/>
                <w:sz w:val="28"/>
                <w:u w:val="none"/>
              </w:rPr>
              <w:t>4.</w:t>
            </w:r>
            <w:r w:rsidR="004B31AD" w:rsidRPr="007B2313">
              <w:rPr>
                <w:rStyle w:val="Hyperlink"/>
                <w:sz w:val="28"/>
                <w:u w:val="none"/>
                <w:lang w:val="en-GB"/>
              </w:rPr>
              <w:t>3</w:t>
            </w:r>
            <w:r w:rsidR="004B31AD" w:rsidRPr="007B2313">
              <w:rPr>
                <w:rStyle w:val="Hyperlink"/>
                <w:sz w:val="28"/>
                <w:u w:val="none"/>
              </w:rPr>
              <w:t>.1. Vai trò của loại hình Sinh hoạt dưới cờ</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_Toc219399954 \h </w:instrText>
            </w:r>
            <w:r w:rsidR="004B31AD" w:rsidRPr="007B2313">
              <w:rPr>
                <w:webHidden/>
                <w:sz w:val="28"/>
              </w:rPr>
            </w:r>
            <w:r w:rsidR="004B31AD" w:rsidRPr="007B2313">
              <w:rPr>
                <w:webHidden/>
                <w:sz w:val="28"/>
              </w:rPr>
              <w:fldChar w:fldCharType="separate"/>
            </w:r>
            <w:r w:rsidR="008401ED">
              <w:rPr>
                <w:webHidden/>
                <w:sz w:val="28"/>
              </w:rPr>
              <w:t>145</w:t>
            </w:r>
            <w:r w:rsidR="004B31AD" w:rsidRPr="007B2313">
              <w:rPr>
                <w:webHidden/>
                <w:sz w:val="28"/>
              </w:rPr>
              <w:fldChar w:fldCharType="end"/>
            </w:r>
          </w:hyperlink>
        </w:p>
        <w:p w14:paraId="7D4F2D12" w14:textId="77777777" w:rsidR="004B31AD" w:rsidRPr="007B2313" w:rsidRDefault="000E6205" w:rsidP="007B2313">
          <w:pPr>
            <w:pStyle w:val="TOC2"/>
            <w:spacing w:line="288" w:lineRule="auto"/>
            <w:rPr>
              <w:rFonts w:eastAsiaTheme="minorEastAsia"/>
              <w:bCs w:val="0"/>
              <w:iCs w:val="0"/>
              <w:sz w:val="28"/>
              <w:lang w:val="en-US"/>
            </w:rPr>
          </w:pPr>
          <w:hyperlink w:anchor="_Toc219399955" w:history="1">
            <w:r w:rsidR="004B31AD" w:rsidRPr="007B2313">
              <w:rPr>
                <w:rStyle w:val="Hyperlink"/>
                <w:sz w:val="28"/>
                <w:u w:val="none"/>
              </w:rPr>
              <w:t>4.</w:t>
            </w:r>
            <w:r w:rsidR="004B31AD" w:rsidRPr="007B2313">
              <w:rPr>
                <w:rStyle w:val="Hyperlink"/>
                <w:sz w:val="28"/>
                <w:u w:val="none"/>
                <w:lang w:val="en-GB"/>
              </w:rPr>
              <w:t>3</w:t>
            </w:r>
            <w:r w:rsidR="004B31AD" w:rsidRPr="007B2313">
              <w:rPr>
                <w:rStyle w:val="Hyperlink"/>
                <w:sz w:val="28"/>
                <w:u w:val="none"/>
              </w:rPr>
              <w:t xml:space="preserve">.2. </w:t>
            </w:r>
            <w:r w:rsidR="004B31AD" w:rsidRPr="007B2313">
              <w:rPr>
                <w:rStyle w:val="Hyperlink"/>
                <w:sz w:val="28"/>
                <w:u w:val="none"/>
                <w:lang w:val="en-GB"/>
              </w:rPr>
              <w:t>Dạy học</w:t>
            </w:r>
            <w:r w:rsidR="004B31AD" w:rsidRPr="007B2313">
              <w:rPr>
                <w:rStyle w:val="Hyperlink"/>
                <w:sz w:val="28"/>
                <w:u w:val="none"/>
              </w:rPr>
              <w:t xml:space="preserve"> Hát Bả trạo </w:t>
            </w:r>
            <w:r w:rsidR="004B31AD" w:rsidRPr="007B2313">
              <w:rPr>
                <w:rStyle w:val="Hyperlink"/>
                <w:sz w:val="28"/>
                <w:u w:val="none"/>
                <w:lang w:val="en-GB"/>
              </w:rPr>
              <w:t xml:space="preserve">trong loại hình </w:t>
            </w:r>
            <w:r w:rsidR="004B31AD" w:rsidRPr="007B2313">
              <w:rPr>
                <w:rStyle w:val="Hyperlink"/>
                <w:sz w:val="28"/>
                <w:u w:val="none"/>
              </w:rPr>
              <w:t>Sinh hoạt dưới cờ</w:t>
            </w:r>
            <w:r w:rsidR="004B31AD" w:rsidRPr="007B2313">
              <w:rPr>
                <w:rStyle w:val="Hyperlink"/>
                <w:sz w:val="28"/>
                <w:u w:val="none"/>
                <w:lang w:val="en-GB"/>
              </w:rPr>
              <w:t xml:space="preserve"> 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_Toc219399955 \h </w:instrText>
            </w:r>
            <w:r w:rsidR="004B31AD" w:rsidRPr="007B2313">
              <w:rPr>
                <w:webHidden/>
                <w:sz w:val="28"/>
              </w:rPr>
            </w:r>
            <w:r w:rsidR="004B31AD" w:rsidRPr="007B2313">
              <w:rPr>
                <w:webHidden/>
                <w:sz w:val="28"/>
              </w:rPr>
              <w:fldChar w:fldCharType="separate"/>
            </w:r>
            <w:r w:rsidR="008401ED">
              <w:rPr>
                <w:webHidden/>
                <w:sz w:val="28"/>
              </w:rPr>
              <w:t>146</w:t>
            </w:r>
            <w:r w:rsidR="004B31AD" w:rsidRPr="007B2313">
              <w:rPr>
                <w:webHidden/>
                <w:sz w:val="28"/>
              </w:rPr>
              <w:fldChar w:fldCharType="end"/>
            </w:r>
          </w:hyperlink>
        </w:p>
        <w:p w14:paraId="6180FB08" w14:textId="77777777" w:rsidR="004B31AD" w:rsidRPr="007B2313" w:rsidRDefault="000E6205" w:rsidP="007B2313">
          <w:pPr>
            <w:pStyle w:val="TOC1"/>
            <w:spacing w:line="288" w:lineRule="auto"/>
            <w:rPr>
              <w:rFonts w:eastAsiaTheme="minorEastAsia"/>
              <w:sz w:val="28"/>
              <w:lang w:val="en-US"/>
            </w:rPr>
          </w:pPr>
          <w:hyperlink w:anchor="_Toc219399956" w:history="1">
            <w:r w:rsidR="004B31AD" w:rsidRPr="007B2313">
              <w:rPr>
                <w:rStyle w:val="Hyperlink"/>
                <w:iCs/>
                <w:spacing w:val="0"/>
                <w:sz w:val="28"/>
                <w:u w:val="none"/>
              </w:rPr>
              <w:t>4.4. Biện pháp dạy học Hát Bả trạo trong nội dung Giáo dục địa phương theo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_Toc219399956 \h </w:instrText>
            </w:r>
            <w:r w:rsidR="004B31AD" w:rsidRPr="007B2313">
              <w:rPr>
                <w:webHidden/>
                <w:sz w:val="28"/>
              </w:rPr>
            </w:r>
            <w:r w:rsidR="004B31AD" w:rsidRPr="007B2313">
              <w:rPr>
                <w:webHidden/>
                <w:sz w:val="28"/>
              </w:rPr>
              <w:fldChar w:fldCharType="separate"/>
            </w:r>
            <w:r w:rsidR="008401ED">
              <w:rPr>
                <w:webHidden/>
                <w:sz w:val="28"/>
              </w:rPr>
              <w:t>148</w:t>
            </w:r>
            <w:r w:rsidR="004B31AD" w:rsidRPr="007B2313">
              <w:rPr>
                <w:webHidden/>
                <w:sz w:val="28"/>
              </w:rPr>
              <w:fldChar w:fldCharType="end"/>
            </w:r>
          </w:hyperlink>
        </w:p>
        <w:p w14:paraId="2C2B4689" w14:textId="77777777" w:rsidR="004B31AD" w:rsidRPr="007B2313" w:rsidRDefault="000E6205" w:rsidP="007B2313">
          <w:pPr>
            <w:pStyle w:val="TOC2"/>
            <w:spacing w:line="288" w:lineRule="auto"/>
            <w:rPr>
              <w:rFonts w:eastAsiaTheme="minorEastAsia"/>
              <w:bCs w:val="0"/>
              <w:iCs w:val="0"/>
              <w:sz w:val="28"/>
              <w:lang w:val="en-US"/>
            </w:rPr>
          </w:pPr>
          <w:hyperlink w:anchor="_Toc219399957" w:history="1">
            <w:r w:rsidR="004B31AD" w:rsidRPr="007B2313">
              <w:rPr>
                <w:rStyle w:val="Hyperlink"/>
                <w:sz w:val="28"/>
                <w:u w:val="none"/>
              </w:rPr>
              <w:t>4.</w:t>
            </w:r>
            <w:r w:rsidR="004B31AD" w:rsidRPr="007B2313">
              <w:rPr>
                <w:rStyle w:val="Hyperlink"/>
                <w:sz w:val="28"/>
                <w:u w:val="none"/>
                <w:lang w:val="en-GB"/>
              </w:rPr>
              <w:t>4.</w:t>
            </w:r>
            <w:r w:rsidR="004B31AD" w:rsidRPr="007B2313">
              <w:rPr>
                <w:rStyle w:val="Hyperlink"/>
                <w:sz w:val="28"/>
                <w:u w:val="none"/>
              </w:rPr>
              <w:t>1. Cơ sở và định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_Toc219399957 \h </w:instrText>
            </w:r>
            <w:r w:rsidR="004B31AD" w:rsidRPr="007B2313">
              <w:rPr>
                <w:webHidden/>
                <w:sz w:val="28"/>
              </w:rPr>
            </w:r>
            <w:r w:rsidR="004B31AD" w:rsidRPr="007B2313">
              <w:rPr>
                <w:webHidden/>
                <w:sz w:val="28"/>
              </w:rPr>
              <w:fldChar w:fldCharType="separate"/>
            </w:r>
            <w:r w:rsidR="008401ED">
              <w:rPr>
                <w:webHidden/>
                <w:sz w:val="28"/>
              </w:rPr>
              <w:t>148</w:t>
            </w:r>
            <w:r w:rsidR="004B31AD" w:rsidRPr="007B2313">
              <w:rPr>
                <w:webHidden/>
                <w:sz w:val="28"/>
              </w:rPr>
              <w:fldChar w:fldCharType="end"/>
            </w:r>
          </w:hyperlink>
        </w:p>
        <w:p w14:paraId="133DCD70" w14:textId="77777777" w:rsidR="004B31AD" w:rsidRPr="007B2313" w:rsidRDefault="000E6205" w:rsidP="007B2313">
          <w:pPr>
            <w:pStyle w:val="TOC2"/>
            <w:spacing w:line="288" w:lineRule="auto"/>
            <w:rPr>
              <w:rFonts w:eastAsiaTheme="minorEastAsia"/>
              <w:bCs w:val="0"/>
              <w:iCs w:val="0"/>
              <w:sz w:val="28"/>
              <w:lang w:val="en-US"/>
            </w:rPr>
          </w:pPr>
          <w:hyperlink w:anchor="_Toc219399958" w:history="1">
            <w:r w:rsidR="004B31AD" w:rsidRPr="007B2313">
              <w:rPr>
                <w:rStyle w:val="Hyperlink"/>
                <w:sz w:val="28"/>
                <w:u w:val="none"/>
              </w:rPr>
              <w:t>4.</w:t>
            </w:r>
            <w:r w:rsidR="004B31AD" w:rsidRPr="007B2313">
              <w:rPr>
                <w:rStyle w:val="Hyperlink"/>
                <w:sz w:val="28"/>
                <w:u w:val="none"/>
                <w:lang w:val="en-GB"/>
              </w:rPr>
              <w:t>4</w:t>
            </w:r>
            <w:r w:rsidR="004B31AD" w:rsidRPr="007B2313">
              <w:rPr>
                <w:rStyle w:val="Hyperlink"/>
                <w:sz w:val="28"/>
                <w:u w:val="none"/>
              </w:rPr>
              <w:t>.2. Nội dung và tiến trình triển khai</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_Toc219399958 \h </w:instrText>
            </w:r>
            <w:r w:rsidR="004B31AD" w:rsidRPr="007B2313">
              <w:rPr>
                <w:webHidden/>
                <w:sz w:val="28"/>
              </w:rPr>
            </w:r>
            <w:r w:rsidR="004B31AD" w:rsidRPr="007B2313">
              <w:rPr>
                <w:webHidden/>
                <w:sz w:val="28"/>
              </w:rPr>
              <w:fldChar w:fldCharType="separate"/>
            </w:r>
            <w:r w:rsidR="008401ED">
              <w:rPr>
                <w:webHidden/>
                <w:sz w:val="28"/>
              </w:rPr>
              <w:t>148</w:t>
            </w:r>
            <w:r w:rsidR="004B31AD" w:rsidRPr="007B2313">
              <w:rPr>
                <w:webHidden/>
                <w:sz w:val="28"/>
              </w:rPr>
              <w:fldChar w:fldCharType="end"/>
            </w:r>
          </w:hyperlink>
        </w:p>
        <w:p w14:paraId="44FF0918" w14:textId="77777777" w:rsidR="004B31AD" w:rsidRPr="007B2313" w:rsidRDefault="000E6205" w:rsidP="007B2313">
          <w:pPr>
            <w:pStyle w:val="TOC2"/>
            <w:spacing w:line="288" w:lineRule="auto"/>
            <w:rPr>
              <w:rFonts w:eastAsiaTheme="minorEastAsia"/>
              <w:bCs w:val="0"/>
              <w:iCs w:val="0"/>
              <w:sz w:val="28"/>
              <w:lang w:val="en-US"/>
            </w:rPr>
          </w:pPr>
          <w:hyperlink w:anchor="_Toc219399959" w:history="1">
            <w:r w:rsidR="004B31AD" w:rsidRPr="007B2313">
              <w:rPr>
                <w:rStyle w:val="Hyperlink"/>
                <w:sz w:val="28"/>
                <w:u w:val="none"/>
              </w:rPr>
              <w:t>4.</w:t>
            </w:r>
            <w:r w:rsidR="004B31AD" w:rsidRPr="007B2313">
              <w:rPr>
                <w:rStyle w:val="Hyperlink"/>
                <w:sz w:val="28"/>
                <w:u w:val="none"/>
                <w:lang w:val="en-GB"/>
              </w:rPr>
              <w:t>4</w:t>
            </w:r>
            <w:r w:rsidR="004B31AD" w:rsidRPr="007B2313">
              <w:rPr>
                <w:rStyle w:val="Hyperlink"/>
                <w:sz w:val="28"/>
                <w:u w:val="none"/>
              </w:rPr>
              <w:t>.3. Mục tiêu và ý nghĩa giáo dục</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_Toc219399959 \h </w:instrText>
            </w:r>
            <w:r w:rsidR="004B31AD" w:rsidRPr="007B2313">
              <w:rPr>
                <w:webHidden/>
                <w:sz w:val="28"/>
              </w:rPr>
            </w:r>
            <w:r w:rsidR="004B31AD" w:rsidRPr="007B2313">
              <w:rPr>
                <w:webHidden/>
                <w:sz w:val="28"/>
              </w:rPr>
              <w:fldChar w:fldCharType="separate"/>
            </w:r>
            <w:r w:rsidR="008401ED">
              <w:rPr>
                <w:webHidden/>
                <w:sz w:val="28"/>
              </w:rPr>
              <w:t>150</w:t>
            </w:r>
            <w:r w:rsidR="004B31AD" w:rsidRPr="007B2313">
              <w:rPr>
                <w:webHidden/>
                <w:sz w:val="28"/>
              </w:rPr>
              <w:fldChar w:fldCharType="end"/>
            </w:r>
          </w:hyperlink>
        </w:p>
        <w:p w14:paraId="070CBB88" w14:textId="77777777" w:rsidR="004B31AD" w:rsidRPr="007B2313" w:rsidRDefault="000E6205" w:rsidP="007B2313">
          <w:pPr>
            <w:pStyle w:val="TOC1"/>
            <w:spacing w:line="288" w:lineRule="auto"/>
            <w:rPr>
              <w:rFonts w:eastAsiaTheme="minorEastAsia"/>
              <w:sz w:val="28"/>
              <w:lang w:val="en-US"/>
            </w:rPr>
          </w:pPr>
          <w:hyperlink w:anchor="_Toc219399960" w:history="1">
            <w:r w:rsidR="004B31AD" w:rsidRPr="007B2313">
              <w:rPr>
                <w:rStyle w:val="Hyperlink"/>
                <w:spacing w:val="0"/>
                <w:sz w:val="28"/>
                <w:u w:val="none"/>
              </w:rPr>
              <w:t>4.5. Biện pháp dạy học Hát Bả trạo theo phương pháp dự án tích hợp liên môn</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_Toc219399960 \h </w:instrText>
            </w:r>
            <w:r w:rsidR="004B31AD" w:rsidRPr="007B2313">
              <w:rPr>
                <w:webHidden/>
                <w:sz w:val="28"/>
              </w:rPr>
            </w:r>
            <w:r w:rsidR="004B31AD" w:rsidRPr="007B2313">
              <w:rPr>
                <w:webHidden/>
                <w:sz w:val="28"/>
              </w:rPr>
              <w:fldChar w:fldCharType="separate"/>
            </w:r>
            <w:r w:rsidR="008401ED">
              <w:rPr>
                <w:webHidden/>
                <w:sz w:val="28"/>
              </w:rPr>
              <w:t>150</w:t>
            </w:r>
            <w:r w:rsidR="004B31AD" w:rsidRPr="007B2313">
              <w:rPr>
                <w:webHidden/>
                <w:sz w:val="28"/>
              </w:rPr>
              <w:fldChar w:fldCharType="end"/>
            </w:r>
          </w:hyperlink>
        </w:p>
        <w:p w14:paraId="0E8313C5" w14:textId="77777777" w:rsidR="004B31AD" w:rsidRPr="007B2313" w:rsidRDefault="000E6205" w:rsidP="007B2313">
          <w:pPr>
            <w:pStyle w:val="TOC2"/>
            <w:spacing w:line="288" w:lineRule="auto"/>
            <w:rPr>
              <w:rFonts w:eastAsiaTheme="minorEastAsia"/>
              <w:bCs w:val="0"/>
              <w:iCs w:val="0"/>
              <w:sz w:val="28"/>
              <w:lang w:val="en-US"/>
            </w:rPr>
          </w:pPr>
          <w:hyperlink w:anchor="_Toc219399961" w:history="1">
            <w:r w:rsidR="004B31AD" w:rsidRPr="007B2313">
              <w:rPr>
                <w:rStyle w:val="Hyperlink"/>
                <w:sz w:val="28"/>
                <w:u w:val="none"/>
                <w:lang w:val="en-GB"/>
              </w:rPr>
              <w:t>4.5.1. Định hướng tích hợp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_Toc219399961 \h </w:instrText>
            </w:r>
            <w:r w:rsidR="004B31AD" w:rsidRPr="007B2313">
              <w:rPr>
                <w:webHidden/>
                <w:sz w:val="28"/>
              </w:rPr>
            </w:r>
            <w:r w:rsidR="004B31AD" w:rsidRPr="007B2313">
              <w:rPr>
                <w:webHidden/>
                <w:sz w:val="28"/>
              </w:rPr>
              <w:fldChar w:fldCharType="separate"/>
            </w:r>
            <w:r w:rsidR="008401ED">
              <w:rPr>
                <w:webHidden/>
                <w:sz w:val="28"/>
              </w:rPr>
              <w:t>150</w:t>
            </w:r>
            <w:r w:rsidR="004B31AD" w:rsidRPr="007B2313">
              <w:rPr>
                <w:webHidden/>
                <w:sz w:val="28"/>
              </w:rPr>
              <w:fldChar w:fldCharType="end"/>
            </w:r>
          </w:hyperlink>
        </w:p>
        <w:p w14:paraId="559A2B5B" w14:textId="77777777" w:rsidR="004B31AD" w:rsidRPr="007B2313" w:rsidRDefault="000E6205" w:rsidP="007B2313">
          <w:pPr>
            <w:pStyle w:val="TOC2"/>
            <w:spacing w:line="288" w:lineRule="auto"/>
            <w:rPr>
              <w:rFonts w:eastAsiaTheme="minorEastAsia"/>
              <w:bCs w:val="0"/>
              <w:iCs w:val="0"/>
              <w:sz w:val="28"/>
              <w:lang w:val="en-US"/>
            </w:rPr>
          </w:pPr>
          <w:hyperlink w:anchor="_Toc219399962" w:history="1">
            <w:r w:rsidR="004B31AD" w:rsidRPr="007B2313">
              <w:rPr>
                <w:rStyle w:val="Hyperlink"/>
                <w:sz w:val="28"/>
                <w:u w:val="none"/>
                <w:lang w:val="en-GB"/>
              </w:rPr>
              <w:t>4.5.2. Tiến trình triển khai</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_Toc219399962 \h </w:instrText>
            </w:r>
            <w:r w:rsidR="004B31AD" w:rsidRPr="007B2313">
              <w:rPr>
                <w:webHidden/>
                <w:sz w:val="28"/>
              </w:rPr>
            </w:r>
            <w:r w:rsidR="004B31AD" w:rsidRPr="007B2313">
              <w:rPr>
                <w:webHidden/>
                <w:sz w:val="28"/>
              </w:rPr>
              <w:fldChar w:fldCharType="separate"/>
            </w:r>
            <w:r w:rsidR="008401ED">
              <w:rPr>
                <w:webHidden/>
                <w:sz w:val="28"/>
              </w:rPr>
              <w:t>151</w:t>
            </w:r>
            <w:r w:rsidR="004B31AD" w:rsidRPr="007B2313">
              <w:rPr>
                <w:webHidden/>
                <w:sz w:val="28"/>
              </w:rPr>
              <w:fldChar w:fldCharType="end"/>
            </w:r>
          </w:hyperlink>
        </w:p>
        <w:p w14:paraId="167E2425" w14:textId="77777777" w:rsidR="004B31AD" w:rsidRPr="007B2313" w:rsidRDefault="000E6205" w:rsidP="007B2313">
          <w:pPr>
            <w:pStyle w:val="TOC1"/>
            <w:spacing w:line="288" w:lineRule="auto"/>
            <w:rPr>
              <w:rFonts w:eastAsiaTheme="minorEastAsia"/>
              <w:sz w:val="28"/>
              <w:lang w:val="en-US"/>
            </w:rPr>
          </w:pPr>
          <w:hyperlink w:anchor="_Toc219399963" w:history="1">
            <w:r w:rsidR="004B31AD" w:rsidRPr="007B2313">
              <w:rPr>
                <w:rStyle w:val="Hyperlink"/>
                <w:spacing w:val="0"/>
                <w:sz w:val="28"/>
                <w:u w:val="none"/>
              </w:rPr>
              <w:t>4.6. Biện pháp bồi dưỡng giáo viên dạy học Hát Bả trạo</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_Toc219399963 \h </w:instrText>
            </w:r>
            <w:r w:rsidR="004B31AD" w:rsidRPr="007B2313">
              <w:rPr>
                <w:webHidden/>
                <w:sz w:val="28"/>
              </w:rPr>
            </w:r>
            <w:r w:rsidR="004B31AD" w:rsidRPr="007B2313">
              <w:rPr>
                <w:webHidden/>
                <w:sz w:val="28"/>
              </w:rPr>
              <w:fldChar w:fldCharType="separate"/>
            </w:r>
            <w:r w:rsidR="008401ED">
              <w:rPr>
                <w:webHidden/>
                <w:sz w:val="28"/>
              </w:rPr>
              <w:t>154</w:t>
            </w:r>
            <w:r w:rsidR="004B31AD" w:rsidRPr="007B2313">
              <w:rPr>
                <w:webHidden/>
                <w:sz w:val="28"/>
              </w:rPr>
              <w:fldChar w:fldCharType="end"/>
            </w:r>
          </w:hyperlink>
        </w:p>
        <w:p w14:paraId="003D4A01" w14:textId="77777777" w:rsidR="004B31AD" w:rsidRPr="007B2313" w:rsidRDefault="000E6205" w:rsidP="007B2313">
          <w:pPr>
            <w:pStyle w:val="TOC2"/>
            <w:spacing w:line="288" w:lineRule="auto"/>
            <w:rPr>
              <w:rFonts w:eastAsiaTheme="minorEastAsia"/>
              <w:bCs w:val="0"/>
              <w:iCs w:val="0"/>
              <w:sz w:val="28"/>
              <w:lang w:val="en-US"/>
            </w:rPr>
          </w:pPr>
          <w:hyperlink w:anchor="_Toc219399964" w:history="1">
            <w:r w:rsidR="004B31AD" w:rsidRPr="007B2313">
              <w:rPr>
                <w:rStyle w:val="Hyperlink"/>
                <w:sz w:val="28"/>
                <w:u w:val="none"/>
                <w:lang w:val="en-GB"/>
              </w:rPr>
              <w:t>4.6.1. Mục tiêu và nội dung biện pháp</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_Toc219399964 \h </w:instrText>
            </w:r>
            <w:r w:rsidR="004B31AD" w:rsidRPr="007B2313">
              <w:rPr>
                <w:webHidden/>
                <w:sz w:val="28"/>
              </w:rPr>
            </w:r>
            <w:r w:rsidR="004B31AD" w:rsidRPr="007B2313">
              <w:rPr>
                <w:webHidden/>
                <w:sz w:val="28"/>
              </w:rPr>
              <w:fldChar w:fldCharType="separate"/>
            </w:r>
            <w:r w:rsidR="008401ED">
              <w:rPr>
                <w:webHidden/>
                <w:sz w:val="28"/>
              </w:rPr>
              <w:t>154</w:t>
            </w:r>
            <w:r w:rsidR="004B31AD" w:rsidRPr="007B2313">
              <w:rPr>
                <w:webHidden/>
                <w:sz w:val="28"/>
              </w:rPr>
              <w:fldChar w:fldCharType="end"/>
            </w:r>
          </w:hyperlink>
        </w:p>
        <w:p w14:paraId="4A4CC26F" w14:textId="77777777" w:rsidR="004B31AD" w:rsidRPr="007B2313" w:rsidRDefault="000E6205" w:rsidP="007B2313">
          <w:pPr>
            <w:pStyle w:val="TOC2"/>
            <w:spacing w:line="288" w:lineRule="auto"/>
            <w:rPr>
              <w:rFonts w:eastAsiaTheme="minorEastAsia"/>
              <w:bCs w:val="0"/>
              <w:iCs w:val="0"/>
              <w:sz w:val="28"/>
              <w:lang w:val="en-US"/>
            </w:rPr>
          </w:pPr>
          <w:hyperlink w:anchor="_Toc219399965" w:history="1">
            <w:r w:rsidR="004B31AD" w:rsidRPr="007B2313">
              <w:rPr>
                <w:rStyle w:val="Hyperlink"/>
                <w:sz w:val="28"/>
                <w:u w:val="none"/>
                <w:lang w:val="en-GB"/>
              </w:rPr>
              <w:t>4.6.2. Hình thức tổ chức và điều kiện thực hiện</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_Toc219399965 \h </w:instrText>
            </w:r>
            <w:r w:rsidR="004B31AD" w:rsidRPr="007B2313">
              <w:rPr>
                <w:webHidden/>
                <w:sz w:val="28"/>
              </w:rPr>
            </w:r>
            <w:r w:rsidR="004B31AD" w:rsidRPr="007B2313">
              <w:rPr>
                <w:webHidden/>
                <w:sz w:val="28"/>
              </w:rPr>
              <w:fldChar w:fldCharType="separate"/>
            </w:r>
            <w:r w:rsidR="008401ED">
              <w:rPr>
                <w:webHidden/>
                <w:sz w:val="28"/>
              </w:rPr>
              <w:t>155</w:t>
            </w:r>
            <w:r w:rsidR="004B31AD" w:rsidRPr="007B2313">
              <w:rPr>
                <w:webHidden/>
                <w:sz w:val="28"/>
              </w:rPr>
              <w:fldChar w:fldCharType="end"/>
            </w:r>
          </w:hyperlink>
        </w:p>
        <w:p w14:paraId="7DCBED65" w14:textId="77777777" w:rsidR="004B31AD" w:rsidRPr="007B2313" w:rsidRDefault="000E6205" w:rsidP="007B2313">
          <w:pPr>
            <w:pStyle w:val="TOC1"/>
            <w:spacing w:line="288" w:lineRule="auto"/>
            <w:rPr>
              <w:rFonts w:eastAsiaTheme="minorEastAsia"/>
              <w:sz w:val="28"/>
              <w:lang w:val="en-US"/>
            </w:rPr>
          </w:pPr>
          <w:hyperlink w:anchor="_Toc219399966" w:history="1">
            <w:r w:rsidR="004B31AD" w:rsidRPr="007B2313">
              <w:rPr>
                <w:rStyle w:val="Hyperlink"/>
                <w:spacing w:val="0"/>
                <w:sz w:val="28"/>
                <w:u w:val="none"/>
              </w:rPr>
              <w:t>4.7. Thực nghiệm sư phạm</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_Toc219399966 \h </w:instrText>
            </w:r>
            <w:r w:rsidR="004B31AD" w:rsidRPr="007B2313">
              <w:rPr>
                <w:webHidden/>
                <w:sz w:val="28"/>
              </w:rPr>
            </w:r>
            <w:r w:rsidR="004B31AD" w:rsidRPr="007B2313">
              <w:rPr>
                <w:webHidden/>
                <w:sz w:val="28"/>
              </w:rPr>
              <w:fldChar w:fldCharType="separate"/>
            </w:r>
            <w:r w:rsidR="008401ED">
              <w:rPr>
                <w:webHidden/>
                <w:sz w:val="28"/>
              </w:rPr>
              <w:t>155</w:t>
            </w:r>
            <w:r w:rsidR="004B31AD" w:rsidRPr="007B2313">
              <w:rPr>
                <w:webHidden/>
                <w:sz w:val="28"/>
              </w:rPr>
              <w:fldChar w:fldCharType="end"/>
            </w:r>
          </w:hyperlink>
        </w:p>
        <w:p w14:paraId="135F3873" w14:textId="77777777" w:rsidR="004B31AD" w:rsidRPr="007B2313" w:rsidRDefault="000E6205" w:rsidP="007B2313">
          <w:pPr>
            <w:pStyle w:val="TOC2"/>
            <w:spacing w:line="288" w:lineRule="auto"/>
            <w:rPr>
              <w:rFonts w:eastAsiaTheme="minorEastAsia"/>
              <w:bCs w:val="0"/>
              <w:iCs w:val="0"/>
              <w:sz w:val="28"/>
              <w:lang w:val="en-US"/>
            </w:rPr>
          </w:pPr>
          <w:hyperlink w:anchor="_Toc219399967" w:history="1">
            <w:r w:rsidR="004B31AD" w:rsidRPr="007B2313">
              <w:rPr>
                <w:rStyle w:val="Hyperlink"/>
                <w:sz w:val="28"/>
                <w:u w:val="none"/>
              </w:rPr>
              <w:t>4.</w:t>
            </w:r>
            <w:r w:rsidR="004B31AD" w:rsidRPr="007B2313">
              <w:rPr>
                <w:rStyle w:val="Hyperlink"/>
                <w:sz w:val="28"/>
                <w:u w:val="none"/>
                <w:lang w:val="en-GB"/>
              </w:rPr>
              <w:t>7</w:t>
            </w:r>
            <w:r w:rsidR="004B31AD" w:rsidRPr="007B2313">
              <w:rPr>
                <w:rStyle w:val="Hyperlink"/>
                <w:sz w:val="28"/>
                <w:u w:val="none"/>
              </w:rPr>
              <w:t xml:space="preserve">.1. </w:t>
            </w:r>
            <w:r w:rsidR="004B31AD" w:rsidRPr="007B2313">
              <w:rPr>
                <w:rStyle w:val="Hyperlink"/>
                <w:sz w:val="28"/>
                <w:u w:val="none"/>
                <w:lang w:val="en-GB"/>
              </w:rPr>
              <w:t>Mục đích thực nghiệm</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_Toc219399967 \h </w:instrText>
            </w:r>
            <w:r w:rsidR="004B31AD" w:rsidRPr="007B2313">
              <w:rPr>
                <w:webHidden/>
                <w:sz w:val="28"/>
              </w:rPr>
            </w:r>
            <w:r w:rsidR="004B31AD" w:rsidRPr="007B2313">
              <w:rPr>
                <w:webHidden/>
                <w:sz w:val="28"/>
              </w:rPr>
              <w:fldChar w:fldCharType="separate"/>
            </w:r>
            <w:r w:rsidR="008401ED">
              <w:rPr>
                <w:webHidden/>
                <w:sz w:val="28"/>
              </w:rPr>
              <w:t>155</w:t>
            </w:r>
            <w:r w:rsidR="004B31AD" w:rsidRPr="007B2313">
              <w:rPr>
                <w:webHidden/>
                <w:sz w:val="28"/>
              </w:rPr>
              <w:fldChar w:fldCharType="end"/>
            </w:r>
          </w:hyperlink>
        </w:p>
        <w:p w14:paraId="470557E3" w14:textId="77777777" w:rsidR="004B31AD" w:rsidRPr="007B2313" w:rsidRDefault="000E6205" w:rsidP="007B2313">
          <w:pPr>
            <w:pStyle w:val="TOC2"/>
            <w:spacing w:line="288" w:lineRule="auto"/>
            <w:rPr>
              <w:rFonts w:eastAsiaTheme="minorEastAsia"/>
              <w:bCs w:val="0"/>
              <w:iCs w:val="0"/>
              <w:sz w:val="28"/>
              <w:lang w:val="en-US"/>
            </w:rPr>
          </w:pPr>
          <w:hyperlink w:anchor="_Toc219399968" w:history="1">
            <w:r w:rsidR="004B31AD" w:rsidRPr="007B2313">
              <w:rPr>
                <w:rStyle w:val="Hyperlink"/>
                <w:sz w:val="28"/>
                <w:u w:val="none"/>
                <w:lang w:val="en-GB"/>
              </w:rPr>
              <w:t>4.7.2. Đối tượng và nội</w:t>
            </w:r>
            <w:r w:rsidR="004B31AD" w:rsidRPr="007B2313">
              <w:rPr>
                <w:rStyle w:val="Hyperlink"/>
                <w:sz w:val="28"/>
                <w:u w:val="none"/>
              </w:rPr>
              <w:t xml:space="preserve"> dung thực nghiệm</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_Toc219399968 \h </w:instrText>
            </w:r>
            <w:r w:rsidR="004B31AD" w:rsidRPr="007B2313">
              <w:rPr>
                <w:webHidden/>
                <w:sz w:val="28"/>
              </w:rPr>
            </w:r>
            <w:r w:rsidR="004B31AD" w:rsidRPr="007B2313">
              <w:rPr>
                <w:webHidden/>
                <w:sz w:val="28"/>
              </w:rPr>
              <w:fldChar w:fldCharType="separate"/>
            </w:r>
            <w:r w:rsidR="008401ED">
              <w:rPr>
                <w:webHidden/>
                <w:sz w:val="28"/>
              </w:rPr>
              <w:t>156</w:t>
            </w:r>
            <w:r w:rsidR="004B31AD" w:rsidRPr="007B2313">
              <w:rPr>
                <w:webHidden/>
                <w:sz w:val="28"/>
              </w:rPr>
              <w:fldChar w:fldCharType="end"/>
            </w:r>
          </w:hyperlink>
        </w:p>
        <w:p w14:paraId="33097D93" w14:textId="77777777" w:rsidR="004B31AD" w:rsidRPr="007B2313" w:rsidRDefault="000E6205" w:rsidP="007B2313">
          <w:pPr>
            <w:pStyle w:val="TOC2"/>
            <w:spacing w:line="288" w:lineRule="auto"/>
            <w:rPr>
              <w:rFonts w:eastAsiaTheme="minorEastAsia"/>
              <w:bCs w:val="0"/>
              <w:iCs w:val="0"/>
              <w:sz w:val="28"/>
              <w:lang w:val="en-US"/>
            </w:rPr>
          </w:pPr>
          <w:hyperlink w:anchor="_Toc219399969" w:history="1">
            <w:r w:rsidR="004B31AD" w:rsidRPr="007B2313">
              <w:rPr>
                <w:rStyle w:val="Hyperlink"/>
                <w:sz w:val="28"/>
                <w:u w:val="none"/>
                <w:lang w:val="nl-NL"/>
              </w:rPr>
              <w:t>4.</w:t>
            </w:r>
            <w:r w:rsidR="004B31AD" w:rsidRPr="007B2313">
              <w:rPr>
                <w:rStyle w:val="Hyperlink"/>
                <w:sz w:val="28"/>
                <w:u w:val="none"/>
                <w:lang w:val="en-GB"/>
              </w:rPr>
              <w:t>7</w:t>
            </w:r>
            <w:r w:rsidR="004B31AD" w:rsidRPr="007B2313">
              <w:rPr>
                <w:rStyle w:val="Hyperlink"/>
                <w:sz w:val="28"/>
                <w:u w:val="none"/>
                <w:lang w:val="nl-NL"/>
              </w:rPr>
              <w:t>.3. Tiến trình thực nghiệm</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_Toc219399969 \h </w:instrText>
            </w:r>
            <w:r w:rsidR="004B31AD" w:rsidRPr="007B2313">
              <w:rPr>
                <w:webHidden/>
                <w:sz w:val="28"/>
              </w:rPr>
            </w:r>
            <w:r w:rsidR="004B31AD" w:rsidRPr="007B2313">
              <w:rPr>
                <w:webHidden/>
                <w:sz w:val="28"/>
              </w:rPr>
              <w:fldChar w:fldCharType="separate"/>
            </w:r>
            <w:r w:rsidR="008401ED">
              <w:rPr>
                <w:webHidden/>
                <w:sz w:val="28"/>
              </w:rPr>
              <w:t>156</w:t>
            </w:r>
            <w:r w:rsidR="004B31AD" w:rsidRPr="007B2313">
              <w:rPr>
                <w:webHidden/>
                <w:sz w:val="28"/>
              </w:rPr>
              <w:fldChar w:fldCharType="end"/>
            </w:r>
          </w:hyperlink>
        </w:p>
        <w:p w14:paraId="0E234FA4" w14:textId="77777777" w:rsidR="004B31AD" w:rsidRPr="007B2313" w:rsidRDefault="000E6205" w:rsidP="007B2313">
          <w:pPr>
            <w:pStyle w:val="TOC2"/>
            <w:spacing w:line="288" w:lineRule="auto"/>
            <w:rPr>
              <w:rFonts w:eastAsiaTheme="minorEastAsia"/>
              <w:bCs w:val="0"/>
              <w:iCs w:val="0"/>
              <w:sz w:val="28"/>
              <w:lang w:val="en-US"/>
            </w:rPr>
          </w:pPr>
          <w:hyperlink w:anchor="_Toc219399970" w:history="1">
            <w:r w:rsidR="004B31AD" w:rsidRPr="007B2313">
              <w:rPr>
                <w:rStyle w:val="Hyperlink"/>
                <w:sz w:val="28"/>
                <w:u w:val="none"/>
              </w:rPr>
              <w:t>4.</w:t>
            </w:r>
            <w:r w:rsidR="004B31AD" w:rsidRPr="007B2313">
              <w:rPr>
                <w:rStyle w:val="Hyperlink"/>
                <w:sz w:val="28"/>
                <w:u w:val="none"/>
                <w:lang w:val="en-GB"/>
              </w:rPr>
              <w:t>7</w:t>
            </w:r>
            <w:r w:rsidR="004B31AD" w:rsidRPr="007B2313">
              <w:rPr>
                <w:rStyle w:val="Hyperlink"/>
                <w:sz w:val="28"/>
                <w:u w:val="none"/>
                <w:lang w:val="nl-NL"/>
              </w:rPr>
              <w:t>.4. Kết quả thực nghiệm</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_Toc219399970 \h </w:instrText>
            </w:r>
            <w:r w:rsidR="004B31AD" w:rsidRPr="007B2313">
              <w:rPr>
                <w:webHidden/>
                <w:sz w:val="28"/>
              </w:rPr>
            </w:r>
            <w:r w:rsidR="004B31AD" w:rsidRPr="007B2313">
              <w:rPr>
                <w:webHidden/>
                <w:sz w:val="28"/>
              </w:rPr>
              <w:fldChar w:fldCharType="separate"/>
            </w:r>
            <w:r w:rsidR="008401ED">
              <w:rPr>
                <w:webHidden/>
                <w:sz w:val="28"/>
              </w:rPr>
              <w:t>160</w:t>
            </w:r>
            <w:r w:rsidR="004B31AD" w:rsidRPr="007B2313">
              <w:rPr>
                <w:webHidden/>
                <w:sz w:val="28"/>
              </w:rPr>
              <w:fldChar w:fldCharType="end"/>
            </w:r>
          </w:hyperlink>
        </w:p>
        <w:p w14:paraId="16CAC033" w14:textId="5F6E3D1B" w:rsidR="004B31AD" w:rsidRPr="007B2313" w:rsidRDefault="000E6205" w:rsidP="007B2313">
          <w:pPr>
            <w:pStyle w:val="TOC1"/>
            <w:spacing w:line="288" w:lineRule="auto"/>
            <w:rPr>
              <w:rFonts w:eastAsiaTheme="minorEastAsia"/>
              <w:sz w:val="28"/>
              <w:lang w:val="en-US"/>
            </w:rPr>
          </w:pPr>
          <w:hyperlink w:anchor="_Toc219399977" w:history="1">
            <w:r w:rsidR="004B31AD" w:rsidRPr="007B2313">
              <w:rPr>
                <w:rStyle w:val="Hyperlink"/>
                <w:spacing w:val="0"/>
                <w:sz w:val="28"/>
                <w:u w:val="none"/>
                <w:lang w:val="nl-NL"/>
              </w:rPr>
              <w:t>Tiểu kết chương 4</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_Toc219399977 \h </w:instrText>
            </w:r>
            <w:r w:rsidR="004B31AD" w:rsidRPr="007B2313">
              <w:rPr>
                <w:webHidden/>
                <w:sz w:val="28"/>
              </w:rPr>
            </w:r>
            <w:r w:rsidR="004B31AD" w:rsidRPr="007B2313">
              <w:rPr>
                <w:webHidden/>
                <w:sz w:val="28"/>
              </w:rPr>
              <w:fldChar w:fldCharType="separate"/>
            </w:r>
            <w:r w:rsidR="008401ED">
              <w:rPr>
                <w:webHidden/>
                <w:sz w:val="28"/>
              </w:rPr>
              <w:t>164</w:t>
            </w:r>
            <w:r w:rsidR="004B31AD" w:rsidRPr="007B2313">
              <w:rPr>
                <w:webHidden/>
                <w:sz w:val="28"/>
              </w:rPr>
              <w:fldChar w:fldCharType="end"/>
            </w:r>
          </w:hyperlink>
        </w:p>
        <w:p w14:paraId="7B3C13A7" w14:textId="77777777" w:rsidR="004B31AD" w:rsidRPr="007B2313" w:rsidRDefault="000E6205" w:rsidP="007B2313">
          <w:pPr>
            <w:pStyle w:val="TOC1"/>
            <w:spacing w:line="288" w:lineRule="auto"/>
            <w:rPr>
              <w:rFonts w:eastAsiaTheme="minorEastAsia"/>
              <w:sz w:val="28"/>
              <w:lang w:val="en-US"/>
            </w:rPr>
          </w:pPr>
          <w:hyperlink w:anchor="_Toc219399978" w:history="1">
            <w:r w:rsidR="004B31AD" w:rsidRPr="007B2313">
              <w:rPr>
                <w:rStyle w:val="Hyperlink"/>
                <w:spacing w:val="0"/>
                <w:sz w:val="28"/>
                <w:u w:val="none"/>
                <w:lang w:val="nl-NL"/>
              </w:rPr>
              <w:t>KẾT LUẬN VÀ KIẾN NGHỊ</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_Toc219399978 \h </w:instrText>
            </w:r>
            <w:r w:rsidR="004B31AD" w:rsidRPr="007B2313">
              <w:rPr>
                <w:webHidden/>
                <w:sz w:val="28"/>
              </w:rPr>
            </w:r>
            <w:r w:rsidR="004B31AD" w:rsidRPr="007B2313">
              <w:rPr>
                <w:webHidden/>
                <w:sz w:val="28"/>
              </w:rPr>
              <w:fldChar w:fldCharType="separate"/>
            </w:r>
            <w:r w:rsidR="008401ED">
              <w:rPr>
                <w:webHidden/>
                <w:sz w:val="28"/>
              </w:rPr>
              <w:t>166</w:t>
            </w:r>
            <w:r w:rsidR="004B31AD" w:rsidRPr="007B2313">
              <w:rPr>
                <w:webHidden/>
                <w:sz w:val="28"/>
              </w:rPr>
              <w:fldChar w:fldCharType="end"/>
            </w:r>
          </w:hyperlink>
        </w:p>
        <w:p w14:paraId="4ACAF789" w14:textId="77777777" w:rsidR="004B31AD" w:rsidRPr="007B2313" w:rsidRDefault="000E6205" w:rsidP="007B2313">
          <w:pPr>
            <w:pStyle w:val="TOC1"/>
            <w:spacing w:line="288" w:lineRule="auto"/>
            <w:rPr>
              <w:rFonts w:eastAsiaTheme="minorEastAsia"/>
              <w:sz w:val="28"/>
              <w:lang w:val="en-US"/>
            </w:rPr>
          </w:pPr>
          <w:hyperlink w:anchor="_Toc219399979" w:history="1">
            <w:r w:rsidR="004B31AD" w:rsidRPr="007B2313">
              <w:rPr>
                <w:rStyle w:val="Hyperlink"/>
                <w:spacing w:val="0"/>
                <w:sz w:val="28"/>
                <w:u w:val="none"/>
                <w:lang w:val="nl-NL"/>
              </w:rPr>
              <w:t>TÀI LIỆU THAM KHẢO</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_Toc219399979 \h </w:instrText>
            </w:r>
            <w:r w:rsidR="004B31AD" w:rsidRPr="007B2313">
              <w:rPr>
                <w:webHidden/>
                <w:sz w:val="28"/>
              </w:rPr>
            </w:r>
            <w:r w:rsidR="004B31AD" w:rsidRPr="007B2313">
              <w:rPr>
                <w:webHidden/>
                <w:sz w:val="28"/>
              </w:rPr>
              <w:fldChar w:fldCharType="separate"/>
            </w:r>
            <w:r w:rsidR="008401ED">
              <w:rPr>
                <w:webHidden/>
                <w:sz w:val="28"/>
              </w:rPr>
              <w:t>170</w:t>
            </w:r>
            <w:r w:rsidR="004B31AD" w:rsidRPr="007B2313">
              <w:rPr>
                <w:webHidden/>
                <w:sz w:val="28"/>
              </w:rPr>
              <w:fldChar w:fldCharType="end"/>
            </w:r>
          </w:hyperlink>
        </w:p>
        <w:p w14:paraId="67872500" w14:textId="77777777" w:rsidR="004B31AD" w:rsidRPr="007B2313" w:rsidRDefault="000E6205" w:rsidP="007B2313">
          <w:pPr>
            <w:pStyle w:val="TOC1"/>
            <w:spacing w:line="288" w:lineRule="auto"/>
            <w:rPr>
              <w:rFonts w:eastAsiaTheme="minorEastAsia"/>
              <w:sz w:val="28"/>
              <w:lang w:val="en-US"/>
            </w:rPr>
          </w:pPr>
          <w:hyperlink w:anchor="_Toc219399980" w:history="1">
            <w:r w:rsidR="004B31AD" w:rsidRPr="007B2313">
              <w:rPr>
                <w:rStyle w:val="Hyperlink"/>
                <w:spacing w:val="0"/>
                <w:sz w:val="28"/>
                <w:u w:val="none"/>
              </w:rPr>
              <w:t>DANH MỤC CÁC CÔNG TRÌNH ĐÃ CÔNG BỐ</w:t>
            </w:r>
            <w:r w:rsidR="004B31AD" w:rsidRPr="007B2313">
              <w:rPr>
                <w:webHidden/>
                <w:sz w:val="28"/>
              </w:rPr>
              <w:tab/>
            </w:r>
            <w:r w:rsidR="004B31AD" w:rsidRPr="007B2313">
              <w:rPr>
                <w:webHidden/>
                <w:sz w:val="28"/>
              </w:rPr>
              <w:fldChar w:fldCharType="begin"/>
            </w:r>
            <w:r w:rsidR="004B31AD" w:rsidRPr="007B2313">
              <w:rPr>
                <w:webHidden/>
                <w:sz w:val="28"/>
              </w:rPr>
              <w:instrText xml:space="preserve"> PAGEREF _Toc219399980 \h </w:instrText>
            </w:r>
            <w:r w:rsidR="004B31AD" w:rsidRPr="007B2313">
              <w:rPr>
                <w:webHidden/>
                <w:sz w:val="28"/>
              </w:rPr>
            </w:r>
            <w:r w:rsidR="004B31AD" w:rsidRPr="007B2313">
              <w:rPr>
                <w:webHidden/>
                <w:sz w:val="28"/>
              </w:rPr>
              <w:fldChar w:fldCharType="separate"/>
            </w:r>
            <w:r w:rsidR="008401ED">
              <w:rPr>
                <w:webHidden/>
                <w:sz w:val="28"/>
              </w:rPr>
              <w:t>177</w:t>
            </w:r>
            <w:r w:rsidR="004B31AD" w:rsidRPr="007B2313">
              <w:rPr>
                <w:webHidden/>
                <w:sz w:val="28"/>
              </w:rPr>
              <w:fldChar w:fldCharType="end"/>
            </w:r>
          </w:hyperlink>
        </w:p>
        <w:p w14:paraId="46A34FDC" w14:textId="6D5A9933" w:rsidR="004B31AD" w:rsidRPr="007B2313" w:rsidRDefault="004B31AD" w:rsidP="007B2313">
          <w:pPr>
            <w:pStyle w:val="TOC1"/>
            <w:spacing w:line="288" w:lineRule="auto"/>
            <w:rPr>
              <w:rFonts w:asciiTheme="minorHAnsi" w:eastAsiaTheme="minorEastAsia" w:hAnsiTheme="minorHAnsi" w:cstheme="minorBidi"/>
              <w:sz w:val="24"/>
              <w:szCs w:val="22"/>
              <w:lang w:val="en-US"/>
            </w:rPr>
          </w:pPr>
          <w:r w:rsidRPr="007B2313">
            <w:rPr>
              <w:rStyle w:val="Hyperlink"/>
              <w:color w:val="auto"/>
              <w:spacing w:val="0"/>
              <w:sz w:val="28"/>
              <w:u w:val="none"/>
            </w:rPr>
            <w:t xml:space="preserve">PHỤ LỤC </w:t>
          </w:r>
          <w:r w:rsidRPr="007B2313">
            <w:rPr>
              <w:webHidden/>
              <w:sz w:val="28"/>
            </w:rPr>
            <w:tab/>
            <w:t>1</w:t>
          </w:r>
          <w:r w:rsidRPr="007B2313">
            <w:rPr>
              <w:webHidden/>
              <w:sz w:val="28"/>
              <w:lang w:val="en-US"/>
            </w:rPr>
            <w:t>79</w:t>
          </w:r>
        </w:p>
        <w:p w14:paraId="52A4ACB9" w14:textId="48DF23B9" w:rsidR="004B31AD" w:rsidRPr="007B2313" w:rsidRDefault="004B31AD" w:rsidP="007B2313">
          <w:pPr>
            <w:pStyle w:val="TOC1"/>
            <w:spacing w:line="288" w:lineRule="auto"/>
            <w:rPr>
              <w:sz w:val="28"/>
            </w:rPr>
          </w:pPr>
        </w:p>
        <w:p w14:paraId="34A2F1C1" w14:textId="70F382C7" w:rsidR="00111421" w:rsidRPr="00E7425D" w:rsidRDefault="002F0C4E" w:rsidP="007B2313">
          <w:pPr>
            <w:pStyle w:val="TOC1"/>
            <w:spacing w:line="288" w:lineRule="auto"/>
          </w:pPr>
          <w:r w:rsidRPr="007B2313">
            <w:rPr>
              <w:spacing w:val="0"/>
              <w:sz w:val="28"/>
            </w:rPr>
            <w:fldChar w:fldCharType="end"/>
          </w:r>
        </w:p>
      </w:sdtContent>
    </w:sdt>
    <w:bookmarkStart w:id="1" w:name="_Hlk69632209" w:displacedByCustomXml="prev"/>
    <w:p w14:paraId="0D6E59A4" w14:textId="77777777" w:rsidR="004B31AD" w:rsidRDefault="004B31AD">
      <w:pPr>
        <w:spacing w:after="200" w:line="276" w:lineRule="auto"/>
        <w:contextualSpacing w:val="0"/>
        <w:jc w:val="left"/>
        <w:rPr>
          <w:b/>
          <w:bCs/>
          <w:sz w:val="26"/>
          <w:szCs w:val="26"/>
          <w:lang w:val="vi-VN"/>
        </w:rPr>
      </w:pPr>
      <w:r>
        <w:rPr>
          <w:b/>
          <w:bCs/>
          <w:sz w:val="26"/>
          <w:szCs w:val="26"/>
          <w:lang w:val="vi-VN"/>
        </w:rPr>
        <w:br w:type="page"/>
      </w:r>
    </w:p>
    <w:p w14:paraId="77003DE2" w14:textId="336A3B36" w:rsidR="00111421" w:rsidRPr="007B2313" w:rsidRDefault="00111421" w:rsidP="009E1CE0">
      <w:pPr>
        <w:contextualSpacing w:val="0"/>
        <w:jc w:val="center"/>
        <w:rPr>
          <w:b/>
          <w:bCs/>
          <w:sz w:val="26"/>
          <w:szCs w:val="26"/>
          <w:lang w:val="vi-VN"/>
        </w:rPr>
      </w:pPr>
      <w:r w:rsidRPr="007B2313">
        <w:rPr>
          <w:b/>
          <w:bCs/>
          <w:sz w:val="26"/>
          <w:szCs w:val="26"/>
          <w:lang w:val="vi-VN"/>
        </w:rPr>
        <w:lastRenderedPageBreak/>
        <w:t>DANH MỤC CÁC BẢNG BIỂU</w:t>
      </w:r>
    </w:p>
    <w:p w14:paraId="1B9C61B8" w14:textId="2C036DE8" w:rsidR="004B31AD" w:rsidRPr="007B2313" w:rsidRDefault="00F9774F" w:rsidP="007B2313">
      <w:pPr>
        <w:pStyle w:val="TOC1"/>
        <w:rPr>
          <w:rFonts w:eastAsiaTheme="minorEastAsia"/>
          <w:iCs/>
          <w:sz w:val="22"/>
          <w:szCs w:val="22"/>
          <w:lang w:val="en-US"/>
        </w:rPr>
      </w:pPr>
      <w:r w:rsidRPr="007B2313">
        <w:rPr>
          <w:spacing w:val="2"/>
          <w:lang w:val="en-GB"/>
        </w:rPr>
        <w:fldChar w:fldCharType="begin"/>
      </w:r>
      <w:r w:rsidRPr="007B2313">
        <w:instrText xml:space="preserve"> TOC \o "1-6" \h \z \u </w:instrText>
      </w:r>
      <w:r w:rsidRPr="007B2313">
        <w:rPr>
          <w:spacing w:val="2"/>
          <w:lang w:val="en-GB"/>
        </w:rPr>
        <w:fldChar w:fldCharType="separate"/>
      </w:r>
      <w:hyperlink w:anchor="_Toc219400189" w:history="1">
        <w:r w:rsidR="004B31AD" w:rsidRPr="007B2313">
          <w:rPr>
            <w:rStyle w:val="Hyperlink"/>
            <w:color w:val="auto"/>
            <w:u w:val="none"/>
          </w:rPr>
          <w:t>Bảng 3.1. Số lượng các trường T</w:t>
        </w:r>
        <w:r w:rsidR="007B2313" w:rsidRPr="007B2313">
          <w:rPr>
            <w:rStyle w:val="Hyperlink"/>
            <w:color w:val="auto"/>
            <w:u w:val="none"/>
            <w:lang w:val="en-US"/>
          </w:rPr>
          <w:t>rung học cơ sở</w:t>
        </w:r>
        <w:r w:rsidR="004B31AD" w:rsidRPr="007B2313">
          <w:rPr>
            <w:webHidden/>
          </w:rPr>
          <w:tab/>
        </w:r>
        <w:r w:rsidR="004B31AD" w:rsidRPr="007B2313">
          <w:rPr>
            <w:webHidden/>
          </w:rPr>
          <w:fldChar w:fldCharType="begin"/>
        </w:r>
        <w:r w:rsidR="004B31AD" w:rsidRPr="007B2313">
          <w:rPr>
            <w:webHidden/>
          </w:rPr>
          <w:instrText xml:space="preserve"> PAGEREF _Toc219400189 \h </w:instrText>
        </w:r>
        <w:r w:rsidR="004B31AD" w:rsidRPr="007B2313">
          <w:rPr>
            <w:webHidden/>
          </w:rPr>
        </w:r>
        <w:r w:rsidR="004B31AD" w:rsidRPr="007B2313">
          <w:rPr>
            <w:webHidden/>
          </w:rPr>
          <w:fldChar w:fldCharType="separate"/>
        </w:r>
        <w:r w:rsidR="008401ED">
          <w:rPr>
            <w:webHidden/>
          </w:rPr>
          <w:t>92</w:t>
        </w:r>
        <w:r w:rsidR="004B31AD" w:rsidRPr="007B2313">
          <w:rPr>
            <w:webHidden/>
          </w:rPr>
          <w:fldChar w:fldCharType="end"/>
        </w:r>
      </w:hyperlink>
    </w:p>
    <w:p w14:paraId="2D5B188E" w14:textId="4A0FAE60" w:rsidR="004B31AD" w:rsidRPr="007B2313" w:rsidRDefault="000E6205">
      <w:pPr>
        <w:pStyle w:val="TOC2"/>
        <w:rPr>
          <w:rFonts w:eastAsiaTheme="minorEastAsia"/>
          <w:bCs w:val="0"/>
          <w:iCs w:val="0"/>
          <w:sz w:val="22"/>
          <w:szCs w:val="22"/>
          <w:lang w:val="en-US"/>
        </w:rPr>
      </w:pPr>
      <w:hyperlink w:anchor="_Toc219400192" w:history="1">
        <w:r w:rsidR="004B31AD" w:rsidRPr="007B2313">
          <w:rPr>
            <w:rStyle w:val="Hyperlink"/>
            <w:color w:val="auto"/>
            <w:u w:val="none"/>
            <w:lang w:val="en-GB"/>
          </w:rPr>
          <w:t xml:space="preserve">Bảng 3.2. Số lượng học sinh cấp </w:t>
        </w:r>
        <w:r w:rsidR="007B2313" w:rsidRPr="007B2313">
          <w:rPr>
            <w:rStyle w:val="Hyperlink"/>
            <w:color w:val="auto"/>
            <w:u w:val="none"/>
            <w:lang w:val="en-GB"/>
          </w:rPr>
          <w:t>T</w:t>
        </w:r>
        <w:r w:rsidR="007B2313" w:rsidRPr="007B2313">
          <w:rPr>
            <w:lang w:val="en-GB"/>
          </w:rPr>
          <w:t>rung học cơ sở</w:t>
        </w:r>
        <w:r w:rsidR="004B31AD" w:rsidRPr="007B2313">
          <w:rPr>
            <w:rStyle w:val="Hyperlink"/>
            <w:color w:val="auto"/>
            <w:u w:val="none"/>
            <w:lang w:val="en-GB"/>
          </w:rPr>
          <w:t xml:space="preserve"> của T</w:t>
        </w:r>
        <w:r w:rsidR="007B2313" w:rsidRPr="007B2313">
          <w:rPr>
            <w:rStyle w:val="Hyperlink"/>
            <w:color w:val="auto"/>
            <w:u w:val="none"/>
            <w:lang w:val="en-GB"/>
          </w:rPr>
          <w:t>hành phố</w:t>
        </w:r>
        <w:r w:rsidR="004B31AD" w:rsidRPr="007B2313">
          <w:rPr>
            <w:rStyle w:val="Hyperlink"/>
            <w:color w:val="auto"/>
            <w:u w:val="none"/>
            <w:lang w:val="en-GB"/>
          </w:rPr>
          <w:t xml:space="preserve"> Đà Nẵng</w:t>
        </w:r>
        <w:r w:rsidR="004B31AD" w:rsidRPr="007B2313">
          <w:rPr>
            <w:webHidden/>
          </w:rPr>
          <w:tab/>
        </w:r>
        <w:r w:rsidR="004B31AD" w:rsidRPr="007B2313">
          <w:rPr>
            <w:webHidden/>
          </w:rPr>
          <w:fldChar w:fldCharType="begin"/>
        </w:r>
        <w:r w:rsidR="004B31AD" w:rsidRPr="007B2313">
          <w:rPr>
            <w:webHidden/>
          </w:rPr>
          <w:instrText xml:space="preserve"> PAGEREF _Toc219400192 \h </w:instrText>
        </w:r>
        <w:r w:rsidR="004B31AD" w:rsidRPr="007B2313">
          <w:rPr>
            <w:webHidden/>
          </w:rPr>
        </w:r>
        <w:r w:rsidR="004B31AD" w:rsidRPr="007B2313">
          <w:rPr>
            <w:webHidden/>
          </w:rPr>
          <w:fldChar w:fldCharType="separate"/>
        </w:r>
        <w:r w:rsidR="008401ED">
          <w:rPr>
            <w:webHidden/>
          </w:rPr>
          <w:t>104</w:t>
        </w:r>
        <w:r w:rsidR="004B31AD" w:rsidRPr="007B2313">
          <w:rPr>
            <w:webHidden/>
          </w:rPr>
          <w:fldChar w:fldCharType="end"/>
        </w:r>
      </w:hyperlink>
    </w:p>
    <w:p w14:paraId="1AC9D109" w14:textId="77777777" w:rsidR="004B31AD" w:rsidRPr="007B2313" w:rsidRDefault="000E6205">
      <w:pPr>
        <w:pStyle w:val="TOC2"/>
        <w:rPr>
          <w:rFonts w:eastAsiaTheme="minorEastAsia"/>
          <w:bCs w:val="0"/>
          <w:iCs w:val="0"/>
          <w:sz w:val="22"/>
          <w:szCs w:val="22"/>
          <w:lang w:val="en-US"/>
        </w:rPr>
      </w:pPr>
      <w:hyperlink w:anchor="_Toc219400193" w:history="1">
        <w:r w:rsidR="004B31AD" w:rsidRPr="007B2313">
          <w:rPr>
            <w:rStyle w:val="Hyperlink"/>
            <w:color w:val="auto"/>
            <w:u w:val="none"/>
            <w:lang w:val="en-GB"/>
          </w:rPr>
          <w:t xml:space="preserve">Bảng 3.3. </w:t>
        </w:r>
        <w:r w:rsidR="004B31AD" w:rsidRPr="007B2313">
          <w:rPr>
            <w:rStyle w:val="Hyperlink"/>
            <w:color w:val="auto"/>
            <w:u w:val="none"/>
          </w:rPr>
          <w:t>Bảng tổng hợp số lượng HS</w:t>
        </w:r>
        <w:r w:rsidR="004B31AD" w:rsidRPr="007B2313">
          <w:rPr>
            <w:rStyle w:val="Hyperlink"/>
            <w:color w:val="auto"/>
            <w:u w:val="none"/>
            <w:lang w:val="en-GB"/>
          </w:rPr>
          <w:t xml:space="preserve"> của 4 trường khảo sát</w:t>
        </w:r>
        <w:r w:rsidR="004B31AD" w:rsidRPr="007B2313">
          <w:rPr>
            <w:webHidden/>
          </w:rPr>
          <w:tab/>
        </w:r>
        <w:r w:rsidR="004B31AD" w:rsidRPr="007B2313">
          <w:rPr>
            <w:webHidden/>
          </w:rPr>
          <w:fldChar w:fldCharType="begin"/>
        </w:r>
        <w:r w:rsidR="004B31AD" w:rsidRPr="007B2313">
          <w:rPr>
            <w:webHidden/>
          </w:rPr>
          <w:instrText xml:space="preserve"> PAGEREF _Toc219400193 \h </w:instrText>
        </w:r>
        <w:r w:rsidR="004B31AD" w:rsidRPr="007B2313">
          <w:rPr>
            <w:webHidden/>
          </w:rPr>
        </w:r>
        <w:r w:rsidR="004B31AD" w:rsidRPr="007B2313">
          <w:rPr>
            <w:webHidden/>
          </w:rPr>
          <w:fldChar w:fldCharType="separate"/>
        </w:r>
        <w:r w:rsidR="008401ED">
          <w:rPr>
            <w:webHidden/>
          </w:rPr>
          <w:t>105</w:t>
        </w:r>
        <w:r w:rsidR="004B31AD" w:rsidRPr="007B2313">
          <w:rPr>
            <w:webHidden/>
          </w:rPr>
          <w:fldChar w:fldCharType="end"/>
        </w:r>
      </w:hyperlink>
    </w:p>
    <w:p w14:paraId="23F8E93A" w14:textId="4F70386D" w:rsidR="004B31AD" w:rsidRPr="007B2313" w:rsidRDefault="000E6205">
      <w:pPr>
        <w:pStyle w:val="TOC2"/>
        <w:rPr>
          <w:rFonts w:eastAsiaTheme="minorEastAsia"/>
          <w:bCs w:val="0"/>
          <w:iCs w:val="0"/>
          <w:sz w:val="22"/>
          <w:szCs w:val="22"/>
          <w:lang w:val="en-US"/>
        </w:rPr>
      </w:pPr>
      <w:hyperlink w:anchor="_Toc219400201" w:history="1">
        <w:r w:rsidR="004B31AD" w:rsidRPr="007B2313">
          <w:rPr>
            <w:rStyle w:val="Hyperlink"/>
            <w:color w:val="auto"/>
            <w:u w:val="none"/>
          </w:rPr>
          <w:t>Bảng 3.</w:t>
        </w:r>
        <w:r w:rsidR="004B31AD" w:rsidRPr="007B2313">
          <w:rPr>
            <w:rStyle w:val="Hyperlink"/>
            <w:color w:val="auto"/>
            <w:u w:val="none"/>
            <w:lang w:val="en-GB"/>
          </w:rPr>
          <w:t>4</w:t>
        </w:r>
        <w:r w:rsidR="004B31AD" w:rsidRPr="007B2313">
          <w:rPr>
            <w:rStyle w:val="Hyperlink"/>
            <w:color w:val="auto"/>
            <w:u w:val="none"/>
          </w:rPr>
          <w:t>. Kết quả khảo sát khả năng hát</w:t>
        </w:r>
        <w:r w:rsidR="004B31AD" w:rsidRPr="007B2313">
          <w:rPr>
            <w:rStyle w:val="Hyperlink"/>
            <w:color w:val="auto"/>
            <w:u w:val="none"/>
            <w:lang w:val="en-GB"/>
          </w:rPr>
          <w:t xml:space="preserve"> các bài</w:t>
        </w:r>
        <w:r w:rsidR="004B31AD" w:rsidRPr="007B2313">
          <w:rPr>
            <w:rStyle w:val="Hyperlink"/>
            <w:color w:val="auto"/>
            <w:u w:val="none"/>
          </w:rPr>
          <w:t xml:space="preserve"> dân ca của </w:t>
        </w:r>
      </w:hyperlink>
      <w:r w:rsidR="007B2313" w:rsidRPr="007B2313">
        <w:rPr>
          <w:rStyle w:val="Hyperlink"/>
          <w:color w:val="auto"/>
          <w:u w:val="none"/>
          <w:lang w:val="en-US"/>
        </w:rPr>
        <w:t>học sinh</w:t>
      </w:r>
      <w:r w:rsidR="004B31AD" w:rsidRPr="007B2313">
        <w:rPr>
          <w:rStyle w:val="Hyperlink"/>
          <w:color w:val="auto"/>
          <w:u w:val="none"/>
          <w:lang w:val="en-US"/>
        </w:rPr>
        <w:t xml:space="preserve"> </w:t>
      </w:r>
      <w:hyperlink w:anchor="_Toc219400202" w:history="1">
        <w:r w:rsidR="004B31AD" w:rsidRPr="007B2313">
          <w:rPr>
            <w:rStyle w:val="Hyperlink"/>
            <w:color w:val="auto"/>
            <w:u w:val="none"/>
          </w:rPr>
          <w:t>Trườ</w:t>
        </w:r>
        <w:r w:rsidR="007B2313" w:rsidRPr="007B2313">
          <w:rPr>
            <w:rStyle w:val="Hyperlink"/>
            <w:color w:val="auto"/>
            <w:u w:val="none"/>
          </w:rPr>
          <w:t>ng</w:t>
        </w:r>
        <w:r w:rsidR="007B2313" w:rsidRPr="007B2313">
          <w:t xml:space="preserve"> </w:t>
        </w:r>
        <w:r w:rsidR="007B2313" w:rsidRPr="007B2313">
          <w:rPr>
            <w:rStyle w:val="Hyperlink"/>
            <w:color w:val="auto"/>
            <w:u w:val="none"/>
          </w:rPr>
          <w:t>T</w:t>
        </w:r>
        <w:r w:rsidR="007B2313" w:rsidRPr="007B2313">
          <w:t>rung học cơ sở</w:t>
        </w:r>
        <w:r w:rsidR="004B31AD" w:rsidRPr="007B2313">
          <w:rPr>
            <w:rStyle w:val="Hyperlink"/>
            <w:color w:val="auto"/>
            <w:u w:val="none"/>
          </w:rPr>
          <w:t xml:space="preserve"> Huỳnh Thị Lựu</w:t>
        </w:r>
        <w:r w:rsidR="004B31AD" w:rsidRPr="007B2313">
          <w:rPr>
            <w:webHidden/>
          </w:rPr>
          <w:tab/>
        </w:r>
        <w:r w:rsidR="004B31AD" w:rsidRPr="007B2313">
          <w:rPr>
            <w:webHidden/>
          </w:rPr>
          <w:fldChar w:fldCharType="begin"/>
        </w:r>
        <w:r w:rsidR="004B31AD" w:rsidRPr="007B2313">
          <w:rPr>
            <w:webHidden/>
          </w:rPr>
          <w:instrText xml:space="preserve"> PAGEREF _Toc219400202 \h </w:instrText>
        </w:r>
        <w:r w:rsidR="004B31AD" w:rsidRPr="007B2313">
          <w:rPr>
            <w:webHidden/>
          </w:rPr>
        </w:r>
        <w:r w:rsidR="004B31AD" w:rsidRPr="007B2313">
          <w:rPr>
            <w:webHidden/>
          </w:rPr>
          <w:fldChar w:fldCharType="separate"/>
        </w:r>
        <w:r w:rsidR="008401ED">
          <w:rPr>
            <w:webHidden/>
          </w:rPr>
          <w:t>119</w:t>
        </w:r>
        <w:r w:rsidR="004B31AD" w:rsidRPr="007B2313">
          <w:rPr>
            <w:webHidden/>
          </w:rPr>
          <w:fldChar w:fldCharType="end"/>
        </w:r>
      </w:hyperlink>
    </w:p>
    <w:p w14:paraId="7A88F6A1" w14:textId="29EE802F" w:rsidR="004B31AD" w:rsidRPr="007B2313" w:rsidRDefault="000E6205">
      <w:pPr>
        <w:pStyle w:val="TOC2"/>
        <w:rPr>
          <w:rFonts w:eastAsiaTheme="minorEastAsia"/>
          <w:bCs w:val="0"/>
          <w:iCs w:val="0"/>
          <w:sz w:val="22"/>
          <w:szCs w:val="22"/>
          <w:lang w:val="en-US"/>
        </w:rPr>
      </w:pPr>
      <w:hyperlink w:anchor="_Toc219400203" w:history="1">
        <w:r w:rsidR="004B31AD" w:rsidRPr="007B2313">
          <w:rPr>
            <w:rStyle w:val="Hyperlink"/>
            <w:color w:val="auto"/>
            <w:u w:val="none"/>
          </w:rPr>
          <w:t>Bảng 3.</w:t>
        </w:r>
        <w:r w:rsidR="004B31AD" w:rsidRPr="007B2313">
          <w:rPr>
            <w:rStyle w:val="Hyperlink"/>
            <w:color w:val="auto"/>
            <w:u w:val="none"/>
            <w:lang w:val="en-GB"/>
          </w:rPr>
          <w:t>5</w:t>
        </w:r>
        <w:r w:rsidR="004B31AD" w:rsidRPr="007B2313">
          <w:rPr>
            <w:rStyle w:val="Hyperlink"/>
            <w:color w:val="auto"/>
            <w:u w:val="none"/>
          </w:rPr>
          <w:t>. Kết quả khảo sát khả năng hát</w:t>
        </w:r>
        <w:r w:rsidR="004B31AD" w:rsidRPr="007B2313">
          <w:rPr>
            <w:rStyle w:val="Hyperlink"/>
            <w:color w:val="auto"/>
            <w:u w:val="none"/>
            <w:lang w:val="en-GB"/>
          </w:rPr>
          <w:t xml:space="preserve"> các bài</w:t>
        </w:r>
        <w:r w:rsidR="004B31AD" w:rsidRPr="007B2313">
          <w:rPr>
            <w:rStyle w:val="Hyperlink"/>
            <w:color w:val="auto"/>
            <w:u w:val="none"/>
          </w:rPr>
          <w:t xml:space="preserve"> dân ca của </w:t>
        </w:r>
      </w:hyperlink>
      <w:r w:rsidR="007B2313" w:rsidRPr="007B2313">
        <w:rPr>
          <w:rStyle w:val="Hyperlink"/>
          <w:color w:val="auto"/>
          <w:u w:val="none"/>
          <w:lang w:val="en-US"/>
        </w:rPr>
        <w:t>học sinh</w:t>
      </w:r>
      <w:r w:rsidR="004B31AD" w:rsidRPr="007B2313">
        <w:rPr>
          <w:rStyle w:val="Hyperlink"/>
          <w:color w:val="auto"/>
          <w:u w:val="none"/>
          <w:lang w:val="en-US"/>
        </w:rPr>
        <w:t xml:space="preserve"> </w:t>
      </w:r>
      <w:hyperlink w:anchor="_Toc219400204" w:history="1">
        <w:r w:rsidR="004B31AD" w:rsidRPr="007B2313">
          <w:rPr>
            <w:rStyle w:val="Hyperlink"/>
            <w:color w:val="auto"/>
            <w:u w:val="none"/>
          </w:rPr>
          <w:t xml:space="preserve">Trường </w:t>
        </w:r>
        <w:r w:rsidR="007B2313" w:rsidRPr="007B2313">
          <w:rPr>
            <w:rStyle w:val="Hyperlink"/>
            <w:color w:val="auto"/>
            <w:u w:val="none"/>
          </w:rPr>
          <w:t>T</w:t>
        </w:r>
        <w:r w:rsidR="007B2313" w:rsidRPr="007B2313">
          <w:t>rung học cơ sở</w:t>
        </w:r>
        <w:r w:rsidR="004B31AD" w:rsidRPr="007B2313">
          <w:rPr>
            <w:rStyle w:val="Hyperlink"/>
            <w:color w:val="auto"/>
            <w:u w:val="none"/>
            <w:lang w:val="en-GB"/>
          </w:rPr>
          <w:t xml:space="preserve"> </w:t>
        </w:r>
        <w:r w:rsidR="004B31AD" w:rsidRPr="007B2313">
          <w:rPr>
            <w:rStyle w:val="Hyperlink"/>
            <w:color w:val="auto"/>
            <w:u w:val="none"/>
          </w:rPr>
          <w:t>Phan Đình Phùng</w:t>
        </w:r>
        <w:r w:rsidR="004B31AD" w:rsidRPr="007B2313">
          <w:rPr>
            <w:webHidden/>
          </w:rPr>
          <w:tab/>
        </w:r>
        <w:r w:rsidR="004B31AD" w:rsidRPr="007B2313">
          <w:rPr>
            <w:webHidden/>
          </w:rPr>
          <w:fldChar w:fldCharType="begin"/>
        </w:r>
        <w:r w:rsidR="004B31AD" w:rsidRPr="007B2313">
          <w:rPr>
            <w:webHidden/>
          </w:rPr>
          <w:instrText xml:space="preserve"> PAGEREF _Toc219400204 \h </w:instrText>
        </w:r>
        <w:r w:rsidR="004B31AD" w:rsidRPr="007B2313">
          <w:rPr>
            <w:webHidden/>
          </w:rPr>
        </w:r>
        <w:r w:rsidR="004B31AD" w:rsidRPr="007B2313">
          <w:rPr>
            <w:webHidden/>
          </w:rPr>
          <w:fldChar w:fldCharType="separate"/>
        </w:r>
        <w:r w:rsidR="008401ED">
          <w:rPr>
            <w:webHidden/>
          </w:rPr>
          <w:t>120</w:t>
        </w:r>
        <w:r w:rsidR="004B31AD" w:rsidRPr="007B2313">
          <w:rPr>
            <w:webHidden/>
          </w:rPr>
          <w:fldChar w:fldCharType="end"/>
        </w:r>
      </w:hyperlink>
    </w:p>
    <w:p w14:paraId="557FF595" w14:textId="176447A3" w:rsidR="004B31AD" w:rsidRPr="007B2313" w:rsidRDefault="000E6205">
      <w:pPr>
        <w:pStyle w:val="TOC2"/>
        <w:rPr>
          <w:rFonts w:eastAsiaTheme="minorEastAsia"/>
          <w:bCs w:val="0"/>
          <w:iCs w:val="0"/>
          <w:sz w:val="22"/>
          <w:szCs w:val="22"/>
          <w:lang w:val="en-US"/>
        </w:rPr>
      </w:pPr>
      <w:hyperlink w:anchor="_Toc219400205" w:history="1">
        <w:r w:rsidR="004B31AD" w:rsidRPr="007B2313">
          <w:rPr>
            <w:rStyle w:val="Hyperlink"/>
            <w:color w:val="auto"/>
            <w:u w:val="none"/>
          </w:rPr>
          <w:t>Bảng 3.</w:t>
        </w:r>
        <w:r w:rsidR="004B31AD" w:rsidRPr="007B2313">
          <w:rPr>
            <w:rStyle w:val="Hyperlink"/>
            <w:color w:val="auto"/>
            <w:u w:val="none"/>
            <w:lang w:val="en-GB"/>
          </w:rPr>
          <w:t>6</w:t>
        </w:r>
        <w:r w:rsidR="004B31AD" w:rsidRPr="007B2313">
          <w:rPr>
            <w:rStyle w:val="Hyperlink"/>
            <w:color w:val="auto"/>
            <w:u w:val="none"/>
          </w:rPr>
          <w:t>. Kết quả khảo sát khả năng hát</w:t>
        </w:r>
        <w:r w:rsidR="004B31AD" w:rsidRPr="007B2313">
          <w:rPr>
            <w:rStyle w:val="Hyperlink"/>
            <w:color w:val="auto"/>
            <w:u w:val="none"/>
            <w:lang w:val="en-GB"/>
          </w:rPr>
          <w:t xml:space="preserve"> các bài</w:t>
        </w:r>
        <w:r w:rsidR="004B31AD" w:rsidRPr="007B2313">
          <w:rPr>
            <w:rStyle w:val="Hyperlink"/>
            <w:color w:val="auto"/>
            <w:u w:val="none"/>
          </w:rPr>
          <w:t xml:space="preserve"> dân ca của</w:t>
        </w:r>
      </w:hyperlink>
      <w:r w:rsidR="007B2313" w:rsidRPr="007B2313">
        <w:rPr>
          <w:rStyle w:val="Hyperlink"/>
          <w:color w:val="auto"/>
          <w:u w:val="none"/>
          <w:lang w:val="en-US"/>
        </w:rPr>
        <w:t xml:space="preserve"> học sinh</w:t>
      </w:r>
      <w:r w:rsidR="004B31AD" w:rsidRPr="007B2313">
        <w:rPr>
          <w:rStyle w:val="Hyperlink"/>
          <w:color w:val="auto"/>
          <w:u w:val="none"/>
          <w:lang w:val="en-US"/>
        </w:rPr>
        <w:t xml:space="preserve"> </w:t>
      </w:r>
      <w:hyperlink w:anchor="_Toc219400206" w:history="1">
        <w:r w:rsidR="004B31AD" w:rsidRPr="007B2313">
          <w:rPr>
            <w:rStyle w:val="Hyperlink"/>
            <w:color w:val="auto"/>
            <w:u w:val="none"/>
          </w:rPr>
          <w:t>Trường</w:t>
        </w:r>
        <w:r w:rsidR="007B2313" w:rsidRPr="007B2313">
          <w:rPr>
            <w:rStyle w:val="Hyperlink"/>
            <w:color w:val="auto"/>
            <w:u w:val="none"/>
            <w:lang w:val="en-US"/>
          </w:rPr>
          <w:t xml:space="preserve"> T</w:t>
        </w:r>
        <w:r w:rsidR="007B2313" w:rsidRPr="007B2313">
          <w:rPr>
            <w:lang w:val="en-US"/>
          </w:rPr>
          <w:t>rung học cơ sở</w:t>
        </w:r>
        <w:r w:rsidR="007B2313" w:rsidRPr="007B2313">
          <w:rPr>
            <w:rStyle w:val="Hyperlink"/>
            <w:color w:val="auto"/>
            <w:u w:val="none"/>
            <w:lang w:val="en-US"/>
          </w:rPr>
          <w:t xml:space="preserve"> </w:t>
        </w:r>
        <w:r w:rsidR="004B31AD" w:rsidRPr="007B2313">
          <w:rPr>
            <w:rStyle w:val="Hyperlink"/>
            <w:color w:val="auto"/>
            <w:u w:val="none"/>
          </w:rPr>
          <w:t>Nguyễn Chí Thanh</w:t>
        </w:r>
        <w:r w:rsidR="004B31AD" w:rsidRPr="007B2313">
          <w:rPr>
            <w:webHidden/>
          </w:rPr>
          <w:tab/>
        </w:r>
        <w:r w:rsidR="004B31AD" w:rsidRPr="007B2313">
          <w:rPr>
            <w:webHidden/>
          </w:rPr>
          <w:fldChar w:fldCharType="begin"/>
        </w:r>
        <w:r w:rsidR="004B31AD" w:rsidRPr="007B2313">
          <w:rPr>
            <w:webHidden/>
          </w:rPr>
          <w:instrText xml:space="preserve"> PAGEREF _Toc219400206 \h </w:instrText>
        </w:r>
        <w:r w:rsidR="004B31AD" w:rsidRPr="007B2313">
          <w:rPr>
            <w:webHidden/>
          </w:rPr>
        </w:r>
        <w:r w:rsidR="004B31AD" w:rsidRPr="007B2313">
          <w:rPr>
            <w:webHidden/>
          </w:rPr>
          <w:fldChar w:fldCharType="separate"/>
        </w:r>
        <w:r w:rsidR="008401ED">
          <w:rPr>
            <w:webHidden/>
          </w:rPr>
          <w:t>121</w:t>
        </w:r>
        <w:r w:rsidR="004B31AD" w:rsidRPr="007B2313">
          <w:rPr>
            <w:webHidden/>
          </w:rPr>
          <w:fldChar w:fldCharType="end"/>
        </w:r>
      </w:hyperlink>
    </w:p>
    <w:p w14:paraId="182741EB" w14:textId="660F9FA8" w:rsidR="004B31AD" w:rsidRPr="007B2313" w:rsidRDefault="000E6205">
      <w:pPr>
        <w:pStyle w:val="TOC2"/>
        <w:rPr>
          <w:rFonts w:eastAsiaTheme="minorEastAsia"/>
          <w:bCs w:val="0"/>
          <w:iCs w:val="0"/>
          <w:sz w:val="22"/>
          <w:szCs w:val="22"/>
          <w:lang w:val="en-US"/>
        </w:rPr>
      </w:pPr>
      <w:hyperlink w:anchor="_Toc219400207" w:history="1">
        <w:r w:rsidR="004B31AD" w:rsidRPr="007B2313">
          <w:rPr>
            <w:rStyle w:val="Hyperlink"/>
            <w:color w:val="auto"/>
            <w:u w:val="none"/>
          </w:rPr>
          <w:t>Bảng 3.</w:t>
        </w:r>
        <w:r w:rsidR="004B31AD" w:rsidRPr="007B2313">
          <w:rPr>
            <w:rStyle w:val="Hyperlink"/>
            <w:color w:val="auto"/>
            <w:u w:val="none"/>
            <w:lang w:val="en-GB"/>
          </w:rPr>
          <w:t>7</w:t>
        </w:r>
        <w:r w:rsidR="004B31AD" w:rsidRPr="007B2313">
          <w:rPr>
            <w:rStyle w:val="Hyperlink"/>
            <w:color w:val="auto"/>
            <w:u w:val="none"/>
          </w:rPr>
          <w:t>. Kết quả khảo sát khả năng hát</w:t>
        </w:r>
        <w:r w:rsidR="004B31AD" w:rsidRPr="007B2313">
          <w:rPr>
            <w:rStyle w:val="Hyperlink"/>
            <w:color w:val="auto"/>
            <w:u w:val="none"/>
            <w:lang w:val="en-GB"/>
          </w:rPr>
          <w:t xml:space="preserve"> các bài</w:t>
        </w:r>
        <w:r w:rsidR="004B31AD" w:rsidRPr="007B2313">
          <w:rPr>
            <w:rStyle w:val="Hyperlink"/>
            <w:color w:val="auto"/>
            <w:u w:val="none"/>
          </w:rPr>
          <w:t xml:space="preserve"> dân ca của </w:t>
        </w:r>
      </w:hyperlink>
      <w:r w:rsidR="007B2313" w:rsidRPr="007B2313">
        <w:rPr>
          <w:rStyle w:val="Hyperlink"/>
          <w:color w:val="auto"/>
          <w:u w:val="none"/>
          <w:lang w:val="en-US"/>
        </w:rPr>
        <w:t>học sinh</w:t>
      </w:r>
      <w:r w:rsidR="004B31AD" w:rsidRPr="007B2313">
        <w:rPr>
          <w:rStyle w:val="Hyperlink"/>
          <w:color w:val="auto"/>
          <w:u w:val="none"/>
          <w:lang w:val="en-US"/>
        </w:rPr>
        <w:t xml:space="preserve"> </w:t>
      </w:r>
      <w:hyperlink w:anchor="_Toc219400208" w:history="1">
        <w:r w:rsidR="004B31AD" w:rsidRPr="007B2313">
          <w:rPr>
            <w:rStyle w:val="Hyperlink"/>
            <w:color w:val="auto"/>
            <w:u w:val="none"/>
          </w:rPr>
          <w:t xml:space="preserve">Trường </w:t>
        </w:r>
        <w:r w:rsidR="007B2313" w:rsidRPr="007B2313">
          <w:rPr>
            <w:rStyle w:val="Hyperlink"/>
            <w:color w:val="auto"/>
            <w:u w:val="none"/>
          </w:rPr>
          <w:t>T</w:t>
        </w:r>
        <w:r w:rsidR="007B2313" w:rsidRPr="007B2313">
          <w:t>rung học cơ sở</w:t>
        </w:r>
        <w:r w:rsidR="004B31AD" w:rsidRPr="007B2313">
          <w:rPr>
            <w:rStyle w:val="Hyperlink"/>
            <w:color w:val="auto"/>
            <w:u w:val="none"/>
          </w:rPr>
          <w:t xml:space="preserve"> Lê Thị Hồng Gấm</w:t>
        </w:r>
        <w:r w:rsidR="004B31AD" w:rsidRPr="007B2313">
          <w:rPr>
            <w:webHidden/>
          </w:rPr>
          <w:tab/>
        </w:r>
        <w:r w:rsidR="004B31AD" w:rsidRPr="007B2313">
          <w:rPr>
            <w:webHidden/>
          </w:rPr>
          <w:fldChar w:fldCharType="begin"/>
        </w:r>
        <w:r w:rsidR="004B31AD" w:rsidRPr="007B2313">
          <w:rPr>
            <w:webHidden/>
          </w:rPr>
          <w:instrText xml:space="preserve"> PAGEREF _Toc219400208 \h </w:instrText>
        </w:r>
        <w:r w:rsidR="004B31AD" w:rsidRPr="007B2313">
          <w:rPr>
            <w:webHidden/>
          </w:rPr>
        </w:r>
        <w:r w:rsidR="004B31AD" w:rsidRPr="007B2313">
          <w:rPr>
            <w:webHidden/>
          </w:rPr>
          <w:fldChar w:fldCharType="separate"/>
        </w:r>
        <w:r w:rsidR="008401ED">
          <w:rPr>
            <w:webHidden/>
          </w:rPr>
          <w:t>122</w:t>
        </w:r>
        <w:r w:rsidR="004B31AD" w:rsidRPr="007B2313">
          <w:rPr>
            <w:webHidden/>
          </w:rPr>
          <w:fldChar w:fldCharType="end"/>
        </w:r>
      </w:hyperlink>
    </w:p>
    <w:p w14:paraId="39DD3D9B" w14:textId="77777777" w:rsidR="004B31AD" w:rsidRPr="007B2313" w:rsidRDefault="000E6205">
      <w:pPr>
        <w:pStyle w:val="TOC2"/>
        <w:rPr>
          <w:rFonts w:eastAsiaTheme="minorEastAsia"/>
          <w:bCs w:val="0"/>
          <w:iCs w:val="0"/>
          <w:sz w:val="22"/>
          <w:szCs w:val="22"/>
          <w:lang w:val="en-US"/>
        </w:rPr>
      </w:pPr>
      <w:hyperlink w:anchor="_Toc219400241" w:history="1">
        <w:r w:rsidR="004B31AD" w:rsidRPr="007B2313">
          <w:rPr>
            <w:rStyle w:val="Hyperlink"/>
            <w:color w:val="auto"/>
            <w:u w:val="none"/>
            <w:lang w:val="nl-NL"/>
          </w:rPr>
          <w:t>B</w:t>
        </w:r>
        <w:r w:rsidR="004B31AD" w:rsidRPr="007B2313">
          <w:rPr>
            <w:rStyle w:val="Hyperlink"/>
            <w:color w:val="auto"/>
            <w:spacing w:val="-6"/>
            <w:u w:val="none"/>
            <w:lang w:val="nl-NL"/>
          </w:rPr>
          <w:t xml:space="preserve">ảng 4.1. Bảng thông kê kết quả thực nghiệm phần </w:t>
        </w:r>
        <w:r w:rsidR="004B31AD" w:rsidRPr="007B2313">
          <w:rPr>
            <w:rStyle w:val="Hyperlink"/>
            <w:color w:val="auto"/>
            <w:spacing w:val="-6"/>
            <w:u w:val="none"/>
          </w:rPr>
          <w:t>tiếp thu kiến thức lý thuyết</w:t>
        </w:r>
        <w:r w:rsidR="004B31AD" w:rsidRPr="007B2313">
          <w:rPr>
            <w:webHidden/>
          </w:rPr>
          <w:tab/>
        </w:r>
        <w:r w:rsidR="004B31AD" w:rsidRPr="007B2313">
          <w:rPr>
            <w:webHidden/>
          </w:rPr>
          <w:fldChar w:fldCharType="begin"/>
        </w:r>
        <w:r w:rsidR="004B31AD" w:rsidRPr="007B2313">
          <w:rPr>
            <w:webHidden/>
          </w:rPr>
          <w:instrText xml:space="preserve"> PAGEREF _Toc219400241 \h </w:instrText>
        </w:r>
        <w:r w:rsidR="004B31AD" w:rsidRPr="007B2313">
          <w:rPr>
            <w:webHidden/>
          </w:rPr>
        </w:r>
        <w:r w:rsidR="004B31AD" w:rsidRPr="007B2313">
          <w:rPr>
            <w:webHidden/>
          </w:rPr>
          <w:fldChar w:fldCharType="separate"/>
        </w:r>
        <w:r w:rsidR="008401ED">
          <w:rPr>
            <w:webHidden/>
          </w:rPr>
          <w:t>160</w:t>
        </w:r>
        <w:r w:rsidR="004B31AD" w:rsidRPr="007B2313">
          <w:rPr>
            <w:webHidden/>
          </w:rPr>
          <w:fldChar w:fldCharType="end"/>
        </w:r>
      </w:hyperlink>
    </w:p>
    <w:p w14:paraId="1B539BED" w14:textId="285CEE1D" w:rsidR="004B31AD" w:rsidRPr="007B2313" w:rsidRDefault="000E6205">
      <w:pPr>
        <w:pStyle w:val="TOC2"/>
        <w:rPr>
          <w:rFonts w:eastAsiaTheme="minorEastAsia"/>
          <w:bCs w:val="0"/>
          <w:iCs w:val="0"/>
          <w:sz w:val="22"/>
          <w:szCs w:val="22"/>
          <w:lang w:val="en-US"/>
        </w:rPr>
      </w:pPr>
      <w:hyperlink w:anchor="_Toc219400242" w:history="1">
        <w:r w:rsidR="004B31AD" w:rsidRPr="007B2313">
          <w:rPr>
            <w:rStyle w:val="Hyperlink"/>
            <w:color w:val="auto"/>
            <w:u w:val="none"/>
            <w:lang w:val="nl-NL"/>
          </w:rPr>
          <w:t xml:space="preserve">Bảng 4.2. Năng lực thực hành làn điệu Hò kéo neo của </w:t>
        </w:r>
        <w:r w:rsidR="007B2313" w:rsidRPr="007B2313">
          <w:rPr>
            <w:rStyle w:val="Hyperlink"/>
            <w:color w:val="auto"/>
            <w:u w:val="none"/>
            <w:lang w:val="nl-NL"/>
          </w:rPr>
          <w:t>học sinh T</w:t>
        </w:r>
        <w:r w:rsidR="004B31AD" w:rsidRPr="007B2313">
          <w:rPr>
            <w:rStyle w:val="Hyperlink"/>
            <w:color w:val="auto"/>
            <w:u w:val="none"/>
            <w:lang w:val="nl-NL"/>
          </w:rPr>
          <w:t>rường</w:t>
        </w:r>
      </w:hyperlink>
      <w:r w:rsidR="004B31AD" w:rsidRPr="007B2313">
        <w:rPr>
          <w:rStyle w:val="Hyperlink"/>
          <w:color w:val="auto"/>
          <w:u w:val="none"/>
          <w:lang w:val="en-US"/>
        </w:rPr>
        <w:t xml:space="preserve"> </w:t>
      </w:r>
      <w:hyperlink w:anchor="_Toc219400243" w:history="1">
        <w:r w:rsidR="007B2313" w:rsidRPr="007B2313">
          <w:t xml:space="preserve"> </w:t>
        </w:r>
        <w:r w:rsidR="007B2313" w:rsidRPr="007B2313">
          <w:rPr>
            <w:rStyle w:val="Hyperlink"/>
            <w:color w:val="auto"/>
            <w:u w:val="none"/>
            <w:lang w:val="nl-NL"/>
          </w:rPr>
          <w:t>T</w:t>
        </w:r>
        <w:r w:rsidR="007B2313" w:rsidRPr="007B2313">
          <w:rPr>
            <w:lang w:val="nl-NL"/>
          </w:rPr>
          <w:t>rung học cơ sở</w:t>
        </w:r>
        <w:r w:rsidR="004B31AD" w:rsidRPr="007B2313">
          <w:rPr>
            <w:rStyle w:val="Hyperlink"/>
            <w:color w:val="auto"/>
            <w:u w:val="none"/>
            <w:lang w:val="nl-NL"/>
          </w:rPr>
          <w:t xml:space="preserve"> Nguyễn Chí Thanh</w:t>
        </w:r>
        <w:r w:rsidR="004B31AD" w:rsidRPr="007B2313">
          <w:rPr>
            <w:webHidden/>
          </w:rPr>
          <w:tab/>
        </w:r>
        <w:r w:rsidR="004B31AD" w:rsidRPr="007B2313">
          <w:rPr>
            <w:webHidden/>
          </w:rPr>
          <w:fldChar w:fldCharType="begin"/>
        </w:r>
        <w:r w:rsidR="004B31AD" w:rsidRPr="007B2313">
          <w:rPr>
            <w:webHidden/>
          </w:rPr>
          <w:instrText xml:space="preserve"> PAGEREF _Toc219400243 \h </w:instrText>
        </w:r>
        <w:r w:rsidR="004B31AD" w:rsidRPr="007B2313">
          <w:rPr>
            <w:webHidden/>
          </w:rPr>
        </w:r>
        <w:r w:rsidR="004B31AD" w:rsidRPr="007B2313">
          <w:rPr>
            <w:webHidden/>
          </w:rPr>
          <w:fldChar w:fldCharType="separate"/>
        </w:r>
        <w:r w:rsidR="008401ED">
          <w:rPr>
            <w:webHidden/>
          </w:rPr>
          <w:t>161</w:t>
        </w:r>
        <w:r w:rsidR="004B31AD" w:rsidRPr="007B2313">
          <w:rPr>
            <w:webHidden/>
          </w:rPr>
          <w:fldChar w:fldCharType="end"/>
        </w:r>
      </w:hyperlink>
    </w:p>
    <w:p w14:paraId="7848F709" w14:textId="7A47B106" w:rsidR="004B31AD" w:rsidRPr="007B2313" w:rsidRDefault="000E6205">
      <w:pPr>
        <w:pStyle w:val="TOC2"/>
        <w:rPr>
          <w:rFonts w:eastAsiaTheme="minorEastAsia"/>
          <w:bCs w:val="0"/>
          <w:iCs w:val="0"/>
          <w:sz w:val="22"/>
          <w:szCs w:val="22"/>
          <w:lang w:val="en-US"/>
        </w:rPr>
      </w:pPr>
      <w:hyperlink w:anchor="_Toc219400244" w:history="1">
        <w:r w:rsidR="004B31AD" w:rsidRPr="007B2313">
          <w:rPr>
            <w:rStyle w:val="Hyperlink"/>
            <w:color w:val="auto"/>
            <w:u w:val="none"/>
            <w:lang w:val="nl-NL"/>
          </w:rPr>
          <w:t xml:space="preserve">Bảng 4.3. Năng lực thực hành làn điệu Hò kéo neo của </w:t>
        </w:r>
        <w:r w:rsidR="007B2313" w:rsidRPr="007B2313">
          <w:rPr>
            <w:rStyle w:val="Hyperlink"/>
            <w:color w:val="auto"/>
            <w:u w:val="none"/>
            <w:lang w:val="nl-NL"/>
          </w:rPr>
          <w:t>học sinh</w:t>
        </w:r>
        <w:r w:rsidR="004B31AD" w:rsidRPr="007B2313">
          <w:rPr>
            <w:rStyle w:val="Hyperlink"/>
            <w:color w:val="auto"/>
            <w:u w:val="none"/>
            <w:lang w:val="nl-NL"/>
          </w:rPr>
          <w:t xml:space="preserve"> </w:t>
        </w:r>
        <w:r w:rsidR="007B2313" w:rsidRPr="007B2313">
          <w:rPr>
            <w:rStyle w:val="Hyperlink"/>
            <w:color w:val="auto"/>
            <w:u w:val="none"/>
            <w:lang w:val="nl-NL"/>
          </w:rPr>
          <w:t>T</w:t>
        </w:r>
        <w:r w:rsidR="004B31AD" w:rsidRPr="007B2313">
          <w:rPr>
            <w:rStyle w:val="Hyperlink"/>
            <w:color w:val="auto"/>
            <w:u w:val="none"/>
            <w:lang w:val="nl-NL"/>
          </w:rPr>
          <w:t>rường</w:t>
        </w:r>
      </w:hyperlink>
      <w:r w:rsidR="004B31AD" w:rsidRPr="007B2313">
        <w:rPr>
          <w:rStyle w:val="Hyperlink"/>
          <w:color w:val="auto"/>
          <w:u w:val="none"/>
          <w:lang w:val="en-US"/>
        </w:rPr>
        <w:t xml:space="preserve"> </w:t>
      </w:r>
      <w:hyperlink w:anchor="_Toc219400245" w:history="1">
        <w:r w:rsidR="007B2313" w:rsidRPr="007B2313">
          <w:t xml:space="preserve"> </w:t>
        </w:r>
        <w:r w:rsidR="007B2313" w:rsidRPr="007B2313">
          <w:rPr>
            <w:rStyle w:val="Hyperlink"/>
            <w:color w:val="auto"/>
            <w:u w:val="none"/>
            <w:lang w:val="nl-NL"/>
          </w:rPr>
          <w:t>T</w:t>
        </w:r>
        <w:r w:rsidR="007B2313" w:rsidRPr="007B2313">
          <w:rPr>
            <w:lang w:val="nl-NL"/>
          </w:rPr>
          <w:t>rung học cơ sở</w:t>
        </w:r>
        <w:r w:rsidR="004B31AD" w:rsidRPr="007B2313">
          <w:rPr>
            <w:rStyle w:val="Hyperlink"/>
            <w:color w:val="auto"/>
            <w:u w:val="none"/>
            <w:lang w:val="nl-NL"/>
          </w:rPr>
          <w:t xml:space="preserve"> Phan Đình Phùng</w:t>
        </w:r>
        <w:r w:rsidR="004B31AD" w:rsidRPr="007B2313">
          <w:rPr>
            <w:webHidden/>
          </w:rPr>
          <w:tab/>
        </w:r>
        <w:r w:rsidR="004B31AD" w:rsidRPr="007B2313">
          <w:rPr>
            <w:webHidden/>
          </w:rPr>
          <w:fldChar w:fldCharType="begin"/>
        </w:r>
        <w:r w:rsidR="004B31AD" w:rsidRPr="007B2313">
          <w:rPr>
            <w:webHidden/>
          </w:rPr>
          <w:instrText xml:space="preserve"> PAGEREF _Toc219400245 \h </w:instrText>
        </w:r>
        <w:r w:rsidR="004B31AD" w:rsidRPr="007B2313">
          <w:rPr>
            <w:webHidden/>
          </w:rPr>
        </w:r>
        <w:r w:rsidR="004B31AD" w:rsidRPr="007B2313">
          <w:rPr>
            <w:webHidden/>
          </w:rPr>
          <w:fldChar w:fldCharType="separate"/>
        </w:r>
        <w:r w:rsidR="008401ED">
          <w:rPr>
            <w:webHidden/>
          </w:rPr>
          <w:t>162</w:t>
        </w:r>
        <w:r w:rsidR="004B31AD" w:rsidRPr="007B2313">
          <w:rPr>
            <w:webHidden/>
          </w:rPr>
          <w:fldChar w:fldCharType="end"/>
        </w:r>
      </w:hyperlink>
    </w:p>
    <w:p w14:paraId="223A07E3" w14:textId="77777777" w:rsidR="004B31AD" w:rsidRPr="007B2313" w:rsidRDefault="000E6205">
      <w:pPr>
        <w:pStyle w:val="TOC2"/>
        <w:rPr>
          <w:rFonts w:eastAsiaTheme="minorEastAsia"/>
          <w:bCs w:val="0"/>
          <w:iCs w:val="0"/>
          <w:sz w:val="22"/>
          <w:szCs w:val="22"/>
          <w:lang w:val="en-US"/>
        </w:rPr>
      </w:pPr>
      <w:hyperlink w:anchor="_Toc219400246" w:history="1">
        <w:r w:rsidR="004B31AD" w:rsidRPr="007B2313">
          <w:rPr>
            <w:rStyle w:val="Hyperlink"/>
            <w:color w:val="auto"/>
            <w:spacing w:val="-4"/>
            <w:u w:val="none"/>
            <w:lang w:val="en-GB"/>
          </w:rPr>
          <w:t>Bảng 4.4. Kết quả khảo sát về phẩm chất và năng lực chung của HS</w:t>
        </w:r>
        <w:r w:rsidR="004B31AD" w:rsidRPr="007B2313">
          <w:rPr>
            <w:webHidden/>
          </w:rPr>
          <w:tab/>
        </w:r>
        <w:r w:rsidR="004B31AD" w:rsidRPr="007B2313">
          <w:rPr>
            <w:webHidden/>
          </w:rPr>
          <w:fldChar w:fldCharType="begin"/>
        </w:r>
        <w:r w:rsidR="004B31AD" w:rsidRPr="007B2313">
          <w:rPr>
            <w:webHidden/>
          </w:rPr>
          <w:instrText xml:space="preserve"> PAGEREF _Toc219400246 \h </w:instrText>
        </w:r>
        <w:r w:rsidR="004B31AD" w:rsidRPr="007B2313">
          <w:rPr>
            <w:webHidden/>
          </w:rPr>
        </w:r>
        <w:r w:rsidR="004B31AD" w:rsidRPr="007B2313">
          <w:rPr>
            <w:webHidden/>
          </w:rPr>
          <w:fldChar w:fldCharType="separate"/>
        </w:r>
        <w:r w:rsidR="008401ED">
          <w:rPr>
            <w:webHidden/>
          </w:rPr>
          <w:t>163</w:t>
        </w:r>
        <w:r w:rsidR="004B31AD" w:rsidRPr="007B2313">
          <w:rPr>
            <w:webHidden/>
          </w:rPr>
          <w:fldChar w:fldCharType="end"/>
        </w:r>
      </w:hyperlink>
    </w:p>
    <w:p w14:paraId="4CF0F59C" w14:textId="557403EE" w:rsidR="00394E99" w:rsidRPr="004B31AD" w:rsidRDefault="00F9774F" w:rsidP="004B31AD">
      <w:pPr>
        <w:contextualSpacing w:val="0"/>
        <w:rPr>
          <w:bCs/>
          <w:sz w:val="26"/>
          <w:szCs w:val="26"/>
          <w:lang w:val="vi-VN"/>
        </w:rPr>
      </w:pPr>
      <w:r w:rsidRPr="007B2313">
        <w:rPr>
          <w:bCs/>
          <w:sz w:val="26"/>
          <w:szCs w:val="26"/>
          <w:lang w:val="vi-VN"/>
        </w:rPr>
        <w:fldChar w:fldCharType="end"/>
      </w:r>
      <w:r w:rsidR="00394E99" w:rsidRPr="004B31AD">
        <w:rPr>
          <w:bCs/>
          <w:sz w:val="26"/>
          <w:szCs w:val="26"/>
          <w:lang w:val="vi-VN"/>
        </w:rPr>
        <w:br w:type="page"/>
      </w:r>
    </w:p>
    <w:p w14:paraId="54FF63EB" w14:textId="64A90F54" w:rsidR="00394E99" w:rsidRPr="002573C5" w:rsidRDefault="00394E99" w:rsidP="004B31AD">
      <w:pPr>
        <w:contextualSpacing w:val="0"/>
        <w:jc w:val="center"/>
        <w:rPr>
          <w:b/>
          <w:sz w:val="26"/>
          <w:szCs w:val="26"/>
        </w:rPr>
      </w:pPr>
      <w:r w:rsidRPr="002573C5">
        <w:rPr>
          <w:b/>
          <w:sz w:val="26"/>
          <w:szCs w:val="26"/>
        </w:rPr>
        <w:lastRenderedPageBreak/>
        <w:t>DANH MỤC HÌNH ẢNH</w:t>
      </w:r>
    </w:p>
    <w:p w14:paraId="33527CCE" w14:textId="5A43E4FF" w:rsidR="004B31AD" w:rsidRPr="007B2313" w:rsidRDefault="00394E99" w:rsidP="007B2313">
      <w:pPr>
        <w:pStyle w:val="TOC1"/>
        <w:rPr>
          <w:rFonts w:eastAsiaTheme="minorEastAsia"/>
          <w:iCs/>
          <w:sz w:val="22"/>
          <w:szCs w:val="22"/>
          <w:lang w:val="en-US"/>
        </w:rPr>
      </w:pPr>
      <w:r w:rsidRPr="007B2313">
        <w:rPr>
          <w:b/>
          <w:spacing w:val="2"/>
          <w:lang w:val="en-GB"/>
        </w:rPr>
        <w:fldChar w:fldCharType="begin"/>
      </w:r>
      <w:r w:rsidRPr="007B2313">
        <w:rPr>
          <w:b/>
        </w:rPr>
        <w:instrText xml:space="preserve"> TOC \o "1-5" \h \z \u </w:instrText>
      </w:r>
      <w:r w:rsidRPr="007B2313">
        <w:rPr>
          <w:b/>
          <w:spacing w:val="2"/>
          <w:lang w:val="en-GB"/>
        </w:rPr>
        <w:fldChar w:fldCharType="separate"/>
      </w:r>
      <w:hyperlink w:anchor="_Toc219400309" w:history="1">
        <w:r w:rsidR="004B31AD" w:rsidRPr="007B2313">
          <w:rPr>
            <w:rStyle w:val="Hyperlink"/>
            <w:color w:val="auto"/>
            <w:u w:val="none"/>
          </w:rPr>
          <w:t xml:space="preserve">Hình 3.1. Kết quả khảo sát </w:t>
        </w:r>
        <w:r w:rsidR="007B2313" w:rsidRPr="007B2313">
          <w:rPr>
            <w:rStyle w:val="Hyperlink"/>
            <w:color w:val="auto"/>
            <w:u w:val="none"/>
            <w:lang w:val="en-US"/>
          </w:rPr>
          <w:t>giáo viên</w:t>
        </w:r>
        <w:r w:rsidR="004B31AD" w:rsidRPr="007B2313">
          <w:rPr>
            <w:rStyle w:val="Hyperlink"/>
            <w:color w:val="auto"/>
            <w:u w:val="none"/>
          </w:rPr>
          <w:t xml:space="preserve"> về tình hình dạy học dân ca vùng miền cho </w:t>
        </w:r>
        <w:r w:rsidR="007B2313" w:rsidRPr="007B2313">
          <w:rPr>
            <w:rStyle w:val="Hyperlink"/>
            <w:color w:val="auto"/>
            <w:u w:val="none"/>
            <w:lang w:val="en-US"/>
          </w:rPr>
          <w:t>học sinh</w:t>
        </w:r>
        <w:r w:rsidR="004B31AD" w:rsidRPr="007B2313">
          <w:rPr>
            <w:rStyle w:val="Hyperlink"/>
            <w:color w:val="auto"/>
            <w:u w:val="none"/>
          </w:rPr>
          <w:t xml:space="preserve"> tại địa phương</w:t>
        </w:r>
        <w:r w:rsidR="004B31AD" w:rsidRPr="007B2313">
          <w:rPr>
            <w:webHidden/>
          </w:rPr>
          <w:tab/>
        </w:r>
        <w:r w:rsidR="004B31AD" w:rsidRPr="007B2313">
          <w:rPr>
            <w:webHidden/>
          </w:rPr>
          <w:fldChar w:fldCharType="begin"/>
        </w:r>
        <w:r w:rsidR="004B31AD" w:rsidRPr="007B2313">
          <w:rPr>
            <w:webHidden/>
          </w:rPr>
          <w:instrText xml:space="preserve"> PAGEREF _Toc219400309 \h </w:instrText>
        </w:r>
        <w:r w:rsidR="004B31AD" w:rsidRPr="007B2313">
          <w:rPr>
            <w:webHidden/>
          </w:rPr>
        </w:r>
        <w:r w:rsidR="004B31AD" w:rsidRPr="007B2313">
          <w:rPr>
            <w:webHidden/>
          </w:rPr>
          <w:fldChar w:fldCharType="separate"/>
        </w:r>
        <w:r w:rsidR="00E95507" w:rsidRPr="007B2313">
          <w:rPr>
            <w:webHidden/>
          </w:rPr>
          <w:t>109</w:t>
        </w:r>
        <w:r w:rsidR="004B31AD" w:rsidRPr="007B2313">
          <w:rPr>
            <w:webHidden/>
          </w:rPr>
          <w:fldChar w:fldCharType="end"/>
        </w:r>
      </w:hyperlink>
    </w:p>
    <w:p w14:paraId="7E8AAB32" w14:textId="1AB7091A" w:rsidR="004B31AD" w:rsidRPr="007B2313" w:rsidRDefault="000E6205" w:rsidP="004B31AD">
      <w:pPr>
        <w:pStyle w:val="TOC2"/>
        <w:spacing w:line="360" w:lineRule="auto"/>
        <w:rPr>
          <w:rFonts w:eastAsiaTheme="minorEastAsia"/>
          <w:bCs w:val="0"/>
          <w:iCs w:val="0"/>
          <w:sz w:val="22"/>
          <w:szCs w:val="22"/>
          <w:lang w:val="en-US"/>
        </w:rPr>
      </w:pPr>
      <w:hyperlink w:anchor="_Toc219400310" w:history="1">
        <w:r w:rsidR="004B31AD" w:rsidRPr="007B2313">
          <w:rPr>
            <w:rStyle w:val="Hyperlink"/>
            <w:color w:val="auto"/>
            <w:u w:val="none"/>
            <w:shd w:val="clear" w:color="auto" w:fill="FFFFFF"/>
            <w:lang w:val="en-GB"/>
          </w:rPr>
          <w:t xml:space="preserve">Hình 3.2. Kết quả khảo sát GV về các thể loại dân ca đã được tích hợp vào dạy học cho </w:t>
        </w:r>
        <w:r w:rsidR="007B2313" w:rsidRPr="007B2313">
          <w:rPr>
            <w:rStyle w:val="Hyperlink"/>
            <w:color w:val="auto"/>
            <w:u w:val="none"/>
            <w:shd w:val="clear" w:color="auto" w:fill="FFFFFF"/>
            <w:lang w:val="en-GB"/>
          </w:rPr>
          <w:t>học sinh</w:t>
        </w:r>
        <w:r w:rsidR="004B31AD" w:rsidRPr="007B2313">
          <w:rPr>
            <w:rStyle w:val="Hyperlink"/>
            <w:color w:val="auto"/>
            <w:u w:val="none"/>
            <w:shd w:val="clear" w:color="auto" w:fill="FFFFFF"/>
            <w:lang w:val="en-GB"/>
          </w:rPr>
          <w:t xml:space="preserve"> </w:t>
        </w:r>
        <w:r w:rsidR="007B2313" w:rsidRPr="007B2313">
          <w:rPr>
            <w:rStyle w:val="Hyperlink"/>
            <w:color w:val="auto"/>
            <w:u w:val="none"/>
            <w:shd w:val="clear" w:color="auto" w:fill="FFFFFF"/>
            <w:lang w:val="en-GB"/>
          </w:rPr>
          <w:t>T</w:t>
        </w:r>
        <w:r w:rsidR="007B2313" w:rsidRPr="007B2313">
          <w:rPr>
            <w:shd w:val="clear" w:color="auto" w:fill="FFFFFF"/>
            <w:lang w:val="en-GB"/>
          </w:rPr>
          <w:t>rung học cơ sở</w:t>
        </w:r>
        <w:r w:rsidR="004B31AD" w:rsidRPr="007B2313">
          <w:rPr>
            <w:webHidden/>
          </w:rPr>
          <w:tab/>
        </w:r>
        <w:r w:rsidR="004B31AD" w:rsidRPr="007B2313">
          <w:rPr>
            <w:webHidden/>
          </w:rPr>
          <w:fldChar w:fldCharType="begin"/>
        </w:r>
        <w:r w:rsidR="004B31AD" w:rsidRPr="007B2313">
          <w:rPr>
            <w:webHidden/>
          </w:rPr>
          <w:instrText xml:space="preserve"> PAGEREF _Toc219400310 \h </w:instrText>
        </w:r>
        <w:r w:rsidR="004B31AD" w:rsidRPr="007B2313">
          <w:rPr>
            <w:webHidden/>
          </w:rPr>
        </w:r>
        <w:r w:rsidR="004B31AD" w:rsidRPr="007B2313">
          <w:rPr>
            <w:webHidden/>
          </w:rPr>
          <w:fldChar w:fldCharType="separate"/>
        </w:r>
        <w:r w:rsidR="00E95507" w:rsidRPr="007B2313">
          <w:rPr>
            <w:webHidden/>
          </w:rPr>
          <w:t>110</w:t>
        </w:r>
        <w:r w:rsidR="004B31AD" w:rsidRPr="007B2313">
          <w:rPr>
            <w:webHidden/>
          </w:rPr>
          <w:fldChar w:fldCharType="end"/>
        </w:r>
      </w:hyperlink>
    </w:p>
    <w:p w14:paraId="28D69E7E" w14:textId="3C413C4E" w:rsidR="004B31AD" w:rsidRPr="007B2313" w:rsidRDefault="000E6205" w:rsidP="004B31AD">
      <w:pPr>
        <w:pStyle w:val="TOC2"/>
        <w:spacing w:line="360" w:lineRule="auto"/>
        <w:rPr>
          <w:rFonts w:eastAsiaTheme="minorEastAsia"/>
          <w:bCs w:val="0"/>
          <w:iCs w:val="0"/>
          <w:sz w:val="22"/>
          <w:szCs w:val="22"/>
          <w:lang w:val="en-US"/>
        </w:rPr>
      </w:pPr>
      <w:hyperlink w:anchor="_Toc219400311" w:history="1">
        <w:r w:rsidR="004B31AD" w:rsidRPr="007B2313">
          <w:rPr>
            <w:rStyle w:val="Hyperlink"/>
            <w:color w:val="auto"/>
            <w:spacing w:val="-4"/>
            <w:u w:val="none"/>
            <w:shd w:val="clear" w:color="auto" w:fill="FFFFFF"/>
            <w:lang w:val="en-GB"/>
          </w:rPr>
          <w:t xml:space="preserve">Hình 3.3. Kết quả khảo sát quan điểm của GV về dạy Hát Bả trạo cho </w:t>
        </w:r>
        <w:r w:rsidR="007B2313" w:rsidRPr="007B2313">
          <w:rPr>
            <w:rStyle w:val="Hyperlink"/>
            <w:color w:val="auto"/>
            <w:spacing w:val="-4"/>
            <w:u w:val="none"/>
            <w:shd w:val="clear" w:color="auto" w:fill="FFFFFF"/>
            <w:lang w:val="en-GB"/>
          </w:rPr>
          <w:t>học sinh T</w:t>
        </w:r>
        <w:r w:rsidR="007B2313" w:rsidRPr="007B2313">
          <w:rPr>
            <w:spacing w:val="-4"/>
            <w:shd w:val="clear" w:color="auto" w:fill="FFFFFF"/>
            <w:lang w:val="en-GB"/>
          </w:rPr>
          <w:t>rung học cơ sở</w:t>
        </w:r>
        <w:r w:rsidR="004B31AD" w:rsidRPr="007B2313">
          <w:rPr>
            <w:webHidden/>
          </w:rPr>
          <w:tab/>
        </w:r>
        <w:r w:rsidR="004B31AD" w:rsidRPr="007B2313">
          <w:rPr>
            <w:webHidden/>
          </w:rPr>
          <w:fldChar w:fldCharType="begin"/>
        </w:r>
        <w:r w:rsidR="004B31AD" w:rsidRPr="007B2313">
          <w:rPr>
            <w:webHidden/>
          </w:rPr>
          <w:instrText xml:space="preserve"> PAGEREF _Toc219400311 \h </w:instrText>
        </w:r>
        <w:r w:rsidR="004B31AD" w:rsidRPr="007B2313">
          <w:rPr>
            <w:webHidden/>
          </w:rPr>
        </w:r>
        <w:r w:rsidR="004B31AD" w:rsidRPr="007B2313">
          <w:rPr>
            <w:webHidden/>
          </w:rPr>
          <w:fldChar w:fldCharType="separate"/>
        </w:r>
        <w:r w:rsidR="00E95507" w:rsidRPr="007B2313">
          <w:rPr>
            <w:webHidden/>
          </w:rPr>
          <w:t>111</w:t>
        </w:r>
        <w:r w:rsidR="004B31AD" w:rsidRPr="007B2313">
          <w:rPr>
            <w:webHidden/>
          </w:rPr>
          <w:fldChar w:fldCharType="end"/>
        </w:r>
      </w:hyperlink>
    </w:p>
    <w:p w14:paraId="4C8B0F08" w14:textId="68700D5F" w:rsidR="004B31AD" w:rsidRPr="007B2313" w:rsidRDefault="000E6205" w:rsidP="004B31AD">
      <w:pPr>
        <w:pStyle w:val="TOC2"/>
        <w:spacing w:line="360" w:lineRule="auto"/>
        <w:rPr>
          <w:rFonts w:eastAsiaTheme="minorEastAsia"/>
          <w:bCs w:val="0"/>
          <w:iCs w:val="0"/>
          <w:sz w:val="22"/>
          <w:szCs w:val="22"/>
          <w:lang w:val="en-US"/>
        </w:rPr>
      </w:pPr>
      <w:hyperlink w:anchor="_Toc219400312" w:history="1">
        <w:r w:rsidR="004B31AD" w:rsidRPr="007B2313">
          <w:rPr>
            <w:rStyle w:val="Hyperlink"/>
            <w:color w:val="auto"/>
            <w:u w:val="none"/>
            <w:shd w:val="clear" w:color="auto" w:fill="FFFFFF"/>
            <w:lang w:val="en-GB"/>
          </w:rPr>
          <w:t xml:space="preserve">Hình 3.4. Kết quả khảo sát </w:t>
        </w:r>
        <w:r w:rsidR="007B2313" w:rsidRPr="007B2313">
          <w:rPr>
            <w:rStyle w:val="Hyperlink"/>
            <w:color w:val="auto"/>
            <w:u w:val="none"/>
            <w:shd w:val="clear" w:color="auto" w:fill="FFFFFF"/>
            <w:lang w:val="en-GB"/>
          </w:rPr>
          <w:t>giáo viên</w:t>
        </w:r>
        <w:r w:rsidR="004B31AD" w:rsidRPr="007B2313">
          <w:rPr>
            <w:rStyle w:val="Hyperlink"/>
            <w:color w:val="auto"/>
            <w:u w:val="none"/>
            <w:shd w:val="clear" w:color="auto" w:fill="FFFFFF"/>
            <w:lang w:val="en-GB"/>
          </w:rPr>
          <w:t xml:space="preserve"> về hình thức tích hợp Hát Bả trạo vào chương trình dạy học cho </w:t>
        </w:r>
        <w:r w:rsidR="007B2313" w:rsidRPr="007B2313">
          <w:rPr>
            <w:rStyle w:val="Hyperlink"/>
            <w:color w:val="auto"/>
            <w:u w:val="none"/>
            <w:shd w:val="clear" w:color="auto" w:fill="FFFFFF"/>
            <w:lang w:val="en-GB"/>
          </w:rPr>
          <w:t>học sinh</w:t>
        </w:r>
        <w:r w:rsidR="004B31AD" w:rsidRPr="007B2313">
          <w:rPr>
            <w:webHidden/>
          </w:rPr>
          <w:tab/>
        </w:r>
        <w:r w:rsidR="004B31AD" w:rsidRPr="007B2313">
          <w:rPr>
            <w:webHidden/>
          </w:rPr>
          <w:fldChar w:fldCharType="begin"/>
        </w:r>
        <w:r w:rsidR="004B31AD" w:rsidRPr="007B2313">
          <w:rPr>
            <w:webHidden/>
          </w:rPr>
          <w:instrText xml:space="preserve"> PAGEREF _Toc219400312 \h </w:instrText>
        </w:r>
        <w:r w:rsidR="004B31AD" w:rsidRPr="007B2313">
          <w:rPr>
            <w:webHidden/>
          </w:rPr>
        </w:r>
        <w:r w:rsidR="004B31AD" w:rsidRPr="007B2313">
          <w:rPr>
            <w:webHidden/>
          </w:rPr>
          <w:fldChar w:fldCharType="separate"/>
        </w:r>
        <w:r w:rsidR="00E95507" w:rsidRPr="007B2313">
          <w:rPr>
            <w:webHidden/>
          </w:rPr>
          <w:t>112</w:t>
        </w:r>
        <w:r w:rsidR="004B31AD" w:rsidRPr="007B2313">
          <w:rPr>
            <w:webHidden/>
          </w:rPr>
          <w:fldChar w:fldCharType="end"/>
        </w:r>
      </w:hyperlink>
    </w:p>
    <w:p w14:paraId="0DCC75C8" w14:textId="7A173970" w:rsidR="004B31AD" w:rsidRPr="007B2313" w:rsidRDefault="000E6205" w:rsidP="004B31AD">
      <w:pPr>
        <w:pStyle w:val="TOC2"/>
        <w:spacing w:line="360" w:lineRule="auto"/>
        <w:rPr>
          <w:rFonts w:eastAsiaTheme="minorEastAsia"/>
          <w:bCs w:val="0"/>
          <w:iCs w:val="0"/>
          <w:sz w:val="22"/>
          <w:szCs w:val="22"/>
          <w:lang w:val="en-US"/>
        </w:rPr>
      </w:pPr>
      <w:hyperlink w:anchor="_Toc219400313" w:history="1">
        <w:r w:rsidR="004B31AD" w:rsidRPr="007B2313">
          <w:rPr>
            <w:rStyle w:val="Hyperlink"/>
            <w:color w:val="auto"/>
            <w:u w:val="none"/>
            <w:shd w:val="clear" w:color="auto" w:fill="FFFFFF"/>
            <w:lang w:val="en-GB"/>
          </w:rPr>
          <w:t xml:space="preserve">Hình 3.5. Kết quả khảo sát </w:t>
        </w:r>
        <w:r w:rsidR="007B2313" w:rsidRPr="007B2313">
          <w:rPr>
            <w:rStyle w:val="Hyperlink"/>
            <w:color w:val="auto"/>
            <w:u w:val="none"/>
            <w:shd w:val="clear" w:color="auto" w:fill="FFFFFF"/>
            <w:lang w:val="en-GB"/>
          </w:rPr>
          <w:t>giáo viên</w:t>
        </w:r>
        <w:r w:rsidR="004B31AD" w:rsidRPr="007B2313">
          <w:rPr>
            <w:rStyle w:val="Hyperlink"/>
            <w:color w:val="auto"/>
            <w:u w:val="none"/>
            <w:shd w:val="clear" w:color="auto" w:fill="FFFFFF"/>
            <w:lang w:val="en-GB"/>
          </w:rPr>
          <w:t xml:space="preserve"> về các điều kiện cần thiết để dạy học Hát Bả trạo cho </w:t>
        </w:r>
        <w:r w:rsidR="007B2313" w:rsidRPr="007B2313">
          <w:rPr>
            <w:rStyle w:val="Hyperlink"/>
            <w:color w:val="auto"/>
            <w:u w:val="none"/>
            <w:shd w:val="clear" w:color="auto" w:fill="FFFFFF"/>
            <w:lang w:val="en-GB"/>
          </w:rPr>
          <w:t>học sinh T</w:t>
        </w:r>
        <w:r w:rsidR="007B2313" w:rsidRPr="007B2313">
          <w:rPr>
            <w:shd w:val="clear" w:color="auto" w:fill="FFFFFF"/>
            <w:lang w:val="en-GB"/>
          </w:rPr>
          <w:t>rung học cơ sở</w:t>
        </w:r>
        <w:r w:rsidR="004B31AD" w:rsidRPr="007B2313">
          <w:rPr>
            <w:webHidden/>
          </w:rPr>
          <w:tab/>
        </w:r>
        <w:r w:rsidR="004B31AD" w:rsidRPr="007B2313">
          <w:rPr>
            <w:webHidden/>
          </w:rPr>
          <w:fldChar w:fldCharType="begin"/>
        </w:r>
        <w:r w:rsidR="004B31AD" w:rsidRPr="007B2313">
          <w:rPr>
            <w:webHidden/>
          </w:rPr>
          <w:instrText xml:space="preserve"> PAGEREF _Toc219400313 \h </w:instrText>
        </w:r>
        <w:r w:rsidR="004B31AD" w:rsidRPr="007B2313">
          <w:rPr>
            <w:webHidden/>
          </w:rPr>
        </w:r>
        <w:r w:rsidR="004B31AD" w:rsidRPr="007B2313">
          <w:rPr>
            <w:webHidden/>
          </w:rPr>
          <w:fldChar w:fldCharType="separate"/>
        </w:r>
        <w:r w:rsidR="00E95507" w:rsidRPr="007B2313">
          <w:rPr>
            <w:webHidden/>
          </w:rPr>
          <w:t>112</w:t>
        </w:r>
        <w:r w:rsidR="004B31AD" w:rsidRPr="007B2313">
          <w:rPr>
            <w:webHidden/>
          </w:rPr>
          <w:fldChar w:fldCharType="end"/>
        </w:r>
      </w:hyperlink>
    </w:p>
    <w:p w14:paraId="77CF4541" w14:textId="77777777" w:rsidR="004B31AD" w:rsidRPr="007B2313" w:rsidRDefault="000E6205" w:rsidP="004B31AD">
      <w:pPr>
        <w:pStyle w:val="TOC2"/>
        <w:spacing w:line="360" w:lineRule="auto"/>
        <w:rPr>
          <w:rFonts w:eastAsiaTheme="minorEastAsia"/>
          <w:bCs w:val="0"/>
          <w:iCs w:val="0"/>
          <w:sz w:val="22"/>
          <w:szCs w:val="22"/>
          <w:lang w:val="en-US"/>
        </w:rPr>
      </w:pPr>
      <w:hyperlink w:anchor="_Toc219400314" w:history="1">
        <w:r w:rsidR="004B31AD" w:rsidRPr="007B2313">
          <w:rPr>
            <w:rStyle w:val="Hyperlink"/>
            <w:color w:val="auto"/>
            <w:spacing w:val="-4"/>
            <w:u w:val="none"/>
            <w:lang w:val="en-GB"/>
          </w:rPr>
          <w:t>Hình 3.6. Kết quả khảo sát về sự hứng thú và hiểu biết của HS về hát dân ca và thể loại Hát Bả trạo</w:t>
        </w:r>
        <w:r w:rsidR="004B31AD" w:rsidRPr="007B2313">
          <w:rPr>
            <w:webHidden/>
          </w:rPr>
          <w:tab/>
        </w:r>
        <w:r w:rsidR="004B31AD" w:rsidRPr="007B2313">
          <w:rPr>
            <w:webHidden/>
          </w:rPr>
          <w:fldChar w:fldCharType="begin"/>
        </w:r>
        <w:r w:rsidR="004B31AD" w:rsidRPr="007B2313">
          <w:rPr>
            <w:webHidden/>
          </w:rPr>
          <w:instrText xml:space="preserve"> PAGEREF _Toc219400314 \h </w:instrText>
        </w:r>
        <w:r w:rsidR="004B31AD" w:rsidRPr="007B2313">
          <w:rPr>
            <w:webHidden/>
          </w:rPr>
        </w:r>
        <w:r w:rsidR="004B31AD" w:rsidRPr="007B2313">
          <w:rPr>
            <w:webHidden/>
          </w:rPr>
          <w:fldChar w:fldCharType="separate"/>
        </w:r>
        <w:r w:rsidR="00E95507" w:rsidRPr="007B2313">
          <w:rPr>
            <w:webHidden/>
          </w:rPr>
          <w:t>117</w:t>
        </w:r>
        <w:r w:rsidR="004B31AD" w:rsidRPr="007B2313">
          <w:rPr>
            <w:webHidden/>
          </w:rPr>
          <w:fldChar w:fldCharType="end"/>
        </w:r>
      </w:hyperlink>
    </w:p>
    <w:p w14:paraId="108FF03B" w14:textId="5CDFC43D" w:rsidR="002A3616" w:rsidRPr="007F625C" w:rsidRDefault="00394E99" w:rsidP="004B31AD">
      <w:pPr>
        <w:contextualSpacing w:val="0"/>
        <w:rPr>
          <w:b/>
          <w:bCs/>
          <w:sz w:val="26"/>
          <w:szCs w:val="26"/>
          <w:lang w:val="vi-VN"/>
        </w:rPr>
      </w:pPr>
      <w:r w:rsidRPr="007B2313">
        <w:rPr>
          <w:b/>
          <w:sz w:val="26"/>
          <w:szCs w:val="26"/>
        </w:rPr>
        <w:fldChar w:fldCharType="end"/>
      </w:r>
      <w:r w:rsidR="002A3616" w:rsidRPr="007F625C">
        <w:rPr>
          <w:sz w:val="26"/>
          <w:szCs w:val="26"/>
          <w:lang w:val="vi-VN"/>
        </w:rPr>
        <w:br w:type="page"/>
      </w:r>
    </w:p>
    <w:bookmarkEnd w:id="0"/>
    <w:bookmarkEnd w:id="1"/>
    <w:p w14:paraId="27470651" w14:textId="77777777" w:rsidR="003D5403" w:rsidRPr="007F625C" w:rsidRDefault="003D5403" w:rsidP="004B31AD">
      <w:pPr>
        <w:pStyle w:val="Heading1"/>
        <w:jc w:val="center"/>
        <w:rPr>
          <w:sz w:val="26"/>
          <w:szCs w:val="26"/>
          <w:lang w:val="vi-VN"/>
        </w:rPr>
        <w:sectPr w:rsidR="003D5403" w:rsidRPr="007F625C" w:rsidSect="005C52CE">
          <w:pgSz w:w="11907" w:h="16840" w:code="9"/>
          <w:pgMar w:top="1588" w:right="1134" w:bottom="1560" w:left="1701" w:header="720" w:footer="720" w:gutter="0"/>
          <w:pgNumType w:start="1"/>
          <w:cols w:space="720"/>
          <w:docGrid w:linePitch="360"/>
        </w:sectPr>
      </w:pPr>
    </w:p>
    <w:p w14:paraId="7DBDE3E5" w14:textId="77777777" w:rsidR="00B72675" w:rsidRPr="00E7425D" w:rsidRDefault="00B72675" w:rsidP="00194EA7">
      <w:pPr>
        <w:pStyle w:val="Heading1"/>
        <w:keepNext w:val="0"/>
        <w:widowControl w:val="0"/>
        <w:jc w:val="center"/>
        <w:rPr>
          <w:sz w:val="26"/>
          <w:szCs w:val="26"/>
          <w:lang w:val="vi-VN"/>
        </w:rPr>
      </w:pPr>
      <w:bookmarkStart w:id="2" w:name="_Toc186653197"/>
      <w:bookmarkStart w:id="3" w:name="_Toc193778999"/>
      <w:bookmarkStart w:id="4" w:name="_Toc193779182"/>
      <w:bookmarkStart w:id="5" w:name="_Toc193779281"/>
      <w:bookmarkStart w:id="6" w:name="_Toc202383835"/>
      <w:bookmarkStart w:id="7" w:name="_Toc203641840"/>
      <w:bookmarkStart w:id="8" w:name="_Toc204178599"/>
      <w:bookmarkStart w:id="9" w:name="_Toc204179408"/>
      <w:bookmarkStart w:id="10" w:name="_Toc214367890"/>
      <w:bookmarkStart w:id="11" w:name="_Toc214368134"/>
      <w:bookmarkStart w:id="12" w:name="_Toc214368272"/>
      <w:bookmarkStart w:id="13" w:name="_Toc219399878"/>
      <w:bookmarkStart w:id="14" w:name="_Toc219400148"/>
      <w:bookmarkStart w:id="15" w:name="_Toc219400262"/>
      <w:bookmarkStart w:id="16" w:name="_Toc219433053"/>
      <w:r w:rsidRPr="00E7425D">
        <w:rPr>
          <w:sz w:val="26"/>
          <w:szCs w:val="26"/>
          <w:lang w:val="vi-VN"/>
        </w:rPr>
        <w:lastRenderedPageBreak/>
        <w:t>MỞ ĐẦU</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78DCB522" w14:textId="161FEB95" w:rsidR="00B72675" w:rsidRPr="00E7425D" w:rsidRDefault="00B72675" w:rsidP="00194EA7">
      <w:pPr>
        <w:widowControl w:val="0"/>
        <w:rPr>
          <w:b/>
          <w:bCs/>
          <w:sz w:val="26"/>
          <w:szCs w:val="26"/>
          <w:lang w:val="vi-VN"/>
        </w:rPr>
      </w:pPr>
      <w:bookmarkStart w:id="17" w:name="_Toc106803430"/>
      <w:r w:rsidRPr="00E7425D">
        <w:rPr>
          <w:b/>
          <w:bCs/>
          <w:sz w:val="26"/>
          <w:szCs w:val="26"/>
          <w:lang w:val="vi-VN"/>
        </w:rPr>
        <w:t xml:space="preserve">1. </w:t>
      </w:r>
      <w:proofErr w:type="spellStart"/>
      <w:r w:rsidR="00B03CE8" w:rsidRPr="00E7425D">
        <w:rPr>
          <w:b/>
          <w:bCs/>
          <w:sz w:val="26"/>
          <w:szCs w:val="26"/>
          <w:lang w:val="en-GB"/>
        </w:rPr>
        <w:t>Tính</w:t>
      </w:r>
      <w:proofErr w:type="spellEnd"/>
      <w:r w:rsidR="00B03CE8" w:rsidRPr="00E7425D">
        <w:rPr>
          <w:b/>
          <w:bCs/>
          <w:sz w:val="26"/>
          <w:szCs w:val="26"/>
          <w:lang w:val="en-GB"/>
        </w:rPr>
        <w:t xml:space="preserve"> </w:t>
      </w:r>
      <w:proofErr w:type="spellStart"/>
      <w:r w:rsidR="00B03CE8" w:rsidRPr="00E7425D">
        <w:rPr>
          <w:b/>
          <w:bCs/>
          <w:sz w:val="26"/>
          <w:szCs w:val="26"/>
          <w:lang w:val="en-GB"/>
        </w:rPr>
        <w:t>cấp</w:t>
      </w:r>
      <w:proofErr w:type="spellEnd"/>
      <w:r w:rsidR="00B03CE8" w:rsidRPr="00E7425D">
        <w:rPr>
          <w:b/>
          <w:bCs/>
          <w:sz w:val="26"/>
          <w:szCs w:val="26"/>
          <w:lang w:val="en-GB"/>
        </w:rPr>
        <w:t xml:space="preserve"> </w:t>
      </w:r>
      <w:proofErr w:type="spellStart"/>
      <w:r w:rsidR="00B03CE8" w:rsidRPr="00E7425D">
        <w:rPr>
          <w:b/>
          <w:bCs/>
          <w:sz w:val="26"/>
          <w:szCs w:val="26"/>
          <w:lang w:val="en-GB"/>
        </w:rPr>
        <w:t>thiết</w:t>
      </w:r>
      <w:proofErr w:type="spellEnd"/>
      <w:r w:rsidR="00B03CE8" w:rsidRPr="00E7425D">
        <w:rPr>
          <w:b/>
          <w:bCs/>
          <w:sz w:val="26"/>
          <w:szCs w:val="26"/>
          <w:lang w:val="en-GB"/>
        </w:rPr>
        <w:t xml:space="preserve"> </w:t>
      </w:r>
      <w:proofErr w:type="spellStart"/>
      <w:r w:rsidR="00B03CE8" w:rsidRPr="00E7425D">
        <w:rPr>
          <w:b/>
          <w:bCs/>
          <w:sz w:val="26"/>
          <w:szCs w:val="26"/>
          <w:lang w:val="en-GB"/>
        </w:rPr>
        <w:t>của</w:t>
      </w:r>
      <w:proofErr w:type="spellEnd"/>
      <w:r w:rsidRPr="00E7425D">
        <w:rPr>
          <w:b/>
          <w:bCs/>
          <w:sz w:val="26"/>
          <w:szCs w:val="26"/>
          <w:lang w:val="vi-VN"/>
        </w:rPr>
        <w:t xml:space="preserve"> đề tài</w:t>
      </w:r>
      <w:bookmarkEnd w:id="17"/>
    </w:p>
    <w:p w14:paraId="4D9384CA" w14:textId="5930C821" w:rsidR="007207B5" w:rsidRPr="00E7425D" w:rsidRDefault="007207B5" w:rsidP="00194EA7">
      <w:pPr>
        <w:widowControl w:val="0"/>
        <w:ind w:firstLine="720"/>
        <w:rPr>
          <w:sz w:val="26"/>
          <w:szCs w:val="26"/>
        </w:rPr>
      </w:pPr>
      <w:bookmarkStart w:id="18" w:name="_Toc106803432"/>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 xml:space="preserve"> </w:t>
      </w:r>
      <w:proofErr w:type="spellStart"/>
      <w:r w:rsidRPr="00E7425D">
        <w:rPr>
          <w:sz w:val="26"/>
          <w:szCs w:val="26"/>
        </w:rPr>
        <w:t>đóng</w:t>
      </w:r>
      <w:proofErr w:type="spellEnd"/>
      <w:r w:rsidRPr="00E7425D">
        <w:rPr>
          <w:sz w:val="26"/>
          <w:szCs w:val="26"/>
        </w:rPr>
        <w:t xml:space="preserve"> </w:t>
      </w:r>
      <w:proofErr w:type="spellStart"/>
      <w:r w:rsidRPr="00E7425D">
        <w:rPr>
          <w:sz w:val="26"/>
          <w:szCs w:val="26"/>
        </w:rPr>
        <w:t>vai</w:t>
      </w:r>
      <w:proofErr w:type="spellEnd"/>
      <w:r w:rsidRPr="00E7425D">
        <w:rPr>
          <w:sz w:val="26"/>
          <w:szCs w:val="26"/>
        </w:rPr>
        <w:t xml:space="preserve"> </w:t>
      </w:r>
      <w:proofErr w:type="spellStart"/>
      <w:r w:rsidRPr="00E7425D">
        <w:rPr>
          <w:sz w:val="26"/>
          <w:szCs w:val="26"/>
        </w:rPr>
        <w:t>trò</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thành</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 xml:space="preserve"> </w:t>
      </w:r>
      <w:proofErr w:type="spellStart"/>
      <w:r w:rsidRPr="00E7425D">
        <w:rPr>
          <w:sz w:val="26"/>
          <w:szCs w:val="26"/>
        </w:rPr>
        <w:t>các</w:t>
      </w:r>
      <w:r w:rsidR="006F29B3" w:rsidRPr="00E7425D">
        <w:rPr>
          <w:sz w:val="26"/>
          <w:szCs w:val="26"/>
        </w:rPr>
        <w:t>h</w:t>
      </w:r>
      <w:proofErr w:type="spellEnd"/>
      <w:r w:rsidR="006F29B3" w:rsidRPr="00E7425D">
        <w:rPr>
          <w:sz w:val="26"/>
          <w:szCs w:val="26"/>
        </w:rPr>
        <w:t>,</w:t>
      </w:r>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toàn</w:t>
      </w:r>
      <w:proofErr w:type="spellEnd"/>
      <w:r w:rsidRPr="00E7425D">
        <w:rPr>
          <w:sz w:val="26"/>
          <w:szCs w:val="26"/>
        </w:rPr>
        <w:t xml:space="preserve"> </w:t>
      </w:r>
      <w:proofErr w:type="spellStart"/>
      <w:r w:rsidRPr="00E7425D">
        <w:rPr>
          <w:sz w:val="26"/>
          <w:szCs w:val="26"/>
        </w:rPr>
        <w:t>diện</w:t>
      </w:r>
      <w:proofErr w:type="spellEnd"/>
      <w:r w:rsidR="006F29B3" w:rsidRPr="00E7425D">
        <w:rPr>
          <w:sz w:val="26"/>
          <w:szCs w:val="26"/>
        </w:rPr>
        <w:t xml:space="preserve"> </w:t>
      </w:r>
      <w:proofErr w:type="spellStart"/>
      <w:r w:rsidR="006F29B3" w:rsidRPr="00E7425D">
        <w:rPr>
          <w:sz w:val="26"/>
          <w:szCs w:val="26"/>
        </w:rPr>
        <w:t>năng</w:t>
      </w:r>
      <w:proofErr w:type="spellEnd"/>
      <w:r w:rsidR="006F29B3" w:rsidRPr="00E7425D">
        <w:rPr>
          <w:sz w:val="26"/>
          <w:szCs w:val="26"/>
        </w:rPr>
        <w:t xml:space="preserve"> </w:t>
      </w:r>
      <w:proofErr w:type="spellStart"/>
      <w:r w:rsidR="006F29B3" w:rsidRPr="00E7425D">
        <w:rPr>
          <w:sz w:val="26"/>
          <w:szCs w:val="26"/>
        </w:rPr>
        <w:t>lực</w:t>
      </w:r>
      <w:proofErr w:type="spellEnd"/>
      <w:r w:rsidR="006F29B3" w:rsidRPr="00E7425D">
        <w:rPr>
          <w:sz w:val="26"/>
          <w:szCs w:val="26"/>
        </w:rPr>
        <w:t xml:space="preserve"> </w:t>
      </w:r>
      <w:proofErr w:type="spellStart"/>
      <w:r w:rsidR="006F29B3" w:rsidRPr="00E7425D">
        <w:rPr>
          <w:sz w:val="26"/>
          <w:szCs w:val="26"/>
        </w:rPr>
        <w:t>thẩm</w:t>
      </w:r>
      <w:proofErr w:type="spellEnd"/>
      <w:r w:rsidR="006F29B3" w:rsidRPr="00E7425D">
        <w:rPr>
          <w:sz w:val="26"/>
          <w:szCs w:val="26"/>
        </w:rPr>
        <w:t xml:space="preserve"> </w:t>
      </w:r>
      <w:proofErr w:type="spellStart"/>
      <w:r w:rsidR="006F29B3" w:rsidRPr="00E7425D">
        <w:rPr>
          <w:sz w:val="26"/>
          <w:szCs w:val="26"/>
        </w:rPr>
        <w:t>mỹ</w:t>
      </w:r>
      <w:proofErr w:type="spellEnd"/>
      <w:r w:rsidR="006F29B3" w:rsidRPr="00E7425D">
        <w:rPr>
          <w:sz w:val="26"/>
          <w:szCs w:val="26"/>
        </w:rPr>
        <w:t xml:space="preserve"> </w:t>
      </w:r>
      <w:proofErr w:type="spellStart"/>
      <w:r w:rsidR="006F29B3" w:rsidRPr="00E7425D">
        <w:rPr>
          <w:sz w:val="26"/>
          <w:szCs w:val="26"/>
        </w:rPr>
        <w:t>và</w:t>
      </w:r>
      <w:proofErr w:type="spellEnd"/>
      <w:r w:rsidR="006F29B3" w:rsidRPr="00E7425D">
        <w:rPr>
          <w:sz w:val="26"/>
          <w:szCs w:val="26"/>
        </w:rPr>
        <w:t xml:space="preserve"> </w:t>
      </w:r>
      <w:proofErr w:type="spellStart"/>
      <w:r w:rsidR="006F29B3" w:rsidRPr="00E7425D">
        <w:rPr>
          <w:sz w:val="26"/>
          <w:szCs w:val="26"/>
        </w:rPr>
        <w:t>nuôi</w:t>
      </w:r>
      <w:proofErr w:type="spellEnd"/>
      <w:r w:rsidR="006F29B3" w:rsidRPr="00E7425D">
        <w:rPr>
          <w:sz w:val="26"/>
          <w:szCs w:val="26"/>
        </w:rPr>
        <w:t xml:space="preserve"> </w:t>
      </w:r>
      <w:proofErr w:type="spellStart"/>
      <w:r w:rsidR="006F29B3" w:rsidRPr="00E7425D">
        <w:rPr>
          <w:sz w:val="26"/>
          <w:szCs w:val="26"/>
        </w:rPr>
        <w:t>dưỡng</w:t>
      </w:r>
      <w:proofErr w:type="spellEnd"/>
      <w:r w:rsidR="006F29B3" w:rsidRPr="00E7425D">
        <w:rPr>
          <w:sz w:val="26"/>
          <w:szCs w:val="26"/>
        </w:rPr>
        <w:t xml:space="preserve"> </w:t>
      </w:r>
      <w:proofErr w:type="spellStart"/>
      <w:r w:rsidR="006F29B3" w:rsidRPr="00E7425D">
        <w:rPr>
          <w:sz w:val="26"/>
          <w:szCs w:val="26"/>
        </w:rPr>
        <w:t>tình</w:t>
      </w:r>
      <w:proofErr w:type="spellEnd"/>
      <w:r w:rsidR="006F29B3" w:rsidRPr="00E7425D">
        <w:rPr>
          <w:sz w:val="26"/>
          <w:szCs w:val="26"/>
        </w:rPr>
        <w:t xml:space="preserve"> </w:t>
      </w:r>
      <w:proofErr w:type="spellStart"/>
      <w:r w:rsidR="006F29B3" w:rsidRPr="00E7425D">
        <w:rPr>
          <w:sz w:val="26"/>
          <w:szCs w:val="26"/>
        </w:rPr>
        <w:t>cảm</w:t>
      </w:r>
      <w:proofErr w:type="spellEnd"/>
      <w:r w:rsidR="006F29B3" w:rsidRPr="00E7425D">
        <w:rPr>
          <w:sz w:val="26"/>
          <w:szCs w:val="26"/>
        </w:rPr>
        <w:t xml:space="preserve"> </w:t>
      </w:r>
      <w:proofErr w:type="spellStart"/>
      <w:r w:rsidR="006F29B3" w:rsidRPr="00E7425D">
        <w:rPr>
          <w:sz w:val="26"/>
          <w:szCs w:val="26"/>
        </w:rPr>
        <w:t>văn</w:t>
      </w:r>
      <w:proofErr w:type="spellEnd"/>
      <w:r w:rsidR="006F29B3" w:rsidRPr="00E7425D">
        <w:rPr>
          <w:sz w:val="26"/>
          <w:szCs w:val="26"/>
        </w:rPr>
        <w:t xml:space="preserve"> </w:t>
      </w:r>
      <w:proofErr w:type="spellStart"/>
      <w:r w:rsidR="006F29B3" w:rsidRPr="00E7425D">
        <w:rPr>
          <w:sz w:val="26"/>
          <w:szCs w:val="26"/>
        </w:rPr>
        <w:t>hóa</w:t>
      </w:r>
      <w:proofErr w:type="spellEnd"/>
      <w:r w:rsidR="006F29B3" w:rsidRPr="00E7425D">
        <w:rPr>
          <w:sz w:val="26"/>
          <w:szCs w:val="26"/>
        </w:rPr>
        <w:t xml:space="preserve"> </w:t>
      </w:r>
      <w:proofErr w:type="spellStart"/>
      <w:r w:rsidR="006F29B3" w:rsidRPr="00E7425D">
        <w:rPr>
          <w:sz w:val="26"/>
          <w:szCs w:val="26"/>
        </w:rPr>
        <w:t>dân</w:t>
      </w:r>
      <w:proofErr w:type="spellEnd"/>
      <w:r w:rsidR="006F29B3" w:rsidRPr="00E7425D">
        <w:rPr>
          <w:sz w:val="26"/>
          <w:szCs w:val="26"/>
        </w:rPr>
        <w:t xml:space="preserve"> </w:t>
      </w:r>
      <w:proofErr w:type="spellStart"/>
      <w:r w:rsidR="006F29B3" w:rsidRPr="00E7425D">
        <w:rPr>
          <w:sz w:val="26"/>
          <w:szCs w:val="26"/>
        </w:rPr>
        <w:t>tộc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r w:rsidR="00874519" w:rsidRPr="00E7425D">
        <w:rPr>
          <w:sz w:val="26"/>
          <w:szCs w:val="26"/>
        </w:rPr>
        <w:t>HS</w:t>
      </w:r>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chỉ</w:t>
      </w:r>
      <w:proofErr w:type="spellEnd"/>
      <w:r w:rsidR="00E425F5" w:rsidRPr="00E7425D">
        <w:rPr>
          <w:sz w:val="26"/>
          <w:szCs w:val="26"/>
        </w:rPr>
        <w:t xml:space="preserve"> </w:t>
      </w:r>
      <w:proofErr w:type="spellStart"/>
      <w:r w:rsidR="00E425F5" w:rsidRPr="00E7425D">
        <w:rPr>
          <w:sz w:val="26"/>
          <w:szCs w:val="26"/>
        </w:rPr>
        <w:t>là</w:t>
      </w:r>
      <w:proofErr w:type="spellEnd"/>
      <w:r w:rsidR="00E425F5" w:rsidRPr="00E7425D">
        <w:rPr>
          <w:sz w:val="26"/>
          <w:szCs w:val="26"/>
        </w:rPr>
        <w:t xml:space="preserve"> </w:t>
      </w:r>
      <w:proofErr w:type="spellStart"/>
      <w:r w:rsidR="00E425F5" w:rsidRPr="00E7425D">
        <w:rPr>
          <w:sz w:val="26"/>
          <w:szCs w:val="26"/>
        </w:rPr>
        <w:t>phương</w:t>
      </w:r>
      <w:proofErr w:type="spellEnd"/>
      <w:r w:rsidR="00E425F5" w:rsidRPr="00E7425D">
        <w:rPr>
          <w:sz w:val="26"/>
          <w:szCs w:val="26"/>
        </w:rPr>
        <w:t xml:space="preserve"> </w:t>
      </w:r>
      <w:proofErr w:type="spellStart"/>
      <w:r w:rsidR="00E425F5" w:rsidRPr="00E7425D">
        <w:rPr>
          <w:sz w:val="26"/>
          <w:szCs w:val="26"/>
        </w:rPr>
        <w:t>tiện</w:t>
      </w:r>
      <w:proofErr w:type="spellEnd"/>
      <w:r w:rsidRPr="00E7425D">
        <w:rPr>
          <w:sz w:val="26"/>
          <w:szCs w:val="26"/>
        </w:rPr>
        <w:t xml:space="preserve"> </w:t>
      </w:r>
      <w:proofErr w:type="spellStart"/>
      <w:r w:rsidRPr="00E7425D">
        <w:rPr>
          <w:sz w:val="26"/>
          <w:szCs w:val="26"/>
        </w:rPr>
        <w:t>giúp</w:t>
      </w:r>
      <w:proofErr w:type="spellEnd"/>
      <w:r w:rsidRPr="00E7425D">
        <w:rPr>
          <w:sz w:val="26"/>
          <w:szCs w:val="26"/>
        </w:rPr>
        <w:t xml:space="preserve"> </w:t>
      </w:r>
      <w:r w:rsidR="00874519" w:rsidRPr="00E7425D">
        <w:rPr>
          <w:sz w:val="26"/>
          <w:szCs w:val="26"/>
        </w:rPr>
        <w:t>HS</w:t>
      </w:r>
      <w:r w:rsidR="00E425F5" w:rsidRPr="00E7425D">
        <w:rPr>
          <w:sz w:val="26"/>
          <w:szCs w:val="26"/>
        </w:rPr>
        <w:t xml:space="preserve"> </w:t>
      </w:r>
      <w:proofErr w:type="spellStart"/>
      <w:r w:rsidR="00E425F5" w:rsidRPr="00E7425D">
        <w:rPr>
          <w:sz w:val="26"/>
          <w:szCs w:val="26"/>
        </w:rPr>
        <w:t>tiếp</w:t>
      </w:r>
      <w:proofErr w:type="spellEnd"/>
      <w:r w:rsidR="00E425F5" w:rsidRPr="00E7425D">
        <w:rPr>
          <w:sz w:val="26"/>
          <w:szCs w:val="26"/>
        </w:rPr>
        <w:t xml:space="preserve"> </w:t>
      </w:r>
      <w:proofErr w:type="spellStart"/>
      <w:r w:rsidR="00E425F5" w:rsidRPr="00E7425D">
        <w:rPr>
          <w:sz w:val="26"/>
          <w:szCs w:val="26"/>
        </w:rPr>
        <w:t>cận</w:t>
      </w:r>
      <w:proofErr w:type="spellEnd"/>
      <w:r w:rsidR="00E425F5" w:rsidRPr="00E7425D">
        <w:rPr>
          <w:sz w:val="26"/>
          <w:szCs w:val="26"/>
        </w:rPr>
        <w:t xml:space="preserve"> </w:t>
      </w:r>
      <w:proofErr w:type="spellStart"/>
      <w:r w:rsidR="00E425F5" w:rsidRPr="00E7425D">
        <w:rPr>
          <w:sz w:val="26"/>
          <w:szCs w:val="26"/>
        </w:rPr>
        <w:t>và</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rPr>
        <w:t>biết</w:t>
      </w:r>
      <w:proofErr w:type="spellEnd"/>
      <w:r w:rsidR="00E425F5" w:rsidRPr="00E7425D">
        <w:rPr>
          <w:sz w:val="26"/>
          <w:szCs w:val="26"/>
        </w:rPr>
        <w:t xml:space="preserve"> </w:t>
      </w:r>
      <w:proofErr w:type="spellStart"/>
      <w:r w:rsidR="00E425F5" w:rsidRPr="00E7425D">
        <w:rPr>
          <w:sz w:val="26"/>
          <w:szCs w:val="26"/>
        </w:rPr>
        <w:t>sâu</w:t>
      </w:r>
      <w:proofErr w:type="spellEnd"/>
      <w:r w:rsidR="00E425F5" w:rsidRPr="00E7425D">
        <w:rPr>
          <w:sz w:val="26"/>
          <w:szCs w:val="26"/>
        </w:rPr>
        <w:t xml:space="preserve"> </w:t>
      </w:r>
      <w:proofErr w:type="spellStart"/>
      <w:r w:rsidR="00E425F5" w:rsidRPr="00E7425D">
        <w:rPr>
          <w:sz w:val="26"/>
          <w:szCs w:val="26"/>
        </w:rPr>
        <w:t>sắc</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25F5" w:rsidRPr="00E7425D">
        <w:rPr>
          <w:sz w:val="26"/>
          <w:szCs w:val="26"/>
        </w:rPr>
        <w:t>bản</w:t>
      </w:r>
      <w:proofErr w:type="spellEnd"/>
      <w:r w:rsidR="00E425F5" w:rsidRPr="00E7425D">
        <w:rPr>
          <w:sz w:val="26"/>
          <w:szCs w:val="26"/>
        </w:rPr>
        <w:t xml:space="preserve"> </w:t>
      </w:r>
      <w:proofErr w:type="spellStart"/>
      <w:r w:rsidR="00E425F5" w:rsidRPr="00E7425D">
        <w:rPr>
          <w:sz w:val="26"/>
          <w:szCs w:val="26"/>
        </w:rPr>
        <w:t>sắc</w:t>
      </w:r>
      <w:proofErr w:type="spellEnd"/>
      <w:r w:rsidR="00E425F5"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mà</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góp</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bảo</w:t>
      </w:r>
      <w:proofErr w:type="spellEnd"/>
      <w:r w:rsidRPr="00E7425D">
        <w:rPr>
          <w:sz w:val="26"/>
          <w:szCs w:val="26"/>
        </w:rPr>
        <w:t xml:space="preserve"> </w:t>
      </w:r>
      <w:proofErr w:type="spellStart"/>
      <w:r w:rsidRPr="00E7425D">
        <w:rPr>
          <w:sz w:val="26"/>
          <w:szCs w:val="26"/>
        </w:rPr>
        <w:t>tồn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huy</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bối</w:t>
      </w:r>
      <w:proofErr w:type="spellEnd"/>
      <w:r w:rsidRPr="00E7425D">
        <w:rPr>
          <w:sz w:val="26"/>
          <w:szCs w:val="26"/>
        </w:rPr>
        <w:t xml:space="preserve"> </w:t>
      </w:r>
      <w:proofErr w:type="spellStart"/>
      <w:r w:rsidRPr="00E7425D">
        <w:rPr>
          <w:sz w:val="26"/>
          <w:szCs w:val="26"/>
        </w:rPr>
        <w:t>cảnh</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 xml:space="preserve"> </w:t>
      </w:r>
      <w:proofErr w:type="spellStart"/>
      <w:r w:rsidRPr="00E7425D">
        <w:rPr>
          <w:sz w:val="26"/>
          <w:szCs w:val="26"/>
        </w:rPr>
        <w:t>nhập</w:t>
      </w:r>
      <w:proofErr w:type="spellEnd"/>
      <w:r w:rsidRPr="00E7425D">
        <w:rPr>
          <w:sz w:val="26"/>
          <w:szCs w:val="26"/>
        </w:rPr>
        <w:t xml:space="preserve"> </w:t>
      </w:r>
      <w:proofErr w:type="spellStart"/>
      <w:r w:rsidR="00E425F5" w:rsidRPr="00E7425D">
        <w:rPr>
          <w:sz w:val="26"/>
          <w:szCs w:val="26"/>
        </w:rPr>
        <w:t>và</w:t>
      </w:r>
      <w:proofErr w:type="spellEnd"/>
      <w:r w:rsidR="00E425F5" w:rsidRPr="00E7425D">
        <w:rPr>
          <w:sz w:val="26"/>
          <w:szCs w:val="26"/>
        </w:rPr>
        <w:t xml:space="preserve"> </w:t>
      </w:r>
      <w:proofErr w:type="spellStart"/>
      <w:r w:rsidR="00E425F5" w:rsidRPr="00E7425D">
        <w:rPr>
          <w:sz w:val="26"/>
          <w:szCs w:val="26"/>
        </w:rPr>
        <w:t>toàn</w:t>
      </w:r>
      <w:proofErr w:type="spellEnd"/>
      <w:r w:rsidR="00E425F5" w:rsidRPr="00E7425D">
        <w:rPr>
          <w:sz w:val="26"/>
          <w:szCs w:val="26"/>
        </w:rPr>
        <w:t xml:space="preserve"> </w:t>
      </w:r>
      <w:proofErr w:type="spellStart"/>
      <w:r w:rsidR="00E425F5" w:rsidRPr="00E7425D">
        <w:rPr>
          <w:sz w:val="26"/>
          <w:szCs w:val="26"/>
        </w:rPr>
        <w:t>cầu</w:t>
      </w:r>
      <w:proofErr w:type="spellEnd"/>
      <w:r w:rsidR="00E425F5" w:rsidRPr="00E7425D">
        <w:rPr>
          <w:sz w:val="26"/>
          <w:szCs w:val="26"/>
        </w:rPr>
        <w:t xml:space="preserve"> </w:t>
      </w:r>
      <w:proofErr w:type="spellStart"/>
      <w:r w:rsidR="00960D4F" w:rsidRPr="00E7425D">
        <w:rPr>
          <w:sz w:val="26"/>
          <w:szCs w:val="26"/>
        </w:rPr>
        <w:t>hóa</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nay. </w:t>
      </w:r>
      <w:proofErr w:type="spellStart"/>
      <w:r w:rsidR="00960D4F" w:rsidRPr="00E7425D">
        <w:rPr>
          <w:sz w:val="26"/>
          <w:szCs w:val="26"/>
        </w:rPr>
        <w:t>Việc</w:t>
      </w:r>
      <w:proofErr w:type="spellEnd"/>
      <w:r w:rsidR="00960D4F" w:rsidRPr="00E7425D">
        <w:rPr>
          <w:sz w:val="26"/>
          <w:szCs w:val="26"/>
        </w:rPr>
        <w:t xml:space="preserve"> </w:t>
      </w:r>
      <w:proofErr w:type="spellStart"/>
      <w:r w:rsidR="00960D4F" w:rsidRPr="00E7425D">
        <w:rPr>
          <w:sz w:val="26"/>
          <w:szCs w:val="26"/>
        </w:rPr>
        <w:t>đưa</w:t>
      </w:r>
      <w:proofErr w:type="spellEnd"/>
      <w:r w:rsidR="00960D4F" w:rsidRPr="00E7425D">
        <w:rPr>
          <w:sz w:val="26"/>
          <w:szCs w:val="26"/>
        </w:rPr>
        <w:t xml:space="preserve"> </w:t>
      </w:r>
      <w:proofErr w:type="spellStart"/>
      <w:r w:rsidR="00960D4F" w:rsidRPr="00E7425D">
        <w:rPr>
          <w:sz w:val="26"/>
          <w:szCs w:val="26"/>
        </w:rPr>
        <w:t>âm</w:t>
      </w:r>
      <w:proofErr w:type="spellEnd"/>
      <w:r w:rsidR="00960D4F" w:rsidRPr="00E7425D">
        <w:rPr>
          <w:sz w:val="26"/>
          <w:szCs w:val="26"/>
        </w:rPr>
        <w:t xml:space="preserve"> </w:t>
      </w:r>
      <w:proofErr w:type="spellStart"/>
      <w:r w:rsidR="00960D4F" w:rsidRPr="00E7425D">
        <w:rPr>
          <w:sz w:val="26"/>
          <w:szCs w:val="26"/>
        </w:rPr>
        <w:t>nhạc</w:t>
      </w:r>
      <w:proofErr w:type="spellEnd"/>
      <w:r w:rsidR="00960D4F" w:rsidRPr="00E7425D">
        <w:rPr>
          <w:sz w:val="26"/>
          <w:szCs w:val="26"/>
        </w:rPr>
        <w:t xml:space="preserve"> </w:t>
      </w:r>
      <w:proofErr w:type="spellStart"/>
      <w:r w:rsidR="00960D4F" w:rsidRPr="00E7425D">
        <w:rPr>
          <w:sz w:val="26"/>
          <w:szCs w:val="26"/>
        </w:rPr>
        <w:t>truyền</w:t>
      </w:r>
      <w:proofErr w:type="spellEnd"/>
      <w:r w:rsidR="00960D4F" w:rsidRPr="00E7425D">
        <w:rPr>
          <w:sz w:val="26"/>
          <w:szCs w:val="26"/>
        </w:rPr>
        <w:t xml:space="preserve"> </w:t>
      </w:r>
      <w:proofErr w:type="spellStart"/>
      <w:r w:rsidR="00960D4F" w:rsidRPr="00E7425D">
        <w:rPr>
          <w:sz w:val="26"/>
          <w:szCs w:val="26"/>
        </w:rPr>
        <w:t>thống</w:t>
      </w:r>
      <w:proofErr w:type="spellEnd"/>
      <w:r w:rsidR="00960D4F" w:rsidRPr="00E7425D">
        <w:rPr>
          <w:sz w:val="26"/>
          <w:szCs w:val="26"/>
        </w:rPr>
        <w:t xml:space="preserve"> </w:t>
      </w:r>
      <w:proofErr w:type="spellStart"/>
      <w:r w:rsidR="00960D4F" w:rsidRPr="00E7425D">
        <w:rPr>
          <w:sz w:val="26"/>
          <w:szCs w:val="26"/>
        </w:rPr>
        <w:t>vào</w:t>
      </w:r>
      <w:proofErr w:type="spellEnd"/>
      <w:r w:rsidR="00960D4F" w:rsidRPr="00E7425D">
        <w:rPr>
          <w:sz w:val="26"/>
          <w:szCs w:val="26"/>
        </w:rPr>
        <w:t xml:space="preserve"> </w:t>
      </w:r>
      <w:proofErr w:type="spellStart"/>
      <w:r w:rsidR="00960D4F" w:rsidRPr="00E7425D">
        <w:rPr>
          <w:sz w:val="26"/>
          <w:szCs w:val="26"/>
        </w:rPr>
        <w:t>dạy</w:t>
      </w:r>
      <w:proofErr w:type="spellEnd"/>
      <w:r w:rsidR="00960D4F" w:rsidRPr="00E7425D">
        <w:rPr>
          <w:sz w:val="26"/>
          <w:szCs w:val="26"/>
        </w:rPr>
        <w:t xml:space="preserve"> </w:t>
      </w:r>
      <w:proofErr w:type="spellStart"/>
      <w:r w:rsidR="00960D4F" w:rsidRPr="00E7425D">
        <w:rPr>
          <w:sz w:val="26"/>
          <w:szCs w:val="26"/>
        </w:rPr>
        <w:t>học</w:t>
      </w:r>
      <w:proofErr w:type="spellEnd"/>
      <w:r w:rsidR="00960D4F" w:rsidRPr="00E7425D">
        <w:rPr>
          <w:sz w:val="26"/>
          <w:szCs w:val="26"/>
        </w:rPr>
        <w:t xml:space="preserve"> </w:t>
      </w:r>
      <w:proofErr w:type="spellStart"/>
      <w:r w:rsidR="00960D4F" w:rsidRPr="00E7425D">
        <w:rPr>
          <w:sz w:val="26"/>
          <w:szCs w:val="26"/>
        </w:rPr>
        <w:t>trong</w:t>
      </w:r>
      <w:proofErr w:type="spellEnd"/>
      <w:r w:rsidR="00960D4F" w:rsidRPr="00E7425D">
        <w:rPr>
          <w:sz w:val="26"/>
          <w:szCs w:val="26"/>
        </w:rPr>
        <w:t xml:space="preserve"> </w:t>
      </w:r>
      <w:proofErr w:type="spellStart"/>
      <w:r w:rsidR="00960D4F" w:rsidRPr="00E7425D">
        <w:rPr>
          <w:sz w:val="26"/>
          <w:szCs w:val="26"/>
        </w:rPr>
        <w:t>nhà</w:t>
      </w:r>
      <w:proofErr w:type="spellEnd"/>
      <w:r w:rsidR="00960D4F" w:rsidRPr="00E7425D">
        <w:rPr>
          <w:sz w:val="26"/>
          <w:szCs w:val="26"/>
        </w:rPr>
        <w:t xml:space="preserve"> </w:t>
      </w:r>
      <w:proofErr w:type="spellStart"/>
      <w:r w:rsidR="00960D4F" w:rsidRPr="00E7425D">
        <w:rPr>
          <w:sz w:val="26"/>
          <w:szCs w:val="26"/>
        </w:rPr>
        <w:t>trường</w:t>
      </w:r>
      <w:proofErr w:type="spellEnd"/>
      <w:r w:rsidR="00960D4F" w:rsidRPr="00E7425D">
        <w:rPr>
          <w:sz w:val="26"/>
          <w:szCs w:val="26"/>
        </w:rPr>
        <w:t xml:space="preserve"> </w:t>
      </w:r>
      <w:proofErr w:type="spellStart"/>
      <w:r w:rsidR="00960D4F" w:rsidRPr="00E7425D">
        <w:rPr>
          <w:sz w:val="26"/>
          <w:szCs w:val="26"/>
        </w:rPr>
        <w:t>là</w:t>
      </w:r>
      <w:proofErr w:type="spellEnd"/>
      <w:r w:rsidR="00960D4F" w:rsidRPr="00E7425D">
        <w:rPr>
          <w:sz w:val="26"/>
          <w:szCs w:val="26"/>
        </w:rPr>
        <w:t xml:space="preserve"> </w:t>
      </w:r>
      <w:proofErr w:type="spellStart"/>
      <w:r w:rsidR="00960D4F" w:rsidRPr="00E7425D">
        <w:rPr>
          <w:sz w:val="26"/>
          <w:szCs w:val="26"/>
        </w:rPr>
        <w:t>một</w:t>
      </w:r>
      <w:proofErr w:type="spellEnd"/>
      <w:r w:rsidR="00960D4F" w:rsidRPr="00E7425D">
        <w:rPr>
          <w:sz w:val="26"/>
          <w:szCs w:val="26"/>
        </w:rPr>
        <w:t xml:space="preserve"> </w:t>
      </w:r>
      <w:proofErr w:type="spellStart"/>
      <w:r w:rsidR="00960D4F" w:rsidRPr="00E7425D">
        <w:rPr>
          <w:sz w:val="26"/>
          <w:szCs w:val="26"/>
        </w:rPr>
        <w:t>yêu</w:t>
      </w:r>
      <w:proofErr w:type="spellEnd"/>
      <w:r w:rsidR="00960D4F" w:rsidRPr="00E7425D">
        <w:rPr>
          <w:sz w:val="26"/>
          <w:szCs w:val="26"/>
        </w:rPr>
        <w:t xml:space="preserve"> </w:t>
      </w:r>
      <w:proofErr w:type="spellStart"/>
      <w:r w:rsidR="00960D4F" w:rsidRPr="00E7425D">
        <w:rPr>
          <w:sz w:val="26"/>
          <w:szCs w:val="26"/>
        </w:rPr>
        <w:t>cầu</w:t>
      </w:r>
      <w:proofErr w:type="spellEnd"/>
      <w:r w:rsidR="00960D4F" w:rsidRPr="00E7425D">
        <w:rPr>
          <w:sz w:val="26"/>
          <w:szCs w:val="26"/>
        </w:rPr>
        <w:t xml:space="preserve"> </w:t>
      </w:r>
      <w:proofErr w:type="spellStart"/>
      <w:r w:rsidR="00960D4F" w:rsidRPr="00E7425D">
        <w:rPr>
          <w:sz w:val="26"/>
          <w:szCs w:val="26"/>
        </w:rPr>
        <w:t>cấp</w:t>
      </w:r>
      <w:proofErr w:type="spellEnd"/>
      <w:r w:rsidR="00960D4F" w:rsidRPr="00E7425D">
        <w:rPr>
          <w:sz w:val="26"/>
          <w:szCs w:val="26"/>
        </w:rPr>
        <w:t xml:space="preserve"> </w:t>
      </w:r>
      <w:proofErr w:type="spellStart"/>
      <w:r w:rsidR="00960D4F" w:rsidRPr="00E7425D">
        <w:rPr>
          <w:sz w:val="26"/>
          <w:szCs w:val="26"/>
        </w:rPr>
        <w:t>thiết</w:t>
      </w:r>
      <w:proofErr w:type="spellEnd"/>
      <w:r w:rsidR="00960D4F" w:rsidRPr="00E7425D">
        <w:rPr>
          <w:sz w:val="26"/>
          <w:szCs w:val="26"/>
        </w:rPr>
        <w:t xml:space="preserve">, </w:t>
      </w:r>
      <w:proofErr w:type="spellStart"/>
      <w:r w:rsidR="00960D4F" w:rsidRPr="00E7425D">
        <w:rPr>
          <w:sz w:val="26"/>
          <w:szCs w:val="26"/>
        </w:rPr>
        <w:t>phù</w:t>
      </w:r>
      <w:proofErr w:type="spellEnd"/>
      <w:r w:rsidR="00960D4F" w:rsidRPr="00E7425D">
        <w:rPr>
          <w:sz w:val="26"/>
          <w:szCs w:val="26"/>
        </w:rPr>
        <w:t xml:space="preserve"> </w:t>
      </w:r>
      <w:proofErr w:type="spellStart"/>
      <w:r w:rsidR="00960D4F" w:rsidRPr="00E7425D">
        <w:rPr>
          <w:sz w:val="26"/>
          <w:szCs w:val="26"/>
        </w:rPr>
        <w:t>hợp</w:t>
      </w:r>
      <w:proofErr w:type="spellEnd"/>
      <w:r w:rsidR="00960D4F" w:rsidRPr="00E7425D">
        <w:rPr>
          <w:sz w:val="26"/>
          <w:szCs w:val="26"/>
        </w:rPr>
        <w:t xml:space="preserve"> </w:t>
      </w:r>
      <w:proofErr w:type="spellStart"/>
      <w:r w:rsidR="00960D4F" w:rsidRPr="00E7425D">
        <w:rPr>
          <w:sz w:val="26"/>
          <w:szCs w:val="26"/>
        </w:rPr>
        <w:t>với</w:t>
      </w:r>
      <w:proofErr w:type="spellEnd"/>
      <w:r w:rsidR="00960D4F" w:rsidRPr="00E7425D">
        <w:rPr>
          <w:sz w:val="26"/>
          <w:szCs w:val="26"/>
        </w:rPr>
        <w:t xml:space="preserve"> </w:t>
      </w:r>
      <w:proofErr w:type="spellStart"/>
      <w:r w:rsidR="00960D4F" w:rsidRPr="00E7425D">
        <w:rPr>
          <w:sz w:val="26"/>
          <w:szCs w:val="26"/>
        </w:rPr>
        <w:t>định</w:t>
      </w:r>
      <w:proofErr w:type="spellEnd"/>
      <w:r w:rsidR="00960D4F" w:rsidRPr="00E7425D">
        <w:rPr>
          <w:sz w:val="26"/>
          <w:szCs w:val="26"/>
        </w:rPr>
        <w:t xml:space="preserve"> </w:t>
      </w:r>
      <w:proofErr w:type="spellStart"/>
      <w:r w:rsidR="00960D4F" w:rsidRPr="00E7425D">
        <w:rPr>
          <w:sz w:val="26"/>
          <w:szCs w:val="26"/>
        </w:rPr>
        <w:t>hướng</w:t>
      </w:r>
      <w:proofErr w:type="spellEnd"/>
      <w:r w:rsidR="00960D4F" w:rsidRPr="00E7425D">
        <w:rPr>
          <w:sz w:val="26"/>
          <w:szCs w:val="26"/>
        </w:rPr>
        <w:t xml:space="preserve"> </w:t>
      </w:r>
      <w:proofErr w:type="spellStart"/>
      <w:r w:rsidR="00960D4F" w:rsidRPr="00E7425D">
        <w:rPr>
          <w:sz w:val="26"/>
          <w:szCs w:val="26"/>
        </w:rPr>
        <w:t>giáo</w:t>
      </w:r>
      <w:proofErr w:type="spellEnd"/>
      <w:r w:rsidR="00960D4F" w:rsidRPr="00E7425D">
        <w:rPr>
          <w:sz w:val="26"/>
          <w:szCs w:val="26"/>
        </w:rPr>
        <w:t xml:space="preserve"> </w:t>
      </w:r>
      <w:proofErr w:type="spellStart"/>
      <w:r w:rsidR="00960D4F" w:rsidRPr="00E7425D">
        <w:rPr>
          <w:sz w:val="26"/>
          <w:szCs w:val="26"/>
        </w:rPr>
        <w:t>dục</w:t>
      </w:r>
      <w:proofErr w:type="spellEnd"/>
      <w:r w:rsidR="00960D4F" w:rsidRPr="00E7425D">
        <w:rPr>
          <w:sz w:val="26"/>
          <w:szCs w:val="26"/>
        </w:rPr>
        <w:t xml:space="preserve"> </w:t>
      </w:r>
      <w:proofErr w:type="spellStart"/>
      <w:r w:rsidR="00960D4F" w:rsidRPr="00E7425D">
        <w:rPr>
          <w:sz w:val="26"/>
          <w:szCs w:val="26"/>
        </w:rPr>
        <w:t>hiện</w:t>
      </w:r>
      <w:proofErr w:type="spellEnd"/>
      <w:r w:rsidR="00960D4F" w:rsidRPr="00E7425D">
        <w:rPr>
          <w:sz w:val="26"/>
          <w:szCs w:val="26"/>
        </w:rPr>
        <w:t xml:space="preserve"> </w:t>
      </w:r>
      <w:proofErr w:type="spellStart"/>
      <w:r w:rsidR="00960D4F" w:rsidRPr="00E7425D">
        <w:rPr>
          <w:sz w:val="26"/>
          <w:szCs w:val="26"/>
        </w:rPr>
        <w:t>đại</w:t>
      </w:r>
      <w:proofErr w:type="spellEnd"/>
      <w:r w:rsidR="00960D4F" w:rsidRPr="00E7425D">
        <w:rPr>
          <w:sz w:val="26"/>
          <w:szCs w:val="26"/>
        </w:rPr>
        <w:t xml:space="preserve">, </w:t>
      </w:r>
      <w:proofErr w:type="spellStart"/>
      <w:r w:rsidR="00960D4F" w:rsidRPr="00E7425D">
        <w:rPr>
          <w:sz w:val="26"/>
          <w:szCs w:val="26"/>
        </w:rPr>
        <w:t>đồng</w:t>
      </w:r>
      <w:proofErr w:type="spellEnd"/>
      <w:r w:rsidR="00960D4F" w:rsidRPr="00E7425D">
        <w:rPr>
          <w:sz w:val="26"/>
          <w:szCs w:val="26"/>
        </w:rPr>
        <w:t xml:space="preserve"> </w:t>
      </w:r>
      <w:proofErr w:type="spellStart"/>
      <w:r w:rsidR="00960D4F" w:rsidRPr="00E7425D">
        <w:rPr>
          <w:sz w:val="26"/>
          <w:szCs w:val="26"/>
        </w:rPr>
        <w:t>thời</w:t>
      </w:r>
      <w:proofErr w:type="spellEnd"/>
      <w:r w:rsidR="00960D4F" w:rsidRPr="00E7425D">
        <w:rPr>
          <w:sz w:val="26"/>
          <w:szCs w:val="26"/>
        </w:rPr>
        <w:t xml:space="preserve"> </w:t>
      </w:r>
      <w:proofErr w:type="spellStart"/>
      <w:r w:rsidR="00960D4F" w:rsidRPr="00E7425D">
        <w:rPr>
          <w:sz w:val="26"/>
          <w:szCs w:val="26"/>
        </w:rPr>
        <w:t>thực</w:t>
      </w:r>
      <w:proofErr w:type="spellEnd"/>
      <w:r w:rsidR="00960D4F" w:rsidRPr="00E7425D">
        <w:rPr>
          <w:sz w:val="26"/>
          <w:szCs w:val="26"/>
        </w:rPr>
        <w:t xml:space="preserve"> </w:t>
      </w:r>
      <w:proofErr w:type="spellStart"/>
      <w:r w:rsidR="00960D4F" w:rsidRPr="00E7425D">
        <w:rPr>
          <w:sz w:val="26"/>
          <w:szCs w:val="26"/>
        </w:rPr>
        <w:t>hiện</w:t>
      </w:r>
      <w:proofErr w:type="spellEnd"/>
      <w:r w:rsidR="00960D4F" w:rsidRPr="00E7425D">
        <w:rPr>
          <w:sz w:val="26"/>
          <w:szCs w:val="26"/>
        </w:rPr>
        <w:t xml:space="preserve"> </w:t>
      </w:r>
      <w:proofErr w:type="spellStart"/>
      <w:r w:rsidR="00960D4F" w:rsidRPr="00E7425D">
        <w:rPr>
          <w:sz w:val="26"/>
          <w:szCs w:val="26"/>
        </w:rPr>
        <w:t>đúng</w:t>
      </w:r>
      <w:proofErr w:type="spellEnd"/>
      <w:r w:rsidR="00960D4F" w:rsidRPr="00E7425D">
        <w:rPr>
          <w:sz w:val="26"/>
          <w:szCs w:val="26"/>
        </w:rPr>
        <w:t xml:space="preserve"> </w:t>
      </w:r>
      <w:proofErr w:type="spellStart"/>
      <w:r w:rsidR="00960D4F" w:rsidRPr="00E7425D">
        <w:rPr>
          <w:sz w:val="26"/>
          <w:szCs w:val="26"/>
        </w:rPr>
        <w:t>tinh</w:t>
      </w:r>
      <w:proofErr w:type="spellEnd"/>
      <w:r w:rsidR="00960D4F" w:rsidRPr="00E7425D">
        <w:rPr>
          <w:sz w:val="26"/>
          <w:szCs w:val="26"/>
        </w:rPr>
        <w:t xml:space="preserve"> </w:t>
      </w:r>
      <w:proofErr w:type="spellStart"/>
      <w:r w:rsidR="00960D4F" w:rsidRPr="00E7425D">
        <w:rPr>
          <w:sz w:val="26"/>
          <w:szCs w:val="26"/>
        </w:rPr>
        <w:t>thần</w:t>
      </w:r>
      <w:proofErr w:type="spellEnd"/>
      <w:r w:rsidR="00960D4F" w:rsidRPr="00E7425D">
        <w:rPr>
          <w:sz w:val="26"/>
          <w:szCs w:val="26"/>
        </w:rPr>
        <w:t xml:space="preserve"> </w:t>
      </w:r>
      <w:proofErr w:type="spellStart"/>
      <w:r w:rsidR="00960D4F" w:rsidRPr="00E7425D">
        <w:rPr>
          <w:sz w:val="26"/>
          <w:szCs w:val="26"/>
        </w:rPr>
        <w:t>của</w:t>
      </w:r>
      <w:proofErr w:type="spellEnd"/>
      <w:r w:rsidR="00960D4F" w:rsidRPr="00E7425D">
        <w:rPr>
          <w:sz w:val="26"/>
          <w:szCs w:val="26"/>
        </w:rPr>
        <w:t xml:space="preserve"> </w:t>
      </w:r>
      <w:proofErr w:type="spellStart"/>
      <w:r w:rsidR="00960D4F" w:rsidRPr="00E7425D">
        <w:rPr>
          <w:sz w:val="26"/>
          <w:szCs w:val="26"/>
        </w:rPr>
        <w:t>Luật</w:t>
      </w:r>
      <w:proofErr w:type="spellEnd"/>
      <w:r w:rsidR="00960D4F" w:rsidRPr="00E7425D">
        <w:rPr>
          <w:sz w:val="26"/>
          <w:szCs w:val="26"/>
        </w:rPr>
        <w:t xml:space="preserve"> Di </w:t>
      </w:r>
      <w:proofErr w:type="spellStart"/>
      <w:r w:rsidR="00960D4F" w:rsidRPr="00E7425D">
        <w:rPr>
          <w:sz w:val="26"/>
          <w:szCs w:val="26"/>
        </w:rPr>
        <w:t>sản</w:t>
      </w:r>
      <w:proofErr w:type="spellEnd"/>
      <w:r w:rsidR="00960D4F" w:rsidRPr="00E7425D">
        <w:rPr>
          <w:sz w:val="26"/>
          <w:szCs w:val="26"/>
        </w:rPr>
        <w:t xml:space="preserve"> </w:t>
      </w:r>
      <w:proofErr w:type="spellStart"/>
      <w:r w:rsidR="00960D4F" w:rsidRPr="00E7425D">
        <w:rPr>
          <w:sz w:val="26"/>
          <w:szCs w:val="26"/>
        </w:rPr>
        <w:t>văn</w:t>
      </w:r>
      <w:proofErr w:type="spellEnd"/>
      <w:r w:rsidR="00960D4F" w:rsidRPr="00E7425D">
        <w:rPr>
          <w:sz w:val="26"/>
          <w:szCs w:val="26"/>
        </w:rPr>
        <w:t xml:space="preserve"> </w:t>
      </w:r>
      <w:proofErr w:type="spellStart"/>
      <w:r w:rsidR="00960D4F" w:rsidRPr="00E7425D">
        <w:rPr>
          <w:sz w:val="26"/>
          <w:szCs w:val="26"/>
        </w:rPr>
        <w:t>hóa</w:t>
      </w:r>
      <w:proofErr w:type="spellEnd"/>
      <w:r w:rsidR="00960D4F" w:rsidRPr="00E7425D">
        <w:rPr>
          <w:sz w:val="26"/>
          <w:szCs w:val="26"/>
        </w:rPr>
        <w:t xml:space="preserve">, </w:t>
      </w:r>
      <w:proofErr w:type="spellStart"/>
      <w:r w:rsidR="00960D4F" w:rsidRPr="00E7425D">
        <w:rPr>
          <w:sz w:val="26"/>
          <w:szCs w:val="26"/>
        </w:rPr>
        <w:t>trong</w:t>
      </w:r>
      <w:proofErr w:type="spellEnd"/>
      <w:r w:rsidR="00960D4F" w:rsidRPr="00E7425D">
        <w:rPr>
          <w:sz w:val="26"/>
          <w:szCs w:val="26"/>
        </w:rPr>
        <w:t xml:space="preserve"> </w:t>
      </w:r>
      <w:proofErr w:type="spellStart"/>
      <w:r w:rsidR="00960D4F" w:rsidRPr="00E7425D">
        <w:rPr>
          <w:sz w:val="26"/>
          <w:szCs w:val="26"/>
        </w:rPr>
        <w:t>đó</w:t>
      </w:r>
      <w:proofErr w:type="spellEnd"/>
      <w:r w:rsidR="00960D4F" w:rsidRPr="00E7425D">
        <w:rPr>
          <w:sz w:val="26"/>
          <w:szCs w:val="26"/>
        </w:rPr>
        <w:t xml:space="preserve"> </w:t>
      </w:r>
      <w:proofErr w:type="spellStart"/>
      <w:r w:rsidR="00960D4F" w:rsidRPr="00E7425D">
        <w:rPr>
          <w:sz w:val="26"/>
          <w:szCs w:val="26"/>
        </w:rPr>
        <w:t>nhấn</w:t>
      </w:r>
      <w:proofErr w:type="spellEnd"/>
      <w:r w:rsidR="00960D4F" w:rsidRPr="00E7425D">
        <w:rPr>
          <w:sz w:val="26"/>
          <w:szCs w:val="26"/>
        </w:rPr>
        <w:t xml:space="preserve"> </w:t>
      </w:r>
      <w:proofErr w:type="spellStart"/>
      <w:r w:rsidR="00960D4F" w:rsidRPr="00E7425D">
        <w:rPr>
          <w:sz w:val="26"/>
          <w:szCs w:val="26"/>
        </w:rPr>
        <w:t>mạnh</w:t>
      </w:r>
      <w:proofErr w:type="spellEnd"/>
      <w:r w:rsidR="00960D4F" w:rsidRPr="00E7425D">
        <w:rPr>
          <w:sz w:val="26"/>
          <w:szCs w:val="26"/>
        </w:rPr>
        <w:t xml:space="preserve"> </w:t>
      </w:r>
      <w:proofErr w:type="spellStart"/>
      <w:r w:rsidR="00960D4F" w:rsidRPr="00E7425D">
        <w:rPr>
          <w:sz w:val="26"/>
          <w:szCs w:val="26"/>
        </w:rPr>
        <w:t>trách</w:t>
      </w:r>
      <w:proofErr w:type="spellEnd"/>
      <w:r w:rsidR="00960D4F" w:rsidRPr="00E7425D">
        <w:rPr>
          <w:sz w:val="26"/>
          <w:szCs w:val="26"/>
        </w:rPr>
        <w:t xml:space="preserve"> </w:t>
      </w:r>
      <w:proofErr w:type="spellStart"/>
      <w:r w:rsidR="00960D4F" w:rsidRPr="00E7425D">
        <w:rPr>
          <w:sz w:val="26"/>
          <w:szCs w:val="26"/>
        </w:rPr>
        <w:t>nhiệm</w:t>
      </w:r>
      <w:proofErr w:type="spellEnd"/>
      <w:r w:rsidR="00960D4F" w:rsidRPr="00E7425D">
        <w:rPr>
          <w:sz w:val="26"/>
          <w:szCs w:val="26"/>
        </w:rPr>
        <w:t xml:space="preserve"> </w:t>
      </w:r>
      <w:proofErr w:type="spellStart"/>
      <w:r w:rsidR="00960D4F" w:rsidRPr="00E7425D">
        <w:rPr>
          <w:sz w:val="26"/>
          <w:szCs w:val="26"/>
        </w:rPr>
        <w:t>bảo</w:t>
      </w:r>
      <w:proofErr w:type="spellEnd"/>
      <w:r w:rsidR="00960D4F" w:rsidRPr="00E7425D">
        <w:rPr>
          <w:sz w:val="26"/>
          <w:szCs w:val="26"/>
        </w:rPr>
        <w:t xml:space="preserve"> </w:t>
      </w:r>
      <w:proofErr w:type="spellStart"/>
      <w:r w:rsidR="00960D4F" w:rsidRPr="00E7425D">
        <w:rPr>
          <w:sz w:val="26"/>
          <w:szCs w:val="26"/>
        </w:rPr>
        <w:t>vệ</w:t>
      </w:r>
      <w:proofErr w:type="spellEnd"/>
      <w:r w:rsidR="00960D4F" w:rsidRPr="00E7425D">
        <w:rPr>
          <w:sz w:val="26"/>
          <w:szCs w:val="26"/>
        </w:rPr>
        <w:t xml:space="preserve"> </w:t>
      </w:r>
      <w:proofErr w:type="spellStart"/>
      <w:r w:rsidR="00960D4F" w:rsidRPr="00E7425D">
        <w:rPr>
          <w:sz w:val="26"/>
          <w:szCs w:val="26"/>
        </w:rPr>
        <w:t>và</w:t>
      </w:r>
      <w:proofErr w:type="spellEnd"/>
      <w:r w:rsidR="00960D4F" w:rsidRPr="00E7425D">
        <w:rPr>
          <w:sz w:val="26"/>
          <w:szCs w:val="26"/>
        </w:rPr>
        <w:t xml:space="preserve"> </w:t>
      </w:r>
      <w:proofErr w:type="spellStart"/>
      <w:r w:rsidR="00960D4F" w:rsidRPr="00E7425D">
        <w:rPr>
          <w:sz w:val="26"/>
          <w:szCs w:val="26"/>
        </w:rPr>
        <w:t>phát</w:t>
      </w:r>
      <w:proofErr w:type="spellEnd"/>
      <w:r w:rsidR="00960D4F" w:rsidRPr="00E7425D">
        <w:rPr>
          <w:sz w:val="26"/>
          <w:szCs w:val="26"/>
        </w:rPr>
        <w:t xml:space="preserve"> </w:t>
      </w:r>
      <w:proofErr w:type="spellStart"/>
      <w:r w:rsidR="00960D4F" w:rsidRPr="00E7425D">
        <w:rPr>
          <w:sz w:val="26"/>
          <w:szCs w:val="26"/>
        </w:rPr>
        <w:t>huy</w:t>
      </w:r>
      <w:proofErr w:type="spellEnd"/>
      <w:r w:rsidR="00960D4F" w:rsidRPr="00E7425D">
        <w:rPr>
          <w:sz w:val="26"/>
          <w:szCs w:val="26"/>
        </w:rPr>
        <w:t xml:space="preserve"> </w:t>
      </w:r>
      <w:proofErr w:type="spellStart"/>
      <w:r w:rsidR="00960D4F" w:rsidRPr="00E7425D">
        <w:rPr>
          <w:sz w:val="26"/>
          <w:szCs w:val="26"/>
        </w:rPr>
        <w:t>giá</w:t>
      </w:r>
      <w:proofErr w:type="spellEnd"/>
      <w:r w:rsidR="00960D4F" w:rsidRPr="00E7425D">
        <w:rPr>
          <w:sz w:val="26"/>
          <w:szCs w:val="26"/>
        </w:rPr>
        <w:t xml:space="preserve"> </w:t>
      </w:r>
      <w:proofErr w:type="spellStart"/>
      <w:r w:rsidR="00960D4F" w:rsidRPr="00E7425D">
        <w:rPr>
          <w:sz w:val="26"/>
          <w:szCs w:val="26"/>
        </w:rPr>
        <w:t>trị</w:t>
      </w:r>
      <w:proofErr w:type="spellEnd"/>
      <w:r w:rsidR="00960D4F" w:rsidRPr="00E7425D">
        <w:rPr>
          <w:sz w:val="26"/>
          <w:szCs w:val="26"/>
        </w:rPr>
        <w:t xml:space="preserve"> </w:t>
      </w:r>
      <w:proofErr w:type="spellStart"/>
      <w:r w:rsidR="00960D4F" w:rsidRPr="00E7425D">
        <w:rPr>
          <w:sz w:val="26"/>
          <w:szCs w:val="26"/>
        </w:rPr>
        <w:t>của</w:t>
      </w:r>
      <w:proofErr w:type="spellEnd"/>
      <w:r w:rsidR="00960D4F" w:rsidRPr="00E7425D">
        <w:rPr>
          <w:sz w:val="26"/>
          <w:szCs w:val="26"/>
        </w:rPr>
        <w:t xml:space="preserve"> </w:t>
      </w:r>
      <w:proofErr w:type="spellStart"/>
      <w:r w:rsidR="00960D4F" w:rsidRPr="00E7425D">
        <w:rPr>
          <w:sz w:val="26"/>
          <w:szCs w:val="26"/>
        </w:rPr>
        <w:t>các</w:t>
      </w:r>
      <w:proofErr w:type="spellEnd"/>
      <w:r w:rsidR="00960D4F" w:rsidRPr="00E7425D">
        <w:rPr>
          <w:sz w:val="26"/>
          <w:szCs w:val="26"/>
        </w:rPr>
        <w:t xml:space="preserve"> di </w:t>
      </w:r>
      <w:proofErr w:type="spellStart"/>
      <w:r w:rsidR="00960D4F" w:rsidRPr="00E7425D">
        <w:rPr>
          <w:sz w:val="26"/>
          <w:szCs w:val="26"/>
        </w:rPr>
        <w:t>sản</w:t>
      </w:r>
      <w:proofErr w:type="spellEnd"/>
      <w:r w:rsidR="00960D4F" w:rsidRPr="00E7425D">
        <w:rPr>
          <w:sz w:val="26"/>
          <w:szCs w:val="26"/>
        </w:rPr>
        <w:t xml:space="preserve"> </w:t>
      </w:r>
      <w:proofErr w:type="spellStart"/>
      <w:r w:rsidR="00960D4F" w:rsidRPr="00E7425D">
        <w:rPr>
          <w:sz w:val="26"/>
          <w:szCs w:val="26"/>
        </w:rPr>
        <w:t>văn</w:t>
      </w:r>
      <w:proofErr w:type="spellEnd"/>
      <w:r w:rsidR="00960D4F" w:rsidRPr="00E7425D">
        <w:rPr>
          <w:sz w:val="26"/>
          <w:szCs w:val="26"/>
        </w:rPr>
        <w:t xml:space="preserve"> </w:t>
      </w:r>
      <w:proofErr w:type="spellStart"/>
      <w:r w:rsidR="00960D4F" w:rsidRPr="00E7425D">
        <w:rPr>
          <w:sz w:val="26"/>
          <w:szCs w:val="26"/>
        </w:rPr>
        <w:t>hóa</w:t>
      </w:r>
      <w:proofErr w:type="spellEnd"/>
      <w:r w:rsidR="00960D4F" w:rsidRPr="00E7425D">
        <w:rPr>
          <w:sz w:val="26"/>
          <w:szCs w:val="26"/>
        </w:rPr>
        <w:t xml:space="preserve"> phi </w:t>
      </w:r>
      <w:proofErr w:type="spellStart"/>
      <w:r w:rsidR="00960D4F" w:rsidRPr="00E7425D">
        <w:rPr>
          <w:sz w:val="26"/>
          <w:szCs w:val="26"/>
        </w:rPr>
        <w:t>vật</w:t>
      </w:r>
      <w:proofErr w:type="spellEnd"/>
      <w:r w:rsidR="00960D4F" w:rsidRPr="00E7425D">
        <w:rPr>
          <w:sz w:val="26"/>
          <w:szCs w:val="26"/>
        </w:rPr>
        <w:t xml:space="preserve"> </w:t>
      </w:r>
      <w:proofErr w:type="spellStart"/>
      <w:r w:rsidR="00960D4F" w:rsidRPr="00E7425D">
        <w:rPr>
          <w:sz w:val="26"/>
          <w:szCs w:val="26"/>
        </w:rPr>
        <w:t>thể</w:t>
      </w:r>
      <w:proofErr w:type="spellEnd"/>
      <w:r w:rsidR="00960D4F" w:rsidRPr="00E7425D">
        <w:rPr>
          <w:sz w:val="26"/>
          <w:szCs w:val="26"/>
        </w:rPr>
        <w:t>.</w:t>
      </w:r>
      <w:r w:rsidR="00504F7E"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504F7E" w:rsidRPr="00E7425D">
        <w:rPr>
          <w:sz w:val="26"/>
          <w:szCs w:val="26"/>
        </w:rPr>
        <w:t xml:space="preserve">, </w:t>
      </w:r>
      <w:proofErr w:type="spellStart"/>
      <w:r w:rsidR="00960D4F" w:rsidRPr="00E7425D">
        <w:rPr>
          <w:sz w:val="26"/>
          <w:szCs w:val="26"/>
        </w:rPr>
        <w:t>một</w:t>
      </w:r>
      <w:proofErr w:type="spellEnd"/>
      <w:r w:rsidR="00960D4F" w:rsidRPr="00E7425D">
        <w:rPr>
          <w:sz w:val="26"/>
          <w:szCs w:val="26"/>
        </w:rPr>
        <w:t xml:space="preserve"> </w:t>
      </w:r>
      <w:proofErr w:type="spellStart"/>
      <w:r w:rsidR="00960D4F" w:rsidRPr="00E7425D">
        <w:rPr>
          <w:sz w:val="26"/>
          <w:szCs w:val="26"/>
        </w:rPr>
        <w:t>thể</w:t>
      </w:r>
      <w:proofErr w:type="spellEnd"/>
      <w:r w:rsidR="00960D4F" w:rsidRPr="00E7425D">
        <w:rPr>
          <w:sz w:val="26"/>
          <w:szCs w:val="26"/>
        </w:rPr>
        <w:t xml:space="preserve"> </w:t>
      </w:r>
      <w:proofErr w:type="spellStart"/>
      <w:r w:rsidR="00960D4F" w:rsidRPr="00E7425D">
        <w:rPr>
          <w:sz w:val="26"/>
          <w:szCs w:val="26"/>
        </w:rPr>
        <w:t>loại</w:t>
      </w:r>
      <w:proofErr w:type="spellEnd"/>
      <w:r w:rsidR="00960D4F" w:rsidRPr="00E7425D">
        <w:rPr>
          <w:sz w:val="26"/>
          <w:szCs w:val="26"/>
        </w:rPr>
        <w:t xml:space="preserve"> </w:t>
      </w:r>
      <w:proofErr w:type="spellStart"/>
      <w:r w:rsidR="00960D4F" w:rsidRPr="00E7425D">
        <w:rPr>
          <w:sz w:val="26"/>
          <w:szCs w:val="26"/>
        </w:rPr>
        <w:t>âm</w:t>
      </w:r>
      <w:proofErr w:type="spellEnd"/>
      <w:r w:rsidR="00960D4F" w:rsidRPr="00E7425D">
        <w:rPr>
          <w:sz w:val="26"/>
          <w:szCs w:val="26"/>
        </w:rPr>
        <w:t xml:space="preserve"> </w:t>
      </w:r>
      <w:proofErr w:type="spellStart"/>
      <w:r w:rsidR="00960D4F" w:rsidRPr="00E7425D">
        <w:rPr>
          <w:sz w:val="26"/>
          <w:szCs w:val="26"/>
        </w:rPr>
        <w:t>nhạc</w:t>
      </w:r>
      <w:proofErr w:type="spellEnd"/>
      <w:r w:rsidR="00960D4F" w:rsidRPr="00E7425D">
        <w:rPr>
          <w:sz w:val="26"/>
          <w:szCs w:val="26"/>
        </w:rPr>
        <w:t xml:space="preserve"> </w:t>
      </w:r>
      <w:proofErr w:type="spellStart"/>
      <w:r w:rsidR="00960D4F" w:rsidRPr="00E7425D">
        <w:rPr>
          <w:sz w:val="26"/>
          <w:szCs w:val="26"/>
        </w:rPr>
        <w:t>truyền</w:t>
      </w:r>
      <w:proofErr w:type="spellEnd"/>
      <w:r w:rsidR="00960D4F" w:rsidRPr="00E7425D">
        <w:rPr>
          <w:sz w:val="26"/>
          <w:szCs w:val="26"/>
        </w:rPr>
        <w:t xml:space="preserve"> </w:t>
      </w:r>
      <w:proofErr w:type="spellStart"/>
      <w:r w:rsidR="00960D4F" w:rsidRPr="00E7425D">
        <w:rPr>
          <w:sz w:val="26"/>
          <w:szCs w:val="26"/>
        </w:rPr>
        <w:t>thống</w:t>
      </w:r>
      <w:proofErr w:type="spellEnd"/>
      <w:r w:rsidR="00960D4F" w:rsidRPr="00E7425D">
        <w:rPr>
          <w:sz w:val="26"/>
          <w:szCs w:val="26"/>
        </w:rPr>
        <w:t xml:space="preserve"> </w:t>
      </w:r>
      <w:proofErr w:type="spellStart"/>
      <w:r w:rsidR="00960D4F" w:rsidRPr="00E7425D">
        <w:rPr>
          <w:sz w:val="26"/>
          <w:szCs w:val="26"/>
        </w:rPr>
        <w:t>đặc</w:t>
      </w:r>
      <w:proofErr w:type="spellEnd"/>
      <w:r w:rsidR="00960D4F" w:rsidRPr="00E7425D">
        <w:rPr>
          <w:sz w:val="26"/>
          <w:szCs w:val="26"/>
        </w:rPr>
        <w:t xml:space="preserve"> </w:t>
      </w:r>
      <w:proofErr w:type="spellStart"/>
      <w:r w:rsidR="00960D4F" w:rsidRPr="00E7425D">
        <w:rPr>
          <w:sz w:val="26"/>
          <w:szCs w:val="26"/>
        </w:rPr>
        <w:t>sắc</w:t>
      </w:r>
      <w:proofErr w:type="spellEnd"/>
      <w:r w:rsidR="00960D4F" w:rsidRPr="00E7425D">
        <w:rPr>
          <w:sz w:val="26"/>
          <w:szCs w:val="26"/>
        </w:rPr>
        <w:t xml:space="preserve"> </w:t>
      </w:r>
      <w:proofErr w:type="spellStart"/>
      <w:r w:rsidR="00960D4F" w:rsidRPr="00E7425D">
        <w:rPr>
          <w:sz w:val="26"/>
          <w:szCs w:val="26"/>
        </w:rPr>
        <w:t>của</w:t>
      </w:r>
      <w:proofErr w:type="spellEnd"/>
      <w:r w:rsidR="00960D4F" w:rsidRPr="00E7425D">
        <w:rPr>
          <w:sz w:val="26"/>
          <w:szCs w:val="26"/>
        </w:rPr>
        <w:t xml:space="preserve"> </w:t>
      </w:r>
      <w:proofErr w:type="spellStart"/>
      <w:r w:rsidR="00960D4F" w:rsidRPr="00E7425D">
        <w:rPr>
          <w:sz w:val="26"/>
          <w:szCs w:val="26"/>
        </w:rPr>
        <w:t>cư</w:t>
      </w:r>
      <w:proofErr w:type="spellEnd"/>
      <w:r w:rsidR="00960D4F" w:rsidRPr="00E7425D">
        <w:rPr>
          <w:sz w:val="26"/>
          <w:szCs w:val="26"/>
        </w:rPr>
        <w:t xml:space="preserve"> </w:t>
      </w:r>
      <w:proofErr w:type="spellStart"/>
      <w:r w:rsidR="00960D4F" w:rsidRPr="00E7425D">
        <w:rPr>
          <w:sz w:val="26"/>
          <w:szCs w:val="26"/>
        </w:rPr>
        <w:t>dân</w:t>
      </w:r>
      <w:proofErr w:type="spellEnd"/>
      <w:r w:rsidR="00960D4F" w:rsidRPr="00E7425D">
        <w:rPr>
          <w:sz w:val="26"/>
          <w:szCs w:val="26"/>
        </w:rPr>
        <w:t xml:space="preserve"> </w:t>
      </w:r>
      <w:proofErr w:type="spellStart"/>
      <w:r w:rsidR="00960D4F" w:rsidRPr="00E7425D">
        <w:rPr>
          <w:sz w:val="26"/>
          <w:szCs w:val="26"/>
        </w:rPr>
        <w:t>vùng</w:t>
      </w:r>
      <w:proofErr w:type="spellEnd"/>
      <w:r w:rsidR="00960D4F" w:rsidRPr="00E7425D">
        <w:rPr>
          <w:sz w:val="26"/>
          <w:szCs w:val="26"/>
        </w:rPr>
        <w:t xml:space="preserve"> </w:t>
      </w:r>
      <w:proofErr w:type="spellStart"/>
      <w:r w:rsidR="00960D4F" w:rsidRPr="00E7425D">
        <w:rPr>
          <w:sz w:val="26"/>
          <w:szCs w:val="26"/>
        </w:rPr>
        <w:t>biển</w:t>
      </w:r>
      <w:proofErr w:type="spellEnd"/>
      <w:r w:rsidR="00960D4F" w:rsidRPr="00E7425D">
        <w:rPr>
          <w:sz w:val="26"/>
          <w:szCs w:val="26"/>
        </w:rPr>
        <w:t xml:space="preserve"> </w:t>
      </w:r>
      <w:proofErr w:type="spellStart"/>
      <w:r w:rsidR="00960D4F" w:rsidRPr="00E7425D">
        <w:rPr>
          <w:sz w:val="26"/>
          <w:szCs w:val="26"/>
        </w:rPr>
        <w:t>duyên</w:t>
      </w:r>
      <w:proofErr w:type="spellEnd"/>
      <w:r w:rsidR="00960D4F" w:rsidRPr="00E7425D">
        <w:rPr>
          <w:sz w:val="26"/>
          <w:szCs w:val="26"/>
        </w:rPr>
        <w:t xml:space="preserve"> </w:t>
      </w:r>
      <w:proofErr w:type="spellStart"/>
      <w:r w:rsidR="00960D4F" w:rsidRPr="00E7425D">
        <w:rPr>
          <w:sz w:val="26"/>
          <w:szCs w:val="26"/>
        </w:rPr>
        <w:t>hải</w:t>
      </w:r>
      <w:proofErr w:type="spellEnd"/>
      <w:r w:rsidR="00960D4F" w:rsidRPr="00E7425D">
        <w:rPr>
          <w:sz w:val="26"/>
          <w:szCs w:val="26"/>
        </w:rPr>
        <w:t xml:space="preserve"> Nam </w:t>
      </w:r>
      <w:proofErr w:type="spellStart"/>
      <w:r w:rsidR="00960D4F" w:rsidRPr="00E7425D">
        <w:rPr>
          <w:sz w:val="26"/>
          <w:szCs w:val="26"/>
        </w:rPr>
        <w:t>Trung</w:t>
      </w:r>
      <w:proofErr w:type="spellEnd"/>
      <w:r w:rsidR="00960D4F" w:rsidRPr="00E7425D">
        <w:rPr>
          <w:sz w:val="26"/>
          <w:szCs w:val="26"/>
        </w:rPr>
        <w:t xml:space="preserve"> </w:t>
      </w:r>
      <w:proofErr w:type="spellStart"/>
      <w:r w:rsidR="00960D4F" w:rsidRPr="00E7425D">
        <w:rPr>
          <w:sz w:val="26"/>
          <w:szCs w:val="26"/>
        </w:rPr>
        <w:t>Bộ</w:t>
      </w:r>
      <w:proofErr w:type="spellEnd"/>
      <w:r w:rsidR="00960D4F" w:rsidRPr="00E7425D">
        <w:rPr>
          <w:sz w:val="26"/>
          <w:szCs w:val="26"/>
        </w:rPr>
        <w:t xml:space="preserve">, </w:t>
      </w:r>
      <w:proofErr w:type="spellStart"/>
      <w:r w:rsidR="00960D4F" w:rsidRPr="00E7425D">
        <w:rPr>
          <w:sz w:val="26"/>
          <w:szCs w:val="26"/>
        </w:rPr>
        <w:t>đặc</w:t>
      </w:r>
      <w:proofErr w:type="spellEnd"/>
      <w:r w:rsidR="00960D4F" w:rsidRPr="00E7425D">
        <w:rPr>
          <w:sz w:val="26"/>
          <w:szCs w:val="26"/>
        </w:rPr>
        <w:t xml:space="preserve"> </w:t>
      </w:r>
      <w:proofErr w:type="spellStart"/>
      <w:r w:rsidR="00960D4F" w:rsidRPr="00E7425D">
        <w:rPr>
          <w:sz w:val="26"/>
          <w:szCs w:val="26"/>
        </w:rPr>
        <w:t>biệt</w:t>
      </w:r>
      <w:proofErr w:type="spellEnd"/>
      <w:r w:rsidR="00960D4F" w:rsidRPr="00E7425D">
        <w:rPr>
          <w:sz w:val="26"/>
          <w:szCs w:val="26"/>
        </w:rPr>
        <w:t xml:space="preserve"> </w:t>
      </w:r>
      <w:proofErr w:type="spellStart"/>
      <w:r w:rsidR="00960D4F" w:rsidRPr="00E7425D">
        <w:rPr>
          <w:sz w:val="26"/>
          <w:szCs w:val="26"/>
        </w:rPr>
        <w:t>phổ</w:t>
      </w:r>
      <w:proofErr w:type="spellEnd"/>
      <w:r w:rsidR="00960D4F" w:rsidRPr="00E7425D">
        <w:rPr>
          <w:sz w:val="26"/>
          <w:szCs w:val="26"/>
        </w:rPr>
        <w:t xml:space="preserve"> </w:t>
      </w:r>
      <w:proofErr w:type="spellStart"/>
      <w:r w:rsidR="00960D4F" w:rsidRPr="00E7425D">
        <w:rPr>
          <w:sz w:val="26"/>
          <w:szCs w:val="26"/>
        </w:rPr>
        <w:t>biến</w:t>
      </w:r>
      <w:proofErr w:type="spellEnd"/>
      <w:r w:rsidR="00960D4F" w:rsidRPr="00E7425D">
        <w:rPr>
          <w:sz w:val="26"/>
          <w:szCs w:val="26"/>
        </w:rPr>
        <w:t xml:space="preserve"> </w:t>
      </w:r>
      <w:proofErr w:type="spellStart"/>
      <w:r w:rsidR="00960D4F" w:rsidRPr="00E7425D">
        <w:rPr>
          <w:sz w:val="26"/>
          <w:szCs w:val="26"/>
        </w:rPr>
        <w:t>tại</w:t>
      </w:r>
      <w:proofErr w:type="spellEnd"/>
      <w:r w:rsidR="00960D4F" w:rsidRPr="00E7425D">
        <w:rPr>
          <w:sz w:val="26"/>
          <w:szCs w:val="26"/>
        </w:rPr>
        <w:t xml:space="preserve"> </w:t>
      </w:r>
      <w:r w:rsidR="00583347">
        <w:rPr>
          <w:sz w:val="26"/>
          <w:szCs w:val="26"/>
        </w:rPr>
        <w:t>TP</w:t>
      </w:r>
      <w:r w:rsidR="00960D4F" w:rsidRPr="00E7425D">
        <w:rPr>
          <w:sz w:val="26"/>
          <w:szCs w:val="26"/>
        </w:rPr>
        <w:t xml:space="preserve"> </w:t>
      </w:r>
      <w:proofErr w:type="spellStart"/>
      <w:r w:rsidR="00960D4F" w:rsidRPr="00E7425D">
        <w:rPr>
          <w:sz w:val="26"/>
          <w:szCs w:val="26"/>
        </w:rPr>
        <w:t>Đà</w:t>
      </w:r>
      <w:proofErr w:type="spellEnd"/>
      <w:r w:rsidR="00960D4F" w:rsidRPr="00E7425D">
        <w:rPr>
          <w:sz w:val="26"/>
          <w:szCs w:val="26"/>
        </w:rPr>
        <w:t xml:space="preserve"> </w:t>
      </w:r>
      <w:proofErr w:type="spellStart"/>
      <w:r w:rsidR="00960D4F" w:rsidRPr="00E7425D">
        <w:rPr>
          <w:sz w:val="26"/>
          <w:szCs w:val="26"/>
        </w:rPr>
        <w:t>Nẵng</w:t>
      </w:r>
      <w:proofErr w:type="spellEnd"/>
      <w:r w:rsidR="00583347">
        <w:rPr>
          <w:sz w:val="26"/>
          <w:szCs w:val="26"/>
        </w:rPr>
        <w:t xml:space="preserve">, </w:t>
      </w:r>
      <w:proofErr w:type="spellStart"/>
      <w:r w:rsidR="00832D86" w:rsidRPr="00832D86">
        <w:rPr>
          <w:sz w:val="26"/>
          <w:szCs w:val="26"/>
          <w:lang w:val="en-GB"/>
        </w:rPr>
        <w:t>là</w:t>
      </w:r>
      <w:proofErr w:type="spellEnd"/>
      <w:r w:rsidR="00832D86" w:rsidRPr="00832D86">
        <w:rPr>
          <w:sz w:val="26"/>
          <w:szCs w:val="26"/>
          <w:lang w:val="en-GB"/>
        </w:rPr>
        <w:t xml:space="preserve"> </w:t>
      </w:r>
      <w:proofErr w:type="spellStart"/>
      <w:r w:rsidR="00832D86" w:rsidRPr="00832D86">
        <w:rPr>
          <w:sz w:val="26"/>
          <w:szCs w:val="26"/>
          <w:lang w:val="en-GB"/>
        </w:rPr>
        <w:t>thể</w:t>
      </w:r>
      <w:proofErr w:type="spellEnd"/>
      <w:r w:rsidR="00832D86" w:rsidRPr="00832D86">
        <w:rPr>
          <w:sz w:val="26"/>
          <w:szCs w:val="26"/>
          <w:lang w:val="en-GB"/>
        </w:rPr>
        <w:t xml:space="preserve"> </w:t>
      </w:r>
      <w:proofErr w:type="spellStart"/>
      <w:r w:rsidR="00832D86" w:rsidRPr="00832D86">
        <w:rPr>
          <w:sz w:val="26"/>
          <w:szCs w:val="26"/>
          <w:lang w:val="en-GB"/>
        </w:rPr>
        <w:t>loại</w:t>
      </w:r>
      <w:proofErr w:type="spellEnd"/>
      <w:r w:rsidR="00832D86" w:rsidRPr="00832D86">
        <w:rPr>
          <w:sz w:val="26"/>
          <w:szCs w:val="26"/>
        </w:rPr>
        <w:t xml:space="preserve"> </w:t>
      </w:r>
      <w:proofErr w:type="spellStart"/>
      <w:r w:rsidR="00832D86" w:rsidRPr="00832D86">
        <w:rPr>
          <w:sz w:val="26"/>
          <w:szCs w:val="26"/>
        </w:rPr>
        <w:t>mang</w:t>
      </w:r>
      <w:proofErr w:type="spellEnd"/>
      <w:r w:rsidR="00832D86" w:rsidRPr="00832D86">
        <w:rPr>
          <w:sz w:val="26"/>
          <w:szCs w:val="26"/>
        </w:rPr>
        <w:t xml:space="preserve"> ý </w:t>
      </w:r>
      <w:proofErr w:type="spellStart"/>
      <w:r w:rsidR="00832D86" w:rsidRPr="00832D86">
        <w:rPr>
          <w:sz w:val="26"/>
          <w:szCs w:val="26"/>
        </w:rPr>
        <w:t>nghĩa</w:t>
      </w:r>
      <w:proofErr w:type="spellEnd"/>
      <w:r w:rsidR="00832D86" w:rsidRPr="00832D86">
        <w:rPr>
          <w:sz w:val="26"/>
          <w:szCs w:val="26"/>
        </w:rPr>
        <w:t xml:space="preserve"> </w:t>
      </w:r>
      <w:proofErr w:type="spellStart"/>
      <w:r w:rsidR="00832D86" w:rsidRPr="00832D86">
        <w:rPr>
          <w:sz w:val="26"/>
          <w:szCs w:val="26"/>
        </w:rPr>
        <w:t>tâm</w:t>
      </w:r>
      <w:proofErr w:type="spellEnd"/>
      <w:r w:rsidR="00832D86" w:rsidRPr="00832D86">
        <w:rPr>
          <w:sz w:val="26"/>
          <w:szCs w:val="26"/>
        </w:rPr>
        <w:t xml:space="preserve"> </w:t>
      </w:r>
      <w:proofErr w:type="spellStart"/>
      <w:r w:rsidR="00832D86" w:rsidRPr="00832D86">
        <w:rPr>
          <w:sz w:val="26"/>
          <w:szCs w:val="26"/>
        </w:rPr>
        <w:t>linh</w:t>
      </w:r>
      <w:proofErr w:type="spellEnd"/>
      <w:r w:rsidR="00832D86" w:rsidRPr="00832D86">
        <w:rPr>
          <w:sz w:val="26"/>
          <w:szCs w:val="26"/>
        </w:rPr>
        <w:t xml:space="preserve"> </w:t>
      </w:r>
      <w:proofErr w:type="spellStart"/>
      <w:r w:rsidR="00832D86" w:rsidRPr="00832D86">
        <w:rPr>
          <w:sz w:val="26"/>
          <w:szCs w:val="26"/>
        </w:rPr>
        <w:t>sâu</w:t>
      </w:r>
      <w:proofErr w:type="spellEnd"/>
      <w:r w:rsidR="00832D86" w:rsidRPr="00832D86">
        <w:rPr>
          <w:sz w:val="26"/>
          <w:szCs w:val="26"/>
        </w:rPr>
        <w:t xml:space="preserve"> </w:t>
      </w:r>
      <w:proofErr w:type="spellStart"/>
      <w:r w:rsidR="00832D86" w:rsidRPr="00832D86">
        <w:rPr>
          <w:sz w:val="26"/>
          <w:szCs w:val="26"/>
        </w:rPr>
        <w:t>sắc</w:t>
      </w:r>
      <w:proofErr w:type="spellEnd"/>
      <w:r w:rsidR="00832D86" w:rsidRPr="00832D86">
        <w:rPr>
          <w:sz w:val="26"/>
          <w:szCs w:val="26"/>
        </w:rPr>
        <w:t>,</w:t>
      </w:r>
      <w:r w:rsidR="00583347">
        <w:rPr>
          <w:sz w:val="26"/>
          <w:szCs w:val="26"/>
        </w:rPr>
        <w:t xml:space="preserve"> </w:t>
      </w:r>
      <w:proofErr w:type="spellStart"/>
      <w:r w:rsidR="00583347">
        <w:rPr>
          <w:sz w:val="26"/>
          <w:szCs w:val="26"/>
        </w:rPr>
        <w:t>có</w:t>
      </w:r>
      <w:proofErr w:type="spellEnd"/>
      <w:r w:rsidR="00583347">
        <w:rPr>
          <w:sz w:val="26"/>
          <w:szCs w:val="26"/>
        </w:rPr>
        <w:t xml:space="preserve"> </w:t>
      </w:r>
      <w:proofErr w:type="spellStart"/>
      <w:r w:rsidR="00583347">
        <w:rPr>
          <w:sz w:val="26"/>
          <w:szCs w:val="26"/>
        </w:rPr>
        <w:t>vai</w:t>
      </w:r>
      <w:proofErr w:type="spellEnd"/>
      <w:r w:rsidR="00583347">
        <w:rPr>
          <w:sz w:val="26"/>
          <w:szCs w:val="26"/>
        </w:rPr>
        <w:t xml:space="preserve"> </w:t>
      </w:r>
      <w:proofErr w:type="spellStart"/>
      <w:r w:rsidR="00583347">
        <w:rPr>
          <w:sz w:val="26"/>
          <w:szCs w:val="26"/>
        </w:rPr>
        <w:t>trò</w:t>
      </w:r>
      <w:proofErr w:type="spellEnd"/>
      <w:r w:rsidR="00583347">
        <w:rPr>
          <w:sz w:val="26"/>
          <w:szCs w:val="26"/>
        </w:rPr>
        <w:t xml:space="preserve"> </w:t>
      </w:r>
      <w:proofErr w:type="spellStart"/>
      <w:r w:rsidR="00583347">
        <w:rPr>
          <w:sz w:val="26"/>
          <w:szCs w:val="26"/>
        </w:rPr>
        <w:t>quan</w:t>
      </w:r>
      <w:proofErr w:type="spellEnd"/>
      <w:r w:rsidR="00583347">
        <w:rPr>
          <w:sz w:val="26"/>
          <w:szCs w:val="26"/>
        </w:rPr>
        <w:t xml:space="preserve"> </w:t>
      </w:r>
      <w:proofErr w:type="spellStart"/>
      <w:r w:rsidR="00583347">
        <w:rPr>
          <w:sz w:val="26"/>
          <w:szCs w:val="26"/>
        </w:rPr>
        <w:t>trọng</w:t>
      </w:r>
      <w:proofErr w:type="spellEnd"/>
      <w:r w:rsidR="00583347">
        <w:rPr>
          <w:sz w:val="26"/>
          <w:szCs w:val="26"/>
        </w:rPr>
        <w:t xml:space="preserve"> </w:t>
      </w:r>
      <w:proofErr w:type="spellStart"/>
      <w:r w:rsidR="00583347">
        <w:rPr>
          <w:sz w:val="26"/>
          <w:szCs w:val="26"/>
        </w:rPr>
        <w:t>trong</w:t>
      </w:r>
      <w:proofErr w:type="spellEnd"/>
      <w:r w:rsidR="00583347">
        <w:rPr>
          <w:sz w:val="26"/>
          <w:szCs w:val="26"/>
        </w:rPr>
        <w:t xml:space="preserve"> </w:t>
      </w:r>
      <w:proofErr w:type="spellStart"/>
      <w:r w:rsidR="00583347">
        <w:rPr>
          <w:sz w:val="26"/>
          <w:szCs w:val="26"/>
        </w:rPr>
        <w:t>đời</w:t>
      </w:r>
      <w:proofErr w:type="spellEnd"/>
      <w:r w:rsidR="00583347">
        <w:rPr>
          <w:sz w:val="26"/>
          <w:szCs w:val="26"/>
        </w:rPr>
        <w:t xml:space="preserve"> </w:t>
      </w:r>
      <w:proofErr w:type="spellStart"/>
      <w:r w:rsidR="00583347">
        <w:rPr>
          <w:sz w:val="26"/>
          <w:szCs w:val="26"/>
        </w:rPr>
        <w:t>sống</w:t>
      </w:r>
      <w:proofErr w:type="spellEnd"/>
      <w:r w:rsidR="00583347">
        <w:rPr>
          <w:sz w:val="26"/>
          <w:szCs w:val="26"/>
        </w:rPr>
        <w:t xml:space="preserve"> </w:t>
      </w:r>
      <w:proofErr w:type="spellStart"/>
      <w:r w:rsidR="00583347">
        <w:rPr>
          <w:sz w:val="26"/>
          <w:szCs w:val="26"/>
        </w:rPr>
        <w:t>của</w:t>
      </w:r>
      <w:proofErr w:type="spellEnd"/>
      <w:r w:rsidR="00583347">
        <w:rPr>
          <w:sz w:val="26"/>
          <w:szCs w:val="26"/>
        </w:rPr>
        <w:t xml:space="preserve"> </w:t>
      </w:r>
      <w:proofErr w:type="spellStart"/>
      <w:r w:rsidR="00583347">
        <w:rPr>
          <w:sz w:val="26"/>
          <w:szCs w:val="26"/>
        </w:rPr>
        <w:t>ngư</w:t>
      </w:r>
      <w:proofErr w:type="spellEnd"/>
      <w:r w:rsidR="00583347">
        <w:rPr>
          <w:sz w:val="26"/>
          <w:szCs w:val="26"/>
        </w:rPr>
        <w:t xml:space="preserve"> </w:t>
      </w:r>
      <w:proofErr w:type="spellStart"/>
      <w:r w:rsidR="00583347">
        <w:rPr>
          <w:sz w:val="26"/>
          <w:szCs w:val="26"/>
        </w:rPr>
        <w:t>dân</w:t>
      </w:r>
      <w:proofErr w:type="spellEnd"/>
      <w:r w:rsidR="000C145D">
        <w:rPr>
          <w:sz w:val="26"/>
          <w:szCs w:val="26"/>
        </w:rPr>
        <w:t xml:space="preserve">, </w:t>
      </w:r>
      <w:proofErr w:type="spellStart"/>
      <w:r w:rsidR="00832D86" w:rsidRPr="00832D86">
        <w:rPr>
          <w:sz w:val="26"/>
          <w:szCs w:val="26"/>
        </w:rPr>
        <w:t>thể</w:t>
      </w:r>
      <w:proofErr w:type="spellEnd"/>
      <w:r w:rsidR="00832D86" w:rsidRPr="00832D86">
        <w:rPr>
          <w:sz w:val="26"/>
          <w:szCs w:val="26"/>
        </w:rPr>
        <w:t xml:space="preserve"> </w:t>
      </w:r>
      <w:proofErr w:type="spellStart"/>
      <w:r w:rsidR="00832D86" w:rsidRPr="00832D86">
        <w:rPr>
          <w:sz w:val="26"/>
          <w:szCs w:val="26"/>
        </w:rPr>
        <w:t>hiện</w:t>
      </w:r>
      <w:proofErr w:type="spellEnd"/>
      <w:r w:rsidR="00832D86" w:rsidRPr="00832D86">
        <w:rPr>
          <w:sz w:val="26"/>
          <w:szCs w:val="26"/>
        </w:rPr>
        <w:t xml:space="preserve"> </w:t>
      </w:r>
      <w:proofErr w:type="spellStart"/>
      <w:r w:rsidR="00832D86" w:rsidRPr="00832D86">
        <w:rPr>
          <w:sz w:val="26"/>
          <w:szCs w:val="26"/>
        </w:rPr>
        <w:t>lòng</w:t>
      </w:r>
      <w:proofErr w:type="spellEnd"/>
      <w:r w:rsidR="00832D86" w:rsidRPr="00832D86">
        <w:rPr>
          <w:sz w:val="26"/>
          <w:szCs w:val="26"/>
        </w:rPr>
        <w:t xml:space="preserve"> </w:t>
      </w:r>
      <w:proofErr w:type="spellStart"/>
      <w:r w:rsidR="00832D86" w:rsidRPr="00832D86">
        <w:rPr>
          <w:sz w:val="26"/>
          <w:szCs w:val="26"/>
        </w:rPr>
        <w:t>biết</w:t>
      </w:r>
      <w:proofErr w:type="spellEnd"/>
      <w:r w:rsidR="00832D86" w:rsidRPr="00832D86">
        <w:rPr>
          <w:sz w:val="26"/>
          <w:szCs w:val="26"/>
        </w:rPr>
        <w:t xml:space="preserve"> </w:t>
      </w:r>
      <w:proofErr w:type="spellStart"/>
      <w:r w:rsidR="00832D86" w:rsidRPr="00832D86">
        <w:rPr>
          <w:sz w:val="26"/>
          <w:szCs w:val="26"/>
        </w:rPr>
        <w:t>ơn</w:t>
      </w:r>
      <w:proofErr w:type="spellEnd"/>
      <w:r w:rsidR="00832D86" w:rsidRPr="00832D86">
        <w:rPr>
          <w:sz w:val="26"/>
          <w:szCs w:val="26"/>
        </w:rPr>
        <w:t xml:space="preserve"> </w:t>
      </w:r>
      <w:proofErr w:type="spellStart"/>
      <w:r w:rsidR="00832D86" w:rsidRPr="00832D86">
        <w:rPr>
          <w:sz w:val="26"/>
          <w:szCs w:val="26"/>
        </w:rPr>
        <w:t>đối</w:t>
      </w:r>
      <w:proofErr w:type="spellEnd"/>
      <w:r w:rsidR="00832D86" w:rsidRPr="00832D86">
        <w:rPr>
          <w:sz w:val="26"/>
          <w:szCs w:val="26"/>
        </w:rPr>
        <w:t xml:space="preserve"> </w:t>
      </w:r>
      <w:proofErr w:type="spellStart"/>
      <w:r w:rsidR="00832D86" w:rsidRPr="00832D86">
        <w:rPr>
          <w:sz w:val="26"/>
          <w:szCs w:val="26"/>
        </w:rPr>
        <w:t>với</w:t>
      </w:r>
      <w:proofErr w:type="spellEnd"/>
      <w:r w:rsidR="00832D86" w:rsidRPr="00832D86">
        <w:rPr>
          <w:sz w:val="26"/>
          <w:szCs w:val="26"/>
        </w:rPr>
        <w:t xml:space="preserve"> </w:t>
      </w:r>
      <w:proofErr w:type="spellStart"/>
      <w:r w:rsidR="00832D86" w:rsidRPr="00832D86">
        <w:rPr>
          <w:sz w:val="26"/>
          <w:szCs w:val="26"/>
        </w:rPr>
        <w:t>Cá</w:t>
      </w:r>
      <w:proofErr w:type="spellEnd"/>
      <w:r w:rsidR="00832D86" w:rsidRPr="00832D86">
        <w:rPr>
          <w:sz w:val="26"/>
          <w:szCs w:val="26"/>
        </w:rPr>
        <w:t xml:space="preserve"> </w:t>
      </w:r>
      <w:proofErr w:type="spellStart"/>
      <w:r w:rsidR="00832D86" w:rsidRPr="00832D86">
        <w:rPr>
          <w:sz w:val="26"/>
          <w:szCs w:val="26"/>
        </w:rPr>
        <w:t>Ông</w:t>
      </w:r>
      <w:proofErr w:type="spellEnd"/>
      <w:r w:rsidR="00832D86" w:rsidRPr="00832D86">
        <w:rPr>
          <w:sz w:val="26"/>
          <w:szCs w:val="26"/>
        </w:rPr>
        <w:t xml:space="preserve"> </w:t>
      </w:r>
      <w:proofErr w:type="spellStart"/>
      <w:r w:rsidR="00832D86" w:rsidRPr="00832D86">
        <w:rPr>
          <w:sz w:val="26"/>
          <w:szCs w:val="26"/>
        </w:rPr>
        <w:t>và</w:t>
      </w:r>
      <w:proofErr w:type="spellEnd"/>
      <w:r w:rsidR="00832D86" w:rsidRPr="00832D86">
        <w:rPr>
          <w:sz w:val="26"/>
          <w:szCs w:val="26"/>
        </w:rPr>
        <w:t xml:space="preserve"> </w:t>
      </w:r>
      <w:proofErr w:type="spellStart"/>
      <w:r w:rsidR="0067770C">
        <w:rPr>
          <w:sz w:val="26"/>
          <w:szCs w:val="26"/>
        </w:rPr>
        <w:t>mang</w:t>
      </w:r>
      <w:proofErr w:type="spellEnd"/>
      <w:r w:rsidR="0067770C">
        <w:rPr>
          <w:sz w:val="26"/>
          <w:szCs w:val="26"/>
        </w:rPr>
        <w:t xml:space="preserve"> </w:t>
      </w:r>
      <w:proofErr w:type="spellStart"/>
      <w:r w:rsidR="0067770C">
        <w:rPr>
          <w:sz w:val="26"/>
          <w:szCs w:val="26"/>
        </w:rPr>
        <w:t>lời</w:t>
      </w:r>
      <w:proofErr w:type="spellEnd"/>
      <w:r w:rsidR="0067770C">
        <w:rPr>
          <w:sz w:val="26"/>
          <w:szCs w:val="26"/>
        </w:rPr>
        <w:t xml:space="preserve"> </w:t>
      </w:r>
      <w:proofErr w:type="spellStart"/>
      <w:r w:rsidR="0067770C">
        <w:rPr>
          <w:sz w:val="26"/>
          <w:szCs w:val="26"/>
        </w:rPr>
        <w:t>chúc</w:t>
      </w:r>
      <w:proofErr w:type="spellEnd"/>
      <w:r w:rsidR="0067770C">
        <w:rPr>
          <w:sz w:val="26"/>
          <w:szCs w:val="26"/>
        </w:rPr>
        <w:t xml:space="preserve"> </w:t>
      </w:r>
      <w:proofErr w:type="spellStart"/>
      <w:r w:rsidR="0067770C">
        <w:rPr>
          <w:sz w:val="26"/>
          <w:szCs w:val="26"/>
        </w:rPr>
        <w:t>đến</w:t>
      </w:r>
      <w:proofErr w:type="spellEnd"/>
      <w:r w:rsidR="0067770C">
        <w:rPr>
          <w:sz w:val="26"/>
          <w:szCs w:val="26"/>
        </w:rPr>
        <w:t xml:space="preserve"> </w:t>
      </w:r>
      <w:proofErr w:type="spellStart"/>
      <w:r w:rsidR="0067770C">
        <w:rPr>
          <w:sz w:val="26"/>
          <w:szCs w:val="26"/>
        </w:rPr>
        <w:t>cộng</w:t>
      </w:r>
      <w:proofErr w:type="spellEnd"/>
      <w:r w:rsidR="0067770C">
        <w:rPr>
          <w:sz w:val="26"/>
          <w:szCs w:val="26"/>
        </w:rPr>
        <w:t xml:space="preserve"> </w:t>
      </w:r>
      <w:proofErr w:type="spellStart"/>
      <w:r w:rsidR="0067770C">
        <w:rPr>
          <w:sz w:val="26"/>
          <w:szCs w:val="26"/>
        </w:rPr>
        <w:t>đồng</w:t>
      </w:r>
      <w:proofErr w:type="spellEnd"/>
      <w:r w:rsidR="0067770C">
        <w:rPr>
          <w:sz w:val="26"/>
          <w:szCs w:val="26"/>
        </w:rPr>
        <w:t xml:space="preserve"> </w:t>
      </w:r>
      <w:proofErr w:type="spellStart"/>
      <w:r w:rsidR="0067770C">
        <w:rPr>
          <w:sz w:val="26"/>
          <w:szCs w:val="26"/>
        </w:rPr>
        <w:t>làng</w:t>
      </w:r>
      <w:proofErr w:type="spellEnd"/>
      <w:r w:rsidR="0067770C">
        <w:rPr>
          <w:sz w:val="26"/>
          <w:szCs w:val="26"/>
        </w:rPr>
        <w:t xml:space="preserve"> </w:t>
      </w:r>
      <w:proofErr w:type="spellStart"/>
      <w:r w:rsidR="0067770C">
        <w:rPr>
          <w:sz w:val="26"/>
          <w:szCs w:val="26"/>
        </w:rPr>
        <w:t>vạn</w:t>
      </w:r>
      <w:proofErr w:type="spellEnd"/>
      <w:r w:rsidR="0067770C">
        <w:rPr>
          <w:sz w:val="26"/>
          <w:szCs w:val="26"/>
        </w:rPr>
        <w:t xml:space="preserve"> </w:t>
      </w:r>
      <w:proofErr w:type="spellStart"/>
      <w:r w:rsidR="0067770C">
        <w:rPr>
          <w:sz w:val="26"/>
          <w:szCs w:val="26"/>
        </w:rPr>
        <w:t>được</w:t>
      </w:r>
      <w:proofErr w:type="spellEnd"/>
      <w:r w:rsidR="0067770C">
        <w:rPr>
          <w:sz w:val="26"/>
          <w:szCs w:val="26"/>
        </w:rPr>
        <w:t xml:space="preserve"> </w:t>
      </w:r>
      <w:proofErr w:type="spellStart"/>
      <w:r w:rsidR="0067770C">
        <w:rPr>
          <w:sz w:val="26"/>
          <w:szCs w:val="26"/>
        </w:rPr>
        <w:t>mùa</w:t>
      </w:r>
      <w:proofErr w:type="spellEnd"/>
      <w:r w:rsidR="0067770C">
        <w:rPr>
          <w:sz w:val="26"/>
          <w:szCs w:val="26"/>
        </w:rPr>
        <w:t xml:space="preserve"> </w:t>
      </w:r>
      <w:proofErr w:type="spellStart"/>
      <w:r w:rsidR="0067770C">
        <w:rPr>
          <w:sz w:val="26"/>
          <w:szCs w:val="26"/>
        </w:rPr>
        <w:t>và</w:t>
      </w:r>
      <w:proofErr w:type="spellEnd"/>
      <w:r w:rsidR="0067770C">
        <w:rPr>
          <w:sz w:val="26"/>
          <w:szCs w:val="26"/>
        </w:rPr>
        <w:t xml:space="preserve"> </w:t>
      </w:r>
      <w:proofErr w:type="spellStart"/>
      <w:r w:rsidR="0067770C">
        <w:rPr>
          <w:sz w:val="26"/>
          <w:szCs w:val="26"/>
        </w:rPr>
        <w:t>bình</w:t>
      </w:r>
      <w:proofErr w:type="spellEnd"/>
      <w:r w:rsidR="0067770C">
        <w:rPr>
          <w:sz w:val="26"/>
          <w:szCs w:val="26"/>
        </w:rPr>
        <w:t xml:space="preserve"> an</w:t>
      </w:r>
      <w:r w:rsidR="00832D86" w:rsidRPr="00832D86">
        <w:rPr>
          <w:sz w:val="26"/>
          <w:szCs w:val="26"/>
        </w:rPr>
        <w:t>.</w:t>
      </w:r>
      <w:r w:rsidR="00960D4F" w:rsidRPr="00E7425D">
        <w:rPr>
          <w:sz w:val="26"/>
          <w:szCs w:val="26"/>
        </w:rPr>
        <w:t xml:space="preserve"> </w:t>
      </w:r>
      <w:proofErr w:type="spellStart"/>
      <w:r w:rsidR="00013DBF">
        <w:rPr>
          <w:sz w:val="26"/>
          <w:szCs w:val="26"/>
        </w:rPr>
        <w:t>Hát</w:t>
      </w:r>
      <w:proofErr w:type="spellEnd"/>
      <w:r w:rsidR="00013DBF">
        <w:rPr>
          <w:sz w:val="26"/>
          <w:szCs w:val="26"/>
        </w:rPr>
        <w:t xml:space="preserve"> </w:t>
      </w:r>
      <w:proofErr w:type="spellStart"/>
      <w:r w:rsidR="00013DBF">
        <w:rPr>
          <w:sz w:val="26"/>
          <w:szCs w:val="26"/>
        </w:rPr>
        <w:t>Bả</w:t>
      </w:r>
      <w:proofErr w:type="spellEnd"/>
      <w:r w:rsidR="00013DBF">
        <w:rPr>
          <w:sz w:val="26"/>
          <w:szCs w:val="26"/>
        </w:rPr>
        <w:t xml:space="preserve"> </w:t>
      </w:r>
      <w:proofErr w:type="spellStart"/>
      <w:r w:rsidR="00013DBF">
        <w:rPr>
          <w:sz w:val="26"/>
          <w:szCs w:val="26"/>
        </w:rPr>
        <w:t>trạo</w:t>
      </w:r>
      <w:proofErr w:type="spellEnd"/>
      <w:r w:rsidR="00013DBF">
        <w:rPr>
          <w:sz w:val="26"/>
          <w:szCs w:val="26"/>
        </w:rPr>
        <w:t xml:space="preserve"> </w:t>
      </w:r>
      <w:proofErr w:type="spellStart"/>
      <w:r w:rsidR="00013DBF">
        <w:rPr>
          <w:sz w:val="26"/>
          <w:szCs w:val="26"/>
        </w:rPr>
        <w:t>v</w:t>
      </w:r>
      <w:r w:rsidR="00504F7E" w:rsidRPr="00E7425D">
        <w:rPr>
          <w:sz w:val="26"/>
          <w:szCs w:val="26"/>
        </w:rPr>
        <w:t>ới</w:t>
      </w:r>
      <w:proofErr w:type="spellEnd"/>
      <w:r w:rsidR="00504F7E" w:rsidRPr="00E7425D">
        <w:rPr>
          <w:sz w:val="26"/>
          <w:szCs w:val="26"/>
        </w:rPr>
        <w:t xml:space="preserve"> </w:t>
      </w:r>
      <w:proofErr w:type="spellStart"/>
      <w:r w:rsidR="00504F7E" w:rsidRPr="00E7425D">
        <w:rPr>
          <w:sz w:val="26"/>
          <w:szCs w:val="26"/>
        </w:rPr>
        <w:t>tư</w:t>
      </w:r>
      <w:proofErr w:type="spellEnd"/>
      <w:r w:rsidR="00504F7E" w:rsidRPr="00E7425D">
        <w:rPr>
          <w:sz w:val="26"/>
          <w:szCs w:val="26"/>
        </w:rPr>
        <w:t xml:space="preserve"> </w:t>
      </w:r>
      <w:proofErr w:type="spellStart"/>
      <w:r w:rsidR="00504F7E" w:rsidRPr="00E7425D">
        <w:rPr>
          <w:sz w:val="26"/>
          <w:szCs w:val="26"/>
        </w:rPr>
        <w:t>cách</w:t>
      </w:r>
      <w:proofErr w:type="spellEnd"/>
      <w:r w:rsidR="00504F7E" w:rsidRPr="00E7425D">
        <w:rPr>
          <w:sz w:val="26"/>
          <w:szCs w:val="26"/>
        </w:rPr>
        <w:t xml:space="preserve"> </w:t>
      </w:r>
      <w:proofErr w:type="spellStart"/>
      <w:r w:rsidR="00504F7E" w:rsidRPr="00E7425D">
        <w:rPr>
          <w:sz w:val="26"/>
          <w:szCs w:val="26"/>
        </w:rPr>
        <w:t>là</w:t>
      </w:r>
      <w:proofErr w:type="spellEnd"/>
      <w:r w:rsidR="00504F7E" w:rsidRPr="00E7425D">
        <w:rPr>
          <w:sz w:val="26"/>
          <w:szCs w:val="26"/>
        </w:rPr>
        <w:t xml:space="preserve"> </w:t>
      </w:r>
      <w:proofErr w:type="spellStart"/>
      <w:r w:rsidR="00504F7E" w:rsidRPr="00E7425D">
        <w:rPr>
          <w:sz w:val="26"/>
          <w:szCs w:val="26"/>
        </w:rPr>
        <w:t>một</w:t>
      </w:r>
      <w:proofErr w:type="spellEnd"/>
      <w:r w:rsidR="00504F7E" w:rsidRPr="00E7425D">
        <w:rPr>
          <w:sz w:val="26"/>
          <w:szCs w:val="26"/>
        </w:rPr>
        <w:t xml:space="preserve"> di </w:t>
      </w:r>
      <w:proofErr w:type="spellStart"/>
      <w:r w:rsidR="00504F7E" w:rsidRPr="00E7425D">
        <w:rPr>
          <w:sz w:val="26"/>
          <w:szCs w:val="26"/>
        </w:rPr>
        <w:t>sản</w:t>
      </w:r>
      <w:proofErr w:type="spellEnd"/>
      <w:r w:rsidR="00504F7E" w:rsidRPr="00E7425D">
        <w:rPr>
          <w:sz w:val="26"/>
          <w:szCs w:val="26"/>
        </w:rPr>
        <w:t xml:space="preserve"> </w:t>
      </w:r>
      <w:proofErr w:type="spellStart"/>
      <w:r w:rsidR="00504F7E" w:rsidRPr="00E7425D">
        <w:rPr>
          <w:sz w:val="26"/>
          <w:szCs w:val="26"/>
        </w:rPr>
        <w:t>văn</w:t>
      </w:r>
      <w:proofErr w:type="spellEnd"/>
      <w:r w:rsidR="00504F7E" w:rsidRPr="00E7425D">
        <w:rPr>
          <w:sz w:val="26"/>
          <w:szCs w:val="26"/>
        </w:rPr>
        <w:t xml:space="preserve"> </w:t>
      </w:r>
      <w:proofErr w:type="spellStart"/>
      <w:r w:rsidR="00504F7E" w:rsidRPr="00E7425D">
        <w:rPr>
          <w:sz w:val="26"/>
          <w:szCs w:val="26"/>
        </w:rPr>
        <w:t>hóa</w:t>
      </w:r>
      <w:proofErr w:type="spellEnd"/>
      <w:r w:rsidR="00504F7E" w:rsidRPr="00E7425D">
        <w:rPr>
          <w:sz w:val="26"/>
          <w:szCs w:val="26"/>
        </w:rPr>
        <w:t xml:space="preserve"> phi </w:t>
      </w:r>
      <w:proofErr w:type="spellStart"/>
      <w:r w:rsidR="00504F7E" w:rsidRPr="00E7425D">
        <w:rPr>
          <w:sz w:val="26"/>
          <w:szCs w:val="26"/>
        </w:rPr>
        <w:t>vật</w:t>
      </w:r>
      <w:proofErr w:type="spellEnd"/>
      <w:r w:rsidR="00504F7E" w:rsidRPr="00E7425D">
        <w:rPr>
          <w:sz w:val="26"/>
          <w:szCs w:val="26"/>
        </w:rPr>
        <w:t xml:space="preserve"> </w:t>
      </w:r>
      <w:proofErr w:type="spellStart"/>
      <w:r w:rsidR="00504F7E" w:rsidRPr="00E7425D">
        <w:rPr>
          <w:sz w:val="26"/>
          <w:szCs w:val="26"/>
        </w:rPr>
        <w:t>thể</w:t>
      </w:r>
      <w:proofErr w:type="spellEnd"/>
      <w:r w:rsidR="00504F7E" w:rsidRPr="00E7425D">
        <w:rPr>
          <w:sz w:val="26"/>
          <w:szCs w:val="26"/>
          <w:lang w:val="en-GB"/>
        </w:rPr>
        <w:t xml:space="preserve"> </w:t>
      </w:r>
      <w:proofErr w:type="spellStart"/>
      <w:r w:rsidR="00504F7E" w:rsidRPr="00E7425D">
        <w:rPr>
          <w:sz w:val="26"/>
          <w:szCs w:val="26"/>
          <w:lang w:val="en-GB"/>
        </w:rPr>
        <w:t>quốc</w:t>
      </w:r>
      <w:proofErr w:type="spellEnd"/>
      <w:r w:rsidR="00504F7E" w:rsidRPr="00E7425D">
        <w:rPr>
          <w:sz w:val="26"/>
          <w:szCs w:val="26"/>
          <w:lang w:val="en-GB"/>
        </w:rPr>
        <w:t xml:space="preserve"> </w:t>
      </w:r>
      <w:proofErr w:type="spellStart"/>
      <w:r w:rsidR="00504F7E" w:rsidRPr="00E7425D">
        <w:rPr>
          <w:sz w:val="26"/>
          <w:szCs w:val="26"/>
          <w:lang w:val="en-GB"/>
        </w:rPr>
        <w:t>gia</w:t>
      </w:r>
      <w:proofErr w:type="spellEnd"/>
      <w:r w:rsidR="00504F7E" w:rsidRPr="00E7425D">
        <w:rPr>
          <w:sz w:val="26"/>
          <w:szCs w:val="26"/>
        </w:rPr>
        <w:t xml:space="preserve">, </w:t>
      </w:r>
      <w:proofErr w:type="spellStart"/>
      <w:r w:rsidR="00960D4F" w:rsidRPr="00E7425D">
        <w:rPr>
          <w:sz w:val="26"/>
          <w:szCs w:val="26"/>
        </w:rPr>
        <w:t>cần</w:t>
      </w:r>
      <w:proofErr w:type="spellEnd"/>
      <w:r w:rsidR="00960D4F" w:rsidRPr="00E7425D">
        <w:rPr>
          <w:sz w:val="26"/>
          <w:szCs w:val="26"/>
        </w:rPr>
        <w:t xml:space="preserve"> </w:t>
      </w:r>
      <w:proofErr w:type="spellStart"/>
      <w:r w:rsidR="00960D4F" w:rsidRPr="00E7425D">
        <w:rPr>
          <w:sz w:val="26"/>
          <w:szCs w:val="26"/>
        </w:rPr>
        <w:t>được</w:t>
      </w:r>
      <w:proofErr w:type="spellEnd"/>
      <w:r w:rsidR="00960D4F" w:rsidRPr="00E7425D">
        <w:rPr>
          <w:sz w:val="26"/>
          <w:szCs w:val="26"/>
        </w:rPr>
        <w:t xml:space="preserve"> </w:t>
      </w:r>
      <w:proofErr w:type="spellStart"/>
      <w:r w:rsidR="00960D4F" w:rsidRPr="00E7425D">
        <w:rPr>
          <w:sz w:val="26"/>
          <w:szCs w:val="26"/>
        </w:rPr>
        <w:t>bảo</w:t>
      </w:r>
      <w:proofErr w:type="spellEnd"/>
      <w:r w:rsidR="00960D4F" w:rsidRPr="00E7425D">
        <w:rPr>
          <w:sz w:val="26"/>
          <w:szCs w:val="26"/>
        </w:rPr>
        <w:t xml:space="preserve"> </w:t>
      </w:r>
      <w:proofErr w:type="spellStart"/>
      <w:r w:rsidR="00960D4F" w:rsidRPr="00E7425D">
        <w:rPr>
          <w:sz w:val="26"/>
          <w:szCs w:val="26"/>
        </w:rPr>
        <w:t>tồn</w:t>
      </w:r>
      <w:proofErr w:type="spellEnd"/>
      <w:r w:rsidR="00960D4F" w:rsidRPr="00E7425D">
        <w:rPr>
          <w:sz w:val="26"/>
          <w:szCs w:val="26"/>
        </w:rPr>
        <w:t xml:space="preserve"> </w:t>
      </w:r>
      <w:proofErr w:type="spellStart"/>
      <w:r w:rsidR="00960D4F" w:rsidRPr="00E7425D">
        <w:rPr>
          <w:sz w:val="26"/>
          <w:szCs w:val="26"/>
        </w:rPr>
        <w:t>và</w:t>
      </w:r>
      <w:proofErr w:type="spellEnd"/>
      <w:r w:rsidR="00960D4F" w:rsidRPr="00E7425D">
        <w:rPr>
          <w:sz w:val="26"/>
          <w:szCs w:val="26"/>
        </w:rPr>
        <w:t xml:space="preserve"> </w:t>
      </w:r>
      <w:proofErr w:type="spellStart"/>
      <w:r w:rsidR="00960D4F" w:rsidRPr="00E7425D">
        <w:rPr>
          <w:sz w:val="26"/>
          <w:szCs w:val="26"/>
        </w:rPr>
        <w:t>phát</w:t>
      </w:r>
      <w:proofErr w:type="spellEnd"/>
      <w:r w:rsidR="00960D4F" w:rsidRPr="00E7425D">
        <w:rPr>
          <w:sz w:val="26"/>
          <w:szCs w:val="26"/>
        </w:rPr>
        <w:t xml:space="preserve"> </w:t>
      </w:r>
      <w:proofErr w:type="spellStart"/>
      <w:r w:rsidR="00960D4F" w:rsidRPr="00E7425D">
        <w:rPr>
          <w:sz w:val="26"/>
          <w:szCs w:val="26"/>
        </w:rPr>
        <w:t>huy</w:t>
      </w:r>
      <w:proofErr w:type="spellEnd"/>
      <w:r w:rsidR="00960D4F" w:rsidRPr="00E7425D">
        <w:rPr>
          <w:sz w:val="26"/>
          <w:szCs w:val="26"/>
        </w:rPr>
        <w:t xml:space="preserve"> </w:t>
      </w:r>
      <w:proofErr w:type="spellStart"/>
      <w:r w:rsidR="00960D4F" w:rsidRPr="00E7425D">
        <w:rPr>
          <w:sz w:val="26"/>
          <w:szCs w:val="26"/>
        </w:rPr>
        <w:t>thông</w:t>
      </w:r>
      <w:proofErr w:type="spellEnd"/>
      <w:r w:rsidR="00960D4F" w:rsidRPr="00E7425D">
        <w:rPr>
          <w:sz w:val="26"/>
          <w:szCs w:val="26"/>
        </w:rPr>
        <w:t xml:space="preserve"> qua </w:t>
      </w:r>
      <w:proofErr w:type="spellStart"/>
      <w:r w:rsidR="00960D4F" w:rsidRPr="00E7425D">
        <w:rPr>
          <w:sz w:val="26"/>
          <w:szCs w:val="26"/>
        </w:rPr>
        <w:t>các</w:t>
      </w:r>
      <w:proofErr w:type="spellEnd"/>
      <w:r w:rsidR="00960D4F" w:rsidRPr="00E7425D">
        <w:rPr>
          <w:sz w:val="26"/>
          <w:szCs w:val="26"/>
        </w:rPr>
        <w:t xml:space="preserve"> </w:t>
      </w:r>
      <w:proofErr w:type="spellStart"/>
      <w:r w:rsidR="00960D4F" w:rsidRPr="00E7425D">
        <w:rPr>
          <w:sz w:val="26"/>
          <w:szCs w:val="26"/>
        </w:rPr>
        <w:t>hoạt</w:t>
      </w:r>
      <w:proofErr w:type="spellEnd"/>
      <w:r w:rsidR="00960D4F" w:rsidRPr="00E7425D">
        <w:rPr>
          <w:sz w:val="26"/>
          <w:szCs w:val="26"/>
        </w:rPr>
        <w:t xml:space="preserve"> </w:t>
      </w:r>
      <w:proofErr w:type="spellStart"/>
      <w:r w:rsidR="00960D4F" w:rsidRPr="00E7425D">
        <w:rPr>
          <w:sz w:val="26"/>
          <w:szCs w:val="26"/>
        </w:rPr>
        <w:t>động</w:t>
      </w:r>
      <w:proofErr w:type="spellEnd"/>
      <w:r w:rsidR="00960D4F" w:rsidRPr="00E7425D">
        <w:rPr>
          <w:sz w:val="26"/>
          <w:szCs w:val="26"/>
        </w:rPr>
        <w:t xml:space="preserve"> </w:t>
      </w:r>
      <w:proofErr w:type="spellStart"/>
      <w:r w:rsidR="00960D4F" w:rsidRPr="00E7425D">
        <w:rPr>
          <w:sz w:val="26"/>
          <w:szCs w:val="26"/>
        </w:rPr>
        <w:t>giáo</w:t>
      </w:r>
      <w:proofErr w:type="spellEnd"/>
      <w:r w:rsidR="00960D4F" w:rsidRPr="00E7425D">
        <w:rPr>
          <w:sz w:val="26"/>
          <w:szCs w:val="26"/>
        </w:rPr>
        <w:t xml:space="preserve"> </w:t>
      </w:r>
      <w:proofErr w:type="spellStart"/>
      <w:r w:rsidR="00960D4F" w:rsidRPr="00E7425D">
        <w:rPr>
          <w:sz w:val="26"/>
          <w:szCs w:val="26"/>
        </w:rPr>
        <w:t>dục</w:t>
      </w:r>
      <w:proofErr w:type="spellEnd"/>
      <w:r w:rsidR="00960D4F" w:rsidRPr="00E7425D">
        <w:rPr>
          <w:sz w:val="26"/>
          <w:szCs w:val="26"/>
        </w:rPr>
        <w:t xml:space="preserve"> </w:t>
      </w:r>
      <w:proofErr w:type="spellStart"/>
      <w:r w:rsidR="00960D4F" w:rsidRPr="00E7425D">
        <w:rPr>
          <w:sz w:val="26"/>
          <w:szCs w:val="26"/>
        </w:rPr>
        <w:t>phù</w:t>
      </w:r>
      <w:proofErr w:type="spellEnd"/>
      <w:r w:rsidR="00960D4F" w:rsidRPr="00E7425D">
        <w:rPr>
          <w:sz w:val="26"/>
          <w:szCs w:val="26"/>
        </w:rPr>
        <w:t xml:space="preserve"> </w:t>
      </w:r>
      <w:proofErr w:type="spellStart"/>
      <w:r w:rsidR="00960D4F" w:rsidRPr="00E7425D">
        <w:rPr>
          <w:sz w:val="26"/>
          <w:szCs w:val="26"/>
        </w:rPr>
        <w:t>hợp</w:t>
      </w:r>
      <w:proofErr w:type="spellEnd"/>
      <w:r w:rsidR="00960D4F" w:rsidRPr="00E7425D">
        <w:rPr>
          <w:sz w:val="26"/>
          <w:szCs w:val="26"/>
        </w:rPr>
        <w:t xml:space="preserve">, </w:t>
      </w:r>
      <w:proofErr w:type="spellStart"/>
      <w:r w:rsidR="00960D4F" w:rsidRPr="00E7425D">
        <w:rPr>
          <w:sz w:val="26"/>
          <w:szCs w:val="26"/>
        </w:rPr>
        <w:t>đặc</w:t>
      </w:r>
      <w:proofErr w:type="spellEnd"/>
      <w:r w:rsidR="00960D4F" w:rsidRPr="00E7425D">
        <w:rPr>
          <w:sz w:val="26"/>
          <w:szCs w:val="26"/>
        </w:rPr>
        <w:t xml:space="preserve"> </w:t>
      </w:r>
      <w:proofErr w:type="spellStart"/>
      <w:r w:rsidR="00960D4F" w:rsidRPr="00E7425D">
        <w:rPr>
          <w:sz w:val="26"/>
          <w:szCs w:val="26"/>
        </w:rPr>
        <w:t>biệt</w:t>
      </w:r>
      <w:proofErr w:type="spellEnd"/>
      <w:r w:rsidR="00960D4F" w:rsidRPr="00E7425D">
        <w:rPr>
          <w:sz w:val="26"/>
          <w:szCs w:val="26"/>
        </w:rPr>
        <w:t xml:space="preserve"> </w:t>
      </w:r>
      <w:proofErr w:type="spellStart"/>
      <w:r w:rsidR="00960D4F" w:rsidRPr="00E7425D">
        <w:rPr>
          <w:sz w:val="26"/>
          <w:szCs w:val="26"/>
        </w:rPr>
        <w:t>là</w:t>
      </w:r>
      <w:proofErr w:type="spellEnd"/>
      <w:r w:rsidR="00960D4F" w:rsidRPr="00E7425D">
        <w:rPr>
          <w:sz w:val="26"/>
          <w:szCs w:val="26"/>
        </w:rPr>
        <w:t xml:space="preserve"> </w:t>
      </w:r>
      <w:proofErr w:type="spellStart"/>
      <w:r w:rsidR="00960D4F" w:rsidRPr="00E7425D">
        <w:rPr>
          <w:sz w:val="26"/>
          <w:szCs w:val="26"/>
        </w:rPr>
        <w:t>trong</w:t>
      </w:r>
      <w:proofErr w:type="spellEnd"/>
      <w:r w:rsidR="00960D4F" w:rsidRPr="00E7425D">
        <w:rPr>
          <w:sz w:val="26"/>
          <w:szCs w:val="26"/>
        </w:rPr>
        <w:t xml:space="preserve"> </w:t>
      </w:r>
      <w:proofErr w:type="spellStart"/>
      <w:r w:rsidR="00960D4F" w:rsidRPr="00E7425D">
        <w:rPr>
          <w:sz w:val="26"/>
          <w:szCs w:val="26"/>
        </w:rPr>
        <w:t>môi</w:t>
      </w:r>
      <w:proofErr w:type="spellEnd"/>
      <w:r w:rsidR="00960D4F" w:rsidRPr="00E7425D">
        <w:rPr>
          <w:sz w:val="26"/>
          <w:szCs w:val="26"/>
        </w:rPr>
        <w:t xml:space="preserve"> </w:t>
      </w:r>
      <w:proofErr w:type="spellStart"/>
      <w:r w:rsidR="00960D4F" w:rsidRPr="00E7425D">
        <w:rPr>
          <w:sz w:val="26"/>
          <w:szCs w:val="26"/>
        </w:rPr>
        <w:t>trường</w:t>
      </w:r>
      <w:proofErr w:type="spellEnd"/>
      <w:r w:rsidR="00960D4F" w:rsidRPr="00E7425D">
        <w:rPr>
          <w:sz w:val="26"/>
          <w:szCs w:val="26"/>
        </w:rPr>
        <w:t xml:space="preserve"> </w:t>
      </w:r>
      <w:proofErr w:type="spellStart"/>
      <w:r w:rsidR="00960D4F" w:rsidRPr="00E7425D">
        <w:rPr>
          <w:sz w:val="26"/>
          <w:szCs w:val="26"/>
        </w:rPr>
        <w:t>học</w:t>
      </w:r>
      <w:proofErr w:type="spellEnd"/>
      <w:r w:rsidR="00960D4F" w:rsidRPr="00E7425D">
        <w:rPr>
          <w:sz w:val="26"/>
          <w:szCs w:val="26"/>
        </w:rPr>
        <w:t xml:space="preserve"> </w:t>
      </w:r>
      <w:proofErr w:type="spellStart"/>
      <w:r w:rsidR="00960D4F" w:rsidRPr="00E7425D">
        <w:rPr>
          <w:sz w:val="26"/>
          <w:szCs w:val="26"/>
        </w:rPr>
        <w:t>đường</w:t>
      </w:r>
      <w:proofErr w:type="spellEnd"/>
      <w:r w:rsidR="00960D4F" w:rsidRPr="00E7425D">
        <w:rPr>
          <w:sz w:val="26"/>
          <w:szCs w:val="26"/>
        </w:rPr>
        <w:t xml:space="preserve">. </w:t>
      </w:r>
      <w:proofErr w:type="spellStart"/>
      <w:r w:rsidR="00960D4F" w:rsidRPr="00E7425D">
        <w:rPr>
          <w:sz w:val="26"/>
          <w:szCs w:val="26"/>
        </w:rPr>
        <w:t>Tuy</w:t>
      </w:r>
      <w:proofErr w:type="spellEnd"/>
      <w:r w:rsidR="00960D4F" w:rsidRPr="00E7425D">
        <w:rPr>
          <w:sz w:val="26"/>
          <w:szCs w:val="26"/>
        </w:rPr>
        <w:t xml:space="preserve"> </w:t>
      </w:r>
      <w:proofErr w:type="spellStart"/>
      <w:r w:rsidR="00960D4F" w:rsidRPr="00E7425D">
        <w:rPr>
          <w:sz w:val="26"/>
          <w:szCs w:val="26"/>
        </w:rPr>
        <w:t>nhiên</w:t>
      </w:r>
      <w:proofErr w:type="spellEnd"/>
      <w:r w:rsidR="00960D4F" w:rsidRPr="00E7425D">
        <w:rPr>
          <w:sz w:val="26"/>
          <w:szCs w:val="26"/>
        </w:rPr>
        <w:t xml:space="preserve">, </w:t>
      </w:r>
      <w:proofErr w:type="spellStart"/>
      <w:r w:rsidR="00960D4F" w:rsidRPr="00E7425D">
        <w:rPr>
          <w:sz w:val="26"/>
          <w:szCs w:val="26"/>
        </w:rPr>
        <w:t>trong</w:t>
      </w:r>
      <w:proofErr w:type="spellEnd"/>
      <w:r w:rsidR="00960D4F" w:rsidRPr="00E7425D">
        <w:rPr>
          <w:sz w:val="26"/>
          <w:szCs w:val="26"/>
        </w:rPr>
        <w:t xml:space="preserve"> </w:t>
      </w:r>
      <w:proofErr w:type="spellStart"/>
      <w:r w:rsidR="00960D4F" w:rsidRPr="00E7425D">
        <w:rPr>
          <w:sz w:val="26"/>
          <w:szCs w:val="26"/>
        </w:rPr>
        <w:t>thực</w:t>
      </w:r>
      <w:proofErr w:type="spellEnd"/>
      <w:r w:rsidR="00960D4F" w:rsidRPr="00E7425D">
        <w:rPr>
          <w:sz w:val="26"/>
          <w:szCs w:val="26"/>
        </w:rPr>
        <w:t xml:space="preserve"> </w:t>
      </w:r>
      <w:proofErr w:type="spellStart"/>
      <w:r w:rsidR="00960D4F" w:rsidRPr="00E7425D">
        <w:rPr>
          <w:sz w:val="26"/>
          <w:szCs w:val="26"/>
        </w:rPr>
        <w:t>tế</w:t>
      </w:r>
      <w:proofErr w:type="spellEnd"/>
      <w:r w:rsidR="00960D4F" w:rsidRPr="00E7425D">
        <w:rPr>
          <w:sz w:val="26"/>
          <w:szCs w:val="26"/>
        </w:rPr>
        <w:t xml:space="preserve">, </w:t>
      </w:r>
      <w:proofErr w:type="spellStart"/>
      <w:r w:rsidR="00960D4F" w:rsidRPr="00E7425D">
        <w:rPr>
          <w:sz w:val="26"/>
          <w:szCs w:val="26"/>
        </w:rPr>
        <w:t>thể</w:t>
      </w:r>
      <w:proofErr w:type="spellEnd"/>
      <w:r w:rsidR="00960D4F" w:rsidRPr="00E7425D">
        <w:rPr>
          <w:sz w:val="26"/>
          <w:szCs w:val="26"/>
        </w:rPr>
        <w:t xml:space="preserve"> </w:t>
      </w:r>
      <w:proofErr w:type="spellStart"/>
      <w:r w:rsidR="00960D4F" w:rsidRPr="00E7425D">
        <w:rPr>
          <w:sz w:val="26"/>
          <w:szCs w:val="26"/>
        </w:rPr>
        <w:t>loại</w:t>
      </w:r>
      <w:proofErr w:type="spellEnd"/>
      <w:r w:rsidR="00960D4F" w:rsidRPr="00E7425D">
        <w:rPr>
          <w:sz w:val="26"/>
          <w:szCs w:val="26"/>
        </w:rPr>
        <w:t xml:space="preserve"> </w:t>
      </w:r>
      <w:proofErr w:type="spellStart"/>
      <w:r w:rsidR="00960D4F" w:rsidRPr="00E7425D">
        <w:rPr>
          <w:sz w:val="26"/>
          <w:szCs w:val="26"/>
        </w:rPr>
        <w:t>này</w:t>
      </w:r>
      <w:proofErr w:type="spellEnd"/>
      <w:r w:rsidR="00960D4F" w:rsidRPr="00E7425D">
        <w:rPr>
          <w:sz w:val="26"/>
          <w:szCs w:val="26"/>
        </w:rPr>
        <w:t xml:space="preserve"> </w:t>
      </w:r>
      <w:proofErr w:type="spellStart"/>
      <w:r w:rsidR="00960D4F" w:rsidRPr="00E7425D">
        <w:rPr>
          <w:sz w:val="26"/>
          <w:szCs w:val="26"/>
        </w:rPr>
        <w:t>đang</w:t>
      </w:r>
      <w:proofErr w:type="spellEnd"/>
      <w:r w:rsidR="00960D4F" w:rsidRPr="00E7425D">
        <w:rPr>
          <w:sz w:val="26"/>
          <w:szCs w:val="26"/>
        </w:rPr>
        <w:t xml:space="preserve"> </w:t>
      </w:r>
      <w:proofErr w:type="spellStart"/>
      <w:r w:rsidR="00960D4F" w:rsidRPr="00E7425D">
        <w:rPr>
          <w:sz w:val="26"/>
          <w:szCs w:val="26"/>
        </w:rPr>
        <w:t>đứng</w:t>
      </w:r>
      <w:proofErr w:type="spellEnd"/>
      <w:r w:rsidR="00960D4F" w:rsidRPr="00E7425D">
        <w:rPr>
          <w:sz w:val="26"/>
          <w:szCs w:val="26"/>
        </w:rPr>
        <w:t xml:space="preserve"> </w:t>
      </w:r>
      <w:proofErr w:type="spellStart"/>
      <w:r w:rsidR="00960D4F" w:rsidRPr="00E7425D">
        <w:rPr>
          <w:sz w:val="26"/>
          <w:szCs w:val="26"/>
        </w:rPr>
        <w:t>trước</w:t>
      </w:r>
      <w:proofErr w:type="spellEnd"/>
      <w:r w:rsidR="00960D4F" w:rsidRPr="00E7425D">
        <w:rPr>
          <w:sz w:val="26"/>
          <w:szCs w:val="26"/>
        </w:rPr>
        <w:t xml:space="preserve"> </w:t>
      </w:r>
      <w:proofErr w:type="spellStart"/>
      <w:r w:rsidR="00960D4F" w:rsidRPr="00E7425D">
        <w:rPr>
          <w:sz w:val="26"/>
          <w:szCs w:val="26"/>
        </w:rPr>
        <w:t>nguy</w:t>
      </w:r>
      <w:proofErr w:type="spellEnd"/>
      <w:r w:rsidR="00960D4F" w:rsidRPr="00E7425D">
        <w:rPr>
          <w:sz w:val="26"/>
          <w:szCs w:val="26"/>
        </w:rPr>
        <w:t xml:space="preserve"> </w:t>
      </w:r>
      <w:proofErr w:type="spellStart"/>
      <w:r w:rsidR="00960D4F" w:rsidRPr="00E7425D">
        <w:rPr>
          <w:sz w:val="26"/>
          <w:szCs w:val="26"/>
        </w:rPr>
        <w:t>cơ</w:t>
      </w:r>
      <w:proofErr w:type="spellEnd"/>
      <w:r w:rsidR="00960D4F" w:rsidRPr="00E7425D">
        <w:rPr>
          <w:sz w:val="26"/>
          <w:szCs w:val="26"/>
        </w:rPr>
        <w:t xml:space="preserve"> </w:t>
      </w:r>
      <w:proofErr w:type="spellStart"/>
      <w:r w:rsidR="00960D4F" w:rsidRPr="00E7425D">
        <w:rPr>
          <w:sz w:val="26"/>
          <w:szCs w:val="26"/>
        </w:rPr>
        <w:t>mai</w:t>
      </w:r>
      <w:proofErr w:type="spellEnd"/>
      <w:r w:rsidR="00960D4F" w:rsidRPr="00E7425D">
        <w:rPr>
          <w:sz w:val="26"/>
          <w:szCs w:val="26"/>
        </w:rPr>
        <w:t xml:space="preserve"> </w:t>
      </w:r>
      <w:proofErr w:type="spellStart"/>
      <w:r w:rsidR="00960D4F" w:rsidRPr="00E7425D">
        <w:rPr>
          <w:sz w:val="26"/>
          <w:szCs w:val="26"/>
        </w:rPr>
        <w:t>một</w:t>
      </w:r>
      <w:proofErr w:type="spellEnd"/>
      <w:r w:rsidR="00960D4F" w:rsidRPr="00E7425D">
        <w:rPr>
          <w:sz w:val="26"/>
          <w:szCs w:val="26"/>
        </w:rPr>
        <w:t xml:space="preserve">, </w:t>
      </w:r>
      <w:proofErr w:type="spellStart"/>
      <w:r w:rsidR="00960D4F" w:rsidRPr="00E7425D">
        <w:rPr>
          <w:sz w:val="26"/>
          <w:szCs w:val="26"/>
        </w:rPr>
        <w:t>nhất</w:t>
      </w:r>
      <w:proofErr w:type="spellEnd"/>
      <w:r w:rsidR="00960D4F" w:rsidRPr="00E7425D">
        <w:rPr>
          <w:sz w:val="26"/>
          <w:szCs w:val="26"/>
        </w:rPr>
        <w:t xml:space="preserve"> </w:t>
      </w:r>
      <w:proofErr w:type="spellStart"/>
      <w:r w:rsidR="00960D4F" w:rsidRPr="00E7425D">
        <w:rPr>
          <w:sz w:val="26"/>
          <w:szCs w:val="26"/>
        </w:rPr>
        <w:t>là</w:t>
      </w:r>
      <w:proofErr w:type="spellEnd"/>
      <w:r w:rsidR="00960D4F" w:rsidRPr="00E7425D">
        <w:rPr>
          <w:sz w:val="26"/>
          <w:szCs w:val="26"/>
        </w:rPr>
        <w:t xml:space="preserve"> </w:t>
      </w:r>
      <w:proofErr w:type="spellStart"/>
      <w:r w:rsidR="00960D4F" w:rsidRPr="00E7425D">
        <w:rPr>
          <w:sz w:val="26"/>
          <w:szCs w:val="26"/>
        </w:rPr>
        <w:t>trong</w:t>
      </w:r>
      <w:proofErr w:type="spellEnd"/>
      <w:r w:rsidR="00960D4F" w:rsidRPr="00E7425D">
        <w:rPr>
          <w:sz w:val="26"/>
          <w:szCs w:val="26"/>
        </w:rPr>
        <w:t xml:space="preserve"> </w:t>
      </w:r>
      <w:proofErr w:type="spellStart"/>
      <w:r w:rsidR="00960D4F" w:rsidRPr="00E7425D">
        <w:rPr>
          <w:sz w:val="26"/>
          <w:szCs w:val="26"/>
        </w:rPr>
        <w:t>giới</w:t>
      </w:r>
      <w:proofErr w:type="spellEnd"/>
      <w:r w:rsidR="00960D4F" w:rsidRPr="00E7425D">
        <w:rPr>
          <w:sz w:val="26"/>
          <w:szCs w:val="26"/>
        </w:rPr>
        <w:t xml:space="preserve"> </w:t>
      </w:r>
      <w:proofErr w:type="spellStart"/>
      <w:r w:rsidR="00960D4F" w:rsidRPr="00E7425D">
        <w:rPr>
          <w:sz w:val="26"/>
          <w:szCs w:val="26"/>
        </w:rPr>
        <w:t>trẻ</w:t>
      </w:r>
      <w:proofErr w:type="spellEnd"/>
      <w:r w:rsidR="00960D4F" w:rsidRPr="00E7425D">
        <w:rPr>
          <w:sz w:val="26"/>
          <w:szCs w:val="26"/>
        </w:rPr>
        <w:t xml:space="preserve">, do </w:t>
      </w:r>
      <w:proofErr w:type="spellStart"/>
      <w:r w:rsidR="00960D4F" w:rsidRPr="00E7425D">
        <w:rPr>
          <w:sz w:val="26"/>
          <w:szCs w:val="26"/>
        </w:rPr>
        <w:t>thiếu</w:t>
      </w:r>
      <w:proofErr w:type="spellEnd"/>
      <w:r w:rsidR="00960D4F" w:rsidRPr="00E7425D">
        <w:rPr>
          <w:sz w:val="26"/>
          <w:szCs w:val="26"/>
        </w:rPr>
        <w:t xml:space="preserve"> </w:t>
      </w:r>
      <w:proofErr w:type="spellStart"/>
      <w:r w:rsidR="00960D4F" w:rsidRPr="00E7425D">
        <w:rPr>
          <w:sz w:val="26"/>
          <w:szCs w:val="26"/>
        </w:rPr>
        <w:t>cơ</w:t>
      </w:r>
      <w:proofErr w:type="spellEnd"/>
      <w:r w:rsidR="00960D4F" w:rsidRPr="00E7425D">
        <w:rPr>
          <w:sz w:val="26"/>
          <w:szCs w:val="26"/>
        </w:rPr>
        <w:t xml:space="preserve"> </w:t>
      </w:r>
      <w:proofErr w:type="spellStart"/>
      <w:r w:rsidR="00960D4F" w:rsidRPr="00E7425D">
        <w:rPr>
          <w:sz w:val="26"/>
          <w:szCs w:val="26"/>
        </w:rPr>
        <w:t>hội</w:t>
      </w:r>
      <w:proofErr w:type="spellEnd"/>
      <w:r w:rsidR="00960D4F" w:rsidRPr="00E7425D">
        <w:rPr>
          <w:sz w:val="26"/>
          <w:szCs w:val="26"/>
        </w:rPr>
        <w:t xml:space="preserve"> </w:t>
      </w:r>
      <w:proofErr w:type="spellStart"/>
      <w:r w:rsidR="00960D4F" w:rsidRPr="00E7425D">
        <w:rPr>
          <w:sz w:val="26"/>
          <w:szCs w:val="26"/>
        </w:rPr>
        <w:t>tiếp</w:t>
      </w:r>
      <w:proofErr w:type="spellEnd"/>
      <w:r w:rsidR="00960D4F" w:rsidRPr="00E7425D">
        <w:rPr>
          <w:sz w:val="26"/>
          <w:szCs w:val="26"/>
        </w:rPr>
        <w:t xml:space="preserve"> </w:t>
      </w:r>
      <w:proofErr w:type="spellStart"/>
      <w:r w:rsidR="00960D4F" w:rsidRPr="00E7425D">
        <w:rPr>
          <w:sz w:val="26"/>
          <w:szCs w:val="26"/>
        </w:rPr>
        <w:t>cận</w:t>
      </w:r>
      <w:proofErr w:type="spellEnd"/>
      <w:r w:rsidR="00960D4F" w:rsidRPr="00E7425D">
        <w:rPr>
          <w:sz w:val="26"/>
          <w:szCs w:val="26"/>
        </w:rPr>
        <w:t xml:space="preserve"> </w:t>
      </w:r>
      <w:proofErr w:type="spellStart"/>
      <w:r w:rsidR="00960D4F" w:rsidRPr="00E7425D">
        <w:rPr>
          <w:sz w:val="26"/>
          <w:szCs w:val="26"/>
        </w:rPr>
        <w:t>và</w:t>
      </w:r>
      <w:proofErr w:type="spellEnd"/>
      <w:r w:rsidR="00960D4F" w:rsidRPr="00E7425D">
        <w:rPr>
          <w:sz w:val="26"/>
          <w:szCs w:val="26"/>
        </w:rPr>
        <w:t xml:space="preserve"> </w:t>
      </w:r>
      <w:proofErr w:type="spellStart"/>
      <w:r w:rsidR="00960D4F" w:rsidRPr="00E7425D">
        <w:rPr>
          <w:sz w:val="26"/>
          <w:szCs w:val="26"/>
        </w:rPr>
        <w:t>trải</w:t>
      </w:r>
      <w:proofErr w:type="spellEnd"/>
      <w:r w:rsidR="00960D4F" w:rsidRPr="00E7425D">
        <w:rPr>
          <w:sz w:val="26"/>
          <w:szCs w:val="26"/>
        </w:rPr>
        <w:t xml:space="preserve"> </w:t>
      </w:r>
      <w:proofErr w:type="spellStart"/>
      <w:r w:rsidR="00960D4F" w:rsidRPr="00E7425D">
        <w:rPr>
          <w:sz w:val="26"/>
          <w:szCs w:val="26"/>
        </w:rPr>
        <w:t>nghiệm</w:t>
      </w:r>
      <w:proofErr w:type="spellEnd"/>
      <w:r w:rsidR="00504F7E" w:rsidRPr="00E7425D">
        <w:rPr>
          <w:sz w:val="26"/>
          <w:szCs w:val="26"/>
        </w:rPr>
        <w:t xml:space="preserve">. </w:t>
      </w:r>
    </w:p>
    <w:p w14:paraId="4FFAECE7" w14:textId="54F5A940" w:rsidR="00504F7E" w:rsidRPr="00E7425D" w:rsidRDefault="007207B5" w:rsidP="00194EA7">
      <w:pPr>
        <w:widowControl w:val="0"/>
        <w:ind w:firstLine="720"/>
        <w:rPr>
          <w:sz w:val="26"/>
          <w:szCs w:val="26"/>
          <w:lang w:val="en-GB"/>
        </w:rPr>
      </w:pP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r w:rsidR="00D12BA3" w:rsidRPr="00E7425D">
        <w:rPr>
          <w:sz w:val="26"/>
          <w:szCs w:val="26"/>
        </w:rPr>
        <w:t>GDPT</w:t>
      </w:r>
      <w:r w:rsidRPr="00E7425D">
        <w:rPr>
          <w:sz w:val="26"/>
          <w:szCs w:val="26"/>
        </w:rPr>
        <w:t xml:space="preserve"> 2018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đặt</w:t>
      </w:r>
      <w:proofErr w:type="spellEnd"/>
      <w:r w:rsidRPr="00E7425D">
        <w:rPr>
          <w:sz w:val="26"/>
          <w:szCs w:val="26"/>
        </w:rPr>
        <w:t xml:space="preserve"> ra </w:t>
      </w:r>
      <w:proofErr w:type="spellStart"/>
      <w:r w:rsidRPr="00E7425D">
        <w:rPr>
          <w:sz w:val="26"/>
          <w:szCs w:val="26"/>
        </w:rPr>
        <w:t>yêu</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mới</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chỉ</w:t>
      </w:r>
      <w:proofErr w:type="spellEnd"/>
      <w:r w:rsidRPr="00E7425D">
        <w:rPr>
          <w:sz w:val="26"/>
          <w:szCs w:val="26"/>
        </w:rPr>
        <w:t xml:space="preserve"> </w:t>
      </w:r>
      <w:proofErr w:type="spellStart"/>
      <w:r w:rsidRPr="00E7425D">
        <w:rPr>
          <w:sz w:val="26"/>
          <w:szCs w:val="26"/>
        </w:rPr>
        <w:t>chú</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đến</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đạt</w:t>
      </w:r>
      <w:proofErr w:type="spellEnd"/>
      <w:r w:rsidRPr="00E7425D">
        <w:rPr>
          <w:sz w:val="26"/>
          <w:szCs w:val="26"/>
        </w:rPr>
        <w:t xml:space="preserve"> </w:t>
      </w:r>
      <w:proofErr w:type="spellStart"/>
      <w:r w:rsidRPr="00E7425D">
        <w:rPr>
          <w:sz w:val="26"/>
          <w:szCs w:val="26"/>
        </w:rPr>
        <w:t>kiến</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mà</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đến</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toàn</w:t>
      </w:r>
      <w:proofErr w:type="spellEnd"/>
      <w:r w:rsidRPr="00E7425D">
        <w:rPr>
          <w:sz w:val="26"/>
          <w:szCs w:val="26"/>
        </w:rPr>
        <w:t xml:space="preserve"> </w:t>
      </w:r>
      <w:proofErr w:type="spellStart"/>
      <w:r w:rsidRPr="00E7425D">
        <w:rPr>
          <w:sz w:val="26"/>
          <w:szCs w:val="26"/>
        </w:rPr>
        <w:t>diện</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kỹ</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r w:rsidR="00910BEE" w:rsidRPr="00E7425D">
        <w:rPr>
          <w:sz w:val="26"/>
          <w:szCs w:val="26"/>
        </w:rPr>
        <w:t>HS</w:t>
      </w:r>
      <w:r w:rsidR="00653524" w:rsidRPr="00E7425D">
        <w:rPr>
          <w:sz w:val="26"/>
          <w:szCs w:val="26"/>
        </w:rPr>
        <w:t>,</w:t>
      </w:r>
      <w:r w:rsidRPr="00E7425D">
        <w:rPr>
          <w:sz w:val="26"/>
          <w:szCs w:val="26"/>
        </w:rPr>
        <w:t xml:space="preserve"> </w:t>
      </w:r>
      <w:proofErr w:type="spellStart"/>
      <w:r w:rsidR="00653524" w:rsidRPr="00E7425D">
        <w:rPr>
          <w:sz w:val="26"/>
          <w:szCs w:val="26"/>
        </w:rPr>
        <w:t>đã</w:t>
      </w:r>
      <w:proofErr w:type="spellEnd"/>
      <w:r w:rsidR="00653524" w:rsidRPr="00E7425D">
        <w:rPr>
          <w:sz w:val="26"/>
          <w:szCs w:val="26"/>
        </w:rPr>
        <w:t xml:space="preserve"> </w:t>
      </w:r>
      <w:proofErr w:type="spellStart"/>
      <w:r w:rsidR="00653524" w:rsidRPr="00E7425D">
        <w:rPr>
          <w:sz w:val="26"/>
          <w:szCs w:val="26"/>
        </w:rPr>
        <w:t>mở</w:t>
      </w:r>
      <w:proofErr w:type="spellEnd"/>
      <w:r w:rsidR="00653524" w:rsidRPr="00E7425D">
        <w:rPr>
          <w:sz w:val="26"/>
          <w:szCs w:val="26"/>
        </w:rPr>
        <w:t xml:space="preserve"> ra </w:t>
      </w:r>
      <w:proofErr w:type="spellStart"/>
      <w:r w:rsidR="00653524" w:rsidRPr="00E7425D">
        <w:rPr>
          <w:sz w:val="26"/>
          <w:szCs w:val="26"/>
        </w:rPr>
        <w:t>cơ</w:t>
      </w:r>
      <w:proofErr w:type="spellEnd"/>
      <w:r w:rsidR="00653524" w:rsidRPr="00E7425D">
        <w:rPr>
          <w:sz w:val="26"/>
          <w:szCs w:val="26"/>
        </w:rPr>
        <w:t xml:space="preserve"> </w:t>
      </w:r>
      <w:proofErr w:type="spellStart"/>
      <w:r w:rsidR="00653524" w:rsidRPr="00E7425D">
        <w:rPr>
          <w:sz w:val="26"/>
          <w:szCs w:val="26"/>
        </w:rPr>
        <w:t>hội</w:t>
      </w:r>
      <w:proofErr w:type="spellEnd"/>
      <w:r w:rsidR="00653524" w:rsidRPr="00E7425D">
        <w:rPr>
          <w:sz w:val="26"/>
          <w:szCs w:val="26"/>
        </w:rPr>
        <w:t xml:space="preserve"> </w:t>
      </w:r>
      <w:proofErr w:type="spellStart"/>
      <w:r w:rsidR="00653524" w:rsidRPr="00E7425D">
        <w:rPr>
          <w:sz w:val="26"/>
          <w:szCs w:val="26"/>
        </w:rPr>
        <w:t>để</w:t>
      </w:r>
      <w:proofErr w:type="spellEnd"/>
      <w:r w:rsidR="00653524" w:rsidRPr="00E7425D">
        <w:rPr>
          <w:sz w:val="26"/>
          <w:szCs w:val="26"/>
        </w:rPr>
        <w:t xml:space="preserve"> </w:t>
      </w:r>
      <w:proofErr w:type="spellStart"/>
      <w:r w:rsidR="00653524" w:rsidRPr="00E7425D">
        <w:rPr>
          <w:sz w:val="26"/>
          <w:szCs w:val="26"/>
        </w:rPr>
        <w:t>đổi</w:t>
      </w:r>
      <w:proofErr w:type="spellEnd"/>
      <w:r w:rsidR="00653524" w:rsidRPr="00E7425D">
        <w:rPr>
          <w:sz w:val="26"/>
          <w:szCs w:val="26"/>
        </w:rPr>
        <w:t xml:space="preserve"> </w:t>
      </w:r>
      <w:proofErr w:type="spellStart"/>
      <w:r w:rsidR="00653524" w:rsidRPr="00E7425D">
        <w:rPr>
          <w:sz w:val="26"/>
          <w:szCs w:val="26"/>
        </w:rPr>
        <w:t>mới</w:t>
      </w:r>
      <w:proofErr w:type="spellEnd"/>
      <w:r w:rsidR="00653524" w:rsidRPr="00E7425D">
        <w:rPr>
          <w:sz w:val="26"/>
          <w:szCs w:val="26"/>
        </w:rPr>
        <w:t xml:space="preserve"> </w:t>
      </w:r>
      <w:r w:rsidR="00967554">
        <w:rPr>
          <w:sz w:val="26"/>
          <w:szCs w:val="26"/>
        </w:rPr>
        <w:t>PPDH</w:t>
      </w:r>
      <w:r w:rsidR="00653524" w:rsidRPr="00E7425D">
        <w:rPr>
          <w:sz w:val="26"/>
          <w:szCs w:val="26"/>
        </w:rPr>
        <w:t xml:space="preserve"> </w:t>
      </w:r>
      <w:proofErr w:type="spellStart"/>
      <w:r w:rsidR="00653524" w:rsidRPr="00E7425D">
        <w:rPr>
          <w:sz w:val="26"/>
          <w:szCs w:val="26"/>
        </w:rPr>
        <w:t>âm</w:t>
      </w:r>
      <w:proofErr w:type="spellEnd"/>
      <w:r w:rsidR="00653524" w:rsidRPr="00E7425D">
        <w:rPr>
          <w:sz w:val="26"/>
          <w:szCs w:val="26"/>
        </w:rPr>
        <w:t xml:space="preserve"> </w:t>
      </w:r>
      <w:proofErr w:type="spellStart"/>
      <w:r w:rsidR="00653524" w:rsidRPr="00E7425D">
        <w:rPr>
          <w:sz w:val="26"/>
          <w:szCs w:val="26"/>
        </w:rPr>
        <w:t>nhạc</w:t>
      </w:r>
      <w:proofErr w:type="spellEnd"/>
      <w:r w:rsidR="00653524" w:rsidRPr="00E7425D">
        <w:rPr>
          <w:sz w:val="26"/>
          <w:szCs w:val="26"/>
        </w:rPr>
        <w:t xml:space="preserve"> </w:t>
      </w:r>
      <w:proofErr w:type="spellStart"/>
      <w:r w:rsidR="00653524" w:rsidRPr="00E7425D">
        <w:rPr>
          <w:sz w:val="26"/>
          <w:szCs w:val="26"/>
        </w:rPr>
        <w:t>theo</w:t>
      </w:r>
      <w:proofErr w:type="spellEnd"/>
      <w:r w:rsidR="00653524" w:rsidRPr="00E7425D">
        <w:rPr>
          <w:sz w:val="26"/>
          <w:szCs w:val="26"/>
        </w:rPr>
        <w:t xml:space="preserve"> </w:t>
      </w:r>
      <w:proofErr w:type="spellStart"/>
      <w:r w:rsidR="00653524" w:rsidRPr="00E7425D">
        <w:rPr>
          <w:sz w:val="26"/>
          <w:szCs w:val="26"/>
        </w:rPr>
        <w:t>hướng</w:t>
      </w:r>
      <w:proofErr w:type="spellEnd"/>
      <w:r w:rsidR="00653524" w:rsidRPr="00E7425D">
        <w:rPr>
          <w:sz w:val="26"/>
          <w:szCs w:val="26"/>
        </w:rPr>
        <w:t xml:space="preserve"> </w:t>
      </w:r>
      <w:proofErr w:type="spellStart"/>
      <w:r w:rsidR="00653524" w:rsidRPr="00E7425D">
        <w:rPr>
          <w:sz w:val="26"/>
          <w:szCs w:val="26"/>
        </w:rPr>
        <w:t>tích</w:t>
      </w:r>
      <w:proofErr w:type="spellEnd"/>
      <w:r w:rsidR="00653524" w:rsidRPr="00E7425D">
        <w:rPr>
          <w:sz w:val="26"/>
          <w:szCs w:val="26"/>
        </w:rPr>
        <w:t xml:space="preserve"> </w:t>
      </w:r>
      <w:proofErr w:type="spellStart"/>
      <w:r w:rsidR="00653524" w:rsidRPr="00E7425D">
        <w:rPr>
          <w:sz w:val="26"/>
          <w:szCs w:val="26"/>
        </w:rPr>
        <w:t>hợp</w:t>
      </w:r>
      <w:proofErr w:type="spellEnd"/>
      <w:r w:rsidR="00653524" w:rsidRPr="00E7425D">
        <w:rPr>
          <w:sz w:val="26"/>
          <w:szCs w:val="26"/>
        </w:rPr>
        <w:t xml:space="preserve">. </w:t>
      </w:r>
      <w:proofErr w:type="spellStart"/>
      <w:r w:rsidR="00653524" w:rsidRPr="00E7425D">
        <w:rPr>
          <w:sz w:val="26"/>
          <w:szCs w:val="26"/>
        </w:rPr>
        <w:t>Dạy</w:t>
      </w:r>
      <w:proofErr w:type="spellEnd"/>
      <w:r w:rsidR="00653524" w:rsidRPr="00E7425D">
        <w:rPr>
          <w:sz w:val="26"/>
          <w:szCs w:val="26"/>
        </w:rPr>
        <w:t xml:space="preserve"> </w:t>
      </w:r>
      <w:proofErr w:type="spellStart"/>
      <w:r w:rsidR="00653524" w:rsidRPr="00E7425D">
        <w:rPr>
          <w:sz w:val="26"/>
          <w:szCs w:val="26"/>
        </w:rPr>
        <w:t>học</w:t>
      </w:r>
      <w:proofErr w:type="spellEnd"/>
      <w:r w:rsidR="00653524" w:rsidRPr="00E7425D">
        <w:rPr>
          <w:sz w:val="26"/>
          <w:szCs w:val="26"/>
        </w:rPr>
        <w:t xml:space="preserve"> </w:t>
      </w:r>
      <w:proofErr w:type="spellStart"/>
      <w:r w:rsidR="00653524" w:rsidRPr="00E7425D">
        <w:rPr>
          <w:sz w:val="26"/>
          <w:szCs w:val="26"/>
        </w:rPr>
        <w:t>tích</w:t>
      </w:r>
      <w:proofErr w:type="spellEnd"/>
      <w:r w:rsidR="00653524" w:rsidRPr="00E7425D">
        <w:rPr>
          <w:sz w:val="26"/>
          <w:szCs w:val="26"/>
        </w:rPr>
        <w:t xml:space="preserve"> </w:t>
      </w:r>
      <w:proofErr w:type="spellStart"/>
      <w:r w:rsidR="00653524" w:rsidRPr="00E7425D">
        <w:rPr>
          <w:sz w:val="26"/>
          <w:szCs w:val="26"/>
        </w:rPr>
        <w:t>hợp</w:t>
      </w:r>
      <w:proofErr w:type="spellEnd"/>
      <w:r w:rsidR="00653524" w:rsidRPr="00E7425D">
        <w:rPr>
          <w:sz w:val="26"/>
          <w:szCs w:val="26"/>
        </w:rPr>
        <w:t xml:space="preserve"> </w:t>
      </w:r>
      <w:proofErr w:type="spellStart"/>
      <w:r w:rsidR="00653524" w:rsidRPr="00E7425D">
        <w:rPr>
          <w:sz w:val="26"/>
          <w:szCs w:val="26"/>
        </w:rPr>
        <w:t>không</w:t>
      </w:r>
      <w:proofErr w:type="spellEnd"/>
      <w:r w:rsidR="00653524" w:rsidRPr="00E7425D">
        <w:rPr>
          <w:sz w:val="26"/>
          <w:szCs w:val="26"/>
        </w:rPr>
        <w:t xml:space="preserve"> </w:t>
      </w:r>
      <w:proofErr w:type="spellStart"/>
      <w:r w:rsidR="00653524" w:rsidRPr="00E7425D">
        <w:rPr>
          <w:sz w:val="26"/>
          <w:szCs w:val="26"/>
        </w:rPr>
        <w:t>chỉ</w:t>
      </w:r>
      <w:proofErr w:type="spellEnd"/>
      <w:r w:rsidR="00653524" w:rsidRPr="00E7425D">
        <w:rPr>
          <w:sz w:val="26"/>
          <w:szCs w:val="26"/>
        </w:rPr>
        <w:t xml:space="preserve"> </w:t>
      </w:r>
      <w:proofErr w:type="spellStart"/>
      <w:r w:rsidR="00653524" w:rsidRPr="00E7425D">
        <w:rPr>
          <w:sz w:val="26"/>
          <w:szCs w:val="26"/>
        </w:rPr>
        <w:t>giúp</w:t>
      </w:r>
      <w:proofErr w:type="spellEnd"/>
      <w:r w:rsidR="00653524" w:rsidRPr="00E7425D">
        <w:rPr>
          <w:sz w:val="26"/>
          <w:szCs w:val="26"/>
        </w:rPr>
        <w:t xml:space="preserve"> </w:t>
      </w:r>
      <w:r w:rsidR="00E56644" w:rsidRPr="00E7425D">
        <w:rPr>
          <w:sz w:val="26"/>
          <w:szCs w:val="26"/>
        </w:rPr>
        <w:t>HS</w:t>
      </w:r>
      <w:r w:rsidR="00653524" w:rsidRPr="00E7425D">
        <w:rPr>
          <w:sz w:val="26"/>
          <w:szCs w:val="26"/>
        </w:rPr>
        <w:t xml:space="preserve"> </w:t>
      </w:r>
      <w:proofErr w:type="spellStart"/>
      <w:r w:rsidR="00653524" w:rsidRPr="00E7425D">
        <w:rPr>
          <w:sz w:val="26"/>
          <w:szCs w:val="26"/>
        </w:rPr>
        <w:t>phát</w:t>
      </w:r>
      <w:proofErr w:type="spellEnd"/>
      <w:r w:rsidR="00653524" w:rsidRPr="00E7425D">
        <w:rPr>
          <w:sz w:val="26"/>
          <w:szCs w:val="26"/>
        </w:rPr>
        <w:t xml:space="preserve"> </w:t>
      </w:r>
      <w:proofErr w:type="spellStart"/>
      <w:r w:rsidR="00653524" w:rsidRPr="00E7425D">
        <w:rPr>
          <w:sz w:val="26"/>
          <w:szCs w:val="26"/>
        </w:rPr>
        <w:t>triển</w:t>
      </w:r>
      <w:proofErr w:type="spellEnd"/>
      <w:r w:rsidR="00653524" w:rsidRPr="00E7425D">
        <w:rPr>
          <w:sz w:val="26"/>
          <w:szCs w:val="26"/>
        </w:rPr>
        <w:t xml:space="preserve"> </w:t>
      </w:r>
      <w:proofErr w:type="spellStart"/>
      <w:r w:rsidR="00653524" w:rsidRPr="00E7425D">
        <w:rPr>
          <w:sz w:val="26"/>
          <w:szCs w:val="26"/>
        </w:rPr>
        <w:t>kỹ</w:t>
      </w:r>
      <w:proofErr w:type="spellEnd"/>
      <w:r w:rsidR="00653524" w:rsidRPr="00E7425D">
        <w:rPr>
          <w:sz w:val="26"/>
          <w:szCs w:val="26"/>
        </w:rPr>
        <w:t xml:space="preserve"> </w:t>
      </w:r>
      <w:proofErr w:type="spellStart"/>
      <w:r w:rsidR="00653524" w:rsidRPr="00E7425D">
        <w:rPr>
          <w:sz w:val="26"/>
          <w:szCs w:val="26"/>
        </w:rPr>
        <w:t>năng</w:t>
      </w:r>
      <w:proofErr w:type="spellEnd"/>
      <w:r w:rsidR="00653524" w:rsidRPr="00E7425D">
        <w:rPr>
          <w:sz w:val="26"/>
          <w:szCs w:val="26"/>
        </w:rPr>
        <w:t xml:space="preserve"> </w:t>
      </w:r>
      <w:proofErr w:type="spellStart"/>
      <w:r w:rsidR="00653524" w:rsidRPr="00E7425D">
        <w:rPr>
          <w:sz w:val="26"/>
          <w:szCs w:val="26"/>
        </w:rPr>
        <w:t>âm</w:t>
      </w:r>
      <w:proofErr w:type="spellEnd"/>
      <w:r w:rsidR="00653524" w:rsidRPr="00E7425D">
        <w:rPr>
          <w:sz w:val="26"/>
          <w:szCs w:val="26"/>
        </w:rPr>
        <w:t xml:space="preserve"> </w:t>
      </w:r>
      <w:proofErr w:type="spellStart"/>
      <w:r w:rsidR="00653524" w:rsidRPr="00E7425D">
        <w:rPr>
          <w:sz w:val="26"/>
          <w:szCs w:val="26"/>
        </w:rPr>
        <w:t>nhạc</w:t>
      </w:r>
      <w:proofErr w:type="spellEnd"/>
      <w:r w:rsidR="00653524" w:rsidRPr="00E7425D">
        <w:rPr>
          <w:sz w:val="26"/>
          <w:szCs w:val="26"/>
        </w:rPr>
        <w:t xml:space="preserve"> </w:t>
      </w:r>
      <w:proofErr w:type="spellStart"/>
      <w:r w:rsidR="00653524" w:rsidRPr="00E7425D">
        <w:rPr>
          <w:sz w:val="26"/>
          <w:szCs w:val="26"/>
        </w:rPr>
        <w:t>mà</w:t>
      </w:r>
      <w:proofErr w:type="spellEnd"/>
      <w:r w:rsidR="00653524" w:rsidRPr="00E7425D">
        <w:rPr>
          <w:sz w:val="26"/>
          <w:szCs w:val="26"/>
        </w:rPr>
        <w:t xml:space="preserve"> </w:t>
      </w:r>
      <w:proofErr w:type="spellStart"/>
      <w:r w:rsidR="00653524" w:rsidRPr="00E7425D">
        <w:rPr>
          <w:sz w:val="26"/>
          <w:szCs w:val="26"/>
        </w:rPr>
        <w:t>còn</w:t>
      </w:r>
      <w:proofErr w:type="spellEnd"/>
      <w:r w:rsidR="00653524" w:rsidRPr="00E7425D">
        <w:rPr>
          <w:sz w:val="26"/>
          <w:szCs w:val="26"/>
        </w:rPr>
        <w:t xml:space="preserve"> </w:t>
      </w:r>
      <w:proofErr w:type="spellStart"/>
      <w:r w:rsidR="00653524" w:rsidRPr="00E7425D">
        <w:rPr>
          <w:sz w:val="26"/>
          <w:szCs w:val="26"/>
        </w:rPr>
        <w:t>tạo</w:t>
      </w:r>
      <w:proofErr w:type="spellEnd"/>
      <w:r w:rsidR="00653524" w:rsidRPr="00E7425D">
        <w:rPr>
          <w:sz w:val="26"/>
          <w:szCs w:val="26"/>
        </w:rPr>
        <w:t xml:space="preserve"> </w:t>
      </w:r>
      <w:proofErr w:type="spellStart"/>
      <w:r w:rsidR="00653524" w:rsidRPr="00E7425D">
        <w:rPr>
          <w:sz w:val="26"/>
          <w:szCs w:val="26"/>
        </w:rPr>
        <w:t>điều</w:t>
      </w:r>
      <w:proofErr w:type="spellEnd"/>
      <w:r w:rsidR="00653524" w:rsidRPr="00E7425D">
        <w:rPr>
          <w:sz w:val="26"/>
          <w:szCs w:val="26"/>
        </w:rPr>
        <w:t xml:space="preserve"> </w:t>
      </w:r>
      <w:proofErr w:type="spellStart"/>
      <w:r w:rsidR="00653524" w:rsidRPr="00E7425D">
        <w:rPr>
          <w:sz w:val="26"/>
          <w:szCs w:val="26"/>
        </w:rPr>
        <w:t>kiện</w:t>
      </w:r>
      <w:proofErr w:type="spellEnd"/>
      <w:r w:rsidR="00653524" w:rsidRPr="00E7425D">
        <w:rPr>
          <w:sz w:val="26"/>
          <w:szCs w:val="26"/>
        </w:rPr>
        <w:t xml:space="preserve"> </w:t>
      </w:r>
      <w:proofErr w:type="spellStart"/>
      <w:r w:rsidR="00653524" w:rsidRPr="00E7425D">
        <w:rPr>
          <w:sz w:val="26"/>
          <w:szCs w:val="26"/>
        </w:rPr>
        <w:t>để</w:t>
      </w:r>
      <w:proofErr w:type="spellEnd"/>
      <w:r w:rsidR="00653524" w:rsidRPr="00E7425D">
        <w:rPr>
          <w:sz w:val="26"/>
          <w:szCs w:val="26"/>
        </w:rPr>
        <w:t xml:space="preserve"> </w:t>
      </w:r>
      <w:proofErr w:type="spellStart"/>
      <w:r w:rsidR="00653524" w:rsidRPr="00E7425D">
        <w:rPr>
          <w:sz w:val="26"/>
          <w:szCs w:val="26"/>
        </w:rPr>
        <w:t>kết</w:t>
      </w:r>
      <w:proofErr w:type="spellEnd"/>
      <w:r w:rsidR="00653524" w:rsidRPr="00E7425D">
        <w:rPr>
          <w:sz w:val="26"/>
          <w:szCs w:val="26"/>
        </w:rPr>
        <w:t xml:space="preserve"> </w:t>
      </w:r>
      <w:proofErr w:type="spellStart"/>
      <w:r w:rsidR="00653524" w:rsidRPr="00E7425D">
        <w:rPr>
          <w:sz w:val="26"/>
          <w:szCs w:val="26"/>
        </w:rPr>
        <w:t>nối</w:t>
      </w:r>
      <w:proofErr w:type="spellEnd"/>
      <w:r w:rsidR="00653524" w:rsidRPr="00E7425D">
        <w:rPr>
          <w:sz w:val="26"/>
          <w:szCs w:val="26"/>
        </w:rPr>
        <w:t xml:space="preserve"> </w:t>
      </w:r>
      <w:proofErr w:type="spellStart"/>
      <w:r w:rsidR="00653524" w:rsidRPr="00E7425D">
        <w:rPr>
          <w:sz w:val="26"/>
          <w:szCs w:val="26"/>
        </w:rPr>
        <w:t>kiến</w:t>
      </w:r>
      <w:proofErr w:type="spellEnd"/>
      <w:r w:rsidR="00653524" w:rsidRPr="00E7425D">
        <w:rPr>
          <w:sz w:val="26"/>
          <w:szCs w:val="26"/>
        </w:rPr>
        <w:t xml:space="preserve"> </w:t>
      </w:r>
      <w:proofErr w:type="spellStart"/>
      <w:r w:rsidR="00653524" w:rsidRPr="00E7425D">
        <w:rPr>
          <w:sz w:val="26"/>
          <w:szCs w:val="26"/>
        </w:rPr>
        <w:t>thức</w:t>
      </w:r>
      <w:proofErr w:type="spellEnd"/>
      <w:r w:rsidR="00653524" w:rsidRPr="00E7425D">
        <w:rPr>
          <w:sz w:val="26"/>
          <w:szCs w:val="26"/>
        </w:rPr>
        <w:t xml:space="preserve"> </w:t>
      </w:r>
      <w:proofErr w:type="spellStart"/>
      <w:r w:rsidR="00653524" w:rsidRPr="00E7425D">
        <w:rPr>
          <w:sz w:val="26"/>
          <w:szCs w:val="26"/>
        </w:rPr>
        <w:t>liên</w:t>
      </w:r>
      <w:proofErr w:type="spellEnd"/>
      <w:r w:rsidR="00653524" w:rsidRPr="00E7425D">
        <w:rPr>
          <w:sz w:val="26"/>
          <w:szCs w:val="26"/>
        </w:rPr>
        <w:t xml:space="preserve"> </w:t>
      </w:r>
      <w:proofErr w:type="spellStart"/>
      <w:r w:rsidR="00653524" w:rsidRPr="00E7425D">
        <w:rPr>
          <w:sz w:val="26"/>
          <w:szCs w:val="26"/>
        </w:rPr>
        <w:t>môn</w:t>
      </w:r>
      <w:proofErr w:type="spellEnd"/>
      <w:r w:rsidR="00653524" w:rsidRPr="00E7425D">
        <w:rPr>
          <w:sz w:val="26"/>
          <w:szCs w:val="26"/>
        </w:rPr>
        <w:t xml:space="preserve">, </w:t>
      </w:r>
      <w:proofErr w:type="spellStart"/>
      <w:r w:rsidR="00653524" w:rsidRPr="00E7425D">
        <w:rPr>
          <w:sz w:val="26"/>
          <w:szCs w:val="26"/>
        </w:rPr>
        <w:t>gắn</w:t>
      </w:r>
      <w:proofErr w:type="spellEnd"/>
      <w:r w:rsidR="00653524" w:rsidRPr="00E7425D">
        <w:rPr>
          <w:sz w:val="26"/>
          <w:szCs w:val="26"/>
        </w:rPr>
        <w:t xml:space="preserve"> </w:t>
      </w:r>
      <w:proofErr w:type="spellStart"/>
      <w:r w:rsidR="00653524" w:rsidRPr="00E7425D">
        <w:rPr>
          <w:sz w:val="26"/>
          <w:szCs w:val="26"/>
        </w:rPr>
        <w:t>với</w:t>
      </w:r>
      <w:proofErr w:type="spellEnd"/>
      <w:r w:rsidR="00653524" w:rsidRPr="00E7425D">
        <w:rPr>
          <w:sz w:val="26"/>
          <w:szCs w:val="26"/>
        </w:rPr>
        <w:t xml:space="preserve"> </w:t>
      </w:r>
      <w:proofErr w:type="spellStart"/>
      <w:r w:rsidR="00653524" w:rsidRPr="00E7425D">
        <w:rPr>
          <w:sz w:val="26"/>
          <w:szCs w:val="26"/>
        </w:rPr>
        <w:t>thực</w:t>
      </w:r>
      <w:proofErr w:type="spellEnd"/>
      <w:r w:rsidR="00653524" w:rsidRPr="00E7425D">
        <w:rPr>
          <w:sz w:val="26"/>
          <w:szCs w:val="26"/>
        </w:rPr>
        <w:t xml:space="preserve"> </w:t>
      </w:r>
      <w:proofErr w:type="spellStart"/>
      <w:r w:rsidR="00653524" w:rsidRPr="00E7425D">
        <w:rPr>
          <w:sz w:val="26"/>
          <w:szCs w:val="26"/>
        </w:rPr>
        <w:t>tiễn</w:t>
      </w:r>
      <w:proofErr w:type="spellEnd"/>
      <w:r w:rsidR="00653524" w:rsidRPr="00E7425D">
        <w:rPr>
          <w:sz w:val="26"/>
          <w:szCs w:val="26"/>
        </w:rPr>
        <w:t xml:space="preserve"> </w:t>
      </w:r>
      <w:proofErr w:type="spellStart"/>
      <w:r w:rsidR="00653524" w:rsidRPr="00E7425D">
        <w:rPr>
          <w:sz w:val="26"/>
          <w:szCs w:val="26"/>
        </w:rPr>
        <w:t>văn</w:t>
      </w:r>
      <w:proofErr w:type="spellEnd"/>
      <w:r w:rsidR="00653524" w:rsidRPr="00E7425D">
        <w:rPr>
          <w:sz w:val="26"/>
          <w:szCs w:val="26"/>
        </w:rPr>
        <w:t xml:space="preserve"> </w:t>
      </w:r>
      <w:proofErr w:type="spellStart"/>
      <w:r w:rsidR="00653524" w:rsidRPr="00E7425D">
        <w:rPr>
          <w:sz w:val="26"/>
          <w:szCs w:val="26"/>
        </w:rPr>
        <w:t>hóa</w:t>
      </w:r>
      <w:proofErr w:type="spellEnd"/>
      <w:r w:rsidR="00653524" w:rsidRPr="00E7425D">
        <w:rPr>
          <w:sz w:val="26"/>
          <w:szCs w:val="26"/>
        </w:rPr>
        <w:t xml:space="preserve"> </w:t>
      </w:r>
      <w:proofErr w:type="spellStart"/>
      <w:r w:rsidR="00653524" w:rsidRPr="00E7425D">
        <w:rPr>
          <w:sz w:val="26"/>
          <w:szCs w:val="26"/>
        </w:rPr>
        <w:t>địa</w:t>
      </w:r>
      <w:proofErr w:type="spellEnd"/>
      <w:r w:rsidR="00653524" w:rsidRPr="00E7425D">
        <w:rPr>
          <w:sz w:val="26"/>
          <w:szCs w:val="26"/>
        </w:rPr>
        <w:t xml:space="preserve"> </w:t>
      </w:r>
      <w:proofErr w:type="spellStart"/>
      <w:r w:rsidR="00653524" w:rsidRPr="00E7425D">
        <w:rPr>
          <w:sz w:val="26"/>
          <w:szCs w:val="26"/>
        </w:rPr>
        <w:t>phương</w:t>
      </w:r>
      <w:proofErr w:type="spellEnd"/>
      <w:r w:rsidR="00653524" w:rsidRPr="00E7425D">
        <w:rPr>
          <w:sz w:val="26"/>
          <w:szCs w:val="26"/>
        </w:rPr>
        <w:t xml:space="preserve">, </w:t>
      </w:r>
      <w:proofErr w:type="spellStart"/>
      <w:r w:rsidR="00653524" w:rsidRPr="00E7425D">
        <w:rPr>
          <w:sz w:val="26"/>
          <w:szCs w:val="26"/>
        </w:rPr>
        <w:t>từ</w:t>
      </w:r>
      <w:proofErr w:type="spellEnd"/>
      <w:r w:rsidR="00653524" w:rsidRPr="00E7425D">
        <w:rPr>
          <w:sz w:val="26"/>
          <w:szCs w:val="26"/>
        </w:rPr>
        <w:t xml:space="preserve"> </w:t>
      </w:r>
      <w:proofErr w:type="spellStart"/>
      <w:r w:rsidR="00653524" w:rsidRPr="00E7425D">
        <w:rPr>
          <w:sz w:val="26"/>
          <w:szCs w:val="26"/>
        </w:rPr>
        <w:t>đó</w:t>
      </w:r>
      <w:proofErr w:type="spellEnd"/>
      <w:r w:rsidR="00653524" w:rsidRPr="00E7425D">
        <w:rPr>
          <w:sz w:val="26"/>
          <w:szCs w:val="26"/>
        </w:rPr>
        <w:t xml:space="preserve"> </w:t>
      </w:r>
      <w:proofErr w:type="spellStart"/>
      <w:r w:rsidR="00653524" w:rsidRPr="00E7425D">
        <w:rPr>
          <w:sz w:val="26"/>
          <w:szCs w:val="26"/>
        </w:rPr>
        <w:t>nâng</w:t>
      </w:r>
      <w:proofErr w:type="spellEnd"/>
      <w:r w:rsidR="00653524" w:rsidRPr="00E7425D">
        <w:rPr>
          <w:sz w:val="26"/>
          <w:szCs w:val="26"/>
        </w:rPr>
        <w:t xml:space="preserve"> </w:t>
      </w:r>
      <w:proofErr w:type="spellStart"/>
      <w:r w:rsidR="00653524" w:rsidRPr="00E7425D">
        <w:rPr>
          <w:sz w:val="26"/>
          <w:szCs w:val="26"/>
        </w:rPr>
        <w:t>cao</w:t>
      </w:r>
      <w:proofErr w:type="spellEnd"/>
      <w:r w:rsidR="00653524" w:rsidRPr="00E7425D">
        <w:rPr>
          <w:sz w:val="26"/>
          <w:szCs w:val="26"/>
        </w:rPr>
        <w:t xml:space="preserve"> </w:t>
      </w:r>
      <w:proofErr w:type="spellStart"/>
      <w:r w:rsidR="00653524" w:rsidRPr="00E7425D">
        <w:rPr>
          <w:sz w:val="26"/>
          <w:szCs w:val="26"/>
        </w:rPr>
        <w:t>hiệu</w:t>
      </w:r>
      <w:proofErr w:type="spellEnd"/>
      <w:r w:rsidR="00653524" w:rsidRPr="00E7425D">
        <w:rPr>
          <w:sz w:val="26"/>
          <w:szCs w:val="26"/>
        </w:rPr>
        <w:t xml:space="preserve"> </w:t>
      </w:r>
      <w:proofErr w:type="spellStart"/>
      <w:r w:rsidR="00653524" w:rsidRPr="00E7425D">
        <w:rPr>
          <w:sz w:val="26"/>
          <w:szCs w:val="26"/>
        </w:rPr>
        <w:t>quả</w:t>
      </w:r>
      <w:proofErr w:type="spellEnd"/>
      <w:r w:rsidR="00653524" w:rsidRPr="00E7425D">
        <w:rPr>
          <w:sz w:val="26"/>
          <w:szCs w:val="26"/>
        </w:rPr>
        <w:t xml:space="preserve"> </w:t>
      </w:r>
      <w:proofErr w:type="spellStart"/>
      <w:r w:rsidR="00653524" w:rsidRPr="00E7425D">
        <w:rPr>
          <w:sz w:val="26"/>
          <w:szCs w:val="26"/>
        </w:rPr>
        <w:t>giáo</w:t>
      </w:r>
      <w:proofErr w:type="spellEnd"/>
      <w:r w:rsidR="00653524" w:rsidRPr="00E7425D">
        <w:rPr>
          <w:sz w:val="26"/>
          <w:szCs w:val="26"/>
        </w:rPr>
        <w:t xml:space="preserve"> </w:t>
      </w:r>
      <w:proofErr w:type="spellStart"/>
      <w:r w:rsidR="00653524" w:rsidRPr="00E7425D">
        <w:rPr>
          <w:sz w:val="26"/>
          <w:szCs w:val="26"/>
        </w:rPr>
        <w:t>dục</w:t>
      </w:r>
      <w:proofErr w:type="spellEnd"/>
      <w:r w:rsidR="00653524" w:rsidRPr="00E7425D">
        <w:rPr>
          <w:sz w:val="26"/>
          <w:szCs w:val="26"/>
        </w:rPr>
        <w:t xml:space="preserve"> </w:t>
      </w:r>
      <w:proofErr w:type="spellStart"/>
      <w:r w:rsidR="00653524" w:rsidRPr="00E7425D">
        <w:rPr>
          <w:sz w:val="26"/>
          <w:szCs w:val="26"/>
        </w:rPr>
        <w:t>toàn</w:t>
      </w:r>
      <w:proofErr w:type="spellEnd"/>
      <w:r w:rsidR="00653524" w:rsidRPr="00E7425D">
        <w:rPr>
          <w:sz w:val="26"/>
          <w:szCs w:val="26"/>
        </w:rPr>
        <w:t xml:space="preserve"> </w:t>
      </w:r>
      <w:proofErr w:type="spellStart"/>
      <w:r w:rsidR="00653524" w:rsidRPr="00E7425D">
        <w:rPr>
          <w:sz w:val="26"/>
          <w:szCs w:val="26"/>
        </w:rPr>
        <w:t>diện</w:t>
      </w:r>
      <w:proofErr w:type="spellEnd"/>
      <w:r w:rsidR="00653524" w:rsidRPr="00E7425D">
        <w:rPr>
          <w:sz w:val="26"/>
          <w:szCs w:val="26"/>
        </w:rPr>
        <w:t xml:space="preserve">. </w:t>
      </w:r>
      <w:proofErr w:type="spellStart"/>
      <w:r w:rsidR="00653524" w:rsidRPr="00E7425D">
        <w:rPr>
          <w:sz w:val="26"/>
          <w:szCs w:val="26"/>
        </w:rPr>
        <w:t>Tuy</w:t>
      </w:r>
      <w:proofErr w:type="spellEnd"/>
      <w:r w:rsidR="00653524" w:rsidRPr="00E7425D">
        <w:rPr>
          <w:sz w:val="26"/>
          <w:szCs w:val="26"/>
        </w:rPr>
        <w:t xml:space="preserve"> </w:t>
      </w:r>
      <w:proofErr w:type="spellStart"/>
      <w:r w:rsidR="00653524" w:rsidRPr="00E7425D">
        <w:rPr>
          <w:sz w:val="26"/>
          <w:szCs w:val="26"/>
        </w:rPr>
        <w:t>nhiên</w:t>
      </w:r>
      <w:proofErr w:type="spellEnd"/>
      <w:r w:rsidR="00653524" w:rsidRPr="00E7425D">
        <w:rPr>
          <w:sz w:val="26"/>
          <w:szCs w:val="26"/>
        </w:rPr>
        <w:t xml:space="preserve">, </w:t>
      </w:r>
      <w:proofErr w:type="spellStart"/>
      <w:r w:rsidR="00653524" w:rsidRPr="00E7425D">
        <w:rPr>
          <w:sz w:val="26"/>
          <w:szCs w:val="26"/>
        </w:rPr>
        <w:t>theo</w:t>
      </w:r>
      <w:proofErr w:type="spellEnd"/>
      <w:r w:rsidR="00653524" w:rsidRPr="00E7425D">
        <w:rPr>
          <w:sz w:val="26"/>
          <w:szCs w:val="26"/>
        </w:rPr>
        <w:t xml:space="preserve"> </w:t>
      </w:r>
      <w:proofErr w:type="spellStart"/>
      <w:r w:rsidR="00653524" w:rsidRPr="00E7425D">
        <w:rPr>
          <w:sz w:val="26"/>
          <w:szCs w:val="26"/>
        </w:rPr>
        <w:t>các</w:t>
      </w:r>
      <w:proofErr w:type="spellEnd"/>
      <w:r w:rsidR="00653524" w:rsidRPr="00E7425D">
        <w:rPr>
          <w:sz w:val="26"/>
          <w:szCs w:val="26"/>
        </w:rPr>
        <w:t xml:space="preserve"> </w:t>
      </w:r>
      <w:proofErr w:type="spellStart"/>
      <w:r w:rsidR="00653524" w:rsidRPr="00E7425D">
        <w:rPr>
          <w:sz w:val="26"/>
          <w:szCs w:val="26"/>
        </w:rPr>
        <w:t>tham</w:t>
      </w:r>
      <w:proofErr w:type="spellEnd"/>
      <w:r w:rsidR="00653524" w:rsidRPr="00E7425D">
        <w:rPr>
          <w:sz w:val="26"/>
          <w:szCs w:val="26"/>
        </w:rPr>
        <w:t xml:space="preserve"> </w:t>
      </w:r>
      <w:proofErr w:type="spellStart"/>
      <w:r w:rsidR="00653524" w:rsidRPr="00E7425D">
        <w:rPr>
          <w:sz w:val="26"/>
          <w:szCs w:val="26"/>
        </w:rPr>
        <w:t>luận</w:t>
      </w:r>
      <w:proofErr w:type="spellEnd"/>
      <w:r w:rsidR="00653524" w:rsidRPr="00E7425D">
        <w:rPr>
          <w:sz w:val="26"/>
          <w:szCs w:val="26"/>
        </w:rPr>
        <w:t xml:space="preserve"> </w:t>
      </w:r>
      <w:proofErr w:type="spellStart"/>
      <w:r w:rsidR="00653524" w:rsidRPr="00E7425D">
        <w:rPr>
          <w:sz w:val="26"/>
          <w:szCs w:val="26"/>
        </w:rPr>
        <w:t>tại</w:t>
      </w:r>
      <w:proofErr w:type="spellEnd"/>
      <w:r w:rsidR="00653524" w:rsidRPr="00E7425D">
        <w:rPr>
          <w:sz w:val="26"/>
          <w:szCs w:val="26"/>
        </w:rPr>
        <w:t xml:space="preserve"> </w:t>
      </w:r>
      <w:proofErr w:type="spellStart"/>
      <w:r w:rsidR="00653524" w:rsidRPr="00E7425D">
        <w:rPr>
          <w:sz w:val="26"/>
          <w:szCs w:val="26"/>
        </w:rPr>
        <w:t>hội</w:t>
      </w:r>
      <w:proofErr w:type="spellEnd"/>
      <w:r w:rsidR="00653524" w:rsidRPr="00E7425D">
        <w:rPr>
          <w:sz w:val="26"/>
          <w:szCs w:val="26"/>
        </w:rPr>
        <w:t xml:space="preserve"> </w:t>
      </w:r>
      <w:proofErr w:type="spellStart"/>
      <w:r w:rsidR="00653524" w:rsidRPr="00E7425D">
        <w:rPr>
          <w:sz w:val="26"/>
          <w:szCs w:val="26"/>
        </w:rPr>
        <w:t>nghị</w:t>
      </w:r>
      <w:proofErr w:type="spellEnd"/>
      <w:r w:rsidR="00653524" w:rsidRPr="00E7425D">
        <w:rPr>
          <w:sz w:val="26"/>
          <w:szCs w:val="26"/>
        </w:rPr>
        <w:t xml:space="preserve"> </w:t>
      </w:r>
      <w:proofErr w:type="spellStart"/>
      <w:r w:rsidR="00653524" w:rsidRPr="00E7425D">
        <w:rPr>
          <w:sz w:val="26"/>
          <w:szCs w:val="26"/>
        </w:rPr>
        <w:t>giáo</w:t>
      </w:r>
      <w:proofErr w:type="spellEnd"/>
      <w:r w:rsidR="00653524" w:rsidRPr="00E7425D">
        <w:rPr>
          <w:sz w:val="26"/>
          <w:szCs w:val="26"/>
        </w:rPr>
        <w:t xml:space="preserve"> </w:t>
      </w:r>
      <w:proofErr w:type="spellStart"/>
      <w:r w:rsidR="00653524" w:rsidRPr="00E7425D">
        <w:rPr>
          <w:sz w:val="26"/>
          <w:szCs w:val="26"/>
        </w:rPr>
        <w:t>dục</w:t>
      </w:r>
      <w:proofErr w:type="spellEnd"/>
      <w:r w:rsidR="00653524" w:rsidRPr="00E7425D">
        <w:rPr>
          <w:sz w:val="26"/>
          <w:szCs w:val="26"/>
        </w:rPr>
        <w:t xml:space="preserve"> </w:t>
      </w:r>
      <w:proofErr w:type="spellStart"/>
      <w:r w:rsidR="00653524" w:rsidRPr="00E7425D">
        <w:rPr>
          <w:sz w:val="26"/>
          <w:szCs w:val="26"/>
        </w:rPr>
        <w:t>nghệ</w:t>
      </w:r>
      <w:proofErr w:type="spellEnd"/>
      <w:r w:rsidR="00653524" w:rsidRPr="00E7425D">
        <w:rPr>
          <w:sz w:val="26"/>
          <w:szCs w:val="26"/>
        </w:rPr>
        <w:t xml:space="preserve"> </w:t>
      </w:r>
      <w:proofErr w:type="spellStart"/>
      <w:r w:rsidR="00653524" w:rsidRPr="00E7425D">
        <w:rPr>
          <w:sz w:val="26"/>
          <w:szCs w:val="26"/>
        </w:rPr>
        <w:t>thuật</w:t>
      </w:r>
      <w:proofErr w:type="spellEnd"/>
      <w:r w:rsidR="00653524" w:rsidRPr="00E7425D">
        <w:rPr>
          <w:sz w:val="26"/>
          <w:szCs w:val="26"/>
        </w:rPr>
        <w:t xml:space="preserve"> </w:t>
      </w:r>
      <w:proofErr w:type="spellStart"/>
      <w:r w:rsidR="00653524" w:rsidRPr="00E7425D">
        <w:rPr>
          <w:sz w:val="26"/>
          <w:szCs w:val="26"/>
        </w:rPr>
        <w:t>tổ</w:t>
      </w:r>
      <w:proofErr w:type="spellEnd"/>
      <w:r w:rsidR="00653524" w:rsidRPr="00E7425D">
        <w:rPr>
          <w:sz w:val="26"/>
          <w:szCs w:val="26"/>
        </w:rPr>
        <w:t xml:space="preserve"> </w:t>
      </w:r>
      <w:proofErr w:type="spellStart"/>
      <w:r w:rsidR="00653524" w:rsidRPr="00E7425D">
        <w:rPr>
          <w:sz w:val="26"/>
          <w:szCs w:val="26"/>
        </w:rPr>
        <w:t>chức</w:t>
      </w:r>
      <w:proofErr w:type="spellEnd"/>
      <w:r w:rsidR="00653524" w:rsidRPr="00E7425D">
        <w:rPr>
          <w:sz w:val="26"/>
          <w:szCs w:val="26"/>
        </w:rPr>
        <w:t xml:space="preserve"> </w:t>
      </w:r>
      <w:proofErr w:type="spellStart"/>
      <w:r w:rsidR="00653524" w:rsidRPr="00E7425D">
        <w:rPr>
          <w:sz w:val="26"/>
          <w:szCs w:val="26"/>
        </w:rPr>
        <w:t>tại</w:t>
      </w:r>
      <w:proofErr w:type="spellEnd"/>
      <w:r w:rsidR="00653524" w:rsidRPr="00E7425D">
        <w:rPr>
          <w:sz w:val="26"/>
          <w:szCs w:val="26"/>
        </w:rPr>
        <w:t xml:space="preserve"> </w:t>
      </w:r>
      <w:proofErr w:type="spellStart"/>
      <w:r w:rsidR="00653524" w:rsidRPr="00E7425D">
        <w:rPr>
          <w:sz w:val="26"/>
          <w:szCs w:val="26"/>
        </w:rPr>
        <w:t>Hà</w:t>
      </w:r>
      <w:proofErr w:type="spellEnd"/>
      <w:r w:rsidR="00653524" w:rsidRPr="00E7425D">
        <w:rPr>
          <w:sz w:val="26"/>
          <w:szCs w:val="26"/>
        </w:rPr>
        <w:t xml:space="preserve"> </w:t>
      </w:r>
      <w:proofErr w:type="spellStart"/>
      <w:r w:rsidR="00653524" w:rsidRPr="00E7425D">
        <w:rPr>
          <w:sz w:val="26"/>
          <w:szCs w:val="26"/>
        </w:rPr>
        <w:t>Nội</w:t>
      </w:r>
      <w:proofErr w:type="spellEnd"/>
      <w:r w:rsidR="00653524" w:rsidRPr="00E7425D">
        <w:rPr>
          <w:sz w:val="26"/>
          <w:szCs w:val="26"/>
        </w:rPr>
        <w:t xml:space="preserve"> </w:t>
      </w:r>
      <w:proofErr w:type="spellStart"/>
      <w:r w:rsidR="00653524" w:rsidRPr="00E7425D">
        <w:rPr>
          <w:sz w:val="26"/>
          <w:szCs w:val="26"/>
        </w:rPr>
        <w:t>năm</w:t>
      </w:r>
      <w:proofErr w:type="spellEnd"/>
      <w:r w:rsidR="00653524" w:rsidRPr="00E7425D">
        <w:rPr>
          <w:sz w:val="26"/>
          <w:szCs w:val="26"/>
        </w:rPr>
        <w:t xml:space="preserve"> 2024, </w:t>
      </w:r>
      <w:proofErr w:type="spellStart"/>
      <w:r w:rsidR="00653524" w:rsidRPr="00E7425D">
        <w:rPr>
          <w:sz w:val="26"/>
          <w:szCs w:val="26"/>
        </w:rPr>
        <w:t>việc</w:t>
      </w:r>
      <w:proofErr w:type="spellEnd"/>
      <w:r w:rsidR="00653524" w:rsidRPr="00E7425D">
        <w:rPr>
          <w:sz w:val="26"/>
          <w:szCs w:val="26"/>
        </w:rPr>
        <w:t xml:space="preserve"> </w:t>
      </w:r>
      <w:proofErr w:type="spellStart"/>
      <w:r w:rsidR="00653524" w:rsidRPr="00E7425D">
        <w:rPr>
          <w:sz w:val="26"/>
          <w:szCs w:val="26"/>
        </w:rPr>
        <w:t>dạy</w:t>
      </w:r>
      <w:proofErr w:type="spellEnd"/>
      <w:r w:rsidR="0073104D" w:rsidRPr="00E7425D">
        <w:rPr>
          <w:sz w:val="26"/>
          <w:szCs w:val="26"/>
        </w:rPr>
        <w:t xml:space="preserve"> </w:t>
      </w:r>
      <w:proofErr w:type="spellStart"/>
      <w:r w:rsidR="0073104D" w:rsidRPr="00E7425D">
        <w:rPr>
          <w:sz w:val="26"/>
          <w:szCs w:val="26"/>
        </w:rPr>
        <w:t>học</w:t>
      </w:r>
      <w:proofErr w:type="spellEnd"/>
      <w:r w:rsidR="00653524" w:rsidRPr="00E7425D">
        <w:rPr>
          <w:sz w:val="26"/>
          <w:szCs w:val="26"/>
        </w:rPr>
        <w:t xml:space="preserve"> </w:t>
      </w:r>
      <w:proofErr w:type="spellStart"/>
      <w:r w:rsidR="00653524" w:rsidRPr="00E7425D">
        <w:rPr>
          <w:sz w:val="26"/>
          <w:szCs w:val="26"/>
        </w:rPr>
        <w:t>các</w:t>
      </w:r>
      <w:proofErr w:type="spellEnd"/>
      <w:r w:rsidR="00653524" w:rsidRPr="00E7425D">
        <w:rPr>
          <w:sz w:val="26"/>
          <w:szCs w:val="26"/>
        </w:rPr>
        <w:t xml:space="preserve"> </w:t>
      </w:r>
      <w:proofErr w:type="spellStart"/>
      <w:r w:rsidR="00653524" w:rsidRPr="00E7425D">
        <w:rPr>
          <w:sz w:val="26"/>
          <w:szCs w:val="26"/>
        </w:rPr>
        <w:t>loại</w:t>
      </w:r>
      <w:proofErr w:type="spellEnd"/>
      <w:r w:rsidR="00653524" w:rsidRPr="00E7425D">
        <w:rPr>
          <w:sz w:val="26"/>
          <w:szCs w:val="26"/>
        </w:rPr>
        <w:t xml:space="preserve"> </w:t>
      </w:r>
      <w:proofErr w:type="spellStart"/>
      <w:r w:rsidR="00653524" w:rsidRPr="00E7425D">
        <w:rPr>
          <w:sz w:val="26"/>
          <w:szCs w:val="26"/>
        </w:rPr>
        <w:t>hình</w:t>
      </w:r>
      <w:proofErr w:type="spellEnd"/>
      <w:r w:rsidR="00653524" w:rsidRPr="00E7425D">
        <w:rPr>
          <w:sz w:val="26"/>
          <w:szCs w:val="26"/>
        </w:rPr>
        <w:t xml:space="preserve"> </w:t>
      </w:r>
      <w:proofErr w:type="spellStart"/>
      <w:r w:rsidR="00653524" w:rsidRPr="00E7425D">
        <w:rPr>
          <w:sz w:val="26"/>
          <w:szCs w:val="26"/>
        </w:rPr>
        <w:t>nghệ</w:t>
      </w:r>
      <w:proofErr w:type="spellEnd"/>
      <w:r w:rsidR="00653524" w:rsidRPr="00E7425D">
        <w:rPr>
          <w:sz w:val="26"/>
          <w:szCs w:val="26"/>
        </w:rPr>
        <w:t xml:space="preserve"> </w:t>
      </w:r>
      <w:proofErr w:type="spellStart"/>
      <w:r w:rsidR="00653524" w:rsidRPr="00E7425D">
        <w:rPr>
          <w:sz w:val="26"/>
          <w:szCs w:val="26"/>
        </w:rPr>
        <w:t>thuật</w:t>
      </w:r>
      <w:proofErr w:type="spellEnd"/>
      <w:r w:rsidR="00653524" w:rsidRPr="00E7425D">
        <w:rPr>
          <w:sz w:val="26"/>
          <w:szCs w:val="26"/>
        </w:rPr>
        <w:t xml:space="preserve"> </w:t>
      </w:r>
      <w:proofErr w:type="spellStart"/>
      <w:r w:rsidR="00653524" w:rsidRPr="00E7425D">
        <w:rPr>
          <w:sz w:val="26"/>
          <w:szCs w:val="26"/>
        </w:rPr>
        <w:t>dân</w:t>
      </w:r>
      <w:proofErr w:type="spellEnd"/>
      <w:r w:rsidR="00653524" w:rsidRPr="00E7425D">
        <w:rPr>
          <w:sz w:val="26"/>
          <w:szCs w:val="26"/>
        </w:rPr>
        <w:t xml:space="preserve"> </w:t>
      </w:r>
      <w:proofErr w:type="spellStart"/>
      <w:r w:rsidR="00653524" w:rsidRPr="00E7425D">
        <w:rPr>
          <w:sz w:val="26"/>
          <w:szCs w:val="26"/>
        </w:rPr>
        <w:t>gian</w:t>
      </w:r>
      <w:proofErr w:type="spellEnd"/>
      <w:r w:rsidR="00653524" w:rsidRPr="00E7425D">
        <w:rPr>
          <w:sz w:val="26"/>
          <w:szCs w:val="26"/>
        </w:rPr>
        <w:t xml:space="preserve"> </w:t>
      </w:r>
      <w:proofErr w:type="spellStart"/>
      <w:r w:rsidR="00653524" w:rsidRPr="00E7425D">
        <w:rPr>
          <w:sz w:val="26"/>
          <w:szCs w:val="26"/>
        </w:rPr>
        <w:t>trong</w:t>
      </w:r>
      <w:proofErr w:type="spellEnd"/>
      <w:r w:rsidR="00653524" w:rsidRPr="00E7425D">
        <w:rPr>
          <w:sz w:val="26"/>
          <w:szCs w:val="26"/>
        </w:rPr>
        <w:t xml:space="preserve"> </w:t>
      </w:r>
      <w:proofErr w:type="spellStart"/>
      <w:r w:rsidR="00653524" w:rsidRPr="00E7425D">
        <w:rPr>
          <w:sz w:val="26"/>
          <w:szCs w:val="26"/>
        </w:rPr>
        <w:t>nhà</w:t>
      </w:r>
      <w:proofErr w:type="spellEnd"/>
      <w:r w:rsidR="00653524" w:rsidRPr="00E7425D">
        <w:rPr>
          <w:sz w:val="26"/>
          <w:szCs w:val="26"/>
        </w:rPr>
        <w:t xml:space="preserve"> </w:t>
      </w:r>
      <w:proofErr w:type="spellStart"/>
      <w:r w:rsidR="00653524" w:rsidRPr="00E7425D">
        <w:rPr>
          <w:sz w:val="26"/>
          <w:szCs w:val="26"/>
        </w:rPr>
        <w:t>trường</w:t>
      </w:r>
      <w:proofErr w:type="spellEnd"/>
      <w:r w:rsidR="00653524" w:rsidRPr="00E7425D">
        <w:rPr>
          <w:sz w:val="26"/>
          <w:szCs w:val="26"/>
        </w:rPr>
        <w:t xml:space="preserve"> </w:t>
      </w:r>
      <w:proofErr w:type="spellStart"/>
      <w:r w:rsidR="00653524" w:rsidRPr="00E7425D">
        <w:rPr>
          <w:sz w:val="26"/>
          <w:szCs w:val="26"/>
        </w:rPr>
        <w:t>vẫn</w:t>
      </w:r>
      <w:proofErr w:type="spellEnd"/>
      <w:r w:rsidR="00653524" w:rsidRPr="00E7425D">
        <w:rPr>
          <w:sz w:val="26"/>
          <w:szCs w:val="26"/>
        </w:rPr>
        <w:t xml:space="preserve"> </w:t>
      </w:r>
      <w:proofErr w:type="spellStart"/>
      <w:r w:rsidR="00653524" w:rsidRPr="00E7425D">
        <w:rPr>
          <w:sz w:val="26"/>
          <w:szCs w:val="26"/>
        </w:rPr>
        <w:t>còn</w:t>
      </w:r>
      <w:proofErr w:type="spellEnd"/>
      <w:r w:rsidR="00653524" w:rsidRPr="00E7425D">
        <w:rPr>
          <w:sz w:val="26"/>
          <w:szCs w:val="26"/>
        </w:rPr>
        <w:t xml:space="preserve"> </w:t>
      </w:r>
      <w:proofErr w:type="spellStart"/>
      <w:r w:rsidR="00653524" w:rsidRPr="00E7425D">
        <w:rPr>
          <w:sz w:val="26"/>
          <w:szCs w:val="26"/>
        </w:rPr>
        <w:t>hạn</w:t>
      </w:r>
      <w:proofErr w:type="spellEnd"/>
      <w:r w:rsidR="00653524" w:rsidRPr="00E7425D">
        <w:rPr>
          <w:sz w:val="26"/>
          <w:szCs w:val="26"/>
        </w:rPr>
        <w:t xml:space="preserve"> </w:t>
      </w:r>
      <w:proofErr w:type="spellStart"/>
      <w:r w:rsidR="00653524" w:rsidRPr="00E7425D">
        <w:rPr>
          <w:sz w:val="26"/>
          <w:szCs w:val="26"/>
        </w:rPr>
        <w:t>chế</w:t>
      </w:r>
      <w:proofErr w:type="spellEnd"/>
      <w:r w:rsidR="00653524" w:rsidRPr="00E7425D">
        <w:rPr>
          <w:sz w:val="26"/>
          <w:szCs w:val="26"/>
        </w:rPr>
        <w:t xml:space="preserve">, </w:t>
      </w:r>
      <w:proofErr w:type="spellStart"/>
      <w:r w:rsidR="00653524" w:rsidRPr="00E7425D">
        <w:rPr>
          <w:sz w:val="26"/>
          <w:szCs w:val="26"/>
        </w:rPr>
        <w:t>dẫn</w:t>
      </w:r>
      <w:proofErr w:type="spellEnd"/>
      <w:r w:rsidR="00653524" w:rsidRPr="00E7425D">
        <w:rPr>
          <w:sz w:val="26"/>
          <w:szCs w:val="26"/>
        </w:rPr>
        <w:t xml:space="preserve"> </w:t>
      </w:r>
      <w:proofErr w:type="spellStart"/>
      <w:r w:rsidR="00653524" w:rsidRPr="00E7425D">
        <w:rPr>
          <w:sz w:val="26"/>
          <w:szCs w:val="26"/>
        </w:rPr>
        <w:t>đến</w:t>
      </w:r>
      <w:proofErr w:type="spellEnd"/>
      <w:r w:rsidR="00653524" w:rsidRPr="00E7425D">
        <w:rPr>
          <w:sz w:val="26"/>
          <w:szCs w:val="26"/>
        </w:rPr>
        <w:t xml:space="preserve"> </w:t>
      </w:r>
      <w:proofErr w:type="spellStart"/>
      <w:r w:rsidR="00653524" w:rsidRPr="00E7425D">
        <w:rPr>
          <w:sz w:val="26"/>
          <w:szCs w:val="26"/>
        </w:rPr>
        <w:t>thực</w:t>
      </w:r>
      <w:proofErr w:type="spellEnd"/>
      <w:r w:rsidR="00653524" w:rsidRPr="00E7425D">
        <w:rPr>
          <w:sz w:val="26"/>
          <w:szCs w:val="26"/>
        </w:rPr>
        <w:t xml:space="preserve"> </w:t>
      </w:r>
      <w:proofErr w:type="spellStart"/>
      <w:r w:rsidR="00653524" w:rsidRPr="00E7425D">
        <w:rPr>
          <w:sz w:val="26"/>
          <w:szCs w:val="26"/>
        </w:rPr>
        <w:t>trạng</w:t>
      </w:r>
      <w:proofErr w:type="spellEnd"/>
      <w:r w:rsidR="00653524" w:rsidRPr="00E7425D">
        <w:rPr>
          <w:sz w:val="26"/>
          <w:szCs w:val="26"/>
        </w:rPr>
        <w:t xml:space="preserve"> </w:t>
      </w:r>
      <w:r w:rsidR="0073104D" w:rsidRPr="00E7425D">
        <w:rPr>
          <w:sz w:val="26"/>
          <w:szCs w:val="26"/>
        </w:rPr>
        <w:t>HS</w:t>
      </w:r>
      <w:r w:rsidR="00653524" w:rsidRPr="00E7425D">
        <w:rPr>
          <w:sz w:val="26"/>
          <w:szCs w:val="26"/>
        </w:rPr>
        <w:t xml:space="preserve"> </w:t>
      </w:r>
      <w:proofErr w:type="spellStart"/>
      <w:r w:rsidR="00653524" w:rsidRPr="00E7425D">
        <w:rPr>
          <w:sz w:val="26"/>
          <w:szCs w:val="26"/>
        </w:rPr>
        <w:t>thiếu</w:t>
      </w:r>
      <w:proofErr w:type="spellEnd"/>
      <w:r w:rsidR="00653524" w:rsidRPr="00E7425D">
        <w:rPr>
          <w:sz w:val="26"/>
          <w:szCs w:val="26"/>
        </w:rPr>
        <w:t xml:space="preserve"> </w:t>
      </w:r>
      <w:proofErr w:type="spellStart"/>
      <w:r w:rsidR="00653524" w:rsidRPr="00E7425D">
        <w:rPr>
          <w:sz w:val="26"/>
          <w:szCs w:val="26"/>
        </w:rPr>
        <w:t>hiểu</w:t>
      </w:r>
      <w:proofErr w:type="spellEnd"/>
      <w:r w:rsidR="00653524" w:rsidRPr="00E7425D">
        <w:rPr>
          <w:sz w:val="26"/>
          <w:szCs w:val="26"/>
        </w:rPr>
        <w:t xml:space="preserve"> </w:t>
      </w:r>
      <w:proofErr w:type="spellStart"/>
      <w:r w:rsidR="00653524" w:rsidRPr="00E7425D">
        <w:rPr>
          <w:sz w:val="26"/>
          <w:szCs w:val="26"/>
        </w:rPr>
        <w:t>biết</w:t>
      </w:r>
      <w:proofErr w:type="spellEnd"/>
      <w:r w:rsidR="00653524" w:rsidRPr="00E7425D">
        <w:rPr>
          <w:sz w:val="26"/>
          <w:szCs w:val="26"/>
        </w:rPr>
        <w:t xml:space="preserve"> </w:t>
      </w:r>
      <w:proofErr w:type="spellStart"/>
      <w:r w:rsidR="00653524" w:rsidRPr="00E7425D">
        <w:rPr>
          <w:sz w:val="26"/>
          <w:szCs w:val="26"/>
        </w:rPr>
        <w:t>và</w:t>
      </w:r>
      <w:proofErr w:type="spellEnd"/>
      <w:r w:rsidR="00653524" w:rsidRPr="00E7425D">
        <w:rPr>
          <w:sz w:val="26"/>
          <w:szCs w:val="26"/>
        </w:rPr>
        <w:t xml:space="preserve"> </w:t>
      </w:r>
      <w:proofErr w:type="spellStart"/>
      <w:r w:rsidR="00FF114D" w:rsidRPr="00E7425D">
        <w:rPr>
          <w:sz w:val="26"/>
          <w:szCs w:val="26"/>
        </w:rPr>
        <w:t>chưa</w:t>
      </w:r>
      <w:proofErr w:type="spellEnd"/>
      <w:r w:rsidR="00653524" w:rsidRPr="00E7425D">
        <w:rPr>
          <w:sz w:val="26"/>
          <w:szCs w:val="26"/>
        </w:rPr>
        <w:t xml:space="preserve"> </w:t>
      </w:r>
      <w:proofErr w:type="spellStart"/>
      <w:r w:rsidR="00653524" w:rsidRPr="00E7425D">
        <w:rPr>
          <w:sz w:val="26"/>
          <w:szCs w:val="26"/>
        </w:rPr>
        <w:t>có</w:t>
      </w:r>
      <w:proofErr w:type="spellEnd"/>
      <w:r w:rsidR="00653524" w:rsidRPr="00E7425D">
        <w:rPr>
          <w:sz w:val="26"/>
          <w:szCs w:val="26"/>
        </w:rPr>
        <w:t xml:space="preserve"> </w:t>
      </w:r>
      <w:proofErr w:type="spellStart"/>
      <w:r w:rsidR="00653524" w:rsidRPr="00E7425D">
        <w:rPr>
          <w:sz w:val="26"/>
          <w:szCs w:val="26"/>
        </w:rPr>
        <w:t>điều</w:t>
      </w:r>
      <w:proofErr w:type="spellEnd"/>
      <w:r w:rsidR="00653524" w:rsidRPr="00E7425D">
        <w:rPr>
          <w:sz w:val="26"/>
          <w:szCs w:val="26"/>
        </w:rPr>
        <w:t xml:space="preserve"> </w:t>
      </w:r>
      <w:proofErr w:type="spellStart"/>
      <w:r w:rsidR="00653524" w:rsidRPr="00E7425D">
        <w:rPr>
          <w:sz w:val="26"/>
          <w:szCs w:val="26"/>
        </w:rPr>
        <w:t>kiện</w:t>
      </w:r>
      <w:proofErr w:type="spellEnd"/>
      <w:r w:rsidR="00653524" w:rsidRPr="00E7425D">
        <w:rPr>
          <w:sz w:val="26"/>
          <w:szCs w:val="26"/>
        </w:rPr>
        <w:t xml:space="preserve"> </w:t>
      </w:r>
      <w:proofErr w:type="spellStart"/>
      <w:r w:rsidR="00653524" w:rsidRPr="00E7425D">
        <w:rPr>
          <w:sz w:val="26"/>
          <w:szCs w:val="26"/>
        </w:rPr>
        <w:t>tiếp</w:t>
      </w:r>
      <w:proofErr w:type="spellEnd"/>
      <w:r w:rsidR="00653524" w:rsidRPr="00E7425D">
        <w:rPr>
          <w:sz w:val="26"/>
          <w:szCs w:val="26"/>
        </w:rPr>
        <w:t xml:space="preserve"> </w:t>
      </w:r>
      <w:proofErr w:type="spellStart"/>
      <w:r w:rsidR="00653524" w:rsidRPr="00E7425D">
        <w:rPr>
          <w:sz w:val="26"/>
          <w:szCs w:val="26"/>
        </w:rPr>
        <w:t>cận</w:t>
      </w:r>
      <w:proofErr w:type="spellEnd"/>
      <w:r w:rsidR="00653524" w:rsidRPr="00E7425D">
        <w:rPr>
          <w:sz w:val="26"/>
          <w:szCs w:val="26"/>
        </w:rPr>
        <w:t xml:space="preserve"> </w:t>
      </w:r>
      <w:proofErr w:type="spellStart"/>
      <w:r w:rsidR="00653524" w:rsidRPr="00E7425D">
        <w:rPr>
          <w:sz w:val="26"/>
          <w:szCs w:val="26"/>
        </w:rPr>
        <w:t>với</w:t>
      </w:r>
      <w:proofErr w:type="spellEnd"/>
      <w:r w:rsidR="00653524" w:rsidRPr="00E7425D">
        <w:rPr>
          <w:sz w:val="26"/>
          <w:szCs w:val="26"/>
        </w:rPr>
        <w:t xml:space="preserve"> </w:t>
      </w:r>
      <w:proofErr w:type="spellStart"/>
      <w:r w:rsidR="00653524" w:rsidRPr="00E7425D">
        <w:rPr>
          <w:sz w:val="26"/>
          <w:szCs w:val="26"/>
        </w:rPr>
        <w:t>các</w:t>
      </w:r>
      <w:proofErr w:type="spellEnd"/>
      <w:r w:rsidR="00653524" w:rsidRPr="00E7425D">
        <w:rPr>
          <w:sz w:val="26"/>
          <w:szCs w:val="26"/>
        </w:rPr>
        <w:t xml:space="preserve"> </w:t>
      </w:r>
      <w:proofErr w:type="spellStart"/>
      <w:r w:rsidR="00653524" w:rsidRPr="00E7425D">
        <w:rPr>
          <w:sz w:val="26"/>
          <w:szCs w:val="26"/>
        </w:rPr>
        <w:t>giá</w:t>
      </w:r>
      <w:proofErr w:type="spellEnd"/>
      <w:r w:rsidR="00653524" w:rsidRPr="00E7425D">
        <w:rPr>
          <w:sz w:val="26"/>
          <w:szCs w:val="26"/>
        </w:rPr>
        <w:t xml:space="preserve"> </w:t>
      </w:r>
      <w:proofErr w:type="spellStart"/>
      <w:r w:rsidR="00653524" w:rsidRPr="00E7425D">
        <w:rPr>
          <w:sz w:val="26"/>
          <w:szCs w:val="26"/>
        </w:rPr>
        <w:t>trị</w:t>
      </w:r>
      <w:proofErr w:type="spellEnd"/>
      <w:r w:rsidR="00653524" w:rsidRPr="00E7425D">
        <w:rPr>
          <w:sz w:val="26"/>
          <w:szCs w:val="26"/>
        </w:rPr>
        <w:t xml:space="preserve"> </w:t>
      </w:r>
      <w:proofErr w:type="spellStart"/>
      <w:r w:rsidR="00653524" w:rsidRPr="00E7425D">
        <w:rPr>
          <w:sz w:val="26"/>
          <w:szCs w:val="26"/>
        </w:rPr>
        <w:t>âm</w:t>
      </w:r>
      <w:proofErr w:type="spellEnd"/>
      <w:r w:rsidR="00653524" w:rsidRPr="00E7425D">
        <w:rPr>
          <w:sz w:val="26"/>
          <w:szCs w:val="26"/>
        </w:rPr>
        <w:t xml:space="preserve"> </w:t>
      </w:r>
      <w:proofErr w:type="spellStart"/>
      <w:r w:rsidR="00653524" w:rsidRPr="00E7425D">
        <w:rPr>
          <w:sz w:val="26"/>
          <w:szCs w:val="26"/>
        </w:rPr>
        <w:t>nhạc</w:t>
      </w:r>
      <w:proofErr w:type="spellEnd"/>
      <w:r w:rsidR="00653524" w:rsidRPr="00E7425D">
        <w:rPr>
          <w:sz w:val="26"/>
          <w:szCs w:val="26"/>
        </w:rPr>
        <w:t xml:space="preserve"> </w:t>
      </w:r>
      <w:proofErr w:type="spellStart"/>
      <w:r w:rsidR="00653524" w:rsidRPr="00E7425D">
        <w:rPr>
          <w:sz w:val="26"/>
          <w:szCs w:val="26"/>
        </w:rPr>
        <w:t>truyền</w:t>
      </w:r>
      <w:proofErr w:type="spellEnd"/>
      <w:r w:rsidR="00653524" w:rsidRPr="00E7425D">
        <w:rPr>
          <w:sz w:val="26"/>
          <w:szCs w:val="26"/>
        </w:rPr>
        <w:t xml:space="preserve"> </w:t>
      </w:r>
      <w:proofErr w:type="spellStart"/>
      <w:r w:rsidR="00653524" w:rsidRPr="00E7425D">
        <w:rPr>
          <w:sz w:val="26"/>
          <w:szCs w:val="26"/>
        </w:rPr>
        <w:t>thống</w:t>
      </w:r>
      <w:proofErr w:type="spellEnd"/>
      <w:r w:rsidR="00653524" w:rsidRPr="00E7425D">
        <w:rPr>
          <w:sz w:val="26"/>
          <w:szCs w:val="26"/>
        </w:rPr>
        <w:t>.</w:t>
      </w:r>
    </w:p>
    <w:p w14:paraId="1184A54F" w14:textId="70F47E67" w:rsidR="00E56644" w:rsidRPr="00E7425D" w:rsidRDefault="00A87336" w:rsidP="00194EA7">
      <w:pPr>
        <w:widowControl w:val="0"/>
        <w:spacing w:line="348" w:lineRule="auto"/>
        <w:ind w:firstLine="720"/>
        <w:rPr>
          <w:sz w:val="26"/>
          <w:szCs w:val="26"/>
        </w:rPr>
      </w:pPr>
      <w:proofErr w:type="spellStart"/>
      <w:r w:rsidRPr="00E7425D">
        <w:rPr>
          <w:sz w:val="26"/>
          <w:szCs w:val="26"/>
        </w:rPr>
        <w:t>Tại</w:t>
      </w:r>
      <w:proofErr w:type="spellEnd"/>
      <w:r w:rsidRPr="00E7425D">
        <w:rPr>
          <w:sz w:val="26"/>
          <w:szCs w:val="26"/>
        </w:rPr>
        <w:t xml:space="preserve"> TP </w:t>
      </w:r>
      <w:proofErr w:type="spellStart"/>
      <w:r w:rsidRPr="00E7425D">
        <w:rPr>
          <w:sz w:val="26"/>
          <w:szCs w:val="26"/>
        </w:rPr>
        <w:t>Đà</w:t>
      </w:r>
      <w:proofErr w:type="spellEnd"/>
      <w:r w:rsidRPr="00E7425D">
        <w:rPr>
          <w:sz w:val="26"/>
          <w:szCs w:val="26"/>
        </w:rPr>
        <w:t xml:space="preserve"> </w:t>
      </w:r>
      <w:proofErr w:type="spellStart"/>
      <w:r w:rsidRPr="00E7425D">
        <w:rPr>
          <w:sz w:val="26"/>
          <w:szCs w:val="26"/>
        </w:rPr>
        <w:t>Nẵng</w:t>
      </w:r>
      <w:proofErr w:type="spellEnd"/>
      <w:r w:rsidR="00E56644"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THCS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00E15F16" w:rsidRPr="00E7425D">
        <w:rPr>
          <w:sz w:val="26"/>
          <w:szCs w:val="26"/>
        </w:rPr>
        <w:t>chủ</w:t>
      </w:r>
      <w:proofErr w:type="spellEnd"/>
      <w:r w:rsidR="00E15F16" w:rsidRPr="00E7425D">
        <w:rPr>
          <w:sz w:val="26"/>
          <w:szCs w:val="26"/>
        </w:rPr>
        <w:t xml:space="preserve"> </w:t>
      </w:r>
      <w:proofErr w:type="spellStart"/>
      <w:r w:rsidR="00E15F16" w:rsidRPr="00E7425D">
        <w:rPr>
          <w:sz w:val="26"/>
          <w:szCs w:val="26"/>
        </w:rPr>
        <w:t>yếu</w:t>
      </w:r>
      <w:proofErr w:type="spellEnd"/>
      <w:r w:rsidR="00E15F16" w:rsidRPr="00E7425D">
        <w:rPr>
          <w:sz w:val="26"/>
          <w:szCs w:val="26"/>
        </w:rPr>
        <w:t xml:space="preserve"> </w:t>
      </w:r>
      <w:proofErr w:type="spellStart"/>
      <w:r w:rsidR="00E15F16" w:rsidRPr="00E7425D">
        <w:rPr>
          <w:sz w:val="26"/>
          <w:szCs w:val="26"/>
        </w:rPr>
        <w:t>là</w:t>
      </w:r>
      <w:proofErr w:type="spellEnd"/>
      <w:r w:rsidR="00E15F16" w:rsidRPr="00E7425D">
        <w:rPr>
          <w:sz w:val="26"/>
          <w:szCs w:val="26"/>
        </w:rPr>
        <w:t xml:space="preserve"> </w:t>
      </w:r>
      <w:proofErr w:type="spellStart"/>
      <w:r w:rsidR="00E15F16" w:rsidRPr="00E7425D">
        <w:rPr>
          <w:sz w:val="26"/>
          <w:szCs w:val="26"/>
        </w:rPr>
        <w:t>thể</w:t>
      </w:r>
      <w:proofErr w:type="spellEnd"/>
      <w:r w:rsidR="00E15F16" w:rsidRPr="00E7425D">
        <w:rPr>
          <w:sz w:val="26"/>
          <w:szCs w:val="26"/>
        </w:rPr>
        <w:t xml:space="preserve"> </w:t>
      </w:r>
      <w:proofErr w:type="spellStart"/>
      <w:r w:rsidR="00E15F16" w:rsidRPr="00E7425D">
        <w:rPr>
          <w:sz w:val="26"/>
          <w:szCs w:val="26"/>
        </w:rPr>
        <w:t>loại</w:t>
      </w:r>
      <w:proofErr w:type="spellEnd"/>
      <w:r w:rsidR="00E15F16" w:rsidRPr="00E7425D">
        <w:rPr>
          <w:sz w:val="26"/>
          <w:szCs w:val="26"/>
        </w:rPr>
        <w:t xml:space="preserve"> </w:t>
      </w:r>
      <w:proofErr w:type="spellStart"/>
      <w:r w:rsidR="00E15F16" w:rsidRPr="00E7425D">
        <w:rPr>
          <w:sz w:val="26"/>
          <w:szCs w:val="26"/>
        </w:rPr>
        <w:t>Hô</w:t>
      </w:r>
      <w:proofErr w:type="spellEnd"/>
      <w:r w:rsidR="00E15F16" w:rsidRPr="00E7425D">
        <w:rPr>
          <w:sz w:val="26"/>
          <w:szCs w:val="26"/>
        </w:rPr>
        <w:t xml:space="preserve"> </w:t>
      </w:r>
      <w:proofErr w:type="spellStart"/>
      <w:r w:rsidR="00E15F16" w:rsidRPr="00E7425D">
        <w:rPr>
          <w:sz w:val="26"/>
          <w:szCs w:val="26"/>
        </w:rPr>
        <w:t>hát</w:t>
      </w:r>
      <w:proofErr w:type="spellEnd"/>
      <w:r w:rsidR="00E15F16" w:rsidRPr="00E7425D">
        <w:rPr>
          <w:sz w:val="26"/>
          <w:szCs w:val="26"/>
        </w:rPr>
        <w:t xml:space="preserve"> </w:t>
      </w:r>
      <w:proofErr w:type="spellStart"/>
      <w:r w:rsidR="00E15F16" w:rsidRPr="00E7425D">
        <w:rPr>
          <w:sz w:val="26"/>
          <w:szCs w:val="26"/>
        </w:rPr>
        <w:lastRenderedPageBreak/>
        <w:t>Bài</w:t>
      </w:r>
      <w:proofErr w:type="spellEnd"/>
      <w:r w:rsidR="00E15F16" w:rsidRPr="00E7425D">
        <w:rPr>
          <w:sz w:val="26"/>
          <w:szCs w:val="26"/>
        </w:rPr>
        <w:t xml:space="preserve"> </w:t>
      </w:r>
      <w:proofErr w:type="spellStart"/>
      <w:r w:rsidR="00E15F16" w:rsidRPr="00E7425D">
        <w:rPr>
          <w:sz w:val="26"/>
          <w:szCs w:val="26"/>
        </w:rPr>
        <w:t>chòi</w:t>
      </w:r>
      <w:proofErr w:type="spellEnd"/>
      <w:r w:rsidR="00E15F16" w:rsidRPr="00E7425D">
        <w:rPr>
          <w:sz w:val="26"/>
          <w:szCs w:val="26"/>
        </w:rPr>
        <w:t xml:space="preserve"> </w:t>
      </w:r>
      <w:proofErr w:type="spellStart"/>
      <w:r w:rsidR="00E15F16" w:rsidRPr="00E7425D">
        <w:rPr>
          <w:sz w:val="26"/>
          <w:szCs w:val="26"/>
        </w:rPr>
        <w:t>và</w:t>
      </w:r>
      <w:proofErr w:type="spellEnd"/>
      <w:r w:rsidR="00E15F16" w:rsidRPr="00E7425D">
        <w:rPr>
          <w:sz w:val="26"/>
          <w:szCs w:val="26"/>
        </w:rPr>
        <w:t xml:space="preserve"> </w:t>
      </w:r>
      <w:proofErr w:type="spellStart"/>
      <w:r w:rsidR="00E15F16" w:rsidRPr="00E7425D">
        <w:rPr>
          <w:sz w:val="26"/>
          <w:szCs w:val="26"/>
        </w:rPr>
        <w:t>Tuồng</w:t>
      </w:r>
      <w:proofErr w:type="spellEnd"/>
      <w:r w:rsidR="00762B08" w:rsidRPr="00E7425D">
        <w:rPr>
          <w:sz w:val="26"/>
          <w:szCs w:val="26"/>
        </w:rPr>
        <w:t>.</w:t>
      </w:r>
      <w:r w:rsidR="00E15F16" w:rsidRPr="00E7425D">
        <w:rPr>
          <w:sz w:val="26"/>
          <w:szCs w:val="26"/>
        </w:rPr>
        <w:t xml:space="preserve"> </w:t>
      </w:r>
      <w:proofErr w:type="spellStart"/>
      <w:r w:rsidR="00E15F16" w:rsidRPr="00E7425D">
        <w:rPr>
          <w:sz w:val="26"/>
          <w:szCs w:val="26"/>
        </w:rPr>
        <w:t>Hát</w:t>
      </w:r>
      <w:proofErr w:type="spellEnd"/>
      <w:r w:rsidR="00E15F16" w:rsidRPr="00E7425D">
        <w:rPr>
          <w:sz w:val="26"/>
          <w:szCs w:val="26"/>
        </w:rPr>
        <w:t xml:space="preserve"> </w:t>
      </w:r>
      <w:proofErr w:type="spellStart"/>
      <w:r w:rsidR="00E15F16" w:rsidRPr="00E7425D">
        <w:rPr>
          <w:sz w:val="26"/>
          <w:szCs w:val="26"/>
        </w:rPr>
        <w:t>Bả</w:t>
      </w:r>
      <w:proofErr w:type="spellEnd"/>
      <w:r w:rsidR="00E15F16" w:rsidRPr="00E7425D">
        <w:rPr>
          <w:sz w:val="26"/>
          <w:szCs w:val="26"/>
        </w:rPr>
        <w:t xml:space="preserve"> </w:t>
      </w:r>
      <w:proofErr w:type="spellStart"/>
      <w:r w:rsidR="00E15F16" w:rsidRPr="00E7425D">
        <w:rPr>
          <w:sz w:val="26"/>
          <w:szCs w:val="26"/>
        </w:rPr>
        <w:t>trạo</w:t>
      </w:r>
      <w:proofErr w:type="spellEnd"/>
      <w:r w:rsidR="00E15F16" w:rsidRPr="00E7425D">
        <w:rPr>
          <w:sz w:val="26"/>
          <w:szCs w:val="26"/>
        </w:rPr>
        <w:t xml:space="preserve"> </w:t>
      </w:r>
      <w:proofErr w:type="spellStart"/>
      <w:r w:rsidR="00E15F16" w:rsidRPr="00E7425D">
        <w:rPr>
          <w:sz w:val="26"/>
          <w:szCs w:val="26"/>
        </w:rPr>
        <w:t>cũng</w:t>
      </w:r>
      <w:proofErr w:type="spellEnd"/>
      <w:r w:rsidR="00E15F16" w:rsidRPr="00E7425D">
        <w:rPr>
          <w:sz w:val="26"/>
          <w:szCs w:val="26"/>
        </w:rPr>
        <w:t xml:space="preserve"> </w:t>
      </w:r>
      <w:proofErr w:type="spellStart"/>
      <w:r w:rsidR="00E15F16" w:rsidRPr="00E7425D">
        <w:rPr>
          <w:sz w:val="26"/>
          <w:szCs w:val="26"/>
        </w:rPr>
        <w:t>được</w:t>
      </w:r>
      <w:proofErr w:type="spellEnd"/>
      <w:r w:rsidR="00E15F16" w:rsidRPr="00E7425D">
        <w:rPr>
          <w:sz w:val="26"/>
          <w:szCs w:val="26"/>
        </w:rPr>
        <w:t xml:space="preserve"> </w:t>
      </w:r>
      <w:proofErr w:type="spellStart"/>
      <w:r w:rsidR="00E15F16" w:rsidRPr="00E7425D">
        <w:rPr>
          <w:sz w:val="26"/>
          <w:szCs w:val="26"/>
        </w:rPr>
        <w:t>một</w:t>
      </w:r>
      <w:proofErr w:type="spellEnd"/>
      <w:r w:rsidR="00E15F16" w:rsidRPr="00E7425D">
        <w:rPr>
          <w:sz w:val="26"/>
          <w:szCs w:val="26"/>
        </w:rPr>
        <w:t xml:space="preserve"> </w:t>
      </w:r>
      <w:proofErr w:type="spellStart"/>
      <w:r w:rsidR="00E15F16" w:rsidRPr="00E7425D">
        <w:rPr>
          <w:sz w:val="26"/>
          <w:szCs w:val="26"/>
        </w:rPr>
        <w:t>số</w:t>
      </w:r>
      <w:proofErr w:type="spellEnd"/>
      <w:r w:rsidR="00792AC5" w:rsidRPr="00E7425D">
        <w:rPr>
          <w:sz w:val="26"/>
          <w:szCs w:val="26"/>
        </w:rPr>
        <w:t xml:space="preserve"> </w:t>
      </w:r>
      <w:proofErr w:type="spellStart"/>
      <w:r w:rsidR="00792AC5" w:rsidRPr="00E7425D">
        <w:rPr>
          <w:sz w:val="26"/>
          <w:szCs w:val="26"/>
        </w:rPr>
        <w:t>ít</w:t>
      </w:r>
      <w:proofErr w:type="spellEnd"/>
      <w:r w:rsidR="00E15F16" w:rsidRPr="00E7425D">
        <w:rPr>
          <w:sz w:val="26"/>
          <w:szCs w:val="26"/>
        </w:rPr>
        <w:t xml:space="preserve"> </w:t>
      </w:r>
      <w:proofErr w:type="spellStart"/>
      <w:r w:rsidR="00E15F16" w:rsidRPr="00E7425D">
        <w:rPr>
          <w:sz w:val="26"/>
          <w:szCs w:val="26"/>
        </w:rPr>
        <w:t>trường</w:t>
      </w:r>
      <w:proofErr w:type="spellEnd"/>
      <w:r w:rsidR="00E15F16" w:rsidRPr="00E7425D">
        <w:rPr>
          <w:sz w:val="26"/>
          <w:szCs w:val="26"/>
        </w:rPr>
        <w:t xml:space="preserve"> </w:t>
      </w:r>
      <w:proofErr w:type="spellStart"/>
      <w:r w:rsidR="00E15F16" w:rsidRPr="00E7425D">
        <w:rPr>
          <w:sz w:val="26"/>
          <w:szCs w:val="26"/>
        </w:rPr>
        <w:t>lựa</w:t>
      </w:r>
      <w:proofErr w:type="spellEnd"/>
      <w:r w:rsidR="00E15F16" w:rsidRPr="00E7425D">
        <w:rPr>
          <w:sz w:val="26"/>
          <w:szCs w:val="26"/>
        </w:rPr>
        <w:t xml:space="preserve"> </w:t>
      </w:r>
      <w:proofErr w:type="spellStart"/>
      <w:r w:rsidR="00E15F16" w:rsidRPr="00E7425D">
        <w:rPr>
          <w:sz w:val="26"/>
          <w:szCs w:val="26"/>
        </w:rPr>
        <w:t>chọn</w:t>
      </w:r>
      <w:proofErr w:type="spellEnd"/>
      <w:r w:rsidR="00E15F16" w:rsidRPr="00E7425D">
        <w:rPr>
          <w:sz w:val="26"/>
          <w:szCs w:val="26"/>
        </w:rPr>
        <w:t xml:space="preserve"> </w:t>
      </w:r>
      <w:proofErr w:type="spellStart"/>
      <w:r w:rsidR="00E15F16" w:rsidRPr="00E7425D">
        <w:rPr>
          <w:sz w:val="26"/>
          <w:szCs w:val="26"/>
        </w:rPr>
        <w:t>giới</w:t>
      </w:r>
      <w:proofErr w:type="spellEnd"/>
      <w:r w:rsidR="00E15F16" w:rsidRPr="00E7425D">
        <w:rPr>
          <w:sz w:val="26"/>
          <w:szCs w:val="26"/>
        </w:rPr>
        <w:t xml:space="preserve"> </w:t>
      </w:r>
      <w:proofErr w:type="spellStart"/>
      <w:r w:rsidR="00E15F16" w:rsidRPr="00E7425D">
        <w:rPr>
          <w:sz w:val="26"/>
          <w:szCs w:val="26"/>
        </w:rPr>
        <w:t>thiệu</w:t>
      </w:r>
      <w:proofErr w:type="spellEnd"/>
      <w:r w:rsidR="00E15F16" w:rsidRPr="00E7425D">
        <w:rPr>
          <w:sz w:val="26"/>
          <w:szCs w:val="26"/>
        </w:rPr>
        <w:t xml:space="preserve"> </w:t>
      </w:r>
      <w:proofErr w:type="spellStart"/>
      <w:r w:rsidR="00E15F16" w:rsidRPr="00E7425D">
        <w:rPr>
          <w:sz w:val="26"/>
          <w:szCs w:val="26"/>
        </w:rPr>
        <w:t>đến</w:t>
      </w:r>
      <w:proofErr w:type="spellEnd"/>
      <w:r w:rsidR="00E15F16" w:rsidRPr="00E7425D">
        <w:rPr>
          <w:sz w:val="26"/>
          <w:szCs w:val="26"/>
        </w:rPr>
        <w:t xml:space="preserve"> HS </w:t>
      </w:r>
      <w:proofErr w:type="spellStart"/>
      <w:r w:rsidR="00E15F16" w:rsidRPr="00E7425D">
        <w:rPr>
          <w:sz w:val="26"/>
          <w:szCs w:val="26"/>
        </w:rPr>
        <w:t>trong</w:t>
      </w:r>
      <w:proofErr w:type="spellEnd"/>
      <w:r w:rsidR="00E15F16" w:rsidRPr="00E7425D">
        <w:rPr>
          <w:sz w:val="26"/>
          <w:szCs w:val="26"/>
        </w:rPr>
        <w:t xml:space="preserve"> </w:t>
      </w:r>
      <w:proofErr w:type="spellStart"/>
      <w:r w:rsidR="00E15F16" w:rsidRPr="00E7425D">
        <w:rPr>
          <w:sz w:val="26"/>
          <w:szCs w:val="26"/>
        </w:rPr>
        <w:t>nội</w:t>
      </w:r>
      <w:proofErr w:type="spellEnd"/>
      <w:r w:rsidR="00E15F16" w:rsidRPr="00E7425D">
        <w:rPr>
          <w:sz w:val="26"/>
          <w:szCs w:val="26"/>
        </w:rPr>
        <w:t xml:space="preserve"> dung </w:t>
      </w:r>
      <w:proofErr w:type="spellStart"/>
      <w:r w:rsidR="00E15F16" w:rsidRPr="00E7425D">
        <w:rPr>
          <w:sz w:val="26"/>
          <w:szCs w:val="26"/>
        </w:rPr>
        <w:t>dạy</w:t>
      </w:r>
      <w:proofErr w:type="spellEnd"/>
      <w:r w:rsidR="00E15F16" w:rsidRPr="00E7425D">
        <w:rPr>
          <w:sz w:val="26"/>
          <w:szCs w:val="26"/>
        </w:rPr>
        <w:t xml:space="preserve"> </w:t>
      </w:r>
      <w:proofErr w:type="spellStart"/>
      <w:r w:rsidR="00E15F16" w:rsidRPr="00E7425D">
        <w:rPr>
          <w:sz w:val="26"/>
          <w:szCs w:val="26"/>
        </w:rPr>
        <w:t>học</w:t>
      </w:r>
      <w:proofErr w:type="spellEnd"/>
      <w:r w:rsidR="00E15F16" w:rsidRPr="00E7425D">
        <w:rPr>
          <w:sz w:val="26"/>
          <w:szCs w:val="26"/>
        </w:rPr>
        <w:t xml:space="preserve"> </w:t>
      </w:r>
      <w:proofErr w:type="spellStart"/>
      <w:r w:rsidR="00E15F16" w:rsidRPr="00E7425D">
        <w:rPr>
          <w:sz w:val="26"/>
          <w:szCs w:val="26"/>
        </w:rPr>
        <w:t>âm</w:t>
      </w:r>
      <w:proofErr w:type="spellEnd"/>
      <w:r w:rsidR="00E15F16" w:rsidRPr="00E7425D">
        <w:rPr>
          <w:sz w:val="26"/>
          <w:szCs w:val="26"/>
        </w:rPr>
        <w:t xml:space="preserve"> </w:t>
      </w:r>
      <w:proofErr w:type="spellStart"/>
      <w:r w:rsidR="00E15F16" w:rsidRPr="00E7425D">
        <w:rPr>
          <w:sz w:val="26"/>
          <w:szCs w:val="26"/>
        </w:rPr>
        <w:t>nhạc</w:t>
      </w:r>
      <w:proofErr w:type="spellEnd"/>
      <w:r w:rsidR="00E15F16" w:rsidRPr="00E7425D">
        <w:rPr>
          <w:sz w:val="26"/>
          <w:szCs w:val="26"/>
        </w:rPr>
        <w:t xml:space="preserve">, </w:t>
      </w:r>
      <w:proofErr w:type="spellStart"/>
      <w:r w:rsidR="00E15F16" w:rsidRPr="00E7425D">
        <w:rPr>
          <w:sz w:val="26"/>
          <w:szCs w:val="26"/>
        </w:rPr>
        <w:t>trong</w:t>
      </w:r>
      <w:proofErr w:type="spellEnd"/>
      <w:r w:rsidR="00E15F16" w:rsidRPr="00E7425D">
        <w:rPr>
          <w:sz w:val="26"/>
          <w:szCs w:val="26"/>
        </w:rPr>
        <w:t xml:space="preserve"> </w:t>
      </w:r>
      <w:proofErr w:type="spellStart"/>
      <w:r w:rsidR="00E15F16" w:rsidRPr="00E7425D">
        <w:rPr>
          <w:sz w:val="26"/>
          <w:szCs w:val="26"/>
        </w:rPr>
        <w:t>các</w:t>
      </w:r>
      <w:proofErr w:type="spellEnd"/>
      <w:r w:rsidR="00E15F16" w:rsidRPr="00E7425D">
        <w:rPr>
          <w:sz w:val="26"/>
          <w:szCs w:val="26"/>
        </w:rPr>
        <w:t xml:space="preserve"> </w:t>
      </w:r>
      <w:proofErr w:type="spellStart"/>
      <w:r w:rsidR="00E15F16" w:rsidRPr="00E7425D">
        <w:rPr>
          <w:sz w:val="26"/>
          <w:szCs w:val="26"/>
        </w:rPr>
        <w:t>hoạt</w:t>
      </w:r>
      <w:proofErr w:type="spellEnd"/>
      <w:r w:rsidR="00E15F16" w:rsidRPr="00E7425D">
        <w:rPr>
          <w:sz w:val="26"/>
          <w:szCs w:val="26"/>
        </w:rPr>
        <w:t xml:space="preserve"> </w:t>
      </w:r>
      <w:proofErr w:type="spellStart"/>
      <w:r w:rsidR="00E15F16" w:rsidRPr="00E7425D">
        <w:rPr>
          <w:sz w:val="26"/>
          <w:szCs w:val="26"/>
        </w:rPr>
        <w:t>động</w:t>
      </w:r>
      <w:proofErr w:type="spellEnd"/>
      <w:r w:rsidR="00E15F16" w:rsidRPr="00E7425D">
        <w:rPr>
          <w:sz w:val="26"/>
          <w:szCs w:val="26"/>
        </w:rPr>
        <w:t xml:space="preserve"> </w:t>
      </w:r>
      <w:proofErr w:type="spellStart"/>
      <w:r w:rsidR="00E15F16" w:rsidRPr="00E7425D">
        <w:rPr>
          <w:sz w:val="26"/>
          <w:szCs w:val="26"/>
        </w:rPr>
        <w:t>trải</w:t>
      </w:r>
      <w:proofErr w:type="spellEnd"/>
      <w:r w:rsidR="00E15F16" w:rsidRPr="00E7425D">
        <w:rPr>
          <w:sz w:val="26"/>
          <w:szCs w:val="26"/>
        </w:rPr>
        <w:t xml:space="preserve"> </w:t>
      </w:r>
      <w:proofErr w:type="spellStart"/>
      <w:r w:rsidR="00E15F16" w:rsidRPr="00E7425D">
        <w:rPr>
          <w:sz w:val="26"/>
          <w:szCs w:val="26"/>
        </w:rPr>
        <w:t>nghiệm</w:t>
      </w:r>
      <w:proofErr w:type="spellEnd"/>
      <w:r w:rsidR="00E15F16" w:rsidRPr="00E7425D">
        <w:rPr>
          <w:sz w:val="26"/>
          <w:szCs w:val="26"/>
        </w:rPr>
        <w:t xml:space="preserve"> </w:t>
      </w:r>
      <w:proofErr w:type="spellStart"/>
      <w:r w:rsidR="00E15F16" w:rsidRPr="00E7425D">
        <w:rPr>
          <w:sz w:val="26"/>
          <w:szCs w:val="26"/>
        </w:rPr>
        <w:t>và</w:t>
      </w:r>
      <w:proofErr w:type="spellEnd"/>
      <w:r w:rsidR="00E15F16" w:rsidRPr="00E7425D">
        <w:rPr>
          <w:sz w:val="26"/>
          <w:szCs w:val="26"/>
        </w:rPr>
        <w:t xml:space="preserve"> </w:t>
      </w:r>
      <w:proofErr w:type="spellStart"/>
      <w:r w:rsidR="00E15F16" w:rsidRPr="00E7425D">
        <w:rPr>
          <w:sz w:val="26"/>
          <w:szCs w:val="26"/>
        </w:rPr>
        <w:t>ngoại</w:t>
      </w:r>
      <w:proofErr w:type="spellEnd"/>
      <w:r w:rsidR="00E15F16" w:rsidRPr="00E7425D">
        <w:rPr>
          <w:sz w:val="26"/>
          <w:szCs w:val="26"/>
        </w:rPr>
        <w:t xml:space="preserve"> </w:t>
      </w:r>
      <w:proofErr w:type="spellStart"/>
      <w:r w:rsidR="00E15F16" w:rsidRPr="00E7425D">
        <w:rPr>
          <w:sz w:val="26"/>
          <w:szCs w:val="26"/>
        </w:rPr>
        <w:t>khoá</w:t>
      </w:r>
      <w:proofErr w:type="spellEnd"/>
      <w:r w:rsidR="00792AC5" w:rsidRPr="00E7425D">
        <w:rPr>
          <w:sz w:val="26"/>
          <w:szCs w:val="26"/>
        </w:rPr>
        <w:t xml:space="preserve">, </w:t>
      </w:r>
      <w:proofErr w:type="spellStart"/>
      <w:r w:rsidR="00792AC5" w:rsidRPr="00E7425D">
        <w:rPr>
          <w:sz w:val="26"/>
          <w:szCs w:val="26"/>
        </w:rPr>
        <w:t>nhưng</w:t>
      </w:r>
      <w:proofErr w:type="spellEnd"/>
      <w:r w:rsidR="00792AC5" w:rsidRPr="00E7425D">
        <w:rPr>
          <w:sz w:val="26"/>
          <w:szCs w:val="26"/>
        </w:rPr>
        <w:t xml:space="preserve"> </w:t>
      </w:r>
      <w:proofErr w:type="spellStart"/>
      <w:r w:rsidR="00792AC5" w:rsidRPr="00E7425D">
        <w:rPr>
          <w:sz w:val="26"/>
          <w:szCs w:val="26"/>
        </w:rPr>
        <w:t>chưa</w:t>
      </w:r>
      <w:proofErr w:type="spellEnd"/>
      <w:r w:rsidR="00792AC5" w:rsidRPr="00E7425D">
        <w:rPr>
          <w:sz w:val="26"/>
          <w:szCs w:val="26"/>
        </w:rPr>
        <w:t xml:space="preserve"> </w:t>
      </w:r>
      <w:proofErr w:type="spellStart"/>
      <w:r w:rsidR="00792AC5" w:rsidRPr="00E7425D">
        <w:rPr>
          <w:sz w:val="26"/>
          <w:szCs w:val="26"/>
        </w:rPr>
        <w:t>phổ</w:t>
      </w:r>
      <w:proofErr w:type="spellEnd"/>
      <w:r w:rsidR="00792AC5" w:rsidRPr="00E7425D">
        <w:rPr>
          <w:sz w:val="26"/>
          <w:szCs w:val="26"/>
        </w:rPr>
        <w:t xml:space="preserve"> </w:t>
      </w:r>
      <w:proofErr w:type="spellStart"/>
      <w:r w:rsidR="00792AC5" w:rsidRPr="00E7425D">
        <w:rPr>
          <w:sz w:val="26"/>
          <w:szCs w:val="26"/>
        </w:rPr>
        <w:t>biến</w:t>
      </w:r>
      <w:proofErr w:type="spellEnd"/>
      <w:r w:rsidR="00792AC5" w:rsidRPr="00E7425D">
        <w:rPr>
          <w:sz w:val="26"/>
          <w:szCs w:val="26"/>
        </w:rPr>
        <w:t xml:space="preserve"> </w:t>
      </w:r>
      <w:proofErr w:type="spellStart"/>
      <w:r w:rsidR="00792AC5" w:rsidRPr="00E7425D">
        <w:rPr>
          <w:sz w:val="26"/>
          <w:szCs w:val="26"/>
        </w:rPr>
        <w:t>rộng</w:t>
      </w:r>
      <w:proofErr w:type="spellEnd"/>
      <w:r w:rsidR="00792AC5" w:rsidRPr="00E7425D">
        <w:rPr>
          <w:sz w:val="26"/>
          <w:szCs w:val="26"/>
        </w:rPr>
        <w:t xml:space="preserve"> </w:t>
      </w:r>
      <w:proofErr w:type="spellStart"/>
      <w:r w:rsidR="00792AC5" w:rsidRPr="00E7425D">
        <w:rPr>
          <w:sz w:val="26"/>
          <w:szCs w:val="26"/>
        </w:rPr>
        <w:t>rãi</w:t>
      </w:r>
      <w:proofErr w:type="spellEnd"/>
      <w:r w:rsidR="00792AC5" w:rsidRPr="00E7425D">
        <w:rPr>
          <w:sz w:val="26"/>
          <w:szCs w:val="26"/>
        </w:rPr>
        <w:t>.</w:t>
      </w:r>
      <w:r w:rsidR="00E15F16" w:rsidRPr="00E7425D">
        <w:rPr>
          <w:sz w:val="26"/>
          <w:szCs w:val="26"/>
        </w:rPr>
        <w:t xml:space="preserve"> </w:t>
      </w:r>
      <w:proofErr w:type="spellStart"/>
      <w:r w:rsidR="00792AC5" w:rsidRPr="00E7425D">
        <w:rPr>
          <w:sz w:val="26"/>
          <w:szCs w:val="26"/>
        </w:rPr>
        <w:t>V</w:t>
      </w:r>
      <w:r w:rsidR="00E56644" w:rsidRPr="00E7425D">
        <w:rPr>
          <w:sz w:val="26"/>
          <w:szCs w:val="26"/>
        </w:rPr>
        <w:t>iệc</w:t>
      </w:r>
      <w:proofErr w:type="spellEnd"/>
      <w:r w:rsidR="00E56644" w:rsidRPr="00E7425D">
        <w:rPr>
          <w:sz w:val="26"/>
          <w:szCs w:val="26"/>
        </w:rPr>
        <w:t xml:space="preserve"> </w:t>
      </w:r>
      <w:proofErr w:type="spellStart"/>
      <w:r w:rsidR="00E56644" w:rsidRPr="00E7425D">
        <w:rPr>
          <w:sz w:val="26"/>
          <w:szCs w:val="26"/>
        </w:rPr>
        <w:t>nghiên</w:t>
      </w:r>
      <w:proofErr w:type="spellEnd"/>
      <w:r w:rsidR="00E56644" w:rsidRPr="00E7425D">
        <w:rPr>
          <w:sz w:val="26"/>
          <w:szCs w:val="26"/>
        </w:rPr>
        <w:t xml:space="preserve"> </w:t>
      </w:r>
      <w:proofErr w:type="spellStart"/>
      <w:r w:rsidR="00E56644" w:rsidRPr="00E7425D">
        <w:rPr>
          <w:sz w:val="26"/>
          <w:szCs w:val="26"/>
        </w:rPr>
        <w:t>cứu</w:t>
      </w:r>
      <w:proofErr w:type="spellEnd"/>
      <w:r w:rsidR="00E56644" w:rsidRPr="00E7425D">
        <w:rPr>
          <w:sz w:val="26"/>
          <w:szCs w:val="26"/>
        </w:rPr>
        <w:t xml:space="preserve"> </w:t>
      </w:r>
      <w:proofErr w:type="spellStart"/>
      <w:r w:rsidR="00E56644" w:rsidRPr="00E7425D">
        <w:rPr>
          <w:sz w:val="26"/>
          <w:szCs w:val="26"/>
        </w:rPr>
        <w:t>và</w:t>
      </w:r>
      <w:proofErr w:type="spellEnd"/>
      <w:r w:rsidR="00E56644" w:rsidRPr="00E7425D">
        <w:rPr>
          <w:sz w:val="26"/>
          <w:szCs w:val="26"/>
        </w:rPr>
        <w:t xml:space="preserve"> </w:t>
      </w:r>
      <w:proofErr w:type="spellStart"/>
      <w:r w:rsidR="00E56644" w:rsidRPr="00E7425D">
        <w:rPr>
          <w:sz w:val="26"/>
          <w:szCs w:val="26"/>
        </w:rPr>
        <w:t>triển</w:t>
      </w:r>
      <w:proofErr w:type="spellEnd"/>
      <w:r w:rsidR="00E56644" w:rsidRPr="00E7425D">
        <w:rPr>
          <w:sz w:val="26"/>
          <w:szCs w:val="26"/>
        </w:rPr>
        <w:t xml:space="preserve"> </w:t>
      </w:r>
      <w:proofErr w:type="spellStart"/>
      <w:r w:rsidR="00E56644" w:rsidRPr="00E7425D">
        <w:rPr>
          <w:sz w:val="26"/>
          <w:szCs w:val="26"/>
        </w:rPr>
        <w:t>khai</w:t>
      </w:r>
      <w:proofErr w:type="spellEnd"/>
      <w:r w:rsidR="00E56644" w:rsidRPr="00E7425D">
        <w:rPr>
          <w:sz w:val="26"/>
          <w:szCs w:val="26"/>
        </w:rPr>
        <w:t xml:space="preserve"> </w:t>
      </w:r>
      <w:proofErr w:type="spellStart"/>
      <w:r w:rsidR="00E56644" w:rsidRPr="00E7425D">
        <w:rPr>
          <w:sz w:val="26"/>
          <w:szCs w:val="26"/>
        </w:rPr>
        <w:t>dạy</w:t>
      </w:r>
      <w:proofErr w:type="spellEnd"/>
      <w:r w:rsidR="00E56644" w:rsidRPr="00E7425D">
        <w:rPr>
          <w:sz w:val="26"/>
          <w:szCs w:val="26"/>
        </w:rPr>
        <w:t xml:space="preserve"> </w:t>
      </w:r>
      <w:proofErr w:type="spellStart"/>
      <w:r w:rsidR="00E56644" w:rsidRPr="00E7425D">
        <w:rPr>
          <w:sz w:val="26"/>
          <w:szCs w:val="26"/>
        </w:rPr>
        <w:t>học</w:t>
      </w:r>
      <w:proofErr w:type="spellEnd"/>
      <w:r w:rsidR="00E56644" w:rsidRPr="00E7425D">
        <w:rPr>
          <w:sz w:val="26"/>
          <w:szCs w:val="26"/>
        </w:rPr>
        <w:t xml:space="preserve"> </w:t>
      </w:r>
      <w:proofErr w:type="spellStart"/>
      <w:r w:rsidR="00E56644" w:rsidRPr="00E7425D">
        <w:rPr>
          <w:sz w:val="26"/>
          <w:szCs w:val="26"/>
        </w:rPr>
        <w:t>Hát</w:t>
      </w:r>
      <w:proofErr w:type="spellEnd"/>
      <w:r w:rsidR="00E56644" w:rsidRPr="00E7425D">
        <w:rPr>
          <w:sz w:val="26"/>
          <w:szCs w:val="26"/>
        </w:rPr>
        <w:t xml:space="preserve"> </w:t>
      </w:r>
      <w:proofErr w:type="spellStart"/>
      <w:r w:rsidR="00E56644" w:rsidRPr="00E7425D">
        <w:rPr>
          <w:sz w:val="26"/>
          <w:szCs w:val="26"/>
        </w:rPr>
        <w:t>Bả</w:t>
      </w:r>
      <w:proofErr w:type="spellEnd"/>
      <w:r w:rsidR="00E56644" w:rsidRPr="00E7425D">
        <w:rPr>
          <w:sz w:val="26"/>
          <w:szCs w:val="26"/>
        </w:rPr>
        <w:t xml:space="preserve"> </w:t>
      </w:r>
      <w:proofErr w:type="spellStart"/>
      <w:r w:rsidR="00E56644" w:rsidRPr="00E7425D">
        <w:rPr>
          <w:sz w:val="26"/>
          <w:szCs w:val="26"/>
        </w:rPr>
        <w:t>trạo</w:t>
      </w:r>
      <w:proofErr w:type="spellEnd"/>
      <w:r w:rsidR="00E56644" w:rsidRPr="00E7425D">
        <w:rPr>
          <w:sz w:val="26"/>
          <w:szCs w:val="26"/>
        </w:rPr>
        <w:t xml:space="preserve"> </w:t>
      </w:r>
      <w:proofErr w:type="spellStart"/>
      <w:r w:rsidR="00E56644" w:rsidRPr="00E7425D">
        <w:rPr>
          <w:sz w:val="26"/>
          <w:szCs w:val="26"/>
        </w:rPr>
        <w:t>theo</w:t>
      </w:r>
      <w:proofErr w:type="spellEnd"/>
      <w:r w:rsidR="00E56644" w:rsidRPr="00E7425D">
        <w:rPr>
          <w:sz w:val="26"/>
          <w:szCs w:val="26"/>
        </w:rPr>
        <w:t xml:space="preserve"> </w:t>
      </w:r>
      <w:proofErr w:type="spellStart"/>
      <w:r w:rsidR="00E56644" w:rsidRPr="00E7425D">
        <w:rPr>
          <w:sz w:val="26"/>
          <w:szCs w:val="26"/>
        </w:rPr>
        <w:t>hướng</w:t>
      </w:r>
      <w:proofErr w:type="spellEnd"/>
      <w:r w:rsidR="00E56644" w:rsidRPr="00E7425D">
        <w:rPr>
          <w:sz w:val="26"/>
          <w:szCs w:val="26"/>
        </w:rPr>
        <w:t xml:space="preserve"> </w:t>
      </w:r>
      <w:proofErr w:type="spellStart"/>
      <w:r w:rsidR="00E56644" w:rsidRPr="00E7425D">
        <w:rPr>
          <w:sz w:val="26"/>
          <w:szCs w:val="26"/>
        </w:rPr>
        <w:t>tích</w:t>
      </w:r>
      <w:proofErr w:type="spellEnd"/>
      <w:r w:rsidR="00E56644" w:rsidRPr="00E7425D">
        <w:rPr>
          <w:sz w:val="26"/>
          <w:szCs w:val="26"/>
        </w:rPr>
        <w:t xml:space="preserve"> </w:t>
      </w:r>
      <w:proofErr w:type="spellStart"/>
      <w:r w:rsidR="00E56644" w:rsidRPr="00E7425D">
        <w:rPr>
          <w:sz w:val="26"/>
          <w:szCs w:val="26"/>
        </w:rPr>
        <w:t>hợp</w:t>
      </w:r>
      <w:proofErr w:type="spellEnd"/>
      <w:r w:rsidR="00E56644" w:rsidRPr="00E7425D">
        <w:rPr>
          <w:sz w:val="26"/>
          <w:szCs w:val="26"/>
        </w:rPr>
        <w:t xml:space="preserve"> </w:t>
      </w:r>
      <w:proofErr w:type="spellStart"/>
      <w:r w:rsidR="00E56644" w:rsidRPr="00E7425D">
        <w:rPr>
          <w:sz w:val="26"/>
          <w:szCs w:val="26"/>
        </w:rPr>
        <w:t>tại</w:t>
      </w:r>
      <w:proofErr w:type="spellEnd"/>
      <w:r w:rsidR="00E56644" w:rsidRPr="00E7425D">
        <w:rPr>
          <w:sz w:val="26"/>
          <w:szCs w:val="26"/>
        </w:rPr>
        <w:t xml:space="preserve"> </w:t>
      </w:r>
      <w:proofErr w:type="spellStart"/>
      <w:r w:rsidR="00E56644" w:rsidRPr="00E7425D">
        <w:rPr>
          <w:sz w:val="26"/>
          <w:szCs w:val="26"/>
        </w:rPr>
        <w:t>các</w:t>
      </w:r>
      <w:proofErr w:type="spellEnd"/>
      <w:r w:rsidR="00E56644" w:rsidRPr="00E7425D">
        <w:rPr>
          <w:sz w:val="26"/>
          <w:szCs w:val="26"/>
        </w:rPr>
        <w:t xml:space="preserve"> </w:t>
      </w:r>
      <w:proofErr w:type="spellStart"/>
      <w:r w:rsidR="00E56644" w:rsidRPr="00E7425D">
        <w:rPr>
          <w:sz w:val="26"/>
          <w:szCs w:val="26"/>
        </w:rPr>
        <w:t>trường</w:t>
      </w:r>
      <w:proofErr w:type="spellEnd"/>
      <w:r w:rsidR="00E56644" w:rsidRPr="00E7425D">
        <w:rPr>
          <w:sz w:val="26"/>
          <w:szCs w:val="26"/>
        </w:rPr>
        <w:t xml:space="preserve"> THCS </w:t>
      </w:r>
      <w:proofErr w:type="spellStart"/>
      <w:r w:rsidR="00E56644" w:rsidRPr="00E7425D">
        <w:rPr>
          <w:sz w:val="26"/>
          <w:szCs w:val="26"/>
        </w:rPr>
        <w:t>trên</w:t>
      </w:r>
      <w:proofErr w:type="spellEnd"/>
      <w:r w:rsidR="00E56644" w:rsidRPr="00E7425D">
        <w:rPr>
          <w:sz w:val="26"/>
          <w:szCs w:val="26"/>
        </w:rPr>
        <w:t xml:space="preserve"> </w:t>
      </w:r>
      <w:proofErr w:type="spellStart"/>
      <w:r w:rsidR="00E56644" w:rsidRPr="00E7425D">
        <w:rPr>
          <w:sz w:val="26"/>
          <w:szCs w:val="26"/>
        </w:rPr>
        <w:t>địa</w:t>
      </w:r>
      <w:proofErr w:type="spellEnd"/>
      <w:r w:rsidR="00E56644" w:rsidRPr="00E7425D">
        <w:rPr>
          <w:sz w:val="26"/>
          <w:szCs w:val="26"/>
        </w:rPr>
        <w:t xml:space="preserve"> </w:t>
      </w:r>
      <w:proofErr w:type="spellStart"/>
      <w:r w:rsidR="00E56644" w:rsidRPr="00E7425D">
        <w:rPr>
          <w:sz w:val="26"/>
          <w:szCs w:val="26"/>
        </w:rPr>
        <w:t>bàn</w:t>
      </w:r>
      <w:proofErr w:type="spellEnd"/>
      <w:r w:rsidR="00E56644" w:rsidRPr="00E7425D">
        <w:rPr>
          <w:sz w:val="26"/>
          <w:szCs w:val="26"/>
        </w:rPr>
        <w:t xml:space="preserve"> TP </w:t>
      </w:r>
      <w:proofErr w:type="spellStart"/>
      <w:r w:rsidR="00E56644" w:rsidRPr="00E7425D">
        <w:rPr>
          <w:sz w:val="26"/>
          <w:szCs w:val="26"/>
        </w:rPr>
        <w:t>Đà</w:t>
      </w:r>
      <w:proofErr w:type="spellEnd"/>
      <w:r w:rsidR="00E56644" w:rsidRPr="00E7425D">
        <w:rPr>
          <w:sz w:val="26"/>
          <w:szCs w:val="26"/>
        </w:rPr>
        <w:t xml:space="preserve"> </w:t>
      </w:r>
      <w:proofErr w:type="spellStart"/>
      <w:r w:rsidR="00E56644" w:rsidRPr="00E7425D">
        <w:rPr>
          <w:sz w:val="26"/>
          <w:szCs w:val="26"/>
        </w:rPr>
        <w:t>Nẵng</w:t>
      </w:r>
      <w:proofErr w:type="spellEnd"/>
      <w:r w:rsidR="00E56644" w:rsidRPr="00E7425D">
        <w:rPr>
          <w:sz w:val="26"/>
          <w:szCs w:val="26"/>
        </w:rPr>
        <w:t xml:space="preserve"> </w:t>
      </w:r>
      <w:proofErr w:type="spellStart"/>
      <w:r w:rsidR="00E56644" w:rsidRPr="00E7425D">
        <w:rPr>
          <w:sz w:val="26"/>
          <w:szCs w:val="26"/>
        </w:rPr>
        <w:t>không</w:t>
      </w:r>
      <w:proofErr w:type="spellEnd"/>
      <w:r w:rsidR="00E56644" w:rsidRPr="00E7425D">
        <w:rPr>
          <w:sz w:val="26"/>
          <w:szCs w:val="26"/>
        </w:rPr>
        <w:t xml:space="preserve"> </w:t>
      </w:r>
      <w:proofErr w:type="spellStart"/>
      <w:r w:rsidR="00E56644" w:rsidRPr="00E7425D">
        <w:rPr>
          <w:sz w:val="26"/>
          <w:szCs w:val="26"/>
        </w:rPr>
        <w:t>chỉ</w:t>
      </w:r>
      <w:proofErr w:type="spellEnd"/>
      <w:r w:rsidR="00E56644" w:rsidRPr="00E7425D">
        <w:rPr>
          <w:sz w:val="26"/>
          <w:szCs w:val="26"/>
        </w:rPr>
        <w:t xml:space="preserve"> </w:t>
      </w:r>
      <w:proofErr w:type="spellStart"/>
      <w:r w:rsidR="00E56644" w:rsidRPr="00E7425D">
        <w:rPr>
          <w:sz w:val="26"/>
          <w:szCs w:val="26"/>
        </w:rPr>
        <w:t>có</w:t>
      </w:r>
      <w:proofErr w:type="spellEnd"/>
      <w:r w:rsidR="00E56644" w:rsidRPr="00E7425D">
        <w:rPr>
          <w:sz w:val="26"/>
          <w:szCs w:val="26"/>
        </w:rPr>
        <w:t xml:space="preserve"> ý </w:t>
      </w:r>
      <w:proofErr w:type="spellStart"/>
      <w:r w:rsidR="00E56644" w:rsidRPr="00E7425D">
        <w:rPr>
          <w:sz w:val="26"/>
          <w:szCs w:val="26"/>
        </w:rPr>
        <w:t>nghĩa</w:t>
      </w:r>
      <w:proofErr w:type="spellEnd"/>
      <w:r w:rsidR="00E56644" w:rsidRPr="00E7425D">
        <w:rPr>
          <w:sz w:val="26"/>
          <w:szCs w:val="26"/>
        </w:rPr>
        <w:t xml:space="preserve"> </w:t>
      </w:r>
      <w:proofErr w:type="spellStart"/>
      <w:r w:rsidR="00E56644" w:rsidRPr="00E7425D">
        <w:rPr>
          <w:sz w:val="26"/>
          <w:szCs w:val="26"/>
        </w:rPr>
        <w:t>lý</w:t>
      </w:r>
      <w:proofErr w:type="spellEnd"/>
      <w:r w:rsidR="00E56644" w:rsidRPr="00E7425D">
        <w:rPr>
          <w:sz w:val="26"/>
          <w:szCs w:val="26"/>
        </w:rPr>
        <w:t xml:space="preserve"> </w:t>
      </w:r>
      <w:proofErr w:type="spellStart"/>
      <w:r w:rsidR="00E56644" w:rsidRPr="00E7425D">
        <w:rPr>
          <w:sz w:val="26"/>
          <w:szCs w:val="26"/>
        </w:rPr>
        <w:t>luận</w:t>
      </w:r>
      <w:proofErr w:type="spellEnd"/>
      <w:r w:rsidR="00E56644" w:rsidRPr="00E7425D">
        <w:rPr>
          <w:sz w:val="26"/>
          <w:szCs w:val="26"/>
        </w:rPr>
        <w:t xml:space="preserve"> </w:t>
      </w:r>
      <w:proofErr w:type="spellStart"/>
      <w:r w:rsidR="00E56644" w:rsidRPr="00E7425D">
        <w:rPr>
          <w:sz w:val="26"/>
          <w:szCs w:val="26"/>
        </w:rPr>
        <w:t>mà</w:t>
      </w:r>
      <w:proofErr w:type="spellEnd"/>
      <w:r w:rsidR="00E56644" w:rsidRPr="00E7425D">
        <w:rPr>
          <w:sz w:val="26"/>
          <w:szCs w:val="26"/>
        </w:rPr>
        <w:t xml:space="preserve"> </w:t>
      </w:r>
      <w:proofErr w:type="spellStart"/>
      <w:r w:rsidR="00E56644" w:rsidRPr="00E7425D">
        <w:rPr>
          <w:sz w:val="26"/>
          <w:szCs w:val="26"/>
        </w:rPr>
        <w:t>còn</w:t>
      </w:r>
      <w:proofErr w:type="spellEnd"/>
      <w:r w:rsidR="00E56644" w:rsidRPr="00E7425D">
        <w:rPr>
          <w:sz w:val="26"/>
          <w:szCs w:val="26"/>
        </w:rPr>
        <w:t xml:space="preserve"> </w:t>
      </w:r>
      <w:proofErr w:type="spellStart"/>
      <w:r w:rsidR="00E56644" w:rsidRPr="00E7425D">
        <w:rPr>
          <w:sz w:val="26"/>
          <w:szCs w:val="26"/>
        </w:rPr>
        <w:t>mang</w:t>
      </w:r>
      <w:proofErr w:type="spellEnd"/>
      <w:r w:rsidR="00E56644" w:rsidRPr="00E7425D">
        <w:rPr>
          <w:sz w:val="26"/>
          <w:szCs w:val="26"/>
        </w:rPr>
        <w:t xml:space="preserve"> </w:t>
      </w:r>
      <w:proofErr w:type="spellStart"/>
      <w:r w:rsidR="00E56644" w:rsidRPr="00E7425D">
        <w:rPr>
          <w:sz w:val="26"/>
          <w:szCs w:val="26"/>
        </w:rPr>
        <w:t>giá</w:t>
      </w:r>
      <w:proofErr w:type="spellEnd"/>
      <w:r w:rsidR="00E56644" w:rsidRPr="00E7425D">
        <w:rPr>
          <w:sz w:val="26"/>
          <w:szCs w:val="26"/>
        </w:rPr>
        <w:t xml:space="preserve"> </w:t>
      </w:r>
      <w:proofErr w:type="spellStart"/>
      <w:r w:rsidR="00E56644" w:rsidRPr="00E7425D">
        <w:rPr>
          <w:sz w:val="26"/>
          <w:szCs w:val="26"/>
        </w:rPr>
        <w:t>trị</w:t>
      </w:r>
      <w:proofErr w:type="spellEnd"/>
      <w:r w:rsidR="00E56644" w:rsidRPr="00E7425D">
        <w:rPr>
          <w:sz w:val="26"/>
          <w:szCs w:val="26"/>
        </w:rPr>
        <w:t xml:space="preserve"> </w:t>
      </w:r>
      <w:proofErr w:type="spellStart"/>
      <w:r w:rsidR="00E56644" w:rsidRPr="00E7425D">
        <w:rPr>
          <w:sz w:val="26"/>
          <w:szCs w:val="26"/>
        </w:rPr>
        <w:t>thực</w:t>
      </w:r>
      <w:proofErr w:type="spellEnd"/>
      <w:r w:rsidR="00E56644" w:rsidRPr="00E7425D">
        <w:rPr>
          <w:sz w:val="26"/>
          <w:szCs w:val="26"/>
        </w:rPr>
        <w:t xml:space="preserve"> </w:t>
      </w:r>
      <w:proofErr w:type="spellStart"/>
      <w:r w:rsidR="00E56644" w:rsidRPr="00E7425D">
        <w:rPr>
          <w:sz w:val="26"/>
          <w:szCs w:val="26"/>
        </w:rPr>
        <w:t>tiễn</w:t>
      </w:r>
      <w:proofErr w:type="spellEnd"/>
      <w:r w:rsidR="00E56644" w:rsidRPr="00E7425D">
        <w:rPr>
          <w:sz w:val="26"/>
          <w:szCs w:val="26"/>
        </w:rPr>
        <w:t xml:space="preserve"> </w:t>
      </w:r>
      <w:proofErr w:type="spellStart"/>
      <w:r w:rsidR="00E56644" w:rsidRPr="00E7425D">
        <w:rPr>
          <w:sz w:val="26"/>
          <w:szCs w:val="26"/>
        </w:rPr>
        <w:t>sâu</w:t>
      </w:r>
      <w:proofErr w:type="spellEnd"/>
      <w:r w:rsidR="00E56644" w:rsidRPr="00E7425D">
        <w:rPr>
          <w:sz w:val="26"/>
          <w:szCs w:val="26"/>
        </w:rPr>
        <w:t xml:space="preserve"> </w:t>
      </w:r>
      <w:proofErr w:type="spellStart"/>
      <w:r w:rsidR="00E56644" w:rsidRPr="00E7425D">
        <w:rPr>
          <w:sz w:val="26"/>
          <w:szCs w:val="26"/>
        </w:rPr>
        <w:t>sắc</w:t>
      </w:r>
      <w:proofErr w:type="spellEnd"/>
      <w:r w:rsidR="00E56644" w:rsidRPr="00E7425D">
        <w:rPr>
          <w:sz w:val="26"/>
          <w:szCs w:val="26"/>
        </w:rPr>
        <w:t xml:space="preserve">. </w:t>
      </w:r>
      <w:proofErr w:type="spellStart"/>
      <w:r w:rsidR="00E56644" w:rsidRPr="00E7425D">
        <w:rPr>
          <w:sz w:val="26"/>
          <w:szCs w:val="26"/>
        </w:rPr>
        <w:t>Về</w:t>
      </w:r>
      <w:proofErr w:type="spellEnd"/>
      <w:r w:rsidR="00E56644" w:rsidRPr="00E7425D">
        <w:rPr>
          <w:sz w:val="26"/>
          <w:szCs w:val="26"/>
        </w:rPr>
        <w:t xml:space="preserve"> </w:t>
      </w:r>
      <w:proofErr w:type="spellStart"/>
      <w:r w:rsidR="00E56644" w:rsidRPr="00E7425D">
        <w:rPr>
          <w:sz w:val="26"/>
          <w:szCs w:val="26"/>
        </w:rPr>
        <w:t>mặt</w:t>
      </w:r>
      <w:proofErr w:type="spellEnd"/>
      <w:r w:rsidR="00E56644" w:rsidRPr="00E7425D">
        <w:rPr>
          <w:sz w:val="26"/>
          <w:szCs w:val="26"/>
        </w:rPr>
        <w:t xml:space="preserve"> </w:t>
      </w:r>
      <w:proofErr w:type="spellStart"/>
      <w:r w:rsidR="00E56644" w:rsidRPr="00E7425D">
        <w:rPr>
          <w:sz w:val="26"/>
          <w:szCs w:val="26"/>
        </w:rPr>
        <w:t>lý</w:t>
      </w:r>
      <w:proofErr w:type="spellEnd"/>
      <w:r w:rsidR="00E56644" w:rsidRPr="00E7425D">
        <w:rPr>
          <w:sz w:val="26"/>
          <w:szCs w:val="26"/>
        </w:rPr>
        <w:t xml:space="preserve"> </w:t>
      </w:r>
      <w:proofErr w:type="spellStart"/>
      <w:r w:rsidR="00E56644" w:rsidRPr="00E7425D">
        <w:rPr>
          <w:sz w:val="26"/>
          <w:szCs w:val="26"/>
        </w:rPr>
        <w:t>luận</w:t>
      </w:r>
      <w:proofErr w:type="spellEnd"/>
      <w:r w:rsidR="00E56644" w:rsidRPr="00E7425D">
        <w:rPr>
          <w:sz w:val="26"/>
          <w:szCs w:val="26"/>
        </w:rPr>
        <w:t xml:space="preserve">, </w:t>
      </w:r>
      <w:proofErr w:type="spellStart"/>
      <w:r w:rsidR="00E56644" w:rsidRPr="00E7425D">
        <w:rPr>
          <w:sz w:val="26"/>
          <w:szCs w:val="26"/>
        </w:rPr>
        <w:t>đề</w:t>
      </w:r>
      <w:proofErr w:type="spellEnd"/>
      <w:r w:rsidR="00E56644" w:rsidRPr="00E7425D">
        <w:rPr>
          <w:sz w:val="26"/>
          <w:szCs w:val="26"/>
        </w:rPr>
        <w:t xml:space="preserve"> </w:t>
      </w:r>
      <w:proofErr w:type="spellStart"/>
      <w:r w:rsidR="00E56644" w:rsidRPr="00E7425D">
        <w:rPr>
          <w:sz w:val="26"/>
          <w:szCs w:val="26"/>
        </w:rPr>
        <w:t>tài</w:t>
      </w:r>
      <w:proofErr w:type="spellEnd"/>
      <w:r w:rsidR="00E56644" w:rsidRPr="00E7425D">
        <w:rPr>
          <w:sz w:val="26"/>
          <w:szCs w:val="26"/>
        </w:rPr>
        <w:t xml:space="preserve"> </w:t>
      </w:r>
      <w:proofErr w:type="spellStart"/>
      <w:r w:rsidR="00E56644" w:rsidRPr="00E7425D">
        <w:rPr>
          <w:sz w:val="26"/>
          <w:szCs w:val="26"/>
        </w:rPr>
        <w:t>góp</w:t>
      </w:r>
      <w:proofErr w:type="spellEnd"/>
      <w:r w:rsidR="00E56644" w:rsidRPr="00E7425D">
        <w:rPr>
          <w:sz w:val="26"/>
          <w:szCs w:val="26"/>
        </w:rPr>
        <w:t xml:space="preserve"> </w:t>
      </w:r>
      <w:proofErr w:type="spellStart"/>
      <w:r w:rsidR="00E56644" w:rsidRPr="00E7425D">
        <w:rPr>
          <w:sz w:val="26"/>
          <w:szCs w:val="26"/>
        </w:rPr>
        <w:t>phần</w:t>
      </w:r>
      <w:proofErr w:type="spellEnd"/>
      <w:r w:rsidR="00E56644" w:rsidRPr="00E7425D">
        <w:rPr>
          <w:sz w:val="26"/>
          <w:szCs w:val="26"/>
        </w:rPr>
        <w:t xml:space="preserve"> </w:t>
      </w:r>
      <w:proofErr w:type="spellStart"/>
      <w:r w:rsidR="00E56644" w:rsidRPr="00E7425D">
        <w:rPr>
          <w:sz w:val="26"/>
          <w:szCs w:val="26"/>
        </w:rPr>
        <w:t>bổ</w:t>
      </w:r>
      <w:proofErr w:type="spellEnd"/>
      <w:r w:rsidR="00E56644" w:rsidRPr="00E7425D">
        <w:rPr>
          <w:sz w:val="26"/>
          <w:szCs w:val="26"/>
        </w:rPr>
        <w:t xml:space="preserve"> sung </w:t>
      </w:r>
      <w:proofErr w:type="spellStart"/>
      <w:r w:rsidR="00E56644" w:rsidRPr="00E7425D">
        <w:rPr>
          <w:sz w:val="26"/>
          <w:szCs w:val="26"/>
        </w:rPr>
        <w:t>và</w:t>
      </w:r>
      <w:proofErr w:type="spellEnd"/>
      <w:r w:rsidR="00E56644" w:rsidRPr="00E7425D">
        <w:rPr>
          <w:sz w:val="26"/>
          <w:szCs w:val="26"/>
        </w:rPr>
        <w:t xml:space="preserve"> </w:t>
      </w:r>
      <w:proofErr w:type="spellStart"/>
      <w:r w:rsidR="00E56644" w:rsidRPr="00E7425D">
        <w:rPr>
          <w:sz w:val="26"/>
          <w:szCs w:val="26"/>
        </w:rPr>
        <w:t>phát</w:t>
      </w:r>
      <w:proofErr w:type="spellEnd"/>
      <w:r w:rsidR="00E56644" w:rsidRPr="00E7425D">
        <w:rPr>
          <w:sz w:val="26"/>
          <w:szCs w:val="26"/>
        </w:rPr>
        <w:t xml:space="preserve"> </w:t>
      </w:r>
      <w:proofErr w:type="spellStart"/>
      <w:r w:rsidR="00E56644" w:rsidRPr="00E7425D">
        <w:rPr>
          <w:sz w:val="26"/>
          <w:szCs w:val="26"/>
        </w:rPr>
        <w:t>triển</w:t>
      </w:r>
      <w:proofErr w:type="spellEnd"/>
      <w:r w:rsidR="00E56644" w:rsidRPr="00E7425D">
        <w:rPr>
          <w:sz w:val="26"/>
          <w:szCs w:val="26"/>
        </w:rPr>
        <w:t xml:space="preserve"> </w:t>
      </w:r>
      <w:proofErr w:type="spellStart"/>
      <w:r w:rsidR="00E56644" w:rsidRPr="00E7425D">
        <w:rPr>
          <w:sz w:val="26"/>
          <w:szCs w:val="26"/>
        </w:rPr>
        <w:t>hệ</w:t>
      </w:r>
      <w:proofErr w:type="spellEnd"/>
      <w:r w:rsidR="00E56644" w:rsidRPr="00E7425D">
        <w:rPr>
          <w:sz w:val="26"/>
          <w:szCs w:val="26"/>
        </w:rPr>
        <w:t xml:space="preserve"> </w:t>
      </w:r>
      <w:proofErr w:type="spellStart"/>
      <w:r w:rsidR="00E56644" w:rsidRPr="00E7425D">
        <w:rPr>
          <w:sz w:val="26"/>
          <w:szCs w:val="26"/>
        </w:rPr>
        <w:t>thống</w:t>
      </w:r>
      <w:proofErr w:type="spellEnd"/>
      <w:r w:rsidR="00E56644" w:rsidRPr="00E7425D">
        <w:rPr>
          <w:sz w:val="26"/>
          <w:szCs w:val="26"/>
        </w:rPr>
        <w:t xml:space="preserve"> </w:t>
      </w:r>
      <w:proofErr w:type="spellStart"/>
      <w:r w:rsidR="00E56644" w:rsidRPr="00E7425D">
        <w:rPr>
          <w:sz w:val="26"/>
          <w:szCs w:val="26"/>
        </w:rPr>
        <w:t>lý</w:t>
      </w:r>
      <w:proofErr w:type="spellEnd"/>
      <w:r w:rsidR="00E56644" w:rsidRPr="00E7425D">
        <w:rPr>
          <w:sz w:val="26"/>
          <w:szCs w:val="26"/>
        </w:rPr>
        <w:t xml:space="preserve"> </w:t>
      </w:r>
      <w:proofErr w:type="spellStart"/>
      <w:r w:rsidR="00E56644" w:rsidRPr="00E7425D">
        <w:rPr>
          <w:sz w:val="26"/>
          <w:szCs w:val="26"/>
        </w:rPr>
        <w:t>thuyết</w:t>
      </w:r>
      <w:proofErr w:type="spellEnd"/>
      <w:r w:rsidR="00E56644" w:rsidRPr="00E7425D">
        <w:rPr>
          <w:sz w:val="26"/>
          <w:szCs w:val="26"/>
        </w:rPr>
        <w:t xml:space="preserve"> </w:t>
      </w:r>
      <w:proofErr w:type="spellStart"/>
      <w:r w:rsidR="00E56644" w:rsidRPr="00E7425D">
        <w:rPr>
          <w:sz w:val="26"/>
          <w:szCs w:val="26"/>
        </w:rPr>
        <w:t>về</w:t>
      </w:r>
      <w:proofErr w:type="spellEnd"/>
      <w:r w:rsidR="00E56644" w:rsidRPr="00E7425D">
        <w:rPr>
          <w:sz w:val="26"/>
          <w:szCs w:val="26"/>
        </w:rPr>
        <w:t xml:space="preserve"> </w:t>
      </w:r>
      <w:proofErr w:type="spellStart"/>
      <w:r w:rsidR="00E56644" w:rsidRPr="00E7425D">
        <w:rPr>
          <w:sz w:val="26"/>
          <w:szCs w:val="26"/>
        </w:rPr>
        <w:t>dạy</w:t>
      </w:r>
      <w:proofErr w:type="spellEnd"/>
      <w:r w:rsidR="00E56644" w:rsidRPr="00E7425D">
        <w:rPr>
          <w:sz w:val="26"/>
          <w:szCs w:val="26"/>
        </w:rPr>
        <w:t xml:space="preserve"> </w:t>
      </w:r>
      <w:proofErr w:type="spellStart"/>
      <w:r w:rsidR="00E56644" w:rsidRPr="00E7425D">
        <w:rPr>
          <w:sz w:val="26"/>
          <w:szCs w:val="26"/>
        </w:rPr>
        <w:t>học</w:t>
      </w:r>
      <w:proofErr w:type="spellEnd"/>
      <w:r w:rsidR="00E56644" w:rsidRPr="00E7425D">
        <w:rPr>
          <w:sz w:val="26"/>
          <w:szCs w:val="26"/>
        </w:rPr>
        <w:t xml:space="preserve"> </w:t>
      </w:r>
      <w:proofErr w:type="spellStart"/>
      <w:r w:rsidR="00E56644" w:rsidRPr="00E7425D">
        <w:rPr>
          <w:sz w:val="26"/>
          <w:szCs w:val="26"/>
        </w:rPr>
        <w:t>tích</w:t>
      </w:r>
      <w:proofErr w:type="spellEnd"/>
      <w:r w:rsidR="00E56644" w:rsidRPr="00E7425D">
        <w:rPr>
          <w:sz w:val="26"/>
          <w:szCs w:val="26"/>
        </w:rPr>
        <w:t xml:space="preserve"> </w:t>
      </w:r>
      <w:proofErr w:type="spellStart"/>
      <w:r w:rsidR="00E56644" w:rsidRPr="00E7425D">
        <w:rPr>
          <w:sz w:val="26"/>
          <w:szCs w:val="26"/>
        </w:rPr>
        <w:t>hợp</w:t>
      </w:r>
      <w:proofErr w:type="spellEnd"/>
      <w:r w:rsidR="00E56644" w:rsidRPr="00E7425D">
        <w:rPr>
          <w:sz w:val="26"/>
          <w:szCs w:val="26"/>
        </w:rPr>
        <w:t xml:space="preserve"> </w:t>
      </w:r>
      <w:proofErr w:type="spellStart"/>
      <w:r w:rsidR="00E56644" w:rsidRPr="00E7425D">
        <w:rPr>
          <w:sz w:val="26"/>
          <w:szCs w:val="26"/>
        </w:rPr>
        <w:t>trong</w:t>
      </w:r>
      <w:proofErr w:type="spellEnd"/>
      <w:r w:rsidR="00E56644" w:rsidRPr="00E7425D">
        <w:rPr>
          <w:sz w:val="26"/>
          <w:szCs w:val="26"/>
        </w:rPr>
        <w:t xml:space="preserve"> </w:t>
      </w:r>
      <w:proofErr w:type="spellStart"/>
      <w:r w:rsidR="00E56644" w:rsidRPr="00E7425D">
        <w:rPr>
          <w:sz w:val="26"/>
          <w:szCs w:val="26"/>
        </w:rPr>
        <w:t>giáo</w:t>
      </w:r>
      <w:proofErr w:type="spellEnd"/>
      <w:r w:rsidR="00E56644" w:rsidRPr="00E7425D">
        <w:rPr>
          <w:sz w:val="26"/>
          <w:szCs w:val="26"/>
        </w:rPr>
        <w:t xml:space="preserve"> </w:t>
      </w:r>
      <w:proofErr w:type="spellStart"/>
      <w:r w:rsidR="00E56644" w:rsidRPr="00E7425D">
        <w:rPr>
          <w:sz w:val="26"/>
          <w:szCs w:val="26"/>
        </w:rPr>
        <w:t>dục</w:t>
      </w:r>
      <w:proofErr w:type="spellEnd"/>
      <w:r w:rsidR="00E56644" w:rsidRPr="00E7425D">
        <w:rPr>
          <w:sz w:val="26"/>
          <w:szCs w:val="26"/>
        </w:rPr>
        <w:t xml:space="preserve"> </w:t>
      </w:r>
      <w:proofErr w:type="spellStart"/>
      <w:r w:rsidR="00E56644" w:rsidRPr="00E7425D">
        <w:rPr>
          <w:sz w:val="26"/>
          <w:szCs w:val="26"/>
        </w:rPr>
        <w:t>âm</w:t>
      </w:r>
      <w:proofErr w:type="spellEnd"/>
      <w:r w:rsidR="00E56644" w:rsidRPr="00E7425D">
        <w:rPr>
          <w:sz w:val="26"/>
          <w:szCs w:val="26"/>
        </w:rPr>
        <w:t xml:space="preserve"> </w:t>
      </w:r>
      <w:proofErr w:type="spellStart"/>
      <w:r w:rsidR="00E56644" w:rsidRPr="00E7425D">
        <w:rPr>
          <w:sz w:val="26"/>
          <w:szCs w:val="26"/>
        </w:rPr>
        <w:t>nhạc</w:t>
      </w:r>
      <w:proofErr w:type="spellEnd"/>
      <w:r w:rsidR="00E56644" w:rsidRPr="00E7425D">
        <w:rPr>
          <w:sz w:val="26"/>
          <w:szCs w:val="26"/>
        </w:rPr>
        <w:t xml:space="preserve">, </w:t>
      </w:r>
      <w:proofErr w:type="spellStart"/>
      <w:r w:rsidR="00E56644" w:rsidRPr="00E7425D">
        <w:rPr>
          <w:sz w:val="26"/>
          <w:szCs w:val="26"/>
        </w:rPr>
        <w:t>lý</w:t>
      </w:r>
      <w:proofErr w:type="spellEnd"/>
      <w:r w:rsidR="00E56644" w:rsidRPr="00E7425D">
        <w:rPr>
          <w:sz w:val="26"/>
          <w:szCs w:val="26"/>
        </w:rPr>
        <w:t xml:space="preserve"> </w:t>
      </w:r>
      <w:proofErr w:type="spellStart"/>
      <w:r w:rsidR="00E56644" w:rsidRPr="00E7425D">
        <w:rPr>
          <w:sz w:val="26"/>
          <w:szCs w:val="26"/>
        </w:rPr>
        <w:t>luận</w:t>
      </w:r>
      <w:proofErr w:type="spellEnd"/>
      <w:r w:rsidR="00E56644" w:rsidRPr="00E7425D">
        <w:rPr>
          <w:sz w:val="26"/>
          <w:szCs w:val="26"/>
        </w:rPr>
        <w:t xml:space="preserve"> </w:t>
      </w:r>
      <w:proofErr w:type="spellStart"/>
      <w:r w:rsidR="00E56644" w:rsidRPr="00E7425D">
        <w:rPr>
          <w:sz w:val="26"/>
          <w:szCs w:val="26"/>
        </w:rPr>
        <w:t>về</w:t>
      </w:r>
      <w:proofErr w:type="spellEnd"/>
      <w:r w:rsidR="00E56644" w:rsidRPr="00E7425D">
        <w:rPr>
          <w:sz w:val="26"/>
          <w:szCs w:val="26"/>
        </w:rPr>
        <w:t xml:space="preserve"> </w:t>
      </w:r>
      <w:proofErr w:type="spellStart"/>
      <w:r w:rsidR="00E56644" w:rsidRPr="00E7425D">
        <w:rPr>
          <w:sz w:val="26"/>
          <w:szCs w:val="26"/>
        </w:rPr>
        <w:t>dạy</w:t>
      </w:r>
      <w:proofErr w:type="spellEnd"/>
      <w:r w:rsidR="00E56644" w:rsidRPr="00E7425D">
        <w:rPr>
          <w:sz w:val="26"/>
          <w:szCs w:val="26"/>
        </w:rPr>
        <w:t xml:space="preserve"> </w:t>
      </w:r>
      <w:proofErr w:type="spellStart"/>
      <w:r w:rsidR="00E56644" w:rsidRPr="00E7425D">
        <w:rPr>
          <w:sz w:val="26"/>
          <w:szCs w:val="26"/>
        </w:rPr>
        <w:t>học</w:t>
      </w:r>
      <w:proofErr w:type="spellEnd"/>
      <w:r w:rsidR="00E56644" w:rsidRPr="00E7425D">
        <w:rPr>
          <w:sz w:val="26"/>
          <w:szCs w:val="26"/>
        </w:rPr>
        <w:t xml:space="preserve"> </w:t>
      </w:r>
      <w:proofErr w:type="spellStart"/>
      <w:r w:rsidR="00E56644" w:rsidRPr="00E7425D">
        <w:rPr>
          <w:sz w:val="26"/>
          <w:szCs w:val="26"/>
        </w:rPr>
        <w:t>dân</w:t>
      </w:r>
      <w:proofErr w:type="spellEnd"/>
      <w:r w:rsidR="00E56644" w:rsidRPr="00E7425D">
        <w:rPr>
          <w:sz w:val="26"/>
          <w:szCs w:val="26"/>
        </w:rPr>
        <w:t xml:space="preserve"> ca </w:t>
      </w:r>
      <w:proofErr w:type="spellStart"/>
      <w:r w:rsidR="00E56644" w:rsidRPr="00E7425D">
        <w:rPr>
          <w:sz w:val="26"/>
          <w:szCs w:val="26"/>
        </w:rPr>
        <w:t>và</w:t>
      </w:r>
      <w:proofErr w:type="spellEnd"/>
      <w:r w:rsidR="00E56644" w:rsidRPr="00E7425D">
        <w:rPr>
          <w:sz w:val="26"/>
          <w:szCs w:val="26"/>
        </w:rPr>
        <w:t xml:space="preserve"> </w:t>
      </w:r>
      <w:r w:rsidR="00967554">
        <w:rPr>
          <w:sz w:val="26"/>
          <w:szCs w:val="26"/>
        </w:rPr>
        <w:t>PPDH</w:t>
      </w:r>
      <w:r w:rsidR="00E56644" w:rsidRPr="00E7425D">
        <w:rPr>
          <w:sz w:val="26"/>
          <w:szCs w:val="26"/>
        </w:rPr>
        <w:t xml:space="preserve"> </w:t>
      </w:r>
      <w:proofErr w:type="spellStart"/>
      <w:r w:rsidR="00E56644" w:rsidRPr="00E7425D">
        <w:rPr>
          <w:sz w:val="26"/>
          <w:szCs w:val="26"/>
        </w:rPr>
        <w:t>Hát</w:t>
      </w:r>
      <w:proofErr w:type="spellEnd"/>
      <w:r w:rsidR="00E56644" w:rsidRPr="00E7425D">
        <w:rPr>
          <w:sz w:val="26"/>
          <w:szCs w:val="26"/>
        </w:rPr>
        <w:t xml:space="preserve"> </w:t>
      </w:r>
      <w:proofErr w:type="spellStart"/>
      <w:r w:rsidR="00E56644" w:rsidRPr="00E7425D">
        <w:rPr>
          <w:sz w:val="26"/>
          <w:szCs w:val="26"/>
        </w:rPr>
        <w:t>Bả</w:t>
      </w:r>
      <w:proofErr w:type="spellEnd"/>
      <w:r w:rsidR="00E56644" w:rsidRPr="00E7425D">
        <w:rPr>
          <w:sz w:val="26"/>
          <w:szCs w:val="26"/>
        </w:rPr>
        <w:t xml:space="preserve"> </w:t>
      </w:r>
      <w:proofErr w:type="spellStart"/>
      <w:r w:rsidR="00E56644" w:rsidRPr="00E7425D">
        <w:rPr>
          <w:sz w:val="26"/>
          <w:szCs w:val="26"/>
        </w:rPr>
        <w:t>trạo</w:t>
      </w:r>
      <w:proofErr w:type="spellEnd"/>
      <w:r w:rsidR="00E56644" w:rsidRPr="00E7425D">
        <w:rPr>
          <w:sz w:val="26"/>
          <w:szCs w:val="26"/>
        </w:rPr>
        <w:t xml:space="preserve">. </w:t>
      </w:r>
      <w:proofErr w:type="spellStart"/>
      <w:r w:rsidR="00E56644" w:rsidRPr="00E7425D">
        <w:rPr>
          <w:sz w:val="26"/>
          <w:szCs w:val="26"/>
        </w:rPr>
        <w:t>Về</w:t>
      </w:r>
      <w:proofErr w:type="spellEnd"/>
      <w:r w:rsidR="00E56644" w:rsidRPr="00E7425D">
        <w:rPr>
          <w:sz w:val="26"/>
          <w:szCs w:val="26"/>
        </w:rPr>
        <w:t xml:space="preserve"> </w:t>
      </w:r>
      <w:proofErr w:type="spellStart"/>
      <w:r w:rsidR="00E56644" w:rsidRPr="00E7425D">
        <w:rPr>
          <w:sz w:val="26"/>
          <w:szCs w:val="26"/>
        </w:rPr>
        <w:t>mặt</w:t>
      </w:r>
      <w:proofErr w:type="spellEnd"/>
      <w:r w:rsidR="00E56644" w:rsidRPr="00E7425D">
        <w:rPr>
          <w:sz w:val="26"/>
          <w:szCs w:val="26"/>
        </w:rPr>
        <w:t xml:space="preserve"> </w:t>
      </w:r>
      <w:proofErr w:type="spellStart"/>
      <w:r w:rsidR="00E56644" w:rsidRPr="00E7425D">
        <w:rPr>
          <w:sz w:val="26"/>
          <w:szCs w:val="26"/>
        </w:rPr>
        <w:t>thực</w:t>
      </w:r>
      <w:proofErr w:type="spellEnd"/>
      <w:r w:rsidR="00E56644" w:rsidRPr="00E7425D">
        <w:rPr>
          <w:sz w:val="26"/>
          <w:szCs w:val="26"/>
        </w:rPr>
        <w:t xml:space="preserve"> </w:t>
      </w:r>
      <w:proofErr w:type="spellStart"/>
      <w:r w:rsidR="00E56644" w:rsidRPr="00E7425D">
        <w:rPr>
          <w:sz w:val="26"/>
          <w:szCs w:val="26"/>
        </w:rPr>
        <w:t>tiễn</w:t>
      </w:r>
      <w:proofErr w:type="spellEnd"/>
      <w:r w:rsidR="00E56644" w:rsidRPr="00E7425D">
        <w:rPr>
          <w:sz w:val="26"/>
          <w:szCs w:val="26"/>
        </w:rPr>
        <w:t xml:space="preserve">, </w:t>
      </w:r>
      <w:proofErr w:type="spellStart"/>
      <w:r w:rsidR="00E56644" w:rsidRPr="00E7425D">
        <w:rPr>
          <w:sz w:val="26"/>
          <w:szCs w:val="26"/>
        </w:rPr>
        <w:t>luận</w:t>
      </w:r>
      <w:proofErr w:type="spellEnd"/>
      <w:r w:rsidR="00E56644" w:rsidRPr="00E7425D">
        <w:rPr>
          <w:sz w:val="26"/>
          <w:szCs w:val="26"/>
        </w:rPr>
        <w:t xml:space="preserve"> </w:t>
      </w:r>
      <w:proofErr w:type="spellStart"/>
      <w:r w:rsidR="00E56644" w:rsidRPr="00E7425D">
        <w:rPr>
          <w:sz w:val="26"/>
          <w:szCs w:val="26"/>
        </w:rPr>
        <w:t>án</w:t>
      </w:r>
      <w:proofErr w:type="spellEnd"/>
      <w:r w:rsidR="00E56644" w:rsidRPr="00E7425D">
        <w:rPr>
          <w:sz w:val="26"/>
          <w:szCs w:val="26"/>
        </w:rPr>
        <w:t xml:space="preserve"> </w:t>
      </w:r>
      <w:proofErr w:type="spellStart"/>
      <w:r w:rsidR="00E56644" w:rsidRPr="00E7425D">
        <w:rPr>
          <w:sz w:val="26"/>
          <w:szCs w:val="26"/>
        </w:rPr>
        <w:t>đề</w:t>
      </w:r>
      <w:proofErr w:type="spellEnd"/>
      <w:r w:rsidR="00E56644" w:rsidRPr="00E7425D">
        <w:rPr>
          <w:sz w:val="26"/>
          <w:szCs w:val="26"/>
        </w:rPr>
        <w:t xml:space="preserve"> </w:t>
      </w:r>
      <w:proofErr w:type="spellStart"/>
      <w:r w:rsidR="00E56644" w:rsidRPr="00E7425D">
        <w:rPr>
          <w:sz w:val="26"/>
          <w:szCs w:val="26"/>
        </w:rPr>
        <w:t>xuất</w:t>
      </w:r>
      <w:proofErr w:type="spellEnd"/>
      <w:r w:rsidR="00E56644" w:rsidRPr="00E7425D">
        <w:rPr>
          <w:sz w:val="26"/>
          <w:szCs w:val="26"/>
        </w:rPr>
        <w:t xml:space="preserve"> </w:t>
      </w:r>
      <w:proofErr w:type="spellStart"/>
      <w:r w:rsidR="00E56644" w:rsidRPr="009E357F">
        <w:rPr>
          <w:spacing w:val="-6"/>
          <w:sz w:val="26"/>
          <w:szCs w:val="26"/>
        </w:rPr>
        <w:t>các</w:t>
      </w:r>
      <w:proofErr w:type="spellEnd"/>
      <w:r w:rsidR="00E56644" w:rsidRPr="009E357F">
        <w:rPr>
          <w:spacing w:val="-6"/>
          <w:sz w:val="26"/>
          <w:szCs w:val="26"/>
        </w:rPr>
        <w:t xml:space="preserve"> </w:t>
      </w:r>
      <w:proofErr w:type="spellStart"/>
      <w:r w:rsidR="00E56644" w:rsidRPr="009E357F">
        <w:rPr>
          <w:spacing w:val="-6"/>
          <w:sz w:val="26"/>
          <w:szCs w:val="26"/>
        </w:rPr>
        <w:t>giải</w:t>
      </w:r>
      <w:proofErr w:type="spellEnd"/>
      <w:r w:rsidR="00E56644" w:rsidRPr="009E357F">
        <w:rPr>
          <w:spacing w:val="-6"/>
          <w:sz w:val="26"/>
          <w:szCs w:val="26"/>
        </w:rPr>
        <w:t xml:space="preserve"> </w:t>
      </w:r>
      <w:proofErr w:type="spellStart"/>
      <w:r w:rsidR="00E56644" w:rsidRPr="009E357F">
        <w:rPr>
          <w:spacing w:val="-6"/>
          <w:sz w:val="26"/>
          <w:szCs w:val="26"/>
        </w:rPr>
        <w:t>pháp</w:t>
      </w:r>
      <w:proofErr w:type="spellEnd"/>
      <w:r w:rsidR="00E56644" w:rsidRPr="009E357F">
        <w:rPr>
          <w:spacing w:val="-6"/>
          <w:sz w:val="26"/>
          <w:szCs w:val="26"/>
        </w:rPr>
        <w:t xml:space="preserve"> </w:t>
      </w:r>
      <w:proofErr w:type="spellStart"/>
      <w:r w:rsidR="00E56644" w:rsidRPr="009E357F">
        <w:rPr>
          <w:spacing w:val="-6"/>
          <w:sz w:val="26"/>
          <w:szCs w:val="26"/>
        </w:rPr>
        <w:t>khả</w:t>
      </w:r>
      <w:proofErr w:type="spellEnd"/>
      <w:r w:rsidR="00E56644" w:rsidRPr="009E357F">
        <w:rPr>
          <w:spacing w:val="-6"/>
          <w:sz w:val="26"/>
          <w:szCs w:val="26"/>
        </w:rPr>
        <w:t xml:space="preserve"> </w:t>
      </w:r>
      <w:proofErr w:type="spellStart"/>
      <w:r w:rsidR="00E56644" w:rsidRPr="009E357F">
        <w:rPr>
          <w:spacing w:val="-6"/>
          <w:sz w:val="26"/>
          <w:szCs w:val="26"/>
        </w:rPr>
        <w:t>thi</w:t>
      </w:r>
      <w:proofErr w:type="spellEnd"/>
      <w:r w:rsidR="00E56644" w:rsidRPr="009E357F">
        <w:rPr>
          <w:spacing w:val="-6"/>
          <w:sz w:val="26"/>
          <w:szCs w:val="26"/>
        </w:rPr>
        <w:t xml:space="preserve"> </w:t>
      </w:r>
      <w:proofErr w:type="spellStart"/>
      <w:r w:rsidR="00E56644" w:rsidRPr="009E357F">
        <w:rPr>
          <w:spacing w:val="-6"/>
          <w:sz w:val="26"/>
          <w:szCs w:val="26"/>
        </w:rPr>
        <w:t>nhằm</w:t>
      </w:r>
      <w:proofErr w:type="spellEnd"/>
      <w:r w:rsidR="00E56644" w:rsidRPr="009E357F">
        <w:rPr>
          <w:spacing w:val="-6"/>
          <w:sz w:val="26"/>
          <w:szCs w:val="26"/>
        </w:rPr>
        <w:t xml:space="preserve"> </w:t>
      </w:r>
      <w:proofErr w:type="spellStart"/>
      <w:r w:rsidR="00E56644" w:rsidRPr="009E357F">
        <w:rPr>
          <w:spacing w:val="-6"/>
          <w:sz w:val="26"/>
          <w:szCs w:val="26"/>
        </w:rPr>
        <w:t>đưa</w:t>
      </w:r>
      <w:proofErr w:type="spellEnd"/>
      <w:r w:rsidR="00E56644" w:rsidRPr="009E357F">
        <w:rPr>
          <w:spacing w:val="-6"/>
          <w:sz w:val="26"/>
          <w:szCs w:val="26"/>
        </w:rPr>
        <w:t xml:space="preserve"> </w:t>
      </w:r>
      <w:proofErr w:type="spellStart"/>
      <w:r w:rsidR="00E56644" w:rsidRPr="009E357F">
        <w:rPr>
          <w:spacing w:val="-6"/>
          <w:sz w:val="26"/>
          <w:szCs w:val="26"/>
        </w:rPr>
        <w:t>Hát</w:t>
      </w:r>
      <w:proofErr w:type="spellEnd"/>
      <w:r w:rsidR="00E56644" w:rsidRPr="009E357F">
        <w:rPr>
          <w:spacing w:val="-6"/>
          <w:sz w:val="26"/>
          <w:szCs w:val="26"/>
        </w:rPr>
        <w:t xml:space="preserve"> </w:t>
      </w:r>
      <w:proofErr w:type="spellStart"/>
      <w:r w:rsidR="00E56644" w:rsidRPr="009E357F">
        <w:rPr>
          <w:spacing w:val="-6"/>
          <w:sz w:val="26"/>
          <w:szCs w:val="26"/>
        </w:rPr>
        <w:t>Bả</w:t>
      </w:r>
      <w:proofErr w:type="spellEnd"/>
      <w:r w:rsidR="00E56644" w:rsidRPr="009E357F">
        <w:rPr>
          <w:spacing w:val="-6"/>
          <w:sz w:val="26"/>
          <w:szCs w:val="26"/>
        </w:rPr>
        <w:t xml:space="preserve"> </w:t>
      </w:r>
      <w:proofErr w:type="spellStart"/>
      <w:r w:rsidR="00E56644" w:rsidRPr="009E357F">
        <w:rPr>
          <w:spacing w:val="-6"/>
          <w:sz w:val="26"/>
          <w:szCs w:val="26"/>
        </w:rPr>
        <w:t>trạo</w:t>
      </w:r>
      <w:proofErr w:type="spellEnd"/>
      <w:r w:rsidR="00E56644" w:rsidRPr="009E357F">
        <w:rPr>
          <w:spacing w:val="-6"/>
          <w:sz w:val="26"/>
          <w:szCs w:val="26"/>
        </w:rPr>
        <w:t xml:space="preserve"> </w:t>
      </w:r>
      <w:proofErr w:type="spellStart"/>
      <w:r w:rsidR="00E56644" w:rsidRPr="009E357F">
        <w:rPr>
          <w:spacing w:val="-6"/>
          <w:sz w:val="26"/>
          <w:szCs w:val="26"/>
        </w:rPr>
        <w:t>vào</w:t>
      </w:r>
      <w:proofErr w:type="spellEnd"/>
      <w:r w:rsidR="00E56644" w:rsidRPr="009E357F">
        <w:rPr>
          <w:spacing w:val="-6"/>
          <w:sz w:val="26"/>
          <w:szCs w:val="26"/>
        </w:rPr>
        <w:t xml:space="preserve"> </w:t>
      </w:r>
      <w:proofErr w:type="spellStart"/>
      <w:r w:rsidR="00E56644" w:rsidRPr="009E357F">
        <w:rPr>
          <w:spacing w:val="-6"/>
          <w:sz w:val="26"/>
          <w:szCs w:val="26"/>
        </w:rPr>
        <w:t>chương</w:t>
      </w:r>
      <w:proofErr w:type="spellEnd"/>
      <w:r w:rsidR="00E56644" w:rsidRPr="009E357F">
        <w:rPr>
          <w:spacing w:val="-6"/>
          <w:sz w:val="26"/>
          <w:szCs w:val="26"/>
        </w:rPr>
        <w:t xml:space="preserve"> </w:t>
      </w:r>
      <w:proofErr w:type="spellStart"/>
      <w:r w:rsidR="00E56644" w:rsidRPr="009E357F">
        <w:rPr>
          <w:spacing w:val="-6"/>
          <w:sz w:val="26"/>
          <w:szCs w:val="26"/>
        </w:rPr>
        <w:t>trình</w:t>
      </w:r>
      <w:proofErr w:type="spellEnd"/>
      <w:r w:rsidR="00E56644" w:rsidRPr="009E357F">
        <w:rPr>
          <w:spacing w:val="-6"/>
          <w:sz w:val="26"/>
          <w:szCs w:val="26"/>
        </w:rPr>
        <w:t xml:space="preserve"> </w:t>
      </w:r>
      <w:proofErr w:type="spellStart"/>
      <w:r w:rsidR="00E56644" w:rsidRPr="009E357F">
        <w:rPr>
          <w:spacing w:val="-6"/>
          <w:sz w:val="26"/>
          <w:szCs w:val="26"/>
        </w:rPr>
        <w:t>giáo</w:t>
      </w:r>
      <w:proofErr w:type="spellEnd"/>
      <w:r w:rsidR="00E56644" w:rsidRPr="009E357F">
        <w:rPr>
          <w:spacing w:val="-6"/>
          <w:sz w:val="26"/>
          <w:szCs w:val="26"/>
        </w:rPr>
        <w:t xml:space="preserve"> </w:t>
      </w:r>
      <w:proofErr w:type="spellStart"/>
      <w:r w:rsidR="00E56644" w:rsidRPr="009E357F">
        <w:rPr>
          <w:spacing w:val="-6"/>
          <w:sz w:val="26"/>
          <w:szCs w:val="26"/>
        </w:rPr>
        <w:t>dục</w:t>
      </w:r>
      <w:proofErr w:type="spellEnd"/>
      <w:r w:rsidR="00E56644" w:rsidRPr="009E357F">
        <w:rPr>
          <w:spacing w:val="-6"/>
          <w:sz w:val="26"/>
          <w:szCs w:val="26"/>
        </w:rPr>
        <w:t xml:space="preserve"> </w:t>
      </w:r>
      <w:proofErr w:type="spellStart"/>
      <w:r w:rsidR="00E56644" w:rsidRPr="009E357F">
        <w:rPr>
          <w:spacing w:val="-6"/>
          <w:sz w:val="26"/>
          <w:szCs w:val="26"/>
        </w:rPr>
        <w:t>âm</w:t>
      </w:r>
      <w:proofErr w:type="spellEnd"/>
      <w:r w:rsidR="00E56644" w:rsidRPr="009E357F">
        <w:rPr>
          <w:spacing w:val="-6"/>
          <w:sz w:val="26"/>
          <w:szCs w:val="26"/>
        </w:rPr>
        <w:t xml:space="preserve"> </w:t>
      </w:r>
      <w:proofErr w:type="spellStart"/>
      <w:r w:rsidR="00E56644" w:rsidRPr="009E357F">
        <w:rPr>
          <w:spacing w:val="-6"/>
          <w:sz w:val="26"/>
          <w:szCs w:val="26"/>
        </w:rPr>
        <w:t>nhạc</w:t>
      </w:r>
      <w:proofErr w:type="spellEnd"/>
      <w:r w:rsidR="00E56644" w:rsidRPr="009E357F">
        <w:rPr>
          <w:spacing w:val="-6"/>
          <w:sz w:val="26"/>
          <w:szCs w:val="26"/>
        </w:rPr>
        <w:t xml:space="preserve">, </w:t>
      </w:r>
      <w:proofErr w:type="spellStart"/>
      <w:r w:rsidR="00E56644" w:rsidRPr="009E357F">
        <w:rPr>
          <w:spacing w:val="-6"/>
          <w:sz w:val="26"/>
          <w:szCs w:val="26"/>
        </w:rPr>
        <w:t>nội</w:t>
      </w:r>
      <w:proofErr w:type="spellEnd"/>
      <w:r w:rsidR="00E56644" w:rsidRPr="009E357F">
        <w:rPr>
          <w:spacing w:val="-6"/>
          <w:sz w:val="26"/>
          <w:szCs w:val="26"/>
        </w:rPr>
        <w:t xml:space="preserve"> dung </w:t>
      </w:r>
      <w:proofErr w:type="spellStart"/>
      <w:r w:rsidR="00E56644" w:rsidRPr="009E357F">
        <w:rPr>
          <w:spacing w:val="-6"/>
          <w:sz w:val="26"/>
          <w:szCs w:val="26"/>
        </w:rPr>
        <w:t>giáo</w:t>
      </w:r>
      <w:proofErr w:type="spellEnd"/>
      <w:r w:rsidR="00E56644" w:rsidRPr="009E357F">
        <w:rPr>
          <w:spacing w:val="-6"/>
          <w:sz w:val="26"/>
          <w:szCs w:val="26"/>
        </w:rPr>
        <w:t xml:space="preserve"> </w:t>
      </w:r>
      <w:proofErr w:type="spellStart"/>
      <w:r w:rsidR="00E56644" w:rsidRPr="009E357F">
        <w:rPr>
          <w:spacing w:val="-6"/>
          <w:sz w:val="26"/>
          <w:szCs w:val="26"/>
        </w:rPr>
        <w:t>dục</w:t>
      </w:r>
      <w:proofErr w:type="spellEnd"/>
      <w:r w:rsidR="00E56644" w:rsidRPr="009E357F">
        <w:rPr>
          <w:spacing w:val="-6"/>
          <w:sz w:val="26"/>
          <w:szCs w:val="26"/>
        </w:rPr>
        <w:t xml:space="preserve"> </w:t>
      </w:r>
      <w:proofErr w:type="spellStart"/>
      <w:r w:rsidR="00E56644" w:rsidRPr="009E357F">
        <w:rPr>
          <w:spacing w:val="-6"/>
          <w:sz w:val="26"/>
          <w:szCs w:val="26"/>
        </w:rPr>
        <w:t>địa</w:t>
      </w:r>
      <w:proofErr w:type="spellEnd"/>
      <w:r w:rsidR="00E56644" w:rsidRPr="009E357F">
        <w:rPr>
          <w:spacing w:val="-6"/>
          <w:sz w:val="26"/>
          <w:szCs w:val="26"/>
        </w:rPr>
        <w:t xml:space="preserve"> </w:t>
      </w:r>
      <w:proofErr w:type="spellStart"/>
      <w:r w:rsidR="00E56644" w:rsidRPr="009E357F">
        <w:rPr>
          <w:spacing w:val="-6"/>
          <w:sz w:val="26"/>
          <w:szCs w:val="26"/>
        </w:rPr>
        <w:t>phương</w:t>
      </w:r>
      <w:proofErr w:type="spellEnd"/>
      <w:r w:rsidR="00E56644" w:rsidRPr="009E357F">
        <w:rPr>
          <w:spacing w:val="-6"/>
          <w:sz w:val="26"/>
          <w:szCs w:val="26"/>
        </w:rPr>
        <w:t xml:space="preserve"> </w:t>
      </w:r>
      <w:proofErr w:type="spellStart"/>
      <w:r w:rsidR="00E56644" w:rsidRPr="009E357F">
        <w:rPr>
          <w:spacing w:val="-6"/>
          <w:sz w:val="26"/>
          <w:szCs w:val="26"/>
        </w:rPr>
        <w:t>và</w:t>
      </w:r>
      <w:proofErr w:type="spellEnd"/>
      <w:r w:rsidR="00E56644" w:rsidRPr="009E357F">
        <w:rPr>
          <w:spacing w:val="-6"/>
          <w:sz w:val="26"/>
          <w:szCs w:val="26"/>
        </w:rPr>
        <w:t xml:space="preserve"> </w:t>
      </w:r>
      <w:proofErr w:type="spellStart"/>
      <w:r w:rsidR="00E56644" w:rsidRPr="009E357F">
        <w:rPr>
          <w:spacing w:val="-6"/>
          <w:sz w:val="26"/>
          <w:szCs w:val="26"/>
        </w:rPr>
        <w:t>hoạt</w:t>
      </w:r>
      <w:proofErr w:type="spellEnd"/>
      <w:r w:rsidR="00E56644" w:rsidRPr="009E357F">
        <w:rPr>
          <w:spacing w:val="-6"/>
          <w:sz w:val="26"/>
          <w:szCs w:val="26"/>
        </w:rPr>
        <w:t xml:space="preserve"> </w:t>
      </w:r>
      <w:proofErr w:type="spellStart"/>
      <w:r w:rsidR="00E56644" w:rsidRPr="009E357F">
        <w:rPr>
          <w:spacing w:val="-6"/>
          <w:sz w:val="26"/>
          <w:szCs w:val="26"/>
        </w:rPr>
        <w:t>động</w:t>
      </w:r>
      <w:proofErr w:type="spellEnd"/>
      <w:r w:rsidR="00E56644" w:rsidRPr="009E357F">
        <w:rPr>
          <w:spacing w:val="-6"/>
          <w:sz w:val="26"/>
          <w:szCs w:val="26"/>
        </w:rPr>
        <w:t xml:space="preserve"> </w:t>
      </w:r>
      <w:proofErr w:type="spellStart"/>
      <w:r w:rsidR="00E56644" w:rsidRPr="009E357F">
        <w:rPr>
          <w:spacing w:val="-6"/>
          <w:sz w:val="26"/>
          <w:szCs w:val="26"/>
        </w:rPr>
        <w:t>trải</w:t>
      </w:r>
      <w:proofErr w:type="spellEnd"/>
      <w:r w:rsidR="00E56644" w:rsidRPr="009E357F">
        <w:rPr>
          <w:spacing w:val="-6"/>
          <w:sz w:val="26"/>
          <w:szCs w:val="26"/>
        </w:rPr>
        <w:t xml:space="preserve"> </w:t>
      </w:r>
      <w:proofErr w:type="spellStart"/>
      <w:r w:rsidR="00E56644" w:rsidRPr="009E357F">
        <w:rPr>
          <w:spacing w:val="-6"/>
          <w:sz w:val="26"/>
          <w:szCs w:val="26"/>
        </w:rPr>
        <w:t>nghiệm</w:t>
      </w:r>
      <w:proofErr w:type="spellEnd"/>
      <w:r w:rsidR="00E56644" w:rsidRPr="009E357F">
        <w:rPr>
          <w:spacing w:val="-6"/>
          <w:sz w:val="26"/>
          <w:szCs w:val="26"/>
        </w:rPr>
        <w:t xml:space="preserve">, </w:t>
      </w:r>
      <w:proofErr w:type="spellStart"/>
      <w:r w:rsidR="00E56644" w:rsidRPr="009E357F">
        <w:rPr>
          <w:spacing w:val="-6"/>
          <w:sz w:val="26"/>
          <w:szCs w:val="26"/>
        </w:rPr>
        <w:t>hướng</w:t>
      </w:r>
      <w:proofErr w:type="spellEnd"/>
      <w:r w:rsidR="00E56644" w:rsidRPr="009E357F">
        <w:rPr>
          <w:spacing w:val="-6"/>
          <w:sz w:val="26"/>
          <w:szCs w:val="26"/>
        </w:rPr>
        <w:t xml:space="preserve"> </w:t>
      </w:r>
      <w:proofErr w:type="spellStart"/>
      <w:r w:rsidR="00E56644" w:rsidRPr="009E357F">
        <w:rPr>
          <w:spacing w:val="-6"/>
          <w:sz w:val="26"/>
          <w:szCs w:val="26"/>
        </w:rPr>
        <w:t>nghiệp</w:t>
      </w:r>
      <w:proofErr w:type="spellEnd"/>
      <w:r w:rsidR="00E56644" w:rsidRPr="009E357F">
        <w:rPr>
          <w:spacing w:val="-6"/>
          <w:sz w:val="26"/>
          <w:szCs w:val="26"/>
        </w:rPr>
        <w:t xml:space="preserve">, qua </w:t>
      </w:r>
      <w:proofErr w:type="spellStart"/>
      <w:r w:rsidR="00E56644" w:rsidRPr="009E357F">
        <w:rPr>
          <w:spacing w:val="-6"/>
          <w:sz w:val="26"/>
          <w:szCs w:val="26"/>
        </w:rPr>
        <w:t>đó</w:t>
      </w:r>
      <w:proofErr w:type="spellEnd"/>
      <w:r w:rsidR="00E56644" w:rsidRPr="009E357F">
        <w:rPr>
          <w:spacing w:val="-6"/>
          <w:sz w:val="26"/>
          <w:szCs w:val="26"/>
        </w:rPr>
        <w:t xml:space="preserve"> </w:t>
      </w:r>
      <w:proofErr w:type="spellStart"/>
      <w:r w:rsidR="00E56644" w:rsidRPr="009E357F">
        <w:rPr>
          <w:spacing w:val="-6"/>
          <w:sz w:val="26"/>
          <w:szCs w:val="26"/>
        </w:rPr>
        <w:t>góp</w:t>
      </w:r>
      <w:proofErr w:type="spellEnd"/>
      <w:r w:rsidR="00E56644" w:rsidRPr="009E357F">
        <w:rPr>
          <w:spacing w:val="-6"/>
          <w:sz w:val="26"/>
          <w:szCs w:val="26"/>
        </w:rPr>
        <w:t xml:space="preserve"> </w:t>
      </w:r>
      <w:proofErr w:type="spellStart"/>
      <w:r w:rsidR="00E56644" w:rsidRPr="009E357F">
        <w:rPr>
          <w:spacing w:val="-6"/>
          <w:sz w:val="26"/>
          <w:szCs w:val="26"/>
        </w:rPr>
        <w:t>phần</w:t>
      </w:r>
      <w:proofErr w:type="spellEnd"/>
      <w:r w:rsidR="00E56644" w:rsidRPr="009E357F">
        <w:rPr>
          <w:spacing w:val="-6"/>
          <w:sz w:val="26"/>
          <w:szCs w:val="26"/>
        </w:rPr>
        <w:t xml:space="preserve"> </w:t>
      </w:r>
      <w:proofErr w:type="spellStart"/>
      <w:r w:rsidR="00E56644" w:rsidRPr="009E357F">
        <w:rPr>
          <w:spacing w:val="-6"/>
          <w:sz w:val="26"/>
          <w:szCs w:val="26"/>
        </w:rPr>
        <w:t>nâng</w:t>
      </w:r>
      <w:proofErr w:type="spellEnd"/>
      <w:r w:rsidR="00E56644" w:rsidRPr="009E357F">
        <w:rPr>
          <w:spacing w:val="-6"/>
          <w:sz w:val="26"/>
          <w:szCs w:val="26"/>
        </w:rPr>
        <w:t xml:space="preserve"> </w:t>
      </w:r>
      <w:proofErr w:type="spellStart"/>
      <w:r w:rsidR="00E56644" w:rsidRPr="009E357F">
        <w:rPr>
          <w:spacing w:val="-6"/>
          <w:sz w:val="26"/>
          <w:szCs w:val="26"/>
        </w:rPr>
        <w:t>cao</w:t>
      </w:r>
      <w:proofErr w:type="spellEnd"/>
      <w:r w:rsidR="00E56644" w:rsidRPr="009E357F">
        <w:rPr>
          <w:spacing w:val="-6"/>
          <w:sz w:val="26"/>
          <w:szCs w:val="26"/>
        </w:rPr>
        <w:t xml:space="preserve"> </w:t>
      </w:r>
      <w:proofErr w:type="spellStart"/>
      <w:r w:rsidR="00E56644" w:rsidRPr="009E357F">
        <w:rPr>
          <w:spacing w:val="-6"/>
          <w:sz w:val="26"/>
          <w:szCs w:val="26"/>
        </w:rPr>
        <w:t>chất</w:t>
      </w:r>
      <w:proofErr w:type="spellEnd"/>
      <w:r w:rsidR="00E56644" w:rsidRPr="009E357F">
        <w:rPr>
          <w:spacing w:val="-6"/>
          <w:sz w:val="26"/>
          <w:szCs w:val="26"/>
        </w:rPr>
        <w:t xml:space="preserve"> </w:t>
      </w:r>
      <w:proofErr w:type="spellStart"/>
      <w:r w:rsidR="00E56644" w:rsidRPr="009E357F">
        <w:rPr>
          <w:spacing w:val="-6"/>
          <w:sz w:val="26"/>
          <w:szCs w:val="26"/>
        </w:rPr>
        <w:t>lượng</w:t>
      </w:r>
      <w:proofErr w:type="spellEnd"/>
      <w:r w:rsidR="00E56644" w:rsidRPr="009E357F">
        <w:rPr>
          <w:spacing w:val="-6"/>
          <w:sz w:val="26"/>
          <w:szCs w:val="26"/>
        </w:rPr>
        <w:t xml:space="preserve"> </w:t>
      </w:r>
      <w:proofErr w:type="spellStart"/>
      <w:r w:rsidR="00E56644" w:rsidRPr="009E357F">
        <w:rPr>
          <w:spacing w:val="-6"/>
          <w:sz w:val="26"/>
          <w:szCs w:val="26"/>
        </w:rPr>
        <w:t>giáo</w:t>
      </w:r>
      <w:proofErr w:type="spellEnd"/>
      <w:r w:rsidR="00E56644" w:rsidRPr="009E357F">
        <w:rPr>
          <w:spacing w:val="-6"/>
          <w:sz w:val="26"/>
          <w:szCs w:val="26"/>
        </w:rPr>
        <w:t xml:space="preserve"> </w:t>
      </w:r>
      <w:proofErr w:type="spellStart"/>
      <w:r w:rsidR="00E56644" w:rsidRPr="009E357F">
        <w:rPr>
          <w:spacing w:val="-6"/>
          <w:sz w:val="26"/>
          <w:szCs w:val="26"/>
        </w:rPr>
        <w:t>dục</w:t>
      </w:r>
      <w:proofErr w:type="spellEnd"/>
      <w:r w:rsidR="00E56644" w:rsidRPr="009E357F">
        <w:rPr>
          <w:spacing w:val="-6"/>
          <w:sz w:val="26"/>
          <w:szCs w:val="26"/>
        </w:rPr>
        <w:t xml:space="preserve"> </w:t>
      </w:r>
      <w:proofErr w:type="spellStart"/>
      <w:r w:rsidR="00E56644" w:rsidRPr="009E357F">
        <w:rPr>
          <w:spacing w:val="-6"/>
          <w:sz w:val="26"/>
          <w:szCs w:val="26"/>
        </w:rPr>
        <w:t>âm</w:t>
      </w:r>
      <w:proofErr w:type="spellEnd"/>
      <w:r w:rsidR="00E56644" w:rsidRPr="009E357F">
        <w:rPr>
          <w:spacing w:val="-6"/>
          <w:sz w:val="26"/>
          <w:szCs w:val="26"/>
        </w:rPr>
        <w:t xml:space="preserve"> </w:t>
      </w:r>
      <w:proofErr w:type="spellStart"/>
      <w:r w:rsidR="00E56644" w:rsidRPr="009E357F">
        <w:rPr>
          <w:spacing w:val="-6"/>
          <w:sz w:val="26"/>
          <w:szCs w:val="26"/>
        </w:rPr>
        <w:t>nhạc</w:t>
      </w:r>
      <w:proofErr w:type="spellEnd"/>
      <w:r w:rsidR="00E56644" w:rsidRPr="009E357F">
        <w:rPr>
          <w:spacing w:val="-6"/>
          <w:sz w:val="26"/>
          <w:szCs w:val="26"/>
        </w:rPr>
        <w:t xml:space="preserve"> </w:t>
      </w:r>
      <w:proofErr w:type="spellStart"/>
      <w:r w:rsidR="00E56644" w:rsidRPr="009E357F">
        <w:rPr>
          <w:spacing w:val="-6"/>
          <w:sz w:val="26"/>
          <w:szCs w:val="26"/>
        </w:rPr>
        <w:t>và</w:t>
      </w:r>
      <w:proofErr w:type="spellEnd"/>
      <w:r w:rsidR="00E56644" w:rsidRPr="009E357F">
        <w:rPr>
          <w:spacing w:val="-6"/>
          <w:sz w:val="26"/>
          <w:szCs w:val="26"/>
        </w:rPr>
        <w:t xml:space="preserve"> </w:t>
      </w:r>
      <w:proofErr w:type="spellStart"/>
      <w:r w:rsidR="00E56644" w:rsidRPr="009E357F">
        <w:rPr>
          <w:spacing w:val="-6"/>
          <w:sz w:val="26"/>
          <w:szCs w:val="26"/>
        </w:rPr>
        <w:t>bảo</w:t>
      </w:r>
      <w:proofErr w:type="spellEnd"/>
      <w:r w:rsidR="00E56644" w:rsidRPr="009E357F">
        <w:rPr>
          <w:spacing w:val="-6"/>
          <w:sz w:val="26"/>
          <w:szCs w:val="26"/>
        </w:rPr>
        <w:t xml:space="preserve"> </w:t>
      </w:r>
      <w:proofErr w:type="spellStart"/>
      <w:r w:rsidR="00E56644" w:rsidRPr="009E357F">
        <w:rPr>
          <w:spacing w:val="-6"/>
          <w:sz w:val="26"/>
          <w:szCs w:val="26"/>
        </w:rPr>
        <w:t>tồn</w:t>
      </w:r>
      <w:proofErr w:type="spellEnd"/>
      <w:r w:rsidR="00E56644" w:rsidRPr="009E357F">
        <w:rPr>
          <w:spacing w:val="-6"/>
          <w:sz w:val="26"/>
          <w:szCs w:val="26"/>
        </w:rPr>
        <w:t xml:space="preserve"> </w:t>
      </w:r>
      <w:proofErr w:type="spellStart"/>
      <w:r w:rsidR="00E56644" w:rsidRPr="009E357F">
        <w:rPr>
          <w:spacing w:val="-6"/>
          <w:sz w:val="26"/>
          <w:szCs w:val="26"/>
        </w:rPr>
        <w:t>giá</w:t>
      </w:r>
      <w:proofErr w:type="spellEnd"/>
      <w:r w:rsidR="00E56644" w:rsidRPr="009E357F">
        <w:rPr>
          <w:spacing w:val="-6"/>
          <w:sz w:val="26"/>
          <w:szCs w:val="26"/>
        </w:rPr>
        <w:t xml:space="preserve"> </w:t>
      </w:r>
      <w:proofErr w:type="spellStart"/>
      <w:r w:rsidR="00E56644" w:rsidRPr="009E357F">
        <w:rPr>
          <w:spacing w:val="-6"/>
          <w:sz w:val="26"/>
          <w:szCs w:val="26"/>
        </w:rPr>
        <w:t>trị</w:t>
      </w:r>
      <w:proofErr w:type="spellEnd"/>
      <w:r w:rsidR="00E56644" w:rsidRPr="009E357F">
        <w:rPr>
          <w:spacing w:val="-6"/>
          <w:sz w:val="26"/>
          <w:szCs w:val="26"/>
        </w:rPr>
        <w:t xml:space="preserve"> </w:t>
      </w:r>
      <w:proofErr w:type="spellStart"/>
      <w:r w:rsidR="00E56644" w:rsidRPr="009E357F">
        <w:rPr>
          <w:spacing w:val="-6"/>
          <w:sz w:val="26"/>
          <w:szCs w:val="26"/>
        </w:rPr>
        <w:t>văn</w:t>
      </w:r>
      <w:proofErr w:type="spellEnd"/>
      <w:r w:rsidR="00E56644" w:rsidRPr="009E357F">
        <w:rPr>
          <w:spacing w:val="-6"/>
          <w:sz w:val="26"/>
          <w:szCs w:val="26"/>
        </w:rPr>
        <w:t xml:space="preserve"> </w:t>
      </w:r>
      <w:proofErr w:type="spellStart"/>
      <w:r w:rsidR="00E56644" w:rsidRPr="009E357F">
        <w:rPr>
          <w:spacing w:val="-6"/>
          <w:sz w:val="26"/>
          <w:szCs w:val="26"/>
        </w:rPr>
        <w:t>hóa</w:t>
      </w:r>
      <w:proofErr w:type="spellEnd"/>
      <w:r w:rsidR="00E56644" w:rsidRPr="009E357F">
        <w:rPr>
          <w:spacing w:val="-6"/>
          <w:sz w:val="26"/>
          <w:szCs w:val="26"/>
        </w:rPr>
        <w:t xml:space="preserve"> </w:t>
      </w:r>
      <w:proofErr w:type="spellStart"/>
      <w:r w:rsidR="00E56644" w:rsidRPr="009E357F">
        <w:rPr>
          <w:spacing w:val="-6"/>
          <w:sz w:val="26"/>
          <w:szCs w:val="26"/>
        </w:rPr>
        <w:t>truyền</w:t>
      </w:r>
      <w:proofErr w:type="spellEnd"/>
      <w:r w:rsidR="00E56644" w:rsidRPr="009E357F">
        <w:rPr>
          <w:spacing w:val="-6"/>
          <w:sz w:val="26"/>
          <w:szCs w:val="26"/>
        </w:rPr>
        <w:t xml:space="preserve"> </w:t>
      </w:r>
      <w:proofErr w:type="spellStart"/>
      <w:r w:rsidR="00E56644" w:rsidRPr="009E357F">
        <w:rPr>
          <w:spacing w:val="-6"/>
          <w:sz w:val="26"/>
          <w:szCs w:val="26"/>
        </w:rPr>
        <w:t>thống</w:t>
      </w:r>
      <w:proofErr w:type="spellEnd"/>
      <w:r w:rsidR="00E56644" w:rsidRPr="009E357F">
        <w:rPr>
          <w:spacing w:val="-6"/>
          <w:sz w:val="26"/>
          <w:szCs w:val="26"/>
        </w:rPr>
        <w:t xml:space="preserve"> </w:t>
      </w:r>
      <w:proofErr w:type="spellStart"/>
      <w:r w:rsidR="00E56644" w:rsidRPr="009E357F">
        <w:rPr>
          <w:spacing w:val="-6"/>
          <w:sz w:val="26"/>
          <w:szCs w:val="26"/>
        </w:rPr>
        <w:t>của</w:t>
      </w:r>
      <w:proofErr w:type="spellEnd"/>
      <w:r w:rsidR="00E56644" w:rsidRPr="009E357F">
        <w:rPr>
          <w:spacing w:val="-6"/>
          <w:sz w:val="26"/>
          <w:szCs w:val="26"/>
        </w:rPr>
        <w:t xml:space="preserve"> </w:t>
      </w:r>
      <w:proofErr w:type="spellStart"/>
      <w:r w:rsidR="00E56644" w:rsidRPr="009E357F">
        <w:rPr>
          <w:spacing w:val="-6"/>
          <w:sz w:val="26"/>
          <w:szCs w:val="26"/>
        </w:rPr>
        <w:t>địa</w:t>
      </w:r>
      <w:proofErr w:type="spellEnd"/>
      <w:r w:rsidR="00E56644" w:rsidRPr="009E357F">
        <w:rPr>
          <w:spacing w:val="-6"/>
          <w:sz w:val="26"/>
          <w:szCs w:val="26"/>
        </w:rPr>
        <w:t xml:space="preserve"> </w:t>
      </w:r>
      <w:proofErr w:type="spellStart"/>
      <w:r w:rsidR="00E56644" w:rsidRPr="009E357F">
        <w:rPr>
          <w:spacing w:val="-6"/>
          <w:sz w:val="26"/>
          <w:szCs w:val="26"/>
        </w:rPr>
        <w:t>phương</w:t>
      </w:r>
      <w:proofErr w:type="spellEnd"/>
      <w:r w:rsidR="00E56644" w:rsidRPr="009E357F">
        <w:rPr>
          <w:spacing w:val="-6"/>
          <w:sz w:val="26"/>
          <w:szCs w:val="26"/>
        </w:rPr>
        <w:t>.</w:t>
      </w:r>
      <w:r w:rsidR="00E56644" w:rsidRPr="00E7425D">
        <w:rPr>
          <w:sz w:val="26"/>
          <w:szCs w:val="26"/>
        </w:rPr>
        <w:t xml:space="preserve"> </w:t>
      </w:r>
    </w:p>
    <w:p w14:paraId="5B4DE94F" w14:textId="66412555" w:rsidR="007207B5" w:rsidRPr="00E7425D" w:rsidRDefault="00A96A15" w:rsidP="00194EA7">
      <w:pPr>
        <w:widowControl w:val="0"/>
        <w:spacing w:line="348" w:lineRule="auto"/>
        <w:ind w:firstLine="720"/>
        <w:rPr>
          <w:sz w:val="26"/>
          <w:szCs w:val="26"/>
        </w:rPr>
      </w:pPr>
      <w:proofErr w:type="spellStart"/>
      <w:r w:rsidRPr="00E7425D">
        <w:rPr>
          <w:bCs/>
          <w:sz w:val="26"/>
          <w:szCs w:val="26"/>
        </w:rPr>
        <w:t>Xuất</w:t>
      </w:r>
      <w:proofErr w:type="spellEnd"/>
      <w:r w:rsidRPr="00E7425D">
        <w:rPr>
          <w:bCs/>
          <w:sz w:val="26"/>
          <w:szCs w:val="26"/>
        </w:rPr>
        <w:t xml:space="preserve"> </w:t>
      </w:r>
      <w:proofErr w:type="spellStart"/>
      <w:r w:rsidRPr="00E7425D">
        <w:rPr>
          <w:bCs/>
          <w:sz w:val="26"/>
          <w:szCs w:val="26"/>
        </w:rPr>
        <w:t>phát</w:t>
      </w:r>
      <w:proofErr w:type="spellEnd"/>
      <w:r w:rsidRPr="00E7425D">
        <w:rPr>
          <w:bCs/>
          <w:sz w:val="26"/>
          <w:szCs w:val="26"/>
        </w:rPr>
        <w:t xml:space="preserve"> </w:t>
      </w:r>
      <w:proofErr w:type="spellStart"/>
      <w:r w:rsidRPr="00E7425D">
        <w:rPr>
          <w:bCs/>
          <w:sz w:val="26"/>
          <w:szCs w:val="26"/>
        </w:rPr>
        <w:t>t</w:t>
      </w:r>
      <w:r w:rsidR="007207B5" w:rsidRPr="00E7425D">
        <w:rPr>
          <w:bCs/>
          <w:sz w:val="26"/>
          <w:szCs w:val="26"/>
        </w:rPr>
        <w:t>ừ</w:t>
      </w:r>
      <w:proofErr w:type="spellEnd"/>
      <w:r w:rsidR="007207B5" w:rsidRPr="00E7425D">
        <w:rPr>
          <w:bCs/>
          <w:sz w:val="26"/>
          <w:szCs w:val="26"/>
        </w:rPr>
        <w:t xml:space="preserve"> </w:t>
      </w:r>
      <w:proofErr w:type="spellStart"/>
      <w:r w:rsidR="007207B5" w:rsidRPr="00E7425D">
        <w:rPr>
          <w:bCs/>
          <w:sz w:val="26"/>
          <w:szCs w:val="26"/>
        </w:rPr>
        <w:t>thực</w:t>
      </w:r>
      <w:proofErr w:type="spellEnd"/>
      <w:r w:rsidR="007207B5" w:rsidRPr="00E7425D">
        <w:rPr>
          <w:bCs/>
          <w:sz w:val="26"/>
          <w:szCs w:val="26"/>
        </w:rPr>
        <w:t xml:space="preserve"> </w:t>
      </w:r>
      <w:proofErr w:type="spellStart"/>
      <w:r w:rsidR="007207B5" w:rsidRPr="00E7425D">
        <w:rPr>
          <w:bCs/>
          <w:sz w:val="26"/>
          <w:szCs w:val="26"/>
        </w:rPr>
        <w:t>tiễn</w:t>
      </w:r>
      <w:proofErr w:type="spellEnd"/>
      <w:r w:rsidR="007207B5" w:rsidRPr="00E7425D">
        <w:rPr>
          <w:bCs/>
          <w:sz w:val="26"/>
          <w:szCs w:val="26"/>
        </w:rPr>
        <w:t xml:space="preserve"> </w:t>
      </w:r>
      <w:proofErr w:type="spellStart"/>
      <w:r w:rsidR="007207B5" w:rsidRPr="00E7425D">
        <w:rPr>
          <w:bCs/>
          <w:sz w:val="26"/>
          <w:szCs w:val="26"/>
        </w:rPr>
        <w:t>dạy</w:t>
      </w:r>
      <w:proofErr w:type="spellEnd"/>
      <w:r w:rsidR="007207B5" w:rsidRPr="00E7425D">
        <w:rPr>
          <w:bCs/>
          <w:sz w:val="26"/>
          <w:szCs w:val="26"/>
        </w:rPr>
        <w:t xml:space="preserve"> </w:t>
      </w:r>
      <w:proofErr w:type="spellStart"/>
      <w:r w:rsidR="007207B5" w:rsidRPr="00E7425D">
        <w:rPr>
          <w:bCs/>
          <w:sz w:val="26"/>
          <w:szCs w:val="26"/>
        </w:rPr>
        <w:t>học</w:t>
      </w:r>
      <w:proofErr w:type="spellEnd"/>
      <w:r w:rsidR="007207B5" w:rsidRPr="00E7425D">
        <w:rPr>
          <w:bCs/>
          <w:sz w:val="26"/>
          <w:szCs w:val="26"/>
        </w:rPr>
        <w:t xml:space="preserve"> </w:t>
      </w:r>
      <w:proofErr w:type="spellStart"/>
      <w:r w:rsidR="007207B5" w:rsidRPr="00E7425D">
        <w:rPr>
          <w:bCs/>
          <w:sz w:val="26"/>
          <w:szCs w:val="26"/>
          <w:lang w:val="en-GB"/>
        </w:rPr>
        <w:t>âm</w:t>
      </w:r>
      <w:proofErr w:type="spellEnd"/>
      <w:r w:rsidR="007207B5" w:rsidRPr="00E7425D">
        <w:rPr>
          <w:bCs/>
          <w:sz w:val="26"/>
          <w:szCs w:val="26"/>
          <w:lang w:val="en-GB"/>
        </w:rPr>
        <w:t xml:space="preserve"> </w:t>
      </w:r>
      <w:proofErr w:type="spellStart"/>
      <w:r w:rsidR="007207B5" w:rsidRPr="00E7425D">
        <w:rPr>
          <w:bCs/>
          <w:sz w:val="26"/>
          <w:szCs w:val="26"/>
          <w:lang w:val="en-GB"/>
        </w:rPr>
        <w:t>nhạc</w:t>
      </w:r>
      <w:proofErr w:type="spellEnd"/>
      <w:r w:rsidR="00F9061B" w:rsidRPr="00E7425D">
        <w:rPr>
          <w:bCs/>
          <w:sz w:val="26"/>
          <w:szCs w:val="26"/>
          <w:lang w:val="en-GB"/>
        </w:rPr>
        <w:t xml:space="preserve"> </w:t>
      </w:r>
      <w:proofErr w:type="spellStart"/>
      <w:r w:rsidR="00F9061B" w:rsidRPr="00E7425D">
        <w:rPr>
          <w:bCs/>
          <w:sz w:val="26"/>
          <w:szCs w:val="26"/>
          <w:lang w:val="en-GB"/>
        </w:rPr>
        <w:t>tại</w:t>
      </w:r>
      <w:proofErr w:type="spellEnd"/>
      <w:r w:rsidR="00F9061B" w:rsidRPr="00E7425D">
        <w:rPr>
          <w:bCs/>
          <w:sz w:val="26"/>
          <w:szCs w:val="26"/>
          <w:lang w:val="en-GB"/>
        </w:rPr>
        <w:t xml:space="preserve"> TP </w:t>
      </w:r>
      <w:proofErr w:type="spellStart"/>
      <w:r w:rsidR="00F9061B" w:rsidRPr="00E7425D">
        <w:rPr>
          <w:bCs/>
          <w:sz w:val="26"/>
          <w:szCs w:val="26"/>
          <w:lang w:val="en-GB"/>
        </w:rPr>
        <w:t>Đà</w:t>
      </w:r>
      <w:proofErr w:type="spellEnd"/>
      <w:r w:rsidR="00F9061B" w:rsidRPr="00E7425D">
        <w:rPr>
          <w:bCs/>
          <w:sz w:val="26"/>
          <w:szCs w:val="26"/>
          <w:lang w:val="en-GB"/>
        </w:rPr>
        <w:t xml:space="preserve"> </w:t>
      </w:r>
      <w:proofErr w:type="spellStart"/>
      <w:r w:rsidR="00F9061B" w:rsidRPr="00E7425D">
        <w:rPr>
          <w:bCs/>
          <w:sz w:val="26"/>
          <w:szCs w:val="26"/>
          <w:lang w:val="en-GB"/>
        </w:rPr>
        <w:t>Nẵng</w:t>
      </w:r>
      <w:proofErr w:type="spellEnd"/>
      <w:r w:rsidR="007207B5" w:rsidRPr="00E7425D">
        <w:rPr>
          <w:bCs/>
          <w:sz w:val="26"/>
          <w:szCs w:val="26"/>
        </w:rPr>
        <w:t xml:space="preserve">, </w:t>
      </w:r>
      <w:proofErr w:type="spellStart"/>
      <w:r w:rsidRPr="00E7425D">
        <w:rPr>
          <w:bCs/>
          <w:sz w:val="26"/>
          <w:szCs w:val="26"/>
        </w:rPr>
        <w:t>từ</w:t>
      </w:r>
      <w:proofErr w:type="spellEnd"/>
      <w:r w:rsidRPr="00E7425D">
        <w:rPr>
          <w:bCs/>
          <w:sz w:val="26"/>
          <w:szCs w:val="26"/>
        </w:rPr>
        <w:t xml:space="preserve"> </w:t>
      </w:r>
      <w:proofErr w:type="spellStart"/>
      <w:r w:rsidRPr="00E7425D">
        <w:rPr>
          <w:bCs/>
          <w:sz w:val="26"/>
          <w:szCs w:val="26"/>
        </w:rPr>
        <w:t>nhận</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sâu</w:t>
      </w:r>
      <w:proofErr w:type="spellEnd"/>
      <w:r w:rsidRPr="00E7425D">
        <w:rPr>
          <w:bCs/>
          <w:sz w:val="26"/>
          <w:szCs w:val="26"/>
        </w:rPr>
        <w:t xml:space="preserve"> </w:t>
      </w:r>
      <w:proofErr w:type="spellStart"/>
      <w:r w:rsidRPr="00E7425D">
        <w:rPr>
          <w:bCs/>
          <w:sz w:val="26"/>
          <w:szCs w:val="26"/>
        </w:rPr>
        <w:t>sắc</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giá</w:t>
      </w:r>
      <w:proofErr w:type="spellEnd"/>
      <w:r w:rsidRPr="00E7425D">
        <w:rPr>
          <w:bCs/>
          <w:sz w:val="26"/>
          <w:szCs w:val="26"/>
        </w:rPr>
        <w:t xml:space="preserve"> </w:t>
      </w:r>
      <w:proofErr w:type="spellStart"/>
      <w:r w:rsidRPr="00E7425D">
        <w:rPr>
          <w:bCs/>
          <w:sz w:val="26"/>
          <w:szCs w:val="26"/>
        </w:rPr>
        <w:t>trị</w:t>
      </w:r>
      <w:proofErr w:type="spellEnd"/>
      <w:r w:rsidR="007207B5" w:rsidRPr="00E7425D">
        <w:rPr>
          <w:bCs/>
          <w:sz w:val="26"/>
          <w:szCs w:val="26"/>
        </w:rPr>
        <w:t xml:space="preserve"> </w:t>
      </w:r>
      <w:proofErr w:type="spellStart"/>
      <w:r w:rsidR="007207B5" w:rsidRPr="00E7425D">
        <w:rPr>
          <w:bCs/>
          <w:sz w:val="26"/>
          <w:szCs w:val="26"/>
          <w:lang w:val="en-GB"/>
        </w:rPr>
        <w:t>của</w:t>
      </w:r>
      <w:proofErr w:type="spellEnd"/>
      <w:r w:rsidR="007207B5" w:rsidRPr="00E7425D">
        <w:rPr>
          <w:bCs/>
          <w:sz w:val="26"/>
          <w:szCs w:val="26"/>
          <w:lang w:val="en-GB"/>
        </w:rPr>
        <w:t xml:space="preserve"> </w:t>
      </w:r>
      <w:proofErr w:type="spellStart"/>
      <w:r w:rsidR="00E41758" w:rsidRPr="00E7425D">
        <w:rPr>
          <w:bCs/>
          <w:sz w:val="26"/>
          <w:szCs w:val="26"/>
          <w:lang w:val="en-GB"/>
        </w:rPr>
        <w:t>Hát</w:t>
      </w:r>
      <w:proofErr w:type="spellEnd"/>
      <w:r w:rsidR="00E41758" w:rsidRPr="00E7425D">
        <w:rPr>
          <w:bCs/>
          <w:sz w:val="26"/>
          <w:szCs w:val="26"/>
          <w:lang w:val="en-GB"/>
        </w:rPr>
        <w:t xml:space="preserve"> </w:t>
      </w:r>
      <w:proofErr w:type="spellStart"/>
      <w:r w:rsidR="00E41758" w:rsidRPr="00E7425D">
        <w:rPr>
          <w:bCs/>
          <w:sz w:val="26"/>
          <w:szCs w:val="26"/>
          <w:lang w:val="en-GB"/>
        </w:rPr>
        <w:t>Bả</w:t>
      </w:r>
      <w:proofErr w:type="spellEnd"/>
      <w:r w:rsidR="00E41758" w:rsidRPr="00E7425D">
        <w:rPr>
          <w:bCs/>
          <w:sz w:val="26"/>
          <w:szCs w:val="26"/>
          <w:lang w:val="en-GB"/>
        </w:rPr>
        <w:t xml:space="preserve"> </w:t>
      </w:r>
      <w:proofErr w:type="spellStart"/>
      <w:r w:rsidR="00E41758" w:rsidRPr="00E7425D">
        <w:rPr>
          <w:bCs/>
          <w:sz w:val="26"/>
          <w:szCs w:val="26"/>
          <w:lang w:val="en-GB"/>
        </w:rPr>
        <w:t>trạo</w:t>
      </w:r>
      <w:proofErr w:type="spellEnd"/>
      <w:r w:rsidR="007207B5" w:rsidRPr="00E7425D">
        <w:rPr>
          <w:bCs/>
          <w:sz w:val="26"/>
          <w:szCs w:val="26"/>
        </w:rPr>
        <w:t xml:space="preserve"> </w:t>
      </w:r>
      <w:proofErr w:type="spellStart"/>
      <w:r w:rsidR="007207B5" w:rsidRPr="00E7425D">
        <w:rPr>
          <w:bCs/>
          <w:sz w:val="26"/>
          <w:szCs w:val="26"/>
        </w:rPr>
        <w:t>trong</w:t>
      </w:r>
      <w:proofErr w:type="spellEnd"/>
      <w:r w:rsidR="007207B5" w:rsidRPr="00E7425D">
        <w:rPr>
          <w:bCs/>
          <w:sz w:val="26"/>
          <w:szCs w:val="26"/>
        </w:rPr>
        <w:t xml:space="preserve"> </w:t>
      </w:r>
      <w:proofErr w:type="spellStart"/>
      <w:r w:rsidR="000D0D28" w:rsidRPr="00E7425D">
        <w:rPr>
          <w:bCs/>
          <w:sz w:val="26"/>
          <w:szCs w:val="26"/>
          <w:lang w:val="en-GB"/>
        </w:rPr>
        <w:t>trong</w:t>
      </w:r>
      <w:proofErr w:type="spellEnd"/>
      <w:r w:rsidR="000D0D28" w:rsidRPr="00E7425D">
        <w:rPr>
          <w:bCs/>
          <w:sz w:val="26"/>
          <w:szCs w:val="26"/>
          <w:lang w:val="en-GB"/>
        </w:rPr>
        <w:t xml:space="preserve"> </w:t>
      </w:r>
      <w:proofErr w:type="spellStart"/>
      <w:r w:rsidR="000D0D28" w:rsidRPr="00E7425D">
        <w:rPr>
          <w:bCs/>
          <w:sz w:val="26"/>
          <w:szCs w:val="26"/>
          <w:lang w:val="en-GB"/>
        </w:rPr>
        <w:t>đời</w:t>
      </w:r>
      <w:proofErr w:type="spellEnd"/>
      <w:r w:rsidR="000D0D28" w:rsidRPr="00E7425D">
        <w:rPr>
          <w:bCs/>
          <w:sz w:val="26"/>
          <w:szCs w:val="26"/>
          <w:lang w:val="en-GB"/>
        </w:rPr>
        <w:t xml:space="preserve"> </w:t>
      </w:r>
      <w:proofErr w:type="spellStart"/>
      <w:r w:rsidR="000D0D28" w:rsidRPr="00E7425D">
        <w:rPr>
          <w:bCs/>
          <w:sz w:val="26"/>
          <w:szCs w:val="26"/>
          <w:lang w:val="en-GB"/>
        </w:rPr>
        <w:t>sống</w:t>
      </w:r>
      <w:proofErr w:type="spellEnd"/>
      <w:r w:rsidR="000D0D28" w:rsidRPr="00E7425D">
        <w:rPr>
          <w:bCs/>
          <w:sz w:val="26"/>
          <w:szCs w:val="26"/>
          <w:lang w:val="en-GB"/>
        </w:rPr>
        <w:t xml:space="preserve"> </w:t>
      </w:r>
      <w:proofErr w:type="spellStart"/>
      <w:r w:rsidR="000D0D28" w:rsidRPr="00E7425D">
        <w:rPr>
          <w:bCs/>
          <w:sz w:val="26"/>
          <w:szCs w:val="26"/>
          <w:lang w:val="en-GB"/>
        </w:rPr>
        <w:t>của</w:t>
      </w:r>
      <w:proofErr w:type="spellEnd"/>
      <w:r w:rsidR="000D0D28" w:rsidRPr="00E7425D">
        <w:rPr>
          <w:bCs/>
          <w:sz w:val="26"/>
          <w:szCs w:val="26"/>
          <w:lang w:val="en-GB"/>
        </w:rPr>
        <w:t xml:space="preserve"> </w:t>
      </w:r>
      <w:proofErr w:type="spellStart"/>
      <w:r w:rsidR="000D0D28" w:rsidRPr="00E7425D">
        <w:rPr>
          <w:bCs/>
          <w:sz w:val="26"/>
          <w:szCs w:val="26"/>
          <w:lang w:val="en-GB"/>
        </w:rPr>
        <w:t>ngư</w:t>
      </w:r>
      <w:proofErr w:type="spellEnd"/>
      <w:r w:rsidR="000D0D28" w:rsidRPr="00E7425D">
        <w:rPr>
          <w:bCs/>
          <w:sz w:val="26"/>
          <w:szCs w:val="26"/>
          <w:lang w:val="en-GB"/>
        </w:rPr>
        <w:t xml:space="preserve"> </w:t>
      </w:r>
      <w:proofErr w:type="spellStart"/>
      <w:r w:rsidR="000D0D28" w:rsidRPr="00E7425D">
        <w:rPr>
          <w:bCs/>
          <w:sz w:val="26"/>
          <w:szCs w:val="26"/>
          <w:lang w:val="en-GB"/>
        </w:rPr>
        <w:t>dân</w:t>
      </w:r>
      <w:proofErr w:type="spellEnd"/>
      <w:r w:rsidR="000D0D28" w:rsidRPr="00E7425D">
        <w:rPr>
          <w:bCs/>
          <w:sz w:val="26"/>
          <w:szCs w:val="26"/>
        </w:rPr>
        <w:t xml:space="preserve"> </w:t>
      </w:r>
      <w:proofErr w:type="spellStart"/>
      <w:r w:rsidR="000D0D28" w:rsidRPr="00E7425D">
        <w:rPr>
          <w:bCs/>
          <w:sz w:val="26"/>
          <w:szCs w:val="26"/>
        </w:rPr>
        <w:t>và</w:t>
      </w:r>
      <w:proofErr w:type="spellEnd"/>
      <w:r w:rsidR="000D0D28" w:rsidRPr="00E7425D">
        <w:rPr>
          <w:bCs/>
          <w:sz w:val="26"/>
          <w:szCs w:val="26"/>
        </w:rPr>
        <w:t xml:space="preserve"> </w:t>
      </w:r>
      <w:proofErr w:type="spellStart"/>
      <w:r w:rsidR="000D0D28" w:rsidRPr="00E7425D">
        <w:rPr>
          <w:bCs/>
          <w:sz w:val="26"/>
          <w:szCs w:val="26"/>
        </w:rPr>
        <w:t>trong</w:t>
      </w:r>
      <w:proofErr w:type="spellEnd"/>
      <w:r w:rsidR="000D0D28" w:rsidRPr="00E7425D">
        <w:rPr>
          <w:bCs/>
          <w:sz w:val="26"/>
          <w:szCs w:val="26"/>
        </w:rPr>
        <w:t xml:space="preserve"> </w:t>
      </w:r>
      <w:proofErr w:type="spellStart"/>
      <w:r w:rsidR="000D0D28" w:rsidRPr="00E7425D">
        <w:rPr>
          <w:bCs/>
          <w:sz w:val="26"/>
          <w:szCs w:val="26"/>
        </w:rPr>
        <w:t>kho</w:t>
      </w:r>
      <w:proofErr w:type="spellEnd"/>
      <w:r w:rsidR="000D0D28" w:rsidRPr="00E7425D">
        <w:rPr>
          <w:bCs/>
          <w:sz w:val="26"/>
          <w:szCs w:val="26"/>
        </w:rPr>
        <w:t xml:space="preserve"> </w:t>
      </w:r>
      <w:proofErr w:type="spellStart"/>
      <w:r w:rsidR="000D0D28" w:rsidRPr="00E7425D">
        <w:rPr>
          <w:bCs/>
          <w:sz w:val="26"/>
          <w:szCs w:val="26"/>
        </w:rPr>
        <w:t>tàng</w:t>
      </w:r>
      <w:proofErr w:type="spellEnd"/>
      <w:r w:rsidR="007207B5" w:rsidRPr="00E7425D">
        <w:rPr>
          <w:bCs/>
          <w:sz w:val="26"/>
          <w:szCs w:val="26"/>
        </w:rPr>
        <w:t xml:space="preserve"> </w:t>
      </w:r>
      <w:proofErr w:type="spellStart"/>
      <w:r w:rsidR="007207B5" w:rsidRPr="00E7425D">
        <w:rPr>
          <w:bCs/>
          <w:sz w:val="26"/>
          <w:szCs w:val="26"/>
        </w:rPr>
        <w:t>âm</w:t>
      </w:r>
      <w:proofErr w:type="spellEnd"/>
      <w:r w:rsidR="007207B5" w:rsidRPr="00E7425D">
        <w:rPr>
          <w:bCs/>
          <w:sz w:val="26"/>
          <w:szCs w:val="26"/>
        </w:rPr>
        <w:t xml:space="preserve"> </w:t>
      </w:r>
      <w:proofErr w:type="spellStart"/>
      <w:r w:rsidR="007207B5" w:rsidRPr="00E7425D">
        <w:rPr>
          <w:bCs/>
          <w:sz w:val="26"/>
          <w:szCs w:val="26"/>
        </w:rPr>
        <w:t>nhạc</w:t>
      </w:r>
      <w:proofErr w:type="spellEnd"/>
      <w:r w:rsidR="007207B5" w:rsidRPr="00E7425D">
        <w:rPr>
          <w:bCs/>
          <w:sz w:val="26"/>
          <w:szCs w:val="26"/>
        </w:rPr>
        <w:t xml:space="preserve"> </w:t>
      </w:r>
      <w:proofErr w:type="spellStart"/>
      <w:r w:rsidR="007207B5" w:rsidRPr="00E7425D">
        <w:rPr>
          <w:bCs/>
          <w:sz w:val="26"/>
          <w:szCs w:val="26"/>
        </w:rPr>
        <w:t>truyền</w:t>
      </w:r>
      <w:proofErr w:type="spellEnd"/>
      <w:r w:rsidR="007207B5" w:rsidRPr="00E7425D">
        <w:rPr>
          <w:bCs/>
          <w:sz w:val="26"/>
          <w:szCs w:val="26"/>
        </w:rPr>
        <w:t xml:space="preserve"> </w:t>
      </w:r>
      <w:proofErr w:type="spellStart"/>
      <w:r w:rsidR="007207B5" w:rsidRPr="00E7425D">
        <w:rPr>
          <w:bCs/>
          <w:sz w:val="26"/>
          <w:szCs w:val="26"/>
        </w:rPr>
        <w:t>thống</w:t>
      </w:r>
      <w:proofErr w:type="spellEnd"/>
      <w:r w:rsidR="007207B5" w:rsidRPr="00E7425D">
        <w:rPr>
          <w:bCs/>
          <w:sz w:val="26"/>
          <w:szCs w:val="26"/>
        </w:rPr>
        <w:t xml:space="preserve"> </w:t>
      </w:r>
      <w:proofErr w:type="spellStart"/>
      <w:r w:rsidR="007207B5" w:rsidRPr="00E7425D">
        <w:rPr>
          <w:bCs/>
          <w:sz w:val="26"/>
          <w:szCs w:val="26"/>
        </w:rPr>
        <w:t>Việt</w:t>
      </w:r>
      <w:proofErr w:type="spellEnd"/>
      <w:r w:rsidR="007207B5" w:rsidRPr="00E7425D">
        <w:rPr>
          <w:bCs/>
          <w:sz w:val="26"/>
          <w:szCs w:val="26"/>
        </w:rPr>
        <w:t xml:space="preserve"> Nam</w:t>
      </w:r>
      <w:r w:rsidR="000D0D28" w:rsidRPr="00E7425D">
        <w:rPr>
          <w:bCs/>
          <w:sz w:val="26"/>
          <w:szCs w:val="26"/>
          <w:lang w:val="en-GB"/>
        </w:rPr>
        <w:t xml:space="preserve">, </w:t>
      </w:r>
      <w:proofErr w:type="spellStart"/>
      <w:r w:rsidR="007207B5" w:rsidRPr="00E7425D">
        <w:rPr>
          <w:bCs/>
          <w:sz w:val="26"/>
          <w:szCs w:val="26"/>
        </w:rPr>
        <w:t>với</w:t>
      </w:r>
      <w:proofErr w:type="spellEnd"/>
      <w:r w:rsidR="007207B5" w:rsidRPr="00E7425D">
        <w:rPr>
          <w:bCs/>
          <w:sz w:val="26"/>
          <w:szCs w:val="26"/>
        </w:rPr>
        <w:t xml:space="preserve"> </w:t>
      </w:r>
      <w:proofErr w:type="spellStart"/>
      <w:r w:rsidR="007207B5" w:rsidRPr="00E7425D">
        <w:rPr>
          <w:bCs/>
          <w:sz w:val="26"/>
          <w:szCs w:val="26"/>
        </w:rPr>
        <w:t>những</w:t>
      </w:r>
      <w:proofErr w:type="spellEnd"/>
      <w:r w:rsidR="007207B5" w:rsidRPr="00E7425D">
        <w:rPr>
          <w:bCs/>
          <w:sz w:val="26"/>
          <w:szCs w:val="26"/>
        </w:rPr>
        <w:t xml:space="preserve"> </w:t>
      </w:r>
      <w:proofErr w:type="spellStart"/>
      <w:r w:rsidR="007207B5" w:rsidRPr="00E7425D">
        <w:rPr>
          <w:bCs/>
          <w:sz w:val="26"/>
          <w:szCs w:val="26"/>
        </w:rPr>
        <w:t>thuận</w:t>
      </w:r>
      <w:proofErr w:type="spellEnd"/>
      <w:r w:rsidR="007207B5" w:rsidRPr="00E7425D">
        <w:rPr>
          <w:bCs/>
          <w:sz w:val="26"/>
          <w:szCs w:val="26"/>
        </w:rPr>
        <w:t xml:space="preserve"> </w:t>
      </w:r>
      <w:proofErr w:type="spellStart"/>
      <w:r w:rsidR="007207B5" w:rsidRPr="00E7425D">
        <w:rPr>
          <w:bCs/>
          <w:sz w:val="26"/>
          <w:szCs w:val="26"/>
        </w:rPr>
        <w:t>lợi</w:t>
      </w:r>
      <w:proofErr w:type="spellEnd"/>
      <w:r w:rsidR="007207B5" w:rsidRPr="00E7425D">
        <w:rPr>
          <w:bCs/>
          <w:sz w:val="26"/>
          <w:szCs w:val="26"/>
        </w:rPr>
        <w:t xml:space="preserve"> </w:t>
      </w:r>
      <w:proofErr w:type="spellStart"/>
      <w:r w:rsidR="007207B5" w:rsidRPr="00E7425D">
        <w:rPr>
          <w:bCs/>
          <w:sz w:val="26"/>
          <w:szCs w:val="26"/>
        </w:rPr>
        <w:t>của</w:t>
      </w:r>
      <w:proofErr w:type="spellEnd"/>
      <w:r w:rsidR="007207B5" w:rsidRPr="00E7425D">
        <w:rPr>
          <w:bCs/>
          <w:sz w:val="26"/>
          <w:szCs w:val="26"/>
        </w:rPr>
        <w:t xml:space="preserve"> </w:t>
      </w:r>
      <w:proofErr w:type="spellStart"/>
      <w:r w:rsidR="007207B5" w:rsidRPr="00E7425D">
        <w:rPr>
          <w:bCs/>
          <w:sz w:val="26"/>
          <w:szCs w:val="26"/>
        </w:rPr>
        <w:t>bản</w:t>
      </w:r>
      <w:proofErr w:type="spellEnd"/>
      <w:r w:rsidR="007207B5" w:rsidRPr="00E7425D">
        <w:rPr>
          <w:bCs/>
          <w:sz w:val="26"/>
          <w:szCs w:val="26"/>
        </w:rPr>
        <w:t xml:space="preserve"> </w:t>
      </w:r>
      <w:proofErr w:type="spellStart"/>
      <w:r w:rsidR="007207B5" w:rsidRPr="00E7425D">
        <w:rPr>
          <w:bCs/>
          <w:sz w:val="26"/>
          <w:szCs w:val="26"/>
        </w:rPr>
        <w:t>thân</w:t>
      </w:r>
      <w:proofErr w:type="spellEnd"/>
      <w:r w:rsidR="007207B5" w:rsidRPr="00E7425D">
        <w:rPr>
          <w:bCs/>
          <w:sz w:val="26"/>
          <w:szCs w:val="26"/>
        </w:rPr>
        <w:t xml:space="preserve"> </w:t>
      </w:r>
      <w:proofErr w:type="spellStart"/>
      <w:r w:rsidR="007207B5" w:rsidRPr="00E7425D">
        <w:rPr>
          <w:bCs/>
          <w:sz w:val="26"/>
          <w:szCs w:val="26"/>
          <w:lang w:val="en-GB"/>
        </w:rPr>
        <w:t>đã</w:t>
      </w:r>
      <w:proofErr w:type="spellEnd"/>
      <w:r w:rsidR="007207B5" w:rsidRPr="00E7425D">
        <w:rPr>
          <w:bCs/>
          <w:sz w:val="26"/>
          <w:szCs w:val="26"/>
          <w:lang w:val="en-GB"/>
        </w:rPr>
        <w:t xml:space="preserve"> </w:t>
      </w:r>
      <w:proofErr w:type="spellStart"/>
      <w:r w:rsidR="007207B5" w:rsidRPr="00E7425D">
        <w:rPr>
          <w:bCs/>
          <w:sz w:val="26"/>
          <w:szCs w:val="26"/>
          <w:lang w:val="en-GB"/>
        </w:rPr>
        <w:t>cống</w:t>
      </w:r>
      <w:proofErr w:type="spellEnd"/>
      <w:r w:rsidR="007207B5" w:rsidRPr="00E7425D">
        <w:rPr>
          <w:bCs/>
          <w:sz w:val="26"/>
          <w:szCs w:val="26"/>
          <w:lang w:val="en-GB"/>
        </w:rPr>
        <w:t xml:space="preserve"> </w:t>
      </w:r>
      <w:proofErr w:type="spellStart"/>
      <w:r w:rsidR="007207B5" w:rsidRPr="00E7425D">
        <w:rPr>
          <w:bCs/>
          <w:sz w:val="26"/>
          <w:szCs w:val="26"/>
          <w:lang w:val="en-GB"/>
        </w:rPr>
        <w:t>hiến</w:t>
      </w:r>
      <w:proofErr w:type="spellEnd"/>
      <w:r w:rsidR="007207B5" w:rsidRPr="00E7425D">
        <w:rPr>
          <w:bCs/>
          <w:sz w:val="26"/>
          <w:szCs w:val="26"/>
          <w:lang w:val="en-GB"/>
        </w:rPr>
        <w:t xml:space="preserve"> </w:t>
      </w:r>
      <w:proofErr w:type="spellStart"/>
      <w:r w:rsidR="007207B5" w:rsidRPr="00E7425D">
        <w:rPr>
          <w:bCs/>
          <w:sz w:val="26"/>
          <w:szCs w:val="26"/>
          <w:lang w:val="en-GB"/>
        </w:rPr>
        <w:t>cho</w:t>
      </w:r>
      <w:proofErr w:type="spellEnd"/>
      <w:r w:rsidR="007207B5" w:rsidRPr="00E7425D">
        <w:rPr>
          <w:bCs/>
          <w:sz w:val="26"/>
          <w:szCs w:val="26"/>
          <w:lang w:val="en-GB"/>
        </w:rPr>
        <w:t xml:space="preserve"> </w:t>
      </w:r>
      <w:proofErr w:type="spellStart"/>
      <w:r w:rsidR="007207B5" w:rsidRPr="00E7425D">
        <w:rPr>
          <w:bCs/>
          <w:sz w:val="26"/>
          <w:szCs w:val="26"/>
          <w:lang w:val="en-GB"/>
        </w:rPr>
        <w:t>sự</w:t>
      </w:r>
      <w:proofErr w:type="spellEnd"/>
      <w:r w:rsidR="007207B5" w:rsidRPr="00E7425D">
        <w:rPr>
          <w:bCs/>
          <w:sz w:val="26"/>
          <w:szCs w:val="26"/>
          <w:lang w:val="en-GB"/>
        </w:rPr>
        <w:t xml:space="preserve"> </w:t>
      </w:r>
      <w:proofErr w:type="spellStart"/>
      <w:r w:rsidR="007207B5" w:rsidRPr="00E7425D">
        <w:rPr>
          <w:bCs/>
          <w:sz w:val="26"/>
          <w:szCs w:val="26"/>
          <w:lang w:val="en-GB"/>
        </w:rPr>
        <w:t>nghiệp</w:t>
      </w:r>
      <w:proofErr w:type="spellEnd"/>
      <w:r w:rsidR="007207B5" w:rsidRPr="00E7425D">
        <w:rPr>
          <w:bCs/>
          <w:sz w:val="26"/>
          <w:szCs w:val="26"/>
          <w:lang w:val="en-GB"/>
        </w:rPr>
        <w:t xml:space="preserve"> </w:t>
      </w:r>
      <w:proofErr w:type="spellStart"/>
      <w:r w:rsidR="007207B5" w:rsidRPr="00E7425D">
        <w:rPr>
          <w:bCs/>
          <w:sz w:val="26"/>
          <w:szCs w:val="26"/>
          <w:lang w:val="en-GB"/>
        </w:rPr>
        <w:t>giáo</w:t>
      </w:r>
      <w:proofErr w:type="spellEnd"/>
      <w:r w:rsidR="007207B5" w:rsidRPr="00E7425D">
        <w:rPr>
          <w:bCs/>
          <w:sz w:val="26"/>
          <w:szCs w:val="26"/>
          <w:lang w:val="en-GB"/>
        </w:rPr>
        <w:t xml:space="preserve"> </w:t>
      </w:r>
      <w:proofErr w:type="spellStart"/>
      <w:r w:rsidR="007207B5" w:rsidRPr="00E7425D">
        <w:rPr>
          <w:bCs/>
          <w:sz w:val="26"/>
          <w:szCs w:val="26"/>
          <w:lang w:val="en-GB"/>
        </w:rPr>
        <w:t>dục</w:t>
      </w:r>
      <w:proofErr w:type="spellEnd"/>
      <w:r w:rsidR="007207B5" w:rsidRPr="00E7425D">
        <w:rPr>
          <w:bCs/>
          <w:sz w:val="26"/>
          <w:szCs w:val="26"/>
          <w:lang w:val="en-GB"/>
        </w:rPr>
        <w:t xml:space="preserve"> </w:t>
      </w:r>
      <w:proofErr w:type="spellStart"/>
      <w:r w:rsidR="007207B5" w:rsidRPr="00E7425D">
        <w:rPr>
          <w:bCs/>
          <w:sz w:val="26"/>
          <w:szCs w:val="26"/>
          <w:lang w:val="en-GB"/>
        </w:rPr>
        <w:t>âm</w:t>
      </w:r>
      <w:proofErr w:type="spellEnd"/>
      <w:r w:rsidR="007207B5" w:rsidRPr="00E7425D">
        <w:rPr>
          <w:bCs/>
          <w:sz w:val="26"/>
          <w:szCs w:val="26"/>
          <w:lang w:val="en-GB"/>
        </w:rPr>
        <w:t xml:space="preserve"> </w:t>
      </w:r>
      <w:proofErr w:type="spellStart"/>
      <w:r w:rsidR="007207B5" w:rsidRPr="00E7425D">
        <w:rPr>
          <w:bCs/>
          <w:sz w:val="26"/>
          <w:szCs w:val="26"/>
          <w:lang w:val="en-GB"/>
        </w:rPr>
        <w:t>nhạc</w:t>
      </w:r>
      <w:proofErr w:type="spellEnd"/>
      <w:r w:rsidR="007207B5" w:rsidRPr="00E7425D">
        <w:rPr>
          <w:bCs/>
          <w:sz w:val="26"/>
          <w:szCs w:val="26"/>
          <w:lang w:val="en-GB"/>
        </w:rPr>
        <w:t xml:space="preserve"> </w:t>
      </w:r>
      <w:proofErr w:type="spellStart"/>
      <w:r w:rsidR="007207B5" w:rsidRPr="00E7425D">
        <w:rPr>
          <w:bCs/>
          <w:sz w:val="26"/>
          <w:szCs w:val="26"/>
          <w:lang w:val="en-GB"/>
        </w:rPr>
        <w:t>tại</w:t>
      </w:r>
      <w:proofErr w:type="spellEnd"/>
      <w:r w:rsidR="007207B5" w:rsidRPr="00E7425D">
        <w:rPr>
          <w:bCs/>
          <w:sz w:val="26"/>
          <w:szCs w:val="26"/>
          <w:lang w:val="en-GB"/>
        </w:rPr>
        <w:t xml:space="preserve"> </w:t>
      </w:r>
      <w:proofErr w:type="spellStart"/>
      <w:r w:rsidR="007207B5" w:rsidRPr="00E7425D">
        <w:rPr>
          <w:bCs/>
          <w:sz w:val="26"/>
          <w:szCs w:val="26"/>
          <w:lang w:val="en-GB"/>
        </w:rPr>
        <w:t>Đà</w:t>
      </w:r>
      <w:proofErr w:type="spellEnd"/>
      <w:r w:rsidR="007207B5" w:rsidRPr="00E7425D">
        <w:rPr>
          <w:bCs/>
          <w:sz w:val="26"/>
          <w:szCs w:val="26"/>
          <w:lang w:val="en-GB"/>
        </w:rPr>
        <w:t xml:space="preserve"> </w:t>
      </w:r>
      <w:proofErr w:type="spellStart"/>
      <w:r w:rsidR="007207B5" w:rsidRPr="00E7425D">
        <w:rPr>
          <w:bCs/>
          <w:sz w:val="26"/>
          <w:szCs w:val="26"/>
          <w:lang w:val="en-GB"/>
        </w:rPr>
        <w:t>Nẵng</w:t>
      </w:r>
      <w:proofErr w:type="spellEnd"/>
      <w:r w:rsidR="007207B5" w:rsidRPr="00E7425D">
        <w:rPr>
          <w:bCs/>
          <w:sz w:val="26"/>
          <w:szCs w:val="26"/>
          <w:lang w:val="en-GB"/>
        </w:rPr>
        <w:t xml:space="preserve"> </w:t>
      </w:r>
      <w:proofErr w:type="spellStart"/>
      <w:r w:rsidR="007207B5" w:rsidRPr="00E7425D">
        <w:rPr>
          <w:bCs/>
          <w:sz w:val="26"/>
          <w:szCs w:val="26"/>
          <w:lang w:val="en-GB"/>
        </w:rPr>
        <w:t>trong</w:t>
      </w:r>
      <w:proofErr w:type="spellEnd"/>
      <w:r w:rsidR="007207B5" w:rsidRPr="00E7425D">
        <w:rPr>
          <w:bCs/>
          <w:sz w:val="26"/>
          <w:szCs w:val="26"/>
          <w:lang w:val="en-GB"/>
        </w:rPr>
        <w:t xml:space="preserve"> 15 </w:t>
      </w:r>
      <w:proofErr w:type="spellStart"/>
      <w:r w:rsidR="007207B5" w:rsidRPr="00E7425D">
        <w:rPr>
          <w:bCs/>
          <w:sz w:val="26"/>
          <w:szCs w:val="26"/>
          <w:lang w:val="en-GB"/>
        </w:rPr>
        <w:t>năm</w:t>
      </w:r>
      <w:proofErr w:type="spellEnd"/>
      <w:r w:rsidR="007207B5" w:rsidRPr="00E7425D">
        <w:rPr>
          <w:bCs/>
          <w:sz w:val="26"/>
          <w:szCs w:val="26"/>
        </w:rPr>
        <w:t xml:space="preserve">, </w:t>
      </w:r>
      <w:proofErr w:type="spellStart"/>
      <w:r w:rsidR="00FA72AF" w:rsidRPr="00E7425D">
        <w:rPr>
          <w:bCs/>
          <w:sz w:val="26"/>
          <w:szCs w:val="26"/>
        </w:rPr>
        <w:t>cùng</w:t>
      </w:r>
      <w:proofErr w:type="spellEnd"/>
      <w:r w:rsidR="007207B5" w:rsidRPr="00E7425D">
        <w:rPr>
          <w:bCs/>
          <w:sz w:val="26"/>
          <w:szCs w:val="26"/>
        </w:rPr>
        <w:t xml:space="preserve"> </w:t>
      </w:r>
      <w:proofErr w:type="spellStart"/>
      <w:r w:rsidR="007207B5" w:rsidRPr="00E7425D">
        <w:rPr>
          <w:bCs/>
          <w:sz w:val="26"/>
          <w:szCs w:val="26"/>
        </w:rPr>
        <w:t>mong</w:t>
      </w:r>
      <w:proofErr w:type="spellEnd"/>
      <w:r w:rsidR="007207B5" w:rsidRPr="00E7425D">
        <w:rPr>
          <w:bCs/>
          <w:sz w:val="26"/>
          <w:szCs w:val="26"/>
        </w:rPr>
        <w:t xml:space="preserve"> </w:t>
      </w:r>
      <w:proofErr w:type="spellStart"/>
      <w:r w:rsidR="007207B5" w:rsidRPr="00E7425D">
        <w:rPr>
          <w:bCs/>
          <w:sz w:val="26"/>
          <w:szCs w:val="26"/>
        </w:rPr>
        <w:t>muốn</w:t>
      </w:r>
      <w:proofErr w:type="spellEnd"/>
      <w:r w:rsidR="007207B5" w:rsidRPr="00E7425D">
        <w:rPr>
          <w:bCs/>
          <w:sz w:val="26"/>
          <w:szCs w:val="26"/>
        </w:rPr>
        <w:t xml:space="preserve"> </w:t>
      </w:r>
      <w:proofErr w:type="spellStart"/>
      <w:r w:rsidR="007207B5" w:rsidRPr="00E7425D">
        <w:rPr>
          <w:bCs/>
          <w:sz w:val="26"/>
          <w:szCs w:val="26"/>
        </w:rPr>
        <w:t>được</w:t>
      </w:r>
      <w:proofErr w:type="spellEnd"/>
      <w:r w:rsidR="007207B5" w:rsidRPr="00E7425D">
        <w:rPr>
          <w:bCs/>
          <w:sz w:val="26"/>
          <w:szCs w:val="26"/>
        </w:rPr>
        <w:t xml:space="preserve"> </w:t>
      </w:r>
      <w:proofErr w:type="spellStart"/>
      <w:r w:rsidR="007207B5" w:rsidRPr="00E7425D">
        <w:rPr>
          <w:bCs/>
          <w:sz w:val="26"/>
          <w:szCs w:val="26"/>
        </w:rPr>
        <w:t>nghiên</w:t>
      </w:r>
      <w:proofErr w:type="spellEnd"/>
      <w:r w:rsidR="007207B5" w:rsidRPr="00E7425D">
        <w:rPr>
          <w:bCs/>
          <w:sz w:val="26"/>
          <w:szCs w:val="26"/>
        </w:rPr>
        <w:t xml:space="preserve"> </w:t>
      </w:r>
      <w:proofErr w:type="spellStart"/>
      <w:r w:rsidR="007207B5" w:rsidRPr="00E7425D">
        <w:rPr>
          <w:bCs/>
          <w:sz w:val="26"/>
          <w:szCs w:val="26"/>
        </w:rPr>
        <w:t>cứu</w:t>
      </w:r>
      <w:proofErr w:type="spellEnd"/>
      <w:r w:rsidR="007207B5" w:rsidRPr="00E7425D">
        <w:rPr>
          <w:bCs/>
          <w:sz w:val="26"/>
          <w:szCs w:val="26"/>
        </w:rPr>
        <w:t xml:space="preserve"> </w:t>
      </w:r>
      <w:proofErr w:type="spellStart"/>
      <w:r w:rsidR="007207B5" w:rsidRPr="00E7425D">
        <w:rPr>
          <w:bCs/>
          <w:sz w:val="26"/>
          <w:szCs w:val="26"/>
          <w:lang w:val="en-GB"/>
        </w:rPr>
        <w:t>thể</w:t>
      </w:r>
      <w:proofErr w:type="spellEnd"/>
      <w:r w:rsidR="007207B5" w:rsidRPr="00E7425D">
        <w:rPr>
          <w:bCs/>
          <w:sz w:val="26"/>
          <w:szCs w:val="26"/>
          <w:lang w:val="en-GB"/>
        </w:rPr>
        <w:t xml:space="preserve"> </w:t>
      </w:r>
      <w:proofErr w:type="spellStart"/>
      <w:r w:rsidR="007207B5" w:rsidRPr="00E7425D">
        <w:rPr>
          <w:bCs/>
          <w:sz w:val="26"/>
          <w:szCs w:val="26"/>
          <w:lang w:val="en-GB"/>
        </w:rPr>
        <w:t>loại</w:t>
      </w:r>
      <w:proofErr w:type="spellEnd"/>
      <w:r w:rsidR="007207B5" w:rsidRPr="00E7425D">
        <w:rPr>
          <w:bCs/>
          <w:sz w:val="26"/>
          <w:szCs w:val="26"/>
          <w:lang w:val="en-GB"/>
        </w:rPr>
        <w:t xml:space="preserve"> </w:t>
      </w:r>
      <w:proofErr w:type="spellStart"/>
      <w:r w:rsidR="00E41758" w:rsidRPr="00E7425D">
        <w:rPr>
          <w:bCs/>
          <w:sz w:val="26"/>
          <w:szCs w:val="26"/>
          <w:lang w:val="en-GB"/>
        </w:rPr>
        <w:t>Hát</w:t>
      </w:r>
      <w:proofErr w:type="spellEnd"/>
      <w:r w:rsidR="00E41758" w:rsidRPr="00E7425D">
        <w:rPr>
          <w:bCs/>
          <w:sz w:val="26"/>
          <w:szCs w:val="26"/>
          <w:lang w:val="en-GB"/>
        </w:rPr>
        <w:t xml:space="preserve"> </w:t>
      </w:r>
      <w:proofErr w:type="spellStart"/>
      <w:r w:rsidR="00E41758" w:rsidRPr="00E7425D">
        <w:rPr>
          <w:bCs/>
          <w:sz w:val="26"/>
          <w:szCs w:val="26"/>
          <w:lang w:val="en-GB"/>
        </w:rPr>
        <w:t>Bả</w:t>
      </w:r>
      <w:proofErr w:type="spellEnd"/>
      <w:r w:rsidR="00E41758" w:rsidRPr="00E7425D">
        <w:rPr>
          <w:bCs/>
          <w:sz w:val="26"/>
          <w:szCs w:val="26"/>
          <w:lang w:val="en-GB"/>
        </w:rPr>
        <w:t xml:space="preserve"> </w:t>
      </w:r>
      <w:proofErr w:type="spellStart"/>
      <w:r w:rsidR="00E41758" w:rsidRPr="00E7425D">
        <w:rPr>
          <w:bCs/>
          <w:sz w:val="26"/>
          <w:szCs w:val="26"/>
          <w:lang w:val="en-GB"/>
        </w:rPr>
        <w:t>trạo</w:t>
      </w:r>
      <w:proofErr w:type="spellEnd"/>
      <w:r w:rsidR="007207B5" w:rsidRPr="00E7425D">
        <w:rPr>
          <w:bCs/>
          <w:sz w:val="26"/>
          <w:szCs w:val="26"/>
          <w:lang w:val="en-GB"/>
        </w:rPr>
        <w:t xml:space="preserve"> </w:t>
      </w:r>
      <w:proofErr w:type="spellStart"/>
      <w:r w:rsidR="007207B5" w:rsidRPr="00E7425D">
        <w:rPr>
          <w:bCs/>
          <w:sz w:val="26"/>
          <w:szCs w:val="26"/>
        </w:rPr>
        <w:t>để</w:t>
      </w:r>
      <w:proofErr w:type="spellEnd"/>
      <w:r w:rsidR="007207B5" w:rsidRPr="00E7425D">
        <w:rPr>
          <w:bCs/>
          <w:sz w:val="26"/>
          <w:szCs w:val="26"/>
        </w:rPr>
        <w:t xml:space="preserve"> </w:t>
      </w:r>
      <w:proofErr w:type="spellStart"/>
      <w:r w:rsidR="007207B5" w:rsidRPr="00E7425D">
        <w:rPr>
          <w:bCs/>
          <w:sz w:val="26"/>
          <w:szCs w:val="26"/>
        </w:rPr>
        <w:t>từ</w:t>
      </w:r>
      <w:proofErr w:type="spellEnd"/>
      <w:r w:rsidR="007207B5" w:rsidRPr="00E7425D">
        <w:rPr>
          <w:bCs/>
          <w:sz w:val="26"/>
          <w:szCs w:val="26"/>
        </w:rPr>
        <w:t xml:space="preserve"> </w:t>
      </w:r>
      <w:proofErr w:type="spellStart"/>
      <w:r w:rsidR="007207B5" w:rsidRPr="00E7425D">
        <w:rPr>
          <w:bCs/>
          <w:sz w:val="26"/>
          <w:szCs w:val="26"/>
        </w:rPr>
        <w:t>đó</w:t>
      </w:r>
      <w:proofErr w:type="spellEnd"/>
      <w:r w:rsidR="007207B5" w:rsidRPr="00E7425D">
        <w:rPr>
          <w:bCs/>
          <w:sz w:val="26"/>
          <w:szCs w:val="26"/>
        </w:rPr>
        <w:t xml:space="preserve"> </w:t>
      </w:r>
      <w:proofErr w:type="spellStart"/>
      <w:r w:rsidR="007207B5" w:rsidRPr="00E7425D">
        <w:rPr>
          <w:bCs/>
          <w:sz w:val="26"/>
          <w:szCs w:val="26"/>
        </w:rPr>
        <w:t>góp</w:t>
      </w:r>
      <w:proofErr w:type="spellEnd"/>
      <w:r w:rsidR="007207B5" w:rsidRPr="00E7425D">
        <w:rPr>
          <w:bCs/>
          <w:sz w:val="26"/>
          <w:szCs w:val="26"/>
        </w:rPr>
        <w:t xml:space="preserve"> </w:t>
      </w:r>
      <w:proofErr w:type="spellStart"/>
      <w:r w:rsidR="007207B5" w:rsidRPr="00E7425D">
        <w:rPr>
          <w:bCs/>
          <w:sz w:val="26"/>
          <w:szCs w:val="26"/>
        </w:rPr>
        <w:t>phần</w:t>
      </w:r>
      <w:proofErr w:type="spellEnd"/>
      <w:r w:rsidR="007207B5" w:rsidRPr="00E7425D">
        <w:rPr>
          <w:bCs/>
          <w:sz w:val="26"/>
          <w:szCs w:val="26"/>
        </w:rPr>
        <w:t xml:space="preserve"> </w:t>
      </w:r>
      <w:proofErr w:type="spellStart"/>
      <w:r w:rsidR="007207B5" w:rsidRPr="00E7425D">
        <w:rPr>
          <w:bCs/>
          <w:sz w:val="26"/>
          <w:szCs w:val="26"/>
        </w:rPr>
        <w:t>nâng</w:t>
      </w:r>
      <w:proofErr w:type="spellEnd"/>
      <w:r w:rsidR="007207B5" w:rsidRPr="00E7425D">
        <w:rPr>
          <w:bCs/>
          <w:sz w:val="26"/>
          <w:szCs w:val="26"/>
        </w:rPr>
        <w:t xml:space="preserve"> </w:t>
      </w:r>
      <w:proofErr w:type="spellStart"/>
      <w:r w:rsidR="007207B5" w:rsidRPr="00E7425D">
        <w:rPr>
          <w:bCs/>
          <w:sz w:val="26"/>
          <w:szCs w:val="26"/>
        </w:rPr>
        <w:t>cao</w:t>
      </w:r>
      <w:proofErr w:type="spellEnd"/>
      <w:r w:rsidR="007207B5" w:rsidRPr="00E7425D">
        <w:rPr>
          <w:bCs/>
          <w:sz w:val="26"/>
          <w:szCs w:val="26"/>
        </w:rPr>
        <w:t xml:space="preserve"> </w:t>
      </w:r>
      <w:proofErr w:type="spellStart"/>
      <w:r w:rsidR="007207B5" w:rsidRPr="00E7425D">
        <w:rPr>
          <w:bCs/>
          <w:sz w:val="26"/>
          <w:szCs w:val="26"/>
        </w:rPr>
        <w:t>chất</w:t>
      </w:r>
      <w:proofErr w:type="spellEnd"/>
      <w:r w:rsidR="007207B5" w:rsidRPr="00E7425D">
        <w:rPr>
          <w:bCs/>
          <w:sz w:val="26"/>
          <w:szCs w:val="26"/>
        </w:rPr>
        <w:t xml:space="preserve"> </w:t>
      </w:r>
      <w:proofErr w:type="spellStart"/>
      <w:r w:rsidR="007207B5" w:rsidRPr="00E7425D">
        <w:rPr>
          <w:bCs/>
          <w:sz w:val="26"/>
          <w:szCs w:val="26"/>
        </w:rPr>
        <w:t>lượng</w:t>
      </w:r>
      <w:proofErr w:type="spellEnd"/>
      <w:r w:rsidR="007207B5" w:rsidRPr="00E7425D">
        <w:rPr>
          <w:bCs/>
          <w:sz w:val="26"/>
          <w:szCs w:val="26"/>
        </w:rPr>
        <w:t xml:space="preserve"> </w:t>
      </w:r>
      <w:proofErr w:type="spellStart"/>
      <w:r w:rsidR="007207B5" w:rsidRPr="00E7425D">
        <w:rPr>
          <w:bCs/>
          <w:sz w:val="26"/>
          <w:szCs w:val="26"/>
        </w:rPr>
        <w:t>dạy</w:t>
      </w:r>
      <w:proofErr w:type="spellEnd"/>
      <w:r w:rsidR="007207B5" w:rsidRPr="00E7425D">
        <w:rPr>
          <w:bCs/>
          <w:sz w:val="26"/>
          <w:szCs w:val="26"/>
        </w:rPr>
        <w:t xml:space="preserve"> </w:t>
      </w:r>
      <w:proofErr w:type="spellStart"/>
      <w:r w:rsidR="007207B5" w:rsidRPr="00E7425D">
        <w:rPr>
          <w:bCs/>
          <w:sz w:val="26"/>
          <w:szCs w:val="26"/>
        </w:rPr>
        <w:t>học</w:t>
      </w:r>
      <w:proofErr w:type="spellEnd"/>
      <w:r w:rsidR="007207B5" w:rsidRPr="00E7425D">
        <w:rPr>
          <w:bCs/>
          <w:sz w:val="26"/>
          <w:szCs w:val="26"/>
        </w:rPr>
        <w:t xml:space="preserve"> </w:t>
      </w:r>
      <w:proofErr w:type="spellStart"/>
      <w:r w:rsidR="007207B5" w:rsidRPr="00E7425D">
        <w:rPr>
          <w:bCs/>
          <w:sz w:val="26"/>
          <w:szCs w:val="26"/>
          <w:lang w:val="en-GB"/>
        </w:rPr>
        <w:t>âm</w:t>
      </w:r>
      <w:proofErr w:type="spellEnd"/>
      <w:r w:rsidR="007207B5" w:rsidRPr="00E7425D">
        <w:rPr>
          <w:bCs/>
          <w:sz w:val="26"/>
          <w:szCs w:val="26"/>
          <w:lang w:val="en-GB"/>
        </w:rPr>
        <w:t xml:space="preserve"> </w:t>
      </w:r>
      <w:proofErr w:type="spellStart"/>
      <w:r w:rsidR="007207B5" w:rsidRPr="00E7425D">
        <w:rPr>
          <w:bCs/>
          <w:sz w:val="26"/>
          <w:szCs w:val="26"/>
          <w:lang w:val="en-GB"/>
        </w:rPr>
        <w:t>nhạc</w:t>
      </w:r>
      <w:proofErr w:type="spellEnd"/>
      <w:r w:rsidR="007207B5" w:rsidRPr="00E7425D">
        <w:rPr>
          <w:bCs/>
          <w:sz w:val="26"/>
          <w:szCs w:val="26"/>
          <w:lang w:val="en-GB"/>
        </w:rPr>
        <w:t xml:space="preserve"> </w:t>
      </w:r>
      <w:proofErr w:type="spellStart"/>
      <w:r w:rsidR="007207B5" w:rsidRPr="00E7425D">
        <w:rPr>
          <w:bCs/>
          <w:sz w:val="26"/>
          <w:szCs w:val="26"/>
          <w:lang w:val="en-GB"/>
        </w:rPr>
        <w:t>nói</w:t>
      </w:r>
      <w:proofErr w:type="spellEnd"/>
      <w:r w:rsidR="007207B5" w:rsidRPr="00E7425D">
        <w:rPr>
          <w:bCs/>
          <w:sz w:val="26"/>
          <w:szCs w:val="26"/>
          <w:lang w:val="en-GB"/>
        </w:rPr>
        <w:t xml:space="preserve"> </w:t>
      </w:r>
      <w:proofErr w:type="spellStart"/>
      <w:r w:rsidR="007207B5" w:rsidRPr="00E7425D">
        <w:rPr>
          <w:bCs/>
          <w:sz w:val="26"/>
          <w:szCs w:val="26"/>
          <w:lang w:val="en-GB"/>
        </w:rPr>
        <w:t>chung</w:t>
      </w:r>
      <w:proofErr w:type="spellEnd"/>
      <w:r w:rsidR="007207B5" w:rsidRPr="00E7425D">
        <w:rPr>
          <w:bCs/>
          <w:sz w:val="26"/>
          <w:szCs w:val="26"/>
          <w:lang w:val="en-GB"/>
        </w:rPr>
        <w:t xml:space="preserve"> </w:t>
      </w:r>
      <w:proofErr w:type="spellStart"/>
      <w:r w:rsidR="007207B5" w:rsidRPr="00E7425D">
        <w:rPr>
          <w:bCs/>
          <w:sz w:val="26"/>
          <w:szCs w:val="26"/>
          <w:lang w:val="en-GB"/>
        </w:rPr>
        <w:t>và</w:t>
      </w:r>
      <w:proofErr w:type="spellEnd"/>
      <w:r w:rsidR="007207B5" w:rsidRPr="00E7425D">
        <w:rPr>
          <w:bCs/>
          <w:sz w:val="26"/>
          <w:szCs w:val="26"/>
          <w:lang w:val="en-GB"/>
        </w:rPr>
        <w:t xml:space="preserve"> </w:t>
      </w:r>
      <w:proofErr w:type="spellStart"/>
      <w:r w:rsidR="007207B5" w:rsidRPr="00E7425D">
        <w:rPr>
          <w:bCs/>
          <w:sz w:val="26"/>
          <w:szCs w:val="26"/>
          <w:lang w:val="en-GB"/>
        </w:rPr>
        <w:t>dạy</w:t>
      </w:r>
      <w:proofErr w:type="spellEnd"/>
      <w:r w:rsidR="007207B5" w:rsidRPr="00E7425D">
        <w:rPr>
          <w:bCs/>
          <w:sz w:val="26"/>
          <w:szCs w:val="26"/>
          <w:lang w:val="en-GB"/>
        </w:rPr>
        <w:t xml:space="preserve"> </w:t>
      </w:r>
      <w:proofErr w:type="spellStart"/>
      <w:r w:rsidR="007207B5" w:rsidRPr="00E7425D">
        <w:rPr>
          <w:bCs/>
          <w:sz w:val="26"/>
          <w:szCs w:val="26"/>
          <w:lang w:val="en-GB"/>
        </w:rPr>
        <w:t>học</w:t>
      </w:r>
      <w:proofErr w:type="spellEnd"/>
      <w:r w:rsidR="007207B5" w:rsidRPr="00E7425D">
        <w:rPr>
          <w:bCs/>
          <w:sz w:val="26"/>
          <w:szCs w:val="26"/>
          <w:lang w:val="en-GB"/>
        </w:rPr>
        <w:t xml:space="preserve"> </w:t>
      </w:r>
      <w:proofErr w:type="spellStart"/>
      <w:r w:rsidR="00E41758" w:rsidRPr="00E7425D">
        <w:rPr>
          <w:bCs/>
          <w:sz w:val="26"/>
          <w:szCs w:val="26"/>
          <w:lang w:val="en-GB"/>
        </w:rPr>
        <w:t>Hát</w:t>
      </w:r>
      <w:proofErr w:type="spellEnd"/>
      <w:r w:rsidR="00E41758" w:rsidRPr="00E7425D">
        <w:rPr>
          <w:bCs/>
          <w:sz w:val="26"/>
          <w:szCs w:val="26"/>
          <w:lang w:val="en-GB"/>
        </w:rPr>
        <w:t xml:space="preserve"> </w:t>
      </w:r>
      <w:proofErr w:type="spellStart"/>
      <w:r w:rsidR="00E41758" w:rsidRPr="00E7425D">
        <w:rPr>
          <w:bCs/>
          <w:sz w:val="26"/>
          <w:szCs w:val="26"/>
          <w:lang w:val="en-GB"/>
        </w:rPr>
        <w:t>Bả</w:t>
      </w:r>
      <w:proofErr w:type="spellEnd"/>
      <w:r w:rsidR="00E41758" w:rsidRPr="00E7425D">
        <w:rPr>
          <w:bCs/>
          <w:sz w:val="26"/>
          <w:szCs w:val="26"/>
          <w:lang w:val="en-GB"/>
        </w:rPr>
        <w:t xml:space="preserve"> </w:t>
      </w:r>
      <w:proofErr w:type="spellStart"/>
      <w:r w:rsidR="00E41758" w:rsidRPr="00E7425D">
        <w:rPr>
          <w:bCs/>
          <w:sz w:val="26"/>
          <w:szCs w:val="26"/>
          <w:lang w:val="en-GB"/>
        </w:rPr>
        <w:t>trạo</w:t>
      </w:r>
      <w:proofErr w:type="spellEnd"/>
      <w:r w:rsidR="007207B5" w:rsidRPr="00E7425D">
        <w:rPr>
          <w:bCs/>
          <w:sz w:val="26"/>
          <w:szCs w:val="26"/>
          <w:lang w:val="en-GB"/>
        </w:rPr>
        <w:t xml:space="preserve"> </w:t>
      </w:r>
      <w:proofErr w:type="spellStart"/>
      <w:r w:rsidR="007207B5" w:rsidRPr="00E7425D">
        <w:rPr>
          <w:bCs/>
          <w:sz w:val="26"/>
          <w:szCs w:val="26"/>
          <w:lang w:val="en-GB"/>
        </w:rPr>
        <w:t>nói</w:t>
      </w:r>
      <w:proofErr w:type="spellEnd"/>
      <w:r w:rsidR="007207B5" w:rsidRPr="00E7425D">
        <w:rPr>
          <w:bCs/>
          <w:sz w:val="26"/>
          <w:szCs w:val="26"/>
          <w:lang w:val="en-GB"/>
        </w:rPr>
        <w:t xml:space="preserve"> </w:t>
      </w:r>
      <w:proofErr w:type="spellStart"/>
      <w:r w:rsidR="007207B5" w:rsidRPr="00E7425D">
        <w:rPr>
          <w:bCs/>
          <w:sz w:val="26"/>
          <w:szCs w:val="26"/>
          <w:lang w:val="en-GB"/>
        </w:rPr>
        <w:t>riêng</w:t>
      </w:r>
      <w:proofErr w:type="spellEnd"/>
      <w:r w:rsidR="007207B5" w:rsidRPr="00E7425D">
        <w:rPr>
          <w:bCs/>
          <w:sz w:val="26"/>
          <w:szCs w:val="26"/>
        </w:rPr>
        <w:t>,</w:t>
      </w:r>
      <w:r w:rsidR="007207B5" w:rsidRPr="00E7425D">
        <w:rPr>
          <w:bCs/>
          <w:sz w:val="26"/>
          <w:szCs w:val="26"/>
          <w:lang w:val="en-GB"/>
        </w:rPr>
        <w:t xml:space="preserve"> </w:t>
      </w:r>
      <w:proofErr w:type="spellStart"/>
      <w:r w:rsidR="007207B5" w:rsidRPr="00E7425D">
        <w:rPr>
          <w:sz w:val="26"/>
          <w:szCs w:val="26"/>
        </w:rPr>
        <w:t>góp</w:t>
      </w:r>
      <w:proofErr w:type="spellEnd"/>
      <w:r w:rsidR="007207B5" w:rsidRPr="00E7425D">
        <w:rPr>
          <w:sz w:val="26"/>
          <w:szCs w:val="26"/>
        </w:rPr>
        <w:t xml:space="preserve"> </w:t>
      </w:r>
      <w:proofErr w:type="spellStart"/>
      <w:r w:rsidR="007207B5" w:rsidRPr="00E7425D">
        <w:rPr>
          <w:sz w:val="26"/>
          <w:szCs w:val="26"/>
        </w:rPr>
        <w:t>phần</w:t>
      </w:r>
      <w:proofErr w:type="spellEnd"/>
      <w:r w:rsidR="007207B5" w:rsidRPr="00E7425D">
        <w:rPr>
          <w:sz w:val="26"/>
          <w:szCs w:val="26"/>
        </w:rPr>
        <w:t xml:space="preserve"> </w:t>
      </w:r>
      <w:proofErr w:type="spellStart"/>
      <w:r w:rsidR="007207B5" w:rsidRPr="00E7425D">
        <w:rPr>
          <w:sz w:val="26"/>
          <w:szCs w:val="26"/>
        </w:rPr>
        <w:t>bảo</w:t>
      </w:r>
      <w:proofErr w:type="spellEnd"/>
      <w:r w:rsidR="007207B5" w:rsidRPr="00E7425D">
        <w:rPr>
          <w:sz w:val="26"/>
          <w:szCs w:val="26"/>
        </w:rPr>
        <w:t xml:space="preserve"> </w:t>
      </w:r>
      <w:proofErr w:type="spellStart"/>
      <w:r w:rsidR="007207B5" w:rsidRPr="00E7425D">
        <w:rPr>
          <w:sz w:val="26"/>
          <w:szCs w:val="26"/>
        </w:rPr>
        <w:t>tồn</w:t>
      </w:r>
      <w:proofErr w:type="spellEnd"/>
      <w:r w:rsidR="007207B5" w:rsidRPr="00E7425D">
        <w:rPr>
          <w:sz w:val="26"/>
          <w:szCs w:val="26"/>
        </w:rPr>
        <w:t xml:space="preserve"> </w:t>
      </w:r>
      <w:proofErr w:type="spellStart"/>
      <w:r w:rsidR="007207B5" w:rsidRPr="00E7425D">
        <w:rPr>
          <w:sz w:val="26"/>
          <w:szCs w:val="26"/>
        </w:rPr>
        <w:t>và</w:t>
      </w:r>
      <w:proofErr w:type="spellEnd"/>
      <w:r w:rsidR="007207B5" w:rsidRPr="00E7425D">
        <w:rPr>
          <w:sz w:val="26"/>
          <w:szCs w:val="26"/>
        </w:rPr>
        <w:t xml:space="preserve"> </w:t>
      </w:r>
      <w:proofErr w:type="spellStart"/>
      <w:r w:rsidR="007207B5" w:rsidRPr="00E7425D">
        <w:rPr>
          <w:sz w:val="26"/>
          <w:szCs w:val="26"/>
        </w:rPr>
        <w:t>phát</w:t>
      </w:r>
      <w:proofErr w:type="spellEnd"/>
      <w:r w:rsidR="007207B5" w:rsidRPr="00E7425D">
        <w:rPr>
          <w:sz w:val="26"/>
          <w:szCs w:val="26"/>
        </w:rPr>
        <w:t xml:space="preserve"> </w:t>
      </w:r>
      <w:proofErr w:type="spellStart"/>
      <w:r w:rsidR="007207B5" w:rsidRPr="00E7425D">
        <w:rPr>
          <w:sz w:val="26"/>
          <w:szCs w:val="26"/>
        </w:rPr>
        <w:t>huy</w:t>
      </w:r>
      <w:proofErr w:type="spellEnd"/>
      <w:r w:rsidR="007207B5" w:rsidRPr="00E7425D">
        <w:rPr>
          <w:sz w:val="26"/>
          <w:szCs w:val="26"/>
        </w:rPr>
        <w:t xml:space="preserve"> </w:t>
      </w:r>
      <w:proofErr w:type="spellStart"/>
      <w:r w:rsidR="007207B5" w:rsidRPr="00E7425D">
        <w:rPr>
          <w:sz w:val="26"/>
          <w:szCs w:val="26"/>
        </w:rPr>
        <w:t>giá</w:t>
      </w:r>
      <w:proofErr w:type="spellEnd"/>
      <w:r w:rsidR="007207B5" w:rsidRPr="00E7425D">
        <w:rPr>
          <w:sz w:val="26"/>
          <w:szCs w:val="26"/>
        </w:rPr>
        <w:t xml:space="preserve"> </w:t>
      </w:r>
      <w:proofErr w:type="spellStart"/>
      <w:r w:rsidR="007207B5" w:rsidRPr="00E7425D">
        <w:rPr>
          <w:sz w:val="26"/>
          <w:szCs w:val="26"/>
        </w:rPr>
        <w:t>trị</w:t>
      </w:r>
      <w:proofErr w:type="spellEnd"/>
      <w:r w:rsidR="007207B5" w:rsidRPr="00E7425D">
        <w:rPr>
          <w:sz w:val="26"/>
          <w:szCs w:val="26"/>
        </w:rPr>
        <w:t xml:space="preserve"> </w:t>
      </w:r>
      <w:proofErr w:type="spellStart"/>
      <w:r w:rsidR="007207B5" w:rsidRPr="00E7425D">
        <w:rPr>
          <w:sz w:val="26"/>
          <w:szCs w:val="26"/>
        </w:rPr>
        <w:t>văn</w:t>
      </w:r>
      <w:proofErr w:type="spellEnd"/>
      <w:r w:rsidR="007207B5" w:rsidRPr="00E7425D">
        <w:rPr>
          <w:sz w:val="26"/>
          <w:szCs w:val="26"/>
        </w:rPr>
        <w:t xml:space="preserve"> </w:t>
      </w:r>
      <w:proofErr w:type="spellStart"/>
      <w:r w:rsidR="007207B5" w:rsidRPr="00E7425D">
        <w:rPr>
          <w:sz w:val="26"/>
          <w:szCs w:val="26"/>
        </w:rPr>
        <w:t>hóa</w:t>
      </w:r>
      <w:proofErr w:type="spellEnd"/>
      <w:r w:rsidR="007207B5" w:rsidRPr="00E7425D">
        <w:rPr>
          <w:sz w:val="26"/>
          <w:szCs w:val="26"/>
        </w:rPr>
        <w:t xml:space="preserve"> </w:t>
      </w:r>
      <w:proofErr w:type="spellStart"/>
      <w:r w:rsidR="007207B5" w:rsidRPr="00E7425D">
        <w:rPr>
          <w:sz w:val="26"/>
          <w:szCs w:val="26"/>
        </w:rPr>
        <w:t>truyền</w:t>
      </w:r>
      <w:proofErr w:type="spellEnd"/>
      <w:r w:rsidR="007207B5" w:rsidRPr="00E7425D">
        <w:rPr>
          <w:sz w:val="26"/>
          <w:szCs w:val="26"/>
        </w:rPr>
        <w:t xml:space="preserve"> </w:t>
      </w:r>
      <w:proofErr w:type="spellStart"/>
      <w:r w:rsidR="007207B5" w:rsidRPr="00E7425D">
        <w:rPr>
          <w:sz w:val="26"/>
          <w:szCs w:val="26"/>
        </w:rPr>
        <w:t>thống</w:t>
      </w:r>
      <w:proofErr w:type="spellEnd"/>
      <w:r w:rsidR="00302780" w:rsidRPr="00E7425D">
        <w:rPr>
          <w:sz w:val="26"/>
          <w:szCs w:val="26"/>
        </w:rPr>
        <w:t xml:space="preserve">, </w:t>
      </w:r>
      <w:proofErr w:type="spellStart"/>
      <w:r w:rsidR="007207B5" w:rsidRPr="00E7425D">
        <w:rPr>
          <w:sz w:val="26"/>
          <w:szCs w:val="26"/>
        </w:rPr>
        <w:t>giúp</w:t>
      </w:r>
      <w:proofErr w:type="spellEnd"/>
      <w:r w:rsidR="007207B5" w:rsidRPr="00E7425D">
        <w:rPr>
          <w:sz w:val="26"/>
          <w:szCs w:val="26"/>
        </w:rPr>
        <w:t xml:space="preserve"> </w:t>
      </w:r>
      <w:r w:rsidR="00B23EB7" w:rsidRPr="00E7425D">
        <w:rPr>
          <w:sz w:val="26"/>
          <w:szCs w:val="26"/>
        </w:rPr>
        <w:t>HS</w:t>
      </w:r>
      <w:r w:rsidR="007207B5" w:rsidRPr="00E7425D">
        <w:rPr>
          <w:sz w:val="26"/>
          <w:szCs w:val="26"/>
        </w:rPr>
        <w:t xml:space="preserve"> </w:t>
      </w:r>
      <w:proofErr w:type="spellStart"/>
      <w:r w:rsidR="007207B5" w:rsidRPr="00E7425D">
        <w:rPr>
          <w:sz w:val="26"/>
          <w:szCs w:val="26"/>
        </w:rPr>
        <w:t>phát</w:t>
      </w:r>
      <w:proofErr w:type="spellEnd"/>
      <w:r w:rsidR="007207B5" w:rsidRPr="00E7425D">
        <w:rPr>
          <w:sz w:val="26"/>
          <w:szCs w:val="26"/>
        </w:rPr>
        <w:t xml:space="preserve"> </w:t>
      </w:r>
      <w:proofErr w:type="spellStart"/>
      <w:r w:rsidR="007207B5" w:rsidRPr="00E7425D">
        <w:rPr>
          <w:sz w:val="26"/>
          <w:szCs w:val="26"/>
        </w:rPr>
        <w:t>triển</w:t>
      </w:r>
      <w:proofErr w:type="spellEnd"/>
      <w:r w:rsidR="007207B5" w:rsidRPr="00E7425D">
        <w:rPr>
          <w:sz w:val="26"/>
          <w:szCs w:val="26"/>
        </w:rPr>
        <w:t xml:space="preserve"> </w:t>
      </w:r>
      <w:proofErr w:type="spellStart"/>
      <w:r w:rsidR="007207B5" w:rsidRPr="00E7425D">
        <w:rPr>
          <w:sz w:val="26"/>
          <w:szCs w:val="26"/>
        </w:rPr>
        <w:t>toàn</w:t>
      </w:r>
      <w:proofErr w:type="spellEnd"/>
      <w:r w:rsidR="007207B5" w:rsidRPr="00E7425D">
        <w:rPr>
          <w:sz w:val="26"/>
          <w:szCs w:val="26"/>
        </w:rPr>
        <w:t xml:space="preserve"> </w:t>
      </w:r>
      <w:proofErr w:type="spellStart"/>
      <w:r w:rsidR="007207B5" w:rsidRPr="00E7425D">
        <w:rPr>
          <w:sz w:val="26"/>
          <w:szCs w:val="26"/>
        </w:rPr>
        <w:t>diện</w:t>
      </w:r>
      <w:proofErr w:type="spellEnd"/>
      <w:r w:rsidR="007207B5" w:rsidRPr="00E7425D">
        <w:rPr>
          <w:sz w:val="26"/>
          <w:szCs w:val="26"/>
        </w:rPr>
        <w:t xml:space="preserve">, </w:t>
      </w:r>
      <w:proofErr w:type="spellStart"/>
      <w:r w:rsidR="007207B5" w:rsidRPr="00E7425D">
        <w:rPr>
          <w:sz w:val="26"/>
          <w:szCs w:val="26"/>
        </w:rPr>
        <w:t>đáp</w:t>
      </w:r>
      <w:proofErr w:type="spellEnd"/>
      <w:r w:rsidR="007207B5" w:rsidRPr="00E7425D">
        <w:rPr>
          <w:sz w:val="26"/>
          <w:szCs w:val="26"/>
        </w:rPr>
        <w:t xml:space="preserve"> </w:t>
      </w:r>
      <w:proofErr w:type="spellStart"/>
      <w:r w:rsidR="007207B5" w:rsidRPr="00E7425D">
        <w:rPr>
          <w:sz w:val="26"/>
          <w:szCs w:val="26"/>
        </w:rPr>
        <w:t>ứng</w:t>
      </w:r>
      <w:proofErr w:type="spellEnd"/>
      <w:r w:rsidR="007207B5" w:rsidRPr="00E7425D">
        <w:rPr>
          <w:sz w:val="26"/>
          <w:szCs w:val="26"/>
        </w:rPr>
        <w:t xml:space="preserve"> </w:t>
      </w:r>
      <w:proofErr w:type="spellStart"/>
      <w:r w:rsidR="007207B5" w:rsidRPr="00E7425D">
        <w:rPr>
          <w:sz w:val="26"/>
          <w:szCs w:val="26"/>
        </w:rPr>
        <w:t>yêu</w:t>
      </w:r>
      <w:proofErr w:type="spellEnd"/>
      <w:r w:rsidR="007207B5" w:rsidRPr="00E7425D">
        <w:rPr>
          <w:sz w:val="26"/>
          <w:szCs w:val="26"/>
        </w:rPr>
        <w:t xml:space="preserve"> </w:t>
      </w:r>
      <w:proofErr w:type="spellStart"/>
      <w:r w:rsidR="007207B5" w:rsidRPr="00E7425D">
        <w:rPr>
          <w:sz w:val="26"/>
          <w:szCs w:val="26"/>
        </w:rPr>
        <w:t>cầu</w:t>
      </w:r>
      <w:proofErr w:type="spellEnd"/>
      <w:r w:rsidR="007207B5" w:rsidRPr="00E7425D">
        <w:rPr>
          <w:sz w:val="26"/>
          <w:szCs w:val="26"/>
        </w:rPr>
        <w:t xml:space="preserve"> </w:t>
      </w:r>
      <w:proofErr w:type="spellStart"/>
      <w:r w:rsidR="007207B5" w:rsidRPr="00E7425D">
        <w:rPr>
          <w:sz w:val="26"/>
          <w:szCs w:val="26"/>
        </w:rPr>
        <w:t>của</w:t>
      </w:r>
      <w:proofErr w:type="spellEnd"/>
      <w:r w:rsidR="007207B5" w:rsidRPr="00E7425D">
        <w:rPr>
          <w:sz w:val="26"/>
          <w:szCs w:val="26"/>
        </w:rPr>
        <w:t xml:space="preserve"> </w:t>
      </w:r>
      <w:proofErr w:type="spellStart"/>
      <w:r w:rsidR="007207B5" w:rsidRPr="00E7425D">
        <w:rPr>
          <w:sz w:val="26"/>
          <w:szCs w:val="26"/>
        </w:rPr>
        <w:t>giáo</w:t>
      </w:r>
      <w:proofErr w:type="spellEnd"/>
      <w:r w:rsidR="007207B5" w:rsidRPr="00E7425D">
        <w:rPr>
          <w:sz w:val="26"/>
          <w:szCs w:val="26"/>
        </w:rPr>
        <w:t xml:space="preserve"> </w:t>
      </w:r>
      <w:proofErr w:type="spellStart"/>
      <w:r w:rsidR="007207B5" w:rsidRPr="00E7425D">
        <w:rPr>
          <w:sz w:val="26"/>
          <w:szCs w:val="26"/>
        </w:rPr>
        <w:t>dục</w:t>
      </w:r>
      <w:proofErr w:type="spellEnd"/>
      <w:r w:rsidR="007207B5" w:rsidRPr="00E7425D">
        <w:rPr>
          <w:sz w:val="26"/>
          <w:szCs w:val="26"/>
        </w:rPr>
        <w:t xml:space="preserve"> </w:t>
      </w:r>
      <w:proofErr w:type="spellStart"/>
      <w:r w:rsidR="007207B5" w:rsidRPr="00E7425D">
        <w:rPr>
          <w:sz w:val="26"/>
          <w:szCs w:val="26"/>
        </w:rPr>
        <w:t>hiện</w:t>
      </w:r>
      <w:proofErr w:type="spellEnd"/>
      <w:r w:rsidR="007207B5" w:rsidRPr="00E7425D">
        <w:rPr>
          <w:sz w:val="26"/>
          <w:szCs w:val="26"/>
        </w:rPr>
        <w:t xml:space="preserve"> </w:t>
      </w:r>
      <w:proofErr w:type="spellStart"/>
      <w:r w:rsidR="007207B5" w:rsidRPr="00E7425D">
        <w:rPr>
          <w:sz w:val="26"/>
          <w:szCs w:val="26"/>
        </w:rPr>
        <w:t>đại</w:t>
      </w:r>
      <w:proofErr w:type="spellEnd"/>
      <w:r w:rsidR="007207B5" w:rsidRPr="00E7425D">
        <w:rPr>
          <w:sz w:val="26"/>
          <w:szCs w:val="26"/>
          <w:lang w:val="en-GB"/>
        </w:rPr>
        <w:t>,</w:t>
      </w:r>
      <w:r w:rsidR="007207B5" w:rsidRPr="00E7425D">
        <w:rPr>
          <w:bCs/>
          <w:sz w:val="26"/>
          <w:szCs w:val="26"/>
        </w:rPr>
        <w:t xml:space="preserve"> </w:t>
      </w:r>
      <w:r w:rsidR="007207B5" w:rsidRPr="00E7425D">
        <w:rPr>
          <w:sz w:val="26"/>
          <w:szCs w:val="26"/>
          <w:lang w:val="vi-VN"/>
        </w:rPr>
        <w:t xml:space="preserve">chúng tôi lựa chọn: </w:t>
      </w:r>
      <w:r w:rsidR="007207B5" w:rsidRPr="00E7425D">
        <w:rPr>
          <w:b/>
          <w:i/>
          <w:sz w:val="26"/>
          <w:szCs w:val="26"/>
          <w:lang w:val="vi-VN"/>
        </w:rPr>
        <w:t xml:space="preserve">Dạy học </w:t>
      </w:r>
      <w:proofErr w:type="spellStart"/>
      <w:r w:rsidR="00E41758" w:rsidRPr="00E7425D">
        <w:rPr>
          <w:b/>
          <w:i/>
          <w:sz w:val="26"/>
          <w:szCs w:val="26"/>
          <w:lang w:val="en-GB"/>
        </w:rPr>
        <w:t>Hát</w:t>
      </w:r>
      <w:proofErr w:type="spellEnd"/>
      <w:r w:rsidR="00E41758" w:rsidRPr="00E7425D">
        <w:rPr>
          <w:b/>
          <w:i/>
          <w:sz w:val="26"/>
          <w:szCs w:val="26"/>
          <w:lang w:val="en-GB"/>
        </w:rPr>
        <w:t xml:space="preserve"> </w:t>
      </w:r>
      <w:proofErr w:type="spellStart"/>
      <w:r w:rsidR="00E41758" w:rsidRPr="00E7425D">
        <w:rPr>
          <w:b/>
          <w:i/>
          <w:sz w:val="26"/>
          <w:szCs w:val="26"/>
          <w:lang w:val="en-GB"/>
        </w:rPr>
        <w:t>Bả</w:t>
      </w:r>
      <w:proofErr w:type="spellEnd"/>
      <w:r w:rsidR="00E41758" w:rsidRPr="00E7425D">
        <w:rPr>
          <w:b/>
          <w:i/>
          <w:sz w:val="26"/>
          <w:szCs w:val="26"/>
          <w:lang w:val="en-GB"/>
        </w:rPr>
        <w:t xml:space="preserve"> </w:t>
      </w:r>
      <w:proofErr w:type="spellStart"/>
      <w:r w:rsidR="00E41758" w:rsidRPr="00E7425D">
        <w:rPr>
          <w:b/>
          <w:i/>
          <w:sz w:val="26"/>
          <w:szCs w:val="26"/>
          <w:lang w:val="en-GB"/>
        </w:rPr>
        <w:t>trạo</w:t>
      </w:r>
      <w:proofErr w:type="spellEnd"/>
      <w:r w:rsidR="007207B5" w:rsidRPr="00E7425D">
        <w:rPr>
          <w:b/>
          <w:i/>
          <w:sz w:val="26"/>
          <w:szCs w:val="26"/>
          <w:lang w:val="en-GB"/>
        </w:rPr>
        <w:t xml:space="preserve"> </w:t>
      </w:r>
      <w:proofErr w:type="spellStart"/>
      <w:r w:rsidR="007207B5" w:rsidRPr="00E7425D">
        <w:rPr>
          <w:b/>
          <w:i/>
          <w:sz w:val="26"/>
          <w:szCs w:val="26"/>
          <w:lang w:val="en-GB"/>
        </w:rPr>
        <w:t>cho</w:t>
      </w:r>
      <w:proofErr w:type="spellEnd"/>
      <w:r w:rsidR="007207B5" w:rsidRPr="00E7425D">
        <w:rPr>
          <w:b/>
          <w:i/>
          <w:sz w:val="26"/>
          <w:szCs w:val="26"/>
          <w:lang w:val="en-GB"/>
        </w:rPr>
        <w:t xml:space="preserve"> </w:t>
      </w:r>
      <w:proofErr w:type="spellStart"/>
      <w:r w:rsidR="007207B5" w:rsidRPr="00E7425D">
        <w:rPr>
          <w:b/>
          <w:i/>
          <w:sz w:val="26"/>
          <w:szCs w:val="26"/>
          <w:lang w:val="en-GB"/>
        </w:rPr>
        <w:t>học</w:t>
      </w:r>
      <w:proofErr w:type="spellEnd"/>
      <w:r w:rsidR="007207B5" w:rsidRPr="00E7425D">
        <w:rPr>
          <w:b/>
          <w:i/>
          <w:sz w:val="26"/>
          <w:szCs w:val="26"/>
          <w:lang w:val="en-GB"/>
        </w:rPr>
        <w:t xml:space="preserve"> </w:t>
      </w:r>
      <w:proofErr w:type="spellStart"/>
      <w:r w:rsidR="007207B5" w:rsidRPr="00E7425D">
        <w:rPr>
          <w:b/>
          <w:i/>
          <w:sz w:val="26"/>
          <w:szCs w:val="26"/>
          <w:lang w:val="en-GB"/>
        </w:rPr>
        <w:t>sinh</w:t>
      </w:r>
      <w:proofErr w:type="spellEnd"/>
      <w:r w:rsidR="007207B5" w:rsidRPr="00E7425D">
        <w:rPr>
          <w:b/>
          <w:i/>
          <w:sz w:val="26"/>
          <w:szCs w:val="26"/>
          <w:lang w:val="en-GB"/>
        </w:rPr>
        <w:t xml:space="preserve"> </w:t>
      </w:r>
      <w:proofErr w:type="spellStart"/>
      <w:r w:rsidR="00116A45" w:rsidRPr="00E7425D">
        <w:rPr>
          <w:b/>
          <w:i/>
          <w:sz w:val="26"/>
          <w:szCs w:val="26"/>
          <w:lang w:val="en-GB"/>
        </w:rPr>
        <w:t>Trung</w:t>
      </w:r>
      <w:proofErr w:type="spellEnd"/>
      <w:r w:rsidR="00116A45" w:rsidRPr="00E7425D">
        <w:rPr>
          <w:b/>
          <w:i/>
          <w:sz w:val="26"/>
          <w:szCs w:val="26"/>
          <w:lang w:val="en-GB"/>
        </w:rPr>
        <w:t xml:space="preserve"> </w:t>
      </w:r>
      <w:proofErr w:type="spellStart"/>
      <w:r w:rsidR="00116A45" w:rsidRPr="00E7425D">
        <w:rPr>
          <w:b/>
          <w:i/>
          <w:sz w:val="26"/>
          <w:szCs w:val="26"/>
          <w:lang w:val="en-GB"/>
        </w:rPr>
        <w:t>học</w:t>
      </w:r>
      <w:proofErr w:type="spellEnd"/>
      <w:r w:rsidR="00116A45" w:rsidRPr="00E7425D">
        <w:rPr>
          <w:b/>
          <w:i/>
          <w:sz w:val="26"/>
          <w:szCs w:val="26"/>
          <w:lang w:val="en-GB"/>
        </w:rPr>
        <w:t xml:space="preserve"> </w:t>
      </w:r>
      <w:proofErr w:type="spellStart"/>
      <w:r w:rsidR="00116A45" w:rsidRPr="00E7425D">
        <w:rPr>
          <w:b/>
          <w:i/>
          <w:sz w:val="26"/>
          <w:szCs w:val="26"/>
          <w:lang w:val="en-GB"/>
        </w:rPr>
        <w:t>cơ</w:t>
      </w:r>
      <w:proofErr w:type="spellEnd"/>
      <w:r w:rsidR="00116A45" w:rsidRPr="00E7425D">
        <w:rPr>
          <w:b/>
          <w:i/>
          <w:sz w:val="26"/>
          <w:szCs w:val="26"/>
          <w:lang w:val="en-GB"/>
        </w:rPr>
        <w:t xml:space="preserve"> </w:t>
      </w:r>
      <w:proofErr w:type="spellStart"/>
      <w:r w:rsidR="00116A45" w:rsidRPr="00E7425D">
        <w:rPr>
          <w:b/>
          <w:i/>
          <w:sz w:val="26"/>
          <w:szCs w:val="26"/>
          <w:lang w:val="en-GB"/>
        </w:rPr>
        <w:t>sở</w:t>
      </w:r>
      <w:proofErr w:type="spellEnd"/>
      <w:r w:rsidR="007207B5" w:rsidRPr="00E7425D">
        <w:rPr>
          <w:b/>
          <w:i/>
          <w:sz w:val="26"/>
          <w:szCs w:val="26"/>
          <w:lang w:val="en-GB"/>
        </w:rPr>
        <w:t xml:space="preserve"> </w:t>
      </w:r>
      <w:proofErr w:type="spellStart"/>
      <w:r w:rsidR="007207B5" w:rsidRPr="00E7425D">
        <w:rPr>
          <w:b/>
          <w:i/>
          <w:sz w:val="26"/>
          <w:szCs w:val="26"/>
          <w:lang w:val="en-GB"/>
        </w:rPr>
        <w:t>tại</w:t>
      </w:r>
      <w:proofErr w:type="spellEnd"/>
      <w:r w:rsidR="007207B5" w:rsidRPr="00E7425D">
        <w:rPr>
          <w:b/>
          <w:i/>
          <w:sz w:val="26"/>
          <w:szCs w:val="26"/>
          <w:lang w:val="en-GB"/>
        </w:rPr>
        <w:t xml:space="preserve"> </w:t>
      </w:r>
      <w:proofErr w:type="spellStart"/>
      <w:r w:rsidR="007207B5" w:rsidRPr="00E7425D">
        <w:rPr>
          <w:b/>
          <w:i/>
          <w:sz w:val="26"/>
          <w:szCs w:val="26"/>
          <w:lang w:val="en-GB"/>
        </w:rPr>
        <w:t>thành</w:t>
      </w:r>
      <w:proofErr w:type="spellEnd"/>
      <w:r w:rsidR="007207B5" w:rsidRPr="00E7425D">
        <w:rPr>
          <w:b/>
          <w:i/>
          <w:sz w:val="26"/>
          <w:szCs w:val="26"/>
          <w:lang w:val="en-GB"/>
        </w:rPr>
        <w:t xml:space="preserve"> </w:t>
      </w:r>
      <w:proofErr w:type="spellStart"/>
      <w:r w:rsidR="007207B5" w:rsidRPr="00E7425D">
        <w:rPr>
          <w:b/>
          <w:i/>
          <w:sz w:val="26"/>
          <w:szCs w:val="26"/>
          <w:lang w:val="en-GB"/>
        </w:rPr>
        <w:t>phố</w:t>
      </w:r>
      <w:proofErr w:type="spellEnd"/>
      <w:r w:rsidR="007207B5" w:rsidRPr="00E7425D">
        <w:rPr>
          <w:b/>
          <w:i/>
          <w:sz w:val="26"/>
          <w:szCs w:val="26"/>
          <w:lang w:val="en-GB"/>
        </w:rPr>
        <w:t xml:space="preserve"> </w:t>
      </w:r>
      <w:proofErr w:type="spellStart"/>
      <w:r w:rsidR="007207B5" w:rsidRPr="00E7425D">
        <w:rPr>
          <w:b/>
          <w:i/>
          <w:sz w:val="26"/>
          <w:szCs w:val="26"/>
          <w:lang w:val="en-GB"/>
        </w:rPr>
        <w:t>Đà</w:t>
      </w:r>
      <w:proofErr w:type="spellEnd"/>
      <w:r w:rsidR="007207B5" w:rsidRPr="00E7425D">
        <w:rPr>
          <w:b/>
          <w:i/>
          <w:sz w:val="26"/>
          <w:szCs w:val="26"/>
          <w:lang w:val="en-GB"/>
        </w:rPr>
        <w:t xml:space="preserve"> </w:t>
      </w:r>
      <w:proofErr w:type="spellStart"/>
      <w:r w:rsidR="007B2313">
        <w:rPr>
          <w:b/>
          <w:i/>
          <w:sz w:val="26"/>
          <w:szCs w:val="26"/>
          <w:lang w:val="en-GB"/>
        </w:rPr>
        <w:t>N</w:t>
      </w:r>
      <w:r w:rsidR="007207B5" w:rsidRPr="00E7425D">
        <w:rPr>
          <w:b/>
          <w:i/>
          <w:sz w:val="26"/>
          <w:szCs w:val="26"/>
          <w:lang w:val="en-GB"/>
        </w:rPr>
        <w:t>ẵng</w:t>
      </w:r>
      <w:proofErr w:type="spellEnd"/>
      <w:r w:rsidR="007207B5" w:rsidRPr="00E7425D">
        <w:rPr>
          <w:b/>
          <w:i/>
          <w:sz w:val="26"/>
          <w:szCs w:val="26"/>
          <w:lang w:val="en-GB"/>
        </w:rPr>
        <w:t xml:space="preserve"> </w:t>
      </w:r>
      <w:proofErr w:type="spellStart"/>
      <w:r w:rsidR="007207B5" w:rsidRPr="00E7425D">
        <w:rPr>
          <w:b/>
          <w:i/>
          <w:sz w:val="26"/>
          <w:szCs w:val="26"/>
          <w:lang w:val="en-GB"/>
        </w:rPr>
        <w:t>theo</w:t>
      </w:r>
      <w:proofErr w:type="spellEnd"/>
      <w:r w:rsidR="007207B5" w:rsidRPr="00E7425D">
        <w:rPr>
          <w:b/>
          <w:i/>
          <w:sz w:val="26"/>
          <w:szCs w:val="26"/>
          <w:lang w:val="en-GB"/>
        </w:rPr>
        <w:t xml:space="preserve"> </w:t>
      </w:r>
      <w:proofErr w:type="spellStart"/>
      <w:r w:rsidR="007207B5" w:rsidRPr="00E7425D">
        <w:rPr>
          <w:b/>
          <w:i/>
          <w:sz w:val="26"/>
          <w:szCs w:val="26"/>
          <w:lang w:val="en-GB"/>
        </w:rPr>
        <w:t>hướng</w:t>
      </w:r>
      <w:proofErr w:type="spellEnd"/>
      <w:r w:rsidR="007207B5" w:rsidRPr="00E7425D">
        <w:rPr>
          <w:b/>
          <w:i/>
          <w:sz w:val="26"/>
          <w:szCs w:val="26"/>
          <w:lang w:val="en-GB"/>
        </w:rPr>
        <w:t xml:space="preserve"> </w:t>
      </w:r>
      <w:proofErr w:type="spellStart"/>
      <w:r w:rsidR="007207B5" w:rsidRPr="00E7425D">
        <w:rPr>
          <w:b/>
          <w:i/>
          <w:sz w:val="26"/>
          <w:szCs w:val="26"/>
          <w:lang w:val="en-GB"/>
        </w:rPr>
        <w:t>tích</w:t>
      </w:r>
      <w:proofErr w:type="spellEnd"/>
      <w:r w:rsidR="007207B5" w:rsidRPr="00E7425D">
        <w:rPr>
          <w:b/>
          <w:i/>
          <w:sz w:val="26"/>
          <w:szCs w:val="26"/>
          <w:lang w:val="en-GB"/>
        </w:rPr>
        <w:t xml:space="preserve"> </w:t>
      </w:r>
      <w:proofErr w:type="spellStart"/>
      <w:r w:rsidR="007207B5" w:rsidRPr="00E7425D">
        <w:rPr>
          <w:b/>
          <w:i/>
          <w:sz w:val="26"/>
          <w:szCs w:val="26"/>
          <w:lang w:val="en-GB"/>
        </w:rPr>
        <w:t>hợp</w:t>
      </w:r>
      <w:proofErr w:type="spellEnd"/>
      <w:r w:rsidR="007207B5" w:rsidRPr="00E7425D">
        <w:rPr>
          <w:b/>
          <w:i/>
          <w:sz w:val="26"/>
          <w:szCs w:val="26"/>
        </w:rPr>
        <w:t xml:space="preserve"> </w:t>
      </w:r>
      <w:proofErr w:type="spellStart"/>
      <w:r w:rsidR="007207B5" w:rsidRPr="00E7425D">
        <w:rPr>
          <w:sz w:val="26"/>
          <w:szCs w:val="26"/>
          <w:lang w:val="en-CA"/>
        </w:rPr>
        <w:t>làm</w:t>
      </w:r>
      <w:proofErr w:type="spellEnd"/>
      <w:r w:rsidR="007207B5" w:rsidRPr="00E7425D">
        <w:rPr>
          <w:sz w:val="26"/>
          <w:szCs w:val="26"/>
          <w:lang w:val="en-CA"/>
        </w:rPr>
        <w:t xml:space="preserve"> </w:t>
      </w:r>
      <w:proofErr w:type="spellStart"/>
      <w:r w:rsidR="007207B5" w:rsidRPr="00E7425D">
        <w:rPr>
          <w:sz w:val="26"/>
          <w:szCs w:val="26"/>
          <w:lang w:val="en-CA"/>
        </w:rPr>
        <w:t>đề</w:t>
      </w:r>
      <w:proofErr w:type="spellEnd"/>
      <w:r w:rsidR="007207B5" w:rsidRPr="00E7425D">
        <w:rPr>
          <w:sz w:val="26"/>
          <w:szCs w:val="26"/>
          <w:lang w:val="en-CA"/>
        </w:rPr>
        <w:t xml:space="preserve"> </w:t>
      </w:r>
      <w:proofErr w:type="spellStart"/>
      <w:r w:rsidR="007207B5" w:rsidRPr="00E7425D">
        <w:rPr>
          <w:sz w:val="26"/>
          <w:szCs w:val="26"/>
          <w:lang w:val="en-CA"/>
        </w:rPr>
        <w:t>tài</w:t>
      </w:r>
      <w:proofErr w:type="spellEnd"/>
      <w:r w:rsidR="007207B5" w:rsidRPr="00E7425D">
        <w:rPr>
          <w:sz w:val="26"/>
          <w:szCs w:val="26"/>
          <w:lang w:val="en-CA"/>
        </w:rPr>
        <w:t xml:space="preserve"> </w:t>
      </w:r>
      <w:proofErr w:type="spellStart"/>
      <w:r w:rsidR="007207B5" w:rsidRPr="00E7425D">
        <w:rPr>
          <w:sz w:val="26"/>
          <w:szCs w:val="26"/>
          <w:lang w:val="en-CA"/>
        </w:rPr>
        <w:t>Luận</w:t>
      </w:r>
      <w:proofErr w:type="spellEnd"/>
      <w:r w:rsidR="007207B5" w:rsidRPr="00E7425D">
        <w:rPr>
          <w:sz w:val="26"/>
          <w:szCs w:val="26"/>
          <w:lang w:val="en-CA"/>
        </w:rPr>
        <w:t xml:space="preserve"> </w:t>
      </w:r>
      <w:proofErr w:type="spellStart"/>
      <w:r w:rsidR="007207B5" w:rsidRPr="00E7425D">
        <w:rPr>
          <w:sz w:val="26"/>
          <w:szCs w:val="26"/>
          <w:lang w:val="en-CA"/>
        </w:rPr>
        <w:t>án</w:t>
      </w:r>
      <w:proofErr w:type="spellEnd"/>
      <w:r w:rsidR="007207B5" w:rsidRPr="00E7425D">
        <w:rPr>
          <w:sz w:val="26"/>
          <w:szCs w:val="26"/>
          <w:lang w:val="en-CA"/>
        </w:rPr>
        <w:t xml:space="preserve"> </w:t>
      </w:r>
      <w:proofErr w:type="spellStart"/>
      <w:r w:rsidR="007207B5" w:rsidRPr="00E7425D">
        <w:rPr>
          <w:sz w:val="26"/>
          <w:szCs w:val="26"/>
          <w:lang w:val="en-CA"/>
        </w:rPr>
        <w:t>Tiến</w:t>
      </w:r>
      <w:proofErr w:type="spellEnd"/>
      <w:r w:rsidR="007207B5" w:rsidRPr="00E7425D">
        <w:rPr>
          <w:sz w:val="26"/>
          <w:szCs w:val="26"/>
          <w:lang w:val="en-CA"/>
        </w:rPr>
        <w:t xml:space="preserve"> </w:t>
      </w:r>
      <w:proofErr w:type="spellStart"/>
      <w:r w:rsidR="007207B5" w:rsidRPr="00E7425D">
        <w:rPr>
          <w:sz w:val="26"/>
          <w:szCs w:val="26"/>
          <w:lang w:val="en-CA"/>
        </w:rPr>
        <w:t>sĩ</w:t>
      </w:r>
      <w:proofErr w:type="spellEnd"/>
      <w:r w:rsidR="007207B5" w:rsidRPr="00E7425D">
        <w:rPr>
          <w:sz w:val="26"/>
          <w:szCs w:val="26"/>
          <w:lang w:val="en-CA"/>
        </w:rPr>
        <w:t xml:space="preserve"> </w:t>
      </w:r>
      <w:proofErr w:type="spellStart"/>
      <w:r w:rsidR="007207B5" w:rsidRPr="00E7425D">
        <w:rPr>
          <w:sz w:val="26"/>
          <w:szCs w:val="26"/>
          <w:lang w:val="en-CA"/>
        </w:rPr>
        <w:t>ngành</w:t>
      </w:r>
      <w:proofErr w:type="spellEnd"/>
      <w:r w:rsidR="007207B5" w:rsidRPr="00E7425D">
        <w:rPr>
          <w:sz w:val="26"/>
          <w:szCs w:val="26"/>
          <w:lang w:val="en-CA"/>
        </w:rPr>
        <w:t xml:space="preserve"> </w:t>
      </w:r>
      <w:proofErr w:type="spellStart"/>
      <w:r w:rsidR="007207B5" w:rsidRPr="00E7425D">
        <w:rPr>
          <w:sz w:val="26"/>
          <w:szCs w:val="26"/>
          <w:lang w:val="en-CA"/>
        </w:rPr>
        <w:t>L</w:t>
      </w:r>
      <w:r w:rsidR="00031EA1">
        <w:rPr>
          <w:sz w:val="26"/>
          <w:szCs w:val="26"/>
          <w:lang w:val="en-CA"/>
        </w:rPr>
        <w:t>ý</w:t>
      </w:r>
      <w:proofErr w:type="spellEnd"/>
      <w:r w:rsidR="007207B5" w:rsidRPr="00E7425D">
        <w:rPr>
          <w:sz w:val="26"/>
          <w:szCs w:val="26"/>
          <w:lang w:val="en-CA"/>
        </w:rPr>
        <w:t xml:space="preserve"> </w:t>
      </w:r>
      <w:proofErr w:type="spellStart"/>
      <w:r w:rsidR="007207B5" w:rsidRPr="00E7425D">
        <w:rPr>
          <w:sz w:val="26"/>
          <w:szCs w:val="26"/>
          <w:lang w:val="en-CA"/>
        </w:rPr>
        <w:t>luận</w:t>
      </w:r>
      <w:proofErr w:type="spellEnd"/>
      <w:r w:rsidR="007207B5" w:rsidRPr="00E7425D">
        <w:rPr>
          <w:sz w:val="26"/>
          <w:szCs w:val="26"/>
          <w:lang w:val="en-CA"/>
        </w:rPr>
        <w:t xml:space="preserve"> </w:t>
      </w:r>
      <w:proofErr w:type="spellStart"/>
      <w:r w:rsidR="007207B5" w:rsidRPr="00E7425D">
        <w:rPr>
          <w:sz w:val="26"/>
          <w:szCs w:val="26"/>
          <w:lang w:val="en-CA"/>
        </w:rPr>
        <w:t>và</w:t>
      </w:r>
      <w:proofErr w:type="spellEnd"/>
      <w:r w:rsidR="007207B5" w:rsidRPr="00E7425D">
        <w:rPr>
          <w:sz w:val="26"/>
          <w:szCs w:val="26"/>
          <w:lang w:val="en-CA"/>
        </w:rPr>
        <w:t xml:space="preserve"> PPDH </w:t>
      </w:r>
      <w:proofErr w:type="spellStart"/>
      <w:r w:rsidR="007207B5" w:rsidRPr="00E7425D">
        <w:rPr>
          <w:sz w:val="26"/>
          <w:szCs w:val="26"/>
          <w:lang w:val="en-CA"/>
        </w:rPr>
        <w:t>Âm</w:t>
      </w:r>
      <w:proofErr w:type="spellEnd"/>
      <w:r w:rsidR="007207B5" w:rsidRPr="00E7425D">
        <w:rPr>
          <w:sz w:val="26"/>
          <w:szCs w:val="26"/>
          <w:lang w:val="en-CA"/>
        </w:rPr>
        <w:t xml:space="preserve"> </w:t>
      </w:r>
      <w:proofErr w:type="spellStart"/>
      <w:r w:rsidR="007207B5" w:rsidRPr="00E7425D">
        <w:rPr>
          <w:sz w:val="26"/>
          <w:szCs w:val="26"/>
          <w:lang w:val="en-CA"/>
        </w:rPr>
        <w:t>nhạc</w:t>
      </w:r>
      <w:proofErr w:type="spellEnd"/>
      <w:r w:rsidR="007207B5" w:rsidRPr="00E7425D">
        <w:rPr>
          <w:sz w:val="26"/>
          <w:szCs w:val="26"/>
        </w:rPr>
        <w:t xml:space="preserve">. </w:t>
      </w:r>
    </w:p>
    <w:p w14:paraId="7BE8727B" w14:textId="340A5362" w:rsidR="00B72675" w:rsidRPr="00E7425D" w:rsidRDefault="008C2C8A" w:rsidP="00194EA7">
      <w:pPr>
        <w:widowControl w:val="0"/>
        <w:tabs>
          <w:tab w:val="left" w:pos="7713"/>
        </w:tabs>
        <w:spacing w:line="348" w:lineRule="auto"/>
        <w:rPr>
          <w:b/>
          <w:bCs/>
          <w:sz w:val="26"/>
          <w:szCs w:val="26"/>
          <w:lang w:val="vi-VN"/>
        </w:rPr>
      </w:pPr>
      <w:r w:rsidRPr="00E7425D">
        <w:rPr>
          <w:b/>
          <w:bCs/>
          <w:sz w:val="26"/>
          <w:szCs w:val="26"/>
        </w:rPr>
        <w:t>2</w:t>
      </w:r>
      <w:r w:rsidR="00B72675" w:rsidRPr="00E7425D">
        <w:rPr>
          <w:b/>
          <w:bCs/>
          <w:sz w:val="26"/>
          <w:szCs w:val="26"/>
          <w:lang w:val="vi-VN"/>
        </w:rPr>
        <w:t>. Mục đích</w:t>
      </w:r>
      <w:r w:rsidRPr="00E7425D">
        <w:rPr>
          <w:b/>
          <w:bCs/>
          <w:sz w:val="26"/>
          <w:szCs w:val="26"/>
        </w:rPr>
        <w:t xml:space="preserve"> </w:t>
      </w:r>
      <w:proofErr w:type="spellStart"/>
      <w:r w:rsidRPr="00E7425D">
        <w:rPr>
          <w:b/>
          <w:bCs/>
          <w:sz w:val="26"/>
          <w:szCs w:val="26"/>
        </w:rPr>
        <w:t>và</w:t>
      </w:r>
      <w:proofErr w:type="spellEnd"/>
      <w:r w:rsidRPr="00E7425D">
        <w:rPr>
          <w:b/>
          <w:bCs/>
          <w:sz w:val="26"/>
          <w:szCs w:val="26"/>
        </w:rPr>
        <w:t xml:space="preserve"> </w:t>
      </w:r>
      <w:proofErr w:type="spellStart"/>
      <w:r w:rsidRPr="00E7425D">
        <w:rPr>
          <w:b/>
          <w:bCs/>
          <w:sz w:val="26"/>
          <w:szCs w:val="26"/>
        </w:rPr>
        <w:t>nhiệm</w:t>
      </w:r>
      <w:proofErr w:type="spellEnd"/>
      <w:r w:rsidRPr="00E7425D">
        <w:rPr>
          <w:b/>
          <w:bCs/>
          <w:sz w:val="26"/>
          <w:szCs w:val="26"/>
        </w:rPr>
        <w:t xml:space="preserve"> </w:t>
      </w:r>
      <w:proofErr w:type="spellStart"/>
      <w:r w:rsidRPr="00E7425D">
        <w:rPr>
          <w:b/>
          <w:bCs/>
          <w:sz w:val="26"/>
          <w:szCs w:val="26"/>
        </w:rPr>
        <w:t>vụ</w:t>
      </w:r>
      <w:proofErr w:type="spellEnd"/>
      <w:r w:rsidR="00B72675" w:rsidRPr="00E7425D">
        <w:rPr>
          <w:b/>
          <w:bCs/>
          <w:sz w:val="26"/>
          <w:szCs w:val="26"/>
          <w:lang w:val="vi-VN"/>
        </w:rPr>
        <w:t xml:space="preserve"> nghiên cứu</w:t>
      </w:r>
      <w:bookmarkEnd w:id="18"/>
      <w:r w:rsidR="00D80D27" w:rsidRPr="00E7425D">
        <w:rPr>
          <w:b/>
          <w:bCs/>
          <w:sz w:val="26"/>
          <w:szCs w:val="26"/>
          <w:lang w:val="vi-VN"/>
        </w:rPr>
        <w:tab/>
      </w:r>
    </w:p>
    <w:p w14:paraId="5F618F1A" w14:textId="0ED93334" w:rsidR="008C2C8A" w:rsidRPr="00E7425D" w:rsidRDefault="008C2C8A" w:rsidP="00194EA7">
      <w:pPr>
        <w:widowControl w:val="0"/>
        <w:spacing w:line="348" w:lineRule="auto"/>
        <w:rPr>
          <w:b/>
          <w:bCs/>
          <w:i/>
          <w:iCs/>
          <w:sz w:val="26"/>
          <w:szCs w:val="26"/>
        </w:rPr>
      </w:pPr>
      <w:r w:rsidRPr="00E7425D">
        <w:rPr>
          <w:b/>
          <w:bCs/>
          <w:i/>
          <w:iCs/>
          <w:sz w:val="26"/>
          <w:szCs w:val="26"/>
        </w:rPr>
        <w:t xml:space="preserve">2.1. </w:t>
      </w:r>
      <w:proofErr w:type="spellStart"/>
      <w:r w:rsidRPr="00E7425D">
        <w:rPr>
          <w:b/>
          <w:bCs/>
          <w:i/>
          <w:iCs/>
          <w:sz w:val="26"/>
          <w:szCs w:val="26"/>
        </w:rPr>
        <w:t>Mục</w:t>
      </w:r>
      <w:proofErr w:type="spellEnd"/>
      <w:r w:rsidRPr="00E7425D">
        <w:rPr>
          <w:b/>
          <w:bCs/>
          <w:i/>
          <w:iCs/>
          <w:sz w:val="26"/>
          <w:szCs w:val="26"/>
        </w:rPr>
        <w:t xml:space="preserve"> </w:t>
      </w:r>
      <w:proofErr w:type="spellStart"/>
      <w:r w:rsidRPr="00E7425D">
        <w:rPr>
          <w:b/>
          <w:bCs/>
          <w:i/>
          <w:iCs/>
          <w:sz w:val="26"/>
          <w:szCs w:val="26"/>
        </w:rPr>
        <w:t>đích</w:t>
      </w:r>
      <w:proofErr w:type="spellEnd"/>
      <w:r w:rsidRPr="00E7425D">
        <w:rPr>
          <w:b/>
          <w:bCs/>
          <w:i/>
          <w:iCs/>
          <w:sz w:val="26"/>
          <w:szCs w:val="26"/>
        </w:rPr>
        <w:t xml:space="preserve"> </w:t>
      </w:r>
      <w:proofErr w:type="spellStart"/>
      <w:r w:rsidRPr="00E7425D">
        <w:rPr>
          <w:b/>
          <w:bCs/>
          <w:i/>
          <w:iCs/>
          <w:sz w:val="26"/>
          <w:szCs w:val="26"/>
        </w:rPr>
        <w:t>nghiên</w:t>
      </w:r>
      <w:proofErr w:type="spellEnd"/>
      <w:r w:rsidRPr="00E7425D">
        <w:rPr>
          <w:b/>
          <w:bCs/>
          <w:i/>
          <w:iCs/>
          <w:sz w:val="26"/>
          <w:szCs w:val="26"/>
        </w:rPr>
        <w:t xml:space="preserve"> </w:t>
      </w:r>
      <w:proofErr w:type="spellStart"/>
      <w:r w:rsidRPr="00E7425D">
        <w:rPr>
          <w:b/>
          <w:bCs/>
          <w:i/>
          <w:iCs/>
          <w:sz w:val="26"/>
          <w:szCs w:val="26"/>
        </w:rPr>
        <w:t>cứu</w:t>
      </w:r>
      <w:proofErr w:type="spellEnd"/>
    </w:p>
    <w:p w14:paraId="30BE3A9B" w14:textId="76890248" w:rsidR="00C41EF7" w:rsidRPr="00E7425D" w:rsidRDefault="00C41EF7" w:rsidP="00194EA7">
      <w:pPr>
        <w:widowControl w:val="0"/>
        <w:spacing w:line="348" w:lineRule="auto"/>
        <w:ind w:right="-1" w:firstLine="720"/>
        <w:rPr>
          <w:sz w:val="26"/>
          <w:szCs w:val="26"/>
        </w:rPr>
      </w:pPr>
      <w:bookmarkStart w:id="19" w:name="_Toc106803433"/>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l</w:t>
      </w:r>
      <w:r w:rsidR="00881A7F">
        <w:rPr>
          <w:sz w:val="26"/>
          <w:szCs w:val="26"/>
        </w:rPr>
        <w:t>í</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khảo</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tiễn</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ở </w:t>
      </w:r>
      <w:proofErr w:type="spellStart"/>
      <w:r w:rsidR="007B3780" w:rsidRPr="00E7425D">
        <w:rPr>
          <w:sz w:val="26"/>
          <w:szCs w:val="26"/>
        </w:rPr>
        <w:t>các</w:t>
      </w:r>
      <w:proofErr w:type="spellEnd"/>
      <w:r w:rsidR="007B3780" w:rsidRPr="00E7425D">
        <w:rPr>
          <w:sz w:val="26"/>
          <w:szCs w:val="26"/>
        </w:rPr>
        <w:t xml:space="preserve"> </w:t>
      </w:r>
      <w:proofErr w:type="spellStart"/>
      <w:r w:rsidR="007B3780" w:rsidRPr="00E7425D">
        <w:rPr>
          <w:sz w:val="26"/>
          <w:szCs w:val="26"/>
        </w:rPr>
        <w:t>trường</w:t>
      </w:r>
      <w:proofErr w:type="spellEnd"/>
      <w:r w:rsidR="007B3780" w:rsidRPr="00E7425D">
        <w:rPr>
          <w:sz w:val="26"/>
          <w:szCs w:val="26"/>
        </w:rPr>
        <w:t xml:space="preserve"> THCS</w:t>
      </w:r>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Đà</w:t>
      </w:r>
      <w:proofErr w:type="spellEnd"/>
      <w:r w:rsidRPr="00E7425D">
        <w:rPr>
          <w:sz w:val="26"/>
          <w:szCs w:val="26"/>
        </w:rPr>
        <w:t xml:space="preserve"> </w:t>
      </w:r>
      <w:proofErr w:type="spellStart"/>
      <w:r w:rsidRPr="00E7425D">
        <w:rPr>
          <w:sz w:val="26"/>
          <w:szCs w:val="26"/>
        </w:rPr>
        <w:t>Nẵng</w:t>
      </w:r>
      <w:proofErr w:type="spellEnd"/>
      <w:r w:rsidRPr="00E7425D">
        <w:rPr>
          <w:sz w:val="26"/>
          <w:szCs w:val="26"/>
        </w:rPr>
        <w:t xml:space="preserve">, </w:t>
      </w:r>
      <w:proofErr w:type="spellStart"/>
      <w:r w:rsidR="00846790" w:rsidRPr="00E7425D">
        <w:rPr>
          <w:sz w:val="26"/>
          <w:szCs w:val="26"/>
        </w:rPr>
        <w:t>chúng</w:t>
      </w:r>
      <w:proofErr w:type="spellEnd"/>
      <w:r w:rsidR="00846790" w:rsidRPr="00E7425D">
        <w:rPr>
          <w:sz w:val="26"/>
          <w:szCs w:val="26"/>
        </w:rPr>
        <w:t xml:space="preserve"> </w:t>
      </w:r>
      <w:proofErr w:type="spellStart"/>
      <w:r w:rsidR="00846790" w:rsidRPr="00E7425D">
        <w:rPr>
          <w:sz w:val="26"/>
          <w:szCs w:val="26"/>
        </w:rPr>
        <w:t>tôi</w:t>
      </w:r>
      <w:proofErr w:type="spellEnd"/>
      <w:r w:rsidR="00846790"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xuất</w:t>
      </w:r>
      <w:proofErr w:type="spellEnd"/>
      <w:r w:rsidRPr="00E7425D">
        <w:rPr>
          <w:sz w:val="26"/>
          <w:szCs w:val="26"/>
        </w:rPr>
        <w:t xml:space="preserve"> </w:t>
      </w:r>
      <w:proofErr w:type="spellStart"/>
      <w:r w:rsidR="00846790" w:rsidRPr="00E7425D">
        <w:rPr>
          <w:sz w:val="26"/>
          <w:szCs w:val="26"/>
        </w:rPr>
        <w:t>các</w:t>
      </w:r>
      <w:proofErr w:type="spellEnd"/>
      <w:r w:rsidRPr="00E7425D">
        <w:rPr>
          <w:sz w:val="26"/>
          <w:szCs w:val="26"/>
        </w:rPr>
        <w:t xml:space="preserve"> </w:t>
      </w:r>
      <w:proofErr w:type="spellStart"/>
      <w:r w:rsidRPr="00E7425D">
        <w:rPr>
          <w:sz w:val="26"/>
          <w:szCs w:val="26"/>
        </w:rPr>
        <w:t>biện</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0025711F">
        <w:rPr>
          <w:sz w:val="26"/>
          <w:szCs w:val="26"/>
        </w:rPr>
        <w:t>,</w:t>
      </w:r>
      <w:r w:rsidR="00DA4248" w:rsidRPr="00E7425D">
        <w:rPr>
          <w:sz w:val="26"/>
          <w:szCs w:val="26"/>
        </w:rPr>
        <w:t xml:space="preserve"> </w:t>
      </w:r>
      <w:proofErr w:type="spellStart"/>
      <w:r w:rsidR="0025711F">
        <w:rPr>
          <w:sz w:val="26"/>
          <w:szCs w:val="26"/>
        </w:rPr>
        <w:t>t</w:t>
      </w:r>
      <w:r w:rsidR="00DA4248" w:rsidRPr="00E7425D">
        <w:rPr>
          <w:sz w:val="26"/>
          <w:szCs w:val="26"/>
        </w:rPr>
        <w:t>ừ</w:t>
      </w:r>
      <w:proofErr w:type="spellEnd"/>
      <w:r w:rsidR="00DA4248" w:rsidRPr="00E7425D">
        <w:rPr>
          <w:sz w:val="26"/>
          <w:szCs w:val="26"/>
        </w:rPr>
        <w:t xml:space="preserve"> </w:t>
      </w:r>
      <w:proofErr w:type="spellStart"/>
      <w:r w:rsidR="00DA4248" w:rsidRPr="00E7425D">
        <w:rPr>
          <w:sz w:val="26"/>
          <w:szCs w:val="26"/>
        </w:rPr>
        <w:t>đó</w:t>
      </w:r>
      <w:proofErr w:type="spellEnd"/>
      <w:r w:rsidR="00DA4248" w:rsidRPr="00E7425D">
        <w:rPr>
          <w:sz w:val="26"/>
          <w:szCs w:val="26"/>
        </w:rPr>
        <w:t xml:space="preserve"> </w:t>
      </w:r>
      <w:proofErr w:type="spellStart"/>
      <w:r w:rsidRPr="00E7425D">
        <w:rPr>
          <w:sz w:val="26"/>
          <w:szCs w:val="26"/>
        </w:rPr>
        <w:t>góp</w:t>
      </w:r>
      <w:proofErr w:type="spellEnd"/>
      <w:r w:rsidRPr="00E7425D">
        <w:rPr>
          <w:sz w:val="26"/>
          <w:szCs w:val="26"/>
        </w:rPr>
        <w:t xml:space="preserve"> </w:t>
      </w:r>
      <w:proofErr w:type="spellStart"/>
      <w:r w:rsidRPr="00E7425D">
        <w:rPr>
          <w:sz w:val="26"/>
          <w:szCs w:val="26"/>
        </w:rPr>
        <w:t>phần</w:t>
      </w:r>
      <w:proofErr w:type="spellEnd"/>
      <w:r w:rsidR="00D42213" w:rsidRPr="00E7425D">
        <w:rPr>
          <w:sz w:val="26"/>
          <w:szCs w:val="26"/>
        </w:rPr>
        <w:t xml:space="preserve"> </w:t>
      </w:r>
      <w:proofErr w:type="spellStart"/>
      <w:r w:rsidR="00D42213" w:rsidRPr="00E7425D">
        <w:rPr>
          <w:sz w:val="26"/>
          <w:szCs w:val="26"/>
        </w:rPr>
        <w:t>làm</w:t>
      </w:r>
      <w:proofErr w:type="spellEnd"/>
      <w:r w:rsidR="00D42213" w:rsidRPr="00E7425D">
        <w:rPr>
          <w:sz w:val="26"/>
          <w:szCs w:val="26"/>
        </w:rPr>
        <w:t xml:space="preserve"> </w:t>
      </w:r>
      <w:proofErr w:type="spellStart"/>
      <w:r w:rsidR="00D42213" w:rsidRPr="00E7425D">
        <w:rPr>
          <w:sz w:val="26"/>
          <w:szCs w:val="26"/>
        </w:rPr>
        <w:t>phong</w:t>
      </w:r>
      <w:proofErr w:type="spellEnd"/>
      <w:r w:rsidR="00D42213" w:rsidRPr="00E7425D">
        <w:rPr>
          <w:sz w:val="26"/>
          <w:szCs w:val="26"/>
        </w:rPr>
        <w:t xml:space="preserve"> </w:t>
      </w:r>
      <w:proofErr w:type="spellStart"/>
      <w:r w:rsidR="00D42213" w:rsidRPr="00E7425D">
        <w:rPr>
          <w:sz w:val="26"/>
          <w:szCs w:val="26"/>
        </w:rPr>
        <w:t>phú</w:t>
      </w:r>
      <w:proofErr w:type="spellEnd"/>
      <w:r w:rsidR="009008E1" w:rsidRPr="00E7425D">
        <w:rPr>
          <w:sz w:val="26"/>
          <w:szCs w:val="26"/>
        </w:rPr>
        <w:t xml:space="preserve"> </w:t>
      </w:r>
      <w:proofErr w:type="spellStart"/>
      <w:r w:rsidR="009008E1" w:rsidRPr="00E7425D">
        <w:rPr>
          <w:sz w:val="26"/>
          <w:szCs w:val="26"/>
        </w:rPr>
        <w:t>nội</w:t>
      </w:r>
      <w:proofErr w:type="spellEnd"/>
      <w:r w:rsidR="009008E1" w:rsidRPr="00E7425D">
        <w:rPr>
          <w:sz w:val="26"/>
          <w:szCs w:val="26"/>
        </w:rPr>
        <w:t xml:space="preserve"> dung </w:t>
      </w:r>
      <w:proofErr w:type="spellStart"/>
      <w:r w:rsidR="009008E1" w:rsidRPr="00E7425D">
        <w:rPr>
          <w:sz w:val="26"/>
          <w:szCs w:val="26"/>
        </w:rPr>
        <w:t>dạy</w:t>
      </w:r>
      <w:proofErr w:type="spellEnd"/>
      <w:r w:rsidR="009008E1" w:rsidRPr="00E7425D">
        <w:rPr>
          <w:sz w:val="26"/>
          <w:szCs w:val="26"/>
        </w:rPr>
        <w:t xml:space="preserve"> </w:t>
      </w:r>
      <w:proofErr w:type="spellStart"/>
      <w:r w:rsidR="009008E1" w:rsidRPr="00E7425D">
        <w:rPr>
          <w:sz w:val="26"/>
          <w:szCs w:val="26"/>
        </w:rPr>
        <w:t>học</w:t>
      </w:r>
      <w:proofErr w:type="spellEnd"/>
      <w:r w:rsidR="009008E1" w:rsidRPr="00E7425D">
        <w:rPr>
          <w:sz w:val="26"/>
          <w:szCs w:val="26"/>
        </w:rPr>
        <w:t xml:space="preserve"> </w:t>
      </w:r>
      <w:proofErr w:type="spellStart"/>
      <w:r w:rsidR="009008E1" w:rsidRPr="00E7425D">
        <w:rPr>
          <w:sz w:val="26"/>
          <w:szCs w:val="26"/>
        </w:rPr>
        <w:t>âm</w:t>
      </w:r>
      <w:proofErr w:type="spellEnd"/>
      <w:r w:rsidR="009008E1" w:rsidRPr="00E7425D">
        <w:rPr>
          <w:sz w:val="26"/>
          <w:szCs w:val="26"/>
        </w:rPr>
        <w:t xml:space="preserve"> </w:t>
      </w:r>
      <w:proofErr w:type="spellStart"/>
      <w:r w:rsidR="009008E1" w:rsidRPr="00E7425D">
        <w:rPr>
          <w:sz w:val="26"/>
          <w:szCs w:val="26"/>
        </w:rPr>
        <w:t>nhạc</w:t>
      </w:r>
      <w:proofErr w:type="spellEnd"/>
      <w:r w:rsidR="009008E1" w:rsidRPr="00E7425D">
        <w:rPr>
          <w:sz w:val="26"/>
          <w:szCs w:val="26"/>
        </w:rPr>
        <w:t xml:space="preserve">, </w:t>
      </w:r>
      <w:proofErr w:type="spellStart"/>
      <w:r w:rsidR="009008E1" w:rsidRPr="00E7425D">
        <w:rPr>
          <w:sz w:val="26"/>
          <w:szCs w:val="26"/>
        </w:rPr>
        <w:t>giữ</w:t>
      </w:r>
      <w:proofErr w:type="spellEnd"/>
      <w:r w:rsidR="009008E1" w:rsidRPr="00E7425D">
        <w:rPr>
          <w:sz w:val="26"/>
          <w:szCs w:val="26"/>
        </w:rPr>
        <w:t xml:space="preserve"> </w:t>
      </w:r>
      <w:proofErr w:type="spellStart"/>
      <w:r w:rsidR="009008E1" w:rsidRPr="00E7425D">
        <w:rPr>
          <w:sz w:val="26"/>
          <w:szCs w:val="26"/>
        </w:rPr>
        <w:t>gìn</w:t>
      </w:r>
      <w:proofErr w:type="spellEnd"/>
      <w:r w:rsidR="009008E1" w:rsidRPr="00E7425D">
        <w:rPr>
          <w:sz w:val="26"/>
          <w:szCs w:val="26"/>
        </w:rPr>
        <w:t xml:space="preserve"> </w:t>
      </w:r>
      <w:proofErr w:type="spellStart"/>
      <w:r w:rsidR="009008E1" w:rsidRPr="00E7425D">
        <w:rPr>
          <w:sz w:val="26"/>
          <w:szCs w:val="26"/>
        </w:rPr>
        <w:t>bản</w:t>
      </w:r>
      <w:proofErr w:type="spellEnd"/>
      <w:r w:rsidR="009008E1" w:rsidRPr="00E7425D">
        <w:rPr>
          <w:sz w:val="26"/>
          <w:szCs w:val="26"/>
        </w:rPr>
        <w:t xml:space="preserve"> </w:t>
      </w:r>
      <w:proofErr w:type="spellStart"/>
      <w:r w:rsidR="009008E1" w:rsidRPr="00E7425D">
        <w:rPr>
          <w:sz w:val="26"/>
          <w:szCs w:val="26"/>
        </w:rPr>
        <w:t>sắc</w:t>
      </w:r>
      <w:proofErr w:type="spellEnd"/>
      <w:r w:rsidR="009008E1" w:rsidRPr="00E7425D">
        <w:rPr>
          <w:sz w:val="26"/>
          <w:szCs w:val="26"/>
        </w:rPr>
        <w:t xml:space="preserve"> </w:t>
      </w:r>
      <w:proofErr w:type="spellStart"/>
      <w:r w:rsidR="009008E1" w:rsidRPr="00E7425D">
        <w:rPr>
          <w:sz w:val="26"/>
          <w:szCs w:val="26"/>
        </w:rPr>
        <w:t>âm</w:t>
      </w:r>
      <w:proofErr w:type="spellEnd"/>
      <w:r w:rsidR="009008E1" w:rsidRPr="00E7425D">
        <w:rPr>
          <w:sz w:val="26"/>
          <w:szCs w:val="26"/>
        </w:rPr>
        <w:t xml:space="preserve"> </w:t>
      </w:r>
      <w:proofErr w:type="spellStart"/>
      <w:r w:rsidR="009008E1" w:rsidRPr="00E7425D">
        <w:rPr>
          <w:sz w:val="26"/>
          <w:szCs w:val="26"/>
        </w:rPr>
        <w:t>nhạc</w:t>
      </w:r>
      <w:proofErr w:type="spellEnd"/>
      <w:r w:rsidR="009008E1" w:rsidRPr="00E7425D">
        <w:rPr>
          <w:sz w:val="26"/>
          <w:szCs w:val="26"/>
        </w:rPr>
        <w:t xml:space="preserve"> </w:t>
      </w:r>
      <w:proofErr w:type="spellStart"/>
      <w:r w:rsidR="009008E1" w:rsidRPr="00E7425D">
        <w:rPr>
          <w:sz w:val="26"/>
          <w:szCs w:val="26"/>
        </w:rPr>
        <w:t>truyền</w:t>
      </w:r>
      <w:proofErr w:type="spellEnd"/>
      <w:r w:rsidR="009008E1" w:rsidRPr="00E7425D">
        <w:rPr>
          <w:sz w:val="26"/>
          <w:szCs w:val="26"/>
        </w:rPr>
        <w:t xml:space="preserve"> </w:t>
      </w:r>
      <w:proofErr w:type="spellStart"/>
      <w:r w:rsidR="009008E1" w:rsidRPr="00E7425D">
        <w:rPr>
          <w:sz w:val="26"/>
          <w:szCs w:val="26"/>
        </w:rPr>
        <w:t>thống</w:t>
      </w:r>
      <w:proofErr w:type="spellEnd"/>
      <w:r w:rsidR="009008E1" w:rsidRPr="00E7425D">
        <w:rPr>
          <w:sz w:val="26"/>
          <w:szCs w:val="26"/>
        </w:rPr>
        <w:t xml:space="preserve"> </w:t>
      </w:r>
      <w:proofErr w:type="spellStart"/>
      <w:r w:rsidR="009008E1" w:rsidRPr="00E7425D">
        <w:rPr>
          <w:sz w:val="26"/>
          <w:szCs w:val="26"/>
        </w:rPr>
        <w:t>địa</w:t>
      </w:r>
      <w:proofErr w:type="spellEnd"/>
      <w:r w:rsidR="009008E1" w:rsidRPr="00E7425D">
        <w:rPr>
          <w:sz w:val="26"/>
          <w:szCs w:val="26"/>
        </w:rPr>
        <w:t xml:space="preserve"> </w:t>
      </w:r>
      <w:proofErr w:type="spellStart"/>
      <w:r w:rsidR="009008E1" w:rsidRPr="00E7425D">
        <w:rPr>
          <w:sz w:val="26"/>
          <w:szCs w:val="26"/>
        </w:rPr>
        <w:t>phương</w:t>
      </w:r>
      <w:proofErr w:type="spellEnd"/>
      <w:r w:rsidR="009008E1" w:rsidRPr="00E7425D">
        <w:rPr>
          <w:sz w:val="26"/>
          <w:szCs w:val="26"/>
        </w:rPr>
        <w:t>,</w:t>
      </w:r>
      <w:r w:rsidRPr="00E7425D">
        <w:rPr>
          <w:sz w:val="26"/>
          <w:szCs w:val="26"/>
        </w:rPr>
        <w:t xml:space="preserve"> </w:t>
      </w:r>
      <w:proofErr w:type="spellStart"/>
      <w:r w:rsidRPr="00E7425D">
        <w:rPr>
          <w:sz w:val="26"/>
          <w:szCs w:val="26"/>
        </w:rPr>
        <w:t>nâng</w:t>
      </w:r>
      <w:proofErr w:type="spellEnd"/>
      <w:r w:rsidRPr="00E7425D">
        <w:rPr>
          <w:sz w:val="26"/>
          <w:szCs w:val="26"/>
        </w:rPr>
        <w:t xml:space="preserve"> </w:t>
      </w:r>
      <w:proofErr w:type="spellStart"/>
      <w:r w:rsidRPr="00E7425D">
        <w:rPr>
          <w:sz w:val="26"/>
          <w:szCs w:val="26"/>
        </w:rPr>
        <w:t>cao</w:t>
      </w:r>
      <w:proofErr w:type="spellEnd"/>
      <w:r w:rsidR="009008E1" w:rsidRPr="00E7425D">
        <w:rPr>
          <w:sz w:val="26"/>
          <w:szCs w:val="26"/>
        </w:rPr>
        <w:t xml:space="preserve"> </w:t>
      </w:r>
      <w:proofErr w:type="spellStart"/>
      <w:r w:rsidRPr="00E7425D">
        <w:rPr>
          <w:sz w:val="26"/>
          <w:szCs w:val="26"/>
        </w:rPr>
        <w:t>chất</w:t>
      </w:r>
      <w:proofErr w:type="spellEnd"/>
      <w:r w:rsidRPr="00E7425D">
        <w:rPr>
          <w:sz w:val="26"/>
          <w:szCs w:val="26"/>
        </w:rPr>
        <w:t xml:space="preserve"> </w:t>
      </w:r>
      <w:proofErr w:type="spellStart"/>
      <w:r w:rsidRPr="00E7425D">
        <w:rPr>
          <w:sz w:val="26"/>
          <w:szCs w:val="26"/>
        </w:rPr>
        <w:t>lượng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00F903AF" w:rsidRPr="00E7425D">
        <w:rPr>
          <w:sz w:val="26"/>
          <w:szCs w:val="26"/>
        </w:rPr>
        <w:t>dân</w:t>
      </w:r>
      <w:proofErr w:type="spellEnd"/>
      <w:r w:rsidR="00F903AF" w:rsidRPr="00E7425D">
        <w:rPr>
          <w:sz w:val="26"/>
          <w:szCs w:val="26"/>
        </w:rPr>
        <w:t xml:space="preserve"> ca </w:t>
      </w:r>
      <w:proofErr w:type="spellStart"/>
      <w:r w:rsidR="00F903AF" w:rsidRPr="00E7425D">
        <w:rPr>
          <w:sz w:val="26"/>
          <w:szCs w:val="26"/>
        </w:rPr>
        <w:t>và</w:t>
      </w:r>
      <w:proofErr w:type="spellEnd"/>
      <w:r w:rsidR="00F903AF" w:rsidRPr="00E7425D">
        <w:rPr>
          <w:sz w:val="26"/>
          <w:szCs w:val="26"/>
        </w:rPr>
        <w:t xml:space="preserve"> </w:t>
      </w:r>
      <w:proofErr w:type="spellStart"/>
      <w:r w:rsidR="00F903AF" w:rsidRPr="00E7425D">
        <w:rPr>
          <w:sz w:val="26"/>
          <w:szCs w:val="26"/>
        </w:rPr>
        <w:t>Hát</w:t>
      </w:r>
      <w:proofErr w:type="spellEnd"/>
      <w:r w:rsidR="00F903AF" w:rsidRPr="00E7425D">
        <w:rPr>
          <w:sz w:val="26"/>
          <w:szCs w:val="26"/>
        </w:rPr>
        <w:t xml:space="preserve"> </w:t>
      </w:r>
      <w:proofErr w:type="spellStart"/>
      <w:r w:rsidR="00F903AF" w:rsidRPr="00E7425D">
        <w:rPr>
          <w:sz w:val="26"/>
          <w:szCs w:val="26"/>
        </w:rPr>
        <w:t>Bả</w:t>
      </w:r>
      <w:proofErr w:type="spellEnd"/>
      <w:r w:rsidR="00F903AF" w:rsidRPr="00E7425D">
        <w:rPr>
          <w:sz w:val="26"/>
          <w:szCs w:val="26"/>
        </w:rPr>
        <w:t xml:space="preserve"> </w:t>
      </w:r>
      <w:proofErr w:type="spellStart"/>
      <w:r w:rsidR="00F903AF" w:rsidRPr="00E7425D">
        <w:rPr>
          <w:sz w:val="26"/>
          <w:szCs w:val="26"/>
        </w:rPr>
        <w:t>trạo</w:t>
      </w:r>
      <w:proofErr w:type="spellEnd"/>
      <w:r w:rsidRPr="00E7425D">
        <w:rPr>
          <w:sz w:val="26"/>
          <w:szCs w:val="26"/>
        </w:rPr>
        <w:t xml:space="preserve"> </w:t>
      </w:r>
      <w:proofErr w:type="spellStart"/>
      <w:r w:rsidR="00F90ECC" w:rsidRPr="00E7425D">
        <w:rPr>
          <w:sz w:val="26"/>
          <w:szCs w:val="26"/>
        </w:rPr>
        <w:t>tại</w:t>
      </w:r>
      <w:proofErr w:type="spellEnd"/>
      <w:r w:rsidR="00F90ECC" w:rsidRPr="00E7425D">
        <w:rPr>
          <w:sz w:val="26"/>
          <w:szCs w:val="26"/>
        </w:rPr>
        <w:t xml:space="preserve"> </w:t>
      </w:r>
      <w:proofErr w:type="spellStart"/>
      <w:r w:rsidR="00F90ECC" w:rsidRPr="00E7425D">
        <w:rPr>
          <w:sz w:val="26"/>
          <w:szCs w:val="26"/>
        </w:rPr>
        <w:t>các</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r w:rsidR="00F903AF" w:rsidRPr="00E7425D">
        <w:rPr>
          <w:sz w:val="26"/>
          <w:szCs w:val="26"/>
        </w:rPr>
        <w:t>THCS</w:t>
      </w:r>
      <w:r w:rsidR="00846790" w:rsidRPr="00E7425D">
        <w:rPr>
          <w:sz w:val="26"/>
          <w:szCs w:val="26"/>
        </w:rPr>
        <w:t xml:space="preserve"> </w:t>
      </w:r>
      <w:proofErr w:type="spellStart"/>
      <w:r w:rsidR="00846790" w:rsidRPr="00E7425D">
        <w:rPr>
          <w:sz w:val="26"/>
          <w:szCs w:val="26"/>
        </w:rPr>
        <w:t>trên</w:t>
      </w:r>
      <w:proofErr w:type="spellEnd"/>
      <w:r w:rsidR="00846790" w:rsidRPr="00E7425D">
        <w:rPr>
          <w:sz w:val="26"/>
          <w:szCs w:val="26"/>
        </w:rPr>
        <w:t xml:space="preserve"> </w:t>
      </w:r>
      <w:proofErr w:type="spellStart"/>
      <w:r w:rsidR="00846790" w:rsidRPr="00E7425D">
        <w:rPr>
          <w:sz w:val="26"/>
          <w:szCs w:val="26"/>
        </w:rPr>
        <w:t>địa</w:t>
      </w:r>
      <w:proofErr w:type="spellEnd"/>
      <w:r w:rsidR="00846790" w:rsidRPr="00E7425D">
        <w:rPr>
          <w:sz w:val="26"/>
          <w:szCs w:val="26"/>
        </w:rPr>
        <w:t xml:space="preserve"> </w:t>
      </w:r>
      <w:proofErr w:type="spellStart"/>
      <w:r w:rsidR="00846790" w:rsidRPr="00E7425D">
        <w:rPr>
          <w:sz w:val="26"/>
          <w:szCs w:val="26"/>
        </w:rPr>
        <w:t>bàn</w:t>
      </w:r>
      <w:proofErr w:type="spellEnd"/>
      <w:r w:rsidR="00846790" w:rsidRPr="00E7425D">
        <w:rPr>
          <w:sz w:val="26"/>
          <w:szCs w:val="26"/>
        </w:rPr>
        <w:t xml:space="preserve"> TP </w:t>
      </w:r>
      <w:proofErr w:type="spellStart"/>
      <w:r w:rsidR="00846790" w:rsidRPr="00E7425D">
        <w:rPr>
          <w:sz w:val="26"/>
          <w:szCs w:val="26"/>
        </w:rPr>
        <w:t>Đà</w:t>
      </w:r>
      <w:proofErr w:type="spellEnd"/>
      <w:r w:rsidR="00846790" w:rsidRPr="00E7425D">
        <w:rPr>
          <w:sz w:val="26"/>
          <w:szCs w:val="26"/>
        </w:rPr>
        <w:t xml:space="preserve"> </w:t>
      </w:r>
      <w:proofErr w:type="spellStart"/>
      <w:r w:rsidR="00846790" w:rsidRPr="00E7425D">
        <w:rPr>
          <w:sz w:val="26"/>
          <w:szCs w:val="26"/>
        </w:rPr>
        <w:t>Nẵng</w:t>
      </w:r>
      <w:proofErr w:type="spellEnd"/>
      <w:r w:rsidR="00846790" w:rsidRPr="00E7425D">
        <w:rPr>
          <w:sz w:val="26"/>
          <w:szCs w:val="26"/>
        </w:rPr>
        <w:t xml:space="preserve"> </w:t>
      </w:r>
      <w:proofErr w:type="spellStart"/>
      <w:r w:rsidR="00846790" w:rsidRPr="00E7425D">
        <w:rPr>
          <w:sz w:val="26"/>
          <w:szCs w:val="26"/>
        </w:rPr>
        <w:t>trong</w:t>
      </w:r>
      <w:proofErr w:type="spellEnd"/>
      <w:r w:rsidR="00846790" w:rsidRPr="00E7425D">
        <w:rPr>
          <w:sz w:val="26"/>
          <w:szCs w:val="26"/>
        </w:rPr>
        <w:t xml:space="preserve"> </w:t>
      </w:r>
      <w:proofErr w:type="spellStart"/>
      <w:r w:rsidR="00846790" w:rsidRPr="00E7425D">
        <w:rPr>
          <w:sz w:val="26"/>
          <w:szCs w:val="26"/>
        </w:rPr>
        <w:t>thời</w:t>
      </w:r>
      <w:proofErr w:type="spellEnd"/>
      <w:r w:rsidR="00846790" w:rsidRPr="00E7425D">
        <w:rPr>
          <w:sz w:val="26"/>
          <w:szCs w:val="26"/>
        </w:rPr>
        <w:t xml:space="preserve"> </w:t>
      </w:r>
      <w:proofErr w:type="spellStart"/>
      <w:r w:rsidR="00846790" w:rsidRPr="00E7425D">
        <w:rPr>
          <w:sz w:val="26"/>
          <w:szCs w:val="26"/>
        </w:rPr>
        <w:t>gian</w:t>
      </w:r>
      <w:proofErr w:type="spellEnd"/>
      <w:r w:rsidR="00846790" w:rsidRPr="00E7425D">
        <w:rPr>
          <w:sz w:val="26"/>
          <w:szCs w:val="26"/>
        </w:rPr>
        <w:t xml:space="preserve"> </w:t>
      </w:r>
      <w:proofErr w:type="spellStart"/>
      <w:r w:rsidR="00846790" w:rsidRPr="00E7425D">
        <w:rPr>
          <w:sz w:val="26"/>
          <w:szCs w:val="26"/>
        </w:rPr>
        <w:t>tới</w:t>
      </w:r>
      <w:proofErr w:type="spellEnd"/>
      <w:r w:rsidR="00846790" w:rsidRPr="00E7425D">
        <w:rPr>
          <w:sz w:val="26"/>
          <w:szCs w:val="26"/>
        </w:rPr>
        <w:t>.</w:t>
      </w:r>
    </w:p>
    <w:p w14:paraId="66B9BE35" w14:textId="5453DFD1" w:rsidR="008C2C8A" w:rsidRPr="00E7425D" w:rsidRDefault="008C2C8A" w:rsidP="00194EA7">
      <w:pPr>
        <w:widowControl w:val="0"/>
        <w:spacing w:line="348" w:lineRule="auto"/>
        <w:ind w:right="-1"/>
        <w:rPr>
          <w:b/>
          <w:bCs/>
          <w:i/>
          <w:iCs/>
          <w:sz w:val="26"/>
          <w:szCs w:val="26"/>
        </w:rPr>
      </w:pPr>
      <w:r w:rsidRPr="00E7425D">
        <w:rPr>
          <w:b/>
          <w:bCs/>
          <w:i/>
          <w:iCs/>
          <w:sz w:val="26"/>
          <w:szCs w:val="26"/>
        </w:rPr>
        <w:t xml:space="preserve">2.2. </w:t>
      </w:r>
      <w:proofErr w:type="spellStart"/>
      <w:r w:rsidRPr="00E7425D">
        <w:rPr>
          <w:b/>
          <w:bCs/>
          <w:i/>
          <w:iCs/>
          <w:sz w:val="26"/>
          <w:szCs w:val="26"/>
        </w:rPr>
        <w:t>Nhiệm</w:t>
      </w:r>
      <w:proofErr w:type="spellEnd"/>
      <w:r w:rsidRPr="00E7425D">
        <w:rPr>
          <w:b/>
          <w:bCs/>
          <w:i/>
          <w:iCs/>
          <w:sz w:val="26"/>
          <w:szCs w:val="26"/>
        </w:rPr>
        <w:t xml:space="preserve"> </w:t>
      </w:r>
      <w:proofErr w:type="spellStart"/>
      <w:r w:rsidRPr="00E7425D">
        <w:rPr>
          <w:b/>
          <w:bCs/>
          <w:i/>
          <w:iCs/>
          <w:sz w:val="26"/>
          <w:szCs w:val="26"/>
        </w:rPr>
        <w:t>vụ</w:t>
      </w:r>
      <w:proofErr w:type="spellEnd"/>
      <w:r w:rsidRPr="00E7425D">
        <w:rPr>
          <w:b/>
          <w:bCs/>
          <w:i/>
          <w:iCs/>
          <w:sz w:val="26"/>
          <w:szCs w:val="26"/>
        </w:rPr>
        <w:t xml:space="preserve"> </w:t>
      </w:r>
      <w:proofErr w:type="spellStart"/>
      <w:r w:rsidRPr="00E7425D">
        <w:rPr>
          <w:b/>
          <w:bCs/>
          <w:i/>
          <w:iCs/>
          <w:sz w:val="26"/>
          <w:szCs w:val="26"/>
        </w:rPr>
        <w:t>nghiên</w:t>
      </w:r>
      <w:proofErr w:type="spellEnd"/>
      <w:r w:rsidRPr="00E7425D">
        <w:rPr>
          <w:b/>
          <w:bCs/>
          <w:i/>
          <w:iCs/>
          <w:sz w:val="26"/>
          <w:szCs w:val="26"/>
        </w:rPr>
        <w:t xml:space="preserve"> </w:t>
      </w:r>
      <w:proofErr w:type="spellStart"/>
      <w:r w:rsidRPr="00E7425D">
        <w:rPr>
          <w:b/>
          <w:bCs/>
          <w:i/>
          <w:iCs/>
          <w:sz w:val="26"/>
          <w:szCs w:val="26"/>
        </w:rPr>
        <w:t>cứu</w:t>
      </w:r>
      <w:proofErr w:type="spellEnd"/>
    </w:p>
    <w:p w14:paraId="5973837B" w14:textId="3D5723FD" w:rsidR="007B0BC5" w:rsidRPr="00E7425D" w:rsidRDefault="007B0BC5" w:rsidP="00194EA7">
      <w:pPr>
        <w:widowControl w:val="0"/>
        <w:spacing w:line="348" w:lineRule="auto"/>
        <w:ind w:firstLine="720"/>
        <w:rPr>
          <w:rFonts w:eastAsia="Times New Roman"/>
          <w:spacing w:val="4"/>
          <w:sz w:val="26"/>
          <w:szCs w:val="26"/>
          <w:lang w:val="vi-VN" w:eastAsia="vi-VN"/>
        </w:rPr>
      </w:pPr>
      <w:r w:rsidRPr="00E7425D">
        <w:rPr>
          <w:rFonts w:eastAsia="Times New Roman"/>
          <w:spacing w:val="4"/>
          <w:sz w:val="26"/>
          <w:szCs w:val="26"/>
          <w:lang w:val="vi-VN" w:eastAsia="vi-VN"/>
        </w:rPr>
        <w:t>Để đạt được mục đích nghiên cứu đã đề ra, luận án tập trung thực hiện các nhiệm vụ chính sau:</w:t>
      </w:r>
    </w:p>
    <w:p w14:paraId="5F175E31" w14:textId="6FC3750A" w:rsidR="007B0BC5" w:rsidRPr="00E7425D" w:rsidRDefault="007B0BC5" w:rsidP="00194EA7">
      <w:pPr>
        <w:widowControl w:val="0"/>
        <w:spacing w:line="348" w:lineRule="auto"/>
        <w:ind w:firstLine="720"/>
        <w:rPr>
          <w:rFonts w:eastAsia="Times New Roman"/>
          <w:spacing w:val="4"/>
          <w:sz w:val="26"/>
          <w:szCs w:val="26"/>
          <w:lang w:val="vi-VN" w:eastAsia="vi-VN"/>
        </w:rPr>
      </w:pPr>
      <w:r w:rsidRPr="00E7425D">
        <w:rPr>
          <w:rFonts w:eastAsia="Times New Roman"/>
          <w:spacing w:val="4"/>
          <w:sz w:val="26"/>
          <w:szCs w:val="26"/>
          <w:lang w:val="vi-VN" w:eastAsia="vi-VN"/>
        </w:rPr>
        <w:t xml:space="preserve">Nghiên cứu tổng quan các công trình khoa học có liên quan đến đề tài, đồng </w:t>
      </w:r>
      <w:r w:rsidRPr="00E7425D">
        <w:rPr>
          <w:rFonts w:eastAsia="Times New Roman"/>
          <w:spacing w:val="4"/>
          <w:sz w:val="26"/>
          <w:szCs w:val="26"/>
          <w:lang w:val="vi-VN" w:eastAsia="vi-VN"/>
        </w:rPr>
        <w:lastRenderedPageBreak/>
        <w:t>thời hệ thống hóa cơ sở lý luận và xây dựng khung lý thuyết</w:t>
      </w:r>
      <w:r w:rsidR="007D5D98" w:rsidRPr="00E7425D">
        <w:rPr>
          <w:rFonts w:eastAsia="Times New Roman"/>
          <w:spacing w:val="4"/>
          <w:sz w:val="26"/>
          <w:szCs w:val="26"/>
          <w:lang w:val="en-GB" w:eastAsia="vi-VN"/>
        </w:rPr>
        <w:t xml:space="preserve"> </w:t>
      </w:r>
      <w:proofErr w:type="spellStart"/>
      <w:r w:rsidR="007D5D98" w:rsidRPr="00E7425D">
        <w:rPr>
          <w:rFonts w:eastAsia="Times New Roman"/>
          <w:spacing w:val="4"/>
          <w:sz w:val="26"/>
          <w:szCs w:val="26"/>
          <w:lang w:val="en-GB" w:eastAsia="vi-VN"/>
        </w:rPr>
        <w:t>cho</w:t>
      </w:r>
      <w:proofErr w:type="spellEnd"/>
      <w:r w:rsidR="007D5D98" w:rsidRPr="00E7425D">
        <w:rPr>
          <w:rFonts w:eastAsia="Times New Roman"/>
          <w:spacing w:val="4"/>
          <w:sz w:val="26"/>
          <w:szCs w:val="26"/>
          <w:lang w:val="en-GB" w:eastAsia="vi-VN"/>
        </w:rPr>
        <w:t xml:space="preserve"> </w:t>
      </w:r>
      <w:proofErr w:type="spellStart"/>
      <w:r w:rsidR="007D5D98" w:rsidRPr="00E7425D">
        <w:rPr>
          <w:rFonts w:eastAsia="Times New Roman"/>
          <w:spacing w:val="4"/>
          <w:sz w:val="26"/>
          <w:szCs w:val="26"/>
          <w:lang w:val="en-GB" w:eastAsia="vi-VN"/>
        </w:rPr>
        <w:t>việc</w:t>
      </w:r>
      <w:proofErr w:type="spellEnd"/>
      <w:r w:rsidR="007D5D98" w:rsidRPr="00E7425D">
        <w:rPr>
          <w:rFonts w:eastAsia="Times New Roman"/>
          <w:spacing w:val="4"/>
          <w:sz w:val="26"/>
          <w:szCs w:val="26"/>
          <w:lang w:val="en-GB" w:eastAsia="vi-VN"/>
        </w:rPr>
        <w:t xml:space="preserve"> </w:t>
      </w:r>
      <w:proofErr w:type="spellStart"/>
      <w:r w:rsidR="007D5D98" w:rsidRPr="00E7425D">
        <w:rPr>
          <w:rFonts w:eastAsia="Times New Roman"/>
          <w:spacing w:val="4"/>
          <w:sz w:val="26"/>
          <w:szCs w:val="26"/>
          <w:lang w:val="en-GB" w:eastAsia="vi-VN"/>
        </w:rPr>
        <w:t>nghiên</w:t>
      </w:r>
      <w:proofErr w:type="spellEnd"/>
      <w:r w:rsidR="007D5D98" w:rsidRPr="00E7425D">
        <w:rPr>
          <w:rFonts w:eastAsia="Times New Roman"/>
          <w:spacing w:val="4"/>
          <w:sz w:val="26"/>
          <w:szCs w:val="26"/>
          <w:lang w:val="en-GB" w:eastAsia="vi-VN"/>
        </w:rPr>
        <w:t xml:space="preserve"> </w:t>
      </w:r>
      <w:proofErr w:type="spellStart"/>
      <w:r w:rsidR="007D5D98" w:rsidRPr="00E7425D">
        <w:rPr>
          <w:rFonts w:eastAsia="Times New Roman"/>
          <w:spacing w:val="4"/>
          <w:sz w:val="26"/>
          <w:szCs w:val="26"/>
          <w:lang w:val="en-GB" w:eastAsia="vi-VN"/>
        </w:rPr>
        <w:t>cứu</w:t>
      </w:r>
      <w:proofErr w:type="spellEnd"/>
      <w:r w:rsidR="00D81469" w:rsidRPr="00E7425D">
        <w:rPr>
          <w:rFonts w:eastAsia="Times New Roman"/>
          <w:spacing w:val="4"/>
          <w:sz w:val="26"/>
          <w:szCs w:val="26"/>
          <w:lang w:val="en-GB" w:eastAsia="vi-VN"/>
        </w:rPr>
        <w:t>.</w:t>
      </w:r>
    </w:p>
    <w:p w14:paraId="1E8578AF" w14:textId="4B5F0F2F" w:rsidR="007B0BC5" w:rsidRPr="00E7425D" w:rsidRDefault="007B0BC5" w:rsidP="00194EA7">
      <w:pPr>
        <w:widowControl w:val="0"/>
        <w:spacing w:line="348" w:lineRule="auto"/>
        <w:ind w:firstLine="720"/>
        <w:rPr>
          <w:rFonts w:eastAsia="Times New Roman"/>
          <w:spacing w:val="4"/>
          <w:sz w:val="26"/>
          <w:szCs w:val="26"/>
          <w:lang w:val="vi-VN" w:eastAsia="vi-VN"/>
        </w:rPr>
      </w:pPr>
      <w:r w:rsidRPr="00E7425D">
        <w:rPr>
          <w:rFonts w:eastAsia="Times New Roman"/>
          <w:spacing w:val="4"/>
          <w:sz w:val="26"/>
          <w:szCs w:val="26"/>
          <w:lang w:val="vi-VN" w:eastAsia="vi-VN"/>
        </w:rPr>
        <w:t xml:space="preserve">Phân tích đặc điểm thể loại </w:t>
      </w:r>
      <w:r w:rsidR="00E41758" w:rsidRPr="00E7425D">
        <w:rPr>
          <w:rFonts w:eastAsia="Times New Roman"/>
          <w:spacing w:val="4"/>
          <w:sz w:val="26"/>
          <w:szCs w:val="26"/>
          <w:lang w:val="vi-VN" w:eastAsia="vi-VN"/>
        </w:rPr>
        <w:t>Hát Bả trạo</w:t>
      </w:r>
      <w:r w:rsidRPr="00E7425D">
        <w:rPr>
          <w:rFonts w:eastAsia="Times New Roman"/>
          <w:spacing w:val="4"/>
          <w:sz w:val="26"/>
          <w:szCs w:val="26"/>
          <w:lang w:val="vi-VN" w:eastAsia="vi-VN"/>
        </w:rPr>
        <w:t xml:space="preserve"> trên các phương diện: lời ca, thể thơ, </w:t>
      </w:r>
      <w:proofErr w:type="spellStart"/>
      <w:r w:rsidR="00D66E2C">
        <w:rPr>
          <w:rFonts w:eastAsia="Times New Roman"/>
          <w:spacing w:val="4"/>
          <w:sz w:val="26"/>
          <w:szCs w:val="26"/>
          <w:lang w:val="en-GB" w:eastAsia="vi-VN"/>
        </w:rPr>
        <w:t>lề</w:t>
      </w:r>
      <w:proofErr w:type="spellEnd"/>
      <w:r w:rsidR="00D66E2C">
        <w:rPr>
          <w:rFonts w:eastAsia="Times New Roman"/>
          <w:spacing w:val="4"/>
          <w:sz w:val="26"/>
          <w:szCs w:val="26"/>
          <w:lang w:val="en-GB" w:eastAsia="vi-VN"/>
        </w:rPr>
        <w:t xml:space="preserve"> </w:t>
      </w:r>
      <w:proofErr w:type="spellStart"/>
      <w:r w:rsidR="00D66E2C">
        <w:rPr>
          <w:rFonts w:eastAsia="Times New Roman"/>
          <w:spacing w:val="4"/>
          <w:sz w:val="26"/>
          <w:szCs w:val="26"/>
          <w:lang w:val="en-GB" w:eastAsia="vi-VN"/>
        </w:rPr>
        <w:t>lối</w:t>
      </w:r>
      <w:proofErr w:type="spellEnd"/>
      <w:r w:rsidRPr="00E7425D">
        <w:rPr>
          <w:rFonts w:eastAsia="Times New Roman"/>
          <w:spacing w:val="4"/>
          <w:sz w:val="26"/>
          <w:szCs w:val="26"/>
          <w:lang w:val="vi-VN" w:eastAsia="vi-VN"/>
        </w:rPr>
        <w:t xml:space="preserve">, làn điệu, cấu trúc, giai điệu, </w:t>
      </w:r>
      <w:proofErr w:type="spellStart"/>
      <w:r w:rsidR="00D66E2C">
        <w:rPr>
          <w:rFonts w:eastAsia="Times New Roman"/>
          <w:spacing w:val="4"/>
          <w:sz w:val="26"/>
          <w:szCs w:val="26"/>
          <w:lang w:val="en-GB" w:eastAsia="vi-VN"/>
        </w:rPr>
        <w:t>không</w:t>
      </w:r>
      <w:proofErr w:type="spellEnd"/>
      <w:r w:rsidR="00D66E2C">
        <w:rPr>
          <w:rFonts w:eastAsia="Times New Roman"/>
          <w:spacing w:val="4"/>
          <w:sz w:val="26"/>
          <w:szCs w:val="26"/>
          <w:lang w:val="en-GB" w:eastAsia="vi-VN"/>
        </w:rPr>
        <w:t xml:space="preserve"> </w:t>
      </w:r>
      <w:proofErr w:type="spellStart"/>
      <w:r w:rsidR="00D66E2C">
        <w:rPr>
          <w:rFonts w:eastAsia="Times New Roman"/>
          <w:spacing w:val="4"/>
          <w:sz w:val="26"/>
          <w:szCs w:val="26"/>
          <w:lang w:val="en-GB" w:eastAsia="vi-VN"/>
        </w:rPr>
        <w:t>gian</w:t>
      </w:r>
      <w:proofErr w:type="spellEnd"/>
      <w:r w:rsidRPr="00E7425D">
        <w:rPr>
          <w:rFonts w:eastAsia="Times New Roman"/>
          <w:spacing w:val="4"/>
          <w:sz w:val="26"/>
          <w:szCs w:val="26"/>
          <w:lang w:val="vi-VN" w:eastAsia="vi-VN"/>
        </w:rPr>
        <w:t xml:space="preserve"> diễn xướng;</w:t>
      </w:r>
      <w:r w:rsidR="005F6A2B">
        <w:rPr>
          <w:rFonts w:eastAsia="Times New Roman"/>
          <w:spacing w:val="4"/>
          <w:sz w:val="26"/>
          <w:szCs w:val="26"/>
          <w:lang w:val="en-GB" w:eastAsia="vi-VN"/>
        </w:rPr>
        <w:t xml:space="preserve"> </w:t>
      </w:r>
      <w:r w:rsidRPr="00E7425D">
        <w:rPr>
          <w:rFonts w:eastAsia="Times New Roman"/>
          <w:spacing w:val="4"/>
          <w:sz w:val="26"/>
          <w:szCs w:val="26"/>
          <w:lang w:val="vi-VN" w:eastAsia="vi-VN"/>
        </w:rPr>
        <w:t>từ đó rút ra các giá trị nghệ thuật và giáo dục của thể loại này.</w:t>
      </w:r>
    </w:p>
    <w:p w14:paraId="35E23B3A" w14:textId="6B655AF8" w:rsidR="007B0BC5" w:rsidRPr="00E7425D" w:rsidRDefault="007B0BC5" w:rsidP="00194EA7">
      <w:pPr>
        <w:widowControl w:val="0"/>
        <w:spacing w:line="348" w:lineRule="auto"/>
        <w:ind w:firstLine="720"/>
        <w:rPr>
          <w:rFonts w:eastAsia="Times New Roman"/>
          <w:spacing w:val="4"/>
          <w:sz w:val="26"/>
          <w:szCs w:val="26"/>
          <w:lang w:val="en-GB" w:eastAsia="vi-VN"/>
        </w:rPr>
      </w:pPr>
      <w:r w:rsidRPr="00E7425D">
        <w:rPr>
          <w:rFonts w:eastAsia="Times New Roman"/>
          <w:spacing w:val="4"/>
          <w:sz w:val="26"/>
          <w:szCs w:val="26"/>
          <w:lang w:val="vi-VN" w:eastAsia="vi-VN"/>
        </w:rPr>
        <w:t>Khảo sát và đánh giá thực trạng dạy học dân ca</w:t>
      </w:r>
      <w:r w:rsidR="00D81469" w:rsidRPr="00E7425D">
        <w:rPr>
          <w:rFonts w:eastAsia="Times New Roman"/>
          <w:spacing w:val="4"/>
          <w:sz w:val="26"/>
          <w:szCs w:val="26"/>
          <w:lang w:val="en-GB" w:eastAsia="vi-VN"/>
        </w:rPr>
        <w:t xml:space="preserve"> </w:t>
      </w:r>
      <w:proofErr w:type="spellStart"/>
      <w:r w:rsidR="00D81469" w:rsidRPr="00E7425D">
        <w:rPr>
          <w:rFonts w:eastAsia="Times New Roman"/>
          <w:spacing w:val="4"/>
          <w:sz w:val="26"/>
          <w:szCs w:val="26"/>
          <w:lang w:val="en-GB" w:eastAsia="vi-VN"/>
        </w:rPr>
        <w:t>nói</w:t>
      </w:r>
      <w:proofErr w:type="spellEnd"/>
      <w:r w:rsidR="00D81469" w:rsidRPr="00E7425D">
        <w:rPr>
          <w:rFonts w:eastAsia="Times New Roman"/>
          <w:spacing w:val="4"/>
          <w:sz w:val="26"/>
          <w:szCs w:val="26"/>
          <w:lang w:val="en-GB" w:eastAsia="vi-VN"/>
        </w:rPr>
        <w:t xml:space="preserve"> </w:t>
      </w:r>
      <w:proofErr w:type="spellStart"/>
      <w:r w:rsidR="00D81469" w:rsidRPr="00E7425D">
        <w:rPr>
          <w:rFonts w:eastAsia="Times New Roman"/>
          <w:spacing w:val="4"/>
          <w:sz w:val="26"/>
          <w:szCs w:val="26"/>
          <w:lang w:val="en-GB" w:eastAsia="vi-VN"/>
        </w:rPr>
        <w:t>chung</w:t>
      </w:r>
      <w:proofErr w:type="spellEnd"/>
      <w:r w:rsidR="00D81469" w:rsidRPr="00E7425D">
        <w:rPr>
          <w:rFonts w:eastAsia="Times New Roman"/>
          <w:spacing w:val="4"/>
          <w:sz w:val="26"/>
          <w:szCs w:val="26"/>
          <w:lang w:val="en-GB" w:eastAsia="vi-VN"/>
        </w:rPr>
        <w:t xml:space="preserve">, </w:t>
      </w:r>
      <w:proofErr w:type="spellStart"/>
      <w:r w:rsidR="00D81469" w:rsidRPr="00E7425D">
        <w:rPr>
          <w:rFonts w:eastAsia="Times New Roman"/>
          <w:spacing w:val="4"/>
          <w:sz w:val="26"/>
          <w:szCs w:val="26"/>
          <w:lang w:val="en-GB" w:eastAsia="vi-VN"/>
        </w:rPr>
        <w:t>Hát</w:t>
      </w:r>
      <w:proofErr w:type="spellEnd"/>
      <w:r w:rsidR="00D81469" w:rsidRPr="00E7425D">
        <w:rPr>
          <w:rFonts w:eastAsia="Times New Roman"/>
          <w:spacing w:val="4"/>
          <w:sz w:val="26"/>
          <w:szCs w:val="26"/>
          <w:lang w:val="en-GB" w:eastAsia="vi-VN"/>
        </w:rPr>
        <w:t xml:space="preserve"> </w:t>
      </w:r>
      <w:proofErr w:type="spellStart"/>
      <w:r w:rsidR="00D81469" w:rsidRPr="00E7425D">
        <w:rPr>
          <w:rFonts w:eastAsia="Times New Roman"/>
          <w:spacing w:val="4"/>
          <w:sz w:val="26"/>
          <w:szCs w:val="26"/>
          <w:lang w:val="en-GB" w:eastAsia="vi-VN"/>
        </w:rPr>
        <w:t>Bả</w:t>
      </w:r>
      <w:proofErr w:type="spellEnd"/>
      <w:r w:rsidR="00D81469" w:rsidRPr="00E7425D">
        <w:rPr>
          <w:rFonts w:eastAsia="Times New Roman"/>
          <w:spacing w:val="4"/>
          <w:sz w:val="26"/>
          <w:szCs w:val="26"/>
          <w:lang w:val="en-GB" w:eastAsia="vi-VN"/>
        </w:rPr>
        <w:t xml:space="preserve"> </w:t>
      </w:r>
      <w:proofErr w:type="spellStart"/>
      <w:r w:rsidR="00D81469" w:rsidRPr="00E7425D">
        <w:rPr>
          <w:rFonts w:eastAsia="Times New Roman"/>
          <w:spacing w:val="4"/>
          <w:sz w:val="26"/>
          <w:szCs w:val="26"/>
          <w:lang w:val="en-GB" w:eastAsia="vi-VN"/>
        </w:rPr>
        <w:t>trạo</w:t>
      </w:r>
      <w:proofErr w:type="spellEnd"/>
      <w:r w:rsidRPr="00E7425D">
        <w:rPr>
          <w:rFonts w:eastAsia="Times New Roman"/>
          <w:spacing w:val="4"/>
          <w:sz w:val="26"/>
          <w:szCs w:val="26"/>
          <w:lang w:val="vi-VN" w:eastAsia="vi-VN"/>
        </w:rPr>
        <w:t xml:space="preserve"> theo hướng tích hợp</w:t>
      </w:r>
      <w:r w:rsidR="00D81469" w:rsidRPr="00E7425D">
        <w:rPr>
          <w:rFonts w:eastAsia="Times New Roman"/>
          <w:spacing w:val="4"/>
          <w:sz w:val="26"/>
          <w:szCs w:val="26"/>
          <w:lang w:val="en-GB" w:eastAsia="vi-VN"/>
        </w:rPr>
        <w:t xml:space="preserve"> </w:t>
      </w:r>
      <w:proofErr w:type="spellStart"/>
      <w:r w:rsidR="00D81469" w:rsidRPr="00E7425D">
        <w:rPr>
          <w:rFonts w:eastAsia="Times New Roman"/>
          <w:spacing w:val="4"/>
          <w:sz w:val="26"/>
          <w:szCs w:val="26"/>
          <w:lang w:val="en-GB" w:eastAsia="vi-VN"/>
        </w:rPr>
        <w:t>nói</w:t>
      </w:r>
      <w:proofErr w:type="spellEnd"/>
      <w:r w:rsidR="00D81469" w:rsidRPr="00E7425D">
        <w:rPr>
          <w:rFonts w:eastAsia="Times New Roman"/>
          <w:spacing w:val="4"/>
          <w:sz w:val="26"/>
          <w:szCs w:val="26"/>
          <w:lang w:val="en-GB" w:eastAsia="vi-VN"/>
        </w:rPr>
        <w:t xml:space="preserve"> </w:t>
      </w:r>
      <w:proofErr w:type="spellStart"/>
      <w:r w:rsidR="00D81469" w:rsidRPr="00E7425D">
        <w:rPr>
          <w:rFonts w:eastAsia="Times New Roman"/>
          <w:spacing w:val="4"/>
          <w:sz w:val="26"/>
          <w:szCs w:val="26"/>
          <w:lang w:val="en-GB" w:eastAsia="vi-VN"/>
        </w:rPr>
        <w:t>riêng</w:t>
      </w:r>
      <w:proofErr w:type="spellEnd"/>
      <w:r w:rsidRPr="00E7425D">
        <w:rPr>
          <w:rFonts w:eastAsia="Times New Roman"/>
          <w:spacing w:val="4"/>
          <w:sz w:val="26"/>
          <w:szCs w:val="26"/>
          <w:lang w:val="vi-VN" w:eastAsia="vi-VN"/>
        </w:rPr>
        <w:t xml:space="preserve"> tại các trường </w:t>
      </w:r>
      <w:r w:rsidR="00B23EB7" w:rsidRPr="00E7425D">
        <w:rPr>
          <w:rFonts w:eastAsia="Times New Roman"/>
          <w:spacing w:val="4"/>
          <w:sz w:val="26"/>
          <w:szCs w:val="26"/>
          <w:lang w:val="en-GB" w:eastAsia="vi-VN"/>
        </w:rPr>
        <w:t>THCS</w:t>
      </w:r>
      <w:r w:rsidRPr="00E7425D">
        <w:rPr>
          <w:rFonts w:eastAsia="Times New Roman"/>
          <w:spacing w:val="4"/>
          <w:sz w:val="26"/>
          <w:szCs w:val="26"/>
          <w:lang w:val="vi-VN" w:eastAsia="vi-VN"/>
        </w:rPr>
        <w:t xml:space="preserve"> trên địa bàn </w:t>
      </w:r>
      <w:r w:rsidR="000C5408" w:rsidRPr="00E7425D">
        <w:rPr>
          <w:rFonts w:eastAsia="Times New Roman"/>
          <w:spacing w:val="4"/>
          <w:sz w:val="26"/>
          <w:szCs w:val="26"/>
          <w:lang w:val="vi-VN" w:eastAsia="vi-VN"/>
        </w:rPr>
        <w:t>TP</w:t>
      </w:r>
      <w:r w:rsidRPr="00E7425D">
        <w:rPr>
          <w:rFonts w:eastAsia="Times New Roman"/>
          <w:spacing w:val="4"/>
          <w:sz w:val="26"/>
          <w:szCs w:val="26"/>
          <w:lang w:val="vi-VN" w:eastAsia="vi-VN"/>
        </w:rPr>
        <w:t xml:space="preserve"> Đà Nẵng</w:t>
      </w:r>
      <w:r w:rsidR="00D81469" w:rsidRPr="00E7425D">
        <w:rPr>
          <w:rFonts w:eastAsia="Times New Roman"/>
          <w:spacing w:val="4"/>
          <w:sz w:val="26"/>
          <w:szCs w:val="26"/>
          <w:lang w:val="en-GB" w:eastAsia="vi-VN"/>
        </w:rPr>
        <w:t>.</w:t>
      </w:r>
    </w:p>
    <w:p w14:paraId="035CA7E2" w14:textId="7C406503" w:rsidR="007B0BC5" w:rsidRPr="00E7425D" w:rsidRDefault="007B0BC5" w:rsidP="00194EA7">
      <w:pPr>
        <w:widowControl w:val="0"/>
        <w:ind w:firstLine="720"/>
        <w:rPr>
          <w:rFonts w:eastAsia="Times New Roman"/>
          <w:spacing w:val="4"/>
          <w:sz w:val="26"/>
          <w:szCs w:val="26"/>
          <w:lang w:val="vi-VN" w:eastAsia="vi-VN"/>
        </w:rPr>
      </w:pPr>
      <w:r w:rsidRPr="00E7425D">
        <w:rPr>
          <w:rFonts w:eastAsia="Times New Roman"/>
          <w:spacing w:val="4"/>
          <w:sz w:val="26"/>
          <w:szCs w:val="26"/>
          <w:lang w:val="vi-VN" w:eastAsia="vi-VN"/>
        </w:rPr>
        <w:t xml:space="preserve">Đề xuất các biện pháp dạy học </w:t>
      </w:r>
      <w:r w:rsidR="00E41758" w:rsidRPr="00E7425D">
        <w:rPr>
          <w:rFonts w:eastAsia="Times New Roman"/>
          <w:spacing w:val="4"/>
          <w:sz w:val="26"/>
          <w:szCs w:val="26"/>
          <w:lang w:val="vi-VN" w:eastAsia="vi-VN"/>
        </w:rPr>
        <w:t>Hát Bả trạo</w:t>
      </w:r>
      <w:r w:rsidRPr="00E7425D">
        <w:rPr>
          <w:rFonts w:eastAsia="Times New Roman"/>
          <w:spacing w:val="4"/>
          <w:sz w:val="26"/>
          <w:szCs w:val="26"/>
          <w:lang w:val="vi-VN" w:eastAsia="vi-VN"/>
        </w:rPr>
        <w:t xml:space="preserve"> theo hướng tích hợp phù hợp với đặc điểm </w:t>
      </w:r>
      <w:r w:rsidR="003307E7" w:rsidRPr="00E7425D">
        <w:rPr>
          <w:rFonts w:eastAsia="Times New Roman"/>
          <w:spacing w:val="4"/>
          <w:sz w:val="26"/>
          <w:szCs w:val="26"/>
          <w:lang w:val="en-GB" w:eastAsia="vi-VN"/>
        </w:rPr>
        <w:t>HS</w:t>
      </w:r>
      <w:r w:rsidRPr="00E7425D">
        <w:rPr>
          <w:rFonts w:eastAsia="Times New Roman"/>
          <w:spacing w:val="4"/>
          <w:sz w:val="26"/>
          <w:szCs w:val="26"/>
          <w:lang w:val="vi-VN" w:eastAsia="vi-VN"/>
        </w:rPr>
        <w:t xml:space="preserve"> THCS tại Đà Nẵng; đồng thời tiến hành thực nghiệm sư phạm để kiểm chứng tính khả thi và hiệu quả của các biện pháp đã đề xuất.</w:t>
      </w:r>
    </w:p>
    <w:p w14:paraId="157958B1" w14:textId="1D7DEF93" w:rsidR="00B72675" w:rsidRPr="00E7425D" w:rsidRDefault="004C164E" w:rsidP="00194EA7">
      <w:pPr>
        <w:widowControl w:val="0"/>
        <w:spacing w:line="336" w:lineRule="auto"/>
        <w:rPr>
          <w:b/>
          <w:bCs/>
          <w:sz w:val="26"/>
          <w:szCs w:val="26"/>
          <w:lang w:val="vi-VN"/>
        </w:rPr>
      </w:pPr>
      <w:r w:rsidRPr="00E7425D">
        <w:rPr>
          <w:b/>
          <w:bCs/>
          <w:sz w:val="26"/>
          <w:szCs w:val="26"/>
        </w:rPr>
        <w:t>3</w:t>
      </w:r>
      <w:r w:rsidR="00B72675" w:rsidRPr="00E7425D">
        <w:rPr>
          <w:b/>
          <w:bCs/>
          <w:sz w:val="26"/>
          <w:szCs w:val="26"/>
          <w:lang w:val="vi-VN"/>
        </w:rPr>
        <w:t>. Đối tượng và phạm vi nghiên cứu</w:t>
      </w:r>
      <w:bookmarkEnd w:id="19"/>
    </w:p>
    <w:p w14:paraId="6B4C4196" w14:textId="63A083A5" w:rsidR="00B72675" w:rsidRPr="00E7425D" w:rsidRDefault="004C164E" w:rsidP="00194EA7">
      <w:pPr>
        <w:widowControl w:val="0"/>
        <w:spacing w:line="336" w:lineRule="auto"/>
        <w:rPr>
          <w:b/>
          <w:bCs/>
          <w:i/>
          <w:iCs/>
          <w:sz w:val="26"/>
          <w:szCs w:val="26"/>
          <w:lang w:val="vi-VN"/>
        </w:rPr>
      </w:pPr>
      <w:bookmarkStart w:id="20" w:name="_Toc106803434"/>
      <w:r w:rsidRPr="00E7425D">
        <w:rPr>
          <w:b/>
          <w:bCs/>
          <w:i/>
          <w:iCs/>
          <w:sz w:val="26"/>
          <w:szCs w:val="26"/>
        </w:rPr>
        <w:t>3</w:t>
      </w:r>
      <w:r w:rsidR="00B72675" w:rsidRPr="00E7425D">
        <w:rPr>
          <w:b/>
          <w:bCs/>
          <w:i/>
          <w:iCs/>
          <w:sz w:val="26"/>
          <w:szCs w:val="26"/>
          <w:lang w:val="vi-VN"/>
        </w:rPr>
        <w:t>.1. Đối tượng nghiên cứu</w:t>
      </w:r>
      <w:bookmarkEnd w:id="20"/>
    </w:p>
    <w:p w14:paraId="15546CF6" w14:textId="3D158658" w:rsidR="007B0BC5" w:rsidRDefault="00520346" w:rsidP="00194EA7">
      <w:pPr>
        <w:widowControl w:val="0"/>
        <w:spacing w:line="336" w:lineRule="auto"/>
        <w:ind w:firstLine="720"/>
        <w:rPr>
          <w:rFonts w:eastAsia="Times New Roman"/>
          <w:sz w:val="26"/>
          <w:szCs w:val="26"/>
        </w:rPr>
      </w:pPr>
      <w:bookmarkStart w:id="21" w:name="_Toc106803435"/>
      <w:proofErr w:type="spellStart"/>
      <w:r w:rsidRPr="00E7425D">
        <w:rPr>
          <w:rFonts w:eastAsia="Times New Roman"/>
          <w:sz w:val="26"/>
          <w:szCs w:val="26"/>
        </w:rPr>
        <w:t>Đề</w:t>
      </w:r>
      <w:proofErr w:type="spellEnd"/>
      <w:r w:rsidRPr="00E7425D">
        <w:rPr>
          <w:rFonts w:eastAsia="Times New Roman"/>
          <w:sz w:val="26"/>
          <w:szCs w:val="26"/>
        </w:rPr>
        <w:t xml:space="preserve"> </w:t>
      </w:r>
      <w:proofErr w:type="spellStart"/>
      <w:r w:rsidRPr="00E7425D">
        <w:rPr>
          <w:rFonts w:eastAsia="Times New Roman"/>
          <w:sz w:val="26"/>
          <w:szCs w:val="26"/>
        </w:rPr>
        <w:t>tài</w:t>
      </w:r>
      <w:proofErr w:type="spellEnd"/>
      <w:r w:rsidRPr="00E7425D">
        <w:rPr>
          <w:rFonts w:eastAsia="Times New Roman"/>
          <w:sz w:val="26"/>
          <w:szCs w:val="26"/>
        </w:rPr>
        <w:t xml:space="preserve"> </w:t>
      </w:r>
      <w:proofErr w:type="spellStart"/>
      <w:r w:rsidRPr="00E7425D">
        <w:rPr>
          <w:rFonts w:eastAsia="Times New Roman"/>
          <w:sz w:val="26"/>
          <w:szCs w:val="26"/>
        </w:rPr>
        <w:t>tập</w:t>
      </w:r>
      <w:proofErr w:type="spellEnd"/>
      <w:r w:rsidRPr="00E7425D">
        <w:rPr>
          <w:rFonts w:eastAsia="Times New Roman"/>
          <w:sz w:val="26"/>
          <w:szCs w:val="26"/>
        </w:rPr>
        <w:t xml:space="preserve"> </w:t>
      </w:r>
      <w:proofErr w:type="spellStart"/>
      <w:r w:rsidRPr="00E7425D">
        <w:rPr>
          <w:rFonts w:eastAsia="Times New Roman"/>
          <w:sz w:val="26"/>
          <w:szCs w:val="26"/>
        </w:rPr>
        <w:t>trung</w:t>
      </w:r>
      <w:proofErr w:type="spellEnd"/>
      <w:r w:rsidRPr="00E7425D">
        <w:rPr>
          <w:rFonts w:eastAsia="Times New Roman"/>
          <w:sz w:val="26"/>
          <w:szCs w:val="26"/>
        </w:rPr>
        <w:t xml:space="preserve"> </w:t>
      </w:r>
      <w:proofErr w:type="spellStart"/>
      <w:r w:rsidRPr="00E7425D">
        <w:rPr>
          <w:rFonts w:eastAsia="Times New Roman"/>
          <w:sz w:val="26"/>
          <w:szCs w:val="26"/>
        </w:rPr>
        <w:t>nghiên</w:t>
      </w:r>
      <w:proofErr w:type="spellEnd"/>
      <w:r w:rsidRPr="00E7425D">
        <w:rPr>
          <w:rFonts w:eastAsia="Times New Roman"/>
          <w:sz w:val="26"/>
          <w:szCs w:val="26"/>
        </w:rPr>
        <w:t xml:space="preserve"> </w:t>
      </w:r>
      <w:proofErr w:type="spellStart"/>
      <w:r w:rsidRPr="00E7425D">
        <w:rPr>
          <w:rFonts w:eastAsia="Times New Roman"/>
          <w:sz w:val="26"/>
          <w:szCs w:val="26"/>
        </w:rPr>
        <w:t>cứu</w:t>
      </w:r>
      <w:proofErr w:type="spellEnd"/>
      <w:r w:rsidRPr="00E7425D">
        <w:rPr>
          <w:rFonts w:eastAsia="Times New Roman"/>
          <w:sz w:val="26"/>
          <w:szCs w:val="26"/>
        </w:rPr>
        <w:t xml:space="preserve"> 3 </w:t>
      </w:r>
      <w:proofErr w:type="spellStart"/>
      <w:r w:rsidRPr="00E7425D">
        <w:rPr>
          <w:rFonts w:eastAsia="Times New Roman"/>
          <w:sz w:val="26"/>
          <w:szCs w:val="26"/>
        </w:rPr>
        <w:t>nhóm</w:t>
      </w:r>
      <w:proofErr w:type="spellEnd"/>
      <w:r w:rsidRPr="00E7425D">
        <w:rPr>
          <w:rFonts w:eastAsia="Times New Roman"/>
          <w:sz w:val="26"/>
          <w:szCs w:val="26"/>
        </w:rPr>
        <w:t xml:space="preserve"> </w:t>
      </w:r>
      <w:proofErr w:type="spellStart"/>
      <w:r w:rsidRPr="00E7425D">
        <w:rPr>
          <w:rFonts w:eastAsia="Times New Roman"/>
          <w:sz w:val="26"/>
          <w:szCs w:val="26"/>
        </w:rPr>
        <w:t>đối</w:t>
      </w:r>
      <w:proofErr w:type="spellEnd"/>
      <w:r w:rsidRPr="00E7425D">
        <w:rPr>
          <w:rFonts w:eastAsia="Times New Roman"/>
          <w:sz w:val="26"/>
          <w:szCs w:val="26"/>
        </w:rPr>
        <w:t xml:space="preserve"> </w:t>
      </w:r>
      <w:proofErr w:type="spellStart"/>
      <w:r w:rsidRPr="00E7425D">
        <w:rPr>
          <w:rFonts w:eastAsia="Times New Roman"/>
          <w:sz w:val="26"/>
          <w:szCs w:val="26"/>
        </w:rPr>
        <w:t>tượng</w:t>
      </w:r>
      <w:proofErr w:type="spellEnd"/>
      <w:r w:rsidRPr="00E7425D">
        <w:rPr>
          <w:rFonts w:eastAsia="Times New Roman"/>
          <w:sz w:val="26"/>
          <w:szCs w:val="26"/>
        </w:rPr>
        <w:t xml:space="preserve"> </w:t>
      </w:r>
      <w:proofErr w:type="spellStart"/>
      <w:r w:rsidRPr="00E7425D">
        <w:rPr>
          <w:rFonts w:eastAsia="Times New Roman"/>
          <w:sz w:val="26"/>
          <w:szCs w:val="26"/>
        </w:rPr>
        <w:t>chính</w:t>
      </w:r>
      <w:proofErr w:type="spellEnd"/>
      <w:r w:rsidRPr="00E7425D">
        <w:rPr>
          <w:rFonts w:eastAsia="Times New Roman"/>
          <w:sz w:val="26"/>
          <w:szCs w:val="26"/>
        </w:rPr>
        <w:t>:</w:t>
      </w:r>
    </w:p>
    <w:p w14:paraId="7DCFAB97" w14:textId="703B454C" w:rsidR="003C4FBB" w:rsidRPr="00E7425D" w:rsidRDefault="003C4FBB" w:rsidP="00194EA7">
      <w:pPr>
        <w:widowControl w:val="0"/>
        <w:spacing w:line="336" w:lineRule="auto"/>
        <w:ind w:firstLine="720"/>
        <w:rPr>
          <w:rFonts w:eastAsia="Times New Roman"/>
          <w:sz w:val="26"/>
          <w:szCs w:val="26"/>
        </w:rPr>
      </w:pPr>
      <w:r w:rsidRPr="00E7425D">
        <w:rPr>
          <w:rFonts w:eastAsia="Times New Roman"/>
          <w:sz w:val="26"/>
          <w:szCs w:val="26"/>
        </w:rPr>
        <w:t xml:space="preserve">- </w:t>
      </w:r>
      <w:proofErr w:type="spellStart"/>
      <w:r w:rsidRPr="00E7425D">
        <w:rPr>
          <w:rFonts w:eastAsia="Times New Roman"/>
          <w:sz w:val="26"/>
          <w:szCs w:val="26"/>
        </w:rPr>
        <w:t>Đặc</w:t>
      </w:r>
      <w:proofErr w:type="spellEnd"/>
      <w:r w:rsidRPr="00E7425D">
        <w:rPr>
          <w:rFonts w:eastAsia="Times New Roman"/>
          <w:sz w:val="26"/>
          <w:szCs w:val="26"/>
        </w:rPr>
        <w:t xml:space="preserve"> </w:t>
      </w:r>
      <w:proofErr w:type="spellStart"/>
      <w:r w:rsidRPr="00E7425D">
        <w:rPr>
          <w:rFonts w:eastAsia="Times New Roman"/>
          <w:sz w:val="26"/>
          <w:szCs w:val="26"/>
        </w:rPr>
        <w:t>điểm</w:t>
      </w:r>
      <w:proofErr w:type="spellEnd"/>
      <w:r w:rsidRPr="00E7425D">
        <w:rPr>
          <w:rFonts w:eastAsia="Times New Roman"/>
          <w:sz w:val="26"/>
          <w:szCs w:val="26"/>
        </w:rPr>
        <w:t xml:space="preserve"> </w:t>
      </w:r>
      <w:proofErr w:type="spellStart"/>
      <w:r w:rsidRPr="00E7425D">
        <w:rPr>
          <w:rFonts w:eastAsia="Times New Roman"/>
          <w:sz w:val="26"/>
          <w:szCs w:val="26"/>
        </w:rPr>
        <w:t>thể</w:t>
      </w:r>
      <w:proofErr w:type="spellEnd"/>
      <w:r w:rsidRPr="00E7425D">
        <w:rPr>
          <w:rFonts w:eastAsia="Times New Roman"/>
          <w:sz w:val="26"/>
          <w:szCs w:val="26"/>
        </w:rPr>
        <w:t xml:space="preserve"> </w:t>
      </w:r>
      <w:proofErr w:type="spellStart"/>
      <w:r w:rsidRPr="00E7425D">
        <w:rPr>
          <w:rFonts w:eastAsia="Times New Roman"/>
          <w:sz w:val="26"/>
          <w:szCs w:val="26"/>
        </w:rPr>
        <w:t>loại</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Bả</w:t>
      </w:r>
      <w:proofErr w:type="spellEnd"/>
      <w:r w:rsidRPr="00E7425D">
        <w:rPr>
          <w:rFonts w:eastAsia="Times New Roman"/>
          <w:sz w:val="26"/>
          <w:szCs w:val="26"/>
        </w:rPr>
        <w:t xml:space="preserve"> </w:t>
      </w:r>
      <w:proofErr w:type="spellStart"/>
      <w:r w:rsidRPr="00E7425D">
        <w:rPr>
          <w:rFonts w:eastAsia="Times New Roman"/>
          <w:sz w:val="26"/>
          <w:szCs w:val="26"/>
        </w:rPr>
        <w:t>trạo</w:t>
      </w:r>
      <w:proofErr w:type="spellEnd"/>
      <w:r w:rsidRPr="00E7425D">
        <w:rPr>
          <w:rFonts w:eastAsia="Times New Roman"/>
          <w:sz w:val="26"/>
          <w:szCs w:val="26"/>
        </w:rPr>
        <w:t>.</w:t>
      </w:r>
    </w:p>
    <w:p w14:paraId="1903E1AC" w14:textId="5FBE7AC8" w:rsidR="00520346" w:rsidRPr="00ED445B" w:rsidRDefault="00520346" w:rsidP="00194EA7">
      <w:pPr>
        <w:widowControl w:val="0"/>
        <w:spacing w:line="336" w:lineRule="auto"/>
        <w:ind w:firstLine="720"/>
        <w:rPr>
          <w:rFonts w:eastAsia="Times New Roman"/>
          <w:spacing w:val="-8"/>
          <w:sz w:val="26"/>
          <w:szCs w:val="26"/>
        </w:rPr>
      </w:pPr>
      <w:r w:rsidRPr="00ED445B">
        <w:rPr>
          <w:rFonts w:eastAsia="Times New Roman"/>
          <w:spacing w:val="-8"/>
          <w:sz w:val="26"/>
          <w:szCs w:val="26"/>
        </w:rPr>
        <w:t xml:space="preserve">- </w:t>
      </w:r>
      <w:proofErr w:type="spellStart"/>
      <w:r w:rsidRPr="00ED445B">
        <w:rPr>
          <w:rFonts w:eastAsia="Times New Roman"/>
          <w:spacing w:val="-8"/>
          <w:sz w:val="26"/>
          <w:szCs w:val="26"/>
        </w:rPr>
        <w:t>Hoạt</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động</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dạy</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học</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Hát</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Bả</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trạo</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cho</w:t>
      </w:r>
      <w:proofErr w:type="spellEnd"/>
      <w:r w:rsidRPr="00ED445B">
        <w:rPr>
          <w:rFonts w:eastAsia="Times New Roman"/>
          <w:spacing w:val="-8"/>
          <w:sz w:val="26"/>
          <w:szCs w:val="26"/>
        </w:rPr>
        <w:t xml:space="preserve"> HS THCS </w:t>
      </w:r>
      <w:proofErr w:type="spellStart"/>
      <w:r w:rsidRPr="00ED445B">
        <w:rPr>
          <w:rFonts w:eastAsia="Times New Roman"/>
          <w:spacing w:val="-8"/>
          <w:sz w:val="26"/>
          <w:szCs w:val="26"/>
        </w:rPr>
        <w:t>tại</w:t>
      </w:r>
      <w:proofErr w:type="spellEnd"/>
      <w:r w:rsidRPr="00ED445B">
        <w:rPr>
          <w:rFonts w:eastAsia="Times New Roman"/>
          <w:spacing w:val="-8"/>
          <w:sz w:val="26"/>
          <w:szCs w:val="26"/>
        </w:rPr>
        <w:t xml:space="preserve"> TP </w:t>
      </w:r>
      <w:proofErr w:type="spellStart"/>
      <w:r w:rsidRPr="00ED445B">
        <w:rPr>
          <w:rFonts w:eastAsia="Times New Roman"/>
          <w:spacing w:val="-8"/>
          <w:sz w:val="26"/>
          <w:szCs w:val="26"/>
        </w:rPr>
        <w:t>Đà</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Nẵng</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theo</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hướng</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tích</w:t>
      </w:r>
      <w:proofErr w:type="spellEnd"/>
      <w:r w:rsidRPr="00ED445B">
        <w:rPr>
          <w:rFonts w:eastAsia="Times New Roman"/>
          <w:spacing w:val="-8"/>
          <w:sz w:val="26"/>
          <w:szCs w:val="26"/>
        </w:rPr>
        <w:t xml:space="preserve"> </w:t>
      </w:r>
      <w:proofErr w:type="spellStart"/>
      <w:r w:rsidRPr="00ED445B">
        <w:rPr>
          <w:rFonts w:eastAsia="Times New Roman"/>
          <w:spacing w:val="-8"/>
          <w:sz w:val="26"/>
          <w:szCs w:val="26"/>
        </w:rPr>
        <w:t>hợp</w:t>
      </w:r>
      <w:proofErr w:type="spellEnd"/>
      <w:r w:rsidRPr="00ED445B">
        <w:rPr>
          <w:rFonts w:eastAsia="Times New Roman"/>
          <w:spacing w:val="-8"/>
          <w:sz w:val="26"/>
          <w:szCs w:val="26"/>
        </w:rPr>
        <w:t>.</w:t>
      </w:r>
    </w:p>
    <w:p w14:paraId="13737056" w14:textId="495A9718" w:rsidR="000D4C2C" w:rsidRPr="00E7425D" w:rsidRDefault="000D4C2C" w:rsidP="00194EA7">
      <w:pPr>
        <w:widowControl w:val="0"/>
        <w:spacing w:line="336" w:lineRule="auto"/>
        <w:ind w:firstLine="720"/>
        <w:rPr>
          <w:rFonts w:eastAsia="Times New Roman"/>
          <w:sz w:val="26"/>
          <w:szCs w:val="26"/>
        </w:rPr>
      </w:pPr>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biện</w:t>
      </w:r>
      <w:proofErr w:type="spellEnd"/>
      <w:r w:rsidRPr="00E7425D">
        <w:rPr>
          <w:rFonts w:eastAsia="Times New Roman"/>
          <w:sz w:val="26"/>
          <w:szCs w:val="26"/>
        </w:rPr>
        <w:t xml:space="preserve"> </w:t>
      </w:r>
      <w:proofErr w:type="spellStart"/>
      <w:r w:rsidRPr="00E7425D">
        <w:rPr>
          <w:rFonts w:eastAsia="Times New Roman"/>
          <w:sz w:val="26"/>
          <w:szCs w:val="26"/>
        </w:rPr>
        <w:t>pháp</w:t>
      </w:r>
      <w:proofErr w:type="spellEnd"/>
      <w:r w:rsidRPr="00E7425D">
        <w:rPr>
          <w:rFonts w:eastAsia="Times New Roman"/>
          <w:sz w:val="26"/>
          <w:szCs w:val="26"/>
        </w:rPr>
        <w:t xml:space="preserve"> </w:t>
      </w:r>
      <w:proofErr w:type="spellStart"/>
      <w:r w:rsidRPr="00E7425D">
        <w:rPr>
          <w:rFonts w:eastAsia="Times New Roman"/>
          <w:sz w:val="26"/>
          <w:szCs w:val="26"/>
        </w:rPr>
        <w:t>dạy</w:t>
      </w:r>
      <w:proofErr w:type="spellEnd"/>
      <w:r w:rsidRPr="00E7425D">
        <w:rPr>
          <w:rFonts w:eastAsia="Times New Roman"/>
          <w:sz w:val="26"/>
          <w:szCs w:val="26"/>
        </w:rPr>
        <w:t xml:space="preserve"> </w:t>
      </w:r>
      <w:proofErr w:type="spellStart"/>
      <w:r w:rsidRPr="00E7425D">
        <w:rPr>
          <w:rFonts w:eastAsia="Times New Roman"/>
          <w:sz w:val="26"/>
          <w:szCs w:val="26"/>
        </w:rPr>
        <w:t>học</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Bả</w:t>
      </w:r>
      <w:proofErr w:type="spellEnd"/>
      <w:r w:rsidRPr="00E7425D">
        <w:rPr>
          <w:rFonts w:eastAsia="Times New Roman"/>
          <w:sz w:val="26"/>
          <w:szCs w:val="26"/>
        </w:rPr>
        <w:t xml:space="preserve"> </w:t>
      </w:r>
      <w:proofErr w:type="spellStart"/>
      <w:r w:rsidRPr="00E7425D">
        <w:rPr>
          <w:rFonts w:eastAsia="Times New Roman"/>
          <w:sz w:val="26"/>
          <w:szCs w:val="26"/>
        </w:rPr>
        <w:t>trạo</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hướng</w:t>
      </w:r>
      <w:proofErr w:type="spellEnd"/>
      <w:r w:rsidRPr="00E7425D">
        <w:rPr>
          <w:rFonts w:eastAsia="Times New Roman"/>
          <w:sz w:val="26"/>
          <w:szCs w:val="26"/>
        </w:rPr>
        <w:t xml:space="preserve"> </w:t>
      </w:r>
      <w:proofErr w:type="spellStart"/>
      <w:r w:rsidRPr="00E7425D">
        <w:rPr>
          <w:rFonts w:eastAsia="Times New Roman"/>
          <w:sz w:val="26"/>
          <w:szCs w:val="26"/>
        </w:rPr>
        <w:t>tích</w:t>
      </w:r>
      <w:proofErr w:type="spellEnd"/>
      <w:r w:rsidRPr="00E7425D">
        <w:rPr>
          <w:rFonts w:eastAsia="Times New Roman"/>
          <w:sz w:val="26"/>
          <w:szCs w:val="26"/>
        </w:rPr>
        <w:t xml:space="preserve"> </w:t>
      </w:r>
      <w:proofErr w:type="spellStart"/>
      <w:r w:rsidRPr="00E7425D">
        <w:rPr>
          <w:rFonts w:eastAsia="Times New Roman"/>
          <w:sz w:val="26"/>
          <w:szCs w:val="26"/>
        </w:rPr>
        <w:t>hợp</w:t>
      </w:r>
      <w:proofErr w:type="spellEnd"/>
      <w:r w:rsidR="005756FC" w:rsidRPr="00E7425D">
        <w:rPr>
          <w:rFonts w:eastAsia="Times New Roman"/>
          <w:sz w:val="26"/>
          <w:szCs w:val="26"/>
        </w:rPr>
        <w:t>.</w:t>
      </w:r>
    </w:p>
    <w:p w14:paraId="087BA725" w14:textId="0752FA2E" w:rsidR="00B72675" w:rsidRPr="00E7425D" w:rsidRDefault="0090530C" w:rsidP="00194EA7">
      <w:pPr>
        <w:widowControl w:val="0"/>
        <w:spacing w:line="336" w:lineRule="auto"/>
        <w:rPr>
          <w:b/>
          <w:bCs/>
          <w:i/>
          <w:iCs/>
          <w:sz w:val="26"/>
          <w:szCs w:val="26"/>
          <w:lang w:val="vi-VN"/>
        </w:rPr>
      </w:pPr>
      <w:r w:rsidRPr="00E7425D">
        <w:rPr>
          <w:b/>
          <w:bCs/>
          <w:i/>
          <w:iCs/>
          <w:sz w:val="26"/>
          <w:szCs w:val="26"/>
        </w:rPr>
        <w:t>3</w:t>
      </w:r>
      <w:r w:rsidR="00B72675" w:rsidRPr="00E7425D">
        <w:rPr>
          <w:b/>
          <w:bCs/>
          <w:i/>
          <w:iCs/>
          <w:sz w:val="26"/>
          <w:szCs w:val="26"/>
          <w:lang w:val="vi-VN"/>
        </w:rPr>
        <w:t>.2. Phạm vi nghiên cứu</w:t>
      </w:r>
      <w:bookmarkEnd w:id="21"/>
    </w:p>
    <w:p w14:paraId="4EC064E4" w14:textId="63724FCF" w:rsidR="009A71AE" w:rsidRPr="00E7425D" w:rsidRDefault="009A71AE" w:rsidP="00194EA7">
      <w:pPr>
        <w:widowControl w:val="0"/>
        <w:spacing w:line="336" w:lineRule="auto"/>
        <w:rPr>
          <w:bCs/>
          <w:i/>
          <w:iCs/>
          <w:sz w:val="26"/>
          <w:szCs w:val="26"/>
          <w:lang w:val="en-GB"/>
        </w:rPr>
      </w:pPr>
      <w:r w:rsidRPr="00E7425D">
        <w:rPr>
          <w:bCs/>
          <w:i/>
          <w:iCs/>
          <w:sz w:val="26"/>
          <w:szCs w:val="26"/>
          <w:lang w:val="vi-VN"/>
        </w:rPr>
        <w:t>3.2.</w:t>
      </w:r>
      <w:r w:rsidR="0095675E">
        <w:rPr>
          <w:bCs/>
          <w:i/>
          <w:iCs/>
          <w:sz w:val="26"/>
          <w:szCs w:val="26"/>
          <w:lang w:val="en-GB"/>
        </w:rPr>
        <w:t>1</w:t>
      </w:r>
      <w:r w:rsidRPr="00E7425D">
        <w:rPr>
          <w:bCs/>
          <w:i/>
          <w:iCs/>
          <w:sz w:val="26"/>
          <w:szCs w:val="26"/>
          <w:lang w:val="vi-VN"/>
        </w:rPr>
        <w:t xml:space="preserve">. </w:t>
      </w:r>
      <w:proofErr w:type="spellStart"/>
      <w:r w:rsidR="00E43DD7" w:rsidRPr="00E7425D">
        <w:rPr>
          <w:bCs/>
          <w:i/>
          <w:iCs/>
          <w:sz w:val="26"/>
          <w:szCs w:val="26"/>
          <w:lang w:val="en-GB"/>
        </w:rPr>
        <w:t>Phạm</w:t>
      </w:r>
      <w:proofErr w:type="spellEnd"/>
      <w:r w:rsidR="00E43DD7" w:rsidRPr="00E7425D">
        <w:rPr>
          <w:bCs/>
          <w:i/>
          <w:iCs/>
          <w:sz w:val="26"/>
          <w:szCs w:val="26"/>
          <w:lang w:val="en-GB"/>
        </w:rPr>
        <w:t xml:space="preserve"> vi </w:t>
      </w:r>
      <w:proofErr w:type="spellStart"/>
      <w:r w:rsidR="00E43DD7" w:rsidRPr="00E7425D">
        <w:rPr>
          <w:bCs/>
          <w:i/>
          <w:iCs/>
          <w:sz w:val="26"/>
          <w:szCs w:val="26"/>
          <w:lang w:val="en-GB"/>
        </w:rPr>
        <w:t>nội</w:t>
      </w:r>
      <w:proofErr w:type="spellEnd"/>
      <w:r w:rsidR="00E43DD7" w:rsidRPr="00E7425D">
        <w:rPr>
          <w:bCs/>
          <w:i/>
          <w:iCs/>
          <w:sz w:val="26"/>
          <w:szCs w:val="26"/>
          <w:lang w:val="en-GB"/>
        </w:rPr>
        <w:t xml:space="preserve"> dung</w:t>
      </w:r>
      <w:r w:rsidR="00EF07F0">
        <w:rPr>
          <w:bCs/>
          <w:i/>
          <w:iCs/>
          <w:sz w:val="26"/>
          <w:szCs w:val="26"/>
          <w:lang w:val="en-GB"/>
        </w:rPr>
        <w:t xml:space="preserve"> </w:t>
      </w:r>
      <w:proofErr w:type="spellStart"/>
      <w:r w:rsidR="00EF07F0">
        <w:rPr>
          <w:bCs/>
          <w:i/>
          <w:iCs/>
          <w:sz w:val="26"/>
          <w:szCs w:val="26"/>
          <w:lang w:val="en-GB"/>
        </w:rPr>
        <w:t>nghiên</w:t>
      </w:r>
      <w:proofErr w:type="spellEnd"/>
      <w:r w:rsidR="00EF07F0">
        <w:rPr>
          <w:bCs/>
          <w:i/>
          <w:iCs/>
          <w:sz w:val="26"/>
          <w:szCs w:val="26"/>
          <w:lang w:val="en-GB"/>
        </w:rPr>
        <w:t xml:space="preserve"> </w:t>
      </w:r>
      <w:proofErr w:type="spellStart"/>
      <w:r w:rsidR="00EF07F0">
        <w:rPr>
          <w:bCs/>
          <w:i/>
          <w:iCs/>
          <w:sz w:val="26"/>
          <w:szCs w:val="26"/>
          <w:lang w:val="en-GB"/>
        </w:rPr>
        <w:t>cứu</w:t>
      </w:r>
      <w:proofErr w:type="spellEnd"/>
    </w:p>
    <w:p w14:paraId="005B8A61" w14:textId="62FF8D89" w:rsidR="0074761D" w:rsidRPr="00E7425D" w:rsidRDefault="0074761D" w:rsidP="00194EA7">
      <w:pPr>
        <w:pStyle w:val="Normal1"/>
        <w:widowControl w:val="0"/>
        <w:pBdr>
          <w:top w:val="nil"/>
          <w:left w:val="nil"/>
          <w:bottom w:val="nil"/>
          <w:right w:val="nil"/>
          <w:between w:val="nil"/>
        </w:pBdr>
        <w:spacing w:line="336" w:lineRule="auto"/>
        <w:ind w:firstLine="720"/>
        <w:jc w:val="both"/>
        <w:rPr>
          <w:iCs/>
          <w:sz w:val="26"/>
          <w:szCs w:val="26"/>
        </w:rPr>
      </w:pP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án</w:t>
      </w:r>
      <w:proofErr w:type="spellEnd"/>
      <w:r w:rsidRPr="00E7425D">
        <w:rPr>
          <w:iCs/>
          <w:sz w:val="26"/>
          <w:szCs w:val="26"/>
        </w:rPr>
        <w:t xml:space="preserve"> </w:t>
      </w:r>
      <w:proofErr w:type="spellStart"/>
      <w:r w:rsidRPr="00E7425D">
        <w:rPr>
          <w:iCs/>
          <w:sz w:val="26"/>
          <w:szCs w:val="26"/>
        </w:rPr>
        <w:t>tập</w:t>
      </w:r>
      <w:proofErr w:type="spellEnd"/>
      <w:r w:rsidRPr="00E7425D">
        <w:rPr>
          <w:iCs/>
          <w:sz w:val="26"/>
          <w:szCs w:val="26"/>
        </w:rPr>
        <w:t xml:space="preserve"> </w:t>
      </w:r>
      <w:proofErr w:type="spellStart"/>
      <w:r w:rsidRPr="00E7425D">
        <w:rPr>
          <w:iCs/>
          <w:sz w:val="26"/>
          <w:szCs w:val="26"/>
        </w:rPr>
        <w:t>trung</w:t>
      </w:r>
      <w:proofErr w:type="spellEnd"/>
      <w:r w:rsidRPr="00E7425D">
        <w:rPr>
          <w:iCs/>
          <w:sz w:val="26"/>
          <w:szCs w:val="26"/>
        </w:rPr>
        <w:t xml:space="preserve"> </w:t>
      </w:r>
      <w:proofErr w:type="spellStart"/>
      <w:r w:rsidRPr="00E7425D">
        <w:rPr>
          <w:iCs/>
          <w:sz w:val="26"/>
          <w:szCs w:val="26"/>
        </w:rPr>
        <w:t>vào</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nội</w:t>
      </w:r>
      <w:proofErr w:type="spellEnd"/>
      <w:r w:rsidRPr="00E7425D">
        <w:rPr>
          <w:iCs/>
          <w:sz w:val="26"/>
          <w:szCs w:val="26"/>
        </w:rPr>
        <w:t xml:space="preserve"> dung </w:t>
      </w:r>
      <w:proofErr w:type="spellStart"/>
      <w:r w:rsidRPr="00E7425D">
        <w:rPr>
          <w:iCs/>
          <w:sz w:val="26"/>
          <w:szCs w:val="26"/>
        </w:rPr>
        <w:t>sau</w:t>
      </w:r>
      <w:proofErr w:type="spellEnd"/>
      <w:r w:rsidRPr="00E7425D">
        <w:rPr>
          <w:iCs/>
          <w:sz w:val="26"/>
          <w:szCs w:val="26"/>
        </w:rPr>
        <w:t>:</w:t>
      </w:r>
    </w:p>
    <w:p w14:paraId="52D84E4E" w14:textId="1B338070" w:rsidR="0074761D" w:rsidRPr="00E7425D" w:rsidRDefault="0074761D" w:rsidP="00194EA7">
      <w:pPr>
        <w:pStyle w:val="Normal1"/>
        <w:widowControl w:val="0"/>
        <w:pBdr>
          <w:top w:val="nil"/>
          <w:left w:val="nil"/>
          <w:bottom w:val="nil"/>
          <w:right w:val="nil"/>
          <w:between w:val="nil"/>
        </w:pBdr>
        <w:spacing w:line="360" w:lineRule="auto"/>
        <w:ind w:firstLine="720"/>
        <w:jc w:val="both"/>
        <w:rPr>
          <w:iCs/>
          <w:sz w:val="26"/>
          <w:szCs w:val="26"/>
        </w:rPr>
      </w:pPr>
      <w:proofErr w:type="spellStart"/>
      <w:r w:rsidRPr="00E7425D">
        <w:rPr>
          <w:iCs/>
          <w:sz w:val="26"/>
          <w:szCs w:val="26"/>
        </w:rPr>
        <w:t>Nghiên</w:t>
      </w:r>
      <w:proofErr w:type="spellEnd"/>
      <w:r w:rsidRPr="00E7425D">
        <w:rPr>
          <w:iCs/>
          <w:sz w:val="26"/>
          <w:szCs w:val="26"/>
        </w:rPr>
        <w:t xml:space="preserve"> </w:t>
      </w:r>
      <w:proofErr w:type="spellStart"/>
      <w:r w:rsidRPr="00E7425D">
        <w:rPr>
          <w:iCs/>
          <w:sz w:val="26"/>
          <w:szCs w:val="26"/>
        </w:rPr>
        <w:t>cứu</w:t>
      </w:r>
      <w:proofErr w:type="spellEnd"/>
      <w:r w:rsidRPr="00E7425D">
        <w:rPr>
          <w:iCs/>
          <w:sz w:val="26"/>
          <w:szCs w:val="26"/>
        </w:rPr>
        <w:t xml:space="preserve"> </w:t>
      </w:r>
      <w:proofErr w:type="spellStart"/>
      <w:r w:rsidRPr="00E7425D">
        <w:rPr>
          <w:iCs/>
          <w:sz w:val="26"/>
          <w:szCs w:val="26"/>
        </w:rPr>
        <w:t>cơ</w:t>
      </w:r>
      <w:proofErr w:type="spellEnd"/>
      <w:r w:rsidRPr="00E7425D">
        <w:rPr>
          <w:iCs/>
          <w:sz w:val="26"/>
          <w:szCs w:val="26"/>
        </w:rPr>
        <w:t xml:space="preserve"> </w:t>
      </w:r>
      <w:proofErr w:type="spellStart"/>
      <w:r w:rsidRPr="00E7425D">
        <w:rPr>
          <w:iCs/>
          <w:sz w:val="26"/>
          <w:szCs w:val="26"/>
        </w:rPr>
        <w:t>sở</w:t>
      </w:r>
      <w:proofErr w:type="spellEnd"/>
      <w:r w:rsidRPr="00E7425D">
        <w:rPr>
          <w:iCs/>
          <w:sz w:val="26"/>
          <w:szCs w:val="26"/>
        </w:rPr>
        <w:t xml:space="preserve"> </w:t>
      </w:r>
      <w:proofErr w:type="spellStart"/>
      <w:r w:rsidRPr="00E7425D">
        <w:rPr>
          <w:iCs/>
          <w:sz w:val="26"/>
          <w:szCs w:val="26"/>
        </w:rPr>
        <w:t>lý</w:t>
      </w:r>
      <w:proofErr w:type="spellEnd"/>
      <w:r w:rsidRPr="00E7425D">
        <w:rPr>
          <w:iCs/>
          <w:sz w:val="26"/>
          <w:szCs w:val="26"/>
        </w:rPr>
        <w:t xml:space="preserve"> </w:t>
      </w: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tổng</w:t>
      </w:r>
      <w:proofErr w:type="spellEnd"/>
      <w:r w:rsidRPr="00E7425D">
        <w:rPr>
          <w:iCs/>
          <w:sz w:val="26"/>
          <w:szCs w:val="26"/>
        </w:rPr>
        <w:t xml:space="preserve"> </w:t>
      </w:r>
      <w:proofErr w:type="spellStart"/>
      <w:r w:rsidRPr="00E7425D">
        <w:rPr>
          <w:iCs/>
          <w:sz w:val="26"/>
          <w:szCs w:val="26"/>
        </w:rPr>
        <w:t>quan</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công</w:t>
      </w:r>
      <w:proofErr w:type="spellEnd"/>
      <w:r w:rsidRPr="00E7425D">
        <w:rPr>
          <w:iCs/>
          <w:sz w:val="26"/>
          <w:szCs w:val="26"/>
        </w:rPr>
        <w:t xml:space="preserve"> </w:t>
      </w:r>
      <w:proofErr w:type="spellStart"/>
      <w:r w:rsidRPr="00E7425D">
        <w:rPr>
          <w:iCs/>
          <w:sz w:val="26"/>
          <w:szCs w:val="26"/>
        </w:rPr>
        <w:t>trình</w:t>
      </w:r>
      <w:proofErr w:type="spellEnd"/>
      <w:r w:rsidRPr="00E7425D">
        <w:rPr>
          <w:iCs/>
          <w:sz w:val="26"/>
          <w:szCs w:val="26"/>
        </w:rPr>
        <w:t xml:space="preserve"> </w:t>
      </w:r>
      <w:proofErr w:type="spellStart"/>
      <w:r w:rsidRPr="00E7425D">
        <w:rPr>
          <w:iCs/>
          <w:sz w:val="26"/>
          <w:szCs w:val="26"/>
        </w:rPr>
        <w:t>liên</w:t>
      </w:r>
      <w:proofErr w:type="spellEnd"/>
      <w:r w:rsidRPr="00E7425D">
        <w:rPr>
          <w:iCs/>
          <w:sz w:val="26"/>
          <w:szCs w:val="26"/>
        </w:rPr>
        <w:t xml:space="preserve"> </w:t>
      </w:r>
      <w:proofErr w:type="spellStart"/>
      <w:r w:rsidRPr="00E7425D">
        <w:rPr>
          <w:iCs/>
          <w:sz w:val="26"/>
          <w:szCs w:val="26"/>
        </w:rPr>
        <w:t>quan</w:t>
      </w:r>
      <w:proofErr w:type="spellEnd"/>
      <w:r w:rsidRPr="00E7425D">
        <w:rPr>
          <w:iCs/>
          <w:sz w:val="26"/>
          <w:szCs w:val="26"/>
        </w:rPr>
        <w:t xml:space="preserve"> </w:t>
      </w:r>
      <w:proofErr w:type="spellStart"/>
      <w:r w:rsidRPr="00E7425D">
        <w:rPr>
          <w:iCs/>
          <w:sz w:val="26"/>
          <w:szCs w:val="26"/>
        </w:rPr>
        <w:t>đến</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ca, </w:t>
      </w:r>
      <w:proofErr w:type="spellStart"/>
      <w:r w:rsidRPr="00E7425D">
        <w:rPr>
          <w:iCs/>
          <w:sz w:val="26"/>
          <w:szCs w:val="26"/>
        </w:rPr>
        <w:t>đặc</w:t>
      </w:r>
      <w:proofErr w:type="spellEnd"/>
      <w:r w:rsidRPr="00E7425D">
        <w:rPr>
          <w:iCs/>
          <w:sz w:val="26"/>
          <w:szCs w:val="26"/>
        </w:rPr>
        <w:t xml:space="preserve"> </w:t>
      </w:r>
      <w:proofErr w:type="spellStart"/>
      <w:r w:rsidRPr="00E7425D">
        <w:rPr>
          <w:iCs/>
          <w:sz w:val="26"/>
          <w:szCs w:val="26"/>
        </w:rPr>
        <w:t>biệt</w:t>
      </w:r>
      <w:proofErr w:type="spellEnd"/>
      <w:r w:rsidRPr="00E7425D">
        <w:rPr>
          <w:iCs/>
          <w:sz w:val="26"/>
          <w:szCs w:val="26"/>
        </w:rPr>
        <w:t xml:space="preserve"> </w:t>
      </w:r>
      <w:proofErr w:type="spellStart"/>
      <w:r w:rsidRPr="00E7425D">
        <w:rPr>
          <w:iCs/>
          <w:sz w:val="26"/>
          <w:szCs w:val="26"/>
        </w:rPr>
        <w:t>là</w:t>
      </w:r>
      <w:proofErr w:type="spellEnd"/>
      <w:r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Pr="00E7425D">
        <w:rPr>
          <w:iCs/>
          <w:sz w:val="26"/>
          <w:szCs w:val="26"/>
        </w:rPr>
        <w:t>.</w:t>
      </w:r>
    </w:p>
    <w:p w14:paraId="4F40E07A" w14:textId="1D2E2296" w:rsidR="0074761D" w:rsidRPr="00E7425D" w:rsidRDefault="0074761D" w:rsidP="00194EA7">
      <w:pPr>
        <w:pStyle w:val="Normal1"/>
        <w:widowControl w:val="0"/>
        <w:pBdr>
          <w:top w:val="nil"/>
          <w:left w:val="nil"/>
          <w:bottom w:val="nil"/>
          <w:right w:val="nil"/>
          <w:between w:val="nil"/>
        </w:pBdr>
        <w:spacing w:line="360" w:lineRule="auto"/>
        <w:ind w:firstLine="720"/>
        <w:jc w:val="both"/>
        <w:rPr>
          <w:iCs/>
          <w:sz w:val="26"/>
          <w:szCs w:val="26"/>
        </w:rPr>
      </w:pPr>
      <w:proofErr w:type="spellStart"/>
      <w:r w:rsidRPr="00E7425D">
        <w:rPr>
          <w:iCs/>
          <w:sz w:val="26"/>
          <w:szCs w:val="26"/>
        </w:rPr>
        <w:t>Phân</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đặc</w:t>
      </w:r>
      <w:proofErr w:type="spellEnd"/>
      <w:r w:rsidRPr="00E7425D">
        <w:rPr>
          <w:iCs/>
          <w:sz w:val="26"/>
          <w:szCs w:val="26"/>
        </w:rPr>
        <w:t xml:space="preserve"> </w:t>
      </w:r>
      <w:proofErr w:type="spellStart"/>
      <w:r w:rsidRPr="00E7425D">
        <w:rPr>
          <w:iCs/>
          <w:sz w:val="26"/>
          <w:szCs w:val="26"/>
        </w:rPr>
        <w:t>điểm</w:t>
      </w:r>
      <w:proofErr w:type="spellEnd"/>
      <w:r w:rsidRPr="00E7425D">
        <w:rPr>
          <w:iCs/>
          <w:sz w:val="26"/>
          <w:szCs w:val="26"/>
        </w:rPr>
        <w:t xml:space="preserve"> </w:t>
      </w:r>
      <w:proofErr w:type="spellStart"/>
      <w:r w:rsidRPr="00E7425D">
        <w:rPr>
          <w:iCs/>
          <w:sz w:val="26"/>
          <w:szCs w:val="26"/>
        </w:rPr>
        <w:t>thể</w:t>
      </w:r>
      <w:proofErr w:type="spellEnd"/>
      <w:r w:rsidRPr="00E7425D">
        <w:rPr>
          <w:iCs/>
          <w:sz w:val="26"/>
          <w:szCs w:val="26"/>
        </w:rPr>
        <w:t xml:space="preserve"> </w:t>
      </w:r>
      <w:proofErr w:type="spellStart"/>
      <w:r w:rsidRPr="00E7425D">
        <w:rPr>
          <w:iCs/>
          <w:sz w:val="26"/>
          <w:szCs w:val="26"/>
        </w:rPr>
        <w:t>loại</w:t>
      </w:r>
      <w:proofErr w:type="spellEnd"/>
      <w:r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Pr="00E7425D">
        <w:rPr>
          <w:iCs/>
          <w:sz w:val="26"/>
          <w:szCs w:val="26"/>
        </w:rPr>
        <w:t xml:space="preserve"> </w:t>
      </w:r>
      <w:proofErr w:type="spellStart"/>
      <w:r w:rsidRPr="00E7425D">
        <w:rPr>
          <w:iCs/>
          <w:sz w:val="26"/>
          <w:szCs w:val="26"/>
        </w:rPr>
        <w:t>trên</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phương</w:t>
      </w:r>
      <w:proofErr w:type="spellEnd"/>
      <w:r w:rsidRPr="00E7425D">
        <w:rPr>
          <w:iCs/>
          <w:sz w:val="26"/>
          <w:szCs w:val="26"/>
        </w:rPr>
        <w:t xml:space="preserve"> </w:t>
      </w:r>
      <w:proofErr w:type="spellStart"/>
      <w:r w:rsidRPr="00E7425D">
        <w:rPr>
          <w:iCs/>
          <w:sz w:val="26"/>
          <w:szCs w:val="26"/>
        </w:rPr>
        <w:t>diện</w:t>
      </w:r>
      <w:proofErr w:type="spellEnd"/>
      <w:r w:rsidRPr="00E7425D">
        <w:rPr>
          <w:iCs/>
          <w:sz w:val="26"/>
          <w:szCs w:val="26"/>
        </w:rPr>
        <w:t xml:space="preserve">: </w:t>
      </w:r>
      <w:proofErr w:type="spellStart"/>
      <w:r w:rsidR="001553C7">
        <w:rPr>
          <w:iCs/>
          <w:sz w:val="26"/>
          <w:szCs w:val="26"/>
        </w:rPr>
        <w:t>Khái</w:t>
      </w:r>
      <w:proofErr w:type="spellEnd"/>
      <w:r w:rsidR="001553C7">
        <w:rPr>
          <w:iCs/>
          <w:sz w:val="26"/>
          <w:szCs w:val="26"/>
        </w:rPr>
        <w:t xml:space="preserve"> </w:t>
      </w:r>
      <w:proofErr w:type="spellStart"/>
      <w:r w:rsidR="001553C7">
        <w:rPr>
          <w:iCs/>
          <w:sz w:val="26"/>
          <w:szCs w:val="26"/>
        </w:rPr>
        <w:t>quát</w:t>
      </w:r>
      <w:proofErr w:type="spellEnd"/>
      <w:r w:rsidR="001553C7">
        <w:rPr>
          <w:iCs/>
          <w:sz w:val="26"/>
          <w:szCs w:val="26"/>
        </w:rPr>
        <w:t xml:space="preserve"> </w:t>
      </w:r>
      <w:proofErr w:type="spellStart"/>
      <w:r w:rsidR="001553C7">
        <w:rPr>
          <w:iCs/>
          <w:sz w:val="26"/>
          <w:szCs w:val="26"/>
        </w:rPr>
        <w:t>về</w:t>
      </w:r>
      <w:proofErr w:type="spellEnd"/>
      <w:r w:rsidR="001553C7">
        <w:rPr>
          <w:iCs/>
          <w:sz w:val="26"/>
          <w:szCs w:val="26"/>
        </w:rPr>
        <w:t xml:space="preserve"> </w:t>
      </w:r>
      <w:proofErr w:type="spellStart"/>
      <w:r w:rsidRPr="00E7425D">
        <w:rPr>
          <w:iCs/>
          <w:sz w:val="26"/>
          <w:szCs w:val="26"/>
        </w:rPr>
        <w:t>lời</w:t>
      </w:r>
      <w:proofErr w:type="spellEnd"/>
      <w:r w:rsidRPr="00E7425D">
        <w:rPr>
          <w:iCs/>
          <w:sz w:val="26"/>
          <w:szCs w:val="26"/>
        </w:rPr>
        <w:t xml:space="preserve"> ca, </w:t>
      </w:r>
      <w:proofErr w:type="spellStart"/>
      <w:r w:rsidRPr="00E7425D">
        <w:rPr>
          <w:iCs/>
          <w:sz w:val="26"/>
          <w:szCs w:val="26"/>
        </w:rPr>
        <w:t>thể</w:t>
      </w:r>
      <w:proofErr w:type="spellEnd"/>
      <w:r w:rsidRPr="00E7425D">
        <w:rPr>
          <w:iCs/>
          <w:sz w:val="26"/>
          <w:szCs w:val="26"/>
        </w:rPr>
        <w:t xml:space="preserve"> </w:t>
      </w:r>
      <w:proofErr w:type="spellStart"/>
      <w:r w:rsidRPr="00E7425D">
        <w:rPr>
          <w:iCs/>
          <w:sz w:val="26"/>
          <w:szCs w:val="26"/>
        </w:rPr>
        <w:t>thơ</w:t>
      </w:r>
      <w:proofErr w:type="spellEnd"/>
      <w:r w:rsidRPr="00E7425D">
        <w:rPr>
          <w:iCs/>
          <w:sz w:val="26"/>
          <w:szCs w:val="26"/>
        </w:rPr>
        <w:t xml:space="preserve">, </w:t>
      </w:r>
      <w:proofErr w:type="spellStart"/>
      <w:r w:rsidR="00877328">
        <w:rPr>
          <w:iCs/>
          <w:sz w:val="26"/>
          <w:szCs w:val="26"/>
        </w:rPr>
        <w:t>lề</w:t>
      </w:r>
      <w:proofErr w:type="spellEnd"/>
      <w:r w:rsidR="00877328">
        <w:rPr>
          <w:iCs/>
          <w:sz w:val="26"/>
          <w:szCs w:val="26"/>
        </w:rPr>
        <w:t xml:space="preserve"> </w:t>
      </w:r>
      <w:proofErr w:type="spellStart"/>
      <w:r w:rsidR="00877328">
        <w:rPr>
          <w:iCs/>
          <w:sz w:val="26"/>
          <w:szCs w:val="26"/>
        </w:rPr>
        <w:t>lối</w:t>
      </w:r>
      <w:proofErr w:type="spellEnd"/>
      <w:r w:rsidRPr="00E7425D">
        <w:rPr>
          <w:iCs/>
          <w:sz w:val="26"/>
          <w:szCs w:val="26"/>
        </w:rPr>
        <w:t xml:space="preserve">, </w:t>
      </w:r>
      <w:proofErr w:type="spellStart"/>
      <w:r w:rsidRPr="00E7425D">
        <w:rPr>
          <w:iCs/>
          <w:sz w:val="26"/>
          <w:szCs w:val="26"/>
        </w:rPr>
        <w:t>làn</w:t>
      </w:r>
      <w:proofErr w:type="spellEnd"/>
      <w:r w:rsidRPr="00E7425D">
        <w:rPr>
          <w:iCs/>
          <w:sz w:val="26"/>
          <w:szCs w:val="26"/>
        </w:rPr>
        <w:t xml:space="preserve"> </w:t>
      </w:r>
      <w:proofErr w:type="spellStart"/>
      <w:r w:rsidRPr="00E7425D">
        <w:rPr>
          <w:iCs/>
          <w:sz w:val="26"/>
          <w:szCs w:val="26"/>
        </w:rPr>
        <w:t>điệu</w:t>
      </w:r>
      <w:proofErr w:type="spellEnd"/>
      <w:r w:rsidRPr="00E7425D">
        <w:rPr>
          <w:iCs/>
          <w:sz w:val="26"/>
          <w:szCs w:val="26"/>
        </w:rPr>
        <w:t xml:space="preserve">, </w:t>
      </w:r>
      <w:proofErr w:type="spellStart"/>
      <w:r w:rsidR="00877328">
        <w:rPr>
          <w:iCs/>
          <w:sz w:val="26"/>
          <w:szCs w:val="26"/>
        </w:rPr>
        <w:t>giai</w:t>
      </w:r>
      <w:proofErr w:type="spellEnd"/>
      <w:r w:rsidR="00877328">
        <w:rPr>
          <w:iCs/>
          <w:sz w:val="26"/>
          <w:szCs w:val="26"/>
        </w:rPr>
        <w:t xml:space="preserve"> </w:t>
      </w:r>
      <w:proofErr w:type="spellStart"/>
      <w:r w:rsidR="00877328">
        <w:rPr>
          <w:iCs/>
          <w:sz w:val="26"/>
          <w:szCs w:val="26"/>
        </w:rPr>
        <w:t>điệu</w:t>
      </w:r>
      <w:proofErr w:type="spellEnd"/>
      <w:r w:rsidRPr="00E7425D">
        <w:rPr>
          <w:iCs/>
          <w:sz w:val="26"/>
          <w:szCs w:val="26"/>
        </w:rPr>
        <w:t xml:space="preserve">, </w:t>
      </w:r>
      <w:proofErr w:type="spellStart"/>
      <w:r w:rsidRPr="00E7425D">
        <w:rPr>
          <w:iCs/>
          <w:sz w:val="26"/>
          <w:szCs w:val="26"/>
        </w:rPr>
        <w:t>cấu</w:t>
      </w:r>
      <w:proofErr w:type="spellEnd"/>
      <w:r w:rsidRPr="00E7425D">
        <w:rPr>
          <w:iCs/>
          <w:sz w:val="26"/>
          <w:szCs w:val="26"/>
        </w:rPr>
        <w:t xml:space="preserve"> </w:t>
      </w:r>
      <w:proofErr w:type="spellStart"/>
      <w:r w:rsidRPr="00E7425D">
        <w:rPr>
          <w:iCs/>
          <w:sz w:val="26"/>
          <w:szCs w:val="26"/>
        </w:rPr>
        <w:t>trúc</w:t>
      </w:r>
      <w:proofErr w:type="spellEnd"/>
      <w:r w:rsidR="00C3370C" w:rsidRPr="00E7425D">
        <w:rPr>
          <w:iCs/>
          <w:sz w:val="26"/>
          <w:szCs w:val="26"/>
        </w:rPr>
        <w:t xml:space="preserve"> </w:t>
      </w:r>
      <w:proofErr w:type="spellStart"/>
      <w:r w:rsidR="00C3370C" w:rsidRPr="00E7425D">
        <w:rPr>
          <w:iCs/>
          <w:sz w:val="26"/>
          <w:szCs w:val="26"/>
        </w:rPr>
        <w:t>hình</w:t>
      </w:r>
      <w:proofErr w:type="spellEnd"/>
      <w:r w:rsidR="00C3370C" w:rsidRPr="00E7425D">
        <w:rPr>
          <w:iCs/>
          <w:sz w:val="26"/>
          <w:szCs w:val="26"/>
        </w:rPr>
        <w:t xml:space="preserve"> </w:t>
      </w:r>
      <w:proofErr w:type="spellStart"/>
      <w:r w:rsidR="00C3370C" w:rsidRPr="00E7425D">
        <w:rPr>
          <w:iCs/>
          <w:sz w:val="26"/>
          <w:szCs w:val="26"/>
        </w:rPr>
        <w:t>thức</w:t>
      </w:r>
      <w:proofErr w:type="spellEnd"/>
      <w:r w:rsidRPr="00E7425D">
        <w:rPr>
          <w:iCs/>
          <w:sz w:val="26"/>
          <w:szCs w:val="26"/>
        </w:rPr>
        <w:t xml:space="preserve">, </w:t>
      </w:r>
      <w:proofErr w:type="spellStart"/>
      <w:r w:rsidRPr="00E7425D">
        <w:rPr>
          <w:iCs/>
          <w:sz w:val="26"/>
          <w:szCs w:val="26"/>
        </w:rPr>
        <w:t>hình</w:t>
      </w:r>
      <w:proofErr w:type="spellEnd"/>
      <w:r w:rsidRPr="00E7425D">
        <w:rPr>
          <w:iCs/>
          <w:sz w:val="26"/>
          <w:szCs w:val="26"/>
        </w:rPr>
        <w:t xml:space="preserve"> </w:t>
      </w:r>
      <w:proofErr w:type="spellStart"/>
      <w:r w:rsidRPr="00E7425D">
        <w:rPr>
          <w:iCs/>
          <w:sz w:val="26"/>
          <w:szCs w:val="26"/>
        </w:rPr>
        <w:t>thức</w:t>
      </w:r>
      <w:proofErr w:type="spellEnd"/>
      <w:r w:rsidRPr="00E7425D">
        <w:rPr>
          <w:iCs/>
          <w:sz w:val="26"/>
          <w:szCs w:val="26"/>
        </w:rPr>
        <w:t xml:space="preserve"> </w:t>
      </w:r>
      <w:proofErr w:type="spellStart"/>
      <w:r w:rsidRPr="00E7425D">
        <w:rPr>
          <w:iCs/>
          <w:sz w:val="26"/>
          <w:szCs w:val="26"/>
        </w:rPr>
        <w:t>diễn</w:t>
      </w:r>
      <w:proofErr w:type="spellEnd"/>
      <w:r w:rsidRPr="00E7425D">
        <w:rPr>
          <w:iCs/>
          <w:sz w:val="26"/>
          <w:szCs w:val="26"/>
        </w:rPr>
        <w:t xml:space="preserve"> </w:t>
      </w:r>
      <w:proofErr w:type="spellStart"/>
      <w:r w:rsidRPr="00E7425D">
        <w:rPr>
          <w:iCs/>
          <w:sz w:val="26"/>
          <w:szCs w:val="26"/>
        </w:rPr>
        <w:t>xướng</w:t>
      </w:r>
      <w:proofErr w:type="spellEnd"/>
      <w:r w:rsidR="00877328">
        <w:rPr>
          <w:iCs/>
          <w:sz w:val="26"/>
          <w:szCs w:val="26"/>
        </w:rPr>
        <w:t>…</w:t>
      </w:r>
      <w:r w:rsidRPr="00E7425D">
        <w:rPr>
          <w:iCs/>
          <w:sz w:val="26"/>
          <w:szCs w:val="26"/>
        </w:rPr>
        <w:t xml:space="preserve"> </w:t>
      </w:r>
      <w:proofErr w:type="spellStart"/>
      <w:r w:rsidRPr="00E7425D">
        <w:rPr>
          <w:iCs/>
          <w:sz w:val="26"/>
          <w:szCs w:val="26"/>
        </w:rPr>
        <w:t>từ</w:t>
      </w:r>
      <w:proofErr w:type="spellEnd"/>
      <w:r w:rsidRPr="00E7425D">
        <w:rPr>
          <w:iCs/>
          <w:sz w:val="26"/>
          <w:szCs w:val="26"/>
        </w:rPr>
        <w:t xml:space="preserve"> </w:t>
      </w:r>
      <w:proofErr w:type="spellStart"/>
      <w:r w:rsidRPr="00E7425D">
        <w:rPr>
          <w:iCs/>
          <w:sz w:val="26"/>
          <w:szCs w:val="26"/>
        </w:rPr>
        <w:t>đó</w:t>
      </w:r>
      <w:proofErr w:type="spellEnd"/>
      <w:r w:rsidRPr="00E7425D">
        <w:rPr>
          <w:iCs/>
          <w:sz w:val="26"/>
          <w:szCs w:val="26"/>
        </w:rPr>
        <w:t xml:space="preserve"> </w:t>
      </w:r>
      <w:proofErr w:type="spellStart"/>
      <w:r w:rsidRPr="00E7425D">
        <w:rPr>
          <w:iCs/>
          <w:sz w:val="26"/>
          <w:szCs w:val="26"/>
        </w:rPr>
        <w:t>làm</w:t>
      </w:r>
      <w:proofErr w:type="spellEnd"/>
      <w:r w:rsidRPr="00E7425D">
        <w:rPr>
          <w:iCs/>
          <w:sz w:val="26"/>
          <w:szCs w:val="26"/>
        </w:rPr>
        <w:t xml:space="preserve"> </w:t>
      </w:r>
      <w:proofErr w:type="spellStart"/>
      <w:r w:rsidRPr="00E7425D">
        <w:rPr>
          <w:iCs/>
          <w:sz w:val="26"/>
          <w:szCs w:val="26"/>
        </w:rPr>
        <w:t>rõ</w:t>
      </w:r>
      <w:proofErr w:type="spellEnd"/>
      <w:r w:rsidRPr="00E7425D">
        <w:rPr>
          <w:iCs/>
          <w:sz w:val="26"/>
          <w:szCs w:val="26"/>
        </w:rPr>
        <w:t xml:space="preserve"> </w:t>
      </w:r>
      <w:proofErr w:type="spellStart"/>
      <w:r w:rsidRPr="00E7425D">
        <w:rPr>
          <w:iCs/>
          <w:sz w:val="26"/>
          <w:szCs w:val="26"/>
        </w:rPr>
        <w:t>giá</w:t>
      </w:r>
      <w:proofErr w:type="spellEnd"/>
      <w:r w:rsidRPr="00E7425D">
        <w:rPr>
          <w:iCs/>
          <w:sz w:val="26"/>
          <w:szCs w:val="26"/>
        </w:rPr>
        <w:t xml:space="preserve"> </w:t>
      </w:r>
      <w:proofErr w:type="spellStart"/>
      <w:r w:rsidRPr="00E7425D">
        <w:rPr>
          <w:iCs/>
          <w:sz w:val="26"/>
          <w:szCs w:val="26"/>
        </w:rPr>
        <w:t>trị</w:t>
      </w:r>
      <w:proofErr w:type="spellEnd"/>
      <w:r w:rsidRPr="00E7425D">
        <w:rPr>
          <w:iCs/>
          <w:sz w:val="26"/>
          <w:szCs w:val="26"/>
        </w:rPr>
        <w:t xml:space="preserve"> </w:t>
      </w:r>
      <w:proofErr w:type="spellStart"/>
      <w:r w:rsidRPr="00E7425D">
        <w:rPr>
          <w:iCs/>
          <w:sz w:val="26"/>
          <w:szCs w:val="26"/>
        </w:rPr>
        <w:t>nghệ</w:t>
      </w:r>
      <w:proofErr w:type="spellEnd"/>
      <w:r w:rsidRPr="00E7425D">
        <w:rPr>
          <w:iCs/>
          <w:sz w:val="26"/>
          <w:szCs w:val="26"/>
        </w:rPr>
        <w:t xml:space="preserve"> </w:t>
      </w:r>
      <w:proofErr w:type="spellStart"/>
      <w:r w:rsidRPr="00E7425D">
        <w:rPr>
          <w:iCs/>
          <w:sz w:val="26"/>
          <w:szCs w:val="26"/>
        </w:rPr>
        <w:t>thuật</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00661259">
        <w:rPr>
          <w:iCs/>
          <w:sz w:val="26"/>
          <w:szCs w:val="26"/>
        </w:rPr>
        <w:t>cách</w:t>
      </w:r>
      <w:proofErr w:type="spellEnd"/>
      <w:r w:rsidR="00661259">
        <w:rPr>
          <w:iCs/>
          <w:sz w:val="26"/>
          <w:szCs w:val="26"/>
        </w:rPr>
        <w:t xml:space="preserve"> </w:t>
      </w:r>
      <w:proofErr w:type="spellStart"/>
      <w:r w:rsidR="00661259">
        <w:rPr>
          <w:iCs/>
          <w:sz w:val="26"/>
          <w:szCs w:val="26"/>
        </w:rPr>
        <w:t>thức</w:t>
      </w:r>
      <w:proofErr w:type="spellEnd"/>
      <w:r w:rsidR="00661259">
        <w:rPr>
          <w:iCs/>
          <w:sz w:val="26"/>
          <w:szCs w:val="26"/>
        </w:rPr>
        <w:t xml:space="preserve"> </w:t>
      </w:r>
      <w:proofErr w:type="spellStart"/>
      <w:r w:rsidRPr="00E7425D">
        <w:rPr>
          <w:iCs/>
          <w:sz w:val="26"/>
          <w:szCs w:val="26"/>
        </w:rPr>
        <w:t>giáo</w:t>
      </w:r>
      <w:proofErr w:type="spellEnd"/>
      <w:r w:rsidRPr="00E7425D">
        <w:rPr>
          <w:iCs/>
          <w:sz w:val="26"/>
          <w:szCs w:val="26"/>
        </w:rPr>
        <w:t xml:space="preserve"> </w:t>
      </w:r>
      <w:proofErr w:type="spellStart"/>
      <w:r w:rsidRPr="00E7425D">
        <w:rPr>
          <w:iCs/>
          <w:sz w:val="26"/>
          <w:szCs w:val="26"/>
        </w:rPr>
        <w:t>dục</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thể</w:t>
      </w:r>
      <w:proofErr w:type="spellEnd"/>
      <w:r w:rsidRPr="00E7425D">
        <w:rPr>
          <w:iCs/>
          <w:sz w:val="26"/>
          <w:szCs w:val="26"/>
        </w:rPr>
        <w:t xml:space="preserve"> </w:t>
      </w:r>
      <w:proofErr w:type="spellStart"/>
      <w:r w:rsidRPr="00E7425D">
        <w:rPr>
          <w:iCs/>
          <w:sz w:val="26"/>
          <w:szCs w:val="26"/>
        </w:rPr>
        <w:t>loại</w:t>
      </w:r>
      <w:proofErr w:type="spellEnd"/>
      <w:r w:rsidRPr="00E7425D">
        <w:rPr>
          <w:iCs/>
          <w:sz w:val="26"/>
          <w:szCs w:val="26"/>
        </w:rPr>
        <w:t xml:space="preserve"> </w:t>
      </w:r>
      <w:proofErr w:type="spellStart"/>
      <w:r w:rsidRPr="00E7425D">
        <w:rPr>
          <w:iCs/>
          <w:sz w:val="26"/>
          <w:szCs w:val="26"/>
        </w:rPr>
        <w:t>này</w:t>
      </w:r>
      <w:proofErr w:type="spellEnd"/>
      <w:r w:rsidR="00661259">
        <w:rPr>
          <w:iCs/>
          <w:sz w:val="26"/>
          <w:szCs w:val="26"/>
        </w:rPr>
        <w:t xml:space="preserve"> </w:t>
      </w:r>
      <w:proofErr w:type="spellStart"/>
      <w:r w:rsidR="00661259">
        <w:rPr>
          <w:iCs/>
          <w:sz w:val="26"/>
          <w:szCs w:val="26"/>
        </w:rPr>
        <w:t>cho</w:t>
      </w:r>
      <w:proofErr w:type="spellEnd"/>
      <w:r w:rsidR="00661259">
        <w:rPr>
          <w:iCs/>
          <w:sz w:val="26"/>
          <w:szCs w:val="26"/>
        </w:rPr>
        <w:t xml:space="preserve"> HS THCS.</w:t>
      </w:r>
    </w:p>
    <w:p w14:paraId="06F07DE4" w14:textId="62BCA077" w:rsidR="0074761D" w:rsidRPr="00E7425D" w:rsidRDefault="0074761D" w:rsidP="00194EA7">
      <w:pPr>
        <w:pStyle w:val="Normal1"/>
        <w:widowControl w:val="0"/>
        <w:pBdr>
          <w:top w:val="nil"/>
          <w:left w:val="nil"/>
          <w:bottom w:val="nil"/>
          <w:right w:val="nil"/>
          <w:between w:val="nil"/>
        </w:pBdr>
        <w:spacing w:line="360" w:lineRule="auto"/>
        <w:ind w:firstLine="720"/>
        <w:jc w:val="both"/>
        <w:rPr>
          <w:iCs/>
          <w:sz w:val="26"/>
          <w:szCs w:val="26"/>
        </w:rPr>
      </w:pP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án</w:t>
      </w:r>
      <w:proofErr w:type="spellEnd"/>
      <w:r w:rsidRPr="00E7425D">
        <w:rPr>
          <w:iCs/>
          <w:sz w:val="26"/>
          <w:szCs w:val="26"/>
        </w:rPr>
        <w:t xml:space="preserve"> </w:t>
      </w:r>
      <w:proofErr w:type="spellStart"/>
      <w:r w:rsidRPr="00E7425D">
        <w:rPr>
          <w:iCs/>
          <w:sz w:val="26"/>
          <w:szCs w:val="26"/>
        </w:rPr>
        <w:t>sử</w:t>
      </w:r>
      <w:proofErr w:type="spellEnd"/>
      <w:r w:rsidRPr="00E7425D">
        <w:rPr>
          <w:iCs/>
          <w:sz w:val="26"/>
          <w:szCs w:val="26"/>
        </w:rPr>
        <w:t xml:space="preserve"> </w:t>
      </w:r>
      <w:proofErr w:type="spellStart"/>
      <w:r w:rsidRPr="00E7425D">
        <w:rPr>
          <w:iCs/>
          <w:sz w:val="26"/>
          <w:szCs w:val="26"/>
        </w:rPr>
        <w:t>dụng</w:t>
      </w:r>
      <w:proofErr w:type="spellEnd"/>
      <w:r w:rsidRPr="00E7425D">
        <w:rPr>
          <w:iCs/>
          <w:sz w:val="26"/>
          <w:szCs w:val="26"/>
        </w:rPr>
        <w:t xml:space="preserve"> 10 </w:t>
      </w:r>
      <w:proofErr w:type="spellStart"/>
      <w:r w:rsidR="00902EAD" w:rsidRPr="00E7425D">
        <w:rPr>
          <w:iCs/>
          <w:sz w:val="26"/>
          <w:szCs w:val="26"/>
        </w:rPr>
        <w:t>làn</w:t>
      </w:r>
      <w:proofErr w:type="spellEnd"/>
      <w:r w:rsidR="00902EAD" w:rsidRPr="00E7425D">
        <w:rPr>
          <w:iCs/>
          <w:sz w:val="26"/>
          <w:szCs w:val="26"/>
        </w:rPr>
        <w:t xml:space="preserve"> </w:t>
      </w:r>
      <w:proofErr w:type="spellStart"/>
      <w:r w:rsidRPr="00E7425D">
        <w:rPr>
          <w:iCs/>
          <w:sz w:val="26"/>
          <w:szCs w:val="26"/>
        </w:rPr>
        <w:t>điệu</w:t>
      </w:r>
      <w:proofErr w:type="spellEnd"/>
      <w:r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Pr="00E7425D">
        <w:rPr>
          <w:iCs/>
          <w:sz w:val="26"/>
          <w:szCs w:val="26"/>
        </w:rPr>
        <w:t xml:space="preserve"> </w:t>
      </w:r>
      <w:proofErr w:type="spellStart"/>
      <w:r w:rsidRPr="00E7425D">
        <w:rPr>
          <w:iCs/>
          <w:sz w:val="26"/>
          <w:szCs w:val="26"/>
        </w:rPr>
        <w:t>tiêu</w:t>
      </w:r>
      <w:proofErr w:type="spellEnd"/>
      <w:r w:rsidRPr="00E7425D">
        <w:rPr>
          <w:iCs/>
          <w:sz w:val="26"/>
          <w:szCs w:val="26"/>
        </w:rPr>
        <w:t xml:space="preserve"> </w:t>
      </w:r>
      <w:proofErr w:type="spellStart"/>
      <w:r w:rsidRPr="00E7425D">
        <w:rPr>
          <w:iCs/>
          <w:sz w:val="26"/>
          <w:szCs w:val="26"/>
        </w:rPr>
        <w:t>biểu</w:t>
      </w:r>
      <w:proofErr w:type="spellEnd"/>
      <w:r w:rsidRPr="00E7425D">
        <w:rPr>
          <w:iCs/>
          <w:sz w:val="26"/>
          <w:szCs w:val="26"/>
        </w:rPr>
        <w:t xml:space="preserve"> </w:t>
      </w:r>
      <w:proofErr w:type="spellStart"/>
      <w:r w:rsidRPr="00E7425D">
        <w:rPr>
          <w:iCs/>
          <w:sz w:val="26"/>
          <w:szCs w:val="26"/>
        </w:rPr>
        <w:t>làm</w:t>
      </w:r>
      <w:proofErr w:type="spellEnd"/>
      <w:r w:rsidRPr="00E7425D">
        <w:rPr>
          <w:iCs/>
          <w:sz w:val="26"/>
          <w:szCs w:val="26"/>
        </w:rPr>
        <w:t xml:space="preserve"> </w:t>
      </w:r>
      <w:proofErr w:type="spellStart"/>
      <w:r w:rsidRPr="00E7425D">
        <w:rPr>
          <w:iCs/>
          <w:sz w:val="26"/>
          <w:szCs w:val="26"/>
        </w:rPr>
        <w:t>dẫn</w:t>
      </w:r>
      <w:proofErr w:type="spellEnd"/>
      <w:r w:rsidRPr="00E7425D">
        <w:rPr>
          <w:iCs/>
          <w:sz w:val="26"/>
          <w:szCs w:val="26"/>
        </w:rPr>
        <w:t xml:space="preserve"> </w:t>
      </w:r>
      <w:proofErr w:type="spellStart"/>
      <w:r w:rsidRPr="00E7425D">
        <w:rPr>
          <w:iCs/>
          <w:sz w:val="26"/>
          <w:szCs w:val="26"/>
        </w:rPr>
        <w:t>chứng</w:t>
      </w:r>
      <w:proofErr w:type="spellEnd"/>
      <w:r w:rsidRPr="00E7425D">
        <w:rPr>
          <w:iCs/>
          <w:sz w:val="26"/>
          <w:szCs w:val="26"/>
        </w:rPr>
        <w:t xml:space="preserve"> </w:t>
      </w:r>
      <w:proofErr w:type="spellStart"/>
      <w:r w:rsidRPr="00E7425D">
        <w:rPr>
          <w:iCs/>
          <w:sz w:val="26"/>
          <w:szCs w:val="26"/>
        </w:rPr>
        <w:t>phân</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đó</w:t>
      </w:r>
      <w:proofErr w:type="spellEnd"/>
      <w:r w:rsidRPr="00E7425D">
        <w:rPr>
          <w:iCs/>
          <w:sz w:val="26"/>
          <w:szCs w:val="26"/>
        </w:rPr>
        <w:t xml:space="preserve"> 5 </w:t>
      </w:r>
      <w:proofErr w:type="spellStart"/>
      <w:r w:rsidR="00902EAD" w:rsidRPr="00E7425D">
        <w:rPr>
          <w:iCs/>
          <w:sz w:val="26"/>
          <w:szCs w:val="26"/>
        </w:rPr>
        <w:t>làn</w:t>
      </w:r>
      <w:proofErr w:type="spellEnd"/>
      <w:r w:rsidR="00902EAD" w:rsidRPr="00E7425D">
        <w:rPr>
          <w:iCs/>
          <w:sz w:val="26"/>
          <w:szCs w:val="26"/>
        </w:rPr>
        <w:t xml:space="preserve"> </w:t>
      </w:r>
      <w:proofErr w:type="spellStart"/>
      <w:r w:rsidRPr="00E7425D">
        <w:rPr>
          <w:iCs/>
          <w:sz w:val="26"/>
          <w:szCs w:val="26"/>
        </w:rPr>
        <w:t>điệu</w:t>
      </w:r>
      <w:proofErr w:type="spellEnd"/>
      <w:r w:rsidRPr="00E7425D">
        <w:rPr>
          <w:iCs/>
          <w:sz w:val="26"/>
          <w:szCs w:val="26"/>
        </w:rPr>
        <w:t xml:space="preserve"> </w:t>
      </w:r>
      <w:proofErr w:type="spellStart"/>
      <w:r w:rsidR="00902EAD" w:rsidRPr="00222B7D">
        <w:rPr>
          <w:i/>
          <w:sz w:val="26"/>
          <w:szCs w:val="26"/>
        </w:rPr>
        <w:t>Hò</w:t>
      </w:r>
      <w:proofErr w:type="spellEnd"/>
      <w:r w:rsidR="00902EAD" w:rsidRPr="00222B7D">
        <w:rPr>
          <w:i/>
          <w:sz w:val="26"/>
          <w:szCs w:val="26"/>
        </w:rPr>
        <w:t xml:space="preserve"> </w:t>
      </w:r>
      <w:proofErr w:type="spellStart"/>
      <w:r w:rsidR="00902EAD" w:rsidRPr="00222B7D">
        <w:rPr>
          <w:i/>
          <w:sz w:val="26"/>
          <w:szCs w:val="26"/>
        </w:rPr>
        <w:t>biệt</w:t>
      </w:r>
      <w:proofErr w:type="spellEnd"/>
      <w:r w:rsidR="00902EAD" w:rsidRPr="00222B7D">
        <w:rPr>
          <w:i/>
          <w:sz w:val="26"/>
          <w:szCs w:val="26"/>
        </w:rPr>
        <w:t xml:space="preserve"> </w:t>
      </w:r>
      <w:proofErr w:type="spellStart"/>
      <w:r w:rsidR="00902EAD" w:rsidRPr="00222B7D">
        <w:rPr>
          <w:i/>
          <w:sz w:val="26"/>
          <w:szCs w:val="26"/>
        </w:rPr>
        <w:t>ly</w:t>
      </w:r>
      <w:proofErr w:type="spellEnd"/>
      <w:r w:rsidR="00902EAD" w:rsidRPr="00222B7D">
        <w:rPr>
          <w:i/>
          <w:sz w:val="26"/>
          <w:szCs w:val="26"/>
        </w:rPr>
        <w:t xml:space="preserve">, </w:t>
      </w:r>
      <w:proofErr w:type="spellStart"/>
      <w:r w:rsidR="00902EAD" w:rsidRPr="00222B7D">
        <w:rPr>
          <w:i/>
          <w:sz w:val="26"/>
          <w:szCs w:val="26"/>
        </w:rPr>
        <w:t>hò</w:t>
      </w:r>
      <w:proofErr w:type="spellEnd"/>
      <w:r w:rsidR="00902EAD" w:rsidRPr="00222B7D">
        <w:rPr>
          <w:i/>
          <w:sz w:val="26"/>
          <w:szCs w:val="26"/>
        </w:rPr>
        <w:t xml:space="preserve"> </w:t>
      </w:r>
      <w:proofErr w:type="spellStart"/>
      <w:r w:rsidR="00902EAD" w:rsidRPr="00222B7D">
        <w:rPr>
          <w:i/>
          <w:sz w:val="26"/>
          <w:szCs w:val="26"/>
        </w:rPr>
        <w:t>đưa</w:t>
      </w:r>
      <w:proofErr w:type="spellEnd"/>
      <w:r w:rsidR="00902EAD" w:rsidRPr="00222B7D">
        <w:rPr>
          <w:i/>
          <w:sz w:val="26"/>
          <w:szCs w:val="26"/>
        </w:rPr>
        <w:t xml:space="preserve">, </w:t>
      </w:r>
      <w:proofErr w:type="spellStart"/>
      <w:r w:rsidR="00882D7F" w:rsidRPr="00222B7D">
        <w:rPr>
          <w:i/>
          <w:sz w:val="26"/>
          <w:szCs w:val="26"/>
        </w:rPr>
        <w:t>hò</w:t>
      </w:r>
      <w:proofErr w:type="spellEnd"/>
      <w:r w:rsidR="00882D7F" w:rsidRPr="00222B7D">
        <w:rPr>
          <w:i/>
          <w:sz w:val="26"/>
          <w:szCs w:val="26"/>
        </w:rPr>
        <w:t xml:space="preserve"> </w:t>
      </w:r>
      <w:proofErr w:type="spellStart"/>
      <w:r w:rsidR="00882D7F" w:rsidRPr="00222B7D">
        <w:rPr>
          <w:i/>
          <w:sz w:val="26"/>
          <w:szCs w:val="26"/>
        </w:rPr>
        <w:t>kéo</w:t>
      </w:r>
      <w:proofErr w:type="spellEnd"/>
      <w:r w:rsidR="00882D7F" w:rsidRPr="00222B7D">
        <w:rPr>
          <w:i/>
          <w:sz w:val="26"/>
          <w:szCs w:val="26"/>
        </w:rPr>
        <w:t xml:space="preserve"> neo, </w:t>
      </w:r>
      <w:proofErr w:type="spellStart"/>
      <w:r w:rsidR="00882D7F" w:rsidRPr="00222B7D">
        <w:rPr>
          <w:i/>
          <w:sz w:val="26"/>
          <w:szCs w:val="26"/>
        </w:rPr>
        <w:t>hò</w:t>
      </w:r>
      <w:proofErr w:type="spellEnd"/>
      <w:r w:rsidR="00882D7F" w:rsidRPr="00222B7D">
        <w:rPr>
          <w:i/>
          <w:sz w:val="26"/>
          <w:szCs w:val="26"/>
        </w:rPr>
        <w:t xml:space="preserve"> </w:t>
      </w:r>
      <w:proofErr w:type="spellStart"/>
      <w:r w:rsidR="00882D7F" w:rsidRPr="00222B7D">
        <w:rPr>
          <w:i/>
          <w:sz w:val="26"/>
          <w:szCs w:val="26"/>
        </w:rPr>
        <w:t>lấy</w:t>
      </w:r>
      <w:proofErr w:type="spellEnd"/>
      <w:r w:rsidR="00882D7F" w:rsidRPr="00222B7D">
        <w:rPr>
          <w:i/>
          <w:sz w:val="26"/>
          <w:szCs w:val="26"/>
        </w:rPr>
        <w:t xml:space="preserve"> neo, </w:t>
      </w:r>
      <w:proofErr w:type="spellStart"/>
      <w:r w:rsidR="00882D7F" w:rsidRPr="00222B7D">
        <w:rPr>
          <w:i/>
          <w:sz w:val="26"/>
          <w:szCs w:val="26"/>
        </w:rPr>
        <w:t>hò</w:t>
      </w:r>
      <w:proofErr w:type="spellEnd"/>
      <w:r w:rsidR="00882D7F" w:rsidRPr="00222B7D">
        <w:rPr>
          <w:i/>
          <w:sz w:val="26"/>
          <w:szCs w:val="26"/>
        </w:rPr>
        <w:t xml:space="preserve"> </w:t>
      </w:r>
      <w:proofErr w:type="spellStart"/>
      <w:r w:rsidR="00882D7F" w:rsidRPr="00222B7D">
        <w:rPr>
          <w:i/>
          <w:sz w:val="26"/>
          <w:szCs w:val="26"/>
        </w:rPr>
        <w:t>thả</w:t>
      </w:r>
      <w:proofErr w:type="spellEnd"/>
      <w:r w:rsidR="00882D7F" w:rsidRPr="00222B7D">
        <w:rPr>
          <w:i/>
          <w:sz w:val="26"/>
          <w:szCs w:val="26"/>
        </w:rPr>
        <w:t xml:space="preserve"> </w:t>
      </w:r>
      <w:proofErr w:type="spellStart"/>
      <w:r w:rsidR="00882D7F" w:rsidRPr="00222B7D">
        <w:rPr>
          <w:i/>
          <w:sz w:val="26"/>
          <w:szCs w:val="26"/>
        </w:rPr>
        <w:t>lưới</w:t>
      </w:r>
      <w:proofErr w:type="spellEnd"/>
      <w:r w:rsidR="007B207C">
        <w:rPr>
          <w:i/>
          <w:sz w:val="26"/>
          <w:szCs w:val="26"/>
        </w:rPr>
        <w:t xml:space="preserve"> </w:t>
      </w:r>
      <w:proofErr w:type="spellStart"/>
      <w:r w:rsidR="007B207C" w:rsidRPr="00E7425D">
        <w:rPr>
          <w:iCs/>
          <w:sz w:val="26"/>
          <w:szCs w:val="26"/>
        </w:rPr>
        <w:t>được</w:t>
      </w:r>
      <w:proofErr w:type="spellEnd"/>
      <w:r w:rsidR="007B207C" w:rsidRPr="00E7425D">
        <w:rPr>
          <w:iCs/>
          <w:sz w:val="26"/>
          <w:szCs w:val="26"/>
        </w:rPr>
        <w:t xml:space="preserve"> </w:t>
      </w:r>
      <w:proofErr w:type="spellStart"/>
      <w:r w:rsidR="007B207C" w:rsidRPr="00E7425D">
        <w:rPr>
          <w:iCs/>
          <w:sz w:val="26"/>
          <w:szCs w:val="26"/>
        </w:rPr>
        <w:t>k</w:t>
      </w:r>
      <w:r w:rsidR="007B207C">
        <w:rPr>
          <w:iCs/>
          <w:sz w:val="26"/>
          <w:szCs w:val="26"/>
        </w:rPr>
        <w:t>í</w:t>
      </w:r>
      <w:proofErr w:type="spellEnd"/>
      <w:r w:rsidR="007B207C" w:rsidRPr="00E7425D">
        <w:rPr>
          <w:iCs/>
          <w:sz w:val="26"/>
          <w:szCs w:val="26"/>
        </w:rPr>
        <w:t xml:space="preserve"> </w:t>
      </w:r>
      <w:proofErr w:type="spellStart"/>
      <w:r w:rsidR="007B207C" w:rsidRPr="00E7425D">
        <w:rPr>
          <w:iCs/>
          <w:sz w:val="26"/>
          <w:szCs w:val="26"/>
        </w:rPr>
        <w:t>âm</w:t>
      </w:r>
      <w:proofErr w:type="spellEnd"/>
      <w:r w:rsidR="007B207C" w:rsidRPr="00E7425D">
        <w:rPr>
          <w:iCs/>
          <w:sz w:val="26"/>
          <w:szCs w:val="26"/>
        </w:rPr>
        <w:t xml:space="preserve"> </w:t>
      </w:r>
      <w:proofErr w:type="spellStart"/>
      <w:r w:rsidR="007B207C" w:rsidRPr="00E7425D">
        <w:rPr>
          <w:iCs/>
          <w:sz w:val="26"/>
          <w:szCs w:val="26"/>
        </w:rPr>
        <w:t>bởi</w:t>
      </w:r>
      <w:proofErr w:type="spellEnd"/>
      <w:r w:rsidR="007B207C" w:rsidRPr="00E7425D">
        <w:rPr>
          <w:iCs/>
          <w:sz w:val="26"/>
          <w:szCs w:val="26"/>
        </w:rPr>
        <w:t xml:space="preserve"> </w:t>
      </w:r>
      <w:proofErr w:type="spellStart"/>
      <w:r w:rsidR="007B207C" w:rsidRPr="00E7425D">
        <w:rPr>
          <w:iCs/>
          <w:sz w:val="26"/>
          <w:szCs w:val="26"/>
        </w:rPr>
        <w:t>nhà</w:t>
      </w:r>
      <w:proofErr w:type="spellEnd"/>
      <w:r w:rsidR="007B207C" w:rsidRPr="00E7425D">
        <w:rPr>
          <w:iCs/>
          <w:sz w:val="26"/>
          <w:szCs w:val="26"/>
        </w:rPr>
        <w:t xml:space="preserve"> </w:t>
      </w:r>
      <w:proofErr w:type="spellStart"/>
      <w:r w:rsidR="007B207C" w:rsidRPr="00E7425D">
        <w:rPr>
          <w:iCs/>
          <w:sz w:val="26"/>
          <w:szCs w:val="26"/>
        </w:rPr>
        <w:t>nghiên</w:t>
      </w:r>
      <w:proofErr w:type="spellEnd"/>
      <w:r w:rsidR="007B207C" w:rsidRPr="00E7425D">
        <w:rPr>
          <w:iCs/>
          <w:sz w:val="26"/>
          <w:szCs w:val="26"/>
        </w:rPr>
        <w:t xml:space="preserve"> </w:t>
      </w:r>
      <w:proofErr w:type="spellStart"/>
      <w:r w:rsidR="007B207C" w:rsidRPr="00E7425D">
        <w:rPr>
          <w:iCs/>
          <w:sz w:val="26"/>
          <w:szCs w:val="26"/>
        </w:rPr>
        <w:t>cứu</w:t>
      </w:r>
      <w:proofErr w:type="spellEnd"/>
      <w:r w:rsidR="007B207C" w:rsidRPr="00E7425D">
        <w:rPr>
          <w:iCs/>
          <w:sz w:val="26"/>
          <w:szCs w:val="26"/>
        </w:rPr>
        <w:t xml:space="preserve"> </w:t>
      </w:r>
      <w:proofErr w:type="spellStart"/>
      <w:r w:rsidR="007B207C" w:rsidRPr="00E7425D">
        <w:rPr>
          <w:iCs/>
          <w:sz w:val="26"/>
          <w:szCs w:val="26"/>
        </w:rPr>
        <w:t>Trần</w:t>
      </w:r>
      <w:proofErr w:type="spellEnd"/>
      <w:r w:rsidR="007B207C" w:rsidRPr="00E7425D">
        <w:rPr>
          <w:iCs/>
          <w:sz w:val="26"/>
          <w:szCs w:val="26"/>
        </w:rPr>
        <w:t xml:space="preserve"> </w:t>
      </w:r>
      <w:proofErr w:type="spellStart"/>
      <w:r w:rsidR="007B207C" w:rsidRPr="00E7425D">
        <w:rPr>
          <w:iCs/>
          <w:sz w:val="26"/>
          <w:szCs w:val="26"/>
        </w:rPr>
        <w:t>Hồng</w:t>
      </w:r>
      <w:proofErr w:type="spellEnd"/>
      <w:r w:rsidR="00556052" w:rsidRPr="00E7425D">
        <w:rPr>
          <w:iCs/>
          <w:sz w:val="26"/>
          <w:szCs w:val="26"/>
        </w:rPr>
        <w:t xml:space="preserve"> </w:t>
      </w:r>
      <w:proofErr w:type="spellStart"/>
      <w:r w:rsidR="00556052" w:rsidRPr="00E7425D">
        <w:rPr>
          <w:iCs/>
          <w:sz w:val="26"/>
          <w:szCs w:val="26"/>
        </w:rPr>
        <w:t>từ</w:t>
      </w:r>
      <w:proofErr w:type="spellEnd"/>
      <w:r w:rsidR="00556052" w:rsidRPr="00E7425D">
        <w:rPr>
          <w:iCs/>
          <w:sz w:val="26"/>
          <w:szCs w:val="26"/>
        </w:rPr>
        <w:t xml:space="preserve"> </w:t>
      </w:r>
      <w:proofErr w:type="spellStart"/>
      <w:r w:rsidR="00556052" w:rsidRPr="00E7425D">
        <w:rPr>
          <w:iCs/>
          <w:sz w:val="26"/>
          <w:szCs w:val="26"/>
        </w:rPr>
        <w:t>các</w:t>
      </w:r>
      <w:proofErr w:type="spellEnd"/>
      <w:r w:rsidR="00556052" w:rsidRPr="00E7425D">
        <w:rPr>
          <w:iCs/>
          <w:sz w:val="26"/>
          <w:szCs w:val="26"/>
        </w:rPr>
        <w:t xml:space="preserve"> </w:t>
      </w:r>
      <w:r w:rsidR="00F93E31">
        <w:rPr>
          <w:iCs/>
          <w:sz w:val="26"/>
          <w:szCs w:val="26"/>
        </w:rPr>
        <w:t>NN</w:t>
      </w:r>
      <w:r w:rsidR="00556052" w:rsidRPr="00E7425D">
        <w:rPr>
          <w:iCs/>
          <w:sz w:val="26"/>
          <w:szCs w:val="26"/>
        </w:rPr>
        <w:t xml:space="preserve"> </w:t>
      </w:r>
      <w:proofErr w:type="spellStart"/>
      <w:r w:rsidR="00556052" w:rsidRPr="00E7425D">
        <w:rPr>
          <w:iCs/>
          <w:sz w:val="26"/>
          <w:szCs w:val="26"/>
        </w:rPr>
        <w:t>vùng</w:t>
      </w:r>
      <w:proofErr w:type="spellEnd"/>
      <w:r w:rsidR="00556052" w:rsidRPr="00E7425D">
        <w:rPr>
          <w:iCs/>
          <w:sz w:val="26"/>
          <w:szCs w:val="26"/>
        </w:rPr>
        <w:t xml:space="preserve"> </w:t>
      </w:r>
      <w:proofErr w:type="spellStart"/>
      <w:r w:rsidR="00556052" w:rsidRPr="00E7425D">
        <w:rPr>
          <w:iCs/>
          <w:sz w:val="26"/>
          <w:szCs w:val="26"/>
        </w:rPr>
        <w:t>Tân</w:t>
      </w:r>
      <w:proofErr w:type="spellEnd"/>
      <w:r w:rsidR="00556052" w:rsidRPr="00E7425D">
        <w:rPr>
          <w:iCs/>
          <w:sz w:val="26"/>
          <w:szCs w:val="26"/>
        </w:rPr>
        <w:t xml:space="preserve"> </w:t>
      </w:r>
      <w:proofErr w:type="spellStart"/>
      <w:r w:rsidR="00556052" w:rsidRPr="00E7425D">
        <w:rPr>
          <w:iCs/>
          <w:sz w:val="26"/>
          <w:szCs w:val="26"/>
        </w:rPr>
        <w:t>Thái</w:t>
      </w:r>
      <w:proofErr w:type="spellEnd"/>
      <w:r w:rsidR="00556052" w:rsidRPr="00E7425D">
        <w:rPr>
          <w:iCs/>
          <w:sz w:val="26"/>
          <w:szCs w:val="26"/>
        </w:rPr>
        <w:t xml:space="preserve"> </w:t>
      </w:r>
      <w:proofErr w:type="spellStart"/>
      <w:r w:rsidR="00556052" w:rsidRPr="00E7425D">
        <w:rPr>
          <w:iCs/>
          <w:sz w:val="26"/>
          <w:szCs w:val="26"/>
        </w:rPr>
        <w:t>hát</w:t>
      </w:r>
      <w:proofErr w:type="spellEnd"/>
      <w:r w:rsidRPr="00E7425D">
        <w:rPr>
          <w:iCs/>
          <w:sz w:val="26"/>
          <w:szCs w:val="26"/>
        </w:rPr>
        <w:t xml:space="preserve">, 5 </w:t>
      </w:r>
      <w:proofErr w:type="spellStart"/>
      <w:r w:rsidR="007B207C">
        <w:rPr>
          <w:iCs/>
          <w:sz w:val="26"/>
          <w:szCs w:val="26"/>
        </w:rPr>
        <w:t>làn</w:t>
      </w:r>
      <w:proofErr w:type="spellEnd"/>
      <w:r w:rsidR="007B207C">
        <w:rPr>
          <w:iCs/>
          <w:sz w:val="26"/>
          <w:szCs w:val="26"/>
        </w:rPr>
        <w:t xml:space="preserve"> </w:t>
      </w:r>
      <w:proofErr w:type="spellStart"/>
      <w:r w:rsidRPr="00E7425D">
        <w:rPr>
          <w:iCs/>
          <w:sz w:val="26"/>
          <w:szCs w:val="26"/>
        </w:rPr>
        <w:t>điệu</w:t>
      </w:r>
      <w:proofErr w:type="spellEnd"/>
      <w:r w:rsidRPr="00E7425D">
        <w:rPr>
          <w:iCs/>
          <w:sz w:val="26"/>
          <w:szCs w:val="26"/>
        </w:rPr>
        <w:t xml:space="preserve"> </w:t>
      </w:r>
      <w:proofErr w:type="spellStart"/>
      <w:r w:rsidR="00902EAD" w:rsidRPr="00222B7D">
        <w:rPr>
          <w:i/>
          <w:sz w:val="26"/>
          <w:szCs w:val="26"/>
        </w:rPr>
        <w:t>B</w:t>
      </w:r>
      <w:r w:rsidR="00882D7F" w:rsidRPr="00222B7D">
        <w:rPr>
          <w:i/>
          <w:sz w:val="26"/>
          <w:szCs w:val="26"/>
        </w:rPr>
        <w:t>ắt</w:t>
      </w:r>
      <w:proofErr w:type="spellEnd"/>
      <w:r w:rsidR="00882D7F" w:rsidRPr="00222B7D">
        <w:rPr>
          <w:i/>
          <w:sz w:val="26"/>
          <w:szCs w:val="26"/>
        </w:rPr>
        <w:t xml:space="preserve"> </w:t>
      </w:r>
      <w:proofErr w:type="spellStart"/>
      <w:r w:rsidR="00882D7F" w:rsidRPr="00222B7D">
        <w:rPr>
          <w:i/>
          <w:sz w:val="26"/>
          <w:szCs w:val="26"/>
        </w:rPr>
        <w:t>bài</w:t>
      </w:r>
      <w:proofErr w:type="spellEnd"/>
      <w:r w:rsidR="00882D7F" w:rsidRPr="00222B7D">
        <w:rPr>
          <w:i/>
          <w:sz w:val="26"/>
          <w:szCs w:val="26"/>
        </w:rPr>
        <w:t xml:space="preserve"> </w:t>
      </w:r>
      <w:proofErr w:type="spellStart"/>
      <w:r w:rsidR="00882D7F" w:rsidRPr="00222B7D">
        <w:rPr>
          <w:i/>
          <w:sz w:val="26"/>
          <w:szCs w:val="26"/>
        </w:rPr>
        <w:t>bông</w:t>
      </w:r>
      <w:proofErr w:type="spellEnd"/>
      <w:r w:rsidR="00882D7F" w:rsidRPr="00222B7D">
        <w:rPr>
          <w:i/>
          <w:sz w:val="26"/>
          <w:szCs w:val="26"/>
        </w:rPr>
        <w:t xml:space="preserve">, </w:t>
      </w:r>
      <w:proofErr w:type="spellStart"/>
      <w:r w:rsidR="00882D7F" w:rsidRPr="00222B7D">
        <w:rPr>
          <w:i/>
          <w:sz w:val="26"/>
          <w:szCs w:val="26"/>
        </w:rPr>
        <w:t>bốn</w:t>
      </w:r>
      <w:proofErr w:type="spellEnd"/>
      <w:r w:rsidR="00882D7F" w:rsidRPr="00222B7D">
        <w:rPr>
          <w:i/>
          <w:sz w:val="26"/>
          <w:szCs w:val="26"/>
        </w:rPr>
        <w:t xml:space="preserve"> </w:t>
      </w:r>
      <w:proofErr w:type="spellStart"/>
      <w:r w:rsidR="00882D7F" w:rsidRPr="00222B7D">
        <w:rPr>
          <w:i/>
          <w:sz w:val="26"/>
          <w:szCs w:val="26"/>
        </w:rPr>
        <w:t>mùa</w:t>
      </w:r>
      <w:proofErr w:type="spellEnd"/>
      <w:r w:rsidR="00882D7F" w:rsidRPr="00222B7D">
        <w:rPr>
          <w:i/>
          <w:sz w:val="26"/>
          <w:szCs w:val="26"/>
        </w:rPr>
        <w:t>,</w:t>
      </w:r>
      <w:r w:rsidR="00B356AE" w:rsidRPr="00222B7D">
        <w:rPr>
          <w:i/>
          <w:sz w:val="26"/>
          <w:szCs w:val="26"/>
        </w:rPr>
        <w:t xml:space="preserve"> </w:t>
      </w:r>
      <w:proofErr w:type="spellStart"/>
      <w:r w:rsidR="00B356AE" w:rsidRPr="00222B7D">
        <w:rPr>
          <w:i/>
          <w:sz w:val="26"/>
          <w:szCs w:val="26"/>
        </w:rPr>
        <w:t>tổng</w:t>
      </w:r>
      <w:proofErr w:type="spellEnd"/>
      <w:r w:rsidR="00B356AE" w:rsidRPr="00222B7D">
        <w:rPr>
          <w:i/>
          <w:sz w:val="26"/>
          <w:szCs w:val="26"/>
        </w:rPr>
        <w:t xml:space="preserve"> </w:t>
      </w:r>
      <w:proofErr w:type="spellStart"/>
      <w:r w:rsidR="00B356AE" w:rsidRPr="00222B7D">
        <w:rPr>
          <w:i/>
          <w:sz w:val="26"/>
          <w:szCs w:val="26"/>
        </w:rPr>
        <w:t>thương</w:t>
      </w:r>
      <w:proofErr w:type="spellEnd"/>
      <w:r w:rsidR="00B356AE" w:rsidRPr="00222B7D">
        <w:rPr>
          <w:i/>
          <w:sz w:val="26"/>
          <w:szCs w:val="26"/>
        </w:rPr>
        <w:t xml:space="preserve"> </w:t>
      </w:r>
      <w:proofErr w:type="spellStart"/>
      <w:r w:rsidR="00B356AE" w:rsidRPr="00222B7D">
        <w:rPr>
          <w:i/>
          <w:sz w:val="26"/>
          <w:szCs w:val="26"/>
        </w:rPr>
        <w:t>kéo</w:t>
      </w:r>
      <w:proofErr w:type="spellEnd"/>
      <w:r w:rsidR="00B356AE" w:rsidRPr="00222B7D">
        <w:rPr>
          <w:i/>
          <w:sz w:val="26"/>
          <w:szCs w:val="26"/>
        </w:rPr>
        <w:t xml:space="preserve"> neo, </w:t>
      </w:r>
      <w:proofErr w:type="spellStart"/>
      <w:r w:rsidR="00B356AE" w:rsidRPr="00222B7D">
        <w:rPr>
          <w:i/>
          <w:sz w:val="26"/>
          <w:szCs w:val="26"/>
        </w:rPr>
        <w:t>tổng</w:t>
      </w:r>
      <w:proofErr w:type="spellEnd"/>
      <w:r w:rsidR="00B356AE" w:rsidRPr="00222B7D">
        <w:rPr>
          <w:i/>
          <w:sz w:val="26"/>
          <w:szCs w:val="26"/>
        </w:rPr>
        <w:t xml:space="preserve"> </w:t>
      </w:r>
      <w:proofErr w:type="spellStart"/>
      <w:r w:rsidR="00B356AE" w:rsidRPr="00222B7D">
        <w:rPr>
          <w:i/>
          <w:sz w:val="26"/>
          <w:szCs w:val="26"/>
        </w:rPr>
        <w:t>và</w:t>
      </w:r>
      <w:proofErr w:type="spellEnd"/>
      <w:r w:rsidR="00B356AE" w:rsidRPr="00222B7D">
        <w:rPr>
          <w:i/>
          <w:sz w:val="26"/>
          <w:szCs w:val="26"/>
        </w:rPr>
        <w:t xml:space="preserve"> </w:t>
      </w:r>
      <w:proofErr w:type="spellStart"/>
      <w:r w:rsidR="00B356AE" w:rsidRPr="00222B7D">
        <w:rPr>
          <w:i/>
          <w:sz w:val="26"/>
          <w:szCs w:val="26"/>
        </w:rPr>
        <w:t>trạo</w:t>
      </w:r>
      <w:proofErr w:type="spellEnd"/>
      <w:r w:rsidR="00B356AE" w:rsidRPr="00222B7D">
        <w:rPr>
          <w:i/>
          <w:sz w:val="26"/>
          <w:szCs w:val="26"/>
        </w:rPr>
        <w:t xml:space="preserve"> </w:t>
      </w:r>
      <w:proofErr w:type="spellStart"/>
      <w:r w:rsidR="00B356AE" w:rsidRPr="00222B7D">
        <w:rPr>
          <w:i/>
          <w:sz w:val="26"/>
          <w:szCs w:val="26"/>
        </w:rPr>
        <w:t>hò</w:t>
      </w:r>
      <w:proofErr w:type="spellEnd"/>
      <w:r w:rsidR="00B356AE" w:rsidRPr="00222B7D">
        <w:rPr>
          <w:i/>
          <w:sz w:val="26"/>
          <w:szCs w:val="26"/>
        </w:rPr>
        <w:t xml:space="preserve"> </w:t>
      </w:r>
      <w:proofErr w:type="spellStart"/>
      <w:r w:rsidR="00B356AE" w:rsidRPr="00222B7D">
        <w:rPr>
          <w:i/>
          <w:sz w:val="26"/>
          <w:szCs w:val="26"/>
        </w:rPr>
        <w:t>mái</w:t>
      </w:r>
      <w:proofErr w:type="spellEnd"/>
      <w:r w:rsidR="00B356AE" w:rsidRPr="00222B7D">
        <w:rPr>
          <w:i/>
          <w:sz w:val="26"/>
          <w:szCs w:val="26"/>
        </w:rPr>
        <w:t xml:space="preserve"> </w:t>
      </w:r>
      <w:proofErr w:type="spellStart"/>
      <w:r w:rsidR="00B356AE" w:rsidRPr="00222B7D">
        <w:rPr>
          <w:i/>
          <w:sz w:val="26"/>
          <w:szCs w:val="26"/>
        </w:rPr>
        <w:t>dài</w:t>
      </w:r>
      <w:proofErr w:type="spellEnd"/>
      <w:r w:rsidR="00B356AE" w:rsidRPr="00222B7D">
        <w:rPr>
          <w:i/>
          <w:sz w:val="26"/>
          <w:szCs w:val="26"/>
        </w:rPr>
        <w:t xml:space="preserve">, </w:t>
      </w:r>
      <w:proofErr w:type="spellStart"/>
      <w:r w:rsidR="00B356AE" w:rsidRPr="00222B7D">
        <w:rPr>
          <w:i/>
          <w:sz w:val="26"/>
          <w:szCs w:val="26"/>
        </w:rPr>
        <w:t>tổng</w:t>
      </w:r>
      <w:proofErr w:type="spellEnd"/>
      <w:r w:rsidR="00B356AE" w:rsidRPr="00222B7D">
        <w:rPr>
          <w:i/>
          <w:sz w:val="26"/>
          <w:szCs w:val="26"/>
        </w:rPr>
        <w:t xml:space="preserve"> </w:t>
      </w:r>
      <w:proofErr w:type="spellStart"/>
      <w:r w:rsidR="00B356AE" w:rsidRPr="00222B7D">
        <w:rPr>
          <w:i/>
          <w:sz w:val="26"/>
          <w:szCs w:val="26"/>
        </w:rPr>
        <w:t>xướng</w:t>
      </w:r>
      <w:proofErr w:type="spellEnd"/>
      <w:r w:rsidR="007B207C">
        <w:rPr>
          <w:i/>
          <w:sz w:val="26"/>
          <w:szCs w:val="26"/>
        </w:rPr>
        <w:t xml:space="preserve"> </w:t>
      </w:r>
      <w:r w:rsidR="007B207C" w:rsidRPr="00E7425D">
        <w:rPr>
          <w:iCs/>
          <w:sz w:val="26"/>
          <w:szCs w:val="26"/>
        </w:rPr>
        <w:t xml:space="preserve">do NCS </w:t>
      </w:r>
      <w:proofErr w:type="spellStart"/>
      <w:r w:rsidR="00A26DB0">
        <w:rPr>
          <w:iCs/>
          <w:sz w:val="26"/>
          <w:szCs w:val="26"/>
        </w:rPr>
        <w:t>kí</w:t>
      </w:r>
      <w:proofErr w:type="spellEnd"/>
      <w:r w:rsidR="00A26DB0">
        <w:rPr>
          <w:iCs/>
          <w:sz w:val="26"/>
          <w:szCs w:val="26"/>
        </w:rPr>
        <w:t xml:space="preserve"> </w:t>
      </w:r>
      <w:proofErr w:type="spellStart"/>
      <w:r w:rsidR="00A26DB0">
        <w:rPr>
          <w:iCs/>
          <w:sz w:val="26"/>
          <w:szCs w:val="26"/>
        </w:rPr>
        <w:t>âm</w:t>
      </w:r>
      <w:proofErr w:type="spellEnd"/>
      <w:r w:rsidR="007B207C" w:rsidRPr="00E7425D">
        <w:rPr>
          <w:iCs/>
          <w:sz w:val="26"/>
          <w:szCs w:val="26"/>
        </w:rPr>
        <w:t xml:space="preserve"> </w:t>
      </w:r>
      <w:proofErr w:type="spellStart"/>
      <w:r w:rsidR="007B207C" w:rsidRPr="00E7425D">
        <w:rPr>
          <w:iCs/>
          <w:sz w:val="26"/>
          <w:szCs w:val="26"/>
        </w:rPr>
        <w:t>lại</w:t>
      </w:r>
      <w:proofErr w:type="spellEnd"/>
      <w:r w:rsidR="007B207C" w:rsidRPr="00E7425D">
        <w:rPr>
          <w:iCs/>
          <w:sz w:val="26"/>
          <w:szCs w:val="26"/>
        </w:rPr>
        <w:t xml:space="preserve"> </w:t>
      </w:r>
      <w:proofErr w:type="spellStart"/>
      <w:r w:rsidR="007B207C" w:rsidRPr="00E7425D">
        <w:rPr>
          <w:iCs/>
          <w:sz w:val="26"/>
          <w:szCs w:val="26"/>
        </w:rPr>
        <w:t>từ</w:t>
      </w:r>
      <w:proofErr w:type="spellEnd"/>
      <w:r w:rsidR="007B207C" w:rsidRPr="00E7425D">
        <w:rPr>
          <w:iCs/>
          <w:sz w:val="26"/>
          <w:szCs w:val="26"/>
        </w:rPr>
        <w:t xml:space="preserve"> </w:t>
      </w:r>
      <w:r w:rsidR="00F93E31">
        <w:rPr>
          <w:iCs/>
          <w:sz w:val="26"/>
          <w:szCs w:val="26"/>
        </w:rPr>
        <w:t>NN</w:t>
      </w:r>
      <w:r w:rsidR="007B207C" w:rsidRPr="00E7425D">
        <w:rPr>
          <w:iCs/>
          <w:sz w:val="26"/>
          <w:szCs w:val="26"/>
        </w:rPr>
        <w:t xml:space="preserve"> </w:t>
      </w:r>
      <w:proofErr w:type="spellStart"/>
      <w:r w:rsidR="007B207C" w:rsidRPr="00E7425D">
        <w:rPr>
          <w:iCs/>
          <w:sz w:val="26"/>
          <w:szCs w:val="26"/>
        </w:rPr>
        <w:t>dân</w:t>
      </w:r>
      <w:proofErr w:type="spellEnd"/>
      <w:r w:rsidR="007B207C" w:rsidRPr="00E7425D">
        <w:rPr>
          <w:iCs/>
          <w:sz w:val="26"/>
          <w:szCs w:val="26"/>
        </w:rPr>
        <w:t xml:space="preserve"> </w:t>
      </w:r>
      <w:proofErr w:type="spellStart"/>
      <w:r w:rsidR="007B207C" w:rsidRPr="00E7425D">
        <w:rPr>
          <w:iCs/>
          <w:sz w:val="26"/>
          <w:szCs w:val="26"/>
        </w:rPr>
        <w:t>gian</w:t>
      </w:r>
      <w:proofErr w:type="spellEnd"/>
      <w:r w:rsidR="007B207C" w:rsidRPr="00E7425D">
        <w:rPr>
          <w:iCs/>
          <w:sz w:val="26"/>
          <w:szCs w:val="26"/>
        </w:rPr>
        <w:t xml:space="preserve"> </w:t>
      </w:r>
      <w:proofErr w:type="spellStart"/>
      <w:r w:rsidR="007B207C" w:rsidRPr="00E7425D">
        <w:rPr>
          <w:iCs/>
          <w:sz w:val="26"/>
          <w:szCs w:val="26"/>
        </w:rPr>
        <w:t>vùng</w:t>
      </w:r>
      <w:proofErr w:type="spellEnd"/>
      <w:r w:rsidR="007B207C" w:rsidRPr="00E7425D">
        <w:rPr>
          <w:iCs/>
          <w:sz w:val="26"/>
          <w:szCs w:val="26"/>
        </w:rPr>
        <w:t xml:space="preserve"> </w:t>
      </w:r>
      <w:proofErr w:type="spellStart"/>
      <w:r w:rsidR="007B207C" w:rsidRPr="00E7425D">
        <w:rPr>
          <w:iCs/>
          <w:sz w:val="26"/>
          <w:szCs w:val="26"/>
        </w:rPr>
        <w:t>Mân</w:t>
      </w:r>
      <w:proofErr w:type="spellEnd"/>
      <w:r w:rsidR="007B207C" w:rsidRPr="00E7425D">
        <w:rPr>
          <w:iCs/>
          <w:sz w:val="26"/>
          <w:szCs w:val="26"/>
        </w:rPr>
        <w:t xml:space="preserve"> </w:t>
      </w:r>
      <w:proofErr w:type="spellStart"/>
      <w:r w:rsidR="007B207C" w:rsidRPr="00E7425D">
        <w:rPr>
          <w:iCs/>
          <w:sz w:val="26"/>
          <w:szCs w:val="26"/>
        </w:rPr>
        <w:t>Thái</w:t>
      </w:r>
      <w:proofErr w:type="spellEnd"/>
      <w:r w:rsidRPr="00E7425D">
        <w:rPr>
          <w:iCs/>
          <w:sz w:val="26"/>
          <w:szCs w:val="26"/>
        </w:rPr>
        <w:t>,</w:t>
      </w:r>
      <w:r w:rsidR="00C337EE" w:rsidRPr="00E7425D">
        <w:rPr>
          <w:iCs/>
          <w:sz w:val="26"/>
          <w:szCs w:val="26"/>
        </w:rPr>
        <w:t xml:space="preserve"> </w:t>
      </w:r>
      <w:proofErr w:type="spellStart"/>
      <w:r w:rsidR="00C337EE" w:rsidRPr="00E7425D">
        <w:rPr>
          <w:iCs/>
          <w:sz w:val="26"/>
          <w:szCs w:val="26"/>
        </w:rPr>
        <w:t>những</w:t>
      </w:r>
      <w:proofErr w:type="spellEnd"/>
      <w:r w:rsidR="00C337EE" w:rsidRPr="00E7425D">
        <w:rPr>
          <w:iCs/>
          <w:sz w:val="26"/>
          <w:szCs w:val="26"/>
        </w:rPr>
        <w:t xml:space="preserve"> </w:t>
      </w:r>
      <w:proofErr w:type="spellStart"/>
      <w:r w:rsidR="00C337EE" w:rsidRPr="00E7425D">
        <w:rPr>
          <w:iCs/>
          <w:sz w:val="26"/>
          <w:szCs w:val="26"/>
        </w:rPr>
        <w:t>làn</w:t>
      </w:r>
      <w:proofErr w:type="spellEnd"/>
      <w:r w:rsidR="00C337EE" w:rsidRPr="00E7425D">
        <w:rPr>
          <w:iCs/>
          <w:sz w:val="26"/>
          <w:szCs w:val="26"/>
        </w:rPr>
        <w:t xml:space="preserve"> </w:t>
      </w:r>
      <w:proofErr w:type="spellStart"/>
      <w:r w:rsidR="00C337EE" w:rsidRPr="00E7425D">
        <w:rPr>
          <w:iCs/>
          <w:sz w:val="26"/>
          <w:szCs w:val="26"/>
        </w:rPr>
        <w:t>điệu</w:t>
      </w:r>
      <w:proofErr w:type="spellEnd"/>
      <w:r w:rsidR="00C337EE" w:rsidRPr="00E7425D">
        <w:rPr>
          <w:iCs/>
          <w:sz w:val="26"/>
          <w:szCs w:val="26"/>
        </w:rPr>
        <w:t xml:space="preserve"> </w:t>
      </w:r>
      <w:proofErr w:type="spellStart"/>
      <w:r w:rsidR="00C337EE" w:rsidRPr="00E7425D">
        <w:rPr>
          <w:iCs/>
          <w:sz w:val="26"/>
          <w:szCs w:val="26"/>
        </w:rPr>
        <w:t>này</w:t>
      </w:r>
      <w:proofErr w:type="spellEnd"/>
      <w:r w:rsidR="00C337EE" w:rsidRPr="00E7425D">
        <w:rPr>
          <w:iCs/>
          <w:sz w:val="26"/>
          <w:szCs w:val="26"/>
        </w:rPr>
        <w:t xml:space="preserve"> </w:t>
      </w:r>
      <w:proofErr w:type="spellStart"/>
      <w:r w:rsidR="00C337EE" w:rsidRPr="00E7425D">
        <w:rPr>
          <w:iCs/>
          <w:sz w:val="26"/>
          <w:szCs w:val="26"/>
        </w:rPr>
        <w:t>được</w:t>
      </w:r>
      <w:proofErr w:type="spellEnd"/>
      <w:r w:rsidR="00C337EE" w:rsidRPr="00E7425D">
        <w:rPr>
          <w:iCs/>
          <w:sz w:val="26"/>
          <w:szCs w:val="26"/>
        </w:rPr>
        <w:t xml:space="preserve"> </w:t>
      </w:r>
      <w:proofErr w:type="spellStart"/>
      <w:r w:rsidR="00C337EE" w:rsidRPr="00E7425D">
        <w:rPr>
          <w:iCs/>
          <w:sz w:val="26"/>
          <w:szCs w:val="26"/>
        </w:rPr>
        <w:t>viết</w:t>
      </w:r>
      <w:proofErr w:type="spellEnd"/>
      <w:r w:rsidR="00C337EE" w:rsidRPr="00E7425D">
        <w:rPr>
          <w:iCs/>
          <w:sz w:val="26"/>
          <w:szCs w:val="26"/>
        </w:rPr>
        <w:t xml:space="preserve"> </w:t>
      </w:r>
      <w:proofErr w:type="spellStart"/>
      <w:r w:rsidR="00C337EE" w:rsidRPr="00E7425D">
        <w:rPr>
          <w:iCs/>
          <w:sz w:val="26"/>
          <w:szCs w:val="26"/>
        </w:rPr>
        <w:t>chủ</w:t>
      </w:r>
      <w:proofErr w:type="spellEnd"/>
      <w:r w:rsidR="00C337EE" w:rsidRPr="00E7425D">
        <w:rPr>
          <w:iCs/>
          <w:sz w:val="26"/>
          <w:szCs w:val="26"/>
        </w:rPr>
        <w:t xml:space="preserve"> </w:t>
      </w:r>
      <w:proofErr w:type="spellStart"/>
      <w:r w:rsidR="00C337EE" w:rsidRPr="00E7425D">
        <w:rPr>
          <w:iCs/>
          <w:sz w:val="26"/>
          <w:szCs w:val="26"/>
        </w:rPr>
        <w:t>yếu</w:t>
      </w:r>
      <w:proofErr w:type="spellEnd"/>
      <w:r w:rsidR="00C337EE" w:rsidRPr="00E7425D">
        <w:rPr>
          <w:iCs/>
          <w:sz w:val="26"/>
          <w:szCs w:val="26"/>
        </w:rPr>
        <w:t xml:space="preserve"> </w:t>
      </w:r>
      <w:proofErr w:type="spellStart"/>
      <w:r w:rsidR="00C337EE" w:rsidRPr="00E7425D">
        <w:rPr>
          <w:iCs/>
          <w:sz w:val="26"/>
          <w:szCs w:val="26"/>
        </w:rPr>
        <w:t>theo</w:t>
      </w:r>
      <w:proofErr w:type="spellEnd"/>
      <w:r w:rsidR="00C337EE" w:rsidRPr="00E7425D">
        <w:rPr>
          <w:iCs/>
          <w:sz w:val="26"/>
          <w:szCs w:val="26"/>
        </w:rPr>
        <w:t xml:space="preserve"> </w:t>
      </w:r>
      <w:proofErr w:type="spellStart"/>
      <w:r w:rsidR="00C337EE" w:rsidRPr="00E7425D">
        <w:rPr>
          <w:iCs/>
          <w:sz w:val="26"/>
          <w:szCs w:val="26"/>
        </w:rPr>
        <w:t>hình</w:t>
      </w:r>
      <w:proofErr w:type="spellEnd"/>
      <w:r w:rsidR="00C337EE" w:rsidRPr="00E7425D">
        <w:rPr>
          <w:iCs/>
          <w:sz w:val="26"/>
          <w:szCs w:val="26"/>
        </w:rPr>
        <w:t xml:space="preserve"> </w:t>
      </w:r>
      <w:proofErr w:type="spellStart"/>
      <w:r w:rsidR="00C337EE" w:rsidRPr="00E7425D">
        <w:rPr>
          <w:iCs/>
          <w:sz w:val="26"/>
          <w:szCs w:val="26"/>
        </w:rPr>
        <w:t>thức</w:t>
      </w:r>
      <w:proofErr w:type="spellEnd"/>
      <w:r w:rsidR="00C337EE" w:rsidRPr="00E7425D">
        <w:rPr>
          <w:iCs/>
          <w:sz w:val="26"/>
          <w:szCs w:val="26"/>
        </w:rPr>
        <w:t xml:space="preserve"> </w:t>
      </w:r>
      <w:proofErr w:type="spellStart"/>
      <w:r w:rsidR="00C337EE" w:rsidRPr="00E7425D">
        <w:rPr>
          <w:iCs/>
          <w:sz w:val="26"/>
          <w:szCs w:val="26"/>
        </w:rPr>
        <w:t>xướng</w:t>
      </w:r>
      <w:proofErr w:type="spellEnd"/>
      <w:r w:rsidR="00C337EE" w:rsidRPr="00E7425D">
        <w:rPr>
          <w:iCs/>
          <w:sz w:val="26"/>
          <w:szCs w:val="26"/>
        </w:rPr>
        <w:t xml:space="preserve"> - </w:t>
      </w:r>
      <w:proofErr w:type="spellStart"/>
      <w:r w:rsidR="00C337EE" w:rsidRPr="00E7425D">
        <w:rPr>
          <w:iCs/>
          <w:sz w:val="26"/>
          <w:szCs w:val="26"/>
        </w:rPr>
        <w:t>xô</w:t>
      </w:r>
      <w:proofErr w:type="spellEnd"/>
      <w:r w:rsidR="00C337EE" w:rsidRPr="00E7425D">
        <w:rPr>
          <w:iCs/>
          <w:sz w:val="26"/>
          <w:szCs w:val="26"/>
        </w:rPr>
        <w:t xml:space="preserve">, </w:t>
      </w:r>
      <w:proofErr w:type="spellStart"/>
      <w:r w:rsidR="00C337EE" w:rsidRPr="00E7425D">
        <w:rPr>
          <w:iCs/>
          <w:sz w:val="26"/>
          <w:szCs w:val="26"/>
        </w:rPr>
        <w:t>phù</w:t>
      </w:r>
      <w:proofErr w:type="spellEnd"/>
      <w:r w:rsidR="00C337EE" w:rsidRPr="00E7425D">
        <w:rPr>
          <w:iCs/>
          <w:sz w:val="26"/>
          <w:szCs w:val="26"/>
        </w:rPr>
        <w:t xml:space="preserve"> </w:t>
      </w:r>
      <w:proofErr w:type="spellStart"/>
      <w:r w:rsidR="00C337EE" w:rsidRPr="00E7425D">
        <w:rPr>
          <w:iCs/>
          <w:sz w:val="26"/>
          <w:szCs w:val="26"/>
        </w:rPr>
        <w:t>hợp</w:t>
      </w:r>
      <w:proofErr w:type="spellEnd"/>
      <w:r w:rsidR="00C337EE" w:rsidRPr="00E7425D">
        <w:rPr>
          <w:iCs/>
          <w:sz w:val="26"/>
          <w:szCs w:val="26"/>
        </w:rPr>
        <w:t xml:space="preserve"> </w:t>
      </w:r>
      <w:proofErr w:type="spellStart"/>
      <w:r w:rsidR="00C337EE" w:rsidRPr="00E7425D">
        <w:rPr>
          <w:iCs/>
          <w:sz w:val="26"/>
          <w:szCs w:val="26"/>
        </w:rPr>
        <w:t>với</w:t>
      </w:r>
      <w:proofErr w:type="spellEnd"/>
      <w:r w:rsidR="00C337EE" w:rsidRPr="00E7425D">
        <w:rPr>
          <w:iCs/>
          <w:sz w:val="26"/>
          <w:szCs w:val="26"/>
        </w:rPr>
        <w:t xml:space="preserve"> </w:t>
      </w:r>
      <w:proofErr w:type="spellStart"/>
      <w:r w:rsidR="00C337EE" w:rsidRPr="00E7425D">
        <w:rPr>
          <w:iCs/>
          <w:sz w:val="26"/>
          <w:szCs w:val="26"/>
        </w:rPr>
        <w:t>việc</w:t>
      </w:r>
      <w:proofErr w:type="spellEnd"/>
      <w:r w:rsidR="00C337EE" w:rsidRPr="00E7425D">
        <w:rPr>
          <w:iCs/>
          <w:sz w:val="26"/>
          <w:szCs w:val="26"/>
        </w:rPr>
        <w:t xml:space="preserve"> </w:t>
      </w:r>
      <w:proofErr w:type="spellStart"/>
      <w:r w:rsidR="00C337EE" w:rsidRPr="00E7425D">
        <w:rPr>
          <w:iCs/>
          <w:sz w:val="26"/>
          <w:szCs w:val="26"/>
        </w:rPr>
        <w:t>biểu</w:t>
      </w:r>
      <w:proofErr w:type="spellEnd"/>
      <w:r w:rsidR="00C337EE" w:rsidRPr="00E7425D">
        <w:rPr>
          <w:iCs/>
          <w:sz w:val="26"/>
          <w:szCs w:val="26"/>
        </w:rPr>
        <w:t xml:space="preserve"> </w:t>
      </w:r>
      <w:proofErr w:type="spellStart"/>
      <w:r w:rsidR="00C337EE" w:rsidRPr="00E7425D">
        <w:rPr>
          <w:iCs/>
          <w:sz w:val="26"/>
          <w:szCs w:val="26"/>
        </w:rPr>
        <w:t>diễn</w:t>
      </w:r>
      <w:proofErr w:type="spellEnd"/>
      <w:r w:rsidR="00C337EE" w:rsidRPr="00E7425D">
        <w:rPr>
          <w:iCs/>
          <w:sz w:val="26"/>
          <w:szCs w:val="26"/>
        </w:rPr>
        <w:t xml:space="preserve"> </w:t>
      </w:r>
      <w:proofErr w:type="spellStart"/>
      <w:r w:rsidR="00C337EE" w:rsidRPr="00E7425D">
        <w:rPr>
          <w:iCs/>
          <w:sz w:val="26"/>
          <w:szCs w:val="26"/>
        </w:rPr>
        <w:t>theo</w:t>
      </w:r>
      <w:proofErr w:type="spellEnd"/>
      <w:r w:rsidR="00C337EE" w:rsidRPr="00E7425D">
        <w:rPr>
          <w:iCs/>
          <w:sz w:val="26"/>
          <w:szCs w:val="26"/>
        </w:rPr>
        <w:t xml:space="preserve"> </w:t>
      </w:r>
      <w:proofErr w:type="spellStart"/>
      <w:r w:rsidR="00C337EE" w:rsidRPr="00E7425D">
        <w:rPr>
          <w:iCs/>
          <w:sz w:val="26"/>
          <w:szCs w:val="26"/>
        </w:rPr>
        <w:t>tập</w:t>
      </w:r>
      <w:proofErr w:type="spellEnd"/>
      <w:r w:rsidR="00C337EE" w:rsidRPr="00E7425D">
        <w:rPr>
          <w:iCs/>
          <w:sz w:val="26"/>
          <w:szCs w:val="26"/>
        </w:rPr>
        <w:t xml:space="preserve"> </w:t>
      </w:r>
      <w:proofErr w:type="spellStart"/>
      <w:r w:rsidR="00C337EE" w:rsidRPr="00E7425D">
        <w:rPr>
          <w:iCs/>
          <w:sz w:val="26"/>
          <w:szCs w:val="26"/>
        </w:rPr>
        <w:t>thể</w:t>
      </w:r>
      <w:proofErr w:type="spellEnd"/>
      <w:r w:rsidR="00C337EE" w:rsidRPr="00E7425D">
        <w:rPr>
          <w:iCs/>
          <w:sz w:val="26"/>
          <w:szCs w:val="26"/>
        </w:rPr>
        <w:t xml:space="preserve"> </w:t>
      </w:r>
      <w:proofErr w:type="spellStart"/>
      <w:r w:rsidR="00C337EE" w:rsidRPr="00E7425D">
        <w:rPr>
          <w:iCs/>
          <w:sz w:val="26"/>
          <w:szCs w:val="26"/>
        </w:rPr>
        <w:t>lớp</w:t>
      </w:r>
      <w:proofErr w:type="spellEnd"/>
      <w:r w:rsidR="00C337EE" w:rsidRPr="00E7425D">
        <w:rPr>
          <w:iCs/>
          <w:sz w:val="26"/>
          <w:szCs w:val="26"/>
        </w:rPr>
        <w:t xml:space="preserve">, </w:t>
      </w:r>
      <w:proofErr w:type="spellStart"/>
      <w:r w:rsidRPr="00E7425D">
        <w:rPr>
          <w:iCs/>
          <w:sz w:val="26"/>
          <w:szCs w:val="26"/>
        </w:rPr>
        <w:t>có</w:t>
      </w:r>
      <w:proofErr w:type="spellEnd"/>
      <w:r w:rsidRPr="00E7425D">
        <w:rPr>
          <w:iCs/>
          <w:sz w:val="26"/>
          <w:szCs w:val="26"/>
        </w:rPr>
        <w:t xml:space="preserve"> </w:t>
      </w:r>
      <w:proofErr w:type="spellStart"/>
      <w:r w:rsidRPr="00E7425D">
        <w:rPr>
          <w:iCs/>
          <w:sz w:val="26"/>
          <w:szCs w:val="26"/>
        </w:rPr>
        <w:t>thể</w:t>
      </w:r>
      <w:proofErr w:type="spellEnd"/>
      <w:r w:rsidRPr="00E7425D">
        <w:rPr>
          <w:iCs/>
          <w:sz w:val="26"/>
          <w:szCs w:val="26"/>
        </w:rPr>
        <w:t xml:space="preserve"> </w:t>
      </w:r>
      <w:proofErr w:type="spellStart"/>
      <w:r w:rsidRPr="00E7425D">
        <w:rPr>
          <w:iCs/>
          <w:sz w:val="26"/>
          <w:szCs w:val="26"/>
        </w:rPr>
        <w:t>sử</w:t>
      </w:r>
      <w:proofErr w:type="spellEnd"/>
      <w:r w:rsidRPr="00E7425D">
        <w:rPr>
          <w:iCs/>
          <w:sz w:val="26"/>
          <w:szCs w:val="26"/>
        </w:rPr>
        <w:t xml:space="preserve"> </w:t>
      </w:r>
      <w:proofErr w:type="spellStart"/>
      <w:r w:rsidRPr="00E7425D">
        <w:rPr>
          <w:iCs/>
          <w:sz w:val="26"/>
          <w:szCs w:val="26"/>
        </w:rPr>
        <w:t>dụng</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dạy</w:t>
      </w:r>
      <w:proofErr w:type="spellEnd"/>
      <w:r w:rsidR="00845C81" w:rsidRPr="00E7425D">
        <w:rPr>
          <w:iCs/>
          <w:sz w:val="26"/>
          <w:szCs w:val="26"/>
        </w:rPr>
        <w:t xml:space="preserve"> </w:t>
      </w:r>
      <w:proofErr w:type="spellStart"/>
      <w:r w:rsidR="00845C81" w:rsidRPr="00E7425D">
        <w:rPr>
          <w:iCs/>
          <w:sz w:val="26"/>
          <w:szCs w:val="26"/>
        </w:rPr>
        <w:t>học</w:t>
      </w:r>
      <w:proofErr w:type="spellEnd"/>
      <w:r w:rsidRPr="00E7425D">
        <w:rPr>
          <w:iCs/>
          <w:sz w:val="26"/>
          <w:szCs w:val="26"/>
        </w:rPr>
        <w:t xml:space="preserve"> </w:t>
      </w:r>
      <w:proofErr w:type="spellStart"/>
      <w:r w:rsidRPr="00E7425D">
        <w:rPr>
          <w:iCs/>
          <w:sz w:val="26"/>
          <w:szCs w:val="26"/>
        </w:rPr>
        <w:t>cho</w:t>
      </w:r>
      <w:proofErr w:type="spellEnd"/>
      <w:r w:rsidRPr="00E7425D">
        <w:rPr>
          <w:iCs/>
          <w:sz w:val="26"/>
          <w:szCs w:val="26"/>
        </w:rPr>
        <w:t xml:space="preserve"> </w:t>
      </w:r>
      <w:r w:rsidR="00845C81" w:rsidRPr="00E7425D">
        <w:rPr>
          <w:iCs/>
          <w:sz w:val="26"/>
          <w:szCs w:val="26"/>
        </w:rPr>
        <w:t xml:space="preserve">HS </w:t>
      </w:r>
      <w:proofErr w:type="spellStart"/>
      <w:r w:rsidR="00845C81" w:rsidRPr="00E7425D">
        <w:rPr>
          <w:iCs/>
          <w:sz w:val="26"/>
          <w:szCs w:val="26"/>
        </w:rPr>
        <w:t>cấp</w:t>
      </w:r>
      <w:proofErr w:type="spellEnd"/>
      <w:r w:rsidRPr="00E7425D">
        <w:rPr>
          <w:iCs/>
          <w:sz w:val="26"/>
          <w:szCs w:val="26"/>
        </w:rPr>
        <w:t xml:space="preserve"> THCS.</w:t>
      </w:r>
    </w:p>
    <w:p w14:paraId="531A57F0" w14:textId="459E991D" w:rsidR="0074761D" w:rsidRPr="00E7425D" w:rsidRDefault="0074761D" w:rsidP="00194EA7">
      <w:pPr>
        <w:pStyle w:val="Normal1"/>
        <w:widowControl w:val="0"/>
        <w:pBdr>
          <w:top w:val="nil"/>
          <w:left w:val="nil"/>
          <w:bottom w:val="nil"/>
          <w:right w:val="nil"/>
          <w:between w:val="nil"/>
        </w:pBdr>
        <w:spacing w:line="336" w:lineRule="auto"/>
        <w:ind w:firstLine="720"/>
        <w:jc w:val="both"/>
        <w:rPr>
          <w:iCs/>
          <w:sz w:val="26"/>
          <w:szCs w:val="26"/>
        </w:rPr>
      </w:pP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biện</w:t>
      </w:r>
      <w:proofErr w:type="spellEnd"/>
      <w:r w:rsidRPr="00E7425D">
        <w:rPr>
          <w:iCs/>
          <w:sz w:val="26"/>
          <w:szCs w:val="26"/>
        </w:rPr>
        <w:t xml:space="preserve"> </w:t>
      </w:r>
      <w:proofErr w:type="spellStart"/>
      <w:r w:rsidRPr="00E7425D">
        <w:rPr>
          <w:iCs/>
          <w:sz w:val="26"/>
          <w:szCs w:val="26"/>
        </w:rPr>
        <w:t>pháp</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án</w:t>
      </w:r>
      <w:proofErr w:type="spellEnd"/>
      <w:r w:rsidRPr="00E7425D">
        <w:rPr>
          <w:iCs/>
          <w:sz w:val="26"/>
          <w:szCs w:val="26"/>
        </w:rPr>
        <w:t xml:space="preserve"> </w:t>
      </w:r>
      <w:proofErr w:type="spellStart"/>
      <w:r w:rsidRPr="00E7425D">
        <w:rPr>
          <w:iCs/>
          <w:sz w:val="26"/>
          <w:szCs w:val="26"/>
        </w:rPr>
        <w:t>tập</w:t>
      </w:r>
      <w:proofErr w:type="spellEnd"/>
      <w:r w:rsidRPr="00E7425D">
        <w:rPr>
          <w:iCs/>
          <w:sz w:val="26"/>
          <w:szCs w:val="26"/>
        </w:rPr>
        <w:t xml:space="preserve"> </w:t>
      </w:r>
      <w:proofErr w:type="spellStart"/>
      <w:r w:rsidRPr="00E7425D">
        <w:rPr>
          <w:iCs/>
          <w:sz w:val="26"/>
          <w:szCs w:val="26"/>
        </w:rPr>
        <w:t>trung</w:t>
      </w:r>
      <w:proofErr w:type="spellEnd"/>
      <w:r w:rsidRPr="00E7425D">
        <w:rPr>
          <w:iCs/>
          <w:sz w:val="26"/>
          <w:szCs w:val="26"/>
        </w:rPr>
        <w:t xml:space="preserve"> </w:t>
      </w:r>
      <w:proofErr w:type="spellStart"/>
      <w:r w:rsidRPr="00E7425D">
        <w:rPr>
          <w:iCs/>
          <w:sz w:val="26"/>
          <w:szCs w:val="26"/>
        </w:rPr>
        <w:t>đề</w:t>
      </w:r>
      <w:proofErr w:type="spellEnd"/>
      <w:r w:rsidRPr="00E7425D">
        <w:rPr>
          <w:iCs/>
          <w:sz w:val="26"/>
          <w:szCs w:val="26"/>
        </w:rPr>
        <w:t xml:space="preserve"> </w:t>
      </w:r>
      <w:proofErr w:type="spellStart"/>
      <w:r w:rsidRPr="00E7425D">
        <w:rPr>
          <w:iCs/>
          <w:sz w:val="26"/>
          <w:szCs w:val="26"/>
        </w:rPr>
        <w:t>xuất</w:t>
      </w:r>
      <w:proofErr w:type="spellEnd"/>
      <w:r w:rsidRPr="00E7425D">
        <w:rPr>
          <w:iCs/>
          <w:sz w:val="26"/>
          <w:szCs w:val="26"/>
        </w:rPr>
        <w:t xml:space="preserve"> </w:t>
      </w:r>
      <w:proofErr w:type="spellStart"/>
      <w:r w:rsidRPr="00E7425D">
        <w:rPr>
          <w:iCs/>
          <w:sz w:val="26"/>
          <w:szCs w:val="26"/>
        </w:rPr>
        <w:t>một</w:t>
      </w:r>
      <w:proofErr w:type="spellEnd"/>
      <w:r w:rsidRPr="00E7425D">
        <w:rPr>
          <w:iCs/>
          <w:sz w:val="26"/>
          <w:szCs w:val="26"/>
        </w:rPr>
        <w:t xml:space="preserve"> </w:t>
      </w:r>
      <w:proofErr w:type="spellStart"/>
      <w:r w:rsidRPr="00E7425D">
        <w:rPr>
          <w:iCs/>
          <w:sz w:val="26"/>
          <w:szCs w:val="26"/>
        </w:rPr>
        <w:t>số</w:t>
      </w:r>
      <w:proofErr w:type="spellEnd"/>
      <w:r w:rsidRPr="00E7425D">
        <w:rPr>
          <w:iCs/>
          <w:sz w:val="26"/>
          <w:szCs w:val="26"/>
        </w:rPr>
        <w:t xml:space="preserve"> </w:t>
      </w:r>
      <w:proofErr w:type="spellStart"/>
      <w:r w:rsidRPr="00E7425D">
        <w:rPr>
          <w:iCs/>
          <w:sz w:val="26"/>
          <w:szCs w:val="26"/>
        </w:rPr>
        <w:t>biện</w:t>
      </w:r>
      <w:proofErr w:type="spellEnd"/>
      <w:r w:rsidRPr="00E7425D">
        <w:rPr>
          <w:iCs/>
          <w:sz w:val="26"/>
          <w:szCs w:val="26"/>
        </w:rPr>
        <w:t xml:space="preserve"> </w:t>
      </w:r>
      <w:proofErr w:type="spellStart"/>
      <w:r w:rsidRPr="00E7425D">
        <w:rPr>
          <w:iCs/>
          <w:sz w:val="26"/>
          <w:szCs w:val="26"/>
        </w:rPr>
        <w:t>pháp</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hợp</w:t>
      </w:r>
      <w:proofErr w:type="spellEnd"/>
      <w:r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lastRenderedPageBreak/>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Pr="00E7425D">
        <w:rPr>
          <w:iCs/>
          <w:sz w:val="26"/>
          <w:szCs w:val="26"/>
        </w:rPr>
        <w:t xml:space="preserve"> </w:t>
      </w:r>
      <w:proofErr w:type="spellStart"/>
      <w:r w:rsidRPr="00E7425D">
        <w:rPr>
          <w:iCs/>
          <w:sz w:val="26"/>
          <w:szCs w:val="26"/>
        </w:rPr>
        <w:t>vào</w:t>
      </w:r>
      <w:proofErr w:type="spellEnd"/>
      <w:r w:rsidRPr="00E7425D">
        <w:rPr>
          <w:iCs/>
          <w:sz w:val="26"/>
          <w:szCs w:val="26"/>
        </w:rPr>
        <w:t>:</w:t>
      </w:r>
    </w:p>
    <w:p w14:paraId="34AC704C" w14:textId="4A6C7FA7" w:rsidR="0074761D" w:rsidRPr="00E7425D" w:rsidRDefault="0074761D" w:rsidP="00194EA7">
      <w:pPr>
        <w:pStyle w:val="Normal1"/>
        <w:widowControl w:val="0"/>
        <w:pBdr>
          <w:top w:val="nil"/>
          <w:left w:val="nil"/>
          <w:bottom w:val="nil"/>
          <w:right w:val="nil"/>
          <w:between w:val="nil"/>
        </w:pBdr>
        <w:spacing w:line="336" w:lineRule="auto"/>
        <w:ind w:firstLine="720"/>
        <w:jc w:val="both"/>
        <w:rPr>
          <w:iCs/>
          <w:spacing w:val="-6"/>
          <w:sz w:val="26"/>
          <w:szCs w:val="26"/>
        </w:rPr>
      </w:pPr>
      <w:proofErr w:type="spellStart"/>
      <w:r w:rsidRPr="00E7425D">
        <w:rPr>
          <w:iCs/>
          <w:spacing w:val="-6"/>
          <w:sz w:val="26"/>
          <w:szCs w:val="26"/>
        </w:rPr>
        <w:t>Môn</w:t>
      </w:r>
      <w:proofErr w:type="spellEnd"/>
      <w:r w:rsidRPr="00E7425D">
        <w:rPr>
          <w:iCs/>
          <w:spacing w:val="-6"/>
          <w:sz w:val="26"/>
          <w:szCs w:val="26"/>
        </w:rPr>
        <w:t xml:space="preserve"> </w:t>
      </w:r>
      <w:proofErr w:type="spellStart"/>
      <w:r w:rsidRPr="00E7425D">
        <w:rPr>
          <w:iCs/>
          <w:spacing w:val="-6"/>
          <w:sz w:val="26"/>
          <w:szCs w:val="26"/>
        </w:rPr>
        <w:t>Âm</w:t>
      </w:r>
      <w:proofErr w:type="spellEnd"/>
      <w:r w:rsidRPr="00E7425D">
        <w:rPr>
          <w:iCs/>
          <w:spacing w:val="-6"/>
          <w:sz w:val="26"/>
          <w:szCs w:val="26"/>
        </w:rPr>
        <w:t xml:space="preserve"> </w:t>
      </w:r>
      <w:proofErr w:type="spellStart"/>
      <w:r w:rsidRPr="00E7425D">
        <w:rPr>
          <w:iCs/>
          <w:spacing w:val="-6"/>
          <w:sz w:val="26"/>
          <w:szCs w:val="26"/>
        </w:rPr>
        <w:t>nhạc</w:t>
      </w:r>
      <w:proofErr w:type="spellEnd"/>
      <w:r w:rsidRPr="00E7425D">
        <w:rPr>
          <w:iCs/>
          <w:spacing w:val="-6"/>
          <w:sz w:val="26"/>
          <w:szCs w:val="26"/>
        </w:rPr>
        <w:t xml:space="preserve"> (</w:t>
      </w:r>
      <w:proofErr w:type="spellStart"/>
      <w:r w:rsidRPr="00E7425D">
        <w:rPr>
          <w:iCs/>
          <w:spacing w:val="-6"/>
          <w:sz w:val="26"/>
          <w:szCs w:val="26"/>
        </w:rPr>
        <w:t>các</w:t>
      </w:r>
      <w:proofErr w:type="spellEnd"/>
      <w:r w:rsidRPr="00E7425D">
        <w:rPr>
          <w:iCs/>
          <w:spacing w:val="-6"/>
          <w:sz w:val="26"/>
          <w:szCs w:val="26"/>
        </w:rPr>
        <w:t xml:space="preserve"> </w:t>
      </w:r>
      <w:proofErr w:type="spellStart"/>
      <w:r w:rsidRPr="00E7425D">
        <w:rPr>
          <w:iCs/>
          <w:spacing w:val="-6"/>
          <w:sz w:val="26"/>
          <w:szCs w:val="26"/>
        </w:rPr>
        <w:t>mạch</w:t>
      </w:r>
      <w:proofErr w:type="spellEnd"/>
      <w:r w:rsidRPr="00E7425D">
        <w:rPr>
          <w:iCs/>
          <w:spacing w:val="-6"/>
          <w:sz w:val="26"/>
          <w:szCs w:val="26"/>
        </w:rPr>
        <w:t xml:space="preserve"> </w:t>
      </w:r>
      <w:proofErr w:type="spellStart"/>
      <w:r w:rsidRPr="00E7425D">
        <w:rPr>
          <w:iCs/>
          <w:spacing w:val="-6"/>
          <w:sz w:val="26"/>
          <w:szCs w:val="26"/>
        </w:rPr>
        <w:t>nội</w:t>
      </w:r>
      <w:proofErr w:type="spellEnd"/>
      <w:r w:rsidRPr="00E7425D">
        <w:rPr>
          <w:iCs/>
          <w:spacing w:val="-6"/>
          <w:sz w:val="26"/>
          <w:szCs w:val="26"/>
        </w:rPr>
        <w:t xml:space="preserve"> dung: </w:t>
      </w:r>
      <w:proofErr w:type="spellStart"/>
      <w:r w:rsidRPr="00E7425D">
        <w:rPr>
          <w:iCs/>
          <w:spacing w:val="-6"/>
          <w:sz w:val="26"/>
          <w:szCs w:val="26"/>
        </w:rPr>
        <w:t>Thường</w:t>
      </w:r>
      <w:proofErr w:type="spellEnd"/>
      <w:r w:rsidRPr="00E7425D">
        <w:rPr>
          <w:iCs/>
          <w:spacing w:val="-6"/>
          <w:sz w:val="26"/>
          <w:szCs w:val="26"/>
        </w:rPr>
        <w:t xml:space="preserve"> </w:t>
      </w:r>
      <w:proofErr w:type="spellStart"/>
      <w:r w:rsidRPr="00E7425D">
        <w:rPr>
          <w:iCs/>
          <w:spacing w:val="-6"/>
          <w:sz w:val="26"/>
          <w:szCs w:val="26"/>
        </w:rPr>
        <w:t>thức</w:t>
      </w:r>
      <w:proofErr w:type="spellEnd"/>
      <w:r w:rsidRPr="00E7425D">
        <w:rPr>
          <w:iCs/>
          <w:spacing w:val="-6"/>
          <w:sz w:val="26"/>
          <w:szCs w:val="26"/>
        </w:rPr>
        <w:t xml:space="preserve"> </w:t>
      </w:r>
      <w:proofErr w:type="spellStart"/>
      <w:r w:rsidRPr="00E7425D">
        <w:rPr>
          <w:iCs/>
          <w:spacing w:val="-6"/>
          <w:sz w:val="26"/>
          <w:szCs w:val="26"/>
        </w:rPr>
        <w:t>âm</w:t>
      </w:r>
      <w:proofErr w:type="spellEnd"/>
      <w:r w:rsidRPr="00E7425D">
        <w:rPr>
          <w:iCs/>
          <w:spacing w:val="-6"/>
          <w:sz w:val="26"/>
          <w:szCs w:val="26"/>
        </w:rPr>
        <w:t xml:space="preserve"> </w:t>
      </w:r>
      <w:proofErr w:type="spellStart"/>
      <w:r w:rsidRPr="00E7425D">
        <w:rPr>
          <w:iCs/>
          <w:spacing w:val="-6"/>
          <w:sz w:val="26"/>
          <w:szCs w:val="26"/>
        </w:rPr>
        <w:t>nhạc</w:t>
      </w:r>
      <w:proofErr w:type="spellEnd"/>
      <w:r w:rsidRPr="00E7425D">
        <w:rPr>
          <w:iCs/>
          <w:spacing w:val="-6"/>
          <w:sz w:val="26"/>
          <w:szCs w:val="26"/>
        </w:rPr>
        <w:t xml:space="preserve">, Nghe </w:t>
      </w:r>
      <w:proofErr w:type="spellStart"/>
      <w:r w:rsidRPr="00E7425D">
        <w:rPr>
          <w:iCs/>
          <w:spacing w:val="-6"/>
          <w:sz w:val="26"/>
          <w:szCs w:val="26"/>
        </w:rPr>
        <w:t>nhạc</w:t>
      </w:r>
      <w:proofErr w:type="spellEnd"/>
      <w:r w:rsidRPr="00E7425D">
        <w:rPr>
          <w:iCs/>
          <w:spacing w:val="-6"/>
          <w:sz w:val="26"/>
          <w:szCs w:val="26"/>
        </w:rPr>
        <w:t xml:space="preserve">, </w:t>
      </w:r>
      <w:proofErr w:type="spellStart"/>
      <w:r w:rsidRPr="00E7425D">
        <w:rPr>
          <w:iCs/>
          <w:spacing w:val="-6"/>
          <w:sz w:val="26"/>
          <w:szCs w:val="26"/>
        </w:rPr>
        <w:t>Hát</w:t>
      </w:r>
      <w:proofErr w:type="spellEnd"/>
      <w:r w:rsidRPr="00E7425D">
        <w:rPr>
          <w:iCs/>
          <w:spacing w:val="-6"/>
          <w:sz w:val="26"/>
          <w:szCs w:val="26"/>
        </w:rPr>
        <w:t>)</w:t>
      </w:r>
      <w:r w:rsidR="00A86CB9" w:rsidRPr="00E7425D">
        <w:rPr>
          <w:iCs/>
          <w:spacing w:val="-6"/>
          <w:sz w:val="26"/>
          <w:szCs w:val="26"/>
        </w:rPr>
        <w:t>.</w:t>
      </w:r>
    </w:p>
    <w:p w14:paraId="565CF2D8" w14:textId="62B07167" w:rsidR="0074761D" w:rsidRPr="00E7425D" w:rsidRDefault="0074761D" w:rsidP="00194EA7">
      <w:pPr>
        <w:pStyle w:val="Normal1"/>
        <w:widowControl w:val="0"/>
        <w:pBdr>
          <w:top w:val="nil"/>
          <w:left w:val="nil"/>
          <w:bottom w:val="nil"/>
          <w:right w:val="nil"/>
          <w:between w:val="nil"/>
        </w:pBdr>
        <w:spacing w:line="336" w:lineRule="auto"/>
        <w:ind w:firstLine="720"/>
        <w:jc w:val="both"/>
        <w:rPr>
          <w:iCs/>
          <w:sz w:val="26"/>
          <w:szCs w:val="26"/>
        </w:rPr>
      </w:pPr>
      <w:proofErr w:type="spellStart"/>
      <w:r w:rsidRPr="00E7425D">
        <w:rPr>
          <w:iCs/>
          <w:sz w:val="26"/>
          <w:szCs w:val="26"/>
        </w:rPr>
        <w:t>Hoạt</w:t>
      </w:r>
      <w:proofErr w:type="spellEnd"/>
      <w:r w:rsidRPr="00E7425D">
        <w:rPr>
          <w:iCs/>
          <w:sz w:val="26"/>
          <w:szCs w:val="26"/>
        </w:rPr>
        <w:t xml:space="preserve"> </w:t>
      </w:r>
      <w:proofErr w:type="spellStart"/>
      <w:r w:rsidRPr="00E7425D">
        <w:rPr>
          <w:iCs/>
          <w:sz w:val="26"/>
          <w:szCs w:val="26"/>
        </w:rPr>
        <w:t>động</w:t>
      </w:r>
      <w:proofErr w:type="spellEnd"/>
      <w:r w:rsidRPr="00E7425D">
        <w:rPr>
          <w:iCs/>
          <w:sz w:val="26"/>
          <w:szCs w:val="26"/>
        </w:rPr>
        <w:t xml:space="preserve"> </w:t>
      </w:r>
      <w:proofErr w:type="spellStart"/>
      <w:r w:rsidRPr="00E7425D">
        <w:rPr>
          <w:iCs/>
          <w:sz w:val="26"/>
          <w:szCs w:val="26"/>
        </w:rPr>
        <w:t>trải</w:t>
      </w:r>
      <w:proofErr w:type="spellEnd"/>
      <w:r w:rsidRPr="00E7425D">
        <w:rPr>
          <w:iCs/>
          <w:sz w:val="26"/>
          <w:szCs w:val="26"/>
        </w:rPr>
        <w:t xml:space="preserve"> </w:t>
      </w:r>
      <w:proofErr w:type="spellStart"/>
      <w:r w:rsidRPr="00E7425D">
        <w:rPr>
          <w:iCs/>
          <w:sz w:val="26"/>
          <w:szCs w:val="26"/>
        </w:rPr>
        <w:t>nghiệm</w:t>
      </w:r>
      <w:proofErr w:type="spellEnd"/>
      <w:r w:rsidRPr="00E7425D">
        <w:rPr>
          <w:iCs/>
          <w:sz w:val="26"/>
          <w:szCs w:val="26"/>
        </w:rPr>
        <w:t xml:space="preserve">, </w:t>
      </w:r>
      <w:proofErr w:type="spellStart"/>
      <w:r w:rsidRPr="00E7425D">
        <w:rPr>
          <w:iCs/>
          <w:sz w:val="26"/>
          <w:szCs w:val="26"/>
        </w:rPr>
        <w:t>hướng</w:t>
      </w:r>
      <w:proofErr w:type="spellEnd"/>
      <w:r w:rsidRPr="00E7425D">
        <w:rPr>
          <w:iCs/>
          <w:sz w:val="26"/>
          <w:szCs w:val="26"/>
        </w:rPr>
        <w:t xml:space="preserve"> </w:t>
      </w:r>
      <w:proofErr w:type="spellStart"/>
      <w:r w:rsidRPr="00E7425D">
        <w:rPr>
          <w:iCs/>
          <w:sz w:val="26"/>
          <w:szCs w:val="26"/>
        </w:rPr>
        <w:t>nghiệp</w:t>
      </w:r>
      <w:proofErr w:type="spellEnd"/>
      <w:r w:rsidR="00A86CB9" w:rsidRPr="00E7425D">
        <w:rPr>
          <w:iCs/>
          <w:sz w:val="26"/>
          <w:szCs w:val="26"/>
        </w:rPr>
        <w:t>.</w:t>
      </w:r>
    </w:p>
    <w:p w14:paraId="46DD1D23" w14:textId="77777777" w:rsidR="0074761D" w:rsidRPr="00E7425D" w:rsidRDefault="0074761D" w:rsidP="00194EA7">
      <w:pPr>
        <w:pStyle w:val="Normal1"/>
        <w:widowControl w:val="0"/>
        <w:pBdr>
          <w:top w:val="nil"/>
          <w:left w:val="nil"/>
          <w:bottom w:val="nil"/>
          <w:right w:val="nil"/>
          <w:between w:val="nil"/>
        </w:pBdr>
        <w:spacing w:line="360" w:lineRule="auto"/>
        <w:ind w:firstLine="720"/>
        <w:jc w:val="both"/>
        <w:rPr>
          <w:iCs/>
          <w:sz w:val="26"/>
          <w:szCs w:val="26"/>
        </w:rPr>
      </w:pPr>
      <w:proofErr w:type="spellStart"/>
      <w:r w:rsidRPr="00E7425D">
        <w:rPr>
          <w:iCs/>
          <w:sz w:val="26"/>
          <w:szCs w:val="26"/>
        </w:rPr>
        <w:t>Nội</w:t>
      </w:r>
      <w:proofErr w:type="spellEnd"/>
      <w:r w:rsidRPr="00E7425D">
        <w:rPr>
          <w:iCs/>
          <w:sz w:val="26"/>
          <w:szCs w:val="26"/>
        </w:rPr>
        <w:t xml:space="preserve"> dung </w:t>
      </w:r>
      <w:proofErr w:type="spellStart"/>
      <w:r w:rsidRPr="00E7425D">
        <w:rPr>
          <w:iCs/>
          <w:sz w:val="26"/>
          <w:szCs w:val="26"/>
        </w:rPr>
        <w:t>Giáo</w:t>
      </w:r>
      <w:proofErr w:type="spellEnd"/>
      <w:r w:rsidRPr="00E7425D">
        <w:rPr>
          <w:iCs/>
          <w:sz w:val="26"/>
          <w:szCs w:val="26"/>
        </w:rPr>
        <w:t xml:space="preserve"> </w:t>
      </w:r>
      <w:proofErr w:type="spellStart"/>
      <w:r w:rsidRPr="00E7425D">
        <w:rPr>
          <w:iCs/>
          <w:sz w:val="26"/>
          <w:szCs w:val="26"/>
        </w:rPr>
        <w:t>dục</w:t>
      </w:r>
      <w:proofErr w:type="spellEnd"/>
      <w:r w:rsidRPr="00E7425D">
        <w:rPr>
          <w:iCs/>
          <w:sz w:val="26"/>
          <w:szCs w:val="26"/>
        </w:rPr>
        <w:t xml:space="preserve"> </w:t>
      </w:r>
      <w:proofErr w:type="spellStart"/>
      <w:r w:rsidRPr="00E7425D">
        <w:rPr>
          <w:iCs/>
          <w:sz w:val="26"/>
          <w:szCs w:val="26"/>
        </w:rPr>
        <w:t>địa</w:t>
      </w:r>
      <w:proofErr w:type="spellEnd"/>
      <w:r w:rsidRPr="00E7425D">
        <w:rPr>
          <w:iCs/>
          <w:sz w:val="26"/>
          <w:szCs w:val="26"/>
        </w:rPr>
        <w:t xml:space="preserve"> </w:t>
      </w:r>
      <w:proofErr w:type="spellStart"/>
      <w:r w:rsidRPr="00E7425D">
        <w:rPr>
          <w:iCs/>
          <w:sz w:val="26"/>
          <w:szCs w:val="26"/>
        </w:rPr>
        <w:t>phương</w:t>
      </w:r>
      <w:proofErr w:type="spellEnd"/>
      <w:r w:rsidRPr="00E7425D">
        <w:rPr>
          <w:iCs/>
          <w:sz w:val="26"/>
          <w:szCs w:val="26"/>
        </w:rPr>
        <w:t>.</w:t>
      </w:r>
    </w:p>
    <w:p w14:paraId="2BB3AB4C" w14:textId="5FD8E78B" w:rsidR="0074761D" w:rsidRPr="00E7425D" w:rsidRDefault="0074761D" w:rsidP="00194EA7">
      <w:pPr>
        <w:pStyle w:val="Normal1"/>
        <w:widowControl w:val="0"/>
        <w:pBdr>
          <w:top w:val="nil"/>
          <w:left w:val="nil"/>
          <w:bottom w:val="nil"/>
          <w:right w:val="nil"/>
          <w:between w:val="nil"/>
        </w:pBdr>
        <w:spacing w:line="360" w:lineRule="auto"/>
        <w:ind w:firstLine="720"/>
        <w:jc w:val="both"/>
        <w:rPr>
          <w:iCs/>
          <w:spacing w:val="-8"/>
          <w:sz w:val="26"/>
          <w:szCs w:val="26"/>
        </w:rPr>
      </w:pPr>
      <w:proofErr w:type="spellStart"/>
      <w:r w:rsidRPr="00E7425D">
        <w:rPr>
          <w:iCs/>
          <w:spacing w:val="-8"/>
          <w:sz w:val="26"/>
          <w:szCs w:val="26"/>
        </w:rPr>
        <w:t>Ngoài</w:t>
      </w:r>
      <w:proofErr w:type="spellEnd"/>
      <w:r w:rsidRPr="00E7425D">
        <w:rPr>
          <w:iCs/>
          <w:spacing w:val="-8"/>
          <w:sz w:val="26"/>
          <w:szCs w:val="26"/>
        </w:rPr>
        <w:t xml:space="preserve"> ra, </w:t>
      </w:r>
      <w:proofErr w:type="spellStart"/>
      <w:r w:rsidRPr="00E7425D">
        <w:rPr>
          <w:iCs/>
          <w:spacing w:val="-8"/>
          <w:sz w:val="26"/>
          <w:szCs w:val="26"/>
        </w:rPr>
        <w:t>luận</w:t>
      </w:r>
      <w:proofErr w:type="spellEnd"/>
      <w:r w:rsidRPr="00E7425D">
        <w:rPr>
          <w:iCs/>
          <w:spacing w:val="-8"/>
          <w:sz w:val="26"/>
          <w:szCs w:val="26"/>
        </w:rPr>
        <w:t xml:space="preserve"> </w:t>
      </w:r>
      <w:proofErr w:type="spellStart"/>
      <w:r w:rsidRPr="00E7425D">
        <w:rPr>
          <w:iCs/>
          <w:spacing w:val="-8"/>
          <w:sz w:val="26"/>
          <w:szCs w:val="26"/>
        </w:rPr>
        <w:t>án</w:t>
      </w:r>
      <w:proofErr w:type="spellEnd"/>
      <w:r w:rsidRPr="00E7425D">
        <w:rPr>
          <w:iCs/>
          <w:spacing w:val="-8"/>
          <w:sz w:val="26"/>
          <w:szCs w:val="26"/>
        </w:rPr>
        <w:t xml:space="preserve"> </w:t>
      </w:r>
      <w:proofErr w:type="spellStart"/>
      <w:r w:rsidRPr="00E7425D">
        <w:rPr>
          <w:iCs/>
          <w:spacing w:val="-8"/>
          <w:sz w:val="26"/>
          <w:szCs w:val="26"/>
        </w:rPr>
        <w:t>đề</w:t>
      </w:r>
      <w:proofErr w:type="spellEnd"/>
      <w:r w:rsidRPr="00E7425D">
        <w:rPr>
          <w:iCs/>
          <w:spacing w:val="-8"/>
          <w:sz w:val="26"/>
          <w:szCs w:val="26"/>
        </w:rPr>
        <w:t xml:space="preserve"> </w:t>
      </w:r>
      <w:proofErr w:type="spellStart"/>
      <w:r w:rsidRPr="00E7425D">
        <w:rPr>
          <w:iCs/>
          <w:spacing w:val="-8"/>
          <w:sz w:val="26"/>
          <w:szCs w:val="26"/>
        </w:rPr>
        <w:t>cập</w:t>
      </w:r>
      <w:proofErr w:type="spellEnd"/>
      <w:r w:rsidRPr="00E7425D">
        <w:rPr>
          <w:iCs/>
          <w:spacing w:val="-8"/>
          <w:sz w:val="26"/>
          <w:szCs w:val="26"/>
        </w:rPr>
        <w:t xml:space="preserve"> </w:t>
      </w:r>
      <w:proofErr w:type="spellStart"/>
      <w:r w:rsidRPr="00E7425D">
        <w:rPr>
          <w:iCs/>
          <w:spacing w:val="-8"/>
          <w:sz w:val="26"/>
          <w:szCs w:val="26"/>
        </w:rPr>
        <w:t>đến</w:t>
      </w:r>
      <w:proofErr w:type="spellEnd"/>
      <w:r w:rsidRPr="00E7425D">
        <w:rPr>
          <w:iCs/>
          <w:spacing w:val="-8"/>
          <w:sz w:val="26"/>
          <w:szCs w:val="26"/>
        </w:rPr>
        <w:t xml:space="preserve"> </w:t>
      </w:r>
      <w:proofErr w:type="spellStart"/>
      <w:r w:rsidRPr="00E7425D">
        <w:rPr>
          <w:iCs/>
          <w:spacing w:val="-8"/>
          <w:sz w:val="26"/>
          <w:szCs w:val="26"/>
        </w:rPr>
        <w:t>biện</w:t>
      </w:r>
      <w:proofErr w:type="spellEnd"/>
      <w:r w:rsidRPr="00E7425D">
        <w:rPr>
          <w:iCs/>
          <w:spacing w:val="-8"/>
          <w:sz w:val="26"/>
          <w:szCs w:val="26"/>
        </w:rPr>
        <w:t xml:space="preserve"> </w:t>
      </w:r>
      <w:proofErr w:type="spellStart"/>
      <w:r w:rsidRPr="00E7425D">
        <w:rPr>
          <w:iCs/>
          <w:spacing w:val="-8"/>
          <w:sz w:val="26"/>
          <w:szCs w:val="26"/>
        </w:rPr>
        <w:t>pháp</w:t>
      </w:r>
      <w:proofErr w:type="spellEnd"/>
      <w:r w:rsidR="00143C07">
        <w:rPr>
          <w:iCs/>
          <w:spacing w:val="-8"/>
          <w:sz w:val="26"/>
          <w:szCs w:val="26"/>
        </w:rPr>
        <w:t xml:space="preserve"> </w:t>
      </w:r>
      <w:proofErr w:type="spellStart"/>
      <w:r w:rsidR="00143C07">
        <w:rPr>
          <w:iCs/>
          <w:spacing w:val="-8"/>
          <w:sz w:val="26"/>
          <w:szCs w:val="26"/>
        </w:rPr>
        <w:t>dạy</w:t>
      </w:r>
      <w:proofErr w:type="spellEnd"/>
      <w:r w:rsidR="00143C07">
        <w:rPr>
          <w:iCs/>
          <w:spacing w:val="-8"/>
          <w:sz w:val="26"/>
          <w:szCs w:val="26"/>
        </w:rPr>
        <w:t xml:space="preserve"> </w:t>
      </w:r>
      <w:proofErr w:type="spellStart"/>
      <w:r w:rsidR="00143C07">
        <w:rPr>
          <w:iCs/>
          <w:spacing w:val="-8"/>
          <w:sz w:val="26"/>
          <w:szCs w:val="26"/>
        </w:rPr>
        <w:t>học</w:t>
      </w:r>
      <w:proofErr w:type="spellEnd"/>
      <w:r w:rsidR="00143C07">
        <w:rPr>
          <w:iCs/>
          <w:spacing w:val="-8"/>
          <w:sz w:val="26"/>
          <w:szCs w:val="26"/>
        </w:rPr>
        <w:t xml:space="preserve"> </w:t>
      </w:r>
      <w:proofErr w:type="spellStart"/>
      <w:r w:rsidR="00143C07">
        <w:rPr>
          <w:iCs/>
          <w:spacing w:val="-8"/>
          <w:sz w:val="26"/>
          <w:szCs w:val="26"/>
        </w:rPr>
        <w:t>Hát</w:t>
      </w:r>
      <w:proofErr w:type="spellEnd"/>
      <w:r w:rsidR="00143C07">
        <w:rPr>
          <w:iCs/>
          <w:spacing w:val="-8"/>
          <w:sz w:val="26"/>
          <w:szCs w:val="26"/>
        </w:rPr>
        <w:t xml:space="preserve"> </w:t>
      </w:r>
      <w:proofErr w:type="spellStart"/>
      <w:r w:rsidR="00143C07">
        <w:rPr>
          <w:iCs/>
          <w:spacing w:val="-8"/>
          <w:sz w:val="26"/>
          <w:szCs w:val="26"/>
        </w:rPr>
        <w:t>Bả</w:t>
      </w:r>
      <w:proofErr w:type="spellEnd"/>
      <w:r w:rsidR="00143C07">
        <w:rPr>
          <w:iCs/>
          <w:spacing w:val="-8"/>
          <w:sz w:val="26"/>
          <w:szCs w:val="26"/>
        </w:rPr>
        <w:t xml:space="preserve"> </w:t>
      </w:r>
      <w:proofErr w:type="spellStart"/>
      <w:r w:rsidR="00143C07">
        <w:rPr>
          <w:iCs/>
          <w:spacing w:val="-8"/>
          <w:sz w:val="26"/>
          <w:szCs w:val="26"/>
        </w:rPr>
        <w:t>trạo</w:t>
      </w:r>
      <w:proofErr w:type="spellEnd"/>
      <w:r w:rsidR="00143C07">
        <w:rPr>
          <w:iCs/>
          <w:spacing w:val="-8"/>
          <w:sz w:val="26"/>
          <w:szCs w:val="26"/>
        </w:rPr>
        <w:t xml:space="preserve"> </w:t>
      </w:r>
      <w:proofErr w:type="spellStart"/>
      <w:r w:rsidR="00143C07">
        <w:rPr>
          <w:iCs/>
          <w:spacing w:val="-8"/>
          <w:sz w:val="26"/>
          <w:szCs w:val="26"/>
        </w:rPr>
        <w:t>theo</w:t>
      </w:r>
      <w:proofErr w:type="spellEnd"/>
      <w:r w:rsidR="00143C07">
        <w:rPr>
          <w:iCs/>
          <w:spacing w:val="-8"/>
          <w:sz w:val="26"/>
          <w:szCs w:val="26"/>
        </w:rPr>
        <w:t xml:space="preserve"> </w:t>
      </w:r>
      <w:proofErr w:type="spellStart"/>
      <w:r w:rsidR="00143C07">
        <w:rPr>
          <w:iCs/>
          <w:spacing w:val="-8"/>
          <w:sz w:val="26"/>
          <w:szCs w:val="26"/>
        </w:rPr>
        <w:t>phương</w:t>
      </w:r>
      <w:proofErr w:type="spellEnd"/>
      <w:r w:rsidR="00143C07">
        <w:rPr>
          <w:iCs/>
          <w:spacing w:val="-8"/>
          <w:sz w:val="26"/>
          <w:szCs w:val="26"/>
        </w:rPr>
        <w:t xml:space="preserve"> </w:t>
      </w:r>
      <w:proofErr w:type="spellStart"/>
      <w:r w:rsidR="00143C07">
        <w:rPr>
          <w:iCs/>
          <w:spacing w:val="-8"/>
          <w:sz w:val="26"/>
          <w:szCs w:val="26"/>
        </w:rPr>
        <w:t>pháp</w:t>
      </w:r>
      <w:proofErr w:type="spellEnd"/>
      <w:r w:rsidR="00143C07">
        <w:rPr>
          <w:iCs/>
          <w:spacing w:val="-8"/>
          <w:sz w:val="26"/>
          <w:szCs w:val="26"/>
        </w:rPr>
        <w:t xml:space="preserve"> </w:t>
      </w:r>
      <w:proofErr w:type="spellStart"/>
      <w:r w:rsidR="00143C07">
        <w:rPr>
          <w:iCs/>
          <w:spacing w:val="-8"/>
          <w:sz w:val="26"/>
          <w:szCs w:val="26"/>
        </w:rPr>
        <w:t>dự</w:t>
      </w:r>
      <w:proofErr w:type="spellEnd"/>
      <w:r w:rsidR="00143C07">
        <w:rPr>
          <w:iCs/>
          <w:spacing w:val="-8"/>
          <w:sz w:val="26"/>
          <w:szCs w:val="26"/>
        </w:rPr>
        <w:t xml:space="preserve"> </w:t>
      </w:r>
      <w:proofErr w:type="spellStart"/>
      <w:r w:rsidR="00143C07">
        <w:rPr>
          <w:iCs/>
          <w:spacing w:val="-8"/>
          <w:sz w:val="26"/>
          <w:szCs w:val="26"/>
        </w:rPr>
        <w:t>án</w:t>
      </w:r>
      <w:proofErr w:type="spellEnd"/>
      <w:r w:rsidR="00143C07">
        <w:rPr>
          <w:iCs/>
          <w:spacing w:val="-8"/>
          <w:sz w:val="26"/>
          <w:szCs w:val="26"/>
        </w:rPr>
        <w:t xml:space="preserve"> </w:t>
      </w:r>
      <w:proofErr w:type="spellStart"/>
      <w:r w:rsidR="00143C07">
        <w:rPr>
          <w:iCs/>
          <w:spacing w:val="-8"/>
          <w:sz w:val="26"/>
          <w:szCs w:val="26"/>
        </w:rPr>
        <w:t>tích</w:t>
      </w:r>
      <w:proofErr w:type="spellEnd"/>
      <w:r w:rsidR="00143C07">
        <w:rPr>
          <w:iCs/>
          <w:spacing w:val="-8"/>
          <w:sz w:val="26"/>
          <w:szCs w:val="26"/>
        </w:rPr>
        <w:t xml:space="preserve"> </w:t>
      </w:r>
      <w:proofErr w:type="spellStart"/>
      <w:r w:rsidR="00143C07">
        <w:rPr>
          <w:iCs/>
          <w:spacing w:val="-8"/>
          <w:sz w:val="26"/>
          <w:szCs w:val="26"/>
        </w:rPr>
        <w:t>hợp</w:t>
      </w:r>
      <w:proofErr w:type="spellEnd"/>
      <w:r w:rsidR="00143C07">
        <w:rPr>
          <w:iCs/>
          <w:spacing w:val="-8"/>
          <w:sz w:val="26"/>
          <w:szCs w:val="26"/>
        </w:rPr>
        <w:t xml:space="preserve"> </w:t>
      </w:r>
      <w:proofErr w:type="spellStart"/>
      <w:r w:rsidR="00143C07">
        <w:rPr>
          <w:iCs/>
          <w:spacing w:val="-8"/>
          <w:sz w:val="26"/>
          <w:szCs w:val="26"/>
        </w:rPr>
        <w:t>liên</w:t>
      </w:r>
      <w:proofErr w:type="spellEnd"/>
      <w:r w:rsidR="00143C07">
        <w:rPr>
          <w:iCs/>
          <w:spacing w:val="-8"/>
          <w:sz w:val="26"/>
          <w:szCs w:val="26"/>
        </w:rPr>
        <w:t xml:space="preserve"> </w:t>
      </w:r>
      <w:proofErr w:type="spellStart"/>
      <w:r w:rsidR="00143C07">
        <w:rPr>
          <w:iCs/>
          <w:spacing w:val="-8"/>
          <w:sz w:val="26"/>
          <w:szCs w:val="26"/>
        </w:rPr>
        <w:t>môn</w:t>
      </w:r>
      <w:proofErr w:type="spellEnd"/>
      <w:r w:rsidR="00143C07">
        <w:rPr>
          <w:iCs/>
          <w:spacing w:val="-8"/>
          <w:sz w:val="26"/>
          <w:szCs w:val="26"/>
        </w:rPr>
        <w:t xml:space="preserve">, </w:t>
      </w:r>
      <w:proofErr w:type="spellStart"/>
      <w:r w:rsidR="00143C07">
        <w:rPr>
          <w:iCs/>
          <w:spacing w:val="-8"/>
          <w:sz w:val="26"/>
          <w:szCs w:val="26"/>
        </w:rPr>
        <w:t>biện</w:t>
      </w:r>
      <w:proofErr w:type="spellEnd"/>
      <w:r w:rsidR="00143C07">
        <w:rPr>
          <w:iCs/>
          <w:spacing w:val="-8"/>
          <w:sz w:val="26"/>
          <w:szCs w:val="26"/>
        </w:rPr>
        <w:t xml:space="preserve"> </w:t>
      </w:r>
      <w:proofErr w:type="spellStart"/>
      <w:r w:rsidR="00143C07">
        <w:rPr>
          <w:iCs/>
          <w:spacing w:val="-8"/>
          <w:sz w:val="26"/>
          <w:szCs w:val="26"/>
        </w:rPr>
        <w:t>pháp</w:t>
      </w:r>
      <w:proofErr w:type="spellEnd"/>
      <w:r w:rsidRPr="00E7425D">
        <w:rPr>
          <w:iCs/>
          <w:spacing w:val="-8"/>
          <w:sz w:val="26"/>
          <w:szCs w:val="26"/>
        </w:rPr>
        <w:t xml:space="preserve"> </w:t>
      </w:r>
      <w:proofErr w:type="spellStart"/>
      <w:r w:rsidRPr="00E7425D">
        <w:rPr>
          <w:iCs/>
          <w:spacing w:val="-8"/>
          <w:sz w:val="26"/>
          <w:szCs w:val="26"/>
        </w:rPr>
        <w:t>bồi</w:t>
      </w:r>
      <w:proofErr w:type="spellEnd"/>
      <w:r w:rsidRPr="00E7425D">
        <w:rPr>
          <w:iCs/>
          <w:spacing w:val="-8"/>
          <w:sz w:val="26"/>
          <w:szCs w:val="26"/>
        </w:rPr>
        <w:t xml:space="preserve"> </w:t>
      </w:r>
      <w:proofErr w:type="spellStart"/>
      <w:r w:rsidRPr="00E7425D">
        <w:rPr>
          <w:iCs/>
          <w:spacing w:val="-8"/>
          <w:sz w:val="26"/>
          <w:szCs w:val="26"/>
        </w:rPr>
        <w:t>dưỡng</w:t>
      </w:r>
      <w:proofErr w:type="spellEnd"/>
      <w:r w:rsidRPr="00E7425D">
        <w:rPr>
          <w:iCs/>
          <w:spacing w:val="-8"/>
          <w:sz w:val="26"/>
          <w:szCs w:val="26"/>
        </w:rPr>
        <w:t xml:space="preserve"> </w:t>
      </w:r>
      <w:r w:rsidR="00F765F4" w:rsidRPr="00E7425D">
        <w:rPr>
          <w:iCs/>
          <w:spacing w:val="-8"/>
          <w:sz w:val="26"/>
          <w:szCs w:val="26"/>
        </w:rPr>
        <w:t>GV</w:t>
      </w:r>
      <w:r w:rsidRPr="00E7425D">
        <w:rPr>
          <w:iCs/>
          <w:spacing w:val="-8"/>
          <w:sz w:val="26"/>
          <w:szCs w:val="26"/>
        </w:rPr>
        <w:t xml:space="preserve"> </w:t>
      </w:r>
      <w:proofErr w:type="spellStart"/>
      <w:r w:rsidRPr="00E7425D">
        <w:rPr>
          <w:iCs/>
          <w:spacing w:val="-8"/>
          <w:sz w:val="26"/>
          <w:szCs w:val="26"/>
        </w:rPr>
        <w:t>thông</w:t>
      </w:r>
      <w:proofErr w:type="spellEnd"/>
      <w:r w:rsidRPr="00E7425D">
        <w:rPr>
          <w:iCs/>
          <w:spacing w:val="-8"/>
          <w:sz w:val="26"/>
          <w:szCs w:val="26"/>
        </w:rPr>
        <w:t xml:space="preserve"> qua </w:t>
      </w:r>
      <w:proofErr w:type="spellStart"/>
      <w:r w:rsidRPr="00E7425D">
        <w:rPr>
          <w:iCs/>
          <w:spacing w:val="-8"/>
          <w:sz w:val="26"/>
          <w:szCs w:val="26"/>
        </w:rPr>
        <w:t>các</w:t>
      </w:r>
      <w:proofErr w:type="spellEnd"/>
      <w:r w:rsidRPr="00E7425D">
        <w:rPr>
          <w:iCs/>
          <w:spacing w:val="-8"/>
          <w:sz w:val="26"/>
          <w:szCs w:val="26"/>
        </w:rPr>
        <w:t xml:space="preserve"> </w:t>
      </w:r>
      <w:proofErr w:type="spellStart"/>
      <w:r w:rsidRPr="00E7425D">
        <w:rPr>
          <w:iCs/>
          <w:spacing w:val="-8"/>
          <w:sz w:val="26"/>
          <w:szCs w:val="26"/>
        </w:rPr>
        <w:t>hình</w:t>
      </w:r>
      <w:proofErr w:type="spellEnd"/>
      <w:r w:rsidRPr="00E7425D">
        <w:rPr>
          <w:iCs/>
          <w:spacing w:val="-8"/>
          <w:sz w:val="26"/>
          <w:szCs w:val="26"/>
        </w:rPr>
        <w:t xml:space="preserve"> </w:t>
      </w:r>
      <w:proofErr w:type="spellStart"/>
      <w:r w:rsidRPr="00E7425D">
        <w:rPr>
          <w:iCs/>
          <w:spacing w:val="-8"/>
          <w:sz w:val="26"/>
          <w:szCs w:val="26"/>
        </w:rPr>
        <w:t>thức</w:t>
      </w:r>
      <w:proofErr w:type="spellEnd"/>
      <w:r w:rsidRPr="00E7425D">
        <w:rPr>
          <w:iCs/>
          <w:spacing w:val="-8"/>
          <w:sz w:val="26"/>
          <w:szCs w:val="26"/>
        </w:rPr>
        <w:t xml:space="preserve"> </w:t>
      </w:r>
      <w:proofErr w:type="spellStart"/>
      <w:r w:rsidRPr="00E7425D">
        <w:rPr>
          <w:iCs/>
          <w:spacing w:val="-8"/>
          <w:sz w:val="26"/>
          <w:szCs w:val="26"/>
        </w:rPr>
        <w:t>như</w:t>
      </w:r>
      <w:proofErr w:type="spellEnd"/>
      <w:r w:rsidRPr="00E7425D">
        <w:rPr>
          <w:iCs/>
          <w:spacing w:val="-8"/>
          <w:sz w:val="26"/>
          <w:szCs w:val="26"/>
        </w:rPr>
        <w:t xml:space="preserve"> </w:t>
      </w:r>
      <w:proofErr w:type="spellStart"/>
      <w:r w:rsidRPr="00E7425D">
        <w:rPr>
          <w:iCs/>
          <w:spacing w:val="-8"/>
          <w:sz w:val="26"/>
          <w:szCs w:val="26"/>
        </w:rPr>
        <w:t>trải</w:t>
      </w:r>
      <w:proofErr w:type="spellEnd"/>
      <w:r w:rsidRPr="00E7425D">
        <w:rPr>
          <w:iCs/>
          <w:spacing w:val="-8"/>
          <w:sz w:val="26"/>
          <w:szCs w:val="26"/>
        </w:rPr>
        <w:t xml:space="preserve"> </w:t>
      </w:r>
      <w:proofErr w:type="spellStart"/>
      <w:r w:rsidRPr="00E7425D">
        <w:rPr>
          <w:iCs/>
          <w:spacing w:val="-8"/>
          <w:sz w:val="26"/>
          <w:szCs w:val="26"/>
        </w:rPr>
        <w:t>nghiệm</w:t>
      </w:r>
      <w:proofErr w:type="spellEnd"/>
      <w:r w:rsidRPr="00E7425D">
        <w:rPr>
          <w:iCs/>
          <w:spacing w:val="-8"/>
          <w:sz w:val="26"/>
          <w:szCs w:val="26"/>
        </w:rPr>
        <w:t xml:space="preserve">, </w:t>
      </w:r>
      <w:r w:rsidR="00967554">
        <w:rPr>
          <w:iCs/>
          <w:spacing w:val="-8"/>
          <w:sz w:val="26"/>
          <w:szCs w:val="26"/>
        </w:rPr>
        <w:t>PPDH</w:t>
      </w:r>
      <w:r w:rsidRPr="00E7425D">
        <w:rPr>
          <w:iCs/>
          <w:spacing w:val="-8"/>
          <w:sz w:val="26"/>
          <w:szCs w:val="26"/>
        </w:rPr>
        <w:t xml:space="preserve"> </w:t>
      </w:r>
      <w:proofErr w:type="spellStart"/>
      <w:r w:rsidRPr="00E7425D">
        <w:rPr>
          <w:iCs/>
          <w:spacing w:val="-8"/>
          <w:sz w:val="26"/>
          <w:szCs w:val="26"/>
        </w:rPr>
        <w:t>tích</w:t>
      </w:r>
      <w:proofErr w:type="spellEnd"/>
      <w:r w:rsidRPr="00E7425D">
        <w:rPr>
          <w:iCs/>
          <w:spacing w:val="-8"/>
          <w:sz w:val="26"/>
          <w:szCs w:val="26"/>
        </w:rPr>
        <w:t xml:space="preserve"> </w:t>
      </w:r>
      <w:proofErr w:type="spellStart"/>
      <w:r w:rsidRPr="00E7425D">
        <w:rPr>
          <w:iCs/>
          <w:spacing w:val="-8"/>
          <w:sz w:val="26"/>
          <w:szCs w:val="26"/>
        </w:rPr>
        <w:t>cực</w:t>
      </w:r>
      <w:proofErr w:type="spellEnd"/>
      <w:r w:rsidRPr="00E7425D">
        <w:rPr>
          <w:iCs/>
          <w:spacing w:val="-8"/>
          <w:sz w:val="26"/>
          <w:szCs w:val="26"/>
        </w:rPr>
        <w:t xml:space="preserve">, </w:t>
      </w:r>
      <w:proofErr w:type="spellStart"/>
      <w:r w:rsidRPr="00E7425D">
        <w:rPr>
          <w:iCs/>
          <w:spacing w:val="-8"/>
          <w:sz w:val="26"/>
          <w:szCs w:val="26"/>
        </w:rPr>
        <w:t>trò</w:t>
      </w:r>
      <w:proofErr w:type="spellEnd"/>
      <w:r w:rsidRPr="00E7425D">
        <w:rPr>
          <w:iCs/>
          <w:spacing w:val="-8"/>
          <w:sz w:val="26"/>
          <w:szCs w:val="26"/>
        </w:rPr>
        <w:t xml:space="preserve"> </w:t>
      </w:r>
      <w:proofErr w:type="spellStart"/>
      <w:r w:rsidRPr="00E7425D">
        <w:rPr>
          <w:iCs/>
          <w:spacing w:val="-8"/>
          <w:sz w:val="26"/>
          <w:szCs w:val="26"/>
        </w:rPr>
        <w:t>chơi</w:t>
      </w:r>
      <w:proofErr w:type="spellEnd"/>
      <w:r w:rsidRPr="00E7425D">
        <w:rPr>
          <w:iCs/>
          <w:spacing w:val="-8"/>
          <w:sz w:val="26"/>
          <w:szCs w:val="26"/>
        </w:rPr>
        <w:t xml:space="preserve"> </w:t>
      </w:r>
      <w:proofErr w:type="spellStart"/>
      <w:r w:rsidRPr="00E7425D">
        <w:rPr>
          <w:iCs/>
          <w:spacing w:val="-8"/>
          <w:sz w:val="26"/>
          <w:szCs w:val="26"/>
        </w:rPr>
        <w:t>âm</w:t>
      </w:r>
      <w:proofErr w:type="spellEnd"/>
      <w:r w:rsidRPr="00E7425D">
        <w:rPr>
          <w:iCs/>
          <w:spacing w:val="-8"/>
          <w:sz w:val="26"/>
          <w:szCs w:val="26"/>
        </w:rPr>
        <w:t xml:space="preserve"> </w:t>
      </w:r>
      <w:proofErr w:type="spellStart"/>
      <w:r w:rsidRPr="00E7425D">
        <w:rPr>
          <w:iCs/>
          <w:spacing w:val="-8"/>
          <w:sz w:val="26"/>
          <w:szCs w:val="26"/>
        </w:rPr>
        <w:t>nhạc</w:t>
      </w:r>
      <w:proofErr w:type="spellEnd"/>
      <w:r w:rsidRPr="00E7425D">
        <w:rPr>
          <w:iCs/>
          <w:spacing w:val="-8"/>
          <w:sz w:val="26"/>
          <w:szCs w:val="26"/>
        </w:rPr>
        <w:t>...</w:t>
      </w:r>
    </w:p>
    <w:p w14:paraId="03B10DBD" w14:textId="13C6A071" w:rsidR="0074761D" w:rsidRPr="00E7425D" w:rsidRDefault="0074761D" w:rsidP="00194EA7">
      <w:pPr>
        <w:pStyle w:val="Normal1"/>
        <w:widowControl w:val="0"/>
        <w:pBdr>
          <w:top w:val="nil"/>
          <w:left w:val="nil"/>
          <w:bottom w:val="nil"/>
          <w:right w:val="nil"/>
          <w:between w:val="nil"/>
        </w:pBdr>
        <w:spacing w:line="360" w:lineRule="auto"/>
        <w:ind w:firstLine="720"/>
        <w:jc w:val="both"/>
        <w:rPr>
          <w:iCs/>
          <w:sz w:val="26"/>
          <w:szCs w:val="26"/>
        </w:rPr>
      </w:pPr>
      <w:proofErr w:type="spellStart"/>
      <w:r w:rsidRPr="00E7425D">
        <w:rPr>
          <w:iCs/>
          <w:sz w:val="26"/>
          <w:szCs w:val="26"/>
        </w:rPr>
        <w:t>Phần</w:t>
      </w:r>
      <w:proofErr w:type="spellEnd"/>
      <w:r w:rsidRPr="00E7425D">
        <w:rPr>
          <w:iCs/>
          <w:sz w:val="26"/>
          <w:szCs w:val="26"/>
        </w:rPr>
        <w:t xml:space="preserve"> </w:t>
      </w:r>
      <w:proofErr w:type="spellStart"/>
      <w:r w:rsidRPr="00E7425D">
        <w:rPr>
          <w:iCs/>
          <w:sz w:val="26"/>
          <w:szCs w:val="26"/>
        </w:rPr>
        <w:t>thực</w:t>
      </w:r>
      <w:proofErr w:type="spellEnd"/>
      <w:r w:rsidRPr="00E7425D">
        <w:rPr>
          <w:iCs/>
          <w:sz w:val="26"/>
          <w:szCs w:val="26"/>
        </w:rPr>
        <w:t xml:space="preserve"> </w:t>
      </w:r>
      <w:proofErr w:type="spellStart"/>
      <w:r w:rsidRPr="00E7425D">
        <w:rPr>
          <w:iCs/>
          <w:sz w:val="26"/>
          <w:szCs w:val="26"/>
        </w:rPr>
        <w:t>nghiệm</w:t>
      </w:r>
      <w:proofErr w:type="spellEnd"/>
      <w:r w:rsidRPr="00E7425D">
        <w:rPr>
          <w:iCs/>
          <w:sz w:val="26"/>
          <w:szCs w:val="26"/>
        </w:rPr>
        <w:t xml:space="preserve"> </w:t>
      </w:r>
      <w:proofErr w:type="spellStart"/>
      <w:r w:rsidRPr="00E7425D">
        <w:rPr>
          <w:iCs/>
          <w:sz w:val="26"/>
          <w:szCs w:val="26"/>
        </w:rPr>
        <w:t>tập</w:t>
      </w:r>
      <w:proofErr w:type="spellEnd"/>
      <w:r w:rsidRPr="00E7425D">
        <w:rPr>
          <w:iCs/>
          <w:sz w:val="26"/>
          <w:szCs w:val="26"/>
        </w:rPr>
        <w:t xml:space="preserve"> </w:t>
      </w:r>
      <w:proofErr w:type="spellStart"/>
      <w:r w:rsidRPr="00E7425D">
        <w:rPr>
          <w:iCs/>
          <w:sz w:val="26"/>
          <w:szCs w:val="26"/>
        </w:rPr>
        <w:t>trung</w:t>
      </w:r>
      <w:proofErr w:type="spellEnd"/>
      <w:r w:rsidRPr="00E7425D">
        <w:rPr>
          <w:iCs/>
          <w:sz w:val="26"/>
          <w:szCs w:val="26"/>
        </w:rPr>
        <w:t xml:space="preserve"> </w:t>
      </w:r>
      <w:proofErr w:type="spellStart"/>
      <w:r w:rsidRPr="00E7425D">
        <w:rPr>
          <w:iCs/>
          <w:sz w:val="26"/>
          <w:szCs w:val="26"/>
        </w:rPr>
        <w:t>vào</w:t>
      </w:r>
      <w:proofErr w:type="spellEnd"/>
      <w:r w:rsidRPr="00E7425D">
        <w:rPr>
          <w:iCs/>
          <w:sz w:val="26"/>
          <w:szCs w:val="26"/>
        </w:rPr>
        <w:t xml:space="preserve"> </w:t>
      </w:r>
      <w:proofErr w:type="spellStart"/>
      <w:r w:rsidRPr="00E7425D">
        <w:rPr>
          <w:iCs/>
          <w:sz w:val="26"/>
          <w:szCs w:val="26"/>
        </w:rPr>
        <w:t>việc</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hợp</w:t>
      </w:r>
      <w:proofErr w:type="spellEnd"/>
      <w:r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mạch</w:t>
      </w:r>
      <w:proofErr w:type="spellEnd"/>
      <w:r w:rsidRPr="00E7425D">
        <w:rPr>
          <w:iCs/>
          <w:sz w:val="26"/>
          <w:szCs w:val="26"/>
        </w:rPr>
        <w:t xml:space="preserve"> </w:t>
      </w:r>
      <w:proofErr w:type="spellStart"/>
      <w:r w:rsidRPr="00E7425D">
        <w:rPr>
          <w:iCs/>
          <w:sz w:val="26"/>
          <w:szCs w:val="26"/>
        </w:rPr>
        <w:t>nội</w:t>
      </w:r>
      <w:proofErr w:type="spellEnd"/>
      <w:r w:rsidRPr="00E7425D">
        <w:rPr>
          <w:iCs/>
          <w:sz w:val="26"/>
          <w:szCs w:val="26"/>
        </w:rPr>
        <w:t xml:space="preserve"> dung </w:t>
      </w:r>
      <w:proofErr w:type="spellStart"/>
      <w:r w:rsidRPr="00E7425D">
        <w:rPr>
          <w:iCs/>
          <w:sz w:val="26"/>
          <w:szCs w:val="26"/>
        </w:rPr>
        <w:t>Thường</w:t>
      </w:r>
      <w:proofErr w:type="spellEnd"/>
      <w:r w:rsidRPr="00E7425D">
        <w:rPr>
          <w:iCs/>
          <w:sz w:val="26"/>
          <w:szCs w:val="26"/>
        </w:rPr>
        <w:t xml:space="preserve"> </w:t>
      </w:r>
      <w:proofErr w:type="spellStart"/>
      <w:r w:rsidRPr="00E7425D">
        <w:rPr>
          <w:iCs/>
          <w:sz w:val="26"/>
          <w:szCs w:val="26"/>
        </w:rPr>
        <w:t>thức</w:t>
      </w:r>
      <w:proofErr w:type="spellEnd"/>
      <w:r w:rsidRPr="00E7425D">
        <w:rPr>
          <w:iCs/>
          <w:sz w:val="26"/>
          <w:szCs w:val="26"/>
        </w:rPr>
        <w:t xml:space="preserve">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Hát</w:t>
      </w:r>
      <w:proofErr w:type="spellEnd"/>
      <w:r w:rsidR="00C42165" w:rsidRPr="00E7425D">
        <w:rPr>
          <w:iCs/>
          <w:sz w:val="26"/>
          <w:szCs w:val="26"/>
        </w:rPr>
        <w:t xml:space="preserve"> </w:t>
      </w:r>
      <w:proofErr w:type="spellStart"/>
      <w:r w:rsidR="00C42165" w:rsidRPr="00E7425D">
        <w:rPr>
          <w:iCs/>
          <w:sz w:val="26"/>
          <w:szCs w:val="26"/>
        </w:rPr>
        <w:t>trong</w:t>
      </w:r>
      <w:proofErr w:type="spellEnd"/>
      <w:r w:rsidR="00C42165" w:rsidRPr="00E7425D">
        <w:rPr>
          <w:iCs/>
          <w:sz w:val="26"/>
          <w:szCs w:val="26"/>
        </w:rPr>
        <w:t xml:space="preserve"> </w:t>
      </w:r>
      <w:proofErr w:type="spellStart"/>
      <w:r w:rsidR="00C42165" w:rsidRPr="00E7425D">
        <w:rPr>
          <w:iCs/>
          <w:sz w:val="26"/>
          <w:szCs w:val="26"/>
        </w:rPr>
        <w:t>môn</w:t>
      </w:r>
      <w:proofErr w:type="spellEnd"/>
      <w:r w:rsidR="00C42165" w:rsidRPr="00E7425D">
        <w:rPr>
          <w:iCs/>
          <w:sz w:val="26"/>
          <w:szCs w:val="26"/>
        </w:rPr>
        <w:t xml:space="preserve"> </w:t>
      </w:r>
      <w:proofErr w:type="spellStart"/>
      <w:r w:rsidR="00C42165" w:rsidRPr="00E7425D">
        <w:rPr>
          <w:iCs/>
          <w:sz w:val="26"/>
          <w:szCs w:val="26"/>
        </w:rPr>
        <w:t>Âm</w:t>
      </w:r>
      <w:proofErr w:type="spellEnd"/>
      <w:r w:rsidR="00C42165" w:rsidRPr="00E7425D">
        <w:rPr>
          <w:iCs/>
          <w:sz w:val="26"/>
          <w:szCs w:val="26"/>
        </w:rPr>
        <w:t xml:space="preserve"> </w:t>
      </w:r>
      <w:proofErr w:type="spellStart"/>
      <w:r w:rsidR="00C42165" w:rsidRPr="00E7425D">
        <w:rPr>
          <w:iCs/>
          <w:sz w:val="26"/>
          <w:szCs w:val="26"/>
        </w:rPr>
        <w:t>nhạc</w:t>
      </w:r>
      <w:proofErr w:type="spellEnd"/>
      <w:r w:rsidR="00C42165" w:rsidRPr="00E7425D">
        <w:rPr>
          <w:iCs/>
          <w:sz w:val="26"/>
          <w:szCs w:val="26"/>
        </w:rPr>
        <w:t xml:space="preserve">, </w:t>
      </w:r>
      <w:proofErr w:type="spellStart"/>
      <w:r w:rsidR="00C42165" w:rsidRPr="00E7425D">
        <w:rPr>
          <w:iCs/>
          <w:sz w:val="26"/>
          <w:szCs w:val="26"/>
        </w:rPr>
        <w:t>và</w:t>
      </w:r>
      <w:proofErr w:type="spellEnd"/>
      <w:r w:rsidR="00C42165" w:rsidRPr="00E7425D">
        <w:rPr>
          <w:iCs/>
          <w:sz w:val="26"/>
          <w:szCs w:val="26"/>
        </w:rPr>
        <w:t xml:space="preserve"> </w:t>
      </w:r>
      <w:proofErr w:type="spellStart"/>
      <w:r w:rsidR="00C42165" w:rsidRPr="00E7425D">
        <w:rPr>
          <w:iCs/>
          <w:sz w:val="26"/>
          <w:szCs w:val="26"/>
        </w:rPr>
        <w:t>loại</w:t>
      </w:r>
      <w:proofErr w:type="spellEnd"/>
      <w:r w:rsidR="00C42165" w:rsidRPr="00E7425D">
        <w:rPr>
          <w:iCs/>
          <w:sz w:val="26"/>
          <w:szCs w:val="26"/>
        </w:rPr>
        <w:t xml:space="preserve"> </w:t>
      </w:r>
      <w:proofErr w:type="spellStart"/>
      <w:r w:rsidR="00C42165" w:rsidRPr="00E7425D">
        <w:rPr>
          <w:iCs/>
          <w:sz w:val="26"/>
          <w:szCs w:val="26"/>
        </w:rPr>
        <w:t>hình</w:t>
      </w:r>
      <w:proofErr w:type="spellEnd"/>
      <w:r w:rsidR="00C42165" w:rsidRPr="00E7425D">
        <w:rPr>
          <w:iCs/>
          <w:sz w:val="26"/>
          <w:szCs w:val="26"/>
        </w:rPr>
        <w:t xml:space="preserve"> </w:t>
      </w:r>
      <w:proofErr w:type="spellStart"/>
      <w:r w:rsidR="00C42165" w:rsidRPr="00E7425D">
        <w:rPr>
          <w:iCs/>
          <w:sz w:val="26"/>
          <w:szCs w:val="26"/>
        </w:rPr>
        <w:t>sinh</w:t>
      </w:r>
      <w:proofErr w:type="spellEnd"/>
      <w:r w:rsidR="00C42165" w:rsidRPr="00E7425D">
        <w:rPr>
          <w:iCs/>
          <w:sz w:val="26"/>
          <w:szCs w:val="26"/>
        </w:rPr>
        <w:t xml:space="preserve"> </w:t>
      </w:r>
      <w:proofErr w:type="spellStart"/>
      <w:r w:rsidR="00C42165" w:rsidRPr="00E7425D">
        <w:rPr>
          <w:iCs/>
          <w:sz w:val="26"/>
          <w:szCs w:val="26"/>
        </w:rPr>
        <w:t>hoạt</w:t>
      </w:r>
      <w:proofErr w:type="spellEnd"/>
      <w:r w:rsidR="00C42165" w:rsidRPr="00E7425D">
        <w:rPr>
          <w:iCs/>
          <w:sz w:val="26"/>
          <w:szCs w:val="26"/>
        </w:rPr>
        <w:t xml:space="preserve"> </w:t>
      </w:r>
      <w:proofErr w:type="spellStart"/>
      <w:r w:rsidR="00C42165" w:rsidRPr="00E7425D">
        <w:rPr>
          <w:iCs/>
          <w:sz w:val="26"/>
          <w:szCs w:val="26"/>
        </w:rPr>
        <w:t>dưới</w:t>
      </w:r>
      <w:proofErr w:type="spellEnd"/>
      <w:r w:rsidR="00C42165" w:rsidRPr="00E7425D">
        <w:rPr>
          <w:iCs/>
          <w:sz w:val="26"/>
          <w:szCs w:val="26"/>
        </w:rPr>
        <w:t xml:space="preserve"> </w:t>
      </w:r>
      <w:proofErr w:type="spellStart"/>
      <w:r w:rsidR="00C42165" w:rsidRPr="00E7425D">
        <w:rPr>
          <w:iCs/>
          <w:sz w:val="26"/>
          <w:szCs w:val="26"/>
        </w:rPr>
        <w:t>cờ</w:t>
      </w:r>
      <w:proofErr w:type="spellEnd"/>
      <w:r w:rsidR="00C42165" w:rsidRPr="00E7425D">
        <w:rPr>
          <w:iCs/>
          <w:sz w:val="26"/>
          <w:szCs w:val="26"/>
        </w:rPr>
        <w:t xml:space="preserve"> </w:t>
      </w:r>
      <w:proofErr w:type="spellStart"/>
      <w:r w:rsidR="00C42165" w:rsidRPr="00E7425D">
        <w:rPr>
          <w:iCs/>
          <w:sz w:val="26"/>
          <w:szCs w:val="26"/>
        </w:rPr>
        <w:t>trong</w:t>
      </w:r>
      <w:proofErr w:type="spellEnd"/>
      <w:r w:rsidR="00C42165" w:rsidRPr="00E7425D">
        <w:rPr>
          <w:iCs/>
          <w:sz w:val="26"/>
          <w:szCs w:val="26"/>
        </w:rPr>
        <w:t xml:space="preserve"> </w:t>
      </w:r>
      <w:proofErr w:type="spellStart"/>
      <w:r w:rsidR="00C42165" w:rsidRPr="00E7425D">
        <w:rPr>
          <w:iCs/>
          <w:sz w:val="26"/>
          <w:szCs w:val="26"/>
        </w:rPr>
        <w:t>hoạt</w:t>
      </w:r>
      <w:proofErr w:type="spellEnd"/>
      <w:r w:rsidR="00C42165" w:rsidRPr="00E7425D">
        <w:rPr>
          <w:iCs/>
          <w:sz w:val="26"/>
          <w:szCs w:val="26"/>
        </w:rPr>
        <w:t xml:space="preserve"> </w:t>
      </w:r>
      <w:proofErr w:type="spellStart"/>
      <w:r w:rsidR="00C42165" w:rsidRPr="00E7425D">
        <w:rPr>
          <w:iCs/>
          <w:sz w:val="26"/>
          <w:szCs w:val="26"/>
        </w:rPr>
        <w:t>động</w:t>
      </w:r>
      <w:proofErr w:type="spellEnd"/>
      <w:r w:rsidR="00C42165" w:rsidRPr="00E7425D">
        <w:rPr>
          <w:iCs/>
          <w:sz w:val="26"/>
          <w:szCs w:val="26"/>
        </w:rPr>
        <w:t xml:space="preserve"> </w:t>
      </w:r>
      <w:proofErr w:type="spellStart"/>
      <w:r w:rsidR="00C42165" w:rsidRPr="00E7425D">
        <w:rPr>
          <w:iCs/>
          <w:sz w:val="26"/>
          <w:szCs w:val="26"/>
        </w:rPr>
        <w:t>trải</w:t>
      </w:r>
      <w:proofErr w:type="spellEnd"/>
      <w:r w:rsidR="00C42165" w:rsidRPr="00E7425D">
        <w:rPr>
          <w:iCs/>
          <w:sz w:val="26"/>
          <w:szCs w:val="26"/>
        </w:rPr>
        <w:t xml:space="preserve"> </w:t>
      </w:r>
      <w:proofErr w:type="spellStart"/>
      <w:r w:rsidR="00C42165" w:rsidRPr="00E7425D">
        <w:rPr>
          <w:iCs/>
          <w:sz w:val="26"/>
          <w:szCs w:val="26"/>
        </w:rPr>
        <w:t>nghiệm</w:t>
      </w:r>
      <w:proofErr w:type="spellEnd"/>
      <w:r w:rsidR="00C42165" w:rsidRPr="00E7425D">
        <w:rPr>
          <w:iCs/>
          <w:sz w:val="26"/>
          <w:szCs w:val="26"/>
        </w:rPr>
        <w:t xml:space="preserve">, </w:t>
      </w:r>
      <w:proofErr w:type="spellStart"/>
      <w:r w:rsidR="00C42165" w:rsidRPr="00E7425D">
        <w:rPr>
          <w:iCs/>
          <w:sz w:val="26"/>
          <w:szCs w:val="26"/>
        </w:rPr>
        <w:t>hướng</w:t>
      </w:r>
      <w:proofErr w:type="spellEnd"/>
      <w:r w:rsidR="00C42165" w:rsidRPr="00E7425D">
        <w:rPr>
          <w:iCs/>
          <w:sz w:val="26"/>
          <w:szCs w:val="26"/>
        </w:rPr>
        <w:t xml:space="preserve"> </w:t>
      </w:r>
      <w:proofErr w:type="spellStart"/>
      <w:r w:rsidR="00C42165" w:rsidRPr="00E7425D">
        <w:rPr>
          <w:iCs/>
          <w:sz w:val="26"/>
          <w:szCs w:val="26"/>
        </w:rPr>
        <w:t>nghiệp</w:t>
      </w:r>
      <w:proofErr w:type="spellEnd"/>
      <w:r w:rsidR="00C42165" w:rsidRPr="00E7425D">
        <w:rPr>
          <w:iCs/>
          <w:sz w:val="26"/>
          <w:szCs w:val="26"/>
        </w:rPr>
        <w:t>.</w:t>
      </w:r>
    </w:p>
    <w:p w14:paraId="1C40801F" w14:textId="6CABDBEF" w:rsidR="009F5507" w:rsidRPr="00E7425D" w:rsidRDefault="009F5507" w:rsidP="00194EA7">
      <w:pPr>
        <w:pStyle w:val="Normal1"/>
        <w:widowControl w:val="0"/>
        <w:pBdr>
          <w:top w:val="nil"/>
          <w:left w:val="nil"/>
          <w:bottom w:val="nil"/>
          <w:right w:val="nil"/>
          <w:between w:val="nil"/>
        </w:pBdr>
        <w:spacing w:line="360" w:lineRule="auto"/>
        <w:jc w:val="both"/>
        <w:rPr>
          <w:i/>
          <w:sz w:val="26"/>
          <w:szCs w:val="26"/>
        </w:rPr>
      </w:pPr>
      <w:r w:rsidRPr="00E7425D">
        <w:rPr>
          <w:i/>
          <w:sz w:val="26"/>
          <w:szCs w:val="26"/>
        </w:rPr>
        <w:t>3.2.</w:t>
      </w:r>
      <w:r w:rsidR="0095675E">
        <w:rPr>
          <w:i/>
          <w:sz w:val="26"/>
          <w:szCs w:val="26"/>
        </w:rPr>
        <w:t>2</w:t>
      </w:r>
      <w:r w:rsidRPr="00E7425D">
        <w:rPr>
          <w:i/>
          <w:sz w:val="26"/>
          <w:szCs w:val="26"/>
        </w:rPr>
        <w:t xml:space="preserve">. </w:t>
      </w:r>
      <w:proofErr w:type="spellStart"/>
      <w:r w:rsidRPr="00E7425D">
        <w:rPr>
          <w:i/>
          <w:sz w:val="26"/>
          <w:szCs w:val="26"/>
        </w:rPr>
        <w:t>Đối</w:t>
      </w:r>
      <w:proofErr w:type="spellEnd"/>
      <w:r w:rsidRPr="00E7425D">
        <w:rPr>
          <w:i/>
          <w:sz w:val="26"/>
          <w:szCs w:val="26"/>
        </w:rPr>
        <w:t xml:space="preserve"> </w:t>
      </w:r>
      <w:proofErr w:type="spellStart"/>
      <w:r w:rsidRPr="00E7425D">
        <w:rPr>
          <w:i/>
          <w:sz w:val="26"/>
          <w:szCs w:val="26"/>
        </w:rPr>
        <w:t>tượng</w:t>
      </w:r>
      <w:proofErr w:type="spellEnd"/>
      <w:r w:rsidRPr="00E7425D">
        <w:rPr>
          <w:i/>
          <w:sz w:val="26"/>
          <w:szCs w:val="26"/>
        </w:rPr>
        <w:t xml:space="preserve"> </w:t>
      </w:r>
      <w:proofErr w:type="spellStart"/>
      <w:r w:rsidRPr="00E7425D">
        <w:rPr>
          <w:i/>
          <w:sz w:val="26"/>
          <w:szCs w:val="26"/>
        </w:rPr>
        <w:t>khảo</w:t>
      </w:r>
      <w:proofErr w:type="spellEnd"/>
      <w:r w:rsidRPr="00E7425D">
        <w:rPr>
          <w:i/>
          <w:sz w:val="26"/>
          <w:szCs w:val="26"/>
        </w:rPr>
        <w:t xml:space="preserve"> </w:t>
      </w:r>
      <w:proofErr w:type="spellStart"/>
      <w:r w:rsidRPr="00E7425D">
        <w:rPr>
          <w:i/>
          <w:sz w:val="26"/>
          <w:szCs w:val="26"/>
        </w:rPr>
        <w:t>sát</w:t>
      </w:r>
      <w:proofErr w:type="spellEnd"/>
      <w:r w:rsidRPr="00E7425D">
        <w:rPr>
          <w:i/>
          <w:sz w:val="26"/>
          <w:szCs w:val="26"/>
        </w:rPr>
        <w:t xml:space="preserve"> </w:t>
      </w:r>
      <w:proofErr w:type="spellStart"/>
      <w:r w:rsidRPr="00E7425D">
        <w:rPr>
          <w:i/>
          <w:sz w:val="26"/>
          <w:szCs w:val="26"/>
        </w:rPr>
        <w:t>và</w:t>
      </w:r>
      <w:proofErr w:type="spellEnd"/>
      <w:r w:rsidRPr="00E7425D">
        <w:rPr>
          <w:i/>
          <w:sz w:val="26"/>
          <w:szCs w:val="26"/>
        </w:rPr>
        <w:t xml:space="preserve"> </w:t>
      </w:r>
      <w:proofErr w:type="spellStart"/>
      <w:r w:rsidRPr="00E7425D">
        <w:rPr>
          <w:i/>
          <w:sz w:val="26"/>
          <w:szCs w:val="26"/>
        </w:rPr>
        <w:t>thực</w:t>
      </w:r>
      <w:proofErr w:type="spellEnd"/>
      <w:r w:rsidRPr="00E7425D">
        <w:rPr>
          <w:i/>
          <w:sz w:val="26"/>
          <w:szCs w:val="26"/>
        </w:rPr>
        <w:t xml:space="preserve"> </w:t>
      </w:r>
      <w:proofErr w:type="spellStart"/>
      <w:r w:rsidRPr="00E7425D">
        <w:rPr>
          <w:i/>
          <w:sz w:val="26"/>
          <w:szCs w:val="26"/>
        </w:rPr>
        <w:t>hiện</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biện</w:t>
      </w:r>
      <w:proofErr w:type="spellEnd"/>
      <w:r w:rsidRPr="00E7425D">
        <w:rPr>
          <w:i/>
          <w:sz w:val="26"/>
          <w:szCs w:val="26"/>
        </w:rPr>
        <w:t xml:space="preserve"> </w:t>
      </w:r>
      <w:proofErr w:type="spellStart"/>
      <w:r w:rsidRPr="00E7425D">
        <w:rPr>
          <w:i/>
          <w:sz w:val="26"/>
          <w:szCs w:val="26"/>
        </w:rPr>
        <w:t>pháp</w:t>
      </w:r>
      <w:proofErr w:type="spellEnd"/>
      <w:r w:rsidRPr="00E7425D">
        <w:rPr>
          <w:i/>
          <w:sz w:val="26"/>
          <w:szCs w:val="26"/>
        </w:rPr>
        <w:t xml:space="preserve"> </w:t>
      </w:r>
      <w:proofErr w:type="spellStart"/>
      <w:r w:rsidRPr="00E7425D">
        <w:rPr>
          <w:i/>
          <w:sz w:val="26"/>
          <w:szCs w:val="26"/>
        </w:rPr>
        <w:t>đề</w:t>
      </w:r>
      <w:proofErr w:type="spellEnd"/>
      <w:r w:rsidRPr="00E7425D">
        <w:rPr>
          <w:i/>
          <w:sz w:val="26"/>
          <w:szCs w:val="26"/>
        </w:rPr>
        <w:t xml:space="preserve"> </w:t>
      </w:r>
      <w:proofErr w:type="spellStart"/>
      <w:r w:rsidRPr="00E7425D">
        <w:rPr>
          <w:i/>
          <w:sz w:val="26"/>
          <w:szCs w:val="26"/>
        </w:rPr>
        <w:t>xuất</w:t>
      </w:r>
      <w:proofErr w:type="spellEnd"/>
    </w:p>
    <w:p w14:paraId="4A04E8C2" w14:textId="225E5EA6" w:rsidR="0074761D" w:rsidRPr="00E7425D" w:rsidRDefault="0074761D" w:rsidP="00194EA7">
      <w:pPr>
        <w:pStyle w:val="Normal1"/>
        <w:widowControl w:val="0"/>
        <w:pBdr>
          <w:top w:val="nil"/>
          <w:left w:val="nil"/>
          <w:bottom w:val="nil"/>
          <w:right w:val="nil"/>
          <w:between w:val="nil"/>
        </w:pBdr>
        <w:spacing w:line="360" w:lineRule="auto"/>
        <w:ind w:firstLine="720"/>
        <w:jc w:val="both"/>
        <w:rPr>
          <w:sz w:val="26"/>
          <w:szCs w:val="26"/>
        </w:rPr>
      </w:pP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tượng</w:t>
      </w:r>
      <w:proofErr w:type="spellEnd"/>
      <w:r w:rsidRPr="00E7425D">
        <w:rPr>
          <w:sz w:val="26"/>
          <w:szCs w:val="26"/>
        </w:rPr>
        <w:t xml:space="preserve"> </w:t>
      </w:r>
      <w:proofErr w:type="spellStart"/>
      <w:r w:rsidRPr="00E7425D">
        <w:rPr>
          <w:sz w:val="26"/>
          <w:szCs w:val="26"/>
        </w:rPr>
        <w:t>khảo</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nghiệm</w:t>
      </w:r>
      <w:proofErr w:type="spellEnd"/>
      <w:r w:rsidRPr="00E7425D">
        <w:rPr>
          <w:sz w:val="26"/>
          <w:szCs w:val="26"/>
        </w:rPr>
        <w:t xml:space="preserve"> bao </w:t>
      </w:r>
      <w:proofErr w:type="spellStart"/>
      <w:r w:rsidRPr="00E7425D">
        <w:rPr>
          <w:sz w:val="26"/>
          <w:szCs w:val="26"/>
        </w:rPr>
        <w:t>gồm</w:t>
      </w:r>
      <w:proofErr w:type="spellEnd"/>
      <w:r w:rsidRPr="00E7425D">
        <w:rPr>
          <w:sz w:val="26"/>
          <w:szCs w:val="26"/>
        </w:rPr>
        <w:t>:</w:t>
      </w:r>
    </w:p>
    <w:p w14:paraId="396241E1" w14:textId="5780E37D" w:rsidR="0074761D" w:rsidRPr="00E7425D" w:rsidRDefault="00753EB9" w:rsidP="00194EA7">
      <w:pPr>
        <w:pStyle w:val="Normal1"/>
        <w:widowControl w:val="0"/>
        <w:pBdr>
          <w:top w:val="nil"/>
          <w:left w:val="nil"/>
          <w:bottom w:val="nil"/>
          <w:right w:val="nil"/>
          <w:between w:val="nil"/>
        </w:pBdr>
        <w:spacing w:line="360" w:lineRule="auto"/>
        <w:ind w:firstLine="720"/>
        <w:jc w:val="both"/>
        <w:rPr>
          <w:sz w:val="26"/>
          <w:szCs w:val="26"/>
        </w:rPr>
      </w:pPr>
      <w:r w:rsidRPr="00E7425D">
        <w:rPr>
          <w:sz w:val="26"/>
          <w:szCs w:val="26"/>
        </w:rPr>
        <w:t>HS THCS</w:t>
      </w:r>
      <w:r w:rsidR="0074761D" w:rsidRPr="00E7425D">
        <w:rPr>
          <w:sz w:val="26"/>
          <w:szCs w:val="26"/>
        </w:rPr>
        <w:t xml:space="preserve"> </w:t>
      </w:r>
      <w:proofErr w:type="spellStart"/>
      <w:r w:rsidR="0074761D" w:rsidRPr="00E7425D">
        <w:rPr>
          <w:sz w:val="26"/>
          <w:szCs w:val="26"/>
        </w:rPr>
        <w:t>tại</w:t>
      </w:r>
      <w:proofErr w:type="spellEnd"/>
      <w:r w:rsidR="0074761D" w:rsidRPr="00E7425D">
        <w:rPr>
          <w:sz w:val="26"/>
          <w:szCs w:val="26"/>
        </w:rPr>
        <w:t xml:space="preserve"> </w:t>
      </w:r>
      <w:proofErr w:type="spellStart"/>
      <w:r w:rsidR="0074761D" w:rsidRPr="00E7425D">
        <w:rPr>
          <w:sz w:val="26"/>
          <w:szCs w:val="26"/>
        </w:rPr>
        <w:t>các</w:t>
      </w:r>
      <w:proofErr w:type="spellEnd"/>
      <w:r w:rsidR="0074761D" w:rsidRPr="00E7425D">
        <w:rPr>
          <w:sz w:val="26"/>
          <w:szCs w:val="26"/>
        </w:rPr>
        <w:t xml:space="preserve"> </w:t>
      </w:r>
      <w:proofErr w:type="spellStart"/>
      <w:r w:rsidR="0074761D" w:rsidRPr="00E7425D">
        <w:rPr>
          <w:sz w:val="26"/>
          <w:szCs w:val="26"/>
        </w:rPr>
        <w:t>trường</w:t>
      </w:r>
      <w:proofErr w:type="spellEnd"/>
      <w:r w:rsidR="0074761D" w:rsidRPr="00E7425D">
        <w:rPr>
          <w:sz w:val="26"/>
          <w:szCs w:val="26"/>
        </w:rPr>
        <w:t xml:space="preserve"> </w:t>
      </w:r>
      <w:proofErr w:type="spellStart"/>
      <w:r w:rsidR="0074761D" w:rsidRPr="00E7425D">
        <w:rPr>
          <w:sz w:val="26"/>
          <w:szCs w:val="26"/>
        </w:rPr>
        <w:t>ven</w:t>
      </w:r>
      <w:proofErr w:type="spellEnd"/>
      <w:r w:rsidR="0074761D" w:rsidRPr="00E7425D">
        <w:rPr>
          <w:sz w:val="26"/>
          <w:szCs w:val="26"/>
        </w:rPr>
        <w:t xml:space="preserve"> </w:t>
      </w:r>
      <w:proofErr w:type="spellStart"/>
      <w:r w:rsidR="0074761D" w:rsidRPr="00E7425D">
        <w:rPr>
          <w:sz w:val="26"/>
          <w:szCs w:val="26"/>
        </w:rPr>
        <w:t>biển</w:t>
      </w:r>
      <w:proofErr w:type="spellEnd"/>
      <w:r w:rsidR="0074761D" w:rsidRPr="00E7425D">
        <w:rPr>
          <w:sz w:val="26"/>
          <w:szCs w:val="26"/>
        </w:rPr>
        <w:t xml:space="preserve"> </w:t>
      </w:r>
      <w:r w:rsidR="000C5408" w:rsidRPr="00E7425D">
        <w:rPr>
          <w:sz w:val="26"/>
          <w:szCs w:val="26"/>
        </w:rPr>
        <w:t>TP</w:t>
      </w:r>
      <w:r w:rsidR="0074761D" w:rsidRPr="00E7425D">
        <w:rPr>
          <w:sz w:val="26"/>
          <w:szCs w:val="26"/>
        </w:rPr>
        <w:t xml:space="preserve"> </w:t>
      </w:r>
      <w:proofErr w:type="spellStart"/>
      <w:r w:rsidR="0074761D" w:rsidRPr="00E7425D">
        <w:rPr>
          <w:sz w:val="26"/>
          <w:szCs w:val="26"/>
        </w:rPr>
        <w:t>Đà</w:t>
      </w:r>
      <w:proofErr w:type="spellEnd"/>
      <w:r w:rsidR="0074761D" w:rsidRPr="00E7425D">
        <w:rPr>
          <w:sz w:val="26"/>
          <w:szCs w:val="26"/>
        </w:rPr>
        <w:t xml:space="preserve"> </w:t>
      </w:r>
      <w:proofErr w:type="spellStart"/>
      <w:r w:rsidR="0074761D" w:rsidRPr="00E7425D">
        <w:rPr>
          <w:sz w:val="26"/>
          <w:szCs w:val="26"/>
        </w:rPr>
        <w:t>Nẵng</w:t>
      </w:r>
      <w:proofErr w:type="spellEnd"/>
      <w:r w:rsidR="0074761D" w:rsidRPr="00E7425D">
        <w:rPr>
          <w:sz w:val="26"/>
          <w:szCs w:val="26"/>
        </w:rPr>
        <w:t>.</w:t>
      </w:r>
    </w:p>
    <w:p w14:paraId="098621B1" w14:textId="52393B91" w:rsidR="0074761D" w:rsidRPr="00E7425D" w:rsidRDefault="00753EB9" w:rsidP="00194EA7">
      <w:pPr>
        <w:pStyle w:val="Normal1"/>
        <w:widowControl w:val="0"/>
        <w:pBdr>
          <w:top w:val="nil"/>
          <w:left w:val="nil"/>
          <w:bottom w:val="nil"/>
          <w:right w:val="nil"/>
          <w:between w:val="nil"/>
        </w:pBdr>
        <w:spacing w:line="360" w:lineRule="auto"/>
        <w:ind w:firstLine="720"/>
        <w:jc w:val="both"/>
        <w:rPr>
          <w:sz w:val="26"/>
          <w:szCs w:val="26"/>
        </w:rPr>
      </w:pPr>
      <w:r w:rsidRPr="00E7425D">
        <w:rPr>
          <w:sz w:val="26"/>
          <w:szCs w:val="26"/>
        </w:rPr>
        <w:t xml:space="preserve">GV </w:t>
      </w:r>
      <w:proofErr w:type="spellStart"/>
      <w:r w:rsidR="0074761D"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0074761D" w:rsidRPr="00E7425D">
        <w:rPr>
          <w:sz w:val="26"/>
          <w:szCs w:val="26"/>
        </w:rPr>
        <w:t xml:space="preserve"> </w:t>
      </w:r>
      <w:proofErr w:type="spellStart"/>
      <w:r w:rsidR="0074761D" w:rsidRPr="00E7425D">
        <w:rPr>
          <w:sz w:val="26"/>
          <w:szCs w:val="26"/>
        </w:rPr>
        <w:t>môn</w:t>
      </w:r>
      <w:proofErr w:type="spellEnd"/>
      <w:r w:rsidR="0074761D" w:rsidRPr="00E7425D">
        <w:rPr>
          <w:sz w:val="26"/>
          <w:szCs w:val="26"/>
        </w:rPr>
        <w:t xml:space="preserve"> </w:t>
      </w:r>
      <w:proofErr w:type="spellStart"/>
      <w:r w:rsidR="0074761D" w:rsidRPr="00E7425D">
        <w:rPr>
          <w:sz w:val="26"/>
          <w:szCs w:val="26"/>
        </w:rPr>
        <w:t>Âm</w:t>
      </w:r>
      <w:proofErr w:type="spellEnd"/>
      <w:r w:rsidR="0074761D" w:rsidRPr="00E7425D">
        <w:rPr>
          <w:sz w:val="26"/>
          <w:szCs w:val="26"/>
        </w:rPr>
        <w:t xml:space="preserve"> </w:t>
      </w:r>
      <w:proofErr w:type="spellStart"/>
      <w:r w:rsidR="0074761D" w:rsidRPr="00E7425D">
        <w:rPr>
          <w:sz w:val="26"/>
          <w:szCs w:val="26"/>
        </w:rPr>
        <w:t>nhạc</w:t>
      </w:r>
      <w:proofErr w:type="spellEnd"/>
      <w:r w:rsidR="0074761D" w:rsidRPr="00E7425D">
        <w:rPr>
          <w:sz w:val="26"/>
          <w:szCs w:val="26"/>
        </w:rPr>
        <w:t xml:space="preserve">, </w:t>
      </w:r>
      <w:proofErr w:type="spellStart"/>
      <w:r w:rsidR="0074761D" w:rsidRPr="00E7425D">
        <w:rPr>
          <w:sz w:val="26"/>
          <w:szCs w:val="26"/>
        </w:rPr>
        <w:t>Hoạt</w:t>
      </w:r>
      <w:proofErr w:type="spellEnd"/>
      <w:r w:rsidR="0074761D" w:rsidRPr="00E7425D">
        <w:rPr>
          <w:sz w:val="26"/>
          <w:szCs w:val="26"/>
        </w:rPr>
        <w:t xml:space="preserve"> </w:t>
      </w:r>
      <w:proofErr w:type="spellStart"/>
      <w:r w:rsidR="0074761D" w:rsidRPr="00E7425D">
        <w:rPr>
          <w:sz w:val="26"/>
          <w:szCs w:val="26"/>
        </w:rPr>
        <w:t>động</w:t>
      </w:r>
      <w:proofErr w:type="spellEnd"/>
      <w:r w:rsidR="0074761D" w:rsidRPr="00E7425D">
        <w:rPr>
          <w:sz w:val="26"/>
          <w:szCs w:val="26"/>
        </w:rPr>
        <w:t xml:space="preserve"> </w:t>
      </w:r>
      <w:proofErr w:type="spellStart"/>
      <w:r w:rsidR="0074761D" w:rsidRPr="00E7425D">
        <w:rPr>
          <w:sz w:val="26"/>
          <w:szCs w:val="26"/>
        </w:rPr>
        <w:t>trải</w:t>
      </w:r>
      <w:proofErr w:type="spellEnd"/>
      <w:r w:rsidR="0074761D" w:rsidRPr="00E7425D">
        <w:rPr>
          <w:sz w:val="26"/>
          <w:szCs w:val="26"/>
        </w:rPr>
        <w:t xml:space="preserve"> </w:t>
      </w:r>
      <w:proofErr w:type="spellStart"/>
      <w:r w:rsidR="0074761D" w:rsidRPr="00E7425D">
        <w:rPr>
          <w:sz w:val="26"/>
          <w:szCs w:val="26"/>
        </w:rPr>
        <w:t>nghiệm</w:t>
      </w:r>
      <w:proofErr w:type="spellEnd"/>
      <w:r w:rsidR="0074761D" w:rsidRPr="00E7425D">
        <w:rPr>
          <w:sz w:val="26"/>
          <w:szCs w:val="26"/>
        </w:rPr>
        <w:t xml:space="preserve">, </w:t>
      </w:r>
      <w:proofErr w:type="spellStart"/>
      <w:r w:rsidR="005965A4" w:rsidRPr="00E7425D">
        <w:rPr>
          <w:sz w:val="26"/>
          <w:szCs w:val="26"/>
        </w:rPr>
        <w:t>h</w:t>
      </w:r>
      <w:r w:rsidR="0074761D" w:rsidRPr="00E7425D">
        <w:rPr>
          <w:sz w:val="26"/>
          <w:szCs w:val="26"/>
        </w:rPr>
        <w:t>ướng</w:t>
      </w:r>
      <w:proofErr w:type="spellEnd"/>
      <w:r w:rsidR="0074761D" w:rsidRPr="00E7425D">
        <w:rPr>
          <w:sz w:val="26"/>
          <w:szCs w:val="26"/>
        </w:rPr>
        <w:t xml:space="preserve"> </w:t>
      </w:r>
      <w:proofErr w:type="spellStart"/>
      <w:r w:rsidR="0074761D" w:rsidRPr="00E7425D">
        <w:rPr>
          <w:sz w:val="26"/>
          <w:szCs w:val="26"/>
        </w:rPr>
        <w:t>nghiệp</w:t>
      </w:r>
      <w:proofErr w:type="spellEnd"/>
      <w:r w:rsidR="0074761D" w:rsidRPr="00E7425D">
        <w:rPr>
          <w:sz w:val="26"/>
          <w:szCs w:val="26"/>
        </w:rPr>
        <w:t xml:space="preserve">, </w:t>
      </w:r>
      <w:proofErr w:type="spellStart"/>
      <w:r w:rsidR="0074761D" w:rsidRPr="00E7425D">
        <w:rPr>
          <w:sz w:val="26"/>
          <w:szCs w:val="26"/>
        </w:rPr>
        <w:t>và</w:t>
      </w:r>
      <w:proofErr w:type="spellEnd"/>
      <w:r w:rsidR="0074761D" w:rsidRPr="00E7425D">
        <w:rPr>
          <w:sz w:val="26"/>
          <w:szCs w:val="26"/>
        </w:rPr>
        <w:t xml:space="preserve"> </w:t>
      </w:r>
      <w:proofErr w:type="spellStart"/>
      <w:r w:rsidR="005965A4" w:rsidRPr="00E7425D">
        <w:rPr>
          <w:sz w:val="26"/>
          <w:szCs w:val="26"/>
        </w:rPr>
        <w:t>nội</w:t>
      </w:r>
      <w:proofErr w:type="spellEnd"/>
      <w:r w:rsidR="005965A4" w:rsidRPr="00E7425D">
        <w:rPr>
          <w:sz w:val="26"/>
          <w:szCs w:val="26"/>
        </w:rPr>
        <w:t xml:space="preserve"> dung </w:t>
      </w:r>
      <w:proofErr w:type="spellStart"/>
      <w:r w:rsidR="0074761D" w:rsidRPr="00E7425D">
        <w:rPr>
          <w:sz w:val="26"/>
          <w:szCs w:val="26"/>
        </w:rPr>
        <w:t>Giáo</w:t>
      </w:r>
      <w:proofErr w:type="spellEnd"/>
      <w:r w:rsidR="0074761D" w:rsidRPr="00E7425D">
        <w:rPr>
          <w:sz w:val="26"/>
          <w:szCs w:val="26"/>
        </w:rPr>
        <w:t xml:space="preserve"> </w:t>
      </w:r>
      <w:proofErr w:type="spellStart"/>
      <w:r w:rsidR="0074761D" w:rsidRPr="00E7425D">
        <w:rPr>
          <w:sz w:val="26"/>
          <w:szCs w:val="26"/>
        </w:rPr>
        <w:t>dục</w:t>
      </w:r>
      <w:proofErr w:type="spellEnd"/>
      <w:r w:rsidR="0074761D" w:rsidRPr="00E7425D">
        <w:rPr>
          <w:sz w:val="26"/>
          <w:szCs w:val="26"/>
        </w:rPr>
        <w:t xml:space="preserve"> </w:t>
      </w:r>
      <w:proofErr w:type="spellStart"/>
      <w:r w:rsidR="0074761D" w:rsidRPr="00E7425D">
        <w:rPr>
          <w:sz w:val="26"/>
          <w:szCs w:val="26"/>
        </w:rPr>
        <w:t>địa</w:t>
      </w:r>
      <w:proofErr w:type="spellEnd"/>
      <w:r w:rsidR="0074761D" w:rsidRPr="00E7425D">
        <w:rPr>
          <w:sz w:val="26"/>
          <w:szCs w:val="26"/>
        </w:rPr>
        <w:t xml:space="preserve"> </w:t>
      </w:r>
      <w:proofErr w:type="spellStart"/>
      <w:r w:rsidR="0074761D" w:rsidRPr="00E7425D">
        <w:rPr>
          <w:sz w:val="26"/>
          <w:szCs w:val="26"/>
        </w:rPr>
        <w:t>phương</w:t>
      </w:r>
      <w:proofErr w:type="spellEnd"/>
      <w:r w:rsidR="0074761D" w:rsidRPr="00E7425D">
        <w:rPr>
          <w:sz w:val="26"/>
          <w:szCs w:val="26"/>
        </w:rPr>
        <w:t>.</w:t>
      </w:r>
    </w:p>
    <w:p w14:paraId="79C74BAE" w14:textId="3F6534BA" w:rsidR="0074761D" w:rsidRPr="00E7425D" w:rsidRDefault="00F93E31" w:rsidP="00194EA7">
      <w:pPr>
        <w:pStyle w:val="Normal1"/>
        <w:widowControl w:val="0"/>
        <w:pBdr>
          <w:top w:val="nil"/>
          <w:left w:val="nil"/>
          <w:bottom w:val="nil"/>
          <w:right w:val="nil"/>
          <w:between w:val="nil"/>
        </w:pBdr>
        <w:spacing w:line="336" w:lineRule="auto"/>
        <w:ind w:firstLine="720"/>
        <w:jc w:val="both"/>
        <w:rPr>
          <w:sz w:val="26"/>
          <w:szCs w:val="26"/>
        </w:rPr>
      </w:pPr>
      <w:r>
        <w:rPr>
          <w:sz w:val="26"/>
          <w:szCs w:val="26"/>
        </w:rPr>
        <w:t>CBQL</w:t>
      </w:r>
      <w:r w:rsidR="0074761D" w:rsidRPr="00E7425D">
        <w:rPr>
          <w:sz w:val="26"/>
          <w:szCs w:val="26"/>
        </w:rPr>
        <w:t xml:space="preserve"> </w:t>
      </w:r>
      <w:proofErr w:type="spellStart"/>
      <w:r w:rsidR="0074761D" w:rsidRPr="00E7425D">
        <w:rPr>
          <w:sz w:val="26"/>
          <w:szCs w:val="26"/>
        </w:rPr>
        <w:t>tại</w:t>
      </w:r>
      <w:proofErr w:type="spellEnd"/>
      <w:r w:rsidR="0074761D" w:rsidRPr="00E7425D">
        <w:rPr>
          <w:sz w:val="26"/>
          <w:szCs w:val="26"/>
        </w:rPr>
        <w:t xml:space="preserve"> </w:t>
      </w:r>
      <w:proofErr w:type="spellStart"/>
      <w:r w:rsidR="0074761D" w:rsidRPr="00E7425D">
        <w:rPr>
          <w:sz w:val="26"/>
          <w:szCs w:val="26"/>
        </w:rPr>
        <w:t>các</w:t>
      </w:r>
      <w:proofErr w:type="spellEnd"/>
      <w:r w:rsidR="0074761D" w:rsidRPr="00E7425D">
        <w:rPr>
          <w:sz w:val="26"/>
          <w:szCs w:val="26"/>
        </w:rPr>
        <w:t xml:space="preserve"> </w:t>
      </w:r>
      <w:proofErr w:type="spellStart"/>
      <w:r w:rsidR="0074761D" w:rsidRPr="00E7425D">
        <w:rPr>
          <w:sz w:val="26"/>
          <w:szCs w:val="26"/>
        </w:rPr>
        <w:t>trường</w:t>
      </w:r>
      <w:proofErr w:type="spellEnd"/>
      <w:r w:rsidR="0074761D" w:rsidRPr="00E7425D">
        <w:rPr>
          <w:sz w:val="26"/>
          <w:szCs w:val="26"/>
        </w:rPr>
        <w:t xml:space="preserve"> THCS.</w:t>
      </w:r>
    </w:p>
    <w:p w14:paraId="5AE4F2B9" w14:textId="0EEBA146" w:rsidR="009F5507" w:rsidRDefault="0074761D" w:rsidP="00194EA7">
      <w:pPr>
        <w:pStyle w:val="Normal1"/>
        <w:widowControl w:val="0"/>
        <w:pBdr>
          <w:top w:val="nil"/>
          <w:left w:val="nil"/>
          <w:bottom w:val="nil"/>
          <w:right w:val="nil"/>
          <w:between w:val="nil"/>
        </w:pBdr>
        <w:spacing w:line="336" w:lineRule="auto"/>
        <w:ind w:firstLine="720"/>
        <w:jc w:val="both"/>
        <w:rPr>
          <w:bCs/>
          <w:sz w:val="26"/>
          <w:szCs w:val="26"/>
          <w:lang w:val="en-CA"/>
        </w:rPr>
      </w:pP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00753EB9" w:rsidRPr="00E7425D">
        <w:rPr>
          <w:sz w:val="26"/>
          <w:szCs w:val="26"/>
        </w:rPr>
        <w:t>thực</w:t>
      </w:r>
      <w:proofErr w:type="spellEnd"/>
      <w:r w:rsidR="00753EB9" w:rsidRPr="00E7425D">
        <w:rPr>
          <w:sz w:val="26"/>
          <w:szCs w:val="26"/>
        </w:rPr>
        <w:t xml:space="preserve"> </w:t>
      </w:r>
      <w:proofErr w:type="spellStart"/>
      <w:r w:rsidR="00753EB9" w:rsidRPr="00E7425D">
        <w:rPr>
          <w:sz w:val="26"/>
          <w:szCs w:val="26"/>
        </w:rPr>
        <w:t>nghiệm</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r w:rsidR="00753EB9" w:rsidRPr="00E7425D">
        <w:rPr>
          <w:sz w:val="26"/>
          <w:szCs w:val="26"/>
        </w:rPr>
        <w:t>4</w:t>
      </w:r>
      <w:r w:rsidRPr="00E7425D">
        <w:rPr>
          <w:sz w:val="26"/>
          <w:szCs w:val="26"/>
        </w:rPr>
        <w:t xml:space="preserve"> </w:t>
      </w:r>
      <w:proofErr w:type="spellStart"/>
      <w:r w:rsidRPr="00E7425D">
        <w:rPr>
          <w:sz w:val="26"/>
          <w:szCs w:val="26"/>
        </w:rPr>
        <w:t>trường</w:t>
      </w:r>
      <w:proofErr w:type="spellEnd"/>
      <w:r w:rsidRPr="00E7425D">
        <w:rPr>
          <w:sz w:val="26"/>
          <w:szCs w:val="26"/>
        </w:rPr>
        <w:t xml:space="preserve"> THCS</w:t>
      </w:r>
      <w:r w:rsidR="009F5507" w:rsidRPr="00E7425D">
        <w:rPr>
          <w:bCs/>
          <w:sz w:val="26"/>
          <w:szCs w:val="26"/>
          <w:lang w:val="en-CA"/>
        </w:rPr>
        <w:t xml:space="preserve">: </w:t>
      </w:r>
      <w:proofErr w:type="spellStart"/>
      <w:r w:rsidR="009F5507" w:rsidRPr="00E7425D">
        <w:rPr>
          <w:bCs/>
          <w:sz w:val="26"/>
          <w:szCs w:val="26"/>
          <w:lang w:val="en-CA"/>
        </w:rPr>
        <w:t>trường</w:t>
      </w:r>
      <w:proofErr w:type="spellEnd"/>
      <w:r w:rsidR="009F5507" w:rsidRPr="00E7425D">
        <w:rPr>
          <w:bCs/>
          <w:sz w:val="26"/>
          <w:szCs w:val="26"/>
          <w:lang w:val="en-CA"/>
        </w:rPr>
        <w:t xml:space="preserve"> THCS </w:t>
      </w:r>
      <w:proofErr w:type="spellStart"/>
      <w:r w:rsidR="009F5507" w:rsidRPr="00E7425D">
        <w:rPr>
          <w:bCs/>
          <w:sz w:val="26"/>
          <w:szCs w:val="26"/>
          <w:lang w:val="en-CA"/>
        </w:rPr>
        <w:t>Huỳnh</w:t>
      </w:r>
      <w:proofErr w:type="spellEnd"/>
      <w:r w:rsidR="009F5507" w:rsidRPr="00E7425D">
        <w:rPr>
          <w:bCs/>
          <w:sz w:val="26"/>
          <w:szCs w:val="26"/>
          <w:lang w:val="en-CA"/>
        </w:rPr>
        <w:t xml:space="preserve"> </w:t>
      </w:r>
      <w:proofErr w:type="spellStart"/>
      <w:r w:rsidR="009F5507" w:rsidRPr="00E7425D">
        <w:rPr>
          <w:bCs/>
          <w:sz w:val="26"/>
          <w:szCs w:val="26"/>
          <w:lang w:val="en-CA"/>
        </w:rPr>
        <w:t>Thị</w:t>
      </w:r>
      <w:proofErr w:type="spellEnd"/>
      <w:r w:rsidR="009F5507" w:rsidRPr="00E7425D">
        <w:rPr>
          <w:bCs/>
          <w:sz w:val="26"/>
          <w:szCs w:val="26"/>
          <w:lang w:val="en-CA"/>
        </w:rPr>
        <w:t xml:space="preserve"> </w:t>
      </w:r>
      <w:proofErr w:type="spellStart"/>
      <w:r w:rsidR="009F5507" w:rsidRPr="00E7425D">
        <w:rPr>
          <w:bCs/>
          <w:sz w:val="26"/>
          <w:szCs w:val="26"/>
          <w:lang w:val="en-CA"/>
        </w:rPr>
        <w:t>Lựu</w:t>
      </w:r>
      <w:proofErr w:type="spellEnd"/>
      <w:r w:rsidR="009F5507" w:rsidRPr="00E7425D">
        <w:rPr>
          <w:bCs/>
          <w:sz w:val="26"/>
          <w:szCs w:val="26"/>
          <w:lang w:val="en-CA"/>
        </w:rPr>
        <w:t xml:space="preserve"> (</w:t>
      </w:r>
      <w:proofErr w:type="spellStart"/>
      <w:r w:rsidR="009F5507" w:rsidRPr="00E7425D">
        <w:rPr>
          <w:bCs/>
          <w:sz w:val="26"/>
          <w:szCs w:val="26"/>
          <w:lang w:val="en-CA"/>
        </w:rPr>
        <w:t>phường</w:t>
      </w:r>
      <w:proofErr w:type="spellEnd"/>
      <w:r w:rsidR="009F5507" w:rsidRPr="00E7425D">
        <w:rPr>
          <w:bCs/>
          <w:sz w:val="26"/>
          <w:szCs w:val="26"/>
          <w:lang w:val="en-CA"/>
        </w:rPr>
        <w:t xml:space="preserve"> </w:t>
      </w:r>
      <w:proofErr w:type="spellStart"/>
      <w:r w:rsidR="009F5507" w:rsidRPr="00E7425D">
        <w:rPr>
          <w:bCs/>
          <w:sz w:val="26"/>
          <w:szCs w:val="26"/>
          <w:lang w:val="en-CA"/>
        </w:rPr>
        <w:t>Hội</w:t>
      </w:r>
      <w:proofErr w:type="spellEnd"/>
      <w:r w:rsidR="00E02DE8">
        <w:rPr>
          <w:bCs/>
          <w:sz w:val="26"/>
          <w:szCs w:val="26"/>
          <w:lang w:val="en-CA"/>
        </w:rPr>
        <w:t xml:space="preserve"> </w:t>
      </w:r>
      <w:proofErr w:type="gramStart"/>
      <w:r w:rsidR="009F5507" w:rsidRPr="00E7425D">
        <w:rPr>
          <w:bCs/>
          <w:sz w:val="26"/>
          <w:szCs w:val="26"/>
          <w:lang w:val="en-CA"/>
        </w:rPr>
        <w:t>An</w:t>
      </w:r>
      <w:proofErr w:type="gramEnd"/>
      <w:r w:rsidR="001069A0" w:rsidRPr="00E7425D">
        <w:rPr>
          <w:bCs/>
          <w:sz w:val="26"/>
          <w:szCs w:val="26"/>
          <w:lang w:val="en-CA"/>
        </w:rPr>
        <w:t xml:space="preserve"> </w:t>
      </w:r>
      <w:proofErr w:type="spellStart"/>
      <w:r w:rsidR="001069A0" w:rsidRPr="00E7425D">
        <w:rPr>
          <w:bCs/>
          <w:sz w:val="26"/>
          <w:szCs w:val="26"/>
          <w:lang w:val="en-CA"/>
        </w:rPr>
        <w:t>Đông</w:t>
      </w:r>
      <w:proofErr w:type="spellEnd"/>
      <w:r w:rsidR="009F5507" w:rsidRPr="00E7425D">
        <w:rPr>
          <w:bCs/>
          <w:sz w:val="26"/>
          <w:szCs w:val="26"/>
          <w:lang w:val="en-CA"/>
        </w:rPr>
        <w:t xml:space="preserve">), </w:t>
      </w:r>
      <w:proofErr w:type="spellStart"/>
      <w:r w:rsidR="009F5507" w:rsidRPr="00E7425D">
        <w:rPr>
          <w:bCs/>
          <w:sz w:val="26"/>
          <w:szCs w:val="26"/>
          <w:lang w:val="en-CA"/>
        </w:rPr>
        <w:t>trường</w:t>
      </w:r>
      <w:proofErr w:type="spellEnd"/>
      <w:r w:rsidR="009F5507" w:rsidRPr="00E7425D">
        <w:rPr>
          <w:bCs/>
          <w:sz w:val="26"/>
          <w:szCs w:val="26"/>
          <w:lang w:val="en-CA"/>
        </w:rPr>
        <w:t xml:space="preserve"> THCS Phan </w:t>
      </w:r>
      <w:proofErr w:type="spellStart"/>
      <w:r w:rsidR="009F5507" w:rsidRPr="00E7425D">
        <w:rPr>
          <w:bCs/>
          <w:sz w:val="26"/>
          <w:szCs w:val="26"/>
          <w:lang w:val="en-CA"/>
        </w:rPr>
        <w:t>Đình</w:t>
      </w:r>
      <w:proofErr w:type="spellEnd"/>
      <w:r w:rsidR="009F5507" w:rsidRPr="00E7425D">
        <w:rPr>
          <w:bCs/>
          <w:sz w:val="26"/>
          <w:szCs w:val="26"/>
          <w:lang w:val="en-CA"/>
        </w:rPr>
        <w:t xml:space="preserve"> </w:t>
      </w:r>
      <w:proofErr w:type="spellStart"/>
      <w:r w:rsidR="009F5507" w:rsidRPr="00E7425D">
        <w:rPr>
          <w:bCs/>
          <w:sz w:val="26"/>
          <w:szCs w:val="26"/>
          <w:lang w:val="en-CA"/>
        </w:rPr>
        <w:t>Phùng</w:t>
      </w:r>
      <w:proofErr w:type="spellEnd"/>
      <w:r w:rsidR="009F5507" w:rsidRPr="00E7425D">
        <w:rPr>
          <w:bCs/>
          <w:sz w:val="26"/>
          <w:szCs w:val="26"/>
          <w:lang w:val="en-CA"/>
        </w:rPr>
        <w:t xml:space="preserve"> (</w:t>
      </w:r>
      <w:proofErr w:type="spellStart"/>
      <w:r w:rsidR="009F5507" w:rsidRPr="00E7425D">
        <w:rPr>
          <w:bCs/>
          <w:sz w:val="26"/>
          <w:szCs w:val="26"/>
          <w:lang w:val="en-CA"/>
        </w:rPr>
        <w:t>xã</w:t>
      </w:r>
      <w:proofErr w:type="spellEnd"/>
      <w:r w:rsidR="009F5507" w:rsidRPr="00E7425D">
        <w:rPr>
          <w:bCs/>
          <w:sz w:val="26"/>
          <w:szCs w:val="26"/>
          <w:lang w:val="en-CA"/>
        </w:rPr>
        <w:t xml:space="preserve"> </w:t>
      </w:r>
      <w:proofErr w:type="spellStart"/>
      <w:r w:rsidR="009F5507" w:rsidRPr="00E7425D">
        <w:rPr>
          <w:bCs/>
          <w:sz w:val="26"/>
          <w:szCs w:val="26"/>
          <w:lang w:val="en-CA"/>
        </w:rPr>
        <w:t>Thăng</w:t>
      </w:r>
      <w:proofErr w:type="spellEnd"/>
      <w:r w:rsidR="009F5507" w:rsidRPr="00E7425D">
        <w:rPr>
          <w:bCs/>
          <w:sz w:val="26"/>
          <w:szCs w:val="26"/>
          <w:lang w:val="en-CA"/>
        </w:rPr>
        <w:t xml:space="preserve"> </w:t>
      </w:r>
      <w:r w:rsidR="001069A0" w:rsidRPr="00E7425D">
        <w:rPr>
          <w:bCs/>
          <w:sz w:val="26"/>
          <w:szCs w:val="26"/>
          <w:lang w:val="en-CA"/>
        </w:rPr>
        <w:t>An</w:t>
      </w:r>
      <w:r w:rsidR="009F5507" w:rsidRPr="00E7425D">
        <w:rPr>
          <w:bCs/>
          <w:sz w:val="26"/>
          <w:szCs w:val="26"/>
          <w:lang w:val="en-CA"/>
        </w:rPr>
        <w:t xml:space="preserve">), </w:t>
      </w:r>
      <w:proofErr w:type="spellStart"/>
      <w:r w:rsidR="009F5507" w:rsidRPr="00E7425D">
        <w:rPr>
          <w:bCs/>
          <w:sz w:val="26"/>
          <w:szCs w:val="26"/>
          <w:lang w:val="en-CA"/>
        </w:rPr>
        <w:t>trường</w:t>
      </w:r>
      <w:proofErr w:type="spellEnd"/>
      <w:r w:rsidR="009F5507" w:rsidRPr="00E7425D">
        <w:rPr>
          <w:bCs/>
          <w:sz w:val="26"/>
          <w:szCs w:val="26"/>
          <w:lang w:val="en-CA"/>
        </w:rPr>
        <w:t xml:space="preserve"> THCS </w:t>
      </w:r>
      <w:proofErr w:type="spellStart"/>
      <w:r w:rsidR="009F5507" w:rsidRPr="00E7425D">
        <w:rPr>
          <w:bCs/>
          <w:sz w:val="26"/>
          <w:szCs w:val="26"/>
          <w:lang w:val="en-CA"/>
        </w:rPr>
        <w:t>Nguyễn</w:t>
      </w:r>
      <w:proofErr w:type="spellEnd"/>
      <w:r w:rsidR="009F5507" w:rsidRPr="00E7425D">
        <w:rPr>
          <w:bCs/>
          <w:sz w:val="26"/>
          <w:szCs w:val="26"/>
          <w:lang w:val="en-CA"/>
        </w:rPr>
        <w:t xml:space="preserve"> </w:t>
      </w:r>
      <w:proofErr w:type="spellStart"/>
      <w:r w:rsidR="009F5507" w:rsidRPr="00E7425D">
        <w:rPr>
          <w:bCs/>
          <w:sz w:val="26"/>
          <w:szCs w:val="26"/>
          <w:lang w:val="en-CA"/>
        </w:rPr>
        <w:t>Chí</w:t>
      </w:r>
      <w:proofErr w:type="spellEnd"/>
      <w:r w:rsidR="009F5507" w:rsidRPr="00E7425D">
        <w:rPr>
          <w:bCs/>
          <w:sz w:val="26"/>
          <w:szCs w:val="26"/>
          <w:lang w:val="en-CA"/>
        </w:rPr>
        <w:t xml:space="preserve"> Thanh (</w:t>
      </w:r>
      <w:proofErr w:type="spellStart"/>
      <w:r w:rsidR="009F5507" w:rsidRPr="00E7425D">
        <w:rPr>
          <w:bCs/>
          <w:sz w:val="26"/>
          <w:szCs w:val="26"/>
          <w:lang w:val="en-CA"/>
        </w:rPr>
        <w:t>phường</w:t>
      </w:r>
      <w:proofErr w:type="spellEnd"/>
      <w:r w:rsidR="009F5507" w:rsidRPr="00E7425D">
        <w:rPr>
          <w:bCs/>
          <w:sz w:val="26"/>
          <w:szCs w:val="26"/>
          <w:lang w:val="en-CA"/>
        </w:rPr>
        <w:t xml:space="preserve"> </w:t>
      </w:r>
      <w:proofErr w:type="spellStart"/>
      <w:r w:rsidR="009F5507" w:rsidRPr="00E7425D">
        <w:rPr>
          <w:bCs/>
          <w:sz w:val="26"/>
          <w:szCs w:val="26"/>
          <w:lang w:val="en-CA"/>
        </w:rPr>
        <w:t>Sơn</w:t>
      </w:r>
      <w:proofErr w:type="spellEnd"/>
      <w:r w:rsidR="009F5507" w:rsidRPr="00E7425D">
        <w:rPr>
          <w:bCs/>
          <w:sz w:val="26"/>
          <w:szCs w:val="26"/>
          <w:lang w:val="en-CA"/>
        </w:rPr>
        <w:t xml:space="preserve"> </w:t>
      </w:r>
      <w:proofErr w:type="spellStart"/>
      <w:r w:rsidR="009F5507" w:rsidRPr="00E7425D">
        <w:rPr>
          <w:bCs/>
          <w:sz w:val="26"/>
          <w:szCs w:val="26"/>
          <w:lang w:val="en-CA"/>
        </w:rPr>
        <w:t>Trà</w:t>
      </w:r>
      <w:proofErr w:type="spellEnd"/>
      <w:r w:rsidR="009F5507" w:rsidRPr="00E7425D">
        <w:rPr>
          <w:bCs/>
          <w:sz w:val="26"/>
          <w:szCs w:val="26"/>
          <w:lang w:val="en-CA"/>
        </w:rPr>
        <w:t xml:space="preserve">), </w:t>
      </w:r>
      <w:proofErr w:type="spellStart"/>
      <w:r w:rsidR="009F5507" w:rsidRPr="00E7425D">
        <w:rPr>
          <w:bCs/>
          <w:sz w:val="26"/>
          <w:szCs w:val="26"/>
          <w:lang w:val="en-CA"/>
        </w:rPr>
        <w:t>trường</w:t>
      </w:r>
      <w:proofErr w:type="spellEnd"/>
      <w:r w:rsidR="009F5507" w:rsidRPr="00E7425D">
        <w:rPr>
          <w:bCs/>
          <w:sz w:val="26"/>
          <w:szCs w:val="26"/>
          <w:lang w:val="en-CA"/>
        </w:rPr>
        <w:t xml:space="preserve"> THCS Lê </w:t>
      </w:r>
      <w:proofErr w:type="spellStart"/>
      <w:r w:rsidR="009F5507" w:rsidRPr="00E7425D">
        <w:rPr>
          <w:bCs/>
          <w:sz w:val="26"/>
          <w:szCs w:val="26"/>
          <w:lang w:val="en-CA"/>
        </w:rPr>
        <w:t>Thị</w:t>
      </w:r>
      <w:proofErr w:type="spellEnd"/>
      <w:r w:rsidR="009F5507" w:rsidRPr="00E7425D">
        <w:rPr>
          <w:bCs/>
          <w:sz w:val="26"/>
          <w:szCs w:val="26"/>
          <w:lang w:val="en-CA"/>
        </w:rPr>
        <w:t xml:space="preserve"> </w:t>
      </w:r>
      <w:proofErr w:type="spellStart"/>
      <w:r w:rsidR="009F5507" w:rsidRPr="00E7425D">
        <w:rPr>
          <w:bCs/>
          <w:sz w:val="26"/>
          <w:szCs w:val="26"/>
          <w:lang w:val="en-CA"/>
        </w:rPr>
        <w:t>Hồng</w:t>
      </w:r>
      <w:proofErr w:type="spellEnd"/>
      <w:r w:rsidR="009F5507" w:rsidRPr="00E7425D">
        <w:rPr>
          <w:bCs/>
          <w:sz w:val="26"/>
          <w:szCs w:val="26"/>
          <w:lang w:val="en-CA"/>
        </w:rPr>
        <w:t xml:space="preserve"> </w:t>
      </w:r>
      <w:proofErr w:type="spellStart"/>
      <w:r w:rsidR="009F5507" w:rsidRPr="00E7425D">
        <w:rPr>
          <w:bCs/>
          <w:sz w:val="26"/>
          <w:szCs w:val="26"/>
          <w:lang w:val="en-CA"/>
        </w:rPr>
        <w:t>Gấm</w:t>
      </w:r>
      <w:proofErr w:type="spellEnd"/>
      <w:r w:rsidR="009F5507" w:rsidRPr="00E7425D">
        <w:rPr>
          <w:bCs/>
          <w:sz w:val="26"/>
          <w:szCs w:val="26"/>
          <w:lang w:val="en-CA"/>
        </w:rPr>
        <w:t xml:space="preserve"> (</w:t>
      </w:r>
      <w:proofErr w:type="spellStart"/>
      <w:r w:rsidR="009F5507" w:rsidRPr="00E7425D">
        <w:rPr>
          <w:bCs/>
          <w:sz w:val="26"/>
          <w:szCs w:val="26"/>
          <w:lang w:val="en-CA"/>
        </w:rPr>
        <w:t>phường</w:t>
      </w:r>
      <w:proofErr w:type="spellEnd"/>
      <w:r w:rsidR="009F5507" w:rsidRPr="00E7425D">
        <w:rPr>
          <w:bCs/>
          <w:sz w:val="26"/>
          <w:szCs w:val="26"/>
          <w:lang w:val="en-CA"/>
        </w:rPr>
        <w:t xml:space="preserve"> T</w:t>
      </w:r>
      <w:r w:rsidR="001069A0" w:rsidRPr="00E7425D">
        <w:rPr>
          <w:bCs/>
          <w:sz w:val="26"/>
          <w:szCs w:val="26"/>
          <w:lang w:val="en-CA"/>
        </w:rPr>
        <w:t xml:space="preserve">hanh </w:t>
      </w:r>
      <w:proofErr w:type="spellStart"/>
      <w:r w:rsidR="001069A0" w:rsidRPr="00E7425D">
        <w:rPr>
          <w:bCs/>
          <w:sz w:val="26"/>
          <w:szCs w:val="26"/>
          <w:lang w:val="en-CA"/>
        </w:rPr>
        <w:t>Khê</w:t>
      </w:r>
      <w:proofErr w:type="spellEnd"/>
      <w:r w:rsidR="00222B7D">
        <w:rPr>
          <w:bCs/>
          <w:sz w:val="26"/>
          <w:szCs w:val="26"/>
          <w:lang w:val="en-CA"/>
        </w:rPr>
        <w:t>).</w:t>
      </w:r>
    </w:p>
    <w:p w14:paraId="5C28A7E0" w14:textId="12F8E541" w:rsidR="00945A2F" w:rsidRDefault="00945A2F" w:rsidP="00194EA7">
      <w:pPr>
        <w:widowControl w:val="0"/>
        <w:spacing w:line="336" w:lineRule="auto"/>
        <w:rPr>
          <w:bCs/>
          <w:i/>
          <w:iCs/>
          <w:sz w:val="26"/>
          <w:szCs w:val="26"/>
          <w:lang w:val="en-GB"/>
        </w:rPr>
      </w:pPr>
      <w:r w:rsidRPr="00E7425D">
        <w:rPr>
          <w:bCs/>
          <w:i/>
          <w:iCs/>
          <w:sz w:val="26"/>
          <w:szCs w:val="26"/>
          <w:lang w:val="vi-VN"/>
        </w:rPr>
        <w:t>3.2.</w:t>
      </w:r>
      <w:r w:rsidR="00552C1E">
        <w:rPr>
          <w:bCs/>
          <w:i/>
          <w:iCs/>
          <w:sz w:val="26"/>
          <w:szCs w:val="26"/>
          <w:lang w:val="en-GB"/>
        </w:rPr>
        <w:t>3</w:t>
      </w:r>
      <w:r w:rsidRPr="00E7425D">
        <w:rPr>
          <w:bCs/>
          <w:i/>
          <w:iCs/>
          <w:sz w:val="26"/>
          <w:szCs w:val="26"/>
          <w:lang w:val="vi-VN"/>
        </w:rPr>
        <w:t xml:space="preserve">. </w:t>
      </w:r>
      <w:proofErr w:type="spellStart"/>
      <w:r w:rsidRPr="00E7425D">
        <w:rPr>
          <w:bCs/>
          <w:i/>
          <w:iCs/>
          <w:sz w:val="26"/>
          <w:szCs w:val="26"/>
          <w:lang w:val="en-GB"/>
        </w:rPr>
        <w:t>Phạm</w:t>
      </w:r>
      <w:proofErr w:type="spellEnd"/>
      <w:r w:rsidRPr="00E7425D">
        <w:rPr>
          <w:bCs/>
          <w:i/>
          <w:iCs/>
          <w:sz w:val="26"/>
          <w:szCs w:val="26"/>
          <w:lang w:val="en-GB"/>
        </w:rPr>
        <w:t xml:space="preserve"> vi </w:t>
      </w:r>
      <w:proofErr w:type="spellStart"/>
      <w:r>
        <w:rPr>
          <w:bCs/>
          <w:i/>
          <w:iCs/>
          <w:sz w:val="26"/>
          <w:szCs w:val="26"/>
          <w:lang w:val="en-GB"/>
        </w:rPr>
        <w:t>không</w:t>
      </w:r>
      <w:proofErr w:type="spellEnd"/>
      <w:r>
        <w:rPr>
          <w:bCs/>
          <w:i/>
          <w:iCs/>
          <w:sz w:val="26"/>
          <w:szCs w:val="26"/>
          <w:lang w:val="en-GB"/>
        </w:rPr>
        <w:t xml:space="preserve"> </w:t>
      </w:r>
      <w:proofErr w:type="spellStart"/>
      <w:r>
        <w:rPr>
          <w:bCs/>
          <w:i/>
          <w:iCs/>
          <w:sz w:val="26"/>
          <w:szCs w:val="26"/>
          <w:lang w:val="en-GB"/>
        </w:rPr>
        <w:t>gian</w:t>
      </w:r>
      <w:proofErr w:type="spellEnd"/>
      <w:r w:rsidR="00EF07F0">
        <w:rPr>
          <w:bCs/>
          <w:i/>
          <w:iCs/>
          <w:sz w:val="26"/>
          <w:szCs w:val="26"/>
          <w:lang w:val="en-GB"/>
        </w:rPr>
        <w:t xml:space="preserve"> </w:t>
      </w:r>
      <w:proofErr w:type="spellStart"/>
      <w:r w:rsidR="00EF07F0">
        <w:rPr>
          <w:bCs/>
          <w:i/>
          <w:iCs/>
          <w:sz w:val="26"/>
          <w:szCs w:val="26"/>
          <w:lang w:val="en-GB"/>
        </w:rPr>
        <w:t>nghiên</w:t>
      </w:r>
      <w:proofErr w:type="spellEnd"/>
      <w:r w:rsidR="00EF07F0">
        <w:rPr>
          <w:bCs/>
          <w:i/>
          <w:iCs/>
          <w:sz w:val="26"/>
          <w:szCs w:val="26"/>
          <w:lang w:val="en-GB"/>
        </w:rPr>
        <w:t xml:space="preserve"> </w:t>
      </w:r>
      <w:proofErr w:type="spellStart"/>
      <w:r w:rsidR="00EF07F0">
        <w:rPr>
          <w:bCs/>
          <w:i/>
          <w:iCs/>
          <w:sz w:val="26"/>
          <w:szCs w:val="26"/>
          <w:lang w:val="en-GB"/>
        </w:rPr>
        <w:t>cứu</w:t>
      </w:r>
      <w:proofErr w:type="spellEnd"/>
    </w:p>
    <w:p w14:paraId="44751EBA" w14:textId="7A82FD1B" w:rsidR="00945A2F" w:rsidRPr="00945A2F" w:rsidRDefault="00945A2F" w:rsidP="00194EA7">
      <w:pPr>
        <w:widowControl w:val="0"/>
        <w:ind w:firstLine="720"/>
        <w:rPr>
          <w:bCs/>
          <w:i/>
          <w:iCs/>
          <w:sz w:val="26"/>
          <w:szCs w:val="26"/>
          <w:lang w:val="en-GB"/>
        </w:rPr>
      </w:pPr>
      <w:proofErr w:type="spellStart"/>
      <w:r w:rsidRPr="00E7425D">
        <w:rPr>
          <w:spacing w:val="2"/>
          <w:sz w:val="26"/>
          <w:szCs w:val="26"/>
        </w:rPr>
        <w:t>Luận</w:t>
      </w:r>
      <w:proofErr w:type="spellEnd"/>
      <w:r w:rsidRPr="00E7425D">
        <w:rPr>
          <w:spacing w:val="2"/>
          <w:sz w:val="26"/>
          <w:szCs w:val="26"/>
        </w:rPr>
        <w:t xml:space="preserve"> </w:t>
      </w:r>
      <w:proofErr w:type="spellStart"/>
      <w:r w:rsidRPr="00E7425D">
        <w:rPr>
          <w:spacing w:val="2"/>
          <w:sz w:val="26"/>
          <w:szCs w:val="26"/>
        </w:rPr>
        <w:t>án</w:t>
      </w:r>
      <w:proofErr w:type="spellEnd"/>
      <w:r w:rsidRPr="00E7425D">
        <w:rPr>
          <w:spacing w:val="2"/>
          <w:sz w:val="26"/>
          <w:szCs w:val="26"/>
        </w:rPr>
        <w:t xml:space="preserve"> </w:t>
      </w:r>
      <w:proofErr w:type="spellStart"/>
      <w:r w:rsidRPr="00E7425D">
        <w:rPr>
          <w:spacing w:val="2"/>
          <w:sz w:val="26"/>
          <w:szCs w:val="26"/>
        </w:rPr>
        <w:t>tập</w:t>
      </w:r>
      <w:proofErr w:type="spellEnd"/>
      <w:r w:rsidRPr="00E7425D">
        <w:rPr>
          <w:spacing w:val="2"/>
          <w:sz w:val="26"/>
          <w:szCs w:val="26"/>
        </w:rPr>
        <w:t xml:space="preserve"> </w:t>
      </w:r>
      <w:proofErr w:type="spellStart"/>
      <w:r w:rsidRPr="00E7425D">
        <w:rPr>
          <w:spacing w:val="2"/>
          <w:sz w:val="26"/>
          <w:szCs w:val="26"/>
        </w:rPr>
        <w:t>trung</w:t>
      </w:r>
      <w:proofErr w:type="spellEnd"/>
      <w:r w:rsidRPr="00E7425D">
        <w:rPr>
          <w:spacing w:val="2"/>
          <w:sz w:val="26"/>
          <w:szCs w:val="26"/>
        </w:rPr>
        <w:t xml:space="preserve"> </w:t>
      </w:r>
      <w:proofErr w:type="spellStart"/>
      <w:r w:rsidRPr="00E7425D">
        <w:rPr>
          <w:spacing w:val="2"/>
          <w:sz w:val="26"/>
          <w:szCs w:val="26"/>
        </w:rPr>
        <w:t>nghiên</w:t>
      </w:r>
      <w:proofErr w:type="spellEnd"/>
      <w:r w:rsidRPr="00E7425D">
        <w:rPr>
          <w:spacing w:val="2"/>
          <w:sz w:val="26"/>
          <w:szCs w:val="26"/>
        </w:rPr>
        <w:t xml:space="preserve"> </w:t>
      </w:r>
      <w:proofErr w:type="spellStart"/>
      <w:r w:rsidRPr="00E7425D">
        <w:rPr>
          <w:spacing w:val="2"/>
          <w:sz w:val="26"/>
          <w:szCs w:val="26"/>
        </w:rPr>
        <w:t>cứu</w:t>
      </w:r>
      <w:proofErr w:type="spellEnd"/>
      <w:r w:rsidRPr="00E7425D">
        <w:rPr>
          <w:spacing w:val="2"/>
          <w:sz w:val="26"/>
          <w:szCs w:val="26"/>
        </w:rPr>
        <w:t xml:space="preserve"> </w:t>
      </w:r>
      <w:proofErr w:type="spellStart"/>
      <w:r w:rsidRPr="00E7425D">
        <w:rPr>
          <w:spacing w:val="2"/>
          <w:sz w:val="26"/>
          <w:szCs w:val="26"/>
        </w:rPr>
        <w:t>hoạt</w:t>
      </w:r>
      <w:proofErr w:type="spellEnd"/>
      <w:r w:rsidRPr="00E7425D">
        <w:rPr>
          <w:spacing w:val="2"/>
          <w:sz w:val="26"/>
          <w:szCs w:val="26"/>
        </w:rPr>
        <w:t xml:space="preserve"> </w:t>
      </w:r>
      <w:proofErr w:type="spellStart"/>
      <w:r w:rsidRPr="00E7425D">
        <w:rPr>
          <w:spacing w:val="2"/>
          <w:sz w:val="26"/>
          <w:szCs w:val="26"/>
        </w:rPr>
        <w:t>động</w:t>
      </w:r>
      <w:proofErr w:type="spellEnd"/>
      <w:r w:rsidRPr="00E7425D">
        <w:rPr>
          <w:spacing w:val="2"/>
          <w:sz w:val="26"/>
          <w:szCs w:val="26"/>
        </w:rPr>
        <w:t xml:space="preserve"> </w:t>
      </w:r>
      <w:proofErr w:type="spellStart"/>
      <w:r w:rsidRPr="00E7425D">
        <w:rPr>
          <w:spacing w:val="2"/>
          <w:sz w:val="26"/>
          <w:szCs w:val="26"/>
        </w:rPr>
        <w:t>dạy</w:t>
      </w:r>
      <w:proofErr w:type="spellEnd"/>
      <w:r w:rsidRPr="00E7425D">
        <w:rPr>
          <w:spacing w:val="2"/>
          <w:sz w:val="26"/>
          <w:szCs w:val="26"/>
        </w:rPr>
        <w:t xml:space="preserve"> </w:t>
      </w:r>
      <w:proofErr w:type="spellStart"/>
      <w:r w:rsidRPr="00E7425D">
        <w:rPr>
          <w:spacing w:val="2"/>
          <w:sz w:val="26"/>
          <w:szCs w:val="26"/>
        </w:rPr>
        <w:t>học</w:t>
      </w:r>
      <w:proofErr w:type="spellEnd"/>
      <w:r w:rsidRPr="00E7425D">
        <w:rPr>
          <w:spacing w:val="2"/>
          <w:sz w:val="26"/>
          <w:szCs w:val="26"/>
        </w:rPr>
        <w:t xml:space="preserve"> </w:t>
      </w:r>
      <w:proofErr w:type="spellStart"/>
      <w:r w:rsidRPr="00E7425D">
        <w:rPr>
          <w:spacing w:val="2"/>
          <w:sz w:val="26"/>
          <w:szCs w:val="26"/>
        </w:rPr>
        <w:t>Hát</w:t>
      </w:r>
      <w:proofErr w:type="spellEnd"/>
      <w:r w:rsidRPr="00E7425D">
        <w:rPr>
          <w:spacing w:val="2"/>
          <w:sz w:val="26"/>
          <w:szCs w:val="26"/>
        </w:rPr>
        <w:t xml:space="preserve"> </w:t>
      </w:r>
      <w:proofErr w:type="spellStart"/>
      <w:r w:rsidRPr="00E7425D">
        <w:rPr>
          <w:spacing w:val="2"/>
          <w:sz w:val="26"/>
          <w:szCs w:val="26"/>
        </w:rPr>
        <w:t>Bả</w:t>
      </w:r>
      <w:proofErr w:type="spellEnd"/>
      <w:r w:rsidRPr="00E7425D">
        <w:rPr>
          <w:spacing w:val="2"/>
          <w:sz w:val="26"/>
          <w:szCs w:val="26"/>
        </w:rPr>
        <w:t xml:space="preserve"> </w:t>
      </w:r>
      <w:proofErr w:type="spellStart"/>
      <w:r w:rsidRPr="00E7425D">
        <w:rPr>
          <w:spacing w:val="2"/>
          <w:sz w:val="26"/>
          <w:szCs w:val="26"/>
        </w:rPr>
        <w:t>trạo</w:t>
      </w:r>
      <w:proofErr w:type="spellEnd"/>
      <w:r w:rsidR="00D07EF5">
        <w:rPr>
          <w:spacing w:val="2"/>
          <w:sz w:val="26"/>
          <w:szCs w:val="26"/>
        </w:rPr>
        <w:t xml:space="preserve"> </w:t>
      </w:r>
      <w:proofErr w:type="spellStart"/>
      <w:r w:rsidRPr="00E7425D">
        <w:rPr>
          <w:spacing w:val="2"/>
          <w:sz w:val="26"/>
          <w:szCs w:val="26"/>
        </w:rPr>
        <w:t>tại</w:t>
      </w:r>
      <w:proofErr w:type="spellEnd"/>
      <w:r w:rsidRPr="00E7425D">
        <w:rPr>
          <w:spacing w:val="2"/>
          <w:sz w:val="26"/>
          <w:szCs w:val="26"/>
        </w:rPr>
        <w:t xml:space="preserve"> </w:t>
      </w:r>
      <w:proofErr w:type="spellStart"/>
      <w:r w:rsidRPr="00E7425D">
        <w:rPr>
          <w:spacing w:val="2"/>
          <w:sz w:val="26"/>
          <w:szCs w:val="26"/>
        </w:rPr>
        <w:t>một</w:t>
      </w:r>
      <w:proofErr w:type="spellEnd"/>
      <w:r w:rsidRPr="00E7425D">
        <w:rPr>
          <w:spacing w:val="2"/>
          <w:sz w:val="26"/>
          <w:szCs w:val="26"/>
        </w:rPr>
        <w:t xml:space="preserve"> </w:t>
      </w:r>
      <w:proofErr w:type="spellStart"/>
      <w:r w:rsidRPr="00E7425D">
        <w:rPr>
          <w:spacing w:val="2"/>
          <w:sz w:val="26"/>
          <w:szCs w:val="26"/>
        </w:rPr>
        <w:t>số</w:t>
      </w:r>
      <w:proofErr w:type="spellEnd"/>
      <w:r w:rsidRPr="00E7425D">
        <w:rPr>
          <w:spacing w:val="2"/>
          <w:sz w:val="26"/>
          <w:szCs w:val="26"/>
        </w:rPr>
        <w:t xml:space="preserve"> </w:t>
      </w:r>
      <w:proofErr w:type="spellStart"/>
      <w:r w:rsidRPr="00E7425D">
        <w:rPr>
          <w:spacing w:val="2"/>
          <w:sz w:val="26"/>
          <w:szCs w:val="26"/>
        </w:rPr>
        <w:t>trường</w:t>
      </w:r>
      <w:proofErr w:type="spellEnd"/>
      <w:r w:rsidRPr="00E7425D">
        <w:rPr>
          <w:spacing w:val="2"/>
          <w:sz w:val="26"/>
          <w:szCs w:val="26"/>
        </w:rPr>
        <w:t xml:space="preserve"> </w:t>
      </w:r>
      <w:r w:rsidRPr="00E7425D">
        <w:rPr>
          <w:spacing w:val="2"/>
          <w:sz w:val="26"/>
          <w:szCs w:val="26"/>
          <w:lang w:val="en-GB"/>
        </w:rPr>
        <w:t>THCS</w:t>
      </w:r>
      <w:r w:rsidRPr="00E7425D">
        <w:rPr>
          <w:spacing w:val="2"/>
          <w:sz w:val="26"/>
          <w:szCs w:val="26"/>
        </w:rPr>
        <w:t xml:space="preserve"> </w:t>
      </w:r>
      <w:proofErr w:type="spellStart"/>
      <w:r w:rsidRPr="00E7425D">
        <w:rPr>
          <w:spacing w:val="2"/>
          <w:sz w:val="26"/>
          <w:szCs w:val="26"/>
        </w:rPr>
        <w:t>ven</w:t>
      </w:r>
      <w:proofErr w:type="spellEnd"/>
      <w:r w:rsidRPr="00E7425D">
        <w:rPr>
          <w:spacing w:val="2"/>
          <w:sz w:val="26"/>
          <w:szCs w:val="26"/>
        </w:rPr>
        <w:t xml:space="preserve"> </w:t>
      </w:r>
      <w:proofErr w:type="spellStart"/>
      <w:r w:rsidRPr="00E7425D">
        <w:rPr>
          <w:spacing w:val="2"/>
          <w:sz w:val="26"/>
          <w:szCs w:val="26"/>
        </w:rPr>
        <w:t>biển</w:t>
      </w:r>
      <w:proofErr w:type="spellEnd"/>
      <w:r w:rsidRPr="00E7425D">
        <w:rPr>
          <w:spacing w:val="2"/>
          <w:sz w:val="26"/>
          <w:szCs w:val="26"/>
        </w:rPr>
        <w:t xml:space="preserve"> </w:t>
      </w:r>
      <w:proofErr w:type="spellStart"/>
      <w:r w:rsidRPr="00E7425D">
        <w:rPr>
          <w:spacing w:val="2"/>
          <w:sz w:val="26"/>
          <w:szCs w:val="26"/>
        </w:rPr>
        <w:t>trên</w:t>
      </w:r>
      <w:proofErr w:type="spellEnd"/>
      <w:r w:rsidRPr="00E7425D">
        <w:rPr>
          <w:spacing w:val="2"/>
          <w:sz w:val="26"/>
          <w:szCs w:val="26"/>
        </w:rPr>
        <w:t xml:space="preserve"> </w:t>
      </w:r>
      <w:proofErr w:type="spellStart"/>
      <w:r w:rsidRPr="00E7425D">
        <w:rPr>
          <w:spacing w:val="2"/>
          <w:sz w:val="26"/>
          <w:szCs w:val="26"/>
        </w:rPr>
        <w:t>địa</w:t>
      </w:r>
      <w:proofErr w:type="spellEnd"/>
      <w:r w:rsidRPr="00E7425D">
        <w:rPr>
          <w:spacing w:val="2"/>
          <w:sz w:val="26"/>
          <w:szCs w:val="26"/>
        </w:rPr>
        <w:t xml:space="preserve"> </w:t>
      </w:r>
      <w:proofErr w:type="spellStart"/>
      <w:r w:rsidRPr="00E7425D">
        <w:rPr>
          <w:spacing w:val="2"/>
          <w:sz w:val="26"/>
          <w:szCs w:val="26"/>
        </w:rPr>
        <w:t>bàn</w:t>
      </w:r>
      <w:proofErr w:type="spellEnd"/>
      <w:r w:rsidRPr="00E7425D">
        <w:rPr>
          <w:spacing w:val="2"/>
          <w:sz w:val="26"/>
          <w:szCs w:val="26"/>
        </w:rPr>
        <w:t xml:space="preserve"> TP </w:t>
      </w:r>
      <w:proofErr w:type="spellStart"/>
      <w:r w:rsidRPr="00E7425D">
        <w:rPr>
          <w:spacing w:val="2"/>
          <w:sz w:val="26"/>
          <w:szCs w:val="26"/>
        </w:rPr>
        <w:t>Đà</w:t>
      </w:r>
      <w:proofErr w:type="spellEnd"/>
      <w:r w:rsidRPr="00E7425D">
        <w:rPr>
          <w:spacing w:val="2"/>
          <w:sz w:val="26"/>
          <w:szCs w:val="26"/>
        </w:rPr>
        <w:t xml:space="preserve"> </w:t>
      </w:r>
      <w:proofErr w:type="spellStart"/>
      <w:r w:rsidRPr="00E7425D">
        <w:rPr>
          <w:spacing w:val="2"/>
          <w:sz w:val="26"/>
          <w:szCs w:val="26"/>
        </w:rPr>
        <w:t>Nẵng</w:t>
      </w:r>
      <w:proofErr w:type="spellEnd"/>
      <w:r w:rsidRPr="00E7425D">
        <w:rPr>
          <w:spacing w:val="2"/>
          <w:sz w:val="26"/>
          <w:szCs w:val="26"/>
        </w:rPr>
        <w:t>.</w:t>
      </w:r>
    </w:p>
    <w:p w14:paraId="7E9A750A" w14:textId="16533F7E" w:rsidR="009A71AE" w:rsidRPr="00EF07F0" w:rsidRDefault="009A71AE" w:rsidP="00194EA7">
      <w:pPr>
        <w:widowControl w:val="0"/>
        <w:spacing w:line="336" w:lineRule="auto"/>
        <w:rPr>
          <w:bCs/>
          <w:i/>
          <w:iCs/>
          <w:sz w:val="26"/>
          <w:szCs w:val="26"/>
          <w:lang w:val="en-GB"/>
        </w:rPr>
      </w:pPr>
      <w:r w:rsidRPr="00E7425D">
        <w:rPr>
          <w:bCs/>
          <w:i/>
          <w:iCs/>
          <w:sz w:val="26"/>
          <w:szCs w:val="26"/>
          <w:lang w:val="vi-VN"/>
        </w:rPr>
        <w:t>3.2.</w:t>
      </w:r>
      <w:r w:rsidR="009F5507" w:rsidRPr="00E7425D">
        <w:rPr>
          <w:bCs/>
          <w:i/>
          <w:iCs/>
          <w:sz w:val="26"/>
          <w:szCs w:val="26"/>
          <w:lang w:val="en-GB"/>
        </w:rPr>
        <w:t>4</w:t>
      </w:r>
      <w:r w:rsidRPr="00E7425D">
        <w:rPr>
          <w:bCs/>
          <w:i/>
          <w:iCs/>
          <w:sz w:val="26"/>
          <w:szCs w:val="26"/>
          <w:lang w:val="vi-VN"/>
        </w:rPr>
        <w:t xml:space="preserve">. </w:t>
      </w:r>
      <w:proofErr w:type="spellStart"/>
      <w:r w:rsidR="009F5507" w:rsidRPr="00E7425D">
        <w:rPr>
          <w:bCs/>
          <w:i/>
          <w:iCs/>
          <w:sz w:val="26"/>
          <w:szCs w:val="26"/>
          <w:lang w:val="en-GB"/>
        </w:rPr>
        <w:t>Phạm</w:t>
      </w:r>
      <w:proofErr w:type="spellEnd"/>
      <w:r w:rsidR="009F5507" w:rsidRPr="00E7425D">
        <w:rPr>
          <w:bCs/>
          <w:i/>
          <w:iCs/>
          <w:sz w:val="26"/>
          <w:szCs w:val="26"/>
          <w:lang w:val="en-GB"/>
        </w:rPr>
        <w:t xml:space="preserve"> vi </w:t>
      </w:r>
      <w:r w:rsidRPr="00E7425D">
        <w:rPr>
          <w:bCs/>
          <w:i/>
          <w:iCs/>
          <w:sz w:val="26"/>
          <w:szCs w:val="26"/>
          <w:lang w:val="vi-VN"/>
        </w:rPr>
        <w:t>thời gian</w:t>
      </w:r>
      <w:r w:rsidR="00EF07F0">
        <w:rPr>
          <w:bCs/>
          <w:i/>
          <w:iCs/>
          <w:sz w:val="26"/>
          <w:szCs w:val="26"/>
          <w:lang w:val="en-GB"/>
        </w:rPr>
        <w:t xml:space="preserve"> </w:t>
      </w:r>
      <w:proofErr w:type="spellStart"/>
      <w:r w:rsidR="00EF07F0">
        <w:rPr>
          <w:bCs/>
          <w:i/>
          <w:iCs/>
          <w:sz w:val="26"/>
          <w:szCs w:val="26"/>
          <w:lang w:val="en-GB"/>
        </w:rPr>
        <w:t>nghiên</w:t>
      </w:r>
      <w:proofErr w:type="spellEnd"/>
      <w:r w:rsidR="00EF07F0">
        <w:rPr>
          <w:bCs/>
          <w:i/>
          <w:iCs/>
          <w:sz w:val="26"/>
          <w:szCs w:val="26"/>
          <w:lang w:val="en-GB"/>
        </w:rPr>
        <w:t xml:space="preserve"> </w:t>
      </w:r>
      <w:proofErr w:type="spellStart"/>
      <w:r w:rsidR="00EF07F0">
        <w:rPr>
          <w:bCs/>
          <w:i/>
          <w:iCs/>
          <w:sz w:val="26"/>
          <w:szCs w:val="26"/>
          <w:lang w:val="en-GB"/>
        </w:rPr>
        <w:t>cứu</w:t>
      </w:r>
      <w:proofErr w:type="spellEnd"/>
    </w:p>
    <w:p w14:paraId="57D8295F" w14:textId="2CF4355A" w:rsidR="00B5249E" w:rsidRPr="00E7425D" w:rsidRDefault="00B5249E" w:rsidP="00194EA7">
      <w:pPr>
        <w:widowControl w:val="0"/>
        <w:spacing w:line="336" w:lineRule="auto"/>
        <w:ind w:firstLine="720"/>
        <w:rPr>
          <w:rFonts w:eastAsia="Times New Roman"/>
          <w:iCs/>
          <w:sz w:val="26"/>
          <w:szCs w:val="26"/>
        </w:rPr>
      </w:pPr>
      <w:bookmarkStart w:id="22" w:name="_Toc106803436"/>
      <w:proofErr w:type="spellStart"/>
      <w:r w:rsidRPr="00E7425D">
        <w:rPr>
          <w:rFonts w:eastAsia="Times New Roman"/>
          <w:i/>
          <w:sz w:val="26"/>
          <w:szCs w:val="26"/>
        </w:rPr>
        <w:t>Thời</w:t>
      </w:r>
      <w:proofErr w:type="spellEnd"/>
      <w:r w:rsidRPr="00E7425D">
        <w:rPr>
          <w:rFonts w:eastAsia="Times New Roman"/>
          <w:i/>
          <w:sz w:val="26"/>
          <w:szCs w:val="26"/>
        </w:rPr>
        <w:t xml:space="preserve"> </w:t>
      </w:r>
      <w:proofErr w:type="spellStart"/>
      <w:r w:rsidRPr="00E7425D">
        <w:rPr>
          <w:rFonts w:eastAsia="Times New Roman"/>
          <w:i/>
          <w:sz w:val="26"/>
          <w:szCs w:val="26"/>
        </w:rPr>
        <w:t>gian</w:t>
      </w:r>
      <w:proofErr w:type="spellEnd"/>
      <w:r w:rsidRPr="00E7425D">
        <w:rPr>
          <w:rFonts w:eastAsia="Times New Roman"/>
          <w:i/>
          <w:sz w:val="26"/>
          <w:szCs w:val="26"/>
        </w:rPr>
        <w:t xml:space="preserve"> </w:t>
      </w:r>
      <w:proofErr w:type="spellStart"/>
      <w:r w:rsidRPr="00E7425D">
        <w:rPr>
          <w:rFonts w:eastAsia="Times New Roman"/>
          <w:i/>
          <w:sz w:val="26"/>
          <w:szCs w:val="26"/>
        </w:rPr>
        <w:t>liên</w:t>
      </w:r>
      <w:proofErr w:type="spellEnd"/>
      <w:r w:rsidRPr="00E7425D">
        <w:rPr>
          <w:rFonts w:eastAsia="Times New Roman"/>
          <w:i/>
          <w:sz w:val="26"/>
          <w:szCs w:val="26"/>
        </w:rPr>
        <w:t xml:space="preserve"> </w:t>
      </w:r>
      <w:proofErr w:type="spellStart"/>
      <w:r w:rsidRPr="00E7425D">
        <w:rPr>
          <w:rFonts w:eastAsia="Times New Roman"/>
          <w:i/>
          <w:sz w:val="26"/>
          <w:szCs w:val="26"/>
        </w:rPr>
        <w:t>quan</w:t>
      </w:r>
      <w:proofErr w:type="spellEnd"/>
      <w:r w:rsidRPr="00E7425D">
        <w:rPr>
          <w:rFonts w:eastAsia="Times New Roman"/>
          <w:i/>
          <w:sz w:val="26"/>
          <w:szCs w:val="26"/>
        </w:rPr>
        <w:t xml:space="preserve"> </w:t>
      </w:r>
      <w:proofErr w:type="spellStart"/>
      <w:r w:rsidRPr="00E7425D">
        <w:rPr>
          <w:rFonts w:eastAsia="Times New Roman"/>
          <w:i/>
          <w:sz w:val="26"/>
          <w:szCs w:val="26"/>
        </w:rPr>
        <w:t>đến</w:t>
      </w:r>
      <w:proofErr w:type="spellEnd"/>
      <w:r w:rsidRPr="00E7425D">
        <w:rPr>
          <w:rFonts w:eastAsia="Times New Roman"/>
          <w:i/>
          <w:sz w:val="26"/>
          <w:szCs w:val="26"/>
        </w:rPr>
        <w:t xml:space="preserve"> </w:t>
      </w:r>
      <w:proofErr w:type="spellStart"/>
      <w:r w:rsidRPr="00E7425D">
        <w:rPr>
          <w:rFonts w:eastAsia="Times New Roman"/>
          <w:i/>
          <w:sz w:val="26"/>
          <w:szCs w:val="26"/>
        </w:rPr>
        <w:t>nội</w:t>
      </w:r>
      <w:proofErr w:type="spellEnd"/>
      <w:r w:rsidRPr="00E7425D">
        <w:rPr>
          <w:rFonts w:eastAsia="Times New Roman"/>
          <w:i/>
          <w:sz w:val="26"/>
          <w:szCs w:val="26"/>
        </w:rPr>
        <w:t xml:space="preserve"> dung </w:t>
      </w:r>
      <w:proofErr w:type="spellStart"/>
      <w:r w:rsidRPr="00E7425D">
        <w:rPr>
          <w:rFonts w:eastAsia="Times New Roman"/>
          <w:i/>
          <w:sz w:val="26"/>
          <w:szCs w:val="26"/>
        </w:rPr>
        <w:t>nghiên</w:t>
      </w:r>
      <w:proofErr w:type="spellEnd"/>
      <w:r w:rsidRPr="00E7425D">
        <w:rPr>
          <w:rFonts w:eastAsia="Times New Roman"/>
          <w:i/>
          <w:sz w:val="26"/>
          <w:szCs w:val="26"/>
        </w:rPr>
        <w:t xml:space="preserve"> </w:t>
      </w:r>
      <w:proofErr w:type="spellStart"/>
      <w:r w:rsidRPr="00E7425D">
        <w:rPr>
          <w:rFonts w:eastAsia="Times New Roman"/>
          <w:i/>
          <w:sz w:val="26"/>
          <w:szCs w:val="26"/>
        </w:rPr>
        <w:t>cứu</w:t>
      </w:r>
      <w:proofErr w:type="spellEnd"/>
      <w:r w:rsidRPr="00E7425D">
        <w:rPr>
          <w:rFonts w:eastAsia="Times New Roman"/>
          <w:iCs/>
          <w:sz w:val="26"/>
          <w:szCs w:val="26"/>
        </w:rPr>
        <w:t xml:space="preserve">: </w:t>
      </w:r>
      <w:proofErr w:type="spellStart"/>
      <w:r w:rsidRPr="00E7425D">
        <w:rPr>
          <w:rFonts w:eastAsia="Times New Roman"/>
          <w:iCs/>
          <w:sz w:val="26"/>
          <w:szCs w:val="26"/>
        </w:rPr>
        <w:t>Từ</w:t>
      </w:r>
      <w:proofErr w:type="spellEnd"/>
      <w:r w:rsidRPr="00E7425D">
        <w:rPr>
          <w:rFonts w:eastAsia="Times New Roman"/>
          <w:iCs/>
          <w:sz w:val="26"/>
          <w:szCs w:val="26"/>
        </w:rPr>
        <w:t xml:space="preserve"> </w:t>
      </w:r>
      <w:proofErr w:type="spellStart"/>
      <w:r w:rsidRPr="00E7425D">
        <w:rPr>
          <w:rFonts w:eastAsia="Times New Roman"/>
          <w:iCs/>
          <w:sz w:val="26"/>
          <w:szCs w:val="26"/>
        </w:rPr>
        <w:t>năm</w:t>
      </w:r>
      <w:proofErr w:type="spellEnd"/>
      <w:r w:rsidRPr="00E7425D">
        <w:rPr>
          <w:rFonts w:eastAsia="Times New Roman"/>
          <w:iCs/>
          <w:sz w:val="26"/>
          <w:szCs w:val="26"/>
        </w:rPr>
        <w:t xml:space="preserve"> 202</w:t>
      </w:r>
      <w:r w:rsidR="00355D20" w:rsidRPr="00E7425D">
        <w:rPr>
          <w:rFonts w:eastAsia="Times New Roman"/>
          <w:iCs/>
          <w:sz w:val="26"/>
          <w:szCs w:val="26"/>
        </w:rPr>
        <w:t>1</w:t>
      </w:r>
      <w:r w:rsidRPr="00E7425D">
        <w:rPr>
          <w:rFonts w:eastAsia="Times New Roman"/>
          <w:iCs/>
          <w:sz w:val="26"/>
          <w:szCs w:val="26"/>
        </w:rPr>
        <w:t xml:space="preserve"> </w:t>
      </w:r>
      <w:proofErr w:type="spellStart"/>
      <w:r w:rsidRPr="00E7425D">
        <w:rPr>
          <w:rFonts w:eastAsia="Times New Roman"/>
          <w:iCs/>
          <w:sz w:val="26"/>
          <w:szCs w:val="26"/>
        </w:rPr>
        <w:t>đến</w:t>
      </w:r>
      <w:proofErr w:type="spellEnd"/>
      <w:r w:rsidRPr="00E7425D">
        <w:rPr>
          <w:rFonts w:eastAsia="Times New Roman"/>
          <w:iCs/>
          <w:sz w:val="26"/>
          <w:szCs w:val="26"/>
        </w:rPr>
        <w:t xml:space="preserve"> </w:t>
      </w:r>
      <w:r w:rsidR="008476D9">
        <w:rPr>
          <w:rFonts w:eastAsia="Times New Roman"/>
          <w:iCs/>
          <w:sz w:val="26"/>
          <w:szCs w:val="26"/>
        </w:rPr>
        <w:t>2025</w:t>
      </w:r>
      <w:r w:rsidRPr="00E7425D">
        <w:rPr>
          <w:rFonts w:eastAsia="Times New Roman"/>
          <w:iCs/>
          <w:sz w:val="26"/>
          <w:szCs w:val="26"/>
        </w:rPr>
        <w:t xml:space="preserve">, </w:t>
      </w:r>
      <w:proofErr w:type="spellStart"/>
      <w:r w:rsidRPr="00E7425D">
        <w:rPr>
          <w:rFonts w:eastAsia="Times New Roman"/>
          <w:iCs/>
          <w:sz w:val="26"/>
          <w:szCs w:val="26"/>
        </w:rPr>
        <w:t>gắn</w:t>
      </w:r>
      <w:proofErr w:type="spellEnd"/>
      <w:r w:rsidRPr="00E7425D">
        <w:rPr>
          <w:rFonts w:eastAsia="Times New Roman"/>
          <w:iCs/>
          <w:sz w:val="26"/>
          <w:szCs w:val="26"/>
        </w:rPr>
        <w:t xml:space="preserve"> </w:t>
      </w:r>
      <w:proofErr w:type="spellStart"/>
      <w:r w:rsidRPr="00E7425D">
        <w:rPr>
          <w:rFonts w:eastAsia="Times New Roman"/>
          <w:iCs/>
          <w:sz w:val="26"/>
          <w:szCs w:val="26"/>
        </w:rPr>
        <w:t>với</w:t>
      </w:r>
      <w:proofErr w:type="spellEnd"/>
      <w:r w:rsidRPr="00E7425D">
        <w:rPr>
          <w:rFonts w:eastAsia="Times New Roman"/>
          <w:iCs/>
          <w:sz w:val="26"/>
          <w:szCs w:val="26"/>
        </w:rPr>
        <w:t xml:space="preserve"> </w:t>
      </w:r>
      <w:proofErr w:type="spellStart"/>
      <w:r w:rsidRPr="00E7425D">
        <w:rPr>
          <w:rFonts w:eastAsia="Times New Roman"/>
          <w:iCs/>
          <w:sz w:val="26"/>
          <w:szCs w:val="26"/>
        </w:rPr>
        <w:t>bối</w:t>
      </w:r>
      <w:proofErr w:type="spellEnd"/>
      <w:r w:rsidRPr="00E7425D">
        <w:rPr>
          <w:rFonts w:eastAsia="Times New Roman"/>
          <w:iCs/>
          <w:sz w:val="26"/>
          <w:szCs w:val="26"/>
        </w:rPr>
        <w:t xml:space="preserve"> </w:t>
      </w:r>
      <w:proofErr w:type="spellStart"/>
      <w:r w:rsidRPr="00E7425D">
        <w:rPr>
          <w:rFonts w:eastAsia="Times New Roman"/>
          <w:iCs/>
          <w:sz w:val="26"/>
          <w:szCs w:val="26"/>
        </w:rPr>
        <w:t>cảnh</w:t>
      </w:r>
      <w:proofErr w:type="spellEnd"/>
      <w:r w:rsidRPr="00E7425D">
        <w:rPr>
          <w:rFonts w:eastAsia="Times New Roman"/>
          <w:iCs/>
          <w:sz w:val="26"/>
          <w:szCs w:val="26"/>
        </w:rPr>
        <w:t xml:space="preserve"> </w:t>
      </w:r>
      <w:proofErr w:type="spellStart"/>
      <w:r w:rsidRPr="00E7425D">
        <w:rPr>
          <w:rFonts w:eastAsia="Times New Roman"/>
          <w:iCs/>
          <w:sz w:val="26"/>
          <w:szCs w:val="26"/>
        </w:rPr>
        <w:t>triển</w:t>
      </w:r>
      <w:proofErr w:type="spellEnd"/>
      <w:r w:rsidRPr="00E7425D">
        <w:rPr>
          <w:rFonts w:eastAsia="Times New Roman"/>
          <w:iCs/>
          <w:sz w:val="26"/>
          <w:szCs w:val="26"/>
        </w:rPr>
        <w:t xml:space="preserve"> </w:t>
      </w:r>
      <w:proofErr w:type="spellStart"/>
      <w:r w:rsidRPr="00E7425D">
        <w:rPr>
          <w:rFonts w:eastAsia="Times New Roman"/>
          <w:iCs/>
          <w:sz w:val="26"/>
          <w:szCs w:val="26"/>
        </w:rPr>
        <w:t>khai</w:t>
      </w:r>
      <w:proofErr w:type="spellEnd"/>
      <w:r w:rsidRPr="00E7425D">
        <w:rPr>
          <w:rFonts w:eastAsia="Times New Roman"/>
          <w:iCs/>
          <w:sz w:val="26"/>
          <w:szCs w:val="26"/>
        </w:rPr>
        <w:t xml:space="preserve"> </w:t>
      </w:r>
      <w:proofErr w:type="spellStart"/>
      <w:r w:rsidRPr="00E7425D">
        <w:rPr>
          <w:rFonts w:eastAsia="Times New Roman"/>
          <w:iCs/>
          <w:sz w:val="26"/>
          <w:szCs w:val="26"/>
        </w:rPr>
        <w:t>Chương</w:t>
      </w:r>
      <w:proofErr w:type="spellEnd"/>
      <w:r w:rsidRPr="00E7425D">
        <w:rPr>
          <w:rFonts w:eastAsia="Times New Roman"/>
          <w:iCs/>
          <w:sz w:val="26"/>
          <w:szCs w:val="26"/>
        </w:rPr>
        <w:t xml:space="preserve"> </w:t>
      </w:r>
      <w:proofErr w:type="spellStart"/>
      <w:r w:rsidRPr="00E7425D">
        <w:rPr>
          <w:rFonts w:eastAsia="Times New Roman"/>
          <w:iCs/>
          <w:sz w:val="26"/>
          <w:szCs w:val="26"/>
        </w:rPr>
        <w:t>trình</w:t>
      </w:r>
      <w:proofErr w:type="spellEnd"/>
      <w:r w:rsidRPr="00E7425D">
        <w:rPr>
          <w:rFonts w:eastAsia="Times New Roman"/>
          <w:iCs/>
          <w:sz w:val="26"/>
          <w:szCs w:val="26"/>
        </w:rPr>
        <w:t xml:space="preserve"> </w:t>
      </w:r>
      <w:r w:rsidR="00D12BA3" w:rsidRPr="00E7425D">
        <w:rPr>
          <w:rFonts w:eastAsia="Times New Roman"/>
          <w:iCs/>
          <w:sz w:val="26"/>
          <w:szCs w:val="26"/>
        </w:rPr>
        <w:t>GDPT</w:t>
      </w:r>
      <w:r w:rsidRPr="00E7425D">
        <w:rPr>
          <w:rFonts w:eastAsia="Times New Roman"/>
          <w:iCs/>
          <w:sz w:val="26"/>
          <w:szCs w:val="26"/>
        </w:rPr>
        <w:t xml:space="preserve"> 2018, </w:t>
      </w:r>
      <w:proofErr w:type="spellStart"/>
      <w:r w:rsidRPr="00E7425D">
        <w:rPr>
          <w:rFonts w:eastAsia="Times New Roman"/>
          <w:iCs/>
          <w:sz w:val="26"/>
          <w:szCs w:val="26"/>
        </w:rPr>
        <w:t>trong</w:t>
      </w:r>
      <w:proofErr w:type="spellEnd"/>
      <w:r w:rsidRPr="00E7425D">
        <w:rPr>
          <w:rFonts w:eastAsia="Times New Roman"/>
          <w:iCs/>
          <w:sz w:val="26"/>
          <w:szCs w:val="26"/>
        </w:rPr>
        <w:t xml:space="preserve"> </w:t>
      </w:r>
      <w:proofErr w:type="spellStart"/>
      <w:r w:rsidRPr="00E7425D">
        <w:rPr>
          <w:rFonts w:eastAsia="Times New Roman"/>
          <w:iCs/>
          <w:sz w:val="26"/>
          <w:szCs w:val="26"/>
        </w:rPr>
        <w:t>đó</w:t>
      </w:r>
      <w:proofErr w:type="spellEnd"/>
      <w:r w:rsidRPr="00E7425D">
        <w:rPr>
          <w:rFonts w:eastAsia="Times New Roman"/>
          <w:iCs/>
          <w:sz w:val="26"/>
          <w:szCs w:val="26"/>
        </w:rPr>
        <w:t xml:space="preserve"> </w:t>
      </w:r>
      <w:proofErr w:type="spellStart"/>
      <w:r w:rsidRPr="00E7425D">
        <w:rPr>
          <w:rFonts w:eastAsia="Times New Roman"/>
          <w:iCs/>
          <w:sz w:val="26"/>
          <w:szCs w:val="26"/>
        </w:rPr>
        <w:t>nhấn</w:t>
      </w:r>
      <w:proofErr w:type="spellEnd"/>
      <w:r w:rsidRPr="00E7425D">
        <w:rPr>
          <w:rFonts w:eastAsia="Times New Roman"/>
          <w:iCs/>
          <w:sz w:val="26"/>
          <w:szCs w:val="26"/>
        </w:rPr>
        <w:t xml:space="preserve"> </w:t>
      </w:r>
      <w:proofErr w:type="spellStart"/>
      <w:r w:rsidRPr="00E7425D">
        <w:rPr>
          <w:rFonts w:eastAsia="Times New Roman"/>
          <w:iCs/>
          <w:sz w:val="26"/>
          <w:szCs w:val="26"/>
        </w:rPr>
        <w:t>mạnh</w:t>
      </w:r>
      <w:proofErr w:type="spellEnd"/>
      <w:r w:rsidRPr="00E7425D">
        <w:rPr>
          <w:rFonts w:eastAsia="Times New Roman"/>
          <w:iCs/>
          <w:sz w:val="26"/>
          <w:szCs w:val="26"/>
        </w:rPr>
        <w:t xml:space="preserve"> </w:t>
      </w:r>
      <w:proofErr w:type="spellStart"/>
      <w:r w:rsidRPr="00E7425D">
        <w:rPr>
          <w:rFonts w:eastAsia="Times New Roman"/>
          <w:iCs/>
          <w:sz w:val="26"/>
          <w:szCs w:val="26"/>
        </w:rPr>
        <w:t>dạy</w:t>
      </w:r>
      <w:proofErr w:type="spellEnd"/>
      <w:r w:rsidRPr="00E7425D">
        <w:rPr>
          <w:rFonts w:eastAsia="Times New Roman"/>
          <w:iCs/>
          <w:sz w:val="26"/>
          <w:szCs w:val="26"/>
        </w:rPr>
        <w:t xml:space="preserve"> </w:t>
      </w:r>
      <w:proofErr w:type="spellStart"/>
      <w:r w:rsidRPr="00E7425D">
        <w:rPr>
          <w:rFonts w:eastAsia="Times New Roman"/>
          <w:iCs/>
          <w:sz w:val="26"/>
          <w:szCs w:val="26"/>
        </w:rPr>
        <w:t>học</w:t>
      </w:r>
      <w:proofErr w:type="spellEnd"/>
      <w:r w:rsidRPr="00E7425D">
        <w:rPr>
          <w:rFonts w:eastAsia="Times New Roman"/>
          <w:iCs/>
          <w:sz w:val="26"/>
          <w:szCs w:val="26"/>
        </w:rPr>
        <w:t xml:space="preserve"> </w:t>
      </w:r>
      <w:proofErr w:type="spellStart"/>
      <w:r w:rsidRPr="00E7425D">
        <w:rPr>
          <w:rFonts w:eastAsia="Times New Roman"/>
          <w:iCs/>
          <w:sz w:val="26"/>
          <w:szCs w:val="26"/>
        </w:rPr>
        <w:t>tích</w:t>
      </w:r>
      <w:proofErr w:type="spellEnd"/>
      <w:r w:rsidRPr="00E7425D">
        <w:rPr>
          <w:rFonts w:eastAsia="Times New Roman"/>
          <w:iCs/>
          <w:sz w:val="26"/>
          <w:szCs w:val="26"/>
        </w:rPr>
        <w:t xml:space="preserve"> </w:t>
      </w:r>
      <w:proofErr w:type="spellStart"/>
      <w:r w:rsidRPr="00E7425D">
        <w:rPr>
          <w:rFonts w:eastAsia="Times New Roman"/>
          <w:iCs/>
          <w:sz w:val="26"/>
          <w:szCs w:val="26"/>
        </w:rPr>
        <w:t>hợp</w:t>
      </w:r>
      <w:proofErr w:type="spellEnd"/>
      <w:r w:rsidRPr="00E7425D">
        <w:rPr>
          <w:rFonts w:eastAsia="Times New Roman"/>
          <w:iCs/>
          <w:sz w:val="26"/>
          <w:szCs w:val="26"/>
        </w:rPr>
        <w:t xml:space="preserve"> </w:t>
      </w:r>
      <w:proofErr w:type="spellStart"/>
      <w:r w:rsidRPr="00E7425D">
        <w:rPr>
          <w:rFonts w:eastAsia="Times New Roman"/>
          <w:iCs/>
          <w:sz w:val="26"/>
          <w:szCs w:val="26"/>
        </w:rPr>
        <w:t>và</w:t>
      </w:r>
      <w:proofErr w:type="spellEnd"/>
      <w:r w:rsidRPr="00E7425D">
        <w:rPr>
          <w:rFonts w:eastAsia="Times New Roman"/>
          <w:iCs/>
          <w:sz w:val="26"/>
          <w:szCs w:val="26"/>
        </w:rPr>
        <w:t xml:space="preserve"> </w:t>
      </w:r>
      <w:proofErr w:type="spellStart"/>
      <w:r w:rsidR="00AA3A91" w:rsidRPr="00E7425D">
        <w:rPr>
          <w:rFonts w:eastAsia="Times New Roman"/>
          <w:iCs/>
          <w:sz w:val="26"/>
          <w:szCs w:val="26"/>
        </w:rPr>
        <w:t>nội</w:t>
      </w:r>
      <w:proofErr w:type="spellEnd"/>
      <w:r w:rsidR="00AA3A91" w:rsidRPr="00E7425D">
        <w:rPr>
          <w:rFonts w:eastAsia="Times New Roman"/>
          <w:iCs/>
          <w:sz w:val="26"/>
          <w:szCs w:val="26"/>
        </w:rPr>
        <w:t xml:space="preserve"> dung </w:t>
      </w:r>
      <w:proofErr w:type="spellStart"/>
      <w:r w:rsidRPr="00E7425D">
        <w:rPr>
          <w:rFonts w:eastAsia="Times New Roman"/>
          <w:iCs/>
          <w:sz w:val="26"/>
          <w:szCs w:val="26"/>
        </w:rPr>
        <w:t>giáo</w:t>
      </w:r>
      <w:proofErr w:type="spellEnd"/>
      <w:r w:rsidRPr="00E7425D">
        <w:rPr>
          <w:rFonts w:eastAsia="Times New Roman"/>
          <w:iCs/>
          <w:sz w:val="26"/>
          <w:szCs w:val="26"/>
        </w:rPr>
        <w:t xml:space="preserve"> </w:t>
      </w:r>
      <w:proofErr w:type="spellStart"/>
      <w:r w:rsidRPr="00E7425D">
        <w:rPr>
          <w:rFonts w:eastAsia="Times New Roman"/>
          <w:iCs/>
          <w:sz w:val="26"/>
          <w:szCs w:val="26"/>
        </w:rPr>
        <w:t>dục</w:t>
      </w:r>
      <w:proofErr w:type="spellEnd"/>
      <w:r w:rsidRPr="00E7425D">
        <w:rPr>
          <w:rFonts w:eastAsia="Times New Roman"/>
          <w:iCs/>
          <w:sz w:val="26"/>
          <w:szCs w:val="26"/>
        </w:rPr>
        <w:t xml:space="preserve"> </w:t>
      </w:r>
      <w:proofErr w:type="spellStart"/>
      <w:r w:rsidRPr="00E7425D">
        <w:rPr>
          <w:rFonts w:eastAsia="Times New Roman"/>
          <w:iCs/>
          <w:sz w:val="26"/>
          <w:szCs w:val="26"/>
        </w:rPr>
        <w:t>địa</w:t>
      </w:r>
      <w:proofErr w:type="spellEnd"/>
      <w:r w:rsidRPr="00E7425D">
        <w:rPr>
          <w:rFonts w:eastAsia="Times New Roman"/>
          <w:iCs/>
          <w:sz w:val="26"/>
          <w:szCs w:val="26"/>
        </w:rPr>
        <w:t xml:space="preserve"> </w:t>
      </w:r>
      <w:proofErr w:type="spellStart"/>
      <w:r w:rsidRPr="00E7425D">
        <w:rPr>
          <w:rFonts w:eastAsia="Times New Roman"/>
          <w:iCs/>
          <w:sz w:val="26"/>
          <w:szCs w:val="26"/>
        </w:rPr>
        <w:t>phương</w:t>
      </w:r>
      <w:proofErr w:type="spellEnd"/>
      <w:r w:rsidRPr="00E7425D">
        <w:rPr>
          <w:rFonts w:eastAsia="Times New Roman"/>
          <w:iCs/>
          <w:sz w:val="26"/>
          <w:szCs w:val="26"/>
        </w:rPr>
        <w:t>.</w:t>
      </w:r>
    </w:p>
    <w:p w14:paraId="45B96305" w14:textId="5ADF75FA" w:rsidR="00B5249E" w:rsidRPr="00E7425D" w:rsidRDefault="00B5249E" w:rsidP="00194EA7">
      <w:pPr>
        <w:widowControl w:val="0"/>
        <w:spacing w:line="336" w:lineRule="auto"/>
        <w:ind w:firstLine="720"/>
        <w:rPr>
          <w:rFonts w:eastAsia="Times New Roman"/>
          <w:iCs/>
          <w:sz w:val="26"/>
          <w:szCs w:val="26"/>
        </w:rPr>
      </w:pPr>
      <w:proofErr w:type="spellStart"/>
      <w:r w:rsidRPr="00E7425D">
        <w:rPr>
          <w:rFonts w:eastAsia="Times New Roman"/>
          <w:i/>
          <w:sz w:val="26"/>
          <w:szCs w:val="26"/>
        </w:rPr>
        <w:t>Thời</w:t>
      </w:r>
      <w:proofErr w:type="spellEnd"/>
      <w:r w:rsidRPr="00E7425D">
        <w:rPr>
          <w:rFonts w:eastAsia="Times New Roman"/>
          <w:i/>
          <w:sz w:val="26"/>
          <w:szCs w:val="26"/>
        </w:rPr>
        <w:t xml:space="preserve"> </w:t>
      </w:r>
      <w:proofErr w:type="spellStart"/>
      <w:r w:rsidRPr="00E7425D">
        <w:rPr>
          <w:rFonts w:eastAsia="Times New Roman"/>
          <w:i/>
          <w:sz w:val="26"/>
          <w:szCs w:val="26"/>
        </w:rPr>
        <w:t>gian</w:t>
      </w:r>
      <w:proofErr w:type="spellEnd"/>
      <w:r w:rsidRPr="00E7425D">
        <w:rPr>
          <w:rFonts w:eastAsia="Times New Roman"/>
          <w:i/>
          <w:sz w:val="26"/>
          <w:szCs w:val="26"/>
        </w:rPr>
        <w:t xml:space="preserve"> </w:t>
      </w:r>
      <w:proofErr w:type="spellStart"/>
      <w:r w:rsidRPr="00E7425D">
        <w:rPr>
          <w:rFonts w:eastAsia="Times New Roman"/>
          <w:i/>
          <w:sz w:val="26"/>
          <w:szCs w:val="26"/>
        </w:rPr>
        <w:t>thực</w:t>
      </w:r>
      <w:proofErr w:type="spellEnd"/>
      <w:r w:rsidRPr="00E7425D">
        <w:rPr>
          <w:rFonts w:eastAsia="Times New Roman"/>
          <w:i/>
          <w:sz w:val="26"/>
          <w:szCs w:val="26"/>
        </w:rPr>
        <w:t xml:space="preserve"> </w:t>
      </w:r>
      <w:proofErr w:type="spellStart"/>
      <w:r w:rsidRPr="00E7425D">
        <w:rPr>
          <w:rFonts w:eastAsia="Times New Roman"/>
          <w:i/>
          <w:sz w:val="26"/>
          <w:szCs w:val="26"/>
        </w:rPr>
        <w:t>hiện</w:t>
      </w:r>
      <w:proofErr w:type="spellEnd"/>
      <w:r w:rsidRPr="00E7425D">
        <w:rPr>
          <w:rFonts w:eastAsia="Times New Roman"/>
          <w:i/>
          <w:sz w:val="26"/>
          <w:szCs w:val="26"/>
        </w:rPr>
        <w:t xml:space="preserve"> </w:t>
      </w:r>
      <w:proofErr w:type="spellStart"/>
      <w:r w:rsidRPr="00E7425D">
        <w:rPr>
          <w:rFonts w:eastAsia="Times New Roman"/>
          <w:i/>
          <w:sz w:val="26"/>
          <w:szCs w:val="26"/>
        </w:rPr>
        <w:t>luận</w:t>
      </w:r>
      <w:proofErr w:type="spellEnd"/>
      <w:r w:rsidRPr="00E7425D">
        <w:rPr>
          <w:rFonts w:eastAsia="Times New Roman"/>
          <w:i/>
          <w:sz w:val="26"/>
          <w:szCs w:val="26"/>
        </w:rPr>
        <w:t xml:space="preserve"> </w:t>
      </w:r>
      <w:proofErr w:type="spellStart"/>
      <w:r w:rsidRPr="00E7425D">
        <w:rPr>
          <w:rFonts w:eastAsia="Times New Roman"/>
          <w:i/>
          <w:sz w:val="26"/>
          <w:szCs w:val="26"/>
        </w:rPr>
        <w:t>án</w:t>
      </w:r>
      <w:proofErr w:type="spellEnd"/>
      <w:r w:rsidRPr="00E7425D">
        <w:rPr>
          <w:rFonts w:eastAsia="Times New Roman"/>
          <w:iCs/>
          <w:sz w:val="26"/>
          <w:szCs w:val="26"/>
        </w:rPr>
        <w:t xml:space="preserve">: </w:t>
      </w:r>
      <w:proofErr w:type="spellStart"/>
      <w:r w:rsidRPr="00E7425D">
        <w:rPr>
          <w:rFonts w:eastAsia="Times New Roman"/>
          <w:iCs/>
          <w:sz w:val="26"/>
          <w:szCs w:val="26"/>
        </w:rPr>
        <w:t>Từ</w:t>
      </w:r>
      <w:proofErr w:type="spellEnd"/>
      <w:r w:rsidRPr="00E7425D">
        <w:rPr>
          <w:rFonts w:eastAsia="Times New Roman"/>
          <w:iCs/>
          <w:sz w:val="26"/>
          <w:szCs w:val="26"/>
        </w:rPr>
        <w:t xml:space="preserve"> </w:t>
      </w:r>
      <w:proofErr w:type="spellStart"/>
      <w:r w:rsidR="00765C5A">
        <w:rPr>
          <w:rFonts w:eastAsia="Times New Roman"/>
          <w:iCs/>
          <w:sz w:val="26"/>
          <w:szCs w:val="26"/>
        </w:rPr>
        <w:t>tháng</w:t>
      </w:r>
      <w:proofErr w:type="spellEnd"/>
      <w:r w:rsidR="00765C5A">
        <w:rPr>
          <w:rFonts w:eastAsia="Times New Roman"/>
          <w:iCs/>
          <w:sz w:val="26"/>
          <w:szCs w:val="26"/>
        </w:rPr>
        <w:t xml:space="preserve"> 10 </w:t>
      </w:r>
      <w:proofErr w:type="spellStart"/>
      <w:r w:rsidR="00765C5A">
        <w:rPr>
          <w:rFonts w:eastAsia="Times New Roman"/>
          <w:iCs/>
          <w:sz w:val="26"/>
          <w:szCs w:val="26"/>
        </w:rPr>
        <w:t>năm</w:t>
      </w:r>
      <w:proofErr w:type="spellEnd"/>
      <w:r w:rsidRPr="00E7425D">
        <w:rPr>
          <w:rFonts w:eastAsia="Times New Roman"/>
          <w:iCs/>
          <w:sz w:val="26"/>
          <w:szCs w:val="26"/>
        </w:rPr>
        <w:t xml:space="preserve"> 2022 </w:t>
      </w:r>
      <w:proofErr w:type="spellStart"/>
      <w:r w:rsidRPr="00E7425D">
        <w:rPr>
          <w:rFonts w:eastAsia="Times New Roman"/>
          <w:iCs/>
          <w:sz w:val="26"/>
          <w:szCs w:val="26"/>
        </w:rPr>
        <w:t>đến</w:t>
      </w:r>
      <w:proofErr w:type="spellEnd"/>
      <w:r w:rsidR="00765C5A">
        <w:rPr>
          <w:rFonts w:eastAsia="Times New Roman"/>
          <w:iCs/>
          <w:sz w:val="26"/>
          <w:szCs w:val="26"/>
        </w:rPr>
        <w:t xml:space="preserve"> </w:t>
      </w:r>
      <w:proofErr w:type="spellStart"/>
      <w:r w:rsidR="00765C5A">
        <w:rPr>
          <w:rFonts w:eastAsia="Times New Roman"/>
          <w:iCs/>
          <w:sz w:val="26"/>
          <w:szCs w:val="26"/>
        </w:rPr>
        <w:t>tháng</w:t>
      </w:r>
      <w:proofErr w:type="spellEnd"/>
      <w:r w:rsidR="00765C5A">
        <w:rPr>
          <w:rFonts w:eastAsia="Times New Roman"/>
          <w:iCs/>
          <w:sz w:val="26"/>
          <w:szCs w:val="26"/>
        </w:rPr>
        <w:t xml:space="preserve"> 11</w:t>
      </w:r>
      <w:r w:rsidRPr="00E7425D">
        <w:rPr>
          <w:rFonts w:eastAsia="Times New Roman"/>
          <w:iCs/>
          <w:sz w:val="26"/>
          <w:szCs w:val="26"/>
        </w:rPr>
        <w:t xml:space="preserve"> </w:t>
      </w:r>
      <w:proofErr w:type="spellStart"/>
      <w:r w:rsidRPr="00E7425D">
        <w:rPr>
          <w:rFonts w:eastAsia="Times New Roman"/>
          <w:iCs/>
          <w:sz w:val="26"/>
          <w:szCs w:val="26"/>
        </w:rPr>
        <w:t>năm</w:t>
      </w:r>
      <w:proofErr w:type="spellEnd"/>
      <w:r w:rsidRPr="00E7425D">
        <w:rPr>
          <w:rFonts w:eastAsia="Times New Roman"/>
          <w:iCs/>
          <w:sz w:val="26"/>
          <w:szCs w:val="26"/>
        </w:rPr>
        <w:t xml:space="preserve"> 2025.</w:t>
      </w:r>
    </w:p>
    <w:p w14:paraId="18FE5B19" w14:textId="1EBCA2AC" w:rsidR="00CF7758" w:rsidRPr="00E7425D" w:rsidRDefault="0090530C" w:rsidP="00194EA7">
      <w:pPr>
        <w:widowControl w:val="0"/>
        <w:spacing w:line="336" w:lineRule="auto"/>
        <w:rPr>
          <w:b/>
          <w:bCs/>
          <w:sz w:val="26"/>
          <w:szCs w:val="26"/>
        </w:rPr>
      </w:pPr>
      <w:r w:rsidRPr="00E7425D">
        <w:rPr>
          <w:b/>
          <w:bCs/>
          <w:sz w:val="26"/>
          <w:szCs w:val="26"/>
        </w:rPr>
        <w:t>4</w:t>
      </w:r>
      <w:r w:rsidR="00CF53C1" w:rsidRPr="00E7425D">
        <w:rPr>
          <w:b/>
          <w:bCs/>
          <w:sz w:val="26"/>
          <w:szCs w:val="26"/>
        </w:rPr>
        <w:t xml:space="preserve">. </w:t>
      </w:r>
      <w:proofErr w:type="spellStart"/>
      <w:r w:rsidR="00302A4F" w:rsidRPr="00E7425D">
        <w:rPr>
          <w:b/>
          <w:bCs/>
          <w:sz w:val="26"/>
          <w:szCs w:val="26"/>
        </w:rPr>
        <w:t>Câu</w:t>
      </w:r>
      <w:proofErr w:type="spellEnd"/>
      <w:r w:rsidR="00302A4F" w:rsidRPr="00E7425D">
        <w:rPr>
          <w:b/>
          <w:bCs/>
          <w:sz w:val="26"/>
          <w:szCs w:val="26"/>
        </w:rPr>
        <w:t xml:space="preserve"> </w:t>
      </w:r>
      <w:proofErr w:type="spellStart"/>
      <w:r w:rsidR="00302A4F" w:rsidRPr="00E7425D">
        <w:rPr>
          <w:b/>
          <w:bCs/>
          <w:sz w:val="26"/>
          <w:szCs w:val="26"/>
        </w:rPr>
        <w:t>hỏi</w:t>
      </w:r>
      <w:proofErr w:type="spellEnd"/>
      <w:r w:rsidR="00302A4F" w:rsidRPr="00E7425D">
        <w:rPr>
          <w:b/>
          <w:bCs/>
          <w:sz w:val="26"/>
          <w:szCs w:val="26"/>
        </w:rPr>
        <w:t xml:space="preserve"> </w:t>
      </w:r>
      <w:proofErr w:type="spellStart"/>
      <w:r w:rsidR="00302A4F" w:rsidRPr="00E7425D">
        <w:rPr>
          <w:b/>
          <w:bCs/>
          <w:sz w:val="26"/>
          <w:szCs w:val="26"/>
        </w:rPr>
        <w:t>nghiên</w:t>
      </w:r>
      <w:proofErr w:type="spellEnd"/>
      <w:r w:rsidR="00302A4F" w:rsidRPr="00E7425D">
        <w:rPr>
          <w:b/>
          <w:bCs/>
          <w:sz w:val="26"/>
          <w:szCs w:val="26"/>
        </w:rPr>
        <w:t xml:space="preserve"> </w:t>
      </w:r>
      <w:proofErr w:type="spellStart"/>
      <w:r w:rsidR="00302A4F" w:rsidRPr="00E7425D">
        <w:rPr>
          <w:b/>
          <w:bCs/>
          <w:sz w:val="26"/>
          <w:szCs w:val="26"/>
        </w:rPr>
        <w:t>cứu</w:t>
      </w:r>
      <w:proofErr w:type="spellEnd"/>
      <w:r w:rsidR="00302A4F" w:rsidRPr="00E7425D">
        <w:rPr>
          <w:b/>
          <w:bCs/>
          <w:sz w:val="26"/>
          <w:szCs w:val="26"/>
        </w:rPr>
        <w:t xml:space="preserve"> </w:t>
      </w:r>
      <w:proofErr w:type="spellStart"/>
      <w:r w:rsidR="00302A4F" w:rsidRPr="00E7425D">
        <w:rPr>
          <w:b/>
          <w:bCs/>
          <w:sz w:val="26"/>
          <w:szCs w:val="26"/>
        </w:rPr>
        <w:t>và</w:t>
      </w:r>
      <w:proofErr w:type="spellEnd"/>
      <w:r w:rsidR="00302A4F" w:rsidRPr="00E7425D">
        <w:rPr>
          <w:b/>
          <w:bCs/>
          <w:sz w:val="26"/>
          <w:szCs w:val="26"/>
        </w:rPr>
        <w:t xml:space="preserve"> </w:t>
      </w:r>
      <w:proofErr w:type="spellStart"/>
      <w:r w:rsidR="00302A4F" w:rsidRPr="00E7425D">
        <w:rPr>
          <w:b/>
          <w:bCs/>
          <w:sz w:val="26"/>
          <w:szCs w:val="26"/>
        </w:rPr>
        <w:t>g</w:t>
      </w:r>
      <w:r w:rsidR="00341963" w:rsidRPr="00E7425D">
        <w:rPr>
          <w:b/>
          <w:bCs/>
          <w:sz w:val="26"/>
          <w:szCs w:val="26"/>
        </w:rPr>
        <w:t>iả</w:t>
      </w:r>
      <w:proofErr w:type="spellEnd"/>
      <w:r w:rsidR="00341963" w:rsidRPr="00E7425D">
        <w:rPr>
          <w:b/>
          <w:bCs/>
          <w:sz w:val="26"/>
          <w:szCs w:val="26"/>
        </w:rPr>
        <w:t xml:space="preserve"> </w:t>
      </w:r>
      <w:proofErr w:type="spellStart"/>
      <w:r w:rsidR="00341963" w:rsidRPr="00E7425D">
        <w:rPr>
          <w:b/>
          <w:bCs/>
          <w:sz w:val="26"/>
          <w:szCs w:val="26"/>
        </w:rPr>
        <w:t>thuyết</w:t>
      </w:r>
      <w:proofErr w:type="spellEnd"/>
      <w:r w:rsidR="00341963" w:rsidRPr="00E7425D">
        <w:rPr>
          <w:b/>
          <w:bCs/>
          <w:sz w:val="26"/>
          <w:szCs w:val="26"/>
        </w:rPr>
        <w:t xml:space="preserve"> khoa </w:t>
      </w:r>
      <w:proofErr w:type="spellStart"/>
      <w:r w:rsidR="00341963" w:rsidRPr="00E7425D">
        <w:rPr>
          <w:b/>
          <w:bCs/>
          <w:sz w:val="26"/>
          <w:szCs w:val="26"/>
        </w:rPr>
        <w:t>học</w:t>
      </w:r>
      <w:proofErr w:type="spellEnd"/>
    </w:p>
    <w:p w14:paraId="1BC38323" w14:textId="51A82484" w:rsidR="00302A4F" w:rsidRPr="00E7425D" w:rsidRDefault="00302A4F" w:rsidP="00194EA7">
      <w:pPr>
        <w:widowControl w:val="0"/>
        <w:spacing w:line="336" w:lineRule="auto"/>
        <w:rPr>
          <w:b/>
          <w:bCs/>
          <w:i/>
          <w:iCs/>
          <w:sz w:val="26"/>
          <w:szCs w:val="26"/>
        </w:rPr>
      </w:pPr>
      <w:r w:rsidRPr="00E7425D">
        <w:rPr>
          <w:b/>
          <w:bCs/>
          <w:i/>
          <w:iCs/>
          <w:sz w:val="26"/>
          <w:szCs w:val="26"/>
        </w:rPr>
        <w:t xml:space="preserve">4.1. </w:t>
      </w:r>
      <w:proofErr w:type="spellStart"/>
      <w:r w:rsidRPr="00E7425D">
        <w:rPr>
          <w:b/>
          <w:bCs/>
          <w:i/>
          <w:iCs/>
          <w:sz w:val="26"/>
          <w:szCs w:val="26"/>
        </w:rPr>
        <w:t>Câu</w:t>
      </w:r>
      <w:proofErr w:type="spellEnd"/>
      <w:r w:rsidRPr="00E7425D">
        <w:rPr>
          <w:b/>
          <w:bCs/>
          <w:i/>
          <w:iCs/>
          <w:sz w:val="26"/>
          <w:szCs w:val="26"/>
        </w:rPr>
        <w:t xml:space="preserve"> </w:t>
      </w:r>
      <w:proofErr w:type="spellStart"/>
      <w:r w:rsidRPr="00E7425D">
        <w:rPr>
          <w:b/>
          <w:bCs/>
          <w:i/>
          <w:iCs/>
          <w:sz w:val="26"/>
          <w:szCs w:val="26"/>
        </w:rPr>
        <w:t>hỏi</w:t>
      </w:r>
      <w:proofErr w:type="spellEnd"/>
      <w:r w:rsidRPr="00E7425D">
        <w:rPr>
          <w:b/>
          <w:bCs/>
          <w:i/>
          <w:iCs/>
          <w:sz w:val="26"/>
          <w:szCs w:val="26"/>
        </w:rPr>
        <w:t xml:space="preserve"> </w:t>
      </w:r>
      <w:proofErr w:type="spellStart"/>
      <w:r w:rsidRPr="00E7425D">
        <w:rPr>
          <w:b/>
          <w:bCs/>
          <w:i/>
          <w:iCs/>
          <w:sz w:val="26"/>
          <w:szCs w:val="26"/>
        </w:rPr>
        <w:t>nghiên</w:t>
      </w:r>
      <w:proofErr w:type="spellEnd"/>
      <w:r w:rsidRPr="00E7425D">
        <w:rPr>
          <w:b/>
          <w:bCs/>
          <w:i/>
          <w:iCs/>
          <w:sz w:val="26"/>
          <w:szCs w:val="26"/>
        </w:rPr>
        <w:t xml:space="preserve"> </w:t>
      </w:r>
      <w:proofErr w:type="spellStart"/>
      <w:r w:rsidRPr="00E7425D">
        <w:rPr>
          <w:b/>
          <w:bCs/>
          <w:i/>
          <w:iCs/>
          <w:sz w:val="26"/>
          <w:szCs w:val="26"/>
        </w:rPr>
        <w:t>cứu</w:t>
      </w:r>
      <w:proofErr w:type="spellEnd"/>
    </w:p>
    <w:p w14:paraId="58A26D95" w14:textId="06064AA3" w:rsidR="00875534" w:rsidRPr="00E7425D" w:rsidRDefault="00875534" w:rsidP="00194EA7">
      <w:pPr>
        <w:widowControl w:val="0"/>
        <w:tabs>
          <w:tab w:val="left" w:pos="567"/>
        </w:tabs>
        <w:spacing w:line="336" w:lineRule="auto"/>
        <w:rPr>
          <w:sz w:val="26"/>
          <w:szCs w:val="26"/>
          <w:lang w:val="nl-NL"/>
        </w:rPr>
      </w:pPr>
      <w:r w:rsidRPr="00E7425D">
        <w:rPr>
          <w:sz w:val="26"/>
          <w:szCs w:val="26"/>
          <w:lang w:val="nl-NL"/>
        </w:rPr>
        <w:tab/>
      </w:r>
      <w:proofErr w:type="spellStart"/>
      <w:r w:rsidRPr="00E7425D">
        <w:rPr>
          <w:sz w:val="26"/>
          <w:szCs w:val="26"/>
          <w:lang w:val="nl-NL"/>
        </w:rPr>
        <w:t>Luận</w:t>
      </w:r>
      <w:proofErr w:type="spellEnd"/>
      <w:r w:rsidRPr="00E7425D">
        <w:rPr>
          <w:sz w:val="26"/>
          <w:szCs w:val="26"/>
          <w:lang w:val="nl-NL"/>
        </w:rPr>
        <w:t xml:space="preserve"> </w:t>
      </w:r>
      <w:proofErr w:type="spellStart"/>
      <w:r w:rsidRPr="00E7425D">
        <w:rPr>
          <w:sz w:val="26"/>
          <w:szCs w:val="26"/>
          <w:lang w:val="nl-NL"/>
        </w:rPr>
        <w:t>án</w:t>
      </w:r>
      <w:proofErr w:type="spellEnd"/>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giải</w:t>
      </w:r>
      <w:proofErr w:type="spellEnd"/>
      <w:r w:rsidRPr="00E7425D">
        <w:rPr>
          <w:sz w:val="26"/>
          <w:szCs w:val="26"/>
          <w:lang w:val="nl-NL"/>
        </w:rPr>
        <w:t xml:space="preserve"> </w:t>
      </w:r>
      <w:proofErr w:type="spellStart"/>
      <w:r w:rsidRPr="00E7425D">
        <w:rPr>
          <w:sz w:val="26"/>
          <w:szCs w:val="26"/>
          <w:lang w:val="nl-NL"/>
        </w:rPr>
        <w:t>quyết</w:t>
      </w:r>
      <w:proofErr w:type="spellEnd"/>
      <w:r w:rsidRPr="00E7425D">
        <w:rPr>
          <w:sz w:val="26"/>
          <w:szCs w:val="26"/>
          <w:lang w:val="nl-NL"/>
        </w:rPr>
        <w:t xml:space="preserve"> </w:t>
      </w:r>
      <w:r w:rsidR="002E71A4" w:rsidRPr="00E7425D">
        <w:rPr>
          <w:sz w:val="26"/>
          <w:szCs w:val="26"/>
          <w:lang w:val="nl-NL"/>
        </w:rPr>
        <w:t>4</w:t>
      </w:r>
      <w:r w:rsidRPr="00E7425D">
        <w:rPr>
          <w:sz w:val="26"/>
          <w:szCs w:val="26"/>
          <w:lang w:val="nl-NL"/>
        </w:rPr>
        <w:t xml:space="preserve"> </w:t>
      </w:r>
      <w:proofErr w:type="spellStart"/>
      <w:r w:rsidRPr="00E7425D">
        <w:rPr>
          <w:sz w:val="26"/>
          <w:szCs w:val="26"/>
          <w:lang w:val="nl-NL"/>
        </w:rPr>
        <w:t>câu</w:t>
      </w:r>
      <w:proofErr w:type="spellEnd"/>
      <w:r w:rsidRPr="00E7425D">
        <w:rPr>
          <w:sz w:val="26"/>
          <w:szCs w:val="26"/>
          <w:lang w:val="nl-NL"/>
        </w:rPr>
        <w:t xml:space="preserve"> </w:t>
      </w:r>
      <w:proofErr w:type="spellStart"/>
      <w:r w:rsidRPr="00E7425D">
        <w:rPr>
          <w:sz w:val="26"/>
          <w:szCs w:val="26"/>
          <w:lang w:val="nl-NL"/>
        </w:rPr>
        <w:t>hỏi</w:t>
      </w:r>
      <w:proofErr w:type="spellEnd"/>
      <w:r w:rsidRPr="00E7425D">
        <w:rPr>
          <w:sz w:val="26"/>
          <w:szCs w:val="26"/>
          <w:lang w:val="nl-NL"/>
        </w:rPr>
        <w:t xml:space="preserve"> </w:t>
      </w:r>
      <w:proofErr w:type="spellStart"/>
      <w:r w:rsidRPr="00E7425D">
        <w:rPr>
          <w:sz w:val="26"/>
          <w:szCs w:val="26"/>
          <w:lang w:val="nl-NL"/>
        </w:rPr>
        <w:t>nghiên</w:t>
      </w:r>
      <w:proofErr w:type="spellEnd"/>
      <w:r w:rsidRPr="00E7425D">
        <w:rPr>
          <w:sz w:val="26"/>
          <w:szCs w:val="26"/>
          <w:lang w:val="nl-NL"/>
        </w:rPr>
        <w:t xml:space="preserve"> </w:t>
      </w:r>
      <w:proofErr w:type="spellStart"/>
      <w:r w:rsidRPr="00E7425D">
        <w:rPr>
          <w:sz w:val="26"/>
          <w:szCs w:val="26"/>
          <w:lang w:val="nl-NL"/>
        </w:rPr>
        <w:t>cứu</w:t>
      </w:r>
      <w:proofErr w:type="spellEnd"/>
      <w:r w:rsidRPr="00E7425D">
        <w:rPr>
          <w:sz w:val="26"/>
          <w:szCs w:val="26"/>
          <w:lang w:val="nl-NL"/>
        </w:rPr>
        <w:t xml:space="preserve"> </w:t>
      </w:r>
      <w:proofErr w:type="spellStart"/>
      <w:r w:rsidRPr="00E7425D">
        <w:rPr>
          <w:sz w:val="26"/>
          <w:szCs w:val="26"/>
          <w:lang w:val="nl-NL"/>
        </w:rPr>
        <w:t>sau</w:t>
      </w:r>
      <w:proofErr w:type="spellEnd"/>
      <w:r w:rsidRPr="00E7425D">
        <w:rPr>
          <w:sz w:val="26"/>
          <w:szCs w:val="26"/>
          <w:lang w:val="nl-NL"/>
        </w:rPr>
        <w:t>:</w:t>
      </w:r>
    </w:p>
    <w:p w14:paraId="055D019F" w14:textId="12CD5142" w:rsidR="00875534" w:rsidRPr="00E7425D" w:rsidRDefault="00875534" w:rsidP="00194EA7">
      <w:pPr>
        <w:widowControl w:val="0"/>
        <w:tabs>
          <w:tab w:val="left" w:pos="567"/>
        </w:tabs>
        <w:spacing w:line="336" w:lineRule="auto"/>
        <w:rPr>
          <w:sz w:val="26"/>
          <w:szCs w:val="26"/>
          <w:lang w:val="nl-NL"/>
        </w:rPr>
      </w:pPr>
      <w:r w:rsidRPr="00E7425D">
        <w:rPr>
          <w:sz w:val="26"/>
          <w:szCs w:val="26"/>
          <w:lang w:val="nl-NL"/>
        </w:rPr>
        <w:lastRenderedPageBreak/>
        <w:tab/>
      </w:r>
      <w:r w:rsidR="002E71A4" w:rsidRPr="00E7425D">
        <w:rPr>
          <w:sz w:val="26"/>
          <w:szCs w:val="26"/>
          <w:lang w:val="nl-NL"/>
        </w:rPr>
        <w:t xml:space="preserve">- </w:t>
      </w:r>
      <w:proofErr w:type="spellStart"/>
      <w:r w:rsidRPr="00E7425D">
        <w:rPr>
          <w:sz w:val="26"/>
          <w:szCs w:val="26"/>
          <w:lang w:val="nl-NL"/>
        </w:rPr>
        <w:t>Vì</w:t>
      </w:r>
      <w:proofErr w:type="spellEnd"/>
      <w:r w:rsidRPr="00E7425D">
        <w:rPr>
          <w:sz w:val="26"/>
          <w:szCs w:val="26"/>
          <w:lang w:val="nl-NL"/>
        </w:rPr>
        <w:t xml:space="preserve"> </w:t>
      </w:r>
      <w:proofErr w:type="spellStart"/>
      <w:r w:rsidRPr="00E7425D">
        <w:rPr>
          <w:sz w:val="26"/>
          <w:szCs w:val="26"/>
          <w:lang w:val="nl-NL"/>
        </w:rPr>
        <w:t>sao</w:t>
      </w:r>
      <w:proofErr w:type="spellEnd"/>
      <w:r w:rsidRPr="00E7425D">
        <w:rPr>
          <w:sz w:val="26"/>
          <w:szCs w:val="26"/>
          <w:lang w:val="nl-NL"/>
        </w:rPr>
        <w:t xml:space="preserve"> </w:t>
      </w:r>
      <w:proofErr w:type="spellStart"/>
      <w:r w:rsidRPr="00E7425D">
        <w:rPr>
          <w:sz w:val="26"/>
          <w:szCs w:val="26"/>
          <w:lang w:val="nl-NL"/>
        </w:rPr>
        <w:t>cần</w:t>
      </w:r>
      <w:proofErr w:type="spellEnd"/>
      <w:r w:rsidRPr="00E7425D">
        <w:rPr>
          <w:sz w:val="26"/>
          <w:szCs w:val="26"/>
          <w:lang w:val="nl-NL"/>
        </w:rPr>
        <w:t xml:space="preserve"> </w:t>
      </w:r>
      <w:proofErr w:type="spellStart"/>
      <w:r w:rsidRPr="00E7425D">
        <w:rPr>
          <w:sz w:val="26"/>
          <w:szCs w:val="26"/>
          <w:lang w:val="nl-NL"/>
        </w:rPr>
        <w:t>thiết</w:t>
      </w:r>
      <w:proofErr w:type="spellEnd"/>
      <w:r w:rsidRPr="00E7425D">
        <w:rPr>
          <w:sz w:val="26"/>
          <w:szCs w:val="26"/>
          <w:lang w:val="nl-NL"/>
        </w:rPr>
        <w:t xml:space="preserve"> </w:t>
      </w:r>
      <w:proofErr w:type="spellStart"/>
      <w:r w:rsidRPr="00E7425D">
        <w:rPr>
          <w:sz w:val="26"/>
          <w:szCs w:val="26"/>
          <w:lang w:val="nl-NL"/>
        </w:rPr>
        <w:t>phải</w:t>
      </w:r>
      <w:proofErr w:type="spellEnd"/>
      <w:r w:rsidRPr="00E7425D">
        <w:rPr>
          <w:sz w:val="26"/>
          <w:szCs w:val="26"/>
          <w:lang w:val="nl-NL"/>
        </w:rPr>
        <w:t xml:space="preserve"> </w:t>
      </w:r>
      <w:proofErr w:type="spellStart"/>
      <w:r w:rsidRPr="00E7425D">
        <w:rPr>
          <w:sz w:val="26"/>
          <w:szCs w:val="26"/>
          <w:lang w:val="nl-NL"/>
        </w:rPr>
        <w:t>đưa</w:t>
      </w:r>
      <w:proofErr w:type="spellEnd"/>
      <w:r w:rsidRPr="00E7425D">
        <w:rPr>
          <w:sz w:val="26"/>
          <w:szCs w:val="26"/>
          <w:lang w:val="nl-NL"/>
        </w:rPr>
        <w:t xml:space="preserve"> </w:t>
      </w:r>
      <w:r w:rsidR="00E41758" w:rsidRPr="00E7425D">
        <w:rPr>
          <w:sz w:val="26"/>
          <w:szCs w:val="26"/>
          <w:lang w:val="nl-NL"/>
        </w:rPr>
        <w:t xml:space="preserve">Hát </w:t>
      </w:r>
      <w:proofErr w:type="spellStart"/>
      <w:r w:rsidR="00E41758" w:rsidRPr="00E7425D">
        <w:rPr>
          <w:sz w:val="26"/>
          <w:szCs w:val="26"/>
          <w:lang w:val="nl-NL"/>
        </w:rPr>
        <w:t>Bả</w:t>
      </w:r>
      <w:proofErr w:type="spellEnd"/>
      <w:r w:rsidR="00E41758" w:rsidRPr="00E7425D">
        <w:rPr>
          <w:sz w:val="26"/>
          <w:szCs w:val="26"/>
          <w:lang w:val="nl-NL"/>
        </w:rPr>
        <w:t xml:space="preserve"> </w:t>
      </w:r>
      <w:proofErr w:type="spellStart"/>
      <w:r w:rsidR="00E41758" w:rsidRPr="00E7425D">
        <w:rPr>
          <w:sz w:val="26"/>
          <w:szCs w:val="26"/>
          <w:lang w:val="nl-NL"/>
        </w:rPr>
        <w:t>trạo</w:t>
      </w:r>
      <w:proofErr w:type="spellEnd"/>
      <w:r w:rsidRPr="00E7425D">
        <w:rPr>
          <w:sz w:val="26"/>
          <w:szCs w:val="26"/>
          <w:lang w:val="nl-NL"/>
        </w:rPr>
        <w:t xml:space="preserve"> </w:t>
      </w:r>
      <w:proofErr w:type="spellStart"/>
      <w:r w:rsidRPr="00E7425D">
        <w:rPr>
          <w:sz w:val="26"/>
          <w:szCs w:val="26"/>
          <w:lang w:val="nl-NL"/>
        </w:rPr>
        <w:t>vào</w:t>
      </w:r>
      <w:proofErr w:type="spellEnd"/>
      <w:r w:rsidRPr="00E7425D">
        <w:rPr>
          <w:sz w:val="26"/>
          <w:szCs w:val="26"/>
          <w:lang w:val="nl-NL"/>
        </w:rPr>
        <w:t xml:space="preserve"> </w:t>
      </w:r>
      <w:proofErr w:type="spellStart"/>
      <w:r w:rsidRPr="00E7425D">
        <w:rPr>
          <w:sz w:val="26"/>
          <w:szCs w:val="26"/>
          <w:lang w:val="nl-NL"/>
        </w:rPr>
        <w:t>dạy</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cho</w:t>
      </w:r>
      <w:proofErr w:type="spellEnd"/>
      <w:r w:rsidRPr="00E7425D">
        <w:rPr>
          <w:sz w:val="26"/>
          <w:szCs w:val="26"/>
          <w:lang w:val="nl-NL"/>
        </w:rPr>
        <w:t xml:space="preserve"> </w:t>
      </w:r>
      <w:r w:rsidR="00525917" w:rsidRPr="00E7425D">
        <w:rPr>
          <w:sz w:val="26"/>
          <w:szCs w:val="26"/>
          <w:lang w:val="nl-NL"/>
        </w:rPr>
        <w:t>HS</w:t>
      </w:r>
      <w:r w:rsidRPr="00E7425D">
        <w:rPr>
          <w:sz w:val="26"/>
          <w:szCs w:val="26"/>
          <w:lang w:val="nl-NL"/>
        </w:rPr>
        <w:t xml:space="preserve"> </w:t>
      </w:r>
      <w:r w:rsidR="00525917" w:rsidRPr="00E7425D">
        <w:rPr>
          <w:sz w:val="26"/>
          <w:szCs w:val="26"/>
          <w:lang w:val="nl-NL"/>
        </w:rPr>
        <w:t>THCS</w:t>
      </w:r>
      <w:r w:rsidRPr="00E7425D">
        <w:rPr>
          <w:sz w:val="26"/>
          <w:szCs w:val="26"/>
          <w:lang w:val="nl-NL"/>
        </w:rPr>
        <w:t xml:space="preserve"> </w:t>
      </w:r>
      <w:proofErr w:type="spellStart"/>
      <w:r w:rsidRPr="00E7425D">
        <w:rPr>
          <w:sz w:val="26"/>
          <w:szCs w:val="26"/>
          <w:lang w:val="nl-NL"/>
        </w:rPr>
        <w:t>tại</w:t>
      </w:r>
      <w:proofErr w:type="spellEnd"/>
      <w:r w:rsidRPr="00E7425D">
        <w:rPr>
          <w:sz w:val="26"/>
          <w:szCs w:val="26"/>
          <w:lang w:val="nl-NL"/>
        </w:rPr>
        <w:t xml:space="preserve"> </w:t>
      </w:r>
      <w:r w:rsidR="000C5408" w:rsidRPr="00E7425D">
        <w:rPr>
          <w:sz w:val="26"/>
          <w:szCs w:val="26"/>
          <w:lang w:val="nl-NL"/>
        </w:rPr>
        <w:t>TP</w:t>
      </w:r>
      <w:r w:rsidRPr="00E7425D">
        <w:rPr>
          <w:sz w:val="26"/>
          <w:szCs w:val="26"/>
          <w:lang w:val="nl-NL"/>
        </w:rPr>
        <w:t xml:space="preserve"> </w:t>
      </w:r>
      <w:proofErr w:type="spellStart"/>
      <w:r w:rsidRPr="00E7425D">
        <w:rPr>
          <w:sz w:val="26"/>
          <w:szCs w:val="26"/>
          <w:lang w:val="nl-NL"/>
        </w:rPr>
        <w:t>Đà</w:t>
      </w:r>
      <w:proofErr w:type="spellEnd"/>
      <w:r w:rsidRPr="00E7425D">
        <w:rPr>
          <w:sz w:val="26"/>
          <w:szCs w:val="26"/>
          <w:lang w:val="nl-NL"/>
        </w:rPr>
        <w:t xml:space="preserve"> </w:t>
      </w:r>
      <w:proofErr w:type="spellStart"/>
      <w:r w:rsidRPr="00E7425D">
        <w:rPr>
          <w:sz w:val="26"/>
          <w:szCs w:val="26"/>
          <w:lang w:val="nl-NL"/>
        </w:rPr>
        <w:t>Nẵng</w:t>
      </w:r>
      <w:proofErr w:type="spellEnd"/>
      <w:r w:rsidRPr="00E7425D">
        <w:rPr>
          <w:sz w:val="26"/>
          <w:szCs w:val="26"/>
          <w:lang w:val="nl-NL"/>
        </w:rPr>
        <w:t xml:space="preserve"> </w:t>
      </w:r>
      <w:proofErr w:type="spellStart"/>
      <w:r w:rsidRPr="00E7425D">
        <w:rPr>
          <w:sz w:val="26"/>
          <w:szCs w:val="26"/>
          <w:lang w:val="nl-NL"/>
        </w:rPr>
        <w:t>theo</w:t>
      </w:r>
      <w:proofErr w:type="spellEnd"/>
      <w:r w:rsidRPr="00E7425D">
        <w:rPr>
          <w:sz w:val="26"/>
          <w:szCs w:val="26"/>
          <w:lang w:val="nl-NL"/>
        </w:rPr>
        <w:t xml:space="preserve"> </w:t>
      </w:r>
      <w:proofErr w:type="spellStart"/>
      <w:r w:rsidRPr="00E7425D">
        <w:rPr>
          <w:sz w:val="26"/>
          <w:szCs w:val="26"/>
          <w:lang w:val="nl-NL"/>
        </w:rPr>
        <w:t>hướng</w:t>
      </w:r>
      <w:proofErr w:type="spellEnd"/>
      <w:r w:rsidRPr="00E7425D">
        <w:rPr>
          <w:sz w:val="26"/>
          <w:szCs w:val="26"/>
          <w:lang w:val="nl-NL"/>
        </w:rPr>
        <w:t xml:space="preserve"> </w:t>
      </w:r>
      <w:proofErr w:type="spellStart"/>
      <w:r w:rsidRPr="00E7425D">
        <w:rPr>
          <w:sz w:val="26"/>
          <w:szCs w:val="26"/>
          <w:lang w:val="nl-NL"/>
        </w:rPr>
        <w:t>tích</w:t>
      </w:r>
      <w:proofErr w:type="spellEnd"/>
      <w:r w:rsidRPr="00E7425D">
        <w:rPr>
          <w:sz w:val="26"/>
          <w:szCs w:val="26"/>
          <w:lang w:val="nl-NL"/>
        </w:rPr>
        <w:t xml:space="preserve"> </w:t>
      </w:r>
      <w:proofErr w:type="spellStart"/>
      <w:r w:rsidRPr="00E7425D">
        <w:rPr>
          <w:sz w:val="26"/>
          <w:szCs w:val="26"/>
          <w:lang w:val="nl-NL"/>
        </w:rPr>
        <w:t>hợp</w:t>
      </w:r>
      <w:proofErr w:type="spellEnd"/>
      <w:r w:rsidRPr="00E7425D">
        <w:rPr>
          <w:sz w:val="26"/>
          <w:szCs w:val="26"/>
          <w:lang w:val="nl-NL"/>
        </w:rPr>
        <w:t>?</w:t>
      </w:r>
    </w:p>
    <w:p w14:paraId="036C9B39" w14:textId="38A232BF" w:rsidR="00875534" w:rsidRPr="00E7425D" w:rsidRDefault="00875534" w:rsidP="00194EA7">
      <w:pPr>
        <w:widowControl w:val="0"/>
        <w:tabs>
          <w:tab w:val="left" w:pos="567"/>
        </w:tabs>
        <w:spacing w:line="348" w:lineRule="auto"/>
        <w:rPr>
          <w:spacing w:val="-6"/>
          <w:sz w:val="26"/>
          <w:szCs w:val="26"/>
          <w:lang w:val="nl-NL"/>
        </w:rPr>
      </w:pPr>
      <w:r w:rsidRPr="00E7425D">
        <w:rPr>
          <w:sz w:val="26"/>
          <w:szCs w:val="26"/>
          <w:lang w:val="nl-NL"/>
        </w:rPr>
        <w:tab/>
      </w:r>
      <w:r w:rsidR="002E71A4" w:rsidRPr="00E7425D">
        <w:rPr>
          <w:sz w:val="26"/>
          <w:szCs w:val="26"/>
          <w:lang w:val="nl-NL"/>
        </w:rPr>
        <w:t xml:space="preserve">- </w:t>
      </w:r>
      <w:proofErr w:type="spellStart"/>
      <w:r w:rsidR="00E02DE8">
        <w:rPr>
          <w:spacing w:val="-6"/>
          <w:sz w:val="26"/>
          <w:szCs w:val="26"/>
          <w:lang w:val="nl-NL"/>
        </w:rPr>
        <w:t>Những</w:t>
      </w:r>
      <w:proofErr w:type="spellEnd"/>
      <w:r w:rsidRPr="00E7425D">
        <w:rPr>
          <w:spacing w:val="-6"/>
          <w:sz w:val="26"/>
          <w:szCs w:val="26"/>
          <w:lang w:val="nl-NL"/>
        </w:rPr>
        <w:t xml:space="preserve"> </w:t>
      </w:r>
      <w:proofErr w:type="spellStart"/>
      <w:r w:rsidRPr="00E7425D">
        <w:rPr>
          <w:spacing w:val="-6"/>
          <w:sz w:val="26"/>
          <w:szCs w:val="26"/>
          <w:lang w:val="nl-NL"/>
        </w:rPr>
        <w:t>đặc</w:t>
      </w:r>
      <w:proofErr w:type="spellEnd"/>
      <w:r w:rsidRPr="00E7425D">
        <w:rPr>
          <w:spacing w:val="-6"/>
          <w:sz w:val="26"/>
          <w:szCs w:val="26"/>
          <w:lang w:val="nl-NL"/>
        </w:rPr>
        <w:t xml:space="preserve"> </w:t>
      </w:r>
      <w:proofErr w:type="spellStart"/>
      <w:r w:rsidRPr="00E7425D">
        <w:rPr>
          <w:spacing w:val="-6"/>
          <w:sz w:val="26"/>
          <w:szCs w:val="26"/>
          <w:lang w:val="nl-NL"/>
        </w:rPr>
        <w:t>điểm</w:t>
      </w:r>
      <w:proofErr w:type="spellEnd"/>
      <w:r w:rsidRPr="00E7425D">
        <w:rPr>
          <w:spacing w:val="-6"/>
          <w:sz w:val="26"/>
          <w:szCs w:val="26"/>
          <w:lang w:val="nl-NL"/>
        </w:rPr>
        <w:t xml:space="preserve"> </w:t>
      </w:r>
      <w:proofErr w:type="spellStart"/>
      <w:r w:rsidRPr="00E7425D">
        <w:rPr>
          <w:spacing w:val="-6"/>
          <w:sz w:val="26"/>
          <w:szCs w:val="26"/>
          <w:lang w:val="nl-NL"/>
        </w:rPr>
        <w:t>nghệ</w:t>
      </w:r>
      <w:proofErr w:type="spellEnd"/>
      <w:r w:rsidRPr="00E7425D">
        <w:rPr>
          <w:spacing w:val="-6"/>
          <w:sz w:val="26"/>
          <w:szCs w:val="26"/>
          <w:lang w:val="nl-NL"/>
        </w:rPr>
        <w:t xml:space="preserve"> </w:t>
      </w:r>
      <w:proofErr w:type="spellStart"/>
      <w:r w:rsidRPr="00E7425D">
        <w:rPr>
          <w:spacing w:val="-6"/>
          <w:sz w:val="26"/>
          <w:szCs w:val="26"/>
          <w:lang w:val="nl-NL"/>
        </w:rPr>
        <w:t>thuật</w:t>
      </w:r>
      <w:proofErr w:type="spellEnd"/>
      <w:r w:rsidRPr="00E7425D">
        <w:rPr>
          <w:spacing w:val="-6"/>
          <w:sz w:val="26"/>
          <w:szCs w:val="26"/>
          <w:lang w:val="nl-NL"/>
        </w:rPr>
        <w:t xml:space="preserve"> </w:t>
      </w:r>
      <w:proofErr w:type="spellStart"/>
      <w:r w:rsidR="00E02DE8">
        <w:rPr>
          <w:spacing w:val="-6"/>
          <w:sz w:val="26"/>
          <w:szCs w:val="26"/>
          <w:lang w:val="nl-NL"/>
        </w:rPr>
        <w:t>tiêu</w:t>
      </w:r>
      <w:proofErr w:type="spellEnd"/>
      <w:r w:rsidR="00E02DE8">
        <w:rPr>
          <w:spacing w:val="-6"/>
          <w:sz w:val="26"/>
          <w:szCs w:val="26"/>
          <w:lang w:val="nl-NL"/>
        </w:rPr>
        <w:t xml:space="preserve"> </w:t>
      </w:r>
      <w:proofErr w:type="spellStart"/>
      <w:r w:rsidR="00E02DE8">
        <w:rPr>
          <w:spacing w:val="-6"/>
          <w:sz w:val="26"/>
          <w:szCs w:val="26"/>
          <w:lang w:val="nl-NL"/>
        </w:rPr>
        <w:t>biểu</w:t>
      </w:r>
      <w:proofErr w:type="spellEnd"/>
      <w:r w:rsidR="00E02DE8">
        <w:rPr>
          <w:spacing w:val="-6"/>
          <w:sz w:val="26"/>
          <w:szCs w:val="26"/>
          <w:lang w:val="nl-NL"/>
        </w:rPr>
        <w:t xml:space="preserve"> </w:t>
      </w:r>
      <w:proofErr w:type="spellStart"/>
      <w:r w:rsidR="00E02DE8">
        <w:rPr>
          <w:spacing w:val="-6"/>
          <w:sz w:val="26"/>
          <w:szCs w:val="26"/>
          <w:lang w:val="nl-NL"/>
        </w:rPr>
        <w:t>của</w:t>
      </w:r>
      <w:proofErr w:type="spellEnd"/>
      <w:r w:rsidR="00E02DE8">
        <w:rPr>
          <w:spacing w:val="-6"/>
          <w:sz w:val="26"/>
          <w:szCs w:val="26"/>
          <w:lang w:val="nl-NL"/>
        </w:rPr>
        <w:t xml:space="preserve"> Hát </w:t>
      </w:r>
      <w:proofErr w:type="spellStart"/>
      <w:r w:rsidR="00E02DE8">
        <w:rPr>
          <w:spacing w:val="-6"/>
          <w:sz w:val="26"/>
          <w:szCs w:val="26"/>
          <w:lang w:val="nl-NL"/>
        </w:rPr>
        <w:t>Bả</w:t>
      </w:r>
      <w:proofErr w:type="spellEnd"/>
      <w:r w:rsidR="00E02DE8">
        <w:rPr>
          <w:spacing w:val="-6"/>
          <w:sz w:val="26"/>
          <w:szCs w:val="26"/>
          <w:lang w:val="nl-NL"/>
        </w:rPr>
        <w:t xml:space="preserve"> </w:t>
      </w:r>
      <w:proofErr w:type="spellStart"/>
      <w:r w:rsidR="00E02DE8">
        <w:rPr>
          <w:spacing w:val="-6"/>
          <w:sz w:val="26"/>
          <w:szCs w:val="26"/>
          <w:lang w:val="nl-NL"/>
        </w:rPr>
        <w:t>trạo</w:t>
      </w:r>
      <w:proofErr w:type="spellEnd"/>
      <w:r w:rsidR="00E02DE8">
        <w:rPr>
          <w:spacing w:val="-6"/>
          <w:sz w:val="26"/>
          <w:szCs w:val="26"/>
          <w:lang w:val="nl-NL"/>
        </w:rPr>
        <w:t>?</w:t>
      </w:r>
      <w:r w:rsidRPr="00E7425D">
        <w:rPr>
          <w:spacing w:val="-6"/>
          <w:sz w:val="26"/>
          <w:szCs w:val="26"/>
          <w:lang w:val="nl-NL"/>
        </w:rPr>
        <w:t xml:space="preserve"> </w:t>
      </w:r>
      <w:proofErr w:type="spellStart"/>
      <w:r w:rsidR="00E02DE8">
        <w:rPr>
          <w:spacing w:val="-6"/>
          <w:sz w:val="26"/>
          <w:szCs w:val="26"/>
          <w:lang w:val="nl-NL"/>
        </w:rPr>
        <w:t>C</w:t>
      </w:r>
      <w:r w:rsidRPr="00E7425D">
        <w:rPr>
          <w:spacing w:val="-6"/>
          <w:sz w:val="26"/>
          <w:szCs w:val="26"/>
          <w:lang w:val="nl-NL"/>
        </w:rPr>
        <w:t>ác</w:t>
      </w:r>
      <w:proofErr w:type="spellEnd"/>
      <w:r w:rsidRPr="00E7425D">
        <w:rPr>
          <w:spacing w:val="-6"/>
          <w:sz w:val="26"/>
          <w:szCs w:val="26"/>
          <w:lang w:val="nl-NL"/>
        </w:rPr>
        <w:t xml:space="preserve"> </w:t>
      </w:r>
      <w:proofErr w:type="spellStart"/>
      <w:r w:rsidRPr="00E7425D">
        <w:rPr>
          <w:spacing w:val="-6"/>
          <w:sz w:val="26"/>
          <w:szCs w:val="26"/>
          <w:lang w:val="nl-NL"/>
        </w:rPr>
        <w:t>đặc</w:t>
      </w:r>
      <w:proofErr w:type="spellEnd"/>
      <w:r w:rsidRPr="00E7425D">
        <w:rPr>
          <w:spacing w:val="-6"/>
          <w:sz w:val="26"/>
          <w:szCs w:val="26"/>
          <w:lang w:val="nl-NL"/>
        </w:rPr>
        <w:t xml:space="preserve"> </w:t>
      </w:r>
      <w:proofErr w:type="spellStart"/>
      <w:r w:rsidRPr="00E7425D">
        <w:rPr>
          <w:spacing w:val="-6"/>
          <w:sz w:val="26"/>
          <w:szCs w:val="26"/>
          <w:lang w:val="nl-NL"/>
        </w:rPr>
        <w:t>điểm</w:t>
      </w:r>
      <w:proofErr w:type="spellEnd"/>
      <w:r w:rsidRPr="00E7425D">
        <w:rPr>
          <w:spacing w:val="-6"/>
          <w:sz w:val="26"/>
          <w:szCs w:val="26"/>
          <w:lang w:val="nl-NL"/>
        </w:rPr>
        <w:t xml:space="preserve"> </w:t>
      </w:r>
      <w:proofErr w:type="spellStart"/>
      <w:r w:rsidRPr="00E7425D">
        <w:rPr>
          <w:spacing w:val="-6"/>
          <w:sz w:val="26"/>
          <w:szCs w:val="26"/>
          <w:lang w:val="nl-NL"/>
        </w:rPr>
        <w:t>đó</w:t>
      </w:r>
      <w:proofErr w:type="spellEnd"/>
      <w:r w:rsidRPr="00E7425D">
        <w:rPr>
          <w:spacing w:val="-6"/>
          <w:sz w:val="26"/>
          <w:szCs w:val="26"/>
          <w:lang w:val="nl-NL"/>
        </w:rPr>
        <w:t xml:space="preserve"> có </w:t>
      </w:r>
      <w:proofErr w:type="spellStart"/>
      <w:r w:rsidRPr="00E7425D">
        <w:rPr>
          <w:spacing w:val="-6"/>
          <w:sz w:val="26"/>
          <w:szCs w:val="26"/>
          <w:lang w:val="nl-NL"/>
        </w:rPr>
        <w:t>thể</w:t>
      </w:r>
      <w:proofErr w:type="spellEnd"/>
      <w:r w:rsidRPr="00E7425D">
        <w:rPr>
          <w:spacing w:val="-6"/>
          <w:sz w:val="26"/>
          <w:szCs w:val="26"/>
          <w:lang w:val="nl-NL"/>
        </w:rPr>
        <w:t xml:space="preserve"> </w:t>
      </w:r>
      <w:proofErr w:type="spellStart"/>
      <w:r w:rsidRPr="00E7425D">
        <w:rPr>
          <w:spacing w:val="-6"/>
          <w:sz w:val="26"/>
          <w:szCs w:val="26"/>
          <w:lang w:val="nl-NL"/>
        </w:rPr>
        <w:t>được</w:t>
      </w:r>
      <w:proofErr w:type="spellEnd"/>
      <w:r w:rsidRPr="00E7425D">
        <w:rPr>
          <w:spacing w:val="-6"/>
          <w:sz w:val="26"/>
          <w:szCs w:val="26"/>
          <w:lang w:val="nl-NL"/>
        </w:rPr>
        <w:t xml:space="preserve"> </w:t>
      </w:r>
      <w:proofErr w:type="spellStart"/>
      <w:r w:rsidRPr="00E7425D">
        <w:rPr>
          <w:spacing w:val="-6"/>
          <w:sz w:val="26"/>
          <w:szCs w:val="26"/>
          <w:lang w:val="nl-NL"/>
        </w:rPr>
        <w:t>khai</w:t>
      </w:r>
      <w:proofErr w:type="spellEnd"/>
      <w:r w:rsidRPr="00E7425D">
        <w:rPr>
          <w:spacing w:val="-6"/>
          <w:sz w:val="26"/>
          <w:szCs w:val="26"/>
          <w:lang w:val="nl-NL"/>
        </w:rPr>
        <w:t xml:space="preserve"> </w:t>
      </w:r>
      <w:proofErr w:type="spellStart"/>
      <w:r w:rsidRPr="00E7425D">
        <w:rPr>
          <w:spacing w:val="-6"/>
          <w:sz w:val="26"/>
          <w:szCs w:val="26"/>
          <w:lang w:val="nl-NL"/>
        </w:rPr>
        <w:t>thác</w:t>
      </w:r>
      <w:proofErr w:type="spellEnd"/>
      <w:r w:rsidRPr="00E7425D">
        <w:rPr>
          <w:spacing w:val="-6"/>
          <w:sz w:val="26"/>
          <w:szCs w:val="26"/>
          <w:lang w:val="nl-NL"/>
        </w:rPr>
        <w:t xml:space="preserve"> </w:t>
      </w:r>
      <w:proofErr w:type="spellStart"/>
      <w:r w:rsidRPr="00E7425D">
        <w:rPr>
          <w:spacing w:val="-6"/>
          <w:sz w:val="26"/>
          <w:szCs w:val="26"/>
          <w:lang w:val="nl-NL"/>
        </w:rPr>
        <w:t>như</w:t>
      </w:r>
      <w:proofErr w:type="spellEnd"/>
      <w:r w:rsidRPr="00E7425D">
        <w:rPr>
          <w:spacing w:val="-6"/>
          <w:sz w:val="26"/>
          <w:szCs w:val="26"/>
          <w:lang w:val="nl-NL"/>
        </w:rPr>
        <w:t xml:space="preserve"> </w:t>
      </w:r>
      <w:proofErr w:type="spellStart"/>
      <w:r w:rsidRPr="00E7425D">
        <w:rPr>
          <w:spacing w:val="-6"/>
          <w:sz w:val="26"/>
          <w:szCs w:val="26"/>
          <w:lang w:val="nl-NL"/>
        </w:rPr>
        <w:t>thế</w:t>
      </w:r>
      <w:proofErr w:type="spellEnd"/>
      <w:r w:rsidRPr="00E7425D">
        <w:rPr>
          <w:spacing w:val="-6"/>
          <w:sz w:val="26"/>
          <w:szCs w:val="26"/>
          <w:lang w:val="nl-NL"/>
        </w:rPr>
        <w:t xml:space="preserve"> </w:t>
      </w:r>
      <w:proofErr w:type="spellStart"/>
      <w:r w:rsidRPr="00E7425D">
        <w:rPr>
          <w:spacing w:val="-6"/>
          <w:sz w:val="26"/>
          <w:szCs w:val="26"/>
          <w:lang w:val="nl-NL"/>
        </w:rPr>
        <w:t>nào</w:t>
      </w:r>
      <w:proofErr w:type="spellEnd"/>
      <w:r w:rsidRPr="00E7425D">
        <w:rPr>
          <w:spacing w:val="-6"/>
          <w:sz w:val="26"/>
          <w:szCs w:val="26"/>
          <w:lang w:val="nl-NL"/>
        </w:rPr>
        <w:t xml:space="preserve"> </w:t>
      </w:r>
      <w:proofErr w:type="spellStart"/>
      <w:r w:rsidR="00E02DE8">
        <w:rPr>
          <w:spacing w:val="-6"/>
          <w:sz w:val="26"/>
          <w:szCs w:val="26"/>
          <w:lang w:val="nl-NL"/>
        </w:rPr>
        <w:t>vào</w:t>
      </w:r>
      <w:proofErr w:type="spellEnd"/>
      <w:r w:rsidRPr="00E7425D">
        <w:rPr>
          <w:spacing w:val="-6"/>
          <w:sz w:val="26"/>
          <w:szCs w:val="26"/>
          <w:lang w:val="nl-NL"/>
        </w:rPr>
        <w:t xml:space="preserve"> </w:t>
      </w:r>
      <w:proofErr w:type="spellStart"/>
      <w:r w:rsidRPr="00E7425D">
        <w:rPr>
          <w:spacing w:val="-6"/>
          <w:sz w:val="26"/>
          <w:szCs w:val="26"/>
          <w:lang w:val="nl-NL"/>
        </w:rPr>
        <w:t>dạy</w:t>
      </w:r>
      <w:proofErr w:type="spellEnd"/>
      <w:r w:rsidRPr="00E7425D">
        <w:rPr>
          <w:spacing w:val="-6"/>
          <w:sz w:val="26"/>
          <w:szCs w:val="26"/>
          <w:lang w:val="nl-NL"/>
        </w:rPr>
        <w:t xml:space="preserve"> </w:t>
      </w:r>
      <w:proofErr w:type="spellStart"/>
      <w:r w:rsidRPr="00E7425D">
        <w:rPr>
          <w:spacing w:val="-6"/>
          <w:sz w:val="26"/>
          <w:szCs w:val="26"/>
          <w:lang w:val="nl-NL"/>
        </w:rPr>
        <w:t>học</w:t>
      </w:r>
      <w:proofErr w:type="spellEnd"/>
      <w:r w:rsidRPr="00E7425D">
        <w:rPr>
          <w:spacing w:val="-6"/>
          <w:sz w:val="26"/>
          <w:szCs w:val="26"/>
          <w:lang w:val="nl-NL"/>
        </w:rPr>
        <w:t xml:space="preserve"> </w:t>
      </w:r>
      <w:proofErr w:type="spellStart"/>
      <w:r w:rsidRPr="00E7425D">
        <w:rPr>
          <w:spacing w:val="-6"/>
          <w:sz w:val="26"/>
          <w:szCs w:val="26"/>
          <w:lang w:val="nl-NL"/>
        </w:rPr>
        <w:t>âm</w:t>
      </w:r>
      <w:proofErr w:type="spellEnd"/>
      <w:r w:rsidRPr="00E7425D">
        <w:rPr>
          <w:spacing w:val="-6"/>
          <w:sz w:val="26"/>
          <w:szCs w:val="26"/>
          <w:lang w:val="nl-NL"/>
        </w:rPr>
        <w:t xml:space="preserve"> </w:t>
      </w:r>
      <w:proofErr w:type="spellStart"/>
      <w:r w:rsidRPr="00E7425D">
        <w:rPr>
          <w:spacing w:val="-6"/>
          <w:sz w:val="26"/>
          <w:szCs w:val="26"/>
          <w:lang w:val="nl-NL"/>
        </w:rPr>
        <w:t>nhạc</w:t>
      </w:r>
      <w:proofErr w:type="spellEnd"/>
      <w:r w:rsidRPr="00E7425D">
        <w:rPr>
          <w:spacing w:val="-6"/>
          <w:sz w:val="26"/>
          <w:szCs w:val="26"/>
          <w:lang w:val="nl-NL"/>
        </w:rPr>
        <w:t xml:space="preserve"> ở </w:t>
      </w:r>
      <w:proofErr w:type="spellStart"/>
      <w:r w:rsidRPr="00E7425D">
        <w:rPr>
          <w:spacing w:val="-6"/>
          <w:sz w:val="26"/>
          <w:szCs w:val="26"/>
          <w:lang w:val="nl-NL"/>
        </w:rPr>
        <w:t>trường</w:t>
      </w:r>
      <w:proofErr w:type="spellEnd"/>
      <w:r w:rsidRPr="00E7425D">
        <w:rPr>
          <w:spacing w:val="-6"/>
          <w:sz w:val="26"/>
          <w:szCs w:val="26"/>
          <w:lang w:val="nl-NL"/>
        </w:rPr>
        <w:t xml:space="preserve"> </w:t>
      </w:r>
      <w:proofErr w:type="spellStart"/>
      <w:r w:rsidRPr="00E7425D">
        <w:rPr>
          <w:spacing w:val="-6"/>
          <w:sz w:val="26"/>
          <w:szCs w:val="26"/>
          <w:lang w:val="nl-NL"/>
        </w:rPr>
        <w:t>phổ</w:t>
      </w:r>
      <w:proofErr w:type="spellEnd"/>
      <w:r w:rsidRPr="00E7425D">
        <w:rPr>
          <w:spacing w:val="-6"/>
          <w:sz w:val="26"/>
          <w:szCs w:val="26"/>
          <w:lang w:val="nl-NL"/>
        </w:rPr>
        <w:t xml:space="preserve"> </w:t>
      </w:r>
      <w:proofErr w:type="spellStart"/>
      <w:r w:rsidRPr="00E7425D">
        <w:rPr>
          <w:spacing w:val="-6"/>
          <w:sz w:val="26"/>
          <w:szCs w:val="26"/>
          <w:lang w:val="nl-NL"/>
        </w:rPr>
        <w:t>thông</w:t>
      </w:r>
      <w:proofErr w:type="spellEnd"/>
      <w:r w:rsidRPr="00E7425D">
        <w:rPr>
          <w:spacing w:val="-6"/>
          <w:sz w:val="26"/>
          <w:szCs w:val="26"/>
          <w:lang w:val="nl-NL"/>
        </w:rPr>
        <w:t>?</w:t>
      </w:r>
    </w:p>
    <w:p w14:paraId="4AFF75C7" w14:textId="7B401F32" w:rsidR="00875534" w:rsidRPr="00E7425D" w:rsidRDefault="00875534" w:rsidP="00194EA7">
      <w:pPr>
        <w:widowControl w:val="0"/>
        <w:tabs>
          <w:tab w:val="left" w:pos="567"/>
        </w:tabs>
        <w:spacing w:line="348" w:lineRule="auto"/>
        <w:rPr>
          <w:sz w:val="26"/>
          <w:szCs w:val="26"/>
          <w:lang w:val="nl-NL"/>
        </w:rPr>
      </w:pPr>
      <w:r w:rsidRPr="00E7425D">
        <w:rPr>
          <w:sz w:val="26"/>
          <w:szCs w:val="26"/>
          <w:lang w:val="nl-NL"/>
        </w:rPr>
        <w:tab/>
      </w:r>
      <w:r w:rsidR="002E71A4"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trạng</w:t>
      </w:r>
      <w:proofErr w:type="spellEnd"/>
      <w:r w:rsidRPr="00E7425D">
        <w:rPr>
          <w:sz w:val="26"/>
          <w:szCs w:val="26"/>
          <w:lang w:val="nl-NL"/>
        </w:rPr>
        <w:t xml:space="preserve"> </w:t>
      </w:r>
      <w:proofErr w:type="spellStart"/>
      <w:r w:rsidRPr="00E7425D">
        <w:rPr>
          <w:sz w:val="26"/>
          <w:szCs w:val="26"/>
          <w:lang w:val="nl-NL"/>
        </w:rPr>
        <w:t>dạy</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dân</w:t>
      </w:r>
      <w:proofErr w:type="spellEnd"/>
      <w:r w:rsidRPr="00E7425D">
        <w:rPr>
          <w:sz w:val="26"/>
          <w:szCs w:val="26"/>
          <w:lang w:val="nl-NL"/>
        </w:rPr>
        <w:t xml:space="preserve"> ca</w:t>
      </w:r>
      <w:r w:rsidR="000E7396" w:rsidRPr="00E7425D">
        <w:rPr>
          <w:sz w:val="26"/>
          <w:szCs w:val="26"/>
          <w:lang w:val="nl-NL"/>
        </w:rPr>
        <w:t xml:space="preserve"> </w:t>
      </w:r>
      <w:proofErr w:type="spellStart"/>
      <w:r w:rsidR="000E7396" w:rsidRPr="00E7425D">
        <w:rPr>
          <w:sz w:val="26"/>
          <w:szCs w:val="26"/>
          <w:lang w:val="nl-NL"/>
        </w:rPr>
        <w:t>và</w:t>
      </w:r>
      <w:proofErr w:type="spellEnd"/>
      <w:r w:rsidR="000E7396" w:rsidRPr="00E7425D">
        <w:rPr>
          <w:sz w:val="26"/>
          <w:szCs w:val="26"/>
          <w:lang w:val="nl-NL"/>
        </w:rPr>
        <w:t xml:space="preserve"> </w:t>
      </w:r>
      <w:r w:rsidR="00E41758" w:rsidRPr="00E7425D">
        <w:rPr>
          <w:sz w:val="26"/>
          <w:szCs w:val="26"/>
          <w:lang w:val="nl-NL"/>
        </w:rPr>
        <w:t xml:space="preserve">Hát </w:t>
      </w:r>
      <w:proofErr w:type="spellStart"/>
      <w:r w:rsidR="00E41758" w:rsidRPr="00E7425D">
        <w:rPr>
          <w:sz w:val="26"/>
          <w:szCs w:val="26"/>
          <w:lang w:val="nl-NL"/>
        </w:rPr>
        <w:t>Bả</w:t>
      </w:r>
      <w:proofErr w:type="spellEnd"/>
      <w:r w:rsidR="00E41758" w:rsidRPr="00E7425D">
        <w:rPr>
          <w:sz w:val="26"/>
          <w:szCs w:val="26"/>
          <w:lang w:val="nl-NL"/>
        </w:rPr>
        <w:t xml:space="preserve"> </w:t>
      </w:r>
      <w:proofErr w:type="spellStart"/>
      <w:r w:rsidR="00E41758" w:rsidRPr="00E7425D">
        <w:rPr>
          <w:sz w:val="26"/>
          <w:szCs w:val="26"/>
          <w:lang w:val="nl-NL"/>
        </w:rPr>
        <w:t>trạo</w:t>
      </w:r>
      <w:proofErr w:type="spellEnd"/>
      <w:r w:rsidRPr="00E7425D">
        <w:rPr>
          <w:sz w:val="26"/>
          <w:szCs w:val="26"/>
          <w:lang w:val="nl-NL"/>
        </w:rPr>
        <w:t xml:space="preserve"> </w:t>
      </w:r>
      <w:proofErr w:type="spellStart"/>
      <w:r w:rsidRPr="00E7425D">
        <w:rPr>
          <w:sz w:val="26"/>
          <w:szCs w:val="26"/>
          <w:lang w:val="nl-NL"/>
        </w:rPr>
        <w:t>theo</w:t>
      </w:r>
      <w:proofErr w:type="spellEnd"/>
      <w:r w:rsidRPr="00E7425D">
        <w:rPr>
          <w:sz w:val="26"/>
          <w:szCs w:val="26"/>
          <w:lang w:val="nl-NL"/>
        </w:rPr>
        <w:t xml:space="preserve"> </w:t>
      </w:r>
      <w:proofErr w:type="spellStart"/>
      <w:r w:rsidRPr="00E7425D">
        <w:rPr>
          <w:sz w:val="26"/>
          <w:szCs w:val="26"/>
          <w:lang w:val="nl-NL"/>
        </w:rPr>
        <w:t>hướng</w:t>
      </w:r>
      <w:proofErr w:type="spellEnd"/>
      <w:r w:rsidRPr="00E7425D">
        <w:rPr>
          <w:sz w:val="26"/>
          <w:szCs w:val="26"/>
          <w:lang w:val="nl-NL"/>
        </w:rPr>
        <w:t xml:space="preserve"> </w:t>
      </w:r>
      <w:proofErr w:type="spellStart"/>
      <w:r w:rsidRPr="00E7425D">
        <w:rPr>
          <w:sz w:val="26"/>
          <w:szCs w:val="26"/>
          <w:lang w:val="nl-NL"/>
        </w:rPr>
        <w:t>tích</w:t>
      </w:r>
      <w:proofErr w:type="spellEnd"/>
      <w:r w:rsidRPr="00E7425D">
        <w:rPr>
          <w:sz w:val="26"/>
          <w:szCs w:val="26"/>
          <w:lang w:val="nl-NL"/>
        </w:rPr>
        <w:t xml:space="preserve"> </w:t>
      </w:r>
      <w:proofErr w:type="spellStart"/>
      <w:r w:rsidRPr="00E7425D">
        <w:rPr>
          <w:sz w:val="26"/>
          <w:szCs w:val="26"/>
          <w:lang w:val="nl-NL"/>
        </w:rPr>
        <w:t>hợp</w:t>
      </w:r>
      <w:proofErr w:type="spellEnd"/>
      <w:r w:rsidRPr="00E7425D">
        <w:rPr>
          <w:sz w:val="26"/>
          <w:szCs w:val="26"/>
          <w:lang w:val="nl-NL"/>
        </w:rPr>
        <w:t xml:space="preserve"> </w:t>
      </w:r>
      <w:proofErr w:type="spellStart"/>
      <w:r w:rsidRPr="00E7425D">
        <w:rPr>
          <w:sz w:val="26"/>
          <w:szCs w:val="26"/>
          <w:lang w:val="nl-NL"/>
        </w:rPr>
        <w:t>tại</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trường</w:t>
      </w:r>
      <w:proofErr w:type="spellEnd"/>
      <w:r w:rsidRPr="00E7425D">
        <w:rPr>
          <w:sz w:val="26"/>
          <w:szCs w:val="26"/>
          <w:lang w:val="nl-NL"/>
        </w:rPr>
        <w:t xml:space="preserve"> THCS ở </w:t>
      </w:r>
      <w:r w:rsidR="00352D54">
        <w:rPr>
          <w:sz w:val="26"/>
          <w:szCs w:val="26"/>
          <w:lang w:val="nl-NL"/>
        </w:rPr>
        <w:t xml:space="preserve">TP </w:t>
      </w:r>
      <w:proofErr w:type="spellStart"/>
      <w:r w:rsidRPr="00E7425D">
        <w:rPr>
          <w:sz w:val="26"/>
          <w:szCs w:val="26"/>
          <w:lang w:val="nl-NL"/>
        </w:rPr>
        <w:t>Đà</w:t>
      </w:r>
      <w:proofErr w:type="spellEnd"/>
      <w:r w:rsidRPr="00E7425D">
        <w:rPr>
          <w:sz w:val="26"/>
          <w:szCs w:val="26"/>
          <w:lang w:val="nl-NL"/>
        </w:rPr>
        <w:t xml:space="preserve"> </w:t>
      </w:r>
      <w:proofErr w:type="spellStart"/>
      <w:r w:rsidRPr="00E7425D">
        <w:rPr>
          <w:sz w:val="26"/>
          <w:szCs w:val="26"/>
          <w:lang w:val="nl-NL"/>
        </w:rPr>
        <w:t>Nẵng</w:t>
      </w:r>
      <w:proofErr w:type="spellEnd"/>
      <w:r w:rsidRPr="00E7425D">
        <w:rPr>
          <w:sz w:val="26"/>
          <w:szCs w:val="26"/>
          <w:lang w:val="nl-NL"/>
        </w:rPr>
        <w:t xml:space="preserve"> ra </w:t>
      </w:r>
      <w:proofErr w:type="spellStart"/>
      <w:r w:rsidRPr="00E7425D">
        <w:rPr>
          <w:sz w:val="26"/>
          <w:szCs w:val="26"/>
          <w:lang w:val="nl-NL"/>
        </w:rPr>
        <w:t>sao</w:t>
      </w:r>
      <w:proofErr w:type="spellEnd"/>
      <w:r w:rsidRPr="00E7425D">
        <w:rPr>
          <w:sz w:val="26"/>
          <w:szCs w:val="26"/>
          <w:lang w:val="nl-NL"/>
        </w:rPr>
        <w:t xml:space="preserve">? </w:t>
      </w:r>
      <w:proofErr w:type="spellStart"/>
      <w:r w:rsidRPr="00E7425D">
        <w:rPr>
          <w:sz w:val="26"/>
          <w:szCs w:val="26"/>
          <w:lang w:val="nl-NL"/>
        </w:rPr>
        <w:t>Những</w:t>
      </w:r>
      <w:proofErr w:type="spellEnd"/>
      <w:r w:rsidRPr="00E7425D">
        <w:rPr>
          <w:sz w:val="26"/>
          <w:szCs w:val="26"/>
          <w:lang w:val="nl-NL"/>
        </w:rPr>
        <w:t xml:space="preserve"> </w:t>
      </w:r>
      <w:proofErr w:type="spellStart"/>
      <w:r w:rsidRPr="00E7425D">
        <w:rPr>
          <w:sz w:val="26"/>
          <w:szCs w:val="26"/>
          <w:lang w:val="nl-NL"/>
        </w:rPr>
        <w:t>khó</w:t>
      </w:r>
      <w:proofErr w:type="spellEnd"/>
      <w:r w:rsidRPr="00E7425D">
        <w:rPr>
          <w:sz w:val="26"/>
          <w:szCs w:val="26"/>
          <w:lang w:val="nl-NL"/>
        </w:rPr>
        <w:t xml:space="preserve"> </w:t>
      </w:r>
      <w:proofErr w:type="spellStart"/>
      <w:r w:rsidRPr="00E7425D">
        <w:rPr>
          <w:sz w:val="26"/>
          <w:szCs w:val="26"/>
          <w:lang w:val="nl-NL"/>
        </w:rPr>
        <w:t>khăn</w:t>
      </w:r>
      <w:proofErr w:type="spellEnd"/>
      <w:r w:rsidR="000E38EB">
        <w:rPr>
          <w:sz w:val="26"/>
          <w:szCs w:val="26"/>
          <w:lang w:val="nl-NL"/>
        </w:rPr>
        <w:t>,</w:t>
      </w:r>
      <w:r w:rsidRPr="00E7425D">
        <w:rPr>
          <w:sz w:val="26"/>
          <w:szCs w:val="26"/>
          <w:lang w:val="nl-NL"/>
        </w:rPr>
        <w:t xml:space="preserve"> </w:t>
      </w:r>
      <w:proofErr w:type="spellStart"/>
      <w:r w:rsidRPr="00E7425D">
        <w:rPr>
          <w:sz w:val="26"/>
          <w:szCs w:val="26"/>
          <w:lang w:val="nl-NL"/>
        </w:rPr>
        <w:t>hạn</w:t>
      </w:r>
      <w:proofErr w:type="spellEnd"/>
      <w:r w:rsidRPr="00E7425D">
        <w:rPr>
          <w:sz w:val="26"/>
          <w:szCs w:val="26"/>
          <w:lang w:val="nl-NL"/>
        </w:rPr>
        <w:t xml:space="preserve"> </w:t>
      </w:r>
      <w:proofErr w:type="spellStart"/>
      <w:r w:rsidRPr="00E7425D">
        <w:rPr>
          <w:sz w:val="26"/>
          <w:szCs w:val="26"/>
          <w:lang w:val="nl-NL"/>
        </w:rPr>
        <w:t>chế</w:t>
      </w:r>
      <w:proofErr w:type="spellEnd"/>
      <w:r w:rsidR="000E38EB">
        <w:rPr>
          <w:sz w:val="26"/>
          <w:szCs w:val="26"/>
          <w:lang w:val="nl-NL"/>
        </w:rPr>
        <w:t xml:space="preserve"> </w:t>
      </w:r>
      <w:proofErr w:type="spellStart"/>
      <w:r w:rsidR="000E38EB">
        <w:rPr>
          <w:sz w:val="26"/>
          <w:szCs w:val="26"/>
          <w:lang w:val="nl-NL"/>
        </w:rPr>
        <w:t>và</w:t>
      </w:r>
      <w:proofErr w:type="spellEnd"/>
      <w:r w:rsidR="000E38EB">
        <w:rPr>
          <w:sz w:val="26"/>
          <w:szCs w:val="26"/>
          <w:lang w:val="nl-NL"/>
        </w:rPr>
        <w:t xml:space="preserve"> </w:t>
      </w:r>
      <w:proofErr w:type="spellStart"/>
      <w:r w:rsidR="000E38EB">
        <w:rPr>
          <w:sz w:val="26"/>
          <w:szCs w:val="26"/>
          <w:lang w:val="nl-NL"/>
        </w:rPr>
        <w:t>thuận</w:t>
      </w:r>
      <w:proofErr w:type="spellEnd"/>
      <w:r w:rsidR="000E38EB">
        <w:rPr>
          <w:sz w:val="26"/>
          <w:szCs w:val="26"/>
          <w:lang w:val="nl-NL"/>
        </w:rPr>
        <w:t xml:space="preserve"> </w:t>
      </w:r>
      <w:proofErr w:type="spellStart"/>
      <w:r w:rsidR="000E38EB">
        <w:rPr>
          <w:sz w:val="26"/>
          <w:szCs w:val="26"/>
          <w:lang w:val="nl-NL"/>
        </w:rPr>
        <w:t>lợi</w:t>
      </w:r>
      <w:proofErr w:type="spellEnd"/>
      <w:r w:rsidRPr="00E7425D">
        <w:rPr>
          <w:sz w:val="26"/>
          <w:szCs w:val="26"/>
          <w:lang w:val="nl-NL"/>
        </w:rPr>
        <w:t xml:space="preserve"> </w:t>
      </w:r>
      <w:proofErr w:type="spellStart"/>
      <w:r w:rsidRPr="00E7425D">
        <w:rPr>
          <w:sz w:val="26"/>
          <w:szCs w:val="26"/>
          <w:lang w:val="nl-NL"/>
        </w:rPr>
        <w:t>nào</w:t>
      </w:r>
      <w:proofErr w:type="spellEnd"/>
      <w:r w:rsidR="000E38EB">
        <w:rPr>
          <w:sz w:val="26"/>
          <w:szCs w:val="26"/>
          <w:lang w:val="nl-NL"/>
        </w:rPr>
        <w:t xml:space="preserve"> </w:t>
      </w:r>
      <w:proofErr w:type="spellStart"/>
      <w:r w:rsidRPr="00E7425D">
        <w:rPr>
          <w:sz w:val="26"/>
          <w:szCs w:val="26"/>
          <w:lang w:val="nl-NL"/>
        </w:rPr>
        <w:t>trong</w:t>
      </w:r>
      <w:proofErr w:type="spellEnd"/>
      <w:r w:rsidRPr="00E7425D">
        <w:rPr>
          <w:sz w:val="26"/>
          <w:szCs w:val="26"/>
          <w:lang w:val="nl-NL"/>
        </w:rPr>
        <w:t xml:space="preserve"> </w:t>
      </w:r>
      <w:proofErr w:type="spellStart"/>
      <w:r w:rsidRPr="00E7425D">
        <w:rPr>
          <w:sz w:val="26"/>
          <w:szCs w:val="26"/>
          <w:lang w:val="nl-NL"/>
        </w:rPr>
        <w:t>việc</w:t>
      </w:r>
      <w:proofErr w:type="spellEnd"/>
      <w:r w:rsidRPr="00E7425D">
        <w:rPr>
          <w:sz w:val="26"/>
          <w:szCs w:val="26"/>
          <w:lang w:val="nl-NL"/>
        </w:rPr>
        <w:t xml:space="preserve"> </w:t>
      </w:r>
      <w:proofErr w:type="spellStart"/>
      <w:r w:rsidRPr="00E7425D">
        <w:rPr>
          <w:sz w:val="26"/>
          <w:szCs w:val="26"/>
          <w:lang w:val="nl-NL"/>
        </w:rPr>
        <w:t>triển</w:t>
      </w:r>
      <w:proofErr w:type="spellEnd"/>
      <w:r w:rsidRPr="00E7425D">
        <w:rPr>
          <w:sz w:val="26"/>
          <w:szCs w:val="26"/>
          <w:lang w:val="nl-NL"/>
        </w:rPr>
        <w:t xml:space="preserve"> </w:t>
      </w:r>
      <w:proofErr w:type="spellStart"/>
      <w:r w:rsidRPr="00E7425D">
        <w:rPr>
          <w:sz w:val="26"/>
          <w:szCs w:val="26"/>
          <w:lang w:val="nl-NL"/>
        </w:rPr>
        <w:t>khai</w:t>
      </w:r>
      <w:proofErr w:type="spellEnd"/>
      <w:r w:rsidRPr="00E7425D">
        <w:rPr>
          <w:sz w:val="26"/>
          <w:szCs w:val="26"/>
          <w:lang w:val="nl-NL"/>
        </w:rPr>
        <w:t xml:space="preserve"> </w:t>
      </w:r>
      <w:proofErr w:type="spellStart"/>
      <w:r w:rsidRPr="00E7425D">
        <w:rPr>
          <w:sz w:val="26"/>
          <w:szCs w:val="26"/>
          <w:lang w:val="nl-NL"/>
        </w:rPr>
        <w:t>nội</w:t>
      </w:r>
      <w:proofErr w:type="spellEnd"/>
      <w:r w:rsidRPr="00E7425D">
        <w:rPr>
          <w:sz w:val="26"/>
          <w:szCs w:val="26"/>
          <w:lang w:val="nl-NL"/>
        </w:rPr>
        <w:t xml:space="preserve"> </w:t>
      </w:r>
      <w:proofErr w:type="spellStart"/>
      <w:r w:rsidRPr="00E7425D">
        <w:rPr>
          <w:sz w:val="26"/>
          <w:szCs w:val="26"/>
          <w:lang w:val="nl-NL"/>
        </w:rPr>
        <w:t>dung</w:t>
      </w:r>
      <w:proofErr w:type="spellEnd"/>
      <w:r w:rsidRPr="00E7425D">
        <w:rPr>
          <w:sz w:val="26"/>
          <w:szCs w:val="26"/>
          <w:lang w:val="nl-NL"/>
        </w:rPr>
        <w:t xml:space="preserve"> </w:t>
      </w:r>
      <w:proofErr w:type="spellStart"/>
      <w:r w:rsidRPr="00E7425D">
        <w:rPr>
          <w:sz w:val="26"/>
          <w:szCs w:val="26"/>
          <w:lang w:val="nl-NL"/>
        </w:rPr>
        <w:t>này</w:t>
      </w:r>
      <w:proofErr w:type="spellEnd"/>
      <w:r w:rsidRPr="00E7425D">
        <w:rPr>
          <w:sz w:val="26"/>
          <w:szCs w:val="26"/>
          <w:lang w:val="nl-NL"/>
        </w:rPr>
        <w:t>?</w:t>
      </w:r>
    </w:p>
    <w:p w14:paraId="114B0B0C" w14:textId="23187834" w:rsidR="00875534" w:rsidRPr="00E7425D" w:rsidRDefault="00875534" w:rsidP="00194EA7">
      <w:pPr>
        <w:widowControl w:val="0"/>
        <w:tabs>
          <w:tab w:val="left" w:pos="567"/>
        </w:tabs>
        <w:spacing w:line="348" w:lineRule="auto"/>
        <w:rPr>
          <w:sz w:val="26"/>
          <w:szCs w:val="26"/>
          <w:lang w:val="nl-NL"/>
        </w:rPr>
      </w:pPr>
      <w:r w:rsidRPr="00E7425D">
        <w:rPr>
          <w:sz w:val="26"/>
          <w:szCs w:val="26"/>
          <w:lang w:val="nl-NL"/>
        </w:rPr>
        <w:tab/>
      </w:r>
      <w:r w:rsidR="002E71A4" w:rsidRPr="00E7425D">
        <w:rPr>
          <w:sz w:val="26"/>
          <w:szCs w:val="26"/>
          <w:lang w:val="nl-NL"/>
        </w:rPr>
        <w:t xml:space="preserve">- </w:t>
      </w:r>
      <w:proofErr w:type="spellStart"/>
      <w:r w:rsidRPr="00E7425D">
        <w:rPr>
          <w:sz w:val="26"/>
          <w:szCs w:val="26"/>
          <w:lang w:val="nl-NL"/>
        </w:rPr>
        <w:t>Những</w:t>
      </w:r>
      <w:proofErr w:type="spellEnd"/>
      <w:r w:rsidRPr="00E7425D">
        <w:rPr>
          <w:sz w:val="26"/>
          <w:szCs w:val="26"/>
          <w:lang w:val="nl-NL"/>
        </w:rPr>
        <w:t xml:space="preserve"> </w:t>
      </w:r>
      <w:proofErr w:type="spellStart"/>
      <w:r w:rsidRPr="00E7425D">
        <w:rPr>
          <w:sz w:val="26"/>
          <w:szCs w:val="26"/>
          <w:lang w:val="nl-NL"/>
        </w:rPr>
        <w:t>biện</w:t>
      </w:r>
      <w:proofErr w:type="spellEnd"/>
      <w:r w:rsidRPr="00E7425D">
        <w:rPr>
          <w:sz w:val="26"/>
          <w:szCs w:val="26"/>
          <w:lang w:val="nl-NL"/>
        </w:rPr>
        <w:t xml:space="preserve"> </w:t>
      </w:r>
      <w:proofErr w:type="spellStart"/>
      <w:r w:rsidRPr="00E7425D">
        <w:rPr>
          <w:sz w:val="26"/>
          <w:szCs w:val="26"/>
          <w:lang w:val="nl-NL"/>
        </w:rPr>
        <w:t>pháp</w:t>
      </w:r>
      <w:proofErr w:type="spellEnd"/>
      <w:r w:rsidRPr="00E7425D">
        <w:rPr>
          <w:sz w:val="26"/>
          <w:szCs w:val="26"/>
          <w:lang w:val="nl-NL"/>
        </w:rPr>
        <w:t xml:space="preserve"> </w:t>
      </w:r>
      <w:proofErr w:type="spellStart"/>
      <w:r w:rsidRPr="00E7425D">
        <w:rPr>
          <w:sz w:val="26"/>
          <w:szCs w:val="26"/>
          <w:lang w:val="nl-NL"/>
        </w:rPr>
        <w:t>nào</w:t>
      </w:r>
      <w:proofErr w:type="spellEnd"/>
      <w:r w:rsidRPr="00E7425D">
        <w:rPr>
          <w:sz w:val="26"/>
          <w:szCs w:val="26"/>
          <w:lang w:val="nl-NL"/>
        </w:rPr>
        <w:t xml:space="preserve"> </w:t>
      </w:r>
      <w:proofErr w:type="spellStart"/>
      <w:r w:rsidRPr="00E7425D">
        <w:rPr>
          <w:sz w:val="26"/>
          <w:szCs w:val="26"/>
          <w:lang w:val="nl-NL"/>
        </w:rPr>
        <w:t>nâng</w:t>
      </w:r>
      <w:proofErr w:type="spellEnd"/>
      <w:r w:rsidRPr="00E7425D">
        <w:rPr>
          <w:sz w:val="26"/>
          <w:szCs w:val="26"/>
          <w:lang w:val="nl-NL"/>
        </w:rPr>
        <w:t xml:space="preserve"> cao </w:t>
      </w:r>
      <w:proofErr w:type="spellStart"/>
      <w:r w:rsidRPr="00E7425D">
        <w:rPr>
          <w:sz w:val="26"/>
          <w:szCs w:val="26"/>
          <w:lang w:val="nl-NL"/>
        </w:rPr>
        <w:t>hiệu</w:t>
      </w:r>
      <w:proofErr w:type="spellEnd"/>
      <w:r w:rsidRPr="00E7425D">
        <w:rPr>
          <w:sz w:val="26"/>
          <w:szCs w:val="26"/>
          <w:lang w:val="nl-NL"/>
        </w:rPr>
        <w:t xml:space="preserve"> </w:t>
      </w:r>
      <w:proofErr w:type="spellStart"/>
      <w:r w:rsidRPr="00E7425D">
        <w:rPr>
          <w:sz w:val="26"/>
          <w:szCs w:val="26"/>
          <w:lang w:val="nl-NL"/>
        </w:rPr>
        <w:t>quả</w:t>
      </w:r>
      <w:proofErr w:type="spellEnd"/>
      <w:r w:rsidRPr="00E7425D">
        <w:rPr>
          <w:sz w:val="26"/>
          <w:szCs w:val="26"/>
          <w:lang w:val="nl-NL"/>
        </w:rPr>
        <w:t xml:space="preserve"> </w:t>
      </w:r>
      <w:proofErr w:type="spellStart"/>
      <w:r w:rsidRPr="00E7425D">
        <w:rPr>
          <w:sz w:val="26"/>
          <w:szCs w:val="26"/>
          <w:lang w:val="nl-NL"/>
        </w:rPr>
        <w:t>dạy</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r w:rsidR="00E41758" w:rsidRPr="00E7425D">
        <w:rPr>
          <w:sz w:val="26"/>
          <w:szCs w:val="26"/>
          <w:lang w:val="nl-NL"/>
        </w:rPr>
        <w:t xml:space="preserve">Hát </w:t>
      </w:r>
      <w:proofErr w:type="spellStart"/>
      <w:r w:rsidR="00E41758" w:rsidRPr="00E7425D">
        <w:rPr>
          <w:sz w:val="26"/>
          <w:szCs w:val="26"/>
          <w:lang w:val="nl-NL"/>
        </w:rPr>
        <w:t>Bả</w:t>
      </w:r>
      <w:proofErr w:type="spellEnd"/>
      <w:r w:rsidR="00E41758" w:rsidRPr="00E7425D">
        <w:rPr>
          <w:sz w:val="26"/>
          <w:szCs w:val="26"/>
          <w:lang w:val="nl-NL"/>
        </w:rPr>
        <w:t xml:space="preserve"> </w:t>
      </w:r>
      <w:proofErr w:type="spellStart"/>
      <w:r w:rsidR="00E41758" w:rsidRPr="00E7425D">
        <w:rPr>
          <w:sz w:val="26"/>
          <w:szCs w:val="26"/>
          <w:lang w:val="nl-NL"/>
        </w:rPr>
        <w:t>trạo</w:t>
      </w:r>
      <w:proofErr w:type="spellEnd"/>
      <w:r w:rsidRPr="00E7425D">
        <w:rPr>
          <w:sz w:val="26"/>
          <w:szCs w:val="26"/>
          <w:lang w:val="nl-NL"/>
        </w:rPr>
        <w:t xml:space="preserve"> </w:t>
      </w:r>
      <w:proofErr w:type="spellStart"/>
      <w:r w:rsidRPr="00E7425D">
        <w:rPr>
          <w:sz w:val="26"/>
          <w:szCs w:val="26"/>
          <w:lang w:val="nl-NL"/>
        </w:rPr>
        <w:t>cho</w:t>
      </w:r>
      <w:proofErr w:type="spellEnd"/>
      <w:r w:rsidRPr="00E7425D">
        <w:rPr>
          <w:sz w:val="26"/>
          <w:szCs w:val="26"/>
          <w:lang w:val="nl-NL"/>
        </w:rPr>
        <w:t xml:space="preserve"> </w:t>
      </w:r>
      <w:r w:rsidR="008327EA" w:rsidRPr="00E7425D">
        <w:rPr>
          <w:sz w:val="26"/>
          <w:szCs w:val="26"/>
          <w:lang w:val="nl-NL"/>
        </w:rPr>
        <w:t>HS</w:t>
      </w:r>
      <w:r w:rsidRPr="00E7425D">
        <w:rPr>
          <w:sz w:val="26"/>
          <w:szCs w:val="26"/>
          <w:lang w:val="nl-NL"/>
        </w:rPr>
        <w:t xml:space="preserve"> THCS </w:t>
      </w:r>
      <w:proofErr w:type="spellStart"/>
      <w:r w:rsidRPr="00E7425D">
        <w:rPr>
          <w:sz w:val="26"/>
          <w:szCs w:val="26"/>
          <w:lang w:val="nl-NL"/>
        </w:rPr>
        <w:t>tại</w:t>
      </w:r>
      <w:proofErr w:type="spellEnd"/>
      <w:r w:rsidR="00C41FEB">
        <w:rPr>
          <w:sz w:val="26"/>
          <w:szCs w:val="26"/>
          <w:lang w:val="nl-NL"/>
        </w:rPr>
        <w:t xml:space="preserve"> TP</w:t>
      </w:r>
      <w:r w:rsidRPr="00E7425D">
        <w:rPr>
          <w:sz w:val="26"/>
          <w:szCs w:val="26"/>
          <w:lang w:val="nl-NL"/>
        </w:rPr>
        <w:t xml:space="preserve"> </w:t>
      </w:r>
      <w:proofErr w:type="spellStart"/>
      <w:r w:rsidRPr="00E7425D">
        <w:rPr>
          <w:sz w:val="26"/>
          <w:szCs w:val="26"/>
          <w:lang w:val="nl-NL"/>
        </w:rPr>
        <w:t>Đà</w:t>
      </w:r>
      <w:proofErr w:type="spellEnd"/>
      <w:r w:rsidRPr="00E7425D">
        <w:rPr>
          <w:sz w:val="26"/>
          <w:szCs w:val="26"/>
          <w:lang w:val="nl-NL"/>
        </w:rPr>
        <w:t xml:space="preserve"> </w:t>
      </w:r>
      <w:proofErr w:type="spellStart"/>
      <w:r w:rsidRPr="00E7425D">
        <w:rPr>
          <w:sz w:val="26"/>
          <w:szCs w:val="26"/>
          <w:lang w:val="nl-NL"/>
        </w:rPr>
        <w:t>Nẵng</w:t>
      </w:r>
      <w:proofErr w:type="spellEnd"/>
      <w:r w:rsidRPr="00E7425D">
        <w:rPr>
          <w:sz w:val="26"/>
          <w:szCs w:val="26"/>
          <w:lang w:val="nl-NL"/>
        </w:rPr>
        <w:t xml:space="preserve"> </w:t>
      </w:r>
      <w:proofErr w:type="spellStart"/>
      <w:r w:rsidRPr="00E7425D">
        <w:rPr>
          <w:sz w:val="26"/>
          <w:szCs w:val="26"/>
          <w:lang w:val="nl-NL"/>
        </w:rPr>
        <w:t>theo</w:t>
      </w:r>
      <w:proofErr w:type="spellEnd"/>
      <w:r w:rsidRPr="00E7425D">
        <w:rPr>
          <w:sz w:val="26"/>
          <w:szCs w:val="26"/>
          <w:lang w:val="nl-NL"/>
        </w:rPr>
        <w:t xml:space="preserve"> </w:t>
      </w:r>
      <w:proofErr w:type="spellStart"/>
      <w:r w:rsidRPr="00E7425D">
        <w:rPr>
          <w:sz w:val="26"/>
          <w:szCs w:val="26"/>
          <w:lang w:val="nl-NL"/>
        </w:rPr>
        <w:t>hướng</w:t>
      </w:r>
      <w:proofErr w:type="spellEnd"/>
      <w:r w:rsidRPr="00E7425D">
        <w:rPr>
          <w:sz w:val="26"/>
          <w:szCs w:val="26"/>
          <w:lang w:val="nl-NL"/>
        </w:rPr>
        <w:t xml:space="preserve"> </w:t>
      </w:r>
      <w:proofErr w:type="spellStart"/>
      <w:r w:rsidRPr="00E7425D">
        <w:rPr>
          <w:sz w:val="26"/>
          <w:szCs w:val="26"/>
          <w:lang w:val="nl-NL"/>
        </w:rPr>
        <w:t>tích</w:t>
      </w:r>
      <w:proofErr w:type="spellEnd"/>
      <w:r w:rsidRPr="00E7425D">
        <w:rPr>
          <w:sz w:val="26"/>
          <w:szCs w:val="26"/>
          <w:lang w:val="nl-NL"/>
        </w:rPr>
        <w:t xml:space="preserve"> </w:t>
      </w:r>
      <w:proofErr w:type="spellStart"/>
      <w:r w:rsidRPr="00E7425D">
        <w:rPr>
          <w:sz w:val="26"/>
          <w:szCs w:val="26"/>
          <w:lang w:val="nl-NL"/>
        </w:rPr>
        <w:t>hợp</w:t>
      </w:r>
      <w:proofErr w:type="spellEnd"/>
      <w:r w:rsidR="00F85A88">
        <w:rPr>
          <w:sz w:val="26"/>
          <w:szCs w:val="26"/>
          <w:lang w:val="nl-NL"/>
        </w:rPr>
        <w:t>?</w:t>
      </w:r>
      <w:r w:rsidRPr="00E7425D">
        <w:rPr>
          <w:sz w:val="26"/>
          <w:szCs w:val="26"/>
          <w:lang w:val="nl-NL"/>
        </w:rPr>
        <w:t xml:space="preserve"> </w:t>
      </w:r>
      <w:proofErr w:type="spellStart"/>
      <w:r w:rsidR="00F85A88">
        <w:rPr>
          <w:sz w:val="26"/>
          <w:szCs w:val="26"/>
          <w:lang w:val="nl-NL"/>
        </w:rPr>
        <w:t>M</w:t>
      </w:r>
      <w:r w:rsidRPr="00E7425D">
        <w:rPr>
          <w:sz w:val="26"/>
          <w:szCs w:val="26"/>
          <w:lang w:val="nl-NL"/>
        </w:rPr>
        <w:t>ức</w:t>
      </w:r>
      <w:proofErr w:type="spellEnd"/>
      <w:r w:rsidRPr="00E7425D">
        <w:rPr>
          <w:sz w:val="26"/>
          <w:szCs w:val="26"/>
          <w:lang w:val="nl-NL"/>
        </w:rPr>
        <w:t xml:space="preserve"> </w:t>
      </w:r>
      <w:proofErr w:type="spellStart"/>
      <w:r w:rsidRPr="00E7425D">
        <w:rPr>
          <w:sz w:val="26"/>
          <w:szCs w:val="26"/>
          <w:lang w:val="nl-NL"/>
        </w:rPr>
        <w:t>độ</w:t>
      </w:r>
      <w:proofErr w:type="spellEnd"/>
      <w:r w:rsidRPr="00E7425D">
        <w:rPr>
          <w:sz w:val="26"/>
          <w:szCs w:val="26"/>
          <w:lang w:val="nl-NL"/>
        </w:rPr>
        <w:t xml:space="preserve"> </w:t>
      </w:r>
      <w:proofErr w:type="spellStart"/>
      <w:r w:rsidRPr="00E7425D">
        <w:rPr>
          <w:sz w:val="26"/>
          <w:szCs w:val="26"/>
          <w:lang w:val="nl-NL"/>
        </w:rPr>
        <w:t>khả</w:t>
      </w:r>
      <w:proofErr w:type="spellEnd"/>
      <w:r w:rsidRPr="00E7425D">
        <w:rPr>
          <w:sz w:val="26"/>
          <w:szCs w:val="26"/>
          <w:lang w:val="nl-NL"/>
        </w:rPr>
        <w:t xml:space="preserve"> </w:t>
      </w:r>
      <w:proofErr w:type="spellStart"/>
      <w:r w:rsidRPr="00E7425D">
        <w:rPr>
          <w:sz w:val="26"/>
          <w:szCs w:val="26"/>
          <w:lang w:val="nl-NL"/>
        </w:rPr>
        <w:t>thi</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biện</w:t>
      </w:r>
      <w:proofErr w:type="spellEnd"/>
      <w:r w:rsidRPr="00E7425D">
        <w:rPr>
          <w:sz w:val="26"/>
          <w:szCs w:val="26"/>
          <w:lang w:val="nl-NL"/>
        </w:rPr>
        <w:t xml:space="preserve"> </w:t>
      </w:r>
      <w:proofErr w:type="spellStart"/>
      <w:r w:rsidRPr="00E7425D">
        <w:rPr>
          <w:sz w:val="26"/>
          <w:szCs w:val="26"/>
          <w:lang w:val="nl-NL"/>
        </w:rPr>
        <w:t>pháp</w:t>
      </w:r>
      <w:proofErr w:type="spellEnd"/>
      <w:r w:rsidRPr="00E7425D">
        <w:rPr>
          <w:sz w:val="26"/>
          <w:szCs w:val="26"/>
          <w:lang w:val="nl-NL"/>
        </w:rPr>
        <w:t xml:space="preserve"> </w:t>
      </w:r>
      <w:proofErr w:type="spellStart"/>
      <w:r w:rsidRPr="00E7425D">
        <w:rPr>
          <w:sz w:val="26"/>
          <w:szCs w:val="26"/>
          <w:lang w:val="nl-NL"/>
        </w:rPr>
        <w:t>đó</w:t>
      </w:r>
      <w:proofErr w:type="spellEnd"/>
      <w:r w:rsidR="00F85A88">
        <w:rPr>
          <w:sz w:val="26"/>
          <w:szCs w:val="26"/>
          <w:lang w:val="nl-NL"/>
        </w:rPr>
        <w:t>?</w:t>
      </w:r>
    </w:p>
    <w:p w14:paraId="7CE234E1" w14:textId="0114AD5A" w:rsidR="00302A4F" w:rsidRPr="00E7425D" w:rsidRDefault="00302A4F" w:rsidP="00194EA7">
      <w:pPr>
        <w:widowControl w:val="0"/>
        <w:tabs>
          <w:tab w:val="left" w:pos="567"/>
        </w:tabs>
        <w:spacing w:line="348" w:lineRule="auto"/>
        <w:rPr>
          <w:b/>
          <w:bCs/>
          <w:i/>
          <w:iCs/>
          <w:spacing w:val="-6"/>
          <w:sz w:val="26"/>
          <w:szCs w:val="26"/>
        </w:rPr>
      </w:pPr>
      <w:r w:rsidRPr="00E7425D">
        <w:rPr>
          <w:b/>
          <w:bCs/>
          <w:i/>
          <w:iCs/>
          <w:spacing w:val="-6"/>
          <w:sz w:val="26"/>
          <w:szCs w:val="26"/>
        </w:rPr>
        <w:t xml:space="preserve">4.2. </w:t>
      </w:r>
      <w:proofErr w:type="spellStart"/>
      <w:r w:rsidRPr="00E7425D">
        <w:rPr>
          <w:b/>
          <w:bCs/>
          <w:i/>
          <w:iCs/>
          <w:spacing w:val="-6"/>
          <w:sz w:val="26"/>
          <w:szCs w:val="26"/>
        </w:rPr>
        <w:t>Giả</w:t>
      </w:r>
      <w:proofErr w:type="spellEnd"/>
      <w:r w:rsidRPr="00E7425D">
        <w:rPr>
          <w:b/>
          <w:bCs/>
          <w:i/>
          <w:iCs/>
          <w:spacing w:val="-6"/>
          <w:sz w:val="26"/>
          <w:szCs w:val="26"/>
        </w:rPr>
        <w:t xml:space="preserve"> </w:t>
      </w:r>
      <w:proofErr w:type="spellStart"/>
      <w:r w:rsidRPr="00E7425D">
        <w:rPr>
          <w:b/>
          <w:bCs/>
          <w:i/>
          <w:iCs/>
          <w:spacing w:val="-6"/>
          <w:sz w:val="26"/>
          <w:szCs w:val="26"/>
        </w:rPr>
        <w:t>thuyết</w:t>
      </w:r>
      <w:proofErr w:type="spellEnd"/>
      <w:r w:rsidRPr="00E7425D">
        <w:rPr>
          <w:b/>
          <w:bCs/>
          <w:i/>
          <w:iCs/>
          <w:spacing w:val="-6"/>
          <w:sz w:val="26"/>
          <w:szCs w:val="26"/>
        </w:rPr>
        <w:t xml:space="preserve"> khoa </w:t>
      </w:r>
      <w:proofErr w:type="spellStart"/>
      <w:r w:rsidRPr="00E7425D">
        <w:rPr>
          <w:b/>
          <w:bCs/>
          <w:i/>
          <w:iCs/>
          <w:spacing w:val="-6"/>
          <w:sz w:val="26"/>
          <w:szCs w:val="26"/>
        </w:rPr>
        <w:t>học</w:t>
      </w:r>
      <w:proofErr w:type="spellEnd"/>
    </w:p>
    <w:p w14:paraId="4EA7725C" w14:textId="288F23C2" w:rsidR="00341963" w:rsidRPr="00E7425D" w:rsidRDefault="00302A4F" w:rsidP="00194EA7">
      <w:pPr>
        <w:widowControl w:val="0"/>
        <w:tabs>
          <w:tab w:val="left" w:pos="567"/>
        </w:tabs>
        <w:spacing w:line="348" w:lineRule="auto"/>
        <w:rPr>
          <w:spacing w:val="-4"/>
          <w:sz w:val="26"/>
          <w:szCs w:val="26"/>
          <w:lang w:val="sv-SE"/>
        </w:rPr>
      </w:pPr>
      <w:r w:rsidRPr="00E7425D">
        <w:rPr>
          <w:bCs/>
          <w:sz w:val="26"/>
          <w:szCs w:val="26"/>
          <w:lang w:val="nl-NL"/>
        </w:rPr>
        <w:tab/>
      </w:r>
      <w:r w:rsidRPr="00E7425D">
        <w:rPr>
          <w:bCs/>
          <w:sz w:val="26"/>
          <w:szCs w:val="26"/>
          <w:lang w:val="nl-NL"/>
        </w:rPr>
        <w:tab/>
      </w:r>
      <w:proofErr w:type="spellStart"/>
      <w:r w:rsidR="00525E90" w:rsidRPr="00E7425D">
        <w:rPr>
          <w:bCs/>
          <w:spacing w:val="-4"/>
          <w:sz w:val="26"/>
          <w:szCs w:val="26"/>
          <w:lang w:val="nl-NL"/>
        </w:rPr>
        <w:t>Nếu</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việc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dạy</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học</w:t>
      </w:r>
      <w:proofErr w:type="spellEnd"/>
      <w:r w:rsidR="00525E90" w:rsidRPr="00E7425D">
        <w:rPr>
          <w:bCs/>
          <w:spacing w:val="-4"/>
          <w:sz w:val="26"/>
          <w:szCs w:val="26"/>
          <w:lang w:val="nl-NL"/>
        </w:rPr>
        <w:t xml:space="preserve"> </w:t>
      </w:r>
      <w:r w:rsidR="00E41758" w:rsidRPr="00E7425D">
        <w:rPr>
          <w:bCs/>
          <w:spacing w:val="-4"/>
          <w:sz w:val="26"/>
          <w:szCs w:val="26"/>
          <w:lang w:val="nl-NL"/>
        </w:rPr>
        <w:t xml:space="preserve">Hát </w:t>
      </w:r>
      <w:proofErr w:type="spellStart"/>
      <w:r w:rsidR="00E41758" w:rsidRPr="00E7425D">
        <w:rPr>
          <w:bCs/>
          <w:spacing w:val="-4"/>
          <w:sz w:val="26"/>
          <w:szCs w:val="26"/>
          <w:lang w:val="nl-NL"/>
        </w:rPr>
        <w:t>Bả</w:t>
      </w:r>
      <w:proofErr w:type="spellEnd"/>
      <w:r w:rsidR="00E41758" w:rsidRPr="00E7425D">
        <w:rPr>
          <w:bCs/>
          <w:spacing w:val="-4"/>
          <w:sz w:val="26"/>
          <w:szCs w:val="26"/>
          <w:lang w:val="nl-NL"/>
        </w:rPr>
        <w:t xml:space="preserve"> </w:t>
      </w:r>
      <w:proofErr w:type="spellStart"/>
      <w:r w:rsidR="00E41758" w:rsidRPr="00E7425D">
        <w:rPr>
          <w:bCs/>
          <w:spacing w:val="-4"/>
          <w:sz w:val="26"/>
          <w:szCs w:val="26"/>
          <w:lang w:val="nl-NL"/>
        </w:rPr>
        <w:t>trạo</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cho</w:t>
      </w:r>
      <w:proofErr w:type="spellEnd"/>
      <w:r w:rsidR="00525E90" w:rsidRPr="00E7425D">
        <w:rPr>
          <w:bCs/>
          <w:spacing w:val="-4"/>
          <w:sz w:val="26"/>
          <w:szCs w:val="26"/>
          <w:lang w:val="nl-NL"/>
        </w:rPr>
        <w:t xml:space="preserve"> </w:t>
      </w:r>
      <w:r w:rsidR="00F87EB6" w:rsidRPr="00E7425D">
        <w:rPr>
          <w:bCs/>
          <w:spacing w:val="-4"/>
          <w:sz w:val="26"/>
          <w:szCs w:val="26"/>
          <w:lang w:val="nl-NL"/>
        </w:rPr>
        <w:t>HS THCS</w:t>
      </w:r>
      <w:r w:rsidR="00525E90" w:rsidRPr="00E7425D">
        <w:rPr>
          <w:bCs/>
          <w:spacing w:val="-4"/>
          <w:sz w:val="26"/>
          <w:szCs w:val="26"/>
          <w:lang w:val="nl-NL"/>
        </w:rPr>
        <w:t xml:space="preserve"> </w:t>
      </w:r>
      <w:proofErr w:type="spellStart"/>
      <w:r w:rsidR="00525E90" w:rsidRPr="00E7425D">
        <w:rPr>
          <w:bCs/>
          <w:spacing w:val="-4"/>
          <w:sz w:val="26"/>
          <w:szCs w:val="26"/>
          <w:lang w:val="nl-NL"/>
        </w:rPr>
        <w:t>tại</w:t>
      </w:r>
      <w:proofErr w:type="spellEnd"/>
      <w:r w:rsidR="00525E90" w:rsidRPr="00E7425D">
        <w:rPr>
          <w:bCs/>
          <w:spacing w:val="-4"/>
          <w:sz w:val="26"/>
          <w:szCs w:val="26"/>
          <w:lang w:val="nl-NL"/>
        </w:rPr>
        <w:t xml:space="preserve"> </w:t>
      </w:r>
      <w:r w:rsidR="000C5408" w:rsidRPr="00E7425D">
        <w:rPr>
          <w:bCs/>
          <w:spacing w:val="-4"/>
          <w:sz w:val="26"/>
          <w:szCs w:val="26"/>
          <w:lang w:val="nl-NL"/>
        </w:rPr>
        <w:t>TP</w:t>
      </w:r>
      <w:r w:rsidR="00525E90" w:rsidRPr="00E7425D">
        <w:rPr>
          <w:bCs/>
          <w:spacing w:val="-4"/>
          <w:sz w:val="26"/>
          <w:szCs w:val="26"/>
          <w:lang w:val="nl-NL"/>
        </w:rPr>
        <w:t xml:space="preserve"> </w:t>
      </w:r>
      <w:proofErr w:type="spellStart"/>
      <w:r w:rsidR="00525E90" w:rsidRPr="00E7425D">
        <w:rPr>
          <w:bCs/>
          <w:spacing w:val="-4"/>
          <w:sz w:val="26"/>
          <w:szCs w:val="26"/>
          <w:lang w:val="nl-NL"/>
        </w:rPr>
        <w:t>Đà</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Nẵng</w:t>
      </w:r>
      <w:proofErr w:type="spellEnd"/>
      <w:r w:rsidR="00815A10" w:rsidRPr="00E7425D">
        <w:rPr>
          <w:bCs/>
          <w:spacing w:val="-4"/>
          <w:sz w:val="26"/>
          <w:szCs w:val="26"/>
          <w:lang w:val="nl-NL"/>
        </w:rPr>
        <w:t xml:space="preserve"> </w:t>
      </w:r>
      <w:proofErr w:type="spellStart"/>
      <w:r w:rsidR="00815A10" w:rsidRPr="00E7425D">
        <w:rPr>
          <w:bCs/>
          <w:spacing w:val="-4"/>
          <w:sz w:val="26"/>
          <w:szCs w:val="26"/>
          <w:lang w:val="nl-NL"/>
        </w:rPr>
        <w:t>theo</w:t>
      </w:r>
      <w:proofErr w:type="spellEnd"/>
      <w:r w:rsidR="00815A10" w:rsidRPr="00E7425D">
        <w:rPr>
          <w:bCs/>
          <w:spacing w:val="-4"/>
          <w:sz w:val="26"/>
          <w:szCs w:val="26"/>
          <w:lang w:val="nl-NL"/>
        </w:rPr>
        <w:t xml:space="preserve"> </w:t>
      </w:r>
      <w:proofErr w:type="spellStart"/>
      <w:r w:rsidR="00815A10" w:rsidRPr="00E7425D">
        <w:rPr>
          <w:bCs/>
          <w:spacing w:val="-4"/>
          <w:sz w:val="26"/>
          <w:szCs w:val="26"/>
          <w:lang w:val="nl-NL"/>
        </w:rPr>
        <w:t>hướng</w:t>
      </w:r>
      <w:proofErr w:type="spellEnd"/>
      <w:r w:rsidR="00815A10" w:rsidRPr="00E7425D">
        <w:rPr>
          <w:bCs/>
          <w:spacing w:val="-4"/>
          <w:sz w:val="26"/>
          <w:szCs w:val="26"/>
          <w:lang w:val="nl-NL"/>
        </w:rPr>
        <w:t xml:space="preserve"> </w:t>
      </w:r>
      <w:proofErr w:type="spellStart"/>
      <w:r w:rsidR="00815A10" w:rsidRPr="00E7425D">
        <w:rPr>
          <w:bCs/>
          <w:spacing w:val="-4"/>
          <w:sz w:val="26"/>
          <w:szCs w:val="26"/>
          <w:lang w:val="nl-NL"/>
        </w:rPr>
        <w:t>tích</w:t>
      </w:r>
      <w:proofErr w:type="spellEnd"/>
      <w:r w:rsidR="00815A10" w:rsidRPr="00E7425D">
        <w:rPr>
          <w:bCs/>
          <w:spacing w:val="-4"/>
          <w:sz w:val="26"/>
          <w:szCs w:val="26"/>
          <w:lang w:val="nl-NL"/>
        </w:rPr>
        <w:t xml:space="preserve"> </w:t>
      </w:r>
      <w:proofErr w:type="spellStart"/>
      <w:r w:rsidR="00815A10" w:rsidRPr="00E7425D">
        <w:rPr>
          <w:bCs/>
          <w:spacing w:val="-4"/>
          <w:sz w:val="26"/>
          <w:szCs w:val="26"/>
          <w:lang w:val="nl-NL"/>
        </w:rPr>
        <w:t>hợp</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được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xây</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dựng</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trên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cơ</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sở</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lý</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luận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vững</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chắc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xuất</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phát</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từ</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thực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trạng</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dạy</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học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hiện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nay</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đồng</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thời</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đề</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xuất</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được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các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biện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pháp</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sư</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phạm</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phù</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hợp</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với</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đặc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điểm</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tâm</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sinh</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lý</w:t>
      </w:r>
      <w:proofErr w:type="spellEnd"/>
      <w:r w:rsidR="00525E90" w:rsidRPr="00E7425D">
        <w:rPr>
          <w:bCs/>
          <w:spacing w:val="-4"/>
          <w:sz w:val="26"/>
          <w:szCs w:val="26"/>
          <w:lang w:val="nl-NL"/>
        </w:rPr>
        <w:t xml:space="preserve"> </w:t>
      </w:r>
      <w:r w:rsidR="00F87EB6" w:rsidRPr="00E7425D">
        <w:rPr>
          <w:bCs/>
          <w:spacing w:val="-4"/>
          <w:sz w:val="26"/>
          <w:szCs w:val="26"/>
          <w:lang w:val="nl-NL"/>
        </w:rPr>
        <w:t>HS</w:t>
      </w:r>
      <w:r w:rsidR="00525E90" w:rsidRPr="00E7425D">
        <w:rPr>
          <w:bCs/>
          <w:spacing w:val="-4"/>
          <w:sz w:val="26"/>
          <w:szCs w:val="26"/>
          <w:lang w:val="nl-NL"/>
        </w:rPr>
        <w:t xml:space="preserve"> </w:t>
      </w:r>
      <w:proofErr w:type="spellStart"/>
      <w:r w:rsidR="00525E90" w:rsidRPr="00E7425D">
        <w:rPr>
          <w:bCs/>
          <w:spacing w:val="-4"/>
          <w:sz w:val="26"/>
          <w:szCs w:val="26"/>
          <w:lang w:val="nl-NL"/>
        </w:rPr>
        <w:t>và</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điều</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kiện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thực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tiễn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của</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nhà</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trường</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thì</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việc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triển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khai</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dạy</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học</w:t>
      </w:r>
      <w:proofErr w:type="spellEnd"/>
      <w:r w:rsidR="00525E90" w:rsidRPr="00E7425D">
        <w:rPr>
          <w:bCs/>
          <w:spacing w:val="-4"/>
          <w:sz w:val="26"/>
          <w:szCs w:val="26"/>
          <w:lang w:val="nl-NL"/>
        </w:rPr>
        <w:t xml:space="preserve"> </w:t>
      </w:r>
      <w:r w:rsidR="00E41758" w:rsidRPr="00E7425D">
        <w:rPr>
          <w:bCs/>
          <w:spacing w:val="-4"/>
          <w:sz w:val="26"/>
          <w:szCs w:val="26"/>
          <w:lang w:val="nl-NL"/>
        </w:rPr>
        <w:t xml:space="preserve">Hát </w:t>
      </w:r>
      <w:proofErr w:type="spellStart"/>
      <w:r w:rsidR="00E41758" w:rsidRPr="00E7425D">
        <w:rPr>
          <w:bCs/>
          <w:spacing w:val="-4"/>
          <w:sz w:val="26"/>
          <w:szCs w:val="26"/>
          <w:lang w:val="nl-NL"/>
        </w:rPr>
        <w:t>Bả</w:t>
      </w:r>
      <w:proofErr w:type="spellEnd"/>
      <w:r w:rsidR="00E41758" w:rsidRPr="00E7425D">
        <w:rPr>
          <w:bCs/>
          <w:spacing w:val="-4"/>
          <w:sz w:val="26"/>
          <w:szCs w:val="26"/>
          <w:lang w:val="nl-NL"/>
        </w:rPr>
        <w:t xml:space="preserve"> </w:t>
      </w:r>
      <w:proofErr w:type="spellStart"/>
      <w:r w:rsidR="00E41758" w:rsidRPr="00E7425D">
        <w:rPr>
          <w:bCs/>
          <w:spacing w:val="-4"/>
          <w:sz w:val="26"/>
          <w:szCs w:val="26"/>
          <w:lang w:val="nl-NL"/>
        </w:rPr>
        <w:t>trạo</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theo</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hướng</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tích</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hợp</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sẽ</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góp</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phần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nâng</w:t>
      </w:r>
      <w:proofErr w:type="spellEnd"/>
      <w:r w:rsidR="00525E90" w:rsidRPr="00E7425D">
        <w:rPr>
          <w:bCs/>
          <w:spacing w:val="-4"/>
          <w:sz w:val="26"/>
          <w:szCs w:val="26"/>
          <w:lang w:val="nl-NL"/>
        </w:rPr>
        <w:t xml:space="preserve"> cao </w:t>
      </w:r>
      <w:proofErr w:type="spellStart"/>
      <w:r w:rsidR="00525E90" w:rsidRPr="00E7425D">
        <w:rPr>
          <w:bCs/>
          <w:spacing w:val="-4"/>
          <w:sz w:val="26"/>
          <w:szCs w:val="26"/>
          <w:lang w:val="nl-NL"/>
        </w:rPr>
        <w:t>hiệu</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quả</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và</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chất</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lượng</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dạy</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học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âm</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nhạc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trong</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các</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trường</w:t>
      </w:r>
      <w:proofErr w:type="spellEnd"/>
      <w:r w:rsidR="00525E90" w:rsidRPr="00E7425D">
        <w:rPr>
          <w:bCs/>
          <w:spacing w:val="-4"/>
          <w:sz w:val="26"/>
          <w:szCs w:val="26"/>
          <w:lang w:val="nl-NL"/>
        </w:rPr>
        <w:t xml:space="preserve"> THCS </w:t>
      </w:r>
      <w:proofErr w:type="spellStart"/>
      <w:r w:rsidR="00525E90" w:rsidRPr="00E7425D">
        <w:rPr>
          <w:bCs/>
          <w:spacing w:val="-4"/>
          <w:sz w:val="26"/>
          <w:szCs w:val="26"/>
          <w:lang w:val="nl-NL"/>
        </w:rPr>
        <w:t>trên</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địa</w:t>
      </w:r>
      <w:proofErr w:type="spellEnd"/>
      <w:r w:rsidR="00525E90" w:rsidRPr="00E7425D">
        <w:rPr>
          <w:bCs/>
          <w:spacing w:val="-4"/>
          <w:sz w:val="26"/>
          <w:szCs w:val="26"/>
          <w:lang w:val="nl-NL"/>
        </w:rPr>
        <w:t xml:space="preserve"> </w:t>
      </w:r>
      <w:proofErr w:type="spellStart"/>
      <w:r w:rsidR="00525E90" w:rsidRPr="00E7425D">
        <w:rPr>
          <w:bCs/>
          <w:spacing w:val="-4"/>
          <w:sz w:val="26"/>
          <w:szCs w:val="26"/>
          <w:lang w:val="nl-NL"/>
        </w:rPr>
        <w:t>bàn</w:t>
      </w:r>
      <w:proofErr w:type="spellEnd"/>
      <w:r w:rsidR="00525E90" w:rsidRPr="00E7425D">
        <w:rPr>
          <w:bCs/>
          <w:spacing w:val="-4"/>
          <w:sz w:val="26"/>
          <w:szCs w:val="26"/>
          <w:lang w:val="nl-NL"/>
        </w:rPr>
        <w:t xml:space="preserve"> </w:t>
      </w:r>
      <w:r w:rsidR="000C5408" w:rsidRPr="00E7425D">
        <w:rPr>
          <w:bCs/>
          <w:spacing w:val="-4"/>
          <w:sz w:val="26"/>
          <w:szCs w:val="26"/>
          <w:lang w:val="nl-NL"/>
        </w:rPr>
        <w:t>TP</w:t>
      </w:r>
      <w:r w:rsidR="00525E90" w:rsidRPr="00E7425D">
        <w:rPr>
          <w:bCs/>
          <w:spacing w:val="-4"/>
          <w:sz w:val="26"/>
          <w:szCs w:val="26"/>
          <w:lang w:val="nl-NL"/>
        </w:rPr>
        <w:t>.</w:t>
      </w:r>
    </w:p>
    <w:p w14:paraId="334BA3B3" w14:textId="059007D1" w:rsidR="00B72675" w:rsidRPr="00E7425D" w:rsidRDefault="00116C98" w:rsidP="00194EA7">
      <w:pPr>
        <w:widowControl w:val="0"/>
        <w:spacing w:line="348" w:lineRule="auto"/>
        <w:rPr>
          <w:b/>
          <w:bCs/>
          <w:sz w:val="26"/>
          <w:szCs w:val="26"/>
          <w:lang w:val="vi-VN"/>
        </w:rPr>
      </w:pPr>
      <w:r w:rsidRPr="00E7425D">
        <w:rPr>
          <w:b/>
          <w:bCs/>
          <w:sz w:val="26"/>
          <w:szCs w:val="26"/>
        </w:rPr>
        <w:t>5</w:t>
      </w:r>
      <w:r w:rsidR="00B72675" w:rsidRPr="00E7425D">
        <w:rPr>
          <w:b/>
          <w:bCs/>
          <w:sz w:val="26"/>
          <w:szCs w:val="26"/>
          <w:lang w:val="vi-VN"/>
        </w:rPr>
        <w:t xml:space="preserve">. </w:t>
      </w:r>
      <w:proofErr w:type="spellStart"/>
      <w:r w:rsidR="008B4825" w:rsidRPr="00E7425D">
        <w:rPr>
          <w:b/>
          <w:bCs/>
          <w:sz w:val="26"/>
          <w:szCs w:val="26"/>
          <w:lang w:val="en-GB"/>
        </w:rPr>
        <w:t>Cách</w:t>
      </w:r>
      <w:proofErr w:type="spellEnd"/>
      <w:r w:rsidR="008B4825" w:rsidRPr="00E7425D">
        <w:rPr>
          <w:b/>
          <w:bCs/>
          <w:sz w:val="26"/>
          <w:szCs w:val="26"/>
          <w:lang w:val="en-GB"/>
        </w:rPr>
        <w:t xml:space="preserve"> </w:t>
      </w:r>
      <w:proofErr w:type="spellStart"/>
      <w:r w:rsidR="008B4825" w:rsidRPr="00E7425D">
        <w:rPr>
          <w:b/>
          <w:bCs/>
          <w:sz w:val="26"/>
          <w:szCs w:val="26"/>
          <w:lang w:val="en-GB"/>
        </w:rPr>
        <w:t>tiếp</w:t>
      </w:r>
      <w:proofErr w:type="spellEnd"/>
      <w:r w:rsidR="008B4825" w:rsidRPr="00E7425D">
        <w:rPr>
          <w:b/>
          <w:bCs/>
          <w:sz w:val="26"/>
          <w:szCs w:val="26"/>
          <w:lang w:val="en-GB"/>
        </w:rPr>
        <w:t xml:space="preserve"> </w:t>
      </w:r>
      <w:proofErr w:type="spellStart"/>
      <w:r w:rsidR="008B4825" w:rsidRPr="00E7425D">
        <w:rPr>
          <w:b/>
          <w:bCs/>
          <w:sz w:val="26"/>
          <w:szCs w:val="26"/>
          <w:lang w:val="en-GB"/>
        </w:rPr>
        <w:t>cận</w:t>
      </w:r>
      <w:proofErr w:type="spellEnd"/>
      <w:r w:rsidR="008B4825" w:rsidRPr="00E7425D">
        <w:rPr>
          <w:b/>
          <w:bCs/>
          <w:sz w:val="26"/>
          <w:szCs w:val="26"/>
          <w:lang w:val="en-GB"/>
        </w:rPr>
        <w:t xml:space="preserve"> </w:t>
      </w:r>
      <w:proofErr w:type="spellStart"/>
      <w:r w:rsidR="008B4825" w:rsidRPr="00E7425D">
        <w:rPr>
          <w:b/>
          <w:bCs/>
          <w:sz w:val="26"/>
          <w:szCs w:val="26"/>
          <w:lang w:val="en-GB"/>
        </w:rPr>
        <w:t>và</w:t>
      </w:r>
      <w:proofErr w:type="spellEnd"/>
      <w:r w:rsidR="008B4825" w:rsidRPr="00E7425D">
        <w:rPr>
          <w:b/>
          <w:bCs/>
          <w:sz w:val="26"/>
          <w:szCs w:val="26"/>
          <w:lang w:val="en-GB"/>
        </w:rPr>
        <w:t xml:space="preserve"> p</w:t>
      </w:r>
      <w:r w:rsidR="00B72675" w:rsidRPr="00E7425D">
        <w:rPr>
          <w:b/>
          <w:bCs/>
          <w:sz w:val="26"/>
          <w:szCs w:val="26"/>
          <w:lang w:val="vi-VN"/>
        </w:rPr>
        <w:t>hương pháp nghiên cứu</w:t>
      </w:r>
      <w:bookmarkEnd w:id="22"/>
    </w:p>
    <w:p w14:paraId="75D8DFC9" w14:textId="77777777" w:rsidR="008B4825" w:rsidRPr="00E7425D" w:rsidRDefault="008B4825" w:rsidP="00194EA7">
      <w:pPr>
        <w:pStyle w:val="NormalWeb"/>
        <w:widowControl w:val="0"/>
        <w:spacing w:before="0" w:beforeAutospacing="0" w:after="0" w:afterAutospacing="0" w:line="348" w:lineRule="auto"/>
        <w:jc w:val="both"/>
        <w:rPr>
          <w:b/>
          <w:i/>
          <w:sz w:val="26"/>
          <w:szCs w:val="26"/>
          <w:lang w:val="en-CA"/>
        </w:rPr>
      </w:pPr>
      <w:bookmarkStart w:id="23" w:name="_Toc106803437"/>
      <w:r w:rsidRPr="00E7425D">
        <w:rPr>
          <w:b/>
          <w:bCs/>
          <w:i/>
          <w:sz w:val="26"/>
          <w:szCs w:val="26"/>
        </w:rPr>
        <w:t>5.</w:t>
      </w:r>
      <w:r w:rsidRPr="00E7425D">
        <w:rPr>
          <w:b/>
          <w:bCs/>
          <w:i/>
          <w:sz w:val="26"/>
          <w:szCs w:val="26"/>
          <w:lang w:val="en-CA"/>
        </w:rPr>
        <w:t>1.</w:t>
      </w:r>
      <w:r w:rsidRPr="00E7425D">
        <w:rPr>
          <w:b/>
          <w:bCs/>
          <w:i/>
          <w:sz w:val="26"/>
          <w:szCs w:val="26"/>
        </w:rPr>
        <w:t xml:space="preserve"> Cách </w:t>
      </w:r>
      <w:proofErr w:type="spellStart"/>
      <w:r w:rsidRPr="00E7425D">
        <w:rPr>
          <w:b/>
          <w:bCs/>
          <w:i/>
          <w:sz w:val="26"/>
          <w:szCs w:val="26"/>
          <w:lang w:val="en-CA"/>
        </w:rPr>
        <w:t>tiếp</w:t>
      </w:r>
      <w:proofErr w:type="spellEnd"/>
      <w:r w:rsidRPr="00E7425D">
        <w:rPr>
          <w:b/>
          <w:bCs/>
          <w:i/>
          <w:sz w:val="26"/>
          <w:szCs w:val="26"/>
          <w:lang w:val="en-CA"/>
        </w:rPr>
        <w:t xml:space="preserve"> </w:t>
      </w:r>
      <w:proofErr w:type="spellStart"/>
      <w:r w:rsidRPr="00E7425D">
        <w:rPr>
          <w:b/>
          <w:bCs/>
          <w:i/>
          <w:sz w:val="26"/>
          <w:szCs w:val="26"/>
          <w:lang w:val="en-CA"/>
        </w:rPr>
        <w:t>cận</w:t>
      </w:r>
      <w:proofErr w:type="spellEnd"/>
      <w:r w:rsidRPr="00E7425D">
        <w:rPr>
          <w:b/>
          <w:bCs/>
          <w:i/>
          <w:sz w:val="26"/>
          <w:szCs w:val="26"/>
          <w:lang w:val="en-CA"/>
        </w:rPr>
        <w:t xml:space="preserve"> </w:t>
      </w:r>
    </w:p>
    <w:p w14:paraId="1C0E2080" w14:textId="19E5EA1E" w:rsidR="008B4825" w:rsidRPr="00E7425D" w:rsidRDefault="008B4825" w:rsidP="00194EA7">
      <w:pPr>
        <w:widowControl w:val="0"/>
        <w:spacing w:line="348" w:lineRule="auto"/>
        <w:rPr>
          <w:sz w:val="26"/>
          <w:szCs w:val="26"/>
          <w:lang w:val="it-IT"/>
        </w:rPr>
      </w:pPr>
      <w:r w:rsidRPr="00E7425D">
        <w:rPr>
          <w:sz w:val="26"/>
          <w:szCs w:val="26"/>
          <w:lang w:val="it-IT"/>
        </w:rPr>
        <w:t xml:space="preserve">          </w:t>
      </w:r>
      <w:proofErr w:type="spellStart"/>
      <w:r w:rsidR="00525E90" w:rsidRPr="00E7425D">
        <w:rPr>
          <w:sz w:val="26"/>
          <w:szCs w:val="26"/>
          <w:lang w:val="it-IT"/>
        </w:rPr>
        <w:t>Trong</w:t>
      </w:r>
      <w:proofErr w:type="spellEnd"/>
      <w:r w:rsidR="00525E90" w:rsidRPr="00E7425D">
        <w:rPr>
          <w:sz w:val="26"/>
          <w:szCs w:val="26"/>
          <w:lang w:val="it-IT"/>
        </w:rPr>
        <w:t xml:space="preserve"> </w:t>
      </w:r>
      <w:proofErr w:type="spellStart"/>
      <w:r w:rsidR="00525E90" w:rsidRPr="00E7425D">
        <w:rPr>
          <w:sz w:val="26"/>
          <w:szCs w:val="26"/>
          <w:lang w:val="it-IT"/>
        </w:rPr>
        <w:t>quá</w:t>
      </w:r>
      <w:proofErr w:type="spellEnd"/>
      <w:r w:rsidR="00525E90" w:rsidRPr="00E7425D">
        <w:rPr>
          <w:sz w:val="26"/>
          <w:szCs w:val="26"/>
          <w:lang w:val="it-IT"/>
        </w:rPr>
        <w:t xml:space="preserve"> </w:t>
      </w:r>
      <w:proofErr w:type="spellStart"/>
      <w:r w:rsidR="00525E90" w:rsidRPr="00E7425D">
        <w:rPr>
          <w:sz w:val="26"/>
          <w:szCs w:val="26"/>
          <w:lang w:val="it-IT"/>
        </w:rPr>
        <w:t>trình</w:t>
      </w:r>
      <w:proofErr w:type="spellEnd"/>
      <w:r w:rsidR="00525E90" w:rsidRPr="00E7425D">
        <w:rPr>
          <w:sz w:val="26"/>
          <w:szCs w:val="26"/>
          <w:lang w:val="it-IT"/>
        </w:rPr>
        <w:t xml:space="preserve"> </w:t>
      </w:r>
      <w:proofErr w:type="spellStart"/>
      <w:r w:rsidR="00525E90" w:rsidRPr="00E7425D">
        <w:rPr>
          <w:sz w:val="26"/>
          <w:szCs w:val="26"/>
          <w:lang w:val="it-IT"/>
        </w:rPr>
        <w:t>thực</w:t>
      </w:r>
      <w:proofErr w:type="spellEnd"/>
      <w:r w:rsidR="00525E90" w:rsidRPr="00E7425D">
        <w:rPr>
          <w:sz w:val="26"/>
          <w:szCs w:val="26"/>
          <w:lang w:val="it-IT"/>
        </w:rPr>
        <w:t xml:space="preserve"> </w:t>
      </w:r>
      <w:proofErr w:type="spellStart"/>
      <w:r w:rsidR="00525E90" w:rsidRPr="00E7425D">
        <w:rPr>
          <w:sz w:val="26"/>
          <w:szCs w:val="26"/>
          <w:lang w:val="it-IT"/>
        </w:rPr>
        <w:t>hiện</w:t>
      </w:r>
      <w:proofErr w:type="spellEnd"/>
      <w:r w:rsidR="00525E90" w:rsidRPr="00E7425D">
        <w:rPr>
          <w:sz w:val="26"/>
          <w:szCs w:val="26"/>
          <w:lang w:val="it-IT"/>
        </w:rPr>
        <w:t xml:space="preserve"> </w:t>
      </w:r>
      <w:proofErr w:type="spellStart"/>
      <w:r w:rsidR="00525E90" w:rsidRPr="00E7425D">
        <w:rPr>
          <w:sz w:val="26"/>
          <w:szCs w:val="26"/>
          <w:lang w:val="it-IT"/>
        </w:rPr>
        <w:t>luận</w:t>
      </w:r>
      <w:proofErr w:type="spellEnd"/>
      <w:r w:rsidR="00525E90" w:rsidRPr="00E7425D">
        <w:rPr>
          <w:sz w:val="26"/>
          <w:szCs w:val="26"/>
          <w:lang w:val="it-IT"/>
        </w:rPr>
        <w:t xml:space="preserve"> </w:t>
      </w:r>
      <w:proofErr w:type="spellStart"/>
      <w:r w:rsidR="00525E90" w:rsidRPr="00E7425D">
        <w:rPr>
          <w:sz w:val="26"/>
          <w:szCs w:val="26"/>
          <w:lang w:val="it-IT"/>
        </w:rPr>
        <w:t>án</w:t>
      </w:r>
      <w:proofErr w:type="spellEnd"/>
      <w:r w:rsidR="00525E90" w:rsidRPr="00E7425D">
        <w:rPr>
          <w:sz w:val="26"/>
          <w:szCs w:val="26"/>
          <w:lang w:val="it-IT"/>
        </w:rPr>
        <w:t xml:space="preserve">, </w:t>
      </w:r>
      <w:r w:rsidR="00257C15" w:rsidRPr="00E7425D">
        <w:rPr>
          <w:sz w:val="26"/>
          <w:szCs w:val="26"/>
          <w:lang w:val="it-IT"/>
        </w:rPr>
        <w:t>NCS</w:t>
      </w:r>
      <w:r w:rsidR="00525E90" w:rsidRPr="00E7425D">
        <w:rPr>
          <w:sz w:val="26"/>
          <w:szCs w:val="26"/>
          <w:lang w:val="it-IT"/>
        </w:rPr>
        <w:t xml:space="preserve"> </w:t>
      </w:r>
      <w:proofErr w:type="spellStart"/>
      <w:r w:rsidR="00525E90" w:rsidRPr="00E7425D">
        <w:rPr>
          <w:sz w:val="26"/>
          <w:szCs w:val="26"/>
          <w:lang w:val="it-IT"/>
        </w:rPr>
        <w:t>vận</w:t>
      </w:r>
      <w:proofErr w:type="spellEnd"/>
      <w:r w:rsidR="00525E90" w:rsidRPr="00E7425D">
        <w:rPr>
          <w:sz w:val="26"/>
          <w:szCs w:val="26"/>
          <w:lang w:val="it-IT"/>
        </w:rPr>
        <w:t xml:space="preserve"> </w:t>
      </w:r>
      <w:proofErr w:type="spellStart"/>
      <w:r w:rsidR="00525E90" w:rsidRPr="00E7425D">
        <w:rPr>
          <w:sz w:val="26"/>
          <w:szCs w:val="26"/>
          <w:lang w:val="it-IT"/>
        </w:rPr>
        <w:t>dụng</w:t>
      </w:r>
      <w:proofErr w:type="spellEnd"/>
      <w:r w:rsidR="00525E90" w:rsidRPr="00E7425D">
        <w:rPr>
          <w:sz w:val="26"/>
          <w:szCs w:val="26"/>
          <w:lang w:val="it-IT"/>
        </w:rPr>
        <w:t xml:space="preserve"> </w:t>
      </w:r>
      <w:proofErr w:type="spellStart"/>
      <w:r w:rsidR="00525E90" w:rsidRPr="00E7425D">
        <w:rPr>
          <w:sz w:val="26"/>
          <w:szCs w:val="26"/>
          <w:lang w:val="it-IT"/>
        </w:rPr>
        <w:t>một</w:t>
      </w:r>
      <w:proofErr w:type="spellEnd"/>
      <w:r w:rsidR="00525E90" w:rsidRPr="00E7425D">
        <w:rPr>
          <w:sz w:val="26"/>
          <w:szCs w:val="26"/>
          <w:lang w:val="it-IT"/>
        </w:rPr>
        <w:t xml:space="preserve"> </w:t>
      </w:r>
      <w:proofErr w:type="spellStart"/>
      <w:r w:rsidR="00525E90" w:rsidRPr="00E7425D">
        <w:rPr>
          <w:sz w:val="26"/>
          <w:szCs w:val="26"/>
          <w:lang w:val="it-IT"/>
        </w:rPr>
        <w:t>số</w:t>
      </w:r>
      <w:proofErr w:type="spellEnd"/>
      <w:r w:rsidR="00525E90" w:rsidRPr="00E7425D">
        <w:rPr>
          <w:sz w:val="26"/>
          <w:szCs w:val="26"/>
          <w:lang w:val="it-IT"/>
        </w:rPr>
        <w:t xml:space="preserve"> </w:t>
      </w:r>
      <w:proofErr w:type="spellStart"/>
      <w:r w:rsidR="00525E90" w:rsidRPr="00E7425D">
        <w:rPr>
          <w:sz w:val="26"/>
          <w:szCs w:val="26"/>
          <w:lang w:val="it-IT"/>
        </w:rPr>
        <w:t>cách</w:t>
      </w:r>
      <w:proofErr w:type="spellEnd"/>
      <w:r w:rsidR="00525E90" w:rsidRPr="00E7425D">
        <w:rPr>
          <w:sz w:val="26"/>
          <w:szCs w:val="26"/>
          <w:lang w:val="it-IT"/>
        </w:rPr>
        <w:t xml:space="preserve"> </w:t>
      </w:r>
      <w:proofErr w:type="spellStart"/>
      <w:r w:rsidR="00525E90" w:rsidRPr="00E7425D">
        <w:rPr>
          <w:sz w:val="26"/>
          <w:szCs w:val="26"/>
          <w:lang w:val="it-IT"/>
        </w:rPr>
        <w:t>tiếp</w:t>
      </w:r>
      <w:proofErr w:type="spellEnd"/>
      <w:r w:rsidR="00525E90" w:rsidRPr="00E7425D">
        <w:rPr>
          <w:sz w:val="26"/>
          <w:szCs w:val="26"/>
          <w:lang w:val="it-IT"/>
        </w:rPr>
        <w:t xml:space="preserve"> </w:t>
      </w:r>
      <w:proofErr w:type="spellStart"/>
      <w:r w:rsidR="00525E90" w:rsidRPr="00E7425D">
        <w:rPr>
          <w:sz w:val="26"/>
          <w:szCs w:val="26"/>
          <w:lang w:val="it-IT"/>
        </w:rPr>
        <w:t>cận</w:t>
      </w:r>
      <w:proofErr w:type="spellEnd"/>
      <w:r w:rsidR="00525E90" w:rsidRPr="00E7425D">
        <w:rPr>
          <w:sz w:val="26"/>
          <w:szCs w:val="26"/>
          <w:lang w:val="it-IT"/>
        </w:rPr>
        <w:t xml:space="preserve"> </w:t>
      </w:r>
      <w:proofErr w:type="spellStart"/>
      <w:r w:rsidR="00525E90" w:rsidRPr="00E7425D">
        <w:rPr>
          <w:sz w:val="26"/>
          <w:szCs w:val="26"/>
          <w:lang w:val="it-IT"/>
        </w:rPr>
        <w:t>chủ</w:t>
      </w:r>
      <w:proofErr w:type="spellEnd"/>
      <w:r w:rsidR="00525E90" w:rsidRPr="00E7425D">
        <w:rPr>
          <w:sz w:val="26"/>
          <w:szCs w:val="26"/>
          <w:lang w:val="it-IT"/>
        </w:rPr>
        <w:t xml:space="preserve"> </w:t>
      </w:r>
      <w:proofErr w:type="spellStart"/>
      <w:r w:rsidR="00525E90" w:rsidRPr="00E7425D">
        <w:rPr>
          <w:sz w:val="26"/>
          <w:szCs w:val="26"/>
          <w:lang w:val="it-IT"/>
        </w:rPr>
        <w:t>đạo</w:t>
      </w:r>
      <w:proofErr w:type="spellEnd"/>
      <w:r w:rsidR="00525E90" w:rsidRPr="00E7425D">
        <w:rPr>
          <w:sz w:val="26"/>
          <w:szCs w:val="26"/>
          <w:lang w:val="it-IT"/>
        </w:rPr>
        <w:t xml:space="preserve">, </w:t>
      </w:r>
      <w:proofErr w:type="spellStart"/>
      <w:r w:rsidR="00525E90" w:rsidRPr="00E7425D">
        <w:rPr>
          <w:sz w:val="26"/>
          <w:szCs w:val="26"/>
          <w:lang w:val="it-IT"/>
        </w:rPr>
        <w:t>dựa</w:t>
      </w:r>
      <w:proofErr w:type="spellEnd"/>
      <w:r w:rsidR="00525E90" w:rsidRPr="00E7425D">
        <w:rPr>
          <w:sz w:val="26"/>
          <w:szCs w:val="26"/>
          <w:lang w:val="it-IT"/>
        </w:rPr>
        <w:t xml:space="preserve"> </w:t>
      </w:r>
      <w:proofErr w:type="spellStart"/>
      <w:r w:rsidR="00525E90" w:rsidRPr="00E7425D">
        <w:rPr>
          <w:sz w:val="26"/>
          <w:szCs w:val="26"/>
          <w:lang w:val="it-IT"/>
        </w:rPr>
        <w:t>trên</w:t>
      </w:r>
      <w:proofErr w:type="spellEnd"/>
      <w:r w:rsidR="00525E90" w:rsidRPr="00E7425D">
        <w:rPr>
          <w:sz w:val="26"/>
          <w:szCs w:val="26"/>
          <w:lang w:val="it-IT"/>
        </w:rPr>
        <w:t xml:space="preserve"> </w:t>
      </w:r>
      <w:proofErr w:type="spellStart"/>
      <w:r w:rsidR="00525E90" w:rsidRPr="00E7425D">
        <w:rPr>
          <w:sz w:val="26"/>
          <w:szCs w:val="26"/>
          <w:lang w:val="it-IT"/>
        </w:rPr>
        <w:t>các</w:t>
      </w:r>
      <w:proofErr w:type="spellEnd"/>
      <w:r w:rsidR="00525E90" w:rsidRPr="00E7425D">
        <w:rPr>
          <w:sz w:val="26"/>
          <w:szCs w:val="26"/>
          <w:lang w:val="it-IT"/>
        </w:rPr>
        <w:t xml:space="preserve"> </w:t>
      </w:r>
      <w:proofErr w:type="spellStart"/>
      <w:r w:rsidR="00525E90" w:rsidRPr="00E7425D">
        <w:rPr>
          <w:sz w:val="26"/>
          <w:szCs w:val="26"/>
          <w:lang w:val="it-IT"/>
        </w:rPr>
        <w:t>hệ</w:t>
      </w:r>
      <w:proofErr w:type="spellEnd"/>
      <w:r w:rsidR="00525E90" w:rsidRPr="00E7425D">
        <w:rPr>
          <w:sz w:val="26"/>
          <w:szCs w:val="26"/>
          <w:lang w:val="it-IT"/>
        </w:rPr>
        <w:t xml:space="preserve"> </w:t>
      </w:r>
      <w:proofErr w:type="spellStart"/>
      <w:r w:rsidR="00525E90" w:rsidRPr="00E7425D">
        <w:rPr>
          <w:sz w:val="26"/>
          <w:szCs w:val="26"/>
          <w:lang w:val="it-IT"/>
        </w:rPr>
        <w:t>thống</w:t>
      </w:r>
      <w:proofErr w:type="spellEnd"/>
      <w:r w:rsidR="00525E90" w:rsidRPr="00E7425D">
        <w:rPr>
          <w:sz w:val="26"/>
          <w:szCs w:val="26"/>
          <w:lang w:val="it-IT"/>
        </w:rPr>
        <w:t xml:space="preserve"> </w:t>
      </w:r>
      <w:proofErr w:type="spellStart"/>
      <w:r w:rsidR="00525E90" w:rsidRPr="00E7425D">
        <w:rPr>
          <w:sz w:val="26"/>
          <w:szCs w:val="26"/>
          <w:lang w:val="it-IT"/>
        </w:rPr>
        <w:t>lý</w:t>
      </w:r>
      <w:proofErr w:type="spellEnd"/>
      <w:r w:rsidR="00525E90" w:rsidRPr="00E7425D">
        <w:rPr>
          <w:sz w:val="26"/>
          <w:szCs w:val="26"/>
          <w:lang w:val="it-IT"/>
        </w:rPr>
        <w:t xml:space="preserve"> </w:t>
      </w:r>
      <w:proofErr w:type="spellStart"/>
      <w:r w:rsidR="00525E90" w:rsidRPr="00E7425D">
        <w:rPr>
          <w:sz w:val="26"/>
          <w:szCs w:val="26"/>
          <w:lang w:val="it-IT"/>
        </w:rPr>
        <w:t>thuyết</w:t>
      </w:r>
      <w:proofErr w:type="spellEnd"/>
      <w:r w:rsidR="00525E90" w:rsidRPr="00E7425D">
        <w:rPr>
          <w:sz w:val="26"/>
          <w:szCs w:val="26"/>
          <w:lang w:val="it-IT"/>
        </w:rPr>
        <w:t xml:space="preserve"> </w:t>
      </w:r>
      <w:proofErr w:type="spellStart"/>
      <w:r w:rsidR="00525E90" w:rsidRPr="00E7425D">
        <w:rPr>
          <w:sz w:val="26"/>
          <w:szCs w:val="26"/>
          <w:lang w:val="it-IT"/>
        </w:rPr>
        <w:t>cụ</w:t>
      </w:r>
      <w:proofErr w:type="spellEnd"/>
      <w:r w:rsidR="00525E90" w:rsidRPr="00E7425D">
        <w:rPr>
          <w:sz w:val="26"/>
          <w:szCs w:val="26"/>
          <w:lang w:val="it-IT"/>
        </w:rPr>
        <w:t xml:space="preserve"> </w:t>
      </w:r>
      <w:proofErr w:type="spellStart"/>
      <w:r w:rsidR="00525E90" w:rsidRPr="00E7425D">
        <w:rPr>
          <w:sz w:val="26"/>
          <w:szCs w:val="26"/>
          <w:lang w:val="it-IT"/>
        </w:rPr>
        <w:t>thể</w:t>
      </w:r>
      <w:proofErr w:type="spellEnd"/>
      <w:r w:rsidR="00525E90" w:rsidRPr="00E7425D">
        <w:rPr>
          <w:sz w:val="26"/>
          <w:szCs w:val="26"/>
          <w:lang w:val="it-IT"/>
        </w:rPr>
        <w:t xml:space="preserve"> </w:t>
      </w:r>
      <w:proofErr w:type="spellStart"/>
      <w:r w:rsidR="00525E90" w:rsidRPr="00E7425D">
        <w:rPr>
          <w:sz w:val="26"/>
          <w:szCs w:val="26"/>
          <w:lang w:val="it-IT"/>
        </w:rPr>
        <w:t>như</w:t>
      </w:r>
      <w:proofErr w:type="spellEnd"/>
      <w:r w:rsidR="00525E90" w:rsidRPr="00E7425D">
        <w:rPr>
          <w:sz w:val="26"/>
          <w:szCs w:val="26"/>
          <w:lang w:val="it-IT"/>
        </w:rPr>
        <w:t xml:space="preserve"> </w:t>
      </w:r>
      <w:proofErr w:type="spellStart"/>
      <w:r w:rsidR="00525E90" w:rsidRPr="00E7425D">
        <w:rPr>
          <w:sz w:val="26"/>
          <w:szCs w:val="26"/>
          <w:lang w:val="it-IT"/>
        </w:rPr>
        <w:t>sau</w:t>
      </w:r>
      <w:proofErr w:type="spellEnd"/>
      <w:r w:rsidR="00525E90" w:rsidRPr="00E7425D">
        <w:rPr>
          <w:sz w:val="26"/>
          <w:szCs w:val="26"/>
          <w:lang w:val="it-IT"/>
        </w:rPr>
        <w:t>:</w:t>
      </w:r>
    </w:p>
    <w:p w14:paraId="6501995A" w14:textId="4871ADF2" w:rsidR="008B4825" w:rsidRPr="00E7425D" w:rsidRDefault="008B4825" w:rsidP="00194EA7">
      <w:pPr>
        <w:pStyle w:val="Normal1"/>
        <w:widowControl w:val="0"/>
        <w:spacing w:line="348" w:lineRule="auto"/>
        <w:ind w:firstLine="720"/>
        <w:jc w:val="both"/>
        <w:rPr>
          <w:i/>
          <w:sz w:val="26"/>
          <w:szCs w:val="26"/>
        </w:rPr>
      </w:pPr>
      <w:r w:rsidRPr="00E7425D">
        <w:rPr>
          <w:i/>
          <w:sz w:val="26"/>
          <w:szCs w:val="26"/>
        </w:rPr>
        <w:t xml:space="preserve">- </w:t>
      </w:r>
      <w:proofErr w:type="spellStart"/>
      <w:r w:rsidRPr="00E7425D">
        <w:rPr>
          <w:i/>
          <w:sz w:val="26"/>
          <w:szCs w:val="26"/>
        </w:rPr>
        <w:t>Tiếp</w:t>
      </w:r>
      <w:proofErr w:type="spellEnd"/>
      <w:r w:rsidRPr="00E7425D">
        <w:rPr>
          <w:i/>
          <w:sz w:val="26"/>
          <w:szCs w:val="26"/>
        </w:rPr>
        <w:t xml:space="preserve"> </w:t>
      </w:r>
      <w:proofErr w:type="spellStart"/>
      <w:r w:rsidRPr="00E7425D">
        <w:rPr>
          <w:i/>
          <w:sz w:val="26"/>
          <w:szCs w:val="26"/>
        </w:rPr>
        <w:t>cận</w:t>
      </w:r>
      <w:proofErr w:type="spellEnd"/>
      <w:r w:rsidR="00BB69E1" w:rsidRPr="00E7425D">
        <w:rPr>
          <w:i/>
          <w:sz w:val="26"/>
          <w:szCs w:val="26"/>
        </w:rPr>
        <w:t xml:space="preserve"> </w:t>
      </w:r>
      <w:proofErr w:type="spellStart"/>
      <w:r w:rsidR="00BB69E1" w:rsidRPr="00E7425D">
        <w:rPr>
          <w:i/>
          <w:sz w:val="26"/>
          <w:szCs w:val="26"/>
        </w:rPr>
        <w:t>từ</w:t>
      </w:r>
      <w:proofErr w:type="spellEnd"/>
      <w:r w:rsidRPr="00E7425D">
        <w:rPr>
          <w:i/>
          <w:sz w:val="26"/>
          <w:szCs w:val="26"/>
        </w:rPr>
        <w:t xml:space="preserve"> </w:t>
      </w:r>
      <w:proofErr w:type="spellStart"/>
      <w:r w:rsidRPr="00E7425D">
        <w:rPr>
          <w:i/>
          <w:sz w:val="26"/>
          <w:szCs w:val="26"/>
        </w:rPr>
        <w:t>thực</w:t>
      </w:r>
      <w:proofErr w:type="spellEnd"/>
      <w:r w:rsidRPr="00E7425D">
        <w:rPr>
          <w:i/>
          <w:sz w:val="26"/>
          <w:szCs w:val="26"/>
        </w:rPr>
        <w:t xml:space="preserve"> </w:t>
      </w:r>
      <w:proofErr w:type="spellStart"/>
      <w:r w:rsidRPr="00E7425D">
        <w:rPr>
          <w:i/>
          <w:sz w:val="26"/>
          <w:szCs w:val="26"/>
        </w:rPr>
        <w:t>tiễn</w:t>
      </w:r>
      <w:proofErr w:type="spellEnd"/>
      <w:r w:rsidRPr="00E7425D">
        <w:rPr>
          <w:i/>
          <w:sz w:val="26"/>
          <w:szCs w:val="26"/>
        </w:rPr>
        <w:t xml:space="preserve"> </w:t>
      </w:r>
      <w:proofErr w:type="spellStart"/>
      <w:r w:rsidRPr="00E7425D">
        <w:rPr>
          <w:i/>
          <w:sz w:val="26"/>
          <w:szCs w:val="26"/>
        </w:rPr>
        <w:t>hoạt</w:t>
      </w:r>
      <w:proofErr w:type="spellEnd"/>
      <w:r w:rsidRPr="00E7425D">
        <w:rPr>
          <w:i/>
          <w:sz w:val="26"/>
          <w:szCs w:val="26"/>
        </w:rPr>
        <w:t xml:space="preserve"> </w:t>
      </w:r>
      <w:proofErr w:type="spellStart"/>
      <w:r w:rsidRPr="00E7425D">
        <w:rPr>
          <w:i/>
          <w:sz w:val="26"/>
          <w:szCs w:val="26"/>
        </w:rPr>
        <w:t>động</w:t>
      </w:r>
      <w:proofErr w:type="spellEnd"/>
      <w:r w:rsidRPr="00E7425D">
        <w:rPr>
          <w:i/>
          <w:sz w:val="26"/>
          <w:szCs w:val="26"/>
        </w:rPr>
        <w:t xml:space="preserve"> </w:t>
      </w:r>
      <w:proofErr w:type="spellStart"/>
      <w:r w:rsidRPr="00E7425D">
        <w:rPr>
          <w:i/>
          <w:sz w:val="26"/>
          <w:szCs w:val="26"/>
        </w:rPr>
        <w:t>dạy</w:t>
      </w:r>
      <w:proofErr w:type="spellEnd"/>
      <w:r w:rsidRPr="00E7425D">
        <w:rPr>
          <w:i/>
          <w:sz w:val="26"/>
          <w:szCs w:val="26"/>
        </w:rPr>
        <w:t xml:space="preserve"> </w:t>
      </w:r>
      <w:proofErr w:type="spellStart"/>
      <w:r w:rsidRPr="00E7425D">
        <w:rPr>
          <w:i/>
          <w:sz w:val="26"/>
          <w:szCs w:val="26"/>
        </w:rPr>
        <w:t>học</w:t>
      </w:r>
      <w:proofErr w:type="spellEnd"/>
      <w:r w:rsidRPr="00E7425D">
        <w:rPr>
          <w:i/>
          <w:sz w:val="26"/>
          <w:szCs w:val="26"/>
        </w:rPr>
        <w:t xml:space="preserve"> </w:t>
      </w:r>
      <w:proofErr w:type="spellStart"/>
      <w:r w:rsidRPr="00E7425D">
        <w:rPr>
          <w:i/>
          <w:sz w:val="26"/>
          <w:szCs w:val="26"/>
        </w:rPr>
        <w:t>dân</w:t>
      </w:r>
      <w:proofErr w:type="spellEnd"/>
      <w:r w:rsidRPr="00E7425D">
        <w:rPr>
          <w:i/>
          <w:sz w:val="26"/>
          <w:szCs w:val="26"/>
        </w:rPr>
        <w:t xml:space="preserve"> ca</w:t>
      </w:r>
      <w:r w:rsidR="00F63854" w:rsidRPr="00E7425D">
        <w:rPr>
          <w:i/>
          <w:sz w:val="26"/>
          <w:szCs w:val="26"/>
        </w:rPr>
        <w:t xml:space="preserve"> </w:t>
      </w:r>
      <w:proofErr w:type="spellStart"/>
      <w:r w:rsidR="00F63854" w:rsidRPr="00E7425D">
        <w:rPr>
          <w:i/>
          <w:sz w:val="26"/>
          <w:szCs w:val="26"/>
        </w:rPr>
        <w:t>và</w:t>
      </w:r>
      <w:proofErr w:type="spellEnd"/>
      <w:r w:rsidR="00F63854" w:rsidRPr="00E7425D">
        <w:rPr>
          <w:i/>
          <w:sz w:val="26"/>
          <w:szCs w:val="26"/>
        </w:rPr>
        <w:t xml:space="preserve"> </w:t>
      </w:r>
      <w:proofErr w:type="spellStart"/>
      <w:r w:rsidR="00F63854" w:rsidRPr="00E7425D">
        <w:rPr>
          <w:i/>
          <w:sz w:val="26"/>
          <w:szCs w:val="26"/>
        </w:rPr>
        <w:t>dạy</w:t>
      </w:r>
      <w:proofErr w:type="spellEnd"/>
      <w:r w:rsidR="00F63854" w:rsidRPr="00E7425D">
        <w:rPr>
          <w:i/>
          <w:sz w:val="26"/>
          <w:szCs w:val="26"/>
        </w:rPr>
        <w:t xml:space="preserve"> </w:t>
      </w:r>
      <w:proofErr w:type="spellStart"/>
      <w:r w:rsidR="00F63854" w:rsidRPr="00E7425D">
        <w:rPr>
          <w:i/>
          <w:sz w:val="26"/>
          <w:szCs w:val="26"/>
        </w:rPr>
        <w:t>học</w:t>
      </w:r>
      <w:proofErr w:type="spellEnd"/>
      <w:r w:rsidR="00F63854" w:rsidRPr="00E7425D">
        <w:rPr>
          <w:i/>
          <w:sz w:val="26"/>
          <w:szCs w:val="26"/>
        </w:rPr>
        <w:t xml:space="preserve"> </w:t>
      </w:r>
      <w:proofErr w:type="spellStart"/>
      <w:r w:rsidR="00F63854" w:rsidRPr="00E7425D">
        <w:rPr>
          <w:i/>
          <w:sz w:val="26"/>
          <w:szCs w:val="26"/>
        </w:rPr>
        <w:t>Hát</w:t>
      </w:r>
      <w:proofErr w:type="spellEnd"/>
      <w:r w:rsidR="00F63854" w:rsidRPr="00E7425D">
        <w:rPr>
          <w:i/>
          <w:sz w:val="26"/>
          <w:szCs w:val="26"/>
        </w:rPr>
        <w:t xml:space="preserve"> </w:t>
      </w:r>
      <w:proofErr w:type="spellStart"/>
      <w:r w:rsidR="00F63854" w:rsidRPr="00E7425D">
        <w:rPr>
          <w:i/>
          <w:sz w:val="26"/>
          <w:szCs w:val="26"/>
        </w:rPr>
        <w:t>Bả</w:t>
      </w:r>
      <w:proofErr w:type="spellEnd"/>
      <w:r w:rsidR="00F63854" w:rsidRPr="00E7425D">
        <w:rPr>
          <w:i/>
          <w:sz w:val="26"/>
          <w:szCs w:val="26"/>
        </w:rPr>
        <w:t xml:space="preserve"> </w:t>
      </w:r>
      <w:proofErr w:type="spellStart"/>
      <w:r w:rsidR="00F63854" w:rsidRPr="00E7425D">
        <w:rPr>
          <w:i/>
          <w:sz w:val="26"/>
          <w:szCs w:val="26"/>
        </w:rPr>
        <w:t>trạo</w:t>
      </w:r>
      <w:proofErr w:type="spellEnd"/>
      <w:r w:rsidR="00F63854" w:rsidRPr="00E7425D">
        <w:rPr>
          <w:i/>
          <w:sz w:val="26"/>
          <w:szCs w:val="26"/>
        </w:rPr>
        <w:t>:</w:t>
      </w:r>
    </w:p>
    <w:p w14:paraId="0964FD25" w14:textId="14CB1871" w:rsidR="008B4825" w:rsidRPr="00E7425D" w:rsidRDefault="008B4825" w:rsidP="00194EA7">
      <w:pPr>
        <w:pStyle w:val="Normal1"/>
        <w:widowControl w:val="0"/>
        <w:spacing w:line="348" w:lineRule="auto"/>
        <w:jc w:val="both"/>
        <w:rPr>
          <w:sz w:val="26"/>
          <w:szCs w:val="26"/>
        </w:rPr>
      </w:pPr>
      <w:r w:rsidRPr="00E7425D">
        <w:rPr>
          <w:sz w:val="26"/>
          <w:szCs w:val="26"/>
        </w:rPr>
        <w:tab/>
        <w:t xml:space="preserve"> </w:t>
      </w:r>
      <w:proofErr w:type="spellStart"/>
      <w:r w:rsidR="00525E90" w:rsidRPr="00E7425D">
        <w:rPr>
          <w:sz w:val="26"/>
          <w:szCs w:val="26"/>
        </w:rPr>
        <w:t>Xuất</w:t>
      </w:r>
      <w:proofErr w:type="spellEnd"/>
      <w:r w:rsidR="00525E90" w:rsidRPr="00E7425D">
        <w:rPr>
          <w:sz w:val="26"/>
          <w:szCs w:val="26"/>
        </w:rPr>
        <w:t xml:space="preserve"> </w:t>
      </w:r>
      <w:proofErr w:type="spellStart"/>
      <w:r w:rsidR="00525E90" w:rsidRPr="00E7425D">
        <w:rPr>
          <w:sz w:val="26"/>
          <w:szCs w:val="26"/>
        </w:rPr>
        <w:t>phát</w:t>
      </w:r>
      <w:proofErr w:type="spellEnd"/>
      <w:r w:rsidR="00525E90" w:rsidRPr="00E7425D">
        <w:rPr>
          <w:sz w:val="26"/>
          <w:szCs w:val="26"/>
        </w:rPr>
        <w:t xml:space="preserve"> </w:t>
      </w:r>
      <w:proofErr w:type="spellStart"/>
      <w:r w:rsidR="00525E90" w:rsidRPr="00E7425D">
        <w:rPr>
          <w:sz w:val="26"/>
          <w:szCs w:val="26"/>
        </w:rPr>
        <w:t>từ</w:t>
      </w:r>
      <w:proofErr w:type="spellEnd"/>
      <w:r w:rsidR="00525E90" w:rsidRPr="00E7425D">
        <w:rPr>
          <w:sz w:val="26"/>
          <w:szCs w:val="26"/>
        </w:rPr>
        <w:t xml:space="preserve"> </w:t>
      </w:r>
      <w:proofErr w:type="spellStart"/>
      <w:r w:rsidR="00525E90" w:rsidRPr="00E7425D">
        <w:rPr>
          <w:sz w:val="26"/>
          <w:szCs w:val="26"/>
        </w:rPr>
        <w:t>thực</w:t>
      </w:r>
      <w:proofErr w:type="spellEnd"/>
      <w:r w:rsidR="00525E90" w:rsidRPr="00E7425D">
        <w:rPr>
          <w:sz w:val="26"/>
          <w:szCs w:val="26"/>
        </w:rPr>
        <w:t xml:space="preserve"> </w:t>
      </w:r>
      <w:proofErr w:type="spellStart"/>
      <w:r w:rsidR="00525E90" w:rsidRPr="00E7425D">
        <w:rPr>
          <w:sz w:val="26"/>
          <w:szCs w:val="26"/>
        </w:rPr>
        <w:t>tiễn</w:t>
      </w:r>
      <w:proofErr w:type="spellEnd"/>
      <w:r w:rsidR="00525E90" w:rsidRPr="00E7425D">
        <w:rPr>
          <w:sz w:val="26"/>
          <w:szCs w:val="26"/>
        </w:rPr>
        <w:t xml:space="preserve"> </w:t>
      </w:r>
      <w:proofErr w:type="spellStart"/>
      <w:r w:rsidR="00525E90" w:rsidRPr="00E7425D">
        <w:rPr>
          <w:sz w:val="26"/>
          <w:szCs w:val="26"/>
        </w:rPr>
        <w:t>dạy</w:t>
      </w:r>
      <w:proofErr w:type="spellEnd"/>
      <w:r w:rsidR="00525E90" w:rsidRPr="00E7425D">
        <w:rPr>
          <w:sz w:val="26"/>
          <w:szCs w:val="26"/>
        </w:rPr>
        <w:t xml:space="preserve"> </w:t>
      </w:r>
      <w:proofErr w:type="spellStart"/>
      <w:r w:rsidR="00525E90" w:rsidRPr="00E7425D">
        <w:rPr>
          <w:sz w:val="26"/>
          <w:szCs w:val="26"/>
        </w:rPr>
        <w:t>học</w:t>
      </w:r>
      <w:proofErr w:type="spellEnd"/>
      <w:r w:rsidR="00525E90" w:rsidRPr="00E7425D">
        <w:rPr>
          <w:sz w:val="26"/>
          <w:szCs w:val="26"/>
        </w:rPr>
        <w:t xml:space="preserve"> </w:t>
      </w:r>
      <w:proofErr w:type="spellStart"/>
      <w:r w:rsidR="00525E90" w:rsidRPr="00E7425D">
        <w:rPr>
          <w:sz w:val="26"/>
          <w:szCs w:val="26"/>
        </w:rPr>
        <w:t>dân</w:t>
      </w:r>
      <w:proofErr w:type="spellEnd"/>
      <w:r w:rsidR="00525E90" w:rsidRPr="00E7425D">
        <w:rPr>
          <w:sz w:val="26"/>
          <w:szCs w:val="26"/>
        </w:rPr>
        <w:t xml:space="preserve"> ca </w:t>
      </w:r>
      <w:proofErr w:type="spellStart"/>
      <w:r w:rsidR="00525E90" w:rsidRPr="00E7425D">
        <w:rPr>
          <w:sz w:val="26"/>
          <w:szCs w:val="26"/>
        </w:rPr>
        <w:t>Việt</w:t>
      </w:r>
      <w:proofErr w:type="spellEnd"/>
      <w:r w:rsidR="00525E90" w:rsidRPr="00E7425D">
        <w:rPr>
          <w:sz w:val="26"/>
          <w:szCs w:val="26"/>
        </w:rPr>
        <w:t xml:space="preserve"> Nam</w:t>
      </w:r>
      <w:r w:rsidR="0077773D" w:rsidRPr="00E7425D">
        <w:rPr>
          <w:sz w:val="26"/>
          <w:szCs w:val="26"/>
        </w:rPr>
        <w:t xml:space="preserve"> </w:t>
      </w:r>
      <w:proofErr w:type="spellStart"/>
      <w:r w:rsidR="0077773D" w:rsidRPr="00E7425D">
        <w:rPr>
          <w:sz w:val="26"/>
          <w:szCs w:val="26"/>
        </w:rPr>
        <w:t>và</w:t>
      </w:r>
      <w:proofErr w:type="spellEnd"/>
      <w:r w:rsidR="0077773D" w:rsidRPr="00E7425D">
        <w:rPr>
          <w:sz w:val="26"/>
          <w:szCs w:val="26"/>
        </w:rPr>
        <w:t xml:space="preserve"> </w:t>
      </w:r>
      <w:proofErr w:type="spellStart"/>
      <w:r w:rsidR="0077773D" w:rsidRPr="00E7425D">
        <w:rPr>
          <w:sz w:val="26"/>
          <w:szCs w:val="26"/>
        </w:rPr>
        <w:t>dạy</w:t>
      </w:r>
      <w:proofErr w:type="spellEnd"/>
      <w:r w:rsidR="0077773D" w:rsidRPr="00E7425D">
        <w:rPr>
          <w:sz w:val="26"/>
          <w:szCs w:val="26"/>
        </w:rPr>
        <w:t xml:space="preserve"> </w:t>
      </w:r>
      <w:proofErr w:type="spellStart"/>
      <w:r w:rsidR="0077773D" w:rsidRPr="00E7425D">
        <w:rPr>
          <w:sz w:val="26"/>
          <w:szCs w:val="26"/>
        </w:rPr>
        <w:t>học</w:t>
      </w:r>
      <w:proofErr w:type="spellEnd"/>
      <w:r w:rsidR="0077773D" w:rsidRPr="00E7425D">
        <w:rPr>
          <w:sz w:val="26"/>
          <w:szCs w:val="26"/>
        </w:rPr>
        <w:t xml:space="preserve"> </w:t>
      </w:r>
      <w:proofErr w:type="spellStart"/>
      <w:r w:rsidR="0077773D" w:rsidRPr="00E7425D">
        <w:rPr>
          <w:sz w:val="26"/>
          <w:szCs w:val="26"/>
        </w:rPr>
        <w:t>Hát</w:t>
      </w:r>
      <w:proofErr w:type="spellEnd"/>
      <w:r w:rsidR="0077773D" w:rsidRPr="00E7425D">
        <w:rPr>
          <w:sz w:val="26"/>
          <w:szCs w:val="26"/>
        </w:rPr>
        <w:t xml:space="preserve"> </w:t>
      </w:r>
      <w:proofErr w:type="spellStart"/>
      <w:r w:rsidR="0077773D" w:rsidRPr="00E7425D">
        <w:rPr>
          <w:sz w:val="26"/>
          <w:szCs w:val="26"/>
        </w:rPr>
        <w:t>Bả</w:t>
      </w:r>
      <w:proofErr w:type="spellEnd"/>
      <w:r w:rsidR="0077773D" w:rsidRPr="00E7425D">
        <w:rPr>
          <w:sz w:val="26"/>
          <w:szCs w:val="26"/>
        </w:rPr>
        <w:t xml:space="preserve"> </w:t>
      </w:r>
      <w:proofErr w:type="spellStart"/>
      <w:r w:rsidR="0077773D" w:rsidRPr="00E7425D">
        <w:rPr>
          <w:sz w:val="26"/>
          <w:szCs w:val="26"/>
        </w:rPr>
        <w:t>trạo</w:t>
      </w:r>
      <w:proofErr w:type="spellEnd"/>
      <w:r w:rsidR="00525E90" w:rsidRPr="00E7425D">
        <w:rPr>
          <w:sz w:val="26"/>
          <w:szCs w:val="26"/>
        </w:rPr>
        <w:t xml:space="preserve"> </w:t>
      </w:r>
      <w:proofErr w:type="spellStart"/>
      <w:r w:rsidR="00525E90" w:rsidRPr="00E7425D">
        <w:rPr>
          <w:sz w:val="26"/>
          <w:szCs w:val="26"/>
        </w:rPr>
        <w:t>cho</w:t>
      </w:r>
      <w:proofErr w:type="spellEnd"/>
      <w:r w:rsidR="00525E90" w:rsidRPr="00E7425D">
        <w:rPr>
          <w:sz w:val="26"/>
          <w:szCs w:val="26"/>
        </w:rPr>
        <w:t xml:space="preserve"> </w:t>
      </w:r>
      <w:r w:rsidR="00F87EB6" w:rsidRPr="00E7425D">
        <w:rPr>
          <w:sz w:val="26"/>
          <w:szCs w:val="26"/>
        </w:rPr>
        <w:t>HS THCS</w:t>
      </w:r>
      <w:r w:rsidR="00525E90" w:rsidRPr="00E7425D">
        <w:rPr>
          <w:sz w:val="26"/>
          <w:szCs w:val="26"/>
        </w:rPr>
        <w:t xml:space="preserve"> </w:t>
      </w:r>
      <w:proofErr w:type="spellStart"/>
      <w:r w:rsidR="00525E90" w:rsidRPr="00E7425D">
        <w:rPr>
          <w:sz w:val="26"/>
          <w:szCs w:val="26"/>
        </w:rPr>
        <w:t>thông</w:t>
      </w:r>
      <w:proofErr w:type="spellEnd"/>
      <w:r w:rsidR="00525E90" w:rsidRPr="00E7425D">
        <w:rPr>
          <w:sz w:val="26"/>
          <w:szCs w:val="26"/>
        </w:rPr>
        <w:t xml:space="preserve"> qua </w:t>
      </w:r>
      <w:proofErr w:type="spellStart"/>
      <w:r w:rsidR="0077773D" w:rsidRPr="00E7425D">
        <w:rPr>
          <w:sz w:val="26"/>
          <w:szCs w:val="26"/>
        </w:rPr>
        <w:t>môn</w:t>
      </w:r>
      <w:proofErr w:type="spellEnd"/>
      <w:r w:rsidR="00525E90" w:rsidRPr="00E7425D">
        <w:rPr>
          <w:sz w:val="26"/>
          <w:szCs w:val="26"/>
        </w:rPr>
        <w:t xml:space="preserve"> </w:t>
      </w:r>
      <w:proofErr w:type="spellStart"/>
      <w:r w:rsidR="00525E90" w:rsidRPr="00E7425D">
        <w:rPr>
          <w:sz w:val="26"/>
          <w:szCs w:val="26"/>
        </w:rPr>
        <w:t>Âm</w:t>
      </w:r>
      <w:proofErr w:type="spellEnd"/>
      <w:r w:rsidR="00525E90" w:rsidRPr="00E7425D">
        <w:rPr>
          <w:sz w:val="26"/>
          <w:szCs w:val="26"/>
        </w:rPr>
        <w:t xml:space="preserve"> </w:t>
      </w:r>
      <w:proofErr w:type="spellStart"/>
      <w:r w:rsidR="00525E90" w:rsidRPr="00E7425D">
        <w:rPr>
          <w:sz w:val="26"/>
          <w:szCs w:val="26"/>
        </w:rPr>
        <w:t>nhạc</w:t>
      </w:r>
      <w:proofErr w:type="spellEnd"/>
      <w:r w:rsidR="00525E90" w:rsidRPr="00E7425D">
        <w:rPr>
          <w:sz w:val="26"/>
          <w:szCs w:val="26"/>
        </w:rPr>
        <w:t xml:space="preserve">, </w:t>
      </w:r>
      <w:proofErr w:type="spellStart"/>
      <w:r w:rsidR="00525E90" w:rsidRPr="00E7425D">
        <w:rPr>
          <w:sz w:val="26"/>
          <w:szCs w:val="26"/>
        </w:rPr>
        <w:t>Hoạt</w:t>
      </w:r>
      <w:proofErr w:type="spellEnd"/>
      <w:r w:rsidR="00525E90" w:rsidRPr="00E7425D">
        <w:rPr>
          <w:sz w:val="26"/>
          <w:szCs w:val="26"/>
        </w:rPr>
        <w:t xml:space="preserve"> </w:t>
      </w:r>
      <w:proofErr w:type="spellStart"/>
      <w:r w:rsidR="00525E90" w:rsidRPr="00E7425D">
        <w:rPr>
          <w:sz w:val="26"/>
          <w:szCs w:val="26"/>
        </w:rPr>
        <w:t>động</w:t>
      </w:r>
      <w:proofErr w:type="spellEnd"/>
      <w:r w:rsidR="00525E90" w:rsidRPr="00E7425D">
        <w:rPr>
          <w:sz w:val="26"/>
          <w:szCs w:val="26"/>
        </w:rPr>
        <w:t xml:space="preserve"> </w:t>
      </w:r>
      <w:proofErr w:type="spellStart"/>
      <w:r w:rsidR="00525E90" w:rsidRPr="00E7425D">
        <w:rPr>
          <w:sz w:val="26"/>
          <w:szCs w:val="26"/>
        </w:rPr>
        <w:t>trải</w:t>
      </w:r>
      <w:proofErr w:type="spellEnd"/>
      <w:r w:rsidR="00525E90" w:rsidRPr="00E7425D">
        <w:rPr>
          <w:sz w:val="26"/>
          <w:szCs w:val="26"/>
        </w:rPr>
        <w:t xml:space="preserve"> </w:t>
      </w:r>
      <w:proofErr w:type="spellStart"/>
      <w:r w:rsidR="00525E90" w:rsidRPr="00E7425D">
        <w:rPr>
          <w:sz w:val="26"/>
          <w:szCs w:val="26"/>
        </w:rPr>
        <w:t>nghiệm</w:t>
      </w:r>
      <w:proofErr w:type="spellEnd"/>
      <w:r w:rsidR="00525E90" w:rsidRPr="00E7425D">
        <w:rPr>
          <w:sz w:val="26"/>
          <w:szCs w:val="26"/>
        </w:rPr>
        <w:t xml:space="preserve">, </w:t>
      </w:r>
      <w:proofErr w:type="spellStart"/>
      <w:r w:rsidR="008F51C5" w:rsidRPr="00E7425D">
        <w:rPr>
          <w:sz w:val="26"/>
          <w:szCs w:val="26"/>
        </w:rPr>
        <w:t>h</w:t>
      </w:r>
      <w:r w:rsidR="00525E90" w:rsidRPr="00E7425D">
        <w:rPr>
          <w:sz w:val="26"/>
          <w:szCs w:val="26"/>
        </w:rPr>
        <w:t>ướng</w:t>
      </w:r>
      <w:proofErr w:type="spellEnd"/>
      <w:r w:rsidR="00525E90" w:rsidRPr="00E7425D">
        <w:rPr>
          <w:sz w:val="26"/>
          <w:szCs w:val="26"/>
        </w:rPr>
        <w:t xml:space="preserve"> </w:t>
      </w:r>
      <w:proofErr w:type="spellStart"/>
      <w:r w:rsidR="00525E90" w:rsidRPr="00E7425D">
        <w:rPr>
          <w:sz w:val="26"/>
          <w:szCs w:val="26"/>
        </w:rPr>
        <w:t>nghiệp</w:t>
      </w:r>
      <w:proofErr w:type="spellEnd"/>
      <w:r w:rsidR="00525E90" w:rsidRPr="00E7425D">
        <w:rPr>
          <w:sz w:val="26"/>
          <w:szCs w:val="26"/>
        </w:rPr>
        <w:t xml:space="preserve"> </w:t>
      </w:r>
      <w:proofErr w:type="spellStart"/>
      <w:r w:rsidR="00525E90" w:rsidRPr="00E7425D">
        <w:rPr>
          <w:sz w:val="26"/>
          <w:szCs w:val="26"/>
        </w:rPr>
        <w:t>và</w:t>
      </w:r>
      <w:proofErr w:type="spellEnd"/>
      <w:r w:rsidR="00525E90" w:rsidRPr="00E7425D">
        <w:rPr>
          <w:sz w:val="26"/>
          <w:szCs w:val="26"/>
        </w:rPr>
        <w:t xml:space="preserve"> </w:t>
      </w:r>
      <w:proofErr w:type="spellStart"/>
      <w:r w:rsidR="00F87EB6" w:rsidRPr="00E7425D">
        <w:rPr>
          <w:sz w:val="26"/>
          <w:szCs w:val="26"/>
        </w:rPr>
        <w:t>Nội</w:t>
      </w:r>
      <w:proofErr w:type="spellEnd"/>
      <w:r w:rsidR="00F87EB6" w:rsidRPr="00E7425D">
        <w:rPr>
          <w:sz w:val="26"/>
          <w:szCs w:val="26"/>
        </w:rPr>
        <w:t xml:space="preserve"> dung </w:t>
      </w:r>
      <w:proofErr w:type="spellStart"/>
      <w:r w:rsidR="00525E90" w:rsidRPr="00E7425D">
        <w:rPr>
          <w:sz w:val="26"/>
          <w:szCs w:val="26"/>
        </w:rPr>
        <w:t>Giáo</w:t>
      </w:r>
      <w:proofErr w:type="spellEnd"/>
      <w:r w:rsidR="00525E90" w:rsidRPr="00E7425D">
        <w:rPr>
          <w:sz w:val="26"/>
          <w:szCs w:val="26"/>
        </w:rPr>
        <w:t xml:space="preserve"> </w:t>
      </w:r>
      <w:proofErr w:type="spellStart"/>
      <w:r w:rsidR="00525E90" w:rsidRPr="00E7425D">
        <w:rPr>
          <w:sz w:val="26"/>
          <w:szCs w:val="26"/>
        </w:rPr>
        <w:t>dục</w:t>
      </w:r>
      <w:proofErr w:type="spellEnd"/>
      <w:r w:rsidR="00525E90" w:rsidRPr="00E7425D">
        <w:rPr>
          <w:sz w:val="26"/>
          <w:szCs w:val="26"/>
        </w:rPr>
        <w:t xml:space="preserve"> </w:t>
      </w:r>
      <w:proofErr w:type="spellStart"/>
      <w:r w:rsidR="00525E90" w:rsidRPr="00E7425D">
        <w:rPr>
          <w:sz w:val="26"/>
          <w:szCs w:val="26"/>
        </w:rPr>
        <w:t>địa</w:t>
      </w:r>
      <w:proofErr w:type="spellEnd"/>
      <w:r w:rsidR="00525E90" w:rsidRPr="00E7425D">
        <w:rPr>
          <w:sz w:val="26"/>
          <w:szCs w:val="26"/>
        </w:rPr>
        <w:t xml:space="preserve"> </w:t>
      </w:r>
      <w:proofErr w:type="spellStart"/>
      <w:r w:rsidR="00525E90" w:rsidRPr="00E7425D">
        <w:rPr>
          <w:sz w:val="26"/>
          <w:szCs w:val="26"/>
        </w:rPr>
        <w:t>phương</w:t>
      </w:r>
      <w:proofErr w:type="spellEnd"/>
      <w:r w:rsidR="00525E90" w:rsidRPr="00E7425D">
        <w:rPr>
          <w:sz w:val="26"/>
          <w:szCs w:val="26"/>
        </w:rPr>
        <w:t xml:space="preserve">, </w:t>
      </w:r>
      <w:proofErr w:type="spellStart"/>
      <w:r w:rsidR="00525E90" w:rsidRPr="00E7425D">
        <w:rPr>
          <w:sz w:val="26"/>
          <w:szCs w:val="26"/>
        </w:rPr>
        <w:t>luận</w:t>
      </w:r>
      <w:proofErr w:type="spellEnd"/>
      <w:r w:rsidR="00525E90" w:rsidRPr="00E7425D">
        <w:rPr>
          <w:sz w:val="26"/>
          <w:szCs w:val="26"/>
        </w:rPr>
        <w:t xml:space="preserve"> </w:t>
      </w:r>
      <w:proofErr w:type="spellStart"/>
      <w:r w:rsidR="00525E90" w:rsidRPr="00E7425D">
        <w:rPr>
          <w:sz w:val="26"/>
          <w:szCs w:val="26"/>
        </w:rPr>
        <w:t>án</w:t>
      </w:r>
      <w:proofErr w:type="spellEnd"/>
      <w:r w:rsidR="00525E90" w:rsidRPr="00E7425D">
        <w:rPr>
          <w:sz w:val="26"/>
          <w:szCs w:val="26"/>
        </w:rPr>
        <w:t xml:space="preserve"> </w:t>
      </w:r>
      <w:proofErr w:type="spellStart"/>
      <w:r w:rsidR="00525E90" w:rsidRPr="00E7425D">
        <w:rPr>
          <w:sz w:val="26"/>
          <w:szCs w:val="26"/>
        </w:rPr>
        <w:t>khảo</w:t>
      </w:r>
      <w:proofErr w:type="spellEnd"/>
      <w:r w:rsidR="00525E90" w:rsidRPr="00E7425D">
        <w:rPr>
          <w:sz w:val="26"/>
          <w:szCs w:val="26"/>
        </w:rPr>
        <w:t xml:space="preserve"> </w:t>
      </w:r>
      <w:proofErr w:type="spellStart"/>
      <w:r w:rsidR="00525E90" w:rsidRPr="00E7425D">
        <w:rPr>
          <w:sz w:val="26"/>
          <w:szCs w:val="26"/>
        </w:rPr>
        <w:t>sát</w:t>
      </w:r>
      <w:proofErr w:type="spellEnd"/>
      <w:r w:rsidR="00525E90" w:rsidRPr="00E7425D">
        <w:rPr>
          <w:sz w:val="26"/>
          <w:szCs w:val="26"/>
        </w:rPr>
        <w:t xml:space="preserve"> </w:t>
      </w:r>
      <w:proofErr w:type="spellStart"/>
      <w:r w:rsidR="00525E90" w:rsidRPr="00E7425D">
        <w:rPr>
          <w:sz w:val="26"/>
          <w:szCs w:val="26"/>
        </w:rPr>
        <w:t>thực</w:t>
      </w:r>
      <w:proofErr w:type="spellEnd"/>
      <w:r w:rsidR="00525E90" w:rsidRPr="00E7425D">
        <w:rPr>
          <w:sz w:val="26"/>
          <w:szCs w:val="26"/>
        </w:rPr>
        <w:t xml:space="preserve"> </w:t>
      </w:r>
      <w:proofErr w:type="spellStart"/>
      <w:r w:rsidR="00525E90" w:rsidRPr="00E7425D">
        <w:rPr>
          <w:sz w:val="26"/>
          <w:szCs w:val="26"/>
        </w:rPr>
        <w:t>trạng</w:t>
      </w:r>
      <w:proofErr w:type="spellEnd"/>
      <w:r w:rsidR="00525E90" w:rsidRPr="00E7425D">
        <w:rPr>
          <w:sz w:val="26"/>
          <w:szCs w:val="26"/>
        </w:rPr>
        <w:t xml:space="preserve"> </w:t>
      </w:r>
      <w:proofErr w:type="spellStart"/>
      <w:r w:rsidR="00525E90" w:rsidRPr="00E7425D">
        <w:rPr>
          <w:sz w:val="26"/>
          <w:szCs w:val="26"/>
        </w:rPr>
        <w:t>và</w:t>
      </w:r>
      <w:proofErr w:type="spellEnd"/>
      <w:r w:rsidR="00525E90" w:rsidRPr="00E7425D">
        <w:rPr>
          <w:sz w:val="26"/>
          <w:szCs w:val="26"/>
        </w:rPr>
        <w:t xml:space="preserve"> </w:t>
      </w:r>
      <w:proofErr w:type="spellStart"/>
      <w:r w:rsidR="00525E90" w:rsidRPr="00E7425D">
        <w:rPr>
          <w:sz w:val="26"/>
          <w:szCs w:val="26"/>
        </w:rPr>
        <w:t>nhu</w:t>
      </w:r>
      <w:proofErr w:type="spellEnd"/>
      <w:r w:rsidR="00525E90" w:rsidRPr="00E7425D">
        <w:rPr>
          <w:sz w:val="26"/>
          <w:szCs w:val="26"/>
        </w:rPr>
        <w:t xml:space="preserve"> </w:t>
      </w:r>
      <w:proofErr w:type="spellStart"/>
      <w:r w:rsidR="00525E90" w:rsidRPr="00E7425D">
        <w:rPr>
          <w:sz w:val="26"/>
          <w:szCs w:val="26"/>
        </w:rPr>
        <w:t>cầu</w:t>
      </w:r>
      <w:proofErr w:type="spellEnd"/>
      <w:r w:rsidR="00525E90" w:rsidRPr="00E7425D">
        <w:rPr>
          <w:sz w:val="26"/>
          <w:szCs w:val="26"/>
        </w:rPr>
        <w:t xml:space="preserve"> </w:t>
      </w:r>
      <w:proofErr w:type="spellStart"/>
      <w:r w:rsidR="00525E90" w:rsidRPr="00E7425D">
        <w:rPr>
          <w:sz w:val="26"/>
          <w:szCs w:val="26"/>
        </w:rPr>
        <w:t>thực</w:t>
      </w:r>
      <w:proofErr w:type="spellEnd"/>
      <w:r w:rsidR="00525E90" w:rsidRPr="00E7425D">
        <w:rPr>
          <w:sz w:val="26"/>
          <w:szCs w:val="26"/>
        </w:rPr>
        <w:t xml:space="preserve"> </w:t>
      </w:r>
      <w:proofErr w:type="spellStart"/>
      <w:r w:rsidR="00525E90" w:rsidRPr="00E7425D">
        <w:rPr>
          <w:sz w:val="26"/>
          <w:szCs w:val="26"/>
        </w:rPr>
        <w:t>tiễn</w:t>
      </w:r>
      <w:proofErr w:type="spellEnd"/>
      <w:r w:rsidR="00525E90" w:rsidRPr="00E7425D">
        <w:rPr>
          <w:sz w:val="26"/>
          <w:szCs w:val="26"/>
        </w:rPr>
        <w:t xml:space="preserve"> </w:t>
      </w:r>
      <w:proofErr w:type="spellStart"/>
      <w:r w:rsidR="00525E90" w:rsidRPr="00E7425D">
        <w:rPr>
          <w:sz w:val="26"/>
          <w:szCs w:val="26"/>
        </w:rPr>
        <w:t>để</w:t>
      </w:r>
      <w:proofErr w:type="spellEnd"/>
      <w:r w:rsidR="00525E90" w:rsidRPr="00E7425D">
        <w:rPr>
          <w:sz w:val="26"/>
          <w:szCs w:val="26"/>
        </w:rPr>
        <w:t xml:space="preserve"> </w:t>
      </w:r>
      <w:proofErr w:type="spellStart"/>
      <w:r w:rsidR="00525E90" w:rsidRPr="00E7425D">
        <w:rPr>
          <w:sz w:val="26"/>
          <w:szCs w:val="26"/>
        </w:rPr>
        <w:t>đề</w:t>
      </w:r>
      <w:proofErr w:type="spellEnd"/>
      <w:r w:rsidR="00525E90" w:rsidRPr="00E7425D">
        <w:rPr>
          <w:sz w:val="26"/>
          <w:szCs w:val="26"/>
        </w:rPr>
        <w:t xml:space="preserve"> </w:t>
      </w:r>
      <w:proofErr w:type="spellStart"/>
      <w:r w:rsidR="00525E90" w:rsidRPr="00E7425D">
        <w:rPr>
          <w:sz w:val="26"/>
          <w:szCs w:val="26"/>
        </w:rPr>
        <w:t>xuất</w:t>
      </w:r>
      <w:proofErr w:type="spellEnd"/>
      <w:r w:rsidR="00525E90" w:rsidRPr="00E7425D">
        <w:rPr>
          <w:sz w:val="26"/>
          <w:szCs w:val="26"/>
        </w:rPr>
        <w:t xml:space="preserve"> </w:t>
      </w:r>
      <w:proofErr w:type="spellStart"/>
      <w:r w:rsidR="00525E90" w:rsidRPr="00E7425D">
        <w:rPr>
          <w:sz w:val="26"/>
          <w:szCs w:val="26"/>
        </w:rPr>
        <w:t>các</w:t>
      </w:r>
      <w:proofErr w:type="spellEnd"/>
      <w:r w:rsidR="00525E90" w:rsidRPr="00E7425D">
        <w:rPr>
          <w:sz w:val="26"/>
          <w:szCs w:val="26"/>
        </w:rPr>
        <w:t xml:space="preserve"> </w:t>
      </w:r>
      <w:proofErr w:type="spellStart"/>
      <w:r w:rsidR="00525E90" w:rsidRPr="00E7425D">
        <w:rPr>
          <w:sz w:val="26"/>
          <w:szCs w:val="26"/>
        </w:rPr>
        <w:t>biện</w:t>
      </w:r>
      <w:proofErr w:type="spellEnd"/>
      <w:r w:rsidR="00525E90" w:rsidRPr="00E7425D">
        <w:rPr>
          <w:sz w:val="26"/>
          <w:szCs w:val="26"/>
        </w:rPr>
        <w:t xml:space="preserve"> </w:t>
      </w:r>
      <w:proofErr w:type="spellStart"/>
      <w:r w:rsidR="00525E90" w:rsidRPr="00E7425D">
        <w:rPr>
          <w:sz w:val="26"/>
          <w:szCs w:val="26"/>
        </w:rPr>
        <w:t>pháp</w:t>
      </w:r>
      <w:proofErr w:type="spellEnd"/>
      <w:r w:rsidR="00525E90" w:rsidRPr="00E7425D">
        <w:rPr>
          <w:sz w:val="26"/>
          <w:szCs w:val="26"/>
        </w:rPr>
        <w:t xml:space="preserve"> </w:t>
      </w:r>
      <w:proofErr w:type="spellStart"/>
      <w:r w:rsidR="00525E90" w:rsidRPr="00E7425D">
        <w:rPr>
          <w:sz w:val="26"/>
          <w:szCs w:val="26"/>
        </w:rPr>
        <w:t>dạy</w:t>
      </w:r>
      <w:proofErr w:type="spellEnd"/>
      <w:r w:rsidR="00525E90" w:rsidRPr="00E7425D">
        <w:rPr>
          <w:sz w:val="26"/>
          <w:szCs w:val="26"/>
        </w:rPr>
        <w:t xml:space="preserve"> </w:t>
      </w:r>
      <w:proofErr w:type="spellStart"/>
      <w:r w:rsidR="00525E90" w:rsidRPr="00E7425D">
        <w:rPr>
          <w:sz w:val="26"/>
          <w:szCs w:val="26"/>
        </w:rPr>
        <w:t>học</w:t>
      </w:r>
      <w:proofErr w:type="spellEnd"/>
      <w:r w:rsidR="00525E90"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525E90" w:rsidRPr="00E7425D">
        <w:rPr>
          <w:sz w:val="26"/>
          <w:szCs w:val="26"/>
        </w:rPr>
        <w:t xml:space="preserve"> </w:t>
      </w:r>
      <w:proofErr w:type="spellStart"/>
      <w:r w:rsidR="00525E90" w:rsidRPr="00E7425D">
        <w:rPr>
          <w:sz w:val="26"/>
          <w:szCs w:val="26"/>
        </w:rPr>
        <w:t>phù</w:t>
      </w:r>
      <w:proofErr w:type="spellEnd"/>
      <w:r w:rsidR="00525E90" w:rsidRPr="00E7425D">
        <w:rPr>
          <w:sz w:val="26"/>
          <w:szCs w:val="26"/>
        </w:rPr>
        <w:t xml:space="preserve"> </w:t>
      </w:r>
      <w:proofErr w:type="spellStart"/>
      <w:r w:rsidR="00525E90" w:rsidRPr="00E7425D">
        <w:rPr>
          <w:sz w:val="26"/>
          <w:szCs w:val="26"/>
        </w:rPr>
        <w:t>hợp</w:t>
      </w:r>
      <w:proofErr w:type="spellEnd"/>
      <w:r w:rsidR="00525E90" w:rsidRPr="00E7425D">
        <w:rPr>
          <w:sz w:val="26"/>
          <w:szCs w:val="26"/>
        </w:rPr>
        <w:t xml:space="preserve"> </w:t>
      </w:r>
      <w:proofErr w:type="spellStart"/>
      <w:r w:rsidR="00525E90" w:rsidRPr="00E7425D">
        <w:rPr>
          <w:sz w:val="26"/>
          <w:szCs w:val="26"/>
        </w:rPr>
        <w:t>với</w:t>
      </w:r>
      <w:proofErr w:type="spellEnd"/>
      <w:r w:rsidR="00525E90" w:rsidRPr="00E7425D">
        <w:rPr>
          <w:sz w:val="26"/>
          <w:szCs w:val="26"/>
        </w:rPr>
        <w:t xml:space="preserve"> </w:t>
      </w:r>
      <w:proofErr w:type="spellStart"/>
      <w:r w:rsidR="00525E90" w:rsidRPr="00E7425D">
        <w:rPr>
          <w:sz w:val="26"/>
          <w:szCs w:val="26"/>
        </w:rPr>
        <w:t>điều</w:t>
      </w:r>
      <w:proofErr w:type="spellEnd"/>
      <w:r w:rsidR="00525E90" w:rsidRPr="00E7425D">
        <w:rPr>
          <w:sz w:val="26"/>
          <w:szCs w:val="26"/>
        </w:rPr>
        <w:t xml:space="preserve"> </w:t>
      </w:r>
      <w:proofErr w:type="spellStart"/>
      <w:r w:rsidR="00525E90" w:rsidRPr="00E7425D">
        <w:rPr>
          <w:sz w:val="26"/>
          <w:szCs w:val="26"/>
        </w:rPr>
        <w:t>kiện</w:t>
      </w:r>
      <w:proofErr w:type="spellEnd"/>
      <w:r w:rsidR="00525E90" w:rsidRPr="00E7425D">
        <w:rPr>
          <w:sz w:val="26"/>
          <w:szCs w:val="26"/>
        </w:rPr>
        <w:t xml:space="preserve"> </w:t>
      </w:r>
      <w:proofErr w:type="spellStart"/>
      <w:r w:rsidR="00525E90" w:rsidRPr="00E7425D">
        <w:rPr>
          <w:sz w:val="26"/>
          <w:szCs w:val="26"/>
        </w:rPr>
        <w:t>nhà</w:t>
      </w:r>
      <w:proofErr w:type="spellEnd"/>
      <w:r w:rsidR="00525E90" w:rsidRPr="00E7425D">
        <w:rPr>
          <w:sz w:val="26"/>
          <w:szCs w:val="26"/>
        </w:rPr>
        <w:t xml:space="preserve"> </w:t>
      </w:r>
      <w:proofErr w:type="spellStart"/>
      <w:r w:rsidR="00525E90" w:rsidRPr="00E7425D">
        <w:rPr>
          <w:sz w:val="26"/>
          <w:szCs w:val="26"/>
        </w:rPr>
        <w:t>trường</w:t>
      </w:r>
      <w:proofErr w:type="spellEnd"/>
      <w:r w:rsidR="00525E90" w:rsidRPr="00E7425D">
        <w:rPr>
          <w:sz w:val="26"/>
          <w:szCs w:val="26"/>
        </w:rPr>
        <w:t xml:space="preserve"> </w:t>
      </w:r>
      <w:proofErr w:type="spellStart"/>
      <w:r w:rsidR="00525E90" w:rsidRPr="00E7425D">
        <w:rPr>
          <w:sz w:val="26"/>
          <w:szCs w:val="26"/>
        </w:rPr>
        <w:t>và</w:t>
      </w:r>
      <w:proofErr w:type="spellEnd"/>
      <w:r w:rsidR="00525E90" w:rsidRPr="00E7425D">
        <w:rPr>
          <w:sz w:val="26"/>
          <w:szCs w:val="26"/>
        </w:rPr>
        <w:t xml:space="preserve"> </w:t>
      </w:r>
      <w:proofErr w:type="spellStart"/>
      <w:r w:rsidR="00525E90" w:rsidRPr="00E7425D">
        <w:rPr>
          <w:sz w:val="26"/>
          <w:szCs w:val="26"/>
        </w:rPr>
        <w:t>đặc</w:t>
      </w:r>
      <w:proofErr w:type="spellEnd"/>
      <w:r w:rsidR="00525E90" w:rsidRPr="00E7425D">
        <w:rPr>
          <w:sz w:val="26"/>
          <w:szCs w:val="26"/>
        </w:rPr>
        <w:t xml:space="preserve"> </w:t>
      </w:r>
      <w:proofErr w:type="spellStart"/>
      <w:r w:rsidR="00525E90" w:rsidRPr="00E7425D">
        <w:rPr>
          <w:sz w:val="26"/>
          <w:szCs w:val="26"/>
        </w:rPr>
        <w:t>điểm</w:t>
      </w:r>
      <w:proofErr w:type="spellEnd"/>
      <w:r w:rsidR="00525E90" w:rsidRPr="00E7425D">
        <w:rPr>
          <w:sz w:val="26"/>
          <w:szCs w:val="26"/>
        </w:rPr>
        <w:t xml:space="preserve"> </w:t>
      </w:r>
      <w:r w:rsidR="00F87EB6" w:rsidRPr="00E7425D">
        <w:rPr>
          <w:sz w:val="26"/>
          <w:szCs w:val="26"/>
        </w:rPr>
        <w:t>HS</w:t>
      </w:r>
      <w:r w:rsidRPr="00E7425D">
        <w:rPr>
          <w:sz w:val="26"/>
          <w:szCs w:val="26"/>
        </w:rPr>
        <w:t>.</w:t>
      </w:r>
    </w:p>
    <w:p w14:paraId="02503A0E" w14:textId="46D67A4A" w:rsidR="008B4825" w:rsidRPr="00E7425D" w:rsidRDefault="008B4825" w:rsidP="00194EA7">
      <w:pPr>
        <w:pStyle w:val="Normal1"/>
        <w:widowControl w:val="0"/>
        <w:spacing w:line="348" w:lineRule="auto"/>
        <w:ind w:firstLine="720"/>
        <w:jc w:val="both"/>
        <w:rPr>
          <w:i/>
          <w:sz w:val="26"/>
          <w:szCs w:val="26"/>
        </w:rPr>
      </w:pPr>
      <w:r w:rsidRPr="00E7425D">
        <w:rPr>
          <w:i/>
          <w:sz w:val="26"/>
          <w:szCs w:val="26"/>
        </w:rPr>
        <w:t xml:space="preserve">- </w:t>
      </w:r>
      <w:proofErr w:type="spellStart"/>
      <w:r w:rsidRPr="00E7425D">
        <w:rPr>
          <w:i/>
          <w:sz w:val="26"/>
          <w:szCs w:val="26"/>
        </w:rPr>
        <w:t>Tiếp</w:t>
      </w:r>
      <w:proofErr w:type="spellEnd"/>
      <w:r w:rsidRPr="00E7425D">
        <w:rPr>
          <w:i/>
          <w:sz w:val="26"/>
          <w:szCs w:val="26"/>
        </w:rPr>
        <w:t xml:space="preserve"> </w:t>
      </w:r>
      <w:proofErr w:type="spellStart"/>
      <w:r w:rsidRPr="00E7425D">
        <w:rPr>
          <w:i/>
          <w:sz w:val="26"/>
          <w:szCs w:val="26"/>
        </w:rPr>
        <w:t>cận</w:t>
      </w:r>
      <w:proofErr w:type="spellEnd"/>
      <w:r w:rsidRPr="00E7425D">
        <w:rPr>
          <w:i/>
          <w:sz w:val="26"/>
          <w:szCs w:val="26"/>
        </w:rPr>
        <w:t xml:space="preserve"> </w:t>
      </w:r>
      <w:proofErr w:type="spellStart"/>
      <w:r w:rsidR="00525E90" w:rsidRPr="00E7425D">
        <w:rPr>
          <w:i/>
          <w:sz w:val="26"/>
          <w:szCs w:val="26"/>
        </w:rPr>
        <w:t>theo</w:t>
      </w:r>
      <w:proofErr w:type="spellEnd"/>
      <w:r w:rsidR="00525E90" w:rsidRPr="00E7425D">
        <w:rPr>
          <w:i/>
          <w:sz w:val="26"/>
          <w:szCs w:val="26"/>
        </w:rPr>
        <w:t xml:space="preserve"> </w:t>
      </w:r>
      <w:proofErr w:type="spellStart"/>
      <w:r w:rsidR="00934BF8" w:rsidRPr="00E7425D">
        <w:rPr>
          <w:i/>
          <w:sz w:val="26"/>
          <w:szCs w:val="26"/>
        </w:rPr>
        <w:t>quá</w:t>
      </w:r>
      <w:proofErr w:type="spellEnd"/>
      <w:r w:rsidR="00934BF8" w:rsidRPr="00E7425D">
        <w:rPr>
          <w:i/>
          <w:sz w:val="26"/>
          <w:szCs w:val="26"/>
        </w:rPr>
        <w:t xml:space="preserve"> </w:t>
      </w:r>
      <w:proofErr w:type="spellStart"/>
      <w:r w:rsidR="00934BF8" w:rsidRPr="00E7425D">
        <w:rPr>
          <w:i/>
          <w:sz w:val="26"/>
          <w:szCs w:val="26"/>
        </w:rPr>
        <w:t>trình</w:t>
      </w:r>
      <w:proofErr w:type="spellEnd"/>
      <w:r w:rsidRPr="00E7425D">
        <w:rPr>
          <w:i/>
          <w:sz w:val="26"/>
          <w:szCs w:val="26"/>
        </w:rPr>
        <w:t xml:space="preserve"> </w:t>
      </w:r>
      <w:proofErr w:type="spellStart"/>
      <w:r w:rsidRPr="00E7425D">
        <w:rPr>
          <w:i/>
          <w:sz w:val="26"/>
          <w:szCs w:val="26"/>
        </w:rPr>
        <w:t>dạy</w:t>
      </w:r>
      <w:proofErr w:type="spellEnd"/>
      <w:r w:rsidRPr="00E7425D">
        <w:rPr>
          <w:i/>
          <w:sz w:val="26"/>
          <w:szCs w:val="26"/>
        </w:rPr>
        <w:t xml:space="preserve"> </w:t>
      </w:r>
      <w:proofErr w:type="spellStart"/>
      <w:r w:rsidRPr="00E7425D">
        <w:rPr>
          <w:i/>
          <w:sz w:val="26"/>
          <w:szCs w:val="26"/>
        </w:rPr>
        <w:t>học</w:t>
      </w:r>
      <w:proofErr w:type="spellEnd"/>
      <w:r w:rsidRPr="00E7425D">
        <w:rPr>
          <w:i/>
          <w:sz w:val="26"/>
          <w:szCs w:val="26"/>
        </w:rPr>
        <w:t>:</w:t>
      </w:r>
    </w:p>
    <w:p w14:paraId="52C02FA1" w14:textId="2ECE5C4A" w:rsidR="00525E90" w:rsidRPr="00E7425D" w:rsidRDefault="00525E90" w:rsidP="00194EA7">
      <w:pPr>
        <w:pStyle w:val="Normal1"/>
        <w:widowControl w:val="0"/>
        <w:spacing w:line="348" w:lineRule="auto"/>
        <w:ind w:firstLine="720"/>
        <w:jc w:val="both"/>
        <w:rPr>
          <w:sz w:val="26"/>
          <w:szCs w:val="26"/>
        </w:rPr>
      </w:pP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dựa</w:t>
      </w:r>
      <w:proofErr w:type="spellEnd"/>
      <w:r w:rsidRPr="00E7425D">
        <w:rPr>
          <w:sz w:val="26"/>
          <w:szCs w:val="26"/>
        </w:rPr>
        <w:t xml:space="preserve"> </w:t>
      </w: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thành</w:t>
      </w:r>
      <w:proofErr w:type="spellEnd"/>
      <w:r w:rsidRPr="00E7425D">
        <w:rPr>
          <w:sz w:val="26"/>
          <w:szCs w:val="26"/>
        </w:rPr>
        <w:t xml:space="preserve"> </w:t>
      </w:r>
      <w:proofErr w:type="spellStart"/>
      <w:r w:rsidRPr="00E7425D">
        <w:rPr>
          <w:sz w:val="26"/>
          <w:szCs w:val="26"/>
        </w:rPr>
        <w:t>tố</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tiện</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khung</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thuyết</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w:t>
      </w:r>
    </w:p>
    <w:p w14:paraId="72217CED" w14:textId="46BCEF82" w:rsidR="008B4825" w:rsidRPr="00E7425D" w:rsidRDefault="008B4825" w:rsidP="00194EA7">
      <w:pPr>
        <w:pStyle w:val="Normal1"/>
        <w:widowControl w:val="0"/>
        <w:spacing w:line="348" w:lineRule="auto"/>
        <w:ind w:firstLine="720"/>
        <w:jc w:val="both"/>
        <w:rPr>
          <w:sz w:val="26"/>
          <w:szCs w:val="26"/>
        </w:rPr>
      </w:pPr>
      <w:r w:rsidRPr="00E7425D">
        <w:rPr>
          <w:i/>
          <w:sz w:val="26"/>
          <w:szCs w:val="26"/>
        </w:rPr>
        <w:t xml:space="preserve">- </w:t>
      </w:r>
      <w:proofErr w:type="spellStart"/>
      <w:r w:rsidRPr="00E7425D">
        <w:rPr>
          <w:i/>
          <w:sz w:val="26"/>
          <w:szCs w:val="26"/>
        </w:rPr>
        <w:t>Tiếp</w:t>
      </w:r>
      <w:proofErr w:type="spellEnd"/>
      <w:r w:rsidRPr="00E7425D">
        <w:rPr>
          <w:i/>
          <w:sz w:val="26"/>
          <w:szCs w:val="26"/>
        </w:rPr>
        <w:t xml:space="preserve"> </w:t>
      </w:r>
      <w:proofErr w:type="spellStart"/>
      <w:r w:rsidRPr="00E7425D">
        <w:rPr>
          <w:i/>
          <w:sz w:val="26"/>
          <w:szCs w:val="26"/>
        </w:rPr>
        <w:t>cận</w:t>
      </w:r>
      <w:proofErr w:type="spellEnd"/>
      <w:r w:rsidR="00BB69E1" w:rsidRPr="00E7425D">
        <w:rPr>
          <w:i/>
          <w:sz w:val="26"/>
          <w:szCs w:val="26"/>
        </w:rPr>
        <w:t xml:space="preserve"> </w:t>
      </w:r>
      <w:proofErr w:type="spellStart"/>
      <w:r w:rsidR="00CC363B" w:rsidRPr="00E7425D">
        <w:rPr>
          <w:i/>
          <w:sz w:val="26"/>
          <w:szCs w:val="26"/>
        </w:rPr>
        <w:t>phát</w:t>
      </w:r>
      <w:proofErr w:type="spellEnd"/>
      <w:r w:rsidR="00CC363B" w:rsidRPr="00E7425D">
        <w:rPr>
          <w:i/>
          <w:sz w:val="26"/>
          <w:szCs w:val="26"/>
        </w:rPr>
        <w:t xml:space="preserve"> </w:t>
      </w:r>
      <w:proofErr w:type="spellStart"/>
      <w:r w:rsidR="00CC363B" w:rsidRPr="00E7425D">
        <w:rPr>
          <w:i/>
          <w:sz w:val="26"/>
          <w:szCs w:val="26"/>
        </w:rPr>
        <w:t>triển</w:t>
      </w:r>
      <w:proofErr w:type="spellEnd"/>
      <w:r w:rsidRPr="00E7425D">
        <w:rPr>
          <w:i/>
          <w:sz w:val="26"/>
          <w:szCs w:val="26"/>
        </w:rPr>
        <w:t xml:space="preserve"> </w:t>
      </w:r>
      <w:proofErr w:type="spellStart"/>
      <w:r w:rsidRPr="00E7425D">
        <w:rPr>
          <w:i/>
          <w:sz w:val="26"/>
          <w:szCs w:val="26"/>
        </w:rPr>
        <w:t>năng</w:t>
      </w:r>
      <w:proofErr w:type="spellEnd"/>
      <w:r w:rsidRPr="00E7425D">
        <w:rPr>
          <w:i/>
          <w:sz w:val="26"/>
          <w:szCs w:val="26"/>
        </w:rPr>
        <w:t xml:space="preserve"> </w:t>
      </w:r>
      <w:proofErr w:type="spellStart"/>
      <w:r w:rsidRPr="00E7425D">
        <w:rPr>
          <w:i/>
          <w:sz w:val="26"/>
          <w:szCs w:val="26"/>
        </w:rPr>
        <w:t>lực</w:t>
      </w:r>
      <w:proofErr w:type="spellEnd"/>
      <w:r w:rsidRPr="00E7425D">
        <w:rPr>
          <w:i/>
          <w:sz w:val="26"/>
          <w:szCs w:val="26"/>
        </w:rPr>
        <w:t xml:space="preserve"> </w:t>
      </w:r>
      <w:proofErr w:type="spellStart"/>
      <w:r w:rsidRPr="00E7425D">
        <w:rPr>
          <w:i/>
          <w:sz w:val="26"/>
          <w:szCs w:val="26"/>
        </w:rPr>
        <w:t>người</w:t>
      </w:r>
      <w:proofErr w:type="spellEnd"/>
      <w:r w:rsidRPr="00E7425D">
        <w:rPr>
          <w:i/>
          <w:sz w:val="26"/>
          <w:szCs w:val="26"/>
        </w:rPr>
        <w:t xml:space="preserve"> </w:t>
      </w:r>
      <w:proofErr w:type="spellStart"/>
      <w:r w:rsidRPr="00E7425D">
        <w:rPr>
          <w:i/>
          <w:sz w:val="26"/>
          <w:szCs w:val="26"/>
        </w:rPr>
        <w:t>học</w:t>
      </w:r>
      <w:proofErr w:type="spellEnd"/>
      <w:r w:rsidRPr="00E7425D">
        <w:rPr>
          <w:i/>
          <w:sz w:val="26"/>
          <w:szCs w:val="26"/>
        </w:rPr>
        <w:t>:</w:t>
      </w:r>
      <w:r w:rsidRPr="00E7425D">
        <w:rPr>
          <w:sz w:val="26"/>
          <w:szCs w:val="26"/>
        </w:rPr>
        <w:t xml:space="preserve"> </w:t>
      </w:r>
      <w:proofErr w:type="spellStart"/>
      <w:r w:rsidR="00BB69E1" w:rsidRPr="00E7425D">
        <w:rPr>
          <w:sz w:val="26"/>
          <w:szCs w:val="26"/>
        </w:rPr>
        <w:t>Luận</w:t>
      </w:r>
      <w:proofErr w:type="spellEnd"/>
      <w:r w:rsidR="00BB69E1" w:rsidRPr="00E7425D">
        <w:rPr>
          <w:sz w:val="26"/>
          <w:szCs w:val="26"/>
        </w:rPr>
        <w:t xml:space="preserve"> </w:t>
      </w:r>
      <w:proofErr w:type="spellStart"/>
      <w:r w:rsidR="00BB69E1" w:rsidRPr="00E7425D">
        <w:rPr>
          <w:sz w:val="26"/>
          <w:szCs w:val="26"/>
        </w:rPr>
        <w:t>án</w:t>
      </w:r>
      <w:proofErr w:type="spellEnd"/>
      <w:r w:rsidR="00BB69E1" w:rsidRPr="00E7425D">
        <w:rPr>
          <w:sz w:val="26"/>
          <w:szCs w:val="26"/>
        </w:rPr>
        <w:t xml:space="preserve"> </w:t>
      </w:r>
      <w:proofErr w:type="spellStart"/>
      <w:r w:rsidR="00BB69E1" w:rsidRPr="00E7425D">
        <w:rPr>
          <w:sz w:val="26"/>
          <w:szCs w:val="26"/>
        </w:rPr>
        <w:t>vận</w:t>
      </w:r>
      <w:proofErr w:type="spellEnd"/>
      <w:r w:rsidR="00BB69E1" w:rsidRPr="00E7425D">
        <w:rPr>
          <w:sz w:val="26"/>
          <w:szCs w:val="26"/>
        </w:rPr>
        <w:t xml:space="preserve"> </w:t>
      </w:r>
      <w:proofErr w:type="spellStart"/>
      <w:r w:rsidR="00BB69E1" w:rsidRPr="00E7425D">
        <w:rPr>
          <w:sz w:val="26"/>
          <w:szCs w:val="26"/>
        </w:rPr>
        <w:t>dụng</w:t>
      </w:r>
      <w:proofErr w:type="spellEnd"/>
      <w:r w:rsidR="00BB69E1" w:rsidRPr="00E7425D">
        <w:rPr>
          <w:sz w:val="26"/>
          <w:szCs w:val="26"/>
        </w:rPr>
        <w:t xml:space="preserve"> </w:t>
      </w:r>
      <w:proofErr w:type="spellStart"/>
      <w:r w:rsidR="00BB69E1" w:rsidRPr="00E7425D">
        <w:rPr>
          <w:sz w:val="26"/>
          <w:szCs w:val="26"/>
        </w:rPr>
        <w:t>quan</w:t>
      </w:r>
      <w:proofErr w:type="spellEnd"/>
      <w:r w:rsidR="00BB69E1" w:rsidRPr="00E7425D">
        <w:rPr>
          <w:sz w:val="26"/>
          <w:szCs w:val="26"/>
        </w:rPr>
        <w:t xml:space="preserve"> </w:t>
      </w:r>
      <w:proofErr w:type="spellStart"/>
      <w:r w:rsidR="00BB69E1" w:rsidRPr="00E7425D">
        <w:rPr>
          <w:sz w:val="26"/>
          <w:szCs w:val="26"/>
        </w:rPr>
        <w:t>điểm</w:t>
      </w:r>
      <w:proofErr w:type="spellEnd"/>
      <w:r w:rsidR="00BB69E1" w:rsidRPr="00E7425D">
        <w:rPr>
          <w:sz w:val="26"/>
          <w:szCs w:val="26"/>
        </w:rPr>
        <w:t xml:space="preserve"> </w:t>
      </w:r>
      <w:proofErr w:type="spellStart"/>
      <w:r w:rsidR="00BB69E1" w:rsidRPr="00E7425D">
        <w:rPr>
          <w:sz w:val="26"/>
          <w:szCs w:val="26"/>
        </w:rPr>
        <w:t>dạy</w:t>
      </w:r>
      <w:proofErr w:type="spellEnd"/>
      <w:r w:rsidR="00BB69E1" w:rsidRPr="00E7425D">
        <w:rPr>
          <w:sz w:val="26"/>
          <w:szCs w:val="26"/>
        </w:rPr>
        <w:t xml:space="preserve"> </w:t>
      </w:r>
      <w:proofErr w:type="spellStart"/>
      <w:r w:rsidR="00BB69E1" w:rsidRPr="00E7425D">
        <w:rPr>
          <w:sz w:val="26"/>
          <w:szCs w:val="26"/>
        </w:rPr>
        <w:t>học</w:t>
      </w:r>
      <w:proofErr w:type="spellEnd"/>
      <w:r w:rsidR="00BB69E1" w:rsidRPr="00E7425D">
        <w:rPr>
          <w:sz w:val="26"/>
          <w:szCs w:val="26"/>
        </w:rPr>
        <w:t xml:space="preserve"> </w:t>
      </w:r>
      <w:proofErr w:type="spellStart"/>
      <w:r w:rsidR="00BB69E1" w:rsidRPr="00E7425D">
        <w:rPr>
          <w:sz w:val="26"/>
          <w:szCs w:val="26"/>
        </w:rPr>
        <w:lastRenderedPageBreak/>
        <w:t>phát</w:t>
      </w:r>
      <w:proofErr w:type="spellEnd"/>
      <w:r w:rsidR="00BB69E1" w:rsidRPr="00E7425D">
        <w:rPr>
          <w:sz w:val="26"/>
          <w:szCs w:val="26"/>
        </w:rPr>
        <w:t xml:space="preserve"> </w:t>
      </w:r>
      <w:proofErr w:type="spellStart"/>
      <w:r w:rsidR="00BB69E1" w:rsidRPr="00E7425D">
        <w:rPr>
          <w:sz w:val="26"/>
          <w:szCs w:val="26"/>
        </w:rPr>
        <w:t>triển</w:t>
      </w:r>
      <w:proofErr w:type="spellEnd"/>
      <w:r w:rsidR="00BB69E1" w:rsidRPr="00E7425D">
        <w:rPr>
          <w:sz w:val="26"/>
          <w:szCs w:val="26"/>
        </w:rPr>
        <w:t xml:space="preserve"> </w:t>
      </w:r>
      <w:proofErr w:type="spellStart"/>
      <w:r w:rsidR="00BB69E1" w:rsidRPr="00E7425D">
        <w:rPr>
          <w:sz w:val="26"/>
          <w:szCs w:val="26"/>
        </w:rPr>
        <w:t>năng</w:t>
      </w:r>
      <w:proofErr w:type="spellEnd"/>
      <w:r w:rsidR="00BB69E1" w:rsidRPr="00E7425D">
        <w:rPr>
          <w:sz w:val="26"/>
          <w:szCs w:val="26"/>
        </w:rPr>
        <w:t xml:space="preserve"> </w:t>
      </w:r>
      <w:proofErr w:type="spellStart"/>
      <w:r w:rsidR="00BB69E1" w:rsidRPr="00E7425D">
        <w:rPr>
          <w:sz w:val="26"/>
          <w:szCs w:val="26"/>
        </w:rPr>
        <w:t>lực</w:t>
      </w:r>
      <w:proofErr w:type="spellEnd"/>
      <w:r w:rsidR="00BB69E1" w:rsidRPr="00E7425D">
        <w:rPr>
          <w:sz w:val="26"/>
          <w:szCs w:val="26"/>
        </w:rPr>
        <w:t xml:space="preserve">, </w:t>
      </w:r>
      <w:proofErr w:type="spellStart"/>
      <w:r w:rsidR="00BB69E1" w:rsidRPr="00E7425D">
        <w:rPr>
          <w:sz w:val="26"/>
          <w:szCs w:val="26"/>
        </w:rPr>
        <w:t>nhấn</w:t>
      </w:r>
      <w:proofErr w:type="spellEnd"/>
      <w:r w:rsidR="00BB69E1" w:rsidRPr="00E7425D">
        <w:rPr>
          <w:sz w:val="26"/>
          <w:szCs w:val="26"/>
        </w:rPr>
        <w:t xml:space="preserve"> </w:t>
      </w:r>
      <w:proofErr w:type="spellStart"/>
      <w:r w:rsidR="00BB69E1" w:rsidRPr="00E7425D">
        <w:rPr>
          <w:sz w:val="26"/>
          <w:szCs w:val="26"/>
        </w:rPr>
        <w:t>mạnh</w:t>
      </w:r>
      <w:proofErr w:type="spellEnd"/>
      <w:r w:rsidR="00BB69E1" w:rsidRPr="00E7425D">
        <w:rPr>
          <w:sz w:val="26"/>
          <w:szCs w:val="26"/>
        </w:rPr>
        <w:t xml:space="preserve"> </w:t>
      </w:r>
      <w:proofErr w:type="spellStart"/>
      <w:r w:rsidR="00BB69E1" w:rsidRPr="00E7425D">
        <w:rPr>
          <w:sz w:val="26"/>
          <w:szCs w:val="26"/>
        </w:rPr>
        <w:t>vai</w:t>
      </w:r>
      <w:proofErr w:type="spellEnd"/>
      <w:r w:rsidR="00BB69E1" w:rsidRPr="00E7425D">
        <w:rPr>
          <w:sz w:val="26"/>
          <w:szCs w:val="26"/>
        </w:rPr>
        <w:t xml:space="preserve"> </w:t>
      </w:r>
      <w:proofErr w:type="spellStart"/>
      <w:r w:rsidR="00BB69E1" w:rsidRPr="00E7425D">
        <w:rPr>
          <w:sz w:val="26"/>
          <w:szCs w:val="26"/>
        </w:rPr>
        <w:t>trò</w:t>
      </w:r>
      <w:proofErr w:type="spellEnd"/>
      <w:r w:rsidR="00BB69E1" w:rsidRPr="00E7425D">
        <w:rPr>
          <w:sz w:val="26"/>
          <w:szCs w:val="26"/>
        </w:rPr>
        <w:t xml:space="preserve"> </w:t>
      </w:r>
      <w:proofErr w:type="spellStart"/>
      <w:r w:rsidR="00BB69E1" w:rsidRPr="00E7425D">
        <w:rPr>
          <w:sz w:val="26"/>
          <w:szCs w:val="26"/>
        </w:rPr>
        <w:t>chủ</w:t>
      </w:r>
      <w:proofErr w:type="spellEnd"/>
      <w:r w:rsidR="00BB69E1" w:rsidRPr="00E7425D">
        <w:rPr>
          <w:sz w:val="26"/>
          <w:szCs w:val="26"/>
        </w:rPr>
        <w:t xml:space="preserve"> </w:t>
      </w:r>
      <w:proofErr w:type="spellStart"/>
      <w:r w:rsidR="00BB69E1" w:rsidRPr="00E7425D">
        <w:rPr>
          <w:sz w:val="26"/>
          <w:szCs w:val="26"/>
        </w:rPr>
        <w:t>động</w:t>
      </w:r>
      <w:proofErr w:type="spellEnd"/>
      <w:r w:rsidR="00BB69E1" w:rsidRPr="00E7425D">
        <w:rPr>
          <w:sz w:val="26"/>
          <w:szCs w:val="26"/>
        </w:rPr>
        <w:t xml:space="preserve">, </w:t>
      </w:r>
      <w:proofErr w:type="spellStart"/>
      <w:r w:rsidR="00BB69E1" w:rsidRPr="00E7425D">
        <w:rPr>
          <w:sz w:val="26"/>
          <w:szCs w:val="26"/>
        </w:rPr>
        <w:t>tích</w:t>
      </w:r>
      <w:proofErr w:type="spellEnd"/>
      <w:r w:rsidR="00BB69E1" w:rsidRPr="00E7425D">
        <w:rPr>
          <w:sz w:val="26"/>
          <w:szCs w:val="26"/>
        </w:rPr>
        <w:t xml:space="preserve"> </w:t>
      </w:r>
      <w:proofErr w:type="spellStart"/>
      <w:r w:rsidR="00BB69E1" w:rsidRPr="00E7425D">
        <w:rPr>
          <w:sz w:val="26"/>
          <w:szCs w:val="26"/>
        </w:rPr>
        <w:t>cực</w:t>
      </w:r>
      <w:proofErr w:type="spellEnd"/>
      <w:r w:rsidR="00BB69E1" w:rsidRPr="00E7425D">
        <w:rPr>
          <w:sz w:val="26"/>
          <w:szCs w:val="26"/>
        </w:rPr>
        <w:t xml:space="preserve">, </w:t>
      </w:r>
      <w:proofErr w:type="spellStart"/>
      <w:r w:rsidR="00BB69E1" w:rsidRPr="00E7425D">
        <w:rPr>
          <w:sz w:val="26"/>
          <w:szCs w:val="26"/>
        </w:rPr>
        <w:t>sáng</w:t>
      </w:r>
      <w:proofErr w:type="spellEnd"/>
      <w:r w:rsidR="00BB69E1" w:rsidRPr="00E7425D">
        <w:rPr>
          <w:sz w:val="26"/>
          <w:szCs w:val="26"/>
        </w:rPr>
        <w:t xml:space="preserve"> </w:t>
      </w:r>
      <w:proofErr w:type="spellStart"/>
      <w:r w:rsidR="00BB69E1" w:rsidRPr="00E7425D">
        <w:rPr>
          <w:sz w:val="26"/>
          <w:szCs w:val="26"/>
        </w:rPr>
        <w:t>tạo</w:t>
      </w:r>
      <w:proofErr w:type="spellEnd"/>
      <w:r w:rsidR="00BB69E1" w:rsidRPr="00E7425D">
        <w:rPr>
          <w:sz w:val="26"/>
          <w:szCs w:val="26"/>
        </w:rPr>
        <w:t xml:space="preserve"> </w:t>
      </w:r>
      <w:proofErr w:type="spellStart"/>
      <w:r w:rsidR="00BB69E1" w:rsidRPr="00E7425D">
        <w:rPr>
          <w:sz w:val="26"/>
          <w:szCs w:val="26"/>
        </w:rPr>
        <w:t>của</w:t>
      </w:r>
      <w:proofErr w:type="spellEnd"/>
      <w:r w:rsidR="00BB69E1" w:rsidRPr="00E7425D">
        <w:rPr>
          <w:sz w:val="26"/>
          <w:szCs w:val="26"/>
        </w:rPr>
        <w:t xml:space="preserve"> </w:t>
      </w:r>
      <w:r w:rsidR="008A1092" w:rsidRPr="00E7425D">
        <w:rPr>
          <w:sz w:val="26"/>
          <w:szCs w:val="26"/>
        </w:rPr>
        <w:t>HS</w:t>
      </w:r>
      <w:r w:rsidR="00BB69E1" w:rsidRPr="00E7425D">
        <w:rPr>
          <w:sz w:val="26"/>
          <w:szCs w:val="26"/>
        </w:rPr>
        <w:t xml:space="preserve"> </w:t>
      </w:r>
      <w:proofErr w:type="spellStart"/>
      <w:r w:rsidR="00BB69E1" w:rsidRPr="00E7425D">
        <w:rPr>
          <w:sz w:val="26"/>
          <w:szCs w:val="26"/>
        </w:rPr>
        <w:t>trong</w:t>
      </w:r>
      <w:proofErr w:type="spellEnd"/>
      <w:r w:rsidR="00BB69E1" w:rsidRPr="00E7425D">
        <w:rPr>
          <w:sz w:val="26"/>
          <w:szCs w:val="26"/>
        </w:rPr>
        <w:t xml:space="preserve"> </w:t>
      </w:r>
      <w:proofErr w:type="spellStart"/>
      <w:r w:rsidR="00BB69E1" w:rsidRPr="00E7425D">
        <w:rPr>
          <w:sz w:val="26"/>
          <w:szCs w:val="26"/>
        </w:rPr>
        <w:t>quá</w:t>
      </w:r>
      <w:proofErr w:type="spellEnd"/>
      <w:r w:rsidR="00BB69E1" w:rsidRPr="00E7425D">
        <w:rPr>
          <w:sz w:val="26"/>
          <w:szCs w:val="26"/>
        </w:rPr>
        <w:t xml:space="preserve"> </w:t>
      </w:r>
      <w:proofErr w:type="spellStart"/>
      <w:r w:rsidR="00BB69E1" w:rsidRPr="00E7425D">
        <w:rPr>
          <w:sz w:val="26"/>
          <w:szCs w:val="26"/>
        </w:rPr>
        <w:t>trình</w:t>
      </w:r>
      <w:proofErr w:type="spellEnd"/>
      <w:r w:rsidR="00BB69E1" w:rsidRPr="00E7425D">
        <w:rPr>
          <w:sz w:val="26"/>
          <w:szCs w:val="26"/>
        </w:rPr>
        <w:t xml:space="preserve"> </w:t>
      </w:r>
      <w:proofErr w:type="spellStart"/>
      <w:r w:rsidR="00BB69E1" w:rsidRPr="00E7425D">
        <w:rPr>
          <w:sz w:val="26"/>
          <w:szCs w:val="26"/>
        </w:rPr>
        <w:t>học</w:t>
      </w:r>
      <w:proofErr w:type="spellEnd"/>
      <w:r w:rsidR="00BB69E1" w:rsidRPr="00E7425D">
        <w:rPr>
          <w:sz w:val="26"/>
          <w:szCs w:val="26"/>
        </w:rPr>
        <w:t xml:space="preserve"> </w:t>
      </w:r>
      <w:proofErr w:type="spellStart"/>
      <w:r w:rsidR="00BB69E1" w:rsidRPr="00E7425D">
        <w:rPr>
          <w:sz w:val="26"/>
          <w:szCs w:val="26"/>
        </w:rPr>
        <w:t>tập</w:t>
      </w:r>
      <w:proofErr w:type="spellEnd"/>
      <w:r w:rsidR="00BB69E1" w:rsidRPr="00E7425D">
        <w:rPr>
          <w:sz w:val="26"/>
          <w:szCs w:val="26"/>
        </w:rPr>
        <w:t xml:space="preserve">. </w:t>
      </w:r>
      <w:proofErr w:type="spellStart"/>
      <w:r w:rsidR="00BB69E1" w:rsidRPr="00E7425D">
        <w:rPr>
          <w:sz w:val="26"/>
          <w:szCs w:val="26"/>
        </w:rPr>
        <w:t>Việc</w:t>
      </w:r>
      <w:proofErr w:type="spellEnd"/>
      <w:r w:rsidR="00BB69E1" w:rsidRPr="00E7425D">
        <w:rPr>
          <w:sz w:val="26"/>
          <w:szCs w:val="26"/>
        </w:rPr>
        <w:t xml:space="preserve"> </w:t>
      </w:r>
      <w:proofErr w:type="spellStart"/>
      <w:r w:rsidR="00BB69E1" w:rsidRPr="00E7425D">
        <w:rPr>
          <w:sz w:val="26"/>
          <w:szCs w:val="26"/>
        </w:rPr>
        <w:t>dạy</w:t>
      </w:r>
      <w:proofErr w:type="spellEnd"/>
      <w:r w:rsidR="00BB69E1" w:rsidRPr="00E7425D">
        <w:rPr>
          <w:sz w:val="26"/>
          <w:szCs w:val="26"/>
        </w:rPr>
        <w:t xml:space="preserve"> </w:t>
      </w:r>
      <w:proofErr w:type="spellStart"/>
      <w:r w:rsidR="00BB69E1" w:rsidRPr="00E7425D">
        <w:rPr>
          <w:sz w:val="26"/>
          <w:szCs w:val="26"/>
        </w:rPr>
        <w:t>học</w:t>
      </w:r>
      <w:proofErr w:type="spellEnd"/>
      <w:r w:rsidR="00BB69E1"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BB69E1" w:rsidRPr="00E7425D">
        <w:rPr>
          <w:sz w:val="26"/>
          <w:szCs w:val="26"/>
        </w:rPr>
        <w:t xml:space="preserve"> </w:t>
      </w:r>
      <w:proofErr w:type="spellStart"/>
      <w:r w:rsidR="00BB69E1" w:rsidRPr="00E7425D">
        <w:rPr>
          <w:sz w:val="26"/>
          <w:szCs w:val="26"/>
        </w:rPr>
        <w:t>được</w:t>
      </w:r>
      <w:proofErr w:type="spellEnd"/>
      <w:r w:rsidR="00BB69E1" w:rsidRPr="00E7425D">
        <w:rPr>
          <w:sz w:val="26"/>
          <w:szCs w:val="26"/>
        </w:rPr>
        <w:t xml:space="preserve"> </w:t>
      </w:r>
      <w:proofErr w:type="spellStart"/>
      <w:r w:rsidR="00BB69E1" w:rsidRPr="00E7425D">
        <w:rPr>
          <w:sz w:val="26"/>
          <w:szCs w:val="26"/>
        </w:rPr>
        <w:t>định</w:t>
      </w:r>
      <w:proofErr w:type="spellEnd"/>
      <w:r w:rsidR="00BB69E1" w:rsidRPr="00E7425D">
        <w:rPr>
          <w:sz w:val="26"/>
          <w:szCs w:val="26"/>
        </w:rPr>
        <w:t xml:space="preserve"> </w:t>
      </w:r>
      <w:proofErr w:type="spellStart"/>
      <w:r w:rsidR="00BB69E1" w:rsidRPr="00E7425D">
        <w:rPr>
          <w:sz w:val="26"/>
          <w:szCs w:val="26"/>
        </w:rPr>
        <w:t>hướng</w:t>
      </w:r>
      <w:proofErr w:type="spellEnd"/>
      <w:r w:rsidR="00BB69E1" w:rsidRPr="00E7425D">
        <w:rPr>
          <w:sz w:val="26"/>
          <w:szCs w:val="26"/>
        </w:rPr>
        <w:t xml:space="preserve"> </w:t>
      </w:r>
      <w:proofErr w:type="spellStart"/>
      <w:r w:rsidR="00BB69E1" w:rsidRPr="00E7425D">
        <w:rPr>
          <w:sz w:val="26"/>
          <w:szCs w:val="26"/>
        </w:rPr>
        <w:t>nhằm</w:t>
      </w:r>
      <w:proofErr w:type="spellEnd"/>
      <w:r w:rsidR="00BB69E1" w:rsidRPr="00E7425D">
        <w:rPr>
          <w:sz w:val="26"/>
          <w:szCs w:val="26"/>
        </w:rPr>
        <w:t xml:space="preserve"> </w:t>
      </w:r>
      <w:proofErr w:type="spellStart"/>
      <w:r w:rsidR="00BB69E1" w:rsidRPr="00E7425D">
        <w:rPr>
          <w:sz w:val="26"/>
          <w:szCs w:val="26"/>
        </w:rPr>
        <w:t>hình</w:t>
      </w:r>
      <w:proofErr w:type="spellEnd"/>
      <w:r w:rsidR="00BB69E1" w:rsidRPr="00E7425D">
        <w:rPr>
          <w:sz w:val="26"/>
          <w:szCs w:val="26"/>
        </w:rPr>
        <w:t xml:space="preserve"> </w:t>
      </w:r>
      <w:proofErr w:type="spellStart"/>
      <w:r w:rsidR="00BB69E1" w:rsidRPr="00E7425D">
        <w:rPr>
          <w:sz w:val="26"/>
          <w:szCs w:val="26"/>
        </w:rPr>
        <w:t>thành</w:t>
      </w:r>
      <w:proofErr w:type="spellEnd"/>
      <w:r w:rsidR="00BB69E1" w:rsidRPr="00E7425D">
        <w:rPr>
          <w:sz w:val="26"/>
          <w:szCs w:val="26"/>
        </w:rPr>
        <w:t xml:space="preserve"> </w:t>
      </w:r>
      <w:proofErr w:type="spellStart"/>
      <w:r w:rsidR="00BB69E1" w:rsidRPr="00E7425D">
        <w:rPr>
          <w:sz w:val="26"/>
          <w:szCs w:val="26"/>
        </w:rPr>
        <w:t>và</w:t>
      </w:r>
      <w:proofErr w:type="spellEnd"/>
      <w:r w:rsidR="00BB69E1" w:rsidRPr="00E7425D">
        <w:rPr>
          <w:sz w:val="26"/>
          <w:szCs w:val="26"/>
        </w:rPr>
        <w:t xml:space="preserve"> </w:t>
      </w:r>
      <w:proofErr w:type="spellStart"/>
      <w:r w:rsidR="00BB69E1" w:rsidRPr="00E7425D">
        <w:rPr>
          <w:sz w:val="26"/>
          <w:szCs w:val="26"/>
        </w:rPr>
        <w:t>phát</w:t>
      </w:r>
      <w:proofErr w:type="spellEnd"/>
      <w:r w:rsidR="00BB69E1" w:rsidRPr="00E7425D">
        <w:rPr>
          <w:sz w:val="26"/>
          <w:szCs w:val="26"/>
        </w:rPr>
        <w:t xml:space="preserve"> </w:t>
      </w:r>
      <w:proofErr w:type="spellStart"/>
      <w:r w:rsidR="00BB69E1" w:rsidRPr="00E7425D">
        <w:rPr>
          <w:sz w:val="26"/>
          <w:szCs w:val="26"/>
        </w:rPr>
        <w:t>triển</w:t>
      </w:r>
      <w:proofErr w:type="spellEnd"/>
      <w:r w:rsidR="00BB69E1" w:rsidRPr="00E7425D">
        <w:rPr>
          <w:sz w:val="26"/>
          <w:szCs w:val="26"/>
        </w:rPr>
        <w:t xml:space="preserve"> </w:t>
      </w:r>
      <w:proofErr w:type="spellStart"/>
      <w:r w:rsidR="00BB69E1" w:rsidRPr="00E7425D">
        <w:rPr>
          <w:sz w:val="26"/>
          <w:szCs w:val="26"/>
        </w:rPr>
        <w:t>năng</w:t>
      </w:r>
      <w:proofErr w:type="spellEnd"/>
      <w:r w:rsidR="00BB69E1" w:rsidRPr="00E7425D">
        <w:rPr>
          <w:sz w:val="26"/>
          <w:szCs w:val="26"/>
        </w:rPr>
        <w:t xml:space="preserve"> </w:t>
      </w:r>
      <w:proofErr w:type="spellStart"/>
      <w:r w:rsidR="00BB69E1" w:rsidRPr="00E7425D">
        <w:rPr>
          <w:sz w:val="26"/>
          <w:szCs w:val="26"/>
        </w:rPr>
        <w:t>lực</w:t>
      </w:r>
      <w:proofErr w:type="spellEnd"/>
      <w:r w:rsidR="00BB69E1" w:rsidRPr="00E7425D">
        <w:rPr>
          <w:sz w:val="26"/>
          <w:szCs w:val="26"/>
        </w:rPr>
        <w:t xml:space="preserve"> </w:t>
      </w:r>
      <w:proofErr w:type="spellStart"/>
      <w:r w:rsidR="00BB69E1" w:rsidRPr="00E7425D">
        <w:rPr>
          <w:sz w:val="26"/>
          <w:szCs w:val="26"/>
        </w:rPr>
        <w:t>âm</w:t>
      </w:r>
      <w:proofErr w:type="spellEnd"/>
      <w:r w:rsidR="00BB69E1" w:rsidRPr="00E7425D">
        <w:rPr>
          <w:sz w:val="26"/>
          <w:szCs w:val="26"/>
        </w:rPr>
        <w:t xml:space="preserve"> </w:t>
      </w:r>
      <w:proofErr w:type="spellStart"/>
      <w:r w:rsidR="00BB69E1" w:rsidRPr="00E7425D">
        <w:rPr>
          <w:sz w:val="26"/>
          <w:szCs w:val="26"/>
        </w:rPr>
        <w:t>nhạc</w:t>
      </w:r>
      <w:proofErr w:type="spellEnd"/>
      <w:r w:rsidR="00BB69E1" w:rsidRPr="00E7425D">
        <w:rPr>
          <w:sz w:val="26"/>
          <w:szCs w:val="26"/>
        </w:rPr>
        <w:t xml:space="preserve">, </w:t>
      </w:r>
      <w:proofErr w:type="spellStart"/>
      <w:r w:rsidR="00BB69E1" w:rsidRPr="00E7425D">
        <w:rPr>
          <w:sz w:val="26"/>
          <w:szCs w:val="26"/>
        </w:rPr>
        <w:t>năng</w:t>
      </w:r>
      <w:proofErr w:type="spellEnd"/>
      <w:r w:rsidR="00BB69E1" w:rsidRPr="00E7425D">
        <w:rPr>
          <w:sz w:val="26"/>
          <w:szCs w:val="26"/>
        </w:rPr>
        <w:t xml:space="preserve"> </w:t>
      </w:r>
      <w:proofErr w:type="spellStart"/>
      <w:r w:rsidR="00BB69E1" w:rsidRPr="00E7425D">
        <w:rPr>
          <w:sz w:val="26"/>
          <w:szCs w:val="26"/>
        </w:rPr>
        <w:t>lực</w:t>
      </w:r>
      <w:proofErr w:type="spellEnd"/>
      <w:r w:rsidR="00BB69E1" w:rsidRPr="00E7425D">
        <w:rPr>
          <w:sz w:val="26"/>
          <w:szCs w:val="26"/>
        </w:rPr>
        <w:t xml:space="preserve"> </w:t>
      </w:r>
      <w:proofErr w:type="spellStart"/>
      <w:r w:rsidR="00BB69E1" w:rsidRPr="00E7425D">
        <w:rPr>
          <w:sz w:val="26"/>
          <w:szCs w:val="26"/>
        </w:rPr>
        <w:t>thẩm</w:t>
      </w:r>
      <w:proofErr w:type="spellEnd"/>
      <w:r w:rsidR="00BB69E1" w:rsidRPr="00E7425D">
        <w:rPr>
          <w:sz w:val="26"/>
          <w:szCs w:val="26"/>
        </w:rPr>
        <w:t xml:space="preserve"> </w:t>
      </w:r>
      <w:proofErr w:type="spellStart"/>
      <w:r w:rsidR="00BB69E1" w:rsidRPr="00E7425D">
        <w:rPr>
          <w:sz w:val="26"/>
          <w:szCs w:val="26"/>
        </w:rPr>
        <w:t>mỹ</w:t>
      </w:r>
      <w:proofErr w:type="spellEnd"/>
      <w:r w:rsidR="00BB69E1" w:rsidRPr="00E7425D">
        <w:rPr>
          <w:sz w:val="26"/>
          <w:szCs w:val="26"/>
        </w:rPr>
        <w:t xml:space="preserve"> </w:t>
      </w:r>
      <w:proofErr w:type="spellStart"/>
      <w:r w:rsidR="00BB69E1" w:rsidRPr="00E7425D">
        <w:rPr>
          <w:sz w:val="26"/>
          <w:szCs w:val="26"/>
        </w:rPr>
        <w:t>và</w:t>
      </w:r>
      <w:proofErr w:type="spellEnd"/>
      <w:r w:rsidR="00BB69E1" w:rsidRPr="00E7425D">
        <w:rPr>
          <w:sz w:val="26"/>
          <w:szCs w:val="26"/>
        </w:rPr>
        <w:t xml:space="preserve"> </w:t>
      </w:r>
      <w:proofErr w:type="spellStart"/>
      <w:r w:rsidR="00BB69E1" w:rsidRPr="00E7425D">
        <w:rPr>
          <w:sz w:val="26"/>
          <w:szCs w:val="26"/>
        </w:rPr>
        <w:t>năng</w:t>
      </w:r>
      <w:proofErr w:type="spellEnd"/>
      <w:r w:rsidR="00BB69E1" w:rsidRPr="00E7425D">
        <w:rPr>
          <w:sz w:val="26"/>
          <w:szCs w:val="26"/>
        </w:rPr>
        <w:t xml:space="preserve"> </w:t>
      </w:r>
      <w:proofErr w:type="spellStart"/>
      <w:r w:rsidR="00BB69E1" w:rsidRPr="00E7425D">
        <w:rPr>
          <w:sz w:val="26"/>
          <w:szCs w:val="26"/>
        </w:rPr>
        <w:t>lực</w:t>
      </w:r>
      <w:proofErr w:type="spellEnd"/>
      <w:r w:rsidR="00BB69E1" w:rsidRPr="00E7425D">
        <w:rPr>
          <w:sz w:val="26"/>
          <w:szCs w:val="26"/>
        </w:rPr>
        <w:t xml:space="preserve"> </w:t>
      </w:r>
      <w:proofErr w:type="spellStart"/>
      <w:r w:rsidR="00BB69E1" w:rsidRPr="00E7425D">
        <w:rPr>
          <w:sz w:val="26"/>
          <w:szCs w:val="26"/>
        </w:rPr>
        <w:t>vận</w:t>
      </w:r>
      <w:proofErr w:type="spellEnd"/>
      <w:r w:rsidR="00BB69E1" w:rsidRPr="00E7425D">
        <w:rPr>
          <w:sz w:val="26"/>
          <w:szCs w:val="26"/>
        </w:rPr>
        <w:t xml:space="preserve"> </w:t>
      </w:r>
      <w:proofErr w:type="spellStart"/>
      <w:r w:rsidR="00BB69E1" w:rsidRPr="00E7425D">
        <w:rPr>
          <w:sz w:val="26"/>
          <w:szCs w:val="26"/>
        </w:rPr>
        <w:t>dụng</w:t>
      </w:r>
      <w:proofErr w:type="spellEnd"/>
      <w:r w:rsidR="00BB69E1" w:rsidRPr="00E7425D">
        <w:rPr>
          <w:sz w:val="26"/>
          <w:szCs w:val="26"/>
        </w:rPr>
        <w:t xml:space="preserve"> </w:t>
      </w:r>
      <w:proofErr w:type="spellStart"/>
      <w:r w:rsidR="00BB69E1" w:rsidRPr="00E7425D">
        <w:rPr>
          <w:sz w:val="26"/>
          <w:szCs w:val="26"/>
        </w:rPr>
        <w:t>kiến</w:t>
      </w:r>
      <w:proofErr w:type="spellEnd"/>
      <w:r w:rsidR="00BB69E1" w:rsidRPr="00E7425D">
        <w:rPr>
          <w:sz w:val="26"/>
          <w:szCs w:val="26"/>
        </w:rPr>
        <w:t xml:space="preserve"> </w:t>
      </w:r>
      <w:proofErr w:type="spellStart"/>
      <w:r w:rsidR="00BB69E1" w:rsidRPr="00E7425D">
        <w:rPr>
          <w:sz w:val="26"/>
          <w:szCs w:val="26"/>
        </w:rPr>
        <w:t>thức</w:t>
      </w:r>
      <w:proofErr w:type="spellEnd"/>
      <w:r w:rsidR="00BB69E1" w:rsidRPr="00E7425D">
        <w:rPr>
          <w:sz w:val="26"/>
          <w:szCs w:val="26"/>
        </w:rPr>
        <w:t xml:space="preserve"> </w:t>
      </w:r>
      <w:proofErr w:type="spellStart"/>
      <w:r w:rsidR="00BB69E1" w:rsidRPr="00E7425D">
        <w:rPr>
          <w:sz w:val="26"/>
          <w:szCs w:val="26"/>
        </w:rPr>
        <w:t>vào</w:t>
      </w:r>
      <w:proofErr w:type="spellEnd"/>
      <w:r w:rsidR="00BB69E1" w:rsidRPr="00E7425D">
        <w:rPr>
          <w:sz w:val="26"/>
          <w:szCs w:val="26"/>
        </w:rPr>
        <w:t xml:space="preserve"> </w:t>
      </w:r>
      <w:proofErr w:type="spellStart"/>
      <w:r w:rsidR="00BB69E1" w:rsidRPr="00E7425D">
        <w:rPr>
          <w:sz w:val="26"/>
          <w:szCs w:val="26"/>
        </w:rPr>
        <w:t>thực</w:t>
      </w:r>
      <w:proofErr w:type="spellEnd"/>
      <w:r w:rsidR="00BB69E1" w:rsidRPr="00E7425D">
        <w:rPr>
          <w:sz w:val="26"/>
          <w:szCs w:val="26"/>
        </w:rPr>
        <w:t xml:space="preserve"> </w:t>
      </w:r>
      <w:proofErr w:type="spellStart"/>
      <w:r w:rsidR="00BB69E1" w:rsidRPr="00E7425D">
        <w:rPr>
          <w:sz w:val="26"/>
          <w:szCs w:val="26"/>
        </w:rPr>
        <w:t>tiễn</w:t>
      </w:r>
      <w:proofErr w:type="spellEnd"/>
      <w:r w:rsidR="00BB69E1" w:rsidRPr="00E7425D">
        <w:rPr>
          <w:sz w:val="26"/>
          <w:szCs w:val="26"/>
        </w:rPr>
        <w:t xml:space="preserve"> </w:t>
      </w:r>
      <w:proofErr w:type="spellStart"/>
      <w:r w:rsidR="00BB69E1" w:rsidRPr="00E7425D">
        <w:rPr>
          <w:sz w:val="26"/>
          <w:szCs w:val="26"/>
        </w:rPr>
        <w:t>cho</w:t>
      </w:r>
      <w:proofErr w:type="spellEnd"/>
      <w:r w:rsidR="00BB69E1" w:rsidRPr="00E7425D">
        <w:rPr>
          <w:sz w:val="26"/>
          <w:szCs w:val="26"/>
        </w:rPr>
        <w:t xml:space="preserve"> </w:t>
      </w:r>
      <w:r w:rsidR="008A1092" w:rsidRPr="00E7425D">
        <w:rPr>
          <w:sz w:val="26"/>
          <w:szCs w:val="26"/>
        </w:rPr>
        <w:t>HS</w:t>
      </w:r>
      <w:r w:rsidR="00BB69E1" w:rsidRPr="00E7425D">
        <w:rPr>
          <w:sz w:val="26"/>
          <w:szCs w:val="26"/>
        </w:rPr>
        <w:t xml:space="preserve"> THCS.</w:t>
      </w:r>
    </w:p>
    <w:p w14:paraId="09C28344" w14:textId="245335F3" w:rsidR="008B4825" w:rsidRPr="00E7425D" w:rsidRDefault="008B4825" w:rsidP="00194EA7">
      <w:pPr>
        <w:pStyle w:val="Normal1"/>
        <w:widowControl w:val="0"/>
        <w:spacing w:line="348" w:lineRule="auto"/>
        <w:ind w:firstLine="720"/>
        <w:jc w:val="both"/>
        <w:rPr>
          <w:rFonts w:ascii="Times New Roman Italic" w:hAnsi="Times New Roman Italic"/>
          <w:i/>
          <w:spacing w:val="-4"/>
          <w:sz w:val="26"/>
          <w:szCs w:val="26"/>
        </w:rPr>
      </w:pPr>
      <w:r w:rsidRPr="00E7425D">
        <w:rPr>
          <w:rFonts w:ascii="Times New Roman Italic" w:hAnsi="Times New Roman Italic"/>
          <w:i/>
          <w:spacing w:val="-4"/>
          <w:sz w:val="26"/>
          <w:szCs w:val="26"/>
        </w:rPr>
        <w:t xml:space="preserve">- </w:t>
      </w:r>
      <w:proofErr w:type="spellStart"/>
      <w:r w:rsidR="00BB69E1" w:rsidRPr="00E7425D">
        <w:rPr>
          <w:rFonts w:ascii="Times New Roman Italic" w:hAnsi="Times New Roman Italic"/>
          <w:i/>
          <w:spacing w:val="-4"/>
          <w:sz w:val="26"/>
          <w:szCs w:val="26"/>
        </w:rPr>
        <w:t>Tiếp</w:t>
      </w:r>
      <w:proofErr w:type="spellEnd"/>
      <w:r w:rsidR="00BB69E1" w:rsidRPr="00E7425D">
        <w:rPr>
          <w:rFonts w:ascii="Times New Roman Italic" w:hAnsi="Times New Roman Italic"/>
          <w:i/>
          <w:spacing w:val="-4"/>
          <w:sz w:val="26"/>
          <w:szCs w:val="26"/>
        </w:rPr>
        <w:t xml:space="preserve"> </w:t>
      </w:r>
      <w:proofErr w:type="spellStart"/>
      <w:r w:rsidR="00BB69E1" w:rsidRPr="00E7425D">
        <w:rPr>
          <w:rFonts w:ascii="Times New Roman Italic" w:hAnsi="Times New Roman Italic"/>
          <w:i/>
          <w:spacing w:val="-4"/>
          <w:sz w:val="26"/>
          <w:szCs w:val="26"/>
        </w:rPr>
        <w:t>cận</w:t>
      </w:r>
      <w:proofErr w:type="spellEnd"/>
      <w:r w:rsidR="00BB69E1" w:rsidRPr="00E7425D">
        <w:rPr>
          <w:rFonts w:ascii="Times New Roman Italic" w:hAnsi="Times New Roman Italic"/>
          <w:i/>
          <w:spacing w:val="-4"/>
          <w:sz w:val="26"/>
          <w:szCs w:val="26"/>
        </w:rPr>
        <w:t xml:space="preserve"> </w:t>
      </w:r>
      <w:proofErr w:type="spellStart"/>
      <w:r w:rsidR="00BB69E1" w:rsidRPr="00E7425D">
        <w:rPr>
          <w:rFonts w:ascii="Times New Roman Italic" w:hAnsi="Times New Roman Italic"/>
          <w:i/>
          <w:spacing w:val="-4"/>
          <w:sz w:val="26"/>
          <w:szCs w:val="26"/>
        </w:rPr>
        <w:t>từ</w:t>
      </w:r>
      <w:proofErr w:type="spellEnd"/>
      <w:r w:rsidR="00BB69E1" w:rsidRPr="00E7425D">
        <w:rPr>
          <w:rFonts w:ascii="Times New Roman Italic" w:hAnsi="Times New Roman Italic"/>
          <w:i/>
          <w:spacing w:val="-4"/>
          <w:sz w:val="26"/>
          <w:szCs w:val="26"/>
        </w:rPr>
        <w:t xml:space="preserve"> </w:t>
      </w:r>
      <w:proofErr w:type="spellStart"/>
      <w:r w:rsidR="00BB69E1" w:rsidRPr="00E7425D">
        <w:rPr>
          <w:rFonts w:ascii="Times New Roman Italic" w:hAnsi="Times New Roman Italic"/>
          <w:i/>
          <w:spacing w:val="-4"/>
          <w:sz w:val="26"/>
          <w:szCs w:val="26"/>
        </w:rPr>
        <w:t>lý</w:t>
      </w:r>
      <w:proofErr w:type="spellEnd"/>
      <w:r w:rsidR="00BB69E1" w:rsidRPr="00E7425D">
        <w:rPr>
          <w:rFonts w:ascii="Times New Roman Italic" w:hAnsi="Times New Roman Italic"/>
          <w:i/>
          <w:spacing w:val="-4"/>
          <w:sz w:val="26"/>
          <w:szCs w:val="26"/>
        </w:rPr>
        <w:t xml:space="preserve"> </w:t>
      </w:r>
      <w:proofErr w:type="spellStart"/>
      <w:r w:rsidR="00BB69E1" w:rsidRPr="00E7425D">
        <w:rPr>
          <w:rFonts w:ascii="Times New Roman Italic" w:hAnsi="Times New Roman Italic"/>
          <w:i/>
          <w:spacing w:val="-4"/>
          <w:sz w:val="26"/>
          <w:szCs w:val="26"/>
        </w:rPr>
        <w:t>thuyết</w:t>
      </w:r>
      <w:proofErr w:type="spellEnd"/>
      <w:r w:rsidR="00831DC7">
        <w:rPr>
          <w:rFonts w:ascii="Times New Roman Italic" w:hAnsi="Times New Roman Italic"/>
          <w:i/>
          <w:spacing w:val="-4"/>
          <w:sz w:val="26"/>
          <w:szCs w:val="26"/>
        </w:rPr>
        <w:t xml:space="preserve"> </w:t>
      </w:r>
      <w:proofErr w:type="spellStart"/>
      <w:r w:rsidR="00831DC7">
        <w:rPr>
          <w:rFonts w:ascii="Times New Roman Italic" w:hAnsi="Times New Roman Italic"/>
          <w:i/>
          <w:spacing w:val="-4"/>
          <w:sz w:val="26"/>
          <w:szCs w:val="26"/>
        </w:rPr>
        <w:t>liên</w:t>
      </w:r>
      <w:proofErr w:type="spellEnd"/>
      <w:r w:rsidR="00831DC7">
        <w:rPr>
          <w:rFonts w:ascii="Times New Roman Italic" w:hAnsi="Times New Roman Italic"/>
          <w:i/>
          <w:spacing w:val="-4"/>
          <w:sz w:val="26"/>
          <w:szCs w:val="26"/>
        </w:rPr>
        <w:t xml:space="preserve"> </w:t>
      </w:r>
      <w:proofErr w:type="spellStart"/>
      <w:r w:rsidR="00831DC7">
        <w:rPr>
          <w:rFonts w:ascii="Times New Roman Italic" w:hAnsi="Times New Roman Italic"/>
          <w:i/>
          <w:spacing w:val="-4"/>
          <w:sz w:val="26"/>
          <w:szCs w:val="26"/>
        </w:rPr>
        <w:t>ngành</w:t>
      </w:r>
      <w:proofErr w:type="spellEnd"/>
      <w:r w:rsidR="00831DC7">
        <w:rPr>
          <w:rFonts w:ascii="Times New Roman Italic" w:hAnsi="Times New Roman Italic"/>
          <w:i/>
          <w:spacing w:val="-4"/>
          <w:sz w:val="26"/>
          <w:szCs w:val="26"/>
        </w:rPr>
        <w:t>:</w:t>
      </w:r>
      <w:r w:rsidR="00BB69E1" w:rsidRPr="00E7425D">
        <w:rPr>
          <w:rFonts w:ascii="Times New Roman Italic" w:hAnsi="Times New Roman Italic"/>
          <w:i/>
          <w:spacing w:val="-4"/>
          <w:sz w:val="26"/>
          <w:szCs w:val="26"/>
        </w:rPr>
        <w:t xml:space="preserve"> </w:t>
      </w:r>
    </w:p>
    <w:p w14:paraId="77561547" w14:textId="274975D5" w:rsidR="00BB69E1" w:rsidRDefault="008B4825" w:rsidP="00194EA7">
      <w:pPr>
        <w:widowControl w:val="0"/>
        <w:spacing w:line="348" w:lineRule="auto"/>
        <w:rPr>
          <w:iCs/>
          <w:sz w:val="26"/>
          <w:szCs w:val="26"/>
          <w:lang w:val="it-IT"/>
        </w:rPr>
      </w:pPr>
      <w:r w:rsidRPr="00E7425D">
        <w:rPr>
          <w:iCs/>
          <w:sz w:val="26"/>
          <w:szCs w:val="26"/>
          <w:lang w:val="it-IT"/>
        </w:rPr>
        <w:tab/>
      </w:r>
      <w:proofErr w:type="spellStart"/>
      <w:r w:rsidR="00BB69E1" w:rsidRPr="00E7425D">
        <w:rPr>
          <w:i/>
          <w:sz w:val="26"/>
          <w:szCs w:val="26"/>
          <w:lang w:val="it-IT"/>
        </w:rPr>
        <w:t>Lý</w:t>
      </w:r>
      <w:proofErr w:type="spellEnd"/>
      <w:r w:rsidR="00BB69E1" w:rsidRPr="00E7425D">
        <w:rPr>
          <w:i/>
          <w:sz w:val="26"/>
          <w:szCs w:val="26"/>
          <w:lang w:val="it-IT"/>
        </w:rPr>
        <w:t xml:space="preserve"> </w:t>
      </w:r>
      <w:proofErr w:type="spellStart"/>
      <w:r w:rsidR="00BB69E1" w:rsidRPr="00E7425D">
        <w:rPr>
          <w:i/>
          <w:sz w:val="26"/>
          <w:szCs w:val="26"/>
          <w:lang w:val="it-IT"/>
        </w:rPr>
        <w:t>luận</w:t>
      </w:r>
      <w:proofErr w:type="spellEnd"/>
      <w:r w:rsidR="00BB69E1" w:rsidRPr="00E7425D">
        <w:rPr>
          <w:i/>
          <w:sz w:val="26"/>
          <w:szCs w:val="26"/>
          <w:lang w:val="it-IT"/>
        </w:rPr>
        <w:t xml:space="preserve"> </w:t>
      </w:r>
      <w:proofErr w:type="spellStart"/>
      <w:r w:rsidR="00BB69E1" w:rsidRPr="00E7425D">
        <w:rPr>
          <w:i/>
          <w:sz w:val="26"/>
          <w:szCs w:val="26"/>
          <w:lang w:val="it-IT"/>
        </w:rPr>
        <w:t>âm</w:t>
      </w:r>
      <w:proofErr w:type="spellEnd"/>
      <w:r w:rsidR="00BB69E1" w:rsidRPr="00E7425D">
        <w:rPr>
          <w:i/>
          <w:sz w:val="26"/>
          <w:szCs w:val="26"/>
          <w:lang w:val="it-IT"/>
        </w:rPr>
        <w:t xml:space="preserve"> </w:t>
      </w:r>
      <w:proofErr w:type="spellStart"/>
      <w:r w:rsidR="00BB69E1" w:rsidRPr="00E7425D">
        <w:rPr>
          <w:i/>
          <w:sz w:val="26"/>
          <w:szCs w:val="26"/>
          <w:lang w:val="it-IT"/>
        </w:rPr>
        <w:t>nhạc</w:t>
      </w:r>
      <w:proofErr w:type="spellEnd"/>
      <w:r w:rsidR="00BB69E1" w:rsidRPr="00E7425D">
        <w:rPr>
          <w:i/>
          <w:sz w:val="26"/>
          <w:szCs w:val="26"/>
          <w:lang w:val="it-IT"/>
        </w:rPr>
        <w:t xml:space="preserve"> </w:t>
      </w:r>
      <w:proofErr w:type="spellStart"/>
      <w:r w:rsidR="00BB69E1" w:rsidRPr="00E7425D">
        <w:rPr>
          <w:i/>
          <w:sz w:val="26"/>
          <w:szCs w:val="26"/>
          <w:lang w:val="it-IT"/>
        </w:rPr>
        <w:t>dân</w:t>
      </w:r>
      <w:proofErr w:type="spellEnd"/>
      <w:r w:rsidR="00BB69E1" w:rsidRPr="00E7425D">
        <w:rPr>
          <w:i/>
          <w:sz w:val="26"/>
          <w:szCs w:val="26"/>
          <w:lang w:val="it-IT"/>
        </w:rPr>
        <w:t xml:space="preserve"> </w:t>
      </w:r>
      <w:proofErr w:type="spellStart"/>
      <w:r w:rsidR="00BB69E1" w:rsidRPr="00E7425D">
        <w:rPr>
          <w:i/>
          <w:sz w:val="26"/>
          <w:szCs w:val="26"/>
          <w:lang w:val="it-IT"/>
        </w:rPr>
        <w:t>tộc</w:t>
      </w:r>
      <w:proofErr w:type="spellEnd"/>
      <w:r w:rsidR="00BB69E1" w:rsidRPr="00E7425D">
        <w:rPr>
          <w:i/>
          <w:sz w:val="26"/>
          <w:szCs w:val="26"/>
          <w:lang w:val="it-IT"/>
        </w:rPr>
        <w:t>:</w:t>
      </w:r>
      <w:r w:rsidR="00BB69E1" w:rsidRPr="00E7425D">
        <w:rPr>
          <w:iCs/>
          <w:sz w:val="26"/>
          <w:szCs w:val="26"/>
          <w:lang w:val="it-IT"/>
        </w:rPr>
        <w:t xml:space="preserve"> </w:t>
      </w:r>
      <w:proofErr w:type="spellStart"/>
      <w:r w:rsidR="00BB69E1" w:rsidRPr="00E7425D">
        <w:rPr>
          <w:iCs/>
          <w:sz w:val="26"/>
          <w:szCs w:val="26"/>
          <w:lang w:val="it-IT"/>
        </w:rPr>
        <w:t>Luận</w:t>
      </w:r>
      <w:proofErr w:type="spellEnd"/>
      <w:r w:rsidR="00BB69E1" w:rsidRPr="00E7425D">
        <w:rPr>
          <w:iCs/>
          <w:sz w:val="26"/>
          <w:szCs w:val="26"/>
          <w:lang w:val="it-IT"/>
        </w:rPr>
        <w:t xml:space="preserve"> </w:t>
      </w:r>
      <w:proofErr w:type="spellStart"/>
      <w:r w:rsidR="00BB69E1" w:rsidRPr="00E7425D">
        <w:rPr>
          <w:iCs/>
          <w:sz w:val="26"/>
          <w:szCs w:val="26"/>
          <w:lang w:val="it-IT"/>
        </w:rPr>
        <w:t>án</w:t>
      </w:r>
      <w:proofErr w:type="spellEnd"/>
      <w:r w:rsidR="00BB69E1" w:rsidRPr="00E7425D">
        <w:rPr>
          <w:iCs/>
          <w:sz w:val="26"/>
          <w:szCs w:val="26"/>
          <w:lang w:val="it-IT"/>
        </w:rPr>
        <w:t xml:space="preserve"> </w:t>
      </w:r>
      <w:proofErr w:type="spellStart"/>
      <w:r w:rsidR="00BB69E1" w:rsidRPr="00E7425D">
        <w:rPr>
          <w:iCs/>
          <w:sz w:val="26"/>
          <w:szCs w:val="26"/>
          <w:lang w:val="it-IT"/>
        </w:rPr>
        <w:t>kế</w:t>
      </w:r>
      <w:proofErr w:type="spellEnd"/>
      <w:r w:rsidR="00BB69E1" w:rsidRPr="00E7425D">
        <w:rPr>
          <w:iCs/>
          <w:sz w:val="26"/>
          <w:szCs w:val="26"/>
          <w:lang w:val="it-IT"/>
        </w:rPr>
        <w:t xml:space="preserve"> </w:t>
      </w:r>
      <w:proofErr w:type="spellStart"/>
      <w:r w:rsidR="00BB69E1" w:rsidRPr="00E7425D">
        <w:rPr>
          <w:iCs/>
          <w:sz w:val="26"/>
          <w:szCs w:val="26"/>
          <w:lang w:val="it-IT"/>
        </w:rPr>
        <w:t>thừa</w:t>
      </w:r>
      <w:proofErr w:type="spellEnd"/>
      <w:r w:rsidR="00BB69E1" w:rsidRPr="00E7425D">
        <w:rPr>
          <w:iCs/>
          <w:sz w:val="26"/>
          <w:szCs w:val="26"/>
          <w:lang w:val="it-IT"/>
        </w:rPr>
        <w:t xml:space="preserve"> </w:t>
      </w:r>
      <w:proofErr w:type="spellStart"/>
      <w:r w:rsidR="00BB69E1" w:rsidRPr="00E7425D">
        <w:rPr>
          <w:iCs/>
          <w:sz w:val="26"/>
          <w:szCs w:val="26"/>
          <w:lang w:val="it-IT"/>
        </w:rPr>
        <w:t>và</w:t>
      </w:r>
      <w:proofErr w:type="spellEnd"/>
      <w:r w:rsidR="00BB69E1" w:rsidRPr="00E7425D">
        <w:rPr>
          <w:iCs/>
          <w:sz w:val="26"/>
          <w:szCs w:val="26"/>
          <w:lang w:val="it-IT"/>
        </w:rPr>
        <w:t xml:space="preserve"> </w:t>
      </w:r>
      <w:proofErr w:type="spellStart"/>
      <w:r w:rsidR="00BB69E1" w:rsidRPr="00E7425D">
        <w:rPr>
          <w:iCs/>
          <w:sz w:val="26"/>
          <w:szCs w:val="26"/>
          <w:lang w:val="it-IT"/>
        </w:rPr>
        <w:t>vận</w:t>
      </w:r>
      <w:proofErr w:type="spellEnd"/>
      <w:r w:rsidR="00BB69E1" w:rsidRPr="00E7425D">
        <w:rPr>
          <w:iCs/>
          <w:sz w:val="26"/>
          <w:szCs w:val="26"/>
          <w:lang w:val="it-IT"/>
        </w:rPr>
        <w:t xml:space="preserve"> </w:t>
      </w:r>
      <w:proofErr w:type="spellStart"/>
      <w:r w:rsidR="00BB69E1" w:rsidRPr="00E7425D">
        <w:rPr>
          <w:iCs/>
          <w:sz w:val="26"/>
          <w:szCs w:val="26"/>
          <w:lang w:val="it-IT"/>
        </w:rPr>
        <w:t>dụng</w:t>
      </w:r>
      <w:proofErr w:type="spellEnd"/>
      <w:r w:rsidR="00BB69E1" w:rsidRPr="00E7425D">
        <w:rPr>
          <w:iCs/>
          <w:sz w:val="26"/>
          <w:szCs w:val="26"/>
          <w:lang w:val="it-IT"/>
        </w:rPr>
        <w:t xml:space="preserve"> </w:t>
      </w:r>
      <w:proofErr w:type="spellStart"/>
      <w:r w:rsidR="00BB69E1" w:rsidRPr="00E7425D">
        <w:rPr>
          <w:iCs/>
          <w:sz w:val="26"/>
          <w:szCs w:val="26"/>
          <w:lang w:val="it-IT"/>
        </w:rPr>
        <w:t>các</w:t>
      </w:r>
      <w:proofErr w:type="spellEnd"/>
      <w:r w:rsidR="00BB69E1" w:rsidRPr="00E7425D">
        <w:rPr>
          <w:iCs/>
          <w:sz w:val="26"/>
          <w:szCs w:val="26"/>
          <w:lang w:val="it-IT"/>
        </w:rPr>
        <w:t xml:space="preserve"> </w:t>
      </w:r>
      <w:proofErr w:type="spellStart"/>
      <w:r w:rsidR="00BB69E1" w:rsidRPr="00E7425D">
        <w:rPr>
          <w:iCs/>
          <w:sz w:val="26"/>
          <w:szCs w:val="26"/>
          <w:lang w:val="it-IT"/>
        </w:rPr>
        <w:t>hệ</w:t>
      </w:r>
      <w:proofErr w:type="spellEnd"/>
      <w:r w:rsidR="00BB69E1" w:rsidRPr="00E7425D">
        <w:rPr>
          <w:iCs/>
          <w:sz w:val="26"/>
          <w:szCs w:val="26"/>
          <w:lang w:val="it-IT"/>
        </w:rPr>
        <w:t xml:space="preserve"> </w:t>
      </w:r>
      <w:proofErr w:type="spellStart"/>
      <w:r w:rsidR="00BB69E1" w:rsidRPr="00E7425D">
        <w:rPr>
          <w:iCs/>
          <w:sz w:val="26"/>
          <w:szCs w:val="26"/>
          <w:lang w:val="it-IT"/>
        </w:rPr>
        <w:t>thống</w:t>
      </w:r>
      <w:proofErr w:type="spellEnd"/>
      <w:r w:rsidR="00BB69E1" w:rsidRPr="00E7425D">
        <w:rPr>
          <w:iCs/>
          <w:sz w:val="26"/>
          <w:szCs w:val="26"/>
          <w:lang w:val="it-IT"/>
        </w:rPr>
        <w:t xml:space="preserve"> </w:t>
      </w:r>
      <w:proofErr w:type="spellStart"/>
      <w:r w:rsidR="00BB69E1" w:rsidRPr="00E7425D">
        <w:rPr>
          <w:iCs/>
          <w:sz w:val="26"/>
          <w:szCs w:val="26"/>
          <w:lang w:val="it-IT"/>
        </w:rPr>
        <w:t>lý</w:t>
      </w:r>
      <w:proofErr w:type="spellEnd"/>
      <w:r w:rsidR="00BB69E1" w:rsidRPr="00E7425D">
        <w:rPr>
          <w:iCs/>
          <w:sz w:val="26"/>
          <w:szCs w:val="26"/>
          <w:lang w:val="it-IT"/>
        </w:rPr>
        <w:t xml:space="preserve"> </w:t>
      </w:r>
      <w:proofErr w:type="spellStart"/>
      <w:r w:rsidR="00BB69E1" w:rsidRPr="00E7425D">
        <w:rPr>
          <w:iCs/>
          <w:sz w:val="26"/>
          <w:szCs w:val="26"/>
          <w:lang w:val="it-IT"/>
        </w:rPr>
        <w:t>thuyết</w:t>
      </w:r>
      <w:proofErr w:type="spellEnd"/>
      <w:r w:rsidR="00BB69E1" w:rsidRPr="00E7425D">
        <w:rPr>
          <w:iCs/>
          <w:sz w:val="26"/>
          <w:szCs w:val="26"/>
          <w:lang w:val="it-IT"/>
        </w:rPr>
        <w:t xml:space="preserve"> </w:t>
      </w:r>
      <w:proofErr w:type="spellStart"/>
      <w:r w:rsidR="00BB69E1" w:rsidRPr="00E7425D">
        <w:rPr>
          <w:iCs/>
          <w:sz w:val="26"/>
          <w:szCs w:val="26"/>
          <w:lang w:val="it-IT"/>
        </w:rPr>
        <w:t>về</w:t>
      </w:r>
      <w:proofErr w:type="spellEnd"/>
      <w:r w:rsidR="00BB69E1" w:rsidRPr="00E7425D">
        <w:rPr>
          <w:iCs/>
          <w:sz w:val="26"/>
          <w:szCs w:val="26"/>
          <w:lang w:val="it-IT"/>
        </w:rPr>
        <w:t xml:space="preserve"> </w:t>
      </w:r>
      <w:proofErr w:type="spellStart"/>
      <w:r w:rsidR="00BB69E1" w:rsidRPr="00E7425D">
        <w:rPr>
          <w:iCs/>
          <w:sz w:val="26"/>
          <w:szCs w:val="26"/>
          <w:lang w:val="it-IT"/>
        </w:rPr>
        <w:t>âm</w:t>
      </w:r>
      <w:proofErr w:type="spellEnd"/>
      <w:r w:rsidR="00BB69E1" w:rsidRPr="00E7425D">
        <w:rPr>
          <w:iCs/>
          <w:sz w:val="26"/>
          <w:szCs w:val="26"/>
          <w:lang w:val="it-IT"/>
        </w:rPr>
        <w:t xml:space="preserve"> </w:t>
      </w:r>
      <w:proofErr w:type="spellStart"/>
      <w:r w:rsidR="00BB69E1" w:rsidRPr="00E7425D">
        <w:rPr>
          <w:iCs/>
          <w:sz w:val="26"/>
          <w:szCs w:val="26"/>
          <w:lang w:val="it-IT"/>
        </w:rPr>
        <w:t>nhạc</w:t>
      </w:r>
      <w:proofErr w:type="spellEnd"/>
      <w:r w:rsidR="00BB69E1" w:rsidRPr="00E7425D">
        <w:rPr>
          <w:iCs/>
          <w:sz w:val="26"/>
          <w:szCs w:val="26"/>
          <w:lang w:val="it-IT"/>
        </w:rPr>
        <w:t xml:space="preserve"> </w:t>
      </w:r>
      <w:proofErr w:type="spellStart"/>
      <w:r w:rsidR="00BB69E1" w:rsidRPr="00E7425D">
        <w:rPr>
          <w:iCs/>
          <w:sz w:val="26"/>
          <w:szCs w:val="26"/>
          <w:lang w:val="it-IT"/>
        </w:rPr>
        <w:t>dân</w:t>
      </w:r>
      <w:proofErr w:type="spellEnd"/>
      <w:r w:rsidR="00BB69E1" w:rsidRPr="00E7425D">
        <w:rPr>
          <w:iCs/>
          <w:sz w:val="26"/>
          <w:szCs w:val="26"/>
          <w:lang w:val="it-IT"/>
        </w:rPr>
        <w:t xml:space="preserve"> </w:t>
      </w:r>
      <w:proofErr w:type="spellStart"/>
      <w:r w:rsidR="00BB69E1" w:rsidRPr="00E7425D">
        <w:rPr>
          <w:iCs/>
          <w:sz w:val="26"/>
          <w:szCs w:val="26"/>
          <w:lang w:val="it-IT"/>
        </w:rPr>
        <w:t>tộc</w:t>
      </w:r>
      <w:proofErr w:type="spellEnd"/>
      <w:r w:rsidR="00BB69E1" w:rsidRPr="00E7425D">
        <w:rPr>
          <w:iCs/>
          <w:sz w:val="26"/>
          <w:szCs w:val="26"/>
          <w:lang w:val="it-IT"/>
        </w:rPr>
        <w:t xml:space="preserve"> </w:t>
      </w:r>
      <w:proofErr w:type="spellStart"/>
      <w:r w:rsidR="00BB69E1" w:rsidRPr="00E7425D">
        <w:rPr>
          <w:iCs/>
          <w:sz w:val="26"/>
          <w:szCs w:val="26"/>
          <w:lang w:val="it-IT"/>
        </w:rPr>
        <w:t>Việt</w:t>
      </w:r>
      <w:proofErr w:type="spellEnd"/>
      <w:r w:rsidR="00BB69E1" w:rsidRPr="00E7425D">
        <w:rPr>
          <w:iCs/>
          <w:sz w:val="26"/>
          <w:szCs w:val="26"/>
          <w:lang w:val="it-IT"/>
        </w:rPr>
        <w:t xml:space="preserve"> </w:t>
      </w:r>
      <w:proofErr w:type="spellStart"/>
      <w:r w:rsidR="00BB69E1" w:rsidRPr="00E7425D">
        <w:rPr>
          <w:iCs/>
          <w:sz w:val="26"/>
          <w:szCs w:val="26"/>
          <w:lang w:val="it-IT"/>
        </w:rPr>
        <w:t>Nam</w:t>
      </w:r>
      <w:proofErr w:type="spellEnd"/>
      <w:r w:rsidR="00BB69E1" w:rsidRPr="00E7425D">
        <w:rPr>
          <w:iCs/>
          <w:sz w:val="26"/>
          <w:szCs w:val="26"/>
          <w:lang w:val="it-IT"/>
        </w:rPr>
        <w:t xml:space="preserve">, </w:t>
      </w:r>
      <w:proofErr w:type="spellStart"/>
      <w:r w:rsidR="00BB69E1" w:rsidRPr="00E7425D">
        <w:rPr>
          <w:iCs/>
          <w:sz w:val="26"/>
          <w:szCs w:val="26"/>
          <w:lang w:val="it-IT"/>
        </w:rPr>
        <w:t>đặc</w:t>
      </w:r>
      <w:proofErr w:type="spellEnd"/>
      <w:r w:rsidR="00BB69E1" w:rsidRPr="00E7425D">
        <w:rPr>
          <w:iCs/>
          <w:sz w:val="26"/>
          <w:szCs w:val="26"/>
          <w:lang w:val="it-IT"/>
        </w:rPr>
        <w:t xml:space="preserve"> </w:t>
      </w:r>
      <w:proofErr w:type="spellStart"/>
      <w:r w:rsidR="00BB69E1" w:rsidRPr="00E7425D">
        <w:rPr>
          <w:iCs/>
          <w:sz w:val="26"/>
          <w:szCs w:val="26"/>
          <w:lang w:val="it-IT"/>
        </w:rPr>
        <w:t>biệt</w:t>
      </w:r>
      <w:proofErr w:type="spellEnd"/>
      <w:r w:rsidR="00BB69E1" w:rsidRPr="00E7425D">
        <w:rPr>
          <w:iCs/>
          <w:sz w:val="26"/>
          <w:szCs w:val="26"/>
          <w:lang w:val="it-IT"/>
        </w:rPr>
        <w:t xml:space="preserve"> là </w:t>
      </w:r>
      <w:proofErr w:type="spellStart"/>
      <w:r w:rsidR="00BB69E1" w:rsidRPr="00E7425D">
        <w:rPr>
          <w:iCs/>
          <w:sz w:val="26"/>
          <w:szCs w:val="26"/>
          <w:lang w:val="it-IT"/>
        </w:rPr>
        <w:t>các</w:t>
      </w:r>
      <w:proofErr w:type="spellEnd"/>
      <w:r w:rsidR="00BB69E1" w:rsidRPr="00E7425D">
        <w:rPr>
          <w:iCs/>
          <w:sz w:val="26"/>
          <w:szCs w:val="26"/>
          <w:lang w:val="it-IT"/>
        </w:rPr>
        <w:t xml:space="preserve"> </w:t>
      </w:r>
      <w:proofErr w:type="spellStart"/>
      <w:r w:rsidR="00BB69E1" w:rsidRPr="00E7425D">
        <w:rPr>
          <w:iCs/>
          <w:sz w:val="26"/>
          <w:szCs w:val="26"/>
          <w:lang w:val="it-IT"/>
        </w:rPr>
        <w:t>công</w:t>
      </w:r>
      <w:proofErr w:type="spellEnd"/>
      <w:r w:rsidR="00BB69E1" w:rsidRPr="00E7425D">
        <w:rPr>
          <w:iCs/>
          <w:sz w:val="26"/>
          <w:szCs w:val="26"/>
          <w:lang w:val="it-IT"/>
        </w:rPr>
        <w:t xml:space="preserve"> </w:t>
      </w:r>
      <w:proofErr w:type="spellStart"/>
      <w:r w:rsidR="00BB69E1" w:rsidRPr="00E7425D">
        <w:rPr>
          <w:iCs/>
          <w:sz w:val="26"/>
          <w:szCs w:val="26"/>
          <w:lang w:val="it-IT"/>
        </w:rPr>
        <w:t>trình</w:t>
      </w:r>
      <w:proofErr w:type="spellEnd"/>
      <w:r w:rsidR="00BB69E1" w:rsidRPr="00E7425D">
        <w:rPr>
          <w:iCs/>
          <w:sz w:val="26"/>
          <w:szCs w:val="26"/>
          <w:lang w:val="it-IT"/>
        </w:rPr>
        <w:t xml:space="preserve"> </w:t>
      </w:r>
      <w:proofErr w:type="spellStart"/>
      <w:r w:rsidR="00BB69E1" w:rsidRPr="00E7425D">
        <w:rPr>
          <w:iCs/>
          <w:sz w:val="26"/>
          <w:szCs w:val="26"/>
          <w:lang w:val="it-IT"/>
        </w:rPr>
        <w:t>nghiên</w:t>
      </w:r>
      <w:proofErr w:type="spellEnd"/>
      <w:r w:rsidR="00BB69E1" w:rsidRPr="00E7425D">
        <w:rPr>
          <w:iCs/>
          <w:sz w:val="26"/>
          <w:szCs w:val="26"/>
          <w:lang w:val="it-IT"/>
        </w:rPr>
        <w:t xml:space="preserve"> </w:t>
      </w:r>
      <w:proofErr w:type="spellStart"/>
      <w:r w:rsidR="00BB69E1" w:rsidRPr="00E7425D">
        <w:rPr>
          <w:iCs/>
          <w:sz w:val="26"/>
          <w:szCs w:val="26"/>
          <w:lang w:val="it-IT"/>
        </w:rPr>
        <w:t>cứu</w:t>
      </w:r>
      <w:proofErr w:type="spellEnd"/>
      <w:r w:rsidR="00BB69E1" w:rsidRPr="00E7425D">
        <w:rPr>
          <w:iCs/>
          <w:sz w:val="26"/>
          <w:szCs w:val="26"/>
          <w:lang w:val="it-IT"/>
        </w:rPr>
        <w:t xml:space="preserve"> </w:t>
      </w:r>
      <w:proofErr w:type="spellStart"/>
      <w:r w:rsidR="00BB69E1" w:rsidRPr="00E7425D">
        <w:rPr>
          <w:iCs/>
          <w:sz w:val="26"/>
          <w:szCs w:val="26"/>
          <w:lang w:val="it-IT"/>
        </w:rPr>
        <w:t>của</w:t>
      </w:r>
      <w:proofErr w:type="spellEnd"/>
      <w:r w:rsidR="00BB69E1" w:rsidRPr="00E7425D">
        <w:rPr>
          <w:iCs/>
          <w:sz w:val="26"/>
          <w:szCs w:val="26"/>
          <w:lang w:val="it-IT"/>
        </w:rPr>
        <w:t xml:space="preserve"> </w:t>
      </w:r>
      <w:proofErr w:type="spellStart"/>
      <w:r w:rsidR="00BB69E1" w:rsidRPr="00E7425D">
        <w:rPr>
          <w:iCs/>
          <w:sz w:val="26"/>
          <w:szCs w:val="26"/>
          <w:lang w:val="it-IT"/>
        </w:rPr>
        <w:t>các</w:t>
      </w:r>
      <w:proofErr w:type="spellEnd"/>
      <w:r w:rsidR="00BB69E1" w:rsidRPr="00E7425D">
        <w:rPr>
          <w:iCs/>
          <w:sz w:val="26"/>
          <w:szCs w:val="26"/>
          <w:lang w:val="it-IT"/>
        </w:rPr>
        <w:t xml:space="preserve"> </w:t>
      </w:r>
      <w:proofErr w:type="spellStart"/>
      <w:r w:rsidR="00BB69E1" w:rsidRPr="00E7425D">
        <w:rPr>
          <w:iCs/>
          <w:sz w:val="26"/>
          <w:szCs w:val="26"/>
          <w:lang w:val="it-IT"/>
        </w:rPr>
        <w:t>học</w:t>
      </w:r>
      <w:proofErr w:type="spellEnd"/>
      <w:r w:rsidR="00BB69E1" w:rsidRPr="00E7425D">
        <w:rPr>
          <w:iCs/>
          <w:sz w:val="26"/>
          <w:szCs w:val="26"/>
          <w:lang w:val="it-IT"/>
        </w:rPr>
        <w:t xml:space="preserve"> </w:t>
      </w:r>
      <w:proofErr w:type="spellStart"/>
      <w:r w:rsidR="00BB69E1" w:rsidRPr="00E7425D">
        <w:rPr>
          <w:iCs/>
          <w:sz w:val="26"/>
          <w:szCs w:val="26"/>
          <w:lang w:val="it-IT"/>
        </w:rPr>
        <w:t>giả</w:t>
      </w:r>
      <w:proofErr w:type="spellEnd"/>
      <w:r w:rsidR="00BB69E1" w:rsidRPr="00E7425D">
        <w:rPr>
          <w:iCs/>
          <w:sz w:val="26"/>
          <w:szCs w:val="26"/>
          <w:lang w:val="it-IT"/>
        </w:rPr>
        <w:t xml:space="preserve"> </w:t>
      </w:r>
      <w:proofErr w:type="spellStart"/>
      <w:r w:rsidR="00BB69E1" w:rsidRPr="00E7425D">
        <w:rPr>
          <w:iCs/>
          <w:sz w:val="26"/>
          <w:szCs w:val="26"/>
          <w:lang w:val="it-IT"/>
        </w:rPr>
        <w:t>như</w:t>
      </w:r>
      <w:proofErr w:type="spellEnd"/>
      <w:r w:rsidR="00BB69E1" w:rsidRPr="00E7425D">
        <w:rPr>
          <w:iCs/>
          <w:sz w:val="26"/>
          <w:szCs w:val="26"/>
          <w:lang w:val="it-IT"/>
        </w:rPr>
        <w:t xml:space="preserve"> </w:t>
      </w:r>
      <w:proofErr w:type="spellStart"/>
      <w:r w:rsidR="00BB69E1" w:rsidRPr="00E7425D">
        <w:rPr>
          <w:iCs/>
          <w:sz w:val="26"/>
          <w:szCs w:val="26"/>
          <w:lang w:val="it-IT"/>
        </w:rPr>
        <w:t>Nguyễn</w:t>
      </w:r>
      <w:proofErr w:type="spellEnd"/>
      <w:r w:rsidR="00BB69E1" w:rsidRPr="00E7425D">
        <w:rPr>
          <w:iCs/>
          <w:sz w:val="26"/>
          <w:szCs w:val="26"/>
          <w:lang w:val="it-IT"/>
        </w:rPr>
        <w:t xml:space="preserve"> </w:t>
      </w:r>
      <w:proofErr w:type="spellStart"/>
      <w:r w:rsidR="00BB69E1" w:rsidRPr="00E7425D">
        <w:rPr>
          <w:iCs/>
          <w:sz w:val="26"/>
          <w:szCs w:val="26"/>
          <w:lang w:val="it-IT"/>
        </w:rPr>
        <w:t>Thụy</w:t>
      </w:r>
      <w:proofErr w:type="spellEnd"/>
      <w:r w:rsidR="00BB69E1" w:rsidRPr="00E7425D">
        <w:rPr>
          <w:iCs/>
          <w:sz w:val="26"/>
          <w:szCs w:val="26"/>
          <w:lang w:val="it-IT"/>
        </w:rPr>
        <w:t xml:space="preserve"> </w:t>
      </w:r>
      <w:proofErr w:type="spellStart"/>
      <w:r w:rsidR="00BB69E1" w:rsidRPr="00E7425D">
        <w:rPr>
          <w:iCs/>
          <w:sz w:val="26"/>
          <w:szCs w:val="26"/>
          <w:lang w:val="it-IT"/>
        </w:rPr>
        <w:t>Loan</w:t>
      </w:r>
      <w:proofErr w:type="spellEnd"/>
      <w:r w:rsidR="00BB69E1" w:rsidRPr="00E7425D">
        <w:rPr>
          <w:iCs/>
          <w:sz w:val="26"/>
          <w:szCs w:val="26"/>
          <w:lang w:val="it-IT"/>
        </w:rPr>
        <w:t xml:space="preserve"> (</w:t>
      </w:r>
      <w:proofErr w:type="spellStart"/>
      <w:r w:rsidR="00BB69E1" w:rsidRPr="00E7425D">
        <w:rPr>
          <w:i/>
          <w:sz w:val="26"/>
          <w:szCs w:val="26"/>
          <w:lang w:val="it-IT"/>
        </w:rPr>
        <w:t>Âm</w:t>
      </w:r>
      <w:proofErr w:type="spellEnd"/>
      <w:r w:rsidR="00BB69E1" w:rsidRPr="00E7425D">
        <w:rPr>
          <w:i/>
          <w:sz w:val="26"/>
          <w:szCs w:val="26"/>
          <w:lang w:val="it-IT"/>
        </w:rPr>
        <w:t xml:space="preserve"> </w:t>
      </w:r>
      <w:proofErr w:type="spellStart"/>
      <w:r w:rsidR="00BB69E1" w:rsidRPr="00E7425D">
        <w:rPr>
          <w:i/>
          <w:sz w:val="26"/>
          <w:szCs w:val="26"/>
          <w:lang w:val="it-IT"/>
        </w:rPr>
        <w:t>nhạc</w:t>
      </w:r>
      <w:proofErr w:type="spellEnd"/>
      <w:r w:rsidR="00BB69E1" w:rsidRPr="00E7425D">
        <w:rPr>
          <w:i/>
          <w:sz w:val="26"/>
          <w:szCs w:val="26"/>
          <w:lang w:val="it-IT"/>
        </w:rPr>
        <w:t xml:space="preserve"> </w:t>
      </w:r>
      <w:proofErr w:type="spellStart"/>
      <w:r w:rsidR="00BB69E1" w:rsidRPr="00E7425D">
        <w:rPr>
          <w:i/>
          <w:sz w:val="26"/>
          <w:szCs w:val="26"/>
          <w:lang w:val="it-IT"/>
        </w:rPr>
        <w:t>cổ</w:t>
      </w:r>
      <w:proofErr w:type="spellEnd"/>
      <w:r w:rsidR="00BB69E1" w:rsidRPr="00E7425D">
        <w:rPr>
          <w:i/>
          <w:sz w:val="26"/>
          <w:szCs w:val="26"/>
          <w:lang w:val="it-IT"/>
        </w:rPr>
        <w:t xml:space="preserve"> </w:t>
      </w:r>
      <w:proofErr w:type="spellStart"/>
      <w:r w:rsidR="00BB69E1" w:rsidRPr="00E7425D">
        <w:rPr>
          <w:i/>
          <w:sz w:val="26"/>
          <w:szCs w:val="26"/>
          <w:lang w:val="it-IT"/>
        </w:rPr>
        <w:t>truyền</w:t>
      </w:r>
      <w:proofErr w:type="spellEnd"/>
      <w:r w:rsidR="00BB69E1" w:rsidRPr="00E7425D">
        <w:rPr>
          <w:i/>
          <w:sz w:val="26"/>
          <w:szCs w:val="26"/>
          <w:lang w:val="it-IT"/>
        </w:rPr>
        <w:t xml:space="preserve"> </w:t>
      </w:r>
      <w:proofErr w:type="spellStart"/>
      <w:r w:rsidR="00BB69E1" w:rsidRPr="00E7425D">
        <w:rPr>
          <w:i/>
          <w:sz w:val="26"/>
          <w:szCs w:val="26"/>
          <w:lang w:val="it-IT"/>
        </w:rPr>
        <w:t>Việt</w:t>
      </w:r>
      <w:proofErr w:type="spellEnd"/>
      <w:r w:rsidR="00BB69E1" w:rsidRPr="00E7425D">
        <w:rPr>
          <w:i/>
          <w:sz w:val="26"/>
          <w:szCs w:val="26"/>
          <w:lang w:val="it-IT"/>
        </w:rPr>
        <w:t xml:space="preserve"> </w:t>
      </w:r>
      <w:proofErr w:type="spellStart"/>
      <w:r w:rsidR="00BB69E1" w:rsidRPr="00E7425D">
        <w:rPr>
          <w:i/>
          <w:sz w:val="26"/>
          <w:szCs w:val="26"/>
          <w:lang w:val="it-IT"/>
        </w:rPr>
        <w:t>Nam</w:t>
      </w:r>
      <w:proofErr w:type="spellEnd"/>
      <w:r w:rsidR="00BB69E1" w:rsidRPr="00E7425D">
        <w:rPr>
          <w:iCs/>
          <w:sz w:val="26"/>
          <w:szCs w:val="26"/>
          <w:lang w:val="it-IT"/>
        </w:rPr>
        <w:t xml:space="preserve">), </w:t>
      </w:r>
      <w:proofErr w:type="spellStart"/>
      <w:r w:rsidR="00BB69E1" w:rsidRPr="00E7425D">
        <w:rPr>
          <w:iCs/>
          <w:sz w:val="26"/>
          <w:szCs w:val="26"/>
          <w:lang w:val="it-IT"/>
        </w:rPr>
        <w:t>Trần</w:t>
      </w:r>
      <w:proofErr w:type="spellEnd"/>
      <w:r w:rsidR="00BB69E1" w:rsidRPr="00E7425D">
        <w:rPr>
          <w:iCs/>
          <w:sz w:val="26"/>
          <w:szCs w:val="26"/>
          <w:lang w:val="it-IT"/>
        </w:rPr>
        <w:t xml:space="preserve"> </w:t>
      </w:r>
      <w:proofErr w:type="spellStart"/>
      <w:r w:rsidR="00BB69E1" w:rsidRPr="00E7425D">
        <w:rPr>
          <w:iCs/>
          <w:sz w:val="26"/>
          <w:szCs w:val="26"/>
          <w:lang w:val="it-IT"/>
        </w:rPr>
        <w:t>Văn</w:t>
      </w:r>
      <w:proofErr w:type="spellEnd"/>
      <w:r w:rsidR="00BB69E1" w:rsidRPr="00E7425D">
        <w:rPr>
          <w:iCs/>
          <w:sz w:val="26"/>
          <w:szCs w:val="26"/>
          <w:lang w:val="it-IT"/>
        </w:rPr>
        <w:t xml:space="preserve"> </w:t>
      </w:r>
      <w:proofErr w:type="spellStart"/>
      <w:r w:rsidR="00BB69E1" w:rsidRPr="00E7425D">
        <w:rPr>
          <w:iCs/>
          <w:sz w:val="26"/>
          <w:szCs w:val="26"/>
          <w:lang w:val="it-IT"/>
        </w:rPr>
        <w:t>Khê</w:t>
      </w:r>
      <w:proofErr w:type="spellEnd"/>
      <w:r w:rsidR="00BB69E1" w:rsidRPr="00E7425D">
        <w:rPr>
          <w:iCs/>
          <w:sz w:val="26"/>
          <w:szCs w:val="26"/>
          <w:lang w:val="it-IT"/>
        </w:rPr>
        <w:t xml:space="preserve"> (</w:t>
      </w:r>
      <w:proofErr w:type="spellStart"/>
      <w:r w:rsidR="00BB69E1" w:rsidRPr="00E7425D">
        <w:rPr>
          <w:i/>
          <w:sz w:val="26"/>
          <w:szCs w:val="26"/>
          <w:lang w:val="it-IT"/>
        </w:rPr>
        <w:t>Trần</w:t>
      </w:r>
      <w:proofErr w:type="spellEnd"/>
      <w:r w:rsidR="00BB69E1" w:rsidRPr="00E7425D">
        <w:rPr>
          <w:i/>
          <w:sz w:val="26"/>
          <w:szCs w:val="26"/>
          <w:lang w:val="it-IT"/>
        </w:rPr>
        <w:t xml:space="preserve"> </w:t>
      </w:r>
      <w:proofErr w:type="spellStart"/>
      <w:r w:rsidR="00BB69E1" w:rsidRPr="00E7425D">
        <w:rPr>
          <w:i/>
          <w:sz w:val="26"/>
          <w:szCs w:val="26"/>
          <w:lang w:val="it-IT"/>
        </w:rPr>
        <w:t>Văn</w:t>
      </w:r>
      <w:proofErr w:type="spellEnd"/>
      <w:r w:rsidR="00BB69E1" w:rsidRPr="00E7425D">
        <w:rPr>
          <w:i/>
          <w:sz w:val="26"/>
          <w:szCs w:val="26"/>
          <w:lang w:val="it-IT"/>
        </w:rPr>
        <w:t xml:space="preserve"> </w:t>
      </w:r>
      <w:proofErr w:type="spellStart"/>
      <w:r w:rsidR="00BB69E1" w:rsidRPr="00E7425D">
        <w:rPr>
          <w:i/>
          <w:sz w:val="26"/>
          <w:szCs w:val="26"/>
          <w:lang w:val="it-IT"/>
        </w:rPr>
        <w:t>Khê</w:t>
      </w:r>
      <w:proofErr w:type="spellEnd"/>
      <w:r w:rsidR="00BB69E1" w:rsidRPr="00E7425D">
        <w:rPr>
          <w:i/>
          <w:sz w:val="26"/>
          <w:szCs w:val="26"/>
          <w:lang w:val="it-IT"/>
        </w:rPr>
        <w:t xml:space="preserve"> </w:t>
      </w:r>
      <w:proofErr w:type="spellStart"/>
      <w:r w:rsidR="00BB69E1" w:rsidRPr="00E7425D">
        <w:rPr>
          <w:i/>
          <w:sz w:val="26"/>
          <w:szCs w:val="26"/>
          <w:lang w:val="it-IT"/>
        </w:rPr>
        <w:t>và</w:t>
      </w:r>
      <w:proofErr w:type="spellEnd"/>
      <w:r w:rsidR="00BB69E1" w:rsidRPr="00E7425D">
        <w:rPr>
          <w:i/>
          <w:sz w:val="26"/>
          <w:szCs w:val="26"/>
          <w:lang w:val="it-IT"/>
        </w:rPr>
        <w:t xml:space="preserve"> </w:t>
      </w:r>
      <w:proofErr w:type="spellStart"/>
      <w:r w:rsidR="00BB69E1" w:rsidRPr="00E7425D">
        <w:rPr>
          <w:i/>
          <w:sz w:val="26"/>
          <w:szCs w:val="26"/>
          <w:lang w:val="it-IT"/>
        </w:rPr>
        <w:t>âm</w:t>
      </w:r>
      <w:proofErr w:type="spellEnd"/>
      <w:r w:rsidR="00BB69E1" w:rsidRPr="00E7425D">
        <w:rPr>
          <w:i/>
          <w:sz w:val="26"/>
          <w:szCs w:val="26"/>
          <w:lang w:val="it-IT"/>
        </w:rPr>
        <w:t xml:space="preserve"> </w:t>
      </w:r>
      <w:proofErr w:type="spellStart"/>
      <w:r w:rsidR="00BB69E1" w:rsidRPr="00E7425D">
        <w:rPr>
          <w:i/>
          <w:sz w:val="26"/>
          <w:szCs w:val="26"/>
          <w:lang w:val="it-IT"/>
        </w:rPr>
        <w:t>nhạc</w:t>
      </w:r>
      <w:proofErr w:type="spellEnd"/>
      <w:r w:rsidR="00BB69E1" w:rsidRPr="00E7425D">
        <w:rPr>
          <w:i/>
          <w:sz w:val="26"/>
          <w:szCs w:val="26"/>
          <w:lang w:val="it-IT"/>
        </w:rPr>
        <w:t xml:space="preserve"> </w:t>
      </w:r>
      <w:proofErr w:type="spellStart"/>
      <w:r w:rsidR="00BB69E1" w:rsidRPr="00E7425D">
        <w:rPr>
          <w:i/>
          <w:sz w:val="26"/>
          <w:szCs w:val="26"/>
          <w:lang w:val="it-IT"/>
        </w:rPr>
        <w:t>dân</w:t>
      </w:r>
      <w:proofErr w:type="spellEnd"/>
      <w:r w:rsidR="00BB69E1" w:rsidRPr="00E7425D">
        <w:rPr>
          <w:i/>
          <w:sz w:val="26"/>
          <w:szCs w:val="26"/>
          <w:lang w:val="it-IT"/>
        </w:rPr>
        <w:t xml:space="preserve"> </w:t>
      </w:r>
      <w:proofErr w:type="spellStart"/>
      <w:r w:rsidR="00BB69E1" w:rsidRPr="00E7425D">
        <w:rPr>
          <w:i/>
          <w:sz w:val="26"/>
          <w:szCs w:val="26"/>
          <w:lang w:val="it-IT"/>
        </w:rPr>
        <w:t>tộc</w:t>
      </w:r>
      <w:proofErr w:type="spellEnd"/>
      <w:r w:rsidR="00BB69E1" w:rsidRPr="00E7425D">
        <w:rPr>
          <w:iCs/>
          <w:sz w:val="26"/>
          <w:szCs w:val="26"/>
          <w:lang w:val="it-IT"/>
        </w:rPr>
        <w:t xml:space="preserve">), </w:t>
      </w:r>
      <w:proofErr w:type="spellStart"/>
      <w:r w:rsidR="00BB69E1" w:rsidRPr="00E7425D">
        <w:rPr>
          <w:iCs/>
          <w:sz w:val="26"/>
          <w:szCs w:val="26"/>
          <w:lang w:val="it-IT"/>
        </w:rPr>
        <w:t>Tô</w:t>
      </w:r>
      <w:proofErr w:type="spellEnd"/>
      <w:r w:rsidR="00BB69E1" w:rsidRPr="00E7425D">
        <w:rPr>
          <w:iCs/>
          <w:sz w:val="26"/>
          <w:szCs w:val="26"/>
          <w:lang w:val="it-IT"/>
        </w:rPr>
        <w:t xml:space="preserve"> </w:t>
      </w:r>
      <w:proofErr w:type="spellStart"/>
      <w:r w:rsidR="00BB69E1" w:rsidRPr="00E7425D">
        <w:rPr>
          <w:iCs/>
          <w:sz w:val="26"/>
          <w:szCs w:val="26"/>
          <w:lang w:val="it-IT"/>
        </w:rPr>
        <w:t>Vũ</w:t>
      </w:r>
      <w:proofErr w:type="spellEnd"/>
      <w:r w:rsidR="00BB69E1" w:rsidRPr="00E7425D">
        <w:rPr>
          <w:iCs/>
          <w:sz w:val="26"/>
          <w:szCs w:val="26"/>
          <w:lang w:val="it-IT"/>
        </w:rPr>
        <w:t xml:space="preserve"> (</w:t>
      </w:r>
      <w:proofErr w:type="spellStart"/>
      <w:r w:rsidR="00BB69E1" w:rsidRPr="00E7425D">
        <w:rPr>
          <w:i/>
          <w:sz w:val="26"/>
          <w:szCs w:val="26"/>
          <w:lang w:val="it-IT"/>
        </w:rPr>
        <w:t>Sức</w:t>
      </w:r>
      <w:proofErr w:type="spellEnd"/>
      <w:r w:rsidR="00BB69E1" w:rsidRPr="00E7425D">
        <w:rPr>
          <w:i/>
          <w:sz w:val="26"/>
          <w:szCs w:val="26"/>
          <w:lang w:val="it-IT"/>
        </w:rPr>
        <w:t xml:space="preserve"> </w:t>
      </w:r>
      <w:proofErr w:type="spellStart"/>
      <w:r w:rsidR="00BB69E1" w:rsidRPr="00E7425D">
        <w:rPr>
          <w:i/>
          <w:sz w:val="26"/>
          <w:szCs w:val="26"/>
          <w:lang w:val="it-IT"/>
        </w:rPr>
        <w:t>sống</w:t>
      </w:r>
      <w:proofErr w:type="spellEnd"/>
      <w:r w:rsidR="00BB69E1" w:rsidRPr="00E7425D">
        <w:rPr>
          <w:i/>
          <w:sz w:val="26"/>
          <w:szCs w:val="26"/>
          <w:lang w:val="it-IT"/>
        </w:rPr>
        <w:t xml:space="preserve"> </w:t>
      </w:r>
      <w:proofErr w:type="spellStart"/>
      <w:r w:rsidR="00BB69E1" w:rsidRPr="00E7425D">
        <w:rPr>
          <w:i/>
          <w:sz w:val="26"/>
          <w:szCs w:val="26"/>
          <w:lang w:val="it-IT"/>
        </w:rPr>
        <w:t>của</w:t>
      </w:r>
      <w:proofErr w:type="spellEnd"/>
      <w:r w:rsidR="00BB69E1" w:rsidRPr="00E7425D">
        <w:rPr>
          <w:i/>
          <w:sz w:val="26"/>
          <w:szCs w:val="26"/>
          <w:lang w:val="it-IT"/>
        </w:rPr>
        <w:t xml:space="preserve"> </w:t>
      </w:r>
      <w:proofErr w:type="spellStart"/>
      <w:r w:rsidR="00BB69E1" w:rsidRPr="00E7425D">
        <w:rPr>
          <w:i/>
          <w:sz w:val="26"/>
          <w:szCs w:val="26"/>
          <w:lang w:val="it-IT"/>
        </w:rPr>
        <w:t>âm</w:t>
      </w:r>
      <w:proofErr w:type="spellEnd"/>
      <w:r w:rsidR="00BB69E1" w:rsidRPr="00E7425D">
        <w:rPr>
          <w:i/>
          <w:sz w:val="26"/>
          <w:szCs w:val="26"/>
          <w:lang w:val="it-IT"/>
        </w:rPr>
        <w:t xml:space="preserve"> </w:t>
      </w:r>
      <w:proofErr w:type="spellStart"/>
      <w:r w:rsidR="00BB69E1" w:rsidRPr="00E7425D">
        <w:rPr>
          <w:i/>
          <w:sz w:val="26"/>
          <w:szCs w:val="26"/>
          <w:lang w:val="it-IT"/>
        </w:rPr>
        <w:t>nhạc</w:t>
      </w:r>
      <w:proofErr w:type="spellEnd"/>
      <w:r w:rsidR="00BB69E1" w:rsidRPr="00E7425D">
        <w:rPr>
          <w:i/>
          <w:sz w:val="26"/>
          <w:szCs w:val="26"/>
          <w:lang w:val="it-IT"/>
        </w:rPr>
        <w:t xml:space="preserve"> </w:t>
      </w:r>
      <w:proofErr w:type="spellStart"/>
      <w:r w:rsidR="00BB69E1" w:rsidRPr="00E7425D">
        <w:rPr>
          <w:i/>
          <w:sz w:val="26"/>
          <w:szCs w:val="26"/>
          <w:lang w:val="it-IT"/>
        </w:rPr>
        <w:t>dân</w:t>
      </w:r>
      <w:proofErr w:type="spellEnd"/>
      <w:r w:rsidR="00BB69E1" w:rsidRPr="00E7425D">
        <w:rPr>
          <w:i/>
          <w:sz w:val="26"/>
          <w:szCs w:val="26"/>
          <w:lang w:val="it-IT"/>
        </w:rPr>
        <w:t xml:space="preserve"> </w:t>
      </w:r>
      <w:proofErr w:type="spellStart"/>
      <w:r w:rsidR="00BB69E1" w:rsidRPr="00E7425D">
        <w:rPr>
          <w:i/>
          <w:sz w:val="26"/>
          <w:szCs w:val="26"/>
          <w:lang w:val="it-IT"/>
        </w:rPr>
        <w:t>tộc</w:t>
      </w:r>
      <w:proofErr w:type="spellEnd"/>
      <w:r w:rsidR="00BB69E1" w:rsidRPr="00E7425D">
        <w:rPr>
          <w:i/>
          <w:sz w:val="26"/>
          <w:szCs w:val="26"/>
          <w:lang w:val="it-IT"/>
        </w:rPr>
        <w:t>)</w:t>
      </w:r>
      <w:r w:rsidR="00BB69E1" w:rsidRPr="00E7425D">
        <w:rPr>
          <w:iCs/>
          <w:sz w:val="26"/>
          <w:szCs w:val="26"/>
          <w:lang w:val="it-IT"/>
        </w:rPr>
        <w:t xml:space="preserve">, </w:t>
      </w:r>
      <w:proofErr w:type="spellStart"/>
      <w:r w:rsidR="00BB69E1" w:rsidRPr="00E7425D">
        <w:rPr>
          <w:iCs/>
          <w:sz w:val="26"/>
          <w:szCs w:val="26"/>
          <w:lang w:val="it-IT"/>
        </w:rPr>
        <w:t>Huyền</w:t>
      </w:r>
      <w:proofErr w:type="spellEnd"/>
      <w:r w:rsidR="00BB69E1" w:rsidRPr="00E7425D">
        <w:rPr>
          <w:iCs/>
          <w:sz w:val="26"/>
          <w:szCs w:val="26"/>
          <w:lang w:val="it-IT"/>
        </w:rPr>
        <w:t xml:space="preserve"> </w:t>
      </w:r>
      <w:proofErr w:type="spellStart"/>
      <w:r w:rsidR="00BB69E1" w:rsidRPr="00E7425D">
        <w:rPr>
          <w:iCs/>
          <w:sz w:val="26"/>
          <w:szCs w:val="26"/>
          <w:lang w:val="it-IT"/>
        </w:rPr>
        <w:t>Nga</w:t>
      </w:r>
      <w:proofErr w:type="spellEnd"/>
      <w:r w:rsidR="00BB69E1" w:rsidRPr="00E7425D">
        <w:rPr>
          <w:iCs/>
          <w:sz w:val="26"/>
          <w:szCs w:val="26"/>
          <w:lang w:val="it-IT"/>
        </w:rPr>
        <w:t xml:space="preserve"> (</w:t>
      </w:r>
      <w:proofErr w:type="spellStart"/>
      <w:r w:rsidR="00BB69E1" w:rsidRPr="00E7425D">
        <w:rPr>
          <w:i/>
          <w:sz w:val="26"/>
          <w:szCs w:val="26"/>
          <w:lang w:val="it-IT"/>
        </w:rPr>
        <w:t>Cấu</w:t>
      </w:r>
      <w:proofErr w:type="spellEnd"/>
      <w:r w:rsidR="00BB69E1" w:rsidRPr="00E7425D">
        <w:rPr>
          <w:i/>
          <w:sz w:val="26"/>
          <w:szCs w:val="26"/>
          <w:lang w:val="it-IT"/>
        </w:rPr>
        <w:t xml:space="preserve"> </w:t>
      </w:r>
      <w:proofErr w:type="spellStart"/>
      <w:r w:rsidR="00BB69E1" w:rsidRPr="00E7425D">
        <w:rPr>
          <w:i/>
          <w:sz w:val="26"/>
          <w:szCs w:val="26"/>
          <w:lang w:val="it-IT"/>
        </w:rPr>
        <w:t>trúc</w:t>
      </w:r>
      <w:proofErr w:type="spellEnd"/>
      <w:r w:rsidR="00BB69E1" w:rsidRPr="00E7425D">
        <w:rPr>
          <w:i/>
          <w:sz w:val="26"/>
          <w:szCs w:val="26"/>
          <w:lang w:val="it-IT"/>
        </w:rPr>
        <w:t xml:space="preserve"> </w:t>
      </w:r>
      <w:proofErr w:type="spellStart"/>
      <w:r w:rsidR="00BB69E1" w:rsidRPr="00E7425D">
        <w:rPr>
          <w:i/>
          <w:sz w:val="26"/>
          <w:szCs w:val="26"/>
          <w:lang w:val="it-IT"/>
        </w:rPr>
        <w:t>dân</w:t>
      </w:r>
      <w:proofErr w:type="spellEnd"/>
      <w:r w:rsidR="00BB69E1" w:rsidRPr="00E7425D">
        <w:rPr>
          <w:i/>
          <w:sz w:val="26"/>
          <w:szCs w:val="26"/>
          <w:lang w:val="it-IT"/>
        </w:rPr>
        <w:t xml:space="preserve"> </w:t>
      </w:r>
      <w:proofErr w:type="spellStart"/>
      <w:r w:rsidR="00BB69E1" w:rsidRPr="00E7425D">
        <w:rPr>
          <w:i/>
          <w:sz w:val="26"/>
          <w:szCs w:val="26"/>
          <w:lang w:val="it-IT"/>
        </w:rPr>
        <w:t>ca</w:t>
      </w:r>
      <w:proofErr w:type="spellEnd"/>
      <w:r w:rsidR="00BB69E1" w:rsidRPr="00E7425D">
        <w:rPr>
          <w:i/>
          <w:sz w:val="26"/>
          <w:szCs w:val="26"/>
          <w:lang w:val="it-IT"/>
        </w:rPr>
        <w:t xml:space="preserve"> </w:t>
      </w:r>
      <w:proofErr w:type="spellStart"/>
      <w:r w:rsidR="00BB69E1" w:rsidRPr="00E7425D">
        <w:rPr>
          <w:i/>
          <w:sz w:val="26"/>
          <w:szCs w:val="26"/>
          <w:lang w:val="it-IT"/>
        </w:rPr>
        <w:t>người</w:t>
      </w:r>
      <w:proofErr w:type="spellEnd"/>
      <w:r w:rsidR="00BB69E1" w:rsidRPr="00E7425D">
        <w:rPr>
          <w:i/>
          <w:sz w:val="26"/>
          <w:szCs w:val="26"/>
          <w:lang w:val="it-IT"/>
        </w:rPr>
        <w:t xml:space="preserve"> </w:t>
      </w:r>
      <w:proofErr w:type="spellStart"/>
      <w:proofErr w:type="gramStart"/>
      <w:r w:rsidR="00BB69E1" w:rsidRPr="00E7425D">
        <w:rPr>
          <w:i/>
          <w:sz w:val="26"/>
          <w:szCs w:val="26"/>
          <w:lang w:val="it-IT"/>
        </w:rPr>
        <w:t>Việt</w:t>
      </w:r>
      <w:proofErr w:type="spellEnd"/>
      <w:r w:rsidR="00BB69E1" w:rsidRPr="00E7425D">
        <w:rPr>
          <w:iCs/>
          <w:sz w:val="26"/>
          <w:szCs w:val="26"/>
          <w:lang w:val="it-IT"/>
        </w:rPr>
        <w:t>)...</w:t>
      </w:r>
      <w:proofErr w:type="gramEnd"/>
      <w:r w:rsidR="00BB69E1" w:rsidRPr="00E7425D">
        <w:rPr>
          <w:iCs/>
          <w:sz w:val="26"/>
          <w:szCs w:val="26"/>
          <w:lang w:val="it-IT"/>
        </w:rPr>
        <w:t xml:space="preserve"> </w:t>
      </w:r>
      <w:proofErr w:type="spellStart"/>
      <w:r w:rsidR="00BB69E1" w:rsidRPr="00E7425D">
        <w:rPr>
          <w:iCs/>
          <w:sz w:val="26"/>
          <w:szCs w:val="26"/>
          <w:lang w:val="it-IT"/>
        </w:rPr>
        <w:t>để</w:t>
      </w:r>
      <w:proofErr w:type="spellEnd"/>
      <w:r w:rsidR="00BB69E1" w:rsidRPr="00E7425D">
        <w:rPr>
          <w:iCs/>
          <w:sz w:val="26"/>
          <w:szCs w:val="26"/>
          <w:lang w:val="it-IT"/>
        </w:rPr>
        <w:t xml:space="preserve"> </w:t>
      </w:r>
      <w:proofErr w:type="spellStart"/>
      <w:r w:rsidR="00BB69E1" w:rsidRPr="00E7425D">
        <w:rPr>
          <w:iCs/>
          <w:sz w:val="26"/>
          <w:szCs w:val="26"/>
          <w:lang w:val="it-IT"/>
        </w:rPr>
        <w:t>phân</w:t>
      </w:r>
      <w:proofErr w:type="spellEnd"/>
      <w:r w:rsidR="00BB69E1" w:rsidRPr="00E7425D">
        <w:rPr>
          <w:iCs/>
          <w:sz w:val="26"/>
          <w:szCs w:val="26"/>
          <w:lang w:val="it-IT"/>
        </w:rPr>
        <w:t xml:space="preserve"> </w:t>
      </w:r>
      <w:proofErr w:type="spellStart"/>
      <w:r w:rsidR="00BB69E1" w:rsidRPr="00E7425D">
        <w:rPr>
          <w:iCs/>
          <w:sz w:val="26"/>
          <w:szCs w:val="26"/>
          <w:lang w:val="it-IT"/>
        </w:rPr>
        <w:t>tích</w:t>
      </w:r>
      <w:proofErr w:type="spellEnd"/>
      <w:r w:rsidR="00BB69E1" w:rsidRPr="00E7425D">
        <w:rPr>
          <w:iCs/>
          <w:sz w:val="26"/>
          <w:szCs w:val="26"/>
          <w:lang w:val="it-IT"/>
        </w:rPr>
        <w:t xml:space="preserve"> </w:t>
      </w:r>
      <w:proofErr w:type="spellStart"/>
      <w:r w:rsidR="00BB69E1" w:rsidRPr="00E7425D">
        <w:rPr>
          <w:iCs/>
          <w:sz w:val="26"/>
          <w:szCs w:val="26"/>
          <w:lang w:val="it-IT"/>
        </w:rPr>
        <w:t>đặc</w:t>
      </w:r>
      <w:proofErr w:type="spellEnd"/>
      <w:r w:rsidR="00BB69E1" w:rsidRPr="00E7425D">
        <w:rPr>
          <w:iCs/>
          <w:sz w:val="26"/>
          <w:szCs w:val="26"/>
          <w:lang w:val="it-IT"/>
        </w:rPr>
        <w:t xml:space="preserve"> </w:t>
      </w:r>
      <w:proofErr w:type="spellStart"/>
      <w:r w:rsidR="00BB69E1" w:rsidRPr="00E7425D">
        <w:rPr>
          <w:iCs/>
          <w:sz w:val="26"/>
          <w:szCs w:val="26"/>
          <w:lang w:val="it-IT"/>
        </w:rPr>
        <w:t>điểm</w:t>
      </w:r>
      <w:proofErr w:type="spellEnd"/>
      <w:r w:rsidR="00BB69E1" w:rsidRPr="00E7425D">
        <w:rPr>
          <w:iCs/>
          <w:sz w:val="26"/>
          <w:szCs w:val="26"/>
          <w:lang w:val="it-IT"/>
        </w:rPr>
        <w:t xml:space="preserve"> </w:t>
      </w:r>
      <w:proofErr w:type="spellStart"/>
      <w:r w:rsidR="00BB69E1" w:rsidRPr="00E7425D">
        <w:rPr>
          <w:iCs/>
          <w:sz w:val="26"/>
          <w:szCs w:val="26"/>
          <w:lang w:val="it-IT"/>
        </w:rPr>
        <w:t>âm</w:t>
      </w:r>
      <w:proofErr w:type="spellEnd"/>
      <w:r w:rsidR="00BB69E1" w:rsidRPr="00E7425D">
        <w:rPr>
          <w:iCs/>
          <w:sz w:val="26"/>
          <w:szCs w:val="26"/>
          <w:lang w:val="it-IT"/>
        </w:rPr>
        <w:t xml:space="preserve"> </w:t>
      </w:r>
      <w:proofErr w:type="spellStart"/>
      <w:r w:rsidR="00BB69E1" w:rsidRPr="00E7425D">
        <w:rPr>
          <w:iCs/>
          <w:sz w:val="26"/>
          <w:szCs w:val="26"/>
          <w:lang w:val="it-IT"/>
        </w:rPr>
        <w:t>nhạc</w:t>
      </w:r>
      <w:proofErr w:type="spellEnd"/>
      <w:r w:rsidR="00BB69E1" w:rsidRPr="00E7425D">
        <w:rPr>
          <w:iCs/>
          <w:sz w:val="26"/>
          <w:szCs w:val="26"/>
          <w:lang w:val="it-IT"/>
        </w:rPr>
        <w:t xml:space="preserve"> </w:t>
      </w:r>
      <w:proofErr w:type="spellStart"/>
      <w:r w:rsidR="00BB69E1" w:rsidRPr="00E7425D">
        <w:rPr>
          <w:iCs/>
          <w:sz w:val="26"/>
          <w:szCs w:val="26"/>
          <w:lang w:val="it-IT"/>
        </w:rPr>
        <w:t>của</w:t>
      </w:r>
      <w:proofErr w:type="spellEnd"/>
      <w:r w:rsidR="00BB69E1" w:rsidRPr="00E7425D">
        <w:rPr>
          <w:iCs/>
          <w:sz w:val="26"/>
          <w:szCs w:val="26"/>
          <w:lang w:val="it-IT"/>
        </w:rPr>
        <w:t xml:space="preserve"> </w:t>
      </w:r>
      <w:proofErr w:type="spellStart"/>
      <w:r w:rsidR="00E41758" w:rsidRPr="00E7425D">
        <w:rPr>
          <w:iCs/>
          <w:sz w:val="26"/>
          <w:szCs w:val="26"/>
          <w:lang w:val="it-IT"/>
        </w:rPr>
        <w:t>Hát</w:t>
      </w:r>
      <w:proofErr w:type="spellEnd"/>
      <w:r w:rsidR="00E41758" w:rsidRPr="00E7425D">
        <w:rPr>
          <w:iCs/>
          <w:sz w:val="26"/>
          <w:szCs w:val="26"/>
          <w:lang w:val="it-IT"/>
        </w:rPr>
        <w:t xml:space="preserve"> </w:t>
      </w:r>
      <w:proofErr w:type="spellStart"/>
      <w:r w:rsidR="00E41758" w:rsidRPr="00E7425D">
        <w:rPr>
          <w:iCs/>
          <w:sz w:val="26"/>
          <w:szCs w:val="26"/>
          <w:lang w:val="it-IT"/>
        </w:rPr>
        <w:t>Bả</w:t>
      </w:r>
      <w:proofErr w:type="spellEnd"/>
      <w:r w:rsidR="00E41758" w:rsidRPr="00E7425D">
        <w:rPr>
          <w:iCs/>
          <w:sz w:val="26"/>
          <w:szCs w:val="26"/>
          <w:lang w:val="it-IT"/>
        </w:rPr>
        <w:t xml:space="preserve"> </w:t>
      </w:r>
      <w:proofErr w:type="spellStart"/>
      <w:r w:rsidR="00E41758" w:rsidRPr="00E7425D">
        <w:rPr>
          <w:iCs/>
          <w:sz w:val="26"/>
          <w:szCs w:val="26"/>
          <w:lang w:val="it-IT"/>
        </w:rPr>
        <w:t>trạo</w:t>
      </w:r>
      <w:proofErr w:type="spellEnd"/>
      <w:r w:rsidR="00BB69E1" w:rsidRPr="00E7425D">
        <w:rPr>
          <w:iCs/>
          <w:sz w:val="26"/>
          <w:szCs w:val="26"/>
          <w:lang w:val="it-IT"/>
        </w:rPr>
        <w:t xml:space="preserve"> (</w:t>
      </w:r>
      <w:proofErr w:type="spellStart"/>
      <w:r w:rsidR="00BB69E1" w:rsidRPr="00E7425D">
        <w:rPr>
          <w:iCs/>
          <w:sz w:val="26"/>
          <w:szCs w:val="26"/>
          <w:lang w:val="it-IT"/>
        </w:rPr>
        <w:t>thang</w:t>
      </w:r>
      <w:proofErr w:type="spellEnd"/>
      <w:r w:rsidR="00BB69E1" w:rsidRPr="00E7425D">
        <w:rPr>
          <w:iCs/>
          <w:sz w:val="26"/>
          <w:szCs w:val="26"/>
          <w:lang w:val="it-IT"/>
        </w:rPr>
        <w:t xml:space="preserve"> </w:t>
      </w:r>
      <w:proofErr w:type="spellStart"/>
      <w:r w:rsidR="00BB69E1" w:rsidRPr="00E7425D">
        <w:rPr>
          <w:iCs/>
          <w:sz w:val="26"/>
          <w:szCs w:val="26"/>
          <w:lang w:val="it-IT"/>
        </w:rPr>
        <w:t>âm</w:t>
      </w:r>
      <w:proofErr w:type="spellEnd"/>
      <w:r w:rsidR="00BB69E1" w:rsidRPr="00E7425D">
        <w:rPr>
          <w:iCs/>
          <w:sz w:val="26"/>
          <w:szCs w:val="26"/>
          <w:lang w:val="it-IT"/>
        </w:rPr>
        <w:t xml:space="preserve">, </w:t>
      </w:r>
      <w:proofErr w:type="spellStart"/>
      <w:r w:rsidR="00BB69E1" w:rsidRPr="00E7425D">
        <w:rPr>
          <w:iCs/>
          <w:sz w:val="26"/>
          <w:szCs w:val="26"/>
          <w:lang w:val="it-IT"/>
        </w:rPr>
        <w:t>điệu</w:t>
      </w:r>
      <w:proofErr w:type="spellEnd"/>
      <w:r w:rsidR="00BB69E1" w:rsidRPr="00E7425D">
        <w:rPr>
          <w:iCs/>
          <w:sz w:val="26"/>
          <w:szCs w:val="26"/>
          <w:lang w:val="it-IT"/>
        </w:rPr>
        <w:t xml:space="preserve"> </w:t>
      </w:r>
      <w:proofErr w:type="spellStart"/>
      <w:r w:rsidR="00BB69E1" w:rsidRPr="00E7425D">
        <w:rPr>
          <w:iCs/>
          <w:sz w:val="26"/>
          <w:szCs w:val="26"/>
          <w:lang w:val="it-IT"/>
        </w:rPr>
        <w:t>thức</w:t>
      </w:r>
      <w:proofErr w:type="spellEnd"/>
      <w:r w:rsidR="00BB69E1" w:rsidRPr="00E7425D">
        <w:rPr>
          <w:iCs/>
          <w:sz w:val="26"/>
          <w:szCs w:val="26"/>
          <w:lang w:val="it-IT"/>
        </w:rPr>
        <w:t xml:space="preserve">, </w:t>
      </w:r>
      <w:proofErr w:type="spellStart"/>
      <w:r w:rsidR="00BB69E1" w:rsidRPr="00E7425D">
        <w:rPr>
          <w:iCs/>
          <w:sz w:val="26"/>
          <w:szCs w:val="26"/>
          <w:lang w:val="it-IT"/>
        </w:rPr>
        <w:t>cấu</w:t>
      </w:r>
      <w:proofErr w:type="spellEnd"/>
      <w:r w:rsidR="00BB69E1" w:rsidRPr="00E7425D">
        <w:rPr>
          <w:iCs/>
          <w:sz w:val="26"/>
          <w:szCs w:val="26"/>
          <w:lang w:val="it-IT"/>
        </w:rPr>
        <w:t xml:space="preserve"> </w:t>
      </w:r>
      <w:proofErr w:type="spellStart"/>
      <w:r w:rsidR="00BB69E1" w:rsidRPr="00E7425D">
        <w:rPr>
          <w:iCs/>
          <w:sz w:val="26"/>
          <w:szCs w:val="26"/>
          <w:lang w:val="it-IT"/>
        </w:rPr>
        <w:t>trúc</w:t>
      </w:r>
      <w:proofErr w:type="spellEnd"/>
      <w:r w:rsidR="00BB69E1" w:rsidRPr="00E7425D">
        <w:rPr>
          <w:iCs/>
          <w:sz w:val="26"/>
          <w:szCs w:val="26"/>
          <w:lang w:val="it-IT"/>
        </w:rPr>
        <w:t xml:space="preserve">, </w:t>
      </w:r>
      <w:proofErr w:type="spellStart"/>
      <w:r w:rsidR="00BB69E1" w:rsidRPr="00E7425D">
        <w:rPr>
          <w:iCs/>
          <w:sz w:val="26"/>
          <w:szCs w:val="26"/>
          <w:lang w:val="it-IT"/>
        </w:rPr>
        <w:t>tiết</w:t>
      </w:r>
      <w:proofErr w:type="spellEnd"/>
      <w:r w:rsidR="00BB69E1" w:rsidRPr="00E7425D">
        <w:rPr>
          <w:iCs/>
          <w:sz w:val="26"/>
          <w:szCs w:val="26"/>
          <w:lang w:val="it-IT"/>
        </w:rPr>
        <w:t xml:space="preserve"> </w:t>
      </w:r>
      <w:proofErr w:type="spellStart"/>
      <w:r w:rsidR="00BB69E1" w:rsidRPr="00E7425D">
        <w:rPr>
          <w:iCs/>
          <w:sz w:val="26"/>
          <w:szCs w:val="26"/>
          <w:lang w:val="it-IT"/>
        </w:rPr>
        <w:t>tấu</w:t>
      </w:r>
      <w:proofErr w:type="spellEnd"/>
      <w:r w:rsidR="00BB69E1" w:rsidRPr="00E7425D">
        <w:rPr>
          <w:iCs/>
          <w:sz w:val="26"/>
          <w:szCs w:val="26"/>
          <w:lang w:val="it-IT"/>
        </w:rPr>
        <w:t>...).</w:t>
      </w:r>
    </w:p>
    <w:p w14:paraId="3C7B3483" w14:textId="333047D9" w:rsidR="00BB69E1" w:rsidRPr="00E7425D" w:rsidRDefault="00BB69E1" w:rsidP="00194EA7">
      <w:pPr>
        <w:widowControl w:val="0"/>
        <w:spacing w:line="348" w:lineRule="auto"/>
        <w:ind w:firstLine="720"/>
        <w:rPr>
          <w:iCs/>
          <w:spacing w:val="-4"/>
          <w:sz w:val="26"/>
          <w:szCs w:val="26"/>
          <w:lang w:val="it-IT"/>
        </w:rPr>
      </w:pPr>
      <w:proofErr w:type="spellStart"/>
      <w:r w:rsidRPr="00E7425D">
        <w:rPr>
          <w:i/>
          <w:spacing w:val="-4"/>
          <w:sz w:val="26"/>
          <w:szCs w:val="26"/>
          <w:lang w:val="it-IT"/>
        </w:rPr>
        <w:t>Lý</w:t>
      </w:r>
      <w:proofErr w:type="spellEnd"/>
      <w:r w:rsidRPr="00E7425D">
        <w:rPr>
          <w:i/>
          <w:spacing w:val="-4"/>
          <w:sz w:val="26"/>
          <w:szCs w:val="26"/>
          <w:lang w:val="it-IT"/>
        </w:rPr>
        <w:t xml:space="preserve"> </w:t>
      </w:r>
      <w:proofErr w:type="spellStart"/>
      <w:r w:rsidRPr="00E7425D">
        <w:rPr>
          <w:i/>
          <w:spacing w:val="-4"/>
          <w:sz w:val="26"/>
          <w:szCs w:val="26"/>
          <w:lang w:val="it-IT"/>
        </w:rPr>
        <w:t>luận</w:t>
      </w:r>
      <w:proofErr w:type="spellEnd"/>
      <w:r w:rsidRPr="00E7425D">
        <w:rPr>
          <w:i/>
          <w:spacing w:val="-4"/>
          <w:sz w:val="26"/>
          <w:szCs w:val="26"/>
          <w:lang w:val="it-IT"/>
        </w:rPr>
        <w:t xml:space="preserve"> </w:t>
      </w:r>
      <w:proofErr w:type="spellStart"/>
      <w:r w:rsidRPr="00E7425D">
        <w:rPr>
          <w:i/>
          <w:spacing w:val="-4"/>
          <w:sz w:val="26"/>
          <w:szCs w:val="26"/>
          <w:lang w:val="it-IT"/>
        </w:rPr>
        <w:t>dạy</w:t>
      </w:r>
      <w:proofErr w:type="spellEnd"/>
      <w:r w:rsidRPr="00E7425D">
        <w:rPr>
          <w:i/>
          <w:spacing w:val="-4"/>
          <w:sz w:val="26"/>
          <w:szCs w:val="26"/>
          <w:lang w:val="it-IT"/>
        </w:rPr>
        <w:t xml:space="preserve"> </w:t>
      </w:r>
      <w:proofErr w:type="spellStart"/>
      <w:r w:rsidRPr="00E7425D">
        <w:rPr>
          <w:i/>
          <w:spacing w:val="-4"/>
          <w:sz w:val="26"/>
          <w:szCs w:val="26"/>
          <w:lang w:val="it-IT"/>
        </w:rPr>
        <w:t>học</w:t>
      </w:r>
      <w:proofErr w:type="spellEnd"/>
      <w:r w:rsidRPr="00E7425D">
        <w:rPr>
          <w:i/>
          <w:spacing w:val="-4"/>
          <w:sz w:val="26"/>
          <w:szCs w:val="26"/>
          <w:lang w:val="it-IT"/>
        </w:rPr>
        <w:t xml:space="preserve"> </w:t>
      </w:r>
      <w:proofErr w:type="spellStart"/>
      <w:r w:rsidRPr="00E7425D">
        <w:rPr>
          <w:i/>
          <w:spacing w:val="-4"/>
          <w:sz w:val="26"/>
          <w:szCs w:val="26"/>
          <w:lang w:val="it-IT"/>
        </w:rPr>
        <w:t>âm</w:t>
      </w:r>
      <w:proofErr w:type="spellEnd"/>
      <w:r w:rsidRPr="00E7425D">
        <w:rPr>
          <w:i/>
          <w:spacing w:val="-4"/>
          <w:sz w:val="26"/>
          <w:szCs w:val="26"/>
          <w:lang w:val="it-IT"/>
        </w:rPr>
        <w:t xml:space="preserve"> </w:t>
      </w:r>
      <w:proofErr w:type="spellStart"/>
      <w:r w:rsidRPr="00E7425D">
        <w:rPr>
          <w:i/>
          <w:spacing w:val="-4"/>
          <w:sz w:val="26"/>
          <w:szCs w:val="26"/>
          <w:lang w:val="it-IT"/>
        </w:rPr>
        <w:t>nhạc</w:t>
      </w:r>
      <w:proofErr w:type="spellEnd"/>
      <w:r w:rsidRPr="00E7425D">
        <w:rPr>
          <w:i/>
          <w:spacing w:val="-4"/>
          <w:sz w:val="26"/>
          <w:szCs w:val="26"/>
          <w:lang w:val="it-IT"/>
        </w:rPr>
        <w:t>:</w:t>
      </w:r>
      <w:r w:rsidRPr="00E7425D">
        <w:rPr>
          <w:iCs/>
          <w:spacing w:val="-4"/>
          <w:sz w:val="26"/>
          <w:szCs w:val="26"/>
          <w:lang w:val="it-IT"/>
        </w:rPr>
        <w:t xml:space="preserve"> </w:t>
      </w:r>
      <w:proofErr w:type="spellStart"/>
      <w:r w:rsidRPr="00E7425D">
        <w:rPr>
          <w:iCs/>
          <w:spacing w:val="-4"/>
          <w:sz w:val="26"/>
          <w:szCs w:val="26"/>
          <w:lang w:val="it-IT"/>
        </w:rPr>
        <w:t>Luận</w:t>
      </w:r>
      <w:proofErr w:type="spellEnd"/>
      <w:r w:rsidRPr="00E7425D">
        <w:rPr>
          <w:iCs/>
          <w:spacing w:val="-4"/>
          <w:sz w:val="26"/>
          <w:szCs w:val="26"/>
          <w:lang w:val="it-IT"/>
        </w:rPr>
        <w:t xml:space="preserve"> </w:t>
      </w:r>
      <w:proofErr w:type="spellStart"/>
      <w:r w:rsidRPr="00E7425D">
        <w:rPr>
          <w:iCs/>
          <w:spacing w:val="-4"/>
          <w:sz w:val="26"/>
          <w:szCs w:val="26"/>
          <w:lang w:val="it-IT"/>
        </w:rPr>
        <w:t>án</w:t>
      </w:r>
      <w:proofErr w:type="spellEnd"/>
      <w:r w:rsidRPr="00E7425D">
        <w:rPr>
          <w:iCs/>
          <w:spacing w:val="-4"/>
          <w:sz w:val="26"/>
          <w:szCs w:val="26"/>
          <w:lang w:val="it-IT"/>
        </w:rPr>
        <w:t xml:space="preserve"> </w:t>
      </w:r>
      <w:proofErr w:type="spellStart"/>
      <w:r w:rsidRPr="00E7425D">
        <w:rPr>
          <w:iCs/>
          <w:spacing w:val="-4"/>
          <w:sz w:val="26"/>
          <w:szCs w:val="26"/>
          <w:lang w:val="it-IT"/>
        </w:rPr>
        <w:t>vận</w:t>
      </w:r>
      <w:proofErr w:type="spellEnd"/>
      <w:r w:rsidRPr="00E7425D">
        <w:rPr>
          <w:iCs/>
          <w:spacing w:val="-4"/>
          <w:sz w:val="26"/>
          <w:szCs w:val="26"/>
          <w:lang w:val="it-IT"/>
        </w:rPr>
        <w:t xml:space="preserve"> </w:t>
      </w:r>
      <w:proofErr w:type="spellStart"/>
      <w:r w:rsidRPr="00E7425D">
        <w:rPr>
          <w:iCs/>
          <w:spacing w:val="-4"/>
          <w:sz w:val="26"/>
          <w:szCs w:val="26"/>
          <w:lang w:val="it-IT"/>
        </w:rPr>
        <w:t>dụng</w:t>
      </w:r>
      <w:proofErr w:type="spellEnd"/>
      <w:r w:rsidRPr="00E7425D">
        <w:rPr>
          <w:iCs/>
          <w:spacing w:val="-4"/>
          <w:sz w:val="26"/>
          <w:szCs w:val="26"/>
          <w:lang w:val="it-IT"/>
        </w:rPr>
        <w:t xml:space="preserve"> </w:t>
      </w:r>
      <w:proofErr w:type="spellStart"/>
      <w:r w:rsidRPr="00E7425D">
        <w:rPr>
          <w:iCs/>
          <w:spacing w:val="-4"/>
          <w:sz w:val="26"/>
          <w:szCs w:val="26"/>
          <w:lang w:val="it-IT"/>
        </w:rPr>
        <w:t>các</w:t>
      </w:r>
      <w:proofErr w:type="spellEnd"/>
      <w:r w:rsidRPr="00E7425D">
        <w:rPr>
          <w:iCs/>
          <w:spacing w:val="-4"/>
          <w:sz w:val="26"/>
          <w:szCs w:val="26"/>
          <w:lang w:val="it-IT"/>
        </w:rPr>
        <w:t xml:space="preserve"> </w:t>
      </w:r>
      <w:proofErr w:type="spellStart"/>
      <w:r w:rsidRPr="00E7425D">
        <w:rPr>
          <w:iCs/>
          <w:spacing w:val="-4"/>
          <w:sz w:val="26"/>
          <w:szCs w:val="26"/>
          <w:lang w:val="it-IT"/>
        </w:rPr>
        <w:t>lý</w:t>
      </w:r>
      <w:proofErr w:type="spellEnd"/>
      <w:r w:rsidRPr="00E7425D">
        <w:rPr>
          <w:iCs/>
          <w:spacing w:val="-4"/>
          <w:sz w:val="26"/>
          <w:szCs w:val="26"/>
          <w:lang w:val="it-IT"/>
        </w:rPr>
        <w:t xml:space="preserve"> </w:t>
      </w:r>
      <w:proofErr w:type="spellStart"/>
      <w:r w:rsidRPr="00E7425D">
        <w:rPr>
          <w:iCs/>
          <w:spacing w:val="-4"/>
          <w:sz w:val="26"/>
          <w:szCs w:val="26"/>
          <w:lang w:val="it-IT"/>
        </w:rPr>
        <w:t>thuyết</w:t>
      </w:r>
      <w:proofErr w:type="spellEnd"/>
      <w:r w:rsidRPr="00E7425D">
        <w:rPr>
          <w:iCs/>
          <w:spacing w:val="-4"/>
          <w:sz w:val="26"/>
          <w:szCs w:val="26"/>
          <w:lang w:val="it-IT"/>
        </w:rPr>
        <w:t xml:space="preserve"> </w:t>
      </w:r>
      <w:proofErr w:type="spellStart"/>
      <w:r w:rsidRPr="00E7425D">
        <w:rPr>
          <w:iCs/>
          <w:spacing w:val="-4"/>
          <w:sz w:val="26"/>
          <w:szCs w:val="26"/>
          <w:lang w:val="it-IT"/>
        </w:rPr>
        <w:t>về</w:t>
      </w:r>
      <w:proofErr w:type="spellEnd"/>
      <w:r w:rsidRPr="00E7425D">
        <w:rPr>
          <w:iCs/>
          <w:spacing w:val="-4"/>
          <w:sz w:val="26"/>
          <w:szCs w:val="26"/>
          <w:lang w:val="it-IT"/>
        </w:rPr>
        <w:t xml:space="preserve"> </w:t>
      </w:r>
      <w:r w:rsidR="00967554">
        <w:rPr>
          <w:iCs/>
          <w:spacing w:val="-4"/>
          <w:sz w:val="26"/>
          <w:szCs w:val="26"/>
          <w:lang w:val="it-IT"/>
        </w:rPr>
        <w:t>PPDH</w:t>
      </w:r>
      <w:r w:rsidRPr="00E7425D">
        <w:rPr>
          <w:iCs/>
          <w:spacing w:val="-4"/>
          <w:sz w:val="26"/>
          <w:szCs w:val="26"/>
          <w:lang w:val="it-IT"/>
        </w:rPr>
        <w:t xml:space="preserve"> </w:t>
      </w:r>
      <w:proofErr w:type="spellStart"/>
      <w:r w:rsidRPr="00E7425D">
        <w:rPr>
          <w:iCs/>
          <w:spacing w:val="-4"/>
          <w:sz w:val="26"/>
          <w:szCs w:val="26"/>
          <w:lang w:val="it-IT"/>
        </w:rPr>
        <w:t>truyền</w:t>
      </w:r>
      <w:proofErr w:type="spellEnd"/>
      <w:r w:rsidRPr="00E7425D">
        <w:rPr>
          <w:iCs/>
          <w:spacing w:val="-4"/>
          <w:sz w:val="26"/>
          <w:szCs w:val="26"/>
          <w:lang w:val="it-IT"/>
        </w:rPr>
        <w:t xml:space="preserve"> </w:t>
      </w:r>
      <w:proofErr w:type="spellStart"/>
      <w:r w:rsidRPr="00E7425D">
        <w:rPr>
          <w:iCs/>
          <w:spacing w:val="-4"/>
          <w:sz w:val="26"/>
          <w:szCs w:val="26"/>
          <w:lang w:val="it-IT"/>
        </w:rPr>
        <w:t>thống</w:t>
      </w:r>
      <w:proofErr w:type="spellEnd"/>
      <w:r w:rsidRPr="00E7425D">
        <w:rPr>
          <w:iCs/>
          <w:spacing w:val="-4"/>
          <w:sz w:val="26"/>
          <w:szCs w:val="26"/>
          <w:lang w:val="it-IT"/>
        </w:rPr>
        <w:t xml:space="preserve"> </w:t>
      </w:r>
      <w:proofErr w:type="spellStart"/>
      <w:r w:rsidRPr="00E7425D">
        <w:rPr>
          <w:iCs/>
          <w:spacing w:val="-4"/>
          <w:sz w:val="26"/>
          <w:szCs w:val="26"/>
          <w:lang w:val="it-IT"/>
        </w:rPr>
        <w:t>và</w:t>
      </w:r>
      <w:proofErr w:type="spellEnd"/>
      <w:r w:rsidRPr="00E7425D">
        <w:rPr>
          <w:iCs/>
          <w:spacing w:val="-4"/>
          <w:sz w:val="26"/>
          <w:szCs w:val="26"/>
          <w:lang w:val="it-IT"/>
        </w:rPr>
        <w:t xml:space="preserve"> </w:t>
      </w:r>
      <w:proofErr w:type="spellStart"/>
      <w:r w:rsidRPr="00E7425D">
        <w:rPr>
          <w:iCs/>
          <w:spacing w:val="-4"/>
          <w:sz w:val="26"/>
          <w:szCs w:val="26"/>
          <w:lang w:val="it-IT"/>
        </w:rPr>
        <w:t>hiện</w:t>
      </w:r>
      <w:proofErr w:type="spellEnd"/>
      <w:r w:rsidRPr="00E7425D">
        <w:rPr>
          <w:iCs/>
          <w:spacing w:val="-4"/>
          <w:sz w:val="26"/>
          <w:szCs w:val="26"/>
          <w:lang w:val="it-IT"/>
        </w:rPr>
        <w:t xml:space="preserve"> </w:t>
      </w:r>
      <w:proofErr w:type="spellStart"/>
      <w:r w:rsidRPr="00E7425D">
        <w:rPr>
          <w:iCs/>
          <w:spacing w:val="-4"/>
          <w:sz w:val="26"/>
          <w:szCs w:val="26"/>
          <w:lang w:val="it-IT"/>
        </w:rPr>
        <w:t>đại</w:t>
      </w:r>
      <w:proofErr w:type="spellEnd"/>
      <w:r w:rsidRPr="00E7425D">
        <w:rPr>
          <w:iCs/>
          <w:spacing w:val="-4"/>
          <w:sz w:val="26"/>
          <w:szCs w:val="26"/>
          <w:lang w:val="it-IT"/>
        </w:rPr>
        <w:t xml:space="preserve">, </w:t>
      </w:r>
      <w:proofErr w:type="spellStart"/>
      <w:r w:rsidRPr="00E7425D">
        <w:rPr>
          <w:iCs/>
          <w:spacing w:val="-4"/>
          <w:sz w:val="26"/>
          <w:szCs w:val="26"/>
          <w:lang w:val="it-IT"/>
        </w:rPr>
        <w:t>đặc</w:t>
      </w:r>
      <w:proofErr w:type="spellEnd"/>
      <w:r w:rsidRPr="00E7425D">
        <w:rPr>
          <w:iCs/>
          <w:spacing w:val="-4"/>
          <w:sz w:val="26"/>
          <w:szCs w:val="26"/>
          <w:lang w:val="it-IT"/>
        </w:rPr>
        <w:t xml:space="preserve"> </w:t>
      </w:r>
      <w:proofErr w:type="spellStart"/>
      <w:r w:rsidRPr="00E7425D">
        <w:rPr>
          <w:iCs/>
          <w:spacing w:val="-4"/>
          <w:sz w:val="26"/>
          <w:szCs w:val="26"/>
          <w:lang w:val="it-IT"/>
        </w:rPr>
        <w:t>biệt</w:t>
      </w:r>
      <w:proofErr w:type="spellEnd"/>
      <w:r w:rsidRPr="00E7425D">
        <w:rPr>
          <w:iCs/>
          <w:spacing w:val="-4"/>
          <w:sz w:val="26"/>
          <w:szCs w:val="26"/>
          <w:lang w:val="it-IT"/>
        </w:rPr>
        <w:t xml:space="preserve"> là </w:t>
      </w:r>
      <w:proofErr w:type="spellStart"/>
      <w:r w:rsidRPr="00E7425D">
        <w:rPr>
          <w:iCs/>
          <w:spacing w:val="-4"/>
          <w:sz w:val="26"/>
          <w:szCs w:val="26"/>
          <w:lang w:val="it-IT"/>
        </w:rPr>
        <w:t>các</w:t>
      </w:r>
      <w:proofErr w:type="spellEnd"/>
      <w:r w:rsidRPr="00E7425D">
        <w:rPr>
          <w:iCs/>
          <w:spacing w:val="-4"/>
          <w:sz w:val="26"/>
          <w:szCs w:val="26"/>
          <w:lang w:val="it-IT"/>
        </w:rPr>
        <w:t xml:space="preserve"> </w:t>
      </w:r>
      <w:proofErr w:type="spellStart"/>
      <w:r w:rsidRPr="00E7425D">
        <w:rPr>
          <w:iCs/>
          <w:spacing w:val="-4"/>
          <w:sz w:val="26"/>
          <w:szCs w:val="26"/>
          <w:lang w:val="it-IT"/>
        </w:rPr>
        <w:t>phương</w:t>
      </w:r>
      <w:proofErr w:type="spellEnd"/>
      <w:r w:rsidRPr="00E7425D">
        <w:rPr>
          <w:iCs/>
          <w:spacing w:val="-4"/>
          <w:sz w:val="26"/>
          <w:szCs w:val="26"/>
          <w:lang w:val="it-IT"/>
        </w:rPr>
        <w:t xml:space="preserve"> </w:t>
      </w:r>
      <w:proofErr w:type="spellStart"/>
      <w:r w:rsidRPr="00E7425D">
        <w:rPr>
          <w:iCs/>
          <w:spacing w:val="-4"/>
          <w:sz w:val="26"/>
          <w:szCs w:val="26"/>
          <w:lang w:val="it-IT"/>
        </w:rPr>
        <w:t>pháp</w:t>
      </w:r>
      <w:proofErr w:type="spellEnd"/>
      <w:r w:rsidRPr="00E7425D">
        <w:rPr>
          <w:iCs/>
          <w:spacing w:val="-4"/>
          <w:sz w:val="26"/>
          <w:szCs w:val="26"/>
          <w:lang w:val="it-IT"/>
        </w:rPr>
        <w:t xml:space="preserve"> </w:t>
      </w:r>
      <w:proofErr w:type="spellStart"/>
      <w:r w:rsidRPr="00E7425D">
        <w:rPr>
          <w:iCs/>
          <w:spacing w:val="-4"/>
          <w:sz w:val="26"/>
          <w:szCs w:val="26"/>
          <w:lang w:val="it-IT"/>
        </w:rPr>
        <w:t>đặc</w:t>
      </w:r>
      <w:proofErr w:type="spellEnd"/>
      <w:r w:rsidRPr="00E7425D">
        <w:rPr>
          <w:iCs/>
          <w:spacing w:val="-4"/>
          <w:sz w:val="26"/>
          <w:szCs w:val="26"/>
          <w:lang w:val="it-IT"/>
        </w:rPr>
        <w:t xml:space="preserve"> </w:t>
      </w:r>
      <w:proofErr w:type="spellStart"/>
      <w:r w:rsidRPr="00E7425D">
        <w:rPr>
          <w:iCs/>
          <w:spacing w:val="-4"/>
          <w:sz w:val="26"/>
          <w:szCs w:val="26"/>
          <w:lang w:val="it-IT"/>
        </w:rPr>
        <w:t>thù</w:t>
      </w:r>
      <w:proofErr w:type="spellEnd"/>
      <w:r w:rsidRPr="00E7425D">
        <w:rPr>
          <w:iCs/>
          <w:spacing w:val="-4"/>
          <w:sz w:val="26"/>
          <w:szCs w:val="26"/>
          <w:lang w:val="it-IT"/>
        </w:rPr>
        <w:t xml:space="preserve"> </w:t>
      </w:r>
      <w:proofErr w:type="spellStart"/>
      <w:r w:rsidRPr="00E7425D">
        <w:rPr>
          <w:iCs/>
          <w:spacing w:val="-4"/>
          <w:sz w:val="26"/>
          <w:szCs w:val="26"/>
          <w:lang w:val="it-IT"/>
        </w:rPr>
        <w:t>trong</w:t>
      </w:r>
      <w:proofErr w:type="spellEnd"/>
      <w:r w:rsidRPr="00E7425D">
        <w:rPr>
          <w:iCs/>
          <w:spacing w:val="-4"/>
          <w:sz w:val="26"/>
          <w:szCs w:val="26"/>
          <w:lang w:val="it-IT"/>
        </w:rPr>
        <w:t xml:space="preserve"> </w:t>
      </w:r>
      <w:proofErr w:type="spellStart"/>
      <w:r w:rsidRPr="00E7425D">
        <w:rPr>
          <w:iCs/>
          <w:spacing w:val="-4"/>
          <w:sz w:val="26"/>
          <w:szCs w:val="26"/>
          <w:lang w:val="it-IT"/>
        </w:rPr>
        <w:t>dạy</w:t>
      </w:r>
      <w:proofErr w:type="spellEnd"/>
      <w:r w:rsidRPr="00E7425D">
        <w:rPr>
          <w:iCs/>
          <w:spacing w:val="-4"/>
          <w:sz w:val="26"/>
          <w:szCs w:val="26"/>
          <w:lang w:val="it-IT"/>
        </w:rPr>
        <w:t xml:space="preserve"> </w:t>
      </w:r>
      <w:proofErr w:type="spellStart"/>
      <w:r w:rsidRPr="00E7425D">
        <w:rPr>
          <w:iCs/>
          <w:spacing w:val="-4"/>
          <w:sz w:val="26"/>
          <w:szCs w:val="26"/>
          <w:lang w:val="it-IT"/>
        </w:rPr>
        <w:t>học</w:t>
      </w:r>
      <w:proofErr w:type="spellEnd"/>
      <w:r w:rsidRPr="00E7425D">
        <w:rPr>
          <w:iCs/>
          <w:spacing w:val="-4"/>
          <w:sz w:val="26"/>
          <w:szCs w:val="26"/>
          <w:lang w:val="it-IT"/>
        </w:rPr>
        <w:t xml:space="preserve"> </w:t>
      </w:r>
      <w:proofErr w:type="spellStart"/>
      <w:r w:rsidRPr="00E7425D">
        <w:rPr>
          <w:iCs/>
          <w:spacing w:val="-4"/>
          <w:sz w:val="26"/>
          <w:szCs w:val="26"/>
          <w:lang w:val="it-IT"/>
        </w:rPr>
        <w:t>dân</w:t>
      </w:r>
      <w:proofErr w:type="spellEnd"/>
      <w:r w:rsidRPr="00E7425D">
        <w:rPr>
          <w:iCs/>
          <w:spacing w:val="-4"/>
          <w:sz w:val="26"/>
          <w:szCs w:val="26"/>
          <w:lang w:val="it-IT"/>
        </w:rPr>
        <w:t xml:space="preserve"> </w:t>
      </w:r>
      <w:proofErr w:type="spellStart"/>
      <w:r w:rsidRPr="00E7425D">
        <w:rPr>
          <w:iCs/>
          <w:spacing w:val="-4"/>
          <w:sz w:val="26"/>
          <w:szCs w:val="26"/>
          <w:lang w:val="it-IT"/>
        </w:rPr>
        <w:t>ca</w:t>
      </w:r>
      <w:proofErr w:type="spellEnd"/>
      <w:r w:rsidRPr="00E7425D">
        <w:rPr>
          <w:iCs/>
          <w:spacing w:val="-4"/>
          <w:sz w:val="26"/>
          <w:szCs w:val="26"/>
          <w:lang w:val="it-IT"/>
        </w:rPr>
        <w:t xml:space="preserve"> </w:t>
      </w:r>
      <w:proofErr w:type="spellStart"/>
      <w:r w:rsidRPr="00E7425D">
        <w:rPr>
          <w:iCs/>
          <w:spacing w:val="-4"/>
          <w:sz w:val="26"/>
          <w:szCs w:val="26"/>
          <w:lang w:val="it-IT"/>
        </w:rPr>
        <w:t>như</w:t>
      </w:r>
      <w:proofErr w:type="spellEnd"/>
      <w:r w:rsidRPr="00E7425D">
        <w:rPr>
          <w:iCs/>
          <w:spacing w:val="-4"/>
          <w:sz w:val="26"/>
          <w:szCs w:val="26"/>
          <w:lang w:val="it-IT"/>
        </w:rPr>
        <w:t xml:space="preserve">: </w:t>
      </w:r>
      <w:proofErr w:type="spellStart"/>
      <w:r w:rsidRPr="00E7425D">
        <w:rPr>
          <w:iCs/>
          <w:spacing w:val="-4"/>
          <w:sz w:val="26"/>
          <w:szCs w:val="26"/>
          <w:lang w:val="it-IT"/>
        </w:rPr>
        <w:t>dạy</w:t>
      </w:r>
      <w:proofErr w:type="spellEnd"/>
      <w:r w:rsidRPr="00E7425D">
        <w:rPr>
          <w:iCs/>
          <w:spacing w:val="-4"/>
          <w:sz w:val="26"/>
          <w:szCs w:val="26"/>
          <w:lang w:val="it-IT"/>
        </w:rPr>
        <w:t xml:space="preserve"> </w:t>
      </w:r>
      <w:proofErr w:type="spellStart"/>
      <w:r w:rsidRPr="00E7425D">
        <w:rPr>
          <w:iCs/>
          <w:spacing w:val="-4"/>
          <w:sz w:val="26"/>
          <w:szCs w:val="26"/>
          <w:lang w:val="it-IT"/>
        </w:rPr>
        <w:t>học</w:t>
      </w:r>
      <w:proofErr w:type="spellEnd"/>
      <w:r w:rsidRPr="00E7425D">
        <w:rPr>
          <w:iCs/>
          <w:spacing w:val="-4"/>
          <w:sz w:val="26"/>
          <w:szCs w:val="26"/>
          <w:lang w:val="it-IT"/>
        </w:rPr>
        <w:t xml:space="preserve"> </w:t>
      </w:r>
      <w:proofErr w:type="spellStart"/>
      <w:r w:rsidRPr="00E7425D">
        <w:rPr>
          <w:iCs/>
          <w:spacing w:val="-4"/>
          <w:sz w:val="26"/>
          <w:szCs w:val="26"/>
          <w:lang w:val="it-IT"/>
        </w:rPr>
        <w:t>theo</w:t>
      </w:r>
      <w:proofErr w:type="spellEnd"/>
      <w:r w:rsidRPr="00E7425D">
        <w:rPr>
          <w:iCs/>
          <w:spacing w:val="-4"/>
          <w:sz w:val="26"/>
          <w:szCs w:val="26"/>
          <w:lang w:val="it-IT"/>
        </w:rPr>
        <w:t xml:space="preserve"> </w:t>
      </w:r>
      <w:proofErr w:type="spellStart"/>
      <w:r w:rsidRPr="00E7425D">
        <w:rPr>
          <w:iCs/>
          <w:spacing w:val="-4"/>
          <w:sz w:val="26"/>
          <w:szCs w:val="26"/>
          <w:lang w:val="it-IT"/>
        </w:rPr>
        <w:t>dự</w:t>
      </w:r>
      <w:proofErr w:type="spellEnd"/>
      <w:r w:rsidRPr="00E7425D">
        <w:rPr>
          <w:iCs/>
          <w:spacing w:val="-4"/>
          <w:sz w:val="26"/>
          <w:szCs w:val="26"/>
          <w:lang w:val="it-IT"/>
        </w:rPr>
        <w:t xml:space="preserve"> </w:t>
      </w:r>
      <w:proofErr w:type="spellStart"/>
      <w:r w:rsidRPr="00E7425D">
        <w:rPr>
          <w:iCs/>
          <w:spacing w:val="-4"/>
          <w:sz w:val="26"/>
          <w:szCs w:val="26"/>
          <w:lang w:val="it-IT"/>
        </w:rPr>
        <w:t>án</w:t>
      </w:r>
      <w:proofErr w:type="spellEnd"/>
      <w:r w:rsidRPr="00E7425D">
        <w:rPr>
          <w:iCs/>
          <w:spacing w:val="-4"/>
          <w:sz w:val="26"/>
          <w:szCs w:val="26"/>
          <w:lang w:val="it-IT"/>
        </w:rPr>
        <w:t xml:space="preserve">, </w:t>
      </w:r>
      <w:proofErr w:type="spellStart"/>
      <w:r w:rsidRPr="00E7425D">
        <w:rPr>
          <w:iCs/>
          <w:spacing w:val="-4"/>
          <w:sz w:val="26"/>
          <w:szCs w:val="26"/>
          <w:lang w:val="it-IT"/>
        </w:rPr>
        <w:t>dạy</w:t>
      </w:r>
      <w:proofErr w:type="spellEnd"/>
      <w:r w:rsidRPr="00E7425D">
        <w:rPr>
          <w:iCs/>
          <w:spacing w:val="-4"/>
          <w:sz w:val="26"/>
          <w:szCs w:val="26"/>
          <w:lang w:val="it-IT"/>
        </w:rPr>
        <w:t xml:space="preserve"> </w:t>
      </w:r>
      <w:proofErr w:type="spellStart"/>
      <w:r w:rsidRPr="00E7425D">
        <w:rPr>
          <w:iCs/>
          <w:spacing w:val="-4"/>
          <w:sz w:val="26"/>
          <w:szCs w:val="26"/>
          <w:lang w:val="it-IT"/>
        </w:rPr>
        <w:t>học</w:t>
      </w:r>
      <w:proofErr w:type="spellEnd"/>
      <w:r w:rsidRPr="00E7425D">
        <w:rPr>
          <w:iCs/>
          <w:spacing w:val="-4"/>
          <w:sz w:val="26"/>
          <w:szCs w:val="26"/>
          <w:lang w:val="it-IT"/>
        </w:rPr>
        <w:t xml:space="preserve"> </w:t>
      </w:r>
      <w:proofErr w:type="spellStart"/>
      <w:r w:rsidRPr="00E7425D">
        <w:rPr>
          <w:iCs/>
          <w:spacing w:val="-4"/>
          <w:sz w:val="26"/>
          <w:szCs w:val="26"/>
          <w:lang w:val="it-IT"/>
        </w:rPr>
        <w:t>trải</w:t>
      </w:r>
      <w:proofErr w:type="spellEnd"/>
      <w:r w:rsidRPr="00E7425D">
        <w:rPr>
          <w:iCs/>
          <w:spacing w:val="-4"/>
          <w:sz w:val="26"/>
          <w:szCs w:val="26"/>
          <w:lang w:val="it-IT"/>
        </w:rPr>
        <w:t xml:space="preserve"> </w:t>
      </w:r>
      <w:proofErr w:type="spellStart"/>
      <w:r w:rsidRPr="00E7425D">
        <w:rPr>
          <w:iCs/>
          <w:spacing w:val="-4"/>
          <w:sz w:val="26"/>
          <w:szCs w:val="26"/>
          <w:lang w:val="it-IT"/>
        </w:rPr>
        <w:t>nghiệm</w:t>
      </w:r>
      <w:proofErr w:type="spellEnd"/>
      <w:r w:rsidRPr="00E7425D">
        <w:rPr>
          <w:iCs/>
          <w:spacing w:val="-4"/>
          <w:sz w:val="26"/>
          <w:szCs w:val="26"/>
          <w:lang w:val="it-IT"/>
        </w:rPr>
        <w:t xml:space="preserve">, </w:t>
      </w:r>
      <w:proofErr w:type="spellStart"/>
      <w:r w:rsidRPr="00E7425D">
        <w:rPr>
          <w:iCs/>
          <w:spacing w:val="-4"/>
          <w:sz w:val="26"/>
          <w:szCs w:val="26"/>
          <w:lang w:val="it-IT"/>
        </w:rPr>
        <w:t>trò</w:t>
      </w:r>
      <w:proofErr w:type="spellEnd"/>
      <w:r w:rsidRPr="00E7425D">
        <w:rPr>
          <w:iCs/>
          <w:spacing w:val="-4"/>
          <w:sz w:val="26"/>
          <w:szCs w:val="26"/>
          <w:lang w:val="it-IT"/>
        </w:rPr>
        <w:t xml:space="preserve"> </w:t>
      </w:r>
      <w:proofErr w:type="spellStart"/>
      <w:r w:rsidRPr="00E7425D">
        <w:rPr>
          <w:iCs/>
          <w:spacing w:val="-4"/>
          <w:sz w:val="26"/>
          <w:szCs w:val="26"/>
          <w:lang w:val="it-IT"/>
        </w:rPr>
        <w:t>chơi</w:t>
      </w:r>
      <w:proofErr w:type="spellEnd"/>
      <w:r w:rsidRPr="00E7425D">
        <w:rPr>
          <w:iCs/>
          <w:spacing w:val="-4"/>
          <w:sz w:val="26"/>
          <w:szCs w:val="26"/>
          <w:lang w:val="it-IT"/>
        </w:rPr>
        <w:t xml:space="preserve"> </w:t>
      </w:r>
      <w:proofErr w:type="spellStart"/>
      <w:r w:rsidRPr="00E7425D">
        <w:rPr>
          <w:iCs/>
          <w:spacing w:val="-4"/>
          <w:sz w:val="26"/>
          <w:szCs w:val="26"/>
          <w:lang w:val="it-IT"/>
        </w:rPr>
        <w:t>âm</w:t>
      </w:r>
      <w:proofErr w:type="spellEnd"/>
      <w:r w:rsidRPr="00E7425D">
        <w:rPr>
          <w:iCs/>
          <w:spacing w:val="-4"/>
          <w:sz w:val="26"/>
          <w:szCs w:val="26"/>
          <w:lang w:val="it-IT"/>
        </w:rPr>
        <w:t xml:space="preserve"> </w:t>
      </w:r>
      <w:proofErr w:type="spellStart"/>
      <w:r w:rsidRPr="00E7425D">
        <w:rPr>
          <w:iCs/>
          <w:spacing w:val="-4"/>
          <w:sz w:val="26"/>
          <w:szCs w:val="26"/>
          <w:lang w:val="it-IT"/>
        </w:rPr>
        <w:t>nhạc</w:t>
      </w:r>
      <w:proofErr w:type="spellEnd"/>
      <w:r w:rsidRPr="00E7425D">
        <w:rPr>
          <w:iCs/>
          <w:spacing w:val="-4"/>
          <w:sz w:val="26"/>
          <w:szCs w:val="26"/>
          <w:lang w:val="it-IT"/>
        </w:rPr>
        <w:t>...</w:t>
      </w:r>
    </w:p>
    <w:p w14:paraId="4A55068F" w14:textId="431585AA" w:rsidR="008B4825" w:rsidRPr="00E7425D" w:rsidRDefault="00BB69E1" w:rsidP="00194EA7">
      <w:pPr>
        <w:widowControl w:val="0"/>
        <w:spacing w:line="348" w:lineRule="auto"/>
        <w:ind w:firstLine="720"/>
        <w:rPr>
          <w:b/>
          <w:bCs/>
          <w:iCs/>
          <w:sz w:val="26"/>
          <w:szCs w:val="26"/>
          <w:lang w:val="en-CA"/>
        </w:rPr>
      </w:pPr>
      <w:proofErr w:type="spellStart"/>
      <w:r w:rsidRPr="00E7425D">
        <w:rPr>
          <w:i/>
          <w:sz w:val="26"/>
          <w:szCs w:val="26"/>
          <w:lang w:val="it-IT"/>
        </w:rPr>
        <w:t>Lý</w:t>
      </w:r>
      <w:proofErr w:type="spellEnd"/>
      <w:r w:rsidRPr="00E7425D">
        <w:rPr>
          <w:i/>
          <w:sz w:val="26"/>
          <w:szCs w:val="26"/>
          <w:lang w:val="it-IT"/>
        </w:rPr>
        <w:t xml:space="preserve"> </w:t>
      </w:r>
      <w:proofErr w:type="spellStart"/>
      <w:r w:rsidRPr="00E7425D">
        <w:rPr>
          <w:i/>
          <w:sz w:val="26"/>
          <w:szCs w:val="26"/>
          <w:lang w:val="it-IT"/>
        </w:rPr>
        <w:t>luận</w:t>
      </w:r>
      <w:proofErr w:type="spellEnd"/>
      <w:r w:rsidRPr="00E7425D">
        <w:rPr>
          <w:i/>
          <w:sz w:val="26"/>
          <w:szCs w:val="26"/>
          <w:lang w:val="it-IT"/>
        </w:rPr>
        <w:t xml:space="preserve"> </w:t>
      </w:r>
      <w:proofErr w:type="spellStart"/>
      <w:r w:rsidRPr="00E7425D">
        <w:rPr>
          <w:i/>
          <w:sz w:val="26"/>
          <w:szCs w:val="26"/>
          <w:lang w:val="it-IT"/>
        </w:rPr>
        <w:t>về</w:t>
      </w:r>
      <w:proofErr w:type="spellEnd"/>
      <w:r w:rsidRPr="00E7425D">
        <w:rPr>
          <w:i/>
          <w:sz w:val="26"/>
          <w:szCs w:val="26"/>
          <w:lang w:val="it-IT"/>
        </w:rPr>
        <w:t xml:space="preserve"> </w:t>
      </w:r>
      <w:proofErr w:type="spellStart"/>
      <w:r w:rsidRPr="00E7425D">
        <w:rPr>
          <w:i/>
          <w:sz w:val="26"/>
          <w:szCs w:val="26"/>
          <w:lang w:val="it-IT"/>
        </w:rPr>
        <w:t>dạy</w:t>
      </w:r>
      <w:proofErr w:type="spellEnd"/>
      <w:r w:rsidRPr="00E7425D">
        <w:rPr>
          <w:i/>
          <w:sz w:val="26"/>
          <w:szCs w:val="26"/>
          <w:lang w:val="it-IT"/>
        </w:rPr>
        <w:t xml:space="preserve"> </w:t>
      </w:r>
      <w:proofErr w:type="spellStart"/>
      <w:r w:rsidRPr="00E7425D">
        <w:rPr>
          <w:i/>
          <w:sz w:val="26"/>
          <w:szCs w:val="26"/>
          <w:lang w:val="it-IT"/>
        </w:rPr>
        <w:t>học</w:t>
      </w:r>
      <w:proofErr w:type="spellEnd"/>
      <w:r w:rsidRPr="00E7425D">
        <w:rPr>
          <w:i/>
          <w:sz w:val="26"/>
          <w:szCs w:val="26"/>
          <w:lang w:val="it-IT"/>
        </w:rPr>
        <w:t xml:space="preserve"> </w:t>
      </w:r>
      <w:proofErr w:type="spellStart"/>
      <w:r w:rsidRPr="00E7425D">
        <w:rPr>
          <w:i/>
          <w:sz w:val="26"/>
          <w:szCs w:val="26"/>
          <w:lang w:val="it-IT"/>
        </w:rPr>
        <w:t>tích</w:t>
      </w:r>
      <w:proofErr w:type="spellEnd"/>
      <w:r w:rsidRPr="00E7425D">
        <w:rPr>
          <w:i/>
          <w:sz w:val="26"/>
          <w:szCs w:val="26"/>
          <w:lang w:val="it-IT"/>
        </w:rPr>
        <w:t xml:space="preserve"> </w:t>
      </w:r>
      <w:proofErr w:type="spellStart"/>
      <w:r w:rsidRPr="00E7425D">
        <w:rPr>
          <w:i/>
          <w:sz w:val="26"/>
          <w:szCs w:val="26"/>
          <w:lang w:val="it-IT"/>
        </w:rPr>
        <w:t>hợp</w:t>
      </w:r>
      <w:proofErr w:type="spellEnd"/>
      <w:r w:rsidRPr="00E7425D">
        <w:rPr>
          <w:i/>
          <w:sz w:val="26"/>
          <w:szCs w:val="26"/>
          <w:lang w:val="it-IT"/>
        </w:rPr>
        <w:t>:</w:t>
      </w:r>
      <w:r w:rsidRPr="00E7425D">
        <w:rPr>
          <w:iCs/>
          <w:sz w:val="26"/>
          <w:szCs w:val="26"/>
          <w:lang w:val="it-IT"/>
        </w:rPr>
        <w:t xml:space="preserve"> </w:t>
      </w:r>
      <w:proofErr w:type="spellStart"/>
      <w:r w:rsidRPr="00E7425D">
        <w:rPr>
          <w:iCs/>
          <w:sz w:val="26"/>
          <w:szCs w:val="26"/>
          <w:lang w:val="it-IT"/>
        </w:rPr>
        <w:t>Luận</w:t>
      </w:r>
      <w:proofErr w:type="spellEnd"/>
      <w:r w:rsidRPr="00E7425D">
        <w:rPr>
          <w:iCs/>
          <w:sz w:val="26"/>
          <w:szCs w:val="26"/>
          <w:lang w:val="it-IT"/>
        </w:rPr>
        <w:t xml:space="preserve"> </w:t>
      </w:r>
      <w:proofErr w:type="spellStart"/>
      <w:r w:rsidRPr="00E7425D">
        <w:rPr>
          <w:iCs/>
          <w:sz w:val="26"/>
          <w:szCs w:val="26"/>
          <w:lang w:val="it-IT"/>
        </w:rPr>
        <w:t>án</w:t>
      </w:r>
      <w:proofErr w:type="spellEnd"/>
      <w:r w:rsidRPr="00E7425D">
        <w:rPr>
          <w:iCs/>
          <w:sz w:val="26"/>
          <w:szCs w:val="26"/>
          <w:lang w:val="it-IT"/>
        </w:rPr>
        <w:t xml:space="preserve"> </w:t>
      </w:r>
      <w:proofErr w:type="spellStart"/>
      <w:r w:rsidRPr="00E7425D">
        <w:rPr>
          <w:iCs/>
          <w:sz w:val="26"/>
          <w:szCs w:val="26"/>
          <w:lang w:val="it-IT"/>
        </w:rPr>
        <w:t>tiếp</w:t>
      </w:r>
      <w:proofErr w:type="spellEnd"/>
      <w:r w:rsidRPr="00E7425D">
        <w:rPr>
          <w:iCs/>
          <w:sz w:val="26"/>
          <w:szCs w:val="26"/>
          <w:lang w:val="it-IT"/>
        </w:rPr>
        <w:t xml:space="preserve"> </w:t>
      </w:r>
      <w:proofErr w:type="spellStart"/>
      <w:r w:rsidRPr="00E7425D">
        <w:rPr>
          <w:iCs/>
          <w:sz w:val="26"/>
          <w:szCs w:val="26"/>
          <w:lang w:val="it-IT"/>
        </w:rPr>
        <w:t>cận</w:t>
      </w:r>
      <w:proofErr w:type="spellEnd"/>
      <w:r w:rsidRPr="00E7425D">
        <w:rPr>
          <w:iCs/>
          <w:sz w:val="26"/>
          <w:szCs w:val="26"/>
          <w:lang w:val="it-IT"/>
        </w:rPr>
        <w:t xml:space="preserve"> </w:t>
      </w:r>
      <w:proofErr w:type="spellStart"/>
      <w:r w:rsidRPr="00E7425D">
        <w:rPr>
          <w:iCs/>
          <w:sz w:val="26"/>
          <w:szCs w:val="26"/>
          <w:lang w:val="it-IT"/>
        </w:rPr>
        <w:t>các</w:t>
      </w:r>
      <w:proofErr w:type="spellEnd"/>
      <w:r w:rsidRPr="00E7425D">
        <w:rPr>
          <w:iCs/>
          <w:sz w:val="26"/>
          <w:szCs w:val="26"/>
          <w:lang w:val="it-IT"/>
        </w:rPr>
        <w:t xml:space="preserve"> </w:t>
      </w:r>
      <w:proofErr w:type="spellStart"/>
      <w:r w:rsidRPr="00E7425D">
        <w:rPr>
          <w:iCs/>
          <w:sz w:val="26"/>
          <w:szCs w:val="26"/>
          <w:lang w:val="it-IT"/>
        </w:rPr>
        <w:t>hệ</w:t>
      </w:r>
      <w:proofErr w:type="spellEnd"/>
      <w:r w:rsidRPr="00E7425D">
        <w:rPr>
          <w:iCs/>
          <w:sz w:val="26"/>
          <w:szCs w:val="26"/>
          <w:lang w:val="it-IT"/>
        </w:rPr>
        <w:t xml:space="preserve"> </w:t>
      </w:r>
      <w:proofErr w:type="spellStart"/>
      <w:r w:rsidRPr="00E7425D">
        <w:rPr>
          <w:iCs/>
          <w:sz w:val="26"/>
          <w:szCs w:val="26"/>
          <w:lang w:val="it-IT"/>
        </w:rPr>
        <w:t>thống</w:t>
      </w:r>
      <w:proofErr w:type="spellEnd"/>
      <w:r w:rsidRPr="00E7425D">
        <w:rPr>
          <w:iCs/>
          <w:sz w:val="26"/>
          <w:szCs w:val="26"/>
          <w:lang w:val="it-IT"/>
        </w:rPr>
        <w:t xml:space="preserve"> </w:t>
      </w:r>
      <w:proofErr w:type="spellStart"/>
      <w:r w:rsidRPr="00E7425D">
        <w:rPr>
          <w:iCs/>
          <w:sz w:val="26"/>
          <w:szCs w:val="26"/>
          <w:lang w:val="it-IT"/>
        </w:rPr>
        <w:t>lý</w:t>
      </w:r>
      <w:proofErr w:type="spellEnd"/>
      <w:r w:rsidRPr="00E7425D">
        <w:rPr>
          <w:iCs/>
          <w:sz w:val="26"/>
          <w:szCs w:val="26"/>
          <w:lang w:val="it-IT"/>
        </w:rPr>
        <w:t xml:space="preserve"> </w:t>
      </w:r>
      <w:proofErr w:type="spellStart"/>
      <w:r w:rsidRPr="00E7425D">
        <w:rPr>
          <w:iCs/>
          <w:sz w:val="26"/>
          <w:szCs w:val="26"/>
          <w:lang w:val="it-IT"/>
        </w:rPr>
        <w:t>thuyết</w:t>
      </w:r>
      <w:proofErr w:type="spellEnd"/>
      <w:r w:rsidRPr="00E7425D">
        <w:rPr>
          <w:iCs/>
          <w:sz w:val="26"/>
          <w:szCs w:val="26"/>
          <w:lang w:val="it-IT"/>
        </w:rPr>
        <w:t xml:space="preserve"> </w:t>
      </w:r>
      <w:proofErr w:type="spellStart"/>
      <w:r w:rsidRPr="00E7425D">
        <w:rPr>
          <w:iCs/>
          <w:sz w:val="26"/>
          <w:szCs w:val="26"/>
          <w:lang w:val="it-IT"/>
        </w:rPr>
        <w:t>trong</w:t>
      </w:r>
      <w:proofErr w:type="spellEnd"/>
      <w:r w:rsidRPr="00E7425D">
        <w:rPr>
          <w:iCs/>
          <w:sz w:val="26"/>
          <w:szCs w:val="26"/>
          <w:lang w:val="it-IT"/>
        </w:rPr>
        <w:t xml:space="preserve"> </w:t>
      </w:r>
      <w:proofErr w:type="spellStart"/>
      <w:r w:rsidRPr="00E7425D">
        <w:rPr>
          <w:iCs/>
          <w:sz w:val="26"/>
          <w:szCs w:val="26"/>
          <w:lang w:val="it-IT"/>
        </w:rPr>
        <w:t>và</w:t>
      </w:r>
      <w:proofErr w:type="spellEnd"/>
      <w:r w:rsidRPr="00E7425D">
        <w:rPr>
          <w:iCs/>
          <w:sz w:val="26"/>
          <w:szCs w:val="26"/>
          <w:lang w:val="it-IT"/>
        </w:rPr>
        <w:t xml:space="preserve"> </w:t>
      </w:r>
      <w:proofErr w:type="spellStart"/>
      <w:r w:rsidRPr="00E7425D">
        <w:rPr>
          <w:iCs/>
          <w:sz w:val="26"/>
          <w:szCs w:val="26"/>
          <w:lang w:val="it-IT"/>
        </w:rPr>
        <w:t>ngoài</w:t>
      </w:r>
      <w:proofErr w:type="spellEnd"/>
      <w:r w:rsidRPr="00E7425D">
        <w:rPr>
          <w:iCs/>
          <w:sz w:val="26"/>
          <w:szCs w:val="26"/>
          <w:lang w:val="it-IT"/>
        </w:rPr>
        <w:t xml:space="preserve"> </w:t>
      </w:r>
      <w:proofErr w:type="spellStart"/>
      <w:r w:rsidRPr="00E7425D">
        <w:rPr>
          <w:iCs/>
          <w:sz w:val="26"/>
          <w:szCs w:val="26"/>
          <w:lang w:val="it-IT"/>
        </w:rPr>
        <w:t>nước</w:t>
      </w:r>
      <w:proofErr w:type="spellEnd"/>
      <w:r w:rsidRPr="00E7425D">
        <w:rPr>
          <w:iCs/>
          <w:sz w:val="26"/>
          <w:szCs w:val="26"/>
          <w:lang w:val="it-IT"/>
        </w:rPr>
        <w:t xml:space="preserve"> </w:t>
      </w:r>
      <w:proofErr w:type="spellStart"/>
      <w:r w:rsidRPr="00E7425D">
        <w:rPr>
          <w:iCs/>
          <w:sz w:val="26"/>
          <w:szCs w:val="26"/>
          <w:lang w:val="it-IT"/>
        </w:rPr>
        <w:t>về</w:t>
      </w:r>
      <w:proofErr w:type="spellEnd"/>
      <w:r w:rsidRPr="00E7425D">
        <w:rPr>
          <w:iCs/>
          <w:sz w:val="26"/>
          <w:szCs w:val="26"/>
          <w:lang w:val="it-IT"/>
        </w:rPr>
        <w:t xml:space="preserve"> </w:t>
      </w:r>
      <w:proofErr w:type="spellStart"/>
      <w:r w:rsidRPr="00E7425D">
        <w:rPr>
          <w:iCs/>
          <w:sz w:val="26"/>
          <w:szCs w:val="26"/>
          <w:lang w:val="it-IT"/>
        </w:rPr>
        <w:t>dạy</w:t>
      </w:r>
      <w:proofErr w:type="spellEnd"/>
      <w:r w:rsidRPr="00E7425D">
        <w:rPr>
          <w:iCs/>
          <w:sz w:val="26"/>
          <w:szCs w:val="26"/>
          <w:lang w:val="it-IT"/>
        </w:rPr>
        <w:t xml:space="preserve"> </w:t>
      </w:r>
      <w:proofErr w:type="spellStart"/>
      <w:r w:rsidRPr="00E7425D">
        <w:rPr>
          <w:iCs/>
          <w:sz w:val="26"/>
          <w:szCs w:val="26"/>
          <w:lang w:val="it-IT"/>
        </w:rPr>
        <w:t>học</w:t>
      </w:r>
      <w:proofErr w:type="spellEnd"/>
      <w:r w:rsidRPr="00E7425D">
        <w:rPr>
          <w:iCs/>
          <w:sz w:val="26"/>
          <w:szCs w:val="26"/>
          <w:lang w:val="it-IT"/>
        </w:rPr>
        <w:t xml:space="preserve"> </w:t>
      </w:r>
      <w:proofErr w:type="spellStart"/>
      <w:r w:rsidRPr="00E7425D">
        <w:rPr>
          <w:iCs/>
          <w:sz w:val="26"/>
          <w:szCs w:val="26"/>
          <w:lang w:val="it-IT"/>
        </w:rPr>
        <w:t>tích</w:t>
      </w:r>
      <w:proofErr w:type="spellEnd"/>
      <w:r w:rsidRPr="00E7425D">
        <w:rPr>
          <w:iCs/>
          <w:sz w:val="26"/>
          <w:szCs w:val="26"/>
          <w:lang w:val="it-IT"/>
        </w:rPr>
        <w:t xml:space="preserve"> </w:t>
      </w:r>
      <w:proofErr w:type="spellStart"/>
      <w:r w:rsidRPr="00E7425D">
        <w:rPr>
          <w:iCs/>
          <w:sz w:val="26"/>
          <w:szCs w:val="26"/>
          <w:lang w:val="it-IT"/>
        </w:rPr>
        <w:t>hợp</w:t>
      </w:r>
      <w:proofErr w:type="spellEnd"/>
      <w:r w:rsidRPr="00E7425D">
        <w:rPr>
          <w:iCs/>
          <w:sz w:val="26"/>
          <w:szCs w:val="26"/>
          <w:lang w:val="it-IT"/>
        </w:rPr>
        <w:t xml:space="preserve">, </w:t>
      </w:r>
      <w:proofErr w:type="spellStart"/>
      <w:r w:rsidRPr="00E7425D">
        <w:rPr>
          <w:iCs/>
          <w:sz w:val="26"/>
          <w:szCs w:val="26"/>
          <w:lang w:val="it-IT"/>
        </w:rPr>
        <w:t>làm</w:t>
      </w:r>
      <w:proofErr w:type="spellEnd"/>
      <w:r w:rsidRPr="00E7425D">
        <w:rPr>
          <w:iCs/>
          <w:sz w:val="26"/>
          <w:szCs w:val="26"/>
          <w:lang w:val="it-IT"/>
        </w:rPr>
        <w:t xml:space="preserve"> </w:t>
      </w:r>
      <w:proofErr w:type="spellStart"/>
      <w:r w:rsidRPr="00E7425D">
        <w:rPr>
          <w:iCs/>
          <w:sz w:val="26"/>
          <w:szCs w:val="26"/>
          <w:lang w:val="it-IT"/>
        </w:rPr>
        <w:t>cơ</w:t>
      </w:r>
      <w:proofErr w:type="spellEnd"/>
      <w:r w:rsidRPr="00E7425D">
        <w:rPr>
          <w:iCs/>
          <w:sz w:val="26"/>
          <w:szCs w:val="26"/>
          <w:lang w:val="it-IT"/>
        </w:rPr>
        <w:t xml:space="preserve"> </w:t>
      </w:r>
      <w:proofErr w:type="spellStart"/>
      <w:r w:rsidRPr="00E7425D">
        <w:rPr>
          <w:iCs/>
          <w:sz w:val="26"/>
          <w:szCs w:val="26"/>
          <w:lang w:val="it-IT"/>
        </w:rPr>
        <w:t>sở</w:t>
      </w:r>
      <w:proofErr w:type="spellEnd"/>
      <w:r w:rsidRPr="00E7425D">
        <w:rPr>
          <w:iCs/>
          <w:sz w:val="26"/>
          <w:szCs w:val="26"/>
          <w:lang w:val="it-IT"/>
        </w:rPr>
        <w:t xml:space="preserve"> </w:t>
      </w:r>
      <w:proofErr w:type="spellStart"/>
      <w:r w:rsidRPr="00E7425D">
        <w:rPr>
          <w:iCs/>
          <w:sz w:val="26"/>
          <w:szCs w:val="26"/>
          <w:lang w:val="it-IT"/>
        </w:rPr>
        <w:t>để</w:t>
      </w:r>
      <w:proofErr w:type="spellEnd"/>
      <w:r w:rsidRPr="00E7425D">
        <w:rPr>
          <w:iCs/>
          <w:sz w:val="26"/>
          <w:szCs w:val="26"/>
          <w:lang w:val="it-IT"/>
        </w:rPr>
        <w:t xml:space="preserve"> </w:t>
      </w:r>
      <w:proofErr w:type="spellStart"/>
      <w:r w:rsidRPr="00E7425D">
        <w:rPr>
          <w:iCs/>
          <w:sz w:val="26"/>
          <w:szCs w:val="26"/>
          <w:lang w:val="it-IT"/>
        </w:rPr>
        <w:t>đề</w:t>
      </w:r>
      <w:proofErr w:type="spellEnd"/>
      <w:r w:rsidRPr="00E7425D">
        <w:rPr>
          <w:iCs/>
          <w:sz w:val="26"/>
          <w:szCs w:val="26"/>
          <w:lang w:val="it-IT"/>
        </w:rPr>
        <w:t xml:space="preserve"> </w:t>
      </w:r>
      <w:proofErr w:type="spellStart"/>
      <w:r w:rsidRPr="00E7425D">
        <w:rPr>
          <w:iCs/>
          <w:sz w:val="26"/>
          <w:szCs w:val="26"/>
          <w:lang w:val="it-IT"/>
        </w:rPr>
        <w:t>xuất</w:t>
      </w:r>
      <w:proofErr w:type="spellEnd"/>
      <w:r w:rsidRPr="00E7425D">
        <w:rPr>
          <w:iCs/>
          <w:sz w:val="26"/>
          <w:szCs w:val="26"/>
          <w:lang w:val="it-IT"/>
        </w:rPr>
        <w:t xml:space="preserve"> </w:t>
      </w:r>
      <w:proofErr w:type="spellStart"/>
      <w:r w:rsidRPr="00E7425D">
        <w:rPr>
          <w:iCs/>
          <w:sz w:val="26"/>
          <w:szCs w:val="26"/>
          <w:lang w:val="it-IT"/>
        </w:rPr>
        <w:t>các</w:t>
      </w:r>
      <w:proofErr w:type="spellEnd"/>
      <w:r w:rsidRPr="00E7425D">
        <w:rPr>
          <w:iCs/>
          <w:sz w:val="26"/>
          <w:szCs w:val="26"/>
          <w:lang w:val="it-IT"/>
        </w:rPr>
        <w:t xml:space="preserve"> </w:t>
      </w:r>
      <w:proofErr w:type="spellStart"/>
      <w:r w:rsidRPr="00E7425D">
        <w:rPr>
          <w:iCs/>
          <w:sz w:val="26"/>
          <w:szCs w:val="26"/>
          <w:lang w:val="it-IT"/>
        </w:rPr>
        <w:t>biện</w:t>
      </w:r>
      <w:proofErr w:type="spellEnd"/>
      <w:r w:rsidRPr="00E7425D">
        <w:rPr>
          <w:iCs/>
          <w:sz w:val="26"/>
          <w:szCs w:val="26"/>
          <w:lang w:val="it-IT"/>
        </w:rPr>
        <w:t xml:space="preserve"> </w:t>
      </w:r>
      <w:proofErr w:type="spellStart"/>
      <w:r w:rsidRPr="00E7425D">
        <w:rPr>
          <w:iCs/>
          <w:sz w:val="26"/>
          <w:szCs w:val="26"/>
          <w:lang w:val="it-IT"/>
        </w:rPr>
        <w:t>pháp</w:t>
      </w:r>
      <w:proofErr w:type="spellEnd"/>
      <w:r w:rsidRPr="00E7425D">
        <w:rPr>
          <w:iCs/>
          <w:sz w:val="26"/>
          <w:szCs w:val="26"/>
          <w:lang w:val="it-IT"/>
        </w:rPr>
        <w:t xml:space="preserve"> </w:t>
      </w:r>
      <w:proofErr w:type="spellStart"/>
      <w:r w:rsidRPr="00E7425D">
        <w:rPr>
          <w:iCs/>
          <w:sz w:val="26"/>
          <w:szCs w:val="26"/>
          <w:lang w:val="it-IT"/>
        </w:rPr>
        <w:t>tích</w:t>
      </w:r>
      <w:proofErr w:type="spellEnd"/>
      <w:r w:rsidRPr="00E7425D">
        <w:rPr>
          <w:iCs/>
          <w:sz w:val="26"/>
          <w:szCs w:val="26"/>
          <w:lang w:val="it-IT"/>
        </w:rPr>
        <w:t xml:space="preserve"> </w:t>
      </w:r>
      <w:proofErr w:type="spellStart"/>
      <w:r w:rsidRPr="00E7425D">
        <w:rPr>
          <w:iCs/>
          <w:sz w:val="26"/>
          <w:szCs w:val="26"/>
          <w:lang w:val="it-IT"/>
        </w:rPr>
        <w:t>hợp</w:t>
      </w:r>
      <w:proofErr w:type="spellEnd"/>
      <w:r w:rsidRPr="00E7425D">
        <w:rPr>
          <w:iCs/>
          <w:sz w:val="26"/>
          <w:szCs w:val="26"/>
          <w:lang w:val="it-IT"/>
        </w:rPr>
        <w:t xml:space="preserve"> </w:t>
      </w:r>
      <w:proofErr w:type="spellStart"/>
      <w:r w:rsidR="00E41758" w:rsidRPr="00E7425D">
        <w:rPr>
          <w:iCs/>
          <w:sz w:val="26"/>
          <w:szCs w:val="26"/>
          <w:lang w:val="it-IT"/>
        </w:rPr>
        <w:t>Hát</w:t>
      </w:r>
      <w:proofErr w:type="spellEnd"/>
      <w:r w:rsidR="00E41758" w:rsidRPr="00E7425D">
        <w:rPr>
          <w:iCs/>
          <w:sz w:val="26"/>
          <w:szCs w:val="26"/>
          <w:lang w:val="it-IT"/>
        </w:rPr>
        <w:t xml:space="preserve"> </w:t>
      </w:r>
      <w:proofErr w:type="spellStart"/>
      <w:r w:rsidR="00E41758" w:rsidRPr="00E7425D">
        <w:rPr>
          <w:iCs/>
          <w:sz w:val="26"/>
          <w:szCs w:val="26"/>
          <w:lang w:val="it-IT"/>
        </w:rPr>
        <w:t>Bả</w:t>
      </w:r>
      <w:proofErr w:type="spellEnd"/>
      <w:r w:rsidR="00E41758" w:rsidRPr="00E7425D">
        <w:rPr>
          <w:iCs/>
          <w:sz w:val="26"/>
          <w:szCs w:val="26"/>
          <w:lang w:val="it-IT"/>
        </w:rPr>
        <w:t xml:space="preserve"> </w:t>
      </w:r>
      <w:proofErr w:type="spellStart"/>
      <w:r w:rsidR="00E41758" w:rsidRPr="00E7425D">
        <w:rPr>
          <w:iCs/>
          <w:sz w:val="26"/>
          <w:szCs w:val="26"/>
          <w:lang w:val="it-IT"/>
        </w:rPr>
        <w:t>trạo</w:t>
      </w:r>
      <w:proofErr w:type="spellEnd"/>
      <w:r w:rsidRPr="00E7425D">
        <w:rPr>
          <w:iCs/>
          <w:sz w:val="26"/>
          <w:szCs w:val="26"/>
          <w:lang w:val="it-IT"/>
        </w:rPr>
        <w:t xml:space="preserve"> </w:t>
      </w:r>
      <w:proofErr w:type="spellStart"/>
      <w:r w:rsidRPr="00E7425D">
        <w:rPr>
          <w:iCs/>
          <w:sz w:val="26"/>
          <w:szCs w:val="26"/>
          <w:lang w:val="it-IT"/>
        </w:rPr>
        <w:t>vào</w:t>
      </w:r>
      <w:proofErr w:type="spellEnd"/>
      <w:r w:rsidRPr="00E7425D">
        <w:rPr>
          <w:iCs/>
          <w:sz w:val="26"/>
          <w:szCs w:val="26"/>
          <w:lang w:val="it-IT"/>
        </w:rPr>
        <w:t xml:space="preserve"> </w:t>
      </w:r>
      <w:proofErr w:type="spellStart"/>
      <w:r w:rsidRPr="00E7425D">
        <w:rPr>
          <w:iCs/>
          <w:sz w:val="26"/>
          <w:szCs w:val="26"/>
          <w:lang w:val="it-IT"/>
        </w:rPr>
        <w:t>các</w:t>
      </w:r>
      <w:proofErr w:type="spellEnd"/>
      <w:r w:rsidRPr="00E7425D">
        <w:rPr>
          <w:iCs/>
          <w:sz w:val="26"/>
          <w:szCs w:val="26"/>
          <w:lang w:val="it-IT"/>
        </w:rPr>
        <w:t xml:space="preserve"> </w:t>
      </w:r>
      <w:proofErr w:type="spellStart"/>
      <w:r w:rsidRPr="00E7425D">
        <w:rPr>
          <w:iCs/>
          <w:sz w:val="26"/>
          <w:szCs w:val="26"/>
          <w:lang w:val="it-IT"/>
        </w:rPr>
        <w:t>mạch</w:t>
      </w:r>
      <w:proofErr w:type="spellEnd"/>
      <w:r w:rsidRPr="00E7425D">
        <w:rPr>
          <w:iCs/>
          <w:sz w:val="26"/>
          <w:szCs w:val="26"/>
          <w:lang w:val="it-IT"/>
        </w:rPr>
        <w:t xml:space="preserve"> </w:t>
      </w:r>
      <w:proofErr w:type="spellStart"/>
      <w:r w:rsidRPr="00E7425D">
        <w:rPr>
          <w:iCs/>
          <w:sz w:val="26"/>
          <w:szCs w:val="26"/>
          <w:lang w:val="it-IT"/>
        </w:rPr>
        <w:t>nội</w:t>
      </w:r>
      <w:proofErr w:type="spellEnd"/>
      <w:r w:rsidRPr="00E7425D">
        <w:rPr>
          <w:iCs/>
          <w:sz w:val="26"/>
          <w:szCs w:val="26"/>
          <w:lang w:val="it-IT"/>
        </w:rPr>
        <w:t xml:space="preserve"> </w:t>
      </w:r>
      <w:proofErr w:type="spellStart"/>
      <w:r w:rsidRPr="00E7425D">
        <w:rPr>
          <w:iCs/>
          <w:sz w:val="26"/>
          <w:szCs w:val="26"/>
          <w:lang w:val="it-IT"/>
        </w:rPr>
        <w:t>dung</w:t>
      </w:r>
      <w:proofErr w:type="spellEnd"/>
      <w:r w:rsidRPr="00E7425D">
        <w:rPr>
          <w:iCs/>
          <w:sz w:val="26"/>
          <w:szCs w:val="26"/>
          <w:lang w:val="it-IT"/>
        </w:rPr>
        <w:t xml:space="preserve"> </w:t>
      </w:r>
      <w:proofErr w:type="spellStart"/>
      <w:r w:rsidRPr="00E7425D">
        <w:rPr>
          <w:iCs/>
          <w:sz w:val="26"/>
          <w:szCs w:val="26"/>
          <w:lang w:val="it-IT"/>
        </w:rPr>
        <w:t>trong</w:t>
      </w:r>
      <w:proofErr w:type="spellEnd"/>
      <w:r w:rsidRPr="00E7425D">
        <w:rPr>
          <w:iCs/>
          <w:sz w:val="26"/>
          <w:szCs w:val="26"/>
          <w:lang w:val="it-IT"/>
        </w:rPr>
        <w:t xml:space="preserve"> </w:t>
      </w:r>
      <w:proofErr w:type="spellStart"/>
      <w:r w:rsidRPr="00E7425D">
        <w:rPr>
          <w:iCs/>
          <w:sz w:val="26"/>
          <w:szCs w:val="26"/>
          <w:lang w:val="it-IT"/>
        </w:rPr>
        <w:t>chương</w:t>
      </w:r>
      <w:proofErr w:type="spellEnd"/>
      <w:r w:rsidRPr="00E7425D">
        <w:rPr>
          <w:iCs/>
          <w:sz w:val="26"/>
          <w:szCs w:val="26"/>
          <w:lang w:val="it-IT"/>
        </w:rPr>
        <w:t xml:space="preserve"> </w:t>
      </w:r>
      <w:proofErr w:type="spellStart"/>
      <w:r w:rsidRPr="00E7425D">
        <w:rPr>
          <w:iCs/>
          <w:sz w:val="26"/>
          <w:szCs w:val="26"/>
          <w:lang w:val="it-IT"/>
        </w:rPr>
        <w:t>trình</w:t>
      </w:r>
      <w:proofErr w:type="spellEnd"/>
      <w:r w:rsidRPr="00E7425D">
        <w:rPr>
          <w:iCs/>
          <w:sz w:val="26"/>
          <w:szCs w:val="26"/>
          <w:lang w:val="it-IT"/>
        </w:rPr>
        <w:t xml:space="preserve"> </w:t>
      </w:r>
      <w:r w:rsidR="00D12BA3" w:rsidRPr="00E7425D">
        <w:rPr>
          <w:iCs/>
          <w:sz w:val="26"/>
          <w:szCs w:val="26"/>
          <w:lang w:val="it-IT"/>
        </w:rPr>
        <w:t>GDPT</w:t>
      </w:r>
      <w:r w:rsidRPr="00E7425D">
        <w:rPr>
          <w:iCs/>
          <w:sz w:val="26"/>
          <w:szCs w:val="26"/>
          <w:lang w:val="it-IT"/>
        </w:rPr>
        <w:t>.</w:t>
      </w:r>
      <w:r w:rsidR="008B4825" w:rsidRPr="00E7425D">
        <w:rPr>
          <w:b/>
          <w:bCs/>
          <w:iCs/>
          <w:sz w:val="26"/>
          <w:szCs w:val="26"/>
          <w:lang w:val="en-CA"/>
        </w:rPr>
        <w:tab/>
      </w:r>
    </w:p>
    <w:p w14:paraId="3AE975F0" w14:textId="77777777" w:rsidR="008B4825" w:rsidRPr="00E7425D" w:rsidRDefault="008B4825" w:rsidP="00194EA7">
      <w:pPr>
        <w:pStyle w:val="NormalWeb"/>
        <w:widowControl w:val="0"/>
        <w:spacing w:before="0" w:beforeAutospacing="0" w:after="0" w:afterAutospacing="0" w:line="348" w:lineRule="auto"/>
        <w:jc w:val="both"/>
        <w:rPr>
          <w:b/>
          <w:i/>
          <w:sz w:val="26"/>
          <w:szCs w:val="26"/>
        </w:rPr>
      </w:pPr>
      <w:r w:rsidRPr="00E7425D">
        <w:rPr>
          <w:b/>
          <w:bCs/>
          <w:i/>
          <w:sz w:val="26"/>
          <w:szCs w:val="26"/>
        </w:rPr>
        <w:t>5.2. Phương pháp nghiên cứu</w:t>
      </w:r>
    </w:p>
    <w:p w14:paraId="1AA4AFB7" w14:textId="77777777" w:rsidR="009A14C7" w:rsidRPr="00E7425D" w:rsidRDefault="009A14C7" w:rsidP="00194EA7">
      <w:pPr>
        <w:pStyle w:val="NormalWeb"/>
        <w:widowControl w:val="0"/>
        <w:spacing w:before="0" w:beforeAutospacing="0" w:after="0" w:afterAutospacing="0" w:line="348" w:lineRule="auto"/>
        <w:ind w:firstLine="720"/>
        <w:jc w:val="both"/>
        <w:rPr>
          <w:sz w:val="26"/>
          <w:szCs w:val="26"/>
          <w:lang w:val="en-GB"/>
        </w:rPr>
      </w:pPr>
      <w:proofErr w:type="spellStart"/>
      <w:r w:rsidRPr="00E7425D">
        <w:rPr>
          <w:sz w:val="26"/>
          <w:szCs w:val="26"/>
          <w:lang w:val="en-GB"/>
        </w:rPr>
        <w:t>Để</w:t>
      </w:r>
      <w:proofErr w:type="spellEnd"/>
      <w:r w:rsidRPr="00E7425D">
        <w:rPr>
          <w:sz w:val="26"/>
          <w:szCs w:val="26"/>
          <w:lang w:val="en-GB"/>
        </w:rPr>
        <w:t xml:space="preserve"> </w:t>
      </w:r>
      <w:proofErr w:type="spellStart"/>
      <w:r w:rsidRPr="00E7425D">
        <w:rPr>
          <w:sz w:val="26"/>
          <w:szCs w:val="26"/>
          <w:lang w:val="en-GB"/>
        </w:rPr>
        <w:t>giải</w:t>
      </w:r>
      <w:proofErr w:type="spellEnd"/>
      <w:r w:rsidRPr="00E7425D">
        <w:rPr>
          <w:sz w:val="26"/>
          <w:szCs w:val="26"/>
          <w:lang w:val="en-GB"/>
        </w:rPr>
        <w:t xml:space="preserve"> </w:t>
      </w:r>
      <w:proofErr w:type="spellStart"/>
      <w:r w:rsidRPr="00E7425D">
        <w:rPr>
          <w:sz w:val="26"/>
          <w:szCs w:val="26"/>
          <w:lang w:val="en-GB"/>
        </w:rPr>
        <w:t>quyết</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nhiệm</w:t>
      </w:r>
      <w:proofErr w:type="spellEnd"/>
      <w:r w:rsidRPr="00E7425D">
        <w:rPr>
          <w:sz w:val="26"/>
          <w:szCs w:val="26"/>
          <w:lang w:val="en-GB"/>
        </w:rPr>
        <w:t xml:space="preserve"> </w:t>
      </w:r>
      <w:proofErr w:type="spellStart"/>
      <w:r w:rsidRPr="00E7425D">
        <w:rPr>
          <w:sz w:val="26"/>
          <w:szCs w:val="26"/>
          <w:lang w:val="en-GB"/>
        </w:rPr>
        <w:t>vụ</w:t>
      </w:r>
      <w:proofErr w:type="spellEnd"/>
      <w:r w:rsidRPr="00E7425D">
        <w:rPr>
          <w:sz w:val="26"/>
          <w:szCs w:val="26"/>
          <w:lang w:val="en-GB"/>
        </w:rPr>
        <w:t xml:space="preserve"> </w:t>
      </w:r>
      <w:proofErr w:type="spellStart"/>
      <w:r w:rsidRPr="00E7425D">
        <w:rPr>
          <w:sz w:val="26"/>
          <w:szCs w:val="26"/>
          <w:lang w:val="en-GB"/>
        </w:rPr>
        <w:t>nghiên</w:t>
      </w:r>
      <w:proofErr w:type="spellEnd"/>
      <w:r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đã</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ra</w:t>
      </w:r>
      <w:proofErr w:type="spellEnd"/>
      <w:r w:rsidRPr="00E7425D">
        <w:rPr>
          <w:sz w:val="26"/>
          <w:szCs w:val="26"/>
          <w:lang w:val="en-GB"/>
        </w:rPr>
        <w:t xml:space="preserve">, </w:t>
      </w:r>
      <w:proofErr w:type="spellStart"/>
      <w:r w:rsidRPr="00E7425D">
        <w:rPr>
          <w:sz w:val="26"/>
          <w:szCs w:val="26"/>
          <w:lang w:val="en-GB"/>
        </w:rPr>
        <w:t>luận</w:t>
      </w:r>
      <w:proofErr w:type="spellEnd"/>
      <w:r w:rsidRPr="00E7425D">
        <w:rPr>
          <w:sz w:val="26"/>
          <w:szCs w:val="26"/>
          <w:lang w:val="en-GB"/>
        </w:rPr>
        <w:t xml:space="preserve"> </w:t>
      </w:r>
      <w:proofErr w:type="spellStart"/>
      <w:r w:rsidRPr="00E7425D">
        <w:rPr>
          <w:sz w:val="26"/>
          <w:szCs w:val="26"/>
          <w:lang w:val="en-GB"/>
        </w:rPr>
        <w:t>án</w:t>
      </w:r>
      <w:proofErr w:type="spellEnd"/>
      <w:r w:rsidRPr="00E7425D">
        <w:rPr>
          <w:sz w:val="26"/>
          <w:szCs w:val="26"/>
          <w:lang w:val="en-GB"/>
        </w:rPr>
        <w:t xml:space="preserve"> </w:t>
      </w:r>
      <w:proofErr w:type="spellStart"/>
      <w:r w:rsidRPr="00E7425D">
        <w:rPr>
          <w:sz w:val="26"/>
          <w:szCs w:val="26"/>
          <w:lang w:val="en-GB"/>
        </w:rPr>
        <w:t>sử</w:t>
      </w:r>
      <w:proofErr w:type="spellEnd"/>
      <w:r w:rsidRPr="00E7425D">
        <w:rPr>
          <w:sz w:val="26"/>
          <w:szCs w:val="26"/>
          <w:lang w:val="en-GB"/>
        </w:rPr>
        <w:t xml:space="preserve"> </w:t>
      </w:r>
      <w:proofErr w:type="spellStart"/>
      <w:r w:rsidRPr="00E7425D">
        <w:rPr>
          <w:sz w:val="26"/>
          <w:szCs w:val="26"/>
          <w:lang w:val="en-GB"/>
        </w:rPr>
        <w:t>dụng</w:t>
      </w:r>
      <w:proofErr w:type="spellEnd"/>
      <w:r w:rsidRPr="00E7425D">
        <w:rPr>
          <w:sz w:val="26"/>
          <w:szCs w:val="26"/>
          <w:lang w:val="en-GB"/>
        </w:rPr>
        <w:t xml:space="preserve"> </w:t>
      </w:r>
      <w:proofErr w:type="spellStart"/>
      <w:r w:rsidRPr="00E7425D">
        <w:rPr>
          <w:sz w:val="26"/>
          <w:szCs w:val="26"/>
          <w:lang w:val="en-GB"/>
        </w:rPr>
        <w:t>tổng</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nghiên</w:t>
      </w:r>
      <w:proofErr w:type="spellEnd"/>
      <w:r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thuộc</w:t>
      </w:r>
      <w:proofErr w:type="spellEnd"/>
      <w:r w:rsidRPr="00E7425D">
        <w:rPr>
          <w:sz w:val="26"/>
          <w:szCs w:val="26"/>
          <w:lang w:val="en-GB"/>
        </w:rPr>
        <w:t xml:space="preserve"> </w:t>
      </w:r>
      <w:proofErr w:type="spellStart"/>
      <w:r w:rsidRPr="00E7425D">
        <w:rPr>
          <w:sz w:val="26"/>
          <w:szCs w:val="26"/>
          <w:lang w:val="en-GB"/>
        </w:rPr>
        <w:t>hai</w:t>
      </w:r>
      <w:proofErr w:type="spellEnd"/>
      <w:r w:rsidRPr="00E7425D">
        <w:rPr>
          <w:sz w:val="26"/>
          <w:szCs w:val="26"/>
          <w:lang w:val="en-GB"/>
        </w:rPr>
        <w:t xml:space="preserve"> </w:t>
      </w:r>
      <w:proofErr w:type="spellStart"/>
      <w:r w:rsidRPr="00E7425D">
        <w:rPr>
          <w:sz w:val="26"/>
          <w:szCs w:val="26"/>
          <w:lang w:val="en-GB"/>
        </w:rPr>
        <w:t>nhóm</w:t>
      </w:r>
      <w:proofErr w:type="spellEnd"/>
      <w:r w:rsidRPr="00E7425D">
        <w:rPr>
          <w:sz w:val="26"/>
          <w:szCs w:val="26"/>
          <w:lang w:val="en-GB"/>
        </w:rPr>
        <w:t xml:space="preserve"> </w:t>
      </w:r>
      <w:proofErr w:type="spellStart"/>
      <w:r w:rsidRPr="00E7425D">
        <w:rPr>
          <w:sz w:val="26"/>
          <w:szCs w:val="26"/>
          <w:lang w:val="en-GB"/>
        </w:rPr>
        <w:t>chính</w:t>
      </w:r>
      <w:proofErr w:type="spellEnd"/>
      <w:r w:rsidRPr="00E7425D">
        <w:rPr>
          <w:sz w:val="26"/>
          <w:szCs w:val="26"/>
          <w:lang w:val="en-GB"/>
        </w:rPr>
        <w:t>:</w:t>
      </w:r>
    </w:p>
    <w:p w14:paraId="3C720927" w14:textId="47CA2543" w:rsidR="008B4825" w:rsidRPr="00E7425D" w:rsidRDefault="008B4825" w:rsidP="00194EA7">
      <w:pPr>
        <w:pStyle w:val="NormalWeb"/>
        <w:widowControl w:val="0"/>
        <w:spacing w:before="0" w:beforeAutospacing="0" w:after="0" w:afterAutospacing="0" w:line="348" w:lineRule="auto"/>
        <w:rPr>
          <w:i/>
          <w:iCs/>
          <w:sz w:val="26"/>
          <w:szCs w:val="26"/>
          <w:lang w:val="en-CA"/>
        </w:rPr>
      </w:pPr>
      <w:r w:rsidRPr="00E7425D">
        <w:rPr>
          <w:i/>
          <w:iCs/>
          <w:sz w:val="26"/>
          <w:szCs w:val="26"/>
        </w:rPr>
        <w:t>5.</w:t>
      </w:r>
      <w:r w:rsidRPr="00E7425D">
        <w:rPr>
          <w:i/>
          <w:iCs/>
          <w:sz w:val="26"/>
          <w:szCs w:val="26"/>
          <w:lang w:val="en-CA"/>
        </w:rPr>
        <w:t>2.</w:t>
      </w:r>
      <w:r w:rsidRPr="00E7425D">
        <w:rPr>
          <w:i/>
          <w:iCs/>
          <w:sz w:val="26"/>
          <w:szCs w:val="26"/>
        </w:rPr>
        <w:t xml:space="preserve">1. </w:t>
      </w:r>
      <w:proofErr w:type="spellStart"/>
      <w:r w:rsidR="009A14C7" w:rsidRPr="00E7425D">
        <w:rPr>
          <w:i/>
          <w:iCs/>
          <w:sz w:val="26"/>
          <w:szCs w:val="26"/>
          <w:lang w:val="en-CA"/>
        </w:rPr>
        <w:t>Nhóm</w:t>
      </w:r>
      <w:proofErr w:type="spellEnd"/>
      <w:r w:rsidR="009A14C7" w:rsidRPr="00E7425D">
        <w:rPr>
          <w:i/>
          <w:iCs/>
          <w:sz w:val="26"/>
          <w:szCs w:val="26"/>
          <w:lang w:val="en-CA"/>
        </w:rPr>
        <w:t xml:space="preserve"> </w:t>
      </w:r>
      <w:proofErr w:type="spellStart"/>
      <w:r w:rsidR="009A14C7" w:rsidRPr="00E7425D">
        <w:rPr>
          <w:i/>
          <w:iCs/>
          <w:sz w:val="26"/>
          <w:szCs w:val="26"/>
          <w:lang w:val="en-CA"/>
        </w:rPr>
        <w:t>phương</w:t>
      </w:r>
      <w:proofErr w:type="spellEnd"/>
      <w:r w:rsidR="009A14C7" w:rsidRPr="00E7425D">
        <w:rPr>
          <w:i/>
          <w:iCs/>
          <w:sz w:val="26"/>
          <w:szCs w:val="26"/>
          <w:lang w:val="en-CA"/>
        </w:rPr>
        <w:t xml:space="preserve"> </w:t>
      </w:r>
      <w:proofErr w:type="spellStart"/>
      <w:r w:rsidR="009A14C7" w:rsidRPr="00E7425D">
        <w:rPr>
          <w:i/>
          <w:iCs/>
          <w:sz w:val="26"/>
          <w:szCs w:val="26"/>
          <w:lang w:val="en-CA"/>
        </w:rPr>
        <w:t>pháp</w:t>
      </w:r>
      <w:proofErr w:type="spellEnd"/>
      <w:r w:rsidR="009A14C7" w:rsidRPr="00E7425D">
        <w:rPr>
          <w:i/>
          <w:iCs/>
          <w:sz w:val="26"/>
          <w:szCs w:val="26"/>
          <w:lang w:val="en-CA"/>
        </w:rPr>
        <w:t xml:space="preserve"> </w:t>
      </w:r>
      <w:proofErr w:type="spellStart"/>
      <w:r w:rsidR="009A14C7" w:rsidRPr="00E7425D">
        <w:rPr>
          <w:i/>
          <w:iCs/>
          <w:sz w:val="26"/>
          <w:szCs w:val="26"/>
          <w:lang w:val="en-CA"/>
        </w:rPr>
        <w:t>nghiên</w:t>
      </w:r>
      <w:proofErr w:type="spellEnd"/>
      <w:r w:rsidR="009A14C7" w:rsidRPr="00E7425D">
        <w:rPr>
          <w:i/>
          <w:iCs/>
          <w:sz w:val="26"/>
          <w:szCs w:val="26"/>
          <w:lang w:val="en-CA"/>
        </w:rPr>
        <w:t xml:space="preserve"> </w:t>
      </w:r>
      <w:proofErr w:type="spellStart"/>
      <w:r w:rsidR="009A14C7" w:rsidRPr="00E7425D">
        <w:rPr>
          <w:i/>
          <w:iCs/>
          <w:sz w:val="26"/>
          <w:szCs w:val="26"/>
          <w:lang w:val="en-CA"/>
        </w:rPr>
        <w:t>cứu</w:t>
      </w:r>
      <w:proofErr w:type="spellEnd"/>
      <w:r w:rsidR="009A14C7" w:rsidRPr="00E7425D">
        <w:rPr>
          <w:i/>
          <w:iCs/>
          <w:sz w:val="26"/>
          <w:szCs w:val="26"/>
          <w:lang w:val="en-CA"/>
        </w:rPr>
        <w:t xml:space="preserve"> </w:t>
      </w:r>
      <w:proofErr w:type="spellStart"/>
      <w:r w:rsidR="009A14C7" w:rsidRPr="00E7425D">
        <w:rPr>
          <w:i/>
          <w:iCs/>
          <w:sz w:val="26"/>
          <w:szCs w:val="26"/>
          <w:lang w:val="en-CA"/>
        </w:rPr>
        <w:t>lý</w:t>
      </w:r>
      <w:proofErr w:type="spellEnd"/>
      <w:r w:rsidR="009A14C7" w:rsidRPr="00E7425D">
        <w:rPr>
          <w:i/>
          <w:iCs/>
          <w:sz w:val="26"/>
          <w:szCs w:val="26"/>
          <w:lang w:val="en-CA"/>
        </w:rPr>
        <w:t xml:space="preserve"> </w:t>
      </w:r>
      <w:proofErr w:type="spellStart"/>
      <w:r w:rsidR="001148CF" w:rsidRPr="00E7425D">
        <w:rPr>
          <w:i/>
          <w:iCs/>
          <w:sz w:val="26"/>
          <w:szCs w:val="26"/>
          <w:lang w:val="en-CA"/>
        </w:rPr>
        <w:t>thuyết</w:t>
      </w:r>
      <w:proofErr w:type="spellEnd"/>
    </w:p>
    <w:p w14:paraId="54E55C4E" w14:textId="475B5BA8" w:rsidR="009A14C7" w:rsidRPr="00E7425D" w:rsidRDefault="009A14C7" w:rsidP="007B2313">
      <w:pPr>
        <w:pStyle w:val="NormalWeb"/>
        <w:widowControl w:val="0"/>
        <w:spacing w:before="0" w:beforeAutospacing="0" w:after="0" w:afterAutospacing="0" w:line="360" w:lineRule="auto"/>
        <w:ind w:firstLine="720"/>
        <w:jc w:val="both"/>
        <w:rPr>
          <w:rFonts w:eastAsia="Calibri"/>
          <w:bCs/>
          <w:iCs/>
          <w:sz w:val="26"/>
          <w:szCs w:val="26"/>
          <w:lang w:val="en-GB" w:eastAsia="en-US"/>
        </w:rPr>
      </w:pPr>
      <w:r w:rsidRPr="00E7425D">
        <w:rPr>
          <w:i/>
          <w:sz w:val="26"/>
          <w:szCs w:val="26"/>
          <w:lang w:val="en-CA"/>
        </w:rPr>
        <w:t xml:space="preserve">- </w:t>
      </w:r>
      <w:r w:rsidRPr="00E7425D">
        <w:rPr>
          <w:rFonts w:eastAsia="Calibri"/>
          <w:bCs/>
          <w:i/>
          <w:sz w:val="26"/>
          <w:szCs w:val="26"/>
          <w:lang w:eastAsia="en-US"/>
        </w:rPr>
        <w:t>P</w:t>
      </w:r>
      <w:proofErr w:type="spellStart"/>
      <w:r w:rsidR="00136A3B" w:rsidRPr="00E7425D">
        <w:rPr>
          <w:rFonts w:eastAsia="Calibri"/>
          <w:bCs/>
          <w:i/>
          <w:sz w:val="26"/>
          <w:szCs w:val="26"/>
          <w:lang w:val="en-GB" w:eastAsia="en-US"/>
        </w:rPr>
        <w:t>hương</w:t>
      </w:r>
      <w:proofErr w:type="spellEnd"/>
      <w:r w:rsidR="00136A3B" w:rsidRPr="00E7425D">
        <w:rPr>
          <w:rFonts w:eastAsia="Calibri"/>
          <w:bCs/>
          <w:i/>
          <w:sz w:val="26"/>
          <w:szCs w:val="26"/>
          <w:lang w:val="en-GB" w:eastAsia="en-US"/>
        </w:rPr>
        <w:t xml:space="preserve"> </w:t>
      </w:r>
      <w:proofErr w:type="spellStart"/>
      <w:r w:rsidR="00136A3B" w:rsidRPr="00E7425D">
        <w:rPr>
          <w:rFonts w:eastAsia="Calibri"/>
          <w:bCs/>
          <w:i/>
          <w:sz w:val="26"/>
          <w:szCs w:val="26"/>
          <w:lang w:val="en-GB" w:eastAsia="en-US"/>
        </w:rPr>
        <w:t>pháp</w:t>
      </w:r>
      <w:proofErr w:type="spellEnd"/>
      <w:r w:rsidR="00136A3B" w:rsidRPr="00E7425D">
        <w:rPr>
          <w:rFonts w:eastAsia="Calibri"/>
          <w:bCs/>
          <w:i/>
          <w:sz w:val="26"/>
          <w:szCs w:val="26"/>
          <w:lang w:val="en-GB" w:eastAsia="en-US"/>
        </w:rPr>
        <w:t xml:space="preserve"> p</w:t>
      </w:r>
      <w:r w:rsidRPr="00E7425D">
        <w:rPr>
          <w:rFonts w:eastAsia="Calibri"/>
          <w:bCs/>
          <w:i/>
          <w:sz w:val="26"/>
          <w:szCs w:val="26"/>
          <w:lang w:eastAsia="en-US"/>
        </w:rPr>
        <w:t xml:space="preserve">hân tích </w:t>
      </w:r>
      <w:proofErr w:type="spellStart"/>
      <w:r w:rsidR="00FF65DE" w:rsidRPr="00E7425D">
        <w:rPr>
          <w:rFonts w:eastAsia="Calibri"/>
          <w:bCs/>
          <w:i/>
          <w:sz w:val="26"/>
          <w:szCs w:val="26"/>
          <w:lang w:val="en-GB" w:eastAsia="en-US"/>
        </w:rPr>
        <w:t>và</w:t>
      </w:r>
      <w:proofErr w:type="spellEnd"/>
      <w:r w:rsidRPr="00E7425D">
        <w:rPr>
          <w:rFonts w:eastAsia="Calibri"/>
          <w:bCs/>
          <w:i/>
          <w:sz w:val="26"/>
          <w:szCs w:val="26"/>
          <w:lang w:eastAsia="en-US"/>
        </w:rPr>
        <w:t xml:space="preserve"> tổng hợp:</w:t>
      </w:r>
      <w:r w:rsidRPr="00E7425D">
        <w:rPr>
          <w:rFonts w:eastAsia="Calibri"/>
          <w:bCs/>
          <w:iCs/>
          <w:sz w:val="26"/>
          <w:szCs w:val="26"/>
          <w:lang w:eastAsia="en-US"/>
        </w:rPr>
        <w:t xml:space="preserve"> </w:t>
      </w:r>
      <w:r w:rsidR="00974CAF" w:rsidRPr="00E7425D">
        <w:rPr>
          <w:rFonts w:eastAsia="Calibri"/>
          <w:bCs/>
          <w:iCs/>
          <w:sz w:val="26"/>
          <w:szCs w:val="26"/>
          <w:lang w:val="en-GB" w:eastAsia="en-US"/>
        </w:rPr>
        <w:t>Đ</w:t>
      </w:r>
      <w:r w:rsidR="00974CAF" w:rsidRPr="00E7425D">
        <w:rPr>
          <w:rFonts w:eastAsia="Calibri"/>
          <w:bCs/>
          <w:iCs/>
          <w:sz w:val="26"/>
          <w:szCs w:val="26"/>
          <w:lang w:eastAsia="en-US"/>
        </w:rPr>
        <w:t>ược sử dụng xuyên suốt trong toàn bộ quá trình nghiên cứu nhằm phân tích các khái niệm, lý thuyết, công trình khoa học liên quan đến dạy học dân ca, Hát Bả trạo, dạy học tích hợp và phát triển năng lực</w:t>
      </w:r>
      <w:r w:rsidR="00974CAF" w:rsidRPr="00E7425D">
        <w:rPr>
          <w:rFonts w:eastAsia="Calibri"/>
          <w:bCs/>
          <w:iCs/>
          <w:sz w:val="26"/>
          <w:szCs w:val="26"/>
          <w:lang w:val="en-GB" w:eastAsia="en-US"/>
        </w:rPr>
        <w:t>. P</w:t>
      </w:r>
      <w:r w:rsidR="00974CAF" w:rsidRPr="00E7425D">
        <w:rPr>
          <w:rFonts w:eastAsia="Calibri"/>
          <w:bCs/>
          <w:iCs/>
          <w:sz w:val="26"/>
          <w:szCs w:val="26"/>
          <w:lang w:eastAsia="en-US"/>
        </w:rPr>
        <w:t>hân tích các văn bản chỉ đạo, chương trình giáo dục, nội dung dân ca địa phương và thực trạng dạy học tại các trường THCS ở Đà Nẵng</w:t>
      </w:r>
      <w:r w:rsidR="00974CAF" w:rsidRPr="00E7425D">
        <w:rPr>
          <w:rFonts w:eastAsia="Calibri"/>
          <w:bCs/>
          <w:iCs/>
          <w:sz w:val="26"/>
          <w:szCs w:val="26"/>
          <w:lang w:val="en-GB" w:eastAsia="en-US"/>
        </w:rPr>
        <w:t xml:space="preserve"> </w:t>
      </w:r>
      <w:r w:rsidR="00974CAF" w:rsidRPr="00E7425D">
        <w:rPr>
          <w:rFonts w:eastAsia="Calibri"/>
          <w:bCs/>
          <w:iCs/>
          <w:sz w:val="26"/>
          <w:szCs w:val="26"/>
          <w:lang w:eastAsia="en-US"/>
        </w:rPr>
        <w:t>làm cơ sở xây dựng quy trình, nội dung dạy học Hát Bả trạo theo hướng tích hợp</w:t>
      </w:r>
      <w:r w:rsidR="00974CAF" w:rsidRPr="00E7425D">
        <w:rPr>
          <w:rFonts w:eastAsia="Calibri"/>
          <w:bCs/>
          <w:iCs/>
          <w:sz w:val="26"/>
          <w:szCs w:val="26"/>
          <w:lang w:val="en-GB" w:eastAsia="en-US"/>
        </w:rPr>
        <w:t xml:space="preserve"> </w:t>
      </w:r>
      <w:r w:rsidR="00974CAF" w:rsidRPr="00E7425D">
        <w:rPr>
          <w:rFonts w:eastAsia="Calibri"/>
          <w:bCs/>
          <w:iCs/>
          <w:sz w:val="26"/>
          <w:szCs w:val="26"/>
          <w:lang w:eastAsia="en-US"/>
        </w:rPr>
        <w:t>và phân tích, tổng hợp kết quả thực nghiệm để đánh giá hiệu quả của biện pháp đã đề xuất</w:t>
      </w:r>
      <w:r w:rsidR="00974CAF" w:rsidRPr="00E7425D">
        <w:rPr>
          <w:rFonts w:eastAsia="Calibri"/>
          <w:bCs/>
          <w:iCs/>
          <w:sz w:val="26"/>
          <w:szCs w:val="26"/>
          <w:lang w:val="en-GB" w:eastAsia="en-US"/>
        </w:rPr>
        <w:t>.</w:t>
      </w:r>
    </w:p>
    <w:p w14:paraId="336AEE1E" w14:textId="2D484021" w:rsidR="008B4825" w:rsidRPr="0049374D" w:rsidRDefault="008B4825" w:rsidP="00194EA7">
      <w:pPr>
        <w:pStyle w:val="NormalWeb"/>
        <w:widowControl w:val="0"/>
        <w:spacing w:before="0" w:beforeAutospacing="0" w:after="0" w:afterAutospacing="0" w:line="336" w:lineRule="auto"/>
        <w:ind w:firstLine="720"/>
        <w:jc w:val="both"/>
        <w:rPr>
          <w:i/>
          <w:spacing w:val="-4"/>
          <w:sz w:val="26"/>
          <w:szCs w:val="26"/>
          <w:lang w:val="en-GB"/>
        </w:rPr>
      </w:pPr>
      <w:r w:rsidRPr="0049374D">
        <w:rPr>
          <w:i/>
          <w:spacing w:val="-4"/>
          <w:sz w:val="26"/>
          <w:szCs w:val="26"/>
          <w:lang w:val="en-CA"/>
        </w:rPr>
        <w:t xml:space="preserve">- </w:t>
      </w:r>
      <w:r w:rsidRPr="0049374D">
        <w:rPr>
          <w:i/>
          <w:spacing w:val="-4"/>
          <w:sz w:val="26"/>
          <w:szCs w:val="26"/>
        </w:rPr>
        <w:t>Phương pháp so sánh</w:t>
      </w:r>
      <w:r w:rsidRPr="0049374D">
        <w:rPr>
          <w:i/>
          <w:spacing w:val="-4"/>
          <w:sz w:val="26"/>
          <w:szCs w:val="26"/>
          <w:lang w:val="en-CA"/>
        </w:rPr>
        <w:t>:</w:t>
      </w:r>
      <w:r w:rsidR="009A14C7" w:rsidRPr="0049374D">
        <w:rPr>
          <w:spacing w:val="-4"/>
          <w:sz w:val="26"/>
          <w:szCs w:val="26"/>
        </w:rPr>
        <w:t xml:space="preserve"> </w:t>
      </w:r>
      <w:proofErr w:type="spellStart"/>
      <w:r w:rsidR="00A22256" w:rsidRPr="0049374D">
        <w:rPr>
          <w:spacing w:val="-4"/>
          <w:sz w:val="26"/>
          <w:szCs w:val="26"/>
          <w:lang w:val="en-GB"/>
        </w:rPr>
        <w:t>Đ</w:t>
      </w:r>
      <w:r w:rsidR="006C7C56" w:rsidRPr="0049374D">
        <w:rPr>
          <w:spacing w:val="-4"/>
          <w:sz w:val="26"/>
          <w:szCs w:val="26"/>
          <w:lang w:val="en-GB"/>
        </w:rPr>
        <w:t>ược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sử</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dụng</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nhằm</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đối</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chiếu</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các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quan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điểm</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lý</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luận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mô</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hình</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dạy</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học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và</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cách</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tiếp</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cận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trong</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các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công</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trình</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nghiên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cứu</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liên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quan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từ</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đó</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làm</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rõ</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đặc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điểm</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ưu</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điểm</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và</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hạn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chế</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của</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từng</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cách</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tiếp</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cận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Đồng</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thời</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phương</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pháp</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này</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còn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được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lastRenderedPageBreak/>
        <w:t>vận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dụng</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để</w:t>
      </w:r>
      <w:proofErr w:type="spellEnd"/>
      <w:r w:rsidR="006C7C56" w:rsidRPr="0049374D">
        <w:rPr>
          <w:spacing w:val="-4"/>
          <w:sz w:val="26"/>
          <w:szCs w:val="26"/>
          <w:lang w:val="en-GB"/>
        </w:rPr>
        <w:t xml:space="preserve"> so </w:t>
      </w:r>
      <w:proofErr w:type="spellStart"/>
      <w:r w:rsidR="006C7C56" w:rsidRPr="0049374D">
        <w:rPr>
          <w:spacing w:val="-4"/>
          <w:sz w:val="26"/>
          <w:szCs w:val="26"/>
          <w:lang w:val="en-GB"/>
        </w:rPr>
        <w:t>sánh</w:t>
      </w:r>
      <w:proofErr w:type="spellEnd"/>
      <w:r w:rsidR="006C7C56" w:rsidRPr="0049374D">
        <w:rPr>
          <w:spacing w:val="-4"/>
          <w:sz w:val="26"/>
          <w:szCs w:val="26"/>
          <w:lang w:val="en-GB"/>
        </w:rPr>
        <w:t xml:space="preserve"> </w:t>
      </w:r>
      <w:r w:rsidR="00967554">
        <w:rPr>
          <w:spacing w:val="-4"/>
          <w:sz w:val="26"/>
          <w:szCs w:val="26"/>
          <w:lang w:val="en-GB"/>
        </w:rPr>
        <w:t>PPDH</w:t>
      </w:r>
      <w:r w:rsidR="006C7C56" w:rsidRPr="0049374D">
        <w:rPr>
          <w:spacing w:val="-4"/>
          <w:sz w:val="26"/>
          <w:szCs w:val="26"/>
          <w:lang w:val="en-GB"/>
        </w:rPr>
        <w:t xml:space="preserve"> </w:t>
      </w:r>
      <w:proofErr w:type="spellStart"/>
      <w:r w:rsidR="006C7C56" w:rsidRPr="0049374D">
        <w:rPr>
          <w:spacing w:val="-4"/>
          <w:sz w:val="26"/>
          <w:szCs w:val="26"/>
          <w:lang w:val="en-GB"/>
        </w:rPr>
        <w:t>Hát</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Bả</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trạo</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với</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các</w:t>
      </w:r>
      <w:proofErr w:type="spellEnd"/>
      <w:r w:rsidR="006C7C56" w:rsidRPr="0049374D">
        <w:rPr>
          <w:spacing w:val="-4"/>
          <w:sz w:val="26"/>
          <w:szCs w:val="26"/>
          <w:lang w:val="en-GB"/>
        </w:rPr>
        <w:t xml:space="preserve"> </w:t>
      </w:r>
      <w:r w:rsidR="00967554">
        <w:rPr>
          <w:spacing w:val="-4"/>
          <w:sz w:val="26"/>
          <w:szCs w:val="26"/>
          <w:lang w:val="en-GB"/>
        </w:rPr>
        <w:t>PPDH</w:t>
      </w:r>
      <w:r w:rsidR="006C7C56" w:rsidRPr="0049374D">
        <w:rPr>
          <w:spacing w:val="-4"/>
          <w:sz w:val="26"/>
          <w:szCs w:val="26"/>
          <w:lang w:val="en-GB"/>
        </w:rPr>
        <w:t xml:space="preserve"> </w:t>
      </w:r>
      <w:proofErr w:type="spellStart"/>
      <w:r w:rsidR="006C7C56" w:rsidRPr="0049374D">
        <w:rPr>
          <w:spacing w:val="-4"/>
          <w:sz w:val="26"/>
          <w:szCs w:val="26"/>
          <w:lang w:val="en-GB"/>
        </w:rPr>
        <w:t>dân</w:t>
      </w:r>
      <w:proofErr w:type="spellEnd"/>
      <w:r w:rsidR="006C7C56" w:rsidRPr="0049374D">
        <w:rPr>
          <w:spacing w:val="-4"/>
          <w:sz w:val="26"/>
          <w:szCs w:val="26"/>
          <w:lang w:val="en-GB"/>
        </w:rPr>
        <w:t xml:space="preserve"> ca </w:t>
      </w:r>
      <w:proofErr w:type="spellStart"/>
      <w:r w:rsidR="006C7C56" w:rsidRPr="0049374D">
        <w:rPr>
          <w:spacing w:val="-4"/>
          <w:sz w:val="26"/>
          <w:szCs w:val="26"/>
          <w:lang w:val="en-GB"/>
        </w:rPr>
        <w:t>khác</w:t>
      </w:r>
      <w:proofErr w:type="spellEnd"/>
      <w:r w:rsidR="006C7C56" w:rsidRPr="0049374D">
        <w:rPr>
          <w:spacing w:val="-4"/>
          <w:sz w:val="26"/>
          <w:szCs w:val="26"/>
          <w:lang w:val="en-GB"/>
        </w:rPr>
        <w:t xml:space="preserve">, qua </w:t>
      </w:r>
      <w:proofErr w:type="spellStart"/>
      <w:r w:rsidR="006C7C56" w:rsidRPr="0049374D">
        <w:rPr>
          <w:spacing w:val="-4"/>
          <w:sz w:val="26"/>
          <w:szCs w:val="26"/>
          <w:lang w:val="en-GB"/>
        </w:rPr>
        <w:t>đó</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làm</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nổi</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bật</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tính</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đặc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thù</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về</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nội</w:t>
      </w:r>
      <w:proofErr w:type="spellEnd"/>
      <w:r w:rsidR="006C7C56" w:rsidRPr="0049374D">
        <w:rPr>
          <w:spacing w:val="-4"/>
          <w:sz w:val="26"/>
          <w:szCs w:val="26"/>
          <w:lang w:val="en-GB"/>
        </w:rPr>
        <w:t xml:space="preserve"> dung, </w:t>
      </w:r>
      <w:proofErr w:type="spellStart"/>
      <w:r w:rsidR="006C7C56" w:rsidRPr="0049374D">
        <w:rPr>
          <w:spacing w:val="-4"/>
          <w:sz w:val="26"/>
          <w:szCs w:val="26"/>
          <w:lang w:val="en-GB"/>
        </w:rPr>
        <w:t>hình</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thức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thể</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hiện</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và</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giá</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trị</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giáo</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dục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đặc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sắc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của</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thể</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loại</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Hát</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Bả</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trạo</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trong</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giáo</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dục</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âm</w:t>
      </w:r>
      <w:proofErr w:type="spellEnd"/>
      <w:r w:rsidR="006C7C56" w:rsidRPr="0049374D">
        <w:rPr>
          <w:spacing w:val="-4"/>
          <w:sz w:val="26"/>
          <w:szCs w:val="26"/>
          <w:lang w:val="en-GB"/>
        </w:rPr>
        <w:t xml:space="preserve"> </w:t>
      </w:r>
      <w:proofErr w:type="spellStart"/>
      <w:r w:rsidR="006C7C56" w:rsidRPr="0049374D">
        <w:rPr>
          <w:spacing w:val="-4"/>
          <w:sz w:val="26"/>
          <w:szCs w:val="26"/>
          <w:lang w:val="en-GB"/>
        </w:rPr>
        <w:t>nhạc</w:t>
      </w:r>
      <w:proofErr w:type="spellEnd"/>
      <w:r w:rsidR="006C7C56" w:rsidRPr="0049374D">
        <w:rPr>
          <w:spacing w:val="-4"/>
          <w:sz w:val="26"/>
          <w:szCs w:val="26"/>
          <w:lang w:val="en-GB"/>
        </w:rPr>
        <w:t xml:space="preserve"> ở </w:t>
      </w:r>
      <w:proofErr w:type="spellStart"/>
      <w:r w:rsidR="006C7C56" w:rsidRPr="0049374D">
        <w:rPr>
          <w:spacing w:val="-4"/>
          <w:sz w:val="26"/>
          <w:szCs w:val="26"/>
          <w:lang w:val="en-GB"/>
        </w:rPr>
        <w:t>trường</w:t>
      </w:r>
      <w:proofErr w:type="spellEnd"/>
      <w:r w:rsidR="006C7C56" w:rsidRPr="0049374D">
        <w:rPr>
          <w:spacing w:val="-4"/>
          <w:sz w:val="26"/>
          <w:szCs w:val="26"/>
          <w:lang w:val="en-GB"/>
        </w:rPr>
        <w:t xml:space="preserve"> THCS</w:t>
      </w:r>
      <w:r w:rsidR="009A14C7" w:rsidRPr="0049374D">
        <w:rPr>
          <w:spacing w:val="-4"/>
          <w:sz w:val="26"/>
          <w:szCs w:val="26"/>
          <w:lang w:val="en-GB"/>
        </w:rPr>
        <w:t>.</w:t>
      </w:r>
    </w:p>
    <w:p w14:paraId="283DC61F" w14:textId="047BA263" w:rsidR="008B4825" w:rsidRPr="00381FB9" w:rsidRDefault="008B4825" w:rsidP="00194EA7">
      <w:pPr>
        <w:pStyle w:val="NormalWeb"/>
        <w:widowControl w:val="0"/>
        <w:spacing w:before="0" w:beforeAutospacing="0" w:after="0" w:afterAutospacing="0" w:line="336" w:lineRule="auto"/>
        <w:jc w:val="both"/>
        <w:rPr>
          <w:i/>
          <w:iCs/>
          <w:spacing w:val="-4"/>
          <w:sz w:val="26"/>
          <w:szCs w:val="26"/>
          <w:lang w:val="en-CA"/>
        </w:rPr>
      </w:pPr>
      <w:r w:rsidRPr="00381FB9">
        <w:rPr>
          <w:i/>
          <w:spacing w:val="-4"/>
          <w:sz w:val="26"/>
          <w:szCs w:val="26"/>
          <w:lang w:val="en-CA"/>
        </w:rPr>
        <w:t>5.2</w:t>
      </w:r>
      <w:r w:rsidRPr="00381FB9">
        <w:rPr>
          <w:i/>
          <w:spacing w:val="-4"/>
          <w:sz w:val="26"/>
          <w:szCs w:val="26"/>
        </w:rPr>
        <w:t>.</w:t>
      </w:r>
      <w:r w:rsidR="00FC23A7" w:rsidRPr="00381FB9">
        <w:rPr>
          <w:i/>
          <w:spacing w:val="-4"/>
          <w:sz w:val="26"/>
          <w:szCs w:val="26"/>
          <w:lang w:val="en-GB"/>
        </w:rPr>
        <w:t>2.</w:t>
      </w:r>
      <w:r w:rsidRPr="00381FB9">
        <w:rPr>
          <w:i/>
          <w:spacing w:val="-4"/>
          <w:sz w:val="26"/>
          <w:szCs w:val="26"/>
        </w:rPr>
        <w:t xml:space="preserve"> </w:t>
      </w:r>
      <w:proofErr w:type="spellStart"/>
      <w:r w:rsidR="00E15853" w:rsidRPr="00381FB9">
        <w:rPr>
          <w:i/>
          <w:iCs/>
          <w:spacing w:val="-4"/>
          <w:sz w:val="26"/>
          <w:szCs w:val="26"/>
          <w:lang w:val="en-CA"/>
        </w:rPr>
        <w:t>Nhóm</w:t>
      </w:r>
      <w:proofErr w:type="spellEnd"/>
      <w:r w:rsidR="00E15853" w:rsidRPr="00381FB9">
        <w:rPr>
          <w:i/>
          <w:iCs/>
          <w:spacing w:val="-4"/>
          <w:sz w:val="26"/>
          <w:szCs w:val="26"/>
          <w:lang w:val="en-CA"/>
        </w:rPr>
        <w:t xml:space="preserve"> </w:t>
      </w:r>
      <w:proofErr w:type="spellStart"/>
      <w:r w:rsidR="00E15853" w:rsidRPr="00381FB9">
        <w:rPr>
          <w:i/>
          <w:iCs/>
          <w:spacing w:val="-4"/>
          <w:sz w:val="26"/>
          <w:szCs w:val="26"/>
          <w:lang w:val="en-CA"/>
        </w:rPr>
        <w:t>phương</w:t>
      </w:r>
      <w:proofErr w:type="spellEnd"/>
      <w:r w:rsidR="00E15853" w:rsidRPr="00381FB9">
        <w:rPr>
          <w:i/>
          <w:iCs/>
          <w:spacing w:val="-4"/>
          <w:sz w:val="26"/>
          <w:szCs w:val="26"/>
          <w:lang w:val="en-CA"/>
        </w:rPr>
        <w:t xml:space="preserve"> </w:t>
      </w:r>
      <w:proofErr w:type="spellStart"/>
      <w:r w:rsidR="00E15853" w:rsidRPr="00381FB9">
        <w:rPr>
          <w:i/>
          <w:iCs/>
          <w:spacing w:val="-4"/>
          <w:sz w:val="26"/>
          <w:szCs w:val="26"/>
          <w:lang w:val="en-CA"/>
        </w:rPr>
        <w:t>pháp</w:t>
      </w:r>
      <w:proofErr w:type="spellEnd"/>
      <w:r w:rsidR="00E15853" w:rsidRPr="00381FB9">
        <w:rPr>
          <w:i/>
          <w:iCs/>
          <w:spacing w:val="-4"/>
          <w:sz w:val="26"/>
          <w:szCs w:val="26"/>
          <w:lang w:val="en-CA"/>
        </w:rPr>
        <w:t xml:space="preserve"> </w:t>
      </w:r>
      <w:proofErr w:type="spellStart"/>
      <w:r w:rsidR="00E15853" w:rsidRPr="00381FB9">
        <w:rPr>
          <w:i/>
          <w:iCs/>
          <w:spacing w:val="-4"/>
          <w:sz w:val="26"/>
          <w:szCs w:val="26"/>
          <w:lang w:val="en-CA"/>
        </w:rPr>
        <w:t>nghiên</w:t>
      </w:r>
      <w:proofErr w:type="spellEnd"/>
      <w:r w:rsidR="00E15853" w:rsidRPr="00381FB9">
        <w:rPr>
          <w:i/>
          <w:iCs/>
          <w:spacing w:val="-4"/>
          <w:sz w:val="26"/>
          <w:szCs w:val="26"/>
          <w:lang w:val="en-CA"/>
        </w:rPr>
        <w:t xml:space="preserve"> </w:t>
      </w:r>
      <w:proofErr w:type="spellStart"/>
      <w:r w:rsidR="00E15853" w:rsidRPr="00381FB9">
        <w:rPr>
          <w:i/>
          <w:iCs/>
          <w:spacing w:val="-4"/>
          <w:sz w:val="26"/>
          <w:szCs w:val="26"/>
          <w:lang w:val="en-CA"/>
        </w:rPr>
        <w:t>cứu</w:t>
      </w:r>
      <w:proofErr w:type="spellEnd"/>
      <w:r w:rsidR="00E15853" w:rsidRPr="00381FB9">
        <w:rPr>
          <w:i/>
          <w:iCs/>
          <w:spacing w:val="-4"/>
          <w:sz w:val="26"/>
          <w:szCs w:val="26"/>
          <w:lang w:val="en-CA"/>
        </w:rPr>
        <w:t xml:space="preserve"> </w:t>
      </w:r>
      <w:proofErr w:type="spellStart"/>
      <w:r w:rsidR="00E15853" w:rsidRPr="00381FB9">
        <w:rPr>
          <w:i/>
          <w:iCs/>
          <w:spacing w:val="-4"/>
          <w:sz w:val="26"/>
          <w:szCs w:val="26"/>
          <w:lang w:val="en-CA"/>
        </w:rPr>
        <w:t>thực</w:t>
      </w:r>
      <w:proofErr w:type="spellEnd"/>
      <w:r w:rsidR="00E15853" w:rsidRPr="00381FB9">
        <w:rPr>
          <w:i/>
          <w:iCs/>
          <w:spacing w:val="-4"/>
          <w:sz w:val="26"/>
          <w:szCs w:val="26"/>
          <w:lang w:val="en-CA"/>
        </w:rPr>
        <w:t xml:space="preserve"> </w:t>
      </w:r>
      <w:proofErr w:type="spellStart"/>
      <w:r w:rsidR="00E15853" w:rsidRPr="00381FB9">
        <w:rPr>
          <w:i/>
          <w:iCs/>
          <w:spacing w:val="-4"/>
          <w:sz w:val="26"/>
          <w:szCs w:val="26"/>
          <w:lang w:val="en-CA"/>
        </w:rPr>
        <w:t>tiễn</w:t>
      </w:r>
      <w:proofErr w:type="spellEnd"/>
    </w:p>
    <w:p w14:paraId="17DB0DFF" w14:textId="19C9D460" w:rsidR="00581760" w:rsidRPr="00381FB9" w:rsidRDefault="008B4825" w:rsidP="00581760">
      <w:pPr>
        <w:pStyle w:val="NormalWeb"/>
        <w:widowControl w:val="0"/>
        <w:spacing w:line="336" w:lineRule="auto"/>
        <w:jc w:val="both"/>
        <w:rPr>
          <w:spacing w:val="-4"/>
          <w:sz w:val="26"/>
          <w:szCs w:val="26"/>
          <w:lang w:val="en-CA"/>
        </w:rPr>
      </w:pPr>
      <w:r w:rsidRPr="00381FB9">
        <w:rPr>
          <w:i/>
          <w:iCs/>
          <w:spacing w:val="-4"/>
          <w:sz w:val="26"/>
          <w:szCs w:val="26"/>
          <w:lang w:val="en-CA"/>
        </w:rPr>
        <w:tab/>
      </w:r>
      <w:r w:rsidR="00581760" w:rsidRPr="00381FB9">
        <w:rPr>
          <w:i/>
          <w:iCs/>
          <w:spacing w:val="-4"/>
          <w:sz w:val="26"/>
          <w:szCs w:val="26"/>
          <w:lang w:val="en-CA"/>
        </w:rPr>
        <w:t xml:space="preserve">- </w:t>
      </w:r>
      <w:proofErr w:type="spellStart"/>
      <w:r w:rsidR="00581760" w:rsidRPr="00381FB9">
        <w:rPr>
          <w:i/>
          <w:iCs/>
          <w:spacing w:val="-4"/>
          <w:sz w:val="26"/>
          <w:szCs w:val="26"/>
          <w:lang w:val="en-CA"/>
        </w:rPr>
        <w:t>Phương</w:t>
      </w:r>
      <w:proofErr w:type="spellEnd"/>
      <w:r w:rsidR="00581760" w:rsidRPr="00381FB9">
        <w:rPr>
          <w:i/>
          <w:iCs/>
          <w:spacing w:val="-4"/>
          <w:sz w:val="26"/>
          <w:szCs w:val="26"/>
          <w:lang w:val="en-CA"/>
        </w:rPr>
        <w:t xml:space="preserve"> </w:t>
      </w:r>
      <w:proofErr w:type="spellStart"/>
      <w:r w:rsidR="00581760" w:rsidRPr="00381FB9">
        <w:rPr>
          <w:i/>
          <w:iCs/>
          <w:spacing w:val="-4"/>
          <w:sz w:val="26"/>
          <w:szCs w:val="26"/>
          <w:lang w:val="en-CA"/>
        </w:rPr>
        <w:t>pháp</w:t>
      </w:r>
      <w:proofErr w:type="spellEnd"/>
      <w:r w:rsidR="00581760" w:rsidRPr="00381FB9">
        <w:rPr>
          <w:i/>
          <w:iCs/>
          <w:spacing w:val="-4"/>
          <w:sz w:val="26"/>
          <w:szCs w:val="26"/>
          <w:lang w:val="en-CA"/>
        </w:rPr>
        <w:t xml:space="preserve"> </w:t>
      </w:r>
      <w:proofErr w:type="spellStart"/>
      <w:r w:rsidR="00581760" w:rsidRPr="00381FB9">
        <w:rPr>
          <w:i/>
          <w:iCs/>
          <w:spacing w:val="-4"/>
          <w:sz w:val="26"/>
          <w:szCs w:val="26"/>
          <w:lang w:val="en-CA"/>
        </w:rPr>
        <w:t>điền</w:t>
      </w:r>
      <w:proofErr w:type="spellEnd"/>
      <w:r w:rsidR="00581760" w:rsidRPr="00381FB9">
        <w:rPr>
          <w:i/>
          <w:iCs/>
          <w:spacing w:val="-4"/>
          <w:sz w:val="26"/>
          <w:szCs w:val="26"/>
          <w:lang w:val="en-CA"/>
        </w:rPr>
        <w:t xml:space="preserve"> </w:t>
      </w:r>
      <w:proofErr w:type="spellStart"/>
      <w:r w:rsidR="00581760" w:rsidRPr="00381FB9">
        <w:rPr>
          <w:i/>
          <w:iCs/>
          <w:spacing w:val="-4"/>
          <w:sz w:val="26"/>
          <w:szCs w:val="26"/>
          <w:lang w:val="en-CA"/>
        </w:rPr>
        <w:t>dã</w:t>
      </w:r>
      <w:proofErr w:type="spellEnd"/>
      <w:r w:rsidR="00581760" w:rsidRPr="00381FB9">
        <w:rPr>
          <w:i/>
          <w:iCs/>
          <w:spacing w:val="-4"/>
          <w:sz w:val="26"/>
          <w:szCs w:val="26"/>
          <w:lang w:val="en-CA"/>
        </w:rPr>
        <w:t>:</w:t>
      </w:r>
      <w:r w:rsidR="00581760" w:rsidRPr="00381FB9">
        <w:rPr>
          <w:spacing w:val="-4"/>
          <w:sz w:val="26"/>
          <w:szCs w:val="26"/>
          <w:lang w:val="en-CA"/>
        </w:rPr>
        <w:t xml:space="preserve"> </w:t>
      </w:r>
      <w:proofErr w:type="spellStart"/>
      <w:r w:rsidR="00581760" w:rsidRPr="00381FB9">
        <w:rPr>
          <w:spacing w:val="-4"/>
          <w:sz w:val="26"/>
          <w:szCs w:val="26"/>
          <w:lang w:val="en-CA"/>
        </w:rPr>
        <w:t>Trực</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tiếp</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tham</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gia</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quan</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sát</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thực</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tiễn</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tại</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các</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lễ</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hội</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cầu</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ngư</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diễn</w:t>
      </w:r>
      <w:proofErr w:type="spellEnd"/>
      <w:r w:rsidR="00581760" w:rsidRPr="00381FB9">
        <w:rPr>
          <w:spacing w:val="-4"/>
          <w:sz w:val="26"/>
          <w:szCs w:val="26"/>
          <w:lang w:val="en-CA"/>
        </w:rPr>
        <w:t xml:space="preserve"> ra </w:t>
      </w:r>
      <w:proofErr w:type="spellStart"/>
      <w:r w:rsidR="00581760" w:rsidRPr="00381FB9">
        <w:rPr>
          <w:spacing w:val="-4"/>
          <w:sz w:val="26"/>
          <w:szCs w:val="26"/>
          <w:lang w:val="en-CA"/>
        </w:rPr>
        <w:t>trên</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địa</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bàn</w:t>
      </w:r>
      <w:proofErr w:type="spellEnd"/>
      <w:r w:rsidR="00581760" w:rsidRPr="00381FB9">
        <w:rPr>
          <w:spacing w:val="-4"/>
          <w:sz w:val="26"/>
          <w:szCs w:val="26"/>
          <w:lang w:val="en-CA"/>
        </w:rPr>
        <w:t xml:space="preserve"> TP </w:t>
      </w:r>
      <w:proofErr w:type="spellStart"/>
      <w:r w:rsidR="00581760" w:rsidRPr="00381FB9">
        <w:rPr>
          <w:spacing w:val="-4"/>
          <w:sz w:val="26"/>
          <w:szCs w:val="26"/>
          <w:lang w:val="en-CA"/>
        </w:rPr>
        <w:t>Đà</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Nẵng</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đồng</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thời</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sử</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dụng</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các</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thao</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tác</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nghiên</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cứu</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để</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thu</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thập</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thông</w:t>
      </w:r>
      <w:proofErr w:type="spellEnd"/>
      <w:r w:rsidR="00581760" w:rsidRPr="00381FB9">
        <w:rPr>
          <w:spacing w:val="-4"/>
          <w:sz w:val="26"/>
          <w:szCs w:val="26"/>
          <w:lang w:val="en-CA"/>
        </w:rPr>
        <w:t xml:space="preserve"> tin, </w:t>
      </w:r>
      <w:proofErr w:type="spellStart"/>
      <w:r w:rsidR="00581760" w:rsidRPr="00381FB9">
        <w:rPr>
          <w:spacing w:val="-4"/>
          <w:sz w:val="26"/>
          <w:szCs w:val="26"/>
          <w:lang w:val="en-CA"/>
        </w:rPr>
        <w:t>dữ</w:t>
      </w:r>
      <w:proofErr w:type="spellEnd"/>
      <w:r w:rsidR="00581760" w:rsidRPr="00381FB9">
        <w:rPr>
          <w:spacing w:val="-4"/>
          <w:sz w:val="26"/>
          <w:szCs w:val="26"/>
          <w:lang w:val="en-CA"/>
        </w:rPr>
        <w:t xml:space="preserve"> </w:t>
      </w:r>
      <w:proofErr w:type="spellStart"/>
      <w:r w:rsidR="00581760" w:rsidRPr="00381FB9">
        <w:rPr>
          <w:spacing w:val="-4"/>
          <w:sz w:val="26"/>
          <w:szCs w:val="26"/>
          <w:lang w:val="en-CA"/>
        </w:rPr>
        <w:t>liệu</w:t>
      </w:r>
      <w:proofErr w:type="spellEnd"/>
      <w:r w:rsidR="00581760" w:rsidRPr="00381FB9">
        <w:rPr>
          <w:spacing w:val="-4"/>
          <w:sz w:val="26"/>
          <w:szCs w:val="26"/>
          <w:lang w:val="en-CA"/>
        </w:rPr>
        <w:t>:</w:t>
      </w:r>
    </w:p>
    <w:p w14:paraId="49B4B6E5" w14:textId="19BCC8B3" w:rsidR="00581760" w:rsidRPr="00381FB9" w:rsidRDefault="00581760" w:rsidP="00581760">
      <w:pPr>
        <w:pStyle w:val="NormalWeb"/>
        <w:widowControl w:val="0"/>
        <w:spacing w:line="336" w:lineRule="auto"/>
        <w:ind w:firstLine="720"/>
        <w:jc w:val="both"/>
        <w:rPr>
          <w:spacing w:val="-4"/>
          <w:sz w:val="26"/>
          <w:szCs w:val="26"/>
          <w:lang w:val="en-CA"/>
        </w:rPr>
      </w:pPr>
      <w:r w:rsidRPr="00381FB9">
        <w:rPr>
          <w:i/>
          <w:iCs/>
          <w:spacing w:val="-4"/>
          <w:sz w:val="26"/>
          <w:szCs w:val="26"/>
          <w:lang w:val="en-CA"/>
        </w:rPr>
        <w:t xml:space="preserve">+ </w:t>
      </w:r>
      <w:proofErr w:type="spellStart"/>
      <w:r w:rsidRPr="00381FB9">
        <w:rPr>
          <w:i/>
          <w:iCs/>
          <w:spacing w:val="-4"/>
          <w:sz w:val="26"/>
          <w:szCs w:val="26"/>
          <w:lang w:val="en-CA"/>
        </w:rPr>
        <w:t>Điều</w:t>
      </w:r>
      <w:proofErr w:type="spellEnd"/>
      <w:r w:rsidRPr="00381FB9">
        <w:rPr>
          <w:i/>
          <w:iCs/>
          <w:spacing w:val="-4"/>
          <w:sz w:val="26"/>
          <w:szCs w:val="26"/>
          <w:lang w:val="en-CA"/>
        </w:rPr>
        <w:t xml:space="preserve"> </w:t>
      </w:r>
      <w:proofErr w:type="spellStart"/>
      <w:r w:rsidRPr="00381FB9">
        <w:rPr>
          <w:i/>
          <w:iCs/>
          <w:spacing w:val="-4"/>
          <w:sz w:val="26"/>
          <w:szCs w:val="26"/>
          <w:lang w:val="en-CA"/>
        </w:rPr>
        <w:t>tra</w:t>
      </w:r>
      <w:proofErr w:type="spellEnd"/>
      <w:r w:rsidRPr="00381FB9">
        <w:rPr>
          <w:i/>
          <w:iCs/>
          <w:spacing w:val="-4"/>
          <w:sz w:val="26"/>
          <w:szCs w:val="26"/>
          <w:lang w:val="en-CA"/>
        </w:rPr>
        <w:t xml:space="preserve">, </w:t>
      </w:r>
      <w:proofErr w:type="spellStart"/>
      <w:r w:rsidRPr="00381FB9">
        <w:rPr>
          <w:i/>
          <w:iCs/>
          <w:spacing w:val="-4"/>
          <w:sz w:val="26"/>
          <w:szCs w:val="26"/>
          <w:lang w:val="en-CA"/>
        </w:rPr>
        <w:t>khảo</w:t>
      </w:r>
      <w:proofErr w:type="spellEnd"/>
      <w:r w:rsidRPr="00381FB9">
        <w:rPr>
          <w:i/>
          <w:iCs/>
          <w:spacing w:val="-4"/>
          <w:sz w:val="26"/>
          <w:szCs w:val="26"/>
          <w:lang w:val="en-CA"/>
        </w:rPr>
        <w:t xml:space="preserve"> </w:t>
      </w:r>
      <w:proofErr w:type="spellStart"/>
      <w:r w:rsidRPr="00381FB9">
        <w:rPr>
          <w:i/>
          <w:iCs/>
          <w:spacing w:val="-4"/>
          <w:sz w:val="26"/>
          <w:szCs w:val="26"/>
          <w:lang w:val="en-CA"/>
        </w:rPr>
        <w:t>sát</w:t>
      </w:r>
      <w:proofErr w:type="spellEnd"/>
      <w:r w:rsidRPr="00381FB9">
        <w:rPr>
          <w:i/>
          <w:iCs/>
          <w:spacing w:val="-4"/>
          <w:sz w:val="26"/>
          <w:szCs w:val="26"/>
          <w:lang w:val="en-CA"/>
        </w:rPr>
        <w:t>:</w:t>
      </w:r>
      <w:r w:rsidRPr="00381FB9">
        <w:rPr>
          <w:spacing w:val="-4"/>
          <w:sz w:val="26"/>
          <w:szCs w:val="26"/>
          <w:lang w:val="en-CA"/>
        </w:rPr>
        <w:t xml:space="preserve"> </w:t>
      </w:r>
      <w:proofErr w:type="spellStart"/>
      <w:r w:rsidRPr="00381FB9">
        <w:rPr>
          <w:spacing w:val="-4"/>
          <w:sz w:val="26"/>
          <w:szCs w:val="26"/>
          <w:lang w:val="en-CA"/>
        </w:rPr>
        <w:t>Sử</w:t>
      </w:r>
      <w:proofErr w:type="spellEnd"/>
      <w:r w:rsidRPr="00381FB9">
        <w:rPr>
          <w:spacing w:val="-4"/>
          <w:sz w:val="26"/>
          <w:szCs w:val="26"/>
          <w:lang w:val="en-CA"/>
        </w:rPr>
        <w:t xml:space="preserve"> </w:t>
      </w:r>
      <w:proofErr w:type="spellStart"/>
      <w:r w:rsidRPr="00381FB9">
        <w:rPr>
          <w:spacing w:val="-4"/>
          <w:sz w:val="26"/>
          <w:szCs w:val="26"/>
          <w:lang w:val="en-CA"/>
        </w:rPr>
        <w:t>dụng</w:t>
      </w:r>
      <w:proofErr w:type="spellEnd"/>
      <w:r w:rsidRPr="00381FB9">
        <w:rPr>
          <w:spacing w:val="-4"/>
          <w:sz w:val="26"/>
          <w:szCs w:val="26"/>
          <w:lang w:val="en-CA"/>
        </w:rPr>
        <w:t xml:space="preserve"> </w:t>
      </w:r>
      <w:proofErr w:type="spellStart"/>
      <w:r w:rsidRPr="00381FB9">
        <w:rPr>
          <w:spacing w:val="-4"/>
          <w:sz w:val="26"/>
          <w:szCs w:val="26"/>
          <w:lang w:val="en-CA"/>
        </w:rPr>
        <w:t>phiếu</w:t>
      </w:r>
      <w:proofErr w:type="spellEnd"/>
      <w:r w:rsidRPr="00381FB9">
        <w:rPr>
          <w:spacing w:val="-4"/>
          <w:sz w:val="26"/>
          <w:szCs w:val="26"/>
          <w:lang w:val="en-CA"/>
        </w:rPr>
        <w:t xml:space="preserve"> </w:t>
      </w:r>
      <w:proofErr w:type="spellStart"/>
      <w:r w:rsidRPr="00381FB9">
        <w:rPr>
          <w:spacing w:val="-4"/>
          <w:sz w:val="26"/>
          <w:szCs w:val="26"/>
          <w:lang w:val="en-CA"/>
        </w:rPr>
        <w:t>hỏi</w:t>
      </w:r>
      <w:proofErr w:type="spellEnd"/>
      <w:r w:rsidRPr="00381FB9">
        <w:rPr>
          <w:spacing w:val="-4"/>
          <w:sz w:val="26"/>
          <w:szCs w:val="26"/>
          <w:lang w:val="en-CA"/>
        </w:rPr>
        <w:t xml:space="preserve"> </w:t>
      </w:r>
      <w:proofErr w:type="spellStart"/>
      <w:r w:rsidRPr="00381FB9">
        <w:rPr>
          <w:spacing w:val="-4"/>
          <w:sz w:val="26"/>
          <w:szCs w:val="26"/>
          <w:lang w:val="en-CA"/>
        </w:rPr>
        <w:t>để</w:t>
      </w:r>
      <w:proofErr w:type="spellEnd"/>
      <w:r w:rsidRPr="00381FB9">
        <w:rPr>
          <w:spacing w:val="-4"/>
          <w:sz w:val="26"/>
          <w:szCs w:val="26"/>
          <w:lang w:val="en-CA"/>
        </w:rPr>
        <w:t xml:space="preserve"> </w:t>
      </w:r>
      <w:proofErr w:type="spellStart"/>
      <w:r w:rsidRPr="00381FB9">
        <w:rPr>
          <w:spacing w:val="-4"/>
          <w:sz w:val="26"/>
          <w:szCs w:val="26"/>
          <w:lang w:val="en-CA"/>
        </w:rPr>
        <w:t>thu</w:t>
      </w:r>
      <w:proofErr w:type="spellEnd"/>
      <w:r w:rsidRPr="00381FB9">
        <w:rPr>
          <w:spacing w:val="-4"/>
          <w:sz w:val="26"/>
          <w:szCs w:val="26"/>
          <w:lang w:val="en-CA"/>
        </w:rPr>
        <w:t xml:space="preserve"> </w:t>
      </w:r>
      <w:proofErr w:type="spellStart"/>
      <w:r w:rsidRPr="00381FB9">
        <w:rPr>
          <w:spacing w:val="-4"/>
          <w:sz w:val="26"/>
          <w:szCs w:val="26"/>
          <w:lang w:val="en-CA"/>
        </w:rPr>
        <w:t>thập</w:t>
      </w:r>
      <w:proofErr w:type="spellEnd"/>
      <w:r w:rsidRPr="00381FB9">
        <w:rPr>
          <w:spacing w:val="-4"/>
          <w:sz w:val="26"/>
          <w:szCs w:val="26"/>
          <w:lang w:val="en-CA"/>
        </w:rPr>
        <w:t xml:space="preserve"> </w:t>
      </w:r>
      <w:proofErr w:type="spellStart"/>
      <w:r w:rsidRPr="00381FB9">
        <w:rPr>
          <w:spacing w:val="-4"/>
          <w:sz w:val="26"/>
          <w:szCs w:val="26"/>
          <w:lang w:val="en-CA"/>
        </w:rPr>
        <w:t>dữ</w:t>
      </w:r>
      <w:proofErr w:type="spellEnd"/>
      <w:r w:rsidRPr="00381FB9">
        <w:rPr>
          <w:spacing w:val="-4"/>
          <w:sz w:val="26"/>
          <w:szCs w:val="26"/>
          <w:lang w:val="en-CA"/>
        </w:rPr>
        <w:t xml:space="preserve"> </w:t>
      </w:r>
      <w:proofErr w:type="spellStart"/>
      <w:r w:rsidRPr="00381FB9">
        <w:rPr>
          <w:spacing w:val="-4"/>
          <w:sz w:val="26"/>
          <w:szCs w:val="26"/>
          <w:lang w:val="en-CA"/>
        </w:rPr>
        <w:t>liệu</w:t>
      </w:r>
      <w:proofErr w:type="spellEnd"/>
      <w:r w:rsidRPr="00381FB9">
        <w:rPr>
          <w:spacing w:val="-4"/>
          <w:sz w:val="26"/>
          <w:szCs w:val="26"/>
          <w:lang w:val="en-CA"/>
        </w:rPr>
        <w:t xml:space="preserve"> </w:t>
      </w:r>
      <w:proofErr w:type="spellStart"/>
      <w:r w:rsidRPr="00381FB9">
        <w:rPr>
          <w:spacing w:val="-4"/>
          <w:sz w:val="26"/>
          <w:szCs w:val="26"/>
          <w:lang w:val="en-CA"/>
        </w:rPr>
        <w:t>về</w:t>
      </w:r>
      <w:proofErr w:type="spellEnd"/>
      <w:r w:rsidRPr="00381FB9">
        <w:rPr>
          <w:spacing w:val="-4"/>
          <w:sz w:val="26"/>
          <w:szCs w:val="26"/>
          <w:lang w:val="en-CA"/>
        </w:rPr>
        <w:t xml:space="preserve"> </w:t>
      </w:r>
      <w:proofErr w:type="spellStart"/>
      <w:r w:rsidRPr="00381FB9">
        <w:rPr>
          <w:spacing w:val="-4"/>
          <w:sz w:val="26"/>
          <w:szCs w:val="26"/>
          <w:lang w:val="en-CA"/>
        </w:rPr>
        <w:t>thực</w:t>
      </w:r>
      <w:proofErr w:type="spellEnd"/>
      <w:r w:rsidRPr="00381FB9">
        <w:rPr>
          <w:spacing w:val="-4"/>
          <w:sz w:val="26"/>
          <w:szCs w:val="26"/>
          <w:lang w:val="en-CA"/>
        </w:rPr>
        <w:t xml:space="preserve"> </w:t>
      </w:r>
      <w:proofErr w:type="spellStart"/>
      <w:r w:rsidRPr="00381FB9">
        <w:rPr>
          <w:spacing w:val="-4"/>
          <w:sz w:val="26"/>
          <w:szCs w:val="26"/>
          <w:lang w:val="en-CA"/>
        </w:rPr>
        <w:t>trạng</w:t>
      </w:r>
      <w:proofErr w:type="spellEnd"/>
      <w:r w:rsidRPr="00381FB9">
        <w:rPr>
          <w:spacing w:val="-4"/>
          <w:sz w:val="26"/>
          <w:szCs w:val="26"/>
          <w:lang w:val="en-CA"/>
        </w:rPr>
        <w:t xml:space="preserve"> </w:t>
      </w:r>
      <w:proofErr w:type="spellStart"/>
      <w:r w:rsidRPr="00381FB9">
        <w:rPr>
          <w:spacing w:val="-4"/>
          <w:sz w:val="26"/>
          <w:szCs w:val="26"/>
          <w:lang w:val="en-CA"/>
        </w:rPr>
        <w:t>dạy</w:t>
      </w:r>
      <w:proofErr w:type="spellEnd"/>
      <w:r w:rsidRPr="00381FB9">
        <w:rPr>
          <w:spacing w:val="-4"/>
          <w:sz w:val="26"/>
          <w:szCs w:val="26"/>
          <w:lang w:val="en-CA"/>
        </w:rPr>
        <w:t xml:space="preserve"> </w:t>
      </w:r>
      <w:proofErr w:type="spellStart"/>
      <w:r w:rsidRPr="00381FB9">
        <w:rPr>
          <w:spacing w:val="-4"/>
          <w:sz w:val="26"/>
          <w:szCs w:val="26"/>
          <w:lang w:val="en-CA"/>
        </w:rPr>
        <w:t>học</w:t>
      </w:r>
      <w:proofErr w:type="spellEnd"/>
      <w:r w:rsidRPr="00381FB9">
        <w:rPr>
          <w:spacing w:val="-4"/>
          <w:sz w:val="26"/>
          <w:szCs w:val="26"/>
          <w:lang w:val="en-CA"/>
        </w:rPr>
        <w:t xml:space="preserve"> </w:t>
      </w:r>
      <w:proofErr w:type="spellStart"/>
      <w:r w:rsidRPr="00381FB9">
        <w:rPr>
          <w:spacing w:val="-4"/>
          <w:sz w:val="26"/>
          <w:szCs w:val="26"/>
          <w:lang w:val="en-CA"/>
        </w:rPr>
        <w:t>dân</w:t>
      </w:r>
      <w:proofErr w:type="spellEnd"/>
      <w:r w:rsidRPr="00381FB9">
        <w:rPr>
          <w:spacing w:val="-4"/>
          <w:sz w:val="26"/>
          <w:szCs w:val="26"/>
          <w:lang w:val="en-CA"/>
        </w:rPr>
        <w:t xml:space="preserve"> ca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Hát</w:t>
      </w:r>
      <w:proofErr w:type="spellEnd"/>
      <w:r w:rsidRPr="00381FB9">
        <w:rPr>
          <w:spacing w:val="-4"/>
          <w:sz w:val="26"/>
          <w:szCs w:val="26"/>
          <w:lang w:val="en-CA"/>
        </w:rPr>
        <w:t xml:space="preserve"> </w:t>
      </w:r>
      <w:proofErr w:type="spellStart"/>
      <w:r w:rsidRPr="00381FB9">
        <w:rPr>
          <w:spacing w:val="-4"/>
          <w:sz w:val="26"/>
          <w:szCs w:val="26"/>
          <w:lang w:val="en-CA"/>
        </w:rPr>
        <w:t>Bả</w:t>
      </w:r>
      <w:proofErr w:type="spellEnd"/>
      <w:r w:rsidRPr="00381FB9">
        <w:rPr>
          <w:spacing w:val="-4"/>
          <w:sz w:val="26"/>
          <w:szCs w:val="26"/>
          <w:lang w:val="en-CA"/>
        </w:rPr>
        <w:t xml:space="preserve"> </w:t>
      </w:r>
      <w:proofErr w:type="spellStart"/>
      <w:r w:rsidRPr="00381FB9">
        <w:rPr>
          <w:spacing w:val="-4"/>
          <w:sz w:val="26"/>
          <w:szCs w:val="26"/>
          <w:lang w:val="en-CA"/>
        </w:rPr>
        <w:t>trạo</w:t>
      </w:r>
      <w:proofErr w:type="spellEnd"/>
      <w:r w:rsidRPr="00381FB9">
        <w:rPr>
          <w:spacing w:val="-4"/>
          <w:sz w:val="26"/>
          <w:szCs w:val="26"/>
          <w:lang w:val="en-CA"/>
        </w:rPr>
        <w:t>.</w:t>
      </w:r>
    </w:p>
    <w:p w14:paraId="34D93F11" w14:textId="7A6C3DC9" w:rsidR="00581760" w:rsidRPr="00381FB9" w:rsidRDefault="00581760" w:rsidP="00581760">
      <w:pPr>
        <w:pStyle w:val="NormalWeb"/>
        <w:widowControl w:val="0"/>
        <w:spacing w:line="336" w:lineRule="auto"/>
        <w:ind w:firstLine="720"/>
        <w:jc w:val="both"/>
        <w:rPr>
          <w:spacing w:val="-4"/>
          <w:sz w:val="26"/>
          <w:szCs w:val="26"/>
          <w:lang w:val="en-CA"/>
        </w:rPr>
      </w:pPr>
      <w:r w:rsidRPr="00381FB9">
        <w:rPr>
          <w:i/>
          <w:iCs/>
          <w:spacing w:val="-4"/>
          <w:sz w:val="26"/>
          <w:szCs w:val="26"/>
          <w:lang w:val="en-CA"/>
        </w:rPr>
        <w:t xml:space="preserve">+ </w:t>
      </w:r>
      <w:proofErr w:type="spellStart"/>
      <w:r w:rsidRPr="00381FB9">
        <w:rPr>
          <w:i/>
          <w:iCs/>
          <w:spacing w:val="-4"/>
          <w:sz w:val="26"/>
          <w:szCs w:val="26"/>
          <w:lang w:val="en-CA"/>
        </w:rPr>
        <w:t>Phỏng</w:t>
      </w:r>
      <w:proofErr w:type="spellEnd"/>
      <w:r w:rsidRPr="00381FB9">
        <w:rPr>
          <w:i/>
          <w:iCs/>
          <w:spacing w:val="-4"/>
          <w:sz w:val="26"/>
          <w:szCs w:val="26"/>
          <w:lang w:val="en-CA"/>
        </w:rPr>
        <w:t xml:space="preserve"> </w:t>
      </w:r>
      <w:proofErr w:type="spellStart"/>
      <w:r w:rsidRPr="00381FB9">
        <w:rPr>
          <w:i/>
          <w:iCs/>
          <w:spacing w:val="-4"/>
          <w:sz w:val="26"/>
          <w:szCs w:val="26"/>
          <w:lang w:val="en-CA"/>
        </w:rPr>
        <w:t>vấn</w:t>
      </w:r>
      <w:proofErr w:type="spellEnd"/>
      <w:r w:rsidRPr="00381FB9">
        <w:rPr>
          <w:i/>
          <w:iCs/>
          <w:spacing w:val="-4"/>
          <w:sz w:val="26"/>
          <w:szCs w:val="26"/>
          <w:lang w:val="en-CA"/>
        </w:rPr>
        <w:t xml:space="preserve"> </w:t>
      </w:r>
      <w:proofErr w:type="spellStart"/>
      <w:r w:rsidRPr="00381FB9">
        <w:rPr>
          <w:i/>
          <w:iCs/>
          <w:spacing w:val="-4"/>
          <w:sz w:val="26"/>
          <w:szCs w:val="26"/>
          <w:lang w:val="en-CA"/>
        </w:rPr>
        <w:t>sâu</w:t>
      </w:r>
      <w:proofErr w:type="spellEnd"/>
      <w:r w:rsidRPr="00381FB9">
        <w:rPr>
          <w:i/>
          <w:iCs/>
          <w:spacing w:val="-4"/>
          <w:sz w:val="26"/>
          <w:szCs w:val="26"/>
          <w:lang w:val="en-CA"/>
        </w:rPr>
        <w:t>:</w:t>
      </w:r>
      <w:r w:rsidRPr="00381FB9">
        <w:rPr>
          <w:spacing w:val="-4"/>
          <w:sz w:val="26"/>
          <w:szCs w:val="26"/>
          <w:lang w:val="en-CA"/>
        </w:rPr>
        <w:t xml:space="preserve"> </w:t>
      </w:r>
      <w:proofErr w:type="spellStart"/>
      <w:r w:rsidRPr="00381FB9">
        <w:rPr>
          <w:spacing w:val="-4"/>
          <w:sz w:val="26"/>
          <w:szCs w:val="26"/>
          <w:lang w:val="en-CA"/>
        </w:rPr>
        <w:t>Thực</w:t>
      </w:r>
      <w:proofErr w:type="spellEnd"/>
      <w:r w:rsidRPr="00381FB9">
        <w:rPr>
          <w:spacing w:val="-4"/>
          <w:sz w:val="26"/>
          <w:szCs w:val="26"/>
          <w:lang w:val="en-CA"/>
        </w:rPr>
        <w:t xml:space="preserve"> </w:t>
      </w:r>
      <w:proofErr w:type="spellStart"/>
      <w:r w:rsidRPr="00381FB9">
        <w:rPr>
          <w:spacing w:val="-4"/>
          <w:sz w:val="26"/>
          <w:szCs w:val="26"/>
          <w:lang w:val="en-CA"/>
        </w:rPr>
        <w:t>hiện</w:t>
      </w:r>
      <w:proofErr w:type="spellEnd"/>
      <w:r w:rsidRPr="00381FB9">
        <w:rPr>
          <w:spacing w:val="-4"/>
          <w:sz w:val="26"/>
          <w:szCs w:val="26"/>
          <w:lang w:val="en-CA"/>
        </w:rPr>
        <w:t xml:space="preserve"> </w:t>
      </w:r>
      <w:proofErr w:type="spellStart"/>
      <w:r w:rsidRPr="00381FB9">
        <w:rPr>
          <w:spacing w:val="-4"/>
          <w:sz w:val="26"/>
          <w:szCs w:val="26"/>
          <w:lang w:val="en-CA"/>
        </w:rPr>
        <w:t>phỏng</w:t>
      </w:r>
      <w:proofErr w:type="spellEnd"/>
      <w:r w:rsidRPr="00381FB9">
        <w:rPr>
          <w:spacing w:val="-4"/>
          <w:sz w:val="26"/>
          <w:szCs w:val="26"/>
          <w:lang w:val="en-CA"/>
        </w:rPr>
        <w:t xml:space="preserve"> </w:t>
      </w:r>
      <w:proofErr w:type="spellStart"/>
      <w:r w:rsidRPr="00381FB9">
        <w:rPr>
          <w:spacing w:val="-4"/>
          <w:sz w:val="26"/>
          <w:szCs w:val="26"/>
          <w:lang w:val="en-CA"/>
        </w:rPr>
        <w:t>vấn</w:t>
      </w:r>
      <w:proofErr w:type="spellEnd"/>
      <w:r w:rsidRPr="00381FB9">
        <w:rPr>
          <w:spacing w:val="-4"/>
          <w:sz w:val="26"/>
          <w:szCs w:val="26"/>
          <w:lang w:val="en-CA"/>
        </w:rPr>
        <w:t xml:space="preserve"> </w:t>
      </w:r>
      <w:proofErr w:type="spellStart"/>
      <w:r w:rsidRPr="00381FB9">
        <w:rPr>
          <w:spacing w:val="-4"/>
          <w:sz w:val="26"/>
          <w:szCs w:val="26"/>
          <w:lang w:val="en-CA"/>
        </w:rPr>
        <w:t>lãnh</w:t>
      </w:r>
      <w:proofErr w:type="spellEnd"/>
      <w:r w:rsidRPr="00381FB9">
        <w:rPr>
          <w:spacing w:val="-4"/>
          <w:sz w:val="26"/>
          <w:szCs w:val="26"/>
          <w:lang w:val="en-CA"/>
        </w:rPr>
        <w:t xml:space="preserve"> </w:t>
      </w:r>
      <w:proofErr w:type="spellStart"/>
      <w:r w:rsidRPr="00381FB9">
        <w:rPr>
          <w:spacing w:val="-4"/>
          <w:sz w:val="26"/>
          <w:szCs w:val="26"/>
          <w:lang w:val="en-CA"/>
        </w:rPr>
        <w:t>đạo</w:t>
      </w:r>
      <w:proofErr w:type="spellEnd"/>
      <w:r w:rsidRPr="00381FB9">
        <w:rPr>
          <w:spacing w:val="-4"/>
          <w:sz w:val="26"/>
          <w:szCs w:val="26"/>
          <w:lang w:val="en-CA"/>
        </w:rPr>
        <w:t xml:space="preserve"> </w:t>
      </w:r>
      <w:proofErr w:type="spellStart"/>
      <w:r w:rsidRPr="00381FB9">
        <w:rPr>
          <w:spacing w:val="-4"/>
          <w:sz w:val="26"/>
          <w:szCs w:val="26"/>
          <w:lang w:val="en-CA"/>
        </w:rPr>
        <w:t>nhà</w:t>
      </w:r>
      <w:proofErr w:type="spellEnd"/>
      <w:r w:rsidRPr="00381FB9">
        <w:rPr>
          <w:spacing w:val="-4"/>
          <w:sz w:val="26"/>
          <w:szCs w:val="26"/>
          <w:lang w:val="en-CA"/>
        </w:rPr>
        <w:t xml:space="preserve"> </w:t>
      </w:r>
      <w:proofErr w:type="spellStart"/>
      <w:r w:rsidRPr="00381FB9">
        <w:rPr>
          <w:spacing w:val="-4"/>
          <w:sz w:val="26"/>
          <w:szCs w:val="26"/>
          <w:lang w:val="en-CA"/>
        </w:rPr>
        <w:t>trường</w:t>
      </w:r>
      <w:proofErr w:type="spellEnd"/>
      <w:r w:rsidRPr="00381FB9">
        <w:rPr>
          <w:spacing w:val="-4"/>
          <w:sz w:val="26"/>
          <w:szCs w:val="26"/>
          <w:lang w:val="en-CA"/>
        </w:rPr>
        <w:t xml:space="preserve">, GV </w:t>
      </w:r>
      <w:proofErr w:type="spellStart"/>
      <w:r w:rsidRPr="00381FB9">
        <w:rPr>
          <w:spacing w:val="-4"/>
          <w:sz w:val="26"/>
          <w:szCs w:val="26"/>
          <w:lang w:val="en-CA"/>
        </w:rPr>
        <w:t>âm</w:t>
      </w:r>
      <w:proofErr w:type="spellEnd"/>
      <w:r w:rsidRPr="00381FB9">
        <w:rPr>
          <w:spacing w:val="-4"/>
          <w:sz w:val="26"/>
          <w:szCs w:val="26"/>
          <w:lang w:val="en-CA"/>
        </w:rPr>
        <w:t xml:space="preserve"> </w:t>
      </w:r>
      <w:proofErr w:type="spellStart"/>
      <w:r w:rsidRPr="00381FB9">
        <w:rPr>
          <w:spacing w:val="-4"/>
          <w:sz w:val="26"/>
          <w:szCs w:val="26"/>
          <w:lang w:val="en-CA"/>
        </w:rPr>
        <w:t>nhạc</w:t>
      </w:r>
      <w:proofErr w:type="spellEnd"/>
      <w:r w:rsidRPr="00381FB9">
        <w:rPr>
          <w:spacing w:val="-4"/>
          <w:sz w:val="26"/>
          <w:szCs w:val="26"/>
          <w:lang w:val="en-CA"/>
        </w:rPr>
        <w:t xml:space="preserve">, NN </w:t>
      </w:r>
      <w:proofErr w:type="spellStart"/>
      <w:r w:rsidRPr="00381FB9">
        <w:rPr>
          <w:spacing w:val="-4"/>
          <w:sz w:val="26"/>
          <w:szCs w:val="26"/>
          <w:lang w:val="en-CA"/>
        </w:rPr>
        <w:t>dân</w:t>
      </w:r>
      <w:proofErr w:type="spellEnd"/>
      <w:r w:rsidRPr="00381FB9">
        <w:rPr>
          <w:spacing w:val="-4"/>
          <w:sz w:val="26"/>
          <w:szCs w:val="26"/>
          <w:lang w:val="en-CA"/>
        </w:rPr>
        <w:t xml:space="preserve"> </w:t>
      </w:r>
      <w:proofErr w:type="spellStart"/>
      <w:r w:rsidRPr="00381FB9">
        <w:rPr>
          <w:spacing w:val="-4"/>
          <w:sz w:val="26"/>
          <w:szCs w:val="26"/>
          <w:lang w:val="en-CA"/>
        </w:rPr>
        <w:t>gian</w:t>
      </w:r>
      <w:proofErr w:type="spellEnd"/>
      <w:r w:rsidRPr="00381FB9">
        <w:rPr>
          <w:spacing w:val="-4"/>
          <w:sz w:val="26"/>
          <w:szCs w:val="26"/>
          <w:lang w:val="en-CA"/>
        </w:rPr>
        <w:t xml:space="preserve"> </w:t>
      </w:r>
      <w:proofErr w:type="spellStart"/>
      <w:r w:rsidRPr="00381FB9">
        <w:rPr>
          <w:spacing w:val="-4"/>
          <w:sz w:val="26"/>
          <w:szCs w:val="26"/>
          <w:lang w:val="en-CA"/>
        </w:rPr>
        <w:t>để</w:t>
      </w:r>
      <w:proofErr w:type="spellEnd"/>
      <w:r w:rsidRPr="00381FB9">
        <w:rPr>
          <w:spacing w:val="-4"/>
          <w:sz w:val="26"/>
          <w:szCs w:val="26"/>
          <w:lang w:val="en-CA"/>
        </w:rPr>
        <w:t xml:space="preserve"> </w:t>
      </w:r>
      <w:proofErr w:type="spellStart"/>
      <w:r w:rsidRPr="00381FB9">
        <w:rPr>
          <w:spacing w:val="-4"/>
          <w:sz w:val="26"/>
          <w:szCs w:val="26"/>
          <w:lang w:val="en-CA"/>
        </w:rPr>
        <w:t>thu</w:t>
      </w:r>
      <w:proofErr w:type="spellEnd"/>
      <w:r w:rsidRPr="00381FB9">
        <w:rPr>
          <w:spacing w:val="-4"/>
          <w:sz w:val="26"/>
          <w:szCs w:val="26"/>
          <w:lang w:val="en-CA"/>
        </w:rPr>
        <w:t xml:space="preserve"> </w:t>
      </w:r>
      <w:proofErr w:type="spellStart"/>
      <w:r w:rsidRPr="00381FB9">
        <w:rPr>
          <w:spacing w:val="-4"/>
          <w:sz w:val="26"/>
          <w:szCs w:val="26"/>
          <w:lang w:val="en-CA"/>
        </w:rPr>
        <w:t>thập</w:t>
      </w:r>
      <w:proofErr w:type="spellEnd"/>
      <w:r w:rsidRPr="00381FB9">
        <w:rPr>
          <w:spacing w:val="-4"/>
          <w:sz w:val="26"/>
          <w:szCs w:val="26"/>
          <w:lang w:val="en-CA"/>
        </w:rPr>
        <w:t xml:space="preserve"> </w:t>
      </w:r>
      <w:proofErr w:type="spellStart"/>
      <w:r w:rsidRPr="00381FB9">
        <w:rPr>
          <w:spacing w:val="-4"/>
          <w:sz w:val="26"/>
          <w:szCs w:val="26"/>
          <w:lang w:val="en-CA"/>
        </w:rPr>
        <w:t>thông</w:t>
      </w:r>
      <w:proofErr w:type="spellEnd"/>
      <w:r w:rsidRPr="00381FB9">
        <w:rPr>
          <w:spacing w:val="-4"/>
          <w:sz w:val="26"/>
          <w:szCs w:val="26"/>
          <w:lang w:val="en-CA"/>
        </w:rPr>
        <w:t xml:space="preserve"> tin </w:t>
      </w:r>
      <w:proofErr w:type="spellStart"/>
      <w:r w:rsidRPr="00381FB9">
        <w:rPr>
          <w:spacing w:val="-4"/>
          <w:sz w:val="26"/>
          <w:szCs w:val="26"/>
          <w:lang w:val="en-CA"/>
        </w:rPr>
        <w:t>chuyên</w:t>
      </w:r>
      <w:proofErr w:type="spellEnd"/>
      <w:r w:rsidRPr="00381FB9">
        <w:rPr>
          <w:spacing w:val="-4"/>
          <w:sz w:val="26"/>
          <w:szCs w:val="26"/>
          <w:lang w:val="en-CA"/>
        </w:rPr>
        <w:t xml:space="preserve"> </w:t>
      </w:r>
      <w:proofErr w:type="spellStart"/>
      <w:r w:rsidRPr="00381FB9">
        <w:rPr>
          <w:spacing w:val="-4"/>
          <w:sz w:val="26"/>
          <w:szCs w:val="26"/>
          <w:lang w:val="en-CA"/>
        </w:rPr>
        <w:t>sâu</w:t>
      </w:r>
      <w:proofErr w:type="spellEnd"/>
      <w:r w:rsidRPr="00381FB9">
        <w:rPr>
          <w:spacing w:val="-4"/>
          <w:sz w:val="26"/>
          <w:szCs w:val="26"/>
          <w:lang w:val="en-CA"/>
        </w:rPr>
        <w:t xml:space="preserve"> </w:t>
      </w:r>
      <w:proofErr w:type="spellStart"/>
      <w:r w:rsidRPr="00381FB9">
        <w:rPr>
          <w:spacing w:val="-4"/>
          <w:sz w:val="26"/>
          <w:szCs w:val="26"/>
          <w:lang w:val="en-CA"/>
        </w:rPr>
        <w:t>về</w:t>
      </w:r>
      <w:proofErr w:type="spellEnd"/>
      <w:r w:rsidRPr="00381FB9">
        <w:rPr>
          <w:spacing w:val="-4"/>
          <w:sz w:val="26"/>
          <w:szCs w:val="26"/>
          <w:lang w:val="en-CA"/>
        </w:rPr>
        <w:t xml:space="preserve"> </w:t>
      </w:r>
      <w:proofErr w:type="spellStart"/>
      <w:r w:rsidRPr="00381FB9">
        <w:rPr>
          <w:spacing w:val="-4"/>
          <w:sz w:val="26"/>
          <w:szCs w:val="26"/>
          <w:lang w:val="en-CA"/>
        </w:rPr>
        <w:t>quan</w:t>
      </w:r>
      <w:proofErr w:type="spellEnd"/>
      <w:r w:rsidRPr="00381FB9">
        <w:rPr>
          <w:spacing w:val="-4"/>
          <w:sz w:val="26"/>
          <w:szCs w:val="26"/>
          <w:lang w:val="en-CA"/>
        </w:rPr>
        <w:t xml:space="preserve"> </w:t>
      </w:r>
      <w:proofErr w:type="spellStart"/>
      <w:r w:rsidRPr="00381FB9">
        <w:rPr>
          <w:spacing w:val="-4"/>
          <w:sz w:val="26"/>
          <w:szCs w:val="26"/>
          <w:lang w:val="en-CA"/>
        </w:rPr>
        <w:t>điểm</w:t>
      </w:r>
      <w:proofErr w:type="spellEnd"/>
      <w:r w:rsidRPr="00381FB9">
        <w:rPr>
          <w:spacing w:val="-4"/>
          <w:sz w:val="26"/>
          <w:szCs w:val="26"/>
          <w:lang w:val="en-CA"/>
        </w:rPr>
        <w:t xml:space="preserve">, </w:t>
      </w:r>
      <w:proofErr w:type="spellStart"/>
      <w:r w:rsidRPr="00381FB9">
        <w:rPr>
          <w:spacing w:val="-4"/>
          <w:sz w:val="26"/>
          <w:szCs w:val="26"/>
          <w:lang w:val="en-CA"/>
        </w:rPr>
        <w:t>kinh</w:t>
      </w:r>
      <w:proofErr w:type="spellEnd"/>
      <w:r w:rsidRPr="00381FB9">
        <w:rPr>
          <w:spacing w:val="-4"/>
          <w:sz w:val="26"/>
          <w:szCs w:val="26"/>
          <w:lang w:val="en-CA"/>
        </w:rPr>
        <w:t xml:space="preserve"> </w:t>
      </w:r>
      <w:proofErr w:type="spellStart"/>
      <w:r w:rsidRPr="00381FB9">
        <w:rPr>
          <w:spacing w:val="-4"/>
          <w:sz w:val="26"/>
          <w:szCs w:val="26"/>
          <w:lang w:val="en-CA"/>
        </w:rPr>
        <w:t>nghiệm</w:t>
      </w:r>
      <w:proofErr w:type="spellEnd"/>
      <w:r w:rsidRPr="00381FB9">
        <w:rPr>
          <w:spacing w:val="-4"/>
          <w:sz w:val="26"/>
          <w:szCs w:val="26"/>
          <w:lang w:val="en-CA"/>
        </w:rPr>
        <w:t xml:space="preserve">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thực</w:t>
      </w:r>
      <w:proofErr w:type="spellEnd"/>
      <w:r w:rsidRPr="00381FB9">
        <w:rPr>
          <w:spacing w:val="-4"/>
          <w:sz w:val="26"/>
          <w:szCs w:val="26"/>
          <w:lang w:val="en-CA"/>
        </w:rPr>
        <w:t xml:space="preserve"> </w:t>
      </w:r>
      <w:proofErr w:type="spellStart"/>
      <w:r w:rsidRPr="00381FB9">
        <w:rPr>
          <w:spacing w:val="-4"/>
          <w:sz w:val="26"/>
          <w:szCs w:val="26"/>
          <w:lang w:val="en-CA"/>
        </w:rPr>
        <w:t>tiễn</w:t>
      </w:r>
      <w:proofErr w:type="spellEnd"/>
      <w:r w:rsidRPr="00381FB9">
        <w:rPr>
          <w:spacing w:val="-4"/>
          <w:sz w:val="26"/>
          <w:szCs w:val="26"/>
          <w:lang w:val="en-CA"/>
        </w:rPr>
        <w:t xml:space="preserve"> </w:t>
      </w:r>
      <w:proofErr w:type="spellStart"/>
      <w:r w:rsidRPr="00381FB9">
        <w:rPr>
          <w:spacing w:val="-4"/>
          <w:sz w:val="26"/>
          <w:szCs w:val="26"/>
          <w:lang w:val="en-CA"/>
        </w:rPr>
        <w:t>dạy</w:t>
      </w:r>
      <w:proofErr w:type="spellEnd"/>
      <w:r w:rsidRPr="00381FB9">
        <w:rPr>
          <w:spacing w:val="-4"/>
          <w:sz w:val="26"/>
          <w:szCs w:val="26"/>
          <w:lang w:val="en-CA"/>
        </w:rPr>
        <w:t xml:space="preserve"> </w:t>
      </w:r>
      <w:proofErr w:type="spellStart"/>
      <w:r w:rsidRPr="00381FB9">
        <w:rPr>
          <w:spacing w:val="-4"/>
          <w:sz w:val="26"/>
          <w:szCs w:val="26"/>
          <w:lang w:val="en-CA"/>
        </w:rPr>
        <w:t>học</w:t>
      </w:r>
      <w:proofErr w:type="spellEnd"/>
      <w:r w:rsidRPr="00381FB9">
        <w:rPr>
          <w:spacing w:val="-4"/>
          <w:sz w:val="26"/>
          <w:szCs w:val="26"/>
          <w:lang w:val="en-CA"/>
        </w:rPr>
        <w:t xml:space="preserve"> </w:t>
      </w:r>
      <w:proofErr w:type="spellStart"/>
      <w:r w:rsidRPr="00381FB9">
        <w:rPr>
          <w:spacing w:val="-4"/>
          <w:sz w:val="26"/>
          <w:szCs w:val="26"/>
          <w:lang w:val="en-CA"/>
        </w:rPr>
        <w:t>Hát</w:t>
      </w:r>
      <w:proofErr w:type="spellEnd"/>
      <w:r w:rsidRPr="00381FB9">
        <w:rPr>
          <w:spacing w:val="-4"/>
          <w:sz w:val="26"/>
          <w:szCs w:val="26"/>
          <w:lang w:val="en-CA"/>
        </w:rPr>
        <w:t xml:space="preserve"> </w:t>
      </w:r>
      <w:proofErr w:type="spellStart"/>
      <w:r w:rsidRPr="00381FB9">
        <w:rPr>
          <w:spacing w:val="-4"/>
          <w:sz w:val="26"/>
          <w:szCs w:val="26"/>
          <w:lang w:val="en-CA"/>
        </w:rPr>
        <w:t>Bả</w:t>
      </w:r>
      <w:proofErr w:type="spellEnd"/>
      <w:r w:rsidRPr="00381FB9">
        <w:rPr>
          <w:spacing w:val="-4"/>
          <w:sz w:val="26"/>
          <w:szCs w:val="26"/>
          <w:lang w:val="en-CA"/>
        </w:rPr>
        <w:t xml:space="preserve"> </w:t>
      </w:r>
      <w:proofErr w:type="spellStart"/>
      <w:r w:rsidRPr="00381FB9">
        <w:rPr>
          <w:spacing w:val="-4"/>
          <w:sz w:val="26"/>
          <w:szCs w:val="26"/>
          <w:lang w:val="en-CA"/>
        </w:rPr>
        <w:t>trạo</w:t>
      </w:r>
      <w:proofErr w:type="spellEnd"/>
      <w:r w:rsidRPr="00381FB9">
        <w:rPr>
          <w:spacing w:val="-4"/>
          <w:sz w:val="26"/>
          <w:szCs w:val="26"/>
          <w:lang w:val="en-CA"/>
        </w:rPr>
        <w:t>.</w:t>
      </w:r>
    </w:p>
    <w:p w14:paraId="3EABF2CD" w14:textId="5BB4B5EB" w:rsidR="00736FB7" w:rsidRPr="00381FB9" w:rsidRDefault="00581760" w:rsidP="00581760">
      <w:pPr>
        <w:pStyle w:val="NormalWeb"/>
        <w:widowControl w:val="0"/>
        <w:spacing w:before="0" w:beforeAutospacing="0" w:after="0" w:afterAutospacing="0" w:line="336" w:lineRule="auto"/>
        <w:ind w:firstLine="720"/>
        <w:jc w:val="both"/>
        <w:rPr>
          <w:spacing w:val="-4"/>
          <w:sz w:val="26"/>
          <w:szCs w:val="26"/>
          <w:lang w:val="en-CA"/>
        </w:rPr>
      </w:pPr>
      <w:r w:rsidRPr="00381FB9">
        <w:rPr>
          <w:i/>
          <w:iCs/>
          <w:spacing w:val="-4"/>
          <w:sz w:val="26"/>
          <w:szCs w:val="26"/>
          <w:lang w:val="en-CA"/>
        </w:rPr>
        <w:t>+ Xin ý</w:t>
      </w:r>
      <w:r w:rsidRPr="00381FB9">
        <w:rPr>
          <w:i/>
          <w:iCs/>
          <w:spacing w:val="-4"/>
          <w:sz w:val="26"/>
          <w:szCs w:val="26"/>
          <w:lang w:val="en-CA"/>
        </w:rPr>
        <w:t xml:space="preserve"> </w:t>
      </w:r>
      <w:proofErr w:type="spellStart"/>
      <w:r w:rsidRPr="00381FB9">
        <w:rPr>
          <w:i/>
          <w:iCs/>
          <w:spacing w:val="-4"/>
          <w:sz w:val="26"/>
          <w:szCs w:val="26"/>
          <w:lang w:val="en-CA"/>
        </w:rPr>
        <w:t>kiến</w:t>
      </w:r>
      <w:proofErr w:type="spellEnd"/>
      <w:r w:rsidRPr="00381FB9">
        <w:rPr>
          <w:i/>
          <w:iCs/>
          <w:spacing w:val="-4"/>
          <w:sz w:val="26"/>
          <w:szCs w:val="26"/>
          <w:lang w:val="en-CA"/>
        </w:rPr>
        <w:t xml:space="preserve"> </w:t>
      </w:r>
      <w:proofErr w:type="spellStart"/>
      <w:r w:rsidRPr="00381FB9">
        <w:rPr>
          <w:i/>
          <w:iCs/>
          <w:spacing w:val="-4"/>
          <w:sz w:val="26"/>
          <w:szCs w:val="26"/>
          <w:lang w:val="en-CA"/>
        </w:rPr>
        <w:t>chuyên</w:t>
      </w:r>
      <w:proofErr w:type="spellEnd"/>
      <w:r w:rsidRPr="00381FB9">
        <w:rPr>
          <w:i/>
          <w:iCs/>
          <w:spacing w:val="-4"/>
          <w:sz w:val="26"/>
          <w:szCs w:val="26"/>
          <w:lang w:val="en-CA"/>
        </w:rPr>
        <w:t xml:space="preserve"> </w:t>
      </w:r>
      <w:proofErr w:type="spellStart"/>
      <w:r w:rsidRPr="00381FB9">
        <w:rPr>
          <w:i/>
          <w:iCs/>
          <w:spacing w:val="-4"/>
          <w:sz w:val="26"/>
          <w:szCs w:val="26"/>
          <w:lang w:val="en-CA"/>
        </w:rPr>
        <w:t>gia</w:t>
      </w:r>
      <w:proofErr w:type="spellEnd"/>
      <w:r w:rsidRPr="00381FB9">
        <w:rPr>
          <w:i/>
          <w:iCs/>
          <w:spacing w:val="-4"/>
          <w:sz w:val="26"/>
          <w:szCs w:val="26"/>
          <w:lang w:val="en-CA"/>
        </w:rPr>
        <w:t>:</w:t>
      </w:r>
      <w:r w:rsidRPr="00381FB9">
        <w:rPr>
          <w:spacing w:val="-4"/>
          <w:sz w:val="26"/>
          <w:szCs w:val="26"/>
          <w:lang w:val="en-CA"/>
        </w:rPr>
        <w:t xml:space="preserve"> Xin ý </w:t>
      </w:r>
      <w:proofErr w:type="spellStart"/>
      <w:r w:rsidRPr="00381FB9">
        <w:rPr>
          <w:spacing w:val="-4"/>
          <w:sz w:val="26"/>
          <w:szCs w:val="26"/>
          <w:lang w:val="en-CA"/>
        </w:rPr>
        <w:t>kiến</w:t>
      </w:r>
      <w:proofErr w:type="spellEnd"/>
      <w:r w:rsidRPr="00381FB9">
        <w:rPr>
          <w:spacing w:val="-4"/>
          <w:sz w:val="26"/>
          <w:szCs w:val="26"/>
          <w:lang w:val="en-CA"/>
        </w:rPr>
        <w:t xml:space="preserve"> </w:t>
      </w:r>
      <w:proofErr w:type="spellStart"/>
      <w:r w:rsidRPr="00381FB9">
        <w:rPr>
          <w:spacing w:val="-4"/>
          <w:sz w:val="26"/>
          <w:szCs w:val="26"/>
          <w:lang w:val="en-CA"/>
        </w:rPr>
        <w:t>tư</w:t>
      </w:r>
      <w:proofErr w:type="spellEnd"/>
      <w:r w:rsidRPr="00381FB9">
        <w:rPr>
          <w:spacing w:val="-4"/>
          <w:sz w:val="26"/>
          <w:szCs w:val="26"/>
          <w:lang w:val="en-CA"/>
        </w:rPr>
        <w:t xml:space="preserve"> </w:t>
      </w:r>
      <w:proofErr w:type="spellStart"/>
      <w:r w:rsidRPr="00381FB9">
        <w:rPr>
          <w:spacing w:val="-4"/>
          <w:sz w:val="26"/>
          <w:szCs w:val="26"/>
          <w:lang w:val="en-CA"/>
        </w:rPr>
        <w:t>vấn</w:t>
      </w:r>
      <w:proofErr w:type="spellEnd"/>
      <w:r w:rsidRPr="00381FB9">
        <w:rPr>
          <w:spacing w:val="-4"/>
          <w:sz w:val="26"/>
          <w:szCs w:val="26"/>
          <w:lang w:val="en-CA"/>
        </w:rPr>
        <w:t xml:space="preserve"> </w:t>
      </w:r>
      <w:proofErr w:type="spellStart"/>
      <w:r w:rsidRPr="00381FB9">
        <w:rPr>
          <w:spacing w:val="-4"/>
          <w:sz w:val="26"/>
          <w:szCs w:val="26"/>
          <w:lang w:val="en-CA"/>
        </w:rPr>
        <w:t>từ</w:t>
      </w:r>
      <w:proofErr w:type="spellEnd"/>
      <w:r w:rsidRPr="00381FB9">
        <w:rPr>
          <w:spacing w:val="-4"/>
          <w:sz w:val="26"/>
          <w:szCs w:val="26"/>
          <w:lang w:val="en-CA"/>
        </w:rPr>
        <w:t xml:space="preserve"> </w:t>
      </w:r>
      <w:proofErr w:type="spellStart"/>
      <w:r w:rsidRPr="00381FB9">
        <w:rPr>
          <w:spacing w:val="-4"/>
          <w:sz w:val="26"/>
          <w:szCs w:val="26"/>
          <w:lang w:val="en-CA"/>
        </w:rPr>
        <w:t>các</w:t>
      </w:r>
      <w:proofErr w:type="spellEnd"/>
      <w:r w:rsidRPr="00381FB9">
        <w:rPr>
          <w:spacing w:val="-4"/>
          <w:sz w:val="26"/>
          <w:szCs w:val="26"/>
          <w:lang w:val="en-CA"/>
        </w:rPr>
        <w:t xml:space="preserve"> </w:t>
      </w:r>
      <w:proofErr w:type="spellStart"/>
      <w:r w:rsidRPr="00381FB9">
        <w:rPr>
          <w:spacing w:val="-4"/>
          <w:sz w:val="26"/>
          <w:szCs w:val="26"/>
          <w:lang w:val="en-CA"/>
        </w:rPr>
        <w:t>chuyên</w:t>
      </w:r>
      <w:proofErr w:type="spellEnd"/>
      <w:r w:rsidRPr="00381FB9">
        <w:rPr>
          <w:spacing w:val="-4"/>
          <w:sz w:val="26"/>
          <w:szCs w:val="26"/>
          <w:lang w:val="en-CA"/>
        </w:rPr>
        <w:t xml:space="preserve"> </w:t>
      </w:r>
      <w:proofErr w:type="spellStart"/>
      <w:r w:rsidRPr="00381FB9">
        <w:rPr>
          <w:spacing w:val="-4"/>
          <w:sz w:val="26"/>
          <w:szCs w:val="26"/>
          <w:lang w:val="en-CA"/>
        </w:rPr>
        <w:t>gia</w:t>
      </w:r>
      <w:proofErr w:type="spellEnd"/>
      <w:r w:rsidRPr="00381FB9">
        <w:rPr>
          <w:spacing w:val="-4"/>
          <w:sz w:val="26"/>
          <w:szCs w:val="26"/>
          <w:lang w:val="en-CA"/>
        </w:rPr>
        <w:t xml:space="preserve"> </w:t>
      </w:r>
      <w:proofErr w:type="spellStart"/>
      <w:r w:rsidRPr="00381FB9">
        <w:rPr>
          <w:spacing w:val="-4"/>
          <w:sz w:val="26"/>
          <w:szCs w:val="26"/>
          <w:lang w:val="en-CA"/>
        </w:rPr>
        <w:t>trong</w:t>
      </w:r>
      <w:proofErr w:type="spellEnd"/>
      <w:r w:rsidRPr="00381FB9">
        <w:rPr>
          <w:spacing w:val="-4"/>
          <w:sz w:val="26"/>
          <w:szCs w:val="26"/>
          <w:lang w:val="en-CA"/>
        </w:rPr>
        <w:t xml:space="preserve"> </w:t>
      </w:r>
      <w:proofErr w:type="spellStart"/>
      <w:r w:rsidRPr="00381FB9">
        <w:rPr>
          <w:spacing w:val="-4"/>
          <w:sz w:val="26"/>
          <w:szCs w:val="26"/>
          <w:lang w:val="en-CA"/>
        </w:rPr>
        <w:t>lĩnh</w:t>
      </w:r>
      <w:proofErr w:type="spellEnd"/>
      <w:r w:rsidRPr="00381FB9">
        <w:rPr>
          <w:spacing w:val="-4"/>
          <w:sz w:val="26"/>
          <w:szCs w:val="26"/>
          <w:lang w:val="en-CA"/>
        </w:rPr>
        <w:t xml:space="preserve"> </w:t>
      </w:r>
      <w:proofErr w:type="spellStart"/>
      <w:r w:rsidRPr="00381FB9">
        <w:rPr>
          <w:spacing w:val="-4"/>
          <w:sz w:val="26"/>
          <w:szCs w:val="26"/>
          <w:lang w:val="en-CA"/>
        </w:rPr>
        <w:t>vực</w:t>
      </w:r>
      <w:proofErr w:type="spellEnd"/>
      <w:r w:rsidRPr="00381FB9">
        <w:rPr>
          <w:spacing w:val="-4"/>
          <w:sz w:val="26"/>
          <w:szCs w:val="26"/>
          <w:lang w:val="en-CA"/>
        </w:rPr>
        <w:t xml:space="preserve"> </w:t>
      </w:r>
      <w:proofErr w:type="spellStart"/>
      <w:r w:rsidRPr="00381FB9">
        <w:rPr>
          <w:spacing w:val="-4"/>
          <w:sz w:val="26"/>
          <w:szCs w:val="26"/>
          <w:lang w:val="en-CA"/>
        </w:rPr>
        <w:t>âm</w:t>
      </w:r>
      <w:proofErr w:type="spellEnd"/>
      <w:r w:rsidRPr="00381FB9">
        <w:rPr>
          <w:spacing w:val="-4"/>
          <w:sz w:val="26"/>
          <w:szCs w:val="26"/>
          <w:lang w:val="en-CA"/>
        </w:rPr>
        <w:t xml:space="preserve"> </w:t>
      </w:r>
      <w:proofErr w:type="spellStart"/>
      <w:r w:rsidRPr="00381FB9">
        <w:rPr>
          <w:spacing w:val="-4"/>
          <w:sz w:val="26"/>
          <w:szCs w:val="26"/>
          <w:lang w:val="en-CA"/>
        </w:rPr>
        <w:t>nhạc</w:t>
      </w:r>
      <w:proofErr w:type="spellEnd"/>
      <w:r w:rsidRPr="00381FB9">
        <w:rPr>
          <w:spacing w:val="-4"/>
          <w:sz w:val="26"/>
          <w:szCs w:val="26"/>
          <w:lang w:val="en-CA"/>
        </w:rPr>
        <w:t xml:space="preserve"> </w:t>
      </w:r>
      <w:proofErr w:type="spellStart"/>
      <w:r w:rsidRPr="00381FB9">
        <w:rPr>
          <w:spacing w:val="-4"/>
          <w:sz w:val="26"/>
          <w:szCs w:val="26"/>
          <w:lang w:val="en-CA"/>
        </w:rPr>
        <w:t>truyền</w:t>
      </w:r>
      <w:proofErr w:type="spellEnd"/>
      <w:r w:rsidRPr="00381FB9">
        <w:rPr>
          <w:spacing w:val="-4"/>
          <w:sz w:val="26"/>
          <w:szCs w:val="26"/>
          <w:lang w:val="en-CA"/>
        </w:rPr>
        <w:t xml:space="preserve"> </w:t>
      </w:r>
      <w:proofErr w:type="spellStart"/>
      <w:r w:rsidRPr="00381FB9">
        <w:rPr>
          <w:spacing w:val="-4"/>
          <w:sz w:val="26"/>
          <w:szCs w:val="26"/>
          <w:lang w:val="en-CA"/>
        </w:rPr>
        <w:t>thống</w:t>
      </w:r>
      <w:proofErr w:type="spellEnd"/>
      <w:r w:rsidRPr="00381FB9">
        <w:rPr>
          <w:spacing w:val="-4"/>
          <w:sz w:val="26"/>
          <w:szCs w:val="26"/>
          <w:lang w:val="en-CA"/>
        </w:rPr>
        <w:t xml:space="preserve">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giáo</w:t>
      </w:r>
      <w:proofErr w:type="spellEnd"/>
      <w:r w:rsidRPr="00381FB9">
        <w:rPr>
          <w:spacing w:val="-4"/>
          <w:sz w:val="26"/>
          <w:szCs w:val="26"/>
          <w:lang w:val="en-CA"/>
        </w:rPr>
        <w:t xml:space="preserve"> </w:t>
      </w:r>
      <w:proofErr w:type="spellStart"/>
      <w:r w:rsidRPr="00381FB9">
        <w:rPr>
          <w:spacing w:val="-4"/>
          <w:sz w:val="26"/>
          <w:szCs w:val="26"/>
          <w:lang w:val="en-CA"/>
        </w:rPr>
        <w:t>dục</w:t>
      </w:r>
      <w:proofErr w:type="spellEnd"/>
      <w:r w:rsidRPr="00381FB9">
        <w:rPr>
          <w:spacing w:val="-4"/>
          <w:sz w:val="26"/>
          <w:szCs w:val="26"/>
          <w:lang w:val="en-CA"/>
        </w:rPr>
        <w:t xml:space="preserve">. </w:t>
      </w:r>
      <w:proofErr w:type="spellStart"/>
      <w:r w:rsidRPr="00381FB9">
        <w:rPr>
          <w:spacing w:val="-4"/>
          <w:sz w:val="26"/>
          <w:szCs w:val="26"/>
          <w:lang w:val="en-CA"/>
        </w:rPr>
        <w:t>Tham</w:t>
      </w:r>
      <w:proofErr w:type="spellEnd"/>
      <w:r w:rsidRPr="00381FB9">
        <w:rPr>
          <w:spacing w:val="-4"/>
          <w:sz w:val="26"/>
          <w:szCs w:val="26"/>
          <w:lang w:val="en-CA"/>
        </w:rPr>
        <w:t xml:space="preserve"> </w:t>
      </w:r>
      <w:proofErr w:type="spellStart"/>
      <w:r w:rsidRPr="00381FB9">
        <w:rPr>
          <w:spacing w:val="-4"/>
          <w:sz w:val="26"/>
          <w:szCs w:val="26"/>
          <w:lang w:val="en-CA"/>
        </w:rPr>
        <w:t>dự</w:t>
      </w:r>
      <w:proofErr w:type="spellEnd"/>
      <w:r w:rsidRPr="00381FB9">
        <w:rPr>
          <w:spacing w:val="-4"/>
          <w:sz w:val="26"/>
          <w:szCs w:val="26"/>
          <w:lang w:val="en-CA"/>
        </w:rPr>
        <w:t xml:space="preserve"> </w:t>
      </w:r>
      <w:proofErr w:type="spellStart"/>
      <w:r w:rsidRPr="00381FB9">
        <w:rPr>
          <w:spacing w:val="-4"/>
          <w:sz w:val="26"/>
          <w:szCs w:val="26"/>
          <w:lang w:val="en-CA"/>
        </w:rPr>
        <w:t>các</w:t>
      </w:r>
      <w:proofErr w:type="spellEnd"/>
      <w:r w:rsidRPr="00381FB9">
        <w:rPr>
          <w:spacing w:val="-4"/>
          <w:sz w:val="26"/>
          <w:szCs w:val="26"/>
          <w:lang w:val="en-CA"/>
        </w:rPr>
        <w:t xml:space="preserve"> </w:t>
      </w:r>
      <w:proofErr w:type="spellStart"/>
      <w:r w:rsidRPr="00381FB9">
        <w:rPr>
          <w:spacing w:val="-4"/>
          <w:sz w:val="26"/>
          <w:szCs w:val="26"/>
          <w:lang w:val="en-CA"/>
        </w:rPr>
        <w:t>tiết</w:t>
      </w:r>
      <w:proofErr w:type="spellEnd"/>
      <w:r w:rsidRPr="00381FB9">
        <w:rPr>
          <w:spacing w:val="-4"/>
          <w:sz w:val="26"/>
          <w:szCs w:val="26"/>
          <w:lang w:val="en-CA"/>
        </w:rPr>
        <w:t xml:space="preserve"> </w:t>
      </w:r>
      <w:proofErr w:type="spellStart"/>
      <w:r w:rsidRPr="00381FB9">
        <w:rPr>
          <w:spacing w:val="-4"/>
          <w:sz w:val="26"/>
          <w:szCs w:val="26"/>
          <w:lang w:val="en-CA"/>
        </w:rPr>
        <w:t>học</w:t>
      </w:r>
      <w:proofErr w:type="spellEnd"/>
      <w:r w:rsidRPr="00381FB9">
        <w:rPr>
          <w:spacing w:val="-4"/>
          <w:sz w:val="26"/>
          <w:szCs w:val="26"/>
          <w:lang w:val="en-CA"/>
        </w:rPr>
        <w:t xml:space="preserve">, </w:t>
      </w:r>
      <w:proofErr w:type="spellStart"/>
      <w:r w:rsidRPr="00381FB9">
        <w:rPr>
          <w:spacing w:val="-4"/>
          <w:sz w:val="26"/>
          <w:szCs w:val="26"/>
          <w:lang w:val="en-CA"/>
        </w:rPr>
        <w:t>hoạt</w:t>
      </w:r>
      <w:proofErr w:type="spellEnd"/>
      <w:r w:rsidRPr="00381FB9">
        <w:rPr>
          <w:spacing w:val="-4"/>
          <w:sz w:val="26"/>
          <w:szCs w:val="26"/>
          <w:lang w:val="en-CA"/>
        </w:rPr>
        <w:t xml:space="preserve"> </w:t>
      </w:r>
      <w:proofErr w:type="spellStart"/>
      <w:r w:rsidRPr="00381FB9">
        <w:rPr>
          <w:spacing w:val="-4"/>
          <w:sz w:val="26"/>
          <w:szCs w:val="26"/>
          <w:lang w:val="en-CA"/>
        </w:rPr>
        <w:t>động</w:t>
      </w:r>
      <w:proofErr w:type="spellEnd"/>
      <w:r w:rsidRPr="00381FB9">
        <w:rPr>
          <w:spacing w:val="-4"/>
          <w:sz w:val="26"/>
          <w:szCs w:val="26"/>
          <w:lang w:val="en-CA"/>
        </w:rPr>
        <w:t xml:space="preserve"> </w:t>
      </w:r>
      <w:proofErr w:type="spellStart"/>
      <w:r w:rsidRPr="00381FB9">
        <w:rPr>
          <w:spacing w:val="-4"/>
          <w:sz w:val="26"/>
          <w:szCs w:val="26"/>
          <w:lang w:val="en-CA"/>
        </w:rPr>
        <w:t>trải</w:t>
      </w:r>
      <w:proofErr w:type="spellEnd"/>
      <w:r w:rsidRPr="00381FB9">
        <w:rPr>
          <w:spacing w:val="-4"/>
          <w:sz w:val="26"/>
          <w:szCs w:val="26"/>
          <w:lang w:val="en-CA"/>
        </w:rPr>
        <w:t xml:space="preserve"> </w:t>
      </w:r>
      <w:proofErr w:type="spellStart"/>
      <w:r w:rsidRPr="00381FB9">
        <w:rPr>
          <w:spacing w:val="-4"/>
          <w:sz w:val="26"/>
          <w:szCs w:val="26"/>
          <w:lang w:val="en-CA"/>
        </w:rPr>
        <w:t>nghiệm</w:t>
      </w:r>
      <w:proofErr w:type="spellEnd"/>
      <w:r w:rsidRPr="00381FB9">
        <w:rPr>
          <w:spacing w:val="-4"/>
          <w:sz w:val="26"/>
          <w:szCs w:val="26"/>
          <w:lang w:val="en-CA"/>
        </w:rPr>
        <w:t xml:space="preserve"> </w:t>
      </w:r>
      <w:proofErr w:type="spellStart"/>
      <w:r w:rsidRPr="00381FB9">
        <w:rPr>
          <w:spacing w:val="-4"/>
          <w:sz w:val="26"/>
          <w:szCs w:val="26"/>
          <w:lang w:val="en-CA"/>
        </w:rPr>
        <w:t>có</w:t>
      </w:r>
      <w:proofErr w:type="spellEnd"/>
      <w:r w:rsidRPr="00381FB9">
        <w:rPr>
          <w:spacing w:val="-4"/>
          <w:sz w:val="26"/>
          <w:szCs w:val="26"/>
          <w:lang w:val="en-CA"/>
        </w:rPr>
        <w:t xml:space="preserve"> </w:t>
      </w:r>
      <w:proofErr w:type="spellStart"/>
      <w:r w:rsidRPr="00381FB9">
        <w:rPr>
          <w:spacing w:val="-4"/>
          <w:sz w:val="26"/>
          <w:szCs w:val="26"/>
          <w:lang w:val="en-CA"/>
        </w:rPr>
        <w:t>nội</w:t>
      </w:r>
      <w:proofErr w:type="spellEnd"/>
      <w:r w:rsidRPr="00381FB9">
        <w:rPr>
          <w:spacing w:val="-4"/>
          <w:sz w:val="26"/>
          <w:szCs w:val="26"/>
          <w:lang w:val="en-CA"/>
        </w:rPr>
        <w:t xml:space="preserve"> dung </w:t>
      </w:r>
      <w:proofErr w:type="spellStart"/>
      <w:r w:rsidRPr="00381FB9">
        <w:rPr>
          <w:spacing w:val="-4"/>
          <w:sz w:val="26"/>
          <w:szCs w:val="26"/>
          <w:lang w:val="en-CA"/>
        </w:rPr>
        <w:t>dân</w:t>
      </w:r>
      <w:proofErr w:type="spellEnd"/>
      <w:r w:rsidRPr="00381FB9">
        <w:rPr>
          <w:spacing w:val="-4"/>
          <w:sz w:val="26"/>
          <w:szCs w:val="26"/>
          <w:lang w:val="en-CA"/>
        </w:rPr>
        <w:t xml:space="preserve"> ca </w:t>
      </w:r>
      <w:proofErr w:type="spellStart"/>
      <w:r w:rsidRPr="00381FB9">
        <w:rPr>
          <w:spacing w:val="-4"/>
          <w:sz w:val="26"/>
          <w:szCs w:val="26"/>
          <w:lang w:val="en-CA"/>
        </w:rPr>
        <w:t>tại</w:t>
      </w:r>
      <w:proofErr w:type="spellEnd"/>
      <w:r w:rsidRPr="00381FB9">
        <w:rPr>
          <w:spacing w:val="-4"/>
          <w:sz w:val="26"/>
          <w:szCs w:val="26"/>
          <w:lang w:val="en-CA"/>
        </w:rPr>
        <w:t xml:space="preserve"> </w:t>
      </w:r>
      <w:proofErr w:type="spellStart"/>
      <w:r w:rsidRPr="00381FB9">
        <w:rPr>
          <w:spacing w:val="-4"/>
          <w:sz w:val="26"/>
          <w:szCs w:val="26"/>
          <w:lang w:val="en-CA"/>
        </w:rPr>
        <w:t>các</w:t>
      </w:r>
      <w:proofErr w:type="spellEnd"/>
      <w:r w:rsidRPr="00381FB9">
        <w:rPr>
          <w:spacing w:val="-4"/>
          <w:sz w:val="26"/>
          <w:szCs w:val="26"/>
          <w:lang w:val="en-CA"/>
        </w:rPr>
        <w:t xml:space="preserve"> </w:t>
      </w:r>
      <w:proofErr w:type="spellStart"/>
      <w:r w:rsidRPr="00381FB9">
        <w:rPr>
          <w:spacing w:val="-4"/>
          <w:sz w:val="26"/>
          <w:szCs w:val="26"/>
          <w:lang w:val="en-CA"/>
        </w:rPr>
        <w:t>trường</w:t>
      </w:r>
      <w:proofErr w:type="spellEnd"/>
      <w:r w:rsidRPr="00381FB9">
        <w:rPr>
          <w:spacing w:val="-4"/>
          <w:sz w:val="26"/>
          <w:szCs w:val="26"/>
          <w:lang w:val="en-CA"/>
        </w:rPr>
        <w:t xml:space="preserve"> THCS </w:t>
      </w:r>
      <w:proofErr w:type="spellStart"/>
      <w:r w:rsidRPr="00381FB9">
        <w:rPr>
          <w:spacing w:val="-4"/>
          <w:sz w:val="26"/>
          <w:szCs w:val="26"/>
          <w:lang w:val="en-CA"/>
        </w:rPr>
        <w:t>để</w:t>
      </w:r>
      <w:proofErr w:type="spellEnd"/>
      <w:r w:rsidRPr="00381FB9">
        <w:rPr>
          <w:spacing w:val="-4"/>
          <w:sz w:val="26"/>
          <w:szCs w:val="26"/>
          <w:lang w:val="en-CA"/>
        </w:rPr>
        <w:t xml:space="preserve"> </w:t>
      </w:r>
      <w:proofErr w:type="spellStart"/>
      <w:r w:rsidRPr="00381FB9">
        <w:rPr>
          <w:spacing w:val="-4"/>
          <w:sz w:val="26"/>
          <w:szCs w:val="26"/>
          <w:lang w:val="en-CA"/>
        </w:rPr>
        <w:t>ghi</w:t>
      </w:r>
      <w:proofErr w:type="spellEnd"/>
      <w:r w:rsidRPr="00381FB9">
        <w:rPr>
          <w:spacing w:val="-4"/>
          <w:sz w:val="26"/>
          <w:szCs w:val="26"/>
          <w:lang w:val="en-CA"/>
        </w:rPr>
        <w:t xml:space="preserve"> </w:t>
      </w:r>
      <w:proofErr w:type="spellStart"/>
      <w:r w:rsidRPr="00381FB9">
        <w:rPr>
          <w:spacing w:val="-4"/>
          <w:sz w:val="26"/>
          <w:szCs w:val="26"/>
          <w:lang w:val="en-CA"/>
        </w:rPr>
        <w:t>nhận</w:t>
      </w:r>
      <w:proofErr w:type="spellEnd"/>
      <w:r w:rsidRPr="00381FB9">
        <w:rPr>
          <w:spacing w:val="-4"/>
          <w:sz w:val="26"/>
          <w:szCs w:val="26"/>
          <w:lang w:val="en-CA"/>
        </w:rPr>
        <w:t xml:space="preserve"> </w:t>
      </w:r>
      <w:proofErr w:type="spellStart"/>
      <w:r w:rsidRPr="00381FB9">
        <w:rPr>
          <w:spacing w:val="-4"/>
          <w:sz w:val="26"/>
          <w:szCs w:val="26"/>
          <w:lang w:val="en-CA"/>
        </w:rPr>
        <w:t>thực</w:t>
      </w:r>
      <w:proofErr w:type="spellEnd"/>
      <w:r w:rsidRPr="00381FB9">
        <w:rPr>
          <w:spacing w:val="-4"/>
          <w:sz w:val="26"/>
          <w:szCs w:val="26"/>
          <w:lang w:val="en-CA"/>
        </w:rPr>
        <w:t xml:space="preserve"> </w:t>
      </w:r>
      <w:proofErr w:type="spellStart"/>
      <w:r w:rsidRPr="00381FB9">
        <w:rPr>
          <w:spacing w:val="-4"/>
          <w:sz w:val="26"/>
          <w:szCs w:val="26"/>
          <w:lang w:val="en-CA"/>
        </w:rPr>
        <w:t>trạng</w:t>
      </w:r>
      <w:proofErr w:type="spellEnd"/>
      <w:r w:rsidRPr="00381FB9">
        <w:rPr>
          <w:spacing w:val="-4"/>
          <w:sz w:val="26"/>
          <w:szCs w:val="26"/>
          <w:lang w:val="en-CA"/>
        </w:rPr>
        <w:t xml:space="preserve"> </w:t>
      </w:r>
      <w:proofErr w:type="spellStart"/>
      <w:r w:rsidRPr="00381FB9">
        <w:rPr>
          <w:spacing w:val="-4"/>
          <w:sz w:val="26"/>
          <w:szCs w:val="26"/>
          <w:lang w:val="en-CA"/>
        </w:rPr>
        <w:t>tổ</w:t>
      </w:r>
      <w:proofErr w:type="spellEnd"/>
      <w:r w:rsidRPr="00381FB9">
        <w:rPr>
          <w:spacing w:val="-4"/>
          <w:sz w:val="26"/>
          <w:szCs w:val="26"/>
          <w:lang w:val="en-CA"/>
        </w:rPr>
        <w:t xml:space="preserve"> </w:t>
      </w:r>
      <w:proofErr w:type="spellStart"/>
      <w:r w:rsidRPr="00381FB9">
        <w:rPr>
          <w:spacing w:val="-4"/>
          <w:sz w:val="26"/>
          <w:szCs w:val="26"/>
          <w:lang w:val="en-CA"/>
        </w:rPr>
        <w:t>chức</w:t>
      </w:r>
      <w:proofErr w:type="spellEnd"/>
      <w:r w:rsidRPr="00381FB9">
        <w:rPr>
          <w:spacing w:val="-4"/>
          <w:sz w:val="26"/>
          <w:szCs w:val="26"/>
          <w:lang w:val="en-CA"/>
        </w:rPr>
        <w:t xml:space="preserve"> </w:t>
      </w:r>
      <w:proofErr w:type="spellStart"/>
      <w:r w:rsidRPr="00381FB9">
        <w:rPr>
          <w:spacing w:val="-4"/>
          <w:sz w:val="26"/>
          <w:szCs w:val="26"/>
          <w:lang w:val="en-CA"/>
        </w:rPr>
        <w:t>dạy</w:t>
      </w:r>
      <w:proofErr w:type="spellEnd"/>
      <w:r w:rsidRPr="00381FB9">
        <w:rPr>
          <w:spacing w:val="-4"/>
          <w:sz w:val="26"/>
          <w:szCs w:val="26"/>
          <w:lang w:val="en-CA"/>
        </w:rPr>
        <w:t xml:space="preserve"> </w:t>
      </w:r>
      <w:proofErr w:type="spellStart"/>
      <w:r w:rsidRPr="00381FB9">
        <w:rPr>
          <w:spacing w:val="-4"/>
          <w:sz w:val="26"/>
          <w:szCs w:val="26"/>
          <w:lang w:val="en-CA"/>
        </w:rPr>
        <w:t>học</w:t>
      </w:r>
      <w:proofErr w:type="spellEnd"/>
      <w:r w:rsidRPr="00381FB9">
        <w:rPr>
          <w:spacing w:val="-4"/>
          <w:sz w:val="26"/>
          <w:szCs w:val="26"/>
          <w:lang w:val="en-CA"/>
        </w:rPr>
        <w:t xml:space="preserve"> </w:t>
      </w:r>
      <w:proofErr w:type="spellStart"/>
      <w:r w:rsidRPr="00381FB9">
        <w:rPr>
          <w:spacing w:val="-4"/>
          <w:sz w:val="26"/>
          <w:szCs w:val="26"/>
          <w:lang w:val="en-CA"/>
        </w:rPr>
        <w:t>dân</w:t>
      </w:r>
      <w:proofErr w:type="spellEnd"/>
      <w:r w:rsidRPr="00381FB9">
        <w:rPr>
          <w:spacing w:val="-4"/>
          <w:sz w:val="26"/>
          <w:szCs w:val="26"/>
          <w:lang w:val="en-CA"/>
        </w:rPr>
        <w:t xml:space="preserve"> ca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Hát</w:t>
      </w:r>
      <w:proofErr w:type="spellEnd"/>
      <w:r w:rsidRPr="00381FB9">
        <w:rPr>
          <w:spacing w:val="-4"/>
          <w:sz w:val="26"/>
          <w:szCs w:val="26"/>
          <w:lang w:val="en-CA"/>
        </w:rPr>
        <w:t xml:space="preserve"> </w:t>
      </w:r>
      <w:proofErr w:type="spellStart"/>
      <w:r w:rsidRPr="00381FB9">
        <w:rPr>
          <w:spacing w:val="-4"/>
          <w:sz w:val="26"/>
          <w:szCs w:val="26"/>
          <w:lang w:val="en-CA"/>
        </w:rPr>
        <w:t>Bả</w:t>
      </w:r>
      <w:proofErr w:type="spellEnd"/>
      <w:r w:rsidRPr="00381FB9">
        <w:rPr>
          <w:spacing w:val="-4"/>
          <w:sz w:val="26"/>
          <w:szCs w:val="26"/>
          <w:lang w:val="en-CA"/>
        </w:rPr>
        <w:t xml:space="preserve"> </w:t>
      </w:r>
      <w:proofErr w:type="spellStart"/>
      <w:r w:rsidRPr="00381FB9">
        <w:rPr>
          <w:spacing w:val="-4"/>
          <w:sz w:val="26"/>
          <w:szCs w:val="26"/>
          <w:lang w:val="en-CA"/>
        </w:rPr>
        <w:t>trạo</w:t>
      </w:r>
      <w:proofErr w:type="spellEnd"/>
      <w:r w:rsidRPr="00381FB9">
        <w:rPr>
          <w:spacing w:val="-4"/>
          <w:sz w:val="26"/>
          <w:szCs w:val="26"/>
          <w:lang w:val="en-CA"/>
        </w:rPr>
        <w:t>.</w:t>
      </w:r>
    </w:p>
    <w:p w14:paraId="3EB3D49C" w14:textId="004DB3C7" w:rsidR="00695D3B" w:rsidRPr="00381FB9" w:rsidRDefault="00695D3B" w:rsidP="00695D3B">
      <w:pPr>
        <w:pStyle w:val="NormalWeb"/>
        <w:widowControl w:val="0"/>
        <w:spacing w:before="0" w:beforeAutospacing="0" w:after="0" w:afterAutospacing="0" w:line="336" w:lineRule="auto"/>
        <w:ind w:firstLine="720"/>
        <w:jc w:val="both"/>
        <w:rPr>
          <w:spacing w:val="-4"/>
          <w:sz w:val="26"/>
          <w:szCs w:val="26"/>
          <w:lang w:val="en-CA"/>
        </w:rPr>
      </w:pPr>
      <w:r w:rsidRPr="00381FB9">
        <w:rPr>
          <w:i/>
          <w:iCs/>
          <w:spacing w:val="-4"/>
          <w:sz w:val="26"/>
          <w:szCs w:val="26"/>
          <w:lang w:val="en-CA"/>
        </w:rPr>
        <w:t xml:space="preserve">- </w:t>
      </w:r>
      <w:proofErr w:type="spellStart"/>
      <w:r w:rsidRPr="00381FB9">
        <w:rPr>
          <w:i/>
          <w:iCs/>
          <w:spacing w:val="-4"/>
          <w:sz w:val="26"/>
          <w:szCs w:val="26"/>
          <w:lang w:val="en-CA"/>
        </w:rPr>
        <w:t>Phương</w:t>
      </w:r>
      <w:proofErr w:type="spellEnd"/>
      <w:r w:rsidRPr="00381FB9">
        <w:rPr>
          <w:i/>
          <w:iCs/>
          <w:spacing w:val="-4"/>
          <w:sz w:val="26"/>
          <w:szCs w:val="26"/>
          <w:lang w:val="en-CA"/>
        </w:rPr>
        <w:t xml:space="preserve"> </w:t>
      </w:r>
      <w:proofErr w:type="spellStart"/>
      <w:r w:rsidRPr="00381FB9">
        <w:rPr>
          <w:i/>
          <w:iCs/>
          <w:spacing w:val="-4"/>
          <w:sz w:val="26"/>
          <w:szCs w:val="26"/>
          <w:lang w:val="en-CA"/>
        </w:rPr>
        <w:t>pháp</w:t>
      </w:r>
      <w:proofErr w:type="spellEnd"/>
      <w:r w:rsidRPr="00381FB9">
        <w:rPr>
          <w:i/>
          <w:iCs/>
          <w:spacing w:val="-4"/>
          <w:sz w:val="26"/>
          <w:szCs w:val="26"/>
          <w:lang w:val="en-CA"/>
        </w:rPr>
        <w:t xml:space="preserve"> </w:t>
      </w:r>
      <w:proofErr w:type="spellStart"/>
      <w:r w:rsidRPr="00381FB9">
        <w:rPr>
          <w:i/>
          <w:iCs/>
          <w:spacing w:val="-4"/>
          <w:sz w:val="26"/>
          <w:szCs w:val="26"/>
          <w:lang w:val="en-CA"/>
        </w:rPr>
        <w:t>quan</w:t>
      </w:r>
      <w:proofErr w:type="spellEnd"/>
      <w:r w:rsidRPr="00381FB9">
        <w:rPr>
          <w:i/>
          <w:iCs/>
          <w:spacing w:val="-4"/>
          <w:sz w:val="26"/>
          <w:szCs w:val="26"/>
          <w:lang w:val="en-CA"/>
        </w:rPr>
        <w:t xml:space="preserve"> </w:t>
      </w:r>
      <w:proofErr w:type="spellStart"/>
      <w:r w:rsidRPr="00381FB9">
        <w:rPr>
          <w:i/>
          <w:iCs/>
          <w:spacing w:val="-4"/>
          <w:sz w:val="26"/>
          <w:szCs w:val="26"/>
          <w:lang w:val="en-CA"/>
        </w:rPr>
        <w:t>sát</w:t>
      </w:r>
      <w:proofErr w:type="spellEnd"/>
      <w:r w:rsidRPr="00381FB9">
        <w:rPr>
          <w:i/>
          <w:iCs/>
          <w:spacing w:val="-4"/>
          <w:sz w:val="26"/>
          <w:szCs w:val="26"/>
          <w:lang w:val="en-CA"/>
        </w:rPr>
        <w:t xml:space="preserve"> </w:t>
      </w:r>
      <w:proofErr w:type="spellStart"/>
      <w:r w:rsidRPr="00381FB9">
        <w:rPr>
          <w:i/>
          <w:iCs/>
          <w:spacing w:val="-4"/>
          <w:sz w:val="26"/>
          <w:szCs w:val="26"/>
          <w:lang w:val="en-CA"/>
        </w:rPr>
        <w:t>sư</w:t>
      </w:r>
      <w:proofErr w:type="spellEnd"/>
      <w:r w:rsidRPr="00381FB9">
        <w:rPr>
          <w:i/>
          <w:iCs/>
          <w:spacing w:val="-4"/>
          <w:sz w:val="26"/>
          <w:szCs w:val="26"/>
          <w:lang w:val="en-CA"/>
        </w:rPr>
        <w:t xml:space="preserve"> </w:t>
      </w:r>
      <w:proofErr w:type="spellStart"/>
      <w:r w:rsidRPr="00381FB9">
        <w:rPr>
          <w:i/>
          <w:iCs/>
          <w:spacing w:val="-4"/>
          <w:sz w:val="26"/>
          <w:szCs w:val="26"/>
          <w:lang w:val="en-CA"/>
        </w:rPr>
        <w:t>phạm</w:t>
      </w:r>
      <w:proofErr w:type="spellEnd"/>
      <w:r w:rsidRPr="00381FB9">
        <w:rPr>
          <w:i/>
          <w:iCs/>
          <w:spacing w:val="-4"/>
          <w:sz w:val="26"/>
          <w:szCs w:val="26"/>
          <w:lang w:val="en-CA"/>
        </w:rPr>
        <w:t>:</w:t>
      </w:r>
      <w:r w:rsidRPr="00381FB9">
        <w:rPr>
          <w:spacing w:val="-4"/>
          <w:sz w:val="26"/>
          <w:szCs w:val="26"/>
          <w:lang w:val="en-CA"/>
        </w:rPr>
        <w:t xml:space="preserve"> </w:t>
      </w:r>
      <w:proofErr w:type="spellStart"/>
      <w:r w:rsidRPr="00381FB9">
        <w:rPr>
          <w:spacing w:val="-4"/>
          <w:sz w:val="26"/>
          <w:szCs w:val="26"/>
          <w:lang w:val="en-CA"/>
        </w:rPr>
        <w:t>Được</w:t>
      </w:r>
      <w:proofErr w:type="spellEnd"/>
      <w:r w:rsidRPr="00381FB9">
        <w:rPr>
          <w:spacing w:val="-4"/>
          <w:sz w:val="26"/>
          <w:szCs w:val="26"/>
          <w:lang w:val="en-CA"/>
        </w:rPr>
        <w:t xml:space="preserve"> </w:t>
      </w:r>
      <w:proofErr w:type="spellStart"/>
      <w:r w:rsidRPr="00381FB9">
        <w:rPr>
          <w:spacing w:val="-4"/>
          <w:sz w:val="26"/>
          <w:szCs w:val="26"/>
          <w:lang w:val="en-CA"/>
        </w:rPr>
        <w:t>sử</w:t>
      </w:r>
      <w:proofErr w:type="spellEnd"/>
      <w:r w:rsidRPr="00381FB9">
        <w:rPr>
          <w:spacing w:val="-4"/>
          <w:sz w:val="26"/>
          <w:szCs w:val="26"/>
          <w:lang w:val="en-CA"/>
        </w:rPr>
        <w:t xml:space="preserve"> </w:t>
      </w:r>
      <w:proofErr w:type="spellStart"/>
      <w:r w:rsidRPr="00381FB9">
        <w:rPr>
          <w:spacing w:val="-4"/>
          <w:sz w:val="26"/>
          <w:szCs w:val="26"/>
          <w:lang w:val="en-CA"/>
        </w:rPr>
        <w:t>dụng</w:t>
      </w:r>
      <w:proofErr w:type="spellEnd"/>
      <w:r w:rsidRPr="00381FB9">
        <w:rPr>
          <w:spacing w:val="-4"/>
          <w:sz w:val="26"/>
          <w:szCs w:val="26"/>
          <w:lang w:val="en-CA"/>
        </w:rPr>
        <w:t xml:space="preserve"> </w:t>
      </w:r>
      <w:proofErr w:type="spellStart"/>
      <w:r w:rsidRPr="00381FB9">
        <w:rPr>
          <w:spacing w:val="-4"/>
          <w:sz w:val="26"/>
          <w:szCs w:val="26"/>
          <w:lang w:val="en-CA"/>
        </w:rPr>
        <w:t>nhằm</w:t>
      </w:r>
      <w:proofErr w:type="spellEnd"/>
      <w:r w:rsidRPr="00381FB9">
        <w:rPr>
          <w:spacing w:val="-4"/>
          <w:sz w:val="26"/>
          <w:szCs w:val="26"/>
          <w:lang w:val="en-CA"/>
        </w:rPr>
        <w:t xml:space="preserve"> </w:t>
      </w:r>
      <w:proofErr w:type="spellStart"/>
      <w:r w:rsidRPr="00381FB9">
        <w:rPr>
          <w:spacing w:val="-4"/>
          <w:sz w:val="26"/>
          <w:szCs w:val="26"/>
          <w:lang w:val="en-CA"/>
        </w:rPr>
        <w:t>tìm</w:t>
      </w:r>
      <w:proofErr w:type="spellEnd"/>
      <w:r w:rsidRPr="00381FB9">
        <w:rPr>
          <w:spacing w:val="-4"/>
          <w:sz w:val="26"/>
          <w:szCs w:val="26"/>
          <w:lang w:val="en-CA"/>
        </w:rPr>
        <w:t xml:space="preserve"> </w:t>
      </w:r>
      <w:proofErr w:type="spellStart"/>
      <w:r w:rsidRPr="00381FB9">
        <w:rPr>
          <w:spacing w:val="-4"/>
          <w:sz w:val="26"/>
          <w:szCs w:val="26"/>
          <w:lang w:val="en-CA"/>
        </w:rPr>
        <w:t>hiểu</w:t>
      </w:r>
      <w:proofErr w:type="spellEnd"/>
      <w:r w:rsidRPr="00381FB9">
        <w:rPr>
          <w:spacing w:val="-4"/>
          <w:sz w:val="26"/>
          <w:szCs w:val="26"/>
          <w:lang w:val="en-CA"/>
        </w:rPr>
        <w:t xml:space="preserve"> </w:t>
      </w:r>
      <w:proofErr w:type="spellStart"/>
      <w:r w:rsidRPr="00381FB9">
        <w:rPr>
          <w:spacing w:val="-4"/>
          <w:sz w:val="26"/>
          <w:szCs w:val="26"/>
          <w:lang w:val="en-CA"/>
        </w:rPr>
        <w:t>thực</w:t>
      </w:r>
      <w:proofErr w:type="spellEnd"/>
      <w:r w:rsidRPr="00381FB9">
        <w:rPr>
          <w:spacing w:val="-4"/>
          <w:sz w:val="26"/>
          <w:szCs w:val="26"/>
          <w:lang w:val="en-CA"/>
        </w:rPr>
        <w:t xml:space="preserve"> </w:t>
      </w:r>
      <w:proofErr w:type="spellStart"/>
      <w:r w:rsidRPr="00381FB9">
        <w:rPr>
          <w:spacing w:val="-4"/>
          <w:sz w:val="26"/>
          <w:szCs w:val="26"/>
          <w:lang w:val="en-CA"/>
        </w:rPr>
        <w:t>trạng</w:t>
      </w:r>
      <w:proofErr w:type="spellEnd"/>
      <w:r w:rsidRPr="00381FB9">
        <w:rPr>
          <w:spacing w:val="-4"/>
          <w:sz w:val="26"/>
          <w:szCs w:val="26"/>
          <w:lang w:val="en-CA"/>
        </w:rPr>
        <w:t xml:space="preserve"> </w:t>
      </w:r>
      <w:proofErr w:type="spellStart"/>
      <w:r w:rsidRPr="00381FB9">
        <w:rPr>
          <w:spacing w:val="-4"/>
          <w:sz w:val="26"/>
          <w:szCs w:val="26"/>
          <w:lang w:val="en-CA"/>
        </w:rPr>
        <w:t>dạy</w:t>
      </w:r>
      <w:proofErr w:type="spellEnd"/>
      <w:r w:rsidRPr="00381FB9">
        <w:rPr>
          <w:spacing w:val="-4"/>
          <w:sz w:val="26"/>
          <w:szCs w:val="26"/>
          <w:lang w:val="en-CA"/>
        </w:rPr>
        <w:t xml:space="preserve"> </w:t>
      </w:r>
      <w:proofErr w:type="spellStart"/>
      <w:r w:rsidRPr="00381FB9">
        <w:rPr>
          <w:spacing w:val="-4"/>
          <w:sz w:val="26"/>
          <w:szCs w:val="26"/>
          <w:lang w:val="en-CA"/>
        </w:rPr>
        <w:t>học</w:t>
      </w:r>
      <w:proofErr w:type="spellEnd"/>
      <w:r w:rsidRPr="00381FB9">
        <w:rPr>
          <w:spacing w:val="-4"/>
          <w:sz w:val="26"/>
          <w:szCs w:val="26"/>
          <w:lang w:val="en-CA"/>
        </w:rPr>
        <w:t xml:space="preserve"> </w:t>
      </w:r>
      <w:proofErr w:type="spellStart"/>
      <w:r w:rsidRPr="00381FB9">
        <w:rPr>
          <w:spacing w:val="-4"/>
          <w:sz w:val="26"/>
          <w:szCs w:val="26"/>
          <w:lang w:val="en-CA"/>
        </w:rPr>
        <w:t>dân</w:t>
      </w:r>
      <w:proofErr w:type="spellEnd"/>
      <w:r w:rsidRPr="00381FB9">
        <w:rPr>
          <w:spacing w:val="-4"/>
          <w:sz w:val="26"/>
          <w:szCs w:val="26"/>
          <w:lang w:val="en-CA"/>
        </w:rPr>
        <w:t xml:space="preserve"> ca </w:t>
      </w:r>
      <w:proofErr w:type="spellStart"/>
      <w:r w:rsidRPr="00381FB9">
        <w:rPr>
          <w:spacing w:val="-4"/>
          <w:sz w:val="26"/>
          <w:szCs w:val="26"/>
          <w:lang w:val="en-CA"/>
        </w:rPr>
        <w:t>nói</w:t>
      </w:r>
      <w:proofErr w:type="spellEnd"/>
      <w:r w:rsidRPr="00381FB9">
        <w:rPr>
          <w:spacing w:val="-4"/>
          <w:sz w:val="26"/>
          <w:szCs w:val="26"/>
          <w:lang w:val="en-CA"/>
        </w:rPr>
        <w:t xml:space="preserve"> </w:t>
      </w:r>
      <w:proofErr w:type="spellStart"/>
      <w:r w:rsidRPr="00381FB9">
        <w:rPr>
          <w:spacing w:val="-4"/>
          <w:sz w:val="26"/>
          <w:szCs w:val="26"/>
          <w:lang w:val="en-CA"/>
        </w:rPr>
        <w:t>chung</w:t>
      </w:r>
      <w:proofErr w:type="spellEnd"/>
      <w:r w:rsidRPr="00381FB9">
        <w:rPr>
          <w:spacing w:val="-4"/>
          <w:sz w:val="26"/>
          <w:szCs w:val="26"/>
          <w:lang w:val="en-CA"/>
        </w:rPr>
        <w:t xml:space="preserve">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Hát</w:t>
      </w:r>
      <w:proofErr w:type="spellEnd"/>
      <w:r w:rsidRPr="00381FB9">
        <w:rPr>
          <w:spacing w:val="-4"/>
          <w:sz w:val="26"/>
          <w:szCs w:val="26"/>
          <w:lang w:val="en-CA"/>
        </w:rPr>
        <w:t xml:space="preserve"> </w:t>
      </w:r>
      <w:proofErr w:type="spellStart"/>
      <w:r w:rsidRPr="00381FB9">
        <w:rPr>
          <w:spacing w:val="-4"/>
          <w:sz w:val="26"/>
          <w:szCs w:val="26"/>
          <w:lang w:val="en-CA"/>
        </w:rPr>
        <w:t>Bả</w:t>
      </w:r>
      <w:proofErr w:type="spellEnd"/>
      <w:r w:rsidRPr="00381FB9">
        <w:rPr>
          <w:spacing w:val="-4"/>
          <w:sz w:val="26"/>
          <w:szCs w:val="26"/>
          <w:lang w:val="en-CA"/>
        </w:rPr>
        <w:t xml:space="preserve"> </w:t>
      </w:r>
      <w:proofErr w:type="spellStart"/>
      <w:r w:rsidRPr="00381FB9">
        <w:rPr>
          <w:spacing w:val="-4"/>
          <w:sz w:val="26"/>
          <w:szCs w:val="26"/>
          <w:lang w:val="en-CA"/>
        </w:rPr>
        <w:t>trạo</w:t>
      </w:r>
      <w:proofErr w:type="spellEnd"/>
      <w:r w:rsidRPr="00381FB9">
        <w:rPr>
          <w:spacing w:val="-4"/>
          <w:sz w:val="26"/>
          <w:szCs w:val="26"/>
          <w:lang w:val="en-CA"/>
        </w:rPr>
        <w:t xml:space="preserve"> </w:t>
      </w:r>
      <w:proofErr w:type="spellStart"/>
      <w:r w:rsidRPr="00381FB9">
        <w:rPr>
          <w:spacing w:val="-4"/>
          <w:sz w:val="26"/>
          <w:szCs w:val="26"/>
          <w:lang w:val="en-CA"/>
        </w:rPr>
        <w:t>nói</w:t>
      </w:r>
      <w:proofErr w:type="spellEnd"/>
      <w:r w:rsidRPr="00381FB9">
        <w:rPr>
          <w:spacing w:val="-4"/>
          <w:sz w:val="26"/>
          <w:szCs w:val="26"/>
          <w:lang w:val="en-CA"/>
        </w:rPr>
        <w:t xml:space="preserve"> </w:t>
      </w:r>
      <w:proofErr w:type="spellStart"/>
      <w:r w:rsidRPr="00381FB9">
        <w:rPr>
          <w:spacing w:val="-4"/>
          <w:sz w:val="26"/>
          <w:szCs w:val="26"/>
          <w:lang w:val="en-CA"/>
        </w:rPr>
        <w:t>riêng</w:t>
      </w:r>
      <w:proofErr w:type="spellEnd"/>
      <w:r w:rsidRPr="00381FB9">
        <w:rPr>
          <w:spacing w:val="-4"/>
          <w:sz w:val="26"/>
          <w:szCs w:val="26"/>
          <w:lang w:val="en-CA"/>
        </w:rPr>
        <w:t xml:space="preserve"> </w:t>
      </w:r>
      <w:proofErr w:type="spellStart"/>
      <w:r w:rsidRPr="00381FB9">
        <w:rPr>
          <w:spacing w:val="-4"/>
          <w:sz w:val="26"/>
          <w:szCs w:val="26"/>
          <w:lang w:val="en-CA"/>
        </w:rPr>
        <w:t>tại</w:t>
      </w:r>
      <w:proofErr w:type="spellEnd"/>
      <w:r w:rsidRPr="00381FB9">
        <w:rPr>
          <w:spacing w:val="-4"/>
          <w:sz w:val="26"/>
          <w:szCs w:val="26"/>
          <w:lang w:val="en-CA"/>
        </w:rPr>
        <w:t xml:space="preserve"> </w:t>
      </w:r>
      <w:proofErr w:type="spellStart"/>
      <w:r w:rsidRPr="00381FB9">
        <w:rPr>
          <w:spacing w:val="-4"/>
          <w:sz w:val="26"/>
          <w:szCs w:val="26"/>
          <w:lang w:val="en-CA"/>
        </w:rPr>
        <w:t>các</w:t>
      </w:r>
      <w:proofErr w:type="spellEnd"/>
      <w:r w:rsidRPr="00381FB9">
        <w:rPr>
          <w:spacing w:val="-4"/>
          <w:sz w:val="26"/>
          <w:szCs w:val="26"/>
          <w:lang w:val="en-CA"/>
        </w:rPr>
        <w:t xml:space="preserve"> </w:t>
      </w:r>
      <w:proofErr w:type="spellStart"/>
      <w:r w:rsidRPr="00381FB9">
        <w:rPr>
          <w:spacing w:val="-4"/>
          <w:sz w:val="26"/>
          <w:szCs w:val="26"/>
          <w:lang w:val="en-CA"/>
        </w:rPr>
        <w:t>trường</w:t>
      </w:r>
      <w:proofErr w:type="spellEnd"/>
      <w:r w:rsidRPr="00381FB9">
        <w:rPr>
          <w:spacing w:val="-4"/>
          <w:sz w:val="26"/>
          <w:szCs w:val="26"/>
          <w:lang w:val="en-CA"/>
        </w:rPr>
        <w:t xml:space="preserve"> THCS </w:t>
      </w:r>
      <w:proofErr w:type="spellStart"/>
      <w:r w:rsidRPr="00381FB9">
        <w:rPr>
          <w:spacing w:val="-4"/>
          <w:sz w:val="26"/>
          <w:szCs w:val="26"/>
          <w:lang w:val="en-CA"/>
        </w:rPr>
        <w:t>trên</w:t>
      </w:r>
      <w:proofErr w:type="spellEnd"/>
      <w:r w:rsidRPr="00381FB9">
        <w:rPr>
          <w:spacing w:val="-4"/>
          <w:sz w:val="26"/>
          <w:szCs w:val="26"/>
          <w:lang w:val="en-CA"/>
        </w:rPr>
        <w:t xml:space="preserve"> </w:t>
      </w:r>
      <w:proofErr w:type="spellStart"/>
      <w:r w:rsidRPr="00381FB9">
        <w:rPr>
          <w:spacing w:val="-4"/>
          <w:sz w:val="26"/>
          <w:szCs w:val="26"/>
          <w:lang w:val="en-CA"/>
        </w:rPr>
        <w:t>địa</w:t>
      </w:r>
      <w:proofErr w:type="spellEnd"/>
      <w:r w:rsidRPr="00381FB9">
        <w:rPr>
          <w:spacing w:val="-4"/>
          <w:sz w:val="26"/>
          <w:szCs w:val="26"/>
          <w:lang w:val="en-CA"/>
        </w:rPr>
        <w:t xml:space="preserve"> </w:t>
      </w:r>
      <w:proofErr w:type="spellStart"/>
      <w:r w:rsidRPr="00381FB9">
        <w:rPr>
          <w:spacing w:val="-4"/>
          <w:sz w:val="26"/>
          <w:szCs w:val="26"/>
          <w:lang w:val="en-CA"/>
        </w:rPr>
        <w:t>bàn</w:t>
      </w:r>
      <w:proofErr w:type="spellEnd"/>
      <w:r w:rsidRPr="00381FB9">
        <w:rPr>
          <w:spacing w:val="-4"/>
          <w:sz w:val="26"/>
          <w:szCs w:val="26"/>
          <w:lang w:val="en-CA"/>
        </w:rPr>
        <w:t xml:space="preserve"> TP </w:t>
      </w:r>
      <w:proofErr w:type="spellStart"/>
      <w:r w:rsidRPr="00381FB9">
        <w:rPr>
          <w:spacing w:val="-4"/>
          <w:sz w:val="26"/>
          <w:szCs w:val="26"/>
          <w:lang w:val="en-CA"/>
        </w:rPr>
        <w:t>Đà</w:t>
      </w:r>
      <w:proofErr w:type="spellEnd"/>
      <w:r w:rsidRPr="00381FB9">
        <w:rPr>
          <w:spacing w:val="-4"/>
          <w:sz w:val="26"/>
          <w:szCs w:val="26"/>
          <w:lang w:val="en-CA"/>
        </w:rPr>
        <w:t xml:space="preserve"> </w:t>
      </w:r>
      <w:proofErr w:type="spellStart"/>
      <w:r w:rsidRPr="00381FB9">
        <w:rPr>
          <w:spacing w:val="-4"/>
          <w:sz w:val="26"/>
          <w:szCs w:val="26"/>
          <w:lang w:val="en-CA"/>
        </w:rPr>
        <w:t>Nẵng</w:t>
      </w:r>
      <w:proofErr w:type="spellEnd"/>
      <w:r w:rsidRPr="00381FB9">
        <w:rPr>
          <w:spacing w:val="-4"/>
          <w:sz w:val="26"/>
          <w:szCs w:val="26"/>
          <w:lang w:val="en-CA"/>
        </w:rPr>
        <w:t xml:space="preserve"> </w:t>
      </w:r>
      <w:proofErr w:type="spellStart"/>
      <w:r w:rsidRPr="00381FB9">
        <w:rPr>
          <w:spacing w:val="-4"/>
          <w:sz w:val="26"/>
          <w:szCs w:val="26"/>
          <w:lang w:val="en-CA"/>
        </w:rPr>
        <w:t>thông</w:t>
      </w:r>
      <w:proofErr w:type="spellEnd"/>
      <w:r w:rsidRPr="00381FB9">
        <w:rPr>
          <w:spacing w:val="-4"/>
          <w:sz w:val="26"/>
          <w:szCs w:val="26"/>
          <w:lang w:val="en-CA"/>
        </w:rPr>
        <w:t xml:space="preserve"> qua </w:t>
      </w:r>
      <w:proofErr w:type="spellStart"/>
      <w:r w:rsidRPr="00381FB9">
        <w:rPr>
          <w:spacing w:val="-4"/>
          <w:sz w:val="26"/>
          <w:szCs w:val="26"/>
          <w:lang w:val="en-CA"/>
        </w:rPr>
        <w:t>việc</w:t>
      </w:r>
      <w:proofErr w:type="spellEnd"/>
      <w:r w:rsidRPr="00381FB9">
        <w:rPr>
          <w:spacing w:val="-4"/>
          <w:sz w:val="26"/>
          <w:szCs w:val="26"/>
          <w:lang w:val="en-CA"/>
        </w:rPr>
        <w:t xml:space="preserve"> </w:t>
      </w:r>
      <w:proofErr w:type="spellStart"/>
      <w:r w:rsidRPr="00381FB9">
        <w:rPr>
          <w:spacing w:val="-4"/>
          <w:sz w:val="26"/>
          <w:szCs w:val="26"/>
          <w:lang w:val="en-CA"/>
        </w:rPr>
        <w:t>dự</w:t>
      </w:r>
      <w:proofErr w:type="spellEnd"/>
      <w:r w:rsidRPr="00381FB9">
        <w:rPr>
          <w:spacing w:val="-4"/>
          <w:sz w:val="26"/>
          <w:szCs w:val="26"/>
          <w:lang w:val="en-CA"/>
        </w:rPr>
        <w:t xml:space="preserve"> </w:t>
      </w:r>
      <w:proofErr w:type="spellStart"/>
      <w:r w:rsidRPr="00381FB9">
        <w:rPr>
          <w:spacing w:val="-4"/>
          <w:sz w:val="26"/>
          <w:szCs w:val="26"/>
          <w:lang w:val="en-CA"/>
        </w:rPr>
        <w:t>giờ</w:t>
      </w:r>
      <w:proofErr w:type="spellEnd"/>
      <w:r w:rsidRPr="00381FB9">
        <w:rPr>
          <w:spacing w:val="-4"/>
          <w:sz w:val="26"/>
          <w:szCs w:val="26"/>
          <w:lang w:val="en-CA"/>
        </w:rPr>
        <w:t xml:space="preserve">, </w:t>
      </w:r>
      <w:proofErr w:type="spellStart"/>
      <w:r w:rsidRPr="00381FB9">
        <w:rPr>
          <w:spacing w:val="-4"/>
          <w:sz w:val="26"/>
          <w:szCs w:val="26"/>
          <w:lang w:val="en-CA"/>
        </w:rPr>
        <w:t>ghi</w:t>
      </w:r>
      <w:proofErr w:type="spellEnd"/>
      <w:r w:rsidRPr="00381FB9">
        <w:rPr>
          <w:spacing w:val="-4"/>
          <w:sz w:val="26"/>
          <w:szCs w:val="26"/>
          <w:lang w:val="en-CA"/>
        </w:rPr>
        <w:t xml:space="preserve"> </w:t>
      </w:r>
      <w:proofErr w:type="spellStart"/>
      <w:r w:rsidRPr="00381FB9">
        <w:rPr>
          <w:spacing w:val="-4"/>
          <w:sz w:val="26"/>
          <w:szCs w:val="26"/>
          <w:lang w:val="en-CA"/>
        </w:rPr>
        <w:t>chép</w:t>
      </w:r>
      <w:proofErr w:type="spellEnd"/>
      <w:r w:rsidRPr="00381FB9">
        <w:rPr>
          <w:spacing w:val="-4"/>
          <w:sz w:val="26"/>
          <w:szCs w:val="26"/>
          <w:lang w:val="en-CA"/>
        </w:rPr>
        <w:t xml:space="preserve">, </w:t>
      </w:r>
      <w:proofErr w:type="spellStart"/>
      <w:r w:rsidRPr="00381FB9">
        <w:rPr>
          <w:spacing w:val="-4"/>
          <w:sz w:val="26"/>
          <w:szCs w:val="26"/>
          <w:lang w:val="en-CA"/>
        </w:rPr>
        <w:t>thu</w:t>
      </w:r>
      <w:proofErr w:type="spellEnd"/>
      <w:r w:rsidRPr="00381FB9">
        <w:rPr>
          <w:spacing w:val="-4"/>
          <w:sz w:val="26"/>
          <w:szCs w:val="26"/>
          <w:lang w:val="en-CA"/>
        </w:rPr>
        <w:t xml:space="preserve"> </w:t>
      </w:r>
      <w:proofErr w:type="spellStart"/>
      <w:r w:rsidRPr="00381FB9">
        <w:rPr>
          <w:spacing w:val="-4"/>
          <w:sz w:val="26"/>
          <w:szCs w:val="26"/>
          <w:lang w:val="en-CA"/>
        </w:rPr>
        <w:t>thập</w:t>
      </w:r>
      <w:proofErr w:type="spellEnd"/>
      <w:r w:rsidRPr="00381FB9">
        <w:rPr>
          <w:spacing w:val="-4"/>
          <w:sz w:val="26"/>
          <w:szCs w:val="26"/>
          <w:lang w:val="en-CA"/>
        </w:rPr>
        <w:t xml:space="preserve"> </w:t>
      </w:r>
      <w:proofErr w:type="spellStart"/>
      <w:r w:rsidRPr="00381FB9">
        <w:rPr>
          <w:spacing w:val="-4"/>
          <w:sz w:val="26"/>
          <w:szCs w:val="26"/>
          <w:lang w:val="en-CA"/>
        </w:rPr>
        <w:t>thông</w:t>
      </w:r>
      <w:proofErr w:type="spellEnd"/>
      <w:r w:rsidRPr="00381FB9">
        <w:rPr>
          <w:spacing w:val="-4"/>
          <w:sz w:val="26"/>
          <w:szCs w:val="26"/>
          <w:lang w:val="en-CA"/>
        </w:rPr>
        <w:t xml:space="preserve"> tin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các</w:t>
      </w:r>
      <w:proofErr w:type="spellEnd"/>
      <w:r w:rsidRPr="00381FB9">
        <w:rPr>
          <w:spacing w:val="-4"/>
          <w:sz w:val="26"/>
          <w:szCs w:val="26"/>
          <w:lang w:val="en-CA"/>
        </w:rPr>
        <w:t xml:space="preserve"> </w:t>
      </w:r>
      <w:proofErr w:type="spellStart"/>
      <w:r w:rsidRPr="00381FB9">
        <w:rPr>
          <w:spacing w:val="-4"/>
          <w:sz w:val="26"/>
          <w:szCs w:val="26"/>
          <w:lang w:val="en-CA"/>
        </w:rPr>
        <w:t>dữ</w:t>
      </w:r>
      <w:proofErr w:type="spellEnd"/>
      <w:r w:rsidRPr="00381FB9">
        <w:rPr>
          <w:spacing w:val="-4"/>
          <w:sz w:val="26"/>
          <w:szCs w:val="26"/>
          <w:lang w:val="en-CA"/>
        </w:rPr>
        <w:t xml:space="preserve"> </w:t>
      </w:r>
      <w:proofErr w:type="spellStart"/>
      <w:r w:rsidRPr="00381FB9">
        <w:rPr>
          <w:spacing w:val="-4"/>
          <w:sz w:val="26"/>
          <w:szCs w:val="26"/>
          <w:lang w:val="en-CA"/>
        </w:rPr>
        <w:t>kiện</w:t>
      </w:r>
      <w:proofErr w:type="spellEnd"/>
      <w:r w:rsidRPr="00381FB9">
        <w:rPr>
          <w:spacing w:val="-4"/>
          <w:sz w:val="26"/>
          <w:szCs w:val="26"/>
          <w:lang w:val="en-CA"/>
        </w:rPr>
        <w:t xml:space="preserve"> </w:t>
      </w:r>
      <w:proofErr w:type="spellStart"/>
      <w:r w:rsidRPr="00381FB9">
        <w:rPr>
          <w:spacing w:val="-4"/>
          <w:sz w:val="26"/>
          <w:szCs w:val="26"/>
          <w:lang w:val="en-CA"/>
        </w:rPr>
        <w:t>liên</w:t>
      </w:r>
      <w:proofErr w:type="spellEnd"/>
      <w:r w:rsidRPr="00381FB9">
        <w:rPr>
          <w:spacing w:val="-4"/>
          <w:sz w:val="26"/>
          <w:szCs w:val="26"/>
          <w:lang w:val="en-CA"/>
        </w:rPr>
        <w:t xml:space="preserve"> </w:t>
      </w:r>
      <w:proofErr w:type="spellStart"/>
      <w:r w:rsidRPr="00381FB9">
        <w:rPr>
          <w:spacing w:val="-4"/>
          <w:sz w:val="26"/>
          <w:szCs w:val="26"/>
          <w:lang w:val="en-CA"/>
        </w:rPr>
        <w:t>quan</w:t>
      </w:r>
      <w:proofErr w:type="spellEnd"/>
      <w:r w:rsidRPr="00381FB9">
        <w:rPr>
          <w:spacing w:val="-4"/>
          <w:sz w:val="26"/>
          <w:szCs w:val="26"/>
          <w:lang w:val="en-CA"/>
        </w:rPr>
        <w:t xml:space="preserve"> </w:t>
      </w:r>
      <w:proofErr w:type="spellStart"/>
      <w:r w:rsidRPr="00381FB9">
        <w:rPr>
          <w:spacing w:val="-4"/>
          <w:sz w:val="26"/>
          <w:szCs w:val="26"/>
          <w:lang w:val="en-CA"/>
        </w:rPr>
        <w:t>đến</w:t>
      </w:r>
      <w:proofErr w:type="spellEnd"/>
      <w:r w:rsidRPr="00381FB9">
        <w:rPr>
          <w:spacing w:val="-4"/>
          <w:sz w:val="26"/>
          <w:szCs w:val="26"/>
          <w:lang w:val="en-CA"/>
        </w:rPr>
        <w:t xml:space="preserve"> </w:t>
      </w:r>
      <w:proofErr w:type="spellStart"/>
      <w:r w:rsidRPr="00381FB9">
        <w:rPr>
          <w:spacing w:val="-4"/>
          <w:sz w:val="26"/>
          <w:szCs w:val="26"/>
          <w:lang w:val="en-CA"/>
        </w:rPr>
        <w:t>nội</w:t>
      </w:r>
      <w:proofErr w:type="spellEnd"/>
      <w:r w:rsidRPr="00381FB9">
        <w:rPr>
          <w:spacing w:val="-4"/>
          <w:sz w:val="26"/>
          <w:szCs w:val="26"/>
          <w:lang w:val="en-CA"/>
        </w:rPr>
        <w:t xml:space="preserve"> dung, </w:t>
      </w:r>
      <w:proofErr w:type="spellStart"/>
      <w:r w:rsidRPr="00381FB9">
        <w:rPr>
          <w:spacing w:val="-4"/>
          <w:sz w:val="26"/>
          <w:szCs w:val="26"/>
          <w:lang w:val="en-CA"/>
        </w:rPr>
        <w:t>hình</w:t>
      </w:r>
      <w:proofErr w:type="spellEnd"/>
      <w:r w:rsidRPr="00381FB9">
        <w:rPr>
          <w:spacing w:val="-4"/>
          <w:sz w:val="26"/>
          <w:szCs w:val="26"/>
          <w:lang w:val="en-CA"/>
        </w:rPr>
        <w:t xml:space="preserve"> </w:t>
      </w:r>
      <w:proofErr w:type="spellStart"/>
      <w:r w:rsidRPr="00381FB9">
        <w:rPr>
          <w:spacing w:val="-4"/>
          <w:sz w:val="26"/>
          <w:szCs w:val="26"/>
          <w:lang w:val="en-CA"/>
        </w:rPr>
        <w:t>thức</w:t>
      </w:r>
      <w:proofErr w:type="spellEnd"/>
      <w:r w:rsidRPr="00381FB9">
        <w:rPr>
          <w:spacing w:val="-4"/>
          <w:sz w:val="26"/>
          <w:szCs w:val="26"/>
          <w:lang w:val="en-CA"/>
        </w:rPr>
        <w:t xml:space="preserve"> </w:t>
      </w:r>
      <w:proofErr w:type="spellStart"/>
      <w:r w:rsidRPr="00381FB9">
        <w:rPr>
          <w:spacing w:val="-4"/>
          <w:sz w:val="26"/>
          <w:szCs w:val="26"/>
          <w:lang w:val="en-CA"/>
        </w:rPr>
        <w:t>tổ</w:t>
      </w:r>
      <w:proofErr w:type="spellEnd"/>
      <w:r w:rsidRPr="00381FB9">
        <w:rPr>
          <w:spacing w:val="-4"/>
          <w:sz w:val="26"/>
          <w:szCs w:val="26"/>
          <w:lang w:val="en-CA"/>
        </w:rPr>
        <w:t xml:space="preserve"> </w:t>
      </w:r>
      <w:proofErr w:type="spellStart"/>
      <w:r w:rsidRPr="00381FB9">
        <w:rPr>
          <w:spacing w:val="-4"/>
          <w:sz w:val="26"/>
          <w:szCs w:val="26"/>
          <w:lang w:val="en-CA"/>
        </w:rPr>
        <w:t>chức</w:t>
      </w:r>
      <w:proofErr w:type="spellEnd"/>
      <w:r w:rsidRPr="00381FB9">
        <w:rPr>
          <w:spacing w:val="-4"/>
          <w:sz w:val="26"/>
          <w:szCs w:val="26"/>
          <w:lang w:val="en-CA"/>
        </w:rPr>
        <w:t xml:space="preserve">, PPDH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mức</w:t>
      </w:r>
      <w:proofErr w:type="spellEnd"/>
      <w:r w:rsidRPr="00381FB9">
        <w:rPr>
          <w:spacing w:val="-4"/>
          <w:sz w:val="26"/>
          <w:szCs w:val="26"/>
          <w:lang w:val="en-CA"/>
        </w:rPr>
        <w:t xml:space="preserve"> </w:t>
      </w:r>
      <w:proofErr w:type="spellStart"/>
      <w:r w:rsidRPr="00381FB9">
        <w:rPr>
          <w:spacing w:val="-4"/>
          <w:sz w:val="26"/>
          <w:szCs w:val="26"/>
          <w:lang w:val="en-CA"/>
        </w:rPr>
        <w:t>độ</w:t>
      </w:r>
      <w:proofErr w:type="spellEnd"/>
      <w:r w:rsidRPr="00381FB9">
        <w:rPr>
          <w:spacing w:val="-4"/>
          <w:sz w:val="26"/>
          <w:szCs w:val="26"/>
          <w:lang w:val="en-CA"/>
        </w:rPr>
        <w:t xml:space="preserve"> </w:t>
      </w:r>
      <w:proofErr w:type="spellStart"/>
      <w:r w:rsidRPr="00381FB9">
        <w:rPr>
          <w:spacing w:val="-4"/>
          <w:sz w:val="26"/>
          <w:szCs w:val="26"/>
          <w:lang w:val="en-CA"/>
        </w:rPr>
        <w:t>tham</w:t>
      </w:r>
      <w:proofErr w:type="spellEnd"/>
      <w:r w:rsidRPr="00381FB9">
        <w:rPr>
          <w:spacing w:val="-4"/>
          <w:sz w:val="26"/>
          <w:szCs w:val="26"/>
          <w:lang w:val="en-CA"/>
        </w:rPr>
        <w:t xml:space="preserve"> </w:t>
      </w:r>
      <w:proofErr w:type="spellStart"/>
      <w:r w:rsidRPr="00381FB9">
        <w:rPr>
          <w:spacing w:val="-4"/>
          <w:sz w:val="26"/>
          <w:szCs w:val="26"/>
          <w:lang w:val="en-CA"/>
        </w:rPr>
        <w:t>gia</w:t>
      </w:r>
      <w:proofErr w:type="spellEnd"/>
      <w:r w:rsidRPr="00381FB9">
        <w:rPr>
          <w:spacing w:val="-4"/>
          <w:sz w:val="26"/>
          <w:szCs w:val="26"/>
          <w:lang w:val="en-CA"/>
        </w:rPr>
        <w:t xml:space="preserve"> </w:t>
      </w:r>
      <w:proofErr w:type="spellStart"/>
      <w:r w:rsidRPr="00381FB9">
        <w:rPr>
          <w:spacing w:val="-4"/>
          <w:sz w:val="26"/>
          <w:szCs w:val="26"/>
          <w:lang w:val="en-CA"/>
        </w:rPr>
        <w:t>của</w:t>
      </w:r>
      <w:proofErr w:type="spellEnd"/>
      <w:r w:rsidRPr="00381FB9">
        <w:rPr>
          <w:spacing w:val="-4"/>
          <w:sz w:val="26"/>
          <w:szCs w:val="26"/>
          <w:lang w:val="en-CA"/>
        </w:rPr>
        <w:t xml:space="preserve"> HS </w:t>
      </w:r>
      <w:proofErr w:type="spellStart"/>
      <w:r w:rsidRPr="00381FB9">
        <w:rPr>
          <w:spacing w:val="-4"/>
          <w:sz w:val="26"/>
          <w:szCs w:val="26"/>
          <w:lang w:val="en-CA"/>
        </w:rPr>
        <w:t>trong</w:t>
      </w:r>
      <w:proofErr w:type="spellEnd"/>
      <w:r w:rsidRPr="00381FB9">
        <w:rPr>
          <w:spacing w:val="-4"/>
          <w:sz w:val="26"/>
          <w:szCs w:val="26"/>
          <w:lang w:val="en-CA"/>
        </w:rPr>
        <w:t xml:space="preserve"> </w:t>
      </w:r>
      <w:proofErr w:type="spellStart"/>
      <w:r w:rsidRPr="00381FB9">
        <w:rPr>
          <w:spacing w:val="-4"/>
          <w:sz w:val="26"/>
          <w:szCs w:val="26"/>
          <w:lang w:val="en-CA"/>
        </w:rPr>
        <w:t>quá</w:t>
      </w:r>
      <w:proofErr w:type="spellEnd"/>
      <w:r w:rsidRPr="00381FB9">
        <w:rPr>
          <w:spacing w:val="-4"/>
          <w:sz w:val="26"/>
          <w:szCs w:val="26"/>
          <w:lang w:val="en-CA"/>
        </w:rPr>
        <w:t xml:space="preserve"> </w:t>
      </w:r>
      <w:proofErr w:type="spellStart"/>
      <w:r w:rsidRPr="00381FB9">
        <w:rPr>
          <w:spacing w:val="-4"/>
          <w:sz w:val="26"/>
          <w:szCs w:val="26"/>
          <w:lang w:val="en-CA"/>
        </w:rPr>
        <w:t>trình</w:t>
      </w:r>
      <w:proofErr w:type="spellEnd"/>
      <w:r w:rsidRPr="00381FB9">
        <w:rPr>
          <w:spacing w:val="-4"/>
          <w:sz w:val="26"/>
          <w:szCs w:val="26"/>
          <w:lang w:val="en-CA"/>
        </w:rPr>
        <w:t xml:space="preserve"> </w:t>
      </w:r>
      <w:proofErr w:type="spellStart"/>
      <w:r w:rsidRPr="00381FB9">
        <w:rPr>
          <w:spacing w:val="-4"/>
          <w:sz w:val="26"/>
          <w:szCs w:val="26"/>
          <w:lang w:val="en-CA"/>
        </w:rPr>
        <w:t>học</w:t>
      </w:r>
      <w:proofErr w:type="spellEnd"/>
      <w:r w:rsidRPr="00381FB9">
        <w:rPr>
          <w:spacing w:val="-4"/>
          <w:sz w:val="26"/>
          <w:szCs w:val="26"/>
          <w:lang w:val="en-CA"/>
        </w:rPr>
        <w:t xml:space="preserve"> </w:t>
      </w:r>
      <w:proofErr w:type="spellStart"/>
      <w:r w:rsidRPr="00381FB9">
        <w:rPr>
          <w:spacing w:val="-4"/>
          <w:sz w:val="26"/>
          <w:szCs w:val="26"/>
          <w:lang w:val="en-CA"/>
        </w:rPr>
        <w:t>tập</w:t>
      </w:r>
      <w:proofErr w:type="spellEnd"/>
      <w:r w:rsidRPr="00381FB9">
        <w:rPr>
          <w:spacing w:val="-4"/>
          <w:sz w:val="26"/>
          <w:szCs w:val="26"/>
          <w:lang w:val="en-CA"/>
        </w:rPr>
        <w:t>.</w:t>
      </w:r>
    </w:p>
    <w:p w14:paraId="0007F7CC" w14:textId="163ECF78" w:rsidR="00341EA9" w:rsidRPr="00381FB9" w:rsidRDefault="00736DF0" w:rsidP="00194EA7">
      <w:pPr>
        <w:pStyle w:val="NormalWeb"/>
        <w:widowControl w:val="0"/>
        <w:spacing w:before="0" w:beforeAutospacing="0" w:after="0" w:afterAutospacing="0" w:line="336" w:lineRule="auto"/>
        <w:ind w:firstLine="720"/>
        <w:jc w:val="both"/>
        <w:rPr>
          <w:spacing w:val="-4"/>
          <w:sz w:val="26"/>
          <w:szCs w:val="26"/>
          <w:lang w:val="en-CA"/>
        </w:rPr>
      </w:pPr>
      <w:r w:rsidRPr="00381FB9">
        <w:rPr>
          <w:spacing w:val="-4"/>
          <w:sz w:val="26"/>
          <w:szCs w:val="26"/>
          <w:lang w:val="en-CA"/>
        </w:rPr>
        <w:t xml:space="preserve">- </w:t>
      </w:r>
      <w:proofErr w:type="spellStart"/>
      <w:r w:rsidR="00736FB7" w:rsidRPr="00381FB9">
        <w:rPr>
          <w:i/>
          <w:iCs/>
          <w:spacing w:val="-4"/>
          <w:sz w:val="26"/>
          <w:szCs w:val="26"/>
          <w:lang w:val="en-CA"/>
        </w:rPr>
        <w:t>Phương</w:t>
      </w:r>
      <w:proofErr w:type="spellEnd"/>
      <w:r w:rsidR="00736FB7" w:rsidRPr="00381FB9">
        <w:rPr>
          <w:i/>
          <w:iCs/>
          <w:spacing w:val="-4"/>
          <w:sz w:val="26"/>
          <w:szCs w:val="26"/>
          <w:lang w:val="en-CA"/>
        </w:rPr>
        <w:t xml:space="preserve"> </w:t>
      </w:r>
      <w:proofErr w:type="spellStart"/>
      <w:r w:rsidR="00736FB7" w:rsidRPr="00381FB9">
        <w:rPr>
          <w:i/>
          <w:iCs/>
          <w:spacing w:val="-4"/>
          <w:sz w:val="26"/>
          <w:szCs w:val="26"/>
          <w:lang w:val="en-CA"/>
        </w:rPr>
        <w:t>pháp</w:t>
      </w:r>
      <w:proofErr w:type="spellEnd"/>
      <w:r w:rsidR="00736FB7" w:rsidRPr="00381FB9">
        <w:rPr>
          <w:spacing w:val="-4"/>
          <w:sz w:val="26"/>
          <w:szCs w:val="26"/>
          <w:lang w:val="en-CA"/>
        </w:rPr>
        <w:t xml:space="preserve"> </w:t>
      </w:r>
      <w:proofErr w:type="spellStart"/>
      <w:r w:rsidR="006D106D" w:rsidRPr="00381FB9">
        <w:rPr>
          <w:i/>
          <w:iCs/>
          <w:spacing w:val="-4"/>
          <w:sz w:val="26"/>
          <w:szCs w:val="26"/>
          <w:lang w:val="en-CA"/>
        </w:rPr>
        <w:t>phân</w:t>
      </w:r>
      <w:proofErr w:type="spellEnd"/>
      <w:r w:rsidR="006D106D" w:rsidRPr="00381FB9">
        <w:rPr>
          <w:i/>
          <w:iCs/>
          <w:spacing w:val="-4"/>
          <w:sz w:val="26"/>
          <w:szCs w:val="26"/>
          <w:lang w:val="en-CA"/>
        </w:rPr>
        <w:t xml:space="preserve"> </w:t>
      </w:r>
      <w:proofErr w:type="spellStart"/>
      <w:r w:rsidR="006D106D" w:rsidRPr="00381FB9">
        <w:rPr>
          <w:i/>
          <w:iCs/>
          <w:spacing w:val="-4"/>
          <w:sz w:val="26"/>
          <w:szCs w:val="26"/>
          <w:lang w:val="en-CA"/>
        </w:rPr>
        <w:t>tích</w:t>
      </w:r>
      <w:proofErr w:type="spellEnd"/>
      <w:r w:rsidR="006D106D" w:rsidRPr="00381FB9">
        <w:rPr>
          <w:i/>
          <w:iCs/>
          <w:spacing w:val="-4"/>
          <w:sz w:val="26"/>
          <w:szCs w:val="26"/>
          <w:lang w:val="en-CA"/>
        </w:rPr>
        <w:t xml:space="preserve"> </w:t>
      </w:r>
      <w:proofErr w:type="spellStart"/>
      <w:r w:rsidR="006D106D" w:rsidRPr="00381FB9">
        <w:rPr>
          <w:i/>
          <w:iCs/>
          <w:spacing w:val="-4"/>
          <w:sz w:val="26"/>
          <w:szCs w:val="26"/>
          <w:lang w:val="en-CA"/>
        </w:rPr>
        <w:t>và</w:t>
      </w:r>
      <w:proofErr w:type="spellEnd"/>
      <w:r w:rsidR="006D106D" w:rsidRPr="00381FB9">
        <w:rPr>
          <w:spacing w:val="-4"/>
          <w:sz w:val="26"/>
          <w:szCs w:val="26"/>
          <w:lang w:val="en-CA"/>
        </w:rPr>
        <w:t xml:space="preserve"> </w:t>
      </w:r>
      <w:proofErr w:type="spellStart"/>
      <w:r w:rsidR="00736FB7" w:rsidRPr="00381FB9">
        <w:rPr>
          <w:i/>
          <w:iCs/>
          <w:spacing w:val="-4"/>
          <w:sz w:val="26"/>
          <w:szCs w:val="26"/>
          <w:lang w:val="en-CA"/>
        </w:rPr>
        <w:t>t</w:t>
      </w:r>
      <w:r w:rsidR="00341EA9" w:rsidRPr="00381FB9">
        <w:rPr>
          <w:i/>
          <w:iCs/>
          <w:spacing w:val="-4"/>
          <w:sz w:val="26"/>
          <w:szCs w:val="26"/>
          <w:lang w:val="en-CA"/>
        </w:rPr>
        <w:t>ổng</w:t>
      </w:r>
      <w:proofErr w:type="spellEnd"/>
      <w:r w:rsidR="00341EA9" w:rsidRPr="00381FB9">
        <w:rPr>
          <w:i/>
          <w:iCs/>
          <w:spacing w:val="-4"/>
          <w:sz w:val="26"/>
          <w:szCs w:val="26"/>
          <w:lang w:val="en-CA"/>
        </w:rPr>
        <w:t xml:space="preserve"> </w:t>
      </w:r>
      <w:proofErr w:type="spellStart"/>
      <w:r w:rsidR="00341EA9" w:rsidRPr="00381FB9">
        <w:rPr>
          <w:i/>
          <w:iCs/>
          <w:spacing w:val="-4"/>
          <w:sz w:val="26"/>
          <w:szCs w:val="26"/>
          <w:lang w:val="en-CA"/>
        </w:rPr>
        <w:t>kết</w:t>
      </w:r>
      <w:proofErr w:type="spellEnd"/>
      <w:r w:rsidR="00341EA9" w:rsidRPr="00381FB9">
        <w:rPr>
          <w:i/>
          <w:iCs/>
          <w:spacing w:val="-4"/>
          <w:sz w:val="26"/>
          <w:szCs w:val="26"/>
          <w:lang w:val="en-CA"/>
        </w:rPr>
        <w:t xml:space="preserve"> </w:t>
      </w:r>
      <w:proofErr w:type="spellStart"/>
      <w:r w:rsidR="00341EA9" w:rsidRPr="00381FB9">
        <w:rPr>
          <w:i/>
          <w:iCs/>
          <w:spacing w:val="-4"/>
          <w:sz w:val="26"/>
          <w:szCs w:val="26"/>
          <w:lang w:val="en-CA"/>
        </w:rPr>
        <w:t>kinh</w:t>
      </w:r>
      <w:proofErr w:type="spellEnd"/>
      <w:r w:rsidR="00341EA9" w:rsidRPr="00381FB9">
        <w:rPr>
          <w:i/>
          <w:iCs/>
          <w:spacing w:val="-4"/>
          <w:sz w:val="26"/>
          <w:szCs w:val="26"/>
          <w:lang w:val="en-CA"/>
        </w:rPr>
        <w:t xml:space="preserve"> </w:t>
      </w:r>
      <w:proofErr w:type="spellStart"/>
      <w:r w:rsidR="00341EA9" w:rsidRPr="00381FB9">
        <w:rPr>
          <w:i/>
          <w:iCs/>
          <w:spacing w:val="-4"/>
          <w:sz w:val="26"/>
          <w:szCs w:val="26"/>
          <w:lang w:val="en-CA"/>
        </w:rPr>
        <w:t>nghiệm</w:t>
      </w:r>
      <w:proofErr w:type="spellEnd"/>
      <w:r w:rsidR="00341EA9" w:rsidRPr="00381FB9">
        <w:rPr>
          <w:i/>
          <w:iCs/>
          <w:spacing w:val="-4"/>
          <w:sz w:val="26"/>
          <w:szCs w:val="26"/>
          <w:lang w:val="en-CA"/>
        </w:rPr>
        <w:t xml:space="preserve"> </w:t>
      </w:r>
      <w:proofErr w:type="spellStart"/>
      <w:r w:rsidR="00341EA9" w:rsidRPr="00381FB9">
        <w:rPr>
          <w:i/>
          <w:iCs/>
          <w:spacing w:val="-4"/>
          <w:sz w:val="26"/>
          <w:szCs w:val="26"/>
          <w:lang w:val="en-CA"/>
        </w:rPr>
        <w:t>giáo</w:t>
      </w:r>
      <w:proofErr w:type="spellEnd"/>
      <w:r w:rsidR="00341EA9" w:rsidRPr="00381FB9">
        <w:rPr>
          <w:i/>
          <w:iCs/>
          <w:spacing w:val="-4"/>
          <w:sz w:val="26"/>
          <w:szCs w:val="26"/>
          <w:lang w:val="en-CA"/>
        </w:rPr>
        <w:t xml:space="preserve"> </w:t>
      </w:r>
      <w:proofErr w:type="spellStart"/>
      <w:r w:rsidR="00341EA9" w:rsidRPr="00381FB9">
        <w:rPr>
          <w:i/>
          <w:iCs/>
          <w:spacing w:val="-4"/>
          <w:sz w:val="26"/>
          <w:szCs w:val="26"/>
          <w:lang w:val="en-CA"/>
        </w:rPr>
        <w:t>dục</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Khai</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thác</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kinh</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nghiệm</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dạy</w:t>
      </w:r>
      <w:proofErr w:type="spellEnd"/>
      <w:r w:rsidRPr="00381FB9">
        <w:rPr>
          <w:spacing w:val="-4"/>
          <w:sz w:val="26"/>
          <w:szCs w:val="26"/>
          <w:lang w:val="en-CA"/>
        </w:rPr>
        <w:t xml:space="preserve"> </w:t>
      </w:r>
      <w:proofErr w:type="spellStart"/>
      <w:r w:rsidRPr="00381FB9">
        <w:rPr>
          <w:spacing w:val="-4"/>
          <w:sz w:val="26"/>
          <w:szCs w:val="26"/>
          <w:lang w:val="en-CA"/>
        </w:rPr>
        <w:t>học</w:t>
      </w:r>
      <w:proofErr w:type="spellEnd"/>
      <w:r w:rsidR="00341EA9" w:rsidRPr="00381FB9">
        <w:rPr>
          <w:spacing w:val="-4"/>
          <w:sz w:val="26"/>
          <w:szCs w:val="26"/>
          <w:lang w:val="en-CA"/>
        </w:rPr>
        <w:t xml:space="preserve"> </w:t>
      </w:r>
      <w:proofErr w:type="spellStart"/>
      <w:r w:rsidR="00E41758" w:rsidRPr="00381FB9">
        <w:rPr>
          <w:spacing w:val="-4"/>
          <w:sz w:val="26"/>
          <w:szCs w:val="26"/>
          <w:lang w:val="en-CA"/>
        </w:rPr>
        <w:t>Hát</w:t>
      </w:r>
      <w:proofErr w:type="spellEnd"/>
      <w:r w:rsidR="00E41758" w:rsidRPr="00381FB9">
        <w:rPr>
          <w:spacing w:val="-4"/>
          <w:sz w:val="26"/>
          <w:szCs w:val="26"/>
          <w:lang w:val="en-CA"/>
        </w:rPr>
        <w:t xml:space="preserve"> </w:t>
      </w:r>
      <w:proofErr w:type="spellStart"/>
      <w:r w:rsidR="00E41758" w:rsidRPr="00381FB9">
        <w:rPr>
          <w:spacing w:val="-4"/>
          <w:sz w:val="26"/>
          <w:szCs w:val="26"/>
          <w:lang w:val="en-CA"/>
        </w:rPr>
        <w:t>Bả</w:t>
      </w:r>
      <w:proofErr w:type="spellEnd"/>
      <w:r w:rsidR="00E41758" w:rsidRPr="00381FB9">
        <w:rPr>
          <w:spacing w:val="-4"/>
          <w:sz w:val="26"/>
          <w:szCs w:val="26"/>
          <w:lang w:val="en-CA"/>
        </w:rPr>
        <w:t xml:space="preserve"> </w:t>
      </w:r>
      <w:proofErr w:type="spellStart"/>
      <w:r w:rsidR="00E41758" w:rsidRPr="00381FB9">
        <w:rPr>
          <w:spacing w:val="-4"/>
          <w:sz w:val="26"/>
          <w:szCs w:val="26"/>
          <w:lang w:val="en-CA"/>
        </w:rPr>
        <w:t>trạo</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từ</w:t>
      </w:r>
      <w:proofErr w:type="spellEnd"/>
      <w:r w:rsidR="00341EA9" w:rsidRPr="00381FB9">
        <w:rPr>
          <w:spacing w:val="-4"/>
          <w:sz w:val="26"/>
          <w:szCs w:val="26"/>
          <w:lang w:val="en-CA"/>
        </w:rPr>
        <w:t xml:space="preserve"> </w:t>
      </w:r>
      <w:r w:rsidR="00FE71BA" w:rsidRPr="00381FB9">
        <w:rPr>
          <w:spacing w:val="-4"/>
          <w:sz w:val="26"/>
          <w:szCs w:val="26"/>
          <w:lang w:val="en-CA"/>
        </w:rPr>
        <w:t xml:space="preserve">GV </w:t>
      </w:r>
      <w:proofErr w:type="spellStart"/>
      <w:r w:rsidR="00341EA9" w:rsidRPr="00381FB9">
        <w:rPr>
          <w:spacing w:val="-4"/>
          <w:sz w:val="26"/>
          <w:szCs w:val="26"/>
          <w:lang w:val="en-CA"/>
        </w:rPr>
        <w:t>âm</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nhạc</w:t>
      </w:r>
      <w:proofErr w:type="spellEnd"/>
      <w:r w:rsidR="00341EA9" w:rsidRPr="00381FB9">
        <w:rPr>
          <w:spacing w:val="-4"/>
          <w:sz w:val="26"/>
          <w:szCs w:val="26"/>
          <w:lang w:val="en-CA"/>
        </w:rPr>
        <w:t xml:space="preserve">, </w:t>
      </w:r>
      <w:r w:rsidR="00F93E31" w:rsidRPr="00381FB9">
        <w:rPr>
          <w:spacing w:val="-4"/>
          <w:sz w:val="26"/>
          <w:szCs w:val="26"/>
          <w:lang w:val="en-CA"/>
        </w:rPr>
        <w:t>NN</w:t>
      </w:r>
      <w:r w:rsidR="00341EA9" w:rsidRPr="00381FB9">
        <w:rPr>
          <w:spacing w:val="-4"/>
          <w:sz w:val="26"/>
          <w:szCs w:val="26"/>
          <w:lang w:val="en-CA"/>
        </w:rPr>
        <w:t xml:space="preserve"> </w:t>
      </w:r>
      <w:proofErr w:type="spellStart"/>
      <w:r w:rsidR="00341EA9" w:rsidRPr="00381FB9">
        <w:rPr>
          <w:spacing w:val="-4"/>
          <w:sz w:val="26"/>
          <w:szCs w:val="26"/>
          <w:lang w:val="en-CA"/>
        </w:rPr>
        <w:t>dân</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gian</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và</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các</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mô</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hình</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dạy</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học</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tích</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hợp</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đã</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được</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triển</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khai</w:t>
      </w:r>
      <w:proofErr w:type="spellEnd"/>
      <w:r w:rsidR="00341EA9" w:rsidRPr="00381FB9">
        <w:rPr>
          <w:spacing w:val="-4"/>
          <w:sz w:val="26"/>
          <w:szCs w:val="26"/>
          <w:lang w:val="en-CA"/>
        </w:rPr>
        <w:t>.</w:t>
      </w:r>
    </w:p>
    <w:p w14:paraId="6B7AA476" w14:textId="10185FAC" w:rsidR="00341EA9" w:rsidRPr="00381FB9" w:rsidRDefault="00FE71BA" w:rsidP="00194EA7">
      <w:pPr>
        <w:pStyle w:val="NormalWeb"/>
        <w:widowControl w:val="0"/>
        <w:spacing w:before="0" w:beforeAutospacing="0" w:after="0" w:afterAutospacing="0" w:line="336" w:lineRule="auto"/>
        <w:ind w:firstLine="720"/>
        <w:jc w:val="both"/>
        <w:rPr>
          <w:spacing w:val="-4"/>
          <w:sz w:val="26"/>
          <w:szCs w:val="26"/>
          <w:lang w:val="en-CA"/>
        </w:rPr>
      </w:pPr>
      <w:r w:rsidRPr="00381FB9">
        <w:rPr>
          <w:i/>
          <w:iCs/>
          <w:spacing w:val="-4"/>
          <w:sz w:val="26"/>
          <w:szCs w:val="26"/>
          <w:lang w:val="en-CA"/>
        </w:rPr>
        <w:t xml:space="preserve">- </w:t>
      </w:r>
      <w:proofErr w:type="spellStart"/>
      <w:r w:rsidR="00736FB7" w:rsidRPr="00381FB9">
        <w:rPr>
          <w:i/>
          <w:iCs/>
          <w:spacing w:val="-4"/>
          <w:sz w:val="26"/>
          <w:szCs w:val="26"/>
          <w:lang w:val="en-CA"/>
        </w:rPr>
        <w:t>Phương</w:t>
      </w:r>
      <w:proofErr w:type="spellEnd"/>
      <w:r w:rsidR="00736FB7" w:rsidRPr="00381FB9">
        <w:rPr>
          <w:i/>
          <w:iCs/>
          <w:spacing w:val="-4"/>
          <w:sz w:val="26"/>
          <w:szCs w:val="26"/>
          <w:lang w:val="en-CA"/>
        </w:rPr>
        <w:t xml:space="preserve"> </w:t>
      </w:r>
      <w:proofErr w:type="spellStart"/>
      <w:r w:rsidR="00736FB7" w:rsidRPr="00381FB9">
        <w:rPr>
          <w:i/>
          <w:iCs/>
          <w:spacing w:val="-4"/>
          <w:sz w:val="26"/>
          <w:szCs w:val="26"/>
          <w:lang w:val="en-CA"/>
        </w:rPr>
        <w:t>pháp</w:t>
      </w:r>
      <w:proofErr w:type="spellEnd"/>
      <w:r w:rsidR="00736FB7" w:rsidRPr="00381FB9">
        <w:rPr>
          <w:i/>
          <w:iCs/>
          <w:spacing w:val="-4"/>
          <w:sz w:val="26"/>
          <w:szCs w:val="26"/>
          <w:lang w:val="en-CA"/>
        </w:rPr>
        <w:t xml:space="preserve"> </w:t>
      </w:r>
      <w:proofErr w:type="spellStart"/>
      <w:r w:rsidR="00736FB7" w:rsidRPr="00381FB9">
        <w:rPr>
          <w:i/>
          <w:iCs/>
          <w:spacing w:val="-4"/>
          <w:sz w:val="26"/>
          <w:szCs w:val="26"/>
          <w:lang w:val="en-CA"/>
        </w:rPr>
        <w:t>t</w:t>
      </w:r>
      <w:r w:rsidR="00341EA9" w:rsidRPr="00381FB9">
        <w:rPr>
          <w:i/>
          <w:iCs/>
          <w:spacing w:val="-4"/>
          <w:sz w:val="26"/>
          <w:szCs w:val="26"/>
          <w:lang w:val="en-CA"/>
        </w:rPr>
        <w:t>hực</w:t>
      </w:r>
      <w:proofErr w:type="spellEnd"/>
      <w:r w:rsidR="00341EA9" w:rsidRPr="00381FB9">
        <w:rPr>
          <w:i/>
          <w:iCs/>
          <w:spacing w:val="-4"/>
          <w:sz w:val="26"/>
          <w:szCs w:val="26"/>
          <w:lang w:val="en-CA"/>
        </w:rPr>
        <w:t xml:space="preserve"> </w:t>
      </w:r>
      <w:proofErr w:type="spellStart"/>
      <w:r w:rsidR="00341EA9" w:rsidRPr="00381FB9">
        <w:rPr>
          <w:i/>
          <w:iCs/>
          <w:spacing w:val="-4"/>
          <w:sz w:val="26"/>
          <w:szCs w:val="26"/>
          <w:lang w:val="en-CA"/>
        </w:rPr>
        <w:t>nghiệm</w:t>
      </w:r>
      <w:proofErr w:type="spellEnd"/>
      <w:r w:rsidR="00341EA9" w:rsidRPr="00381FB9">
        <w:rPr>
          <w:i/>
          <w:iCs/>
          <w:spacing w:val="-4"/>
          <w:sz w:val="26"/>
          <w:szCs w:val="26"/>
          <w:lang w:val="en-CA"/>
        </w:rPr>
        <w:t xml:space="preserve"> </w:t>
      </w:r>
      <w:proofErr w:type="spellStart"/>
      <w:r w:rsidR="00341EA9" w:rsidRPr="00381FB9">
        <w:rPr>
          <w:i/>
          <w:iCs/>
          <w:spacing w:val="-4"/>
          <w:sz w:val="26"/>
          <w:szCs w:val="26"/>
          <w:lang w:val="en-CA"/>
        </w:rPr>
        <w:t>sư</w:t>
      </w:r>
      <w:proofErr w:type="spellEnd"/>
      <w:r w:rsidR="00341EA9" w:rsidRPr="00381FB9">
        <w:rPr>
          <w:i/>
          <w:iCs/>
          <w:spacing w:val="-4"/>
          <w:sz w:val="26"/>
          <w:szCs w:val="26"/>
          <w:lang w:val="en-CA"/>
        </w:rPr>
        <w:t xml:space="preserve"> </w:t>
      </w:r>
      <w:proofErr w:type="spellStart"/>
      <w:r w:rsidR="00341EA9" w:rsidRPr="00381FB9">
        <w:rPr>
          <w:i/>
          <w:iCs/>
          <w:spacing w:val="-4"/>
          <w:sz w:val="26"/>
          <w:szCs w:val="26"/>
          <w:lang w:val="en-CA"/>
        </w:rPr>
        <w:t>phạm</w:t>
      </w:r>
      <w:proofErr w:type="spellEnd"/>
      <w:r w:rsidR="00341EA9" w:rsidRPr="00381FB9">
        <w:rPr>
          <w:i/>
          <w:iCs/>
          <w:spacing w:val="-4"/>
          <w:sz w:val="26"/>
          <w:szCs w:val="26"/>
          <w:lang w:val="en-CA"/>
        </w:rPr>
        <w:t>:</w:t>
      </w:r>
      <w:r w:rsidR="00341EA9" w:rsidRPr="00381FB9">
        <w:rPr>
          <w:spacing w:val="-4"/>
          <w:sz w:val="26"/>
          <w:szCs w:val="26"/>
          <w:lang w:val="en-CA"/>
        </w:rPr>
        <w:t xml:space="preserve"> </w:t>
      </w:r>
      <w:proofErr w:type="spellStart"/>
      <w:r w:rsidR="00341EA9" w:rsidRPr="00381FB9">
        <w:rPr>
          <w:spacing w:val="-4"/>
          <w:sz w:val="26"/>
          <w:szCs w:val="26"/>
          <w:lang w:val="en-CA"/>
        </w:rPr>
        <w:t>Tiến</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hành</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thực</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nghiệm</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các</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biện</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pháp</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dạy</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học</w:t>
      </w:r>
      <w:proofErr w:type="spellEnd"/>
      <w:r w:rsidR="00341EA9" w:rsidRPr="00381FB9">
        <w:rPr>
          <w:spacing w:val="-4"/>
          <w:sz w:val="26"/>
          <w:szCs w:val="26"/>
          <w:lang w:val="en-CA"/>
        </w:rPr>
        <w:t xml:space="preserve"> </w:t>
      </w:r>
      <w:proofErr w:type="spellStart"/>
      <w:r w:rsidR="00E41758" w:rsidRPr="00381FB9">
        <w:rPr>
          <w:spacing w:val="-4"/>
          <w:sz w:val="26"/>
          <w:szCs w:val="26"/>
          <w:lang w:val="en-CA"/>
        </w:rPr>
        <w:t>Hát</w:t>
      </w:r>
      <w:proofErr w:type="spellEnd"/>
      <w:r w:rsidR="00E41758" w:rsidRPr="00381FB9">
        <w:rPr>
          <w:spacing w:val="-4"/>
          <w:sz w:val="26"/>
          <w:szCs w:val="26"/>
          <w:lang w:val="en-CA"/>
        </w:rPr>
        <w:t xml:space="preserve"> </w:t>
      </w:r>
      <w:proofErr w:type="spellStart"/>
      <w:r w:rsidR="00E41758" w:rsidRPr="00381FB9">
        <w:rPr>
          <w:spacing w:val="-4"/>
          <w:sz w:val="26"/>
          <w:szCs w:val="26"/>
          <w:lang w:val="en-CA"/>
        </w:rPr>
        <w:t>Bả</w:t>
      </w:r>
      <w:proofErr w:type="spellEnd"/>
      <w:r w:rsidR="00E41758" w:rsidRPr="00381FB9">
        <w:rPr>
          <w:spacing w:val="-4"/>
          <w:sz w:val="26"/>
          <w:szCs w:val="26"/>
          <w:lang w:val="en-CA"/>
        </w:rPr>
        <w:t xml:space="preserve"> </w:t>
      </w:r>
      <w:proofErr w:type="spellStart"/>
      <w:r w:rsidR="00E41758" w:rsidRPr="00381FB9">
        <w:rPr>
          <w:spacing w:val="-4"/>
          <w:sz w:val="26"/>
          <w:szCs w:val="26"/>
          <w:lang w:val="en-CA"/>
        </w:rPr>
        <w:t>trạo</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theo</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hướng</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tích</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hợp</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tại</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một</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số</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trường</w:t>
      </w:r>
      <w:proofErr w:type="spellEnd"/>
      <w:r w:rsidR="00341EA9" w:rsidRPr="00381FB9">
        <w:rPr>
          <w:spacing w:val="-4"/>
          <w:sz w:val="26"/>
          <w:szCs w:val="26"/>
          <w:lang w:val="en-CA"/>
        </w:rPr>
        <w:t xml:space="preserve"> THCS </w:t>
      </w:r>
      <w:proofErr w:type="spellStart"/>
      <w:r w:rsidR="00341EA9" w:rsidRPr="00381FB9">
        <w:rPr>
          <w:spacing w:val="-4"/>
          <w:sz w:val="26"/>
          <w:szCs w:val="26"/>
          <w:lang w:val="en-CA"/>
        </w:rPr>
        <w:t>để</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kiểm</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chứng</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tính</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khả</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thi</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và</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hiệu</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quả</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của</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các</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biện</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pháp</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đề</w:t>
      </w:r>
      <w:proofErr w:type="spellEnd"/>
      <w:r w:rsidR="00341EA9" w:rsidRPr="00381FB9">
        <w:rPr>
          <w:spacing w:val="-4"/>
          <w:sz w:val="26"/>
          <w:szCs w:val="26"/>
          <w:lang w:val="en-CA"/>
        </w:rPr>
        <w:t xml:space="preserve"> </w:t>
      </w:r>
      <w:proofErr w:type="spellStart"/>
      <w:r w:rsidR="00341EA9" w:rsidRPr="00381FB9">
        <w:rPr>
          <w:spacing w:val="-4"/>
          <w:sz w:val="26"/>
          <w:szCs w:val="26"/>
          <w:lang w:val="en-CA"/>
        </w:rPr>
        <w:t>xuất</w:t>
      </w:r>
      <w:proofErr w:type="spellEnd"/>
      <w:r w:rsidR="00341EA9" w:rsidRPr="00381FB9">
        <w:rPr>
          <w:spacing w:val="-4"/>
          <w:sz w:val="26"/>
          <w:szCs w:val="26"/>
          <w:lang w:val="en-CA"/>
        </w:rPr>
        <w:t>.</w:t>
      </w:r>
    </w:p>
    <w:p w14:paraId="121B1311" w14:textId="55EDE814" w:rsidR="00FE5012" w:rsidRPr="00381FB9" w:rsidRDefault="00FE5012" w:rsidP="00194EA7">
      <w:pPr>
        <w:pStyle w:val="NormalWeb"/>
        <w:widowControl w:val="0"/>
        <w:spacing w:before="0" w:beforeAutospacing="0" w:after="0" w:afterAutospacing="0" w:line="360" w:lineRule="auto"/>
        <w:ind w:firstLine="720"/>
        <w:jc w:val="both"/>
        <w:rPr>
          <w:spacing w:val="-4"/>
          <w:sz w:val="26"/>
          <w:szCs w:val="26"/>
          <w:lang w:val="en-CA"/>
        </w:rPr>
      </w:pPr>
      <w:r w:rsidRPr="00381FB9">
        <w:rPr>
          <w:i/>
          <w:iCs/>
          <w:spacing w:val="-4"/>
          <w:sz w:val="26"/>
          <w:szCs w:val="26"/>
          <w:lang w:val="en-CA"/>
        </w:rPr>
        <w:t xml:space="preserve">- </w:t>
      </w:r>
      <w:proofErr w:type="spellStart"/>
      <w:r w:rsidRPr="00381FB9">
        <w:rPr>
          <w:i/>
          <w:iCs/>
          <w:spacing w:val="-4"/>
          <w:sz w:val="26"/>
          <w:szCs w:val="26"/>
          <w:lang w:val="en-CA"/>
        </w:rPr>
        <w:t>Phương</w:t>
      </w:r>
      <w:proofErr w:type="spellEnd"/>
      <w:r w:rsidRPr="00381FB9">
        <w:rPr>
          <w:i/>
          <w:iCs/>
          <w:spacing w:val="-4"/>
          <w:sz w:val="26"/>
          <w:szCs w:val="26"/>
          <w:lang w:val="en-CA"/>
        </w:rPr>
        <w:t xml:space="preserve"> </w:t>
      </w:r>
      <w:proofErr w:type="spellStart"/>
      <w:r w:rsidRPr="00381FB9">
        <w:rPr>
          <w:i/>
          <w:iCs/>
          <w:spacing w:val="-4"/>
          <w:sz w:val="26"/>
          <w:szCs w:val="26"/>
          <w:lang w:val="en-CA"/>
        </w:rPr>
        <w:t>pháp</w:t>
      </w:r>
      <w:proofErr w:type="spellEnd"/>
      <w:r w:rsidRPr="00381FB9">
        <w:rPr>
          <w:i/>
          <w:iCs/>
          <w:spacing w:val="-4"/>
          <w:sz w:val="26"/>
          <w:szCs w:val="26"/>
          <w:lang w:val="en-CA"/>
        </w:rPr>
        <w:t xml:space="preserve"> </w:t>
      </w:r>
      <w:proofErr w:type="spellStart"/>
      <w:r w:rsidRPr="00381FB9">
        <w:rPr>
          <w:i/>
          <w:iCs/>
          <w:spacing w:val="-4"/>
          <w:sz w:val="26"/>
          <w:szCs w:val="26"/>
          <w:lang w:val="en-CA"/>
        </w:rPr>
        <w:t>thống</w:t>
      </w:r>
      <w:proofErr w:type="spellEnd"/>
      <w:r w:rsidRPr="00381FB9">
        <w:rPr>
          <w:i/>
          <w:iCs/>
          <w:spacing w:val="-4"/>
          <w:sz w:val="26"/>
          <w:szCs w:val="26"/>
          <w:lang w:val="en-CA"/>
        </w:rPr>
        <w:t xml:space="preserve"> </w:t>
      </w:r>
      <w:proofErr w:type="spellStart"/>
      <w:r w:rsidRPr="00381FB9">
        <w:rPr>
          <w:i/>
          <w:iCs/>
          <w:spacing w:val="-4"/>
          <w:sz w:val="26"/>
          <w:szCs w:val="26"/>
          <w:lang w:val="en-CA"/>
        </w:rPr>
        <w:t>kê</w:t>
      </w:r>
      <w:proofErr w:type="spellEnd"/>
      <w:r w:rsidRPr="00381FB9">
        <w:rPr>
          <w:i/>
          <w:iCs/>
          <w:spacing w:val="-4"/>
          <w:sz w:val="26"/>
          <w:szCs w:val="26"/>
          <w:lang w:val="en-CA"/>
        </w:rPr>
        <w:t xml:space="preserve"> </w:t>
      </w:r>
      <w:proofErr w:type="spellStart"/>
      <w:r w:rsidRPr="00381FB9">
        <w:rPr>
          <w:i/>
          <w:iCs/>
          <w:spacing w:val="-4"/>
          <w:sz w:val="26"/>
          <w:szCs w:val="26"/>
          <w:lang w:val="en-CA"/>
        </w:rPr>
        <w:t>toán</w:t>
      </w:r>
      <w:proofErr w:type="spellEnd"/>
      <w:r w:rsidRPr="00381FB9">
        <w:rPr>
          <w:i/>
          <w:iCs/>
          <w:spacing w:val="-4"/>
          <w:sz w:val="26"/>
          <w:szCs w:val="26"/>
          <w:lang w:val="en-CA"/>
        </w:rPr>
        <w:t xml:space="preserve"> </w:t>
      </w:r>
      <w:proofErr w:type="spellStart"/>
      <w:r w:rsidRPr="00381FB9">
        <w:rPr>
          <w:i/>
          <w:iCs/>
          <w:spacing w:val="-4"/>
          <w:sz w:val="26"/>
          <w:szCs w:val="26"/>
          <w:lang w:val="en-CA"/>
        </w:rPr>
        <w:t>học</w:t>
      </w:r>
      <w:proofErr w:type="spellEnd"/>
      <w:r w:rsidRPr="00381FB9">
        <w:rPr>
          <w:i/>
          <w:iCs/>
          <w:spacing w:val="-4"/>
          <w:sz w:val="26"/>
          <w:szCs w:val="26"/>
          <w:lang w:val="en-CA"/>
        </w:rPr>
        <w:t>:</w:t>
      </w:r>
      <w:r w:rsidRPr="00381FB9">
        <w:rPr>
          <w:spacing w:val="-4"/>
          <w:sz w:val="26"/>
          <w:szCs w:val="26"/>
          <w:lang w:val="en-CA"/>
        </w:rPr>
        <w:t xml:space="preserve"> </w:t>
      </w:r>
      <w:proofErr w:type="spellStart"/>
      <w:r w:rsidRPr="00381FB9">
        <w:rPr>
          <w:spacing w:val="-4"/>
          <w:sz w:val="26"/>
          <w:szCs w:val="26"/>
          <w:lang w:val="en-CA"/>
        </w:rPr>
        <w:t>Được</w:t>
      </w:r>
      <w:proofErr w:type="spellEnd"/>
      <w:r w:rsidRPr="00381FB9">
        <w:rPr>
          <w:spacing w:val="-4"/>
          <w:sz w:val="26"/>
          <w:szCs w:val="26"/>
          <w:lang w:val="en-CA"/>
        </w:rPr>
        <w:t xml:space="preserve"> </w:t>
      </w:r>
      <w:proofErr w:type="spellStart"/>
      <w:r w:rsidRPr="00381FB9">
        <w:rPr>
          <w:spacing w:val="-4"/>
          <w:sz w:val="26"/>
          <w:szCs w:val="26"/>
          <w:lang w:val="en-CA"/>
        </w:rPr>
        <w:t>sử</w:t>
      </w:r>
      <w:proofErr w:type="spellEnd"/>
      <w:r w:rsidRPr="00381FB9">
        <w:rPr>
          <w:spacing w:val="-4"/>
          <w:sz w:val="26"/>
          <w:szCs w:val="26"/>
          <w:lang w:val="en-CA"/>
        </w:rPr>
        <w:t xml:space="preserve"> </w:t>
      </w:r>
      <w:proofErr w:type="spellStart"/>
      <w:r w:rsidRPr="00381FB9">
        <w:rPr>
          <w:spacing w:val="-4"/>
          <w:sz w:val="26"/>
          <w:szCs w:val="26"/>
          <w:lang w:val="en-CA"/>
        </w:rPr>
        <w:t>dụng</w:t>
      </w:r>
      <w:proofErr w:type="spellEnd"/>
      <w:r w:rsidRPr="00381FB9">
        <w:rPr>
          <w:spacing w:val="-4"/>
          <w:sz w:val="26"/>
          <w:szCs w:val="26"/>
          <w:lang w:val="en-CA"/>
        </w:rPr>
        <w:t xml:space="preserve"> </w:t>
      </w:r>
      <w:proofErr w:type="spellStart"/>
      <w:r w:rsidRPr="00381FB9">
        <w:rPr>
          <w:spacing w:val="-4"/>
          <w:sz w:val="26"/>
          <w:szCs w:val="26"/>
          <w:lang w:val="en-CA"/>
        </w:rPr>
        <w:t>để</w:t>
      </w:r>
      <w:proofErr w:type="spellEnd"/>
      <w:r w:rsidRPr="00381FB9">
        <w:rPr>
          <w:spacing w:val="-4"/>
          <w:sz w:val="26"/>
          <w:szCs w:val="26"/>
          <w:lang w:val="en-CA"/>
        </w:rPr>
        <w:t xml:space="preserve"> </w:t>
      </w:r>
      <w:proofErr w:type="spellStart"/>
      <w:r w:rsidRPr="00381FB9">
        <w:rPr>
          <w:spacing w:val="-4"/>
          <w:sz w:val="26"/>
          <w:szCs w:val="26"/>
          <w:lang w:val="en-CA"/>
        </w:rPr>
        <w:t>tập</w:t>
      </w:r>
      <w:proofErr w:type="spellEnd"/>
      <w:r w:rsidRPr="00381FB9">
        <w:rPr>
          <w:spacing w:val="-4"/>
          <w:sz w:val="26"/>
          <w:szCs w:val="26"/>
          <w:lang w:val="en-CA"/>
        </w:rPr>
        <w:t xml:space="preserve"> </w:t>
      </w:r>
      <w:proofErr w:type="spellStart"/>
      <w:r w:rsidRPr="00381FB9">
        <w:rPr>
          <w:spacing w:val="-4"/>
          <w:sz w:val="26"/>
          <w:szCs w:val="26"/>
          <w:lang w:val="en-CA"/>
        </w:rPr>
        <w:t>hợp</w:t>
      </w:r>
      <w:proofErr w:type="spellEnd"/>
      <w:r w:rsidRPr="00381FB9">
        <w:rPr>
          <w:spacing w:val="-4"/>
          <w:sz w:val="26"/>
          <w:szCs w:val="26"/>
          <w:lang w:val="en-CA"/>
        </w:rPr>
        <w:t xml:space="preserve">, </w:t>
      </w:r>
      <w:proofErr w:type="spellStart"/>
      <w:r w:rsidRPr="00381FB9">
        <w:rPr>
          <w:spacing w:val="-4"/>
          <w:sz w:val="26"/>
          <w:szCs w:val="26"/>
          <w:lang w:val="en-CA"/>
        </w:rPr>
        <w:t>xử</w:t>
      </w:r>
      <w:proofErr w:type="spellEnd"/>
      <w:r w:rsidRPr="00381FB9">
        <w:rPr>
          <w:spacing w:val="-4"/>
          <w:sz w:val="26"/>
          <w:szCs w:val="26"/>
          <w:lang w:val="en-CA"/>
        </w:rPr>
        <w:t xml:space="preserve"> </w:t>
      </w:r>
      <w:proofErr w:type="spellStart"/>
      <w:r w:rsidRPr="00381FB9">
        <w:rPr>
          <w:spacing w:val="-4"/>
          <w:sz w:val="26"/>
          <w:szCs w:val="26"/>
          <w:lang w:val="en-CA"/>
        </w:rPr>
        <w:t>lý</w:t>
      </w:r>
      <w:proofErr w:type="spellEnd"/>
      <w:r w:rsidRPr="00381FB9">
        <w:rPr>
          <w:spacing w:val="-4"/>
          <w:sz w:val="26"/>
          <w:szCs w:val="26"/>
          <w:lang w:val="en-CA"/>
        </w:rPr>
        <w:t xml:space="preserve"> </w:t>
      </w:r>
      <w:proofErr w:type="spellStart"/>
      <w:r w:rsidRPr="00381FB9">
        <w:rPr>
          <w:spacing w:val="-4"/>
          <w:sz w:val="26"/>
          <w:szCs w:val="26"/>
          <w:lang w:val="en-CA"/>
        </w:rPr>
        <w:t>các</w:t>
      </w:r>
      <w:proofErr w:type="spellEnd"/>
      <w:r w:rsidRPr="00381FB9">
        <w:rPr>
          <w:spacing w:val="-4"/>
          <w:sz w:val="26"/>
          <w:szCs w:val="26"/>
          <w:lang w:val="en-CA"/>
        </w:rPr>
        <w:t xml:space="preserve"> </w:t>
      </w:r>
      <w:proofErr w:type="spellStart"/>
      <w:r w:rsidRPr="00381FB9">
        <w:rPr>
          <w:spacing w:val="-4"/>
          <w:sz w:val="26"/>
          <w:szCs w:val="26"/>
          <w:lang w:val="en-CA"/>
        </w:rPr>
        <w:t>số</w:t>
      </w:r>
      <w:proofErr w:type="spellEnd"/>
      <w:r w:rsidRPr="00381FB9">
        <w:rPr>
          <w:spacing w:val="-4"/>
          <w:sz w:val="26"/>
          <w:szCs w:val="26"/>
          <w:lang w:val="en-CA"/>
        </w:rPr>
        <w:t xml:space="preserve"> </w:t>
      </w:r>
      <w:proofErr w:type="spellStart"/>
      <w:r w:rsidRPr="00381FB9">
        <w:rPr>
          <w:spacing w:val="-4"/>
          <w:sz w:val="26"/>
          <w:szCs w:val="26"/>
          <w:lang w:val="en-CA"/>
        </w:rPr>
        <w:t>liệu</w:t>
      </w:r>
      <w:proofErr w:type="spellEnd"/>
      <w:r w:rsidRPr="00381FB9">
        <w:rPr>
          <w:spacing w:val="-4"/>
          <w:sz w:val="26"/>
          <w:szCs w:val="26"/>
          <w:lang w:val="en-CA"/>
        </w:rPr>
        <w:t xml:space="preserve"> </w:t>
      </w:r>
      <w:proofErr w:type="spellStart"/>
      <w:r w:rsidRPr="00381FB9">
        <w:rPr>
          <w:spacing w:val="-4"/>
          <w:sz w:val="26"/>
          <w:szCs w:val="26"/>
          <w:lang w:val="en-CA"/>
        </w:rPr>
        <w:t>thu</w:t>
      </w:r>
      <w:proofErr w:type="spellEnd"/>
      <w:r w:rsidRPr="00381FB9">
        <w:rPr>
          <w:spacing w:val="-4"/>
          <w:sz w:val="26"/>
          <w:szCs w:val="26"/>
          <w:lang w:val="en-CA"/>
        </w:rPr>
        <w:t xml:space="preserve"> </w:t>
      </w:r>
      <w:proofErr w:type="spellStart"/>
      <w:r w:rsidRPr="00381FB9">
        <w:rPr>
          <w:spacing w:val="-4"/>
          <w:sz w:val="26"/>
          <w:szCs w:val="26"/>
          <w:lang w:val="en-CA"/>
        </w:rPr>
        <w:t>được</w:t>
      </w:r>
      <w:proofErr w:type="spellEnd"/>
      <w:r w:rsidRPr="00381FB9">
        <w:rPr>
          <w:spacing w:val="-4"/>
          <w:sz w:val="26"/>
          <w:szCs w:val="26"/>
          <w:lang w:val="en-CA"/>
        </w:rPr>
        <w:t xml:space="preserve"> </w:t>
      </w:r>
      <w:proofErr w:type="spellStart"/>
      <w:r w:rsidRPr="00381FB9">
        <w:rPr>
          <w:spacing w:val="-4"/>
          <w:sz w:val="26"/>
          <w:szCs w:val="26"/>
          <w:lang w:val="en-CA"/>
        </w:rPr>
        <w:t>từ</w:t>
      </w:r>
      <w:proofErr w:type="spellEnd"/>
      <w:r w:rsidRPr="00381FB9">
        <w:rPr>
          <w:spacing w:val="-4"/>
          <w:sz w:val="26"/>
          <w:szCs w:val="26"/>
          <w:lang w:val="en-CA"/>
        </w:rPr>
        <w:t xml:space="preserve"> </w:t>
      </w:r>
      <w:proofErr w:type="spellStart"/>
      <w:r w:rsidRPr="00381FB9">
        <w:rPr>
          <w:spacing w:val="-4"/>
          <w:sz w:val="26"/>
          <w:szCs w:val="26"/>
          <w:lang w:val="en-CA"/>
        </w:rPr>
        <w:t>điều</w:t>
      </w:r>
      <w:proofErr w:type="spellEnd"/>
      <w:r w:rsidRPr="00381FB9">
        <w:rPr>
          <w:spacing w:val="-4"/>
          <w:sz w:val="26"/>
          <w:szCs w:val="26"/>
          <w:lang w:val="en-CA"/>
        </w:rPr>
        <w:t xml:space="preserve"> </w:t>
      </w:r>
      <w:proofErr w:type="spellStart"/>
      <w:r w:rsidRPr="00381FB9">
        <w:rPr>
          <w:spacing w:val="-4"/>
          <w:sz w:val="26"/>
          <w:szCs w:val="26"/>
          <w:lang w:val="en-CA"/>
        </w:rPr>
        <w:t>tra</w:t>
      </w:r>
      <w:proofErr w:type="spellEnd"/>
      <w:r w:rsidRPr="00381FB9">
        <w:rPr>
          <w:spacing w:val="-4"/>
          <w:sz w:val="26"/>
          <w:szCs w:val="26"/>
          <w:lang w:val="en-CA"/>
        </w:rPr>
        <w:t xml:space="preserve">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thực</w:t>
      </w:r>
      <w:proofErr w:type="spellEnd"/>
      <w:r w:rsidRPr="00381FB9">
        <w:rPr>
          <w:spacing w:val="-4"/>
          <w:sz w:val="26"/>
          <w:szCs w:val="26"/>
          <w:lang w:val="en-CA"/>
        </w:rPr>
        <w:t xml:space="preserve"> </w:t>
      </w:r>
      <w:proofErr w:type="spellStart"/>
      <w:r w:rsidRPr="00381FB9">
        <w:rPr>
          <w:spacing w:val="-4"/>
          <w:sz w:val="26"/>
          <w:szCs w:val="26"/>
          <w:lang w:val="en-CA"/>
        </w:rPr>
        <w:t>nghiệm</w:t>
      </w:r>
      <w:proofErr w:type="spellEnd"/>
      <w:r w:rsidRPr="00381FB9">
        <w:rPr>
          <w:spacing w:val="-4"/>
          <w:sz w:val="26"/>
          <w:szCs w:val="26"/>
          <w:lang w:val="en-CA"/>
        </w:rPr>
        <w:t xml:space="preserve"> </w:t>
      </w:r>
      <w:proofErr w:type="spellStart"/>
      <w:r w:rsidRPr="00381FB9">
        <w:rPr>
          <w:spacing w:val="-4"/>
          <w:sz w:val="26"/>
          <w:szCs w:val="26"/>
          <w:lang w:val="en-CA"/>
        </w:rPr>
        <w:t>sư</w:t>
      </w:r>
      <w:proofErr w:type="spellEnd"/>
      <w:r w:rsidRPr="00381FB9">
        <w:rPr>
          <w:spacing w:val="-4"/>
          <w:sz w:val="26"/>
          <w:szCs w:val="26"/>
          <w:lang w:val="en-CA"/>
        </w:rPr>
        <w:t xml:space="preserve"> </w:t>
      </w:r>
      <w:proofErr w:type="spellStart"/>
      <w:r w:rsidRPr="00381FB9">
        <w:rPr>
          <w:spacing w:val="-4"/>
          <w:sz w:val="26"/>
          <w:szCs w:val="26"/>
          <w:lang w:val="en-CA"/>
        </w:rPr>
        <w:t>phạm</w:t>
      </w:r>
      <w:proofErr w:type="spellEnd"/>
      <w:r w:rsidRPr="00381FB9">
        <w:rPr>
          <w:spacing w:val="-4"/>
          <w:sz w:val="26"/>
          <w:szCs w:val="26"/>
          <w:lang w:val="en-CA"/>
        </w:rPr>
        <w:t xml:space="preserve"> </w:t>
      </w:r>
      <w:proofErr w:type="spellStart"/>
      <w:r w:rsidRPr="00381FB9">
        <w:rPr>
          <w:spacing w:val="-4"/>
          <w:sz w:val="26"/>
          <w:szCs w:val="26"/>
          <w:lang w:val="en-CA"/>
        </w:rPr>
        <w:t>thông</w:t>
      </w:r>
      <w:proofErr w:type="spellEnd"/>
      <w:r w:rsidRPr="00381FB9">
        <w:rPr>
          <w:spacing w:val="-4"/>
          <w:sz w:val="26"/>
          <w:szCs w:val="26"/>
          <w:lang w:val="en-CA"/>
        </w:rPr>
        <w:t xml:space="preserve"> qua </w:t>
      </w:r>
      <w:proofErr w:type="spellStart"/>
      <w:r w:rsidRPr="00381FB9">
        <w:rPr>
          <w:spacing w:val="-4"/>
          <w:sz w:val="26"/>
          <w:szCs w:val="26"/>
          <w:lang w:val="en-CA"/>
        </w:rPr>
        <w:t>việc</w:t>
      </w:r>
      <w:proofErr w:type="spellEnd"/>
      <w:r w:rsidRPr="00381FB9">
        <w:rPr>
          <w:spacing w:val="-4"/>
          <w:sz w:val="26"/>
          <w:szCs w:val="26"/>
          <w:lang w:val="en-CA"/>
        </w:rPr>
        <w:t xml:space="preserve"> </w:t>
      </w:r>
      <w:proofErr w:type="spellStart"/>
      <w:r w:rsidRPr="00381FB9">
        <w:rPr>
          <w:spacing w:val="-4"/>
          <w:sz w:val="26"/>
          <w:szCs w:val="26"/>
          <w:lang w:val="en-CA"/>
        </w:rPr>
        <w:t>lập</w:t>
      </w:r>
      <w:proofErr w:type="spellEnd"/>
      <w:r w:rsidRPr="00381FB9">
        <w:rPr>
          <w:spacing w:val="-4"/>
          <w:sz w:val="26"/>
          <w:szCs w:val="26"/>
          <w:lang w:val="en-CA"/>
        </w:rPr>
        <w:t xml:space="preserve"> </w:t>
      </w:r>
      <w:proofErr w:type="spellStart"/>
      <w:r w:rsidRPr="00381FB9">
        <w:rPr>
          <w:spacing w:val="-4"/>
          <w:sz w:val="26"/>
          <w:szCs w:val="26"/>
          <w:lang w:val="en-CA"/>
        </w:rPr>
        <w:t>bảng</w:t>
      </w:r>
      <w:proofErr w:type="spellEnd"/>
      <w:r w:rsidRPr="00381FB9">
        <w:rPr>
          <w:spacing w:val="-4"/>
          <w:sz w:val="26"/>
          <w:szCs w:val="26"/>
          <w:lang w:val="en-CA"/>
        </w:rPr>
        <w:t xml:space="preserve">, </w:t>
      </w:r>
      <w:proofErr w:type="spellStart"/>
      <w:r w:rsidRPr="00381FB9">
        <w:rPr>
          <w:spacing w:val="-4"/>
          <w:sz w:val="26"/>
          <w:szCs w:val="26"/>
          <w:lang w:val="en-CA"/>
        </w:rPr>
        <w:t>tính</w:t>
      </w:r>
      <w:proofErr w:type="spellEnd"/>
      <w:r w:rsidRPr="00381FB9">
        <w:rPr>
          <w:spacing w:val="-4"/>
          <w:sz w:val="26"/>
          <w:szCs w:val="26"/>
          <w:lang w:val="en-CA"/>
        </w:rPr>
        <w:t xml:space="preserve"> </w:t>
      </w:r>
      <w:proofErr w:type="spellStart"/>
      <w:r w:rsidRPr="00381FB9">
        <w:rPr>
          <w:spacing w:val="-4"/>
          <w:sz w:val="26"/>
          <w:szCs w:val="26"/>
          <w:lang w:val="en-CA"/>
        </w:rPr>
        <w:t>các</w:t>
      </w:r>
      <w:proofErr w:type="spellEnd"/>
      <w:r w:rsidRPr="00381FB9">
        <w:rPr>
          <w:spacing w:val="-4"/>
          <w:sz w:val="26"/>
          <w:szCs w:val="26"/>
          <w:lang w:val="en-CA"/>
        </w:rPr>
        <w:t xml:space="preserve"> </w:t>
      </w:r>
      <w:proofErr w:type="spellStart"/>
      <w:r w:rsidRPr="00381FB9">
        <w:rPr>
          <w:spacing w:val="-4"/>
          <w:sz w:val="26"/>
          <w:szCs w:val="26"/>
          <w:lang w:val="en-CA"/>
        </w:rPr>
        <w:t>tham</w:t>
      </w:r>
      <w:proofErr w:type="spellEnd"/>
      <w:r w:rsidRPr="00381FB9">
        <w:rPr>
          <w:spacing w:val="-4"/>
          <w:sz w:val="26"/>
          <w:szCs w:val="26"/>
          <w:lang w:val="en-CA"/>
        </w:rPr>
        <w:t xml:space="preserve"> </w:t>
      </w:r>
      <w:proofErr w:type="spellStart"/>
      <w:r w:rsidRPr="00381FB9">
        <w:rPr>
          <w:spacing w:val="-4"/>
          <w:sz w:val="26"/>
          <w:szCs w:val="26"/>
          <w:lang w:val="en-CA"/>
        </w:rPr>
        <w:t>số</w:t>
      </w:r>
      <w:proofErr w:type="spellEnd"/>
      <w:r w:rsidRPr="00381FB9">
        <w:rPr>
          <w:spacing w:val="-4"/>
          <w:sz w:val="26"/>
          <w:szCs w:val="26"/>
          <w:lang w:val="en-CA"/>
        </w:rPr>
        <w:t xml:space="preserve">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áp</w:t>
      </w:r>
      <w:proofErr w:type="spellEnd"/>
      <w:r w:rsidRPr="00381FB9">
        <w:rPr>
          <w:spacing w:val="-4"/>
          <w:sz w:val="26"/>
          <w:szCs w:val="26"/>
          <w:lang w:val="en-CA"/>
        </w:rPr>
        <w:t xml:space="preserve"> </w:t>
      </w:r>
      <w:proofErr w:type="spellStart"/>
      <w:r w:rsidRPr="00381FB9">
        <w:rPr>
          <w:spacing w:val="-4"/>
          <w:sz w:val="26"/>
          <w:szCs w:val="26"/>
          <w:lang w:val="en-CA"/>
        </w:rPr>
        <w:t>dụng</w:t>
      </w:r>
      <w:proofErr w:type="spellEnd"/>
      <w:r w:rsidRPr="00381FB9">
        <w:rPr>
          <w:spacing w:val="-4"/>
          <w:sz w:val="26"/>
          <w:szCs w:val="26"/>
          <w:lang w:val="en-CA"/>
        </w:rPr>
        <w:t xml:space="preserve"> </w:t>
      </w:r>
      <w:proofErr w:type="spellStart"/>
      <w:r w:rsidRPr="00381FB9">
        <w:rPr>
          <w:spacing w:val="-4"/>
          <w:sz w:val="26"/>
          <w:szCs w:val="26"/>
          <w:lang w:val="en-CA"/>
        </w:rPr>
        <w:t>các</w:t>
      </w:r>
      <w:proofErr w:type="spellEnd"/>
      <w:r w:rsidRPr="00381FB9">
        <w:rPr>
          <w:spacing w:val="-4"/>
          <w:sz w:val="26"/>
          <w:szCs w:val="26"/>
          <w:lang w:val="en-CA"/>
        </w:rPr>
        <w:t xml:space="preserve"> </w:t>
      </w:r>
      <w:proofErr w:type="spellStart"/>
      <w:r w:rsidRPr="00381FB9">
        <w:rPr>
          <w:spacing w:val="-4"/>
          <w:sz w:val="26"/>
          <w:szCs w:val="26"/>
          <w:lang w:val="en-CA"/>
        </w:rPr>
        <w:t>kỹ</w:t>
      </w:r>
      <w:proofErr w:type="spellEnd"/>
      <w:r w:rsidRPr="00381FB9">
        <w:rPr>
          <w:spacing w:val="-4"/>
          <w:sz w:val="26"/>
          <w:szCs w:val="26"/>
          <w:lang w:val="en-CA"/>
        </w:rPr>
        <w:t xml:space="preserve"> </w:t>
      </w:r>
      <w:proofErr w:type="spellStart"/>
      <w:r w:rsidRPr="00381FB9">
        <w:rPr>
          <w:spacing w:val="-4"/>
          <w:sz w:val="26"/>
          <w:szCs w:val="26"/>
          <w:lang w:val="en-CA"/>
        </w:rPr>
        <w:t>thuật</w:t>
      </w:r>
      <w:proofErr w:type="spellEnd"/>
      <w:r w:rsidRPr="00381FB9">
        <w:rPr>
          <w:spacing w:val="-4"/>
          <w:sz w:val="26"/>
          <w:szCs w:val="26"/>
          <w:lang w:val="en-CA"/>
        </w:rPr>
        <w:t xml:space="preserve"> </w:t>
      </w:r>
      <w:proofErr w:type="spellStart"/>
      <w:r w:rsidRPr="00381FB9">
        <w:rPr>
          <w:spacing w:val="-4"/>
          <w:sz w:val="26"/>
          <w:szCs w:val="26"/>
          <w:lang w:val="en-CA"/>
        </w:rPr>
        <w:t>thống</w:t>
      </w:r>
      <w:proofErr w:type="spellEnd"/>
      <w:r w:rsidRPr="00381FB9">
        <w:rPr>
          <w:spacing w:val="-4"/>
          <w:sz w:val="26"/>
          <w:szCs w:val="26"/>
          <w:lang w:val="en-CA"/>
        </w:rPr>
        <w:t xml:space="preserve"> </w:t>
      </w:r>
      <w:proofErr w:type="spellStart"/>
      <w:r w:rsidRPr="00381FB9">
        <w:rPr>
          <w:spacing w:val="-4"/>
          <w:sz w:val="26"/>
          <w:szCs w:val="26"/>
          <w:lang w:val="en-CA"/>
        </w:rPr>
        <w:t>kê</w:t>
      </w:r>
      <w:proofErr w:type="spellEnd"/>
      <w:r w:rsidRPr="00381FB9">
        <w:rPr>
          <w:spacing w:val="-4"/>
          <w:sz w:val="26"/>
          <w:szCs w:val="26"/>
          <w:lang w:val="en-CA"/>
        </w:rPr>
        <w:t xml:space="preserve"> </w:t>
      </w:r>
      <w:proofErr w:type="spellStart"/>
      <w:r w:rsidRPr="00381FB9">
        <w:rPr>
          <w:spacing w:val="-4"/>
          <w:sz w:val="26"/>
          <w:szCs w:val="26"/>
          <w:lang w:val="en-CA"/>
        </w:rPr>
        <w:t>phù</w:t>
      </w:r>
      <w:proofErr w:type="spellEnd"/>
      <w:r w:rsidRPr="00381FB9">
        <w:rPr>
          <w:spacing w:val="-4"/>
          <w:sz w:val="26"/>
          <w:szCs w:val="26"/>
          <w:lang w:val="en-CA"/>
        </w:rPr>
        <w:t xml:space="preserve"> </w:t>
      </w:r>
      <w:proofErr w:type="spellStart"/>
      <w:r w:rsidRPr="00381FB9">
        <w:rPr>
          <w:spacing w:val="-4"/>
          <w:sz w:val="26"/>
          <w:szCs w:val="26"/>
          <w:lang w:val="en-CA"/>
        </w:rPr>
        <w:t>hợp</w:t>
      </w:r>
      <w:proofErr w:type="spellEnd"/>
      <w:r w:rsidRPr="00381FB9">
        <w:rPr>
          <w:spacing w:val="-4"/>
          <w:sz w:val="26"/>
          <w:szCs w:val="26"/>
          <w:lang w:val="en-CA"/>
        </w:rPr>
        <w:t xml:space="preserve">, </w:t>
      </w:r>
      <w:proofErr w:type="spellStart"/>
      <w:r w:rsidRPr="00381FB9">
        <w:rPr>
          <w:spacing w:val="-4"/>
          <w:sz w:val="26"/>
          <w:szCs w:val="26"/>
          <w:lang w:val="en-CA"/>
        </w:rPr>
        <w:t>nhằm</w:t>
      </w:r>
      <w:proofErr w:type="spellEnd"/>
      <w:r w:rsidRPr="00381FB9">
        <w:rPr>
          <w:spacing w:val="-4"/>
          <w:sz w:val="26"/>
          <w:szCs w:val="26"/>
          <w:lang w:val="en-CA"/>
        </w:rPr>
        <w:t xml:space="preserve"> </w:t>
      </w:r>
      <w:proofErr w:type="spellStart"/>
      <w:r w:rsidRPr="00381FB9">
        <w:rPr>
          <w:spacing w:val="-4"/>
          <w:sz w:val="26"/>
          <w:szCs w:val="26"/>
          <w:lang w:val="en-CA"/>
        </w:rPr>
        <w:t>phân</w:t>
      </w:r>
      <w:proofErr w:type="spellEnd"/>
      <w:r w:rsidRPr="00381FB9">
        <w:rPr>
          <w:spacing w:val="-4"/>
          <w:sz w:val="26"/>
          <w:szCs w:val="26"/>
          <w:lang w:val="en-CA"/>
        </w:rPr>
        <w:t xml:space="preserve"> </w:t>
      </w:r>
      <w:proofErr w:type="spellStart"/>
      <w:r w:rsidRPr="00381FB9">
        <w:rPr>
          <w:spacing w:val="-4"/>
          <w:sz w:val="26"/>
          <w:szCs w:val="26"/>
          <w:lang w:val="en-CA"/>
        </w:rPr>
        <w:t>tích</w:t>
      </w:r>
      <w:proofErr w:type="spellEnd"/>
      <w:r w:rsidRPr="00381FB9">
        <w:rPr>
          <w:spacing w:val="-4"/>
          <w:sz w:val="26"/>
          <w:szCs w:val="26"/>
          <w:lang w:val="en-CA"/>
        </w:rPr>
        <w:t xml:space="preserve"> </w:t>
      </w:r>
      <w:proofErr w:type="spellStart"/>
      <w:r w:rsidRPr="00381FB9">
        <w:rPr>
          <w:spacing w:val="-4"/>
          <w:sz w:val="26"/>
          <w:szCs w:val="26"/>
          <w:lang w:val="en-CA"/>
        </w:rPr>
        <w:t>kết</w:t>
      </w:r>
      <w:proofErr w:type="spellEnd"/>
      <w:r w:rsidRPr="00381FB9">
        <w:rPr>
          <w:spacing w:val="-4"/>
          <w:sz w:val="26"/>
          <w:szCs w:val="26"/>
          <w:lang w:val="en-CA"/>
        </w:rPr>
        <w:t xml:space="preserve"> </w:t>
      </w:r>
      <w:proofErr w:type="spellStart"/>
      <w:r w:rsidRPr="00381FB9">
        <w:rPr>
          <w:spacing w:val="-4"/>
          <w:sz w:val="26"/>
          <w:szCs w:val="26"/>
          <w:lang w:val="en-CA"/>
        </w:rPr>
        <w:t>quả</w:t>
      </w:r>
      <w:proofErr w:type="spellEnd"/>
      <w:r w:rsidRPr="00381FB9">
        <w:rPr>
          <w:spacing w:val="-4"/>
          <w:sz w:val="26"/>
          <w:szCs w:val="26"/>
          <w:lang w:val="en-CA"/>
        </w:rPr>
        <w:t xml:space="preserve">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rút</w:t>
      </w:r>
      <w:proofErr w:type="spellEnd"/>
      <w:r w:rsidRPr="00381FB9">
        <w:rPr>
          <w:spacing w:val="-4"/>
          <w:sz w:val="26"/>
          <w:szCs w:val="26"/>
          <w:lang w:val="en-CA"/>
        </w:rPr>
        <w:t xml:space="preserve"> ra </w:t>
      </w:r>
      <w:proofErr w:type="spellStart"/>
      <w:r w:rsidRPr="00381FB9">
        <w:rPr>
          <w:spacing w:val="-4"/>
          <w:sz w:val="26"/>
          <w:szCs w:val="26"/>
          <w:lang w:val="en-CA"/>
        </w:rPr>
        <w:t>kết</w:t>
      </w:r>
      <w:proofErr w:type="spellEnd"/>
      <w:r w:rsidRPr="00381FB9">
        <w:rPr>
          <w:spacing w:val="-4"/>
          <w:sz w:val="26"/>
          <w:szCs w:val="26"/>
          <w:lang w:val="en-CA"/>
        </w:rPr>
        <w:t xml:space="preserve"> </w:t>
      </w:r>
      <w:proofErr w:type="spellStart"/>
      <w:r w:rsidRPr="00381FB9">
        <w:rPr>
          <w:spacing w:val="-4"/>
          <w:sz w:val="26"/>
          <w:szCs w:val="26"/>
          <w:lang w:val="en-CA"/>
        </w:rPr>
        <w:t>luận</w:t>
      </w:r>
      <w:proofErr w:type="spellEnd"/>
      <w:r w:rsidRPr="00381FB9">
        <w:rPr>
          <w:spacing w:val="-4"/>
          <w:sz w:val="26"/>
          <w:szCs w:val="26"/>
          <w:lang w:val="en-CA"/>
        </w:rPr>
        <w:t xml:space="preserve"> </w:t>
      </w:r>
      <w:proofErr w:type="spellStart"/>
      <w:r w:rsidRPr="00381FB9">
        <w:rPr>
          <w:spacing w:val="-4"/>
          <w:sz w:val="26"/>
          <w:szCs w:val="26"/>
          <w:lang w:val="en-CA"/>
        </w:rPr>
        <w:t>về</w:t>
      </w:r>
      <w:proofErr w:type="spellEnd"/>
      <w:r w:rsidRPr="00381FB9">
        <w:rPr>
          <w:spacing w:val="-4"/>
          <w:sz w:val="26"/>
          <w:szCs w:val="26"/>
          <w:lang w:val="en-CA"/>
        </w:rPr>
        <w:t xml:space="preserve"> </w:t>
      </w:r>
      <w:proofErr w:type="spellStart"/>
      <w:r w:rsidRPr="00381FB9">
        <w:rPr>
          <w:spacing w:val="-4"/>
          <w:sz w:val="26"/>
          <w:szCs w:val="26"/>
          <w:lang w:val="en-CA"/>
        </w:rPr>
        <w:t>tính</w:t>
      </w:r>
      <w:proofErr w:type="spellEnd"/>
      <w:r w:rsidRPr="00381FB9">
        <w:rPr>
          <w:spacing w:val="-4"/>
          <w:sz w:val="26"/>
          <w:szCs w:val="26"/>
          <w:lang w:val="en-CA"/>
        </w:rPr>
        <w:t xml:space="preserve"> </w:t>
      </w:r>
      <w:proofErr w:type="spellStart"/>
      <w:r w:rsidRPr="00381FB9">
        <w:rPr>
          <w:spacing w:val="-4"/>
          <w:sz w:val="26"/>
          <w:szCs w:val="26"/>
          <w:lang w:val="en-CA"/>
        </w:rPr>
        <w:t>khả</w:t>
      </w:r>
      <w:proofErr w:type="spellEnd"/>
      <w:r w:rsidRPr="00381FB9">
        <w:rPr>
          <w:spacing w:val="-4"/>
          <w:sz w:val="26"/>
          <w:szCs w:val="26"/>
          <w:lang w:val="en-CA"/>
        </w:rPr>
        <w:t xml:space="preserve"> </w:t>
      </w:r>
      <w:proofErr w:type="spellStart"/>
      <w:r w:rsidRPr="00381FB9">
        <w:rPr>
          <w:spacing w:val="-4"/>
          <w:sz w:val="26"/>
          <w:szCs w:val="26"/>
          <w:lang w:val="en-CA"/>
        </w:rPr>
        <w:t>thi</w:t>
      </w:r>
      <w:proofErr w:type="spellEnd"/>
      <w:r w:rsidRPr="00381FB9">
        <w:rPr>
          <w:spacing w:val="-4"/>
          <w:sz w:val="26"/>
          <w:szCs w:val="26"/>
          <w:lang w:val="en-CA"/>
        </w:rPr>
        <w:t xml:space="preserve"> </w:t>
      </w:r>
      <w:proofErr w:type="spellStart"/>
      <w:r w:rsidRPr="00381FB9">
        <w:rPr>
          <w:spacing w:val="-4"/>
          <w:sz w:val="26"/>
          <w:szCs w:val="26"/>
          <w:lang w:val="en-CA"/>
        </w:rPr>
        <w:t>và</w:t>
      </w:r>
      <w:proofErr w:type="spellEnd"/>
      <w:r w:rsidRPr="00381FB9">
        <w:rPr>
          <w:spacing w:val="-4"/>
          <w:sz w:val="26"/>
          <w:szCs w:val="26"/>
          <w:lang w:val="en-CA"/>
        </w:rPr>
        <w:t xml:space="preserve"> </w:t>
      </w:r>
      <w:proofErr w:type="spellStart"/>
      <w:r w:rsidRPr="00381FB9">
        <w:rPr>
          <w:spacing w:val="-4"/>
          <w:sz w:val="26"/>
          <w:szCs w:val="26"/>
          <w:lang w:val="en-CA"/>
        </w:rPr>
        <w:t>hiệu</w:t>
      </w:r>
      <w:proofErr w:type="spellEnd"/>
      <w:r w:rsidRPr="00381FB9">
        <w:rPr>
          <w:spacing w:val="-4"/>
          <w:sz w:val="26"/>
          <w:szCs w:val="26"/>
          <w:lang w:val="en-CA"/>
        </w:rPr>
        <w:t xml:space="preserve"> </w:t>
      </w:r>
      <w:proofErr w:type="spellStart"/>
      <w:r w:rsidRPr="00381FB9">
        <w:rPr>
          <w:spacing w:val="-4"/>
          <w:sz w:val="26"/>
          <w:szCs w:val="26"/>
          <w:lang w:val="en-CA"/>
        </w:rPr>
        <w:t>quả</w:t>
      </w:r>
      <w:proofErr w:type="spellEnd"/>
      <w:r w:rsidRPr="00381FB9">
        <w:rPr>
          <w:spacing w:val="-4"/>
          <w:sz w:val="26"/>
          <w:szCs w:val="26"/>
          <w:lang w:val="en-CA"/>
        </w:rPr>
        <w:t xml:space="preserve"> </w:t>
      </w:r>
      <w:proofErr w:type="spellStart"/>
      <w:r w:rsidRPr="00381FB9">
        <w:rPr>
          <w:spacing w:val="-4"/>
          <w:sz w:val="26"/>
          <w:szCs w:val="26"/>
          <w:lang w:val="en-CA"/>
        </w:rPr>
        <w:t>của</w:t>
      </w:r>
      <w:proofErr w:type="spellEnd"/>
      <w:r w:rsidRPr="00381FB9">
        <w:rPr>
          <w:spacing w:val="-4"/>
          <w:sz w:val="26"/>
          <w:szCs w:val="26"/>
          <w:lang w:val="en-CA"/>
        </w:rPr>
        <w:t xml:space="preserve"> </w:t>
      </w:r>
      <w:proofErr w:type="spellStart"/>
      <w:r w:rsidRPr="00381FB9">
        <w:rPr>
          <w:spacing w:val="-4"/>
          <w:sz w:val="26"/>
          <w:szCs w:val="26"/>
          <w:lang w:val="en-CA"/>
        </w:rPr>
        <w:t>đề</w:t>
      </w:r>
      <w:proofErr w:type="spellEnd"/>
      <w:r w:rsidRPr="00381FB9">
        <w:rPr>
          <w:spacing w:val="-4"/>
          <w:sz w:val="26"/>
          <w:szCs w:val="26"/>
          <w:lang w:val="en-CA"/>
        </w:rPr>
        <w:t xml:space="preserve"> </w:t>
      </w:r>
      <w:proofErr w:type="spellStart"/>
      <w:r w:rsidRPr="00381FB9">
        <w:rPr>
          <w:spacing w:val="-4"/>
          <w:sz w:val="26"/>
          <w:szCs w:val="26"/>
          <w:lang w:val="en-CA"/>
        </w:rPr>
        <w:t>tài</w:t>
      </w:r>
      <w:proofErr w:type="spellEnd"/>
      <w:r w:rsidRPr="00381FB9">
        <w:rPr>
          <w:spacing w:val="-4"/>
          <w:sz w:val="26"/>
          <w:szCs w:val="26"/>
          <w:lang w:val="en-CA"/>
        </w:rPr>
        <w:t>.</w:t>
      </w:r>
    </w:p>
    <w:p w14:paraId="70E70013" w14:textId="4C7707E8" w:rsidR="00B72675" w:rsidRPr="00381FB9" w:rsidRDefault="00116C98" w:rsidP="00194EA7">
      <w:pPr>
        <w:pStyle w:val="NormalWeb"/>
        <w:widowControl w:val="0"/>
        <w:spacing w:before="0" w:beforeAutospacing="0" w:after="0" w:afterAutospacing="0" w:line="336" w:lineRule="auto"/>
        <w:jc w:val="both"/>
        <w:rPr>
          <w:spacing w:val="-4"/>
          <w:sz w:val="26"/>
          <w:szCs w:val="26"/>
        </w:rPr>
      </w:pPr>
      <w:r w:rsidRPr="00381FB9">
        <w:rPr>
          <w:b/>
          <w:bCs/>
          <w:spacing w:val="-4"/>
          <w:sz w:val="26"/>
          <w:szCs w:val="26"/>
        </w:rPr>
        <w:t>6</w:t>
      </w:r>
      <w:r w:rsidR="00B72675" w:rsidRPr="00381FB9">
        <w:rPr>
          <w:b/>
          <w:bCs/>
          <w:spacing w:val="-4"/>
          <w:sz w:val="26"/>
          <w:szCs w:val="26"/>
        </w:rPr>
        <w:t>. Đóng góp của luận án</w:t>
      </w:r>
      <w:bookmarkEnd w:id="23"/>
    </w:p>
    <w:p w14:paraId="691A15A3" w14:textId="77777777" w:rsidR="00544CA5" w:rsidRPr="00381FB9" w:rsidRDefault="00544CA5" w:rsidP="00194EA7">
      <w:pPr>
        <w:widowControl w:val="0"/>
        <w:spacing w:line="336" w:lineRule="auto"/>
        <w:rPr>
          <w:b/>
          <w:i/>
          <w:spacing w:val="-4"/>
          <w:sz w:val="26"/>
          <w:szCs w:val="26"/>
        </w:rPr>
      </w:pPr>
      <w:bookmarkStart w:id="24" w:name="_Toc106803438"/>
      <w:r w:rsidRPr="00381FB9">
        <w:rPr>
          <w:b/>
          <w:i/>
          <w:spacing w:val="-4"/>
          <w:sz w:val="26"/>
          <w:szCs w:val="26"/>
        </w:rPr>
        <w:t xml:space="preserve">6.1. </w:t>
      </w:r>
      <w:proofErr w:type="spellStart"/>
      <w:r w:rsidRPr="00381FB9">
        <w:rPr>
          <w:b/>
          <w:i/>
          <w:spacing w:val="-4"/>
          <w:sz w:val="26"/>
          <w:szCs w:val="26"/>
        </w:rPr>
        <w:t>Về</w:t>
      </w:r>
      <w:proofErr w:type="spellEnd"/>
      <w:r w:rsidRPr="00381FB9">
        <w:rPr>
          <w:b/>
          <w:i/>
          <w:spacing w:val="-4"/>
          <w:sz w:val="26"/>
          <w:szCs w:val="26"/>
        </w:rPr>
        <w:t xml:space="preserve"> </w:t>
      </w:r>
      <w:proofErr w:type="spellStart"/>
      <w:r w:rsidRPr="00381FB9">
        <w:rPr>
          <w:b/>
          <w:i/>
          <w:spacing w:val="-4"/>
          <w:sz w:val="26"/>
          <w:szCs w:val="26"/>
        </w:rPr>
        <w:t>lý</w:t>
      </w:r>
      <w:proofErr w:type="spellEnd"/>
      <w:r w:rsidRPr="00381FB9">
        <w:rPr>
          <w:b/>
          <w:i/>
          <w:spacing w:val="-4"/>
          <w:sz w:val="26"/>
          <w:szCs w:val="26"/>
        </w:rPr>
        <w:t xml:space="preserve"> </w:t>
      </w:r>
      <w:proofErr w:type="spellStart"/>
      <w:r w:rsidRPr="00381FB9">
        <w:rPr>
          <w:b/>
          <w:i/>
          <w:spacing w:val="-4"/>
          <w:sz w:val="26"/>
          <w:szCs w:val="26"/>
        </w:rPr>
        <w:t>luận</w:t>
      </w:r>
      <w:proofErr w:type="spellEnd"/>
      <w:r w:rsidRPr="00381FB9">
        <w:rPr>
          <w:b/>
          <w:i/>
          <w:spacing w:val="-4"/>
          <w:sz w:val="26"/>
          <w:szCs w:val="26"/>
        </w:rPr>
        <w:t xml:space="preserve"> </w:t>
      </w:r>
    </w:p>
    <w:p w14:paraId="02F62362" w14:textId="392290BE" w:rsidR="00736DF0" w:rsidRPr="00381FB9" w:rsidRDefault="00736DF0" w:rsidP="00194EA7">
      <w:pPr>
        <w:widowControl w:val="0"/>
        <w:spacing w:line="336" w:lineRule="auto"/>
        <w:ind w:firstLine="720"/>
        <w:rPr>
          <w:rFonts w:eastAsia="Times New Roman"/>
          <w:spacing w:val="-4"/>
          <w:sz w:val="26"/>
          <w:szCs w:val="26"/>
          <w:lang w:val="en-CA" w:eastAsia="vi-VN"/>
        </w:rPr>
      </w:pPr>
      <w:proofErr w:type="spellStart"/>
      <w:r w:rsidRPr="00381FB9">
        <w:rPr>
          <w:rFonts w:eastAsia="Times New Roman"/>
          <w:spacing w:val="-4"/>
          <w:sz w:val="26"/>
          <w:szCs w:val="26"/>
          <w:lang w:val="en-CA" w:eastAsia="vi-VN"/>
        </w:rPr>
        <w:t>Luận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án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góp</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phần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bổ</w:t>
      </w:r>
      <w:proofErr w:type="spellEnd"/>
      <w:r w:rsidRPr="00381FB9">
        <w:rPr>
          <w:rFonts w:eastAsia="Times New Roman"/>
          <w:spacing w:val="-4"/>
          <w:sz w:val="26"/>
          <w:szCs w:val="26"/>
          <w:lang w:val="en-CA" w:eastAsia="vi-VN"/>
        </w:rPr>
        <w:t xml:space="preserve"> sung </w:t>
      </w:r>
      <w:proofErr w:type="spellStart"/>
      <w:r w:rsidRPr="00381FB9">
        <w:rPr>
          <w:rFonts w:eastAsia="Times New Roman"/>
          <w:spacing w:val="-4"/>
          <w:sz w:val="26"/>
          <w:szCs w:val="26"/>
          <w:lang w:val="en-CA" w:eastAsia="vi-VN"/>
        </w:rPr>
        <w:t>và</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làm</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rõ</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một</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số</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vấn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đề</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lý</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luận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trong</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lĩnh</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vực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dạy</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học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lastRenderedPageBreak/>
        <w:t>âm</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nhạc</w:t>
      </w:r>
      <w:proofErr w:type="spellEnd"/>
      <w:r w:rsidRPr="00381FB9">
        <w:rPr>
          <w:rFonts w:eastAsia="Times New Roman"/>
          <w:spacing w:val="-4"/>
          <w:sz w:val="26"/>
          <w:szCs w:val="26"/>
          <w:lang w:val="en-CA" w:eastAsia="vi-VN"/>
        </w:rPr>
        <w:t>:</w:t>
      </w:r>
      <w:r w:rsidR="00710B4C" w:rsidRPr="00381FB9">
        <w:rPr>
          <w:rFonts w:eastAsia="Times New Roman"/>
          <w:spacing w:val="-4"/>
          <w:sz w:val="26"/>
          <w:szCs w:val="26"/>
          <w:lang w:val="en-CA" w:eastAsia="vi-VN"/>
        </w:rPr>
        <w:t xml:space="preserve"> </w:t>
      </w:r>
      <w:proofErr w:type="spellStart"/>
      <w:r w:rsidR="00710B4C" w:rsidRPr="00381FB9">
        <w:rPr>
          <w:rFonts w:eastAsia="Times New Roman"/>
          <w:spacing w:val="-4"/>
          <w:sz w:val="26"/>
          <w:szCs w:val="26"/>
          <w:lang w:val="en-CA" w:eastAsia="vi-VN"/>
        </w:rPr>
        <w:t>Dạy</w:t>
      </w:r>
      <w:proofErr w:type="spellEnd"/>
      <w:r w:rsidR="00710B4C" w:rsidRPr="00381FB9">
        <w:rPr>
          <w:rFonts w:eastAsia="Times New Roman"/>
          <w:spacing w:val="-4"/>
          <w:sz w:val="26"/>
          <w:szCs w:val="26"/>
          <w:lang w:val="en-CA" w:eastAsia="vi-VN"/>
        </w:rPr>
        <w:t xml:space="preserve"> </w:t>
      </w:r>
      <w:proofErr w:type="spellStart"/>
      <w:r w:rsidR="00710B4C" w:rsidRPr="00381FB9">
        <w:rPr>
          <w:rFonts w:eastAsia="Times New Roman"/>
          <w:spacing w:val="-4"/>
          <w:sz w:val="26"/>
          <w:szCs w:val="26"/>
          <w:lang w:val="en-CA" w:eastAsia="vi-VN"/>
        </w:rPr>
        <w:t>học</w:t>
      </w:r>
      <w:proofErr w:type="spellEnd"/>
      <w:r w:rsidR="00710B4C"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Hát</w:t>
      </w:r>
      <w:proofErr w:type="spellEnd"/>
      <w:r w:rsidR="00E41758"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Bả</w:t>
      </w:r>
      <w:proofErr w:type="spellEnd"/>
      <w:r w:rsidR="00E41758"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trạo</w:t>
      </w:r>
      <w:proofErr w:type="spellEnd"/>
      <w:r w:rsidR="00710B4C" w:rsidRPr="00381FB9">
        <w:rPr>
          <w:rFonts w:eastAsia="Times New Roman"/>
          <w:spacing w:val="-4"/>
          <w:sz w:val="26"/>
          <w:szCs w:val="26"/>
          <w:lang w:val="en-CA" w:eastAsia="vi-VN"/>
        </w:rPr>
        <w:t xml:space="preserve"> </w:t>
      </w:r>
      <w:proofErr w:type="spellStart"/>
      <w:r w:rsidR="00710B4C" w:rsidRPr="00381FB9">
        <w:rPr>
          <w:rFonts w:eastAsia="Times New Roman"/>
          <w:spacing w:val="-4"/>
          <w:sz w:val="26"/>
          <w:szCs w:val="26"/>
          <w:lang w:val="en-CA" w:eastAsia="vi-VN"/>
        </w:rPr>
        <w:t>theo</w:t>
      </w:r>
      <w:proofErr w:type="spellEnd"/>
      <w:r w:rsidR="00710B4C" w:rsidRPr="00381FB9">
        <w:rPr>
          <w:rFonts w:eastAsia="Times New Roman"/>
          <w:spacing w:val="-4"/>
          <w:sz w:val="26"/>
          <w:szCs w:val="26"/>
          <w:lang w:val="en-CA" w:eastAsia="vi-VN"/>
        </w:rPr>
        <w:t xml:space="preserve"> </w:t>
      </w:r>
      <w:proofErr w:type="spellStart"/>
      <w:r w:rsidR="00710B4C" w:rsidRPr="00381FB9">
        <w:rPr>
          <w:rFonts w:eastAsia="Times New Roman"/>
          <w:spacing w:val="-4"/>
          <w:sz w:val="26"/>
          <w:szCs w:val="26"/>
          <w:lang w:val="en-CA" w:eastAsia="vi-VN"/>
        </w:rPr>
        <w:t>hướng</w:t>
      </w:r>
      <w:proofErr w:type="spellEnd"/>
      <w:r w:rsidR="00710B4C" w:rsidRPr="00381FB9">
        <w:rPr>
          <w:rFonts w:eastAsia="Times New Roman"/>
          <w:spacing w:val="-4"/>
          <w:sz w:val="26"/>
          <w:szCs w:val="26"/>
          <w:lang w:val="en-CA" w:eastAsia="vi-VN"/>
        </w:rPr>
        <w:t xml:space="preserve"> </w:t>
      </w:r>
      <w:proofErr w:type="spellStart"/>
      <w:r w:rsidR="00710B4C" w:rsidRPr="00381FB9">
        <w:rPr>
          <w:rFonts w:eastAsia="Times New Roman"/>
          <w:spacing w:val="-4"/>
          <w:sz w:val="26"/>
          <w:szCs w:val="26"/>
          <w:lang w:val="en-CA" w:eastAsia="vi-VN"/>
        </w:rPr>
        <w:t>tích</w:t>
      </w:r>
      <w:proofErr w:type="spellEnd"/>
      <w:r w:rsidR="00710B4C" w:rsidRPr="00381FB9">
        <w:rPr>
          <w:rFonts w:eastAsia="Times New Roman"/>
          <w:spacing w:val="-4"/>
          <w:sz w:val="26"/>
          <w:szCs w:val="26"/>
          <w:lang w:val="en-CA" w:eastAsia="vi-VN"/>
        </w:rPr>
        <w:t xml:space="preserve"> </w:t>
      </w:r>
      <w:proofErr w:type="spellStart"/>
      <w:r w:rsidR="00710B4C" w:rsidRPr="00381FB9">
        <w:rPr>
          <w:rFonts w:eastAsia="Times New Roman"/>
          <w:spacing w:val="-4"/>
          <w:sz w:val="26"/>
          <w:szCs w:val="26"/>
          <w:lang w:val="en-CA" w:eastAsia="vi-VN"/>
        </w:rPr>
        <w:t>hợp</w:t>
      </w:r>
      <w:proofErr w:type="spellEnd"/>
      <w:r w:rsidR="00710B4C" w:rsidRPr="00381FB9">
        <w:rPr>
          <w:rFonts w:eastAsia="Times New Roman"/>
          <w:spacing w:val="-4"/>
          <w:sz w:val="26"/>
          <w:szCs w:val="26"/>
          <w:lang w:val="en-CA" w:eastAsia="vi-VN"/>
        </w:rPr>
        <w:t>.</w:t>
      </w:r>
    </w:p>
    <w:p w14:paraId="3D68890C" w14:textId="351327C2" w:rsidR="00710B4C" w:rsidRPr="00381FB9" w:rsidRDefault="00710B4C" w:rsidP="00194EA7">
      <w:pPr>
        <w:widowControl w:val="0"/>
        <w:ind w:firstLine="720"/>
        <w:rPr>
          <w:rFonts w:eastAsia="Times New Roman"/>
          <w:spacing w:val="-4"/>
          <w:sz w:val="26"/>
          <w:szCs w:val="26"/>
          <w:lang w:val="en-CA" w:eastAsia="vi-VN"/>
        </w:rPr>
      </w:pPr>
      <w:proofErr w:type="spellStart"/>
      <w:r w:rsidRPr="00381FB9">
        <w:rPr>
          <w:rFonts w:eastAsia="Times New Roman"/>
          <w:spacing w:val="-4"/>
          <w:sz w:val="26"/>
          <w:szCs w:val="26"/>
          <w:lang w:val="en-CA" w:eastAsia="vi-VN"/>
        </w:rPr>
        <w:t>Góp</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phần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hệ</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thống</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hóa</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và</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phát</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triển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lý</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luận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về</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dạy</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học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tích</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hợp</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trong</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môn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Âm</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nhạc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đặc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biệt</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là</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tích</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hợp</w:t>
      </w:r>
      <w:proofErr w:type="spellEnd"/>
      <w:r w:rsidRPr="00381FB9">
        <w:rPr>
          <w:rFonts w:eastAsia="Times New Roman"/>
          <w:spacing w:val="-4"/>
          <w:sz w:val="26"/>
          <w:szCs w:val="26"/>
          <w:lang w:val="en-CA" w:eastAsia="vi-VN"/>
        </w:rPr>
        <w:t xml:space="preserve"> </w:t>
      </w:r>
      <w:proofErr w:type="spellStart"/>
      <w:r w:rsidR="004C7548" w:rsidRPr="00381FB9">
        <w:rPr>
          <w:rFonts w:eastAsia="Times New Roman"/>
          <w:spacing w:val="-4"/>
          <w:sz w:val="26"/>
          <w:szCs w:val="26"/>
          <w:lang w:val="en-CA" w:eastAsia="vi-VN"/>
        </w:rPr>
        <w:t>Hát</w:t>
      </w:r>
      <w:proofErr w:type="spellEnd"/>
      <w:r w:rsidR="004C7548" w:rsidRPr="00381FB9">
        <w:rPr>
          <w:rFonts w:eastAsia="Times New Roman"/>
          <w:spacing w:val="-4"/>
          <w:sz w:val="26"/>
          <w:szCs w:val="26"/>
          <w:lang w:val="en-CA" w:eastAsia="vi-VN"/>
        </w:rPr>
        <w:t xml:space="preserve"> </w:t>
      </w:r>
      <w:proofErr w:type="spellStart"/>
      <w:r w:rsidR="004C7548" w:rsidRPr="00381FB9">
        <w:rPr>
          <w:rFonts w:eastAsia="Times New Roman"/>
          <w:spacing w:val="-4"/>
          <w:sz w:val="26"/>
          <w:szCs w:val="26"/>
          <w:lang w:val="en-CA" w:eastAsia="vi-VN"/>
        </w:rPr>
        <w:t>Bả</w:t>
      </w:r>
      <w:proofErr w:type="spellEnd"/>
      <w:r w:rsidR="004C7548" w:rsidRPr="00381FB9">
        <w:rPr>
          <w:rFonts w:eastAsia="Times New Roman"/>
          <w:spacing w:val="-4"/>
          <w:sz w:val="26"/>
          <w:szCs w:val="26"/>
          <w:lang w:val="en-CA" w:eastAsia="vi-VN"/>
        </w:rPr>
        <w:t xml:space="preserve"> </w:t>
      </w:r>
      <w:proofErr w:type="spellStart"/>
      <w:r w:rsidR="004C7548" w:rsidRPr="00381FB9">
        <w:rPr>
          <w:rFonts w:eastAsia="Times New Roman"/>
          <w:spacing w:val="-4"/>
          <w:sz w:val="26"/>
          <w:szCs w:val="26"/>
          <w:lang w:val="en-CA" w:eastAsia="vi-VN"/>
        </w:rPr>
        <w:t>trạo</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vào</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chương</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trình</w:t>
      </w:r>
      <w:proofErr w:type="spellEnd"/>
      <w:r w:rsidRPr="00381FB9">
        <w:rPr>
          <w:rFonts w:eastAsia="Times New Roman"/>
          <w:spacing w:val="-4"/>
          <w:sz w:val="26"/>
          <w:szCs w:val="26"/>
          <w:lang w:val="en-CA" w:eastAsia="vi-VN"/>
        </w:rPr>
        <w:t xml:space="preserve"> GDPT.</w:t>
      </w:r>
    </w:p>
    <w:p w14:paraId="6B733296" w14:textId="444A9B59" w:rsidR="00710B4C" w:rsidRPr="00381FB9" w:rsidRDefault="0011304A" w:rsidP="00194EA7">
      <w:pPr>
        <w:widowControl w:val="0"/>
        <w:ind w:firstLine="720"/>
        <w:rPr>
          <w:rFonts w:eastAsia="Times New Roman"/>
          <w:spacing w:val="-4"/>
          <w:sz w:val="26"/>
          <w:szCs w:val="26"/>
          <w:lang w:val="en-CA" w:eastAsia="vi-VN"/>
        </w:rPr>
      </w:pPr>
      <w:proofErr w:type="spellStart"/>
      <w:r w:rsidRPr="00381FB9">
        <w:rPr>
          <w:rFonts w:eastAsia="Times New Roman"/>
          <w:spacing w:val="-4"/>
          <w:sz w:val="26"/>
          <w:szCs w:val="26"/>
          <w:lang w:val="en-CA" w:eastAsia="vi-VN"/>
        </w:rPr>
        <w:t>Xây</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dựng</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khung</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lý</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thuyết</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về</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các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thành</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tố</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của</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quá</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trình</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dạy</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học</w:t>
      </w:r>
      <w:proofErr w:type="spellEnd"/>
      <w:r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Hát</w:t>
      </w:r>
      <w:proofErr w:type="spellEnd"/>
      <w:r w:rsidR="00E41758"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Bả</w:t>
      </w:r>
      <w:proofErr w:type="spellEnd"/>
      <w:r w:rsidR="00E41758"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trạo</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cho</w:t>
      </w:r>
      <w:proofErr w:type="spellEnd"/>
      <w:r w:rsidRPr="00381FB9">
        <w:rPr>
          <w:rFonts w:eastAsia="Times New Roman"/>
          <w:spacing w:val="-4"/>
          <w:sz w:val="26"/>
          <w:szCs w:val="26"/>
          <w:lang w:val="en-CA" w:eastAsia="vi-VN"/>
        </w:rPr>
        <w:t xml:space="preserve"> HS THCS </w:t>
      </w:r>
      <w:proofErr w:type="spellStart"/>
      <w:r w:rsidRPr="00381FB9">
        <w:rPr>
          <w:rFonts w:eastAsia="Times New Roman"/>
          <w:spacing w:val="-4"/>
          <w:sz w:val="26"/>
          <w:szCs w:val="26"/>
          <w:lang w:val="en-CA" w:eastAsia="vi-VN"/>
        </w:rPr>
        <w:t>theo</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hướng</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tích</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hợp</w:t>
      </w:r>
      <w:proofErr w:type="spellEnd"/>
      <w:r w:rsidRPr="00381FB9">
        <w:rPr>
          <w:rFonts w:eastAsia="Times New Roman"/>
          <w:spacing w:val="-4"/>
          <w:sz w:val="26"/>
          <w:szCs w:val="26"/>
          <w:lang w:val="en-CA" w:eastAsia="vi-VN"/>
        </w:rPr>
        <w:t xml:space="preserve">, bao </w:t>
      </w:r>
      <w:proofErr w:type="spellStart"/>
      <w:r w:rsidRPr="00381FB9">
        <w:rPr>
          <w:rFonts w:eastAsia="Times New Roman"/>
          <w:spacing w:val="-4"/>
          <w:sz w:val="26"/>
          <w:szCs w:val="26"/>
          <w:lang w:val="en-CA" w:eastAsia="vi-VN"/>
        </w:rPr>
        <w:t>gồm</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mục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tiêu</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nội</w:t>
      </w:r>
      <w:proofErr w:type="spellEnd"/>
      <w:r w:rsidRPr="00381FB9">
        <w:rPr>
          <w:rFonts w:eastAsia="Times New Roman"/>
          <w:spacing w:val="-4"/>
          <w:sz w:val="26"/>
          <w:szCs w:val="26"/>
          <w:lang w:val="en-CA" w:eastAsia="vi-VN"/>
        </w:rPr>
        <w:t xml:space="preserve"> dung, </w:t>
      </w:r>
      <w:proofErr w:type="spellStart"/>
      <w:r w:rsidRPr="00381FB9">
        <w:rPr>
          <w:rFonts w:eastAsia="Times New Roman"/>
          <w:spacing w:val="-4"/>
          <w:sz w:val="26"/>
          <w:szCs w:val="26"/>
          <w:lang w:val="en-CA" w:eastAsia="vi-VN"/>
        </w:rPr>
        <w:t>hình</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thức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tổ</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chức</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đặc</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điểm</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người</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dạy</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và</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người</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học</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hoạt</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động</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dạy</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học</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của</w:t>
      </w:r>
      <w:proofErr w:type="spellEnd"/>
      <w:r w:rsidR="00DE50C4" w:rsidRPr="00381FB9">
        <w:rPr>
          <w:rFonts w:eastAsia="Times New Roman"/>
          <w:spacing w:val="-4"/>
          <w:sz w:val="26"/>
          <w:szCs w:val="26"/>
          <w:lang w:val="en-CA" w:eastAsia="vi-VN"/>
        </w:rPr>
        <w:t xml:space="preserve"> GV </w:t>
      </w:r>
      <w:proofErr w:type="spellStart"/>
      <w:r w:rsidR="00DE50C4" w:rsidRPr="00381FB9">
        <w:rPr>
          <w:rFonts w:eastAsia="Times New Roman"/>
          <w:spacing w:val="-4"/>
          <w:sz w:val="26"/>
          <w:szCs w:val="26"/>
          <w:lang w:val="en-CA" w:eastAsia="vi-VN"/>
        </w:rPr>
        <w:t>và</w:t>
      </w:r>
      <w:proofErr w:type="spellEnd"/>
      <w:r w:rsidR="00DE50C4" w:rsidRPr="00381FB9">
        <w:rPr>
          <w:rFonts w:eastAsia="Times New Roman"/>
          <w:spacing w:val="-4"/>
          <w:sz w:val="26"/>
          <w:szCs w:val="26"/>
          <w:lang w:val="en-CA" w:eastAsia="vi-VN"/>
        </w:rPr>
        <w:t xml:space="preserve"> HS, </w:t>
      </w:r>
      <w:proofErr w:type="spellStart"/>
      <w:r w:rsidR="00DE50C4" w:rsidRPr="00381FB9">
        <w:rPr>
          <w:rFonts w:eastAsia="Times New Roman"/>
          <w:spacing w:val="-4"/>
          <w:sz w:val="26"/>
          <w:szCs w:val="26"/>
          <w:lang w:val="en-CA" w:eastAsia="vi-VN"/>
        </w:rPr>
        <w:t>phương</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tiện</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và</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học</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liệu</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phương</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pháp</w:t>
      </w:r>
      <w:proofErr w:type="spellEnd"/>
      <w:r w:rsidR="00DE50C4" w:rsidRPr="00381FB9">
        <w:rPr>
          <w:rFonts w:eastAsia="Times New Roman"/>
          <w:spacing w:val="-4"/>
          <w:sz w:val="26"/>
          <w:szCs w:val="26"/>
          <w:lang w:val="en-CA" w:eastAsia="vi-VN"/>
        </w:rPr>
        <w:t>,</w:t>
      </w:r>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đánh</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giá</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kết</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quả</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học</w:t>
      </w:r>
      <w:proofErr w:type="spellEnd"/>
      <w:r w:rsidR="00DE50C4" w:rsidRPr="00381FB9">
        <w:rPr>
          <w:rFonts w:eastAsia="Times New Roman"/>
          <w:spacing w:val="-4"/>
          <w:sz w:val="26"/>
          <w:szCs w:val="26"/>
          <w:lang w:val="en-CA" w:eastAsia="vi-VN"/>
        </w:rPr>
        <w:t xml:space="preserve"> </w:t>
      </w:r>
      <w:proofErr w:type="spellStart"/>
      <w:r w:rsidR="00DE50C4" w:rsidRPr="00381FB9">
        <w:rPr>
          <w:rFonts w:eastAsia="Times New Roman"/>
          <w:spacing w:val="-4"/>
          <w:sz w:val="26"/>
          <w:szCs w:val="26"/>
          <w:lang w:val="en-CA" w:eastAsia="vi-VN"/>
        </w:rPr>
        <w:t>tập</w:t>
      </w:r>
      <w:proofErr w:type="spellEnd"/>
      <w:r w:rsidR="00DE50C4" w:rsidRPr="00381FB9">
        <w:rPr>
          <w:rFonts w:eastAsia="Times New Roman"/>
          <w:spacing w:val="-4"/>
          <w:sz w:val="26"/>
          <w:szCs w:val="26"/>
          <w:lang w:val="en-CA" w:eastAsia="vi-VN"/>
        </w:rPr>
        <w:t>.</w:t>
      </w:r>
    </w:p>
    <w:p w14:paraId="1EF864B8" w14:textId="1ADF1E4E" w:rsidR="00736DF0" w:rsidRPr="00381FB9" w:rsidRDefault="00736DF0" w:rsidP="00194EA7">
      <w:pPr>
        <w:widowControl w:val="0"/>
        <w:ind w:firstLine="720"/>
        <w:rPr>
          <w:rFonts w:eastAsia="Times New Roman"/>
          <w:spacing w:val="-4"/>
          <w:sz w:val="26"/>
          <w:szCs w:val="26"/>
          <w:lang w:val="en-CA" w:eastAsia="vi-VN"/>
        </w:rPr>
      </w:pPr>
      <w:proofErr w:type="spellStart"/>
      <w:r w:rsidRPr="00381FB9">
        <w:rPr>
          <w:rFonts w:eastAsia="Times New Roman"/>
          <w:spacing w:val="-4"/>
          <w:sz w:val="26"/>
          <w:szCs w:val="26"/>
          <w:lang w:val="en-CA" w:eastAsia="vi-VN"/>
        </w:rPr>
        <w:t>Làm</w:t>
      </w:r>
      <w:proofErr w:type="spellEnd"/>
      <w:r w:rsidRPr="00381FB9">
        <w:rPr>
          <w:rFonts w:eastAsia="Times New Roman"/>
          <w:spacing w:val="-4"/>
          <w:sz w:val="26"/>
          <w:szCs w:val="26"/>
          <w:lang w:val="en-CA" w:eastAsia="vi-VN"/>
        </w:rPr>
        <w:t xml:space="preserve"> </w:t>
      </w:r>
      <w:proofErr w:type="spellStart"/>
      <w:r w:rsidR="00710B4C" w:rsidRPr="00381FB9">
        <w:rPr>
          <w:rFonts w:eastAsia="Times New Roman"/>
          <w:spacing w:val="-4"/>
          <w:sz w:val="26"/>
          <w:szCs w:val="26"/>
          <w:lang w:val="en-CA" w:eastAsia="vi-VN"/>
        </w:rPr>
        <w:t>rõ</w:t>
      </w:r>
      <w:proofErr w:type="spellEnd"/>
      <w:r w:rsidR="00710B4C" w:rsidRPr="00381FB9">
        <w:rPr>
          <w:rFonts w:eastAsia="Times New Roman"/>
          <w:spacing w:val="-4"/>
          <w:sz w:val="26"/>
          <w:szCs w:val="26"/>
          <w:lang w:val="en-CA" w:eastAsia="vi-VN"/>
        </w:rPr>
        <w:t xml:space="preserve"> </w:t>
      </w:r>
      <w:proofErr w:type="spellStart"/>
      <w:r w:rsidR="00710B4C" w:rsidRPr="00381FB9">
        <w:rPr>
          <w:rFonts w:eastAsia="Times New Roman"/>
          <w:spacing w:val="-4"/>
          <w:sz w:val="26"/>
          <w:szCs w:val="26"/>
          <w:lang w:val="en-CA" w:eastAsia="vi-VN"/>
        </w:rPr>
        <w:t>thêm</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đặc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điểm</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của</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thể</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loại</w:t>
      </w:r>
      <w:proofErr w:type="spellEnd"/>
      <w:r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Hát</w:t>
      </w:r>
      <w:proofErr w:type="spellEnd"/>
      <w:r w:rsidR="00E41758"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Bả</w:t>
      </w:r>
      <w:proofErr w:type="spellEnd"/>
      <w:r w:rsidR="00E41758" w:rsidRPr="00381FB9">
        <w:rPr>
          <w:rFonts w:eastAsia="Times New Roman"/>
          <w:spacing w:val="-4"/>
          <w:sz w:val="26"/>
          <w:szCs w:val="26"/>
          <w:lang w:val="en-CA" w:eastAsia="vi-VN"/>
        </w:rPr>
        <w:t xml:space="preserve"> </w:t>
      </w:r>
      <w:proofErr w:type="spellStart"/>
      <w:r w:rsidR="00E41758" w:rsidRPr="00381FB9">
        <w:rPr>
          <w:rFonts w:eastAsia="Times New Roman"/>
          <w:spacing w:val="-4"/>
          <w:sz w:val="26"/>
          <w:szCs w:val="26"/>
          <w:lang w:val="en-CA" w:eastAsia="vi-VN"/>
        </w:rPr>
        <w:t>trạo</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và</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mối</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liên</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hệ</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của</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thể</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loại</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này</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với</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hoạt</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động</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dạy</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học</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âm</w:t>
      </w:r>
      <w:proofErr w:type="spellEnd"/>
      <w:r w:rsidRPr="00381FB9">
        <w:rPr>
          <w:rFonts w:eastAsia="Times New Roman"/>
          <w:spacing w:val="-4"/>
          <w:sz w:val="26"/>
          <w:szCs w:val="26"/>
          <w:lang w:val="en-CA" w:eastAsia="vi-VN"/>
        </w:rPr>
        <w:t xml:space="preserve"> </w:t>
      </w:r>
      <w:proofErr w:type="spellStart"/>
      <w:r w:rsidRPr="00381FB9">
        <w:rPr>
          <w:rFonts w:eastAsia="Times New Roman"/>
          <w:spacing w:val="-4"/>
          <w:sz w:val="26"/>
          <w:szCs w:val="26"/>
          <w:lang w:val="en-CA" w:eastAsia="vi-VN"/>
        </w:rPr>
        <w:t>nhạc</w:t>
      </w:r>
      <w:proofErr w:type="spellEnd"/>
      <w:r w:rsidRPr="00381FB9">
        <w:rPr>
          <w:rFonts w:eastAsia="Times New Roman"/>
          <w:spacing w:val="-4"/>
          <w:sz w:val="26"/>
          <w:szCs w:val="26"/>
          <w:lang w:val="en-CA" w:eastAsia="vi-VN"/>
        </w:rPr>
        <w:t xml:space="preserve"> ở </w:t>
      </w:r>
      <w:proofErr w:type="spellStart"/>
      <w:r w:rsidRPr="00381FB9">
        <w:rPr>
          <w:rFonts w:eastAsia="Times New Roman"/>
          <w:spacing w:val="-4"/>
          <w:sz w:val="26"/>
          <w:szCs w:val="26"/>
          <w:lang w:val="en-CA" w:eastAsia="vi-VN"/>
        </w:rPr>
        <w:t>trường</w:t>
      </w:r>
      <w:proofErr w:type="spellEnd"/>
      <w:r w:rsidRPr="00381FB9">
        <w:rPr>
          <w:rFonts w:eastAsia="Times New Roman"/>
          <w:spacing w:val="-4"/>
          <w:sz w:val="26"/>
          <w:szCs w:val="26"/>
          <w:lang w:val="en-CA" w:eastAsia="vi-VN"/>
        </w:rPr>
        <w:t xml:space="preserve"> </w:t>
      </w:r>
      <w:r w:rsidR="00842634" w:rsidRPr="00381FB9">
        <w:rPr>
          <w:rFonts w:eastAsia="Times New Roman"/>
          <w:spacing w:val="-4"/>
          <w:sz w:val="26"/>
          <w:szCs w:val="26"/>
          <w:lang w:val="en-CA" w:eastAsia="vi-VN"/>
        </w:rPr>
        <w:t>THCS</w:t>
      </w:r>
      <w:r w:rsidRPr="00381FB9">
        <w:rPr>
          <w:rFonts w:eastAsia="Times New Roman"/>
          <w:spacing w:val="-4"/>
          <w:sz w:val="26"/>
          <w:szCs w:val="26"/>
          <w:lang w:val="en-CA" w:eastAsia="vi-VN"/>
        </w:rPr>
        <w:t xml:space="preserve">. </w:t>
      </w:r>
    </w:p>
    <w:p w14:paraId="33174B4A" w14:textId="19F1C47C" w:rsidR="00544CA5" w:rsidRPr="00381FB9" w:rsidRDefault="00544CA5" w:rsidP="007B2313">
      <w:pPr>
        <w:widowControl w:val="0"/>
        <w:spacing w:line="336" w:lineRule="auto"/>
        <w:rPr>
          <w:b/>
          <w:i/>
          <w:spacing w:val="-4"/>
          <w:sz w:val="26"/>
          <w:szCs w:val="26"/>
        </w:rPr>
      </w:pPr>
      <w:r w:rsidRPr="00381FB9">
        <w:rPr>
          <w:b/>
          <w:i/>
          <w:spacing w:val="-4"/>
          <w:sz w:val="26"/>
          <w:szCs w:val="26"/>
        </w:rPr>
        <w:t xml:space="preserve">6.2. </w:t>
      </w:r>
      <w:proofErr w:type="spellStart"/>
      <w:r w:rsidRPr="00381FB9">
        <w:rPr>
          <w:b/>
          <w:i/>
          <w:spacing w:val="-4"/>
          <w:sz w:val="26"/>
          <w:szCs w:val="26"/>
        </w:rPr>
        <w:t>Về</w:t>
      </w:r>
      <w:proofErr w:type="spellEnd"/>
      <w:r w:rsidRPr="00381FB9">
        <w:rPr>
          <w:b/>
          <w:i/>
          <w:spacing w:val="-4"/>
          <w:sz w:val="26"/>
          <w:szCs w:val="26"/>
        </w:rPr>
        <w:t xml:space="preserve"> </w:t>
      </w:r>
      <w:proofErr w:type="spellStart"/>
      <w:r w:rsidRPr="00381FB9">
        <w:rPr>
          <w:b/>
          <w:i/>
          <w:spacing w:val="-4"/>
          <w:sz w:val="26"/>
          <w:szCs w:val="26"/>
        </w:rPr>
        <w:t>thực</w:t>
      </w:r>
      <w:proofErr w:type="spellEnd"/>
      <w:r w:rsidRPr="00381FB9">
        <w:rPr>
          <w:b/>
          <w:i/>
          <w:spacing w:val="-4"/>
          <w:sz w:val="26"/>
          <w:szCs w:val="26"/>
        </w:rPr>
        <w:t xml:space="preserve"> </w:t>
      </w:r>
      <w:proofErr w:type="spellStart"/>
      <w:r w:rsidRPr="00381FB9">
        <w:rPr>
          <w:b/>
          <w:i/>
          <w:spacing w:val="-4"/>
          <w:sz w:val="26"/>
          <w:szCs w:val="26"/>
        </w:rPr>
        <w:t>tiễn</w:t>
      </w:r>
      <w:proofErr w:type="spellEnd"/>
      <w:r w:rsidRPr="00381FB9">
        <w:rPr>
          <w:b/>
          <w:i/>
          <w:spacing w:val="-4"/>
          <w:sz w:val="26"/>
          <w:szCs w:val="26"/>
        </w:rPr>
        <w:t xml:space="preserve"> </w:t>
      </w:r>
    </w:p>
    <w:p w14:paraId="74AD8E6D" w14:textId="3112D3B9" w:rsidR="00736DF0" w:rsidRPr="00381FB9" w:rsidRDefault="00544CA5" w:rsidP="007B2313">
      <w:pPr>
        <w:pStyle w:val="NormalWeb"/>
        <w:widowControl w:val="0"/>
        <w:spacing w:before="0" w:beforeAutospacing="0" w:after="0" w:afterAutospacing="0" w:line="336" w:lineRule="auto"/>
        <w:jc w:val="both"/>
        <w:rPr>
          <w:spacing w:val="-4"/>
          <w:sz w:val="26"/>
          <w:szCs w:val="26"/>
          <w:lang w:val="en-GB"/>
        </w:rPr>
      </w:pPr>
      <w:r w:rsidRPr="00381FB9">
        <w:rPr>
          <w:spacing w:val="-4"/>
          <w:sz w:val="26"/>
          <w:szCs w:val="26"/>
        </w:rPr>
        <w:t xml:space="preserve">    </w:t>
      </w:r>
      <w:r w:rsidRPr="00381FB9">
        <w:rPr>
          <w:spacing w:val="-4"/>
          <w:sz w:val="26"/>
          <w:szCs w:val="26"/>
        </w:rPr>
        <w:tab/>
      </w:r>
      <w:proofErr w:type="spellStart"/>
      <w:r w:rsidR="00736DF0" w:rsidRPr="00381FB9">
        <w:rPr>
          <w:spacing w:val="-4"/>
          <w:sz w:val="26"/>
          <w:szCs w:val="26"/>
          <w:lang w:val="en-GB"/>
        </w:rPr>
        <w:t>Luận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án</w:t>
      </w:r>
      <w:proofErr w:type="spellEnd"/>
      <w:r w:rsidR="00736DF0" w:rsidRPr="00381FB9">
        <w:rPr>
          <w:spacing w:val="-4"/>
          <w:sz w:val="26"/>
          <w:szCs w:val="26"/>
          <w:lang w:val="en-GB"/>
        </w:rPr>
        <w:t xml:space="preserve"> </w:t>
      </w:r>
      <w:proofErr w:type="spellStart"/>
      <w:r w:rsidR="00626E3D" w:rsidRPr="00381FB9">
        <w:rPr>
          <w:spacing w:val="-4"/>
          <w:sz w:val="26"/>
          <w:szCs w:val="26"/>
          <w:lang w:val="en-GB"/>
        </w:rPr>
        <w:t>đánh</w:t>
      </w:r>
      <w:proofErr w:type="spellEnd"/>
      <w:r w:rsidR="00626E3D" w:rsidRPr="00381FB9">
        <w:rPr>
          <w:spacing w:val="-4"/>
          <w:sz w:val="26"/>
          <w:szCs w:val="26"/>
          <w:lang w:val="en-GB"/>
        </w:rPr>
        <w:t xml:space="preserve"> </w:t>
      </w:r>
      <w:proofErr w:type="spellStart"/>
      <w:r w:rsidR="00626E3D" w:rsidRPr="00381FB9">
        <w:rPr>
          <w:spacing w:val="-4"/>
          <w:sz w:val="26"/>
          <w:szCs w:val="26"/>
          <w:lang w:val="en-GB"/>
        </w:rPr>
        <w:t>giá</w:t>
      </w:r>
      <w:proofErr w:type="spellEnd"/>
      <w:r w:rsidR="00626E3D" w:rsidRPr="00381FB9">
        <w:rPr>
          <w:spacing w:val="-4"/>
          <w:sz w:val="26"/>
          <w:szCs w:val="26"/>
          <w:lang w:val="en-GB"/>
        </w:rPr>
        <w:t xml:space="preserve"> </w:t>
      </w:r>
      <w:proofErr w:type="spellStart"/>
      <w:r w:rsidR="00626E3D" w:rsidRPr="00381FB9">
        <w:rPr>
          <w:spacing w:val="-4"/>
          <w:sz w:val="26"/>
          <w:szCs w:val="26"/>
          <w:lang w:val="en-GB"/>
        </w:rPr>
        <w:t>được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thực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trạng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dạy</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học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dân</w:t>
      </w:r>
      <w:proofErr w:type="spellEnd"/>
      <w:r w:rsidR="00736DF0" w:rsidRPr="00381FB9">
        <w:rPr>
          <w:spacing w:val="-4"/>
          <w:sz w:val="26"/>
          <w:szCs w:val="26"/>
          <w:lang w:val="en-GB"/>
        </w:rPr>
        <w:t xml:space="preserve"> ca </w:t>
      </w:r>
      <w:proofErr w:type="spellStart"/>
      <w:r w:rsidR="00736DF0" w:rsidRPr="00381FB9">
        <w:rPr>
          <w:spacing w:val="-4"/>
          <w:sz w:val="26"/>
          <w:szCs w:val="26"/>
          <w:lang w:val="en-GB"/>
        </w:rPr>
        <w:t>nói</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chung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và</w:t>
      </w:r>
      <w:proofErr w:type="spellEnd"/>
      <w:r w:rsidR="00736DF0" w:rsidRPr="00381FB9">
        <w:rPr>
          <w:spacing w:val="-4"/>
          <w:sz w:val="26"/>
          <w:szCs w:val="26"/>
          <w:lang w:val="en-GB"/>
        </w:rPr>
        <w:t xml:space="preserve"> </w:t>
      </w:r>
      <w:proofErr w:type="spellStart"/>
      <w:r w:rsidR="00E41758" w:rsidRPr="00381FB9">
        <w:rPr>
          <w:spacing w:val="-4"/>
          <w:sz w:val="26"/>
          <w:szCs w:val="26"/>
          <w:lang w:val="en-GB"/>
        </w:rPr>
        <w:t>Hát</w:t>
      </w:r>
      <w:proofErr w:type="spellEnd"/>
      <w:r w:rsidR="00E41758" w:rsidRPr="00381FB9">
        <w:rPr>
          <w:spacing w:val="-4"/>
          <w:sz w:val="26"/>
          <w:szCs w:val="26"/>
          <w:lang w:val="en-GB"/>
        </w:rPr>
        <w:t xml:space="preserve"> </w:t>
      </w:r>
      <w:proofErr w:type="spellStart"/>
      <w:r w:rsidR="00E41758" w:rsidRPr="00381FB9">
        <w:rPr>
          <w:spacing w:val="-4"/>
          <w:sz w:val="26"/>
          <w:szCs w:val="26"/>
          <w:lang w:val="en-GB"/>
        </w:rPr>
        <w:t>Bả</w:t>
      </w:r>
      <w:proofErr w:type="spellEnd"/>
      <w:r w:rsidR="00E41758" w:rsidRPr="00381FB9">
        <w:rPr>
          <w:spacing w:val="-4"/>
          <w:sz w:val="26"/>
          <w:szCs w:val="26"/>
          <w:lang w:val="en-GB"/>
        </w:rPr>
        <w:t xml:space="preserve"> </w:t>
      </w:r>
      <w:proofErr w:type="spellStart"/>
      <w:r w:rsidR="00E41758" w:rsidRPr="00381FB9">
        <w:rPr>
          <w:spacing w:val="-4"/>
          <w:sz w:val="26"/>
          <w:szCs w:val="26"/>
          <w:lang w:val="en-GB"/>
        </w:rPr>
        <w:t>trạo</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nói</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riêng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tại</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các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trường</w:t>
      </w:r>
      <w:proofErr w:type="spellEnd"/>
      <w:r w:rsidR="00736DF0" w:rsidRPr="00381FB9">
        <w:rPr>
          <w:spacing w:val="-4"/>
          <w:sz w:val="26"/>
          <w:szCs w:val="26"/>
          <w:lang w:val="en-GB"/>
        </w:rPr>
        <w:t xml:space="preserve"> THCS </w:t>
      </w:r>
      <w:proofErr w:type="spellStart"/>
      <w:r w:rsidR="00736DF0" w:rsidRPr="00381FB9">
        <w:rPr>
          <w:spacing w:val="-4"/>
          <w:sz w:val="26"/>
          <w:szCs w:val="26"/>
          <w:lang w:val="en-GB"/>
        </w:rPr>
        <w:t>trên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địa</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bàn</w:t>
      </w:r>
      <w:proofErr w:type="spellEnd"/>
      <w:r w:rsidR="00736DF0" w:rsidRPr="00381FB9">
        <w:rPr>
          <w:spacing w:val="-4"/>
          <w:sz w:val="26"/>
          <w:szCs w:val="26"/>
          <w:lang w:val="en-GB"/>
        </w:rPr>
        <w:t xml:space="preserve"> </w:t>
      </w:r>
      <w:r w:rsidR="000C5408" w:rsidRPr="00381FB9">
        <w:rPr>
          <w:spacing w:val="-4"/>
          <w:sz w:val="26"/>
          <w:szCs w:val="26"/>
          <w:lang w:val="en-GB"/>
        </w:rPr>
        <w:t>TP</w:t>
      </w:r>
      <w:r w:rsidR="00736DF0" w:rsidRPr="00381FB9">
        <w:rPr>
          <w:spacing w:val="-4"/>
          <w:sz w:val="26"/>
          <w:szCs w:val="26"/>
          <w:lang w:val="en-GB"/>
        </w:rPr>
        <w:t xml:space="preserve"> </w:t>
      </w:r>
      <w:proofErr w:type="spellStart"/>
      <w:r w:rsidR="00736DF0" w:rsidRPr="00381FB9">
        <w:rPr>
          <w:spacing w:val="-4"/>
          <w:sz w:val="26"/>
          <w:szCs w:val="26"/>
          <w:lang w:val="en-GB"/>
        </w:rPr>
        <w:t>Đà</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Nẵng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từ</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đó</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chỉ</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ra</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những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thuận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lợi</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khó</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khăn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và</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bất</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cập</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trong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việc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triển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khai</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dạy</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học</w:t>
      </w:r>
      <w:proofErr w:type="spellEnd"/>
      <w:r w:rsidR="00736DF0" w:rsidRPr="00381FB9">
        <w:rPr>
          <w:spacing w:val="-4"/>
          <w:sz w:val="26"/>
          <w:szCs w:val="26"/>
          <w:lang w:val="en-GB"/>
        </w:rPr>
        <w:t xml:space="preserve"> </w:t>
      </w:r>
      <w:proofErr w:type="spellStart"/>
      <w:r w:rsidR="00E41758" w:rsidRPr="00381FB9">
        <w:rPr>
          <w:spacing w:val="-4"/>
          <w:sz w:val="26"/>
          <w:szCs w:val="26"/>
          <w:lang w:val="en-GB"/>
        </w:rPr>
        <w:t>Hát</w:t>
      </w:r>
      <w:proofErr w:type="spellEnd"/>
      <w:r w:rsidR="00E41758" w:rsidRPr="00381FB9">
        <w:rPr>
          <w:spacing w:val="-4"/>
          <w:sz w:val="26"/>
          <w:szCs w:val="26"/>
          <w:lang w:val="en-GB"/>
        </w:rPr>
        <w:t xml:space="preserve"> </w:t>
      </w:r>
      <w:proofErr w:type="spellStart"/>
      <w:r w:rsidR="00E41758" w:rsidRPr="00381FB9">
        <w:rPr>
          <w:spacing w:val="-4"/>
          <w:sz w:val="26"/>
          <w:szCs w:val="26"/>
          <w:lang w:val="en-GB"/>
        </w:rPr>
        <w:t>Bả</w:t>
      </w:r>
      <w:proofErr w:type="spellEnd"/>
      <w:r w:rsidR="00E41758" w:rsidRPr="00381FB9">
        <w:rPr>
          <w:spacing w:val="-4"/>
          <w:sz w:val="26"/>
          <w:szCs w:val="26"/>
          <w:lang w:val="en-GB"/>
        </w:rPr>
        <w:t xml:space="preserve"> </w:t>
      </w:r>
      <w:proofErr w:type="spellStart"/>
      <w:r w:rsidR="00E41758" w:rsidRPr="00381FB9">
        <w:rPr>
          <w:spacing w:val="-4"/>
          <w:sz w:val="26"/>
          <w:szCs w:val="26"/>
          <w:lang w:val="en-GB"/>
        </w:rPr>
        <w:t>trạo</w:t>
      </w:r>
      <w:proofErr w:type="spellEnd"/>
      <w:r w:rsidR="00736DF0" w:rsidRPr="00381FB9">
        <w:rPr>
          <w:spacing w:val="-4"/>
          <w:sz w:val="26"/>
          <w:szCs w:val="26"/>
          <w:lang w:val="en-GB"/>
        </w:rPr>
        <w:t>.</w:t>
      </w:r>
    </w:p>
    <w:p w14:paraId="413DD758" w14:textId="6A69F84F" w:rsidR="00736DF0" w:rsidRPr="00381FB9" w:rsidRDefault="00146116" w:rsidP="007B2313">
      <w:pPr>
        <w:pStyle w:val="NormalWeb"/>
        <w:widowControl w:val="0"/>
        <w:spacing w:before="0" w:beforeAutospacing="0" w:after="0" w:afterAutospacing="0" w:line="336" w:lineRule="auto"/>
        <w:ind w:firstLine="720"/>
        <w:jc w:val="both"/>
        <w:rPr>
          <w:spacing w:val="-4"/>
          <w:sz w:val="26"/>
          <w:szCs w:val="26"/>
          <w:lang w:val="en-GB"/>
        </w:rPr>
      </w:pPr>
      <w:proofErr w:type="spellStart"/>
      <w:r w:rsidRPr="00381FB9">
        <w:rPr>
          <w:spacing w:val="-4"/>
          <w:sz w:val="26"/>
          <w:szCs w:val="26"/>
          <w:lang w:val="en-GB"/>
        </w:rPr>
        <w:t>Các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biện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pháp</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dạy</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học</w:t>
      </w:r>
      <w:proofErr w:type="spellEnd"/>
      <w:r w:rsidR="00736DF0" w:rsidRPr="00381FB9">
        <w:rPr>
          <w:spacing w:val="-4"/>
          <w:sz w:val="26"/>
          <w:szCs w:val="26"/>
          <w:lang w:val="en-GB"/>
        </w:rPr>
        <w:t xml:space="preserve"> </w:t>
      </w:r>
      <w:proofErr w:type="spellStart"/>
      <w:r w:rsidR="00E41758" w:rsidRPr="00381FB9">
        <w:rPr>
          <w:spacing w:val="-4"/>
          <w:sz w:val="26"/>
          <w:szCs w:val="26"/>
          <w:lang w:val="en-GB"/>
        </w:rPr>
        <w:t>Hát</w:t>
      </w:r>
      <w:proofErr w:type="spellEnd"/>
      <w:r w:rsidR="00E41758" w:rsidRPr="00381FB9">
        <w:rPr>
          <w:spacing w:val="-4"/>
          <w:sz w:val="26"/>
          <w:szCs w:val="26"/>
          <w:lang w:val="en-GB"/>
        </w:rPr>
        <w:t xml:space="preserve"> </w:t>
      </w:r>
      <w:proofErr w:type="spellStart"/>
      <w:r w:rsidR="00E41758" w:rsidRPr="00381FB9">
        <w:rPr>
          <w:spacing w:val="-4"/>
          <w:sz w:val="26"/>
          <w:szCs w:val="26"/>
          <w:lang w:val="en-GB"/>
        </w:rPr>
        <w:t>Bả</w:t>
      </w:r>
      <w:proofErr w:type="spellEnd"/>
      <w:r w:rsidR="00E41758" w:rsidRPr="00381FB9">
        <w:rPr>
          <w:spacing w:val="-4"/>
          <w:sz w:val="26"/>
          <w:szCs w:val="26"/>
          <w:lang w:val="en-GB"/>
        </w:rPr>
        <w:t xml:space="preserve"> </w:t>
      </w:r>
      <w:proofErr w:type="spellStart"/>
      <w:r w:rsidR="00E41758" w:rsidRPr="00381FB9">
        <w:rPr>
          <w:spacing w:val="-4"/>
          <w:sz w:val="26"/>
          <w:szCs w:val="26"/>
          <w:lang w:val="en-GB"/>
        </w:rPr>
        <w:t>trạo</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theo</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hướng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tích</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hợp</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được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đề</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xuất</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trong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luận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án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có</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tính</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khả</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thi</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và</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có</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thể</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áp</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dụng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trong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thực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tiễn</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dạy</w:t>
      </w:r>
      <w:proofErr w:type="spellEnd"/>
      <w:r w:rsidR="004402A0" w:rsidRPr="00381FB9">
        <w:rPr>
          <w:spacing w:val="-4"/>
          <w:sz w:val="26"/>
          <w:szCs w:val="26"/>
          <w:lang w:val="en-GB"/>
        </w:rPr>
        <w:t xml:space="preserve"> </w:t>
      </w:r>
      <w:proofErr w:type="spellStart"/>
      <w:r w:rsidR="004402A0" w:rsidRPr="00381FB9">
        <w:rPr>
          <w:spacing w:val="-4"/>
          <w:sz w:val="26"/>
          <w:szCs w:val="26"/>
          <w:lang w:val="en-GB"/>
        </w:rPr>
        <w:t>học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âm</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nhạc</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tại</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trường</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phổ</w:t>
      </w:r>
      <w:proofErr w:type="spellEnd"/>
      <w:r w:rsidR="00736DF0" w:rsidRPr="00381FB9">
        <w:rPr>
          <w:spacing w:val="-4"/>
          <w:sz w:val="26"/>
          <w:szCs w:val="26"/>
          <w:lang w:val="en-GB"/>
        </w:rPr>
        <w:t xml:space="preserve"> </w:t>
      </w:r>
      <w:proofErr w:type="spellStart"/>
      <w:r w:rsidR="00736DF0" w:rsidRPr="00381FB9">
        <w:rPr>
          <w:spacing w:val="-4"/>
          <w:sz w:val="26"/>
          <w:szCs w:val="26"/>
          <w:lang w:val="en-GB"/>
        </w:rPr>
        <w:t>thông</w:t>
      </w:r>
      <w:proofErr w:type="spellEnd"/>
      <w:r w:rsidR="00736DF0" w:rsidRPr="00381FB9">
        <w:rPr>
          <w:spacing w:val="-4"/>
          <w:sz w:val="26"/>
          <w:szCs w:val="26"/>
          <w:lang w:val="en-GB"/>
        </w:rPr>
        <w:t>.</w:t>
      </w:r>
    </w:p>
    <w:p w14:paraId="7C7B2C99" w14:textId="6C622100" w:rsidR="00736DF0" w:rsidRPr="00381FB9" w:rsidRDefault="00736DF0" w:rsidP="007B2313">
      <w:pPr>
        <w:pStyle w:val="NormalWeb"/>
        <w:widowControl w:val="0"/>
        <w:spacing w:before="0" w:beforeAutospacing="0" w:after="0" w:afterAutospacing="0" w:line="336" w:lineRule="auto"/>
        <w:ind w:firstLine="720"/>
        <w:jc w:val="both"/>
        <w:rPr>
          <w:spacing w:val="-4"/>
          <w:sz w:val="26"/>
          <w:szCs w:val="26"/>
          <w:lang w:val="en-GB"/>
        </w:rPr>
      </w:pPr>
      <w:proofErr w:type="spellStart"/>
      <w:r w:rsidRPr="00381FB9">
        <w:rPr>
          <w:spacing w:val="-4"/>
          <w:sz w:val="26"/>
          <w:szCs w:val="26"/>
          <w:lang w:val="en-GB"/>
        </w:rPr>
        <w:t>Luận</w:t>
      </w:r>
      <w:proofErr w:type="spellEnd"/>
      <w:r w:rsidRPr="00381FB9">
        <w:rPr>
          <w:spacing w:val="-4"/>
          <w:sz w:val="26"/>
          <w:szCs w:val="26"/>
          <w:lang w:val="en-GB"/>
        </w:rPr>
        <w:t xml:space="preserve"> </w:t>
      </w:r>
      <w:proofErr w:type="spellStart"/>
      <w:r w:rsidRPr="00381FB9">
        <w:rPr>
          <w:spacing w:val="-4"/>
          <w:sz w:val="26"/>
          <w:szCs w:val="26"/>
          <w:lang w:val="en-GB"/>
        </w:rPr>
        <w:t>án</w:t>
      </w:r>
      <w:proofErr w:type="spellEnd"/>
      <w:r w:rsidRPr="00381FB9">
        <w:rPr>
          <w:spacing w:val="-4"/>
          <w:sz w:val="26"/>
          <w:szCs w:val="26"/>
          <w:lang w:val="en-GB"/>
        </w:rPr>
        <w:t xml:space="preserve"> </w:t>
      </w:r>
      <w:proofErr w:type="spellStart"/>
      <w:r w:rsidRPr="00381FB9">
        <w:rPr>
          <w:spacing w:val="-4"/>
          <w:sz w:val="26"/>
          <w:szCs w:val="26"/>
          <w:lang w:val="en-GB"/>
        </w:rPr>
        <w:t>có</w:t>
      </w:r>
      <w:proofErr w:type="spellEnd"/>
      <w:r w:rsidRPr="00381FB9">
        <w:rPr>
          <w:spacing w:val="-4"/>
          <w:sz w:val="26"/>
          <w:szCs w:val="26"/>
          <w:lang w:val="en-GB"/>
        </w:rPr>
        <w:t xml:space="preserve"> </w:t>
      </w:r>
      <w:proofErr w:type="spellStart"/>
      <w:r w:rsidRPr="00381FB9">
        <w:rPr>
          <w:spacing w:val="-4"/>
          <w:sz w:val="26"/>
          <w:szCs w:val="26"/>
          <w:lang w:val="en-GB"/>
        </w:rPr>
        <w:t>thể</w:t>
      </w:r>
      <w:proofErr w:type="spellEnd"/>
      <w:r w:rsidRPr="00381FB9">
        <w:rPr>
          <w:spacing w:val="-4"/>
          <w:sz w:val="26"/>
          <w:szCs w:val="26"/>
          <w:lang w:val="en-GB"/>
        </w:rPr>
        <w:t xml:space="preserve"> </w:t>
      </w:r>
      <w:proofErr w:type="spellStart"/>
      <w:r w:rsidRPr="00381FB9">
        <w:rPr>
          <w:spacing w:val="-4"/>
          <w:sz w:val="26"/>
          <w:szCs w:val="26"/>
          <w:lang w:val="en-GB"/>
        </w:rPr>
        <w:t>được</w:t>
      </w:r>
      <w:proofErr w:type="spellEnd"/>
      <w:r w:rsidRPr="00381FB9">
        <w:rPr>
          <w:spacing w:val="-4"/>
          <w:sz w:val="26"/>
          <w:szCs w:val="26"/>
          <w:lang w:val="en-GB"/>
        </w:rPr>
        <w:t xml:space="preserve"> </w:t>
      </w:r>
      <w:proofErr w:type="spellStart"/>
      <w:r w:rsidRPr="00381FB9">
        <w:rPr>
          <w:spacing w:val="-4"/>
          <w:sz w:val="26"/>
          <w:szCs w:val="26"/>
          <w:lang w:val="en-GB"/>
        </w:rPr>
        <w:t>sử</w:t>
      </w:r>
      <w:proofErr w:type="spellEnd"/>
      <w:r w:rsidRPr="00381FB9">
        <w:rPr>
          <w:spacing w:val="-4"/>
          <w:sz w:val="26"/>
          <w:szCs w:val="26"/>
          <w:lang w:val="en-GB"/>
        </w:rPr>
        <w:t xml:space="preserve"> </w:t>
      </w:r>
      <w:proofErr w:type="spellStart"/>
      <w:r w:rsidRPr="00381FB9">
        <w:rPr>
          <w:spacing w:val="-4"/>
          <w:sz w:val="26"/>
          <w:szCs w:val="26"/>
          <w:lang w:val="en-GB"/>
        </w:rPr>
        <w:t>dụng</w:t>
      </w:r>
      <w:proofErr w:type="spellEnd"/>
      <w:r w:rsidRPr="00381FB9">
        <w:rPr>
          <w:spacing w:val="-4"/>
          <w:sz w:val="26"/>
          <w:szCs w:val="26"/>
          <w:lang w:val="en-GB"/>
        </w:rPr>
        <w:t xml:space="preserve"> </w:t>
      </w:r>
      <w:proofErr w:type="spellStart"/>
      <w:r w:rsidRPr="00381FB9">
        <w:rPr>
          <w:spacing w:val="-4"/>
          <w:sz w:val="26"/>
          <w:szCs w:val="26"/>
          <w:lang w:val="en-GB"/>
        </w:rPr>
        <w:t>như</w:t>
      </w:r>
      <w:proofErr w:type="spellEnd"/>
      <w:r w:rsidRPr="00381FB9">
        <w:rPr>
          <w:spacing w:val="-4"/>
          <w:sz w:val="26"/>
          <w:szCs w:val="26"/>
          <w:lang w:val="en-GB"/>
        </w:rPr>
        <w:t xml:space="preserve"> </w:t>
      </w:r>
      <w:proofErr w:type="spellStart"/>
      <w:r w:rsidRPr="00381FB9">
        <w:rPr>
          <w:spacing w:val="-4"/>
          <w:sz w:val="26"/>
          <w:szCs w:val="26"/>
          <w:lang w:val="en-GB"/>
        </w:rPr>
        <w:t>tài</w:t>
      </w:r>
      <w:proofErr w:type="spellEnd"/>
      <w:r w:rsidRPr="00381FB9">
        <w:rPr>
          <w:spacing w:val="-4"/>
          <w:sz w:val="26"/>
          <w:szCs w:val="26"/>
          <w:lang w:val="en-GB"/>
        </w:rPr>
        <w:t xml:space="preserve"> </w:t>
      </w:r>
      <w:proofErr w:type="spellStart"/>
      <w:r w:rsidRPr="00381FB9">
        <w:rPr>
          <w:spacing w:val="-4"/>
          <w:sz w:val="26"/>
          <w:szCs w:val="26"/>
          <w:lang w:val="en-GB"/>
        </w:rPr>
        <w:t>liệu</w:t>
      </w:r>
      <w:proofErr w:type="spellEnd"/>
      <w:r w:rsidRPr="00381FB9">
        <w:rPr>
          <w:spacing w:val="-4"/>
          <w:sz w:val="26"/>
          <w:szCs w:val="26"/>
          <w:lang w:val="en-GB"/>
        </w:rPr>
        <w:t xml:space="preserve"> </w:t>
      </w:r>
      <w:proofErr w:type="spellStart"/>
      <w:r w:rsidRPr="00381FB9">
        <w:rPr>
          <w:spacing w:val="-4"/>
          <w:sz w:val="26"/>
          <w:szCs w:val="26"/>
          <w:lang w:val="en-GB"/>
        </w:rPr>
        <w:t>tham</w:t>
      </w:r>
      <w:proofErr w:type="spellEnd"/>
      <w:r w:rsidRPr="00381FB9">
        <w:rPr>
          <w:spacing w:val="-4"/>
          <w:sz w:val="26"/>
          <w:szCs w:val="26"/>
          <w:lang w:val="en-GB"/>
        </w:rPr>
        <w:t xml:space="preserve"> </w:t>
      </w:r>
      <w:proofErr w:type="spellStart"/>
      <w:r w:rsidRPr="00381FB9">
        <w:rPr>
          <w:spacing w:val="-4"/>
          <w:sz w:val="26"/>
          <w:szCs w:val="26"/>
          <w:lang w:val="en-GB"/>
        </w:rPr>
        <w:t>khảo</w:t>
      </w:r>
      <w:proofErr w:type="spellEnd"/>
      <w:r w:rsidRPr="00381FB9">
        <w:rPr>
          <w:spacing w:val="-4"/>
          <w:sz w:val="26"/>
          <w:szCs w:val="26"/>
          <w:lang w:val="en-GB"/>
        </w:rPr>
        <w:t xml:space="preserve"> </w:t>
      </w:r>
      <w:proofErr w:type="spellStart"/>
      <w:r w:rsidRPr="00381FB9">
        <w:rPr>
          <w:spacing w:val="-4"/>
          <w:sz w:val="26"/>
          <w:szCs w:val="26"/>
          <w:lang w:val="en-GB"/>
        </w:rPr>
        <w:t>cho</w:t>
      </w:r>
      <w:proofErr w:type="spellEnd"/>
      <w:r w:rsidRPr="00381FB9">
        <w:rPr>
          <w:spacing w:val="-4"/>
          <w:sz w:val="26"/>
          <w:szCs w:val="26"/>
          <w:lang w:val="en-GB"/>
        </w:rPr>
        <w:t xml:space="preserve"> </w:t>
      </w:r>
      <w:r w:rsidR="00101E87" w:rsidRPr="00381FB9">
        <w:rPr>
          <w:spacing w:val="-4"/>
          <w:sz w:val="26"/>
          <w:szCs w:val="26"/>
          <w:lang w:val="en-GB"/>
        </w:rPr>
        <w:t>GV</w:t>
      </w:r>
      <w:r w:rsidRPr="00381FB9">
        <w:rPr>
          <w:spacing w:val="-4"/>
          <w:sz w:val="26"/>
          <w:szCs w:val="26"/>
          <w:lang w:val="en-GB"/>
        </w:rPr>
        <w:t xml:space="preserve"> </w:t>
      </w:r>
      <w:proofErr w:type="spellStart"/>
      <w:r w:rsidRPr="00381FB9">
        <w:rPr>
          <w:spacing w:val="-4"/>
          <w:sz w:val="26"/>
          <w:szCs w:val="26"/>
          <w:lang w:val="en-GB"/>
        </w:rPr>
        <w:t>âm</w:t>
      </w:r>
      <w:proofErr w:type="spellEnd"/>
      <w:r w:rsidRPr="00381FB9">
        <w:rPr>
          <w:spacing w:val="-4"/>
          <w:sz w:val="26"/>
          <w:szCs w:val="26"/>
          <w:lang w:val="en-GB"/>
        </w:rPr>
        <w:t xml:space="preserve"> </w:t>
      </w:r>
      <w:proofErr w:type="spellStart"/>
      <w:r w:rsidRPr="00381FB9">
        <w:rPr>
          <w:spacing w:val="-4"/>
          <w:sz w:val="26"/>
          <w:szCs w:val="26"/>
          <w:lang w:val="en-GB"/>
        </w:rPr>
        <w:t>nhạc</w:t>
      </w:r>
      <w:proofErr w:type="spellEnd"/>
      <w:r w:rsidRPr="00381FB9">
        <w:rPr>
          <w:spacing w:val="-4"/>
          <w:sz w:val="26"/>
          <w:szCs w:val="26"/>
          <w:lang w:val="en-GB"/>
        </w:rPr>
        <w:t xml:space="preserve">, </w:t>
      </w:r>
      <w:proofErr w:type="spellStart"/>
      <w:r w:rsidRPr="00381FB9">
        <w:rPr>
          <w:spacing w:val="-4"/>
          <w:sz w:val="26"/>
          <w:szCs w:val="26"/>
          <w:lang w:val="en-GB"/>
        </w:rPr>
        <w:t>sinh</w:t>
      </w:r>
      <w:proofErr w:type="spellEnd"/>
      <w:r w:rsidRPr="00381FB9">
        <w:rPr>
          <w:spacing w:val="-4"/>
          <w:sz w:val="26"/>
          <w:szCs w:val="26"/>
          <w:lang w:val="en-GB"/>
        </w:rPr>
        <w:t xml:space="preserve"> </w:t>
      </w:r>
      <w:proofErr w:type="spellStart"/>
      <w:r w:rsidRPr="00381FB9">
        <w:rPr>
          <w:spacing w:val="-4"/>
          <w:sz w:val="26"/>
          <w:szCs w:val="26"/>
          <w:lang w:val="en-GB"/>
        </w:rPr>
        <w:t>viên</w:t>
      </w:r>
      <w:proofErr w:type="spellEnd"/>
      <w:r w:rsidRPr="00381FB9">
        <w:rPr>
          <w:spacing w:val="-4"/>
          <w:sz w:val="26"/>
          <w:szCs w:val="26"/>
          <w:lang w:val="en-GB"/>
        </w:rPr>
        <w:t xml:space="preserve"> </w:t>
      </w:r>
      <w:proofErr w:type="spellStart"/>
      <w:r w:rsidRPr="00381FB9">
        <w:rPr>
          <w:spacing w:val="-4"/>
          <w:sz w:val="26"/>
          <w:szCs w:val="26"/>
          <w:lang w:val="en-GB"/>
        </w:rPr>
        <w:t>ngành</w:t>
      </w:r>
      <w:proofErr w:type="spellEnd"/>
      <w:r w:rsidRPr="00381FB9">
        <w:rPr>
          <w:spacing w:val="-4"/>
          <w:sz w:val="26"/>
          <w:szCs w:val="26"/>
          <w:lang w:val="en-GB"/>
        </w:rPr>
        <w:t xml:space="preserve"> </w:t>
      </w:r>
      <w:proofErr w:type="spellStart"/>
      <w:r w:rsidRPr="00381FB9">
        <w:rPr>
          <w:spacing w:val="-4"/>
          <w:sz w:val="26"/>
          <w:szCs w:val="26"/>
          <w:lang w:val="en-GB"/>
        </w:rPr>
        <w:t>Sư</w:t>
      </w:r>
      <w:proofErr w:type="spellEnd"/>
      <w:r w:rsidRPr="00381FB9">
        <w:rPr>
          <w:spacing w:val="-4"/>
          <w:sz w:val="26"/>
          <w:szCs w:val="26"/>
          <w:lang w:val="en-GB"/>
        </w:rPr>
        <w:t xml:space="preserve"> </w:t>
      </w:r>
      <w:proofErr w:type="spellStart"/>
      <w:r w:rsidRPr="00381FB9">
        <w:rPr>
          <w:spacing w:val="-4"/>
          <w:sz w:val="26"/>
          <w:szCs w:val="26"/>
          <w:lang w:val="en-GB"/>
        </w:rPr>
        <w:t>phạm</w:t>
      </w:r>
      <w:proofErr w:type="spellEnd"/>
      <w:r w:rsidRPr="00381FB9">
        <w:rPr>
          <w:spacing w:val="-4"/>
          <w:sz w:val="26"/>
          <w:szCs w:val="26"/>
          <w:lang w:val="en-GB"/>
        </w:rPr>
        <w:t xml:space="preserve"> </w:t>
      </w:r>
      <w:proofErr w:type="spellStart"/>
      <w:r w:rsidRPr="00381FB9">
        <w:rPr>
          <w:spacing w:val="-4"/>
          <w:sz w:val="26"/>
          <w:szCs w:val="26"/>
          <w:lang w:val="en-GB"/>
        </w:rPr>
        <w:t>Âm</w:t>
      </w:r>
      <w:proofErr w:type="spellEnd"/>
      <w:r w:rsidRPr="00381FB9">
        <w:rPr>
          <w:spacing w:val="-4"/>
          <w:sz w:val="26"/>
          <w:szCs w:val="26"/>
          <w:lang w:val="en-GB"/>
        </w:rPr>
        <w:t xml:space="preserve"> </w:t>
      </w:r>
      <w:proofErr w:type="spellStart"/>
      <w:r w:rsidRPr="00381FB9">
        <w:rPr>
          <w:spacing w:val="-4"/>
          <w:sz w:val="26"/>
          <w:szCs w:val="26"/>
          <w:lang w:val="en-GB"/>
        </w:rPr>
        <w:t>nhạc</w:t>
      </w:r>
      <w:proofErr w:type="spellEnd"/>
      <w:r w:rsidRPr="00381FB9">
        <w:rPr>
          <w:spacing w:val="-4"/>
          <w:sz w:val="26"/>
          <w:szCs w:val="26"/>
          <w:lang w:val="en-GB"/>
        </w:rPr>
        <w:t xml:space="preserve">, </w:t>
      </w:r>
      <w:proofErr w:type="spellStart"/>
      <w:r w:rsidRPr="00381FB9">
        <w:rPr>
          <w:spacing w:val="-4"/>
          <w:sz w:val="26"/>
          <w:szCs w:val="26"/>
          <w:lang w:val="en-GB"/>
        </w:rPr>
        <w:t>học</w:t>
      </w:r>
      <w:proofErr w:type="spellEnd"/>
      <w:r w:rsidRPr="00381FB9">
        <w:rPr>
          <w:spacing w:val="-4"/>
          <w:sz w:val="26"/>
          <w:szCs w:val="26"/>
          <w:lang w:val="en-GB"/>
        </w:rPr>
        <w:t xml:space="preserve"> </w:t>
      </w:r>
      <w:proofErr w:type="spellStart"/>
      <w:r w:rsidRPr="00381FB9">
        <w:rPr>
          <w:spacing w:val="-4"/>
          <w:sz w:val="26"/>
          <w:szCs w:val="26"/>
          <w:lang w:val="en-GB"/>
        </w:rPr>
        <w:t>viên</w:t>
      </w:r>
      <w:proofErr w:type="spellEnd"/>
      <w:r w:rsidRPr="00381FB9">
        <w:rPr>
          <w:spacing w:val="-4"/>
          <w:sz w:val="26"/>
          <w:szCs w:val="26"/>
          <w:lang w:val="en-GB"/>
        </w:rPr>
        <w:t xml:space="preserve"> </w:t>
      </w:r>
      <w:proofErr w:type="spellStart"/>
      <w:r w:rsidRPr="00381FB9">
        <w:rPr>
          <w:spacing w:val="-4"/>
          <w:sz w:val="26"/>
          <w:szCs w:val="26"/>
          <w:lang w:val="en-GB"/>
        </w:rPr>
        <w:t>cao</w:t>
      </w:r>
      <w:proofErr w:type="spellEnd"/>
      <w:r w:rsidRPr="00381FB9">
        <w:rPr>
          <w:spacing w:val="-4"/>
          <w:sz w:val="26"/>
          <w:szCs w:val="26"/>
          <w:lang w:val="en-GB"/>
        </w:rPr>
        <w:t xml:space="preserve"> </w:t>
      </w:r>
      <w:proofErr w:type="spellStart"/>
      <w:r w:rsidRPr="00381FB9">
        <w:rPr>
          <w:spacing w:val="-4"/>
          <w:sz w:val="26"/>
          <w:szCs w:val="26"/>
          <w:lang w:val="en-GB"/>
        </w:rPr>
        <w:t>học</w:t>
      </w:r>
      <w:proofErr w:type="spellEnd"/>
      <w:r w:rsidRPr="00381FB9">
        <w:rPr>
          <w:spacing w:val="-4"/>
          <w:sz w:val="26"/>
          <w:szCs w:val="26"/>
          <w:lang w:val="en-GB"/>
        </w:rPr>
        <w:t xml:space="preserve"> </w:t>
      </w:r>
      <w:proofErr w:type="spellStart"/>
      <w:r w:rsidRPr="00381FB9">
        <w:rPr>
          <w:spacing w:val="-4"/>
          <w:sz w:val="26"/>
          <w:szCs w:val="26"/>
          <w:lang w:val="en-GB"/>
        </w:rPr>
        <w:t>và</w:t>
      </w:r>
      <w:proofErr w:type="spellEnd"/>
      <w:r w:rsidRPr="00381FB9">
        <w:rPr>
          <w:spacing w:val="-4"/>
          <w:sz w:val="26"/>
          <w:szCs w:val="26"/>
          <w:lang w:val="en-GB"/>
        </w:rPr>
        <w:t xml:space="preserve"> </w:t>
      </w:r>
      <w:proofErr w:type="spellStart"/>
      <w:r w:rsidRPr="00381FB9">
        <w:rPr>
          <w:spacing w:val="-4"/>
          <w:sz w:val="26"/>
          <w:szCs w:val="26"/>
          <w:lang w:val="en-GB"/>
        </w:rPr>
        <w:t>các</w:t>
      </w:r>
      <w:proofErr w:type="spellEnd"/>
      <w:r w:rsidRPr="00381FB9">
        <w:rPr>
          <w:spacing w:val="-4"/>
          <w:sz w:val="26"/>
          <w:szCs w:val="26"/>
          <w:lang w:val="en-GB"/>
        </w:rPr>
        <w:t xml:space="preserve"> </w:t>
      </w:r>
      <w:proofErr w:type="spellStart"/>
      <w:r w:rsidRPr="00381FB9">
        <w:rPr>
          <w:spacing w:val="-4"/>
          <w:sz w:val="26"/>
          <w:szCs w:val="26"/>
          <w:lang w:val="en-GB"/>
        </w:rPr>
        <w:t>nhà</w:t>
      </w:r>
      <w:proofErr w:type="spellEnd"/>
      <w:r w:rsidRPr="00381FB9">
        <w:rPr>
          <w:spacing w:val="-4"/>
          <w:sz w:val="26"/>
          <w:szCs w:val="26"/>
          <w:lang w:val="en-GB"/>
        </w:rPr>
        <w:t xml:space="preserve"> </w:t>
      </w:r>
      <w:proofErr w:type="spellStart"/>
      <w:r w:rsidRPr="00381FB9">
        <w:rPr>
          <w:spacing w:val="-4"/>
          <w:sz w:val="26"/>
          <w:szCs w:val="26"/>
          <w:lang w:val="en-GB"/>
        </w:rPr>
        <w:t>quản</w:t>
      </w:r>
      <w:proofErr w:type="spellEnd"/>
      <w:r w:rsidRPr="00381FB9">
        <w:rPr>
          <w:spacing w:val="-4"/>
          <w:sz w:val="26"/>
          <w:szCs w:val="26"/>
          <w:lang w:val="en-GB"/>
        </w:rPr>
        <w:t xml:space="preserve"> </w:t>
      </w:r>
      <w:proofErr w:type="spellStart"/>
      <w:r w:rsidRPr="00381FB9">
        <w:rPr>
          <w:spacing w:val="-4"/>
          <w:sz w:val="26"/>
          <w:szCs w:val="26"/>
          <w:lang w:val="en-GB"/>
        </w:rPr>
        <w:t>lý</w:t>
      </w:r>
      <w:proofErr w:type="spellEnd"/>
      <w:r w:rsidRPr="00381FB9">
        <w:rPr>
          <w:spacing w:val="-4"/>
          <w:sz w:val="26"/>
          <w:szCs w:val="26"/>
          <w:lang w:val="en-GB"/>
        </w:rPr>
        <w:t xml:space="preserve"> </w:t>
      </w:r>
      <w:proofErr w:type="spellStart"/>
      <w:r w:rsidRPr="00381FB9">
        <w:rPr>
          <w:spacing w:val="-4"/>
          <w:sz w:val="26"/>
          <w:szCs w:val="26"/>
          <w:lang w:val="en-GB"/>
        </w:rPr>
        <w:t>giáo</w:t>
      </w:r>
      <w:proofErr w:type="spellEnd"/>
      <w:r w:rsidRPr="00381FB9">
        <w:rPr>
          <w:spacing w:val="-4"/>
          <w:sz w:val="26"/>
          <w:szCs w:val="26"/>
          <w:lang w:val="en-GB"/>
        </w:rPr>
        <w:t xml:space="preserve"> </w:t>
      </w:r>
      <w:proofErr w:type="spellStart"/>
      <w:r w:rsidRPr="00381FB9">
        <w:rPr>
          <w:spacing w:val="-4"/>
          <w:sz w:val="26"/>
          <w:szCs w:val="26"/>
          <w:lang w:val="en-GB"/>
        </w:rPr>
        <w:t>dục</w:t>
      </w:r>
      <w:proofErr w:type="spellEnd"/>
      <w:r w:rsidRPr="00381FB9">
        <w:rPr>
          <w:spacing w:val="-4"/>
          <w:sz w:val="26"/>
          <w:szCs w:val="26"/>
          <w:lang w:val="en-GB"/>
        </w:rPr>
        <w:t xml:space="preserve"> </w:t>
      </w:r>
      <w:proofErr w:type="spellStart"/>
      <w:r w:rsidRPr="00381FB9">
        <w:rPr>
          <w:spacing w:val="-4"/>
          <w:sz w:val="26"/>
          <w:szCs w:val="26"/>
          <w:lang w:val="en-GB"/>
        </w:rPr>
        <w:t>trong</w:t>
      </w:r>
      <w:proofErr w:type="spellEnd"/>
      <w:r w:rsidRPr="00381FB9">
        <w:rPr>
          <w:spacing w:val="-4"/>
          <w:sz w:val="26"/>
          <w:szCs w:val="26"/>
          <w:lang w:val="en-GB"/>
        </w:rPr>
        <w:t xml:space="preserve"> </w:t>
      </w:r>
      <w:proofErr w:type="spellStart"/>
      <w:r w:rsidRPr="00381FB9">
        <w:rPr>
          <w:spacing w:val="-4"/>
          <w:sz w:val="26"/>
          <w:szCs w:val="26"/>
          <w:lang w:val="en-GB"/>
        </w:rPr>
        <w:t>việc</w:t>
      </w:r>
      <w:proofErr w:type="spellEnd"/>
      <w:r w:rsidRPr="00381FB9">
        <w:rPr>
          <w:spacing w:val="-4"/>
          <w:sz w:val="26"/>
          <w:szCs w:val="26"/>
          <w:lang w:val="en-GB"/>
        </w:rPr>
        <w:t xml:space="preserve"> </w:t>
      </w:r>
      <w:proofErr w:type="spellStart"/>
      <w:r w:rsidRPr="00381FB9">
        <w:rPr>
          <w:spacing w:val="-4"/>
          <w:sz w:val="26"/>
          <w:szCs w:val="26"/>
          <w:lang w:val="en-GB"/>
        </w:rPr>
        <w:t>xây</w:t>
      </w:r>
      <w:proofErr w:type="spellEnd"/>
      <w:r w:rsidRPr="00381FB9">
        <w:rPr>
          <w:spacing w:val="-4"/>
          <w:sz w:val="26"/>
          <w:szCs w:val="26"/>
          <w:lang w:val="en-GB"/>
        </w:rPr>
        <w:t xml:space="preserve"> </w:t>
      </w:r>
      <w:proofErr w:type="spellStart"/>
      <w:r w:rsidRPr="00381FB9">
        <w:rPr>
          <w:spacing w:val="-4"/>
          <w:sz w:val="26"/>
          <w:szCs w:val="26"/>
          <w:lang w:val="en-GB"/>
        </w:rPr>
        <w:t>dựng</w:t>
      </w:r>
      <w:proofErr w:type="spellEnd"/>
      <w:r w:rsidRPr="00381FB9">
        <w:rPr>
          <w:spacing w:val="-4"/>
          <w:sz w:val="26"/>
          <w:szCs w:val="26"/>
          <w:lang w:val="en-GB"/>
        </w:rPr>
        <w:t xml:space="preserve"> </w:t>
      </w:r>
      <w:proofErr w:type="spellStart"/>
      <w:r w:rsidRPr="00381FB9">
        <w:rPr>
          <w:spacing w:val="-4"/>
          <w:sz w:val="26"/>
          <w:szCs w:val="26"/>
          <w:lang w:val="en-GB"/>
        </w:rPr>
        <w:t>chương</w:t>
      </w:r>
      <w:proofErr w:type="spellEnd"/>
      <w:r w:rsidRPr="00381FB9">
        <w:rPr>
          <w:spacing w:val="-4"/>
          <w:sz w:val="26"/>
          <w:szCs w:val="26"/>
          <w:lang w:val="en-GB"/>
        </w:rPr>
        <w:t xml:space="preserve"> </w:t>
      </w:r>
      <w:proofErr w:type="spellStart"/>
      <w:r w:rsidRPr="00381FB9">
        <w:rPr>
          <w:spacing w:val="-4"/>
          <w:sz w:val="26"/>
          <w:szCs w:val="26"/>
          <w:lang w:val="en-GB"/>
        </w:rPr>
        <w:t>trình</w:t>
      </w:r>
      <w:proofErr w:type="spellEnd"/>
      <w:r w:rsidRPr="00381FB9">
        <w:rPr>
          <w:spacing w:val="-4"/>
          <w:sz w:val="26"/>
          <w:szCs w:val="26"/>
          <w:lang w:val="en-GB"/>
        </w:rPr>
        <w:t xml:space="preserve">, </w:t>
      </w:r>
      <w:proofErr w:type="spellStart"/>
      <w:r w:rsidRPr="00381FB9">
        <w:rPr>
          <w:spacing w:val="-4"/>
          <w:sz w:val="26"/>
          <w:szCs w:val="26"/>
          <w:lang w:val="en-GB"/>
        </w:rPr>
        <w:t>tổ</w:t>
      </w:r>
      <w:proofErr w:type="spellEnd"/>
      <w:r w:rsidRPr="00381FB9">
        <w:rPr>
          <w:spacing w:val="-4"/>
          <w:sz w:val="26"/>
          <w:szCs w:val="26"/>
          <w:lang w:val="en-GB"/>
        </w:rPr>
        <w:t xml:space="preserve"> </w:t>
      </w:r>
      <w:proofErr w:type="spellStart"/>
      <w:r w:rsidRPr="00381FB9">
        <w:rPr>
          <w:spacing w:val="-4"/>
          <w:sz w:val="26"/>
          <w:szCs w:val="26"/>
          <w:lang w:val="en-GB"/>
        </w:rPr>
        <w:t>chức</w:t>
      </w:r>
      <w:proofErr w:type="spellEnd"/>
      <w:r w:rsidRPr="00381FB9">
        <w:rPr>
          <w:spacing w:val="-4"/>
          <w:sz w:val="26"/>
          <w:szCs w:val="26"/>
          <w:lang w:val="en-GB"/>
        </w:rPr>
        <w:t xml:space="preserve"> </w:t>
      </w:r>
      <w:proofErr w:type="spellStart"/>
      <w:r w:rsidRPr="00381FB9">
        <w:rPr>
          <w:spacing w:val="-4"/>
          <w:sz w:val="26"/>
          <w:szCs w:val="26"/>
          <w:lang w:val="en-GB"/>
        </w:rPr>
        <w:t>hoạt</w:t>
      </w:r>
      <w:proofErr w:type="spellEnd"/>
      <w:r w:rsidRPr="00381FB9">
        <w:rPr>
          <w:spacing w:val="-4"/>
          <w:sz w:val="26"/>
          <w:szCs w:val="26"/>
          <w:lang w:val="en-GB"/>
        </w:rPr>
        <w:t xml:space="preserve"> </w:t>
      </w:r>
      <w:proofErr w:type="spellStart"/>
      <w:r w:rsidRPr="00381FB9">
        <w:rPr>
          <w:spacing w:val="-4"/>
          <w:sz w:val="26"/>
          <w:szCs w:val="26"/>
          <w:lang w:val="en-GB"/>
        </w:rPr>
        <w:t>động</w:t>
      </w:r>
      <w:proofErr w:type="spellEnd"/>
      <w:r w:rsidRPr="00381FB9">
        <w:rPr>
          <w:spacing w:val="-4"/>
          <w:sz w:val="26"/>
          <w:szCs w:val="26"/>
          <w:lang w:val="en-GB"/>
        </w:rPr>
        <w:t xml:space="preserve"> </w:t>
      </w:r>
      <w:proofErr w:type="spellStart"/>
      <w:r w:rsidRPr="00381FB9">
        <w:rPr>
          <w:spacing w:val="-4"/>
          <w:sz w:val="26"/>
          <w:szCs w:val="26"/>
          <w:lang w:val="en-GB"/>
        </w:rPr>
        <w:t>dạy</w:t>
      </w:r>
      <w:proofErr w:type="spellEnd"/>
      <w:r w:rsidRPr="00381FB9">
        <w:rPr>
          <w:spacing w:val="-4"/>
          <w:sz w:val="26"/>
          <w:szCs w:val="26"/>
          <w:lang w:val="en-GB"/>
        </w:rPr>
        <w:t xml:space="preserve"> </w:t>
      </w:r>
      <w:proofErr w:type="spellStart"/>
      <w:r w:rsidRPr="00381FB9">
        <w:rPr>
          <w:spacing w:val="-4"/>
          <w:sz w:val="26"/>
          <w:szCs w:val="26"/>
          <w:lang w:val="en-GB"/>
        </w:rPr>
        <w:t>học</w:t>
      </w:r>
      <w:proofErr w:type="spellEnd"/>
      <w:r w:rsidRPr="00381FB9">
        <w:rPr>
          <w:spacing w:val="-4"/>
          <w:sz w:val="26"/>
          <w:szCs w:val="26"/>
          <w:lang w:val="en-GB"/>
        </w:rPr>
        <w:t xml:space="preserve"> </w:t>
      </w:r>
      <w:proofErr w:type="spellStart"/>
      <w:r w:rsidRPr="00381FB9">
        <w:rPr>
          <w:spacing w:val="-4"/>
          <w:sz w:val="26"/>
          <w:szCs w:val="26"/>
          <w:lang w:val="en-GB"/>
        </w:rPr>
        <w:t>dân</w:t>
      </w:r>
      <w:proofErr w:type="spellEnd"/>
      <w:r w:rsidRPr="00381FB9">
        <w:rPr>
          <w:spacing w:val="-4"/>
          <w:sz w:val="26"/>
          <w:szCs w:val="26"/>
          <w:lang w:val="en-GB"/>
        </w:rPr>
        <w:t xml:space="preserve"> ca.</w:t>
      </w:r>
    </w:p>
    <w:p w14:paraId="5AFA0079" w14:textId="45CF3B73" w:rsidR="00736DF0" w:rsidRPr="00381FB9" w:rsidRDefault="00736DF0" w:rsidP="007B2313">
      <w:pPr>
        <w:pStyle w:val="NormalWeb"/>
        <w:widowControl w:val="0"/>
        <w:spacing w:before="0" w:beforeAutospacing="0" w:after="0" w:afterAutospacing="0" w:line="336" w:lineRule="auto"/>
        <w:ind w:firstLine="720"/>
        <w:jc w:val="both"/>
        <w:rPr>
          <w:spacing w:val="-4"/>
          <w:sz w:val="26"/>
          <w:szCs w:val="26"/>
          <w:lang w:val="en-GB"/>
        </w:rPr>
      </w:pPr>
      <w:proofErr w:type="spellStart"/>
      <w:r w:rsidRPr="00381FB9">
        <w:rPr>
          <w:spacing w:val="-4"/>
          <w:sz w:val="26"/>
          <w:szCs w:val="26"/>
          <w:lang w:val="en-GB"/>
        </w:rPr>
        <w:t>Góp</w:t>
      </w:r>
      <w:proofErr w:type="spellEnd"/>
      <w:r w:rsidRPr="00381FB9">
        <w:rPr>
          <w:spacing w:val="-4"/>
          <w:sz w:val="26"/>
          <w:szCs w:val="26"/>
          <w:lang w:val="en-GB"/>
        </w:rPr>
        <w:t xml:space="preserve"> </w:t>
      </w:r>
      <w:proofErr w:type="spellStart"/>
      <w:r w:rsidRPr="00381FB9">
        <w:rPr>
          <w:spacing w:val="-4"/>
          <w:sz w:val="26"/>
          <w:szCs w:val="26"/>
          <w:lang w:val="en-GB"/>
        </w:rPr>
        <w:t>phần</w:t>
      </w:r>
      <w:proofErr w:type="spellEnd"/>
      <w:r w:rsidRPr="00381FB9">
        <w:rPr>
          <w:spacing w:val="-4"/>
          <w:sz w:val="26"/>
          <w:szCs w:val="26"/>
          <w:lang w:val="en-GB"/>
        </w:rPr>
        <w:t xml:space="preserve"> </w:t>
      </w:r>
      <w:proofErr w:type="spellStart"/>
      <w:r w:rsidRPr="00381FB9">
        <w:rPr>
          <w:spacing w:val="-4"/>
          <w:sz w:val="26"/>
          <w:szCs w:val="26"/>
          <w:lang w:val="en-GB"/>
        </w:rPr>
        <w:t>bảo</w:t>
      </w:r>
      <w:proofErr w:type="spellEnd"/>
      <w:r w:rsidRPr="00381FB9">
        <w:rPr>
          <w:spacing w:val="-4"/>
          <w:sz w:val="26"/>
          <w:szCs w:val="26"/>
          <w:lang w:val="en-GB"/>
        </w:rPr>
        <w:t xml:space="preserve"> </w:t>
      </w:r>
      <w:proofErr w:type="spellStart"/>
      <w:r w:rsidRPr="00381FB9">
        <w:rPr>
          <w:spacing w:val="-4"/>
          <w:sz w:val="26"/>
          <w:szCs w:val="26"/>
          <w:lang w:val="en-GB"/>
        </w:rPr>
        <w:t>tồn</w:t>
      </w:r>
      <w:proofErr w:type="spellEnd"/>
      <w:r w:rsidRPr="00381FB9">
        <w:rPr>
          <w:spacing w:val="-4"/>
          <w:sz w:val="26"/>
          <w:szCs w:val="26"/>
          <w:lang w:val="en-GB"/>
        </w:rPr>
        <w:t xml:space="preserve">, </w:t>
      </w:r>
      <w:proofErr w:type="spellStart"/>
      <w:r w:rsidRPr="00381FB9">
        <w:rPr>
          <w:spacing w:val="-4"/>
          <w:sz w:val="26"/>
          <w:szCs w:val="26"/>
          <w:lang w:val="en-GB"/>
        </w:rPr>
        <w:t>phát</w:t>
      </w:r>
      <w:proofErr w:type="spellEnd"/>
      <w:r w:rsidRPr="00381FB9">
        <w:rPr>
          <w:spacing w:val="-4"/>
          <w:sz w:val="26"/>
          <w:szCs w:val="26"/>
          <w:lang w:val="en-GB"/>
        </w:rPr>
        <w:t xml:space="preserve"> </w:t>
      </w:r>
      <w:proofErr w:type="spellStart"/>
      <w:r w:rsidRPr="00381FB9">
        <w:rPr>
          <w:spacing w:val="-4"/>
          <w:sz w:val="26"/>
          <w:szCs w:val="26"/>
          <w:lang w:val="en-GB"/>
        </w:rPr>
        <w:t>huy</w:t>
      </w:r>
      <w:proofErr w:type="spellEnd"/>
      <w:r w:rsidRPr="00381FB9">
        <w:rPr>
          <w:spacing w:val="-4"/>
          <w:sz w:val="26"/>
          <w:szCs w:val="26"/>
          <w:lang w:val="en-GB"/>
        </w:rPr>
        <w:t xml:space="preserve"> </w:t>
      </w:r>
      <w:proofErr w:type="spellStart"/>
      <w:r w:rsidRPr="00381FB9">
        <w:rPr>
          <w:spacing w:val="-4"/>
          <w:sz w:val="26"/>
          <w:szCs w:val="26"/>
          <w:lang w:val="en-GB"/>
        </w:rPr>
        <w:t>và</w:t>
      </w:r>
      <w:proofErr w:type="spellEnd"/>
      <w:r w:rsidRPr="00381FB9">
        <w:rPr>
          <w:spacing w:val="-4"/>
          <w:sz w:val="26"/>
          <w:szCs w:val="26"/>
          <w:lang w:val="en-GB"/>
        </w:rPr>
        <w:t xml:space="preserve"> </w:t>
      </w:r>
      <w:proofErr w:type="spellStart"/>
      <w:r w:rsidRPr="00381FB9">
        <w:rPr>
          <w:spacing w:val="-4"/>
          <w:sz w:val="26"/>
          <w:szCs w:val="26"/>
          <w:lang w:val="en-GB"/>
        </w:rPr>
        <w:t>lan</w:t>
      </w:r>
      <w:proofErr w:type="spellEnd"/>
      <w:r w:rsidRPr="00381FB9">
        <w:rPr>
          <w:spacing w:val="-4"/>
          <w:sz w:val="26"/>
          <w:szCs w:val="26"/>
          <w:lang w:val="en-GB"/>
        </w:rPr>
        <w:t xml:space="preserve"> </w:t>
      </w:r>
      <w:proofErr w:type="spellStart"/>
      <w:r w:rsidRPr="00381FB9">
        <w:rPr>
          <w:spacing w:val="-4"/>
          <w:sz w:val="26"/>
          <w:szCs w:val="26"/>
          <w:lang w:val="en-GB"/>
        </w:rPr>
        <w:t>tỏa</w:t>
      </w:r>
      <w:proofErr w:type="spellEnd"/>
      <w:r w:rsidRPr="00381FB9">
        <w:rPr>
          <w:spacing w:val="-4"/>
          <w:sz w:val="26"/>
          <w:szCs w:val="26"/>
          <w:lang w:val="en-GB"/>
        </w:rPr>
        <w:t xml:space="preserve"> </w:t>
      </w:r>
      <w:proofErr w:type="spellStart"/>
      <w:r w:rsidRPr="00381FB9">
        <w:rPr>
          <w:spacing w:val="-4"/>
          <w:sz w:val="26"/>
          <w:szCs w:val="26"/>
          <w:lang w:val="en-GB"/>
        </w:rPr>
        <w:t>giá</w:t>
      </w:r>
      <w:proofErr w:type="spellEnd"/>
      <w:r w:rsidRPr="00381FB9">
        <w:rPr>
          <w:spacing w:val="-4"/>
          <w:sz w:val="26"/>
          <w:szCs w:val="26"/>
          <w:lang w:val="en-GB"/>
        </w:rPr>
        <w:t xml:space="preserve"> </w:t>
      </w:r>
      <w:proofErr w:type="spellStart"/>
      <w:r w:rsidRPr="00381FB9">
        <w:rPr>
          <w:spacing w:val="-4"/>
          <w:sz w:val="26"/>
          <w:szCs w:val="26"/>
          <w:lang w:val="en-GB"/>
        </w:rPr>
        <w:t>trị</w:t>
      </w:r>
      <w:proofErr w:type="spellEnd"/>
      <w:r w:rsidRPr="00381FB9">
        <w:rPr>
          <w:spacing w:val="-4"/>
          <w:sz w:val="26"/>
          <w:szCs w:val="26"/>
          <w:lang w:val="en-GB"/>
        </w:rPr>
        <w:t xml:space="preserve"> </w:t>
      </w:r>
      <w:proofErr w:type="spellStart"/>
      <w:r w:rsidRPr="00381FB9">
        <w:rPr>
          <w:spacing w:val="-4"/>
          <w:sz w:val="26"/>
          <w:szCs w:val="26"/>
          <w:lang w:val="en-GB"/>
        </w:rPr>
        <w:t>văn</w:t>
      </w:r>
      <w:proofErr w:type="spellEnd"/>
      <w:r w:rsidRPr="00381FB9">
        <w:rPr>
          <w:spacing w:val="-4"/>
          <w:sz w:val="26"/>
          <w:szCs w:val="26"/>
          <w:lang w:val="en-GB"/>
        </w:rPr>
        <w:t xml:space="preserve"> </w:t>
      </w:r>
      <w:proofErr w:type="spellStart"/>
      <w:r w:rsidRPr="00381FB9">
        <w:rPr>
          <w:spacing w:val="-4"/>
          <w:sz w:val="26"/>
          <w:szCs w:val="26"/>
          <w:lang w:val="en-GB"/>
        </w:rPr>
        <w:t>hóa</w:t>
      </w:r>
      <w:proofErr w:type="spellEnd"/>
      <w:r w:rsidRPr="00381FB9">
        <w:rPr>
          <w:spacing w:val="-4"/>
          <w:sz w:val="26"/>
          <w:szCs w:val="26"/>
          <w:lang w:val="en-GB"/>
        </w:rPr>
        <w:t xml:space="preserve"> </w:t>
      </w:r>
      <w:proofErr w:type="spellStart"/>
      <w:r w:rsidRPr="00381FB9">
        <w:rPr>
          <w:spacing w:val="-4"/>
          <w:sz w:val="26"/>
          <w:szCs w:val="26"/>
          <w:lang w:val="en-GB"/>
        </w:rPr>
        <w:t>truyền</w:t>
      </w:r>
      <w:proofErr w:type="spellEnd"/>
      <w:r w:rsidRPr="00381FB9">
        <w:rPr>
          <w:spacing w:val="-4"/>
          <w:sz w:val="26"/>
          <w:szCs w:val="26"/>
          <w:lang w:val="en-GB"/>
        </w:rPr>
        <w:t xml:space="preserve"> </w:t>
      </w:r>
      <w:proofErr w:type="spellStart"/>
      <w:r w:rsidRPr="00381FB9">
        <w:rPr>
          <w:spacing w:val="-4"/>
          <w:sz w:val="26"/>
          <w:szCs w:val="26"/>
          <w:lang w:val="en-GB"/>
        </w:rPr>
        <w:t>thống</w:t>
      </w:r>
      <w:proofErr w:type="spellEnd"/>
      <w:r w:rsidRPr="00381FB9">
        <w:rPr>
          <w:spacing w:val="-4"/>
          <w:sz w:val="26"/>
          <w:szCs w:val="26"/>
          <w:lang w:val="en-GB"/>
        </w:rPr>
        <w:t xml:space="preserve"> </w:t>
      </w:r>
      <w:proofErr w:type="spellStart"/>
      <w:r w:rsidRPr="00381FB9">
        <w:rPr>
          <w:spacing w:val="-4"/>
          <w:sz w:val="26"/>
          <w:szCs w:val="26"/>
          <w:lang w:val="en-GB"/>
        </w:rPr>
        <w:t>của</w:t>
      </w:r>
      <w:proofErr w:type="spellEnd"/>
      <w:r w:rsidRPr="00381FB9">
        <w:rPr>
          <w:spacing w:val="-4"/>
          <w:sz w:val="26"/>
          <w:szCs w:val="26"/>
          <w:lang w:val="en-GB"/>
        </w:rPr>
        <w:t xml:space="preserve"> </w:t>
      </w:r>
      <w:proofErr w:type="spellStart"/>
      <w:r w:rsidR="00144077" w:rsidRPr="00381FB9">
        <w:rPr>
          <w:spacing w:val="-4"/>
          <w:sz w:val="26"/>
          <w:szCs w:val="26"/>
          <w:lang w:val="en-GB"/>
        </w:rPr>
        <w:t>thể</w:t>
      </w:r>
      <w:proofErr w:type="spellEnd"/>
      <w:r w:rsidR="00144077" w:rsidRPr="00381FB9">
        <w:rPr>
          <w:spacing w:val="-4"/>
          <w:sz w:val="26"/>
          <w:szCs w:val="26"/>
          <w:lang w:val="en-GB"/>
        </w:rPr>
        <w:t xml:space="preserve"> </w:t>
      </w:r>
      <w:proofErr w:type="spellStart"/>
      <w:r w:rsidR="00144077" w:rsidRPr="00381FB9">
        <w:rPr>
          <w:spacing w:val="-4"/>
          <w:sz w:val="26"/>
          <w:szCs w:val="26"/>
          <w:lang w:val="en-GB"/>
        </w:rPr>
        <w:t>loại</w:t>
      </w:r>
      <w:proofErr w:type="spellEnd"/>
      <w:r w:rsidRPr="00381FB9">
        <w:rPr>
          <w:spacing w:val="-4"/>
          <w:sz w:val="26"/>
          <w:szCs w:val="26"/>
          <w:lang w:val="en-GB"/>
        </w:rPr>
        <w:t xml:space="preserve"> </w:t>
      </w:r>
      <w:proofErr w:type="spellStart"/>
      <w:r w:rsidR="00E41758" w:rsidRPr="00381FB9">
        <w:rPr>
          <w:spacing w:val="-4"/>
          <w:sz w:val="26"/>
          <w:szCs w:val="26"/>
          <w:lang w:val="en-GB"/>
        </w:rPr>
        <w:t>Hát</w:t>
      </w:r>
      <w:proofErr w:type="spellEnd"/>
      <w:r w:rsidR="00E41758" w:rsidRPr="00381FB9">
        <w:rPr>
          <w:spacing w:val="-4"/>
          <w:sz w:val="26"/>
          <w:szCs w:val="26"/>
          <w:lang w:val="en-GB"/>
        </w:rPr>
        <w:t xml:space="preserve"> </w:t>
      </w:r>
      <w:proofErr w:type="spellStart"/>
      <w:r w:rsidR="00E41758" w:rsidRPr="00381FB9">
        <w:rPr>
          <w:spacing w:val="-4"/>
          <w:sz w:val="26"/>
          <w:szCs w:val="26"/>
          <w:lang w:val="en-GB"/>
        </w:rPr>
        <w:t>Bả</w:t>
      </w:r>
      <w:proofErr w:type="spellEnd"/>
      <w:r w:rsidR="00E41758" w:rsidRPr="00381FB9">
        <w:rPr>
          <w:spacing w:val="-4"/>
          <w:sz w:val="26"/>
          <w:szCs w:val="26"/>
          <w:lang w:val="en-GB"/>
        </w:rPr>
        <w:t xml:space="preserve"> </w:t>
      </w:r>
      <w:proofErr w:type="spellStart"/>
      <w:r w:rsidR="00E41758" w:rsidRPr="00381FB9">
        <w:rPr>
          <w:spacing w:val="-4"/>
          <w:sz w:val="26"/>
          <w:szCs w:val="26"/>
          <w:lang w:val="en-GB"/>
        </w:rPr>
        <w:t>trạo</w:t>
      </w:r>
      <w:proofErr w:type="spellEnd"/>
      <w:r w:rsidRPr="00381FB9">
        <w:rPr>
          <w:spacing w:val="-4"/>
          <w:sz w:val="26"/>
          <w:szCs w:val="26"/>
          <w:lang w:val="en-GB"/>
        </w:rPr>
        <w:t xml:space="preserve">, </w:t>
      </w:r>
      <w:proofErr w:type="spellStart"/>
      <w:r w:rsidRPr="00381FB9">
        <w:rPr>
          <w:spacing w:val="-4"/>
          <w:sz w:val="26"/>
          <w:szCs w:val="26"/>
          <w:lang w:val="en-GB"/>
        </w:rPr>
        <w:t>đồng</w:t>
      </w:r>
      <w:proofErr w:type="spellEnd"/>
      <w:r w:rsidRPr="00381FB9">
        <w:rPr>
          <w:spacing w:val="-4"/>
          <w:sz w:val="26"/>
          <w:szCs w:val="26"/>
          <w:lang w:val="en-GB"/>
        </w:rPr>
        <w:t xml:space="preserve"> </w:t>
      </w:r>
      <w:proofErr w:type="spellStart"/>
      <w:r w:rsidRPr="00381FB9">
        <w:rPr>
          <w:spacing w:val="-4"/>
          <w:sz w:val="26"/>
          <w:szCs w:val="26"/>
          <w:lang w:val="en-GB"/>
        </w:rPr>
        <w:t>thời</w:t>
      </w:r>
      <w:proofErr w:type="spellEnd"/>
      <w:r w:rsidRPr="00381FB9">
        <w:rPr>
          <w:spacing w:val="-4"/>
          <w:sz w:val="26"/>
          <w:szCs w:val="26"/>
          <w:lang w:val="en-GB"/>
        </w:rPr>
        <w:t xml:space="preserve"> </w:t>
      </w:r>
      <w:proofErr w:type="spellStart"/>
      <w:r w:rsidRPr="00381FB9">
        <w:rPr>
          <w:spacing w:val="-4"/>
          <w:sz w:val="26"/>
          <w:szCs w:val="26"/>
          <w:lang w:val="en-GB"/>
        </w:rPr>
        <w:t>làm</w:t>
      </w:r>
      <w:proofErr w:type="spellEnd"/>
      <w:r w:rsidRPr="00381FB9">
        <w:rPr>
          <w:spacing w:val="-4"/>
          <w:sz w:val="26"/>
          <w:szCs w:val="26"/>
          <w:lang w:val="en-GB"/>
        </w:rPr>
        <w:t xml:space="preserve"> </w:t>
      </w:r>
      <w:proofErr w:type="spellStart"/>
      <w:r w:rsidRPr="00381FB9">
        <w:rPr>
          <w:spacing w:val="-4"/>
          <w:sz w:val="26"/>
          <w:szCs w:val="26"/>
          <w:lang w:val="en-GB"/>
        </w:rPr>
        <w:t>phong</w:t>
      </w:r>
      <w:proofErr w:type="spellEnd"/>
      <w:r w:rsidRPr="00381FB9">
        <w:rPr>
          <w:spacing w:val="-4"/>
          <w:sz w:val="26"/>
          <w:szCs w:val="26"/>
          <w:lang w:val="en-GB"/>
        </w:rPr>
        <w:t xml:space="preserve"> </w:t>
      </w:r>
      <w:proofErr w:type="spellStart"/>
      <w:r w:rsidRPr="00381FB9">
        <w:rPr>
          <w:spacing w:val="-4"/>
          <w:sz w:val="26"/>
          <w:szCs w:val="26"/>
          <w:lang w:val="en-GB"/>
        </w:rPr>
        <w:t>phú</w:t>
      </w:r>
      <w:proofErr w:type="spellEnd"/>
      <w:r w:rsidRPr="00381FB9">
        <w:rPr>
          <w:spacing w:val="-4"/>
          <w:sz w:val="26"/>
          <w:szCs w:val="26"/>
          <w:lang w:val="en-GB"/>
        </w:rPr>
        <w:t xml:space="preserve"> </w:t>
      </w:r>
      <w:proofErr w:type="spellStart"/>
      <w:r w:rsidRPr="00381FB9">
        <w:rPr>
          <w:spacing w:val="-4"/>
          <w:sz w:val="26"/>
          <w:szCs w:val="26"/>
          <w:lang w:val="en-GB"/>
        </w:rPr>
        <w:t>thêm</w:t>
      </w:r>
      <w:proofErr w:type="spellEnd"/>
      <w:r w:rsidRPr="00381FB9">
        <w:rPr>
          <w:spacing w:val="-4"/>
          <w:sz w:val="26"/>
          <w:szCs w:val="26"/>
          <w:lang w:val="en-GB"/>
        </w:rPr>
        <w:t xml:space="preserve"> </w:t>
      </w:r>
      <w:proofErr w:type="spellStart"/>
      <w:r w:rsidRPr="00381FB9">
        <w:rPr>
          <w:spacing w:val="-4"/>
          <w:sz w:val="26"/>
          <w:szCs w:val="26"/>
          <w:lang w:val="en-GB"/>
        </w:rPr>
        <w:t>kho</w:t>
      </w:r>
      <w:proofErr w:type="spellEnd"/>
      <w:r w:rsidRPr="00381FB9">
        <w:rPr>
          <w:spacing w:val="-4"/>
          <w:sz w:val="26"/>
          <w:szCs w:val="26"/>
          <w:lang w:val="en-GB"/>
        </w:rPr>
        <w:t xml:space="preserve"> </w:t>
      </w:r>
      <w:proofErr w:type="spellStart"/>
      <w:r w:rsidRPr="00381FB9">
        <w:rPr>
          <w:spacing w:val="-4"/>
          <w:sz w:val="26"/>
          <w:szCs w:val="26"/>
          <w:lang w:val="en-GB"/>
        </w:rPr>
        <w:t>tàng</w:t>
      </w:r>
      <w:proofErr w:type="spellEnd"/>
      <w:r w:rsidRPr="00381FB9">
        <w:rPr>
          <w:spacing w:val="-4"/>
          <w:sz w:val="26"/>
          <w:szCs w:val="26"/>
          <w:lang w:val="en-GB"/>
        </w:rPr>
        <w:t xml:space="preserve"> </w:t>
      </w:r>
      <w:proofErr w:type="spellStart"/>
      <w:r w:rsidRPr="00381FB9">
        <w:rPr>
          <w:spacing w:val="-4"/>
          <w:sz w:val="26"/>
          <w:szCs w:val="26"/>
          <w:lang w:val="en-GB"/>
        </w:rPr>
        <w:t>văn</w:t>
      </w:r>
      <w:proofErr w:type="spellEnd"/>
      <w:r w:rsidRPr="00381FB9">
        <w:rPr>
          <w:spacing w:val="-4"/>
          <w:sz w:val="26"/>
          <w:szCs w:val="26"/>
          <w:lang w:val="en-GB"/>
        </w:rPr>
        <w:t xml:space="preserve"> </w:t>
      </w:r>
      <w:proofErr w:type="spellStart"/>
      <w:r w:rsidRPr="00381FB9">
        <w:rPr>
          <w:spacing w:val="-4"/>
          <w:sz w:val="26"/>
          <w:szCs w:val="26"/>
          <w:lang w:val="en-GB"/>
        </w:rPr>
        <w:t>nghệ</w:t>
      </w:r>
      <w:proofErr w:type="spellEnd"/>
      <w:r w:rsidRPr="00381FB9">
        <w:rPr>
          <w:spacing w:val="-4"/>
          <w:sz w:val="26"/>
          <w:szCs w:val="26"/>
          <w:lang w:val="en-GB"/>
        </w:rPr>
        <w:t xml:space="preserve"> </w:t>
      </w:r>
      <w:proofErr w:type="spellStart"/>
      <w:r w:rsidRPr="00381FB9">
        <w:rPr>
          <w:spacing w:val="-4"/>
          <w:sz w:val="26"/>
          <w:szCs w:val="26"/>
          <w:lang w:val="en-GB"/>
        </w:rPr>
        <w:t>dân</w:t>
      </w:r>
      <w:proofErr w:type="spellEnd"/>
      <w:r w:rsidRPr="00381FB9">
        <w:rPr>
          <w:spacing w:val="-4"/>
          <w:sz w:val="26"/>
          <w:szCs w:val="26"/>
          <w:lang w:val="en-GB"/>
        </w:rPr>
        <w:t xml:space="preserve"> </w:t>
      </w:r>
      <w:proofErr w:type="spellStart"/>
      <w:r w:rsidRPr="00381FB9">
        <w:rPr>
          <w:spacing w:val="-4"/>
          <w:sz w:val="26"/>
          <w:szCs w:val="26"/>
          <w:lang w:val="en-GB"/>
        </w:rPr>
        <w:t>gian</w:t>
      </w:r>
      <w:proofErr w:type="spellEnd"/>
      <w:r w:rsidRPr="00381FB9">
        <w:rPr>
          <w:spacing w:val="-4"/>
          <w:sz w:val="26"/>
          <w:szCs w:val="26"/>
          <w:lang w:val="en-GB"/>
        </w:rPr>
        <w:t xml:space="preserve"> </w:t>
      </w:r>
      <w:proofErr w:type="spellStart"/>
      <w:r w:rsidRPr="00381FB9">
        <w:rPr>
          <w:spacing w:val="-4"/>
          <w:sz w:val="26"/>
          <w:szCs w:val="26"/>
          <w:lang w:val="en-GB"/>
        </w:rPr>
        <w:t>Việt</w:t>
      </w:r>
      <w:proofErr w:type="spellEnd"/>
      <w:r w:rsidRPr="00381FB9">
        <w:rPr>
          <w:spacing w:val="-4"/>
          <w:sz w:val="26"/>
          <w:szCs w:val="26"/>
          <w:lang w:val="en-GB"/>
        </w:rPr>
        <w:t xml:space="preserve"> Nam, </w:t>
      </w:r>
      <w:proofErr w:type="spellStart"/>
      <w:r w:rsidRPr="00381FB9">
        <w:rPr>
          <w:spacing w:val="-4"/>
          <w:sz w:val="26"/>
          <w:szCs w:val="26"/>
          <w:lang w:val="en-GB"/>
        </w:rPr>
        <w:t>góp</w:t>
      </w:r>
      <w:proofErr w:type="spellEnd"/>
      <w:r w:rsidRPr="00381FB9">
        <w:rPr>
          <w:spacing w:val="-4"/>
          <w:sz w:val="26"/>
          <w:szCs w:val="26"/>
          <w:lang w:val="en-GB"/>
        </w:rPr>
        <w:t xml:space="preserve"> </w:t>
      </w:r>
      <w:proofErr w:type="spellStart"/>
      <w:r w:rsidRPr="00381FB9">
        <w:rPr>
          <w:spacing w:val="-4"/>
          <w:sz w:val="26"/>
          <w:szCs w:val="26"/>
          <w:lang w:val="en-GB"/>
        </w:rPr>
        <w:t>phần</w:t>
      </w:r>
      <w:proofErr w:type="spellEnd"/>
      <w:r w:rsidRPr="00381FB9">
        <w:rPr>
          <w:spacing w:val="-4"/>
          <w:sz w:val="26"/>
          <w:szCs w:val="26"/>
          <w:lang w:val="en-GB"/>
        </w:rPr>
        <w:t xml:space="preserve"> </w:t>
      </w:r>
      <w:proofErr w:type="spellStart"/>
      <w:r w:rsidRPr="00381FB9">
        <w:rPr>
          <w:spacing w:val="-4"/>
          <w:sz w:val="26"/>
          <w:szCs w:val="26"/>
          <w:lang w:val="en-GB"/>
        </w:rPr>
        <w:t>giáo</w:t>
      </w:r>
      <w:proofErr w:type="spellEnd"/>
      <w:r w:rsidRPr="00381FB9">
        <w:rPr>
          <w:spacing w:val="-4"/>
          <w:sz w:val="26"/>
          <w:szCs w:val="26"/>
          <w:lang w:val="en-GB"/>
        </w:rPr>
        <w:t xml:space="preserve"> </w:t>
      </w:r>
      <w:proofErr w:type="spellStart"/>
      <w:r w:rsidRPr="00381FB9">
        <w:rPr>
          <w:spacing w:val="-4"/>
          <w:sz w:val="26"/>
          <w:szCs w:val="26"/>
          <w:lang w:val="en-GB"/>
        </w:rPr>
        <w:t>dục</w:t>
      </w:r>
      <w:proofErr w:type="spellEnd"/>
      <w:r w:rsidRPr="00381FB9">
        <w:rPr>
          <w:spacing w:val="-4"/>
          <w:sz w:val="26"/>
          <w:szCs w:val="26"/>
          <w:lang w:val="en-GB"/>
        </w:rPr>
        <w:t xml:space="preserve"> </w:t>
      </w:r>
      <w:proofErr w:type="spellStart"/>
      <w:r w:rsidRPr="00381FB9">
        <w:rPr>
          <w:spacing w:val="-4"/>
          <w:sz w:val="26"/>
          <w:szCs w:val="26"/>
          <w:lang w:val="en-GB"/>
        </w:rPr>
        <w:t>bản</w:t>
      </w:r>
      <w:proofErr w:type="spellEnd"/>
      <w:r w:rsidRPr="00381FB9">
        <w:rPr>
          <w:spacing w:val="-4"/>
          <w:sz w:val="26"/>
          <w:szCs w:val="26"/>
          <w:lang w:val="en-GB"/>
        </w:rPr>
        <w:t xml:space="preserve"> </w:t>
      </w:r>
      <w:proofErr w:type="spellStart"/>
      <w:r w:rsidRPr="00381FB9">
        <w:rPr>
          <w:spacing w:val="-4"/>
          <w:sz w:val="26"/>
          <w:szCs w:val="26"/>
          <w:lang w:val="en-GB"/>
        </w:rPr>
        <w:t>sắc</w:t>
      </w:r>
      <w:proofErr w:type="spellEnd"/>
      <w:r w:rsidRPr="00381FB9">
        <w:rPr>
          <w:spacing w:val="-4"/>
          <w:sz w:val="26"/>
          <w:szCs w:val="26"/>
          <w:lang w:val="en-GB"/>
        </w:rPr>
        <w:t xml:space="preserve"> </w:t>
      </w:r>
      <w:proofErr w:type="spellStart"/>
      <w:r w:rsidRPr="00381FB9">
        <w:rPr>
          <w:spacing w:val="-4"/>
          <w:sz w:val="26"/>
          <w:szCs w:val="26"/>
          <w:lang w:val="en-GB"/>
        </w:rPr>
        <w:t>văn</w:t>
      </w:r>
      <w:proofErr w:type="spellEnd"/>
      <w:r w:rsidRPr="00381FB9">
        <w:rPr>
          <w:spacing w:val="-4"/>
          <w:sz w:val="26"/>
          <w:szCs w:val="26"/>
          <w:lang w:val="en-GB"/>
        </w:rPr>
        <w:t xml:space="preserve"> </w:t>
      </w:r>
      <w:proofErr w:type="spellStart"/>
      <w:r w:rsidRPr="00381FB9">
        <w:rPr>
          <w:spacing w:val="-4"/>
          <w:sz w:val="26"/>
          <w:szCs w:val="26"/>
          <w:lang w:val="en-GB"/>
        </w:rPr>
        <w:t>hóa</w:t>
      </w:r>
      <w:proofErr w:type="spellEnd"/>
      <w:r w:rsidRPr="00381FB9">
        <w:rPr>
          <w:spacing w:val="-4"/>
          <w:sz w:val="26"/>
          <w:szCs w:val="26"/>
          <w:lang w:val="en-GB"/>
        </w:rPr>
        <w:t xml:space="preserve"> </w:t>
      </w:r>
      <w:proofErr w:type="spellStart"/>
      <w:r w:rsidRPr="00381FB9">
        <w:rPr>
          <w:spacing w:val="-4"/>
          <w:sz w:val="26"/>
          <w:szCs w:val="26"/>
          <w:lang w:val="en-GB"/>
        </w:rPr>
        <w:t>dân</w:t>
      </w:r>
      <w:proofErr w:type="spellEnd"/>
      <w:r w:rsidRPr="00381FB9">
        <w:rPr>
          <w:spacing w:val="-4"/>
          <w:sz w:val="26"/>
          <w:szCs w:val="26"/>
          <w:lang w:val="en-GB"/>
        </w:rPr>
        <w:t xml:space="preserve"> </w:t>
      </w:r>
      <w:proofErr w:type="spellStart"/>
      <w:r w:rsidRPr="00381FB9">
        <w:rPr>
          <w:spacing w:val="-4"/>
          <w:sz w:val="26"/>
          <w:szCs w:val="26"/>
          <w:lang w:val="en-GB"/>
        </w:rPr>
        <w:t>tộc</w:t>
      </w:r>
      <w:proofErr w:type="spellEnd"/>
      <w:r w:rsidRPr="00381FB9">
        <w:rPr>
          <w:spacing w:val="-4"/>
          <w:sz w:val="26"/>
          <w:szCs w:val="26"/>
          <w:lang w:val="en-GB"/>
        </w:rPr>
        <w:t xml:space="preserve"> </w:t>
      </w:r>
      <w:proofErr w:type="spellStart"/>
      <w:r w:rsidRPr="00381FB9">
        <w:rPr>
          <w:spacing w:val="-4"/>
          <w:sz w:val="26"/>
          <w:szCs w:val="26"/>
          <w:lang w:val="en-GB"/>
        </w:rPr>
        <w:t>cho</w:t>
      </w:r>
      <w:proofErr w:type="spellEnd"/>
      <w:r w:rsidRPr="00381FB9">
        <w:rPr>
          <w:spacing w:val="-4"/>
          <w:sz w:val="26"/>
          <w:szCs w:val="26"/>
          <w:lang w:val="en-GB"/>
        </w:rPr>
        <w:t xml:space="preserve"> </w:t>
      </w:r>
      <w:proofErr w:type="spellStart"/>
      <w:r w:rsidRPr="00381FB9">
        <w:rPr>
          <w:spacing w:val="-4"/>
          <w:sz w:val="26"/>
          <w:szCs w:val="26"/>
          <w:lang w:val="en-GB"/>
        </w:rPr>
        <w:t>thế</w:t>
      </w:r>
      <w:proofErr w:type="spellEnd"/>
      <w:r w:rsidRPr="00381FB9">
        <w:rPr>
          <w:spacing w:val="-4"/>
          <w:sz w:val="26"/>
          <w:szCs w:val="26"/>
          <w:lang w:val="en-GB"/>
        </w:rPr>
        <w:t xml:space="preserve"> </w:t>
      </w:r>
      <w:proofErr w:type="spellStart"/>
      <w:r w:rsidRPr="00381FB9">
        <w:rPr>
          <w:spacing w:val="-4"/>
          <w:sz w:val="26"/>
          <w:szCs w:val="26"/>
          <w:lang w:val="en-GB"/>
        </w:rPr>
        <w:t>hệ</w:t>
      </w:r>
      <w:proofErr w:type="spellEnd"/>
      <w:r w:rsidRPr="00381FB9">
        <w:rPr>
          <w:spacing w:val="-4"/>
          <w:sz w:val="26"/>
          <w:szCs w:val="26"/>
          <w:lang w:val="en-GB"/>
        </w:rPr>
        <w:t xml:space="preserve"> </w:t>
      </w:r>
      <w:proofErr w:type="spellStart"/>
      <w:r w:rsidRPr="00381FB9">
        <w:rPr>
          <w:spacing w:val="-4"/>
          <w:sz w:val="26"/>
          <w:szCs w:val="26"/>
          <w:lang w:val="en-GB"/>
        </w:rPr>
        <w:t>trẻ</w:t>
      </w:r>
      <w:proofErr w:type="spellEnd"/>
      <w:r w:rsidRPr="00381FB9">
        <w:rPr>
          <w:spacing w:val="-4"/>
          <w:sz w:val="26"/>
          <w:szCs w:val="26"/>
          <w:lang w:val="en-GB"/>
        </w:rPr>
        <w:t>.</w:t>
      </w:r>
    </w:p>
    <w:p w14:paraId="47E0D8EA" w14:textId="4ABD4B2E" w:rsidR="00B72675" w:rsidRPr="00381FB9" w:rsidRDefault="00116C98" w:rsidP="007B2313">
      <w:pPr>
        <w:pStyle w:val="NormalWeb"/>
        <w:widowControl w:val="0"/>
        <w:spacing w:before="0" w:beforeAutospacing="0" w:after="0" w:afterAutospacing="0" w:line="336" w:lineRule="auto"/>
        <w:jc w:val="both"/>
        <w:rPr>
          <w:b/>
          <w:bCs/>
          <w:spacing w:val="-4"/>
          <w:sz w:val="26"/>
          <w:szCs w:val="26"/>
        </w:rPr>
      </w:pPr>
      <w:r w:rsidRPr="00381FB9">
        <w:rPr>
          <w:b/>
          <w:bCs/>
          <w:spacing w:val="-4"/>
          <w:sz w:val="26"/>
          <w:szCs w:val="26"/>
        </w:rPr>
        <w:t>7</w:t>
      </w:r>
      <w:r w:rsidR="00B72675" w:rsidRPr="00381FB9">
        <w:rPr>
          <w:b/>
          <w:bCs/>
          <w:spacing w:val="-4"/>
          <w:sz w:val="26"/>
          <w:szCs w:val="26"/>
        </w:rPr>
        <w:t>. Bố cục của luận án</w:t>
      </w:r>
      <w:bookmarkEnd w:id="24"/>
      <w:r w:rsidR="00B72675" w:rsidRPr="00381FB9">
        <w:rPr>
          <w:b/>
          <w:bCs/>
          <w:spacing w:val="-4"/>
          <w:sz w:val="26"/>
          <w:szCs w:val="26"/>
        </w:rPr>
        <w:t xml:space="preserve"> </w:t>
      </w:r>
    </w:p>
    <w:p w14:paraId="17EE6459" w14:textId="2E56D916" w:rsidR="00B72675" w:rsidRPr="00381FB9" w:rsidRDefault="00B72675" w:rsidP="007B2313">
      <w:pPr>
        <w:widowControl w:val="0"/>
        <w:spacing w:line="336" w:lineRule="auto"/>
        <w:ind w:right="-1" w:firstLine="709"/>
        <w:rPr>
          <w:b/>
          <w:spacing w:val="-4"/>
          <w:sz w:val="26"/>
          <w:szCs w:val="26"/>
          <w:lang w:val="vi-VN"/>
        </w:rPr>
      </w:pPr>
      <w:r w:rsidRPr="00381FB9">
        <w:rPr>
          <w:spacing w:val="-4"/>
          <w:sz w:val="26"/>
          <w:szCs w:val="26"/>
          <w:lang w:val="vi-VN"/>
        </w:rPr>
        <w:t xml:space="preserve">Ngoài phần </w:t>
      </w:r>
      <w:r w:rsidR="00316CC5" w:rsidRPr="00381FB9">
        <w:rPr>
          <w:spacing w:val="-4"/>
          <w:sz w:val="26"/>
          <w:szCs w:val="26"/>
          <w:lang w:val="vi-VN"/>
        </w:rPr>
        <w:t>M</w:t>
      </w:r>
      <w:r w:rsidRPr="00381FB9">
        <w:rPr>
          <w:spacing w:val="-4"/>
          <w:sz w:val="26"/>
          <w:szCs w:val="26"/>
          <w:lang w:val="vi-VN"/>
        </w:rPr>
        <w:t xml:space="preserve">ở đầu, </w:t>
      </w:r>
      <w:r w:rsidR="00316CC5" w:rsidRPr="00381FB9">
        <w:rPr>
          <w:spacing w:val="-4"/>
          <w:sz w:val="26"/>
          <w:szCs w:val="26"/>
          <w:lang w:val="vi-VN"/>
        </w:rPr>
        <w:t>K</w:t>
      </w:r>
      <w:r w:rsidRPr="00381FB9">
        <w:rPr>
          <w:spacing w:val="-4"/>
          <w:sz w:val="26"/>
          <w:szCs w:val="26"/>
          <w:lang w:val="vi-VN"/>
        </w:rPr>
        <w:t xml:space="preserve">ết luận, </w:t>
      </w:r>
      <w:r w:rsidR="00316CC5" w:rsidRPr="00381FB9">
        <w:rPr>
          <w:spacing w:val="-4"/>
          <w:sz w:val="26"/>
          <w:szCs w:val="26"/>
          <w:lang w:val="vi-VN"/>
        </w:rPr>
        <w:t>T</w:t>
      </w:r>
      <w:r w:rsidRPr="00381FB9">
        <w:rPr>
          <w:spacing w:val="-4"/>
          <w:sz w:val="26"/>
          <w:szCs w:val="26"/>
          <w:lang w:val="vi-VN"/>
        </w:rPr>
        <w:t>ài liệu t</w:t>
      </w:r>
      <w:r w:rsidR="00316CC5" w:rsidRPr="00381FB9">
        <w:rPr>
          <w:spacing w:val="-4"/>
          <w:sz w:val="26"/>
          <w:szCs w:val="26"/>
          <w:lang w:val="vi-VN"/>
        </w:rPr>
        <w:t>h</w:t>
      </w:r>
      <w:r w:rsidRPr="00381FB9">
        <w:rPr>
          <w:spacing w:val="-4"/>
          <w:sz w:val="26"/>
          <w:szCs w:val="26"/>
          <w:lang w:val="vi-VN"/>
        </w:rPr>
        <w:t xml:space="preserve">am khảo, </w:t>
      </w:r>
      <w:r w:rsidR="00316CC5" w:rsidRPr="00381FB9">
        <w:rPr>
          <w:spacing w:val="-4"/>
          <w:sz w:val="26"/>
          <w:szCs w:val="26"/>
          <w:lang w:val="vi-VN"/>
        </w:rPr>
        <w:t>P</w:t>
      </w:r>
      <w:r w:rsidRPr="00381FB9">
        <w:rPr>
          <w:spacing w:val="-4"/>
          <w:sz w:val="26"/>
          <w:szCs w:val="26"/>
          <w:lang w:val="vi-VN"/>
        </w:rPr>
        <w:t xml:space="preserve">hụ lục, luận án </w:t>
      </w:r>
      <w:r w:rsidR="006733BA" w:rsidRPr="00381FB9">
        <w:rPr>
          <w:spacing w:val="-4"/>
          <w:sz w:val="26"/>
          <w:szCs w:val="26"/>
        </w:rPr>
        <w:t xml:space="preserve">bao </w:t>
      </w:r>
      <w:proofErr w:type="spellStart"/>
      <w:r w:rsidR="006733BA" w:rsidRPr="00381FB9">
        <w:rPr>
          <w:spacing w:val="-4"/>
          <w:sz w:val="26"/>
          <w:szCs w:val="26"/>
        </w:rPr>
        <w:t>gồm</w:t>
      </w:r>
      <w:proofErr w:type="spellEnd"/>
      <w:r w:rsidRPr="00381FB9">
        <w:rPr>
          <w:spacing w:val="-4"/>
          <w:sz w:val="26"/>
          <w:szCs w:val="26"/>
          <w:lang w:val="vi-VN"/>
        </w:rPr>
        <w:t xml:space="preserve"> b</w:t>
      </w:r>
      <w:proofErr w:type="spellStart"/>
      <w:r w:rsidR="00116C98" w:rsidRPr="00381FB9">
        <w:rPr>
          <w:spacing w:val="-4"/>
          <w:sz w:val="26"/>
          <w:szCs w:val="26"/>
        </w:rPr>
        <w:t>ốn</w:t>
      </w:r>
      <w:proofErr w:type="spellEnd"/>
      <w:r w:rsidRPr="00381FB9">
        <w:rPr>
          <w:spacing w:val="-4"/>
          <w:sz w:val="26"/>
          <w:szCs w:val="26"/>
          <w:lang w:val="vi-VN"/>
        </w:rPr>
        <w:t xml:space="preserve"> chương:</w:t>
      </w:r>
    </w:p>
    <w:p w14:paraId="283E7912" w14:textId="4008E328" w:rsidR="00A71D88" w:rsidRPr="00381FB9" w:rsidRDefault="00A71D88" w:rsidP="007B2313">
      <w:pPr>
        <w:widowControl w:val="0"/>
        <w:spacing w:line="336" w:lineRule="auto"/>
        <w:ind w:firstLine="720"/>
        <w:rPr>
          <w:spacing w:val="-4"/>
          <w:sz w:val="26"/>
          <w:szCs w:val="26"/>
        </w:rPr>
      </w:pPr>
      <w:bookmarkStart w:id="25" w:name="_Toc186653198"/>
      <w:bookmarkStart w:id="26" w:name="_Toc193779000"/>
      <w:bookmarkStart w:id="27" w:name="_Toc193779085"/>
      <w:bookmarkStart w:id="28" w:name="_Toc193779183"/>
      <w:bookmarkStart w:id="29" w:name="_Toc193779282"/>
      <w:bookmarkStart w:id="30" w:name="_Hlk106712874"/>
      <w:proofErr w:type="spellStart"/>
      <w:r w:rsidRPr="00381FB9">
        <w:rPr>
          <w:spacing w:val="-4"/>
          <w:sz w:val="26"/>
          <w:szCs w:val="26"/>
        </w:rPr>
        <w:t>Chương</w:t>
      </w:r>
      <w:proofErr w:type="spellEnd"/>
      <w:r w:rsidRPr="00381FB9">
        <w:rPr>
          <w:spacing w:val="-4"/>
          <w:sz w:val="26"/>
          <w:szCs w:val="26"/>
        </w:rPr>
        <w:t xml:space="preserve"> 1: </w:t>
      </w:r>
      <w:proofErr w:type="spellStart"/>
      <w:r w:rsidR="00903242" w:rsidRPr="00381FB9">
        <w:rPr>
          <w:spacing w:val="-4"/>
          <w:sz w:val="26"/>
          <w:szCs w:val="26"/>
        </w:rPr>
        <w:t>Tổng</w:t>
      </w:r>
      <w:proofErr w:type="spellEnd"/>
      <w:r w:rsidR="00903242" w:rsidRPr="00381FB9">
        <w:rPr>
          <w:spacing w:val="-4"/>
          <w:sz w:val="26"/>
          <w:szCs w:val="26"/>
        </w:rPr>
        <w:t xml:space="preserve"> </w:t>
      </w:r>
      <w:proofErr w:type="spellStart"/>
      <w:r w:rsidR="00903242" w:rsidRPr="00381FB9">
        <w:rPr>
          <w:spacing w:val="-4"/>
          <w:sz w:val="26"/>
          <w:szCs w:val="26"/>
        </w:rPr>
        <w:t>quan</w:t>
      </w:r>
      <w:proofErr w:type="spellEnd"/>
      <w:r w:rsidR="008951C4" w:rsidRPr="00381FB9">
        <w:rPr>
          <w:spacing w:val="-4"/>
          <w:sz w:val="26"/>
          <w:szCs w:val="26"/>
        </w:rPr>
        <w:t xml:space="preserve"> </w:t>
      </w:r>
      <w:proofErr w:type="spellStart"/>
      <w:r w:rsidR="008951C4" w:rsidRPr="00381FB9">
        <w:rPr>
          <w:spacing w:val="-4"/>
          <w:sz w:val="26"/>
          <w:szCs w:val="26"/>
        </w:rPr>
        <w:t>tình</w:t>
      </w:r>
      <w:proofErr w:type="spellEnd"/>
      <w:r w:rsidR="008951C4" w:rsidRPr="00381FB9">
        <w:rPr>
          <w:spacing w:val="-4"/>
          <w:sz w:val="26"/>
          <w:szCs w:val="26"/>
        </w:rPr>
        <w:t xml:space="preserve"> </w:t>
      </w:r>
      <w:proofErr w:type="spellStart"/>
      <w:r w:rsidR="008951C4" w:rsidRPr="00381FB9">
        <w:rPr>
          <w:spacing w:val="-4"/>
          <w:sz w:val="26"/>
          <w:szCs w:val="26"/>
        </w:rPr>
        <w:t>hình</w:t>
      </w:r>
      <w:proofErr w:type="spellEnd"/>
      <w:r w:rsidR="00903242" w:rsidRPr="00381FB9">
        <w:rPr>
          <w:spacing w:val="-4"/>
          <w:sz w:val="26"/>
          <w:szCs w:val="26"/>
        </w:rPr>
        <w:t xml:space="preserve"> </w:t>
      </w:r>
      <w:proofErr w:type="spellStart"/>
      <w:r w:rsidR="00903242" w:rsidRPr="00381FB9">
        <w:rPr>
          <w:spacing w:val="-4"/>
          <w:sz w:val="26"/>
          <w:szCs w:val="26"/>
        </w:rPr>
        <w:t>nghiên</w:t>
      </w:r>
      <w:proofErr w:type="spellEnd"/>
      <w:r w:rsidR="00903242" w:rsidRPr="00381FB9">
        <w:rPr>
          <w:spacing w:val="-4"/>
          <w:sz w:val="26"/>
          <w:szCs w:val="26"/>
        </w:rPr>
        <w:t xml:space="preserve"> </w:t>
      </w:r>
      <w:proofErr w:type="spellStart"/>
      <w:r w:rsidR="00903242" w:rsidRPr="00381FB9">
        <w:rPr>
          <w:spacing w:val="-4"/>
          <w:sz w:val="26"/>
          <w:szCs w:val="26"/>
        </w:rPr>
        <w:t>cứu</w:t>
      </w:r>
      <w:proofErr w:type="spellEnd"/>
      <w:r w:rsidR="00903242" w:rsidRPr="00381FB9">
        <w:rPr>
          <w:spacing w:val="-4"/>
          <w:sz w:val="26"/>
          <w:szCs w:val="26"/>
        </w:rPr>
        <w:t xml:space="preserve"> </w:t>
      </w:r>
      <w:proofErr w:type="spellStart"/>
      <w:r w:rsidR="00903242" w:rsidRPr="00381FB9">
        <w:rPr>
          <w:spacing w:val="-4"/>
          <w:sz w:val="26"/>
          <w:szCs w:val="26"/>
        </w:rPr>
        <w:t>và</w:t>
      </w:r>
      <w:proofErr w:type="spellEnd"/>
      <w:r w:rsidR="00903242" w:rsidRPr="00381FB9">
        <w:rPr>
          <w:spacing w:val="-4"/>
          <w:sz w:val="26"/>
          <w:szCs w:val="26"/>
        </w:rPr>
        <w:t xml:space="preserve"> </w:t>
      </w:r>
      <w:proofErr w:type="spellStart"/>
      <w:r w:rsidR="00903242" w:rsidRPr="00381FB9">
        <w:rPr>
          <w:spacing w:val="-4"/>
          <w:sz w:val="26"/>
          <w:szCs w:val="26"/>
        </w:rPr>
        <w:t>cơ</w:t>
      </w:r>
      <w:proofErr w:type="spellEnd"/>
      <w:r w:rsidR="00903242" w:rsidRPr="00381FB9">
        <w:rPr>
          <w:spacing w:val="-4"/>
          <w:sz w:val="26"/>
          <w:szCs w:val="26"/>
        </w:rPr>
        <w:t xml:space="preserve"> </w:t>
      </w:r>
      <w:proofErr w:type="spellStart"/>
      <w:r w:rsidR="00903242" w:rsidRPr="00381FB9">
        <w:rPr>
          <w:spacing w:val="-4"/>
          <w:sz w:val="26"/>
          <w:szCs w:val="26"/>
        </w:rPr>
        <w:t>sở</w:t>
      </w:r>
      <w:proofErr w:type="spellEnd"/>
      <w:r w:rsidR="00903242" w:rsidRPr="00381FB9">
        <w:rPr>
          <w:spacing w:val="-4"/>
          <w:sz w:val="26"/>
          <w:szCs w:val="26"/>
        </w:rPr>
        <w:t xml:space="preserve"> </w:t>
      </w:r>
      <w:proofErr w:type="spellStart"/>
      <w:r w:rsidR="00903242" w:rsidRPr="00381FB9">
        <w:rPr>
          <w:spacing w:val="-4"/>
          <w:sz w:val="26"/>
          <w:szCs w:val="26"/>
        </w:rPr>
        <w:t>lý</w:t>
      </w:r>
      <w:proofErr w:type="spellEnd"/>
      <w:r w:rsidR="00903242" w:rsidRPr="00381FB9">
        <w:rPr>
          <w:spacing w:val="-4"/>
          <w:sz w:val="26"/>
          <w:szCs w:val="26"/>
        </w:rPr>
        <w:t xml:space="preserve"> </w:t>
      </w:r>
      <w:proofErr w:type="spellStart"/>
      <w:r w:rsidR="00903242" w:rsidRPr="00381FB9">
        <w:rPr>
          <w:spacing w:val="-4"/>
          <w:sz w:val="26"/>
          <w:szCs w:val="26"/>
        </w:rPr>
        <w:t>luận</w:t>
      </w:r>
      <w:proofErr w:type="spellEnd"/>
      <w:r w:rsidR="00903242" w:rsidRPr="00381FB9">
        <w:rPr>
          <w:spacing w:val="-4"/>
          <w:sz w:val="26"/>
          <w:szCs w:val="26"/>
        </w:rPr>
        <w:t xml:space="preserve"> </w:t>
      </w:r>
      <w:proofErr w:type="spellStart"/>
      <w:r w:rsidR="0046242D" w:rsidRPr="00381FB9">
        <w:rPr>
          <w:spacing w:val="-4"/>
          <w:sz w:val="26"/>
          <w:szCs w:val="26"/>
        </w:rPr>
        <w:t>của</w:t>
      </w:r>
      <w:proofErr w:type="spellEnd"/>
      <w:r w:rsidR="0046242D" w:rsidRPr="00381FB9">
        <w:rPr>
          <w:spacing w:val="-4"/>
          <w:sz w:val="26"/>
          <w:szCs w:val="26"/>
        </w:rPr>
        <w:t xml:space="preserve"> </w:t>
      </w:r>
      <w:proofErr w:type="spellStart"/>
      <w:r w:rsidR="0046242D" w:rsidRPr="00381FB9">
        <w:rPr>
          <w:spacing w:val="-4"/>
          <w:sz w:val="26"/>
          <w:szCs w:val="26"/>
        </w:rPr>
        <w:t>đề</w:t>
      </w:r>
      <w:proofErr w:type="spellEnd"/>
      <w:r w:rsidR="0046242D" w:rsidRPr="00381FB9">
        <w:rPr>
          <w:spacing w:val="-4"/>
          <w:sz w:val="26"/>
          <w:szCs w:val="26"/>
        </w:rPr>
        <w:t xml:space="preserve"> </w:t>
      </w:r>
      <w:proofErr w:type="spellStart"/>
      <w:r w:rsidR="0046242D" w:rsidRPr="00381FB9">
        <w:rPr>
          <w:spacing w:val="-4"/>
          <w:sz w:val="26"/>
          <w:szCs w:val="26"/>
        </w:rPr>
        <w:t>tài</w:t>
      </w:r>
      <w:proofErr w:type="spellEnd"/>
      <w:r w:rsidR="007B2313" w:rsidRPr="00381FB9">
        <w:rPr>
          <w:spacing w:val="-4"/>
          <w:sz w:val="26"/>
          <w:szCs w:val="26"/>
        </w:rPr>
        <w:t>.</w:t>
      </w:r>
    </w:p>
    <w:p w14:paraId="7FB77CA7" w14:textId="2FFF54EB" w:rsidR="00A71D88" w:rsidRPr="00381FB9" w:rsidRDefault="00A71D88" w:rsidP="007B2313">
      <w:pPr>
        <w:widowControl w:val="0"/>
        <w:spacing w:line="336" w:lineRule="auto"/>
        <w:ind w:firstLine="720"/>
        <w:rPr>
          <w:spacing w:val="-4"/>
          <w:sz w:val="26"/>
          <w:szCs w:val="26"/>
        </w:rPr>
      </w:pPr>
      <w:proofErr w:type="spellStart"/>
      <w:r w:rsidRPr="00381FB9">
        <w:rPr>
          <w:spacing w:val="-4"/>
          <w:sz w:val="26"/>
          <w:szCs w:val="26"/>
        </w:rPr>
        <w:t>Chương</w:t>
      </w:r>
      <w:proofErr w:type="spellEnd"/>
      <w:r w:rsidRPr="00381FB9">
        <w:rPr>
          <w:spacing w:val="-4"/>
          <w:sz w:val="26"/>
          <w:szCs w:val="26"/>
        </w:rPr>
        <w:t xml:space="preserve"> 2: </w:t>
      </w:r>
      <w:proofErr w:type="spellStart"/>
      <w:r w:rsidR="00903242" w:rsidRPr="00381FB9">
        <w:rPr>
          <w:spacing w:val="-4"/>
          <w:sz w:val="26"/>
          <w:szCs w:val="26"/>
        </w:rPr>
        <w:t>Đặc</w:t>
      </w:r>
      <w:proofErr w:type="spellEnd"/>
      <w:r w:rsidR="00903242" w:rsidRPr="00381FB9">
        <w:rPr>
          <w:spacing w:val="-4"/>
          <w:sz w:val="26"/>
          <w:szCs w:val="26"/>
        </w:rPr>
        <w:t xml:space="preserve"> </w:t>
      </w:r>
      <w:proofErr w:type="spellStart"/>
      <w:r w:rsidR="00903242" w:rsidRPr="00381FB9">
        <w:rPr>
          <w:spacing w:val="-4"/>
          <w:sz w:val="26"/>
          <w:szCs w:val="26"/>
        </w:rPr>
        <w:t>điểm</w:t>
      </w:r>
      <w:proofErr w:type="spellEnd"/>
      <w:r w:rsidR="00903242" w:rsidRPr="00381FB9">
        <w:rPr>
          <w:spacing w:val="-4"/>
          <w:sz w:val="26"/>
          <w:szCs w:val="26"/>
        </w:rPr>
        <w:t xml:space="preserve"> </w:t>
      </w:r>
      <w:proofErr w:type="spellStart"/>
      <w:r w:rsidR="00903242" w:rsidRPr="00381FB9">
        <w:rPr>
          <w:spacing w:val="-4"/>
          <w:sz w:val="26"/>
          <w:szCs w:val="26"/>
        </w:rPr>
        <w:t>thể</w:t>
      </w:r>
      <w:proofErr w:type="spellEnd"/>
      <w:r w:rsidR="00903242" w:rsidRPr="00381FB9">
        <w:rPr>
          <w:spacing w:val="-4"/>
          <w:sz w:val="26"/>
          <w:szCs w:val="26"/>
        </w:rPr>
        <w:t xml:space="preserve"> </w:t>
      </w:r>
      <w:proofErr w:type="spellStart"/>
      <w:r w:rsidR="00903242" w:rsidRPr="00381FB9">
        <w:rPr>
          <w:spacing w:val="-4"/>
          <w:sz w:val="26"/>
          <w:szCs w:val="26"/>
        </w:rPr>
        <w:t>loại</w:t>
      </w:r>
      <w:proofErr w:type="spellEnd"/>
      <w:r w:rsidR="00903242" w:rsidRPr="00381FB9">
        <w:rPr>
          <w:spacing w:val="-4"/>
          <w:sz w:val="26"/>
          <w:szCs w:val="26"/>
        </w:rPr>
        <w:t xml:space="preserve"> </w:t>
      </w:r>
      <w:proofErr w:type="spellStart"/>
      <w:r w:rsidR="00E41758" w:rsidRPr="00381FB9">
        <w:rPr>
          <w:spacing w:val="-4"/>
          <w:sz w:val="26"/>
          <w:szCs w:val="26"/>
        </w:rPr>
        <w:t>Hát</w:t>
      </w:r>
      <w:proofErr w:type="spellEnd"/>
      <w:r w:rsidR="00E41758" w:rsidRPr="00381FB9">
        <w:rPr>
          <w:spacing w:val="-4"/>
          <w:sz w:val="26"/>
          <w:szCs w:val="26"/>
        </w:rPr>
        <w:t xml:space="preserve"> </w:t>
      </w:r>
      <w:proofErr w:type="spellStart"/>
      <w:r w:rsidR="00E41758" w:rsidRPr="00381FB9">
        <w:rPr>
          <w:spacing w:val="-4"/>
          <w:sz w:val="26"/>
          <w:szCs w:val="26"/>
        </w:rPr>
        <w:t>Bả</w:t>
      </w:r>
      <w:proofErr w:type="spellEnd"/>
      <w:r w:rsidR="00E41758" w:rsidRPr="00381FB9">
        <w:rPr>
          <w:spacing w:val="-4"/>
          <w:sz w:val="26"/>
          <w:szCs w:val="26"/>
        </w:rPr>
        <w:t xml:space="preserve"> </w:t>
      </w:r>
      <w:proofErr w:type="spellStart"/>
      <w:r w:rsidR="00E41758" w:rsidRPr="00381FB9">
        <w:rPr>
          <w:spacing w:val="-4"/>
          <w:sz w:val="26"/>
          <w:szCs w:val="26"/>
        </w:rPr>
        <w:t>trạo</w:t>
      </w:r>
      <w:proofErr w:type="spellEnd"/>
      <w:r w:rsidR="00DC1E4D" w:rsidRPr="00381FB9">
        <w:rPr>
          <w:spacing w:val="-4"/>
          <w:sz w:val="26"/>
          <w:szCs w:val="26"/>
        </w:rPr>
        <w:t xml:space="preserve"> </w:t>
      </w:r>
      <w:proofErr w:type="spellStart"/>
      <w:r w:rsidR="00DC1E4D" w:rsidRPr="00381FB9">
        <w:rPr>
          <w:spacing w:val="-4"/>
          <w:sz w:val="26"/>
          <w:szCs w:val="26"/>
        </w:rPr>
        <w:t>và</w:t>
      </w:r>
      <w:proofErr w:type="spellEnd"/>
      <w:r w:rsidR="00DC1E4D" w:rsidRPr="00381FB9">
        <w:rPr>
          <w:spacing w:val="-4"/>
          <w:sz w:val="26"/>
          <w:szCs w:val="26"/>
        </w:rPr>
        <w:t xml:space="preserve"> </w:t>
      </w:r>
      <w:proofErr w:type="spellStart"/>
      <w:r w:rsidR="00DC1E4D" w:rsidRPr="00381FB9">
        <w:rPr>
          <w:spacing w:val="-4"/>
          <w:sz w:val="26"/>
          <w:szCs w:val="26"/>
        </w:rPr>
        <w:t>sự</w:t>
      </w:r>
      <w:proofErr w:type="spellEnd"/>
      <w:r w:rsidR="00903242" w:rsidRPr="00381FB9">
        <w:rPr>
          <w:spacing w:val="-4"/>
          <w:sz w:val="26"/>
          <w:szCs w:val="26"/>
        </w:rPr>
        <w:t xml:space="preserve"> </w:t>
      </w:r>
      <w:proofErr w:type="spellStart"/>
      <w:r w:rsidR="006C0A46" w:rsidRPr="00381FB9">
        <w:rPr>
          <w:spacing w:val="-4"/>
          <w:sz w:val="26"/>
          <w:szCs w:val="26"/>
        </w:rPr>
        <w:t>liên</w:t>
      </w:r>
      <w:proofErr w:type="spellEnd"/>
      <w:r w:rsidR="006C0A46" w:rsidRPr="00381FB9">
        <w:rPr>
          <w:spacing w:val="-4"/>
          <w:sz w:val="26"/>
          <w:szCs w:val="26"/>
        </w:rPr>
        <w:t xml:space="preserve"> </w:t>
      </w:r>
      <w:proofErr w:type="spellStart"/>
      <w:r w:rsidR="006C0A46" w:rsidRPr="00381FB9">
        <w:rPr>
          <w:spacing w:val="-4"/>
          <w:sz w:val="26"/>
          <w:szCs w:val="26"/>
        </w:rPr>
        <w:t>quan</w:t>
      </w:r>
      <w:proofErr w:type="spellEnd"/>
      <w:r w:rsidR="006C0A46" w:rsidRPr="00381FB9">
        <w:rPr>
          <w:spacing w:val="-4"/>
          <w:sz w:val="26"/>
          <w:szCs w:val="26"/>
        </w:rPr>
        <w:t xml:space="preserve"> </w:t>
      </w:r>
      <w:proofErr w:type="spellStart"/>
      <w:r w:rsidR="006C0A46" w:rsidRPr="00381FB9">
        <w:rPr>
          <w:spacing w:val="-4"/>
          <w:sz w:val="26"/>
          <w:szCs w:val="26"/>
        </w:rPr>
        <w:t>đến</w:t>
      </w:r>
      <w:proofErr w:type="spellEnd"/>
      <w:r w:rsidR="00903242" w:rsidRPr="00381FB9">
        <w:rPr>
          <w:spacing w:val="-4"/>
          <w:sz w:val="26"/>
          <w:szCs w:val="26"/>
        </w:rPr>
        <w:t xml:space="preserve"> </w:t>
      </w:r>
      <w:proofErr w:type="spellStart"/>
      <w:r w:rsidR="00903242" w:rsidRPr="00381FB9">
        <w:rPr>
          <w:spacing w:val="-4"/>
          <w:sz w:val="26"/>
          <w:szCs w:val="26"/>
        </w:rPr>
        <w:t>dạy</w:t>
      </w:r>
      <w:proofErr w:type="spellEnd"/>
      <w:r w:rsidR="00903242" w:rsidRPr="00381FB9">
        <w:rPr>
          <w:spacing w:val="-4"/>
          <w:sz w:val="26"/>
          <w:szCs w:val="26"/>
        </w:rPr>
        <w:t xml:space="preserve"> </w:t>
      </w:r>
      <w:proofErr w:type="spellStart"/>
      <w:r w:rsidR="00903242" w:rsidRPr="00381FB9">
        <w:rPr>
          <w:spacing w:val="-4"/>
          <w:sz w:val="26"/>
          <w:szCs w:val="26"/>
        </w:rPr>
        <w:t>học</w:t>
      </w:r>
      <w:proofErr w:type="spellEnd"/>
      <w:r w:rsidR="00903242" w:rsidRPr="00381FB9">
        <w:rPr>
          <w:spacing w:val="-4"/>
          <w:sz w:val="26"/>
          <w:szCs w:val="26"/>
        </w:rPr>
        <w:t xml:space="preserve"> </w:t>
      </w:r>
      <w:proofErr w:type="spellStart"/>
      <w:r w:rsidR="00903242" w:rsidRPr="00381FB9">
        <w:rPr>
          <w:spacing w:val="-4"/>
          <w:sz w:val="26"/>
          <w:szCs w:val="26"/>
        </w:rPr>
        <w:t>âm</w:t>
      </w:r>
      <w:proofErr w:type="spellEnd"/>
      <w:r w:rsidR="00903242" w:rsidRPr="00381FB9">
        <w:rPr>
          <w:spacing w:val="-4"/>
          <w:sz w:val="26"/>
          <w:szCs w:val="26"/>
        </w:rPr>
        <w:t xml:space="preserve"> </w:t>
      </w:r>
      <w:proofErr w:type="spellStart"/>
      <w:r w:rsidR="00903242" w:rsidRPr="00381FB9">
        <w:rPr>
          <w:spacing w:val="-4"/>
          <w:sz w:val="26"/>
          <w:szCs w:val="26"/>
        </w:rPr>
        <w:t>nhạc</w:t>
      </w:r>
      <w:proofErr w:type="spellEnd"/>
      <w:r w:rsidR="00903242" w:rsidRPr="00381FB9">
        <w:rPr>
          <w:spacing w:val="-4"/>
          <w:sz w:val="26"/>
          <w:szCs w:val="26"/>
        </w:rPr>
        <w:t xml:space="preserve"> </w:t>
      </w:r>
      <w:proofErr w:type="spellStart"/>
      <w:r w:rsidR="00903242" w:rsidRPr="00381FB9">
        <w:rPr>
          <w:spacing w:val="-4"/>
          <w:sz w:val="26"/>
          <w:szCs w:val="26"/>
        </w:rPr>
        <w:t>cho</w:t>
      </w:r>
      <w:proofErr w:type="spellEnd"/>
      <w:r w:rsidR="00903242" w:rsidRPr="00381FB9">
        <w:rPr>
          <w:spacing w:val="-4"/>
          <w:sz w:val="26"/>
          <w:szCs w:val="26"/>
        </w:rPr>
        <w:t xml:space="preserve"> </w:t>
      </w:r>
      <w:proofErr w:type="spellStart"/>
      <w:r w:rsidR="00903242" w:rsidRPr="00381FB9">
        <w:rPr>
          <w:spacing w:val="-4"/>
          <w:sz w:val="26"/>
          <w:szCs w:val="26"/>
        </w:rPr>
        <w:t>học</w:t>
      </w:r>
      <w:proofErr w:type="spellEnd"/>
      <w:r w:rsidR="00903242" w:rsidRPr="00381FB9">
        <w:rPr>
          <w:spacing w:val="-4"/>
          <w:sz w:val="26"/>
          <w:szCs w:val="26"/>
        </w:rPr>
        <w:t xml:space="preserve"> </w:t>
      </w:r>
      <w:proofErr w:type="spellStart"/>
      <w:r w:rsidR="00903242" w:rsidRPr="00381FB9">
        <w:rPr>
          <w:spacing w:val="-4"/>
          <w:sz w:val="26"/>
          <w:szCs w:val="26"/>
        </w:rPr>
        <w:t>sinh</w:t>
      </w:r>
      <w:proofErr w:type="spellEnd"/>
      <w:r w:rsidR="00903242" w:rsidRPr="00381FB9">
        <w:rPr>
          <w:spacing w:val="-4"/>
          <w:sz w:val="26"/>
          <w:szCs w:val="26"/>
        </w:rPr>
        <w:t xml:space="preserve"> </w:t>
      </w:r>
      <w:proofErr w:type="spellStart"/>
      <w:r w:rsidR="00116A45" w:rsidRPr="00381FB9">
        <w:rPr>
          <w:spacing w:val="-4"/>
          <w:sz w:val="26"/>
          <w:szCs w:val="26"/>
        </w:rPr>
        <w:t>Trung</w:t>
      </w:r>
      <w:proofErr w:type="spellEnd"/>
      <w:r w:rsidR="00116A45" w:rsidRPr="00381FB9">
        <w:rPr>
          <w:spacing w:val="-4"/>
          <w:sz w:val="26"/>
          <w:szCs w:val="26"/>
        </w:rPr>
        <w:t xml:space="preserve"> </w:t>
      </w:r>
      <w:proofErr w:type="spellStart"/>
      <w:r w:rsidR="00116A45" w:rsidRPr="00381FB9">
        <w:rPr>
          <w:spacing w:val="-4"/>
          <w:sz w:val="26"/>
          <w:szCs w:val="26"/>
        </w:rPr>
        <w:t>học</w:t>
      </w:r>
      <w:proofErr w:type="spellEnd"/>
      <w:r w:rsidR="00116A45" w:rsidRPr="00381FB9">
        <w:rPr>
          <w:spacing w:val="-4"/>
          <w:sz w:val="26"/>
          <w:szCs w:val="26"/>
        </w:rPr>
        <w:t xml:space="preserve"> </w:t>
      </w:r>
      <w:proofErr w:type="spellStart"/>
      <w:r w:rsidR="00116A45" w:rsidRPr="00381FB9">
        <w:rPr>
          <w:spacing w:val="-4"/>
          <w:sz w:val="26"/>
          <w:szCs w:val="26"/>
        </w:rPr>
        <w:t>cơ</w:t>
      </w:r>
      <w:proofErr w:type="spellEnd"/>
      <w:r w:rsidR="00116A45" w:rsidRPr="00381FB9">
        <w:rPr>
          <w:spacing w:val="-4"/>
          <w:sz w:val="26"/>
          <w:szCs w:val="26"/>
        </w:rPr>
        <w:t xml:space="preserve"> </w:t>
      </w:r>
      <w:proofErr w:type="spellStart"/>
      <w:r w:rsidR="00116A45" w:rsidRPr="00381FB9">
        <w:rPr>
          <w:spacing w:val="-4"/>
          <w:sz w:val="26"/>
          <w:szCs w:val="26"/>
        </w:rPr>
        <w:t>sở</w:t>
      </w:r>
      <w:proofErr w:type="spellEnd"/>
      <w:r w:rsidR="007B2313" w:rsidRPr="00381FB9">
        <w:rPr>
          <w:spacing w:val="-4"/>
          <w:sz w:val="26"/>
          <w:szCs w:val="26"/>
        </w:rPr>
        <w:t xml:space="preserve"> </w:t>
      </w:r>
      <w:proofErr w:type="spellStart"/>
      <w:r w:rsidR="007B2313" w:rsidRPr="00381FB9">
        <w:rPr>
          <w:spacing w:val="-4"/>
          <w:sz w:val="26"/>
          <w:szCs w:val="26"/>
        </w:rPr>
        <w:t>tại</w:t>
      </w:r>
      <w:proofErr w:type="spellEnd"/>
      <w:r w:rsidR="007B2313" w:rsidRPr="00381FB9">
        <w:rPr>
          <w:spacing w:val="-4"/>
          <w:sz w:val="26"/>
          <w:szCs w:val="26"/>
        </w:rPr>
        <w:t xml:space="preserve"> </w:t>
      </w:r>
      <w:proofErr w:type="spellStart"/>
      <w:r w:rsidR="007B2313" w:rsidRPr="00381FB9">
        <w:rPr>
          <w:spacing w:val="-4"/>
          <w:sz w:val="26"/>
          <w:szCs w:val="26"/>
        </w:rPr>
        <w:t>thành</w:t>
      </w:r>
      <w:proofErr w:type="spellEnd"/>
      <w:r w:rsidR="007B2313" w:rsidRPr="00381FB9">
        <w:rPr>
          <w:spacing w:val="-4"/>
          <w:sz w:val="26"/>
          <w:szCs w:val="26"/>
        </w:rPr>
        <w:t xml:space="preserve"> </w:t>
      </w:r>
      <w:proofErr w:type="spellStart"/>
      <w:r w:rsidR="007B2313" w:rsidRPr="00381FB9">
        <w:rPr>
          <w:spacing w:val="-4"/>
          <w:sz w:val="26"/>
          <w:szCs w:val="26"/>
        </w:rPr>
        <w:t>phố</w:t>
      </w:r>
      <w:proofErr w:type="spellEnd"/>
      <w:r w:rsidR="007B2313" w:rsidRPr="00381FB9">
        <w:rPr>
          <w:spacing w:val="-4"/>
          <w:sz w:val="26"/>
          <w:szCs w:val="26"/>
        </w:rPr>
        <w:t xml:space="preserve"> </w:t>
      </w:r>
      <w:proofErr w:type="spellStart"/>
      <w:r w:rsidR="007B2313" w:rsidRPr="00381FB9">
        <w:rPr>
          <w:spacing w:val="-4"/>
          <w:sz w:val="26"/>
          <w:szCs w:val="26"/>
        </w:rPr>
        <w:t>Đà</w:t>
      </w:r>
      <w:proofErr w:type="spellEnd"/>
      <w:r w:rsidR="007B2313" w:rsidRPr="00381FB9">
        <w:rPr>
          <w:spacing w:val="-4"/>
          <w:sz w:val="26"/>
          <w:szCs w:val="26"/>
        </w:rPr>
        <w:t xml:space="preserve"> </w:t>
      </w:r>
      <w:proofErr w:type="spellStart"/>
      <w:r w:rsidR="007B2313" w:rsidRPr="00381FB9">
        <w:rPr>
          <w:spacing w:val="-4"/>
          <w:sz w:val="26"/>
          <w:szCs w:val="26"/>
        </w:rPr>
        <w:t>Nẵng</w:t>
      </w:r>
      <w:proofErr w:type="spellEnd"/>
      <w:r w:rsidR="007B2313" w:rsidRPr="00381FB9">
        <w:rPr>
          <w:spacing w:val="-4"/>
          <w:sz w:val="26"/>
          <w:szCs w:val="26"/>
        </w:rPr>
        <w:t>.</w:t>
      </w:r>
    </w:p>
    <w:p w14:paraId="3D36200F" w14:textId="7169779C" w:rsidR="00A71D88" w:rsidRPr="00381FB9" w:rsidRDefault="00A71D88" w:rsidP="007B2313">
      <w:pPr>
        <w:widowControl w:val="0"/>
        <w:spacing w:line="336" w:lineRule="auto"/>
        <w:ind w:firstLine="720"/>
        <w:rPr>
          <w:spacing w:val="-4"/>
          <w:sz w:val="26"/>
          <w:szCs w:val="26"/>
        </w:rPr>
      </w:pPr>
      <w:proofErr w:type="spellStart"/>
      <w:r w:rsidRPr="00381FB9">
        <w:rPr>
          <w:spacing w:val="-4"/>
          <w:sz w:val="26"/>
          <w:szCs w:val="26"/>
        </w:rPr>
        <w:t>Chương</w:t>
      </w:r>
      <w:proofErr w:type="spellEnd"/>
      <w:r w:rsidRPr="00381FB9">
        <w:rPr>
          <w:spacing w:val="-4"/>
          <w:sz w:val="26"/>
          <w:szCs w:val="26"/>
        </w:rPr>
        <w:t xml:space="preserve"> 3: </w:t>
      </w:r>
      <w:proofErr w:type="spellStart"/>
      <w:r w:rsidRPr="00381FB9">
        <w:rPr>
          <w:spacing w:val="-4"/>
          <w:sz w:val="26"/>
          <w:szCs w:val="26"/>
        </w:rPr>
        <w:t>Thực</w:t>
      </w:r>
      <w:proofErr w:type="spellEnd"/>
      <w:r w:rsidRPr="00381FB9">
        <w:rPr>
          <w:spacing w:val="-4"/>
          <w:sz w:val="26"/>
          <w:szCs w:val="26"/>
        </w:rPr>
        <w:t xml:space="preserve"> </w:t>
      </w:r>
      <w:proofErr w:type="spellStart"/>
      <w:r w:rsidRPr="00381FB9">
        <w:rPr>
          <w:spacing w:val="-4"/>
          <w:sz w:val="26"/>
          <w:szCs w:val="26"/>
        </w:rPr>
        <w:t>trạng</w:t>
      </w:r>
      <w:proofErr w:type="spellEnd"/>
      <w:r w:rsidRPr="00381FB9">
        <w:rPr>
          <w:spacing w:val="-4"/>
          <w:sz w:val="26"/>
          <w:szCs w:val="26"/>
        </w:rPr>
        <w:t xml:space="preserve"> </w:t>
      </w:r>
      <w:proofErr w:type="spellStart"/>
      <w:r w:rsidRPr="00381FB9">
        <w:rPr>
          <w:spacing w:val="-4"/>
          <w:sz w:val="26"/>
          <w:szCs w:val="26"/>
        </w:rPr>
        <w:t>dạy</w:t>
      </w:r>
      <w:proofErr w:type="spellEnd"/>
      <w:r w:rsidRPr="00381FB9">
        <w:rPr>
          <w:spacing w:val="-4"/>
          <w:sz w:val="26"/>
          <w:szCs w:val="26"/>
        </w:rPr>
        <w:t xml:space="preserve"> </w:t>
      </w:r>
      <w:proofErr w:type="spellStart"/>
      <w:r w:rsidRPr="00381FB9">
        <w:rPr>
          <w:spacing w:val="-4"/>
          <w:sz w:val="26"/>
          <w:szCs w:val="26"/>
        </w:rPr>
        <w:t>học</w:t>
      </w:r>
      <w:proofErr w:type="spellEnd"/>
      <w:r w:rsidRPr="00381FB9">
        <w:rPr>
          <w:spacing w:val="-4"/>
          <w:sz w:val="26"/>
          <w:szCs w:val="26"/>
        </w:rPr>
        <w:t xml:space="preserve"> </w:t>
      </w:r>
      <w:proofErr w:type="spellStart"/>
      <w:r w:rsidRPr="00381FB9">
        <w:rPr>
          <w:spacing w:val="-4"/>
          <w:sz w:val="26"/>
          <w:szCs w:val="26"/>
        </w:rPr>
        <w:t>dân</w:t>
      </w:r>
      <w:proofErr w:type="spellEnd"/>
      <w:r w:rsidRPr="00381FB9">
        <w:rPr>
          <w:spacing w:val="-4"/>
          <w:sz w:val="26"/>
          <w:szCs w:val="26"/>
        </w:rPr>
        <w:t xml:space="preserve"> ca</w:t>
      </w:r>
      <w:r w:rsidR="00E051BC" w:rsidRPr="00381FB9">
        <w:rPr>
          <w:spacing w:val="-4"/>
          <w:sz w:val="26"/>
          <w:szCs w:val="26"/>
        </w:rPr>
        <w:t xml:space="preserve"> </w:t>
      </w:r>
      <w:proofErr w:type="spellStart"/>
      <w:r w:rsidR="00E051BC" w:rsidRPr="00381FB9">
        <w:rPr>
          <w:spacing w:val="-4"/>
          <w:sz w:val="26"/>
          <w:szCs w:val="26"/>
        </w:rPr>
        <w:t>và</w:t>
      </w:r>
      <w:proofErr w:type="spellEnd"/>
      <w:r w:rsidR="00E051BC" w:rsidRPr="00381FB9">
        <w:rPr>
          <w:spacing w:val="-4"/>
          <w:sz w:val="26"/>
          <w:szCs w:val="26"/>
        </w:rPr>
        <w:t xml:space="preserve"> </w:t>
      </w:r>
      <w:proofErr w:type="spellStart"/>
      <w:r w:rsidR="00E41758" w:rsidRPr="00381FB9">
        <w:rPr>
          <w:spacing w:val="-4"/>
          <w:sz w:val="26"/>
          <w:szCs w:val="26"/>
        </w:rPr>
        <w:t>Hát</w:t>
      </w:r>
      <w:proofErr w:type="spellEnd"/>
      <w:r w:rsidR="00E41758" w:rsidRPr="00381FB9">
        <w:rPr>
          <w:spacing w:val="-4"/>
          <w:sz w:val="26"/>
          <w:szCs w:val="26"/>
        </w:rPr>
        <w:t xml:space="preserve"> </w:t>
      </w:r>
      <w:proofErr w:type="spellStart"/>
      <w:r w:rsidR="00E41758" w:rsidRPr="00381FB9">
        <w:rPr>
          <w:spacing w:val="-4"/>
          <w:sz w:val="26"/>
          <w:szCs w:val="26"/>
        </w:rPr>
        <w:t>Bả</w:t>
      </w:r>
      <w:proofErr w:type="spellEnd"/>
      <w:r w:rsidR="00E41758" w:rsidRPr="00381FB9">
        <w:rPr>
          <w:spacing w:val="-4"/>
          <w:sz w:val="26"/>
          <w:szCs w:val="26"/>
        </w:rPr>
        <w:t xml:space="preserve"> </w:t>
      </w:r>
      <w:proofErr w:type="spellStart"/>
      <w:r w:rsidR="00E41758" w:rsidRPr="00381FB9">
        <w:rPr>
          <w:spacing w:val="-4"/>
          <w:sz w:val="26"/>
          <w:szCs w:val="26"/>
        </w:rPr>
        <w:t>trạo</w:t>
      </w:r>
      <w:proofErr w:type="spellEnd"/>
      <w:r w:rsidR="00E051BC" w:rsidRPr="00381FB9">
        <w:rPr>
          <w:spacing w:val="-4"/>
          <w:sz w:val="26"/>
          <w:szCs w:val="26"/>
        </w:rPr>
        <w:t xml:space="preserve"> </w:t>
      </w:r>
      <w:proofErr w:type="spellStart"/>
      <w:r w:rsidR="00B72EAF" w:rsidRPr="00381FB9">
        <w:rPr>
          <w:spacing w:val="-4"/>
          <w:sz w:val="26"/>
          <w:szCs w:val="26"/>
        </w:rPr>
        <w:t>cho</w:t>
      </w:r>
      <w:proofErr w:type="spellEnd"/>
      <w:r w:rsidR="00B72EAF" w:rsidRPr="00381FB9">
        <w:rPr>
          <w:spacing w:val="-4"/>
          <w:sz w:val="26"/>
          <w:szCs w:val="26"/>
        </w:rPr>
        <w:t xml:space="preserve"> </w:t>
      </w:r>
      <w:proofErr w:type="spellStart"/>
      <w:r w:rsidR="00B72EAF" w:rsidRPr="00381FB9">
        <w:rPr>
          <w:spacing w:val="-4"/>
          <w:sz w:val="26"/>
          <w:szCs w:val="26"/>
        </w:rPr>
        <w:t>học</w:t>
      </w:r>
      <w:proofErr w:type="spellEnd"/>
      <w:r w:rsidR="00B72EAF" w:rsidRPr="00381FB9">
        <w:rPr>
          <w:spacing w:val="-4"/>
          <w:sz w:val="26"/>
          <w:szCs w:val="26"/>
        </w:rPr>
        <w:t xml:space="preserve"> </w:t>
      </w:r>
      <w:proofErr w:type="spellStart"/>
      <w:r w:rsidR="00B72EAF" w:rsidRPr="00381FB9">
        <w:rPr>
          <w:spacing w:val="-4"/>
          <w:sz w:val="26"/>
          <w:szCs w:val="26"/>
        </w:rPr>
        <w:t>sinh</w:t>
      </w:r>
      <w:proofErr w:type="spellEnd"/>
      <w:r w:rsidRPr="00381FB9">
        <w:rPr>
          <w:spacing w:val="-4"/>
          <w:sz w:val="26"/>
          <w:szCs w:val="26"/>
        </w:rPr>
        <w:t xml:space="preserve"> </w:t>
      </w:r>
      <w:proofErr w:type="spellStart"/>
      <w:r w:rsidR="00116A45" w:rsidRPr="00381FB9">
        <w:rPr>
          <w:spacing w:val="-4"/>
          <w:sz w:val="26"/>
          <w:szCs w:val="26"/>
        </w:rPr>
        <w:t>Trung</w:t>
      </w:r>
      <w:proofErr w:type="spellEnd"/>
      <w:r w:rsidR="00116A45" w:rsidRPr="00381FB9">
        <w:rPr>
          <w:spacing w:val="-4"/>
          <w:sz w:val="26"/>
          <w:szCs w:val="26"/>
        </w:rPr>
        <w:t xml:space="preserve"> </w:t>
      </w:r>
      <w:proofErr w:type="spellStart"/>
      <w:r w:rsidR="00116A45" w:rsidRPr="00381FB9">
        <w:rPr>
          <w:spacing w:val="-4"/>
          <w:sz w:val="26"/>
          <w:szCs w:val="26"/>
        </w:rPr>
        <w:t>học</w:t>
      </w:r>
      <w:proofErr w:type="spellEnd"/>
      <w:r w:rsidR="00116A45" w:rsidRPr="00381FB9">
        <w:rPr>
          <w:spacing w:val="-4"/>
          <w:sz w:val="26"/>
          <w:szCs w:val="26"/>
        </w:rPr>
        <w:t xml:space="preserve"> </w:t>
      </w:r>
      <w:proofErr w:type="spellStart"/>
      <w:r w:rsidR="00116A45" w:rsidRPr="00381FB9">
        <w:rPr>
          <w:spacing w:val="-4"/>
          <w:sz w:val="26"/>
          <w:szCs w:val="26"/>
        </w:rPr>
        <w:t>cơ</w:t>
      </w:r>
      <w:proofErr w:type="spellEnd"/>
      <w:r w:rsidR="00116A45" w:rsidRPr="00381FB9">
        <w:rPr>
          <w:spacing w:val="-4"/>
          <w:sz w:val="26"/>
          <w:szCs w:val="26"/>
        </w:rPr>
        <w:t xml:space="preserve"> </w:t>
      </w:r>
      <w:proofErr w:type="spellStart"/>
      <w:r w:rsidR="00116A45" w:rsidRPr="00381FB9">
        <w:rPr>
          <w:spacing w:val="-4"/>
          <w:sz w:val="26"/>
          <w:szCs w:val="26"/>
        </w:rPr>
        <w:t>sở</w:t>
      </w:r>
      <w:proofErr w:type="spellEnd"/>
      <w:r w:rsidRPr="00381FB9">
        <w:rPr>
          <w:spacing w:val="-4"/>
          <w:sz w:val="26"/>
          <w:szCs w:val="26"/>
        </w:rPr>
        <w:t xml:space="preserve"> </w:t>
      </w:r>
      <w:proofErr w:type="spellStart"/>
      <w:r w:rsidR="00B72EAF" w:rsidRPr="00381FB9">
        <w:rPr>
          <w:spacing w:val="-4"/>
          <w:sz w:val="26"/>
          <w:szCs w:val="26"/>
        </w:rPr>
        <w:t>tại</w:t>
      </w:r>
      <w:proofErr w:type="spellEnd"/>
      <w:r w:rsidRPr="00381FB9">
        <w:rPr>
          <w:spacing w:val="-4"/>
          <w:sz w:val="26"/>
          <w:szCs w:val="26"/>
        </w:rPr>
        <w:t xml:space="preserve"> </w:t>
      </w:r>
      <w:proofErr w:type="spellStart"/>
      <w:r w:rsidRPr="00381FB9">
        <w:rPr>
          <w:spacing w:val="-4"/>
          <w:sz w:val="26"/>
          <w:szCs w:val="26"/>
        </w:rPr>
        <w:t>thành</w:t>
      </w:r>
      <w:proofErr w:type="spellEnd"/>
      <w:r w:rsidRPr="00381FB9">
        <w:rPr>
          <w:spacing w:val="-4"/>
          <w:sz w:val="26"/>
          <w:szCs w:val="26"/>
        </w:rPr>
        <w:t xml:space="preserve"> </w:t>
      </w:r>
      <w:proofErr w:type="spellStart"/>
      <w:r w:rsidRPr="00381FB9">
        <w:rPr>
          <w:spacing w:val="-4"/>
          <w:sz w:val="26"/>
          <w:szCs w:val="26"/>
        </w:rPr>
        <w:t>phố</w:t>
      </w:r>
      <w:proofErr w:type="spellEnd"/>
      <w:r w:rsidRPr="00381FB9">
        <w:rPr>
          <w:spacing w:val="-4"/>
          <w:sz w:val="26"/>
          <w:szCs w:val="26"/>
        </w:rPr>
        <w:t xml:space="preserve"> </w:t>
      </w:r>
      <w:proofErr w:type="spellStart"/>
      <w:r w:rsidRPr="00381FB9">
        <w:rPr>
          <w:spacing w:val="-4"/>
          <w:sz w:val="26"/>
          <w:szCs w:val="26"/>
        </w:rPr>
        <w:t>Đà</w:t>
      </w:r>
      <w:proofErr w:type="spellEnd"/>
      <w:r w:rsidRPr="00381FB9">
        <w:rPr>
          <w:spacing w:val="-4"/>
          <w:sz w:val="26"/>
          <w:szCs w:val="26"/>
        </w:rPr>
        <w:t xml:space="preserve"> </w:t>
      </w:r>
      <w:proofErr w:type="spellStart"/>
      <w:r w:rsidRPr="00381FB9">
        <w:rPr>
          <w:spacing w:val="-4"/>
          <w:sz w:val="26"/>
          <w:szCs w:val="26"/>
        </w:rPr>
        <w:t>Nẵng</w:t>
      </w:r>
      <w:proofErr w:type="spellEnd"/>
      <w:r w:rsidR="00B72EAF" w:rsidRPr="00381FB9">
        <w:rPr>
          <w:spacing w:val="-4"/>
          <w:sz w:val="26"/>
          <w:szCs w:val="26"/>
        </w:rPr>
        <w:t xml:space="preserve"> </w:t>
      </w:r>
      <w:proofErr w:type="spellStart"/>
      <w:r w:rsidR="00B72EAF" w:rsidRPr="00381FB9">
        <w:rPr>
          <w:spacing w:val="-4"/>
          <w:sz w:val="26"/>
          <w:szCs w:val="26"/>
        </w:rPr>
        <w:t>theo</w:t>
      </w:r>
      <w:proofErr w:type="spellEnd"/>
      <w:r w:rsidR="00B72EAF" w:rsidRPr="00381FB9">
        <w:rPr>
          <w:spacing w:val="-4"/>
          <w:sz w:val="26"/>
          <w:szCs w:val="26"/>
        </w:rPr>
        <w:t xml:space="preserve"> </w:t>
      </w:r>
      <w:proofErr w:type="spellStart"/>
      <w:r w:rsidR="00B72EAF" w:rsidRPr="00381FB9">
        <w:rPr>
          <w:spacing w:val="-4"/>
          <w:sz w:val="26"/>
          <w:szCs w:val="26"/>
        </w:rPr>
        <w:t>hướng</w:t>
      </w:r>
      <w:proofErr w:type="spellEnd"/>
      <w:r w:rsidR="00B72EAF" w:rsidRPr="00381FB9">
        <w:rPr>
          <w:spacing w:val="-4"/>
          <w:sz w:val="26"/>
          <w:szCs w:val="26"/>
        </w:rPr>
        <w:t xml:space="preserve"> </w:t>
      </w:r>
      <w:proofErr w:type="spellStart"/>
      <w:r w:rsidR="00B72EAF" w:rsidRPr="00381FB9">
        <w:rPr>
          <w:spacing w:val="-4"/>
          <w:sz w:val="26"/>
          <w:szCs w:val="26"/>
        </w:rPr>
        <w:t>tích</w:t>
      </w:r>
      <w:proofErr w:type="spellEnd"/>
      <w:r w:rsidR="00B72EAF" w:rsidRPr="00381FB9">
        <w:rPr>
          <w:spacing w:val="-4"/>
          <w:sz w:val="26"/>
          <w:szCs w:val="26"/>
        </w:rPr>
        <w:t xml:space="preserve"> </w:t>
      </w:r>
      <w:proofErr w:type="spellStart"/>
      <w:r w:rsidR="00B72EAF" w:rsidRPr="00381FB9">
        <w:rPr>
          <w:spacing w:val="-4"/>
          <w:sz w:val="26"/>
          <w:szCs w:val="26"/>
        </w:rPr>
        <w:t>hợp</w:t>
      </w:r>
      <w:proofErr w:type="spellEnd"/>
      <w:r w:rsidR="007B2313" w:rsidRPr="00381FB9">
        <w:rPr>
          <w:spacing w:val="-4"/>
          <w:sz w:val="26"/>
          <w:szCs w:val="26"/>
        </w:rPr>
        <w:t>.</w:t>
      </w:r>
    </w:p>
    <w:p w14:paraId="1CE4DB15" w14:textId="0F882F8A" w:rsidR="00F9684D" w:rsidRPr="00E7425D" w:rsidRDefault="00A71D88" w:rsidP="007B2313">
      <w:pPr>
        <w:widowControl w:val="0"/>
        <w:spacing w:line="336" w:lineRule="auto"/>
        <w:ind w:firstLine="720"/>
        <w:rPr>
          <w:rFonts w:eastAsia="Times New Roman"/>
          <w:b/>
          <w:sz w:val="26"/>
          <w:szCs w:val="26"/>
          <w:lang w:val="vi-VN"/>
        </w:rPr>
      </w:pPr>
      <w:proofErr w:type="spellStart"/>
      <w:r w:rsidRPr="00381FB9">
        <w:rPr>
          <w:spacing w:val="-4"/>
          <w:sz w:val="26"/>
          <w:szCs w:val="26"/>
        </w:rPr>
        <w:t>Chương</w:t>
      </w:r>
      <w:proofErr w:type="spellEnd"/>
      <w:r w:rsidRPr="00381FB9">
        <w:rPr>
          <w:spacing w:val="-4"/>
          <w:sz w:val="26"/>
          <w:szCs w:val="26"/>
        </w:rPr>
        <w:t xml:space="preserve"> 4: </w:t>
      </w:r>
      <w:proofErr w:type="spellStart"/>
      <w:r w:rsidR="00E051BC" w:rsidRPr="00381FB9">
        <w:rPr>
          <w:spacing w:val="-4"/>
          <w:sz w:val="26"/>
          <w:szCs w:val="26"/>
        </w:rPr>
        <w:t>Biện</w:t>
      </w:r>
      <w:proofErr w:type="spellEnd"/>
      <w:r w:rsidR="00903242" w:rsidRPr="00381FB9">
        <w:rPr>
          <w:spacing w:val="-4"/>
          <w:sz w:val="26"/>
          <w:szCs w:val="26"/>
        </w:rPr>
        <w:t xml:space="preserve"> </w:t>
      </w:r>
      <w:proofErr w:type="spellStart"/>
      <w:r w:rsidR="00903242" w:rsidRPr="00381FB9">
        <w:rPr>
          <w:spacing w:val="-4"/>
          <w:sz w:val="26"/>
          <w:szCs w:val="26"/>
        </w:rPr>
        <w:t>pháp</w:t>
      </w:r>
      <w:proofErr w:type="spellEnd"/>
      <w:r w:rsidR="00903242" w:rsidRPr="00381FB9">
        <w:rPr>
          <w:spacing w:val="-4"/>
          <w:sz w:val="26"/>
          <w:szCs w:val="26"/>
        </w:rPr>
        <w:t xml:space="preserve"> </w:t>
      </w:r>
      <w:proofErr w:type="spellStart"/>
      <w:r w:rsidR="00903242" w:rsidRPr="00381FB9">
        <w:rPr>
          <w:spacing w:val="-4"/>
          <w:sz w:val="26"/>
          <w:szCs w:val="26"/>
        </w:rPr>
        <w:t>dạy</w:t>
      </w:r>
      <w:proofErr w:type="spellEnd"/>
      <w:r w:rsidR="00903242" w:rsidRPr="00381FB9">
        <w:rPr>
          <w:spacing w:val="-4"/>
          <w:sz w:val="26"/>
          <w:szCs w:val="26"/>
        </w:rPr>
        <w:t xml:space="preserve"> </w:t>
      </w:r>
      <w:proofErr w:type="spellStart"/>
      <w:r w:rsidR="00903242" w:rsidRPr="00381FB9">
        <w:rPr>
          <w:spacing w:val="-4"/>
          <w:sz w:val="26"/>
          <w:szCs w:val="26"/>
        </w:rPr>
        <w:t>học</w:t>
      </w:r>
      <w:proofErr w:type="spellEnd"/>
      <w:r w:rsidR="00903242" w:rsidRPr="00381FB9">
        <w:rPr>
          <w:spacing w:val="-4"/>
          <w:sz w:val="26"/>
          <w:szCs w:val="26"/>
        </w:rPr>
        <w:t xml:space="preserve"> </w:t>
      </w:r>
      <w:proofErr w:type="spellStart"/>
      <w:r w:rsidR="00E41758" w:rsidRPr="00381FB9">
        <w:rPr>
          <w:spacing w:val="-4"/>
          <w:sz w:val="26"/>
          <w:szCs w:val="26"/>
        </w:rPr>
        <w:t>Hát</w:t>
      </w:r>
      <w:proofErr w:type="spellEnd"/>
      <w:r w:rsidR="00E41758" w:rsidRPr="00381FB9">
        <w:rPr>
          <w:spacing w:val="-4"/>
          <w:sz w:val="26"/>
          <w:szCs w:val="26"/>
        </w:rPr>
        <w:t xml:space="preserve"> </w:t>
      </w:r>
      <w:proofErr w:type="spellStart"/>
      <w:r w:rsidR="00E41758" w:rsidRPr="00381FB9">
        <w:rPr>
          <w:spacing w:val="-4"/>
          <w:sz w:val="26"/>
          <w:szCs w:val="26"/>
        </w:rPr>
        <w:t>Bả</w:t>
      </w:r>
      <w:proofErr w:type="spellEnd"/>
      <w:r w:rsidR="00E41758" w:rsidRPr="00381FB9">
        <w:rPr>
          <w:spacing w:val="-4"/>
          <w:sz w:val="26"/>
          <w:szCs w:val="26"/>
        </w:rPr>
        <w:t xml:space="preserve"> </w:t>
      </w:r>
      <w:proofErr w:type="spellStart"/>
      <w:r w:rsidR="00E41758" w:rsidRPr="00381FB9">
        <w:rPr>
          <w:spacing w:val="-4"/>
          <w:sz w:val="26"/>
          <w:szCs w:val="26"/>
        </w:rPr>
        <w:t>trạo</w:t>
      </w:r>
      <w:proofErr w:type="spellEnd"/>
      <w:r w:rsidR="00903242" w:rsidRPr="00381FB9">
        <w:rPr>
          <w:spacing w:val="-4"/>
          <w:sz w:val="26"/>
          <w:szCs w:val="26"/>
        </w:rPr>
        <w:t xml:space="preserve"> </w:t>
      </w:r>
      <w:proofErr w:type="spellStart"/>
      <w:r w:rsidR="00903242" w:rsidRPr="00381FB9">
        <w:rPr>
          <w:spacing w:val="-4"/>
          <w:sz w:val="26"/>
          <w:szCs w:val="26"/>
        </w:rPr>
        <w:t>cho</w:t>
      </w:r>
      <w:proofErr w:type="spellEnd"/>
      <w:r w:rsidR="00903242" w:rsidRPr="00381FB9">
        <w:rPr>
          <w:spacing w:val="-4"/>
          <w:sz w:val="26"/>
          <w:szCs w:val="26"/>
        </w:rPr>
        <w:t xml:space="preserve"> </w:t>
      </w:r>
      <w:proofErr w:type="spellStart"/>
      <w:r w:rsidR="00903242" w:rsidRPr="00381FB9">
        <w:rPr>
          <w:spacing w:val="-4"/>
          <w:sz w:val="26"/>
          <w:szCs w:val="26"/>
        </w:rPr>
        <w:t>học</w:t>
      </w:r>
      <w:proofErr w:type="spellEnd"/>
      <w:r w:rsidR="00903242" w:rsidRPr="00381FB9">
        <w:rPr>
          <w:spacing w:val="-4"/>
          <w:sz w:val="26"/>
          <w:szCs w:val="26"/>
        </w:rPr>
        <w:t xml:space="preserve"> </w:t>
      </w:r>
      <w:proofErr w:type="spellStart"/>
      <w:r w:rsidR="00903242" w:rsidRPr="00381FB9">
        <w:rPr>
          <w:spacing w:val="-4"/>
          <w:sz w:val="26"/>
          <w:szCs w:val="26"/>
        </w:rPr>
        <w:t>sinh</w:t>
      </w:r>
      <w:proofErr w:type="spellEnd"/>
      <w:r w:rsidR="00903242" w:rsidRPr="00381FB9">
        <w:rPr>
          <w:spacing w:val="-4"/>
          <w:sz w:val="26"/>
          <w:szCs w:val="26"/>
        </w:rPr>
        <w:t xml:space="preserve"> </w:t>
      </w:r>
      <w:proofErr w:type="spellStart"/>
      <w:r w:rsidR="00116A45" w:rsidRPr="00381FB9">
        <w:rPr>
          <w:spacing w:val="-4"/>
          <w:sz w:val="26"/>
          <w:szCs w:val="26"/>
        </w:rPr>
        <w:t>Trung</w:t>
      </w:r>
      <w:proofErr w:type="spellEnd"/>
      <w:r w:rsidR="00116A45" w:rsidRPr="00381FB9">
        <w:rPr>
          <w:spacing w:val="-4"/>
          <w:sz w:val="26"/>
          <w:szCs w:val="26"/>
        </w:rPr>
        <w:t xml:space="preserve"> </w:t>
      </w:r>
      <w:proofErr w:type="spellStart"/>
      <w:r w:rsidR="00116A45" w:rsidRPr="00381FB9">
        <w:rPr>
          <w:spacing w:val="-4"/>
          <w:sz w:val="26"/>
          <w:szCs w:val="26"/>
        </w:rPr>
        <w:t>học</w:t>
      </w:r>
      <w:proofErr w:type="spellEnd"/>
      <w:r w:rsidR="00116A45" w:rsidRPr="00381FB9">
        <w:rPr>
          <w:spacing w:val="-4"/>
          <w:sz w:val="26"/>
          <w:szCs w:val="26"/>
        </w:rPr>
        <w:t xml:space="preserve"> </w:t>
      </w:r>
      <w:proofErr w:type="spellStart"/>
      <w:r w:rsidR="00116A45" w:rsidRPr="00381FB9">
        <w:rPr>
          <w:spacing w:val="-4"/>
          <w:sz w:val="26"/>
          <w:szCs w:val="26"/>
        </w:rPr>
        <w:t>cơ</w:t>
      </w:r>
      <w:proofErr w:type="spellEnd"/>
      <w:r w:rsidR="00116A45" w:rsidRPr="00381FB9">
        <w:rPr>
          <w:spacing w:val="-4"/>
          <w:sz w:val="26"/>
          <w:szCs w:val="26"/>
        </w:rPr>
        <w:t xml:space="preserve"> </w:t>
      </w:r>
      <w:proofErr w:type="spellStart"/>
      <w:r w:rsidR="00116A45" w:rsidRPr="00381FB9">
        <w:rPr>
          <w:spacing w:val="-4"/>
          <w:sz w:val="26"/>
          <w:szCs w:val="26"/>
        </w:rPr>
        <w:t>sở</w:t>
      </w:r>
      <w:proofErr w:type="spellEnd"/>
      <w:r w:rsidR="00B72EAF" w:rsidRPr="00381FB9">
        <w:rPr>
          <w:spacing w:val="-4"/>
          <w:sz w:val="26"/>
          <w:szCs w:val="26"/>
        </w:rPr>
        <w:t xml:space="preserve"> </w:t>
      </w:r>
      <w:proofErr w:type="spellStart"/>
      <w:r w:rsidR="00B72EAF" w:rsidRPr="00381FB9">
        <w:rPr>
          <w:spacing w:val="-4"/>
          <w:sz w:val="26"/>
          <w:szCs w:val="26"/>
        </w:rPr>
        <w:t>theo</w:t>
      </w:r>
      <w:proofErr w:type="spellEnd"/>
      <w:r w:rsidR="00B72EAF" w:rsidRPr="00381FB9">
        <w:rPr>
          <w:spacing w:val="-4"/>
          <w:sz w:val="26"/>
          <w:szCs w:val="26"/>
        </w:rPr>
        <w:t xml:space="preserve"> </w:t>
      </w:r>
      <w:proofErr w:type="spellStart"/>
      <w:r w:rsidR="00B72EAF" w:rsidRPr="00381FB9">
        <w:rPr>
          <w:spacing w:val="-4"/>
          <w:sz w:val="26"/>
          <w:szCs w:val="26"/>
        </w:rPr>
        <w:t>hướng</w:t>
      </w:r>
      <w:proofErr w:type="spellEnd"/>
      <w:r w:rsidR="00B72EAF" w:rsidRPr="00381FB9">
        <w:rPr>
          <w:spacing w:val="-4"/>
          <w:sz w:val="26"/>
          <w:szCs w:val="26"/>
        </w:rPr>
        <w:t xml:space="preserve"> </w:t>
      </w:r>
      <w:proofErr w:type="spellStart"/>
      <w:r w:rsidR="00B72EAF" w:rsidRPr="00381FB9">
        <w:rPr>
          <w:spacing w:val="-4"/>
          <w:sz w:val="26"/>
          <w:szCs w:val="26"/>
        </w:rPr>
        <w:t>tích</w:t>
      </w:r>
      <w:proofErr w:type="spellEnd"/>
      <w:r w:rsidR="00B72EAF" w:rsidRPr="00381FB9">
        <w:rPr>
          <w:spacing w:val="-4"/>
          <w:sz w:val="26"/>
          <w:szCs w:val="26"/>
        </w:rPr>
        <w:t xml:space="preserve"> </w:t>
      </w:r>
      <w:proofErr w:type="spellStart"/>
      <w:r w:rsidR="00B72EAF" w:rsidRPr="00381FB9">
        <w:rPr>
          <w:spacing w:val="-4"/>
          <w:sz w:val="26"/>
          <w:szCs w:val="26"/>
        </w:rPr>
        <w:t>hợp</w:t>
      </w:r>
      <w:proofErr w:type="spellEnd"/>
      <w:r w:rsidR="007B2313" w:rsidRPr="00381FB9">
        <w:rPr>
          <w:spacing w:val="-4"/>
          <w:sz w:val="26"/>
          <w:szCs w:val="26"/>
        </w:rPr>
        <w:t>.</w:t>
      </w:r>
      <w:r w:rsidR="00F9684D" w:rsidRPr="00E7425D">
        <w:rPr>
          <w:sz w:val="26"/>
          <w:szCs w:val="26"/>
          <w:lang w:val="vi-VN"/>
        </w:rPr>
        <w:br w:type="page"/>
      </w:r>
    </w:p>
    <w:p w14:paraId="59FF2C8F" w14:textId="4F5F7A54" w:rsidR="00B72675" w:rsidRPr="00E7425D" w:rsidRDefault="00B72675" w:rsidP="00194EA7">
      <w:pPr>
        <w:pStyle w:val="Heading1"/>
        <w:keepNext w:val="0"/>
        <w:widowControl w:val="0"/>
        <w:spacing w:line="348" w:lineRule="auto"/>
        <w:jc w:val="center"/>
        <w:rPr>
          <w:rFonts w:eastAsia="Calibri"/>
          <w:sz w:val="26"/>
          <w:szCs w:val="26"/>
          <w:lang w:val="vi-VN"/>
        </w:rPr>
      </w:pPr>
      <w:bookmarkStart w:id="31" w:name="_Toc202383836"/>
      <w:bookmarkStart w:id="32" w:name="_Toc203641841"/>
      <w:bookmarkStart w:id="33" w:name="_Toc204178600"/>
      <w:bookmarkStart w:id="34" w:name="_Toc204179409"/>
      <w:bookmarkStart w:id="35" w:name="_Toc214367891"/>
      <w:bookmarkStart w:id="36" w:name="_Toc214368135"/>
      <w:bookmarkStart w:id="37" w:name="_Toc214368273"/>
      <w:bookmarkStart w:id="38" w:name="_Toc219399879"/>
      <w:bookmarkStart w:id="39" w:name="_Toc219400149"/>
      <w:bookmarkStart w:id="40" w:name="_Toc219400263"/>
      <w:bookmarkStart w:id="41" w:name="_Toc219433054"/>
      <w:r w:rsidRPr="00E7425D">
        <w:rPr>
          <w:sz w:val="26"/>
          <w:szCs w:val="26"/>
          <w:lang w:val="vi-VN"/>
        </w:rPr>
        <w:lastRenderedPageBreak/>
        <w:t>Chương 1</w:t>
      </w:r>
      <w:bookmarkEnd w:id="25"/>
      <w:bookmarkEnd w:id="26"/>
      <w:bookmarkEnd w:id="27"/>
      <w:bookmarkEnd w:id="28"/>
      <w:bookmarkEnd w:id="29"/>
      <w:bookmarkEnd w:id="31"/>
      <w:bookmarkEnd w:id="32"/>
      <w:bookmarkEnd w:id="33"/>
      <w:bookmarkEnd w:id="34"/>
      <w:bookmarkEnd w:id="35"/>
      <w:bookmarkEnd w:id="36"/>
      <w:bookmarkEnd w:id="37"/>
      <w:bookmarkEnd w:id="38"/>
      <w:bookmarkEnd w:id="39"/>
      <w:bookmarkEnd w:id="40"/>
      <w:bookmarkEnd w:id="41"/>
    </w:p>
    <w:p w14:paraId="4842EE19" w14:textId="77777777" w:rsidR="009A18E2" w:rsidRPr="00E7425D" w:rsidRDefault="00B72675" w:rsidP="00194EA7">
      <w:pPr>
        <w:pStyle w:val="Heading1"/>
        <w:keepNext w:val="0"/>
        <w:widowControl w:val="0"/>
        <w:spacing w:line="348" w:lineRule="auto"/>
        <w:jc w:val="center"/>
        <w:rPr>
          <w:sz w:val="26"/>
          <w:szCs w:val="26"/>
          <w:lang w:val="vi-VN"/>
        </w:rPr>
      </w:pPr>
      <w:bookmarkStart w:id="42" w:name="_Toc193779001"/>
      <w:bookmarkStart w:id="43" w:name="_Toc193779086"/>
      <w:bookmarkStart w:id="44" w:name="_Toc193779184"/>
      <w:bookmarkStart w:id="45" w:name="_Toc193779283"/>
      <w:bookmarkStart w:id="46" w:name="_Toc202383837"/>
      <w:bookmarkStart w:id="47" w:name="_Toc203641842"/>
      <w:bookmarkStart w:id="48" w:name="_Toc204178601"/>
      <w:bookmarkStart w:id="49" w:name="_Toc204179410"/>
      <w:bookmarkStart w:id="50" w:name="_Toc214367892"/>
      <w:bookmarkStart w:id="51" w:name="_Toc214368136"/>
      <w:bookmarkStart w:id="52" w:name="_Toc214368274"/>
      <w:bookmarkStart w:id="53" w:name="_Toc219399880"/>
      <w:bookmarkStart w:id="54" w:name="_Toc219400150"/>
      <w:bookmarkStart w:id="55" w:name="_Toc219400264"/>
      <w:bookmarkStart w:id="56" w:name="_Toc219433055"/>
      <w:bookmarkStart w:id="57" w:name="_Toc186653199"/>
      <w:r w:rsidRPr="00E7425D">
        <w:rPr>
          <w:sz w:val="26"/>
          <w:szCs w:val="26"/>
          <w:lang w:val="vi-VN"/>
        </w:rPr>
        <w:t>TỔNG QUAN</w:t>
      </w:r>
      <w:r w:rsidR="0049061D" w:rsidRPr="00E7425D">
        <w:rPr>
          <w:sz w:val="26"/>
          <w:szCs w:val="26"/>
          <w:lang w:val="vi-VN"/>
        </w:rPr>
        <w:t xml:space="preserve"> TÌNH HÌNH</w:t>
      </w:r>
      <w:r w:rsidRPr="00E7425D">
        <w:rPr>
          <w:sz w:val="26"/>
          <w:szCs w:val="26"/>
          <w:lang w:val="vi-VN"/>
        </w:rPr>
        <w:t xml:space="preserve"> NGHIÊN CỨU</w:t>
      </w:r>
      <w:r w:rsidR="007B2262" w:rsidRPr="00E7425D">
        <w:rPr>
          <w:sz w:val="26"/>
          <w:szCs w:val="26"/>
          <w:lang w:val="en-GB"/>
        </w:rPr>
        <w:t xml:space="preserve"> VÀ</w:t>
      </w:r>
      <w:r w:rsidR="0049061D" w:rsidRPr="00E7425D">
        <w:rPr>
          <w:sz w:val="26"/>
          <w:szCs w:val="26"/>
          <w:lang w:val="vi-VN"/>
        </w:rPr>
        <w:t xml:space="preserve"> CƠ SỞ LÝ LUẬN</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E7425D">
        <w:rPr>
          <w:sz w:val="26"/>
          <w:szCs w:val="26"/>
          <w:lang w:val="vi-VN"/>
        </w:rPr>
        <w:t xml:space="preserve"> </w:t>
      </w:r>
    </w:p>
    <w:p w14:paraId="4596DD48" w14:textId="561C5B35" w:rsidR="0049061D" w:rsidRPr="00E7425D" w:rsidRDefault="00A8275D" w:rsidP="00194EA7">
      <w:pPr>
        <w:pStyle w:val="Heading1"/>
        <w:keepNext w:val="0"/>
        <w:widowControl w:val="0"/>
        <w:spacing w:line="348" w:lineRule="auto"/>
        <w:jc w:val="center"/>
        <w:rPr>
          <w:sz w:val="26"/>
          <w:szCs w:val="26"/>
          <w:lang w:val="en-GB"/>
        </w:rPr>
      </w:pPr>
      <w:bookmarkStart w:id="58" w:name="_Toc219399881"/>
      <w:bookmarkStart w:id="59" w:name="_Toc219400151"/>
      <w:bookmarkStart w:id="60" w:name="_Toc219400265"/>
      <w:bookmarkStart w:id="61" w:name="_Toc219433056"/>
      <w:r>
        <w:rPr>
          <w:sz w:val="26"/>
          <w:szCs w:val="26"/>
          <w:lang w:val="en-GB"/>
        </w:rPr>
        <w:t>CỦA ĐỀ TÀI</w:t>
      </w:r>
      <w:bookmarkEnd w:id="58"/>
      <w:bookmarkEnd w:id="59"/>
      <w:bookmarkEnd w:id="60"/>
      <w:bookmarkEnd w:id="61"/>
    </w:p>
    <w:p w14:paraId="6F154182" w14:textId="5B3DD3C4" w:rsidR="00B72675" w:rsidRPr="00E7425D" w:rsidRDefault="00B72675" w:rsidP="00194EA7">
      <w:pPr>
        <w:pStyle w:val="Heading1"/>
        <w:keepNext w:val="0"/>
        <w:widowControl w:val="0"/>
        <w:rPr>
          <w:sz w:val="26"/>
          <w:szCs w:val="26"/>
          <w:lang w:val="vi-VN"/>
        </w:rPr>
      </w:pPr>
      <w:bookmarkStart w:id="62" w:name="_Toc186653200"/>
      <w:bookmarkStart w:id="63" w:name="_Toc193779003"/>
      <w:bookmarkStart w:id="64" w:name="_Toc193779088"/>
      <w:bookmarkStart w:id="65" w:name="_Toc193779186"/>
      <w:bookmarkStart w:id="66" w:name="_Toc193779285"/>
      <w:bookmarkStart w:id="67" w:name="_Toc202383839"/>
      <w:bookmarkStart w:id="68" w:name="_Toc203641845"/>
      <w:bookmarkStart w:id="69" w:name="_Toc204178604"/>
      <w:bookmarkStart w:id="70" w:name="_Toc204179413"/>
      <w:bookmarkStart w:id="71" w:name="_Toc214367895"/>
      <w:bookmarkStart w:id="72" w:name="_Toc214368139"/>
      <w:bookmarkStart w:id="73" w:name="_Toc214368277"/>
      <w:bookmarkStart w:id="74" w:name="_Toc219399882"/>
      <w:bookmarkStart w:id="75" w:name="_Toc219400152"/>
      <w:bookmarkStart w:id="76" w:name="_Toc219400266"/>
      <w:bookmarkStart w:id="77" w:name="_Toc219433057"/>
      <w:bookmarkStart w:id="78" w:name="_Toc71450716"/>
      <w:bookmarkEnd w:id="57"/>
      <w:r w:rsidRPr="00E7425D">
        <w:rPr>
          <w:sz w:val="26"/>
          <w:szCs w:val="26"/>
          <w:lang w:val="vi-VN"/>
        </w:rPr>
        <w:t>1.</w:t>
      </w:r>
      <w:r w:rsidR="008B239E" w:rsidRPr="00E7425D">
        <w:rPr>
          <w:sz w:val="26"/>
          <w:szCs w:val="26"/>
          <w:lang w:val="vi-VN"/>
        </w:rPr>
        <w:t>1</w:t>
      </w:r>
      <w:r w:rsidRPr="00E7425D">
        <w:rPr>
          <w:sz w:val="26"/>
          <w:szCs w:val="26"/>
          <w:lang w:val="vi-VN"/>
        </w:rPr>
        <w:t>. Tổng quan t</w:t>
      </w:r>
      <w:r w:rsidR="008B239E" w:rsidRPr="00E7425D">
        <w:rPr>
          <w:sz w:val="26"/>
          <w:szCs w:val="26"/>
          <w:lang w:val="vi-VN"/>
        </w:rPr>
        <w:t xml:space="preserve">ình hình </w:t>
      </w:r>
      <w:r w:rsidRPr="00E7425D">
        <w:rPr>
          <w:sz w:val="26"/>
          <w:szCs w:val="26"/>
          <w:lang w:val="vi-VN"/>
        </w:rPr>
        <w:t>nghiên cứu</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E7425D">
        <w:rPr>
          <w:sz w:val="26"/>
          <w:szCs w:val="26"/>
          <w:lang w:val="vi-VN"/>
        </w:rPr>
        <w:t xml:space="preserve"> </w:t>
      </w:r>
    </w:p>
    <w:p w14:paraId="4FEDDC8F" w14:textId="1E13108B" w:rsidR="00F519AF" w:rsidRPr="00E7425D" w:rsidRDefault="00F519AF" w:rsidP="00194EA7">
      <w:pPr>
        <w:widowControl w:val="0"/>
        <w:ind w:firstLine="851"/>
        <w:rPr>
          <w:sz w:val="26"/>
          <w:szCs w:val="26"/>
          <w:lang w:val="vi-VN"/>
        </w:rPr>
      </w:pP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D23973" w:rsidRPr="00E7425D">
        <w:rPr>
          <w:sz w:val="26"/>
          <w:szCs w:val="26"/>
        </w:rPr>
        <w:t>dạy</w:t>
      </w:r>
      <w:proofErr w:type="spellEnd"/>
      <w:r w:rsidR="00D23973" w:rsidRPr="00E7425D">
        <w:rPr>
          <w:sz w:val="26"/>
          <w:szCs w:val="26"/>
          <w:lang w:val="vi-VN"/>
        </w:rPr>
        <w:t xml:space="preserve"> học </w:t>
      </w:r>
      <w:r w:rsidR="00E41758" w:rsidRPr="00E7425D">
        <w:rPr>
          <w:sz w:val="26"/>
          <w:szCs w:val="26"/>
          <w:lang w:val="vi-VN"/>
        </w:rPr>
        <w:t>Hát Bả trạo</w:t>
      </w:r>
      <w:r w:rsidR="00FE3A7B" w:rsidRPr="00E7425D">
        <w:rPr>
          <w:sz w:val="26"/>
          <w:szCs w:val="26"/>
          <w:lang w:val="en-GB"/>
        </w:rPr>
        <w:t xml:space="preserve"> </w:t>
      </w:r>
      <w:proofErr w:type="spellStart"/>
      <w:r w:rsidR="00FE3A7B" w:rsidRPr="00E7425D">
        <w:rPr>
          <w:sz w:val="26"/>
          <w:szCs w:val="26"/>
          <w:lang w:val="en-GB"/>
        </w:rPr>
        <w:t>theo</w:t>
      </w:r>
      <w:proofErr w:type="spellEnd"/>
      <w:r w:rsidR="00FE3A7B" w:rsidRPr="00E7425D">
        <w:rPr>
          <w:sz w:val="26"/>
          <w:szCs w:val="26"/>
          <w:lang w:val="en-GB"/>
        </w:rPr>
        <w:t xml:space="preserve"> </w:t>
      </w:r>
      <w:proofErr w:type="spellStart"/>
      <w:r w:rsidR="00FE3A7B" w:rsidRPr="00E7425D">
        <w:rPr>
          <w:sz w:val="26"/>
          <w:szCs w:val="26"/>
          <w:lang w:val="en-GB"/>
        </w:rPr>
        <w:t>hướng</w:t>
      </w:r>
      <w:proofErr w:type="spellEnd"/>
      <w:r w:rsidR="00FE3A7B" w:rsidRPr="00E7425D">
        <w:rPr>
          <w:sz w:val="26"/>
          <w:szCs w:val="26"/>
          <w:lang w:val="en-GB"/>
        </w:rPr>
        <w:t xml:space="preserve"> </w:t>
      </w:r>
      <w:proofErr w:type="spellStart"/>
      <w:r w:rsidR="00FE3A7B" w:rsidRPr="00E7425D">
        <w:rPr>
          <w:sz w:val="26"/>
          <w:szCs w:val="26"/>
          <w:lang w:val="en-GB"/>
        </w:rPr>
        <w:t>tích</w:t>
      </w:r>
      <w:proofErr w:type="spellEnd"/>
      <w:r w:rsidR="00FE3A7B" w:rsidRPr="00E7425D">
        <w:rPr>
          <w:sz w:val="26"/>
          <w:szCs w:val="26"/>
          <w:lang w:val="en-GB"/>
        </w:rPr>
        <w:t xml:space="preserve"> </w:t>
      </w:r>
      <w:proofErr w:type="spellStart"/>
      <w:r w:rsidR="00FE3A7B" w:rsidRPr="00E7425D">
        <w:rPr>
          <w:sz w:val="26"/>
          <w:szCs w:val="26"/>
          <w:lang w:val="en-GB"/>
        </w:rPr>
        <w:t>hợp</w:t>
      </w:r>
      <w:proofErr w:type="spellEnd"/>
      <w:r w:rsidRPr="00E7425D">
        <w:rPr>
          <w:sz w:val="26"/>
          <w:szCs w:val="26"/>
        </w:rPr>
        <w:t>,</w:t>
      </w:r>
      <w:r w:rsidR="00FB28E4" w:rsidRPr="00E7425D">
        <w:rPr>
          <w:sz w:val="26"/>
          <w:szCs w:val="26"/>
        </w:rPr>
        <w:t xml:space="preserve"> </w:t>
      </w:r>
      <w:proofErr w:type="spellStart"/>
      <w:r w:rsidRPr="00E7425D">
        <w:rPr>
          <w:sz w:val="26"/>
          <w:szCs w:val="26"/>
        </w:rPr>
        <w:t>chúng</w:t>
      </w:r>
      <w:proofErr w:type="spellEnd"/>
      <w:r w:rsidRPr="00E7425D">
        <w:rPr>
          <w:sz w:val="26"/>
          <w:szCs w:val="26"/>
        </w:rPr>
        <w:t xml:space="preserve"> </w:t>
      </w:r>
      <w:proofErr w:type="spellStart"/>
      <w:r w:rsidRPr="00E7425D">
        <w:rPr>
          <w:sz w:val="26"/>
          <w:szCs w:val="26"/>
        </w:rPr>
        <w:t>tôi</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00FE3A7B" w:rsidRPr="00E7425D">
        <w:rPr>
          <w:sz w:val="26"/>
          <w:szCs w:val="26"/>
        </w:rPr>
        <w:t>các</w:t>
      </w:r>
      <w:proofErr w:type="spellEnd"/>
      <w:r w:rsidR="00FE3A7B" w:rsidRPr="00E7425D">
        <w:rPr>
          <w:sz w:val="26"/>
          <w:szCs w:val="26"/>
        </w:rPr>
        <w:t xml:space="preserve"> </w:t>
      </w:r>
      <w:proofErr w:type="spellStart"/>
      <w:r w:rsidR="00FE3A7B" w:rsidRPr="00E7425D">
        <w:rPr>
          <w:sz w:val="26"/>
          <w:szCs w:val="26"/>
        </w:rPr>
        <w:t>tài</w:t>
      </w:r>
      <w:proofErr w:type="spellEnd"/>
      <w:r w:rsidR="00FE3A7B" w:rsidRPr="00E7425D">
        <w:rPr>
          <w:sz w:val="26"/>
          <w:szCs w:val="26"/>
        </w:rPr>
        <w:t xml:space="preserve"> </w:t>
      </w:r>
      <w:proofErr w:type="spellStart"/>
      <w:r w:rsidR="00FE3A7B" w:rsidRPr="00E7425D">
        <w:rPr>
          <w:sz w:val="26"/>
          <w:szCs w:val="26"/>
        </w:rPr>
        <w:t>liệu</w:t>
      </w:r>
      <w:proofErr w:type="spellEnd"/>
      <w:r w:rsidR="00FE3A7B" w:rsidRPr="00E7425D">
        <w:rPr>
          <w:sz w:val="26"/>
          <w:szCs w:val="26"/>
        </w:rPr>
        <w:t xml:space="preserve"> </w:t>
      </w:r>
      <w:proofErr w:type="spellStart"/>
      <w:r w:rsidR="00FE3A7B" w:rsidRPr="00E7425D">
        <w:rPr>
          <w:sz w:val="26"/>
          <w:szCs w:val="26"/>
        </w:rPr>
        <w:t>về</w:t>
      </w:r>
      <w:proofErr w:type="spellEnd"/>
      <w:r w:rsidR="00FE3A7B"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w:t>
      </w:r>
      <w:r w:rsidR="00FB28E4" w:rsidRPr="00E7425D">
        <w:rPr>
          <w:sz w:val="26"/>
          <w:szCs w:val="26"/>
        </w:rPr>
        <w:t>o</w:t>
      </w:r>
      <w:proofErr w:type="spellEnd"/>
      <w:r w:rsidR="00FB28E4" w:rsidRPr="00E7425D">
        <w:rPr>
          <w:sz w:val="26"/>
          <w:szCs w:val="26"/>
        </w:rPr>
        <w:t>,</w:t>
      </w:r>
      <w:r w:rsidR="00D23973" w:rsidRPr="00E7425D">
        <w:rPr>
          <w:sz w:val="26"/>
          <w:szCs w:val="26"/>
          <w:lang w:val="vi-VN"/>
        </w:rPr>
        <w:t xml:space="preserve"> về dạy học tích hợp,</w:t>
      </w:r>
      <w:r w:rsidR="004F0235" w:rsidRPr="00E7425D">
        <w:rPr>
          <w:sz w:val="26"/>
          <w:szCs w:val="26"/>
          <w:lang w:val="en-GB"/>
        </w:rPr>
        <w:t xml:space="preserve"> </w:t>
      </w:r>
      <w:r w:rsidR="00967554">
        <w:rPr>
          <w:sz w:val="26"/>
          <w:szCs w:val="26"/>
          <w:lang w:val="vi-VN"/>
        </w:rPr>
        <w:t>PPDH</w:t>
      </w:r>
      <w:r w:rsidR="00D23973" w:rsidRPr="00E7425D">
        <w:rPr>
          <w:sz w:val="26"/>
          <w:szCs w:val="26"/>
          <w:lang w:val="vi-VN"/>
        </w:rPr>
        <w:t xml:space="preserve"> âm nhạc và </w:t>
      </w:r>
      <w:r w:rsidR="00967554">
        <w:rPr>
          <w:sz w:val="26"/>
          <w:szCs w:val="26"/>
          <w:lang w:val="vi-VN"/>
        </w:rPr>
        <w:t>PPDH</w:t>
      </w:r>
      <w:r w:rsidR="00D23973" w:rsidRPr="00E7425D">
        <w:rPr>
          <w:sz w:val="26"/>
          <w:szCs w:val="26"/>
          <w:lang w:val="vi-VN"/>
        </w:rPr>
        <w:t xml:space="preserve"> dân ca.</w:t>
      </w:r>
    </w:p>
    <w:p w14:paraId="3015EDB7" w14:textId="4BFB6FF0" w:rsidR="00B72675" w:rsidRPr="00E7425D" w:rsidRDefault="00A35F0C" w:rsidP="00194EA7">
      <w:pPr>
        <w:pStyle w:val="Heading2"/>
        <w:keepNext w:val="0"/>
        <w:keepLines w:val="0"/>
        <w:widowControl w:val="0"/>
        <w:numPr>
          <w:ilvl w:val="2"/>
          <w:numId w:val="48"/>
        </w:numPr>
        <w:rPr>
          <w:rFonts w:eastAsia="Calibri"/>
          <w:sz w:val="26"/>
        </w:rPr>
      </w:pPr>
      <w:bookmarkStart w:id="79" w:name="_Toc202383840"/>
      <w:bookmarkStart w:id="80" w:name="_Toc203641846"/>
      <w:bookmarkStart w:id="81" w:name="_Toc204178605"/>
      <w:bookmarkStart w:id="82" w:name="_Toc204179414"/>
      <w:bookmarkStart w:id="83" w:name="_Toc214367896"/>
      <w:bookmarkStart w:id="84" w:name="_Toc214368140"/>
      <w:bookmarkStart w:id="85" w:name="_Toc214368278"/>
      <w:bookmarkStart w:id="86" w:name="_Toc219399883"/>
      <w:bookmarkStart w:id="87" w:name="_Toc219400153"/>
      <w:bookmarkStart w:id="88" w:name="_Toc219400267"/>
      <w:bookmarkStart w:id="89" w:name="_Toc219433058"/>
      <w:proofErr w:type="spellStart"/>
      <w:r w:rsidRPr="00E7425D">
        <w:rPr>
          <w:rFonts w:eastAsia="Calibri"/>
          <w:sz w:val="26"/>
        </w:rPr>
        <w:t>N</w:t>
      </w:r>
      <w:r w:rsidR="00A318D7" w:rsidRPr="00E7425D">
        <w:rPr>
          <w:rFonts w:eastAsia="Calibri"/>
          <w:sz w:val="26"/>
        </w:rPr>
        <w:t>ghiên</w:t>
      </w:r>
      <w:proofErr w:type="spellEnd"/>
      <w:r w:rsidR="00A318D7" w:rsidRPr="00E7425D">
        <w:rPr>
          <w:rFonts w:eastAsia="Calibri"/>
          <w:sz w:val="26"/>
        </w:rPr>
        <w:t xml:space="preserve"> </w:t>
      </w:r>
      <w:proofErr w:type="spellStart"/>
      <w:r w:rsidR="00A318D7" w:rsidRPr="00E7425D">
        <w:rPr>
          <w:rFonts w:eastAsia="Calibri"/>
          <w:sz w:val="26"/>
        </w:rPr>
        <w:t>cứu</w:t>
      </w:r>
      <w:proofErr w:type="spellEnd"/>
      <w:r w:rsidR="00A318D7" w:rsidRPr="00E7425D">
        <w:rPr>
          <w:rFonts w:eastAsia="Calibri"/>
          <w:sz w:val="26"/>
        </w:rPr>
        <w:t xml:space="preserve"> </w:t>
      </w:r>
      <w:proofErr w:type="spellStart"/>
      <w:r w:rsidR="00A318D7" w:rsidRPr="00E7425D">
        <w:rPr>
          <w:rFonts w:eastAsia="Calibri"/>
          <w:sz w:val="26"/>
        </w:rPr>
        <w:t>về</w:t>
      </w:r>
      <w:proofErr w:type="spellEnd"/>
      <w:r w:rsidR="00A318D7" w:rsidRPr="00E7425D">
        <w:rPr>
          <w:rFonts w:eastAsia="Calibri"/>
          <w:sz w:val="26"/>
        </w:rPr>
        <w:t xml:space="preserve"> </w:t>
      </w:r>
      <w:proofErr w:type="spellStart"/>
      <w:r w:rsidR="00A318D7" w:rsidRPr="00E7425D">
        <w:rPr>
          <w:rFonts w:eastAsia="Calibri"/>
          <w:sz w:val="26"/>
        </w:rPr>
        <w:t>thể</w:t>
      </w:r>
      <w:proofErr w:type="spellEnd"/>
      <w:r w:rsidR="00A318D7" w:rsidRPr="00E7425D">
        <w:rPr>
          <w:rFonts w:eastAsia="Calibri"/>
          <w:sz w:val="26"/>
        </w:rPr>
        <w:t xml:space="preserve"> </w:t>
      </w:r>
      <w:proofErr w:type="spellStart"/>
      <w:r w:rsidR="00A318D7" w:rsidRPr="00E7425D">
        <w:rPr>
          <w:rFonts w:eastAsia="Calibri"/>
          <w:sz w:val="26"/>
        </w:rPr>
        <w:t>loại</w:t>
      </w:r>
      <w:proofErr w:type="spellEnd"/>
      <w:r w:rsidR="00A318D7" w:rsidRPr="00E7425D">
        <w:rPr>
          <w:rFonts w:eastAsia="Calibri"/>
          <w:sz w:val="26"/>
        </w:rPr>
        <w:t xml:space="preserve"> </w:t>
      </w:r>
      <w:proofErr w:type="spellStart"/>
      <w:r w:rsidR="00E41758" w:rsidRPr="00E7425D">
        <w:rPr>
          <w:rFonts w:eastAsia="Calibri"/>
          <w:sz w:val="26"/>
        </w:rPr>
        <w:t>Hát</w:t>
      </w:r>
      <w:proofErr w:type="spellEnd"/>
      <w:r w:rsidR="00E41758" w:rsidRPr="00E7425D">
        <w:rPr>
          <w:rFonts w:eastAsia="Calibri"/>
          <w:sz w:val="26"/>
        </w:rPr>
        <w:t xml:space="preserve"> </w:t>
      </w:r>
      <w:proofErr w:type="spellStart"/>
      <w:r w:rsidR="00E41758" w:rsidRPr="00E7425D">
        <w:rPr>
          <w:rFonts w:eastAsia="Calibri"/>
          <w:sz w:val="26"/>
        </w:rPr>
        <w:t>Bả</w:t>
      </w:r>
      <w:proofErr w:type="spellEnd"/>
      <w:r w:rsidR="00E41758" w:rsidRPr="00E7425D">
        <w:rPr>
          <w:rFonts w:eastAsia="Calibri"/>
          <w:sz w:val="26"/>
        </w:rPr>
        <w:t xml:space="preserve"> </w:t>
      </w:r>
      <w:proofErr w:type="spellStart"/>
      <w:r w:rsidR="00E41758" w:rsidRPr="00E7425D">
        <w:rPr>
          <w:rFonts w:eastAsia="Calibri"/>
          <w:sz w:val="26"/>
        </w:rPr>
        <w:t>trạo</w:t>
      </w:r>
      <w:bookmarkEnd w:id="79"/>
      <w:bookmarkEnd w:id="80"/>
      <w:bookmarkEnd w:id="81"/>
      <w:bookmarkEnd w:id="82"/>
      <w:bookmarkEnd w:id="83"/>
      <w:bookmarkEnd w:id="84"/>
      <w:bookmarkEnd w:id="85"/>
      <w:bookmarkEnd w:id="86"/>
      <w:bookmarkEnd w:id="87"/>
      <w:bookmarkEnd w:id="88"/>
      <w:bookmarkEnd w:id="89"/>
      <w:proofErr w:type="spellEnd"/>
    </w:p>
    <w:p w14:paraId="0938803D" w14:textId="5B6A7F6F" w:rsidR="00CA2743" w:rsidRPr="00E7425D" w:rsidRDefault="00E4536C" w:rsidP="00194EA7">
      <w:pPr>
        <w:widowControl w:val="0"/>
        <w:ind w:firstLine="851"/>
        <w:rPr>
          <w:sz w:val="26"/>
          <w:szCs w:val="26"/>
        </w:rPr>
      </w:pP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i/>
          <w:iCs/>
          <w:sz w:val="26"/>
          <w:szCs w:val="26"/>
        </w:rPr>
        <w:t xml:space="preserve"> </w:t>
      </w:r>
      <w:r w:rsidRPr="00E7425D">
        <w:rPr>
          <w:sz w:val="26"/>
          <w:szCs w:val="26"/>
          <w:lang w:val="vi-VN"/>
        </w:rPr>
        <w:t xml:space="preserve">Trần Hồng (2010), </w:t>
      </w:r>
      <w:r w:rsidR="00E41758" w:rsidRPr="00E7425D">
        <w:rPr>
          <w:i/>
          <w:sz w:val="26"/>
          <w:szCs w:val="26"/>
          <w:lang w:val="vi-VN"/>
        </w:rPr>
        <w:t>Hát Bả trạo</w:t>
      </w:r>
      <w:r w:rsidRPr="00E7425D">
        <w:rPr>
          <w:sz w:val="26"/>
          <w:szCs w:val="26"/>
          <w:lang w:val="vi-VN"/>
        </w:rPr>
        <w:t>, Nxb Sân khấu, Hà Nội</w:t>
      </w:r>
      <w:r w:rsidRPr="00E7425D">
        <w:rPr>
          <w:sz w:val="26"/>
          <w:szCs w:val="26"/>
          <w:lang w:val="en-GB"/>
        </w:rPr>
        <w:t xml:space="preserve"> [37],</w:t>
      </w:r>
      <w:r w:rsidR="00CA2743" w:rsidRPr="00E7425D">
        <w:rPr>
          <w:sz w:val="26"/>
          <w:szCs w:val="26"/>
        </w:rPr>
        <w:t xml:space="preserve"> </w:t>
      </w:r>
      <w:proofErr w:type="spellStart"/>
      <w:r w:rsidR="00CA2743" w:rsidRPr="00E7425D">
        <w:rPr>
          <w:sz w:val="26"/>
          <w:szCs w:val="26"/>
        </w:rPr>
        <w:t>là</w:t>
      </w:r>
      <w:proofErr w:type="spellEnd"/>
      <w:r w:rsidR="00CA2743" w:rsidRPr="00E7425D">
        <w:rPr>
          <w:sz w:val="26"/>
          <w:szCs w:val="26"/>
        </w:rPr>
        <w:t xml:space="preserve"> </w:t>
      </w:r>
      <w:proofErr w:type="spellStart"/>
      <w:r w:rsidR="00CA2743" w:rsidRPr="00E7425D">
        <w:rPr>
          <w:sz w:val="26"/>
          <w:szCs w:val="26"/>
        </w:rPr>
        <w:t>một</w:t>
      </w:r>
      <w:proofErr w:type="spellEnd"/>
      <w:r w:rsidR="00CA2743" w:rsidRPr="00E7425D">
        <w:rPr>
          <w:sz w:val="26"/>
          <w:szCs w:val="26"/>
        </w:rPr>
        <w:t xml:space="preserve"> </w:t>
      </w:r>
      <w:proofErr w:type="spellStart"/>
      <w:r w:rsidR="00CA2743" w:rsidRPr="00E7425D">
        <w:rPr>
          <w:sz w:val="26"/>
          <w:szCs w:val="26"/>
        </w:rPr>
        <w:t>trong</w:t>
      </w:r>
      <w:proofErr w:type="spellEnd"/>
      <w:r w:rsidR="00CA2743" w:rsidRPr="00E7425D">
        <w:rPr>
          <w:sz w:val="26"/>
          <w:szCs w:val="26"/>
        </w:rPr>
        <w:t xml:space="preserve"> </w:t>
      </w:r>
      <w:proofErr w:type="spellStart"/>
      <w:r w:rsidR="00CA2743" w:rsidRPr="00E7425D">
        <w:rPr>
          <w:sz w:val="26"/>
          <w:szCs w:val="26"/>
        </w:rPr>
        <w:t>những</w:t>
      </w:r>
      <w:proofErr w:type="spellEnd"/>
      <w:r w:rsidR="00CA2743" w:rsidRPr="00E7425D">
        <w:rPr>
          <w:sz w:val="26"/>
          <w:szCs w:val="26"/>
        </w:rPr>
        <w:t xml:space="preserve"> </w:t>
      </w:r>
      <w:proofErr w:type="spellStart"/>
      <w:r w:rsidR="00CA2743" w:rsidRPr="00E7425D">
        <w:rPr>
          <w:sz w:val="26"/>
          <w:szCs w:val="26"/>
        </w:rPr>
        <w:t>công</w:t>
      </w:r>
      <w:proofErr w:type="spellEnd"/>
      <w:r w:rsidR="00CA2743" w:rsidRPr="00E7425D">
        <w:rPr>
          <w:sz w:val="26"/>
          <w:szCs w:val="26"/>
        </w:rPr>
        <w:t xml:space="preserve"> </w:t>
      </w:r>
      <w:proofErr w:type="spellStart"/>
      <w:r w:rsidR="00CA2743" w:rsidRPr="00E7425D">
        <w:rPr>
          <w:sz w:val="26"/>
          <w:szCs w:val="26"/>
        </w:rPr>
        <w:t>trình</w:t>
      </w:r>
      <w:proofErr w:type="spellEnd"/>
      <w:r w:rsidR="00CA2743" w:rsidRPr="00E7425D">
        <w:rPr>
          <w:sz w:val="26"/>
          <w:szCs w:val="26"/>
        </w:rPr>
        <w:t xml:space="preserve"> </w:t>
      </w:r>
      <w:proofErr w:type="spellStart"/>
      <w:r w:rsidR="00CA2743" w:rsidRPr="00E7425D">
        <w:rPr>
          <w:sz w:val="26"/>
          <w:szCs w:val="26"/>
        </w:rPr>
        <w:t>chuyên</w:t>
      </w:r>
      <w:proofErr w:type="spellEnd"/>
      <w:r w:rsidR="00CA2743" w:rsidRPr="00E7425D">
        <w:rPr>
          <w:sz w:val="26"/>
          <w:szCs w:val="26"/>
        </w:rPr>
        <w:t xml:space="preserve"> </w:t>
      </w:r>
      <w:proofErr w:type="spellStart"/>
      <w:r w:rsidR="00CA2743" w:rsidRPr="00E7425D">
        <w:rPr>
          <w:sz w:val="26"/>
          <w:szCs w:val="26"/>
        </w:rPr>
        <w:t>khảo</w:t>
      </w:r>
      <w:proofErr w:type="spellEnd"/>
      <w:r w:rsidR="00CA2743" w:rsidRPr="00E7425D">
        <w:rPr>
          <w:sz w:val="26"/>
          <w:szCs w:val="26"/>
        </w:rPr>
        <w:t xml:space="preserve"> </w:t>
      </w:r>
      <w:proofErr w:type="spellStart"/>
      <w:r w:rsidR="00CA2743" w:rsidRPr="00E7425D">
        <w:rPr>
          <w:sz w:val="26"/>
          <w:szCs w:val="26"/>
        </w:rPr>
        <w:t>hiếm</w:t>
      </w:r>
      <w:proofErr w:type="spellEnd"/>
      <w:r w:rsidR="00CA2743" w:rsidRPr="00E7425D">
        <w:rPr>
          <w:sz w:val="26"/>
          <w:szCs w:val="26"/>
        </w:rPr>
        <w:t xml:space="preserve"> hoi </w:t>
      </w:r>
      <w:proofErr w:type="spellStart"/>
      <w:r w:rsidR="00CA2743" w:rsidRPr="00E7425D">
        <w:rPr>
          <w:sz w:val="26"/>
          <w:szCs w:val="26"/>
        </w:rPr>
        <w:t>tập</w:t>
      </w:r>
      <w:proofErr w:type="spellEnd"/>
      <w:r w:rsidR="00CA2743" w:rsidRPr="00E7425D">
        <w:rPr>
          <w:sz w:val="26"/>
          <w:szCs w:val="26"/>
        </w:rPr>
        <w:t xml:space="preserve"> </w:t>
      </w:r>
      <w:proofErr w:type="spellStart"/>
      <w:r w:rsidR="00CA2743" w:rsidRPr="00E7425D">
        <w:rPr>
          <w:sz w:val="26"/>
          <w:szCs w:val="26"/>
        </w:rPr>
        <w:t>trung</w:t>
      </w:r>
      <w:proofErr w:type="spellEnd"/>
      <w:r w:rsidR="00CA2743" w:rsidRPr="00E7425D">
        <w:rPr>
          <w:sz w:val="26"/>
          <w:szCs w:val="26"/>
        </w:rPr>
        <w:t xml:space="preserve"> </w:t>
      </w:r>
      <w:proofErr w:type="spellStart"/>
      <w:r w:rsidR="00CA2743" w:rsidRPr="00E7425D">
        <w:rPr>
          <w:sz w:val="26"/>
          <w:szCs w:val="26"/>
        </w:rPr>
        <w:t>nghiên</w:t>
      </w:r>
      <w:proofErr w:type="spellEnd"/>
      <w:r w:rsidR="00CA2743" w:rsidRPr="00E7425D">
        <w:rPr>
          <w:sz w:val="26"/>
          <w:szCs w:val="26"/>
        </w:rPr>
        <w:t xml:space="preserve"> </w:t>
      </w:r>
      <w:proofErr w:type="spellStart"/>
      <w:r w:rsidR="00CA2743" w:rsidRPr="00E7425D">
        <w:rPr>
          <w:sz w:val="26"/>
          <w:szCs w:val="26"/>
        </w:rPr>
        <w:t>cứu</w:t>
      </w:r>
      <w:proofErr w:type="spellEnd"/>
      <w:r w:rsidR="00CA2743" w:rsidRPr="00E7425D">
        <w:rPr>
          <w:sz w:val="26"/>
          <w:szCs w:val="26"/>
        </w:rPr>
        <w:t xml:space="preserve"> </w:t>
      </w:r>
      <w:proofErr w:type="spellStart"/>
      <w:r w:rsidR="00CA2743" w:rsidRPr="00E7425D">
        <w:rPr>
          <w:sz w:val="26"/>
          <w:szCs w:val="26"/>
        </w:rPr>
        <w:t>sâu</w:t>
      </w:r>
      <w:proofErr w:type="spellEnd"/>
      <w:r w:rsidR="00CA2743" w:rsidRPr="00E7425D">
        <w:rPr>
          <w:sz w:val="26"/>
          <w:szCs w:val="26"/>
        </w:rPr>
        <w:t xml:space="preserve"> </w:t>
      </w:r>
      <w:proofErr w:type="spellStart"/>
      <w:r w:rsidR="00CA2743" w:rsidRPr="00E7425D">
        <w:rPr>
          <w:sz w:val="26"/>
          <w:szCs w:val="26"/>
        </w:rPr>
        <w:t>về</w:t>
      </w:r>
      <w:proofErr w:type="spellEnd"/>
      <w:r w:rsidR="00CA2743" w:rsidRPr="00E7425D">
        <w:rPr>
          <w:sz w:val="26"/>
          <w:szCs w:val="26"/>
        </w:rPr>
        <w:t xml:space="preserve"> </w:t>
      </w:r>
      <w:proofErr w:type="spellStart"/>
      <w:r w:rsidR="00CA2743" w:rsidRPr="00E7425D">
        <w:rPr>
          <w:sz w:val="26"/>
          <w:szCs w:val="26"/>
        </w:rPr>
        <w:t>thể</w:t>
      </w:r>
      <w:proofErr w:type="spellEnd"/>
      <w:r w:rsidR="00CA2743" w:rsidRPr="00E7425D">
        <w:rPr>
          <w:sz w:val="26"/>
          <w:szCs w:val="26"/>
        </w:rPr>
        <w:t xml:space="preserve"> </w:t>
      </w:r>
      <w:proofErr w:type="spellStart"/>
      <w:r w:rsidR="00CA2743" w:rsidRPr="00E7425D">
        <w:rPr>
          <w:sz w:val="26"/>
          <w:szCs w:val="26"/>
        </w:rPr>
        <w:t>loại</w:t>
      </w:r>
      <w:proofErr w:type="spellEnd"/>
      <w:r w:rsidR="00CA2743" w:rsidRPr="00E7425D">
        <w:rPr>
          <w:sz w:val="26"/>
          <w:szCs w:val="26"/>
        </w:rPr>
        <w:t xml:space="preserve"> </w:t>
      </w:r>
      <w:proofErr w:type="spellStart"/>
      <w:r w:rsidR="00CA2743" w:rsidRPr="00E7425D">
        <w:rPr>
          <w:sz w:val="26"/>
          <w:szCs w:val="26"/>
        </w:rPr>
        <w:t>dân</w:t>
      </w:r>
      <w:proofErr w:type="spellEnd"/>
      <w:r w:rsidR="00CA2743" w:rsidRPr="00E7425D">
        <w:rPr>
          <w:sz w:val="26"/>
          <w:szCs w:val="26"/>
        </w:rPr>
        <w:t xml:space="preserve"> </w:t>
      </w:r>
      <w:proofErr w:type="spellStart"/>
      <w:r w:rsidR="00CA2743" w:rsidRPr="00E7425D">
        <w:rPr>
          <w:sz w:val="26"/>
          <w:szCs w:val="26"/>
        </w:rPr>
        <w:t>gian</w:t>
      </w:r>
      <w:proofErr w:type="spellEnd"/>
      <w:r w:rsidR="00CA2743" w:rsidRPr="00E7425D">
        <w:rPr>
          <w:sz w:val="26"/>
          <w:szCs w:val="26"/>
        </w:rPr>
        <w:t xml:space="preserve"> </w:t>
      </w:r>
      <w:proofErr w:type="spellStart"/>
      <w:r w:rsidR="00CA2743" w:rsidRPr="00E7425D">
        <w:rPr>
          <w:sz w:val="26"/>
          <w:szCs w:val="26"/>
        </w:rPr>
        <w:t>này</w:t>
      </w:r>
      <w:proofErr w:type="spellEnd"/>
      <w:r w:rsidR="00CA2743" w:rsidRPr="00E7425D">
        <w:rPr>
          <w:sz w:val="26"/>
          <w:szCs w:val="26"/>
        </w:rPr>
        <w:t xml:space="preserve">. </w:t>
      </w:r>
      <w:proofErr w:type="spellStart"/>
      <w:r w:rsidR="00CA2743" w:rsidRPr="00E7425D">
        <w:rPr>
          <w:sz w:val="26"/>
          <w:szCs w:val="26"/>
        </w:rPr>
        <w:t>Công</w:t>
      </w:r>
      <w:proofErr w:type="spellEnd"/>
      <w:r w:rsidR="00CA2743" w:rsidRPr="00E7425D">
        <w:rPr>
          <w:sz w:val="26"/>
          <w:szCs w:val="26"/>
        </w:rPr>
        <w:t xml:space="preserve"> </w:t>
      </w:r>
      <w:proofErr w:type="spellStart"/>
      <w:r w:rsidR="00CA2743" w:rsidRPr="00E7425D">
        <w:rPr>
          <w:sz w:val="26"/>
          <w:szCs w:val="26"/>
        </w:rPr>
        <w:t>trình</w:t>
      </w:r>
      <w:proofErr w:type="spellEnd"/>
      <w:r w:rsidR="00CA2743" w:rsidRPr="00E7425D">
        <w:rPr>
          <w:sz w:val="26"/>
          <w:szCs w:val="26"/>
        </w:rPr>
        <w:t xml:space="preserve"> </w:t>
      </w:r>
      <w:proofErr w:type="spellStart"/>
      <w:r w:rsidR="00CA2743" w:rsidRPr="00E7425D">
        <w:rPr>
          <w:sz w:val="26"/>
          <w:szCs w:val="26"/>
        </w:rPr>
        <w:t>cung</w:t>
      </w:r>
      <w:proofErr w:type="spellEnd"/>
      <w:r w:rsidR="00CA2743" w:rsidRPr="00E7425D">
        <w:rPr>
          <w:sz w:val="26"/>
          <w:szCs w:val="26"/>
        </w:rPr>
        <w:t xml:space="preserve"> </w:t>
      </w:r>
      <w:proofErr w:type="spellStart"/>
      <w:r w:rsidR="00CA2743" w:rsidRPr="00E7425D">
        <w:rPr>
          <w:sz w:val="26"/>
          <w:szCs w:val="26"/>
        </w:rPr>
        <w:t>cấp</w:t>
      </w:r>
      <w:proofErr w:type="spellEnd"/>
      <w:r w:rsidR="00CA2743" w:rsidRPr="00E7425D">
        <w:rPr>
          <w:sz w:val="26"/>
          <w:szCs w:val="26"/>
        </w:rPr>
        <w:t xml:space="preserve"> </w:t>
      </w:r>
      <w:proofErr w:type="spellStart"/>
      <w:r w:rsidR="00CA2743" w:rsidRPr="00E7425D">
        <w:rPr>
          <w:sz w:val="26"/>
          <w:szCs w:val="26"/>
        </w:rPr>
        <w:t>cái</w:t>
      </w:r>
      <w:proofErr w:type="spellEnd"/>
      <w:r w:rsidR="00CA2743" w:rsidRPr="00E7425D">
        <w:rPr>
          <w:sz w:val="26"/>
          <w:szCs w:val="26"/>
        </w:rPr>
        <w:t xml:space="preserve"> </w:t>
      </w:r>
      <w:proofErr w:type="spellStart"/>
      <w:r w:rsidR="00CA2743" w:rsidRPr="00E7425D">
        <w:rPr>
          <w:sz w:val="26"/>
          <w:szCs w:val="26"/>
        </w:rPr>
        <w:t>nhìn</w:t>
      </w:r>
      <w:proofErr w:type="spellEnd"/>
      <w:r w:rsidR="00CA2743" w:rsidRPr="00E7425D">
        <w:rPr>
          <w:sz w:val="26"/>
          <w:szCs w:val="26"/>
        </w:rPr>
        <w:t xml:space="preserve"> </w:t>
      </w:r>
      <w:proofErr w:type="spellStart"/>
      <w:r w:rsidR="00CA2743" w:rsidRPr="00E7425D">
        <w:rPr>
          <w:sz w:val="26"/>
          <w:szCs w:val="26"/>
        </w:rPr>
        <w:t>toàn</w:t>
      </w:r>
      <w:proofErr w:type="spellEnd"/>
      <w:r w:rsidR="00CA2743" w:rsidRPr="00E7425D">
        <w:rPr>
          <w:sz w:val="26"/>
          <w:szCs w:val="26"/>
        </w:rPr>
        <w:t xml:space="preserve"> </w:t>
      </w:r>
      <w:proofErr w:type="spellStart"/>
      <w:r w:rsidR="00CA2743" w:rsidRPr="00E7425D">
        <w:rPr>
          <w:sz w:val="26"/>
          <w:szCs w:val="26"/>
        </w:rPr>
        <w:t>diện</w:t>
      </w:r>
      <w:proofErr w:type="spellEnd"/>
      <w:r w:rsidR="00CA2743" w:rsidRPr="00E7425D">
        <w:rPr>
          <w:sz w:val="26"/>
          <w:szCs w:val="26"/>
        </w:rPr>
        <w:t xml:space="preserve"> </w:t>
      </w:r>
      <w:proofErr w:type="spellStart"/>
      <w:r w:rsidR="00CA2743" w:rsidRPr="00E7425D">
        <w:rPr>
          <w:sz w:val="26"/>
          <w:szCs w:val="26"/>
        </w:rPr>
        <w:t>về</w:t>
      </w:r>
      <w:proofErr w:type="spellEnd"/>
      <w:r w:rsidR="00CA2743"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CA2743" w:rsidRPr="00E7425D">
        <w:rPr>
          <w:sz w:val="26"/>
          <w:szCs w:val="26"/>
        </w:rPr>
        <w:t xml:space="preserve"> </w:t>
      </w:r>
      <w:proofErr w:type="spellStart"/>
      <w:r w:rsidR="00CA2743" w:rsidRPr="00E7425D">
        <w:rPr>
          <w:sz w:val="26"/>
          <w:szCs w:val="26"/>
        </w:rPr>
        <w:t>trong</w:t>
      </w:r>
      <w:proofErr w:type="spellEnd"/>
      <w:r w:rsidR="00CA2743" w:rsidRPr="00E7425D">
        <w:rPr>
          <w:sz w:val="26"/>
          <w:szCs w:val="26"/>
        </w:rPr>
        <w:t xml:space="preserve"> </w:t>
      </w:r>
      <w:proofErr w:type="spellStart"/>
      <w:r w:rsidR="00CA2743" w:rsidRPr="00E7425D">
        <w:rPr>
          <w:sz w:val="26"/>
          <w:szCs w:val="26"/>
        </w:rPr>
        <w:t>mối</w:t>
      </w:r>
      <w:proofErr w:type="spellEnd"/>
      <w:r w:rsidR="00CA2743" w:rsidRPr="00E7425D">
        <w:rPr>
          <w:sz w:val="26"/>
          <w:szCs w:val="26"/>
        </w:rPr>
        <w:t xml:space="preserve"> </w:t>
      </w:r>
      <w:proofErr w:type="spellStart"/>
      <w:r w:rsidR="00CA2743" w:rsidRPr="00E7425D">
        <w:rPr>
          <w:sz w:val="26"/>
          <w:szCs w:val="26"/>
        </w:rPr>
        <w:t>liên</w:t>
      </w:r>
      <w:proofErr w:type="spellEnd"/>
      <w:r w:rsidR="00CA2743" w:rsidRPr="00E7425D">
        <w:rPr>
          <w:sz w:val="26"/>
          <w:szCs w:val="26"/>
        </w:rPr>
        <w:t xml:space="preserve"> </w:t>
      </w:r>
      <w:proofErr w:type="spellStart"/>
      <w:r w:rsidR="00CA2743" w:rsidRPr="00E7425D">
        <w:rPr>
          <w:sz w:val="26"/>
          <w:szCs w:val="26"/>
        </w:rPr>
        <w:t>hệ</w:t>
      </w:r>
      <w:proofErr w:type="spellEnd"/>
      <w:r w:rsidR="00CA2743" w:rsidRPr="00E7425D">
        <w:rPr>
          <w:sz w:val="26"/>
          <w:szCs w:val="26"/>
        </w:rPr>
        <w:t xml:space="preserve"> </w:t>
      </w:r>
      <w:proofErr w:type="spellStart"/>
      <w:r w:rsidR="00CA2743" w:rsidRPr="00E7425D">
        <w:rPr>
          <w:sz w:val="26"/>
          <w:szCs w:val="26"/>
        </w:rPr>
        <w:t>với</w:t>
      </w:r>
      <w:proofErr w:type="spellEnd"/>
      <w:r w:rsidR="00CA2743" w:rsidRPr="00E7425D">
        <w:rPr>
          <w:sz w:val="26"/>
          <w:szCs w:val="26"/>
        </w:rPr>
        <w:t xml:space="preserve"> </w:t>
      </w:r>
      <w:proofErr w:type="spellStart"/>
      <w:r w:rsidR="000276C5" w:rsidRPr="00E7425D">
        <w:rPr>
          <w:sz w:val="26"/>
          <w:szCs w:val="26"/>
        </w:rPr>
        <w:t>lễ</w:t>
      </w:r>
      <w:proofErr w:type="spellEnd"/>
      <w:r w:rsidR="000276C5" w:rsidRPr="00E7425D">
        <w:rPr>
          <w:sz w:val="26"/>
          <w:szCs w:val="26"/>
        </w:rPr>
        <w:t xml:space="preserve"> </w:t>
      </w:r>
      <w:proofErr w:type="spellStart"/>
      <w:r w:rsidR="000276C5" w:rsidRPr="00E7425D">
        <w:rPr>
          <w:sz w:val="26"/>
          <w:szCs w:val="26"/>
        </w:rPr>
        <w:t>lội</w:t>
      </w:r>
      <w:proofErr w:type="spellEnd"/>
      <w:r w:rsidR="000276C5" w:rsidRPr="00E7425D">
        <w:rPr>
          <w:sz w:val="26"/>
          <w:szCs w:val="26"/>
        </w:rPr>
        <w:t xml:space="preserve"> </w:t>
      </w:r>
      <w:proofErr w:type="spellStart"/>
      <w:r w:rsidR="000276C5" w:rsidRPr="00E7425D">
        <w:rPr>
          <w:sz w:val="26"/>
          <w:szCs w:val="26"/>
        </w:rPr>
        <w:t>cầu</w:t>
      </w:r>
      <w:proofErr w:type="spellEnd"/>
      <w:r w:rsidR="000276C5" w:rsidRPr="00E7425D">
        <w:rPr>
          <w:sz w:val="26"/>
          <w:szCs w:val="26"/>
        </w:rPr>
        <w:t xml:space="preserve"> </w:t>
      </w:r>
      <w:proofErr w:type="spellStart"/>
      <w:r w:rsidR="000276C5" w:rsidRPr="00E7425D">
        <w:rPr>
          <w:sz w:val="26"/>
          <w:szCs w:val="26"/>
        </w:rPr>
        <w:t>ngư</w:t>
      </w:r>
      <w:proofErr w:type="spellEnd"/>
      <w:r w:rsidR="00CA2743" w:rsidRPr="00E7425D">
        <w:rPr>
          <w:sz w:val="26"/>
          <w:szCs w:val="26"/>
        </w:rPr>
        <w:t xml:space="preserve"> </w:t>
      </w:r>
      <w:r w:rsidR="00760148">
        <w:rPr>
          <w:sz w:val="26"/>
          <w:szCs w:val="26"/>
        </w:rPr>
        <w:t>-</w:t>
      </w:r>
      <w:r w:rsidR="00CA2743" w:rsidRPr="00E7425D">
        <w:rPr>
          <w:sz w:val="26"/>
          <w:szCs w:val="26"/>
        </w:rPr>
        <w:t xml:space="preserve"> </w:t>
      </w:r>
      <w:proofErr w:type="spellStart"/>
      <w:r w:rsidR="00CA2743" w:rsidRPr="00E7425D">
        <w:rPr>
          <w:sz w:val="26"/>
          <w:szCs w:val="26"/>
        </w:rPr>
        <w:t>một</w:t>
      </w:r>
      <w:proofErr w:type="spellEnd"/>
      <w:r w:rsidR="00CA2743" w:rsidRPr="00E7425D">
        <w:rPr>
          <w:sz w:val="26"/>
          <w:szCs w:val="26"/>
        </w:rPr>
        <w:t xml:space="preserve"> </w:t>
      </w:r>
      <w:proofErr w:type="spellStart"/>
      <w:r w:rsidR="00CA2743" w:rsidRPr="00E7425D">
        <w:rPr>
          <w:sz w:val="26"/>
          <w:szCs w:val="26"/>
        </w:rPr>
        <w:t>nghi</w:t>
      </w:r>
      <w:proofErr w:type="spellEnd"/>
      <w:r w:rsidR="00CA2743" w:rsidRPr="00E7425D">
        <w:rPr>
          <w:sz w:val="26"/>
          <w:szCs w:val="26"/>
        </w:rPr>
        <w:t xml:space="preserve"> </w:t>
      </w:r>
      <w:proofErr w:type="spellStart"/>
      <w:r w:rsidR="00CA2743" w:rsidRPr="00E7425D">
        <w:rPr>
          <w:sz w:val="26"/>
          <w:szCs w:val="26"/>
        </w:rPr>
        <w:t>lễ</w:t>
      </w:r>
      <w:proofErr w:type="spellEnd"/>
      <w:r w:rsidR="00CA2743" w:rsidRPr="00E7425D">
        <w:rPr>
          <w:sz w:val="26"/>
          <w:szCs w:val="26"/>
        </w:rPr>
        <w:t xml:space="preserve"> </w:t>
      </w:r>
      <w:proofErr w:type="spellStart"/>
      <w:r w:rsidR="00CA2743" w:rsidRPr="00E7425D">
        <w:rPr>
          <w:sz w:val="26"/>
          <w:szCs w:val="26"/>
        </w:rPr>
        <w:t>tín</w:t>
      </w:r>
      <w:proofErr w:type="spellEnd"/>
      <w:r w:rsidR="00CA2743" w:rsidRPr="00E7425D">
        <w:rPr>
          <w:sz w:val="26"/>
          <w:szCs w:val="26"/>
        </w:rPr>
        <w:t xml:space="preserve"> </w:t>
      </w:r>
      <w:proofErr w:type="spellStart"/>
      <w:r w:rsidR="00CA2743" w:rsidRPr="00E7425D">
        <w:rPr>
          <w:sz w:val="26"/>
          <w:szCs w:val="26"/>
        </w:rPr>
        <w:t>ngưỡng</w:t>
      </w:r>
      <w:proofErr w:type="spellEnd"/>
      <w:r w:rsidR="00CA2743" w:rsidRPr="00E7425D">
        <w:rPr>
          <w:sz w:val="26"/>
          <w:szCs w:val="26"/>
        </w:rPr>
        <w:t xml:space="preserve"> </w:t>
      </w:r>
      <w:proofErr w:type="spellStart"/>
      <w:r w:rsidR="00CA2743" w:rsidRPr="00E7425D">
        <w:rPr>
          <w:sz w:val="26"/>
          <w:szCs w:val="26"/>
        </w:rPr>
        <w:t>đặc</w:t>
      </w:r>
      <w:proofErr w:type="spellEnd"/>
      <w:r w:rsidR="00CA2743" w:rsidRPr="00E7425D">
        <w:rPr>
          <w:sz w:val="26"/>
          <w:szCs w:val="26"/>
        </w:rPr>
        <w:t xml:space="preserve"> </w:t>
      </w:r>
      <w:proofErr w:type="spellStart"/>
      <w:r w:rsidR="00CA2743" w:rsidRPr="00E7425D">
        <w:rPr>
          <w:sz w:val="26"/>
          <w:szCs w:val="26"/>
        </w:rPr>
        <w:t>trưng</w:t>
      </w:r>
      <w:proofErr w:type="spellEnd"/>
      <w:r w:rsidR="00CA2743" w:rsidRPr="00E7425D">
        <w:rPr>
          <w:sz w:val="26"/>
          <w:szCs w:val="26"/>
        </w:rPr>
        <w:t xml:space="preserve"> </w:t>
      </w:r>
      <w:proofErr w:type="spellStart"/>
      <w:r w:rsidR="00CA2743" w:rsidRPr="00E7425D">
        <w:rPr>
          <w:sz w:val="26"/>
          <w:szCs w:val="26"/>
        </w:rPr>
        <w:t>của</w:t>
      </w:r>
      <w:proofErr w:type="spellEnd"/>
      <w:r w:rsidR="00CA2743" w:rsidRPr="00E7425D">
        <w:rPr>
          <w:sz w:val="26"/>
          <w:szCs w:val="26"/>
        </w:rPr>
        <w:t xml:space="preserve"> </w:t>
      </w:r>
      <w:proofErr w:type="spellStart"/>
      <w:r w:rsidR="00CA2743" w:rsidRPr="00E7425D">
        <w:rPr>
          <w:sz w:val="26"/>
          <w:szCs w:val="26"/>
        </w:rPr>
        <w:t>cư</w:t>
      </w:r>
      <w:proofErr w:type="spellEnd"/>
      <w:r w:rsidR="00CA2743" w:rsidRPr="00E7425D">
        <w:rPr>
          <w:sz w:val="26"/>
          <w:szCs w:val="26"/>
        </w:rPr>
        <w:t xml:space="preserve"> </w:t>
      </w:r>
      <w:proofErr w:type="spellStart"/>
      <w:r w:rsidR="00CA2743" w:rsidRPr="00E7425D">
        <w:rPr>
          <w:sz w:val="26"/>
          <w:szCs w:val="26"/>
        </w:rPr>
        <w:t>dân</w:t>
      </w:r>
      <w:proofErr w:type="spellEnd"/>
      <w:r w:rsidR="00CA2743" w:rsidRPr="00E7425D">
        <w:rPr>
          <w:sz w:val="26"/>
          <w:szCs w:val="26"/>
        </w:rPr>
        <w:t xml:space="preserve"> </w:t>
      </w:r>
      <w:proofErr w:type="spellStart"/>
      <w:r w:rsidR="00CA2743" w:rsidRPr="00E7425D">
        <w:rPr>
          <w:sz w:val="26"/>
          <w:szCs w:val="26"/>
        </w:rPr>
        <w:t>ven</w:t>
      </w:r>
      <w:proofErr w:type="spellEnd"/>
      <w:r w:rsidR="00CA2743" w:rsidRPr="00E7425D">
        <w:rPr>
          <w:sz w:val="26"/>
          <w:szCs w:val="26"/>
        </w:rPr>
        <w:t xml:space="preserve"> </w:t>
      </w:r>
      <w:proofErr w:type="spellStart"/>
      <w:r w:rsidR="00CA2743" w:rsidRPr="00E7425D">
        <w:rPr>
          <w:sz w:val="26"/>
          <w:szCs w:val="26"/>
        </w:rPr>
        <w:t>biển</w:t>
      </w:r>
      <w:proofErr w:type="spellEnd"/>
      <w:r w:rsidR="00CA2743" w:rsidRPr="00E7425D">
        <w:rPr>
          <w:sz w:val="26"/>
          <w:szCs w:val="26"/>
        </w:rPr>
        <w:t xml:space="preserve"> </w:t>
      </w:r>
      <w:proofErr w:type="spellStart"/>
      <w:r w:rsidR="00CA2743" w:rsidRPr="00E7425D">
        <w:rPr>
          <w:sz w:val="26"/>
          <w:szCs w:val="26"/>
        </w:rPr>
        <w:t>từ</w:t>
      </w:r>
      <w:proofErr w:type="spellEnd"/>
      <w:r w:rsidR="00CA2743" w:rsidRPr="00E7425D">
        <w:rPr>
          <w:sz w:val="26"/>
          <w:szCs w:val="26"/>
        </w:rPr>
        <w:t xml:space="preserve"> </w:t>
      </w:r>
      <w:proofErr w:type="spellStart"/>
      <w:r w:rsidR="00CA2743" w:rsidRPr="00E7425D">
        <w:rPr>
          <w:sz w:val="26"/>
          <w:szCs w:val="26"/>
        </w:rPr>
        <w:t>Quảng</w:t>
      </w:r>
      <w:proofErr w:type="spellEnd"/>
      <w:r w:rsidR="00CA2743" w:rsidRPr="00E7425D">
        <w:rPr>
          <w:sz w:val="26"/>
          <w:szCs w:val="26"/>
        </w:rPr>
        <w:t xml:space="preserve"> </w:t>
      </w:r>
      <w:proofErr w:type="spellStart"/>
      <w:r w:rsidR="00CA2743" w:rsidRPr="00E7425D">
        <w:rPr>
          <w:sz w:val="26"/>
          <w:szCs w:val="26"/>
        </w:rPr>
        <w:t>Bình</w:t>
      </w:r>
      <w:proofErr w:type="spellEnd"/>
      <w:r w:rsidR="00CA2743" w:rsidRPr="00E7425D">
        <w:rPr>
          <w:sz w:val="26"/>
          <w:szCs w:val="26"/>
        </w:rPr>
        <w:t xml:space="preserve"> </w:t>
      </w:r>
      <w:proofErr w:type="spellStart"/>
      <w:r w:rsidR="00CA2743" w:rsidRPr="00E7425D">
        <w:rPr>
          <w:sz w:val="26"/>
          <w:szCs w:val="26"/>
        </w:rPr>
        <w:t>đến</w:t>
      </w:r>
      <w:proofErr w:type="spellEnd"/>
      <w:r w:rsidR="00CA2743" w:rsidRPr="00E7425D">
        <w:rPr>
          <w:sz w:val="26"/>
          <w:szCs w:val="26"/>
        </w:rPr>
        <w:t xml:space="preserve"> </w:t>
      </w:r>
      <w:proofErr w:type="spellStart"/>
      <w:r w:rsidR="00CA2743" w:rsidRPr="00E7425D">
        <w:rPr>
          <w:sz w:val="26"/>
          <w:szCs w:val="26"/>
        </w:rPr>
        <w:t>Cà</w:t>
      </w:r>
      <w:proofErr w:type="spellEnd"/>
      <w:r w:rsidR="00CA2743" w:rsidRPr="00E7425D">
        <w:rPr>
          <w:sz w:val="26"/>
          <w:szCs w:val="26"/>
        </w:rPr>
        <w:t xml:space="preserve"> Mau.</w:t>
      </w:r>
      <w:r w:rsidR="00CE3FE8">
        <w:rPr>
          <w:sz w:val="26"/>
          <w:szCs w:val="26"/>
        </w:rPr>
        <w:t xml:space="preserve"> </w:t>
      </w:r>
      <w:proofErr w:type="spellStart"/>
      <w:r w:rsidR="00CA2743" w:rsidRPr="00E7425D">
        <w:rPr>
          <w:sz w:val="26"/>
          <w:szCs w:val="26"/>
        </w:rPr>
        <w:t>Tác</w:t>
      </w:r>
      <w:proofErr w:type="spellEnd"/>
      <w:r w:rsidR="00CA2743" w:rsidRPr="00E7425D">
        <w:rPr>
          <w:sz w:val="26"/>
          <w:szCs w:val="26"/>
        </w:rPr>
        <w:t xml:space="preserve"> </w:t>
      </w:r>
      <w:proofErr w:type="spellStart"/>
      <w:r w:rsidR="00CA2743" w:rsidRPr="00E7425D">
        <w:rPr>
          <w:sz w:val="26"/>
          <w:szCs w:val="26"/>
        </w:rPr>
        <w:t>giả</w:t>
      </w:r>
      <w:proofErr w:type="spellEnd"/>
      <w:r w:rsidR="00CA2743" w:rsidRPr="00E7425D">
        <w:rPr>
          <w:sz w:val="26"/>
          <w:szCs w:val="26"/>
        </w:rPr>
        <w:t xml:space="preserve"> </w:t>
      </w:r>
      <w:proofErr w:type="spellStart"/>
      <w:r w:rsidR="00CA2743" w:rsidRPr="00E7425D">
        <w:rPr>
          <w:sz w:val="26"/>
          <w:szCs w:val="26"/>
        </w:rPr>
        <w:t>đã</w:t>
      </w:r>
      <w:proofErr w:type="spellEnd"/>
      <w:r w:rsidR="00CA2743" w:rsidRPr="00E7425D">
        <w:rPr>
          <w:sz w:val="26"/>
          <w:szCs w:val="26"/>
        </w:rPr>
        <w:t xml:space="preserve"> </w:t>
      </w:r>
      <w:proofErr w:type="spellStart"/>
      <w:r w:rsidR="00CA2743" w:rsidRPr="00E7425D">
        <w:rPr>
          <w:sz w:val="26"/>
          <w:szCs w:val="26"/>
        </w:rPr>
        <w:t>hệ</w:t>
      </w:r>
      <w:proofErr w:type="spellEnd"/>
      <w:r w:rsidR="00CA2743" w:rsidRPr="00E7425D">
        <w:rPr>
          <w:sz w:val="26"/>
          <w:szCs w:val="26"/>
        </w:rPr>
        <w:t xml:space="preserve"> </w:t>
      </w:r>
      <w:proofErr w:type="spellStart"/>
      <w:r w:rsidR="00CA2743" w:rsidRPr="00E7425D">
        <w:rPr>
          <w:sz w:val="26"/>
          <w:szCs w:val="26"/>
        </w:rPr>
        <w:t>thống</w:t>
      </w:r>
      <w:proofErr w:type="spellEnd"/>
      <w:r w:rsidR="00CA2743" w:rsidRPr="00E7425D">
        <w:rPr>
          <w:sz w:val="26"/>
          <w:szCs w:val="26"/>
        </w:rPr>
        <w:t xml:space="preserve"> </w:t>
      </w:r>
      <w:proofErr w:type="spellStart"/>
      <w:r w:rsidR="00CA2743" w:rsidRPr="00E7425D">
        <w:rPr>
          <w:sz w:val="26"/>
          <w:szCs w:val="26"/>
        </w:rPr>
        <w:t>hoá</w:t>
      </w:r>
      <w:proofErr w:type="spellEnd"/>
      <w:r w:rsidR="00CA2743" w:rsidRPr="00E7425D">
        <w:rPr>
          <w:sz w:val="26"/>
          <w:szCs w:val="26"/>
        </w:rPr>
        <w:t xml:space="preserve"> </w:t>
      </w:r>
      <w:proofErr w:type="spellStart"/>
      <w:r w:rsidR="00CA2743" w:rsidRPr="00E7425D">
        <w:rPr>
          <w:sz w:val="26"/>
          <w:szCs w:val="26"/>
        </w:rPr>
        <w:t>các</w:t>
      </w:r>
      <w:proofErr w:type="spellEnd"/>
      <w:r w:rsidR="00CA2743" w:rsidRPr="00E7425D">
        <w:rPr>
          <w:sz w:val="26"/>
          <w:szCs w:val="26"/>
        </w:rPr>
        <w:t xml:space="preserve"> </w:t>
      </w:r>
      <w:proofErr w:type="spellStart"/>
      <w:r w:rsidR="00CA2743" w:rsidRPr="00E7425D">
        <w:rPr>
          <w:sz w:val="26"/>
          <w:szCs w:val="26"/>
        </w:rPr>
        <w:t>tư</w:t>
      </w:r>
      <w:proofErr w:type="spellEnd"/>
      <w:r w:rsidR="00CA2743" w:rsidRPr="00E7425D">
        <w:rPr>
          <w:sz w:val="26"/>
          <w:szCs w:val="26"/>
        </w:rPr>
        <w:t xml:space="preserve"> </w:t>
      </w:r>
      <w:proofErr w:type="spellStart"/>
      <w:r w:rsidR="00CA2743" w:rsidRPr="00E7425D">
        <w:rPr>
          <w:sz w:val="26"/>
          <w:szCs w:val="26"/>
        </w:rPr>
        <w:t>liệu</w:t>
      </w:r>
      <w:proofErr w:type="spellEnd"/>
      <w:r w:rsidR="00CA2743" w:rsidRPr="00E7425D">
        <w:rPr>
          <w:sz w:val="26"/>
          <w:szCs w:val="26"/>
        </w:rPr>
        <w:t xml:space="preserve"> </w:t>
      </w:r>
      <w:proofErr w:type="spellStart"/>
      <w:r w:rsidR="00CA2743" w:rsidRPr="00E7425D">
        <w:rPr>
          <w:sz w:val="26"/>
          <w:szCs w:val="26"/>
        </w:rPr>
        <w:t>về</w:t>
      </w:r>
      <w:proofErr w:type="spellEnd"/>
      <w:r w:rsidR="00CA2743" w:rsidRPr="00E7425D">
        <w:rPr>
          <w:sz w:val="26"/>
          <w:szCs w:val="26"/>
        </w:rPr>
        <w:t xml:space="preserve"> </w:t>
      </w:r>
      <w:proofErr w:type="spellStart"/>
      <w:r w:rsidR="00CA2743" w:rsidRPr="00E7425D">
        <w:rPr>
          <w:sz w:val="26"/>
          <w:szCs w:val="26"/>
        </w:rPr>
        <w:t>nguồn</w:t>
      </w:r>
      <w:proofErr w:type="spellEnd"/>
      <w:r w:rsidR="00CA2743" w:rsidRPr="00E7425D">
        <w:rPr>
          <w:sz w:val="26"/>
          <w:szCs w:val="26"/>
        </w:rPr>
        <w:t xml:space="preserve"> </w:t>
      </w:r>
      <w:proofErr w:type="spellStart"/>
      <w:r w:rsidR="00CA2743" w:rsidRPr="00E7425D">
        <w:rPr>
          <w:sz w:val="26"/>
          <w:szCs w:val="26"/>
        </w:rPr>
        <w:t>gốc</w:t>
      </w:r>
      <w:proofErr w:type="spellEnd"/>
      <w:r w:rsidR="00CA2743" w:rsidRPr="00E7425D">
        <w:rPr>
          <w:sz w:val="26"/>
          <w:szCs w:val="26"/>
        </w:rPr>
        <w:t xml:space="preserve">, </w:t>
      </w:r>
      <w:proofErr w:type="spellStart"/>
      <w:r w:rsidR="00CA2743" w:rsidRPr="00E7425D">
        <w:rPr>
          <w:sz w:val="26"/>
          <w:szCs w:val="26"/>
        </w:rPr>
        <w:t>hình</w:t>
      </w:r>
      <w:proofErr w:type="spellEnd"/>
      <w:r w:rsidR="00CA2743" w:rsidRPr="00E7425D">
        <w:rPr>
          <w:sz w:val="26"/>
          <w:szCs w:val="26"/>
        </w:rPr>
        <w:t xml:space="preserve"> </w:t>
      </w:r>
      <w:proofErr w:type="spellStart"/>
      <w:r w:rsidR="00CA2743" w:rsidRPr="00E7425D">
        <w:rPr>
          <w:sz w:val="26"/>
          <w:szCs w:val="26"/>
        </w:rPr>
        <w:t>thức</w:t>
      </w:r>
      <w:proofErr w:type="spellEnd"/>
      <w:r w:rsidR="00CA2743" w:rsidRPr="00E7425D">
        <w:rPr>
          <w:sz w:val="26"/>
          <w:szCs w:val="26"/>
        </w:rPr>
        <w:t xml:space="preserve"> </w:t>
      </w:r>
      <w:proofErr w:type="spellStart"/>
      <w:r w:rsidR="00CA2743" w:rsidRPr="00E7425D">
        <w:rPr>
          <w:sz w:val="26"/>
          <w:szCs w:val="26"/>
        </w:rPr>
        <w:t>tổ</w:t>
      </w:r>
      <w:proofErr w:type="spellEnd"/>
      <w:r w:rsidR="00CA2743" w:rsidRPr="00E7425D">
        <w:rPr>
          <w:sz w:val="26"/>
          <w:szCs w:val="26"/>
        </w:rPr>
        <w:t xml:space="preserve"> </w:t>
      </w:r>
      <w:proofErr w:type="spellStart"/>
      <w:r w:rsidR="00CA2743" w:rsidRPr="00E7425D">
        <w:rPr>
          <w:sz w:val="26"/>
          <w:szCs w:val="26"/>
        </w:rPr>
        <w:t>chức</w:t>
      </w:r>
      <w:proofErr w:type="spellEnd"/>
      <w:r w:rsidR="00CA2743" w:rsidRPr="00E7425D">
        <w:rPr>
          <w:sz w:val="26"/>
          <w:szCs w:val="26"/>
        </w:rPr>
        <w:t xml:space="preserve">, </w:t>
      </w:r>
      <w:proofErr w:type="spellStart"/>
      <w:r w:rsidR="00CA2743" w:rsidRPr="00E7425D">
        <w:rPr>
          <w:sz w:val="26"/>
          <w:szCs w:val="26"/>
        </w:rPr>
        <w:t>vai</w:t>
      </w:r>
      <w:proofErr w:type="spellEnd"/>
      <w:r w:rsidR="00CA2743" w:rsidRPr="00E7425D">
        <w:rPr>
          <w:sz w:val="26"/>
          <w:szCs w:val="26"/>
        </w:rPr>
        <w:t xml:space="preserve"> </w:t>
      </w:r>
      <w:proofErr w:type="spellStart"/>
      <w:r w:rsidR="00CA2743" w:rsidRPr="00E7425D">
        <w:rPr>
          <w:sz w:val="26"/>
          <w:szCs w:val="26"/>
        </w:rPr>
        <w:t>trò</w:t>
      </w:r>
      <w:proofErr w:type="spellEnd"/>
      <w:r w:rsidR="00CA2743" w:rsidRPr="00E7425D">
        <w:rPr>
          <w:sz w:val="26"/>
          <w:szCs w:val="26"/>
        </w:rPr>
        <w:t xml:space="preserve"> </w:t>
      </w:r>
      <w:proofErr w:type="spellStart"/>
      <w:r w:rsidR="00CA2743" w:rsidRPr="00E7425D">
        <w:rPr>
          <w:sz w:val="26"/>
          <w:szCs w:val="26"/>
        </w:rPr>
        <w:t>của</w:t>
      </w:r>
      <w:proofErr w:type="spellEnd"/>
      <w:r w:rsidR="00CA2743"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CA2743" w:rsidRPr="00E7425D">
        <w:rPr>
          <w:sz w:val="26"/>
          <w:szCs w:val="26"/>
        </w:rPr>
        <w:t xml:space="preserve"> </w:t>
      </w:r>
      <w:proofErr w:type="spellStart"/>
      <w:r w:rsidR="00CA2743" w:rsidRPr="00E7425D">
        <w:rPr>
          <w:sz w:val="26"/>
          <w:szCs w:val="26"/>
        </w:rPr>
        <w:t>trong</w:t>
      </w:r>
      <w:proofErr w:type="spellEnd"/>
      <w:r w:rsidR="00CA2743" w:rsidRPr="00E7425D">
        <w:rPr>
          <w:sz w:val="26"/>
          <w:szCs w:val="26"/>
        </w:rPr>
        <w:t xml:space="preserve"> </w:t>
      </w:r>
      <w:proofErr w:type="spellStart"/>
      <w:r w:rsidR="00CA2743" w:rsidRPr="00E7425D">
        <w:rPr>
          <w:sz w:val="26"/>
          <w:szCs w:val="26"/>
        </w:rPr>
        <w:t>nghi</w:t>
      </w:r>
      <w:proofErr w:type="spellEnd"/>
      <w:r w:rsidR="00CA2743" w:rsidRPr="00E7425D">
        <w:rPr>
          <w:sz w:val="26"/>
          <w:szCs w:val="26"/>
        </w:rPr>
        <w:t xml:space="preserve"> </w:t>
      </w:r>
      <w:proofErr w:type="spellStart"/>
      <w:r w:rsidR="00CA2743" w:rsidRPr="00E7425D">
        <w:rPr>
          <w:sz w:val="26"/>
          <w:szCs w:val="26"/>
        </w:rPr>
        <w:t>lễ</w:t>
      </w:r>
      <w:proofErr w:type="spellEnd"/>
      <w:r w:rsidR="00CA2743" w:rsidRPr="00E7425D">
        <w:rPr>
          <w:sz w:val="26"/>
          <w:szCs w:val="26"/>
        </w:rPr>
        <w:t xml:space="preserve">, </w:t>
      </w:r>
      <w:proofErr w:type="spellStart"/>
      <w:r w:rsidR="00CA2743" w:rsidRPr="00E7425D">
        <w:rPr>
          <w:sz w:val="26"/>
          <w:szCs w:val="26"/>
        </w:rPr>
        <w:t>cũng</w:t>
      </w:r>
      <w:proofErr w:type="spellEnd"/>
      <w:r w:rsidR="00CA2743" w:rsidRPr="00E7425D">
        <w:rPr>
          <w:sz w:val="26"/>
          <w:szCs w:val="26"/>
        </w:rPr>
        <w:t xml:space="preserve"> </w:t>
      </w:r>
      <w:proofErr w:type="spellStart"/>
      <w:r w:rsidR="00CA2743" w:rsidRPr="00E7425D">
        <w:rPr>
          <w:sz w:val="26"/>
          <w:szCs w:val="26"/>
        </w:rPr>
        <w:t>như</w:t>
      </w:r>
      <w:proofErr w:type="spellEnd"/>
      <w:r w:rsidR="00CA2743" w:rsidRPr="00E7425D">
        <w:rPr>
          <w:sz w:val="26"/>
          <w:szCs w:val="26"/>
        </w:rPr>
        <w:t xml:space="preserve"> </w:t>
      </w:r>
      <w:proofErr w:type="spellStart"/>
      <w:r w:rsidR="00CA2743" w:rsidRPr="00E7425D">
        <w:rPr>
          <w:sz w:val="26"/>
          <w:szCs w:val="26"/>
        </w:rPr>
        <w:t>tiến</w:t>
      </w:r>
      <w:proofErr w:type="spellEnd"/>
      <w:r w:rsidR="00CA2743" w:rsidRPr="00E7425D">
        <w:rPr>
          <w:sz w:val="26"/>
          <w:szCs w:val="26"/>
        </w:rPr>
        <w:t xml:space="preserve"> </w:t>
      </w:r>
      <w:proofErr w:type="spellStart"/>
      <w:r w:rsidR="00CA2743" w:rsidRPr="00E7425D">
        <w:rPr>
          <w:sz w:val="26"/>
          <w:szCs w:val="26"/>
        </w:rPr>
        <w:t>hành</w:t>
      </w:r>
      <w:proofErr w:type="spellEnd"/>
      <w:r w:rsidR="00CA2743" w:rsidRPr="00E7425D">
        <w:rPr>
          <w:sz w:val="26"/>
          <w:szCs w:val="26"/>
        </w:rPr>
        <w:t xml:space="preserve"> </w:t>
      </w:r>
      <w:proofErr w:type="spellStart"/>
      <w:r w:rsidR="00CA2743" w:rsidRPr="00E7425D">
        <w:rPr>
          <w:sz w:val="26"/>
          <w:szCs w:val="26"/>
        </w:rPr>
        <w:t>sưu</w:t>
      </w:r>
      <w:proofErr w:type="spellEnd"/>
      <w:r w:rsidR="00CA2743" w:rsidRPr="00E7425D">
        <w:rPr>
          <w:sz w:val="26"/>
          <w:szCs w:val="26"/>
        </w:rPr>
        <w:t xml:space="preserve"> </w:t>
      </w:r>
      <w:proofErr w:type="spellStart"/>
      <w:r w:rsidR="00CA2743" w:rsidRPr="00E7425D">
        <w:rPr>
          <w:sz w:val="26"/>
          <w:szCs w:val="26"/>
        </w:rPr>
        <w:t>tầm</w:t>
      </w:r>
      <w:proofErr w:type="spellEnd"/>
      <w:r w:rsidR="00CA2743" w:rsidRPr="00E7425D">
        <w:rPr>
          <w:sz w:val="26"/>
          <w:szCs w:val="26"/>
        </w:rPr>
        <w:t xml:space="preserve"> </w:t>
      </w:r>
      <w:proofErr w:type="spellStart"/>
      <w:r w:rsidR="00CA2743" w:rsidRPr="00E7425D">
        <w:rPr>
          <w:sz w:val="26"/>
          <w:szCs w:val="26"/>
        </w:rPr>
        <w:t>các</w:t>
      </w:r>
      <w:proofErr w:type="spellEnd"/>
      <w:r w:rsidR="00CA2743" w:rsidRPr="00E7425D">
        <w:rPr>
          <w:sz w:val="26"/>
          <w:szCs w:val="26"/>
        </w:rPr>
        <w:t xml:space="preserve"> </w:t>
      </w:r>
      <w:proofErr w:type="spellStart"/>
      <w:r w:rsidR="00CA2743" w:rsidRPr="00E7425D">
        <w:rPr>
          <w:sz w:val="26"/>
          <w:szCs w:val="26"/>
        </w:rPr>
        <w:t>bản</w:t>
      </w:r>
      <w:proofErr w:type="spellEnd"/>
      <w:r w:rsidR="00CA2743" w:rsidRPr="00E7425D">
        <w:rPr>
          <w:sz w:val="26"/>
          <w:szCs w:val="26"/>
        </w:rPr>
        <w:t xml:space="preserve"> </w:t>
      </w:r>
      <w:proofErr w:type="spellStart"/>
      <w:r w:rsidR="00CA2743" w:rsidRPr="00E7425D">
        <w:rPr>
          <w:sz w:val="26"/>
          <w:szCs w:val="26"/>
        </w:rPr>
        <w:t>chèo</w:t>
      </w:r>
      <w:proofErr w:type="spellEnd"/>
      <w:r w:rsidR="00CA2743" w:rsidRPr="00E7425D">
        <w:rPr>
          <w:sz w:val="26"/>
          <w:szCs w:val="26"/>
        </w:rPr>
        <w:t xml:space="preserve"> </w:t>
      </w:r>
      <w:proofErr w:type="spellStart"/>
      <w:r w:rsidR="00CA2743" w:rsidRPr="00E7425D">
        <w:rPr>
          <w:sz w:val="26"/>
          <w:szCs w:val="26"/>
        </w:rPr>
        <w:t>từ</w:t>
      </w:r>
      <w:proofErr w:type="spellEnd"/>
      <w:r w:rsidR="00CA2743" w:rsidRPr="00E7425D">
        <w:rPr>
          <w:sz w:val="26"/>
          <w:szCs w:val="26"/>
        </w:rPr>
        <w:t xml:space="preserve"> </w:t>
      </w:r>
      <w:proofErr w:type="spellStart"/>
      <w:r w:rsidR="00CA2743" w:rsidRPr="00E7425D">
        <w:rPr>
          <w:sz w:val="26"/>
          <w:szCs w:val="26"/>
        </w:rPr>
        <w:t>nhiều</w:t>
      </w:r>
      <w:proofErr w:type="spellEnd"/>
      <w:r w:rsidR="00CA2743" w:rsidRPr="00E7425D">
        <w:rPr>
          <w:sz w:val="26"/>
          <w:szCs w:val="26"/>
        </w:rPr>
        <w:t xml:space="preserve"> </w:t>
      </w:r>
      <w:proofErr w:type="spellStart"/>
      <w:r w:rsidR="00CA2743" w:rsidRPr="00E7425D">
        <w:rPr>
          <w:sz w:val="26"/>
          <w:szCs w:val="26"/>
        </w:rPr>
        <w:t>địa</w:t>
      </w:r>
      <w:proofErr w:type="spellEnd"/>
      <w:r w:rsidR="00CA2743" w:rsidRPr="00E7425D">
        <w:rPr>
          <w:sz w:val="26"/>
          <w:szCs w:val="26"/>
        </w:rPr>
        <w:t xml:space="preserve"> </w:t>
      </w:r>
      <w:proofErr w:type="spellStart"/>
      <w:r w:rsidR="00CA2743" w:rsidRPr="00E7425D">
        <w:rPr>
          <w:sz w:val="26"/>
          <w:szCs w:val="26"/>
        </w:rPr>
        <w:t>phương</w:t>
      </w:r>
      <w:proofErr w:type="spellEnd"/>
      <w:r w:rsidR="00CA2743" w:rsidRPr="00E7425D">
        <w:rPr>
          <w:sz w:val="26"/>
          <w:szCs w:val="26"/>
        </w:rPr>
        <w:t xml:space="preserve"> </w:t>
      </w:r>
      <w:proofErr w:type="spellStart"/>
      <w:r w:rsidR="00CA2743" w:rsidRPr="00E7425D">
        <w:rPr>
          <w:sz w:val="26"/>
          <w:szCs w:val="26"/>
        </w:rPr>
        <w:t>như</w:t>
      </w:r>
      <w:proofErr w:type="spellEnd"/>
      <w:r w:rsidR="00CA2743" w:rsidRPr="00E7425D">
        <w:rPr>
          <w:sz w:val="26"/>
          <w:szCs w:val="26"/>
        </w:rPr>
        <w:t xml:space="preserve"> </w:t>
      </w:r>
      <w:proofErr w:type="spellStart"/>
      <w:r w:rsidR="00CA2743" w:rsidRPr="00E7425D">
        <w:rPr>
          <w:sz w:val="26"/>
          <w:szCs w:val="26"/>
        </w:rPr>
        <w:t>Quảng</w:t>
      </w:r>
      <w:proofErr w:type="spellEnd"/>
      <w:r w:rsidR="00CA2743" w:rsidRPr="00E7425D">
        <w:rPr>
          <w:sz w:val="26"/>
          <w:szCs w:val="26"/>
        </w:rPr>
        <w:t xml:space="preserve"> </w:t>
      </w:r>
      <w:proofErr w:type="spellStart"/>
      <w:r w:rsidR="00CA2743" w:rsidRPr="00E7425D">
        <w:rPr>
          <w:sz w:val="26"/>
          <w:szCs w:val="26"/>
        </w:rPr>
        <w:t>Ngãi</w:t>
      </w:r>
      <w:proofErr w:type="spellEnd"/>
      <w:r w:rsidR="00CA2743" w:rsidRPr="00E7425D">
        <w:rPr>
          <w:sz w:val="26"/>
          <w:szCs w:val="26"/>
        </w:rPr>
        <w:t xml:space="preserve">, </w:t>
      </w:r>
      <w:proofErr w:type="spellStart"/>
      <w:r w:rsidR="00CA2743" w:rsidRPr="00E7425D">
        <w:rPr>
          <w:sz w:val="26"/>
          <w:szCs w:val="26"/>
        </w:rPr>
        <w:t>Quảng</w:t>
      </w:r>
      <w:proofErr w:type="spellEnd"/>
      <w:r w:rsidR="00CA2743" w:rsidRPr="00E7425D">
        <w:rPr>
          <w:sz w:val="26"/>
          <w:szCs w:val="26"/>
        </w:rPr>
        <w:t xml:space="preserve"> Nam, </w:t>
      </w:r>
      <w:proofErr w:type="spellStart"/>
      <w:r w:rsidR="00CA2743" w:rsidRPr="00E7425D">
        <w:rPr>
          <w:sz w:val="26"/>
          <w:szCs w:val="26"/>
        </w:rPr>
        <w:t>Bình</w:t>
      </w:r>
      <w:proofErr w:type="spellEnd"/>
      <w:r w:rsidR="00CA2743" w:rsidRPr="00E7425D">
        <w:rPr>
          <w:sz w:val="26"/>
          <w:szCs w:val="26"/>
        </w:rPr>
        <w:t xml:space="preserve"> </w:t>
      </w:r>
      <w:proofErr w:type="spellStart"/>
      <w:r w:rsidR="00CA2743" w:rsidRPr="00E7425D">
        <w:rPr>
          <w:sz w:val="26"/>
          <w:szCs w:val="26"/>
        </w:rPr>
        <w:t>Định</w:t>
      </w:r>
      <w:proofErr w:type="spellEnd"/>
      <w:r w:rsidR="00CA2743" w:rsidRPr="00E7425D">
        <w:rPr>
          <w:sz w:val="26"/>
          <w:szCs w:val="26"/>
        </w:rPr>
        <w:t xml:space="preserve">, </w:t>
      </w:r>
      <w:proofErr w:type="spellStart"/>
      <w:r w:rsidR="00CA2743" w:rsidRPr="00E7425D">
        <w:rPr>
          <w:sz w:val="26"/>
          <w:szCs w:val="26"/>
        </w:rPr>
        <w:t>Phú</w:t>
      </w:r>
      <w:proofErr w:type="spellEnd"/>
      <w:r w:rsidR="00CA2743" w:rsidRPr="00E7425D">
        <w:rPr>
          <w:sz w:val="26"/>
          <w:szCs w:val="26"/>
        </w:rPr>
        <w:t xml:space="preserve"> </w:t>
      </w:r>
      <w:proofErr w:type="spellStart"/>
      <w:r w:rsidR="00CA2743" w:rsidRPr="00E7425D">
        <w:rPr>
          <w:sz w:val="26"/>
          <w:szCs w:val="26"/>
        </w:rPr>
        <w:t>Yên</w:t>
      </w:r>
      <w:proofErr w:type="spellEnd"/>
      <w:r w:rsidR="00CA2743" w:rsidRPr="00E7425D">
        <w:rPr>
          <w:sz w:val="26"/>
          <w:szCs w:val="26"/>
        </w:rPr>
        <w:t xml:space="preserve">. </w:t>
      </w:r>
      <w:proofErr w:type="spellStart"/>
      <w:r w:rsidR="00CA2743" w:rsidRPr="00E7425D">
        <w:rPr>
          <w:sz w:val="26"/>
          <w:szCs w:val="26"/>
        </w:rPr>
        <w:t>Đặc</w:t>
      </w:r>
      <w:proofErr w:type="spellEnd"/>
      <w:r w:rsidR="00CA2743" w:rsidRPr="00E7425D">
        <w:rPr>
          <w:sz w:val="26"/>
          <w:szCs w:val="26"/>
        </w:rPr>
        <w:t xml:space="preserve"> </w:t>
      </w:r>
      <w:proofErr w:type="spellStart"/>
      <w:r w:rsidR="00CA2743" w:rsidRPr="00E7425D">
        <w:rPr>
          <w:sz w:val="26"/>
          <w:szCs w:val="26"/>
        </w:rPr>
        <w:t>biệt</w:t>
      </w:r>
      <w:proofErr w:type="spellEnd"/>
      <w:r w:rsidR="00CA2743" w:rsidRPr="00E7425D">
        <w:rPr>
          <w:sz w:val="26"/>
          <w:szCs w:val="26"/>
        </w:rPr>
        <w:t xml:space="preserve">, </w:t>
      </w:r>
      <w:proofErr w:type="spellStart"/>
      <w:r w:rsidR="00CA2743" w:rsidRPr="00E7425D">
        <w:rPr>
          <w:sz w:val="26"/>
          <w:szCs w:val="26"/>
        </w:rPr>
        <w:t>công</w:t>
      </w:r>
      <w:proofErr w:type="spellEnd"/>
      <w:r w:rsidR="00CA2743" w:rsidRPr="00E7425D">
        <w:rPr>
          <w:sz w:val="26"/>
          <w:szCs w:val="26"/>
        </w:rPr>
        <w:t xml:space="preserve"> </w:t>
      </w:r>
      <w:proofErr w:type="spellStart"/>
      <w:r w:rsidR="00CA2743" w:rsidRPr="00E7425D">
        <w:rPr>
          <w:sz w:val="26"/>
          <w:szCs w:val="26"/>
        </w:rPr>
        <w:t>trình</w:t>
      </w:r>
      <w:proofErr w:type="spellEnd"/>
      <w:r w:rsidR="00CA2743" w:rsidRPr="00E7425D">
        <w:rPr>
          <w:sz w:val="26"/>
          <w:szCs w:val="26"/>
        </w:rPr>
        <w:t xml:space="preserve"> </w:t>
      </w:r>
      <w:proofErr w:type="spellStart"/>
      <w:r w:rsidR="00CA2743" w:rsidRPr="00E7425D">
        <w:rPr>
          <w:sz w:val="26"/>
          <w:szCs w:val="26"/>
        </w:rPr>
        <w:t>đã</w:t>
      </w:r>
      <w:proofErr w:type="spellEnd"/>
      <w:r w:rsidR="00CA2743" w:rsidRPr="00E7425D">
        <w:rPr>
          <w:sz w:val="26"/>
          <w:szCs w:val="26"/>
        </w:rPr>
        <w:t xml:space="preserve"> </w:t>
      </w:r>
      <w:proofErr w:type="spellStart"/>
      <w:r w:rsidR="00CA2743" w:rsidRPr="00E7425D">
        <w:rPr>
          <w:sz w:val="26"/>
          <w:szCs w:val="26"/>
        </w:rPr>
        <w:t>phân</w:t>
      </w:r>
      <w:proofErr w:type="spellEnd"/>
      <w:r w:rsidR="00CA2743" w:rsidRPr="00E7425D">
        <w:rPr>
          <w:sz w:val="26"/>
          <w:szCs w:val="26"/>
        </w:rPr>
        <w:t xml:space="preserve"> </w:t>
      </w:r>
      <w:proofErr w:type="spellStart"/>
      <w:r w:rsidR="00CA2743" w:rsidRPr="00E7425D">
        <w:rPr>
          <w:sz w:val="26"/>
          <w:szCs w:val="26"/>
        </w:rPr>
        <w:t>tích</w:t>
      </w:r>
      <w:proofErr w:type="spellEnd"/>
      <w:r w:rsidR="00CA2743" w:rsidRPr="00E7425D">
        <w:rPr>
          <w:sz w:val="26"/>
          <w:szCs w:val="26"/>
        </w:rPr>
        <w:t xml:space="preserve"> </w:t>
      </w:r>
      <w:proofErr w:type="spellStart"/>
      <w:r w:rsidR="00CA2743" w:rsidRPr="00E7425D">
        <w:rPr>
          <w:sz w:val="26"/>
          <w:szCs w:val="26"/>
        </w:rPr>
        <w:t>cấu</w:t>
      </w:r>
      <w:proofErr w:type="spellEnd"/>
      <w:r w:rsidR="00CA2743" w:rsidRPr="00E7425D">
        <w:rPr>
          <w:sz w:val="26"/>
          <w:szCs w:val="26"/>
        </w:rPr>
        <w:t xml:space="preserve"> </w:t>
      </w:r>
      <w:proofErr w:type="spellStart"/>
      <w:r w:rsidR="00CA2743" w:rsidRPr="00E7425D">
        <w:rPr>
          <w:sz w:val="26"/>
          <w:szCs w:val="26"/>
        </w:rPr>
        <w:t>trúc</w:t>
      </w:r>
      <w:proofErr w:type="spellEnd"/>
      <w:r w:rsidR="00CA2743" w:rsidRPr="00E7425D">
        <w:rPr>
          <w:sz w:val="26"/>
          <w:szCs w:val="26"/>
        </w:rPr>
        <w:t xml:space="preserve"> </w:t>
      </w:r>
      <w:proofErr w:type="spellStart"/>
      <w:r w:rsidR="00CA2743" w:rsidRPr="00E7425D">
        <w:rPr>
          <w:sz w:val="26"/>
          <w:szCs w:val="26"/>
        </w:rPr>
        <w:t>kịch</w:t>
      </w:r>
      <w:proofErr w:type="spellEnd"/>
      <w:r w:rsidR="00CA2743" w:rsidRPr="00E7425D">
        <w:rPr>
          <w:sz w:val="26"/>
          <w:szCs w:val="26"/>
        </w:rPr>
        <w:t xml:space="preserve"> </w:t>
      </w:r>
      <w:proofErr w:type="spellStart"/>
      <w:r w:rsidR="00CA2743" w:rsidRPr="00E7425D">
        <w:rPr>
          <w:sz w:val="26"/>
          <w:szCs w:val="26"/>
        </w:rPr>
        <w:t>bản</w:t>
      </w:r>
      <w:proofErr w:type="spellEnd"/>
      <w:r w:rsidR="00CA2743" w:rsidRPr="00E7425D">
        <w:rPr>
          <w:sz w:val="26"/>
          <w:szCs w:val="26"/>
        </w:rPr>
        <w:t xml:space="preserve">, </w:t>
      </w:r>
      <w:proofErr w:type="spellStart"/>
      <w:r w:rsidR="00CA2743" w:rsidRPr="00E7425D">
        <w:rPr>
          <w:sz w:val="26"/>
          <w:szCs w:val="26"/>
        </w:rPr>
        <w:t>hệ</w:t>
      </w:r>
      <w:proofErr w:type="spellEnd"/>
      <w:r w:rsidR="00CA2743" w:rsidRPr="00E7425D">
        <w:rPr>
          <w:sz w:val="26"/>
          <w:szCs w:val="26"/>
        </w:rPr>
        <w:t xml:space="preserve"> </w:t>
      </w:r>
      <w:proofErr w:type="spellStart"/>
      <w:r w:rsidR="00CA2743" w:rsidRPr="00E7425D">
        <w:rPr>
          <w:sz w:val="26"/>
          <w:szCs w:val="26"/>
        </w:rPr>
        <w:t>thống</w:t>
      </w:r>
      <w:proofErr w:type="spellEnd"/>
      <w:r w:rsidR="00CA2743" w:rsidRPr="00E7425D">
        <w:rPr>
          <w:sz w:val="26"/>
          <w:szCs w:val="26"/>
        </w:rPr>
        <w:t xml:space="preserve"> </w:t>
      </w:r>
      <w:proofErr w:type="spellStart"/>
      <w:r w:rsidR="00CA2743" w:rsidRPr="00E7425D">
        <w:rPr>
          <w:sz w:val="26"/>
          <w:szCs w:val="26"/>
        </w:rPr>
        <w:t>nhân</w:t>
      </w:r>
      <w:proofErr w:type="spellEnd"/>
      <w:r w:rsidR="00CA2743" w:rsidRPr="00E7425D">
        <w:rPr>
          <w:sz w:val="26"/>
          <w:szCs w:val="26"/>
        </w:rPr>
        <w:t xml:space="preserve"> </w:t>
      </w:r>
      <w:proofErr w:type="spellStart"/>
      <w:r w:rsidR="00CA2743" w:rsidRPr="00E7425D">
        <w:rPr>
          <w:sz w:val="26"/>
          <w:szCs w:val="26"/>
        </w:rPr>
        <w:t>vật</w:t>
      </w:r>
      <w:proofErr w:type="spellEnd"/>
      <w:r w:rsidR="00CA2743" w:rsidRPr="00E7425D">
        <w:rPr>
          <w:sz w:val="26"/>
          <w:szCs w:val="26"/>
        </w:rPr>
        <w:t xml:space="preserve"> (</w:t>
      </w:r>
      <w:proofErr w:type="spellStart"/>
      <w:r w:rsidR="00CA2743" w:rsidRPr="00E7425D">
        <w:rPr>
          <w:sz w:val="26"/>
          <w:szCs w:val="26"/>
        </w:rPr>
        <w:t>Tổng</w:t>
      </w:r>
      <w:proofErr w:type="spellEnd"/>
      <w:r w:rsidR="00CA2743" w:rsidRPr="00E7425D">
        <w:rPr>
          <w:sz w:val="26"/>
          <w:szCs w:val="26"/>
        </w:rPr>
        <w:t xml:space="preserve"> </w:t>
      </w:r>
      <w:proofErr w:type="spellStart"/>
      <w:r w:rsidR="00CA2743" w:rsidRPr="00E7425D">
        <w:rPr>
          <w:sz w:val="26"/>
          <w:szCs w:val="26"/>
        </w:rPr>
        <w:t>Mũi</w:t>
      </w:r>
      <w:proofErr w:type="spellEnd"/>
      <w:r w:rsidR="00CA2743" w:rsidRPr="00E7425D">
        <w:rPr>
          <w:sz w:val="26"/>
          <w:szCs w:val="26"/>
        </w:rPr>
        <w:t xml:space="preserve">, </w:t>
      </w:r>
      <w:proofErr w:type="spellStart"/>
      <w:r w:rsidR="00CA2743" w:rsidRPr="00E7425D">
        <w:rPr>
          <w:sz w:val="26"/>
          <w:szCs w:val="26"/>
        </w:rPr>
        <w:t>Tổng</w:t>
      </w:r>
      <w:proofErr w:type="spellEnd"/>
      <w:r w:rsidR="00CA2743" w:rsidRPr="00E7425D">
        <w:rPr>
          <w:sz w:val="26"/>
          <w:szCs w:val="26"/>
        </w:rPr>
        <w:t xml:space="preserve"> </w:t>
      </w:r>
      <w:proofErr w:type="spellStart"/>
      <w:r w:rsidR="00CA2743" w:rsidRPr="00E7425D">
        <w:rPr>
          <w:sz w:val="26"/>
          <w:szCs w:val="26"/>
        </w:rPr>
        <w:t>Khoang</w:t>
      </w:r>
      <w:proofErr w:type="spellEnd"/>
      <w:r w:rsidR="00CA2743" w:rsidRPr="00E7425D">
        <w:rPr>
          <w:sz w:val="26"/>
          <w:szCs w:val="26"/>
        </w:rPr>
        <w:t xml:space="preserve">, </w:t>
      </w:r>
      <w:proofErr w:type="spellStart"/>
      <w:r w:rsidR="00CA2743" w:rsidRPr="00E7425D">
        <w:rPr>
          <w:sz w:val="26"/>
          <w:szCs w:val="26"/>
        </w:rPr>
        <w:t>Tổng</w:t>
      </w:r>
      <w:proofErr w:type="spellEnd"/>
      <w:r w:rsidR="00CA2743" w:rsidRPr="00E7425D">
        <w:rPr>
          <w:sz w:val="26"/>
          <w:szCs w:val="26"/>
        </w:rPr>
        <w:t xml:space="preserve"> </w:t>
      </w:r>
      <w:proofErr w:type="spellStart"/>
      <w:r w:rsidR="00CA2743" w:rsidRPr="00E7425D">
        <w:rPr>
          <w:sz w:val="26"/>
          <w:szCs w:val="26"/>
        </w:rPr>
        <w:t>Lái</w:t>
      </w:r>
      <w:proofErr w:type="spellEnd"/>
      <w:r w:rsidR="00CA2743" w:rsidRPr="00E7425D">
        <w:rPr>
          <w:sz w:val="26"/>
          <w:szCs w:val="26"/>
        </w:rPr>
        <w:t xml:space="preserve">, </w:t>
      </w:r>
      <w:proofErr w:type="spellStart"/>
      <w:r w:rsidR="002E1083" w:rsidRPr="00E7425D">
        <w:rPr>
          <w:sz w:val="26"/>
          <w:szCs w:val="26"/>
        </w:rPr>
        <w:t>Bả</w:t>
      </w:r>
      <w:proofErr w:type="spellEnd"/>
      <w:r w:rsidR="002E1083" w:rsidRPr="00E7425D">
        <w:rPr>
          <w:sz w:val="26"/>
          <w:szCs w:val="26"/>
        </w:rPr>
        <w:t xml:space="preserve"> </w:t>
      </w:r>
      <w:proofErr w:type="spellStart"/>
      <w:r w:rsidR="002E1083" w:rsidRPr="00E7425D">
        <w:rPr>
          <w:sz w:val="26"/>
          <w:szCs w:val="26"/>
        </w:rPr>
        <w:t>trạo</w:t>
      </w:r>
      <w:proofErr w:type="spellEnd"/>
      <w:r w:rsidR="00CA2743" w:rsidRPr="00E7425D">
        <w:rPr>
          <w:sz w:val="26"/>
          <w:szCs w:val="26"/>
        </w:rPr>
        <w:t xml:space="preserve">), </w:t>
      </w:r>
      <w:proofErr w:type="spellStart"/>
      <w:r w:rsidR="00CA2743" w:rsidRPr="00E7425D">
        <w:rPr>
          <w:sz w:val="26"/>
          <w:szCs w:val="26"/>
        </w:rPr>
        <w:t>các</w:t>
      </w:r>
      <w:proofErr w:type="spellEnd"/>
      <w:r w:rsidR="00CA2743" w:rsidRPr="00E7425D">
        <w:rPr>
          <w:sz w:val="26"/>
          <w:szCs w:val="26"/>
        </w:rPr>
        <w:t xml:space="preserve"> </w:t>
      </w:r>
      <w:proofErr w:type="spellStart"/>
      <w:r w:rsidR="00CA2743" w:rsidRPr="00E7425D">
        <w:rPr>
          <w:sz w:val="26"/>
          <w:szCs w:val="26"/>
        </w:rPr>
        <w:t>làn</w:t>
      </w:r>
      <w:proofErr w:type="spellEnd"/>
      <w:r w:rsidR="00CA2743" w:rsidRPr="00E7425D">
        <w:rPr>
          <w:sz w:val="26"/>
          <w:szCs w:val="26"/>
        </w:rPr>
        <w:t xml:space="preserve"> </w:t>
      </w:r>
      <w:proofErr w:type="spellStart"/>
      <w:r w:rsidR="00CA2743" w:rsidRPr="00E7425D">
        <w:rPr>
          <w:sz w:val="26"/>
          <w:szCs w:val="26"/>
        </w:rPr>
        <w:t>điệu</w:t>
      </w:r>
      <w:proofErr w:type="spellEnd"/>
      <w:r w:rsidR="00CA2743" w:rsidRPr="00E7425D">
        <w:rPr>
          <w:sz w:val="26"/>
          <w:szCs w:val="26"/>
        </w:rPr>
        <w:t xml:space="preserve"> </w:t>
      </w:r>
      <w:proofErr w:type="spellStart"/>
      <w:r w:rsidR="00CA2743" w:rsidRPr="00E7425D">
        <w:rPr>
          <w:sz w:val="26"/>
          <w:szCs w:val="26"/>
        </w:rPr>
        <w:t>phong</w:t>
      </w:r>
      <w:proofErr w:type="spellEnd"/>
      <w:r w:rsidR="00CA2743" w:rsidRPr="00E7425D">
        <w:rPr>
          <w:sz w:val="26"/>
          <w:szCs w:val="26"/>
        </w:rPr>
        <w:t xml:space="preserve"> </w:t>
      </w:r>
      <w:proofErr w:type="spellStart"/>
      <w:r w:rsidR="00CA2743" w:rsidRPr="00E7425D">
        <w:rPr>
          <w:sz w:val="26"/>
          <w:szCs w:val="26"/>
        </w:rPr>
        <w:t>phú</w:t>
      </w:r>
      <w:proofErr w:type="spellEnd"/>
      <w:r w:rsidR="00CA2743" w:rsidRPr="00E7425D">
        <w:rPr>
          <w:sz w:val="26"/>
          <w:szCs w:val="26"/>
        </w:rPr>
        <w:t xml:space="preserve"> (</w:t>
      </w:r>
      <w:proofErr w:type="spellStart"/>
      <w:r w:rsidR="00CA2743" w:rsidRPr="00E7425D">
        <w:rPr>
          <w:sz w:val="26"/>
          <w:szCs w:val="26"/>
        </w:rPr>
        <w:t>xướng</w:t>
      </w:r>
      <w:proofErr w:type="spellEnd"/>
      <w:r w:rsidR="00CA2743" w:rsidRPr="00E7425D">
        <w:rPr>
          <w:sz w:val="26"/>
          <w:szCs w:val="26"/>
        </w:rPr>
        <w:t xml:space="preserve">, </w:t>
      </w:r>
      <w:proofErr w:type="spellStart"/>
      <w:r w:rsidR="00CA2743" w:rsidRPr="00E7425D">
        <w:rPr>
          <w:sz w:val="26"/>
          <w:szCs w:val="26"/>
        </w:rPr>
        <w:t>ngâm</w:t>
      </w:r>
      <w:proofErr w:type="spellEnd"/>
      <w:r w:rsidR="00CA2743" w:rsidRPr="00E7425D">
        <w:rPr>
          <w:sz w:val="26"/>
          <w:szCs w:val="26"/>
        </w:rPr>
        <w:t xml:space="preserve">, </w:t>
      </w:r>
      <w:proofErr w:type="spellStart"/>
      <w:r w:rsidR="00CA2743" w:rsidRPr="00E7425D">
        <w:rPr>
          <w:sz w:val="26"/>
          <w:szCs w:val="26"/>
        </w:rPr>
        <w:t>vịnh</w:t>
      </w:r>
      <w:proofErr w:type="spellEnd"/>
      <w:r w:rsidR="00CA2743" w:rsidRPr="00E7425D">
        <w:rPr>
          <w:sz w:val="26"/>
          <w:szCs w:val="26"/>
        </w:rPr>
        <w:t xml:space="preserve">, </w:t>
      </w:r>
      <w:proofErr w:type="spellStart"/>
      <w:r w:rsidR="00CA2743" w:rsidRPr="00E7425D">
        <w:rPr>
          <w:sz w:val="26"/>
          <w:szCs w:val="26"/>
        </w:rPr>
        <w:t>hò</w:t>
      </w:r>
      <w:proofErr w:type="spellEnd"/>
      <w:r w:rsidR="00CA2743" w:rsidRPr="00E7425D">
        <w:rPr>
          <w:sz w:val="26"/>
          <w:szCs w:val="26"/>
        </w:rPr>
        <w:t xml:space="preserve">, </w:t>
      </w:r>
      <w:proofErr w:type="spellStart"/>
      <w:r w:rsidR="00CA2743" w:rsidRPr="00E7425D">
        <w:rPr>
          <w:sz w:val="26"/>
          <w:szCs w:val="26"/>
        </w:rPr>
        <w:t>lý</w:t>
      </w:r>
      <w:proofErr w:type="spellEnd"/>
      <w:r w:rsidR="00CA2743" w:rsidRPr="00E7425D">
        <w:rPr>
          <w:sz w:val="26"/>
          <w:szCs w:val="26"/>
        </w:rPr>
        <w:t xml:space="preserve">…), </w:t>
      </w:r>
      <w:proofErr w:type="spellStart"/>
      <w:r w:rsidR="00CA2743" w:rsidRPr="00E7425D">
        <w:rPr>
          <w:sz w:val="26"/>
          <w:szCs w:val="26"/>
        </w:rPr>
        <w:t>và</w:t>
      </w:r>
      <w:proofErr w:type="spellEnd"/>
      <w:r w:rsidR="00CA2743" w:rsidRPr="00E7425D">
        <w:rPr>
          <w:sz w:val="26"/>
          <w:szCs w:val="26"/>
        </w:rPr>
        <w:t xml:space="preserve"> </w:t>
      </w:r>
      <w:proofErr w:type="spellStart"/>
      <w:r w:rsidR="00CA2743" w:rsidRPr="00E7425D">
        <w:rPr>
          <w:sz w:val="26"/>
          <w:szCs w:val="26"/>
        </w:rPr>
        <w:t>nhạc</w:t>
      </w:r>
      <w:proofErr w:type="spellEnd"/>
      <w:r w:rsidR="00CA2743" w:rsidRPr="00E7425D">
        <w:rPr>
          <w:sz w:val="26"/>
          <w:szCs w:val="26"/>
        </w:rPr>
        <w:t xml:space="preserve"> </w:t>
      </w:r>
      <w:proofErr w:type="spellStart"/>
      <w:r w:rsidR="00CA2743" w:rsidRPr="00E7425D">
        <w:rPr>
          <w:sz w:val="26"/>
          <w:szCs w:val="26"/>
        </w:rPr>
        <w:t>cụ</w:t>
      </w:r>
      <w:proofErr w:type="spellEnd"/>
      <w:r w:rsidR="00CA2743" w:rsidRPr="00E7425D">
        <w:rPr>
          <w:sz w:val="26"/>
          <w:szCs w:val="26"/>
        </w:rPr>
        <w:t xml:space="preserve"> </w:t>
      </w:r>
      <w:proofErr w:type="spellStart"/>
      <w:r w:rsidR="00CA2743" w:rsidRPr="00E7425D">
        <w:rPr>
          <w:sz w:val="26"/>
          <w:szCs w:val="26"/>
        </w:rPr>
        <w:t>sử</w:t>
      </w:r>
      <w:proofErr w:type="spellEnd"/>
      <w:r w:rsidR="00CA2743" w:rsidRPr="00E7425D">
        <w:rPr>
          <w:sz w:val="26"/>
          <w:szCs w:val="26"/>
        </w:rPr>
        <w:t xml:space="preserve"> </w:t>
      </w:r>
      <w:proofErr w:type="spellStart"/>
      <w:r w:rsidR="00CA2743" w:rsidRPr="00E7425D">
        <w:rPr>
          <w:sz w:val="26"/>
          <w:szCs w:val="26"/>
        </w:rPr>
        <w:t>dụng</w:t>
      </w:r>
      <w:proofErr w:type="spellEnd"/>
      <w:r w:rsidR="00CA2743" w:rsidRPr="00E7425D">
        <w:rPr>
          <w:sz w:val="26"/>
          <w:szCs w:val="26"/>
        </w:rPr>
        <w:t xml:space="preserve"> </w:t>
      </w:r>
      <w:proofErr w:type="spellStart"/>
      <w:r w:rsidR="00CA2743" w:rsidRPr="00E7425D">
        <w:rPr>
          <w:sz w:val="26"/>
          <w:szCs w:val="26"/>
        </w:rPr>
        <w:t>trong</w:t>
      </w:r>
      <w:proofErr w:type="spellEnd"/>
      <w:r w:rsidR="00CA2743" w:rsidRPr="00E7425D">
        <w:rPr>
          <w:sz w:val="26"/>
          <w:szCs w:val="26"/>
        </w:rPr>
        <w:t xml:space="preserve"> </w:t>
      </w:r>
      <w:proofErr w:type="spellStart"/>
      <w:r w:rsidR="00CA2743" w:rsidRPr="00E7425D">
        <w:rPr>
          <w:sz w:val="26"/>
          <w:szCs w:val="26"/>
        </w:rPr>
        <w:t>biểu</w:t>
      </w:r>
      <w:proofErr w:type="spellEnd"/>
      <w:r w:rsidR="00CA2743" w:rsidRPr="00E7425D">
        <w:rPr>
          <w:sz w:val="26"/>
          <w:szCs w:val="26"/>
        </w:rPr>
        <w:t xml:space="preserve"> </w:t>
      </w:r>
      <w:proofErr w:type="spellStart"/>
      <w:r w:rsidR="00CA2743" w:rsidRPr="00E7425D">
        <w:rPr>
          <w:sz w:val="26"/>
          <w:szCs w:val="26"/>
        </w:rPr>
        <w:t>diễn</w:t>
      </w:r>
      <w:proofErr w:type="spellEnd"/>
      <w:r w:rsidR="00CA2743" w:rsidRPr="00E7425D">
        <w:rPr>
          <w:sz w:val="26"/>
          <w:szCs w:val="26"/>
        </w:rPr>
        <w:t xml:space="preserve">. </w:t>
      </w:r>
      <w:proofErr w:type="spellStart"/>
      <w:r w:rsidR="00CA2743" w:rsidRPr="00E7425D">
        <w:rPr>
          <w:sz w:val="26"/>
          <w:szCs w:val="26"/>
        </w:rPr>
        <w:t>Những</w:t>
      </w:r>
      <w:proofErr w:type="spellEnd"/>
      <w:r w:rsidR="00CA2743" w:rsidRPr="00E7425D">
        <w:rPr>
          <w:sz w:val="26"/>
          <w:szCs w:val="26"/>
        </w:rPr>
        <w:t xml:space="preserve"> </w:t>
      </w:r>
      <w:proofErr w:type="spellStart"/>
      <w:r w:rsidR="00CA2743" w:rsidRPr="00E7425D">
        <w:rPr>
          <w:sz w:val="26"/>
          <w:szCs w:val="26"/>
        </w:rPr>
        <w:t>phân</w:t>
      </w:r>
      <w:proofErr w:type="spellEnd"/>
      <w:r w:rsidR="00CA2743" w:rsidRPr="00E7425D">
        <w:rPr>
          <w:sz w:val="26"/>
          <w:szCs w:val="26"/>
        </w:rPr>
        <w:t xml:space="preserve"> </w:t>
      </w:r>
      <w:proofErr w:type="spellStart"/>
      <w:r w:rsidR="00CA2743" w:rsidRPr="00E7425D">
        <w:rPr>
          <w:sz w:val="26"/>
          <w:szCs w:val="26"/>
        </w:rPr>
        <w:t>tích</w:t>
      </w:r>
      <w:proofErr w:type="spellEnd"/>
      <w:r w:rsidR="00CA2743" w:rsidRPr="00E7425D">
        <w:rPr>
          <w:sz w:val="26"/>
          <w:szCs w:val="26"/>
        </w:rPr>
        <w:t xml:space="preserve"> </w:t>
      </w:r>
      <w:proofErr w:type="spellStart"/>
      <w:r w:rsidR="00CA2743" w:rsidRPr="00E7425D">
        <w:rPr>
          <w:sz w:val="26"/>
          <w:szCs w:val="26"/>
        </w:rPr>
        <w:t>này</w:t>
      </w:r>
      <w:proofErr w:type="spellEnd"/>
      <w:r w:rsidR="00CA2743" w:rsidRPr="00E7425D">
        <w:rPr>
          <w:sz w:val="26"/>
          <w:szCs w:val="26"/>
        </w:rPr>
        <w:t xml:space="preserve"> </w:t>
      </w:r>
      <w:proofErr w:type="spellStart"/>
      <w:r w:rsidR="00CA2743" w:rsidRPr="00E7425D">
        <w:rPr>
          <w:sz w:val="26"/>
          <w:szCs w:val="26"/>
        </w:rPr>
        <w:t>góp</w:t>
      </w:r>
      <w:proofErr w:type="spellEnd"/>
      <w:r w:rsidR="00CA2743" w:rsidRPr="00E7425D">
        <w:rPr>
          <w:sz w:val="26"/>
          <w:szCs w:val="26"/>
        </w:rPr>
        <w:t xml:space="preserve"> </w:t>
      </w:r>
      <w:proofErr w:type="spellStart"/>
      <w:r w:rsidR="00CA2743" w:rsidRPr="00E7425D">
        <w:rPr>
          <w:sz w:val="26"/>
          <w:szCs w:val="26"/>
        </w:rPr>
        <w:t>phần</w:t>
      </w:r>
      <w:proofErr w:type="spellEnd"/>
      <w:r w:rsidR="00CA2743" w:rsidRPr="00E7425D">
        <w:rPr>
          <w:sz w:val="26"/>
          <w:szCs w:val="26"/>
        </w:rPr>
        <w:t xml:space="preserve"> </w:t>
      </w:r>
      <w:proofErr w:type="spellStart"/>
      <w:r w:rsidR="00CA2743" w:rsidRPr="00E7425D">
        <w:rPr>
          <w:sz w:val="26"/>
          <w:szCs w:val="26"/>
        </w:rPr>
        <w:t>làm</w:t>
      </w:r>
      <w:proofErr w:type="spellEnd"/>
      <w:r w:rsidR="00CA2743" w:rsidRPr="00E7425D">
        <w:rPr>
          <w:sz w:val="26"/>
          <w:szCs w:val="26"/>
        </w:rPr>
        <w:t xml:space="preserve"> </w:t>
      </w:r>
      <w:proofErr w:type="spellStart"/>
      <w:r w:rsidR="00CA2743" w:rsidRPr="00E7425D">
        <w:rPr>
          <w:sz w:val="26"/>
          <w:szCs w:val="26"/>
        </w:rPr>
        <w:t>rõ</w:t>
      </w:r>
      <w:proofErr w:type="spellEnd"/>
      <w:r w:rsidR="00CA2743" w:rsidRPr="00E7425D">
        <w:rPr>
          <w:sz w:val="26"/>
          <w:szCs w:val="26"/>
        </w:rPr>
        <w:t xml:space="preserve"> </w:t>
      </w:r>
      <w:proofErr w:type="spellStart"/>
      <w:r w:rsidR="00CA2743" w:rsidRPr="00E7425D">
        <w:rPr>
          <w:sz w:val="26"/>
          <w:szCs w:val="26"/>
        </w:rPr>
        <w:t>tính</w:t>
      </w:r>
      <w:proofErr w:type="spellEnd"/>
      <w:r w:rsidR="00CA2743" w:rsidRPr="00E7425D">
        <w:rPr>
          <w:sz w:val="26"/>
          <w:szCs w:val="26"/>
        </w:rPr>
        <w:t xml:space="preserve"> </w:t>
      </w:r>
      <w:proofErr w:type="spellStart"/>
      <w:r w:rsidR="00CA2743" w:rsidRPr="00E7425D">
        <w:rPr>
          <w:sz w:val="26"/>
          <w:szCs w:val="26"/>
        </w:rPr>
        <w:t>chất</w:t>
      </w:r>
      <w:proofErr w:type="spellEnd"/>
      <w:r w:rsidR="00CA2743" w:rsidRPr="00E7425D">
        <w:rPr>
          <w:sz w:val="26"/>
          <w:szCs w:val="26"/>
        </w:rPr>
        <w:t xml:space="preserve"> </w:t>
      </w:r>
      <w:proofErr w:type="spellStart"/>
      <w:r w:rsidR="00CA2743" w:rsidRPr="00E7425D">
        <w:rPr>
          <w:sz w:val="26"/>
          <w:szCs w:val="26"/>
        </w:rPr>
        <w:t>tổng</w:t>
      </w:r>
      <w:proofErr w:type="spellEnd"/>
      <w:r w:rsidR="00CA2743" w:rsidRPr="00E7425D">
        <w:rPr>
          <w:sz w:val="26"/>
          <w:szCs w:val="26"/>
        </w:rPr>
        <w:t xml:space="preserve"> </w:t>
      </w:r>
      <w:proofErr w:type="spellStart"/>
      <w:r w:rsidR="00CA2743" w:rsidRPr="00E7425D">
        <w:rPr>
          <w:sz w:val="26"/>
          <w:szCs w:val="26"/>
        </w:rPr>
        <w:t>hợp</w:t>
      </w:r>
      <w:proofErr w:type="spellEnd"/>
      <w:r w:rsidR="00CA2743" w:rsidRPr="00E7425D">
        <w:rPr>
          <w:sz w:val="26"/>
          <w:szCs w:val="26"/>
        </w:rPr>
        <w:t xml:space="preserve"> </w:t>
      </w:r>
      <w:proofErr w:type="spellStart"/>
      <w:r w:rsidR="00CA2743" w:rsidRPr="00E7425D">
        <w:rPr>
          <w:sz w:val="26"/>
          <w:szCs w:val="26"/>
        </w:rPr>
        <w:t>của</w:t>
      </w:r>
      <w:proofErr w:type="spellEnd"/>
      <w:r w:rsidR="00CA2743"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CA2743" w:rsidRPr="00E7425D">
        <w:rPr>
          <w:sz w:val="26"/>
          <w:szCs w:val="26"/>
        </w:rPr>
        <w:t xml:space="preserve"> - </w:t>
      </w:r>
      <w:proofErr w:type="spellStart"/>
      <w:r w:rsidR="00CA2743" w:rsidRPr="00E7425D">
        <w:rPr>
          <w:sz w:val="26"/>
          <w:szCs w:val="26"/>
        </w:rPr>
        <w:t>vừa</w:t>
      </w:r>
      <w:proofErr w:type="spellEnd"/>
      <w:r w:rsidR="00CA2743" w:rsidRPr="00E7425D">
        <w:rPr>
          <w:sz w:val="26"/>
          <w:szCs w:val="26"/>
        </w:rPr>
        <w:t xml:space="preserve"> </w:t>
      </w:r>
      <w:proofErr w:type="spellStart"/>
      <w:r w:rsidR="00CA2743" w:rsidRPr="00E7425D">
        <w:rPr>
          <w:sz w:val="26"/>
          <w:szCs w:val="26"/>
        </w:rPr>
        <w:t>là</w:t>
      </w:r>
      <w:proofErr w:type="spellEnd"/>
      <w:r w:rsidR="00CA2743" w:rsidRPr="00E7425D">
        <w:rPr>
          <w:sz w:val="26"/>
          <w:szCs w:val="26"/>
        </w:rPr>
        <w:t xml:space="preserve"> </w:t>
      </w:r>
      <w:proofErr w:type="spellStart"/>
      <w:r w:rsidR="00CA2743" w:rsidRPr="00E7425D">
        <w:rPr>
          <w:sz w:val="26"/>
          <w:szCs w:val="26"/>
        </w:rPr>
        <w:t>nghi</w:t>
      </w:r>
      <w:proofErr w:type="spellEnd"/>
      <w:r w:rsidR="00CA2743" w:rsidRPr="00E7425D">
        <w:rPr>
          <w:sz w:val="26"/>
          <w:szCs w:val="26"/>
        </w:rPr>
        <w:t xml:space="preserve"> </w:t>
      </w:r>
      <w:proofErr w:type="spellStart"/>
      <w:r w:rsidR="00CA2743" w:rsidRPr="00E7425D">
        <w:rPr>
          <w:sz w:val="26"/>
          <w:szCs w:val="26"/>
        </w:rPr>
        <w:t>lễ</w:t>
      </w:r>
      <w:proofErr w:type="spellEnd"/>
      <w:r w:rsidR="00CA2743" w:rsidRPr="00E7425D">
        <w:rPr>
          <w:sz w:val="26"/>
          <w:szCs w:val="26"/>
        </w:rPr>
        <w:t xml:space="preserve">, </w:t>
      </w:r>
      <w:proofErr w:type="spellStart"/>
      <w:r w:rsidR="00CA2743" w:rsidRPr="00E7425D">
        <w:rPr>
          <w:sz w:val="26"/>
          <w:szCs w:val="26"/>
        </w:rPr>
        <w:t>vừa</w:t>
      </w:r>
      <w:proofErr w:type="spellEnd"/>
      <w:r w:rsidR="00CA2743" w:rsidRPr="00E7425D">
        <w:rPr>
          <w:sz w:val="26"/>
          <w:szCs w:val="26"/>
        </w:rPr>
        <w:t xml:space="preserve"> </w:t>
      </w:r>
      <w:proofErr w:type="spellStart"/>
      <w:r w:rsidR="00CA2743" w:rsidRPr="00E7425D">
        <w:rPr>
          <w:sz w:val="26"/>
          <w:szCs w:val="26"/>
        </w:rPr>
        <w:t>là</w:t>
      </w:r>
      <w:proofErr w:type="spellEnd"/>
      <w:r w:rsidR="00CA2743" w:rsidRPr="00E7425D">
        <w:rPr>
          <w:sz w:val="26"/>
          <w:szCs w:val="26"/>
        </w:rPr>
        <w:t xml:space="preserve"> </w:t>
      </w:r>
      <w:proofErr w:type="spellStart"/>
      <w:r w:rsidR="00CA2743" w:rsidRPr="00E7425D">
        <w:rPr>
          <w:sz w:val="26"/>
          <w:szCs w:val="26"/>
        </w:rPr>
        <w:t>nghệ</w:t>
      </w:r>
      <w:proofErr w:type="spellEnd"/>
      <w:r w:rsidR="00CA2743" w:rsidRPr="00E7425D">
        <w:rPr>
          <w:sz w:val="26"/>
          <w:szCs w:val="26"/>
        </w:rPr>
        <w:t xml:space="preserve"> </w:t>
      </w:r>
      <w:proofErr w:type="spellStart"/>
      <w:r w:rsidR="00CA2743" w:rsidRPr="00E7425D">
        <w:rPr>
          <w:sz w:val="26"/>
          <w:szCs w:val="26"/>
        </w:rPr>
        <w:t>thuật</w:t>
      </w:r>
      <w:proofErr w:type="spellEnd"/>
      <w:r w:rsidR="00CA2743" w:rsidRPr="00E7425D">
        <w:rPr>
          <w:sz w:val="26"/>
          <w:szCs w:val="26"/>
        </w:rPr>
        <w:t xml:space="preserve"> </w:t>
      </w:r>
      <w:proofErr w:type="spellStart"/>
      <w:r w:rsidR="00CA2743" w:rsidRPr="00E7425D">
        <w:rPr>
          <w:sz w:val="26"/>
          <w:szCs w:val="26"/>
        </w:rPr>
        <w:t>trình</w:t>
      </w:r>
      <w:proofErr w:type="spellEnd"/>
      <w:r w:rsidR="00CA2743" w:rsidRPr="00E7425D">
        <w:rPr>
          <w:sz w:val="26"/>
          <w:szCs w:val="26"/>
        </w:rPr>
        <w:t xml:space="preserve"> </w:t>
      </w:r>
      <w:proofErr w:type="spellStart"/>
      <w:r w:rsidR="00CA2743" w:rsidRPr="00E7425D">
        <w:rPr>
          <w:sz w:val="26"/>
          <w:szCs w:val="26"/>
        </w:rPr>
        <w:t>diễn</w:t>
      </w:r>
      <w:proofErr w:type="spellEnd"/>
      <w:r w:rsidR="00CA2743" w:rsidRPr="00E7425D">
        <w:rPr>
          <w:sz w:val="26"/>
          <w:szCs w:val="26"/>
        </w:rPr>
        <w:t xml:space="preserve"> </w:t>
      </w:r>
      <w:proofErr w:type="spellStart"/>
      <w:r w:rsidR="00CA2743" w:rsidRPr="00E7425D">
        <w:rPr>
          <w:sz w:val="26"/>
          <w:szCs w:val="26"/>
        </w:rPr>
        <w:t>dân</w:t>
      </w:r>
      <w:proofErr w:type="spellEnd"/>
      <w:r w:rsidR="00CA2743" w:rsidRPr="00E7425D">
        <w:rPr>
          <w:sz w:val="26"/>
          <w:szCs w:val="26"/>
        </w:rPr>
        <w:t xml:space="preserve"> </w:t>
      </w:r>
      <w:proofErr w:type="spellStart"/>
      <w:r w:rsidR="00CA2743" w:rsidRPr="00E7425D">
        <w:rPr>
          <w:sz w:val="26"/>
          <w:szCs w:val="26"/>
        </w:rPr>
        <w:t>gian</w:t>
      </w:r>
      <w:proofErr w:type="spellEnd"/>
      <w:r w:rsidR="00CA2743" w:rsidRPr="00E7425D">
        <w:rPr>
          <w:sz w:val="26"/>
          <w:szCs w:val="26"/>
        </w:rPr>
        <w:t>.</w:t>
      </w:r>
      <w:r w:rsidR="00E87922">
        <w:rPr>
          <w:sz w:val="26"/>
          <w:szCs w:val="26"/>
        </w:rPr>
        <w:t xml:space="preserve"> </w:t>
      </w:r>
      <w:proofErr w:type="spellStart"/>
      <w:r w:rsidR="00CA2743" w:rsidRPr="00E7425D">
        <w:rPr>
          <w:sz w:val="26"/>
          <w:szCs w:val="26"/>
        </w:rPr>
        <w:t>Tuy</w:t>
      </w:r>
      <w:proofErr w:type="spellEnd"/>
      <w:r w:rsidR="00CA2743" w:rsidRPr="00E7425D">
        <w:rPr>
          <w:sz w:val="26"/>
          <w:szCs w:val="26"/>
        </w:rPr>
        <w:t xml:space="preserve"> </w:t>
      </w:r>
      <w:proofErr w:type="spellStart"/>
      <w:r w:rsidR="00CA2743" w:rsidRPr="00E7425D">
        <w:rPr>
          <w:sz w:val="26"/>
          <w:szCs w:val="26"/>
        </w:rPr>
        <w:t>nhiên</w:t>
      </w:r>
      <w:proofErr w:type="spellEnd"/>
      <w:r w:rsidR="00CA2743" w:rsidRPr="00E7425D">
        <w:rPr>
          <w:sz w:val="26"/>
          <w:szCs w:val="26"/>
        </w:rPr>
        <w:t xml:space="preserve">, </w:t>
      </w:r>
      <w:proofErr w:type="spellStart"/>
      <w:r w:rsidR="00CA2743" w:rsidRPr="00E7425D">
        <w:rPr>
          <w:sz w:val="26"/>
          <w:szCs w:val="26"/>
        </w:rPr>
        <w:t>phần</w:t>
      </w:r>
      <w:proofErr w:type="spellEnd"/>
      <w:r w:rsidR="00CA2743" w:rsidRPr="00E7425D">
        <w:rPr>
          <w:sz w:val="26"/>
          <w:szCs w:val="26"/>
        </w:rPr>
        <w:t xml:space="preserve"> </w:t>
      </w:r>
      <w:proofErr w:type="spellStart"/>
      <w:r w:rsidR="00CA2743" w:rsidRPr="00E7425D">
        <w:rPr>
          <w:sz w:val="26"/>
          <w:szCs w:val="26"/>
        </w:rPr>
        <w:t>phân</w:t>
      </w:r>
      <w:proofErr w:type="spellEnd"/>
      <w:r w:rsidR="00CA2743" w:rsidRPr="00E7425D">
        <w:rPr>
          <w:sz w:val="26"/>
          <w:szCs w:val="26"/>
        </w:rPr>
        <w:t xml:space="preserve"> </w:t>
      </w:r>
      <w:proofErr w:type="spellStart"/>
      <w:r w:rsidR="00CA2743" w:rsidRPr="00E7425D">
        <w:rPr>
          <w:sz w:val="26"/>
          <w:szCs w:val="26"/>
        </w:rPr>
        <w:t>tích</w:t>
      </w:r>
      <w:proofErr w:type="spellEnd"/>
      <w:r w:rsidR="00CA2743" w:rsidRPr="00E7425D">
        <w:rPr>
          <w:sz w:val="26"/>
          <w:szCs w:val="26"/>
        </w:rPr>
        <w:t xml:space="preserve"> </w:t>
      </w:r>
      <w:proofErr w:type="spellStart"/>
      <w:r w:rsidR="00CA2743" w:rsidRPr="00E7425D">
        <w:rPr>
          <w:sz w:val="26"/>
          <w:szCs w:val="26"/>
        </w:rPr>
        <w:t>đặc</w:t>
      </w:r>
      <w:proofErr w:type="spellEnd"/>
      <w:r w:rsidR="00CA2743" w:rsidRPr="00E7425D">
        <w:rPr>
          <w:sz w:val="26"/>
          <w:szCs w:val="26"/>
        </w:rPr>
        <w:t xml:space="preserve"> </w:t>
      </w:r>
      <w:proofErr w:type="spellStart"/>
      <w:r w:rsidR="00CA2743" w:rsidRPr="00E7425D">
        <w:rPr>
          <w:sz w:val="26"/>
          <w:szCs w:val="26"/>
        </w:rPr>
        <w:t>điểm</w:t>
      </w:r>
      <w:proofErr w:type="spellEnd"/>
      <w:r w:rsidR="00CA2743" w:rsidRPr="00E7425D">
        <w:rPr>
          <w:sz w:val="26"/>
          <w:szCs w:val="26"/>
        </w:rPr>
        <w:t xml:space="preserve"> </w:t>
      </w:r>
      <w:proofErr w:type="spellStart"/>
      <w:r w:rsidR="00CA2743" w:rsidRPr="00E7425D">
        <w:rPr>
          <w:sz w:val="26"/>
          <w:szCs w:val="26"/>
        </w:rPr>
        <w:t>âm</w:t>
      </w:r>
      <w:proofErr w:type="spellEnd"/>
      <w:r w:rsidR="00CA2743" w:rsidRPr="00E7425D">
        <w:rPr>
          <w:sz w:val="26"/>
          <w:szCs w:val="26"/>
        </w:rPr>
        <w:t xml:space="preserve"> </w:t>
      </w:r>
      <w:proofErr w:type="spellStart"/>
      <w:r w:rsidR="00CA2743" w:rsidRPr="00E7425D">
        <w:rPr>
          <w:sz w:val="26"/>
          <w:szCs w:val="26"/>
        </w:rPr>
        <w:t>nhạc</w:t>
      </w:r>
      <w:proofErr w:type="spellEnd"/>
      <w:r w:rsidR="00CA2743" w:rsidRPr="00E7425D">
        <w:rPr>
          <w:sz w:val="26"/>
          <w:szCs w:val="26"/>
        </w:rPr>
        <w:t xml:space="preserve"> </w:t>
      </w:r>
      <w:proofErr w:type="spellStart"/>
      <w:r w:rsidR="00CA2743" w:rsidRPr="00E7425D">
        <w:rPr>
          <w:sz w:val="26"/>
          <w:szCs w:val="26"/>
        </w:rPr>
        <w:t>trong</w:t>
      </w:r>
      <w:proofErr w:type="spellEnd"/>
      <w:r w:rsidR="00CA2743" w:rsidRPr="00E7425D">
        <w:rPr>
          <w:sz w:val="26"/>
          <w:szCs w:val="26"/>
        </w:rPr>
        <w:t xml:space="preserve"> </w:t>
      </w:r>
      <w:proofErr w:type="spellStart"/>
      <w:r w:rsidR="00CA2743" w:rsidRPr="00E7425D">
        <w:rPr>
          <w:sz w:val="26"/>
          <w:szCs w:val="26"/>
        </w:rPr>
        <w:t>công</w:t>
      </w:r>
      <w:proofErr w:type="spellEnd"/>
      <w:r w:rsidR="00CA2743" w:rsidRPr="00E7425D">
        <w:rPr>
          <w:sz w:val="26"/>
          <w:szCs w:val="26"/>
        </w:rPr>
        <w:t xml:space="preserve"> </w:t>
      </w:r>
      <w:proofErr w:type="spellStart"/>
      <w:r w:rsidR="00CA2743" w:rsidRPr="00E7425D">
        <w:rPr>
          <w:sz w:val="26"/>
          <w:szCs w:val="26"/>
        </w:rPr>
        <w:t>trình</w:t>
      </w:r>
      <w:proofErr w:type="spellEnd"/>
      <w:r w:rsidR="00CA2743" w:rsidRPr="00E7425D">
        <w:rPr>
          <w:sz w:val="26"/>
          <w:szCs w:val="26"/>
        </w:rPr>
        <w:t xml:space="preserve"> </w:t>
      </w:r>
      <w:proofErr w:type="spellStart"/>
      <w:r w:rsidR="00CA2743" w:rsidRPr="00E7425D">
        <w:rPr>
          <w:sz w:val="26"/>
          <w:szCs w:val="26"/>
        </w:rPr>
        <w:t>còn</w:t>
      </w:r>
      <w:proofErr w:type="spellEnd"/>
      <w:r w:rsidR="00CA2743" w:rsidRPr="00E7425D">
        <w:rPr>
          <w:sz w:val="26"/>
          <w:szCs w:val="26"/>
        </w:rPr>
        <w:t xml:space="preserve"> ở </w:t>
      </w:r>
      <w:proofErr w:type="spellStart"/>
      <w:r w:rsidR="00CA2743" w:rsidRPr="00E7425D">
        <w:rPr>
          <w:sz w:val="26"/>
          <w:szCs w:val="26"/>
        </w:rPr>
        <w:t>mức</w:t>
      </w:r>
      <w:proofErr w:type="spellEnd"/>
      <w:r w:rsidR="00CA2743" w:rsidRPr="00E7425D">
        <w:rPr>
          <w:sz w:val="26"/>
          <w:szCs w:val="26"/>
        </w:rPr>
        <w:t xml:space="preserve"> </w:t>
      </w:r>
      <w:proofErr w:type="spellStart"/>
      <w:r w:rsidR="00CA2743" w:rsidRPr="00E7425D">
        <w:rPr>
          <w:sz w:val="26"/>
          <w:szCs w:val="26"/>
        </w:rPr>
        <w:t>khái</w:t>
      </w:r>
      <w:proofErr w:type="spellEnd"/>
      <w:r w:rsidR="00CA2743" w:rsidRPr="00E7425D">
        <w:rPr>
          <w:sz w:val="26"/>
          <w:szCs w:val="26"/>
        </w:rPr>
        <w:t xml:space="preserve"> </w:t>
      </w:r>
      <w:proofErr w:type="spellStart"/>
      <w:r w:rsidR="00CA2743" w:rsidRPr="00E7425D">
        <w:rPr>
          <w:sz w:val="26"/>
          <w:szCs w:val="26"/>
        </w:rPr>
        <w:t>quát</w:t>
      </w:r>
      <w:proofErr w:type="spellEnd"/>
      <w:r w:rsidR="00CA2743" w:rsidRPr="00E7425D">
        <w:rPr>
          <w:sz w:val="26"/>
          <w:szCs w:val="26"/>
        </w:rPr>
        <w:t xml:space="preserve">, </w:t>
      </w:r>
      <w:proofErr w:type="spellStart"/>
      <w:r w:rsidR="00CA2743" w:rsidRPr="00E7425D">
        <w:rPr>
          <w:sz w:val="26"/>
          <w:szCs w:val="26"/>
        </w:rPr>
        <w:t>chưa</w:t>
      </w:r>
      <w:proofErr w:type="spellEnd"/>
      <w:r w:rsidR="00CA2743" w:rsidRPr="00E7425D">
        <w:rPr>
          <w:sz w:val="26"/>
          <w:szCs w:val="26"/>
        </w:rPr>
        <w:t xml:space="preserve"> </w:t>
      </w:r>
      <w:proofErr w:type="spellStart"/>
      <w:r w:rsidR="00CA2743" w:rsidRPr="00E7425D">
        <w:rPr>
          <w:sz w:val="26"/>
          <w:szCs w:val="26"/>
        </w:rPr>
        <w:t>đi</w:t>
      </w:r>
      <w:proofErr w:type="spellEnd"/>
      <w:r w:rsidR="00CA2743" w:rsidRPr="00E7425D">
        <w:rPr>
          <w:sz w:val="26"/>
          <w:szCs w:val="26"/>
        </w:rPr>
        <w:t xml:space="preserve"> </w:t>
      </w:r>
      <w:proofErr w:type="spellStart"/>
      <w:r w:rsidR="00CA2743" w:rsidRPr="00E7425D">
        <w:rPr>
          <w:sz w:val="26"/>
          <w:szCs w:val="26"/>
        </w:rPr>
        <w:t>sâu</w:t>
      </w:r>
      <w:proofErr w:type="spellEnd"/>
      <w:r w:rsidR="00CA2743" w:rsidRPr="00E7425D">
        <w:rPr>
          <w:sz w:val="26"/>
          <w:szCs w:val="26"/>
        </w:rPr>
        <w:t xml:space="preserve"> </w:t>
      </w:r>
      <w:proofErr w:type="spellStart"/>
      <w:r w:rsidR="00CA2743" w:rsidRPr="00E7425D">
        <w:rPr>
          <w:sz w:val="26"/>
          <w:szCs w:val="26"/>
        </w:rPr>
        <w:t>vào</w:t>
      </w:r>
      <w:proofErr w:type="spellEnd"/>
      <w:r w:rsidR="00CA2743" w:rsidRPr="00E7425D">
        <w:rPr>
          <w:sz w:val="26"/>
          <w:szCs w:val="26"/>
        </w:rPr>
        <w:t xml:space="preserve"> </w:t>
      </w:r>
      <w:proofErr w:type="spellStart"/>
      <w:r w:rsidR="00CA2743" w:rsidRPr="00E7425D">
        <w:rPr>
          <w:sz w:val="26"/>
          <w:szCs w:val="26"/>
        </w:rPr>
        <w:t>các</w:t>
      </w:r>
      <w:proofErr w:type="spellEnd"/>
      <w:r w:rsidR="00CA2743" w:rsidRPr="00E7425D">
        <w:rPr>
          <w:sz w:val="26"/>
          <w:szCs w:val="26"/>
        </w:rPr>
        <w:t xml:space="preserve"> </w:t>
      </w:r>
      <w:proofErr w:type="spellStart"/>
      <w:r w:rsidR="00CA2743" w:rsidRPr="00E7425D">
        <w:rPr>
          <w:sz w:val="26"/>
          <w:szCs w:val="26"/>
        </w:rPr>
        <w:t>yếu</w:t>
      </w:r>
      <w:proofErr w:type="spellEnd"/>
      <w:r w:rsidR="00CA2743" w:rsidRPr="00E7425D">
        <w:rPr>
          <w:sz w:val="26"/>
          <w:szCs w:val="26"/>
        </w:rPr>
        <w:t xml:space="preserve"> </w:t>
      </w:r>
      <w:proofErr w:type="spellStart"/>
      <w:r w:rsidR="00CA2743" w:rsidRPr="00E7425D">
        <w:rPr>
          <w:sz w:val="26"/>
          <w:szCs w:val="26"/>
        </w:rPr>
        <w:t>tố</w:t>
      </w:r>
      <w:proofErr w:type="spellEnd"/>
      <w:r w:rsidR="00CA2743" w:rsidRPr="00E7425D">
        <w:rPr>
          <w:sz w:val="26"/>
          <w:szCs w:val="26"/>
        </w:rPr>
        <w:t xml:space="preserve"> </w:t>
      </w:r>
      <w:proofErr w:type="spellStart"/>
      <w:r w:rsidR="00CA2743" w:rsidRPr="00E7425D">
        <w:rPr>
          <w:sz w:val="26"/>
          <w:szCs w:val="26"/>
        </w:rPr>
        <w:t>như</w:t>
      </w:r>
      <w:proofErr w:type="spellEnd"/>
      <w:r w:rsidR="00CA2743" w:rsidRPr="00E7425D">
        <w:rPr>
          <w:sz w:val="26"/>
          <w:szCs w:val="26"/>
        </w:rPr>
        <w:t xml:space="preserve"> </w:t>
      </w:r>
      <w:proofErr w:type="spellStart"/>
      <w:r w:rsidR="00CA2743" w:rsidRPr="00E7425D">
        <w:rPr>
          <w:sz w:val="26"/>
          <w:szCs w:val="26"/>
        </w:rPr>
        <w:t>tiết</w:t>
      </w:r>
      <w:proofErr w:type="spellEnd"/>
      <w:r w:rsidR="00CA2743" w:rsidRPr="00E7425D">
        <w:rPr>
          <w:sz w:val="26"/>
          <w:szCs w:val="26"/>
        </w:rPr>
        <w:t xml:space="preserve"> </w:t>
      </w:r>
      <w:proofErr w:type="spellStart"/>
      <w:r w:rsidR="00CA2743" w:rsidRPr="00E7425D">
        <w:rPr>
          <w:sz w:val="26"/>
          <w:szCs w:val="26"/>
        </w:rPr>
        <w:t>tấu</w:t>
      </w:r>
      <w:proofErr w:type="spellEnd"/>
      <w:r w:rsidR="00CA2743" w:rsidRPr="00E7425D">
        <w:rPr>
          <w:sz w:val="26"/>
          <w:szCs w:val="26"/>
        </w:rPr>
        <w:t xml:space="preserve">, </w:t>
      </w:r>
      <w:proofErr w:type="spellStart"/>
      <w:r w:rsidR="00CA2743" w:rsidRPr="00E7425D">
        <w:rPr>
          <w:sz w:val="26"/>
          <w:szCs w:val="26"/>
        </w:rPr>
        <w:t>giai</w:t>
      </w:r>
      <w:proofErr w:type="spellEnd"/>
      <w:r w:rsidR="00CA2743" w:rsidRPr="00E7425D">
        <w:rPr>
          <w:sz w:val="26"/>
          <w:szCs w:val="26"/>
        </w:rPr>
        <w:t xml:space="preserve"> </w:t>
      </w:r>
      <w:proofErr w:type="spellStart"/>
      <w:r w:rsidR="00CA2743" w:rsidRPr="00E7425D">
        <w:rPr>
          <w:sz w:val="26"/>
          <w:szCs w:val="26"/>
        </w:rPr>
        <w:t>điệu</w:t>
      </w:r>
      <w:proofErr w:type="spellEnd"/>
      <w:r w:rsidR="00CA2743" w:rsidRPr="00E7425D">
        <w:rPr>
          <w:sz w:val="26"/>
          <w:szCs w:val="26"/>
        </w:rPr>
        <w:t xml:space="preserve">, </w:t>
      </w:r>
      <w:proofErr w:type="spellStart"/>
      <w:r w:rsidR="00CA2743" w:rsidRPr="00E7425D">
        <w:rPr>
          <w:sz w:val="26"/>
          <w:szCs w:val="26"/>
        </w:rPr>
        <w:t>cấu</w:t>
      </w:r>
      <w:proofErr w:type="spellEnd"/>
      <w:r w:rsidR="00CA2743" w:rsidRPr="00E7425D">
        <w:rPr>
          <w:sz w:val="26"/>
          <w:szCs w:val="26"/>
        </w:rPr>
        <w:t xml:space="preserve"> </w:t>
      </w:r>
      <w:proofErr w:type="spellStart"/>
      <w:r w:rsidR="00CA2743" w:rsidRPr="00E7425D">
        <w:rPr>
          <w:sz w:val="26"/>
          <w:szCs w:val="26"/>
        </w:rPr>
        <w:t>trúc</w:t>
      </w:r>
      <w:proofErr w:type="spellEnd"/>
      <w:r w:rsidR="00CA2743" w:rsidRPr="00E7425D">
        <w:rPr>
          <w:sz w:val="26"/>
          <w:szCs w:val="26"/>
        </w:rPr>
        <w:t xml:space="preserve"> </w:t>
      </w:r>
      <w:proofErr w:type="spellStart"/>
      <w:r w:rsidR="00CA2743" w:rsidRPr="00E7425D">
        <w:rPr>
          <w:sz w:val="26"/>
          <w:szCs w:val="26"/>
        </w:rPr>
        <w:t>âm</w:t>
      </w:r>
      <w:proofErr w:type="spellEnd"/>
      <w:r w:rsidR="00CA2743" w:rsidRPr="00E7425D">
        <w:rPr>
          <w:sz w:val="26"/>
          <w:szCs w:val="26"/>
        </w:rPr>
        <w:t xml:space="preserve"> </w:t>
      </w:r>
      <w:proofErr w:type="spellStart"/>
      <w:r w:rsidR="00CA2743" w:rsidRPr="00E7425D">
        <w:rPr>
          <w:sz w:val="26"/>
          <w:szCs w:val="26"/>
        </w:rPr>
        <w:t>nhạc</w:t>
      </w:r>
      <w:proofErr w:type="spellEnd"/>
      <w:r w:rsidR="00CA2743" w:rsidRPr="00E7425D">
        <w:rPr>
          <w:sz w:val="26"/>
          <w:szCs w:val="26"/>
        </w:rPr>
        <w:t xml:space="preserve"> hay </w:t>
      </w:r>
      <w:proofErr w:type="spellStart"/>
      <w:r w:rsidR="00CA2743" w:rsidRPr="00E7425D">
        <w:rPr>
          <w:sz w:val="26"/>
          <w:szCs w:val="26"/>
        </w:rPr>
        <w:t>kỹ</w:t>
      </w:r>
      <w:proofErr w:type="spellEnd"/>
      <w:r w:rsidR="00CA2743" w:rsidRPr="00E7425D">
        <w:rPr>
          <w:sz w:val="26"/>
          <w:szCs w:val="26"/>
        </w:rPr>
        <w:t xml:space="preserve"> </w:t>
      </w:r>
      <w:proofErr w:type="spellStart"/>
      <w:r w:rsidR="00CA2743" w:rsidRPr="00E7425D">
        <w:rPr>
          <w:sz w:val="26"/>
          <w:szCs w:val="26"/>
        </w:rPr>
        <w:t>thuật</w:t>
      </w:r>
      <w:proofErr w:type="spellEnd"/>
      <w:r w:rsidR="00CA2743" w:rsidRPr="00E7425D">
        <w:rPr>
          <w:sz w:val="26"/>
          <w:szCs w:val="26"/>
        </w:rPr>
        <w:t xml:space="preserve"> </w:t>
      </w:r>
      <w:proofErr w:type="spellStart"/>
      <w:r w:rsidR="00CA2743" w:rsidRPr="00E7425D">
        <w:rPr>
          <w:sz w:val="26"/>
          <w:szCs w:val="26"/>
        </w:rPr>
        <w:t>biểu</w:t>
      </w:r>
      <w:proofErr w:type="spellEnd"/>
      <w:r w:rsidR="00CA2743" w:rsidRPr="00E7425D">
        <w:rPr>
          <w:sz w:val="26"/>
          <w:szCs w:val="26"/>
        </w:rPr>
        <w:t xml:space="preserve"> </w:t>
      </w:r>
      <w:proofErr w:type="spellStart"/>
      <w:r w:rsidR="00CA2743" w:rsidRPr="00E7425D">
        <w:rPr>
          <w:sz w:val="26"/>
          <w:szCs w:val="26"/>
        </w:rPr>
        <w:t>diễn</w:t>
      </w:r>
      <w:proofErr w:type="spellEnd"/>
      <w:r w:rsidR="00CA2743" w:rsidRPr="00E7425D">
        <w:rPr>
          <w:sz w:val="26"/>
          <w:szCs w:val="26"/>
        </w:rPr>
        <w:t xml:space="preserve">. </w:t>
      </w:r>
      <w:proofErr w:type="spellStart"/>
      <w:r w:rsidR="00CA2743" w:rsidRPr="00E7425D">
        <w:rPr>
          <w:sz w:val="26"/>
          <w:szCs w:val="26"/>
        </w:rPr>
        <w:t>Tác</w:t>
      </w:r>
      <w:proofErr w:type="spellEnd"/>
      <w:r w:rsidR="00CA2743" w:rsidRPr="00E7425D">
        <w:rPr>
          <w:sz w:val="26"/>
          <w:szCs w:val="26"/>
        </w:rPr>
        <w:t xml:space="preserve"> </w:t>
      </w:r>
      <w:proofErr w:type="spellStart"/>
      <w:r w:rsidR="00CA2743" w:rsidRPr="00E7425D">
        <w:rPr>
          <w:sz w:val="26"/>
          <w:szCs w:val="26"/>
        </w:rPr>
        <w:t>phẩm</w:t>
      </w:r>
      <w:proofErr w:type="spellEnd"/>
      <w:r w:rsidR="00CA2743" w:rsidRPr="00E7425D">
        <w:rPr>
          <w:sz w:val="26"/>
          <w:szCs w:val="26"/>
        </w:rPr>
        <w:t xml:space="preserve"> </w:t>
      </w:r>
      <w:proofErr w:type="spellStart"/>
      <w:r w:rsidR="00CA2743" w:rsidRPr="00E7425D">
        <w:rPr>
          <w:sz w:val="26"/>
          <w:szCs w:val="26"/>
        </w:rPr>
        <w:t>thiên</w:t>
      </w:r>
      <w:proofErr w:type="spellEnd"/>
      <w:r w:rsidR="00CA2743" w:rsidRPr="00E7425D">
        <w:rPr>
          <w:sz w:val="26"/>
          <w:szCs w:val="26"/>
        </w:rPr>
        <w:t xml:space="preserve"> </w:t>
      </w:r>
      <w:proofErr w:type="spellStart"/>
      <w:r w:rsidR="00CA2743" w:rsidRPr="00E7425D">
        <w:rPr>
          <w:sz w:val="26"/>
          <w:szCs w:val="26"/>
        </w:rPr>
        <w:t>về</w:t>
      </w:r>
      <w:proofErr w:type="spellEnd"/>
      <w:r w:rsidR="00CA2743" w:rsidRPr="00E7425D">
        <w:rPr>
          <w:sz w:val="26"/>
          <w:szCs w:val="26"/>
        </w:rPr>
        <w:t xml:space="preserve"> </w:t>
      </w:r>
      <w:proofErr w:type="spellStart"/>
      <w:r w:rsidR="00CA2743" w:rsidRPr="00E7425D">
        <w:rPr>
          <w:sz w:val="26"/>
          <w:szCs w:val="26"/>
        </w:rPr>
        <w:t>giới</w:t>
      </w:r>
      <w:proofErr w:type="spellEnd"/>
      <w:r w:rsidR="00CA2743" w:rsidRPr="00E7425D">
        <w:rPr>
          <w:sz w:val="26"/>
          <w:szCs w:val="26"/>
        </w:rPr>
        <w:t xml:space="preserve"> </w:t>
      </w:r>
      <w:proofErr w:type="spellStart"/>
      <w:r w:rsidR="00CA2743" w:rsidRPr="00E7425D">
        <w:rPr>
          <w:sz w:val="26"/>
          <w:szCs w:val="26"/>
        </w:rPr>
        <w:t>thiệu</w:t>
      </w:r>
      <w:proofErr w:type="spellEnd"/>
      <w:r w:rsidR="00CA2743" w:rsidRPr="00E7425D">
        <w:rPr>
          <w:sz w:val="26"/>
          <w:szCs w:val="26"/>
        </w:rPr>
        <w:t xml:space="preserve"> </w:t>
      </w:r>
      <w:proofErr w:type="spellStart"/>
      <w:r w:rsidR="00CA2743" w:rsidRPr="00E7425D">
        <w:rPr>
          <w:sz w:val="26"/>
          <w:szCs w:val="26"/>
        </w:rPr>
        <w:t>tư</w:t>
      </w:r>
      <w:proofErr w:type="spellEnd"/>
      <w:r w:rsidR="00CA2743" w:rsidRPr="00E7425D">
        <w:rPr>
          <w:sz w:val="26"/>
          <w:szCs w:val="26"/>
        </w:rPr>
        <w:t xml:space="preserve"> </w:t>
      </w:r>
      <w:proofErr w:type="spellStart"/>
      <w:r w:rsidR="00CA2743" w:rsidRPr="00E7425D">
        <w:rPr>
          <w:sz w:val="26"/>
          <w:szCs w:val="26"/>
        </w:rPr>
        <w:t>liệu</w:t>
      </w:r>
      <w:proofErr w:type="spellEnd"/>
      <w:r w:rsidR="00CA2743" w:rsidRPr="00E7425D">
        <w:rPr>
          <w:sz w:val="26"/>
          <w:szCs w:val="26"/>
        </w:rPr>
        <w:t xml:space="preserve"> </w:t>
      </w:r>
      <w:proofErr w:type="spellStart"/>
      <w:r w:rsidR="00CA2743" w:rsidRPr="00E7425D">
        <w:rPr>
          <w:sz w:val="26"/>
          <w:szCs w:val="26"/>
        </w:rPr>
        <w:t>và</w:t>
      </w:r>
      <w:proofErr w:type="spellEnd"/>
      <w:r w:rsidR="00CA2743" w:rsidRPr="00E7425D">
        <w:rPr>
          <w:sz w:val="26"/>
          <w:szCs w:val="26"/>
        </w:rPr>
        <w:t xml:space="preserve"> </w:t>
      </w:r>
      <w:proofErr w:type="spellStart"/>
      <w:r w:rsidR="00CA2743" w:rsidRPr="00E7425D">
        <w:rPr>
          <w:sz w:val="26"/>
          <w:szCs w:val="26"/>
        </w:rPr>
        <w:t>mô</w:t>
      </w:r>
      <w:proofErr w:type="spellEnd"/>
      <w:r w:rsidR="00CA2743" w:rsidRPr="00E7425D">
        <w:rPr>
          <w:sz w:val="26"/>
          <w:szCs w:val="26"/>
        </w:rPr>
        <w:t xml:space="preserve"> </w:t>
      </w:r>
      <w:proofErr w:type="spellStart"/>
      <w:r w:rsidR="00CA2743" w:rsidRPr="00E7425D">
        <w:rPr>
          <w:sz w:val="26"/>
          <w:szCs w:val="26"/>
        </w:rPr>
        <w:t>tả</w:t>
      </w:r>
      <w:proofErr w:type="spellEnd"/>
      <w:r w:rsidR="00CA2743" w:rsidRPr="00E7425D">
        <w:rPr>
          <w:sz w:val="26"/>
          <w:szCs w:val="26"/>
        </w:rPr>
        <w:t xml:space="preserve"> </w:t>
      </w:r>
      <w:proofErr w:type="spellStart"/>
      <w:r w:rsidR="00CA2743" w:rsidRPr="00E7425D">
        <w:rPr>
          <w:sz w:val="26"/>
          <w:szCs w:val="26"/>
        </w:rPr>
        <w:t>hiện</w:t>
      </w:r>
      <w:proofErr w:type="spellEnd"/>
      <w:r w:rsidR="00CA2743" w:rsidRPr="00E7425D">
        <w:rPr>
          <w:sz w:val="26"/>
          <w:szCs w:val="26"/>
        </w:rPr>
        <w:t xml:space="preserve"> </w:t>
      </w:r>
      <w:proofErr w:type="spellStart"/>
      <w:r w:rsidR="00CA2743" w:rsidRPr="00E7425D">
        <w:rPr>
          <w:sz w:val="26"/>
          <w:szCs w:val="26"/>
        </w:rPr>
        <w:t>tượng</w:t>
      </w:r>
      <w:proofErr w:type="spellEnd"/>
      <w:r w:rsidR="00CA2743" w:rsidRPr="00E7425D">
        <w:rPr>
          <w:sz w:val="26"/>
          <w:szCs w:val="26"/>
        </w:rPr>
        <w:t xml:space="preserve"> </w:t>
      </w:r>
      <w:proofErr w:type="spellStart"/>
      <w:r w:rsidR="00CA2743" w:rsidRPr="00E7425D">
        <w:rPr>
          <w:sz w:val="26"/>
          <w:szCs w:val="26"/>
        </w:rPr>
        <w:t>văn</w:t>
      </w:r>
      <w:proofErr w:type="spellEnd"/>
      <w:r w:rsidR="00CA2743" w:rsidRPr="00E7425D">
        <w:rPr>
          <w:sz w:val="26"/>
          <w:szCs w:val="26"/>
        </w:rPr>
        <w:t xml:space="preserve"> </w:t>
      </w:r>
      <w:proofErr w:type="spellStart"/>
      <w:r w:rsidR="00CA2743" w:rsidRPr="00E7425D">
        <w:rPr>
          <w:sz w:val="26"/>
          <w:szCs w:val="26"/>
        </w:rPr>
        <w:t>hóa</w:t>
      </w:r>
      <w:proofErr w:type="spellEnd"/>
      <w:r w:rsidR="00CA2743" w:rsidRPr="00E7425D">
        <w:rPr>
          <w:sz w:val="26"/>
          <w:szCs w:val="26"/>
        </w:rPr>
        <w:t xml:space="preserve"> </w:t>
      </w:r>
      <w:proofErr w:type="spellStart"/>
      <w:r w:rsidR="00CA2743" w:rsidRPr="00E7425D">
        <w:rPr>
          <w:sz w:val="26"/>
          <w:szCs w:val="26"/>
        </w:rPr>
        <w:t>hơn</w:t>
      </w:r>
      <w:proofErr w:type="spellEnd"/>
      <w:r w:rsidR="00CA2743" w:rsidRPr="00E7425D">
        <w:rPr>
          <w:sz w:val="26"/>
          <w:szCs w:val="26"/>
        </w:rPr>
        <w:t xml:space="preserve"> </w:t>
      </w:r>
      <w:proofErr w:type="spellStart"/>
      <w:r w:rsidR="00CA2743" w:rsidRPr="00E7425D">
        <w:rPr>
          <w:sz w:val="26"/>
          <w:szCs w:val="26"/>
        </w:rPr>
        <w:t>là</w:t>
      </w:r>
      <w:proofErr w:type="spellEnd"/>
      <w:r w:rsidR="00CA2743" w:rsidRPr="00E7425D">
        <w:rPr>
          <w:sz w:val="26"/>
          <w:szCs w:val="26"/>
        </w:rPr>
        <w:t xml:space="preserve"> </w:t>
      </w:r>
      <w:proofErr w:type="spellStart"/>
      <w:r w:rsidR="00CA2743" w:rsidRPr="00E7425D">
        <w:rPr>
          <w:sz w:val="26"/>
          <w:szCs w:val="26"/>
        </w:rPr>
        <w:t>phân</w:t>
      </w:r>
      <w:proofErr w:type="spellEnd"/>
      <w:r w:rsidR="00CA2743" w:rsidRPr="00E7425D">
        <w:rPr>
          <w:sz w:val="26"/>
          <w:szCs w:val="26"/>
        </w:rPr>
        <w:t xml:space="preserve"> </w:t>
      </w:r>
      <w:proofErr w:type="spellStart"/>
      <w:r w:rsidR="00CA2743" w:rsidRPr="00E7425D">
        <w:rPr>
          <w:sz w:val="26"/>
          <w:szCs w:val="26"/>
        </w:rPr>
        <w:t>tích</w:t>
      </w:r>
      <w:proofErr w:type="spellEnd"/>
      <w:r w:rsidR="00CA2743" w:rsidRPr="00E7425D">
        <w:rPr>
          <w:sz w:val="26"/>
          <w:szCs w:val="26"/>
        </w:rPr>
        <w:t xml:space="preserve"> </w:t>
      </w:r>
      <w:proofErr w:type="spellStart"/>
      <w:r w:rsidR="00CA2743" w:rsidRPr="00E7425D">
        <w:rPr>
          <w:sz w:val="26"/>
          <w:szCs w:val="26"/>
        </w:rPr>
        <w:t>chuyên</w:t>
      </w:r>
      <w:proofErr w:type="spellEnd"/>
      <w:r w:rsidR="00CA2743" w:rsidRPr="00E7425D">
        <w:rPr>
          <w:sz w:val="26"/>
          <w:szCs w:val="26"/>
        </w:rPr>
        <w:t xml:space="preserve"> </w:t>
      </w:r>
      <w:proofErr w:type="spellStart"/>
      <w:r w:rsidR="00CA2743" w:rsidRPr="00E7425D">
        <w:rPr>
          <w:sz w:val="26"/>
          <w:szCs w:val="26"/>
        </w:rPr>
        <w:t>sâu</w:t>
      </w:r>
      <w:proofErr w:type="spellEnd"/>
      <w:r w:rsidR="00CA2743" w:rsidRPr="00E7425D">
        <w:rPr>
          <w:sz w:val="26"/>
          <w:szCs w:val="26"/>
        </w:rPr>
        <w:t xml:space="preserve"> </w:t>
      </w:r>
      <w:proofErr w:type="spellStart"/>
      <w:r w:rsidR="00CA2743" w:rsidRPr="00E7425D">
        <w:rPr>
          <w:sz w:val="26"/>
          <w:szCs w:val="26"/>
        </w:rPr>
        <w:t>dưới</w:t>
      </w:r>
      <w:proofErr w:type="spellEnd"/>
      <w:r w:rsidR="00CA2743" w:rsidRPr="00E7425D">
        <w:rPr>
          <w:sz w:val="26"/>
          <w:szCs w:val="26"/>
        </w:rPr>
        <w:t xml:space="preserve"> </w:t>
      </w:r>
      <w:proofErr w:type="spellStart"/>
      <w:r w:rsidR="00CA2743" w:rsidRPr="00E7425D">
        <w:rPr>
          <w:sz w:val="26"/>
          <w:szCs w:val="26"/>
        </w:rPr>
        <w:t>góc</w:t>
      </w:r>
      <w:proofErr w:type="spellEnd"/>
      <w:r w:rsidR="00CA2743" w:rsidRPr="00E7425D">
        <w:rPr>
          <w:sz w:val="26"/>
          <w:szCs w:val="26"/>
        </w:rPr>
        <w:t xml:space="preserve"> </w:t>
      </w:r>
      <w:proofErr w:type="spellStart"/>
      <w:r w:rsidR="00CA2743" w:rsidRPr="00E7425D">
        <w:rPr>
          <w:sz w:val="26"/>
          <w:szCs w:val="26"/>
        </w:rPr>
        <w:t>nhìn</w:t>
      </w:r>
      <w:proofErr w:type="spellEnd"/>
      <w:r w:rsidR="00CA2743" w:rsidRPr="00E7425D">
        <w:rPr>
          <w:sz w:val="26"/>
          <w:szCs w:val="26"/>
        </w:rPr>
        <w:t xml:space="preserve"> </w:t>
      </w:r>
      <w:proofErr w:type="spellStart"/>
      <w:r w:rsidR="00CA2743" w:rsidRPr="00E7425D">
        <w:rPr>
          <w:sz w:val="26"/>
          <w:szCs w:val="26"/>
        </w:rPr>
        <w:t>âm</w:t>
      </w:r>
      <w:proofErr w:type="spellEnd"/>
      <w:r w:rsidR="00CA2743" w:rsidRPr="00E7425D">
        <w:rPr>
          <w:sz w:val="26"/>
          <w:szCs w:val="26"/>
        </w:rPr>
        <w:t xml:space="preserve"> </w:t>
      </w:r>
      <w:proofErr w:type="spellStart"/>
      <w:r w:rsidR="00CA2743" w:rsidRPr="00E7425D">
        <w:rPr>
          <w:sz w:val="26"/>
          <w:szCs w:val="26"/>
        </w:rPr>
        <w:t>nhạc</w:t>
      </w:r>
      <w:proofErr w:type="spellEnd"/>
      <w:r w:rsidR="00CA2743" w:rsidRPr="00E7425D">
        <w:rPr>
          <w:sz w:val="26"/>
          <w:szCs w:val="26"/>
        </w:rPr>
        <w:t xml:space="preserve"> </w:t>
      </w:r>
      <w:proofErr w:type="spellStart"/>
      <w:r w:rsidR="00CA2743" w:rsidRPr="00E7425D">
        <w:rPr>
          <w:sz w:val="26"/>
          <w:szCs w:val="26"/>
        </w:rPr>
        <w:t>học</w:t>
      </w:r>
      <w:proofErr w:type="spellEnd"/>
      <w:r w:rsidR="00CA2743" w:rsidRPr="00E7425D">
        <w:rPr>
          <w:sz w:val="26"/>
          <w:szCs w:val="26"/>
        </w:rPr>
        <w:t xml:space="preserve"> hay </w:t>
      </w:r>
      <w:proofErr w:type="spellStart"/>
      <w:r w:rsidR="00CA2743" w:rsidRPr="00E7425D">
        <w:rPr>
          <w:sz w:val="26"/>
          <w:szCs w:val="26"/>
        </w:rPr>
        <w:t>giáo</w:t>
      </w:r>
      <w:proofErr w:type="spellEnd"/>
      <w:r w:rsidR="00CA2743" w:rsidRPr="00E7425D">
        <w:rPr>
          <w:sz w:val="26"/>
          <w:szCs w:val="26"/>
        </w:rPr>
        <w:t xml:space="preserve"> </w:t>
      </w:r>
      <w:proofErr w:type="spellStart"/>
      <w:r w:rsidR="00CA2743" w:rsidRPr="00E7425D">
        <w:rPr>
          <w:sz w:val="26"/>
          <w:szCs w:val="26"/>
        </w:rPr>
        <w:t>dục</w:t>
      </w:r>
      <w:proofErr w:type="spellEnd"/>
      <w:r w:rsidR="00CA2743" w:rsidRPr="00E7425D">
        <w:rPr>
          <w:sz w:val="26"/>
          <w:szCs w:val="26"/>
        </w:rPr>
        <w:t xml:space="preserve"> </w:t>
      </w:r>
      <w:proofErr w:type="spellStart"/>
      <w:r w:rsidR="00CA2743" w:rsidRPr="00E7425D">
        <w:rPr>
          <w:sz w:val="26"/>
          <w:szCs w:val="26"/>
        </w:rPr>
        <w:t>học</w:t>
      </w:r>
      <w:proofErr w:type="spellEnd"/>
      <w:r w:rsidR="00CA2743" w:rsidRPr="00E7425D">
        <w:rPr>
          <w:sz w:val="26"/>
          <w:szCs w:val="26"/>
        </w:rPr>
        <w:t xml:space="preserve">. Do </w:t>
      </w:r>
      <w:proofErr w:type="spellStart"/>
      <w:r w:rsidR="00CA2743" w:rsidRPr="00E7425D">
        <w:rPr>
          <w:sz w:val="26"/>
          <w:szCs w:val="26"/>
        </w:rPr>
        <w:t>đó</w:t>
      </w:r>
      <w:proofErr w:type="spellEnd"/>
      <w:r w:rsidR="00CA2743" w:rsidRPr="00E7425D">
        <w:rPr>
          <w:sz w:val="26"/>
          <w:szCs w:val="26"/>
        </w:rPr>
        <w:t xml:space="preserve">, </w:t>
      </w:r>
      <w:proofErr w:type="spellStart"/>
      <w:r w:rsidR="00CA2743" w:rsidRPr="00E7425D">
        <w:rPr>
          <w:sz w:val="26"/>
          <w:szCs w:val="26"/>
        </w:rPr>
        <w:t>đây</w:t>
      </w:r>
      <w:proofErr w:type="spellEnd"/>
      <w:r w:rsidR="00CA2743" w:rsidRPr="00E7425D">
        <w:rPr>
          <w:sz w:val="26"/>
          <w:szCs w:val="26"/>
        </w:rPr>
        <w:t xml:space="preserve"> </w:t>
      </w:r>
      <w:proofErr w:type="spellStart"/>
      <w:r w:rsidR="00CA2743" w:rsidRPr="00E7425D">
        <w:rPr>
          <w:sz w:val="26"/>
          <w:szCs w:val="26"/>
        </w:rPr>
        <w:t>là</w:t>
      </w:r>
      <w:proofErr w:type="spellEnd"/>
      <w:r w:rsidR="00CA2743" w:rsidRPr="00E7425D">
        <w:rPr>
          <w:sz w:val="26"/>
          <w:szCs w:val="26"/>
        </w:rPr>
        <w:t xml:space="preserve"> </w:t>
      </w:r>
      <w:proofErr w:type="spellStart"/>
      <w:r w:rsidR="00CA2743" w:rsidRPr="00E7425D">
        <w:rPr>
          <w:sz w:val="26"/>
          <w:szCs w:val="26"/>
        </w:rPr>
        <w:t>nguồn</w:t>
      </w:r>
      <w:proofErr w:type="spellEnd"/>
      <w:r w:rsidR="00CA2743" w:rsidRPr="00E7425D">
        <w:rPr>
          <w:sz w:val="26"/>
          <w:szCs w:val="26"/>
        </w:rPr>
        <w:t xml:space="preserve"> </w:t>
      </w:r>
      <w:proofErr w:type="spellStart"/>
      <w:r w:rsidR="00CA2743" w:rsidRPr="00E7425D">
        <w:rPr>
          <w:sz w:val="26"/>
          <w:szCs w:val="26"/>
        </w:rPr>
        <w:t>tài</w:t>
      </w:r>
      <w:proofErr w:type="spellEnd"/>
      <w:r w:rsidR="00CA2743" w:rsidRPr="00E7425D">
        <w:rPr>
          <w:sz w:val="26"/>
          <w:szCs w:val="26"/>
        </w:rPr>
        <w:t xml:space="preserve"> </w:t>
      </w:r>
      <w:proofErr w:type="spellStart"/>
      <w:r w:rsidR="00CA2743" w:rsidRPr="00E7425D">
        <w:rPr>
          <w:sz w:val="26"/>
          <w:szCs w:val="26"/>
        </w:rPr>
        <w:t>liệu</w:t>
      </w:r>
      <w:proofErr w:type="spellEnd"/>
      <w:r w:rsidR="00CA2743" w:rsidRPr="00E7425D">
        <w:rPr>
          <w:sz w:val="26"/>
          <w:szCs w:val="26"/>
        </w:rPr>
        <w:t xml:space="preserve"> </w:t>
      </w:r>
      <w:proofErr w:type="spellStart"/>
      <w:r w:rsidR="00CA2743" w:rsidRPr="00E7425D">
        <w:rPr>
          <w:sz w:val="26"/>
          <w:szCs w:val="26"/>
        </w:rPr>
        <w:t>nền</w:t>
      </w:r>
      <w:proofErr w:type="spellEnd"/>
      <w:r w:rsidR="00CA2743" w:rsidRPr="00E7425D">
        <w:rPr>
          <w:sz w:val="26"/>
          <w:szCs w:val="26"/>
        </w:rPr>
        <w:t xml:space="preserve"> </w:t>
      </w:r>
      <w:proofErr w:type="spellStart"/>
      <w:r w:rsidR="00CA2743" w:rsidRPr="00E7425D">
        <w:rPr>
          <w:sz w:val="26"/>
          <w:szCs w:val="26"/>
        </w:rPr>
        <w:t>tảng</w:t>
      </w:r>
      <w:proofErr w:type="spellEnd"/>
      <w:r w:rsidR="00CA2743" w:rsidRPr="00E7425D">
        <w:rPr>
          <w:sz w:val="26"/>
          <w:szCs w:val="26"/>
        </w:rPr>
        <w:t xml:space="preserve"> </w:t>
      </w:r>
      <w:proofErr w:type="spellStart"/>
      <w:r w:rsidR="00CA2743" w:rsidRPr="00E7425D">
        <w:rPr>
          <w:sz w:val="26"/>
          <w:szCs w:val="26"/>
        </w:rPr>
        <w:t>quan</w:t>
      </w:r>
      <w:proofErr w:type="spellEnd"/>
      <w:r w:rsidR="00CA2743" w:rsidRPr="00E7425D">
        <w:rPr>
          <w:sz w:val="26"/>
          <w:szCs w:val="26"/>
        </w:rPr>
        <w:t xml:space="preserve"> </w:t>
      </w:r>
      <w:proofErr w:type="spellStart"/>
      <w:r w:rsidR="00CA2743" w:rsidRPr="00E7425D">
        <w:rPr>
          <w:sz w:val="26"/>
          <w:szCs w:val="26"/>
        </w:rPr>
        <w:t>trọng</w:t>
      </w:r>
      <w:proofErr w:type="spellEnd"/>
      <w:r w:rsidR="00CA2743" w:rsidRPr="00E7425D">
        <w:rPr>
          <w:sz w:val="26"/>
          <w:szCs w:val="26"/>
        </w:rPr>
        <w:t xml:space="preserve"> </w:t>
      </w:r>
      <w:proofErr w:type="spellStart"/>
      <w:r w:rsidR="00CA2743" w:rsidRPr="00E7425D">
        <w:rPr>
          <w:sz w:val="26"/>
          <w:szCs w:val="26"/>
        </w:rPr>
        <w:t>để</w:t>
      </w:r>
      <w:proofErr w:type="spellEnd"/>
      <w:r w:rsidR="00CA2743" w:rsidRPr="00E7425D">
        <w:rPr>
          <w:sz w:val="26"/>
          <w:szCs w:val="26"/>
        </w:rPr>
        <w:t xml:space="preserve"> </w:t>
      </w:r>
      <w:proofErr w:type="spellStart"/>
      <w:r w:rsidR="00CA2743" w:rsidRPr="00E7425D">
        <w:rPr>
          <w:sz w:val="26"/>
          <w:szCs w:val="26"/>
        </w:rPr>
        <w:t>luận</w:t>
      </w:r>
      <w:proofErr w:type="spellEnd"/>
      <w:r w:rsidR="00CA2743" w:rsidRPr="00E7425D">
        <w:rPr>
          <w:sz w:val="26"/>
          <w:szCs w:val="26"/>
        </w:rPr>
        <w:t xml:space="preserve"> </w:t>
      </w:r>
      <w:proofErr w:type="spellStart"/>
      <w:r w:rsidR="00CA2743" w:rsidRPr="00E7425D">
        <w:rPr>
          <w:sz w:val="26"/>
          <w:szCs w:val="26"/>
        </w:rPr>
        <w:t>án</w:t>
      </w:r>
      <w:proofErr w:type="spellEnd"/>
      <w:r w:rsidR="00CA2743" w:rsidRPr="00E7425D">
        <w:rPr>
          <w:sz w:val="26"/>
          <w:szCs w:val="26"/>
        </w:rPr>
        <w:t xml:space="preserve"> </w:t>
      </w:r>
      <w:proofErr w:type="spellStart"/>
      <w:r w:rsidR="00CA2743" w:rsidRPr="00E7425D">
        <w:rPr>
          <w:sz w:val="26"/>
          <w:szCs w:val="26"/>
        </w:rPr>
        <w:t>kế</w:t>
      </w:r>
      <w:proofErr w:type="spellEnd"/>
      <w:r w:rsidR="00CA2743" w:rsidRPr="00E7425D">
        <w:rPr>
          <w:sz w:val="26"/>
          <w:szCs w:val="26"/>
        </w:rPr>
        <w:t xml:space="preserve"> </w:t>
      </w:r>
      <w:proofErr w:type="spellStart"/>
      <w:r w:rsidR="00CA2743" w:rsidRPr="00E7425D">
        <w:rPr>
          <w:sz w:val="26"/>
          <w:szCs w:val="26"/>
        </w:rPr>
        <w:t>thừa</w:t>
      </w:r>
      <w:proofErr w:type="spellEnd"/>
      <w:r w:rsidR="00CA2743" w:rsidRPr="00E7425D">
        <w:rPr>
          <w:sz w:val="26"/>
          <w:szCs w:val="26"/>
        </w:rPr>
        <w:t xml:space="preserve">, </w:t>
      </w:r>
      <w:proofErr w:type="spellStart"/>
      <w:r w:rsidR="00CA2743" w:rsidRPr="00E7425D">
        <w:rPr>
          <w:sz w:val="26"/>
          <w:szCs w:val="26"/>
        </w:rPr>
        <w:t>đồng</w:t>
      </w:r>
      <w:proofErr w:type="spellEnd"/>
      <w:r w:rsidR="00CA2743" w:rsidRPr="00E7425D">
        <w:rPr>
          <w:sz w:val="26"/>
          <w:szCs w:val="26"/>
        </w:rPr>
        <w:t xml:space="preserve"> </w:t>
      </w:r>
      <w:proofErr w:type="spellStart"/>
      <w:r w:rsidR="00CA2743" w:rsidRPr="00E7425D">
        <w:rPr>
          <w:sz w:val="26"/>
          <w:szCs w:val="26"/>
        </w:rPr>
        <w:t>thời</w:t>
      </w:r>
      <w:proofErr w:type="spellEnd"/>
      <w:r w:rsidR="00CA2743" w:rsidRPr="00E7425D">
        <w:rPr>
          <w:sz w:val="26"/>
          <w:szCs w:val="26"/>
        </w:rPr>
        <w:t xml:space="preserve"> </w:t>
      </w:r>
      <w:proofErr w:type="spellStart"/>
      <w:r w:rsidR="00CA2743" w:rsidRPr="00E7425D">
        <w:rPr>
          <w:sz w:val="26"/>
          <w:szCs w:val="26"/>
        </w:rPr>
        <w:t>mở</w:t>
      </w:r>
      <w:proofErr w:type="spellEnd"/>
      <w:r w:rsidR="00CA2743" w:rsidRPr="00E7425D">
        <w:rPr>
          <w:sz w:val="26"/>
          <w:szCs w:val="26"/>
        </w:rPr>
        <w:t xml:space="preserve"> </w:t>
      </w:r>
      <w:proofErr w:type="spellStart"/>
      <w:r w:rsidR="00CA2743" w:rsidRPr="00E7425D">
        <w:rPr>
          <w:sz w:val="26"/>
          <w:szCs w:val="26"/>
        </w:rPr>
        <w:t>rộng</w:t>
      </w:r>
      <w:proofErr w:type="spellEnd"/>
      <w:r w:rsidR="00CA2743" w:rsidRPr="00E7425D">
        <w:rPr>
          <w:sz w:val="26"/>
          <w:szCs w:val="26"/>
        </w:rPr>
        <w:t xml:space="preserve"> </w:t>
      </w:r>
      <w:proofErr w:type="spellStart"/>
      <w:r w:rsidR="00CA2743" w:rsidRPr="00E7425D">
        <w:rPr>
          <w:sz w:val="26"/>
          <w:szCs w:val="26"/>
        </w:rPr>
        <w:t>nghiên</w:t>
      </w:r>
      <w:proofErr w:type="spellEnd"/>
      <w:r w:rsidR="00CA2743" w:rsidRPr="00E7425D">
        <w:rPr>
          <w:sz w:val="26"/>
          <w:szCs w:val="26"/>
        </w:rPr>
        <w:t xml:space="preserve"> </w:t>
      </w:r>
      <w:proofErr w:type="spellStart"/>
      <w:r w:rsidR="00CA2743" w:rsidRPr="00E7425D">
        <w:rPr>
          <w:sz w:val="26"/>
          <w:szCs w:val="26"/>
        </w:rPr>
        <w:t>cứu</w:t>
      </w:r>
      <w:proofErr w:type="spellEnd"/>
      <w:r w:rsidR="00CA2743" w:rsidRPr="00E7425D">
        <w:rPr>
          <w:sz w:val="26"/>
          <w:szCs w:val="26"/>
        </w:rPr>
        <w:t xml:space="preserve"> </w:t>
      </w:r>
      <w:proofErr w:type="spellStart"/>
      <w:r w:rsidR="00CA2743" w:rsidRPr="00E7425D">
        <w:rPr>
          <w:sz w:val="26"/>
          <w:szCs w:val="26"/>
        </w:rPr>
        <w:t>theo</w:t>
      </w:r>
      <w:proofErr w:type="spellEnd"/>
      <w:r w:rsidR="00CA2743" w:rsidRPr="00E7425D">
        <w:rPr>
          <w:sz w:val="26"/>
          <w:szCs w:val="26"/>
        </w:rPr>
        <w:t xml:space="preserve"> </w:t>
      </w:r>
      <w:proofErr w:type="spellStart"/>
      <w:r w:rsidR="00CA2743" w:rsidRPr="00E7425D">
        <w:rPr>
          <w:sz w:val="26"/>
          <w:szCs w:val="26"/>
        </w:rPr>
        <w:t>hướng</w:t>
      </w:r>
      <w:proofErr w:type="spellEnd"/>
      <w:r w:rsidR="00CA2743" w:rsidRPr="00E7425D">
        <w:rPr>
          <w:sz w:val="26"/>
          <w:szCs w:val="26"/>
        </w:rPr>
        <w:t xml:space="preserve"> </w:t>
      </w:r>
      <w:proofErr w:type="spellStart"/>
      <w:r w:rsidR="00CA2743" w:rsidRPr="00E7425D">
        <w:rPr>
          <w:sz w:val="26"/>
          <w:szCs w:val="26"/>
        </w:rPr>
        <w:t>tiếp</w:t>
      </w:r>
      <w:proofErr w:type="spellEnd"/>
      <w:r w:rsidR="00CA2743" w:rsidRPr="00E7425D">
        <w:rPr>
          <w:sz w:val="26"/>
          <w:szCs w:val="26"/>
        </w:rPr>
        <w:t xml:space="preserve"> </w:t>
      </w:r>
      <w:proofErr w:type="spellStart"/>
      <w:r w:rsidR="00CA2743" w:rsidRPr="00E7425D">
        <w:rPr>
          <w:sz w:val="26"/>
          <w:szCs w:val="26"/>
        </w:rPr>
        <w:t>cận</w:t>
      </w:r>
      <w:proofErr w:type="spellEnd"/>
      <w:r w:rsidR="00CA2743" w:rsidRPr="00E7425D">
        <w:rPr>
          <w:sz w:val="26"/>
          <w:szCs w:val="26"/>
        </w:rPr>
        <w:t xml:space="preserve"> </w:t>
      </w:r>
      <w:proofErr w:type="spellStart"/>
      <w:r w:rsidR="00CA2743" w:rsidRPr="00E7425D">
        <w:rPr>
          <w:sz w:val="26"/>
          <w:szCs w:val="26"/>
        </w:rPr>
        <w:t>sư</w:t>
      </w:r>
      <w:proofErr w:type="spellEnd"/>
      <w:r w:rsidR="00CA2743" w:rsidRPr="00E7425D">
        <w:rPr>
          <w:sz w:val="26"/>
          <w:szCs w:val="26"/>
        </w:rPr>
        <w:t xml:space="preserve"> </w:t>
      </w:r>
      <w:proofErr w:type="spellStart"/>
      <w:r w:rsidR="00CA2743" w:rsidRPr="00E7425D">
        <w:rPr>
          <w:sz w:val="26"/>
          <w:szCs w:val="26"/>
        </w:rPr>
        <w:t>phạm</w:t>
      </w:r>
      <w:proofErr w:type="spellEnd"/>
      <w:r w:rsidR="00CA2743" w:rsidRPr="00E7425D">
        <w:rPr>
          <w:sz w:val="26"/>
          <w:szCs w:val="26"/>
        </w:rPr>
        <w:t xml:space="preserve"> </w:t>
      </w:r>
      <w:proofErr w:type="spellStart"/>
      <w:r w:rsidR="00CA2743" w:rsidRPr="00E7425D">
        <w:rPr>
          <w:sz w:val="26"/>
          <w:szCs w:val="26"/>
        </w:rPr>
        <w:t>âm</w:t>
      </w:r>
      <w:proofErr w:type="spellEnd"/>
      <w:r w:rsidR="00CA2743" w:rsidRPr="00E7425D">
        <w:rPr>
          <w:sz w:val="26"/>
          <w:szCs w:val="26"/>
        </w:rPr>
        <w:t xml:space="preserve"> </w:t>
      </w:r>
      <w:proofErr w:type="spellStart"/>
      <w:r w:rsidR="00CA2743" w:rsidRPr="00E7425D">
        <w:rPr>
          <w:sz w:val="26"/>
          <w:szCs w:val="26"/>
        </w:rPr>
        <w:t>nhạc</w:t>
      </w:r>
      <w:proofErr w:type="spellEnd"/>
      <w:r w:rsidR="00CA2743" w:rsidRPr="00E7425D">
        <w:rPr>
          <w:sz w:val="26"/>
          <w:szCs w:val="26"/>
        </w:rPr>
        <w:t xml:space="preserve"> </w:t>
      </w:r>
      <w:proofErr w:type="spellStart"/>
      <w:r w:rsidR="00CA2743" w:rsidRPr="00E7425D">
        <w:rPr>
          <w:sz w:val="26"/>
          <w:szCs w:val="26"/>
        </w:rPr>
        <w:t>và</w:t>
      </w:r>
      <w:proofErr w:type="spellEnd"/>
      <w:r w:rsidR="00CA2743" w:rsidRPr="00E7425D">
        <w:rPr>
          <w:sz w:val="26"/>
          <w:szCs w:val="26"/>
        </w:rPr>
        <w:t xml:space="preserve"> </w:t>
      </w:r>
      <w:proofErr w:type="spellStart"/>
      <w:r w:rsidR="00CA2743" w:rsidRPr="00E7425D">
        <w:rPr>
          <w:sz w:val="26"/>
          <w:szCs w:val="26"/>
        </w:rPr>
        <w:t>tích</w:t>
      </w:r>
      <w:proofErr w:type="spellEnd"/>
      <w:r w:rsidR="00CA2743" w:rsidRPr="00E7425D">
        <w:rPr>
          <w:sz w:val="26"/>
          <w:szCs w:val="26"/>
        </w:rPr>
        <w:t xml:space="preserve"> </w:t>
      </w:r>
      <w:proofErr w:type="spellStart"/>
      <w:r w:rsidR="00CA2743" w:rsidRPr="00E7425D">
        <w:rPr>
          <w:sz w:val="26"/>
          <w:szCs w:val="26"/>
        </w:rPr>
        <w:t>hợp</w:t>
      </w:r>
      <w:proofErr w:type="spellEnd"/>
      <w:r w:rsidR="00CA2743" w:rsidRPr="00E7425D">
        <w:rPr>
          <w:sz w:val="26"/>
          <w:szCs w:val="26"/>
        </w:rPr>
        <w:t xml:space="preserve"> </w:t>
      </w:r>
      <w:proofErr w:type="spellStart"/>
      <w:r w:rsidR="00CA2743" w:rsidRPr="00E7425D">
        <w:rPr>
          <w:sz w:val="26"/>
          <w:szCs w:val="26"/>
        </w:rPr>
        <w:t>trong</w:t>
      </w:r>
      <w:proofErr w:type="spellEnd"/>
      <w:r w:rsidR="00CA2743" w:rsidRPr="00E7425D">
        <w:rPr>
          <w:sz w:val="26"/>
          <w:szCs w:val="26"/>
        </w:rPr>
        <w:t xml:space="preserve"> </w:t>
      </w:r>
      <w:proofErr w:type="spellStart"/>
      <w:r w:rsidR="00CA2743" w:rsidRPr="00E7425D">
        <w:rPr>
          <w:sz w:val="26"/>
          <w:szCs w:val="26"/>
        </w:rPr>
        <w:t>dạy</w:t>
      </w:r>
      <w:proofErr w:type="spellEnd"/>
      <w:r w:rsidR="00CA2743" w:rsidRPr="00E7425D">
        <w:rPr>
          <w:sz w:val="26"/>
          <w:szCs w:val="26"/>
        </w:rPr>
        <w:t xml:space="preserve"> </w:t>
      </w:r>
      <w:proofErr w:type="spellStart"/>
      <w:r w:rsidR="00CA2743" w:rsidRPr="00E7425D">
        <w:rPr>
          <w:sz w:val="26"/>
          <w:szCs w:val="26"/>
        </w:rPr>
        <w:t>học</w:t>
      </w:r>
      <w:proofErr w:type="spellEnd"/>
      <w:r w:rsidR="00CA2743" w:rsidRPr="00E7425D">
        <w:rPr>
          <w:sz w:val="26"/>
          <w:szCs w:val="26"/>
        </w:rPr>
        <w:t>.</w:t>
      </w:r>
    </w:p>
    <w:p w14:paraId="7A0949B3" w14:textId="11D23CA6" w:rsidR="008C65D5" w:rsidRPr="00E7425D" w:rsidRDefault="00627CC5" w:rsidP="00194EA7">
      <w:pPr>
        <w:widowControl w:val="0"/>
        <w:ind w:firstLine="851"/>
        <w:rPr>
          <w:rFonts w:eastAsia="Times New Roman"/>
          <w:sz w:val="26"/>
          <w:szCs w:val="26"/>
        </w:rPr>
      </w:pPr>
      <w:proofErr w:type="spellStart"/>
      <w:r w:rsidRPr="00E7425D">
        <w:rPr>
          <w:rFonts w:eastAsia="Times New Roman"/>
          <w:sz w:val="26"/>
          <w:szCs w:val="26"/>
        </w:rPr>
        <w:t>Công</w:t>
      </w:r>
      <w:proofErr w:type="spellEnd"/>
      <w:r w:rsidRPr="00E7425D">
        <w:rPr>
          <w:rFonts w:eastAsia="Times New Roman"/>
          <w:sz w:val="26"/>
          <w:szCs w:val="26"/>
        </w:rPr>
        <w:t xml:space="preserve"> </w:t>
      </w:r>
      <w:proofErr w:type="spellStart"/>
      <w:r w:rsidRPr="00E7425D">
        <w:rPr>
          <w:rFonts w:eastAsia="Times New Roman"/>
          <w:sz w:val="26"/>
          <w:szCs w:val="26"/>
        </w:rPr>
        <w:t>trình</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tác</w:t>
      </w:r>
      <w:proofErr w:type="spellEnd"/>
      <w:r w:rsidRPr="00E7425D">
        <w:rPr>
          <w:rFonts w:eastAsia="Times New Roman"/>
          <w:sz w:val="26"/>
          <w:szCs w:val="26"/>
        </w:rPr>
        <w:t xml:space="preserve"> </w:t>
      </w:r>
      <w:proofErr w:type="spellStart"/>
      <w:r w:rsidRPr="00E7425D">
        <w:rPr>
          <w:rFonts w:eastAsia="Times New Roman"/>
          <w:sz w:val="26"/>
          <w:szCs w:val="26"/>
        </w:rPr>
        <w:t>giả</w:t>
      </w:r>
      <w:proofErr w:type="spellEnd"/>
      <w:r w:rsidRPr="00E7425D">
        <w:rPr>
          <w:rFonts w:eastAsia="Times New Roman"/>
          <w:i/>
          <w:iCs/>
          <w:sz w:val="26"/>
          <w:szCs w:val="26"/>
        </w:rPr>
        <w:t xml:space="preserve"> </w:t>
      </w:r>
      <w:proofErr w:type="spellStart"/>
      <w:r w:rsidRPr="00E7425D">
        <w:rPr>
          <w:sz w:val="26"/>
          <w:szCs w:val="26"/>
          <w:lang w:val="en-GB"/>
        </w:rPr>
        <w:t>Trương</w:t>
      </w:r>
      <w:proofErr w:type="spellEnd"/>
      <w:r w:rsidRPr="00E7425D">
        <w:rPr>
          <w:sz w:val="26"/>
          <w:szCs w:val="26"/>
          <w:lang w:val="en-GB"/>
        </w:rPr>
        <w:t xml:space="preserve"> </w:t>
      </w:r>
      <w:proofErr w:type="spellStart"/>
      <w:r w:rsidRPr="00E7425D">
        <w:rPr>
          <w:sz w:val="26"/>
          <w:szCs w:val="26"/>
          <w:lang w:val="en-GB"/>
        </w:rPr>
        <w:t>Đình</w:t>
      </w:r>
      <w:proofErr w:type="spellEnd"/>
      <w:r w:rsidRPr="00E7425D">
        <w:rPr>
          <w:sz w:val="26"/>
          <w:szCs w:val="26"/>
          <w:lang w:val="en-GB"/>
        </w:rPr>
        <w:t xml:space="preserve"> Quang, Thy </w:t>
      </w:r>
      <w:proofErr w:type="spellStart"/>
      <w:r w:rsidRPr="00E7425D">
        <w:rPr>
          <w:sz w:val="26"/>
          <w:szCs w:val="26"/>
          <w:lang w:val="en-GB"/>
        </w:rPr>
        <w:t>Hảo</w:t>
      </w:r>
      <w:proofErr w:type="spellEnd"/>
      <w:r w:rsidRPr="00E7425D">
        <w:rPr>
          <w:sz w:val="26"/>
          <w:szCs w:val="26"/>
          <w:lang w:val="vi-VN"/>
        </w:rPr>
        <w:t xml:space="preserve"> </w:t>
      </w:r>
      <w:proofErr w:type="spellStart"/>
      <w:r w:rsidRPr="00E7425D">
        <w:rPr>
          <w:sz w:val="26"/>
          <w:szCs w:val="26"/>
          <w:lang w:val="en-GB"/>
        </w:rPr>
        <w:t>Trương</w:t>
      </w:r>
      <w:proofErr w:type="spellEnd"/>
      <w:r w:rsidRPr="00E7425D">
        <w:rPr>
          <w:sz w:val="26"/>
          <w:szCs w:val="26"/>
          <w:lang w:val="en-GB"/>
        </w:rPr>
        <w:t xml:space="preserve"> </w:t>
      </w:r>
      <w:proofErr w:type="spellStart"/>
      <w:r w:rsidRPr="00E7425D">
        <w:rPr>
          <w:sz w:val="26"/>
          <w:szCs w:val="26"/>
          <w:lang w:val="en-GB"/>
        </w:rPr>
        <w:t>Duy</w:t>
      </w:r>
      <w:proofErr w:type="spellEnd"/>
      <w:r w:rsidRPr="00E7425D">
        <w:rPr>
          <w:sz w:val="26"/>
          <w:szCs w:val="26"/>
          <w:lang w:val="en-GB"/>
        </w:rPr>
        <w:t xml:space="preserve"> Hy (2011), </w:t>
      </w:r>
      <w:r w:rsidR="00E41758" w:rsidRPr="00E7425D">
        <w:rPr>
          <w:i/>
          <w:iCs/>
          <w:sz w:val="26"/>
          <w:szCs w:val="26"/>
          <w:lang w:val="vi-VN"/>
        </w:rPr>
        <w:t>Hát Bả trạo</w:t>
      </w:r>
      <w:r w:rsidRPr="00E7425D">
        <w:rPr>
          <w:i/>
          <w:iCs/>
          <w:sz w:val="26"/>
          <w:szCs w:val="26"/>
          <w:lang w:val="en-GB"/>
        </w:rPr>
        <w:t xml:space="preserve"> </w:t>
      </w:r>
      <w:r w:rsidR="00B03748">
        <w:rPr>
          <w:i/>
          <w:iCs/>
          <w:sz w:val="26"/>
          <w:szCs w:val="26"/>
          <w:lang w:val="en-GB"/>
        </w:rPr>
        <w:t>-</w:t>
      </w:r>
      <w:r w:rsidRPr="00E7425D">
        <w:rPr>
          <w:i/>
          <w:iCs/>
          <w:sz w:val="26"/>
          <w:szCs w:val="26"/>
          <w:lang w:val="en-GB"/>
        </w:rPr>
        <w:t xml:space="preserve"> </w:t>
      </w:r>
      <w:proofErr w:type="spellStart"/>
      <w:r w:rsidRPr="00E7425D">
        <w:rPr>
          <w:i/>
          <w:iCs/>
          <w:sz w:val="26"/>
          <w:szCs w:val="26"/>
          <w:lang w:val="en-GB"/>
        </w:rPr>
        <w:t>Hò</w:t>
      </w:r>
      <w:proofErr w:type="spellEnd"/>
      <w:r w:rsidRPr="00E7425D">
        <w:rPr>
          <w:i/>
          <w:iCs/>
          <w:sz w:val="26"/>
          <w:szCs w:val="26"/>
          <w:lang w:val="en-GB"/>
        </w:rPr>
        <w:t xml:space="preserve"> </w:t>
      </w:r>
      <w:proofErr w:type="spellStart"/>
      <w:r w:rsidRPr="00E7425D">
        <w:rPr>
          <w:i/>
          <w:iCs/>
          <w:sz w:val="26"/>
          <w:szCs w:val="26"/>
          <w:lang w:val="en-GB"/>
        </w:rPr>
        <w:t>đưa</w:t>
      </w:r>
      <w:proofErr w:type="spellEnd"/>
      <w:r w:rsidRPr="00E7425D">
        <w:rPr>
          <w:i/>
          <w:iCs/>
          <w:sz w:val="26"/>
          <w:szCs w:val="26"/>
          <w:lang w:val="en-GB"/>
        </w:rPr>
        <w:t xml:space="preserve"> </w:t>
      </w:r>
      <w:proofErr w:type="spellStart"/>
      <w:r w:rsidRPr="00E7425D">
        <w:rPr>
          <w:i/>
          <w:iCs/>
          <w:sz w:val="26"/>
          <w:szCs w:val="26"/>
          <w:lang w:val="en-GB"/>
        </w:rPr>
        <w:t>linh</w:t>
      </w:r>
      <w:proofErr w:type="spellEnd"/>
      <w:r w:rsidRPr="00E7425D">
        <w:rPr>
          <w:sz w:val="26"/>
          <w:szCs w:val="26"/>
          <w:lang w:val="en-GB"/>
        </w:rPr>
        <w:t xml:space="preserve">, </w:t>
      </w:r>
      <w:proofErr w:type="spellStart"/>
      <w:r w:rsidRPr="00E7425D">
        <w:rPr>
          <w:sz w:val="26"/>
          <w:szCs w:val="26"/>
          <w:lang w:val="en-GB"/>
        </w:rPr>
        <w:t>Nxb</w:t>
      </w:r>
      <w:proofErr w:type="spellEnd"/>
      <w:r w:rsidRPr="00E7425D">
        <w:rPr>
          <w:sz w:val="26"/>
          <w:szCs w:val="26"/>
          <w:lang w:val="en-GB"/>
        </w:rPr>
        <w:t xml:space="preserve"> </w:t>
      </w:r>
      <w:r w:rsidRPr="00E7425D">
        <w:rPr>
          <w:sz w:val="26"/>
          <w:szCs w:val="26"/>
          <w:lang w:val="vi-VN"/>
        </w:rPr>
        <w:t>V</w:t>
      </w:r>
      <w:proofErr w:type="spellStart"/>
      <w:r w:rsidRPr="00E7425D">
        <w:rPr>
          <w:sz w:val="26"/>
          <w:szCs w:val="26"/>
          <w:lang w:val="en-GB"/>
        </w:rPr>
        <w:t>ăn</w:t>
      </w:r>
      <w:proofErr w:type="spellEnd"/>
      <w:r w:rsidRPr="00E7425D">
        <w:rPr>
          <w:sz w:val="26"/>
          <w:szCs w:val="26"/>
          <w:lang w:val="en-GB"/>
        </w:rPr>
        <w:t xml:space="preserve"> </w:t>
      </w:r>
      <w:proofErr w:type="spellStart"/>
      <w:r w:rsidRPr="00E7425D">
        <w:rPr>
          <w:sz w:val="26"/>
          <w:szCs w:val="26"/>
          <w:lang w:val="en-GB"/>
        </w:rPr>
        <w:t>hoá</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tộc</w:t>
      </w:r>
      <w:proofErr w:type="spellEnd"/>
      <w:r w:rsidRPr="00E7425D">
        <w:rPr>
          <w:sz w:val="26"/>
          <w:szCs w:val="26"/>
          <w:lang w:val="vi-VN"/>
        </w:rPr>
        <w:t>, Hà Nội</w:t>
      </w:r>
      <w:r w:rsidR="0043782B" w:rsidRPr="00E7425D">
        <w:rPr>
          <w:sz w:val="26"/>
          <w:szCs w:val="26"/>
          <w:lang w:val="en-GB"/>
        </w:rPr>
        <w:t xml:space="preserve"> [67],</w:t>
      </w:r>
      <w:r w:rsidR="004A3717" w:rsidRPr="00E7425D">
        <w:rPr>
          <w:rFonts w:eastAsia="Times New Roman"/>
          <w:sz w:val="26"/>
          <w:szCs w:val="26"/>
        </w:rPr>
        <w:t xml:space="preserve"> </w:t>
      </w:r>
      <w:proofErr w:type="spellStart"/>
      <w:r w:rsidR="004A3717" w:rsidRPr="00E7425D">
        <w:rPr>
          <w:rFonts w:eastAsia="Times New Roman"/>
          <w:sz w:val="26"/>
          <w:szCs w:val="26"/>
        </w:rPr>
        <w:t>là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một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công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có</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giá</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trị</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trong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việc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sưu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tầm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giới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thiệu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tư</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liệu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liên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quan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đến</w:t>
      </w:r>
      <w:proofErr w:type="spellEnd"/>
      <w:r w:rsidR="004A3717" w:rsidRPr="00E7425D">
        <w:rPr>
          <w:rFonts w:eastAsia="Times New Roman"/>
          <w:sz w:val="26"/>
          <w:szCs w:val="26"/>
        </w:rPr>
        <w:t xml:space="preserve"> </w:t>
      </w:r>
      <w:proofErr w:type="spellStart"/>
      <w:r w:rsidR="00E41758" w:rsidRPr="00E7425D">
        <w:rPr>
          <w:rFonts w:eastAsia="Times New Roman"/>
          <w:sz w:val="26"/>
          <w:szCs w:val="26"/>
        </w:rPr>
        <w:t>Hát</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Bả</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trạo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Với</w:t>
      </w:r>
      <w:proofErr w:type="spellEnd"/>
      <w:r w:rsidR="004A3717" w:rsidRPr="00E7425D">
        <w:rPr>
          <w:rFonts w:eastAsia="Times New Roman"/>
          <w:sz w:val="26"/>
          <w:szCs w:val="26"/>
        </w:rPr>
        <w:t xml:space="preserve"> dung </w:t>
      </w:r>
      <w:proofErr w:type="spellStart"/>
      <w:r w:rsidR="004A3717" w:rsidRPr="00E7425D">
        <w:rPr>
          <w:rFonts w:eastAsia="Times New Roman"/>
          <w:sz w:val="26"/>
          <w:szCs w:val="26"/>
        </w:rPr>
        <w:t>lượng</w:t>
      </w:r>
      <w:proofErr w:type="spellEnd"/>
      <w:r w:rsidR="004A3717" w:rsidRPr="00E7425D">
        <w:rPr>
          <w:rFonts w:eastAsia="Times New Roman"/>
          <w:sz w:val="26"/>
          <w:szCs w:val="26"/>
        </w:rPr>
        <w:t xml:space="preserve"> 335 </w:t>
      </w:r>
      <w:proofErr w:type="spellStart"/>
      <w:r w:rsidR="004A3717" w:rsidRPr="00E7425D">
        <w:rPr>
          <w:rFonts w:eastAsia="Times New Roman"/>
          <w:sz w:val="26"/>
          <w:szCs w:val="26"/>
        </w:rPr>
        <w:t>trang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phẩm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tập</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trung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bày</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nguồn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gốc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đặc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điểm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thức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biểu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diễn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bản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văn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tế</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trong</w:t>
      </w:r>
      <w:proofErr w:type="spellEnd"/>
      <w:r w:rsidR="004A3717" w:rsidRPr="00E7425D">
        <w:rPr>
          <w:rFonts w:eastAsia="Times New Roman"/>
          <w:sz w:val="26"/>
          <w:szCs w:val="26"/>
        </w:rPr>
        <w:t xml:space="preserve"> </w:t>
      </w:r>
      <w:proofErr w:type="spellStart"/>
      <w:r w:rsidR="00E41758" w:rsidRPr="00E7425D">
        <w:rPr>
          <w:rFonts w:eastAsia="Times New Roman"/>
          <w:sz w:val="26"/>
          <w:szCs w:val="26"/>
        </w:rPr>
        <w:t>Hát</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Bả</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trạo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đồng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thời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phân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tích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mối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liên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hệ</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giữa</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loại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này</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với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tín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ngưỡng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thờ</w:t>
      </w:r>
      <w:proofErr w:type="spellEnd"/>
      <w:r w:rsidR="004A3717" w:rsidRPr="00E7425D">
        <w:rPr>
          <w:rFonts w:eastAsia="Times New Roman"/>
          <w:sz w:val="26"/>
          <w:szCs w:val="26"/>
        </w:rPr>
        <w:t xml:space="preserve"> </w:t>
      </w:r>
      <w:proofErr w:type="spellStart"/>
      <w:r w:rsidR="000276C5" w:rsidRPr="00E7425D">
        <w:rPr>
          <w:rFonts w:eastAsia="Times New Roman"/>
          <w:sz w:val="26"/>
          <w:szCs w:val="26"/>
        </w:rPr>
        <w:t>Cá</w:t>
      </w:r>
      <w:proofErr w:type="spellEnd"/>
      <w:r w:rsidR="000276C5" w:rsidRPr="00E7425D">
        <w:rPr>
          <w:rFonts w:eastAsia="Times New Roman"/>
          <w:sz w:val="26"/>
          <w:szCs w:val="26"/>
        </w:rPr>
        <w:t xml:space="preserve"> </w:t>
      </w:r>
      <w:proofErr w:type="spellStart"/>
      <w:r w:rsidR="000276C5" w:rsidRPr="00E7425D">
        <w:rPr>
          <w:rFonts w:eastAsia="Times New Roman"/>
          <w:sz w:val="26"/>
          <w:szCs w:val="26"/>
        </w:rPr>
        <w:t>Ông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và</w:t>
      </w:r>
      <w:proofErr w:type="spellEnd"/>
      <w:r w:rsidR="004A3717" w:rsidRPr="00E7425D">
        <w:rPr>
          <w:rFonts w:eastAsia="Times New Roman"/>
          <w:sz w:val="26"/>
          <w:szCs w:val="26"/>
        </w:rPr>
        <w:t xml:space="preserve"> </w:t>
      </w:r>
      <w:proofErr w:type="spellStart"/>
      <w:r w:rsidR="000276C5" w:rsidRPr="00E7425D">
        <w:rPr>
          <w:rFonts w:eastAsia="Times New Roman"/>
          <w:sz w:val="26"/>
          <w:szCs w:val="26"/>
        </w:rPr>
        <w:t>lễ</w:t>
      </w:r>
      <w:proofErr w:type="spellEnd"/>
      <w:r w:rsidR="000276C5" w:rsidRPr="00E7425D">
        <w:rPr>
          <w:rFonts w:eastAsia="Times New Roman"/>
          <w:sz w:val="26"/>
          <w:szCs w:val="26"/>
        </w:rPr>
        <w:t xml:space="preserve"> </w:t>
      </w:r>
      <w:proofErr w:type="spellStart"/>
      <w:r w:rsidR="000276C5" w:rsidRPr="00E7425D">
        <w:rPr>
          <w:rFonts w:eastAsia="Times New Roman"/>
          <w:sz w:val="26"/>
          <w:szCs w:val="26"/>
        </w:rPr>
        <w:t>lội</w:t>
      </w:r>
      <w:proofErr w:type="spellEnd"/>
      <w:r w:rsidR="000276C5" w:rsidRPr="00E7425D">
        <w:rPr>
          <w:rFonts w:eastAsia="Times New Roman"/>
          <w:sz w:val="26"/>
          <w:szCs w:val="26"/>
        </w:rPr>
        <w:t xml:space="preserve"> </w:t>
      </w:r>
      <w:proofErr w:type="spellStart"/>
      <w:r w:rsidR="000276C5" w:rsidRPr="00E7425D">
        <w:rPr>
          <w:rFonts w:eastAsia="Times New Roman"/>
          <w:sz w:val="26"/>
          <w:szCs w:val="26"/>
        </w:rPr>
        <w:t>cầu</w:t>
      </w:r>
      <w:proofErr w:type="spellEnd"/>
      <w:r w:rsidR="000276C5" w:rsidRPr="00E7425D">
        <w:rPr>
          <w:rFonts w:eastAsia="Times New Roman"/>
          <w:sz w:val="26"/>
          <w:szCs w:val="26"/>
        </w:rPr>
        <w:t xml:space="preserve"> </w:t>
      </w:r>
      <w:proofErr w:type="spellStart"/>
      <w:r w:rsidR="000276C5" w:rsidRPr="00E7425D">
        <w:rPr>
          <w:rFonts w:eastAsia="Times New Roman"/>
          <w:sz w:val="26"/>
          <w:szCs w:val="26"/>
        </w:rPr>
        <w:t>ngư</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của</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cư</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dân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ven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biển</w:t>
      </w:r>
      <w:proofErr w:type="spellEnd"/>
      <w:r w:rsidR="004A3717" w:rsidRPr="00E7425D">
        <w:rPr>
          <w:rFonts w:eastAsia="Times New Roman"/>
          <w:sz w:val="26"/>
          <w:szCs w:val="26"/>
        </w:rPr>
        <w:t>.</w:t>
      </w:r>
      <w:r w:rsidR="00CE3FE8">
        <w:rPr>
          <w:rFonts w:eastAsia="Times New Roman"/>
          <w:sz w:val="26"/>
          <w:szCs w:val="26"/>
        </w:rPr>
        <w:t xml:space="preserve"> </w:t>
      </w:r>
      <w:proofErr w:type="spellStart"/>
      <w:r w:rsidR="004A3717" w:rsidRPr="00E7425D">
        <w:rPr>
          <w:rFonts w:eastAsia="Times New Roman"/>
          <w:sz w:val="26"/>
          <w:szCs w:val="26"/>
        </w:rPr>
        <w:t>Tác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giả</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đã</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lastRenderedPageBreak/>
        <w:t>tổng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hợp</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nhiều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quan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điểm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của</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học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giả</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như</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Phạm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Hổ</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Trần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Văn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Khê</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Dương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Quảng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Hàm</w:t>
      </w:r>
      <w:proofErr w:type="spellEnd"/>
      <w:r w:rsidR="004A3717" w:rsidRPr="00E7425D">
        <w:rPr>
          <w:rFonts w:eastAsia="Times New Roman"/>
          <w:sz w:val="26"/>
          <w:szCs w:val="26"/>
        </w:rPr>
        <w:t xml:space="preserve">, </w:t>
      </w:r>
      <w:r w:rsidR="009B3EE4" w:rsidRPr="00E7425D">
        <w:rPr>
          <w:rFonts w:eastAsia="Times New Roman"/>
          <w:sz w:val="26"/>
          <w:szCs w:val="26"/>
        </w:rPr>
        <w:t xml:space="preserve">Phan </w:t>
      </w:r>
      <w:proofErr w:type="spellStart"/>
      <w:r w:rsidR="004A3717" w:rsidRPr="00E7425D">
        <w:rPr>
          <w:rFonts w:eastAsia="Times New Roman"/>
          <w:sz w:val="26"/>
          <w:szCs w:val="26"/>
        </w:rPr>
        <w:t>Trần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Bảng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để</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làm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rõ</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nguồn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gốc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cổ</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xưa</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của</w:t>
      </w:r>
      <w:proofErr w:type="spellEnd"/>
      <w:r w:rsidR="004A3717" w:rsidRPr="00E7425D">
        <w:rPr>
          <w:rFonts w:eastAsia="Times New Roman"/>
          <w:sz w:val="26"/>
          <w:szCs w:val="26"/>
        </w:rPr>
        <w:t xml:space="preserve"> </w:t>
      </w:r>
      <w:proofErr w:type="spellStart"/>
      <w:r w:rsidR="00E41758" w:rsidRPr="00E7425D">
        <w:rPr>
          <w:rFonts w:eastAsia="Times New Roman"/>
          <w:sz w:val="26"/>
          <w:szCs w:val="26"/>
        </w:rPr>
        <w:t>Hát</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Bả</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trạo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đồng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thời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lý</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giải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tên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gọi</w:t>
      </w:r>
      <w:proofErr w:type="spellEnd"/>
      <w:r w:rsidR="004A3717" w:rsidRPr="00E7425D">
        <w:rPr>
          <w:rFonts w:eastAsia="Times New Roman"/>
          <w:sz w:val="26"/>
          <w:szCs w:val="26"/>
        </w:rPr>
        <w:t xml:space="preserve"> qua </w:t>
      </w:r>
      <w:proofErr w:type="spellStart"/>
      <w:r w:rsidR="004A3717" w:rsidRPr="00E7425D">
        <w:rPr>
          <w:rFonts w:eastAsia="Times New Roman"/>
          <w:sz w:val="26"/>
          <w:szCs w:val="26"/>
        </w:rPr>
        <w:t>các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cách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hiểu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nhau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Bả</w:t>
      </w:r>
      <w:proofErr w:type="spellEnd"/>
      <w:r w:rsidR="00EF2C41" w:rsidRPr="00E7425D">
        <w:rPr>
          <w:rFonts w:eastAsia="Times New Roman"/>
          <w:sz w:val="26"/>
          <w:szCs w:val="26"/>
        </w:rPr>
        <w:t xml:space="preserve"> = </w:t>
      </w:r>
      <w:proofErr w:type="spellStart"/>
      <w:r w:rsidR="004A3717" w:rsidRPr="00E7425D">
        <w:rPr>
          <w:rFonts w:eastAsia="Times New Roman"/>
          <w:sz w:val="26"/>
          <w:szCs w:val="26"/>
        </w:rPr>
        <w:t>nắm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Trạo</w:t>
      </w:r>
      <w:proofErr w:type="spellEnd"/>
      <w:r w:rsidR="004A3717" w:rsidRPr="00E7425D">
        <w:rPr>
          <w:rFonts w:eastAsia="Times New Roman"/>
          <w:sz w:val="26"/>
          <w:szCs w:val="26"/>
        </w:rPr>
        <w:t xml:space="preserve"> = </w:t>
      </w:r>
      <w:proofErr w:type="spellStart"/>
      <w:r w:rsidR="004A3717" w:rsidRPr="00E7425D">
        <w:rPr>
          <w:rFonts w:eastAsia="Times New Roman"/>
          <w:sz w:val="26"/>
          <w:szCs w:val="26"/>
        </w:rPr>
        <w:t>mái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chèo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hoặc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Bá</w:t>
      </w:r>
      <w:proofErr w:type="spellEnd"/>
      <w:r w:rsidR="004A3717" w:rsidRPr="00E7425D">
        <w:rPr>
          <w:rFonts w:eastAsia="Times New Roman"/>
          <w:sz w:val="26"/>
          <w:szCs w:val="26"/>
        </w:rPr>
        <w:t xml:space="preserve"> = </w:t>
      </w:r>
      <w:proofErr w:type="spellStart"/>
      <w:r w:rsidR="004A3717" w:rsidRPr="00E7425D">
        <w:rPr>
          <w:rFonts w:eastAsia="Times New Roman"/>
          <w:sz w:val="26"/>
          <w:szCs w:val="26"/>
        </w:rPr>
        <w:t>trăm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Trạo</w:t>
      </w:r>
      <w:proofErr w:type="spellEnd"/>
      <w:r w:rsidR="004A3717" w:rsidRPr="00E7425D">
        <w:rPr>
          <w:rFonts w:eastAsia="Times New Roman"/>
          <w:sz w:val="26"/>
          <w:szCs w:val="26"/>
        </w:rPr>
        <w:t xml:space="preserve"> = </w:t>
      </w:r>
      <w:proofErr w:type="spellStart"/>
      <w:r w:rsidR="004A3717" w:rsidRPr="00E7425D">
        <w:rPr>
          <w:rFonts w:eastAsia="Times New Roman"/>
          <w:sz w:val="26"/>
          <w:szCs w:val="26"/>
        </w:rPr>
        <w:t>mái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chèo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Công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cũng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phân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biệt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rõ</w:t>
      </w:r>
      <w:proofErr w:type="spellEnd"/>
      <w:r w:rsidR="004A3717" w:rsidRPr="00E7425D">
        <w:rPr>
          <w:rFonts w:eastAsia="Times New Roman"/>
          <w:sz w:val="26"/>
          <w:szCs w:val="26"/>
        </w:rPr>
        <w:t xml:space="preserve"> </w:t>
      </w:r>
      <w:proofErr w:type="spellStart"/>
      <w:r w:rsidR="00E41758" w:rsidRPr="00E7425D">
        <w:rPr>
          <w:rFonts w:eastAsia="Times New Roman"/>
          <w:sz w:val="26"/>
          <w:szCs w:val="26"/>
        </w:rPr>
        <w:t>Hát</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Bả</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trạo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với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Hát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Chèo</w:t>
      </w:r>
      <w:proofErr w:type="spellEnd"/>
      <w:r w:rsidR="00131AC2" w:rsidRPr="00E7425D">
        <w:rPr>
          <w:rFonts w:eastAsia="Times New Roman"/>
          <w:sz w:val="26"/>
          <w:szCs w:val="26"/>
        </w:rPr>
        <w:t xml:space="preserve"> - </w:t>
      </w:r>
      <w:proofErr w:type="spellStart"/>
      <w:r w:rsidR="004A3717" w:rsidRPr="00E7425D">
        <w:rPr>
          <w:rFonts w:eastAsia="Times New Roman"/>
          <w:sz w:val="26"/>
          <w:szCs w:val="26"/>
        </w:rPr>
        <w:t>một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loại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sân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khấu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dân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gian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khác</w:t>
      </w:r>
      <w:proofErr w:type="spellEnd"/>
      <w:r w:rsidR="00131AC2" w:rsidRPr="00E7425D">
        <w:rPr>
          <w:rFonts w:eastAsia="Times New Roman"/>
          <w:sz w:val="26"/>
          <w:szCs w:val="26"/>
        </w:rPr>
        <w:t xml:space="preserve"> -</w:t>
      </w:r>
      <w:r w:rsidR="004A3717" w:rsidRPr="00E7425D">
        <w:rPr>
          <w:rFonts w:eastAsia="Times New Roman"/>
          <w:sz w:val="26"/>
          <w:szCs w:val="26"/>
        </w:rPr>
        <w:t xml:space="preserve"> </w:t>
      </w:r>
      <w:proofErr w:type="spellStart"/>
      <w:r w:rsidR="004A3717" w:rsidRPr="00E7425D">
        <w:rPr>
          <w:rFonts w:eastAsia="Times New Roman"/>
          <w:sz w:val="26"/>
          <w:szCs w:val="26"/>
        </w:rPr>
        <w:t>nhằm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khẳng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định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tính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chất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nghi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lễ</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diễn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xướng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độc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đáo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của</w:t>
      </w:r>
      <w:proofErr w:type="spellEnd"/>
      <w:r w:rsidR="004A3717" w:rsidRPr="00E7425D">
        <w:rPr>
          <w:rFonts w:eastAsia="Times New Roman"/>
          <w:sz w:val="26"/>
          <w:szCs w:val="26"/>
        </w:rPr>
        <w:t xml:space="preserve"> </w:t>
      </w:r>
      <w:proofErr w:type="spellStart"/>
      <w:r w:rsidR="00E41758" w:rsidRPr="00E7425D">
        <w:rPr>
          <w:rFonts w:eastAsia="Times New Roman"/>
          <w:sz w:val="26"/>
          <w:szCs w:val="26"/>
        </w:rPr>
        <w:t>Hát</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Bả</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trạo</w:t>
      </w:r>
      <w:proofErr w:type="spellEnd"/>
      <w:r w:rsidR="004A3717" w:rsidRPr="00E7425D">
        <w:rPr>
          <w:rFonts w:eastAsia="Times New Roman"/>
          <w:sz w:val="26"/>
          <w:szCs w:val="26"/>
        </w:rPr>
        <w:t>.</w:t>
      </w:r>
      <w:r w:rsidR="00CE3FE8">
        <w:rPr>
          <w:rFonts w:eastAsia="Times New Roman"/>
          <w:sz w:val="26"/>
          <w:szCs w:val="26"/>
        </w:rPr>
        <w:t xml:space="preserve"> </w:t>
      </w:r>
      <w:proofErr w:type="spellStart"/>
      <w:r w:rsidR="004A3717" w:rsidRPr="00E7425D">
        <w:rPr>
          <w:rFonts w:eastAsia="Times New Roman"/>
          <w:sz w:val="26"/>
          <w:szCs w:val="26"/>
        </w:rPr>
        <w:t>Ngoài</w:t>
      </w:r>
      <w:proofErr w:type="spellEnd"/>
      <w:r w:rsidR="004A3717" w:rsidRPr="00E7425D">
        <w:rPr>
          <w:rFonts w:eastAsia="Times New Roman"/>
          <w:sz w:val="26"/>
          <w:szCs w:val="26"/>
        </w:rPr>
        <w:t xml:space="preserve"> ra, </w:t>
      </w:r>
      <w:proofErr w:type="spellStart"/>
      <w:r w:rsidR="00CE3FE8">
        <w:rPr>
          <w:rFonts w:eastAsia="Times New Roman"/>
          <w:sz w:val="26"/>
          <w:szCs w:val="26"/>
        </w:rPr>
        <w:t>sách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còn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bày</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tự</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biểu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diễn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trong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nghi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lễ</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giới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thiệu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bản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chèo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cổ</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hệ</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thống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làn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điệu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phong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phú</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từ</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xướng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ngâm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vịnh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đến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điệu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hò</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đặc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trưng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Phần</w:t>
      </w:r>
      <w:proofErr w:type="spellEnd"/>
      <w:r w:rsidR="004A3717" w:rsidRPr="00E7425D">
        <w:rPr>
          <w:rFonts w:eastAsia="Times New Roman"/>
          <w:sz w:val="26"/>
          <w:szCs w:val="26"/>
        </w:rPr>
        <w:t xml:space="preserve"> </w:t>
      </w:r>
      <w:r w:rsidR="00F93E31">
        <w:rPr>
          <w:rFonts w:eastAsia="Times New Roman"/>
          <w:sz w:val="26"/>
          <w:szCs w:val="26"/>
        </w:rPr>
        <w:t>PL</w:t>
      </w:r>
      <w:r w:rsidR="004A3717" w:rsidRPr="00E7425D">
        <w:rPr>
          <w:rFonts w:eastAsia="Times New Roman"/>
          <w:sz w:val="26"/>
          <w:szCs w:val="26"/>
        </w:rPr>
        <w:t xml:space="preserve"> </w:t>
      </w:r>
      <w:proofErr w:type="spellStart"/>
      <w:r w:rsidR="004A3717" w:rsidRPr="00E7425D">
        <w:rPr>
          <w:rFonts w:eastAsia="Times New Roman"/>
          <w:sz w:val="26"/>
          <w:szCs w:val="26"/>
        </w:rPr>
        <w:t>cung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cấp</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thêm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bài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văn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tế</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một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số</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nghiên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cứu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liên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quan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góp</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phần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làm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phong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phú</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thêm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tư</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liệu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về</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loại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này</w:t>
      </w:r>
      <w:proofErr w:type="spellEnd"/>
      <w:r w:rsidR="004A3717" w:rsidRPr="00E7425D">
        <w:rPr>
          <w:rFonts w:eastAsia="Times New Roman"/>
          <w:sz w:val="26"/>
          <w:szCs w:val="26"/>
        </w:rPr>
        <w:t>.</w:t>
      </w:r>
      <w:r w:rsidR="00837A01">
        <w:rPr>
          <w:rFonts w:eastAsia="Times New Roman"/>
          <w:sz w:val="26"/>
          <w:szCs w:val="26"/>
        </w:rPr>
        <w:t xml:space="preserve"> </w:t>
      </w:r>
      <w:proofErr w:type="spellStart"/>
      <w:r w:rsidR="004A3717" w:rsidRPr="00E7425D">
        <w:rPr>
          <w:rFonts w:eastAsia="Times New Roman"/>
          <w:sz w:val="26"/>
          <w:szCs w:val="26"/>
        </w:rPr>
        <w:t>Tuy</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nhiên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tương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tự</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như</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một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số</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công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cuốn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sách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chủ</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yếu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mang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tính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chất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sưu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tầm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giới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thiệu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phần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phân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tích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chuyên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sâu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về</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đặc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điểm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âm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cấu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trúc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tiết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tấu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giai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điệu</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hoặc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khả</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năng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ứng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dụng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trong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giáo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dục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âm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còn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hạn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chế</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Đây</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khoảng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trống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mà</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luận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án</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này</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sẽ</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tiếp</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tục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khai</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nhằm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đề</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xuất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hướng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tiếp</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cận</w:t>
      </w:r>
      <w:proofErr w:type="spellEnd"/>
      <w:r w:rsidR="004A3717" w:rsidRPr="00E7425D">
        <w:rPr>
          <w:rFonts w:eastAsia="Times New Roman"/>
          <w:sz w:val="26"/>
          <w:szCs w:val="26"/>
        </w:rPr>
        <w:t xml:space="preserve"> </w:t>
      </w:r>
      <w:proofErr w:type="spellStart"/>
      <w:r w:rsidR="00E41758" w:rsidRPr="00E7425D">
        <w:rPr>
          <w:rFonts w:eastAsia="Times New Roman"/>
          <w:sz w:val="26"/>
          <w:szCs w:val="26"/>
        </w:rPr>
        <w:t>Hát</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Bả</w:t>
      </w:r>
      <w:proofErr w:type="spellEnd"/>
      <w:r w:rsidR="00E41758" w:rsidRPr="00E7425D">
        <w:rPr>
          <w:rFonts w:eastAsia="Times New Roman"/>
          <w:sz w:val="26"/>
          <w:szCs w:val="26"/>
        </w:rPr>
        <w:t xml:space="preserve"> </w:t>
      </w:r>
      <w:proofErr w:type="spellStart"/>
      <w:r w:rsidR="00E41758" w:rsidRPr="00E7425D">
        <w:rPr>
          <w:rFonts w:eastAsia="Times New Roman"/>
          <w:sz w:val="26"/>
          <w:szCs w:val="26"/>
        </w:rPr>
        <w:t>trạo</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như</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một</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nội</w:t>
      </w:r>
      <w:proofErr w:type="spellEnd"/>
      <w:r w:rsidR="004A3717" w:rsidRPr="00E7425D">
        <w:rPr>
          <w:rFonts w:eastAsia="Times New Roman"/>
          <w:sz w:val="26"/>
          <w:szCs w:val="26"/>
        </w:rPr>
        <w:t xml:space="preserve"> dung </w:t>
      </w:r>
      <w:proofErr w:type="spellStart"/>
      <w:r w:rsidR="004A3717" w:rsidRPr="00E7425D">
        <w:rPr>
          <w:rFonts w:eastAsia="Times New Roman"/>
          <w:sz w:val="26"/>
          <w:szCs w:val="26"/>
        </w:rPr>
        <w:t>dạy</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học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tích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hợp</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trong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chương</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trình</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âm</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nhạc</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phổ</w:t>
      </w:r>
      <w:proofErr w:type="spellEnd"/>
      <w:r w:rsidR="004A3717" w:rsidRPr="00E7425D">
        <w:rPr>
          <w:rFonts w:eastAsia="Times New Roman"/>
          <w:sz w:val="26"/>
          <w:szCs w:val="26"/>
        </w:rPr>
        <w:t xml:space="preserve"> </w:t>
      </w:r>
      <w:proofErr w:type="spellStart"/>
      <w:r w:rsidR="004A3717" w:rsidRPr="00E7425D">
        <w:rPr>
          <w:rFonts w:eastAsia="Times New Roman"/>
          <w:sz w:val="26"/>
          <w:szCs w:val="26"/>
        </w:rPr>
        <w:t>thông</w:t>
      </w:r>
      <w:proofErr w:type="spellEnd"/>
      <w:r w:rsidR="00EF2C41" w:rsidRPr="00E7425D">
        <w:rPr>
          <w:rFonts w:eastAsia="Times New Roman"/>
          <w:sz w:val="26"/>
          <w:szCs w:val="26"/>
        </w:rPr>
        <w:t>.</w:t>
      </w:r>
    </w:p>
    <w:p w14:paraId="1CE9927E" w14:textId="0244031F" w:rsidR="008C65D5" w:rsidRPr="00CE3FE8" w:rsidRDefault="008923BC" w:rsidP="00194EA7">
      <w:pPr>
        <w:widowControl w:val="0"/>
        <w:ind w:firstLine="851"/>
        <w:rPr>
          <w:spacing w:val="-2"/>
          <w:sz w:val="26"/>
          <w:szCs w:val="26"/>
        </w:rPr>
      </w:pPr>
      <w:proofErr w:type="spellStart"/>
      <w:r w:rsidRPr="00E7425D">
        <w:rPr>
          <w:spacing w:val="-2"/>
          <w:sz w:val="26"/>
          <w:szCs w:val="26"/>
        </w:rPr>
        <w:t>Công</w:t>
      </w:r>
      <w:proofErr w:type="spellEnd"/>
      <w:r w:rsidRPr="00E7425D">
        <w:rPr>
          <w:spacing w:val="-2"/>
          <w:sz w:val="26"/>
          <w:szCs w:val="26"/>
        </w:rPr>
        <w:t xml:space="preserve"> </w:t>
      </w:r>
      <w:proofErr w:type="spellStart"/>
      <w:r w:rsidRPr="00E7425D">
        <w:rPr>
          <w:spacing w:val="-2"/>
          <w:sz w:val="26"/>
          <w:szCs w:val="26"/>
        </w:rPr>
        <w:t>trình</w:t>
      </w:r>
      <w:proofErr w:type="spellEnd"/>
      <w:r w:rsidRPr="00E7425D">
        <w:rPr>
          <w:spacing w:val="-2"/>
          <w:sz w:val="26"/>
          <w:szCs w:val="26"/>
        </w:rPr>
        <w:t xml:space="preserve"> </w:t>
      </w:r>
      <w:proofErr w:type="spellStart"/>
      <w:r w:rsidRPr="00E7425D">
        <w:rPr>
          <w:spacing w:val="-2"/>
          <w:sz w:val="26"/>
          <w:szCs w:val="26"/>
        </w:rPr>
        <w:t>của</w:t>
      </w:r>
      <w:proofErr w:type="spellEnd"/>
      <w:r w:rsidRPr="00E7425D">
        <w:rPr>
          <w:spacing w:val="-2"/>
          <w:sz w:val="26"/>
          <w:szCs w:val="26"/>
        </w:rPr>
        <w:t xml:space="preserve"> </w:t>
      </w:r>
      <w:proofErr w:type="spellStart"/>
      <w:r w:rsidRPr="00E7425D">
        <w:rPr>
          <w:spacing w:val="-2"/>
          <w:sz w:val="26"/>
          <w:szCs w:val="26"/>
        </w:rPr>
        <w:t>tác</w:t>
      </w:r>
      <w:proofErr w:type="spellEnd"/>
      <w:r w:rsidRPr="00E7425D">
        <w:rPr>
          <w:spacing w:val="-2"/>
          <w:sz w:val="26"/>
          <w:szCs w:val="26"/>
        </w:rPr>
        <w:t xml:space="preserve"> </w:t>
      </w:r>
      <w:proofErr w:type="spellStart"/>
      <w:r w:rsidRPr="00E7425D">
        <w:rPr>
          <w:spacing w:val="-2"/>
          <w:sz w:val="26"/>
          <w:szCs w:val="26"/>
        </w:rPr>
        <w:t>giả</w:t>
      </w:r>
      <w:proofErr w:type="spellEnd"/>
      <w:r w:rsidRPr="00E7425D">
        <w:rPr>
          <w:spacing w:val="-2"/>
          <w:sz w:val="26"/>
          <w:szCs w:val="26"/>
        </w:rPr>
        <w:t xml:space="preserve">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Ngọc</w:t>
      </w:r>
      <w:proofErr w:type="spellEnd"/>
      <w:r w:rsidRPr="00E7425D">
        <w:rPr>
          <w:sz w:val="26"/>
          <w:szCs w:val="26"/>
          <w:lang w:val="en-GB"/>
        </w:rPr>
        <w:t xml:space="preserve"> Thanh (2018), </w:t>
      </w:r>
      <w:proofErr w:type="spellStart"/>
      <w:r w:rsidRPr="00E7425D">
        <w:rPr>
          <w:i/>
          <w:iCs/>
          <w:sz w:val="26"/>
          <w:szCs w:val="26"/>
        </w:rPr>
        <w:t>Đặc</w:t>
      </w:r>
      <w:proofErr w:type="spellEnd"/>
      <w:r w:rsidRPr="00E7425D">
        <w:rPr>
          <w:i/>
          <w:iCs/>
          <w:sz w:val="26"/>
          <w:szCs w:val="26"/>
        </w:rPr>
        <w:t xml:space="preserve"> </w:t>
      </w:r>
      <w:proofErr w:type="spellStart"/>
      <w:r w:rsidRPr="00E7425D">
        <w:rPr>
          <w:i/>
          <w:iCs/>
          <w:sz w:val="26"/>
          <w:szCs w:val="26"/>
        </w:rPr>
        <w:t>trưng</w:t>
      </w:r>
      <w:proofErr w:type="spellEnd"/>
      <w:r w:rsidRPr="00E7425D">
        <w:rPr>
          <w:i/>
          <w:iCs/>
          <w:sz w:val="26"/>
          <w:szCs w:val="26"/>
        </w:rPr>
        <w:t xml:space="preserve"> </w:t>
      </w:r>
      <w:proofErr w:type="spellStart"/>
      <w:r w:rsidRPr="00E7425D">
        <w:rPr>
          <w:i/>
          <w:iCs/>
          <w:sz w:val="26"/>
          <w:szCs w:val="26"/>
        </w:rPr>
        <w:t>văn</w:t>
      </w:r>
      <w:proofErr w:type="spellEnd"/>
      <w:r w:rsidRPr="00E7425D">
        <w:rPr>
          <w:i/>
          <w:iCs/>
          <w:sz w:val="26"/>
          <w:szCs w:val="26"/>
        </w:rPr>
        <w:t xml:space="preserve"> </w:t>
      </w:r>
      <w:proofErr w:type="spellStart"/>
      <w:r w:rsidRPr="00E7425D">
        <w:rPr>
          <w:i/>
          <w:iCs/>
          <w:sz w:val="26"/>
          <w:szCs w:val="26"/>
        </w:rPr>
        <w:t>hoá</w:t>
      </w:r>
      <w:proofErr w:type="spellEnd"/>
      <w:r w:rsidRPr="00E7425D">
        <w:rPr>
          <w:i/>
          <w:iCs/>
          <w:sz w:val="26"/>
          <w:szCs w:val="26"/>
        </w:rPr>
        <w:t xml:space="preserve"> </w:t>
      </w:r>
      <w:proofErr w:type="spellStart"/>
      <w:r w:rsidRPr="00E7425D">
        <w:rPr>
          <w:i/>
          <w:iCs/>
          <w:sz w:val="26"/>
          <w:szCs w:val="26"/>
        </w:rPr>
        <w:t>vùng</w:t>
      </w:r>
      <w:proofErr w:type="spellEnd"/>
      <w:r w:rsidRPr="00E7425D">
        <w:rPr>
          <w:i/>
          <w:iCs/>
          <w:sz w:val="26"/>
          <w:szCs w:val="26"/>
        </w:rPr>
        <w:t xml:space="preserve"> Nam </w:t>
      </w:r>
      <w:proofErr w:type="spellStart"/>
      <w:r w:rsidRPr="00E7425D">
        <w:rPr>
          <w:i/>
          <w:iCs/>
          <w:sz w:val="26"/>
          <w:szCs w:val="26"/>
        </w:rPr>
        <w:t>Trung</w:t>
      </w:r>
      <w:proofErr w:type="spellEnd"/>
      <w:r w:rsidRPr="00E7425D">
        <w:rPr>
          <w:i/>
          <w:iCs/>
          <w:sz w:val="26"/>
          <w:szCs w:val="26"/>
        </w:rPr>
        <w:t xml:space="preserve"> </w:t>
      </w:r>
      <w:proofErr w:type="spellStart"/>
      <w:r w:rsidRPr="00E7425D">
        <w:rPr>
          <w:i/>
          <w:iCs/>
          <w:sz w:val="26"/>
          <w:szCs w:val="26"/>
        </w:rPr>
        <w:t>Bộ</w:t>
      </w:r>
      <w:proofErr w:type="spellEnd"/>
      <w:r w:rsidRPr="00E7425D">
        <w:rPr>
          <w:i/>
          <w:iCs/>
          <w:sz w:val="26"/>
          <w:szCs w:val="26"/>
        </w:rPr>
        <w:t xml:space="preserve">, </w:t>
      </w:r>
      <w:proofErr w:type="spellStart"/>
      <w:r w:rsidRPr="00E7425D">
        <w:rPr>
          <w:sz w:val="26"/>
          <w:szCs w:val="26"/>
        </w:rPr>
        <w:t>Nxb</w:t>
      </w:r>
      <w:proofErr w:type="spellEnd"/>
      <w:r w:rsidRPr="00E7425D">
        <w:rPr>
          <w:sz w:val="26"/>
          <w:szCs w:val="26"/>
        </w:rPr>
        <w:t xml:space="preserve"> Khoa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xã</w:t>
      </w:r>
      <w:proofErr w:type="spellEnd"/>
      <w:r w:rsidRPr="00E7425D">
        <w:rPr>
          <w:sz w:val="26"/>
          <w:szCs w:val="26"/>
        </w:rPr>
        <w:t xml:space="preserve"> </w:t>
      </w:r>
      <w:proofErr w:type="spellStart"/>
      <w:r w:rsidRPr="00E7425D">
        <w:rPr>
          <w:sz w:val="26"/>
          <w:szCs w:val="26"/>
        </w:rPr>
        <w:t>hội</w:t>
      </w:r>
      <w:proofErr w:type="spellEnd"/>
      <w:r w:rsidRPr="00E7425D">
        <w:rPr>
          <w:sz w:val="26"/>
          <w:szCs w:val="26"/>
          <w:lang w:val="vi-VN"/>
        </w:rPr>
        <w:t xml:space="preserve">, </w:t>
      </w:r>
      <w:r w:rsidRPr="00E7425D">
        <w:rPr>
          <w:sz w:val="26"/>
          <w:szCs w:val="26"/>
          <w:lang w:val="en-GB"/>
        </w:rPr>
        <w:t>TP</w:t>
      </w:r>
      <w:r w:rsidRPr="00E7425D">
        <w:rPr>
          <w:sz w:val="26"/>
          <w:szCs w:val="26"/>
          <w:lang w:val="vi-VN"/>
        </w:rPr>
        <w:t xml:space="preserve"> Hồ Chí Minh</w:t>
      </w:r>
      <w:r w:rsidRPr="00E7425D">
        <w:rPr>
          <w:sz w:val="26"/>
          <w:szCs w:val="26"/>
          <w:lang w:val="en-GB"/>
        </w:rPr>
        <w:t xml:space="preserve"> [7</w:t>
      </w:r>
      <w:r w:rsidR="00774949">
        <w:rPr>
          <w:sz w:val="26"/>
          <w:szCs w:val="26"/>
          <w:lang w:val="en-GB"/>
        </w:rPr>
        <w:t>2</w:t>
      </w:r>
      <w:r w:rsidRPr="00E7425D">
        <w:rPr>
          <w:sz w:val="26"/>
          <w:szCs w:val="26"/>
          <w:lang w:val="en-GB"/>
        </w:rPr>
        <w:t>],</w:t>
      </w:r>
      <w:r w:rsidRPr="00E7425D">
        <w:rPr>
          <w:spacing w:val="-2"/>
          <w:sz w:val="26"/>
          <w:szCs w:val="26"/>
        </w:rPr>
        <w:t xml:space="preserve"> </w:t>
      </w:r>
      <w:proofErr w:type="spellStart"/>
      <w:r w:rsidRPr="00E7425D">
        <w:rPr>
          <w:spacing w:val="-2"/>
          <w:sz w:val="26"/>
          <w:szCs w:val="26"/>
        </w:rPr>
        <w:t>là</w:t>
      </w:r>
      <w:proofErr w:type="spellEnd"/>
      <w:r w:rsidRPr="00E7425D">
        <w:rPr>
          <w:spacing w:val="-2"/>
          <w:sz w:val="26"/>
          <w:szCs w:val="26"/>
        </w:rPr>
        <w:t xml:space="preserve"> </w:t>
      </w:r>
      <w:proofErr w:type="spellStart"/>
      <w:r w:rsidRPr="00E7425D">
        <w:rPr>
          <w:spacing w:val="-2"/>
          <w:sz w:val="26"/>
          <w:szCs w:val="26"/>
        </w:rPr>
        <w:t>một</w:t>
      </w:r>
      <w:proofErr w:type="spellEnd"/>
      <w:r w:rsidRPr="00E7425D">
        <w:rPr>
          <w:spacing w:val="-2"/>
          <w:sz w:val="26"/>
          <w:szCs w:val="26"/>
        </w:rPr>
        <w:t xml:space="preserve"> </w:t>
      </w:r>
      <w:proofErr w:type="spellStart"/>
      <w:r w:rsidRPr="00E7425D">
        <w:rPr>
          <w:spacing w:val="-2"/>
          <w:sz w:val="26"/>
          <w:szCs w:val="26"/>
        </w:rPr>
        <w:t>trong</w:t>
      </w:r>
      <w:proofErr w:type="spellEnd"/>
      <w:r w:rsidRPr="00E7425D">
        <w:rPr>
          <w:spacing w:val="-2"/>
          <w:sz w:val="26"/>
          <w:szCs w:val="26"/>
        </w:rPr>
        <w:t xml:space="preserve"> </w:t>
      </w:r>
      <w:proofErr w:type="spellStart"/>
      <w:r w:rsidRPr="00E7425D">
        <w:rPr>
          <w:spacing w:val="-2"/>
          <w:sz w:val="26"/>
          <w:szCs w:val="26"/>
        </w:rPr>
        <w:t>bảy</w:t>
      </w:r>
      <w:proofErr w:type="spellEnd"/>
      <w:r w:rsidRPr="00E7425D">
        <w:rPr>
          <w:spacing w:val="-2"/>
          <w:sz w:val="26"/>
          <w:szCs w:val="26"/>
        </w:rPr>
        <w:t xml:space="preserve"> </w:t>
      </w:r>
      <w:proofErr w:type="spellStart"/>
      <w:r w:rsidRPr="00E7425D">
        <w:rPr>
          <w:spacing w:val="-2"/>
          <w:sz w:val="26"/>
          <w:szCs w:val="26"/>
        </w:rPr>
        <w:t>cuốn</w:t>
      </w:r>
      <w:proofErr w:type="spellEnd"/>
      <w:r w:rsidRPr="00E7425D">
        <w:rPr>
          <w:spacing w:val="-2"/>
          <w:sz w:val="26"/>
          <w:szCs w:val="26"/>
        </w:rPr>
        <w:t xml:space="preserve"> </w:t>
      </w:r>
      <w:proofErr w:type="spellStart"/>
      <w:r w:rsidRPr="00E7425D">
        <w:rPr>
          <w:spacing w:val="-2"/>
          <w:sz w:val="26"/>
          <w:szCs w:val="26"/>
        </w:rPr>
        <w:t>thuộc</w:t>
      </w:r>
      <w:proofErr w:type="spellEnd"/>
      <w:r w:rsidRPr="00E7425D">
        <w:rPr>
          <w:spacing w:val="-2"/>
          <w:sz w:val="26"/>
          <w:szCs w:val="26"/>
        </w:rPr>
        <w:t xml:space="preserve"> </w:t>
      </w:r>
      <w:proofErr w:type="spellStart"/>
      <w:r w:rsidRPr="00E7425D">
        <w:rPr>
          <w:spacing w:val="-2"/>
          <w:sz w:val="26"/>
          <w:szCs w:val="26"/>
        </w:rPr>
        <w:t>bộ</w:t>
      </w:r>
      <w:proofErr w:type="spellEnd"/>
      <w:r w:rsidRPr="00E7425D">
        <w:rPr>
          <w:spacing w:val="-2"/>
          <w:sz w:val="26"/>
          <w:szCs w:val="26"/>
        </w:rPr>
        <w:t xml:space="preserve"> </w:t>
      </w:r>
      <w:proofErr w:type="spellStart"/>
      <w:r w:rsidRPr="00E7425D">
        <w:rPr>
          <w:spacing w:val="-2"/>
          <w:sz w:val="26"/>
          <w:szCs w:val="26"/>
        </w:rPr>
        <w:t>sách</w:t>
      </w:r>
      <w:proofErr w:type="spellEnd"/>
      <w:r w:rsidRPr="00E7425D">
        <w:rPr>
          <w:spacing w:val="-2"/>
          <w:sz w:val="26"/>
          <w:szCs w:val="26"/>
        </w:rPr>
        <w:t xml:space="preserve"> </w:t>
      </w:r>
      <w:proofErr w:type="spellStart"/>
      <w:r w:rsidRPr="00E7425D">
        <w:rPr>
          <w:spacing w:val="-2"/>
          <w:sz w:val="26"/>
          <w:szCs w:val="26"/>
        </w:rPr>
        <w:t>nghiên</w:t>
      </w:r>
      <w:proofErr w:type="spellEnd"/>
      <w:r w:rsidRPr="00E7425D">
        <w:rPr>
          <w:spacing w:val="-2"/>
          <w:sz w:val="26"/>
          <w:szCs w:val="26"/>
        </w:rPr>
        <w:t xml:space="preserve"> </w:t>
      </w:r>
      <w:proofErr w:type="spellStart"/>
      <w:r w:rsidRPr="00E7425D">
        <w:rPr>
          <w:spacing w:val="-2"/>
          <w:sz w:val="26"/>
          <w:szCs w:val="26"/>
        </w:rPr>
        <w:t>cứu</w:t>
      </w:r>
      <w:proofErr w:type="spellEnd"/>
      <w:r w:rsidRPr="00E7425D">
        <w:rPr>
          <w:spacing w:val="-2"/>
          <w:sz w:val="26"/>
          <w:szCs w:val="26"/>
        </w:rPr>
        <w:t xml:space="preserve"> </w:t>
      </w:r>
      <w:proofErr w:type="spellStart"/>
      <w:r w:rsidRPr="00E7425D">
        <w:rPr>
          <w:spacing w:val="-2"/>
          <w:sz w:val="26"/>
          <w:szCs w:val="26"/>
        </w:rPr>
        <w:t>về</w:t>
      </w:r>
      <w:proofErr w:type="spellEnd"/>
      <w:r w:rsidRPr="00E7425D">
        <w:rPr>
          <w:spacing w:val="-2"/>
          <w:sz w:val="26"/>
          <w:szCs w:val="26"/>
        </w:rPr>
        <w:t xml:space="preserve"> </w:t>
      </w:r>
      <w:proofErr w:type="spellStart"/>
      <w:r w:rsidRPr="00E7425D">
        <w:rPr>
          <w:spacing w:val="-2"/>
          <w:sz w:val="26"/>
          <w:szCs w:val="26"/>
        </w:rPr>
        <w:t>đặc</w:t>
      </w:r>
      <w:proofErr w:type="spellEnd"/>
      <w:r w:rsidRPr="00E7425D">
        <w:rPr>
          <w:spacing w:val="-2"/>
          <w:sz w:val="26"/>
          <w:szCs w:val="26"/>
        </w:rPr>
        <w:t xml:space="preserve"> </w:t>
      </w:r>
      <w:proofErr w:type="spellStart"/>
      <w:r w:rsidRPr="00E7425D">
        <w:rPr>
          <w:spacing w:val="-2"/>
          <w:sz w:val="26"/>
          <w:szCs w:val="26"/>
        </w:rPr>
        <w:t>trưng</w:t>
      </w:r>
      <w:proofErr w:type="spellEnd"/>
      <w:r w:rsidRPr="00E7425D">
        <w:rPr>
          <w:spacing w:val="-2"/>
          <w:sz w:val="26"/>
          <w:szCs w:val="26"/>
        </w:rPr>
        <w:t xml:space="preserve"> </w:t>
      </w:r>
      <w:proofErr w:type="spellStart"/>
      <w:r w:rsidRPr="00E7425D">
        <w:rPr>
          <w:spacing w:val="-2"/>
          <w:sz w:val="26"/>
          <w:szCs w:val="26"/>
        </w:rPr>
        <w:t>văn</w:t>
      </w:r>
      <w:proofErr w:type="spellEnd"/>
      <w:r w:rsidRPr="00E7425D">
        <w:rPr>
          <w:spacing w:val="-2"/>
          <w:sz w:val="26"/>
          <w:szCs w:val="26"/>
        </w:rPr>
        <w:t xml:space="preserve"> </w:t>
      </w:r>
      <w:proofErr w:type="spellStart"/>
      <w:r w:rsidRPr="00E7425D">
        <w:rPr>
          <w:spacing w:val="-2"/>
          <w:sz w:val="26"/>
          <w:szCs w:val="26"/>
        </w:rPr>
        <w:t>hoá</w:t>
      </w:r>
      <w:proofErr w:type="spellEnd"/>
      <w:r w:rsidRPr="00E7425D">
        <w:rPr>
          <w:spacing w:val="-2"/>
          <w:sz w:val="26"/>
          <w:szCs w:val="26"/>
        </w:rPr>
        <w:t xml:space="preserve"> </w:t>
      </w:r>
      <w:proofErr w:type="spellStart"/>
      <w:r w:rsidRPr="00E7425D">
        <w:rPr>
          <w:spacing w:val="-2"/>
          <w:sz w:val="26"/>
          <w:szCs w:val="26"/>
        </w:rPr>
        <w:t>các</w:t>
      </w:r>
      <w:proofErr w:type="spellEnd"/>
      <w:r w:rsidRPr="00E7425D">
        <w:rPr>
          <w:spacing w:val="-2"/>
          <w:sz w:val="26"/>
          <w:szCs w:val="26"/>
        </w:rPr>
        <w:t xml:space="preserve"> </w:t>
      </w:r>
      <w:proofErr w:type="spellStart"/>
      <w:r w:rsidRPr="00E7425D">
        <w:rPr>
          <w:spacing w:val="-2"/>
          <w:sz w:val="26"/>
          <w:szCs w:val="26"/>
        </w:rPr>
        <w:t>vùng</w:t>
      </w:r>
      <w:proofErr w:type="spellEnd"/>
      <w:r w:rsidRPr="00E7425D">
        <w:rPr>
          <w:spacing w:val="-2"/>
          <w:sz w:val="26"/>
          <w:szCs w:val="26"/>
        </w:rPr>
        <w:t xml:space="preserve"> </w:t>
      </w:r>
      <w:proofErr w:type="spellStart"/>
      <w:r w:rsidRPr="00E7425D">
        <w:rPr>
          <w:spacing w:val="-2"/>
          <w:sz w:val="26"/>
          <w:szCs w:val="26"/>
        </w:rPr>
        <w:t>miền</w:t>
      </w:r>
      <w:proofErr w:type="spellEnd"/>
      <w:r w:rsidRPr="00E7425D">
        <w:rPr>
          <w:spacing w:val="-2"/>
          <w:sz w:val="26"/>
          <w:szCs w:val="26"/>
        </w:rPr>
        <w:t xml:space="preserve"> </w:t>
      </w:r>
      <w:proofErr w:type="spellStart"/>
      <w:r w:rsidRPr="00E7425D">
        <w:rPr>
          <w:spacing w:val="-2"/>
          <w:sz w:val="26"/>
          <w:szCs w:val="26"/>
        </w:rPr>
        <w:t>Việt</w:t>
      </w:r>
      <w:proofErr w:type="spellEnd"/>
      <w:r w:rsidRPr="00E7425D">
        <w:rPr>
          <w:spacing w:val="-2"/>
          <w:sz w:val="26"/>
          <w:szCs w:val="26"/>
        </w:rPr>
        <w:t xml:space="preserve"> Nam. </w:t>
      </w:r>
      <w:proofErr w:type="spellStart"/>
      <w:r w:rsidRPr="00E7425D">
        <w:rPr>
          <w:spacing w:val="-2"/>
          <w:sz w:val="26"/>
          <w:szCs w:val="26"/>
        </w:rPr>
        <w:t>Công</w:t>
      </w:r>
      <w:proofErr w:type="spellEnd"/>
      <w:r w:rsidRPr="00E7425D">
        <w:rPr>
          <w:spacing w:val="-2"/>
          <w:sz w:val="26"/>
          <w:szCs w:val="26"/>
        </w:rPr>
        <w:t xml:space="preserve"> </w:t>
      </w:r>
      <w:proofErr w:type="spellStart"/>
      <w:r w:rsidRPr="00E7425D">
        <w:rPr>
          <w:spacing w:val="-2"/>
          <w:sz w:val="26"/>
          <w:szCs w:val="26"/>
        </w:rPr>
        <w:t>trình</w:t>
      </w:r>
      <w:proofErr w:type="spellEnd"/>
      <w:r w:rsidRPr="00E7425D">
        <w:rPr>
          <w:spacing w:val="-2"/>
          <w:sz w:val="26"/>
          <w:szCs w:val="26"/>
        </w:rPr>
        <w:t xml:space="preserve"> </w:t>
      </w:r>
      <w:proofErr w:type="spellStart"/>
      <w:r w:rsidRPr="00E7425D">
        <w:rPr>
          <w:spacing w:val="-2"/>
          <w:sz w:val="26"/>
          <w:szCs w:val="26"/>
        </w:rPr>
        <w:t>gồm</w:t>
      </w:r>
      <w:proofErr w:type="spellEnd"/>
      <w:r w:rsidRPr="00E7425D">
        <w:rPr>
          <w:spacing w:val="-2"/>
          <w:sz w:val="26"/>
          <w:szCs w:val="26"/>
        </w:rPr>
        <w:t xml:space="preserve"> </w:t>
      </w:r>
      <w:proofErr w:type="spellStart"/>
      <w:r w:rsidRPr="00E7425D">
        <w:rPr>
          <w:spacing w:val="-2"/>
          <w:sz w:val="26"/>
          <w:szCs w:val="26"/>
        </w:rPr>
        <w:t>bốn</w:t>
      </w:r>
      <w:proofErr w:type="spellEnd"/>
      <w:r w:rsidRPr="00E7425D">
        <w:rPr>
          <w:spacing w:val="-2"/>
          <w:sz w:val="26"/>
          <w:szCs w:val="26"/>
        </w:rPr>
        <w:t xml:space="preserve"> </w:t>
      </w:r>
      <w:proofErr w:type="spellStart"/>
      <w:r w:rsidRPr="00E7425D">
        <w:rPr>
          <w:spacing w:val="-2"/>
          <w:sz w:val="26"/>
          <w:szCs w:val="26"/>
        </w:rPr>
        <w:t>chương</w:t>
      </w:r>
      <w:proofErr w:type="spellEnd"/>
      <w:r w:rsidRPr="00E7425D">
        <w:rPr>
          <w:spacing w:val="-2"/>
          <w:sz w:val="26"/>
          <w:szCs w:val="26"/>
        </w:rPr>
        <w:t xml:space="preserve">, </w:t>
      </w:r>
      <w:proofErr w:type="spellStart"/>
      <w:r w:rsidRPr="00E7425D">
        <w:rPr>
          <w:spacing w:val="-2"/>
          <w:sz w:val="26"/>
          <w:szCs w:val="26"/>
        </w:rPr>
        <w:t>tập</w:t>
      </w:r>
      <w:proofErr w:type="spellEnd"/>
      <w:r w:rsidRPr="00E7425D">
        <w:rPr>
          <w:spacing w:val="-2"/>
          <w:sz w:val="26"/>
          <w:szCs w:val="26"/>
        </w:rPr>
        <w:t xml:space="preserve"> </w:t>
      </w:r>
      <w:proofErr w:type="spellStart"/>
      <w:r w:rsidRPr="00E7425D">
        <w:rPr>
          <w:spacing w:val="-2"/>
          <w:sz w:val="26"/>
          <w:szCs w:val="26"/>
        </w:rPr>
        <w:t>trung</w:t>
      </w:r>
      <w:proofErr w:type="spellEnd"/>
      <w:r w:rsidRPr="00E7425D">
        <w:rPr>
          <w:spacing w:val="-2"/>
          <w:sz w:val="26"/>
          <w:szCs w:val="26"/>
        </w:rPr>
        <w:t xml:space="preserve"> </w:t>
      </w:r>
      <w:proofErr w:type="spellStart"/>
      <w:r w:rsidRPr="00E7425D">
        <w:rPr>
          <w:spacing w:val="-2"/>
          <w:sz w:val="26"/>
          <w:szCs w:val="26"/>
        </w:rPr>
        <w:t>trình</w:t>
      </w:r>
      <w:proofErr w:type="spellEnd"/>
      <w:r w:rsidRPr="00E7425D">
        <w:rPr>
          <w:spacing w:val="-2"/>
          <w:sz w:val="26"/>
          <w:szCs w:val="26"/>
        </w:rPr>
        <w:t xml:space="preserve"> </w:t>
      </w:r>
      <w:proofErr w:type="spellStart"/>
      <w:r w:rsidRPr="00E7425D">
        <w:rPr>
          <w:spacing w:val="-2"/>
          <w:sz w:val="26"/>
          <w:szCs w:val="26"/>
        </w:rPr>
        <w:t>bày</w:t>
      </w:r>
      <w:proofErr w:type="spellEnd"/>
      <w:r w:rsidRPr="00E7425D">
        <w:rPr>
          <w:spacing w:val="-2"/>
          <w:sz w:val="26"/>
          <w:szCs w:val="26"/>
        </w:rPr>
        <w:t xml:space="preserve"> </w:t>
      </w:r>
      <w:proofErr w:type="spellStart"/>
      <w:r w:rsidRPr="00E7425D">
        <w:rPr>
          <w:spacing w:val="-2"/>
          <w:sz w:val="26"/>
          <w:szCs w:val="26"/>
        </w:rPr>
        <w:t>các</w:t>
      </w:r>
      <w:proofErr w:type="spellEnd"/>
      <w:r w:rsidRPr="00E7425D">
        <w:rPr>
          <w:spacing w:val="-2"/>
          <w:sz w:val="26"/>
          <w:szCs w:val="26"/>
        </w:rPr>
        <w:t xml:space="preserve"> </w:t>
      </w:r>
      <w:proofErr w:type="spellStart"/>
      <w:r w:rsidRPr="00E7425D">
        <w:rPr>
          <w:spacing w:val="-2"/>
          <w:sz w:val="26"/>
          <w:szCs w:val="26"/>
        </w:rPr>
        <w:t>yếu</w:t>
      </w:r>
      <w:proofErr w:type="spellEnd"/>
      <w:r w:rsidRPr="00E7425D">
        <w:rPr>
          <w:spacing w:val="-2"/>
          <w:sz w:val="26"/>
          <w:szCs w:val="26"/>
        </w:rPr>
        <w:t xml:space="preserve"> </w:t>
      </w:r>
      <w:proofErr w:type="spellStart"/>
      <w:r w:rsidRPr="00E7425D">
        <w:rPr>
          <w:spacing w:val="-2"/>
          <w:sz w:val="26"/>
          <w:szCs w:val="26"/>
        </w:rPr>
        <w:t>tố</w:t>
      </w:r>
      <w:proofErr w:type="spellEnd"/>
      <w:r w:rsidRPr="00E7425D">
        <w:rPr>
          <w:spacing w:val="-2"/>
          <w:sz w:val="26"/>
          <w:szCs w:val="26"/>
        </w:rPr>
        <w:t xml:space="preserve"> </w:t>
      </w:r>
      <w:proofErr w:type="spellStart"/>
      <w:r w:rsidRPr="00E7425D">
        <w:rPr>
          <w:spacing w:val="-2"/>
          <w:sz w:val="26"/>
          <w:szCs w:val="26"/>
        </w:rPr>
        <w:t>tự</w:t>
      </w:r>
      <w:proofErr w:type="spellEnd"/>
      <w:r w:rsidRPr="00E7425D">
        <w:rPr>
          <w:spacing w:val="-2"/>
          <w:sz w:val="26"/>
          <w:szCs w:val="26"/>
        </w:rPr>
        <w:t xml:space="preserve"> </w:t>
      </w:r>
      <w:proofErr w:type="spellStart"/>
      <w:r w:rsidRPr="00E7425D">
        <w:rPr>
          <w:spacing w:val="-2"/>
          <w:sz w:val="26"/>
          <w:szCs w:val="26"/>
        </w:rPr>
        <w:t>nhiên</w:t>
      </w:r>
      <w:proofErr w:type="spellEnd"/>
      <w:r w:rsidRPr="00E7425D">
        <w:rPr>
          <w:spacing w:val="-2"/>
          <w:sz w:val="26"/>
          <w:szCs w:val="26"/>
        </w:rPr>
        <w:t xml:space="preserve">, </w:t>
      </w:r>
      <w:proofErr w:type="spellStart"/>
      <w:r w:rsidRPr="00E7425D">
        <w:rPr>
          <w:spacing w:val="-2"/>
          <w:sz w:val="26"/>
          <w:szCs w:val="26"/>
        </w:rPr>
        <w:t>dân</w:t>
      </w:r>
      <w:proofErr w:type="spellEnd"/>
      <w:r w:rsidRPr="00E7425D">
        <w:rPr>
          <w:spacing w:val="-2"/>
          <w:sz w:val="26"/>
          <w:szCs w:val="26"/>
        </w:rPr>
        <w:t xml:space="preserve"> </w:t>
      </w:r>
      <w:proofErr w:type="spellStart"/>
      <w:r w:rsidRPr="00E7425D">
        <w:rPr>
          <w:spacing w:val="-2"/>
          <w:sz w:val="26"/>
          <w:szCs w:val="26"/>
        </w:rPr>
        <w:t>cư</w:t>
      </w:r>
      <w:proofErr w:type="spellEnd"/>
      <w:r w:rsidRPr="00E7425D">
        <w:rPr>
          <w:spacing w:val="-2"/>
          <w:sz w:val="26"/>
          <w:szCs w:val="26"/>
        </w:rPr>
        <w:t xml:space="preserve">, di </w:t>
      </w:r>
      <w:proofErr w:type="spellStart"/>
      <w:r w:rsidRPr="00E7425D">
        <w:rPr>
          <w:spacing w:val="-2"/>
          <w:sz w:val="26"/>
          <w:szCs w:val="26"/>
        </w:rPr>
        <w:t>tích</w:t>
      </w:r>
      <w:proofErr w:type="spellEnd"/>
      <w:r w:rsidRPr="00E7425D">
        <w:rPr>
          <w:spacing w:val="-2"/>
          <w:sz w:val="26"/>
          <w:szCs w:val="26"/>
        </w:rPr>
        <w:t xml:space="preserve">, </w:t>
      </w:r>
      <w:proofErr w:type="spellStart"/>
      <w:r w:rsidRPr="00E7425D">
        <w:rPr>
          <w:spacing w:val="-2"/>
          <w:sz w:val="26"/>
          <w:szCs w:val="26"/>
        </w:rPr>
        <w:t>văn</w:t>
      </w:r>
      <w:proofErr w:type="spellEnd"/>
      <w:r w:rsidRPr="00E7425D">
        <w:rPr>
          <w:spacing w:val="-2"/>
          <w:sz w:val="26"/>
          <w:szCs w:val="26"/>
        </w:rPr>
        <w:t xml:space="preserve"> </w:t>
      </w:r>
      <w:proofErr w:type="spellStart"/>
      <w:r w:rsidRPr="00E7425D">
        <w:rPr>
          <w:spacing w:val="-2"/>
          <w:sz w:val="26"/>
          <w:szCs w:val="26"/>
        </w:rPr>
        <w:t>hoá</w:t>
      </w:r>
      <w:proofErr w:type="spellEnd"/>
      <w:r w:rsidRPr="00E7425D">
        <w:rPr>
          <w:spacing w:val="-2"/>
          <w:sz w:val="26"/>
          <w:szCs w:val="26"/>
        </w:rPr>
        <w:t xml:space="preserve"> </w:t>
      </w:r>
      <w:proofErr w:type="spellStart"/>
      <w:r w:rsidRPr="00E7425D">
        <w:rPr>
          <w:spacing w:val="-2"/>
          <w:sz w:val="26"/>
          <w:szCs w:val="26"/>
        </w:rPr>
        <w:t>vật</w:t>
      </w:r>
      <w:proofErr w:type="spellEnd"/>
      <w:r w:rsidRPr="00E7425D">
        <w:rPr>
          <w:spacing w:val="-2"/>
          <w:sz w:val="26"/>
          <w:szCs w:val="26"/>
        </w:rPr>
        <w:t xml:space="preserve"> </w:t>
      </w:r>
      <w:proofErr w:type="spellStart"/>
      <w:r w:rsidRPr="00E7425D">
        <w:rPr>
          <w:spacing w:val="-2"/>
          <w:sz w:val="26"/>
          <w:szCs w:val="26"/>
        </w:rPr>
        <w:t>thể</w:t>
      </w:r>
      <w:proofErr w:type="spellEnd"/>
      <w:r w:rsidRPr="00E7425D">
        <w:rPr>
          <w:spacing w:val="-2"/>
          <w:sz w:val="26"/>
          <w:szCs w:val="26"/>
        </w:rPr>
        <w:t xml:space="preserve"> </w:t>
      </w:r>
      <w:proofErr w:type="spellStart"/>
      <w:r w:rsidRPr="00E7425D">
        <w:rPr>
          <w:spacing w:val="-2"/>
          <w:sz w:val="26"/>
          <w:szCs w:val="26"/>
        </w:rPr>
        <w:t>và</w:t>
      </w:r>
      <w:proofErr w:type="spellEnd"/>
      <w:r w:rsidRPr="00E7425D">
        <w:rPr>
          <w:spacing w:val="-2"/>
          <w:sz w:val="26"/>
          <w:szCs w:val="26"/>
        </w:rPr>
        <w:t xml:space="preserve"> phi </w:t>
      </w:r>
      <w:proofErr w:type="spellStart"/>
      <w:r w:rsidRPr="00E7425D">
        <w:rPr>
          <w:spacing w:val="-2"/>
          <w:sz w:val="26"/>
          <w:szCs w:val="26"/>
        </w:rPr>
        <w:t>vật</w:t>
      </w:r>
      <w:proofErr w:type="spellEnd"/>
      <w:r w:rsidRPr="00E7425D">
        <w:rPr>
          <w:spacing w:val="-2"/>
          <w:sz w:val="26"/>
          <w:szCs w:val="26"/>
        </w:rPr>
        <w:t xml:space="preserve"> </w:t>
      </w:r>
      <w:proofErr w:type="spellStart"/>
      <w:r w:rsidRPr="00E7425D">
        <w:rPr>
          <w:spacing w:val="-2"/>
          <w:sz w:val="26"/>
          <w:szCs w:val="26"/>
        </w:rPr>
        <w:t>thể</w:t>
      </w:r>
      <w:proofErr w:type="spellEnd"/>
      <w:r w:rsidRPr="00E7425D">
        <w:rPr>
          <w:spacing w:val="-2"/>
          <w:sz w:val="26"/>
          <w:szCs w:val="26"/>
        </w:rPr>
        <w:t xml:space="preserve"> </w:t>
      </w:r>
      <w:proofErr w:type="spellStart"/>
      <w:r w:rsidRPr="00E7425D">
        <w:rPr>
          <w:spacing w:val="-2"/>
          <w:sz w:val="26"/>
          <w:szCs w:val="26"/>
        </w:rPr>
        <w:t>đặc</w:t>
      </w:r>
      <w:proofErr w:type="spellEnd"/>
      <w:r w:rsidRPr="00E7425D">
        <w:rPr>
          <w:spacing w:val="-2"/>
          <w:sz w:val="26"/>
          <w:szCs w:val="26"/>
        </w:rPr>
        <w:t xml:space="preserve"> </w:t>
      </w:r>
      <w:proofErr w:type="spellStart"/>
      <w:r w:rsidRPr="00E7425D">
        <w:rPr>
          <w:spacing w:val="-2"/>
          <w:sz w:val="26"/>
          <w:szCs w:val="26"/>
        </w:rPr>
        <w:t>trưng</w:t>
      </w:r>
      <w:proofErr w:type="spellEnd"/>
      <w:r w:rsidRPr="00E7425D">
        <w:rPr>
          <w:spacing w:val="-2"/>
          <w:sz w:val="26"/>
          <w:szCs w:val="26"/>
        </w:rPr>
        <w:t xml:space="preserve"> </w:t>
      </w:r>
      <w:proofErr w:type="spellStart"/>
      <w:r w:rsidRPr="00E7425D">
        <w:rPr>
          <w:spacing w:val="-2"/>
          <w:sz w:val="26"/>
          <w:szCs w:val="26"/>
        </w:rPr>
        <w:t>của</w:t>
      </w:r>
      <w:proofErr w:type="spellEnd"/>
      <w:r w:rsidRPr="00E7425D">
        <w:rPr>
          <w:spacing w:val="-2"/>
          <w:sz w:val="26"/>
          <w:szCs w:val="26"/>
        </w:rPr>
        <w:t xml:space="preserve"> </w:t>
      </w:r>
      <w:proofErr w:type="spellStart"/>
      <w:r w:rsidRPr="00E7425D">
        <w:rPr>
          <w:spacing w:val="-2"/>
          <w:sz w:val="26"/>
          <w:szCs w:val="26"/>
        </w:rPr>
        <w:t>vùng</w:t>
      </w:r>
      <w:proofErr w:type="spellEnd"/>
      <w:r w:rsidRPr="00E7425D">
        <w:rPr>
          <w:spacing w:val="-2"/>
          <w:sz w:val="26"/>
          <w:szCs w:val="26"/>
        </w:rPr>
        <w:t xml:space="preserve"> Nam </w:t>
      </w:r>
      <w:proofErr w:type="spellStart"/>
      <w:r w:rsidRPr="00E7425D">
        <w:rPr>
          <w:spacing w:val="-2"/>
          <w:sz w:val="26"/>
          <w:szCs w:val="26"/>
        </w:rPr>
        <w:t>Trung</w:t>
      </w:r>
      <w:proofErr w:type="spellEnd"/>
      <w:r w:rsidRPr="00E7425D">
        <w:rPr>
          <w:spacing w:val="-2"/>
          <w:sz w:val="26"/>
          <w:szCs w:val="26"/>
        </w:rPr>
        <w:t xml:space="preserve"> </w:t>
      </w:r>
      <w:proofErr w:type="spellStart"/>
      <w:r w:rsidRPr="00E7425D">
        <w:rPr>
          <w:spacing w:val="-2"/>
          <w:sz w:val="26"/>
          <w:szCs w:val="26"/>
        </w:rPr>
        <w:t>Bộ</w:t>
      </w:r>
      <w:proofErr w:type="spellEnd"/>
      <w:r w:rsidRPr="00E7425D">
        <w:rPr>
          <w:spacing w:val="-2"/>
          <w:sz w:val="26"/>
          <w:szCs w:val="26"/>
        </w:rPr>
        <w:t xml:space="preserve">. </w:t>
      </w:r>
      <w:proofErr w:type="spellStart"/>
      <w:r w:rsidRPr="00E7425D">
        <w:rPr>
          <w:spacing w:val="-2"/>
          <w:sz w:val="26"/>
          <w:szCs w:val="26"/>
        </w:rPr>
        <w:t>Trong</w:t>
      </w:r>
      <w:proofErr w:type="spellEnd"/>
      <w:r w:rsidRPr="00E7425D">
        <w:rPr>
          <w:spacing w:val="-2"/>
          <w:sz w:val="26"/>
          <w:szCs w:val="26"/>
        </w:rPr>
        <w:t xml:space="preserve"> </w:t>
      </w:r>
      <w:proofErr w:type="spellStart"/>
      <w:r w:rsidRPr="00E7425D">
        <w:rPr>
          <w:spacing w:val="-2"/>
          <w:sz w:val="26"/>
          <w:szCs w:val="26"/>
        </w:rPr>
        <w:t>đó</w:t>
      </w:r>
      <w:proofErr w:type="spellEnd"/>
      <w:r w:rsidRPr="00E7425D">
        <w:rPr>
          <w:spacing w:val="-2"/>
          <w:sz w:val="26"/>
          <w:szCs w:val="26"/>
        </w:rPr>
        <w:t xml:space="preserve">, </w:t>
      </w:r>
      <w:proofErr w:type="spellStart"/>
      <w:r w:rsidRPr="00E7425D">
        <w:rPr>
          <w:spacing w:val="-2"/>
          <w:sz w:val="26"/>
          <w:szCs w:val="26"/>
        </w:rPr>
        <w:t>chương</w:t>
      </w:r>
      <w:proofErr w:type="spellEnd"/>
      <w:r w:rsidRPr="00E7425D">
        <w:rPr>
          <w:spacing w:val="-2"/>
          <w:sz w:val="26"/>
          <w:szCs w:val="26"/>
        </w:rPr>
        <w:t xml:space="preserve"> </w:t>
      </w:r>
      <w:proofErr w:type="spellStart"/>
      <w:r w:rsidRPr="00E7425D">
        <w:rPr>
          <w:spacing w:val="-2"/>
          <w:sz w:val="26"/>
          <w:szCs w:val="26"/>
        </w:rPr>
        <w:t>bốn</w:t>
      </w:r>
      <w:proofErr w:type="spellEnd"/>
      <w:r w:rsidRPr="00E7425D">
        <w:rPr>
          <w:spacing w:val="-2"/>
          <w:sz w:val="26"/>
          <w:szCs w:val="26"/>
        </w:rPr>
        <w:t xml:space="preserve"> </w:t>
      </w:r>
      <w:proofErr w:type="spellStart"/>
      <w:r w:rsidRPr="00E7425D">
        <w:rPr>
          <w:spacing w:val="-2"/>
          <w:sz w:val="26"/>
          <w:szCs w:val="26"/>
        </w:rPr>
        <w:t>có</w:t>
      </w:r>
      <w:proofErr w:type="spellEnd"/>
      <w:r w:rsidRPr="00E7425D">
        <w:rPr>
          <w:spacing w:val="-2"/>
          <w:sz w:val="26"/>
          <w:szCs w:val="26"/>
        </w:rPr>
        <w:t xml:space="preserve"> </w:t>
      </w:r>
      <w:proofErr w:type="spellStart"/>
      <w:r w:rsidRPr="00E7425D">
        <w:rPr>
          <w:spacing w:val="-2"/>
          <w:sz w:val="26"/>
          <w:szCs w:val="26"/>
        </w:rPr>
        <w:t>giá</w:t>
      </w:r>
      <w:proofErr w:type="spellEnd"/>
      <w:r w:rsidRPr="00E7425D">
        <w:rPr>
          <w:spacing w:val="-2"/>
          <w:sz w:val="26"/>
          <w:szCs w:val="26"/>
        </w:rPr>
        <w:t xml:space="preserve"> </w:t>
      </w:r>
      <w:proofErr w:type="spellStart"/>
      <w:r w:rsidRPr="00E7425D">
        <w:rPr>
          <w:spacing w:val="-2"/>
          <w:sz w:val="26"/>
          <w:szCs w:val="26"/>
        </w:rPr>
        <w:t>trị</w:t>
      </w:r>
      <w:proofErr w:type="spellEnd"/>
      <w:r w:rsidRPr="00E7425D">
        <w:rPr>
          <w:spacing w:val="-2"/>
          <w:sz w:val="26"/>
          <w:szCs w:val="26"/>
        </w:rPr>
        <w:t xml:space="preserve"> </w:t>
      </w:r>
      <w:proofErr w:type="spellStart"/>
      <w:r w:rsidRPr="00E7425D">
        <w:rPr>
          <w:spacing w:val="-2"/>
          <w:sz w:val="26"/>
          <w:szCs w:val="26"/>
        </w:rPr>
        <w:t>đặc</w:t>
      </w:r>
      <w:proofErr w:type="spellEnd"/>
      <w:r w:rsidRPr="00E7425D">
        <w:rPr>
          <w:spacing w:val="-2"/>
          <w:sz w:val="26"/>
          <w:szCs w:val="26"/>
        </w:rPr>
        <w:t xml:space="preserve"> </w:t>
      </w:r>
      <w:proofErr w:type="spellStart"/>
      <w:r w:rsidRPr="00E7425D">
        <w:rPr>
          <w:spacing w:val="-2"/>
          <w:sz w:val="26"/>
          <w:szCs w:val="26"/>
        </w:rPr>
        <w:t>biệt</w:t>
      </w:r>
      <w:proofErr w:type="spellEnd"/>
      <w:r w:rsidRPr="00E7425D">
        <w:rPr>
          <w:spacing w:val="-2"/>
          <w:sz w:val="26"/>
          <w:szCs w:val="26"/>
        </w:rPr>
        <w:t xml:space="preserve"> </w:t>
      </w:r>
      <w:proofErr w:type="spellStart"/>
      <w:r w:rsidRPr="00E7425D">
        <w:rPr>
          <w:spacing w:val="-2"/>
          <w:sz w:val="26"/>
          <w:szCs w:val="26"/>
        </w:rPr>
        <w:t>đối</w:t>
      </w:r>
      <w:proofErr w:type="spellEnd"/>
      <w:r w:rsidRPr="00E7425D">
        <w:rPr>
          <w:spacing w:val="-2"/>
          <w:sz w:val="26"/>
          <w:szCs w:val="26"/>
        </w:rPr>
        <w:t xml:space="preserve"> </w:t>
      </w:r>
      <w:proofErr w:type="spellStart"/>
      <w:r w:rsidRPr="00E7425D">
        <w:rPr>
          <w:spacing w:val="-2"/>
          <w:sz w:val="26"/>
          <w:szCs w:val="26"/>
        </w:rPr>
        <w:t>với</w:t>
      </w:r>
      <w:proofErr w:type="spellEnd"/>
      <w:r w:rsidRPr="00E7425D">
        <w:rPr>
          <w:spacing w:val="-2"/>
          <w:sz w:val="26"/>
          <w:szCs w:val="26"/>
        </w:rPr>
        <w:t xml:space="preserve"> </w:t>
      </w:r>
      <w:proofErr w:type="spellStart"/>
      <w:r w:rsidRPr="00E7425D">
        <w:rPr>
          <w:spacing w:val="-2"/>
          <w:sz w:val="26"/>
          <w:szCs w:val="26"/>
        </w:rPr>
        <w:t>nghiên</w:t>
      </w:r>
      <w:proofErr w:type="spellEnd"/>
      <w:r w:rsidRPr="00E7425D">
        <w:rPr>
          <w:spacing w:val="-2"/>
          <w:sz w:val="26"/>
          <w:szCs w:val="26"/>
        </w:rPr>
        <w:t xml:space="preserve"> </w:t>
      </w:r>
      <w:proofErr w:type="spellStart"/>
      <w:r w:rsidRPr="00E7425D">
        <w:rPr>
          <w:spacing w:val="-2"/>
          <w:sz w:val="26"/>
          <w:szCs w:val="26"/>
        </w:rPr>
        <w:t>cứu</w:t>
      </w:r>
      <w:proofErr w:type="spellEnd"/>
      <w:r w:rsidRPr="00E7425D">
        <w:rPr>
          <w:spacing w:val="-2"/>
          <w:sz w:val="26"/>
          <w:szCs w:val="26"/>
        </w:rPr>
        <w:t xml:space="preserve"> </w:t>
      </w:r>
      <w:proofErr w:type="spellStart"/>
      <w:r w:rsidRPr="00E7425D">
        <w:rPr>
          <w:spacing w:val="-2"/>
          <w:sz w:val="26"/>
          <w:szCs w:val="26"/>
        </w:rPr>
        <w:t>này</w:t>
      </w:r>
      <w:proofErr w:type="spellEnd"/>
      <w:r w:rsidRPr="00E7425D">
        <w:rPr>
          <w:spacing w:val="-2"/>
          <w:sz w:val="26"/>
          <w:szCs w:val="26"/>
        </w:rPr>
        <w:t xml:space="preserve"> </w:t>
      </w:r>
      <w:proofErr w:type="spellStart"/>
      <w:r w:rsidRPr="00E7425D">
        <w:rPr>
          <w:spacing w:val="-2"/>
          <w:sz w:val="26"/>
          <w:szCs w:val="26"/>
        </w:rPr>
        <w:t>khi</w:t>
      </w:r>
      <w:proofErr w:type="spellEnd"/>
      <w:r w:rsidRPr="00E7425D">
        <w:rPr>
          <w:spacing w:val="-2"/>
          <w:sz w:val="26"/>
          <w:szCs w:val="26"/>
        </w:rPr>
        <w:t xml:space="preserve"> </w:t>
      </w:r>
      <w:proofErr w:type="spellStart"/>
      <w:r w:rsidRPr="00E7425D">
        <w:rPr>
          <w:spacing w:val="-2"/>
          <w:sz w:val="26"/>
          <w:szCs w:val="26"/>
        </w:rPr>
        <w:t>đề</w:t>
      </w:r>
      <w:proofErr w:type="spellEnd"/>
      <w:r w:rsidRPr="00E7425D">
        <w:rPr>
          <w:spacing w:val="-2"/>
          <w:sz w:val="26"/>
          <w:szCs w:val="26"/>
        </w:rPr>
        <w:t xml:space="preserve"> </w:t>
      </w:r>
      <w:proofErr w:type="spellStart"/>
      <w:r w:rsidRPr="00E7425D">
        <w:rPr>
          <w:spacing w:val="-2"/>
          <w:sz w:val="26"/>
          <w:szCs w:val="26"/>
        </w:rPr>
        <w:t>cập</w:t>
      </w:r>
      <w:proofErr w:type="spellEnd"/>
      <w:r w:rsidRPr="00E7425D">
        <w:rPr>
          <w:spacing w:val="-2"/>
          <w:sz w:val="26"/>
          <w:szCs w:val="26"/>
        </w:rPr>
        <w:t xml:space="preserve"> </w:t>
      </w:r>
      <w:proofErr w:type="spellStart"/>
      <w:r w:rsidRPr="00E7425D">
        <w:rPr>
          <w:spacing w:val="-2"/>
          <w:sz w:val="26"/>
          <w:szCs w:val="26"/>
        </w:rPr>
        <w:t>đến</w:t>
      </w:r>
      <w:proofErr w:type="spellEnd"/>
      <w:r w:rsidRPr="00E7425D">
        <w:rPr>
          <w:spacing w:val="-2"/>
          <w:sz w:val="26"/>
          <w:szCs w:val="26"/>
        </w:rPr>
        <w:t xml:space="preserve"> </w:t>
      </w:r>
      <w:proofErr w:type="spellStart"/>
      <w:r w:rsidRPr="00E7425D">
        <w:rPr>
          <w:spacing w:val="-2"/>
          <w:sz w:val="26"/>
          <w:szCs w:val="26"/>
        </w:rPr>
        <w:t>các</w:t>
      </w:r>
      <w:proofErr w:type="spellEnd"/>
      <w:r w:rsidRPr="00E7425D">
        <w:rPr>
          <w:spacing w:val="-2"/>
          <w:sz w:val="26"/>
          <w:szCs w:val="26"/>
        </w:rPr>
        <w:t xml:space="preserve"> </w:t>
      </w:r>
      <w:proofErr w:type="spellStart"/>
      <w:r w:rsidRPr="00E7425D">
        <w:rPr>
          <w:spacing w:val="-2"/>
          <w:sz w:val="26"/>
          <w:szCs w:val="26"/>
        </w:rPr>
        <w:t>phong</w:t>
      </w:r>
      <w:proofErr w:type="spellEnd"/>
      <w:r w:rsidRPr="00E7425D">
        <w:rPr>
          <w:spacing w:val="-2"/>
          <w:sz w:val="26"/>
          <w:szCs w:val="26"/>
        </w:rPr>
        <w:t xml:space="preserve"> </w:t>
      </w:r>
      <w:proofErr w:type="spellStart"/>
      <w:r w:rsidRPr="00E7425D">
        <w:rPr>
          <w:spacing w:val="-2"/>
          <w:sz w:val="26"/>
          <w:szCs w:val="26"/>
        </w:rPr>
        <w:t>tục</w:t>
      </w:r>
      <w:proofErr w:type="spellEnd"/>
      <w:r w:rsidRPr="00E7425D">
        <w:rPr>
          <w:spacing w:val="-2"/>
          <w:sz w:val="26"/>
          <w:szCs w:val="26"/>
        </w:rPr>
        <w:t xml:space="preserve">, </w:t>
      </w:r>
      <w:proofErr w:type="spellStart"/>
      <w:r w:rsidRPr="00E7425D">
        <w:rPr>
          <w:spacing w:val="-2"/>
          <w:sz w:val="26"/>
          <w:szCs w:val="26"/>
        </w:rPr>
        <w:t>lễ</w:t>
      </w:r>
      <w:proofErr w:type="spellEnd"/>
      <w:r w:rsidRPr="00E7425D">
        <w:rPr>
          <w:spacing w:val="-2"/>
          <w:sz w:val="26"/>
          <w:szCs w:val="26"/>
        </w:rPr>
        <w:t xml:space="preserve"> </w:t>
      </w:r>
      <w:proofErr w:type="spellStart"/>
      <w:r w:rsidRPr="00E7425D">
        <w:rPr>
          <w:spacing w:val="-2"/>
          <w:sz w:val="26"/>
          <w:szCs w:val="26"/>
        </w:rPr>
        <w:t>hội</w:t>
      </w:r>
      <w:proofErr w:type="spellEnd"/>
      <w:r w:rsidRPr="00E7425D">
        <w:rPr>
          <w:spacing w:val="-2"/>
          <w:sz w:val="26"/>
          <w:szCs w:val="26"/>
        </w:rPr>
        <w:t xml:space="preserve"> </w:t>
      </w:r>
      <w:proofErr w:type="spellStart"/>
      <w:r w:rsidRPr="00E7425D">
        <w:rPr>
          <w:spacing w:val="-2"/>
          <w:sz w:val="26"/>
          <w:szCs w:val="26"/>
        </w:rPr>
        <w:t>và</w:t>
      </w:r>
      <w:proofErr w:type="spellEnd"/>
      <w:r w:rsidRPr="00E7425D">
        <w:rPr>
          <w:spacing w:val="-2"/>
          <w:sz w:val="26"/>
          <w:szCs w:val="26"/>
        </w:rPr>
        <w:t xml:space="preserve"> </w:t>
      </w:r>
      <w:proofErr w:type="spellStart"/>
      <w:r w:rsidRPr="00E7425D">
        <w:rPr>
          <w:spacing w:val="-2"/>
          <w:sz w:val="26"/>
          <w:szCs w:val="26"/>
        </w:rPr>
        <w:t>nghệ</w:t>
      </w:r>
      <w:proofErr w:type="spellEnd"/>
      <w:r w:rsidRPr="00E7425D">
        <w:rPr>
          <w:spacing w:val="-2"/>
          <w:sz w:val="26"/>
          <w:szCs w:val="26"/>
        </w:rPr>
        <w:t xml:space="preserve"> </w:t>
      </w:r>
      <w:proofErr w:type="spellStart"/>
      <w:r w:rsidRPr="00E7425D">
        <w:rPr>
          <w:spacing w:val="-2"/>
          <w:sz w:val="26"/>
          <w:szCs w:val="26"/>
        </w:rPr>
        <w:t>thuật</w:t>
      </w:r>
      <w:proofErr w:type="spellEnd"/>
      <w:r w:rsidRPr="00E7425D">
        <w:rPr>
          <w:spacing w:val="-2"/>
          <w:sz w:val="26"/>
          <w:szCs w:val="26"/>
        </w:rPr>
        <w:t xml:space="preserve"> </w:t>
      </w:r>
      <w:proofErr w:type="spellStart"/>
      <w:r w:rsidRPr="00E7425D">
        <w:rPr>
          <w:spacing w:val="-2"/>
          <w:sz w:val="26"/>
          <w:szCs w:val="26"/>
        </w:rPr>
        <w:t>dân</w:t>
      </w:r>
      <w:proofErr w:type="spellEnd"/>
      <w:r w:rsidRPr="00E7425D">
        <w:rPr>
          <w:spacing w:val="-2"/>
          <w:sz w:val="26"/>
          <w:szCs w:val="26"/>
        </w:rPr>
        <w:t xml:space="preserve"> </w:t>
      </w:r>
      <w:proofErr w:type="spellStart"/>
      <w:r w:rsidRPr="00E7425D">
        <w:rPr>
          <w:spacing w:val="-2"/>
          <w:sz w:val="26"/>
          <w:szCs w:val="26"/>
        </w:rPr>
        <w:t>gian</w:t>
      </w:r>
      <w:proofErr w:type="spellEnd"/>
      <w:r w:rsidRPr="00E7425D">
        <w:rPr>
          <w:spacing w:val="-2"/>
          <w:sz w:val="26"/>
          <w:szCs w:val="26"/>
        </w:rPr>
        <w:t xml:space="preserve"> </w:t>
      </w:r>
      <w:proofErr w:type="spellStart"/>
      <w:r w:rsidRPr="00E7425D">
        <w:rPr>
          <w:spacing w:val="-2"/>
          <w:sz w:val="26"/>
          <w:szCs w:val="26"/>
        </w:rPr>
        <w:t>tiêu</w:t>
      </w:r>
      <w:proofErr w:type="spellEnd"/>
      <w:r w:rsidRPr="00E7425D">
        <w:rPr>
          <w:spacing w:val="-2"/>
          <w:sz w:val="26"/>
          <w:szCs w:val="26"/>
        </w:rPr>
        <w:t xml:space="preserve"> </w:t>
      </w:r>
      <w:proofErr w:type="spellStart"/>
      <w:r w:rsidRPr="00E7425D">
        <w:rPr>
          <w:spacing w:val="-2"/>
          <w:sz w:val="26"/>
          <w:szCs w:val="26"/>
        </w:rPr>
        <w:t>biểu</w:t>
      </w:r>
      <w:proofErr w:type="spellEnd"/>
      <w:r w:rsidRPr="00E7425D">
        <w:rPr>
          <w:spacing w:val="-2"/>
          <w:sz w:val="26"/>
          <w:szCs w:val="26"/>
        </w:rPr>
        <w:t xml:space="preserve">, bao </w:t>
      </w:r>
      <w:proofErr w:type="spellStart"/>
      <w:r w:rsidRPr="00E7425D">
        <w:rPr>
          <w:spacing w:val="-2"/>
          <w:sz w:val="26"/>
          <w:szCs w:val="26"/>
        </w:rPr>
        <w:t>gồm</w:t>
      </w:r>
      <w:proofErr w:type="spellEnd"/>
      <w:r w:rsidRPr="00E7425D">
        <w:rPr>
          <w:spacing w:val="-2"/>
          <w:sz w:val="26"/>
          <w:szCs w:val="26"/>
        </w:rPr>
        <w:t xml:space="preserve"> </w:t>
      </w:r>
      <w:proofErr w:type="spellStart"/>
      <w:r w:rsidRPr="00E7425D">
        <w:rPr>
          <w:spacing w:val="-2"/>
          <w:sz w:val="26"/>
          <w:szCs w:val="26"/>
        </w:rPr>
        <w:t>lễ</w:t>
      </w:r>
      <w:proofErr w:type="spellEnd"/>
      <w:r w:rsidRPr="00E7425D">
        <w:rPr>
          <w:spacing w:val="-2"/>
          <w:sz w:val="26"/>
          <w:szCs w:val="26"/>
        </w:rPr>
        <w:t xml:space="preserve"> </w:t>
      </w:r>
      <w:proofErr w:type="spellStart"/>
      <w:r w:rsidRPr="00E7425D">
        <w:rPr>
          <w:spacing w:val="-2"/>
          <w:sz w:val="26"/>
          <w:szCs w:val="26"/>
        </w:rPr>
        <w:t>lội</w:t>
      </w:r>
      <w:proofErr w:type="spellEnd"/>
      <w:r w:rsidRPr="00E7425D">
        <w:rPr>
          <w:spacing w:val="-2"/>
          <w:sz w:val="26"/>
          <w:szCs w:val="26"/>
        </w:rPr>
        <w:t xml:space="preserve"> </w:t>
      </w:r>
      <w:proofErr w:type="spellStart"/>
      <w:r w:rsidRPr="00E7425D">
        <w:rPr>
          <w:spacing w:val="-2"/>
          <w:sz w:val="26"/>
          <w:szCs w:val="26"/>
        </w:rPr>
        <w:t>cầu</w:t>
      </w:r>
      <w:proofErr w:type="spellEnd"/>
      <w:r w:rsidRPr="00E7425D">
        <w:rPr>
          <w:spacing w:val="-2"/>
          <w:sz w:val="26"/>
          <w:szCs w:val="26"/>
        </w:rPr>
        <w:t xml:space="preserve"> </w:t>
      </w:r>
      <w:proofErr w:type="spellStart"/>
      <w:r w:rsidRPr="00E7425D">
        <w:rPr>
          <w:spacing w:val="-2"/>
          <w:sz w:val="26"/>
          <w:szCs w:val="26"/>
        </w:rPr>
        <w:t>ngư</w:t>
      </w:r>
      <w:proofErr w:type="spellEnd"/>
      <w:r w:rsidRPr="00E7425D">
        <w:rPr>
          <w:spacing w:val="-2"/>
          <w:sz w:val="26"/>
          <w:szCs w:val="26"/>
        </w:rPr>
        <w:t xml:space="preserve"> </w:t>
      </w:r>
      <w:proofErr w:type="spellStart"/>
      <w:r w:rsidRPr="00E7425D">
        <w:rPr>
          <w:spacing w:val="-2"/>
          <w:sz w:val="26"/>
          <w:szCs w:val="26"/>
        </w:rPr>
        <w:t>và</w:t>
      </w:r>
      <w:proofErr w:type="spellEnd"/>
      <w:r w:rsidRPr="00E7425D">
        <w:rPr>
          <w:spacing w:val="-2"/>
          <w:sz w:val="26"/>
          <w:szCs w:val="26"/>
        </w:rPr>
        <w:t xml:space="preserve"> </w:t>
      </w:r>
      <w:proofErr w:type="spellStart"/>
      <w:r w:rsidRPr="00E7425D">
        <w:rPr>
          <w:spacing w:val="-2"/>
          <w:sz w:val="26"/>
          <w:szCs w:val="26"/>
        </w:rPr>
        <w:t>Hát</w:t>
      </w:r>
      <w:proofErr w:type="spellEnd"/>
      <w:r w:rsidRPr="00E7425D">
        <w:rPr>
          <w:spacing w:val="-2"/>
          <w:sz w:val="26"/>
          <w:szCs w:val="26"/>
        </w:rPr>
        <w:t xml:space="preserve"> </w:t>
      </w:r>
      <w:proofErr w:type="spellStart"/>
      <w:r w:rsidRPr="00E7425D">
        <w:rPr>
          <w:spacing w:val="-2"/>
          <w:sz w:val="26"/>
          <w:szCs w:val="26"/>
        </w:rPr>
        <w:t>Bả</w:t>
      </w:r>
      <w:proofErr w:type="spellEnd"/>
      <w:r w:rsidRPr="00E7425D">
        <w:rPr>
          <w:spacing w:val="-2"/>
          <w:sz w:val="26"/>
          <w:szCs w:val="26"/>
        </w:rPr>
        <w:t xml:space="preserve"> </w:t>
      </w:r>
      <w:proofErr w:type="spellStart"/>
      <w:r w:rsidRPr="00E7425D">
        <w:rPr>
          <w:spacing w:val="-2"/>
          <w:sz w:val="26"/>
          <w:szCs w:val="26"/>
        </w:rPr>
        <w:t>trạo</w:t>
      </w:r>
      <w:proofErr w:type="spellEnd"/>
      <w:r w:rsidRPr="00E7425D">
        <w:rPr>
          <w:spacing w:val="-2"/>
          <w:sz w:val="26"/>
          <w:szCs w:val="26"/>
        </w:rPr>
        <w:t>.</w:t>
      </w:r>
      <w:r w:rsidR="004144D9">
        <w:rPr>
          <w:spacing w:val="-2"/>
          <w:sz w:val="26"/>
          <w:szCs w:val="26"/>
        </w:rPr>
        <w:t xml:space="preserve"> </w:t>
      </w:r>
      <w:proofErr w:type="spellStart"/>
      <w:r w:rsidRPr="00E7425D">
        <w:rPr>
          <w:spacing w:val="-2"/>
          <w:sz w:val="26"/>
          <w:szCs w:val="26"/>
        </w:rPr>
        <w:t>Tác</w:t>
      </w:r>
      <w:proofErr w:type="spellEnd"/>
      <w:r w:rsidRPr="00E7425D">
        <w:rPr>
          <w:spacing w:val="-2"/>
          <w:sz w:val="26"/>
          <w:szCs w:val="26"/>
        </w:rPr>
        <w:t xml:space="preserve"> </w:t>
      </w:r>
      <w:proofErr w:type="spellStart"/>
      <w:r w:rsidRPr="00E7425D">
        <w:rPr>
          <w:spacing w:val="-2"/>
          <w:sz w:val="26"/>
          <w:szCs w:val="26"/>
        </w:rPr>
        <w:t>giả</w:t>
      </w:r>
      <w:proofErr w:type="spellEnd"/>
      <w:r w:rsidRPr="00E7425D">
        <w:rPr>
          <w:spacing w:val="-2"/>
          <w:sz w:val="26"/>
          <w:szCs w:val="26"/>
        </w:rPr>
        <w:t xml:space="preserve"> </w:t>
      </w:r>
      <w:proofErr w:type="spellStart"/>
      <w:r w:rsidRPr="00E7425D">
        <w:rPr>
          <w:spacing w:val="-2"/>
          <w:sz w:val="26"/>
          <w:szCs w:val="26"/>
        </w:rPr>
        <w:t>đã</w:t>
      </w:r>
      <w:proofErr w:type="spellEnd"/>
      <w:r w:rsidRPr="00E7425D">
        <w:rPr>
          <w:spacing w:val="-2"/>
          <w:sz w:val="26"/>
          <w:szCs w:val="26"/>
        </w:rPr>
        <w:t xml:space="preserve"> </w:t>
      </w:r>
      <w:proofErr w:type="spellStart"/>
      <w:r w:rsidRPr="00E7425D">
        <w:rPr>
          <w:spacing w:val="-2"/>
          <w:sz w:val="26"/>
          <w:szCs w:val="26"/>
        </w:rPr>
        <w:t>phân</w:t>
      </w:r>
      <w:proofErr w:type="spellEnd"/>
      <w:r w:rsidRPr="00E7425D">
        <w:rPr>
          <w:spacing w:val="-2"/>
          <w:sz w:val="26"/>
          <w:szCs w:val="26"/>
        </w:rPr>
        <w:t xml:space="preserve"> </w:t>
      </w:r>
      <w:proofErr w:type="spellStart"/>
      <w:r w:rsidRPr="00E7425D">
        <w:rPr>
          <w:spacing w:val="-2"/>
          <w:sz w:val="26"/>
          <w:szCs w:val="26"/>
        </w:rPr>
        <w:t>tích</w:t>
      </w:r>
      <w:proofErr w:type="spellEnd"/>
      <w:r w:rsidRPr="00E7425D">
        <w:rPr>
          <w:spacing w:val="-2"/>
          <w:sz w:val="26"/>
          <w:szCs w:val="26"/>
        </w:rPr>
        <w:t xml:space="preserve"> </w:t>
      </w:r>
      <w:proofErr w:type="spellStart"/>
      <w:r w:rsidRPr="00E7425D">
        <w:rPr>
          <w:spacing w:val="-2"/>
          <w:sz w:val="26"/>
          <w:szCs w:val="26"/>
        </w:rPr>
        <w:t>mối</w:t>
      </w:r>
      <w:proofErr w:type="spellEnd"/>
      <w:r w:rsidRPr="00E7425D">
        <w:rPr>
          <w:spacing w:val="-2"/>
          <w:sz w:val="26"/>
          <w:szCs w:val="26"/>
        </w:rPr>
        <w:t xml:space="preserve"> </w:t>
      </w:r>
      <w:proofErr w:type="spellStart"/>
      <w:r w:rsidRPr="00E7425D">
        <w:rPr>
          <w:spacing w:val="-2"/>
          <w:sz w:val="26"/>
          <w:szCs w:val="26"/>
        </w:rPr>
        <w:t>quan</w:t>
      </w:r>
      <w:proofErr w:type="spellEnd"/>
      <w:r w:rsidRPr="00E7425D">
        <w:rPr>
          <w:spacing w:val="-2"/>
          <w:sz w:val="26"/>
          <w:szCs w:val="26"/>
        </w:rPr>
        <w:t xml:space="preserve"> </w:t>
      </w:r>
      <w:proofErr w:type="spellStart"/>
      <w:r w:rsidRPr="00E7425D">
        <w:rPr>
          <w:spacing w:val="-2"/>
          <w:sz w:val="26"/>
          <w:szCs w:val="26"/>
        </w:rPr>
        <w:t>hệ</w:t>
      </w:r>
      <w:proofErr w:type="spellEnd"/>
      <w:r w:rsidRPr="00E7425D">
        <w:rPr>
          <w:spacing w:val="-2"/>
          <w:sz w:val="26"/>
          <w:szCs w:val="26"/>
        </w:rPr>
        <w:t xml:space="preserve"> </w:t>
      </w:r>
      <w:proofErr w:type="spellStart"/>
      <w:r w:rsidRPr="00E7425D">
        <w:rPr>
          <w:spacing w:val="-2"/>
          <w:sz w:val="26"/>
          <w:szCs w:val="26"/>
        </w:rPr>
        <w:t>giữa</w:t>
      </w:r>
      <w:proofErr w:type="spellEnd"/>
      <w:r w:rsidRPr="00E7425D">
        <w:rPr>
          <w:spacing w:val="-2"/>
          <w:sz w:val="26"/>
          <w:szCs w:val="26"/>
        </w:rPr>
        <w:t xml:space="preserve"> </w:t>
      </w:r>
      <w:proofErr w:type="spellStart"/>
      <w:r w:rsidRPr="00E7425D">
        <w:rPr>
          <w:spacing w:val="-2"/>
          <w:sz w:val="26"/>
          <w:szCs w:val="26"/>
        </w:rPr>
        <w:t>điều</w:t>
      </w:r>
      <w:proofErr w:type="spellEnd"/>
      <w:r w:rsidRPr="00E7425D">
        <w:rPr>
          <w:spacing w:val="-2"/>
          <w:sz w:val="26"/>
          <w:szCs w:val="26"/>
        </w:rPr>
        <w:t xml:space="preserve"> </w:t>
      </w:r>
      <w:proofErr w:type="spellStart"/>
      <w:r w:rsidRPr="00E7425D">
        <w:rPr>
          <w:spacing w:val="-2"/>
          <w:sz w:val="26"/>
          <w:szCs w:val="26"/>
        </w:rPr>
        <w:t>kiện</w:t>
      </w:r>
      <w:proofErr w:type="spellEnd"/>
      <w:r w:rsidRPr="00E7425D">
        <w:rPr>
          <w:spacing w:val="-2"/>
          <w:sz w:val="26"/>
          <w:szCs w:val="26"/>
        </w:rPr>
        <w:t xml:space="preserve"> </w:t>
      </w:r>
      <w:proofErr w:type="spellStart"/>
      <w:r w:rsidRPr="00E7425D">
        <w:rPr>
          <w:spacing w:val="-2"/>
          <w:sz w:val="26"/>
          <w:szCs w:val="26"/>
        </w:rPr>
        <w:t>tự</w:t>
      </w:r>
      <w:proofErr w:type="spellEnd"/>
      <w:r w:rsidRPr="00E7425D">
        <w:rPr>
          <w:spacing w:val="-2"/>
          <w:sz w:val="26"/>
          <w:szCs w:val="26"/>
        </w:rPr>
        <w:t xml:space="preserve"> </w:t>
      </w:r>
      <w:proofErr w:type="spellStart"/>
      <w:r w:rsidRPr="00E7425D">
        <w:rPr>
          <w:spacing w:val="-2"/>
          <w:sz w:val="26"/>
          <w:szCs w:val="26"/>
        </w:rPr>
        <w:t>nhiên</w:t>
      </w:r>
      <w:proofErr w:type="spellEnd"/>
      <w:r w:rsidRPr="00E7425D">
        <w:rPr>
          <w:spacing w:val="-2"/>
          <w:sz w:val="26"/>
          <w:szCs w:val="26"/>
        </w:rPr>
        <w:t xml:space="preserve"> (</w:t>
      </w:r>
      <w:proofErr w:type="spellStart"/>
      <w:r w:rsidRPr="00E7425D">
        <w:rPr>
          <w:spacing w:val="-2"/>
          <w:sz w:val="26"/>
          <w:szCs w:val="26"/>
        </w:rPr>
        <w:t>biển</w:t>
      </w:r>
      <w:proofErr w:type="spellEnd"/>
      <w:r w:rsidRPr="00E7425D">
        <w:rPr>
          <w:spacing w:val="-2"/>
          <w:sz w:val="26"/>
          <w:szCs w:val="26"/>
        </w:rPr>
        <w:t xml:space="preserve">, </w:t>
      </w:r>
      <w:proofErr w:type="spellStart"/>
      <w:r w:rsidRPr="00E7425D">
        <w:rPr>
          <w:spacing w:val="-2"/>
          <w:sz w:val="26"/>
          <w:szCs w:val="26"/>
        </w:rPr>
        <w:t>sông</w:t>
      </w:r>
      <w:proofErr w:type="spellEnd"/>
      <w:r w:rsidRPr="00E7425D">
        <w:rPr>
          <w:spacing w:val="-2"/>
          <w:sz w:val="26"/>
          <w:szCs w:val="26"/>
        </w:rPr>
        <w:t xml:space="preserve">, </w:t>
      </w:r>
      <w:proofErr w:type="spellStart"/>
      <w:r w:rsidRPr="00E7425D">
        <w:rPr>
          <w:spacing w:val="-2"/>
          <w:sz w:val="26"/>
          <w:szCs w:val="26"/>
        </w:rPr>
        <w:t>đầm</w:t>
      </w:r>
      <w:proofErr w:type="spellEnd"/>
      <w:r w:rsidRPr="00E7425D">
        <w:rPr>
          <w:spacing w:val="-2"/>
          <w:sz w:val="26"/>
          <w:szCs w:val="26"/>
        </w:rPr>
        <w:t xml:space="preserve"> </w:t>
      </w:r>
      <w:proofErr w:type="spellStart"/>
      <w:r w:rsidRPr="00E7425D">
        <w:rPr>
          <w:spacing w:val="-2"/>
          <w:sz w:val="26"/>
          <w:szCs w:val="26"/>
        </w:rPr>
        <w:t>phá</w:t>
      </w:r>
      <w:proofErr w:type="spellEnd"/>
      <w:r w:rsidRPr="00E7425D">
        <w:rPr>
          <w:spacing w:val="-2"/>
          <w:sz w:val="26"/>
          <w:szCs w:val="26"/>
        </w:rPr>
        <w:t xml:space="preserve">) </w:t>
      </w:r>
      <w:proofErr w:type="spellStart"/>
      <w:r w:rsidRPr="00E7425D">
        <w:rPr>
          <w:spacing w:val="-2"/>
          <w:sz w:val="26"/>
          <w:szCs w:val="26"/>
        </w:rPr>
        <w:t>với</w:t>
      </w:r>
      <w:proofErr w:type="spellEnd"/>
      <w:r w:rsidRPr="00E7425D">
        <w:rPr>
          <w:spacing w:val="-2"/>
          <w:sz w:val="26"/>
          <w:szCs w:val="26"/>
        </w:rPr>
        <w:t xml:space="preserve"> </w:t>
      </w:r>
      <w:proofErr w:type="spellStart"/>
      <w:r w:rsidRPr="00E7425D">
        <w:rPr>
          <w:spacing w:val="-2"/>
          <w:sz w:val="26"/>
          <w:szCs w:val="26"/>
        </w:rPr>
        <w:t>sự</w:t>
      </w:r>
      <w:proofErr w:type="spellEnd"/>
      <w:r w:rsidRPr="00E7425D">
        <w:rPr>
          <w:spacing w:val="-2"/>
          <w:sz w:val="26"/>
          <w:szCs w:val="26"/>
        </w:rPr>
        <w:t xml:space="preserve"> </w:t>
      </w:r>
      <w:proofErr w:type="spellStart"/>
      <w:r w:rsidRPr="00E7425D">
        <w:rPr>
          <w:spacing w:val="-2"/>
          <w:sz w:val="26"/>
          <w:szCs w:val="26"/>
        </w:rPr>
        <w:t>hình</w:t>
      </w:r>
      <w:proofErr w:type="spellEnd"/>
      <w:r w:rsidRPr="00E7425D">
        <w:rPr>
          <w:spacing w:val="-2"/>
          <w:sz w:val="26"/>
          <w:szCs w:val="26"/>
        </w:rPr>
        <w:t xml:space="preserve"> </w:t>
      </w:r>
      <w:proofErr w:type="spellStart"/>
      <w:r w:rsidRPr="00E7425D">
        <w:rPr>
          <w:spacing w:val="-2"/>
          <w:sz w:val="26"/>
          <w:szCs w:val="26"/>
        </w:rPr>
        <w:t>thành</w:t>
      </w:r>
      <w:proofErr w:type="spellEnd"/>
      <w:r w:rsidRPr="00E7425D">
        <w:rPr>
          <w:spacing w:val="-2"/>
          <w:sz w:val="26"/>
          <w:szCs w:val="26"/>
        </w:rPr>
        <w:t xml:space="preserve"> </w:t>
      </w:r>
      <w:proofErr w:type="spellStart"/>
      <w:r w:rsidRPr="00E7425D">
        <w:rPr>
          <w:spacing w:val="-2"/>
          <w:sz w:val="26"/>
          <w:szCs w:val="26"/>
        </w:rPr>
        <w:t>và</w:t>
      </w:r>
      <w:proofErr w:type="spellEnd"/>
      <w:r w:rsidRPr="00E7425D">
        <w:rPr>
          <w:spacing w:val="-2"/>
          <w:sz w:val="26"/>
          <w:szCs w:val="26"/>
        </w:rPr>
        <w:t xml:space="preserve"> </w:t>
      </w:r>
      <w:proofErr w:type="spellStart"/>
      <w:r w:rsidRPr="00E7425D">
        <w:rPr>
          <w:spacing w:val="-2"/>
          <w:sz w:val="26"/>
          <w:szCs w:val="26"/>
        </w:rPr>
        <w:t>phát</w:t>
      </w:r>
      <w:proofErr w:type="spellEnd"/>
      <w:r w:rsidRPr="00E7425D">
        <w:rPr>
          <w:spacing w:val="-2"/>
          <w:sz w:val="26"/>
          <w:szCs w:val="26"/>
        </w:rPr>
        <w:t xml:space="preserve"> </w:t>
      </w:r>
      <w:proofErr w:type="spellStart"/>
      <w:r w:rsidRPr="00E7425D">
        <w:rPr>
          <w:spacing w:val="-2"/>
          <w:sz w:val="26"/>
          <w:szCs w:val="26"/>
        </w:rPr>
        <w:t>triển</w:t>
      </w:r>
      <w:proofErr w:type="spellEnd"/>
      <w:r w:rsidRPr="00E7425D">
        <w:rPr>
          <w:spacing w:val="-2"/>
          <w:sz w:val="26"/>
          <w:szCs w:val="26"/>
        </w:rPr>
        <w:t xml:space="preserve"> </w:t>
      </w:r>
      <w:proofErr w:type="spellStart"/>
      <w:r w:rsidRPr="00E7425D">
        <w:rPr>
          <w:spacing w:val="-2"/>
          <w:sz w:val="26"/>
          <w:szCs w:val="26"/>
        </w:rPr>
        <w:t>của</w:t>
      </w:r>
      <w:proofErr w:type="spellEnd"/>
      <w:r w:rsidRPr="00E7425D">
        <w:rPr>
          <w:spacing w:val="-2"/>
          <w:sz w:val="26"/>
          <w:szCs w:val="26"/>
        </w:rPr>
        <w:t xml:space="preserve"> </w:t>
      </w:r>
      <w:proofErr w:type="spellStart"/>
      <w:r w:rsidRPr="00E7425D">
        <w:rPr>
          <w:spacing w:val="-2"/>
          <w:sz w:val="26"/>
          <w:szCs w:val="26"/>
        </w:rPr>
        <w:t>các</w:t>
      </w:r>
      <w:proofErr w:type="spellEnd"/>
      <w:r w:rsidRPr="00E7425D">
        <w:rPr>
          <w:spacing w:val="-2"/>
          <w:sz w:val="26"/>
          <w:szCs w:val="26"/>
        </w:rPr>
        <w:t xml:space="preserve"> </w:t>
      </w:r>
      <w:proofErr w:type="spellStart"/>
      <w:r w:rsidRPr="00E7425D">
        <w:rPr>
          <w:spacing w:val="-2"/>
          <w:sz w:val="26"/>
          <w:szCs w:val="26"/>
        </w:rPr>
        <w:t>loại</w:t>
      </w:r>
      <w:proofErr w:type="spellEnd"/>
      <w:r w:rsidRPr="00E7425D">
        <w:rPr>
          <w:spacing w:val="-2"/>
          <w:sz w:val="26"/>
          <w:szCs w:val="26"/>
        </w:rPr>
        <w:t xml:space="preserve"> </w:t>
      </w:r>
      <w:proofErr w:type="spellStart"/>
      <w:r w:rsidRPr="00E7425D">
        <w:rPr>
          <w:spacing w:val="-2"/>
          <w:sz w:val="26"/>
          <w:szCs w:val="26"/>
        </w:rPr>
        <w:t>hình</w:t>
      </w:r>
      <w:proofErr w:type="spellEnd"/>
      <w:r w:rsidRPr="00E7425D">
        <w:rPr>
          <w:spacing w:val="-2"/>
          <w:sz w:val="26"/>
          <w:szCs w:val="26"/>
        </w:rPr>
        <w:t xml:space="preserve"> </w:t>
      </w:r>
      <w:proofErr w:type="spellStart"/>
      <w:r w:rsidRPr="00E7425D">
        <w:rPr>
          <w:spacing w:val="-2"/>
          <w:sz w:val="26"/>
          <w:szCs w:val="26"/>
        </w:rPr>
        <w:t>văn</w:t>
      </w:r>
      <w:proofErr w:type="spellEnd"/>
      <w:r w:rsidRPr="00E7425D">
        <w:rPr>
          <w:spacing w:val="-2"/>
          <w:sz w:val="26"/>
          <w:szCs w:val="26"/>
        </w:rPr>
        <w:t xml:space="preserve"> </w:t>
      </w:r>
      <w:proofErr w:type="spellStart"/>
      <w:r w:rsidRPr="00E7425D">
        <w:rPr>
          <w:spacing w:val="-2"/>
          <w:sz w:val="26"/>
          <w:szCs w:val="26"/>
        </w:rPr>
        <w:t>hoá</w:t>
      </w:r>
      <w:proofErr w:type="spellEnd"/>
      <w:r w:rsidRPr="00E7425D">
        <w:rPr>
          <w:spacing w:val="-2"/>
          <w:sz w:val="26"/>
          <w:szCs w:val="26"/>
        </w:rPr>
        <w:t xml:space="preserve"> </w:t>
      </w:r>
      <w:proofErr w:type="spellStart"/>
      <w:r w:rsidRPr="00E7425D">
        <w:rPr>
          <w:spacing w:val="-2"/>
          <w:sz w:val="26"/>
          <w:szCs w:val="26"/>
        </w:rPr>
        <w:t>tín</w:t>
      </w:r>
      <w:proofErr w:type="spellEnd"/>
      <w:r w:rsidRPr="00E7425D">
        <w:rPr>
          <w:spacing w:val="-2"/>
          <w:sz w:val="26"/>
          <w:szCs w:val="26"/>
        </w:rPr>
        <w:t xml:space="preserve"> </w:t>
      </w:r>
      <w:proofErr w:type="spellStart"/>
      <w:r w:rsidRPr="00E7425D">
        <w:rPr>
          <w:spacing w:val="-2"/>
          <w:sz w:val="26"/>
          <w:szCs w:val="26"/>
        </w:rPr>
        <w:t>ngưỡng</w:t>
      </w:r>
      <w:proofErr w:type="spellEnd"/>
      <w:r w:rsidRPr="00E7425D">
        <w:rPr>
          <w:spacing w:val="-2"/>
          <w:sz w:val="26"/>
          <w:szCs w:val="26"/>
        </w:rPr>
        <w:t xml:space="preserve"> </w:t>
      </w:r>
      <w:proofErr w:type="spellStart"/>
      <w:r w:rsidRPr="00E7425D">
        <w:rPr>
          <w:spacing w:val="-2"/>
          <w:sz w:val="26"/>
          <w:szCs w:val="26"/>
        </w:rPr>
        <w:t>ven</w:t>
      </w:r>
      <w:proofErr w:type="spellEnd"/>
      <w:r w:rsidRPr="00E7425D">
        <w:rPr>
          <w:spacing w:val="-2"/>
          <w:sz w:val="26"/>
          <w:szCs w:val="26"/>
        </w:rPr>
        <w:t xml:space="preserve"> </w:t>
      </w:r>
      <w:proofErr w:type="spellStart"/>
      <w:r w:rsidRPr="00E7425D">
        <w:rPr>
          <w:spacing w:val="-2"/>
          <w:sz w:val="26"/>
          <w:szCs w:val="26"/>
        </w:rPr>
        <w:t>biển</w:t>
      </w:r>
      <w:proofErr w:type="spellEnd"/>
      <w:r w:rsidRPr="00E7425D">
        <w:rPr>
          <w:spacing w:val="-2"/>
          <w:sz w:val="26"/>
          <w:szCs w:val="26"/>
        </w:rPr>
        <w:t xml:space="preserve">. </w:t>
      </w:r>
      <w:proofErr w:type="spellStart"/>
      <w:r w:rsidRPr="00E7425D">
        <w:rPr>
          <w:spacing w:val="-2"/>
          <w:sz w:val="26"/>
          <w:szCs w:val="26"/>
        </w:rPr>
        <w:t>Đáng</w:t>
      </w:r>
      <w:proofErr w:type="spellEnd"/>
      <w:r w:rsidRPr="00E7425D">
        <w:rPr>
          <w:spacing w:val="-2"/>
          <w:sz w:val="26"/>
          <w:szCs w:val="26"/>
        </w:rPr>
        <w:t xml:space="preserve"> </w:t>
      </w:r>
      <w:proofErr w:type="spellStart"/>
      <w:r w:rsidRPr="00E7425D">
        <w:rPr>
          <w:spacing w:val="-2"/>
          <w:sz w:val="26"/>
          <w:szCs w:val="26"/>
        </w:rPr>
        <w:t>chú</w:t>
      </w:r>
      <w:proofErr w:type="spellEnd"/>
      <w:r w:rsidRPr="00E7425D">
        <w:rPr>
          <w:spacing w:val="-2"/>
          <w:sz w:val="26"/>
          <w:szCs w:val="26"/>
        </w:rPr>
        <w:t xml:space="preserve"> ý, </w:t>
      </w:r>
      <w:proofErr w:type="spellStart"/>
      <w:r w:rsidRPr="00E7425D">
        <w:rPr>
          <w:spacing w:val="-2"/>
          <w:sz w:val="26"/>
          <w:szCs w:val="26"/>
        </w:rPr>
        <w:t>lễ</w:t>
      </w:r>
      <w:proofErr w:type="spellEnd"/>
      <w:r w:rsidRPr="00E7425D">
        <w:rPr>
          <w:spacing w:val="-2"/>
          <w:sz w:val="26"/>
          <w:szCs w:val="26"/>
        </w:rPr>
        <w:t xml:space="preserve"> </w:t>
      </w:r>
      <w:proofErr w:type="spellStart"/>
      <w:r w:rsidRPr="00E7425D">
        <w:rPr>
          <w:spacing w:val="-2"/>
          <w:sz w:val="26"/>
          <w:szCs w:val="26"/>
        </w:rPr>
        <w:t>lội</w:t>
      </w:r>
      <w:proofErr w:type="spellEnd"/>
      <w:r w:rsidRPr="00E7425D">
        <w:rPr>
          <w:spacing w:val="-2"/>
          <w:sz w:val="26"/>
          <w:szCs w:val="26"/>
        </w:rPr>
        <w:t xml:space="preserve"> </w:t>
      </w:r>
      <w:proofErr w:type="spellStart"/>
      <w:r w:rsidRPr="00E7425D">
        <w:rPr>
          <w:spacing w:val="-2"/>
          <w:sz w:val="26"/>
          <w:szCs w:val="26"/>
        </w:rPr>
        <w:t>cầu</w:t>
      </w:r>
      <w:proofErr w:type="spellEnd"/>
      <w:r w:rsidRPr="00E7425D">
        <w:rPr>
          <w:spacing w:val="-2"/>
          <w:sz w:val="26"/>
          <w:szCs w:val="26"/>
        </w:rPr>
        <w:t xml:space="preserve"> </w:t>
      </w:r>
      <w:proofErr w:type="spellStart"/>
      <w:r w:rsidRPr="00E7425D">
        <w:rPr>
          <w:spacing w:val="-2"/>
          <w:sz w:val="26"/>
          <w:szCs w:val="26"/>
        </w:rPr>
        <w:t>ngư</w:t>
      </w:r>
      <w:proofErr w:type="spellEnd"/>
      <w:r w:rsidRPr="00E7425D">
        <w:rPr>
          <w:spacing w:val="-2"/>
          <w:sz w:val="26"/>
          <w:szCs w:val="26"/>
        </w:rPr>
        <w:t xml:space="preserve"> </w:t>
      </w:r>
      <w:proofErr w:type="spellStart"/>
      <w:r w:rsidRPr="00E7425D">
        <w:rPr>
          <w:spacing w:val="-2"/>
          <w:sz w:val="26"/>
          <w:szCs w:val="26"/>
        </w:rPr>
        <w:t>được</w:t>
      </w:r>
      <w:proofErr w:type="spellEnd"/>
      <w:r w:rsidRPr="00E7425D">
        <w:rPr>
          <w:spacing w:val="-2"/>
          <w:sz w:val="26"/>
          <w:szCs w:val="26"/>
        </w:rPr>
        <w:t xml:space="preserve"> </w:t>
      </w:r>
      <w:proofErr w:type="spellStart"/>
      <w:r w:rsidRPr="00E7425D">
        <w:rPr>
          <w:spacing w:val="-2"/>
          <w:sz w:val="26"/>
          <w:szCs w:val="26"/>
        </w:rPr>
        <w:t>mô</w:t>
      </w:r>
      <w:proofErr w:type="spellEnd"/>
      <w:r w:rsidRPr="00E7425D">
        <w:rPr>
          <w:spacing w:val="-2"/>
          <w:sz w:val="26"/>
          <w:szCs w:val="26"/>
        </w:rPr>
        <w:t xml:space="preserve"> </w:t>
      </w:r>
      <w:proofErr w:type="spellStart"/>
      <w:r w:rsidRPr="00E7425D">
        <w:rPr>
          <w:spacing w:val="-2"/>
          <w:sz w:val="26"/>
          <w:szCs w:val="26"/>
        </w:rPr>
        <w:t>tả</w:t>
      </w:r>
      <w:proofErr w:type="spellEnd"/>
      <w:r w:rsidRPr="00E7425D">
        <w:rPr>
          <w:spacing w:val="-2"/>
          <w:sz w:val="26"/>
          <w:szCs w:val="26"/>
        </w:rPr>
        <w:t xml:space="preserve"> </w:t>
      </w:r>
      <w:proofErr w:type="spellStart"/>
      <w:r w:rsidRPr="00E7425D">
        <w:rPr>
          <w:spacing w:val="-2"/>
          <w:sz w:val="26"/>
          <w:szCs w:val="26"/>
        </w:rPr>
        <w:t>như</w:t>
      </w:r>
      <w:proofErr w:type="spellEnd"/>
      <w:r w:rsidRPr="00E7425D">
        <w:rPr>
          <w:spacing w:val="-2"/>
          <w:sz w:val="26"/>
          <w:szCs w:val="26"/>
        </w:rPr>
        <w:t xml:space="preserve"> </w:t>
      </w:r>
      <w:proofErr w:type="spellStart"/>
      <w:r w:rsidRPr="00E7425D">
        <w:rPr>
          <w:spacing w:val="-2"/>
          <w:sz w:val="26"/>
          <w:szCs w:val="26"/>
        </w:rPr>
        <w:t>một</w:t>
      </w:r>
      <w:proofErr w:type="spellEnd"/>
      <w:r w:rsidRPr="00E7425D">
        <w:rPr>
          <w:spacing w:val="-2"/>
          <w:sz w:val="26"/>
          <w:szCs w:val="26"/>
        </w:rPr>
        <w:t xml:space="preserve"> </w:t>
      </w:r>
      <w:proofErr w:type="spellStart"/>
      <w:r w:rsidRPr="00E7425D">
        <w:rPr>
          <w:spacing w:val="-2"/>
          <w:sz w:val="26"/>
          <w:szCs w:val="26"/>
        </w:rPr>
        <w:t>sinh</w:t>
      </w:r>
      <w:proofErr w:type="spellEnd"/>
      <w:r w:rsidRPr="00E7425D">
        <w:rPr>
          <w:spacing w:val="-2"/>
          <w:sz w:val="26"/>
          <w:szCs w:val="26"/>
        </w:rPr>
        <w:t xml:space="preserve"> </w:t>
      </w:r>
      <w:proofErr w:type="spellStart"/>
      <w:r w:rsidRPr="00E7425D">
        <w:rPr>
          <w:spacing w:val="-2"/>
          <w:sz w:val="26"/>
          <w:szCs w:val="26"/>
        </w:rPr>
        <w:t>hoạt</w:t>
      </w:r>
      <w:proofErr w:type="spellEnd"/>
      <w:r w:rsidRPr="00E7425D">
        <w:rPr>
          <w:spacing w:val="-2"/>
          <w:sz w:val="26"/>
          <w:szCs w:val="26"/>
        </w:rPr>
        <w:t xml:space="preserve"> </w:t>
      </w:r>
      <w:proofErr w:type="spellStart"/>
      <w:r w:rsidRPr="00E7425D">
        <w:rPr>
          <w:spacing w:val="-2"/>
          <w:sz w:val="26"/>
          <w:szCs w:val="26"/>
        </w:rPr>
        <w:t>văn</w:t>
      </w:r>
      <w:proofErr w:type="spellEnd"/>
      <w:r w:rsidRPr="00E7425D">
        <w:rPr>
          <w:spacing w:val="-2"/>
          <w:sz w:val="26"/>
          <w:szCs w:val="26"/>
        </w:rPr>
        <w:t xml:space="preserve"> </w:t>
      </w:r>
      <w:proofErr w:type="spellStart"/>
      <w:r w:rsidRPr="00E7425D">
        <w:rPr>
          <w:spacing w:val="-2"/>
          <w:sz w:val="26"/>
          <w:szCs w:val="26"/>
        </w:rPr>
        <w:t>hoá</w:t>
      </w:r>
      <w:proofErr w:type="spellEnd"/>
      <w:r w:rsidRPr="00E7425D">
        <w:rPr>
          <w:spacing w:val="-2"/>
          <w:sz w:val="26"/>
          <w:szCs w:val="26"/>
        </w:rPr>
        <w:t xml:space="preserve"> </w:t>
      </w:r>
      <w:proofErr w:type="spellStart"/>
      <w:r w:rsidRPr="00E7425D">
        <w:rPr>
          <w:spacing w:val="-2"/>
          <w:sz w:val="26"/>
          <w:szCs w:val="26"/>
        </w:rPr>
        <w:t>cộng</w:t>
      </w:r>
      <w:proofErr w:type="spellEnd"/>
      <w:r w:rsidRPr="00E7425D">
        <w:rPr>
          <w:spacing w:val="-2"/>
          <w:sz w:val="26"/>
          <w:szCs w:val="26"/>
        </w:rPr>
        <w:t xml:space="preserve"> </w:t>
      </w:r>
      <w:proofErr w:type="spellStart"/>
      <w:r w:rsidRPr="00E7425D">
        <w:rPr>
          <w:spacing w:val="-2"/>
          <w:sz w:val="26"/>
          <w:szCs w:val="26"/>
        </w:rPr>
        <w:t>đồng</w:t>
      </w:r>
      <w:proofErr w:type="spellEnd"/>
      <w:r w:rsidRPr="00E7425D">
        <w:rPr>
          <w:spacing w:val="-2"/>
          <w:sz w:val="26"/>
          <w:szCs w:val="26"/>
        </w:rPr>
        <w:t xml:space="preserve"> </w:t>
      </w:r>
      <w:proofErr w:type="spellStart"/>
      <w:r w:rsidRPr="00E7425D">
        <w:rPr>
          <w:spacing w:val="-2"/>
          <w:sz w:val="26"/>
          <w:szCs w:val="26"/>
        </w:rPr>
        <w:t>đặc</w:t>
      </w:r>
      <w:proofErr w:type="spellEnd"/>
      <w:r w:rsidRPr="00E7425D">
        <w:rPr>
          <w:spacing w:val="-2"/>
          <w:sz w:val="26"/>
          <w:szCs w:val="26"/>
        </w:rPr>
        <w:t xml:space="preserve"> </w:t>
      </w:r>
      <w:proofErr w:type="spellStart"/>
      <w:r w:rsidRPr="00E7425D">
        <w:rPr>
          <w:spacing w:val="-2"/>
          <w:sz w:val="26"/>
          <w:szCs w:val="26"/>
        </w:rPr>
        <w:t>sắc</w:t>
      </w:r>
      <w:proofErr w:type="spellEnd"/>
      <w:r w:rsidRPr="00E7425D">
        <w:rPr>
          <w:spacing w:val="-2"/>
          <w:sz w:val="26"/>
          <w:szCs w:val="26"/>
        </w:rPr>
        <w:t xml:space="preserve">, </w:t>
      </w:r>
      <w:proofErr w:type="spellStart"/>
      <w:r w:rsidRPr="00E7425D">
        <w:rPr>
          <w:spacing w:val="-2"/>
          <w:sz w:val="26"/>
          <w:szCs w:val="26"/>
        </w:rPr>
        <w:t>phản</w:t>
      </w:r>
      <w:proofErr w:type="spellEnd"/>
      <w:r w:rsidRPr="00E7425D">
        <w:rPr>
          <w:spacing w:val="-2"/>
          <w:sz w:val="26"/>
          <w:szCs w:val="26"/>
        </w:rPr>
        <w:t xml:space="preserve"> </w:t>
      </w:r>
      <w:proofErr w:type="spellStart"/>
      <w:r w:rsidRPr="00E7425D">
        <w:rPr>
          <w:spacing w:val="-2"/>
          <w:sz w:val="26"/>
          <w:szCs w:val="26"/>
        </w:rPr>
        <w:t>ánh</w:t>
      </w:r>
      <w:proofErr w:type="spellEnd"/>
      <w:r w:rsidRPr="00E7425D">
        <w:rPr>
          <w:spacing w:val="-2"/>
          <w:sz w:val="26"/>
          <w:szCs w:val="26"/>
        </w:rPr>
        <w:t xml:space="preserve"> </w:t>
      </w:r>
      <w:proofErr w:type="spellStart"/>
      <w:r w:rsidRPr="00E7425D">
        <w:rPr>
          <w:spacing w:val="-2"/>
          <w:sz w:val="26"/>
          <w:szCs w:val="26"/>
        </w:rPr>
        <w:t>niềm</w:t>
      </w:r>
      <w:proofErr w:type="spellEnd"/>
      <w:r w:rsidRPr="00E7425D">
        <w:rPr>
          <w:spacing w:val="-2"/>
          <w:sz w:val="26"/>
          <w:szCs w:val="26"/>
        </w:rPr>
        <w:t xml:space="preserve"> tin </w:t>
      </w:r>
      <w:proofErr w:type="spellStart"/>
      <w:r w:rsidRPr="00E7425D">
        <w:rPr>
          <w:spacing w:val="-2"/>
          <w:sz w:val="26"/>
          <w:szCs w:val="26"/>
        </w:rPr>
        <w:t>của</w:t>
      </w:r>
      <w:proofErr w:type="spellEnd"/>
      <w:r w:rsidRPr="00E7425D">
        <w:rPr>
          <w:spacing w:val="-2"/>
          <w:sz w:val="26"/>
          <w:szCs w:val="26"/>
        </w:rPr>
        <w:t xml:space="preserve"> </w:t>
      </w:r>
      <w:proofErr w:type="spellStart"/>
      <w:r w:rsidRPr="00E7425D">
        <w:rPr>
          <w:spacing w:val="-2"/>
          <w:sz w:val="26"/>
          <w:szCs w:val="26"/>
        </w:rPr>
        <w:t>ngư</w:t>
      </w:r>
      <w:proofErr w:type="spellEnd"/>
      <w:r w:rsidRPr="00E7425D">
        <w:rPr>
          <w:spacing w:val="-2"/>
          <w:sz w:val="26"/>
          <w:szCs w:val="26"/>
        </w:rPr>
        <w:t xml:space="preserve"> </w:t>
      </w:r>
      <w:proofErr w:type="spellStart"/>
      <w:r w:rsidRPr="00E7425D">
        <w:rPr>
          <w:spacing w:val="-2"/>
          <w:sz w:val="26"/>
          <w:szCs w:val="26"/>
        </w:rPr>
        <w:t>dân</w:t>
      </w:r>
      <w:proofErr w:type="spellEnd"/>
      <w:r w:rsidRPr="00E7425D">
        <w:rPr>
          <w:spacing w:val="-2"/>
          <w:sz w:val="26"/>
          <w:szCs w:val="26"/>
        </w:rPr>
        <w:t xml:space="preserve"> </w:t>
      </w:r>
      <w:proofErr w:type="spellStart"/>
      <w:r w:rsidRPr="00E7425D">
        <w:rPr>
          <w:spacing w:val="-2"/>
          <w:sz w:val="26"/>
          <w:szCs w:val="26"/>
        </w:rPr>
        <w:t>vào</w:t>
      </w:r>
      <w:proofErr w:type="spellEnd"/>
      <w:r w:rsidRPr="00E7425D">
        <w:rPr>
          <w:spacing w:val="-2"/>
          <w:sz w:val="26"/>
          <w:szCs w:val="26"/>
        </w:rPr>
        <w:t xml:space="preserve"> </w:t>
      </w:r>
      <w:proofErr w:type="spellStart"/>
      <w:r w:rsidRPr="00E7425D">
        <w:rPr>
          <w:spacing w:val="-2"/>
          <w:sz w:val="26"/>
          <w:szCs w:val="26"/>
        </w:rPr>
        <w:t>sự</w:t>
      </w:r>
      <w:proofErr w:type="spellEnd"/>
      <w:r w:rsidRPr="00E7425D">
        <w:rPr>
          <w:spacing w:val="-2"/>
          <w:sz w:val="26"/>
          <w:szCs w:val="26"/>
        </w:rPr>
        <w:t xml:space="preserve"> </w:t>
      </w:r>
      <w:proofErr w:type="spellStart"/>
      <w:r w:rsidRPr="00E7425D">
        <w:rPr>
          <w:spacing w:val="-2"/>
          <w:sz w:val="26"/>
          <w:szCs w:val="26"/>
        </w:rPr>
        <w:t>phù</w:t>
      </w:r>
      <w:proofErr w:type="spellEnd"/>
      <w:r w:rsidRPr="00E7425D">
        <w:rPr>
          <w:spacing w:val="-2"/>
          <w:sz w:val="26"/>
          <w:szCs w:val="26"/>
        </w:rPr>
        <w:t xml:space="preserve"> </w:t>
      </w:r>
      <w:proofErr w:type="spellStart"/>
      <w:r w:rsidRPr="00E7425D">
        <w:rPr>
          <w:spacing w:val="-2"/>
          <w:sz w:val="26"/>
          <w:szCs w:val="26"/>
        </w:rPr>
        <w:t>trợ</w:t>
      </w:r>
      <w:proofErr w:type="spellEnd"/>
      <w:r w:rsidRPr="00E7425D">
        <w:rPr>
          <w:spacing w:val="-2"/>
          <w:sz w:val="26"/>
          <w:szCs w:val="26"/>
        </w:rPr>
        <w:t xml:space="preserve"> </w:t>
      </w:r>
      <w:proofErr w:type="spellStart"/>
      <w:r w:rsidRPr="00E7425D">
        <w:rPr>
          <w:spacing w:val="-2"/>
          <w:sz w:val="26"/>
          <w:szCs w:val="26"/>
        </w:rPr>
        <w:t>của</w:t>
      </w:r>
      <w:proofErr w:type="spellEnd"/>
      <w:r w:rsidRPr="00E7425D">
        <w:rPr>
          <w:spacing w:val="-2"/>
          <w:sz w:val="26"/>
          <w:szCs w:val="26"/>
        </w:rPr>
        <w:t xml:space="preserve"> </w:t>
      </w:r>
      <w:proofErr w:type="spellStart"/>
      <w:r w:rsidRPr="00E7425D">
        <w:rPr>
          <w:spacing w:val="-2"/>
          <w:sz w:val="26"/>
          <w:szCs w:val="26"/>
        </w:rPr>
        <w:t>Cá</w:t>
      </w:r>
      <w:proofErr w:type="spellEnd"/>
      <w:r w:rsidRPr="00E7425D">
        <w:rPr>
          <w:spacing w:val="-2"/>
          <w:sz w:val="26"/>
          <w:szCs w:val="26"/>
        </w:rPr>
        <w:t xml:space="preserve"> </w:t>
      </w:r>
      <w:proofErr w:type="spellStart"/>
      <w:r w:rsidRPr="00E7425D">
        <w:rPr>
          <w:spacing w:val="-2"/>
          <w:sz w:val="26"/>
          <w:szCs w:val="26"/>
        </w:rPr>
        <w:t>Ông</w:t>
      </w:r>
      <w:proofErr w:type="spellEnd"/>
      <w:r w:rsidRPr="00E7425D">
        <w:rPr>
          <w:spacing w:val="-2"/>
          <w:sz w:val="26"/>
          <w:szCs w:val="26"/>
        </w:rPr>
        <w:t xml:space="preserve"> - </w:t>
      </w:r>
      <w:proofErr w:type="spellStart"/>
      <w:r w:rsidRPr="00E7425D">
        <w:rPr>
          <w:spacing w:val="-2"/>
          <w:sz w:val="26"/>
          <w:szCs w:val="26"/>
        </w:rPr>
        <w:t>vị</w:t>
      </w:r>
      <w:proofErr w:type="spellEnd"/>
      <w:r w:rsidRPr="00E7425D">
        <w:rPr>
          <w:spacing w:val="-2"/>
          <w:sz w:val="26"/>
          <w:szCs w:val="26"/>
        </w:rPr>
        <w:t xml:space="preserve"> </w:t>
      </w:r>
      <w:proofErr w:type="spellStart"/>
      <w:r w:rsidRPr="00E7425D">
        <w:rPr>
          <w:spacing w:val="-2"/>
          <w:sz w:val="26"/>
          <w:szCs w:val="26"/>
        </w:rPr>
        <w:t>thần</w:t>
      </w:r>
      <w:proofErr w:type="spellEnd"/>
      <w:r w:rsidRPr="00E7425D">
        <w:rPr>
          <w:spacing w:val="-2"/>
          <w:sz w:val="26"/>
          <w:szCs w:val="26"/>
        </w:rPr>
        <w:t xml:space="preserve"> </w:t>
      </w:r>
      <w:proofErr w:type="spellStart"/>
      <w:r w:rsidRPr="00E7425D">
        <w:rPr>
          <w:spacing w:val="-2"/>
          <w:sz w:val="26"/>
          <w:szCs w:val="26"/>
        </w:rPr>
        <w:t>biển</w:t>
      </w:r>
      <w:proofErr w:type="spellEnd"/>
      <w:r w:rsidRPr="00E7425D">
        <w:rPr>
          <w:spacing w:val="-2"/>
          <w:sz w:val="26"/>
          <w:szCs w:val="26"/>
        </w:rPr>
        <w:t xml:space="preserve"> </w:t>
      </w:r>
      <w:proofErr w:type="spellStart"/>
      <w:r w:rsidRPr="00E7425D">
        <w:rPr>
          <w:spacing w:val="-2"/>
          <w:sz w:val="26"/>
          <w:szCs w:val="26"/>
        </w:rPr>
        <w:t>trong</w:t>
      </w:r>
      <w:proofErr w:type="spellEnd"/>
      <w:r w:rsidRPr="00E7425D">
        <w:rPr>
          <w:spacing w:val="-2"/>
          <w:sz w:val="26"/>
          <w:szCs w:val="26"/>
        </w:rPr>
        <w:t xml:space="preserve"> </w:t>
      </w:r>
      <w:proofErr w:type="spellStart"/>
      <w:r w:rsidRPr="00E7425D">
        <w:rPr>
          <w:spacing w:val="-2"/>
          <w:sz w:val="26"/>
          <w:szCs w:val="26"/>
        </w:rPr>
        <w:t>tín</w:t>
      </w:r>
      <w:proofErr w:type="spellEnd"/>
      <w:r w:rsidRPr="00E7425D">
        <w:rPr>
          <w:spacing w:val="-2"/>
          <w:sz w:val="26"/>
          <w:szCs w:val="26"/>
        </w:rPr>
        <w:t xml:space="preserve"> </w:t>
      </w:r>
      <w:proofErr w:type="spellStart"/>
      <w:r w:rsidRPr="00E7425D">
        <w:rPr>
          <w:spacing w:val="-2"/>
          <w:sz w:val="26"/>
          <w:szCs w:val="26"/>
        </w:rPr>
        <w:t>ngưỡng</w:t>
      </w:r>
      <w:proofErr w:type="spellEnd"/>
      <w:r w:rsidRPr="00E7425D">
        <w:rPr>
          <w:spacing w:val="-2"/>
          <w:sz w:val="26"/>
          <w:szCs w:val="26"/>
        </w:rPr>
        <w:t xml:space="preserve"> </w:t>
      </w:r>
      <w:proofErr w:type="spellStart"/>
      <w:r w:rsidRPr="00E7425D">
        <w:rPr>
          <w:spacing w:val="-2"/>
          <w:sz w:val="26"/>
          <w:szCs w:val="26"/>
        </w:rPr>
        <w:t>dân</w:t>
      </w:r>
      <w:proofErr w:type="spellEnd"/>
      <w:r w:rsidRPr="00E7425D">
        <w:rPr>
          <w:spacing w:val="-2"/>
          <w:sz w:val="26"/>
          <w:szCs w:val="26"/>
        </w:rPr>
        <w:t xml:space="preserve"> </w:t>
      </w:r>
      <w:proofErr w:type="spellStart"/>
      <w:r w:rsidRPr="00E7425D">
        <w:rPr>
          <w:spacing w:val="-2"/>
          <w:sz w:val="26"/>
          <w:szCs w:val="26"/>
        </w:rPr>
        <w:t>gian</w:t>
      </w:r>
      <w:proofErr w:type="spellEnd"/>
      <w:r w:rsidRPr="00E7425D">
        <w:rPr>
          <w:spacing w:val="-2"/>
          <w:sz w:val="26"/>
          <w:szCs w:val="26"/>
        </w:rPr>
        <w:t xml:space="preserve">. </w:t>
      </w:r>
      <w:proofErr w:type="spellStart"/>
      <w:r w:rsidRPr="00E7425D">
        <w:rPr>
          <w:spacing w:val="-2"/>
          <w:sz w:val="26"/>
          <w:szCs w:val="26"/>
        </w:rPr>
        <w:t>Trong</w:t>
      </w:r>
      <w:proofErr w:type="spellEnd"/>
      <w:r w:rsidRPr="00E7425D">
        <w:rPr>
          <w:spacing w:val="-2"/>
          <w:sz w:val="26"/>
          <w:szCs w:val="26"/>
        </w:rPr>
        <w:t xml:space="preserve"> </w:t>
      </w:r>
      <w:proofErr w:type="spellStart"/>
      <w:r w:rsidRPr="00E7425D">
        <w:rPr>
          <w:spacing w:val="-2"/>
          <w:sz w:val="26"/>
          <w:szCs w:val="26"/>
        </w:rPr>
        <w:t>khuôn</w:t>
      </w:r>
      <w:proofErr w:type="spellEnd"/>
      <w:r w:rsidRPr="00E7425D">
        <w:rPr>
          <w:spacing w:val="-2"/>
          <w:sz w:val="26"/>
          <w:szCs w:val="26"/>
        </w:rPr>
        <w:t xml:space="preserve"> </w:t>
      </w:r>
      <w:proofErr w:type="spellStart"/>
      <w:r w:rsidRPr="00E7425D">
        <w:rPr>
          <w:spacing w:val="-2"/>
          <w:sz w:val="26"/>
          <w:szCs w:val="26"/>
        </w:rPr>
        <w:t>khổ</w:t>
      </w:r>
      <w:proofErr w:type="spellEnd"/>
      <w:r w:rsidRPr="00E7425D">
        <w:rPr>
          <w:spacing w:val="-2"/>
          <w:sz w:val="26"/>
          <w:szCs w:val="26"/>
        </w:rPr>
        <w:t xml:space="preserve"> </w:t>
      </w:r>
      <w:proofErr w:type="spellStart"/>
      <w:r w:rsidRPr="00E7425D">
        <w:rPr>
          <w:spacing w:val="-2"/>
          <w:sz w:val="26"/>
          <w:szCs w:val="26"/>
        </w:rPr>
        <w:t>lễ</w:t>
      </w:r>
      <w:proofErr w:type="spellEnd"/>
      <w:r w:rsidRPr="00E7425D">
        <w:rPr>
          <w:spacing w:val="-2"/>
          <w:sz w:val="26"/>
          <w:szCs w:val="26"/>
        </w:rPr>
        <w:t xml:space="preserve"> </w:t>
      </w:r>
      <w:proofErr w:type="spellStart"/>
      <w:r w:rsidRPr="00E7425D">
        <w:rPr>
          <w:spacing w:val="-2"/>
          <w:sz w:val="26"/>
          <w:szCs w:val="26"/>
        </w:rPr>
        <w:t>hội</w:t>
      </w:r>
      <w:proofErr w:type="spellEnd"/>
      <w:r w:rsidRPr="00E7425D">
        <w:rPr>
          <w:spacing w:val="-2"/>
          <w:sz w:val="26"/>
          <w:szCs w:val="26"/>
        </w:rPr>
        <w:t xml:space="preserve"> </w:t>
      </w:r>
      <w:proofErr w:type="spellStart"/>
      <w:r w:rsidRPr="00E7425D">
        <w:rPr>
          <w:spacing w:val="-2"/>
          <w:sz w:val="26"/>
          <w:szCs w:val="26"/>
        </w:rPr>
        <w:t>này</w:t>
      </w:r>
      <w:proofErr w:type="spellEnd"/>
      <w:r w:rsidRPr="00E7425D">
        <w:rPr>
          <w:spacing w:val="-2"/>
          <w:sz w:val="26"/>
          <w:szCs w:val="26"/>
        </w:rPr>
        <w:t xml:space="preserve">, </w:t>
      </w:r>
      <w:proofErr w:type="spellStart"/>
      <w:r w:rsidRPr="00E7425D">
        <w:rPr>
          <w:spacing w:val="-2"/>
          <w:sz w:val="26"/>
          <w:szCs w:val="26"/>
        </w:rPr>
        <w:t>Hát</w:t>
      </w:r>
      <w:proofErr w:type="spellEnd"/>
      <w:r w:rsidRPr="00E7425D">
        <w:rPr>
          <w:spacing w:val="-2"/>
          <w:sz w:val="26"/>
          <w:szCs w:val="26"/>
        </w:rPr>
        <w:t xml:space="preserve"> </w:t>
      </w:r>
      <w:proofErr w:type="spellStart"/>
      <w:r w:rsidRPr="00E7425D">
        <w:rPr>
          <w:spacing w:val="-2"/>
          <w:sz w:val="26"/>
          <w:szCs w:val="26"/>
        </w:rPr>
        <w:t>Bả</w:t>
      </w:r>
      <w:proofErr w:type="spellEnd"/>
      <w:r w:rsidRPr="00E7425D">
        <w:rPr>
          <w:spacing w:val="-2"/>
          <w:sz w:val="26"/>
          <w:szCs w:val="26"/>
        </w:rPr>
        <w:t xml:space="preserve"> </w:t>
      </w:r>
      <w:proofErr w:type="spellStart"/>
      <w:r w:rsidRPr="00E7425D">
        <w:rPr>
          <w:spacing w:val="-2"/>
          <w:sz w:val="26"/>
          <w:szCs w:val="26"/>
        </w:rPr>
        <w:t>trạo</w:t>
      </w:r>
      <w:proofErr w:type="spellEnd"/>
      <w:r w:rsidRPr="00E7425D">
        <w:rPr>
          <w:spacing w:val="-2"/>
          <w:sz w:val="26"/>
          <w:szCs w:val="26"/>
        </w:rPr>
        <w:t xml:space="preserve"> </w:t>
      </w:r>
      <w:proofErr w:type="spellStart"/>
      <w:r w:rsidRPr="00E7425D">
        <w:rPr>
          <w:spacing w:val="-2"/>
          <w:sz w:val="26"/>
          <w:szCs w:val="26"/>
        </w:rPr>
        <w:t>được</w:t>
      </w:r>
      <w:proofErr w:type="spellEnd"/>
      <w:r w:rsidRPr="00E7425D">
        <w:rPr>
          <w:spacing w:val="-2"/>
          <w:sz w:val="26"/>
          <w:szCs w:val="26"/>
        </w:rPr>
        <w:t xml:space="preserve"> </w:t>
      </w:r>
      <w:proofErr w:type="spellStart"/>
      <w:r w:rsidRPr="00E7425D">
        <w:rPr>
          <w:spacing w:val="-2"/>
          <w:sz w:val="26"/>
          <w:szCs w:val="26"/>
        </w:rPr>
        <w:t>xác</w:t>
      </w:r>
      <w:proofErr w:type="spellEnd"/>
      <w:r w:rsidRPr="00E7425D">
        <w:rPr>
          <w:spacing w:val="-2"/>
          <w:sz w:val="26"/>
          <w:szCs w:val="26"/>
        </w:rPr>
        <w:t xml:space="preserve"> </w:t>
      </w:r>
      <w:proofErr w:type="spellStart"/>
      <w:r w:rsidRPr="00E7425D">
        <w:rPr>
          <w:spacing w:val="-2"/>
          <w:sz w:val="26"/>
          <w:szCs w:val="26"/>
        </w:rPr>
        <w:t>định</w:t>
      </w:r>
      <w:proofErr w:type="spellEnd"/>
      <w:r w:rsidRPr="00E7425D">
        <w:rPr>
          <w:spacing w:val="-2"/>
          <w:sz w:val="26"/>
          <w:szCs w:val="26"/>
        </w:rPr>
        <w:t xml:space="preserve"> </w:t>
      </w:r>
      <w:proofErr w:type="spellStart"/>
      <w:r w:rsidRPr="00E7425D">
        <w:rPr>
          <w:spacing w:val="-2"/>
          <w:sz w:val="26"/>
          <w:szCs w:val="26"/>
        </w:rPr>
        <w:t>là</w:t>
      </w:r>
      <w:proofErr w:type="spellEnd"/>
      <w:r w:rsidRPr="00E7425D">
        <w:rPr>
          <w:spacing w:val="-2"/>
          <w:sz w:val="26"/>
          <w:szCs w:val="26"/>
        </w:rPr>
        <w:t xml:space="preserve"> </w:t>
      </w:r>
      <w:proofErr w:type="spellStart"/>
      <w:r w:rsidRPr="00E7425D">
        <w:rPr>
          <w:spacing w:val="-2"/>
          <w:sz w:val="26"/>
          <w:szCs w:val="26"/>
        </w:rPr>
        <w:t>một</w:t>
      </w:r>
      <w:proofErr w:type="spellEnd"/>
      <w:r w:rsidRPr="00E7425D">
        <w:rPr>
          <w:spacing w:val="-2"/>
          <w:sz w:val="26"/>
          <w:szCs w:val="26"/>
        </w:rPr>
        <w:t xml:space="preserve"> </w:t>
      </w:r>
      <w:proofErr w:type="spellStart"/>
      <w:r w:rsidRPr="00E7425D">
        <w:rPr>
          <w:spacing w:val="-2"/>
          <w:sz w:val="26"/>
          <w:szCs w:val="26"/>
        </w:rPr>
        <w:t>nghi</w:t>
      </w:r>
      <w:proofErr w:type="spellEnd"/>
      <w:r w:rsidRPr="00E7425D">
        <w:rPr>
          <w:spacing w:val="-2"/>
          <w:sz w:val="26"/>
          <w:szCs w:val="26"/>
        </w:rPr>
        <w:t xml:space="preserve"> </w:t>
      </w:r>
      <w:proofErr w:type="spellStart"/>
      <w:r w:rsidRPr="00E7425D">
        <w:rPr>
          <w:spacing w:val="-2"/>
          <w:sz w:val="26"/>
          <w:szCs w:val="26"/>
        </w:rPr>
        <w:t>thức</w:t>
      </w:r>
      <w:proofErr w:type="spellEnd"/>
      <w:r w:rsidRPr="00E7425D">
        <w:rPr>
          <w:spacing w:val="-2"/>
          <w:sz w:val="26"/>
          <w:szCs w:val="26"/>
        </w:rPr>
        <w:t xml:space="preserve"> </w:t>
      </w:r>
      <w:proofErr w:type="spellStart"/>
      <w:r w:rsidRPr="00E7425D">
        <w:rPr>
          <w:spacing w:val="-2"/>
          <w:sz w:val="26"/>
          <w:szCs w:val="26"/>
        </w:rPr>
        <w:t>không</w:t>
      </w:r>
      <w:proofErr w:type="spellEnd"/>
      <w:r w:rsidRPr="00E7425D">
        <w:rPr>
          <w:spacing w:val="-2"/>
          <w:sz w:val="26"/>
          <w:szCs w:val="26"/>
        </w:rPr>
        <w:t xml:space="preserve"> </w:t>
      </w:r>
      <w:proofErr w:type="spellStart"/>
      <w:r w:rsidRPr="00E7425D">
        <w:rPr>
          <w:spacing w:val="-2"/>
          <w:sz w:val="26"/>
          <w:szCs w:val="26"/>
        </w:rPr>
        <w:t>thể</w:t>
      </w:r>
      <w:proofErr w:type="spellEnd"/>
      <w:r w:rsidRPr="00E7425D">
        <w:rPr>
          <w:spacing w:val="-2"/>
          <w:sz w:val="26"/>
          <w:szCs w:val="26"/>
        </w:rPr>
        <w:t xml:space="preserve"> </w:t>
      </w:r>
      <w:proofErr w:type="spellStart"/>
      <w:r w:rsidRPr="00E7425D">
        <w:rPr>
          <w:spacing w:val="-2"/>
          <w:sz w:val="26"/>
          <w:szCs w:val="26"/>
        </w:rPr>
        <w:t>thiếu</w:t>
      </w:r>
      <w:proofErr w:type="spellEnd"/>
      <w:r w:rsidRPr="00E7425D">
        <w:rPr>
          <w:spacing w:val="-2"/>
          <w:sz w:val="26"/>
          <w:szCs w:val="26"/>
        </w:rPr>
        <w:t xml:space="preserve">, </w:t>
      </w:r>
      <w:proofErr w:type="spellStart"/>
      <w:r w:rsidRPr="00E7425D">
        <w:rPr>
          <w:spacing w:val="-2"/>
          <w:sz w:val="26"/>
          <w:szCs w:val="26"/>
        </w:rPr>
        <w:t>mang</w:t>
      </w:r>
      <w:proofErr w:type="spellEnd"/>
      <w:r w:rsidRPr="00E7425D">
        <w:rPr>
          <w:spacing w:val="-2"/>
          <w:sz w:val="26"/>
          <w:szCs w:val="26"/>
        </w:rPr>
        <w:t xml:space="preserve"> </w:t>
      </w:r>
      <w:proofErr w:type="spellStart"/>
      <w:r w:rsidRPr="00E7425D">
        <w:rPr>
          <w:spacing w:val="-2"/>
          <w:sz w:val="26"/>
          <w:szCs w:val="26"/>
        </w:rPr>
        <w:t>tính</w:t>
      </w:r>
      <w:proofErr w:type="spellEnd"/>
      <w:r w:rsidRPr="00E7425D">
        <w:rPr>
          <w:spacing w:val="-2"/>
          <w:sz w:val="26"/>
          <w:szCs w:val="26"/>
        </w:rPr>
        <w:t xml:space="preserve"> </w:t>
      </w:r>
      <w:proofErr w:type="spellStart"/>
      <w:r w:rsidRPr="00E7425D">
        <w:rPr>
          <w:spacing w:val="-2"/>
          <w:sz w:val="26"/>
          <w:szCs w:val="26"/>
        </w:rPr>
        <w:t>nghi</w:t>
      </w:r>
      <w:proofErr w:type="spellEnd"/>
      <w:r w:rsidRPr="00E7425D">
        <w:rPr>
          <w:spacing w:val="-2"/>
          <w:sz w:val="26"/>
          <w:szCs w:val="26"/>
        </w:rPr>
        <w:t xml:space="preserve"> </w:t>
      </w:r>
      <w:proofErr w:type="spellStart"/>
      <w:r w:rsidRPr="00E7425D">
        <w:rPr>
          <w:spacing w:val="-2"/>
          <w:sz w:val="26"/>
          <w:szCs w:val="26"/>
        </w:rPr>
        <w:t>lễ</w:t>
      </w:r>
      <w:proofErr w:type="spellEnd"/>
      <w:r w:rsidRPr="00E7425D">
        <w:rPr>
          <w:spacing w:val="-2"/>
          <w:sz w:val="26"/>
          <w:szCs w:val="26"/>
        </w:rPr>
        <w:t xml:space="preserve"> </w:t>
      </w:r>
      <w:proofErr w:type="spellStart"/>
      <w:r w:rsidRPr="00E7425D">
        <w:rPr>
          <w:spacing w:val="-2"/>
          <w:sz w:val="26"/>
          <w:szCs w:val="26"/>
        </w:rPr>
        <w:t>và</w:t>
      </w:r>
      <w:proofErr w:type="spellEnd"/>
      <w:r w:rsidRPr="00E7425D">
        <w:rPr>
          <w:spacing w:val="-2"/>
          <w:sz w:val="26"/>
          <w:szCs w:val="26"/>
        </w:rPr>
        <w:t xml:space="preserve"> </w:t>
      </w:r>
      <w:proofErr w:type="spellStart"/>
      <w:r w:rsidRPr="00E7425D">
        <w:rPr>
          <w:spacing w:val="-2"/>
          <w:sz w:val="26"/>
          <w:szCs w:val="26"/>
        </w:rPr>
        <w:t>nghệ</w:t>
      </w:r>
      <w:proofErr w:type="spellEnd"/>
      <w:r w:rsidRPr="00E7425D">
        <w:rPr>
          <w:spacing w:val="-2"/>
          <w:sz w:val="26"/>
          <w:szCs w:val="26"/>
        </w:rPr>
        <w:t xml:space="preserve"> </w:t>
      </w:r>
      <w:proofErr w:type="spellStart"/>
      <w:r w:rsidRPr="00E7425D">
        <w:rPr>
          <w:spacing w:val="-2"/>
          <w:sz w:val="26"/>
          <w:szCs w:val="26"/>
        </w:rPr>
        <w:t>thuật</w:t>
      </w:r>
      <w:proofErr w:type="spellEnd"/>
      <w:r w:rsidRPr="00E7425D">
        <w:rPr>
          <w:spacing w:val="-2"/>
          <w:sz w:val="26"/>
          <w:szCs w:val="26"/>
        </w:rPr>
        <w:t xml:space="preserve"> </w:t>
      </w:r>
      <w:proofErr w:type="spellStart"/>
      <w:r w:rsidRPr="00E7425D">
        <w:rPr>
          <w:spacing w:val="-2"/>
          <w:sz w:val="26"/>
          <w:szCs w:val="26"/>
        </w:rPr>
        <w:t>cao</w:t>
      </w:r>
      <w:proofErr w:type="spellEnd"/>
      <w:r w:rsidRPr="00E7425D">
        <w:rPr>
          <w:spacing w:val="-2"/>
          <w:sz w:val="26"/>
          <w:szCs w:val="26"/>
        </w:rPr>
        <w:t xml:space="preserve">. </w:t>
      </w:r>
      <w:proofErr w:type="spellStart"/>
      <w:r w:rsidRPr="00E7425D">
        <w:rPr>
          <w:spacing w:val="-2"/>
          <w:sz w:val="26"/>
          <w:szCs w:val="26"/>
        </w:rPr>
        <w:t>Tác</w:t>
      </w:r>
      <w:proofErr w:type="spellEnd"/>
      <w:r w:rsidRPr="00E7425D">
        <w:rPr>
          <w:spacing w:val="-2"/>
          <w:sz w:val="26"/>
          <w:szCs w:val="26"/>
        </w:rPr>
        <w:t xml:space="preserve"> </w:t>
      </w:r>
      <w:proofErr w:type="spellStart"/>
      <w:r w:rsidRPr="00E7425D">
        <w:rPr>
          <w:spacing w:val="-2"/>
          <w:sz w:val="26"/>
          <w:szCs w:val="26"/>
        </w:rPr>
        <w:t>giả</w:t>
      </w:r>
      <w:proofErr w:type="spellEnd"/>
      <w:r w:rsidRPr="00E7425D">
        <w:rPr>
          <w:spacing w:val="-2"/>
          <w:sz w:val="26"/>
          <w:szCs w:val="26"/>
        </w:rPr>
        <w:t xml:space="preserve"> </w:t>
      </w:r>
      <w:proofErr w:type="spellStart"/>
      <w:r w:rsidRPr="00E7425D">
        <w:rPr>
          <w:spacing w:val="-2"/>
          <w:sz w:val="26"/>
          <w:szCs w:val="26"/>
        </w:rPr>
        <w:t>nhấn</w:t>
      </w:r>
      <w:proofErr w:type="spellEnd"/>
      <w:r w:rsidRPr="00E7425D">
        <w:rPr>
          <w:spacing w:val="-2"/>
          <w:sz w:val="26"/>
          <w:szCs w:val="26"/>
        </w:rPr>
        <w:t xml:space="preserve"> </w:t>
      </w:r>
      <w:proofErr w:type="spellStart"/>
      <w:r w:rsidRPr="00E7425D">
        <w:rPr>
          <w:spacing w:val="-2"/>
          <w:sz w:val="26"/>
          <w:szCs w:val="26"/>
        </w:rPr>
        <w:t>mạnh</w:t>
      </w:r>
      <w:proofErr w:type="spellEnd"/>
      <w:r w:rsidRPr="00E7425D">
        <w:rPr>
          <w:spacing w:val="-2"/>
          <w:sz w:val="26"/>
          <w:szCs w:val="26"/>
        </w:rPr>
        <w:t>: “</w:t>
      </w:r>
      <w:proofErr w:type="spellStart"/>
      <w:r w:rsidRPr="00E7425D">
        <w:rPr>
          <w:spacing w:val="-2"/>
          <w:sz w:val="26"/>
          <w:szCs w:val="26"/>
        </w:rPr>
        <w:t>Lễ</w:t>
      </w:r>
      <w:proofErr w:type="spellEnd"/>
      <w:r w:rsidRPr="00E7425D">
        <w:rPr>
          <w:spacing w:val="-2"/>
          <w:sz w:val="26"/>
          <w:szCs w:val="26"/>
        </w:rPr>
        <w:t xml:space="preserve"> </w:t>
      </w:r>
      <w:proofErr w:type="spellStart"/>
      <w:r w:rsidRPr="00E7425D">
        <w:rPr>
          <w:spacing w:val="-2"/>
          <w:sz w:val="26"/>
          <w:szCs w:val="26"/>
        </w:rPr>
        <w:t>xây</w:t>
      </w:r>
      <w:proofErr w:type="spellEnd"/>
      <w:r w:rsidRPr="00E7425D">
        <w:rPr>
          <w:spacing w:val="-2"/>
          <w:sz w:val="26"/>
          <w:szCs w:val="26"/>
        </w:rPr>
        <w:t xml:space="preserve"> </w:t>
      </w:r>
      <w:proofErr w:type="spellStart"/>
      <w:r w:rsidRPr="00E7425D">
        <w:rPr>
          <w:spacing w:val="-2"/>
          <w:sz w:val="26"/>
          <w:szCs w:val="26"/>
        </w:rPr>
        <w:t>chầu</w:t>
      </w:r>
      <w:proofErr w:type="spellEnd"/>
      <w:r w:rsidRPr="00E7425D">
        <w:rPr>
          <w:spacing w:val="-2"/>
          <w:sz w:val="26"/>
          <w:szCs w:val="26"/>
        </w:rPr>
        <w:t xml:space="preserve"> </w:t>
      </w:r>
      <w:proofErr w:type="spellStart"/>
      <w:r w:rsidRPr="00E7425D">
        <w:rPr>
          <w:spacing w:val="-2"/>
          <w:sz w:val="26"/>
          <w:szCs w:val="26"/>
        </w:rPr>
        <w:t>Bả</w:t>
      </w:r>
      <w:proofErr w:type="spellEnd"/>
      <w:r w:rsidRPr="00E7425D">
        <w:rPr>
          <w:spacing w:val="-2"/>
          <w:sz w:val="26"/>
          <w:szCs w:val="26"/>
        </w:rPr>
        <w:t xml:space="preserve"> </w:t>
      </w:r>
      <w:proofErr w:type="spellStart"/>
      <w:r w:rsidRPr="00E7425D">
        <w:rPr>
          <w:spacing w:val="-2"/>
          <w:sz w:val="26"/>
          <w:szCs w:val="26"/>
        </w:rPr>
        <w:t>trạo</w:t>
      </w:r>
      <w:proofErr w:type="spellEnd"/>
      <w:r w:rsidRPr="00E7425D">
        <w:rPr>
          <w:spacing w:val="-2"/>
          <w:sz w:val="26"/>
          <w:szCs w:val="26"/>
        </w:rPr>
        <w:t xml:space="preserve"> </w:t>
      </w:r>
      <w:proofErr w:type="spellStart"/>
      <w:r w:rsidRPr="00E7425D">
        <w:rPr>
          <w:spacing w:val="-2"/>
          <w:sz w:val="26"/>
          <w:szCs w:val="26"/>
        </w:rPr>
        <w:t>là</w:t>
      </w:r>
      <w:proofErr w:type="spellEnd"/>
      <w:r w:rsidRPr="00E7425D">
        <w:rPr>
          <w:spacing w:val="-2"/>
          <w:sz w:val="26"/>
          <w:szCs w:val="26"/>
        </w:rPr>
        <w:t xml:space="preserve"> </w:t>
      </w:r>
      <w:proofErr w:type="spellStart"/>
      <w:r w:rsidRPr="00E7425D">
        <w:rPr>
          <w:spacing w:val="-2"/>
          <w:sz w:val="26"/>
          <w:szCs w:val="26"/>
        </w:rPr>
        <w:t>nghi</w:t>
      </w:r>
      <w:proofErr w:type="spellEnd"/>
      <w:r w:rsidRPr="00E7425D">
        <w:rPr>
          <w:spacing w:val="-2"/>
          <w:sz w:val="26"/>
          <w:szCs w:val="26"/>
        </w:rPr>
        <w:t xml:space="preserve"> </w:t>
      </w:r>
      <w:proofErr w:type="spellStart"/>
      <w:r w:rsidRPr="00E7425D">
        <w:rPr>
          <w:spacing w:val="-2"/>
          <w:sz w:val="26"/>
          <w:szCs w:val="26"/>
        </w:rPr>
        <w:t>lễ</w:t>
      </w:r>
      <w:proofErr w:type="spellEnd"/>
      <w:r w:rsidRPr="00E7425D">
        <w:rPr>
          <w:spacing w:val="-2"/>
          <w:sz w:val="26"/>
          <w:szCs w:val="26"/>
        </w:rPr>
        <w:t xml:space="preserve"> </w:t>
      </w:r>
      <w:proofErr w:type="spellStart"/>
      <w:r w:rsidRPr="00E7425D">
        <w:rPr>
          <w:spacing w:val="-2"/>
          <w:sz w:val="26"/>
          <w:szCs w:val="26"/>
        </w:rPr>
        <w:t>bắt</w:t>
      </w:r>
      <w:proofErr w:type="spellEnd"/>
      <w:r w:rsidRPr="00E7425D">
        <w:rPr>
          <w:spacing w:val="-2"/>
          <w:sz w:val="26"/>
          <w:szCs w:val="26"/>
        </w:rPr>
        <w:t xml:space="preserve"> </w:t>
      </w:r>
      <w:proofErr w:type="spellStart"/>
      <w:r w:rsidRPr="00E7425D">
        <w:rPr>
          <w:spacing w:val="-2"/>
          <w:sz w:val="26"/>
          <w:szCs w:val="26"/>
        </w:rPr>
        <w:t>buộc</w:t>
      </w:r>
      <w:proofErr w:type="spellEnd"/>
      <w:r w:rsidRPr="00E7425D">
        <w:rPr>
          <w:spacing w:val="-2"/>
          <w:sz w:val="26"/>
          <w:szCs w:val="26"/>
        </w:rPr>
        <w:t xml:space="preserve">, </w:t>
      </w:r>
      <w:proofErr w:type="spellStart"/>
      <w:r w:rsidRPr="00E7425D">
        <w:rPr>
          <w:spacing w:val="-2"/>
          <w:sz w:val="26"/>
          <w:szCs w:val="26"/>
        </w:rPr>
        <w:t>cố</w:t>
      </w:r>
      <w:proofErr w:type="spellEnd"/>
      <w:r w:rsidRPr="00E7425D">
        <w:rPr>
          <w:spacing w:val="-2"/>
          <w:sz w:val="26"/>
          <w:szCs w:val="26"/>
        </w:rPr>
        <w:t xml:space="preserve"> </w:t>
      </w:r>
      <w:proofErr w:type="spellStart"/>
      <w:r w:rsidRPr="00E7425D">
        <w:rPr>
          <w:spacing w:val="-2"/>
          <w:sz w:val="26"/>
          <w:szCs w:val="26"/>
        </w:rPr>
        <w:t>định</w:t>
      </w:r>
      <w:proofErr w:type="spellEnd"/>
      <w:r w:rsidRPr="00E7425D">
        <w:rPr>
          <w:spacing w:val="-2"/>
          <w:sz w:val="26"/>
          <w:szCs w:val="26"/>
        </w:rPr>
        <w:t xml:space="preserve">, </w:t>
      </w:r>
      <w:proofErr w:type="spellStart"/>
      <w:r w:rsidRPr="00E7425D">
        <w:rPr>
          <w:spacing w:val="-2"/>
          <w:sz w:val="26"/>
          <w:szCs w:val="26"/>
        </w:rPr>
        <w:t>mở</w:t>
      </w:r>
      <w:proofErr w:type="spellEnd"/>
      <w:r w:rsidRPr="00E7425D">
        <w:rPr>
          <w:spacing w:val="-2"/>
          <w:sz w:val="26"/>
          <w:szCs w:val="26"/>
        </w:rPr>
        <w:t xml:space="preserve"> </w:t>
      </w:r>
      <w:proofErr w:type="spellStart"/>
      <w:r w:rsidRPr="00E7425D">
        <w:rPr>
          <w:spacing w:val="-2"/>
          <w:sz w:val="26"/>
          <w:szCs w:val="26"/>
        </w:rPr>
        <w:t>màn</w:t>
      </w:r>
      <w:proofErr w:type="spellEnd"/>
      <w:r w:rsidRPr="00E7425D">
        <w:rPr>
          <w:spacing w:val="-2"/>
          <w:sz w:val="26"/>
          <w:szCs w:val="26"/>
        </w:rPr>
        <w:t xml:space="preserve"> </w:t>
      </w:r>
      <w:proofErr w:type="spellStart"/>
      <w:r w:rsidRPr="00E7425D">
        <w:rPr>
          <w:spacing w:val="-2"/>
          <w:sz w:val="26"/>
          <w:szCs w:val="26"/>
        </w:rPr>
        <w:t>cho</w:t>
      </w:r>
      <w:proofErr w:type="spellEnd"/>
      <w:r w:rsidRPr="00E7425D">
        <w:rPr>
          <w:spacing w:val="-2"/>
          <w:sz w:val="26"/>
          <w:szCs w:val="26"/>
        </w:rPr>
        <w:t xml:space="preserve"> </w:t>
      </w:r>
      <w:proofErr w:type="spellStart"/>
      <w:r w:rsidRPr="00E7425D">
        <w:rPr>
          <w:spacing w:val="-2"/>
          <w:sz w:val="26"/>
          <w:szCs w:val="26"/>
        </w:rPr>
        <w:t>buổi</w:t>
      </w:r>
      <w:proofErr w:type="spellEnd"/>
      <w:r w:rsidRPr="00E7425D">
        <w:rPr>
          <w:spacing w:val="-2"/>
          <w:sz w:val="26"/>
          <w:szCs w:val="26"/>
        </w:rPr>
        <w:t xml:space="preserve"> </w:t>
      </w:r>
      <w:proofErr w:type="spellStart"/>
      <w:r w:rsidRPr="00E7425D">
        <w:rPr>
          <w:spacing w:val="-2"/>
          <w:sz w:val="26"/>
          <w:szCs w:val="26"/>
        </w:rPr>
        <w:t>hát</w:t>
      </w:r>
      <w:proofErr w:type="spellEnd"/>
      <w:r w:rsidRPr="00E7425D">
        <w:rPr>
          <w:spacing w:val="-2"/>
          <w:sz w:val="26"/>
          <w:szCs w:val="26"/>
        </w:rPr>
        <w:t xml:space="preserve"> </w:t>
      </w:r>
      <w:proofErr w:type="spellStart"/>
      <w:r w:rsidRPr="00E7425D">
        <w:rPr>
          <w:spacing w:val="-2"/>
          <w:sz w:val="26"/>
          <w:szCs w:val="26"/>
        </w:rPr>
        <w:t>thờ</w:t>
      </w:r>
      <w:proofErr w:type="spellEnd"/>
      <w:r w:rsidRPr="00E7425D">
        <w:rPr>
          <w:spacing w:val="-2"/>
          <w:sz w:val="26"/>
          <w:szCs w:val="26"/>
        </w:rPr>
        <w:t xml:space="preserve">, </w:t>
      </w:r>
      <w:proofErr w:type="spellStart"/>
      <w:r w:rsidRPr="00E7425D">
        <w:rPr>
          <w:spacing w:val="-2"/>
          <w:sz w:val="26"/>
          <w:szCs w:val="26"/>
        </w:rPr>
        <w:t>đã</w:t>
      </w:r>
      <w:proofErr w:type="spellEnd"/>
      <w:r w:rsidRPr="00E7425D">
        <w:rPr>
          <w:spacing w:val="-2"/>
          <w:sz w:val="26"/>
          <w:szCs w:val="26"/>
        </w:rPr>
        <w:t xml:space="preserve"> </w:t>
      </w:r>
      <w:proofErr w:type="spellStart"/>
      <w:r w:rsidRPr="00E7425D">
        <w:rPr>
          <w:spacing w:val="-2"/>
          <w:sz w:val="26"/>
          <w:szCs w:val="26"/>
        </w:rPr>
        <w:t>trở</w:t>
      </w:r>
      <w:proofErr w:type="spellEnd"/>
      <w:r w:rsidRPr="00E7425D">
        <w:rPr>
          <w:spacing w:val="-2"/>
          <w:sz w:val="26"/>
          <w:szCs w:val="26"/>
        </w:rPr>
        <w:t xml:space="preserve"> </w:t>
      </w:r>
      <w:proofErr w:type="spellStart"/>
      <w:r w:rsidRPr="00E7425D">
        <w:rPr>
          <w:spacing w:val="-2"/>
          <w:sz w:val="26"/>
          <w:szCs w:val="26"/>
        </w:rPr>
        <w:t>thành</w:t>
      </w:r>
      <w:proofErr w:type="spellEnd"/>
      <w:r w:rsidRPr="00E7425D">
        <w:rPr>
          <w:spacing w:val="-2"/>
          <w:sz w:val="26"/>
          <w:szCs w:val="26"/>
        </w:rPr>
        <w:t xml:space="preserve"> </w:t>
      </w:r>
      <w:proofErr w:type="spellStart"/>
      <w:r w:rsidRPr="00E7425D">
        <w:rPr>
          <w:spacing w:val="-2"/>
          <w:sz w:val="26"/>
          <w:szCs w:val="26"/>
        </w:rPr>
        <w:t>tục</w:t>
      </w:r>
      <w:proofErr w:type="spellEnd"/>
      <w:r w:rsidRPr="00E7425D">
        <w:rPr>
          <w:spacing w:val="-2"/>
          <w:sz w:val="26"/>
          <w:szCs w:val="26"/>
        </w:rPr>
        <w:t xml:space="preserve"> </w:t>
      </w:r>
      <w:proofErr w:type="spellStart"/>
      <w:r w:rsidRPr="00E7425D">
        <w:rPr>
          <w:spacing w:val="-2"/>
          <w:sz w:val="26"/>
          <w:szCs w:val="26"/>
        </w:rPr>
        <w:t>lệ</w:t>
      </w:r>
      <w:proofErr w:type="spellEnd"/>
      <w:r w:rsidRPr="00E7425D">
        <w:rPr>
          <w:spacing w:val="-2"/>
          <w:sz w:val="26"/>
          <w:szCs w:val="26"/>
        </w:rPr>
        <w:t xml:space="preserve"> </w:t>
      </w:r>
      <w:proofErr w:type="spellStart"/>
      <w:r w:rsidRPr="00E7425D">
        <w:rPr>
          <w:spacing w:val="-2"/>
          <w:sz w:val="26"/>
          <w:szCs w:val="26"/>
        </w:rPr>
        <w:t>trong</w:t>
      </w:r>
      <w:proofErr w:type="spellEnd"/>
      <w:r w:rsidRPr="00E7425D">
        <w:rPr>
          <w:spacing w:val="-2"/>
          <w:sz w:val="26"/>
          <w:szCs w:val="26"/>
        </w:rPr>
        <w:t xml:space="preserve"> </w:t>
      </w:r>
      <w:proofErr w:type="spellStart"/>
      <w:r w:rsidRPr="00E7425D">
        <w:rPr>
          <w:spacing w:val="-2"/>
          <w:sz w:val="26"/>
          <w:szCs w:val="26"/>
        </w:rPr>
        <w:t>kỳ</w:t>
      </w:r>
      <w:proofErr w:type="spellEnd"/>
      <w:r w:rsidRPr="00E7425D">
        <w:rPr>
          <w:spacing w:val="-2"/>
          <w:sz w:val="26"/>
          <w:szCs w:val="26"/>
        </w:rPr>
        <w:t xml:space="preserve"> </w:t>
      </w:r>
      <w:proofErr w:type="spellStart"/>
      <w:r w:rsidRPr="00E7425D">
        <w:rPr>
          <w:spacing w:val="-2"/>
          <w:sz w:val="26"/>
          <w:szCs w:val="26"/>
        </w:rPr>
        <w:t>đại</w:t>
      </w:r>
      <w:proofErr w:type="spellEnd"/>
      <w:r w:rsidRPr="00E7425D">
        <w:rPr>
          <w:spacing w:val="-2"/>
          <w:sz w:val="26"/>
          <w:szCs w:val="26"/>
        </w:rPr>
        <w:t xml:space="preserve"> </w:t>
      </w:r>
      <w:proofErr w:type="spellStart"/>
      <w:r w:rsidRPr="00E7425D">
        <w:rPr>
          <w:spacing w:val="-2"/>
          <w:sz w:val="26"/>
          <w:szCs w:val="26"/>
        </w:rPr>
        <w:t>tế</w:t>
      </w:r>
      <w:proofErr w:type="spellEnd"/>
      <w:r w:rsidRPr="00E7425D">
        <w:rPr>
          <w:spacing w:val="-2"/>
          <w:sz w:val="26"/>
          <w:szCs w:val="26"/>
        </w:rPr>
        <w:t xml:space="preserve"> </w:t>
      </w:r>
      <w:proofErr w:type="spellStart"/>
      <w:r w:rsidRPr="00E7425D">
        <w:rPr>
          <w:spacing w:val="-2"/>
          <w:sz w:val="26"/>
          <w:szCs w:val="26"/>
        </w:rPr>
        <w:t>thần</w:t>
      </w:r>
      <w:proofErr w:type="spellEnd"/>
      <w:r w:rsidRPr="00E7425D">
        <w:rPr>
          <w:spacing w:val="-2"/>
          <w:sz w:val="26"/>
          <w:szCs w:val="26"/>
        </w:rPr>
        <w:t xml:space="preserve"> Nam </w:t>
      </w:r>
      <w:proofErr w:type="spellStart"/>
      <w:r w:rsidRPr="00E7425D">
        <w:rPr>
          <w:spacing w:val="-2"/>
          <w:sz w:val="26"/>
          <w:szCs w:val="26"/>
        </w:rPr>
        <w:t>Hải</w:t>
      </w:r>
      <w:proofErr w:type="spellEnd"/>
      <w:r w:rsidRPr="00E7425D">
        <w:rPr>
          <w:spacing w:val="-2"/>
          <w:sz w:val="26"/>
          <w:szCs w:val="26"/>
        </w:rPr>
        <w:t>” [7</w:t>
      </w:r>
      <w:r w:rsidR="00774949">
        <w:rPr>
          <w:spacing w:val="-2"/>
          <w:sz w:val="26"/>
          <w:szCs w:val="26"/>
        </w:rPr>
        <w:t>2</w:t>
      </w:r>
      <w:r w:rsidRPr="00E7425D">
        <w:rPr>
          <w:spacing w:val="-2"/>
          <w:sz w:val="26"/>
          <w:szCs w:val="26"/>
        </w:rPr>
        <w:t>, tr.235].</w:t>
      </w:r>
      <w:r w:rsidR="00DD38E4">
        <w:rPr>
          <w:spacing w:val="-2"/>
          <w:sz w:val="26"/>
          <w:szCs w:val="26"/>
        </w:rPr>
        <w:t xml:space="preserve"> </w:t>
      </w:r>
      <w:proofErr w:type="spellStart"/>
      <w:r w:rsidRPr="00E7425D">
        <w:rPr>
          <w:spacing w:val="-2"/>
          <w:sz w:val="26"/>
          <w:szCs w:val="26"/>
        </w:rPr>
        <w:t>Công</w:t>
      </w:r>
      <w:proofErr w:type="spellEnd"/>
      <w:r w:rsidRPr="00E7425D">
        <w:rPr>
          <w:spacing w:val="-2"/>
          <w:sz w:val="26"/>
          <w:szCs w:val="26"/>
        </w:rPr>
        <w:t xml:space="preserve"> </w:t>
      </w:r>
      <w:proofErr w:type="spellStart"/>
      <w:r w:rsidRPr="00E7425D">
        <w:rPr>
          <w:spacing w:val="-2"/>
          <w:sz w:val="26"/>
          <w:szCs w:val="26"/>
        </w:rPr>
        <w:t>trình</w:t>
      </w:r>
      <w:proofErr w:type="spellEnd"/>
      <w:r w:rsidRPr="00E7425D">
        <w:rPr>
          <w:spacing w:val="-2"/>
          <w:sz w:val="26"/>
          <w:szCs w:val="26"/>
        </w:rPr>
        <w:t xml:space="preserve"> </w:t>
      </w:r>
      <w:proofErr w:type="spellStart"/>
      <w:r w:rsidRPr="00E7425D">
        <w:rPr>
          <w:spacing w:val="-2"/>
          <w:sz w:val="26"/>
          <w:szCs w:val="26"/>
        </w:rPr>
        <w:t>đã</w:t>
      </w:r>
      <w:proofErr w:type="spellEnd"/>
      <w:r w:rsidRPr="00E7425D">
        <w:rPr>
          <w:spacing w:val="-2"/>
          <w:sz w:val="26"/>
          <w:szCs w:val="26"/>
        </w:rPr>
        <w:t xml:space="preserve"> </w:t>
      </w:r>
      <w:proofErr w:type="spellStart"/>
      <w:r w:rsidRPr="00E7425D">
        <w:rPr>
          <w:spacing w:val="-2"/>
          <w:sz w:val="26"/>
          <w:szCs w:val="26"/>
        </w:rPr>
        <w:t>góp</w:t>
      </w:r>
      <w:proofErr w:type="spellEnd"/>
      <w:r w:rsidRPr="00E7425D">
        <w:rPr>
          <w:spacing w:val="-2"/>
          <w:sz w:val="26"/>
          <w:szCs w:val="26"/>
        </w:rPr>
        <w:t xml:space="preserve"> </w:t>
      </w:r>
      <w:proofErr w:type="spellStart"/>
      <w:r w:rsidRPr="00E7425D">
        <w:rPr>
          <w:spacing w:val="-2"/>
          <w:sz w:val="26"/>
          <w:szCs w:val="26"/>
        </w:rPr>
        <w:t>phần</w:t>
      </w:r>
      <w:proofErr w:type="spellEnd"/>
      <w:r w:rsidRPr="00E7425D">
        <w:rPr>
          <w:spacing w:val="-2"/>
          <w:sz w:val="26"/>
          <w:szCs w:val="26"/>
        </w:rPr>
        <w:t xml:space="preserve"> </w:t>
      </w:r>
      <w:proofErr w:type="spellStart"/>
      <w:r w:rsidRPr="00E7425D">
        <w:rPr>
          <w:spacing w:val="-2"/>
          <w:sz w:val="26"/>
          <w:szCs w:val="26"/>
        </w:rPr>
        <w:t>làm</w:t>
      </w:r>
      <w:proofErr w:type="spellEnd"/>
      <w:r w:rsidRPr="00E7425D">
        <w:rPr>
          <w:spacing w:val="-2"/>
          <w:sz w:val="26"/>
          <w:szCs w:val="26"/>
        </w:rPr>
        <w:t xml:space="preserve"> </w:t>
      </w:r>
      <w:proofErr w:type="spellStart"/>
      <w:r w:rsidRPr="00E7425D">
        <w:rPr>
          <w:spacing w:val="-2"/>
          <w:sz w:val="26"/>
          <w:szCs w:val="26"/>
        </w:rPr>
        <w:t>rõ</w:t>
      </w:r>
      <w:proofErr w:type="spellEnd"/>
      <w:r w:rsidRPr="00E7425D">
        <w:rPr>
          <w:spacing w:val="-2"/>
          <w:sz w:val="26"/>
          <w:szCs w:val="26"/>
        </w:rPr>
        <w:t xml:space="preserve"> </w:t>
      </w:r>
      <w:proofErr w:type="spellStart"/>
      <w:r w:rsidRPr="00E7425D">
        <w:rPr>
          <w:spacing w:val="-2"/>
          <w:sz w:val="26"/>
          <w:szCs w:val="26"/>
        </w:rPr>
        <w:t>vai</w:t>
      </w:r>
      <w:proofErr w:type="spellEnd"/>
      <w:r w:rsidRPr="00E7425D">
        <w:rPr>
          <w:spacing w:val="-2"/>
          <w:sz w:val="26"/>
          <w:szCs w:val="26"/>
        </w:rPr>
        <w:t xml:space="preserve"> </w:t>
      </w:r>
      <w:proofErr w:type="spellStart"/>
      <w:r w:rsidRPr="00E7425D">
        <w:rPr>
          <w:spacing w:val="-2"/>
          <w:sz w:val="26"/>
          <w:szCs w:val="26"/>
        </w:rPr>
        <w:t>trò</w:t>
      </w:r>
      <w:proofErr w:type="spellEnd"/>
      <w:r w:rsidRPr="00E7425D">
        <w:rPr>
          <w:spacing w:val="-2"/>
          <w:sz w:val="26"/>
          <w:szCs w:val="26"/>
        </w:rPr>
        <w:t xml:space="preserve"> </w:t>
      </w:r>
      <w:proofErr w:type="spellStart"/>
      <w:r w:rsidRPr="00E7425D">
        <w:rPr>
          <w:spacing w:val="-2"/>
          <w:sz w:val="26"/>
          <w:szCs w:val="26"/>
        </w:rPr>
        <w:t>của</w:t>
      </w:r>
      <w:proofErr w:type="spellEnd"/>
      <w:r w:rsidRPr="00E7425D">
        <w:rPr>
          <w:spacing w:val="-2"/>
          <w:sz w:val="26"/>
          <w:szCs w:val="26"/>
        </w:rPr>
        <w:t xml:space="preserve"> </w:t>
      </w:r>
      <w:proofErr w:type="spellStart"/>
      <w:r w:rsidRPr="00E7425D">
        <w:rPr>
          <w:spacing w:val="-2"/>
          <w:sz w:val="26"/>
          <w:szCs w:val="26"/>
        </w:rPr>
        <w:t>Hát</w:t>
      </w:r>
      <w:proofErr w:type="spellEnd"/>
      <w:r w:rsidRPr="00E7425D">
        <w:rPr>
          <w:spacing w:val="-2"/>
          <w:sz w:val="26"/>
          <w:szCs w:val="26"/>
        </w:rPr>
        <w:t xml:space="preserve"> </w:t>
      </w:r>
      <w:proofErr w:type="spellStart"/>
      <w:r w:rsidRPr="00E7425D">
        <w:rPr>
          <w:spacing w:val="-2"/>
          <w:sz w:val="26"/>
          <w:szCs w:val="26"/>
        </w:rPr>
        <w:t>Bả</w:t>
      </w:r>
      <w:proofErr w:type="spellEnd"/>
      <w:r w:rsidRPr="00E7425D">
        <w:rPr>
          <w:spacing w:val="-2"/>
          <w:sz w:val="26"/>
          <w:szCs w:val="26"/>
        </w:rPr>
        <w:t xml:space="preserve"> </w:t>
      </w:r>
      <w:proofErr w:type="spellStart"/>
      <w:r w:rsidRPr="00E7425D">
        <w:rPr>
          <w:spacing w:val="-2"/>
          <w:sz w:val="26"/>
          <w:szCs w:val="26"/>
        </w:rPr>
        <w:t>trạo</w:t>
      </w:r>
      <w:proofErr w:type="spellEnd"/>
      <w:r w:rsidRPr="00E7425D">
        <w:rPr>
          <w:spacing w:val="-2"/>
          <w:sz w:val="26"/>
          <w:szCs w:val="26"/>
        </w:rPr>
        <w:t xml:space="preserve"> </w:t>
      </w:r>
      <w:proofErr w:type="spellStart"/>
      <w:r w:rsidRPr="00E7425D">
        <w:rPr>
          <w:spacing w:val="-2"/>
          <w:sz w:val="26"/>
          <w:szCs w:val="26"/>
        </w:rPr>
        <w:t>như</w:t>
      </w:r>
      <w:proofErr w:type="spellEnd"/>
      <w:r w:rsidRPr="00E7425D">
        <w:rPr>
          <w:spacing w:val="-2"/>
          <w:sz w:val="26"/>
          <w:szCs w:val="26"/>
        </w:rPr>
        <w:t xml:space="preserve"> </w:t>
      </w:r>
      <w:proofErr w:type="spellStart"/>
      <w:r w:rsidRPr="00E7425D">
        <w:rPr>
          <w:spacing w:val="-2"/>
          <w:sz w:val="26"/>
          <w:szCs w:val="26"/>
        </w:rPr>
        <w:t>một</w:t>
      </w:r>
      <w:proofErr w:type="spellEnd"/>
      <w:r w:rsidRPr="00E7425D">
        <w:rPr>
          <w:spacing w:val="-2"/>
          <w:sz w:val="26"/>
          <w:szCs w:val="26"/>
        </w:rPr>
        <w:t xml:space="preserve"> </w:t>
      </w:r>
      <w:proofErr w:type="spellStart"/>
      <w:r w:rsidRPr="00E7425D">
        <w:rPr>
          <w:spacing w:val="-2"/>
          <w:sz w:val="26"/>
          <w:szCs w:val="26"/>
        </w:rPr>
        <w:t>hình</w:t>
      </w:r>
      <w:proofErr w:type="spellEnd"/>
      <w:r w:rsidRPr="00E7425D">
        <w:rPr>
          <w:spacing w:val="-2"/>
          <w:sz w:val="26"/>
          <w:szCs w:val="26"/>
        </w:rPr>
        <w:t xml:space="preserve"> </w:t>
      </w:r>
      <w:proofErr w:type="spellStart"/>
      <w:r w:rsidRPr="00E7425D">
        <w:rPr>
          <w:spacing w:val="-2"/>
          <w:sz w:val="26"/>
          <w:szCs w:val="26"/>
        </w:rPr>
        <w:t>thức</w:t>
      </w:r>
      <w:proofErr w:type="spellEnd"/>
      <w:r w:rsidRPr="00E7425D">
        <w:rPr>
          <w:spacing w:val="-2"/>
          <w:sz w:val="26"/>
          <w:szCs w:val="26"/>
        </w:rPr>
        <w:t xml:space="preserve"> </w:t>
      </w:r>
      <w:proofErr w:type="spellStart"/>
      <w:r w:rsidRPr="00E7425D">
        <w:rPr>
          <w:spacing w:val="-2"/>
          <w:sz w:val="26"/>
          <w:szCs w:val="26"/>
        </w:rPr>
        <w:t>diễn</w:t>
      </w:r>
      <w:proofErr w:type="spellEnd"/>
      <w:r w:rsidRPr="00E7425D">
        <w:rPr>
          <w:spacing w:val="-2"/>
          <w:sz w:val="26"/>
          <w:szCs w:val="26"/>
        </w:rPr>
        <w:t xml:space="preserve"> </w:t>
      </w:r>
      <w:proofErr w:type="spellStart"/>
      <w:r w:rsidRPr="00E7425D">
        <w:rPr>
          <w:spacing w:val="-2"/>
          <w:sz w:val="26"/>
          <w:szCs w:val="26"/>
        </w:rPr>
        <w:t>xướng</w:t>
      </w:r>
      <w:proofErr w:type="spellEnd"/>
      <w:r w:rsidRPr="00E7425D">
        <w:rPr>
          <w:spacing w:val="-2"/>
          <w:sz w:val="26"/>
          <w:szCs w:val="26"/>
        </w:rPr>
        <w:t xml:space="preserve"> </w:t>
      </w:r>
      <w:proofErr w:type="spellStart"/>
      <w:r w:rsidRPr="00E7425D">
        <w:rPr>
          <w:spacing w:val="-2"/>
          <w:sz w:val="26"/>
          <w:szCs w:val="26"/>
        </w:rPr>
        <w:t>dân</w:t>
      </w:r>
      <w:proofErr w:type="spellEnd"/>
      <w:r w:rsidRPr="00E7425D">
        <w:rPr>
          <w:spacing w:val="-2"/>
          <w:sz w:val="26"/>
          <w:szCs w:val="26"/>
        </w:rPr>
        <w:t xml:space="preserve"> </w:t>
      </w:r>
      <w:proofErr w:type="spellStart"/>
      <w:r w:rsidRPr="00E7425D">
        <w:rPr>
          <w:spacing w:val="-2"/>
          <w:sz w:val="26"/>
          <w:szCs w:val="26"/>
        </w:rPr>
        <w:t>gian</w:t>
      </w:r>
      <w:proofErr w:type="spellEnd"/>
      <w:r w:rsidRPr="00E7425D">
        <w:rPr>
          <w:spacing w:val="-2"/>
          <w:sz w:val="26"/>
          <w:szCs w:val="26"/>
        </w:rPr>
        <w:t xml:space="preserve"> </w:t>
      </w:r>
      <w:proofErr w:type="spellStart"/>
      <w:r w:rsidRPr="00E7425D">
        <w:rPr>
          <w:spacing w:val="-2"/>
          <w:sz w:val="26"/>
          <w:szCs w:val="26"/>
        </w:rPr>
        <w:t>đặc</w:t>
      </w:r>
      <w:proofErr w:type="spellEnd"/>
      <w:r w:rsidRPr="00E7425D">
        <w:rPr>
          <w:spacing w:val="-2"/>
          <w:sz w:val="26"/>
          <w:szCs w:val="26"/>
        </w:rPr>
        <w:t xml:space="preserve"> </w:t>
      </w:r>
      <w:proofErr w:type="spellStart"/>
      <w:r w:rsidRPr="00E7425D">
        <w:rPr>
          <w:spacing w:val="-2"/>
          <w:sz w:val="26"/>
          <w:szCs w:val="26"/>
        </w:rPr>
        <w:t>thù</w:t>
      </w:r>
      <w:proofErr w:type="spellEnd"/>
      <w:r w:rsidRPr="00E7425D">
        <w:rPr>
          <w:spacing w:val="-2"/>
          <w:sz w:val="26"/>
          <w:szCs w:val="26"/>
        </w:rPr>
        <w:t xml:space="preserve">, </w:t>
      </w:r>
      <w:proofErr w:type="spellStart"/>
      <w:r w:rsidRPr="00E7425D">
        <w:rPr>
          <w:spacing w:val="-2"/>
          <w:sz w:val="26"/>
          <w:szCs w:val="26"/>
        </w:rPr>
        <w:t>vừa</w:t>
      </w:r>
      <w:proofErr w:type="spellEnd"/>
      <w:r w:rsidRPr="00E7425D">
        <w:rPr>
          <w:spacing w:val="-2"/>
          <w:sz w:val="26"/>
          <w:szCs w:val="26"/>
        </w:rPr>
        <w:t xml:space="preserve"> </w:t>
      </w:r>
      <w:proofErr w:type="spellStart"/>
      <w:r w:rsidRPr="00E7425D">
        <w:rPr>
          <w:spacing w:val="-2"/>
          <w:sz w:val="26"/>
          <w:szCs w:val="26"/>
        </w:rPr>
        <w:t>mang</w:t>
      </w:r>
      <w:proofErr w:type="spellEnd"/>
      <w:r w:rsidRPr="00E7425D">
        <w:rPr>
          <w:spacing w:val="-2"/>
          <w:sz w:val="26"/>
          <w:szCs w:val="26"/>
        </w:rPr>
        <w:t xml:space="preserve"> </w:t>
      </w:r>
      <w:proofErr w:type="spellStart"/>
      <w:r w:rsidRPr="00E7425D">
        <w:rPr>
          <w:spacing w:val="-2"/>
          <w:sz w:val="26"/>
          <w:szCs w:val="26"/>
        </w:rPr>
        <w:t>tính</w:t>
      </w:r>
      <w:proofErr w:type="spellEnd"/>
      <w:r w:rsidRPr="00E7425D">
        <w:rPr>
          <w:spacing w:val="-2"/>
          <w:sz w:val="26"/>
          <w:szCs w:val="26"/>
        </w:rPr>
        <w:t xml:space="preserve"> </w:t>
      </w:r>
      <w:proofErr w:type="spellStart"/>
      <w:r w:rsidRPr="00E7425D">
        <w:rPr>
          <w:spacing w:val="-2"/>
          <w:sz w:val="26"/>
          <w:szCs w:val="26"/>
        </w:rPr>
        <w:t>nghi</w:t>
      </w:r>
      <w:proofErr w:type="spellEnd"/>
      <w:r w:rsidRPr="00E7425D">
        <w:rPr>
          <w:spacing w:val="-2"/>
          <w:sz w:val="26"/>
          <w:szCs w:val="26"/>
        </w:rPr>
        <w:t xml:space="preserve"> </w:t>
      </w:r>
      <w:proofErr w:type="spellStart"/>
      <w:r w:rsidRPr="00E7425D">
        <w:rPr>
          <w:spacing w:val="-2"/>
          <w:sz w:val="26"/>
          <w:szCs w:val="26"/>
        </w:rPr>
        <w:t>lễ</w:t>
      </w:r>
      <w:proofErr w:type="spellEnd"/>
      <w:r w:rsidRPr="00E7425D">
        <w:rPr>
          <w:spacing w:val="-2"/>
          <w:sz w:val="26"/>
          <w:szCs w:val="26"/>
        </w:rPr>
        <w:t xml:space="preserve">, </w:t>
      </w:r>
      <w:proofErr w:type="spellStart"/>
      <w:r w:rsidRPr="00E7425D">
        <w:rPr>
          <w:spacing w:val="-2"/>
          <w:sz w:val="26"/>
          <w:szCs w:val="26"/>
        </w:rPr>
        <w:t>vừa</w:t>
      </w:r>
      <w:proofErr w:type="spellEnd"/>
      <w:r w:rsidRPr="00E7425D">
        <w:rPr>
          <w:spacing w:val="-2"/>
          <w:sz w:val="26"/>
          <w:szCs w:val="26"/>
        </w:rPr>
        <w:t xml:space="preserve"> </w:t>
      </w:r>
      <w:proofErr w:type="spellStart"/>
      <w:r w:rsidRPr="00E7425D">
        <w:rPr>
          <w:spacing w:val="-2"/>
          <w:sz w:val="26"/>
          <w:szCs w:val="26"/>
        </w:rPr>
        <w:t>mang</w:t>
      </w:r>
      <w:proofErr w:type="spellEnd"/>
      <w:r w:rsidRPr="00E7425D">
        <w:rPr>
          <w:spacing w:val="-2"/>
          <w:sz w:val="26"/>
          <w:szCs w:val="26"/>
        </w:rPr>
        <w:t xml:space="preserve"> </w:t>
      </w:r>
      <w:proofErr w:type="spellStart"/>
      <w:r w:rsidRPr="00E7425D">
        <w:rPr>
          <w:spacing w:val="-2"/>
          <w:sz w:val="26"/>
          <w:szCs w:val="26"/>
        </w:rPr>
        <w:t>tính</w:t>
      </w:r>
      <w:proofErr w:type="spellEnd"/>
      <w:r w:rsidRPr="00E7425D">
        <w:rPr>
          <w:spacing w:val="-2"/>
          <w:sz w:val="26"/>
          <w:szCs w:val="26"/>
        </w:rPr>
        <w:t xml:space="preserve"> </w:t>
      </w:r>
      <w:proofErr w:type="spellStart"/>
      <w:r w:rsidRPr="00E7425D">
        <w:rPr>
          <w:spacing w:val="-2"/>
          <w:sz w:val="26"/>
          <w:szCs w:val="26"/>
        </w:rPr>
        <w:t>nghệ</w:t>
      </w:r>
      <w:proofErr w:type="spellEnd"/>
      <w:r w:rsidRPr="00E7425D">
        <w:rPr>
          <w:spacing w:val="-2"/>
          <w:sz w:val="26"/>
          <w:szCs w:val="26"/>
        </w:rPr>
        <w:t xml:space="preserve"> </w:t>
      </w:r>
      <w:proofErr w:type="spellStart"/>
      <w:r w:rsidRPr="00E7425D">
        <w:rPr>
          <w:spacing w:val="-2"/>
          <w:sz w:val="26"/>
          <w:szCs w:val="26"/>
        </w:rPr>
        <w:t>thuật</w:t>
      </w:r>
      <w:proofErr w:type="spellEnd"/>
      <w:r w:rsidRPr="00E7425D">
        <w:rPr>
          <w:spacing w:val="-2"/>
          <w:sz w:val="26"/>
          <w:szCs w:val="26"/>
        </w:rPr>
        <w:t xml:space="preserve">, </w:t>
      </w:r>
      <w:proofErr w:type="spellStart"/>
      <w:r w:rsidRPr="00E7425D">
        <w:rPr>
          <w:spacing w:val="-2"/>
          <w:sz w:val="26"/>
          <w:szCs w:val="26"/>
        </w:rPr>
        <w:t>gắn</w:t>
      </w:r>
      <w:proofErr w:type="spellEnd"/>
      <w:r w:rsidRPr="00E7425D">
        <w:rPr>
          <w:spacing w:val="-2"/>
          <w:sz w:val="26"/>
          <w:szCs w:val="26"/>
        </w:rPr>
        <w:t xml:space="preserve"> </w:t>
      </w:r>
      <w:proofErr w:type="spellStart"/>
      <w:r w:rsidRPr="00E7425D">
        <w:rPr>
          <w:spacing w:val="-2"/>
          <w:sz w:val="26"/>
          <w:szCs w:val="26"/>
        </w:rPr>
        <w:t>bó</w:t>
      </w:r>
      <w:proofErr w:type="spellEnd"/>
      <w:r w:rsidRPr="00E7425D">
        <w:rPr>
          <w:spacing w:val="-2"/>
          <w:sz w:val="26"/>
          <w:szCs w:val="26"/>
        </w:rPr>
        <w:t xml:space="preserve"> </w:t>
      </w:r>
      <w:proofErr w:type="spellStart"/>
      <w:r w:rsidRPr="00E7425D">
        <w:rPr>
          <w:spacing w:val="-2"/>
          <w:sz w:val="26"/>
          <w:szCs w:val="26"/>
        </w:rPr>
        <w:t>mật</w:t>
      </w:r>
      <w:proofErr w:type="spellEnd"/>
      <w:r w:rsidRPr="00E7425D">
        <w:rPr>
          <w:spacing w:val="-2"/>
          <w:sz w:val="26"/>
          <w:szCs w:val="26"/>
        </w:rPr>
        <w:t xml:space="preserve"> </w:t>
      </w:r>
      <w:proofErr w:type="spellStart"/>
      <w:r w:rsidRPr="00E7425D">
        <w:rPr>
          <w:spacing w:val="-2"/>
          <w:sz w:val="26"/>
          <w:szCs w:val="26"/>
        </w:rPr>
        <w:t>thiết</w:t>
      </w:r>
      <w:proofErr w:type="spellEnd"/>
      <w:r w:rsidRPr="00E7425D">
        <w:rPr>
          <w:spacing w:val="-2"/>
          <w:sz w:val="26"/>
          <w:szCs w:val="26"/>
        </w:rPr>
        <w:t xml:space="preserve"> </w:t>
      </w:r>
      <w:proofErr w:type="spellStart"/>
      <w:r w:rsidRPr="00E7425D">
        <w:rPr>
          <w:spacing w:val="-2"/>
          <w:sz w:val="26"/>
          <w:szCs w:val="26"/>
        </w:rPr>
        <w:t>với</w:t>
      </w:r>
      <w:proofErr w:type="spellEnd"/>
      <w:r w:rsidRPr="00E7425D">
        <w:rPr>
          <w:spacing w:val="-2"/>
          <w:sz w:val="26"/>
          <w:szCs w:val="26"/>
        </w:rPr>
        <w:t xml:space="preserve"> </w:t>
      </w:r>
      <w:proofErr w:type="spellStart"/>
      <w:r w:rsidRPr="00E7425D">
        <w:rPr>
          <w:spacing w:val="-2"/>
          <w:sz w:val="26"/>
          <w:szCs w:val="26"/>
        </w:rPr>
        <w:t>đời</w:t>
      </w:r>
      <w:proofErr w:type="spellEnd"/>
      <w:r w:rsidRPr="00E7425D">
        <w:rPr>
          <w:spacing w:val="-2"/>
          <w:sz w:val="26"/>
          <w:szCs w:val="26"/>
        </w:rPr>
        <w:t xml:space="preserve"> </w:t>
      </w:r>
      <w:proofErr w:type="spellStart"/>
      <w:r w:rsidRPr="00E7425D">
        <w:rPr>
          <w:spacing w:val="-2"/>
          <w:sz w:val="26"/>
          <w:szCs w:val="26"/>
        </w:rPr>
        <w:t>sống</w:t>
      </w:r>
      <w:proofErr w:type="spellEnd"/>
      <w:r w:rsidRPr="00E7425D">
        <w:rPr>
          <w:spacing w:val="-2"/>
          <w:sz w:val="26"/>
          <w:szCs w:val="26"/>
        </w:rPr>
        <w:t xml:space="preserve"> </w:t>
      </w:r>
      <w:proofErr w:type="spellStart"/>
      <w:r w:rsidRPr="00E7425D">
        <w:rPr>
          <w:spacing w:val="-2"/>
          <w:sz w:val="26"/>
          <w:szCs w:val="26"/>
        </w:rPr>
        <w:t>văn</w:t>
      </w:r>
      <w:proofErr w:type="spellEnd"/>
      <w:r w:rsidRPr="00E7425D">
        <w:rPr>
          <w:spacing w:val="-2"/>
          <w:sz w:val="26"/>
          <w:szCs w:val="26"/>
        </w:rPr>
        <w:t xml:space="preserve"> </w:t>
      </w:r>
      <w:proofErr w:type="spellStart"/>
      <w:r w:rsidRPr="00E7425D">
        <w:rPr>
          <w:spacing w:val="-2"/>
          <w:sz w:val="26"/>
          <w:szCs w:val="26"/>
        </w:rPr>
        <w:t>hoá</w:t>
      </w:r>
      <w:proofErr w:type="spellEnd"/>
      <w:r w:rsidRPr="00E7425D">
        <w:rPr>
          <w:spacing w:val="-2"/>
          <w:sz w:val="26"/>
          <w:szCs w:val="26"/>
        </w:rPr>
        <w:t xml:space="preserve"> - </w:t>
      </w:r>
      <w:proofErr w:type="spellStart"/>
      <w:r w:rsidRPr="00E7425D">
        <w:rPr>
          <w:spacing w:val="-2"/>
          <w:sz w:val="26"/>
          <w:szCs w:val="26"/>
        </w:rPr>
        <w:t>tín</w:t>
      </w:r>
      <w:proofErr w:type="spellEnd"/>
      <w:r w:rsidRPr="00E7425D">
        <w:rPr>
          <w:spacing w:val="-2"/>
          <w:sz w:val="26"/>
          <w:szCs w:val="26"/>
        </w:rPr>
        <w:t xml:space="preserve"> </w:t>
      </w:r>
      <w:proofErr w:type="spellStart"/>
      <w:r w:rsidRPr="00E7425D">
        <w:rPr>
          <w:spacing w:val="-2"/>
          <w:sz w:val="26"/>
          <w:szCs w:val="26"/>
        </w:rPr>
        <w:lastRenderedPageBreak/>
        <w:t>ngưỡng</w:t>
      </w:r>
      <w:proofErr w:type="spellEnd"/>
      <w:r w:rsidRPr="00E7425D">
        <w:rPr>
          <w:spacing w:val="-2"/>
          <w:sz w:val="26"/>
          <w:szCs w:val="26"/>
        </w:rPr>
        <w:t xml:space="preserve"> </w:t>
      </w:r>
      <w:proofErr w:type="spellStart"/>
      <w:r w:rsidRPr="00E7425D">
        <w:rPr>
          <w:spacing w:val="-2"/>
          <w:sz w:val="26"/>
          <w:szCs w:val="26"/>
        </w:rPr>
        <w:t>của</w:t>
      </w:r>
      <w:proofErr w:type="spellEnd"/>
      <w:r w:rsidRPr="00E7425D">
        <w:rPr>
          <w:spacing w:val="-2"/>
          <w:sz w:val="26"/>
          <w:szCs w:val="26"/>
        </w:rPr>
        <w:t xml:space="preserve"> </w:t>
      </w:r>
      <w:proofErr w:type="spellStart"/>
      <w:r w:rsidRPr="00E7425D">
        <w:rPr>
          <w:spacing w:val="-2"/>
          <w:sz w:val="26"/>
          <w:szCs w:val="26"/>
        </w:rPr>
        <w:t>cư</w:t>
      </w:r>
      <w:proofErr w:type="spellEnd"/>
      <w:r w:rsidRPr="00E7425D">
        <w:rPr>
          <w:spacing w:val="-2"/>
          <w:sz w:val="26"/>
          <w:szCs w:val="26"/>
        </w:rPr>
        <w:t xml:space="preserve"> </w:t>
      </w:r>
      <w:proofErr w:type="spellStart"/>
      <w:r w:rsidRPr="00E7425D">
        <w:rPr>
          <w:spacing w:val="-2"/>
          <w:sz w:val="26"/>
          <w:szCs w:val="26"/>
        </w:rPr>
        <w:t>dân</w:t>
      </w:r>
      <w:proofErr w:type="spellEnd"/>
      <w:r w:rsidRPr="00E7425D">
        <w:rPr>
          <w:spacing w:val="-2"/>
          <w:sz w:val="26"/>
          <w:szCs w:val="26"/>
        </w:rPr>
        <w:t xml:space="preserve"> </w:t>
      </w:r>
      <w:proofErr w:type="spellStart"/>
      <w:r w:rsidRPr="00E7425D">
        <w:rPr>
          <w:spacing w:val="-2"/>
          <w:sz w:val="26"/>
          <w:szCs w:val="26"/>
        </w:rPr>
        <w:t>ven</w:t>
      </w:r>
      <w:proofErr w:type="spellEnd"/>
      <w:r w:rsidRPr="00E7425D">
        <w:rPr>
          <w:spacing w:val="-2"/>
          <w:sz w:val="26"/>
          <w:szCs w:val="26"/>
        </w:rPr>
        <w:t xml:space="preserve"> </w:t>
      </w:r>
      <w:proofErr w:type="spellStart"/>
      <w:r w:rsidRPr="00E7425D">
        <w:rPr>
          <w:spacing w:val="-2"/>
          <w:sz w:val="26"/>
          <w:szCs w:val="26"/>
        </w:rPr>
        <w:t>biển</w:t>
      </w:r>
      <w:proofErr w:type="spellEnd"/>
      <w:r w:rsidRPr="00E7425D">
        <w:rPr>
          <w:spacing w:val="-2"/>
          <w:sz w:val="26"/>
          <w:szCs w:val="26"/>
        </w:rPr>
        <w:t xml:space="preserve"> </w:t>
      </w:r>
      <w:proofErr w:type="spellStart"/>
      <w:r w:rsidRPr="00E7425D">
        <w:rPr>
          <w:spacing w:val="-2"/>
          <w:sz w:val="26"/>
          <w:szCs w:val="26"/>
        </w:rPr>
        <w:t>miền</w:t>
      </w:r>
      <w:proofErr w:type="spellEnd"/>
      <w:r w:rsidRPr="00E7425D">
        <w:rPr>
          <w:spacing w:val="-2"/>
          <w:sz w:val="26"/>
          <w:szCs w:val="26"/>
        </w:rPr>
        <w:t xml:space="preserve"> </w:t>
      </w:r>
      <w:proofErr w:type="spellStart"/>
      <w:r w:rsidRPr="00E7425D">
        <w:rPr>
          <w:spacing w:val="-2"/>
          <w:sz w:val="26"/>
          <w:szCs w:val="26"/>
        </w:rPr>
        <w:t>Trung</w:t>
      </w:r>
      <w:proofErr w:type="spellEnd"/>
      <w:r w:rsidRPr="00E7425D">
        <w:rPr>
          <w:spacing w:val="-2"/>
          <w:sz w:val="26"/>
          <w:szCs w:val="26"/>
        </w:rPr>
        <w:t xml:space="preserve">. </w:t>
      </w:r>
      <w:proofErr w:type="spellStart"/>
      <w:r w:rsidRPr="00E7425D">
        <w:rPr>
          <w:spacing w:val="-2"/>
          <w:sz w:val="26"/>
          <w:szCs w:val="26"/>
        </w:rPr>
        <w:t>Tuy</w:t>
      </w:r>
      <w:proofErr w:type="spellEnd"/>
      <w:r w:rsidRPr="00E7425D">
        <w:rPr>
          <w:spacing w:val="-2"/>
          <w:sz w:val="26"/>
          <w:szCs w:val="26"/>
        </w:rPr>
        <w:t xml:space="preserve"> </w:t>
      </w:r>
      <w:proofErr w:type="spellStart"/>
      <w:r w:rsidRPr="00E7425D">
        <w:rPr>
          <w:spacing w:val="-2"/>
          <w:sz w:val="26"/>
          <w:szCs w:val="26"/>
        </w:rPr>
        <w:t>nhiên</w:t>
      </w:r>
      <w:proofErr w:type="spellEnd"/>
      <w:r w:rsidRPr="00E7425D">
        <w:rPr>
          <w:spacing w:val="-2"/>
          <w:sz w:val="26"/>
          <w:szCs w:val="26"/>
        </w:rPr>
        <w:t xml:space="preserve">, </w:t>
      </w:r>
      <w:proofErr w:type="spellStart"/>
      <w:r w:rsidRPr="00E7425D">
        <w:rPr>
          <w:spacing w:val="-2"/>
          <w:sz w:val="26"/>
          <w:szCs w:val="26"/>
        </w:rPr>
        <w:t>tác</w:t>
      </w:r>
      <w:proofErr w:type="spellEnd"/>
      <w:r w:rsidRPr="00E7425D">
        <w:rPr>
          <w:spacing w:val="-2"/>
          <w:sz w:val="26"/>
          <w:szCs w:val="26"/>
        </w:rPr>
        <w:t xml:space="preserve"> </w:t>
      </w:r>
      <w:proofErr w:type="spellStart"/>
      <w:r w:rsidRPr="00E7425D">
        <w:rPr>
          <w:spacing w:val="-2"/>
          <w:sz w:val="26"/>
          <w:szCs w:val="26"/>
        </w:rPr>
        <w:t>phẩm</w:t>
      </w:r>
      <w:proofErr w:type="spellEnd"/>
      <w:r w:rsidRPr="00E7425D">
        <w:rPr>
          <w:spacing w:val="-2"/>
          <w:sz w:val="26"/>
          <w:szCs w:val="26"/>
        </w:rPr>
        <w:t xml:space="preserve"> </w:t>
      </w:r>
      <w:proofErr w:type="spellStart"/>
      <w:r w:rsidRPr="00E7425D">
        <w:rPr>
          <w:spacing w:val="-2"/>
          <w:sz w:val="26"/>
          <w:szCs w:val="26"/>
        </w:rPr>
        <w:t>chủ</w:t>
      </w:r>
      <w:proofErr w:type="spellEnd"/>
      <w:r w:rsidRPr="00E7425D">
        <w:rPr>
          <w:spacing w:val="-2"/>
          <w:sz w:val="26"/>
          <w:szCs w:val="26"/>
        </w:rPr>
        <w:t xml:space="preserve"> </w:t>
      </w:r>
      <w:proofErr w:type="spellStart"/>
      <w:r w:rsidRPr="00E7425D">
        <w:rPr>
          <w:spacing w:val="-2"/>
          <w:sz w:val="26"/>
          <w:szCs w:val="26"/>
        </w:rPr>
        <w:t>yếu</w:t>
      </w:r>
      <w:proofErr w:type="spellEnd"/>
      <w:r w:rsidRPr="00E7425D">
        <w:rPr>
          <w:spacing w:val="-2"/>
          <w:sz w:val="26"/>
          <w:szCs w:val="26"/>
        </w:rPr>
        <w:t xml:space="preserve"> </w:t>
      </w:r>
      <w:proofErr w:type="spellStart"/>
      <w:r w:rsidRPr="00E7425D">
        <w:rPr>
          <w:spacing w:val="-2"/>
          <w:sz w:val="26"/>
          <w:szCs w:val="26"/>
        </w:rPr>
        <w:t>tiếp</w:t>
      </w:r>
      <w:proofErr w:type="spellEnd"/>
      <w:r w:rsidRPr="00E7425D">
        <w:rPr>
          <w:spacing w:val="-2"/>
          <w:sz w:val="26"/>
          <w:szCs w:val="26"/>
        </w:rPr>
        <w:t xml:space="preserve"> </w:t>
      </w:r>
      <w:proofErr w:type="spellStart"/>
      <w:r w:rsidRPr="00E7425D">
        <w:rPr>
          <w:spacing w:val="-2"/>
          <w:sz w:val="26"/>
          <w:szCs w:val="26"/>
        </w:rPr>
        <w:t>cận</w:t>
      </w:r>
      <w:proofErr w:type="spellEnd"/>
      <w:r w:rsidRPr="00E7425D">
        <w:rPr>
          <w:spacing w:val="-2"/>
          <w:sz w:val="26"/>
          <w:szCs w:val="26"/>
        </w:rPr>
        <w:t xml:space="preserve"> </w:t>
      </w:r>
      <w:proofErr w:type="spellStart"/>
      <w:r w:rsidRPr="00E7425D">
        <w:rPr>
          <w:spacing w:val="-2"/>
          <w:sz w:val="26"/>
          <w:szCs w:val="26"/>
        </w:rPr>
        <w:t>từ</w:t>
      </w:r>
      <w:proofErr w:type="spellEnd"/>
      <w:r w:rsidRPr="00E7425D">
        <w:rPr>
          <w:spacing w:val="-2"/>
          <w:sz w:val="26"/>
          <w:szCs w:val="26"/>
        </w:rPr>
        <w:t xml:space="preserve"> </w:t>
      </w:r>
      <w:proofErr w:type="spellStart"/>
      <w:r w:rsidRPr="00E7425D">
        <w:rPr>
          <w:spacing w:val="-2"/>
          <w:sz w:val="26"/>
          <w:szCs w:val="26"/>
        </w:rPr>
        <w:t>góc</w:t>
      </w:r>
      <w:proofErr w:type="spellEnd"/>
      <w:r w:rsidRPr="00E7425D">
        <w:rPr>
          <w:spacing w:val="-2"/>
          <w:sz w:val="26"/>
          <w:szCs w:val="26"/>
        </w:rPr>
        <w:t xml:space="preserve"> </w:t>
      </w:r>
      <w:proofErr w:type="spellStart"/>
      <w:r w:rsidRPr="00E7425D">
        <w:rPr>
          <w:spacing w:val="-2"/>
          <w:sz w:val="26"/>
          <w:szCs w:val="26"/>
        </w:rPr>
        <w:t>độ</w:t>
      </w:r>
      <w:proofErr w:type="spellEnd"/>
      <w:r w:rsidRPr="00E7425D">
        <w:rPr>
          <w:spacing w:val="-2"/>
          <w:sz w:val="26"/>
          <w:szCs w:val="26"/>
        </w:rPr>
        <w:t xml:space="preserve"> </w:t>
      </w:r>
      <w:proofErr w:type="spellStart"/>
      <w:r w:rsidRPr="00E7425D">
        <w:rPr>
          <w:spacing w:val="-2"/>
          <w:sz w:val="26"/>
          <w:szCs w:val="26"/>
        </w:rPr>
        <w:t>văn</w:t>
      </w:r>
      <w:proofErr w:type="spellEnd"/>
      <w:r w:rsidRPr="00E7425D">
        <w:rPr>
          <w:spacing w:val="-2"/>
          <w:sz w:val="26"/>
          <w:szCs w:val="26"/>
        </w:rPr>
        <w:t xml:space="preserve"> </w:t>
      </w:r>
      <w:proofErr w:type="spellStart"/>
      <w:r w:rsidRPr="00E7425D">
        <w:rPr>
          <w:spacing w:val="-2"/>
          <w:sz w:val="26"/>
          <w:szCs w:val="26"/>
        </w:rPr>
        <w:t>hoá</w:t>
      </w:r>
      <w:proofErr w:type="spellEnd"/>
      <w:r w:rsidRPr="00E7425D">
        <w:rPr>
          <w:spacing w:val="-2"/>
          <w:sz w:val="26"/>
          <w:szCs w:val="26"/>
        </w:rPr>
        <w:t xml:space="preserve"> </w:t>
      </w:r>
      <w:proofErr w:type="spellStart"/>
      <w:r w:rsidRPr="00E7425D">
        <w:rPr>
          <w:spacing w:val="-2"/>
          <w:sz w:val="26"/>
          <w:szCs w:val="26"/>
        </w:rPr>
        <w:t>học</w:t>
      </w:r>
      <w:proofErr w:type="spellEnd"/>
      <w:r w:rsidRPr="00E7425D">
        <w:rPr>
          <w:spacing w:val="-2"/>
          <w:sz w:val="26"/>
          <w:szCs w:val="26"/>
        </w:rPr>
        <w:t xml:space="preserve">, </w:t>
      </w:r>
      <w:proofErr w:type="spellStart"/>
      <w:r w:rsidRPr="00E7425D">
        <w:rPr>
          <w:spacing w:val="-2"/>
          <w:sz w:val="26"/>
          <w:szCs w:val="26"/>
        </w:rPr>
        <w:t>chưa</w:t>
      </w:r>
      <w:proofErr w:type="spellEnd"/>
      <w:r w:rsidRPr="00E7425D">
        <w:rPr>
          <w:spacing w:val="-2"/>
          <w:sz w:val="26"/>
          <w:szCs w:val="26"/>
        </w:rPr>
        <w:t xml:space="preserve"> </w:t>
      </w:r>
      <w:proofErr w:type="spellStart"/>
      <w:r w:rsidRPr="00E7425D">
        <w:rPr>
          <w:spacing w:val="-2"/>
          <w:sz w:val="26"/>
          <w:szCs w:val="26"/>
        </w:rPr>
        <w:t>đi</w:t>
      </w:r>
      <w:proofErr w:type="spellEnd"/>
      <w:r w:rsidRPr="00E7425D">
        <w:rPr>
          <w:spacing w:val="-2"/>
          <w:sz w:val="26"/>
          <w:szCs w:val="26"/>
        </w:rPr>
        <w:t xml:space="preserve"> </w:t>
      </w:r>
      <w:proofErr w:type="spellStart"/>
      <w:r w:rsidRPr="00E7425D">
        <w:rPr>
          <w:spacing w:val="-2"/>
          <w:sz w:val="26"/>
          <w:szCs w:val="26"/>
        </w:rPr>
        <w:t>sâu</w:t>
      </w:r>
      <w:proofErr w:type="spellEnd"/>
      <w:r w:rsidRPr="00E7425D">
        <w:rPr>
          <w:spacing w:val="-2"/>
          <w:sz w:val="26"/>
          <w:szCs w:val="26"/>
        </w:rPr>
        <w:t xml:space="preserve"> </w:t>
      </w:r>
      <w:proofErr w:type="spellStart"/>
      <w:r w:rsidRPr="00E7425D">
        <w:rPr>
          <w:spacing w:val="-2"/>
          <w:sz w:val="26"/>
          <w:szCs w:val="26"/>
        </w:rPr>
        <w:t>vào</w:t>
      </w:r>
      <w:proofErr w:type="spellEnd"/>
      <w:r w:rsidRPr="00E7425D">
        <w:rPr>
          <w:spacing w:val="-2"/>
          <w:sz w:val="26"/>
          <w:szCs w:val="26"/>
        </w:rPr>
        <w:t xml:space="preserve"> </w:t>
      </w:r>
      <w:proofErr w:type="spellStart"/>
      <w:r w:rsidRPr="00E7425D">
        <w:rPr>
          <w:spacing w:val="-2"/>
          <w:sz w:val="26"/>
          <w:szCs w:val="26"/>
        </w:rPr>
        <w:t>khía</w:t>
      </w:r>
      <w:proofErr w:type="spellEnd"/>
      <w:r w:rsidRPr="00E7425D">
        <w:rPr>
          <w:spacing w:val="-2"/>
          <w:sz w:val="26"/>
          <w:szCs w:val="26"/>
        </w:rPr>
        <w:t xml:space="preserve"> </w:t>
      </w:r>
      <w:proofErr w:type="spellStart"/>
      <w:r w:rsidRPr="00E7425D">
        <w:rPr>
          <w:spacing w:val="-2"/>
          <w:sz w:val="26"/>
          <w:szCs w:val="26"/>
        </w:rPr>
        <w:t>cạnh</w:t>
      </w:r>
      <w:proofErr w:type="spellEnd"/>
      <w:r w:rsidRPr="00E7425D">
        <w:rPr>
          <w:spacing w:val="-2"/>
          <w:sz w:val="26"/>
          <w:szCs w:val="26"/>
        </w:rPr>
        <w:t xml:space="preserve"> </w:t>
      </w:r>
      <w:proofErr w:type="spellStart"/>
      <w:r w:rsidRPr="00E7425D">
        <w:rPr>
          <w:spacing w:val="-2"/>
          <w:sz w:val="26"/>
          <w:szCs w:val="26"/>
        </w:rPr>
        <w:t>giáo</w:t>
      </w:r>
      <w:proofErr w:type="spellEnd"/>
      <w:r w:rsidRPr="00E7425D">
        <w:rPr>
          <w:spacing w:val="-2"/>
          <w:sz w:val="26"/>
          <w:szCs w:val="26"/>
        </w:rPr>
        <w:t xml:space="preserve"> </w:t>
      </w:r>
      <w:proofErr w:type="spellStart"/>
      <w:r w:rsidRPr="00E7425D">
        <w:rPr>
          <w:spacing w:val="-2"/>
          <w:sz w:val="26"/>
          <w:szCs w:val="26"/>
        </w:rPr>
        <w:t>dục</w:t>
      </w:r>
      <w:proofErr w:type="spellEnd"/>
      <w:r w:rsidRPr="00E7425D">
        <w:rPr>
          <w:spacing w:val="-2"/>
          <w:sz w:val="26"/>
          <w:szCs w:val="26"/>
        </w:rPr>
        <w:t xml:space="preserve"> hay </w:t>
      </w:r>
      <w:proofErr w:type="spellStart"/>
      <w:r w:rsidRPr="00E7425D">
        <w:rPr>
          <w:spacing w:val="-2"/>
          <w:sz w:val="26"/>
          <w:szCs w:val="26"/>
        </w:rPr>
        <w:t>phương</w:t>
      </w:r>
      <w:proofErr w:type="spellEnd"/>
      <w:r w:rsidRPr="00E7425D">
        <w:rPr>
          <w:spacing w:val="-2"/>
          <w:sz w:val="26"/>
          <w:szCs w:val="26"/>
        </w:rPr>
        <w:t xml:space="preserve"> </w:t>
      </w:r>
      <w:proofErr w:type="spellStart"/>
      <w:r w:rsidRPr="00E7425D">
        <w:rPr>
          <w:spacing w:val="-2"/>
          <w:sz w:val="26"/>
          <w:szCs w:val="26"/>
        </w:rPr>
        <w:t>pháp</w:t>
      </w:r>
      <w:proofErr w:type="spellEnd"/>
      <w:r w:rsidRPr="00E7425D">
        <w:rPr>
          <w:spacing w:val="-2"/>
          <w:sz w:val="26"/>
          <w:szCs w:val="26"/>
        </w:rPr>
        <w:t xml:space="preserve"> </w:t>
      </w:r>
      <w:proofErr w:type="spellStart"/>
      <w:r w:rsidRPr="00E7425D">
        <w:rPr>
          <w:spacing w:val="-2"/>
          <w:sz w:val="26"/>
          <w:szCs w:val="26"/>
        </w:rPr>
        <w:t>truyền</w:t>
      </w:r>
      <w:proofErr w:type="spellEnd"/>
      <w:r w:rsidRPr="00E7425D">
        <w:rPr>
          <w:spacing w:val="-2"/>
          <w:sz w:val="26"/>
          <w:szCs w:val="26"/>
        </w:rPr>
        <w:t xml:space="preserve"> </w:t>
      </w:r>
      <w:proofErr w:type="spellStart"/>
      <w:r w:rsidRPr="00E7425D">
        <w:rPr>
          <w:spacing w:val="-2"/>
          <w:sz w:val="26"/>
          <w:szCs w:val="26"/>
        </w:rPr>
        <w:t>dạy</w:t>
      </w:r>
      <w:proofErr w:type="spellEnd"/>
      <w:r w:rsidRPr="00E7425D">
        <w:rPr>
          <w:spacing w:val="-2"/>
          <w:sz w:val="26"/>
          <w:szCs w:val="26"/>
        </w:rPr>
        <w:t xml:space="preserve"> </w:t>
      </w:r>
      <w:proofErr w:type="spellStart"/>
      <w:r w:rsidRPr="00E7425D">
        <w:rPr>
          <w:spacing w:val="-2"/>
          <w:sz w:val="26"/>
          <w:szCs w:val="26"/>
        </w:rPr>
        <w:t>Hát</w:t>
      </w:r>
      <w:proofErr w:type="spellEnd"/>
      <w:r w:rsidRPr="00E7425D">
        <w:rPr>
          <w:spacing w:val="-2"/>
          <w:sz w:val="26"/>
          <w:szCs w:val="26"/>
        </w:rPr>
        <w:t xml:space="preserve"> </w:t>
      </w:r>
      <w:proofErr w:type="spellStart"/>
      <w:r w:rsidRPr="00E7425D">
        <w:rPr>
          <w:spacing w:val="-2"/>
          <w:sz w:val="26"/>
          <w:szCs w:val="26"/>
        </w:rPr>
        <w:t>Bả</w:t>
      </w:r>
      <w:proofErr w:type="spellEnd"/>
      <w:r w:rsidRPr="00E7425D">
        <w:rPr>
          <w:spacing w:val="-2"/>
          <w:sz w:val="26"/>
          <w:szCs w:val="26"/>
        </w:rPr>
        <w:t xml:space="preserve"> </w:t>
      </w:r>
      <w:proofErr w:type="spellStart"/>
      <w:r w:rsidRPr="00E7425D">
        <w:rPr>
          <w:spacing w:val="-2"/>
          <w:sz w:val="26"/>
          <w:szCs w:val="26"/>
        </w:rPr>
        <w:t>trạo</w:t>
      </w:r>
      <w:proofErr w:type="spellEnd"/>
      <w:r w:rsidRPr="00E7425D">
        <w:rPr>
          <w:spacing w:val="-2"/>
          <w:sz w:val="26"/>
          <w:szCs w:val="26"/>
        </w:rPr>
        <w:t xml:space="preserve"> </w:t>
      </w:r>
      <w:proofErr w:type="spellStart"/>
      <w:r w:rsidRPr="00E7425D">
        <w:rPr>
          <w:spacing w:val="-2"/>
          <w:sz w:val="26"/>
          <w:szCs w:val="26"/>
        </w:rPr>
        <w:t>trong</w:t>
      </w:r>
      <w:proofErr w:type="spellEnd"/>
      <w:r w:rsidRPr="00E7425D">
        <w:rPr>
          <w:spacing w:val="-2"/>
          <w:sz w:val="26"/>
          <w:szCs w:val="26"/>
        </w:rPr>
        <w:t xml:space="preserve"> </w:t>
      </w:r>
      <w:proofErr w:type="spellStart"/>
      <w:r w:rsidRPr="00E7425D">
        <w:rPr>
          <w:spacing w:val="-2"/>
          <w:sz w:val="26"/>
          <w:szCs w:val="26"/>
        </w:rPr>
        <w:t>nhà</w:t>
      </w:r>
      <w:proofErr w:type="spellEnd"/>
      <w:r w:rsidRPr="00E7425D">
        <w:rPr>
          <w:spacing w:val="-2"/>
          <w:sz w:val="26"/>
          <w:szCs w:val="26"/>
        </w:rPr>
        <w:t xml:space="preserve"> </w:t>
      </w:r>
      <w:proofErr w:type="spellStart"/>
      <w:r w:rsidRPr="00E7425D">
        <w:rPr>
          <w:spacing w:val="-2"/>
          <w:sz w:val="26"/>
          <w:szCs w:val="26"/>
        </w:rPr>
        <w:t>trường</w:t>
      </w:r>
      <w:proofErr w:type="spellEnd"/>
      <w:r w:rsidRPr="00E7425D">
        <w:rPr>
          <w:spacing w:val="-2"/>
          <w:sz w:val="26"/>
          <w:szCs w:val="26"/>
        </w:rPr>
        <w:t xml:space="preserve"> </w:t>
      </w:r>
      <w:r w:rsidR="00D40BA6">
        <w:rPr>
          <w:spacing w:val="-2"/>
          <w:sz w:val="26"/>
          <w:szCs w:val="26"/>
        </w:rPr>
        <w:t>-</w:t>
      </w:r>
      <w:r w:rsidRPr="00E7425D">
        <w:rPr>
          <w:spacing w:val="-2"/>
          <w:sz w:val="26"/>
          <w:szCs w:val="26"/>
        </w:rPr>
        <w:t xml:space="preserve"> </w:t>
      </w:r>
      <w:proofErr w:type="spellStart"/>
      <w:r w:rsidRPr="00E7425D">
        <w:rPr>
          <w:spacing w:val="-2"/>
          <w:sz w:val="26"/>
          <w:szCs w:val="26"/>
        </w:rPr>
        <w:t>điều</w:t>
      </w:r>
      <w:proofErr w:type="spellEnd"/>
      <w:r w:rsidRPr="00E7425D">
        <w:rPr>
          <w:spacing w:val="-2"/>
          <w:sz w:val="26"/>
          <w:szCs w:val="26"/>
        </w:rPr>
        <w:t xml:space="preserve"> </w:t>
      </w:r>
      <w:proofErr w:type="spellStart"/>
      <w:r w:rsidRPr="00E7425D">
        <w:rPr>
          <w:spacing w:val="-2"/>
          <w:sz w:val="26"/>
          <w:szCs w:val="26"/>
        </w:rPr>
        <w:t>mà</w:t>
      </w:r>
      <w:proofErr w:type="spellEnd"/>
      <w:r w:rsidRPr="00E7425D">
        <w:rPr>
          <w:spacing w:val="-2"/>
          <w:sz w:val="26"/>
          <w:szCs w:val="26"/>
        </w:rPr>
        <w:t xml:space="preserve"> </w:t>
      </w:r>
      <w:proofErr w:type="spellStart"/>
      <w:r w:rsidRPr="00E7425D">
        <w:rPr>
          <w:spacing w:val="-2"/>
          <w:sz w:val="26"/>
          <w:szCs w:val="26"/>
        </w:rPr>
        <w:t>luận</w:t>
      </w:r>
      <w:proofErr w:type="spellEnd"/>
      <w:r w:rsidRPr="00E7425D">
        <w:rPr>
          <w:spacing w:val="-2"/>
          <w:sz w:val="26"/>
          <w:szCs w:val="26"/>
        </w:rPr>
        <w:t xml:space="preserve"> </w:t>
      </w:r>
      <w:proofErr w:type="spellStart"/>
      <w:r w:rsidRPr="00E7425D">
        <w:rPr>
          <w:spacing w:val="-2"/>
          <w:sz w:val="26"/>
          <w:szCs w:val="26"/>
        </w:rPr>
        <w:t>án</w:t>
      </w:r>
      <w:proofErr w:type="spellEnd"/>
      <w:r w:rsidRPr="00E7425D">
        <w:rPr>
          <w:spacing w:val="-2"/>
          <w:sz w:val="26"/>
          <w:szCs w:val="26"/>
        </w:rPr>
        <w:t xml:space="preserve"> </w:t>
      </w:r>
      <w:proofErr w:type="spellStart"/>
      <w:r w:rsidRPr="00E7425D">
        <w:rPr>
          <w:spacing w:val="-2"/>
          <w:sz w:val="26"/>
          <w:szCs w:val="26"/>
        </w:rPr>
        <w:t>này</w:t>
      </w:r>
      <w:proofErr w:type="spellEnd"/>
      <w:r w:rsidRPr="00E7425D">
        <w:rPr>
          <w:spacing w:val="-2"/>
          <w:sz w:val="26"/>
          <w:szCs w:val="26"/>
        </w:rPr>
        <w:t xml:space="preserve"> </w:t>
      </w:r>
      <w:proofErr w:type="spellStart"/>
      <w:r w:rsidRPr="00E7425D">
        <w:rPr>
          <w:spacing w:val="-2"/>
          <w:sz w:val="26"/>
          <w:szCs w:val="26"/>
        </w:rPr>
        <w:t>sẽ</w:t>
      </w:r>
      <w:proofErr w:type="spellEnd"/>
      <w:r w:rsidRPr="00E7425D">
        <w:rPr>
          <w:spacing w:val="-2"/>
          <w:sz w:val="26"/>
          <w:szCs w:val="26"/>
        </w:rPr>
        <w:t xml:space="preserve"> </w:t>
      </w:r>
      <w:proofErr w:type="spellStart"/>
      <w:r w:rsidRPr="00E7425D">
        <w:rPr>
          <w:spacing w:val="-2"/>
          <w:sz w:val="26"/>
          <w:szCs w:val="26"/>
        </w:rPr>
        <w:t>tiếp</w:t>
      </w:r>
      <w:proofErr w:type="spellEnd"/>
      <w:r w:rsidRPr="00E7425D">
        <w:rPr>
          <w:spacing w:val="-2"/>
          <w:sz w:val="26"/>
          <w:szCs w:val="26"/>
        </w:rPr>
        <w:t xml:space="preserve"> </w:t>
      </w:r>
      <w:proofErr w:type="spellStart"/>
      <w:r w:rsidRPr="00E7425D">
        <w:rPr>
          <w:spacing w:val="-2"/>
          <w:sz w:val="26"/>
          <w:szCs w:val="26"/>
        </w:rPr>
        <w:t>tục</w:t>
      </w:r>
      <w:proofErr w:type="spellEnd"/>
      <w:r w:rsidRPr="00E7425D">
        <w:rPr>
          <w:spacing w:val="-2"/>
          <w:sz w:val="26"/>
          <w:szCs w:val="26"/>
        </w:rPr>
        <w:t xml:space="preserve"> </w:t>
      </w:r>
      <w:proofErr w:type="spellStart"/>
      <w:r w:rsidRPr="00E7425D">
        <w:rPr>
          <w:spacing w:val="-2"/>
          <w:sz w:val="26"/>
          <w:szCs w:val="26"/>
        </w:rPr>
        <w:t>khai</w:t>
      </w:r>
      <w:proofErr w:type="spellEnd"/>
      <w:r w:rsidRPr="00E7425D">
        <w:rPr>
          <w:spacing w:val="-2"/>
          <w:sz w:val="26"/>
          <w:szCs w:val="26"/>
        </w:rPr>
        <w:t xml:space="preserve"> </w:t>
      </w:r>
      <w:proofErr w:type="spellStart"/>
      <w:r w:rsidRPr="00E7425D">
        <w:rPr>
          <w:spacing w:val="-2"/>
          <w:sz w:val="26"/>
          <w:szCs w:val="26"/>
        </w:rPr>
        <w:t>thác</w:t>
      </w:r>
      <w:proofErr w:type="spellEnd"/>
      <w:r w:rsidRPr="00E7425D">
        <w:rPr>
          <w:spacing w:val="-2"/>
          <w:sz w:val="26"/>
          <w:szCs w:val="26"/>
        </w:rPr>
        <w:t xml:space="preserve"> </w:t>
      </w:r>
      <w:proofErr w:type="spellStart"/>
      <w:r w:rsidRPr="00E7425D">
        <w:rPr>
          <w:spacing w:val="-2"/>
          <w:sz w:val="26"/>
          <w:szCs w:val="26"/>
        </w:rPr>
        <w:t>và</w:t>
      </w:r>
      <w:proofErr w:type="spellEnd"/>
      <w:r w:rsidRPr="00E7425D">
        <w:rPr>
          <w:spacing w:val="-2"/>
          <w:sz w:val="26"/>
          <w:szCs w:val="26"/>
        </w:rPr>
        <w:t xml:space="preserve"> </w:t>
      </w:r>
      <w:proofErr w:type="spellStart"/>
      <w:r w:rsidRPr="00E7425D">
        <w:rPr>
          <w:spacing w:val="-2"/>
          <w:sz w:val="26"/>
          <w:szCs w:val="26"/>
        </w:rPr>
        <w:t>phát</w:t>
      </w:r>
      <w:proofErr w:type="spellEnd"/>
      <w:r w:rsidRPr="00E7425D">
        <w:rPr>
          <w:spacing w:val="-2"/>
          <w:sz w:val="26"/>
          <w:szCs w:val="26"/>
        </w:rPr>
        <w:t xml:space="preserve"> </w:t>
      </w:r>
      <w:proofErr w:type="spellStart"/>
      <w:r w:rsidRPr="00E7425D">
        <w:rPr>
          <w:spacing w:val="-2"/>
          <w:sz w:val="26"/>
          <w:szCs w:val="26"/>
        </w:rPr>
        <w:t>triển</w:t>
      </w:r>
      <w:proofErr w:type="spellEnd"/>
      <w:r w:rsidRPr="00E7425D">
        <w:rPr>
          <w:spacing w:val="-2"/>
          <w:sz w:val="26"/>
          <w:szCs w:val="26"/>
        </w:rPr>
        <w:t>.</w:t>
      </w:r>
    </w:p>
    <w:p w14:paraId="42059744" w14:textId="05848C6A" w:rsidR="00AE2DBE" w:rsidRPr="00E7425D" w:rsidRDefault="00AE2DBE" w:rsidP="00194EA7">
      <w:pPr>
        <w:widowControl w:val="0"/>
        <w:ind w:firstLine="720"/>
        <w:rPr>
          <w:sz w:val="26"/>
          <w:szCs w:val="26"/>
        </w:rPr>
      </w:pP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viết</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Xuân</w:t>
      </w:r>
      <w:proofErr w:type="spellEnd"/>
      <w:r w:rsidRPr="00E7425D">
        <w:rPr>
          <w:sz w:val="26"/>
          <w:szCs w:val="26"/>
          <w:lang w:val="en-GB"/>
        </w:rPr>
        <w:t xml:space="preserve"> </w:t>
      </w:r>
      <w:proofErr w:type="spellStart"/>
      <w:r w:rsidRPr="00E7425D">
        <w:rPr>
          <w:sz w:val="26"/>
          <w:szCs w:val="26"/>
          <w:lang w:val="en-GB"/>
        </w:rPr>
        <w:t>Hương</w:t>
      </w:r>
      <w:proofErr w:type="spellEnd"/>
      <w:r w:rsidRPr="00E7425D">
        <w:rPr>
          <w:sz w:val="26"/>
          <w:szCs w:val="26"/>
          <w:lang w:val="en-GB"/>
        </w:rPr>
        <w:t xml:space="preserve"> (2002),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lội</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ngư</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cư</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ven</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 xml:space="preserve"> </w:t>
      </w:r>
      <w:proofErr w:type="spellStart"/>
      <w:r w:rsidRPr="00E7425D">
        <w:rPr>
          <w:sz w:val="26"/>
          <w:szCs w:val="26"/>
        </w:rPr>
        <w:t>Quảng</w:t>
      </w:r>
      <w:proofErr w:type="spellEnd"/>
      <w:r w:rsidRPr="00E7425D">
        <w:rPr>
          <w:sz w:val="26"/>
          <w:szCs w:val="26"/>
        </w:rPr>
        <w:t xml:space="preserve"> Nam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Đà</w:t>
      </w:r>
      <w:proofErr w:type="spellEnd"/>
      <w:r w:rsidRPr="00E7425D">
        <w:rPr>
          <w:sz w:val="26"/>
          <w:szCs w:val="26"/>
        </w:rPr>
        <w:t xml:space="preserve"> </w:t>
      </w:r>
      <w:proofErr w:type="spellStart"/>
      <w:r w:rsidRPr="00E7425D">
        <w:rPr>
          <w:sz w:val="26"/>
          <w:szCs w:val="26"/>
        </w:rPr>
        <w:t>Nẵng</w:t>
      </w:r>
      <w:proofErr w:type="spellEnd"/>
      <w:r w:rsidRPr="00E7425D">
        <w:rPr>
          <w:sz w:val="26"/>
          <w:szCs w:val="26"/>
        </w:rPr>
        <w:t xml:space="preserve">”, </w:t>
      </w:r>
      <w:proofErr w:type="spellStart"/>
      <w:r w:rsidRPr="00E7425D">
        <w:rPr>
          <w:i/>
          <w:iCs/>
          <w:sz w:val="26"/>
          <w:szCs w:val="26"/>
        </w:rPr>
        <w:t>Tạp</w:t>
      </w:r>
      <w:proofErr w:type="spellEnd"/>
      <w:r w:rsidRPr="00E7425D">
        <w:rPr>
          <w:i/>
          <w:iCs/>
          <w:sz w:val="26"/>
          <w:szCs w:val="26"/>
        </w:rPr>
        <w:t xml:space="preserve"> </w:t>
      </w:r>
      <w:proofErr w:type="spellStart"/>
      <w:r w:rsidRPr="00E7425D">
        <w:rPr>
          <w:i/>
          <w:iCs/>
          <w:sz w:val="26"/>
          <w:szCs w:val="26"/>
        </w:rPr>
        <w:t>chí</w:t>
      </w:r>
      <w:proofErr w:type="spellEnd"/>
      <w:r w:rsidRPr="00E7425D">
        <w:rPr>
          <w:i/>
          <w:iCs/>
          <w:sz w:val="26"/>
          <w:szCs w:val="26"/>
        </w:rPr>
        <w:t xml:space="preserve"> </w:t>
      </w:r>
      <w:proofErr w:type="spellStart"/>
      <w:r w:rsidRPr="00E7425D">
        <w:rPr>
          <w:i/>
          <w:iCs/>
          <w:sz w:val="26"/>
          <w:szCs w:val="26"/>
        </w:rPr>
        <w:t>Văn</w:t>
      </w:r>
      <w:proofErr w:type="spellEnd"/>
      <w:r w:rsidRPr="00E7425D">
        <w:rPr>
          <w:i/>
          <w:iCs/>
          <w:sz w:val="26"/>
          <w:szCs w:val="26"/>
        </w:rPr>
        <w:t xml:space="preserve"> </w:t>
      </w:r>
      <w:proofErr w:type="spellStart"/>
      <w:r w:rsidRPr="00E7425D">
        <w:rPr>
          <w:i/>
          <w:iCs/>
          <w:sz w:val="26"/>
          <w:szCs w:val="26"/>
        </w:rPr>
        <w:t>hóa</w:t>
      </w:r>
      <w:proofErr w:type="spellEnd"/>
      <w:r w:rsidRPr="00E7425D">
        <w:rPr>
          <w:i/>
          <w:iCs/>
          <w:sz w:val="26"/>
          <w:szCs w:val="26"/>
        </w:rPr>
        <w:t xml:space="preserve"> </w:t>
      </w:r>
      <w:proofErr w:type="spellStart"/>
      <w:r w:rsidRPr="00E7425D">
        <w:rPr>
          <w:i/>
          <w:iCs/>
          <w:sz w:val="26"/>
          <w:szCs w:val="26"/>
        </w:rPr>
        <w:t>Dân</w:t>
      </w:r>
      <w:proofErr w:type="spellEnd"/>
      <w:r w:rsidRPr="00E7425D">
        <w:rPr>
          <w:i/>
          <w:iCs/>
          <w:sz w:val="26"/>
          <w:szCs w:val="26"/>
        </w:rPr>
        <w:t xml:space="preserve"> </w:t>
      </w:r>
      <w:proofErr w:type="spellStart"/>
      <w:r w:rsidRPr="00E7425D">
        <w:rPr>
          <w:i/>
          <w:iCs/>
          <w:sz w:val="26"/>
          <w:szCs w:val="26"/>
        </w:rPr>
        <w:t>gian</w:t>
      </w:r>
      <w:proofErr w:type="spellEnd"/>
      <w:r w:rsidRPr="00E7425D">
        <w:rPr>
          <w:i/>
          <w:iCs/>
          <w:sz w:val="26"/>
          <w:szCs w:val="26"/>
        </w:rPr>
        <w:t xml:space="preserve">, </w:t>
      </w:r>
      <w:proofErr w:type="spellStart"/>
      <w:r w:rsidRPr="00E7425D">
        <w:rPr>
          <w:sz w:val="26"/>
          <w:szCs w:val="26"/>
        </w:rPr>
        <w:t>số</w:t>
      </w:r>
      <w:proofErr w:type="spellEnd"/>
      <w:r w:rsidRPr="00E7425D">
        <w:rPr>
          <w:sz w:val="26"/>
          <w:szCs w:val="26"/>
        </w:rPr>
        <w:t xml:space="preserve"> 5 [42],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chiều</w:t>
      </w:r>
      <w:proofErr w:type="spellEnd"/>
      <w:r w:rsidRPr="00E7425D">
        <w:rPr>
          <w:sz w:val="26"/>
          <w:szCs w:val="26"/>
        </w:rPr>
        <w:t xml:space="preserve"> </w:t>
      </w:r>
      <w:proofErr w:type="spellStart"/>
      <w:r w:rsidRPr="00E7425D">
        <w:rPr>
          <w:sz w:val="26"/>
          <w:szCs w:val="26"/>
        </w:rPr>
        <w:t>sâu</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rõ</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cấu</w:t>
      </w:r>
      <w:proofErr w:type="spellEnd"/>
      <w:r w:rsidRPr="00E7425D">
        <w:rPr>
          <w:sz w:val="26"/>
          <w:szCs w:val="26"/>
        </w:rPr>
        <w:t xml:space="preserve"> </w:t>
      </w:r>
      <w:proofErr w:type="spellStart"/>
      <w:r w:rsidRPr="00E7425D">
        <w:rPr>
          <w:sz w:val="26"/>
          <w:szCs w:val="26"/>
        </w:rPr>
        <w:t>trúc</w:t>
      </w:r>
      <w:proofErr w:type="spellEnd"/>
      <w:r w:rsidRPr="00E7425D">
        <w:rPr>
          <w:sz w:val="26"/>
          <w:szCs w:val="26"/>
        </w:rPr>
        <w:t xml:space="preserve"> </w:t>
      </w:r>
      <w:proofErr w:type="spellStart"/>
      <w:r w:rsidRPr="00E7425D">
        <w:rPr>
          <w:sz w:val="26"/>
          <w:szCs w:val="26"/>
        </w:rPr>
        <w:t>nghi</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trị</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tín</w:t>
      </w:r>
      <w:proofErr w:type="spellEnd"/>
      <w:r w:rsidRPr="00E7425D">
        <w:rPr>
          <w:sz w:val="26"/>
          <w:szCs w:val="26"/>
        </w:rPr>
        <w:t xml:space="preserve"> </w:t>
      </w:r>
      <w:proofErr w:type="spellStart"/>
      <w:r w:rsidRPr="00E7425D">
        <w:rPr>
          <w:sz w:val="26"/>
          <w:szCs w:val="26"/>
        </w:rPr>
        <w:t>ngưỡng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lội</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ngư</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bàn</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thuộc</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Việt</w:t>
      </w:r>
      <w:proofErr w:type="spellEnd"/>
      <w:r w:rsidRPr="00E7425D">
        <w:rPr>
          <w:sz w:val="26"/>
          <w:szCs w:val="26"/>
        </w:rPr>
        <w:t xml:space="preserve"> Nam.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chỉ</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sinh</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tín</w:t>
      </w:r>
      <w:proofErr w:type="spellEnd"/>
      <w:r w:rsidRPr="00E7425D">
        <w:rPr>
          <w:sz w:val="26"/>
          <w:szCs w:val="26"/>
        </w:rPr>
        <w:t xml:space="preserve"> </w:t>
      </w:r>
      <w:proofErr w:type="spellStart"/>
      <w:r w:rsidRPr="00E7425D">
        <w:rPr>
          <w:sz w:val="26"/>
          <w:szCs w:val="26"/>
        </w:rPr>
        <w:t>ngưỡng</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mà</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tượng</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phản</w:t>
      </w:r>
      <w:proofErr w:type="spellEnd"/>
      <w:r w:rsidRPr="00E7425D">
        <w:rPr>
          <w:sz w:val="26"/>
          <w:szCs w:val="26"/>
        </w:rPr>
        <w:t xml:space="preserve"> </w:t>
      </w:r>
      <w:proofErr w:type="spellStart"/>
      <w:r w:rsidRPr="00E7425D">
        <w:rPr>
          <w:sz w:val="26"/>
          <w:szCs w:val="26"/>
        </w:rPr>
        <w:t>ánh</w:t>
      </w:r>
      <w:proofErr w:type="spellEnd"/>
      <w:r w:rsidRPr="00E7425D">
        <w:rPr>
          <w:sz w:val="26"/>
          <w:szCs w:val="26"/>
        </w:rPr>
        <w:t xml:space="preserve"> </w:t>
      </w:r>
      <w:proofErr w:type="spellStart"/>
      <w:r w:rsidRPr="00E7425D">
        <w:rPr>
          <w:sz w:val="26"/>
          <w:szCs w:val="26"/>
        </w:rPr>
        <w:t>thế</w:t>
      </w:r>
      <w:proofErr w:type="spellEnd"/>
      <w:r w:rsidRPr="00E7425D">
        <w:rPr>
          <w:sz w:val="26"/>
          <w:szCs w:val="26"/>
        </w:rPr>
        <w:t xml:space="preserve">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 xml:space="preserve"> </w:t>
      </w:r>
      <w:proofErr w:type="spellStart"/>
      <w:r w:rsidRPr="00E7425D">
        <w:rPr>
          <w:sz w:val="26"/>
          <w:szCs w:val="26"/>
        </w:rPr>
        <w:t>sinh</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cộng</w:t>
      </w:r>
      <w:proofErr w:type="spellEnd"/>
      <w:r w:rsidRPr="00E7425D">
        <w:rPr>
          <w:sz w:val="26"/>
          <w:szCs w:val="26"/>
        </w:rPr>
        <w:t xml:space="preserve"> </w:t>
      </w:r>
      <w:proofErr w:type="spellStart"/>
      <w:r w:rsidRPr="00E7425D">
        <w:rPr>
          <w:sz w:val="26"/>
          <w:szCs w:val="26"/>
        </w:rPr>
        <w:t>đồng</w:t>
      </w:r>
      <w:proofErr w:type="spellEnd"/>
      <w:r w:rsidRPr="00E7425D">
        <w:rPr>
          <w:sz w:val="26"/>
          <w:szCs w:val="26"/>
        </w:rPr>
        <w:t xml:space="preserve"> </w:t>
      </w:r>
      <w:proofErr w:type="spellStart"/>
      <w:r w:rsidRPr="00E7425D">
        <w:rPr>
          <w:sz w:val="26"/>
          <w:szCs w:val="26"/>
        </w:rPr>
        <w:t>ngư</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Đà</w:t>
      </w:r>
      <w:proofErr w:type="spellEnd"/>
      <w:r w:rsidRPr="00E7425D">
        <w:rPr>
          <w:sz w:val="26"/>
          <w:szCs w:val="26"/>
        </w:rPr>
        <w:t xml:space="preserve"> </w:t>
      </w:r>
      <w:proofErr w:type="spellStart"/>
      <w:r w:rsidRPr="00E7425D">
        <w:rPr>
          <w:sz w:val="26"/>
          <w:szCs w:val="26"/>
        </w:rPr>
        <w:t>Nẵng</w:t>
      </w:r>
      <w:proofErr w:type="spellEnd"/>
      <w:r w:rsidRPr="00E7425D">
        <w:rPr>
          <w:sz w:val="26"/>
          <w:szCs w:val="26"/>
        </w:rPr>
        <w:t>.</w:t>
      </w:r>
      <w:r w:rsidR="00847DB7">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viết</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bày</w:t>
      </w:r>
      <w:proofErr w:type="spellEnd"/>
      <w:r w:rsidRPr="00E7425D">
        <w:rPr>
          <w:sz w:val="26"/>
          <w:szCs w:val="26"/>
        </w:rPr>
        <w:t xml:space="preserve"> chi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nghi</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 xml:space="preserve">, bao </w:t>
      </w:r>
      <w:proofErr w:type="spellStart"/>
      <w:r w:rsidRPr="00E7425D">
        <w:rPr>
          <w:sz w:val="26"/>
          <w:szCs w:val="26"/>
        </w:rPr>
        <w:t>gồm</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vọng</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nghinh</w:t>
      </w:r>
      <w:proofErr w:type="spellEnd"/>
      <w:r w:rsidRPr="00E7425D">
        <w:rPr>
          <w:sz w:val="26"/>
          <w:szCs w:val="26"/>
        </w:rPr>
        <w:t xml:space="preserve"> </w:t>
      </w:r>
      <w:proofErr w:type="spellStart"/>
      <w:r w:rsidRPr="00E7425D">
        <w:rPr>
          <w:sz w:val="26"/>
          <w:szCs w:val="26"/>
        </w:rPr>
        <w:t>Ông</w:t>
      </w:r>
      <w:proofErr w:type="spellEnd"/>
      <w:r w:rsidRPr="00E7425D">
        <w:rPr>
          <w:sz w:val="26"/>
          <w:szCs w:val="26"/>
        </w:rPr>
        <w:t xml:space="preserve"> </w:t>
      </w:r>
      <w:proofErr w:type="spellStart"/>
      <w:r w:rsidRPr="00E7425D">
        <w:rPr>
          <w:sz w:val="26"/>
          <w:szCs w:val="26"/>
        </w:rPr>
        <w:t>Sanh</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tế</w:t>
      </w:r>
      <w:proofErr w:type="spellEnd"/>
      <w:r w:rsidRPr="00E7425D">
        <w:rPr>
          <w:sz w:val="26"/>
          <w:szCs w:val="26"/>
        </w:rPr>
        <w:t xml:space="preserve"> </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hồn</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chánh</w:t>
      </w:r>
      <w:proofErr w:type="spellEnd"/>
      <w:r w:rsidRPr="00E7425D">
        <w:rPr>
          <w:sz w:val="26"/>
          <w:szCs w:val="26"/>
        </w:rPr>
        <w:t xml:space="preserve"> </w:t>
      </w:r>
      <w:proofErr w:type="spellStart"/>
      <w:r w:rsidRPr="00E7425D">
        <w:rPr>
          <w:sz w:val="26"/>
          <w:szCs w:val="26"/>
        </w:rPr>
        <w:t>tế</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biệt</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chầu</w:t>
      </w:r>
      <w:proofErr w:type="spellEnd"/>
      <w:r w:rsidRPr="00E7425D">
        <w:rPr>
          <w:sz w:val="26"/>
          <w:szCs w:val="26"/>
        </w:rPr>
        <w:t xml:space="preserve"> </w:t>
      </w:r>
      <w:proofErr w:type="spellStart"/>
      <w:r w:rsidRPr="00E7425D">
        <w:rPr>
          <w:sz w:val="26"/>
          <w:szCs w:val="26"/>
        </w:rPr>
        <w:t>Bả</w:t>
      </w:r>
      <w:proofErr w:type="spellEnd"/>
      <w:r w:rsidRPr="00E7425D">
        <w:rPr>
          <w:sz w:val="26"/>
          <w:szCs w:val="26"/>
        </w:rPr>
        <w:t xml:space="preserve"> </w:t>
      </w:r>
      <w:proofErr w:type="spellStart"/>
      <w:r w:rsidRPr="00E7425D">
        <w:rPr>
          <w:sz w:val="26"/>
          <w:szCs w:val="26"/>
        </w:rPr>
        <w:t>trạo</w:t>
      </w:r>
      <w:proofErr w:type="spellEnd"/>
      <w:r w:rsidRPr="00E7425D">
        <w:rPr>
          <w:sz w:val="26"/>
          <w:szCs w:val="26"/>
        </w:rPr>
        <w:t xml:space="preserve"> -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nghi</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xướng</w:t>
      </w:r>
      <w:proofErr w:type="spellEnd"/>
      <w:r w:rsidRPr="00E7425D">
        <w:rPr>
          <w:sz w:val="26"/>
          <w:szCs w:val="26"/>
        </w:rPr>
        <w:t xml:space="preserve"> </w:t>
      </w:r>
      <w:proofErr w:type="spellStart"/>
      <w:r w:rsidRPr="00E7425D">
        <w:rPr>
          <w:sz w:val="26"/>
          <w:szCs w:val="26"/>
        </w:rPr>
        <w:t>mang</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tâm</w:t>
      </w:r>
      <w:proofErr w:type="spellEnd"/>
      <w:r w:rsidRPr="00E7425D">
        <w:rPr>
          <w:sz w:val="26"/>
          <w:szCs w:val="26"/>
        </w:rPr>
        <w:t xml:space="preserve"> </w:t>
      </w:r>
      <w:proofErr w:type="spellStart"/>
      <w:r w:rsidRPr="00E7425D">
        <w:rPr>
          <w:sz w:val="26"/>
          <w:szCs w:val="26"/>
        </w:rPr>
        <w:t>linh</w:t>
      </w:r>
      <w:proofErr w:type="spellEnd"/>
      <w:r w:rsidRPr="00E7425D">
        <w:rPr>
          <w:sz w:val="26"/>
          <w:szCs w:val="26"/>
        </w:rPr>
        <w:t xml:space="preserve"> </w:t>
      </w:r>
      <w:proofErr w:type="spellStart"/>
      <w:r w:rsidRPr="00E7425D">
        <w:rPr>
          <w:sz w:val="26"/>
          <w:szCs w:val="26"/>
        </w:rPr>
        <w:t>sâu</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mô</w:t>
      </w:r>
      <w:proofErr w:type="spellEnd"/>
      <w:r w:rsidRPr="00E7425D">
        <w:rPr>
          <w:sz w:val="26"/>
          <w:szCs w:val="26"/>
        </w:rPr>
        <w:t xml:space="preserve"> </w:t>
      </w:r>
      <w:proofErr w:type="spellStart"/>
      <w:r w:rsidRPr="00E7425D">
        <w:rPr>
          <w:sz w:val="26"/>
          <w:szCs w:val="26"/>
        </w:rPr>
        <w:t>tả</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Bả</w:t>
      </w:r>
      <w:proofErr w:type="spellEnd"/>
      <w:r w:rsidRPr="00E7425D">
        <w:rPr>
          <w:sz w:val="26"/>
          <w:szCs w:val="26"/>
        </w:rPr>
        <w:t xml:space="preserve"> </w:t>
      </w:r>
      <w:proofErr w:type="spellStart"/>
      <w:r w:rsidRPr="00E7425D">
        <w:rPr>
          <w:sz w:val="26"/>
          <w:szCs w:val="26"/>
        </w:rPr>
        <w:t>trạo</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thờ</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giữa</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múa</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nghi</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gồm</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“con </w:t>
      </w:r>
      <w:proofErr w:type="spellStart"/>
      <w:r w:rsidRPr="00E7425D">
        <w:rPr>
          <w:sz w:val="26"/>
          <w:szCs w:val="26"/>
        </w:rPr>
        <w:t>trạo</w:t>
      </w:r>
      <w:proofErr w:type="spellEnd"/>
      <w:r w:rsidRPr="00E7425D">
        <w:rPr>
          <w:sz w:val="26"/>
          <w:szCs w:val="26"/>
        </w:rPr>
        <w:t xml:space="preserve">” </w:t>
      </w:r>
      <w:proofErr w:type="spellStart"/>
      <w:r w:rsidRPr="00E7425D">
        <w:rPr>
          <w:sz w:val="26"/>
          <w:szCs w:val="26"/>
        </w:rPr>
        <w:t>dưới</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điều</w:t>
      </w:r>
      <w:proofErr w:type="spellEnd"/>
      <w:r w:rsidRPr="00E7425D">
        <w:rPr>
          <w:sz w:val="26"/>
          <w:szCs w:val="26"/>
        </w:rPr>
        <w:t xml:space="preserve"> </w:t>
      </w:r>
      <w:proofErr w:type="spellStart"/>
      <w:r w:rsidRPr="00E7425D">
        <w:rPr>
          <w:sz w:val="26"/>
          <w:szCs w:val="26"/>
        </w:rPr>
        <w:t>khiển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ông</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lòng</w:t>
      </w:r>
      <w:proofErr w:type="spellEnd"/>
      <w:r w:rsidRPr="00E7425D">
        <w:rPr>
          <w:sz w:val="26"/>
          <w:szCs w:val="26"/>
        </w:rPr>
        <w:t xml:space="preserve"> </w:t>
      </w:r>
      <w:proofErr w:type="spellStart"/>
      <w:r w:rsidRPr="00E7425D">
        <w:rPr>
          <w:sz w:val="26"/>
          <w:szCs w:val="26"/>
        </w:rPr>
        <w:t>biết</w:t>
      </w:r>
      <w:proofErr w:type="spellEnd"/>
      <w:r w:rsidRPr="00E7425D">
        <w:rPr>
          <w:sz w:val="26"/>
          <w:szCs w:val="26"/>
        </w:rPr>
        <w:t xml:space="preserve"> </w:t>
      </w:r>
      <w:proofErr w:type="spellStart"/>
      <w:r w:rsidRPr="00E7425D">
        <w:rPr>
          <w:sz w:val="26"/>
          <w:szCs w:val="26"/>
        </w:rPr>
        <w:t>ơn</w:t>
      </w:r>
      <w:proofErr w:type="spellEnd"/>
      <w:r w:rsidRPr="00E7425D">
        <w:rPr>
          <w:sz w:val="26"/>
          <w:szCs w:val="26"/>
        </w:rPr>
        <w:t xml:space="preserve"> </w:t>
      </w:r>
      <w:proofErr w:type="spellStart"/>
      <w:r w:rsidRPr="00E7425D">
        <w:rPr>
          <w:sz w:val="26"/>
          <w:szCs w:val="26"/>
        </w:rPr>
        <w:t>Cá</w:t>
      </w:r>
      <w:proofErr w:type="spellEnd"/>
      <w:r w:rsidRPr="00E7425D">
        <w:rPr>
          <w:sz w:val="26"/>
          <w:szCs w:val="26"/>
        </w:rPr>
        <w:t xml:space="preserve"> </w:t>
      </w:r>
      <w:proofErr w:type="spellStart"/>
      <w:r w:rsidRPr="00E7425D">
        <w:rPr>
          <w:sz w:val="26"/>
          <w:szCs w:val="26"/>
        </w:rPr>
        <w:t>Ông</w:t>
      </w:r>
      <w:proofErr w:type="spellEnd"/>
      <w:r w:rsidRPr="00E7425D">
        <w:rPr>
          <w:sz w:val="26"/>
          <w:szCs w:val="26"/>
        </w:rPr>
        <w:t xml:space="preserve"> - </w:t>
      </w:r>
      <w:proofErr w:type="spellStart"/>
      <w:r w:rsidRPr="00E7425D">
        <w:rPr>
          <w:sz w:val="26"/>
          <w:szCs w:val="26"/>
        </w:rPr>
        <w:t>vị</w:t>
      </w:r>
      <w:proofErr w:type="spellEnd"/>
      <w:r w:rsidRPr="00E7425D">
        <w:rPr>
          <w:sz w:val="26"/>
          <w:szCs w:val="26"/>
        </w:rPr>
        <w:t xml:space="preserve"> </w:t>
      </w:r>
      <w:proofErr w:type="spellStart"/>
      <w:r w:rsidRPr="00E7425D">
        <w:rPr>
          <w:sz w:val="26"/>
          <w:szCs w:val="26"/>
        </w:rPr>
        <w:t>thần</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 xml:space="preserve">, </w:t>
      </w:r>
      <w:proofErr w:type="spellStart"/>
      <w:r w:rsidRPr="00E7425D">
        <w:rPr>
          <w:sz w:val="26"/>
          <w:szCs w:val="26"/>
        </w:rPr>
        <w:t>đồng</w:t>
      </w:r>
      <w:proofErr w:type="spellEnd"/>
      <w:r w:rsidRPr="00E7425D">
        <w:rPr>
          <w:sz w:val="26"/>
          <w:szCs w:val="26"/>
        </w:rPr>
        <w:t xml:space="preserve"> </w:t>
      </w:r>
      <w:proofErr w:type="spellStart"/>
      <w:r w:rsidRPr="00E7425D">
        <w:rPr>
          <w:sz w:val="26"/>
          <w:szCs w:val="26"/>
        </w:rPr>
        <w:t>thời</w:t>
      </w:r>
      <w:proofErr w:type="spellEnd"/>
      <w:r w:rsidRPr="00E7425D">
        <w:rPr>
          <w:sz w:val="26"/>
          <w:szCs w:val="26"/>
        </w:rPr>
        <w:t xml:space="preserve"> </w:t>
      </w:r>
      <w:proofErr w:type="spellStart"/>
      <w:r w:rsidRPr="00E7425D">
        <w:rPr>
          <w:sz w:val="26"/>
          <w:szCs w:val="26"/>
        </w:rPr>
        <w:t>gửi</w:t>
      </w:r>
      <w:proofErr w:type="spellEnd"/>
      <w:r w:rsidRPr="00E7425D">
        <w:rPr>
          <w:sz w:val="26"/>
          <w:szCs w:val="26"/>
        </w:rPr>
        <w:t xml:space="preserve"> </w:t>
      </w:r>
      <w:proofErr w:type="spellStart"/>
      <w:r w:rsidRPr="00E7425D">
        <w:rPr>
          <w:sz w:val="26"/>
          <w:szCs w:val="26"/>
        </w:rPr>
        <w:t>gắm</w:t>
      </w:r>
      <w:proofErr w:type="spellEnd"/>
      <w:r w:rsidRPr="00E7425D">
        <w:rPr>
          <w:sz w:val="26"/>
          <w:szCs w:val="26"/>
        </w:rPr>
        <w:t xml:space="preserve"> </w:t>
      </w:r>
      <w:proofErr w:type="spellStart"/>
      <w:r w:rsidRPr="00E7425D">
        <w:rPr>
          <w:sz w:val="26"/>
          <w:szCs w:val="26"/>
        </w:rPr>
        <w:t>khát</w:t>
      </w:r>
      <w:proofErr w:type="spellEnd"/>
      <w:r w:rsidRPr="00E7425D">
        <w:rPr>
          <w:sz w:val="26"/>
          <w:szCs w:val="26"/>
        </w:rPr>
        <w:t xml:space="preserve"> </w:t>
      </w:r>
      <w:proofErr w:type="spellStart"/>
      <w:r w:rsidRPr="00E7425D">
        <w:rPr>
          <w:sz w:val="26"/>
          <w:szCs w:val="26"/>
        </w:rPr>
        <w:t>vọng</w:t>
      </w:r>
      <w:proofErr w:type="spellEnd"/>
      <w:r w:rsidRPr="00E7425D">
        <w:rPr>
          <w:sz w:val="26"/>
          <w:szCs w:val="26"/>
        </w:rPr>
        <w:t xml:space="preserve"> </w:t>
      </w:r>
      <w:proofErr w:type="spellStart"/>
      <w:r w:rsidRPr="00E7425D">
        <w:rPr>
          <w:sz w:val="26"/>
          <w:szCs w:val="26"/>
        </w:rPr>
        <w:t>an</w:t>
      </w:r>
      <w:proofErr w:type="spellEnd"/>
      <w:r w:rsidRPr="00E7425D">
        <w:rPr>
          <w:sz w:val="26"/>
          <w:szCs w:val="26"/>
        </w:rPr>
        <w:t xml:space="preserve"> </w:t>
      </w:r>
      <w:proofErr w:type="spellStart"/>
      <w:r w:rsidRPr="00E7425D">
        <w:rPr>
          <w:sz w:val="26"/>
          <w:szCs w:val="26"/>
        </w:rPr>
        <w:t>lành</w:t>
      </w:r>
      <w:proofErr w:type="spellEnd"/>
      <w:r w:rsidRPr="00E7425D">
        <w:rPr>
          <w:sz w:val="26"/>
          <w:szCs w:val="26"/>
        </w:rPr>
        <w:t xml:space="preserve">, </w:t>
      </w:r>
      <w:proofErr w:type="spellStart"/>
      <w:r w:rsidRPr="00E7425D">
        <w:rPr>
          <w:sz w:val="26"/>
          <w:szCs w:val="26"/>
        </w:rPr>
        <w:t>mùa</w:t>
      </w:r>
      <w:proofErr w:type="spellEnd"/>
      <w:r w:rsidRPr="00E7425D">
        <w:rPr>
          <w:sz w:val="26"/>
          <w:szCs w:val="26"/>
        </w:rPr>
        <w:t xml:space="preserve"> </w:t>
      </w:r>
      <w:proofErr w:type="spellStart"/>
      <w:r w:rsidRPr="00E7425D">
        <w:rPr>
          <w:sz w:val="26"/>
          <w:szCs w:val="26"/>
        </w:rPr>
        <w:t>màng</w:t>
      </w:r>
      <w:proofErr w:type="spellEnd"/>
      <w:r w:rsidRPr="00E7425D">
        <w:rPr>
          <w:sz w:val="26"/>
          <w:szCs w:val="26"/>
        </w:rPr>
        <w:t xml:space="preserve"> </w:t>
      </w:r>
      <w:proofErr w:type="spellStart"/>
      <w:r w:rsidRPr="00E7425D">
        <w:rPr>
          <w:sz w:val="26"/>
          <w:szCs w:val="26"/>
        </w:rPr>
        <w:t>bội</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hộ</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cộng</w:t>
      </w:r>
      <w:proofErr w:type="spellEnd"/>
      <w:r w:rsidRPr="00E7425D">
        <w:rPr>
          <w:sz w:val="26"/>
          <w:szCs w:val="26"/>
        </w:rPr>
        <w:t xml:space="preserve"> </w:t>
      </w:r>
      <w:proofErr w:type="spellStart"/>
      <w:r w:rsidRPr="00E7425D">
        <w:rPr>
          <w:sz w:val="26"/>
          <w:szCs w:val="26"/>
        </w:rPr>
        <w:t>đồng</w:t>
      </w:r>
      <w:proofErr w:type="spellEnd"/>
      <w:r w:rsidRPr="00E7425D">
        <w:rPr>
          <w:sz w:val="26"/>
          <w:szCs w:val="26"/>
        </w:rPr>
        <w:t>.</w:t>
      </w:r>
      <w:r w:rsidR="00847DB7">
        <w:rPr>
          <w:sz w:val="26"/>
          <w:szCs w:val="26"/>
        </w:rPr>
        <w:t xml:space="preserve"> </w:t>
      </w:r>
      <w:proofErr w:type="spellStart"/>
      <w:r w:rsidRPr="00E7425D">
        <w:rPr>
          <w:sz w:val="26"/>
          <w:szCs w:val="26"/>
        </w:rPr>
        <w:t>Bên</w:t>
      </w:r>
      <w:proofErr w:type="spellEnd"/>
      <w:r w:rsidRPr="00E7425D">
        <w:rPr>
          <w:sz w:val="26"/>
          <w:szCs w:val="26"/>
        </w:rPr>
        <w:t xml:space="preserve"> </w:t>
      </w:r>
      <w:proofErr w:type="spellStart"/>
      <w:r w:rsidRPr="00E7425D">
        <w:rPr>
          <w:sz w:val="26"/>
          <w:szCs w:val="26"/>
        </w:rPr>
        <w:t>cạnh</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viết</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thao</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đi</w:t>
      </w:r>
      <w:proofErr w:type="spellEnd"/>
      <w:r w:rsidRPr="00E7425D">
        <w:rPr>
          <w:sz w:val="26"/>
          <w:szCs w:val="26"/>
        </w:rPr>
        <w:t xml:space="preserve"> </w:t>
      </w:r>
      <w:proofErr w:type="spellStart"/>
      <w:r w:rsidRPr="00E7425D">
        <w:rPr>
          <w:sz w:val="26"/>
          <w:szCs w:val="26"/>
        </w:rPr>
        <w:t>kèm</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hò</w:t>
      </w:r>
      <w:proofErr w:type="spellEnd"/>
      <w:r w:rsidRPr="00E7425D">
        <w:rPr>
          <w:sz w:val="26"/>
          <w:szCs w:val="26"/>
        </w:rPr>
        <w:t xml:space="preserve"> </w:t>
      </w:r>
      <w:proofErr w:type="spellStart"/>
      <w:r w:rsidRPr="00E7425D">
        <w:rPr>
          <w:sz w:val="26"/>
          <w:szCs w:val="26"/>
        </w:rPr>
        <w:t>khoan</w:t>
      </w:r>
      <w:proofErr w:type="spellEnd"/>
      <w:r w:rsidRPr="00E7425D">
        <w:rPr>
          <w:sz w:val="26"/>
          <w:szCs w:val="26"/>
        </w:rPr>
        <w:t xml:space="preserve">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đáp</w:t>
      </w:r>
      <w:proofErr w:type="spellEnd"/>
      <w:r w:rsidRPr="00E7425D">
        <w:rPr>
          <w:sz w:val="26"/>
          <w:szCs w:val="26"/>
        </w:rPr>
        <w:t xml:space="preserve">, </w:t>
      </w:r>
      <w:proofErr w:type="spellStart"/>
      <w:r w:rsidRPr="00E7425D">
        <w:rPr>
          <w:sz w:val="26"/>
          <w:szCs w:val="26"/>
        </w:rPr>
        <w:t>đua</w:t>
      </w:r>
      <w:proofErr w:type="spellEnd"/>
      <w:r w:rsidRPr="00E7425D">
        <w:rPr>
          <w:sz w:val="26"/>
          <w:szCs w:val="26"/>
        </w:rPr>
        <w:t xml:space="preserve"> </w:t>
      </w:r>
      <w:proofErr w:type="spellStart"/>
      <w:r w:rsidRPr="00E7425D">
        <w:rPr>
          <w:sz w:val="26"/>
          <w:szCs w:val="26"/>
        </w:rPr>
        <w:t>ghe</w:t>
      </w:r>
      <w:proofErr w:type="spellEnd"/>
      <w:r w:rsidRPr="00E7425D">
        <w:rPr>
          <w:sz w:val="26"/>
          <w:szCs w:val="26"/>
        </w:rPr>
        <w:t xml:space="preserve">, </w:t>
      </w:r>
      <w:proofErr w:type="spellStart"/>
      <w:r w:rsidRPr="00E7425D">
        <w:rPr>
          <w:sz w:val="26"/>
          <w:szCs w:val="26"/>
        </w:rPr>
        <w:t>lắc</w:t>
      </w:r>
      <w:proofErr w:type="spellEnd"/>
      <w:r w:rsidRPr="00E7425D">
        <w:rPr>
          <w:sz w:val="26"/>
          <w:szCs w:val="26"/>
        </w:rPr>
        <w:t xml:space="preserve"> </w:t>
      </w:r>
      <w:proofErr w:type="spellStart"/>
      <w:r w:rsidRPr="00E7425D">
        <w:rPr>
          <w:sz w:val="26"/>
          <w:szCs w:val="26"/>
        </w:rPr>
        <w:t>thúng</w:t>
      </w:r>
      <w:proofErr w:type="spellEnd"/>
      <w:r w:rsidRPr="00E7425D">
        <w:rPr>
          <w:sz w:val="26"/>
          <w:szCs w:val="26"/>
        </w:rPr>
        <w:t xml:space="preserve">… </w:t>
      </w:r>
      <w:proofErr w:type="spellStart"/>
      <w:r w:rsidRPr="00E7425D">
        <w:rPr>
          <w:sz w:val="26"/>
          <w:szCs w:val="26"/>
        </w:rPr>
        <w:t>tạo</w:t>
      </w:r>
      <w:proofErr w:type="spellEnd"/>
      <w:r w:rsidRPr="00E7425D">
        <w:rPr>
          <w:sz w:val="26"/>
          <w:szCs w:val="26"/>
        </w:rPr>
        <w:t xml:space="preserve"> </w:t>
      </w:r>
      <w:proofErr w:type="spellStart"/>
      <w:r w:rsidRPr="00E7425D">
        <w:rPr>
          <w:sz w:val="26"/>
          <w:szCs w:val="26"/>
        </w:rPr>
        <w:t>nên</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khí</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 xml:space="preserve"> </w:t>
      </w:r>
      <w:proofErr w:type="spellStart"/>
      <w:r w:rsidRPr="00E7425D">
        <w:rPr>
          <w:sz w:val="26"/>
          <w:szCs w:val="26"/>
        </w:rPr>
        <w:t>làng</w:t>
      </w:r>
      <w:proofErr w:type="spellEnd"/>
      <w:r w:rsidRPr="00E7425D">
        <w:rPr>
          <w:sz w:val="26"/>
          <w:szCs w:val="26"/>
        </w:rPr>
        <w:t xml:space="preserve"> </w:t>
      </w:r>
      <w:proofErr w:type="spellStart"/>
      <w:r w:rsidRPr="00E7425D">
        <w:rPr>
          <w:sz w:val="26"/>
          <w:szCs w:val="26"/>
        </w:rPr>
        <w:t>sôi</w:t>
      </w:r>
      <w:proofErr w:type="spellEnd"/>
      <w:r w:rsidRPr="00E7425D">
        <w:rPr>
          <w:sz w:val="26"/>
          <w:szCs w:val="26"/>
        </w:rPr>
        <w:t xml:space="preserve"> </w:t>
      </w:r>
      <w:proofErr w:type="spellStart"/>
      <w:r w:rsidRPr="00E7425D">
        <w:rPr>
          <w:sz w:val="26"/>
          <w:szCs w:val="26"/>
        </w:rPr>
        <w:t>nổi</w:t>
      </w:r>
      <w:proofErr w:type="spellEnd"/>
      <w:r w:rsidRPr="00E7425D">
        <w:rPr>
          <w:sz w:val="26"/>
          <w:szCs w:val="26"/>
        </w:rPr>
        <w:t xml:space="preserve">, </w:t>
      </w:r>
      <w:proofErr w:type="spellStart"/>
      <w:r w:rsidRPr="00E7425D">
        <w:rPr>
          <w:sz w:val="26"/>
          <w:szCs w:val="26"/>
        </w:rPr>
        <w:t>gắn</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cộng</w:t>
      </w:r>
      <w:proofErr w:type="spellEnd"/>
      <w:r w:rsidRPr="00E7425D">
        <w:rPr>
          <w:sz w:val="26"/>
          <w:szCs w:val="26"/>
        </w:rPr>
        <w:t xml:space="preserve"> </w:t>
      </w:r>
      <w:proofErr w:type="spellStart"/>
      <w:r w:rsidRPr="00E7425D">
        <w:rPr>
          <w:sz w:val="26"/>
          <w:szCs w:val="26"/>
        </w:rPr>
        <w:t>đồng</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cũng</w:t>
      </w:r>
      <w:proofErr w:type="spellEnd"/>
      <w:r w:rsidRPr="00E7425D">
        <w:rPr>
          <w:sz w:val="26"/>
          <w:szCs w:val="26"/>
        </w:rPr>
        <w:t xml:space="preserve"> so </w:t>
      </w:r>
      <w:proofErr w:type="spellStart"/>
      <w:r w:rsidRPr="00E7425D">
        <w:rPr>
          <w:sz w:val="26"/>
          <w:szCs w:val="26"/>
        </w:rPr>
        <w:t>sánh</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lội</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ngư</w:t>
      </w:r>
      <w:proofErr w:type="spellEnd"/>
      <w:r w:rsidRPr="00E7425D">
        <w:rPr>
          <w:sz w:val="26"/>
          <w:szCs w:val="26"/>
        </w:rPr>
        <w:t xml:space="preserve"> ở </w:t>
      </w:r>
      <w:proofErr w:type="spellStart"/>
      <w:r w:rsidRPr="00E7425D">
        <w:rPr>
          <w:sz w:val="26"/>
          <w:szCs w:val="26"/>
        </w:rPr>
        <w:t>Quảng</w:t>
      </w:r>
      <w:proofErr w:type="spellEnd"/>
      <w:r w:rsidRPr="00E7425D">
        <w:rPr>
          <w:sz w:val="26"/>
          <w:szCs w:val="26"/>
        </w:rPr>
        <w:t xml:space="preserve"> Nam - </w:t>
      </w:r>
      <w:proofErr w:type="spellStart"/>
      <w:r w:rsidRPr="00E7425D">
        <w:rPr>
          <w:sz w:val="26"/>
          <w:szCs w:val="26"/>
        </w:rPr>
        <w:t>Đà</w:t>
      </w:r>
      <w:proofErr w:type="spellEnd"/>
      <w:r w:rsidRPr="00E7425D">
        <w:rPr>
          <w:sz w:val="26"/>
          <w:szCs w:val="26"/>
        </w:rPr>
        <w:t xml:space="preserve"> </w:t>
      </w:r>
      <w:proofErr w:type="spellStart"/>
      <w:r w:rsidRPr="00E7425D">
        <w:rPr>
          <w:sz w:val="26"/>
          <w:szCs w:val="26"/>
        </w:rPr>
        <w:t>Nẵng</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khác</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Quảng</w:t>
      </w:r>
      <w:proofErr w:type="spellEnd"/>
      <w:r w:rsidRPr="00E7425D">
        <w:rPr>
          <w:sz w:val="26"/>
          <w:szCs w:val="26"/>
        </w:rPr>
        <w:t xml:space="preserve"> </w:t>
      </w:r>
      <w:proofErr w:type="spellStart"/>
      <w:r w:rsidRPr="00E7425D">
        <w:rPr>
          <w:sz w:val="26"/>
          <w:szCs w:val="26"/>
        </w:rPr>
        <w:t>Bình</w:t>
      </w:r>
      <w:proofErr w:type="spellEnd"/>
      <w:r w:rsidRPr="00E7425D">
        <w:rPr>
          <w:sz w:val="26"/>
          <w:szCs w:val="26"/>
        </w:rPr>
        <w:t xml:space="preserve">, </w:t>
      </w:r>
      <w:proofErr w:type="spellStart"/>
      <w:r w:rsidRPr="00E7425D">
        <w:rPr>
          <w:sz w:val="26"/>
          <w:szCs w:val="26"/>
        </w:rPr>
        <w:t>Thừa</w:t>
      </w:r>
      <w:proofErr w:type="spellEnd"/>
      <w:r w:rsidRPr="00E7425D">
        <w:rPr>
          <w:sz w:val="26"/>
          <w:szCs w:val="26"/>
        </w:rPr>
        <w:t xml:space="preserve"> </w:t>
      </w:r>
      <w:proofErr w:type="spellStart"/>
      <w:r w:rsidRPr="00E7425D">
        <w:rPr>
          <w:sz w:val="26"/>
          <w:szCs w:val="26"/>
        </w:rPr>
        <w:t>Thiên</w:t>
      </w:r>
      <w:proofErr w:type="spellEnd"/>
      <w:r w:rsidRPr="00E7425D">
        <w:rPr>
          <w:sz w:val="26"/>
          <w:szCs w:val="26"/>
        </w:rPr>
        <w:t xml:space="preserve"> - </w:t>
      </w:r>
      <w:proofErr w:type="spellStart"/>
      <w:r w:rsidRPr="00E7425D">
        <w:rPr>
          <w:sz w:val="26"/>
          <w:szCs w:val="26"/>
        </w:rPr>
        <w:t>Huế</w:t>
      </w:r>
      <w:proofErr w:type="spellEnd"/>
      <w:r w:rsidRPr="00E7425D">
        <w:rPr>
          <w:sz w:val="26"/>
          <w:szCs w:val="26"/>
        </w:rPr>
        <w:t xml:space="preserve">, Nam </w:t>
      </w:r>
      <w:proofErr w:type="spellStart"/>
      <w:r w:rsidRPr="00E7425D">
        <w:rPr>
          <w:sz w:val="26"/>
          <w:szCs w:val="26"/>
        </w:rPr>
        <w:t>Bộ</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nổi</w:t>
      </w:r>
      <w:proofErr w:type="spellEnd"/>
      <w:r w:rsidRPr="00E7425D">
        <w:rPr>
          <w:sz w:val="26"/>
          <w:szCs w:val="26"/>
        </w:rPr>
        <w:t xml:space="preserve"> </w:t>
      </w:r>
      <w:proofErr w:type="spellStart"/>
      <w:r w:rsidRPr="00E7425D">
        <w:rPr>
          <w:sz w:val="26"/>
          <w:szCs w:val="26"/>
        </w:rPr>
        <w:t>bật</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thái</w:t>
      </w:r>
      <w:proofErr w:type="spellEnd"/>
      <w:r w:rsidRPr="00E7425D">
        <w:rPr>
          <w:sz w:val="26"/>
          <w:szCs w:val="26"/>
        </w:rPr>
        <w:t xml:space="preserve"> </w:t>
      </w:r>
      <w:proofErr w:type="spellStart"/>
      <w:r w:rsidRPr="00E7425D">
        <w:rPr>
          <w:sz w:val="26"/>
          <w:szCs w:val="26"/>
        </w:rPr>
        <w:t>riêng</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thời</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nghi</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tế</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xướng</w:t>
      </w:r>
      <w:proofErr w:type="spellEnd"/>
      <w:r w:rsidRPr="00E7425D">
        <w:rPr>
          <w:sz w:val="26"/>
          <w:szCs w:val="26"/>
        </w:rPr>
        <w:t>.</w:t>
      </w:r>
      <w:r w:rsidR="00847DB7">
        <w:rPr>
          <w:sz w:val="26"/>
          <w:szCs w:val="26"/>
        </w:rPr>
        <w:t xml:space="preserve"> </w:t>
      </w:r>
      <w:proofErr w:type="spellStart"/>
      <w:r w:rsidRPr="00E7425D">
        <w:rPr>
          <w:sz w:val="26"/>
          <w:szCs w:val="26"/>
        </w:rPr>
        <w:t>Mặc</w:t>
      </w:r>
      <w:proofErr w:type="spellEnd"/>
      <w:r w:rsidRPr="00E7425D">
        <w:rPr>
          <w:sz w:val="26"/>
          <w:szCs w:val="26"/>
        </w:rPr>
        <w:t xml:space="preserve"> </w:t>
      </w:r>
      <w:proofErr w:type="spellStart"/>
      <w:r w:rsidRPr="00E7425D">
        <w:rPr>
          <w:sz w:val="26"/>
          <w:szCs w:val="26"/>
        </w:rPr>
        <w:t>dù</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viết</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đi</w:t>
      </w:r>
      <w:proofErr w:type="spellEnd"/>
      <w:r w:rsidRPr="00E7425D">
        <w:rPr>
          <w:sz w:val="26"/>
          <w:szCs w:val="26"/>
        </w:rPr>
        <w:t xml:space="preserve"> </w:t>
      </w:r>
      <w:proofErr w:type="spellStart"/>
      <w:r w:rsidRPr="00E7425D">
        <w:rPr>
          <w:sz w:val="26"/>
          <w:szCs w:val="26"/>
        </w:rPr>
        <w:t>sâu</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nhưng</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cung</w:t>
      </w:r>
      <w:proofErr w:type="spellEnd"/>
      <w:r w:rsidRPr="00E7425D">
        <w:rPr>
          <w:sz w:val="26"/>
          <w:szCs w:val="26"/>
        </w:rPr>
        <w:t xml:space="preserve"> </w:t>
      </w:r>
      <w:proofErr w:type="spellStart"/>
      <w:r w:rsidRPr="00E7425D">
        <w:rPr>
          <w:sz w:val="26"/>
          <w:szCs w:val="26"/>
        </w:rPr>
        <w:t>cấp</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nền</w:t>
      </w:r>
      <w:proofErr w:type="spellEnd"/>
      <w:r w:rsidRPr="00E7425D">
        <w:rPr>
          <w:sz w:val="26"/>
          <w:szCs w:val="26"/>
        </w:rPr>
        <w:t xml:space="preserve"> </w:t>
      </w:r>
      <w:proofErr w:type="spellStart"/>
      <w:r w:rsidRPr="00E7425D">
        <w:rPr>
          <w:sz w:val="26"/>
          <w:szCs w:val="26"/>
        </w:rPr>
        <w:t>tảng</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tín</w:t>
      </w:r>
      <w:proofErr w:type="spellEnd"/>
      <w:r w:rsidRPr="00E7425D">
        <w:rPr>
          <w:sz w:val="26"/>
          <w:szCs w:val="26"/>
        </w:rPr>
        <w:t xml:space="preserve"> </w:t>
      </w:r>
      <w:proofErr w:type="spellStart"/>
      <w:r w:rsidRPr="00E7425D">
        <w:rPr>
          <w:sz w:val="26"/>
          <w:szCs w:val="26"/>
        </w:rPr>
        <w:t>ngưỡng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trị</w:t>
      </w:r>
      <w:proofErr w:type="spellEnd"/>
      <w:r w:rsidRPr="00E7425D">
        <w:rPr>
          <w:sz w:val="26"/>
          <w:szCs w:val="26"/>
        </w:rPr>
        <w:t xml:space="preserve"> </w:t>
      </w:r>
      <w:proofErr w:type="spellStart"/>
      <w:r w:rsidRPr="00E7425D">
        <w:rPr>
          <w:sz w:val="26"/>
          <w:szCs w:val="26"/>
        </w:rPr>
        <w:t>cộng</w:t>
      </w:r>
      <w:proofErr w:type="spellEnd"/>
      <w:r w:rsidRPr="00E7425D">
        <w:rPr>
          <w:sz w:val="26"/>
          <w:szCs w:val="26"/>
        </w:rPr>
        <w:t xml:space="preserve"> </w:t>
      </w:r>
      <w:proofErr w:type="spellStart"/>
      <w:r w:rsidRPr="00E7425D">
        <w:rPr>
          <w:sz w:val="26"/>
          <w:szCs w:val="26"/>
        </w:rPr>
        <w:t>đồng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Bả</w:t>
      </w:r>
      <w:proofErr w:type="spellEnd"/>
      <w:r w:rsidRPr="00E7425D">
        <w:rPr>
          <w:sz w:val="26"/>
          <w:szCs w:val="26"/>
        </w:rPr>
        <w:t xml:space="preserve"> </w:t>
      </w:r>
      <w:proofErr w:type="spellStart"/>
      <w:r w:rsidRPr="00E7425D">
        <w:rPr>
          <w:sz w:val="26"/>
          <w:szCs w:val="26"/>
        </w:rPr>
        <w:t>trạo</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lội</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ngư</w:t>
      </w:r>
      <w:proofErr w:type="spellEnd"/>
      <w:r w:rsidRPr="00E7425D">
        <w:rPr>
          <w:sz w:val="26"/>
          <w:szCs w:val="26"/>
        </w:rPr>
        <w:t xml:space="preserve">. </w:t>
      </w:r>
      <w:proofErr w:type="spellStart"/>
      <w:r w:rsidRPr="00E7425D">
        <w:rPr>
          <w:sz w:val="26"/>
          <w:szCs w:val="26"/>
        </w:rPr>
        <w:t>Đây</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thừa</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xác</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vai</w:t>
      </w:r>
      <w:proofErr w:type="spellEnd"/>
      <w:r w:rsidRPr="00E7425D">
        <w:rPr>
          <w:sz w:val="26"/>
          <w:szCs w:val="26"/>
        </w:rPr>
        <w:t xml:space="preserve"> </w:t>
      </w:r>
      <w:proofErr w:type="spellStart"/>
      <w:r w:rsidRPr="00E7425D">
        <w:rPr>
          <w:sz w:val="26"/>
          <w:szCs w:val="26"/>
        </w:rPr>
        <w:t>trò</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khả</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Bả</w:t>
      </w:r>
      <w:proofErr w:type="spellEnd"/>
      <w:r w:rsidRPr="00E7425D">
        <w:rPr>
          <w:sz w:val="26"/>
          <w:szCs w:val="26"/>
        </w:rPr>
        <w:t xml:space="preserve"> </w:t>
      </w:r>
      <w:proofErr w:type="spellStart"/>
      <w:r w:rsidRPr="00E7425D">
        <w:rPr>
          <w:sz w:val="26"/>
          <w:szCs w:val="26"/>
        </w:rPr>
        <w:t>trạo</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ở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 xml:space="preserve">, </w:t>
      </w:r>
      <w:proofErr w:type="spellStart"/>
      <w:r w:rsidRPr="00E7425D">
        <w:rPr>
          <w:sz w:val="26"/>
          <w:szCs w:val="26"/>
        </w:rPr>
        <w:t>góp</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thẩm</w:t>
      </w:r>
      <w:proofErr w:type="spellEnd"/>
      <w:r w:rsidRPr="00E7425D">
        <w:rPr>
          <w:sz w:val="26"/>
          <w:szCs w:val="26"/>
        </w:rPr>
        <w:t xml:space="preserve"> </w:t>
      </w:r>
      <w:proofErr w:type="spellStart"/>
      <w:r w:rsidRPr="00E7425D">
        <w:rPr>
          <w:sz w:val="26"/>
          <w:szCs w:val="26"/>
        </w:rPr>
        <w:t>mỹ</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ý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gìn</w:t>
      </w:r>
      <w:proofErr w:type="spellEnd"/>
      <w:r w:rsidRPr="00E7425D">
        <w:rPr>
          <w:sz w:val="26"/>
          <w:szCs w:val="26"/>
        </w:rPr>
        <w:t xml:space="preserve"> </w:t>
      </w:r>
      <w:proofErr w:type="spellStart"/>
      <w:r w:rsidRPr="00E7425D">
        <w:rPr>
          <w:sz w:val="26"/>
          <w:szCs w:val="26"/>
        </w:rPr>
        <w:t>giữ</w:t>
      </w:r>
      <w:proofErr w:type="spellEnd"/>
      <w:r w:rsidRPr="00E7425D">
        <w:rPr>
          <w:sz w:val="26"/>
          <w:szCs w:val="26"/>
        </w:rPr>
        <w:t xml:space="preserve"> di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w:t>
      </w:r>
    </w:p>
    <w:p w14:paraId="6F4474E2" w14:textId="4C79B968" w:rsidR="00A51240" w:rsidRPr="00847DB7" w:rsidRDefault="00A51240" w:rsidP="00194EA7">
      <w:pPr>
        <w:widowControl w:val="0"/>
        <w:ind w:firstLine="851"/>
        <w:rPr>
          <w:spacing w:val="-2"/>
          <w:sz w:val="26"/>
          <w:szCs w:val="26"/>
        </w:rPr>
      </w:pPr>
      <w:proofErr w:type="spellStart"/>
      <w:r w:rsidRPr="00847DB7">
        <w:rPr>
          <w:spacing w:val="-2"/>
          <w:sz w:val="26"/>
          <w:szCs w:val="26"/>
        </w:rPr>
        <w:t>B</w:t>
      </w:r>
      <w:r w:rsidR="00CE1B8F" w:rsidRPr="00847DB7">
        <w:rPr>
          <w:spacing w:val="-2"/>
          <w:sz w:val="26"/>
          <w:szCs w:val="26"/>
        </w:rPr>
        <w:t>ài</w:t>
      </w:r>
      <w:proofErr w:type="spellEnd"/>
      <w:r w:rsidR="00CE1B8F" w:rsidRPr="00847DB7">
        <w:rPr>
          <w:spacing w:val="-2"/>
          <w:sz w:val="26"/>
          <w:szCs w:val="26"/>
        </w:rPr>
        <w:t xml:space="preserve"> </w:t>
      </w:r>
      <w:proofErr w:type="spellStart"/>
      <w:r w:rsidR="00CE1B8F" w:rsidRPr="00847DB7">
        <w:rPr>
          <w:spacing w:val="-2"/>
          <w:sz w:val="26"/>
          <w:szCs w:val="26"/>
        </w:rPr>
        <w:t>viết</w:t>
      </w:r>
      <w:proofErr w:type="spellEnd"/>
      <w:r w:rsidR="00CE1B8F" w:rsidRPr="00847DB7">
        <w:rPr>
          <w:spacing w:val="-2"/>
          <w:sz w:val="26"/>
          <w:szCs w:val="26"/>
        </w:rPr>
        <w:t xml:space="preserve"> </w:t>
      </w:r>
      <w:proofErr w:type="spellStart"/>
      <w:r w:rsidR="009B5968" w:rsidRPr="00847DB7">
        <w:rPr>
          <w:spacing w:val="-2"/>
          <w:sz w:val="26"/>
          <w:szCs w:val="26"/>
        </w:rPr>
        <w:t>của</w:t>
      </w:r>
      <w:proofErr w:type="spellEnd"/>
      <w:r w:rsidR="009B5968" w:rsidRPr="00847DB7">
        <w:rPr>
          <w:spacing w:val="-2"/>
          <w:sz w:val="26"/>
          <w:szCs w:val="26"/>
        </w:rPr>
        <w:t xml:space="preserve"> </w:t>
      </w:r>
      <w:proofErr w:type="spellStart"/>
      <w:r w:rsidR="009B5968" w:rsidRPr="00847DB7">
        <w:rPr>
          <w:spacing w:val="-2"/>
          <w:sz w:val="26"/>
          <w:szCs w:val="26"/>
        </w:rPr>
        <w:t>tác</w:t>
      </w:r>
      <w:proofErr w:type="spellEnd"/>
      <w:r w:rsidR="009B5968" w:rsidRPr="00847DB7">
        <w:rPr>
          <w:spacing w:val="-2"/>
          <w:sz w:val="26"/>
          <w:szCs w:val="26"/>
        </w:rPr>
        <w:t xml:space="preserve"> </w:t>
      </w:r>
      <w:proofErr w:type="spellStart"/>
      <w:r w:rsidR="009B5968" w:rsidRPr="00847DB7">
        <w:rPr>
          <w:spacing w:val="-2"/>
          <w:sz w:val="26"/>
          <w:szCs w:val="26"/>
        </w:rPr>
        <w:t>giả</w:t>
      </w:r>
      <w:proofErr w:type="spellEnd"/>
      <w:r w:rsidR="009B5968" w:rsidRPr="00847DB7">
        <w:rPr>
          <w:spacing w:val="-2"/>
          <w:sz w:val="26"/>
          <w:szCs w:val="26"/>
        </w:rPr>
        <w:t xml:space="preserve"> </w:t>
      </w:r>
      <w:r w:rsidR="009B5968" w:rsidRPr="00847DB7">
        <w:rPr>
          <w:spacing w:val="-2"/>
          <w:sz w:val="26"/>
          <w:szCs w:val="26"/>
          <w:lang w:val="vi-VN"/>
        </w:rPr>
        <w:t xml:space="preserve">Xa Văn Hùng (2009), “Giá trị nghệ thuật của </w:t>
      </w:r>
      <w:r w:rsidR="00E41758" w:rsidRPr="00847DB7">
        <w:rPr>
          <w:spacing w:val="-2"/>
          <w:sz w:val="26"/>
          <w:szCs w:val="26"/>
          <w:lang w:val="vi-VN"/>
        </w:rPr>
        <w:t>Hát Bả trạo</w:t>
      </w:r>
      <w:r w:rsidR="009B5968" w:rsidRPr="00847DB7">
        <w:rPr>
          <w:spacing w:val="-2"/>
          <w:sz w:val="26"/>
          <w:szCs w:val="26"/>
          <w:lang w:val="vi-VN"/>
        </w:rPr>
        <w:t xml:space="preserve"> trong </w:t>
      </w:r>
      <w:r w:rsidR="000276C5" w:rsidRPr="00847DB7">
        <w:rPr>
          <w:spacing w:val="-2"/>
          <w:sz w:val="26"/>
          <w:szCs w:val="26"/>
          <w:lang w:val="vi-VN"/>
        </w:rPr>
        <w:t>lễ lội cầu ngư</w:t>
      </w:r>
      <w:r w:rsidR="009B5968" w:rsidRPr="00847DB7">
        <w:rPr>
          <w:spacing w:val="-2"/>
          <w:sz w:val="26"/>
          <w:szCs w:val="26"/>
          <w:lang w:val="vi-VN"/>
        </w:rPr>
        <w:t xml:space="preserve"> ở Quảng Nam</w:t>
      </w:r>
      <w:r w:rsidR="009B5968" w:rsidRPr="00847DB7">
        <w:rPr>
          <w:i/>
          <w:spacing w:val="-2"/>
          <w:sz w:val="26"/>
          <w:szCs w:val="26"/>
          <w:lang w:val="vi-VN"/>
        </w:rPr>
        <w:t>”</w:t>
      </w:r>
      <w:r w:rsidR="009B5968" w:rsidRPr="00847DB7">
        <w:rPr>
          <w:spacing w:val="-2"/>
          <w:sz w:val="26"/>
          <w:szCs w:val="26"/>
          <w:lang w:val="vi-VN"/>
        </w:rPr>
        <w:t xml:space="preserve">, </w:t>
      </w:r>
      <w:r w:rsidR="009B5968" w:rsidRPr="00847DB7">
        <w:rPr>
          <w:i/>
          <w:iCs/>
          <w:spacing w:val="-2"/>
          <w:sz w:val="26"/>
          <w:szCs w:val="26"/>
          <w:lang w:val="vi-VN"/>
        </w:rPr>
        <w:t>Tạp chí Non nước</w:t>
      </w:r>
      <w:r w:rsidR="00C54DE3" w:rsidRPr="00847DB7">
        <w:rPr>
          <w:i/>
          <w:iCs/>
          <w:spacing w:val="-2"/>
          <w:sz w:val="26"/>
          <w:szCs w:val="26"/>
          <w:lang w:val="en-GB"/>
        </w:rPr>
        <w:t>,</w:t>
      </w:r>
      <w:r w:rsidR="009B5968" w:rsidRPr="00847DB7">
        <w:rPr>
          <w:i/>
          <w:iCs/>
          <w:spacing w:val="-2"/>
          <w:sz w:val="26"/>
          <w:szCs w:val="26"/>
          <w:lang w:val="vi-VN"/>
        </w:rPr>
        <w:t xml:space="preserve"> </w:t>
      </w:r>
      <w:r w:rsidR="009B5968" w:rsidRPr="00847DB7">
        <w:rPr>
          <w:spacing w:val="-2"/>
          <w:sz w:val="26"/>
          <w:szCs w:val="26"/>
          <w:lang w:val="vi-VN"/>
        </w:rPr>
        <w:t>số 145</w:t>
      </w:r>
      <w:r w:rsidR="009B5968" w:rsidRPr="00847DB7">
        <w:rPr>
          <w:i/>
          <w:iCs/>
          <w:spacing w:val="-2"/>
          <w:sz w:val="26"/>
          <w:szCs w:val="26"/>
          <w:lang w:val="en-GB"/>
        </w:rPr>
        <w:t xml:space="preserve"> </w:t>
      </w:r>
      <w:r w:rsidR="009B5968" w:rsidRPr="00847DB7">
        <w:rPr>
          <w:spacing w:val="-2"/>
          <w:sz w:val="26"/>
          <w:szCs w:val="26"/>
          <w:lang w:val="en-GB"/>
        </w:rPr>
        <w:t>[</w:t>
      </w:r>
      <w:r w:rsidR="00997F85" w:rsidRPr="00847DB7">
        <w:rPr>
          <w:spacing w:val="-2"/>
          <w:sz w:val="26"/>
          <w:szCs w:val="26"/>
          <w:lang w:val="en-GB"/>
        </w:rPr>
        <w:t>39</w:t>
      </w:r>
      <w:r w:rsidR="009B5968" w:rsidRPr="00847DB7">
        <w:rPr>
          <w:spacing w:val="-2"/>
          <w:sz w:val="26"/>
          <w:szCs w:val="26"/>
          <w:lang w:val="en-GB"/>
        </w:rPr>
        <w:t>]</w:t>
      </w:r>
      <w:r w:rsidRPr="00847DB7">
        <w:rPr>
          <w:spacing w:val="-2"/>
          <w:sz w:val="26"/>
          <w:szCs w:val="26"/>
        </w:rPr>
        <w:t xml:space="preserve">, </w:t>
      </w:r>
      <w:proofErr w:type="spellStart"/>
      <w:r w:rsidRPr="00847DB7">
        <w:rPr>
          <w:spacing w:val="-2"/>
          <w:sz w:val="26"/>
          <w:szCs w:val="26"/>
        </w:rPr>
        <w:t>là</w:t>
      </w:r>
      <w:proofErr w:type="spellEnd"/>
      <w:r w:rsidRPr="00847DB7">
        <w:rPr>
          <w:spacing w:val="-2"/>
          <w:sz w:val="26"/>
          <w:szCs w:val="26"/>
        </w:rPr>
        <w:t xml:space="preserve"> </w:t>
      </w:r>
      <w:proofErr w:type="spellStart"/>
      <w:r w:rsidRPr="00847DB7">
        <w:rPr>
          <w:spacing w:val="-2"/>
          <w:sz w:val="26"/>
          <w:szCs w:val="26"/>
        </w:rPr>
        <w:t>một</w:t>
      </w:r>
      <w:proofErr w:type="spellEnd"/>
      <w:r w:rsidRPr="00847DB7">
        <w:rPr>
          <w:spacing w:val="-2"/>
          <w:sz w:val="26"/>
          <w:szCs w:val="26"/>
        </w:rPr>
        <w:t xml:space="preserve"> </w:t>
      </w:r>
      <w:proofErr w:type="spellStart"/>
      <w:r w:rsidRPr="00847DB7">
        <w:rPr>
          <w:spacing w:val="-2"/>
          <w:sz w:val="26"/>
          <w:szCs w:val="26"/>
        </w:rPr>
        <w:t>trong</w:t>
      </w:r>
      <w:proofErr w:type="spellEnd"/>
      <w:r w:rsidRPr="00847DB7">
        <w:rPr>
          <w:spacing w:val="-2"/>
          <w:sz w:val="26"/>
          <w:szCs w:val="26"/>
        </w:rPr>
        <w:t xml:space="preserve"> </w:t>
      </w:r>
      <w:proofErr w:type="spellStart"/>
      <w:r w:rsidRPr="00847DB7">
        <w:rPr>
          <w:spacing w:val="-2"/>
          <w:sz w:val="26"/>
          <w:szCs w:val="26"/>
        </w:rPr>
        <w:t>những</w:t>
      </w:r>
      <w:proofErr w:type="spellEnd"/>
      <w:r w:rsidRPr="00847DB7">
        <w:rPr>
          <w:spacing w:val="-2"/>
          <w:sz w:val="26"/>
          <w:szCs w:val="26"/>
        </w:rPr>
        <w:t xml:space="preserve"> </w:t>
      </w:r>
      <w:proofErr w:type="spellStart"/>
      <w:r w:rsidRPr="00847DB7">
        <w:rPr>
          <w:spacing w:val="-2"/>
          <w:sz w:val="26"/>
          <w:szCs w:val="26"/>
        </w:rPr>
        <w:t>công</w:t>
      </w:r>
      <w:proofErr w:type="spellEnd"/>
      <w:r w:rsidRPr="00847DB7">
        <w:rPr>
          <w:spacing w:val="-2"/>
          <w:sz w:val="26"/>
          <w:szCs w:val="26"/>
        </w:rPr>
        <w:t xml:space="preserve"> </w:t>
      </w:r>
      <w:proofErr w:type="spellStart"/>
      <w:r w:rsidRPr="00847DB7">
        <w:rPr>
          <w:spacing w:val="-2"/>
          <w:sz w:val="26"/>
          <w:szCs w:val="26"/>
        </w:rPr>
        <w:t>trình</w:t>
      </w:r>
      <w:proofErr w:type="spellEnd"/>
      <w:r w:rsidRPr="00847DB7">
        <w:rPr>
          <w:spacing w:val="-2"/>
          <w:sz w:val="26"/>
          <w:szCs w:val="26"/>
        </w:rPr>
        <w:t xml:space="preserve"> </w:t>
      </w:r>
      <w:proofErr w:type="spellStart"/>
      <w:r w:rsidRPr="00847DB7">
        <w:rPr>
          <w:spacing w:val="-2"/>
          <w:sz w:val="26"/>
          <w:szCs w:val="26"/>
        </w:rPr>
        <w:t>hiếm</w:t>
      </w:r>
      <w:proofErr w:type="spellEnd"/>
      <w:r w:rsidRPr="00847DB7">
        <w:rPr>
          <w:spacing w:val="-2"/>
          <w:sz w:val="26"/>
          <w:szCs w:val="26"/>
        </w:rPr>
        <w:t xml:space="preserve"> hoi </w:t>
      </w:r>
      <w:proofErr w:type="spellStart"/>
      <w:r w:rsidRPr="00847DB7">
        <w:rPr>
          <w:spacing w:val="-2"/>
          <w:sz w:val="26"/>
          <w:szCs w:val="26"/>
        </w:rPr>
        <w:t>tiếp</w:t>
      </w:r>
      <w:proofErr w:type="spellEnd"/>
      <w:r w:rsidRPr="00847DB7">
        <w:rPr>
          <w:spacing w:val="-2"/>
          <w:sz w:val="26"/>
          <w:szCs w:val="26"/>
        </w:rPr>
        <w:t xml:space="preserve"> </w:t>
      </w:r>
      <w:proofErr w:type="spellStart"/>
      <w:r w:rsidRPr="00847DB7">
        <w:rPr>
          <w:spacing w:val="-2"/>
          <w:sz w:val="26"/>
          <w:szCs w:val="26"/>
        </w:rPr>
        <w:t>cận</w:t>
      </w:r>
      <w:proofErr w:type="spellEnd"/>
      <w:r w:rsidRPr="00847DB7">
        <w:rPr>
          <w:spacing w:val="-2"/>
          <w:sz w:val="26"/>
          <w:szCs w:val="26"/>
        </w:rPr>
        <w:t xml:space="preserve"> </w:t>
      </w:r>
      <w:proofErr w:type="spellStart"/>
      <w:r w:rsidR="00E41758" w:rsidRPr="00847DB7">
        <w:rPr>
          <w:spacing w:val="-2"/>
          <w:sz w:val="26"/>
          <w:szCs w:val="26"/>
        </w:rPr>
        <w:t>Hát</w:t>
      </w:r>
      <w:proofErr w:type="spellEnd"/>
      <w:r w:rsidR="00E41758" w:rsidRPr="00847DB7">
        <w:rPr>
          <w:spacing w:val="-2"/>
          <w:sz w:val="26"/>
          <w:szCs w:val="26"/>
        </w:rPr>
        <w:t xml:space="preserve"> </w:t>
      </w:r>
      <w:proofErr w:type="spellStart"/>
      <w:r w:rsidR="00E41758" w:rsidRPr="00847DB7">
        <w:rPr>
          <w:spacing w:val="-2"/>
          <w:sz w:val="26"/>
          <w:szCs w:val="26"/>
        </w:rPr>
        <w:t>Bả</w:t>
      </w:r>
      <w:proofErr w:type="spellEnd"/>
      <w:r w:rsidR="00E41758" w:rsidRPr="00847DB7">
        <w:rPr>
          <w:spacing w:val="-2"/>
          <w:sz w:val="26"/>
          <w:szCs w:val="26"/>
        </w:rPr>
        <w:t xml:space="preserve"> </w:t>
      </w:r>
      <w:proofErr w:type="spellStart"/>
      <w:r w:rsidR="00E41758" w:rsidRPr="00847DB7">
        <w:rPr>
          <w:spacing w:val="-2"/>
          <w:sz w:val="26"/>
          <w:szCs w:val="26"/>
        </w:rPr>
        <w:t>trạo</w:t>
      </w:r>
      <w:proofErr w:type="spellEnd"/>
      <w:r w:rsidRPr="00847DB7">
        <w:rPr>
          <w:spacing w:val="-2"/>
          <w:sz w:val="26"/>
          <w:szCs w:val="26"/>
        </w:rPr>
        <w:t xml:space="preserve"> </w:t>
      </w:r>
      <w:proofErr w:type="spellStart"/>
      <w:r w:rsidRPr="00847DB7">
        <w:rPr>
          <w:spacing w:val="-2"/>
          <w:sz w:val="26"/>
          <w:szCs w:val="26"/>
        </w:rPr>
        <w:t>từ</w:t>
      </w:r>
      <w:proofErr w:type="spellEnd"/>
      <w:r w:rsidRPr="00847DB7">
        <w:rPr>
          <w:spacing w:val="-2"/>
          <w:sz w:val="26"/>
          <w:szCs w:val="26"/>
        </w:rPr>
        <w:t xml:space="preserve"> </w:t>
      </w:r>
      <w:proofErr w:type="spellStart"/>
      <w:r w:rsidRPr="00847DB7">
        <w:rPr>
          <w:spacing w:val="-2"/>
          <w:sz w:val="26"/>
          <w:szCs w:val="26"/>
        </w:rPr>
        <w:t>góc</w:t>
      </w:r>
      <w:proofErr w:type="spellEnd"/>
      <w:r w:rsidRPr="00847DB7">
        <w:rPr>
          <w:spacing w:val="-2"/>
          <w:sz w:val="26"/>
          <w:szCs w:val="26"/>
        </w:rPr>
        <w:t xml:space="preserve"> </w:t>
      </w:r>
      <w:proofErr w:type="spellStart"/>
      <w:r w:rsidRPr="00847DB7">
        <w:rPr>
          <w:spacing w:val="-2"/>
          <w:sz w:val="26"/>
          <w:szCs w:val="26"/>
        </w:rPr>
        <w:t>nhìn</w:t>
      </w:r>
      <w:proofErr w:type="spellEnd"/>
      <w:r w:rsidRPr="00847DB7">
        <w:rPr>
          <w:spacing w:val="-2"/>
          <w:sz w:val="26"/>
          <w:szCs w:val="26"/>
        </w:rPr>
        <w:t xml:space="preserve"> </w:t>
      </w:r>
      <w:proofErr w:type="spellStart"/>
      <w:r w:rsidRPr="00847DB7">
        <w:rPr>
          <w:spacing w:val="-2"/>
          <w:sz w:val="26"/>
          <w:szCs w:val="26"/>
        </w:rPr>
        <w:t>âm</w:t>
      </w:r>
      <w:proofErr w:type="spellEnd"/>
      <w:r w:rsidRPr="00847DB7">
        <w:rPr>
          <w:spacing w:val="-2"/>
          <w:sz w:val="26"/>
          <w:szCs w:val="26"/>
        </w:rPr>
        <w:t xml:space="preserve"> </w:t>
      </w:r>
      <w:proofErr w:type="spellStart"/>
      <w:r w:rsidRPr="00847DB7">
        <w:rPr>
          <w:spacing w:val="-2"/>
          <w:sz w:val="26"/>
          <w:szCs w:val="26"/>
        </w:rPr>
        <w:t>nhạc</w:t>
      </w:r>
      <w:proofErr w:type="spellEnd"/>
      <w:r w:rsidRPr="00847DB7">
        <w:rPr>
          <w:spacing w:val="-2"/>
          <w:sz w:val="26"/>
          <w:szCs w:val="26"/>
        </w:rPr>
        <w:t xml:space="preserve"> </w:t>
      </w:r>
      <w:proofErr w:type="spellStart"/>
      <w:r w:rsidRPr="00847DB7">
        <w:rPr>
          <w:spacing w:val="-2"/>
          <w:sz w:val="26"/>
          <w:szCs w:val="26"/>
        </w:rPr>
        <w:t>học</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ngôn</w:t>
      </w:r>
      <w:proofErr w:type="spellEnd"/>
      <w:r w:rsidRPr="00847DB7">
        <w:rPr>
          <w:spacing w:val="-2"/>
          <w:sz w:val="26"/>
          <w:szCs w:val="26"/>
        </w:rPr>
        <w:t xml:space="preserve"> </w:t>
      </w:r>
      <w:proofErr w:type="spellStart"/>
      <w:r w:rsidRPr="00847DB7">
        <w:rPr>
          <w:spacing w:val="-2"/>
          <w:sz w:val="26"/>
          <w:szCs w:val="26"/>
        </w:rPr>
        <w:t>ngữ</w:t>
      </w:r>
      <w:proofErr w:type="spellEnd"/>
      <w:r w:rsidRPr="00847DB7">
        <w:rPr>
          <w:spacing w:val="-2"/>
          <w:sz w:val="26"/>
          <w:szCs w:val="26"/>
        </w:rPr>
        <w:t xml:space="preserve"> </w:t>
      </w:r>
      <w:proofErr w:type="spellStart"/>
      <w:r w:rsidRPr="00847DB7">
        <w:rPr>
          <w:spacing w:val="-2"/>
          <w:sz w:val="26"/>
          <w:szCs w:val="26"/>
        </w:rPr>
        <w:t>nghệ</w:t>
      </w:r>
      <w:proofErr w:type="spellEnd"/>
      <w:r w:rsidRPr="00847DB7">
        <w:rPr>
          <w:spacing w:val="-2"/>
          <w:sz w:val="26"/>
          <w:szCs w:val="26"/>
        </w:rPr>
        <w:t xml:space="preserve"> </w:t>
      </w:r>
      <w:proofErr w:type="spellStart"/>
      <w:r w:rsidRPr="00847DB7">
        <w:rPr>
          <w:spacing w:val="-2"/>
          <w:sz w:val="26"/>
          <w:szCs w:val="26"/>
        </w:rPr>
        <w:t>thuật</w:t>
      </w:r>
      <w:proofErr w:type="spellEnd"/>
      <w:r w:rsidRPr="00847DB7">
        <w:rPr>
          <w:spacing w:val="-2"/>
          <w:sz w:val="26"/>
          <w:szCs w:val="26"/>
        </w:rPr>
        <w:t xml:space="preserve">. </w:t>
      </w:r>
      <w:proofErr w:type="spellStart"/>
      <w:r w:rsidRPr="00847DB7">
        <w:rPr>
          <w:spacing w:val="-2"/>
          <w:sz w:val="26"/>
          <w:szCs w:val="26"/>
        </w:rPr>
        <w:t>Tác</w:t>
      </w:r>
      <w:proofErr w:type="spellEnd"/>
      <w:r w:rsidRPr="00847DB7">
        <w:rPr>
          <w:spacing w:val="-2"/>
          <w:sz w:val="26"/>
          <w:szCs w:val="26"/>
        </w:rPr>
        <w:t xml:space="preserve"> </w:t>
      </w:r>
      <w:proofErr w:type="spellStart"/>
      <w:r w:rsidRPr="00847DB7">
        <w:rPr>
          <w:spacing w:val="-2"/>
          <w:sz w:val="26"/>
          <w:szCs w:val="26"/>
        </w:rPr>
        <w:t>giả</w:t>
      </w:r>
      <w:proofErr w:type="spellEnd"/>
      <w:r w:rsidRPr="00847DB7">
        <w:rPr>
          <w:spacing w:val="-2"/>
          <w:sz w:val="26"/>
          <w:szCs w:val="26"/>
        </w:rPr>
        <w:t xml:space="preserve"> </w:t>
      </w:r>
      <w:proofErr w:type="spellStart"/>
      <w:r w:rsidRPr="00847DB7">
        <w:rPr>
          <w:spacing w:val="-2"/>
          <w:sz w:val="26"/>
          <w:szCs w:val="26"/>
        </w:rPr>
        <w:t>đã</w:t>
      </w:r>
      <w:proofErr w:type="spellEnd"/>
      <w:r w:rsidRPr="00847DB7">
        <w:rPr>
          <w:spacing w:val="-2"/>
          <w:sz w:val="26"/>
          <w:szCs w:val="26"/>
        </w:rPr>
        <w:t xml:space="preserve"> </w:t>
      </w:r>
      <w:proofErr w:type="spellStart"/>
      <w:r w:rsidRPr="00847DB7">
        <w:rPr>
          <w:spacing w:val="-2"/>
          <w:sz w:val="26"/>
          <w:szCs w:val="26"/>
        </w:rPr>
        <w:t>phân</w:t>
      </w:r>
      <w:proofErr w:type="spellEnd"/>
      <w:r w:rsidRPr="00847DB7">
        <w:rPr>
          <w:spacing w:val="-2"/>
          <w:sz w:val="26"/>
          <w:szCs w:val="26"/>
        </w:rPr>
        <w:t xml:space="preserve"> </w:t>
      </w:r>
      <w:proofErr w:type="spellStart"/>
      <w:r w:rsidRPr="00847DB7">
        <w:rPr>
          <w:spacing w:val="-2"/>
          <w:sz w:val="26"/>
          <w:szCs w:val="26"/>
        </w:rPr>
        <w:t>tích</w:t>
      </w:r>
      <w:proofErr w:type="spellEnd"/>
      <w:r w:rsidRPr="00847DB7">
        <w:rPr>
          <w:spacing w:val="-2"/>
          <w:sz w:val="26"/>
          <w:szCs w:val="26"/>
        </w:rPr>
        <w:t xml:space="preserve"> </w:t>
      </w:r>
      <w:proofErr w:type="spellStart"/>
      <w:r w:rsidRPr="00847DB7">
        <w:rPr>
          <w:spacing w:val="-2"/>
          <w:sz w:val="26"/>
          <w:szCs w:val="26"/>
        </w:rPr>
        <w:t>sâu</w:t>
      </w:r>
      <w:proofErr w:type="spellEnd"/>
      <w:r w:rsidRPr="00847DB7">
        <w:rPr>
          <w:spacing w:val="-2"/>
          <w:sz w:val="26"/>
          <w:szCs w:val="26"/>
        </w:rPr>
        <w:t xml:space="preserve"> </w:t>
      </w:r>
      <w:proofErr w:type="spellStart"/>
      <w:r w:rsidRPr="00847DB7">
        <w:rPr>
          <w:spacing w:val="-2"/>
          <w:sz w:val="26"/>
          <w:szCs w:val="26"/>
        </w:rPr>
        <w:t>sắc</w:t>
      </w:r>
      <w:proofErr w:type="spellEnd"/>
      <w:r w:rsidRPr="00847DB7">
        <w:rPr>
          <w:spacing w:val="-2"/>
          <w:sz w:val="26"/>
          <w:szCs w:val="26"/>
        </w:rPr>
        <w:t xml:space="preserve"> </w:t>
      </w:r>
      <w:proofErr w:type="spellStart"/>
      <w:r w:rsidRPr="00847DB7">
        <w:rPr>
          <w:spacing w:val="-2"/>
          <w:sz w:val="26"/>
          <w:szCs w:val="26"/>
        </w:rPr>
        <w:t>các</w:t>
      </w:r>
      <w:proofErr w:type="spellEnd"/>
      <w:r w:rsidRPr="00847DB7">
        <w:rPr>
          <w:spacing w:val="-2"/>
          <w:sz w:val="26"/>
          <w:szCs w:val="26"/>
        </w:rPr>
        <w:t xml:space="preserve"> </w:t>
      </w:r>
      <w:proofErr w:type="spellStart"/>
      <w:r w:rsidRPr="00847DB7">
        <w:rPr>
          <w:spacing w:val="-2"/>
          <w:sz w:val="26"/>
          <w:szCs w:val="26"/>
        </w:rPr>
        <w:t>yếu</w:t>
      </w:r>
      <w:proofErr w:type="spellEnd"/>
      <w:r w:rsidRPr="00847DB7">
        <w:rPr>
          <w:spacing w:val="-2"/>
          <w:sz w:val="26"/>
          <w:szCs w:val="26"/>
        </w:rPr>
        <w:t xml:space="preserve"> </w:t>
      </w:r>
      <w:proofErr w:type="spellStart"/>
      <w:r w:rsidRPr="00847DB7">
        <w:rPr>
          <w:spacing w:val="-2"/>
          <w:sz w:val="26"/>
          <w:szCs w:val="26"/>
        </w:rPr>
        <w:t>tố</w:t>
      </w:r>
      <w:proofErr w:type="spellEnd"/>
      <w:r w:rsidRPr="00847DB7">
        <w:rPr>
          <w:spacing w:val="-2"/>
          <w:sz w:val="26"/>
          <w:szCs w:val="26"/>
        </w:rPr>
        <w:t xml:space="preserve"> </w:t>
      </w:r>
      <w:proofErr w:type="spellStart"/>
      <w:r w:rsidRPr="00847DB7">
        <w:rPr>
          <w:spacing w:val="-2"/>
          <w:sz w:val="26"/>
          <w:szCs w:val="26"/>
        </w:rPr>
        <w:t>cấu</w:t>
      </w:r>
      <w:proofErr w:type="spellEnd"/>
      <w:r w:rsidRPr="00847DB7">
        <w:rPr>
          <w:spacing w:val="-2"/>
          <w:sz w:val="26"/>
          <w:szCs w:val="26"/>
        </w:rPr>
        <w:t xml:space="preserve"> </w:t>
      </w:r>
      <w:proofErr w:type="spellStart"/>
      <w:r w:rsidRPr="00847DB7">
        <w:rPr>
          <w:spacing w:val="-2"/>
          <w:sz w:val="26"/>
          <w:szCs w:val="26"/>
        </w:rPr>
        <w:t>thành</w:t>
      </w:r>
      <w:proofErr w:type="spellEnd"/>
      <w:r w:rsidRPr="00847DB7">
        <w:rPr>
          <w:spacing w:val="-2"/>
          <w:sz w:val="26"/>
          <w:szCs w:val="26"/>
        </w:rPr>
        <w:t xml:space="preserve"> </w:t>
      </w:r>
      <w:proofErr w:type="spellStart"/>
      <w:r w:rsidRPr="00847DB7">
        <w:rPr>
          <w:spacing w:val="-2"/>
          <w:sz w:val="26"/>
          <w:szCs w:val="26"/>
        </w:rPr>
        <w:t>nên</w:t>
      </w:r>
      <w:proofErr w:type="spellEnd"/>
      <w:r w:rsidRPr="00847DB7">
        <w:rPr>
          <w:spacing w:val="-2"/>
          <w:sz w:val="26"/>
          <w:szCs w:val="26"/>
        </w:rPr>
        <w:t xml:space="preserve"> </w:t>
      </w:r>
      <w:proofErr w:type="spellStart"/>
      <w:r w:rsidRPr="00847DB7">
        <w:rPr>
          <w:spacing w:val="-2"/>
          <w:sz w:val="26"/>
          <w:szCs w:val="26"/>
        </w:rPr>
        <w:t>giá</w:t>
      </w:r>
      <w:proofErr w:type="spellEnd"/>
      <w:r w:rsidRPr="00847DB7">
        <w:rPr>
          <w:spacing w:val="-2"/>
          <w:sz w:val="26"/>
          <w:szCs w:val="26"/>
        </w:rPr>
        <w:t xml:space="preserve"> </w:t>
      </w:r>
      <w:proofErr w:type="spellStart"/>
      <w:r w:rsidRPr="00847DB7">
        <w:rPr>
          <w:spacing w:val="-2"/>
          <w:sz w:val="26"/>
          <w:szCs w:val="26"/>
        </w:rPr>
        <w:t>trị</w:t>
      </w:r>
      <w:proofErr w:type="spellEnd"/>
      <w:r w:rsidRPr="00847DB7">
        <w:rPr>
          <w:spacing w:val="-2"/>
          <w:sz w:val="26"/>
          <w:szCs w:val="26"/>
        </w:rPr>
        <w:t xml:space="preserve"> </w:t>
      </w:r>
      <w:proofErr w:type="spellStart"/>
      <w:r w:rsidRPr="00847DB7">
        <w:rPr>
          <w:spacing w:val="-2"/>
          <w:sz w:val="26"/>
          <w:szCs w:val="26"/>
        </w:rPr>
        <w:t>nghệ</w:t>
      </w:r>
      <w:proofErr w:type="spellEnd"/>
      <w:r w:rsidRPr="00847DB7">
        <w:rPr>
          <w:spacing w:val="-2"/>
          <w:sz w:val="26"/>
          <w:szCs w:val="26"/>
        </w:rPr>
        <w:t xml:space="preserve"> </w:t>
      </w:r>
      <w:proofErr w:type="spellStart"/>
      <w:r w:rsidRPr="00847DB7">
        <w:rPr>
          <w:spacing w:val="-2"/>
          <w:sz w:val="26"/>
          <w:szCs w:val="26"/>
        </w:rPr>
        <w:t>thuật</w:t>
      </w:r>
      <w:proofErr w:type="spellEnd"/>
      <w:r w:rsidRPr="00847DB7">
        <w:rPr>
          <w:spacing w:val="-2"/>
          <w:sz w:val="26"/>
          <w:szCs w:val="26"/>
        </w:rPr>
        <w:t xml:space="preserve"> </w:t>
      </w:r>
      <w:proofErr w:type="spellStart"/>
      <w:r w:rsidRPr="00847DB7">
        <w:rPr>
          <w:spacing w:val="-2"/>
          <w:sz w:val="26"/>
          <w:szCs w:val="26"/>
        </w:rPr>
        <w:t>của</w:t>
      </w:r>
      <w:proofErr w:type="spellEnd"/>
      <w:r w:rsidRPr="00847DB7">
        <w:rPr>
          <w:spacing w:val="-2"/>
          <w:sz w:val="26"/>
          <w:szCs w:val="26"/>
        </w:rPr>
        <w:t xml:space="preserve"> </w:t>
      </w:r>
      <w:proofErr w:type="spellStart"/>
      <w:r w:rsidR="00E41758" w:rsidRPr="00847DB7">
        <w:rPr>
          <w:spacing w:val="-2"/>
          <w:sz w:val="26"/>
          <w:szCs w:val="26"/>
        </w:rPr>
        <w:t>Hát</w:t>
      </w:r>
      <w:proofErr w:type="spellEnd"/>
      <w:r w:rsidR="00E41758" w:rsidRPr="00847DB7">
        <w:rPr>
          <w:spacing w:val="-2"/>
          <w:sz w:val="26"/>
          <w:szCs w:val="26"/>
        </w:rPr>
        <w:t xml:space="preserve"> </w:t>
      </w:r>
      <w:proofErr w:type="spellStart"/>
      <w:r w:rsidR="00E41758" w:rsidRPr="00847DB7">
        <w:rPr>
          <w:spacing w:val="-2"/>
          <w:sz w:val="26"/>
          <w:szCs w:val="26"/>
        </w:rPr>
        <w:t>Bả</w:t>
      </w:r>
      <w:proofErr w:type="spellEnd"/>
      <w:r w:rsidR="00E41758" w:rsidRPr="00847DB7">
        <w:rPr>
          <w:spacing w:val="-2"/>
          <w:sz w:val="26"/>
          <w:szCs w:val="26"/>
        </w:rPr>
        <w:t xml:space="preserve"> </w:t>
      </w:r>
      <w:proofErr w:type="spellStart"/>
      <w:r w:rsidR="00E41758" w:rsidRPr="00847DB7">
        <w:rPr>
          <w:spacing w:val="-2"/>
          <w:sz w:val="26"/>
          <w:szCs w:val="26"/>
        </w:rPr>
        <w:lastRenderedPageBreak/>
        <w:t>trạo</w:t>
      </w:r>
      <w:proofErr w:type="spellEnd"/>
      <w:r w:rsidRPr="00847DB7">
        <w:rPr>
          <w:spacing w:val="-2"/>
          <w:sz w:val="26"/>
          <w:szCs w:val="26"/>
        </w:rPr>
        <w:t xml:space="preserve">, bao </w:t>
      </w:r>
      <w:proofErr w:type="spellStart"/>
      <w:r w:rsidRPr="00847DB7">
        <w:rPr>
          <w:spacing w:val="-2"/>
          <w:sz w:val="26"/>
          <w:szCs w:val="26"/>
        </w:rPr>
        <w:t>gồm</w:t>
      </w:r>
      <w:proofErr w:type="spellEnd"/>
      <w:r w:rsidRPr="00847DB7">
        <w:rPr>
          <w:spacing w:val="-2"/>
          <w:sz w:val="26"/>
          <w:szCs w:val="26"/>
        </w:rPr>
        <w:t xml:space="preserve">: </w:t>
      </w:r>
      <w:proofErr w:type="spellStart"/>
      <w:r w:rsidRPr="00847DB7">
        <w:rPr>
          <w:spacing w:val="-2"/>
          <w:sz w:val="26"/>
          <w:szCs w:val="26"/>
        </w:rPr>
        <w:t>ngôn</w:t>
      </w:r>
      <w:proofErr w:type="spellEnd"/>
      <w:r w:rsidRPr="00847DB7">
        <w:rPr>
          <w:spacing w:val="-2"/>
          <w:sz w:val="26"/>
          <w:szCs w:val="26"/>
        </w:rPr>
        <w:t xml:space="preserve"> </w:t>
      </w:r>
      <w:proofErr w:type="spellStart"/>
      <w:r w:rsidRPr="00847DB7">
        <w:rPr>
          <w:spacing w:val="-2"/>
          <w:sz w:val="26"/>
          <w:szCs w:val="26"/>
        </w:rPr>
        <w:t>ngữ</w:t>
      </w:r>
      <w:proofErr w:type="spellEnd"/>
      <w:r w:rsidRPr="00847DB7">
        <w:rPr>
          <w:spacing w:val="-2"/>
          <w:sz w:val="26"/>
          <w:szCs w:val="26"/>
        </w:rPr>
        <w:t xml:space="preserve">, </w:t>
      </w:r>
      <w:proofErr w:type="spellStart"/>
      <w:r w:rsidRPr="00847DB7">
        <w:rPr>
          <w:spacing w:val="-2"/>
          <w:sz w:val="26"/>
          <w:szCs w:val="26"/>
        </w:rPr>
        <w:t>thể</w:t>
      </w:r>
      <w:proofErr w:type="spellEnd"/>
      <w:r w:rsidRPr="00847DB7">
        <w:rPr>
          <w:spacing w:val="-2"/>
          <w:sz w:val="26"/>
          <w:szCs w:val="26"/>
        </w:rPr>
        <w:t xml:space="preserve"> </w:t>
      </w:r>
      <w:proofErr w:type="spellStart"/>
      <w:r w:rsidRPr="00847DB7">
        <w:rPr>
          <w:spacing w:val="-2"/>
          <w:sz w:val="26"/>
          <w:szCs w:val="26"/>
        </w:rPr>
        <w:t>thơ</w:t>
      </w:r>
      <w:proofErr w:type="spellEnd"/>
      <w:r w:rsidRPr="00847DB7">
        <w:rPr>
          <w:spacing w:val="-2"/>
          <w:sz w:val="26"/>
          <w:szCs w:val="26"/>
        </w:rPr>
        <w:t xml:space="preserve">, </w:t>
      </w:r>
      <w:proofErr w:type="spellStart"/>
      <w:r w:rsidRPr="00847DB7">
        <w:rPr>
          <w:spacing w:val="-2"/>
          <w:sz w:val="26"/>
          <w:szCs w:val="26"/>
        </w:rPr>
        <w:t>làn</w:t>
      </w:r>
      <w:proofErr w:type="spellEnd"/>
      <w:r w:rsidRPr="00847DB7">
        <w:rPr>
          <w:spacing w:val="-2"/>
          <w:sz w:val="26"/>
          <w:szCs w:val="26"/>
        </w:rPr>
        <w:t xml:space="preserve"> </w:t>
      </w:r>
      <w:proofErr w:type="spellStart"/>
      <w:r w:rsidRPr="00847DB7">
        <w:rPr>
          <w:spacing w:val="-2"/>
          <w:sz w:val="26"/>
          <w:szCs w:val="26"/>
        </w:rPr>
        <w:t>điệu</w:t>
      </w:r>
      <w:proofErr w:type="spellEnd"/>
      <w:r w:rsidRPr="00847DB7">
        <w:rPr>
          <w:spacing w:val="-2"/>
          <w:sz w:val="26"/>
          <w:szCs w:val="26"/>
        </w:rPr>
        <w:t xml:space="preserve">, </w:t>
      </w:r>
      <w:proofErr w:type="spellStart"/>
      <w:r w:rsidRPr="00847DB7">
        <w:rPr>
          <w:spacing w:val="-2"/>
          <w:sz w:val="26"/>
          <w:szCs w:val="26"/>
        </w:rPr>
        <w:t>cấu</w:t>
      </w:r>
      <w:proofErr w:type="spellEnd"/>
      <w:r w:rsidRPr="00847DB7">
        <w:rPr>
          <w:spacing w:val="-2"/>
          <w:sz w:val="26"/>
          <w:szCs w:val="26"/>
        </w:rPr>
        <w:t xml:space="preserve"> </w:t>
      </w:r>
      <w:proofErr w:type="spellStart"/>
      <w:r w:rsidRPr="00847DB7">
        <w:rPr>
          <w:spacing w:val="-2"/>
          <w:sz w:val="26"/>
          <w:szCs w:val="26"/>
        </w:rPr>
        <w:t>trúc</w:t>
      </w:r>
      <w:proofErr w:type="spellEnd"/>
      <w:r w:rsidRPr="00847DB7">
        <w:rPr>
          <w:spacing w:val="-2"/>
          <w:sz w:val="26"/>
          <w:szCs w:val="26"/>
        </w:rPr>
        <w:t xml:space="preserve"> </w:t>
      </w:r>
      <w:proofErr w:type="spellStart"/>
      <w:r w:rsidRPr="00847DB7">
        <w:rPr>
          <w:spacing w:val="-2"/>
          <w:sz w:val="26"/>
          <w:szCs w:val="26"/>
        </w:rPr>
        <w:t>kịch</w:t>
      </w:r>
      <w:proofErr w:type="spellEnd"/>
      <w:r w:rsidRPr="00847DB7">
        <w:rPr>
          <w:spacing w:val="-2"/>
          <w:sz w:val="26"/>
          <w:szCs w:val="26"/>
        </w:rPr>
        <w:t xml:space="preserve"> </w:t>
      </w:r>
      <w:proofErr w:type="spellStart"/>
      <w:r w:rsidRPr="00847DB7">
        <w:rPr>
          <w:spacing w:val="-2"/>
          <w:sz w:val="26"/>
          <w:szCs w:val="26"/>
        </w:rPr>
        <w:t>bản</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đặc</w:t>
      </w:r>
      <w:proofErr w:type="spellEnd"/>
      <w:r w:rsidRPr="00847DB7">
        <w:rPr>
          <w:spacing w:val="-2"/>
          <w:sz w:val="26"/>
          <w:szCs w:val="26"/>
        </w:rPr>
        <w:t xml:space="preserve"> </w:t>
      </w:r>
      <w:proofErr w:type="spellStart"/>
      <w:r w:rsidRPr="00847DB7">
        <w:rPr>
          <w:spacing w:val="-2"/>
          <w:sz w:val="26"/>
          <w:szCs w:val="26"/>
        </w:rPr>
        <w:t>điểm</w:t>
      </w:r>
      <w:proofErr w:type="spellEnd"/>
      <w:r w:rsidRPr="00847DB7">
        <w:rPr>
          <w:spacing w:val="-2"/>
          <w:sz w:val="26"/>
          <w:szCs w:val="26"/>
        </w:rPr>
        <w:t xml:space="preserve"> </w:t>
      </w:r>
      <w:proofErr w:type="spellStart"/>
      <w:r w:rsidRPr="00847DB7">
        <w:rPr>
          <w:spacing w:val="-2"/>
          <w:sz w:val="26"/>
          <w:szCs w:val="26"/>
        </w:rPr>
        <w:t>âm</w:t>
      </w:r>
      <w:proofErr w:type="spellEnd"/>
      <w:r w:rsidRPr="00847DB7">
        <w:rPr>
          <w:spacing w:val="-2"/>
          <w:sz w:val="26"/>
          <w:szCs w:val="26"/>
        </w:rPr>
        <w:t xml:space="preserve"> </w:t>
      </w:r>
      <w:proofErr w:type="spellStart"/>
      <w:r w:rsidRPr="00847DB7">
        <w:rPr>
          <w:spacing w:val="-2"/>
          <w:sz w:val="26"/>
          <w:szCs w:val="26"/>
        </w:rPr>
        <w:t>nhạc</w:t>
      </w:r>
      <w:proofErr w:type="spellEnd"/>
      <w:r w:rsidRPr="00847DB7">
        <w:rPr>
          <w:spacing w:val="-2"/>
          <w:sz w:val="26"/>
          <w:szCs w:val="26"/>
        </w:rPr>
        <w:t>.</w:t>
      </w:r>
      <w:r w:rsidR="00847DB7" w:rsidRPr="00847DB7">
        <w:rPr>
          <w:spacing w:val="-2"/>
          <w:sz w:val="26"/>
          <w:szCs w:val="26"/>
        </w:rPr>
        <w:t xml:space="preserve"> </w:t>
      </w:r>
      <w:proofErr w:type="spellStart"/>
      <w:r w:rsidRPr="00847DB7">
        <w:rPr>
          <w:spacing w:val="-2"/>
          <w:sz w:val="26"/>
          <w:szCs w:val="26"/>
        </w:rPr>
        <w:t>Về</w:t>
      </w:r>
      <w:proofErr w:type="spellEnd"/>
      <w:r w:rsidRPr="00847DB7">
        <w:rPr>
          <w:spacing w:val="-2"/>
          <w:sz w:val="26"/>
          <w:szCs w:val="26"/>
        </w:rPr>
        <w:t xml:space="preserve"> </w:t>
      </w:r>
      <w:proofErr w:type="spellStart"/>
      <w:r w:rsidRPr="00847DB7">
        <w:rPr>
          <w:spacing w:val="-2"/>
          <w:sz w:val="26"/>
          <w:szCs w:val="26"/>
        </w:rPr>
        <w:t>mặt</w:t>
      </w:r>
      <w:proofErr w:type="spellEnd"/>
      <w:r w:rsidRPr="00847DB7">
        <w:rPr>
          <w:spacing w:val="-2"/>
          <w:sz w:val="26"/>
          <w:szCs w:val="26"/>
        </w:rPr>
        <w:t xml:space="preserve"> </w:t>
      </w:r>
      <w:proofErr w:type="spellStart"/>
      <w:r w:rsidRPr="00847DB7">
        <w:rPr>
          <w:spacing w:val="-2"/>
          <w:sz w:val="26"/>
          <w:szCs w:val="26"/>
        </w:rPr>
        <w:t>ngôn</w:t>
      </w:r>
      <w:proofErr w:type="spellEnd"/>
      <w:r w:rsidRPr="00847DB7">
        <w:rPr>
          <w:spacing w:val="-2"/>
          <w:sz w:val="26"/>
          <w:szCs w:val="26"/>
        </w:rPr>
        <w:t xml:space="preserve"> </w:t>
      </w:r>
      <w:proofErr w:type="spellStart"/>
      <w:r w:rsidRPr="00847DB7">
        <w:rPr>
          <w:spacing w:val="-2"/>
          <w:sz w:val="26"/>
          <w:szCs w:val="26"/>
        </w:rPr>
        <w:t>ngữ</w:t>
      </w:r>
      <w:proofErr w:type="spellEnd"/>
      <w:r w:rsidRPr="00847DB7">
        <w:rPr>
          <w:spacing w:val="-2"/>
          <w:sz w:val="26"/>
          <w:szCs w:val="26"/>
        </w:rPr>
        <w:t xml:space="preserve">, </w:t>
      </w:r>
      <w:proofErr w:type="spellStart"/>
      <w:r w:rsidRPr="00847DB7">
        <w:rPr>
          <w:spacing w:val="-2"/>
          <w:sz w:val="26"/>
          <w:szCs w:val="26"/>
        </w:rPr>
        <w:t>bài</w:t>
      </w:r>
      <w:proofErr w:type="spellEnd"/>
      <w:r w:rsidRPr="00847DB7">
        <w:rPr>
          <w:spacing w:val="-2"/>
          <w:sz w:val="26"/>
          <w:szCs w:val="26"/>
        </w:rPr>
        <w:t xml:space="preserve"> </w:t>
      </w:r>
      <w:proofErr w:type="spellStart"/>
      <w:r w:rsidRPr="00847DB7">
        <w:rPr>
          <w:spacing w:val="-2"/>
          <w:sz w:val="26"/>
          <w:szCs w:val="26"/>
        </w:rPr>
        <w:t>viết</w:t>
      </w:r>
      <w:proofErr w:type="spellEnd"/>
      <w:r w:rsidRPr="00847DB7">
        <w:rPr>
          <w:spacing w:val="-2"/>
          <w:sz w:val="26"/>
          <w:szCs w:val="26"/>
        </w:rPr>
        <w:t xml:space="preserve"> </w:t>
      </w:r>
      <w:proofErr w:type="spellStart"/>
      <w:r w:rsidRPr="00847DB7">
        <w:rPr>
          <w:spacing w:val="-2"/>
          <w:sz w:val="26"/>
          <w:szCs w:val="26"/>
        </w:rPr>
        <w:t>nhấn</w:t>
      </w:r>
      <w:proofErr w:type="spellEnd"/>
      <w:r w:rsidRPr="00847DB7">
        <w:rPr>
          <w:spacing w:val="-2"/>
          <w:sz w:val="26"/>
          <w:szCs w:val="26"/>
        </w:rPr>
        <w:t xml:space="preserve"> </w:t>
      </w:r>
      <w:proofErr w:type="spellStart"/>
      <w:r w:rsidRPr="00847DB7">
        <w:rPr>
          <w:spacing w:val="-2"/>
          <w:sz w:val="26"/>
          <w:szCs w:val="26"/>
        </w:rPr>
        <w:t>mạnh</w:t>
      </w:r>
      <w:proofErr w:type="spellEnd"/>
      <w:r w:rsidRPr="00847DB7">
        <w:rPr>
          <w:spacing w:val="-2"/>
          <w:sz w:val="26"/>
          <w:szCs w:val="26"/>
        </w:rPr>
        <w:t xml:space="preserve"> </w:t>
      </w:r>
      <w:proofErr w:type="spellStart"/>
      <w:r w:rsidRPr="00847DB7">
        <w:rPr>
          <w:spacing w:val="-2"/>
          <w:sz w:val="26"/>
          <w:szCs w:val="26"/>
        </w:rPr>
        <w:t>sự</w:t>
      </w:r>
      <w:proofErr w:type="spellEnd"/>
      <w:r w:rsidRPr="00847DB7">
        <w:rPr>
          <w:spacing w:val="-2"/>
          <w:sz w:val="26"/>
          <w:szCs w:val="26"/>
        </w:rPr>
        <w:t xml:space="preserve"> </w:t>
      </w:r>
      <w:proofErr w:type="spellStart"/>
      <w:r w:rsidRPr="00847DB7">
        <w:rPr>
          <w:spacing w:val="-2"/>
          <w:sz w:val="26"/>
          <w:szCs w:val="26"/>
        </w:rPr>
        <w:t>kết</w:t>
      </w:r>
      <w:proofErr w:type="spellEnd"/>
      <w:r w:rsidRPr="00847DB7">
        <w:rPr>
          <w:spacing w:val="-2"/>
          <w:sz w:val="26"/>
          <w:szCs w:val="26"/>
        </w:rPr>
        <w:t xml:space="preserve"> </w:t>
      </w:r>
      <w:proofErr w:type="spellStart"/>
      <w:r w:rsidRPr="00847DB7">
        <w:rPr>
          <w:spacing w:val="-2"/>
          <w:sz w:val="26"/>
          <w:szCs w:val="26"/>
        </w:rPr>
        <w:t>hợp</w:t>
      </w:r>
      <w:proofErr w:type="spellEnd"/>
      <w:r w:rsidRPr="00847DB7">
        <w:rPr>
          <w:spacing w:val="-2"/>
          <w:sz w:val="26"/>
          <w:szCs w:val="26"/>
        </w:rPr>
        <w:t xml:space="preserve"> </w:t>
      </w:r>
      <w:proofErr w:type="spellStart"/>
      <w:r w:rsidRPr="00847DB7">
        <w:rPr>
          <w:spacing w:val="-2"/>
          <w:sz w:val="26"/>
          <w:szCs w:val="26"/>
        </w:rPr>
        <w:t>đa</w:t>
      </w:r>
      <w:proofErr w:type="spellEnd"/>
      <w:r w:rsidRPr="00847DB7">
        <w:rPr>
          <w:spacing w:val="-2"/>
          <w:sz w:val="26"/>
          <w:szCs w:val="26"/>
        </w:rPr>
        <w:t xml:space="preserve"> </w:t>
      </w:r>
      <w:proofErr w:type="spellStart"/>
      <w:r w:rsidRPr="00847DB7">
        <w:rPr>
          <w:spacing w:val="-2"/>
          <w:sz w:val="26"/>
          <w:szCs w:val="26"/>
        </w:rPr>
        <w:t>dạng</w:t>
      </w:r>
      <w:proofErr w:type="spellEnd"/>
      <w:r w:rsidRPr="00847DB7">
        <w:rPr>
          <w:spacing w:val="-2"/>
          <w:sz w:val="26"/>
          <w:szCs w:val="26"/>
        </w:rPr>
        <w:t xml:space="preserve"> </w:t>
      </w:r>
      <w:proofErr w:type="spellStart"/>
      <w:r w:rsidRPr="00847DB7">
        <w:rPr>
          <w:spacing w:val="-2"/>
          <w:sz w:val="26"/>
          <w:szCs w:val="26"/>
        </w:rPr>
        <w:t>giữa</w:t>
      </w:r>
      <w:proofErr w:type="spellEnd"/>
      <w:r w:rsidRPr="00847DB7">
        <w:rPr>
          <w:spacing w:val="-2"/>
          <w:sz w:val="26"/>
          <w:szCs w:val="26"/>
        </w:rPr>
        <w:t xml:space="preserve"> </w:t>
      </w:r>
      <w:proofErr w:type="spellStart"/>
      <w:r w:rsidRPr="00847DB7">
        <w:rPr>
          <w:spacing w:val="-2"/>
          <w:sz w:val="26"/>
          <w:szCs w:val="26"/>
        </w:rPr>
        <w:t>chữ</w:t>
      </w:r>
      <w:proofErr w:type="spellEnd"/>
      <w:r w:rsidRPr="00847DB7">
        <w:rPr>
          <w:spacing w:val="-2"/>
          <w:sz w:val="26"/>
          <w:szCs w:val="26"/>
        </w:rPr>
        <w:t xml:space="preserve"> </w:t>
      </w:r>
      <w:proofErr w:type="spellStart"/>
      <w:r w:rsidRPr="00847DB7">
        <w:rPr>
          <w:spacing w:val="-2"/>
          <w:sz w:val="26"/>
          <w:szCs w:val="26"/>
        </w:rPr>
        <w:t>Hán</w:t>
      </w:r>
      <w:proofErr w:type="spellEnd"/>
      <w:r w:rsidRPr="00847DB7">
        <w:rPr>
          <w:spacing w:val="-2"/>
          <w:sz w:val="26"/>
          <w:szCs w:val="26"/>
        </w:rPr>
        <w:t xml:space="preserve">, </w:t>
      </w:r>
      <w:proofErr w:type="spellStart"/>
      <w:r w:rsidRPr="00847DB7">
        <w:rPr>
          <w:spacing w:val="-2"/>
          <w:sz w:val="26"/>
          <w:szCs w:val="26"/>
        </w:rPr>
        <w:t>chữ</w:t>
      </w:r>
      <w:proofErr w:type="spellEnd"/>
      <w:r w:rsidRPr="00847DB7">
        <w:rPr>
          <w:spacing w:val="-2"/>
          <w:sz w:val="26"/>
          <w:szCs w:val="26"/>
        </w:rPr>
        <w:t xml:space="preserve"> </w:t>
      </w:r>
      <w:proofErr w:type="spellStart"/>
      <w:r w:rsidRPr="00847DB7">
        <w:rPr>
          <w:spacing w:val="-2"/>
          <w:sz w:val="26"/>
          <w:szCs w:val="26"/>
        </w:rPr>
        <w:t>Nôm</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quốc</w:t>
      </w:r>
      <w:proofErr w:type="spellEnd"/>
      <w:r w:rsidRPr="00847DB7">
        <w:rPr>
          <w:spacing w:val="-2"/>
          <w:sz w:val="26"/>
          <w:szCs w:val="26"/>
        </w:rPr>
        <w:t xml:space="preserve"> </w:t>
      </w:r>
      <w:proofErr w:type="spellStart"/>
      <w:r w:rsidRPr="00847DB7">
        <w:rPr>
          <w:spacing w:val="-2"/>
          <w:sz w:val="26"/>
          <w:szCs w:val="26"/>
        </w:rPr>
        <w:t>ngữ</w:t>
      </w:r>
      <w:proofErr w:type="spellEnd"/>
      <w:r w:rsidRPr="00847DB7">
        <w:rPr>
          <w:spacing w:val="-2"/>
          <w:sz w:val="26"/>
          <w:szCs w:val="26"/>
        </w:rPr>
        <w:t xml:space="preserve"> </w:t>
      </w:r>
      <w:proofErr w:type="spellStart"/>
      <w:r w:rsidRPr="00847DB7">
        <w:rPr>
          <w:spacing w:val="-2"/>
          <w:sz w:val="26"/>
          <w:szCs w:val="26"/>
        </w:rPr>
        <w:t>trong</w:t>
      </w:r>
      <w:proofErr w:type="spellEnd"/>
      <w:r w:rsidRPr="00847DB7">
        <w:rPr>
          <w:spacing w:val="-2"/>
          <w:sz w:val="26"/>
          <w:szCs w:val="26"/>
        </w:rPr>
        <w:t xml:space="preserve"> </w:t>
      </w:r>
      <w:proofErr w:type="spellStart"/>
      <w:r w:rsidRPr="00847DB7">
        <w:rPr>
          <w:spacing w:val="-2"/>
          <w:sz w:val="26"/>
          <w:szCs w:val="26"/>
        </w:rPr>
        <w:t>kịch</w:t>
      </w:r>
      <w:proofErr w:type="spellEnd"/>
      <w:r w:rsidRPr="00847DB7">
        <w:rPr>
          <w:spacing w:val="-2"/>
          <w:sz w:val="26"/>
          <w:szCs w:val="26"/>
        </w:rPr>
        <w:t xml:space="preserve"> </w:t>
      </w:r>
      <w:proofErr w:type="spellStart"/>
      <w:r w:rsidRPr="00847DB7">
        <w:rPr>
          <w:spacing w:val="-2"/>
          <w:sz w:val="26"/>
          <w:szCs w:val="26"/>
        </w:rPr>
        <w:t>bản</w:t>
      </w:r>
      <w:proofErr w:type="spellEnd"/>
      <w:r w:rsidRPr="00847DB7">
        <w:rPr>
          <w:spacing w:val="-2"/>
          <w:sz w:val="26"/>
          <w:szCs w:val="26"/>
        </w:rPr>
        <w:t xml:space="preserve">, </w:t>
      </w:r>
      <w:proofErr w:type="spellStart"/>
      <w:r w:rsidRPr="00847DB7">
        <w:rPr>
          <w:spacing w:val="-2"/>
          <w:sz w:val="26"/>
          <w:szCs w:val="26"/>
        </w:rPr>
        <w:t>tạo</w:t>
      </w:r>
      <w:proofErr w:type="spellEnd"/>
      <w:r w:rsidRPr="00847DB7">
        <w:rPr>
          <w:spacing w:val="-2"/>
          <w:sz w:val="26"/>
          <w:szCs w:val="26"/>
        </w:rPr>
        <w:t xml:space="preserve"> </w:t>
      </w:r>
      <w:proofErr w:type="spellStart"/>
      <w:r w:rsidRPr="00847DB7">
        <w:rPr>
          <w:spacing w:val="-2"/>
          <w:sz w:val="26"/>
          <w:szCs w:val="26"/>
        </w:rPr>
        <w:t>nên</w:t>
      </w:r>
      <w:proofErr w:type="spellEnd"/>
      <w:r w:rsidRPr="00847DB7">
        <w:rPr>
          <w:spacing w:val="-2"/>
          <w:sz w:val="26"/>
          <w:szCs w:val="26"/>
        </w:rPr>
        <w:t xml:space="preserve"> </w:t>
      </w:r>
      <w:proofErr w:type="spellStart"/>
      <w:r w:rsidRPr="00847DB7">
        <w:rPr>
          <w:spacing w:val="-2"/>
          <w:sz w:val="26"/>
          <w:szCs w:val="26"/>
        </w:rPr>
        <w:t>một</w:t>
      </w:r>
      <w:proofErr w:type="spellEnd"/>
      <w:r w:rsidRPr="00847DB7">
        <w:rPr>
          <w:spacing w:val="-2"/>
          <w:sz w:val="26"/>
          <w:szCs w:val="26"/>
        </w:rPr>
        <w:t xml:space="preserve"> </w:t>
      </w:r>
      <w:proofErr w:type="spellStart"/>
      <w:r w:rsidRPr="00847DB7">
        <w:rPr>
          <w:spacing w:val="-2"/>
          <w:sz w:val="26"/>
          <w:szCs w:val="26"/>
        </w:rPr>
        <w:t>chỉnh</w:t>
      </w:r>
      <w:proofErr w:type="spellEnd"/>
      <w:r w:rsidRPr="00847DB7">
        <w:rPr>
          <w:spacing w:val="-2"/>
          <w:sz w:val="26"/>
          <w:szCs w:val="26"/>
        </w:rPr>
        <w:t xml:space="preserve"> </w:t>
      </w:r>
      <w:proofErr w:type="spellStart"/>
      <w:r w:rsidRPr="00847DB7">
        <w:rPr>
          <w:spacing w:val="-2"/>
          <w:sz w:val="26"/>
          <w:szCs w:val="26"/>
        </w:rPr>
        <w:t>thể</w:t>
      </w:r>
      <w:proofErr w:type="spellEnd"/>
      <w:r w:rsidRPr="00847DB7">
        <w:rPr>
          <w:spacing w:val="-2"/>
          <w:sz w:val="26"/>
          <w:szCs w:val="26"/>
        </w:rPr>
        <w:t xml:space="preserve"> </w:t>
      </w:r>
      <w:proofErr w:type="spellStart"/>
      <w:r w:rsidRPr="00847DB7">
        <w:rPr>
          <w:spacing w:val="-2"/>
          <w:sz w:val="26"/>
          <w:szCs w:val="26"/>
        </w:rPr>
        <w:t>nghệ</w:t>
      </w:r>
      <w:proofErr w:type="spellEnd"/>
      <w:r w:rsidRPr="00847DB7">
        <w:rPr>
          <w:spacing w:val="-2"/>
          <w:sz w:val="26"/>
          <w:szCs w:val="26"/>
        </w:rPr>
        <w:t xml:space="preserve"> </w:t>
      </w:r>
      <w:proofErr w:type="spellStart"/>
      <w:r w:rsidRPr="00847DB7">
        <w:rPr>
          <w:spacing w:val="-2"/>
          <w:sz w:val="26"/>
          <w:szCs w:val="26"/>
        </w:rPr>
        <w:t>thuật</w:t>
      </w:r>
      <w:proofErr w:type="spellEnd"/>
      <w:r w:rsidRPr="00847DB7">
        <w:rPr>
          <w:spacing w:val="-2"/>
          <w:sz w:val="26"/>
          <w:szCs w:val="26"/>
        </w:rPr>
        <w:t xml:space="preserve"> </w:t>
      </w:r>
      <w:proofErr w:type="spellStart"/>
      <w:r w:rsidRPr="00847DB7">
        <w:rPr>
          <w:spacing w:val="-2"/>
          <w:sz w:val="26"/>
          <w:szCs w:val="26"/>
        </w:rPr>
        <w:t>thống</w:t>
      </w:r>
      <w:proofErr w:type="spellEnd"/>
      <w:r w:rsidRPr="00847DB7">
        <w:rPr>
          <w:spacing w:val="-2"/>
          <w:sz w:val="26"/>
          <w:szCs w:val="26"/>
        </w:rPr>
        <w:t xml:space="preserve"> </w:t>
      </w:r>
      <w:proofErr w:type="spellStart"/>
      <w:r w:rsidRPr="00847DB7">
        <w:rPr>
          <w:spacing w:val="-2"/>
          <w:sz w:val="26"/>
          <w:szCs w:val="26"/>
        </w:rPr>
        <w:t>nhất</w:t>
      </w:r>
      <w:proofErr w:type="spellEnd"/>
      <w:r w:rsidRPr="00847DB7">
        <w:rPr>
          <w:spacing w:val="-2"/>
          <w:sz w:val="26"/>
          <w:szCs w:val="26"/>
        </w:rPr>
        <w:t xml:space="preserve">, </w:t>
      </w:r>
      <w:proofErr w:type="spellStart"/>
      <w:r w:rsidRPr="00847DB7">
        <w:rPr>
          <w:spacing w:val="-2"/>
          <w:sz w:val="26"/>
          <w:szCs w:val="26"/>
        </w:rPr>
        <w:t>vừa</w:t>
      </w:r>
      <w:proofErr w:type="spellEnd"/>
      <w:r w:rsidRPr="00847DB7">
        <w:rPr>
          <w:spacing w:val="-2"/>
          <w:sz w:val="26"/>
          <w:szCs w:val="26"/>
        </w:rPr>
        <w:t xml:space="preserve"> </w:t>
      </w:r>
      <w:proofErr w:type="spellStart"/>
      <w:r w:rsidRPr="00847DB7">
        <w:rPr>
          <w:spacing w:val="-2"/>
          <w:sz w:val="26"/>
          <w:szCs w:val="26"/>
        </w:rPr>
        <w:t>trang</w:t>
      </w:r>
      <w:proofErr w:type="spellEnd"/>
      <w:r w:rsidRPr="00847DB7">
        <w:rPr>
          <w:spacing w:val="-2"/>
          <w:sz w:val="26"/>
          <w:szCs w:val="26"/>
        </w:rPr>
        <w:t xml:space="preserve"> </w:t>
      </w:r>
      <w:proofErr w:type="spellStart"/>
      <w:r w:rsidRPr="00847DB7">
        <w:rPr>
          <w:spacing w:val="-2"/>
          <w:sz w:val="26"/>
          <w:szCs w:val="26"/>
        </w:rPr>
        <w:t>trọng</w:t>
      </w:r>
      <w:proofErr w:type="spellEnd"/>
      <w:r w:rsidRPr="00847DB7">
        <w:rPr>
          <w:spacing w:val="-2"/>
          <w:sz w:val="26"/>
          <w:szCs w:val="26"/>
        </w:rPr>
        <w:t xml:space="preserve"> </w:t>
      </w:r>
      <w:proofErr w:type="spellStart"/>
      <w:r w:rsidRPr="00847DB7">
        <w:rPr>
          <w:spacing w:val="-2"/>
          <w:sz w:val="26"/>
          <w:szCs w:val="26"/>
        </w:rPr>
        <w:t>vừa</w:t>
      </w:r>
      <w:proofErr w:type="spellEnd"/>
      <w:r w:rsidRPr="00847DB7">
        <w:rPr>
          <w:spacing w:val="-2"/>
          <w:sz w:val="26"/>
          <w:szCs w:val="26"/>
        </w:rPr>
        <w:t xml:space="preserve"> </w:t>
      </w:r>
      <w:proofErr w:type="spellStart"/>
      <w:r w:rsidRPr="00847DB7">
        <w:rPr>
          <w:spacing w:val="-2"/>
          <w:sz w:val="26"/>
          <w:szCs w:val="26"/>
        </w:rPr>
        <w:t>gần</w:t>
      </w:r>
      <w:proofErr w:type="spellEnd"/>
      <w:r w:rsidRPr="00847DB7">
        <w:rPr>
          <w:spacing w:val="-2"/>
          <w:sz w:val="26"/>
          <w:szCs w:val="26"/>
        </w:rPr>
        <w:t xml:space="preserve"> </w:t>
      </w:r>
      <w:proofErr w:type="spellStart"/>
      <w:r w:rsidRPr="00847DB7">
        <w:rPr>
          <w:spacing w:val="-2"/>
          <w:sz w:val="26"/>
          <w:szCs w:val="26"/>
        </w:rPr>
        <w:t>gũi</w:t>
      </w:r>
      <w:proofErr w:type="spellEnd"/>
      <w:r w:rsidRPr="00847DB7">
        <w:rPr>
          <w:spacing w:val="-2"/>
          <w:sz w:val="26"/>
          <w:szCs w:val="26"/>
        </w:rPr>
        <w:t xml:space="preserve">. </w:t>
      </w:r>
      <w:proofErr w:type="spellStart"/>
      <w:r w:rsidRPr="00847DB7">
        <w:rPr>
          <w:spacing w:val="-2"/>
          <w:sz w:val="26"/>
          <w:szCs w:val="26"/>
        </w:rPr>
        <w:t>Các</w:t>
      </w:r>
      <w:proofErr w:type="spellEnd"/>
      <w:r w:rsidRPr="00847DB7">
        <w:rPr>
          <w:spacing w:val="-2"/>
          <w:sz w:val="26"/>
          <w:szCs w:val="26"/>
        </w:rPr>
        <w:t xml:space="preserve"> </w:t>
      </w:r>
      <w:proofErr w:type="spellStart"/>
      <w:r w:rsidRPr="00847DB7">
        <w:rPr>
          <w:spacing w:val="-2"/>
          <w:sz w:val="26"/>
          <w:szCs w:val="26"/>
        </w:rPr>
        <w:t>thể</w:t>
      </w:r>
      <w:proofErr w:type="spellEnd"/>
      <w:r w:rsidRPr="00847DB7">
        <w:rPr>
          <w:spacing w:val="-2"/>
          <w:sz w:val="26"/>
          <w:szCs w:val="26"/>
        </w:rPr>
        <w:t xml:space="preserve"> </w:t>
      </w:r>
      <w:proofErr w:type="spellStart"/>
      <w:r w:rsidRPr="00847DB7">
        <w:rPr>
          <w:spacing w:val="-2"/>
          <w:sz w:val="26"/>
          <w:szCs w:val="26"/>
        </w:rPr>
        <w:t>thơ</w:t>
      </w:r>
      <w:proofErr w:type="spellEnd"/>
      <w:r w:rsidRPr="00847DB7">
        <w:rPr>
          <w:spacing w:val="-2"/>
          <w:sz w:val="26"/>
          <w:szCs w:val="26"/>
        </w:rPr>
        <w:t xml:space="preserve"> </w:t>
      </w:r>
      <w:proofErr w:type="spellStart"/>
      <w:r w:rsidRPr="00847DB7">
        <w:rPr>
          <w:spacing w:val="-2"/>
          <w:sz w:val="26"/>
          <w:szCs w:val="26"/>
        </w:rPr>
        <w:t>được</w:t>
      </w:r>
      <w:proofErr w:type="spellEnd"/>
      <w:r w:rsidRPr="00847DB7">
        <w:rPr>
          <w:spacing w:val="-2"/>
          <w:sz w:val="26"/>
          <w:szCs w:val="26"/>
        </w:rPr>
        <w:t xml:space="preserve"> </w:t>
      </w:r>
      <w:proofErr w:type="spellStart"/>
      <w:r w:rsidRPr="00847DB7">
        <w:rPr>
          <w:spacing w:val="-2"/>
          <w:sz w:val="26"/>
          <w:szCs w:val="26"/>
        </w:rPr>
        <w:t>sử</w:t>
      </w:r>
      <w:proofErr w:type="spellEnd"/>
      <w:r w:rsidRPr="00847DB7">
        <w:rPr>
          <w:spacing w:val="-2"/>
          <w:sz w:val="26"/>
          <w:szCs w:val="26"/>
        </w:rPr>
        <w:t xml:space="preserve"> </w:t>
      </w:r>
      <w:proofErr w:type="spellStart"/>
      <w:r w:rsidRPr="00847DB7">
        <w:rPr>
          <w:spacing w:val="-2"/>
          <w:sz w:val="26"/>
          <w:szCs w:val="26"/>
        </w:rPr>
        <w:t>dụng</w:t>
      </w:r>
      <w:proofErr w:type="spellEnd"/>
      <w:r w:rsidRPr="00847DB7">
        <w:rPr>
          <w:spacing w:val="-2"/>
          <w:sz w:val="26"/>
          <w:szCs w:val="26"/>
        </w:rPr>
        <w:t xml:space="preserve"> </w:t>
      </w:r>
      <w:proofErr w:type="spellStart"/>
      <w:r w:rsidRPr="00847DB7">
        <w:rPr>
          <w:spacing w:val="-2"/>
          <w:sz w:val="26"/>
          <w:szCs w:val="26"/>
        </w:rPr>
        <w:t>linh</w:t>
      </w:r>
      <w:proofErr w:type="spellEnd"/>
      <w:r w:rsidRPr="00847DB7">
        <w:rPr>
          <w:spacing w:val="-2"/>
          <w:sz w:val="26"/>
          <w:szCs w:val="26"/>
        </w:rPr>
        <w:t xml:space="preserve"> </w:t>
      </w:r>
      <w:proofErr w:type="spellStart"/>
      <w:r w:rsidRPr="00847DB7">
        <w:rPr>
          <w:spacing w:val="-2"/>
          <w:sz w:val="26"/>
          <w:szCs w:val="26"/>
        </w:rPr>
        <w:t>hoạt</w:t>
      </w:r>
      <w:proofErr w:type="spellEnd"/>
      <w:r w:rsidRPr="00847DB7">
        <w:rPr>
          <w:spacing w:val="-2"/>
          <w:sz w:val="26"/>
          <w:szCs w:val="26"/>
        </w:rPr>
        <w:t xml:space="preserve">, </w:t>
      </w:r>
      <w:proofErr w:type="spellStart"/>
      <w:r w:rsidRPr="00847DB7">
        <w:rPr>
          <w:spacing w:val="-2"/>
          <w:sz w:val="26"/>
          <w:szCs w:val="26"/>
        </w:rPr>
        <w:t>kết</w:t>
      </w:r>
      <w:proofErr w:type="spellEnd"/>
      <w:r w:rsidRPr="00847DB7">
        <w:rPr>
          <w:spacing w:val="-2"/>
          <w:sz w:val="26"/>
          <w:szCs w:val="26"/>
        </w:rPr>
        <w:t xml:space="preserve"> </w:t>
      </w:r>
      <w:proofErr w:type="spellStart"/>
      <w:r w:rsidRPr="00847DB7">
        <w:rPr>
          <w:spacing w:val="-2"/>
          <w:sz w:val="26"/>
          <w:szCs w:val="26"/>
        </w:rPr>
        <w:t>hợp</w:t>
      </w:r>
      <w:proofErr w:type="spellEnd"/>
      <w:r w:rsidRPr="00847DB7">
        <w:rPr>
          <w:spacing w:val="-2"/>
          <w:sz w:val="26"/>
          <w:szCs w:val="26"/>
        </w:rPr>
        <w:t xml:space="preserve"> </w:t>
      </w:r>
      <w:proofErr w:type="spellStart"/>
      <w:r w:rsidRPr="00847DB7">
        <w:rPr>
          <w:spacing w:val="-2"/>
          <w:sz w:val="26"/>
          <w:szCs w:val="26"/>
        </w:rPr>
        <w:t>với</w:t>
      </w:r>
      <w:proofErr w:type="spellEnd"/>
      <w:r w:rsidRPr="00847DB7">
        <w:rPr>
          <w:spacing w:val="-2"/>
          <w:sz w:val="26"/>
          <w:szCs w:val="26"/>
        </w:rPr>
        <w:t xml:space="preserve"> </w:t>
      </w:r>
      <w:proofErr w:type="spellStart"/>
      <w:r w:rsidRPr="00847DB7">
        <w:rPr>
          <w:spacing w:val="-2"/>
          <w:sz w:val="26"/>
          <w:szCs w:val="26"/>
        </w:rPr>
        <w:t>các</w:t>
      </w:r>
      <w:proofErr w:type="spellEnd"/>
      <w:r w:rsidRPr="00847DB7">
        <w:rPr>
          <w:spacing w:val="-2"/>
          <w:sz w:val="26"/>
          <w:szCs w:val="26"/>
        </w:rPr>
        <w:t xml:space="preserve"> </w:t>
      </w:r>
      <w:proofErr w:type="spellStart"/>
      <w:r w:rsidRPr="00847DB7">
        <w:rPr>
          <w:spacing w:val="-2"/>
          <w:sz w:val="26"/>
          <w:szCs w:val="26"/>
        </w:rPr>
        <w:t>lối</w:t>
      </w:r>
      <w:proofErr w:type="spellEnd"/>
      <w:r w:rsidRPr="00847DB7">
        <w:rPr>
          <w:spacing w:val="-2"/>
          <w:sz w:val="26"/>
          <w:szCs w:val="26"/>
        </w:rPr>
        <w:t xml:space="preserve"> </w:t>
      </w:r>
      <w:proofErr w:type="spellStart"/>
      <w:r w:rsidRPr="00847DB7">
        <w:rPr>
          <w:spacing w:val="-2"/>
          <w:sz w:val="26"/>
          <w:szCs w:val="26"/>
        </w:rPr>
        <w:t>hát</w:t>
      </w:r>
      <w:proofErr w:type="spellEnd"/>
      <w:r w:rsidRPr="00847DB7">
        <w:rPr>
          <w:spacing w:val="-2"/>
          <w:sz w:val="26"/>
          <w:szCs w:val="26"/>
        </w:rPr>
        <w:t xml:space="preserve"> </w:t>
      </w:r>
      <w:proofErr w:type="spellStart"/>
      <w:r w:rsidRPr="00847DB7">
        <w:rPr>
          <w:spacing w:val="-2"/>
          <w:sz w:val="26"/>
          <w:szCs w:val="26"/>
        </w:rPr>
        <w:t>như</w:t>
      </w:r>
      <w:proofErr w:type="spellEnd"/>
      <w:r w:rsidRPr="00847DB7">
        <w:rPr>
          <w:spacing w:val="-2"/>
          <w:sz w:val="26"/>
          <w:szCs w:val="26"/>
        </w:rPr>
        <w:t xml:space="preserve"> </w:t>
      </w:r>
      <w:proofErr w:type="spellStart"/>
      <w:r w:rsidRPr="00847DB7">
        <w:rPr>
          <w:spacing w:val="-2"/>
          <w:sz w:val="26"/>
          <w:szCs w:val="26"/>
        </w:rPr>
        <w:t>xướng</w:t>
      </w:r>
      <w:proofErr w:type="spellEnd"/>
      <w:r w:rsidRPr="00847DB7">
        <w:rPr>
          <w:spacing w:val="-2"/>
          <w:sz w:val="26"/>
          <w:szCs w:val="26"/>
        </w:rPr>
        <w:t xml:space="preserve">, </w:t>
      </w:r>
      <w:proofErr w:type="spellStart"/>
      <w:r w:rsidRPr="00847DB7">
        <w:rPr>
          <w:spacing w:val="-2"/>
          <w:sz w:val="26"/>
          <w:szCs w:val="26"/>
        </w:rPr>
        <w:t>nói</w:t>
      </w:r>
      <w:proofErr w:type="spellEnd"/>
      <w:r w:rsidRPr="00847DB7">
        <w:rPr>
          <w:spacing w:val="-2"/>
          <w:sz w:val="26"/>
          <w:szCs w:val="26"/>
        </w:rPr>
        <w:t xml:space="preserve"> </w:t>
      </w:r>
      <w:proofErr w:type="spellStart"/>
      <w:r w:rsidRPr="00847DB7">
        <w:rPr>
          <w:spacing w:val="-2"/>
          <w:sz w:val="26"/>
          <w:szCs w:val="26"/>
        </w:rPr>
        <w:t>lối</w:t>
      </w:r>
      <w:proofErr w:type="spellEnd"/>
      <w:r w:rsidRPr="00847DB7">
        <w:rPr>
          <w:spacing w:val="-2"/>
          <w:sz w:val="26"/>
          <w:szCs w:val="26"/>
        </w:rPr>
        <w:t xml:space="preserve">, </w:t>
      </w:r>
      <w:proofErr w:type="spellStart"/>
      <w:r w:rsidRPr="00847DB7">
        <w:rPr>
          <w:spacing w:val="-2"/>
          <w:sz w:val="26"/>
          <w:szCs w:val="26"/>
        </w:rPr>
        <w:t>ngâm</w:t>
      </w:r>
      <w:proofErr w:type="spellEnd"/>
      <w:r w:rsidRPr="00847DB7">
        <w:rPr>
          <w:spacing w:val="-2"/>
          <w:sz w:val="26"/>
          <w:szCs w:val="26"/>
        </w:rPr>
        <w:t xml:space="preserve">, </w:t>
      </w:r>
      <w:proofErr w:type="spellStart"/>
      <w:r w:rsidRPr="00847DB7">
        <w:rPr>
          <w:spacing w:val="-2"/>
          <w:sz w:val="26"/>
          <w:szCs w:val="26"/>
        </w:rPr>
        <w:t>phú</w:t>
      </w:r>
      <w:proofErr w:type="spellEnd"/>
      <w:r w:rsidRPr="00847DB7">
        <w:rPr>
          <w:spacing w:val="-2"/>
          <w:sz w:val="26"/>
          <w:szCs w:val="26"/>
        </w:rPr>
        <w:t xml:space="preserve">, </w:t>
      </w:r>
      <w:proofErr w:type="gramStart"/>
      <w:r w:rsidRPr="00847DB7">
        <w:rPr>
          <w:spacing w:val="-2"/>
          <w:sz w:val="26"/>
          <w:szCs w:val="26"/>
        </w:rPr>
        <w:t>than</w:t>
      </w:r>
      <w:proofErr w:type="gramEnd"/>
      <w:r w:rsidRPr="00847DB7">
        <w:rPr>
          <w:spacing w:val="-2"/>
          <w:sz w:val="26"/>
          <w:szCs w:val="26"/>
        </w:rPr>
        <w:t xml:space="preserve">… </w:t>
      </w:r>
      <w:proofErr w:type="spellStart"/>
      <w:r w:rsidRPr="00847DB7">
        <w:rPr>
          <w:spacing w:val="-2"/>
          <w:sz w:val="26"/>
          <w:szCs w:val="26"/>
        </w:rPr>
        <w:t>tạo</w:t>
      </w:r>
      <w:proofErr w:type="spellEnd"/>
      <w:r w:rsidRPr="00847DB7">
        <w:rPr>
          <w:spacing w:val="-2"/>
          <w:sz w:val="26"/>
          <w:szCs w:val="26"/>
        </w:rPr>
        <w:t xml:space="preserve"> </w:t>
      </w:r>
      <w:proofErr w:type="spellStart"/>
      <w:r w:rsidRPr="00847DB7">
        <w:rPr>
          <w:spacing w:val="-2"/>
          <w:sz w:val="26"/>
          <w:szCs w:val="26"/>
        </w:rPr>
        <w:t>nên</w:t>
      </w:r>
      <w:proofErr w:type="spellEnd"/>
      <w:r w:rsidRPr="00847DB7">
        <w:rPr>
          <w:spacing w:val="-2"/>
          <w:sz w:val="26"/>
          <w:szCs w:val="26"/>
        </w:rPr>
        <w:t xml:space="preserve"> </w:t>
      </w:r>
      <w:proofErr w:type="spellStart"/>
      <w:r w:rsidRPr="00847DB7">
        <w:rPr>
          <w:spacing w:val="-2"/>
          <w:sz w:val="26"/>
          <w:szCs w:val="26"/>
        </w:rPr>
        <w:t>sự</w:t>
      </w:r>
      <w:proofErr w:type="spellEnd"/>
      <w:r w:rsidRPr="00847DB7">
        <w:rPr>
          <w:spacing w:val="-2"/>
          <w:sz w:val="26"/>
          <w:szCs w:val="26"/>
        </w:rPr>
        <w:t xml:space="preserve"> </w:t>
      </w:r>
      <w:proofErr w:type="spellStart"/>
      <w:r w:rsidRPr="00847DB7">
        <w:rPr>
          <w:spacing w:val="-2"/>
          <w:sz w:val="26"/>
          <w:szCs w:val="26"/>
        </w:rPr>
        <w:t>phong</w:t>
      </w:r>
      <w:proofErr w:type="spellEnd"/>
      <w:r w:rsidRPr="00847DB7">
        <w:rPr>
          <w:spacing w:val="-2"/>
          <w:sz w:val="26"/>
          <w:szCs w:val="26"/>
        </w:rPr>
        <w:t xml:space="preserve"> </w:t>
      </w:r>
      <w:proofErr w:type="spellStart"/>
      <w:r w:rsidRPr="00847DB7">
        <w:rPr>
          <w:spacing w:val="-2"/>
          <w:sz w:val="26"/>
          <w:szCs w:val="26"/>
        </w:rPr>
        <w:t>phú</w:t>
      </w:r>
      <w:proofErr w:type="spellEnd"/>
      <w:r w:rsidRPr="00847DB7">
        <w:rPr>
          <w:spacing w:val="-2"/>
          <w:sz w:val="26"/>
          <w:szCs w:val="26"/>
        </w:rPr>
        <w:t xml:space="preserve"> </w:t>
      </w:r>
      <w:proofErr w:type="spellStart"/>
      <w:r w:rsidRPr="00847DB7">
        <w:rPr>
          <w:spacing w:val="-2"/>
          <w:sz w:val="26"/>
          <w:szCs w:val="26"/>
        </w:rPr>
        <w:t>trong</w:t>
      </w:r>
      <w:proofErr w:type="spellEnd"/>
      <w:r w:rsidRPr="00847DB7">
        <w:rPr>
          <w:spacing w:val="-2"/>
          <w:sz w:val="26"/>
          <w:szCs w:val="26"/>
        </w:rPr>
        <w:t xml:space="preserve"> </w:t>
      </w:r>
      <w:proofErr w:type="spellStart"/>
      <w:r w:rsidRPr="00847DB7">
        <w:rPr>
          <w:spacing w:val="-2"/>
          <w:sz w:val="26"/>
          <w:szCs w:val="26"/>
        </w:rPr>
        <w:t>diễn</w:t>
      </w:r>
      <w:proofErr w:type="spellEnd"/>
      <w:r w:rsidRPr="00847DB7">
        <w:rPr>
          <w:spacing w:val="-2"/>
          <w:sz w:val="26"/>
          <w:szCs w:val="26"/>
        </w:rPr>
        <w:t xml:space="preserve"> </w:t>
      </w:r>
      <w:proofErr w:type="spellStart"/>
      <w:r w:rsidRPr="00847DB7">
        <w:rPr>
          <w:spacing w:val="-2"/>
          <w:sz w:val="26"/>
          <w:szCs w:val="26"/>
        </w:rPr>
        <w:t>xướng</w:t>
      </w:r>
      <w:proofErr w:type="spellEnd"/>
      <w:r w:rsidRPr="00847DB7">
        <w:rPr>
          <w:spacing w:val="-2"/>
          <w:sz w:val="26"/>
          <w:szCs w:val="26"/>
        </w:rPr>
        <w:t xml:space="preserve">. </w:t>
      </w:r>
      <w:proofErr w:type="spellStart"/>
      <w:r w:rsidRPr="00847DB7">
        <w:rPr>
          <w:spacing w:val="-2"/>
          <w:sz w:val="26"/>
          <w:szCs w:val="26"/>
        </w:rPr>
        <w:t>Tác</w:t>
      </w:r>
      <w:proofErr w:type="spellEnd"/>
      <w:r w:rsidRPr="00847DB7">
        <w:rPr>
          <w:spacing w:val="-2"/>
          <w:sz w:val="26"/>
          <w:szCs w:val="26"/>
        </w:rPr>
        <w:t xml:space="preserve"> </w:t>
      </w:r>
      <w:proofErr w:type="spellStart"/>
      <w:r w:rsidRPr="00847DB7">
        <w:rPr>
          <w:spacing w:val="-2"/>
          <w:sz w:val="26"/>
          <w:szCs w:val="26"/>
        </w:rPr>
        <w:t>giả</w:t>
      </w:r>
      <w:proofErr w:type="spellEnd"/>
      <w:r w:rsidRPr="00847DB7">
        <w:rPr>
          <w:spacing w:val="-2"/>
          <w:sz w:val="26"/>
          <w:szCs w:val="26"/>
        </w:rPr>
        <w:t xml:space="preserve"> </w:t>
      </w:r>
      <w:proofErr w:type="spellStart"/>
      <w:r w:rsidRPr="00847DB7">
        <w:rPr>
          <w:spacing w:val="-2"/>
          <w:sz w:val="26"/>
          <w:szCs w:val="26"/>
        </w:rPr>
        <w:t>nhận</w:t>
      </w:r>
      <w:proofErr w:type="spellEnd"/>
      <w:r w:rsidRPr="00847DB7">
        <w:rPr>
          <w:spacing w:val="-2"/>
          <w:sz w:val="26"/>
          <w:szCs w:val="26"/>
        </w:rPr>
        <w:t xml:space="preserve"> </w:t>
      </w:r>
      <w:proofErr w:type="spellStart"/>
      <w:r w:rsidRPr="00847DB7">
        <w:rPr>
          <w:spacing w:val="-2"/>
          <w:sz w:val="26"/>
          <w:szCs w:val="26"/>
        </w:rPr>
        <w:t>định</w:t>
      </w:r>
      <w:proofErr w:type="spellEnd"/>
      <w:r w:rsidRPr="00847DB7">
        <w:rPr>
          <w:spacing w:val="-2"/>
          <w:sz w:val="26"/>
          <w:szCs w:val="26"/>
        </w:rPr>
        <w:t xml:space="preserve"> </w:t>
      </w:r>
      <w:proofErr w:type="spellStart"/>
      <w:r w:rsidRPr="00847DB7">
        <w:rPr>
          <w:spacing w:val="-2"/>
          <w:sz w:val="26"/>
          <w:szCs w:val="26"/>
        </w:rPr>
        <w:t>rằng</w:t>
      </w:r>
      <w:proofErr w:type="spellEnd"/>
      <w:r w:rsidRPr="00847DB7">
        <w:rPr>
          <w:spacing w:val="-2"/>
          <w:sz w:val="26"/>
          <w:szCs w:val="26"/>
        </w:rPr>
        <w:t xml:space="preserve"> </w:t>
      </w:r>
      <w:proofErr w:type="spellStart"/>
      <w:r w:rsidRPr="00847DB7">
        <w:rPr>
          <w:spacing w:val="-2"/>
          <w:sz w:val="26"/>
          <w:szCs w:val="26"/>
        </w:rPr>
        <w:t>ngôn</w:t>
      </w:r>
      <w:proofErr w:type="spellEnd"/>
      <w:r w:rsidRPr="00847DB7">
        <w:rPr>
          <w:spacing w:val="-2"/>
          <w:sz w:val="26"/>
          <w:szCs w:val="26"/>
        </w:rPr>
        <w:t xml:space="preserve"> </w:t>
      </w:r>
      <w:proofErr w:type="spellStart"/>
      <w:r w:rsidRPr="00847DB7">
        <w:rPr>
          <w:spacing w:val="-2"/>
          <w:sz w:val="26"/>
          <w:szCs w:val="26"/>
        </w:rPr>
        <w:t>ngữ</w:t>
      </w:r>
      <w:proofErr w:type="spellEnd"/>
      <w:r w:rsidRPr="00847DB7">
        <w:rPr>
          <w:spacing w:val="-2"/>
          <w:sz w:val="26"/>
          <w:szCs w:val="26"/>
        </w:rPr>
        <w:t xml:space="preserve"> </w:t>
      </w:r>
      <w:proofErr w:type="spellStart"/>
      <w:r w:rsidRPr="00847DB7">
        <w:rPr>
          <w:spacing w:val="-2"/>
          <w:sz w:val="26"/>
          <w:szCs w:val="26"/>
        </w:rPr>
        <w:t>trong</w:t>
      </w:r>
      <w:proofErr w:type="spellEnd"/>
      <w:r w:rsidRPr="00847DB7">
        <w:rPr>
          <w:spacing w:val="-2"/>
          <w:sz w:val="26"/>
          <w:szCs w:val="26"/>
        </w:rPr>
        <w:t xml:space="preserve"> </w:t>
      </w:r>
      <w:proofErr w:type="spellStart"/>
      <w:r w:rsidR="00E41758" w:rsidRPr="00847DB7">
        <w:rPr>
          <w:spacing w:val="-2"/>
          <w:sz w:val="26"/>
          <w:szCs w:val="26"/>
        </w:rPr>
        <w:t>Hát</w:t>
      </w:r>
      <w:proofErr w:type="spellEnd"/>
      <w:r w:rsidR="00E41758" w:rsidRPr="00847DB7">
        <w:rPr>
          <w:spacing w:val="-2"/>
          <w:sz w:val="26"/>
          <w:szCs w:val="26"/>
        </w:rPr>
        <w:t xml:space="preserve"> </w:t>
      </w:r>
      <w:proofErr w:type="spellStart"/>
      <w:r w:rsidR="00E41758" w:rsidRPr="00847DB7">
        <w:rPr>
          <w:spacing w:val="-2"/>
          <w:sz w:val="26"/>
          <w:szCs w:val="26"/>
        </w:rPr>
        <w:t>Bả</w:t>
      </w:r>
      <w:proofErr w:type="spellEnd"/>
      <w:r w:rsidR="00E41758" w:rsidRPr="00847DB7">
        <w:rPr>
          <w:spacing w:val="-2"/>
          <w:sz w:val="26"/>
          <w:szCs w:val="26"/>
        </w:rPr>
        <w:t xml:space="preserve"> </w:t>
      </w:r>
      <w:proofErr w:type="spellStart"/>
      <w:r w:rsidR="00E41758" w:rsidRPr="00847DB7">
        <w:rPr>
          <w:spacing w:val="-2"/>
          <w:sz w:val="26"/>
          <w:szCs w:val="26"/>
        </w:rPr>
        <w:t>trạo</w:t>
      </w:r>
      <w:proofErr w:type="spellEnd"/>
      <w:r w:rsidRPr="00847DB7">
        <w:rPr>
          <w:spacing w:val="-2"/>
          <w:sz w:val="26"/>
          <w:szCs w:val="26"/>
        </w:rPr>
        <w:t xml:space="preserve"> </w:t>
      </w:r>
      <w:proofErr w:type="spellStart"/>
      <w:r w:rsidRPr="00847DB7">
        <w:rPr>
          <w:spacing w:val="-2"/>
          <w:sz w:val="26"/>
          <w:szCs w:val="26"/>
        </w:rPr>
        <w:t>không</w:t>
      </w:r>
      <w:proofErr w:type="spellEnd"/>
      <w:r w:rsidRPr="00847DB7">
        <w:rPr>
          <w:spacing w:val="-2"/>
          <w:sz w:val="26"/>
          <w:szCs w:val="26"/>
        </w:rPr>
        <w:t xml:space="preserve"> </w:t>
      </w:r>
      <w:proofErr w:type="spellStart"/>
      <w:r w:rsidRPr="00847DB7">
        <w:rPr>
          <w:spacing w:val="-2"/>
          <w:sz w:val="26"/>
          <w:szCs w:val="26"/>
        </w:rPr>
        <w:t>chỉ</w:t>
      </w:r>
      <w:proofErr w:type="spellEnd"/>
      <w:r w:rsidRPr="00847DB7">
        <w:rPr>
          <w:spacing w:val="-2"/>
          <w:sz w:val="26"/>
          <w:szCs w:val="26"/>
        </w:rPr>
        <w:t xml:space="preserve"> </w:t>
      </w:r>
      <w:proofErr w:type="spellStart"/>
      <w:r w:rsidRPr="00847DB7">
        <w:rPr>
          <w:spacing w:val="-2"/>
          <w:sz w:val="26"/>
          <w:szCs w:val="26"/>
        </w:rPr>
        <w:t>mang</w:t>
      </w:r>
      <w:proofErr w:type="spellEnd"/>
      <w:r w:rsidRPr="00847DB7">
        <w:rPr>
          <w:spacing w:val="-2"/>
          <w:sz w:val="26"/>
          <w:szCs w:val="26"/>
        </w:rPr>
        <w:t xml:space="preserve"> </w:t>
      </w:r>
      <w:proofErr w:type="spellStart"/>
      <w:r w:rsidRPr="00847DB7">
        <w:rPr>
          <w:spacing w:val="-2"/>
          <w:sz w:val="26"/>
          <w:szCs w:val="26"/>
        </w:rPr>
        <w:t>tính</w:t>
      </w:r>
      <w:proofErr w:type="spellEnd"/>
      <w:r w:rsidRPr="00847DB7">
        <w:rPr>
          <w:spacing w:val="-2"/>
          <w:sz w:val="26"/>
          <w:szCs w:val="26"/>
        </w:rPr>
        <w:t xml:space="preserve"> </w:t>
      </w:r>
      <w:proofErr w:type="spellStart"/>
      <w:r w:rsidRPr="00847DB7">
        <w:rPr>
          <w:spacing w:val="-2"/>
          <w:sz w:val="26"/>
          <w:szCs w:val="26"/>
        </w:rPr>
        <w:t>biểu</w:t>
      </w:r>
      <w:proofErr w:type="spellEnd"/>
      <w:r w:rsidRPr="00847DB7">
        <w:rPr>
          <w:spacing w:val="-2"/>
          <w:sz w:val="26"/>
          <w:szCs w:val="26"/>
        </w:rPr>
        <w:t xml:space="preserve"> </w:t>
      </w:r>
      <w:proofErr w:type="spellStart"/>
      <w:r w:rsidRPr="00847DB7">
        <w:rPr>
          <w:spacing w:val="-2"/>
          <w:sz w:val="26"/>
          <w:szCs w:val="26"/>
        </w:rPr>
        <w:t>cảm</w:t>
      </w:r>
      <w:proofErr w:type="spellEnd"/>
      <w:r w:rsidRPr="00847DB7">
        <w:rPr>
          <w:spacing w:val="-2"/>
          <w:sz w:val="26"/>
          <w:szCs w:val="26"/>
        </w:rPr>
        <w:t xml:space="preserve"> </w:t>
      </w:r>
      <w:proofErr w:type="spellStart"/>
      <w:r w:rsidRPr="00847DB7">
        <w:rPr>
          <w:spacing w:val="-2"/>
          <w:sz w:val="26"/>
          <w:szCs w:val="26"/>
        </w:rPr>
        <w:t>mà</w:t>
      </w:r>
      <w:proofErr w:type="spellEnd"/>
      <w:r w:rsidRPr="00847DB7">
        <w:rPr>
          <w:spacing w:val="-2"/>
          <w:sz w:val="26"/>
          <w:szCs w:val="26"/>
        </w:rPr>
        <w:t xml:space="preserve"> </w:t>
      </w:r>
      <w:proofErr w:type="spellStart"/>
      <w:r w:rsidRPr="00847DB7">
        <w:rPr>
          <w:spacing w:val="-2"/>
          <w:sz w:val="26"/>
          <w:szCs w:val="26"/>
        </w:rPr>
        <w:t>còn</w:t>
      </w:r>
      <w:proofErr w:type="spellEnd"/>
      <w:r w:rsidRPr="00847DB7">
        <w:rPr>
          <w:spacing w:val="-2"/>
          <w:sz w:val="26"/>
          <w:szCs w:val="26"/>
        </w:rPr>
        <w:t xml:space="preserve"> </w:t>
      </w:r>
      <w:proofErr w:type="spellStart"/>
      <w:r w:rsidRPr="00847DB7">
        <w:rPr>
          <w:spacing w:val="-2"/>
          <w:sz w:val="26"/>
          <w:szCs w:val="26"/>
        </w:rPr>
        <w:t>hàm</w:t>
      </w:r>
      <w:proofErr w:type="spellEnd"/>
      <w:r w:rsidRPr="00847DB7">
        <w:rPr>
          <w:spacing w:val="-2"/>
          <w:sz w:val="26"/>
          <w:szCs w:val="26"/>
        </w:rPr>
        <w:t xml:space="preserve"> </w:t>
      </w:r>
      <w:proofErr w:type="spellStart"/>
      <w:r w:rsidRPr="00847DB7">
        <w:rPr>
          <w:spacing w:val="-2"/>
          <w:sz w:val="26"/>
          <w:szCs w:val="26"/>
        </w:rPr>
        <w:t>chứa</w:t>
      </w:r>
      <w:proofErr w:type="spellEnd"/>
      <w:r w:rsidRPr="00847DB7">
        <w:rPr>
          <w:spacing w:val="-2"/>
          <w:sz w:val="26"/>
          <w:szCs w:val="26"/>
        </w:rPr>
        <w:t xml:space="preserve"> </w:t>
      </w:r>
      <w:proofErr w:type="spellStart"/>
      <w:r w:rsidRPr="00847DB7">
        <w:rPr>
          <w:spacing w:val="-2"/>
          <w:sz w:val="26"/>
          <w:szCs w:val="26"/>
        </w:rPr>
        <w:t>yếu</w:t>
      </w:r>
      <w:proofErr w:type="spellEnd"/>
      <w:r w:rsidRPr="00847DB7">
        <w:rPr>
          <w:spacing w:val="-2"/>
          <w:sz w:val="26"/>
          <w:szCs w:val="26"/>
        </w:rPr>
        <w:t xml:space="preserve"> </w:t>
      </w:r>
      <w:proofErr w:type="spellStart"/>
      <w:r w:rsidRPr="00847DB7">
        <w:rPr>
          <w:spacing w:val="-2"/>
          <w:sz w:val="26"/>
          <w:szCs w:val="26"/>
        </w:rPr>
        <w:t>tố</w:t>
      </w:r>
      <w:proofErr w:type="spellEnd"/>
      <w:r w:rsidRPr="00847DB7">
        <w:rPr>
          <w:spacing w:val="-2"/>
          <w:sz w:val="26"/>
          <w:szCs w:val="26"/>
        </w:rPr>
        <w:t xml:space="preserve"> </w:t>
      </w:r>
      <w:proofErr w:type="spellStart"/>
      <w:r w:rsidRPr="00847DB7">
        <w:rPr>
          <w:spacing w:val="-2"/>
          <w:sz w:val="26"/>
          <w:szCs w:val="26"/>
        </w:rPr>
        <w:t>nghi</w:t>
      </w:r>
      <w:proofErr w:type="spellEnd"/>
      <w:r w:rsidRPr="00847DB7">
        <w:rPr>
          <w:spacing w:val="-2"/>
          <w:sz w:val="26"/>
          <w:szCs w:val="26"/>
        </w:rPr>
        <w:t xml:space="preserve"> </w:t>
      </w:r>
      <w:proofErr w:type="spellStart"/>
      <w:r w:rsidRPr="00847DB7">
        <w:rPr>
          <w:spacing w:val="-2"/>
          <w:sz w:val="26"/>
          <w:szCs w:val="26"/>
        </w:rPr>
        <w:t>lễ</w:t>
      </w:r>
      <w:proofErr w:type="spellEnd"/>
      <w:r w:rsidRPr="00847DB7">
        <w:rPr>
          <w:spacing w:val="-2"/>
          <w:sz w:val="26"/>
          <w:szCs w:val="26"/>
        </w:rPr>
        <w:t xml:space="preserve">, </w:t>
      </w:r>
      <w:proofErr w:type="spellStart"/>
      <w:r w:rsidRPr="00847DB7">
        <w:rPr>
          <w:spacing w:val="-2"/>
          <w:sz w:val="26"/>
          <w:szCs w:val="26"/>
        </w:rPr>
        <w:t>phản</w:t>
      </w:r>
      <w:proofErr w:type="spellEnd"/>
      <w:r w:rsidRPr="00847DB7">
        <w:rPr>
          <w:spacing w:val="-2"/>
          <w:sz w:val="26"/>
          <w:szCs w:val="26"/>
        </w:rPr>
        <w:t xml:space="preserve"> </w:t>
      </w:r>
      <w:proofErr w:type="spellStart"/>
      <w:r w:rsidRPr="00847DB7">
        <w:rPr>
          <w:spacing w:val="-2"/>
          <w:sz w:val="26"/>
          <w:szCs w:val="26"/>
        </w:rPr>
        <w:t>ánh</w:t>
      </w:r>
      <w:proofErr w:type="spellEnd"/>
      <w:r w:rsidRPr="00847DB7">
        <w:rPr>
          <w:spacing w:val="-2"/>
          <w:sz w:val="26"/>
          <w:szCs w:val="26"/>
        </w:rPr>
        <w:t xml:space="preserve"> </w:t>
      </w:r>
      <w:proofErr w:type="spellStart"/>
      <w:r w:rsidRPr="00847DB7">
        <w:rPr>
          <w:spacing w:val="-2"/>
          <w:sz w:val="26"/>
          <w:szCs w:val="26"/>
        </w:rPr>
        <w:t>thế</w:t>
      </w:r>
      <w:proofErr w:type="spellEnd"/>
      <w:r w:rsidRPr="00847DB7">
        <w:rPr>
          <w:spacing w:val="-2"/>
          <w:sz w:val="26"/>
          <w:szCs w:val="26"/>
        </w:rPr>
        <w:t xml:space="preserve"> </w:t>
      </w:r>
      <w:proofErr w:type="spellStart"/>
      <w:r w:rsidRPr="00847DB7">
        <w:rPr>
          <w:spacing w:val="-2"/>
          <w:sz w:val="26"/>
          <w:szCs w:val="26"/>
        </w:rPr>
        <w:t>giới</w:t>
      </w:r>
      <w:proofErr w:type="spellEnd"/>
      <w:r w:rsidRPr="00847DB7">
        <w:rPr>
          <w:spacing w:val="-2"/>
          <w:sz w:val="26"/>
          <w:szCs w:val="26"/>
        </w:rPr>
        <w:t xml:space="preserve"> </w:t>
      </w:r>
      <w:proofErr w:type="spellStart"/>
      <w:r w:rsidRPr="00847DB7">
        <w:rPr>
          <w:spacing w:val="-2"/>
          <w:sz w:val="26"/>
          <w:szCs w:val="26"/>
        </w:rPr>
        <w:t>quan</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tín</w:t>
      </w:r>
      <w:proofErr w:type="spellEnd"/>
      <w:r w:rsidRPr="00847DB7">
        <w:rPr>
          <w:spacing w:val="-2"/>
          <w:sz w:val="26"/>
          <w:szCs w:val="26"/>
        </w:rPr>
        <w:t xml:space="preserve"> </w:t>
      </w:r>
      <w:proofErr w:type="spellStart"/>
      <w:r w:rsidRPr="00847DB7">
        <w:rPr>
          <w:spacing w:val="-2"/>
          <w:sz w:val="26"/>
          <w:szCs w:val="26"/>
        </w:rPr>
        <w:t>ngưỡng</w:t>
      </w:r>
      <w:proofErr w:type="spellEnd"/>
      <w:r w:rsidRPr="00847DB7">
        <w:rPr>
          <w:spacing w:val="-2"/>
          <w:sz w:val="26"/>
          <w:szCs w:val="26"/>
        </w:rPr>
        <w:t xml:space="preserve"> </w:t>
      </w:r>
      <w:proofErr w:type="spellStart"/>
      <w:r w:rsidRPr="00847DB7">
        <w:rPr>
          <w:spacing w:val="-2"/>
          <w:sz w:val="26"/>
          <w:szCs w:val="26"/>
        </w:rPr>
        <w:t>của</w:t>
      </w:r>
      <w:proofErr w:type="spellEnd"/>
      <w:r w:rsidRPr="00847DB7">
        <w:rPr>
          <w:spacing w:val="-2"/>
          <w:sz w:val="26"/>
          <w:szCs w:val="26"/>
        </w:rPr>
        <w:t xml:space="preserve"> </w:t>
      </w:r>
      <w:proofErr w:type="spellStart"/>
      <w:r w:rsidRPr="00847DB7">
        <w:rPr>
          <w:spacing w:val="-2"/>
          <w:sz w:val="26"/>
          <w:szCs w:val="26"/>
        </w:rPr>
        <w:t>ngư</w:t>
      </w:r>
      <w:proofErr w:type="spellEnd"/>
      <w:r w:rsidRPr="00847DB7">
        <w:rPr>
          <w:spacing w:val="-2"/>
          <w:sz w:val="26"/>
          <w:szCs w:val="26"/>
        </w:rPr>
        <w:t xml:space="preserve"> </w:t>
      </w:r>
      <w:proofErr w:type="spellStart"/>
      <w:r w:rsidRPr="00847DB7">
        <w:rPr>
          <w:spacing w:val="-2"/>
          <w:sz w:val="26"/>
          <w:szCs w:val="26"/>
        </w:rPr>
        <w:t>dân</w:t>
      </w:r>
      <w:proofErr w:type="spellEnd"/>
      <w:r w:rsidRPr="00847DB7">
        <w:rPr>
          <w:spacing w:val="-2"/>
          <w:sz w:val="26"/>
          <w:szCs w:val="26"/>
        </w:rPr>
        <w:t xml:space="preserve"> </w:t>
      </w:r>
      <w:proofErr w:type="spellStart"/>
      <w:r w:rsidRPr="00847DB7">
        <w:rPr>
          <w:spacing w:val="-2"/>
          <w:sz w:val="26"/>
          <w:szCs w:val="26"/>
        </w:rPr>
        <w:t>vùng</w:t>
      </w:r>
      <w:proofErr w:type="spellEnd"/>
      <w:r w:rsidRPr="00847DB7">
        <w:rPr>
          <w:spacing w:val="-2"/>
          <w:sz w:val="26"/>
          <w:szCs w:val="26"/>
        </w:rPr>
        <w:t xml:space="preserve"> </w:t>
      </w:r>
      <w:proofErr w:type="spellStart"/>
      <w:r w:rsidRPr="00847DB7">
        <w:rPr>
          <w:spacing w:val="-2"/>
          <w:sz w:val="26"/>
          <w:szCs w:val="26"/>
        </w:rPr>
        <w:t>biển</w:t>
      </w:r>
      <w:proofErr w:type="spellEnd"/>
      <w:r w:rsidRPr="00847DB7">
        <w:rPr>
          <w:spacing w:val="-2"/>
          <w:sz w:val="26"/>
          <w:szCs w:val="26"/>
        </w:rPr>
        <w:t>.</w:t>
      </w:r>
      <w:r w:rsidR="00847DB7" w:rsidRPr="00847DB7">
        <w:rPr>
          <w:spacing w:val="-2"/>
          <w:sz w:val="26"/>
          <w:szCs w:val="26"/>
        </w:rPr>
        <w:t xml:space="preserve"> </w:t>
      </w:r>
      <w:proofErr w:type="spellStart"/>
      <w:r w:rsidRPr="00847DB7">
        <w:rPr>
          <w:spacing w:val="-2"/>
          <w:sz w:val="26"/>
          <w:szCs w:val="26"/>
        </w:rPr>
        <w:t>Về</w:t>
      </w:r>
      <w:proofErr w:type="spellEnd"/>
      <w:r w:rsidRPr="00847DB7">
        <w:rPr>
          <w:spacing w:val="-2"/>
          <w:sz w:val="26"/>
          <w:szCs w:val="26"/>
        </w:rPr>
        <w:t xml:space="preserve"> </w:t>
      </w:r>
      <w:proofErr w:type="spellStart"/>
      <w:r w:rsidRPr="00847DB7">
        <w:rPr>
          <w:spacing w:val="-2"/>
          <w:sz w:val="26"/>
          <w:szCs w:val="26"/>
        </w:rPr>
        <w:t>âm</w:t>
      </w:r>
      <w:proofErr w:type="spellEnd"/>
      <w:r w:rsidRPr="00847DB7">
        <w:rPr>
          <w:spacing w:val="-2"/>
          <w:sz w:val="26"/>
          <w:szCs w:val="26"/>
        </w:rPr>
        <w:t xml:space="preserve"> </w:t>
      </w:r>
      <w:proofErr w:type="spellStart"/>
      <w:r w:rsidRPr="00847DB7">
        <w:rPr>
          <w:spacing w:val="-2"/>
          <w:sz w:val="26"/>
          <w:szCs w:val="26"/>
        </w:rPr>
        <w:t>nhạc</w:t>
      </w:r>
      <w:proofErr w:type="spellEnd"/>
      <w:r w:rsidRPr="00847DB7">
        <w:rPr>
          <w:spacing w:val="-2"/>
          <w:sz w:val="26"/>
          <w:szCs w:val="26"/>
        </w:rPr>
        <w:t xml:space="preserve">, </w:t>
      </w:r>
      <w:proofErr w:type="spellStart"/>
      <w:r w:rsidRPr="00847DB7">
        <w:rPr>
          <w:spacing w:val="-2"/>
          <w:sz w:val="26"/>
          <w:szCs w:val="26"/>
        </w:rPr>
        <w:t>Xa</w:t>
      </w:r>
      <w:proofErr w:type="spellEnd"/>
      <w:r w:rsidRPr="00847DB7">
        <w:rPr>
          <w:spacing w:val="-2"/>
          <w:sz w:val="26"/>
          <w:szCs w:val="26"/>
        </w:rPr>
        <w:t xml:space="preserve"> </w:t>
      </w:r>
      <w:proofErr w:type="spellStart"/>
      <w:r w:rsidRPr="00847DB7">
        <w:rPr>
          <w:spacing w:val="-2"/>
          <w:sz w:val="26"/>
          <w:szCs w:val="26"/>
        </w:rPr>
        <w:t>Văn</w:t>
      </w:r>
      <w:proofErr w:type="spellEnd"/>
      <w:r w:rsidRPr="00847DB7">
        <w:rPr>
          <w:spacing w:val="-2"/>
          <w:sz w:val="26"/>
          <w:szCs w:val="26"/>
        </w:rPr>
        <w:t xml:space="preserve"> </w:t>
      </w:r>
      <w:proofErr w:type="spellStart"/>
      <w:r w:rsidRPr="00847DB7">
        <w:rPr>
          <w:spacing w:val="-2"/>
          <w:sz w:val="26"/>
          <w:szCs w:val="26"/>
        </w:rPr>
        <w:t>Hùng</w:t>
      </w:r>
      <w:proofErr w:type="spellEnd"/>
      <w:r w:rsidRPr="00847DB7">
        <w:rPr>
          <w:spacing w:val="-2"/>
          <w:sz w:val="26"/>
          <w:szCs w:val="26"/>
        </w:rPr>
        <w:t xml:space="preserve"> </w:t>
      </w:r>
      <w:proofErr w:type="spellStart"/>
      <w:r w:rsidRPr="00847DB7">
        <w:rPr>
          <w:spacing w:val="-2"/>
          <w:sz w:val="26"/>
          <w:szCs w:val="26"/>
        </w:rPr>
        <w:t>đã</w:t>
      </w:r>
      <w:proofErr w:type="spellEnd"/>
      <w:r w:rsidRPr="00847DB7">
        <w:rPr>
          <w:spacing w:val="-2"/>
          <w:sz w:val="26"/>
          <w:szCs w:val="26"/>
        </w:rPr>
        <w:t xml:space="preserve"> </w:t>
      </w:r>
      <w:proofErr w:type="spellStart"/>
      <w:r w:rsidRPr="00847DB7">
        <w:rPr>
          <w:spacing w:val="-2"/>
          <w:sz w:val="26"/>
          <w:szCs w:val="26"/>
        </w:rPr>
        <w:t>phân</w:t>
      </w:r>
      <w:proofErr w:type="spellEnd"/>
      <w:r w:rsidRPr="00847DB7">
        <w:rPr>
          <w:spacing w:val="-2"/>
          <w:sz w:val="26"/>
          <w:szCs w:val="26"/>
        </w:rPr>
        <w:t xml:space="preserve"> </w:t>
      </w:r>
      <w:proofErr w:type="spellStart"/>
      <w:r w:rsidRPr="00847DB7">
        <w:rPr>
          <w:spacing w:val="-2"/>
          <w:sz w:val="26"/>
          <w:szCs w:val="26"/>
        </w:rPr>
        <w:t>tích</w:t>
      </w:r>
      <w:proofErr w:type="spellEnd"/>
      <w:r w:rsidRPr="00847DB7">
        <w:rPr>
          <w:spacing w:val="-2"/>
          <w:sz w:val="26"/>
          <w:szCs w:val="26"/>
        </w:rPr>
        <w:t xml:space="preserve"> </w:t>
      </w:r>
      <w:proofErr w:type="spellStart"/>
      <w:r w:rsidRPr="00847DB7">
        <w:rPr>
          <w:spacing w:val="-2"/>
          <w:sz w:val="26"/>
          <w:szCs w:val="26"/>
        </w:rPr>
        <w:t>nguồn</w:t>
      </w:r>
      <w:proofErr w:type="spellEnd"/>
      <w:r w:rsidRPr="00847DB7">
        <w:rPr>
          <w:spacing w:val="-2"/>
          <w:sz w:val="26"/>
          <w:szCs w:val="26"/>
        </w:rPr>
        <w:t xml:space="preserve"> </w:t>
      </w:r>
      <w:proofErr w:type="spellStart"/>
      <w:r w:rsidRPr="00847DB7">
        <w:rPr>
          <w:spacing w:val="-2"/>
          <w:sz w:val="26"/>
          <w:szCs w:val="26"/>
        </w:rPr>
        <w:t>gốc</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đặc</w:t>
      </w:r>
      <w:proofErr w:type="spellEnd"/>
      <w:r w:rsidRPr="00847DB7">
        <w:rPr>
          <w:spacing w:val="-2"/>
          <w:sz w:val="26"/>
          <w:szCs w:val="26"/>
        </w:rPr>
        <w:t xml:space="preserve"> </w:t>
      </w:r>
      <w:proofErr w:type="spellStart"/>
      <w:r w:rsidRPr="00847DB7">
        <w:rPr>
          <w:spacing w:val="-2"/>
          <w:sz w:val="26"/>
          <w:szCs w:val="26"/>
        </w:rPr>
        <w:t>điểm</w:t>
      </w:r>
      <w:proofErr w:type="spellEnd"/>
      <w:r w:rsidRPr="00847DB7">
        <w:rPr>
          <w:spacing w:val="-2"/>
          <w:sz w:val="26"/>
          <w:szCs w:val="26"/>
        </w:rPr>
        <w:t xml:space="preserve"> </w:t>
      </w:r>
      <w:proofErr w:type="spellStart"/>
      <w:r w:rsidRPr="00847DB7">
        <w:rPr>
          <w:spacing w:val="-2"/>
          <w:sz w:val="26"/>
          <w:szCs w:val="26"/>
        </w:rPr>
        <w:t>của</w:t>
      </w:r>
      <w:proofErr w:type="spellEnd"/>
      <w:r w:rsidRPr="00847DB7">
        <w:rPr>
          <w:spacing w:val="-2"/>
          <w:sz w:val="26"/>
          <w:szCs w:val="26"/>
        </w:rPr>
        <w:t xml:space="preserve"> </w:t>
      </w:r>
      <w:proofErr w:type="spellStart"/>
      <w:r w:rsidRPr="00847DB7">
        <w:rPr>
          <w:spacing w:val="-2"/>
          <w:sz w:val="26"/>
          <w:szCs w:val="26"/>
        </w:rPr>
        <w:t>các</w:t>
      </w:r>
      <w:proofErr w:type="spellEnd"/>
      <w:r w:rsidRPr="00847DB7">
        <w:rPr>
          <w:spacing w:val="-2"/>
          <w:sz w:val="26"/>
          <w:szCs w:val="26"/>
        </w:rPr>
        <w:t xml:space="preserve"> </w:t>
      </w:r>
      <w:proofErr w:type="spellStart"/>
      <w:r w:rsidRPr="00847DB7">
        <w:rPr>
          <w:spacing w:val="-2"/>
          <w:sz w:val="26"/>
          <w:szCs w:val="26"/>
        </w:rPr>
        <w:t>làn</w:t>
      </w:r>
      <w:proofErr w:type="spellEnd"/>
      <w:r w:rsidRPr="00847DB7">
        <w:rPr>
          <w:spacing w:val="-2"/>
          <w:sz w:val="26"/>
          <w:szCs w:val="26"/>
        </w:rPr>
        <w:t xml:space="preserve"> </w:t>
      </w:r>
      <w:proofErr w:type="spellStart"/>
      <w:r w:rsidRPr="00847DB7">
        <w:rPr>
          <w:spacing w:val="-2"/>
          <w:sz w:val="26"/>
          <w:szCs w:val="26"/>
        </w:rPr>
        <w:t>điệu</w:t>
      </w:r>
      <w:proofErr w:type="spellEnd"/>
      <w:r w:rsidRPr="00847DB7">
        <w:rPr>
          <w:spacing w:val="-2"/>
          <w:sz w:val="26"/>
          <w:szCs w:val="26"/>
        </w:rPr>
        <w:t xml:space="preserve"> </w:t>
      </w:r>
      <w:proofErr w:type="spellStart"/>
      <w:r w:rsidRPr="00847DB7">
        <w:rPr>
          <w:spacing w:val="-2"/>
          <w:sz w:val="26"/>
          <w:szCs w:val="26"/>
        </w:rPr>
        <w:t>trong</w:t>
      </w:r>
      <w:proofErr w:type="spellEnd"/>
      <w:r w:rsidRPr="00847DB7">
        <w:rPr>
          <w:spacing w:val="-2"/>
          <w:sz w:val="26"/>
          <w:szCs w:val="26"/>
        </w:rPr>
        <w:t xml:space="preserve"> </w:t>
      </w:r>
      <w:proofErr w:type="spellStart"/>
      <w:r w:rsidR="00E41758" w:rsidRPr="00847DB7">
        <w:rPr>
          <w:spacing w:val="-2"/>
          <w:sz w:val="26"/>
          <w:szCs w:val="26"/>
        </w:rPr>
        <w:t>Hát</w:t>
      </w:r>
      <w:proofErr w:type="spellEnd"/>
      <w:r w:rsidR="00E41758" w:rsidRPr="00847DB7">
        <w:rPr>
          <w:spacing w:val="-2"/>
          <w:sz w:val="26"/>
          <w:szCs w:val="26"/>
        </w:rPr>
        <w:t xml:space="preserve"> </w:t>
      </w:r>
      <w:proofErr w:type="spellStart"/>
      <w:r w:rsidR="00E41758" w:rsidRPr="00847DB7">
        <w:rPr>
          <w:spacing w:val="-2"/>
          <w:sz w:val="26"/>
          <w:szCs w:val="26"/>
        </w:rPr>
        <w:t>Bả</w:t>
      </w:r>
      <w:proofErr w:type="spellEnd"/>
      <w:r w:rsidR="00E41758" w:rsidRPr="00847DB7">
        <w:rPr>
          <w:spacing w:val="-2"/>
          <w:sz w:val="26"/>
          <w:szCs w:val="26"/>
        </w:rPr>
        <w:t xml:space="preserve"> </w:t>
      </w:r>
      <w:proofErr w:type="spellStart"/>
      <w:r w:rsidR="00E41758" w:rsidRPr="00847DB7">
        <w:rPr>
          <w:spacing w:val="-2"/>
          <w:sz w:val="26"/>
          <w:szCs w:val="26"/>
        </w:rPr>
        <w:t>trạo</w:t>
      </w:r>
      <w:proofErr w:type="spellEnd"/>
      <w:r w:rsidRPr="00847DB7">
        <w:rPr>
          <w:spacing w:val="-2"/>
          <w:sz w:val="26"/>
          <w:szCs w:val="26"/>
        </w:rPr>
        <w:t xml:space="preserve">, </w:t>
      </w:r>
      <w:proofErr w:type="spellStart"/>
      <w:r w:rsidRPr="00847DB7">
        <w:rPr>
          <w:spacing w:val="-2"/>
          <w:sz w:val="26"/>
          <w:szCs w:val="26"/>
        </w:rPr>
        <w:t>cho</w:t>
      </w:r>
      <w:proofErr w:type="spellEnd"/>
      <w:r w:rsidRPr="00847DB7">
        <w:rPr>
          <w:spacing w:val="-2"/>
          <w:sz w:val="26"/>
          <w:szCs w:val="26"/>
        </w:rPr>
        <w:t xml:space="preserve"> </w:t>
      </w:r>
      <w:proofErr w:type="spellStart"/>
      <w:r w:rsidRPr="00847DB7">
        <w:rPr>
          <w:spacing w:val="-2"/>
          <w:sz w:val="26"/>
          <w:szCs w:val="26"/>
        </w:rPr>
        <w:t>thấy</w:t>
      </w:r>
      <w:proofErr w:type="spellEnd"/>
      <w:r w:rsidRPr="00847DB7">
        <w:rPr>
          <w:spacing w:val="-2"/>
          <w:sz w:val="26"/>
          <w:szCs w:val="26"/>
        </w:rPr>
        <w:t xml:space="preserve"> </w:t>
      </w:r>
      <w:proofErr w:type="spellStart"/>
      <w:r w:rsidRPr="00847DB7">
        <w:rPr>
          <w:spacing w:val="-2"/>
          <w:sz w:val="26"/>
          <w:szCs w:val="26"/>
        </w:rPr>
        <w:t>sự</w:t>
      </w:r>
      <w:proofErr w:type="spellEnd"/>
      <w:r w:rsidRPr="00847DB7">
        <w:rPr>
          <w:spacing w:val="-2"/>
          <w:sz w:val="26"/>
          <w:szCs w:val="26"/>
        </w:rPr>
        <w:t xml:space="preserve"> </w:t>
      </w:r>
      <w:proofErr w:type="spellStart"/>
      <w:r w:rsidRPr="00847DB7">
        <w:rPr>
          <w:spacing w:val="-2"/>
          <w:sz w:val="26"/>
          <w:szCs w:val="26"/>
        </w:rPr>
        <w:t>giao</w:t>
      </w:r>
      <w:proofErr w:type="spellEnd"/>
      <w:r w:rsidRPr="00847DB7">
        <w:rPr>
          <w:spacing w:val="-2"/>
          <w:sz w:val="26"/>
          <w:szCs w:val="26"/>
        </w:rPr>
        <w:t xml:space="preserve"> </w:t>
      </w:r>
      <w:proofErr w:type="spellStart"/>
      <w:r w:rsidRPr="00847DB7">
        <w:rPr>
          <w:spacing w:val="-2"/>
          <w:sz w:val="26"/>
          <w:szCs w:val="26"/>
        </w:rPr>
        <w:t>thoa</w:t>
      </w:r>
      <w:proofErr w:type="spellEnd"/>
      <w:r w:rsidRPr="00847DB7">
        <w:rPr>
          <w:spacing w:val="-2"/>
          <w:sz w:val="26"/>
          <w:szCs w:val="26"/>
        </w:rPr>
        <w:t xml:space="preserve"> </w:t>
      </w:r>
      <w:proofErr w:type="spellStart"/>
      <w:r w:rsidRPr="00847DB7">
        <w:rPr>
          <w:spacing w:val="-2"/>
          <w:sz w:val="26"/>
          <w:szCs w:val="26"/>
        </w:rPr>
        <w:t>giữa</w:t>
      </w:r>
      <w:proofErr w:type="spellEnd"/>
      <w:r w:rsidRPr="00847DB7">
        <w:rPr>
          <w:spacing w:val="-2"/>
          <w:sz w:val="26"/>
          <w:szCs w:val="26"/>
        </w:rPr>
        <w:t xml:space="preserve"> </w:t>
      </w:r>
      <w:proofErr w:type="spellStart"/>
      <w:r w:rsidRPr="00847DB7">
        <w:rPr>
          <w:spacing w:val="-2"/>
          <w:sz w:val="26"/>
          <w:szCs w:val="26"/>
        </w:rPr>
        <w:t>âm</w:t>
      </w:r>
      <w:proofErr w:type="spellEnd"/>
      <w:r w:rsidRPr="00847DB7">
        <w:rPr>
          <w:spacing w:val="-2"/>
          <w:sz w:val="26"/>
          <w:szCs w:val="26"/>
        </w:rPr>
        <w:t xml:space="preserve"> </w:t>
      </w:r>
      <w:proofErr w:type="spellStart"/>
      <w:r w:rsidRPr="00847DB7">
        <w:rPr>
          <w:spacing w:val="-2"/>
          <w:sz w:val="26"/>
          <w:szCs w:val="26"/>
        </w:rPr>
        <w:t>nhạc</w:t>
      </w:r>
      <w:proofErr w:type="spellEnd"/>
      <w:r w:rsidRPr="00847DB7">
        <w:rPr>
          <w:spacing w:val="-2"/>
          <w:sz w:val="26"/>
          <w:szCs w:val="26"/>
        </w:rPr>
        <w:t xml:space="preserve"> </w:t>
      </w:r>
      <w:proofErr w:type="spellStart"/>
      <w:r w:rsidRPr="00847DB7">
        <w:rPr>
          <w:spacing w:val="-2"/>
          <w:sz w:val="26"/>
          <w:szCs w:val="26"/>
        </w:rPr>
        <w:t>Phật</w:t>
      </w:r>
      <w:proofErr w:type="spellEnd"/>
      <w:r w:rsidRPr="00847DB7">
        <w:rPr>
          <w:spacing w:val="-2"/>
          <w:sz w:val="26"/>
          <w:szCs w:val="26"/>
        </w:rPr>
        <w:t xml:space="preserve"> </w:t>
      </w:r>
      <w:proofErr w:type="spellStart"/>
      <w:r w:rsidRPr="00847DB7">
        <w:rPr>
          <w:spacing w:val="-2"/>
          <w:sz w:val="26"/>
          <w:szCs w:val="26"/>
        </w:rPr>
        <w:t>giáo</w:t>
      </w:r>
      <w:proofErr w:type="spellEnd"/>
      <w:r w:rsidRPr="00847DB7">
        <w:rPr>
          <w:spacing w:val="-2"/>
          <w:sz w:val="26"/>
          <w:szCs w:val="26"/>
        </w:rPr>
        <w:t xml:space="preserve"> (</w:t>
      </w:r>
      <w:proofErr w:type="spellStart"/>
      <w:r w:rsidRPr="00847DB7">
        <w:rPr>
          <w:spacing w:val="-2"/>
          <w:sz w:val="26"/>
          <w:szCs w:val="26"/>
        </w:rPr>
        <w:t>kệ</w:t>
      </w:r>
      <w:proofErr w:type="spellEnd"/>
      <w:r w:rsidRPr="00847DB7">
        <w:rPr>
          <w:spacing w:val="-2"/>
          <w:sz w:val="26"/>
          <w:szCs w:val="26"/>
        </w:rPr>
        <w:t xml:space="preserve">, </w:t>
      </w:r>
      <w:proofErr w:type="spellStart"/>
      <w:r w:rsidRPr="00847DB7">
        <w:rPr>
          <w:spacing w:val="-2"/>
          <w:sz w:val="26"/>
          <w:szCs w:val="26"/>
        </w:rPr>
        <w:t>tán</w:t>
      </w:r>
      <w:proofErr w:type="spellEnd"/>
      <w:r w:rsidRPr="00847DB7">
        <w:rPr>
          <w:spacing w:val="-2"/>
          <w:sz w:val="26"/>
          <w:szCs w:val="26"/>
        </w:rPr>
        <w:t xml:space="preserve">), </w:t>
      </w:r>
      <w:proofErr w:type="spellStart"/>
      <w:r w:rsidRPr="00847DB7">
        <w:rPr>
          <w:spacing w:val="-2"/>
          <w:sz w:val="26"/>
          <w:szCs w:val="26"/>
        </w:rPr>
        <w:t>âm</w:t>
      </w:r>
      <w:proofErr w:type="spellEnd"/>
      <w:r w:rsidRPr="00847DB7">
        <w:rPr>
          <w:spacing w:val="-2"/>
          <w:sz w:val="26"/>
          <w:szCs w:val="26"/>
        </w:rPr>
        <w:t xml:space="preserve"> </w:t>
      </w:r>
      <w:proofErr w:type="spellStart"/>
      <w:r w:rsidRPr="00847DB7">
        <w:rPr>
          <w:spacing w:val="-2"/>
          <w:sz w:val="26"/>
          <w:szCs w:val="26"/>
        </w:rPr>
        <w:t>nhạc</w:t>
      </w:r>
      <w:proofErr w:type="spellEnd"/>
      <w:r w:rsidRPr="00847DB7">
        <w:rPr>
          <w:spacing w:val="-2"/>
          <w:sz w:val="26"/>
          <w:szCs w:val="26"/>
        </w:rPr>
        <w:t xml:space="preserve"> </w:t>
      </w:r>
      <w:proofErr w:type="spellStart"/>
      <w:r w:rsidRPr="00847DB7">
        <w:rPr>
          <w:spacing w:val="-2"/>
          <w:sz w:val="26"/>
          <w:szCs w:val="26"/>
        </w:rPr>
        <w:t>Tuồng</w:t>
      </w:r>
      <w:proofErr w:type="spellEnd"/>
      <w:r w:rsidRPr="00847DB7">
        <w:rPr>
          <w:spacing w:val="-2"/>
          <w:sz w:val="26"/>
          <w:szCs w:val="26"/>
        </w:rPr>
        <w:t xml:space="preserve"> </w:t>
      </w:r>
      <w:proofErr w:type="spellStart"/>
      <w:r w:rsidRPr="00847DB7">
        <w:rPr>
          <w:spacing w:val="-2"/>
          <w:sz w:val="26"/>
          <w:szCs w:val="26"/>
        </w:rPr>
        <w:t>truyền</w:t>
      </w:r>
      <w:proofErr w:type="spellEnd"/>
      <w:r w:rsidRPr="00847DB7">
        <w:rPr>
          <w:spacing w:val="-2"/>
          <w:sz w:val="26"/>
          <w:szCs w:val="26"/>
        </w:rPr>
        <w:t xml:space="preserve"> </w:t>
      </w:r>
      <w:proofErr w:type="spellStart"/>
      <w:r w:rsidRPr="00847DB7">
        <w:rPr>
          <w:spacing w:val="-2"/>
          <w:sz w:val="26"/>
          <w:szCs w:val="26"/>
        </w:rPr>
        <w:t>thống</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dân</w:t>
      </w:r>
      <w:proofErr w:type="spellEnd"/>
      <w:r w:rsidRPr="00847DB7">
        <w:rPr>
          <w:spacing w:val="-2"/>
          <w:sz w:val="26"/>
          <w:szCs w:val="26"/>
        </w:rPr>
        <w:t xml:space="preserve"> ca </w:t>
      </w:r>
      <w:proofErr w:type="spellStart"/>
      <w:r w:rsidRPr="00847DB7">
        <w:rPr>
          <w:spacing w:val="-2"/>
          <w:sz w:val="26"/>
          <w:szCs w:val="26"/>
        </w:rPr>
        <w:t>các</w:t>
      </w:r>
      <w:proofErr w:type="spellEnd"/>
      <w:r w:rsidRPr="00847DB7">
        <w:rPr>
          <w:spacing w:val="-2"/>
          <w:sz w:val="26"/>
          <w:szCs w:val="26"/>
        </w:rPr>
        <w:t xml:space="preserve"> </w:t>
      </w:r>
      <w:proofErr w:type="spellStart"/>
      <w:r w:rsidRPr="00847DB7">
        <w:rPr>
          <w:spacing w:val="-2"/>
          <w:sz w:val="26"/>
          <w:szCs w:val="26"/>
        </w:rPr>
        <w:t>vùng</w:t>
      </w:r>
      <w:proofErr w:type="spellEnd"/>
      <w:r w:rsidRPr="00847DB7">
        <w:rPr>
          <w:spacing w:val="-2"/>
          <w:sz w:val="26"/>
          <w:szCs w:val="26"/>
        </w:rPr>
        <w:t xml:space="preserve"> </w:t>
      </w:r>
      <w:proofErr w:type="spellStart"/>
      <w:r w:rsidRPr="00847DB7">
        <w:rPr>
          <w:spacing w:val="-2"/>
          <w:sz w:val="26"/>
          <w:szCs w:val="26"/>
        </w:rPr>
        <w:t>miền</w:t>
      </w:r>
      <w:proofErr w:type="spellEnd"/>
      <w:r w:rsidRPr="00847DB7">
        <w:rPr>
          <w:spacing w:val="-2"/>
          <w:sz w:val="26"/>
          <w:szCs w:val="26"/>
        </w:rPr>
        <w:t xml:space="preserve">. </w:t>
      </w:r>
      <w:proofErr w:type="spellStart"/>
      <w:r w:rsidRPr="00847DB7">
        <w:rPr>
          <w:spacing w:val="-2"/>
          <w:sz w:val="26"/>
          <w:szCs w:val="26"/>
        </w:rPr>
        <w:t>Đặc</w:t>
      </w:r>
      <w:proofErr w:type="spellEnd"/>
      <w:r w:rsidRPr="00847DB7">
        <w:rPr>
          <w:spacing w:val="-2"/>
          <w:sz w:val="26"/>
          <w:szCs w:val="26"/>
        </w:rPr>
        <w:t xml:space="preserve"> </w:t>
      </w:r>
      <w:proofErr w:type="spellStart"/>
      <w:r w:rsidRPr="00847DB7">
        <w:rPr>
          <w:spacing w:val="-2"/>
          <w:sz w:val="26"/>
          <w:szCs w:val="26"/>
        </w:rPr>
        <w:t>biệt</w:t>
      </w:r>
      <w:proofErr w:type="spellEnd"/>
      <w:r w:rsidRPr="00847DB7">
        <w:rPr>
          <w:spacing w:val="-2"/>
          <w:sz w:val="26"/>
          <w:szCs w:val="26"/>
        </w:rPr>
        <w:t xml:space="preserve">, </w:t>
      </w:r>
      <w:proofErr w:type="spellStart"/>
      <w:r w:rsidRPr="00847DB7">
        <w:rPr>
          <w:spacing w:val="-2"/>
          <w:sz w:val="26"/>
          <w:szCs w:val="26"/>
        </w:rPr>
        <w:t>tác</w:t>
      </w:r>
      <w:proofErr w:type="spellEnd"/>
      <w:r w:rsidRPr="00847DB7">
        <w:rPr>
          <w:spacing w:val="-2"/>
          <w:sz w:val="26"/>
          <w:szCs w:val="26"/>
        </w:rPr>
        <w:t xml:space="preserve"> </w:t>
      </w:r>
      <w:proofErr w:type="spellStart"/>
      <w:r w:rsidRPr="00847DB7">
        <w:rPr>
          <w:spacing w:val="-2"/>
          <w:sz w:val="26"/>
          <w:szCs w:val="26"/>
        </w:rPr>
        <w:t>giả</w:t>
      </w:r>
      <w:proofErr w:type="spellEnd"/>
      <w:r w:rsidRPr="00847DB7">
        <w:rPr>
          <w:spacing w:val="-2"/>
          <w:sz w:val="26"/>
          <w:szCs w:val="26"/>
        </w:rPr>
        <w:t xml:space="preserve"> </w:t>
      </w:r>
      <w:proofErr w:type="spellStart"/>
      <w:r w:rsidRPr="00847DB7">
        <w:rPr>
          <w:spacing w:val="-2"/>
          <w:sz w:val="26"/>
          <w:szCs w:val="26"/>
        </w:rPr>
        <w:t>chỉ</w:t>
      </w:r>
      <w:proofErr w:type="spellEnd"/>
      <w:r w:rsidRPr="00847DB7">
        <w:rPr>
          <w:spacing w:val="-2"/>
          <w:sz w:val="26"/>
          <w:szCs w:val="26"/>
        </w:rPr>
        <w:t xml:space="preserve"> ra </w:t>
      </w:r>
      <w:proofErr w:type="spellStart"/>
      <w:r w:rsidRPr="00847DB7">
        <w:rPr>
          <w:spacing w:val="-2"/>
          <w:sz w:val="26"/>
          <w:szCs w:val="26"/>
        </w:rPr>
        <w:t>sự</w:t>
      </w:r>
      <w:proofErr w:type="spellEnd"/>
      <w:r w:rsidRPr="00847DB7">
        <w:rPr>
          <w:spacing w:val="-2"/>
          <w:sz w:val="26"/>
          <w:szCs w:val="26"/>
        </w:rPr>
        <w:t xml:space="preserve"> </w:t>
      </w:r>
      <w:proofErr w:type="spellStart"/>
      <w:r w:rsidRPr="00847DB7">
        <w:rPr>
          <w:spacing w:val="-2"/>
          <w:sz w:val="26"/>
          <w:szCs w:val="26"/>
        </w:rPr>
        <w:t>độc</w:t>
      </w:r>
      <w:proofErr w:type="spellEnd"/>
      <w:r w:rsidRPr="00847DB7">
        <w:rPr>
          <w:spacing w:val="-2"/>
          <w:sz w:val="26"/>
          <w:szCs w:val="26"/>
        </w:rPr>
        <w:t xml:space="preserve"> </w:t>
      </w:r>
      <w:proofErr w:type="spellStart"/>
      <w:r w:rsidRPr="00847DB7">
        <w:rPr>
          <w:spacing w:val="-2"/>
          <w:sz w:val="26"/>
          <w:szCs w:val="26"/>
        </w:rPr>
        <w:t>đáo</w:t>
      </w:r>
      <w:proofErr w:type="spellEnd"/>
      <w:r w:rsidRPr="00847DB7">
        <w:rPr>
          <w:spacing w:val="-2"/>
          <w:sz w:val="26"/>
          <w:szCs w:val="26"/>
        </w:rPr>
        <w:t xml:space="preserve"> </w:t>
      </w:r>
      <w:proofErr w:type="spellStart"/>
      <w:r w:rsidRPr="00847DB7">
        <w:rPr>
          <w:spacing w:val="-2"/>
          <w:sz w:val="26"/>
          <w:szCs w:val="26"/>
        </w:rPr>
        <w:t>của</w:t>
      </w:r>
      <w:proofErr w:type="spellEnd"/>
      <w:r w:rsidRPr="00847DB7">
        <w:rPr>
          <w:spacing w:val="-2"/>
          <w:sz w:val="26"/>
          <w:szCs w:val="26"/>
        </w:rPr>
        <w:t xml:space="preserve"> </w:t>
      </w:r>
      <w:proofErr w:type="spellStart"/>
      <w:r w:rsidRPr="00847DB7">
        <w:rPr>
          <w:spacing w:val="-2"/>
          <w:sz w:val="26"/>
          <w:szCs w:val="26"/>
        </w:rPr>
        <w:t>làn</w:t>
      </w:r>
      <w:proofErr w:type="spellEnd"/>
      <w:r w:rsidRPr="00847DB7">
        <w:rPr>
          <w:spacing w:val="-2"/>
          <w:sz w:val="26"/>
          <w:szCs w:val="26"/>
        </w:rPr>
        <w:t xml:space="preserve"> </w:t>
      </w:r>
      <w:proofErr w:type="spellStart"/>
      <w:r w:rsidRPr="00847DB7">
        <w:rPr>
          <w:spacing w:val="-2"/>
          <w:sz w:val="26"/>
          <w:szCs w:val="26"/>
        </w:rPr>
        <w:t>điệu</w:t>
      </w:r>
      <w:proofErr w:type="spellEnd"/>
      <w:r w:rsidRPr="00847DB7">
        <w:rPr>
          <w:spacing w:val="-2"/>
          <w:sz w:val="26"/>
          <w:szCs w:val="26"/>
        </w:rPr>
        <w:t xml:space="preserve"> “</w:t>
      </w:r>
      <w:proofErr w:type="spellStart"/>
      <w:r w:rsidRPr="00847DB7">
        <w:rPr>
          <w:spacing w:val="-2"/>
          <w:sz w:val="26"/>
          <w:szCs w:val="26"/>
        </w:rPr>
        <w:t>Tán</w:t>
      </w:r>
      <w:proofErr w:type="spellEnd"/>
      <w:r w:rsidRPr="00847DB7">
        <w:rPr>
          <w:spacing w:val="-2"/>
          <w:sz w:val="26"/>
          <w:szCs w:val="26"/>
        </w:rPr>
        <w:t xml:space="preserve"> </w:t>
      </w:r>
      <w:proofErr w:type="spellStart"/>
      <w:r w:rsidRPr="00847DB7">
        <w:rPr>
          <w:spacing w:val="-2"/>
          <w:sz w:val="26"/>
          <w:szCs w:val="26"/>
        </w:rPr>
        <w:t>Trạo</w:t>
      </w:r>
      <w:proofErr w:type="spellEnd"/>
      <w:r w:rsidRPr="00847DB7">
        <w:rPr>
          <w:spacing w:val="-2"/>
          <w:sz w:val="26"/>
          <w:szCs w:val="26"/>
        </w:rPr>
        <w:t xml:space="preserve">” </w:t>
      </w:r>
      <w:r w:rsidR="00680AFD">
        <w:rPr>
          <w:spacing w:val="-2"/>
          <w:sz w:val="26"/>
          <w:szCs w:val="26"/>
        </w:rPr>
        <w:t>-</w:t>
      </w:r>
      <w:r w:rsidRPr="00847DB7">
        <w:rPr>
          <w:spacing w:val="-2"/>
          <w:sz w:val="26"/>
          <w:szCs w:val="26"/>
        </w:rPr>
        <w:t xml:space="preserve"> </w:t>
      </w:r>
      <w:proofErr w:type="spellStart"/>
      <w:r w:rsidRPr="00847DB7">
        <w:rPr>
          <w:spacing w:val="-2"/>
          <w:sz w:val="26"/>
          <w:szCs w:val="26"/>
        </w:rPr>
        <w:t>một</w:t>
      </w:r>
      <w:proofErr w:type="spellEnd"/>
      <w:r w:rsidRPr="00847DB7">
        <w:rPr>
          <w:spacing w:val="-2"/>
          <w:sz w:val="26"/>
          <w:szCs w:val="26"/>
        </w:rPr>
        <w:t xml:space="preserve"> </w:t>
      </w:r>
      <w:proofErr w:type="spellStart"/>
      <w:r w:rsidRPr="00847DB7">
        <w:rPr>
          <w:spacing w:val="-2"/>
          <w:sz w:val="26"/>
          <w:szCs w:val="26"/>
        </w:rPr>
        <w:t>hình</w:t>
      </w:r>
      <w:proofErr w:type="spellEnd"/>
      <w:r w:rsidRPr="00847DB7">
        <w:rPr>
          <w:spacing w:val="-2"/>
          <w:sz w:val="26"/>
          <w:szCs w:val="26"/>
        </w:rPr>
        <w:t xml:space="preserve"> </w:t>
      </w:r>
      <w:proofErr w:type="spellStart"/>
      <w:r w:rsidRPr="00847DB7">
        <w:rPr>
          <w:spacing w:val="-2"/>
          <w:sz w:val="26"/>
          <w:szCs w:val="26"/>
        </w:rPr>
        <w:t>thức</w:t>
      </w:r>
      <w:proofErr w:type="spellEnd"/>
      <w:r w:rsidRPr="00847DB7">
        <w:rPr>
          <w:spacing w:val="-2"/>
          <w:sz w:val="26"/>
          <w:szCs w:val="26"/>
        </w:rPr>
        <w:t xml:space="preserve"> </w:t>
      </w:r>
      <w:proofErr w:type="spellStart"/>
      <w:r w:rsidRPr="00847DB7">
        <w:rPr>
          <w:spacing w:val="-2"/>
          <w:sz w:val="26"/>
          <w:szCs w:val="26"/>
        </w:rPr>
        <w:t>âm</w:t>
      </w:r>
      <w:proofErr w:type="spellEnd"/>
      <w:r w:rsidRPr="00847DB7">
        <w:rPr>
          <w:spacing w:val="-2"/>
          <w:sz w:val="26"/>
          <w:szCs w:val="26"/>
        </w:rPr>
        <w:t xml:space="preserve"> </w:t>
      </w:r>
      <w:proofErr w:type="spellStart"/>
      <w:r w:rsidRPr="00847DB7">
        <w:rPr>
          <w:spacing w:val="-2"/>
          <w:sz w:val="26"/>
          <w:szCs w:val="26"/>
        </w:rPr>
        <w:t>nhạc</w:t>
      </w:r>
      <w:proofErr w:type="spellEnd"/>
      <w:r w:rsidRPr="00847DB7">
        <w:rPr>
          <w:spacing w:val="-2"/>
          <w:sz w:val="26"/>
          <w:szCs w:val="26"/>
        </w:rPr>
        <w:t xml:space="preserve"> </w:t>
      </w:r>
      <w:proofErr w:type="spellStart"/>
      <w:r w:rsidRPr="00847DB7">
        <w:rPr>
          <w:spacing w:val="-2"/>
          <w:sz w:val="26"/>
          <w:szCs w:val="26"/>
        </w:rPr>
        <w:t>mang</w:t>
      </w:r>
      <w:proofErr w:type="spellEnd"/>
      <w:r w:rsidRPr="00847DB7">
        <w:rPr>
          <w:spacing w:val="-2"/>
          <w:sz w:val="26"/>
          <w:szCs w:val="26"/>
        </w:rPr>
        <w:t xml:space="preserve"> </w:t>
      </w:r>
      <w:proofErr w:type="spellStart"/>
      <w:r w:rsidRPr="00847DB7">
        <w:rPr>
          <w:spacing w:val="-2"/>
          <w:sz w:val="26"/>
          <w:szCs w:val="26"/>
        </w:rPr>
        <w:t>màu</w:t>
      </w:r>
      <w:proofErr w:type="spellEnd"/>
      <w:r w:rsidRPr="00847DB7">
        <w:rPr>
          <w:spacing w:val="-2"/>
          <w:sz w:val="26"/>
          <w:szCs w:val="26"/>
        </w:rPr>
        <w:t xml:space="preserve"> </w:t>
      </w:r>
      <w:proofErr w:type="spellStart"/>
      <w:r w:rsidRPr="00847DB7">
        <w:rPr>
          <w:spacing w:val="-2"/>
          <w:sz w:val="26"/>
          <w:szCs w:val="26"/>
        </w:rPr>
        <w:t>sắc</w:t>
      </w:r>
      <w:proofErr w:type="spellEnd"/>
      <w:r w:rsidRPr="00847DB7">
        <w:rPr>
          <w:spacing w:val="-2"/>
          <w:sz w:val="26"/>
          <w:szCs w:val="26"/>
        </w:rPr>
        <w:t xml:space="preserve"> </w:t>
      </w:r>
      <w:proofErr w:type="spellStart"/>
      <w:r w:rsidRPr="00847DB7">
        <w:rPr>
          <w:spacing w:val="-2"/>
          <w:sz w:val="26"/>
          <w:szCs w:val="26"/>
        </w:rPr>
        <w:t>buồn</w:t>
      </w:r>
      <w:proofErr w:type="spellEnd"/>
      <w:r w:rsidRPr="00847DB7">
        <w:rPr>
          <w:spacing w:val="-2"/>
          <w:sz w:val="26"/>
          <w:szCs w:val="26"/>
        </w:rPr>
        <w:t xml:space="preserve"> man </w:t>
      </w:r>
      <w:proofErr w:type="spellStart"/>
      <w:r w:rsidRPr="00847DB7">
        <w:rPr>
          <w:spacing w:val="-2"/>
          <w:sz w:val="26"/>
          <w:szCs w:val="26"/>
        </w:rPr>
        <w:t>mác</w:t>
      </w:r>
      <w:proofErr w:type="spellEnd"/>
      <w:r w:rsidRPr="00847DB7">
        <w:rPr>
          <w:spacing w:val="-2"/>
          <w:sz w:val="26"/>
          <w:szCs w:val="26"/>
        </w:rPr>
        <w:t xml:space="preserve">, </w:t>
      </w:r>
      <w:proofErr w:type="spellStart"/>
      <w:r w:rsidRPr="00847DB7">
        <w:rPr>
          <w:spacing w:val="-2"/>
          <w:sz w:val="26"/>
          <w:szCs w:val="26"/>
        </w:rPr>
        <w:t>chỉ</w:t>
      </w:r>
      <w:proofErr w:type="spellEnd"/>
      <w:r w:rsidRPr="00847DB7">
        <w:rPr>
          <w:spacing w:val="-2"/>
          <w:sz w:val="26"/>
          <w:szCs w:val="26"/>
        </w:rPr>
        <w:t xml:space="preserve"> </w:t>
      </w:r>
      <w:proofErr w:type="spellStart"/>
      <w:r w:rsidRPr="00847DB7">
        <w:rPr>
          <w:spacing w:val="-2"/>
          <w:sz w:val="26"/>
          <w:szCs w:val="26"/>
        </w:rPr>
        <w:t>xuất</w:t>
      </w:r>
      <w:proofErr w:type="spellEnd"/>
      <w:r w:rsidRPr="00847DB7">
        <w:rPr>
          <w:spacing w:val="-2"/>
          <w:sz w:val="26"/>
          <w:szCs w:val="26"/>
        </w:rPr>
        <w:t xml:space="preserve"> </w:t>
      </w:r>
      <w:proofErr w:type="spellStart"/>
      <w:r w:rsidRPr="00847DB7">
        <w:rPr>
          <w:spacing w:val="-2"/>
          <w:sz w:val="26"/>
          <w:szCs w:val="26"/>
        </w:rPr>
        <w:t>hiện</w:t>
      </w:r>
      <w:proofErr w:type="spellEnd"/>
      <w:r w:rsidRPr="00847DB7">
        <w:rPr>
          <w:spacing w:val="-2"/>
          <w:sz w:val="26"/>
          <w:szCs w:val="26"/>
        </w:rPr>
        <w:t xml:space="preserve"> </w:t>
      </w:r>
      <w:proofErr w:type="spellStart"/>
      <w:r w:rsidRPr="00847DB7">
        <w:rPr>
          <w:spacing w:val="-2"/>
          <w:sz w:val="26"/>
          <w:szCs w:val="26"/>
        </w:rPr>
        <w:t>một</w:t>
      </w:r>
      <w:proofErr w:type="spellEnd"/>
      <w:r w:rsidRPr="00847DB7">
        <w:rPr>
          <w:spacing w:val="-2"/>
          <w:sz w:val="26"/>
          <w:szCs w:val="26"/>
        </w:rPr>
        <w:t xml:space="preserve"> </w:t>
      </w:r>
      <w:proofErr w:type="spellStart"/>
      <w:r w:rsidRPr="00847DB7">
        <w:rPr>
          <w:spacing w:val="-2"/>
          <w:sz w:val="26"/>
          <w:szCs w:val="26"/>
        </w:rPr>
        <w:t>lần</w:t>
      </w:r>
      <w:proofErr w:type="spellEnd"/>
      <w:r w:rsidRPr="00847DB7">
        <w:rPr>
          <w:spacing w:val="-2"/>
          <w:sz w:val="26"/>
          <w:szCs w:val="26"/>
        </w:rPr>
        <w:t xml:space="preserve"> </w:t>
      </w:r>
      <w:proofErr w:type="spellStart"/>
      <w:r w:rsidRPr="00847DB7">
        <w:rPr>
          <w:spacing w:val="-2"/>
          <w:sz w:val="26"/>
          <w:szCs w:val="26"/>
        </w:rPr>
        <w:t>duy</w:t>
      </w:r>
      <w:proofErr w:type="spellEnd"/>
      <w:r w:rsidRPr="00847DB7">
        <w:rPr>
          <w:spacing w:val="-2"/>
          <w:sz w:val="26"/>
          <w:szCs w:val="26"/>
        </w:rPr>
        <w:t xml:space="preserve"> </w:t>
      </w:r>
      <w:proofErr w:type="spellStart"/>
      <w:r w:rsidRPr="00847DB7">
        <w:rPr>
          <w:spacing w:val="-2"/>
          <w:sz w:val="26"/>
          <w:szCs w:val="26"/>
        </w:rPr>
        <w:t>nhất</w:t>
      </w:r>
      <w:proofErr w:type="spellEnd"/>
      <w:r w:rsidRPr="00847DB7">
        <w:rPr>
          <w:spacing w:val="-2"/>
          <w:sz w:val="26"/>
          <w:szCs w:val="26"/>
        </w:rPr>
        <w:t xml:space="preserve"> ở </w:t>
      </w:r>
      <w:proofErr w:type="spellStart"/>
      <w:r w:rsidRPr="00847DB7">
        <w:rPr>
          <w:spacing w:val="-2"/>
          <w:sz w:val="26"/>
          <w:szCs w:val="26"/>
        </w:rPr>
        <w:t>đầu</w:t>
      </w:r>
      <w:proofErr w:type="spellEnd"/>
      <w:r w:rsidRPr="00847DB7">
        <w:rPr>
          <w:spacing w:val="-2"/>
          <w:sz w:val="26"/>
          <w:szCs w:val="26"/>
        </w:rPr>
        <w:t xml:space="preserve"> </w:t>
      </w:r>
      <w:proofErr w:type="spellStart"/>
      <w:r w:rsidRPr="00847DB7">
        <w:rPr>
          <w:spacing w:val="-2"/>
          <w:sz w:val="26"/>
          <w:szCs w:val="26"/>
        </w:rPr>
        <w:t>vở</w:t>
      </w:r>
      <w:proofErr w:type="spellEnd"/>
      <w:r w:rsidRPr="00847DB7">
        <w:rPr>
          <w:spacing w:val="-2"/>
          <w:sz w:val="26"/>
          <w:szCs w:val="26"/>
        </w:rPr>
        <w:t xml:space="preserve"> </w:t>
      </w:r>
      <w:proofErr w:type="spellStart"/>
      <w:r w:rsidRPr="00847DB7">
        <w:rPr>
          <w:spacing w:val="-2"/>
          <w:sz w:val="26"/>
          <w:szCs w:val="26"/>
        </w:rPr>
        <w:t>diễn</w:t>
      </w:r>
      <w:proofErr w:type="spellEnd"/>
      <w:r w:rsidRPr="00847DB7">
        <w:rPr>
          <w:spacing w:val="-2"/>
          <w:sz w:val="26"/>
          <w:szCs w:val="26"/>
        </w:rPr>
        <w:t xml:space="preserve">, </w:t>
      </w:r>
      <w:proofErr w:type="spellStart"/>
      <w:r w:rsidRPr="00847DB7">
        <w:rPr>
          <w:spacing w:val="-2"/>
          <w:sz w:val="26"/>
          <w:szCs w:val="26"/>
        </w:rPr>
        <w:t>tạo</w:t>
      </w:r>
      <w:proofErr w:type="spellEnd"/>
      <w:r w:rsidRPr="00847DB7">
        <w:rPr>
          <w:spacing w:val="-2"/>
          <w:sz w:val="26"/>
          <w:szCs w:val="26"/>
        </w:rPr>
        <w:t xml:space="preserve"> </w:t>
      </w:r>
      <w:proofErr w:type="spellStart"/>
      <w:r w:rsidRPr="00847DB7">
        <w:rPr>
          <w:spacing w:val="-2"/>
          <w:sz w:val="26"/>
          <w:szCs w:val="26"/>
        </w:rPr>
        <w:t>nên</w:t>
      </w:r>
      <w:proofErr w:type="spellEnd"/>
      <w:r w:rsidRPr="00847DB7">
        <w:rPr>
          <w:spacing w:val="-2"/>
          <w:sz w:val="26"/>
          <w:szCs w:val="26"/>
        </w:rPr>
        <w:t xml:space="preserve"> </w:t>
      </w:r>
      <w:proofErr w:type="spellStart"/>
      <w:r w:rsidRPr="00847DB7">
        <w:rPr>
          <w:spacing w:val="-2"/>
          <w:sz w:val="26"/>
          <w:szCs w:val="26"/>
        </w:rPr>
        <w:t>dấu</w:t>
      </w:r>
      <w:proofErr w:type="spellEnd"/>
      <w:r w:rsidRPr="00847DB7">
        <w:rPr>
          <w:spacing w:val="-2"/>
          <w:sz w:val="26"/>
          <w:szCs w:val="26"/>
        </w:rPr>
        <w:t xml:space="preserve"> </w:t>
      </w:r>
      <w:proofErr w:type="spellStart"/>
      <w:r w:rsidRPr="00847DB7">
        <w:rPr>
          <w:spacing w:val="-2"/>
          <w:sz w:val="26"/>
          <w:szCs w:val="26"/>
        </w:rPr>
        <w:t>ấn</w:t>
      </w:r>
      <w:proofErr w:type="spellEnd"/>
      <w:r w:rsidRPr="00847DB7">
        <w:rPr>
          <w:spacing w:val="-2"/>
          <w:sz w:val="26"/>
          <w:szCs w:val="26"/>
        </w:rPr>
        <w:t xml:space="preserve"> </w:t>
      </w:r>
      <w:proofErr w:type="spellStart"/>
      <w:r w:rsidRPr="00847DB7">
        <w:rPr>
          <w:spacing w:val="-2"/>
          <w:sz w:val="26"/>
          <w:szCs w:val="26"/>
        </w:rPr>
        <w:t>riêng</w:t>
      </w:r>
      <w:proofErr w:type="spellEnd"/>
      <w:r w:rsidRPr="00847DB7">
        <w:rPr>
          <w:spacing w:val="-2"/>
          <w:sz w:val="26"/>
          <w:szCs w:val="26"/>
        </w:rPr>
        <w:t xml:space="preserve"> </w:t>
      </w:r>
      <w:proofErr w:type="spellStart"/>
      <w:r w:rsidRPr="00847DB7">
        <w:rPr>
          <w:spacing w:val="-2"/>
          <w:sz w:val="26"/>
          <w:szCs w:val="26"/>
        </w:rPr>
        <w:t>biệt</w:t>
      </w:r>
      <w:proofErr w:type="spellEnd"/>
      <w:r w:rsidRPr="00847DB7">
        <w:rPr>
          <w:spacing w:val="-2"/>
          <w:sz w:val="26"/>
          <w:szCs w:val="26"/>
        </w:rPr>
        <w:t xml:space="preserve"> </w:t>
      </w:r>
      <w:proofErr w:type="spellStart"/>
      <w:r w:rsidRPr="00847DB7">
        <w:rPr>
          <w:spacing w:val="-2"/>
          <w:sz w:val="26"/>
          <w:szCs w:val="26"/>
        </w:rPr>
        <w:t>cho</w:t>
      </w:r>
      <w:proofErr w:type="spellEnd"/>
      <w:r w:rsidRPr="00847DB7">
        <w:rPr>
          <w:spacing w:val="-2"/>
          <w:sz w:val="26"/>
          <w:szCs w:val="26"/>
        </w:rPr>
        <w:t xml:space="preserve"> </w:t>
      </w:r>
      <w:proofErr w:type="spellStart"/>
      <w:r w:rsidR="00E41758" w:rsidRPr="00847DB7">
        <w:rPr>
          <w:spacing w:val="-2"/>
          <w:sz w:val="26"/>
          <w:szCs w:val="26"/>
        </w:rPr>
        <w:t>Hát</w:t>
      </w:r>
      <w:proofErr w:type="spellEnd"/>
      <w:r w:rsidR="00E41758" w:rsidRPr="00847DB7">
        <w:rPr>
          <w:spacing w:val="-2"/>
          <w:sz w:val="26"/>
          <w:szCs w:val="26"/>
        </w:rPr>
        <w:t xml:space="preserve"> </w:t>
      </w:r>
      <w:proofErr w:type="spellStart"/>
      <w:r w:rsidR="00E41758" w:rsidRPr="00847DB7">
        <w:rPr>
          <w:spacing w:val="-2"/>
          <w:sz w:val="26"/>
          <w:szCs w:val="26"/>
        </w:rPr>
        <w:t>Bả</w:t>
      </w:r>
      <w:proofErr w:type="spellEnd"/>
      <w:r w:rsidR="00E41758" w:rsidRPr="00847DB7">
        <w:rPr>
          <w:spacing w:val="-2"/>
          <w:sz w:val="26"/>
          <w:szCs w:val="26"/>
        </w:rPr>
        <w:t xml:space="preserve"> </w:t>
      </w:r>
      <w:proofErr w:type="spellStart"/>
      <w:r w:rsidR="00E41758" w:rsidRPr="00847DB7">
        <w:rPr>
          <w:spacing w:val="-2"/>
          <w:sz w:val="26"/>
          <w:szCs w:val="26"/>
        </w:rPr>
        <w:t>trạo</w:t>
      </w:r>
      <w:proofErr w:type="spellEnd"/>
      <w:r w:rsidRPr="00847DB7">
        <w:rPr>
          <w:spacing w:val="-2"/>
          <w:sz w:val="26"/>
          <w:szCs w:val="26"/>
        </w:rPr>
        <w:t xml:space="preserve"> </w:t>
      </w:r>
      <w:proofErr w:type="spellStart"/>
      <w:r w:rsidRPr="00847DB7">
        <w:rPr>
          <w:spacing w:val="-2"/>
          <w:sz w:val="26"/>
          <w:szCs w:val="26"/>
        </w:rPr>
        <w:t>trong</w:t>
      </w:r>
      <w:proofErr w:type="spellEnd"/>
      <w:r w:rsidRPr="00847DB7">
        <w:rPr>
          <w:spacing w:val="-2"/>
          <w:sz w:val="26"/>
          <w:szCs w:val="26"/>
        </w:rPr>
        <w:t xml:space="preserve"> </w:t>
      </w:r>
      <w:proofErr w:type="spellStart"/>
      <w:r w:rsidR="000276C5" w:rsidRPr="00847DB7">
        <w:rPr>
          <w:spacing w:val="-2"/>
          <w:sz w:val="26"/>
          <w:szCs w:val="26"/>
        </w:rPr>
        <w:t>lễ</w:t>
      </w:r>
      <w:proofErr w:type="spellEnd"/>
      <w:r w:rsidR="000276C5" w:rsidRPr="00847DB7">
        <w:rPr>
          <w:spacing w:val="-2"/>
          <w:sz w:val="26"/>
          <w:szCs w:val="26"/>
        </w:rPr>
        <w:t xml:space="preserve"> </w:t>
      </w:r>
      <w:proofErr w:type="spellStart"/>
      <w:r w:rsidR="000276C5" w:rsidRPr="00847DB7">
        <w:rPr>
          <w:spacing w:val="-2"/>
          <w:sz w:val="26"/>
          <w:szCs w:val="26"/>
        </w:rPr>
        <w:t>lội</w:t>
      </w:r>
      <w:proofErr w:type="spellEnd"/>
      <w:r w:rsidR="000276C5" w:rsidRPr="00847DB7">
        <w:rPr>
          <w:spacing w:val="-2"/>
          <w:sz w:val="26"/>
          <w:szCs w:val="26"/>
        </w:rPr>
        <w:t xml:space="preserve"> </w:t>
      </w:r>
      <w:proofErr w:type="spellStart"/>
      <w:r w:rsidR="000276C5" w:rsidRPr="00847DB7">
        <w:rPr>
          <w:spacing w:val="-2"/>
          <w:sz w:val="26"/>
          <w:szCs w:val="26"/>
        </w:rPr>
        <w:t>cầu</w:t>
      </w:r>
      <w:proofErr w:type="spellEnd"/>
      <w:r w:rsidR="000276C5" w:rsidRPr="00847DB7">
        <w:rPr>
          <w:spacing w:val="-2"/>
          <w:sz w:val="26"/>
          <w:szCs w:val="26"/>
        </w:rPr>
        <w:t xml:space="preserve"> </w:t>
      </w:r>
      <w:proofErr w:type="spellStart"/>
      <w:r w:rsidR="000276C5" w:rsidRPr="00847DB7">
        <w:rPr>
          <w:spacing w:val="-2"/>
          <w:sz w:val="26"/>
          <w:szCs w:val="26"/>
        </w:rPr>
        <w:t>ngư</w:t>
      </w:r>
      <w:proofErr w:type="spellEnd"/>
      <w:r w:rsidRPr="00847DB7">
        <w:rPr>
          <w:spacing w:val="-2"/>
          <w:sz w:val="26"/>
          <w:szCs w:val="26"/>
        </w:rPr>
        <w:t>.</w:t>
      </w:r>
      <w:r w:rsidR="00847DB7" w:rsidRPr="00847DB7">
        <w:rPr>
          <w:spacing w:val="-2"/>
          <w:sz w:val="26"/>
          <w:szCs w:val="26"/>
        </w:rPr>
        <w:t xml:space="preserve"> </w:t>
      </w:r>
      <w:proofErr w:type="spellStart"/>
      <w:r w:rsidRPr="00847DB7">
        <w:rPr>
          <w:spacing w:val="-2"/>
          <w:sz w:val="26"/>
          <w:szCs w:val="26"/>
        </w:rPr>
        <w:t>Ngoài</w:t>
      </w:r>
      <w:proofErr w:type="spellEnd"/>
      <w:r w:rsidRPr="00847DB7">
        <w:rPr>
          <w:spacing w:val="-2"/>
          <w:sz w:val="26"/>
          <w:szCs w:val="26"/>
        </w:rPr>
        <w:t xml:space="preserve"> ra, </w:t>
      </w:r>
      <w:proofErr w:type="spellStart"/>
      <w:r w:rsidRPr="00847DB7">
        <w:rPr>
          <w:spacing w:val="-2"/>
          <w:sz w:val="26"/>
          <w:szCs w:val="26"/>
        </w:rPr>
        <w:t>bài</w:t>
      </w:r>
      <w:proofErr w:type="spellEnd"/>
      <w:r w:rsidRPr="00847DB7">
        <w:rPr>
          <w:spacing w:val="-2"/>
          <w:sz w:val="26"/>
          <w:szCs w:val="26"/>
        </w:rPr>
        <w:t xml:space="preserve"> </w:t>
      </w:r>
      <w:proofErr w:type="spellStart"/>
      <w:r w:rsidRPr="00847DB7">
        <w:rPr>
          <w:spacing w:val="-2"/>
          <w:sz w:val="26"/>
          <w:szCs w:val="26"/>
        </w:rPr>
        <w:t>viết</w:t>
      </w:r>
      <w:proofErr w:type="spellEnd"/>
      <w:r w:rsidRPr="00847DB7">
        <w:rPr>
          <w:spacing w:val="-2"/>
          <w:sz w:val="26"/>
          <w:szCs w:val="26"/>
        </w:rPr>
        <w:t xml:space="preserve"> </w:t>
      </w:r>
      <w:proofErr w:type="spellStart"/>
      <w:r w:rsidRPr="00847DB7">
        <w:rPr>
          <w:spacing w:val="-2"/>
          <w:sz w:val="26"/>
          <w:szCs w:val="26"/>
        </w:rPr>
        <w:t>còn</w:t>
      </w:r>
      <w:proofErr w:type="spellEnd"/>
      <w:r w:rsidRPr="00847DB7">
        <w:rPr>
          <w:spacing w:val="-2"/>
          <w:sz w:val="26"/>
          <w:szCs w:val="26"/>
        </w:rPr>
        <w:t xml:space="preserve"> so </w:t>
      </w:r>
      <w:proofErr w:type="spellStart"/>
      <w:r w:rsidRPr="00847DB7">
        <w:rPr>
          <w:spacing w:val="-2"/>
          <w:sz w:val="26"/>
          <w:szCs w:val="26"/>
        </w:rPr>
        <w:t>sánh</w:t>
      </w:r>
      <w:proofErr w:type="spellEnd"/>
      <w:r w:rsidRPr="00847DB7">
        <w:rPr>
          <w:spacing w:val="-2"/>
          <w:sz w:val="26"/>
          <w:szCs w:val="26"/>
        </w:rPr>
        <w:t xml:space="preserve"> </w:t>
      </w:r>
      <w:proofErr w:type="spellStart"/>
      <w:r w:rsidRPr="00847DB7">
        <w:rPr>
          <w:spacing w:val="-2"/>
          <w:sz w:val="26"/>
          <w:szCs w:val="26"/>
        </w:rPr>
        <w:t>làn</w:t>
      </w:r>
      <w:proofErr w:type="spellEnd"/>
      <w:r w:rsidRPr="00847DB7">
        <w:rPr>
          <w:spacing w:val="-2"/>
          <w:sz w:val="26"/>
          <w:szCs w:val="26"/>
        </w:rPr>
        <w:t xml:space="preserve"> </w:t>
      </w:r>
      <w:proofErr w:type="spellStart"/>
      <w:r w:rsidRPr="00847DB7">
        <w:rPr>
          <w:spacing w:val="-2"/>
          <w:sz w:val="26"/>
          <w:szCs w:val="26"/>
        </w:rPr>
        <w:t>điệu</w:t>
      </w:r>
      <w:proofErr w:type="spellEnd"/>
      <w:r w:rsidRPr="00847DB7">
        <w:rPr>
          <w:spacing w:val="-2"/>
          <w:sz w:val="26"/>
          <w:szCs w:val="26"/>
        </w:rPr>
        <w:t xml:space="preserve"> “</w:t>
      </w:r>
      <w:proofErr w:type="spellStart"/>
      <w:r w:rsidRPr="00847DB7">
        <w:rPr>
          <w:spacing w:val="-2"/>
          <w:sz w:val="26"/>
          <w:szCs w:val="26"/>
        </w:rPr>
        <w:t>hát</w:t>
      </w:r>
      <w:proofErr w:type="spellEnd"/>
      <w:r w:rsidRPr="00847DB7">
        <w:rPr>
          <w:spacing w:val="-2"/>
          <w:sz w:val="26"/>
          <w:szCs w:val="26"/>
        </w:rPr>
        <w:t xml:space="preserve"> </w:t>
      </w:r>
      <w:proofErr w:type="spellStart"/>
      <w:r w:rsidRPr="00847DB7">
        <w:rPr>
          <w:spacing w:val="-2"/>
          <w:sz w:val="26"/>
          <w:szCs w:val="26"/>
        </w:rPr>
        <w:t>nam</w:t>
      </w:r>
      <w:proofErr w:type="spellEnd"/>
      <w:r w:rsidRPr="00847DB7">
        <w:rPr>
          <w:spacing w:val="-2"/>
          <w:sz w:val="26"/>
          <w:szCs w:val="26"/>
        </w:rPr>
        <w:t xml:space="preserve">” </w:t>
      </w:r>
      <w:proofErr w:type="spellStart"/>
      <w:r w:rsidRPr="00847DB7">
        <w:rPr>
          <w:spacing w:val="-2"/>
          <w:sz w:val="26"/>
          <w:szCs w:val="26"/>
        </w:rPr>
        <w:t>trong</w:t>
      </w:r>
      <w:proofErr w:type="spellEnd"/>
      <w:r w:rsidRPr="00847DB7">
        <w:rPr>
          <w:spacing w:val="-2"/>
          <w:sz w:val="26"/>
          <w:szCs w:val="26"/>
        </w:rPr>
        <w:t xml:space="preserve"> </w:t>
      </w:r>
      <w:proofErr w:type="spellStart"/>
      <w:r w:rsidR="00E41758" w:rsidRPr="00847DB7">
        <w:rPr>
          <w:spacing w:val="-2"/>
          <w:sz w:val="26"/>
          <w:szCs w:val="26"/>
        </w:rPr>
        <w:t>Hát</w:t>
      </w:r>
      <w:proofErr w:type="spellEnd"/>
      <w:r w:rsidR="00E41758" w:rsidRPr="00847DB7">
        <w:rPr>
          <w:spacing w:val="-2"/>
          <w:sz w:val="26"/>
          <w:szCs w:val="26"/>
        </w:rPr>
        <w:t xml:space="preserve"> </w:t>
      </w:r>
      <w:proofErr w:type="spellStart"/>
      <w:r w:rsidR="00E41758" w:rsidRPr="00847DB7">
        <w:rPr>
          <w:spacing w:val="-2"/>
          <w:sz w:val="26"/>
          <w:szCs w:val="26"/>
        </w:rPr>
        <w:t>Bả</w:t>
      </w:r>
      <w:proofErr w:type="spellEnd"/>
      <w:r w:rsidR="00E41758" w:rsidRPr="00847DB7">
        <w:rPr>
          <w:spacing w:val="-2"/>
          <w:sz w:val="26"/>
          <w:szCs w:val="26"/>
        </w:rPr>
        <w:t xml:space="preserve"> </w:t>
      </w:r>
      <w:proofErr w:type="spellStart"/>
      <w:r w:rsidR="00E41758" w:rsidRPr="00847DB7">
        <w:rPr>
          <w:spacing w:val="-2"/>
          <w:sz w:val="26"/>
          <w:szCs w:val="26"/>
        </w:rPr>
        <w:t>trạo</w:t>
      </w:r>
      <w:proofErr w:type="spellEnd"/>
      <w:r w:rsidRPr="00847DB7">
        <w:rPr>
          <w:spacing w:val="-2"/>
          <w:sz w:val="26"/>
          <w:szCs w:val="26"/>
        </w:rPr>
        <w:t xml:space="preserve"> </w:t>
      </w:r>
      <w:proofErr w:type="spellStart"/>
      <w:r w:rsidRPr="00847DB7">
        <w:rPr>
          <w:spacing w:val="-2"/>
          <w:sz w:val="26"/>
          <w:szCs w:val="26"/>
        </w:rPr>
        <w:t>với</w:t>
      </w:r>
      <w:proofErr w:type="spellEnd"/>
      <w:r w:rsidRPr="00847DB7">
        <w:rPr>
          <w:spacing w:val="-2"/>
          <w:sz w:val="26"/>
          <w:szCs w:val="26"/>
        </w:rPr>
        <w:t xml:space="preserve"> </w:t>
      </w:r>
      <w:proofErr w:type="spellStart"/>
      <w:r w:rsidRPr="00847DB7">
        <w:rPr>
          <w:spacing w:val="-2"/>
          <w:sz w:val="26"/>
          <w:szCs w:val="26"/>
        </w:rPr>
        <w:t>hát</w:t>
      </w:r>
      <w:proofErr w:type="spellEnd"/>
      <w:r w:rsidRPr="00847DB7">
        <w:rPr>
          <w:spacing w:val="-2"/>
          <w:sz w:val="26"/>
          <w:szCs w:val="26"/>
        </w:rPr>
        <w:t xml:space="preserve"> </w:t>
      </w:r>
      <w:proofErr w:type="spellStart"/>
      <w:r w:rsidRPr="00847DB7">
        <w:rPr>
          <w:spacing w:val="-2"/>
          <w:sz w:val="26"/>
          <w:szCs w:val="26"/>
        </w:rPr>
        <w:t>bộ</w:t>
      </w:r>
      <w:proofErr w:type="spellEnd"/>
      <w:r w:rsidRPr="00847DB7">
        <w:rPr>
          <w:spacing w:val="-2"/>
          <w:sz w:val="26"/>
          <w:szCs w:val="26"/>
        </w:rPr>
        <w:t xml:space="preserve"> </w:t>
      </w:r>
      <w:proofErr w:type="spellStart"/>
      <w:r w:rsidRPr="00847DB7">
        <w:rPr>
          <w:spacing w:val="-2"/>
          <w:sz w:val="26"/>
          <w:szCs w:val="26"/>
        </w:rPr>
        <w:t>truyền</w:t>
      </w:r>
      <w:proofErr w:type="spellEnd"/>
      <w:r w:rsidRPr="00847DB7">
        <w:rPr>
          <w:spacing w:val="-2"/>
          <w:sz w:val="26"/>
          <w:szCs w:val="26"/>
        </w:rPr>
        <w:t xml:space="preserve"> </w:t>
      </w:r>
      <w:proofErr w:type="spellStart"/>
      <w:r w:rsidRPr="00847DB7">
        <w:rPr>
          <w:spacing w:val="-2"/>
          <w:sz w:val="26"/>
          <w:szCs w:val="26"/>
        </w:rPr>
        <w:t>thống</w:t>
      </w:r>
      <w:proofErr w:type="spellEnd"/>
      <w:r w:rsidRPr="00847DB7">
        <w:rPr>
          <w:spacing w:val="-2"/>
          <w:sz w:val="26"/>
          <w:szCs w:val="26"/>
        </w:rPr>
        <w:t xml:space="preserve">, </w:t>
      </w:r>
      <w:proofErr w:type="spellStart"/>
      <w:r w:rsidRPr="00847DB7">
        <w:rPr>
          <w:spacing w:val="-2"/>
          <w:sz w:val="26"/>
          <w:szCs w:val="26"/>
        </w:rPr>
        <w:t>từ</w:t>
      </w:r>
      <w:proofErr w:type="spellEnd"/>
      <w:r w:rsidRPr="00847DB7">
        <w:rPr>
          <w:spacing w:val="-2"/>
          <w:sz w:val="26"/>
          <w:szCs w:val="26"/>
        </w:rPr>
        <w:t xml:space="preserve"> </w:t>
      </w:r>
      <w:proofErr w:type="spellStart"/>
      <w:r w:rsidRPr="00847DB7">
        <w:rPr>
          <w:spacing w:val="-2"/>
          <w:sz w:val="26"/>
          <w:szCs w:val="26"/>
        </w:rPr>
        <w:t>đó</w:t>
      </w:r>
      <w:proofErr w:type="spellEnd"/>
      <w:r w:rsidRPr="00847DB7">
        <w:rPr>
          <w:spacing w:val="-2"/>
          <w:sz w:val="26"/>
          <w:szCs w:val="26"/>
        </w:rPr>
        <w:t xml:space="preserve"> </w:t>
      </w:r>
      <w:proofErr w:type="spellStart"/>
      <w:r w:rsidRPr="00847DB7">
        <w:rPr>
          <w:spacing w:val="-2"/>
          <w:sz w:val="26"/>
          <w:szCs w:val="26"/>
        </w:rPr>
        <w:t>làm</w:t>
      </w:r>
      <w:proofErr w:type="spellEnd"/>
      <w:r w:rsidRPr="00847DB7">
        <w:rPr>
          <w:spacing w:val="-2"/>
          <w:sz w:val="26"/>
          <w:szCs w:val="26"/>
        </w:rPr>
        <w:t xml:space="preserve"> </w:t>
      </w:r>
      <w:proofErr w:type="spellStart"/>
      <w:r w:rsidRPr="00847DB7">
        <w:rPr>
          <w:spacing w:val="-2"/>
          <w:sz w:val="26"/>
          <w:szCs w:val="26"/>
        </w:rPr>
        <w:t>nổi</w:t>
      </w:r>
      <w:proofErr w:type="spellEnd"/>
      <w:r w:rsidRPr="00847DB7">
        <w:rPr>
          <w:spacing w:val="-2"/>
          <w:sz w:val="26"/>
          <w:szCs w:val="26"/>
        </w:rPr>
        <w:t xml:space="preserve"> </w:t>
      </w:r>
      <w:proofErr w:type="spellStart"/>
      <w:r w:rsidRPr="00847DB7">
        <w:rPr>
          <w:spacing w:val="-2"/>
          <w:sz w:val="26"/>
          <w:szCs w:val="26"/>
        </w:rPr>
        <w:t>bật</w:t>
      </w:r>
      <w:proofErr w:type="spellEnd"/>
      <w:r w:rsidRPr="00847DB7">
        <w:rPr>
          <w:spacing w:val="-2"/>
          <w:sz w:val="26"/>
          <w:szCs w:val="26"/>
        </w:rPr>
        <w:t xml:space="preserve"> </w:t>
      </w:r>
      <w:proofErr w:type="spellStart"/>
      <w:r w:rsidRPr="00847DB7">
        <w:rPr>
          <w:spacing w:val="-2"/>
          <w:sz w:val="26"/>
          <w:szCs w:val="26"/>
        </w:rPr>
        <w:t>tính</w:t>
      </w:r>
      <w:proofErr w:type="spellEnd"/>
      <w:r w:rsidRPr="00847DB7">
        <w:rPr>
          <w:spacing w:val="-2"/>
          <w:sz w:val="26"/>
          <w:szCs w:val="26"/>
        </w:rPr>
        <w:t xml:space="preserve"> </w:t>
      </w:r>
      <w:proofErr w:type="spellStart"/>
      <w:r w:rsidRPr="00847DB7">
        <w:rPr>
          <w:spacing w:val="-2"/>
          <w:sz w:val="26"/>
          <w:szCs w:val="26"/>
        </w:rPr>
        <w:t>linh</w:t>
      </w:r>
      <w:proofErr w:type="spellEnd"/>
      <w:r w:rsidRPr="00847DB7">
        <w:rPr>
          <w:spacing w:val="-2"/>
          <w:sz w:val="26"/>
          <w:szCs w:val="26"/>
        </w:rPr>
        <w:t xml:space="preserve"> </w:t>
      </w:r>
      <w:proofErr w:type="spellStart"/>
      <w:r w:rsidRPr="00847DB7">
        <w:rPr>
          <w:spacing w:val="-2"/>
          <w:sz w:val="26"/>
          <w:szCs w:val="26"/>
        </w:rPr>
        <w:t>hoạt</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bản</w:t>
      </w:r>
      <w:proofErr w:type="spellEnd"/>
      <w:r w:rsidRPr="00847DB7">
        <w:rPr>
          <w:spacing w:val="-2"/>
          <w:sz w:val="26"/>
          <w:szCs w:val="26"/>
        </w:rPr>
        <w:t xml:space="preserve"> </w:t>
      </w:r>
      <w:proofErr w:type="spellStart"/>
      <w:r w:rsidRPr="00847DB7">
        <w:rPr>
          <w:spacing w:val="-2"/>
          <w:sz w:val="26"/>
          <w:szCs w:val="26"/>
        </w:rPr>
        <w:t>địa</w:t>
      </w:r>
      <w:proofErr w:type="spellEnd"/>
      <w:r w:rsidRPr="00847DB7">
        <w:rPr>
          <w:spacing w:val="-2"/>
          <w:sz w:val="26"/>
          <w:szCs w:val="26"/>
        </w:rPr>
        <w:t xml:space="preserve"> </w:t>
      </w:r>
      <w:proofErr w:type="spellStart"/>
      <w:r w:rsidRPr="00847DB7">
        <w:rPr>
          <w:spacing w:val="-2"/>
          <w:sz w:val="26"/>
          <w:szCs w:val="26"/>
        </w:rPr>
        <w:t>hoá</w:t>
      </w:r>
      <w:proofErr w:type="spellEnd"/>
      <w:r w:rsidRPr="00847DB7">
        <w:rPr>
          <w:spacing w:val="-2"/>
          <w:sz w:val="26"/>
          <w:szCs w:val="26"/>
        </w:rPr>
        <w:t xml:space="preserve"> </w:t>
      </w:r>
      <w:proofErr w:type="spellStart"/>
      <w:r w:rsidRPr="00847DB7">
        <w:rPr>
          <w:spacing w:val="-2"/>
          <w:sz w:val="26"/>
          <w:szCs w:val="26"/>
        </w:rPr>
        <w:t>của</w:t>
      </w:r>
      <w:proofErr w:type="spellEnd"/>
      <w:r w:rsidRPr="00847DB7">
        <w:rPr>
          <w:spacing w:val="-2"/>
          <w:sz w:val="26"/>
          <w:szCs w:val="26"/>
        </w:rPr>
        <w:t xml:space="preserve"> </w:t>
      </w:r>
      <w:proofErr w:type="spellStart"/>
      <w:r w:rsidRPr="00847DB7">
        <w:rPr>
          <w:spacing w:val="-2"/>
          <w:sz w:val="26"/>
          <w:szCs w:val="26"/>
        </w:rPr>
        <w:t>loại</w:t>
      </w:r>
      <w:proofErr w:type="spellEnd"/>
      <w:r w:rsidRPr="00847DB7">
        <w:rPr>
          <w:spacing w:val="-2"/>
          <w:sz w:val="26"/>
          <w:szCs w:val="26"/>
        </w:rPr>
        <w:t xml:space="preserve"> </w:t>
      </w:r>
      <w:proofErr w:type="spellStart"/>
      <w:r w:rsidRPr="00847DB7">
        <w:rPr>
          <w:spacing w:val="-2"/>
          <w:sz w:val="26"/>
          <w:szCs w:val="26"/>
        </w:rPr>
        <w:t>hình</w:t>
      </w:r>
      <w:proofErr w:type="spellEnd"/>
      <w:r w:rsidRPr="00847DB7">
        <w:rPr>
          <w:spacing w:val="-2"/>
          <w:sz w:val="26"/>
          <w:szCs w:val="26"/>
        </w:rPr>
        <w:t xml:space="preserve"> </w:t>
      </w:r>
      <w:proofErr w:type="spellStart"/>
      <w:r w:rsidRPr="00847DB7">
        <w:rPr>
          <w:spacing w:val="-2"/>
          <w:sz w:val="26"/>
          <w:szCs w:val="26"/>
        </w:rPr>
        <w:t>này</w:t>
      </w:r>
      <w:proofErr w:type="spellEnd"/>
      <w:r w:rsidRPr="00847DB7">
        <w:rPr>
          <w:spacing w:val="-2"/>
          <w:sz w:val="26"/>
          <w:szCs w:val="26"/>
        </w:rPr>
        <w:t xml:space="preserve">. </w:t>
      </w:r>
      <w:proofErr w:type="spellStart"/>
      <w:r w:rsidRPr="00847DB7">
        <w:rPr>
          <w:spacing w:val="-2"/>
          <w:sz w:val="26"/>
          <w:szCs w:val="26"/>
        </w:rPr>
        <w:t>Các</w:t>
      </w:r>
      <w:proofErr w:type="spellEnd"/>
      <w:r w:rsidRPr="00847DB7">
        <w:rPr>
          <w:spacing w:val="-2"/>
          <w:sz w:val="26"/>
          <w:szCs w:val="26"/>
        </w:rPr>
        <w:t xml:space="preserve"> </w:t>
      </w:r>
      <w:proofErr w:type="spellStart"/>
      <w:r w:rsidRPr="00847DB7">
        <w:rPr>
          <w:spacing w:val="-2"/>
          <w:sz w:val="26"/>
          <w:szCs w:val="26"/>
        </w:rPr>
        <w:t>làn</w:t>
      </w:r>
      <w:proofErr w:type="spellEnd"/>
      <w:r w:rsidRPr="00847DB7">
        <w:rPr>
          <w:spacing w:val="-2"/>
          <w:sz w:val="26"/>
          <w:szCs w:val="26"/>
        </w:rPr>
        <w:t xml:space="preserve"> </w:t>
      </w:r>
      <w:proofErr w:type="spellStart"/>
      <w:r w:rsidRPr="00847DB7">
        <w:rPr>
          <w:spacing w:val="-2"/>
          <w:sz w:val="26"/>
          <w:szCs w:val="26"/>
        </w:rPr>
        <w:t>điệu</w:t>
      </w:r>
      <w:proofErr w:type="spellEnd"/>
      <w:r w:rsidRPr="00847DB7">
        <w:rPr>
          <w:spacing w:val="-2"/>
          <w:sz w:val="26"/>
          <w:szCs w:val="26"/>
        </w:rPr>
        <w:t xml:space="preserve"> </w:t>
      </w:r>
      <w:proofErr w:type="spellStart"/>
      <w:r w:rsidRPr="00847DB7">
        <w:rPr>
          <w:spacing w:val="-2"/>
          <w:sz w:val="26"/>
          <w:szCs w:val="26"/>
        </w:rPr>
        <w:t>dân</w:t>
      </w:r>
      <w:proofErr w:type="spellEnd"/>
      <w:r w:rsidRPr="00847DB7">
        <w:rPr>
          <w:spacing w:val="-2"/>
          <w:sz w:val="26"/>
          <w:szCs w:val="26"/>
        </w:rPr>
        <w:t xml:space="preserve"> </w:t>
      </w:r>
      <w:proofErr w:type="spellStart"/>
      <w:r w:rsidRPr="00847DB7">
        <w:rPr>
          <w:spacing w:val="-2"/>
          <w:sz w:val="26"/>
          <w:szCs w:val="26"/>
        </w:rPr>
        <w:t>gian</w:t>
      </w:r>
      <w:proofErr w:type="spellEnd"/>
      <w:r w:rsidRPr="00847DB7">
        <w:rPr>
          <w:spacing w:val="-2"/>
          <w:sz w:val="26"/>
          <w:szCs w:val="26"/>
        </w:rPr>
        <w:t xml:space="preserve"> </w:t>
      </w:r>
      <w:proofErr w:type="spellStart"/>
      <w:r w:rsidRPr="00847DB7">
        <w:rPr>
          <w:spacing w:val="-2"/>
          <w:sz w:val="26"/>
          <w:szCs w:val="26"/>
        </w:rPr>
        <w:t>như</w:t>
      </w:r>
      <w:proofErr w:type="spellEnd"/>
      <w:r w:rsidRPr="00847DB7">
        <w:rPr>
          <w:spacing w:val="-2"/>
          <w:sz w:val="26"/>
          <w:szCs w:val="26"/>
        </w:rPr>
        <w:t xml:space="preserve"> </w:t>
      </w:r>
      <w:proofErr w:type="spellStart"/>
      <w:r w:rsidRPr="00847DB7">
        <w:rPr>
          <w:spacing w:val="-2"/>
          <w:sz w:val="26"/>
          <w:szCs w:val="26"/>
        </w:rPr>
        <w:t>hò</w:t>
      </w:r>
      <w:proofErr w:type="spellEnd"/>
      <w:r w:rsidRPr="00847DB7">
        <w:rPr>
          <w:spacing w:val="-2"/>
          <w:sz w:val="26"/>
          <w:szCs w:val="26"/>
        </w:rPr>
        <w:t xml:space="preserve">, </w:t>
      </w:r>
      <w:proofErr w:type="spellStart"/>
      <w:r w:rsidRPr="00847DB7">
        <w:rPr>
          <w:spacing w:val="-2"/>
          <w:sz w:val="26"/>
          <w:szCs w:val="26"/>
        </w:rPr>
        <w:t>lý</w:t>
      </w:r>
      <w:proofErr w:type="spellEnd"/>
      <w:r w:rsidRPr="00847DB7">
        <w:rPr>
          <w:spacing w:val="-2"/>
          <w:sz w:val="26"/>
          <w:szCs w:val="26"/>
        </w:rPr>
        <w:t xml:space="preserve"> </w:t>
      </w:r>
      <w:proofErr w:type="spellStart"/>
      <w:r w:rsidRPr="00847DB7">
        <w:rPr>
          <w:spacing w:val="-2"/>
          <w:sz w:val="26"/>
          <w:szCs w:val="26"/>
        </w:rPr>
        <w:t>cũng</w:t>
      </w:r>
      <w:proofErr w:type="spellEnd"/>
      <w:r w:rsidRPr="00847DB7">
        <w:rPr>
          <w:spacing w:val="-2"/>
          <w:sz w:val="26"/>
          <w:szCs w:val="26"/>
        </w:rPr>
        <w:t xml:space="preserve"> </w:t>
      </w:r>
      <w:proofErr w:type="spellStart"/>
      <w:r w:rsidRPr="00847DB7">
        <w:rPr>
          <w:spacing w:val="-2"/>
          <w:sz w:val="26"/>
          <w:szCs w:val="26"/>
        </w:rPr>
        <w:t>được</w:t>
      </w:r>
      <w:proofErr w:type="spellEnd"/>
      <w:r w:rsidRPr="00847DB7">
        <w:rPr>
          <w:spacing w:val="-2"/>
          <w:sz w:val="26"/>
          <w:szCs w:val="26"/>
        </w:rPr>
        <w:t xml:space="preserve"> </w:t>
      </w:r>
      <w:proofErr w:type="spellStart"/>
      <w:r w:rsidRPr="00847DB7">
        <w:rPr>
          <w:spacing w:val="-2"/>
          <w:sz w:val="26"/>
          <w:szCs w:val="26"/>
        </w:rPr>
        <w:t>vận</w:t>
      </w:r>
      <w:proofErr w:type="spellEnd"/>
      <w:r w:rsidRPr="00847DB7">
        <w:rPr>
          <w:spacing w:val="-2"/>
          <w:sz w:val="26"/>
          <w:szCs w:val="26"/>
        </w:rPr>
        <w:t xml:space="preserve"> </w:t>
      </w:r>
      <w:proofErr w:type="spellStart"/>
      <w:r w:rsidRPr="00847DB7">
        <w:rPr>
          <w:spacing w:val="-2"/>
          <w:sz w:val="26"/>
          <w:szCs w:val="26"/>
        </w:rPr>
        <w:t>dụng</w:t>
      </w:r>
      <w:proofErr w:type="spellEnd"/>
      <w:r w:rsidRPr="00847DB7">
        <w:rPr>
          <w:spacing w:val="-2"/>
          <w:sz w:val="26"/>
          <w:szCs w:val="26"/>
        </w:rPr>
        <w:t xml:space="preserve"> </w:t>
      </w:r>
      <w:proofErr w:type="spellStart"/>
      <w:r w:rsidRPr="00847DB7">
        <w:rPr>
          <w:spacing w:val="-2"/>
          <w:sz w:val="26"/>
          <w:szCs w:val="26"/>
        </w:rPr>
        <w:t>sáng</w:t>
      </w:r>
      <w:proofErr w:type="spellEnd"/>
      <w:r w:rsidRPr="00847DB7">
        <w:rPr>
          <w:spacing w:val="-2"/>
          <w:sz w:val="26"/>
          <w:szCs w:val="26"/>
        </w:rPr>
        <w:t xml:space="preserve"> </w:t>
      </w:r>
      <w:proofErr w:type="spellStart"/>
      <w:r w:rsidRPr="00847DB7">
        <w:rPr>
          <w:spacing w:val="-2"/>
          <w:sz w:val="26"/>
          <w:szCs w:val="26"/>
        </w:rPr>
        <w:t>tạo</w:t>
      </w:r>
      <w:proofErr w:type="spellEnd"/>
      <w:r w:rsidRPr="00847DB7">
        <w:rPr>
          <w:spacing w:val="-2"/>
          <w:sz w:val="26"/>
          <w:szCs w:val="26"/>
        </w:rPr>
        <w:t xml:space="preserve">, </w:t>
      </w:r>
      <w:proofErr w:type="spellStart"/>
      <w:r w:rsidRPr="00847DB7">
        <w:rPr>
          <w:spacing w:val="-2"/>
          <w:sz w:val="26"/>
          <w:szCs w:val="26"/>
        </w:rPr>
        <w:t>góp</w:t>
      </w:r>
      <w:proofErr w:type="spellEnd"/>
      <w:r w:rsidRPr="00847DB7">
        <w:rPr>
          <w:spacing w:val="-2"/>
          <w:sz w:val="26"/>
          <w:szCs w:val="26"/>
        </w:rPr>
        <w:t xml:space="preserve"> </w:t>
      </w:r>
      <w:proofErr w:type="spellStart"/>
      <w:r w:rsidRPr="00847DB7">
        <w:rPr>
          <w:spacing w:val="-2"/>
          <w:sz w:val="26"/>
          <w:szCs w:val="26"/>
        </w:rPr>
        <w:t>phần</w:t>
      </w:r>
      <w:proofErr w:type="spellEnd"/>
      <w:r w:rsidRPr="00847DB7">
        <w:rPr>
          <w:spacing w:val="-2"/>
          <w:sz w:val="26"/>
          <w:szCs w:val="26"/>
        </w:rPr>
        <w:t xml:space="preserve"> </w:t>
      </w:r>
      <w:proofErr w:type="spellStart"/>
      <w:r w:rsidRPr="00847DB7">
        <w:rPr>
          <w:spacing w:val="-2"/>
          <w:sz w:val="26"/>
          <w:szCs w:val="26"/>
        </w:rPr>
        <w:t>tạo</w:t>
      </w:r>
      <w:proofErr w:type="spellEnd"/>
      <w:r w:rsidRPr="00847DB7">
        <w:rPr>
          <w:spacing w:val="-2"/>
          <w:sz w:val="26"/>
          <w:szCs w:val="26"/>
        </w:rPr>
        <w:t xml:space="preserve"> </w:t>
      </w:r>
      <w:proofErr w:type="spellStart"/>
      <w:r w:rsidRPr="00847DB7">
        <w:rPr>
          <w:spacing w:val="-2"/>
          <w:sz w:val="26"/>
          <w:szCs w:val="26"/>
        </w:rPr>
        <w:t>nên</w:t>
      </w:r>
      <w:proofErr w:type="spellEnd"/>
      <w:r w:rsidRPr="00847DB7">
        <w:rPr>
          <w:spacing w:val="-2"/>
          <w:sz w:val="26"/>
          <w:szCs w:val="26"/>
        </w:rPr>
        <w:t xml:space="preserve"> </w:t>
      </w:r>
      <w:proofErr w:type="spellStart"/>
      <w:r w:rsidRPr="00847DB7">
        <w:rPr>
          <w:spacing w:val="-2"/>
          <w:sz w:val="26"/>
          <w:szCs w:val="26"/>
        </w:rPr>
        <w:t>sắc</w:t>
      </w:r>
      <w:proofErr w:type="spellEnd"/>
      <w:r w:rsidRPr="00847DB7">
        <w:rPr>
          <w:spacing w:val="-2"/>
          <w:sz w:val="26"/>
          <w:szCs w:val="26"/>
        </w:rPr>
        <w:t xml:space="preserve"> </w:t>
      </w:r>
      <w:proofErr w:type="spellStart"/>
      <w:r w:rsidRPr="00847DB7">
        <w:rPr>
          <w:spacing w:val="-2"/>
          <w:sz w:val="26"/>
          <w:szCs w:val="26"/>
        </w:rPr>
        <w:t>thái</w:t>
      </w:r>
      <w:proofErr w:type="spellEnd"/>
      <w:r w:rsidRPr="00847DB7">
        <w:rPr>
          <w:spacing w:val="-2"/>
          <w:sz w:val="26"/>
          <w:szCs w:val="26"/>
        </w:rPr>
        <w:t xml:space="preserve"> </w:t>
      </w:r>
      <w:proofErr w:type="spellStart"/>
      <w:r w:rsidRPr="00847DB7">
        <w:rPr>
          <w:spacing w:val="-2"/>
          <w:sz w:val="26"/>
          <w:szCs w:val="26"/>
        </w:rPr>
        <w:t>âm</w:t>
      </w:r>
      <w:proofErr w:type="spellEnd"/>
      <w:r w:rsidRPr="00847DB7">
        <w:rPr>
          <w:spacing w:val="-2"/>
          <w:sz w:val="26"/>
          <w:szCs w:val="26"/>
        </w:rPr>
        <w:t xml:space="preserve"> </w:t>
      </w:r>
      <w:proofErr w:type="spellStart"/>
      <w:r w:rsidRPr="00847DB7">
        <w:rPr>
          <w:spacing w:val="-2"/>
          <w:sz w:val="26"/>
          <w:szCs w:val="26"/>
        </w:rPr>
        <w:t>nhạc</w:t>
      </w:r>
      <w:proofErr w:type="spellEnd"/>
      <w:r w:rsidRPr="00847DB7">
        <w:rPr>
          <w:spacing w:val="-2"/>
          <w:sz w:val="26"/>
          <w:szCs w:val="26"/>
        </w:rPr>
        <w:t xml:space="preserve"> </w:t>
      </w:r>
      <w:proofErr w:type="spellStart"/>
      <w:r w:rsidRPr="00847DB7">
        <w:rPr>
          <w:spacing w:val="-2"/>
          <w:sz w:val="26"/>
          <w:szCs w:val="26"/>
        </w:rPr>
        <w:t>đặc</w:t>
      </w:r>
      <w:proofErr w:type="spellEnd"/>
      <w:r w:rsidRPr="00847DB7">
        <w:rPr>
          <w:spacing w:val="-2"/>
          <w:sz w:val="26"/>
          <w:szCs w:val="26"/>
        </w:rPr>
        <w:t xml:space="preserve"> </w:t>
      </w:r>
      <w:proofErr w:type="spellStart"/>
      <w:r w:rsidRPr="00847DB7">
        <w:rPr>
          <w:spacing w:val="-2"/>
          <w:sz w:val="26"/>
          <w:szCs w:val="26"/>
        </w:rPr>
        <w:t>trưng</w:t>
      </w:r>
      <w:proofErr w:type="spellEnd"/>
      <w:r w:rsidRPr="00847DB7">
        <w:rPr>
          <w:spacing w:val="-2"/>
          <w:sz w:val="26"/>
          <w:szCs w:val="26"/>
        </w:rPr>
        <w:t>.</w:t>
      </w:r>
      <w:r w:rsidR="00847DB7" w:rsidRPr="00847DB7">
        <w:rPr>
          <w:spacing w:val="-2"/>
          <w:sz w:val="26"/>
          <w:szCs w:val="26"/>
        </w:rPr>
        <w:t xml:space="preserve"> </w:t>
      </w:r>
      <w:proofErr w:type="spellStart"/>
      <w:r w:rsidRPr="00847DB7">
        <w:rPr>
          <w:spacing w:val="-2"/>
          <w:sz w:val="26"/>
          <w:szCs w:val="26"/>
        </w:rPr>
        <w:t>Đây</w:t>
      </w:r>
      <w:proofErr w:type="spellEnd"/>
      <w:r w:rsidRPr="00847DB7">
        <w:rPr>
          <w:spacing w:val="-2"/>
          <w:sz w:val="26"/>
          <w:szCs w:val="26"/>
        </w:rPr>
        <w:t xml:space="preserve"> </w:t>
      </w:r>
      <w:proofErr w:type="spellStart"/>
      <w:r w:rsidRPr="00847DB7">
        <w:rPr>
          <w:spacing w:val="-2"/>
          <w:sz w:val="26"/>
          <w:szCs w:val="26"/>
        </w:rPr>
        <w:t>là</w:t>
      </w:r>
      <w:proofErr w:type="spellEnd"/>
      <w:r w:rsidRPr="00847DB7">
        <w:rPr>
          <w:spacing w:val="-2"/>
          <w:sz w:val="26"/>
          <w:szCs w:val="26"/>
        </w:rPr>
        <w:t xml:space="preserve"> </w:t>
      </w:r>
      <w:proofErr w:type="spellStart"/>
      <w:r w:rsidRPr="00847DB7">
        <w:rPr>
          <w:spacing w:val="-2"/>
          <w:sz w:val="26"/>
          <w:szCs w:val="26"/>
        </w:rPr>
        <w:t>một</w:t>
      </w:r>
      <w:proofErr w:type="spellEnd"/>
      <w:r w:rsidRPr="00847DB7">
        <w:rPr>
          <w:spacing w:val="-2"/>
          <w:sz w:val="26"/>
          <w:szCs w:val="26"/>
        </w:rPr>
        <w:t xml:space="preserve"> </w:t>
      </w:r>
      <w:proofErr w:type="spellStart"/>
      <w:r w:rsidRPr="00847DB7">
        <w:rPr>
          <w:spacing w:val="-2"/>
          <w:sz w:val="26"/>
          <w:szCs w:val="26"/>
        </w:rPr>
        <w:t>công</w:t>
      </w:r>
      <w:proofErr w:type="spellEnd"/>
      <w:r w:rsidRPr="00847DB7">
        <w:rPr>
          <w:spacing w:val="-2"/>
          <w:sz w:val="26"/>
          <w:szCs w:val="26"/>
        </w:rPr>
        <w:t xml:space="preserve"> </w:t>
      </w:r>
      <w:proofErr w:type="spellStart"/>
      <w:r w:rsidRPr="00847DB7">
        <w:rPr>
          <w:spacing w:val="-2"/>
          <w:sz w:val="26"/>
          <w:szCs w:val="26"/>
        </w:rPr>
        <w:t>trình</w:t>
      </w:r>
      <w:proofErr w:type="spellEnd"/>
      <w:r w:rsidRPr="00847DB7">
        <w:rPr>
          <w:spacing w:val="-2"/>
          <w:sz w:val="26"/>
          <w:szCs w:val="26"/>
        </w:rPr>
        <w:t xml:space="preserve"> </w:t>
      </w:r>
      <w:proofErr w:type="spellStart"/>
      <w:r w:rsidRPr="00847DB7">
        <w:rPr>
          <w:spacing w:val="-2"/>
          <w:sz w:val="26"/>
          <w:szCs w:val="26"/>
        </w:rPr>
        <w:t>có</w:t>
      </w:r>
      <w:proofErr w:type="spellEnd"/>
      <w:r w:rsidRPr="00847DB7">
        <w:rPr>
          <w:spacing w:val="-2"/>
          <w:sz w:val="26"/>
          <w:szCs w:val="26"/>
        </w:rPr>
        <w:t xml:space="preserve"> </w:t>
      </w:r>
      <w:proofErr w:type="spellStart"/>
      <w:r w:rsidRPr="00847DB7">
        <w:rPr>
          <w:spacing w:val="-2"/>
          <w:sz w:val="26"/>
          <w:szCs w:val="26"/>
        </w:rPr>
        <w:t>giá</w:t>
      </w:r>
      <w:proofErr w:type="spellEnd"/>
      <w:r w:rsidRPr="00847DB7">
        <w:rPr>
          <w:spacing w:val="-2"/>
          <w:sz w:val="26"/>
          <w:szCs w:val="26"/>
        </w:rPr>
        <w:t xml:space="preserve"> </w:t>
      </w:r>
      <w:proofErr w:type="spellStart"/>
      <w:r w:rsidRPr="00847DB7">
        <w:rPr>
          <w:spacing w:val="-2"/>
          <w:sz w:val="26"/>
          <w:szCs w:val="26"/>
        </w:rPr>
        <w:t>trị</w:t>
      </w:r>
      <w:proofErr w:type="spellEnd"/>
      <w:r w:rsidRPr="00847DB7">
        <w:rPr>
          <w:spacing w:val="-2"/>
          <w:sz w:val="26"/>
          <w:szCs w:val="26"/>
        </w:rPr>
        <w:t xml:space="preserve"> </w:t>
      </w:r>
      <w:proofErr w:type="spellStart"/>
      <w:r w:rsidRPr="00847DB7">
        <w:rPr>
          <w:spacing w:val="-2"/>
          <w:sz w:val="26"/>
          <w:szCs w:val="26"/>
        </w:rPr>
        <w:t>học</w:t>
      </w:r>
      <w:proofErr w:type="spellEnd"/>
      <w:r w:rsidRPr="00847DB7">
        <w:rPr>
          <w:spacing w:val="-2"/>
          <w:sz w:val="26"/>
          <w:szCs w:val="26"/>
        </w:rPr>
        <w:t xml:space="preserve"> </w:t>
      </w:r>
      <w:proofErr w:type="spellStart"/>
      <w:r w:rsidRPr="00847DB7">
        <w:rPr>
          <w:spacing w:val="-2"/>
          <w:sz w:val="26"/>
          <w:szCs w:val="26"/>
        </w:rPr>
        <w:t>thuật</w:t>
      </w:r>
      <w:proofErr w:type="spellEnd"/>
      <w:r w:rsidRPr="00847DB7">
        <w:rPr>
          <w:spacing w:val="-2"/>
          <w:sz w:val="26"/>
          <w:szCs w:val="26"/>
        </w:rPr>
        <w:t xml:space="preserve"> </w:t>
      </w:r>
      <w:proofErr w:type="spellStart"/>
      <w:r w:rsidRPr="00847DB7">
        <w:rPr>
          <w:spacing w:val="-2"/>
          <w:sz w:val="26"/>
          <w:szCs w:val="26"/>
        </w:rPr>
        <w:t>cao</w:t>
      </w:r>
      <w:proofErr w:type="spellEnd"/>
      <w:r w:rsidRPr="00847DB7">
        <w:rPr>
          <w:spacing w:val="-2"/>
          <w:sz w:val="26"/>
          <w:szCs w:val="26"/>
        </w:rPr>
        <w:t xml:space="preserve">, </w:t>
      </w:r>
      <w:proofErr w:type="spellStart"/>
      <w:r w:rsidRPr="00847DB7">
        <w:rPr>
          <w:spacing w:val="-2"/>
          <w:sz w:val="26"/>
          <w:szCs w:val="26"/>
        </w:rPr>
        <w:t>cung</w:t>
      </w:r>
      <w:proofErr w:type="spellEnd"/>
      <w:r w:rsidRPr="00847DB7">
        <w:rPr>
          <w:spacing w:val="-2"/>
          <w:sz w:val="26"/>
          <w:szCs w:val="26"/>
        </w:rPr>
        <w:t xml:space="preserve"> </w:t>
      </w:r>
      <w:proofErr w:type="spellStart"/>
      <w:r w:rsidRPr="00847DB7">
        <w:rPr>
          <w:spacing w:val="-2"/>
          <w:sz w:val="26"/>
          <w:szCs w:val="26"/>
        </w:rPr>
        <w:t>cấp</w:t>
      </w:r>
      <w:proofErr w:type="spellEnd"/>
      <w:r w:rsidRPr="00847DB7">
        <w:rPr>
          <w:spacing w:val="-2"/>
          <w:sz w:val="26"/>
          <w:szCs w:val="26"/>
        </w:rPr>
        <w:t xml:space="preserve"> </w:t>
      </w:r>
      <w:proofErr w:type="spellStart"/>
      <w:r w:rsidRPr="00847DB7">
        <w:rPr>
          <w:spacing w:val="-2"/>
          <w:sz w:val="26"/>
          <w:szCs w:val="26"/>
        </w:rPr>
        <w:t>cơ</w:t>
      </w:r>
      <w:proofErr w:type="spellEnd"/>
      <w:r w:rsidRPr="00847DB7">
        <w:rPr>
          <w:spacing w:val="-2"/>
          <w:sz w:val="26"/>
          <w:szCs w:val="26"/>
        </w:rPr>
        <w:t xml:space="preserve"> </w:t>
      </w:r>
      <w:proofErr w:type="spellStart"/>
      <w:r w:rsidRPr="00847DB7">
        <w:rPr>
          <w:spacing w:val="-2"/>
          <w:sz w:val="26"/>
          <w:szCs w:val="26"/>
        </w:rPr>
        <w:t>sở</w:t>
      </w:r>
      <w:proofErr w:type="spellEnd"/>
      <w:r w:rsidRPr="00847DB7">
        <w:rPr>
          <w:spacing w:val="-2"/>
          <w:sz w:val="26"/>
          <w:szCs w:val="26"/>
        </w:rPr>
        <w:t xml:space="preserve"> </w:t>
      </w:r>
      <w:proofErr w:type="spellStart"/>
      <w:r w:rsidRPr="00847DB7">
        <w:rPr>
          <w:spacing w:val="-2"/>
          <w:sz w:val="26"/>
          <w:szCs w:val="26"/>
        </w:rPr>
        <w:t>lý</w:t>
      </w:r>
      <w:proofErr w:type="spellEnd"/>
      <w:r w:rsidRPr="00847DB7">
        <w:rPr>
          <w:spacing w:val="-2"/>
          <w:sz w:val="26"/>
          <w:szCs w:val="26"/>
        </w:rPr>
        <w:t xml:space="preserve"> </w:t>
      </w:r>
      <w:proofErr w:type="spellStart"/>
      <w:r w:rsidRPr="00847DB7">
        <w:rPr>
          <w:spacing w:val="-2"/>
          <w:sz w:val="26"/>
          <w:szCs w:val="26"/>
        </w:rPr>
        <w:t>luận</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thực</w:t>
      </w:r>
      <w:proofErr w:type="spellEnd"/>
      <w:r w:rsidRPr="00847DB7">
        <w:rPr>
          <w:spacing w:val="-2"/>
          <w:sz w:val="26"/>
          <w:szCs w:val="26"/>
        </w:rPr>
        <w:t xml:space="preserve"> </w:t>
      </w:r>
      <w:proofErr w:type="spellStart"/>
      <w:r w:rsidRPr="00847DB7">
        <w:rPr>
          <w:spacing w:val="-2"/>
          <w:sz w:val="26"/>
          <w:szCs w:val="26"/>
        </w:rPr>
        <w:t>tiễn</w:t>
      </w:r>
      <w:proofErr w:type="spellEnd"/>
      <w:r w:rsidRPr="00847DB7">
        <w:rPr>
          <w:spacing w:val="-2"/>
          <w:sz w:val="26"/>
          <w:szCs w:val="26"/>
        </w:rPr>
        <w:t xml:space="preserve"> </w:t>
      </w:r>
      <w:proofErr w:type="spellStart"/>
      <w:r w:rsidRPr="00847DB7">
        <w:rPr>
          <w:spacing w:val="-2"/>
          <w:sz w:val="26"/>
          <w:szCs w:val="26"/>
        </w:rPr>
        <w:t>quan</w:t>
      </w:r>
      <w:proofErr w:type="spellEnd"/>
      <w:r w:rsidRPr="00847DB7">
        <w:rPr>
          <w:spacing w:val="-2"/>
          <w:sz w:val="26"/>
          <w:szCs w:val="26"/>
        </w:rPr>
        <w:t xml:space="preserve"> </w:t>
      </w:r>
      <w:proofErr w:type="spellStart"/>
      <w:r w:rsidRPr="00847DB7">
        <w:rPr>
          <w:spacing w:val="-2"/>
          <w:sz w:val="26"/>
          <w:szCs w:val="26"/>
        </w:rPr>
        <w:t>trọng</w:t>
      </w:r>
      <w:proofErr w:type="spellEnd"/>
      <w:r w:rsidRPr="00847DB7">
        <w:rPr>
          <w:spacing w:val="-2"/>
          <w:sz w:val="26"/>
          <w:szCs w:val="26"/>
        </w:rPr>
        <w:t xml:space="preserve"> </w:t>
      </w:r>
      <w:proofErr w:type="spellStart"/>
      <w:r w:rsidRPr="00847DB7">
        <w:rPr>
          <w:spacing w:val="-2"/>
          <w:sz w:val="26"/>
          <w:szCs w:val="26"/>
        </w:rPr>
        <w:t>cho</w:t>
      </w:r>
      <w:proofErr w:type="spellEnd"/>
      <w:r w:rsidRPr="00847DB7">
        <w:rPr>
          <w:spacing w:val="-2"/>
          <w:sz w:val="26"/>
          <w:szCs w:val="26"/>
        </w:rPr>
        <w:t xml:space="preserve"> </w:t>
      </w:r>
      <w:proofErr w:type="spellStart"/>
      <w:r w:rsidRPr="00847DB7">
        <w:rPr>
          <w:spacing w:val="-2"/>
          <w:sz w:val="26"/>
          <w:szCs w:val="26"/>
        </w:rPr>
        <w:t>việc</w:t>
      </w:r>
      <w:proofErr w:type="spellEnd"/>
      <w:r w:rsidRPr="00847DB7">
        <w:rPr>
          <w:spacing w:val="-2"/>
          <w:sz w:val="26"/>
          <w:szCs w:val="26"/>
        </w:rPr>
        <w:t xml:space="preserve"> </w:t>
      </w:r>
      <w:proofErr w:type="spellStart"/>
      <w:r w:rsidRPr="00847DB7">
        <w:rPr>
          <w:spacing w:val="-2"/>
          <w:sz w:val="26"/>
          <w:szCs w:val="26"/>
        </w:rPr>
        <w:t>xác</w:t>
      </w:r>
      <w:proofErr w:type="spellEnd"/>
      <w:r w:rsidRPr="00847DB7">
        <w:rPr>
          <w:spacing w:val="-2"/>
          <w:sz w:val="26"/>
          <w:szCs w:val="26"/>
        </w:rPr>
        <w:t xml:space="preserve"> </w:t>
      </w:r>
      <w:proofErr w:type="spellStart"/>
      <w:r w:rsidRPr="00847DB7">
        <w:rPr>
          <w:spacing w:val="-2"/>
          <w:sz w:val="26"/>
          <w:szCs w:val="26"/>
        </w:rPr>
        <w:t>định</w:t>
      </w:r>
      <w:proofErr w:type="spellEnd"/>
      <w:r w:rsidRPr="00847DB7">
        <w:rPr>
          <w:spacing w:val="-2"/>
          <w:sz w:val="26"/>
          <w:szCs w:val="26"/>
        </w:rPr>
        <w:t xml:space="preserve"> </w:t>
      </w:r>
      <w:proofErr w:type="spellStart"/>
      <w:r w:rsidRPr="00847DB7">
        <w:rPr>
          <w:spacing w:val="-2"/>
          <w:sz w:val="26"/>
          <w:szCs w:val="26"/>
        </w:rPr>
        <w:t>đặc</w:t>
      </w:r>
      <w:proofErr w:type="spellEnd"/>
      <w:r w:rsidRPr="00847DB7">
        <w:rPr>
          <w:spacing w:val="-2"/>
          <w:sz w:val="26"/>
          <w:szCs w:val="26"/>
        </w:rPr>
        <w:t xml:space="preserve"> </w:t>
      </w:r>
      <w:proofErr w:type="spellStart"/>
      <w:r w:rsidRPr="00847DB7">
        <w:rPr>
          <w:spacing w:val="-2"/>
          <w:sz w:val="26"/>
          <w:szCs w:val="26"/>
        </w:rPr>
        <w:t>điểm</w:t>
      </w:r>
      <w:proofErr w:type="spellEnd"/>
      <w:r w:rsidRPr="00847DB7">
        <w:rPr>
          <w:spacing w:val="-2"/>
          <w:sz w:val="26"/>
          <w:szCs w:val="26"/>
        </w:rPr>
        <w:t xml:space="preserve"> </w:t>
      </w:r>
      <w:proofErr w:type="spellStart"/>
      <w:r w:rsidRPr="00847DB7">
        <w:rPr>
          <w:spacing w:val="-2"/>
          <w:sz w:val="26"/>
          <w:szCs w:val="26"/>
        </w:rPr>
        <w:t>nghệ</w:t>
      </w:r>
      <w:proofErr w:type="spellEnd"/>
      <w:r w:rsidRPr="00847DB7">
        <w:rPr>
          <w:spacing w:val="-2"/>
          <w:sz w:val="26"/>
          <w:szCs w:val="26"/>
        </w:rPr>
        <w:t xml:space="preserve"> </w:t>
      </w:r>
      <w:proofErr w:type="spellStart"/>
      <w:r w:rsidRPr="00847DB7">
        <w:rPr>
          <w:spacing w:val="-2"/>
          <w:sz w:val="26"/>
          <w:szCs w:val="26"/>
        </w:rPr>
        <w:t>thuật</w:t>
      </w:r>
      <w:proofErr w:type="spellEnd"/>
      <w:r w:rsidRPr="00847DB7">
        <w:rPr>
          <w:spacing w:val="-2"/>
          <w:sz w:val="26"/>
          <w:szCs w:val="26"/>
        </w:rPr>
        <w:t xml:space="preserve"> </w:t>
      </w:r>
      <w:proofErr w:type="spellStart"/>
      <w:r w:rsidRPr="00847DB7">
        <w:rPr>
          <w:spacing w:val="-2"/>
          <w:sz w:val="26"/>
          <w:szCs w:val="26"/>
        </w:rPr>
        <w:t>của</w:t>
      </w:r>
      <w:proofErr w:type="spellEnd"/>
      <w:r w:rsidRPr="00847DB7">
        <w:rPr>
          <w:spacing w:val="-2"/>
          <w:sz w:val="26"/>
          <w:szCs w:val="26"/>
        </w:rPr>
        <w:t xml:space="preserve"> </w:t>
      </w:r>
      <w:proofErr w:type="spellStart"/>
      <w:r w:rsidR="00E41758" w:rsidRPr="00847DB7">
        <w:rPr>
          <w:spacing w:val="-2"/>
          <w:sz w:val="26"/>
          <w:szCs w:val="26"/>
        </w:rPr>
        <w:t>Hát</w:t>
      </w:r>
      <w:proofErr w:type="spellEnd"/>
      <w:r w:rsidR="00E41758" w:rsidRPr="00847DB7">
        <w:rPr>
          <w:spacing w:val="-2"/>
          <w:sz w:val="26"/>
          <w:szCs w:val="26"/>
        </w:rPr>
        <w:t xml:space="preserve"> </w:t>
      </w:r>
      <w:proofErr w:type="spellStart"/>
      <w:r w:rsidR="00E41758" w:rsidRPr="00847DB7">
        <w:rPr>
          <w:spacing w:val="-2"/>
          <w:sz w:val="26"/>
          <w:szCs w:val="26"/>
        </w:rPr>
        <w:t>Bả</w:t>
      </w:r>
      <w:proofErr w:type="spellEnd"/>
      <w:r w:rsidR="00E41758" w:rsidRPr="00847DB7">
        <w:rPr>
          <w:spacing w:val="-2"/>
          <w:sz w:val="26"/>
          <w:szCs w:val="26"/>
        </w:rPr>
        <w:t xml:space="preserve"> </w:t>
      </w:r>
      <w:proofErr w:type="spellStart"/>
      <w:r w:rsidR="00E41758" w:rsidRPr="00847DB7">
        <w:rPr>
          <w:spacing w:val="-2"/>
          <w:sz w:val="26"/>
          <w:szCs w:val="26"/>
        </w:rPr>
        <w:t>trạo</w:t>
      </w:r>
      <w:proofErr w:type="spellEnd"/>
      <w:r w:rsidRPr="00847DB7">
        <w:rPr>
          <w:spacing w:val="-2"/>
          <w:sz w:val="26"/>
          <w:szCs w:val="26"/>
        </w:rPr>
        <w:t xml:space="preserve">. </w:t>
      </w:r>
      <w:proofErr w:type="spellStart"/>
      <w:r w:rsidRPr="00847DB7">
        <w:rPr>
          <w:spacing w:val="-2"/>
          <w:sz w:val="26"/>
          <w:szCs w:val="26"/>
        </w:rPr>
        <w:t>Những</w:t>
      </w:r>
      <w:proofErr w:type="spellEnd"/>
      <w:r w:rsidRPr="00847DB7">
        <w:rPr>
          <w:spacing w:val="-2"/>
          <w:sz w:val="26"/>
          <w:szCs w:val="26"/>
        </w:rPr>
        <w:t xml:space="preserve"> </w:t>
      </w:r>
      <w:proofErr w:type="spellStart"/>
      <w:r w:rsidRPr="00847DB7">
        <w:rPr>
          <w:spacing w:val="-2"/>
          <w:sz w:val="26"/>
          <w:szCs w:val="26"/>
        </w:rPr>
        <w:t>phân</w:t>
      </w:r>
      <w:proofErr w:type="spellEnd"/>
      <w:r w:rsidRPr="00847DB7">
        <w:rPr>
          <w:spacing w:val="-2"/>
          <w:sz w:val="26"/>
          <w:szCs w:val="26"/>
        </w:rPr>
        <w:t xml:space="preserve"> </w:t>
      </w:r>
      <w:proofErr w:type="spellStart"/>
      <w:r w:rsidRPr="00847DB7">
        <w:rPr>
          <w:spacing w:val="-2"/>
          <w:sz w:val="26"/>
          <w:szCs w:val="26"/>
        </w:rPr>
        <w:t>tích</w:t>
      </w:r>
      <w:proofErr w:type="spellEnd"/>
      <w:r w:rsidRPr="00847DB7">
        <w:rPr>
          <w:spacing w:val="-2"/>
          <w:sz w:val="26"/>
          <w:szCs w:val="26"/>
        </w:rPr>
        <w:t xml:space="preserve"> </w:t>
      </w:r>
      <w:proofErr w:type="spellStart"/>
      <w:r w:rsidRPr="00847DB7">
        <w:rPr>
          <w:spacing w:val="-2"/>
          <w:sz w:val="26"/>
          <w:szCs w:val="26"/>
        </w:rPr>
        <w:t>của</w:t>
      </w:r>
      <w:proofErr w:type="spellEnd"/>
      <w:r w:rsidRPr="00847DB7">
        <w:rPr>
          <w:spacing w:val="-2"/>
          <w:sz w:val="26"/>
          <w:szCs w:val="26"/>
        </w:rPr>
        <w:t xml:space="preserve"> </w:t>
      </w:r>
      <w:proofErr w:type="spellStart"/>
      <w:r w:rsidRPr="00847DB7">
        <w:rPr>
          <w:spacing w:val="-2"/>
          <w:sz w:val="26"/>
          <w:szCs w:val="26"/>
        </w:rPr>
        <w:t>tác</w:t>
      </w:r>
      <w:proofErr w:type="spellEnd"/>
      <w:r w:rsidRPr="00847DB7">
        <w:rPr>
          <w:spacing w:val="-2"/>
          <w:sz w:val="26"/>
          <w:szCs w:val="26"/>
        </w:rPr>
        <w:t xml:space="preserve"> </w:t>
      </w:r>
      <w:proofErr w:type="spellStart"/>
      <w:r w:rsidRPr="00847DB7">
        <w:rPr>
          <w:spacing w:val="-2"/>
          <w:sz w:val="26"/>
          <w:szCs w:val="26"/>
        </w:rPr>
        <w:t>giả</w:t>
      </w:r>
      <w:proofErr w:type="spellEnd"/>
      <w:r w:rsidRPr="00847DB7">
        <w:rPr>
          <w:spacing w:val="-2"/>
          <w:sz w:val="26"/>
          <w:szCs w:val="26"/>
        </w:rPr>
        <w:t xml:space="preserve"> </w:t>
      </w:r>
      <w:proofErr w:type="spellStart"/>
      <w:r w:rsidRPr="00847DB7">
        <w:rPr>
          <w:spacing w:val="-2"/>
          <w:sz w:val="26"/>
          <w:szCs w:val="26"/>
        </w:rPr>
        <w:t>là</w:t>
      </w:r>
      <w:proofErr w:type="spellEnd"/>
      <w:r w:rsidRPr="00847DB7">
        <w:rPr>
          <w:spacing w:val="-2"/>
          <w:sz w:val="26"/>
          <w:szCs w:val="26"/>
        </w:rPr>
        <w:t xml:space="preserve"> </w:t>
      </w:r>
      <w:proofErr w:type="spellStart"/>
      <w:r w:rsidRPr="00847DB7">
        <w:rPr>
          <w:spacing w:val="-2"/>
          <w:sz w:val="26"/>
          <w:szCs w:val="26"/>
        </w:rPr>
        <w:t>tiền</w:t>
      </w:r>
      <w:proofErr w:type="spellEnd"/>
      <w:r w:rsidRPr="00847DB7">
        <w:rPr>
          <w:spacing w:val="-2"/>
          <w:sz w:val="26"/>
          <w:szCs w:val="26"/>
        </w:rPr>
        <w:t xml:space="preserve"> </w:t>
      </w:r>
      <w:proofErr w:type="spellStart"/>
      <w:r w:rsidRPr="00847DB7">
        <w:rPr>
          <w:spacing w:val="-2"/>
          <w:sz w:val="26"/>
          <w:szCs w:val="26"/>
        </w:rPr>
        <w:t>đề</w:t>
      </w:r>
      <w:proofErr w:type="spellEnd"/>
      <w:r w:rsidRPr="00847DB7">
        <w:rPr>
          <w:spacing w:val="-2"/>
          <w:sz w:val="26"/>
          <w:szCs w:val="26"/>
        </w:rPr>
        <w:t xml:space="preserve"> </w:t>
      </w:r>
      <w:proofErr w:type="spellStart"/>
      <w:r w:rsidRPr="00847DB7">
        <w:rPr>
          <w:spacing w:val="-2"/>
          <w:sz w:val="26"/>
          <w:szCs w:val="26"/>
        </w:rPr>
        <w:t>quan</w:t>
      </w:r>
      <w:proofErr w:type="spellEnd"/>
      <w:r w:rsidRPr="00847DB7">
        <w:rPr>
          <w:spacing w:val="-2"/>
          <w:sz w:val="26"/>
          <w:szCs w:val="26"/>
        </w:rPr>
        <w:t xml:space="preserve"> </w:t>
      </w:r>
      <w:proofErr w:type="spellStart"/>
      <w:r w:rsidRPr="00847DB7">
        <w:rPr>
          <w:spacing w:val="-2"/>
          <w:sz w:val="26"/>
          <w:szCs w:val="26"/>
        </w:rPr>
        <w:t>trọng</w:t>
      </w:r>
      <w:proofErr w:type="spellEnd"/>
      <w:r w:rsidRPr="00847DB7">
        <w:rPr>
          <w:spacing w:val="-2"/>
          <w:sz w:val="26"/>
          <w:szCs w:val="26"/>
        </w:rPr>
        <w:t xml:space="preserve"> </w:t>
      </w:r>
      <w:proofErr w:type="spellStart"/>
      <w:r w:rsidRPr="00847DB7">
        <w:rPr>
          <w:spacing w:val="-2"/>
          <w:sz w:val="26"/>
          <w:szCs w:val="26"/>
        </w:rPr>
        <w:t>để</w:t>
      </w:r>
      <w:proofErr w:type="spellEnd"/>
      <w:r w:rsidRPr="00847DB7">
        <w:rPr>
          <w:spacing w:val="-2"/>
          <w:sz w:val="26"/>
          <w:szCs w:val="26"/>
        </w:rPr>
        <w:t xml:space="preserve"> </w:t>
      </w:r>
      <w:proofErr w:type="spellStart"/>
      <w:r w:rsidRPr="00847DB7">
        <w:rPr>
          <w:spacing w:val="-2"/>
          <w:sz w:val="26"/>
          <w:szCs w:val="26"/>
        </w:rPr>
        <w:t>luận</w:t>
      </w:r>
      <w:proofErr w:type="spellEnd"/>
      <w:r w:rsidRPr="00847DB7">
        <w:rPr>
          <w:spacing w:val="-2"/>
          <w:sz w:val="26"/>
          <w:szCs w:val="26"/>
        </w:rPr>
        <w:t xml:space="preserve"> </w:t>
      </w:r>
      <w:proofErr w:type="spellStart"/>
      <w:r w:rsidRPr="00847DB7">
        <w:rPr>
          <w:spacing w:val="-2"/>
          <w:sz w:val="26"/>
          <w:szCs w:val="26"/>
        </w:rPr>
        <w:t>án</w:t>
      </w:r>
      <w:proofErr w:type="spellEnd"/>
      <w:r w:rsidRPr="00847DB7">
        <w:rPr>
          <w:spacing w:val="-2"/>
          <w:sz w:val="26"/>
          <w:szCs w:val="26"/>
        </w:rPr>
        <w:t xml:space="preserve"> </w:t>
      </w:r>
      <w:proofErr w:type="spellStart"/>
      <w:r w:rsidRPr="00847DB7">
        <w:rPr>
          <w:spacing w:val="-2"/>
          <w:sz w:val="26"/>
          <w:szCs w:val="26"/>
        </w:rPr>
        <w:t>kế</w:t>
      </w:r>
      <w:proofErr w:type="spellEnd"/>
      <w:r w:rsidRPr="00847DB7">
        <w:rPr>
          <w:spacing w:val="-2"/>
          <w:sz w:val="26"/>
          <w:szCs w:val="26"/>
        </w:rPr>
        <w:t xml:space="preserve"> </w:t>
      </w:r>
      <w:proofErr w:type="spellStart"/>
      <w:r w:rsidRPr="00847DB7">
        <w:rPr>
          <w:spacing w:val="-2"/>
          <w:sz w:val="26"/>
          <w:szCs w:val="26"/>
        </w:rPr>
        <w:t>thừa</w:t>
      </w:r>
      <w:proofErr w:type="spellEnd"/>
      <w:r w:rsidRPr="00847DB7">
        <w:rPr>
          <w:spacing w:val="-2"/>
          <w:sz w:val="26"/>
          <w:szCs w:val="26"/>
        </w:rPr>
        <w:t xml:space="preserve"> </w:t>
      </w:r>
      <w:proofErr w:type="spellStart"/>
      <w:r w:rsidRPr="00847DB7">
        <w:rPr>
          <w:spacing w:val="-2"/>
          <w:sz w:val="26"/>
          <w:szCs w:val="26"/>
        </w:rPr>
        <w:t>và</w:t>
      </w:r>
      <w:proofErr w:type="spellEnd"/>
      <w:r w:rsidRPr="00847DB7">
        <w:rPr>
          <w:spacing w:val="-2"/>
          <w:sz w:val="26"/>
          <w:szCs w:val="26"/>
        </w:rPr>
        <w:t xml:space="preserve"> </w:t>
      </w:r>
      <w:proofErr w:type="spellStart"/>
      <w:r w:rsidRPr="00847DB7">
        <w:rPr>
          <w:spacing w:val="-2"/>
          <w:sz w:val="26"/>
          <w:szCs w:val="26"/>
        </w:rPr>
        <w:t>phát</w:t>
      </w:r>
      <w:proofErr w:type="spellEnd"/>
      <w:r w:rsidRPr="00847DB7">
        <w:rPr>
          <w:spacing w:val="-2"/>
          <w:sz w:val="26"/>
          <w:szCs w:val="26"/>
        </w:rPr>
        <w:t xml:space="preserve"> </w:t>
      </w:r>
      <w:proofErr w:type="spellStart"/>
      <w:r w:rsidRPr="00847DB7">
        <w:rPr>
          <w:spacing w:val="-2"/>
          <w:sz w:val="26"/>
          <w:szCs w:val="26"/>
        </w:rPr>
        <w:t>triển</w:t>
      </w:r>
      <w:proofErr w:type="spellEnd"/>
      <w:r w:rsidRPr="00847DB7">
        <w:rPr>
          <w:spacing w:val="-2"/>
          <w:sz w:val="26"/>
          <w:szCs w:val="26"/>
        </w:rPr>
        <w:t xml:space="preserve"> </w:t>
      </w:r>
      <w:proofErr w:type="spellStart"/>
      <w:r w:rsidRPr="00847DB7">
        <w:rPr>
          <w:spacing w:val="-2"/>
          <w:sz w:val="26"/>
          <w:szCs w:val="26"/>
        </w:rPr>
        <w:t>theo</w:t>
      </w:r>
      <w:proofErr w:type="spellEnd"/>
      <w:r w:rsidRPr="00847DB7">
        <w:rPr>
          <w:spacing w:val="-2"/>
          <w:sz w:val="26"/>
          <w:szCs w:val="26"/>
        </w:rPr>
        <w:t xml:space="preserve"> </w:t>
      </w:r>
      <w:proofErr w:type="spellStart"/>
      <w:r w:rsidRPr="00847DB7">
        <w:rPr>
          <w:spacing w:val="-2"/>
          <w:sz w:val="26"/>
          <w:szCs w:val="26"/>
        </w:rPr>
        <w:t>hướng</w:t>
      </w:r>
      <w:proofErr w:type="spellEnd"/>
      <w:r w:rsidRPr="00847DB7">
        <w:rPr>
          <w:spacing w:val="-2"/>
          <w:sz w:val="26"/>
          <w:szCs w:val="26"/>
        </w:rPr>
        <w:t xml:space="preserve"> </w:t>
      </w:r>
      <w:proofErr w:type="spellStart"/>
      <w:r w:rsidRPr="00847DB7">
        <w:rPr>
          <w:spacing w:val="-2"/>
          <w:sz w:val="26"/>
          <w:szCs w:val="26"/>
        </w:rPr>
        <w:t>tiếp</w:t>
      </w:r>
      <w:proofErr w:type="spellEnd"/>
      <w:r w:rsidRPr="00847DB7">
        <w:rPr>
          <w:spacing w:val="-2"/>
          <w:sz w:val="26"/>
          <w:szCs w:val="26"/>
        </w:rPr>
        <w:t xml:space="preserve"> </w:t>
      </w:r>
      <w:proofErr w:type="spellStart"/>
      <w:r w:rsidRPr="00847DB7">
        <w:rPr>
          <w:spacing w:val="-2"/>
          <w:sz w:val="26"/>
          <w:szCs w:val="26"/>
        </w:rPr>
        <w:t>cận</w:t>
      </w:r>
      <w:proofErr w:type="spellEnd"/>
      <w:r w:rsidRPr="00847DB7">
        <w:rPr>
          <w:spacing w:val="-2"/>
          <w:sz w:val="26"/>
          <w:szCs w:val="26"/>
        </w:rPr>
        <w:t xml:space="preserve"> </w:t>
      </w:r>
      <w:proofErr w:type="spellStart"/>
      <w:r w:rsidRPr="00847DB7">
        <w:rPr>
          <w:spacing w:val="-2"/>
          <w:sz w:val="26"/>
          <w:szCs w:val="26"/>
        </w:rPr>
        <w:t>giáo</w:t>
      </w:r>
      <w:proofErr w:type="spellEnd"/>
      <w:r w:rsidRPr="00847DB7">
        <w:rPr>
          <w:spacing w:val="-2"/>
          <w:sz w:val="26"/>
          <w:szCs w:val="26"/>
        </w:rPr>
        <w:t xml:space="preserve"> </w:t>
      </w:r>
      <w:proofErr w:type="spellStart"/>
      <w:r w:rsidRPr="00847DB7">
        <w:rPr>
          <w:spacing w:val="-2"/>
          <w:sz w:val="26"/>
          <w:szCs w:val="26"/>
        </w:rPr>
        <w:t>dục</w:t>
      </w:r>
      <w:proofErr w:type="spellEnd"/>
      <w:r w:rsidRPr="00847DB7">
        <w:rPr>
          <w:spacing w:val="-2"/>
          <w:sz w:val="26"/>
          <w:szCs w:val="26"/>
        </w:rPr>
        <w:t xml:space="preserve"> </w:t>
      </w:r>
      <w:proofErr w:type="spellStart"/>
      <w:r w:rsidRPr="00847DB7">
        <w:rPr>
          <w:spacing w:val="-2"/>
          <w:sz w:val="26"/>
          <w:szCs w:val="26"/>
        </w:rPr>
        <w:t>âm</w:t>
      </w:r>
      <w:proofErr w:type="spellEnd"/>
      <w:r w:rsidRPr="00847DB7">
        <w:rPr>
          <w:spacing w:val="-2"/>
          <w:sz w:val="26"/>
          <w:szCs w:val="26"/>
        </w:rPr>
        <w:t xml:space="preserve"> </w:t>
      </w:r>
      <w:proofErr w:type="spellStart"/>
      <w:r w:rsidRPr="00847DB7">
        <w:rPr>
          <w:spacing w:val="-2"/>
          <w:sz w:val="26"/>
          <w:szCs w:val="26"/>
        </w:rPr>
        <w:t>nhạc</w:t>
      </w:r>
      <w:proofErr w:type="spellEnd"/>
      <w:r w:rsidRPr="00847DB7">
        <w:rPr>
          <w:spacing w:val="-2"/>
          <w:sz w:val="26"/>
          <w:szCs w:val="26"/>
        </w:rPr>
        <w:t xml:space="preserve">, </w:t>
      </w:r>
      <w:proofErr w:type="spellStart"/>
      <w:r w:rsidRPr="00847DB7">
        <w:rPr>
          <w:spacing w:val="-2"/>
          <w:sz w:val="26"/>
          <w:szCs w:val="26"/>
        </w:rPr>
        <w:t>đặc</w:t>
      </w:r>
      <w:proofErr w:type="spellEnd"/>
      <w:r w:rsidRPr="00847DB7">
        <w:rPr>
          <w:spacing w:val="-2"/>
          <w:sz w:val="26"/>
          <w:szCs w:val="26"/>
        </w:rPr>
        <w:t xml:space="preserve"> </w:t>
      </w:r>
      <w:proofErr w:type="spellStart"/>
      <w:r w:rsidRPr="00847DB7">
        <w:rPr>
          <w:spacing w:val="-2"/>
          <w:sz w:val="26"/>
          <w:szCs w:val="26"/>
        </w:rPr>
        <w:t>biệt</w:t>
      </w:r>
      <w:proofErr w:type="spellEnd"/>
      <w:r w:rsidRPr="00847DB7">
        <w:rPr>
          <w:spacing w:val="-2"/>
          <w:sz w:val="26"/>
          <w:szCs w:val="26"/>
        </w:rPr>
        <w:t xml:space="preserve"> </w:t>
      </w:r>
      <w:proofErr w:type="spellStart"/>
      <w:r w:rsidRPr="00847DB7">
        <w:rPr>
          <w:spacing w:val="-2"/>
          <w:sz w:val="26"/>
          <w:szCs w:val="26"/>
        </w:rPr>
        <w:t>trong</w:t>
      </w:r>
      <w:proofErr w:type="spellEnd"/>
      <w:r w:rsidRPr="00847DB7">
        <w:rPr>
          <w:spacing w:val="-2"/>
          <w:sz w:val="26"/>
          <w:szCs w:val="26"/>
        </w:rPr>
        <w:t xml:space="preserve"> </w:t>
      </w:r>
      <w:proofErr w:type="spellStart"/>
      <w:r w:rsidRPr="00847DB7">
        <w:rPr>
          <w:spacing w:val="-2"/>
          <w:sz w:val="26"/>
          <w:szCs w:val="26"/>
        </w:rPr>
        <w:t>việc</w:t>
      </w:r>
      <w:proofErr w:type="spellEnd"/>
      <w:r w:rsidRPr="00847DB7">
        <w:rPr>
          <w:spacing w:val="-2"/>
          <w:sz w:val="26"/>
          <w:szCs w:val="26"/>
        </w:rPr>
        <w:t xml:space="preserve"> </w:t>
      </w:r>
      <w:proofErr w:type="spellStart"/>
      <w:r w:rsidRPr="00847DB7">
        <w:rPr>
          <w:spacing w:val="-2"/>
          <w:sz w:val="26"/>
          <w:szCs w:val="26"/>
        </w:rPr>
        <w:t>xây</w:t>
      </w:r>
      <w:proofErr w:type="spellEnd"/>
      <w:r w:rsidRPr="00847DB7">
        <w:rPr>
          <w:spacing w:val="-2"/>
          <w:sz w:val="26"/>
          <w:szCs w:val="26"/>
        </w:rPr>
        <w:t xml:space="preserve"> </w:t>
      </w:r>
      <w:proofErr w:type="spellStart"/>
      <w:r w:rsidRPr="00847DB7">
        <w:rPr>
          <w:spacing w:val="-2"/>
          <w:sz w:val="26"/>
          <w:szCs w:val="26"/>
        </w:rPr>
        <w:t>dựng</w:t>
      </w:r>
      <w:proofErr w:type="spellEnd"/>
      <w:r w:rsidRPr="00847DB7">
        <w:rPr>
          <w:spacing w:val="-2"/>
          <w:sz w:val="26"/>
          <w:szCs w:val="26"/>
        </w:rPr>
        <w:t xml:space="preserve"> </w:t>
      </w:r>
      <w:proofErr w:type="spellStart"/>
      <w:r w:rsidRPr="00847DB7">
        <w:rPr>
          <w:spacing w:val="-2"/>
          <w:sz w:val="26"/>
          <w:szCs w:val="26"/>
        </w:rPr>
        <w:t>nội</w:t>
      </w:r>
      <w:proofErr w:type="spellEnd"/>
      <w:r w:rsidRPr="00847DB7">
        <w:rPr>
          <w:spacing w:val="-2"/>
          <w:sz w:val="26"/>
          <w:szCs w:val="26"/>
        </w:rPr>
        <w:t xml:space="preserve"> dung </w:t>
      </w:r>
      <w:proofErr w:type="spellStart"/>
      <w:r w:rsidRPr="00847DB7">
        <w:rPr>
          <w:spacing w:val="-2"/>
          <w:sz w:val="26"/>
          <w:szCs w:val="26"/>
        </w:rPr>
        <w:t>dạy</w:t>
      </w:r>
      <w:proofErr w:type="spellEnd"/>
      <w:r w:rsidRPr="00847DB7">
        <w:rPr>
          <w:spacing w:val="-2"/>
          <w:sz w:val="26"/>
          <w:szCs w:val="26"/>
        </w:rPr>
        <w:t xml:space="preserve"> </w:t>
      </w:r>
      <w:proofErr w:type="spellStart"/>
      <w:r w:rsidRPr="00847DB7">
        <w:rPr>
          <w:spacing w:val="-2"/>
          <w:sz w:val="26"/>
          <w:szCs w:val="26"/>
        </w:rPr>
        <w:t>học</w:t>
      </w:r>
      <w:proofErr w:type="spellEnd"/>
      <w:r w:rsidRPr="00847DB7">
        <w:rPr>
          <w:spacing w:val="-2"/>
          <w:sz w:val="26"/>
          <w:szCs w:val="26"/>
        </w:rPr>
        <w:t xml:space="preserve"> </w:t>
      </w:r>
      <w:proofErr w:type="spellStart"/>
      <w:r w:rsidR="00E41758" w:rsidRPr="00847DB7">
        <w:rPr>
          <w:spacing w:val="-2"/>
          <w:sz w:val="26"/>
          <w:szCs w:val="26"/>
        </w:rPr>
        <w:t>Hát</w:t>
      </w:r>
      <w:proofErr w:type="spellEnd"/>
      <w:r w:rsidR="00E41758" w:rsidRPr="00847DB7">
        <w:rPr>
          <w:spacing w:val="-2"/>
          <w:sz w:val="26"/>
          <w:szCs w:val="26"/>
        </w:rPr>
        <w:t xml:space="preserve"> </w:t>
      </w:r>
      <w:proofErr w:type="spellStart"/>
      <w:r w:rsidR="00E41758" w:rsidRPr="00847DB7">
        <w:rPr>
          <w:spacing w:val="-2"/>
          <w:sz w:val="26"/>
          <w:szCs w:val="26"/>
        </w:rPr>
        <w:t>Bả</w:t>
      </w:r>
      <w:proofErr w:type="spellEnd"/>
      <w:r w:rsidR="00E41758" w:rsidRPr="00847DB7">
        <w:rPr>
          <w:spacing w:val="-2"/>
          <w:sz w:val="26"/>
          <w:szCs w:val="26"/>
        </w:rPr>
        <w:t xml:space="preserve"> </w:t>
      </w:r>
      <w:proofErr w:type="spellStart"/>
      <w:r w:rsidR="00E41758" w:rsidRPr="00847DB7">
        <w:rPr>
          <w:spacing w:val="-2"/>
          <w:sz w:val="26"/>
          <w:szCs w:val="26"/>
        </w:rPr>
        <w:t>trạo</w:t>
      </w:r>
      <w:proofErr w:type="spellEnd"/>
      <w:r w:rsidRPr="00847DB7">
        <w:rPr>
          <w:spacing w:val="-2"/>
          <w:sz w:val="26"/>
          <w:szCs w:val="26"/>
        </w:rPr>
        <w:t xml:space="preserve"> </w:t>
      </w:r>
      <w:proofErr w:type="spellStart"/>
      <w:r w:rsidRPr="00847DB7">
        <w:rPr>
          <w:spacing w:val="-2"/>
          <w:sz w:val="26"/>
          <w:szCs w:val="26"/>
        </w:rPr>
        <w:t>theo</w:t>
      </w:r>
      <w:proofErr w:type="spellEnd"/>
      <w:r w:rsidRPr="00847DB7">
        <w:rPr>
          <w:spacing w:val="-2"/>
          <w:sz w:val="26"/>
          <w:szCs w:val="26"/>
        </w:rPr>
        <w:t xml:space="preserve"> </w:t>
      </w:r>
      <w:proofErr w:type="spellStart"/>
      <w:r w:rsidRPr="00847DB7">
        <w:rPr>
          <w:spacing w:val="-2"/>
          <w:sz w:val="26"/>
          <w:szCs w:val="26"/>
        </w:rPr>
        <w:t>hướng</w:t>
      </w:r>
      <w:proofErr w:type="spellEnd"/>
      <w:r w:rsidRPr="00847DB7">
        <w:rPr>
          <w:spacing w:val="-2"/>
          <w:sz w:val="26"/>
          <w:szCs w:val="26"/>
        </w:rPr>
        <w:t xml:space="preserve"> </w:t>
      </w:r>
      <w:proofErr w:type="spellStart"/>
      <w:r w:rsidRPr="00847DB7">
        <w:rPr>
          <w:spacing w:val="-2"/>
          <w:sz w:val="26"/>
          <w:szCs w:val="26"/>
        </w:rPr>
        <w:t>tích</w:t>
      </w:r>
      <w:proofErr w:type="spellEnd"/>
      <w:r w:rsidRPr="00847DB7">
        <w:rPr>
          <w:spacing w:val="-2"/>
          <w:sz w:val="26"/>
          <w:szCs w:val="26"/>
        </w:rPr>
        <w:t xml:space="preserve"> </w:t>
      </w:r>
      <w:proofErr w:type="spellStart"/>
      <w:r w:rsidRPr="00847DB7">
        <w:rPr>
          <w:spacing w:val="-2"/>
          <w:sz w:val="26"/>
          <w:szCs w:val="26"/>
        </w:rPr>
        <w:t>hợp</w:t>
      </w:r>
      <w:proofErr w:type="spellEnd"/>
      <w:r w:rsidRPr="00847DB7">
        <w:rPr>
          <w:spacing w:val="-2"/>
          <w:sz w:val="26"/>
          <w:szCs w:val="26"/>
        </w:rPr>
        <w:t>.</w:t>
      </w:r>
    </w:p>
    <w:p w14:paraId="0C61836F" w14:textId="1F26619E" w:rsidR="008E1E0F" w:rsidRPr="00E7425D" w:rsidRDefault="00B91065" w:rsidP="00194EA7">
      <w:pPr>
        <w:widowControl w:val="0"/>
        <w:ind w:firstLine="720"/>
        <w:rPr>
          <w:sz w:val="26"/>
          <w:szCs w:val="26"/>
        </w:rPr>
      </w:pP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viết</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008E1E0F" w:rsidRPr="00E7425D">
        <w:rPr>
          <w:i/>
          <w:iCs/>
          <w:sz w:val="26"/>
          <w:szCs w:val="26"/>
        </w:rPr>
        <w:t xml:space="preserve"> </w:t>
      </w:r>
      <w:r w:rsidRPr="00E7425D">
        <w:rPr>
          <w:sz w:val="26"/>
          <w:szCs w:val="26"/>
          <w:lang w:val="vi-VN"/>
        </w:rPr>
        <w:t xml:space="preserve">Trịnh Thị Lệ Hà, Trương Công Huy (2016), </w:t>
      </w:r>
      <w:r w:rsidR="00E41758" w:rsidRPr="00E7425D">
        <w:rPr>
          <w:i/>
          <w:iCs/>
          <w:sz w:val="26"/>
          <w:szCs w:val="26"/>
          <w:lang w:val="vi-VN"/>
        </w:rPr>
        <w:t>Hát Bả trạo</w:t>
      </w:r>
      <w:r w:rsidRPr="00E7425D">
        <w:rPr>
          <w:i/>
          <w:iCs/>
          <w:spacing w:val="4"/>
          <w:sz w:val="26"/>
          <w:szCs w:val="26"/>
          <w:lang w:val="vi-VN"/>
        </w:rPr>
        <w:t xml:space="preserve"> – nét văn hoá đặc sắc của cư dân miền Trung</w:t>
      </w:r>
      <w:r w:rsidRPr="00E7425D">
        <w:rPr>
          <w:spacing w:val="4"/>
          <w:sz w:val="26"/>
          <w:szCs w:val="26"/>
          <w:lang w:val="vi-VN"/>
        </w:rPr>
        <w:t>, Nghiên cứu văn học, số 6</w:t>
      </w:r>
      <w:r w:rsidRPr="00E7425D">
        <w:rPr>
          <w:spacing w:val="4"/>
          <w:sz w:val="26"/>
          <w:szCs w:val="26"/>
          <w:lang w:val="en-GB"/>
        </w:rPr>
        <w:t xml:space="preserve"> [23]</w:t>
      </w:r>
      <w:r w:rsidR="008E1E0F" w:rsidRPr="00E7425D">
        <w:rPr>
          <w:spacing w:val="4"/>
          <w:sz w:val="26"/>
          <w:szCs w:val="26"/>
        </w:rPr>
        <w:t xml:space="preserve">, </w:t>
      </w:r>
      <w:proofErr w:type="spellStart"/>
      <w:r w:rsidR="008E1E0F" w:rsidRPr="00E7425D">
        <w:rPr>
          <w:spacing w:val="4"/>
          <w:sz w:val="26"/>
          <w:szCs w:val="26"/>
        </w:rPr>
        <w:t>là</w:t>
      </w:r>
      <w:proofErr w:type="spellEnd"/>
      <w:r w:rsidR="008E1E0F" w:rsidRPr="00E7425D">
        <w:rPr>
          <w:spacing w:val="4"/>
          <w:sz w:val="26"/>
          <w:szCs w:val="26"/>
        </w:rPr>
        <w:t xml:space="preserve"> </w:t>
      </w:r>
      <w:proofErr w:type="spellStart"/>
      <w:r w:rsidR="008E1E0F" w:rsidRPr="00E7425D">
        <w:rPr>
          <w:spacing w:val="4"/>
          <w:sz w:val="26"/>
          <w:szCs w:val="26"/>
        </w:rPr>
        <w:t>một</w:t>
      </w:r>
      <w:proofErr w:type="spellEnd"/>
      <w:r w:rsidR="008E1E0F" w:rsidRPr="00E7425D">
        <w:rPr>
          <w:spacing w:val="4"/>
          <w:sz w:val="26"/>
          <w:szCs w:val="26"/>
        </w:rPr>
        <w:t xml:space="preserve"> </w:t>
      </w:r>
      <w:proofErr w:type="spellStart"/>
      <w:r w:rsidR="008E1E0F" w:rsidRPr="00E7425D">
        <w:rPr>
          <w:spacing w:val="4"/>
          <w:sz w:val="26"/>
          <w:szCs w:val="26"/>
        </w:rPr>
        <w:t>công</w:t>
      </w:r>
      <w:proofErr w:type="spellEnd"/>
      <w:r w:rsidR="008E1E0F" w:rsidRPr="00E7425D">
        <w:rPr>
          <w:spacing w:val="4"/>
          <w:sz w:val="26"/>
          <w:szCs w:val="26"/>
        </w:rPr>
        <w:t xml:space="preserve"> </w:t>
      </w:r>
      <w:proofErr w:type="spellStart"/>
      <w:r w:rsidR="008E1E0F" w:rsidRPr="00E7425D">
        <w:rPr>
          <w:spacing w:val="4"/>
          <w:sz w:val="26"/>
          <w:szCs w:val="26"/>
        </w:rPr>
        <w:t>trình</w:t>
      </w:r>
      <w:proofErr w:type="spellEnd"/>
      <w:r w:rsidR="008E1E0F" w:rsidRPr="00E7425D">
        <w:rPr>
          <w:spacing w:val="4"/>
          <w:sz w:val="26"/>
          <w:szCs w:val="26"/>
        </w:rPr>
        <w:t xml:space="preserve"> </w:t>
      </w:r>
      <w:proofErr w:type="spellStart"/>
      <w:r w:rsidR="008E1E0F" w:rsidRPr="00E7425D">
        <w:rPr>
          <w:spacing w:val="4"/>
          <w:sz w:val="26"/>
          <w:szCs w:val="26"/>
        </w:rPr>
        <w:t>có</w:t>
      </w:r>
      <w:proofErr w:type="spellEnd"/>
      <w:r w:rsidR="008E1E0F" w:rsidRPr="00E7425D">
        <w:rPr>
          <w:spacing w:val="4"/>
          <w:sz w:val="26"/>
          <w:szCs w:val="26"/>
        </w:rPr>
        <w:t xml:space="preserve"> </w:t>
      </w:r>
      <w:proofErr w:type="spellStart"/>
      <w:r w:rsidR="008E1E0F" w:rsidRPr="00E7425D">
        <w:rPr>
          <w:spacing w:val="4"/>
          <w:sz w:val="26"/>
          <w:szCs w:val="26"/>
        </w:rPr>
        <w:t>giá</w:t>
      </w:r>
      <w:proofErr w:type="spellEnd"/>
      <w:r w:rsidR="008E1E0F" w:rsidRPr="00E7425D">
        <w:rPr>
          <w:spacing w:val="4"/>
          <w:sz w:val="26"/>
          <w:szCs w:val="26"/>
        </w:rPr>
        <w:t xml:space="preserve"> </w:t>
      </w:r>
      <w:proofErr w:type="spellStart"/>
      <w:r w:rsidR="008E1E0F" w:rsidRPr="00E7425D">
        <w:rPr>
          <w:spacing w:val="4"/>
          <w:sz w:val="26"/>
          <w:szCs w:val="26"/>
        </w:rPr>
        <w:t>trị</w:t>
      </w:r>
      <w:proofErr w:type="spellEnd"/>
      <w:r w:rsidR="008E1E0F" w:rsidRPr="00E7425D">
        <w:rPr>
          <w:spacing w:val="4"/>
          <w:sz w:val="26"/>
          <w:szCs w:val="26"/>
        </w:rPr>
        <w:t xml:space="preserve"> </w:t>
      </w:r>
      <w:proofErr w:type="spellStart"/>
      <w:r w:rsidR="008E1E0F" w:rsidRPr="00E7425D">
        <w:rPr>
          <w:spacing w:val="4"/>
          <w:sz w:val="26"/>
          <w:szCs w:val="26"/>
        </w:rPr>
        <w:t>trong</w:t>
      </w:r>
      <w:proofErr w:type="spellEnd"/>
      <w:r w:rsidR="008E1E0F" w:rsidRPr="00E7425D">
        <w:rPr>
          <w:spacing w:val="4"/>
          <w:sz w:val="26"/>
          <w:szCs w:val="26"/>
        </w:rPr>
        <w:t xml:space="preserve"> </w:t>
      </w:r>
      <w:proofErr w:type="spellStart"/>
      <w:r w:rsidR="008E1E0F" w:rsidRPr="00E7425D">
        <w:rPr>
          <w:spacing w:val="4"/>
          <w:sz w:val="26"/>
          <w:szCs w:val="26"/>
        </w:rPr>
        <w:t>việc</w:t>
      </w:r>
      <w:proofErr w:type="spellEnd"/>
      <w:r w:rsidR="008E1E0F" w:rsidRPr="00E7425D">
        <w:rPr>
          <w:spacing w:val="4"/>
          <w:sz w:val="26"/>
          <w:szCs w:val="26"/>
        </w:rPr>
        <w:t xml:space="preserve"> </w:t>
      </w:r>
      <w:proofErr w:type="spellStart"/>
      <w:r w:rsidR="008E1E0F" w:rsidRPr="00E7425D">
        <w:rPr>
          <w:spacing w:val="4"/>
          <w:sz w:val="26"/>
          <w:szCs w:val="26"/>
        </w:rPr>
        <w:t>tiếp</w:t>
      </w:r>
      <w:proofErr w:type="spellEnd"/>
      <w:r w:rsidR="008E1E0F" w:rsidRPr="00E7425D">
        <w:rPr>
          <w:spacing w:val="4"/>
          <w:sz w:val="26"/>
          <w:szCs w:val="26"/>
        </w:rPr>
        <w:t xml:space="preserve"> </w:t>
      </w:r>
      <w:proofErr w:type="spellStart"/>
      <w:r w:rsidR="008E1E0F" w:rsidRPr="00E7425D">
        <w:rPr>
          <w:spacing w:val="4"/>
          <w:sz w:val="26"/>
          <w:szCs w:val="26"/>
        </w:rPr>
        <w:t>cận</w:t>
      </w:r>
      <w:proofErr w:type="spellEnd"/>
      <w:r w:rsidR="008E1E0F" w:rsidRPr="00E7425D">
        <w:rPr>
          <w:spacing w:val="4"/>
          <w:sz w:val="26"/>
          <w:szCs w:val="26"/>
        </w:rPr>
        <w:t xml:space="preserve"> </w:t>
      </w:r>
      <w:proofErr w:type="spellStart"/>
      <w:r w:rsidR="00E41758" w:rsidRPr="00E7425D">
        <w:rPr>
          <w:spacing w:val="4"/>
          <w:sz w:val="26"/>
          <w:szCs w:val="26"/>
        </w:rPr>
        <w:t>Hát</w:t>
      </w:r>
      <w:proofErr w:type="spellEnd"/>
      <w:r w:rsidR="00E41758" w:rsidRPr="00E7425D">
        <w:rPr>
          <w:spacing w:val="4"/>
          <w:sz w:val="26"/>
          <w:szCs w:val="26"/>
        </w:rPr>
        <w:t xml:space="preserve"> </w:t>
      </w:r>
      <w:proofErr w:type="spellStart"/>
      <w:r w:rsidR="00E41758" w:rsidRPr="00E7425D">
        <w:rPr>
          <w:spacing w:val="4"/>
          <w:sz w:val="26"/>
          <w:szCs w:val="26"/>
        </w:rPr>
        <w:t>Bả</w:t>
      </w:r>
      <w:proofErr w:type="spellEnd"/>
      <w:r w:rsidR="00E41758" w:rsidRPr="00E7425D">
        <w:rPr>
          <w:spacing w:val="4"/>
          <w:sz w:val="26"/>
          <w:szCs w:val="26"/>
        </w:rPr>
        <w:t xml:space="preserve"> </w:t>
      </w:r>
      <w:proofErr w:type="spellStart"/>
      <w:r w:rsidR="00E41758" w:rsidRPr="00E7425D">
        <w:rPr>
          <w:spacing w:val="4"/>
          <w:sz w:val="26"/>
          <w:szCs w:val="26"/>
        </w:rPr>
        <w:t>trạo</w:t>
      </w:r>
      <w:proofErr w:type="spellEnd"/>
      <w:r w:rsidR="008E1E0F" w:rsidRPr="00E7425D">
        <w:rPr>
          <w:spacing w:val="4"/>
          <w:sz w:val="26"/>
          <w:szCs w:val="26"/>
        </w:rPr>
        <w:t xml:space="preserve"> </w:t>
      </w:r>
      <w:proofErr w:type="spellStart"/>
      <w:r w:rsidR="008E1E0F" w:rsidRPr="00E7425D">
        <w:rPr>
          <w:spacing w:val="4"/>
          <w:sz w:val="26"/>
          <w:szCs w:val="26"/>
        </w:rPr>
        <w:t>từ</w:t>
      </w:r>
      <w:proofErr w:type="spellEnd"/>
      <w:r w:rsidR="008E1E0F" w:rsidRPr="00E7425D">
        <w:rPr>
          <w:spacing w:val="4"/>
          <w:sz w:val="26"/>
          <w:szCs w:val="26"/>
        </w:rPr>
        <w:t xml:space="preserve"> </w:t>
      </w:r>
      <w:proofErr w:type="spellStart"/>
      <w:r w:rsidR="008E1E0F" w:rsidRPr="00E7425D">
        <w:rPr>
          <w:spacing w:val="4"/>
          <w:sz w:val="26"/>
          <w:szCs w:val="26"/>
        </w:rPr>
        <w:t>góc</w:t>
      </w:r>
      <w:proofErr w:type="spellEnd"/>
      <w:r w:rsidR="008E1E0F" w:rsidRPr="00E7425D">
        <w:rPr>
          <w:spacing w:val="4"/>
          <w:sz w:val="26"/>
          <w:szCs w:val="26"/>
        </w:rPr>
        <w:t xml:space="preserve"> </w:t>
      </w:r>
      <w:proofErr w:type="spellStart"/>
      <w:r w:rsidR="008E1E0F" w:rsidRPr="00E7425D">
        <w:rPr>
          <w:spacing w:val="4"/>
          <w:sz w:val="26"/>
          <w:szCs w:val="26"/>
        </w:rPr>
        <w:t>nhìn</w:t>
      </w:r>
      <w:proofErr w:type="spellEnd"/>
      <w:r w:rsidR="008E1E0F" w:rsidRPr="00E7425D">
        <w:rPr>
          <w:spacing w:val="4"/>
          <w:sz w:val="26"/>
          <w:szCs w:val="26"/>
        </w:rPr>
        <w:t xml:space="preserve"> </w:t>
      </w:r>
      <w:proofErr w:type="spellStart"/>
      <w:r w:rsidR="008E1E0F" w:rsidRPr="00E7425D">
        <w:rPr>
          <w:spacing w:val="4"/>
          <w:sz w:val="26"/>
          <w:szCs w:val="26"/>
        </w:rPr>
        <w:t>văn</w:t>
      </w:r>
      <w:proofErr w:type="spellEnd"/>
      <w:r w:rsidR="008E1E0F" w:rsidRPr="00E7425D">
        <w:rPr>
          <w:spacing w:val="4"/>
          <w:sz w:val="26"/>
          <w:szCs w:val="26"/>
        </w:rPr>
        <w:t xml:space="preserve"> </w:t>
      </w:r>
      <w:proofErr w:type="spellStart"/>
      <w:r w:rsidR="008E1E0F" w:rsidRPr="00E7425D">
        <w:rPr>
          <w:spacing w:val="4"/>
          <w:sz w:val="26"/>
          <w:szCs w:val="26"/>
        </w:rPr>
        <w:t>hoá</w:t>
      </w:r>
      <w:proofErr w:type="spellEnd"/>
      <w:r w:rsidR="008E1E0F" w:rsidRPr="00E7425D">
        <w:rPr>
          <w:spacing w:val="4"/>
          <w:sz w:val="26"/>
          <w:szCs w:val="26"/>
        </w:rPr>
        <w:t xml:space="preserve"> </w:t>
      </w:r>
      <w:r w:rsidR="008D7EE2">
        <w:rPr>
          <w:spacing w:val="4"/>
          <w:sz w:val="26"/>
          <w:szCs w:val="26"/>
        </w:rPr>
        <w:t xml:space="preserve">- </w:t>
      </w:r>
      <w:proofErr w:type="spellStart"/>
      <w:r w:rsidR="008E1E0F" w:rsidRPr="00E7425D">
        <w:rPr>
          <w:spacing w:val="4"/>
          <w:sz w:val="26"/>
          <w:szCs w:val="26"/>
        </w:rPr>
        <w:t>xã</w:t>
      </w:r>
      <w:proofErr w:type="spellEnd"/>
      <w:r w:rsidR="008E1E0F" w:rsidRPr="00E7425D">
        <w:rPr>
          <w:spacing w:val="4"/>
          <w:sz w:val="26"/>
          <w:szCs w:val="26"/>
        </w:rPr>
        <w:t xml:space="preserve"> </w:t>
      </w:r>
      <w:proofErr w:type="spellStart"/>
      <w:r w:rsidR="008E1E0F" w:rsidRPr="00E7425D">
        <w:rPr>
          <w:spacing w:val="4"/>
          <w:sz w:val="26"/>
          <w:szCs w:val="26"/>
        </w:rPr>
        <w:t>hội</w:t>
      </w:r>
      <w:proofErr w:type="spellEnd"/>
      <w:r w:rsidR="008E1E0F" w:rsidRPr="00E7425D">
        <w:rPr>
          <w:spacing w:val="4"/>
          <w:sz w:val="26"/>
          <w:szCs w:val="26"/>
        </w:rPr>
        <w:t xml:space="preserve">. </w:t>
      </w:r>
      <w:proofErr w:type="spellStart"/>
      <w:r w:rsidR="008E1E0F" w:rsidRPr="00E7425D">
        <w:rPr>
          <w:spacing w:val="4"/>
          <w:sz w:val="26"/>
          <w:szCs w:val="26"/>
        </w:rPr>
        <w:t>Tác</w:t>
      </w:r>
      <w:proofErr w:type="spellEnd"/>
      <w:r w:rsidR="008E1E0F" w:rsidRPr="00E7425D">
        <w:rPr>
          <w:spacing w:val="4"/>
          <w:sz w:val="26"/>
          <w:szCs w:val="26"/>
        </w:rPr>
        <w:t xml:space="preserve"> </w:t>
      </w:r>
      <w:proofErr w:type="spellStart"/>
      <w:r w:rsidR="008E1E0F" w:rsidRPr="00E7425D">
        <w:rPr>
          <w:spacing w:val="4"/>
          <w:sz w:val="26"/>
          <w:szCs w:val="26"/>
        </w:rPr>
        <w:t>giả</w:t>
      </w:r>
      <w:proofErr w:type="spellEnd"/>
      <w:r w:rsidR="008E1E0F" w:rsidRPr="00E7425D">
        <w:rPr>
          <w:spacing w:val="4"/>
          <w:sz w:val="26"/>
          <w:szCs w:val="26"/>
        </w:rPr>
        <w:t xml:space="preserve"> </w:t>
      </w:r>
      <w:proofErr w:type="spellStart"/>
      <w:r w:rsidR="008E1E0F" w:rsidRPr="00E7425D">
        <w:rPr>
          <w:spacing w:val="4"/>
          <w:sz w:val="26"/>
          <w:szCs w:val="26"/>
        </w:rPr>
        <w:t>đã</w:t>
      </w:r>
      <w:proofErr w:type="spellEnd"/>
      <w:r w:rsidR="008E1E0F" w:rsidRPr="00E7425D">
        <w:rPr>
          <w:spacing w:val="4"/>
          <w:sz w:val="26"/>
          <w:szCs w:val="26"/>
        </w:rPr>
        <w:t xml:space="preserve"> </w:t>
      </w:r>
      <w:proofErr w:type="spellStart"/>
      <w:r w:rsidR="008E1E0F" w:rsidRPr="00E7425D">
        <w:rPr>
          <w:spacing w:val="4"/>
          <w:sz w:val="26"/>
          <w:szCs w:val="26"/>
        </w:rPr>
        <w:t>tập</w:t>
      </w:r>
      <w:proofErr w:type="spellEnd"/>
      <w:r w:rsidR="008E1E0F" w:rsidRPr="00E7425D">
        <w:rPr>
          <w:spacing w:val="4"/>
          <w:sz w:val="26"/>
          <w:szCs w:val="26"/>
        </w:rPr>
        <w:t xml:space="preserve"> </w:t>
      </w:r>
      <w:proofErr w:type="spellStart"/>
      <w:r w:rsidR="008E1E0F" w:rsidRPr="00E7425D">
        <w:rPr>
          <w:spacing w:val="4"/>
          <w:sz w:val="26"/>
          <w:szCs w:val="26"/>
        </w:rPr>
        <w:t>trung</w:t>
      </w:r>
      <w:proofErr w:type="spellEnd"/>
      <w:r w:rsidR="008E1E0F" w:rsidRPr="00E7425D">
        <w:rPr>
          <w:spacing w:val="4"/>
          <w:sz w:val="26"/>
          <w:szCs w:val="26"/>
        </w:rPr>
        <w:t xml:space="preserve"> </w:t>
      </w:r>
      <w:proofErr w:type="spellStart"/>
      <w:r w:rsidR="008E1E0F" w:rsidRPr="00E7425D">
        <w:rPr>
          <w:spacing w:val="4"/>
          <w:sz w:val="26"/>
          <w:szCs w:val="26"/>
        </w:rPr>
        <w:t>làm</w:t>
      </w:r>
      <w:proofErr w:type="spellEnd"/>
      <w:r w:rsidR="008E1E0F" w:rsidRPr="00E7425D">
        <w:rPr>
          <w:spacing w:val="4"/>
          <w:sz w:val="26"/>
          <w:szCs w:val="26"/>
        </w:rPr>
        <w:t xml:space="preserve"> </w:t>
      </w:r>
      <w:proofErr w:type="spellStart"/>
      <w:r w:rsidR="008E1E0F" w:rsidRPr="00E7425D">
        <w:rPr>
          <w:spacing w:val="4"/>
          <w:sz w:val="26"/>
          <w:szCs w:val="26"/>
        </w:rPr>
        <w:t>rõ</w:t>
      </w:r>
      <w:proofErr w:type="spellEnd"/>
      <w:r w:rsidR="008E1E0F" w:rsidRPr="00E7425D">
        <w:rPr>
          <w:spacing w:val="4"/>
          <w:sz w:val="26"/>
          <w:szCs w:val="26"/>
        </w:rPr>
        <w:t xml:space="preserve"> </w:t>
      </w:r>
      <w:proofErr w:type="spellStart"/>
      <w:r w:rsidR="008E1E0F" w:rsidRPr="00E7425D">
        <w:rPr>
          <w:spacing w:val="4"/>
          <w:sz w:val="26"/>
          <w:szCs w:val="26"/>
        </w:rPr>
        <w:t>nguồn</w:t>
      </w:r>
      <w:proofErr w:type="spellEnd"/>
      <w:r w:rsidR="008E1E0F" w:rsidRPr="00E7425D">
        <w:rPr>
          <w:spacing w:val="4"/>
          <w:sz w:val="26"/>
          <w:szCs w:val="26"/>
        </w:rPr>
        <w:t xml:space="preserve"> </w:t>
      </w:r>
      <w:proofErr w:type="spellStart"/>
      <w:r w:rsidR="008E1E0F" w:rsidRPr="00E7425D">
        <w:rPr>
          <w:spacing w:val="4"/>
          <w:sz w:val="26"/>
          <w:szCs w:val="26"/>
        </w:rPr>
        <w:t>gốc</w:t>
      </w:r>
      <w:proofErr w:type="spellEnd"/>
      <w:r w:rsidR="008E1E0F" w:rsidRPr="00E7425D">
        <w:rPr>
          <w:spacing w:val="4"/>
          <w:sz w:val="26"/>
          <w:szCs w:val="26"/>
        </w:rPr>
        <w:t xml:space="preserve">, </w:t>
      </w:r>
      <w:proofErr w:type="spellStart"/>
      <w:r w:rsidR="008E1E0F" w:rsidRPr="00E7425D">
        <w:rPr>
          <w:spacing w:val="4"/>
          <w:sz w:val="26"/>
          <w:szCs w:val="26"/>
        </w:rPr>
        <w:t>đặc</w:t>
      </w:r>
      <w:proofErr w:type="spellEnd"/>
      <w:r w:rsidR="008E1E0F" w:rsidRPr="00E7425D">
        <w:rPr>
          <w:spacing w:val="4"/>
          <w:sz w:val="26"/>
          <w:szCs w:val="26"/>
        </w:rPr>
        <w:t xml:space="preserve"> </w:t>
      </w:r>
      <w:proofErr w:type="spellStart"/>
      <w:r w:rsidR="008E1E0F" w:rsidRPr="00E7425D">
        <w:rPr>
          <w:spacing w:val="4"/>
          <w:sz w:val="26"/>
          <w:szCs w:val="26"/>
        </w:rPr>
        <w:t>điểm</w:t>
      </w:r>
      <w:proofErr w:type="spellEnd"/>
      <w:r w:rsidR="008E1E0F" w:rsidRPr="00E7425D">
        <w:rPr>
          <w:spacing w:val="4"/>
          <w:sz w:val="26"/>
          <w:szCs w:val="26"/>
        </w:rPr>
        <w:t xml:space="preserve"> </w:t>
      </w:r>
      <w:proofErr w:type="spellStart"/>
      <w:r w:rsidR="008E1E0F" w:rsidRPr="00E7425D">
        <w:rPr>
          <w:spacing w:val="4"/>
          <w:sz w:val="26"/>
          <w:szCs w:val="26"/>
        </w:rPr>
        <w:t>nội</w:t>
      </w:r>
      <w:proofErr w:type="spellEnd"/>
      <w:r w:rsidR="008E1E0F" w:rsidRPr="00E7425D">
        <w:rPr>
          <w:spacing w:val="4"/>
          <w:sz w:val="26"/>
          <w:szCs w:val="26"/>
        </w:rPr>
        <w:t xml:space="preserve"> dung </w:t>
      </w:r>
      <w:proofErr w:type="spellStart"/>
      <w:r w:rsidR="008E1E0F" w:rsidRPr="00E7425D">
        <w:rPr>
          <w:spacing w:val="4"/>
          <w:sz w:val="26"/>
          <w:szCs w:val="26"/>
        </w:rPr>
        <w:t>và</w:t>
      </w:r>
      <w:proofErr w:type="spellEnd"/>
      <w:r w:rsidR="008E1E0F" w:rsidRPr="00E7425D">
        <w:rPr>
          <w:spacing w:val="4"/>
          <w:sz w:val="26"/>
          <w:szCs w:val="26"/>
        </w:rPr>
        <w:t xml:space="preserve"> </w:t>
      </w:r>
      <w:proofErr w:type="spellStart"/>
      <w:r w:rsidR="008E1E0F" w:rsidRPr="00E7425D">
        <w:rPr>
          <w:spacing w:val="4"/>
          <w:sz w:val="26"/>
          <w:szCs w:val="26"/>
        </w:rPr>
        <w:t>giá</w:t>
      </w:r>
      <w:proofErr w:type="spellEnd"/>
      <w:r w:rsidR="008E1E0F" w:rsidRPr="00E7425D">
        <w:rPr>
          <w:spacing w:val="4"/>
          <w:sz w:val="26"/>
          <w:szCs w:val="26"/>
        </w:rPr>
        <w:t xml:space="preserve"> </w:t>
      </w:r>
      <w:proofErr w:type="spellStart"/>
      <w:r w:rsidR="008E1E0F" w:rsidRPr="00E7425D">
        <w:rPr>
          <w:spacing w:val="4"/>
          <w:sz w:val="26"/>
          <w:szCs w:val="26"/>
        </w:rPr>
        <w:t>trị</w:t>
      </w:r>
      <w:proofErr w:type="spellEnd"/>
      <w:r w:rsidR="008E1E0F" w:rsidRPr="00E7425D">
        <w:rPr>
          <w:spacing w:val="4"/>
          <w:sz w:val="26"/>
          <w:szCs w:val="26"/>
        </w:rPr>
        <w:t xml:space="preserve"> </w:t>
      </w:r>
      <w:proofErr w:type="spellStart"/>
      <w:r w:rsidR="008E1E0F" w:rsidRPr="00E7425D">
        <w:rPr>
          <w:spacing w:val="4"/>
          <w:sz w:val="26"/>
          <w:szCs w:val="26"/>
        </w:rPr>
        <w:t>nhân</w:t>
      </w:r>
      <w:proofErr w:type="spellEnd"/>
      <w:r w:rsidR="008E1E0F" w:rsidRPr="00E7425D">
        <w:rPr>
          <w:spacing w:val="4"/>
          <w:sz w:val="26"/>
          <w:szCs w:val="26"/>
        </w:rPr>
        <w:t xml:space="preserve"> </w:t>
      </w:r>
      <w:proofErr w:type="spellStart"/>
      <w:r w:rsidR="008E1E0F" w:rsidRPr="00E7425D">
        <w:rPr>
          <w:spacing w:val="4"/>
          <w:sz w:val="26"/>
          <w:szCs w:val="26"/>
        </w:rPr>
        <w:t>văn</w:t>
      </w:r>
      <w:proofErr w:type="spellEnd"/>
      <w:r w:rsidR="008E1E0F" w:rsidRPr="00E7425D">
        <w:rPr>
          <w:spacing w:val="4"/>
          <w:sz w:val="26"/>
          <w:szCs w:val="26"/>
        </w:rPr>
        <w:t xml:space="preserve"> </w:t>
      </w:r>
      <w:proofErr w:type="spellStart"/>
      <w:r w:rsidR="008E1E0F" w:rsidRPr="00E7425D">
        <w:rPr>
          <w:spacing w:val="4"/>
          <w:sz w:val="26"/>
          <w:szCs w:val="26"/>
        </w:rPr>
        <w:t>của</w:t>
      </w:r>
      <w:proofErr w:type="spellEnd"/>
      <w:r w:rsidR="008E1E0F" w:rsidRPr="00E7425D">
        <w:rPr>
          <w:spacing w:val="4"/>
          <w:sz w:val="26"/>
          <w:szCs w:val="26"/>
        </w:rPr>
        <w:t xml:space="preserve"> </w:t>
      </w:r>
      <w:proofErr w:type="spellStart"/>
      <w:r w:rsidR="008E1E0F" w:rsidRPr="00E7425D">
        <w:rPr>
          <w:spacing w:val="4"/>
          <w:sz w:val="26"/>
          <w:szCs w:val="26"/>
        </w:rPr>
        <w:t>lời</w:t>
      </w:r>
      <w:proofErr w:type="spellEnd"/>
      <w:r w:rsidR="008E1E0F" w:rsidRPr="00E7425D">
        <w:rPr>
          <w:spacing w:val="4"/>
          <w:sz w:val="26"/>
          <w:szCs w:val="26"/>
        </w:rPr>
        <w:t xml:space="preserve"> </w:t>
      </w:r>
      <w:proofErr w:type="spellStart"/>
      <w:r w:rsidR="00E41758" w:rsidRPr="00E7425D">
        <w:rPr>
          <w:spacing w:val="4"/>
          <w:sz w:val="26"/>
          <w:szCs w:val="26"/>
        </w:rPr>
        <w:t>Hát</w:t>
      </w:r>
      <w:proofErr w:type="spellEnd"/>
      <w:r w:rsidR="00E41758" w:rsidRPr="00E7425D">
        <w:rPr>
          <w:spacing w:val="4"/>
          <w:sz w:val="26"/>
          <w:szCs w:val="26"/>
        </w:rPr>
        <w:t xml:space="preserve"> </w:t>
      </w:r>
      <w:proofErr w:type="spellStart"/>
      <w:r w:rsidR="00E41758" w:rsidRPr="00E7425D">
        <w:rPr>
          <w:spacing w:val="4"/>
          <w:sz w:val="26"/>
          <w:szCs w:val="26"/>
        </w:rPr>
        <w:t>Bả</w:t>
      </w:r>
      <w:proofErr w:type="spellEnd"/>
      <w:r w:rsidR="00E41758" w:rsidRPr="00E7425D">
        <w:rPr>
          <w:spacing w:val="4"/>
          <w:sz w:val="26"/>
          <w:szCs w:val="26"/>
        </w:rPr>
        <w:t xml:space="preserve"> </w:t>
      </w:r>
      <w:proofErr w:type="spellStart"/>
      <w:r w:rsidR="00E41758" w:rsidRPr="00E7425D">
        <w:rPr>
          <w:spacing w:val="4"/>
          <w:sz w:val="26"/>
          <w:szCs w:val="26"/>
        </w:rPr>
        <w:t>trạo</w:t>
      </w:r>
      <w:proofErr w:type="spellEnd"/>
      <w:r w:rsidR="008E1E0F" w:rsidRPr="00E7425D">
        <w:rPr>
          <w:spacing w:val="4"/>
          <w:sz w:val="26"/>
          <w:szCs w:val="26"/>
        </w:rPr>
        <w:t xml:space="preserve"> </w:t>
      </w:r>
      <w:proofErr w:type="spellStart"/>
      <w:r w:rsidR="008E1E0F" w:rsidRPr="00E7425D">
        <w:rPr>
          <w:spacing w:val="4"/>
          <w:sz w:val="26"/>
          <w:szCs w:val="26"/>
        </w:rPr>
        <w:t>trong</w:t>
      </w:r>
      <w:proofErr w:type="spellEnd"/>
      <w:r w:rsidR="008E1E0F" w:rsidRPr="00E7425D">
        <w:rPr>
          <w:spacing w:val="4"/>
          <w:sz w:val="26"/>
          <w:szCs w:val="26"/>
        </w:rPr>
        <w:t xml:space="preserve"> </w:t>
      </w:r>
      <w:proofErr w:type="spellStart"/>
      <w:r w:rsidR="008E1E0F" w:rsidRPr="00E7425D">
        <w:rPr>
          <w:spacing w:val="4"/>
          <w:sz w:val="26"/>
          <w:szCs w:val="26"/>
        </w:rPr>
        <w:t>đời</w:t>
      </w:r>
      <w:proofErr w:type="spellEnd"/>
      <w:r w:rsidR="008E1E0F" w:rsidRPr="00E7425D">
        <w:rPr>
          <w:spacing w:val="4"/>
          <w:sz w:val="26"/>
          <w:szCs w:val="26"/>
        </w:rPr>
        <w:t xml:space="preserve"> </w:t>
      </w:r>
      <w:proofErr w:type="spellStart"/>
      <w:r w:rsidR="008E1E0F" w:rsidRPr="00E7425D">
        <w:rPr>
          <w:spacing w:val="4"/>
          <w:sz w:val="26"/>
          <w:szCs w:val="26"/>
        </w:rPr>
        <w:t>sống</w:t>
      </w:r>
      <w:proofErr w:type="spellEnd"/>
      <w:r w:rsidR="008E1E0F" w:rsidRPr="00E7425D">
        <w:rPr>
          <w:spacing w:val="4"/>
          <w:sz w:val="26"/>
          <w:szCs w:val="26"/>
        </w:rPr>
        <w:t xml:space="preserve"> </w:t>
      </w:r>
      <w:proofErr w:type="spellStart"/>
      <w:r w:rsidR="008E1E0F" w:rsidRPr="00E7425D">
        <w:rPr>
          <w:spacing w:val="4"/>
          <w:sz w:val="26"/>
          <w:szCs w:val="26"/>
        </w:rPr>
        <w:t>tinh</w:t>
      </w:r>
      <w:proofErr w:type="spellEnd"/>
      <w:r w:rsidR="008E1E0F" w:rsidRPr="00E7425D">
        <w:rPr>
          <w:spacing w:val="4"/>
          <w:sz w:val="26"/>
          <w:szCs w:val="26"/>
        </w:rPr>
        <w:t xml:space="preserve"> </w:t>
      </w:r>
      <w:proofErr w:type="spellStart"/>
      <w:r w:rsidR="008E1E0F" w:rsidRPr="00E7425D">
        <w:rPr>
          <w:spacing w:val="4"/>
          <w:sz w:val="26"/>
          <w:szCs w:val="26"/>
        </w:rPr>
        <w:t>thần</w:t>
      </w:r>
      <w:proofErr w:type="spellEnd"/>
      <w:r w:rsidR="008E1E0F" w:rsidRPr="00E7425D">
        <w:rPr>
          <w:spacing w:val="4"/>
          <w:sz w:val="26"/>
          <w:szCs w:val="26"/>
        </w:rPr>
        <w:t xml:space="preserve"> </w:t>
      </w:r>
      <w:proofErr w:type="spellStart"/>
      <w:r w:rsidR="008E1E0F" w:rsidRPr="00E7425D">
        <w:rPr>
          <w:spacing w:val="4"/>
          <w:sz w:val="26"/>
          <w:szCs w:val="26"/>
        </w:rPr>
        <w:t>của</w:t>
      </w:r>
      <w:proofErr w:type="spellEnd"/>
      <w:r w:rsidR="008E1E0F" w:rsidRPr="00E7425D">
        <w:rPr>
          <w:spacing w:val="4"/>
          <w:sz w:val="26"/>
          <w:szCs w:val="26"/>
        </w:rPr>
        <w:t xml:space="preserve"> </w:t>
      </w:r>
      <w:proofErr w:type="spellStart"/>
      <w:r w:rsidR="008E1E0F" w:rsidRPr="00E7425D">
        <w:rPr>
          <w:spacing w:val="4"/>
          <w:sz w:val="26"/>
          <w:szCs w:val="26"/>
        </w:rPr>
        <w:t>ngư</w:t>
      </w:r>
      <w:proofErr w:type="spellEnd"/>
      <w:r w:rsidR="008E1E0F" w:rsidRPr="00E7425D">
        <w:rPr>
          <w:spacing w:val="4"/>
          <w:sz w:val="26"/>
          <w:szCs w:val="26"/>
        </w:rPr>
        <w:t xml:space="preserve"> </w:t>
      </w:r>
      <w:proofErr w:type="spellStart"/>
      <w:r w:rsidR="008E1E0F" w:rsidRPr="00E7425D">
        <w:rPr>
          <w:spacing w:val="4"/>
          <w:sz w:val="26"/>
          <w:szCs w:val="26"/>
        </w:rPr>
        <w:t>dân</w:t>
      </w:r>
      <w:proofErr w:type="spellEnd"/>
      <w:r w:rsidR="008E1E0F" w:rsidRPr="00E7425D">
        <w:rPr>
          <w:spacing w:val="4"/>
          <w:sz w:val="26"/>
          <w:szCs w:val="26"/>
        </w:rPr>
        <w:t xml:space="preserve"> </w:t>
      </w:r>
      <w:proofErr w:type="spellStart"/>
      <w:r w:rsidR="008E1E0F" w:rsidRPr="00E7425D">
        <w:rPr>
          <w:spacing w:val="4"/>
          <w:sz w:val="26"/>
          <w:szCs w:val="26"/>
        </w:rPr>
        <w:t>miền</w:t>
      </w:r>
      <w:proofErr w:type="spellEnd"/>
      <w:r w:rsidR="008E1E0F" w:rsidRPr="00E7425D">
        <w:rPr>
          <w:spacing w:val="4"/>
          <w:sz w:val="26"/>
          <w:szCs w:val="26"/>
        </w:rPr>
        <w:t xml:space="preserve"> </w:t>
      </w:r>
      <w:proofErr w:type="spellStart"/>
      <w:r w:rsidR="008E1E0F" w:rsidRPr="00E7425D">
        <w:rPr>
          <w:spacing w:val="4"/>
          <w:sz w:val="26"/>
          <w:szCs w:val="26"/>
        </w:rPr>
        <w:t>Trung</w:t>
      </w:r>
      <w:proofErr w:type="spellEnd"/>
      <w:r w:rsidR="008E1E0F" w:rsidRPr="00E7425D">
        <w:rPr>
          <w:spacing w:val="4"/>
          <w:sz w:val="26"/>
          <w:szCs w:val="26"/>
        </w:rPr>
        <w:t>.</w:t>
      </w:r>
      <w:r w:rsidR="00847DB7">
        <w:rPr>
          <w:sz w:val="26"/>
          <w:szCs w:val="26"/>
        </w:rPr>
        <w:t xml:space="preserve"> </w:t>
      </w:r>
      <w:proofErr w:type="spellStart"/>
      <w:r w:rsidR="008E1E0F" w:rsidRPr="00E7425D">
        <w:rPr>
          <w:sz w:val="26"/>
          <w:szCs w:val="26"/>
        </w:rPr>
        <w:t>Bài</w:t>
      </w:r>
      <w:proofErr w:type="spellEnd"/>
      <w:r w:rsidR="008E1E0F" w:rsidRPr="00E7425D">
        <w:rPr>
          <w:sz w:val="26"/>
          <w:szCs w:val="26"/>
        </w:rPr>
        <w:t xml:space="preserve"> </w:t>
      </w:r>
      <w:proofErr w:type="spellStart"/>
      <w:r w:rsidR="008E1E0F" w:rsidRPr="00E7425D">
        <w:rPr>
          <w:sz w:val="26"/>
          <w:szCs w:val="26"/>
        </w:rPr>
        <w:t>viết</w:t>
      </w:r>
      <w:proofErr w:type="spellEnd"/>
      <w:r w:rsidR="008E1E0F" w:rsidRPr="00E7425D">
        <w:rPr>
          <w:sz w:val="26"/>
          <w:szCs w:val="26"/>
        </w:rPr>
        <w:t xml:space="preserve"> </w:t>
      </w:r>
      <w:proofErr w:type="spellStart"/>
      <w:r w:rsidR="008E1E0F" w:rsidRPr="00E7425D">
        <w:rPr>
          <w:sz w:val="26"/>
          <w:szCs w:val="26"/>
        </w:rPr>
        <w:t>khẳng</w:t>
      </w:r>
      <w:proofErr w:type="spellEnd"/>
      <w:r w:rsidR="008E1E0F" w:rsidRPr="00E7425D">
        <w:rPr>
          <w:sz w:val="26"/>
          <w:szCs w:val="26"/>
        </w:rPr>
        <w:t xml:space="preserve"> </w:t>
      </w:r>
      <w:proofErr w:type="spellStart"/>
      <w:r w:rsidR="008E1E0F" w:rsidRPr="00E7425D">
        <w:rPr>
          <w:sz w:val="26"/>
          <w:szCs w:val="26"/>
        </w:rPr>
        <w:t>định</w:t>
      </w:r>
      <w:proofErr w:type="spellEnd"/>
      <w:r w:rsidR="008E1E0F" w:rsidRPr="00E7425D">
        <w:rPr>
          <w:sz w:val="26"/>
          <w:szCs w:val="26"/>
        </w:rPr>
        <w:t xml:space="preserve"> </w:t>
      </w:r>
      <w:proofErr w:type="spellStart"/>
      <w:r w:rsidR="008E1E0F" w:rsidRPr="00E7425D">
        <w:rPr>
          <w:sz w:val="26"/>
          <w:szCs w:val="26"/>
        </w:rPr>
        <w:t>rằng</w:t>
      </w:r>
      <w:proofErr w:type="spellEnd"/>
      <w:r w:rsidR="008E1E0F"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8E1E0F" w:rsidRPr="00E7425D">
        <w:rPr>
          <w:sz w:val="26"/>
          <w:szCs w:val="26"/>
        </w:rPr>
        <w:t xml:space="preserve"> </w:t>
      </w:r>
      <w:proofErr w:type="spellStart"/>
      <w:r w:rsidR="008E1E0F" w:rsidRPr="00E7425D">
        <w:rPr>
          <w:sz w:val="26"/>
          <w:szCs w:val="26"/>
        </w:rPr>
        <w:t>không</w:t>
      </w:r>
      <w:proofErr w:type="spellEnd"/>
      <w:r w:rsidR="008E1E0F" w:rsidRPr="00E7425D">
        <w:rPr>
          <w:sz w:val="26"/>
          <w:szCs w:val="26"/>
        </w:rPr>
        <w:t xml:space="preserve"> </w:t>
      </w:r>
      <w:proofErr w:type="spellStart"/>
      <w:r w:rsidR="008E1E0F" w:rsidRPr="00E7425D">
        <w:rPr>
          <w:sz w:val="26"/>
          <w:szCs w:val="26"/>
        </w:rPr>
        <w:t>chỉ</w:t>
      </w:r>
      <w:proofErr w:type="spellEnd"/>
      <w:r w:rsidR="008E1E0F" w:rsidRPr="00E7425D">
        <w:rPr>
          <w:sz w:val="26"/>
          <w:szCs w:val="26"/>
        </w:rPr>
        <w:t xml:space="preserve"> </w:t>
      </w:r>
      <w:proofErr w:type="spellStart"/>
      <w:r w:rsidR="008E1E0F" w:rsidRPr="00E7425D">
        <w:rPr>
          <w:sz w:val="26"/>
          <w:szCs w:val="26"/>
        </w:rPr>
        <w:t>là</w:t>
      </w:r>
      <w:proofErr w:type="spellEnd"/>
      <w:r w:rsidR="008E1E0F" w:rsidRPr="00E7425D">
        <w:rPr>
          <w:sz w:val="26"/>
          <w:szCs w:val="26"/>
        </w:rPr>
        <w:t xml:space="preserve"> </w:t>
      </w:r>
      <w:proofErr w:type="spellStart"/>
      <w:r w:rsidR="008E1E0F" w:rsidRPr="00E7425D">
        <w:rPr>
          <w:sz w:val="26"/>
          <w:szCs w:val="26"/>
        </w:rPr>
        <w:t>một</w:t>
      </w:r>
      <w:proofErr w:type="spellEnd"/>
      <w:r w:rsidR="008E1E0F" w:rsidRPr="00E7425D">
        <w:rPr>
          <w:sz w:val="26"/>
          <w:szCs w:val="26"/>
        </w:rPr>
        <w:t xml:space="preserve"> </w:t>
      </w:r>
      <w:proofErr w:type="spellStart"/>
      <w:r w:rsidR="008E1E0F" w:rsidRPr="00E7425D">
        <w:rPr>
          <w:sz w:val="26"/>
          <w:szCs w:val="26"/>
        </w:rPr>
        <w:t>hình</w:t>
      </w:r>
      <w:proofErr w:type="spellEnd"/>
      <w:r w:rsidR="008E1E0F" w:rsidRPr="00E7425D">
        <w:rPr>
          <w:sz w:val="26"/>
          <w:szCs w:val="26"/>
        </w:rPr>
        <w:t xml:space="preserve"> </w:t>
      </w:r>
      <w:proofErr w:type="spellStart"/>
      <w:r w:rsidR="008E1E0F" w:rsidRPr="00E7425D">
        <w:rPr>
          <w:sz w:val="26"/>
          <w:szCs w:val="26"/>
        </w:rPr>
        <w:t>thức</w:t>
      </w:r>
      <w:proofErr w:type="spellEnd"/>
      <w:r w:rsidR="008E1E0F" w:rsidRPr="00E7425D">
        <w:rPr>
          <w:sz w:val="26"/>
          <w:szCs w:val="26"/>
        </w:rPr>
        <w:t xml:space="preserve"> </w:t>
      </w:r>
      <w:proofErr w:type="spellStart"/>
      <w:r w:rsidR="008E1E0F" w:rsidRPr="00E7425D">
        <w:rPr>
          <w:sz w:val="26"/>
          <w:szCs w:val="26"/>
        </w:rPr>
        <w:t>diễn</w:t>
      </w:r>
      <w:proofErr w:type="spellEnd"/>
      <w:r w:rsidR="008E1E0F" w:rsidRPr="00E7425D">
        <w:rPr>
          <w:sz w:val="26"/>
          <w:szCs w:val="26"/>
        </w:rPr>
        <w:t xml:space="preserve"> </w:t>
      </w:r>
      <w:proofErr w:type="spellStart"/>
      <w:r w:rsidR="008E1E0F" w:rsidRPr="00E7425D">
        <w:rPr>
          <w:sz w:val="26"/>
          <w:szCs w:val="26"/>
        </w:rPr>
        <w:t>xướng</w:t>
      </w:r>
      <w:proofErr w:type="spellEnd"/>
      <w:r w:rsidR="008E1E0F" w:rsidRPr="00E7425D">
        <w:rPr>
          <w:sz w:val="26"/>
          <w:szCs w:val="26"/>
        </w:rPr>
        <w:t xml:space="preserve"> </w:t>
      </w:r>
      <w:proofErr w:type="spellStart"/>
      <w:r w:rsidR="008E1E0F" w:rsidRPr="00E7425D">
        <w:rPr>
          <w:sz w:val="26"/>
          <w:szCs w:val="26"/>
        </w:rPr>
        <w:t>nghi</w:t>
      </w:r>
      <w:proofErr w:type="spellEnd"/>
      <w:r w:rsidR="008E1E0F" w:rsidRPr="00E7425D">
        <w:rPr>
          <w:sz w:val="26"/>
          <w:szCs w:val="26"/>
        </w:rPr>
        <w:t xml:space="preserve"> </w:t>
      </w:r>
      <w:proofErr w:type="spellStart"/>
      <w:r w:rsidR="008E1E0F" w:rsidRPr="00E7425D">
        <w:rPr>
          <w:sz w:val="26"/>
          <w:szCs w:val="26"/>
        </w:rPr>
        <w:t>lễ</w:t>
      </w:r>
      <w:proofErr w:type="spellEnd"/>
      <w:r w:rsidR="008E1E0F" w:rsidRPr="00E7425D">
        <w:rPr>
          <w:sz w:val="26"/>
          <w:szCs w:val="26"/>
        </w:rPr>
        <w:t xml:space="preserve"> </w:t>
      </w:r>
      <w:proofErr w:type="spellStart"/>
      <w:r w:rsidR="008E1E0F" w:rsidRPr="00E7425D">
        <w:rPr>
          <w:sz w:val="26"/>
          <w:szCs w:val="26"/>
        </w:rPr>
        <w:t>mà</w:t>
      </w:r>
      <w:proofErr w:type="spellEnd"/>
      <w:r w:rsidR="008E1E0F" w:rsidRPr="00E7425D">
        <w:rPr>
          <w:sz w:val="26"/>
          <w:szCs w:val="26"/>
        </w:rPr>
        <w:t xml:space="preserve"> </w:t>
      </w:r>
      <w:proofErr w:type="spellStart"/>
      <w:r w:rsidR="008E1E0F" w:rsidRPr="00E7425D">
        <w:rPr>
          <w:sz w:val="26"/>
          <w:szCs w:val="26"/>
        </w:rPr>
        <w:t>còn</w:t>
      </w:r>
      <w:proofErr w:type="spellEnd"/>
      <w:r w:rsidR="008E1E0F" w:rsidRPr="00E7425D">
        <w:rPr>
          <w:sz w:val="26"/>
          <w:szCs w:val="26"/>
        </w:rPr>
        <w:t xml:space="preserve"> </w:t>
      </w:r>
      <w:proofErr w:type="spellStart"/>
      <w:r w:rsidR="008E1E0F" w:rsidRPr="00E7425D">
        <w:rPr>
          <w:sz w:val="26"/>
          <w:szCs w:val="26"/>
        </w:rPr>
        <w:t>là</w:t>
      </w:r>
      <w:proofErr w:type="spellEnd"/>
      <w:r w:rsidR="008E1E0F" w:rsidRPr="00E7425D">
        <w:rPr>
          <w:sz w:val="26"/>
          <w:szCs w:val="26"/>
        </w:rPr>
        <w:t xml:space="preserve"> </w:t>
      </w:r>
      <w:proofErr w:type="spellStart"/>
      <w:r w:rsidR="008E1E0F" w:rsidRPr="00E7425D">
        <w:rPr>
          <w:sz w:val="26"/>
          <w:szCs w:val="26"/>
        </w:rPr>
        <w:t>phương</w:t>
      </w:r>
      <w:proofErr w:type="spellEnd"/>
      <w:r w:rsidR="008E1E0F" w:rsidRPr="00E7425D">
        <w:rPr>
          <w:sz w:val="26"/>
          <w:szCs w:val="26"/>
        </w:rPr>
        <w:t xml:space="preserve"> </w:t>
      </w:r>
      <w:proofErr w:type="spellStart"/>
      <w:r w:rsidR="008E1E0F" w:rsidRPr="00E7425D">
        <w:rPr>
          <w:sz w:val="26"/>
          <w:szCs w:val="26"/>
        </w:rPr>
        <w:t>tiện</w:t>
      </w:r>
      <w:proofErr w:type="spellEnd"/>
      <w:r w:rsidR="008E1E0F" w:rsidRPr="00E7425D">
        <w:rPr>
          <w:sz w:val="26"/>
          <w:szCs w:val="26"/>
        </w:rPr>
        <w:t xml:space="preserve"> </w:t>
      </w:r>
      <w:proofErr w:type="spellStart"/>
      <w:r w:rsidR="008E1E0F" w:rsidRPr="00E7425D">
        <w:rPr>
          <w:sz w:val="26"/>
          <w:szCs w:val="26"/>
        </w:rPr>
        <w:t>thể</w:t>
      </w:r>
      <w:proofErr w:type="spellEnd"/>
      <w:r w:rsidR="008E1E0F" w:rsidRPr="00E7425D">
        <w:rPr>
          <w:sz w:val="26"/>
          <w:szCs w:val="26"/>
        </w:rPr>
        <w:t xml:space="preserve"> </w:t>
      </w:r>
      <w:proofErr w:type="spellStart"/>
      <w:r w:rsidR="008E1E0F" w:rsidRPr="00E7425D">
        <w:rPr>
          <w:sz w:val="26"/>
          <w:szCs w:val="26"/>
        </w:rPr>
        <w:t>hiện</w:t>
      </w:r>
      <w:proofErr w:type="spellEnd"/>
      <w:r w:rsidR="008E1E0F" w:rsidRPr="00E7425D">
        <w:rPr>
          <w:sz w:val="26"/>
          <w:szCs w:val="26"/>
        </w:rPr>
        <w:t xml:space="preserve"> </w:t>
      </w:r>
      <w:proofErr w:type="spellStart"/>
      <w:r w:rsidR="008E1E0F" w:rsidRPr="00E7425D">
        <w:rPr>
          <w:sz w:val="26"/>
          <w:szCs w:val="26"/>
        </w:rPr>
        <w:t>thế</w:t>
      </w:r>
      <w:proofErr w:type="spellEnd"/>
      <w:r w:rsidR="008E1E0F" w:rsidRPr="00E7425D">
        <w:rPr>
          <w:sz w:val="26"/>
          <w:szCs w:val="26"/>
        </w:rPr>
        <w:t xml:space="preserve"> </w:t>
      </w:r>
      <w:proofErr w:type="spellStart"/>
      <w:r w:rsidR="008E1E0F" w:rsidRPr="00E7425D">
        <w:rPr>
          <w:sz w:val="26"/>
          <w:szCs w:val="26"/>
        </w:rPr>
        <w:t>giới</w:t>
      </w:r>
      <w:proofErr w:type="spellEnd"/>
      <w:r w:rsidR="008E1E0F" w:rsidRPr="00E7425D">
        <w:rPr>
          <w:sz w:val="26"/>
          <w:szCs w:val="26"/>
        </w:rPr>
        <w:t xml:space="preserve"> </w:t>
      </w:r>
      <w:proofErr w:type="spellStart"/>
      <w:r w:rsidR="008E1E0F" w:rsidRPr="00E7425D">
        <w:rPr>
          <w:sz w:val="26"/>
          <w:szCs w:val="26"/>
        </w:rPr>
        <w:t>quan</w:t>
      </w:r>
      <w:proofErr w:type="spellEnd"/>
      <w:r w:rsidR="008E1E0F" w:rsidRPr="00E7425D">
        <w:rPr>
          <w:sz w:val="26"/>
          <w:szCs w:val="26"/>
        </w:rPr>
        <w:t xml:space="preserve">, </w:t>
      </w:r>
      <w:proofErr w:type="spellStart"/>
      <w:r w:rsidR="008E1E0F" w:rsidRPr="00E7425D">
        <w:rPr>
          <w:sz w:val="26"/>
          <w:szCs w:val="26"/>
        </w:rPr>
        <w:t>nhân</w:t>
      </w:r>
      <w:proofErr w:type="spellEnd"/>
      <w:r w:rsidR="008E1E0F" w:rsidRPr="00E7425D">
        <w:rPr>
          <w:sz w:val="26"/>
          <w:szCs w:val="26"/>
        </w:rPr>
        <w:t xml:space="preserve"> </w:t>
      </w:r>
      <w:proofErr w:type="spellStart"/>
      <w:r w:rsidR="008E1E0F" w:rsidRPr="00E7425D">
        <w:rPr>
          <w:sz w:val="26"/>
          <w:szCs w:val="26"/>
        </w:rPr>
        <w:t>sinh</w:t>
      </w:r>
      <w:proofErr w:type="spellEnd"/>
      <w:r w:rsidR="008E1E0F" w:rsidRPr="00E7425D">
        <w:rPr>
          <w:sz w:val="26"/>
          <w:szCs w:val="26"/>
        </w:rPr>
        <w:t xml:space="preserve"> </w:t>
      </w:r>
      <w:proofErr w:type="spellStart"/>
      <w:r w:rsidR="008E1E0F" w:rsidRPr="00E7425D">
        <w:rPr>
          <w:sz w:val="26"/>
          <w:szCs w:val="26"/>
        </w:rPr>
        <w:t>quan</w:t>
      </w:r>
      <w:proofErr w:type="spellEnd"/>
      <w:r w:rsidR="008E1E0F" w:rsidRPr="00E7425D">
        <w:rPr>
          <w:sz w:val="26"/>
          <w:szCs w:val="26"/>
        </w:rPr>
        <w:t xml:space="preserve"> </w:t>
      </w:r>
      <w:proofErr w:type="spellStart"/>
      <w:r w:rsidR="008E1E0F" w:rsidRPr="00E7425D">
        <w:rPr>
          <w:sz w:val="26"/>
          <w:szCs w:val="26"/>
        </w:rPr>
        <w:t>của</w:t>
      </w:r>
      <w:proofErr w:type="spellEnd"/>
      <w:r w:rsidR="008E1E0F" w:rsidRPr="00E7425D">
        <w:rPr>
          <w:sz w:val="26"/>
          <w:szCs w:val="26"/>
        </w:rPr>
        <w:t xml:space="preserve"> </w:t>
      </w:r>
      <w:proofErr w:type="spellStart"/>
      <w:r w:rsidR="008E1E0F" w:rsidRPr="00E7425D">
        <w:rPr>
          <w:sz w:val="26"/>
          <w:szCs w:val="26"/>
        </w:rPr>
        <w:t>cộng</w:t>
      </w:r>
      <w:proofErr w:type="spellEnd"/>
      <w:r w:rsidR="008E1E0F" w:rsidRPr="00E7425D">
        <w:rPr>
          <w:sz w:val="26"/>
          <w:szCs w:val="26"/>
        </w:rPr>
        <w:t xml:space="preserve"> </w:t>
      </w:r>
      <w:proofErr w:type="spellStart"/>
      <w:r w:rsidR="008E1E0F" w:rsidRPr="00E7425D">
        <w:rPr>
          <w:sz w:val="26"/>
          <w:szCs w:val="26"/>
        </w:rPr>
        <w:t>đồng</w:t>
      </w:r>
      <w:proofErr w:type="spellEnd"/>
      <w:r w:rsidR="008E1E0F" w:rsidRPr="00E7425D">
        <w:rPr>
          <w:sz w:val="26"/>
          <w:szCs w:val="26"/>
        </w:rPr>
        <w:t xml:space="preserve"> </w:t>
      </w:r>
      <w:proofErr w:type="spellStart"/>
      <w:r w:rsidR="008E1E0F" w:rsidRPr="00E7425D">
        <w:rPr>
          <w:sz w:val="26"/>
          <w:szCs w:val="26"/>
        </w:rPr>
        <w:t>cư</w:t>
      </w:r>
      <w:proofErr w:type="spellEnd"/>
      <w:r w:rsidR="008E1E0F" w:rsidRPr="00E7425D">
        <w:rPr>
          <w:sz w:val="26"/>
          <w:szCs w:val="26"/>
        </w:rPr>
        <w:t xml:space="preserve"> </w:t>
      </w:r>
      <w:proofErr w:type="spellStart"/>
      <w:r w:rsidR="008E1E0F" w:rsidRPr="00E7425D">
        <w:rPr>
          <w:sz w:val="26"/>
          <w:szCs w:val="26"/>
        </w:rPr>
        <w:t>dân</w:t>
      </w:r>
      <w:proofErr w:type="spellEnd"/>
      <w:r w:rsidR="008E1E0F" w:rsidRPr="00E7425D">
        <w:rPr>
          <w:sz w:val="26"/>
          <w:szCs w:val="26"/>
        </w:rPr>
        <w:t xml:space="preserve"> </w:t>
      </w:r>
      <w:proofErr w:type="spellStart"/>
      <w:r w:rsidR="008E1E0F" w:rsidRPr="00E7425D">
        <w:rPr>
          <w:sz w:val="26"/>
          <w:szCs w:val="26"/>
        </w:rPr>
        <w:t>ven</w:t>
      </w:r>
      <w:proofErr w:type="spellEnd"/>
      <w:r w:rsidR="008E1E0F" w:rsidRPr="00E7425D">
        <w:rPr>
          <w:sz w:val="26"/>
          <w:szCs w:val="26"/>
        </w:rPr>
        <w:t xml:space="preserve"> </w:t>
      </w:r>
      <w:proofErr w:type="spellStart"/>
      <w:r w:rsidR="008E1E0F" w:rsidRPr="00E7425D">
        <w:rPr>
          <w:sz w:val="26"/>
          <w:szCs w:val="26"/>
        </w:rPr>
        <w:t>biển</w:t>
      </w:r>
      <w:proofErr w:type="spellEnd"/>
      <w:r w:rsidR="008E1E0F" w:rsidRPr="00E7425D">
        <w:rPr>
          <w:sz w:val="26"/>
          <w:szCs w:val="26"/>
        </w:rPr>
        <w:t xml:space="preserve">. </w:t>
      </w:r>
      <w:proofErr w:type="spellStart"/>
      <w:r w:rsidR="008E1E0F" w:rsidRPr="00E7425D">
        <w:rPr>
          <w:sz w:val="26"/>
          <w:szCs w:val="26"/>
        </w:rPr>
        <w:t>Nội</w:t>
      </w:r>
      <w:proofErr w:type="spellEnd"/>
      <w:r w:rsidR="008E1E0F" w:rsidRPr="00E7425D">
        <w:rPr>
          <w:sz w:val="26"/>
          <w:szCs w:val="26"/>
        </w:rPr>
        <w:t xml:space="preserve"> dung </w:t>
      </w:r>
      <w:proofErr w:type="spellStart"/>
      <w:r w:rsidR="008E1E0F" w:rsidRPr="00E7425D">
        <w:rPr>
          <w:sz w:val="26"/>
          <w:szCs w:val="26"/>
        </w:rPr>
        <w:t>lời</w:t>
      </w:r>
      <w:proofErr w:type="spellEnd"/>
      <w:r w:rsidR="008E1E0F" w:rsidRPr="00E7425D">
        <w:rPr>
          <w:sz w:val="26"/>
          <w:szCs w:val="26"/>
        </w:rPr>
        <w:t xml:space="preserve"> </w:t>
      </w:r>
      <w:proofErr w:type="spellStart"/>
      <w:r w:rsidR="008E1E0F" w:rsidRPr="00E7425D">
        <w:rPr>
          <w:sz w:val="26"/>
          <w:szCs w:val="26"/>
        </w:rPr>
        <w:t>hát</w:t>
      </w:r>
      <w:proofErr w:type="spellEnd"/>
      <w:r w:rsidR="008E1E0F" w:rsidRPr="00E7425D">
        <w:rPr>
          <w:sz w:val="26"/>
          <w:szCs w:val="26"/>
        </w:rPr>
        <w:t xml:space="preserve"> </w:t>
      </w:r>
      <w:proofErr w:type="spellStart"/>
      <w:r w:rsidR="008E1E0F" w:rsidRPr="00E7425D">
        <w:rPr>
          <w:sz w:val="26"/>
          <w:szCs w:val="26"/>
        </w:rPr>
        <w:t>phản</w:t>
      </w:r>
      <w:proofErr w:type="spellEnd"/>
      <w:r w:rsidR="008E1E0F" w:rsidRPr="00E7425D">
        <w:rPr>
          <w:sz w:val="26"/>
          <w:szCs w:val="26"/>
        </w:rPr>
        <w:t xml:space="preserve"> </w:t>
      </w:r>
      <w:proofErr w:type="spellStart"/>
      <w:r w:rsidR="008E1E0F" w:rsidRPr="00E7425D">
        <w:rPr>
          <w:sz w:val="26"/>
          <w:szCs w:val="26"/>
        </w:rPr>
        <w:t>ánh</w:t>
      </w:r>
      <w:proofErr w:type="spellEnd"/>
      <w:r w:rsidR="008E1E0F" w:rsidRPr="00E7425D">
        <w:rPr>
          <w:sz w:val="26"/>
          <w:szCs w:val="26"/>
        </w:rPr>
        <w:t xml:space="preserve"> </w:t>
      </w:r>
      <w:proofErr w:type="spellStart"/>
      <w:r w:rsidR="008E1E0F" w:rsidRPr="00E7425D">
        <w:rPr>
          <w:sz w:val="26"/>
          <w:szCs w:val="26"/>
        </w:rPr>
        <w:t>niềm</w:t>
      </w:r>
      <w:proofErr w:type="spellEnd"/>
      <w:r w:rsidR="008E1E0F" w:rsidRPr="00E7425D">
        <w:rPr>
          <w:sz w:val="26"/>
          <w:szCs w:val="26"/>
        </w:rPr>
        <w:t xml:space="preserve"> tin </w:t>
      </w:r>
      <w:proofErr w:type="spellStart"/>
      <w:r w:rsidR="008E1E0F" w:rsidRPr="00E7425D">
        <w:rPr>
          <w:sz w:val="26"/>
          <w:szCs w:val="26"/>
        </w:rPr>
        <w:t>tín</w:t>
      </w:r>
      <w:proofErr w:type="spellEnd"/>
      <w:r w:rsidR="008E1E0F" w:rsidRPr="00E7425D">
        <w:rPr>
          <w:sz w:val="26"/>
          <w:szCs w:val="26"/>
        </w:rPr>
        <w:t xml:space="preserve"> </w:t>
      </w:r>
      <w:proofErr w:type="spellStart"/>
      <w:r w:rsidR="008E1E0F" w:rsidRPr="00E7425D">
        <w:rPr>
          <w:sz w:val="26"/>
          <w:szCs w:val="26"/>
        </w:rPr>
        <w:t>ngưỡng</w:t>
      </w:r>
      <w:proofErr w:type="spellEnd"/>
      <w:r w:rsidR="008E1E0F" w:rsidRPr="00E7425D">
        <w:rPr>
          <w:sz w:val="26"/>
          <w:szCs w:val="26"/>
        </w:rPr>
        <w:t xml:space="preserve">, </w:t>
      </w:r>
      <w:proofErr w:type="spellStart"/>
      <w:r w:rsidR="008E1E0F" w:rsidRPr="00E7425D">
        <w:rPr>
          <w:sz w:val="26"/>
          <w:szCs w:val="26"/>
        </w:rPr>
        <w:t>tinh</w:t>
      </w:r>
      <w:proofErr w:type="spellEnd"/>
      <w:r w:rsidR="008E1E0F" w:rsidRPr="00E7425D">
        <w:rPr>
          <w:sz w:val="26"/>
          <w:szCs w:val="26"/>
        </w:rPr>
        <w:t xml:space="preserve"> </w:t>
      </w:r>
      <w:proofErr w:type="spellStart"/>
      <w:r w:rsidR="008E1E0F" w:rsidRPr="00E7425D">
        <w:rPr>
          <w:sz w:val="26"/>
          <w:szCs w:val="26"/>
        </w:rPr>
        <w:t>thần</w:t>
      </w:r>
      <w:proofErr w:type="spellEnd"/>
      <w:r w:rsidR="008E1E0F" w:rsidRPr="00E7425D">
        <w:rPr>
          <w:sz w:val="26"/>
          <w:szCs w:val="26"/>
        </w:rPr>
        <w:t xml:space="preserve"> </w:t>
      </w:r>
      <w:proofErr w:type="spellStart"/>
      <w:r w:rsidR="008E1E0F" w:rsidRPr="00E7425D">
        <w:rPr>
          <w:sz w:val="26"/>
          <w:szCs w:val="26"/>
        </w:rPr>
        <w:t>đoàn</w:t>
      </w:r>
      <w:proofErr w:type="spellEnd"/>
      <w:r w:rsidR="008E1E0F" w:rsidRPr="00E7425D">
        <w:rPr>
          <w:sz w:val="26"/>
          <w:szCs w:val="26"/>
        </w:rPr>
        <w:t xml:space="preserve"> </w:t>
      </w:r>
      <w:proofErr w:type="spellStart"/>
      <w:r w:rsidR="008E1E0F" w:rsidRPr="00E7425D">
        <w:rPr>
          <w:sz w:val="26"/>
          <w:szCs w:val="26"/>
        </w:rPr>
        <w:t>kết</w:t>
      </w:r>
      <w:proofErr w:type="spellEnd"/>
      <w:r w:rsidR="008E1E0F" w:rsidRPr="00E7425D">
        <w:rPr>
          <w:sz w:val="26"/>
          <w:szCs w:val="26"/>
        </w:rPr>
        <w:t xml:space="preserve">, </w:t>
      </w:r>
      <w:proofErr w:type="spellStart"/>
      <w:r w:rsidR="008E1E0F" w:rsidRPr="00E7425D">
        <w:rPr>
          <w:sz w:val="26"/>
          <w:szCs w:val="26"/>
        </w:rPr>
        <w:t>lòng</w:t>
      </w:r>
      <w:proofErr w:type="spellEnd"/>
      <w:r w:rsidR="008E1E0F" w:rsidRPr="00E7425D">
        <w:rPr>
          <w:sz w:val="26"/>
          <w:szCs w:val="26"/>
        </w:rPr>
        <w:t xml:space="preserve"> </w:t>
      </w:r>
      <w:proofErr w:type="spellStart"/>
      <w:r w:rsidR="008E1E0F" w:rsidRPr="00E7425D">
        <w:rPr>
          <w:sz w:val="26"/>
          <w:szCs w:val="26"/>
        </w:rPr>
        <w:t>dũng</w:t>
      </w:r>
      <w:proofErr w:type="spellEnd"/>
      <w:r w:rsidR="008E1E0F" w:rsidRPr="00E7425D">
        <w:rPr>
          <w:sz w:val="26"/>
          <w:szCs w:val="26"/>
        </w:rPr>
        <w:t xml:space="preserve"> </w:t>
      </w:r>
      <w:proofErr w:type="spellStart"/>
      <w:r w:rsidR="008E1E0F" w:rsidRPr="00E7425D">
        <w:rPr>
          <w:sz w:val="26"/>
          <w:szCs w:val="26"/>
        </w:rPr>
        <w:t>cảm</w:t>
      </w:r>
      <w:proofErr w:type="spellEnd"/>
      <w:r w:rsidR="008E1E0F" w:rsidRPr="00E7425D">
        <w:rPr>
          <w:sz w:val="26"/>
          <w:szCs w:val="26"/>
        </w:rPr>
        <w:t xml:space="preserve">, </w:t>
      </w:r>
      <w:proofErr w:type="spellStart"/>
      <w:r w:rsidR="008E1E0F" w:rsidRPr="00E7425D">
        <w:rPr>
          <w:sz w:val="26"/>
          <w:szCs w:val="26"/>
        </w:rPr>
        <w:t>sự</w:t>
      </w:r>
      <w:proofErr w:type="spellEnd"/>
      <w:r w:rsidR="008E1E0F" w:rsidRPr="00E7425D">
        <w:rPr>
          <w:sz w:val="26"/>
          <w:szCs w:val="26"/>
        </w:rPr>
        <w:t xml:space="preserve"> </w:t>
      </w:r>
      <w:proofErr w:type="spellStart"/>
      <w:r w:rsidR="008E1E0F" w:rsidRPr="00E7425D">
        <w:rPr>
          <w:sz w:val="26"/>
          <w:szCs w:val="26"/>
        </w:rPr>
        <w:t>lạc</w:t>
      </w:r>
      <w:proofErr w:type="spellEnd"/>
      <w:r w:rsidR="008E1E0F" w:rsidRPr="00E7425D">
        <w:rPr>
          <w:sz w:val="26"/>
          <w:szCs w:val="26"/>
        </w:rPr>
        <w:t xml:space="preserve"> </w:t>
      </w:r>
      <w:proofErr w:type="spellStart"/>
      <w:r w:rsidR="008E1E0F" w:rsidRPr="00E7425D">
        <w:rPr>
          <w:sz w:val="26"/>
          <w:szCs w:val="26"/>
        </w:rPr>
        <w:t>quan</w:t>
      </w:r>
      <w:proofErr w:type="spellEnd"/>
      <w:r w:rsidR="008E1E0F" w:rsidRPr="00E7425D">
        <w:rPr>
          <w:sz w:val="26"/>
          <w:szCs w:val="26"/>
        </w:rPr>
        <w:t xml:space="preserve"> </w:t>
      </w:r>
      <w:proofErr w:type="spellStart"/>
      <w:r w:rsidR="008E1E0F" w:rsidRPr="00E7425D">
        <w:rPr>
          <w:sz w:val="26"/>
          <w:szCs w:val="26"/>
        </w:rPr>
        <w:t>và</w:t>
      </w:r>
      <w:proofErr w:type="spellEnd"/>
      <w:r w:rsidR="008E1E0F" w:rsidRPr="00E7425D">
        <w:rPr>
          <w:sz w:val="26"/>
          <w:szCs w:val="26"/>
        </w:rPr>
        <w:t xml:space="preserve"> </w:t>
      </w:r>
      <w:proofErr w:type="spellStart"/>
      <w:r w:rsidR="008E1E0F" w:rsidRPr="00E7425D">
        <w:rPr>
          <w:sz w:val="26"/>
          <w:szCs w:val="26"/>
        </w:rPr>
        <w:t>khát</w:t>
      </w:r>
      <w:proofErr w:type="spellEnd"/>
      <w:r w:rsidR="008E1E0F" w:rsidRPr="00E7425D">
        <w:rPr>
          <w:sz w:val="26"/>
          <w:szCs w:val="26"/>
        </w:rPr>
        <w:t xml:space="preserve"> </w:t>
      </w:r>
      <w:proofErr w:type="spellStart"/>
      <w:r w:rsidR="008E1E0F" w:rsidRPr="00E7425D">
        <w:rPr>
          <w:sz w:val="26"/>
          <w:szCs w:val="26"/>
        </w:rPr>
        <w:t>vọng</w:t>
      </w:r>
      <w:proofErr w:type="spellEnd"/>
      <w:r w:rsidR="008E1E0F" w:rsidRPr="00E7425D">
        <w:rPr>
          <w:sz w:val="26"/>
          <w:szCs w:val="26"/>
        </w:rPr>
        <w:t xml:space="preserve"> </w:t>
      </w:r>
      <w:proofErr w:type="spellStart"/>
      <w:r w:rsidR="008E1E0F" w:rsidRPr="00E7425D">
        <w:rPr>
          <w:sz w:val="26"/>
          <w:szCs w:val="26"/>
        </w:rPr>
        <w:t>về</w:t>
      </w:r>
      <w:proofErr w:type="spellEnd"/>
      <w:r w:rsidR="008E1E0F" w:rsidRPr="00E7425D">
        <w:rPr>
          <w:sz w:val="26"/>
          <w:szCs w:val="26"/>
        </w:rPr>
        <w:t xml:space="preserve"> </w:t>
      </w:r>
      <w:proofErr w:type="spellStart"/>
      <w:r w:rsidR="008E1E0F" w:rsidRPr="00E7425D">
        <w:rPr>
          <w:sz w:val="26"/>
          <w:szCs w:val="26"/>
        </w:rPr>
        <w:t>một</w:t>
      </w:r>
      <w:proofErr w:type="spellEnd"/>
      <w:r w:rsidR="008E1E0F" w:rsidRPr="00E7425D">
        <w:rPr>
          <w:sz w:val="26"/>
          <w:szCs w:val="26"/>
        </w:rPr>
        <w:t xml:space="preserve"> </w:t>
      </w:r>
      <w:proofErr w:type="spellStart"/>
      <w:r w:rsidR="008E1E0F" w:rsidRPr="00E7425D">
        <w:rPr>
          <w:sz w:val="26"/>
          <w:szCs w:val="26"/>
        </w:rPr>
        <w:t>cuộc</w:t>
      </w:r>
      <w:proofErr w:type="spellEnd"/>
      <w:r w:rsidR="008E1E0F" w:rsidRPr="00E7425D">
        <w:rPr>
          <w:sz w:val="26"/>
          <w:szCs w:val="26"/>
        </w:rPr>
        <w:t xml:space="preserve"> </w:t>
      </w:r>
      <w:proofErr w:type="spellStart"/>
      <w:r w:rsidR="008E1E0F" w:rsidRPr="00E7425D">
        <w:rPr>
          <w:sz w:val="26"/>
          <w:szCs w:val="26"/>
        </w:rPr>
        <w:t>sống</w:t>
      </w:r>
      <w:proofErr w:type="spellEnd"/>
      <w:r w:rsidR="008E1E0F" w:rsidRPr="00E7425D">
        <w:rPr>
          <w:sz w:val="26"/>
          <w:szCs w:val="26"/>
        </w:rPr>
        <w:t xml:space="preserve"> no </w:t>
      </w:r>
      <w:proofErr w:type="spellStart"/>
      <w:r w:rsidR="008E1E0F" w:rsidRPr="00E7425D">
        <w:rPr>
          <w:sz w:val="26"/>
          <w:szCs w:val="26"/>
        </w:rPr>
        <w:t>đủ</w:t>
      </w:r>
      <w:proofErr w:type="spellEnd"/>
      <w:r w:rsidR="008E1E0F" w:rsidRPr="00E7425D">
        <w:rPr>
          <w:sz w:val="26"/>
          <w:szCs w:val="26"/>
        </w:rPr>
        <w:t xml:space="preserve">, an </w:t>
      </w:r>
      <w:proofErr w:type="spellStart"/>
      <w:r w:rsidR="008E1E0F" w:rsidRPr="00E7425D">
        <w:rPr>
          <w:sz w:val="26"/>
          <w:szCs w:val="26"/>
        </w:rPr>
        <w:t>lành</w:t>
      </w:r>
      <w:proofErr w:type="spellEnd"/>
      <w:r w:rsidR="008E1E0F" w:rsidRPr="00E7425D">
        <w:rPr>
          <w:sz w:val="26"/>
          <w:szCs w:val="26"/>
        </w:rPr>
        <w:t xml:space="preserve">. </w:t>
      </w:r>
      <w:proofErr w:type="spellStart"/>
      <w:r w:rsidR="008E1E0F" w:rsidRPr="00E7425D">
        <w:rPr>
          <w:sz w:val="26"/>
          <w:szCs w:val="26"/>
        </w:rPr>
        <w:t>Tác</w:t>
      </w:r>
      <w:proofErr w:type="spellEnd"/>
      <w:r w:rsidR="008E1E0F" w:rsidRPr="00E7425D">
        <w:rPr>
          <w:sz w:val="26"/>
          <w:szCs w:val="26"/>
        </w:rPr>
        <w:t xml:space="preserve"> </w:t>
      </w:r>
      <w:proofErr w:type="spellStart"/>
      <w:r w:rsidR="008E1E0F" w:rsidRPr="00E7425D">
        <w:rPr>
          <w:sz w:val="26"/>
          <w:szCs w:val="26"/>
        </w:rPr>
        <w:t>giả</w:t>
      </w:r>
      <w:proofErr w:type="spellEnd"/>
      <w:r w:rsidR="008E1E0F" w:rsidRPr="00E7425D">
        <w:rPr>
          <w:sz w:val="26"/>
          <w:szCs w:val="26"/>
        </w:rPr>
        <w:t xml:space="preserve"> </w:t>
      </w:r>
      <w:proofErr w:type="spellStart"/>
      <w:r w:rsidR="008E1E0F" w:rsidRPr="00E7425D">
        <w:rPr>
          <w:sz w:val="26"/>
          <w:szCs w:val="26"/>
        </w:rPr>
        <w:t>nhấn</w:t>
      </w:r>
      <w:proofErr w:type="spellEnd"/>
      <w:r w:rsidR="008E1E0F" w:rsidRPr="00E7425D">
        <w:rPr>
          <w:sz w:val="26"/>
          <w:szCs w:val="26"/>
        </w:rPr>
        <w:t xml:space="preserve"> </w:t>
      </w:r>
      <w:proofErr w:type="spellStart"/>
      <w:r w:rsidR="008E1E0F" w:rsidRPr="00E7425D">
        <w:rPr>
          <w:sz w:val="26"/>
          <w:szCs w:val="26"/>
        </w:rPr>
        <w:t>mạnh</w:t>
      </w:r>
      <w:proofErr w:type="spellEnd"/>
      <w:r w:rsidR="008E1E0F" w:rsidRPr="00E7425D">
        <w:rPr>
          <w:sz w:val="26"/>
          <w:szCs w:val="26"/>
        </w:rPr>
        <w:t>: “</w:t>
      </w:r>
      <w:proofErr w:type="spellStart"/>
      <w:r w:rsidR="008E1E0F" w:rsidRPr="00E7425D">
        <w:rPr>
          <w:sz w:val="26"/>
          <w:szCs w:val="26"/>
        </w:rPr>
        <w:t>Bên</w:t>
      </w:r>
      <w:proofErr w:type="spellEnd"/>
      <w:r w:rsidR="008E1E0F" w:rsidRPr="00E7425D">
        <w:rPr>
          <w:sz w:val="26"/>
          <w:szCs w:val="26"/>
        </w:rPr>
        <w:t xml:space="preserve"> </w:t>
      </w:r>
      <w:proofErr w:type="spellStart"/>
      <w:r w:rsidR="008E1E0F" w:rsidRPr="00E7425D">
        <w:rPr>
          <w:sz w:val="26"/>
          <w:szCs w:val="26"/>
        </w:rPr>
        <w:t>cạnh</w:t>
      </w:r>
      <w:proofErr w:type="spellEnd"/>
      <w:r w:rsidR="008E1E0F" w:rsidRPr="00E7425D">
        <w:rPr>
          <w:sz w:val="26"/>
          <w:szCs w:val="26"/>
        </w:rPr>
        <w:t xml:space="preserve"> </w:t>
      </w:r>
      <w:proofErr w:type="spellStart"/>
      <w:r w:rsidR="008E1E0F" w:rsidRPr="00E7425D">
        <w:rPr>
          <w:sz w:val="26"/>
          <w:szCs w:val="26"/>
        </w:rPr>
        <w:t>những</w:t>
      </w:r>
      <w:proofErr w:type="spellEnd"/>
      <w:r w:rsidR="008E1E0F" w:rsidRPr="00E7425D">
        <w:rPr>
          <w:sz w:val="26"/>
          <w:szCs w:val="26"/>
        </w:rPr>
        <w:t xml:space="preserve"> </w:t>
      </w:r>
      <w:proofErr w:type="spellStart"/>
      <w:r w:rsidR="008E1E0F" w:rsidRPr="00E7425D">
        <w:rPr>
          <w:sz w:val="26"/>
          <w:szCs w:val="26"/>
        </w:rPr>
        <w:t>nghi</w:t>
      </w:r>
      <w:proofErr w:type="spellEnd"/>
      <w:r w:rsidR="008E1E0F" w:rsidRPr="00E7425D">
        <w:rPr>
          <w:sz w:val="26"/>
          <w:szCs w:val="26"/>
        </w:rPr>
        <w:t xml:space="preserve"> </w:t>
      </w:r>
      <w:proofErr w:type="spellStart"/>
      <w:r w:rsidR="008E1E0F" w:rsidRPr="00E7425D">
        <w:rPr>
          <w:sz w:val="26"/>
          <w:szCs w:val="26"/>
        </w:rPr>
        <w:t>thức</w:t>
      </w:r>
      <w:proofErr w:type="spellEnd"/>
      <w:r w:rsidR="008E1E0F" w:rsidRPr="00E7425D">
        <w:rPr>
          <w:sz w:val="26"/>
          <w:szCs w:val="26"/>
        </w:rPr>
        <w:t xml:space="preserve"> </w:t>
      </w:r>
      <w:proofErr w:type="spellStart"/>
      <w:r w:rsidR="008E1E0F" w:rsidRPr="00E7425D">
        <w:rPr>
          <w:sz w:val="26"/>
          <w:szCs w:val="26"/>
        </w:rPr>
        <w:t>tín</w:t>
      </w:r>
      <w:proofErr w:type="spellEnd"/>
      <w:r w:rsidR="008E1E0F" w:rsidRPr="00E7425D">
        <w:rPr>
          <w:sz w:val="26"/>
          <w:szCs w:val="26"/>
        </w:rPr>
        <w:t xml:space="preserve"> </w:t>
      </w:r>
      <w:proofErr w:type="spellStart"/>
      <w:r w:rsidR="008E1E0F" w:rsidRPr="00E7425D">
        <w:rPr>
          <w:sz w:val="26"/>
          <w:szCs w:val="26"/>
        </w:rPr>
        <w:t>ngưỡng</w:t>
      </w:r>
      <w:proofErr w:type="spellEnd"/>
      <w:r w:rsidR="008E1E0F" w:rsidRPr="00E7425D">
        <w:rPr>
          <w:sz w:val="26"/>
          <w:szCs w:val="26"/>
        </w:rPr>
        <w:t xml:space="preserve">, </w:t>
      </w:r>
      <w:proofErr w:type="spellStart"/>
      <w:r w:rsidR="008E1E0F" w:rsidRPr="00E7425D">
        <w:rPr>
          <w:sz w:val="26"/>
          <w:szCs w:val="26"/>
        </w:rPr>
        <w:t>nội</w:t>
      </w:r>
      <w:proofErr w:type="spellEnd"/>
      <w:r w:rsidR="008E1E0F" w:rsidRPr="00E7425D">
        <w:rPr>
          <w:sz w:val="26"/>
          <w:szCs w:val="26"/>
        </w:rPr>
        <w:t xml:space="preserve"> dung </w:t>
      </w:r>
      <w:proofErr w:type="spellStart"/>
      <w:r w:rsidR="008E1E0F" w:rsidRPr="00E7425D">
        <w:rPr>
          <w:sz w:val="26"/>
          <w:szCs w:val="26"/>
        </w:rPr>
        <w:t>của</w:t>
      </w:r>
      <w:proofErr w:type="spellEnd"/>
      <w:r w:rsidR="008E1E0F" w:rsidRPr="00E7425D">
        <w:rPr>
          <w:sz w:val="26"/>
          <w:szCs w:val="26"/>
        </w:rPr>
        <w:t xml:space="preserve"> </w:t>
      </w:r>
      <w:proofErr w:type="spellStart"/>
      <w:r w:rsidR="008E1E0F" w:rsidRPr="00E7425D">
        <w:rPr>
          <w:sz w:val="26"/>
          <w:szCs w:val="26"/>
        </w:rPr>
        <w:t>các</w:t>
      </w:r>
      <w:proofErr w:type="spellEnd"/>
      <w:r w:rsidR="008E1E0F" w:rsidRPr="00E7425D">
        <w:rPr>
          <w:sz w:val="26"/>
          <w:szCs w:val="26"/>
        </w:rPr>
        <w:t xml:space="preserve"> </w:t>
      </w:r>
      <w:proofErr w:type="spellStart"/>
      <w:r w:rsidR="008E1E0F" w:rsidRPr="00E7425D">
        <w:rPr>
          <w:sz w:val="26"/>
          <w:szCs w:val="26"/>
        </w:rPr>
        <w:t>bài</w:t>
      </w:r>
      <w:proofErr w:type="spellEnd"/>
      <w:r w:rsidR="008E1E0F"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8E1E0F" w:rsidRPr="00E7425D">
        <w:rPr>
          <w:sz w:val="26"/>
          <w:szCs w:val="26"/>
        </w:rPr>
        <w:t xml:space="preserve"> </w:t>
      </w:r>
      <w:proofErr w:type="spellStart"/>
      <w:r w:rsidR="008E1E0F" w:rsidRPr="00E7425D">
        <w:rPr>
          <w:sz w:val="26"/>
          <w:szCs w:val="26"/>
        </w:rPr>
        <w:t>còn</w:t>
      </w:r>
      <w:proofErr w:type="spellEnd"/>
      <w:r w:rsidR="008E1E0F" w:rsidRPr="00E7425D">
        <w:rPr>
          <w:sz w:val="26"/>
          <w:szCs w:val="26"/>
        </w:rPr>
        <w:t xml:space="preserve"> </w:t>
      </w:r>
      <w:proofErr w:type="spellStart"/>
      <w:r w:rsidR="008E1E0F" w:rsidRPr="00E7425D">
        <w:rPr>
          <w:sz w:val="26"/>
          <w:szCs w:val="26"/>
        </w:rPr>
        <w:t>mang</w:t>
      </w:r>
      <w:proofErr w:type="spellEnd"/>
      <w:r w:rsidR="008E1E0F" w:rsidRPr="00E7425D">
        <w:rPr>
          <w:sz w:val="26"/>
          <w:szCs w:val="26"/>
        </w:rPr>
        <w:t xml:space="preserve"> </w:t>
      </w:r>
      <w:proofErr w:type="spellStart"/>
      <w:r w:rsidR="008E1E0F" w:rsidRPr="00E7425D">
        <w:rPr>
          <w:sz w:val="26"/>
          <w:szCs w:val="26"/>
        </w:rPr>
        <w:t>đậm</w:t>
      </w:r>
      <w:proofErr w:type="spellEnd"/>
      <w:r w:rsidR="008E1E0F" w:rsidRPr="00E7425D">
        <w:rPr>
          <w:sz w:val="26"/>
          <w:szCs w:val="26"/>
        </w:rPr>
        <w:t xml:space="preserve"> </w:t>
      </w:r>
      <w:proofErr w:type="spellStart"/>
      <w:r w:rsidR="008E1E0F" w:rsidRPr="00E7425D">
        <w:rPr>
          <w:sz w:val="26"/>
          <w:szCs w:val="26"/>
        </w:rPr>
        <w:t>tính</w:t>
      </w:r>
      <w:proofErr w:type="spellEnd"/>
      <w:r w:rsidR="008E1E0F" w:rsidRPr="00E7425D">
        <w:rPr>
          <w:sz w:val="26"/>
          <w:szCs w:val="26"/>
        </w:rPr>
        <w:t xml:space="preserve"> </w:t>
      </w:r>
      <w:proofErr w:type="spellStart"/>
      <w:r w:rsidR="008E1E0F" w:rsidRPr="00E7425D">
        <w:rPr>
          <w:sz w:val="26"/>
          <w:szCs w:val="26"/>
        </w:rPr>
        <w:t>phồn</w:t>
      </w:r>
      <w:proofErr w:type="spellEnd"/>
      <w:r w:rsidR="008E1E0F" w:rsidRPr="00E7425D">
        <w:rPr>
          <w:sz w:val="26"/>
          <w:szCs w:val="26"/>
        </w:rPr>
        <w:t xml:space="preserve"> </w:t>
      </w:r>
      <w:proofErr w:type="spellStart"/>
      <w:r w:rsidR="008E1E0F" w:rsidRPr="00E7425D">
        <w:rPr>
          <w:sz w:val="26"/>
          <w:szCs w:val="26"/>
        </w:rPr>
        <w:t>thực</w:t>
      </w:r>
      <w:proofErr w:type="spellEnd"/>
      <w:r w:rsidR="008E1E0F" w:rsidRPr="00E7425D">
        <w:rPr>
          <w:sz w:val="26"/>
          <w:szCs w:val="26"/>
        </w:rPr>
        <w:t xml:space="preserve">, </w:t>
      </w:r>
      <w:proofErr w:type="spellStart"/>
      <w:r w:rsidR="008E1E0F" w:rsidRPr="00E7425D">
        <w:rPr>
          <w:sz w:val="26"/>
          <w:szCs w:val="26"/>
        </w:rPr>
        <w:t>tính</w:t>
      </w:r>
      <w:proofErr w:type="spellEnd"/>
      <w:r w:rsidR="008E1E0F" w:rsidRPr="00E7425D">
        <w:rPr>
          <w:sz w:val="26"/>
          <w:szCs w:val="26"/>
        </w:rPr>
        <w:t xml:space="preserve"> </w:t>
      </w:r>
      <w:proofErr w:type="spellStart"/>
      <w:r w:rsidR="008E1E0F" w:rsidRPr="00E7425D">
        <w:rPr>
          <w:sz w:val="26"/>
          <w:szCs w:val="26"/>
        </w:rPr>
        <w:t>cố</w:t>
      </w:r>
      <w:proofErr w:type="spellEnd"/>
      <w:r w:rsidR="008E1E0F" w:rsidRPr="00E7425D">
        <w:rPr>
          <w:sz w:val="26"/>
          <w:szCs w:val="26"/>
        </w:rPr>
        <w:t xml:space="preserve"> </w:t>
      </w:r>
      <w:proofErr w:type="spellStart"/>
      <w:r w:rsidR="008E1E0F" w:rsidRPr="00E7425D">
        <w:rPr>
          <w:sz w:val="26"/>
          <w:szCs w:val="26"/>
        </w:rPr>
        <w:t>kết</w:t>
      </w:r>
      <w:proofErr w:type="spellEnd"/>
      <w:r w:rsidR="008E1E0F" w:rsidRPr="00E7425D">
        <w:rPr>
          <w:sz w:val="26"/>
          <w:szCs w:val="26"/>
        </w:rPr>
        <w:t xml:space="preserve"> </w:t>
      </w:r>
      <w:proofErr w:type="spellStart"/>
      <w:r w:rsidR="008E1E0F" w:rsidRPr="00E7425D">
        <w:rPr>
          <w:sz w:val="26"/>
          <w:szCs w:val="26"/>
        </w:rPr>
        <w:t>cộng</w:t>
      </w:r>
      <w:proofErr w:type="spellEnd"/>
      <w:r w:rsidR="008E1E0F" w:rsidRPr="00E7425D">
        <w:rPr>
          <w:sz w:val="26"/>
          <w:szCs w:val="26"/>
        </w:rPr>
        <w:t xml:space="preserve"> </w:t>
      </w:r>
      <w:proofErr w:type="spellStart"/>
      <w:r w:rsidR="008E1E0F" w:rsidRPr="00E7425D">
        <w:rPr>
          <w:sz w:val="26"/>
          <w:szCs w:val="26"/>
        </w:rPr>
        <w:t>đồng</w:t>
      </w:r>
      <w:proofErr w:type="spellEnd"/>
      <w:r w:rsidR="008E1E0F" w:rsidRPr="00E7425D">
        <w:rPr>
          <w:sz w:val="26"/>
          <w:szCs w:val="26"/>
        </w:rPr>
        <w:t xml:space="preserve">, </w:t>
      </w:r>
      <w:proofErr w:type="spellStart"/>
      <w:r w:rsidR="008E1E0F" w:rsidRPr="00E7425D">
        <w:rPr>
          <w:sz w:val="26"/>
          <w:szCs w:val="26"/>
        </w:rPr>
        <w:t>lòng</w:t>
      </w:r>
      <w:proofErr w:type="spellEnd"/>
      <w:r w:rsidR="008E1E0F" w:rsidRPr="00E7425D">
        <w:rPr>
          <w:sz w:val="26"/>
          <w:szCs w:val="26"/>
        </w:rPr>
        <w:t xml:space="preserve"> </w:t>
      </w:r>
      <w:proofErr w:type="spellStart"/>
      <w:r w:rsidR="008E1E0F" w:rsidRPr="00E7425D">
        <w:rPr>
          <w:sz w:val="26"/>
          <w:szCs w:val="26"/>
        </w:rPr>
        <w:t>dũng</w:t>
      </w:r>
      <w:proofErr w:type="spellEnd"/>
      <w:r w:rsidR="008E1E0F" w:rsidRPr="00E7425D">
        <w:rPr>
          <w:sz w:val="26"/>
          <w:szCs w:val="26"/>
        </w:rPr>
        <w:t xml:space="preserve"> </w:t>
      </w:r>
      <w:proofErr w:type="spellStart"/>
      <w:r w:rsidR="008E1E0F" w:rsidRPr="00E7425D">
        <w:rPr>
          <w:sz w:val="26"/>
          <w:szCs w:val="26"/>
        </w:rPr>
        <w:t>cảm</w:t>
      </w:r>
      <w:proofErr w:type="spellEnd"/>
      <w:r w:rsidR="008E1E0F" w:rsidRPr="00E7425D">
        <w:rPr>
          <w:sz w:val="26"/>
          <w:szCs w:val="26"/>
        </w:rPr>
        <w:t xml:space="preserve">, </w:t>
      </w:r>
      <w:proofErr w:type="spellStart"/>
      <w:r w:rsidR="008E1E0F" w:rsidRPr="00E7425D">
        <w:rPr>
          <w:sz w:val="26"/>
          <w:szCs w:val="26"/>
        </w:rPr>
        <w:t>tinh</w:t>
      </w:r>
      <w:proofErr w:type="spellEnd"/>
      <w:r w:rsidR="008E1E0F" w:rsidRPr="00E7425D">
        <w:rPr>
          <w:sz w:val="26"/>
          <w:szCs w:val="26"/>
        </w:rPr>
        <w:t xml:space="preserve"> </w:t>
      </w:r>
      <w:proofErr w:type="spellStart"/>
      <w:r w:rsidR="008E1E0F" w:rsidRPr="00E7425D">
        <w:rPr>
          <w:sz w:val="26"/>
          <w:szCs w:val="26"/>
        </w:rPr>
        <w:t>thần</w:t>
      </w:r>
      <w:proofErr w:type="spellEnd"/>
      <w:r w:rsidR="008E1E0F" w:rsidRPr="00E7425D">
        <w:rPr>
          <w:sz w:val="26"/>
          <w:szCs w:val="26"/>
        </w:rPr>
        <w:t xml:space="preserve"> </w:t>
      </w:r>
      <w:proofErr w:type="spellStart"/>
      <w:r w:rsidR="008E1E0F" w:rsidRPr="00E7425D">
        <w:rPr>
          <w:sz w:val="26"/>
          <w:szCs w:val="26"/>
        </w:rPr>
        <w:t>lạc</w:t>
      </w:r>
      <w:proofErr w:type="spellEnd"/>
      <w:r w:rsidR="008E1E0F" w:rsidRPr="00E7425D">
        <w:rPr>
          <w:sz w:val="26"/>
          <w:szCs w:val="26"/>
        </w:rPr>
        <w:t xml:space="preserve"> </w:t>
      </w:r>
      <w:proofErr w:type="spellStart"/>
      <w:r w:rsidR="008E1E0F" w:rsidRPr="00E7425D">
        <w:rPr>
          <w:sz w:val="26"/>
          <w:szCs w:val="26"/>
        </w:rPr>
        <w:t>quan</w:t>
      </w:r>
      <w:proofErr w:type="spellEnd"/>
      <w:r w:rsidR="008E1E0F" w:rsidRPr="00E7425D">
        <w:rPr>
          <w:sz w:val="26"/>
          <w:szCs w:val="26"/>
        </w:rPr>
        <w:t xml:space="preserve"> </w:t>
      </w:r>
      <w:proofErr w:type="spellStart"/>
      <w:r w:rsidR="008E1E0F" w:rsidRPr="00E7425D">
        <w:rPr>
          <w:sz w:val="26"/>
          <w:szCs w:val="26"/>
        </w:rPr>
        <w:t>và</w:t>
      </w:r>
      <w:proofErr w:type="spellEnd"/>
      <w:r w:rsidR="008E1E0F" w:rsidRPr="00E7425D">
        <w:rPr>
          <w:sz w:val="26"/>
          <w:szCs w:val="26"/>
        </w:rPr>
        <w:t xml:space="preserve"> </w:t>
      </w:r>
      <w:proofErr w:type="spellStart"/>
      <w:r w:rsidR="008E1E0F" w:rsidRPr="00E7425D">
        <w:rPr>
          <w:sz w:val="26"/>
          <w:szCs w:val="26"/>
        </w:rPr>
        <w:t>khát</w:t>
      </w:r>
      <w:proofErr w:type="spellEnd"/>
      <w:r w:rsidR="008E1E0F" w:rsidRPr="00E7425D">
        <w:rPr>
          <w:sz w:val="26"/>
          <w:szCs w:val="26"/>
        </w:rPr>
        <w:t xml:space="preserve"> </w:t>
      </w:r>
      <w:proofErr w:type="spellStart"/>
      <w:r w:rsidR="008E1E0F" w:rsidRPr="00E7425D">
        <w:rPr>
          <w:sz w:val="26"/>
          <w:szCs w:val="26"/>
        </w:rPr>
        <w:t>vọng</w:t>
      </w:r>
      <w:proofErr w:type="spellEnd"/>
      <w:r w:rsidR="008E1E0F" w:rsidRPr="00E7425D">
        <w:rPr>
          <w:sz w:val="26"/>
          <w:szCs w:val="26"/>
        </w:rPr>
        <w:t xml:space="preserve"> </w:t>
      </w:r>
      <w:proofErr w:type="spellStart"/>
      <w:r w:rsidR="008E1E0F" w:rsidRPr="00E7425D">
        <w:rPr>
          <w:sz w:val="26"/>
          <w:szCs w:val="26"/>
        </w:rPr>
        <w:t>về</w:t>
      </w:r>
      <w:proofErr w:type="spellEnd"/>
      <w:r w:rsidR="008E1E0F" w:rsidRPr="00E7425D">
        <w:rPr>
          <w:sz w:val="26"/>
          <w:szCs w:val="26"/>
        </w:rPr>
        <w:t xml:space="preserve"> </w:t>
      </w:r>
      <w:proofErr w:type="spellStart"/>
      <w:r w:rsidR="008E1E0F" w:rsidRPr="00E7425D">
        <w:rPr>
          <w:sz w:val="26"/>
          <w:szCs w:val="26"/>
        </w:rPr>
        <w:lastRenderedPageBreak/>
        <w:t>cuộc</w:t>
      </w:r>
      <w:proofErr w:type="spellEnd"/>
      <w:r w:rsidR="008E1E0F" w:rsidRPr="00E7425D">
        <w:rPr>
          <w:sz w:val="26"/>
          <w:szCs w:val="26"/>
        </w:rPr>
        <w:t xml:space="preserve"> </w:t>
      </w:r>
      <w:proofErr w:type="spellStart"/>
      <w:r w:rsidR="008E1E0F" w:rsidRPr="00E7425D">
        <w:rPr>
          <w:sz w:val="26"/>
          <w:szCs w:val="26"/>
        </w:rPr>
        <w:t>sống</w:t>
      </w:r>
      <w:proofErr w:type="spellEnd"/>
      <w:r w:rsidR="008E1E0F" w:rsidRPr="00E7425D">
        <w:rPr>
          <w:sz w:val="26"/>
          <w:szCs w:val="26"/>
        </w:rPr>
        <w:t xml:space="preserve"> no </w:t>
      </w:r>
      <w:proofErr w:type="spellStart"/>
      <w:r w:rsidR="008E1E0F" w:rsidRPr="00E7425D">
        <w:rPr>
          <w:sz w:val="26"/>
          <w:szCs w:val="26"/>
        </w:rPr>
        <w:t>đủ</w:t>
      </w:r>
      <w:proofErr w:type="spellEnd"/>
      <w:r w:rsidR="008E1E0F" w:rsidRPr="00E7425D">
        <w:rPr>
          <w:sz w:val="26"/>
          <w:szCs w:val="26"/>
        </w:rPr>
        <w:t xml:space="preserve"> </w:t>
      </w:r>
      <w:proofErr w:type="spellStart"/>
      <w:r w:rsidR="008E1E0F" w:rsidRPr="00E7425D">
        <w:rPr>
          <w:sz w:val="26"/>
          <w:szCs w:val="26"/>
        </w:rPr>
        <w:t>của</w:t>
      </w:r>
      <w:proofErr w:type="spellEnd"/>
      <w:r w:rsidR="008E1E0F" w:rsidRPr="00E7425D">
        <w:rPr>
          <w:sz w:val="26"/>
          <w:szCs w:val="26"/>
        </w:rPr>
        <w:t xml:space="preserve"> </w:t>
      </w:r>
      <w:proofErr w:type="spellStart"/>
      <w:r w:rsidR="008E1E0F" w:rsidRPr="00E7425D">
        <w:rPr>
          <w:sz w:val="26"/>
          <w:szCs w:val="26"/>
        </w:rPr>
        <w:t>người</w:t>
      </w:r>
      <w:proofErr w:type="spellEnd"/>
      <w:r w:rsidR="008E1E0F" w:rsidRPr="00E7425D">
        <w:rPr>
          <w:sz w:val="26"/>
          <w:szCs w:val="26"/>
        </w:rPr>
        <w:t xml:space="preserve"> </w:t>
      </w:r>
      <w:proofErr w:type="spellStart"/>
      <w:r w:rsidR="008E1E0F" w:rsidRPr="00E7425D">
        <w:rPr>
          <w:sz w:val="26"/>
          <w:szCs w:val="26"/>
        </w:rPr>
        <w:t>dân</w:t>
      </w:r>
      <w:proofErr w:type="spellEnd"/>
      <w:r w:rsidR="008E1E0F" w:rsidRPr="00E7425D">
        <w:rPr>
          <w:sz w:val="26"/>
          <w:szCs w:val="26"/>
        </w:rPr>
        <w:t>” [</w:t>
      </w:r>
      <w:r w:rsidR="00901521" w:rsidRPr="00E7425D">
        <w:rPr>
          <w:sz w:val="26"/>
          <w:szCs w:val="26"/>
        </w:rPr>
        <w:t>23</w:t>
      </w:r>
      <w:r w:rsidR="008E1E0F" w:rsidRPr="00E7425D">
        <w:rPr>
          <w:sz w:val="26"/>
          <w:szCs w:val="26"/>
        </w:rPr>
        <w:t>, tr.127].</w:t>
      </w:r>
      <w:r w:rsidR="00847DB7">
        <w:rPr>
          <w:sz w:val="26"/>
          <w:szCs w:val="26"/>
        </w:rPr>
        <w:t xml:space="preserve"> </w:t>
      </w:r>
      <w:proofErr w:type="spellStart"/>
      <w:r w:rsidR="008E1E0F" w:rsidRPr="00E7425D">
        <w:rPr>
          <w:sz w:val="26"/>
          <w:szCs w:val="26"/>
        </w:rPr>
        <w:t>Mặc</w:t>
      </w:r>
      <w:proofErr w:type="spellEnd"/>
      <w:r w:rsidR="008E1E0F" w:rsidRPr="00E7425D">
        <w:rPr>
          <w:sz w:val="26"/>
          <w:szCs w:val="26"/>
        </w:rPr>
        <w:t xml:space="preserve"> </w:t>
      </w:r>
      <w:proofErr w:type="spellStart"/>
      <w:r w:rsidR="008E1E0F" w:rsidRPr="00E7425D">
        <w:rPr>
          <w:sz w:val="26"/>
          <w:szCs w:val="26"/>
        </w:rPr>
        <w:t>dù</w:t>
      </w:r>
      <w:proofErr w:type="spellEnd"/>
      <w:r w:rsidR="008E1E0F" w:rsidRPr="00E7425D">
        <w:rPr>
          <w:sz w:val="26"/>
          <w:szCs w:val="26"/>
        </w:rPr>
        <w:t xml:space="preserve"> </w:t>
      </w:r>
      <w:proofErr w:type="spellStart"/>
      <w:r w:rsidR="008E1E0F" w:rsidRPr="00E7425D">
        <w:rPr>
          <w:sz w:val="26"/>
          <w:szCs w:val="26"/>
        </w:rPr>
        <w:t>bài</w:t>
      </w:r>
      <w:proofErr w:type="spellEnd"/>
      <w:r w:rsidR="008E1E0F" w:rsidRPr="00E7425D">
        <w:rPr>
          <w:sz w:val="26"/>
          <w:szCs w:val="26"/>
        </w:rPr>
        <w:t xml:space="preserve"> </w:t>
      </w:r>
      <w:proofErr w:type="spellStart"/>
      <w:r w:rsidR="008E1E0F" w:rsidRPr="00E7425D">
        <w:rPr>
          <w:sz w:val="26"/>
          <w:szCs w:val="26"/>
        </w:rPr>
        <w:t>viết</w:t>
      </w:r>
      <w:proofErr w:type="spellEnd"/>
      <w:r w:rsidR="008E1E0F" w:rsidRPr="00E7425D">
        <w:rPr>
          <w:sz w:val="26"/>
          <w:szCs w:val="26"/>
        </w:rPr>
        <w:t xml:space="preserve"> </w:t>
      </w:r>
      <w:proofErr w:type="spellStart"/>
      <w:r w:rsidR="008E1E0F" w:rsidRPr="00E7425D">
        <w:rPr>
          <w:sz w:val="26"/>
          <w:szCs w:val="26"/>
        </w:rPr>
        <w:t>không</w:t>
      </w:r>
      <w:proofErr w:type="spellEnd"/>
      <w:r w:rsidR="008E1E0F" w:rsidRPr="00E7425D">
        <w:rPr>
          <w:sz w:val="26"/>
          <w:szCs w:val="26"/>
        </w:rPr>
        <w:t xml:space="preserve"> </w:t>
      </w:r>
      <w:proofErr w:type="spellStart"/>
      <w:r w:rsidR="008E1E0F" w:rsidRPr="00E7425D">
        <w:rPr>
          <w:sz w:val="26"/>
          <w:szCs w:val="26"/>
        </w:rPr>
        <w:t>đi</w:t>
      </w:r>
      <w:proofErr w:type="spellEnd"/>
      <w:r w:rsidR="008E1E0F" w:rsidRPr="00E7425D">
        <w:rPr>
          <w:sz w:val="26"/>
          <w:szCs w:val="26"/>
        </w:rPr>
        <w:t xml:space="preserve"> </w:t>
      </w:r>
      <w:proofErr w:type="spellStart"/>
      <w:r w:rsidR="008E1E0F" w:rsidRPr="00E7425D">
        <w:rPr>
          <w:sz w:val="26"/>
          <w:szCs w:val="26"/>
        </w:rPr>
        <w:t>sâu</w:t>
      </w:r>
      <w:proofErr w:type="spellEnd"/>
      <w:r w:rsidR="008E1E0F" w:rsidRPr="00E7425D">
        <w:rPr>
          <w:sz w:val="26"/>
          <w:szCs w:val="26"/>
        </w:rPr>
        <w:t xml:space="preserve"> </w:t>
      </w:r>
      <w:proofErr w:type="spellStart"/>
      <w:r w:rsidR="008E1E0F" w:rsidRPr="00E7425D">
        <w:rPr>
          <w:sz w:val="26"/>
          <w:szCs w:val="26"/>
        </w:rPr>
        <w:t>vào</w:t>
      </w:r>
      <w:proofErr w:type="spellEnd"/>
      <w:r w:rsidR="008E1E0F" w:rsidRPr="00E7425D">
        <w:rPr>
          <w:sz w:val="26"/>
          <w:szCs w:val="26"/>
        </w:rPr>
        <w:t xml:space="preserve"> </w:t>
      </w:r>
      <w:proofErr w:type="spellStart"/>
      <w:r w:rsidR="008E1E0F" w:rsidRPr="00E7425D">
        <w:rPr>
          <w:sz w:val="26"/>
          <w:szCs w:val="26"/>
        </w:rPr>
        <w:t>phân</w:t>
      </w:r>
      <w:proofErr w:type="spellEnd"/>
      <w:r w:rsidR="008E1E0F" w:rsidRPr="00E7425D">
        <w:rPr>
          <w:sz w:val="26"/>
          <w:szCs w:val="26"/>
        </w:rPr>
        <w:t xml:space="preserve"> </w:t>
      </w:r>
      <w:proofErr w:type="spellStart"/>
      <w:r w:rsidR="008E1E0F" w:rsidRPr="00E7425D">
        <w:rPr>
          <w:sz w:val="26"/>
          <w:szCs w:val="26"/>
        </w:rPr>
        <w:t>tích</w:t>
      </w:r>
      <w:proofErr w:type="spellEnd"/>
      <w:r w:rsidR="008E1E0F" w:rsidRPr="00E7425D">
        <w:rPr>
          <w:sz w:val="26"/>
          <w:szCs w:val="26"/>
        </w:rPr>
        <w:t xml:space="preserve"> </w:t>
      </w:r>
      <w:proofErr w:type="spellStart"/>
      <w:r w:rsidR="008E1E0F" w:rsidRPr="00E7425D">
        <w:rPr>
          <w:sz w:val="26"/>
          <w:szCs w:val="26"/>
        </w:rPr>
        <w:t>âm</w:t>
      </w:r>
      <w:proofErr w:type="spellEnd"/>
      <w:r w:rsidR="008E1E0F" w:rsidRPr="00E7425D">
        <w:rPr>
          <w:sz w:val="26"/>
          <w:szCs w:val="26"/>
        </w:rPr>
        <w:t xml:space="preserve"> </w:t>
      </w:r>
      <w:proofErr w:type="spellStart"/>
      <w:r w:rsidR="008E1E0F" w:rsidRPr="00E7425D">
        <w:rPr>
          <w:sz w:val="26"/>
          <w:szCs w:val="26"/>
        </w:rPr>
        <w:t>nhạc</w:t>
      </w:r>
      <w:proofErr w:type="spellEnd"/>
      <w:r w:rsidR="008E1E0F" w:rsidRPr="00E7425D">
        <w:rPr>
          <w:sz w:val="26"/>
          <w:szCs w:val="26"/>
        </w:rPr>
        <w:t xml:space="preserve"> hay </w:t>
      </w:r>
      <w:proofErr w:type="spellStart"/>
      <w:r w:rsidR="008E1E0F" w:rsidRPr="00E7425D">
        <w:rPr>
          <w:sz w:val="26"/>
          <w:szCs w:val="26"/>
        </w:rPr>
        <w:t>kỹ</w:t>
      </w:r>
      <w:proofErr w:type="spellEnd"/>
      <w:r w:rsidR="008E1E0F" w:rsidRPr="00E7425D">
        <w:rPr>
          <w:sz w:val="26"/>
          <w:szCs w:val="26"/>
        </w:rPr>
        <w:t xml:space="preserve"> </w:t>
      </w:r>
      <w:proofErr w:type="spellStart"/>
      <w:r w:rsidR="008E1E0F" w:rsidRPr="00E7425D">
        <w:rPr>
          <w:sz w:val="26"/>
          <w:szCs w:val="26"/>
        </w:rPr>
        <w:t>thuật</w:t>
      </w:r>
      <w:proofErr w:type="spellEnd"/>
      <w:r w:rsidR="008E1E0F" w:rsidRPr="00E7425D">
        <w:rPr>
          <w:sz w:val="26"/>
          <w:szCs w:val="26"/>
        </w:rPr>
        <w:t xml:space="preserve"> </w:t>
      </w:r>
      <w:proofErr w:type="spellStart"/>
      <w:r w:rsidR="008E1E0F" w:rsidRPr="00E7425D">
        <w:rPr>
          <w:sz w:val="26"/>
          <w:szCs w:val="26"/>
        </w:rPr>
        <w:t>diễn</w:t>
      </w:r>
      <w:proofErr w:type="spellEnd"/>
      <w:r w:rsidR="008E1E0F" w:rsidRPr="00E7425D">
        <w:rPr>
          <w:sz w:val="26"/>
          <w:szCs w:val="26"/>
        </w:rPr>
        <w:t xml:space="preserve"> </w:t>
      </w:r>
      <w:proofErr w:type="spellStart"/>
      <w:r w:rsidR="008E1E0F" w:rsidRPr="00E7425D">
        <w:rPr>
          <w:sz w:val="26"/>
          <w:szCs w:val="26"/>
        </w:rPr>
        <w:t>xướng</w:t>
      </w:r>
      <w:proofErr w:type="spellEnd"/>
      <w:r w:rsidR="008E1E0F" w:rsidRPr="00E7425D">
        <w:rPr>
          <w:sz w:val="26"/>
          <w:szCs w:val="26"/>
        </w:rPr>
        <w:t xml:space="preserve">, </w:t>
      </w:r>
      <w:proofErr w:type="spellStart"/>
      <w:r w:rsidR="008E1E0F" w:rsidRPr="00E7425D">
        <w:rPr>
          <w:sz w:val="26"/>
          <w:szCs w:val="26"/>
        </w:rPr>
        <w:t>nhưng</w:t>
      </w:r>
      <w:proofErr w:type="spellEnd"/>
      <w:r w:rsidR="008E1E0F" w:rsidRPr="00E7425D">
        <w:rPr>
          <w:sz w:val="26"/>
          <w:szCs w:val="26"/>
        </w:rPr>
        <w:t xml:space="preserve"> </w:t>
      </w:r>
      <w:proofErr w:type="spellStart"/>
      <w:r w:rsidR="008E1E0F" w:rsidRPr="00E7425D">
        <w:rPr>
          <w:sz w:val="26"/>
          <w:szCs w:val="26"/>
        </w:rPr>
        <w:t>đã</w:t>
      </w:r>
      <w:proofErr w:type="spellEnd"/>
      <w:r w:rsidR="008E1E0F" w:rsidRPr="00E7425D">
        <w:rPr>
          <w:sz w:val="26"/>
          <w:szCs w:val="26"/>
        </w:rPr>
        <w:t xml:space="preserve"> </w:t>
      </w:r>
      <w:proofErr w:type="spellStart"/>
      <w:r w:rsidR="008E1E0F" w:rsidRPr="00E7425D">
        <w:rPr>
          <w:sz w:val="26"/>
          <w:szCs w:val="26"/>
        </w:rPr>
        <w:t>cung</w:t>
      </w:r>
      <w:proofErr w:type="spellEnd"/>
      <w:r w:rsidR="008E1E0F" w:rsidRPr="00E7425D">
        <w:rPr>
          <w:sz w:val="26"/>
          <w:szCs w:val="26"/>
        </w:rPr>
        <w:t xml:space="preserve"> </w:t>
      </w:r>
      <w:proofErr w:type="spellStart"/>
      <w:r w:rsidR="008E1E0F" w:rsidRPr="00E7425D">
        <w:rPr>
          <w:sz w:val="26"/>
          <w:szCs w:val="26"/>
        </w:rPr>
        <w:t>cấp</w:t>
      </w:r>
      <w:proofErr w:type="spellEnd"/>
      <w:r w:rsidR="008E1E0F" w:rsidRPr="00E7425D">
        <w:rPr>
          <w:sz w:val="26"/>
          <w:szCs w:val="26"/>
        </w:rPr>
        <w:t xml:space="preserve"> </w:t>
      </w:r>
      <w:proofErr w:type="spellStart"/>
      <w:r w:rsidR="008E1E0F" w:rsidRPr="00E7425D">
        <w:rPr>
          <w:sz w:val="26"/>
          <w:szCs w:val="26"/>
        </w:rPr>
        <w:t>một</w:t>
      </w:r>
      <w:proofErr w:type="spellEnd"/>
      <w:r w:rsidR="008E1E0F" w:rsidRPr="00E7425D">
        <w:rPr>
          <w:sz w:val="26"/>
          <w:szCs w:val="26"/>
        </w:rPr>
        <w:t xml:space="preserve"> </w:t>
      </w:r>
      <w:proofErr w:type="spellStart"/>
      <w:r w:rsidR="008E1E0F" w:rsidRPr="00E7425D">
        <w:rPr>
          <w:sz w:val="26"/>
          <w:szCs w:val="26"/>
        </w:rPr>
        <w:t>nền</w:t>
      </w:r>
      <w:proofErr w:type="spellEnd"/>
      <w:r w:rsidR="008E1E0F" w:rsidRPr="00E7425D">
        <w:rPr>
          <w:sz w:val="26"/>
          <w:szCs w:val="26"/>
        </w:rPr>
        <w:t xml:space="preserve"> </w:t>
      </w:r>
      <w:proofErr w:type="spellStart"/>
      <w:r w:rsidR="008E1E0F" w:rsidRPr="00E7425D">
        <w:rPr>
          <w:sz w:val="26"/>
          <w:szCs w:val="26"/>
        </w:rPr>
        <w:t>tảng</w:t>
      </w:r>
      <w:proofErr w:type="spellEnd"/>
      <w:r w:rsidR="008E1E0F" w:rsidRPr="00E7425D">
        <w:rPr>
          <w:sz w:val="26"/>
          <w:szCs w:val="26"/>
        </w:rPr>
        <w:t xml:space="preserve"> </w:t>
      </w:r>
      <w:proofErr w:type="spellStart"/>
      <w:r w:rsidR="008E1E0F" w:rsidRPr="00E7425D">
        <w:rPr>
          <w:sz w:val="26"/>
          <w:szCs w:val="26"/>
        </w:rPr>
        <w:t>quan</w:t>
      </w:r>
      <w:proofErr w:type="spellEnd"/>
      <w:r w:rsidR="008E1E0F" w:rsidRPr="00E7425D">
        <w:rPr>
          <w:sz w:val="26"/>
          <w:szCs w:val="26"/>
        </w:rPr>
        <w:t xml:space="preserve"> </w:t>
      </w:r>
      <w:proofErr w:type="spellStart"/>
      <w:r w:rsidR="008E1E0F" w:rsidRPr="00E7425D">
        <w:rPr>
          <w:sz w:val="26"/>
          <w:szCs w:val="26"/>
        </w:rPr>
        <w:t>trọng</w:t>
      </w:r>
      <w:proofErr w:type="spellEnd"/>
      <w:r w:rsidR="008E1E0F" w:rsidRPr="00E7425D">
        <w:rPr>
          <w:sz w:val="26"/>
          <w:szCs w:val="26"/>
        </w:rPr>
        <w:t xml:space="preserve"> </w:t>
      </w:r>
      <w:proofErr w:type="spellStart"/>
      <w:r w:rsidR="008E1E0F" w:rsidRPr="00E7425D">
        <w:rPr>
          <w:sz w:val="26"/>
          <w:szCs w:val="26"/>
        </w:rPr>
        <w:t>về</w:t>
      </w:r>
      <w:proofErr w:type="spellEnd"/>
      <w:r w:rsidR="008E1E0F" w:rsidRPr="00E7425D">
        <w:rPr>
          <w:sz w:val="26"/>
          <w:szCs w:val="26"/>
        </w:rPr>
        <w:t xml:space="preserve"> </w:t>
      </w:r>
      <w:proofErr w:type="spellStart"/>
      <w:r w:rsidR="008E1E0F" w:rsidRPr="00E7425D">
        <w:rPr>
          <w:sz w:val="26"/>
          <w:szCs w:val="26"/>
        </w:rPr>
        <w:t>giá</w:t>
      </w:r>
      <w:proofErr w:type="spellEnd"/>
      <w:r w:rsidR="008E1E0F" w:rsidRPr="00E7425D">
        <w:rPr>
          <w:sz w:val="26"/>
          <w:szCs w:val="26"/>
        </w:rPr>
        <w:t xml:space="preserve"> </w:t>
      </w:r>
      <w:proofErr w:type="spellStart"/>
      <w:r w:rsidR="008E1E0F" w:rsidRPr="00E7425D">
        <w:rPr>
          <w:sz w:val="26"/>
          <w:szCs w:val="26"/>
        </w:rPr>
        <w:t>trị</w:t>
      </w:r>
      <w:proofErr w:type="spellEnd"/>
      <w:r w:rsidR="008E1E0F" w:rsidRPr="00E7425D">
        <w:rPr>
          <w:sz w:val="26"/>
          <w:szCs w:val="26"/>
        </w:rPr>
        <w:t xml:space="preserve"> </w:t>
      </w:r>
      <w:proofErr w:type="spellStart"/>
      <w:r w:rsidR="008E1E0F" w:rsidRPr="00E7425D">
        <w:rPr>
          <w:sz w:val="26"/>
          <w:szCs w:val="26"/>
        </w:rPr>
        <w:t>nội</w:t>
      </w:r>
      <w:proofErr w:type="spellEnd"/>
      <w:r w:rsidR="008E1E0F" w:rsidRPr="00E7425D">
        <w:rPr>
          <w:sz w:val="26"/>
          <w:szCs w:val="26"/>
        </w:rPr>
        <w:t xml:space="preserve"> dung </w:t>
      </w:r>
      <w:proofErr w:type="spellStart"/>
      <w:r w:rsidR="008E1E0F" w:rsidRPr="00E7425D">
        <w:rPr>
          <w:sz w:val="26"/>
          <w:szCs w:val="26"/>
        </w:rPr>
        <w:t>và</w:t>
      </w:r>
      <w:proofErr w:type="spellEnd"/>
      <w:r w:rsidR="008E1E0F" w:rsidRPr="00E7425D">
        <w:rPr>
          <w:sz w:val="26"/>
          <w:szCs w:val="26"/>
        </w:rPr>
        <w:t xml:space="preserve"> </w:t>
      </w:r>
      <w:proofErr w:type="spellStart"/>
      <w:r w:rsidR="008E1E0F" w:rsidRPr="00E7425D">
        <w:rPr>
          <w:sz w:val="26"/>
          <w:szCs w:val="26"/>
        </w:rPr>
        <w:t>chức</w:t>
      </w:r>
      <w:proofErr w:type="spellEnd"/>
      <w:r w:rsidR="008E1E0F" w:rsidRPr="00E7425D">
        <w:rPr>
          <w:sz w:val="26"/>
          <w:szCs w:val="26"/>
        </w:rPr>
        <w:t xml:space="preserve"> </w:t>
      </w:r>
      <w:proofErr w:type="spellStart"/>
      <w:r w:rsidR="008E1E0F" w:rsidRPr="00E7425D">
        <w:rPr>
          <w:sz w:val="26"/>
          <w:szCs w:val="26"/>
        </w:rPr>
        <w:t>năng</w:t>
      </w:r>
      <w:proofErr w:type="spellEnd"/>
      <w:r w:rsidR="008E1E0F" w:rsidRPr="00E7425D">
        <w:rPr>
          <w:sz w:val="26"/>
          <w:szCs w:val="26"/>
        </w:rPr>
        <w:t xml:space="preserve"> </w:t>
      </w:r>
      <w:proofErr w:type="spellStart"/>
      <w:r w:rsidR="008E1E0F" w:rsidRPr="00E7425D">
        <w:rPr>
          <w:sz w:val="26"/>
          <w:szCs w:val="26"/>
        </w:rPr>
        <w:t>xã</w:t>
      </w:r>
      <w:proofErr w:type="spellEnd"/>
      <w:r w:rsidR="008E1E0F" w:rsidRPr="00E7425D">
        <w:rPr>
          <w:sz w:val="26"/>
          <w:szCs w:val="26"/>
        </w:rPr>
        <w:t xml:space="preserve"> </w:t>
      </w:r>
      <w:proofErr w:type="spellStart"/>
      <w:r w:rsidR="008E1E0F" w:rsidRPr="00E7425D">
        <w:rPr>
          <w:sz w:val="26"/>
          <w:szCs w:val="26"/>
        </w:rPr>
        <w:t>hội</w:t>
      </w:r>
      <w:proofErr w:type="spellEnd"/>
      <w:r w:rsidR="008E1E0F" w:rsidRPr="00E7425D">
        <w:rPr>
          <w:sz w:val="26"/>
          <w:szCs w:val="26"/>
        </w:rPr>
        <w:t xml:space="preserve"> </w:t>
      </w:r>
      <w:proofErr w:type="spellStart"/>
      <w:r w:rsidR="008E1E0F" w:rsidRPr="00E7425D">
        <w:rPr>
          <w:sz w:val="26"/>
          <w:szCs w:val="26"/>
        </w:rPr>
        <w:t>của</w:t>
      </w:r>
      <w:proofErr w:type="spellEnd"/>
      <w:r w:rsidR="008E1E0F"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8E1E0F" w:rsidRPr="00E7425D">
        <w:rPr>
          <w:sz w:val="26"/>
          <w:szCs w:val="26"/>
        </w:rPr>
        <w:t xml:space="preserve">. </w:t>
      </w:r>
      <w:proofErr w:type="spellStart"/>
      <w:r w:rsidR="008E1E0F" w:rsidRPr="00E7425D">
        <w:rPr>
          <w:sz w:val="26"/>
          <w:szCs w:val="26"/>
        </w:rPr>
        <w:t>Đây</w:t>
      </w:r>
      <w:proofErr w:type="spellEnd"/>
      <w:r w:rsidR="008E1E0F" w:rsidRPr="00E7425D">
        <w:rPr>
          <w:sz w:val="26"/>
          <w:szCs w:val="26"/>
        </w:rPr>
        <w:t xml:space="preserve"> </w:t>
      </w:r>
      <w:proofErr w:type="spellStart"/>
      <w:r w:rsidR="008E1E0F" w:rsidRPr="00E7425D">
        <w:rPr>
          <w:sz w:val="26"/>
          <w:szCs w:val="26"/>
        </w:rPr>
        <w:t>là</w:t>
      </w:r>
      <w:proofErr w:type="spellEnd"/>
      <w:r w:rsidR="008E1E0F" w:rsidRPr="00E7425D">
        <w:rPr>
          <w:sz w:val="26"/>
          <w:szCs w:val="26"/>
        </w:rPr>
        <w:t xml:space="preserve"> </w:t>
      </w:r>
      <w:proofErr w:type="spellStart"/>
      <w:r w:rsidR="008E1E0F" w:rsidRPr="00E7425D">
        <w:rPr>
          <w:sz w:val="26"/>
          <w:szCs w:val="26"/>
        </w:rPr>
        <w:t>cơ</w:t>
      </w:r>
      <w:proofErr w:type="spellEnd"/>
      <w:r w:rsidR="008E1E0F" w:rsidRPr="00E7425D">
        <w:rPr>
          <w:sz w:val="26"/>
          <w:szCs w:val="26"/>
        </w:rPr>
        <w:t xml:space="preserve"> </w:t>
      </w:r>
      <w:proofErr w:type="spellStart"/>
      <w:r w:rsidR="008E1E0F" w:rsidRPr="00E7425D">
        <w:rPr>
          <w:sz w:val="26"/>
          <w:szCs w:val="26"/>
        </w:rPr>
        <w:t>sở</w:t>
      </w:r>
      <w:proofErr w:type="spellEnd"/>
      <w:r w:rsidR="008E1E0F" w:rsidRPr="00E7425D">
        <w:rPr>
          <w:sz w:val="26"/>
          <w:szCs w:val="26"/>
        </w:rPr>
        <w:t xml:space="preserve"> </w:t>
      </w:r>
      <w:proofErr w:type="spellStart"/>
      <w:r w:rsidR="008E1E0F" w:rsidRPr="00E7425D">
        <w:rPr>
          <w:sz w:val="26"/>
          <w:szCs w:val="26"/>
        </w:rPr>
        <w:t>để</w:t>
      </w:r>
      <w:proofErr w:type="spellEnd"/>
      <w:r w:rsidR="008E1E0F" w:rsidRPr="00E7425D">
        <w:rPr>
          <w:sz w:val="26"/>
          <w:szCs w:val="26"/>
        </w:rPr>
        <w:t xml:space="preserve"> </w:t>
      </w:r>
      <w:proofErr w:type="spellStart"/>
      <w:r w:rsidR="008E1E0F" w:rsidRPr="00E7425D">
        <w:rPr>
          <w:sz w:val="26"/>
          <w:szCs w:val="26"/>
        </w:rPr>
        <w:t>luận</w:t>
      </w:r>
      <w:proofErr w:type="spellEnd"/>
      <w:r w:rsidR="008E1E0F" w:rsidRPr="00E7425D">
        <w:rPr>
          <w:sz w:val="26"/>
          <w:szCs w:val="26"/>
        </w:rPr>
        <w:t xml:space="preserve"> </w:t>
      </w:r>
      <w:proofErr w:type="spellStart"/>
      <w:r w:rsidR="008E1E0F" w:rsidRPr="00E7425D">
        <w:rPr>
          <w:sz w:val="26"/>
          <w:szCs w:val="26"/>
        </w:rPr>
        <w:t>án</w:t>
      </w:r>
      <w:proofErr w:type="spellEnd"/>
      <w:r w:rsidR="008E1E0F" w:rsidRPr="00E7425D">
        <w:rPr>
          <w:sz w:val="26"/>
          <w:szCs w:val="26"/>
        </w:rPr>
        <w:t xml:space="preserve"> </w:t>
      </w:r>
      <w:proofErr w:type="spellStart"/>
      <w:r w:rsidR="008E1E0F" w:rsidRPr="00E7425D">
        <w:rPr>
          <w:sz w:val="26"/>
          <w:szCs w:val="26"/>
        </w:rPr>
        <w:t>kế</w:t>
      </w:r>
      <w:proofErr w:type="spellEnd"/>
      <w:r w:rsidR="008E1E0F" w:rsidRPr="00E7425D">
        <w:rPr>
          <w:sz w:val="26"/>
          <w:szCs w:val="26"/>
        </w:rPr>
        <w:t xml:space="preserve"> </w:t>
      </w:r>
      <w:proofErr w:type="spellStart"/>
      <w:r w:rsidR="008E1E0F" w:rsidRPr="00E7425D">
        <w:rPr>
          <w:sz w:val="26"/>
          <w:szCs w:val="26"/>
        </w:rPr>
        <w:t>thừa</w:t>
      </w:r>
      <w:proofErr w:type="spellEnd"/>
      <w:r w:rsidR="008E1E0F" w:rsidRPr="00E7425D">
        <w:rPr>
          <w:sz w:val="26"/>
          <w:szCs w:val="26"/>
        </w:rPr>
        <w:t xml:space="preserve"> </w:t>
      </w:r>
      <w:proofErr w:type="spellStart"/>
      <w:r w:rsidR="008E1E0F" w:rsidRPr="00E7425D">
        <w:rPr>
          <w:sz w:val="26"/>
          <w:szCs w:val="26"/>
        </w:rPr>
        <w:t>trong</w:t>
      </w:r>
      <w:proofErr w:type="spellEnd"/>
      <w:r w:rsidR="008E1E0F" w:rsidRPr="00E7425D">
        <w:rPr>
          <w:sz w:val="26"/>
          <w:szCs w:val="26"/>
        </w:rPr>
        <w:t xml:space="preserve"> </w:t>
      </w:r>
      <w:proofErr w:type="spellStart"/>
      <w:r w:rsidR="008E1E0F" w:rsidRPr="00E7425D">
        <w:rPr>
          <w:sz w:val="26"/>
          <w:szCs w:val="26"/>
        </w:rPr>
        <w:t>việc</w:t>
      </w:r>
      <w:proofErr w:type="spellEnd"/>
      <w:r w:rsidR="008E1E0F" w:rsidRPr="00E7425D">
        <w:rPr>
          <w:sz w:val="26"/>
          <w:szCs w:val="26"/>
        </w:rPr>
        <w:t xml:space="preserve"> </w:t>
      </w:r>
      <w:proofErr w:type="spellStart"/>
      <w:r w:rsidR="008E1E0F" w:rsidRPr="00E7425D">
        <w:rPr>
          <w:sz w:val="26"/>
          <w:szCs w:val="26"/>
        </w:rPr>
        <w:t>xác</w:t>
      </w:r>
      <w:proofErr w:type="spellEnd"/>
      <w:r w:rsidR="008E1E0F" w:rsidRPr="00E7425D">
        <w:rPr>
          <w:sz w:val="26"/>
          <w:szCs w:val="26"/>
        </w:rPr>
        <w:t xml:space="preserve"> </w:t>
      </w:r>
      <w:proofErr w:type="spellStart"/>
      <w:r w:rsidR="008E1E0F" w:rsidRPr="00E7425D">
        <w:rPr>
          <w:sz w:val="26"/>
          <w:szCs w:val="26"/>
        </w:rPr>
        <w:t>định</w:t>
      </w:r>
      <w:proofErr w:type="spellEnd"/>
      <w:r w:rsidR="008E1E0F" w:rsidRPr="00E7425D">
        <w:rPr>
          <w:sz w:val="26"/>
          <w:szCs w:val="26"/>
        </w:rPr>
        <w:t xml:space="preserve"> </w:t>
      </w:r>
      <w:proofErr w:type="spellStart"/>
      <w:r w:rsidR="008E1E0F" w:rsidRPr="00E7425D">
        <w:rPr>
          <w:sz w:val="26"/>
          <w:szCs w:val="26"/>
        </w:rPr>
        <w:t>vai</w:t>
      </w:r>
      <w:proofErr w:type="spellEnd"/>
      <w:r w:rsidR="008E1E0F" w:rsidRPr="00E7425D">
        <w:rPr>
          <w:sz w:val="26"/>
          <w:szCs w:val="26"/>
        </w:rPr>
        <w:t xml:space="preserve"> </w:t>
      </w:r>
      <w:proofErr w:type="spellStart"/>
      <w:r w:rsidR="008E1E0F" w:rsidRPr="00E7425D">
        <w:rPr>
          <w:sz w:val="26"/>
          <w:szCs w:val="26"/>
        </w:rPr>
        <w:t>trò</w:t>
      </w:r>
      <w:proofErr w:type="spellEnd"/>
      <w:r w:rsidR="008E1E0F" w:rsidRPr="00E7425D">
        <w:rPr>
          <w:sz w:val="26"/>
          <w:szCs w:val="26"/>
        </w:rPr>
        <w:t xml:space="preserve"> </w:t>
      </w:r>
      <w:proofErr w:type="spellStart"/>
      <w:r w:rsidR="008E1E0F" w:rsidRPr="00E7425D">
        <w:rPr>
          <w:sz w:val="26"/>
          <w:szCs w:val="26"/>
        </w:rPr>
        <w:t>giáo</w:t>
      </w:r>
      <w:proofErr w:type="spellEnd"/>
      <w:r w:rsidR="008E1E0F" w:rsidRPr="00E7425D">
        <w:rPr>
          <w:sz w:val="26"/>
          <w:szCs w:val="26"/>
        </w:rPr>
        <w:t xml:space="preserve"> </w:t>
      </w:r>
      <w:proofErr w:type="spellStart"/>
      <w:r w:rsidR="008E1E0F" w:rsidRPr="00E7425D">
        <w:rPr>
          <w:sz w:val="26"/>
          <w:szCs w:val="26"/>
        </w:rPr>
        <w:t>dục</w:t>
      </w:r>
      <w:proofErr w:type="spellEnd"/>
      <w:r w:rsidR="008E1E0F" w:rsidRPr="00E7425D">
        <w:rPr>
          <w:sz w:val="26"/>
          <w:szCs w:val="26"/>
        </w:rPr>
        <w:t xml:space="preserve"> </w:t>
      </w:r>
      <w:proofErr w:type="spellStart"/>
      <w:r w:rsidR="008E1E0F" w:rsidRPr="00E7425D">
        <w:rPr>
          <w:sz w:val="26"/>
          <w:szCs w:val="26"/>
        </w:rPr>
        <w:t>của</w:t>
      </w:r>
      <w:proofErr w:type="spellEnd"/>
      <w:r w:rsidR="008E1E0F" w:rsidRPr="00E7425D">
        <w:rPr>
          <w:sz w:val="26"/>
          <w:szCs w:val="26"/>
        </w:rPr>
        <w:t xml:space="preserve"> </w:t>
      </w:r>
      <w:proofErr w:type="spellStart"/>
      <w:r w:rsidR="008E1E0F" w:rsidRPr="00E7425D">
        <w:rPr>
          <w:sz w:val="26"/>
          <w:szCs w:val="26"/>
        </w:rPr>
        <w:t>loại</w:t>
      </w:r>
      <w:proofErr w:type="spellEnd"/>
      <w:r w:rsidR="008E1E0F" w:rsidRPr="00E7425D">
        <w:rPr>
          <w:sz w:val="26"/>
          <w:szCs w:val="26"/>
        </w:rPr>
        <w:t xml:space="preserve"> </w:t>
      </w:r>
      <w:proofErr w:type="spellStart"/>
      <w:r w:rsidR="008E1E0F" w:rsidRPr="00E7425D">
        <w:rPr>
          <w:sz w:val="26"/>
          <w:szCs w:val="26"/>
        </w:rPr>
        <w:t>hình</w:t>
      </w:r>
      <w:proofErr w:type="spellEnd"/>
      <w:r w:rsidR="008E1E0F" w:rsidRPr="00E7425D">
        <w:rPr>
          <w:sz w:val="26"/>
          <w:szCs w:val="26"/>
        </w:rPr>
        <w:t xml:space="preserve"> </w:t>
      </w:r>
      <w:proofErr w:type="spellStart"/>
      <w:r w:rsidR="008E1E0F" w:rsidRPr="00E7425D">
        <w:rPr>
          <w:sz w:val="26"/>
          <w:szCs w:val="26"/>
        </w:rPr>
        <w:t>dân</w:t>
      </w:r>
      <w:proofErr w:type="spellEnd"/>
      <w:r w:rsidR="008E1E0F" w:rsidRPr="00E7425D">
        <w:rPr>
          <w:sz w:val="26"/>
          <w:szCs w:val="26"/>
        </w:rPr>
        <w:t xml:space="preserve"> ca </w:t>
      </w:r>
      <w:proofErr w:type="spellStart"/>
      <w:r w:rsidR="008E1E0F" w:rsidRPr="00E7425D">
        <w:rPr>
          <w:sz w:val="26"/>
          <w:szCs w:val="26"/>
        </w:rPr>
        <w:t>này</w:t>
      </w:r>
      <w:proofErr w:type="spellEnd"/>
      <w:r w:rsidR="008E1E0F" w:rsidRPr="00E7425D">
        <w:rPr>
          <w:sz w:val="26"/>
          <w:szCs w:val="26"/>
        </w:rPr>
        <w:t xml:space="preserve">, </w:t>
      </w:r>
      <w:proofErr w:type="spellStart"/>
      <w:r w:rsidR="008E1E0F" w:rsidRPr="00E7425D">
        <w:rPr>
          <w:sz w:val="26"/>
          <w:szCs w:val="26"/>
        </w:rPr>
        <w:t>từ</w:t>
      </w:r>
      <w:proofErr w:type="spellEnd"/>
      <w:r w:rsidR="008E1E0F" w:rsidRPr="00E7425D">
        <w:rPr>
          <w:sz w:val="26"/>
          <w:szCs w:val="26"/>
        </w:rPr>
        <w:t xml:space="preserve"> </w:t>
      </w:r>
      <w:proofErr w:type="spellStart"/>
      <w:r w:rsidR="008E1E0F" w:rsidRPr="00E7425D">
        <w:rPr>
          <w:sz w:val="26"/>
          <w:szCs w:val="26"/>
        </w:rPr>
        <w:t>đó</w:t>
      </w:r>
      <w:proofErr w:type="spellEnd"/>
      <w:r w:rsidR="008E1E0F" w:rsidRPr="00E7425D">
        <w:rPr>
          <w:sz w:val="26"/>
          <w:szCs w:val="26"/>
        </w:rPr>
        <w:t xml:space="preserve"> </w:t>
      </w:r>
      <w:proofErr w:type="spellStart"/>
      <w:r w:rsidR="008E1E0F" w:rsidRPr="00E7425D">
        <w:rPr>
          <w:sz w:val="26"/>
          <w:szCs w:val="26"/>
        </w:rPr>
        <w:t>đề</w:t>
      </w:r>
      <w:proofErr w:type="spellEnd"/>
      <w:r w:rsidR="008E1E0F" w:rsidRPr="00E7425D">
        <w:rPr>
          <w:sz w:val="26"/>
          <w:szCs w:val="26"/>
        </w:rPr>
        <w:t xml:space="preserve"> </w:t>
      </w:r>
      <w:proofErr w:type="spellStart"/>
      <w:r w:rsidR="008E1E0F" w:rsidRPr="00E7425D">
        <w:rPr>
          <w:sz w:val="26"/>
          <w:szCs w:val="26"/>
        </w:rPr>
        <w:t>xuất</w:t>
      </w:r>
      <w:proofErr w:type="spellEnd"/>
      <w:r w:rsidR="008E1E0F" w:rsidRPr="00E7425D">
        <w:rPr>
          <w:sz w:val="26"/>
          <w:szCs w:val="26"/>
        </w:rPr>
        <w:t xml:space="preserve"> </w:t>
      </w:r>
      <w:proofErr w:type="spellStart"/>
      <w:r w:rsidR="008E1E0F" w:rsidRPr="00E7425D">
        <w:rPr>
          <w:sz w:val="26"/>
          <w:szCs w:val="26"/>
        </w:rPr>
        <w:t>các</w:t>
      </w:r>
      <w:proofErr w:type="spellEnd"/>
      <w:r w:rsidR="008E1E0F" w:rsidRPr="00E7425D">
        <w:rPr>
          <w:sz w:val="26"/>
          <w:szCs w:val="26"/>
        </w:rPr>
        <w:t xml:space="preserve"> </w:t>
      </w:r>
      <w:proofErr w:type="spellStart"/>
      <w:r w:rsidR="008E1E0F" w:rsidRPr="00E7425D">
        <w:rPr>
          <w:sz w:val="26"/>
          <w:szCs w:val="26"/>
        </w:rPr>
        <w:t>biện</w:t>
      </w:r>
      <w:proofErr w:type="spellEnd"/>
      <w:r w:rsidR="008E1E0F" w:rsidRPr="00E7425D">
        <w:rPr>
          <w:sz w:val="26"/>
          <w:szCs w:val="26"/>
        </w:rPr>
        <w:t xml:space="preserve"> </w:t>
      </w:r>
      <w:proofErr w:type="spellStart"/>
      <w:r w:rsidR="008E1E0F" w:rsidRPr="00E7425D">
        <w:rPr>
          <w:sz w:val="26"/>
          <w:szCs w:val="26"/>
        </w:rPr>
        <w:t>pháp</w:t>
      </w:r>
      <w:proofErr w:type="spellEnd"/>
      <w:r w:rsidR="008E1E0F" w:rsidRPr="00E7425D">
        <w:rPr>
          <w:sz w:val="26"/>
          <w:szCs w:val="26"/>
        </w:rPr>
        <w:t xml:space="preserve"> </w:t>
      </w:r>
      <w:proofErr w:type="spellStart"/>
      <w:r w:rsidR="008E1E0F" w:rsidRPr="00E7425D">
        <w:rPr>
          <w:sz w:val="26"/>
          <w:szCs w:val="26"/>
        </w:rPr>
        <w:t>tích</w:t>
      </w:r>
      <w:proofErr w:type="spellEnd"/>
      <w:r w:rsidR="008E1E0F" w:rsidRPr="00E7425D">
        <w:rPr>
          <w:sz w:val="26"/>
          <w:szCs w:val="26"/>
        </w:rPr>
        <w:t xml:space="preserve"> </w:t>
      </w:r>
      <w:proofErr w:type="spellStart"/>
      <w:r w:rsidR="008E1E0F" w:rsidRPr="00E7425D">
        <w:rPr>
          <w:sz w:val="26"/>
          <w:szCs w:val="26"/>
        </w:rPr>
        <w:t>hợp</w:t>
      </w:r>
      <w:proofErr w:type="spellEnd"/>
      <w:r w:rsidR="008E1E0F"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8E1E0F" w:rsidRPr="00E7425D">
        <w:rPr>
          <w:sz w:val="26"/>
          <w:szCs w:val="26"/>
        </w:rPr>
        <w:t xml:space="preserve"> </w:t>
      </w:r>
      <w:proofErr w:type="spellStart"/>
      <w:r w:rsidR="008E1E0F" w:rsidRPr="00E7425D">
        <w:rPr>
          <w:sz w:val="26"/>
          <w:szCs w:val="26"/>
        </w:rPr>
        <w:t>vào</w:t>
      </w:r>
      <w:proofErr w:type="spellEnd"/>
      <w:r w:rsidR="008E1E0F" w:rsidRPr="00E7425D">
        <w:rPr>
          <w:sz w:val="26"/>
          <w:szCs w:val="26"/>
        </w:rPr>
        <w:t xml:space="preserve"> </w:t>
      </w:r>
      <w:proofErr w:type="spellStart"/>
      <w:r w:rsidR="008E1E0F" w:rsidRPr="00E7425D">
        <w:rPr>
          <w:sz w:val="26"/>
          <w:szCs w:val="26"/>
        </w:rPr>
        <w:t>dạy</w:t>
      </w:r>
      <w:proofErr w:type="spellEnd"/>
      <w:r w:rsidR="008E1E0F" w:rsidRPr="00E7425D">
        <w:rPr>
          <w:sz w:val="26"/>
          <w:szCs w:val="26"/>
        </w:rPr>
        <w:t xml:space="preserve"> </w:t>
      </w:r>
      <w:proofErr w:type="spellStart"/>
      <w:r w:rsidR="008E1E0F" w:rsidRPr="00E7425D">
        <w:rPr>
          <w:sz w:val="26"/>
          <w:szCs w:val="26"/>
        </w:rPr>
        <w:t>học</w:t>
      </w:r>
      <w:proofErr w:type="spellEnd"/>
      <w:r w:rsidR="008E1E0F" w:rsidRPr="00E7425D">
        <w:rPr>
          <w:sz w:val="26"/>
          <w:szCs w:val="26"/>
        </w:rPr>
        <w:t xml:space="preserve"> </w:t>
      </w:r>
      <w:proofErr w:type="spellStart"/>
      <w:r w:rsidR="008E1E0F" w:rsidRPr="00E7425D">
        <w:rPr>
          <w:sz w:val="26"/>
          <w:szCs w:val="26"/>
        </w:rPr>
        <w:t>âm</w:t>
      </w:r>
      <w:proofErr w:type="spellEnd"/>
      <w:r w:rsidR="008E1E0F" w:rsidRPr="00E7425D">
        <w:rPr>
          <w:sz w:val="26"/>
          <w:szCs w:val="26"/>
        </w:rPr>
        <w:t xml:space="preserve"> </w:t>
      </w:r>
      <w:proofErr w:type="spellStart"/>
      <w:r w:rsidR="008E1E0F" w:rsidRPr="00E7425D">
        <w:rPr>
          <w:sz w:val="26"/>
          <w:szCs w:val="26"/>
        </w:rPr>
        <w:t>nhạc</w:t>
      </w:r>
      <w:proofErr w:type="spellEnd"/>
      <w:r w:rsidR="008E1E0F" w:rsidRPr="00E7425D">
        <w:rPr>
          <w:sz w:val="26"/>
          <w:szCs w:val="26"/>
        </w:rPr>
        <w:t xml:space="preserve"> </w:t>
      </w:r>
      <w:proofErr w:type="spellStart"/>
      <w:r w:rsidR="008E1E0F" w:rsidRPr="00E7425D">
        <w:rPr>
          <w:sz w:val="26"/>
          <w:szCs w:val="26"/>
        </w:rPr>
        <w:t>nhằm</w:t>
      </w:r>
      <w:proofErr w:type="spellEnd"/>
      <w:r w:rsidR="008E1E0F" w:rsidRPr="00E7425D">
        <w:rPr>
          <w:sz w:val="26"/>
          <w:szCs w:val="26"/>
        </w:rPr>
        <w:t xml:space="preserve"> </w:t>
      </w:r>
      <w:proofErr w:type="spellStart"/>
      <w:r w:rsidR="008E1E0F" w:rsidRPr="00E7425D">
        <w:rPr>
          <w:sz w:val="26"/>
          <w:szCs w:val="26"/>
        </w:rPr>
        <w:t>phát</w:t>
      </w:r>
      <w:proofErr w:type="spellEnd"/>
      <w:r w:rsidR="008E1E0F" w:rsidRPr="00E7425D">
        <w:rPr>
          <w:sz w:val="26"/>
          <w:szCs w:val="26"/>
        </w:rPr>
        <w:t xml:space="preserve"> </w:t>
      </w:r>
      <w:proofErr w:type="spellStart"/>
      <w:r w:rsidR="008E1E0F" w:rsidRPr="00E7425D">
        <w:rPr>
          <w:sz w:val="26"/>
          <w:szCs w:val="26"/>
        </w:rPr>
        <w:t>triển</w:t>
      </w:r>
      <w:proofErr w:type="spellEnd"/>
      <w:r w:rsidR="008E1E0F" w:rsidRPr="00E7425D">
        <w:rPr>
          <w:sz w:val="26"/>
          <w:szCs w:val="26"/>
        </w:rPr>
        <w:t xml:space="preserve"> </w:t>
      </w:r>
      <w:proofErr w:type="spellStart"/>
      <w:r w:rsidR="008E1E0F" w:rsidRPr="00E7425D">
        <w:rPr>
          <w:sz w:val="26"/>
          <w:szCs w:val="26"/>
        </w:rPr>
        <w:t>năng</w:t>
      </w:r>
      <w:proofErr w:type="spellEnd"/>
      <w:r w:rsidR="008E1E0F" w:rsidRPr="00E7425D">
        <w:rPr>
          <w:sz w:val="26"/>
          <w:szCs w:val="26"/>
        </w:rPr>
        <w:t xml:space="preserve"> </w:t>
      </w:r>
      <w:proofErr w:type="spellStart"/>
      <w:r w:rsidR="008E1E0F" w:rsidRPr="00E7425D">
        <w:rPr>
          <w:sz w:val="26"/>
          <w:szCs w:val="26"/>
        </w:rPr>
        <w:t>lực</w:t>
      </w:r>
      <w:proofErr w:type="spellEnd"/>
      <w:r w:rsidR="008E1E0F" w:rsidRPr="00E7425D">
        <w:rPr>
          <w:sz w:val="26"/>
          <w:szCs w:val="26"/>
        </w:rPr>
        <w:t xml:space="preserve"> </w:t>
      </w:r>
      <w:proofErr w:type="spellStart"/>
      <w:r w:rsidR="008E1E0F" w:rsidRPr="00E7425D">
        <w:rPr>
          <w:sz w:val="26"/>
          <w:szCs w:val="26"/>
        </w:rPr>
        <w:t>thẩm</w:t>
      </w:r>
      <w:proofErr w:type="spellEnd"/>
      <w:r w:rsidR="008E1E0F" w:rsidRPr="00E7425D">
        <w:rPr>
          <w:sz w:val="26"/>
          <w:szCs w:val="26"/>
        </w:rPr>
        <w:t xml:space="preserve"> </w:t>
      </w:r>
      <w:proofErr w:type="spellStart"/>
      <w:r w:rsidR="008E1E0F" w:rsidRPr="00E7425D">
        <w:rPr>
          <w:sz w:val="26"/>
          <w:szCs w:val="26"/>
        </w:rPr>
        <w:t>mỹ</w:t>
      </w:r>
      <w:proofErr w:type="spellEnd"/>
      <w:r w:rsidR="008E1E0F" w:rsidRPr="00E7425D">
        <w:rPr>
          <w:sz w:val="26"/>
          <w:szCs w:val="26"/>
        </w:rPr>
        <w:t xml:space="preserve">, </w:t>
      </w:r>
      <w:proofErr w:type="spellStart"/>
      <w:r w:rsidR="008E1E0F" w:rsidRPr="00E7425D">
        <w:rPr>
          <w:sz w:val="26"/>
          <w:szCs w:val="26"/>
        </w:rPr>
        <w:t>nhân</w:t>
      </w:r>
      <w:proofErr w:type="spellEnd"/>
      <w:r w:rsidR="008E1E0F" w:rsidRPr="00E7425D">
        <w:rPr>
          <w:sz w:val="26"/>
          <w:szCs w:val="26"/>
        </w:rPr>
        <w:t xml:space="preserve"> </w:t>
      </w:r>
      <w:proofErr w:type="spellStart"/>
      <w:r w:rsidR="008E1E0F" w:rsidRPr="00E7425D">
        <w:rPr>
          <w:sz w:val="26"/>
          <w:szCs w:val="26"/>
        </w:rPr>
        <w:t>văn</w:t>
      </w:r>
      <w:proofErr w:type="spellEnd"/>
      <w:r w:rsidR="008E1E0F" w:rsidRPr="00E7425D">
        <w:rPr>
          <w:sz w:val="26"/>
          <w:szCs w:val="26"/>
        </w:rPr>
        <w:t xml:space="preserve"> </w:t>
      </w:r>
      <w:proofErr w:type="spellStart"/>
      <w:r w:rsidR="008E1E0F" w:rsidRPr="00E7425D">
        <w:rPr>
          <w:sz w:val="26"/>
          <w:szCs w:val="26"/>
        </w:rPr>
        <w:t>và</w:t>
      </w:r>
      <w:proofErr w:type="spellEnd"/>
      <w:r w:rsidR="008E1E0F" w:rsidRPr="00E7425D">
        <w:rPr>
          <w:sz w:val="26"/>
          <w:szCs w:val="26"/>
        </w:rPr>
        <w:t xml:space="preserve"> </w:t>
      </w:r>
      <w:proofErr w:type="spellStart"/>
      <w:r w:rsidR="008E1E0F" w:rsidRPr="00E7425D">
        <w:rPr>
          <w:sz w:val="26"/>
          <w:szCs w:val="26"/>
        </w:rPr>
        <w:t>văn</w:t>
      </w:r>
      <w:proofErr w:type="spellEnd"/>
      <w:r w:rsidR="008E1E0F" w:rsidRPr="00E7425D">
        <w:rPr>
          <w:sz w:val="26"/>
          <w:szCs w:val="26"/>
        </w:rPr>
        <w:t xml:space="preserve"> </w:t>
      </w:r>
      <w:proofErr w:type="spellStart"/>
      <w:r w:rsidR="008E1E0F" w:rsidRPr="00E7425D">
        <w:rPr>
          <w:sz w:val="26"/>
          <w:szCs w:val="26"/>
        </w:rPr>
        <w:t>hoá</w:t>
      </w:r>
      <w:proofErr w:type="spellEnd"/>
      <w:r w:rsidR="008E1E0F" w:rsidRPr="00E7425D">
        <w:rPr>
          <w:sz w:val="26"/>
          <w:szCs w:val="26"/>
        </w:rPr>
        <w:t xml:space="preserve"> </w:t>
      </w:r>
      <w:proofErr w:type="spellStart"/>
      <w:r w:rsidR="008E1E0F" w:rsidRPr="00E7425D">
        <w:rPr>
          <w:sz w:val="26"/>
          <w:szCs w:val="26"/>
        </w:rPr>
        <w:t>dân</w:t>
      </w:r>
      <w:proofErr w:type="spellEnd"/>
      <w:r w:rsidR="008E1E0F" w:rsidRPr="00E7425D">
        <w:rPr>
          <w:sz w:val="26"/>
          <w:szCs w:val="26"/>
        </w:rPr>
        <w:t xml:space="preserve"> </w:t>
      </w:r>
      <w:proofErr w:type="spellStart"/>
      <w:r w:rsidR="008E1E0F" w:rsidRPr="00E7425D">
        <w:rPr>
          <w:sz w:val="26"/>
          <w:szCs w:val="26"/>
        </w:rPr>
        <w:t>tộc</w:t>
      </w:r>
      <w:proofErr w:type="spellEnd"/>
      <w:r w:rsidR="008E1E0F" w:rsidRPr="00E7425D">
        <w:rPr>
          <w:sz w:val="26"/>
          <w:szCs w:val="26"/>
        </w:rPr>
        <w:t>.</w:t>
      </w:r>
    </w:p>
    <w:p w14:paraId="7A37959D" w14:textId="3D04C3FF" w:rsidR="009D5A1B" w:rsidRPr="00C52313" w:rsidRDefault="002D4DC0" w:rsidP="00194EA7">
      <w:pPr>
        <w:widowControl w:val="0"/>
        <w:ind w:firstLine="720"/>
        <w:rPr>
          <w:spacing w:val="-4"/>
          <w:sz w:val="26"/>
          <w:szCs w:val="26"/>
        </w:rPr>
      </w:pPr>
      <w:bookmarkStart w:id="90" w:name="_Toc186653204"/>
      <w:bookmarkStart w:id="91" w:name="_Toc193779006"/>
      <w:bookmarkStart w:id="92" w:name="_Toc193779091"/>
      <w:bookmarkStart w:id="93" w:name="_Toc193779189"/>
      <w:bookmarkStart w:id="94" w:name="_Toc193779288"/>
      <w:proofErr w:type="spellStart"/>
      <w:r w:rsidRPr="00C52313">
        <w:rPr>
          <w:spacing w:val="-4"/>
          <w:sz w:val="26"/>
          <w:szCs w:val="26"/>
        </w:rPr>
        <w:t>Nghiên</w:t>
      </w:r>
      <w:proofErr w:type="spellEnd"/>
      <w:r w:rsidRPr="00C52313">
        <w:rPr>
          <w:spacing w:val="-4"/>
          <w:sz w:val="26"/>
          <w:szCs w:val="26"/>
        </w:rPr>
        <w:t xml:space="preserve"> </w:t>
      </w:r>
      <w:proofErr w:type="spellStart"/>
      <w:r w:rsidRPr="00C52313">
        <w:rPr>
          <w:spacing w:val="-4"/>
          <w:sz w:val="26"/>
          <w:szCs w:val="26"/>
        </w:rPr>
        <w:t>cứu</w:t>
      </w:r>
      <w:proofErr w:type="spellEnd"/>
      <w:r w:rsidR="00B41C72" w:rsidRPr="00C52313">
        <w:rPr>
          <w:spacing w:val="-4"/>
          <w:sz w:val="26"/>
          <w:szCs w:val="26"/>
        </w:rPr>
        <w:t xml:space="preserve"> </w:t>
      </w:r>
      <w:proofErr w:type="spellStart"/>
      <w:r w:rsidR="00B41C72" w:rsidRPr="00C52313">
        <w:rPr>
          <w:spacing w:val="-4"/>
          <w:sz w:val="26"/>
          <w:szCs w:val="26"/>
        </w:rPr>
        <w:t>của</w:t>
      </w:r>
      <w:proofErr w:type="spellEnd"/>
      <w:r w:rsidR="00B41C72" w:rsidRPr="00C52313">
        <w:rPr>
          <w:spacing w:val="-4"/>
          <w:sz w:val="26"/>
          <w:szCs w:val="26"/>
        </w:rPr>
        <w:t xml:space="preserve"> </w:t>
      </w:r>
      <w:proofErr w:type="spellStart"/>
      <w:r w:rsidR="00B41C72" w:rsidRPr="00C52313">
        <w:rPr>
          <w:spacing w:val="-4"/>
          <w:sz w:val="26"/>
          <w:szCs w:val="26"/>
        </w:rPr>
        <w:t>Hoàng</w:t>
      </w:r>
      <w:proofErr w:type="spellEnd"/>
      <w:r w:rsidR="00B41C72" w:rsidRPr="00C52313">
        <w:rPr>
          <w:spacing w:val="-4"/>
          <w:sz w:val="26"/>
          <w:szCs w:val="26"/>
        </w:rPr>
        <w:t xml:space="preserve"> </w:t>
      </w:r>
      <w:proofErr w:type="spellStart"/>
      <w:r w:rsidR="00B41C72" w:rsidRPr="00C52313">
        <w:rPr>
          <w:spacing w:val="-4"/>
          <w:sz w:val="26"/>
          <w:szCs w:val="26"/>
        </w:rPr>
        <w:t>Đình</w:t>
      </w:r>
      <w:proofErr w:type="spellEnd"/>
      <w:r w:rsidR="00B41C72" w:rsidRPr="00C52313">
        <w:rPr>
          <w:spacing w:val="-4"/>
          <w:sz w:val="26"/>
          <w:szCs w:val="26"/>
        </w:rPr>
        <w:t xml:space="preserve"> </w:t>
      </w:r>
      <w:proofErr w:type="spellStart"/>
      <w:r w:rsidR="00B41C72" w:rsidRPr="00C52313">
        <w:rPr>
          <w:spacing w:val="-4"/>
          <w:sz w:val="26"/>
          <w:szCs w:val="26"/>
        </w:rPr>
        <w:t>Phương</w:t>
      </w:r>
      <w:proofErr w:type="spellEnd"/>
      <w:r w:rsidR="00B41C72" w:rsidRPr="00C52313">
        <w:rPr>
          <w:spacing w:val="-4"/>
          <w:sz w:val="26"/>
          <w:szCs w:val="26"/>
        </w:rPr>
        <w:t xml:space="preserve"> (2014), </w:t>
      </w:r>
      <w:proofErr w:type="spellStart"/>
      <w:r w:rsidR="00B41C72" w:rsidRPr="00C52313">
        <w:rPr>
          <w:i/>
          <w:iCs/>
          <w:spacing w:val="-4"/>
          <w:sz w:val="26"/>
          <w:szCs w:val="26"/>
        </w:rPr>
        <w:t>Âm</w:t>
      </w:r>
      <w:proofErr w:type="spellEnd"/>
      <w:r w:rsidR="00B41C72" w:rsidRPr="00C52313">
        <w:rPr>
          <w:i/>
          <w:iCs/>
          <w:spacing w:val="-4"/>
          <w:sz w:val="26"/>
          <w:szCs w:val="26"/>
        </w:rPr>
        <w:t xml:space="preserve"> </w:t>
      </w:r>
      <w:proofErr w:type="spellStart"/>
      <w:r w:rsidR="00B41C72" w:rsidRPr="00C52313">
        <w:rPr>
          <w:i/>
          <w:iCs/>
          <w:spacing w:val="-4"/>
          <w:sz w:val="26"/>
          <w:szCs w:val="26"/>
        </w:rPr>
        <w:t>nhạc</w:t>
      </w:r>
      <w:proofErr w:type="spellEnd"/>
      <w:r w:rsidR="00B41C72" w:rsidRPr="00C52313">
        <w:rPr>
          <w:i/>
          <w:iCs/>
          <w:spacing w:val="-4"/>
          <w:sz w:val="26"/>
          <w:szCs w:val="26"/>
        </w:rPr>
        <w:t xml:space="preserve"> </w:t>
      </w:r>
      <w:proofErr w:type="spellStart"/>
      <w:r w:rsidR="00B41C72" w:rsidRPr="00C52313">
        <w:rPr>
          <w:i/>
          <w:iCs/>
          <w:spacing w:val="-4"/>
          <w:sz w:val="26"/>
          <w:szCs w:val="26"/>
        </w:rPr>
        <w:t>trong</w:t>
      </w:r>
      <w:proofErr w:type="spellEnd"/>
      <w:r w:rsidR="00B41C72" w:rsidRPr="00C52313">
        <w:rPr>
          <w:i/>
          <w:iCs/>
          <w:spacing w:val="-4"/>
          <w:sz w:val="26"/>
          <w:szCs w:val="26"/>
        </w:rPr>
        <w:t xml:space="preserve"> </w:t>
      </w:r>
      <w:proofErr w:type="spellStart"/>
      <w:r w:rsidR="00E41758" w:rsidRPr="00C52313">
        <w:rPr>
          <w:i/>
          <w:iCs/>
          <w:spacing w:val="-4"/>
          <w:sz w:val="26"/>
          <w:szCs w:val="26"/>
        </w:rPr>
        <w:t>Hát</w:t>
      </w:r>
      <w:proofErr w:type="spellEnd"/>
      <w:r w:rsidR="00E41758" w:rsidRPr="00C52313">
        <w:rPr>
          <w:i/>
          <w:iCs/>
          <w:spacing w:val="-4"/>
          <w:sz w:val="26"/>
          <w:szCs w:val="26"/>
        </w:rPr>
        <w:t xml:space="preserve"> </w:t>
      </w:r>
      <w:proofErr w:type="spellStart"/>
      <w:r w:rsidR="00E41758" w:rsidRPr="00C52313">
        <w:rPr>
          <w:i/>
          <w:iCs/>
          <w:spacing w:val="-4"/>
          <w:sz w:val="26"/>
          <w:szCs w:val="26"/>
        </w:rPr>
        <w:t>Bả</w:t>
      </w:r>
      <w:proofErr w:type="spellEnd"/>
      <w:r w:rsidR="00E41758" w:rsidRPr="00C52313">
        <w:rPr>
          <w:i/>
          <w:iCs/>
          <w:spacing w:val="-4"/>
          <w:sz w:val="26"/>
          <w:szCs w:val="26"/>
        </w:rPr>
        <w:t xml:space="preserve"> </w:t>
      </w:r>
      <w:proofErr w:type="spellStart"/>
      <w:r w:rsidR="00E41758" w:rsidRPr="00C52313">
        <w:rPr>
          <w:i/>
          <w:iCs/>
          <w:spacing w:val="-4"/>
          <w:sz w:val="26"/>
          <w:szCs w:val="26"/>
        </w:rPr>
        <w:t>trạo</w:t>
      </w:r>
      <w:proofErr w:type="spellEnd"/>
      <w:r w:rsidR="00B41C72" w:rsidRPr="00C52313">
        <w:rPr>
          <w:i/>
          <w:iCs/>
          <w:spacing w:val="-4"/>
          <w:sz w:val="26"/>
          <w:szCs w:val="26"/>
        </w:rPr>
        <w:t xml:space="preserve"> ở </w:t>
      </w:r>
      <w:proofErr w:type="spellStart"/>
      <w:r w:rsidR="00B41C72" w:rsidRPr="00C52313">
        <w:rPr>
          <w:i/>
          <w:iCs/>
          <w:spacing w:val="-4"/>
          <w:sz w:val="26"/>
          <w:szCs w:val="26"/>
        </w:rPr>
        <w:t>Hội</w:t>
      </w:r>
      <w:proofErr w:type="spellEnd"/>
      <w:r w:rsidR="00B41C72" w:rsidRPr="00C52313">
        <w:rPr>
          <w:i/>
          <w:iCs/>
          <w:spacing w:val="-4"/>
          <w:sz w:val="26"/>
          <w:szCs w:val="26"/>
        </w:rPr>
        <w:t xml:space="preserve"> An - </w:t>
      </w:r>
      <w:proofErr w:type="spellStart"/>
      <w:r w:rsidR="00B41C72" w:rsidRPr="00C52313">
        <w:rPr>
          <w:i/>
          <w:iCs/>
          <w:spacing w:val="-4"/>
          <w:sz w:val="26"/>
          <w:szCs w:val="26"/>
        </w:rPr>
        <w:t>Quảng</w:t>
      </w:r>
      <w:proofErr w:type="spellEnd"/>
      <w:r w:rsidR="00B41C72" w:rsidRPr="00C52313">
        <w:rPr>
          <w:i/>
          <w:iCs/>
          <w:spacing w:val="-4"/>
          <w:sz w:val="26"/>
          <w:szCs w:val="26"/>
        </w:rPr>
        <w:t xml:space="preserve"> Nam</w:t>
      </w:r>
      <w:r w:rsidR="00B41C72" w:rsidRPr="00C52313">
        <w:rPr>
          <w:spacing w:val="-4"/>
          <w:sz w:val="26"/>
          <w:szCs w:val="26"/>
        </w:rPr>
        <w:t xml:space="preserve">, </w:t>
      </w:r>
      <w:proofErr w:type="spellStart"/>
      <w:r w:rsidR="00B41C72" w:rsidRPr="00C52313">
        <w:rPr>
          <w:spacing w:val="-4"/>
          <w:sz w:val="26"/>
          <w:szCs w:val="26"/>
        </w:rPr>
        <w:t>Luận</w:t>
      </w:r>
      <w:proofErr w:type="spellEnd"/>
      <w:r w:rsidR="00B41C72" w:rsidRPr="00C52313">
        <w:rPr>
          <w:spacing w:val="-4"/>
          <w:sz w:val="26"/>
          <w:szCs w:val="26"/>
        </w:rPr>
        <w:t xml:space="preserve"> </w:t>
      </w:r>
      <w:proofErr w:type="spellStart"/>
      <w:r w:rsidR="00B41C72" w:rsidRPr="00C52313">
        <w:rPr>
          <w:spacing w:val="-4"/>
          <w:sz w:val="26"/>
          <w:szCs w:val="26"/>
        </w:rPr>
        <w:t>văn</w:t>
      </w:r>
      <w:proofErr w:type="spellEnd"/>
      <w:r w:rsidR="00B41C72" w:rsidRPr="00C52313">
        <w:rPr>
          <w:spacing w:val="-4"/>
          <w:sz w:val="26"/>
          <w:szCs w:val="26"/>
        </w:rPr>
        <w:t xml:space="preserve"> </w:t>
      </w:r>
      <w:proofErr w:type="spellStart"/>
      <w:r w:rsidR="00B41C72" w:rsidRPr="00C52313">
        <w:rPr>
          <w:spacing w:val="-4"/>
          <w:sz w:val="26"/>
          <w:szCs w:val="26"/>
        </w:rPr>
        <w:t>thạc</w:t>
      </w:r>
      <w:proofErr w:type="spellEnd"/>
      <w:r w:rsidR="00B41C72" w:rsidRPr="00C52313">
        <w:rPr>
          <w:spacing w:val="-4"/>
          <w:sz w:val="26"/>
          <w:szCs w:val="26"/>
        </w:rPr>
        <w:t xml:space="preserve"> </w:t>
      </w:r>
      <w:proofErr w:type="spellStart"/>
      <w:r w:rsidR="00B41C72" w:rsidRPr="00C52313">
        <w:rPr>
          <w:spacing w:val="-4"/>
          <w:sz w:val="26"/>
          <w:szCs w:val="26"/>
        </w:rPr>
        <w:t>sĩ</w:t>
      </w:r>
      <w:proofErr w:type="spellEnd"/>
      <w:r w:rsidR="00B41C72" w:rsidRPr="00C52313">
        <w:rPr>
          <w:spacing w:val="-4"/>
          <w:sz w:val="26"/>
          <w:szCs w:val="26"/>
        </w:rPr>
        <w:t xml:space="preserve"> </w:t>
      </w:r>
      <w:proofErr w:type="spellStart"/>
      <w:r w:rsidR="00B41C72" w:rsidRPr="00C52313">
        <w:rPr>
          <w:spacing w:val="-4"/>
          <w:sz w:val="26"/>
          <w:szCs w:val="26"/>
        </w:rPr>
        <w:t>tại</w:t>
      </w:r>
      <w:proofErr w:type="spellEnd"/>
      <w:r w:rsidR="00B41C72" w:rsidRPr="00C52313">
        <w:rPr>
          <w:spacing w:val="-4"/>
          <w:sz w:val="26"/>
          <w:szCs w:val="26"/>
        </w:rPr>
        <w:t xml:space="preserve"> </w:t>
      </w:r>
      <w:proofErr w:type="spellStart"/>
      <w:r w:rsidR="00B41C72" w:rsidRPr="00C52313">
        <w:rPr>
          <w:spacing w:val="-4"/>
          <w:sz w:val="26"/>
          <w:szCs w:val="26"/>
        </w:rPr>
        <w:t>trường</w:t>
      </w:r>
      <w:proofErr w:type="spellEnd"/>
      <w:r w:rsidR="00B41C72" w:rsidRPr="00C52313">
        <w:rPr>
          <w:spacing w:val="-4"/>
          <w:sz w:val="26"/>
          <w:szCs w:val="26"/>
        </w:rPr>
        <w:t xml:space="preserve"> </w:t>
      </w:r>
      <w:proofErr w:type="spellStart"/>
      <w:r w:rsidR="00B41C72" w:rsidRPr="00C52313">
        <w:rPr>
          <w:spacing w:val="-4"/>
          <w:sz w:val="26"/>
          <w:szCs w:val="26"/>
        </w:rPr>
        <w:t>Học</w:t>
      </w:r>
      <w:proofErr w:type="spellEnd"/>
      <w:r w:rsidR="00B41C72" w:rsidRPr="00C52313">
        <w:rPr>
          <w:spacing w:val="-4"/>
          <w:sz w:val="26"/>
          <w:szCs w:val="26"/>
        </w:rPr>
        <w:t xml:space="preserve"> </w:t>
      </w:r>
      <w:proofErr w:type="spellStart"/>
      <w:r w:rsidR="00B41C72" w:rsidRPr="00C52313">
        <w:rPr>
          <w:spacing w:val="-4"/>
          <w:sz w:val="26"/>
          <w:szCs w:val="26"/>
        </w:rPr>
        <w:t>viện</w:t>
      </w:r>
      <w:proofErr w:type="spellEnd"/>
      <w:r w:rsidR="00B41C72" w:rsidRPr="00C52313">
        <w:rPr>
          <w:spacing w:val="-4"/>
          <w:sz w:val="26"/>
          <w:szCs w:val="26"/>
        </w:rPr>
        <w:t xml:space="preserve"> </w:t>
      </w:r>
      <w:proofErr w:type="spellStart"/>
      <w:r w:rsidR="00B41C72" w:rsidRPr="00C52313">
        <w:rPr>
          <w:spacing w:val="-4"/>
          <w:sz w:val="26"/>
          <w:szCs w:val="26"/>
        </w:rPr>
        <w:t>Âm</w:t>
      </w:r>
      <w:proofErr w:type="spellEnd"/>
      <w:r w:rsidR="00B41C72" w:rsidRPr="00C52313">
        <w:rPr>
          <w:spacing w:val="-4"/>
          <w:sz w:val="26"/>
          <w:szCs w:val="26"/>
        </w:rPr>
        <w:t xml:space="preserve"> </w:t>
      </w:r>
      <w:proofErr w:type="spellStart"/>
      <w:r w:rsidR="00B41C72" w:rsidRPr="00C52313">
        <w:rPr>
          <w:spacing w:val="-4"/>
          <w:sz w:val="26"/>
          <w:szCs w:val="26"/>
        </w:rPr>
        <w:t>nhạc</w:t>
      </w:r>
      <w:proofErr w:type="spellEnd"/>
      <w:r w:rsidR="00B41C72" w:rsidRPr="00C52313">
        <w:rPr>
          <w:spacing w:val="-4"/>
          <w:sz w:val="26"/>
          <w:szCs w:val="26"/>
        </w:rPr>
        <w:t xml:space="preserve"> </w:t>
      </w:r>
      <w:proofErr w:type="spellStart"/>
      <w:r w:rsidR="00B41C72" w:rsidRPr="00C52313">
        <w:rPr>
          <w:spacing w:val="-4"/>
          <w:sz w:val="26"/>
          <w:szCs w:val="26"/>
        </w:rPr>
        <w:t>Quốc</w:t>
      </w:r>
      <w:proofErr w:type="spellEnd"/>
      <w:r w:rsidR="00B41C72" w:rsidRPr="00C52313">
        <w:rPr>
          <w:spacing w:val="-4"/>
          <w:sz w:val="26"/>
          <w:szCs w:val="26"/>
        </w:rPr>
        <w:t xml:space="preserve"> </w:t>
      </w:r>
      <w:proofErr w:type="spellStart"/>
      <w:r w:rsidR="00B41C72" w:rsidRPr="00C52313">
        <w:rPr>
          <w:spacing w:val="-4"/>
          <w:sz w:val="26"/>
          <w:szCs w:val="26"/>
        </w:rPr>
        <w:t>gia</w:t>
      </w:r>
      <w:proofErr w:type="spellEnd"/>
      <w:r w:rsidR="00B41C72" w:rsidRPr="00C52313">
        <w:rPr>
          <w:spacing w:val="-4"/>
          <w:sz w:val="26"/>
          <w:szCs w:val="26"/>
        </w:rPr>
        <w:t xml:space="preserve"> </w:t>
      </w:r>
      <w:proofErr w:type="spellStart"/>
      <w:r w:rsidR="00B41C72" w:rsidRPr="00C52313">
        <w:rPr>
          <w:spacing w:val="-4"/>
          <w:sz w:val="26"/>
          <w:szCs w:val="26"/>
        </w:rPr>
        <w:t>Việt</w:t>
      </w:r>
      <w:proofErr w:type="spellEnd"/>
      <w:r w:rsidR="00B41C72" w:rsidRPr="00C52313">
        <w:rPr>
          <w:spacing w:val="-4"/>
          <w:sz w:val="26"/>
          <w:szCs w:val="26"/>
        </w:rPr>
        <w:t xml:space="preserve"> Nam, </w:t>
      </w:r>
      <w:proofErr w:type="spellStart"/>
      <w:r w:rsidR="00B41C72" w:rsidRPr="00C52313">
        <w:rPr>
          <w:spacing w:val="-4"/>
          <w:sz w:val="26"/>
          <w:szCs w:val="26"/>
        </w:rPr>
        <w:t>Hà</w:t>
      </w:r>
      <w:proofErr w:type="spellEnd"/>
      <w:r w:rsidR="00B41C72" w:rsidRPr="00C52313">
        <w:rPr>
          <w:spacing w:val="-4"/>
          <w:sz w:val="26"/>
          <w:szCs w:val="26"/>
        </w:rPr>
        <w:t xml:space="preserve"> </w:t>
      </w:r>
      <w:proofErr w:type="spellStart"/>
      <w:r w:rsidR="00B41C72" w:rsidRPr="00C52313">
        <w:rPr>
          <w:spacing w:val="-4"/>
          <w:sz w:val="26"/>
          <w:szCs w:val="26"/>
        </w:rPr>
        <w:t>Nội</w:t>
      </w:r>
      <w:proofErr w:type="spellEnd"/>
      <w:r w:rsidR="00B41C72" w:rsidRPr="00C52313">
        <w:rPr>
          <w:spacing w:val="-4"/>
          <w:sz w:val="26"/>
          <w:szCs w:val="26"/>
        </w:rPr>
        <w:t xml:space="preserve"> [6</w:t>
      </w:r>
      <w:r w:rsidR="00FC4591" w:rsidRPr="00C52313">
        <w:rPr>
          <w:spacing w:val="-4"/>
          <w:sz w:val="26"/>
          <w:szCs w:val="26"/>
        </w:rPr>
        <w:t>2</w:t>
      </w:r>
      <w:r w:rsidR="00B41C72" w:rsidRPr="00C52313">
        <w:rPr>
          <w:spacing w:val="-4"/>
          <w:sz w:val="26"/>
          <w:szCs w:val="26"/>
        </w:rPr>
        <w:t>]</w:t>
      </w:r>
      <w:r w:rsidR="00A866E0" w:rsidRPr="00C52313">
        <w:rPr>
          <w:spacing w:val="-4"/>
          <w:sz w:val="26"/>
          <w:szCs w:val="26"/>
        </w:rPr>
        <w:t>,</w:t>
      </w:r>
      <w:r w:rsidR="009D5A1B" w:rsidRPr="00C52313">
        <w:rPr>
          <w:spacing w:val="-4"/>
          <w:sz w:val="26"/>
          <w:szCs w:val="26"/>
        </w:rPr>
        <w:t xml:space="preserve"> </w:t>
      </w:r>
      <w:proofErr w:type="spellStart"/>
      <w:r w:rsidRPr="00C52313">
        <w:rPr>
          <w:spacing w:val="-4"/>
          <w:sz w:val="26"/>
          <w:szCs w:val="26"/>
        </w:rPr>
        <w:t>được</w:t>
      </w:r>
      <w:proofErr w:type="spellEnd"/>
      <w:r w:rsidR="009D5A1B" w:rsidRPr="00C52313">
        <w:rPr>
          <w:spacing w:val="-4"/>
          <w:sz w:val="26"/>
          <w:szCs w:val="26"/>
        </w:rPr>
        <w:t xml:space="preserve"> </w:t>
      </w:r>
      <w:proofErr w:type="spellStart"/>
      <w:r w:rsidR="009D5A1B" w:rsidRPr="00C52313">
        <w:rPr>
          <w:spacing w:val="-4"/>
          <w:sz w:val="26"/>
          <w:szCs w:val="26"/>
        </w:rPr>
        <w:t>nghiên</w:t>
      </w:r>
      <w:proofErr w:type="spellEnd"/>
      <w:r w:rsidR="009D5A1B" w:rsidRPr="00C52313">
        <w:rPr>
          <w:spacing w:val="-4"/>
          <w:sz w:val="26"/>
          <w:szCs w:val="26"/>
        </w:rPr>
        <w:t xml:space="preserve"> </w:t>
      </w:r>
      <w:proofErr w:type="spellStart"/>
      <w:r w:rsidR="009D5A1B" w:rsidRPr="00C52313">
        <w:rPr>
          <w:spacing w:val="-4"/>
          <w:sz w:val="26"/>
          <w:szCs w:val="26"/>
        </w:rPr>
        <w:t>cứu</w:t>
      </w:r>
      <w:proofErr w:type="spellEnd"/>
      <w:r w:rsidR="009D5A1B" w:rsidRPr="00C52313">
        <w:rPr>
          <w:spacing w:val="-4"/>
          <w:sz w:val="26"/>
          <w:szCs w:val="26"/>
        </w:rPr>
        <w:t xml:space="preserve"> </w:t>
      </w:r>
      <w:proofErr w:type="spellStart"/>
      <w:r w:rsidR="009D5A1B" w:rsidRPr="00C52313">
        <w:rPr>
          <w:spacing w:val="-4"/>
          <w:sz w:val="26"/>
          <w:szCs w:val="26"/>
        </w:rPr>
        <w:t>chuyên</w:t>
      </w:r>
      <w:proofErr w:type="spellEnd"/>
      <w:r w:rsidR="009D5A1B" w:rsidRPr="00C52313">
        <w:rPr>
          <w:spacing w:val="-4"/>
          <w:sz w:val="26"/>
          <w:szCs w:val="26"/>
        </w:rPr>
        <w:t xml:space="preserve"> </w:t>
      </w:r>
      <w:proofErr w:type="spellStart"/>
      <w:r w:rsidR="009D5A1B" w:rsidRPr="00C52313">
        <w:rPr>
          <w:spacing w:val="-4"/>
          <w:sz w:val="26"/>
          <w:szCs w:val="26"/>
        </w:rPr>
        <w:t>sâu</w:t>
      </w:r>
      <w:proofErr w:type="spellEnd"/>
      <w:r w:rsidR="009D5A1B" w:rsidRPr="00C52313">
        <w:rPr>
          <w:spacing w:val="-4"/>
          <w:sz w:val="26"/>
          <w:szCs w:val="26"/>
        </w:rPr>
        <w:t xml:space="preserve"> </w:t>
      </w:r>
      <w:proofErr w:type="spellStart"/>
      <w:r w:rsidR="009D5A1B" w:rsidRPr="00C52313">
        <w:rPr>
          <w:spacing w:val="-4"/>
          <w:sz w:val="26"/>
          <w:szCs w:val="26"/>
        </w:rPr>
        <w:t>theo</w:t>
      </w:r>
      <w:proofErr w:type="spellEnd"/>
      <w:r w:rsidR="009D5A1B" w:rsidRPr="00C52313">
        <w:rPr>
          <w:spacing w:val="-4"/>
          <w:sz w:val="26"/>
          <w:szCs w:val="26"/>
        </w:rPr>
        <w:t xml:space="preserve"> </w:t>
      </w:r>
      <w:proofErr w:type="spellStart"/>
      <w:r w:rsidR="009D5A1B" w:rsidRPr="00C52313">
        <w:rPr>
          <w:spacing w:val="-4"/>
          <w:sz w:val="26"/>
          <w:szCs w:val="26"/>
        </w:rPr>
        <w:t>hướng</w:t>
      </w:r>
      <w:proofErr w:type="spellEnd"/>
      <w:r w:rsidR="009D5A1B" w:rsidRPr="00C52313">
        <w:rPr>
          <w:spacing w:val="-4"/>
          <w:sz w:val="26"/>
          <w:szCs w:val="26"/>
        </w:rPr>
        <w:t xml:space="preserve"> </w:t>
      </w:r>
      <w:proofErr w:type="spellStart"/>
      <w:r w:rsidR="009D5A1B" w:rsidRPr="00C52313">
        <w:rPr>
          <w:spacing w:val="-4"/>
          <w:sz w:val="26"/>
          <w:szCs w:val="26"/>
        </w:rPr>
        <w:t>âm</w:t>
      </w:r>
      <w:proofErr w:type="spellEnd"/>
      <w:r w:rsidR="009D5A1B" w:rsidRPr="00C52313">
        <w:rPr>
          <w:spacing w:val="-4"/>
          <w:sz w:val="26"/>
          <w:szCs w:val="26"/>
        </w:rPr>
        <w:t xml:space="preserve"> </w:t>
      </w:r>
      <w:proofErr w:type="spellStart"/>
      <w:r w:rsidR="009D5A1B" w:rsidRPr="00C52313">
        <w:rPr>
          <w:spacing w:val="-4"/>
          <w:sz w:val="26"/>
          <w:szCs w:val="26"/>
        </w:rPr>
        <w:t>nhạc</w:t>
      </w:r>
      <w:proofErr w:type="spellEnd"/>
      <w:r w:rsidR="009D5A1B" w:rsidRPr="00C52313">
        <w:rPr>
          <w:spacing w:val="-4"/>
          <w:sz w:val="26"/>
          <w:szCs w:val="26"/>
        </w:rPr>
        <w:t xml:space="preserve"> </w:t>
      </w:r>
      <w:proofErr w:type="spellStart"/>
      <w:r w:rsidR="009D5A1B" w:rsidRPr="00C52313">
        <w:rPr>
          <w:spacing w:val="-4"/>
          <w:sz w:val="26"/>
          <w:szCs w:val="26"/>
        </w:rPr>
        <w:t>học</w:t>
      </w:r>
      <w:proofErr w:type="spellEnd"/>
      <w:r w:rsidR="009D5A1B" w:rsidRPr="00C52313">
        <w:rPr>
          <w:spacing w:val="-4"/>
          <w:sz w:val="26"/>
          <w:szCs w:val="26"/>
        </w:rPr>
        <w:t xml:space="preserve">, </w:t>
      </w:r>
      <w:proofErr w:type="spellStart"/>
      <w:r w:rsidR="009D5A1B" w:rsidRPr="00C52313">
        <w:rPr>
          <w:spacing w:val="-4"/>
          <w:sz w:val="26"/>
          <w:szCs w:val="26"/>
        </w:rPr>
        <w:t>cụ</w:t>
      </w:r>
      <w:proofErr w:type="spellEnd"/>
      <w:r w:rsidR="009D5A1B" w:rsidRPr="00C52313">
        <w:rPr>
          <w:spacing w:val="-4"/>
          <w:sz w:val="26"/>
          <w:szCs w:val="26"/>
        </w:rPr>
        <w:t xml:space="preserve"> </w:t>
      </w:r>
      <w:proofErr w:type="spellStart"/>
      <w:r w:rsidR="009D5A1B" w:rsidRPr="00C52313">
        <w:rPr>
          <w:spacing w:val="-4"/>
          <w:sz w:val="26"/>
          <w:szCs w:val="26"/>
        </w:rPr>
        <w:t>thể</w:t>
      </w:r>
      <w:proofErr w:type="spellEnd"/>
      <w:r w:rsidR="009D5A1B" w:rsidRPr="00C52313">
        <w:rPr>
          <w:spacing w:val="-4"/>
          <w:sz w:val="26"/>
          <w:szCs w:val="26"/>
        </w:rPr>
        <w:t xml:space="preserve"> </w:t>
      </w:r>
      <w:proofErr w:type="spellStart"/>
      <w:r w:rsidR="009D5A1B" w:rsidRPr="00C52313">
        <w:rPr>
          <w:spacing w:val="-4"/>
          <w:sz w:val="26"/>
          <w:szCs w:val="26"/>
        </w:rPr>
        <w:t>là</w:t>
      </w:r>
      <w:proofErr w:type="spellEnd"/>
      <w:r w:rsidR="009D5A1B" w:rsidRPr="00C52313">
        <w:rPr>
          <w:spacing w:val="-4"/>
          <w:sz w:val="26"/>
          <w:szCs w:val="26"/>
        </w:rPr>
        <w:t xml:space="preserve"> </w:t>
      </w:r>
      <w:proofErr w:type="spellStart"/>
      <w:r w:rsidR="009D5A1B" w:rsidRPr="00C52313">
        <w:rPr>
          <w:spacing w:val="-4"/>
          <w:sz w:val="26"/>
          <w:szCs w:val="26"/>
        </w:rPr>
        <w:t>tiếp</w:t>
      </w:r>
      <w:proofErr w:type="spellEnd"/>
      <w:r w:rsidR="009D5A1B" w:rsidRPr="00C52313">
        <w:rPr>
          <w:spacing w:val="-4"/>
          <w:sz w:val="26"/>
          <w:szCs w:val="26"/>
        </w:rPr>
        <w:t xml:space="preserve"> </w:t>
      </w:r>
      <w:proofErr w:type="spellStart"/>
      <w:r w:rsidR="009D5A1B" w:rsidRPr="00C52313">
        <w:rPr>
          <w:spacing w:val="-4"/>
          <w:sz w:val="26"/>
          <w:szCs w:val="26"/>
        </w:rPr>
        <w:t>cận</w:t>
      </w:r>
      <w:proofErr w:type="spellEnd"/>
      <w:r w:rsidR="009D5A1B" w:rsidRPr="00C52313">
        <w:rPr>
          <w:spacing w:val="-4"/>
          <w:sz w:val="26"/>
          <w:szCs w:val="26"/>
        </w:rPr>
        <w:t xml:space="preserve"> </w:t>
      </w:r>
      <w:proofErr w:type="spellStart"/>
      <w:r w:rsidR="009D5A1B" w:rsidRPr="00C52313">
        <w:rPr>
          <w:spacing w:val="-4"/>
          <w:sz w:val="26"/>
          <w:szCs w:val="26"/>
        </w:rPr>
        <w:t>từ</w:t>
      </w:r>
      <w:proofErr w:type="spellEnd"/>
      <w:r w:rsidR="009D5A1B" w:rsidRPr="00C52313">
        <w:rPr>
          <w:spacing w:val="-4"/>
          <w:sz w:val="26"/>
          <w:szCs w:val="26"/>
        </w:rPr>
        <w:t xml:space="preserve"> </w:t>
      </w:r>
      <w:proofErr w:type="spellStart"/>
      <w:r w:rsidR="009D5A1B" w:rsidRPr="00C52313">
        <w:rPr>
          <w:spacing w:val="-4"/>
          <w:sz w:val="26"/>
          <w:szCs w:val="26"/>
        </w:rPr>
        <w:t>góc</w:t>
      </w:r>
      <w:proofErr w:type="spellEnd"/>
      <w:r w:rsidR="009D5A1B" w:rsidRPr="00C52313">
        <w:rPr>
          <w:spacing w:val="-4"/>
          <w:sz w:val="26"/>
          <w:szCs w:val="26"/>
        </w:rPr>
        <w:t xml:space="preserve"> </w:t>
      </w:r>
      <w:proofErr w:type="spellStart"/>
      <w:r w:rsidR="009D5A1B" w:rsidRPr="00C52313">
        <w:rPr>
          <w:spacing w:val="-4"/>
          <w:sz w:val="26"/>
          <w:szCs w:val="26"/>
        </w:rPr>
        <w:t>nhìn</w:t>
      </w:r>
      <w:proofErr w:type="spellEnd"/>
      <w:r w:rsidR="009D5A1B" w:rsidRPr="00C52313">
        <w:rPr>
          <w:spacing w:val="-4"/>
          <w:sz w:val="26"/>
          <w:szCs w:val="26"/>
        </w:rPr>
        <w:t xml:space="preserve"> </w:t>
      </w:r>
      <w:proofErr w:type="spellStart"/>
      <w:r w:rsidR="009D5A1B" w:rsidRPr="00C52313">
        <w:rPr>
          <w:spacing w:val="-4"/>
          <w:sz w:val="26"/>
          <w:szCs w:val="26"/>
        </w:rPr>
        <w:t>âm</w:t>
      </w:r>
      <w:proofErr w:type="spellEnd"/>
      <w:r w:rsidR="009D5A1B" w:rsidRPr="00C52313">
        <w:rPr>
          <w:spacing w:val="-4"/>
          <w:sz w:val="26"/>
          <w:szCs w:val="26"/>
        </w:rPr>
        <w:t xml:space="preserve"> </w:t>
      </w:r>
      <w:proofErr w:type="spellStart"/>
      <w:r w:rsidR="009D5A1B" w:rsidRPr="00C52313">
        <w:rPr>
          <w:spacing w:val="-4"/>
          <w:sz w:val="26"/>
          <w:szCs w:val="26"/>
        </w:rPr>
        <w:t>nhạc</w:t>
      </w:r>
      <w:proofErr w:type="spellEnd"/>
      <w:r w:rsidR="009D5A1B" w:rsidRPr="00C52313">
        <w:rPr>
          <w:spacing w:val="-4"/>
          <w:sz w:val="26"/>
          <w:szCs w:val="26"/>
        </w:rPr>
        <w:t xml:space="preserve"> </w:t>
      </w:r>
      <w:proofErr w:type="spellStart"/>
      <w:r w:rsidR="009D5A1B" w:rsidRPr="00C52313">
        <w:rPr>
          <w:spacing w:val="-4"/>
          <w:sz w:val="26"/>
          <w:szCs w:val="26"/>
        </w:rPr>
        <w:t>dân</w:t>
      </w:r>
      <w:proofErr w:type="spellEnd"/>
      <w:r w:rsidR="009D5A1B" w:rsidRPr="00C52313">
        <w:rPr>
          <w:spacing w:val="-4"/>
          <w:sz w:val="26"/>
          <w:szCs w:val="26"/>
        </w:rPr>
        <w:t xml:space="preserve"> </w:t>
      </w:r>
      <w:proofErr w:type="spellStart"/>
      <w:r w:rsidR="009D5A1B" w:rsidRPr="00C52313">
        <w:rPr>
          <w:spacing w:val="-4"/>
          <w:sz w:val="26"/>
          <w:szCs w:val="26"/>
        </w:rPr>
        <w:t>tộc</w:t>
      </w:r>
      <w:proofErr w:type="spellEnd"/>
      <w:r w:rsidR="009D5A1B" w:rsidRPr="00C52313">
        <w:rPr>
          <w:spacing w:val="-4"/>
          <w:sz w:val="26"/>
          <w:szCs w:val="26"/>
        </w:rPr>
        <w:t xml:space="preserve"> </w:t>
      </w:r>
      <w:proofErr w:type="spellStart"/>
      <w:r w:rsidR="009D5A1B" w:rsidRPr="00C52313">
        <w:rPr>
          <w:spacing w:val="-4"/>
          <w:sz w:val="26"/>
          <w:szCs w:val="26"/>
        </w:rPr>
        <w:t>học</w:t>
      </w:r>
      <w:proofErr w:type="spellEnd"/>
      <w:r w:rsidR="009D5A1B" w:rsidRPr="00C52313">
        <w:rPr>
          <w:spacing w:val="-4"/>
          <w:sz w:val="26"/>
          <w:szCs w:val="26"/>
        </w:rPr>
        <w:t xml:space="preserve">. </w:t>
      </w:r>
      <w:proofErr w:type="spellStart"/>
      <w:r w:rsidR="009D5A1B" w:rsidRPr="00C52313">
        <w:rPr>
          <w:spacing w:val="-4"/>
          <w:sz w:val="26"/>
          <w:szCs w:val="26"/>
        </w:rPr>
        <w:t>Đây</w:t>
      </w:r>
      <w:proofErr w:type="spellEnd"/>
      <w:r w:rsidR="009D5A1B" w:rsidRPr="00C52313">
        <w:rPr>
          <w:spacing w:val="-4"/>
          <w:sz w:val="26"/>
          <w:szCs w:val="26"/>
        </w:rPr>
        <w:t xml:space="preserve"> </w:t>
      </w:r>
      <w:proofErr w:type="spellStart"/>
      <w:r w:rsidR="009D5A1B" w:rsidRPr="00C52313">
        <w:rPr>
          <w:spacing w:val="-4"/>
          <w:sz w:val="26"/>
          <w:szCs w:val="26"/>
        </w:rPr>
        <w:t>là</w:t>
      </w:r>
      <w:proofErr w:type="spellEnd"/>
      <w:r w:rsidR="009D5A1B" w:rsidRPr="00C52313">
        <w:rPr>
          <w:spacing w:val="-4"/>
          <w:sz w:val="26"/>
          <w:szCs w:val="26"/>
        </w:rPr>
        <w:t xml:space="preserve"> </w:t>
      </w:r>
      <w:proofErr w:type="spellStart"/>
      <w:r w:rsidR="009D5A1B" w:rsidRPr="00C52313">
        <w:rPr>
          <w:spacing w:val="-4"/>
          <w:sz w:val="26"/>
          <w:szCs w:val="26"/>
        </w:rPr>
        <w:t>một</w:t>
      </w:r>
      <w:proofErr w:type="spellEnd"/>
      <w:r w:rsidR="009D5A1B" w:rsidRPr="00C52313">
        <w:rPr>
          <w:spacing w:val="-4"/>
          <w:sz w:val="26"/>
          <w:szCs w:val="26"/>
        </w:rPr>
        <w:t xml:space="preserve"> </w:t>
      </w:r>
      <w:proofErr w:type="spellStart"/>
      <w:r w:rsidR="009D5A1B" w:rsidRPr="00C52313">
        <w:rPr>
          <w:spacing w:val="-4"/>
          <w:sz w:val="26"/>
          <w:szCs w:val="26"/>
        </w:rPr>
        <w:t>trong</w:t>
      </w:r>
      <w:proofErr w:type="spellEnd"/>
      <w:r w:rsidR="009D5A1B" w:rsidRPr="00C52313">
        <w:rPr>
          <w:spacing w:val="-4"/>
          <w:sz w:val="26"/>
          <w:szCs w:val="26"/>
        </w:rPr>
        <w:t xml:space="preserve"> </w:t>
      </w:r>
      <w:proofErr w:type="spellStart"/>
      <w:r w:rsidR="009D5A1B" w:rsidRPr="00C52313">
        <w:rPr>
          <w:spacing w:val="-4"/>
          <w:sz w:val="26"/>
          <w:szCs w:val="26"/>
        </w:rPr>
        <w:t>số</w:t>
      </w:r>
      <w:proofErr w:type="spellEnd"/>
      <w:r w:rsidR="009D5A1B" w:rsidRPr="00C52313">
        <w:rPr>
          <w:spacing w:val="-4"/>
          <w:sz w:val="26"/>
          <w:szCs w:val="26"/>
        </w:rPr>
        <w:t xml:space="preserve"> </w:t>
      </w:r>
      <w:proofErr w:type="spellStart"/>
      <w:r w:rsidR="009D5A1B" w:rsidRPr="00C52313">
        <w:rPr>
          <w:spacing w:val="-4"/>
          <w:sz w:val="26"/>
          <w:szCs w:val="26"/>
        </w:rPr>
        <w:t>ít</w:t>
      </w:r>
      <w:proofErr w:type="spellEnd"/>
      <w:r w:rsidR="009D5A1B" w:rsidRPr="00C52313">
        <w:rPr>
          <w:spacing w:val="-4"/>
          <w:sz w:val="26"/>
          <w:szCs w:val="26"/>
        </w:rPr>
        <w:t xml:space="preserve"> </w:t>
      </w:r>
      <w:proofErr w:type="spellStart"/>
      <w:r w:rsidR="009D5A1B" w:rsidRPr="00C52313">
        <w:rPr>
          <w:spacing w:val="-4"/>
          <w:sz w:val="26"/>
          <w:szCs w:val="26"/>
        </w:rPr>
        <w:t>công</w:t>
      </w:r>
      <w:proofErr w:type="spellEnd"/>
      <w:r w:rsidR="009D5A1B" w:rsidRPr="00C52313">
        <w:rPr>
          <w:spacing w:val="-4"/>
          <w:sz w:val="26"/>
          <w:szCs w:val="26"/>
        </w:rPr>
        <w:t xml:space="preserve"> </w:t>
      </w:r>
      <w:proofErr w:type="spellStart"/>
      <w:r w:rsidR="009D5A1B" w:rsidRPr="00C52313">
        <w:rPr>
          <w:spacing w:val="-4"/>
          <w:sz w:val="26"/>
          <w:szCs w:val="26"/>
        </w:rPr>
        <w:t>trình</w:t>
      </w:r>
      <w:proofErr w:type="spellEnd"/>
      <w:r w:rsidR="009D5A1B" w:rsidRPr="00C52313">
        <w:rPr>
          <w:spacing w:val="-4"/>
          <w:sz w:val="26"/>
          <w:szCs w:val="26"/>
        </w:rPr>
        <w:t xml:space="preserve"> </w:t>
      </w:r>
      <w:proofErr w:type="spellStart"/>
      <w:r w:rsidR="009D5A1B" w:rsidRPr="00C52313">
        <w:rPr>
          <w:spacing w:val="-4"/>
          <w:sz w:val="26"/>
          <w:szCs w:val="26"/>
        </w:rPr>
        <w:t>tập</w:t>
      </w:r>
      <w:proofErr w:type="spellEnd"/>
      <w:r w:rsidR="009D5A1B" w:rsidRPr="00C52313">
        <w:rPr>
          <w:spacing w:val="-4"/>
          <w:sz w:val="26"/>
          <w:szCs w:val="26"/>
        </w:rPr>
        <w:t xml:space="preserve"> </w:t>
      </w:r>
      <w:proofErr w:type="spellStart"/>
      <w:r w:rsidR="009D5A1B" w:rsidRPr="00C52313">
        <w:rPr>
          <w:spacing w:val="-4"/>
          <w:sz w:val="26"/>
          <w:szCs w:val="26"/>
        </w:rPr>
        <w:t>trung</w:t>
      </w:r>
      <w:proofErr w:type="spellEnd"/>
      <w:r w:rsidR="009D5A1B" w:rsidRPr="00C52313">
        <w:rPr>
          <w:spacing w:val="-4"/>
          <w:sz w:val="26"/>
          <w:szCs w:val="26"/>
        </w:rPr>
        <w:t xml:space="preserve"> </w:t>
      </w:r>
      <w:proofErr w:type="spellStart"/>
      <w:r w:rsidR="009D5A1B" w:rsidRPr="00C52313">
        <w:rPr>
          <w:spacing w:val="-4"/>
          <w:sz w:val="26"/>
          <w:szCs w:val="26"/>
        </w:rPr>
        <w:t>phân</w:t>
      </w:r>
      <w:proofErr w:type="spellEnd"/>
      <w:r w:rsidR="009D5A1B" w:rsidRPr="00C52313">
        <w:rPr>
          <w:spacing w:val="-4"/>
          <w:sz w:val="26"/>
          <w:szCs w:val="26"/>
        </w:rPr>
        <w:t xml:space="preserve"> </w:t>
      </w:r>
      <w:proofErr w:type="spellStart"/>
      <w:r w:rsidR="009D5A1B" w:rsidRPr="00C52313">
        <w:rPr>
          <w:spacing w:val="-4"/>
          <w:sz w:val="26"/>
          <w:szCs w:val="26"/>
        </w:rPr>
        <w:t>tích</w:t>
      </w:r>
      <w:proofErr w:type="spellEnd"/>
      <w:r w:rsidR="009D5A1B" w:rsidRPr="00C52313">
        <w:rPr>
          <w:spacing w:val="-4"/>
          <w:sz w:val="26"/>
          <w:szCs w:val="26"/>
        </w:rPr>
        <w:t xml:space="preserve"> </w:t>
      </w:r>
      <w:proofErr w:type="spellStart"/>
      <w:r w:rsidR="009D5A1B" w:rsidRPr="00C52313">
        <w:rPr>
          <w:spacing w:val="-4"/>
          <w:sz w:val="26"/>
          <w:szCs w:val="26"/>
        </w:rPr>
        <w:t>hệ</w:t>
      </w:r>
      <w:proofErr w:type="spellEnd"/>
      <w:r w:rsidR="009D5A1B" w:rsidRPr="00C52313">
        <w:rPr>
          <w:spacing w:val="-4"/>
          <w:sz w:val="26"/>
          <w:szCs w:val="26"/>
        </w:rPr>
        <w:t xml:space="preserve"> </w:t>
      </w:r>
      <w:proofErr w:type="spellStart"/>
      <w:r w:rsidR="009D5A1B" w:rsidRPr="00C52313">
        <w:rPr>
          <w:spacing w:val="-4"/>
          <w:sz w:val="26"/>
          <w:szCs w:val="26"/>
        </w:rPr>
        <w:t>thống</w:t>
      </w:r>
      <w:proofErr w:type="spellEnd"/>
      <w:r w:rsidR="009D5A1B" w:rsidRPr="00C52313">
        <w:rPr>
          <w:spacing w:val="-4"/>
          <w:sz w:val="26"/>
          <w:szCs w:val="26"/>
        </w:rPr>
        <w:t xml:space="preserve"> </w:t>
      </w:r>
      <w:proofErr w:type="spellStart"/>
      <w:r w:rsidR="009D5A1B" w:rsidRPr="00C52313">
        <w:rPr>
          <w:spacing w:val="-4"/>
          <w:sz w:val="26"/>
          <w:szCs w:val="26"/>
        </w:rPr>
        <w:t>và</w:t>
      </w:r>
      <w:proofErr w:type="spellEnd"/>
      <w:r w:rsidR="009D5A1B" w:rsidRPr="00C52313">
        <w:rPr>
          <w:spacing w:val="-4"/>
          <w:sz w:val="26"/>
          <w:szCs w:val="26"/>
        </w:rPr>
        <w:t xml:space="preserve"> </w:t>
      </w:r>
      <w:proofErr w:type="spellStart"/>
      <w:r w:rsidR="009D5A1B" w:rsidRPr="00C52313">
        <w:rPr>
          <w:spacing w:val="-4"/>
          <w:sz w:val="26"/>
          <w:szCs w:val="26"/>
        </w:rPr>
        <w:t>toàn</w:t>
      </w:r>
      <w:proofErr w:type="spellEnd"/>
      <w:r w:rsidR="009D5A1B" w:rsidRPr="00C52313">
        <w:rPr>
          <w:spacing w:val="-4"/>
          <w:sz w:val="26"/>
          <w:szCs w:val="26"/>
        </w:rPr>
        <w:t xml:space="preserve"> </w:t>
      </w:r>
      <w:proofErr w:type="spellStart"/>
      <w:r w:rsidR="009D5A1B" w:rsidRPr="00C52313">
        <w:rPr>
          <w:spacing w:val="-4"/>
          <w:sz w:val="26"/>
          <w:szCs w:val="26"/>
        </w:rPr>
        <w:t>diện</w:t>
      </w:r>
      <w:proofErr w:type="spellEnd"/>
      <w:r w:rsidR="009D5A1B" w:rsidRPr="00C52313">
        <w:rPr>
          <w:spacing w:val="-4"/>
          <w:sz w:val="26"/>
          <w:szCs w:val="26"/>
        </w:rPr>
        <w:t xml:space="preserve"> </w:t>
      </w:r>
      <w:proofErr w:type="spellStart"/>
      <w:r w:rsidR="009D5A1B" w:rsidRPr="00C52313">
        <w:rPr>
          <w:spacing w:val="-4"/>
          <w:sz w:val="26"/>
          <w:szCs w:val="26"/>
        </w:rPr>
        <w:t>các</w:t>
      </w:r>
      <w:proofErr w:type="spellEnd"/>
      <w:r w:rsidR="009D5A1B" w:rsidRPr="00C52313">
        <w:rPr>
          <w:spacing w:val="-4"/>
          <w:sz w:val="26"/>
          <w:szCs w:val="26"/>
        </w:rPr>
        <w:t xml:space="preserve"> </w:t>
      </w:r>
      <w:proofErr w:type="spellStart"/>
      <w:r w:rsidR="009D5A1B" w:rsidRPr="00C52313">
        <w:rPr>
          <w:spacing w:val="-4"/>
          <w:sz w:val="26"/>
          <w:szCs w:val="26"/>
        </w:rPr>
        <w:t>yếu</w:t>
      </w:r>
      <w:proofErr w:type="spellEnd"/>
      <w:r w:rsidR="009D5A1B" w:rsidRPr="00C52313">
        <w:rPr>
          <w:spacing w:val="-4"/>
          <w:sz w:val="26"/>
          <w:szCs w:val="26"/>
        </w:rPr>
        <w:t xml:space="preserve"> </w:t>
      </w:r>
      <w:proofErr w:type="spellStart"/>
      <w:r w:rsidR="009D5A1B" w:rsidRPr="00C52313">
        <w:rPr>
          <w:spacing w:val="-4"/>
          <w:sz w:val="26"/>
          <w:szCs w:val="26"/>
        </w:rPr>
        <w:t>tố</w:t>
      </w:r>
      <w:proofErr w:type="spellEnd"/>
      <w:r w:rsidR="009D5A1B" w:rsidRPr="00C52313">
        <w:rPr>
          <w:spacing w:val="-4"/>
          <w:sz w:val="26"/>
          <w:szCs w:val="26"/>
        </w:rPr>
        <w:t xml:space="preserve"> </w:t>
      </w:r>
      <w:proofErr w:type="spellStart"/>
      <w:r w:rsidR="009D5A1B" w:rsidRPr="00C52313">
        <w:rPr>
          <w:spacing w:val="-4"/>
          <w:sz w:val="26"/>
          <w:szCs w:val="26"/>
        </w:rPr>
        <w:t>âm</w:t>
      </w:r>
      <w:proofErr w:type="spellEnd"/>
      <w:r w:rsidR="009D5A1B" w:rsidRPr="00C52313">
        <w:rPr>
          <w:spacing w:val="-4"/>
          <w:sz w:val="26"/>
          <w:szCs w:val="26"/>
        </w:rPr>
        <w:t xml:space="preserve"> </w:t>
      </w:r>
      <w:proofErr w:type="spellStart"/>
      <w:r w:rsidR="009D5A1B" w:rsidRPr="00C52313">
        <w:rPr>
          <w:spacing w:val="-4"/>
          <w:sz w:val="26"/>
          <w:szCs w:val="26"/>
        </w:rPr>
        <w:t>nhạc</w:t>
      </w:r>
      <w:proofErr w:type="spellEnd"/>
      <w:r w:rsidR="009D5A1B" w:rsidRPr="00C52313">
        <w:rPr>
          <w:spacing w:val="-4"/>
          <w:sz w:val="26"/>
          <w:szCs w:val="26"/>
        </w:rPr>
        <w:t xml:space="preserve"> </w:t>
      </w:r>
      <w:proofErr w:type="spellStart"/>
      <w:r w:rsidR="009D5A1B" w:rsidRPr="00C52313">
        <w:rPr>
          <w:spacing w:val="-4"/>
          <w:sz w:val="26"/>
          <w:szCs w:val="26"/>
        </w:rPr>
        <w:t>trong</w:t>
      </w:r>
      <w:proofErr w:type="spellEnd"/>
      <w:r w:rsidR="009D5A1B" w:rsidRPr="00C52313">
        <w:rPr>
          <w:spacing w:val="-4"/>
          <w:sz w:val="26"/>
          <w:szCs w:val="26"/>
        </w:rPr>
        <w:t xml:space="preserve"> </w:t>
      </w:r>
      <w:proofErr w:type="spellStart"/>
      <w:r w:rsidR="009D5A1B" w:rsidRPr="00C52313">
        <w:rPr>
          <w:spacing w:val="-4"/>
          <w:sz w:val="26"/>
          <w:szCs w:val="26"/>
        </w:rPr>
        <w:t>loại</w:t>
      </w:r>
      <w:proofErr w:type="spellEnd"/>
      <w:r w:rsidR="009D5A1B" w:rsidRPr="00C52313">
        <w:rPr>
          <w:spacing w:val="-4"/>
          <w:sz w:val="26"/>
          <w:szCs w:val="26"/>
        </w:rPr>
        <w:t xml:space="preserve"> </w:t>
      </w:r>
      <w:proofErr w:type="spellStart"/>
      <w:r w:rsidR="009D5A1B" w:rsidRPr="00C52313">
        <w:rPr>
          <w:spacing w:val="-4"/>
          <w:sz w:val="26"/>
          <w:szCs w:val="26"/>
        </w:rPr>
        <w:t>hình</w:t>
      </w:r>
      <w:proofErr w:type="spellEnd"/>
      <w:r w:rsidR="009D5A1B" w:rsidRPr="00C52313">
        <w:rPr>
          <w:spacing w:val="-4"/>
          <w:sz w:val="26"/>
          <w:szCs w:val="26"/>
        </w:rPr>
        <w:t xml:space="preserve"> </w:t>
      </w:r>
      <w:proofErr w:type="spellStart"/>
      <w:r w:rsidR="009D5A1B" w:rsidRPr="00C52313">
        <w:rPr>
          <w:spacing w:val="-4"/>
          <w:sz w:val="26"/>
          <w:szCs w:val="26"/>
        </w:rPr>
        <w:t>diễn</w:t>
      </w:r>
      <w:proofErr w:type="spellEnd"/>
      <w:r w:rsidR="009D5A1B" w:rsidRPr="00C52313">
        <w:rPr>
          <w:spacing w:val="-4"/>
          <w:sz w:val="26"/>
          <w:szCs w:val="26"/>
        </w:rPr>
        <w:t xml:space="preserve"> </w:t>
      </w:r>
      <w:proofErr w:type="spellStart"/>
      <w:r w:rsidR="009D5A1B" w:rsidRPr="00C52313">
        <w:rPr>
          <w:spacing w:val="-4"/>
          <w:sz w:val="26"/>
          <w:szCs w:val="26"/>
        </w:rPr>
        <w:t>xướng</w:t>
      </w:r>
      <w:proofErr w:type="spellEnd"/>
      <w:r w:rsidR="009D5A1B" w:rsidRPr="00C52313">
        <w:rPr>
          <w:spacing w:val="-4"/>
          <w:sz w:val="26"/>
          <w:szCs w:val="26"/>
        </w:rPr>
        <w:t xml:space="preserve"> </w:t>
      </w:r>
      <w:proofErr w:type="spellStart"/>
      <w:r w:rsidR="009D5A1B" w:rsidRPr="00C52313">
        <w:rPr>
          <w:spacing w:val="-4"/>
          <w:sz w:val="26"/>
          <w:szCs w:val="26"/>
        </w:rPr>
        <w:t>dân</w:t>
      </w:r>
      <w:proofErr w:type="spellEnd"/>
      <w:r w:rsidR="009D5A1B" w:rsidRPr="00C52313">
        <w:rPr>
          <w:spacing w:val="-4"/>
          <w:sz w:val="26"/>
          <w:szCs w:val="26"/>
        </w:rPr>
        <w:t xml:space="preserve"> </w:t>
      </w:r>
      <w:proofErr w:type="spellStart"/>
      <w:r w:rsidR="009D5A1B" w:rsidRPr="00C52313">
        <w:rPr>
          <w:spacing w:val="-4"/>
          <w:sz w:val="26"/>
          <w:szCs w:val="26"/>
        </w:rPr>
        <w:t>gian</w:t>
      </w:r>
      <w:proofErr w:type="spellEnd"/>
      <w:r w:rsidR="009D5A1B" w:rsidRPr="00C52313">
        <w:rPr>
          <w:spacing w:val="-4"/>
          <w:sz w:val="26"/>
          <w:szCs w:val="26"/>
        </w:rPr>
        <w:t xml:space="preserve"> </w:t>
      </w:r>
      <w:proofErr w:type="spellStart"/>
      <w:r w:rsidR="00E41758" w:rsidRPr="00C52313">
        <w:rPr>
          <w:spacing w:val="-4"/>
          <w:sz w:val="26"/>
          <w:szCs w:val="26"/>
        </w:rPr>
        <w:t>Hát</w:t>
      </w:r>
      <w:proofErr w:type="spellEnd"/>
      <w:r w:rsidR="00E41758" w:rsidRPr="00C52313">
        <w:rPr>
          <w:spacing w:val="-4"/>
          <w:sz w:val="26"/>
          <w:szCs w:val="26"/>
        </w:rPr>
        <w:t xml:space="preserve"> </w:t>
      </w:r>
      <w:proofErr w:type="spellStart"/>
      <w:r w:rsidR="00E41758" w:rsidRPr="00C52313">
        <w:rPr>
          <w:spacing w:val="-4"/>
          <w:sz w:val="26"/>
          <w:szCs w:val="26"/>
        </w:rPr>
        <w:t>Bả</w:t>
      </w:r>
      <w:proofErr w:type="spellEnd"/>
      <w:r w:rsidR="00E41758" w:rsidRPr="00C52313">
        <w:rPr>
          <w:spacing w:val="-4"/>
          <w:sz w:val="26"/>
          <w:szCs w:val="26"/>
        </w:rPr>
        <w:t xml:space="preserve"> </w:t>
      </w:r>
      <w:proofErr w:type="spellStart"/>
      <w:r w:rsidR="00E41758" w:rsidRPr="00C52313">
        <w:rPr>
          <w:spacing w:val="-4"/>
          <w:sz w:val="26"/>
          <w:szCs w:val="26"/>
        </w:rPr>
        <w:t>trạo</w:t>
      </w:r>
      <w:proofErr w:type="spellEnd"/>
      <w:r w:rsidR="009D5A1B" w:rsidRPr="00C52313">
        <w:rPr>
          <w:spacing w:val="-4"/>
          <w:sz w:val="26"/>
          <w:szCs w:val="26"/>
        </w:rPr>
        <w:t>.</w:t>
      </w:r>
    </w:p>
    <w:p w14:paraId="5DCD3670" w14:textId="5405339D" w:rsidR="009D5A1B" w:rsidRPr="00E7425D" w:rsidRDefault="009D5A1B" w:rsidP="00194EA7">
      <w:pPr>
        <w:widowControl w:val="0"/>
        <w:ind w:firstLine="720"/>
        <w:rPr>
          <w:sz w:val="26"/>
          <w:szCs w:val="26"/>
        </w:rPr>
      </w:pP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văn</w:t>
      </w:r>
      <w:proofErr w:type="spellEnd"/>
      <w:r w:rsidR="000F4EFD">
        <w:rPr>
          <w:sz w:val="26"/>
          <w:szCs w:val="26"/>
        </w:rPr>
        <w:t xml:space="preserve"> </w:t>
      </w:r>
      <w:proofErr w:type="spellStart"/>
      <w:r w:rsidR="000F4EFD">
        <w:rPr>
          <w:sz w:val="26"/>
          <w:szCs w:val="26"/>
        </w:rPr>
        <w:t>làm</w:t>
      </w:r>
      <w:proofErr w:type="spellEnd"/>
      <w:r w:rsidR="000F4EFD">
        <w:rPr>
          <w:sz w:val="26"/>
          <w:szCs w:val="26"/>
        </w:rPr>
        <w:t xml:space="preserve"> </w:t>
      </w:r>
      <w:proofErr w:type="spellStart"/>
      <w:r w:rsidR="000F4EFD">
        <w:rPr>
          <w:sz w:val="26"/>
          <w:szCs w:val="26"/>
        </w:rPr>
        <w:t>rõ</w:t>
      </w:r>
      <w:proofErr w:type="spellEnd"/>
      <w:r w:rsidR="000F4EFD">
        <w:rPr>
          <w:sz w:val="26"/>
          <w:szCs w:val="26"/>
        </w:rPr>
        <w:t xml:space="preserve"> </w:t>
      </w:r>
      <w:proofErr w:type="spellStart"/>
      <w:r w:rsidR="000F4EFD">
        <w:rPr>
          <w:sz w:val="26"/>
          <w:szCs w:val="26"/>
        </w:rPr>
        <w:t>về</w:t>
      </w:r>
      <w:proofErr w:type="spellEnd"/>
      <w:r w:rsidRPr="00E7425D">
        <w:rPr>
          <w:sz w:val="26"/>
          <w:szCs w:val="26"/>
        </w:rPr>
        <w:t xml:space="preserve"> </w:t>
      </w:r>
      <w:proofErr w:type="spellStart"/>
      <w:r w:rsidRPr="00E7425D">
        <w:rPr>
          <w:sz w:val="26"/>
          <w:szCs w:val="26"/>
        </w:rPr>
        <w:t>bối</w:t>
      </w:r>
      <w:proofErr w:type="spellEnd"/>
      <w:r w:rsidRPr="00E7425D">
        <w:rPr>
          <w:sz w:val="26"/>
          <w:szCs w:val="26"/>
        </w:rPr>
        <w:t xml:space="preserve"> </w:t>
      </w:r>
      <w:proofErr w:type="spellStart"/>
      <w:r w:rsidRPr="00E7425D">
        <w:rPr>
          <w:sz w:val="26"/>
          <w:szCs w:val="26"/>
        </w:rPr>
        <w:t>cảnh</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lý</w:t>
      </w:r>
      <w:proofErr w:type="spellEnd"/>
      <w:r w:rsidR="00D33477" w:rsidRPr="00E7425D">
        <w:rPr>
          <w:sz w:val="26"/>
          <w:szCs w:val="26"/>
        </w:rPr>
        <w:t xml:space="preserve"> -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tục</w:t>
      </w:r>
      <w:proofErr w:type="spellEnd"/>
      <w:r w:rsidRPr="00E7425D">
        <w:rPr>
          <w:sz w:val="26"/>
          <w:szCs w:val="26"/>
        </w:rPr>
        <w:t xml:space="preserve"> </w:t>
      </w:r>
      <w:proofErr w:type="spellStart"/>
      <w:r w:rsidRPr="00E7425D">
        <w:rPr>
          <w:sz w:val="26"/>
          <w:szCs w:val="26"/>
        </w:rPr>
        <w:t>thờ</w:t>
      </w:r>
      <w:proofErr w:type="spellEnd"/>
      <w:r w:rsidRPr="00E7425D">
        <w:rPr>
          <w:sz w:val="26"/>
          <w:szCs w:val="26"/>
        </w:rPr>
        <w:t xml:space="preserve"> </w:t>
      </w:r>
      <w:proofErr w:type="spellStart"/>
      <w:r w:rsidR="000276C5" w:rsidRPr="00E7425D">
        <w:rPr>
          <w:sz w:val="26"/>
          <w:szCs w:val="26"/>
        </w:rPr>
        <w:t>Cá</w:t>
      </w:r>
      <w:proofErr w:type="spellEnd"/>
      <w:r w:rsidR="000276C5" w:rsidRPr="00E7425D">
        <w:rPr>
          <w:sz w:val="26"/>
          <w:szCs w:val="26"/>
        </w:rPr>
        <w:t xml:space="preserve"> </w:t>
      </w:r>
      <w:proofErr w:type="spellStart"/>
      <w:r w:rsidR="000276C5" w:rsidRPr="00E7425D">
        <w:rPr>
          <w:sz w:val="26"/>
          <w:szCs w:val="26"/>
        </w:rPr>
        <w:t>Ông</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thuật</w:t>
      </w:r>
      <w:proofErr w:type="spellEnd"/>
      <w:r w:rsidRPr="00E7425D">
        <w:rPr>
          <w:sz w:val="26"/>
          <w:szCs w:val="26"/>
        </w:rPr>
        <w:t xml:space="preserve"> </w:t>
      </w:r>
      <w:proofErr w:type="spellStart"/>
      <w:r w:rsidRPr="00E7425D">
        <w:rPr>
          <w:sz w:val="26"/>
          <w:szCs w:val="26"/>
        </w:rPr>
        <w:t>thơ</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xướng</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trang</w:t>
      </w:r>
      <w:proofErr w:type="spellEnd"/>
      <w:r w:rsidRPr="00E7425D">
        <w:rPr>
          <w:sz w:val="26"/>
          <w:szCs w:val="26"/>
        </w:rPr>
        <w:t xml:space="preserve"> </w:t>
      </w:r>
      <w:proofErr w:type="spellStart"/>
      <w:r w:rsidRPr="00E7425D">
        <w:rPr>
          <w:sz w:val="26"/>
          <w:szCs w:val="26"/>
        </w:rPr>
        <w:t>phục</w:t>
      </w:r>
      <w:proofErr w:type="spellEnd"/>
      <w:r w:rsidRPr="00E7425D">
        <w:rPr>
          <w:sz w:val="26"/>
          <w:szCs w:val="26"/>
        </w:rPr>
        <w:t xml:space="preserve">, </w:t>
      </w:r>
      <w:proofErr w:type="spellStart"/>
      <w:r w:rsidRPr="00E7425D">
        <w:rPr>
          <w:sz w:val="26"/>
          <w:szCs w:val="26"/>
        </w:rPr>
        <w:t>đạo</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kịch</w:t>
      </w:r>
      <w:proofErr w:type="spellEnd"/>
      <w:r w:rsidRPr="00E7425D">
        <w:rPr>
          <w:sz w:val="26"/>
          <w:szCs w:val="26"/>
        </w:rPr>
        <w:t xml:space="preserve"> </w:t>
      </w:r>
      <w:proofErr w:type="spellStart"/>
      <w:r w:rsidRPr="00E7425D">
        <w:rPr>
          <w:sz w:val="26"/>
          <w:szCs w:val="26"/>
        </w:rPr>
        <w:t>bản</w:t>
      </w:r>
      <w:proofErr w:type="spellEnd"/>
      <w:r w:rsidR="006D5D47">
        <w:rPr>
          <w:sz w:val="26"/>
          <w:szCs w:val="26"/>
        </w:rPr>
        <w:t xml:space="preserve"> </w:t>
      </w:r>
      <w:proofErr w:type="spellStart"/>
      <w:r w:rsidR="006D5D47">
        <w:rPr>
          <w:sz w:val="26"/>
          <w:szCs w:val="26"/>
        </w:rPr>
        <w:t>của</w:t>
      </w:r>
      <w:proofErr w:type="spellEnd"/>
      <w:r w:rsidR="006D5D47">
        <w:rPr>
          <w:sz w:val="26"/>
          <w:szCs w:val="26"/>
        </w:rPr>
        <w:t xml:space="preserve"> </w:t>
      </w:r>
      <w:proofErr w:type="spellStart"/>
      <w:r w:rsidR="006D5D47">
        <w:rPr>
          <w:sz w:val="26"/>
          <w:szCs w:val="26"/>
        </w:rPr>
        <w:t>Hát</w:t>
      </w:r>
      <w:proofErr w:type="spellEnd"/>
      <w:r w:rsidR="006D5D47">
        <w:rPr>
          <w:sz w:val="26"/>
          <w:szCs w:val="26"/>
        </w:rPr>
        <w:t xml:space="preserve"> </w:t>
      </w:r>
      <w:proofErr w:type="spellStart"/>
      <w:r w:rsidR="006D5D47">
        <w:rPr>
          <w:sz w:val="26"/>
          <w:szCs w:val="26"/>
        </w:rPr>
        <w:t>Bả</w:t>
      </w:r>
      <w:proofErr w:type="spellEnd"/>
      <w:r w:rsidR="006D5D47">
        <w:rPr>
          <w:sz w:val="26"/>
          <w:szCs w:val="26"/>
        </w:rPr>
        <w:t xml:space="preserve"> </w:t>
      </w:r>
      <w:proofErr w:type="spellStart"/>
      <w:r w:rsidR="006D5D47">
        <w:rPr>
          <w:sz w:val="26"/>
          <w:szCs w:val="26"/>
        </w:rPr>
        <w:t>Trạo</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giúp</w:t>
      </w:r>
      <w:proofErr w:type="spellEnd"/>
      <w:r w:rsidRPr="00E7425D">
        <w:rPr>
          <w:sz w:val="26"/>
          <w:szCs w:val="26"/>
        </w:rPr>
        <w:t xml:space="preserve">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rõ</w:t>
      </w:r>
      <w:proofErr w:type="spellEnd"/>
      <w:r w:rsidRPr="00E7425D">
        <w:rPr>
          <w:sz w:val="26"/>
          <w:szCs w:val="26"/>
        </w:rPr>
        <w:t xml:space="preserve"> </w:t>
      </w:r>
      <w:proofErr w:type="spellStart"/>
      <w:r w:rsidRPr="00E7425D">
        <w:rPr>
          <w:sz w:val="26"/>
          <w:szCs w:val="26"/>
        </w:rPr>
        <w:t>mối</w:t>
      </w:r>
      <w:proofErr w:type="spellEnd"/>
      <w:r w:rsidRPr="00E7425D">
        <w:rPr>
          <w:sz w:val="26"/>
          <w:szCs w:val="26"/>
        </w:rPr>
        <w:t xml:space="preserve"> </w:t>
      </w:r>
      <w:proofErr w:type="spellStart"/>
      <w:r w:rsidRPr="00E7425D">
        <w:rPr>
          <w:sz w:val="26"/>
          <w:szCs w:val="26"/>
        </w:rPr>
        <w:t>liên</w:t>
      </w:r>
      <w:proofErr w:type="spellEnd"/>
      <w:r w:rsidRPr="00E7425D">
        <w:rPr>
          <w:sz w:val="26"/>
          <w:szCs w:val="26"/>
        </w:rPr>
        <w:t xml:space="preserve">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giữa</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đời</w:t>
      </w:r>
      <w:proofErr w:type="spellEnd"/>
      <w:r w:rsidRPr="00E7425D">
        <w:rPr>
          <w:sz w:val="26"/>
          <w:szCs w:val="26"/>
        </w:rPr>
        <w:t xml:space="preserve"> </w:t>
      </w:r>
      <w:proofErr w:type="spellStart"/>
      <w:r w:rsidRPr="00E7425D">
        <w:rPr>
          <w:sz w:val="26"/>
          <w:szCs w:val="26"/>
        </w:rPr>
        <w:t>sống</w:t>
      </w:r>
      <w:proofErr w:type="spellEnd"/>
      <w:r w:rsidRPr="00E7425D">
        <w:rPr>
          <w:sz w:val="26"/>
          <w:szCs w:val="26"/>
        </w:rPr>
        <w:t xml:space="preserve"> </w:t>
      </w:r>
      <w:proofErr w:type="spellStart"/>
      <w:r w:rsidRPr="00E7425D">
        <w:rPr>
          <w:sz w:val="26"/>
          <w:szCs w:val="26"/>
        </w:rPr>
        <w:t>tín</w:t>
      </w:r>
      <w:proofErr w:type="spellEnd"/>
      <w:r w:rsidRPr="00E7425D">
        <w:rPr>
          <w:sz w:val="26"/>
          <w:szCs w:val="26"/>
        </w:rPr>
        <w:t xml:space="preserve"> </w:t>
      </w:r>
      <w:proofErr w:type="spellStart"/>
      <w:r w:rsidRPr="00E7425D">
        <w:rPr>
          <w:sz w:val="26"/>
          <w:szCs w:val="26"/>
        </w:rPr>
        <w:t>ngưỡng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sinh</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cộng</w:t>
      </w:r>
      <w:proofErr w:type="spellEnd"/>
      <w:r w:rsidRPr="00E7425D">
        <w:rPr>
          <w:sz w:val="26"/>
          <w:szCs w:val="26"/>
        </w:rPr>
        <w:t xml:space="preserve"> </w:t>
      </w:r>
      <w:proofErr w:type="spellStart"/>
      <w:r w:rsidRPr="00E7425D">
        <w:rPr>
          <w:sz w:val="26"/>
          <w:szCs w:val="26"/>
        </w:rPr>
        <w:t>đồng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cư</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ven</w:t>
      </w:r>
      <w:proofErr w:type="spellEnd"/>
      <w:r w:rsidRPr="00E7425D">
        <w:rPr>
          <w:sz w:val="26"/>
          <w:szCs w:val="26"/>
        </w:rPr>
        <w:t xml:space="preserve"> </w:t>
      </w:r>
      <w:proofErr w:type="spellStart"/>
      <w:r w:rsidRPr="00E7425D">
        <w:rPr>
          <w:sz w:val="26"/>
          <w:szCs w:val="26"/>
        </w:rPr>
        <w:t>biể</w:t>
      </w:r>
      <w:r w:rsidR="002B105D" w:rsidRPr="00E7425D">
        <w:rPr>
          <w:sz w:val="26"/>
          <w:szCs w:val="26"/>
        </w:rPr>
        <w:t>n</w:t>
      </w:r>
      <w:proofErr w:type="spellEnd"/>
      <w:r w:rsidR="002B105D" w:rsidRPr="00E7425D">
        <w:rPr>
          <w:sz w:val="26"/>
          <w:szCs w:val="26"/>
        </w:rPr>
        <w:t>.</w:t>
      </w:r>
      <w:r w:rsidR="00847DB7">
        <w:rPr>
          <w:sz w:val="26"/>
          <w:szCs w:val="26"/>
        </w:rPr>
        <w:t xml:space="preserve"> </w:t>
      </w:r>
      <w:proofErr w:type="spellStart"/>
      <w:r w:rsidR="00357AF7">
        <w:rPr>
          <w:spacing w:val="-4"/>
          <w:sz w:val="26"/>
          <w:szCs w:val="26"/>
        </w:rPr>
        <w:t>Đi</w:t>
      </w:r>
      <w:proofErr w:type="spellEnd"/>
      <w:r w:rsidRPr="00C52313">
        <w:rPr>
          <w:spacing w:val="-4"/>
          <w:sz w:val="26"/>
          <w:szCs w:val="26"/>
        </w:rPr>
        <w:t xml:space="preserve"> </w:t>
      </w:r>
      <w:proofErr w:type="spellStart"/>
      <w:r w:rsidRPr="00C52313">
        <w:rPr>
          <w:spacing w:val="-4"/>
          <w:sz w:val="26"/>
          <w:szCs w:val="26"/>
        </w:rPr>
        <w:t>sâu</w:t>
      </w:r>
      <w:proofErr w:type="spellEnd"/>
      <w:r w:rsidRPr="00C52313">
        <w:rPr>
          <w:spacing w:val="-4"/>
          <w:sz w:val="26"/>
          <w:szCs w:val="26"/>
        </w:rPr>
        <w:t xml:space="preserve"> </w:t>
      </w:r>
      <w:proofErr w:type="spellStart"/>
      <w:r w:rsidRPr="00C52313">
        <w:rPr>
          <w:spacing w:val="-4"/>
          <w:sz w:val="26"/>
          <w:szCs w:val="26"/>
        </w:rPr>
        <w:t>vào</w:t>
      </w:r>
      <w:proofErr w:type="spellEnd"/>
      <w:r w:rsidRPr="00C52313">
        <w:rPr>
          <w:spacing w:val="-4"/>
          <w:sz w:val="26"/>
          <w:szCs w:val="26"/>
        </w:rPr>
        <w:t xml:space="preserve"> </w:t>
      </w:r>
      <w:proofErr w:type="spellStart"/>
      <w:r w:rsidRPr="00C52313">
        <w:rPr>
          <w:spacing w:val="-4"/>
          <w:sz w:val="26"/>
          <w:szCs w:val="26"/>
        </w:rPr>
        <w:t>phân</w:t>
      </w:r>
      <w:proofErr w:type="spellEnd"/>
      <w:r w:rsidRPr="00C52313">
        <w:rPr>
          <w:spacing w:val="-4"/>
          <w:sz w:val="26"/>
          <w:szCs w:val="26"/>
        </w:rPr>
        <w:t xml:space="preserve"> </w:t>
      </w:r>
      <w:proofErr w:type="spellStart"/>
      <w:r w:rsidRPr="00C52313">
        <w:rPr>
          <w:spacing w:val="-4"/>
          <w:sz w:val="26"/>
          <w:szCs w:val="26"/>
        </w:rPr>
        <w:t>tích</w:t>
      </w:r>
      <w:proofErr w:type="spellEnd"/>
      <w:r w:rsidRPr="00C52313">
        <w:rPr>
          <w:spacing w:val="-4"/>
          <w:sz w:val="26"/>
          <w:szCs w:val="26"/>
        </w:rPr>
        <w:t xml:space="preserve"> </w:t>
      </w:r>
      <w:proofErr w:type="spellStart"/>
      <w:r w:rsidRPr="00C52313">
        <w:rPr>
          <w:spacing w:val="-4"/>
          <w:sz w:val="26"/>
          <w:szCs w:val="26"/>
        </w:rPr>
        <w:t>các</w:t>
      </w:r>
      <w:proofErr w:type="spellEnd"/>
      <w:r w:rsidRPr="00C52313">
        <w:rPr>
          <w:spacing w:val="-4"/>
          <w:sz w:val="26"/>
          <w:szCs w:val="26"/>
        </w:rPr>
        <w:t xml:space="preserve"> </w:t>
      </w:r>
      <w:proofErr w:type="spellStart"/>
      <w:r w:rsidRPr="00C52313">
        <w:rPr>
          <w:spacing w:val="-4"/>
          <w:sz w:val="26"/>
          <w:szCs w:val="26"/>
        </w:rPr>
        <w:t>yếu</w:t>
      </w:r>
      <w:proofErr w:type="spellEnd"/>
      <w:r w:rsidRPr="00C52313">
        <w:rPr>
          <w:spacing w:val="-4"/>
          <w:sz w:val="26"/>
          <w:szCs w:val="26"/>
        </w:rPr>
        <w:t xml:space="preserve"> </w:t>
      </w:r>
      <w:proofErr w:type="spellStart"/>
      <w:r w:rsidRPr="00C52313">
        <w:rPr>
          <w:spacing w:val="-4"/>
          <w:sz w:val="26"/>
          <w:szCs w:val="26"/>
        </w:rPr>
        <w:t>tố</w:t>
      </w:r>
      <w:proofErr w:type="spellEnd"/>
      <w:r w:rsidRPr="00C52313">
        <w:rPr>
          <w:spacing w:val="-4"/>
          <w:sz w:val="26"/>
          <w:szCs w:val="26"/>
        </w:rPr>
        <w:t xml:space="preserve"> </w:t>
      </w:r>
      <w:proofErr w:type="spellStart"/>
      <w:r w:rsidRPr="00C52313">
        <w:rPr>
          <w:spacing w:val="-4"/>
          <w:sz w:val="26"/>
          <w:szCs w:val="26"/>
        </w:rPr>
        <w:t>âm</w:t>
      </w:r>
      <w:proofErr w:type="spellEnd"/>
      <w:r w:rsidRPr="00C52313">
        <w:rPr>
          <w:spacing w:val="-4"/>
          <w:sz w:val="26"/>
          <w:szCs w:val="26"/>
        </w:rPr>
        <w:t xml:space="preserve"> </w:t>
      </w:r>
      <w:proofErr w:type="spellStart"/>
      <w:r w:rsidRPr="00C52313">
        <w:rPr>
          <w:spacing w:val="-4"/>
          <w:sz w:val="26"/>
          <w:szCs w:val="26"/>
        </w:rPr>
        <w:t>nhạc</w:t>
      </w:r>
      <w:proofErr w:type="spellEnd"/>
      <w:r w:rsidRPr="00C52313">
        <w:rPr>
          <w:spacing w:val="-4"/>
          <w:sz w:val="26"/>
          <w:szCs w:val="26"/>
        </w:rPr>
        <w:t xml:space="preserve"> </w:t>
      </w:r>
      <w:proofErr w:type="spellStart"/>
      <w:r w:rsidRPr="00C52313">
        <w:rPr>
          <w:spacing w:val="-4"/>
          <w:sz w:val="26"/>
          <w:szCs w:val="26"/>
        </w:rPr>
        <w:t>học</w:t>
      </w:r>
      <w:proofErr w:type="spellEnd"/>
      <w:r w:rsidRPr="00C52313">
        <w:rPr>
          <w:spacing w:val="-4"/>
          <w:sz w:val="26"/>
          <w:szCs w:val="26"/>
        </w:rPr>
        <w:t xml:space="preserve">, bao </w:t>
      </w:r>
      <w:proofErr w:type="spellStart"/>
      <w:r w:rsidRPr="00C52313">
        <w:rPr>
          <w:spacing w:val="-4"/>
          <w:sz w:val="26"/>
          <w:szCs w:val="26"/>
        </w:rPr>
        <w:t>gồm</w:t>
      </w:r>
      <w:proofErr w:type="spellEnd"/>
      <w:r w:rsidRPr="00C52313">
        <w:rPr>
          <w:spacing w:val="-4"/>
          <w:sz w:val="26"/>
          <w:szCs w:val="26"/>
        </w:rPr>
        <w:t xml:space="preserve">: </w:t>
      </w:r>
      <w:proofErr w:type="spellStart"/>
      <w:r w:rsidRPr="00C52313">
        <w:rPr>
          <w:spacing w:val="-4"/>
          <w:sz w:val="26"/>
          <w:szCs w:val="26"/>
        </w:rPr>
        <w:t>hệ</w:t>
      </w:r>
      <w:proofErr w:type="spellEnd"/>
      <w:r w:rsidRPr="00C52313">
        <w:rPr>
          <w:spacing w:val="-4"/>
          <w:sz w:val="26"/>
          <w:szCs w:val="26"/>
        </w:rPr>
        <w:t xml:space="preserve"> </w:t>
      </w:r>
      <w:proofErr w:type="spellStart"/>
      <w:r w:rsidRPr="00C52313">
        <w:rPr>
          <w:spacing w:val="-4"/>
          <w:sz w:val="26"/>
          <w:szCs w:val="26"/>
        </w:rPr>
        <w:t>thống</w:t>
      </w:r>
      <w:proofErr w:type="spellEnd"/>
      <w:r w:rsidRPr="00C52313">
        <w:rPr>
          <w:spacing w:val="-4"/>
          <w:sz w:val="26"/>
          <w:szCs w:val="26"/>
        </w:rPr>
        <w:t xml:space="preserve"> </w:t>
      </w:r>
      <w:proofErr w:type="spellStart"/>
      <w:r w:rsidRPr="00C52313">
        <w:rPr>
          <w:spacing w:val="-4"/>
          <w:sz w:val="26"/>
          <w:szCs w:val="26"/>
        </w:rPr>
        <w:t>làn</w:t>
      </w:r>
      <w:proofErr w:type="spellEnd"/>
      <w:r w:rsidRPr="00C52313">
        <w:rPr>
          <w:spacing w:val="-4"/>
          <w:sz w:val="26"/>
          <w:szCs w:val="26"/>
        </w:rPr>
        <w:t xml:space="preserve"> </w:t>
      </w:r>
      <w:proofErr w:type="spellStart"/>
      <w:r w:rsidRPr="00C52313">
        <w:rPr>
          <w:spacing w:val="-4"/>
          <w:sz w:val="26"/>
          <w:szCs w:val="26"/>
        </w:rPr>
        <w:t>điệu</w:t>
      </w:r>
      <w:proofErr w:type="spellEnd"/>
      <w:r w:rsidRPr="00C52313">
        <w:rPr>
          <w:spacing w:val="-4"/>
          <w:sz w:val="26"/>
          <w:szCs w:val="26"/>
        </w:rPr>
        <w:t xml:space="preserve">, </w:t>
      </w:r>
      <w:proofErr w:type="spellStart"/>
      <w:r w:rsidRPr="00C52313">
        <w:rPr>
          <w:spacing w:val="-4"/>
          <w:sz w:val="26"/>
          <w:szCs w:val="26"/>
        </w:rPr>
        <w:t>cách</w:t>
      </w:r>
      <w:proofErr w:type="spellEnd"/>
      <w:r w:rsidRPr="00C52313">
        <w:rPr>
          <w:spacing w:val="-4"/>
          <w:sz w:val="26"/>
          <w:szCs w:val="26"/>
        </w:rPr>
        <w:t xml:space="preserve"> </w:t>
      </w:r>
      <w:proofErr w:type="spellStart"/>
      <w:r w:rsidRPr="00C52313">
        <w:rPr>
          <w:spacing w:val="-4"/>
          <w:sz w:val="26"/>
          <w:szCs w:val="26"/>
        </w:rPr>
        <w:t>thức</w:t>
      </w:r>
      <w:proofErr w:type="spellEnd"/>
      <w:r w:rsidRPr="00C52313">
        <w:rPr>
          <w:spacing w:val="-4"/>
          <w:sz w:val="26"/>
          <w:szCs w:val="26"/>
        </w:rPr>
        <w:t xml:space="preserve"> </w:t>
      </w:r>
      <w:proofErr w:type="spellStart"/>
      <w:r w:rsidRPr="00C52313">
        <w:rPr>
          <w:spacing w:val="-4"/>
          <w:sz w:val="26"/>
          <w:szCs w:val="26"/>
        </w:rPr>
        <w:t>tiến</w:t>
      </w:r>
      <w:proofErr w:type="spellEnd"/>
      <w:r w:rsidRPr="00C52313">
        <w:rPr>
          <w:spacing w:val="-4"/>
          <w:sz w:val="26"/>
          <w:szCs w:val="26"/>
        </w:rPr>
        <w:t xml:space="preserve"> </w:t>
      </w:r>
      <w:proofErr w:type="spellStart"/>
      <w:r w:rsidRPr="00C52313">
        <w:rPr>
          <w:spacing w:val="-4"/>
          <w:sz w:val="26"/>
          <w:szCs w:val="26"/>
        </w:rPr>
        <w:t>hành</w:t>
      </w:r>
      <w:proofErr w:type="spellEnd"/>
      <w:r w:rsidRPr="00C52313">
        <w:rPr>
          <w:spacing w:val="-4"/>
          <w:sz w:val="26"/>
          <w:szCs w:val="26"/>
        </w:rPr>
        <w:t xml:space="preserve"> </w:t>
      </w:r>
      <w:proofErr w:type="spellStart"/>
      <w:r w:rsidRPr="00C52313">
        <w:rPr>
          <w:spacing w:val="-4"/>
          <w:sz w:val="26"/>
          <w:szCs w:val="26"/>
        </w:rPr>
        <w:t>giai</w:t>
      </w:r>
      <w:proofErr w:type="spellEnd"/>
      <w:r w:rsidRPr="00C52313">
        <w:rPr>
          <w:spacing w:val="-4"/>
          <w:sz w:val="26"/>
          <w:szCs w:val="26"/>
        </w:rPr>
        <w:t xml:space="preserve"> </w:t>
      </w:r>
      <w:proofErr w:type="spellStart"/>
      <w:r w:rsidRPr="00C52313">
        <w:rPr>
          <w:spacing w:val="-4"/>
          <w:sz w:val="26"/>
          <w:szCs w:val="26"/>
        </w:rPr>
        <w:t>điệu</w:t>
      </w:r>
      <w:proofErr w:type="spellEnd"/>
      <w:r w:rsidRPr="00C52313">
        <w:rPr>
          <w:spacing w:val="-4"/>
          <w:sz w:val="26"/>
          <w:szCs w:val="26"/>
        </w:rPr>
        <w:t xml:space="preserve">, </w:t>
      </w:r>
      <w:proofErr w:type="spellStart"/>
      <w:r w:rsidRPr="00C52313">
        <w:rPr>
          <w:spacing w:val="-4"/>
          <w:sz w:val="26"/>
          <w:szCs w:val="26"/>
        </w:rPr>
        <w:t>dàn</w:t>
      </w:r>
      <w:proofErr w:type="spellEnd"/>
      <w:r w:rsidRPr="00C52313">
        <w:rPr>
          <w:spacing w:val="-4"/>
          <w:sz w:val="26"/>
          <w:szCs w:val="26"/>
        </w:rPr>
        <w:t xml:space="preserve"> </w:t>
      </w:r>
      <w:proofErr w:type="spellStart"/>
      <w:r w:rsidRPr="00C52313">
        <w:rPr>
          <w:spacing w:val="-4"/>
          <w:sz w:val="26"/>
          <w:szCs w:val="26"/>
        </w:rPr>
        <w:t>nhạc</w:t>
      </w:r>
      <w:proofErr w:type="spellEnd"/>
      <w:r w:rsidRPr="00C52313">
        <w:rPr>
          <w:spacing w:val="-4"/>
          <w:sz w:val="26"/>
          <w:szCs w:val="26"/>
        </w:rPr>
        <w:t xml:space="preserve"> </w:t>
      </w:r>
      <w:proofErr w:type="spellStart"/>
      <w:r w:rsidRPr="00C52313">
        <w:rPr>
          <w:spacing w:val="-4"/>
          <w:sz w:val="26"/>
          <w:szCs w:val="26"/>
        </w:rPr>
        <w:t>sử</w:t>
      </w:r>
      <w:proofErr w:type="spellEnd"/>
      <w:r w:rsidRPr="00C52313">
        <w:rPr>
          <w:spacing w:val="-4"/>
          <w:sz w:val="26"/>
          <w:szCs w:val="26"/>
        </w:rPr>
        <w:t xml:space="preserve"> </w:t>
      </w:r>
      <w:proofErr w:type="spellStart"/>
      <w:r w:rsidRPr="00C52313">
        <w:rPr>
          <w:spacing w:val="-4"/>
          <w:sz w:val="26"/>
          <w:szCs w:val="26"/>
        </w:rPr>
        <w:t>dụng</w:t>
      </w:r>
      <w:proofErr w:type="spellEnd"/>
      <w:r w:rsidRPr="00C52313">
        <w:rPr>
          <w:spacing w:val="-4"/>
          <w:sz w:val="26"/>
          <w:szCs w:val="26"/>
        </w:rPr>
        <w:t xml:space="preserve">, </w:t>
      </w:r>
      <w:proofErr w:type="spellStart"/>
      <w:r w:rsidRPr="00C52313">
        <w:rPr>
          <w:spacing w:val="-4"/>
          <w:sz w:val="26"/>
          <w:szCs w:val="26"/>
        </w:rPr>
        <w:t>đặc</w:t>
      </w:r>
      <w:proofErr w:type="spellEnd"/>
      <w:r w:rsidRPr="00C52313">
        <w:rPr>
          <w:spacing w:val="-4"/>
          <w:sz w:val="26"/>
          <w:szCs w:val="26"/>
        </w:rPr>
        <w:t xml:space="preserve"> </w:t>
      </w:r>
      <w:proofErr w:type="spellStart"/>
      <w:r w:rsidRPr="00C52313">
        <w:rPr>
          <w:spacing w:val="-4"/>
          <w:sz w:val="26"/>
          <w:szCs w:val="26"/>
        </w:rPr>
        <w:t>điểm</w:t>
      </w:r>
      <w:proofErr w:type="spellEnd"/>
      <w:r w:rsidRPr="00C52313">
        <w:rPr>
          <w:spacing w:val="-4"/>
          <w:sz w:val="26"/>
          <w:szCs w:val="26"/>
        </w:rPr>
        <w:t xml:space="preserve"> </w:t>
      </w:r>
      <w:proofErr w:type="spellStart"/>
      <w:r w:rsidRPr="00C52313">
        <w:rPr>
          <w:spacing w:val="-4"/>
          <w:sz w:val="26"/>
          <w:szCs w:val="26"/>
        </w:rPr>
        <w:t>tiết</w:t>
      </w:r>
      <w:proofErr w:type="spellEnd"/>
      <w:r w:rsidRPr="00C52313">
        <w:rPr>
          <w:spacing w:val="-4"/>
          <w:sz w:val="26"/>
          <w:szCs w:val="26"/>
        </w:rPr>
        <w:t xml:space="preserve"> </w:t>
      </w:r>
      <w:proofErr w:type="spellStart"/>
      <w:r w:rsidRPr="00C52313">
        <w:rPr>
          <w:spacing w:val="-4"/>
          <w:sz w:val="26"/>
          <w:szCs w:val="26"/>
        </w:rPr>
        <w:t>tấu</w:t>
      </w:r>
      <w:proofErr w:type="spellEnd"/>
      <w:r w:rsidRPr="00C52313">
        <w:rPr>
          <w:spacing w:val="-4"/>
          <w:sz w:val="26"/>
          <w:szCs w:val="26"/>
        </w:rPr>
        <w:t xml:space="preserve">, thang </w:t>
      </w:r>
      <w:proofErr w:type="spellStart"/>
      <w:r w:rsidRPr="00C52313">
        <w:rPr>
          <w:spacing w:val="-4"/>
          <w:sz w:val="26"/>
          <w:szCs w:val="26"/>
        </w:rPr>
        <w:t>âm</w:t>
      </w:r>
      <w:proofErr w:type="spellEnd"/>
      <w:r w:rsidRPr="00C52313">
        <w:rPr>
          <w:spacing w:val="-4"/>
          <w:sz w:val="26"/>
          <w:szCs w:val="26"/>
        </w:rPr>
        <w:t xml:space="preserve"> </w:t>
      </w:r>
      <w:proofErr w:type="spellStart"/>
      <w:r w:rsidRPr="00C52313">
        <w:rPr>
          <w:spacing w:val="-4"/>
          <w:sz w:val="26"/>
          <w:szCs w:val="26"/>
        </w:rPr>
        <w:t>điệu</w:t>
      </w:r>
      <w:proofErr w:type="spellEnd"/>
      <w:r w:rsidRPr="00C52313">
        <w:rPr>
          <w:spacing w:val="-4"/>
          <w:sz w:val="26"/>
          <w:szCs w:val="26"/>
        </w:rPr>
        <w:t xml:space="preserve"> </w:t>
      </w:r>
      <w:proofErr w:type="spellStart"/>
      <w:r w:rsidRPr="00C52313">
        <w:rPr>
          <w:spacing w:val="-4"/>
          <w:sz w:val="26"/>
          <w:szCs w:val="26"/>
        </w:rPr>
        <w:t>thức</w:t>
      </w:r>
      <w:proofErr w:type="spellEnd"/>
      <w:r w:rsidRPr="00C52313">
        <w:rPr>
          <w:spacing w:val="-4"/>
          <w:sz w:val="26"/>
          <w:szCs w:val="26"/>
        </w:rPr>
        <w:t xml:space="preserve">, </w:t>
      </w:r>
      <w:proofErr w:type="spellStart"/>
      <w:r w:rsidRPr="00C52313">
        <w:rPr>
          <w:spacing w:val="-4"/>
          <w:sz w:val="26"/>
          <w:szCs w:val="26"/>
        </w:rPr>
        <w:t>cũng</w:t>
      </w:r>
      <w:proofErr w:type="spellEnd"/>
      <w:r w:rsidRPr="00C52313">
        <w:rPr>
          <w:spacing w:val="-4"/>
          <w:sz w:val="26"/>
          <w:szCs w:val="26"/>
        </w:rPr>
        <w:t xml:space="preserve"> </w:t>
      </w:r>
      <w:proofErr w:type="spellStart"/>
      <w:r w:rsidRPr="00C52313">
        <w:rPr>
          <w:spacing w:val="-4"/>
          <w:sz w:val="26"/>
          <w:szCs w:val="26"/>
        </w:rPr>
        <w:t>như</w:t>
      </w:r>
      <w:proofErr w:type="spellEnd"/>
      <w:r w:rsidRPr="00C52313">
        <w:rPr>
          <w:spacing w:val="-4"/>
          <w:sz w:val="26"/>
          <w:szCs w:val="26"/>
        </w:rPr>
        <w:t xml:space="preserve"> </w:t>
      </w:r>
      <w:proofErr w:type="spellStart"/>
      <w:r w:rsidRPr="00C52313">
        <w:rPr>
          <w:spacing w:val="-4"/>
          <w:sz w:val="26"/>
          <w:szCs w:val="26"/>
        </w:rPr>
        <w:t>vai</w:t>
      </w:r>
      <w:proofErr w:type="spellEnd"/>
      <w:r w:rsidRPr="00C52313">
        <w:rPr>
          <w:spacing w:val="-4"/>
          <w:sz w:val="26"/>
          <w:szCs w:val="26"/>
        </w:rPr>
        <w:t xml:space="preserve"> </w:t>
      </w:r>
      <w:proofErr w:type="spellStart"/>
      <w:r w:rsidRPr="00C52313">
        <w:rPr>
          <w:spacing w:val="-4"/>
          <w:sz w:val="26"/>
          <w:szCs w:val="26"/>
        </w:rPr>
        <w:t>trò</w:t>
      </w:r>
      <w:proofErr w:type="spellEnd"/>
      <w:r w:rsidRPr="00C52313">
        <w:rPr>
          <w:spacing w:val="-4"/>
          <w:sz w:val="26"/>
          <w:szCs w:val="26"/>
        </w:rPr>
        <w:t xml:space="preserve"> </w:t>
      </w:r>
      <w:proofErr w:type="spellStart"/>
      <w:r w:rsidRPr="00C52313">
        <w:rPr>
          <w:spacing w:val="-4"/>
          <w:sz w:val="26"/>
          <w:szCs w:val="26"/>
        </w:rPr>
        <w:t>của</w:t>
      </w:r>
      <w:proofErr w:type="spellEnd"/>
      <w:r w:rsidRPr="00C52313">
        <w:rPr>
          <w:spacing w:val="-4"/>
          <w:sz w:val="26"/>
          <w:szCs w:val="26"/>
        </w:rPr>
        <w:t xml:space="preserve"> </w:t>
      </w:r>
      <w:proofErr w:type="spellStart"/>
      <w:r w:rsidR="00E41758" w:rsidRPr="00C52313">
        <w:rPr>
          <w:spacing w:val="-4"/>
          <w:sz w:val="26"/>
          <w:szCs w:val="26"/>
        </w:rPr>
        <w:t>Hát</w:t>
      </w:r>
      <w:proofErr w:type="spellEnd"/>
      <w:r w:rsidR="00E41758" w:rsidRPr="00C52313">
        <w:rPr>
          <w:spacing w:val="-4"/>
          <w:sz w:val="26"/>
          <w:szCs w:val="26"/>
        </w:rPr>
        <w:t xml:space="preserve"> </w:t>
      </w:r>
      <w:proofErr w:type="spellStart"/>
      <w:r w:rsidR="00E41758" w:rsidRPr="00C52313">
        <w:rPr>
          <w:spacing w:val="-4"/>
          <w:sz w:val="26"/>
          <w:szCs w:val="26"/>
        </w:rPr>
        <w:t>Bả</w:t>
      </w:r>
      <w:proofErr w:type="spellEnd"/>
      <w:r w:rsidR="00E41758" w:rsidRPr="00C52313">
        <w:rPr>
          <w:spacing w:val="-4"/>
          <w:sz w:val="26"/>
          <w:szCs w:val="26"/>
        </w:rPr>
        <w:t xml:space="preserve"> </w:t>
      </w:r>
      <w:proofErr w:type="spellStart"/>
      <w:r w:rsidR="00E41758" w:rsidRPr="00C52313">
        <w:rPr>
          <w:spacing w:val="-4"/>
          <w:sz w:val="26"/>
          <w:szCs w:val="26"/>
        </w:rPr>
        <w:t>trạo</w:t>
      </w:r>
      <w:proofErr w:type="spellEnd"/>
      <w:r w:rsidRPr="00C52313">
        <w:rPr>
          <w:spacing w:val="-4"/>
          <w:sz w:val="26"/>
          <w:szCs w:val="26"/>
        </w:rPr>
        <w:t xml:space="preserve"> </w:t>
      </w:r>
      <w:proofErr w:type="spellStart"/>
      <w:r w:rsidRPr="00C52313">
        <w:rPr>
          <w:spacing w:val="-4"/>
          <w:sz w:val="26"/>
          <w:szCs w:val="26"/>
        </w:rPr>
        <w:t>trong</w:t>
      </w:r>
      <w:proofErr w:type="spellEnd"/>
      <w:r w:rsidRPr="00C52313">
        <w:rPr>
          <w:spacing w:val="-4"/>
          <w:sz w:val="26"/>
          <w:szCs w:val="26"/>
        </w:rPr>
        <w:t xml:space="preserve"> </w:t>
      </w:r>
      <w:proofErr w:type="spellStart"/>
      <w:r w:rsidRPr="00C52313">
        <w:rPr>
          <w:spacing w:val="-4"/>
          <w:sz w:val="26"/>
          <w:szCs w:val="26"/>
        </w:rPr>
        <w:t>đời</w:t>
      </w:r>
      <w:proofErr w:type="spellEnd"/>
      <w:r w:rsidRPr="00C52313">
        <w:rPr>
          <w:spacing w:val="-4"/>
          <w:sz w:val="26"/>
          <w:szCs w:val="26"/>
        </w:rPr>
        <w:t xml:space="preserve"> </w:t>
      </w:r>
      <w:proofErr w:type="spellStart"/>
      <w:r w:rsidRPr="00C52313">
        <w:rPr>
          <w:spacing w:val="-4"/>
          <w:sz w:val="26"/>
          <w:szCs w:val="26"/>
        </w:rPr>
        <w:t>sống</w:t>
      </w:r>
      <w:proofErr w:type="spellEnd"/>
      <w:r w:rsidRPr="00C52313">
        <w:rPr>
          <w:spacing w:val="-4"/>
          <w:sz w:val="26"/>
          <w:szCs w:val="26"/>
        </w:rPr>
        <w:t xml:space="preserve"> </w:t>
      </w:r>
      <w:proofErr w:type="spellStart"/>
      <w:r w:rsidRPr="00C52313">
        <w:rPr>
          <w:spacing w:val="-4"/>
          <w:sz w:val="26"/>
          <w:szCs w:val="26"/>
        </w:rPr>
        <w:t>đương</w:t>
      </w:r>
      <w:proofErr w:type="spellEnd"/>
      <w:r w:rsidRPr="00C52313">
        <w:rPr>
          <w:spacing w:val="-4"/>
          <w:sz w:val="26"/>
          <w:szCs w:val="26"/>
        </w:rPr>
        <w:t xml:space="preserve"> </w:t>
      </w:r>
      <w:proofErr w:type="spellStart"/>
      <w:r w:rsidRPr="00C52313">
        <w:rPr>
          <w:spacing w:val="-4"/>
          <w:sz w:val="26"/>
          <w:szCs w:val="26"/>
        </w:rPr>
        <w:t>đại</w:t>
      </w:r>
      <w:proofErr w:type="spellEnd"/>
      <w:r w:rsidRPr="00C52313">
        <w:rPr>
          <w:spacing w:val="-4"/>
          <w:sz w:val="26"/>
          <w:szCs w:val="26"/>
        </w:rPr>
        <w:t xml:space="preserve">. </w:t>
      </w:r>
      <w:proofErr w:type="spellStart"/>
      <w:r w:rsidRPr="00C52313">
        <w:rPr>
          <w:spacing w:val="-4"/>
          <w:sz w:val="26"/>
          <w:szCs w:val="26"/>
        </w:rPr>
        <w:t>Tác</w:t>
      </w:r>
      <w:proofErr w:type="spellEnd"/>
      <w:r w:rsidRPr="00C52313">
        <w:rPr>
          <w:spacing w:val="-4"/>
          <w:sz w:val="26"/>
          <w:szCs w:val="26"/>
        </w:rPr>
        <w:t xml:space="preserve"> </w:t>
      </w:r>
      <w:proofErr w:type="spellStart"/>
      <w:r w:rsidRPr="00C52313">
        <w:rPr>
          <w:spacing w:val="-4"/>
          <w:sz w:val="26"/>
          <w:szCs w:val="26"/>
        </w:rPr>
        <w:t>giả</w:t>
      </w:r>
      <w:proofErr w:type="spellEnd"/>
      <w:r w:rsidRPr="00C52313">
        <w:rPr>
          <w:spacing w:val="-4"/>
          <w:sz w:val="26"/>
          <w:szCs w:val="26"/>
        </w:rPr>
        <w:t xml:space="preserve"> </w:t>
      </w:r>
      <w:proofErr w:type="spellStart"/>
      <w:r w:rsidRPr="00C52313">
        <w:rPr>
          <w:spacing w:val="-4"/>
          <w:sz w:val="26"/>
          <w:szCs w:val="26"/>
        </w:rPr>
        <w:t>cũng</w:t>
      </w:r>
      <w:proofErr w:type="spellEnd"/>
      <w:r w:rsidRPr="00C52313">
        <w:rPr>
          <w:spacing w:val="-4"/>
          <w:sz w:val="26"/>
          <w:szCs w:val="26"/>
        </w:rPr>
        <w:t xml:space="preserve"> </w:t>
      </w:r>
      <w:proofErr w:type="spellStart"/>
      <w:r w:rsidRPr="00C52313">
        <w:rPr>
          <w:spacing w:val="-4"/>
          <w:sz w:val="26"/>
          <w:szCs w:val="26"/>
        </w:rPr>
        <w:t>đưa</w:t>
      </w:r>
      <w:proofErr w:type="spellEnd"/>
      <w:r w:rsidRPr="00C52313">
        <w:rPr>
          <w:spacing w:val="-4"/>
          <w:sz w:val="26"/>
          <w:szCs w:val="26"/>
        </w:rPr>
        <w:t xml:space="preserve"> ra </w:t>
      </w:r>
      <w:proofErr w:type="spellStart"/>
      <w:r w:rsidRPr="00C52313">
        <w:rPr>
          <w:spacing w:val="-4"/>
          <w:sz w:val="26"/>
          <w:szCs w:val="26"/>
        </w:rPr>
        <w:t>những</w:t>
      </w:r>
      <w:proofErr w:type="spellEnd"/>
      <w:r w:rsidRPr="00C52313">
        <w:rPr>
          <w:spacing w:val="-4"/>
          <w:sz w:val="26"/>
          <w:szCs w:val="26"/>
        </w:rPr>
        <w:t xml:space="preserve"> </w:t>
      </w:r>
      <w:proofErr w:type="spellStart"/>
      <w:r w:rsidRPr="00C52313">
        <w:rPr>
          <w:spacing w:val="-4"/>
          <w:sz w:val="26"/>
          <w:szCs w:val="26"/>
        </w:rPr>
        <w:t>quan</w:t>
      </w:r>
      <w:proofErr w:type="spellEnd"/>
      <w:r w:rsidRPr="00C52313">
        <w:rPr>
          <w:spacing w:val="-4"/>
          <w:sz w:val="26"/>
          <w:szCs w:val="26"/>
        </w:rPr>
        <w:t xml:space="preserve"> </w:t>
      </w:r>
      <w:proofErr w:type="spellStart"/>
      <w:r w:rsidRPr="00C52313">
        <w:rPr>
          <w:spacing w:val="-4"/>
          <w:sz w:val="26"/>
          <w:szCs w:val="26"/>
        </w:rPr>
        <w:t>điểm</w:t>
      </w:r>
      <w:proofErr w:type="spellEnd"/>
      <w:r w:rsidRPr="00C52313">
        <w:rPr>
          <w:spacing w:val="-4"/>
          <w:sz w:val="26"/>
          <w:szCs w:val="26"/>
        </w:rPr>
        <w:t xml:space="preserve"> </w:t>
      </w:r>
      <w:proofErr w:type="spellStart"/>
      <w:r w:rsidRPr="00C52313">
        <w:rPr>
          <w:spacing w:val="-4"/>
          <w:sz w:val="26"/>
          <w:szCs w:val="26"/>
        </w:rPr>
        <w:t>về</w:t>
      </w:r>
      <w:proofErr w:type="spellEnd"/>
      <w:r w:rsidRPr="00C52313">
        <w:rPr>
          <w:spacing w:val="-4"/>
          <w:sz w:val="26"/>
          <w:szCs w:val="26"/>
        </w:rPr>
        <w:t xml:space="preserve"> </w:t>
      </w:r>
      <w:proofErr w:type="spellStart"/>
      <w:r w:rsidRPr="00C52313">
        <w:rPr>
          <w:spacing w:val="-4"/>
          <w:sz w:val="26"/>
          <w:szCs w:val="26"/>
        </w:rPr>
        <w:t>bảo</w:t>
      </w:r>
      <w:proofErr w:type="spellEnd"/>
      <w:r w:rsidRPr="00C52313">
        <w:rPr>
          <w:spacing w:val="-4"/>
          <w:sz w:val="26"/>
          <w:szCs w:val="26"/>
        </w:rPr>
        <w:t xml:space="preserve"> </w:t>
      </w:r>
      <w:proofErr w:type="spellStart"/>
      <w:r w:rsidRPr="00C52313">
        <w:rPr>
          <w:spacing w:val="-4"/>
          <w:sz w:val="26"/>
          <w:szCs w:val="26"/>
        </w:rPr>
        <w:t>tồn</w:t>
      </w:r>
      <w:proofErr w:type="spellEnd"/>
      <w:r w:rsidRPr="00C52313">
        <w:rPr>
          <w:spacing w:val="-4"/>
          <w:sz w:val="26"/>
          <w:szCs w:val="26"/>
        </w:rPr>
        <w:t xml:space="preserve"> </w:t>
      </w:r>
      <w:proofErr w:type="spellStart"/>
      <w:r w:rsidRPr="00C52313">
        <w:rPr>
          <w:spacing w:val="-4"/>
          <w:sz w:val="26"/>
          <w:szCs w:val="26"/>
        </w:rPr>
        <w:t>và</w:t>
      </w:r>
      <w:proofErr w:type="spellEnd"/>
      <w:r w:rsidRPr="00C52313">
        <w:rPr>
          <w:spacing w:val="-4"/>
          <w:sz w:val="26"/>
          <w:szCs w:val="26"/>
        </w:rPr>
        <w:t xml:space="preserve"> </w:t>
      </w:r>
      <w:proofErr w:type="spellStart"/>
      <w:r w:rsidRPr="00C52313">
        <w:rPr>
          <w:spacing w:val="-4"/>
          <w:sz w:val="26"/>
          <w:szCs w:val="26"/>
        </w:rPr>
        <w:t>phát</w:t>
      </w:r>
      <w:proofErr w:type="spellEnd"/>
      <w:r w:rsidRPr="00C52313">
        <w:rPr>
          <w:spacing w:val="-4"/>
          <w:sz w:val="26"/>
          <w:szCs w:val="26"/>
        </w:rPr>
        <w:t xml:space="preserve"> </w:t>
      </w:r>
      <w:proofErr w:type="spellStart"/>
      <w:r w:rsidRPr="00C52313">
        <w:rPr>
          <w:spacing w:val="-4"/>
          <w:sz w:val="26"/>
          <w:szCs w:val="26"/>
        </w:rPr>
        <w:t>huy</w:t>
      </w:r>
      <w:proofErr w:type="spellEnd"/>
      <w:r w:rsidRPr="00C52313">
        <w:rPr>
          <w:spacing w:val="-4"/>
          <w:sz w:val="26"/>
          <w:szCs w:val="26"/>
        </w:rPr>
        <w:t xml:space="preserve"> </w:t>
      </w:r>
      <w:proofErr w:type="spellStart"/>
      <w:r w:rsidRPr="00C52313">
        <w:rPr>
          <w:spacing w:val="-4"/>
          <w:sz w:val="26"/>
          <w:szCs w:val="26"/>
        </w:rPr>
        <w:t>loại</w:t>
      </w:r>
      <w:proofErr w:type="spellEnd"/>
      <w:r w:rsidRPr="00C52313">
        <w:rPr>
          <w:spacing w:val="-4"/>
          <w:sz w:val="26"/>
          <w:szCs w:val="26"/>
        </w:rPr>
        <w:t xml:space="preserve"> </w:t>
      </w:r>
      <w:proofErr w:type="spellStart"/>
      <w:r w:rsidRPr="00C52313">
        <w:rPr>
          <w:spacing w:val="-4"/>
          <w:sz w:val="26"/>
          <w:szCs w:val="26"/>
        </w:rPr>
        <w:t>hình</w:t>
      </w:r>
      <w:proofErr w:type="spellEnd"/>
      <w:r w:rsidRPr="00C52313">
        <w:rPr>
          <w:spacing w:val="-4"/>
          <w:sz w:val="26"/>
          <w:szCs w:val="26"/>
        </w:rPr>
        <w:t xml:space="preserve"> </w:t>
      </w:r>
      <w:proofErr w:type="spellStart"/>
      <w:r w:rsidRPr="00C52313">
        <w:rPr>
          <w:spacing w:val="-4"/>
          <w:sz w:val="26"/>
          <w:szCs w:val="26"/>
        </w:rPr>
        <w:t>nghệ</w:t>
      </w:r>
      <w:proofErr w:type="spellEnd"/>
      <w:r w:rsidRPr="00C52313">
        <w:rPr>
          <w:spacing w:val="-4"/>
          <w:sz w:val="26"/>
          <w:szCs w:val="26"/>
        </w:rPr>
        <w:t xml:space="preserve"> </w:t>
      </w:r>
      <w:proofErr w:type="spellStart"/>
      <w:r w:rsidRPr="00C52313">
        <w:rPr>
          <w:spacing w:val="-4"/>
          <w:sz w:val="26"/>
          <w:szCs w:val="26"/>
        </w:rPr>
        <w:t>thuật</w:t>
      </w:r>
      <w:proofErr w:type="spellEnd"/>
      <w:r w:rsidRPr="00C52313">
        <w:rPr>
          <w:spacing w:val="-4"/>
          <w:sz w:val="26"/>
          <w:szCs w:val="26"/>
        </w:rPr>
        <w:t xml:space="preserve"> </w:t>
      </w:r>
      <w:proofErr w:type="spellStart"/>
      <w:r w:rsidRPr="00C52313">
        <w:rPr>
          <w:spacing w:val="-4"/>
          <w:sz w:val="26"/>
          <w:szCs w:val="26"/>
        </w:rPr>
        <w:t>này</w:t>
      </w:r>
      <w:proofErr w:type="spellEnd"/>
      <w:r w:rsidRPr="00C52313">
        <w:rPr>
          <w:spacing w:val="-4"/>
          <w:sz w:val="26"/>
          <w:szCs w:val="26"/>
        </w:rPr>
        <w:t xml:space="preserve"> </w:t>
      </w:r>
      <w:proofErr w:type="spellStart"/>
      <w:r w:rsidRPr="00C52313">
        <w:rPr>
          <w:spacing w:val="-4"/>
          <w:sz w:val="26"/>
          <w:szCs w:val="26"/>
        </w:rPr>
        <w:t>trong</w:t>
      </w:r>
      <w:proofErr w:type="spellEnd"/>
      <w:r w:rsidRPr="00C52313">
        <w:rPr>
          <w:spacing w:val="-4"/>
          <w:sz w:val="26"/>
          <w:szCs w:val="26"/>
        </w:rPr>
        <w:t xml:space="preserve"> </w:t>
      </w:r>
      <w:proofErr w:type="spellStart"/>
      <w:r w:rsidRPr="00C52313">
        <w:rPr>
          <w:spacing w:val="-4"/>
          <w:sz w:val="26"/>
          <w:szCs w:val="26"/>
        </w:rPr>
        <w:t>bối</w:t>
      </w:r>
      <w:proofErr w:type="spellEnd"/>
      <w:r w:rsidRPr="00C52313">
        <w:rPr>
          <w:spacing w:val="-4"/>
          <w:sz w:val="26"/>
          <w:szCs w:val="26"/>
        </w:rPr>
        <w:t xml:space="preserve"> </w:t>
      </w:r>
      <w:proofErr w:type="spellStart"/>
      <w:r w:rsidRPr="00C52313">
        <w:rPr>
          <w:spacing w:val="-4"/>
          <w:sz w:val="26"/>
          <w:szCs w:val="26"/>
        </w:rPr>
        <w:t>cảnh</w:t>
      </w:r>
      <w:proofErr w:type="spellEnd"/>
      <w:r w:rsidRPr="00C52313">
        <w:rPr>
          <w:spacing w:val="-4"/>
          <w:sz w:val="26"/>
          <w:szCs w:val="26"/>
        </w:rPr>
        <w:t xml:space="preserve"> </w:t>
      </w:r>
      <w:proofErr w:type="spellStart"/>
      <w:r w:rsidRPr="00C52313">
        <w:rPr>
          <w:spacing w:val="-4"/>
          <w:sz w:val="26"/>
          <w:szCs w:val="26"/>
        </w:rPr>
        <w:t>hiện</w:t>
      </w:r>
      <w:proofErr w:type="spellEnd"/>
      <w:r w:rsidRPr="00C52313">
        <w:rPr>
          <w:spacing w:val="-4"/>
          <w:sz w:val="26"/>
          <w:szCs w:val="26"/>
        </w:rPr>
        <w:t xml:space="preserve"> nay</w:t>
      </w:r>
      <w:r w:rsidR="00890788">
        <w:rPr>
          <w:spacing w:val="-4"/>
          <w:sz w:val="26"/>
          <w:szCs w:val="26"/>
        </w:rPr>
        <w:t xml:space="preserve">, </w:t>
      </w:r>
      <w:proofErr w:type="spellStart"/>
      <w:r w:rsidR="00890788">
        <w:rPr>
          <w:spacing w:val="-4"/>
          <w:sz w:val="26"/>
          <w:szCs w:val="26"/>
        </w:rPr>
        <w:t>ngoài</w:t>
      </w:r>
      <w:proofErr w:type="spellEnd"/>
      <w:r w:rsidR="00890788">
        <w:rPr>
          <w:spacing w:val="-4"/>
          <w:sz w:val="26"/>
          <w:szCs w:val="26"/>
        </w:rPr>
        <w:t xml:space="preserve"> ra</w:t>
      </w:r>
      <w:r w:rsidRPr="00E7425D">
        <w:rPr>
          <w:sz w:val="26"/>
          <w:szCs w:val="26"/>
        </w:rPr>
        <w:t xml:space="preserve"> </w:t>
      </w:r>
      <w:proofErr w:type="spellStart"/>
      <w:r w:rsidR="00890788">
        <w:rPr>
          <w:sz w:val="26"/>
          <w:szCs w:val="26"/>
        </w:rPr>
        <w:t>còn</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xuất</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kiến</w:t>
      </w:r>
      <w:proofErr w:type="spellEnd"/>
      <w:r w:rsidRPr="00E7425D">
        <w:rPr>
          <w:sz w:val="26"/>
          <w:szCs w:val="26"/>
        </w:rPr>
        <w:t xml:space="preserve"> </w:t>
      </w:r>
      <w:proofErr w:type="spellStart"/>
      <w:r w:rsidRPr="00E7425D">
        <w:rPr>
          <w:sz w:val="26"/>
          <w:szCs w:val="26"/>
        </w:rPr>
        <w:t>nghị</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giải</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nhằm</w:t>
      </w:r>
      <w:proofErr w:type="spellEnd"/>
      <w:r w:rsidRPr="00E7425D">
        <w:rPr>
          <w:sz w:val="26"/>
          <w:szCs w:val="26"/>
        </w:rPr>
        <w:t xml:space="preserve"> </w:t>
      </w:r>
      <w:proofErr w:type="spellStart"/>
      <w:r w:rsidRPr="00E7425D">
        <w:rPr>
          <w:sz w:val="26"/>
          <w:szCs w:val="26"/>
        </w:rPr>
        <w:t>bảo</w:t>
      </w:r>
      <w:proofErr w:type="spellEnd"/>
      <w:r w:rsidRPr="00E7425D">
        <w:rPr>
          <w:sz w:val="26"/>
          <w:szCs w:val="26"/>
        </w:rPr>
        <w:t xml:space="preserve"> </w:t>
      </w:r>
      <w:proofErr w:type="spellStart"/>
      <w:r w:rsidRPr="00E7425D">
        <w:rPr>
          <w:sz w:val="26"/>
          <w:szCs w:val="26"/>
        </w:rPr>
        <w:t>tồn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huy</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di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Mặc</w:t>
      </w:r>
      <w:proofErr w:type="spellEnd"/>
      <w:r w:rsidRPr="00E7425D">
        <w:rPr>
          <w:sz w:val="26"/>
          <w:szCs w:val="26"/>
        </w:rPr>
        <w:t xml:space="preserve"> </w:t>
      </w:r>
      <w:proofErr w:type="spellStart"/>
      <w:r w:rsidRPr="00E7425D">
        <w:rPr>
          <w:sz w:val="26"/>
          <w:szCs w:val="26"/>
        </w:rPr>
        <w:t>dù</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chưa</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góc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nhưng</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chuyên</w:t>
      </w:r>
      <w:proofErr w:type="spellEnd"/>
      <w:r w:rsidRPr="00E7425D">
        <w:rPr>
          <w:sz w:val="26"/>
          <w:szCs w:val="26"/>
        </w:rPr>
        <w:t xml:space="preserve"> </w:t>
      </w:r>
      <w:proofErr w:type="spellStart"/>
      <w:r w:rsidRPr="00E7425D">
        <w:rPr>
          <w:sz w:val="26"/>
          <w:szCs w:val="26"/>
        </w:rPr>
        <w:t>sâu</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xướng</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thừa</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sz w:val="26"/>
          <w:szCs w:val="26"/>
        </w:rPr>
        <w:t>phạm</w:t>
      </w:r>
      <w:proofErr w:type="spellEnd"/>
      <w:r w:rsidR="000658CD" w:rsidRPr="00E7425D">
        <w:rPr>
          <w:sz w:val="26"/>
          <w:szCs w:val="26"/>
        </w:rPr>
        <w:t>,</w:t>
      </w:r>
      <w:r w:rsidR="00F55495" w:rsidRPr="00E7425D">
        <w:rPr>
          <w:sz w:val="26"/>
          <w:szCs w:val="26"/>
        </w:rPr>
        <w:t xml:space="preserve"> </w:t>
      </w:r>
      <w:proofErr w:type="spellStart"/>
      <w:r w:rsidR="000658CD" w:rsidRPr="00E7425D">
        <w:rPr>
          <w:sz w:val="26"/>
          <w:szCs w:val="26"/>
        </w:rPr>
        <w:t>đề</w:t>
      </w:r>
      <w:proofErr w:type="spellEnd"/>
      <w:r w:rsidR="000658CD" w:rsidRPr="00E7425D">
        <w:rPr>
          <w:sz w:val="26"/>
          <w:szCs w:val="26"/>
        </w:rPr>
        <w:t xml:space="preserve"> </w:t>
      </w:r>
      <w:proofErr w:type="spellStart"/>
      <w:r w:rsidR="000658CD" w:rsidRPr="00E7425D">
        <w:rPr>
          <w:sz w:val="26"/>
          <w:szCs w:val="26"/>
        </w:rPr>
        <w:t>xuất</w:t>
      </w:r>
      <w:proofErr w:type="spellEnd"/>
      <w:r w:rsidR="000658CD" w:rsidRPr="00E7425D">
        <w:rPr>
          <w:sz w:val="26"/>
          <w:szCs w:val="26"/>
        </w:rPr>
        <w:t xml:space="preserve"> </w:t>
      </w:r>
      <w:proofErr w:type="spellStart"/>
      <w:r w:rsidR="000658CD" w:rsidRPr="00E7425D">
        <w:rPr>
          <w:sz w:val="26"/>
          <w:szCs w:val="26"/>
        </w:rPr>
        <w:t>biện</w:t>
      </w:r>
      <w:proofErr w:type="spellEnd"/>
      <w:r w:rsidR="000658CD" w:rsidRPr="00E7425D">
        <w:rPr>
          <w:sz w:val="26"/>
          <w:szCs w:val="26"/>
        </w:rPr>
        <w:t xml:space="preserve"> </w:t>
      </w:r>
      <w:proofErr w:type="spellStart"/>
      <w:r w:rsidR="000658CD" w:rsidRPr="00E7425D">
        <w:rPr>
          <w:sz w:val="26"/>
          <w:szCs w:val="26"/>
        </w:rPr>
        <w:t>pháp</w:t>
      </w:r>
      <w:proofErr w:type="spellEnd"/>
      <w:r w:rsidR="000658CD" w:rsidRPr="00E7425D">
        <w:rPr>
          <w:sz w:val="26"/>
          <w:szCs w:val="26"/>
        </w:rPr>
        <w:t xml:space="preserve"> </w:t>
      </w:r>
      <w:proofErr w:type="spellStart"/>
      <w:r w:rsidR="000658CD" w:rsidRPr="00E7425D">
        <w:rPr>
          <w:sz w:val="26"/>
          <w:szCs w:val="26"/>
        </w:rPr>
        <w:t>dạy</w:t>
      </w:r>
      <w:proofErr w:type="spellEnd"/>
      <w:r w:rsidR="000658CD" w:rsidRPr="00E7425D">
        <w:rPr>
          <w:sz w:val="26"/>
          <w:szCs w:val="26"/>
        </w:rPr>
        <w:t xml:space="preserve"> </w:t>
      </w:r>
      <w:proofErr w:type="spellStart"/>
      <w:r w:rsidR="000658CD"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0658CD" w:rsidRPr="00E7425D">
        <w:rPr>
          <w:sz w:val="26"/>
          <w:szCs w:val="26"/>
        </w:rPr>
        <w:t xml:space="preserve"> </w:t>
      </w:r>
      <w:proofErr w:type="spellStart"/>
      <w:r w:rsidR="000658CD" w:rsidRPr="00E7425D">
        <w:rPr>
          <w:sz w:val="26"/>
          <w:szCs w:val="26"/>
        </w:rPr>
        <w:t>theo</w:t>
      </w:r>
      <w:proofErr w:type="spellEnd"/>
      <w:r w:rsidR="000658CD" w:rsidRPr="00E7425D">
        <w:rPr>
          <w:sz w:val="26"/>
          <w:szCs w:val="26"/>
        </w:rPr>
        <w:t xml:space="preserve"> </w:t>
      </w:r>
      <w:proofErr w:type="spellStart"/>
      <w:r w:rsidR="000658CD" w:rsidRPr="00E7425D">
        <w:rPr>
          <w:sz w:val="26"/>
          <w:szCs w:val="26"/>
        </w:rPr>
        <w:t>hướng</w:t>
      </w:r>
      <w:proofErr w:type="spellEnd"/>
      <w:r w:rsidR="000658CD" w:rsidRPr="00E7425D">
        <w:rPr>
          <w:sz w:val="26"/>
          <w:szCs w:val="26"/>
        </w:rPr>
        <w:t xml:space="preserve"> </w:t>
      </w:r>
      <w:proofErr w:type="spellStart"/>
      <w:r w:rsidR="000658CD" w:rsidRPr="00E7425D">
        <w:rPr>
          <w:sz w:val="26"/>
          <w:szCs w:val="26"/>
        </w:rPr>
        <w:t>tích</w:t>
      </w:r>
      <w:proofErr w:type="spellEnd"/>
      <w:r w:rsidR="000658CD" w:rsidRPr="00E7425D">
        <w:rPr>
          <w:sz w:val="26"/>
          <w:szCs w:val="26"/>
        </w:rPr>
        <w:t xml:space="preserve"> </w:t>
      </w:r>
      <w:proofErr w:type="spellStart"/>
      <w:r w:rsidR="000658CD" w:rsidRPr="00E7425D">
        <w:rPr>
          <w:sz w:val="26"/>
          <w:szCs w:val="26"/>
        </w:rPr>
        <w:t>hợp</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w:t>
      </w:r>
    </w:p>
    <w:p w14:paraId="4BD22891" w14:textId="7F1DBCDB" w:rsidR="00B72675" w:rsidRPr="00E7425D" w:rsidRDefault="00B72675" w:rsidP="00194EA7">
      <w:pPr>
        <w:pStyle w:val="Heading2"/>
        <w:keepNext w:val="0"/>
        <w:keepLines w:val="0"/>
        <w:widowControl w:val="0"/>
        <w:rPr>
          <w:sz w:val="26"/>
          <w:lang w:val="vi-VN"/>
        </w:rPr>
      </w:pPr>
      <w:bookmarkStart w:id="95" w:name="_Toc202383841"/>
      <w:bookmarkStart w:id="96" w:name="_Toc203641847"/>
      <w:bookmarkStart w:id="97" w:name="_Toc204178606"/>
      <w:bookmarkStart w:id="98" w:name="_Toc204179415"/>
      <w:bookmarkStart w:id="99" w:name="_Toc214367897"/>
      <w:bookmarkStart w:id="100" w:name="_Toc214368141"/>
      <w:bookmarkStart w:id="101" w:name="_Toc214368279"/>
      <w:bookmarkStart w:id="102" w:name="_Toc219399884"/>
      <w:bookmarkStart w:id="103" w:name="_Toc219400154"/>
      <w:bookmarkStart w:id="104" w:name="_Toc219400268"/>
      <w:bookmarkStart w:id="105" w:name="_Toc219433059"/>
      <w:r w:rsidRPr="00E7425D">
        <w:rPr>
          <w:sz w:val="26"/>
          <w:lang w:val="vi-VN"/>
        </w:rPr>
        <w:t>1.</w:t>
      </w:r>
      <w:r w:rsidR="0075311C" w:rsidRPr="00E7425D">
        <w:rPr>
          <w:sz w:val="26"/>
          <w:lang w:val="vi-VN"/>
        </w:rPr>
        <w:t>1</w:t>
      </w:r>
      <w:r w:rsidR="00EE361E" w:rsidRPr="00E7425D">
        <w:rPr>
          <w:sz w:val="26"/>
          <w:lang w:val="vi-VN"/>
        </w:rPr>
        <w:t>.</w:t>
      </w:r>
      <w:r w:rsidR="00D63A20" w:rsidRPr="00E7425D">
        <w:rPr>
          <w:sz w:val="26"/>
          <w:lang w:val="en-GB"/>
        </w:rPr>
        <w:t>2</w:t>
      </w:r>
      <w:r w:rsidRPr="00E7425D">
        <w:rPr>
          <w:sz w:val="26"/>
          <w:lang w:val="vi-VN"/>
        </w:rPr>
        <w:t xml:space="preserve">. </w:t>
      </w:r>
      <w:r w:rsidR="00FF6902" w:rsidRPr="00E7425D">
        <w:rPr>
          <w:sz w:val="26"/>
          <w:lang w:val="en-GB"/>
        </w:rPr>
        <w:t>N</w:t>
      </w:r>
      <w:r w:rsidRPr="00E7425D">
        <w:rPr>
          <w:sz w:val="26"/>
          <w:lang w:val="vi-VN"/>
        </w:rPr>
        <w:t>ghiên cứu</w:t>
      </w:r>
      <w:r w:rsidR="009358FA" w:rsidRPr="00E7425D">
        <w:rPr>
          <w:sz w:val="26"/>
          <w:lang w:val="en-GB"/>
        </w:rPr>
        <w:t xml:space="preserve"> </w:t>
      </w:r>
      <w:proofErr w:type="spellStart"/>
      <w:r w:rsidR="009358FA" w:rsidRPr="00E7425D">
        <w:rPr>
          <w:sz w:val="26"/>
          <w:lang w:val="en-GB"/>
        </w:rPr>
        <w:t>về</w:t>
      </w:r>
      <w:proofErr w:type="spellEnd"/>
      <w:r w:rsidRPr="00E7425D">
        <w:rPr>
          <w:sz w:val="26"/>
          <w:lang w:val="vi-VN"/>
        </w:rPr>
        <w:t xml:space="preserve"> </w:t>
      </w:r>
      <w:r w:rsidR="00CE1B8F" w:rsidRPr="00E7425D">
        <w:rPr>
          <w:sz w:val="26"/>
          <w:lang w:val="vi-VN"/>
        </w:rPr>
        <w:t>dạy học tích hợp</w:t>
      </w:r>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4EAF848A" w14:textId="02335BC6" w:rsidR="00CE1B8F" w:rsidRPr="00E7425D" w:rsidRDefault="00CC5D1B" w:rsidP="00194EA7">
      <w:pPr>
        <w:widowControl w:val="0"/>
        <w:ind w:firstLine="709"/>
        <w:rPr>
          <w:sz w:val="26"/>
          <w:szCs w:val="26"/>
        </w:rPr>
      </w:pPr>
      <w:bookmarkStart w:id="106" w:name="_Hlk95898933"/>
      <w:proofErr w:type="spellStart"/>
      <w:r>
        <w:rPr>
          <w:sz w:val="26"/>
          <w:szCs w:val="26"/>
        </w:rPr>
        <w:t>Trên</w:t>
      </w:r>
      <w:proofErr w:type="spellEnd"/>
      <w:r>
        <w:rPr>
          <w:sz w:val="26"/>
          <w:szCs w:val="26"/>
        </w:rPr>
        <w:t xml:space="preserve"> </w:t>
      </w:r>
      <w:proofErr w:type="spellStart"/>
      <w:r>
        <w:rPr>
          <w:sz w:val="26"/>
          <w:szCs w:val="26"/>
        </w:rPr>
        <w:t>thế</w:t>
      </w:r>
      <w:proofErr w:type="spellEnd"/>
      <w:r>
        <w:rPr>
          <w:sz w:val="26"/>
          <w:szCs w:val="26"/>
        </w:rPr>
        <w:t xml:space="preserve"> </w:t>
      </w:r>
      <w:proofErr w:type="spellStart"/>
      <w:r>
        <w:rPr>
          <w:sz w:val="26"/>
          <w:szCs w:val="26"/>
        </w:rPr>
        <w:t>giới</w:t>
      </w:r>
      <w:proofErr w:type="spellEnd"/>
      <w:r>
        <w:rPr>
          <w:sz w:val="26"/>
          <w:szCs w:val="26"/>
        </w:rPr>
        <w:t>,</w:t>
      </w:r>
      <w:r w:rsidR="00CE1B8F" w:rsidRPr="00E7425D">
        <w:rPr>
          <w:sz w:val="26"/>
          <w:szCs w:val="26"/>
        </w:rPr>
        <w:t xml:space="preserve"> </w:t>
      </w:r>
      <w:proofErr w:type="spellStart"/>
      <w:r>
        <w:rPr>
          <w:sz w:val="26"/>
          <w:szCs w:val="26"/>
        </w:rPr>
        <w:t>c</w:t>
      </w:r>
      <w:r w:rsidR="00CE1B8F" w:rsidRPr="00E7425D">
        <w:rPr>
          <w:sz w:val="26"/>
          <w:szCs w:val="26"/>
        </w:rPr>
        <w:t>ác</w:t>
      </w:r>
      <w:proofErr w:type="spellEnd"/>
      <w:r w:rsidR="00CE1B8F" w:rsidRPr="00E7425D">
        <w:rPr>
          <w:sz w:val="26"/>
          <w:szCs w:val="26"/>
        </w:rPr>
        <w:t xml:space="preserve"> </w:t>
      </w:r>
      <w:proofErr w:type="spellStart"/>
      <w:r w:rsidR="00CE1B8F" w:rsidRPr="00E7425D">
        <w:rPr>
          <w:sz w:val="26"/>
          <w:szCs w:val="26"/>
        </w:rPr>
        <w:t>tư</w:t>
      </w:r>
      <w:proofErr w:type="spellEnd"/>
      <w:r w:rsidR="00CE1B8F" w:rsidRPr="00E7425D">
        <w:rPr>
          <w:sz w:val="26"/>
          <w:szCs w:val="26"/>
        </w:rPr>
        <w:t xml:space="preserve"> </w:t>
      </w:r>
      <w:proofErr w:type="spellStart"/>
      <w:r w:rsidR="00CE1B8F" w:rsidRPr="00E7425D">
        <w:rPr>
          <w:sz w:val="26"/>
          <w:szCs w:val="26"/>
        </w:rPr>
        <w:t>tưởng</w:t>
      </w:r>
      <w:proofErr w:type="spellEnd"/>
      <w:r w:rsidR="00CE1B8F" w:rsidRPr="00E7425D">
        <w:rPr>
          <w:sz w:val="26"/>
          <w:szCs w:val="26"/>
        </w:rPr>
        <w:t xml:space="preserve"> </w:t>
      </w:r>
      <w:proofErr w:type="spellStart"/>
      <w:r w:rsidR="00CE1B8F" w:rsidRPr="00E7425D">
        <w:rPr>
          <w:sz w:val="26"/>
          <w:szCs w:val="26"/>
        </w:rPr>
        <w:t>về</w:t>
      </w:r>
      <w:proofErr w:type="spellEnd"/>
      <w:r w:rsidR="00CE1B8F" w:rsidRPr="00E7425D">
        <w:rPr>
          <w:sz w:val="26"/>
          <w:szCs w:val="26"/>
        </w:rPr>
        <w:t xml:space="preserve"> </w:t>
      </w:r>
      <w:proofErr w:type="spellStart"/>
      <w:r w:rsidR="00CE1B8F" w:rsidRPr="00E7425D">
        <w:rPr>
          <w:sz w:val="26"/>
          <w:szCs w:val="26"/>
        </w:rPr>
        <w:t>tích</w:t>
      </w:r>
      <w:proofErr w:type="spellEnd"/>
      <w:r w:rsidR="00CE1B8F" w:rsidRPr="00E7425D">
        <w:rPr>
          <w:sz w:val="26"/>
          <w:szCs w:val="26"/>
        </w:rPr>
        <w:t xml:space="preserve"> </w:t>
      </w:r>
      <w:proofErr w:type="spellStart"/>
      <w:r w:rsidR="00CE1B8F" w:rsidRPr="00E7425D">
        <w:rPr>
          <w:sz w:val="26"/>
          <w:szCs w:val="26"/>
        </w:rPr>
        <w:t>hợp</w:t>
      </w:r>
      <w:proofErr w:type="spellEnd"/>
      <w:r w:rsidR="00CE1B8F" w:rsidRPr="00E7425D">
        <w:rPr>
          <w:sz w:val="26"/>
          <w:szCs w:val="26"/>
        </w:rPr>
        <w:t xml:space="preserve"> </w:t>
      </w:r>
      <w:proofErr w:type="spellStart"/>
      <w:r w:rsidR="00CE1B8F" w:rsidRPr="00E7425D">
        <w:rPr>
          <w:sz w:val="26"/>
          <w:szCs w:val="26"/>
        </w:rPr>
        <w:t>đầu</w:t>
      </w:r>
      <w:proofErr w:type="spellEnd"/>
      <w:r w:rsidR="00CE1B8F" w:rsidRPr="00E7425D">
        <w:rPr>
          <w:sz w:val="26"/>
          <w:szCs w:val="26"/>
        </w:rPr>
        <w:t xml:space="preserve"> </w:t>
      </w:r>
      <w:proofErr w:type="spellStart"/>
      <w:r w:rsidR="00CE1B8F" w:rsidRPr="00E7425D">
        <w:rPr>
          <w:sz w:val="26"/>
          <w:szCs w:val="26"/>
        </w:rPr>
        <w:t>tiên</w:t>
      </w:r>
      <w:proofErr w:type="spellEnd"/>
      <w:r w:rsidR="00CE1B8F" w:rsidRPr="00E7425D">
        <w:rPr>
          <w:sz w:val="26"/>
          <w:szCs w:val="26"/>
        </w:rPr>
        <w:t xml:space="preserve"> </w:t>
      </w:r>
      <w:proofErr w:type="spellStart"/>
      <w:r w:rsidR="00CE1B8F" w:rsidRPr="00E7425D">
        <w:rPr>
          <w:sz w:val="26"/>
          <w:szCs w:val="26"/>
        </w:rPr>
        <w:t>được</w:t>
      </w:r>
      <w:proofErr w:type="spellEnd"/>
      <w:r w:rsidR="00CE1B8F" w:rsidRPr="00E7425D">
        <w:rPr>
          <w:sz w:val="26"/>
          <w:szCs w:val="26"/>
        </w:rPr>
        <w:t xml:space="preserve"> </w:t>
      </w:r>
      <w:proofErr w:type="spellStart"/>
      <w:r w:rsidR="00CE1B8F" w:rsidRPr="00E7425D">
        <w:rPr>
          <w:sz w:val="26"/>
          <w:szCs w:val="26"/>
        </w:rPr>
        <w:t>thể</w:t>
      </w:r>
      <w:proofErr w:type="spellEnd"/>
      <w:r w:rsidR="00CE1B8F" w:rsidRPr="00E7425D">
        <w:rPr>
          <w:sz w:val="26"/>
          <w:szCs w:val="26"/>
        </w:rPr>
        <w:t xml:space="preserve"> </w:t>
      </w:r>
      <w:proofErr w:type="spellStart"/>
      <w:r w:rsidR="00CE1B8F" w:rsidRPr="00E7425D">
        <w:rPr>
          <w:sz w:val="26"/>
          <w:szCs w:val="26"/>
        </w:rPr>
        <w:t>hiện</w:t>
      </w:r>
      <w:proofErr w:type="spellEnd"/>
      <w:r w:rsidR="00CE1B8F" w:rsidRPr="00E7425D">
        <w:rPr>
          <w:sz w:val="26"/>
          <w:szCs w:val="26"/>
        </w:rPr>
        <w:t xml:space="preserve"> </w:t>
      </w:r>
      <w:proofErr w:type="spellStart"/>
      <w:r w:rsidR="00CE1B8F" w:rsidRPr="00E7425D">
        <w:rPr>
          <w:sz w:val="26"/>
          <w:szCs w:val="26"/>
        </w:rPr>
        <w:t>trên</w:t>
      </w:r>
      <w:proofErr w:type="spellEnd"/>
      <w:r w:rsidR="00CE1B8F" w:rsidRPr="00E7425D">
        <w:rPr>
          <w:sz w:val="26"/>
          <w:szCs w:val="26"/>
        </w:rPr>
        <w:t xml:space="preserve"> </w:t>
      </w:r>
      <w:proofErr w:type="spellStart"/>
      <w:r w:rsidR="00CE1B8F" w:rsidRPr="00E7425D">
        <w:rPr>
          <w:sz w:val="26"/>
          <w:szCs w:val="26"/>
        </w:rPr>
        <w:t>quan</w:t>
      </w:r>
      <w:proofErr w:type="spellEnd"/>
      <w:r w:rsidR="00CE1B8F" w:rsidRPr="00E7425D">
        <w:rPr>
          <w:sz w:val="26"/>
          <w:szCs w:val="26"/>
        </w:rPr>
        <w:t xml:space="preserve"> </w:t>
      </w:r>
      <w:proofErr w:type="spellStart"/>
      <w:r w:rsidR="00CE1B8F" w:rsidRPr="00E7425D">
        <w:rPr>
          <w:sz w:val="26"/>
          <w:szCs w:val="26"/>
        </w:rPr>
        <w:t>điểm</w:t>
      </w:r>
      <w:proofErr w:type="spellEnd"/>
      <w:r w:rsidR="00CE1B8F" w:rsidRPr="00E7425D">
        <w:rPr>
          <w:sz w:val="26"/>
          <w:szCs w:val="26"/>
        </w:rPr>
        <w:t xml:space="preserve"> </w:t>
      </w:r>
      <w:proofErr w:type="spellStart"/>
      <w:r w:rsidR="00CE1B8F" w:rsidRPr="00E7425D">
        <w:rPr>
          <w:sz w:val="26"/>
          <w:szCs w:val="26"/>
        </w:rPr>
        <w:t>gắn</w:t>
      </w:r>
      <w:proofErr w:type="spellEnd"/>
      <w:r w:rsidR="00CE1B8F" w:rsidRPr="00E7425D">
        <w:rPr>
          <w:sz w:val="26"/>
          <w:szCs w:val="26"/>
        </w:rPr>
        <w:t xml:space="preserve"> </w:t>
      </w:r>
      <w:proofErr w:type="spellStart"/>
      <w:r w:rsidR="00CE1B8F" w:rsidRPr="00E7425D">
        <w:rPr>
          <w:sz w:val="26"/>
          <w:szCs w:val="26"/>
        </w:rPr>
        <w:t>nhà</w:t>
      </w:r>
      <w:proofErr w:type="spellEnd"/>
      <w:r w:rsidR="00CE1B8F" w:rsidRPr="00E7425D">
        <w:rPr>
          <w:sz w:val="26"/>
          <w:szCs w:val="26"/>
        </w:rPr>
        <w:t xml:space="preserve"> </w:t>
      </w:r>
      <w:proofErr w:type="spellStart"/>
      <w:r w:rsidR="00CE1B8F" w:rsidRPr="00E7425D">
        <w:rPr>
          <w:sz w:val="26"/>
          <w:szCs w:val="26"/>
        </w:rPr>
        <w:t>trường</w:t>
      </w:r>
      <w:proofErr w:type="spellEnd"/>
      <w:r w:rsidR="00CE1B8F" w:rsidRPr="00E7425D">
        <w:rPr>
          <w:sz w:val="26"/>
          <w:szCs w:val="26"/>
        </w:rPr>
        <w:t xml:space="preserve"> </w:t>
      </w:r>
      <w:proofErr w:type="spellStart"/>
      <w:r w:rsidR="00CE1B8F" w:rsidRPr="00E7425D">
        <w:rPr>
          <w:sz w:val="26"/>
          <w:szCs w:val="26"/>
        </w:rPr>
        <w:t>với</w:t>
      </w:r>
      <w:proofErr w:type="spellEnd"/>
      <w:r w:rsidR="00CE1B8F" w:rsidRPr="00E7425D">
        <w:rPr>
          <w:sz w:val="26"/>
          <w:szCs w:val="26"/>
        </w:rPr>
        <w:t xml:space="preserve"> </w:t>
      </w:r>
      <w:proofErr w:type="spellStart"/>
      <w:r w:rsidR="00CE1B8F" w:rsidRPr="00E7425D">
        <w:rPr>
          <w:sz w:val="26"/>
          <w:szCs w:val="26"/>
        </w:rPr>
        <w:t>xã</w:t>
      </w:r>
      <w:proofErr w:type="spellEnd"/>
      <w:r w:rsidR="00CE1B8F" w:rsidRPr="00E7425D">
        <w:rPr>
          <w:sz w:val="26"/>
          <w:szCs w:val="26"/>
        </w:rPr>
        <w:t xml:space="preserve"> </w:t>
      </w:r>
      <w:proofErr w:type="spellStart"/>
      <w:r w:rsidR="00CE1B8F" w:rsidRPr="00E7425D">
        <w:rPr>
          <w:sz w:val="26"/>
          <w:szCs w:val="26"/>
        </w:rPr>
        <w:t>hội</w:t>
      </w:r>
      <w:proofErr w:type="spellEnd"/>
      <w:r w:rsidR="00CE1B8F" w:rsidRPr="00E7425D">
        <w:rPr>
          <w:sz w:val="26"/>
          <w:szCs w:val="26"/>
        </w:rPr>
        <w:t xml:space="preserve">, </w:t>
      </w:r>
      <w:proofErr w:type="spellStart"/>
      <w:r w:rsidR="00CE1B8F" w:rsidRPr="00E7425D">
        <w:rPr>
          <w:sz w:val="26"/>
          <w:szCs w:val="26"/>
        </w:rPr>
        <w:t>kết</w:t>
      </w:r>
      <w:proofErr w:type="spellEnd"/>
      <w:r w:rsidR="00CE1B8F" w:rsidRPr="00E7425D">
        <w:rPr>
          <w:sz w:val="26"/>
          <w:szCs w:val="26"/>
        </w:rPr>
        <w:t xml:space="preserve"> </w:t>
      </w:r>
      <w:proofErr w:type="spellStart"/>
      <w:r w:rsidR="00CE1B8F" w:rsidRPr="00E7425D">
        <w:rPr>
          <w:sz w:val="26"/>
          <w:szCs w:val="26"/>
        </w:rPr>
        <w:t>nối</w:t>
      </w:r>
      <w:proofErr w:type="spellEnd"/>
      <w:r w:rsidR="00CE1B8F" w:rsidRPr="00E7425D">
        <w:rPr>
          <w:sz w:val="26"/>
          <w:szCs w:val="26"/>
        </w:rPr>
        <w:t xml:space="preserve"> </w:t>
      </w:r>
      <w:proofErr w:type="spellStart"/>
      <w:r w:rsidR="00CE1B8F" w:rsidRPr="00E7425D">
        <w:rPr>
          <w:sz w:val="26"/>
          <w:szCs w:val="26"/>
        </w:rPr>
        <w:t>giữa</w:t>
      </w:r>
      <w:proofErr w:type="spellEnd"/>
      <w:r w:rsidR="00CE1B8F" w:rsidRPr="00E7425D">
        <w:rPr>
          <w:sz w:val="26"/>
          <w:szCs w:val="26"/>
        </w:rPr>
        <w:t xml:space="preserve"> </w:t>
      </w:r>
      <w:proofErr w:type="spellStart"/>
      <w:r w:rsidR="00CE1B8F" w:rsidRPr="00E7425D">
        <w:rPr>
          <w:sz w:val="26"/>
          <w:szCs w:val="26"/>
        </w:rPr>
        <w:t>học</w:t>
      </w:r>
      <w:proofErr w:type="spellEnd"/>
      <w:r w:rsidR="00CE1B8F" w:rsidRPr="00E7425D">
        <w:rPr>
          <w:sz w:val="26"/>
          <w:szCs w:val="26"/>
        </w:rPr>
        <w:t xml:space="preserve"> </w:t>
      </w:r>
      <w:proofErr w:type="spellStart"/>
      <w:r w:rsidR="00CE1B8F" w:rsidRPr="00E7425D">
        <w:rPr>
          <w:sz w:val="26"/>
          <w:szCs w:val="26"/>
        </w:rPr>
        <w:t>với</w:t>
      </w:r>
      <w:proofErr w:type="spellEnd"/>
      <w:r w:rsidR="00CE1B8F" w:rsidRPr="00E7425D">
        <w:rPr>
          <w:sz w:val="26"/>
          <w:szCs w:val="26"/>
        </w:rPr>
        <w:t xml:space="preserve"> </w:t>
      </w:r>
      <w:proofErr w:type="spellStart"/>
      <w:r w:rsidR="00CE1B8F" w:rsidRPr="00E7425D">
        <w:rPr>
          <w:sz w:val="26"/>
          <w:szCs w:val="26"/>
        </w:rPr>
        <w:t>hành</w:t>
      </w:r>
      <w:proofErr w:type="spellEnd"/>
      <w:r w:rsidR="00CE1B8F" w:rsidRPr="00E7425D">
        <w:rPr>
          <w:sz w:val="26"/>
          <w:szCs w:val="26"/>
        </w:rPr>
        <w:t xml:space="preserve">, </w:t>
      </w:r>
      <w:proofErr w:type="spellStart"/>
      <w:r w:rsidR="00CE1B8F" w:rsidRPr="00E7425D">
        <w:rPr>
          <w:sz w:val="26"/>
          <w:szCs w:val="26"/>
        </w:rPr>
        <w:t>giáo</w:t>
      </w:r>
      <w:proofErr w:type="spellEnd"/>
      <w:r w:rsidR="00CE1B8F" w:rsidRPr="00E7425D">
        <w:rPr>
          <w:sz w:val="26"/>
          <w:szCs w:val="26"/>
        </w:rPr>
        <w:t xml:space="preserve"> </w:t>
      </w:r>
      <w:proofErr w:type="spellStart"/>
      <w:r w:rsidR="00CE1B8F" w:rsidRPr="00E7425D">
        <w:rPr>
          <w:sz w:val="26"/>
          <w:szCs w:val="26"/>
        </w:rPr>
        <w:t>dục</w:t>
      </w:r>
      <w:proofErr w:type="spellEnd"/>
      <w:r w:rsidR="00CE1B8F" w:rsidRPr="00E7425D">
        <w:rPr>
          <w:sz w:val="26"/>
          <w:szCs w:val="26"/>
        </w:rPr>
        <w:t xml:space="preserve"> </w:t>
      </w:r>
      <w:proofErr w:type="spellStart"/>
      <w:r w:rsidR="00CE1B8F" w:rsidRPr="00E7425D">
        <w:rPr>
          <w:sz w:val="26"/>
          <w:szCs w:val="26"/>
        </w:rPr>
        <w:t>gắn</w:t>
      </w:r>
      <w:proofErr w:type="spellEnd"/>
      <w:r w:rsidR="00CE1B8F" w:rsidRPr="00E7425D">
        <w:rPr>
          <w:sz w:val="26"/>
          <w:szCs w:val="26"/>
        </w:rPr>
        <w:t xml:space="preserve"> </w:t>
      </w:r>
      <w:proofErr w:type="spellStart"/>
      <w:r w:rsidR="00CE1B8F" w:rsidRPr="00E7425D">
        <w:rPr>
          <w:sz w:val="26"/>
          <w:szCs w:val="26"/>
        </w:rPr>
        <w:t>liền</w:t>
      </w:r>
      <w:proofErr w:type="spellEnd"/>
      <w:r w:rsidR="00CE1B8F" w:rsidRPr="00E7425D">
        <w:rPr>
          <w:sz w:val="26"/>
          <w:szCs w:val="26"/>
        </w:rPr>
        <w:t xml:space="preserve"> </w:t>
      </w:r>
      <w:proofErr w:type="spellStart"/>
      <w:r w:rsidR="00CE1B8F" w:rsidRPr="00E7425D">
        <w:rPr>
          <w:sz w:val="26"/>
          <w:szCs w:val="26"/>
        </w:rPr>
        <w:t>với</w:t>
      </w:r>
      <w:proofErr w:type="spellEnd"/>
      <w:r w:rsidR="00CE1B8F" w:rsidRPr="00E7425D">
        <w:rPr>
          <w:sz w:val="26"/>
          <w:szCs w:val="26"/>
        </w:rPr>
        <w:t xml:space="preserve"> lao </w:t>
      </w:r>
      <w:proofErr w:type="spellStart"/>
      <w:r w:rsidR="00CE1B8F" w:rsidRPr="00E7425D">
        <w:rPr>
          <w:sz w:val="26"/>
          <w:szCs w:val="26"/>
        </w:rPr>
        <w:t>động</w:t>
      </w:r>
      <w:proofErr w:type="spellEnd"/>
      <w:r w:rsidR="00CE1B8F" w:rsidRPr="00E7425D">
        <w:rPr>
          <w:sz w:val="26"/>
          <w:szCs w:val="26"/>
        </w:rPr>
        <w:t xml:space="preserve"> </w:t>
      </w:r>
      <w:proofErr w:type="spellStart"/>
      <w:r w:rsidR="00CE1B8F" w:rsidRPr="00E7425D">
        <w:rPr>
          <w:sz w:val="26"/>
          <w:szCs w:val="26"/>
        </w:rPr>
        <w:t>sản</w:t>
      </w:r>
      <w:proofErr w:type="spellEnd"/>
      <w:r w:rsidR="00CE1B8F" w:rsidRPr="00E7425D">
        <w:rPr>
          <w:sz w:val="26"/>
          <w:szCs w:val="26"/>
        </w:rPr>
        <w:t xml:space="preserve"> </w:t>
      </w:r>
      <w:proofErr w:type="spellStart"/>
      <w:r w:rsidR="00CE1B8F" w:rsidRPr="00E7425D">
        <w:rPr>
          <w:sz w:val="26"/>
          <w:szCs w:val="26"/>
        </w:rPr>
        <w:t>xuất</w:t>
      </w:r>
      <w:proofErr w:type="spellEnd"/>
      <w:r w:rsidR="00CE1B8F" w:rsidRPr="00E7425D">
        <w:rPr>
          <w:sz w:val="26"/>
          <w:szCs w:val="26"/>
        </w:rPr>
        <w:t xml:space="preserve">. </w:t>
      </w:r>
    </w:p>
    <w:p w14:paraId="3E7C7228" w14:textId="3C2BFEC2" w:rsidR="00CE1B8F" w:rsidRPr="00E7425D" w:rsidRDefault="005159B3" w:rsidP="00194EA7">
      <w:pPr>
        <w:widowControl w:val="0"/>
        <w:ind w:firstLine="709"/>
        <w:rPr>
          <w:sz w:val="26"/>
          <w:szCs w:val="26"/>
        </w:rPr>
      </w:pP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00CE1B8F" w:rsidRPr="00E7425D">
        <w:rPr>
          <w:sz w:val="26"/>
          <w:szCs w:val="26"/>
        </w:rPr>
        <w:t xml:space="preserve"> </w:t>
      </w:r>
      <w:r w:rsidRPr="00E7425D">
        <w:rPr>
          <w:sz w:val="26"/>
          <w:szCs w:val="26"/>
          <w:lang w:val="en-GB"/>
        </w:rPr>
        <w:t xml:space="preserve">Xavier </w:t>
      </w:r>
      <w:proofErr w:type="spellStart"/>
      <w:r w:rsidRPr="00E7425D">
        <w:rPr>
          <w:sz w:val="26"/>
          <w:szCs w:val="26"/>
          <w:lang w:val="en-GB"/>
        </w:rPr>
        <w:t>Roegiers</w:t>
      </w:r>
      <w:proofErr w:type="spellEnd"/>
      <w:r w:rsidRPr="00E7425D">
        <w:rPr>
          <w:sz w:val="26"/>
          <w:szCs w:val="26"/>
          <w:lang w:val="en-GB"/>
        </w:rPr>
        <w:t xml:space="preserve">; </w:t>
      </w:r>
      <w:proofErr w:type="spellStart"/>
      <w:r w:rsidRPr="00E7425D">
        <w:rPr>
          <w:sz w:val="26"/>
          <w:szCs w:val="26"/>
          <w:lang w:val="en-GB"/>
        </w:rPr>
        <w:t>Đào</w:t>
      </w:r>
      <w:proofErr w:type="spellEnd"/>
      <w:r w:rsidRPr="00E7425D">
        <w:rPr>
          <w:sz w:val="26"/>
          <w:szCs w:val="26"/>
          <w:lang w:val="en-GB"/>
        </w:rPr>
        <w:t xml:space="preserve"> </w:t>
      </w:r>
      <w:proofErr w:type="spellStart"/>
      <w:r w:rsidRPr="00E7425D">
        <w:rPr>
          <w:sz w:val="26"/>
          <w:szCs w:val="26"/>
          <w:lang w:val="en-GB"/>
        </w:rPr>
        <w:t>Trọng</w:t>
      </w:r>
      <w:proofErr w:type="spellEnd"/>
      <w:r w:rsidRPr="00E7425D">
        <w:rPr>
          <w:sz w:val="26"/>
          <w:szCs w:val="26"/>
          <w:lang w:val="en-GB"/>
        </w:rPr>
        <w:t xml:space="preserve"> Quang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Ngọc</w:t>
      </w:r>
      <w:proofErr w:type="spellEnd"/>
      <w:r w:rsidRPr="00E7425D">
        <w:rPr>
          <w:sz w:val="26"/>
          <w:szCs w:val="26"/>
          <w:lang w:val="en-GB"/>
        </w:rPr>
        <w:t xml:space="preserve"> </w:t>
      </w:r>
      <w:proofErr w:type="spellStart"/>
      <w:r w:rsidRPr="00E7425D">
        <w:rPr>
          <w:sz w:val="26"/>
          <w:szCs w:val="26"/>
          <w:lang w:val="en-GB"/>
        </w:rPr>
        <w:t>Nhị</w:t>
      </w:r>
      <w:proofErr w:type="spellEnd"/>
      <w:r w:rsidRPr="00E7425D">
        <w:rPr>
          <w:sz w:val="26"/>
          <w:szCs w:val="26"/>
          <w:lang w:val="en-GB"/>
        </w:rPr>
        <w:t xml:space="preserve"> </w:t>
      </w:r>
      <w:proofErr w:type="spellStart"/>
      <w:r w:rsidRPr="00E7425D">
        <w:rPr>
          <w:sz w:val="26"/>
          <w:szCs w:val="26"/>
          <w:lang w:val="en-GB"/>
        </w:rPr>
        <w:t>dịch</w:t>
      </w:r>
      <w:proofErr w:type="spellEnd"/>
      <w:r w:rsidRPr="00E7425D">
        <w:rPr>
          <w:sz w:val="26"/>
          <w:szCs w:val="26"/>
          <w:lang w:val="en-GB"/>
        </w:rPr>
        <w:t xml:space="preserve"> (1996), </w:t>
      </w:r>
      <w:r w:rsidRPr="00E7425D">
        <w:rPr>
          <w:i/>
          <w:iCs/>
          <w:sz w:val="26"/>
          <w:szCs w:val="26"/>
          <w:lang w:val="en-GB"/>
        </w:rPr>
        <w:t xml:space="preserve">Khoa </w:t>
      </w:r>
      <w:proofErr w:type="spellStart"/>
      <w:r w:rsidRPr="00E7425D">
        <w:rPr>
          <w:i/>
          <w:iCs/>
          <w:sz w:val="26"/>
          <w:szCs w:val="26"/>
          <w:lang w:val="en-GB"/>
        </w:rPr>
        <w:t>sư</w:t>
      </w:r>
      <w:proofErr w:type="spellEnd"/>
      <w:r w:rsidRPr="00E7425D">
        <w:rPr>
          <w:i/>
          <w:iCs/>
          <w:sz w:val="26"/>
          <w:szCs w:val="26"/>
          <w:lang w:val="en-GB"/>
        </w:rPr>
        <w:t xml:space="preserve"> </w:t>
      </w:r>
      <w:proofErr w:type="spellStart"/>
      <w:r w:rsidRPr="00E7425D">
        <w:rPr>
          <w:i/>
          <w:iCs/>
          <w:sz w:val="26"/>
          <w:szCs w:val="26"/>
          <w:lang w:val="en-GB"/>
        </w:rPr>
        <w:t>phạm</w:t>
      </w:r>
      <w:proofErr w:type="spellEnd"/>
      <w:r w:rsidRPr="00E7425D">
        <w:rPr>
          <w:i/>
          <w:iCs/>
          <w:sz w:val="26"/>
          <w:szCs w:val="26"/>
          <w:lang w:val="en-GB"/>
        </w:rPr>
        <w:t xml:space="preserve"> </w:t>
      </w:r>
      <w:proofErr w:type="spellStart"/>
      <w:r w:rsidRPr="00E7425D">
        <w:rPr>
          <w:i/>
          <w:iCs/>
          <w:sz w:val="26"/>
          <w:szCs w:val="26"/>
          <w:lang w:val="en-GB"/>
        </w:rPr>
        <w:t>tích</w:t>
      </w:r>
      <w:proofErr w:type="spellEnd"/>
      <w:r w:rsidRPr="00E7425D">
        <w:rPr>
          <w:i/>
          <w:iCs/>
          <w:sz w:val="26"/>
          <w:szCs w:val="26"/>
          <w:lang w:val="en-GB"/>
        </w:rPr>
        <w:t xml:space="preserve"> </w:t>
      </w:r>
      <w:proofErr w:type="spellStart"/>
      <w:r w:rsidRPr="00E7425D">
        <w:rPr>
          <w:i/>
          <w:iCs/>
          <w:sz w:val="26"/>
          <w:szCs w:val="26"/>
          <w:lang w:val="en-GB"/>
        </w:rPr>
        <w:t>hợp</w:t>
      </w:r>
      <w:proofErr w:type="spellEnd"/>
      <w:r w:rsidRPr="00E7425D">
        <w:rPr>
          <w:i/>
          <w:iCs/>
          <w:sz w:val="26"/>
          <w:szCs w:val="26"/>
          <w:lang w:val="en-GB"/>
        </w:rPr>
        <w:t xml:space="preserve"> hay </w:t>
      </w:r>
      <w:proofErr w:type="spellStart"/>
      <w:r w:rsidRPr="00E7425D">
        <w:rPr>
          <w:i/>
          <w:iCs/>
          <w:sz w:val="26"/>
          <w:szCs w:val="26"/>
          <w:lang w:val="en-GB"/>
        </w:rPr>
        <w:t>làm</w:t>
      </w:r>
      <w:proofErr w:type="spellEnd"/>
      <w:r w:rsidRPr="00E7425D">
        <w:rPr>
          <w:i/>
          <w:iCs/>
          <w:sz w:val="26"/>
          <w:szCs w:val="26"/>
          <w:lang w:val="en-GB"/>
        </w:rPr>
        <w:t xml:space="preserve"> </w:t>
      </w:r>
      <w:proofErr w:type="spellStart"/>
      <w:r w:rsidRPr="00E7425D">
        <w:rPr>
          <w:i/>
          <w:iCs/>
          <w:sz w:val="26"/>
          <w:szCs w:val="26"/>
          <w:lang w:val="en-GB"/>
        </w:rPr>
        <w:t>thế</w:t>
      </w:r>
      <w:proofErr w:type="spellEnd"/>
      <w:r w:rsidRPr="00E7425D">
        <w:rPr>
          <w:i/>
          <w:iCs/>
          <w:sz w:val="26"/>
          <w:szCs w:val="26"/>
          <w:lang w:val="en-GB"/>
        </w:rPr>
        <w:t xml:space="preserve"> </w:t>
      </w:r>
      <w:proofErr w:type="spellStart"/>
      <w:r w:rsidRPr="00E7425D">
        <w:rPr>
          <w:i/>
          <w:iCs/>
          <w:sz w:val="26"/>
          <w:szCs w:val="26"/>
          <w:lang w:val="en-GB"/>
        </w:rPr>
        <w:t>nào</w:t>
      </w:r>
      <w:proofErr w:type="spellEnd"/>
      <w:r w:rsidRPr="00E7425D">
        <w:rPr>
          <w:i/>
          <w:iCs/>
          <w:sz w:val="26"/>
          <w:szCs w:val="26"/>
          <w:lang w:val="en-GB"/>
        </w:rPr>
        <w:t xml:space="preserve"> </w:t>
      </w:r>
      <w:proofErr w:type="spellStart"/>
      <w:r w:rsidRPr="00E7425D">
        <w:rPr>
          <w:i/>
          <w:iCs/>
          <w:sz w:val="26"/>
          <w:szCs w:val="26"/>
          <w:lang w:val="en-GB"/>
        </w:rPr>
        <w:t>để</w:t>
      </w:r>
      <w:proofErr w:type="spellEnd"/>
      <w:r w:rsidRPr="00E7425D">
        <w:rPr>
          <w:i/>
          <w:iCs/>
          <w:sz w:val="26"/>
          <w:szCs w:val="26"/>
          <w:lang w:val="en-GB"/>
        </w:rPr>
        <w:t xml:space="preserve"> </w:t>
      </w:r>
      <w:proofErr w:type="spellStart"/>
      <w:r w:rsidRPr="00E7425D">
        <w:rPr>
          <w:i/>
          <w:iCs/>
          <w:sz w:val="26"/>
          <w:szCs w:val="26"/>
          <w:lang w:val="en-GB"/>
        </w:rPr>
        <w:t>phát</w:t>
      </w:r>
      <w:proofErr w:type="spellEnd"/>
      <w:r w:rsidRPr="00E7425D">
        <w:rPr>
          <w:i/>
          <w:iCs/>
          <w:sz w:val="26"/>
          <w:szCs w:val="26"/>
          <w:lang w:val="en-GB"/>
        </w:rPr>
        <w:t xml:space="preserve"> </w:t>
      </w:r>
      <w:proofErr w:type="spellStart"/>
      <w:r w:rsidRPr="00E7425D">
        <w:rPr>
          <w:i/>
          <w:iCs/>
          <w:sz w:val="26"/>
          <w:szCs w:val="26"/>
          <w:lang w:val="en-GB"/>
        </w:rPr>
        <w:t>triển</w:t>
      </w:r>
      <w:proofErr w:type="spellEnd"/>
      <w:r w:rsidRPr="00E7425D">
        <w:rPr>
          <w:i/>
          <w:iCs/>
          <w:sz w:val="26"/>
          <w:szCs w:val="26"/>
          <w:lang w:val="en-GB"/>
        </w:rPr>
        <w:t xml:space="preserve"> </w:t>
      </w:r>
      <w:proofErr w:type="spellStart"/>
      <w:r w:rsidRPr="00E7425D">
        <w:rPr>
          <w:i/>
          <w:iCs/>
          <w:sz w:val="26"/>
          <w:szCs w:val="26"/>
          <w:lang w:val="en-GB"/>
        </w:rPr>
        <w:t>các</w:t>
      </w:r>
      <w:proofErr w:type="spellEnd"/>
      <w:r w:rsidRPr="00E7425D">
        <w:rPr>
          <w:i/>
          <w:iCs/>
          <w:sz w:val="26"/>
          <w:szCs w:val="26"/>
          <w:lang w:val="en-GB"/>
        </w:rPr>
        <w:t xml:space="preserve"> </w:t>
      </w:r>
      <w:proofErr w:type="spellStart"/>
      <w:r w:rsidRPr="00E7425D">
        <w:rPr>
          <w:i/>
          <w:iCs/>
          <w:sz w:val="26"/>
          <w:szCs w:val="26"/>
          <w:lang w:val="en-GB"/>
        </w:rPr>
        <w:t>năng</w:t>
      </w:r>
      <w:proofErr w:type="spellEnd"/>
      <w:r w:rsidRPr="00E7425D">
        <w:rPr>
          <w:i/>
          <w:iCs/>
          <w:sz w:val="26"/>
          <w:szCs w:val="26"/>
          <w:lang w:val="en-GB"/>
        </w:rPr>
        <w:t xml:space="preserve"> </w:t>
      </w:r>
      <w:proofErr w:type="spellStart"/>
      <w:r w:rsidRPr="00E7425D">
        <w:rPr>
          <w:i/>
          <w:iCs/>
          <w:sz w:val="26"/>
          <w:szCs w:val="26"/>
          <w:lang w:val="en-GB"/>
        </w:rPr>
        <w:t>lực</w:t>
      </w:r>
      <w:proofErr w:type="spellEnd"/>
      <w:r w:rsidRPr="00E7425D">
        <w:rPr>
          <w:i/>
          <w:iCs/>
          <w:sz w:val="26"/>
          <w:szCs w:val="26"/>
          <w:lang w:val="en-GB"/>
        </w:rPr>
        <w:t xml:space="preserve"> ở </w:t>
      </w:r>
      <w:proofErr w:type="spellStart"/>
      <w:r w:rsidRPr="00E7425D">
        <w:rPr>
          <w:i/>
          <w:iCs/>
          <w:sz w:val="26"/>
          <w:szCs w:val="26"/>
          <w:lang w:val="en-GB"/>
        </w:rPr>
        <w:lastRenderedPageBreak/>
        <w:t>nhà</w:t>
      </w:r>
      <w:proofErr w:type="spellEnd"/>
      <w:r w:rsidRPr="00E7425D">
        <w:rPr>
          <w:i/>
          <w:iCs/>
          <w:sz w:val="26"/>
          <w:szCs w:val="26"/>
          <w:lang w:val="en-GB"/>
        </w:rPr>
        <w:t xml:space="preserve"> </w:t>
      </w:r>
      <w:proofErr w:type="spellStart"/>
      <w:r w:rsidRPr="00E7425D">
        <w:rPr>
          <w:i/>
          <w:iCs/>
          <w:sz w:val="26"/>
          <w:szCs w:val="26"/>
          <w:lang w:val="en-GB"/>
        </w:rPr>
        <w:t>trường</w:t>
      </w:r>
      <w:proofErr w:type="spellEnd"/>
      <w:r w:rsidRPr="00E7425D">
        <w:rPr>
          <w:sz w:val="26"/>
          <w:szCs w:val="26"/>
          <w:lang w:val="en-GB"/>
        </w:rPr>
        <w:t xml:space="preserve">, </w:t>
      </w:r>
      <w:proofErr w:type="spellStart"/>
      <w:r w:rsidRPr="00E7425D">
        <w:rPr>
          <w:sz w:val="26"/>
          <w:szCs w:val="26"/>
          <w:lang w:val="en-GB"/>
        </w:rPr>
        <w:t>Nxb</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vi-VN"/>
        </w:rPr>
        <w:t>, Hà Nội</w:t>
      </w:r>
      <w:r w:rsidR="00CE1B8F" w:rsidRPr="00E7425D">
        <w:rPr>
          <w:sz w:val="26"/>
          <w:szCs w:val="26"/>
        </w:rPr>
        <w:t xml:space="preserve"> [</w:t>
      </w:r>
      <w:r w:rsidR="00994F6A" w:rsidRPr="00E7425D">
        <w:rPr>
          <w:sz w:val="26"/>
          <w:szCs w:val="26"/>
          <w:lang w:val="vi-VN"/>
        </w:rPr>
        <w:t>10</w:t>
      </w:r>
      <w:r w:rsidR="002B105D" w:rsidRPr="00E7425D">
        <w:rPr>
          <w:sz w:val="26"/>
          <w:szCs w:val="26"/>
          <w:lang w:val="en-GB"/>
        </w:rPr>
        <w:t>6</w:t>
      </w:r>
      <w:r w:rsidR="00CE1B8F" w:rsidRPr="00E7425D">
        <w:rPr>
          <w:sz w:val="26"/>
          <w:szCs w:val="26"/>
        </w:rPr>
        <w:t xml:space="preserve">], </w:t>
      </w:r>
      <w:proofErr w:type="spellStart"/>
      <w:r w:rsidR="000711B7" w:rsidRPr="00E7425D">
        <w:rPr>
          <w:sz w:val="26"/>
          <w:szCs w:val="26"/>
        </w:rPr>
        <w:t>là</w:t>
      </w:r>
      <w:proofErr w:type="spellEnd"/>
      <w:r w:rsidR="000711B7" w:rsidRPr="00E7425D">
        <w:rPr>
          <w:sz w:val="26"/>
          <w:szCs w:val="26"/>
        </w:rPr>
        <w:t xml:space="preserve"> </w:t>
      </w:r>
      <w:proofErr w:type="spellStart"/>
      <w:r w:rsidR="000711B7" w:rsidRPr="00E7425D">
        <w:rPr>
          <w:sz w:val="26"/>
          <w:szCs w:val="26"/>
        </w:rPr>
        <w:t>một</w:t>
      </w:r>
      <w:proofErr w:type="spellEnd"/>
      <w:r w:rsidR="000711B7" w:rsidRPr="00E7425D">
        <w:rPr>
          <w:sz w:val="26"/>
          <w:szCs w:val="26"/>
        </w:rPr>
        <w:t xml:space="preserve"> </w:t>
      </w:r>
      <w:proofErr w:type="spellStart"/>
      <w:r w:rsidR="000711B7" w:rsidRPr="00E7425D">
        <w:rPr>
          <w:sz w:val="26"/>
          <w:szCs w:val="26"/>
        </w:rPr>
        <w:t>công</w:t>
      </w:r>
      <w:proofErr w:type="spellEnd"/>
      <w:r w:rsidR="000711B7" w:rsidRPr="00E7425D">
        <w:rPr>
          <w:sz w:val="26"/>
          <w:szCs w:val="26"/>
        </w:rPr>
        <w:t xml:space="preserve"> </w:t>
      </w:r>
      <w:proofErr w:type="spellStart"/>
      <w:r w:rsidR="000711B7" w:rsidRPr="00E7425D">
        <w:rPr>
          <w:sz w:val="26"/>
          <w:szCs w:val="26"/>
        </w:rPr>
        <w:t>trình</w:t>
      </w:r>
      <w:proofErr w:type="spellEnd"/>
      <w:r w:rsidR="000711B7" w:rsidRPr="00E7425D">
        <w:rPr>
          <w:sz w:val="26"/>
          <w:szCs w:val="26"/>
        </w:rPr>
        <w:t xml:space="preserve"> </w:t>
      </w:r>
      <w:proofErr w:type="spellStart"/>
      <w:r w:rsidR="000711B7" w:rsidRPr="00E7425D">
        <w:rPr>
          <w:sz w:val="26"/>
          <w:szCs w:val="26"/>
        </w:rPr>
        <w:t>lý</w:t>
      </w:r>
      <w:proofErr w:type="spellEnd"/>
      <w:r w:rsidR="000711B7" w:rsidRPr="00E7425D">
        <w:rPr>
          <w:sz w:val="26"/>
          <w:szCs w:val="26"/>
        </w:rPr>
        <w:t xml:space="preserve"> </w:t>
      </w:r>
      <w:proofErr w:type="spellStart"/>
      <w:r w:rsidR="000711B7" w:rsidRPr="00E7425D">
        <w:rPr>
          <w:sz w:val="26"/>
          <w:szCs w:val="26"/>
        </w:rPr>
        <w:t>luận</w:t>
      </w:r>
      <w:proofErr w:type="spellEnd"/>
      <w:r w:rsidR="000711B7" w:rsidRPr="00E7425D">
        <w:rPr>
          <w:sz w:val="26"/>
          <w:szCs w:val="26"/>
        </w:rPr>
        <w:t xml:space="preserve"> </w:t>
      </w:r>
      <w:proofErr w:type="spellStart"/>
      <w:r w:rsidR="000711B7" w:rsidRPr="00E7425D">
        <w:rPr>
          <w:sz w:val="26"/>
          <w:szCs w:val="26"/>
        </w:rPr>
        <w:t>có</w:t>
      </w:r>
      <w:proofErr w:type="spellEnd"/>
      <w:r w:rsidR="000711B7" w:rsidRPr="00E7425D">
        <w:rPr>
          <w:sz w:val="26"/>
          <w:szCs w:val="26"/>
        </w:rPr>
        <w:t xml:space="preserve"> </w:t>
      </w:r>
      <w:proofErr w:type="spellStart"/>
      <w:r w:rsidR="000711B7" w:rsidRPr="00E7425D">
        <w:rPr>
          <w:sz w:val="26"/>
          <w:szCs w:val="26"/>
        </w:rPr>
        <w:t>ảnh</w:t>
      </w:r>
      <w:proofErr w:type="spellEnd"/>
      <w:r w:rsidR="000711B7" w:rsidRPr="00E7425D">
        <w:rPr>
          <w:sz w:val="26"/>
          <w:szCs w:val="26"/>
        </w:rPr>
        <w:t xml:space="preserve"> </w:t>
      </w:r>
      <w:proofErr w:type="spellStart"/>
      <w:r w:rsidR="000711B7" w:rsidRPr="00E7425D">
        <w:rPr>
          <w:sz w:val="26"/>
          <w:szCs w:val="26"/>
        </w:rPr>
        <w:t>hưởng</w:t>
      </w:r>
      <w:proofErr w:type="spellEnd"/>
      <w:r w:rsidR="000711B7" w:rsidRPr="00E7425D">
        <w:rPr>
          <w:sz w:val="26"/>
          <w:szCs w:val="26"/>
        </w:rPr>
        <w:t xml:space="preserve"> </w:t>
      </w:r>
      <w:proofErr w:type="spellStart"/>
      <w:r w:rsidR="000711B7" w:rsidRPr="00E7425D">
        <w:rPr>
          <w:sz w:val="26"/>
          <w:szCs w:val="26"/>
        </w:rPr>
        <w:t>sâu</w:t>
      </w:r>
      <w:proofErr w:type="spellEnd"/>
      <w:r w:rsidR="000711B7" w:rsidRPr="00E7425D">
        <w:rPr>
          <w:sz w:val="26"/>
          <w:szCs w:val="26"/>
        </w:rPr>
        <w:t xml:space="preserve"> </w:t>
      </w:r>
      <w:proofErr w:type="spellStart"/>
      <w:r w:rsidR="000711B7" w:rsidRPr="00E7425D">
        <w:rPr>
          <w:sz w:val="26"/>
          <w:szCs w:val="26"/>
        </w:rPr>
        <w:t>rộng</w:t>
      </w:r>
      <w:proofErr w:type="spellEnd"/>
      <w:r w:rsidR="000711B7" w:rsidRPr="00E7425D">
        <w:rPr>
          <w:sz w:val="26"/>
          <w:szCs w:val="26"/>
        </w:rPr>
        <w:t xml:space="preserve"> </w:t>
      </w:r>
      <w:proofErr w:type="spellStart"/>
      <w:r w:rsidR="000711B7" w:rsidRPr="00E7425D">
        <w:rPr>
          <w:sz w:val="26"/>
          <w:szCs w:val="26"/>
        </w:rPr>
        <w:t>trong</w:t>
      </w:r>
      <w:proofErr w:type="spellEnd"/>
      <w:r w:rsidR="000711B7" w:rsidRPr="00E7425D">
        <w:rPr>
          <w:sz w:val="26"/>
          <w:szCs w:val="26"/>
        </w:rPr>
        <w:t xml:space="preserve"> </w:t>
      </w:r>
      <w:proofErr w:type="spellStart"/>
      <w:r w:rsidR="000711B7" w:rsidRPr="00E7425D">
        <w:rPr>
          <w:sz w:val="26"/>
          <w:szCs w:val="26"/>
        </w:rPr>
        <w:t>lĩnh</w:t>
      </w:r>
      <w:proofErr w:type="spellEnd"/>
      <w:r w:rsidR="000711B7" w:rsidRPr="00E7425D">
        <w:rPr>
          <w:sz w:val="26"/>
          <w:szCs w:val="26"/>
        </w:rPr>
        <w:t xml:space="preserve"> </w:t>
      </w:r>
      <w:proofErr w:type="spellStart"/>
      <w:r w:rsidR="000711B7" w:rsidRPr="00E7425D">
        <w:rPr>
          <w:sz w:val="26"/>
          <w:szCs w:val="26"/>
        </w:rPr>
        <w:t>vực</w:t>
      </w:r>
      <w:proofErr w:type="spellEnd"/>
      <w:r w:rsidR="000711B7" w:rsidRPr="00E7425D">
        <w:rPr>
          <w:sz w:val="26"/>
          <w:szCs w:val="26"/>
        </w:rPr>
        <w:t xml:space="preserve"> </w:t>
      </w:r>
      <w:proofErr w:type="spellStart"/>
      <w:r w:rsidR="000711B7" w:rsidRPr="00E7425D">
        <w:rPr>
          <w:sz w:val="26"/>
          <w:szCs w:val="26"/>
        </w:rPr>
        <w:t>giáo</w:t>
      </w:r>
      <w:proofErr w:type="spellEnd"/>
      <w:r w:rsidR="000711B7" w:rsidRPr="00E7425D">
        <w:rPr>
          <w:sz w:val="26"/>
          <w:szCs w:val="26"/>
        </w:rPr>
        <w:t xml:space="preserve"> </w:t>
      </w:r>
      <w:proofErr w:type="spellStart"/>
      <w:r w:rsidR="000711B7" w:rsidRPr="00E7425D">
        <w:rPr>
          <w:sz w:val="26"/>
          <w:szCs w:val="26"/>
        </w:rPr>
        <w:t>dục</w:t>
      </w:r>
      <w:proofErr w:type="spellEnd"/>
      <w:r w:rsidR="000711B7" w:rsidRPr="00E7425D">
        <w:rPr>
          <w:sz w:val="26"/>
          <w:szCs w:val="26"/>
        </w:rPr>
        <w:t xml:space="preserve"> </w:t>
      </w:r>
      <w:proofErr w:type="spellStart"/>
      <w:r w:rsidR="000711B7" w:rsidRPr="00E7425D">
        <w:rPr>
          <w:sz w:val="26"/>
          <w:szCs w:val="26"/>
        </w:rPr>
        <w:t>hiện</w:t>
      </w:r>
      <w:proofErr w:type="spellEnd"/>
      <w:r w:rsidR="000711B7" w:rsidRPr="00E7425D">
        <w:rPr>
          <w:sz w:val="26"/>
          <w:szCs w:val="26"/>
        </w:rPr>
        <w:t xml:space="preserve"> </w:t>
      </w:r>
      <w:proofErr w:type="spellStart"/>
      <w:r w:rsidR="000711B7" w:rsidRPr="00E7425D">
        <w:rPr>
          <w:sz w:val="26"/>
          <w:szCs w:val="26"/>
        </w:rPr>
        <w:t>đại</w:t>
      </w:r>
      <w:proofErr w:type="spellEnd"/>
      <w:r w:rsidR="000711B7" w:rsidRPr="00E7425D">
        <w:rPr>
          <w:sz w:val="26"/>
          <w:szCs w:val="26"/>
        </w:rPr>
        <w:t xml:space="preserve">, </w:t>
      </w:r>
      <w:proofErr w:type="spellStart"/>
      <w:r w:rsidR="000711B7" w:rsidRPr="00E7425D">
        <w:rPr>
          <w:sz w:val="26"/>
          <w:szCs w:val="26"/>
        </w:rPr>
        <w:t>đặc</w:t>
      </w:r>
      <w:proofErr w:type="spellEnd"/>
      <w:r w:rsidR="000711B7" w:rsidRPr="00E7425D">
        <w:rPr>
          <w:sz w:val="26"/>
          <w:szCs w:val="26"/>
        </w:rPr>
        <w:t xml:space="preserve"> </w:t>
      </w:r>
      <w:proofErr w:type="spellStart"/>
      <w:r w:rsidR="000711B7" w:rsidRPr="00E7425D">
        <w:rPr>
          <w:sz w:val="26"/>
          <w:szCs w:val="26"/>
        </w:rPr>
        <w:t>biệt</w:t>
      </w:r>
      <w:proofErr w:type="spellEnd"/>
      <w:r w:rsidR="000711B7" w:rsidRPr="00E7425D">
        <w:rPr>
          <w:sz w:val="26"/>
          <w:szCs w:val="26"/>
        </w:rPr>
        <w:t xml:space="preserve"> </w:t>
      </w:r>
      <w:proofErr w:type="spellStart"/>
      <w:r w:rsidR="000711B7" w:rsidRPr="00E7425D">
        <w:rPr>
          <w:sz w:val="26"/>
          <w:szCs w:val="26"/>
        </w:rPr>
        <w:t>trong</w:t>
      </w:r>
      <w:proofErr w:type="spellEnd"/>
      <w:r w:rsidR="000711B7" w:rsidRPr="00E7425D">
        <w:rPr>
          <w:sz w:val="26"/>
          <w:szCs w:val="26"/>
        </w:rPr>
        <w:t xml:space="preserve"> </w:t>
      </w:r>
      <w:proofErr w:type="spellStart"/>
      <w:r w:rsidR="000711B7" w:rsidRPr="00E7425D">
        <w:rPr>
          <w:sz w:val="26"/>
          <w:szCs w:val="26"/>
        </w:rPr>
        <w:t>việc</w:t>
      </w:r>
      <w:proofErr w:type="spellEnd"/>
      <w:r w:rsidR="000711B7" w:rsidRPr="00E7425D">
        <w:rPr>
          <w:sz w:val="26"/>
          <w:szCs w:val="26"/>
        </w:rPr>
        <w:t xml:space="preserve"> </w:t>
      </w:r>
      <w:proofErr w:type="spellStart"/>
      <w:r w:rsidR="000711B7" w:rsidRPr="00E7425D">
        <w:rPr>
          <w:sz w:val="26"/>
          <w:szCs w:val="26"/>
        </w:rPr>
        <w:t>xây</w:t>
      </w:r>
      <w:proofErr w:type="spellEnd"/>
      <w:r w:rsidR="000711B7" w:rsidRPr="00E7425D">
        <w:rPr>
          <w:sz w:val="26"/>
          <w:szCs w:val="26"/>
        </w:rPr>
        <w:t xml:space="preserve"> </w:t>
      </w:r>
      <w:proofErr w:type="spellStart"/>
      <w:r w:rsidR="000711B7" w:rsidRPr="00E7425D">
        <w:rPr>
          <w:sz w:val="26"/>
          <w:szCs w:val="26"/>
        </w:rPr>
        <w:t>dựng</w:t>
      </w:r>
      <w:proofErr w:type="spellEnd"/>
      <w:r w:rsidR="000711B7" w:rsidRPr="00E7425D">
        <w:rPr>
          <w:sz w:val="26"/>
          <w:szCs w:val="26"/>
        </w:rPr>
        <w:t xml:space="preserve"> </w:t>
      </w:r>
      <w:proofErr w:type="spellStart"/>
      <w:r w:rsidR="000711B7" w:rsidRPr="00E7425D">
        <w:rPr>
          <w:sz w:val="26"/>
          <w:szCs w:val="26"/>
        </w:rPr>
        <w:t>chương</w:t>
      </w:r>
      <w:proofErr w:type="spellEnd"/>
      <w:r w:rsidR="000711B7" w:rsidRPr="00E7425D">
        <w:rPr>
          <w:sz w:val="26"/>
          <w:szCs w:val="26"/>
        </w:rPr>
        <w:t xml:space="preserve"> </w:t>
      </w:r>
      <w:proofErr w:type="spellStart"/>
      <w:r w:rsidR="000711B7" w:rsidRPr="00E7425D">
        <w:rPr>
          <w:sz w:val="26"/>
          <w:szCs w:val="26"/>
        </w:rPr>
        <w:t>trình</w:t>
      </w:r>
      <w:proofErr w:type="spellEnd"/>
      <w:r w:rsidR="000711B7" w:rsidRPr="00E7425D">
        <w:rPr>
          <w:sz w:val="26"/>
          <w:szCs w:val="26"/>
        </w:rPr>
        <w:t xml:space="preserve"> </w:t>
      </w:r>
      <w:proofErr w:type="spellStart"/>
      <w:r w:rsidR="000711B7" w:rsidRPr="00E7425D">
        <w:rPr>
          <w:sz w:val="26"/>
          <w:szCs w:val="26"/>
        </w:rPr>
        <w:t>và</w:t>
      </w:r>
      <w:proofErr w:type="spellEnd"/>
      <w:r w:rsidR="000711B7" w:rsidRPr="00E7425D">
        <w:rPr>
          <w:sz w:val="26"/>
          <w:szCs w:val="26"/>
        </w:rPr>
        <w:t xml:space="preserve"> </w:t>
      </w:r>
      <w:proofErr w:type="spellStart"/>
      <w:r w:rsidR="000711B7" w:rsidRPr="00E7425D">
        <w:rPr>
          <w:sz w:val="26"/>
          <w:szCs w:val="26"/>
        </w:rPr>
        <w:t>tổ</w:t>
      </w:r>
      <w:proofErr w:type="spellEnd"/>
      <w:r w:rsidR="000711B7" w:rsidRPr="00E7425D">
        <w:rPr>
          <w:sz w:val="26"/>
          <w:szCs w:val="26"/>
        </w:rPr>
        <w:t xml:space="preserve"> </w:t>
      </w:r>
      <w:proofErr w:type="spellStart"/>
      <w:r w:rsidR="000711B7" w:rsidRPr="00E7425D">
        <w:rPr>
          <w:sz w:val="26"/>
          <w:szCs w:val="26"/>
        </w:rPr>
        <w:t>chức</w:t>
      </w:r>
      <w:proofErr w:type="spellEnd"/>
      <w:r w:rsidR="000711B7" w:rsidRPr="00E7425D">
        <w:rPr>
          <w:sz w:val="26"/>
          <w:szCs w:val="26"/>
        </w:rPr>
        <w:t xml:space="preserve"> </w:t>
      </w:r>
      <w:proofErr w:type="spellStart"/>
      <w:r w:rsidR="000711B7" w:rsidRPr="00E7425D">
        <w:rPr>
          <w:sz w:val="26"/>
          <w:szCs w:val="26"/>
        </w:rPr>
        <w:t>dạy</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theo</w:t>
      </w:r>
      <w:proofErr w:type="spellEnd"/>
      <w:r w:rsidR="000711B7" w:rsidRPr="00E7425D">
        <w:rPr>
          <w:sz w:val="26"/>
          <w:szCs w:val="26"/>
        </w:rPr>
        <w:t xml:space="preserve"> </w:t>
      </w:r>
      <w:proofErr w:type="spellStart"/>
      <w:r w:rsidR="000711B7" w:rsidRPr="00E7425D">
        <w:rPr>
          <w:sz w:val="26"/>
          <w:szCs w:val="26"/>
        </w:rPr>
        <w:t>hướng</w:t>
      </w:r>
      <w:proofErr w:type="spellEnd"/>
      <w:r w:rsidR="000711B7" w:rsidRPr="00E7425D">
        <w:rPr>
          <w:sz w:val="26"/>
          <w:szCs w:val="26"/>
        </w:rPr>
        <w:t xml:space="preserve"> </w:t>
      </w:r>
      <w:proofErr w:type="spellStart"/>
      <w:r w:rsidR="000711B7" w:rsidRPr="00E7425D">
        <w:rPr>
          <w:sz w:val="26"/>
          <w:szCs w:val="26"/>
        </w:rPr>
        <w:t>phát</w:t>
      </w:r>
      <w:proofErr w:type="spellEnd"/>
      <w:r w:rsidR="000711B7" w:rsidRPr="00E7425D">
        <w:rPr>
          <w:sz w:val="26"/>
          <w:szCs w:val="26"/>
        </w:rPr>
        <w:t xml:space="preserve"> </w:t>
      </w:r>
      <w:proofErr w:type="spellStart"/>
      <w:r w:rsidR="000711B7" w:rsidRPr="00E7425D">
        <w:rPr>
          <w:sz w:val="26"/>
          <w:szCs w:val="26"/>
        </w:rPr>
        <w:t>triển</w:t>
      </w:r>
      <w:proofErr w:type="spellEnd"/>
      <w:r w:rsidR="000711B7" w:rsidRPr="00E7425D">
        <w:rPr>
          <w:sz w:val="26"/>
          <w:szCs w:val="26"/>
        </w:rPr>
        <w:t xml:space="preserve"> </w:t>
      </w:r>
      <w:proofErr w:type="spellStart"/>
      <w:r w:rsidR="000711B7" w:rsidRPr="00E7425D">
        <w:rPr>
          <w:sz w:val="26"/>
          <w:szCs w:val="26"/>
        </w:rPr>
        <w:t>năng</w:t>
      </w:r>
      <w:proofErr w:type="spellEnd"/>
      <w:r w:rsidR="000711B7" w:rsidRPr="00E7425D">
        <w:rPr>
          <w:sz w:val="26"/>
          <w:szCs w:val="26"/>
        </w:rPr>
        <w:t xml:space="preserve"> </w:t>
      </w:r>
      <w:proofErr w:type="spellStart"/>
      <w:r w:rsidR="000711B7" w:rsidRPr="00E7425D">
        <w:rPr>
          <w:sz w:val="26"/>
          <w:szCs w:val="26"/>
        </w:rPr>
        <w:t>lực</w:t>
      </w:r>
      <w:proofErr w:type="spellEnd"/>
      <w:r w:rsidR="000711B7" w:rsidRPr="00E7425D">
        <w:rPr>
          <w:sz w:val="26"/>
          <w:szCs w:val="26"/>
        </w:rPr>
        <w:t xml:space="preserve">. </w:t>
      </w:r>
      <w:proofErr w:type="spellStart"/>
      <w:r w:rsidR="000711B7" w:rsidRPr="00E7425D">
        <w:rPr>
          <w:sz w:val="26"/>
          <w:szCs w:val="26"/>
        </w:rPr>
        <w:t>Tác</w:t>
      </w:r>
      <w:proofErr w:type="spellEnd"/>
      <w:r w:rsidR="000711B7" w:rsidRPr="00E7425D">
        <w:rPr>
          <w:sz w:val="26"/>
          <w:szCs w:val="26"/>
        </w:rPr>
        <w:t xml:space="preserve"> </w:t>
      </w:r>
      <w:proofErr w:type="spellStart"/>
      <w:r w:rsidR="000711B7" w:rsidRPr="00E7425D">
        <w:rPr>
          <w:sz w:val="26"/>
          <w:szCs w:val="26"/>
        </w:rPr>
        <w:t>phẩm</w:t>
      </w:r>
      <w:proofErr w:type="spellEnd"/>
      <w:r w:rsidR="000711B7" w:rsidRPr="00E7425D">
        <w:rPr>
          <w:sz w:val="26"/>
          <w:szCs w:val="26"/>
        </w:rPr>
        <w:t xml:space="preserve"> </w:t>
      </w:r>
      <w:proofErr w:type="spellStart"/>
      <w:r w:rsidR="000711B7" w:rsidRPr="00E7425D">
        <w:rPr>
          <w:sz w:val="26"/>
          <w:szCs w:val="26"/>
        </w:rPr>
        <w:t>đã</w:t>
      </w:r>
      <w:proofErr w:type="spellEnd"/>
      <w:r w:rsidR="000711B7" w:rsidRPr="00E7425D">
        <w:rPr>
          <w:sz w:val="26"/>
          <w:szCs w:val="26"/>
        </w:rPr>
        <w:t xml:space="preserve"> </w:t>
      </w:r>
      <w:proofErr w:type="spellStart"/>
      <w:r w:rsidR="000711B7" w:rsidRPr="00E7425D">
        <w:rPr>
          <w:sz w:val="26"/>
          <w:szCs w:val="26"/>
        </w:rPr>
        <w:t>đặt</w:t>
      </w:r>
      <w:proofErr w:type="spellEnd"/>
      <w:r w:rsidR="000711B7" w:rsidRPr="00E7425D">
        <w:rPr>
          <w:sz w:val="26"/>
          <w:szCs w:val="26"/>
        </w:rPr>
        <w:t xml:space="preserve"> </w:t>
      </w:r>
      <w:proofErr w:type="spellStart"/>
      <w:r w:rsidR="000711B7" w:rsidRPr="00E7425D">
        <w:rPr>
          <w:sz w:val="26"/>
          <w:szCs w:val="26"/>
        </w:rPr>
        <w:t>nền</w:t>
      </w:r>
      <w:proofErr w:type="spellEnd"/>
      <w:r w:rsidR="000711B7" w:rsidRPr="00E7425D">
        <w:rPr>
          <w:sz w:val="26"/>
          <w:szCs w:val="26"/>
        </w:rPr>
        <w:t xml:space="preserve"> </w:t>
      </w:r>
      <w:proofErr w:type="spellStart"/>
      <w:r w:rsidR="000711B7" w:rsidRPr="00E7425D">
        <w:rPr>
          <w:sz w:val="26"/>
          <w:szCs w:val="26"/>
        </w:rPr>
        <w:t>móng</w:t>
      </w:r>
      <w:proofErr w:type="spellEnd"/>
      <w:r w:rsidR="000711B7" w:rsidRPr="00E7425D">
        <w:rPr>
          <w:sz w:val="26"/>
          <w:szCs w:val="26"/>
        </w:rPr>
        <w:t xml:space="preserve"> </w:t>
      </w:r>
      <w:proofErr w:type="spellStart"/>
      <w:r w:rsidR="000711B7" w:rsidRPr="00E7425D">
        <w:rPr>
          <w:sz w:val="26"/>
          <w:szCs w:val="26"/>
        </w:rPr>
        <w:t>cho</w:t>
      </w:r>
      <w:proofErr w:type="spellEnd"/>
      <w:r w:rsidR="000711B7" w:rsidRPr="00E7425D">
        <w:rPr>
          <w:sz w:val="26"/>
          <w:szCs w:val="26"/>
        </w:rPr>
        <w:t xml:space="preserve"> </w:t>
      </w:r>
      <w:proofErr w:type="spellStart"/>
      <w:r w:rsidR="000711B7" w:rsidRPr="00E7425D">
        <w:rPr>
          <w:sz w:val="26"/>
          <w:szCs w:val="26"/>
        </w:rPr>
        <w:t>tư</w:t>
      </w:r>
      <w:proofErr w:type="spellEnd"/>
      <w:r w:rsidR="000711B7" w:rsidRPr="00E7425D">
        <w:rPr>
          <w:sz w:val="26"/>
          <w:szCs w:val="26"/>
        </w:rPr>
        <w:t xml:space="preserve"> </w:t>
      </w:r>
      <w:proofErr w:type="spellStart"/>
      <w:r w:rsidR="000711B7" w:rsidRPr="00E7425D">
        <w:rPr>
          <w:sz w:val="26"/>
          <w:szCs w:val="26"/>
        </w:rPr>
        <w:t>tưởng</w:t>
      </w:r>
      <w:proofErr w:type="spellEnd"/>
      <w:r w:rsidR="000711B7" w:rsidRPr="00E7425D">
        <w:rPr>
          <w:sz w:val="26"/>
          <w:szCs w:val="26"/>
        </w:rPr>
        <w:t xml:space="preserve"> </w:t>
      </w:r>
      <w:proofErr w:type="spellStart"/>
      <w:r w:rsidR="000711B7" w:rsidRPr="00E7425D">
        <w:rPr>
          <w:sz w:val="26"/>
          <w:szCs w:val="26"/>
        </w:rPr>
        <w:t>dạy</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trong</w:t>
      </w:r>
      <w:proofErr w:type="spellEnd"/>
      <w:r w:rsidR="000711B7" w:rsidRPr="00E7425D">
        <w:rPr>
          <w:sz w:val="26"/>
          <w:szCs w:val="26"/>
        </w:rPr>
        <w:t xml:space="preserve"> </w:t>
      </w:r>
      <w:r w:rsidR="00D12BA3" w:rsidRPr="00E7425D">
        <w:rPr>
          <w:sz w:val="26"/>
          <w:szCs w:val="26"/>
        </w:rPr>
        <w:t>GDPT</w:t>
      </w:r>
      <w:r w:rsidR="000711B7" w:rsidRPr="00E7425D">
        <w:rPr>
          <w:sz w:val="26"/>
          <w:szCs w:val="26"/>
        </w:rPr>
        <w:t xml:space="preserve">, </w:t>
      </w:r>
      <w:proofErr w:type="spellStart"/>
      <w:r w:rsidR="000711B7" w:rsidRPr="00E7425D">
        <w:rPr>
          <w:sz w:val="26"/>
          <w:szCs w:val="26"/>
        </w:rPr>
        <w:t>với</w:t>
      </w:r>
      <w:proofErr w:type="spellEnd"/>
      <w:r w:rsidR="000711B7" w:rsidRPr="00E7425D">
        <w:rPr>
          <w:sz w:val="26"/>
          <w:szCs w:val="26"/>
        </w:rPr>
        <w:t xml:space="preserve"> </w:t>
      </w:r>
      <w:proofErr w:type="spellStart"/>
      <w:r w:rsidR="000711B7" w:rsidRPr="00E7425D">
        <w:rPr>
          <w:sz w:val="26"/>
          <w:szCs w:val="26"/>
        </w:rPr>
        <w:t>cách</w:t>
      </w:r>
      <w:proofErr w:type="spellEnd"/>
      <w:r w:rsidR="000711B7" w:rsidRPr="00E7425D">
        <w:rPr>
          <w:sz w:val="26"/>
          <w:szCs w:val="26"/>
        </w:rPr>
        <w:t xml:space="preserve"> </w:t>
      </w:r>
      <w:proofErr w:type="spellStart"/>
      <w:r w:rsidR="000711B7" w:rsidRPr="00E7425D">
        <w:rPr>
          <w:sz w:val="26"/>
          <w:szCs w:val="26"/>
        </w:rPr>
        <w:t>tiếp</w:t>
      </w:r>
      <w:proofErr w:type="spellEnd"/>
      <w:r w:rsidR="000711B7" w:rsidRPr="00E7425D">
        <w:rPr>
          <w:sz w:val="26"/>
          <w:szCs w:val="26"/>
        </w:rPr>
        <w:t xml:space="preserve"> </w:t>
      </w:r>
      <w:proofErr w:type="spellStart"/>
      <w:r w:rsidR="000711B7" w:rsidRPr="00E7425D">
        <w:rPr>
          <w:sz w:val="26"/>
          <w:szCs w:val="26"/>
        </w:rPr>
        <w:t>cận</w:t>
      </w:r>
      <w:proofErr w:type="spellEnd"/>
      <w:r w:rsidR="000711B7" w:rsidRPr="00E7425D">
        <w:rPr>
          <w:sz w:val="26"/>
          <w:szCs w:val="26"/>
        </w:rPr>
        <w:t xml:space="preserve"> </w:t>
      </w:r>
      <w:proofErr w:type="spellStart"/>
      <w:r w:rsidR="000711B7" w:rsidRPr="00E7425D">
        <w:rPr>
          <w:sz w:val="26"/>
          <w:szCs w:val="26"/>
        </w:rPr>
        <w:t>toàn</w:t>
      </w:r>
      <w:proofErr w:type="spellEnd"/>
      <w:r w:rsidR="000711B7" w:rsidRPr="00E7425D">
        <w:rPr>
          <w:sz w:val="26"/>
          <w:szCs w:val="26"/>
        </w:rPr>
        <w:t xml:space="preserve"> </w:t>
      </w:r>
      <w:proofErr w:type="spellStart"/>
      <w:r w:rsidR="000711B7" w:rsidRPr="00E7425D">
        <w:rPr>
          <w:sz w:val="26"/>
          <w:szCs w:val="26"/>
        </w:rPr>
        <w:t>diện</w:t>
      </w:r>
      <w:proofErr w:type="spellEnd"/>
      <w:r w:rsidR="000711B7" w:rsidRPr="00E7425D">
        <w:rPr>
          <w:sz w:val="26"/>
          <w:szCs w:val="26"/>
        </w:rPr>
        <w:t xml:space="preserve"> </w:t>
      </w:r>
      <w:proofErr w:type="spellStart"/>
      <w:r w:rsidR="000711B7" w:rsidRPr="00E7425D">
        <w:rPr>
          <w:sz w:val="26"/>
          <w:szCs w:val="26"/>
        </w:rPr>
        <w:t>từ</w:t>
      </w:r>
      <w:proofErr w:type="spellEnd"/>
      <w:r w:rsidR="000711B7" w:rsidRPr="00E7425D">
        <w:rPr>
          <w:sz w:val="26"/>
          <w:szCs w:val="26"/>
        </w:rPr>
        <w:t xml:space="preserve"> </w:t>
      </w:r>
      <w:proofErr w:type="spellStart"/>
      <w:r w:rsidR="000711B7" w:rsidRPr="00E7425D">
        <w:rPr>
          <w:sz w:val="26"/>
          <w:szCs w:val="26"/>
        </w:rPr>
        <w:t>lý</w:t>
      </w:r>
      <w:proofErr w:type="spellEnd"/>
      <w:r w:rsidR="000711B7" w:rsidRPr="00E7425D">
        <w:rPr>
          <w:sz w:val="26"/>
          <w:szCs w:val="26"/>
        </w:rPr>
        <w:t xml:space="preserve"> </w:t>
      </w:r>
      <w:proofErr w:type="spellStart"/>
      <w:r w:rsidR="000711B7" w:rsidRPr="00E7425D">
        <w:rPr>
          <w:sz w:val="26"/>
          <w:szCs w:val="26"/>
        </w:rPr>
        <w:t>luận</w:t>
      </w:r>
      <w:proofErr w:type="spellEnd"/>
      <w:r w:rsidR="000711B7" w:rsidRPr="00E7425D">
        <w:rPr>
          <w:sz w:val="26"/>
          <w:szCs w:val="26"/>
        </w:rPr>
        <w:t xml:space="preserve"> </w:t>
      </w:r>
      <w:proofErr w:type="spellStart"/>
      <w:r w:rsidR="000711B7" w:rsidRPr="00E7425D">
        <w:rPr>
          <w:sz w:val="26"/>
          <w:szCs w:val="26"/>
        </w:rPr>
        <w:t>đến</w:t>
      </w:r>
      <w:proofErr w:type="spellEnd"/>
      <w:r w:rsidR="000711B7" w:rsidRPr="00E7425D">
        <w:rPr>
          <w:sz w:val="26"/>
          <w:szCs w:val="26"/>
        </w:rPr>
        <w:t xml:space="preserve"> </w:t>
      </w:r>
      <w:proofErr w:type="spellStart"/>
      <w:r w:rsidR="000711B7" w:rsidRPr="00E7425D">
        <w:rPr>
          <w:sz w:val="26"/>
          <w:szCs w:val="26"/>
        </w:rPr>
        <w:t>thực</w:t>
      </w:r>
      <w:proofErr w:type="spellEnd"/>
      <w:r w:rsidR="000711B7" w:rsidRPr="00E7425D">
        <w:rPr>
          <w:sz w:val="26"/>
          <w:szCs w:val="26"/>
        </w:rPr>
        <w:t xml:space="preserve"> </w:t>
      </w:r>
      <w:proofErr w:type="spellStart"/>
      <w:r w:rsidR="000711B7" w:rsidRPr="00E7425D">
        <w:rPr>
          <w:sz w:val="26"/>
          <w:szCs w:val="26"/>
        </w:rPr>
        <w:t>tiễn</w:t>
      </w:r>
      <w:proofErr w:type="spellEnd"/>
      <w:r w:rsidR="00FE3981">
        <w:rPr>
          <w:sz w:val="26"/>
          <w:szCs w:val="26"/>
        </w:rPr>
        <w:t xml:space="preserve">. </w:t>
      </w:r>
      <w:proofErr w:type="spellStart"/>
      <w:r w:rsidR="000711B7" w:rsidRPr="00E7425D">
        <w:rPr>
          <w:sz w:val="26"/>
          <w:szCs w:val="26"/>
        </w:rPr>
        <w:t>Tác</w:t>
      </w:r>
      <w:proofErr w:type="spellEnd"/>
      <w:r w:rsidR="000711B7" w:rsidRPr="00E7425D">
        <w:rPr>
          <w:sz w:val="26"/>
          <w:szCs w:val="26"/>
        </w:rPr>
        <w:t xml:space="preserve"> </w:t>
      </w:r>
      <w:proofErr w:type="spellStart"/>
      <w:r w:rsidR="000711B7" w:rsidRPr="00E7425D">
        <w:rPr>
          <w:sz w:val="26"/>
          <w:szCs w:val="26"/>
        </w:rPr>
        <w:t>giả</w:t>
      </w:r>
      <w:proofErr w:type="spellEnd"/>
      <w:r w:rsidR="000711B7" w:rsidRPr="00E7425D">
        <w:rPr>
          <w:sz w:val="26"/>
          <w:szCs w:val="26"/>
        </w:rPr>
        <w:t xml:space="preserve"> </w:t>
      </w:r>
      <w:proofErr w:type="spellStart"/>
      <w:r w:rsidR="000711B7" w:rsidRPr="00E7425D">
        <w:rPr>
          <w:sz w:val="26"/>
          <w:szCs w:val="26"/>
        </w:rPr>
        <w:t>cho</w:t>
      </w:r>
      <w:proofErr w:type="spellEnd"/>
      <w:r w:rsidR="000711B7" w:rsidRPr="00E7425D">
        <w:rPr>
          <w:sz w:val="26"/>
          <w:szCs w:val="26"/>
        </w:rPr>
        <w:t xml:space="preserve"> </w:t>
      </w:r>
      <w:proofErr w:type="spellStart"/>
      <w:r w:rsidR="000711B7" w:rsidRPr="00E7425D">
        <w:rPr>
          <w:sz w:val="26"/>
          <w:szCs w:val="26"/>
        </w:rPr>
        <w:t>rằng</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không</w:t>
      </w:r>
      <w:proofErr w:type="spellEnd"/>
      <w:r w:rsidR="000711B7" w:rsidRPr="00E7425D">
        <w:rPr>
          <w:sz w:val="26"/>
          <w:szCs w:val="26"/>
        </w:rPr>
        <w:t xml:space="preserve"> </w:t>
      </w:r>
      <w:proofErr w:type="spellStart"/>
      <w:r w:rsidR="000711B7" w:rsidRPr="00E7425D">
        <w:rPr>
          <w:sz w:val="26"/>
          <w:szCs w:val="26"/>
        </w:rPr>
        <w:t>chỉ</w:t>
      </w:r>
      <w:proofErr w:type="spellEnd"/>
      <w:r w:rsidR="000711B7" w:rsidRPr="00E7425D">
        <w:rPr>
          <w:sz w:val="26"/>
          <w:szCs w:val="26"/>
        </w:rPr>
        <w:t xml:space="preserve"> </w:t>
      </w:r>
      <w:proofErr w:type="spellStart"/>
      <w:r w:rsidR="000711B7" w:rsidRPr="00E7425D">
        <w:rPr>
          <w:sz w:val="26"/>
          <w:szCs w:val="26"/>
        </w:rPr>
        <w:t>là</w:t>
      </w:r>
      <w:proofErr w:type="spellEnd"/>
      <w:r w:rsidR="000711B7" w:rsidRPr="00E7425D">
        <w:rPr>
          <w:sz w:val="26"/>
          <w:szCs w:val="26"/>
        </w:rPr>
        <w:t xml:space="preserve"> </w:t>
      </w:r>
      <w:proofErr w:type="spellStart"/>
      <w:r w:rsidR="000711B7" w:rsidRPr="00E7425D">
        <w:rPr>
          <w:sz w:val="26"/>
          <w:szCs w:val="26"/>
        </w:rPr>
        <w:t>một</w:t>
      </w:r>
      <w:proofErr w:type="spellEnd"/>
      <w:r w:rsidR="000711B7" w:rsidRPr="00E7425D">
        <w:rPr>
          <w:sz w:val="26"/>
          <w:szCs w:val="26"/>
        </w:rPr>
        <w:t xml:space="preserve"> </w:t>
      </w:r>
      <w:proofErr w:type="spellStart"/>
      <w:r w:rsidR="000711B7" w:rsidRPr="00E7425D">
        <w:rPr>
          <w:sz w:val="26"/>
          <w:szCs w:val="26"/>
        </w:rPr>
        <w:t>kỹ</w:t>
      </w:r>
      <w:proofErr w:type="spellEnd"/>
      <w:r w:rsidR="000711B7" w:rsidRPr="00E7425D">
        <w:rPr>
          <w:sz w:val="26"/>
          <w:szCs w:val="26"/>
        </w:rPr>
        <w:t xml:space="preserve"> </w:t>
      </w:r>
      <w:proofErr w:type="spellStart"/>
      <w:r w:rsidR="000711B7" w:rsidRPr="00E7425D">
        <w:rPr>
          <w:sz w:val="26"/>
          <w:szCs w:val="26"/>
        </w:rPr>
        <w:t>thuật</w:t>
      </w:r>
      <w:proofErr w:type="spellEnd"/>
      <w:r w:rsidR="000711B7" w:rsidRPr="00E7425D">
        <w:rPr>
          <w:sz w:val="26"/>
          <w:szCs w:val="26"/>
        </w:rPr>
        <w:t xml:space="preserve"> </w:t>
      </w:r>
      <w:proofErr w:type="spellStart"/>
      <w:r w:rsidR="000711B7" w:rsidRPr="00E7425D">
        <w:rPr>
          <w:sz w:val="26"/>
          <w:szCs w:val="26"/>
        </w:rPr>
        <w:t>dạy</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mà</w:t>
      </w:r>
      <w:proofErr w:type="spellEnd"/>
      <w:r w:rsidR="000711B7" w:rsidRPr="00E7425D">
        <w:rPr>
          <w:sz w:val="26"/>
          <w:szCs w:val="26"/>
        </w:rPr>
        <w:t xml:space="preserve"> </w:t>
      </w:r>
      <w:proofErr w:type="spellStart"/>
      <w:r w:rsidR="000711B7" w:rsidRPr="00E7425D">
        <w:rPr>
          <w:sz w:val="26"/>
          <w:szCs w:val="26"/>
        </w:rPr>
        <w:t>là</w:t>
      </w:r>
      <w:proofErr w:type="spellEnd"/>
      <w:r w:rsidR="000711B7" w:rsidRPr="00E7425D">
        <w:rPr>
          <w:sz w:val="26"/>
          <w:szCs w:val="26"/>
        </w:rPr>
        <w:t xml:space="preserve"> </w:t>
      </w:r>
      <w:proofErr w:type="spellStart"/>
      <w:r w:rsidR="000711B7" w:rsidRPr="00E7425D">
        <w:rPr>
          <w:sz w:val="26"/>
          <w:szCs w:val="26"/>
        </w:rPr>
        <w:t>một</w:t>
      </w:r>
      <w:proofErr w:type="spellEnd"/>
      <w:r w:rsidR="000711B7" w:rsidRPr="00E7425D">
        <w:rPr>
          <w:sz w:val="26"/>
          <w:szCs w:val="26"/>
        </w:rPr>
        <w:t xml:space="preserve"> </w:t>
      </w:r>
      <w:proofErr w:type="spellStart"/>
      <w:r w:rsidR="000711B7" w:rsidRPr="00E7425D">
        <w:rPr>
          <w:sz w:val="26"/>
          <w:szCs w:val="26"/>
        </w:rPr>
        <w:t>quan</w:t>
      </w:r>
      <w:proofErr w:type="spellEnd"/>
      <w:r w:rsidR="000711B7" w:rsidRPr="00E7425D">
        <w:rPr>
          <w:sz w:val="26"/>
          <w:szCs w:val="26"/>
        </w:rPr>
        <w:t xml:space="preserve"> </w:t>
      </w:r>
      <w:proofErr w:type="spellStart"/>
      <w:r w:rsidR="000711B7" w:rsidRPr="00E7425D">
        <w:rPr>
          <w:sz w:val="26"/>
          <w:szCs w:val="26"/>
        </w:rPr>
        <w:t>điểm</w:t>
      </w:r>
      <w:proofErr w:type="spellEnd"/>
      <w:r w:rsidR="000711B7" w:rsidRPr="00E7425D">
        <w:rPr>
          <w:sz w:val="26"/>
          <w:szCs w:val="26"/>
        </w:rPr>
        <w:t xml:space="preserve"> </w:t>
      </w:r>
      <w:proofErr w:type="spellStart"/>
      <w:r w:rsidR="000711B7" w:rsidRPr="00E7425D">
        <w:rPr>
          <w:sz w:val="26"/>
          <w:szCs w:val="26"/>
        </w:rPr>
        <w:t>lý</w:t>
      </w:r>
      <w:proofErr w:type="spellEnd"/>
      <w:r w:rsidR="000711B7" w:rsidRPr="00E7425D">
        <w:rPr>
          <w:sz w:val="26"/>
          <w:szCs w:val="26"/>
        </w:rPr>
        <w:t xml:space="preserve"> </w:t>
      </w:r>
      <w:proofErr w:type="spellStart"/>
      <w:r w:rsidR="000711B7" w:rsidRPr="00E7425D">
        <w:rPr>
          <w:sz w:val="26"/>
          <w:szCs w:val="26"/>
        </w:rPr>
        <w:t>luận</w:t>
      </w:r>
      <w:proofErr w:type="spellEnd"/>
      <w:r w:rsidR="000711B7" w:rsidRPr="00E7425D">
        <w:rPr>
          <w:sz w:val="26"/>
          <w:szCs w:val="26"/>
        </w:rPr>
        <w:t xml:space="preserve"> </w:t>
      </w:r>
      <w:proofErr w:type="spellStart"/>
      <w:r w:rsidR="000711B7" w:rsidRPr="00E7425D">
        <w:rPr>
          <w:sz w:val="26"/>
          <w:szCs w:val="26"/>
        </w:rPr>
        <w:t>sư</w:t>
      </w:r>
      <w:proofErr w:type="spellEnd"/>
      <w:r w:rsidR="000711B7" w:rsidRPr="00E7425D">
        <w:rPr>
          <w:sz w:val="26"/>
          <w:szCs w:val="26"/>
        </w:rPr>
        <w:t xml:space="preserve"> </w:t>
      </w:r>
      <w:proofErr w:type="spellStart"/>
      <w:r w:rsidR="000711B7" w:rsidRPr="00E7425D">
        <w:rPr>
          <w:sz w:val="26"/>
          <w:szCs w:val="26"/>
        </w:rPr>
        <w:t>phạm</w:t>
      </w:r>
      <w:proofErr w:type="spellEnd"/>
      <w:r w:rsidR="000711B7" w:rsidRPr="00E7425D">
        <w:rPr>
          <w:sz w:val="26"/>
          <w:szCs w:val="26"/>
        </w:rPr>
        <w:t xml:space="preserve">, </w:t>
      </w:r>
      <w:proofErr w:type="spellStart"/>
      <w:r w:rsidR="000711B7" w:rsidRPr="00E7425D">
        <w:rPr>
          <w:sz w:val="26"/>
          <w:szCs w:val="26"/>
        </w:rPr>
        <w:t>phản</w:t>
      </w:r>
      <w:proofErr w:type="spellEnd"/>
      <w:r w:rsidR="000711B7" w:rsidRPr="00E7425D">
        <w:rPr>
          <w:sz w:val="26"/>
          <w:szCs w:val="26"/>
        </w:rPr>
        <w:t xml:space="preserve"> </w:t>
      </w:r>
      <w:proofErr w:type="spellStart"/>
      <w:r w:rsidR="000711B7" w:rsidRPr="00E7425D">
        <w:rPr>
          <w:sz w:val="26"/>
          <w:szCs w:val="26"/>
        </w:rPr>
        <w:t>ánh</w:t>
      </w:r>
      <w:proofErr w:type="spellEnd"/>
      <w:r w:rsidR="000711B7" w:rsidRPr="00E7425D">
        <w:rPr>
          <w:sz w:val="26"/>
          <w:szCs w:val="26"/>
        </w:rPr>
        <w:t xml:space="preserve"> </w:t>
      </w:r>
      <w:proofErr w:type="spellStart"/>
      <w:r w:rsidR="000711B7" w:rsidRPr="00E7425D">
        <w:rPr>
          <w:sz w:val="26"/>
          <w:szCs w:val="26"/>
        </w:rPr>
        <w:t>sự</w:t>
      </w:r>
      <w:proofErr w:type="spellEnd"/>
      <w:r w:rsidR="000711B7" w:rsidRPr="00E7425D">
        <w:rPr>
          <w:sz w:val="26"/>
          <w:szCs w:val="26"/>
        </w:rPr>
        <w:t xml:space="preserve"> </w:t>
      </w:r>
      <w:proofErr w:type="spellStart"/>
      <w:r w:rsidR="000711B7" w:rsidRPr="00E7425D">
        <w:rPr>
          <w:sz w:val="26"/>
          <w:szCs w:val="26"/>
        </w:rPr>
        <w:t>chuyển</w:t>
      </w:r>
      <w:proofErr w:type="spellEnd"/>
      <w:r w:rsidR="000711B7" w:rsidRPr="00E7425D">
        <w:rPr>
          <w:sz w:val="26"/>
          <w:szCs w:val="26"/>
        </w:rPr>
        <w:t xml:space="preserve"> </w:t>
      </w:r>
      <w:proofErr w:type="spellStart"/>
      <w:r w:rsidR="000711B7" w:rsidRPr="00E7425D">
        <w:rPr>
          <w:sz w:val="26"/>
          <w:szCs w:val="26"/>
        </w:rPr>
        <w:t>dịch</w:t>
      </w:r>
      <w:proofErr w:type="spellEnd"/>
      <w:r w:rsidR="000711B7" w:rsidRPr="00E7425D">
        <w:rPr>
          <w:sz w:val="26"/>
          <w:szCs w:val="26"/>
        </w:rPr>
        <w:t xml:space="preserve"> </w:t>
      </w:r>
      <w:proofErr w:type="spellStart"/>
      <w:r w:rsidR="000711B7" w:rsidRPr="00E7425D">
        <w:rPr>
          <w:sz w:val="26"/>
          <w:szCs w:val="26"/>
        </w:rPr>
        <w:t>từ</w:t>
      </w:r>
      <w:proofErr w:type="spellEnd"/>
      <w:r w:rsidR="000711B7" w:rsidRPr="00E7425D">
        <w:rPr>
          <w:sz w:val="26"/>
          <w:szCs w:val="26"/>
        </w:rPr>
        <w:t xml:space="preserve"> </w:t>
      </w:r>
      <w:proofErr w:type="spellStart"/>
      <w:r w:rsidR="000711B7" w:rsidRPr="00E7425D">
        <w:rPr>
          <w:sz w:val="26"/>
          <w:szCs w:val="26"/>
        </w:rPr>
        <w:t>dạy</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theo</w:t>
      </w:r>
      <w:proofErr w:type="spellEnd"/>
      <w:r w:rsidR="000711B7" w:rsidRPr="00E7425D">
        <w:rPr>
          <w:sz w:val="26"/>
          <w:szCs w:val="26"/>
        </w:rPr>
        <w:t xml:space="preserve"> </w:t>
      </w:r>
      <w:proofErr w:type="spellStart"/>
      <w:r w:rsidR="000711B7" w:rsidRPr="00E7425D">
        <w:rPr>
          <w:sz w:val="26"/>
          <w:szCs w:val="26"/>
        </w:rPr>
        <w:t>nội</w:t>
      </w:r>
      <w:proofErr w:type="spellEnd"/>
      <w:r w:rsidR="000711B7" w:rsidRPr="00E7425D">
        <w:rPr>
          <w:sz w:val="26"/>
          <w:szCs w:val="26"/>
        </w:rPr>
        <w:t xml:space="preserve"> dung sang </w:t>
      </w:r>
      <w:proofErr w:type="spellStart"/>
      <w:r w:rsidR="000711B7" w:rsidRPr="00E7425D">
        <w:rPr>
          <w:sz w:val="26"/>
          <w:szCs w:val="26"/>
        </w:rPr>
        <w:t>dạy</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theo</w:t>
      </w:r>
      <w:proofErr w:type="spellEnd"/>
      <w:r w:rsidR="000711B7" w:rsidRPr="00E7425D">
        <w:rPr>
          <w:sz w:val="26"/>
          <w:szCs w:val="26"/>
        </w:rPr>
        <w:t xml:space="preserve"> </w:t>
      </w:r>
      <w:proofErr w:type="spellStart"/>
      <w:r w:rsidR="000711B7" w:rsidRPr="00E7425D">
        <w:rPr>
          <w:sz w:val="26"/>
          <w:szCs w:val="26"/>
        </w:rPr>
        <w:t>năng</w:t>
      </w:r>
      <w:proofErr w:type="spellEnd"/>
      <w:r w:rsidR="000711B7" w:rsidRPr="00E7425D">
        <w:rPr>
          <w:sz w:val="26"/>
          <w:szCs w:val="26"/>
        </w:rPr>
        <w:t xml:space="preserve"> </w:t>
      </w:r>
      <w:proofErr w:type="spellStart"/>
      <w:r w:rsidR="000711B7" w:rsidRPr="00E7425D">
        <w:rPr>
          <w:sz w:val="26"/>
          <w:szCs w:val="26"/>
        </w:rPr>
        <w:t>lực</w:t>
      </w:r>
      <w:proofErr w:type="spellEnd"/>
      <w:r w:rsidR="000711B7" w:rsidRPr="00E7425D">
        <w:rPr>
          <w:sz w:val="26"/>
          <w:szCs w:val="26"/>
        </w:rPr>
        <w:t xml:space="preserve">. </w:t>
      </w:r>
      <w:proofErr w:type="spellStart"/>
      <w:r w:rsidR="000711B7" w:rsidRPr="00E7425D">
        <w:rPr>
          <w:sz w:val="26"/>
          <w:szCs w:val="26"/>
        </w:rPr>
        <w:t>Ông</w:t>
      </w:r>
      <w:proofErr w:type="spellEnd"/>
      <w:r w:rsidR="000711B7" w:rsidRPr="00E7425D">
        <w:rPr>
          <w:sz w:val="26"/>
          <w:szCs w:val="26"/>
        </w:rPr>
        <w:t xml:space="preserve"> </w:t>
      </w:r>
      <w:proofErr w:type="spellStart"/>
      <w:r w:rsidR="000711B7" w:rsidRPr="00E7425D">
        <w:rPr>
          <w:sz w:val="26"/>
          <w:szCs w:val="26"/>
        </w:rPr>
        <w:t>phân</w:t>
      </w:r>
      <w:proofErr w:type="spellEnd"/>
      <w:r w:rsidR="000711B7" w:rsidRPr="00E7425D">
        <w:rPr>
          <w:sz w:val="26"/>
          <w:szCs w:val="26"/>
        </w:rPr>
        <w:t xml:space="preserve"> </w:t>
      </w:r>
      <w:proofErr w:type="spellStart"/>
      <w:r w:rsidR="000711B7" w:rsidRPr="00E7425D">
        <w:rPr>
          <w:sz w:val="26"/>
          <w:szCs w:val="26"/>
        </w:rPr>
        <w:t>loại</w:t>
      </w:r>
      <w:proofErr w:type="spellEnd"/>
      <w:r w:rsidR="000711B7" w:rsidRPr="00E7425D">
        <w:rPr>
          <w:sz w:val="26"/>
          <w:szCs w:val="26"/>
        </w:rPr>
        <w:t xml:space="preserve"> </w:t>
      </w:r>
      <w:proofErr w:type="spellStart"/>
      <w:r w:rsidR="000711B7" w:rsidRPr="00E7425D">
        <w:rPr>
          <w:sz w:val="26"/>
          <w:szCs w:val="26"/>
        </w:rPr>
        <w:t>dạy</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thành</w:t>
      </w:r>
      <w:proofErr w:type="spellEnd"/>
      <w:r w:rsidR="000711B7" w:rsidRPr="00E7425D">
        <w:rPr>
          <w:sz w:val="26"/>
          <w:szCs w:val="26"/>
        </w:rPr>
        <w:t xml:space="preserve"> </w:t>
      </w:r>
      <w:proofErr w:type="spellStart"/>
      <w:r w:rsidR="000711B7" w:rsidRPr="00E7425D">
        <w:rPr>
          <w:sz w:val="26"/>
          <w:szCs w:val="26"/>
        </w:rPr>
        <w:t>bốn</w:t>
      </w:r>
      <w:proofErr w:type="spellEnd"/>
      <w:r w:rsidR="000711B7" w:rsidRPr="00E7425D">
        <w:rPr>
          <w:sz w:val="26"/>
          <w:szCs w:val="26"/>
        </w:rPr>
        <w:t xml:space="preserve"> </w:t>
      </w:r>
      <w:proofErr w:type="spellStart"/>
      <w:r w:rsidR="000711B7" w:rsidRPr="00E7425D">
        <w:rPr>
          <w:sz w:val="26"/>
          <w:szCs w:val="26"/>
        </w:rPr>
        <w:t>mức</w:t>
      </w:r>
      <w:proofErr w:type="spellEnd"/>
      <w:r w:rsidR="000711B7" w:rsidRPr="00E7425D">
        <w:rPr>
          <w:sz w:val="26"/>
          <w:szCs w:val="26"/>
        </w:rPr>
        <w:t xml:space="preserve"> </w:t>
      </w:r>
      <w:proofErr w:type="spellStart"/>
      <w:r w:rsidR="000711B7" w:rsidRPr="00E7425D">
        <w:rPr>
          <w:sz w:val="26"/>
          <w:szCs w:val="26"/>
        </w:rPr>
        <w:t>độ</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trong</w:t>
      </w:r>
      <w:proofErr w:type="spellEnd"/>
      <w:r w:rsidR="000711B7" w:rsidRPr="00E7425D">
        <w:rPr>
          <w:sz w:val="26"/>
          <w:szCs w:val="26"/>
        </w:rPr>
        <w:t xml:space="preserve"> </w:t>
      </w:r>
      <w:proofErr w:type="spellStart"/>
      <w:r w:rsidR="000711B7" w:rsidRPr="00E7425D">
        <w:rPr>
          <w:sz w:val="26"/>
          <w:szCs w:val="26"/>
        </w:rPr>
        <w:t>nội</w:t>
      </w:r>
      <w:proofErr w:type="spellEnd"/>
      <w:r w:rsidR="000711B7" w:rsidRPr="00E7425D">
        <w:rPr>
          <w:sz w:val="26"/>
          <w:szCs w:val="26"/>
        </w:rPr>
        <w:t xml:space="preserve"> </w:t>
      </w:r>
      <w:proofErr w:type="spellStart"/>
      <w:r w:rsidR="000711B7" w:rsidRPr="00E7425D">
        <w:rPr>
          <w:sz w:val="26"/>
          <w:szCs w:val="26"/>
        </w:rPr>
        <w:t>bộ</w:t>
      </w:r>
      <w:proofErr w:type="spellEnd"/>
      <w:r w:rsidR="000711B7" w:rsidRPr="00E7425D">
        <w:rPr>
          <w:sz w:val="26"/>
          <w:szCs w:val="26"/>
        </w:rPr>
        <w:t xml:space="preserve"> </w:t>
      </w:r>
      <w:proofErr w:type="spellStart"/>
      <w:r w:rsidR="000711B7" w:rsidRPr="00E7425D">
        <w:rPr>
          <w:sz w:val="26"/>
          <w:szCs w:val="26"/>
        </w:rPr>
        <w:t>môn</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đa</w:t>
      </w:r>
      <w:proofErr w:type="spellEnd"/>
      <w:r w:rsidR="000711B7" w:rsidRPr="00E7425D">
        <w:rPr>
          <w:sz w:val="26"/>
          <w:szCs w:val="26"/>
        </w:rPr>
        <w:t xml:space="preserve"> </w:t>
      </w:r>
      <w:proofErr w:type="spellStart"/>
      <w:r w:rsidR="000711B7" w:rsidRPr="00E7425D">
        <w:rPr>
          <w:sz w:val="26"/>
          <w:szCs w:val="26"/>
        </w:rPr>
        <w:t>môn</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liên</w:t>
      </w:r>
      <w:proofErr w:type="spellEnd"/>
      <w:r w:rsidR="000711B7" w:rsidRPr="00E7425D">
        <w:rPr>
          <w:sz w:val="26"/>
          <w:szCs w:val="26"/>
        </w:rPr>
        <w:t xml:space="preserve"> </w:t>
      </w:r>
      <w:proofErr w:type="spellStart"/>
      <w:r w:rsidR="000711B7" w:rsidRPr="00E7425D">
        <w:rPr>
          <w:sz w:val="26"/>
          <w:szCs w:val="26"/>
        </w:rPr>
        <w:t>môn</w:t>
      </w:r>
      <w:proofErr w:type="spellEnd"/>
      <w:r w:rsidR="000711B7" w:rsidRPr="00E7425D">
        <w:rPr>
          <w:sz w:val="26"/>
          <w:szCs w:val="26"/>
        </w:rPr>
        <w:t xml:space="preserve"> </w:t>
      </w:r>
      <w:proofErr w:type="spellStart"/>
      <w:r w:rsidR="000711B7" w:rsidRPr="00E7425D">
        <w:rPr>
          <w:sz w:val="26"/>
          <w:szCs w:val="26"/>
        </w:rPr>
        <w:t>và</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xuyên</w:t>
      </w:r>
      <w:proofErr w:type="spellEnd"/>
      <w:r w:rsidR="000711B7" w:rsidRPr="00E7425D">
        <w:rPr>
          <w:sz w:val="26"/>
          <w:szCs w:val="26"/>
        </w:rPr>
        <w:t xml:space="preserve"> </w:t>
      </w:r>
      <w:proofErr w:type="spellStart"/>
      <w:r w:rsidR="000711B7" w:rsidRPr="00E7425D">
        <w:rPr>
          <w:sz w:val="26"/>
          <w:szCs w:val="26"/>
        </w:rPr>
        <w:t>môn</w:t>
      </w:r>
      <w:proofErr w:type="spellEnd"/>
      <w:r w:rsidR="000711B7" w:rsidRPr="00E7425D">
        <w:rPr>
          <w:sz w:val="26"/>
          <w:szCs w:val="26"/>
        </w:rPr>
        <w:t xml:space="preserve">, </w:t>
      </w:r>
      <w:proofErr w:type="spellStart"/>
      <w:r w:rsidR="000711B7" w:rsidRPr="00E7425D">
        <w:rPr>
          <w:sz w:val="26"/>
          <w:szCs w:val="26"/>
        </w:rPr>
        <w:t>tương</w:t>
      </w:r>
      <w:proofErr w:type="spellEnd"/>
      <w:r w:rsidR="000711B7" w:rsidRPr="00E7425D">
        <w:rPr>
          <w:sz w:val="26"/>
          <w:szCs w:val="26"/>
        </w:rPr>
        <w:t xml:space="preserve"> </w:t>
      </w:r>
      <w:proofErr w:type="spellStart"/>
      <w:r w:rsidR="000711B7" w:rsidRPr="00E7425D">
        <w:rPr>
          <w:sz w:val="26"/>
          <w:szCs w:val="26"/>
        </w:rPr>
        <w:t>ứng</w:t>
      </w:r>
      <w:proofErr w:type="spellEnd"/>
      <w:r w:rsidR="000711B7" w:rsidRPr="00E7425D">
        <w:rPr>
          <w:sz w:val="26"/>
          <w:szCs w:val="26"/>
        </w:rPr>
        <w:t xml:space="preserve"> </w:t>
      </w:r>
      <w:proofErr w:type="spellStart"/>
      <w:r w:rsidR="000711B7" w:rsidRPr="00E7425D">
        <w:rPr>
          <w:sz w:val="26"/>
          <w:szCs w:val="26"/>
        </w:rPr>
        <w:t>với</w:t>
      </w:r>
      <w:proofErr w:type="spellEnd"/>
      <w:r w:rsidR="000711B7" w:rsidRPr="00E7425D">
        <w:rPr>
          <w:sz w:val="26"/>
          <w:szCs w:val="26"/>
        </w:rPr>
        <w:t xml:space="preserve"> </w:t>
      </w:r>
      <w:proofErr w:type="spellStart"/>
      <w:r w:rsidR="000711B7" w:rsidRPr="00E7425D">
        <w:rPr>
          <w:sz w:val="26"/>
          <w:szCs w:val="26"/>
        </w:rPr>
        <w:t>các</w:t>
      </w:r>
      <w:proofErr w:type="spellEnd"/>
      <w:r w:rsidR="000711B7" w:rsidRPr="00E7425D">
        <w:rPr>
          <w:sz w:val="26"/>
          <w:szCs w:val="26"/>
        </w:rPr>
        <w:t xml:space="preserve"> </w:t>
      </w:r>
      <w:proofErr w:type="spellStart"/>
      <w:r w:rsidR="000711B7" w:rsidRPr="00E7425D">
        <w:rPr>
          <w:sz w:val="26"/>
          <w:szCs w:val="26"/>
        </w:rPr>
        <w:t>mức</w:t>
      </w:r>
      <w:proofErr w:type="spellEnd"/>
      <w:r w:rsidR="000711B7" w:rsidRPr="00E7425D">
        <w:rPr>
          <w:sz w:val="26"/>
          <w:szCs w:val="26"/>
        </w:rPr>
        <w:t xml:space="preserve"> </w:t>
      </w:r>
      <w:proofErr w:type="spellStart"/>
      <w:r w:rsidR="000711B7" w:rsidRPr="00E7425D">
        <w:rPr>
          <w:sz w:val="26"/>
          <w:szCs w:val="26"/>
        </w:rPr>
        <w:t>độ</w:t>
      </w:r>
      <w:proofErr w:type="spellEnd"/>
      <w:r w:rsidR="000711B7" w:rsidRPr="00E7425D">
        <w:rPr>
          <w:sz w:val="26"/>
          <w:szCs w:val="26"/>
        </w:rPr>
        <w:t xml:space="preserve"> </w:t>
      </w:r>
      <w:proofErr w:type="spellStart"/>
      <w:r w:rsidR="000711B7" w:rsidRPr="00E7425D">
        <w:rPr>
          <w:sz w:val="26"/>
          <w:szCs w:val="26"/>
        </w:rPr>
        <w:t>phức</w:t>
      </w:r>
      <w:proofErr w:type="spellEnd"/>
      <w:r w:rsidR="000711B7" w:rsidRPr="00E7425D">
        <w:rPr>
          <w:sz w:val="26"/>
          <w:szCs w:val="26"/>
        </w:rPr>
        <w:t xml:space="preserve"> </w:t>
      </w:r>
      <w:proofErr w:type="spellStart"/>
      <w:r w:rsidR="000711B7" w:rsidRPr="00E7425D">
        <w:rPr>
          <w:sz w:val="26"/>
          <w:szCs w:val="26"/>
        </w:rPr>
        <w:t>tạp</w:t>
      </w:r>
      <w:proofErr w:type="spellEnd"/>
      <w:r w:rsidR="000711B7" w:rsidRPr="00E7425D">
        <w:rPr>
          <w:sz w:val="26"/>
          <w:szCs w:val="26"/>
        </w:rPr>
        <w:t xml:space="preserve"> </w:t>
      </w:r>
      <w:proofErr w:type="spellStart"/>
      <w:r w:rsidR="000711B7" w:rsidRPr="00E7425D">
        <w:rPr>
          <w:sz w:val="26"/>
          <w:szCs w:val="26"/>
        </w:rPr>
        <w:t>và</w:t>
      </w:r>
      <w:proofErr w:type="spellEnd"/>
      <w:r w:rsidR="000711B7" w:rsidRPr="00E7425D">
        <w:rPr>
          <w:sz w:val="26"/>
          <w:szCs w:val="26"/>
        </w:rPr>
        <w:t xml:space="preserve"> </w:t>
      </w:r>
      <w:proofErr w:type="spellStart"/>
      <w:r w:rsidR="000711B7" w:rsidRPr="00E7425D">
        <w:rPr>
          <w:sz w:val="26"/>
          <w:szCs w:val="26"/>
        </w:rPr>
        <w:t>chiều</w:t>
      </w:r>
      <w:proofErr w:type="spellEnd"/>
      <w:r w:rsidR="000711B7" w:rsidRPr="00E7425D">
        <w:rPr>
          <w:sz w:val="26"/>
          <w:szCs w:val="26"/>
        </w:rPr>
        <w:t xml:space="preserve"> </w:t>
      </w:r>
      <w:proofErr w:type="spellStart"/>
      <w:r w:rsidR="000711B7" w:rsidRPr="00E7425D">
        <w:rPr>
          <w:sz w:val="26"/>
          <w:szCs w:val="26"/>
        </w:rPr>
        <w:t>sâu</w:t>
      </w:r>
      <w:proofErr w:type="spellEnd"/>
      <w:r w:rsidR="000711B7" w:rsidRPr="00E7425D">
        <w:rPr>
          <w:sz w:val="26"/>
          <w:szCs w:val="26"/>
        </w:rPr>
        <w:t xml:space="preserve"> </w:t>
      </w:r>
      <w:proofErr w:type="spellStart"/>
      <w:r w:rsidR="000711B7" w:rsidRPr="00E7425D">
        <w:rPr>
          <w:sz w:val="26"/>
          <w:szCs w:val="26"/>
        </w:rPr>
        <w:t>khác</w:t>
      </w:r>
      <w:proofErr w:type="spellEnd"/>
      <w:r w:rsidR="000711B7" w:rsidRPr="00E7425D">
        <w:rPr>
          <w:sz w:val="26"/>
          <w:szCs w:val="26"/>
        </w:rPr>
        <w:t xml:space="preserve"> </w:t>
      </w:r>
      <w:proofErr w:type="spellStart"/>
      <w:r w:rsidR="000711B7" w:rsidRPr="00E7425D">
        <w:rPr>
          <w:sz w:val="26"/>
          <w:szCs w:val="26"/>
        </w:rPr>
        <w:t>nhau</w:t>
      </w:r>
      <w:proofErr w:type="spellEnd"/>
      <w:r w:rsidR="000711B7" w:rsidRPr="00E7425D">
        <w:rPr>
          <w:sz w:val="26"/>
          <w:szCs w:val="26"/>
        </w:rPr>
        <w:t xml:space="preserve"> </w:t>
      </w:r>
      <w:proofErr w:type="spellStart"/>
      <w:r w:rsidR="000711B7" w:rsidRPr="00E7425D">
        <w:rPr>
          <w:sz w:val="26"/>
          <w:szCs w:val="26"/>
        </w:rPr>
        <w:t>trong</w:t>
      </w:r>
      <w:proofErr w:type="spellEnd"/>
      <w:r w:rsidR="000711B7" w:rsidRPr="00E7425D">
        <w:rPr>
          <w:sz w:val="26"/>
          <w:szCs w:val="26"/>
        </w:rPr>
        <w:t xml:space="preserve"> </w:t>
      </w:r>
      <w:proofErr w:type="spellStart"/>
      <w:r w:rsidR="000711B7" w:rsidRPr="00E7425D">
        <w:rPr>
          <w:sz w:val="26"/>
          <w:szCs w:val="26"/>
        </w:rPr>
        <w:t>việc</w:t>
      </w:r>
      <w:proofErr w:type="spellEnd"/>
      <w:r w:rsidR="000711B7" w:rsidRPr="00E7425D">
        <w:rPr>
          <w:sz w:val="26"/>
          <w:szCs w:val="26"/>
        </w:rPr>
        <w:t xml:space="preserve"> </w:t>
      </w:r>
      <w:proofErr w:type="spellStart"/>
      <w:r w:rsidR="000711B7" w:rsidRPr="00E7425D">
        <w:rPr>
          <w:sz w:val="26"/>
          <w:szCs w:val="26"/>
        </w:rPr>
        <w:t>kết</w:t>
      </w:r>
      <w:proofErr w:type="spellEnd"/>
      <w:r w:rsidR="000711B7" w:rsidRPr="00E7425D">
        <w:rPr>
          <w:sz w:val="26"/>
          <w:szCs w:val="26"/>
        </w:rPr>
        <w:t xml:space="preserve"> </w:t>
      </w:r>
      <w:proofErr w:type="spellStart"/>
      <w:r w:rsidR="000711B7" w:rsidRPr="00E7425D">
        <w:rPr>
          <w:sz w:val="26"/>
          <w:szCs w:val="26"/>
        </w:rPr>
        <w:t>nối</w:t>
      </w:r>
      <w:proofErr w:type="spellEnd"/>
      <w:r w:rsidR="000711B7" w:rsidRPr="00E7425D">
        <w:rPr>
          <w:sz w:val="26"/>
          <w:szCs w:val="26"/>
        </w:rPr>
        <w:t xml:space="preserve"> tri </w:t>
      </w:r>
      <w:proofErr w:type="spellStart"/>
      <w:r w:rsidR="000711B7" w:rsidRPr="00E7425D">
        <w:rPr>
          <w:sz w:val="26"/>
          <w:szCs w:val="26"/>
        </w:rPr>
        <w:t>thức</w:t>
      </w:r>
      <w:proofErr w:type="spellEnd"/>
      <w:r w:rsidR="000711B7" w:rsidRPr="00E7425D">
        <w:rPr>
          <w:sz w:val="26"/>
          <w:szCs w:val="26"/>
        </w:rPr>
        <w:t>.</w:t>
      </w:r>
      <w:r w:rsidR="00FE3981">
        <w:rPr>
          <w:sz w:val="26"/>
          <w:szCs w:val="26"/>
        </w:rPr>
        <w:t xml:space="preserve"> </w:t>
      </w:r>
      <w:proofErr w:type="spellStart"/>
      <w:r w:rsidR="000711B7" w:rsidRPr="00E7425D">
        <w:rPr>
          <w:sz w:val="26"/>
          <w:szCs w:val="26"/>
        </w:rPr>
        <w:t>Cuốn</w:t>
      </w:r>
      <w:proofErr w:type="spellEnd"/>
      <w:r w:rsidR="000711B7" w:rsidRPr="00E7425D">
        <w:rPr>
          <w:sz w:val="26"/>
          <w:szCs w:val="26"/>
        </w:rPr>
        <w:t xml:space="preserve"> </w:t>
      </w:r>
      <w:proofErr w:type="spellStart"/>
      <w:r w:rsidR="000711B7" w:rsidRPr="00E7425D">
        <w:rPr>
          <w:sz w:val="26"/>
          <w:szCs w:val="26"/>
        </w:rPr>
        <w:t>sách</w:t>
      </w:r>
      <w:proofErr w:type="spellEnd"/>
      <w:r w:rsidR="000711B7" w:rsidRPr="00E7425D">
        <w:rPr>
          <w:sz w:val="26"/>
          <w:szCs w:val="26"/>
        </w:rPr>
        <w:t xml:space="preserve"> </w:t>
      </w:r>
      <w:proofErr w:type="spellStart"/>
      <w:r w:rsidR="000711B7" w:rsidRPr="00E7425D">
        <w:rPr>
          <w:sz w:val="26"/>
          <w:szCs w:val="26"/>
        </w:rPr>
        <w:t>cũng</w:t>
      </w:r>
      <w:proofErr w:type="spellEnd"/>
      <w:r w:rsidR="000711B7" w:rsidRPr="00E7425D">
        <w:rPr>
          <w:sz w:val="26"/>
          <w:szCs w:val="26"/>
        </w:rPr>
        <w:t xml:space="preserve"> </w:t>
      </w:r>
      <w:proofErr w:type="spellStart"/>
      <w:r w:rsidR="000711B7" w:rsidRPr="00E7425D">
        <w:rPr>
          <w:sz w:val="26"/>
          <w:szCs w:val="26"/>
        </w:rPr>
        <w:t>phân</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ảnh</w:t>
      </w:r>
      <w:proofErr w:type="spellEnd"/>
      <w:r w:rsidR="000711B7" w:rsidRPr="00E7425D">
        <w:rPr>
          <w:sz w:val="26"/>
          <w:szCs w:val="26"/>
        </w:rPr>
        <w:t xml:space="preserve"> </w:t>
      </w:r>
      <w:proofErr w:type="spellStart"/>
      <w:r w:rsidR="000711B7" w:rsidRPr="00E7425D">
        <w:rPr>
          <w:sz w:val="26"/>
          <w:szCs w:val="26"/>
        </w:rPr>
        <w:t>hưởng</w:t>
      </w:r>
      <w:proofErr w:type="spellEnd"/>
      <w:r w:rsidR="000711B7" w:rsidRPr="00E7425D">
        <w:rPr>
          <w:sz w:val="26"/>
          <w:szCs w:val="26"/>
        </w:rPr>
        <w:t xml:space="preserve"> </w:t>
      </w:r>
      <w:proofErr w:type="spellStart"/>
      <w:r w:rsidR="000711B7" w:rsidRPr="00E7425D">
        <w:rPr>
          <w:sz w:val="26"/>
          <w:szCs w:val="26"/>
        </w:rPr>
        <w:t>của</w:t>
      </w:r>
      <w:proofErr w:type="spellEnd"/>
      <w:r w:rsidR="000711B7" w:rsidRPr="00E7425D">
        <w:rPr>
          <w:sz w:val="26"/>
          <w:szCs w:val="26"/>
        </w:rPr>
        <w:t xml:space="preserve"> </w:t>
      </w:r>
      <w:proofErr w:type="spellStart"/>
      <w:r w:rsidR="000711B7" w:rsidRPr="00E7425D">
        <w:rPr>
          <w:sz w:val="26"/>
          <w:szCs w:val="26"/>
        </w:rPr>
        <w:t>tiếp</w:t>
      </w:r>
      <w:proofErr w:type="spellEnd"/>
      <w:r w:rsidR="000711B7" w:rsidRPr="00E7425D">
        <w:rPr>
          <w:sz w:val="26"/>
          <w:szCs w:val="26"/>
        </w:rPr>
        <w:t xml:space="preserve"> </w:t>
      </w:r>
      <w:proofErr w:type="spellStart"/>
      <w:r w:rsidR="000711B7" w:rsidRPr="00E7425D">
        <w:rPr>
          <w:sz w:val="26"/>
          <w:szCs w:val="26"/>
        </w:rPr>
        <w:t>cận</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đến</w:t>
      </w:r>
      <w:proofErr w:type="spellEnd"/>
      <w:r w:rsidR="000711B7" w:rsidRPr="00E7425D">
        <w:rPr>
          <w:sz w:val="26"/>
          <w:szCs w:val="26"/>
        </w:rPr>
        <w:t xml:space="preserve"> </w:t>
      </w:r>
      <w:proofErr w:type="spellStart"/>
      <w:r w:rsidR="000711B7" w:rsidRPr="00E7425D">
        <w:rPr>
          <w:sz w:val="26"/>
          <w:szCs w:val="26"/>
        </w:rPr>
        <w:t>việc</w:t>
      </w:r>
      <w:proofErr w:type="spellEnd"/>
      <w:r w:rsidR="000711B7" w:rsidRPr="00E7425D">
        <w:rPr>
          <w:sz w:val="26"/>
          <w:szCs w:val="26"/>
        </w:rPr>
        <w:t xml:space="preserve"> </w:t>
      </w:r>
      <w:proofErr w:type="spellStart"/>
      <w:r w:rsidR="000711B7" w:rsidRPr="00E7425D">
        <w:rPr>
          <w:sz w:val="26"/>
          <w:szCs w:val="26"/>
        </w:rPr>
        <w:t>thiết</w:t>
      </w:r>
      <w:proofErr w:type="spellEnd"/>
      <w:r w:rsidR="000711B7" w:rsidRPr="00E7425D">
        <w:rPr>
          <w:sz w:val="26"/>
          <w:szCs w:val="26"/>
        </w:rPr>
        <w:t xml:space="preserve"> </w:t>
      </w:r>
      <w:proofErr w:type="spellStart"/>
      <w:r w:rsidR="000711B7" w:rsidRPr="00E7425D">
        <w:rPr>
          <w:sz w:val="26"/>
          <w:szCs w:val="26"/>
        </w:rPr>
        <w:t>kế</w:t>
      </w:r>
      <w:proofErr w:type="spellEnd"/>
      <w:r w:rsidR="000711B7" w:rsidRPr="00E7425D">
        <w:rPr>
          <w:sz w:val="26"/>
          <w:szCs w:val="26"/>
        </w:rPr>
        <w:t xml:space="preserve"> </w:t>
      </w:r>
      <w:proofErr w:type="spellStart"/>
      <w:r w:rsidR="000711B7" w:rsidRPr="00E7425D">
        <w:rPr>
          <w:sz w:val="26"/>
          <w:szCs w:val="26"/>
        </w:rPr>
        <w:t>chương</w:t>
      </w:r>
      <w:proofErr w:type="spellEnd"/>
      <w:r w:rsidR="000711B7" w:rsidRPr="00E7425D">
        <w:rPr>
          <w:sz w:val="26"/>
          <w:szCs w:val="26"/>
        </w:rPr>
        <w:t xml:space="preserve"> </w:t>
      </w:r>
      <w:proofErr w:type="spellStart"/>
      <w:r w:rsidR="000711B7" w:rsidRPr="00E7425D">
        <w:rPr>
          <w:sz w:val="26"/>
          <w:szCs w:val="26"/>
        </w:rPr>
        <w:t>trình</w:t>
      </w:r>
      <w:proofErr w:type="spellEnd"/>
      <w:r w:rsidR="000711B7" w:rsidRPr="00E7425D">
        <w:rPr>
          <w:sz w:val="26"/>
          <w:szCs w:val="26"/>
        </w:rPr>
        <w:t xml:space="preserve"> </w:t>
      </w:r>
      <w:proofErr w:type="spellStart"/>
      <w:r w:rsidR="000711B7" w:rsidRPr="00E7425D">
        <w:rPr>
          <w:sz w:val="26"/>
          <w:szCs w:val="26"/>
        </w:rPr>
        <w:t>giáo</w:t>
      </w:r>
      <w:proofErr w:type="spellEnd"/>
      <w:r w:rsidR="000711B7" w:rsidRPr="00E7425D">
        <w:rPr>
          <w:sz w:val="26"/>
          <w:szCs w:val="26"/>
        </w:rPr>
        <w:t xml:space="preserve"> </w:t>
      </w:r>
      <w:proofErr w:type="spellStart"/>
      <w:r w:rsidR="000711B7" w:rsidRPr="00E7425D">
        <w:rPr>
          <w:sz w:val="26"/>
          <w:szCs w:val="26"/>
        </w:rPr>
        <w:t>dục</w:t>
      </w:r>
      <w:proofErr w:type="spellEnd"/>
      <w:r w:rsidR="000711B7" w:rsidRPr="00E7425D">
        <w:rPr>
          <w:sz w:val="26"/>
          <w:szCs w:val="26"/>
        </w:rPr>
        <w:t xml:space="preserve">, </w:t>
      </w:r>
      <w:proofErr w:type="spellStart"/>
      <w:r w:rsidR="000711B7" w:rsidRPr="00E7425D">
        <w:rPr>
          <w:sz w:val="26"/>
          <w:szCs w:val="26"/>
        </w:rPr>
        <w:t>biên</w:t>
      </w:r>
      <w:proofErr w:type="spellEnd"/>
      <w:r w:rsidR="000711B7" w:rsidRPr="00E7425D">
        <w:rPr>
          <w:sz w:val="26"/>
          <w:szCs w:val="26"/>
        </w:rPr>
        <w:t xml:space="preserve"> </w:t>
      </w:r>
      <w:proofErr w:type="spellStart"/>
      <w:r w:rsidR="000711B7" w:rsidRPr="00E7425D">
        <w:rPr>
          <w:sz w:val="26"/>
          <w:szCs w:val="26"/>
        </w:rPr>
        <w:t>soạn</w:t>
      </w:r>
      <w:proofErr w:type="spellEnd"/>
      <w:r w:rsidR="000711B7" w:rsidRPr="00E7425D">
        <w:rPr>
          <w:sz w:val="26"/>
          <w:szCs w:val="26"/>
        </w:rPr>
        <w:t xml:space="preserve"> </w:t>
      </w:r>
      <w:r w:rsidR="00F532C9" w:rsidRPr="00E7425D">
        <w:rPr>
          <w:sz w:val="26"/>
          <w:szCs w:val="26"/>
        </w:rPr>
        <w:t>SGK</w:t>
      </w:r>
      <w:r w:rsidR="000711B7" w:rsidRPr="00E7425D">
        <w:rPr>
          <w:sz w:val="26"/>
          <w:szCs w:val="26"/>
        </w:rPr>
        <w:t xml:space="preserve"> </w:t>
      </w:r>
      <w:proofErr w:type="spellStart"/>
      <w:r w:rsidR="000711B7" w:rsidRPr="00E7425D">
        <w:rPr>
          <w:sz w:val="26"/>
          <w:szCs w:val="26"/>
        </w:rPr>
        <w:t>và</w:t>
      </w:r>
      <w:proofErr w:type="spellEnd"/>
      <w:r w:rsidR="000711B7" w:rsidRPr="00E7425D">
        <w:rPr>
          <w:sz w:val="26"/>
          <w:szCs w:val="26"/>
        </w:rPr>
        <w:t xml:space="preserve"> </w:t>
      </w:r>
      <w:proofErr w:type="spellStart"/>
      <w:r w:rsidR="000711B7" w:rsidRPr="00E7425D">
        <w:rPr>
          <w:sz w:val="26"/>
          <w:szCs w:val="26"/>
        </w:rPr>
        <w:t>xây</w:t>
      </w:r>
      <w:proofErr w:type="spellEnd"/>
      <w:r w:rsidR="000711B7" w:rsidRPr="00E7425D">
        <w:rPr>
          <w:sz w:val="26"/>
          <w:szCs w:val="26"/>
        </w:rPr>
        <w:t xml:space="preserve"> </w:t>
      </w:r>
      <w:proofErr w:type="spellStart"/>
      <w:r w:rsidR="000711B7" w:rsidRPr="00E7425D">
        <w:rPr>
          <w:sz w:val="26"/>
          <w:szCs w:val="26"/>
        </w:rPr>
        <w:t>dựng</w:t>
      </w:r>
      <w:proofErr w:type="spellEnd"/>
      <w:r w:rsidR="000711B7" w:rsidRPr="00E7425D">
        <w:rPr>
          <w:sz w:val="26"/>
          <w:szCs w:val="26"/>
        </w:rPr>
        <w:t xml:space="preserve"> </w:t>
      </w:r>
      <w:proofErr w:type="spellStart"/>
      <w:r w:rsidR="000711B7" w:rsidRPr="00E7425D">
        <w:rPr>
          <w:sz w:val="26"/>
          <w:szCs w:val="26"/>
        </w:rPr>
        <w:t>hệ</w:t>
      </w:r>
      <w:proofErr w:type="spellEnd"/>
      <w:r w:rsidR="000711B7" w:rsidRPr="00E7425D">
        <w:rPr>
          <w:sz w:val="26"/>
          <w:szCs w:val="26"/>
        </w:rPr>
        <w:t xml:space="preserve"> </w:t>
      </w:r>
      <w:proofErr w:type="spellStart"/>
      <w:r w:rsidR="000711B7" w:rsidRPr="00E7425D">
        <w:rPr>
          <w:sz w:val="26"/>
          <w:szCs w:val="26"/>
        </w:rPr>
        <w:t>thống</w:t>
      </w:r>
      <w:proofErr w:type="spellEnd"/>
      <w:r w:rsidR="000711B7" w:rsidRPr="00E7425D">
        <w:rPr>
          <w:sz w:val="26"/>
          <w:szCs w:val="26"/>
        </w:rPr>
        <w:t xml:space="preserve"> </w:t>
      </w:r>
      <w:proofErr w:type="spellStart"/>
      <w:r w:rsidR="000711B7" w:rsidRPr="00E7425D">
        <w:rPr>
          <w:sz w:val="26"/>
          <w:szCs w:val="26"/>
        </w:rPr>
        <w:t>đánh</w:t>
      </w:r>
      <w:proofErr w:type="spellEnd"/>
      <w:r w:rsidR="000711B7" w:rsidRPr="00E7425D">
        <w:rPr>
          <w:sz w:val="26"/>
          <w:szCs w:val="26"/>
        </w:rPr>
        <w:t xml:space="preserve"> </w:t>
      </w:r>
      <w:proofErr w:type="spellStart"/>
      <w:r w:rsidR="000711B7" w:rsidRPr="00E7425D">
        <w:rPr>
          <w:sz w:val="26"/>
          <w:szCs w:val="26"/>
        </w:rPr>
        <w:t>giá</w:t>
      </w:r>
      <w:proofErr w:type="spellEnd"/>
      <w:r w:rsidR="000711B7" w:rsidRPr="00E7425D">
        <w:rPr>
          <w:sz w:val="26"/>
          <w:szCs w:val="26"/>
        </w:rPr>
        <w:t xml:space="preserve"> </w:t>
      </w:r>
      <w:proofErr w:type="spellStart"/>
      <w:r w:rsidR="000711B7" w:rsidRPr="00E7425D">
        <w:rPr>
          <w:sz w:val="26"/>
          <w:szCs w:val="26"/>
        </w:rPr>
        <w:t>kết</w:t>
      </w:r>
      <w:proofErr w:type="spellEnd"/>
      <w:r w:rsidR="000711B7" w:rsidRPr="00E7425D">
        <w:rPr>
          <w:sz w:val="26"/>
          <w:szCs w:val="26"/>
        </w:rPr>
        <w:t xml:space="preserve"> </w:t>
      </w:r>
      <w:proofErr w:type="spellStart"/>
      <w:r w:rsidR="000711B7" w:rsidRPr="00E7425D">
        <w:rPr>
          <w:sz w:val="26"/>
          <w:szCs w:val="26"/>
        </w:rPr>
        <w:t>quả</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tập</w:t>
      </w:r>
      <w:proofErr w:type="spellEnd"/>
      <w:r w:rsidR="000711B7" w:rsidRPr="00E7425D">
        <w:rPr>
          <w:sz w:val="26"/>
          <w:szCs w:val="26"/>
        </w:rPr>
        <w:t xml:space="preserve">. Theo </w:t>
      </w:r>
      <w:proofErr w:type="spellStart"/>
      <w:r w:rsidR="000711B7" w:rsidRPr="00E7425D">
        <w:rPr>
          <w:sz w:val="26"/>
          <w:szCs w:val="26"/>
        </w:rPr>
        <w:t>Roegiers</w:t>
      </w:r>
      <w:proofErr w:type="spellEnd"/>
      <w:r w:rsidR="000711B7" w:rsidRPr="00E7425D">
        <w:rPr>
          <w:sz w:val="26"/>
          <w:szCs w:val="26"/>
        </w:rPr>
        <w:t xml:space="preserve">, </w:t>
      </w:r>
      <w:proofErr w:type="spellStart"/>
      <w:r w:rsidR="000711B7" w:rsidRPr="00E7425D">
        <w:rPr>
          <w:sz w:val="26"/>
          <w:szCs w:val="26"/>
        </w:rPr>
        <w:t>dạy</w:t>
      </w:r>
      <w:proofErr w:type="spellEnd"/>
      <w:r w:rsidR="000711B7" w:rsidRPr="00E7425D">
        <w:rPr>
          <w:sz w:val="26"/>
          <w:szCs w:val="26"/>
        </w:rPr>
        <w:t xml:space="preserve"> </w:t>
      </w:r>
      <w:proofErr w:type="spellStart"/>
      <w:r w:rsidR="000711B7" w:rsidRPr="00E7425D">
        <w:rPr>
          <w:sz w:val="26"/>
          <w:szCs w:val="26"/>
        </w:rPr>
        <w:t>học</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giúp</w:t>
      </w:r>
      <w:proofErr w:type="spellEnd"/>
      <w:r w:rsidR="000711B7" w:rsidRPr="00E7425D">
        <w:rPr>
          <w:sz w:val="26"/>
          <w:szCs w:val="26"/>
        </w:rPr>
        <w:t xml:space="preserve"> </w:t>
      </w:r>
      <w:r w:rsidR="004514E1" w:rsidRPr="00E7425D">
        <w:rPr>
          <w:sz w:val="26"/>
          <w:szCs w:val="26"/>
        </w:rPr>
        <w:t>HS</w:t>
      </w:r>
      <w:r w:rsidR="000711B7" w:rsidRPr="00E7425D">
        <w:rPr>
          <w:sz w:val="26"/>
          <w:szCs w:val="26"/>
        </w:rPr>
        <w:t xml:space="preserve"> </w:t>
      </w:r>
      <w:proofErr w:type="spellStart"/>
      <w:r w:rsidR="000711B7" w:rsidRPr="00E7425D">
        <w:rPr>
          <w:sz w:val="26"/>
          <w:szCs w:val="26"/>
        </w:rPr>
        <w:t>vận</w:t>
      </w:r>
      <w:proofErr w:type="spellEnd"/>
      <w:r w:rsidR="000711B7" w:rsidRPr="00E7425D">
        <w:rPr>
          <w:sz w:val="26"/>
          <w:szCs w:val="26"/>
        </w:rPr>
        <w:t xml:space="preserve"> </w:t>
      </w:r>
      <w:proofErr w:type="spellStart"/>
      <w:r w:rsidR="000711B7" w:rsidRPr="00E7425D">
        <w:rPr>
          <w:sz w:val="26"/>
          <w:szCs w:val="26"/>
        </w:rPr>
        <w:t>dụng</w:t>
      </w:r>
      <w:proofErr w:type="spellEnd"/>
      <w:r w:rsidR="000711B7" w:rsidRPr="00E7425D">
        <w:rPr>
          <w:sz w:val="26"/>
          <w:szCs w:val="26"/>
        </w:rPr>
        <w:t xml:space="preserve"> </w:t>
      </w:r>
      <w:proofErr w:type="spellStart"/>
      <w:r w:rsidR="000711B7" w:rsidRPr="00E7425D">
        <w:rPr>
          <w:sz w:val="26"/>
          <w:szCs w:val="26"/>
        </w:rPr>
        <w:t>kiến</w:t>
      </w:r>
      <w:proofErr w:type="spellEnd"/>
      <w:r w:rsidR="000711B7" w:rsidRPr="00E7425D">
        <w:rPr>
          <w:sz w:val="26"/>
          <w:szCs w:val="26"/>
        </w:rPr>
        <w:t xml:space="preserve"> </w:t>
      </w:r>
      <w:proofErr w:type="spellStart"/>
      <w:r w:rsidR="000711B7" w:rsidRPr="00E7425D">
        <w:rPr>
          <w:sz w:val="26"/>
          <w:szCs w:val="26"/>
        </w:rPr>
        <w:t>thức</w:t>
      </w:r>
      <w:proofErr w:type="spellEnd"/>
      <w:r w:rsidR="000711B7" w:rsidRPr="00E7425D">
        <w:rPr>
          <w:sz w:val="26"/>
          <w:szCs w:val="26"/>
        </w:rPr>
        <w:t xml:space="preserve"> </w:t>
      </w:r>
      <w:proofErr w:type="spellStart"/>
      <w:r w:rsidR="000711B7" w:rsidRPr="00E7425D">
        <w:rPr>
          <w:sz w:val="26"/>
          <w:szCs w:val="26"/>
        </w:rPr>
        <w:t>vào</w:t>
      </w:r>
      <w:proofErr w:type="spellEnd"/>
      <w:r w:rsidR="000711B7" w:rsidRPr="00E7425D">
        <w:rPr>
          <w:sz w:val="26"/>
          <w:szCs w:val="26"/>
        </w:rPr>
        <w:t xml:space="preserve"> </w:t>
      </w:r>
      <w:proofErr w:type="spellStart"/>
      <w:r w:rsidR="000711B7" w:rsidRPr="00E7425D">
        <w:rPr>
          <w:sz w:val="26"/>
          <w:szCs w:val="26"/>
        </w:rPr>
        <w:t>các</w:t>
      </w:r>
      <w:proofErr w:type="spellEnd"/>
      <w:r w:rsidR="000711B7" w:rsidRPr="00E7425D">
        <w:rPr>
          <w:sz w:val="26"/>
          <w:szCs w:val="26"/>
        </w:rPr>
        <w:t xml:space="preserve"> </w:t>
      </w:r>
      <w:proofErr w:type="spellStart"/>
      <w:r w:rsidR="000711B7" w:rsidRPr="00E7425D">
        <w:rPr>
          <w:sz w:val="26"/>
          <w:szCs w:val="26"/>
        </w:rPr>
        <w:t>tình</w:t>
      </w:r>
      <w:proofErr w:type="spellEnd"/>
      <w:r w:rsidR="000711B7" w:rsidRPr="00E7425D">
        <w:rPr>
          <w:sz w:val="26"/>
          <w:szCs w:val="26"/>
        </w:rPr>
        <w:t xml:space="preserve"> </w:t>
      </w:r>
      <w:proofErr w:type="spellStart"/>
      <w:r w:rsidR="000711B7" w:rsidRPr="00E7425D">
        <w:rPr>
          <w:sz w:val="26"/>
          <w:szCs w:val="26"/>
        </w:rPr>
        <w:t>huống</w:t>
      </w:r>
      <w:proofErr w:type="spellEnd"/>
      <w:r w:rsidR="000711B7" w:rsidRPr="00E7425D">
        <w:rPr>
          <w:sz w:val="26"/>
          <w:szCs w:val="26"/>
        </w:rPr>
        <w:t xml:space="preserve"> </w:t>
      </w:r>
      <w:proofErr w:type="spellStart"/>
      <w:r w:rsidR="000711B7" w:rsidRPr="00E7425D">
        <w:rPr>
          <w:sz w:val="26"/>
          <w:szCs w:val="26"/>
        </w:rPr>
        <w:t>thực</w:t>
      </w:r>
      <w:proofErr w:type="spellEnd"/>
      <w:r w:rsidR="000711B7" w:rsidRPr="00E7425D">
        <w:rPr>
          <w:sz w:val="26"/>
          <w:szCs w:val="26"/>
        </w:rPr>
        <w:t xml:space="preserve"> </w:t>
      </w:r>
      <w:proofErr w:type="spellStart"/>
      <w:r w:rsidR="000711B7" w:rsidRPr="00E7425D">
        <w:rPr>
          <w:sz w:val="26"/>
          <w:szCs w:val="26"/>
        </w:rPr>
        <w:t>tiễn</w:t>
      </w:r>
      <w:proofErr w:type="spellEnd"/>
      <w:r w:rsidR="000711B7" w:rsidRPr="00E7425D">
        <w:rPr>
          <w:sz w:val="26"/>
          <w:szCs w:val="26"/>
        </w:rPr>
        <w:t xml:space="preserve"> </w:t>
      </w:r>
      <w:proofErr w:type="spellStart"/>
      <w:r w:rsidR="000711B7" w:rsidRPr="00E7425D">
        <w:rPr>
          <w:sz w:val="26"/>
          <w:szCs w:val="26"/>
        </w:rPr>
        <w:t>có</w:t>
      </w:r>
      <w:proofErr w:type="spellEnd"/>
      <w:r w:rsidR="000711B7" w:rsidRPr="00E7425D">
        <w:rPr>
          <w:sz w:val="26"/>
          <w:szCs w:val="26"/>
        </w:rPr>
        <w:t xml:space="preserve"> ý </w:t>
      </w:r>
      <w:proofErr w:type="spellStart"/>
      <w:r w:rsidR="000711B7" w:rsidRPr="00E7425D">
        <w:rPr>
          <w:sz w:val="26"/>
          <w:szCs w:val="26"/>
        </w:rPr>
        <w:t>nghĩa</w:t>
      </w:r>
      <w:proofErr w:type="spellEnd"/>
      <w:r w:rsidR="000711B7" w:rsidRPr="00E7425D">
        <w:rPr>
          <w:sz w:val="26"/>
          <w:szCs w:val="26"/>
        </w:rPr>
        <w:t xml:space="preserve">, </w:t>
      </w:r>
      <w:proofErr w:type="spellStart"/>
      <w:r w:rsidR="000711B7" w:rsidRPr="00E7425D">
        <w:rPr>
          <w:sz w:val="26"/>
          <w:szCs w:val="26"/>
        </w:rPr>
        <w:t>từ</w:t>
      </w:r>
      <w:proofErr w:type="spellEnd"/>
      <w:r w:rsidR="000711B7" w:rsidRPr="00E7425D">
        <w:rPr>
          <w:sz w:val="26"/>
          <w:szCs w:val="26"/>
        </w:rPr>
        <w:t xml:space="preserve"> </w:t>
      </w:r>
      <w:proofErr w:type="spellStart"/>
      <w:r w:rsidR="000711B7" w:rsidRPr="00E7425D">
        <w:rPr>
          <w:sz w:val="26"/>
          <w:szCs w:val="26"/>
        </w:rPr>
        <w:t>đó</w:t>
      </w:r>
      <w:proofErr w:type="spellEnd"/>
      <w:r w:rsidR="000711B7" w:rsidRPr="00E7425D">
        <w:rPr>
          <w:sz w:val="26"/>
          <w:szCs w:val="26"/>
        </w:rPr>
        <w:t xml:space="preserve"> </w:t>
      </w:r>
      <w:proofErr w:type="spellStart"/>
      <w:r w:rsidR="000711B7" w:rsidRPr="00E7425D">
        <w:rPr>
          <w:sz w:val="26"/>
          <w:szCs w:val="26"/>
        </w:rPr>
        <w:t>phát</w:t>
      </w:r>
      <w:proofErr w:type="spellEnd"/>
      <w:r w:rsidR="000711B7" w:rsidRPr="00E7425D">
        <w:rPr>
          <w:sz w:val="26"/>
          <w:szCs w:val="26"/>
        </w:rPr>
        <w:t xml:space="preserve"> </w:t>
      </w:r>
      <w:proofErr w:type="spellStart"/>
      <w:r w:rsidR="000711B7" w:rsidRPr="00E7425D">
        <w:rPr>
          <w:sz w:val="26"/>
          <w:szCs w:val="26"/>
        </w:rPr>
        <w:t>triển</w:t>
      </w:r>
      <w:proofErr w:type="spellEnd"/>
      <w:r w:rsidR="000711B7" w:rsidRPr="00E7425D">
        <w:rPr>
          <w:sz w:val="26"/>
          <w:szCs w:val="26"/>
        </w:rPr>
        <w:t xml:space="preserve"> </w:t>
      </w:r>
      <w:proofErr w:type="spellStart"/>
      <w:r w:rsidR="000711B7" w:rsidRPr="00E7425D">
        <w:rPr>
          <w:sz w:val="26"/>
          <w:szCs w:val="26"/>
        </w:rPr>
        <w:t>tư</w:t>
      </w:r>
      <w:proofErr w:type="spellEnd"/>
      <w:r w:rsidR="000711B7" w:rsidRPr="00E7425D">
        <w:rPr>
          <w:sz w:val="26"/>
          <w:szCs w:val="26"/>
        </w:rPr>
        <w:t xml:space="preserve"> </w:t>
      </w:r>
      <w:proofErr w:type="spellStart"/>
      <w:r w:rsidR="000711B7" w:rsidRPr="00E7425D">
        <w:rPr>
          <w:sz w:val="26"/>
          <w:szCs w:val="26"/>
        </w:rPr>
        <w:t>duy</w:t>
      </w:r>
      <w:proofErr w:type="spellEnd"/>
      <w:r w:rsidR="000711B7" w:rsidRPr="00E7425D">
        <w:rPr>
          <w:sz w:val="26"/>
          <w:szCs w:val="26"/>
        </w:rPr>
        <w:t xml:space="preserve"> </w:t>
      </w:r>
      <w:proofErr w:type="spellStart"/>
      <w:r w:rsidR="000711B7" w:rsidRPr="00E7425D">
        <w:rPr>
          <w:sz w:val="26"/>
          <w:szCs w:val="26"/>
        </w:rPr>
        <w:t>phản</w:t>
      </w:r>
      <w:proofErr w:type="spellEnd"/>
      <w:r w:rsidR="000711B7" w:rsidRPr="00E7425D">
        <w:rPr>
          <w:sz w:val="26"/>
          <w:szCs w:val="26"/>
        </w:rPr>
        <w:t xml:space="preserve"> </w:t>
      </w:r>
      <w:proofErr w:type="spellStart"/>
      <w:r w:rsidR="000711B7" w:rsidRPr="00E7425D">
        <w:rPr>
          <w:sz w:val="26"/>
          <w:szCs w:val="26"/>
        </w:rPr>
        <w:t>biện</w:t>
      </w:r>
      <w:proofErr w:type="spellEnd"/>
      <w:r w:rsidR="000711B7" w:rsidRPr="00E7425D">
        <w:rPr>
          <w:sz w:val="26"/>
          <w:szCs w:val="26"/>
        </w:rPr>
        <w:t xml:space="preserve">, </w:t>
      </w:r>
      <w:proofErr w:type="spellStart"/>
      <w:r w:rsidR="000711B7" w:rsidRPr="00E7425D">
        <w:rPr>
          <w:sz w:val="26"/>
          <w:szCs w:val="26"/>
        </w:rPr>
        <w:t>năng</w:t>
      </w:r>
      <w:proofErr w:type="spellEnd"/>
      <w:r w:rsidR="000711B7" w:rsidRPr="00E7425D">
        <w:rPr>
          <w:sz w:val="26"/>
          <w:szCs w:val="26"/>
        </w:rPr>
        <w:t xml:space="preserve"> </w:t>
      </w:r>
      <w:proofErr w:type="spellStart"/>
      <w:r w:rsidR="000711B7" w:rsidRPr="00E7425D">
        <w:rPr>
          <w:sz w:val="26"/>
          <w:szCs w:val="26"/>
        </w:rPr>
        <w:t>lực</w:t>
      </w:r>
      <w:proofErr w:type="spellEnd"/>
      <w:r w:rsidR="000711B7" w:rsidRPr="00E7425D">
        <w:rPr>
          <w:sz w:val="26"/>
          <w:szCs w:val="26"/>
        </w:rPr>
        <w:t xml:space="preserve"> </w:t>
      </w:r>
      <w:proofErr w:type="spellStart"/>
      <w:r w:rsidR="000711B7" w:rsidRPr="00E7425D">
        <w:rPr>
          <w:sz w:val="26"/>
          <w:szCs w:val="26"/>
        </w:rPr>
        <w:t>giải</w:t>
      </w:r>
      <w:proofErr w:type="spellEnd"/>
      <w:r w:rsidR="000711B7" w:rsidRPr="00E7425D">
        <w:rPr>
          <w:sz w:val="26"/>
          <w:szCs w:val="26"/>
        </w:rPr>
        <w:t xml:space="preserve"> </w:t>
      </w:r>
      <w:proofErr w:type="spellStart"/>
      <w:r w:rsidR="000711B7" w:rsidRPr="00E7425D">
        <w:rPr>
          <w:sz w:val="26"/>
          <w:szCs w:val="26"/>
        </w:rPr>
        <w:t>quyết</w:t>
      </w:r>
      <w:proofErr w:type="spellEnd"/>
      <w:r w:rsidR="000711B7" w:rsidRPr="00E7425D">
        <w:rPr>
          <w:sz w:val="26"/>
          <w:szCs w:val="26"/>
        </w:rPr>
        <w:t xml:space="preserve"> </w:t>
      </w:r>
      <w:proofErr w:type="spellStart"/>
      <w:r w:rsidR="000711B7" w:rsidRPr="00E7425D">
        <w:rPr>
          <w:sz w:val="26"/>
          <w:szCs w:val="26"/>
        </w:rPr>
        <w:t>vấn</w:t>
      </w:r>
      <w:proofErr w:type="spellEnd"/>
      <w:r w:rsidR="000711B7" w:rsidRPr="00E7425D">
        <w:rPr>
          <w:sz w:val="26"/>
          <w:szCs w:val="26"/>
        </w:rPr>
        <w:t xml:space="preserve"> </w:t>
      </w:r>
      <w:proofErr w:type="spellStart"/>
      <w:r w:rsidR="000711B7" w:rsidRPr="00E7425D">
        <w:rPr>
          <w:sz w:val="26"/>
          <w:szCs w:val="26"/>
        </w:rPr>
        <w:t>đề</w:t>
      </w:r>
      <w:proofErr w:type="spellEnd"/>
      <w:r w:rsidR="000711B7" w:rsidRPr="00E7425D">
        <w:rPr>
          <w:sz w:val="26"/>
          <w:szCs w:val="26"/>
        </w:rPr>
        <w:t xml:space="preserve"> </w:t>
      </w:r>
      <w:proofErr w:type="spellStart"/>
      <w:r w:rsidR="000711B7" w:rsidRPr="00E7425D">
        <w:rPr>
          <w:sz w:val="26"/>
          <w:szCs w:val="26"/>
        </w:rPr>
        <w:t>và</w:t>
      </w:r>
      <w:proofErr w:type="spellEnd"/>
      <w:r w:rsidR="000711B7" w:rsidRPr="00E7425D">
        <w:rPr>
          <w:sz w:val="26"/>
          <w:szCs w:val="26"/>
        </w:rPr>
        <w:t xml:space="preserve"> </w:t>
      </w:r>
      <w:proofErr w:type="spellStart"/>
      <w:r w:rsidR="000711B7" w:rsidRPr="00E7425D">
        <w:rPr>
          <w:sz w:val="26"/>
          <w:szCs w:val="26"/>
        </w:rPr>
        <w:t>khả</w:t>
      </w:r>
      <w:proofErr w:type="spellEnd"/>
      <w:r w:rsidR="000711B7" w:rsidRPr="00E7425D">
        <w:rPr>
          <w:sz w:val="26"/>
          <w:szCs w:val="26"/>
        </w:rPr>
        <w:t xml:space="preserve"> </w:t>
      </w:r>
      <w:proofErr w:type="spellStart"/>
      <w:r w:rsidR="000711B7" w:rsidRPr="00E7425D">
        <w:rPr>
          <w:sz w:val="26"/>
          <w:szCs w:val="26"/>
        </w:rPr>
        <w:t>năng</w:t>
      </w:r>
      <w:proofErr w:type="spellEnd"/>
      <w:r w:rsidR="000711B7" w:rsidRPr="00E7425D">
        <w:rPr>
          <w:sz w:val="26"/>
          <w:szCs w:val="26"/>
        </w:rPr>
        <w:t xml:space="preserve"> </w:t>
      </w:r>
      <w:proofErr w:type="spellStart"/>
      <w:r w:rsidR="000711B7" w:rsidRPr="00E7425D">
        <w:rPr>
          <w:sz w:val="26"/>
          <w:szCs w:val="26"/>
        </w:rPr>
        <w:t>thích</w:t>
      </w:r>
      <w:proofErr w:type="spellEnd"/>
      <w:r w:rsidR="000711B7" w:rsidRPr="00E7425D">
        <w:rPr>
          <w:sz w:val="26"/>
          <w:szCs w:val="26"/>
        </w:rPr>
        <w:t xml:space="preserve"> </w:t>
      </w:r>
      <w:proofErr w:type="spellStart"/>
      <w:r w:rsidR="000711B7" w:rsidRPr="00E7425D">
        <w:rPr>
          <w:sz w:val="26"/>
          <w:szCs w:val="26"/>
        </w:rPr>
        <w:t>ứng</w:t>
      </w:r>
      <w:proofErr w:type="spellEnd"/>
      <w:r w:rsidR="000711B7" w:rsidRPr="00E7425D">
        <w:rPr>
          <w:sz w:val="26"/>
          <w:szCs w:val="26"/>
        </w:rPr>
        <w:t xml:space="preserve"> </w:t>
      </w:r>
      <w:proofErr w:type="spellStart"/>
      <w:r w:rsidR="000711B7" w:rsidRPr="00E7425D">
        <w:rPr>
          <w:sz w:val="26"/>
          <w:szCs w:val="26"/>
        </w:rPr>
        <w:t>linh</w:t>
      </w:r>
      <w:proofErr w:type="spellEnd"/>
      <w:r w:rsidR="000711B7" w:rsidRPr="00E7425D">
        <w:rPr>
          <w:sz w:val="26"/>
          <w:szCs w:val="26"/>
        </w:rPr>
        <w:t xml:space="preserve"> </w:t>
      </w:r>
      <w:proofErr w:type="spellStart"/>
      <w:r w:rsidR="000711B7" w:rsidRPr="00E7425D">
        <w:rPr>
          <w:sz w:val="26"/>
          <w:szCs w:val="26"/>
        </w:rPr>
        <w:t>hoạt</w:t>
      </w:r>
      <w:proofErr w:type="spellEnd"/>
      <w:r w:rsidR="000711B7" w:rsidRPr="00E7425D">
        <w:rPr>
          <w:sz w:val="26"/>
          <w:szCs w:val="26"/>
        </w:rPr>
        <w:t xml:space="preserve"> </w:t>
      </w:r>
      <w:proofErr w:type="spellStart"/>
      <w:r w:rsidR="000711B7" w:rsidRPr="00E7425D">
        <w:rPr>
          <w:sz w:val="26"/>
          <w:szCs w:val="26"/>
        </w:rPr>
        <w:t>với</w:t>
      </w:r>
      <w:proofErr w:type="spellEnd"/>
      <w:r w:rsidR="000711B7" w:rsidRPr="00E7425D">
        <w:rPr>
          <w:sz w:val="26"/>
          <w:szCs w:val="26"/>
        </w:rPr>
        <w:t xml:space="preserve"> </w:t>
      </w:r>
      <w:proofErr w:type="spellStart"/>
      <w:r w:rsidR="000711B7" w:rsidRPr="00E7425D">
        <w:rPr>
          <w:sz w:val="26"/>
          <w:szCs w:val="26"/>
        </w:rPr>
        <w:t>cuộc</w:t>
      </w:r>
      <w:proofErr w:type="spellEnd"/>
      <w:r w:rsidR="000711B7" w:rsidRPr="00E7425D">
        <w:rPr>
          <w:sz w:val="26"/>
          <w:szCs w:val="26"/>
        </w:rPr>
        <w:t xml:space="preserve"> </w:t>
      </w:r>
      <w:proofErr w:type="spellStart"/>
      <w:r w:rsidR="000711B7" w:rsidRPr="00E7425D">
        <w:rPr>
          <w:sz w:val="26"/>
          <w:szCs w:val="26"/>
        </w:rPr>
        <w:t>sống</w:t>
      </w:r>
      <w:proofErr w:type="spellEnd"/>
      <w:r w:rsidR="000711B7" w:rsidRPr="00E7425D">
        <w:rPr>
          <w:sz w:val="26"/>
          <w:szCs w:val="26"/>
        </w:rPr>
        <w:t>.</w:t>
      </w:r>
      <w:r w:rsidR="00FE3981">
        <w:rPr>
          <w:sz w:val="26"/>
          <w:szCs w:val="26"/>
        </w:rPr>
        <w:t xml:space="preserve"> </w:t>
      </w:r>
      <w:proofErr w:type="spellStart"/>
      <w:r w:rsidR="000711B7" w:rsidRPr="00E7425D">
        <w:rPr>
          <w:sz w:val="26"/>
          <w:szCs w:val="26"/>
        </w:rPr>
        <w:t>Công</w:t>
      </w:r>
      <w:proofErr w:type="spellEnd"/>
      <w:r w:rsidR="000711B7" w:rsidRPr="00E7425D">
        <w:rPr>
          <w:sz w:val="26"/>
          <w:szCs w:val="26"/>
        </w:rPr>
        <w:t xml:space="preserve"> </w:t>
      </w:r>
      <w:proofErr w:type="spellStart"/>
      <w:r w:rsidR="000711B7" w:rsidRPr="00E7425D">
        <w:rPr>
          <w:sz w:val="26"/>
          <w:szCs w:val="26"/>
        </w:rPr>
        <w:t>trình</w:t>
      </w:r>
      <w:proofErr w:type="spellEnd"/>
      <w:r w:rsidR="000711B7" w:rsidRPr="00E7425D">
        <w:rPr>
          <w:sz w:val="26"/>
          <w:szCs w:val="26"/>
        </w:rPr>
        <w:t xml:space="preserve"> </w:t>
      </w:r>
      <w:proofErr w:type="spellStart"/>
      <w:r w:rsidR="000711B7" w:rsidRPr="00E7425D">
        <w:rPr>
          <w:sz w:val="26"/>
          <w:szCs w:val="26"/>
        </w:rPr>
        <w:t>này</w:t>
      </w:r>
      <w:proofErr w:type="spellEnd"/>
      <w:r w:rsidR="000711B7" w:rsidRPr="00E7425D">
        <w:rPr>
          <w:sz w:val="26"/>
          <w:szCs w:val="26"/>
        </w:rPr>
        <w:t xml:space="preserve"> </w:t>
      </w:r>
      <w:proofErr w:type="spellStart"/>
      <w:r w:rsidR="000711B7" w:rsidRPr="00E7425D">
        <w:rPr>
          <w:sz w:val="26"/>
          <w:szCs w:val="26"/>
        </w:rPr>
        <w:t>cung</w:t>
      </w:r>
      <w:proofErr w:type="spellEnd"/>
      <w:r w:rsidR="000711B7" w:rsidRPr="00E7425D">
        <w:rPr>
          <w:sz w:val="26"/>
          <w:szCs w:val="26"/>
        </w:rPr>
        <w:t xml:space="preserve"> </w:t>
      </w:r>
      <w:proofErr w:type="spellStart"/>
      <w:r w:rsidR="000711B7" w:rsidRPr="00E7425D">
        <w:rPr>
          <w:sz w:val="26"/>
          <w:szCs w:val="26"/>
        </w:rPr>
        <w:t>cấp</w:t>
      </w:r>
      <w:proofErr w:type="spellEnd"/>
      <w:r w:rsidR="000711B7" w:rsidRPr="00E7425D">
        <w:rPr>
          <w:sz w:val="26"/>
          <w:szCs w:val="26"/>
        </w:rPr>
        <w:t xml:space="preserve"> </w:t>
      </w:r>
      <w:proofErr w:type="spellStart"/>
      <w:r w:rsidR="000711B7" w:rsidRPr="00E7425D">
        <w:rPr>
          <w:sz w:val="26"/>
          <w:szCs w:val="26"/>
        </w:rPr>
        <w:t>cơ</w:t>
      </w:r>
      <w:proofErr w:type="spellEnd"/>
      <w:r w:rsidR="000711B7" w:rsidRPr="00E7425D">
        <w:rPr>
          <w:sz w:val="26"/>
          <w:szCs w:val="26"/>
        </w:rPr>
        <w:t xml:space="preserve"> </w:t>
      </w:r>
      <w:proofErr w:type="spellStart"/>
      <w:r w:rsidR="000711B7" w:rsidRPr="00E7425D">
        <w:rPr>
          <w:sz w:val="26"/>
          <w:szCs w:val="26"/>
        </w:rPr>
        <w:t>sở</w:t>
      </w:r>
      <w:proofErr w:type="spellEnd"/>
      <w:r w:rsidR="000711B7" w:rsidRPr="00E7425D">
        <w:rPr>
          <w:sz w:val="26"/>
          <w:szCs w:val="26"/>
        </w:rPr>
        <w:t xml:space="preserve"> </w:t>
      </w:r>
      <w:proofErr w:type="spellStart"/>
      <w:r w:rsidR="000711B7" w:rsidRPr="00E7425D">
        <w:rPr>
          <w:sz w:val="26"/>
          <w:szCs w:val="26"/>
        </w:rPr>
        <w:t>lý</w:t>
      </w:r>
      <w:proofErr w:type="spellEnd"/>
      <w:r w:rsidR="000711B7" w:rsidRPr="00E7425D">
        <w:rPr>
          <w:sz w:val="26"/>
          <w:szCs w:val="26"/>
        </w:rPr>
        <w:t xml:space="preserve"> </w:t>
      </w:r>
      <w:proofErr w:type="spellStart"/>
      <w:r w:rsidR="000711B7" w:rsidRPr="00E7425D">
        <w:rPr>
          <w:sz w:val="26"/>
          <w:szCs w:val="26"/>
        </w:rPr>
        <w:t>luận</w:t>
      </w:r>
      <w:proofErr w:type="spellEnd"/>
      <w:r w:rsidR="000711B7" w:rsidRPr="00E7425D">
        <w:rPr>
          <w:sz w:val="26"/>
          <w:szCs w:val="26"/>
        </w:rPr>
        <w:t xml:space="preserve"> </w:t>
      </w:r>
      <w:proofErr w:type="spellStart"/>
      <w:r w:rsidR="000711B7" w:rsidRPr="00E7425D">
        <w:rPr>
          <w:sz w:val="26"/>
          <w:szCs w:val="26"/>
        </w:rPr>
        <w:t>vững</w:t>
      </w:r>
      <w:proofErr w:type="spellEnd"/>
      <w:r w:rsidR="000711B7" w:rsidRPr="00E7425D">
        <w:rPr>
          <w:sz w:val="26"/>
          <w:szCs w:val="26"/>
        </w:rPr>
        <w:t xml:space="preserve"> </w:t>
      </w:r>
      <w:proofErr w:type="spellStart"/>
      <w:r w:rsidR="000711B7" w:rsidRPr="00E7425D">
        <w:rPr>
          <w:sz w:val="26"/>
          <w:szCs w:val="26"/>
        </w:rPr>
        <w:t>chắc</w:t>
      </w:r>
      <w:proofErr w:type="spellEnd"/>
      <w:r w:rsidR="000711B7" w:rsidRPr="00E7425D">
        <w:rPr>
          <w:sz w:val="26"/>
          <w:szCs w:val="26"/>
        </w:rPr>
        <w:t xml:space="preserve"> </w:t>
      </w:r>
      <w:proofErr w:type="spellStart"/>
      <w:r w:rsidR="000711B7" w:rsidRPr="00E7425D">
        <w:rPr>
          <w:sz w:val="26"/>
          <w:szCs w:val="26"/>
        </w:rPr>
        <w:t>để</w:t>
      </w:r>
      <w:proofErr w:type="spellEnd"/>
      <w:r w:rsidR="000711B7" w:rsidRPr="00E7425D">
        <w:rPr>
          <w:sz w:val="26"/>
          <w:szCs w:val="26"/>
        </w:rPr>
        <w:t xml:space="preserve"> </w:t>
      </w:r>
      <w:proofErr w:type="spellStart"/>
      <w:r w:rsidR="000711B7" w:rsidRPr="00E7425D">
        <w:rPr>
          <w:sz w:val="26"/>
          <w:szCs w:val="26"/>
        </w:rPr>
        <w:t>luận</w:t>
      </w:r>
      <w:proofErr w:type="spellEnd"/>
      <w:r w:rsidR="000711B7" w:rsidRPr="00E7425D">
        <w:rPr>
          <w:sz w:val="26"/>
          <w:szCs w:val="26"/>
        </w:rPr>
        <w:t xml:space="preserve"> </w:t>
      </w:r>
      <w:proofErr w:type="spellStart"/>
      <w:r w:rsidR="000711B7" w:rsidRPr="00E7425D">
        <w:rPr>
          <w:sz w:val="26"/>
          <w:szCs w:val="26"/>
        </w:rPr>
        <w:t>án</w:t>
      </w:r>
      <w:proofErr w:type="spellEnd"/>
      <w:r w:rsidR="000711B7" w:rsidRPr="00E7425D">
        <w:rPr>
          <w:sz w:val="26"/>
          <w:szCs w:val="26"/>
        </w:rPr>
        <w:t xml:space="preserve"> </w:t>
      </w:r>
      <w:proofErr w:type="spellStart"/>
      <w:r w:rsidR="000711B7" w:rsidRPr="00E7425D">
        <w:rPr>
          <w:sz w:val="26"/>
          <w:szCs w:val="26"/>
        </w:rPr>
        <w:t>kế</w:t>
      </w:r>
      <w:proofErr w:type="spellEnd"/>
      <w:r w:rsidR="000711B7" w:rsidRPr="00E7425D">
        <w:rPr>
          <w:sz w:val="26"/>
          <w:szCs w:val="26"/>
        </w:rPr>
        <w:t xml:space="preserve"> </w:t>
      </w:r>
      <w:proofErr w:type="spellStart"/>
      <w:r w:rsidR="000711B7" w:rsidRPr="00E7425D">
        <w:rPr>
          <w:sz w:val="26"/>
          <w:szCs w:val="26"/>
        </w:rPr>
        <w:t>thừa</w:t>
      </w:r>
      <w:proofErr w:type="spellEnd"/>
      <w:r w:rsidR="000711B7" w:rsidRPr="00E7425D">
        <w:rPr>
          <w:sz w:val="26"/>
          <w:szCs w:val="26"/>
        </w:rPr>
        <w:t xml:space="preserve"> </w:t>
      </w:r>
      <w:proofErr w:type="spellStart"/>
      <w:r w:rsidR="000711B7" w:rsidRPr="00E7425D">
        <w:rPr>
          <w:sz w:val="26"/>
          <w:szCs w:val="26"/>
        </w:rPr>
        <w:t>trong</w:t>
      </w:r>
      <w:proofErr w:type="spellEnd"/>
      <w:r w:rsidR="000711B7" w:rsidRPr="00E7425D">
        <w:rPr>
          <w:sz w:val="26"/>
          <w:szCs w:val="26"/>
        </w:rPr>
        <w:t xml:space="preserve"> </w:t>
      </w:r>
      <w:proofErr w:type="spellStart"/>
      <w:r w:rsidR="000711B7" w:rsidRPr="00E7425D">
        <w:rPr>
          <w:sz w:val="26"/>
          <w:szCs w:val="26"/>
        </w:rPr>
        <w:t>việc</w:t>
      </w:r>
      <w:proofErr w:type="spellEnd"/>
      <w:r w:rsidR="000711B7" w:rsidRPr="00E7425D">
        <w:rPr>
          <w:sz w:val="26"/>
          <w:szCs w:val="26"/>
        </w:rPr>
        <w:t xml:space="preserve"> </w:t>
      </w:r>
      <w:proofErr w:type="spellStart"/>
      <w:r w:rsidR="000711B7" w:rsidRPr="00E7425D">
        <w:rPr>
          <w:sz w:val="26"/>
          <w:szCs w:val="26"/>
        </w:rPr>
        <w:t>xác</w:t>
      </w:r>
      <w:proofErr w:type="spellEnd"/>
      <w:r w:rsidR="000711B7" w:rsidRPr="00E7425D">
        <w:rPr>
          <w:sz w:val="26"/>
          <w:szCs w:val="26"/>
        </w:rPr>
        <w:t xml:space="preserve"> </w:t>
      </w:r>
      <w:proofErr w:type="spellStart"/>
      <w:r w:rsidR="000711B7" w:rsidRPr="00E7425D">
        <w:rPr>
          <w:sz w:val="26"/>
          <w:szCs w:val="26"/>
        </w:rPr>
        <w:t>định</w:t>
      </w:r>
      <w:proofErr w:type="spellEnd"/>
      <w:r w:rsidR="000711B7" w:rsidRPr="00E7425D">
        <w:rPr>
          <w:sz w:val="26"/>
          <w:szCs w:val="26"/>
        </w:rPr>
        <w:t xml:space="preserve"> </w:t>
      </w:r>
      <w:proofErr w:type="spellStart"/>
      <w:r w:rsidR="000711B7" w:rsidRPr="00E7425D">
        <w:rPr>
          <w:sz w:val="26"/>
          <w:szCs w:val="26"/>
        </w:rPr>
        <w:t>khái</w:t>
      </w:r>
      <w:proofErr w:type="spellEnd"/>
      <w:r w:rsidR="000711B7" w:rsidRPr="00E7425D">
        <w:rPr>
          <w:sz w:val="26"/>
          <w:szCs w:val="26"/>
        </w:rPr>
        <w:t xml:space="preserve"> </w:t>
      </w:r>
      <w:proofErr w:type="spellStart"/>
      <w:r w:rsidR="000711B7" w:rsidRPr="00E7425D">
        <w:rPr>
          <w:sz w:val="26"/>
          <w:szCs w:val="26"/>
        </w:rPr>
        <w:t>niệm</w:t>
      </w:r>
      <w:proofErr w:type="spellEnd"/>
      <w:r w:rsidR="000711B7" w:rsidRPr="00E7425D">
        <w:rPr>
          <w:sz w:val="26"/>
          <w:szCs w:val="26"/>
        </w:rPr>
        <w:t xml:space="preserve">, </w:t>
      </w:r>
      <w:proofErr w:type="spellStart"/>
      <w:r w:rsidR="000711B7" w:rsidRPr="00E7425D">
        <w:rPr>
          <w:sz w:val="26"/>
          <w:szCs w:val="26"/>
        </w:rPr>
        <w:t>phân</w:t>
      </w:r>
      <w:proofErr w:type="spellEnd"/>
      <w:r w:rsidR="000711B7" w:rsidRPr="00E7425D">
        <w:rPr>
          <w:sz w:val="26"/>
          <w:szCs w:val="26"/>
        </w:rPr>
        <w:t xml:space="preserve"> </w:t>
      </w:r>
      <w:proofErr w:type="spellStart"/>
      <w:r w:rsidR="000711B7" w:rsidRPr="00E7425D">
        <w:rPr>
          <w:sz w:val="26"/>
          <w:szCs w:val="26"/>
        </w:rPr>
        <w:t>loại</w:t>
      </w:r>
      <w:proofErr w:type="spellEnd"/>
      <w:r w:rsidR="000711B7" w:rsidRPr="00E7425D">
        <w:rPr>
          <w:sz w:val="26"/>
          <w:szCs w:val="26"/>
        </w:rPr>
        <w:t xml:space="preserve"> </w:t>
      </w:r>
      <w:proofErr w:type="spellStart"/>
      <w:r w:rsidR="000711B7" w:rsidRPr="00E7425D">
        <w:rPr>
          <w:sz w:val="26"/>
          <w:szCs w:val="26"/>
        </w:rPr>
        <w:t>mức</w:t>
      </w:r>
      <w:proofErr w:type="spellEnd"/>
      <w:r w:rsidR="000711B7" w:rsidRPr="00E7425D">
        <w:rPr>
          <w:sz w:val="26"/>
          <w:szCs w:val="26"/>
        </w:rPr>
        <w:t xml:space="preserve"> </w:t>
      </w:r>
      <w:proofErr w:type="spellStart"/>
      <w:r w:rsidR="000711B7" w:rsidRPr="00E7425D">
        <w:rPr>
          <w:sz w:val="26"/>
          <w:szCs w:val="26"/>
        </w:rPr>
        <w:t>độ</w:t>
      </w:r>
      <w:proofErr w:type="spellEnd"/>
      <w:r w:rsidR="000711B7" w:rsidRPr="00E7425D">
        <w:rPr>
          <w:sz w:val="26"/>
          <w:szCs w:val="26"/>
        </w:rPr>
        <w:t xml:space="preserve"> </w:t>
      </w:r>
      <w:proofErr w:type="spellStart"/>
      <w:r w:rsidR="000711B7" w:rsidRPr="00E7425D">
        <w:rPr>
          <w:sz w:val="26"/>
          <w:szCs w:val="26"/>
        </w:rPr>
        <w:t>tích</w:t>
      </w:r>
      <w:proofErr w:type="spellEnd"/>
      <w:r w:rsidR="000711B7" w:rsidRPr="00E7425D">
        <w:rPr>
          <w:sz w:val="26"/>
          <w:szCs w:val="26"/>
        </w:rPr>
        <w:t xml:space="preserve"> </w:t>
      </w:r>
      <w:proofErr w:type="spellStart"/>
      <w:r w:rsidR="000711B7" w:rsidRPr="00E7425D">
        <w:rPr>
          <w:sz w:val="26"/>
          <w:szCs w:val="26"/>
        </w:rPr>
        <w:t>hợp</w:t>
      </w:r>
      <w:proofErr w:type="spellEnd"/>
      <w:r w:rsidR="000711B7" w:rsidRPr="00E7425D">
        <w:rPr>
          <w:sz w:val="26"/>
          <w:szCs w:val="26"/>
        </w:rPr>
        <w:t xml:space="preserve"> </w:t>
      </w:r>
      <w:proofErr w:type="spellStart"/>
      <w:r w:rsidR="000711B7" w:rsidRPr="00E7425D">
        <w:rPr>
          <w:sz w:val="26"/>
          <w:szCs w:val="26"/>
        </w:rPr>
        <w:t>và</w:t>
      </w:r>
      <w:proofErr w:type="spellEnd"/>
      <w:r w:rsidR="000711B7" w:rsidRPr="00E7425D">
        <w:rPr>
          <w:sz w:val="26"/>
          <w:szCs w:val="26"/>
        </w:rPr>
        <w:t xml:space="preserve"> </w:t>
      </w:r>
      <w:proofErr w:type="spellStart"/>
      <w:r w:rsidR="000711B7" w:rsidRPr="00E7425D">
        <w:rPr>
          <w:sz w:val="26"/>
          <w:szCs w:val="26"/>
        </w:rPr>
        <w:t>đề</w:t>
      </w:r>
      <w:proofErr w:type="spellEnd"/>
      <w:r w:rsidR="000711B7" w:rsidRPr="00E7425D">
        <w:rPr>
          <w:sz w:val="26"/>
          <w:szCs w:val="26"/>
        </w:rPr>
        <w:t xml:space="preserve"> </w:t>
      </w:r>
      <w:proofErr w:type="spellStart"/>
      <w:r w:rsidR="000711B7" w:rsidRPr="00E7425D">
        <w:rPr>
          <w:sz w:val="26"/>
          <w:szCs w:val="26"/>
        </w:rPr>
        <w:t>xuất</w:t>
      </w:r>
      <w:proofErr w:type="spellEnd"/>
      <w:r w:rsidR="000711B7" w:rsidRPr="00E7425D">
        <w:rPr>
          <w:sz w:val="26"/>
          <w:szCs w:val="26"/>
        </w:rPr>
        <w:t xml:space="preserve"> </w:t>
      </w:r>
      <w:proofErr w:type="spellStart"/>
      <w:r w:rsidR="000711B7" w:rsidRPr="00E7425D">
        <w:rPr>
          <w:sz w:val="26"/>
          <w:szCs w:val="26"/>
        </w:rPr>
        <w:t>các</w:t>
      </w:r>
      <w:proofErr w:type="spellEnd"/>
      <w:r w:rsidR="000711B7" w:rsidRPr="00E7425D">
        <w:rPr>
          <w:sz w:val="26"/>
          <w:szCs w:val="26"/>
        </w:rPr>
        <w:t xml:space="preserve"> </w:t>
      </w:r>
      <w:proofErr w:type="spellStart"/>
      <w:r w:rsidR="000711B7" w:rsidRPr="00E7425D">
        <w:rPr>
          <w:sz w:val="26"/>
          <w:szCs w:val="26"/>
        </w:rPr>
        <w:t>biện</w:t>
      </w:r>
      <w:proofErr w:type="spellEnd"/>
      <w:r w:rsidR="000711B7" w:rsidRPr="00E7425D">
        <w:rPr>
          <w:sz w:val="26"/>
          <w:szCs w:val="26"/>
        </w:rPr>
        <w:t xml:space="preserve"> </w:t>
      </w:r>
      <w:proofErr w:type="spellStart"/>
      <w:r w:rsidR="000711B7" w:rsidRPr="00E7425D">
        <w:rPr>
          <w:spacing w:val="-4"/>
          <w:sz w:val="26"/>
          <w:szCs w:val="26"/>
        </w:rPr>
        <w:t>pháp</w:t>
      </w:r>
      <w:proofErr w:type="spellEnd"/>
      <w:r w:rsidR="000711B7" w:rsidRPr="00E7425D">
        <w:rPr>
          <w:spacing w:val="-4"/>
          <w:sz w:val="26"/>
          <w:szCs w:val="26"/>
        </w:rPr>
        <w:t xml:space="preserve"> </w:t>
      </w:r>
      <w:proofErr w:type="spellStart"/>
      <w:r w:rsidR="000711B7" w:rsidRPr="00E7425D">
        <w:rPr>
          <w:spacing w:val="-4"/>
          <w:sz w:val="26"/>
          <w:szCs w:val="26"/>
        </w:rPr>
        <w:t>sư</w:t>
      </w:r>
      <w:proofErr w:type="spellEnd"/>
      <w:r w:rsidR="000711B7" w:rsidRPr="00E7425D">
        <w:rPr>
          <w:spacing w:val="-4"/>
          <w:sz w:val="26"/>
          <w:szCs w:val="26"/>
        </w:rPr>
        <w:t xml:space="preserve"> </w:t>
      </w:r>
      <w:proofErr w:type="spellStart"/>
      <w:r w:rsidR="000711B7" w:rsidRPr="00E7425D">
        <w:rPr>
          <w:spacing w:val="-4"/>
          <w:sz w:val="26"/>
          <w:szCs w:val="26"/>
        </w:rPr>
        <w:t>phạm</w:t>
      </w:r>
      <w:proofErr w:type="spellEnd"/>
      <w:r w:rsidR="000711B7" w:rsidRPr="00E7425D">
        <w:rPr>
          <w:spacing w:val="-4"/>
          <w:sz w:val="26"/>
          <w:szCs w:val="26"/>
        </w:rPr>
        <w:t xml:space="preserve"> </w:t>
      </w:r>
      <w:proofErr w:type="spellStart"/>
      <w:r w:rsidR="000711B7" w:rsidRPr="00E7425D">
        <w:rPr>
          <w:spacing w:val="-4"/>
          <w:sz w:val="26"/>
          <w:szCs w:val="26"/>
        </w:rPr>
        <w:t>phù</w:t>
      </w:r>
      <w:proofErr w:type="spellEnd"/>
      <w:r w:rsidR="000711B7" w:rsidRPr="00E7425D">
        <w:rPr>
          <w:spacing w:val="-4"/>
          <w:sz w:val="26"/>
          <w:szCs w:val="26"/>
        </w:rPr>
        <w:t xml:space="preserve"> </w:t>
      </w:r>
      <w:proofErr w:type="spellStart"/>
      <w:r w:rsidR="000711B7" w:rsidRPr="00E7425D">
        <w:rPr>
          <w:spacing w:val="-4"/>
          <w:sz w:val="26"/>
          <w:szCs w:val="26"/>
        </w:rPr>
        <w:t>hợp</w:t>
      </w:r>
      <w:proofErr w:type="spellEnd"/>
      <w:r w:rsidR="000711B7" w:rsidRPr="00E7425D">
        <w:rPr>
          <w:spacing w:val="-4"/>
          <w:sz w:val="26"/>
          <w:szCs w:val="26"/>
        </w:rPr>
        <w:t xml:space="preserve"> </w:t>
      </w:r>
      <w:proofErr w:type="spellStart"/>
      <w:r w:rsidR="000711B7" w:rsidRPr="00E7425D">
        <w:rPr>
          <w:spacing w:val="-4"/>
          <w:sz w:val="26"/>
          <w:szCs w:val="26"/>
        </w:rPr>
        <w:t>khi</w:t>
      </w:r>
      <w:proofErr w:type="spellEnd"/>
      <w:r w:rsidR="000711B7" w:rsidRPr="00E7425D">
        <w:rPr>
          <w:spacing w:val="-4"/>
          <w:sz w:val="26"/>
          <w:szCs w:val="26"/>
        </w:rPr>
        <w:t xml:space="preserve"> </w:t>
      </w:r>
      <w:proofErr w:type="spellStart"/>
      <w:r w:rsidR="000711B7" w:rsidRPr="00E7425D">
        <w:rPr>
          <w:spacing w:val="-4"/>
          <w:sz w:val="26"/>
          <w:szCs w:val="26"/>
        </w:rPr>
        <w:t>vận</w:t>
      </w:r>
      <w:proofErr w:type="spellEnd"/>
      <w:r w:rsidR="000711B7" w:rsidRPr="00E7425D">
        <w:rPr>
          <w:spacing w:val="-4"/>
          <w:sz w:val="26"/>
          <w:szCs w:val="26"/>
        </w:rPr>
        <w:t xml:space="preserve"> </w:t>
      </w:r>
      <w:proofErr w:type="spellStart"/>
      <w:r w:rsidR="000711B7" w:rsidRPr="00E7425D">
        <w:rPr>
          <w:spacing w:val="-4"/>
          <w:sz w:val="26"/>
          <w:szCs w:val="26"/>
        </w:rPr>
        <w:t>dụng</w:t>
      </w:r>
      <w:proofErr w:type="spellEnd"/>
      <w:r w:rsidR="000711B7" w:rsidRPr="00E7425D">
        <w:rPr>
          <w:spacing w:val="-4"/>
          <w:sz w:val="26"/>
          <w:szCs w:val="26"/>
        </w:rPr>
        <w:t xml:space="preserve"> </w:t>
      </w:r>
      <w:r w:rsidR="006E2A19">
        <w:rPr>
          <w:spacing w:val="-4"/>
          <w:sz w:val="26"/>
          <w:szCs w:val="26"/>
        </w:rPr>
        <w:t>PPTH</w:t>
      </w:r>
      <w:r w:rsidR="000711B7" w:rsidRPr="00E7425D">
        <w:rPr>
          <w:spacing w:val="-4"/>
          <w:sz w:val="26"/>
          <w:szCs w:val="26"/>
        </w:rPr>
        <w:t xml:space="preserve"> </w:t>
      </w:r>
      <w:proofErr w:type="spellStart"/>
      <w:r w:rsidR="000711B7" w:rsidRPr="00E7425D">
        <w:rPr>
          <w:spacing w:val="-4"/>
          <w:sz w:val="26"/>
          <w:szCs w:val="26"/>
        </w:rPr>
        <w:t>vào</w:t>
      </w:r>
      <w:proofErr w:type="spellEnd"/>
      <w:r w:rsidR="000711B7" w:rsidRPr="00E7425D">
        <w:rPr>
          <w:spacing w:val="-4"/>
          <w:sz w:val="26"/>
          <w:szCs w:val="26"/>
        </w:rPr>
        <w:t xml:space="preserve"> </w:t>
      </w:r>
      <w:proofErr w:type="spellStart"/>
      <w:r w:rsidR="000711B7" w:rsidRPr="00E7425D">
        <w:rPr>
          <w:spacing w:val="-4"/>
          <w:sz w:val="26"/>
          <w:szCs w:val="26"/>
        </w:rPr>
        <w:t>dạy</w:t>
      </w:r>
      <w:proofErr w:type="spellEnd"/>
      <w:r w:rsidR="000711B7" w:rsidRPr="00E7425D">
        <w:rPr>
          <w:spacing w:val="-4"/>
          <w:sz w:val="26"/>
          <w:szCs w:val="26"/>
        </w:rPr>
        <w:t xml:space="preserve"> </w:t>
      </w:r>
      <w:proofErr w:type="spellStart"/>
      <w:r w:rsidR="000711B7" w:rsidRPr="00E7425D">
        <w:rPr>
          <w:spacing w:val="-4"/>
          <w:sz w:val="26"/>
          <w:szCs w:val="26"/>
        </w:rPr>
        <w:t>học</w:t>
      </w:r>
      <w:proofErr w:type="spellEnd"/>
      <w:r w:rsidR="000711B7" w:rsidRPr="00E7425D">
        <w:rPr>
          <w:spacing w:val="-4"/>
          <w:sz w:val="26"/>
          <w:szCs w:val="26"/>
        </w:rPr>
        <w:t xml:space="preserve"> </w:t>
      </w:r>
      <w:proofErr w:type="spellStart"/>
      <w:r w:rsidR="000711B7" w:rsidRPr="00E7425D">
        <w:rPr>
          <w:spacing w:val="-4"/>
          <w:sz w:val="26"/>
          <w:szCs w:val="26"/>
        </w:rPr>
        <w:t>Âm</w:t>
      </w:r>
      <w:proofErr w:type="spellEnd"/>
      <w:r w:rsidR="000711B7" w:rsidRPr="00E7425D">
        <w:rPr>
          <w:spacing w:val="-4"/>
          <w:sz w:val="26"/>
          <w:szCs w:val="26"/>
        </w:rPr>
        <w:t xml:space="preserve"> </w:t>
      </w:r>
      <w:proofErr w:type="spellStart"/>
      <w:r w:rsidR="000711B7" w:rsidRPr="00E7425D">
        <w:rPr>
          <w:spacing w:val="-4"/>
          <w:sz w:val="26"/>
          <w:szCs w:val="26"/>
        </w:rPr>
        <w:t>nhạc</w:t>
      </w:r>
      <w:proofErr w:type="spellEnd"/>
      <w:r w:rsidR="000711B7" w:rsidRPr="00E7425D">
        <w:rPr>
          <w:spacing w:val="-4"/>
          <w:sz w:val="26"/>
          <w:szCs w:val="26"/>
        </w:rPr>
        <w:t xml:space="preserve">. </w:t>
      </w:r>
      <w:proofErr w:type="spellStart"/>
      <w:r w:rsidR="000711B7" w:rsidRPr="00E7425D">
        <w:rPr>
          <w:spacing w:val="-4"/>
          <w:sz w:val="26"/>
          <w:szCs w:val="26"/>
        </w:rPr>
        <w:t>Đặc</w:t>
      </w:r>
      <w:proofErr w:type="spellEnd"/>
      <w:r w:rsidR="000711B7" w:rsidRPr="00E7425D">
        <w:rPr>
          <w:spacing w:val="-4"/>
          <w:sz w:val="26"/>
          <w:szCs w:val="26"/>
        </w:rPr>
        <w:t xml:space="preserve"> </w:t>
      </w:r>
      <w:proofErr w:type="spellStart"/>
      <w:r w:rsidR="000711B7" w:rsidRPr="00E7425D">
        <w:rPr>
          <w:spacing w:val="-4"/>
          <w:sz w:val="26"/>
          <w:szCs w:val="26"/>
        </w:rPr>
        <w:t>biệt</w:t>
      </w:r>
      <w:proofErr w:type="spellEnd"/>
      <w:r w:rsidR="000711B7" w:rsidRPr="00E7425D">
        <w:rPr>
          <w:spacing w:val="-4"/>
          <w:sz w:val="26"/>
          <w:szCs w:val="26"/>
        </w:rPr>
        <w:t xml:space="preserve">, </w:t>
      </w:r>
      <w:proofErr w:type="spellStart"/>
      <w:r w:rsidR="000711B7" w:rsidRPr="00E7425D">
        <w:rPr>
          <w:spacing w:val="-4"/>
          <w:sz w:val="26"/>
          <w:szCs w:val="26"/>
        </w:rPr>
        <w:t>những</w:t>
      </w:r>
      <w:proofErr w:type="spellEnd"/>
      <w:r w:rsidR="000711B7" w:rsidRPr="00E7425D">
        <w:rPr>
          <w:spacing w:val="-4"/>
          <w:sz w:val="26"/>
          <w:szCs w:val="26"/>
        </w:rPr>
        <w:t xml:space="preserve"> </w:t>
      </w:r>
      <w:proofErr w:type="spellStart"/>
      <w:r w:rsidR="000711B7" w:rsidRPr="00E7425D">
        <w:rPr>
          <w:spacing w:val="-4"/>
          <w:sz w:val="26"/>
          <w:szCs w:val="26"/>
        </w:rPr>
        <w:t>luận</w:t>
      </w:r>
      <w:proofErr w:type="spellEnd"/>
      <w:r w:rsidR="000711B7" w:rsidRPr="00E7425D">
        <w:rPr>
          <w:spacing w:val="-4"/>
          <w:sz w:val="26"/>
          <w:szCs w:val="26"/>
        </w:rPr>
        <w:t xml:space="preserve"> </w:t>
      </w:r>
      <w:proofErr w:type="spellStart"/>
      <w:r w:rsidR="000711B7" w:rsidRPr="00E7425D">
        <w:rPr>
          <w:spacing w:val="-4"/>
          <w:sz w:val="26"/>
          <w:szCs w:val="26"/>
        </w:rPr>
        <w:t>điểm</w:t>
      </w:r>
      <w:proofErr w:type="spellEnd"/>
      <w:r w:rsidR="000711B7" w:rsidRPr="00E7425D">
        <w:rPr>
          <w:spacing w:val="-4"/>
          <w:sz w:val="26"/>
          <w:szCs w:val="26"/>
        </w:rPr>
        <w:t xml:space="preserve"> </w:t>
      </w:r>
      <w:proofErr w:type="spellStart"/>
      <w:r w:rsidR="000711B7" w:rsidRPr="00E7425D">
        <w:rPr>
          <w:spacing w:val="-4"/>
          <w:sz w:val="26"/>
          <w:szCs w:val="26"/>
        </w:rPr>
        <w:t>của</w:t>
      </w:r>
      <w:proofErr w:type="spellEnd"/>
      <w:r w:rsidR="000711B7" w:rsidRPr="00E7425D">
        <w:rPr>
          <w:spacing w:val="-4"/>
          <w:sz w:val="26"/>
          <w:szCs w:val="26"/>
        </w:rPr>
        <w:t xml:space="preserve"> </w:t>
      </w:r>
      <w:proofErr w:type="spellStart"/>
      <w:r w:rsidR="000711B7" w:rsidRPr="00E7425D">
        <w:rPr>
          <w:spacing w:val="-4"/>
          <w:sz w:val="26"/>
          <w:szCs w:val="26"/>
        </w:rPr>
        <w:t>Roegiers</w:t>
      </w:r>
      <w:proofErr w:type="spellEnd"/>
      <w:r w:rsidR="000711B7" w:rsidRPr="00E7425D">
        <w:rPr>
          <w:spacing w:val="-4"/>
          <w:sz w:val="26"/>
          <w:szCs w:val="26"/>
        </w:rPr>
        <w:t xml:space="preserve"> </w:t>
      </w:r>
      <w:proofErr w:type="spellStart"/>
      <w:r w:rsidR="000711B7" w:rsidRPr="00E7425D">
        <w:rPr>
          <w:spacing w:val="-4"/>
          <w:sz w:val="26"/>
          <w:szCs w:val="26"/>
        </w:rPr>
        <w:t>là</w:t>
      </w:r>
      <w:proofErr w:type="spellEnd"/>
      <w:r w:rsidR="000711B7" w:rsidRPr="00E7425D">
        <w:rPr>
          <w:spacing w:val="-4"/>
          <w:sz w:val="26"/>
          <w:szCs w:val="26"/>
        </w:rPr>
        <w:t xml:space="preserve"> </w:t>
      </w:r>
      <w:proofErr w:type="spellStart"/>
      <w:r w:rsidR="000711B7" w:rsidRPr="00E7425D">
        <w:rPr>
          <w:spacing w:val="-4"/>
          <w:sz w:val="26"/>
          <w:szCs w:val="26"/>
        </w:rPr>
        <w:t>nền</w:t>
      </w:r>
      <w:proofErr w:type="spellEnd"/>
      <w:r w:rsidR="000711B7" w:rsidRPr="00E7425D">
        <w:rPr>
          <w:spacing w:val="-4"/>
          <w:sz w:val="26"/>
          <w:szCs w:val="26"/>
        </w:rPr>
        <w:t xml:space="preserve"> </w:t>
      </w:r>
      <w:proofErr w:type="spellStart"/>
      <w:r w:rsidR="000711B7" w:rsidRPr="00E7425D">
        <w:rPr>
          <w:spacing w:val="-4"/>
          <w:sz w:val="26"/>
          <w:szCs w:val="26"/>
        </w:rPr>
        <w:t>tảng</w:t>
      </w:r>
      <w:proofErr w:type="spellEnd"/>
      <w:r w:rsidR="000711B7" w:rsidRPr="00E7425D">
        <w:rPr>
          <w:spacing w:val="-4"/>
          <w:sz w:val="26"/>
          <w:szCs w:val="26"/>
        </w:rPr>
        <w:t xml:space="preserve"> </w:t>
      </w:r>
      <w:proofErr w:type="spellStart"/>
      <w:r w:rsidR="000711B7" w:rsidRPr="00E7425D">
        <w:rPr>
          <w:spacing w:val="-4"/>
          <w:sz w:val="26"/>
          <w:szCs w:val="26"/>
        </w:rPr>
        <w:t>quan</w:t>
      </w:r>
      <w:proofErr w:type="spellEnd"/>
      <w:r w:rsidR="000711B7" w:rsidRPr="00E7425D">
        <w:rPr>
          <w:spacing w:val="-4"/>
          <w:sz w:val="26"/>
          <w:szCs w:val="26"/>
        </w:rPr>
        <w:t xml:space="preserve"> </w:t>
      </w:r>
      <w:proofErr w:type="spellStart"/>
      <w:r w:rsidR="000711B7" w:rsidRPr="00E7425D">
        <w:rPr>
          <w:spacing w:val="-4"/>
          <w:sz w:val="26"/>
          <w:szCs w:val="26"/>
        </w:rPr>
        <w:t>trọng</w:t>
      </w:r>
      <w:proofErr w:type="spellEnd"/>
      <w:r w:rsidR="000711B7" w:rsidRPr="00E7425D">
        <w:rPr>
          <w:spacing w:val="-4"/>
          <w:sz w:val="26"/>
          <w:szCs w:val="26"/>
        </w:rPr>
        <w:t xml:space="preserve"> </w:t>
      </w:r>
      <w:proofErr w:type="spellStart"/>
      <w:r w:rsidR="000711B7" w:rsidRPr="00E7425D">
        <w:rPr>
          <w:spacing w:val="-4"/>
          <w:sz w:val="26"/>
          <w:szCs w:val="26"/>
        </w:rPr>
        <w:t>để</w:t>
      </w:r>
      <w:proofErr w:type="spellEnd"/>
      <w:r w:rsidR="000711B7" w:rsidRPr="00E7425D">
        <w:rPr>
          <w:spacing w:val="-4"/>
          <w:sz w:val="26"/>
          <w:szCs w:val="26"/>
        </w:rPr>
        <w:t xml:space="preserve"> </w:t>
      </w:r>
      <w:proofErr w:type="spellStart"/>
      <w:r w:rsidR="000711B7" w:rsidRPr="00E7425D">
        <w:rPr>
          <w:spacing w:val="-4"/>
          <w:sz w:val="26"/>
          <w:szCs w:val="26"/>
        </w:rPr>
        <w:t>phát</w:t>
      </w:r>
      <w:proofErr w:type="spellEnd"/>
      <w:r w:rsidR="000711B7" w:rsidRPr="00E7425D">
        <w:rPr>
          <w:spacing w:val="-4"/>
          <w:sz w:val="26"/>
          <w:szCs w:val="26"/>
        </w:rPr>
        <w:t xml:space="preserve"> </w:t>
      </w:r>
      <w:proofErr w:type="spellStart"/>
      <w:r w:rsidR="000711B7" w:rsidRPr="00E7425D">
        <w:rPr>
          <w:spacing w:val="-4"/>
          <w:sz w:val="26"/>
          <w:szCs w:val="26"/>
        </w:rPr>
        <w:t>triển</w:t>
      </w:r>
      <w:proofErr w:type="spellEnd"/>
      <w:r w:rsidR="000711B7" w:rsidRPr="00E7425D">
        <w:rPr>
          <w:spacing w:val="-4"/>
          <w:sz w:val="26"/>
          <w:szCs w:val="26"/>
        </w:rPr>
        <w:t xml:space="preserve"> </w:t>
      </w:r>
      <w:proofErr w:type="spellStart"/>
      <w:r w:rsidR="000711B7" w:rsidRPr="00E7425D">
        <w:rPr>
          <w:spacing w:val="-4"/>
          <w:sz w:val="26"/>
          <w:szCs w:val="26"/>
        </w:rPr>
        <w:t>mô</w:t>
      </w:r>
      <w:proofErr w:type="spellEnd"/>
      <w:r w:rsidR="000711B7" w:rsidRPr="00E7425D">
        <w:rPr>
          <w:spacing w:val="-4"/>
          <w:sz w:val="26"/>
          <w:szCs w:val="26"/>
        </w:rPr>
        <w:t xml:space="preserve"> </w:t>
      </w:r>
      <w:proofErr w:type="spellStart"/>
      <w:r w:rsidR="000711B7" w:rsidRPr="00E7425D">
        <w:rPr>
          <w:spacing w:val="-4"/>
          <w:sz w:val="26"/>
          <w:szCs w:val="26"/>
        </w:rPr>
        <w:t>hình</w:t>
      </w:r>
      <w:proofErr w:type="spellEnd"/>
      <w:r w:rsidR="000711B7" w:rsidRPr="00E7425D">
        <w:rPr>
          <w:spacing w:val="-4"/>
          <w:sz w:val="26"/>
          <w:szCs w:val="26"/>
        </w:rPr>
        <w:t xml:space="preserve"> </w:t>
      </w:r>
      <w:proofErr w:type="spellStart"/>
      <w:r w:rsidR="000711B7" w:rsidRPr="00E7425D">
        <w:rPr>
          <w:spacing w:val="-4"/>
          <w:sz w:val="26"/>
          <w:szCs w:val="26"/>
        </w:rPr>
        <w:t>dạy</w:t>
      </w:r>
      <w:proofErr w:type="spellEnd"/>
      <w:r w:rsidR="000711B7" w:rsidRPr="00E7425D">
        <w:rPr>
          <w:spacing w:val="-4"/>
          <w:sz w:val="26"/>
          <w:szCs w:val="26"/>
        </w:rPr>
        <w:t xml:space="preserve"> </w:t>
      </w:r>
      <w:proofErr w:type="spellStart"/>
      <w:r w:rsidR="000711B7" w:rsidRPr="00E7425D">
        <w:rPr>
          <w:spacing w:val="-4"/>
          <w:sz w:val="26"/>
          <w:szCs w:val="26"/>
        </w:rPr>
        <w:t>học</w:t>
      </w:r>
      <w:proofErr w:type="spellEnd"/>
      <w:r w:rsidR="000711B7" w:rsidRPr="00E7425D">
        <w:rPr>
          <w:spacing w:val="-4"/>
          <w:sz w:val="26"/>
          <w:szCs w:val="26"/>
        </w:rPr>
        <w:t xml:space="preserve"> </w:t>
      </w:r>
      <w:proofErr w:type="spellStart"/>
      <w:r w:rsidR="00E41758" w:rsidRPr="00E7425D">
        <w:rPr>
          <w:spacing w:val="-4"/>
          <w:sz w:val="26"/>
          <w:szCs w:val="26"/>
        </w:rPr>
        <w:t>Hát</w:t>
      </w:r>
      <w:proofErr w:type="spellEnd"/>
      <w:r w:rsidR="00E41758" w:rsidRPr="00E7425D">
        <w:rPr>
          <w:spacing w:val="-4"/>
          <w:sz w:val="26"/>
          <w:szCs w:val="26"/>
        </w:rPr>
        <w:t xml:space="preserve"> </w:t>
      </w:r>
      <w:proofErr w:type="spellStart"/>
      <w:r w:rsidR="00E41758" w:rsidRPr="00E7425D">
        <w:rPr>
          <w:spacing w:val="-4"/>
          <w:sz w:val="26"/>
          <w:szCs w:val="26"/>
        </w:rPr>
        <w:t>Bả</w:t>
      </w:r>
      <w:proofErr w:type="spellEnd"/>
      <w:r w:rsidR="00E41758" w:rsidRPr="00E7425D">
        <w:rPr>
          <w:spacing w:val="-4"/>
          <w:sz w:val="26"/>
          <w:szCs w:val="26"/>
        </w:rPr>
        <w:t xml:space="preserve"> </w:t>
      </w:r>
      <w:proofErr w:type="spellStart"/>
      <w:r w:rsidR="00E41758" w:rsidRPr="00E7425D">
        <w:rPr>
          <w:spacing w:val="-4"/>
          <w:sz w:val="26"/>
          <w:szCs w:val="26"/>
        </w:rPr>
        <w:t>trạo</w:t>
      </w:r>
      <w:proofErr w:type="spellEnd"/>
      <w:r w:rsidR="000711B7" w:rsidRPr="00E7425D">
        <w:rPr>
          <w:spacing w:val="-4"/>
          <w:sz w:val="26"/>
          <w:szCs w:val="26"/>
        </w:rPr>
        <w:t xml:space="preserve"> </w:t>
      </w:r>
      <w:proofErr w:type="spellStart"/>
      <w:r w:rsidR="000711B7" w:rsidRPr="00E7425D">
        <w:rPr>
          <w:spacing w:val="-4"/>
          <w:sz w:val="26"/>
          <w:szCs w:val="26"/>
        </w:rPr>
        <w:t>theo</w:t>
      </w:r>
      <w:proofErr w:type="spellEnd"/>
      <w:r w:rsidR="000711B7" w:rsidRPr="00E7425D">
        <w:rPr>
          <w:spacing w:val="-4"/>
          <w:sz w:val="26"/>
          <w:szCs w:val="26"/>
        </w:rPr>
        <w:t xml:space="preserve"> </w:t>
      </w:r>
      <w:proofErr w:type="spellStart"/>
      <w:r w:rsidR="000711B7" w:rsidRPr="00E7425D">
        <w:rPr>
          <w:spacing w:val="-4"/>
          <w:sz w:val="26"/>
          <w:szCs w:val="26"/>
        </w:rPr>
        <w:t>hướng</w:t>
      </w:r>
      <w:proofErr w:type="spellEnd"/>
      <w:r w:rsidR="000711B7" w:rsidRPr="00E7425D">
        <w:rPr>
          <w:spacing w:val="-4"/>
          <w:sz w:val="26"/>
          <w:szCs w:val="26"/>
        </w:rPr>
        <w:t xml:space="preserve"> </w:t>
      </w:r>
      <w:proofErr w:type="spellStart"/>
      <w:r w:rsidR="000711B7" w:rsidRPr="00E7425D">
        <w:rPr>
          <w:spacing w:val="-4"/>
          <w:sz w:val="26"/>
          <w:szCs w:val="26"/>
        </w:rPr>
        <w:t>tích</w:t>
      </w:r>
      <w:proofErr w:type="spellEnd"/>
      <w:r w:rsidR="000711B7" w:rsidRPr="00E7425D">
        <w:rPr>
          <w:spacing w:val="-4"/>
          <w:sz w:val="26"/>
          <w:szCs w:val="26"/>
        </w:rPr>
        <w:t xml:space="preserve"> </w:t>
      </w:r>
      <w:proofErr w:type="spellStart"/>
      <w:r w:rsidR="000711B7" w:rsidRPr="00E7425D">
        <w:rPr>
          <w:spacing w:val="-4"/>
          <w:sz w:val="26"/>
          <w:szCs w:val="26"/>
        </w:rPr>
        <w:t>hợp</w:t>
      </w:r>
      <w:proofErr w:type="spellEnd"/>
      <w:r w:rsidR="000711B7" w:rsidRPr="00E7425D">
        <w:rPr>
          <w:spacing w:val="-4"/>
          <w:sz w:val="26"/>
          <w:szCs w:val="26"/>
        </w:rPr>
        <w:t xml:space="preserve">, </w:t>
      </w:r>
      <w:proofErr w:type="spellStart"/>
      <w:r w:rsidR="000711B7" w:rsidRPr="00E7425D">
        <w:rPr>
          <w:spacing w:val="-4"/>
          <w:sz w:val="26"/>
          <w:szCs w:val="26"/>
        </w:rPr>
        <w:t>gắn</w:t>
      </w:r>
      <w:proofErr w:type="spellEnd"/>
      <w:r w:rsidR="000711B7" w:rsidRPr="00E7425D">
        <w:rPr>
          <w:spacing w:val="-4"/>
          <w:sz w:val="26"/>
          <w:szCs w:val="26"/>
        </w:rPr>
        <w:t xml:space="preserve"> </w:t>
      </w:r>
      <w:proofErr w:type="spellStart"/>
      <w:r w:rsidR="000711B7" w:rsidRPr="00E7425D">
        <w:rPr>
          <w:spacing w:val="-4"/>
          <w:sz w:val="26"/>
          <w:szCs w:val="26"/>
        </w:rPr>
        <w:t>kết</w:t>
      </w:r>
      <w:proofErr w:type="spellEnd"/>
      <w:r w:rsidR="000711B7" w:rsidRPr="00E7425D">
        <w:rPr>
          <w:spacing w:val="-4"/>
          <w:sz w:val="26"/>
          <w:szCs w:val="26"/>
        </w:rPr>
        <w:t xml:space="preserve"> </w:t>
      </w:r>
      <w:proofErr w:type="spellStart"/>
      <w:r w:rsidR="000711B7" w:rsidRPr="00E7425D">
        <w:rPr>
          <w:spacing w:val="-4"/>
          <w:sz w:val="26"/>
          <w:szCs w:val="26"/>
        </w:rPr>
        <w:t>giữa</w:t>
      </w:r>
      <w:proofErr w:type="spellEnd"/>
      <w:r w:rsidR="000711B7" w:rsidRPr="00E7425D">
        <w:rPr>
          <w:spacing w:val="-4"/>
          <w:sz w:val="26"/>
          <w:szCs w:val="26"/>
        </w:rPr>
        <w:t xml:space="preserve"> </w:t>
      </w:r>
      <w:proofErr w:type="spellStart"/>
      <w:r w:rsidR="000711B7" w:rsidRPr="00E7425D">
        <w:rPr>
          <w:spacing w:val="-4"/>
          <w:sz w:val="26"/>
          <w:szCs w:val="26"/>
        </w:rPr>
        <w:t>nghệ</w:t>
      </w:r>
      <w:proofErr w:type="spellEnd"/>
      <w:r w:rsidR="000711B7" w:rsidRPr="00E7425D">
        <w:rPr>
          <w:spacing w:val="-4"/>
          <w:sz w:val="26"/>
          <w:szCs w:val="26"/>
        </w:rPr>
        <w:t xml:space="preserve"> </w:t>
      </w:r>
      <w:proofErr w:type="spellStart"/>
      <w:r w:rsidR="000711B7" w:rsidRPr="00E7425D">
        <w:rPr>
          <w:spacing w:val="-4"/>
          <w:sz w:val="26"/>
          <w:szCs w:val="26"/>
        </w:rPr>
        <w:t>thuật</w:t>
      </w:r>
      <w:proofErr w:type="spellEnd"/>
      <w:r w:rsidR="000711B7" w:rsidRPr="00E7425D">
        <w:rPr>
          <w:spacing w:val="-4"/>
          <w:sz w:val="26"/>
          <w:szCs w:val="26"/>
        </w:rPr>
        <w:t xml:space="preserve">, </w:t>
      </w:r>
      <w:proofErr w:type="spellStart"/>
      <w:r w:rsidR="000711B7" w:rsidRPr="00E7425D">
        <w:rPr>
          <w:spacing w:val="-4"/>
          <w:sz w:val="26"/>
          <w:szCs w:val="26"/>
        </w:rPr>
        <w:t>văn</w:t>
      </w:r>
      <w:proofErr w:type="spellEnd"/>
      <w:r w:rsidR="000711B7" w:rsidRPr="00E7425D">
        <w:rPr>
          <w:spacing w:val="-4"/>
          <w:sz w:val="26"/>
          <w:szCs w:val="26"/>
        </w:rPr>
        <w:t xml:space="preserve"> </w:t>
      </w:r>
      <w:proofErr w:type="spellStart"/>
      <w:r w:rsidR="000711B7" w:rsidRPr="00E7425D">
        <w:rPr>
          <w:spacing w:val="-4"/>
          <w:sz w:val="26"/>
          <w:szCs w:val="26"/>
        </w:rPr>
        <w:t>hóa</w:t>
      </w:r>
      <w:proofErr w:type="spellEnd"/>
      <w:r w:rsidR="000711B7" w:rsidRPr="00E7425D">
        <w:rPr>
          <w:spacing w:val="-4"/>
          <w:sz w:val="26"/>
          <w:szCs w:val="26"/>
        </w:rPr>
        <w:t xml:space="preserve"> </w:t>
      </w:r>
      <w:proofErr w:type="spellStart"/>
      <w:r w:rsidR="000711B7" w:rsidRPr="00E7425D">
        <w:rPr>
          <w:spacing w:val="-4"/>
          <w:sz w:val="26"/>
          <w:szCs w:val="26"/>
        </w:rPr>
        <w:t>dân</w:t>
      </w:r>
      <w:proofErr w:type="spellEnd"/>
      <w:r w:rsidR="000711B7" w:rsidRPr="00E7425D">
        <w:rPr>
          <w:spacing w:val="-4"/>
          <w:sz w:val="26"/>
          <w:szCs w:val="26"/>
        </w:rPr>
        <w:t xml:space="preserve"> </w:t>
      </w:r>
      <w:proofErr w:type="spellStart"/>
      <w:r w:rsidR="000711B7" w:rsidRPr="00E7425D">
        <w:rPr>
          <w:spacing w:val="-4"/>
          <w:sz w:val="26"/>
          <w:szCs w:val="26"/>
        </w:rPr>
        <w:t>gian</w:t>
      </w:r>
      <w:proofErr w:type="spellEnd"/>
      <w:r w:rsidR="000711B7" w:rsidRPr="00E7425D">
        <w:rPr>
          <w:spacing w:val="-4"/>
          <w:sz w:val="26"/>
          <w:szCs w:val="26"/>
        </w:rPr>
        <w:t xml:space="preserve"> </w:t>
      </w:r>
      <w:proofErr w:type="spellStart"/>
      <w:r w:rsidR="000711B7" w:rsidRPr="00E7425D">
        <w:rPr>
          <w:spacing w:val="-4"/>
          <w:sz w:val="26"/>
          <w:szCs w:val="26"/>
        </w:rPr>
        <w:t>và</w:t>
      </w:r>
      <w:proofErr w:type="spellEnd"/>
      <w:r w:rsidR="000711B7" w:rsidRPr="00E7425D">
        <w:rPr>
          <w:spacing w:val="-4"/>
          <w:sz w:val="26"/>
          <w:szCs w:val="26"/>
        </w:rPr>
        <w:t xml:space="preserve"> </w:t>
      </w:r>
      <w:proofErr w:type="spellStart"/>
      <w:r w:rsidR="000711B7" w:rsidRPr="00E7425D">
        <w:rPr>
          <w:spacing w:val="-4"/>
          <w:sz w:val="26"/>
          <w:szCs w:val="26"/>
        </w:rPr>
        <w:t>giáo</w:t>
      </w:r>
      <w:proofErr w:type="spellEnd"/>
      <w:r w:rsidR="000711B7" w:rsidRPr="00E7425D">
        <w:rPr>
          <w:spacing w:val="-4"/>
          <w:sz w:val="26"/>
          <w:szCs w:val="26"/>
        </w:rPr>
        <w:t xml:space="preserve"> </w:t>
      </w:r>
      <w:proofErr w:type="spellStart"/>
      <w:r w:rsidR="000711B7" w:rsidRPr="00E7425D">
        <w:rPr>
          <w:spacing w:val="-4"/>
          <w:sz w:val="26"/>
          <w:szCs w:val="26"/>
        </w:rPr>
        <w:t>dục</w:t>
      </w:r>
      <w:proofErr w:type="spellEnd"/>
      <w:r w:rsidR="000711B7" w:rsidRPr="00E7425D">
        <w:rPr>
          <w:spacing w:val="-4"/>
          <w:sz w:val="26"/>
          <w:szCs w:val="26"/>
        </w:rPr>
        <w:t xml:space="preserve"> </w:t>
      </w:r>
      <w:proofErr w:type="spellStart"/>
      <w:r w:rsidR="000711B7" w:rsidRPr="00E7425D">
        <w:rPr>
          <w:spacing w:val="-4"/>
          <w:sz w:val="26"/>
          <w:szCs w:val="26"/>
        </w:rPr>
        <w:t>năng</w:t>
      </w:r>
      <w:proofErr w:type="spellEnd"/>
      <w:r w:rsidR="000711B7" w:rsidRPr="00E7425D">
        <w:rPr>
          <w:spacing w:val="-4"/>
          <w:sz w:val="26"/>
          <w:szCs w:val="26"/>
        </w:rPr>
        <w:t xml:space="preserve"> </w:t>
      </w:r>
      <w:proofErr w:type="spellStart"/>
      <w:r w:rsidR="000711B7" w:rsidRPr="00E7425D">
        <w:rPr>
          <w:spacing w:val="-4"/>
          <w:sz w:val="26"/>
          <w:szCs w:val="26"/>
        </w:rPr>
        <w:t>lực</w:t>
      </w:r>
      <w:proofErr w:type="spellEnd"/>
      <w:r w:rsidR="000711B7" w:rsidRPr="00E7425D">
        <w:rPr>
          <w:spacing w:val="-4"/>
          <w:sz w:val="26"/>
          <w:szCs w:val="26"/>
        </w:rPr>
        <w:t xml:space="preserve"> </w:t>
      </w:r>
      <w:r w:rsidR="004514E1" w:rsidRPr="00E7425D">
        <w:rPr>
          <w:spacing w:val="-4"/>
          <w:sz w:val="26"/>
          <w:szCs w:val="26"/>
        </w:rPr>
        <w:t>HS</w:t>
      </w:r>
      <w:r w:rsidR="000711B7" w:rsidRPr="00E7425D">
        <w:rPr>
          <w:spacing w:val="-4"/>
          <w:sz w:val="26"/>
          <w:szCs w:val="26"/>
        </w:rPr>
        <w:t xml:space="preserve"> </w:t>
      </w:r>
      <w:proofErr w:type="spellStart"/>
      <w:r w:rsidR="000711B7" w:rsidRPr="00E7425D">
        <w:rPr>
          <w:spacing w:val="-4"/>
          <w:sz w:val="26"/>
          <w:szCs w:val="26"/>
        </w:rPr>
        <w:t>trong</w:t>
      </w:r>
      <w:proofErr w:type="spellEnd"/>
      <w:r w:rsidR="000711B7" w:rsidRPr="00E7425D">
        <w:rPr>
          <w:spacing w:val="-4"/>
          <w:sz w:val="26"/>
          <w:szCs w:val="26"/>
        </w:rPr>
        <w:t xml:space="preserve"> </w:t>
      </w:r>
      <w:proofErr w:type="spellStart"/>
      <w:r w:rsidR="000711B7" w:rsidRPr="00E7425D">
        <w:rPr>
          <w:spacing w:val="-4"/>
          <w:sz w:val="26"/>
          <w:szCs w:val="26"/>
        </w:rPr>
        <w:t>bối</w:t>
      </w:r>
      <w:proofErr w:type="spellEnd"/>
      <w:r w:rsidR="000711B7" w:rsidRPr="00E7425D">
        <w:rPr>
          <w:spacing w:val="-4"/>
          <w:sz w:val="26"/>
          <w:szCs w:val="26"/>
        </w:rPr>
        <w:t xml:space="preserve"> </w:t>
      </w:r>
      <w:proofErr w:type="spellStart"/>
      <w:r w:rsidR="000711B7" w:rsidRPr="00E7425D">
        <w:rPr>
          <w:spacing w:val="-4"/>
          <w:sz w:val="26"/>
          <w:szCs w:val="26"/>
        </w:rPr>
        <w:t>cảnh</w:t>
      </w:r>
      <w:proofErr w:type="spellEnd"/>
      <w:r w:rsidR="000711B7" w:rsidRPr="00E7425D">
        <w:rPr>
          <w:spacing w:val="-4"/>
          <w:sz w:val="26"/>
          <w:szCs w:val="26"/>
        </w:rPr>
        <w:t xml:space="preserve"> </w:t>
      </w:r>
      <w:proofErr w:type="spellStart"/>
      <w:r w:rsidR="000711B7" w:rsidRPr="00E7425D">
        <w:rPr>
          <w:spacing w:val="-4"/>
          <w:sz w:val="26"/>
          <w:szCs w:val="26"/>
        </w:rPr>
        <w:t>đổi</w:t>
      </w:r>
      <w:proofErr w:type="spellEnd"/>
      <w:r w:rsidR="000711B7" w:rsidRPr="00E7425D">
        <w:rPr>
          <w:spacing w:val="-4"/>
          <w:sz w:val="26"/>
          <w:szCs w:val="26"/>
        </w:rPr>
        <w:t xml:space="preserve"> </w:t>
      </w:r>
      <w:proofErr w:type="spellStart"/>
      <w:r w:rsidR="000711B7" w:rsidRPr="00E7425D">
        <w:rPr>
          <w:spacing w:val="-4"/>
          <w:sz w:val="26"/>
          <w:szCs w:val="26"/>
        </w:rPr>
        <w:t>mới</w:t>
      </w:r>
      <w:proofErr w:type="spellEnd"/>
      <w:r w:rsidR="000711B7" w:rsidRPr="00E7425D">
        <w:rPr>
          <w:spacing w:val="-4"/>
          <w:sz w:val="26"/>
          <w:szCs w:val="26"/>
        </w:rPr>
        <w:t xml:space="preserve"> </w:t>
      </w:r>
      <w:proofErr w:type="spellStart"/>
      <w:r w:rsidR="000711B7" w:rsidRPr="00E7425D">
        <w:rPr>
          <w:spacing w:val="-4"/>
          <w:sz w:val="26"/>
          <w:szCs w:val="26"/>
        </w:rPr>
        <w:t>giáo</w:t>
      </w:r>
      <w:proofErr w:type="spellEnd"/>
      <w:r w:rsidR="000711B7" w:rsidRPr="00E7425D">
        <w:rPr>
          <w:spacing w:val="-4"/>
          <w:sz w:val="26"/>
          <w:szCs w:val="26"/>
        </w:rPr>
        <w:t xml:space="preserve"> </w:t>
      </w:r>
      <w:proofErr w:type="spellStart"/>
      <w:r w:rsidR="000711B7" w:rsidRPr="00E7425D">
        <w:rPr>
          <w:spacing w:val="-4"/>
          <w:sz w:val="26"/>
          <w:szCs w:val="26"/>
        </w:rPr>
        <w:t>dục</w:t>
      </w:r>
      <w:proofErr w:type="spellEnd"/>
      <w:r w:rsidR="000711B7" w:rsidRPr="00E7425D">
        <w:rPr>
          <w:spacing w:val="-4"/>
          <w:sz w:val="26"/>
          <w:szCs w:val="26"/>
        </w:rPr>
        <w:t xml:space="preserve"> </w:t>
      </w:r>
      <w:proofErr w:type="spellStart"/>
      <w:r w:rsidR="000711B7" w:rsidRPr="00E7425D">
        <w:rPr>
          <w:spacing w:val="-4"/>
          <w:sz w:val="26"/>
          <w:szCs w:val="26"/>
        </w:rPr>
        <w:t>hiện</w:t>
      </w:r>
      <w:proofErr w:type="spellEnd"/>
      <w:r w:rsidR="000711B7" w:rsidRPr="00E7425D">
        <w:rPr>
          <w:spacing w:val="-4"/>
          <w:sz w:val="26"/>
          <w:szCs w:val="26"/>
        </w:rPr>
        <w:t xml:space="preserve"> nay.</w:t>
      </w:r>
    </w:p>
    <w:p w14:paraId="09DAB72F" w14:textId="14A6E9CA" w:rsidR="001467EF" w:rsidRPr="00E7425D" w:rsidRDefault="001467EF" w:rsidP="00194EA7">
      <w:pPr>
        <w:widowControl w:val="0"/>
        <w:ind w:firstLine="709"/>
        <w:rPr>
          <w:bCs/>
          <w:sz w:val="26"/>
          <w:szCs w:val="26"/>
        </w:rPr>
      </w:pPr>
      <w:bookmarkStart w:id="107" w:name="_Toc59310049"/>
      <w:bookmarkStart w:id="108" w:name="_Toc61961278"/>
      <w:bookmarkStart w:id="109" w:name="_Toc62592544"/>
      <w:bookmarkStart w:id="110" w:name="_Toc62640743"/>
      <w:proofErr w:type="spellStart"/>
      <w:r w:rsidRPr="00E7425D">
        <w:rPr>
          <w:bCs/>
          <w:sz w:val="26"/>
          <w:szCs w:val="26"/>
        </w:rPr>
        <w:t>Công</w:t>
      </w:r>
      <w:proofErr w:type="spellEnd"/>
      <w:r w:rsidRPr="00E7425D">
        <w:rPr>
          <w:bCs/>
          <w:sz w:val="26"/>
          <w:szCs w:val="26"/>
        </w:rPr>
        <w:t xml:space="preserve"> </w:t>
      </w:r>
      <w:proofErr w:type="spellStart"/>
      <w:r w:rsidRPr="00E7425D">
        <w:rPr>
          <w:bCs/>
          <w:sz w:val="26"/>
          <w:szCs w:val="26"/>
        </w:rPr>
        <w:t>trình</w:t>
      </w:r>
      <w:proofErr w:type="spellEnd"/>
      <w:r w:rsidR="00C827AC" w:rsidRPr="00E7425D">
        <w:rPr>
          <w:bCs/>
          <w:sz w:val="26"/>
          <w:szCs w:val="26"/>
        </w:rPr>
        <w:t xml:space="preserve"> </w:t>
      </w:r>
      <w:proofErr w:type="spellStart"/>
      <w:r w:rsidR="00C827AC" w:rsidRPr="00E7425D">
        <w:rPr>
          <w:bCs/>
          <w:sz w:val="26"/>
          <w:szCs w:val="26"/>
        </w:rPr>
        <w:t>của</w:t>
      </w:r>
      <w:proofErr w:type="spellEnd"/>
      <w:r w:rsidR="00C827AC" w:rsidRPr="00E7425D">
        <w:rPr>
          <w:bCs/>
          <w:sz w:val="26"/>
          <w:szCs w:val="26"/>
        </w:rPr>
        <w:t xml:space="preserve"> </w:t>
      </w:r>
      <w:proofErr w:type="spellStart"/>
      <w:r w:rsidR="00C827AC" w:rsidRPr="00E7425D">
        <w:rPr>
          <w:bCs/>
          <w:sz w:val="26"/>
          <w:szCs w:val="26"/>
        </w:rPr>
        <w:t>tác</w:t>
      </w:r>
      <w:proofErr w:type="spellEnd"/>
      <w:r w:rsidR="00C827AC" w:rsidRPr="00E7425D">
        <w:rPr>
          <w:bCs/>
          <w:sz w:val="26"/>
          <w:szCs w:val="26"/>
        </w:rPr>
        <w:t xml:space="preserve"> </w:t>
      </w:r>
      <w:proofErr w:type="spellStart"/>
      <w:r w:rsidR="00C827AC" w:rsidRPr="00E7425D">
        <w:rPr>
          <w:bCs/>
          <w:sz w:val="26"/>
          <w:szCs w:val="26"/>
        </w:rPr>
        <w:t>giả</w:t>
      </w:r>
      <w:proofErr w:type="spellEnd"/>
      <w:r w:rsidRPr="00E7425D">
        <w:rPr>
          <w:bCs/>
          <w:sz w:val="26"/>
          <w:szCs w:val="26"/>
        </w:rPr>
        <w:t xml:space="preserve"> </w:t>
      </w:r>
      <w:r w:rsidR="00C827AC" w:rsidRPr="00E7425D">
        <w:rPr>
          <w:sz w:val="26"/>
          <w:szCs w:val="26"/>
        </w:rPr>
        <w:t xml:space="preserve">J.A. Beane (1997), </w:t>
      </w:r>
      <w:proofErr w:type="spellStart"/>
      <w:r w:rsidR="00C827AC" w:rsidRPr="00E7425D">
        <w:rPr>
          <w:i/>
          <w:sz w:val="26"/>
          <w:szCs w:val="26"/>
        </w:rPr>
        <w:t>Curiculum</w:t>
      </w:r>
      <w:proofErr w:type="spellEnd"/>
      <w:r w:rsidR="00C827AC" w:rsidRPr="00E7425D">
        <w:rPr>
          <w:i/>
          <w:sz w:val="26"/>
          <w:szCs w:val="26"/>
        </w:rPr>
        <w:t xml:space="preserve"> </w:t>
      </w:r>
      <w:proofErr w:type="spellStart"/>
      <w:r w:rsidR="00C827AC" w:rsidRPr="00E7425D">
        <w:rPr>
          <w:i/>
          <w:sz w:val="26"/>
          <w:szCs w:val="26"/>
        </w:rPr>
        <w:t>intergration</w:t>
      </w:r>
      <w:proofErr w:type="spellEnd"/>
      <w:r w:rsidR="00C827AC" w:rsidRPr="00E7425D">
        <w:rPr>
          <w:i/>
          <w:sz w:val="26"/>
          <w:szCs w:val="26"/>
        </w:rPr>
        <w:t xml:space="preserve">: De signing the core of </w:t>
      </w:r>
      <w:proofErr w:type="spellStart"/>
      <w:r w:rsidR="00C827AC" w:rsidRPr="00E7425D">
        <w:rPr>
          <w:i/>
          <w:sz w:val="26"/>
          <w:szCs w:val="26"/>
        </w:rPr>
        <w:t>democaratic</w:t>
      </w:r>
      <w:proofErr w:type="spellEnd"/>
      <w:r w:rsidR="00C827AC" w:rsidRPr="00E7425D">
        <w:rPr>
          <w:i/>
          <w:sz w:val="26"/>
          <w:szCs w:val="26"/>
        </w:rPr>
        <w:t xml:space="preserve"> education - </w:t>
      </w:r>
      <w:proofErr w:type="spellStart"/>
      <w:r w:rsidR="00C827AC" w:rsidRPr="00E7425D">
        <w:rPr>
          <w:i/>
          <w:sz w:val="26"/>
          <w:szCs w:val="26"/>
        </w:rPr>
        <w:t>Tích</w:t>
      </w:r>
      <w:proofErr w:type="spellEnd"/>
      <w:r w:rsidR="00C827AC" w:rsidRPr="00E7425D">
        <w:rPr>
          <w:i/>
          <w:sz w:val="26"/>
          <w:szCs w:val="26"/>
        </w:rPr>
        <w:t xml:space="preserve"> </w:t>
      </w:r>
      <w:proofErr w:type="spellStart"/>
      <w:r w:rsidR="00C827AC" w:rsidRPr="00E7425D">
        <w:rPr>
          <w:i/>
          <w:sz w:val="26"/>
          <w:szCs w:val="26"/>
        </w:rPr>
        <w:t>hợp</w:t>
      </w:r>
      <w:proofErr w:type="spellEnd"/>
      <w:r w:rsidR="00C827AC" w:rsidRPr="00E7425D">
        <w:rPr>
          <w:i/>
          <w:sz w:val="26"/>
          <w:szCs w:val="26"/>
        </w:rPr>
        <w:t xml:space="preserve"> </w:t>
      </w:r>
      <w:proofErr w:type="spellStart"/>
      <w:r w:rsidR="00C827AC" w:rsidRPr="00E7425D">
        <w:rPr>
          <w:i/>
          <w:sz w:val="26"/>
          <w:szCs w:val="26"/>
        </w:rPr>
        <w:t>chương</w:t>
      </w:r>
      <w:proofErr w:type="spellEnd"/>
      <w:r w:rsidR="00C827AC" w:rsidRPr="00E7425D">
        <w:rPr>
          <w:i/>
          <w:sz w:val="26"/>
          <w:szCs w:val="26"/>
        </w:rPr>
        <w:t xml:space="preserve"> </w:t>
      </w:r>
      <w:proofErr w:type="spellStart"/>
      <w:r w:rsidR="00C827AC" w:rsidRPr="00E7425D">
        <w:rPr>
          <w:i/>
          <w:sz w:val="26"/>
          <w:szCs w:val="26"/>
        </w:rPr>
        <w:t>trình</w:t>
      </w:r>
      <w:proofErr w:type="spellEnd"/>
      <w:r w:rsidR="00C827AC" w:rsidRPr="00E7425D">
        <w:rPr>
          <w:i/>
          <w:sz w:val="26"/>
          <w:szCs w:val="26"/>
        </w:rPr>
        <w:t xml:space="preserve"> </w:t>
      </w:r>
      <w:proofErr w:type="spellStart"/>
      <w:r w:rsidR="00C827AC" w:rsidRPr="00E7425D">
        <w:rPr>
          <w:i/>
          <w:sz w:val="26"/>
          <w:szCs w:val="26"/>
        </w:rPr>
        <w:t>giáo</w:t>
      </w:r>
      <w:proofErr w:type="spellEnd"/>
      <w:r w:rsidR="00C827AC" w:rsidRPr="00E7425D">
        <w:rPr>
          <w:i/>
          <w:sz w:val="26"/>
          <w:szCs w:val="26"/>
        </w:rPr>
        <w:t xml:space="preserve"> </w:t>
      </w:r>
      <w:proofErr w:type="spellStart"/>
      <w:r w:rsidR="00C827AC" w:rsidRPr="00E7425D">
        <w:rPr>
          <w:i/>
          <w:sz w:val="26"/>
          <w:szCs w:val="26"/>
        </w:rPr>
        <w:t>dục</w:t>
      </w:r>
      <w:proofErr w:type="spellEnd"/>
      <w:r w:rsidR="00C827AC" w:rsidRPr="00E7425D">
        <w:rPr>
          <w:i/>
          <w:sz w:val="26"/>
          <w:szCs w:val="26"/>
        </w:rPr>
        <w:t xml:space="preserve">: </w:t>
      </w:r>
      <w:proofErr w:type="spellStart"/>
      <w:r w:rsidR="00C827AC" w:rsidRPr="00E7425D">
        <w:rPr>
          <w:i/>
          <w:sz w:val="26"/>
          <w:szCs w:val="26"/>
        </w:rPr>
        <w:t>Thiết</w:t>
      </w:r>
      <w:proofErr w:type="spellEnd"/>
      <w:r w:rsidR="00C827AC" w:rsidRPr="00E7425D">
        <w:rPr>
          <w:i/>
          <w:sz w:val="26"/>
          <w:szCs w:val="26"/>
        </w:rPr>
        <w:t xml:space="preserve"> </w:t>
      </w:r>
      <w:proofErr w:type="spellStart"/>
      <w:r w:rsidR="00C827AC" w:rsidRPr="00E7425D">
        <w:rPr>
          <w:i/>
          <w:sz w:val="26"/>
          <w:szCs w:val="26"/>
        </w:rPr>
        <w:t>kế</w:t>
      </w:r>
      <w:proofErr w:type="spellEnd"/>
      <w:r w:rsidR="00C827AC" w:rsidRPr="00E7425D">
        <w:rPr>
          <w:i/>
          <w:sz w:val="26"/>
          <w:szCs w:val="26"/>
        </w:rPr>
        <w:t xml:space="preserve"> </w:t>
      </w:r>
      <w:proofErr w:type="spellStart"/>
      <w:r w:rsidR="00C827AC" w:rsidRPr="00E7425D">
        <w:rPr>
          <w:i/>
          <w:sz w:val="26"/>
          <w:szCs w:val="26"/>
        </w:rPr>
        <w:t>cốt</w:t>
      </w:r>
      <w:proofErr w:type="spellEnd"/>
      <w:r w:rsidR="00C827AC" w:rsidRPr="00E7425D">
        <w:rPr>
          <w:i/>
          <w:sz w:val="26"/>
          <w:szCs w:val="26"/>
        </w:rPr>
        <w:t xml:space="preserve"> </w:t>
      </w:r>
      <w:proofErr w:type="spellStart"/>
      <w:r w:rsidR="00C827AC" w:rsidRPr="00E7425D">
        <w:rPr>
          <w:i/>
          <w:sz w:val="26"/>
          <w:szCs w:val="26"/>
        </w:rPr>
        <w:t>lõi</w:t>
      </w:r>
      <w:proofErr w:type="spellEnd"/>
      <w:r w:rsidR="00C827AC" w:rsidRPr="00E7425D">
        <w:rPr>
          <w:i/>
          <w:sz w:val="26"/>
          <w:szCs w:val="26"/>
        </w:rPr>
        <w:t xml:space="preserve"> </w:t>
      </w:r>
      <w:proofErr w:type="spellStart"/>
      <w:r w:rsidR="00C827AC" w:rsidRPr="00E7425D">
        <w:rPr>
          <w:i/>
          <w:sz w:val="26"/>
          <w:szCs w:val="26"/>
        </w:rPr>
        <w:t>của</w:t>
      </w:r>
      <w:proofErr w:type="spellEnd"/>
      <w:r w:rsidR="00C827AC" w:rsidRPr="00E7425D">
        <w:rPr>
          <w:i/>
          <w:sz w:val="26"/>
          <w:szCs w:val="26"/>
        </w:rPr>
        <w:t xml:space="preserve"> </w:t>
      </w:r>
      <w:proofErr w:type="spellStart"/>
      <w:r w:rsidR="00C827AC" w:rsidRPr="00E7425D">
        <w:rPr>
          <w:i/>
          <w:sz w:val="26"/>
          <w:szCs w:val="26"/>
        </w:rPr>
        <w:t>nền</w:t>
      </w:r>
      <w:proofErr w:type="spellEnd"/>
      <w:r w:rsidR="00C827AC" w:rsidRPr="00E7425D">
        <w:rPr>
          <w:i/>
          <w:sz w:val="26"/>
          <w:szCs w:val="26"/>
        </w:rPr>
        <w:t xml:space="preserve"> </w:t>
      </w:r>
      <w:proofErr w:type="spellStart"/>
      <w:r w:rsidR="00C827AC" w:rsidRPr="00E7425D">
        <w:rPr>
          <w:i/>
          <w:sz w:val="26"/>
          <w:szCs w:val="26"/>
        </w:rPr>
        <w:t>giáo</w:t>
      </w:r>
      <w:proofErr w:type="spellEnd"/>
      <w:r w:rsidR="00C827AC" w:rsidRPr="00E7425D">
        <w:rPr>
          <w:i/>
          <w:sz w:val="26"/>
          <w:szCs w:val="26"/>
        </w:rPr>
        <w:t xml:space="preserve"> </w:t>
      </w:r>
      <w:proofErr w:type="spellStart"/>
      <w:r w:rsidR="00C827AC" w:rsidRPr="00E7425D">
        <w:rPr>
          <w:i/>
          <w:sz w:val="26"/>
          <w:szCs w:val="26"/>
        </w:rPr>
        <w:t>dục</w:t>
      </w:r>
      <w:proofErr w:type="spellEnd"/>
      <w:r w:rsidR="00C827AC" w:rsidRPr="00E7425D">
        <w:rPr>
          <w:i/>
          <w:sz w:val="26"/>
          <w:szCs w:val="26"/>
        </w:rPr>
        <w:t xml:space="preserve"> </w:t>
      </w:r>
      <w:proofErr w:type="spellStart"/>
      <w:r w:rsidR="00C827AC" w:rsidRPr="00E7425D">
        <w:rPr>
          <w:i/>
          <w:sz w:val="26"/>
          <w:szCs w:val="26"/>
        </w:rPr>
        <w:t>dân</w:t>
      </w:r>
      <w:proofErr w:type="spellEnd"/>
      <w:r w:rsidR="00C827AC" w:rsidRPr="00E7425D">
        <w:rPr>
          <w:i/>
          <w:sz w:val="26"/>
          <w:szCs w:val="26"/>
        </w:rPr>
        <w:t xml:space="preserve"> </w:t>
      </w:r>
      <w:proofErr w:type="spellStart"/>
      <w:r w:rsidR="00C827AC" w:rsidRPr="00E7425D">
        <w:rPr>
          <w:i/>
          <w:sz w:val="26"/>
          <w:szCs w:val="26"/>
        </w:rPr>
        <w:t>chủ</w:t>
      </w:r>
      <w:proofErr w:type="spellEnd"/>
      <w:r w:rsidR="00C827AC" w:rsidRPr="00E7425D">
        <w:rPr>
          <w:i/>
          <w:sz w:val="26"/>
          <w:szCs w:val="26"/>
        </w:rPr>
        <w:t xml:space="preserve">, </w:t>
      </w:r>
      <w:r w:rsidR="00C827AC" w:rsidRPr="00E7425D">
        <w:rPr>
          <w:sz w:val="26"/>
          <w:szCs w:val="26"/>
        </w:rPr>
        <w:t>New York: Columbia University, Teachers College Press</w:t>
      </w:r>
      <w:r w:rsidR="00D63A20" w:rsidRPr="00E7425D">
        <w:rPr>
          <w:bCs/>
          <w:sz w:val="26"/>
          <w:szCs w:val="26"/>
        </w:rPr>
        <w:t xml:space="preserve"> [</w:t>
      </w:r>
      <w:r w:rsidR="002B105D" w:rsidRPr="00E7425D">
        <w:rPr>
          <w:bCs/>
          <w:sz w:val="26"/>
          <w:szCs w:val="26"/>
        </w:rPr>
        <w:t>104</w:t>
      </w:r>
      <w:r w:rsidR="00D63A20" w:rsidRPr="00E7425D">
        <w:rPr>
          <w:bCs/>
          <w:sz w:val="26"/>
          <w:szCs w:val="26"/>
        </w:rPr>
        <w:t>]</w:t>
      </w:r>
      <w:r w:rsidRPr="00E7425D">
        <w:rPr>
          <w:bCs/>
          <w:sz w:val="26"/>
          <w:szCs w:val="26"/>
        </w:rPr>
        <w:t xml:space="preserve">,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công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lý</w:t>
      </w:r>
      <w:proofErr w:type="spellEnd"/>
      <w:r w:rsidRPr="00E7425D">
        <w:rPr>
          <w:bCs/>
          <w:sz w:val="26"/>
          <w:szCs w:val="26"/>
        </w:rPr>
        <w:t xml:space="preserve"> </w:t>
      </w:r>
      <w:proofErr w:type="spellStart"/>
      <w:r w:rsidRPr="00E7425D">
        <w:rPr>
          <w:bCs/>
          <w:sz w:val="26"/>
          <w:szCs w:val="26"/>
        </w:rPr>
        <w:t>luận</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ảnh</w:t>
      </w:r>
      <w:proofErr w:type="spellEnd"/>
      <w:r w:rsidRPr="00E7425D">
        <w:rPr>
          <w:bCs/>
          <w:sz w:val="26"/>
          <w:szCs w:val="26"/>
        </w:rPr>
        <w:t xml:space="preserve"> </w:t>
      </w:r>
      <w:proofErr w:type="spellStart"/>
      <w:r w:rsidRPr="00E7425D">
        <w:rPr>
          <w:bCs/>
          <w:sz w:val="26"/>
          <w:szCs w:val="26"/>
        </w:rPr>
        <w:t>hưởng</w:t>
      </w:r>
      <w:proofErr w:type="spellEnd"/>
      <w:r w:rsidRPr="00E7425D">
        <w:rPr>
          <w:bCs/>
          <w:sz w:val="26"/>
          <w:szCs w:val="26"/>
        </w:rPr>
        <w:t xml:space="preserve"> </w:t>
      </w:r>
      <w:proofErr w:type="spellStart"/>
      <w:r w:rsidRPr="00E7425D">
        <w:rPr>
          <w:bCs/>
          <w:sz w:val="26"/>
          <w:szCs w:val="26"/>
        </w:rPr>
        <w:t>sâu</w:t>
      </w:r>
      <w:proofErr w:type="spellEnd"/>
      <w:r w:rsidRPr="00E7425D">
        <w:rPr>
          <w:bCs/>
          <w:sz w:val="26"/>
          <w:szCs w:val="26"/>
        </w:rPr>
        <w:t xml:space="preserve"> </w:t>
      </w:r>
      <w:proofErr w:type="spellStart"/>
      <w:r w:rsidRPr="00E7425D">
        <w:rPr>
          <w:bCs/>
          <w:sz w:val="26"/>
          <w:szCs w:val="26"/>
        </w:rPr>
        <w:t>sắc</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lĩnh</w:t>
      </w:r>
      <w:proofErr w:type="spellEnd"/>
      <w:r w:rsidRPr="00E7425D">
        <w:rPr>
          <w:bCs/>
          <w:sz w:val="26"/>
          <w:szCs w:val="26"/>
        </w:rPr>
        <w:t xml:space="preserve"> </w:t>
      </w:r>
      <w:proofErr w:type="spellStart"/>
      <w:r w:rsidRPr="00E7425D">
        <w:rPr>
          <w:bCs/>
          <w:sz w:val="26"/>
          <w:szCs w:val="26"/>
        </w:rPr>
        <w:t>vực</w:t>
      </w:r>
      <w:proofErr w:type="spellEnd"/>
      <w:r w:rsidRPr="00E7425D">
        <w:rPr>
          <w:bCs/>
          <w:sz w:val="26"/>
          <w:szCs w:val="26"/>
        </w:rPr>
        <w:t xml:space="preserve"> </w:t>
      </w:r>
      <w:proofErr w:type="spellStart"/>
      <w:r w:rsidRPr="00E7425D">
        <w:rPr>
          <w:bCs/>
          <w:sz w:val="26"/>
          <w:szCs w:val="26"/>
        </w:rPr>
        <w:t>cải</w:t>
      </w:r>
      <w:proofErr w:type="spellEnd"/>
      <w:r w:rsidRPr="00E7425D">
        <w:rPr>
          <w:bCs/>
          <w:sz w:val="26"/>
          <w:szCs w:val="26"/>
        </w:rPr>
        <w:t xml:space="preserve"> </w:t>
      </w:r>
      <w:proofErr w:type="spellStart"/>
      <w:r w:rsidRPr="00E7425D">
        <w:rPr>
          <w:bCs/>
          <w:sz w:val="26"/>
          <w:szCs w:val="26"/>
        </w:rPr>
        <w:t>cách</w:t>
      </w:r>
      <w:proofErr w:type="spellEnd"/>
      <w:r w:rsidRPr="00E7425D">
        <w:rPr>
          <w:bCs/>
          <w:sz w:val="26"/>
          <w:szCs w:val="26"/>
        </w:rPr>
        <w:t xml:space="preserve"> </w:t>
      </w:r>
      <w:proofErr w:type="spellStart"/>
      <w:r w:rsidRPr="00E7425D">
        <w:rPr>
          <w:bCs/>
          <w:sz w:val="26"/>
          <w:szCs w:val="26"/>
        </w:rPr>
        <w:t>giáo</w:t>
      </w:r>
      <w:proofErr w:type="spellEnd"/>
      <w:r w:rsidRPr="00E7425D">
        <w:rPr>
          <w:bCs/>
          <w:sz w:val="26"/>
          <w:szCs w:val="26"/>
        </w:rPr>
        <w:t xml:space="preserve"> </w:t>
      </w:r>
      <w:proofErr w:type="spellStart"/>
      <w:r w:rsidRPr="00E7425D">
        <w:rPr>
          <w:bCs/>
          <w:sz w:val="26"/>
          <w:szCs w:val="26"/>
        </w:rPr>
        <w:t>dục</w:t>
      </w:r>
      <w:proofErr w:type="spellEnd"/>
      <w:r w:rsidRPr="00E7425D">
        <w:rPr>
          <w:bCs/>
          <w:sz w:val="26"/>
          <w:szCs w:val="26"/>
        </w:rPr>
        <w:t xml:space="preserve"> </w:t>
      </w:r>
      <w:proofErr w:type="spellStart"/>
      <w:r w:rsidRPr="00E7425D">
        <w:rPr>
          <w:bCs/>
          <w:sz w:val="26"/>
          <w:szCs w:val="26"/>
        </w:rPr>
        <w:t>theo</w:t>
      </w:r>
      <w:proofErr w:type="spellEnd"/>
      <w:r w:rsidRPr="00E7425D">
        <w:rPr>
          <w:bCs/>
          <w:sz w:val="26"/>
          <w:szCs w:val="26"/>
        </w:rPr>
        <w:t xml:space="preserve"> </w:t>
      </w:r>
      <w:proofErr w:type="spellStart"/>
      <w:r w:rsidRPr="00E7425D">
        <w:rPr>
          <w:bCs/>
          <w:sz w:val="26"/>
          <w:szCs w:val="26"/>
        </w:rPr>
        <w:t>hướng</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w:t>
      </w:r>
      <w:proofErr w:type="spellStart"/>
      <w:r w:rsidRPr="00E7425D">
        <w:rPr>
          <w:bCs/>
          <w:sz w:val="26"/>
          <w:szCs w:val="26"/>
        </w:rPr>
        <w:t>chủ</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phát</w:t>
      </w:r>
      <w:proofErr w:type="spellEnd"/>
      <w:r w:rsidRPr="00E7425D">
        <w:rPr>
          <w:bCs/>
          <w:sz w:val="26"/>
          <w:szCs w:val="26"/>
        </w:rPr>
        <w:t xml:space="preserve"> </w:t>
      </w:r>
      <w:proofErr w:type="spellStart"/>
      <w:r w:rsidRPr="00E7425D">
        <w:rPr>
          <w:bCs/>
          <w:sz w:val="26"/>
          <w:szCs w:val="26"/>
        </w:rPr>
        <w:t>triển</w:t>
      </w:r>
      <w:proofErr w:type="spellEnd"/>
      <w:r w:rsidRPr="00E7425D">
        <w:rPr>
          <w:bCs/>
          <w:sz w:val="26"/>
          <w:szCs w:val="26"/>
        </w:rPr>
        <w:t xml:space="preserve"> </w:t>
      </w:r>
      <w:proofErr w:type="spellStart"/>
      <w:r w:rsidRPr="00E7425D">
        <w:rPr>
          <w:bCs/>
          <w:sz w:val="26"/>
          <w:szCs w:val="26"/>
        </w:rPr>
        <w:t>toàn</w:t>
      </w:r>
      <w:proofErr w:type="spellEnd"/>
      <w:r w:rsidRPr="00E7425D">
        <w:rPr>
          <w:bCs/>
          <w:sz w:val="26"/>
          <w:szCs w:val="26"/>
        </w:rPr>
        <w:t xml:space="preserve"> </w:t>
      </w:r>
      <w:proofErr w:type="spellStart"/>
      <w:r w:rsidRPr="00E7425D">
        <w:rPr>
          <w:bCs/>
          <w:sz w:val="26"/>
          <w:szCs w:val="26"/>
        </w:rPr>
        <w:t>diện</w:t>
      </w:r>
      <w:proofErr w:type="spellEnd"/>
      <w:r w:rsidRPr="00E7425D">
        <w:rPr>
          <w:bCs/>
          <w:sz w:val="26"/>
          <w:szCs w:val="26"/>
        </w:rPr>
        <w:t xml:space="preserve">. </w:t>
      </w:r>
      <w:proofErr w:type="spellStart"/>
      <w:r w:rsidRPr="00E7425D">
        <w:rPr>
          <w:bCs/>
          <w:sz w:val="26"/>
          <w:szCs w:val="26"/>
        </w:rPr>
        <w:t>Tác</w:t>
      </w:r>
      <w:proofErr w:type="spellEnd"/>
      <w:r w:rsidRPr="00E7425D">
        <w:rPr>
          <w:bCs/>
          <w:sz w:val="26"/>
          <w:szCs w:val="26"/>
        </w:rPr>
        <w:t xml:space="preserve"> </w:t>
      </w:r>
      <w:proofErr w:type="spellStart"/>
      <w:r w:rsidRPr="00E7425D">
        <w:rPr>
          <w:bCs/>
          <w:sz w:val="26"/>
          <w:szCs w:val="26"/>
        </w:rPr>
        <w:t>giả</w:t>
      </w:r>
      <w:proofErr w:type="spellEnd"/>
      <w:r w:rsidRPr="00E7425D">
        <w:rPr>
          <w:bCs/>
          <w:sz w:val="26"/>
          <w:szCs w:val="26"/>
        </w:rPr>
        <w:t xml:space="preserve"> </w:t>
      </w:r>
      <w:proofErr w:type="spellStart"/>
      <w:r w:rsidRPr="00E7425D">
        <w:rPr>
          <w:bCs/>
          <w:sz w:val="26"/>
          <w:szCs w:val="26"/>
        </w:rPr>
        <w:t>đã</w:t>
      </w:r>
      <w:proofErr w:type="spellEnd"/>
      <w:r w:rsidRPr="00E7425D">
        <w:rPr>
          <w:bCs/>
          <w:sz w:val="26"/>
          <w:szCs w:val="26"/>
        </w:rPr>
        <w:t xml:space="preserve"> </w:t>
      </w:r>
      <w:proofErr w:type="spellStart"/>
      <w:r w:rsidRPr="00E7425D">
        <w:rPr>
          <w:bCs/>
          <w:sz w:val="26"/>
          <w:szCs w:val="26"/>
        </w:rPr>
        <w:t>đưa</w:t>
      </w:r>
      <w:proofErr w:type="spellEnd"/>
      <w:r w:rsidRPr="00E7425D">
        <w:rPr>
          <w:bCs/>
          <w:sz w:val="26"/>
          <w:szCs w:val="26"/>
        </w:rPr>
        <w:t xml:space="preserve"> ra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luận</w:t>
      </w:r>
      <w:proofErr w:type="spellEnd"/>
      <w:r w:rsidRPr="00E7425D">
        <w:rPr>
          <w:bCs/>
          <w:sz w:val="26"/>
          <w:szCs w:val="26"/>
        </w:rPr>
        <w:t xml:space="preserve"> </w:t>
      </w:r>
      <w:proofErr w:type="spellStart"/>
      <w:r w:rsidRPr="00E7425D">
        <w:rPr>
          <w:bCs/>
          <w:sz w:val="26"/>
          <w:szCs w:val="26"/>
        </w:rPr>
        <w:t>điểm</w:t>
      </w:r>
      <w:proofErr w:type="spellEnd"/>
      <w:r w:rsidRPr="00E7425D">
        <w:rPr>
          <w:bCs/>
          <w:sz w:val="26"/>
          <w:szCs w:val="26"/>
        </w:rPr>
        <w:t xml:space="preserve"> </w:t>
      </w:r>
      <w:proofErr w:type="spellStart"/>
      <w:r w:rsidRPr="00E7425D">
        <w:rPr>
          <w:bCs/>
          <w:sz w:val="26"/>
          <w:szCs w:val="26"/>
        </w:rPr>
        <w:t>quan</w:t>
      </w:r>
      <w:proofErr w:type="spellEnd"/>
      <w:r w:rsidRPr="00E7425D">
        <w:rPr>
          <w:bCs/>
          <w:sz w:val="26"/>
          <w:szCs w:val="26"/>
        </w:rPr>
        <w:t xml:space="preserve"> </w:t>
      </w:r>
      <w:proofErr w:type="spellStart"/>
      <w:r w:rsidRPr="00E7425D">
        <w:rPr>
          <w:bCs/>
          <w:sz w:val="26"/>
          <w:szCs w:val="26"/>
        </w:rPr>
        <w:t>trọng</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vai</w:t>
      </w:r>
      <w:proofErr w:type="spellEnd"/>
      <w:r w:rsidRPr="00E7425D">
        <w:rPr>
          <w:bCs/>
          <w:sz w:val="26"/>
          <w:szCs w:val="26"/>
        </w:rPr>
        <w:t xml:space="preserve"> </w:t>
      </w:r>
      <w:proofErr w:type="spellStart"/>
      <w:r w:rsidRPr="00E7425D">
        <w:rPr>
          <w:bCs/>
          <w:sz w:val="26"/>
          <w:szCs w:val="26"/>
        </w:rPr>
        <w:t>trò</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chương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việc</w:t>
      </w:r>
      <w:proofErr w:type="spellEnd"/>
      <w:r w:rsidRPr="00E7425D">
        <w:rPr>
          <w:bCs/>
          <w:sz w:val="26"/>
          <w:szCs w:val="26"/>
        </w:rPr>
        <w:t xml:space="preserve"> </w:t>
      </w:r>
      <w:proofErr w:type="spellStart"/>
      <w:r w:rsidRPr="00E7425D">
        <w:rPr>
          <w:bCs/>
          <w:sz w:val="26"/>
          <w:szCs w:val="26"/>
        </w:rPr>
        <w:t>khắc</w:t>
      </w:r>
      <w:proofErr w:type="spellEnd"/>
      <w:r w:rsidRPr="00E7425D">
        <w:rPr>
          <w:bCs/>
          <w:sz w:val="26"/>
          <w:szCs w:val="26"/>
        </w:rPr>
        <w:t xml:space="preserve"> </w:t>
      </w:r>
      <w:proofErr w:type="spellStart"/>
      <w:r w:rsidRPr="00E7425D">
        <w:rPr>
          <w:bCs/>
          <w:sz w:val="26"/>
          <w:szCs w:val="26"/>
        </w:rPr>
        <w:t>phục</w:t>
      </w:r>
      <w:proofErr w:type="spellEnd"/>
      <w:r w:rsidRPr="00E7425D">
        <w:rPr>
          <w:bCs/>
          <w:sz w:val="26"/>
          <w:szCs w:val="26"/>
        </w:rPr>
        <w:t xml:space="preserve"> </w:t>
      </w:r>
      <w:proofErr w:type="spellStart"/>
      <w:r w:rsidRPr="00E7425D">
        <w:rPr>
          <w:bCs/>
          <w:sz w:val="26"/>
          <w:szCs w:val="26"/>
        </w:rPr>
        <w:t>sự</w:t>
      </w:r>
      <w:proofErr w:type="spellEnd"/>
      <w:r w:rsidRPr="00E7425D">
        <w:rPr>
          <w:bCs/>
          <w:sz w:val="26"/>
          <w:szCs w:val="26"/>
        </w:rPr>
        <w:t xml:space="preserve"> </w:t>
      </w:r>
      <w:proofErr w:type="spellStart"/>
      <w:r w:rsidRPr="00E7425D">
        <w:rPr>
          <w:bCs/>
          <w:sz w:val="26"/>
          <w:szCs w:val="26"/>
        </w:rPr>
        <w:t>phân</w:t>
      </w:r>
      <w:proofErr w:type="spellEnd"/>
      <w:r w:rsidRPr="00E7425D">
        <w:rPr>
          <w:bCs/>
          <w:sz w:val="26"/>
          <w:szCs w:val="26"/>
        </w:rPr>
        <w:t xml:space="preserve"> </w:t>
      </w:r>
      <w:proofErr w:type="spellStart"/>
      <w:r w:rsidRPr="00E7425D">
        <w:rPr>
          <w:bCs/>
          <w:sz w:val="26"/>
          <w:szCs w:val="26"/>
        </w:rPr>
        <w:t>mảnh</w:t>
      </w:r>
      <w:proofErr w:type="spellEnd"/>
      <w:r w:rsidRPr="00E7425D">
        <w:rPr>
          <w:bCs/>
          <w:sz w:val="26"/>
          <w:szCs w:val="26"/>
        </w:rPr>
        <w:t xml:space="preserve">, </w:t>
      </w:r>
      <w:proofErr w:type="spellStart"/>
      <w:r w:rsidRPr="00E7425D">
        <w:rPr>
          <w:bCs/>
          <w:sz w:val="26"/>
          <w:szCs w:val="26"/>
        </w:rPr>
        <w:t>rời</w:t>
      </w:r>
      <w:proofErr w:type="spellEnd"/>
      <w:r w:rsidRPr="00E7425D">
        <w:rPr>
          <w:bCs/>
          <w:sz w:val="26"/>
          <w:szCs w:val="26"/>
        </w:rPr>
        <w:t xml:space="preserve"> </w:t>
      </w:r>
      <w:proofErr w:type="spellStart"/>
      <w:r w:rsidRPr="00E7425D">
        <w:rPr>
          <w:bCs/>
          <w:sz w:val="26"/>
          <w:szCs w:val="26"/>
        </w:rPr>
        <w:t>rạc</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truyền</w:t>
      </w:r>
      <w:proofErr w:type="spellEnd"/>
      <w:r w:rsidRPr="00E7425D">
        <w:rPr>
          <w:bCs/>
          <w:sz w:val="26"/>
          <w:szCs w:val="26"/>
        </w:rPr>
        <w:t xml:space="preserve"> </w:t>
      </w:r>
      <w:proofErr w:type="spellStart"/>
      <w:r w:rsidRPr="00E7425D">
        <w:rPr>
          <w:bCs/>
          <w:sz w:val="26"/>
          <w:szCs w:val="26"/>
        </w:rPr>
        <w:t>thống</w:t>
      </w:r>
      <w:proofErr w:type="spellEnd"/>
      <w:r w:rsidRPr="00E7425D">
        <w:rPr>
          <w:bCs/>
          <w:sz w:val="26"/>
          <w:szCs w:val="26"/>
        </w:rPr>
        <w:t xml:space="preserve">, </w:t>
      </w:r>
      <w:proofErr w:type="spellStart"/>
      <w:r w:rsidRPr="00E7425D">
        <w:rPr>
          <w:bCs/>
          <w:sz w:val="26"/>
          <w:szCs w:val="26"/>
        </w:rPr>
        <w:t>đồng</w:t>
      </w:r>
      <w:proofErr w:type="spellEnd"/>
      <w:r w:rsidRPr="00E7425D">
        <w:rPr>
          <w:bCs/>
          <w:sz w:val="26"/>
          <w:szCs w:val="26"/>
        </w:rPr>
        <w:t xml:space="preserve"> </w:t>
      </w:r>
      <w:proofErr w:type="spellStart"/>
      <w:r w:rsidRPr="00E7425D">
        <w:rPr>
          <w:bCs/>
          <w:sz w:val="26"/>
          <w:szCs w:val="26"/>
        </w:rPr>
        <w:t>thời</w:t>
      </w:r>
      <w:proofErr w:type="spellEnd"/>
      <w:r w:rsidRPr="00E7425D">
        <w:rPr>
          <w:bCs/>
          <w:sz w:val="26"/>
          <w:szCs w:val="26"/>
        </w:rPr>
        <w:t xml:space="preserve"> </w:t>
      </w:r>
      <w:proofErr w:type="spellStart"/>
      <w:r w:rsidRPr="00E7425D">
        <w:rPr>
          <w:bCs/>
          <w:sz w:val="26"/>
          <w:szCs w:val="26"/>
        </w:rPr>
        <w:t>nhấn</w:t>
      </w:r>
      <w:proofErr w:type="spellEnd"/>
      <w:r w:rsidRPr="00E7425D">
        <w:rPr>
          <w:bCs/>
          <w:sz w:val="26"/>
          <w:szCs w:val="26"/>
        </w:rPr>
        <w:t xml:space="preserve"> </w:t>
      </w:r>
      <w:proofErr w:type="spellStart"/>
      <w:r w:rsidRPr="00E7425D">
        <w:rPr>
          <w:bCs/>
          <w:sz w:val="26"/>
          <w:szCs w:val="26"/>
        </w:rPr>
        <w:t>mạnh</w:t>
      </w:r>
      <w:proofErr w:type="spellEnd"/>
      <w:r w:rsidRPr="00E7425D">
        <w:rPr>
          <w:bCs/>
          <w:sz w:val="26"/>
          <w:szCs w:val="26"/>
        </w:rPr>
        <w:t xml:space="preserve"> </w:t>
      </w:r>
      <w:proofErr w:type="spellStart"/>
      <w:r w:rsidRPr="00E7425D">
        <w:rPr>
          <w:bCs/>
          <w:sz w:val="26"/>
          <w:szCs w:val="26"/>
        </w:rPr>
        <w:t>vai</w:t>
      </w:r>
      <w:proofErr w:type="spellEnd"/>
      <w:r w:rsidRPr="00E7425D">
        <w:rPr>
          <w:bCs/>
          <w:sz w:val="26"/>
          <w:szCs w:val="26"/>
        </w:rPr>
        <w:t xml:space="preserve"> </w:t>
      </w:r>
      <w:proofErr w:type="spellStart"/>
      <w:r w:rsidRPr="00E7425D">
        <w:rPr>
          <w:bCs/>
          <w:sz w:val="26"/>
          <w:szCs w:val="26"/>
        </w:rPr>
        <w:t>trò</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người</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việc</w:t>
      </w:r>
      <w:proofErr w:type="spellEnd"/>
      <w:r w:rsidRPr="00E7425D">
        <w:rPr>
          <w:bCs/>
          <w:sz w:val="26"/>
          <w:szCs w:val="26"/>
        </w:rPr>
        <w:t xml:space="preserve"> </w:t>
      </w:r>
      <w:proofErr w:type="spellStart"/>
      <w:r w:rsidRPr="00E7425D">
        <w:rPr>
          <w:bCs/>
          <w:sz w:val="26"/>
          <w:szCs w:val="26"/>
        </w:rPr>
        <w:t>kiến</w:t>
      </w:r>
      <w:proofErr w:type="spellEnd"/>
      <w:r w:rsidRPr="00E7425D">
        <w:rPr>
          <w:bCs/>
          <w:sz w:val="26"/>
          <w:szCs w:val="26"/>
        </w:rPr>
        <w:t xml:space="preserve"> </w:t>
      </w:r>
      <w:proofErr w:type="spellStart"/>
      <w:r w:rsidRPr="00E7425D">
        <w:rPr>
          <w:bCs/>
          <w:sz w:val="26"/>
          <w:szCs w:val="26"/>
        </w:rPr>
        <w:t>tạo</w:t>
      </w:r>
      <w:proofErr w:type="spellEnd"/>
      <w:r w:rsidRPr="00E7425D">
        <w:rPr>
          <w:bCs/>
          <w:sz w:val="26"/>
          <w:szCs w:val="26"/>
        </w:rPr>
        <w:t xml:space="preserve"> tri </w:t>
      </w:r>
      <w:proofErr w:type="spellStart"/>
      <w:r w:rsidRPr="00E7425D">
        <w:rPr>
          <w:bCs/>
          <w:sz w:val="26"/>
          <w:szCs w:val="26"/>
        </w:rPr>
        <w:t>thức</w:t>
      </w:r>
      <w:proofErr w:type="spellEnd"/>
      <w:r w:rsidRPr="00E7425D">
        <w:rPr>
          <w:bCs/>
          <w:sz w:val="26"/>
          <w:szCs w:val="26"/>
        </w:rPr>
        <w:t>.</w:t>
      </w:r>
      <w:r w:rsidR="00FE3981">
        <w:rPr>
          <w:bCs/>
          <w:sz w:val="26"/>
          <w:szCs w:val="26"/>
        </w:rPr>
        <w:t xml:space="preserve"> </w:t>
      </w:r>
      <w:r w:rsidRPr="00E7425D">
        <w:rPr>
          <w:bCs/>
          <w:spacing w:val="-4"/>
          <w:sz w:val="26"/>
          <w:szCs w:val="26"/>
        </w:rPr>
        <w:t xml:space="preserve">Beane </w:t>
      </w:r>
      <w:proofErr w:type="spellStart"/>
      <w:r w:rsidRPr="00E7425D">
        <w:rPr>
          <w:bCs/>
          <w:spacing w:val="-4"/>
          <w:sz w:val="26"/>
          <w:szCs w:val="26"/>
        </w:rPr>
        <w:t>phân</w:t>
      </w:r>
      <w:proofErr w:type="spellEnd"/>
      <w:r w:rsidRPr="00E7425D">
        <w:rPr>
          <w:bCs/>
          <w:spacing w:val="-4"/>
          <w:sz w:val="26"/>
          <w:szCs w:val="26"/>
        </w:rPr>
        <w:t xml:space="preserve"> </w:t>
      </w:r>
      <w:proofErr w:type="spellStart"/>
      <w:r w:rsidRPr="00E7425D">
        <w:rPr>
          <w:bCs/>
          <w:spacing w:val="-4"/>
          <w:sz w:val="26"/>
          <w:szCs w:val="26"/>
        </w:rPr>
        <w:t>biệt</w:t>
      </w:r>
      <w:proofErr w:type="spellEnd"/>
      <w:r w:rsidRPr="00E7425D">
        <w:rPr>
          <w:bCs/>
          <w:spacing w:val="-4"/>
          <w:sz w:val="26"/>
          <w:szCs w:val="26"/>
        </w:rPr>
        <w:t xml:space="preserve"> </w:t>
      </w:r>
      <w:proofErr w:type="spellStart"/>
      <w:r w:rsidRPr="00E7425D">
        <w:rPr>
          <w:bCs/>
          <w:spacing w:val="-4"/>
          <w:sz w:val="26"/>
          <w:szCs w:val="26"/>
        </w:rPr>
        <w:t>rõ</w:t>
      </w:r>
      <w:proofErr w:type="spellEnd"/>
      <w:r w:rsidRPr="00E7425D">
        <w:rPr>
          <w:bCs/>
          <w:spacing w:val="-4"/>
          <w:sz w:val="26"/>
          <w:szCs w:val="26"/>
        </w:rPr>
        <w:t xml:space="preserve"> </w:t>
      </w:r>
      <w:proofErr w:type="spellStart"/>
      <w:r w:rsidRPr="00E7425D">
        <w:rPr>
          <w:bCs/>
          <w:spacing w:val="-4"/>
          <w:sz w:val="26"/>
          <w:szCs w:val="26"/>
        </w:rPr>
        <w:t>ràng</w:t>
      </w:r>
      <w:proofErr w:type="spellEnd"/>
      <w:r w:rsidRPr="00E7425D">
        <w:rPr>
          <w:bCs/>
          <w:spacing w:val="-4"/>
          <w:sz w:val="26"/>
          <w:szCs w:val="26"/>
        </w:rPr>
        <w:t xml:space="preserve"> </w:t>
      </w:r>
      <w:proofErr w:type="spellStart"/>
      <w:r w:rsidRPr="00E7425D">
        <w:rPr>
          <w:bCs/>
          <w:spacing w:val="-4"/>
          <w:sz w:val="26"/>
          <w:szCs w:val="26"/>
        </w:rPr>
        <w:t>giữa</w:t>
      </w:r>
      <w:proofErr w:type="spellEnd"/>
      <w:r w:rsidRPr="00E7425D">
        <w:rPr>
          <w:bCs/>
          <w:spacing w:val="-4"/>
          <w:sz w:val="26"/>
          <w:szCs w:val="26"/>
        </w:rPr>
        <w:t xml:space="preserve"> </w:t>
      </w:r>
      <w:proofErr w:type="spellStart"/>
      <w:r w:rsidRPr="00E7425D">
        <w:rPr>
          <w:bCs/>
          <w:spacing w:val="-4"/>
          <w:sz w:val="26"/>
          <w:szCs w:val="26"/>
        </w:rPr>
        <w:t>chương</w:t>
      </w:r>
      <w:proofErr w:type="spellEnd"/>
      <w:r w:rsidRPr="00E7425D">
        <w:rPr>
          <w:bCs/>
          <w:spacing w:val="-4"/>
          <w:sz w:val="26"/>
          <w:szCs w:val="26"/>
        </w:rPr>
        <w:t xml:space="preserve"> </w:t>
      </w:r>
      <w:proofErr w:type="spellStart"/>
      <w:r w:rsidRPr="00E7425D">
        <w:rPr>
          <w:bCs/>
          <w:spacing w:val="-4"/>
          <w:sz w:val="26"/>
          <w:szCs w:val="26"/>
        </w:rPr>
        <w:t>trình</w:t>
      </w:r>
      <w:proofErr w:type="spellEnd"/>
      <w:r w:rsidRPr="00E7425D">
        <w:rPr>
          <w:bCs/>
          <w:spacing w:val="-4"/>
          <w:sz w:val="26"/>
          <w:szCs w:val="26"/>
        </w:rPr>
        <w:t xml:space="preserve"> </w:t>
      </w:r>
      <w:proofErr w:type="spellStart"/>
      <w:r w:rsidRPr="00E7425D">
        <w:rPr>
          <w:bCs/>
          <w:spacing w:val="-4"/>
          <w:sz w:val="26"/>
          <w:szCs w:val="26"/>
        </w:rPr>
        <w:t>tích</w:t>
      </w:r>
      <w:proofErr w:type="spellEnd"/>
      <w:r w:rsidRPr="00E7425D">
        <w:rPr>
          <w:bCs/>
          <w:spacing w:val="-4"/>
          <w:sz w:val="26"/>
          <w:szCs w:val="26"/>
        </w:rPr>
        <w:t xml:space="preserve"> </w:t>
      </w:r>
      <w:proofErr w:type="spellStart"/>
      <w:r w:rsidRPr="00E7425D">
        <w:rPr>
          <w:bCs/>
          <w:spacing w:val="-4"/>
          <w:sz w:val="26"/>
          <w:szCs w:val="26"/>
        </w:rPr>
        <w:t>hợp</w:t>
      </w:r>
      <w:proofErr w:type="spellEnd"/>
      <w:r w:rsidRPr="00E7425D">
        <w:rPr>
          <w:bCs/>
          <w:spacing w:val="-4"/>
          <w:sz w:val="26"/>
          <w:szCs w:val="26"/>
        </w:rPr>
        <w:t xml:space="preserve"> </w:t>
      </w:r>
      <w:proofErr w:type="spellStart"/>
      <w:r w:rsidRPr="00E7425D">
        <w:rPr>
          <w:bCs/>
          <w:spacing w:val="-4"/>
          <w:sz w:val="26"/>
          <w:szCs w:val="26"/>
        </w:rPr>
        <w:t>với</w:t>
      </w:r>
      <w:proofErr w:type="spellEnd"/>
      <w:r w:rsidRPr="00E7425D">
        <w:rPr>
          <w:bCs/>
          <w:spacing w:val="-4"/>
          <w:sz w:val="26"/>
          <w:szCs w:val="26"/>
        </w:rPr>
        <w:t xml:space="preserve"> </w:t>
      </w:r>
      <w:proofErr w:type="spellStart"/>
      <w:r w:rsidRPr="00E7425D">
        <w:rPr>
          <w:bCs/>
          <w:spacing w:val="-4"/>
          <w:sz w:val="26"/>
          <w:szCs w:val="26"/>
        </w:rPr>
        <w:t>các</w:t>
      </w:r>
      <w:proofErr w:type="spellEnd"/>
      <w:r w:rsidRPr="00E7425D">
        <w:rPr>
          <w:bCs/>
          <w:spacing w:val="-4"/>
          <w:sz w:val="26"/>
          <w:szCs w:val="26"/>
        </w:rPr>
        <w:t xml:space="preserve"> </w:t>
      </w:r>
      <w:proofErr w:type="spellStart"/>
      <w:r w:rsidRPr="00E7425D">
        <w:rPr>
          <w:bCs/>
          <w:spacing w:val="-4"/>
          <w:sz w:val="26"/>
          <w:szCs w:val="26"/>
        </w:rPr>
        <w:t>hình</w:t>
      </w:r>
      <w:proofErr w:type="spellEnd"/>
      <w:r w:rsidRPr="00E7425D">
        <w:rPr>
          <w:bCs/>
          <w:spacing w:val="-4"/>
          <w:sz w:val="26"/>
          <w:szCs w:val="26"/>
        </w:rPr>
        <w:t xml:space="preserve"> </w:t>
      </w:r>
      <w:proofErr w:type="spellStart"/>
      <w:r w:rsidRPr="00E7425D">
        <w:rPr>
          <w:bCs/>
          <w:spacing w:val="-4"/>
          <w:sz w:val="26"/>
          <w:szCs w:val="26"/>
        </w:rPr>
        <w:t>thức</w:t>
      </w:r>
      <w:proofErr w:type="spellEnd"/>
      <w:r w:rsidRPr="00E7425D">
        <w:rPr>
          <w:bCs/>
          <w:spacing w:val="-4"/>
          <w:sz w:val="26"/>
          <w:szCs w:val="26"/>
        </w:rPr>
        <w:t xml:space="preserve"> </w:t>
      </w:r>
      <w:proofErr w:type="spellStart"/>
      <w:r w:rsidRPr="00E7425D">
        <w:rPr>
          <w:bCs/>
          <w:spacing w:val="-4"/>
          <w:sz w:val="26"/>
          <w:szCs w:val="26"/>
        </w:rPr>
        <w:t>đa</w:t>
      </w:r>
      <w:proofErr w:type="spellEnd"/>
      <w:r w:rsidRPr="00E7425D">
        <w:rPr>
          <w:bCs/>
          <w:spacing w:val="-4"/>
          <w:sz w:val="26"/>
          <w:szCs w:val="26"/>
        </w:rPr>
        <w:t xml:space="preserve"> </w:t>
      </w:r>
      <w:proofErr w:type="spellStart"/>
      <w:r w:rsidRPr="00E7425D">
        <w:rPr>
          <w:bCs/>
          <w:spacing w:val="-4"/>
          <w:sz w:val="26"/>
          <w:szCs w:val="26"/>
        </w:rPr>
        <w:t>môn</w:t>
      </w:r>
      <w:proofErr w:type="spellEnd"/>
      <w:r w:rsidRPr="00E7425D">
        <w:rPr>
          <w:bCs/>
          <w:spacing w:val="-4"/>
          <w:sz w:val="26"/>
          <w:szCs w:val="26"/>
        </w:rPr>
        <w:t xml:space="preserve"> (multidisciplinary) </w:t>
      </w:r>
      <w:proofErr w:type="spellStart"/>
      <w:r w:rsidRPr="00E7425D">
        <w:rPr>
          <w:bCs/>
          <w:spacing w:val="-4"/>
          <w:sz w:val="26"/>
          <w:szCs w:val="26"/>
        </w:rPr>
        <w:t>và</w:t>
      </w:r>
      <w:proofErr w:type="spellEnd"/>
      <w:r w:rsidRPr="00E7425D">
        <w:rPr>
          <w:bCs/>
          <w:spacing w:val="-4"/>
          <w:sz w:val="26"/>
          <w:szCs w:val="26"/>
        </w:rPr>
        <w:t xml:space="preserve"> </w:t>
      </w:r>
      <w:proofErr w:type="spellStart"/>
      <w:r w:rsidRPr="00E7425D">
        <w:rPr>
          <w:bCs/>
          <w:spacing w:val="-4"/>
          <w:sz w:val="26"/>
          <w:szCs w:val="26"/>
        </w:rPr>
        <w:t>liên</w:t>
      </w:r>
      <w:proofErr w:type="spellEnd"/>
      <w:r w:rsidRPr="00E7425D">
        <w:rPr>
          <w:bCs/>
          <w:spacing w:val="-4"/>
          <w:sz w:val="26"/>
          <w:szCs w:val="26"/>
        </w:rPr>
        <w:t xml:space="preserve"> </w:t>
      </w:r>
      <w:proofErr w:type="spellStart"/>
      <w:r w:rsidRPr="00E7425D">
        <w:rPr>
          <w:bCs/>
          <w:spacing w:val="-4"/>
          <w:sz w:val="26"/>
          <w:szCs w:val="26"/>
        </w:rPr>
        <w:t>môn</w:t>
      </w:r>
      <w:proofErr w:type="spellEnd"/>
      <w:r w:rsidRPr="00E7425D">
        <w:rPr>
          <w:bCs/>
          <w:spacing w:val="-4"/>
          <w:sz w:val="26"/>
          <w:szCs w:val="26"/>
        </w:rPr>
        <w:t xml:space="preserve"> (interdisciplinary), </w:t>
      </w:r>
      <w:proofErr w:type="spellStart"/>
      <w:r w:rsidRPr="00E7425D">
        <w:rPr>
          <w:bCs/>
          <w:spacing w:val="-4"/>
          <w:sz w:val="26"/>
          <w:szCs w:val="26"/>
        </w:rPr>
        <w:t>cho</w:t>
      </w:r>
      <w:proofErr w:type="spellEnd"/>
      <w:r w:rsidRPr="00E7425D">
        <w:rPr>
          <w:bCs/>
          <w:spacing w:val="-4"/>
          <w:sz w:val="26"/>
          <w:szCs w:val="26"/>
        </w:rPr>
        <w:t xml:space="preserve"> </w:t>
      </w:r>
      <w:proofErr w:type="spellStart"/>
      <w:r w:rsidRPr="00E7425D">
        <w:rPr>
          <w:bCs/>
          <w:spacing w:val="-4"/>
          <w:sz w:val="26"/>
          <w:szCs w:val="26"/>
        </w:rPr>
        <w:t>rằng</w:t>
      </w:r>
      <w:proofErr w:type="spellEnd"/>
      <w:r w:rsidRPr="00E7425D">
        <w:rPr>
          <w:bCs/>
          <w:spacing w:val="-4"/>
          <w:sz w:val="26"/>
          <w:szCs w:val="26"/>
        </w:rPr>
        <w:t xml:space="preserve"> </w:t>
      </w:r>
      <w:proofErr w:type="spellStart"/>
      <w:r w:rsidRPr="00E7425D">
        <w:rPr>
          <w:bCs/>
          <w:spacing w:val="-4"/>
          <w:sz w:val="26"/>
          <w:szCs w:val="26"/>
        </w:rPr>
        <w:t>chỉ</w:t>
      </w:r>
      <w:proofErr w:type="spellEnd"/>
      <w:r w:rsidRPr="00E7425D">
        <w:rPr>
          <w:bCs/>
          <w:spacing w:val="-4"/>
          <w:sz w:val="26"/>
          <w:szCs w:val="26"/>
        </w:rPr>
        <w:t xml:space="preserve"> </w:t>
      </w:r>
      <w:proofErr w:type="spellStart"/>
      <w:r w:rsidRPr="00E7425D">
        <w:rPr>
          <w:bCs/>
          <w:spacing w:val="-4"/>
          <w:sz w:val="26"/>
          <w:szCs w:val="26"/>
        </w:rPr>
        <w:t>khi</w:t>
      </w:r>
      <w:proofErr w:type="spellEnd"/>
      <w:r w:rsidRPr="00E7425D">
        <w:rPr>
          <w:bCs/>
          <w:spacing w:val="-4"/>
          <w:sz w:val="26"/>
          <w:szCs w:val="26"/>
        </w:rPr>
        <w:t xml:space="preserve"> </w:t>
      </w:r>
      <w:proofErr w:type="spellStart"/>
      <w:r w:rsidRPr="00E7425D">
        <w:rPr>
          <w:bCs/>
          <w:spacing w:val="-4"/>
          <w:sz w:val="26"/>
          <w:szCs w:val="26"/>
        </w:rPr>
        <w:t>các</w:t>
      </w:r>
      <w:proofErr w:type="spellEnd"/>
      <w:r w:rsidRPr="00E7425D">
        <w:rPr>
          <w:bCs/>
          <w:spacing w:val="-4"/>
          <w:sz w:val="26"/>
          <w:szCs w:val="26"/>
        </w:rPr>
        <w:t xml:space="preserve"> </w:t>
      </w:r>
      <w:proofErr w:type="spellStart"/>
      <w:r w:rsidRPr="00E7425D">
        <w:rPr>
          <w:bCs/>
          <w:spacing w:val="-4"/>
          <w:sz w:val="26"/>
          <w:szCs w:val="26"/>
        </w:rPr>
        <w:t>nội</w:t>
      </w:r>
      <w:proofErr w:type="spellEnd"/>
      <w:r w:rsidRPr="00E7425D">
        <w:rPr>
          <w:bCs/>
          <w:spacing w:val="-4"/>
          <w:sz w:val="26"/>
          <w:szCs w:val="26"/>
        </w:rPr>
        <w:t xml:space="preserve"> dung </w:t>
      </w:r>
      <w:proofErr w:type="spellStart"/>
      <w:r w:rsidRPr="00E7425D">
        <w:rPr>
          <w:bCs/>
          <w:spacing w:val="-4"/>
          <w:sz w:val="26"/>
          <w:szCs w:val="26"/>
        </w:rPr>
        <w:t>học</w:t>
      </w:r>
      <w:proofErr w:type="spellEnd"/>
      <w:r w:rsidRPr="00E7425D">
        <w:rPr>
          <w:bCs/>
          <w:spacing w:val="-4"/>
          <w:sz w:val="26"/>
          <w:szCs w:val="26"/>
        </w:rPr>
        <w:t xml:space="preserve"> </w:t>
      </w:r>
      <w:proofErr w:type="spellStart"/>
      <w:r w:rsidRPr="00E7425D">
        <w:rPr>
          <w:bCs/>
          <w:spacing w:val="-4"/>
          <w:sz w:val="26"/>
          <w:szCs w:val="26"/>
        </w:rPr>
        <w:t>tập</w:t>
      </w:r>
      <w:proofErr w:type="spellEnd"/>
      <w:r w:rsidRPr="00E7425D">
        <w:rPr>
          <w:bCs/>
          <w:spacing w:val="-4"/>
          <w:sz w:val="26"/>
          <w:szCs w:val="26"/>
        </w:rPr>
        <w:t xml:space="preserve"> </w:t>
      </w:r>
      <w:proofErr w:type="spellStart"/>
      <w:r w:rsidRPr="00E7425D">
        <w:rPr>
          <w:bCs/>
          <w:spacing w:val="-4"/>
          <w:sz w:val="26"/>
          <w:szCs w:val="26"/>
        </w:rPr>
        <w:t>được</w:t>
      </w:r>
      <w:proofErr w:type="spellEnd"/>
      <w:r w:rsidRPr="00E7425D">
        <w:rPr>
          <w:bCs/>
          <w:spacing w:val="-4"/>
          <w:sz w:val="26"/>
          <w:szCs w:val="26"/>
        </w:rPr>
        <w:t xml:space="preserve"> </w:t>
      </w:r>
      <w:proofErr w:type="spellStart"/>
      <w:r w:rsidRPr="00E7425D">
        <w:rPr>
          <w:bCs/>
          <w:spacing w:val="-4"/>
          <w:sz w:val="26"/>
          <w:szCs w:val="26"/>
        </w:rPr>
        <w:t>tổ</w:t>
      </w:r>
      <w:proofErr w:type="spellEnd"/>
      <w:r w:rsidRPr="00E7425D">
        <w:rPr>
          <w:bCs/>
          <w:spacing w:val="-4"/>
          <w:sz w:val="26"/>
          <w:szCs w:val="26"/>
        </w:rPr>
        <w:t xml:space="preserve"> </w:t>
      </w:r>
      <w:proofErr w:type="spellStart"/>
      <w:r w:rsidRPr="00E7425D">
        <w:rPr>
          <w:bCs/>
          <w:spacing w:val="-4"/>
          <w:sz w:val="26"/>
          <w:szCs w:val="26"/>
        </w:rPr>
        <w:t>chức</w:t>
      </w:r>
      <w:proofErr w:type="spellEnd"/>
      <w:r w:rsidRPr="00E7425D">
        <w:rPr>
          <w:bCs/>
          <w:spacing w:val="-4"/>
          <w:sz w:val="26"/>
          <w:szCs w:val="26"/>
        </w:rPr>
        <w:t xml:space="preserve"> </w:t>
      </w:r>
      <w:proofErr w:type="spellStart"/>
      <w:r w:rsidRPr="00E7425D">
        <w:rPr>
          <w:bCs/>
          <w:spacing w:val="-4"/>
          <w:sz w:val="26"/>
          <w:szCs w:val="26"/>
        </w:rPr>
        <w:t>xoay</w:t>
      </w:r>
      <w:proofErr w:type="spellEnd"/>
      <w:r w:rsidRPr="00E7425D">
        <w:rPr>
          <w:bCs/>
          <w:spacing w:val="-4"/>
          <w:sz w:val="26"/>
          <w:szCs w:val="26"/>
        </w:rPr>
        <w:t xml:space="preserve"> </w:t>
      </w:r>
      <w:proofErr w:type="spellStart"/>
      <w:r w:rsidRPr="00E7425D">
        <w:rPr>
          <w:bCs/>
          <w:spacing w:val="-4"/>
          <w:sz w:val="26"/>
          <w:szCs w:val="26"/>
        </w:rPr>
        <w:t>quanh</w:t>
      </w:r>
      <w:proofErr w:type="spellEnd"/>
      <w:r w:rsidRPr="00E7425D">
        <w:rPr>
          <w:bCs/>
          <w:spacing w:val="-4"/>
          <w:sz w:val="26"/>
          <w:szCs w:val="26"/>
        </w:rPr>
        <w:t xml:space="preserve"> </w:t>
      </w:r>
      <w:proofErr w:type="spellStart"/>
      <w:r w:rsidRPr="00E7425D">
        <w:rPr>
          <w:bCs/>
          <w:spacing w:val="-4"/>
          <w:sz w:val="26"/>
          <w:szCs w:val="26"/>
        </w:rPr>
        <w:t>các</w:t>
      </w:r>
      <w:proofErr w:type="spellEnd"/>
      <w:r w:rsidRPr="00E7425D">
        <w:rPr>
          <w:bCs/>
          <w:spacing w:val="-4"/>
          <w:sz w:val="26"/>
          <w:szCs w:val="26"/>
        </w:rPr>
        <w:t xml:space="preserve"> </w:t>
      </w:r>
      <w:proofErr w:type="spellStart"/>
      <w:r w:rsidRPr="00E7425D">
        <w:rPr>
          <w:bCs/>
          <w:spacing w:val="-4"/>
          <w:sz w:val="26"/>
          <w:szCs w:val="26"/>
        </w:rPr>
        <w:t>chủ</w:t>
      </w:r>
      <w:proofErr w:type="spellEnd"/>
      <w:r w:rsidRPr="00E7425D">
        <w:rPr>
          <w:bCs/>
          <w:spacing w:val="-4"/>
          <w:sz w:val="26"/>
          <w:szCs w:val="26"/>
        </w:rPr>
        <w:t xml:space="preserve"> </w:t>
      </w:r>
      <w:proofErr w:type="spellStart"/>
      <w:r w:rsidRPr="00E7425D">
        <w:rPr>
          <w:bCs/>
          <w:spacing w:val="-4"/>
          <w:sz w:val="26"/>
          <w:szCs w:val="26"/>
        </w:rPr>
        <w:t>đề</w:t>
      </w:r>
      <w:proofErr w:type="spellEnd"/>
      <w:r w:rsidRPr="00E7425D">
        <w:rPr>
          <w:bCs/>
          <w:spacing w:val="-4"/>
          <w:sz w:val="26"/>
          <w:szCs w:val="26"/>
        </w:rPr>
        <w:t xml:space="preserve">, </w:t>
      </w:r>
      <w:proofErr w:type="spellStart"/>
      <w:r w:rsidRPr="00E7425D">
        <w:rPr>
          <w:bCs/>
          <w:spacing w:val="-4"/>
          <w:sz w:val="26"/>
          <w:szCs w:val="26"/>
        </w:rPr>
        <w:t>vấn</w:t>
      </w:r>
      <w:proofErr w:type="spellEnd"/>
      <w:r w:rsidRPr="00E7425D">
        <w:rPr>
          <w:bCs/>
          <w:spacing w:val="-4"/>
          <w:sz w:val="26"/>
          <w:szCs w:val="26"/>
        </w:rPr>
        <w:t xml:space="preserve"> </w:t>
      </w:r>
      <w:proofErr w:type="spellStart"/>
      <w:r w:rsidRPr="00E7425D">
        <w:rPr>
          <w:bCs/>
          <w:spacing w:val="-4"/>
          <w:sz w:val="26"/>
          <w:szCs w:val="26"/>
        </w:rPr>
        <w:t>đề</w:t>
      </w:r>
      <w:proofErr w:type="spellEnd"/>
      <w:r w:rsidRPr="00E7425D">
        <w:rPr>
          <w:bCs/>
          <w:spacing w:val="-4"/>
          <w:sz w:val="26"/>
          <w:szCs w:val="26"/>
        </w:rPr>
        <w:t xml:space="preserve"> </w:t>
      </w:r>
      <w:proofErr w:type="spellStart"/>
      <w:r w:rsidRPr="00E7425D">
        <w:rPr>
          <w:bCs/>
          <w:spacing w:val="-4"/>
          <w:sz w:val="26"/>
          <w:szCs w:val="26"/>
        </w:rPr>
        <w:t>có</w:t>
      </w:r>
      <w:proofErr w:type="spellEnd"/>
      <w:r w:rsidRPr="00E7425D">
        <w:rPr>
          <w:bCs/>
          <w:spacing w:val="-4"/>
          <w:sz w:val="26"/>
          <w:szCs w:val="26"/>
        </w:rPr>
        <w:t xml:space="preserve"> ý </w:t>
      </w:r>
      <w:proofErr w:type="spellStart"/>
      <w:r w:rsidRPr="00E7425D">
        <w:rPr>
          <w:bCs/>
          <w:spacing w:val="-4"/>
          <w:sz w:val="26"/>
          <w:szCs w:val="26"/>
        </w:rPr>
        <w:t>nghĩa</w:t>
      </w:r>
      <w:proofErr w:type="spellEnd"/>
      <w:r w:rsidRPr="00E7425D">
        <w:rPr>
          <w:bCs/>
          <w:spacing w:val="-4"/>
          <w:sz w:val="26"/>
          <w:szCs w:val="26"/>
        </w:rPr>
        <w:t xml:space="preserve"> </w:t>
      </w:r>
      <w:proofErr w:type="spellStart"/>
      <w:r w:rsidRPr="00E7425D">
        <w:rPr>
          <w:bCs/>
          <w:spacing w:val="-4"/>
          <w:sz w:val="26"/>
          <w:szCs w:val="26"/>
        </w:rPr>
        <w:t>thực</w:t>
      </w:r>
      <w:proofErr w:type="spellEnd"/>
      <w:r w:rsidRPr="00E7425D">
        <w:rPr>
          <w:bCs/>
          <w:spacing w:val="-4"/>
          <w:sz w:val="26"/>
          <w:szCs w:val="26"/>
        </w:rPr>
        <w:t xml:space="preserve"> </w:t>
      </w:r>
      <w:proofErr w:type="spellStart"/>
      <w:r w:rsidRPr="00E7425D">
        <w:rPr>
          <w:bCs/>
          <w:spacing w:val="-4"/>
          <w:sz w:val="26"/>
          <w:szCs w:val="26"/>
        </w:rPr>
        <w:t>tiễn</w:t>
      </w:r>
      <w:proofErr w:type="spellEnd"/>
      <w:r w:rsidRPr="00E7425D">
        <w:rPr>
          <w:bCs/>
          <w:spacing w:val="-4"/>
          <w:sz w:val="26"/>
          <w:szCs w:val="26"/>
        </w:rPr>
        <w:t xml:space="preserve"> </w:t>
      </w:r>
      <w:proofErr w:type="spellStart"/>
      <w:r w:rsidRPr="00E7425D">
        <w:rPr>
          <w:bCs/>
          <w:spacing w:val="-4"/>
          <w:sz w:val="26"/>
          <w:szCs w:val="26"/>
        </w:rPr>
        <w:t>đối</w:t>
      </w:r>
      <w:proofErr w:type="spellEnd"/>
      <w:r w:rsidRPr="00E7425D">
        <w:rPr>
          <w:bCs/>
          <w:spacing w:val="-4"/>
          <w:sz w:val="26"/>
          <w:szCs w:val="26"/>
        </w:rPr>
        <w:t xml:space="preserve"> </w:t>
      </w:r>
      <w:proofErr w:type="spellStart"/>
      <w:r w:rsidRPr="00E7425D">
        <w:rPr>
          <w:bCs/>
          <w:spacing w:val="-4"/>
          <w:sz w:val="26"/>
          <w:szCs w:val="26"/>
        </w:rPr>
        <w:t>với</w:t>
      </w:r>
      <w:proofErr w:type="spellEnd"/>
      <w:r w:rsidRPr="00E7425D">
        <w:rPr>
          <w:bCs/>
          <w:spacing w:val="-4"/>
          <w:sz w:val="26"/>
          <w:szCs w:val="26"/>
        </w:rPr>
        <w:t xml:space="preserve"> </w:t>
      </w:r>
      <w:r w:rsidR="004514E1" w:rsidRPr="00E7425D">
        <w:rPr>
          <w:bCs/>
          <w:spacing w:val="-4"/>
          <w:sz w:val="26"/>
          <w:szCs w:val="26"/>
        </w:rPr>
        <w:t>HS</w:t>
      </w:r>
      <w:r w:rsidRPr="00E7425D">
        <w:rPr>
          <w:bCs/>
          <w:spacing w:val="-4"/>
          <w:sz w:val="26"/>
          <w:szCs w:val="26"/>
        </w:rPr>
        <w:t xml:space="preserve"> </w:t>
      </w:r>
      <w:proofErr w:type="spellStart"/>
      <w:r w:rsidRPr="00E7425D">
        <w:rPr>
          <w:bCs/>
          <w:spacing w:val="-4"/>
          <w:sz w:val="26"/>
          <w:szCs w:val="26"/>
        </w:rPr>
        <w:t>thì</w:t>
      </w:r>
      <w:proofErr w:type="spellEnd"/>
      <w:r w:rsidRPr="00E7425D">
        <w:rPr>
          <w:bCs/>
          <w:spacing w:val="-4"/>
          <w:sz w:val="26"/>
          <w:szCs w:val="26"/>
        </w:rPr>
        <w:t xml:space="preserve"> </w:t>
      </w:r>
      <w:proofErr w:type="spellStart"/>
      <w:r w:rsidRPr="00E7425D">
        <w:rPr>
          <w:bCs/>
          <w:spacing w:val="-4"/>
          <w:sz w:val="26"/>
          <w:szCs w:val="26"/>
        </w:rPr>
        <w:t>mới</w:t>
      </w:r>
      <w:proofErr w:type="spellEnd"/>
      <w:r w:rsidRPr="00E7425D">
        <w:rPr>
          <w:bCs/>
          <w:spacing w:val="-4"/>
          <w:sz w:val="26"/>
          <w:szCs w:val="26"/>
        </w:rPr>
        <w:t xml:space="preserve"> </w:t>
      </w:r>
      <w:proofErr w:type="spellStart"/>
      <w:r w:rsidRPr="00E7425D">
        <w:rPr>
          <w:bCs/>
          <w:spacing w:val="-4"/>
          <w:sz w:val="26"/>
          <w:szCs w:val="26"/>
        </w:rPr>
        <w:t>thực</w:t>
      </w:r>
      <w:proofErr w:type="spellEnd"/>
      <w:r w:rsidRPr="00E7425D">
        <w:rPr>
          <w:bCs/>
          <w:spacing w:val="-4"/>
          <w:sz w:val="26"/>
          <w:szCs w:val="26"/>
        </w:rPr>
        <w:t xml:space="preserve"> </w:t>
      </w:r>
      <w:proofErr w:type="spellStart"/>
      <w:r w:rsidRPr="00E7425D">
        <w:rPr>
          <w:bCs/>
          <w:spacing w:val="-4"/>
          <w:sz w:val="26"/>
          <w:szCs w:val="26"/>
        </w:rPr>
        <w:t>sự</w:t>
      </w:r>
      <w:proofErr w:type="spellEnd"/>
      <w:r w:rsidRPr="00E7425D">
        <w:rPr>
          <w:bCs/>
          <w:spacing w:val="-4"/>
          <w:sz w:val="26"/>
          <w:szCs w:val="26"/>
        </w:rPr>
        <w:t xml:space="preserve"> </w:t>
      </w:r>
      <w:proofErr w:type="spellStart"/>
      <w:r w:rsidRPr="00E7425D">
        <w:rPr>
          <w:bCs/>
          <w:spacing w:val="-4"/>
          <w:sz w:val="26"/>
          <w:szCs w:val="26"/>
        </w:rPr>
        <w:t>đạt</w:t>
      </w:r>
      <w:proofErr w:type="spellEnd"/>
      <w:r w:rsidRPr="00E7425D">
        <w:rPr>
          <w:bCs/>
          <w:spacing w:val="-4"/>
          <w:sz w:val="26"/>
          <w:szCs w:val="26"/>
        </w:rPr>
        <w:t xml:space="preserve"> </w:t>
      </w:r>
      <w:proofErr w:type="spellStart"/>
      <w:r w:rsidRPr="00E7425D">
        <w:rPr>
          <w:bCs/>
          <w:spacing w:val="-4"/>
          <w:sz w:val="26"/>
          <w:szCs w:val="26"/>
        </w:rPr>
        <w:t>được</w:t>
      </w:r>
      <w:proofErr w:type="spellEnd"/>
      <w:r w:rsidRPr="00E7425D">
        <w:rPr>
          <w:bCs/>
          <w:spacing w:val="-4"/>
          <w:sz w:val="26"/>
          <w:szCs w:val="26"/>
        </w:rPr>
        <w:t xml:space="preserve"> </w:t>
      </w:r>
      <w:proofErr w:type="spellStart"/>
      <w:r w:rsidRPr="00E7425D">
        <w:rPr>
          <w:bCs/>
          <w:spacing w:val="-4"/>
          <w:sz w:val="26"/>
          <w:szCs w:val="26"/>
        </w:rPr>
        <w:t>tính</w:t>
      </w:r>
      <w:proofErr w:type="spellEnd"/>
      <w:r w:rsidRPr="00E7425D">
        <w:rPr>
          <w:bCs/>
          <w:spacing w:val="-4"/>
          <w:sz w:val="26"/>
          <w:szCs w:val="26"/>
        </w:rPr>
        <w:t xml:space="preserve"> </w:t>
      </w:r>
      <w:proofErr w:type="spellStart"/>
      <w:r w:rsidRPr="00E7425D">
        <w:rPr>
          <w:bCs/>
          <w:spacing w:val="-4"/>
          <w:sz w:val="26"/>
          <w:szCs w:val="26"/>
        </w:rPr>
        <w:t>tích</w:t>
      </w:r>
      <w:proofErr w:type="spellEnd"/>
      <w:r w:rsidRPr="00E7425D">
        <w:rPr>
          <w:bCs/>
          <w:spacing w:val="-4"/>
          <w:sz w:val="26"/>
          <w:szCs w:val="26"/>
        </w:rPr>
        <w:t xml:space="preserve"> </w:t>
      </w:r>
      <w:proofErr w:type="spellStart"/>
      <w:r w:rsidRPr="00E7425D">
        <w:rPr>
          <w:bCs/>
          <w:spacing w:val="-4"/>
          <w:sz w:val="26"/>
          <w:szCs w:val="26"/>
        </w:rPr>
        <w:t>hợp</w:t>
      </w:r>
      <w:proofErr w:type="spellEnd"/>
      <w:r w:rsidRPr="00E7425D">
        <w:rPr>
          <w:bCs/>
          <w:spacing w:val="-4"/>
          <w:sz w:val="26"/>
          <w:szCs w:val="26"/>
        </w:rPr>
        <w:t xml:space="preserve">. Theo </w:t>
      </w:r>
      <w:proofErr w:type="spellStart"/>
      <w:r w:rsidRPr="00E7425D">
        <w:rPr>
          <w:bCs/>
          <w:spacing w:val="-4"/>
          <w:sz w:val="26"/>
          <w:szCs w:val="26"/>
        </w:rPr>
        <w:t>ông</w:t>
      </w:r>
      <w:proofErr w:type="spellEnd"/>
      <w:r w:rsidRPr="00E7425D">
        <w:rPr>
          <w:bCs/>
          <w:spacing w:val="-4"/>
          <w:sz w:val="26"/>
          <w:szCs w:val="26"/>
        </w:rPr>
        <w:t xml:space="preserve">, </w:t>
      </w:r>
      <w:proofErr w:type="spellStart"/>
      <w:r w:rsidRPr="00E7425D">
        <w:rPr>
          <w:bCs/>
          <w:spacing w:val="-4"/>
          <w:sz w:val="26"/>
          <w:szCs w:val="26"/>
        </w:rPr>
        <w:t>chương</w:t>
      </w:r>
      <w:proofErr w:type="spellEnd"/>
      <w:r w:rsidRPr="00E7425D">
        <w:rPr>
          <w:bCs/>
          <w:spacing w:val="-4"/>
          <w:sz w:val="26"/>
          <w:szCs w:val="26"/>
        </w:rPr>
        <w:t xml:space="preserve"> </w:t>
      </w:r>
      <w:proofErr w:type="spellStart"/>
      <w:r w:rsidRPr="00E7425D">
        <w:rPr>
          <w:bCs/>
          <w:spacing w:val="-4"/>
          <w:sz w:val="26"/>
          <w:szCs w:val="26"/>
        </w:rPr>
        <w:t>trình</w:t>
      </w:r>
      <w:proofErr w:type="spellEnd"/>
      <w:r w:rsidRPr="00E7425D">
        <w:rPr>
          <w:bCs/>
          <w:spacing w:val="-4"/>
          <w:sz w:val="26"/>
          <w:szCs w:val="26"/>
        </w:rPr>
        <w:t xml:space="preserve"> </w:t>
      </w:r>
      <w:proofErr w:type="spellStart"/>
      <w:r w:rsidRPr="00E7425D">
        <w:rPr>
          <w:bCs/>
          <w:spacing w:val="-4"/>
          <w:sz w:val="26"/>
          <w:szCs w:val="26"/>
        </w:rPr>
        <w:t>tích</w:t>
      </w:r>
      <w:proofErr w:type="spellEnd"/>
      <w:r w:rsidRPr="00E7425D">
        <w:rPr>
          <w:bCs/>
          <w:spacing w:val="-4"/>
          <w:sz w:val="26"/>
          <w:szCs w:val="26"/>
        </w:rPr>
        <w:t xml:space="preserve"> </w:t>
      </w:r>
      <w:proofErr w:type="spellStart"/>
      <w:r w:rsidRPr="00E7425D">
        <w:rPr>
          <w:bCs/>
          <w:spacing w:val="-4"/>
          <w:sz w:val="26"/>
          <w:szCs w:val="26"/>
        </w:rPr>
        <w:t>hợp</w:t>
      </w:r>
      <w:proofErr w:type="spellEnd"/>
      <w:r w:rsidRPr="00E7425D">
        <w:rPr>
          <w:bCs/>
          <w:spacing w:val="-4"/>
          <w:sz w:val="26"/>
          <w:szCs w:val="26"/>
        </w:rPr>
        <w:t xml:space="preserve"> </w:t>
      </w:r>
      <w:proofErr w:type="spellStart"/>
      <w:r w:rsidRPr="00E7425D">
        <w:rPr>
          <w:bCs/>
          <w:spacing w:val="-4"/>
          <w:sz w:val="26"/>
          <w:szCs w:val="26"/>
        </w:rPr>
        <w:t>không</w:t>
      </w:r>
      <w:proofErr w:type="spellEnd"/>
      <w:r w:rsidRPr="00E7425D">
        <w:rPr>
          <w:bCs/>
          <w:spacing w:val="-4"/>
          <w:sz w:val="26"/>
          <w:szCs w:val="26"/>
        </w:rPr>
        <w:t xml:space="preserve"> </w:t>
      </w:r>
      <w:proofErr w:type="spellStart"/>
      <w:r w:rsidRPr="00E7425D">
        <w:rPr>
          <w:bCs/>
          <w:spacing w:val="-4"/>
          <w:sz w:val="26"/>
          <w:szCs w:val="26"/>
        </w:rPr>
        <w:t>chỉ</w:t>
      </w:r>
      <w:proofErr w:type="spellEnd"/>
      <w:r w:rsidRPr="00E7425D">
        <w:rPr>
          <w:bCs/>
          <w:spacing w:val="-4"/>
          <w:sz w:val="26"/>
          <w:szCs w:val="26"/>
        </w:rPr>
        <w:t xml:space="preserve"> </w:t>
      </w:r>
      <w:proofErr w:type="spellStart"/>
      <w:r w:rsidRPr="00E7425D">
        <w:rPr>
          <w:bCs/>
          <w:spacing w:val="-4"/>
          <w:sz w:val="26"/>
          <w:szCs w:val="26"/>
        </w:rPr>
        <w:t>là</w:t>
      </w:r>
      <w:proofErr w:type="spellEnd"/>
      <w:r w:rsidRPr="00E7425D">
        <w:rPr>
          <w:bCs/>
          <w:spacing w:val="-4"/>
          <w:sz w:val="26"/>
          <w:szCs w:val="26"/>
        </w:rPr>
        <w:t xml:space="preserve"> </w:t>
      </w:r>
      <w:proofErr w:type="spellStart"/>
      <w:r w:rsidRPr="00E7425D">
        <w:rPr>
          <w:bCs/>
          <w:spacing w:val="-4"/>
          <w:sz w:val="26"/>
          <w:szCs w:val="26"/>
        </w:rPr>
        <w:t>sự</w:t>
      </w:r>
      <w:proofErr w:type="spellEnd"/>
      <w:r w:rsidRPr="00E7425D">
        <w:rPr>
          <w:bCs/>
          <w:spacing w:val="-4"/>
          <w:sz w:val="26"/>
          <w:szCs w:val="26"/>
        </w:rPr>
        <w:t xml:space="preserve"> </w:t>
      </w:r>
      <w:proofErr w:type="spellStart"/>
      <w:r w:rsidRPr="00E7425D">
        <w:rPr>
          <w:bCs/>
          <w:spacing w:val="-4"/>
          <w:sz w:val="26"/>
          <w:szCs w:val="26"/>
        </w:rPr>
        <w:t>kết</w:t>
      </w:r>
      <w:proofErr w:type="spellEnd"/>
      <w:r w:rsidRPr="00E7425D">
        <w:rPr>
          <w:bCs/>
          <w:spacing w:val="-4"/>
          <w:sz w:val="26"/>
          <w:szCs w:val="26"/>
        </w:rPr>
        <w:t xml:space="preserve"> </w:t>
      </w:r>
      <w:proofErr w:type="spellStart"/>
      <w:r w:rsidRPr="00E7425D">
        <w:rPr>
          <w:bCs/>
          <w:spacing w:val="-4"/>
          <w:sz w:val="26"/>
          <w:szCs w:val="26"/>
        </w:rPr>
        <w:t>nối</w:t>
      </w:r>
      <w:proofErr w:type="spellEnd"/>
      <w:r w:rsidRPr="00E7425D">
        <w:rPr>
          <w:bCs/>
          <w:spacing w:val="-4"/>
          <w:sz w:val="26"/>
          <w:szCs w:val="26"/>
        </w:rPr>
        <w:t xml:space="preserve"> </w:t>
      </w:r>
      <w:proofErr w:type="spellStart"/>
      <w:r w:rsidRPr="00E7425D">
        <w:rPr>
          <w:bCs/>
          <w:spacing w:val="-4"/>
          <w:sz w:val="26"/>
          <w:szCs w:val="26"/>
        </w:rPr>
        <w:lastRenderedPageBreak/>
        <w:t>nội</w:t>
      </w:r>
      <w:proofErr w:type="spellEnd"/>
      <w:r w:rsidRPr="00E7425D">
        <w:rPr>
          <w:bCs/>
          <w:spacing w:val="-4"/>
          <w:sz w:val="26"/>
          <w:szCs w:val="26"/>
        </w:rPr>
        <w:t xml:space="preserve"> dung </w:t>
      </w:r>
      <w:proofErr w:type="spellStart"/>
      <w:r w:rsidRPr="00E7425D">
        <w:rPr>
          <w:bCs/>
          <w:spacing w:val="-4"/>
          <w:sz w:val="26"/>
          <w:szCs w:val="26"/>
        </w:rPr>
        <w:t>giữa</w:t>
      </w:r>
      <w:proofErr w:type="spellEnd"/>
      <w:r w:rsidRPr="00E7425D">
        <w:rPr>
          <w:bCs/>
          <w:spacing w:val="-4"/>
          <w:sz w:val="26"/>
          <w:szCs w:val="26"/>
        </w:rPr>
        <w:t xml:space="preserve"> </w:t>
      </w:r>
      <w:proofErr w:type="spellStart"/>
      <w:r w:rsidRPr="00E7425D">
        <w:rPr>
          <w:bCs/>
          <w:spacing w:val="-4"/>
          <w:sz w:val="26"/>
          <w:szCs w:val="26"/>
        </w:rPr>
        <w:t>các</w:t>
      </w:r>
      <w:proofErr w:type="spellEnd"/>
      <w:r w:rsidRPr="00E7425D">
        <w:rPr>
          <w:bCs/>
          <w:spacing w:val="-4"/>
          <w:sz w:val="26"/>
          <w:szCs w:val="26"/>
        </w:rPr>
        <w:t xml:space="preserve"> </w:t>
      </w:r>
      <w:proofErr w:type="spellStart"/>
      <w:r w:rsidRPr="00E7425D">
        <w:rPr>
          <w:bCs/>
          <w:spacing w:val="-4"/>
          <w:sz w:val="26"/>
          <w:szCs w:val="26"/>
        </w:rPr>
        <w:t>môn</w:t>
      </w:r>
      <w:proofErr w:type="spellEnd"/>
      <w:r w:rsidRPr="00E7425D">
        <w:rPr>
          <w:bCs/>
          <w:spacing w:val="-4"/>
          <w:sz w:val="26"/>
          <w:szCs w:val="26"/>
        </w:rPr>
        <w:t xml:space="preserve"> </w:t>
      </w:r>
      <w:proofErr w:type="spellStart"/>
      <w:r w:rsidRPr="00E7425D">
        <w:rPr>
          <w:bCs/>
          <w:spacing w:val="-4"/>
          <w:sz w:val="26"/>
          <w:szCs w:val="26"/>
        </w:rPr>
        <w:t>học</w:t>
      </w:r>
      <w:proofErr w:type="spellEnd"/>
      <w:r w:rsidRPr="00E7425D">
        <w:rPr>
          <w:bCs/>
          <w:spacing w:val="-4"/>
          <w:sz w:val="26"/>
          <w:szCs w:val="26"/>
        </w:rPr>
        <w:t xml:space="preserve">, </w:t>
      </w:r>
      <w:proofErr w:type="spellStart"/>
      <w:r w:rsidRPr="00E7425D">
        <w:rPr>
          <w:bCs/>
          <w:spacing w:val="-4"/>
          <w:sz w:val="26"/>
          <w:szCs w:val="26"/>
        </w:rPr>
        <w:t>mà</w:t>
      </w:r>
      <w:proofErr w:type="spellEnd"/>
      <w:r w:rsidRPr="00E7425D">
        <w:rPr>
          <w:bCs/>
          <w:spacing w:val="-4"/>
          <w:sz w:val="26"/>
          <w:szCs w:val="26"/>
        </w:rPr>
        <w:t xml:space="preserve"> </w:t>
      </w:r>
      <w:proofErr w:type="spellStart"/>
      <w:r w:rsidRPr="00E7425D">
        <w:rPr>
          <w:bCs/>
          <w:spacing w:val="-4"/>
          <w:sz w:val="26"/>
          <w:szCs w:val="26"/>
        </w:rPr>
        <w:t>còn</w:t>
      </w:r>
      <w:proofErr w:type="spellEnd"/>
      <w:r w:rsidRPr="00E7425D">
        <w:rPr>
          <w:bCs/>
          <w:spacing w:val="-4"/>
          <w:sz w:val="26"/>
          <w:szCs w:val="26"/>
        </w:rPr>
        <w:t xml:space="preserve"> </w:t>
      </w:r>
      <w:proofErr w:type="spellStart"/>
      <w:r w:rsidRPr="00E7425D">
        <w:rPr>
          <w:bCs/>
          <w:spacing w:val="-4"/>
          <w:sz w:val="26"/>
          <w:szCs w:val="26"/>
        </w:rPr>
        <w:t>là</w:t>
      </w:r>
      <w:proofErr w:type="spellEnd"/>
      <w:r w:rsidRPr="00E7425D">
        <w:rPr>
          <w:bCs/>
          <w:spacing w:val="-4"/>
          <w:sz w:val="26"/>
          <w:szCs w:val="26"/>
        </w:rPr>
        <w:t xml:space="preserve"> </w:t>
      </w:r>
      <w:proofErr w:type="spellStart"/>
      <w:r w:rsidRPr="00E7425D">
        <w:rPr>
          <w:bCs/>
          <w:spacing w:val="-4"/>
          <w:sz w:val="26"/>
          <w:szCs w:val="26"/>
        </w:rPr>
        <w:t>sự</w:t>
      </w:r>
      <w:proofErr w:type="spellEnd"/>
      <w:r w:rsidRPr="00E7425D">
        <w:rPr>
          <w:bCs/>
          <w:spacing w:val="-4"/>
          <w:sz w:val="26"/>
          <w:szCs w:val="26"/>
        </w:rPr>
        <w:t xml:space="preserve"> </w:t>
      </w:r>
      <w:proofErr w:type="spellStart"/>
      <w:r w:rsidRPr="00E7425D">
        <w:rPr>
          <w:bCs/>
          <w:spacing w:val="-4"/>
          <w:sz w:val="26"/>
          <w:szCs w:val="26"/>
        </w:rPr>
        <w:t>tích</w:t>
      </w:r>
      <w:proofErr w:type="spellEnd"/>
      <w:r w:rsidRPr="00E7425D">
        <w:rPr>
          <w:bCs/>
          <w:spacing w:val="-4"/>
          <w:sz w:val="26"/>
          <w:szCs w:val="26"/>
        </w:rPr>
        <w:t xml:space="preserve"> </w:t>
      </w:r>
      <w:proofErr w:type="spellStart"/>
      <w:r w:rsidRPr="00E7425D">
        <w:rPr>
          <w:bCs/>
          <w:spacing w:val="-4"/>
          <w:sz w:val="26"/>
          <w:szCs w:val="26"/>
        </w:rPr>
        <w:t>hợp</w:t>
      </w:r>
      <w:proofErr w:type="spellEnd"/>
      <w:r w:rsidRPr="00E7425D">
        <w:rPr>
          <w:bCs/>
          <w:spacing w:val="-4"/>
          <w:sz w:val="26"/>
          <w:szCs w:val="26"/>
        </w:rPr>
        <w:t xml:space="preserve"> </w:t>
      </w:r>
      <w:proofErr w:type="spellStart"/>
      <w:r w:rsidRPr="00E7425D">
        <w:rPr>
          <w:bCs/>
          <w:spacing w:val="-4"/>
          <w:sz w:val="26"/>
          <w:szCs w:val="26"/>
        </w:rPr>
        <w:t>giữa</w:t>
      </w:r>
      <w:proofErr w:type="spellEnd"/>
      <w:r w:rsidRPr="00E7425D">
        <w:rPr>
          <w:bCs/>
          <w:spacing w:val="-4"/>
          <w:sz w:val="26"/>
          <w:szCs w:val="26"/>
        </w:rPr>
        <w:t xml:space="preserve"> </w:t>
      </w:r>
      <w:proofErr w:type="spellStart"/>
      <w:r w:rsidRPr="00E7425D">
        <w:rPr>
          <w:bCs/>
          <w:spacing w:val="-4"/>
          <w:sz w:val="26"/>
          <w:szCs w:val="26"/>
        </w:rPr>
        <w:t>kiến</w:t>
      </w:r>
      <w:proofErr w:type="spellEnd"/>
      <w:r w:rsidRPr="00E7425D">
        <w:rPr>
          <w:bCs/>
          <w:spacing w:val="-4"/>
          <w:sz w:val="26"/>
          <w:szCs w:val="26"/>
        </w:rPr>
        <w:t xml:space="preserve"> </w:t>
      </w:r>
      <w:proofErr w:type="spellStart"/>
      <w:r w:rsidRPr="00E7425D">
        <w:rPr>
          <w:bCs/>
          <w:spacing w:val="-4"/>
          <w:sz w:val="26"/>
          <w:szCs w:val="26"/>
        </w:rPr>
        <w:t>thức</w:t>
      </w:r>
      <w:proofErr w:type="spellEnd"/>
      <w:r w:rsidRPr="00E7425D">
        <w:rPr>
          <w:bCs/>
          <w:spacing w:val="-4"/>
          <w:sz w:val="26"/>
          <w:szCs w:val="26"/>
        </w:rPr>
        <w:t xml:space="preserve"> - </w:t>
      </w:r>
      <w:proofErr w:type="spellStart"/>
      <w:r w:rsidRPr="00E7425D">
        <w:rPr>
          <w:bCs/>
          <w:spacing w:val="-4"/>
          <w:sz w:val="26"/>
          <w:szCs w:val="26"/>
        </w:rPr>
        <w:t>kỹ</w:t>
      </w:r>
      <w:proofErr w:type="spellEnd"/>
      <w:r w:rsidRPr="00E7425D">
        <w:rPr>
          <w:bCs/>
          <w:spacing w:val="-4"/>
          <w:sz w:val="26"/>
          <w:szCs w:val="26"/>
        </w:rPr>
        <w:t xml:space="preserve"> </w:t>
      </w:r>
      <w:proofErr w:type="spellStart"/>
      <w:r w:rsidRPr="00E7425D">
        <w:rPr>
          <w:bCs/>
          <w:spacing w:val="-4"/>
          <w:sz w:val="26"/>
          <w:szCs w:val="26"/>
        </w:rPr>
        <w:t>năng</w:t>
      </w:r>
      <w:proofErr w:type="spellEnd"/>
      <w:r w:rsidRPr="00E7425D">
        <w:rPr>
          <w:bCs/>
          <w:spacing w:val="-4"/>
          <w:sz w:val="26"/>
          <w:szCs w:val="26"/>
        </w:rPr>
        <w:t xml:space="preserve"> - </w:t>
      </w:r>
      <w:proofErr w:type="spellStart"/>
      <w:r w:rsidRPr="00E7425D">
        <w:rPr>
          <w:bCs/>
          <w:spacing w:val="-4"/>
          <w:sz w:val="26"/>
          <w:szCs w:val="26"/>
        </w:rPr>
        <w:t>giá</w:t>
      </w:r>
      <w:proofErr w:type="spellEnd"/>
      <w:r w:rsidRPr="00E7425D">
        <w:rPr>
          <w:bCs/>
          <w:spacing w:val="-4"/>
          <w:sz w:val="26"/>
          <w:szCs w:val="26"/>
        </w:rPr>
        <w:t xml:space="preserve"> </w:t>
      </w:r>
      <w:proofErr w:type="spellStart"/>
      <w:r w:rsidRPr="00E7425D">
        <w:rPr>
          <w:bCs/>
          <w:spacing w:val="-4"/>
          <w:sz w:val="26"/>
          <w:szCs w:val="26"/>
        </w:rPr>
        <w:t>trị</w:t>
      </w:r>
      <w:proofErr w:type="spellEnd"/>
      <w:r w:rsidRPr="00E7425D">
        <w:rPr>
          <w:bCs/>
          <w:spacing w:val="-4"/>
          <w:sz w:val="26"/>
          <w:szCs w:val="26"/>
        </w:rPr>
        <w:t xml:space="preserve">, </w:t>
      </w:r>
      <w:proofErr w:type="spellStart"/>
      <w:r w:rsidRPr="00E7425D">
        <w:rPr>
          <w:bCs/>
          <w:spacing w:val="-4"/>
          <w:sz w:val="26"/>
          <w:szCs w:val="26"/>
        </w:rPr>
        <w:t>giữa</w:t>
      </w:r>
      <w:proofErr w:type="spellEnd"/>
      <w:r w:rsidRPr="00E7425D">
        <w:rPr>
          <w:bCs/>
          <w:spacing w:val="-4"/>
          <w:sz w:val="26"/>
          <w:szCs w:val="26"/>
        </w:rPr>
        <w:t xml:space="preserve"> </w:t>
      </w:r>
      <w:proofErr w:type="spellStart"/>
      <w:r w:rsidRPr="00E7425D">
        <w:rPr>
          <w:bCs/>
          <w:spacing w:val="-4"/>
          <w:sz w:val="26"/>
          <w:szCs w:val="26"/>
        </w:rPr>
        <w:t>học</w:t>
      </w:r>
      <w:proofErr w:type="spellEnd"/>
      <w:r w:rsidRPr="00E7425D">
        <w:rPr>
          <w:bCs/>
          <w:spacing w:val="-4"/>
          <w:sz w:val="26"/>
          <w:szCs w:val="26"/>
        </w:rPr>
        <w:t xml:space="preserve"> </w:t>
      </w:r>
      <w:proofErr w:type="spellStart"/>
      <w:r w:rsidRPr="00E7425D">
        <w:rPr>
          <w:bCs/>
          <w:spacing w:val="-4"/>
          <w:sz w:val="26"/>
          <w:szCs w:val="26"/>
        </w:rPr>
        <w:t>tập</w:t>
      </w:r>
      <w:proofErr w:type="spellEnd"/>
      <w:r w:rsidRPr="00E7425D">
        <w:rPr>
          <w:bCs/>
          <w:spacing w:val="-4"/>
          <w:sz w:val="26"/>
          <w:szCs w:val="26"/>
        </w:rPr>
        <w:t xml:space="preserve"> - </w:t>
      </w:r>
      <w:proofErr w:type="spellStart"/>
      <w:r w:rsidRPr="00E7425D">
        <w:rPr>
          <w:bCs/>
          <w:spacing w:val="-4"/>
          <w:sz w:val="26"/>
          <w:szCs w:val="26"/>
        </w:rPr>
        <w:t>cuộc</w:t>
      </w:r>
      <w:proofErr w:type="spellEnd"/>
      <w:r w:rsidRPr="00E7425D">
        <w:rPr>
          <w:bCs/>
          <w:spacing w:val="-4"/>
          <w:sz w:val="26"/>
          <w:szCs w:val="26"/>
        </w:rPr>
        <w:t xml:space="preserve"> </w:t>
      </w:r>
      <w:proofErr w:type="spellStart"/>
      <w:r w:rsidRPr="00E7425D">
        <w:rPr>
          <w:bCs/>
          <w:spacing w:val="-4"/>
          <w:sz w:val="26"/>
          <w:szCs w:val="26"/>
        </w:rPr>
        <w:t>sống</w:t>
      </w:r>
      <w:proofErr w:type="spellEnd"/>
      <w:r w:rsidRPr="00E7425D">
        <w:rPr>
          <w:bCs/>
          <w:spacing w:val="-4"/>
          <w:sz w:val="26"/>
          <w:szCs w:val="26"/>
        </w:rPr>
        <w:t xml:space="preserve"> - </w:t>
      </w:r>
      <w:proofErr w:type="spellStart"/>
      <w:r w:rsidRPr="00E7425D">
        <w:rPr>
          <w:bCs/>
          <w:spacing w:val="-4"/>
          <w:sz w:val="26"/>
          <w:szCs w:val="26"/>
        </w:rPr>
        <w:t>xã</w:t>
      </w:r>
      <w:proofErr w:type="spellEnd"/>
      <w:r w:rsidRPr="00E7425D">
        <w:rPr>
          <w:bCs/>
          <w:spacing w:val="-4"/>
          <w:sz w:val="26"/>
          <w:szCs w:val="26"/>
        </w:rPr>
        <w:t xml:space="preserve"> </w:t>
      </w:r>
      <w:proofErr w:type="spellStart"/>
      <w:r w:rsidRPr="00E7425D">
        <w:rPr>
          <w:bCs/>
          <w:spacing w:val="-4"/>
          <w:sz w:val="26"/>
          <w:szCs w:val="26"/>
        </w:rPr>
        <w:t>hội</w:t>
      </w:r>
      <w:proofErr w:type="spellEnd"/>
      <w:r w:rsidRPr="00E7425D">
        <w:rPr>
          <w:bCs/>
          <w:spacing w:val="-4"/>
          <w:sz w:val="26"/>
          <w:szCs w:val="26"/>
        </w:rPr>
        <w:t xml:space="preserve">, </w:t>
      </w:r>
      <w:proofErr w:type="spellStart"/>
      <w:r w:rsidRPr="00E7425D">
        <w:rPr>
          <w:bCs/>
          <w:spacing w:val="-4"/>
          <w:sz w:val="26"/>
          <w:szCs w:val="26"/>
        </w:rPr>
        <w:t>từ</w:t>
      </w:r>
      <w:proofErr w:type="spellEnd"/>
      <w:r w:rsidRPr="00E7425D">
        <w:rPr>
          <w:bCs/>
          <w:spacing w:val="-4"/>
          <w:sz w:val="26"/>
          <w:szCs w:val="26"/>
        </w:rPr>
        <w:t xml:space="preserve"> </w:t>
      </w:r>
      <w:proofErr w:type="spellStart"/>
      <w:r w:rsidRPr="00E7425D">
        <w:rPr>
          <w:bCs/>
          <w:spacing w:val="-4"/>
          <w:sz w:val="26"/>
          <w:szCs w:val="26"/>
        </w:rPr>
        <w:t>đó</w:t>
      </w:r>
      <w:proofErr w:type="spellEnd"/>
      <w:r w:rsidRPr="00E7425D">
        <w:rPr>
          <w:bCs/>
          <w:spacing w:val="-4"/>
          <w:sz w:val="26"/>
          <w:szCs w:val="26"/>
        </w:rPr>
        <w:t xml:space="preserve"> </w:t>
      </w:r>
      <w:proofErr w:type="spellStart"/>
      <w:r w:rsidRPr="00E7425D">
        <w:rPr>
          <w:bCs/>
          <w:spacing w:val="-4"/>
          <w:sz w:val="26"/>
          <w:szCs w:val="26"/>
        </w:rPr>
        <w:t>góp</w:t>
      </w:r>
      <w:proofErr w:type="spellEnd"/>
      <w:r w:rsidRPr="00E7425D">
        <w:rPr>
          <w:bCs/>
          <w:spacing w:val="-4"/>
          <w:sz w:val="26"/>
          <w:szCs w:val="26"/>
        </w:rPr>
        <w:t xml:space="preserve"> </w:t>
      </w:r>
      <w:proofErr w:type="spellStart"/>
      <w:r w:rsidRPr="00E7425D">
        <w:rPr>
          <w:bCs/>
          <w:spacing w:val="-4"/>
          <w:sz w:val="26"/>
          <w:szCs w:val="26"/>
        </w:rPr>
        <w:t>phần</w:t>
      </w:r>
      <w:proofErr w:type="spellEnd"/>
      <w:r w:rsidRPr="00E7425D">
        <w:rPr>
          <w:bCs/>
          <w:spacing w:val="-4"/>
          <w:sz w:val="26"/>
          <w:szCs w:val="26"/>
        </w:rPr>
        <w:t xml:space="preserve"> </w:t>
      </w:r>
      <w:proofErr w:type="spellStart"/>
      <w:r w:rsidRPr="00E7425D">
        <w:rPr>
          <w:bCs/>
          <w:spacing w:val="-4"/>
          <w:sz w:val="26"/>
          <w:szCs w:val="26"/>
        </w:rPr>
        <w:t>hình</w:t>
      </w:r>
      <w:proofErr w:type="spellEnd"/>
      <w:r w:rsidRPr="00E7425D">
        <w:rPr>
          <w:bCs/>
          <w:spacing w:val="-4"/>
          <w:sz w:val="26"/>
          <w:szCs w:val="26"/>
        </w:rPr>
        <w:t xml:space="preserve"> </w:t>
      </w:r>
      <w:proofErr w:type="spellStart"/>
      <w:r w:rsidRPr="00E7425D">
        <w:rPr>
          <w:bCs/>
          <w:spacing w:val="-4"/>
          <w:sz w:val="26"/>
          <w:szCs w:val="26"/>
        </w:rPr>
        <w:t>thành</w:t>
      </w:r>
      <w:proofErr w:type="spellEnd"/>
      <w:r w:rsidRPr="00E7425D">
        <w:rPr>
          <w:bCs/>
          <w:spacing w:val="-4"/>
          <w:sz w:val="26"/>
          <w:szCs w:val="26"/>
        </w:rPr>
        <w:t xml:space="preserve"> </w:t>
      </w:r>
      <w:proofErr w:type="spellStart"/>
      <w:r w:rsidRPr="00E7425D">
        <w:rPr>
          <w:bCs/>
          <w:spacing w:val="-4"/>
          <w:sz w:val="26"/>
          <w:szCs w:val="26"/>
        </w:rPr>
        <w:t>công</w:t>
      </w:r>
      <w:proofErr w:type="spellEnd"/>
      <w:r w:rsidRPr="00E7425D">
        <w:rPr>
          <w:bCs/>
          <w:spacing w:val="-4"/>
          <w:sz w:val="26"/>
          <w:szCs w:val="26"/>
        </w:rPr>
        <w:t xml:space="preserve"> </w:t>
      </w:r>
      <w:proofErr w:type="spellStart"/>
      <w:r w:rsidRPr="00E7425D">
        <w:rPr>
          <w:bCs/>
          <w:spacing w:val="-4"/>
          <w:sz w:val="26"/>
          <w:szCs w:val="26"/>
        </w:rPr>
        <w:t>dân</w:t>
      </w:r>
      <w:proofErr w:type="spellEnd"/>
      <w:r w:rsidRPr="00E7425D">
        <w:rPr>
          <w:bCs/>
          <w:spacing w:val="-4"/>
          <w:sz w:val="26"/>
          <w:szCs w:val="26"/>
        </w:rPr>
        <w:t xml:space="preserve"> </w:t>
      </w:r>
      <w:proofErr w:type="spellStart"/>
      <w:r w:rsidRPr="00E7425D">
        <w:rPr>
          <w:bCs/>
          <w:spacing w:val="-4"/>
          <w:sz w:val="26"/>
          <w:szCs w:val="26"/>
        </w:rPr>
        <w:t>dân</w:t>
      </w:r>
      <w:proofErr w:type="spellEnd"/>
      <w:r w:rsidRPr="00E7425D">
        <w:rPr>
          <w:bCs/>
          <w:spacing w:val="-4"/>
          <w:sz w:val="26"/>
          <w:szCs w:val="26"/>
        </w:rPr>
        <w:t xml:space="preserve"> </w:t>
      </w:r>
      <w:proofErr w:type="spellStart"/>
      <w:r w:rsidRPr="00E7425D">
        <w:rPr>
          <w:bCs/>
          <w:spacing w:val="-4"/>
          <w:sz w:val="26"/>
          <w:szCs w:val="26"/>
        </w:rPr>
        <w:t>chủ</w:t>
      </w:r>
      <w:proofErr w:type="spellEnd"/>
      <w:r w:rsidRPr="00E7425D">
        <w:rPr>
          <w:bCs/>
          <w:spacing w:val="-4"/>
          <w:sz w:val="26"/>
          <w:szCs w:val="26"/>
        </w:rPr>
        <w:t xml:space="preserve">, </w:t>
      </w:r>
      <w:proofErr w:type="spellStart"/>
      <w:r w:rsidRPr="00E7425D">
        <w:rPr>
          <w:bCs/>
          <w:spacing w:val="-4"/>
          <w:sz w:val="26"/>
          <w:szCs w:val="26"/>
        </w:rPr>
        <w:t>có</w:t>
      </w:r>
      <w:proofErr w:type="spellEnd"/>
      <w:r w:rsidRPr="00E7425D">
        <w:rPr>
          <w:bCs/>
          <w:spacing w:val="-4"/>
          <w:sz w:val="26"/>
          <w:szCs w:val="26"/>
        </w:rPr>
        <w:t xml:space="preserve"> </w:t>
      </w:r>
      <w:proofErr w:type="spellStart"/>
      <w:r w:rsidRPr="00E7425D">
        <w:rPr>
          <w:bCs/>
          <w:spacing w:val="-4"/>
          <w:sz w:val="26"/>
          <w:szCs w:val="26"/>
        </w:rPr>
        <w:t>tư</w:t>
      </w:r>
      <w:proofErr w:type="spellEnd"/>
      <w:r w:rsidRPr="00E7425D">
        <w:rPr>
          <w:bCs/>
          <w:spacing w:val="-4"/>
          <w:sz w:val="26"/>
          <w:szCs w:val="26"/>
        </w:rPr>
        <w:t xml:space="preserve"> </w:t>
      </w:r>
      <w:proofErr w:type="spellStart"/>
      <w:r w:rsidRPr="00E7425D">
        <w:rPr>
          <w:bCs/>
          <w:spacing w:val="-4"/>
          <w:sz w:val="26"/>
          <w:szCs w:val="26"/>
        </w:rPr>
        <w:t>duy</w:t>
      </w:r>
      <w:proofErr w:type="spellEnd"/>
      <w:r w:rsidRPr="00E7425D">
        <w:rPr>
          <w:bCs/>
          <w:spacing w:val="-4"/>
          <w:sz w:val="26"/>
          <w:szCs w:val="26"/>
        </w:rPr>
        <w:t xml:space="preserve"> </w:t>
      </w:r>
      <w:proofErr w:type="spellStart"/>
      <w:r w:rsidRPr="00E7425D">
        <w:rPr>
          <w:bCs/>
          <w:spacing w:val="-4"/>
          <w:sz w:val="26"/>
          <w:szCs w:val="26"/>
        </w:rPr>
        <w:t>phản</w:t>
      </w:r>
      <w:proofErr w:type="spellEnd"/>
      <w:r w:rsidRPr="00E7425D">
        <w:rPr>
          <w:bCs/>
          <w:spacing w:val="-4"/>
          <w:sz w:val="26"/>
          <w:szCs w:val="26"/>
        </w:rPr>
        <w:t xml:space="preserve"> </w:t>
      </w:r>
      <w:proofErr w:type="spellStart"/>
      <w:r w:rsidRPr="00E7425D">
        <w:rPr>
          <w:bCs/>
          <w:spacing w:val="-4"/>
          <w:sz w:val="26"/>
          <w:szCs w:val="26"/>
        </w:rPr>
        <w:t>biện</w:t>
      </w:r>
      <w:proofErr w:type="spellEnd"/>
      <w:r w:rsidRPr="00E7425D">
        <w:rPr>
          <w:bCs/>
          <w:spacing w:val="-4"/>
          <w:sz w:val="26"/>
          <w:szCs w:val="26"/>
        </w:rPr>
        <w:t xml:space="preserve"> </w:t>
      </w:r>
      <w:proofErr w:type="spellStart"/>
      <w:r w:rsidRPr="00E7425D">
        <w:rPr>
          <w:bCs/>
          <w:spacing w:val="-4"/>
          <w:sz w:val="26"/>
          <w:szCs w:val="26"/>
        </w:rPr>
        <w:t>và</w:t>
      </w:r>
      <w:proofErr w:type="spellEnd"/>
      <w:r w:rsidRPr="00E7425D">
        <w:rPr>
          <w:bCs/>
          <w:spacing w:val="-4"/>
          <w:sz w:val="26"/>
          <w:szCs w:val="26"/>
        </w:rPr>
        <w:t xml:space="preserve"> </w:t>
      </w:r>
      <w:proofErr w:type="spellStart"/>
      <w:r w:rsidRPr="00E7425D">
        <w:rPr>
          <w:bCs/>
          <w:spacing w:val="-4"/>
          <w:sz w:val="26"/>
          <w:szCs w:val="26"/>
        </w:rPr>
        <w:t>năng</w:t>
      </w:r>
      <w:proofErr w:type="spellEnd"/>
      <w:r w:rsidRPr="00E7425D">
        <w:rPr>
          <w:bCs/>
          <w:spacing w:val="-4"/>
          <w:sz w:val="26"/>
          <w:szCs w:val="26"/>
        </w:rPr>
        <w:t xml:space="preserve"> </w:t>
      </w:r>
      <w:proofErr w:type="spellStart"/>
      <w:r w:rsidRPr="00E7425D">
        <w:rPr>
          <w:bCs/>
          <w:spacing w:val="-4"/>
          <w:sz w:val="26"/>
          <w:szCs w:val="26"/>
        </w:rPr>
        <w:t>lực</w:t>
      </w:r>
      <w:proofErr w:type="spellEnd"/>
      <w:r w:rsidRPr="00E7425D">
        <w:rPr>
          <w:bCs/>
          <w:spacing w:val="-4"/>
          <w:sz w:val="26"/>
          <w:szCs w:val="26"/>
        </w:rPr>
        <w:t xml:space="preserve"> </w:t>
      </w:r>
      <w:proofErr w:type="spellStart"/>
      <w:r w:rsidRPr="00E7425D">
        <w:rPr>
          <w:bCs/>
          <w:spacing w:val="-4"/>
          <w:sz w:val="26"/>
          <w:szCs w:val="26"/>
        </w:rPr>
        <w:t>hành</w:t>
      </w:r>
      <w:proofErr w:type="spellEnd"/>
      <w:r w:rsidRPr="00E7425D">
        <w:rPr>
          <w:bCs/>
          <w:spacing w:val="-4"/>
          <w:sz w:val="26"/>
          <w:szCs w:val="26"/>
        </w:rPr>
        <w:t xml:space="preserve"> </w:t>
      </w:r>
      <w:proofErr w:type="spellStart"/>
      <w:r w:rsidRPr="00E7425D">
        <w:rPr>
          <w:bCs/>
          <w:spacing w:val="-4"/>
          <w:sz w:val="26"/>
          <w:szCs w:val="26"/>
        </w:rPr>
        <w:t>động</w:t>
      </w:r>
      <w:proofErr w:type="spellEnd"/>
      <w:r w:rsidRPr="00E7425D">
        <w:rPr>
          <w:bCs/>
          <w:spacing w:val="-4"/>
          <w:sz w:val="26"/>
          <w:szCs w:val="26"/>
        </w:rPr>
        <w:t>.</w:t>
      </w:r>
      <w:r w:rsidR="00FE3981">
        <w:rPr>
          <w:bCs/>
          <w:sz w:val="26"/>
          <w:szCs w:val="26"/>
        </w:rPr>
        <w:t xml:space="preserve"> </w:t>
      </w:r>
      <w:proofErr w:type="spellStart"/>
      <w:r w:rsidRPr="00E7425D">
        <w:rPr>
          <w:bCs/>
          <w:sz w:val="26"/>
          <w:szCs w:val="26"/>
        </w:rPr>
        <w:t>Công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Beane </w:t>
      </w:r>
      <w:proofErr w:type="spellStart"/>
      <w:r w:rsidRPr="00E7425D">
        <w:rPr>
          <w:bCs/>
          <w:sz w:val="26"/>
          <w:szCs w:val="26"/>
        </w:rPr>
        <w:t>cung</w:t>
      </w:r>
      <w:proofErr w:type="spellEnd"/>
      <w:r w:rsidRPr="00E7425D">
        <w:rPr>
          <w:bCs/>
          <w:sz w:val="26"/>
          <w:szCs w:val="26"/>
        </w:rPr>
        <w:t xml:space="preserve"> </w:t>
      </w:r>
      <w:proofErr w:type="spellStart"/>
      <w:r w:rsidRPr="00E7425D">
        <w:rPr>
          <w:bCs/>
          <w:sz w:val="26"/>
          <w:szCs w:val="26"/>
        </w:rPr>
        <w:t>cấp</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góc</w:t>
      </w:r>
      <w:proofErr w:type="spellEnd"/>
      <w:r w:rsidRPr="00E7425D">
        <w:rPr>
          <w:bCs/>
          <w:sz w:val="26"/>
          <w:szCs w:val="26"/>
        </w:rPr>
        <w:t xml:space="preserve"> </w:t>
      </w:r>
      <w:proofErr w:type="spellStart"/>
      <w:r w:rsidRPr="00E7425D">
        <w:rPr>
          <w:bCs/>
          <w:sz w:val="26"/>
          <w:szCs w:val="26"/>
        </w:rPr>
        <w:t>nhìn</w:t>
      </w:r>
      <w:proofErr w:type="spellEnd"/>
      <w:r w:rsidRPr="00E7425D">
        <w:rPr>
          <w:bCs/>
          <w:sz w:val="26"/>
          <w:szCs w:val="26"/>
        </w:rPr>
        <w:t xml:space="preserve"> </w:t>
      </w:r>
      <w:proofErr w:type="spellStart"/>
      <w:r w:rsidRPr="00E7425D">
        <w:rPr>
          <w:bCs/>
          <w:sz w:val="26"/>
          <w:szCs w:val="26"/>
        </w:rPr>
        <w:t>mới</w:t>
      </w:r>
      <w:proofErr w:type="spellEnd"/>
      <w:r w:rsidRPr="00E7425D">
        <w:rPr>
          <w:bCs/>
          <w:sz w:val="26"/>
          <w:szCs w:val="26"/>
        </w:rPr>
        <w:t xml:space="preserve"> </w:t>
      </w:r>
      <w:proofErr w:type="spellStart"/>
      <w:r w:rsidRPr="00E7425D">
        <w:rPr>
          <w:bCs/>
          <w:sz w:val="26"/>
          <w:szCs w:val="26"/>
        </w:rPr>
        <w:t>mẻ</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sâu</w:t>
      </w:r>
      <w:proofErr w:type="spellEnd"/>
      <w:r w:rsidRPr="00E7425D">
        <w:rPr>
          <w:bCs/>
          <w:sz w:val="26"/>
          <w:szCs w:val="26"/>
        </w:rPr>
        <w:t xml:space="preserve"> </w:t>
      </w:r>
      <w:proofErr w:type="spellStart"/>
      <w:r w:rsidRPr="00E7425D">
        <w:rPr>
          <w:bCs/>
          <w:sz w:val="26"/>
          <w:szCs w:val="26"/>
        </w:rPr>
        <w:t>sắc</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giáo</w:t>
      </w:r>
      <w:proofErr w:type="spellEnd"/>
      <w:r w:rsidRPr="00E7425D">
        <w:rPr>
          <w:bCs/>
          <w:sz w:val="26"/>
          <w:szCs w:val="26"/>
        </w:rPr>
        <w:t xml:space="preserve"> </w:t>
      </w:r>
      <w:proofErr w:type="spellStart"/>
      <w:r w:rsidRPr="00E7425D">
        <w:rPr>
          <w:bCs/>
          <w:sz w:val="26"/>
          <w:szCs w:val="26"/>
        </w:rPr>
        <w:t>dục</w:t>
      </w:r>
      <w:proofErr w:type="spellEnd"/>
      <w:r w:rsidRPr="00E7425D">
        <w:rPr>
          <w:bCs/>
          <w:sz w:val="26"/>
          <w:szCs w:val="26"/>
        </w:rPr>
        <w:t xml:space="preserve">, </w:t>
      </w:r>
      <w:proofErr w:type="spellStart"/>
      <w:r w:rsidRPr="00E7425D">
        <w:rPr>
          <w:bCs/>
          <w:sz w:val="26"/>
          <w:szCs w:val="26"/>
        </w:rPr>
        <w:t>đặc</w:t>
      </w:r>
      <w:proofErr w:type="spellEnd"/>
      <w:r w:rsidRPr="00E7425D">
        <w:rPr>
          <w:bCs/>
          <w:sz w:val="26"/>
          <w:szCs w:val="26"/>
        </w:rPr>
        <w:t xml:space="preserve"> </w:t>
      </w:r>
      <w:proofErr w:type="spellStart"/>
      <w:r w:rsidRPr="00E7425D">
        <w:rPr>
          <w:bCs/>
          <w:sz w:val="26"/>
          <w:szCs w:val="26"/>
        </w:rPr>
        <w:t>biệt</w:t>
      </w:r>
      <w:proofErr w:type="spellEnd"/>
      <w:r w:rsidRPr="00E7425D">
        <w:rPr>
          <w:bCs/>
          <w:sz w:val="26"/>
          <w:szCs w:val="26"/>
        </w:rPr>
        <w:t xml:space="preserve">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bối</w:t>
      </w:r>
      <w:proofErr w:type="spellEnd"/>
      <w:r w:rsidRPr="00E7425D">
        <w:rPr>
          <w:bCs/>
          <w:sz w:val="26"/>
          <w:szCs w:val="26"/>
        </w:rPr>
        <w:t xml:space="preserve"> </w:t>
      </w:r>
      <w:proofErr w:type="spellStart"/>
      <w:r w:rsidRPr="00E7425D">
        <w:rPr>
          <w:bCs/>
          <w:sz w:val="26"/>
          <w:szCs w:val="26"/>
        </w:rPr>
        <w:t>cảnh</w:t>
      </w:r>
      <w:proofErr w:type="spellEnd"/>
      <w:r w:rsidRPr="00E7425D">
        <w:rPr>
          <w:bCs/>
          <w:sz w:val="26"/>
          <w:szCs w:val="26"/>
        </w:rPr>
        <w:t xml:space="preserve"> </w:t>
      </w:r>
      <w:proofErr w:type="spellStart"/>
      <w:r w:rsidRPr="00E7425D">
        <w:rPr>
          <w:bCs/>
          <w:sz w:val="26"/>
          <w:szCs w:val="26"/>
        </w:rPr>
        <w:t>đổi</w:t>
      </w:r>
      <w:proofErr w:type="spellEnd"/>
      <w:r w:rsidRPr="00E7425D">
        <w:rPr>
          <w:bCs/>
          <w:sz w:val="26"/>
          <w:szCs w:val="26"/>
        </w:rPr>
        <w:t xml:space="preserve"> </w:t>
      </w:r>
      <w:proofErr w:type="spellStart"/>
      <w:r w:rsidRPr="00E7425D">
        <w:rPr>
          <w:bCs/>
          <w:sz w:val="26"/>
          <w:szCs w:val="26"/>
        </w:rPr>
        <w:t>mới</w:t>
      </w:r>
      <w:proofErr w:type="spellEnd"/>
      <w:r w:rsidRPr="00E7425D">
        <w:rPr>
          <w:bCs/>
          <w:sz w:val="26"/>
          <w:szCs w:val="26"/>
        </w:rPr>
        <w:t xml:space="preserve"> </w:t>
      </w:r>
      <w:proofErr w:type="spellStart"/>
      <w:r w:rsidRPr="00E7425D">
        <w:rPr>
          <w:bCs/>
          <w:sz w:val="26"/>
          <w:szCs w:val="26"/>
        </w:rPr>
        <w:t>giáo</w:t>
      </w:r>
      <w:proofErr w:type="spellEnd"/>
      <w:r w:rsidRPr="00E7425D">
        <w:rPr>
          <w:bCs/>
          <w:sz w:val="26"/>
          <w:szCs w:val="26"/>
        </w:rPr>
        <w:t xml:space="preserve"> </w:t>
      </w:r>
      <w:proofErr w:type="spellStart"/>
      <w:r w:rsidRPr="00E7425D">
        <w:rPr>
          <w:bCs/>
          <w:sz w:val="26"/>
          <w:szCs w:val="26"/>
        </w:rPr>
        <w:t>dục</w:t>
      </w:r>
      <w:proofErr w:type="spellEnd"/>
      <w:r w:rsidRPr="00E7425D">
        <w:rPr>
          <w:bCs/>
          <w:sz w:val="26"/>
          <w:szCs w:val="26"/>
        </w:rPr>
        <w:t xml:space="preserve"> </w:t>
      </w:r>
      <w:proofErr w:type="spellStart"/>
      <w:r w:rsidRPr="00E7425D">
        <w:rPr>
          <w:bCs/>
          <w:sz w:val="26"/>
          <w:szCs w:val="26"/>
        </w:rPr>
        <w:t>theo</w:t>
      </w:r>
      <w:proofErr w:type="spellEnd"/>
      <w:r w:rsidRPr="00E7425D">
        <w:rPr>
          <w:bCs/>
          <w:sz w:val="26"/>
          <w:szCs w:val="26"/>
        </w:rPr>
        <w:t xml:space="preserve"> </w:t>
      </w:r>
      <w:proofErr w:type="spellStart"/>
      <w:r w:rsidRPr="00E7425D">
        <w:rPr>
          <w:bCs/>
          <w:sz w:val="26"/>
          <w:szCs w:val="26"/>
        </w:rPr>
        <w:t>hướng</w:t>
      </w:r>
      <w:proofErr w:type="spellEnd"/>
      <w:r w:rsidRPr="00E7425D">
        <w:rPr>
          <w:bCs/>
          <w:sz w:val="26"/>
          <w:szCs w:val="26"/>
        </w:rPr>
        <w:t xml:space="preserve"> </w:t>
      </w:r>
      <w:proofErr w:type="spellStart"/>
      <w:r w:rsidRPr="00E7425D">
        <w:rPr>
          <w:bCs/>
          <w:sz w:val="26"/>
          <w:szCs w:val="26"/>
        </w:rPr>
        <w:t>phát</w:t>
      </w:r>
      <w:proofErr w:type="spellEnd"/>
      <w:r w:rsidRPr="00E7425D">
        <w:rPr>
          <w:bCs/>
          <w:sz w:val="26"/>
          <w:szCs w:val="26"/>
        </w:rPr>
        <w:t xml:space="preserve"> </w:t>
      </w:r>
      <w:proofErr w:type="spellStart"/>
      <w:r w:rsidRPr="00E7425D">
        <w:rPr>
          <w:bCs/>
          <w:sz w:val="26"/>
          <w:szCs w:val="26"/>
        </w:rPr>
        <w:t>triển</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lực</w:t>
      </w:r>
      <w:proofErr w:type="spellEnd"/>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luận</w:t>
      </w:r>
      <w:proofErr w:type="spellEnd"/>
      <w:r w:rsidRPr="00E7425D">
        <w:rPr>
          <w:bCs/>
          <w:sz w:val="26"/>
          <w:szCs w:val="26"/>
        </w:rPr>
        <w:t xml:space="preserve"> </w:t>
      </w:r>
      <w:proofErr w:type="spellStart"/>
      <w:r w:rsidRPr="00E7425D">
        <w:rPr>
          <w:bCs/>
          <w:sz w:val="26"/>
          <w:szCs w:val="26"/>
        </w:rPr>
        <w:t>điểm</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ông</w:t>
      </w:r>
      <w:proofErr w:type="spellEnd"/>
      <w:r w:rsidRPr="00E7425D">
        <w:rPr>
          <w:bCs/>
          <w:sz w:val="26"/>
          <w:szCs w:val="26"/>
        </w:rPr>
        <w:t xml:space="preserve">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cơ</w:t>
      </w:r>
      <w:proofErr w:type="spellEnd"/>
      <w:r w:rsidRPr="00E7425D">
        <w:rPr>
          <w:bCs/>
          <w:sz w:val="26"/>
          <w:szCs w:val="26"/>
        </w:rPr>
        <w:t xml:space="preserve"> </w:t>
      </w:r>
      <w:proofErr w:type="spellStart"/>
      <w:r w:rsidRPr="00E7425D">
        <w:rPr>
          <w:bCs/>
          <w:sz w:val="26"/>
          <w:szCs w:val="26"/>
        </w:rPr>
        <w:t>sở</w:t>
      </w:r>
      <w:proofErr w:type="spellEnd"/>
      <w:r w:rsidRPr="00E7425D">
        <w:rPr>
          <w:bCs/>
          <w:sz w:val="26"/>
          <w:szCs w:val="26"/>
        </w:rPr>
        <w:t xml:space="preserve"> </w:t>
      </w:r>
      <w:proofErr w:type="spellStart"/>
      <w:r w:rsidRPr="00E7425D">
        <w:rPr>
          <w:bCs/>
          <w:sz w:val="26"/>
          <w:szCs w:val="26"/>
        </w:rPr>
        <w:t>quan</w:t>
      </w:r>
      <w:proofErr w:type="spellEnd"/>
      <w:r w:rsidRPr="00E7425D">
        <w:rPr>
          <w:bCs/>
          <w:sz w:val="26"/>
          <w:szCs w:val="26"/>
        </w:rPr>
        <w:t xml:space="preserve"> </w:t>
      </w:r>
      <w:proofErr w:type="spellStart"/>
      <w:r w:rsidRPr="00E7425D">
        <w:rPr>
          <w:bCs/>
          <w:sz w:val="26"/>
          <w:szCs w:val="26"/>
        </w:rPr>
        <w:t>trọng</w:t>
      </w:r>
      <w:proofErr w:type="spellEnd"/>
      <w:r w:rsidRPr="00E7425D">
        <w:rPr>
          <w:bCs/>
          <w:sz w:val="26"/>
          <w:szCs w:val="26"/>
        </w:rPr>
        <w:t xml:space="preserve"> </w:t>
      </w:r>
      <w:proofErr w:type="spellStart"/>
      <w:r w:rsidRPr="00E7425D">
        <w:rPr>
          <w:bCs/>
          <w:sz w:val="26"/>
          <w:szCs w:val="26"/>
        </w:rPr>
        <w:t>để</w:t>
      </w:r>
      <w:proofErr w:type="spellEnd"/>
      <w:r w:rsidRPr="00E7425D">
        <w:rPr>
          <w:bCs/>
          <w:sz w:val="26"/>
          <w:szCs w:val="26"/>
        </w:rPr>
        <w:t xml:space="preserve"> </w:t>
      </w:r>
      <w:proofErr w:type="spellStart"/>
      <w:r w:rsidRPr="00E7425D">
        <w:rPr>
          <w:bCs/>
          <w:sz w:val="26"/>
          <w:szCs w:val="26"/>
        </w:rPr>
        <w:t>tác</w:t>
      </w:r>
      <w:proofErr w:type="spellEnd"/>
      <w:r w:rsidRPr="00E7425D">
        <w:rPr>
          <w:bCs/>
          <w:sz w:val="26"/>
          <w:szCs w:val="26"/>
        </w:rPr>
        <w:t xml:space="preserve"> </w:t>
      </w:r>
      <w:proofErr w:type="spellStart"/>
      <w:r w:rsidRPr="00E7425D">
        <w:rPr>
          <w:bCs/>
          <w:sz w:val="26"/>
          <w:szCs w:val="26"/>
        </w:rPr>
        <w:t>giả</w:t>
      </w:r>
      <w:proofErr w:type="spellEnd"/>
      <w:r w:rsidRPr="00E7425D">
        <w:rPr>
          <w:bCs/>
          <w:sz w:val="26"/>
          <w:szCs w:val="26"/>
        </w:rPr>
        <w:t xml:space="preserve"> </w:t>
      </w:r>
      <w:proofErr w:type="spellStart"/>
      <w:r w:rsidRPr="00E7425D">
        <w:rPr>
          <w:bCs/>
          <w:sz w:val="26"/>
          <w:szCs w:val="26"/>
        </w:rPr>
        <w:t>luận</w:t>
      </w:r>
      <w:proofErr w:type="spellEnd"/>
      <w:r w:rsidRPr="00E7425D">
        <w:rPr>
          <w:bCs/>
          <w:sz w:val="26"/>
          <w:szCs w:val="26"/>
        </w:rPr>
        <w:t xml:space="preserve"> </w:t>
      </w:r>
      <w:proofErr w:type="spellStart"/>
      <w:r w:rsidRPr="00E7425D">
        <w:rPr>
          <w:bCs/>
          <w:sz w:val="26"/>
          <w:szCs w:val="26"/>
        </w:rPr>
        <w:t>án</w:t>
      </w:r>
      <w:proofErr w:type="spellEnd"/>
      <w:r w:rsidRPr="00E7425D">
        <w:rPr>
          <w:bCs/>
          <w:sz w:val="26"/>
          <w:szCs w:val="26"/>
        </w:rPr>
        <w:t xml:space="preserve"> </w:t>
      </w:r>
      <w:proofErr w:type="spellStart"/>
      <w:r w:rsidRPr="00E7425D">
        <w:rPr>
          <w:bCs/>
          <w:sz w:val="26"/>
          <w:szCs w:val="26"/>
        </w:rPr>
        <w:t>đối</w:t>
      </w:r>
      <w:proofErr w:type="spellEnd"/>
      <w:r w:rsidRPr="00E7425D">
        <w:rPr>
          <w:bCs/>
          <w:sz w:val="26"/>
          <w:szCs w:val="26"/>
        </w:rPr>
        <w:t xml:space="preserve"> </w:t>
      </w:r>
      <w:proofErr w:type="spellStart"/>
      <w:r w:rsidRPr="00E7425D">
        <w:rPr>
          <w:bCs/>
          <w:sz w:val="26"/>
          <w:szCs w:val="26"/>
        </w:rPr>
        <w:t>sánh</w:t>
      </w:r>
      <w:proofErr w:type="spellEnd"/>
      <w:r w:rsidRPr="00E7425D">
        <w:rPr>
          <w:bCs/>
          <w:sz w:val="26"/>
          <w:szCs w:val="26"/>
        </w:rPr>
        <w:t xml:space="preserve">, </w:t>
      </w:r>
      <w:proofErr w:type="spellStart"/>
      <w:r w:rsidRPr="00E7425D">
        <w:rPr>
          <w:bCs/>
          <w:sz w:val="26"/>
          <w:szCs w:val="26"/>
        </w:rPr>
        <w:t>hoàn</w:t>
      </w:r>
      <w:proofErr w:type="spellEnd"/>
      <w:r w:rsidRPr="00E7425D">
        <w:rPr>
          <w:bCs/>
          <w:sz w:val="26"/>
          <w:szCs w:val="26"/>
        </w:rPr>
        <w:t xml:space="preserve"> </w:t>
      </w:r>
      <w:proofErr w:type="spellStart"/>
      <w:r w:rsidRPr="00E7425D">
        <w:rPr>
          <w:bCs/>
          <w:sz w:val="26"/>
          <w:szCs w:val="26"/>
        </w:rPr>
        <w:t>thiện</w:t>
      </w:r>
      <w:proofErr w:type="spellEnd"/>
      <w:r w:rsidRPr="00E7425D">
        <w:rPr>
          <w:bCs/>
          <w:sz w:val="26"/>
          <w:szCs w:val="26"/>
        </w:rPr>
        <w:t xml:space="preserve"> </w:t>
      </w:r>
      <w:proofErr w:type="spellStart"/>
      <w:r w:rsidRPr="00E7425D">
        <w:rPr>
          <w:bCs/>
          <w:sz w:val="26"/>
          <w:szCs w:val="26"/>
        </w:rPr>
        <w:t>khung</w:t>
      </w:r>
      <w:proofErr w:type="spellEnd"/>
      <w:r w:rsidRPr="00E7425D">
        <w:rPr>
          <w:bCs/>
          <w:sz w:val="26"/>
          <w:szCs w:val="26"/>
        </w:rPr>
        <w:t xml:space="preserve"> </w:t>
      </w:r>
      <w:proofErr w:type="spellStart"/>
      <w:r w:rsidRPr="00E7425D">
        <w:rPr>
          <w:bCs/>
          <w:sz w:val="26"/>
          <w:szCs w:val="26"/>
        </w:rPr>
        <w:t>lý</w:t>
      </w:r>
      <w:proofErr w:type="spellEnd"/>
      <w:r w:rsidRPr="00E7425D">
        <w:rPr>
          <w:bCs/>
          <w:sz w:val="26"/>
          <w:szCs w:val="26"/>
        </w:rPr>
        <w:t xml:space="preserve"> </w:t>
      </w:r>
      <w:proofErr w:type="spellStart"/>
      <w:r w:rsidRPr="00E7425D">
        <w:rPr>
          <w:bCs/>
          <w:sz w:val="26"/>
          <w:szCs w:val="26"/>
        </w:rPr>
        <w:t>luận</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từ</w:t>
      </w:r>
      <w:proofErr w:type="spellEnd"/>
      <w:r w:rsidRPr="00E7425D">
        <w:rPr>
          <w:bCs/>
          <w:sz w:val="26"/>
          <w:szCs w:val="26"/>
        </w:rPr>
        <w:t xml:space="preserve"> </w:t>
      </w:r>
      <w:proofErr w:type="spellStart"/>
      <w:r w:rsidRPr="00E7425D">
        <w:rPr>
          <w:bCs/>
          <w:sz w:val="26"/>
          <w:szCs w:val="26"/>
        </w:rPr>
        <w:t>đó</w:t>
      </w:r>
      <w:proofErr w:type="spellEnd"/>
      <w:r w:rsidRPr="00E7425D">
        <w:rPr>
          <w:bCs/>
          <w:sz w:val="26"/>
          <w:szCs w:val="26"/>
        </w:rPr>
        <w:t xml:space="preserve"> </w:t>
      </w:r>
      <w:proofErr w:type="spellStart"/>
      <w:r w:rsidRPr="00E7425D">
        <w:rPr>
          <w:bCs/>
          <w:sz w:val="26"/>
          <w:szCs w:val="26"/>
        </w:rPr>
        <w:t>vận</w:t>
      </w:r>
      <w:proofErr w:type="spellEnd"/>
      <w:r w:rsidRPr="00E7425D">
        <w:rPr>
          <w:bCs/>
          <w:sz w:val="26"/>
          <w:szCs w:val="26"/>
        </w:rPr>
        <w:t xml:space="preserve"> </w:t>
      </w:r>
      <w:proofErr w:type="spellStart"/>
      <w:r w:rsidRPr="00E7425D">
        <w:rPr>
          <w:bCs/>
          <w:sz w:val="26"/>
          <w:szCs w:val="26"/>
        </w:rPr>
        <w:t>dụng</w:t>
      </w:r>
      <w:proofErr w:type="spellEnd"/>
      <w:r w:rsidRPr="00E7425D">
        <w:rPr>
          <w:bCs/>
          <w:sz w:val="26"/>
          <w:szCs w:val="26"/>
        </w:rPr>
        <w:t xml:space="preserve"> </w:t>
      </w:r>
      <w:proofErr w:type="spellStart"/>
      <w:r w:rsidRPr="00E7425D">
        <w:rPr>
          <w:bCs/>
          <w:sz w:val="26"/>
          <w:szCs w:val="26"/>
        </w:rPr>
        <w:t>vào</w:t>
      </w:r>
      <w:proofErr w:type="spellEnd"/>
      <w:r w:rsidRPr="00E7425D">
        <w:rPr>
          <w:bCs/>
          <w:sz w:val="26"/>
          <w:szCs w:val="26"/>
        </w:rPr>
        <w:t xml:space="preserve"> </w:t>
      </w:r>
      <w:proofErr w:type="spellStart"/>
      <w:r w:rsidRPr="00E7425D">
        <w:rPr>
          <w:bCs/>
          <w:sz w:val="26"/>
          <w:szCs w:val="26"/>
        </w:rPr>
        <w:t>việc</w:t>
      </w:r>
      <w:proofErr w:type="spellEnd"/>
      <w:r w:rsidRPr="00E7425D">
        <w:rPr>
          <w:bCs/>
          <w:sz w:val="26"/>
          <w:szCs w:val="26"/>
        </w:rPr>
        <w:t xml:space="preserve"> </w:t>
      </w:r>
      <w:proofErr w:type="spellStart"/>
      <w:r w:rsidRPr="00E7425D">
        <w:rPr>
          <w:bCs/>
          <w:sz w:val="26"/>
          <w:szCs w:val="26"/>
        </w:rPr>
        <w:t>thiết</w:t>
      </w:r>
      <w:proofErr w:type="spellEnd"/>
      <w:r w:rsidRPr="00E7425D">
        <w:rPr>
          <w:bCs/>
          <w:sz w:val="26"/>
          <w:szCs w:val="26"/>
        </w:rPr>
        <w:t xml:space="preserve"> </w:t>
      </w:r>
      <w:proofErr w:type="spellStart"/>
      <w:r w:rsidRPr="00E7425D">
        <w:rPr>
          <w:bCs/>
          <w:sz w:val="26"/>
          <w:szCs w:val="26"/>
        </w:rPr>
        <w:t>kế</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và</w:t>
      </w:r>
      <w:proofErr w:type="spellEnd"/>
      <w:r w:rsidRPr="00E7425D">
        <w:rPr>
          <w:bCs/>
          <w:sz w:val="26"/>
          <w:szCs w:val="26"/>
        </w:rPr>
        <w:t xml:space="preserve"> </w:t>
      </w:r>
      <w:r w:rsidR="00967554">
        <w:rPr>
          <w:bCs/>
          <w:sz w:val="26"/>
          <w:szCs w:val="26"/>
        </w:rPr>
        <w:t>PPDH</w:t>
      </w:r>
      <w:r w:rsidRPr="00E7425D">
        <w:rPr>
          <w:bCs/>
          <w:sz w:val="26"/>
          <w:szCs w:val="26"/>
        </w:rPr>
        <w:t xml:space="preserve"> </w:t>
      </w:r>
      <w:proofErr w:type="spellStart"/>
      <w:r w:rsidR="00E41758" w:rsidRPr="00E7425D">
        <w:rPr>
          <w:bCs/>
          <w:sz w:val="26"/>
          <w:szCs w:val="26"/>
        </w:rPr>
        <w:t>Hát</w:t>
      </w:r>
      <w:proofErr w:type="spellEnd"/>
      <w:r w:rsidR="00E41758" w:rsidRPr="00E7425D">
        <w:rPr>
          <w:bCs/>
          <w:sz w:val="26"/>
          <w:szCs w:val="26"/>
        </w:rPr>
        <w:t xml:space="preserve"> </w:t>
      </w:r>
      <w:proofErr w:type="spellStart"/>
      <w:r w:rsidR="00E41758" w:rsidRPr="00E7425D">
        <w:rPr>
          <w:bCs/>
          <w:sz w:val="26"/>
          <w:szCs w:val="26"/>
        </w:rPr>
        <w:t>Bả</w:t>
      </w:r>
      <w:proofErr w:type="spellEnd"/>
      <w:r w:rsidR="00E41758" w:rsidRPr="00E7425D">
        <w:rPr>
          <w:bCs/>
          <w:sz w:val="26"/>
          <w:szCs w:val="26"/>
        </w:rPr>
        <w:t xml:space="preserve"> </w:t>
      </w:r>
      <w:proofErr w:type="spellStart"/>
      <w:r w:rsidR="00E41758" w:rsidRPr="00E7425D">
        <w:rPr>
          <w:bCs/>
          <w:sz w:val="26"/>
          <w:szCs w:val="26"/>
        </w:rPr>
        <w:t>trạo</w:t>
      </w:r>
      <w:proofErr w:type="spellEnd"/>
      <w:r w:rsidRPr="00E7425D">
        <w:rPr>
          <w:bCs/>
          <w:sz w:val="26"/>
          <w:szCs w:val="26"/>
        </w:rPr>
        <w:t xml:space="preserve"> </w:t>
      </w:r>
      <w:proofErr w:type="spellStart"/>
      <w:r w:rsidRPr="00E7425D">
        <w:rPr>
          <w:bCs/>
          <w:sz w:val="26"/>
          <w:szCs w:val="26"/>
        </w:rPr>
        <w:t>theo</w:t>
      </w:r>
      <w:proofErr w:type="spellEnd"/>
      <w:r w:rsidRPr="00E7425D">
        <w:rPr>
          <w:bCs/>
          <w:sz w:val="26"/>
          <w:szCs w:val="26"/>
        </w:rPr>
        <w:t xml:space="preserve"> </w:t>
      </w:r>
      <w:proofErr w:type="spellStart"/>
      <w:r w:rsidRPr="00E7425D">
        <w:rPr>
          <w:bCs/>
          <w:sz w:val="26"/>
          <w:szCs w:val="26"/>
        </w:rPr>
        <w:t>hướng</w:t>
      </w:r>
      <w:proofErr w:type="spellEnd"/>
      <w:r w:rsidRPr="00E7425D">
        <w:rPr>
          <w:bCs/>
          <w:sz w:val="26"/>
          <w:szCs w:val="26"/>
        </w:rPr>
        <w:t xml:space="preserve">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 </w:t>
      </w:r>
      <w:proofErr w:type="spellStart"/>
      <w:r w:rsidRPr="00E7425D">
        <w:rPr>
          <w:bCs/>
          <w:sz w:val="26"/>
          <w:szCs w:val="26"/>
        </w:rPr>
        <w:t>vừa</w:t>
      </w:r>
      <w:proofErr w:type="spellEnd"/>
      <w:r w:rsidRPr="00E7425D">
        <w:rPr>
          <w:bCs/>
          <w:sz w:val="26"/>
          <w:szCs w:val="26"/>
        </w:rPr>
        <w:t xml:space="preserve"> </w:t>
      </w:r>
      <w:proofErr w:type="spellStart"/>
      <w:r w:rsidRPr="00E7425D">
        <w:rPr>
          <w:bCs/>
          <w:sz w:val="26"/>
          <w:szCs w:val="26"/>
        </w:rPr>
        <w:t>phát</w:t>
      </w:r>
      <w:proofErr w:type="spellEnd"/>
      <w:r w:rsidRPr="00E7425D">
        <w:rPr>
          <w:bCs/>
          <w:sz w:val="26"/>
          <w:szCs w:val="26"/>
        </w:rPr>
        <w:t xml:space="preserve"> </w:t>
      </w:r>
      <w:proofErr w:type="spellStart"/>
      <w:r w:rsidRPr="00E7425D">
        <w:rPr>
          <w:bCs/>
          <w:sz w:val="26"/>
          <w:szCs w:val="26"/>
        </w:rPr>
        <w:t>huy</w:t>
      </w:r>
      <w:proofErr w:type="spellEnd"/>
      <w:r w:rsidRPr="00E7425D">
        <w:rPr>
          <w:bCs/>
          <w:sz w:val="26"/>
          <w:szCs w:val="26"/>
        </w:rPr>
        <w:t xml:space="preserve"> </w:t>
      </w:r>
      <w:proofErr w:type="spellStart"/>
      <w:r w:rsidRPr="00E7425D">
        <w:rPr>
          <w:bCs/>
          <w:sz w:val="26"/>
          <w:szCs w:val="26"/>
        </w:rPr>
        <w:t>giá</w:t>
      </w:r>
      <w:proofErr w:type="spellEnd"/>
      <w:r w:rsidRPr="00E7425D">
        <w:rPr>
          <w:bCs/>
          <w:sz w:val="26"/>
          <w:szCs w:val="26"/>
        </w:rPr>
        <w:t xml:space="preserve"> </w:t>
      </w:r>
      <w:proofErr w:type="spellStart"/>
      <w:r w:rsidRPr="00E7425D">
        <w:rPr>
          <w:bCs/>
          <w:sz w:val="26"/>
          <w:szCs w:val="26"/>
        </w:rPr>
        <w:t>trị</w:t>
      </w:r>
      <w:proofErr w:type="spellEnd"/>
      <w:r w:rsidRPr="00E7425D">
        <w:rPr>
          <w:bCs/>
          <w:sz w:val="26"/>
          <w:szCs w:val="26"/>
        </w:rPr>
        <w:t xml:space="preserve"> </w:t>
      </w:r>
      <w:proofErr w:type="spellStart"/>
      <w:r w:rsidRPr="00E7425D">
        <w:rPr>
          <w:bCs/>
          <w:sz w:val="26"/>
          <w:szCs w:val="26"/>
        </w:rPr>
        <w:t>văn</w:t>
      </w:r>
      <w:proofErr w:type="spellEnd"/>
      <w:r w:rsidRPr="00E7425D">
        <w:rPr>
          <w:bCs/>
          <w:sz w:val="26"/>
          <w:szCs w:val="26"/>
        </w:rPr>
        <w:t xml:space="preserve"> </w:t>
      </w:r>
      <w:proofErr w:type="spellStart"/>
      <w:r w:rsidRPr="00E7425D">
        <w:rPr>
          <w:bCs/>
          <w:sz w:val="26"/>
          <w:szCs w:val="26"/>
        </w:rPr>
        <w:t>hóa</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w:t>
      </w:r>
      <w:proofErr w:type="spellStart"/>
      <w:r w:rsidRPr="00E7425D">
        <w:rPr>
          <w:bCs/>
          <w:sz w:val="26"/>
          <w:szCs w:val="26"/>
        </w:rPr>
        <w:t>gian</w:t>
      </w:r>
      <w:proofErr w:type="spellEnd"/>
      <w:r w:rsidRPr="00E7425D">
        <w:rPr>
          <w:bCs/>
          <w:sz w:val="26"/>
          <w:szCs w:val="26"/>
        </w:rPr>
        <w:t xml:space="preserve">, </w:t>
      </w:r>
      <w:proofErr w:type="spellStart"/>
      <w:r w:rsidRPr="00E7425D">
        <w:rPr>
          <w:bCs/>
          <w:sz w:val="26"/>
          <w:szCs w:val="26"/>
        </w:rPr>
        <w:t>vừa</w:t>
      </w:r>
      <w:proofErr w:type="spellEnd"/>
      <w:r w:rsidRPr="00E7425D">
        <w:rPr>
          <w:bCs/>
          <w:sz w:val="26"/>
          <w:szCs w:val="26"/>
        </w:rPr>
        <w:t xml:space="preserve"> </w:t>
      </w:r>
      <w:proofErr w:type="spellStart"/>
      <w:r w:rsidRPr="00E7425D">
        <w:rPr>
          <w:bCs/>
          <w:sz w:val="26"/>
          <w:szCs w:val="26"/>
        </w:rPr>
        <w:t>phát</w:t>
      </w:r>
      <w:proofErr w:type="spellEnd"/>
      <w:r w:rsidRPr="00E7425D">
        <w:rPr>
          <w:bCs/>
          <w:sz w:val="26"/>
          <w:szCs w:val="26"/>
        </w:rPr>
        <w:t xml:space="preserve"> </w:t>
      </w:r>
      <w:proofErr w:type="spellStart"/>
      <w:r w:rsidRPr="00E7425D">
        <w:rPr>
          <w:bCs/>
          <w:sz w:val="26"/>
          <w:szCs w:val="26"/>
        </w:rPr>
        <w:t>triển</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lực</w:t>
      </w:r>
      <w:proofErr w:type="spellEnd"/>
      <w:r w:rsidRPr="00E7425D">
        <w:rPr>
          <w:bCs/>
          <w:sz w:val="26"/>
          <w:szCs w:val="26"/>
        </w:rPr>
        <w:t xml:space="preserve"> </w:t>
      </w:r>
      <w:proofErr w:type="spellStart"/>
      <w:r w:rsidRPr="00E7425D">
        <w:rPr>
          <w:bCs/>
          <w:sz w:val="26"/>
          <w:szCs w:val="26"/>
        </w:rPr>
        <w:t>thẩm</w:t>
      </w:r>
      <w:proofErr w:type="spellEnd"/>
      <w:r w:rsidRPr="00E7425D">
        <w:rPr>
          <w:bCs/>
          <w:sz w:val="26"/>
          <w:szCs w:val="26"/>
        </w:rPr>
        <w:t xml:space="preserve"> </w:t>
      </w:r>
      <w:proofErr w:type="spellStart"/>
      <w:r w:rsidRPr="00E7425D">
        <w:rPr>
          <w:bCs/>
          <w:sz w:val="26"/>
          <w:szCs w:val="26"/>
        </w:rPr>
        <w:t>mỹ</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tư</w:t>
      </w:r>
      <w:proofErr w:type="spellEnd"/>
      <w:r w:rsidRPr="00E7425D">
        <w:rPr>
          <w:bCs/>
          <w:sz w:val="26"/>
          <w:szCs w:val="26"/>
        </w:rPr>
        <w:t xml:space="preserve"> </w:t>
      </w:r>
      <w:proofErr w:type="spellStart"/>
      <w:r w:rsidRPr="00E7425D">
        <w:rPr>
          <w:bCs/>
          <w:sz w:val="26"/>
          <w:szCs w:val="26"/>
        </w:rPr>
        <w:t>duy</w:t>
      </w:r>
      <w:proofErr w:type="spellEnd"/>
      <w:r w:rsidRPr="00E7425D">
        <w:rPr>
          <w:bCs/>
          <w:sz w:val="26"/>
          <w:szCs w:val="26"/>
        </w:rPr>
        <w:t xml:space="preserve"> </w:t>
      </w:r>
      <w:proofErr w:type="spellStart"/>
      <w:r w:rsidRPr="00E7425D">
        <w:rPr>
          <w:bCs/>
          <w:sz w:val="26"/>
          <w:szCs w:val="26"/>
        </w:rPr>
        <w:t>sáng</w:t>
      </w:r>
      <w:proofErr w:type="spellEnd"/>
      <w:r w:rsidRPr="00E7425D">
        <w:rPr>
          <w:bCs/>
          <w:sz w:val="26"/>
          <w:szCs w:val="26"/>
        </w:rPr>
        <w:t xml:space="preserve"> </w:t>
      </w:r>
      <w:proofErr w:type="spellStart"/>
      <w:r w:rsidRPr="00E7425D">
        <w:rPr>
          <w:bCs/>
          <w:sz w:val="26"/>
          <w:szCs w:val="26"/>
        </w:rPr>
        <w:t>tạo</w:t>
      </w:r>
      <w:proofErr w:type="spellEnd"/>
      <w:r w:rsidRPr="00E7425D">
        <w:rPr>
          <w:bCs/>
          <w:sz w:val="26"/>
          <w:szCs w:val="26"/>
        </w:rPr>
        <w:t xml:space="preserve"> </w:t>
      </w:r>
      <w:proofErr w:type="spellStart"/>
      <w:r w:rsidRPr="00E7425D">
        <w:rPr>
          <w:bCs/>
          <w:sz w:val="26"/>
          <w:szCs w:val="26"/>
        </w:rPr>
        <w:t>cho</w:t>
      </w:r>
      <w:proofErr w:type="spellEnd"/>
      <w:r w:rsidRPr="00E7425D">
        <w:rPr>
          <w:bCs/>
          <w:sz w:val="26"/>
          <w:szCs w:val="26"/>
        </w:rPr>
        <w:t xml:space="preserve"> </w:t>
      </w:r>
      <w:r w:rsidR="004514E1" w:rsidRPr="00E7425D">
        <w:rPr>
          <w:bCs/>
          <w:sz w:val="26"/>
          <w:szCs w:val="26"/>
        </w:rPr>
        <w:t>HS</w:t>
      </w:r>
      <w:r w:rsidRPr="00E7425D">
        <w:rPr>
          <w:bCs/>
          <w:sz w:val="26"/>
          <w:szCs w:val="26"/>
        </w:rPr>
        <w:t>.</w:t>
      </w:r>
    </w:p>
    <w:p w14:paraId="3C6D31A8" w14:textId="24A2DBF7" w:rsidR="004F59DA" w:rsidRPr="00353F54" w:rsidRDefault="004A1920" w:rsidP="00194EA7">
      <w:pPr>
        <w:widowControl w:val="0"/>
        <w:ind w:firstLine="709"/>
        <w:rPr>
          <w:rFonts w:eastAsia="Times New Roman"/>
          <w:bCs/>
          <w:spacing w:val="-2"/>
          <w:sz w:val="26"/>
          <w:szCs w:val="26"/>
        </w:rPr>
      </w:pPr>
      <w:proofErr w:type="spellStart"/>
      <w:r w:rsidRPr="00E7425D">
        <w:rPr>
          <w:rFonts w:eastAsia="Times New Roman"/>
          <w:spacing w:val="-2"/>
          <w:sz w:val="26"/>
          <w:szCs w:val="26"/>
        </w:rPr>
        <w:t>Công</w:t>
      </w:r>
      <w:proofErr w:type="spellEnd"/>
      <w:r w:rsidRPr="00E7425D">
        <w:rPr>
          <w:rFonts w:eastAsia="Times New Roman"/>
          <w:spacing w:val="-2"/>
          <w:sz w:val="26"/>
          <w:szCs w:val="26"/>
        </w:rPr>
        <w:t xml:space="preserve"> </w:t>
      </w:r>
      <w:proofErr w:type="spellStart"/>
      <w:r w:rsidRPr="00E7425D">
        <w:rPr>
          <w:rFonts w:eastAsia="Times New Roman"/>
          <w:spacing w:val="-2"/>
          <w:sz w:val="26"/>
          <w:szCs w:val="26"/>
        </w:rPr>
        <w:t>trình</w:t>
      </w:r>
      <w:proofErr w:type="spellEnd"/>
      <w:r w:rsidRPr="00E7425D">
        <w:rPr>
          <w:rFonts w:eastAsia="Times New Roman"/>
          <w:spacing w:val="-2"/>
          <w:sz w:val="26"/>
          <w:szCs w:val="26"/>
        </w:rPr>
        <w:t xml:space="preserve"> </w:t>
      </w:r>
      <w:proofErr w:type="spellStart"/>
      <w:r w:rsidRPr="00E7425D">
        <w:rPr>
          <w:rFonts w:eastAsia="Times New Roman"/>
          <w:spacing w:val="-2"/>
          <w:sz w:val="26"/>
          <w:szCs w:val="26"/>
        </w:rPr>
        <w:t>của</w:t>
      </w:r>
      <w:proofErr w:type="spellEnd"/>
      <w:r w:rsidRPr="00E7425D">
        <w:rPr>
          <w:rFonts w:eastAsia="Times New Roman"/>
          <w:spacing w:val="-2"/>
          <w:sz w:val="26"/>
          <w:szCs w:val="26"/>
        </w:rPr>
        <w:t xml:space="preserve"> </w:t>
      </w:r>
      <w:proofErr w:type="spellStart"/>
      <w:r w:rsidRPr="00E7425D">
        <w:rPr>
          <w:rFonts w:eastAsia="Times New Roman"/>
          <w:spacing w:val="-2"/>
          <w:sz w:val="26"/>
          <w:szCs w:val="26"/>
        </w:rPr>
        <w:t>c</w:t>
      </w:r>
      <w:r w:rsidR="00CE1B8F" w:rsidRPr="00E7425D">
        <w:rPr>
          <w:rFonts w:eastAsia="Times New Roman"/>
          <w:spacing w:val="-2"/>
          <w:sz w:val="26"/>
          <w:szCs w:val="26"/>
        </w:rPr>
        <w:t>ác</w:t>
      </w:r>
      <w:proofErr w:type="spellEnd"/>
      <w:r w:rsidR="00CE1B8F" w:rsidRPr="00E7425D">
        <w:rPr>
          <w:rFonts w:eastAsia="Times New Roman"/>
          <w:spacing w:val="-2"/>
          <w:sz w:val="26"/>
          <w:szCs w:val="26"/>
        </w:rPr>
        <w:t xml:space="preserve"> </w:t>
      </w:r>
      <w:proofErr w:type="spellStart"/>
      <w:r w:rsidR="00CE1B8F" w:rsidRPr="00E7425D">
        <w:rPr>
          <w:rFonts w:eastAsia="Times New Roman"/>
          <w:spacing w:val="-2"/>
          <w:sz w:val="26"/>
          <w:szCs w:val="26"/>
        </w:rPr>
        <w:t>tác</w:t>
      </w:r>
      <w:proofErr w:type="spellEnd"/>
      <w:r w:rsidR="00CE1B8F" w:rsidRPr="00E7425D">
        <w:rPr>
          <w:rFonts w:eastAsia="Times New Roman"/>
          <w:spacing w:val="-2"/>
          <w:sz w:val="26"/>
          <w:szCs w:val="26"/>
        </w:rPr>
        <w:t xml:space="preserve"> </w:t>
      </w:r>
      <w:proofErr w:type="spellStart"/>
      <w:r w:rsidR="00CE1B8F" w:rsidRPr="00E7425D">
        <w:rPr>
          <w:rFonts w:eastAsia="Times New Roman"/>
          <w:spacing w:val="-2"/>
          <w:sz w:val="26"/>
          <w:szCs w:val="26"/>
        </w:rPr>
        <w:t>giả</w:t>
      </w:r>
      <w:proofErr w:type="spellEnd"/>
      <w:r w:rsidR="00CE1B8F" w:rsidRPr="00E7425D">
        <w:rPr>
          <w:rFonts w:eastAsia="Times New Roman"/>
          <w:spacing w:val="-2"/>
          <w:sz w:val="26"/>
          <w:szCs w:val="26"/>
        </w:rPr>
        <w:t xml:space="preserve"> </w:t>
      </w:r>
      <w:r w:rsidRPr="00E7425D">
        <w:rPr>
          <w:bCs/>
          <w:spacing w:val="2"/>
          <w:sz w:val="26"/>
          <w:szCs w:val="26"/>
        </w:rPr>
        <w:t xml:space="preserve">Susan M. Drake, </w:t>
      </w:r>
      <w:r w:rsidRPr="00E7425D">
        <w:rPr>
          <w:iCs/>
          <w:sz w:val="26"/>
          <w:szCs w:val="26"/>
          <w:shd w:val="clear" w:color="auto" w:fill="FFFFFF"/>
        </w:rPr>
        <w:t xml:space="preserve">Rebecca C. Burns (2004), </w:t>
      </w:r>
      <w:r w:rsidRPr="00E7425D">
        <w:rPr>
          <w:i/>
          <w:sz w:val="26"/>
          <w:szCs w:val="26"/>
        </w:rPr>
        <w:t xml:space="preserve">Meeting Standards Through </w:t>
      </w:r>
      <w:proofErr w:type="spellStart"/>
      <w:r w:rsidRPr="00E7425D">
        <w:rPr>
          <w:i/>
          <w:sz w:val="26"/>
          <w:szCs w:val="26"/>
        </w:rPr>
        <w:t>Intergrated</w:t>
      </w:r>
      <w:proofErr w:type="spellEnd"/>
      <w:r w:rsidRPr="00E7425D">
        <w:rPr>
          <w:i/>
          <w:sz w:val="26"/>
          <w:szCs w:val="26"/>
        </w:rPr>
        <w:t xml:space="preserve"> Curriculum (</w:t>
      </w:r>
      <w:proofErr w:type="spellStart"/>
      <w:r w:rsidRPr="00E7425D">
        <w:rPr>
          <w:i/>
          <w:sz w:val="26"/>
          <w:szCs w:val="26"/>
        </w:rPr>
        <w:t>Đáp</w:t>
      </w:r>
      <w:proofErr w:type="spellEnd"/>
      <w:r w:rsidRPr="00E7425D">
        <w:rPr>
          <w:i/>
          <w:sz w:val="26"/>
          <w:szCs w:val="26"/>
        </w:rPr>
        <w:t xml:space="preserve"> </w:t>
      </w:r>
      <w:proofErr w:type="spellStart"/>
      <w:r w:rsidRPr="00E7425D">
        <w:rPr>
          <w:i/>
          <w:sz w:val="26"/>
          <w:szCs w:val="26"/>
        </w:rPr>
        <w:t>ứng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tiêu</w:t>
      </w:r>
      <w:proofErr w:type="spellEnd"/>
      <w:r w:rsidRPr="00E7425D">
        <w:rPr>
          <w:i/>
          <w:sz w:val="26"/>
          <w:szCs w:val="26"/>
        </w:rPr>
        <w:t xml:space="preserve"> </w:t>
      </w:r>
      <w:proofErr w:type="spellStart"/>
      <w:r w:rsidRPr="00E7425D">
        <w:rPr>
          <w:i/>
          <w:sz w:val="26"/>
          <w:szCs w:val="26"/>
        </w:rPr>
        <w:t>chuẩn</w:t>
      </w:r>
      <w:proofErr w:type="spellEnd"/>
      <w:r w:rsidRPr="00E7425D">
        <w:rPr>
          <w:i/>
          <w:sz w:val="26"/>
          <w:szCs w:val="26"/>
        </w:rPr>
        <w:t xml:space="preserve"> </w:t>
      </w:r>
      <w:proofErr w:type="spellStart"/>
      <w:r w:rsidRPr="00E7425D">
        <w:rPr>
          <w:i/>
          <w:sz w:val="26"/>
          <w:szCs w:val="26"/>
        </w:rPr>
        <w:t>thông</w:t>
      </w:r>
      <w:proofErr w:type="spellEnd"/>
      <w:r w:rsidRPr="00E7425D">
        <w:rPr>
          <w:i/>
          <w:sz w:val="26"/>
          <w:szCs w:val="26"/>
        </w:rPr>
        <w:t xml:space="preserve"> qua </w:t>
      </w:r>
      <w:proofErr w:type="spellStart"/>
      <w:r w:rsidRPr="00E7425D">
        <w:rPr>
          <w:i/>
          <w:sz w:val="26"/>
          <w:szCs w:val="26"/>
        </w:rPr>
        <w:t>chương</w:t>
      </w:r>
      <w:proofErr w:type="spellEnd"/>
      <w:r w:rsidRPr="00E7425D">
        <w:rPr>
          <w:i/>
          <w:sz w:val="26"/>
          <w:szCs w:val="26"/>
        </w:rPr>
        <w:t xml:space="preserve"> </w:t>
      </w:r>
      <w:proofErr w:type="spellStart"/>
      <w:r w:rsidRPr="00E7425D">
        <w:rPr>
          <w:i/>
          <w:sz w:val="26"/>
          <w:szCs w:val="26"/>
        </w:rPr>
        <w:t>trình</w:t>
      </w:r>
      <w:proofErr w:type="spellEnd"/>
      <w:r w:rsidRPr="00E7425D">
        <w:rPr>
          <w:i/>
          <w:sz w:val="26"/>
          <w:szCs w:val="26"/>
        </w:rPr>
        <w:t xml:space="preserve"> </w:t>
      </w:r>
      <w:proofErr w:type="spellStart"/>
      <w:r w:rsidRPr="00E7425D">
        <w:rPr>
          <w:i/>
          <w:sz w:val="26"/>
          <w:szCs w:val="26"/>
        </w:rPr>
        <w:t>giảng</w:t>
      </w:r>
      <w:proofErr w:type="spellEnd"/>
      <w:r w:rsidRPr="00E7425D">
        <w:rPr>
          <w:i/>
          <w:sz w:val="26"/>
          <w:szCs w:val="26"/>
        </w:rPr>
        <w:t xml:space="preserve"> </w:t>
      </w:r>
      <w:proofErr w:type="spellStart"/>
      <w:r w:rsidRPr="00E7425D">
        <w:rPr>
          <w:i/>
          <w:sz w:val="26"/>
          <w:szCs w:val="26"/>
        </w:rPr>
        <w:t>dạy</w:t>
      </w:r>
      <w:proofErr w:type="spellEnd"/>
      <w:r w:rsidRPr="00E7425D">
        <w:rPr>
          <w:i/>
          <w:sz w:val="26"/>
          <w:szCs w:val="26"/>
        </w:rPr>
        <w:t xml:space="preserve"> </w:t>
      </w:r>
      <w:proofErr w:type="spellStart"/>
      <w:r w:rsidRPr="00E7425D">
        <w:rPr>
          <w:i/>
          <w:sz w:val="26"/>
          <w:szCs w:val="26"/>
        </w:rPr>
        <w:t>tích</w:t>
      </w:r>
      <w:proofErr w:type="spellEnd"/>
      <w:r w:rsidRPr="00E7425D">
        <w:rPr>
          <w:i/>
          <w:sz w:val="26"/>
          <w:szCs w:val="26"/>
        </w:rPr>
        <w:t xml:space="preserve"> </w:t>
      </w:r>
      <w:proofErr w:type="spellStart"/>
      <w:r w:rsidRPr="00E7425D">
        <w:rPr>
          <w:i/>
          <w:sz w:val="26"/>
          <w:szCs w:val="26"/>
        </w:rPr>
        <w:t>hợp</w:t>
      </w:r>
      <w:proofErr w:type="spellEnd"/>
      <w:r w:rsidRPr="00E7425D">
        <w:rPr>
          <w:i/>
          <w:sz w:val="26"/>
          <w:szCs w:val="26"/>
        </w:rPr>
        <w:t>)</w:t>
      </w:r>
      <w:r w:rsidRPr="00E7425D">
        <w:rPr>
          <w:iCs/>
          <w:sz w:val="26"/>
          <w:szCs w:val="26"/>
          <w:shd w:val="clear" w:color="auto" w:fill="FFFFFF"/>
        </w:rPr>
        <w:t>,</w:t>
      </w:r>
      <w:r w:rsidRPr="00E7425D">
        <w:rPr>
          <w:i/>
          <w:sz w:val="26"/>
          <w:szCs w:val="26"/>
        </w:rPr>
        <w:t xml:space="preserve"> </w:t>
      </w:r>
      <w:proofErr w:type="spellStart"/>
      <w:r w:rsidRPr="00E7425D">
        <w:rPr>
          <w:sz w:val="26"/>
          <w:szCs w:val="26"/>
        </w:rPr>
        <w:t>Nxb</w:t>
      </w:r>
      <w:proofErr w:type="spellEnd"/>
      <w:r w:rsidRPr="00E7425D">
        <w:rPr>
          <w:sz w:val="26"/>
          <w:szCs w:val="26"/>
        </w:rPr>
        <w:t xml:space="preserve"> ASCD, USA</w:t>
      </w:r>
      <w:r w:rsidR="00CE1B8F" w:rsidRPr="00E7425D">
        <w:rPr>
          <w:rFonts w:eastAsia="Times New Roman"/>
          <w:bCs/>
          <w:iCs/>
          <w:spacing w:val="-2"/>
          <w:sz w:val="26"/>
          <w:szCs w:val="26"/>
        </w:rPr>
        <w:t xml:space="preserve"> [</w:t>
      </w:r>
      <w:r w:rsidR="002B105D" w:rsidRPr="00E7425D">
        <w:rPr>
          <w:rFonts w:eastAsia="Times New Roman"/>
          <w:bCs/>
          <w:iCs/>
          <w:spacing w:val="-2"/>
          <w:sz w:val="26"/>
          <w:szCs w:val="26"/>
          <w:lang w:val="en-GB"/>
        </w:rPr>
        <w:t>105</w:t>
      </w:r>
      <w:r w:rsidR="00CE1B8F" w:rsidRPr="00E7425D">
        <w:rPr>
          <w:rFonts w:eastAsia="Times New Roman"/>
          <w:bCs/>
          <w:iCs/>
          <w:spacing w:val="-2"/>
          <w:sz w:val="26"/>
          <w:szCs w:val="26"/>
        </w:rPr>
        <w:t>],</w:t>
      </w:r>
      <w:r w:rsidR="00CE1B8F" w:rsidRPr="00E7425D">
        <w:rPr>
          <w:rFonts w:eastAsia="Times New Roman"/>
          <w:bCs/>
          <w:i/>
          <w:spacing w:val="-2"/>
          <w:sz w:val="26"/>
          <w:szCs w:val="26"/>
        </w:rPr>
        <w:t xml:space="preserve"> </w:t>
      </w:r>
      <w:bookmarkEnd w:id="107"/>
      <w:bookmarkEnd w:id="108"/>
      <w:bookmarkEnd w:id="109"/>
      <w:bookmarkEnd w:id="110"/>
      <w:proofErr w:type="spellStart"/>
      <w:r w:rsidR="004F59DA" w:rsidRPr="00E7425D">
        <w:rPr>
          <w:rFonts w:eastAsia="Times New Roman"/>
          <w:bCs/>
          <w:spacing w:val="-2"/>
          <w:sz w:val="26"/>
          <w:szCs w:val="26"/>
        </w:rPr>
        <w:t>là</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một</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tài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liệu</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có</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giá</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trị</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trong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việc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hệ</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thống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hóa</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các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cách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tiếp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cận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tích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hợp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trong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giáo</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dục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hiện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đại</w:t>
      </w:r>
      <w:proofErr w:type="spellEnd"/>
      <w:r w:rsidR="00B75E1D">
        <w:rPr>
          <w:rFonts w:eastAsia="Times New Roman"/>
          <w:bCs/>
          <w:spacing w:val="-2"/>
          <w:sz w:val="26"/>
          <w:szCs w:val="26"/>
        </w:rPr>
        <w:t xml:space="preserve">, </w:t>
      </w:r>
      <w:proofErr w:type="spellStart"/>
      <w:r w:rsidR="004F59DA" w:rsidRPr="00E7425D">
        <w:rPr>
          <w:rFonts w:eastAsia="Times New Roman"/>
          <w:bCs/>
          <w:spacing w:val="-2"/>
          <w:sz w:val="26"/>
          <w:szCs w:val="26"/>
        </w:rPr>
        <w:t>tập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trung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vào</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việc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thiết</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kế</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chương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trình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giảng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dạy</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tích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hợp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nhằm</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đáp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ứng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các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tiêu</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chuẩn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giáo</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dục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đồng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thời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phát</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triển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năng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lực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toàn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diện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cho</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người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học</w:t>
      </w:r>
      <w:proofErr w:type="spellEnd"/>
      <w:r w:rsidR="004F59DA" w:rsidRPr="00E7425D">
        <w:rPr>
          <w:rFonts w:eastAsia="Times New Roman"/>
          <w:bCs/>
          <w:spacing w:val="-2"/>
          <w:sz w:val="26"/>
          <w:szCs w:val="26"/>
        </w:rPr>
        <w:t>.</w:t>
      </w:r>
      <w:r w:rsidR="00C712DA">
        <w:rPr>
          <w:rFonts w:eastAsia="Times New Roman"/>
          <w:bCs/>
          <w:spacing w:val="-2"/>
          <w:sz w:val="26"/>
          <w:szCs w:val="26"/>
        </w:rPr>
        <w:t xml:space="preserve"> </w:t>
      </w:r>
      <w:proofErr w:type="spellStart"/>
      <w:r w:rsidR="004F59DA" w:rsidRPr="00E7425D">
        <w:rPr>
          <w:rFonts w:eastAsia="Times New Roman"/>
          <w:bCs/>
          <w:spacing w:val="-6"/>
          <w:sz w:val="26"/>
          <w:szCs w:val="26"/>
        </w:rPr>
        <w:t>Các</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tác</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giả</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đã</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xác</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định</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ba</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hình</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thức</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tích</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hợp</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chủ</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yếu</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đa</w:t>
      </w:r>
      <w:proofErr w:type="spellEnd"/>
      <w:r w:rsidR="004F59DA" w:rsidRPr="00E7425D">
        <w:rPr>
          <w:rFonts w:eastAsia="Times New Roman"/>
          <w:bCs/>
          <w:spacing w:val="-6"/>
          <w:sz w:val="26"/>
          <w:szCs w:val="26"/>
        </w:rPr>
        <w:t xml:space="preserve"> </w:t>
      </w:r>
      <w:proofErr w:type="spellStart"/>
      <w:r w:rsidR="004F59DA" w:rsidRPr="00E7425D">
        <w:rPr>
          <w:rFonts w:eastAsia="Times New Roman"/>
          <w:bCs/>
          <w:spacing w:val="-6"/>
          <w:sz w:val="26"/>
          <w:szCs w:val="26"/>
        </w:rPr>
        <w:t>ngành</w:t>
      </w:r>
      <w:proofErr w:type="spellEnd"/>
      <w:r w:rsidR="004F59DA" w:rsidRPr="00E7425D">
        <w:rPr>
          <w:rFonts w:eastAsia="Times New Roman"/>
          <w:bCs/>
          <w:spacing w:val="-2"/>
          <w:sz w:val="26"/>
          <w:szCs w:val="26"/>
        </w:rPr>
        <w:t xml:space="preserve"> </w:t>
      </w:r>
      <w:r w:rsidR="00C712DA">
        <w:rPr>
          <w:rFonts w:eastAsia="Times New Roman"/>
          <w:bCs/>
          <w:spacing w:val="-2"/>
          <w:sz w:val="26"/>
          <w:szCs w:val="26"/>
        </w:rPr>
        <w:t>(</w:t>
      </w:r>
      <w:proofErr w:type="spellStart"/>
      <w:r w:rsidR="004F59DA" w:rsidRPr="00E7425D">
        <w:rPr>
          <w:rFonts w:eastAsia="Times New Roman"/>
          <w:bCs/>
          <w:spacing w:val="-2"/>
          <w:sz w:val="26"/>
          <w:szCs w:val="26"/>
        </w:rPr>
        <w:t>multidis</w:t>
      </w:r>
      <w:r w:rsidR="00DC5804" w:rsidRPr="00E7425D">
        <w:rPr>
          <w:rFonts w:eastAsia="Times New Roman"/>
          <w:bCs/>
          <w:spacing w:val="-2"/>
          <w:sz w:val="26"/>
          <w:szCs w:val="26"/>
        </w:rPr>
        <w:t>-</w:t>
      </w:r>
      <w:r w:rsidR="004F59DA" w:rsidRPr="00E7425D">
        <w:rPr>
          <w:rFonts w:eastAsia="Times New Roman"/>
          <w:bCs/>
          <w:spacing w:val="-2"/>
          <w:sz w:val="26"/>
          <w:szCs w:val="26"/>
        </w:rPr>
        <w:t>ciplinary</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liên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ngành</w:t>
      </w:r>
      <w:proofErr w:type="spellEnd"/>
      <w:r w:rsidR="004F59DA" w:rsidRPr="00E7425D">
        <w:rPr>
          <w:rFonts w:eastAsia="Times New Roman"/>
          <w:bCs/>
          <w:spacing w:val="-2"/>
          <w:sz w:val="26"/>
          <w:szCs w:val="26"/>
        </w:rPr>
        <w:t xml:space="preserve"> (interdisciplinary) </w:t>
      </w:r>
      <w:proofErr w:type="spellStart"/>
      <w:r w:rsidR="004F59DA" w:rsidRPr="00E7425D">
        <w:rPr>
          <w:rFonts w:eastAsia="Times New Roman"/>
          <w:bCs/>
          <w:spacing w:val="-2"/>
          <w:sz w:val="26"/>
          <w:szCs w:val="26"/>
        </w:rPr>
        <w:t>và</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xuyên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ngành</w:t>
      </w:r>
      <w:proofErr w:type="spellEnd"/>
      <w:r w:rsidR="004F59DA" w:rsidRPr="00E7425D">
        <w:rPr>
          <w:rFonts w:eastAsia="Times New Roman"/>
          <w:bCs/>
          <w:spacing w:val="-2"/>
          <w:sz w:val="26"/>
          <w:szCs w:val="26"/>
        </w:rPr>
        <w:t xml:space="preserve"> (transdisciplinary). </w:t>
      </w:r>
      <w:proofErr w:type="spellStart"/>
      <w:r w:rsidR="004F59DA" w:rsidRPr="00E7425D">
        <w:rPr>
          <w:rFonts w:eastAsia="Times New Roman"/>
          <w:bCs/>
          <w:spacing w:val="-2"/>
          <w:sz w:val="26"/>
          <w:szCs w:val="26"/>
        </w:rPr>
        <w:t>Mỗi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hình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thức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được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phân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tích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cụ</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thể</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về</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đặc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điểm</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mục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tiêu</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cách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tổ</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chức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nội</w:t>
      </w:r>
      <w:proofErr w:type="spellEnd"/>
      <w:r w:rsidR="004F59DA" w:rsidRPr="00E7425D">
        <w:rPr>
          <w:rFonts w:eastAsia="Times New Roman"/>
          <w:bCs/>
          <w:spacing w:val="-2"/>
          <w:sz w:val="26"/>
          <w:szCs w:val="26"/>
        </w:rPr>
        <w:t xml:space="preserve"> dung </w:t>
      </w:r>
      <w:proofErr w:type="spellStart"/>
      <w:r w:rsidR="004F59DA" w:rsidRPr="00E7425D">
        <w:rPr>
          <w:rFonts w:eastAsia="Times New Roman"/>
          <w:bCs/>
          <w:spacing w:val="-2"/>
          <w:sz w:val="26"/>
          <w:szCs w:val="26"/>
        </w:rPr>
        <w:t>và</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phương</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pháp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triển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khai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Đặc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biệt</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cuốn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sách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tiến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hành</w:t>
      </w:r>
      <w:proofErr w:type="spellEnd"/>
      <w:r w:rsidR="004F59DA" w:rsidRPr="00E7425D">
        <w:rPr>
          <w:rFonts w:eastAsia="Times New Roman"/>
          <w:bCs/>
          <w:spacing w:val="-2"/>
          <w:sz w:val="26"/>
          <w:szCs w:val="26"/>
        </w:rPr>
        <w:t xml:space="preserve"> so </w:t>
      </w:r>
      <w:proofErr w:type="spellStart"/>
      <w:r w:rsidR="004F59DA" w:rsidRPr="00E7425D">
        <w:rPr>
          <w:rFonts w:eastAsia="Times New Roman"/>
          <w:bCs/>
          <w:spacing w:val="-2"/>
          <w:sz w:val="26"/>
          <w:szCs w:val="26"/>
        </w:rPr>
        <w:t>sánh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đối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chiếu</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ba</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cách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tiếp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cận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từ</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đó</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giúp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người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dạy</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lựa</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chọn</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hình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thức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tích</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hợp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phù</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hợp</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với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mục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tiêu</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giáo</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dục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và</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đặc</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điểm</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người</w:t>
      </w:r>
      <w:proofErr w:type="spellEnd"/>
      <w:r w:rsidR="004F59DA" w:rsidRPr="00E7425D">
        <w:rPr>
          <w:rFonts w:eastAsia="Times New Roman"/>
          <w:bCs/>
          <w:spacing w:val="-2"/>
          <w:sz w:val="26"/>
          <w:szCs w:val="26"/>
        </w:rPr>
        <w:t xml:space="preserve"> </w:t>
      </w:r>
      <w:proofErr w:type="spellStart"/>
      <w:r w:rsidR="004F59DA" w:rsidRPr="00E7425D">
        <w:rPr>
          <w:rFonts w:eastAsia="Times New Roman"/>
          <w:bCs/>
          <w:spacing w:val="-2"/>
          <w:sz w:val="26"/>
          <w:szCs w:val="26"/>
        </w:rPr>
        <w:t>học</w:t>
      </w:r>
      <w:proofErr w:type="spellEnd"/>
      <w:r w:rsidR="004F59DA" w:rsidRPr="00E7425D">
        <w:rPr>
          <w:rFonts w:eastAsia="Times New Roman"/>
          <w:bCs/>
          <w:spacing w:val="-2"/>
          <w:sz w:val="26"/>
          <w:szCs w:val="26"/>
        </w:rPr>
        <w:t>.</w:t>
      </w:r>
      <w:r w:rsidR="00353F54">
        <w:rPr>
          <w:rFonts w:eastAsia="Times New Roman"/>
          <w:bCs/>
          <w:spacing w:val="-2"/>
          <w:sz w:val="26"/>
          <w:szCs w:val="26"/>
        </w:rPr>
        <w:t xml:space="preserve"> </w:t>
      </w:r>
      <w:proofErr w:type="spellStart"/>
      <w:r w:rsidR="004F59DA" w:rsidRPr="00C52313">
        <w:rPr>
          <w:rFonts w:eastAsia="Times New Roman"/>
          <w:bCs/>
          <w:spacing w:val="-4"/>
          <w:sz w:val="26"/>
          <w:szCs w:val="26"/>
        </w:rPr>
        <w:t>Ngoài</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việc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phân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loại</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cuốn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sách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còn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cung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cấp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những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hướng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dẫn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thực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tiễn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về</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thiết</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kế</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chương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trình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dạy</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học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tích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hợp</w:t>
      </w:r>
      <w:proofErr w:type="spellEnd"/>
      <w:r w:rsidR="004F59DA" w:rsidRPr="00C52313">
        <w:rPr>
          <w:rFonts w:eastAsia="Times New Roman"/>
          <w:bCs/>
          <w:spacing w:val="-4"/>
          <w:sz w:val="26"/>
          <w:szCs w:val="26"/>
        </w:rPr>
        <w:t xml:space="preserve">, bao </w:t>
      </w:r>
      <w:proofErr w:type="spellStart"/>
      <w:r w:rsidR="004F59DA" w:rsidRPr="00C52313">
        <w:rPr>
          <w:rFonts w:eastAsia="Times New Roman"/>
          <w:bCs/>
          <w:spacing w:val="-4"/>
          <w:sz w:val="26"/>
          <w:szCs w:val="26"/>
        </w:rPr>
        <w:t>gồm</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các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bước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xây</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dựng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chủ</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đề</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lựa</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chọn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nội</w:t>
      </w:r>
      <w:proofErr w:type="spellEnd"/>
      <w:r w:rsidR="004F59DA" w:rsidRPr="00C52313">
        <w:rPr>
          <w:rFonts w:eastAsia="Times New Roman"/>
          <w:bCs/>
          <w:spacing w:val="-4"/>
          <w:sz w:val="26"/>
          <w:szCs w:val="26"/>
        </w:rPr>
        <w:t xml:space="preserve"> dung, </w:t>
      </w:r>
      <w:proofErr w:type="spellStart"/>
      <w:r w:rsidR="004F59DA" w:rsidRPr="00C52313">
        <w:rPr>
          <w:rFonts w:eastAsia="Times New Roman"/>
          <w:bCs/>
          <w:spacing w:val="-4"/>
          <w:sz w:val="26"/>
          <w:szCs w:val="26"/>
        </w:rPr>
        <w:t>xác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định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chuẩn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đầu</w:t>
      </w:r>
      <w:proofErr w:type="spellEnd"/>
      <w:r w:rsidR="004F59DA" w:rsidRPr="00C52313">
        <w:rPr>
          <w:rFonts w:eastAsia="Times New Roman"/>
          <w:bCs/>
          <w:spacing w:val="-4"/>
          <w:sz w:val="26"/>
          <w:szCs w:val="26"/>
        </w:rPr>
        <w:t xml:space="preserve"> ra </w:t>
      </w:r>
      <w:proofErr w:type="spellStart"/>
      <w:r w:rsidR="004F59DA" w:rsidRPr="00C52313">
        <w:rPr>
          <w:rFonts w:eastAsia="Times New Roman"/>
          <w:bCs/>
          <w:spacing w:val="-4"/>
          <w:sz w:val="26"/>
          <w:szCs w:val="26"/>
        </w:rPr>
        <w:t>và</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phương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pháp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đánh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giá</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Tác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phẩm</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nhấn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mạnh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rằng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tích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hợp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không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chỉ</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là</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sự</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kết</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nối</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kiến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thức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giữa</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các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môn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học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mà</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còn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là</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cách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để</w:t>
      </w:r>
      <w:proofErr w:type="spellEnd"/>
      <w:r w:rsidR="004F59DA" w:rsidRPr="00C52313">
        <w:rPr>
          <w:rFonts w:eastAsia="Times New Roman"/>
          <w:bCs/>
          <w:spacing w:val="-4"/>
          <w:sz w:val="26"/>
          <w:szCs w:val="26"/>
        </w:rPr>
        <w:t xml:space="preserve"> </w:t>
      </w:r>
      <w:r w:rsidR="004514E1" w:rsidRPr="00C52313">
        <w:rPr>
          <w:rFonts w:eastAsia="Times New Roman"/>
          <w:bCs/>
          <w:spacing w:val="-4"/>
          <w:sz w:val="26"/>
          <w:szCs w:val="26"/>
        </w:rPr>
        <w:t>HS</w:t>
      </w:r>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phát</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triển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tư</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duy</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hệ</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thống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khả</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năng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giải</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quyết</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vấn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đề</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và</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năng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lực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vận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dụng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kiến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thức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vào</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thực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tiễn</w:t>
      </w:r>
      <w:proofErr w:type="spellEnd"/>
      <w:r w:rsidR="004F59DA" w:rsidRPr="00C52313">
        <w:rPr>
          <w:rFonts w:eastAsia="Times New Roman"/>
          <w:bCs/>
          <w:spacing w:val="-4"/>
          <w:sz w:val="26"/>
          <w:szCs w:val="26"/>
        </w:rPr>
        <w:t>.</w:t>
      </w:r>
      <w:r w:rsidR="00353F54">
        <w:rPr>
          <w:rFonts w:eastAsia="Times New Roman"/>
          <w:bCs/>
          <w:spacing w:val="-2"/>
          <w:sz w:val="26"/>
          <w:szCs w:val="26"/>
        </w:rPr>
        <w:t xml:space="preserve"> </w:t>
      </w:r>
      <w:proofErr w:type="spellStart"/>
      <w:r w:rsidR="004F59DA" w:rsidRPr="00C52313">
        <w:rPr>
          <w:rFonts w:eastAsia="Times New Roman"/>
          <w:bCs/>
          <w:spacing w:val="-4"/>
          <w:sz w:val="26"/>
          <w:szCs w:val="26"/>
        </w:rPr>
        <w:t>Công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trình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của</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nhóm</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tác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giả</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đã</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bổ</w:t>
      </w:r>
      <w:proofErr w:type="spellEnd"/>
      <w:r w:rsidR="004F59DA" w:rsidRPr="00C52313">
        <w:rPr>
          <w:rFonts w:eastAsia="Times New Roman"/>
          <w:bCs/>
          <w:spacing w:val="-4"/>
          <w:sz w:val="26"/>
          <w:szCs w:val="26"/>
        </w:rPr>
        <w:t xml:space="preserve"> sung </w:t>
      </w:r>
      <w:proofErr w:type="spellStart"/>
      <w:r w:rsidR="004F59DA" w:rsidRPr="00C52313">
        <w:rPr>
          <w:rFonts w:eastAsia="Times New Roman"/>
          <w:bCs/>
          <w:spacing w:val="-4"/>
          <w:sz w:val="26"/>
          <w:szCs w:val="26"/>
        </w:rPr>
        <w:t>cho</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luận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án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một</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nền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tảng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lý</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luận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vững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chắc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về</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các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cách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tiếp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cận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phân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loại</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tích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hợp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đồng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thời</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cung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cấp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cơ</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sở</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để</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vận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dụng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linh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hoạt</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trong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thiết</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kế</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nội</w:t>
      </w:r>
      <w:proofErr w:type="spellEnd"/>
      <w:r w:rsidR="004F59DA" w:rsidRPr="00C52313">
        <w:rPr>
          <w:rFonts w:eastAsia="Times New Roman"/>
          <w:bCs/>
          <w:spacing w:val="-4"/>
          <w:sz w:val="26"/>
          <w:szCs w:val="26"/>
        </w:rPr>
        <w:t xml:space="preserve"> dung </w:t>
      </w:r>
      <w:proofErr w:type="spellStart"/>
      <w:r w:rsidR="004F59DA" w:rsidRPr="00C52313">
        <w:rPr>
          <w:rFonts w:eastAsia="Times New Roman"/>
          <w:bCs/>
          <w:spacing w:val="-4"/>
          <w:sz w:val="26"/>
          <w:szCs w:val="26"/>
        </w:rPr>
        <w:t>và</w:t>
      </w:r>
      <w:proofErr w:type="spellEnd"/>
      <w:r w:rsidR="004F59DA" w:rsidRPr="00C52313">
        <w:rPr>
          <w:rFonts w:eastAsia="Times New Roman"/>
          <w:bCs/>
          <w:spacing w:val="-4"/>
          <w:sz w:val="26"/>
          <w:szCs w:val="26"/>
        </w:rPr>
        <w:t xml:space="preserve"> </w:t>
      </w:r>
      <w:r w:rsidR="00967554">
        <w:rPr>
          <w:rFonts w:eastAsia="Times New Roman"/>
          <w:bCs/>
          <w:spacing w:val="-4"/>
          <w:sz w:val="26"/>
          <w:szCs w:val="26"/>
        </w:rPr>
        <w:t>PPDH</w:t>
      </w:r>
      <w:r w:rsidR="004F59DA" w:rsidRPr="00C52313">
        <w:rPr>
          <w:rFonts w:eastAsia="Times New Roman"/>
          <w:bCs/>
          <w:spacing w:val="-4"/>
          <w:sz w:val="26"/>
          <w:szCs w:val="26"/>
        </w:rPr>
        <w:t xml:space="preserve"> </w:t>
      </w:r>
      <w:proofErr w:type="spellStart"/>
      <w:r w:rsidR="00E41758" w:rsidRPr="00C52313">
        <w:rPr>
          <w:rFonts w:eastAsia="Times New Roman"/>
          <w:bCs/>
          <w:spacing w:val="-4"/>
          <w:sz w:val="26"/>
          <w:szCs w:val="26"/>
        </w:rPr>
        <w:t>Hát</w:t>
      </w:r>
      <w:proofErr w:type="spellEnd"/>
      <w:r w:rsidR="00E41758" w:rsidRPr="00C52313">
        <w:rPr>
          <w:rFonts w:eastAsia="Times New Roman"/>
          <w:bCs/>
          <w:spacing w:val="-4"/>
          <w:sz w:val="26"/>
          <w:szCs w:val="26"/>
        </w:rPr>
        <w:t xml:space="preserve"> </w:t>
      </w:r>
      <w:proofErr w:type="spellStart"/>
      <w:r w:rsidR="00E41758" w:rsidRPr="00C52313">
        <w:rPr>
          <w:rFonts w:eastAsia="Times New Roman"/>
          <w:bCs/>
          <w:spacing w:val="-4"/>
          <w:sz w:val="26"/>
          <w:szCs w:val="26"/>
        </w:rPr>
        <w:t>Bả</w:t>
      </w:r>
      <w:proofErr w:type="spellEnd"/>
      <w:r w:rsidR="00E41758" w:rsidRPr="00C52313">
        <w:rPr>
          <w:rFonts w:eastAsia="Times New Roman"/>
          <w:bCs/>
          <w:spacing w:val="-4"/>
          <w:sz w:val="26"/>
          <w:szCs w:val="26"/>
        </w:rPr>
        <w:t xml:space="preserve"> </w:t>
      </w:r>
      <w:proofErr w:type="spellStart"/>
      <w:r w:rsidR="00E41758" w:rsidRPr="00C52313">
        <w:rPr>
          <w:rFonts w:eastAsia="Times New Roman"/>
          <w:bCs/>
          <w:spacing w:val="-4"/>
          <w:sz w:val="26"/>
          <w:szCs w:val="26"/>
        </w:rPr>
        <w:t>trạo</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theo</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hướng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tích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hợp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Từ</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đó</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luận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án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có</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thể</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phát</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triển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các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mô</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hình</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dạy</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học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phù</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hợp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với</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đặc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trưng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của</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môn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Âm</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nhạc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góp</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phần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nâng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cao</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hiệu</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quả</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giáo</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dục</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văn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hóa</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dân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gian</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trong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nhà</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trường</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phổ</w:t>
      </w:r>
      <w:proofErr w:type="spellEnd"/>
      <w:r w:rsidR="004F59DA" w:rsidRPr="00C52313">
        <w:rPr>
          <w:rFonts w:eastAsia="Times New Roman"/>
          <w:bCs/>
          <w:spacing w:val="-4"/>
          <w:sz w:val="26"/>
          <w:szCs w:val="26"/>
        </w:rPr>
        <w:t xml:space="preserve"> </w:t>
      </w:r>
      <w:proofErr w:type="spellStart"/>
      <w:r w:rsidR="004F59DA" w:rsidRPr="00C52313">
        <w:rPr>
          <w:rFonts w:eastAsia="Times New Roman"/>
          <w:bCs/>
          <w:spacing w:val="-4"/>
          <w:sz w:val="26"/>
          <w:szCs w:val="26"/>
        </w:rPr>
        <w:t>thông</w:t>
      </w:r>
      <w:proofErr w:type="spellEnd"/>
      <w:r w:rsidR="004F59DA" w:rsidRPr="00C52313">
        <w:rPr>
          <w:rFonts w:eastAsia="Times New Roman"/>
          <w:bCs/>
          <w:spacing w:val="-4"/>
          <w:sz w:val="26"/>
          <w:szCs w:val="26"/>
        </w:rPr>
        <w:t>.</w:t>
      </w:r>
    </w:p>
    <w:p w14:paraId="79A424E6" w14:textId="45DFD8FC" w:rsidR="00CE1B8F" w:rsidRPr="00E7425D" w:rsidRDefault="00CE1B8F" w:rsidP="00194EA7">
      <w:pPr>
        <w:widowControl w:val="0"/>
        <w:ind w:firstLine="720"/>
        <w:rPr>
          <w:sz w:val="26"/>
          <w:szCs w:val="26"/>
        </w:rPr>
      </w:pPr>
      <w:r w:rsidRPr="00E7425D">
        <w:rPr>
          <w:sz w:val="26"/>
          <w:szCs w:val="26"/>
        </w:rPr>
        <w:t xml:space="preserve">Ở </w:t>
      </w:r>
      <w:proofErr w:type="spellStart"/>
      <w:r w:rsidRPr="00E7425D">
        <w:rPr>
          <w:sz w:val="26"/>
          <w:szCs w:val="26"/>
        </w:rPr>
        <w:t>Việt</w:t>
      </w:r>
      <w:proofErr w:type="spellEnd"/>
      <w:r w:rsidRPr="00E7425D">
        <w:rPr>
          <w:sz w:val="26"/>
          <w:szCs w:val="26"/>
        </w:rPr>
        <w:t xml:space="preserve"> Nam,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tâm</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tư</w:t>
      </w:r>
      <w:proofErr w:type="spellEnd"/>
      <w:r w:rsidRPr="00E7425D">
        <w:rPr>
          <w:sz w:val="26"/>
          <w:szCs w:val="26"/>
        </w:rPr>
        <w:t xml:space="preserve"> </w:t>
      </w:r>
      <w:proofErr w:type="spellStart"/>
      <w:r w:rsidRPr="00E7425D">
        <w:rPr>
          <w:sz w:val="26"/>
          <w:szCs w:val="26"/>
        </w:rPr>
        <w:t>tưởng</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sz w:val="26"/>
          <w:szCs w:val="26"/>
        </w:rPr>
        <w:lastRenderedPageBreak/>
        <w:t>phạm</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nâng</w:t>
      </w:r>
      <w:proofErr w:type="spellEnd"/>
      <w:r w:rsidRPr="00E7425D">
        <w:rPr>
          <w:sz w:val="26"/>
          <w:szCs w:val="26"/>
        </w:rPr>
        <w:t xml:space="preserve"> </w:t>
      </w:r>
      <w:proofErr w:type="spellStart"/>
      <w:r w:rsidRPr="00E7425D">
        <w:rPr>
          <w:sz w:val="26"/>
          <w:szCs w:val="26"/>
        </w:rPr>
        <w:t>cao</w:t>
      </w:r>
      <w:proofErr w:type="spellEnd"/>
      <w:r w:rsidRPr="00E7425D">
        <w:rPr>
          <w:sz w:val="26"/>
          <w:szCs w:val="26"/>
        </w:rPr>
        <w:t xml:space="preserve"> </w:t>
      </w:r>
      <w:proofErr w:type="spellStart"/>
      <w:r w:rsidRPr="00E7425D">
        <w:rPr>
          <w:sz w:val="26"/>
          <w:szCs w:val="26"/>
        </w:rPr>
        <w:t>chất</w:t>
      </w:r>
      <w:proofErr w:type="spellEnd"/>
      <w:r w:rsidRPr="00E7425D">
        <w:rPr>
          <w:sz w:val="26"/>
          <w:szCs w:val="26"/>
        </w:rPr>
        <w:t xml:space="preserve"> </w:t>
      </w:r>
      <w:proofErr w:type="spellStart"/>
      <w:r w:rsidRPr="00E7425D">
        <w:rPr>
          <w:sz w:val="26"/>
          <w:szCs w:val="26"/>
        </w:rPr>
        <w:t>lượng</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r w:rsidR="00761DBF" w:rsidRPr="00E7425D">
        <w:rPr>
          <w:sz w:val="26"/>
          <w:szCs w:val="26"/>
        </w:rPr>
        <w:t>HS</w:t>
      </w:r>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
    <w:p w14:paraId="37941E4E" w14:textId="6D43E0E8" w:rsidR="00DD6516" w:rsidRPr="003316BB" w:rsidRDefault="00DD6516" w:rsidP="00194EA7">
      <w:pPr>
        <w:widowControl w:val="0"/>
        <w:ind w:firstLine="709"/>
        <w:rPr>
          <w:spacing w:val="-2"/>
          <w:sz w:val="26"/>
          <w:szCs w:val="26"/>
        </w:rPr>
      </w:pPr>
      <w:proofErr w:type="spellStart"/>
      <w:r w:rsidRPr="003316BB">
        <w:rPr>
          <w:spacing w:val="-2"/>
          <w:sz w:val="26"/>
          <w:szCs w:val="26"/>
        </w:rPr>
        <w:t>Công</w:t>
      </w:r>
      <w:proofErr w:type="spellEnd"/>
      <w:r w:rsidRPr="003316BB">
        <w:rPr>
          <w:spacing w:val="-2"/>
          <w:sz w:val="26"/>
          <w:szCs w:val="26"/>
        </w:rPr>
        <w:t xml:space="preserve"> </w:t>
      </w:r>
      <w:proofErr w:type="spellStart"/>
      <w:r w:rsidRPr="003316BB">
        <w:rPr>
          <w:spacing w:val="-2"/>
          <w:sz w:val="26"/>
          <w:szCs w:val="26"/>
        </w:rPr>
        <w:t>trình</w:t>
      </w:r>
      <w:proofErr w:type="spellEnd"/>
      <w:r w:rsidR="00FE4BC6" w:rsidRPr="003316BB">
        <w:rPr>
          <w:spacing w:val="-2"/>
          <w:sz w:val="26"/>
          <w:szCs w:val="26"/>
        </w:rPr>
        <w:t xml:space="preserve"> </w:t>
      </w:r>
      <w:proofErr w:type="spellStart"/>
      <w:r w:rsidR="00FE4BC6" w:rsidRPr="003316BB">
        <w:rPr>
          <w:spacing w:val="-2"/>
          <w:sz w:val="26"/>
          <w:szCs w:val="26"/>
        </w:rPr>
        <w:t>của</w:t>
      </w:r>
      <w:proofErr w:type="spellEnd"/>
      <w:r w:rsidR="00FE4BC6" w:rsidRPr="003316BB">
        <w:rPr>
          <w:spacing w:val="-2"/>
          <w:sz w:val="26"/>
          <w:szCs w:val="26"/>
        </w:rPr>
        <w:t xml:space="preserve"> </w:t>
      </w:r>
      <w:proofErr w:type="spellStart"/>
      <w:r w:rsidR="00FE4BC6" w:rsidRPr="003316BB">
        <w:rPr>
          <w:spacing w:val="-2"/>
          <w:sz w:val="26"/>
          <w:szCs w:val="26"/>
        </w:rPr>
        <w:t>tác</w:t>
      </w:r>
      <w:proofErr w:type="spellEnd"/>
      <w:r w:rsidR="00FE4BC6" w:rsidRPr="003316BB">
        <w:rPr>
          <w:spacing w:val="-2"/>
          <w:sz w:val="26"/>
          <w:szCs w:val="26"/>
        </w:rPr>
        <w:t xml:space="preserve"> </w:t>
      </w:r>
      <w:proofErr w:type="spellStart"/>
      <w:r w:rsidR="00FE4BC6" w:rsidRPr="003316BB">
        <w:rPr>
          <w:spacing w:val="-2"/>
          <w:sz w:val="26"/>
          <w:szCs w:val="26"/>
        </w:rPr>
        <w:t>giả</w:t>
      </w:r>
      <w:proofErr w:type="spellEnd"/>
      <w:r w:rsidRPr="003316BB">
        <w:rPr>
          <w:spacing w:val="-2"/>
          <w:sz w:val="26"/>
          <w:szCs w:val="26"/>
        </w:rPr>
        <w:t xml:space="preserve"> </w:t>
      </w:r>
      <w:proofErr w:type="spellStart"/>
      <w:r w:rsidR="00FE4BC6" w:rsidRPr="003316BB">
        <w:rPr>
          <w:spacing w:val="-2"/>
          <w:sz w:val="26"/>
          <w:szCs w:val="26"/>
          <w:lang w:val="en-GB"/>
        </w:rPr>
        <w:t>Thái</w:t>
      </w:r>
      <w:proofErr w:type="spellEnd"/>
      <w:r w:rsidR="00FE4BC6" w:rsidRPr="003316BB">
        <w:rPr>
          <w:spacing w:val="-2"/>
          <w:sz w:val="26"/>
          <w:szCs w:val="26"/>
          <w:lang w:val="en-GB"/>
        </w:rPr>
        <w:t xml:space="preserve"> </w:t>
      </w:r>
      <w:proofErr w:type="spellStart"/>
      <w:r w:rsidR="00FE4BC6" w:rsidRPr="003316BB">
        <w:rPr>
          <w:spacing w:val="-2"/>
          <w:sz w:val="26"/>
          <w:szCs w:val="26"/>
          <w:lang w:val="en-GB"/>
        </w:rPr>
        <w:t>Duy</w:t>
      </w:r>
      <w:proofErr w:type="spellEnd"/>
      <w:r w:rsidR="00FE4BC6" w:rsidRPr="003316BB">
        <w:rPr>
          <w:spacing w:val="-2"/>
          <w:sz w:val="26"/>
          <w:szCs w:val="26"/>
          <w:lang w:val="en-GB"/>
        </w:rPr>
        <w:t xml:space="preserve"> </w:t>
      </w:r>
      <w:proofErr w:type="spellStart"/>
      <w:r w:rsidR="00FE4BC6" w:rsidRPr="003316BB">
        <w:rPr>
          <w:spacing w:val="-2"/>
          <w:sz w:val="26"/>
          <w:szCs w:val="26"/>
          <w:lang w:val="en-GB"/>
        </w:rPr>
        <w:t>Tuyên</w:t>
      </w:r>
      <w:proofErr w:type="spellEnd"/>
      <w:r w:rsidR="00FE4BC6" w:rsidRPr="003316BB">
        <w:rPr>
          <w:spacing w:val="-2"/>
          <w:sz w:val="26"/>
          <w:szCs w:val="26"/>
          <w:lang w:val="en-GB"/>
        </w:rPr>
        <w:t xml:space="preserve"> (2008), </w:t>
      </w:r>
      <w:proofErr w:type="spellStart"/>
      <w:r w:rsidR="00FE4BC6" w:rsidRPr="003316BB">
        <w:rPr>
          <w:i/>
          <w:iCs/>
          <w:spacing w:val="-2"/>
          <w:sz w:val="26"/>
          <w:szCs w:val="26"/>
        </w:rPr>
        <w:t>Phương</w:t>
      </w:r>
      <w:proofErr w:type="spellEnd"/>
      <w:r w:rsidR="00FE4BC6" w:rsidRPr="003316BB">
        <w:rPr>
          <w:i/>
          <w:iCs/>
          <w:spacing w:val="-2"/>
          <w:sz w:val="26"/>
          <w:szCs w:val="26"/>
        </w:rPr>
        <w:t xml:space="preserve"> </w:t>
      </w:r>
      <w:proofErr w:type="spellStart"/>
      <w:r w:rsidR="00FE4BC6" w:rsidRPr="003316BB">
        <w:rPr>
          <w:i/>
          <w:iCs/>
          <w:spacing w:val="-2"/>
          <w:sz w:val="26"/>
          <w:szCs w:val="26"/>
        </w:rPr>
        <w:t>pháp</w:t>
      </w:r>
      <w:proofErr w:type="spellEnd"/>
      <w:r w:rsidR="00FE4BC6" w:rsidRPr="003316BB">
        <w:rPr>
          <w:i/>
          <w:iCs/>
          <w:spacing w:val="-2"/>
          <w:sz w:val="26"/>
          <w:szCs w:val="26"/>
        </w:rPr>
        <w:t xml:space="preserve"> </w:t>
      </w:r>
      <w:proofErr w:type="spellStart"/>
      <w:r w:rsidR="00FE4BC6" w:rsidRPr="003316BB">
        <w:rPr>
          <w:i/>
          <w:iCs/>
          <w:spacing w:val="-2"/>
          <w:sz w:val="26"/>
          <w:szCs w:val="26"/>
        </w:rPr>
        <w:t>dạy</w:t>
      </w:r>
      <w:proofErr w:type="spellEnd"/>
      <w:r w:rsidR="00FE4BC6" w:rsidRPr="003316BB">
        <w:rPr>
          <w:i/>
          <w:iCs/>
          <w:spacing w:val="-2"/>
          <w:sz w:val="26"/>
          <w:szCs w:val="26"/>
        </w:rPr>
        <w:t xml:space="preserve"> </w:t>
      </w:r>
      <w:proofErr w:type="spellStart"/>
      <w:r w:rsidR="00FE4BC6" w:rsidRPr="003316BB">
        <w:rPr>
          <w:i/>
          <w:iCs/>
          <w:spacing w:val="-2"/>
          <w:sz w:val="26"/>
          <w:szCs w:val="26"/>
        </w:rPr>
        <w:t>học</w:t>
      </w:r>
      <w:proofErr w:type="spellEnd"/>
      <w:r w:rsidR="00FE4BC6" w:rsidRPr="003316BB">
        <w:rPr>
          <w:i/>
          <w:iCs/>
          <w:spacing w:val="-2"/>
          <w:sz w:val="26"/>
          <w:szCs w:val="26"/>
        </w:rPr>
        <w:t xml:space="preserve"> </w:t>
      </w:r>
      <w:proofErr w:type="spellStart"/>
      <w:r w:rsidR="00FE4BC6" w:rsidRPr="003316BB">
        <w:rPr>
          <w:i/>
          <w:iCs/>
          <w:spacing w:val="-2"/>
          <w:sz w:val="26"/>
          <w:szCs w:val="26"/>
        </w:rPr>
        <w:t>truyền</w:t>
      </w:r>
      <w:proofErr w:type="spellEnd"/>
      <w:r w:rsidR="00FE4BC6" w:rsidRPr="003316BB">
        <w:rPr>
          <w:i/>
          <w:iCs/>
          <w:spacing w:val="-2"/>
          <w:sz w:val="26"/>
          <w:szCs w:val="26"/>
        </w:rPr>
        <w:t xml:space="preserve"> </w:t>
      </w:r>
      <w:proofErr w:type="spellStart"/>
      <w:r w:rsidR="00FE4BC6" w:rsidRPr="003316BB">
        <w:rPr>
          <w:i/>
          <w:iCs/>
          <w:spacing w:val="-2"/>
          <w:sz w:val="26"/>
          <w:szCs w:val="26"/>
        </w:rPr>
        <w:t>thống</w:t>
      </w:r>
      <w:proofErr w:type="spellEnd"/>
      <w:r w:rsidR="00FE4BC6" w:rsidRPr="003316BB">
        <w:rPr>
          <w:i/>
          <w:iCs/>
          <w:spacing w:val="-2"/>
          <w:sz w:val="26"/>
          <w:szCs w:val="26"/>
        </w:rPr>
        <w:t xml:space="preserve"> </w:t>
      </w:r>
      <w:proofErr w:type="spellStart"/>
      <w:r w:rsidR="00FE4BC6" w:rsidRPr="003316BB">
        <w:rPr>
          <w:i/>
          <w:iCs/>
          <w:spacing w:val="-2"/>
          <w:sz w:val="26"/>
          <w:szCs w:val="26"/>
        </w:rPr>
        <w:t>và</w:t>
      </w:r>
      <w:proofErr w:type="spellEnd"/>
      <w:r w:rsidR="00FE4BC6" w:rsidRPr="003316BB">
        <w:rPr>
          <w:i/>
          <w:iCs/>
          <w:spacing w:val="-2"/>
          <w:sz w:val="26"/>
          <w:szCs w:val="26"/>
        </w:rPr>
        <w:t xml:space="preserve"> </w:t>
      </w:r>
      <w:proofErr w:type="spellStart"/>
      <w:r w:rsidR="00FE4BC6" w:rsidRPr="003316BB">
        <w:rPr>
          <w:i/>
          <w:iCs/>
          <w:spacing w:val="-2"/>
          <w:sz w:val="26"/>
          <w:szCs w:val="26"/>
        </w:rPr>
        <w:t>hiện</w:t>
      </w:r>
      <w:proofErr w:type="spellEnd"/>
      <w:r w:rsidR="00FE4BC6" w:rsidRPr="003316BB">
        <w:rPr>
          <w:i/>
          <w:iCs/>
          <w:spacing w:val="-2"/>
          <w:sz w:val="26"/>
          <w:szCs w:val="26"/>
        </w:rPr>
        <w:t xml:space="preserve"> </w:t>
      </w:r>
      <w:proofErr w:type="spellStart"/>
      <w:r w:rsidR="00FE4BC6" w:rsidRPr="003316BB">
        <w:rPr>
          <w:i/>
          <w:iCs/>
          <w:spacing w:val="-2"/>
          <w:sz w:val="26"/>
          <w:szCs w:val="26"/>
        </w:rPr>
        <w:t>đại</w:t>
      </w:r>
      <w:proofErr w:type="spellEnd"/>
      <w:r w:rsidR="00FE4BC6" w:rsidRPr="003316BB">
        <w:rPr>
          <w:i/>
          <w:iCs/>
          <w:spacing w:val="-2"/>
          <w:sz w:val="26"/>
          <w:szCs w:val="26"/>
        </w:rPr>
        <w:t xml:space="preserve">, </w:t>
      </w:r>
      <w:proofErr w:type="spellStart"/>
      <w:r w:rsidR="00FE4BC6" w:rsidRPr="003316BB">
        <w:rPr>
          <w:spacing w:val="-2"/>
          <w:sz w:val="26"/>
          <w:szCs w:val="26"/>
        </w:rPr>
        <w:t>Nxb</w:t>
      </w:r>
      <w:proofErr w:type="spellEnd"/>
      <w:r w:rsidR="00FE4BC6" w:rsidRPr="003316BB">
        <w:rPr>
          <w:spacing w:val="-2"/>
          <w:sz w:val="26"/>
          <w:szCs w:val="26"/>
        </w:rPr>
        <w:t xml:space="preserve">. </w:t>
      </w:r>
      <w:proofErr w:type="spellStart"/>
      <w:r w:rsidR="00FE4BC6" w:rsidRPr="003316BB">
        <w:rPr>
          <w:spacing w:val="-2"/>
          <w:sz w:val="26"/>
          <w:szCs w:val="26"/>
        </w:rPr>
        <w:t>Giáo</w:t>
      </w:r>
      <w:proofErr w:type="spellEnd"/>
      <w:r w:rsidR="00FE4BC6" w:rsidRPr="003316BB">
        <w:rPr>
          <w:spacing w:val="-2"/>
          <w:sz w:val="26"/>
          <w:szCs w:val="26"/>
        </w:rPr>
        <w:t xml:space="preserve"> </w:t>
      </w:r>
      <w:proofErr w:type="spellStart"/>
      <w:r w:rsidR="00FE4BC6" w:rsidRPr="003316BB">
        <w:rPr>
          <w:spacing w:val="-2"/>
          <w:sz w:val="26"/>
          <w:szCs w:val="26"/>
        </w:rPr>
        <w:t>dục</w:t>
      </w:r>
      <w:proofErr w:type="spellEnd"/>
      <w:r w:rsidR="00FE4BC6" w:rsidRPr="003316BB">
        <w:rPr>
          <w:spacing w:val="-2"/>
          <w:sz w:val="26"/>
          <w:szCs w:val="26"/>
        </w:rPr>
        <w:t xml:space="preserve">, </w:t>
      </w:r>
      <w:proofErr w:type="spellStart"/>
      <w:r w:rsidR="00FE4BC6" w:rsidRPr="003316BB">
        <w:rPr>
          <w:spacing w:val="-2"/>
          <w:sz w:val="26"/>
          <w:szCs w:val="26"/>
        </w:rPr>
        <w:t>Hà</w:t>
      </w:r>
      <w:proofErr w:type="spellEnd"/>
      <w:r w:rsidR="00FE4BC6" w:rsidRPr="003316BB">
        <w:rPr>
          <w:spacing w:val="-2"/>
          <w:sz w:val="26"/>
          <w:szCs w:val="26"/>
        </w:rPr>
        <w:t xml:space="preserve"> </w:t>
      </w:r>
      <w:proofErr w:type="spellStart"/>
      <w:r w:rsidR="00FE4BC6" w:rsidRPr="003316BB">
        <w:rPr>
          <w:spacing w:val="-2"/>
          <w:sz w:val="26"/>
          <w:szCs w:val="26"/>
        </w:rPr>
        <w:t>Nội</w:t>
      </w:r>
      <w:proofErr w:type="spellEnd"/>
      <w:r w:rsidR="00FE4BC6" w:rsidRPr="003316BB">
        <w:rPr>
          <w:spacing w:val="-2"/>
          <w:sz w:val="26"/>
          <w:szCs w:val="26"/>
        </w:rPr>
        <w:t xml:space="preserve"> [91], </w:t>
      </w:r>
      <w:proofErr w:type="spellStart"/>
      <w:r w:rsidRPr="003316BB">
        <w:rPr>
          <w:spacing w:val="-2"/>
          <w:sz w:val="26"/>
          <w:szCs w:val="26"/>
        </w:rPr>
        <w:t>đã</w:t>
      </w:r>
      <w:proofErr w:type="spellEnd"/>
      <w:r w:rsidRPr="003316BB">
        <w:rPr>
          <w:spacing w:val="-2"/>
          <w:sz w:val="26"/>
          <w:szCs w:val="26"/>
        </w:rPr>
        <w:t xml:space="preserve"> </w:t>
      </w:r>
      <w:proofErr w:type="spellStart"/>
      <w:r w:rsidRPr="003316BB">
        <w:rPr>
          <w:spacing w:val="-2"/>
          <w:sz w:val="26"/>
          <w:szCs w:val="26"/>
        </w:rPr>
        <w:t>trình</w:t>
      </w:r>
      <w:proofErr w:type="spellEnd"/>
      <w:r w:rsidRPr="003316BB">
        <w:rPr>
          <w:spacing w:val="-2"/>
          <w:sz w:val="26"/>
          <w:szCs w:val="26"/>
        </w:rPr>
        <w:t xml:space="preserve"> </w:t>
      </w:r>
      <w:proofErr w:type="spellStart"/>
      <w:r w:rsidRPr="003316BB">
        <w:rPr>
          <w:spacing w:val="-2"/>
          <w:sz w:val="26"/>
          <w:szCs w:val="26"/>
        </w:rPr>
        <w:t>bày</w:t>
      </w:r>
      <w:proofErr w:type="spellEnd"/>
      <w:r w:rsidRPr="003316BB">
        <w:rPr>
          <w:spacing w:val="-2"/>
          <w:sz w:val="26"/>
          <w:szCs w:val="26"/>
        </w:rPr>
        <w:t xml:space="preserve"> </w:t>
      </w:r>
      <w:proofErr w:type="spellStart"/>
      <w:r w:rsidRPr="003316BB">
        <w:rPr>
          <w:spacing w:val="-2"/>
          <w:sz w:val="26"/>
          <w:szCs w:val="26"/>
        </w:rPr>
        <w:t>một</w:t>
      </w:r>
      <w:proofErr w:type="spellEnd"/>
      <w:r w:rsidRPr="003316BB">
        <w:rPr>
          <w:spacing w:val="-2"/>
          <w:sz w:val="26"/>
          <w:szCs w:val="26"/>
        </w:rPr>
        <w:t xml:space="preserve"> </w:t>
      </w:r>
      <w:proofErr w:type="spellStart"/>
      <w:r w:rsidRPr="003316BB">
        <w:rPr>
          <w:spacing w:val="-2"/>
          <w:sz w:val="26"/>
          <w:szCs w:val="26"/>
        </w:rPr>
        <w:t>cách</w:t>
      </w:r>
      <w:proofErr w:type="spellEnd"/>
      <w:r w:rsidRPr="003316BB">
        <w:rPr>
          <w:spacing w:val="-2"/>
          <w:sz w:val="26"/>
          <w:szCs w:val="26"/>
        </w:rPr>
        <w:t xml:space="preserve"> </w:t>
      </w:r>
      <w:proofErr w:type="spellStart"/>
      <w:r w:rsidRPr="003316BB">
        <w:rPr>
          <w:spacing w:val="-2"/>
          <w:sz w:val="26"/>
          <w:szCs w:val="26"/>
        </w:rPr>
        <w:t>hệ</w:t>
      </w:r>
      <w:proofErr w:type="spellEnd"/>
      <w:r w:rsidRPr="003316BB">
        <w:rPr>
          <w:spacing w:val="-2"/>
          <w:sz w:val="26"/>
          <w:szCs w:val="26"/>
        </w:rPr>
        <w:t xml:space="preserve"> </w:t>
      </w:r>
      <w:proofErr w:type="spellStart"/>
      <w:r w:rsidRPr="003316BB">
        <w:rPr>
          <w:spacing w:val="-2"/>
          <w:sz w:val="26"/>
          <w:szCs w:val="26"/>
        </w:rPr>
        <w:t>thống</w:t>
      </w:r>
      <w:proofErr w:type="spellEnd"/>
      <w:r w:rsidRPr="003316BB">
        <w:rPr>
          <w:spacing w:val="-2"/>
          <w:sz w:val="26"/>
          <w:szCs w:val="26"/>
        </w:rPr>
        <w:t xml:space="preserve"> </w:t>
      </w:r>
      <w:proofErr w:type="spellStart"/>
      <w:r w:rsidRPr="003316BB">
        <w:rPr>
          <w:spacing w:val="-2"/>
          <w:sz w:val="26"/>
          <w:szCs w:val="26"/>
        </w:rPr>
        <w:t>và</w:t>
      </w:r>
      <w:proofErr w:type="spellEnd"/>
      <w:r w:rsidRPr="003316BB">
        <w:rPr>
          <w:spacing w:val="-2"/>
          <w:sz w:val="26"/>
          <w:szCs w:val="26"/>
        </w:rPr>
        <w:t xml:space="preserve"> </w:t>
      </w:r>
      <w:proofErr w:type="spellStart"/>
      <w:r w:rsidRPr="003316BB">
        <w:rPr>
          <w:spacing w:val="-2"/>
          <w:sz w:val="26"/>
          <w:szCs w:val="26"/>
        </w:rPr>
        <w:t>sâu</w:t>
      </w:r>
      <w:proofErr w:type="spellEnd"/>
      <w:r w:rsidRPr="003316BB">
        <w:rPr>
          <w:spacing w:val="-2"/>
          <w:sz w:val="26"/>
          <w:szCs w:val="26"/>
        </w:rPr>
        <w:t xml:space="preserve"> </w:t>
      </w:r>
      <w:proofErr w:type="spellStart"/>
      <w:r w:rsidRPr="003316BB">
        <w:rPr>
          <w:spacing w:val="-2"/>
          <w:sz w:val="26"/>
          <w:szCs w:val="26"/>
        </w:rPr>
        <w:t>sắc</w:t>
      </w:r>
      <w:proofErr w:type="spellEnd"/>
      <w:r w:rsidRPr="003316BB">
        <w:rPr>
          <w:spacing w:val="-2"/>
          <w:sz w:val="26"/>
          <w:szCs w:val="26"/>
        </w:rPr>
        <w:t xml:space="preserve"> </w:t>
      </w:r>
      <w:proofErr w:type="spellStart"/>
      <w:r w:rsidRPr="003316BB">
        <w:rPr>
          <w:spacing w:val="-2"/>
          <w:sz w:val="26"/>
          <w:szCs w:val="26"/>
        </w:rPr>
        <w:t>về</w:t>
      </w:r>
      <w:proofErr w:type="spellEnd"/>
      <w:r w:rsidRPr="003316BB">
        <w:rPr>
          <w:spacing w:val="-2"/>
          <w:sz w:val="26"/>
          <w:szCs w:val="26"/>
        </w:rPr>
        <w:t xml:space="preserve"> </w:t>
      </w:r>
      <w:proofErr w:type="spellStart"/>
      <w:r w:rsidRPr="003316BB">
        <w:rPr>
          <w:spacing w:val="-2"/>
          <w:sz w:val="26"/>
          <w:szCs w:val="26"/>
        </w:rPr>
        <w:t>các</w:t>
      </w:r>
      <w:proofErr w:type="spellEnd"/>
      <w:r w:rsidRPr="003316BB">
        <w:rPr>
          <w:spacing w:val="-2"/>
          <w:sz w:val="26"/>
          <w:szCs w:val="26"/>
        </w:rPr>
        <w:t xml:space="preserve"> </w:t>
      </w:r>
      <w:proofErr w:type="spellStart"/>
      <w:r w:rsidRPr="003316BB">
        <w:rPr>
          <w:spacing w:val="-2"/>
          <w:sz w:val="26"/>
          <w:szCs w:val="26"/>
        </w:rPr>
        <w:t>vấn</w:t>
      </w:r>
      <w:proofErr w:type="spellEnd"/>
      <w:r w:rsidRPr="003316BB">
        <w:rPr>
          <w:spacing w:val="-2"/>
          <w:sz w:val="26"/>
          <w:szCs w:val="26"/>
        </w:rPr>
        <w:t xml:space="preserve"> </w:t>
      </w:r>
      <w:proofErr w:type="spellStart"/>
      <w:r w:rsidRPr="003316BB">
        <w:rPr>
          <w:spacing w:val="-2"/>
          <w:sz w:val="26"/>
          <w:szCs w:val="26"/>
        </w:rPr>
        <w:t>đề</w:t>
      </w:r>
      <w:proofErr w:type="spellEnd"/>
      <w:r w:rsidRPr="003316BB">
        <w:rPr>
          <w:spacing w:val="-2"/>
          <w:sz w:val="26"/>
          <w:szCs w:val="26"/>
        </w:rPr>
        <w:t xml:space="preserve"> </w:t>
      </w:r>
      <w:proofErr w:type="spellStart"/>
      <w:r w:rsidRPr="003316BB">
        <w:rPr>
          <w:spacing w:val="-2"/>
          <w:sz w:val="26"/>
          <w:szCs w:val="26"/>
        </w:rPr>
        <w:t>cốt</w:t>
      </w:r>
      <w:proofErr w:type="spellEnd"/>
      <w:r w:rsidRPr="003316BB">
        <w:rPr>
          <w:spacing w:val="-2"/>
          <w:sz w:val="26"/>
          <w:szCs w:val="26"/>
        </w:rPr>
        <w:t xml:space="preserve"> </w:t>
      </w:r>
      <w:proofErr w:type="spellStart"/>
      <w:r w:rsidRPr="003316BB">
        <w:rPr>
          <w:spacing w:val="-2"/>
          <w:sz w:val="26"/>
          <w:szCs w:val="26"/>
        </w:rPr>
        <w:t>lõi</w:t>
      </w:r>
      <w:proofErr w:type="spellEnd"/>
      <w:r w:rsidRPr="003316BB">
        <w:rPr>
          <w:spacing w:val="-2"/>
          <w:sz w:val="26"/>
          <w:szCs w:val="26"/>
        </w:rPr>
        <w:t xml:space="preserve"> </w:t>
      </w:r>
      <w:proofErr w:type="spellStart"/>
      <w:r w:rsidRPr="003316BB">
        <w:rPr>
          <w:spacing w:val="-2"/>
          <w:sz w:val="26"/>
          <w:szCs w:val="26"/>
        </w:rPr>
        <w:t>trong</w:t>
      </w:r>
      <w:proofErr w:type="spellEnd"/>
      <w:r w:rsidRPr="003316BB">
        <w:rPr>
          <w:spacing w:val="-2"/>
          <w:sz w:val="26"/>
          <w:szCs w:val="26"/>
        </w:rPr>
        <w:t xml:space="preserve"> </w:t>
      </w:r>
      <w:proofErr w:type="spellStart"/>
      <w:r w:rsidRPr="003316BB">
        <w:rPr>
          <w:spacing w:val="-2"/>
          <w:sz w:val="26"/>
          <w:szCs w:val="26"/>
        </w:rPr>
        <w:t>quá</w:t>
      </w:r>
      <w:proofErr w:type="spellEnd"/>
      <w:r w:rsidRPr="003316BB">
        <w:rPr>
          <w:spacing w:val="-2"/>
          <w:sz w:val="26"/>
          <w:szCs w:val="26"/>
        </w:rPr>
        <w:t xml:space="preserve"> </w:t>
      </w:r>
      <w:proofErr w:type="spellStart"/>
      <w:r w:rsidRPr="003316BB">
        <w:rPr>
          <w:spacing w:val="-2"/>
          <w:sz w:val="26"/>
          <w:szCs w:val="26"/>
        </w:rPr>
        <w:t>trình</w:t>
      </w:r>
      <w:proofErr w:type="spellEnd"/>
      <w:r w:rsidRPr="003316BB">
        <w:rPr>
          <w:spacing w:val="-2"/>
          <w:sz w:val="26"/>
          <w:szCs w:val="26"/>
        </w:rPr>
        <w:t xml:space="preserve"> </w:t>
      </w:r>
      <w:proofErr w:type="spellStart"/>
      <w:r w:rsidRPr="003316BB">
        <w:rPr>
          <w:spacing w:val="-2"/>
          <w:sz w:val="26"/>
          <w:szCs w:val="26"/>
        </w:rPr>
        <w:t>dạy</w:t>
      </w:r>
      <w:proofErr w:type="spellEnd"/>
      <w:r w:rsidRPr="003316BB">
        <w:rPr>
          <w:spacing w:val="-2"/>
          <w:sz w:val="26"/>
          <w:szCs w:val="26"/>
        </w:rPr>
        <w:t xml:space="preserve"> </w:t>
      </w:r>
      <w:proofErr w:type="spellStart"/>
      <w:r w:rsidRPr="003316BB">
        <w:rPr>
          <w:spacing w:val="-2"/>
          <w:sz w:val="26"/>
          <w:szCs w:val="26"/>
        </w:rPr>
        <w:t>học</w:t>
      </w:r>
      <w:proofErr w:type="spellEnd"/>
      <w:r w:rsidRPr="003316BB">
        <w:rPr>
          <w:spacing w:val="-2"/>
          <w:sz w:val="26"/>
          <w:szCs w:val="26"/>
        </w:rPr>
        <w:t xml:space="preserve"> </w:t>
      </w:r>
      <w:proofErr w:type="spellStart"/>
      <w:r w:rsidRPr="003316BB">
        <w:rPr>
          <w:spacing w:val="-2"/>
          <w:sz w:val="26"/>
          <w:szCs w:val="26"/>
        </w:rPr>
        <w:t>hiện</w:t>
      </w:r>
      <w:proofErr w:type="spellEnd"/>
      <w:r w:rsidRPr="003316BB">
        <w:rPr>
          <w:spacing w:val="-2"/>
          <w:sz w:val="26"/>
          <w:szCs w:val="26"/>
        </w:rPr>
        <w:t xml:space="preserve"> nay. </w:t>
      </w:r>
      <w:proofErr w:type="spellStart"/>
      <w:r w:rsidR="007A5565" w:rsidRPr="003316BB">
        <w:rPr>
          <w:spacing w:val="-2"/>
          <w:sz w:val="26"/>
          <w:szCs w:val="26"/>
        </w:rPr>
        <w:t>Công</w:t>
      </w:r>
      <w:proofErr w:type="spellEnd"/>
      <w:r w:rsidR="007A5565" w:rsidRPr="003316BB">
        <w:rPr>
          <w:spacing w:val="-2"/>
          <w:sz w:val="26"/>
          <w:szCs w:val="26"/>
        </w:rPr>
        <w:t xml:space="preserve"> </w:t>
      </w:r>
      <w:proofErr w:type="spellStart"/>
      <w:r w:rsidR="007A5565" w:rsidRPr="003316BB">
        <w:rPr>
          <w:spacing w:val="-2"/>
          <w:sz w:val="26"/>
          <w:szCs w:val="26"/>
        </w:rPr>
        <w:t>trình</w:t>
      </w:r>
      <w:proofErr w:type="spellEnd"/>
      <w:r w:rsidRPr="003316BB">
        <w:rPr>
          <w:spacing w:val="-2"/>
          <w:sz w:val="26"/>
          <w:szCs w:val="26"/>
        </w:rPr>
        <w:t xml:space="preserve"> </w:t>
      </w:r>
      <w:proofErr w:type="spellStart"/>
      <w:r w:rsidRPr="003316BB">
        <w:rPr>
          <w:spacing w:val="-2"/>
          <w:sz w:val="26"/>
          <w:szCs w:val="26"/>
        </w:rPr>
        <w:t>gồm</w:t>
      </w:r>
      <w:proofErr w:type="spellEnd"/>
      <w:r w:rsidRPr="003316BB">
        <w:rPr>
          <w:spacing w:val="-2"/>
          <w:sz w:val="26"/>
          <w:szCs w:val="26"/>
        </w:rPr>
        <w:t xml:space="preserve"> 3 </w:t>
      </w:r>
      <w:proofErr w:type="spellStart"/>
      <w:r w:rsidRPr="003316BB">
        <w:rPr>
          <w:spacing w:val="-2"/>
          <w:sz w:val="26"/>
          <w:szCs w:val="26"/>
        </w:rPr>
        <w:t>phần</w:t>
      </w:r>
      <w:proofErr w:type="spellEnd"/>
      <w:r w:rsidRPr="003316BB">
        <w:rPr>
          <w:spacing w:val="-2"/>
          <w:sz w:val="26"/>
          <w:szCs w:val="26"/>
        </w:rPr>
        <w:t xml:space="preserve"> </w:t>
      </w:r>
      <w:proofErr w:type="spellStart"/>
      <w:r w:rsidRPr="003316BB">
        <w:rPr>
          <w:spacing w:val="-2"/>
          <w:sz w:val="26"/>
          <w:szCs w:val="26"/>
        </w:rPr>
        <w:t>với</w:t>
      </w:r>
      <w:proofErr w:type="spellEnd"/>
      <w:r w:rsidRPr="003316BB">
        <w:rPr>
          <w:spacing w:val="-2"/>
          <w:sz w:val="26"/>
          <w:szCs w:val="26"/>
        </w:rPr>
        <w:t xml:space="preserve"> 16 </w:t>
      </w:r>
      <w:proofErr w:type="spellStart"/>
      <w:r w:rsidRPr="003316BB">
        <w:rPr>
          <w:spacing w:val="-2"/>
          <w:sz w:val="26"/>
          <w:szCs w:val="26"/>
        </w:rPr>
        <w:t>chương</w:t>
      </w:r>
      <w:proofErr w:type="spellEnd"/>
      <w:r w:rsidRPr="003316BB">
        <w:rPr>
          <w:spacing w:val="-2"/>
          <w:sz w:val="26"/>
          <w:szCs w:val="26"/>
        </w:rPr>
        <w:t xml:space="preserve">, </w:t>
      </w:r>
      <w:proofErr w:type="spellStart"/>
      <w:r w:rsidRPr="003316BB">
        <w:rPr>
          <w:spacing w:val="-2"/>
          <w:sz w:val="26"/>
          <w:szCs w:val="26"/>
        </w:rPr>
        <w:t>tập</w:t>
      </w:r>
      <w:proofErr w:type="spellEnd"/>
      <w:r w:rsidRPr="003316BB">
        <w:rPr>
          <w:spacing w:val="-2"/>
          <w:sz w:val="26"/>
          <w:szCs w:val="26"/>
        </w:rPr>
        <w:t xml:space="preserve"> </w:t>
      </w:r>
      <w:proofErr w:type="spellStart"/>
      <w:r w:rsidRPr="003316BB">
        <w:rPr>
          <w:spacing w:val="-2"/>
          <w:sz w:val="26"/>
          <w:szCs w:val="26"/>
        </w:rPr>
        <w:t>trung</w:t>
      </w:r>
      <w:proofErr w:type="spellEnd"/>
      <w:r w:rsidRPr="003316BB">
        <w:rPr>
          <w:spacing w:val="-2"/>
          <w:sz w:val="26"/>
          <w:szCs w:val="26"/>
        </w:rPr>
        <w:t xml:space="preserve"> </w:t>
      </w:r>
      <w:proofErr w:type="spellStart"/>
      <w:r w:rsidRPr="003316BB">
        <w:rPr>
          <w:spacing w:val="-2"/>
          <w:sz w:val="26"/>
          <w:szCs w:val="26"/>
        </w:rPr>
        <w:t>làm</w:t>
      </w:r>
      <w:proofErr w:type="spellEnd"/>
      <w:r w:rsidRPr="003316BB">
        <w:rPr>
          <w:spacing w:val="-2"/>
          <w:sz w:val="26"/>
          <w:szCs w:val="26"/>
        </w:rPr>
        <w:t xml:space="preserve"> </w:t>
      </w:r>
      <w:proofErr w:type="spellStart"/>
      <w:r w:rsidRPr="003316BB">
        <w:rPr>
          <w:spacing w:val="-2"/>
          <w:sz w:val="26"/>
          <w:szCs w:val="26"/>
        </w:rPr>
        <w:t>rõ</w:t>
      </w:r>
      <w:proofErr w:type="spellEnd"/>
      <w:r w:rsidRPr="003316BB">
        <w:rPr>
          <w:spacing w:val="-2"/>
          <w:sz w:val="26"/>
          <w:szCs w:val="26"/>
        </w:rPr>
        <w:t xml:space="preserve"> </w:t>
      </w:r>
      <w:proofErr w:type="spellStart"/>
      <w:r w:rsidRPr="003316BB">
        <w:rPr>
          <w:spacing w:val="-2"/>
          <w:sz w:val="26"/>
          <w:szCs w:val="26"/>
        </w:rPr>
        <w:t>các</w:t>
      </w:r>
      <w:proofErr w:type="spellEnd"/>
      <w:r w:rsidRPr="003316BB">
        <w:rPr>
          <w:spacing w:val="-2"/>
          <w:sz w:val="26"/>
          <w:szCs w:val="26"/>
        </w:rPr>
        <w:t xml:space="preserve"> </w:t>
      </w:r>
      <w:proofErr w:type="spellStart"/>
      <w:r w:rsidRPr="003316BB">
        <w:rPr>
          <w:spacing w:val="-2"/>
          <w:sz w:val="26"/>
          <w:szCs w:val="26"/>
        </w:rPr>
        <w:t>khía</w:t>
      </w:r>
      <w:proofErr w:type="spellEnd"/>
      <w:r w:rsidRPr="003316BB">
        <w:rPr>
          <w:spacing w:val="-2"/>
          <w:sz w:val="26"/>
          <w:szCs w:val="26"/>
        </w:rPr>
        <w:t xml:space="preserve"> </w:t>
      </w:r>
      <w:proofErr w:type="spellStart"/>
      <w:r w:rsidRPr="003316BB">
        <w:rPr>
          <w:spacing w:val="-2"/>
          <w:sz w:val="26"/>
          <w:szCs w:val="26"/>
        </w:rPr>
        <w:t>cạnh</w:t>
      </w:r>
      <w:proofErr w:type="spellEnd"/>
      <w:r w:rsidRPr="003316BB">
        <w:rPr>
          <w:spacing w:val="-2"/>
          <w:sz w:val="26"/>
          <w:szCs w:val="26"/>
        </w:rPr>
        <w:t xml:space="preserve"> </w:t>
      </w:r>
      <w:proofErr w:type="spellStart"/>
      <w:r w:rsidRPr="003316BB">
        <w:rPr>
          <w:spacing w:val="-2"/>
          <w:sz w:val="26"/>
          <w:szCs w:val="26"/>
        </w:rPr>
        <w:t>như</w:t>
      </w:r>
      <w:proofErr w:type="spellEnd"/>
      <w:r w:rsidRPr="003316BB">
        <w:rPr>
          <w:spacing w:val="-2"/>
          <w:sz w:val="26"/>
          <w:szCs w:val="26"/>
        </w:rPr>
        <w:t xml:space="preserve">: </w:t>
      </w:r>
      <w:proofErr w:type="spellStart"/>
      <w:r w:rsidRPr="003316BB">
        <w:rPr>
          <w:spacing w:val="-2"/>
          <w:sz w:val="26"/>
          <w:szCs w:val="26"/>
        </w:rPr>
        <w:t>cơ</w:t>
      </w:r>
      <w:proofErr w:type="spellEnd"/>
      <w:r w:rsidRPr="003316BB">
        <w:rPr>
          <w:spacing w:val="-2"/>
          <w:sz w:val="26"/>
          <w:szCs w:val="26"/>
        </w:rPr>
        <w:t xml:space="preserve"> </w:t>
      </w:r>
      <w:proofErr w:type="spellStart"/>
      <w:r w:rsidRPr="003316BB">
        <w:rPr>
          <w:spacing w:val="-2"/>
          <w:sz w:val="26"/>
          <w:szCs w:val="26"/>
        </w:rPr>
        <w:t>sở</w:t>
      </w:r>
      <w:proofErr w:type="spellEnd"/>
      <w:r w:rsidRPr="003316BB">
        <w:rPr>
          <w:spacing w:val="-2"/>
          <w:sz w:val="26"/>
          <w:szCs w:val="26"/>
        </w:rPr>
        <w:t xml:space="preserve"> </w:t>
      </w:r>
      <w:proofErr w:type="spellStart"/>
      <w:r w:rsidRPr="003316BB">
        <w:rPr>
          <w:spacing w:val="-2"/>
          <w:sz w:val="26"/>
          <w:szCs w:val="26"/>
        </w:rPr>
        <w:t>hình</w:t>
      </w:r>
      <w:proofErr w:type="spellEnd"/>
      <w:r w:rsidRPr="003316BB">
        <w:rPr>
          <w:spacing w:val="-2"/>
          <w:sz w:val="26"/>
          <w:szCs w:val="26"/>
        </w:rPr>
        <w:t xml:space="preserve"> </w:t>
      </w:r>
      <w:proofErr w:type="spellStart"/>
      <w:r w:rsidRPr="003316BB">
        <w:rPr>
          <w:spacing w:val="-2"/>
          <w:sz w:val="26"/>
          <w:szCs w:val="26"/>
        </w:rPr>
        <w:t>thành</w:t>
      </w:r>
      <w:proofErr w:type="spellEnd"/>
      <w:r w:rsidRPr="003316BB">
        <w:rPr>
          <w:spacing w:val="-2"/>
          <w:sz w:val="26"/>
          <w:szCs w:val="26"/>
        </w:rPr>
        <w:t xml:space="preserve"> </w:t>
      </w:r>
      <w:proofErr w:type="spellStart"/>
      <w:r w:rsidRPr="003316BB">
        <w:rPr>
          <w:spacing w:val="-2"/>
          <w:sz w:val="26"/>
          <w:szCs w:val="26"/>
        </w:rPr>
        <w:t>các</w:t>
      </w:r>
      <w:proofErr w:type="spellEnd"/>
      <w:r w:rsidRPr="003316BB">
        <w:rPr>
          <w:spacing w:val="-2"/>
          <w:sz w:val="26"/>
          <w:szCs w:val="26"/>
        </w:rPr>
        <w:t xml:space="preserve"> </w:t>
      </w:r>
      <w:r w:rsidR="00967554">
        <w:rPr>
          <w:spacing w:val="-2"/>
          <w:sz w:val="26"/>
          <w:szCs w:val="26"/>
        </w:rPr>
        <w:t>PPDH</w:t>
      </w:r>
      <w:r w:rsidRPr="003316BB">
        <w:rPr>
          <w:spacing w:val="-2"/>
          <w:sz w:val="26"/>
          <w:szCs w:val="26"/>
        </w:rPr>
        <w:t xml:space="preserve"> </w:t>
      </w:r>
      <w:proofErr w:type="spellStart"/>
      <w:r w:rsidRPr="003316BB">
        <w:rPr>
          <w:spacing w:val="-2"/>
          <w:sz w:val="26"/>
          <w:szCs w:val="26"/>
        </w:rPr>
        <w:t>hiện</w:t>
      </w:r>
      <w:proofErr w:type="spellEnd"/>
      <w:r w:rsidRPr="003316BB">
        <w:rPr>
          <w:spacing w:val="-2"/>
          <w:sz w:val="26"/>
          <w:szCs w:val="26"/>
        </w:rPr>
        <w:t xml:space="preserve"> </w:t>
      </w:r>
      <w:proofErr w:type="spellStart"/>
      <w:r w:rsidRPr="003316BB">
        <w:rPr>
          <w:spacing w:val="-2"/>
          <w:sz w:val="26"/>
          <w:szCs w:val="26"/>
        </w:rPr>
        <w:t>đại</w:t>
      </w:r>
      <w:proofErr w:type="spellEnd"/>
      <w:r w:rsidRPr="003316BB">
        <w:rPr>
          <w:spacing w:val="-2"/>
          <w:sz w:val="26"/>
          <w:szCs w:val="26"/>
        </w:rPr>
        <w:t xml:space="preserve">, </w:t>
      </w:r>
      <w:proofErr w:type="spellStart"/>
      <w:r w:rsidRPr="003316BB">
        <w:rPr>
          <w:spacing w:val="-2"/>
          <w:sz w:val="26"/>
          <w:szCs w:val="26"/>
        </w:rPr>
        <w:t>hệ</w:t>
      </w:r>
      <w:proofErr w:type="spellEnd"/>
      <w:r w:rsidRPr="003316BB">
        <w:rPr>
          <w:spacing w:val="-2"/>
          <w:sz w:val="26"/>
          <w:szCs w:val="26"/>
        </w:rPr>
        <w:t xml:space="preserve"> </w:t>
      </w:r>
      <w:proofErr w:type="spellStart"/>
      <w:r w:rsidRPr="003316BB">
        <w:rPr>
          <w:spacing w:val="-2"/>
          <w:sz w:val="26"/>
          <w:szCs w:val="26"/>
        </w:rPr>
        <w:t>thống</w:t>
      </w:r>
      <w:proofErr w:type="spellEnd"/>
      <w:r w:rsidRPr="003316BB">
        <w:rPr>
          <w:spacing w:val="-2"/>
          <w:sz w:val="26"/>
          <w:szCs w:val="26"/>
        </w:rPr>
        <w:t xml:space="preserve"> </w:t>
      </w:r>
      <w:proofErr w:type="spellStart"/>
      <w:r w:rsidRPr="003316BB">
        <w:rPr>
          <w:spacing w:val="-2"/>
          <w:sz w:val="26"/>
          <w:szCs w:val="26"/>
        </w:rPr>
        <w:t>các</w:t>
      </w:r>
      <w:proofErr w:type="spellEnd"/>
      <w:r w:rsidRPr="003316BB">
        <w:rPr>
          <w:spacing w:val="-2"/>
          <w:sz w:val="26"/>
          <w:szCs w:val="26"/>
        </w:rPr>
        <w:t xml:space="preserve"> </w:t>
      </w:r>
      <w:proofErr w:type="spellStart"/>
      <w:r w:rsidRPr="003316BB">
        <w:rPr>
          <w:spacing w:val="-2"/>
          <w:sz w:val="26"/>
          <w:szCs w:val="26"/>
        </w:rPr>
        <w:t>phương</w:t>
      </w:r>
      <w:proofErr w:type="spellEnd"/>
      <w:r w:rsidRPr="003316BB">
        <w:rPr>
          <w:spacing w:val="-2"/>
          <w:sz w:val="26"/>
          <w:szCs w:val="26"/>
        </w:rPr>
        <w:t xml:space="preserve"> </w:t>
      </w:r>
      <w:proofErr w:type="spellStart"/>
      <w:r w:rsidRPr="003316BB">
        <w:rPr>
          <w:spacing w:val="-2"/>
          <w:sz w:val="26"/>
          <w:szCs w:val="26"/>
        </w:rPr>
        <w:t>pháp</w:t>
      </w:r>
      <w:proofErr w:type="spellEnd"/>
      <w:r w:rsidRPr="003316BB">
        <w:rPr>
          <w:spacing w:val="-2"/>
          <w:sz w:val="26"/>
          <w:szCs w:val="26"/>
        </w:rPr>
        <w:t xml:space="preserve"> </w:t>
      </w:r>
      <w:proofErr w:type="spellStart"/>
      <w:r w:rsidRPr="003316BB">
        <w:rPr>
          <w:spacing w:val="-2"/>
          <w:sz w:val="26"/>
          <w:szCs w:val="26"/>
        </w:rPr>
        <w:t>này</w:t>
      </w:r>
      <w:proofErr w:type="spellEnd"/>
      <w:r w:rsidRPr="003316BB">
        <w:rPr>
          <w:spacing w:val="-2"/>
          <w:sz w:val="26"/>
          <w:szCs w:val="26"/>
        </w:rPr>
        <w:t xml:space="preserve">, </w:t>
      </w:r>
      <w:proofErr w:type="spellStart"/>
      <w:r w:rsidRPr="003316BB">
        <w:rPr>
          <w:spacing w:val="-2"/>
          <w:sz w:val="26"/>
          <w:szCs w:val="26"/>
        </w:rPr>
        <w:t>yêu</w:t>
      </w:r>
      <w:proofErr w:type="spellEnd"/>
      <w:r w:rsidRPr="003316BB">
        <w:rPr>
          <w:spacing w:val="-2"/>
          <w:sz w:val="26"/>
          <w:szCs w:val="26"/>
        </w:rPr>
        <w:t xml:space="preserve"> </w:t>
      </w:r>
      <w:proofErr w:type="spellStart"/>
      <w:r w:rsidRPr="003316BB">
        <w:rPr>
          <w:spacing w:val="-2"/>
          <w:sz w:val="26"/>
          <w:szCs w:val="26"/>
        </w:rPr>
        <w:t>cầu</w:t>
      </w:r>
      <w:proofErr w:type="spellEnd"/>
      <w:r w:rsidRPr="003316BB">
        <w:rPr>
          <w:spacing w:val="-2"/>
          <w:sz w:val="26"/>
          <w:szCs w:val="26"/>
        </w:rPr>
        <w:t xml:space="preserve"> </w:t>
      </w:r>
      <w:proofErr w:type="spellStart"/>
      <w:r w:rsidRPr="003316BB">
        <w:rPr>
          <w:spacing w:val="-2"/>
          <w:sz w:val="26"/>
          <w:szCs w:val="26"/>
        </w:rPr>
        <w:t>đổi</w:t>
      </w:r>
      <w:proofErr w:type="spellEnd"/>
      <w:r w:rsidRPr="003316BB">
        <w:rPr>
          <w:spacing w:val="-2"/>
          <w:sz w:val="26"/>
          <w:szCs w:val="26"/>
        </w:rPr>
        <w:t xml:space="preserve"> </w:t>
      </w:r>
      <w:proofErr w:type="spellStart"/>
      <w:r w:rsidRPr="003316BB">
        <w:rPr>
          <w:spacing w:val="-2"/>
          <w:sz w:val="26"/>
          <w:szCs w:val="26"/>
        </w:rPr>
        <w:t>mới</w:t>
      </w:r>
      <w:proofErr w:type="spellEnd"/>
      <w:r w:rsidRPr="003316BB">
        <w:rPr>
          <w:spacing w:val="-2"/>
          <w:sz w:val="26"/>
          <w:szCs w:val="26"/>
        </w:rPr>
        <w:t xml:space="preserve"> </w:t>
      </w:r>
      <w:proofErr w:type="spellStart"/>
      <w:r w:rsidRPr="003316BB">
        <w:rPr>
          <w:spacing w:val="-2"/>
          <w:sz w:val="26"/>
          <w:szCs w:val="26"/>
        </w:rPr>
        <w:t>phương</w:t>
      </w:r>
      <w:proofErr w:type="spellEnd"/>
      <w:r w:rsidRPr="003316BB">
        <w:rPr>
          <w:spacing w:val="-2"/>
          <w:sz w:val="26"/>
          <w:szCs w:val="26"/>
        </w:rPr>
        <w:t xml:space="preserve"> </w:t>
      </w:r>
      <w:proofErr w:type="spellStart"/>
      <w:r w:rsidRPr="003316BB">
        <w:rPr>
          <w:spacing w:val="-2"/>
          <w:sz w:val="26"/>
          <w:szCs w:val="26"/>
        </w:rPr>
        <w:t>pháp</w:t>
      </w:r>
      <w:proofErr w:type="spellEnd"/>
      <w:r w:rsidRPr="003316BB">
        <w:rPr>
          <w:spacing w:val="-2"/>
          <w:sz w:val="26"/>
          <w:szCs w:val="26"/>
        </w:rPr>
        <w:t xml:space="preserve"> </w:t>
      </w:r>
      <w:proofErr w:type="spellStart"/>
      <w:r w:rsidRPr="003316BB">
        <w:rPr>
          <w:spacing w:val="-2"/>
          <w:sz w:val="26"/>
          <w:szCs w:val="26"/>
        </w:rPr>
        <w:t>giảng</w:t>
      </w:r>
      <w:proofErr w:type="spellEnd"/>
      <w:r w:rsidRPr="003316BB">
        <w:rPr>
          <w:spacing w:val="-2"/>
          <w:sz w:val="26"/>
          <w:szCs w:val="26"/>
        </w:rPr>
        <w:t xml:space="preserve"> </w:t>
      </w:r>
      <w:proofErr w:type="spellStart"/>
      <w:r w:rsidRPr="003316BB">
        <w:rPr>
          <w:spacing w:val="-2"/>
          <w:sz w:val="26"/>
          <w:szCs w:val="26"/>
        </w:rPr>
        <w:t>dạy</w:t>
      </w:r>
      <w:proofErr w:type="spellEnd"/>
      <w:r w:rsidRPr="003316BB">
        <w:rPr>
          <w:spacing w:val="-2"/>
          <w:sz w:val="26"/>
          <w:szCs w:val="26"/>
        </w:rPr>
        <w:t xml:space="preserve">, </w:t>
      </w:r>
      <w:proofErr w:type="spellStart"/>
      <w:r w:rsidRPr="003316BB">
        <w:rPr>
          <w:spacing w:val="-2"/>
          <w:sz w:val="26"/>
          <w:szCs w:val="26"/>
        </w:rPr>
        <w:t>cũng</w:t>
      </w:r>
      <w:proofErr w:type="spellEnd"/>
      <w:r w:rsidRPr="003316BB">
        <w:rPr>
          <w:spacing w:val="-2"/>
          <w:sz w:val="26"/>
          <w:szCs w:val="26"/>
        </w:rPr>
        <w:t xml:space="preserve"> </w:t>
      </w:r>
      <w:proofErr w:type="spellStart"/>
      <w:r w:rsidRPr="003316BB">
        <w:rPr>
          <w:spacing w:val="-2"/>
          <w:sz w:val="26"/>
          <w:szCs w:val="26"/>
        </w:rPr>
        <w:t>như</w:t>
      </w:r>
      <w:proofErr w:type="spellEnd"/>
      <w:r w:rsidRPr="003316BB">
        <w:rPr>
          <w:spacing w:val="-2"/>
          <w:sz w:val="26"/>
          <w:szCs w:val="26"/>
        </w:rPr>
        <w:t xml:space="preserve"> </w:t>
      </w:r>
      <w:proofErr w:type="spellStart"/>
      <w:r w:rsidRPr="003316BB">
        <w:rPr>
          <w:spacing w:val="-2"/>
          <w:sz w:val="26"/>
          <w:szCs w:val="26"/>
        </w:rPr>
        <w:t>những</w:t>
      </w:r>
      <w:proofErr w:type="spellEnd"/>
      <w:r w:rsidRPr="003316BB">
        <w:rPr>
          <w:spacing w:val="-2"/>
          <w:sz w:val="26"/>
          <w:szCs w:val="26"/>
        </w:rPr>
        <w:t xml:space="preserve"> </w:t>
      </w:r>
      <w:proofErr w:type="spellStart"/>
      <w:r w:rsidRPr="003316BB">
        <w:rPr>
          <w:spacing w:val="-2"/>
          <w:sz w:val="26"/>
          <w:szCs w:val="26"/>
        </w:rPr>
        <w:t>thách</w:t>
      </w:r>
      <w:proofErr w:type="spellEnd"/>
      <w:r w:rsidRPr="003316BB">
        <w:rPr>
          <w:spacing w:val="-2"/>
          <w:sz w:val="26"/>
          <w:szCs w:val="26"/>
        </w:rPr>
        <w:t xml:space="preserve"> </w:t>
      </w:r>
      <w:proofErr w:type="spellStart"/>
      <w:r w:rsidRPr="003316BB">
        <w:rPr>
          <w:spacing w:val="-2"/>
          <w:sz w:val="26"/>
          <w:szCs w:val="26"/>
        </w:rPr>
        <w:t>thức</w:t>
      </w:r>
      <w:proofErr w:type="spellEnd"/>
      <w:r w:rsidRPr="003316BB">
        <w:rPr>
          <w:spacing w:val="-2"/>
          <w:sz w:val="26"/>
          <w:szCs w:val="26"/>
        </w:rPr>
        <w:t xml:space="preserve"> </w:t>
      </w:r>
      <w:proofErr w:type="spellStart"/>
      <w:r w:rsidRPr="003316BB">
        <w:rPr>
          <w:spacing w:val="-2"/>
          <w:sz w:val="26"/>
          <w:szCs w:val="26"/>
        </w:rPr>
        <w:t>như</w:t>
      </w:r>
      <w:proofErr w:type="spellEnd"/>
      <w:r w:rsidRPr="003316BB">
        <w:rPr>
          <w:spacing w:val="-2"/>
          <w:sz w:val="26"/>
          <w:szCs w:val="26"/>
        </w:rPr>
        <w:t xml:space="preserve"> </w:t>
      </w:r>
      <w:proofErr w:type="spellStart"/>
      <w:r w:rsidRPr="003316BB">
        <w:rPr>
          <w:spacing w:val="-2"/>
          <w:sz w:val="26"/>
          <w:szCs w:val="26"/>
        </w:rPr>
        <w:t>tình</w:t>
      </w:r>
      <w:proofErr w:type="spellEnd"/>
      <w:r w:rsidRPr="003316BB">
        <w:rPr>
          <w:spacing w:val="-2"/>
          <w:sz w:val="26"/>
          <w:szCs w:val="26"/>
        </w:rPr>
        <w:t xml:space="preserve"> </w:t>
      </w:r>
      <w:proofErr w:type="spellStart"/>
      <w:r w:rsidRPr="003316BB">
        <w:rPr>
          <w:spacing w:val="-2"/>
          <w:sz w:val="26"/>
          <w:szCs w:val="26"/>
        </w:rPr>
        <w:t>trạng</w:t>
      </w:r>
      <w:proofErr w:type="spellEnd"/>
      <w:r w:rsidRPr="003316BB">
        <w:rPr>
          <w:spacing w:val="-2"/>
          <w:sz w:val="26"/>
          <w:szCs w:val="26"/>
        </w:rPr>
        <w:t xml:space="preserve"> </w:t>
      </w:r>
      <w:proofErr w:type="spellStart"/>
      <w:r w:rsidRPr="003316BB">
        <w:rPr>
          <w:spacing w:val="-2"/>
          <w:sz w:val="26"/>
          <w:szCs w:val="26"/>
        </w:rPr>
        <w:t>quá</w:t>
      </w:r>
      <w:proofErr w:type="spellEnd"/>
      <w:r w:rsidRPr="003316BB">
        <w:rPr>
          <w:spacing w:val="-2"/>
          <w:sz w:val="26"/>
          <w:szCs w:val="26"/>
        </w:rPr>
        <w:t xml:space="preserve"> </w:t>
      </w:r>
      <w:proofErr w:type="spellStart"/>
      <w:r w:rsidRPr="003316BB">
        <w:rPr>
          <w:spacing w:val="-2"/>
          <w:sz w:val="26"/>
          <w:szCs w:val="26"/>
        </w:rPr>
        <w:t>tải</w:t>
      </w:r>
      <w:proofErr w:type="spellEnd"/>
      <w:r w:rsidRPr="003316BB">
        <w:rPr>
          <w:spacing w:val="-2"/>
          <w:sz w:val="26"/>
          <w:szCs w:val="26"/>
        </w:rPr>
        <w:t xml:space="preserve"> </w:t>
      </w:r>
      <w:proofErr w:type="spellStart"/>
      <w:r w:rsidRPr="003316BB">
        <w:rPr>
          <w:spacing w:val="-2"/>
          <w:sz w:val="26"/>
          <w:szCs w:val="26"/>
        </w:rPr>
        <w:t>trong</w:t>
      </w:r>
      <w:proofErr w:type="spellEnd"/>
      <w:r w:rsidRPr="003316BB">
        <w:rPr>
          <w:spacing w:val="-2"/>
          <w:sz w:val="26"/>
          <w:szCs w:val="26"/>
        </w:rPr>
        <w:t xml:space="preserve"> </w:t>
      </w:r>
      <w:proofErr w:type="spellStart"/>
      <w:r w:rsidRPr="003316BB">
        <w:rPr>
          <w:spacing w:val="-2"/>
          <w:sz w:val="26"/>
          <w:szCs w:val="26"/>
        </w:rPr>
        <w:t>dạy</w:t>
      </w:r>
      <w:proofErr w:type="spellEnd"/>
      <w:r w:rsidRPr="003316BB">
        <w:rPr>
          <w:spacing w:val="-2"/>
          <w:sz w:val="26"/>
          <w:szCs w:val="26"/>
        </w:rPr>
        <w:t xml:space="preserve"> </w:t>
      </w:r>
      <w:proofErr w:type="spellStart"/>
      <w:r w:rsidRPr="003316BB">
        <w:rPr>
          <w:spacing w:val="-2"/>
          <w:sz w:val="26"/>
          <w:szCs w:val="26"/>
        </w:rPr>
        <w:t>học</w:t>
      </w:r>
      <w:proofErr w:type="spellEnd"/>
      <w:r w:rsidRPr="003316BB">
        <w:rPr>
          <w:spacing w:val="-2"/>
          <w:sz w:val="26"/>
          <w:szCs w:val="26"/>
        </w:rPr>
        <w:t xml:space="preserve"> </w:t>
      </w:r>
      <w:proofErr w:type="spellStart"/>
      <w:r w:rsidRPr="003316BB">
        <w:rPr>
          <w:spacing w:val="-2"/>
          <w:sz w:val="26"/>
          <w:szCs w:val="26"/>
        </w:rPr>
        <w:t>và</w:t>
      </w:r>
      <w:proofErr w:type="spellEnd"/>
      <w:r w:rsidRPr="003316BB">
        <w:rPr>
          <w:spacing w:val="-2"/>
          <w:sz w:val="26"/>
          <w:szCs w:val="26"/>
        </w:rPr>
        <w:t xml:space="preserve"> </w:t>
      </w:r>
      <w:proofErr w:type="spellStart"/>
      <w:r w:rsidRPr="003316BB">
        <w:rPr>
          <w:spacing w:val="-2"/>
          <w:sz w:val="26"/>
          <w:szCs w:val="26"/>
        </w:rPr>
        <w:t>các</w:t>
      </w:r>
      <w:proofErr w:type="spellEnd"/>
      <w:r w:rsidRPr="003316BB">
        <w:rPr>
          <w:spacing w:val="-2"/>
          <w:sz w:val="26"/>
          <w:szCs w:val="26"/>
        </w:rPr>
        <w:t xml:space="preserve"> </w:t>
      </w:r>
      <w:proofErr w:type="spellStart"/>
      <w:r w:rsidRPr="003316BB">
        <w:rPr>
          <w:spacing w:val="-2"/>
          <w:sz w:val="26"/>
          <w:szCs w:val="26"/>
        </w:rPr>
        <w:t>giải</w:t>
      </w:r>
      <w:proofErr w:type="spellEnd"/>
      <w:r w:rsidRPr="003316BB">
        <w:rPr>
          <w:spacing w:val="-2"/>
          <w:sz w:val="26"/>
          <w:szCs w:val="26"/>
        </w:rPr>
        <w:t xml:space="preserve"> </w:t>
      </w:r>
      <w:proofErr w:type="spellStart"/>
      <w:r w:rsidRPr="003316BB">
        <w:rPr>
          <w:spacing w:val="-2"/>
          <w:sz w:val="26"/>
          <w:szCs w:val="26"/>
        </w:rPr>
        <w:t>pháp</w:t>
      </w:r>
      <w:proofErr w:type="spellEnd"/>
      <w:r w:rsidRPr="003316BB">
        <w:rPr>
          <w:spacing w:val="-2"/>
          <w:sz w:val="26"/>
          <w:szCs w:val="26"/>
        </w:rPr>
        <w:t xml:space="preserve"> </w:t>
      </w:r>
      <w:proofErr w:type="spellStart"/>
      <w:r w:rsidRPr="003316BB">
        <w:rPr>
          <w:spacing w:val="-2"/>
          <w:sz w:val="26"/>
          <w:szCs w:val="26"/>
        </w:rPr>
        <w:t>khắc</w:t>
      </w:r>
      <w:proofErr w:type="spellEnd"/>
      <w:r w:rsidRPr="003316BB">
        <w:rPr>
          <w:spacing w:val="-2"/>
          <w:sz w:val="26"/>
          <w:szCs w:val="26"/>
        </w:rPr>
        <w:t xml:space="preserve"> </w:t>
      </w:r>
      <w:proofErr w:type="spellStart"/>
      <w:r w:rsidRPr="003316BB">
        <w:rPr>
          <w:spacing w:val="-2"/>
          <w:sz w:val="26"/>
          <w:szCs w:val="26"/>
        </w:rPr>
        <w:t>phục</w:t>
      </w:r>
      <w:proofErr w:type="spellEnd"/>
      <w:r w:rsidRPr="003316BB">
        <w:rPr>
          <w:spacing w:val="-2"/>
          <w:sz w:val="26"/>
          <w:szCs w:val="26"/>
        </w:rPr>
        <w:t>.</w:t>
      </w:r>
      <w:r w:rsidR="003316BB" w:rsidRPr="003316BB">
        <w:rPr>
          <w:spacing w:val="-2"/>
          <w:sz w:val="26"/>
          <w:szCs w:val="26"/>
        </w:rPr>
        <w:t xml:space="preserve"> </w:t>
      </w:r>
      <w:proofErr w:type="spellStart"/>
      <w:r w:rsidRPr="003316BB">
        <w:rPr>
          <w:spacing w:val="-2"/>
          <w:sz w:val="26"/>
          <w:szCs w:val="26"/>
        </w:rPr>
        <w:t>Tác</w:t>
      </w:r>
      <w:proofErr w:type="spellEnd"/>
      <w:r w:rsidRPr="003316BB">
        <w:rPr>
          <w:spacing w:val="-2"/>
          <w:sz w:val="26"/>
          <w:szCs w:val="26"/>
        </w:rPr>
        <w:t xml:space="preserve"> </w:t>
      </w:r>
      <w:proofErr w:type="spellStart"/>
      <w:r w:rsidRPr="003316BB">
        <w:rPr>
          <w:spacing w:val="-2"/>
          <w:sz w:val="26"/>
          <w:szCs w:val="26"/>
        </w:rPr>
        <w:t>giả</w:t>
      </w:r>
      <w:proofErr w:type="spellEnd"/>
      <w:r w:rsidRPr="003316BB">
        <w:rPr>
          <w:spacing w:val="-2"/>
          <w:sz w:val="26"/>
          <w:szCs w:val="26"/>
        </w:rPr>
        <w:t xml:space="preserve"> </w:t>
      </w:r>
      <w:proofErr w:type="spellStart"/>
      <w:r w:rsidRPr="003316BB">
        <w:rPr>
          <w:spacing w:val="-2"/>
          <w:sz w:val="26"/>
          <w:szCs w:val="26"/>
        </w:rPr>
        <w:t>nhấn</w:t>
      </w:r>
      <w:proofErr w:type="spellEnd"/>
      <w:r w:rsidRPr="003316BB">
        <w:rPr>
          <w:spacing w:val="-2"/>
          <w:sz w:val="26"/>
          <w:szCs w:val="26"/>
        </w:rPr>
        <w:t xml:space="preserve"> </w:t>
      </w:r>
      <w:proofErr w:type="spellStart"/>
      <w:r w:rsidRPr="003316BB">
        <w:rPr>
          <w:spacing w:val="-2"/>
          <w:sz w:val="26"/>
          <w:szCs w:val="26"/>
        </w:rPr>
        <w:t>mạnh</w:t>
      </w:r>
      <w:proofErr w:type="spellEnd"/>
      <w:r w:rsidRPr="003316BB">
        <w:rPr>
          <w:spacing w:val="-2"/>
          <w:sz w:val="26"/>
          <w:szCs w:val="26"/>
        </w:rPr>
        <w:t xml:space="preserve"> </w:t>
      </w:r>
      <w:proofErr w:type="spellStart"/>
      <w:r w:rsidRPr="003316BB">
        <w:rPr>
          <w:spacing w:val="-2"/>
          <w:sz w:val="26"/>
          <w:szCs w:val="26"/>
        </w:rPr>
        <w:t>rằng</w:t>
      </w:r>
      <w:proofErr w:type="spellEnd"/>
      <w:r w:rsidRPr="003316BB">
        <w:rPr>
          <w:spacing w:val="-2"/>
          <w:sz w:val="26"/>
          <w:szCs w:val="26"/>
        </w:rPr>
        <w:t xml:space="preserve"> </w:t>
      </w:r>
      <w:proofErr w:type="spellStart"/>
      <w:r w:rsidRPr="003316BB">
        <w:rPr>
          <w:spacing w:val="-2"/>
          <w:sz w:val="26"/>
          <w:szCs w:val="26"/>
        </w:rPr>
        <w:t>không</w:t>
      </w:r>
      <w:proofErr w:type="spellEnd"/>
      <w:r w:rsidRPr="003316BB">
        <w:rPr>
          <w:spacing w:val="-2"/>
          <w:sz w:val="26"/>
          <w:szCs w:val="26"/>
        </w:rPr>
        <w:t xml:space="preserve"> </w:t>
      </w:r>
      <w:proofErr w:type="spellStart"/>
      <w:r w:rsidRPr="003316BB">
        <w:rPr>
          <w:spacing w:val="-2"/>
          <w:sz w:val="26"/>
          <w:szCs w:val="26"/>
        </w:rPr>
        <w:t>tồn</w:t>
      </w:r>
      <w:proofErr w:type="spellEnd"/>
      <w:r w:rsidRPr="003316BB">
        <w:rPr>
          <w:spacing w:val="-2"/>
          <w:sz w:val="26"/>
          <w:szCs w:val="26"/>
        </w:rPr>
        <w:t xml:space="preserve"> </w:t>
      </w:r>
      <w:proofErr w:type="spellStart"/>
      <w:r w:rsidRPr="003316BB">
        <w:rPr>
          <w:spacing w:val="-2"/>
          <w:sz w:val="26"/>
          <w:szCs w:val="26"/>
        </w:rPr>
        <w:t>tại</w:t>
      </w:r>
      <w:proofErr w:type="spellEnd"/>
      <w:r w:rsidRPr="003316BB">
        <w:rPr>
          <w:spacing w:val="-2"/>
          <w:sz w:val="26"/>
          <w:szCs w:val="26"/>
        </w:rPr>
        <w:t xml:space="preserve"> </w:t>
      </w:r>
      <w:proofErr w:type="spellStart"/>
      <w:r w:rsidRPr="003316BB">
        <w:rPr>
          <w:spacing w:val="-2"/>
          <w:sz w:val="26"/>
          <w:szCs w:val="26"/>
        </w:rPr>
        <w:t>một</w:t>
      </w:r>
      <w:proofErr w:type="spellEnd"/>
      <w:r w:rsidRPr="003316BB">
        <w:rPr>
          <w:spacing w:val="-2"/>
          <w:sz w:val="26"/>
          <w:szCs w:val="26"/>
        </w:rPr>
        <w:t xml:space="preserve"> </w:t>
      </w:r>
      <w:r w:rsidR="00967554">
        <w:rPr>
          <w:spacing w:val="-2"/>
          <w:sz w:val="26"/>
          <w:szCs w:val="26"/>
        </w:rPr>
        <w:t>PPDH</w:t>
      </w:r>
      <w:r w:rsidRPr="003316BB">
        <w:rPr>
          <w:spacing w:val="-2"/>
          <w:sz w:val="26"/>
          <w:szCs w:val="26"/>
        </w:rPr>
        <w:t xml:space="preserve"> </w:t>
      </w:r>
      <w:proofErr w:type="spellStart"/>
      <w:r w:rsidRPr="003316BB">
        <w:rPr>
          <w:spacing w:val="-2"/>
          <w:sz w:val="26"/>
          <w:szCs w:val="26"/>
        </w:rPr>
        <w:t>nào</w:t>
      </w:r>
      <w:proofErr w:type="spellEnd"/>
      <w:r w:rsidRPr="003316BB">
        <w:rPr>
          <w:spacing w:val="-2"/>
          <w:sz w:val="26"/>
          <w:szCs w:val="26"/>
        </w:rPr>
        <w:t xml:space="preserve"> </w:t>
      </w:r>
      <w:proofErr w:type="spellStart"/>
      <w:r w:rsidRPr="003316BB">
        <w:rPr>
          <w:spacing w:val="-2"/>
          <w:sz w:val="26"/>
          <w:szCs w:val="26"/>
        </w:rPr>
        <w:t>có</w:t>
      </w:r>
      <w:proofErr w:type="spellEnd"/>
      <w:r w:rsidRPr="003316BB">
        <w:rPr>
          <w:spacing w:val="-2"/>
          <w:sz w:val="26"/>
          <w:szCs w:val="26"/>
        </w:rPr>
        <w:t xml:space="preserve"> </w:t>
      </w:r>
      <w:proofErr w:type="spellStart"/>
      <w:r w:rsidRPr="003316BB">
        <w:rPr>
          <w:spacing w:val="-2"/>
          <w:sz w:val="26"/>
          <w:szCs w:val="26"/>
        </w:rPr>
        <w:t>thể</w:t>
      </w:r>
      <w:proofErr w:type="spellEnd"/>
      <w:r w:rsidRPr="003316BB">
        <w:rPr>
          <w:spacing w:val="-2"/>
          <w:sz w:val="26"/>
          <w:szCs w:val="26"/>
        </w:rPr>
        <w:t xml:space="preserve"> </w:t>
      </w:r>
      <w:proofErr w:type="spellStart"/>
      <w:r w:rsidRPr="003316BB">
        <w:rPr>
          <w:spacing w:val="-2"/>
          <w:sz w:val="26"/>
          <w:szCs w:val="26"/>
        </w:rPr>
        <w:t>áp</w:t>
      </w:r>
      <w:proofErr w:type="spellEnd"/>
      <w:r w:rsidRPr="003316BB">
        <w:rPr>
          <w:spacing w:val="-2"/>
          <w:sz w:val="26"/>
          <w:szCs w:val="26"/>
        </w:rPr>
        <w:t xml:space="preserve"> </w:t>
      </w:r>
      <w:proofErr w:type="spellStart"/>
      <w:r w:rsidRPr="003316BB">
        <w:rPr>
          <w:spacing w:val="-2"/>
          <w:sz w:val="26"/>
          <w:szCs w:val="26"/>
        </w:rPr>
        <w:t>dụng</w:t>
      </w:r>
      <w:proofErr w:type="spellEnd"/>
      <w:r w:rsidRPr="003316BB">
        <w:rPr>
          <w:spacing w:val="-2"/>
          <w:sz w:val="26"/>
          <w:szCs w:val="26"/>
        </w:rPr>
        <w:t xml:space="preserve"> </w:t>
      </w:r>
      <w:proofErr w:type="spellStart"/>
      <w:r w:rsidRPr="003316BB">
        <w:rPr>
          <w:spacing w:val="-2"/>
          <w:sz w:val="26"/>
          <w:szCs w:val="26"/>
        </w:rPr>
        <w:t>hiệu</w:t>
      </w:r>
      <w:proofErr w:type="spellEnd"/>
      <w:r w:rsidRPr="003316BB">
        <w:rPr>
          <w:spacing w:val="-2"/>
          <w:sz w:val="26"/>
          <w:szCs w:val="26"/>
        </w:rPr>
        <w:t xml:space="preserve"> </w:t>
      </w:r>
      <w:proofErr w:type="spellStart"/>
      <w:r w:rsidRPr="003316BB">
        <w:rPr>
          <w:spacing w:val="-2"/>
          <w:sz w:val="26"/>
          <w:szCs w:val="26"/>
        </w:rPr>
        <w:t>quả</w:t>
      </w:r>
      <w:proofErr w:type="spellEnd"/>
      <w:r w:rsidRPr="003316BB">
        <w:rPr>
          <w:spacing w:val="-2"/>
          <w:sz w:val="26"/>
          <w:szCs w:val="26"/>
        </w:rPr>
        <w:t xml:space="preserve"> </w:t>
      </w:r>
      <w:proofErr w:type="spellStart"/>
      <w:r w:rsidRPr="003316BB">
        <w:rPr>
          <w:spacing w:val="-2"/>
          <w:sz w:val="26"/>
          <w:szCs w:val="26"/>
        </w:rPr>
        <w:t>trong</w:t>
      </w:r>
      <w:proofErr w:type="spellEnd"/>
      <w:r w:rsidRPr="003316BB">
        <w:rPr>
          <w:spacing w:val="-2"/>
          <w:sz w:val="26"/>
          <w:szCs w:val="26"/>
        </w:rPr>
        <w:t xml:space="preserve"> </w:t>
      </w:r>
      <w:proofErr w:type="spellStart"/>
      <w:r w:rsidRPr="003316BB">
        <w:rPr>
          <w:spacing w:val="-2"/>
          <w:sz w:val="26"/>
          <w:szCs w:val="26"/>
        </w:rPr>
        <w:t>mọi</w:t>
      </w:r>
      <w:proofErr w:type="spellEnd"/>
      <w:r w:rsidRPr="003316BB">
        <w:rPr>
          <w:spacing w:val="-2"/>
          <w:sz w:val="26"/>
          <w:szCs w:val="26"/>
        </w:rPr>
        <w:t xml:space="preserve"> </w:t>
      </w:r>
      <w:proofErr w:type="spellStart"/>
      <w:r w:rsidRPr="003316BB">
        <w:rPr>
          <w:spacing w:val="-2"/>
          <w:sz w:val="26"/>
          <w:szCs w:val="26"/>
        </w:rPr>
        <w:t>tình</w:t>
      </w:r>
      <w:proofErr w:type="spellEnd"/>
      <w:r w:rsidRPr="003316BB">
        <w:rPr>
          <w:spacing w:val="-2"/>
          <w:sz w:val="26"/>
          <w:szCs w:val="26"/>
        </w:rPr>
        <w:t xml:space="preserve"> </w:t>
      </w:r>
      <w:proofErr w:type="spellStart"/>
      <w:r w:rsidRPr="003316BB">
        <w:rPr>
          <w:spacing w:val="-2"/>
          <w:sz w:val="26"/>
          <w:szCs w:val="26"/>
        </w:rPr>
        <w:t>huống</w:t>
      </w:r>
      <w:proofErr w:type="spellEnd"/>
      <w:r w:rsidRPr="003316BB">
        <w:rPr>
          <w:spacing w:val="-2"/>
          <w:sz w:val="26"/>
          <w:szCs w:val="26"/>
        </w:rPr>
        <w:t xml:space="preserve">. Do </w:t>
      </w:r>
      <w:proofErr w:type="spellStart"/>
      <w:r w:rsidRPr="003316BB">
        <w:rPr>
          <w:spacing w:val="-2"/>
          <w:sz w:val="26"/>
          <w:szCs w:val="26"/>
        </w:rPr>
        <w:t>đó</w:t>
      </w:r>
      <w:proofErr w:type="spellEnd"/>
      <w:r w:rsidRPr="003316BB">
        <w:rPr>
          <w:spacing w:val="-2"/>
          <w:sz w:val="26"/>
          <w:szCs w:val="26"/>
        </w:rPr>
        <w:t xml:space="preserve">, </w:t>
      </w:r>
      <w:r w:rsidR="00F765F4" w:rsidRPr="003316BB">
        <w:rPr>
          <w:spacing w:val="-2"/>
          <w:sz w:val="26"/>
          <w:szCs w:val="26"/>
        </w:rPr>
        <w:t>GV</w:t>
      </w:r>
      <w:r w:rsidRPr="003316BB">
        <w:rPr>
          <w:spacing w:val="-2"/>
          <w:sz w:val="26"/>
          <w:szCs w:val="26"/>
        </w:rPr>
        <w:t xml:space="preserve"> </w:t>
      </w:r>
      <w:proofErr w:type="spellStart"/>
      <w:r w:rsidRPr="003316BB">
        <w:rPr>
          <w:spacing w:val="-2"/>
          <w:sz w:val="26"/>
          <w:szCs w:val="26"/>
        </w:rPr>
        <w:t>cần</w:t>
      </w:r>
      <w:proofErr w:type="spellEnd"/>
      <w:r w:rsidRPr="003316BB">
        <w:rPr>
          <w:spacing w:val="-2"/>
          <w:sz w:val="26"/>
          <w:szCs w:val="26"/>
        </w:rPr>
        <w:t xml:space="preserve"> </w:t>
      </w:r>
      <w:proofErr w:type="spellStart"/>
      <w:r w:rsidRPr="003316BB">
        <w:rPr>
          <w:spacing w:val="-2"/>
          <w:sz w:val="26"/>
          <w:szCs w:val="26"/>
        </w:rPr>
        <w:t>linh</w:t>
      </w:r>
      <w:proofErr w:type="spellEnd"/>
      <w:r w:rsidRPr="003316BB">
        <w:rPr>
          <w:spacing w:val="-2"/>
          <w:sz w:val="26"/>
          <w:szCs w:val="26"/>
        </w:rPr>
        <w:t xml:space="preserve"> </w:t>
      </w:r>
      <w:proofErr w:type="spellStart"/>
      <w:r w:rsidRPr="003316BB">
        <w:rPr>
          <w:spacing w:val="-2"/>
          <w:sz w:val="26"/>
          <w:szCs w:val="26"/>
        </w:rPr>
        <w:t>hoạt</w:t>
      </w:r>
      <w:proofErr w:type="spellEnd"/>
      <w:r w:rsidRPr="003316BB">
        <w:rPr>
          <w:spacing w:val="-2"/>
          <w:sz w:val="26"/>
          <w:szCs w:val="26"/>
        </w:rPr>
        <w:t xml:space="preserve"> </w:t>
      </w:r>
      <w:proofErr w:type="spellStart"/>
      <w:r w:rsidRPr="003316BB">
        <w:rPr>
          <w:spacing w:val="-2"/>
          <w:sz w:val="26"/>
          <w:szCs w:val="26"/>
        </w:rPr>
        <w:t>kết</w:t>
      </w:r>
      <w:proofErr w:type="spellEnd"/>
      <w:r w:rsidRPr="003316BB">
        <w:rPr>
          <w:spacing w:val="-2"/>
          <w:sz w:val="26"/>
          <w:szCs w:val="26"/>
        </w:rPr>
        <w:t xml:space="preserve"> </w:t>
      </w:r>
      <w:proofErr w:type="spellStart"/>
      <w:r w:rsidRPr="003316BB">
        <w:rPr>
          <w:spacing w:val="-2"/>
          <w:sz w:val="26"/>
          <w:szCs w:val="26"/>
        </w:rPr>
        <w:t>hợp</w:t>
      </w:r>
      <w:proofErr w:type="spellEnd"/>
      <w:r w:rsidRPr="003316BB">
        <w:rPr>
          <w:spacing w:val="-2"/>
          <w:sz w:val="26"/>
          <w:szCs w:val="26"/>
        </w:rPr>
        <w:t xml:space="preserve"> </w:t>
      </w:r>
      <w:proofErr w:type="spellStart"/>
      <w:r w:rsidRPr="003316BB">
        <w:rPr>
          <w:spacing w:val="-2"/>
          <w:sz w:val="26"/>
          <w:szCs w:val="26"/>
        </w:rPr>
        <w:t>nhiều</w:t>
      </w:r>
      <w:proofErr w:type="spellEnd"/>
      <w:r w:rsidRPr="003316BB">
        <w:rPr>
          <w:spacing w:val="-2"/>
          <w:sz w:val="26"/>
          <w:szCs w:val="26"/>
        </w:rPr>
        <w:t xml:space="preserve"> </w:t>
      </w:r>
      <w:proofErr w:type="spellStart"/>
      <w:r w:rsidRPr="003316BB">
        <w:rPr>
          <w:spacing w:val="-2"/>
          <w:sz w:val="26"/>
          <w:szCs w:val="26"/>
        </w:rPr>
        <w:t>phương</w:t>
      </w:r>
      <w:proofErr w:type="spellEnd"/>
      <w:r w:rsidRPr="003316BB">
        <w:rPr>
          <w:spacing w:val="-2"/>
          <w:sz w:val="26"/>
          <w:szCs w:val="26"/>
        </w:rPr>
        <w:t xml:space="preserve"> </w:t>
      </w:r>
      <w:proofErr w:type="spellStart"/>
      <w:r w:rsidRPr="003316BB">
        <w:rPr>
          <w:spacing w:val="-2"/>
          <w:sz w:val="26"/>
          <w:szCs w:val="26"/>
        </w:rPr>
        <w:t>pháp</w:t>
      </w:r>
      <w:proofErr w:type="spellEnd"/>
      <w:r w:rsidRPr="003316BB">
        <w:rPr>
          <w:spacing w:val="-2"/>
          <w:sz w:val="26"/>
          <w:szCs w:val="26"/>
        </w:rPr>
        <w:t xml:space="preserve"> </w:t>
      </w:r>
      <w:proofErr w:type="spellStart"/>
      <w:r w:rsidRPr="003316BB">
        <w:rPr>
          <w:spacing w:val="-2"/>
          <w:sz w:val="26"/>
          <w:szCs w:val="26"/>
        </w:rPr>
        <w:t>khác</w:t>
      </w:r>
      <w:proofErr w:type="spellEnd"/>
      <w:r w:rsidRPr="003316BB">
        <w:rPr>
          <w:spacing w:val="-2"/>
          <w:sz w:val="26"/>
          <w:szCs w:val="26"/>
        </w:rPr>
        <w:t xml:space="preserve"> </w:t>
      </w:r>
      <w:proofErr w:type="spellStart"/>
      <w:r w:rsidRPr="003316BB">
        <w:rPr>
          <w:spacing w:val="-2"/>
          <w:sz w:val="26"/>
          <w:szCs w:val="26"/>
        </w:rPr>
        <w:t>nhau</w:t>
      </w:r>
      <w:proofErr w:type="spellEnd"/>
      <w:r w:rsidRPr="003316BB">
        <w:rPr>
          <w:spacing w:val="-2"/>
          <w:sz w:val="26"/>
          <w:szCs w:val="26"/>
        </w:rPr>
        <w:t xml:space="preserve"> </w:t>
      </w:r>
      <w:proofErr w:type="spellStart"/>
      <w:r w:rsidRPr="003316BB">
        <w:rPr>
          <w:spacing w:val="-2"/>
          <w:sz w:val="26"/>
          <w:szCs w:val="26"/>
        </w:rPr>
        <w:t>để</w:t>
      </w:r>
      <w:proofErr w:type="spellEnd"/>
      <w:r w:rsidRPr="003316BB">
        <w:rPr>
          <w:spacing w:val="-2"/>
          <w:sz w:val="26"/>
          <w:szCs w:val="26"/>
        </w:rPr>
        <w:t xml:space="preserve"> </w:t>
      </w:r>
      <w:proofErr w:type="spellStart"/>
      <w:r w:rsidRPr="003316BB">
        <w:rPr>
          <w:spacing w:val="-2"/>
          <w:sz w:val="26"/>
          <w:szCs w:val="26"/>
        </w:rPr>
        <w:t>giải</w:t>
      </w:r>
      <w:proofErr w:type="spellEnd"/>
      <w:r w:rsidRPr="003316BB">
        <w:rPr>
          <w:spacing w:val="-2"/>
          <w:sz w:val="26"/>
          <w:szCs w:val="26"/>
        </w:rPr>
        <w:t xml:space="preserve"> </w:t>
      </w:r>
      <w:proofErr w:type="spellStart"/>
      <w:r w:rsidRPr="003316BB">
        <w:rPr>
          <w:spacing w:val="-2"/>
          <w:sz w:val="26"/>
          <w:szCs w:val="26"/>
        </w:rPr>
        <w:t>quyết</w:t>
      </w:r>
      <w:proofErr w:type="spellEnd"/>
      <w:r w:rsidRPr="003316BB">
        <w:rPr>
          <w:spacing w:val="-2"/>
          <w:sz w:val="26"/>
          <w:szCs w:val="26"/>
        </w:rPr>
        <w:t xml:space="preserve"> </w:t>
      </w:r>
      <w:proofErr w:type="spellStart"/>
      <w:r w:rsidRPr="003316BB">
        <w:rPr>
          <w:spacing w:val="-2"/>
          <w:sz w:val="26"/>
          <w:szCs w:val="26"/>
        </w:rPr>
        <w:t>hiệu</w:t>
      </w:r>
      <w:proofErr w:type="spellEnd"/>
      <w:r w:rsidRPr="003316BB">
        <w:rPr>
          <w:spacing w:val="-2"/>
          <w:sz w:val="26"/>
          <w:szCs w:val="26"/>
        </w:rPr>
        <w:t xml:space="preserve"> </w:t>
      </w:r>
      <w:proofErr w:type="spellStart"/>
      <w:r w:rsidRPr="003316BB">
        <w:rPr>
          <w:spacing w:val="-2"/>
          <w:sz w:val="26"/>
          <w:szCs w:val="26"/>
        </w:rPr>
        <w:t>quả</w:t>
      </w:r>
      <w:proofErr w:type="spellEnd"/>
      <w:r w:rsidRPr="003316BB">
        <w:rPr>
          <w:spacing w:val="-2"/>
          <w:sz w:val="26"/>
          <w:szCs w:val="26"/>
        </w:rPr>
        <w:t xml:space="preserve"> </w:t>
      </w:r>
      <w:proofErr w:type="spellStart"/>
      <w:r w:rsidRPr="003316BB">
        <w:rPr>
          <w:spacing w:val="-2"/>
          <w:sz w:val="26"/>
          <w:szCs w:val="26"/>
        </w:rPr>
        <w:t>các</w:t>
      </w:r>
      <w:proofErr w:type="spellEnd"/>
      <w:r w:rsidRPr="003316BB">
        <w:rPr>
          <w:spacing w:val="-2"/>
          <w:sz w:val="26"/>
          <w:szCs w:val="26"/>
        </w:rPr>
        <w:t xml:space="preserve"> </w:t>
      </w:r>
      <w:proofErr w:type="spellStart"/>
      <w:r w:rsidRPr="003316BB">
        <w:rPr>
          <w:spacing w:val="-2"/>
          <w:sz w:val="26"/>
          <w:szCs w:val="26"/>
        </w:rPr>
        <w:t>nhiệm</w:t>
      </w:r>
      <w:proofErr w:type="spellEnd"/>
      <w:r w:rsidRPr="003316BB">
        <w:rPr>
          <w:spacing w:val="-2"/>
          <w:sz w:val="26"/>
          <w:szCs w:val="26"/>
        </w:rPr>
        <w:t xml:space="preserve"> </w:t>
      </w:r>
      <w:proofErr w:type="spellStart"/>
      <w:r w:rsidRPr="003316BB">
        <w:rPr>
          <w:spacing w:val="-2"/>
          <w:sz w:val="26"/>
          <w:szCs w:val="26"/>
        </w:rPr>
        <w:t>vụ</w:t>
      </w:r>
      <w:proofErr w:type="spellEnd"/>
      <w:r w:rsidRPr="003316BB">
        <w:rPr>
          <w:spacing w:val="-2"/>
          <w:sz w:val="26"/>
          <w:szCs w:val="26"/>
        </w:rPr>
        <w:t xml:space="preserve"> </w:t>
      </w:r>
      <w:proofErr w:type="spellStart"/>
      <w:r w:rsidRPr="003316BB">
        <w:rPr>
          <w:spacing w:val="-2"/>
          <w:sz w:val="26"/>
          <w:szCs w:val="26"/>
        </w:rPr>
        <w:t>nhận</w:t>
      </w:r>
      <w:proofErr w:type="spellEnd"/>
      <w:r w:rsidRPr="003316BB">
        <w:rPr>
          <w:spacing w:val="-2"/>
          <w:sz w:val="26"/>
          <w:szCs w:val="26"/>
        </w:rPr>
        <w:t xml:space="preserve"> </w:t>
      </w:r>
      <w:proofErr w:type="spellStart"/>
      <w:r w:rsidRPr="003316BB">
        <w:rPr>
          <w:spacing w:val="-2"/>
          <w:sz w:val="26"/>
          <w:szCs w:val="26"/>
        </w:rPr>
        <w:t>thức</w:t>
      </w:r>
      <w:proofErr w:type="spellEnd"/>
      <w:r w:rsidRPr="003316BB">
        <w:rPr>
          <w:spacing w:val="-2"/>
          <w:sz w:val="26"/>
          <w:szCs w:val="26"/>
        </w:rPr>
        <w:t xml:space="preserve"> </w:t>
      </w:r>
      <w:proofErr w:type="spellStart"/>
      <w:r w:rsidRPr="003316BB">
        <w:rPr>
          <w:spacing w:val="-2"/>
          <w:sz w:val="26"/>
          <w:szCs w:val="26"/>
        </w:rPr>
        <w:t>trong</w:t>
      </w:r>
      <w:proofErr w:type="spellEnd"/>
      <w:r w:rsidRPr="003316BB">
        <w:rPr>
          <w:spacing w:val="-2"/>
          <w:sz w:val="26"/>
          <w:szCs w:val="26"/>
        </w:rPr>
        <w:t xml:space="preserve"> </w:t>
      </w:r>
      <w:proofErr w:type="spellStart"/>
      <w:r w:rsidRPr="003316BB">
        <w:rPr>
          <w:spacing w:val="-2"/>
          <w:sz w:val="26"/>
          <w:szCs w:val="26"/>
        </w:rPr>
        <w:t>quá</w:t>
      </w:r>
      <w:proofErr w:type="spellEnd"/>
      <w:r w:rsidRPr="003316BB">
        <w:rPr>
          <w:spacing w:val="-2"/>
          <w:sz w:val="26"/>
          <w:szCs w:val="26"/>
        </w:rPr>
        <w:t xml:space="preserve"> </w:t>
      </w:r>
      <w:proofErr w:type="spellStart"/>
      <w:r w:rsidRPr="003316BB">
        <w:rPr>
          <w:spacing w:val="-2"/>
          <w:sz w:val="26"/>
          <w:szCs w:val="26"/>
        </w:rPr>
        <w:t>trình</w:t>
      </w:r>
      <w:proofErr w:type="spellEnd"/>
      <w:r w:rsidRPr="003316BB">
        <w:rPr>
          <w:spacing w:val="-2"/>
          <w:sz w:val="26"/>
          <w:szCs w:val="26"/>
        </w:rPr>
        <w:t xml:space="preserve"> </w:t>
      </w:r>
      <w:proofErr w:type="spellStart"/>
      <w:r w:rsidRPr="003316BB">
        <w:rPr>
          <w:spacing w:val="-2"/>
          <w:sz w:val="26"/>
          <w:szCs w:val="26"/>
        </w:rPr>
        <w:t>giảng</w:t>
      </w:r>
      <w:proofErr w:type="spellEnd"/>
      <w:r w:rsidRPr="003316BB">
        <w:rPr>
          <w:spacing w:val="-2"/>
          <w:sz w:val="26"/>
          <w:szCs w:val="26"/>
        </w:rPr>
        <w:t xml:space="preserve"> </w:t>
      </w:r>
      <w:proofErr w:type="spellStart"/>
      <w:r w:rsidRPr="003316BB">
        <w:rPr>
          <w:spacing w:val="-2"/>
          <w:sz w:val="26"/>
          <w:szCs w:val="26"/>
        </w:rPr>
        <w:t>dạy</w:t>
      </w:r>
      <w:proofErr w:type="spellEnd"/>
      <w:r w:rsidRPr="003316BB">
        <w:rPr>
          <w:spacing w:val="-2"/>
          <w:sz w:val="26"/>
          <w:szCs w:val="26"/>
        </w:rPr>
        <w:t xml:space="preserve">. </w:t>
      </w:r>
      <w:proofErr w:type="spellStart"/>
      <w:r w:rsidRPr="003316BB">
        <w:rPr>
          <w:spacing w:val="-2"/>
          <w:sz w:val="26"/>
          <w:szCs w:val="26"/>
        </w:rPr>
        <w:t>Đặc</w:t>
      </w:r>
      <w:proofErr w:type="spellEnd"/>
      <w:r w:rsidRPr="003316BB">
        <w:rPr>
          <w:spacing w:val="-2"/>
          <w:sz w:val="26"/>
          <w:szCs w:val="26"/>
        </w:rPr>
        <w:t xml:space="preserve"> </w:t>
      </w:r>
      <w:proofErr w:type="spellStart"/>
      <w:r w:rsidRPr="003316BB">
        <w:rPr>
          <w:spacing w:val="-2"/>
          <w:sz w:val="26"/>
          <w:szCs w:val="26"/>
        </w:rPr>
        <w:t>biệt</w:t>
      </w:r>
      <w:proofErr w:type="spellEnd"/>
      <w:r w:rsidRPr="003316BB">
        <w:rPr>
          <w:spacing w:val="-2"/>
          <w:sz w:val="26"/>
          <w:szCs w:val="26"/>
        </w:rPr>
        <w:t xml:space="preserve">, </w:t>
      </w:r>
      <w:proofErr w:type="spellStart"/>
      <w:r w:rsidRPr="003316BB">
        <w:rPr>
          <w:spacing w:val="-2"/>
          <w:sz w:val="26"/>
          <w:szCs w:val="26"/>
        </w:rPr>
        <w:t>ông</w:t>
      </w:r>
      <w:proofErr w:type="spellEnd"/>
      <w:r w:rsidRPr="003316BB">
        <w:rPr>
          <w:spacing w:val="-2"/>
          <w:sz w:val="26"/>
          <w:szCs w:val="26"/>
        </w:rPr>
        <w:t xml:space="preserve"> </w:t>
      </w:r>
      <w:proofErr w:type="spellStart"/>
      <w:r w:rsidRPr="003316BB">
        <w:rPr>
          <w:spacing w:val="-2"/>
          <w:sz w:val="26"/>
          <w:szCs w:val="26"/>
        </w:rPr>
        <w:t>cho</w:t>
      </w:r>
      <w:proofErr w:type="spellEnd"/>
      <w:r w:rsidRPr="003316BB">
        <w:rPr>
          <w:spacing w:val="-2"/>
          <w:sz w:val="26"/>
          <w:szCs w:val="26"/>
        </w:rPr>
        <w:t xml:space="preserve"> </w:t>
      </w:r>
      <w:proofErr w:type="spellStart"/>
      <w:r w:rsidRPr="003316BB">
        <w:rPr>
          <w:spacing w:val="-2"/>
          <w:sz w:val="26"/>
          <w:szCs w:val="26"/>
        </w:rPr>
        <w:t>rằng</w:t>
      </w:r>
      <w:proofErr w:type="spellEnd"/>
      <w:r w:rsidRPr="003316BB">
        <w:rPr>
          <w:spacing w:val="-2"/>
          <w:sz w:val="26"/>
          <w:szCs w:val="26"/>
        </w:rPr>
        <w:t xml:space="preserve"> xu </w:t>
      </w:r>
      <w:proofErr w:type="spellStart"/>
      <w:r w:rsidRPr="003316BB">
        <w:rPr>
          <w:spacing w:val="-2"/>
          <w:sz w:val="26"/>
          <w:szCs w:val="26"/>
        </w:rPr>
        <w:t>hướng</w:t>
      </w:r>
      <w:proofErr w:type="spellEnd"/>
      <w:r w:rsidRPr="003316BB">
        <w:rPr>
          <w:spacing w:val="-2"/>
          <w:sz w:val="26"/>
          <w:szCs w:val="26"/>
        </w:rPr>
        <w:t xml:space="preserve"> </w:t>
      </w:r>
      <w:proofErr w:type="spellStart"/>
      <w:r w:rsidRPr="003316BB">
        <w:rPr>
          <w:spacing w:val="-2"/>
          <w:sz w:val="26"/>
          <w:szCs w:val="26"/>
        </w:rPr>
        <w:t>tích</w:t>
      </w:r>
      <w:proofErr w:type="spellEnd"/>
      <w:r w:rsidRPr="003316BB">
        <w:rPr>
          <w:spacing w:val="-2"/>
          <w:sz w:val="26"/>
          <w:szCs w:val="26"/>
        </w:rPr>
        <w:t xml:space="preserve"> </w:t>
      </w:r>
      <w:proofErr w:type="spellStart"/>
      <w:r w:rsidRPr="003316BB">
        <w:rPr>
          <w:spacing w:val="-2"/>
          <w:sz w:val="26"/>
          <w:szCs w:val="26"/>
        </w:rPr>
        <w:t>hợp</w:t>
      </w:r>
      <w:proofErr w:type="spellEnd"/>
      <w:r w:rsidRPr="003316BB">
        <w:rPr>
          <w:spacing w:val="-2"/>
          <w:sz w:val="26"/>
          <w:szCs w:val="26"/>
        </w:rPr>
        <w:t xml:space="preserve"> </w:t>
      </w:r>
      <w:proofErr w:type="spellStart"/>
      <w:r w:rsidRPr="003316BB">
        <w:rPr>
          <w:spacing w:val="-2"/>
          <w:sz w:val="26"/>
          <w:szCs w:val="26"/>
        </w:rPr>
        <w:t>đang</w:t>
      </w:r>
      <w:proofErr w:type="spellEnd"/>
      <w:r w:rsidRPr="003316BB">
        <w:rPr>
          <w:spacing w:val="-2"/>
          <w:sz w:val="26"/>
          <w:szCs w:val="26"/>
        </w:rPr>
        <w:t xml:space="preserve"> </w:t>
      </w:r>
      <w:proofErr w:type="spellStart"/>
      <w:r w:rsidRPr="003316BB">
        <w:rPr>
          <w:spacing w:val="-2"/>
          <w:sz w:val="26"/>
          <w:szCs w:val="26"/>
        </w:rPr>
        <w:t>ngày</w:t>
      </w:r>
      <w:proofErr w:type="spellEnd"/>
      <w:r w:rsidRPr="003316BB">
        <w:rPr>
          <w:spacing w:val="-2"/>
          <w:sz w:val="26"/>
          <w:szCs w:val="26"/>
        </w:rPr>
        <w:t xml:space="preserve"> </w:t>
      </w:r>
      <w:proofErr w:type="spellStart"/>
      <w:r w:rsidRPr="003316BB">
        <w:rPr>
          <w:spacing w:val="-2"/>
          <w:sz w:val="26"/>
          <w:szCs w:val="26"/>
        </w:rPr>
        <w:t>càng</w:t>
      </w:r>
      <w:proofErr w:type="spellEnd"/>
      <w:r w:rsidRPr="003316BB">
        <w:rPr>
          <w:spacing w:val="-2"/>
          <w:sz w:val="26"/>
          <w:szCs w:val="26"/>
        </w:rPr>
        <w:t xml:space="preserve"> </w:t>
      </w:r>
      <w:proofErr w:type="spellStart"/>
      <w:r w:rsidRPr="003316BB">
        <w:rPr>
          <w:spacing w:val="-2"/>
          <w:sz w:val="26"/>
          <w:szCs w:val="26"/>
        </w:rPr>
        <w:t>trở</w:t>
      </w:r>
      <w:proofErr w:type="spellEnd"/>
      <w:r w:rsidRPr="003316BB">
        <w:rPr>
          <w:spacing w:val="-2"/>
          <w:sz w:val="26"/>
          <w:szCs w:val="26"/>
        </w:rPr>
        <w:t xml:space="preserve"> </w:t>
      </w:r>
      <w:proofErr w:type="spellStart"/>
      <w:r w:rsidRPr="003316BB">
        <w:rPr>
          <w:spacing w:val="-2"/>
          <w:sz w:val="26"/>
          <w:szCs w:val="26"/>
        </w:rPr>
        <w:t>nên</w:t>
      </w:r>
      <w:proofErr w:type="spellEnd"/>
      <w:r w:rsidRPr="003316BB">
        <w:rPr>
          <w:spacing w:val="-2"/>
          <w:sz w:val="26"/>
          <w:szCs w:val="26"/>
        </w:rPr>
        <w:t xml:space="preserve"> </w:t>
      </w:r>
      <w:proofErr w:type="spellStart"/>
      <w:r w:rsidRPr="003316BB">
        <w:rPr>
          <w:spacing w:val="-2"/>
          <w:sz w:val="26"/>
          <w:szCs w:val="26"/>
        </w:rPr>
        <w:t>phổ</w:t>
      </w:r>
      <w:proofErr w:type="spellEnd"/>
      <w:r w:rsidRPr="003316BB">
        <w:rPr>
          <w:spacing w:val="-2"/>
          <w:sz w:val="26"/>
          <w:szCs w:val="26"/>
        </w:rPr>
        <w:t xml:space="preserve"> </w:t>
      </w:r>
      <w:proofErr w:type="spellStart"/>
      <w:r w:rsidRPr="003316BB">
        <w:rPr>
          <w:spacing w:val="-2"/>
          <w:sz w:val="26"/>
          <w:szCs w:val="26"/>
        </w:rPr>
        <w:t>biến</w:t>
      </w:r>
      <w:proofErr w:type="spellEnd"/>
      <w:r w:rsidRPr="003316BB">
        <w:rPr>
          <w:spacing w:val="-2"/>
          <w:sz w:val="26"/>
          <w:szCs w:val="26"/>
        </w:rPr>
        <w:t xml:space="preserve"> </w:t>
      </w:r>
      <w:proofErr w:type="spellStart"/>
      <w:r w:rsidRPr="003316BB">
        <w:rPr>
          <w:spacing w:val="-2"/>
          <w:sz w:val="26"/>
          <w:szCs w:val="26"/>
        </w:rPr>
        <w:t>trong</w:t>
      </w:r>
      <w:proofErr w:type="spellEnd"/>
      <w:r w:rsidRPr="003316BB">
        <w:rPr>
          <w:spacing w:val="-2"/>
          <w:sz w:val="26"/>
          <w:szCs w:val="26"/>
        </w:rPr>
        <w:t xml:space="preserve"> </w:t>
      </w:r>
      <w:proofErr w:type="spellStart"/>
      <w:r w:rsidRPr="003316BB">
        <w:rPr>
          <w:spacing w:val="-2"/>
          <w:sz w:val="26"/>
          <w:szCs w:val="26"/>
        </w:rPr>
        <w:t>việc</w:t>
      </w:r>
      <w:proofErr w:type="spellEnd"/>
      <w:r w:rsidRPr="003316BB">
        <w:rPr>
          <w:spacing w:val="-2"/>
          <w:sz w:val="26"/>
          <w:szCs w:val="26"/>
        </w:rPr>
        <w:t xml:space="preserve"> </w:t>
      </w:r>
      <w:proofErr w:type="spellStart"/>
      <w:r w:rsidRPr="003316BB">
        <w:rPr>
          <w:spacing w:val="-2"/>
          <w:sz w:val="26"/>
          <w:szCs w:val="26"/>
        </w:rPr>
        <w:t>xây</w:t>
      </w:r>
      <w:proofErr w:type="spellEnd"/>
      <w:r w:rsidRPr="003316BB">
        <w:rPr>
          <w:spacing w:val="-2"/>
          <w:sz w:val="26"/>
          <w:szCs w:val="26"/>
        </w:rPr>
        <w:t xml:space="preserve"> </w:t>
      </w:r>
      <w:proofErr w:type="spellStart"/>
      <w:r w:rsidRPr="003316BB">
        <w:rPr>
          <w:spacing w:val="-2"/>
          <w:sz w:val="26"/>
          <w:szCs w:val="26"/>
        </w:rPr>
        <w:t>dựng</w:t>
      </w:r>
      <w:proofErr w:type="spellEnd"/>
      <w:r w:rsidRPr="003316BB">
        <w:rPr>
          <w:spacing w:val="-2"/>
          <w:sz w:val="26"/>
          <w:szCs w:val="26"/>
        </w:rPr>
        <w:t xml:space="preserve"> </w:t>
      </w:r>
      <w:proofErr w:type="spellStart"/>
      <w:r w:rsidRPr="003316BB">
        <w:rPr>
          <w:spacing w:val="-2"/>
          <w:sz w:val="26"/>
          <w:szCs w:val="26"/>
        </w:rPr>
        <w:t>chương</w:t>
      </w:r>
      <w:proofErr w:type="spellEnd"/>
      <w:r w:rsidRPr="003316BB">
        <w:rPr>
          <w:spacing w:val="-2"/>
          <w:sz w:val="26"/>
          <w:szCs w:val="26"/>
        </w:rPr>
        <w:t xml:space="preserve"> </w:t>
      </w:r>
      <w:proofErr w:type="spellStart"/>
      <w:r w:rsidRPr="003316BB">
        <w:rPr>
          <w:spacing w:val="-2"/>
          <w:sz w:val="26"/>
          <w:szCs w:val="26"/>
        </w:rPr>
        <w:t>trình</w:t>
      </w:r>
      <w:proofErr w:type="spellEnd"/>
      <w:r w:rsidRPr="003316BB">
        <w:rPr>
          <w:spacing w:val="-2"/>
          <w:sz w:val="26"/>
          <w:szCs w:val="26"/>
        </w:rPr>
        <w:t xml:space="preserve"> </w:t>
      </w:r>
      <w:r w:rsidR="00D12BA3" w:rsidRPr="003316BB">
        <w:rPr>
          <w:spacing w:val="-2"/>
          <w:sz w:val="26"/>
          <w:szCs w:val="26"/>
        </w:rPr>
        <w:t>GDPT</w:t>
      </w:r>
      <w:r w:rsidRPr="003316BB">
        <w:rPr>
          <w:spacing w:val="-2"/>
          <w:sz w:val="26"/>
          <w:szCs w:val="26"/>
        </w:rPr>
        <w:t xml:space="preserve">. Theo </w:t>
      </w:r>
      <w:proofErr w:type="spellStart"/>
      <w:r w:rsidRPr="003316BB">
        <w:rPr>
          <w:spacing w:val="-2"/>
          <w:sz w:val="26"/>
          <w:szCs w:val="26"/>
        </w:rPr>
        <w:t>quan</w:t>
      </w:r>
      <w:proofErr w:type="spellEnd"/>
      <w:r w:rsidRPr="003316BB">
        <w:rPr>
          <w:spacing w:val="-2"/>
          <w:sz w:val="26"/>
          <w:szCs w:val="26"/>
        </w:rPr>
        <w:t xml:space="preserve"> </w:t>
      </w:r>
      <w:proofErr w:type="spellStart"/>
      <w:r w:rsidRPr="003316BB">
        <w:rPr>
          <w:spacing w:val="-2"/>
          <w:sz w:val="26"/>
          <w:szCs w:val="26"/>
        </w:rPr>
        <w:t>điểm</w:t>
      </w:r>
      <w:proofErr w:type="spellEnd"/>
      <w:r w:rsidRPr="003316BB">
        <w:rPr>
          <w:spacing w:val="-2"/>
          <w:sz w:val="26"/>
          <w:szCs w:val="26"/>
        </w:rPr>
        <w:t xml:space="preserve"> </w:t>
      </w:r>
      <w:proofErr w:type="spellStart"/>
      <w:r w:rsidRPr="003316BB">
        <w:rPr>
          <w:spacing w:val="-2"/>
          <w:sz w:val="26"/>
          <w:szCs w:val="26"/>
        </w:rPr>
        <w:t>của</w:t>
      </w:r>
      <w:proofErr w:type="spellEnd"/>
      <w:r w:rsidRPr="003316BB">
        <w:rPr>
          <w:spacing w:val="-2"/>
          <w:sz w:val="26"/>
          <w:szCs w:val="26"/>
        </w:rPr>
        <w:t xml:space="preserve"> </w:t>
      </w:r>
      <w:proofErr w:type="spellStart"/>
      <w:r w:rsidRPr="003316BB">
        <w:rPr>
          <w:spacing w:val="-2"/>
          <w:sz w:val="26"/>
          <w:szCs w:val="26"/>
        </w:rPr>
        <w:t>ông</w:t>
      </w:r>
      <w:proofErr w:type="spellEnd"/>
      <w:r w:rsidRPr="003316BB">
        <w:rPr>
          <w:spacing w:val="-2"/>
          <w:sz w:val="26"/>
          <w:szCs w:val="26"/>
        </w:rPr>
        <w:t xml:space="preserve">, </w:t>
      </w:r>
      <w:proofErr w:type="spellStart"/>
      <w:r w:rsidRPr="003316BB">
        <w:rPr>
          <w:spacing w:val="-2"/>
          <w:sz w:val="26"/>
          <w:szCs w:val="26"/>
        </w:rPr>
        <w:t>giáo</w:t>
      </w:r>
      <w:proofErr w:type="spellEnd"/>
      <w:r w:rsidRPr="003316BB">
        <w:rPr>
          <w:spacing w:val="-2"/>
          <w:sz w:val="26"/>
          <w:szCs w:val="26"/>
        </w:rPr>
        <w:t xml:space="preserve"> </w:t>
      </w:r>
      <w:proofErr w:type="spellStart"/>
      <w:r w:rsidRPr="003316BB">
        <w:rPr>
          <w:spacing w:val="-2"/>
          <w:sz w:val="26"/>
          <w:szCs w:val="26"/>
        </w:rPr>
        <w:t>trình</w:t>
      </w:r>
      <w:proofErr w:type="spellEnd"/>
      <w:r w:rsidRPr="003316BB">
        <w:rPr>
          <w:spacing w:val="-2"/>
          <w:sz w:val="26"/>
          <w:szCs w:val="26"/>
        </w:rPr>
        <w:t xml:space="preserve"> </w:t>
      </w:r>
      <w:proofErr w:type="spellStart"/>
      <w:r w:rsidRPr="003316BB">
        <w:rPr>
          <w:spacing w:val="-2"/>
          <w:sz w:val="26"/>
          <w:szCs w:val="26"/>
        </w:rPr>
        <w:t>tích</w:t>
      </w:r>
      <w:proofErr w:type="spellEnd"/>
      <w:r w:rsidRPr="003316BB">
        <w:rPr>
          <w:spacing w:val="-2"/>
          <w:sz w:val="26"/>
          <w:szCs w:val="26"/>
        </w:rPr>
        <w:t xml:space="preserve"> </w:t>
      </w:r>
      <w:proofErr w:type="spellStart"/>
      <w:r w:rsidRPr="003316BB">
        <w:rPr>
          <w:spacing w:val="-2"/>
          <w:sz w:val="26"/>
          <w:szCs w:val="26"/>
        </w:rPr>
        <w:t>hợp</w:t>
      </w:r>
      <w:proofErr w:type="spellEnd"/>
      <w:r w:rsidRPr="003316BB">
        <w:rPr>
          <w:spacing w:val="-2"/>
          <w:sz w:val="26"/>
          <w:szCs w:val="26"/>
        </w:rPr>
        <w:t xml:space="preserve"> </w:t>
      </w:r>
      <w:proofErr w:type="spellStart"/>
      <w:r w:rsidRPr="003316BB">
        <w:rPr>
          <w:spacing w:val="-2"/>
          <w:sz w:val="26"/>
          <w:szCs w:val="26"/>
        </w:rPr>
        <w:t>không</w:t>
      </w:r>
      <w:proofErr w:type="spellEnd"/>
      <w:r w:rsidRPr="003316BB">
        <w:rPr>
          <w:spacing w:val="-2"/>
          <w:sz w:val="26"/>
          <w:szCs w:val="26"/>
        </w:rPr>
        <w:t xml:space="preserve"> </w:t>
      </w:r>
      <w:proofErr w:type="spellStart"/>
      <w:r w:rsidRPr="003316BB">
        <w:rPr>
          <w:spacing w:val="-2"/>
          <w:sz w:val="26"/>
          <w:szCs w:val="26"/>
        </w:rPr>
        <w:t>tổ</w:t>
      </w:r>
      <w:proofErr w:type="spellEnd"/>
      <w:r w:rsidRPr="003316BB">
        <w:rPr>
          <w:spacing w:val="-2"/>
          <w:sz w:val="26"/>
          <w:szCs w:val="26"/>
        </w:rPr>
        <w:t xml:space="preserve"> </w:t>
      </w:r>
      <w:proofErr w:type="spellStart"/>
      <w:r w:rsidRPr="003316BB">
        <w:rPr>
          <w:spacing w:val="-2"/>
          <w:sz w:val="26"/>
          <w:szCs w:val="26"/>
        </w:rPr>
        <w:t>chức</w:t>
      </w:r>
      <w:proofErr w:type="spellEnd"/>
      <w:r w:rsidRPr="003316BB">
        <w:rPr>
          <w:spacing w:val="-2"/>
          <w:sz w:val="26"/>
          <w:szCs w:val="26"/>
        </w:rPr>
        <w:t xml:space="preserve"> </w:t>
      </w:r>
      <w:proofErr w:type="spellStart"/>
      <w:r w:rsidRPr="003316BB">
        <w:rPr>
          <w:spacing w:val="-2"/>
          <w:sz w:val="26"/>
          <w:szCs w:val="26"/>
        </w:rPr>
        <w:t>nội</w:t>
      </w:r>
      <w:proofErr w:type="spellEnd"/>
      <w:r w:rsidRPr="003316BB">
        <w:rPr>
          <w:spacing w:val="-2"/>
          <w:sz w:val="26"/>
          <w:szCs w:val="26"/>
        </w:rPr>
        <w:t xml:space="preserve"> dung </w:t>
      </w:r>
      <w:proofErr w:type="spellStart"/>
      <w:r w:rsidRPr="003316BB">
        <w:rPr>
          <w:spacing w:val="-2"/>
          <w:sz w:val="26"/>
          <w:szCs w:val="26"/>
        </w:rPr>
        <w:t>theo</w:t>
      </w:r>
      <w:proofErr w:type="spellEnd"/>
      <w:r w:rsidRPr="003316BB">
        <w:rPr>
          <w:spacing w:val="-2"/>
          <w:sz w:val="26"/>
          <w:szCs w:val="26"/>
        </w:rPr>
        <w:t xml:space="preserve"> </w:t>
      </w:r>
      <w:proofErr w:type="spellStart"/>
      <w:r w:rsidRPr="003316BB">
        <w:rPr>
          <w:spacing w:val="-2"/>
          <w:sz w:val="26"/>
          <w:szCs w:val="26"/>
        </w:rPr>
        <w:t>từng</w:t>
      </w:r>
      <w:proofErr w:type="spellEnd"/>
      <w:r w:rsidRPr="003316BB">
        <w:rPr>
          <w:spacing w:val="-2"/>
          <w:sz w:val="26"/>
          <w:szCs w:val="26"/>
        </w:rPr>
        <w:t xml:space="preserve"> </w:t>
      </w:r>
      <w:proofErr w:type="spellStart"/>
      <w:r w:rsidRPr="003316BB">
        <w:rPr>
          <w:spacing w:val="-2"/>
          <w:sz w:val="26"/>
          <w:szCs w:val="26"/>
        </w:rPr>
        <w:t>môn</w:t>
      </w:r>
      <w:proofErr w:type="spellEnd"/>
      <w:r w:rsidRPr="003316BB">
        <w:rPr>
          <w:spacing w:val="-2"/>
          <w:sz w:val="26"/>
          <w:szCs w:val="26"/>
        </w:rPr>
        <w:t xml:space="preserve"> </w:t>
      </w:r>
      <w:proofErr w:type="spellStart"/>
      <w:r w:rsidRPr="003316BB">
        <w:rPr>
          <w:spacing w:val="-2"/>
          <w:sz w:val="26"/>
          <w:szCs w:val="26"/>
        </w:rPr>
        <w:t>học</w:t>
      </w:r>
      <w:proofErr w:type="spellEnd"/>
      <w:r w:rsidRPr="003316BB">
        <w:rPr>
          <w:spacing w:val="-2"/>
          <w:sz w:val="26"/>
          <w:szCs w:val="26"/>
        </w:rPr>
        <w:t xml:space="preserve"> </w:t>
      </w:r>
      <w:proofErr w:type="spellStart"/>
      <w:r w:rsidRPr="003316BB">
        <w:rPr>
          <w:spacing w:val="-2"/>
          <w:sz w:val="26"/>
          <w:szCs w:val="26"/>
        </w:rPr>
        <w:t>riêng</w:t>
      </w:r>
      <w:proofErr w:type="spellEnd"/>
      <w:r w:rsidRPr="003316BB">
        <w:rPr>
          <w:spacing w:val="-2"/>
          <w:sz w:val="26"/>
          <w:szCs w:val="26"/>
        </w:rPr>
        <w:t xml:space="preserve"> </w:t>
      </w:r>
      <w:proofErr w:type="spellStart"/>
      <w:r w:rsidRPr="003316BB">
        <w:rPr>
          <w:spacing w:val="-2"/>
          <w:sz w:val="26"/>
          <w:szCs w:val="26"/>
        </w:rPr>
        <w:t>biệt</w:t>
      </w:r>
      <w:proofErr w:type="spellEnd"/>
      <w:r w:rsidRPr="003316BB">
        <w:rPr>
          <w:spacing w:val="-2"/>
          <w:sz w:val="26"/>
          <w:szCs w:val="26"/>
        </w:rPr>
        <w:t xml:space="preserve"> </w:t>
      </w:r>
      <w:proofErr w:type="spellStart"/>
      <w:r w:rsidRPr="003316BB">
        <w:rPr>
          <w:spacing w:val="-2"/>
          <w:sz w:val="26"/>
          <w:szCs w:val="26"/>
        </w:rPr>
        <w:t>mà</w:t>
      </w:r>
      <w:proofErr w:type="spellEnd"/>
      <w:r w:rsidRPr="003316BB">
        <w:rPr>
          <w:spacing w:val="-2"/>
          <w:sz w:val="26"/>
          <w:szCs w:val="26"/>
        </w:rPr>
        <w:t xml:space="preserve"> </w:t>
      </w:r>
      <w:proofErr w:type="spellStart"/>
      <w:r w:rsidRPr="003316BB">
        <w:rPr>
          <w:spacing w:val="-2"/>
          <w:sz w:val="26"/>
          <w:szCs w:val="26"/>
        </w:rPr>
        <w:t>theo</w:t>
      </w:r>
      <w:proofErr w:type="spellEnd"/>
      <w:r w:rsidRPr="003316BB">
        <w:rPr>
          <w:spacing w:val="-2"/>
          <w:sz w:val="26"/>
          <w:szCs w:val="26"/>
        </w:rPr>
        <w:t xml:space="preserve"> </w:t>
      </w:r>
      <w:proofErr w:type="spellStart"/>
      <w:r w:rsidRPr="003316BB">
        <w:rPr>
          <w:spacing w:val="-2"/>
          <w:sz w:val="26"/>
          <w:szCs w:val="26"/>
        </w:rPr>
        <w:t>các</w:t>
      </w:r>
      <w:proofErr w:type="spellEnd"/>
      <w:r w:rsidRPr="003316BB">
        <w:rPr>
          <w:spacing w:val="-2"/>
          <w:sz w:val="26"/>
          <w:szCs w:val="26"/>
        </w:rPr>
        <w:t xml:space="preserve"> </w:t>
      </w:r>
      <w:proofErr w:type="spellStart"/>
      <w:r w:rsidRPr="003316BB">
        <w:rPr>
          <w:spacing w:val="-2"/>
          <w:sz w:val="26"/>
          <w:szCs w:val="26"/>
        </w:rPr>
        <w:t>chủ</w:t>
      </w:r>
      <w:proofErr w:type="spellEnd"/>
      <w:r w:rsidRPr="003316BB">
        <w:rPr>
          <w:spacing w:val="-2"/>
          <w:sz w:val="26"/>
          <w:szCs w:val="26"/>
        </w:rPr>
        <w:t xml:space="preserve"> </w:t>
      </w:r>
      <w:proofErr w:type="spellStart"/>
      <w:r w:rsidRPr="003316BB">
        <w:rPr>
          <w:spacing w:val="-2"/>
          <w:sz w:val="26"/>
          <w:szCs w:val="26"/>
        </w:rPr>
        <w:t>đề</w:t>
      </w:r>
      <w:proofErr w:type="spellEnd"/>
      <w:r w:rsidRPr="003316BB">
        <w:rPr>
          <w:spacing w:val="-2"/>
          <w:sz w:val="26"/>
          <w:szCs w:val="26"/>
        </w:rPr>
        <w:t xml:space="preserve">, </w:t>
      </w:r>
      <w:proofErr w:type="spellStart"/>
      <w:r w:rsidRPr="003316BB">
        <w:rPr>
          <w:spacing w:val="-2"/>
          <w:sz w:val="26"/>
          <w:szCs w:val="26"/>
        </w:rPr>
        <w:t>chủ</w:t>
      </w:r>
      <w:proofErr w:type="spellEnd"/>
      <w:r w:rsidRPr="003316BB">
        <w:rPr>
          <w:spacing w:val="-2"/>
          <w:sz w:val="26"/>
          <w:szCs w:val="26"/>
        </w:rPr>
        <w:t xml:space="preserve"> </w:t>
      </w:r>
      <w:proofErr w:type="spellStart"/>
      <w:r w:rsidRPr="003316BB">
        <w:rPr>
          <w:spacing w:val="-2"/>
          <w:sz w:val="26"/>
          <w:szCs w:val="26"/>
        </w:rPr>
        <w:t>điểm</w:t>
      </w:r>
      <w:proofErr w:type="spellEnd"/>
      <w:r w:rsidRPr="003316BB">
        <w:rPr>
          <w:spacing w:val="-2"/>
          <w:sz w:val="26"/>
          <w:szCs w:val="26"/>
        </w:rPr>
        <w:t xml:space="preserve"> </w:t>
      </w:r>
      <w:proofErr w:type="spellStart"/>
      <w:r w:rsidRPr="003316BB">
        <w:rPr>
          <w:spacing w:val="-2"/>
          <w:sz w:val="26"/>
          <w:szCs w:val="26"/>
        </w:rPr>
        <w:t>gắn</w:t>
      </w:r>
      <w:proofErr w:type="spellEnd"/>
      <w:r w:rsidRPr="003316BB">
        <w:rPr>
          <w:spacing w:val="-2"/>
          <w:sz w:val="26"/>
          <w:szCs w:val="26"/>
        </w:rPr>
        <w:t xml:space="preserve"> </w:t>
      </w:r>
      <w:proofErr w:type="spellStart"/>
      <w:r w:rsidRPr="003316BB">
        <w:rPr>
          <w:spacing w:val="-2"/>
          <w:sz w:val="26"/>
          <w:szCs w:val="26"/>
        </w:rPr>
        <w:t>liền</w:t>
      </w:r>
      <w:proofErr w:type="spellEnd"/>
      <w:r w:rsidRPr="003316BB">
        <w:rPr>
          <w:spacing w:val="-2"/>
          <w:sz w:val="26"/>
          <w:szCs w:val="26"/>
        </w:rPr>
        <w:t xml:space="preserve"> </w:t>
      </w:r>
      <w:proofErr w:type="spellStart"/>
      <w:r w:rsidRPr="003316BB">
        <w:rPr>
          <w:spacing w:val="-2"/>
          <w:sz w:val="26"/>
          <w:szCs w:val="26"/>
        </w:rPr>
        <w:t>với</w:t>
      </w:r>
      <w:proofErr w:type="spellEnd"/>
      <w:r w:rsidRPr="003316BB">
        <w:rPr>
          <w:spacing w:val="-2"/>
          <w:sz w:val="26"/>
          <w:szCs w:val="26"/>
        </w:rPr>
        <w:t xml:space="preserve"> </w:t>
      </w:r>
      <w:proofErr w:type="spellStart"/>
      <w:r w:rsidRPr="003316BB">
        <w:rPr>
          <w:spacing w:val="-2"/>
          <w:sz w:val="26"/>
          <w:szCs w:val="26"/>
        </w:rPr>
        <w:t>thực</w:t>
      </w:r>
      <w:proofErr w:type="spellEnd"/>
      <w:r w:rsidRPr="003316BB">
        <w:rPr>
          <w:spacing w:val="-2"/>
          <w:sz w:val="26"/>
          <w:szCs w:val="26"/>
        </w:rPr>
        <w:t xml:space="preserve"> </w:t>
      </w:r>
      <w:proofErr w:type="spellStart"/>
      <w:r w:rsidRPr="003316BB">
        <w:rPr>
          <w:spacing w:val="-2"/>
          <w:sz w:val="26"/>
          <w:szCs w:val="26"/>
        </w:rPr>
        <w:t>tiễn</w:t>
      </w:r>
      <w:proofErr w:type="spellEnd"/>
      <w:r w:rsidRPr="003316BB">
        <w:rPr>
          <w:spacing w:val="-2"/>
          <w:sz w:val="26"/>
          <w:szCs w:val="26"/>
        </w:rPr>
        <w:t xml:space="preserve"> </w:t>
      </w:r>
      <w:proofErr w:type="spellStart"/>
      <w:r w:rsidRPr="003316BB">
        <w:rPr>
          <w:spacing w:val="-2"/>
          <w:sz w:val="26"/>
          <w:szCs w:val="26"/>
        </w:rPr>
        <w:t>và</w:t>
      </w:r>
      <w:proofErr w:type="spellEnd"/>
      <w:r w:rsidRPr="003316BB">
        <w:rPr>
          <w:spacing w:val="-2"/>
          <w:sz w:val="26"/>
          <w:szCs w:val="26"/>
        </w:rPr>
        <w:t xml:space="preserve"> </w:t>
      </w:r>
      <w:proofErr w:type="spellStart"/>
      <w:r w:rsidRPr="003316BB">
        <w:rPr>
          <w:spacing w:val="-2"/>
          <w:sz w:val="26"/>
          <w:szCs w:val="26"/>
        </w:rPr>
        <w:t>đời</w:t>
      </w:r>
      <w:proofErr w:type="spellEnd"/>
      <w:r w:rsidRPr="003316BB">
        <w:rPr>
          <w:spacing w:val="-2"/>
          <w:sz w:val="26"/>
          <w:szCs w:val="26"/>
        </w:rPr>
        <w:t xml:space="preserve"> </w:t>
      </w:r>
      <w:proofErr w:type="spellStart"/>
      <w:r w:rsidRPr="003316BB">
        <w:rPr>
          <w:spacing w:val="-2"/>
          <w:sz w:val="26"/>
          <w:szCs w:val="26"/>
        </w:rPr>
        <w:t>sống</w:t>
      </w:r>
      <w:proofErr w:type="spellEnd"/>
      <w:r w:rsidRPr="003316BB">
        <w:rPr>
          <w:spacing w:val="-2"/>
          <w:sz w:val="26"/>
          <w:szCs w:val="26"/>
        </w:rPr>
        <w:t>.</w:t>
      </w:r>
      <w:r w:rsidR="003316BB" w:rsidRPr="003316BB">
        <w:rPr>
          <w:spacing w:val="-2"/>
          <w:sz w:val="26"/>
          <w:szCs w:val="26"/>
        </w:rPr>
        <w:t xml:space="preserve"> </w:t>
      </w:r>
      <w:proofErr w:type="spellStart"/>
      <w:r w:rsidRPr="003316BB">
        <w:rPr>
          <w:spacing w:val="-2"/>
          <w:sz w:val="26"/>
          <w:szCs w:val="26"/>
        </w:rPr>
        <w:t>Những</w:t>
      </w:r>
      <w:proofErr w:type="spellEnd"/>
      <w:r w:rsidRPr="003316BB">
        <w:rPr>
          <w:spacing w:val="-2"/>
          <w:sz w:val="26"/>
          <w:szCs w:val="26"/>
        </w:rPr>
        <w:t xml:space="preserve"> </w:t>
      </w:r>
      <w:proofErr w:type="spellStart"/>
      <w:r w:rsidRPr="003316BB">
        <w:rPr>
          <w:spacing w:val="-2"/>
          <w:sz w:val="26"/>
          <w:szCs w:val="26"/>
        </w:rPr>
        <w:t>luận</w:t>
      </w:r>
      <w:proofErr w:type="spellEnd"/>
      <w:r w:rsidRPr="003316BB">
        <w:rPr>
          <w:spacing w:val="-2"/>
          <w:sz w:val="26"/>
          <w:szCs w:val="26"/>
        </w:rPr>
        <w:t xml:space="preserve"> </w:t>
      </w:r>
      <w:proofErr w:type="spellStart"/>
      <w:r w:rsidRPr="003316BB">
        <w:rPr>
          <w:spacing w:val="-2"/>
          <w:sz w:val="26"/>
          <w:szCs w:val="26"/>
        </w:rPr>
        <w:t>điểm</w:t>
      </w:r>
      <w:proofErr w:type="spellEnd"/>
      <w:r w:rsidRPr="003316BB">
        <w:rPr>
          <w:spacing w:val="-2"/>
          <w:sz w:val="26"/>
          <w:szCs w:val="26"/>
        </w:rPr>
        <w:t xml:space="preserve"> </w:t>
      </w:r>
      <w:proofErr w:type="spellStart"/>
      <w:r w:rsidRPr="003316BB">
        <w:rPr>
          <w:spacing w:val="-2"/>
          <w:sz w:val="26"/>
          <w:szCs w:val="26"/>
        </w:rPr>
        <w:t>và</w:t>
      </w:r>
      <w:proofErr w:type="spellEnd"/>
      <w:r w:rsidRPr="003316BB">
        <w:rPr>
          <w:spacing w:val="-2"/>
          <w:sz w:val="26"/>
          <w:szCs w:val="26"/>
        </w:rPr>
        <w:t xml:space="preserve"> </w:t>
      </w:r>
      <w:proofErr w:type="spellStart"/>
      <w:r w:rsidRPr="003316BB">
        <w:rPr>
          <w:spacing w:val="-2"/>
          <w:sz w:val="26"/>
          <w:szCs w:val="26"/>
        </w:rPr>
        <w:t>phân</w:t>
      </w:r>
      <w:proofErr w:type="spellEnd"/>
      <w:r w:rsidRPr="003316BB">
        <w:rPr>
          <w:spacing w:val="-2"/>
          <w:sz w:val="26"/>
          <w:szCs w:val="26"/>
        </w:rPr>
        <w:t xml:space="preserve"> </w:t>
      </w:r>
      <w:proofErr w:type="spellStart"/>
      <w:r w:rsidRPr="003316BB">
        <w:rPr>
          <w:spacing w:val="-2"/>
          <w:sz w:val="26"/>
          <w:szCs w:val="26"/>
        </w:rPr>
        <w:t>tích</w:t>
      </w:r>
      <w:proofErr w:type="spellEnd"/>
      <w:r w:rsidRPr="003316BB">
        <w:rPr>
          <w:spacing w:val="-2"/>
          <w:sz w:val="26"/>
          <w:szCs w:val="26"/>
        </w:rPr>
        <w:t xml:space="preserve"> </w:t>
      </w:r>
      <w:proofErr w:type="spellStart"/>
      <w:r w:rsidRPr="003316BB">
        <w:rPr>
          <w:spacing w:val="-2"/>
          <w:sz w:val="26"/>
          <w:szCs w:val="26"/>
        </w:rPr>
        <w:t>trong</w:t>
      </w:r>
      <w:proofErr w:type="spellEnd"/>
      <w:r w:rsidRPr="003316BB">
        <w:rPr>
          <w:spacing w:val="-2"/>
          <w:sz w:val="26"/>
          <w:szCs w:val="26"/>
        </w:rPr>
        <w:t xml:space="preserve"> </w:t>
      </w:r>
      <w:proofErr w:type="spellStart"/>
      <w:r w:rsidRPr="003316BB">
        <w:rPr>
          <w:spacing w:val="-2"/>
          <w:sz w:val="26"/>
          <w:szCs w:val="26"/>
        </w:rPr>
        <w:t>công</w:t>
      </w:r>
      <w:proofErr w:type="spellEnd"/>
      <w:r w:rsidRPr="003316BB">
        <w:rPr>
          <w:spacing w:val="-2"/>
          <w:sz w:val="26"/>
          <w:szCs w:val="26"/>
        </w:rPr>
        <w:t xml:space="preserve"> </w:t>
      </w:r>
      <w:proofErr w:type="spellStart"/>
      <w:r w:rsidRPr="003316BB">
        <w:rPr>
          <w:spacing w:val="-2"/>
          <w:sz w:val="26"/>
          <w:szCs w:val="26"/>
        </w:rPr>
        <w:t>trình</w:t>
      </w:r>
      <w:proofErr w:type="spellEnd"/>
      <w:r w:rsidRPr="003316BB">
        <w:rPr>
          <w:spacing w:val="-2"/>
          <w:sz w:val="26"/>
          <w:szCs w:val="26"/>
        </w:rPr>
        <w:t xml:space="preserve"> </w:t>
      </w:r>
      <w:proofErr w:type="spellStart"/>
      <w:r w:rsidRPr="003316BB">
        <w:rPr>
          <w:spacing w:val="-2"/>
          <w:sz w:val="26"/>
          <w:szCs w:val="26"/>
        </w:rPr>
        <w:t>này</w:t>
      </w:r>
      <w:proofErr w:type="spellEnd"/>
      <w:r w:rsidRPr="003316BB">
        <w:rPr>
          <w:spacing w:val="-2"/>
          <w:sz w:val="26"/>
          <w:szCs w:val="26"/>
        </w:rPr>
        <w:t xml:space="preserve"> </w:t>
      </w:r>
      <w:proofErr w:type="spellStart"/>
      <w:r w:rsidRPr="003316BB">
        <w:rPr>
          <w:spacing w:val="-2"/>
          <w:sz w:val="26"/>
          <w:szCs w:val="26"/>
        </w:rPr>
        <w:t>là</w:t>
      </w:r>
      <w:proofErr w:type="spellEnd"/>
      <w:r w:rsidRPr="003316BB">
        <w:rPr>
          <w:spacing w:val="-2"/>
          <w:sz w:val="26"/>
          <w:szCs w:val="26"/>
        </w:rPr>
        <w:t xml:space="preserve"> </w:t>
      </w:r>
      <w:proofErr w:type="spellStart"/>
      <w:r w:rsidRPr="003316BB">
        <w:rPr>
          <w:spacing w:val="-2"/>
          <w:sz w:val="26"/>
          <w:szCs w:val="26"/>
        </w:rPr>
        <w:t>cơ</w:t>
      </w:r>
      <w:proofErr w:type="spellEnd"/>
      <w:r w:rsidRPr="003316BB">
        <w:rPr>
          <w:spacing w:val="-2"/>
          <w:sz w:val="26"/>
          <w:szCs w:val="26"/>
        </w:rPr>
        <w:t xml:space="preserve"> </w:t>
      </w:r>
      <w:proofErr w:type="spellStart"/>
      <w:r w:rsidRPr="003316BB">
        <w:rPr>
          <w:spacing w:val="-2"/>
          <w:sz w:val="26"/>
          <w:szCs w:val="26"/>
        </w:rPr>
        <w:t>sở</w:t>
      </w:r>
      <w:proofErr w:type="spellEnd"/>
      <w:r w:rsidRPr="003316BB">
        <w:rPr>
          <w:spacing w:val="-2"/>
          <w:sz w:val="26"/>
          <w:szCs w:val="26"/>
        </w:rPr>
        <w:t xml:space="preserve"> </w:t>
      </w:r>
      <w:proofErr w:type="spellStart"/>
      <w:r w:rsidRPr="003316BB">
        <w:rPr>
          <w:spacing w:val="-2"/>
          <w:sz w:val="26"/>
          <w:szCs w:val="26"/>
        </w:rPr>
        <w:t>quan</w:t>
      </w:r>
      <w:proofErr w:type="spellEnd"/>
      <w:r w:rsidRPr="003316BB">
        <w:rPr>
          <w:spacing w:val="-2"/>
          <w:sz w:val="26"/>
          <w:szCs w:val="26"/>
        </w:rPr>
        <w:t xml:space="preserve"> </w:t>
      </w:r>
      <w:proofErr w:type="spellStart"/>
      <w:r w:rsidRPr="003316BB">
        <w:rPr>
          <w:spacing w:val="-2"/>
          <w:sz w:val="26"/>
          <w:szCs w:val="26"/>
        </w:rPr>
        <w:t>trọng</w:t>
      </w:r>
      <w:proofErr w:type="spellEnd"/>
      <w:r w:rsidRPr="003316BB">
        <w:rPr>
          <w:spacing w:val="-2"/>
          <w:sz w:val="26"/>
          <w:szCs w:val="26"/>
        </w:rPr>
        <w:t xml:space="preserve"> </w:t>
      </w:r>
      <w:proofErr w:type="spellStart"/>
      <w:r w:rsidRPr="003316BB">
        <w:rPr>
          <w:spacing w:val="-2"/>
          <w:sz w:val="26"/>
          <w:szCs w:val="26"/>
        </w:rPr>
        <w:t>để</w:t>
      </w:r>
      <w:proofErr w:type="spellEnd"/>
      <w:r w:rsidRPr="003316BB">
        <w:rPr>
          <w:spacing w:val="-2"/>
          <w:sz w:val="26"/>
          <w:szCs w:val="26"/>
        </w:rPr>
        <w:t xml:space="preserve"> </w:t>
      </w:r>
      <w:r w:rsidR="0093257A" w:rsidRPr="003316BB">
        <w:rPr>
          <w:spacing w:val="-2"/>
          <w:sz w:val="26"/>
          <w:szCs w:val="26"/>
        </w:rPr>
        <w:t>NCS</w:t>
      </w:r>
      <w:r w:rsidRPr="003316BB">
        <w:rPr>
          <w:spacing w:val="-2"/>
          <w:sz w:val="26"/>
          <w:szCs w:val="26"/>
        </w:rPr>
        <w:t xml:space="preserve"> </w:t>
      </w:r>
      <w:proofErr w:type="spellStart"/>
      <w:r w:rsidRPr="003316BB">
        <w:rPr>
          <w:spacing w:val="-2"/>
          <w:sz w:val="26"/>
          <w:szCs w:val="26"/>
        </w:rPr>
        <w:t>lựa</w:t>
      </w:r>
      <w:proofErr w:type="spellEnd"/>
      <w:r w:rsidRPr="003316BB">
        <w:rPr>
          <w:spacing w:val="-2"/>
          <w:sz w:val="26"/>
          <w:szCs w:val="26"/>
        </w:rPr>
        <w:t xml:space="preserve"> </w:t>
      </w:r>
      <w:proofErr w:type="spellStart"/>
      <w:r w:rsidRPr="003316BB">
        <w:rPr>
          <w:spacing w:val="-2"/>
          <w:sz w:val="26"/>
          <w:szCs w:val="26"/>
        </w:rPr>
        <w:t>chọn</w:t>
      </w:r>
      <w:proofErr w:type="spellEnd"/>
      <w:r w:rsidRPr="003316BB">
        <w:rPr>
          <w:spacing w:val="-2"/>
          <w:sz w:val="26"/>
          <w:szCs w:val="26"/>
        </w:rPr>
        <w:t xml:space="preserve">, </w:t>
      </w:r>
      <w:proofErr w:type="spellStart"/>
      <w:r w:rsidRPr="003316BB">
        <w:rPr>
          <w:spacing w:val="-2"/>
          <w:sz w:val="26"/>
          <w:szCs w:val="26"/>
        </w:rPr>
        <w:t>kế</w:t>
      </w:r>
      <w:proofErr w:type="spellEnd"/>
      <w:r w:rsidRPr="003316BB">
        <w:rPr>
          <w:spacing w:val="-2"/>
          <w:sz w:val="26"/>
          <w:szCs w:val="26"/>
        </w:rPr>
        <w:t xml:space="preserve"> </w:t>
      </w:r>
      <w:proofErr w:type="spellStart"/>
      <w:r w:rsidRPr="003316BB">
        <w:rPr>
          <w:spacing w:val="-2"/>
          <w:sz w:val="26"/>
          <w:szCs w:val="26"/>
        </w:rPr>
        <w:t>thừa</w:t>
      </w:r>
      <w:proofErr w:type="spellEnd"/>
      <w:r w:rsidRPr="003316BB">
        <w:rPr>
          <w:spacing w:val="-2"/>
          <w:sz w:val="26"/>
          <w:szCs w:val="26"/>
        </w:rPr>
        <w:t xml:space="preserve"> </w:t>
      </w:r>
      <w:proofErr w:type="spellStart"/>
      <w:r w:rsidRPr="003316BB">
        <w:rPr>
          <w:spacing w:val="-2"/>
          <w:sz w:val="26"/>
          <w:szCs w:val="26"/>
        </w:rPr>
        <w:t>và</w:t>
      </w:r>
      <w:proofErr w:type="spellEnd"/>
      <w:r w:rsidRPr="003316BB">
        <w:rPr>
          <w:spacing w:val="-2"/>
          <w:sz w:val="26"/>
          <w:szCs w:val="26"/>
        </w:rPr>
        <w:t xml:space="preserve"> </w:t>
      </w:r>
      <w:proofErr w:type="spellStart"/>
      <w:r w:rsidRPr="003316BB">
        <w:rPr>
          <w:spacing w:val="-2"/>
          <w:sz w:val="26"/>
          <w:szCs w:val="26"/>
        </w:rPr>
        <w:t>vận</w:t>
      </w:r>
      <w:proofErr w:type="spellEnd"/>
      <w:r w:rsidRPr="003316BB">
        <w:rPr>
          <w:spacing w:val="-2"/>
          <w:sz w:val="26"/>
          <w:szCs w:val="26"/>
        </w:rPr>
        <w:t xml:space="preserve"> </w:t>
      </w:r>
      <w:proofErr w:type="spellStart"/>
      <w:r w:rsidRPr="003316BB">
        <w:rPr>
          <w:spacing w:val="-2"/>
          <w:sz w:val="26"/>
          <w:szCs w:val="26"/>
        </w:rPr>
        <w:t>dụng</w:t>
      </w:r>
      <w:proofErr w:type="spellEnd"/>
      <w:r w:rsidRPr="003316BB">
        <w:rPr>
          <w:spacing w:val="-2"/>
          <w:sz w:val="26"/>
          <w:szCs w:val="26"/>
        </w:rPr>
        <w:t xml:space="preserve"> </w:t>
      </w:r>
      <w:proofErr w:type="spellStart"/>
      <w:r w:rsidRPr="003316BB">
        <w:rPr>
          <w:spacing w:val="-2"/>
          <w:sz w:val="26"/>
          <w:szCs w:val="26"/>
        </w:rPr>
        <w:t>vào</w:t>
      </w:r>
      <w:proofErr w:type="spellEnd"/>
      <w:r w:rsidRPr="003316BB">
        <w:rPr>
          <w:spacing w:val="-2"/>
          <w:sz w:val="26"/>
          <w:szCs w:val="26"/>
        </w:rPr>
        <w:t xml:space="preserve"> </w:t>
      </w:r>
      <w:proofErr w:type="spellStart"/>
      <w:r w:rsidRPr="003316BB">
        <w:rPr>
          <w:spacing w:val="-2"/>
          <w:sz w:val="26"/>
          <w:szCs w:val="26"/>
        </w:rPr>
        <w:t>việc</w:t>
      </w:r>
      <w:proofErr w:type="spellEnd"/>
      <w:r w:rsidRPr="003316BB">
        <w:rPr>
          <w:spacing w:val="-2"/>
          <w:sz w:val="26"/>
          <w:szCs w:val="26"/>
        </w:rPr>
        <w:t xml:space="preserve"> </w:t>
      </w:r>
      <w:proofErr w:type="spellStart"/>
      <w:r w:rsidRPr="003316BB">
        <w:rPr>
          <w:spacing w:val="-2"/>
          <w:sz w:val="26"/>
          <w:szCs w:val="26"/>
        </w:rPr>
        <w:t>xây</w:t>
      </w:r>
      <w:proofErr w:type="spellEnd"/>
      <w:r w:rsidRPr="003316BB">
        <w:rPr>
          <w:spacing w:val="-2"/>
          <w:sz w:val="26"/>
          <w:szCs w:val="26"/>
        </w:rPr>
        <w:t xml:space="preserve"> </w:t>
      </w:r>
      <w:proofErr w:type="spellStart"/>
      <w:r w:rsidRPr="003316BB">
        <w:rPr>
          <w:spacing w:val="-2"/>
          <w:sz w:val="26"/>
          <w:szCs w:val="26"/>
        </w:rPr>
        <w:t>dựng</w:t>
      </w:r>
      <w:proofErr w:type="spellEnd"/>
      <w:r w:rsidRPr="003316BB">
        <w:rPr>
          <w:spacing w:val="-2"/>
          <w:sz w:val="26"/>
          <w:szCs w:val="26"/>
        </w:rPr>
        <w:t xml:space="preserve"> </w:t>
      </w:r>
      <w:proofErr w:type="spellStart"/>
      <w:r w:rsidRPr="003316BB">
        <w:rPr>
          <w:spacing w:val="-2"/>
          <w:sz w:val="26"/>
          <w:szCs w:val="26"/>
        </w:rPr>
        <w:t>cơ</w:t>
      </w:r>
      <w:proofErr w:type="spellEnd"/>
      <w:r w:rsidRPr="003316BB">
        <w:rPr>
          <w:spacing w:val="-2"/>
          <w:sz w:val="26"/>
          <w:szCs w:val="26"/>
        </w:rPr>
        <w:t xml:space="preserve"> </w:t>
      </w:r>
      <w:proofErr w:type="spellStart"/>
      <w:r w:rsidRPr="003316BB">
        <w:rPr>
          <w:spacing w:val="-2"/>
          <w:sz w:val="26"/>
          <w:szCs w:val="26"/>
        </w:rPr>
        <w:t>sở</w:t>
      </w:r>
      <w:proofErr w:type="spellEnd"/>
      <w:r w:rsidRPr="003316BB">
        <w:rPr>
          <w:spacing w:val="-2"/>
          <w:sz w:val="26"/>
          <w:szCs w:val="26"/>
        </w:rPr>
        <w:t xml:space="preserve"> </w:t>
      </w:r>
      <w:proofErr w:type="spellStart"/>
      <w:r w:rsidRPr="003316BB">
        <w:rPr>
          <w:spacing w:val="-2"/>
          <w:sz w:val="26"/>
          <w:szCs w:val="26"/>
        </w:rPr>
        <w:t>lý</w:t>
      </w:r>
      <w:proofErr w:type="spellEnd"/>
      <w:r w:rsidRPr="003316BB">
        <w:rPr>
          <w:spacing w:val="-2"/>
          <w:sz w:val="26"/>
          <w:szCs w:val="26"/>
        </w:rPr>
        <w:t xml:space="preserve"> </w:t>
      </w:r>
      <w:proofErr w:type="spellStart"/>
      <w:r w:rsidRPr="003316BB">
        <w:rPr>
          <w:spacing w:val="-2"/>
          <w:sz w:val="26"/>
          <w:szCs w:val="26"/>
        </w:rPr>
        <w:t>luận</w:t>
      </w:r>
      <w:proofErr w:type="spellEnd"/>
      <w:r w:rsidRPr="003316BB">
        <w:rPr>
          <w:spacing w:val="-2"/>
          <w:sz w:val="26"/>
          <w:szCs w:val="26"/>
        </w:rPr>
        <w:t xml:space="preserve"> </w:t>
      </w:r>
      <w:proofErr w:type="spellStart"/>
      <w:r w:rsidRPr="003316BB">
        <w:rPr>
          <w:spacing w:val="-2"/>
          <w:sz w:val="26"/>
          <w:szCs w:val="26"/>
        </w:rPr>
        <w:t>và</w:t>
      </w:r>
      <w:proofErr w:type="spellEnd"/>
      <w:r w:rsidRPr="003316BB">
        <w:rPr>
          <w:spacing w:val="-2"/>
          <w:sz w:val="26"/>
          <w:szCs w:val="26"/>
        </w:rPr>
        <w:t xml:space="preserve"> </w:t>
      </w:r>
      <w:proofErr w:type="spellStart"/>
      <w:r w:rsidRPr="003316BB">
        <w:rPr>
          <w:spacing w:val="-2"/>
          <w:sz w:val="26"/>
          <w:szCs w:val="26"/>
        </w:rPr>
        <w:t>thực</w:t>
      </w:r>
      <w:proofErr w:type="spellEnd"/>
      <w:r w:rsidRPr="003316BB">
        <w:rPr>
          <w:spacing w:val="-2"/>
          <w:sz w:val="26"/>
          <w:szCs w:val="26"/>
        </w:rPr>
        <w:t xml:space="preserve"> </w:t>
      </w:r>
      <w:proofErr w:type="spellStart"/>
      <w:r w:rsidRPr="003316BB">
        <w:rPr>
          <w:spacing w:val="-2"/>
          <w:sz w:val="26"/>
          <w:szCs w:val="26"/>
        </w:rPr>
        <w:t>tiễn</w:t>
      </w:r>
      <w:proofErr w:type="spellEnd"/>
      <w:r w:rsidRPr="003316BB">
        <w:rPr>
          <w:spacing w:val="-2"/>
          <w:sz w:val="26"/>
          <w:szCs w:val="26"/>
        </w:rPr>
        <w:t xml:space="preserve"> </w:t>
      </w:r>
      <w:proofErr w:type="spellStart"/>
      <w:r w:rsidRPr="003316BB">
        <w:rPr>
          <w:spacing w:val="-2"/>
          <w:sz w:val="26"/>
          <w:szCs w:val="26"/>
        </w:rPr>
        <w:t>cho</w:t>
      </w:r>
      <w:proofErr w:type="spellEnd"/>
      <w:r w:rsidRPr="003316BB">
        <w:rPr>
          <w:spacing w:val="-2"/>
          <w:sz w:val="26"/>
          <w:szCs w:val="26"/>
        </w:rPr>
        <w:t xml:space="preserve"> </w:t>
      </w:r>
      <w:proofErr w:type="spellStart"/>
      <w:r w:rsidRPr="003316BB">
        <w:rPr>
          <w:spacing w:val="-2"/>
          <w:sz w:val="26"/>
          <w:szCs w:val="26"/>
        </w:rPr>
        <w:t>việc</w:t>
      </w:r>
      <w:proofErr w:type="spellEnd"/>
      <w:r w:rsidRPr="003316BB">
        <w:rPr>
          <w:spacing w:val="-2"/>
          <w:sz w:val="26"/>
          <w:szCs w:val="26"/>
        </w:rPr>
        <w:t xml:space="preserve"> </w:t>
      </w:r>
      <w:proofErr w:type="spellStart"/>
      <w:r w:rsidRPr="003316BB">
        <w:rPr>
          <w:spacing w:val="-2"/>
          <w:sz w:val="26"/>
          <w:szCs w:val="26"/>
        </w:rPr>
        <w:t>áp</w:t>
      </w:r>
      <w:proofErr w:type="spellEnd"/>
      <w:r w:rsidRPr="003316BB">
        <w:rPr>
          <w:spacing w:val="-2"/>
          <w:sz w:val="26"/>
          <w:szCs w:val="26"/>
        </w:rPr>
        <w:t xml:space="preserve"> </w:t>
      </w:r>
      <w:proofErr w:type="spellStart"/>
      <w:r w:rsidRPr="003316BB">
        <w:rPr>
          <w:spacing w:val="-2"/>
          <w:sz w:val="26"/>
          <w:szCs w:val="26"/>
        </w:rPr>
        <w:t>dụng</w:t>
      </w:r>
      <w:proofErr w:type="spellEnd"/>
      <w:r w:rsidRPr="003316BB">
        <w:rPr>
          <w:spacing w:val="-2"/>
          <w:sz w:val="26"/>
          <w:szCs w:val="26"/>
        </w:rPr>
        <w:t xml:space="preserve"> </w:t>
      </w:r>
      <w:r w:rsidR="006E2A19">
        <w:rPr>
          <w:spacing w:val="-2"/>
          <w:sz w:val="26"/>
          <w:szCs w:val="26"/>
        </w:rPr>
        <w:t>PPTH</w:t>
      </w:r>
      <w:r w:rsidRPr="003316BB">
        <w:rPr>
          <w:spacing w:val="-2"/>
          <w:sz w:val="26"/>
          <w:szCs w:val="26"/>
        </w:rPr>
        <w:t xml:space="preserve"> </w:t>
      </w:r>
      <w:proofErr w:type="spellStart"/>
      <w:r w:rsidRPr="003316BB">
        <w:rPr>
          <w:spacing w:val="-2"/>
          <w:sz w:val="26"/>
          <w:szCs w:val="26"/>
        </w:rPr>
        <w:t>trong</w:t>
      </w:r>
      <w:proofErr w:type="spellEnd"/>
      <w:r w:rsidRPr="003316BB">
        <w:rPr>
          <w:spacing w:val="-2"/>
          <w:sz w:val="26"/>
          <w:szCs w:val="26"/>
        </w:rPr>
        <w:t xml:space="preserve"> </w:t>
      </w:r>
      <w:proofErr w:type="spellStart"/>
      <w:r w:rsidRPr="003316BB">
        <w:rPr>
          <w:spacing w:val="-2"/>
          <w:sz w:val="26"/>
          <w:szCs w:val="26"/>
        </w:rPr>
        <w:t>dạy</w:t>
      </w:r>
      <w:proofErr w:type="spellEnd"/>
      <w:r w:rsidRPr="003316BB">
        <w:rPr>
          <w:spacing w:val="-2"/>
          <w:sz w:val="26"/>
          <w:szCs w:val="26"/>
        </w:rPr>
        <w:t xml:space="preserve"> </w:t>
      </w:r>
      <w:proofErr w:type="spellStart"/>
      <w:r w:rsidRPr="003316BB">
        <w:rPr>
          <w:spacing w:val="-2"/>
          <w:sz w:val="26"/>
          <w:szCs w:val="26"/>
        </w:rPr>
        <w:t>học</w:t>
      </w:r>
      <w:proofErr w:type="spellEnd"/>
      <w:r w:rsidRPr="003316BB">
        <w:rPr>
          <w:spacing w:val="-2"/>
          <w:sz w:val="26"/>
          <w:szCs w:val="26"/>
        </w:rPr>
        <w:t xml:space="preserve"> </w:t>
      </w:r>
      <w:proofErr w:type="spellStart"/>
      <w:r w:rsidR="00E41758" w:rsidRPr="003316BB">
        <w:rPr>
          <w:spacing w:val="-2"/>
          <w:sz w:val="26"/>
          <w:szCs w:val="26"/>
        </w:rPr>
        <w:t>Hát</w:t>
      </w:r>
      <w:proofErr w:type="spellEnd"/>
      <w:r w:rsidR="00E41758" w:rsidRPr="003316BB">
        <w:rPr>
          <w:spacing w:val="-2"/>
          <w:sz w:val="26"/>
          <w:szCs w:val="26"/>
        </w:rPr>
        <w:t xml:space="preserve"> </w:t>
      </w:r>
      <w:proofErr w:type="spellStart"/>
      <w:r w:rsidR="00E41758" w:rsidRPr="003316BB">
        <w:rPr>
          <w:spacing w:val="-2"/>
          <w:sz w:val="26"/>
          <w:szCs w:val="26"/>
        </w:rPr>
        <w:t>Bả</w:t>
      </w:r>
      <w:proofErr w:type="spellEnd"/>
      <w:r w:rsidR="00E41758" w:rsidRPr="003316BB">
        <w:rPr>
          <w:spacing w:val="-2"/>
          <w:sz w:val="26"/>
          <w:szCs w:val="26"/>
        </w:rPr>
        <w:t xml:space="preserve"> </w:t>
      </w:r>
      <w:proofErr w:type="spellStart"/>
      <w:r w:rsidR="00E41758" w:rsidRPr="003316BB">
        <w:rPr>
          <w:spacing w:val="-2"/>
          <w:sz w:val="26"/>
          <w:szCs w:val="26"/>
        </w:rPr>
        <w:t>trạo</w:t>
      </w:r>
      <w:proofErr w:type="spellEnd"/>
      <w:r w:rsidRPr="003316BB">
        <w:rPr>
          <w:spacing w:val="-2"/>
          <w:sz w:val="26"/>
          <w:szCs w:val="26"/>
        </w:rPr>
        <w:t xml:space="preserve"> ở </w:t>
      </w:r>
      <w:proofErr w:type="spellStart"/>
      <w:r w:rsidRPr="003316BB">
        <w:rPr>
          <w:spacing w:val="-2"/>
          <w:sz w:val="26"/>
          <w:szCs w:val="26"/>
        </w:rPr>
        <w:t>bậc</w:t>
      </w:r>
      <w:proofErr w:type="spellEnd"/>
      <w:r w:rsidRPr="003316BB">
        <w:rPr>
          <w:spacing w:val="-2"/>
          <w:sz w:val="26"/>
          <w:szCs w:val="26"/>
        </w:rPr>
        <w:t xml:space="preserve"> </w:t>
      </w:r>
      <w:r w:rsidR="00506590" w:rsidRPr="003316BB">
        <w:rPr>
          <w:spacing w:val="-2"/>
          <w:sz w:val="26"/>
          <w:szCs w:val="26"/>
        </w:rPr>
        <w:t>THCS</w:t>
      </w:r>
      <w:r w:rsidRPr="003316BB">
        <w:rPr>
          <w:spacing w:val="-2"/>
          <w:sz w:val="26"/>
          <w:szCs w:val="26"/>
        </w:rPr>
        <w:t xml:space="preserve"> </w:t>
      </w:r>
      <w:proofErr w:type="spellStart"/>
      <w:r w:rsidRPr="003316BB">
        <w:rPr>
          <w:spacing w:val="-2"/>
          <w:sz w:val="26"/>
          <w:szCs w:val="26"/>
        </w:rPr>
        <w:t>hiện</w:t>
      </w:r>
      <w:proofErr w:type="spellEnd"/>
      <w:r w:rsidRPr="003316BB">
        <w:rPr>
          <w:spacing w:val="-2"/>
          <w:sz w:val="26"/>
          <w:szCs w:val="26"/>
        </w:rPr>
        <w:t xml:space="preserve"> nay.</w:t>
      </w:r>
    </w:p>
    <w:p w14:paraId="75D3FA5A" w14:textId="02F1F732" w:rsidR="009062A5" w:rsidRPr="00E7425D" w:rsidRDefault="009062A5" w:rsidP="00194EA7">
      <w:pPr>
        <w:widowControl w:val="0"/>
        <w:ind w:firstLine="709"/>
        <w:rPr>
          <w:sz w:val="26"/>
          <w:szCs w:val="26"/>
        </w:rPr>
      </w:pP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00FE5DF8" w:rsidRPr="00E7425D">
        <w:rPr>
          <w:sz w:val="26"/>
          <w:szCs w:val="26"/>
        </w:rPr>
        <w:t xml:space="preserve"> </w:t>
      </w:r>
      <w:proofErr w:type="spellStart"/>
      <w:r w:rsidR="00FE5DF8" w:rsidRPr="00E7425D">
        <w:rPr>
          <w:sz w:val="26"/>
          <w:szCs w:val="26"/>
        </w:rPr>
        <w:t>của</w:t>
      </w:r>
      <w:proofErr w:type="spellEnd"/>
      <w:r w:rsidR="00FE5DF8" w:rsidRPr="00E7425D">
        <w:rPr>
          <w:sz w:val="26"/>
          <w:szCs w:val="26"/>
        </w:rPr>
        <w:t xml:space="preserve"> </w:t>
      </w:r>
      <w:proofErr w:type="spellStart"/>
      <w:r w:rsidR="00FE5DF8" w:rsidRPr="00E7425D">
        <w:rPr>
          <w:sz w:val="26"/>
          <w:szCs w:val="26"/>
        </w:rPr>
        <w:t>tác</w:t>
      </w:r>
      <w:proofErr w:type="spellEnd"/>
      <w:r w:rsidR="00FE5DF8" w:rsidRPr="00E7425D">
        <w:rPr>
          <w:sz w:val="26"/>
          <w:szCs w:val="26"/>
        </w:rPr>
        <w:t xml:space="preserve"> </w:t>
      </w:r>
      <w:proofErr w:type="spellStart"/>
      <w:r w:rsidR="00FE5DF8" w:rsidRPr="00E7425D">
        <w:rPr>
          <w:sz w:val="26"/>
          <w:szCs w:val="26"/>
        </w:rPr>
        <w:t>giả</w:t>
      </w:r>
      <w:proofErr w:type="spellEnd"/>
      <w:r w:rsidRPr="00E7425D">
        <w:rPr>
          <w:sz w:val="26"/>
          <w:szCs w:val="26"/>
        </w:rPr>
        <w:t xml:space="preserve"> </w:t>
      </w:r>
      <w:proofErr w:type="spellStart"/>
      <w:r w:rsidR="00FE5DF8" w:rsidRPr="00E7425D">
        <w:rPr>
          <w:rFonts w:eastAsia="VNI-Times"/>
          <w:sz w:val="26"/>
          <w:szCs w:val="26"/>
          <w:lang w:val="en-GB"/>
        </w:rPr>
        <w:t>Nguyễn</w:t>
      </w:r>
      <w:proofErr w:type="spellEnd"/>
      <w:r w:rsidR="00FE5DF8" w:rsidRPr="00E7425D">
        <w:rPr>
          <w:rFonts w:eastAsia="VNI-Times"/>
          <w:sz w:val="26"/>
          <w:szCs w:val="26"/>
          <w:lang w:val="en-GB"/>
        </w:rPr>
        <w:t xml:space="preserve"> </w:t>
      </w:r>
      <w:proofErr w:type="spellStart"/>
      <w:r w:rsidR="00FE5DF8" w:rsidRPr="00E7425D">
        <w:rPr>
          <w:rFonts w:eastAsia="VNI-Times"/>
          <w:sz w:val="26"/>
          <w:szCs w:val="26"/>
          <w:lang w:val="en-GB"/>
        </w:rPr>
        <w:t>Thị</w:t>
      </w:r>
      <w:proofErr w:type="spellEnd"/>
      <w:r w:rsidR="00FE5DF8" w:rsidRPr="00E7425D">
        <w:rPr>
          <w:rFonts w:eastAsia="VNI-Times"/>
          <w:sz w:val="26"/>
          <w:szCs w:val="26"/>
          <w:lang w:val="en-GB"/>
        </w:rPr>
        <w:t xml:space="preserve"> </w:t>
      </w:r>
      <w:proofErr w:type="spellStart"/>
      <w:r w:rsidR="00FE5DF8" w:rsidRPr="00E7425D">
        <w:rPr>
          <w:rFonts w:eastAsia="VNI-Times"/>
          <w:sz w:val="26"/>
          <w:szCs w:val="26"/>
          <w:lang w:val="en-GB"/>
        </w:rPr>
        <w:t>Thấn</w:t>
      </w:r>
      <w:proofErr w:type="spellEnd"/>
      <w:r w:rsidR="00FE5DF8" w:rsidRPr="00E7425D">
        <w:rPr>
          <w:rFonts w:eastAsia="VNI-Times"/>
          <w:sz w:val="26"/>
          <w:szCs w:val="26"/>
          <w:lang w:val="en-GB"/>
        </w:rPr>
        <w:t xml:space="preserve"> (2009), </w:t>
      </w:r>
      <w:proofErr w:type="spellStart"/>
      <w:r w:rsidR="00FE5DF8" w:rsidRPr="00E7425D">
        <w:rPr>
          <w:i/>
          <w:iCs/>
          <w:sz w:val="26"/>
          <w:szCs w:val="26"/>
        </w:rPr>
        <w:t>Tích</w:t>
      </w:r>
      <w:proofErr w:type="spellEnd"/>
      <w:r w:rsidR="00FE5DF8" w:rsidRPr="00E7425D">
        <w:rPr>
          <w:i/>
          <w:iCs/>
          <w:sz w:val="26"/>
          <w:szCs w:val="26"/>
        </w:rPr>
        <w:t xml:space="preserve"> </w:t>
      </w:r>
      <w:proofErr w:type="spellStart"/>
      <w:r w:rsidR="00FE5DF8" w:rsidRPr="00E7425D">
        <w:rPr>
          <w:i/>
          <w:iCs/>
          <w:sz w:val="26"/>
          <w:szCs w:val="26"/>
        </w:rPr>
        <w:t>hợp</w:t>
      </w:r>
      <w:proofErr w:type="spellEnd"/>
      <w:r w:rsidR="00FE5DF8" w:rsidRPr="00E7425D">
        <w:rPr>
          <w:i/>
          <w:iCs/>
          <w:sz w:val="26"/>
          <w:szCs w:val="26"/>
        </w:rPr>
        <w:t xml:space="preserve"> </w:t>
      </w:r>
      <w:proofErr w:type="spellStart"/>
      <w:r w:rsidR="00FE5DF8" w:rsidRPr="00E7425D">
        <w:rPr>
          <w:i/>
          <w:iCs/>
          <w:sz w:val="26"/>
          <w:szCs w:val="26"/>
        </w:rPr>
        <w:t>giáo</w:t>
      </w:r>
      <w:proofErr w:type="spellEnd"/>
      <w:r w:rsidR="00FE5DF8" w:rsidRPr="00E7425D">
        <w:rPr>
          <w:i/>
          <w:iCs/>
          <w:sz w:val="26"/>
          <w:szCs w:val="26"/>
        </w:rPr>
        <w:t xml:space="preserve"> </w:t>
      </w:r>
      <w:proofErr w:type="spellStart"/>
      <w:r w:rsidR="00FE5DF8" w:rsidRPr="00E7425D">
        <w:rPr>
          <w:i/>
          <w:iCs/>
          <w:sz w:val="26"/>
          <w:szCs w:val="26"/>
        </w:rPr>
        <w:t>dục</w:t>
      </w:r>
      <w:proofErr w:type="spellEnd"/>
      <w:r w:rsidR="00FE5DF8" w:rsidRPr="00E7425D">
        <w:rPr>
          <w:i/>
          <w:iCs/>
          <w:sz w:val="26"/>
          <w:szCs w:val="26"/>
        </w:rPr>
        <w:t xml:space="preserve"> </w:t>
      </w:r>
      <w:proofErr w:type="spellStart"/>
      <w:r w:rsidR="00FE5DF8" w:rsidRPr="00E7425D">
        <w:rPr>
          <w:i/>
          <w:iCs/>
          <w:sz w:val="26"/>
          <w:szCs w:val="26"/>
        </w:rPr>
        <w:t>môi</w:t>
      </w:r>
      <w:proofErr w:type="spellEnd"/>
      <w:r w:rsidR="00FE5DF8" w:rsidRPr="00E7425D">
        <w:rPr>
          <w:i/>
          <w:iCs/>
          <w:sz w:val="26"/>
          <w:szCs w:val="26"/>
        </w:rPr>
        <w:t xml:space="preserve"> </w:t>
      </w:r>
      <w:proofErr w:type="spellStart"/>
      <w:r w:rsidR="00FE5DF8" w:rsidRPr="00E7425D">
        <w:rPr>
          <w:i/>
          <w:iCs/>
          <w:sz w:val="26"/>
          <w:szCs w:val="26"/>
        </w:rPr>
        <w:t>trường</w:t>
      </w:r>
      <w:proofErr w:type="spellEnd"/>
      <w:r w:rsidR="00FE5DF8" w:rsidRPr="00E7425D">
        <w:rPr>
          <w:i/>
          <w:iCs/>
          <w:sz w:val="26"/>
          <w:szCs w:val="26"/>
        </w:rPr>
        <w:t xml:space="preserve"> </w:t>
      </w:r>
      <w:proofErr w:type="spellStart"/>
      <w:r w:rsidR="00FE5DF8" w:rsidRPr="00E7425D">
        <w:rPr>
          <w:i/>
          <w:iCs/>
          <w:sz w:val="26"/>
          <w:szCs w:val="26"/>
        </w:rPr>
        <w:t>trong</w:t>
      </w:r>
      <w:proofErr w:type="spellEnd"/>
      <w:r w:rsidR="00FE5DF8" w:rsidRPr="00E7425D">
        <w:rPr>
          <w:i/>
          <w:iCs/>
          <w:sz w:val="26"/>
          <w:szCs w:val="26"/>
        </w:rPr>
        <w:t xml:space="preserve"> </w:t>
      </w:r>
      <w:proofErr w:type="spellStart"/>
      <w:r w:rsidR="00FE5DF8" w:rsidRPr="00E7425D">
        <w:rPr>
          <w:i/>
          <w:iCs/>
          <w:sz w:val="26"/>
          <w:szCs w:val="26"/>
        </w:rPr>
        <w:t>dạy</w:t>
      </w:r>
      <w:proofErr w:type="spellEnd"/>
      <w:r w:rsidR="00FE5DF8" w:rsidRPr="00E7425D">
        <w:rPr>
          <w:i/>
          <w:iCs/>
          <w:sz w:val="26"/>
          <w:szCs w:val="26"/>
        </w:rPr>
        <w:t xml:space="preserve"> </w:t>
      </w:r>
      <w:proofErr w:type="spellStart"/>
      <w:r w:rsidR="00FE5DF8" w:rsidRPr="00E7425D">
        <w:rPr>
          <w:i/>
          <w:iCs/>
          <w:sz w:val="26"/>
          <w:szCs w:val="26"/>
        </w:rPr>
        <w:t>học</w:t>
      </w:r>
      <w:proofErr w:type="spellEnd"/>
      <w:r w:rsidR="00FE5DF8" w:rsidRPr="00E7425D">
        <w:rPr>
          <w:i/>
          <w:iCs/>
          <w:sz w:val="26"/>
          <w:szCs w:val="26"/>
        </w:rPr>
        <w:t xml:space="preserve"> </w:t>
      </w:r>
      <w:proofErr w:type="spellStart"/>
      <w:r w:rsidR="00FE5DF8" w:rsidRPr="00E7425D">
        <w:rPr>
          <w:i/>
          <w:iCs/>
          <w:sz w:val="26"/>
          <w:szCs w:val="26"/>
        </w:rPr>
        <w:t>các</w:t>
      </w:r>
      <w:proofErr w:type="spellEnd"/>
      <w:r w:rsidR="00FE5DF8" w:rsidRPr="00E7425D">
        <w:rPr>
          <w:i/>
          <w:iCs/>
          <w:sz w:val="26"/>
          <w:szCs w:val="26"/>
        </w:rPr>
        <w:t xml:space="preserve"> </w:t>
      </w:r>
      <w:proofErr w:type="spellStart"/>
      <w:r w:rsidR="00FE5DF8" w:rsidRPr="00E7425D">
        <w:rPr>
          <w:i/>
          <w:iCs/>
          <w:sz w:val="26"/>
          <w:szCs w:val="26"/>
        </w:rPr>
        <w:t>môn</w:t>
      </w:r>
      <w:proofErr w:type="spellEnd"/>
      <w:r w:rsidR="00FE5DF8" w:rsidRPr="00E7425D">
        <w:rPr>
          <w:i/>
          <w:iCs/>
          <w:sz w:val="26"/>
          <w:szCs w:val="26"/>
        </w:rPr>
        <w:t xml:space="preserve"> </w:t>
      </w:r>
      <w:proofErr w:type="spellStart"/>
      <w:r w:rsidR="00FE5DF8" w:rsidRPr="00E7425D">
        <w:rPr>
          <w:i/>
          <w:iCs/>
          <w:sz w:val="26"/>
          <w:szCs w:val="26"/>
        </w:rPr>
        <w:t>về</w:t>
      </w:r>
      <w:proofErr w:type="spellEnd"/>
      <w:r w:rsidR="00FE5DF8" w:rsidRPr="00E7425D">
        <w:rPr>
          <w:i/>
          <w:iCs/>
          <w:sz w:val="26"/>
          <w:szCs w:val="26"/>
        </w:rPr>
        <w:t xml:space="preserve"> </w:t>
      </w:r>
      <w:proofErr w:type="spellStart"/>
      <w:r w:rsidR="00FE5DF8" w:rsidRPr="00E7425D">
        <w:rPr>
          <w:i/>
          <w:iCs/>
          <w:sz w:val="26"/>
          <w:szCs w:val="26"/>
        </w:rPr>
        <w:t>Tự</w:t>
      </w:r>
      <w:proofErr w:type="spellEnd"/>
      <w:r w:rsidR="00FE5DF8" w:rsidRPr="00E7425D">
        <w:rPr>
          <w:i/>
          <w:iCs/>
          <w:sz w:val="26"/>
          <w:szCs w:val="26"/>
        </w:rPr>
        <w:t xml:space="preserve"> </w:t>
      </w:r>
      <w:proofErr w:type="spellStart"/>
      <w:r w:rsidR="00FE5DF8" w:rsidRPr="00E7425D">
        <w:rPr>
          <w:i/>
          <w:iCs/>
          <w:sz w:val="26"/>
          <w:szCs w:val="26"/>
        </w:rPr>
        <w:t>nhiên</w:t>
      </w:r>
      <w:proofErr w:type="spellEnd"/>
      <w:r w:rsidR="00FE5DF8" w:rsidRPr="00E7425D">
        <w:rPr>
          <w:i/>
          <w:iCs/>
          <w:sz w:val="26"/>
          <w:szCs w:val="26"/>
        </w:rPr>
        <w:t xml:space="preserve"> </w:t>
      </w:r>
      <w:proofErr w:type="spellStart"/>
      <w:r w:rsidR="00FE5DF8" w:rsidRPr="00E7425D">
        <w:rPr>
          <w:i/>
          <w:iCs/>
          <w:sz w:val="26"/>
          <w:szCs w:val="26"/>
        </w:rPr>
        <w:t>và</w:t>
      </w:r>
      <w:proofErr w:type="spellEnd"/>
      <w:r w:rsidR="00FE5DF8" w:rsidRPr="00E7425D">
        <w:rPr>
          <w:i/>
          <w:iCs/>
          <w:sz w:val="26"/>
          <w:szCs w:val="26"/>
        </w:rPr>
        <w:t xml:space="preserve"> </w:t>
      </w:r>
      <w:proofErr w:type="spellStart"/>
      <w:r w:rsidR="00FE5DF8" w:rsidRPr="00E7425D">
        <w:rPr>
          <w:i/>
          <w:iCs/>
          <w:sz w:val="26"/>
          <w:szCs w:val="26"/>
        </w:rPr>
        <w:t>Xã</w:t>
      </w:r>
      <w:proofErr w:type="spellEnd"/>
      <w:r w:rsidR="00FE5DF8" w:rsidRPr="00E7425D">
        <w:rPr>
          <w:i/>
          <w:iCs/>
          <w:sz w:val="26"/>
          <w:szCs w:val="26"/>
        </w:rPr>
        <w:t xml:space="preserve"> </w:t>
      </w:r>
      <w:proofErr w:type="spellStart"/>
      <w:r w:rsidR="00FE5DF8" w:rsidRPr="00E7425D">
        <w:rPr>
          <w:i/>
          <w:iCs/>
          <w:sz w:val="26"/>
          <w:szCs w:val="26"/>
        </w:rPr>
        <w:t>hội</w:t>
      </w:r>
      <w:proofErr w:type="spellEnd"/>
      <w:r w:rsidR="00FE5DF8" w:rsidRPr="00E7425D">
        <w:rPr>
          <w:i/>
          <w:iCs/>
          <w:sz w:val="26"/>
          <w:szCs w:val="26"/>
        </w:rPr>
        <w:t xml:space="preserve">, </w:t>
      </w:r>
      <w:proofErr w:type="spellStart"/>
      <w:r w:rsidR="00FE5DF8" w:rsidRPr="00E7425D">
        <w:rPr>
          <w:sz w:val="26"/>
          <w:szCs w:val="26"/>
        </w:rPr>
        <w:t>Nxb</w:t>
      </w:r>
      <w:proofErr w:type="spellEnd"/>
      <w:r w:rsidR="00FE5DF8" w:rsidRPr="00E7425D">
        <w:rPr>
          <w:sz w:val="26"/>
          <w:szCs w:val="26"/>
        </w:rPr>
        <w:t xml:space="preserve">. </w:t>
      </w:r>
      <w:proofErr w:type="spellStart"/>
      <w:r w:rsidR="00FE5DF8" w:rsidRPr="00E7425D">
        <w:rPr>
          <w:sz w:val="26"/>
          <w:szCs w:val="26"/>
        </w:rPr>
        <w:t>Đại</w:t>
      </w:r>
      <w:proofErr w:type="spellEnd"/>
      <w:r w:rsidR="00FE5DF8" w:rsidRPr="00E7425D">
        <w:rPr>
          <w:sz w:val="26"/>
          <w:szCs w:val="26"/>
        </w:rPr>
        <w:t xml:space="preserve"> </w:t>
      </w:r>
      <w:proofErr w:type="spellStart"/>
      <w:r w:rsidR="00FE5DF8" w:rsidRPr="00E7425D">
        <w:rPr>
          <w:sz w:val="26"/>
          <w:szCs w:val="26"/>
        </w:rPr>
        <w:t>học</w:t>
      </w:r>
      <w:proofErr w:type="spellEnd"/>
      <w:r w:rsidR="00FE5DF8" w:rsidRPr="00E7425D">
        <w:rPr>
          <w:sz w:val="26"/>
          <w:szCs w:val="26"/>
        </w:rPr>
        <w:t xml:space="preserve"> </w:t>
      </w:r>
      <w:proofErr w:type="spellStart"/>
      <w:r w:rsidR="00FE5DF8" w:rsidRPr="00E7425D">
        <w:rPr>
          <w:sz w:val="26"/>
          <w:szCs w:val="26"/>
        </w:rPr>
        <w:t>Sư</w:t>
      </w:r>
      <w:proofErr w:type="spellEnd"/>
      <w:r w:rsidR="00FE5DF8" w:rsidRPr="00E7425D">
        <w:rPr>
          <w:sz w:val="26"/>
          <w:szCs w:val="26"/>
        </w:rPr>
        <w:t xml:space="preserve"> </w:t>
      </w:r>
      <w:proofErr w:type="spellStart"/>
      <w:r w:rsidR="00FE5DF8" w:rsidRPr="00E7425D">
        <w:rPr>
          <w:sz w:val="26"/>
          <w:szCs w:val="26"/>
        </w:rPr>
        <w:t>phạm</w:t>
      </w:r>
      <w:proofErr w:type="spellEnd"/>
      <w:r w:rsidR="00FE5DF8" w:rsidRPr="00E7425D">
        <w:rPr>
          <w:sz w:val="26"/>
          <w:szCs w:val="26"/>
        </w:rPr>
        <w:t xml:space="preserve">, </w:t>
      </w:r>
      <w:proofErr w:type="spellStart"/>
      <w:r w:rsidR="00FE5DF8" w:rsidRPr="00E7425D">
        <w:rPr>
          <w:sz w:val="26"/>
          <w:szCs w:val="26"/>
        </w:rPr>
        <w:t>Hà</w:t>
      </w:r>
      <w:proofErr w:type="spellEnd"/>
      <w:r w:rsidR="00FE5DF8" w:rsidRPr="00E7425D">
        <w:rPr>
          <w:sz w:val="26"/>
          <w:szCs w:val="26"/>
        </w:rPr>
        <w:t xml:space="preserve"> </w:t>
      </w:r>
      <w:proofErr w:type="spellStart"/>
      <w:r w:rsidR="00FE5DF8" w:rsidRPr="00E7425D">
        <w:rPr>
          <w:sz w:val="26"/>
          <w:szCs w:val="26"/>
        </w:rPr>
        <w:t>Nội</w:t>
      </w:r>
      <w:proofErr w:type="spellEnd"/>
      <w:r w:rsidR="00FE5DF8" w:rsidRPr="00E7425D">
        <w:rPr>
          <w:sz w:val="26"/>
          <w:szCs w:val="26"/>
        </w:rPr>
        <w:t xml:space="preserve"> </w:t>
      </w:r>
      <w:r w:rsidR="002B105D" w:rsidRPr="00E7425D">
        <w:rPr>
          <w:sz w:val="26"/>
          <w:szCs w:val="26"/>
        </w:rPr>
        <w:t>[7</w:t>
      </w:r>
      <w:r w:rsidR="00545845">
        <w:rPr>
          <w:sz w:val="26"/>
          <w:szCs w:val="26"/>
        </w:rPr>
        <w:t>8</w:t>
      </w:r>
      <w:r w:rsidR="002B105D"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trị</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thuyết</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tiễn</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ở </w:t>
      </w:r>
      <w:proofErr w:type="spellStart"/>
      <w:r w:rsidRPr="00E7425D">
        <w:rPr>
          <w:sz w:val="26"/>
          <w:szCs w:val="26"/>
        </w:rPr>
        <w:t>bậc</w:t>
      </w:r>
      <w:proofErr w:type="spellEnd"/>
      <w:r w:rsidRPr="00E7425D">
        <w:rPr>
          <w:sz w:val="26"/>
          <w:szCs w:val="26"/>
        </w:rPr>
        <w:t xml:space="preserve"> </w:t>
      </w:r>
      <w:proofErr w:type="spellStart"/>
      <w:r w:rsidRPr="00E7425D">
        <w:rPr>
          <w:sz w:val="26"/>
          <w:szCs w:val="26"/>
        </w:rPr>
        <w:t>tiểu</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môi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thuộc</w:t>
      </w:r>
      <w:proofErr w:type="spellEnd"/>
      <w:r w:rsidRPr="00E7425D">
        <w:rPr>
          <w:sz w:val="26"/>
          <w:szCs w:val="26"/>
        </w:rPr>
        <w:t xml:space="preserve"> </w:t>
      </w:r>
      <w:proofErr w:type="spellStart"/>
      <w:r w:rsidRPr="00E7425D">
        <w:rPr>
          <w:sz w:val="26"/>
          <w:szCs w:val="26"/>
        </w:rPr>
        <w:t>lĩnh</w:t>
      </w:r>
      <w:proofErr w:type="spellEnd"/>
      <w:r w:rsidRPr="00E7425D">
        <w:rPr>
          <w:sz w:val="26"/>
          <w:szCs w:val="26"/>
        </w:rPr>
        <w:t xml:space="preserve"> </w:t>
      </w:r>
      <w:proofErr w:type="spellStart"/>
      <w:r w:rsidRPr="00E7425D">
        <w:rPr>
          <w:sz w:val="26"/>
          <w:szCs w:val="26"/>
        </w:rPr>
        <w:t>vực</w:t>
      </w:r>
      <w:proofErr w:type="spellEnd"/>
      <w:r w:rsidRPr="00E7425D">
        <w:rPr>
          <w:sz w:val="26"/>
          <w:szCs w:val="26"/>
        </w:rPr>
        <w:t xml:space="preserve"> khoa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xã</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tự</w:t>
      </w:r>
      <w:proofErr w:type="spellEnd"/>
      <w:r w:rsidRPr="00E7425D">
        <w:rPr>
          <w:sz w:val="26"/>
          <w:szCs w:val="26"/>
        </w:rPr>
        <w:t xml:space="preserve"> </w:t>
      </w:r>
      <w:proofErr w:type="spellStart"/>
      <w:r w:rsidRPr="00E7425D">
        <w:rPr>
          <w:sz w:val="26"/>
          <w:szCs w:val="26"/>
        </w:rPr>
        <w:t>nhiên</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góp</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nâng</w:t>
      </w:r>
      <w:proofErr w:type="spellEnd"/>
      <w:r w:rsidRPr="00E7425D">
        <w:rPr>
          <w:sz w:val="26"/>
          <w:szCs w:val="26"/>
        </w:rPr>
        <w:t xml:space="preserve"> </w:t>
      </w:r>
      <w:proofErr w:type="spellStart"/>
      <w:r w:rsidRPr="00E7425D">
        <w:rPr>
          <w:sz w:val="26"/>
          <w:szCs w:val="26"/>
        </w:rPr>
        <w:t>cao</w:t>
      </w:r>
      <w:proofErr w:type="spellEnd"/>
      <w:r w:rsidRPr="00E7425D">
        <w:rPr>
          <w:sz w:val="26"/>
          <w:szCs w:val="26"/>
        </w:rPr>
        <w:t xml:space="preserve"> </w:t>
      </w:r>
      <w:proofErr w:type="spellStart"/>
      <w:r w:rsidRPr="00E7425D">
        <w:rPr>
          <w:sz w:val="26"/>
          <w:szCs w:val="26"/>
        </w:rPr>
        <w:t>hiệu</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toàn</w:t>
      </w:r>
      <w:proofErr w:type="spellEnd"/>
      <w:r w:rsidRPr="00E7425D">
        <w:rPr>
          <w:sz w:val="26"/>
          <w:szCs w:val="26"/>
        </w:rPr>
        <w:t xml:space="preserve"> </w:t>
      </w:r>
      <w:proofErr w:type="spellStart"/>
      <w:r w:rsidRPr="00E7425D">
        <w:rPr>
          <w:sz w:val="26"/>
          <w:szCs w:val="26"/>
        </w:rPr>
        <w:t>diện</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r w:rsidR="004514E1" w:rsidRPr="00E7425D">
        <w:rPr>
          <w:sz w:val="26"/>
          <w:szCs w:val="26"/>
        </w:rPr>
        <w:t>HS</w:t>
      </w:r>
      <w:r w:rsidR="000F1605">
        <w:rPr>
          <w:sz w:val="26"/>
          <w:szCs w:val="26"/>
        </w:rPr>
        <w:t xml:space="preserve">. </w:t>
      </w: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thuyết</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rõ</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cần</w:t>
      </w:r>
      <w:proofErr w:type="spellEnd"/>
      <w:r w:rsidRPr="00E7425D">
        <w:rPr>
          <w:sz w:val="26"/>
          <w:szCs w:val="26"/>
        </w:rPr>
        <w:t xml:space="preserve"> </w:t>
      </w:r>
      <w:proofErr w:type="spellStart"/>
      <w:r w:rsidRPr="00E7425D">
        <w:rPr>
          <w:sz w:val="26"/>
          <w:szCs w:val="26"/>
        </w:rPr>
        <w:t>thiết</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đại</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biệt</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bối</w:t>
      </w:r>
      <w:proofErr w:type="spellEnd"/>
      <w:r w:rsidRPr="00E7425D">
        <w:rPr>
          <w:sz w:val="26"/>
          <w:szCs w:val="26"/>
        </w:rPr>
        <w:t xml:space="preserve"> </w:t>
      </w:r>
      <w:proofErr w:type="spellStart"/>
      <w:r w:rsidRPr="00E7425D">
        <w:rPr>
          <w:sz w:val="26"/>
          <w:szCs w:val="26"/>
        </w:rPr>
        <w:t>cảnh</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phẩm</w:t>
      </w:r>
      <w:proofErr w:type="spellEnd"/>
      <w:r w:rsidRPr="00E7425D">
        <w:rPr>
          <w:sz w:val="26"/>
          <w:szCs w:val="26"/>
        </w:rPr>
        <w:t xml:space="preserve"> </w:t>
      </w:r>
      <w:proofErr w:type="spellStart"/>
      <w:r w:rsidRPr="00E7425D">
        <w:rPr>
          <w:sz w:val="26"/>
          <w:szCs w:val="26"/>
        </w:rPr>
        <w:t>chất</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Cuốn</w:t>
      </w:r>
      <w:proofErr w:type="spellEnd"/>
      <w:r w:rsidRPr="00E7425D">
        <w:rPr>
          <w:sz w:val="26"/>
          <w:szCs w:val="26"/>
        </w:rPr>
        <w:t xml:space="preserve"> </w:t>
      </w:r>
      <w:proofErr w:type="spellStart"/>
      <w:r w:rsidRPr="00E7425D">
        <w:rPr>
          <w:sz w:val="26"/>
          <w:szCs w:val="26"/>
        </w:rPr>
        <w:t>sách</w:t>
      </w:r>
      <w:proofErr w:type="spellEnd"/>
      <w:r w:rsidRPr="00E7425D">
        <w:rPr>
          <w:sz w:val="26"/>
          <w:szCs w:val="26"/>
        </w:rPr>
        <w:t xml:space="preserve"> </w:t>
      </w:r>
      <w:proofErr w:type="spellStart"/>
      <w:r w:rsidRPr="00E7425D">
        <w:rPr>
          <w:sz w:val="26"/>
          <w:szCs w:val="26"/>
        </w:rPr>
        <w:t>đưa</w:t>
      </w:r>
      <w:proofErr w:type="spellEnd"/>
      <w:r w:rsidRPr="00E7425D">
        <w:rPr>
          <w:sz w:val="26"/>
          <w:szCs w:val="26"/>
        </w:rPr>
        <w:t xml:space="preserve"> ra </w:t>
      </w:r>
      <w:proofErr w:type="spellStart"/>
      <w:r w:rsidRPr="00E7425D">
        <w:rPr>
          <w:sz w:val="26"/>
          <w:szCs w:val="26"/>
        </w:rPr>
        <w:t>khái</w:t>
      </w:r>
      <w:proofErr w:type="spellEnd"/>
      <w:r w:rsidRPr="00E7425D">
        <w:rPr>
          <w:sz w:val="26"/>
          <w:szCs w:val="26"/>
        </w:rPr>
        <w:t xml:space="preserve"> </w:t>
      </w:r>
      <w:proofErr w:type="spellStart"/>
      <w:r w:rsidRPr="00E7425D">
        <w:rPr>
          <w:sz w:val="26"/>
          <w:szCs w:val="26"/>
        </w:rPr>
        <w:t>niệm</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trưng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đồng</w:t>
      </w:r>
      <w:proofErr w:type="spellEnd"/>
      <w:r w:rsidRPr="00E7425D">
        <w:rPr>
          <w:sz w:val="26"/>
          <w:szCs w:val="26"/>
        </w:rPr>
        <w:t xml:space="preserve"> </w:t>
      </w:r>
      <w:proofErr w:type="spellStart"/>
      <w:r w:rsidRPr="00E7425D">
        <w:rPr>
          <w:sz w:val="26"/>
          <w:szCs w:val="26"/>
        </w:rPr>
        <w:t>thời</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xuất</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nguyên</w:t>
      </w:r>
      <w:proofErr w:type="spellEnd"/>
      <w:r w:rsidRPr="00E7425D">
        <w:rPr>
          <w:sz w:val="26"/>
          <w:szCs w:val="26"/>
        </w:rPr>
        <w:t xml:space="preserve"> </w:t>
      </w:r>
      <w:proofErr w:type="spellStart"/>
      <w:r w:rsidRPr="00E7425D">
        <w:rPr>
          <w:sz w:val="26"/>
          <w:szCs w:val="26"/>
        </w:rPr>
        <w:t>tắc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Tự</w:t>
      </w:r>
      <w:proofErr w:type="spellEnd"/>
      <w:r w:rsidRPr="00E7425D">
        <w:rPr>
          <w:sz w:val="26"/>
          <w:szCs w:val="26"/>
        </w:rPr>
        <w:t xml:space="preserve"> </w:t>
      </w:r>
      <w:proofErr w:type="spellStart"/>
      <w:r w:rsidRPr="00E7425D">
        <w:rPr>
          <w:sz w:val="26"/>
          <w:szCs w:val="26"/>
        </w:rPr>
        <w:t>nhiên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Xã</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w:t>
      </w:r>
      <w:r w:rsidR="000F1605">
        <w:rPr>
          <w:sz w:val="26"/>
          <w:szCs w:val="26"/>
        </w:rPr>
        <w:t xml:space="preserve"> </w:t>
      </w:r>
      <w:proofErr w:type="spellStart"/>
      <w:r w:rsidRPr="00E7425D">
        <w:rPr>
          <w:sz w:val="26"/>
          <w:szCs w:val="26"/>
        </w:rPr>
        <w:t>Mặc</w:t>
      </w:r>
      <w:proofErr w:type="spellEnd"/>
      <w:r w:rsidRPr="00E7425D">
        <w:rPr>
          <w:sz w:val="26"/>
          <w:szCs w:val="26"/>
        </w:rPr>
        <w:t xml:space="preserve"> </w:t>
      </w:r>
      <w:proofErr w:type="spellStart"/>
      <w:r w:rsidRPr="00E7425D">
        <w:rPr>
          <w:sz w:val="26"/>
          <w:szCs w:val="26"/>
        </w:rPr>
        <w:t>dù</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cập</w:t>
      </w:r>
      <w:proofErr w:type="spellEnd"/>
      <w:r w:rsidRPr="00E7425D">
        <w:rPr>
          <w:sz w:val="26"/>
          <w:szCs w:val="26"/>
        </w:rPr>
        <w:t xml:space="preserve"> </w:t>
      </w:r>
      <w:proofErr w:type="spellStart"/>
      <w:r w:rsidRPr="00E7425D">
        <w:rPr>
          <w:sz w:val="26"/>
          <w:szCs w:val="26"/>
        </w:rPr>
        <w:t>trực</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đến</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nhưng</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nguyên</w:t>
      </w:r>
      <w:proofErr w:type="spellEnd"/>
      <w:r w:rsidRPr="00E7425D">
        <w:rPr>
          <w:sz w:val="26"/>
          <w:szCs w:val="26"/>
        </w:rPr>
        <w:t xml:space="preserve"> </w:t>
      </w:r>
      <w:proofErr w:type="spellStart"/>
      <w:r w:rsidRPr="00E7425D">
        <w:rPr>
          <w:sz w:val="26"/>
          <w:szCs w:val="26"/>
        </w:rPr>
        <w:t>tắc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r w:rsidR="006E2A19">
        <w:rPr>
          <w:sz w:val="26"/>
          <w:szCs w:val="26"/>
        </w:rPr>
        <w:t>PPTH</w:t>
      </w:r>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linh</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lĩnh</w:t>
      </w:r>
      <w:proofErr w:type="spellEnd"/>
      <w:r w:rsidRPr="00E7425D">
        <w:rPr>
          <w:sz w:val="26"/>
          <w:szCs w:val="26"/>
        </w:rPr>
        <w:t xml:space="preserve"> </w:t>
      </w:r>
      <w:proofErr w:type="spellStart"/>
      <w:r w:rsidRPr="00E7425D">
        <w:rPr>
          <w:sz w:val="26"/>
          <w:szCs w:val="26"/>
        </w:rPr>
        <w:t>vực</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khác</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biệt</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lastRenderedPageBreak/>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thuật</w:t>
      </w:r>
      <w:proofErr w:type="spellEnd"/>
      <w:r w:rsidRPr="00E7425D">
        <w:rPr>
          <w:sz w:val="26"/>
          <w:szCs w:val="26"/>
        </w:rPr>
        <w:t xml:space="preserve">. </w:t>
      </w:r>
      <w:proofErr w:type="spellStart"/>
      <w:r w:rsidR="00BB5411" w:rsidRPr="00E7425D">
        <w:rPr>
          <w:sz w:val="26"/>
          <w:szCs w:val="26"/>
        </w:rPr>
        <w:t>Công</w:t>
      </w:r>
      <w:proofErr w:type="spellEnd"/>
      <w:r w:rsidR="00BB5411" w:rsidRPr="00E7425D">
        <w:rPr>
          <w:sz w:val="26"/>
          <w:szCs w:val="26"/>
        </w:rPr>
        <w:t xml:space="preserve"> </w:t>
      </w:r>
      <w:proofErr w:type="spellStart"/>
      <w:r w:rsidR="00BB5411" w:rsidRPr="00E7425D">
        <w:rPr>
          <w:sz w:val="26"/>
          <w:szCs w:val="26"/>
        </w:rPr>
        <w:t>trình</w:t>
      </w:r>
      <w:proofErr w:type="spellEnd"/>
      <w:r w:rsidRPr="00E7425D">
        <w:rPr>
          <w:sz w:val="26"/>
          <w:szCs w:val="26"/>
        </w:rPr>
        <w:t xml:space="preserve"> </w:t>
      </w:r>
      <w:proofErr w:type="spellStart"/>
      <w:r w:rsidRPr="00E7425D">
        <w:rPr>
          <w:sz w:val="26"/>
          <w:szCs w:val="26"/>
        </w:rPr>
        <w:t>cung</w:t>
      </w:r>
      <w:proofErr w:type="spellEnd"/>
      <w:r w:rsidRPr="00E7425D">
        <w:rPr>
          <w:sz w:val="26"/>
          <w:szCs w:val="26"/>
        </w:rPr>
        <w:t xml:space="preserve"> </w:t>
      </w:r>
      <w:proofErr w:type="spellStart"/>
      <w:r w:rsidRPr="00E7425D">
        <w:rPr>
          <w:sz w:val="26"/>
          <w:szCs w:val="26"/>
        </w:rPr>
        <w:t>cấp</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nền</w:t>
      </w:r>
      <w:proofErr w:type="spellEnd"/>
      <w:r w:rsidRPr="00E7425D">
        <w:rPr>
          <w:sz w:val="26"/>
          <w:szCs w:val="26"/>
        </w:rPr>
        <w:t xml:space="preserve"> </w:t>
      </w:r>
      <w:proofErr w:type="spellStart"/>
      <w:r w:rsidRPr="00E7425D">
        <w:rPr>
          <w:sz w:val="26"/>
          <w:szCs w:val="26"/>
        </w:rPr>
        <w:t>tảng</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thừa</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mô</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góp</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thẩm</w:t>
      </w:r>
      <w:proofErr w:type="spellEnd"/>
      <w:r w:rsidRPr="00E7425D">
        <w:rPr>
          <w:sz w:val="26"/>
          <w:szCs w:val="26"/>
        </w:rPr>
        <w:t xml:space="preserve"> </w:t>
      </w:r>
      <w:proofErr w:type="spellStart"/>
      <w:r w:rsidRPr="00E7425D">
        <w:rPr>
          <w:sz w:val="26"/>
          <w:szCs w:val="26"/>
        </w:rPr>
        <w:t>mỹ</w:t>
      </w:r>
      <w:proofErr w:type="spellEnd"/>
      <w:r w:rsidRPr="00E7425D">
        <w:rPr>
          <w:sz w:val="26"/>
          <w:szCs w:val="26"/>
        </w:rPr>
        <w:t xml:space="preserve">, </w:t>
      </w:r>
      <w:proofErr w:type="spellStart"/>
      <w:r w:rsidRPr="00E7425D">
        <w:rPr>
          <w:sz w:val="26"/>
          <w:szCs w:val="26"/>
        </w:rPr>
        <w:t>tư</w:t>
      </w:r>
      <w:proofErr w:type="spellEnd"/>
      <w:r w:rsidRPr="00E7425D">
        <w:rPr>
          <w:sz w:val="26"/>
          <w:szCs w:val="26"/>
        </w:rPr>
        <w:t xml:space="preserve"> </w:t>
      </w:r>
      <w:proofErr w:type="spellStart"/>
      <w:r w:rsidRPr="00E7425D">
        <w:rPr>
          <w:sz w:val="26"/>
          <w:szCs w:val="26"/>
        </w:rPr>
        <w:t>duy</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ý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bảo</w:t>
      </w:r>
      <w:proofErr w:type="spellEnd"/>
      <w:r w:rsidRPr="00E7425D">
        <w:rPr>
          <w:sz w:val="26"/>
          <w:szCs w:val="26"/>
        </w:rPr>
        <w:t xml:space="preserve"> </w:t>
      </w:r>
      <w:proofErr w:type="spellStart"/>
      <w:r w:rsidRPr="00E7425D">
        <w:rPr>
          <w:sz w:val="26"/>
          <w:szCs w:val="26"/>
        </w:rPr>
        <w:t>vệ</w:t>
      </w:r>
      <w:proofErr w:type="spellEnd"/>
      <w:r w:rsidRPr="00E7425D">
        <w:rPr>
          <w:sz w:val="26"/>
          <w:szCs w:val="26"/>
        </w:rPr>
        <w:t xml:space="preserve"> di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r w:rsidR="004514E1" w:rsidRPr="00E7425D">
        <w:rPr>
          <w:sz w:val="26"/>
          <w:szCs w:val="26"/>
        </w:rPr>
        <w:t>HS</w:t>
      </w:r>
      <w:r w:rsidRPr="00E7425D">
        <w:rPr>
          <w:sz w:val="26"/>
          <w:szCs w:val="26"/>
        </w:rPr>
        <w:t>.</w:t>
      </w:r>
    </w:p>
    <w:p w14:paraId="72E010CD" w14:textId="238A39FF" w:rsidR="0047205C" w:rsidRPr="00072A30" w:rsidRDefault="0047205C" w:rsidP="00194EA7">
      <w:pPr>
        <w:widowControl w:val="0"/>
        <w:ind w:firstLine="709"/>
        <w:rPr>
          <w:bCs/>
          <w:spacing w:val="-2"/>
          <w:sz w:val="26"/>
          <w:szCs w:val="26"/>
        </w:rPr>
      </w:pPr>
      <w:proofErr w:type="spellStart"/>
      <w:r w:rsidRPr="00072A30">
        <w:rPr>
          <w:bCs/>
          <w:spacing w:val="-2"/>
          <w:sz w:val="26"/>
          <w:szCs w:val="26"/>
        </w:rPr>
        <w:t>Công</w:t>
      </w:r>
      <w:proofErr w:type="spellEnd"/>
      <w:r w:rsidRPr="00072A30">
        <w:rPr>
          <w:bCs/>
          <w:spacing w:val="-2"/>
          <w:sz w:val="26"/>
          <w:szCs w:val="26"/>
        </w:rPr>
        <w:t xml:space="preserve"> </w:t>
      </w:r>
      <w:proofErr w:type="spellStart"/>
      <w:r w:rsidRPr="00072A30">
        <w:rPr>
          <w:bCs/>
          <w:spacing w:val="-2"/>
          <w:sz w:val="26"/>
          <w:szCs w:val="26"/>
        </w:rPr>
        <w:t>trình</w:t>
      </w:r>
      <w:proofErr w:type="spellEnd"/>
      <w:r w:rsidR="005237F6" w:rsidRPr="00072A30">
        <w:rPr>
          <w:bCs/>
          <w:spacing w:val="-2"/>
          <w:sz w:val="26"/>
          <w:szCs w:val="26"/>
        </w:rPr>
        <w:t xml:space="preserve"> </w:t>
      </w:r>
      <w:proofErr w:type="spellStart"/>
      <w:r w:rsidR="005237F6" w:rsidRPr="00072A30">
        <w:rPr>
          <w:bCs/>
          <w:spacing w:val="-2"/>
          <w:sz w:val="26"/>
          <w:szCs w:val="26"/>
        </w:rPr>
        <w:t>của</w:t>
      </w:r>
      <w:proofErr w:type="spellEnd"/>
      <w:r w:rsidR="005237F6" w:rsidRPr="00072A30">
        <w:rPr>
          <w:bCs/>
          <w:spacing w:val="-2"/>
          <w:sz w:val="26"/>
          <w:szCs w:val="26"/>
        </w:rPr>
        <w:t xml:space="preserve"> </w:t>
      </w:r>
      <w:proofErr w:type="spellStart"/>
      <w:r w:rsidR="005237F6" w:rsidRPr="00072A30">
        <w:rPr>
          <w:bCs/>
          <w:spacing w:val="-2"/>
          <w:sz w:val="26"/>
          <w:szCs w:val="26"/>
        </w:rPr>
        <w:t>tác</w:t>
      </w:r>
      <w:proofErr w:type="spellEnd"/>
      <w:r w:rsidR="005237F6" w:rsidRPr="00072A30">
        <w:rPr>
          <w:bCs/>
          <w:spacing w:val="-2"/>
          <w:sz w:val="26"/>
          <w:szCs w:val="26"/>
        </w:rPr>
        <w:t xml:space="preserve"> </w:t>
      </w:r>
      <w:proofErr w:type="spellStart"/>
      <w:r w:rsidR="005237F6" w:rsidRPr="00072A30">
        <w:rPr>
          <w:bCs/>
          <w:spacing w:val="-2"/>
          <w:sz w:val="26"/>
          <w:szCs w:val="26"/>
        </w:rPr>
        <w:t>giả</w:t>
      </w:r>
      <w:proofErr w:type="spellEnd"/>
      <w:r w:rsidR="00CE1B8F" w:rsidRPr="00072A30">
        <w:rPr>
          <w:bCs/>
          <w:spacing w:val="-2"/>
          <w:sz w:val="26"/>
          <w:szCs w:val="26"/>
        </w:rPr>
        <w:t xml:space="preserve"> </w:t>
      </w:r>
      <w:proofErr w:type="spellStart"/>
      <w:r w:rsidR="005237F6" w:rsidRPr="00072A30">
        <w:rPr>
          <w:spacing w:val="-2"/>
          <w:sz w:val="26"/>
          <w:szCs w:val="26"/>
          <w:lang w:val="en-GB"/>
        </w:rPr>
        <w:t>Trần</w:t>
      </w:r>
      <w:proofErr w:type="spellEnd"/>
      <w:r w:rsidR="005237F6" w:rsidRPr="00072A30">
        <w:rPr>
          <w:spacing w:val="-2"/>
          <w:sz w:val="26"/>
          <w:szCs w:val="26"/>
          <w:lang w:val="en-GB"/>
        </w:rPr>
        <w:t xml:space="preserve"> </w:t>
      </w:r>
      <w:proofErr w:type="spellStart"/>
      <w:r w:rsidR="005237F6" w:rsidRPr="00072A30">
        <w:rPr>
          <w:spacing w:val="-2"/>
          <w:sz w:val="26"/>
          <w:szCs w:val="26"/>
          <w:lang w:val="en-GB"/>
        </w:rPr>
        <w:t>Bá</w:t>
      </w:r>
      <w:proofErr w:type="spellEnd"/>
      <w:r w:rsidR="005237F6" w:rsidRPr="00072A30">
        <w:rPr>
          <w:spacing w:val="-2"/>
          <w:sz w:val="26"/>
          <w:szCs w:val="26"/>
          <w:lang w:val="en-GB"/>
        </w:rPr>
        <w:t xml:space="preserve"> </w:t>
      </w:r>
      <w:proofErr w:type="spellStart"/>
      <w:r w:rsidR="005237F6" w:rsidRPr="00072A30">
        <w:rPr>
          <w:spacing w:val="-2"/>
          <w:sz w:val="26"/>
          <w:szCs w:val="26"/>
          <w:lang w:val="en-GB"/>
        </w:rPr>
        <w:t>Hoành</w:t>
      </w:r>
      <w:proofErr w:type="spellEnd"/>
      <w:r w:rsidR="005237F6" w:rsidRPr="00072A30">
        <w:rPr>
          <w:spacing w:val="-2"/>
          <w:sz w:val="26"/>
          <w:szCs w:val="26"/>
          <w:lang w:val="en-GB"/>
        </w:rPr>
        <w:t xml:space="preserve"> (2010), </w:t>
      </w:r>
      <w:proofErr w:type="spellStart"/>
      <w:r w:rsidR="005237F6" w:rsidRPr="00072A30">
        <w:rPr>
          <w:i/>
          <w:iCs/>
          <w:spacing w:val="-2"/>
          <w:sz w:val="26"/>
          <w:szCs w:val="26"/>
          <w:lang w:val="en-GB"/>
        </w:rPr>
        <w:t>Đổi</w:t>
      </w:r>
      <w:proofErr w:type="spellEnd"/>
      <w:r w:rsidR="005237F6" w:rsidRPr="00072A30">
        <w:rPr>
          <w:i/>
          <w:iCs/>
          <w:spacing w:val="-2"/>
          <w:sz w:val="26"/>
          <w:szCs w:val="26"/>
          <w:lang w:val="en-GB"/>
        </w:rPr>
        <w:t xml:space="preserve"> </w:t>
      </w:r>
      <w:proofErr w:type="spellStart"/>
      <w:r w:rsidR="005237F6" w:rsidRPr="00072A30">
        <w:rPr>
          <w:i/>
          <w:iCs/>
          <w:spacing w:val="-2"/>
          <w:sz w:val="26"/>
          <w:szCs w:val="26"/>
          <w:lang w:val="en-GB"/>
        </w:rPr>
        <w:t>mới</w:t>
      </w:r>
      <w:proofErr w:type="spellEnd"/>
      <w:r w:rsidR="005237F6" w:rsidRPr="00072A30">
        <w:rPr>
          <w:i/>
          <w:iCs/>
          <w:spacing w:val="-2"/>
          <w:sz w:val="26"/>
          <w:szCs w:val="26"/>
          <w:lang w:val="en-GB"/>
        </w:rPr>
        <w:t xml:space="preserve"> </w:t>
      </w:r>
      <w:proofErr w:type="spellStart"/>
      <w:r w:rsidR="005237F6" w:rsidRPr="00072A30">
        <w:rPr>
          <w:i/>
          <w:iCs/>
          <w:spacing w:val="-2"/>
          <w:sz w:val="26"/>
          <w:szCs w:val="26"/>
          <w:lang w:val="en-GB"/>
        </w:rPr>
        <w:t>phương</w:t>
      </w:r>
      <w:proofErr w:type="spellEnd"/>
      <w:r w:rsidR="005237F6" w:rsidRPr="00072A30">
        <w:rPr>
          <w:i/>
          <w:iCs/>
          <w:spacing w:val="-2"/>
          <w:sz w:val="26"/>
          <w:szCs w:val="26"/>
          <w:lang w:val="vi-VN"/>
        </w:rPr>
        <w:t xml:space="preserve"> pháp dạy học</w:t>
      </w:r>
      <w:r w:rsidR="005237F6" w:rsidRPr="00072A30">
        <w:rPr>
          <w:i/>
          <w:iCs/>
          <w:spacing w:val="-2"/>
          <w:sz w:val="26"/>
          <w:szCs w:val="26"/>
          <w:lang w:val="en-GB"/>
        </w:rPr>
        <w:t xml:space="preserve">, </w:t>
      </w:r>
      <w:proofErr w:type="spellStart"/>
      <w:r w:rsidR="005237F6" w:rsidRPr="00072A30">
        <w:rPr>
          <w:i/>
          <w:iCs/>
          <w:spacing w:val="-2"/>
          <w:sz w:val="26"/>
          <w:szCs w:val="26"/>
          <w:lang w:val="en-GB"/>
        </w:rPr>
        <w:t>chương</w:t>
      </w:r>
      <w:proofErr w:type="spellEnd"/>
      <w:r w:rsidR="005237F6" w:rsidRPr="00072A30">
        <w:rPr>
          <w:i/>
          <w:iCs/>
          <w:spacing w:val="-2"/>
          <w:sz w:val="26"/>
          <w:szCs w:val="26"/>
          <w:lang w:val="en-GB"/>
        </w:rPr>
        <w:t xml:space="preserve"> </w:t>
      </w:r>
      <w:proofErr w:type="spellStart"/>
      <w:r w:rsidR="005237F6" w:rsidRPr="00072A30">
        <w:rPr>
          <w:i/>
          <w:iCs/>
          <w:spacing w:val="-2"/>
          <w:sz w:val="26"/>
          <w:szCs w:val="26"/>
          <w:lang w:val="en-GB"/>
        </w:rPr>
        <w:t>trình</w:t>
      </w:r>
      <w:proofErr w:type="spellEnd"/>
      <w:r w:rsidR="005237F6" w:rsidRPr="00072A30">
        <w:rPr>
          <w:i/>
          <w:iCs/>
          <w:spacing w:val="-2"/>
          <w:sz w:val="26"/>
          <w:szCs w:val="26"/>
          <w:lang w:val="en-GB"/>
        </w:rPr>
        <w:t xml:space="preserve"> </w:t>
      </w:r>
      <w:proofErr w:type="spellStart"/>
      <w:r w:rsidR="005237F6" w:rsidRPr="00072A30">
        <w:rPr>
          <w:i/>
          <w:iCs/>
          <w:spacing w:val="-2"/>
          <w:sz w:val="26"/>
          <w:szCs w:val="26"/>
          <w:lang w:val="en-GB"/>
        </w:rPr>
        <w:t>và</w:t>
      </w:r>
      <w:proofErr w:type="spellEnd"/>
      <w:r w:rsidR="005237F6" w:rsidRPr="00072A30">
        <w:rPr>
          <w:i/>
          <w:iCs/>
          <w:spacing w:val="-2"/>
          <w:sz w:val="26"/>
          <w:szCs w:val="26"/>
          <w:lang w:val="vi-VN"/>
        </w:rPr>
        <w:t xml:space="preserve"> sách giáo khoa</w:t>
      </w:r>
      <w:r w:rsidR="005237F6" w:rsidRPr="00072A30">
        <w:rPr>
          <w:spacing w:val="-2"/>
          <w:sz w:val="26"/>
          <w:szCs w:val="26"/>
          <w:lang w:val="en-GB"/>
        </w:rPr>
        <w:t xml:space="preserve">, </w:t>
      </w:r>
      <w:proofErr w:type="spellStart"/>
      <w:r w:rsidR="005237F6" w:rsidRPr="00072A30">
        <w:rPr>
          <w:spacing w:val="-2"/>
          <w:sz w:val="26"/>
          <w:szCs w:val="26"/>
          <w:lang w:val="en-GB"/>
        </w:rPr>
        <w:t>Nxb</w:t>
      </w:r>
      <w:proofErr w:type="spellEnd"/>
      <w:r w:rsidR="005237F6" w:rsidRPr="00072A30">
        <w:rPr>
          <w:spacing w:val="-2"/>
          <w:sz w:val="26"/>
          <w:szCs w:val="26"/>
          <w:lang w:val="en-GB"/>
        </w:rPr>
        <w:t xml:space="preserve"> </w:t>
      </w:r>
      <w:proofErr w:type="spellStart"/>
      <w:r w:rsidR="005237F6" w:rsidRPr="00072A30">
        <w:rPr>
          <w:spacing w:val="-2"/>
          <w:sz w:val="26"/>
          <w:szCs w:val="26"/>
          <w:lang w:val="en-GB"/>
        </w:rPr>
        <w:t>Đại</w:t>
      </w:r>
      <w:proofErr w:type="spellEnd"/>
      <w:r w:rsidR="005237F6" w:rsidRPr="00072A30">
        <w:rPr>
          <w:spacing w:val="-2"/>
          <w:sz w:val="26"/>
          <w:szCs w:val="26"/>
          <w:lang w:val="en-GB"/>
        </w:rPr>
        <w:t xml:space="preserve"> </w:t>
      </w:r>
      <w:proofErr w:type="spellStart"/>
      <w:r w:rsidR="005237F6" w:rsidRPr="00072A30">
        <w:rPr>
          <w:spacing w:val="-2"/>
          <w:sz w:val="26"/>
          <w:szCs w:val="26"/>
          <w:lang w:val="en-GB"/>
        </w:rPr>
        <w:t>học</w:t>
      </w:r>
      <w:proofErr w:type="spellEnd"/>
      <w:r w:rsidR="005237F6" w:rsidRPr="00072A30">
        <w:rPr>
          <w:spacing w:val="-2"/>
          <w:sz w:val="26"/>
          <w:szCs w:val="26"/>
          <w:lang w:val="en-GB"/>
        </w:rPr>
        <w:t xml:space="preserve"> </w:t>
      </w:r>
      <w:proofErr w:type="spellStart"/>
      <w:r w:rsidR="005237F6" w:rsidRPr="00072A30">
        <w:rPr>
          <w:spacing w:val="-2"/>
          <w:sz w:val="26"/>
          <w:szCs w:val="26"/>
          <w:lang w:val="en-GB"/>
        </w:rPr>
        <w:t>Sư</w:t>
      </w:r>
      <w:proofErr w:type="spellEnd"/>
      <w:r w:rsidR="005237F6" w:rsidRPr="00072A30">
        <w:rPr>
          <w:spacing w:val="-2"/>
          <w:sz w:val="26"/>
          <w:szCs w:val="26"/>
          <w:lang w:val="en-GB"/>
        </w:rPr>
        <w:t xml:space="preserve"> </w:t>
      </w:r>
      <w:proofErr w:type="spellStart"/>
      <w:r w:rsidR="005237F6" w:rsidRPr="00072A30">
        <w:rPr>
          <w:spacing w:val="-2"/>
          <w:sz w:val="26"/>
          <w:szCs w:val="26"/>
          <w:lang w:val="en-GB"/>
        </w:rPr>
        <w:t>phạm</w:t>
      </w:r>
      <w:proofErr w:type="spellEnd"/>
      <w:r w:rsidR="005237F6" w:rsidRPr="00072A30">
        <w:rPr>
          <w:spacing w:val="-2"/>
          <w:sz w:val="26"/>
          <w:szCs w:val="26"/>
          <w:lang w:val="vi-VN"/>
        </w:rPr>
        <w:t>, Hà Nội</w:t>
      </w:r>
      <w:r w:rsidRPr="00072A30">
        <w:rPr>
          <w:b/>
          <w:bCs/>
          <w:spacing w:val="-2"/>
          <w:sz w:val="26"/>
          <w:szCs w:val="26"/>
        </w:rPr>
        <w:t xml:space="preserve"> </w:t>
      </w:r>
      <w:r w:rsidR="00CE1B8F" w:rsidRPr="00072A30">
        <w:rPr>
          <w:bCs/>
          <w:spacing w:val="-2"/>
          <w:sz w:val="26"/>
          <w:szCs w:val="26"/>
        </w:rPr>
        <w:t>[</w:t>
      </w:r>
      <w:r w:rsidR="002B105D" w:rsidRPr="00072A30">
        <w:rPr>
          <w:bCs/>
          <w:spacing w:val="-2"/>
          <w:sz w:val="26"/>
          <w:szCs w:val="26"/>
          <w:lang w:val="en-GB"/>
        </w:rPr>
        <w:t>32</w:t>
      </w:r>
      <w:r w:rsidR="00CE1B8F" w:rsidRPr="00072A30">
        <w:rPr>
          <w:bCs/>
          <w:spacing w:val="-2"/>
          <w:sz w:val="26"/>
          <w:szCs w:val="26"/>
        </w:rPr>
        <w:t xml:space="preserve">], </w:t>
      </w:r>
      <w:proofErr w:type="spellStart"/>
      <w:r w:rsidRPr="00072A30">
        <w:rPr>
          <w:bCs/>
          <w:spacing w:val="-2"/>
          <w:sz w:val="26"/>
          <w:szCs w:val="26"/>
        </w:rPr>
        <w:t>là</w:t>
      </w:r>
      <w:proofErr w:type="spellEnd"/>
      <w:r w:rsidRPr="00072A30">
        <w:rPr>
          <w:bCs/>
          <w:spacing w:val="-2"/>
          <w:sz w:val="26"/>
          <w:szCs w:val="26"/>
        </w:rPr>
        <w:t xml:space="preserve"> </w:t>
      </w:r>
      <w:proofErr w:type="spellStart"/>
      <w:r w:rsidRPr="00072A30">
        <w:rPr>
          <w:bCs/>
          <w:spacing w:val="-2"/>
          <w:sz w:val="26"/>
          <w:szCs w:val="26"/>
        </w:rPr>
        <w:t>một</w:t>
      </w:r>
      <w:proofErr w:type="spellEnd"/>
      <w:r w:rsidRPr="00072A30">
        <w:rPr>
          <w:bCs/>
          <w:spacing w:val="-2"/>
          <w:sz w:val="26"/>
          <w:szCs w:val="26"/>
        </w:rPr>
        <w:t xml:space="preserve"> </w:t>
      </w:r>
      <w:proofErr w:type="spellStart"/>
      <w:r w:rsidRPr="00072A30">
        <w:rPr>
          <w:bCs/>
          <w:spacing w:val="-2"/>
          <w:sz w:val="26"/>
          <w:szCs w:val="26"/>
        </w:rPr>
        <w:t>công</w:t>
      </w:r>
      <w:proofErr w:type="spellEnd"/>
      <w:r w:rsidRPr="00072A30">
        <w:rPr>
          <w:bCs/>
          <w:spacing w:val="-2"/>
          <w:sz w:val="26"/>
          <w:szCs w:val="26"/>
        </w:rPr>
        <w:t xml:space="preserve"> </w:t>
      </w:r>
      <w:proofErr w:type="spellStart"/>
      <w:r w:rsidRPr="00072A30">
        <w:rPr>
          <w:bCs/>
          <w:spacing w:val="-2"/>
          <w:sz w:val="26"/>
          <w:szCs w:val="26"/>
        </w:rPr>
        <w:t>trình</w:t>
      </w:r>
      <w:proofErr w:type="spellEnd"/>
      <w:r w:rsidRPr="00072A30">
        <w:rPr>
          <w:bCs/>
          <w:spacing w:val="-2"/>
          <w:sz w:val="26"/>
          <w:szCs w:val="26"/>
        </w:rPr>
        <w:t xml:space="preserve"> </w:t>
      </w:r>
      <w:proofErr w:type="spellStart"/>
      <w:r w:rsidRPr="00072A30">
        <w:rPr>
          <w:bCs/>
          <w:spacing w:val="-2"/>
          <w:sz w:val="26"/>
          <w:szCs w:val="26"/>
        </w:rPr>
        <w:t>tổng</w:t>
      </w:r>
      <w:proofErr w:type="spellEnd"/>
      <w:r w:rsidRPr="00072A30">
        <w:rPr>
          <w:bCs/>
          <w:spacing w:val="-2"/>
          <w:sz w:val="26"/>
          <w:szCs w:val="26"/>
        </w:rPr>
        <w:t xml:space="preserve"> </w:t>
      </w:r>
      <w:proofErr w:type="spellStart"/>
      <w:r w:rsidRPr="00072A30">
        <w:rPr>
          <w:bCs/>
          <w:spacing w:val="-2"/>
          <w:sz w:val="26"/>
          <w:szCs w:val="26"/>
        </w:rPr>
        <w:t>hợp</w:t>
      </w:r>
      <w:proofErr w:type="spellEnd"/>
      <w:r w:rsidRPr="00072A30">
        <w:rPr>
          <w:bCs/>
          <w:spacing w:val="-2"/>
          <w:sz w:val="26"/>
          <w:szCs w:val="26"/>
        </w:rPr>
        <w:t xml:space="preserve"> </w:t>
      </w:r>
      <w:proofErr w:type="spellStart"/>
      <w:r w:rsidRPr="00072A30">
        <w:rPr>
          <w:bCs/>
          <w:spacing w:val="-2"/>
          <w:sz w:val="26"/>
          <w:szCs w:val="26"/>
        </w:rPr>
        <w:t>có</w:t>
      </w:r>
      <w:proofErr w:type="spellEnd"/>
      <w:r w:rsidRPr="00072A30">
        <w:rPr>
          <w:bCs/>
          <w:spacing w:val="-2"/>
          <w:sz w:val="26"/>
          <w:szCs w:val="26"/>
        </w:rPr>
        <w:t xml:space="preserve"> </w:t>
      </w:r>
      <w:proofErr w:type="spellStart"/>
      <w:r w:rsidRPr="00072A30">
        <w:rPr>
          <w:bCs/>
          <w:spacing w:val="-2"/>
          <w:sz w:val="26"/>
          <w:szCs w:val="26"/>
        </w:rPr>
        <w:t>hệ</w:t>
      </w:r>
      <w:proofErr w:type="spellEnd"/>
      <w:r w:rsidRPr="00072A30">
        <w:rPr>
          <w:bCs/>
          <w:spacing w:val="-2"/>
          <w:sz w:val="26"/>
          <w:szCs w:val="26"/>
        </w:rPr>
        <w:t xml:space="preserve"> </w:t>
      </w:r>
      <w:proofErr w:type="spellStart"/>
      <w:r w:rsidRPr="00072A30">
        <w:rPr>
          <w:bCs/>
          <w:spacing w:val="-2"/>
          <w:sz w:val="26"/>
          <w:szCs w:val="26"/>
        </w:rPr>
        <w:t>thống</w:t>
      </w:r>
      <w:proofErr w:type="spellEnd"/>
      <w:r w:rsidRPr="00072A30">
        <w:rPr>
          <w:bCs/>
          <w:spacing w:val="-2"/>
          <w:sz w:val="26"/>
          <w:szCs w:val="26"/>
        </w:rPr>
        <w:t xml:space="preserve"> </w:t>
      </w:r>
      <w:proofErr w:type="spellStart"/>
      <w:r w:rsidRPr="00072A30">
        <w:rPr>
          <w:bCs/>
          <w:spacing w:val="-2"/>
          <w:sz w:val="26"/>
          <w:szCs w:val="26"/>
        </w:rPr>
        <w:t>về</w:t>
      </w:r>
      <w:proofErr w:type="spellEnd"/>
      <w:r w:rsidRPr="00072A30">
        <w:rPr>
          <w:bCs/>
          <w:spacing w:val="-2"/>
          <w:sz w:val="26"/>
          <w:szCs w:val="26"/>
        </w:rPr>
        <w:t xml:space="preserve"> </w:t>
      </w:r>
      <w:proofErr w:type="spellStart"/>
      <w:r w:rsidRPr="00072A30">
        <w:rPr>
          <w:bCs/>
          <w:spacing w:val="-2"/>
          <w:sz w:val="26"/>
          <w:szCs w:val="26"/>
        </w:rPr>
        <w:t>lý</w:t>
      </w:r>
      <w:proofErr w:type="spellEnd"/>
      <w:r w:rsidRPr="00072A30">
        <w:rPr>
          <w:bCs/>
          <w:spacing w:val="-2"/>
          <w:sz w:val="26"/>
          <w:szCs w:val="26"/>
        </w:rPr>
        <w:t xml:space="preserve"> </w:t>
      </w:r>
      <w:proofErr w:type="spellStart"/>
      <w:r w:rsidRPr="00072A30">
        <w:rPr>
          <w:bCs/>
          <w:spacing w:val="-2"/>
          <w:sz w:val="26"/>
          <w:szCs w:val="26"/>
        </w:rPr>
        <w:t>luận</w:t>
      </w:r>
      <w:proofErr w:type="spellEnd"/>
      <w:r w:rsidRPr="00072A30">
        <w:rPr>
          <w:bCs/>
          <w:spacing w:val="-2"/>
          <w:sz w:val="26"/>
          <w:szCs w:val="26"/>
        </w:rPr>
        <w:t xml:space="preserve"> </w:t>
      </w:r>
      <w:proofErr w:type="spellStart"/>
      <w:r w:rsidRPr="00072A30">
        <w:rPr>
          <w:bCs/>
          <w:spacing w:val="-2"/>
          <w:sz w:val="26"/>
          <w:szCs w:val="26"/>
        </w:rPr>
        <w:t>và</w:t>
      </w:r>
      <w:proofErr w:type="spellEnd"/>
      <w:r w:rsidRPr="00072A30">
        <w:rPr>
          <w:bCs/>
          <w:spacing w:val="-2"/>
          <w:sz w:val="26"/>
          <w:szCs w:val="26"/>
        </w:rPr>
        <w:t xml:space="preserve"> </w:t>
      </w:r>
      <w:proofErr w:type="spellStart"/>
      <w:r w:rsidRPr="00072A30">
        <w:rPr>
          <w:bCs/>
          <w:spacing w:val="-2"/>
          <w:sz w:val="26"/>
          <w:szCs w:val="26"/>
        </w:rPr>
        <w:t>thực</w:t>
      </w:r>
      <w:proofErr w:type="spellEnd"/>
      <w:r w:rsidRPr="00072A30">
        <w:rPr>
          <w:bCs/>
          <w:spacing w:val="-2"/>
          <w:sz w:val="26"/>
          <w:szCs w:val="26"/>
        </w:rPr>
        <w:t xml:space="preserve"> </w:t>
      </w:r>
      <w:proofErr w:type="spellStart"/>
      <w:r w:rsidRPr="00072A30">
        <w:rPr>
          <w:bCs/>
          <w:spacing w:val="-2"/>
          <w:sz w:val="26"/>
          <w:szCs w:val="26"/>
        </w:rPr>
        <w:t>tiễn</w:t>
      </w:r>
      <w:proofErr w:type="spellEnd"/>
      <w:r w:rsidRPr="00072A30">
        <w:rPr>
          <w:bCs/>
          <w:spacing w:val="-2"/>
          <w:sz w:val="26"/>
          <w:szCs w:val="26"/>
        </w:rPr>
        <w:t xml:space="preserve"> </w:t>
      </w:r>
      <w:proofErr w:type="spellStart"/>
      <w:r w:rsidRPr="00072A30">
        <w:rPr>
          <w:bCs/>
          <w:spacing w:val="-2"/>
          <w:sz w:val="26"/>
          <w:szCs w:val="26"/>
        </w:rPr>
        <w:t>đổi</w:t>
      </w:r>
      <w:proofErr w:type="spellEnd"/>
      <w:r w:rsidRPr="00072A30">
        <w:rPr>
          <w:bCs/>
          <w:spacing w:val="-2"/>
          <w:sz w:val="26"/>
          <w:szCs w:val="26"/>
        </w:rPr>
        <w:t xml:space="preserve"> </w:t>
      </w:r>
      <w:proofErr w:type="spellStart"/>
      <w:r w:rsidRPr="00072A30">
        <w:rPr>
          <w:bCs/>
          <w:spacing w:val="-2"/>
          <w:sz w:val="26"/>
          <w:szCs w:val="26"/>
        </w:rPr>
        <w:t>mới</w:t>
      </w:r>
      <w:proofErr w:type="spellEnd"/>
      <w:r w:rsidRPr="00072A30">
        <w:rPr>
          <w:bCs/>
          <w:spacing w:val="-2"/>
          <w:sz w:val="26"/>
          <w:szCs w:val="26"/>
        </w:rPr>
        <w:t xml:space="preserve"> </w:t>
      </w:r>
      <w:r w:rsidR="00D12BA3" w:rsidRPr="00072A30">
        <w:rPr>
          <w:bCs/>
          <w:spacing w:val="-2"/>
          <w:sz w:val="26"/>
          <w:szCs w:val="26"/>
        </w:rPr>
        <w:t>GDPT</w:t>
      </w:r>
      <w:r w:rsidRPr="00072A30">
        <w:rPr>
          <w:bCs/>
          <w:spacing w:val="-2"/>
          <w:sz w:val="26"/>
          <w:szCs w:val="26"/>
        </w:rPr>
        <w:t xml:space="preserve"> </w:t>
      </w:r>
      <w:proofErr w:type="spellStart"/>
      <w:r w:rsidRPr="00072A30">
        <w:rPr>
          <w:bCs/>
          <w:spacing w:val="-2"/>
          <w:sz w:val="26"/>
          <w:szCs w:val="26"/>
        </w:rPr>
        <w:t>tại</w:t>
      </w:r>
      <w:proofErr w:type="spellEnd"/>
      <w:r w:rsidRPr="00072A30">
        <w:rPr>
          <w:bCs/>
          <w:spacing w:val="-2"/>
          <w:sz w:val="26"/>
          <w:szCs w:val="26"/>
        </w:rPr>
        <w:t xml:space="preserve"> </w:t>
      </w:r>
      <w:proofErr w:type="spellStart"/>
      <w:r w:rsidRPr="00072A30">
        <w:rPr>
          <w:bCs/>
          <w:spacing w:val="-2"/>
          <w:sz w:val="26"/>
          <w:szCs w:val="26"/>
        </w:rPr>
        <w:t>Việt</w:t>
      </w:r>
      <w:proofErr w:type="spellEnd"/>
      <w:r w:rsidRPr="00072A30">
        <w:rPr>
          <w:bCs/>
          <w:spacing w:val="-2"/>
          <w:sz w:val="26"/>
          <w:szCs w:val="26"/>
        </w:rPr>
        <w:t xml:space="preserve"> Nam. </w:t>
      </w:r>
      <w:proofErr w:type="spellStart"/>
      <w:r w:rsidRPr="00072A30">
        <w:rPr>
          <w:bCs/>
          <w:spacing w:val="-2"/>
          <w:sz w:val="26"/>
          <w:szCs w:val="26"/>
        </w:rPr>
        <w:t>Tác</w:t>
      </w:r>
      <w:proofErr w:type="spellEnd"/>
      <w:r w:rsidRPr="00072A30">
        <w:rPr>
          <w:bCs/>
          <w:spacing w:val="-2"/>
          <w:sz w:val="26"/>
          <w:szCs w:val="26"/>
        </w:rPr>
        <w:t xml:space="preserve"> </w:t>
      </w:r>
      <w:proofErr w:type="spellStart"/>
      <w:r w:rsidRPr="00072A30">
        <w:rPr>
          <w:bCs/>
          <w:spacing w:val="-2"/>
          <w:sz w:val="26"/>
          <w:szCs w:val="26"/>
        </w:rPr>
        <w:t>phẩm</w:t>
      </w:r>
      <w:proofErr w:type="spellEnd"/>
      <w:r w:rsidRPr="00072A30">
        <w:rPr>
          <w:bCs/>
          <w:spacing w:val="-2"/>
          <w:sz w:val="26"/>
          <w:szCs w:val="26"/>
        </w:rPr>
        <w:t xml:space="preserve"> </w:t>
      </w:r>
      <w:proofErr w:type="spellStart"/>
      <w:r w:rsidRPr="00072A30">
        <w:rPr>
          <w:bCs/>
          <w:spacing w:val="-2"/>
          <w:sz w:val="26"/>
          <w:szCs w:val="26"/>
        </w:rPr>
        <w:t>đề</w:t>
      </w:r>
      <w:proofErr w:type="spellEnd"/>
      <w:r w:rsidRPr="00072A30">
        <w:rPr>
          <w:bCs/>
          <w:spacing w:val="-2"/>
          <w:sz w:val="26"/>
          <w:szCs w:val="26"/>
        </w:rPr>
        <w:t xml:space="preserve"> </w:t>
      </w:r>
      <w:proofErr w:type="spellStart"/>
      <w:r w:rsidRPr="00072A30">
        <w:rPr>
          <w:bCs/>
          <w:spacing w:val="-2"/>
          <w:sz w:val="26"/>
          <w:szCs w:val="26"/>
        </w:rPr>
        <w:t>cập</w:t>
      </w:r>
      <w:proofErr w:type="spellEnd"/>
      <w:r w:rsidRPr="00072A30">
        <w:rPr>
          <w:bCs/>
          <w:spacing w:val="-2"/>
          <w:sz w:val="26"/>
          <w:szCs w:val="26"/>
        </w:rPr>
        <w:t xml:space="preserve"> </w:t>
      </w:r>
      <w:proofErr w:type="spellStart"/>
      <w:r w:rsidRPr="00072A30">
        <w:rPr>
          <w:bCs/>
          <w:spacing w:val="-2"/>
          <w:sz w:val="26"/>
          <w:szCs w:val="26"/>
        </w:rPr>
        <w:t>đến</w:t>
      </w:r>
      <w:proofErr w:type="spellEnd"/>
      <w:r w:rsidRPr="00072A30">
        <w:rPr>
          <w:bCs/>
          <w:spacing w:val="-2"/>
          <w:sz w:val="26"/>
          <w:szCs w:val="26"/>
        </w:rPr>
        <w:t xml:space="preserve"> </w:t>
      </w:r>
      <w:proofErr w:type="spellStart"/>
      <w:r w:rsidRPr="00072A30">
        <w:rPr>
          <w:bCs/>
          <w:spacing w:val="-2"/>
          <w:sz w:val="26"/>
          <w:szCs w:val="26"/>
        </w:rPr>
        <w:t>nhiều</w:t>
      </w:r>
      <w:proofErr w:type="spellEnd"/>
      <w:r w:rsidRPr="00072A30">
        <w:rPr>
          <w:bCs/>
          <w:spacing w:val="-2"/>
          <w:sz w:val="26"/>
          <w:szCs w:val="26"/>
        </w:rPr>
        <w:t xml:space="preserve"> </w:t>
      </w:r>
      <w:proofErr w:type="spellStart"/>
      <w:r w:rsidRPr="00072A30">
        <w:rPr>
          <w:bCs/>
          <w:spacing w:val="-2"/>
          <w:sz w:val="26"/>
          <w:szCs w:val="26"/>
        </w:rPr>
        <w:t>khía</w:t>
      </w:r>
      <w:proofErr w:type="spellEnd"/>
      <w:r w:rsidRPr="00072A30">
        <w:rPr>
          <w:bCs/>
          <w:spacing w:val="-2"/>
          <w:sz w:val="26"/>
          <w:szCs w:val="26"/>
        </w:rPr>
        <w:t xml:space="preserve"> </w:t>
      </w:r>
      <w:proofErr w:type="spellStart"/>
      <w:r w:rsidRPr="00072A30">
        <w:rPr>
          <w:bCs/>
          <w:spacing w:val="-2"/>
          <w:sz w:val="26"/>
          <w:szCs w:val="26"/>
        </w:rPr>
        <w:t>cạnh</w:t>
      </w:r>
      <w:proofErr w:type="spellEnd"/>
      <w:r w:rsidRPr="00072A30">
        <w:rPr>
          <w:bCs/>
          <w:spacing w:val="-2"/>
          <w:sz w:val="26"/>
          <w:szCs w:val="26"/>
        </w:rPr>
        <w:t xml:space="preserve"> </w:t>
      </w:r>
      <w:proofErr w:type="spellStart"/>
      <w:r w:rsidRPr="00072A30">
        <w:rPr>
          <w:bCs/>
          <w:spacing w:val="-2"/>
          <w:sz w:val="26"/>
          <w:szCs w:val="26"/>
        </w:rPr>
        <w:t>quan</w:t>
      </w:r>
      <w:proofErr w:type="spellEnd"/>
      <w:r w:rsidRPr="00072A30">
        <w:rPr>
          <w:bCs/>
          <w:spacing w:val="-2"/>
          <w:sz w:val="26"/>
          <w:szCs w:val="26"/>
        </w:rPr>
        <w:t xml:space="preserve"> </w:t>
      </w:r>
      <w:proofErr w:type="spellStart"/>
      <w:r w:rsidRPr="00072A30">
        <w:rPr>
          <w:bCs/>
          <w:spacing w:val="-2"/>
          <w:sz w:val="26"/>
          <w:szCs w:val="26"/>
        </w:rPr>
        <w:t>trọng</w:t>
      </w:r>
      <w:proofErr w:type="spellEnd"/>
      <w:r w:rsidRPr="00072A30">
        <w:rPr>
          <w:bCs/>
          <w:spacing w:val="-2"/>
          <w:sz w:val="26"/>
          <w:szCs w:val="26"/>
        </w:rPr>
        <w:t xml:space="preserve"> </w:t>
      </w:r>
      <w:proofErr w:type="spellStart"/>
      <w:r w:rsidRPr="00072A30">
        <w:rPr>
          <w:bCs/>
          <w:spacing w:val="-2"/>
          <w:sz w:val="26"/>
          <w:szCs w:val="26"/>
        </w:rPr>
        <w:t>như</w:t>
      </w:r>
      <w:proofErr w:type="spellEnd"/>
      <w:r w:rsidRPr="00072A30">
        <w:rPr>
          <w:bCs/>
          <w:spacing w:val="-2"/>
          <w:sz w:val="26"/>
          <w:szCs w:val="26"/>
        </w:rPr>
        <w:t xml:space="preserve"> </w:t>
      </w:r>
      <w:proofErr w:type="spellStart"/>
      <w:r w:rsidRPr="00072A30">
        <w:rPr>
          <w:bCs/>
          <w:spacing w:val="-2"/>
          <w:sz w:val="26"/>
          <w:szCs w:val="26"/>
        </w:rPr>
        <w:t>đổi</w:t>
      </w:r>
      <w:proofErr w:type="spellEnd"/>
      <w:r w:rsidRPr="00072A30">
        <w:rPr>
          <w:bCs/>
          <w:spacing w:val="-2"/>
          <w:sz w:val="26"/>
          <w:szCs w:val="26"/>
        </w:rPr>
        <w:t xml:space="preserve"> </w:t>
      </w:r>
      <w:proofErr w:type="spellStart"/>
      <w:r w:rsidRPr="00072A30">
        <w:rPr>
          <w:bCs/>
          <w:spacing w:val="-2"/>
          <w:sz w:val="26"/>
          <w:szCs w:val="26"/>
        </w:rPr>
        <w:t>mới</w:t>
      </w:r>
      <w:proofErr w:type="spellEnd"/>
      <w:r w:rsidRPr="00072A30">
        <w:rPr>
          <w:bCs/>
          <w:spacing w:val="-2"/>
          <w:sz w:val="26"/>
          <w:szCs w:val="26"/>
        </w:rPr>
        <w:t xml:space="preserve"> </w:t>
      </w:r>
      <w:r w:rsidR="00967554">
        <w:rPr>
          <w:bCs/>
          <w:spacing w:val="-2"/>
          <w:sz w:val="26"/>
          <w:szCs w:val="26"/>
        </w:rPr>
        <w:t>PPDH</w:t>
      </w:r>
      <w:r w:rsidRPr="00072A30">
        <w:rPr>
          <w:bCs/>
          <w:spacing w:val="-2"/>
          <w:sz w:val="26"/>
          <w:szCs w:val="26"/>
        </w:rPr>
        <w:t xml:space="preserve">, </w:t>
      </w:r>
      <w:proofErr w:type="spellStart"/>
      <w:r w:rsidRPr="00072A30">
        <w:rPr>
          <w:bCs/>
          <w:spacing w:val="-2"/>
          <w:sz w:val="26"/>
          <w:szCs w:val="26"/>
        </w:rPr>
        <w:t>xây</w:t>
      </w:r>
      <w:proofErr w:type="spellEnd"/>
      <w:r w:rsidRPr="00072A30">
        <w:rPr>
          <w:bCs/>
          <w:spacing w:val="-2"/>
          <w:sz w:val="26"/>
          <w:szCs w:val="26"/>
        </w:rPr>
        <w:t xml:space="preserve"> </w:t>
      </w:r>
      <w:proofErr w:type="spellStart"/>
      <w:r w:rsidRPr="00072A30">
        <w:rPr>
          <w:bCs/>
          <w:spacing w:val="-2"/>
          <w:sz w:val="26"/>
          <w:szCs w:val="26"/>
        </w:rPr>
        <w:t>dựng</w:t>
      </w:r>
      <w:proofErr w:type="spellEnd"/>
      <w:r w:rsidRPr="00072A30">
        <w:rPr>
          <w:bCs/>
          <w:spacing w:val="-2"/>
          <w:sz w:val="26"/>
          <w:szCs w:val="26"/>
        </w:rPr>
        <w:t xml:space="preserve"> </w:t>
      </w:r>
      <w:proofErr w:type="spellStart"/>
      <w:r w:rsidRPr="00072A30">
        <w:rPr>
          <w:bCs/>
          <w:spacing w:val="-2"/>
          <w:sz w:val="26"/>
          <w:szCs w:val="26"/>
        </w:rPr>
        <w:t>chương</w:t>
      </w:r>
      <w:proofErr w:type="spellEnd"/>
      <w:r w:rsidRPr="00072A30">
        <w:rPr>
          <w:bCs/>
          <w:spacing w:val="-2"/>
          <w:sz w:val="26"/>
          <w:szCs w:val="26"/>
        </w:rPr>
        <w:t xml:space="preserve"> </w:t>
      </w:r>
      <w:proofErr w:type="spellStart"/>
      <w:r w:rsidRPr="00072A30">
        <w:rPr>
          <w:bCs/>
          <w:spacing w:val="-2"/>
          <w:sz w:val="26"/>
          <w:szCs w:val="26"/>
        </w:rPr>
        <w:t>trình</w:t>
      </w:r>
      <w:proofErr w:type="spellEnd"/>
      <w:r w:rsidRPr="00072A30">
        <w:rPr>
          <w:bCs/>
          <w:spacing w:val="-2"/>
          <w:sz w:val="26"/>
          <w:szCs w:val="26"/>
        </w:rPr>
        <w:t xml:space="preserve"> </w:t>
      </w:r>
      <w:proofErr w:type="spellStart"/>
      <w:r w:rsidRPr="00072A30">
        <w:rPr>
          <w:bCs/>
          <w:spacing w:val="-2"/>
          <w:sz w:val="26"/>
          <w:szCs w:val="26"/>
        </w:rPr>
        <w:t>và</w:t>
      </w:r>
      <w:proofErr w:type="spellEnd"/>
      <w:r w:rsidRPr="00072A30">
        <w:rPr>
          <w:bCs/>
          <w:spacing w:val="-2"/>
          <w:sz w:val="26"/>
          <w:szCs w:val="26"/>
        </w:rPr>
        <w:t xml:space="preserve"> </w:t>
      </w:r>
      <w:proofErr w:type="spellStart"/>
      <w:r w:rsidRPr="00072A30">
        <w:rPr>
          <w:bCs/>
          <w:spacing w:val="-2"/>
          <w:sz w:val="26"/>
          <w:szCs w:val="26"/>
        </w:rPr>
        <w:t>biên</w:t>
      </w:r>
      <w:proofErr w:type="spellEnd"/>
      <w:r w:rsidRPr="00072A30">
        <w:rPr>
          <w:bCs/>
          <w:spacing w:val="-2"/>
          <w:sz w:val="26"/>
          <w:szCs w:val="26"/>
        </w:rPr>
        <w:t xml:space="preserve"> </w:t>
      </w:r>
      <w:proofErr w:type="spellStart"/>
      <w:r w:rsidRPr="00072A30">
        <w:rPr>
          <w:bCs/>
          <w:spacing w:val="-2"/>
          <w:sz w:val="26"/>
          <w:szCs w:val="26"/>
        </w:rPr>
        <w:t>soạn</w:t>
      </w:r>
      <w:proofErr w:type="spellEnd"/>
      <w:r w:rsidRPr="00072A30">
        <w:rPr>
          <w:bCs/>
          <w:spacing w:val="-2"/>
          <w:sz w:val="26"/>
          <w:szCs w:val="26"/>
        </w:rPr>
        <w:t xml:space="preserve"> </w:t>
      </w:r>
      <w:r w:rsidR="00F532C9" w:rsidRPr="00072A30">
        <w:rPr>
          <w:bCs/>
          <w:spacing w:val="-2"/>
          <w:sz w:val="26"/>
          <w:szCs w:val="26"/>
        </w:rPr>
        <w:t>SGK</w:t>
      </w:r>
      <w:r w:rsidRPr="00072A30">
        <w:rPr>
          <w:bCs/>
          <w:spacing w:val="-2"/>
          <w:sz w:val="26"/>
          <w:szCs w:val="26"/>
        </w:rPr>
        <w:t xml:space="preserve">, </w:t>
      </w:r>
      <w:proofErr w:type="spellStart"/>
      <w:r w:rsidRPr="00072A30">
        <w:rPr>
          <w:bCs/>
          <w:spacing w:val="-2"/>
          <w:sz w:val="26"/>
          <w:szCs w:val="26"/>
        </w:rPr>
        <w:t>trong</w:t>
      </w:r>
      <w:proofErr w:type="spellEnd"/>
      <w:r w:rsidRPr="00072A30">
        <w:rPr>
          <w:bCs/>
          <w:spacing w:val="-2"/>
          <w:sz w:val="26"/>
          <w:szCs w:val="26"/>
        </w:rPr>
        <w:t xml:space="preserve"> </w:t>
      </w:r>
      <w:proofErr w:type="spellStart"/>
      <w:r w:rsidRPr="00072A30">
        <w:rPr>
          <w:bCs/>
          <w:spacing w:val="-2"/>
          <w:sz w:val="26"/>
          <w:szCs w:val="26"/>
        </w:rPr>
        <w:t>đó</w:t>
      </w:r>
      <w:proofErr w:type="spellEnd"/>
      <w:r w:rsidRPr="00072A30">
        <w:rPr>
          <w:bCs/>
          <w:spacing w:val="-2"/>
          <w:sz w:val="26"/>
          <w:szCs w:val="26"/>
        </w:rPr>
        <w:t xml:space="preserve"> </w:t>
      </w:r>
      <w:proofErr w:type="spellStart"/>
      <w:r w:rsidRPr="00072A30">
        <w:rPr>
          <w:bCs/>
          <w:spacing w:val="-2"/>
          <w:sz w:val="26"/>
          <w:szCs w:val="26"/>
        </w:rPr>
        <w:t>dạy</w:t>
      </w:r>
      <w:proofErr w:type="spellEnd"/>
      <w:r w:rsidRPr="00072A30">
        <w:rPr>
          <w:bCs/>
          <w:spacing w:val="-2"/>
          <w:sz w:val="26"/>
          <w:szCs w:val="26"/>
        </w:rPr>
        <w:t xml:space="preserve"> </w:t>
      </w:r>
      <w:proofErr w:type="spellStart"/>
      <w:r w:rsidRPr="00072A30">
        <w:rPr>
          <w:bCs/>
          <w:spacing w:val="-2"/>
          <w:sz w:val="26"/>
          <w:szCs w:val="26"/>
        </w:rPr>
        <w:t>học</w:t>
      </w:r>
      <w:proofErr w:type="spellEnd"/>
      <w:r w:rsidRPr="00072A30">
        <w:rPr>
          <w:bCs/>
          <w:spacing w:val="-2"/>
          <w:sz w:val="26"/>
          <w:szCs w:val="26"/>
        </w:rPr>
        <w:t xml:space="preserve"> </w:t>
      </w:r>
      <w:proofErr w:type="spellStart"/>
      <w:r w:rsidRPr="00072A30">
        <w:rPr>
          <w:bCs/>
          <w:spacing w:val="-2"/>
          <w:sz w:val="26"/>
          <w:szCs w:val="26"/>
        </w:rPr>
        <w:t>tích</w:t>
      </w:r>
      <w:proofErr w:type="spellEnd"/>
      <w:r w:rsidRPr="00072A30">
        <w:rPr>
          <w:bCs/>
          <w:spacing w:val="-2"/>
          <w:sz w:val="26"/>
          <w:szCs w:val="26"/>
        </w:rPr>
        <w:t xml:space="preserve"> </w:t>
      </w:r>
      <w:proofErr w:type="spellStart"/>
      <w:r w:rsidRPr="00072A30">
        <w:rPr>
          <w:bCs/>
          <w:spacing w:val="-2"/>
          <w:sz w:val="26"/>
          <w:szCs w:val="26"/>
        </w:rPr>
        <w:t>hợp</w:t>
      </w:r>
      <w:proofErr w:type="spellEnd"/>
      <w:r w:rsidRPr="00072A30">
        <w:rPr>
          <w:bCs/>
          <w:spacing w:val="-2"/>
          <w:sz w:val="26"/>
          <w:szCs w:val="26"/>
        </w:rPr>
        <w:t xml:space="preserve"> </w:t>
      </w:r>
      <w:proofErr w:type="spellStart"/>
      <w:r w:rsidRPr="00072A30">
        <w:rPr>
          <w:bCs/>
          <w:spacing w:val="-2"/>
          <w:sz w:val="26"/>
          <w:szCs w:val="26"/>
        </w:rPr>
        <w:t>được</w:t>
      </w:r>
      <w:proofErr w:type="spellEnd"/>
      <w:r w:rsidRPr="00072A30">
        <w:rPr>
          <w:bCs/>
          <w:spacing w:val="-2"/>
          <w:sz w:val="26"/>
          <w:szCs w:val="26"/>
        </w:rPr>
        <w:t xml:space="preserve"> </w:t>
      </w:r>
      <w:proofErr w:type="spellStart"/>
      <w:r w:rsidRPr="00072A30">
        <w:rPr>
          <w:bCs/>
          <w:spacing w:val="-2"/>
          <w:sz w:val="26"/>
          <w:szCs w:val="26"/>
        </w:rPr>
        <w:t>xem</w:t>
      </w:r>
      <w:proofErr w:type="spellEnd"/>
      <w:r w:rsidRPr="00072A30">
        <w:rPr>
          <w:bCs/>
          <w:spacing w:val="-2"/>
          <w:sz w:val="26"/>
          <w:szCs w:val="26"/>
        </w:rPr>
        <w:t xml:space="preserve"> </w:t>
      </w:r>
      <w:proofErr w:type="spellStart"/>
      <w:r w:rsidRPr="00072A30">
        <w:rPr>
          <w:bCs/>
          <w:spacing w:val="-2"/>
          <w:sz w:val="26"/>
          <w:szCs w:val="26"/>
        </w:rPr>
        <w:t>là</w:t>
      </w:r>
      <w:proofErr w:type="spellEnd"/>
      <w:r w:rsidRPr="00072A30">
        <w:rPr>
          <w:bCs/>
          <w:spacing w:val="-2"/>
          <w:sz w:val="26"/>
          <w:szCs w:val="26"/>
        </w:rPr>
        <w:t xml:space="preserve"> </w:t>
      </w:r>
      <w:proofErr w:type="spellStart"/>
      <w:r w:rsidRPr="00072A30">
        <w:rPr>
          <w:bCs/>
          <w:spacing w:val="-2"/>
          <w:sz w:val="26"/>
          <w:szCs w:val="26"/>
        </w:rPr>
        <w:t>một</w:t>
      </w:r>
      <w:proofErr w:type="spellEnd"/>
      <w:r w:rsidRPr="00072A30">
        <w:rPr>
          <w:bCs/>
          <w:spacing w:val="-2"/>
          <w:sz w:val="26"/>
          <w:szCs w:val="26"/>
        </w:rPr>
        <w:t xml:space="preserve"> </w:t>
      </w:r>
      <w:proofErr w:type="spellStart"/>
      <w:r w:rsidRPr="00072A30">
        <w:rPr>
          <w:bCs/>
          <w:spacing w:val="-2"/>
          <w:sz w:val="26"/>
          <w:szCs w:val="26"/>
        </w:rPr>
        <w:t>định</w:t>
      </w:r>
      <w:proofErr w:type="spellEnd"/>
      <w:r w:rsidRPr="00072A30">
        <w:rPr>
          <w:bCs/>
          <w:spacing w:val="-2"/>
          <w:sz w:val="26"/>
          <w:szCs w:val="26"/>
        </w:rPr>
        <w:t xml:space="preserve"> </w:t>
      </w:r>
      <w:proofErr w:type="spellStart"/>
      <w:r w:rsidRPr="00072A30">
        <w:rPr>
          <w:bCs/>
          <w:spacing w:val="-2"/>
          <w:sz w:val="26"/>
          <w:szCs w:val="26"/>
        </w:rPr>
        <w:t>hướng</w:t>
      </w:r>
      <w:proofErr w:type="spellEnd"/>
      <w:r w:rsidRPr="00072A30">
        <w:rPr>
          <w:bCs/>
          <w:spacing w:val="-2"/>
          <w:sz w:val="26"/>
          <w:szCs w:val="26"/>
        </w:rPr>
        <w:t xml:space="preserve"> </w:t>
      </w:r>
      <w:proofErr w:type="spellStart"/>
      <w:r w:rsidRPr="00072A30">
        <w:rPr>
          <w:bCs/>
          <w:spacing w:val="-2"/>
          <w:sz w:val="26"/>
          <w:szCs w:val="26"/>
        </w:rPr>
        <w:t>sư</w:t>
      </w:r>
      <w:proofErr w:type="spellEnd"/>
      <w:r w:rsidRPr="00072A30">
        <w:rPr>
          <w:bCs/>
          <w:spacing w:val="-2"/>
          <w:sz w:val="26"/>
          <w:szCs w:val="26"/>
        </w:rPr>
        <w:t xml:space="preserve"> </w:t>
      </w:r>
      <w:proofErr w:type="spellStart"/>
      <w:r w:rsidRPr="00072A30">
        <w:rPr>
          <w:bCs/>
          <w:spacing w:val="-2"/>
          <w:sz w:val="26"/>
          <w:szCs w:val="26"/>
        </w:rPr>
        <w:t>phạm</w:t>
      </w:r>
      <w:proofErr w:type="spellEnd"/>
      <w:r w:rsidRPr="00072A30">
        <w:rPr>
          <w:bCs/>
          <w:spacing w:val="-2"/>
          <w:sz w:val="26"/>
          <w:szCs w:val="26"/>
        </w:rPr>
        <w:t xml:space="preserve"> </w:t>
      </w:r>
      <w:proofErr w:type="spellStart"/>
      <w:r w:rsidRPr="00072A30">
        <w:rPr>
          <w:bCs/>
          <w:spacing w:val="-2"/>
          <w:sz w:val="26"/>
          <w:szCs w:val="26"/>
        </w:rPr>
        <w:t>quan</w:t>
      </w:r>
      <w:proofErr w:type="spellEnd"/>
      <w:r w:rsidRPr="00072A30">
        <w:rPr>
          <w:bCs/>
          <w:spacing w:val="-2"/>
          <w:sz w:val="26"/>
          <w:szCs w:val="26"/>
        </w:rPr>
        <w:t xml:space="preserve"> </w:t>
      </w:r>
      <w:proofErr w:type="spellStart"/>
      <w:r w:rsidRPr="00072A30">
        <w:rPr>
          <w:bCs/>
          <w:spacing w:val="-2"/>
          <w:sz w:val="26"/>
          <w:szCs w:val="26"/>
        </w:rPr>
        <w:t>trọng</w:t>
      </w:r>
      <w:proofErr w:type="spellEnd"/>
      <w:r w:rsidRPr="00072A30">
        <w:rPr>
          <w:bCs/>
          <w:spacing w:val="-2"/>
          <w:sz w:val="26"/>
          <w:szCs w:val="26"/>
        </w:rPr>
        <w:t xml:space="preserve"> </w:t>
      </w:r>
      <w:proofErr w:type="spellStart"/>
      <w:r w:rsidRPr="00072A30">
        <w:rPr>
          <w:bCs/>
          <w:spacing w:val="-2"/>
          <w:sz w:val="26"/>
          <w:szCs w:val="26"/>
        </w:rPr>
        <w:t>trong</w:t>
      </w:r>
      <w:proofErr w:type="spellEnd"/>
      <w:r w:rsidRPr="00072A30">
        <w:rPr>
          <w:bCs/>
          <w:spacing w:val="-2"/>
          <w:sz w:val="26"/>
          <w:szCs w:val="26"/>
        </w:rPr>
        <w:t xml:space="preserve"> </w:t>
      </w:r>
      <w:proofErr w:type="spellStart"/>
      <w:r w:rsidRPr="00072A30">
        <w:rPr>
          <w:bCs/>
          <w:spacing w:val="-2"/>
          <w:sz w:val="26"/>
          <w:szCs w:val="26"/>
        </w:rPr>
        <w:t>bối</w:t>
      </w:r>
      <w:proofErr w:type="spellEnd"/>
      <w:r w:rsidRPr="00072A30">
        <w:rPr>
          <w:bCs/>
          <w:spacing w:val="-2"/>
          <w:sz w:val="26"/>
          <w:szCs w:val="26"/>
        </w:rPr>
        <w:t xml:space="preserve"> </w:t>
      </w:r>
      <w:proofErr w:type="spellStart"/>
      <w:r w:rsidRPr="00072A30">
        <w:rPr>
          <w:bCs/>
          <w:spacing w:val="-2"/>
          <w:sz w:val="26"/>
          <w:szCs w:val="26"/>
        </w:rPr>
        <w:t>cảnh</w:t>
      </w:r>
      <w:proofErr w:type="spellEnd"/>
      <w:r w:rsidRPr="00072A30">
        <w:rPr>
          <w:bCs/>
          <w:spacing w:val="-2"/>
          <w:sz w:val="26"/>
          <w:szCs w:val="26"/>
        </w:rPr>
        <w:t xml:space="preserve"> tri </w:t>
      </w:r>
      <w:proofErr w:type="spellStart"/>
      <w:r w:rsidRPr="00072A30">
        <w:rPr>
          <w:bCs/>
          <w:spacing w:val="-2"/>
          <w:sz w:val="26"/>
          <w:szCs w:val="26"/>
        </w:rPr>
        <w:t>thức</w:t>
      </w:r>
      <w:proofErr w:type="spellEnd"/>
      <w:r w:rsidRPr="00072A30">
        <w:rPr>
          <w:bCs/>
          <w:spacing w:val="-2"/>
          <w:sz w:val="26"/>
          <w:szCs w:val="26"/>
        </w:rPr>
        <w:t xml:space="preserve"> </w:t>
      </w:r>
      <w:proofErr w:type="spellStart"/>
      <w:r w:rsidRPr="00072A30">
        <w:rPr>
          <w:bCs/>
          <w:spacing w:val="-2"/>
          <w:sz w:val="26"/>
          <w:szCs w:val="26"/>
        </w:rPr>
        <w:t>nhân</w:t>
      </w:r>
      <w:proofErr w:type="spellEnd"/>
      <w:r w:rsidRPr="00072A30">
        <w:rPr>
          <w:bCs/>
          <w:spacing w:val="-2"/>
          <w:sz w:val="26"/>
          <w:szCs w:val="26"/>
        </w:rPr>
        <w:t xml:space="preserve"> </w:t>
      </w:r>
      <w:proofErr w:type="spellStart"/>
      <w:r w:rsidRPr="00072A30">
        <w:rPr>
          <w:bCs/>
          <w:spacing w:val="-2"/>
          <w:sz w:val="26"/>
          <w:szCs w:val="26"/>
        </w:rPr>
        <w:t>loại</w:t>
      </w:r>
      <w:proofErr w:type="spellEnd"/>
      <w:r w:rsidRPr="00072A30">
        <w:rPr>
          <w:bCs/>
          <w:spacing w:val="-2"/>
          <w:sz w:val="26"/>
          <w:szCs w:val="26"/>
        </w:rPr>
        <w:t xml:space="preserve"> </w:t>
      </w:r>
      <w:proofErr w:type="spellStart"/>
      <w:r w:rsidRPr="00072A30">
        <w:rPr>
          <w:bCs/>
          <w:spacing w:val="-2"/>
          <w:sz w:val="26"/>
          <w:szCs w:val="26"/>
        </w:rPr>
        <w:t>ngày</w:t>
      </w:r>
      <w:proofErr w:type="spellEnd"/>
      <w:r w:rsidRPr="00072A30">
        <w:rPr>
          <w:bCs/>
          <w:spacing w:val="-2"/>
          <w:sz w:val="26"/>
          <w:szCs w:val="26"/>
        </w:rPr>
        <w:t xml:space="preserve"> </w:t>
      </w:r>
      <w:proofErr w:type="spellStart"/>
      <w:r w:rsidRPr="00072A30">
        <w:rPr>
          <w:bCs/>
          <w:spacing w:val="-2"/>
          <w:sz w:val="26"/>
          <w:szCs w:val="26"/>
        </w:rPr>
        <w:t>càng</w:t>
      </w:r>
      <w:proofErr w:type="spellEnd"/>
      <w:r w:rsidRPr="00072A30">
        <w:rPr>
          <w:bCs/>
          <w:spacing w:val="-2"/>
          <w:sz w:val="26"/>
          <w:szCs w:val="26"/>
        </w:rPr>
        <w:t xml:space="preserve"> </w:t>
      </w:r>
      <w:proofErr w:type="spellStart"/>
      <w:r w:rsidRPr="00072A30">
        <w:rPr>
          <w:bCs/>
          <w:spacing w:val="-2"/>
          <w:sz w:val="26"/>
          <w:szCs w:val="26"/>
        </w:rPr>
        <w:t>phát</w:t>
      </w:r>
      <w:proofErr w:type="spellEnd"/>
      <w:r w:rsidRPr="00072A30">
        <w:rPr>
          <w:bCs/>
          <w:spacing w:val="-2"/>
          <w:sz w:val="26"/>
          <w:szCs w:val="26"/>
        </w:rPr>
        <w:t xml:space="preserve"> </w:t>
      </w:r>
      <w:proofErr w:type="spellStart"/>
      <w:r w:rsidRPr="00072A30">
        <w:rPr>
          <w:bCs/>
          <w:spacing w:val="-2"/>
          <w:sz w:val="26"/>
          <w:szCs w:val="26"/>
        </w:rPr>
        <w:t>triển</w:t>
      </w:r>
      <w:proofErr w:type="spellEnd"/>
      <w:r w:rsidRPr="00072A30">
        <w:rPr>
          <w:bCs/>
          <w:spacing w:val="-2"/>
          <w:sz w:val="26"/>
          <w:szCs w:val="26"/>
        </w:rPr>
        <w:t xml:space="preserve"> </w:t>
      </w:r>
      <w:proofErr w:type="spellStart"/>
      <w:r w:rsidRPr="00072A30">
        <w:rPr>
          <w:bCs/>
          <w:spacing w:val="-2"/>
          <w:sz w:val="26"/>
          <w:szCs w:val="26"/>
        </w:rPr>
        <w:t>nhanh</w:t>
      </w:r>
      <w:proofErr w:type="spellEnd"/>
      <w:r w:rsidRPr="00072A30">
        <w:rPr>
          <w:bCs/>
          <w:spacing w:val="-2"/>
          <w:sz w:val="26"/>
          <w:szCs w:val="26"/>
        </w:rPr>
        <w:t xml:space="preserve"> </w:t>
      </w:r>
      <w:proofErr w:type="spellStart"/>
      <w:r w:rsidRPr="00072A30">
        <w:rPr>
          <w:bCs/>
          <w:spacing w:val="-2"/>
          <w:sz w:val="26"/>
          <w:szCs w:val="26"/>
        </w:rPr>
        <w:t>chóng</w:t>
      </w:r>
      <w:proofErr w:type="spellEnd"/>
      <w:r w:rsidRPr="00072A30">
        <w:rPr>
          <w:bCs/>
          <w:spacing w:val="-2"/>
          <w:sz w:val="26"/>
          <w:szCs w:val="26"/>
        </w:rPr>
        <w:t>.</w:t>
      </w:r>
      <w:r w:rsidR="00072A30" w:rsidRPr="00072A30">
        <w:rPr>
          <w:bCs/>
          <w:spacing w:val="-2"/>
          <w:sz w:val="26"/>
          <w:szCs w:val="26"/>
        </w:rPr>
        <w:t xml:space="preserve"> </w:t>
      </w:r>
      <w:proofErr w:type="spellStart"/>
      <w:r w:rsidRPr="00072A30">
        <w:rPr>
          <w:bCs/>
          <w:spacing w:val="-2"/>
          <w:sz w:val="26"/>
          <w:szCs w:val="26"/>
        </w:rPr>
        <w:t>Tác</w:t>
      </w:r>
      <w:proofErr w:type="spellEnd"/>
      <w:r w:rsidRPr="00072A30">
        <w:rPr>
          <w:bCs/>
          <w:spacing w:val="-2"/>
          <w:sz w:val="26"/>
          <w:szCs w:val="26"/>
        </w:rPr>
        <w:t xml:space="preserve"> </w:t>
      </w:r>
      <w:proofErr w:type="spellStart"/>
      <w:r w:rsidRPr="00072A30">
        <w:rPr>
          <w:bCs/>
          <w:spacing w:val="-2"/>
          <w:sz w:val="26"/>
          <w:szCs w:val="26"/>
        </w:rPr>
        <w:t>giả</w:t>
      </w:r>
      <w:proofErr w:type="spellEnd"/>
      <w:r w:rsidRPr="00072A30">
        <w:rPr>
          <w:bCs/>
          <w:spacing w:val="-2"/>
          <w:sz w:val="26"/>
          <w:szCs w:val="26"/>
        </w:rPr>
        <w:t xml:space="preserve"> </w:t>
      </w:r>
      <w:proofErr w:type="spellStart"/>
      <w:r w:rsidRPr="00072A30">
        <w:rPr>
          <w:bCs/>
          <w:spacing w:val="-2"/>
          <w:sz w:val="26"/>
          <w:szCs w:val="26"/>
        </w:rPr>
        <w:t>cho</w:t>
      </w:r>
      <w:proofErr w:type="spellEnd"/>
      <w:r w:rsidRPr="00072A30">
        <w:rPr>
          <w:bCs/>
          <w:spacing w:val="-2"/>
          <w:sz w:val="26"/>
          <w:szCs w:val="26"/>
        </w:rPr>
        <w:t xml:space="preserve"> </w:t>
      </w:r>
      <w:proofErr w:type="spellStart"/>
      <w:r w:rsidRPr="00072A30">
        <w:rPr>
          <w:bCs/>
          <w:spacing w:val="-2"/>
          <w:sz w:val="26"/>
          <w:szCs w:val="26"/>
        </w:rPr>
        <w:t>rằng</w:t>
      </w:r>
      <w:proofErr w:type="spellEnd"/>
      <w:r w:rsidRPr="00072A30">
        <w:rPr>
          <w:bCs/>
          <w:spacing w:val="-2"/>
          <w:sz w:val="26"/>
          <w:szCs w:val="26"/>
        </w:rPr>
        <w:t xml:space="preserve">, </w:t>
      </w:r>
      <w:proofErr w:type="spellStart"/>
      <w:r w:rsidRPr="00072A30">
        <w:rPr>
          <w:bCs/>
          <w:spacing w:val="-2"/>
          <w:sz w:val="26"/>
          <w:szCs w:val="26"/>
        </w:rPr>
        <w:t>với</w:t>
      </w:r>
      <w:proofErr w:type="spellEnd"/>
      <w:r w:rsidRPr="00072A30">
        <w:rPr>
          <w:bCs/>
          <w:spacing w:val="-2"/>
          <w:sz w:val="26"/>
          <w:szCs w:val="26"/>
        </w:rPr>
        <w:t xml:space="preserve"> </w:t>
      </w:r>
      <w:proofErr w:type="spellStart"/>
      <w:r w:rsidRPr="00072A30">
        <w:rPr>
          <w:bCs/>
          <w:spacing w:val="-2"/>
          <w:sz w:val="26"/>
          <w:szCs w:val="26"/>
        </w:rPr>
        <w:t>sự</w:t>
      </w:r>
      <w:proofErr w:type="spellEnd"/>
      <w:r w:rsidRPr="00072A30">
        <w:rPr>
          <w:bCs/>
          <w:spacing w:val="-2"/>
          <w:sz w:val="26"/>
          <w:szCs w:val="26"/>
        </w:rPr>
        <w:t xml:space="preserve"> </w:t>
      </w:r>
      <w:proofErr w:type="spellStart"/>
      <w:r w:rsidRPr="00072A30">
        <w:rPr>
          <w:bCs/>
          <w:spacing w:val="-2"/>
          <w:sz w:val="26"/>
          <w:szCs w:val="26"/>
        </w:rPr>
        <w:t>gia</w:t>
      </w:r>
      <w:proofErr w:type="spellEnd"/>
      <w:r w:rsidRPr="00072A30">
        <w:rPr>
          <w:bCs/>
          <w:spacing w:val="-2"/>
          <w:sz w:val="26"/>
          <w:szCs w:val="26"/>
        </w:rPr>
        <w:t xml:space="preserve"> </w:t>
      </w:r>
      <w:proofErr w:type="spellStart"/>
      <w:r w:rsidRPr="00072A30">
        <w:rPr>
          <w:bCs/>
          <w:spacing w:val="-2"/>
          <w:sz w:val="26"/>
          <w:szCs w:val="26"/>
        </w:rPr>
        <w:t>tăng</w:t>
      </w:r>
      <w:proofErr w:type="spellEnd"/>
      <w:r w:rsidRPr="00072A30">
        <w:rPr>
          <w:bCs/>
          <w:spacing w:val="-2"/>
          <w:sz w:val="26"/>
          <w:szCs w:val="26"/>
        </w:rPr>
        <w:t xml:space="preserve"> </w:t>
      </w:r>
      <w:proofErr w:type="spellStart"/>
      <w:r w:rsidRPr="00072A30">
        <w:rPr>
          <w:bCs/>
          <w:spacing w:val="-2"/>
          <w:sz w:val="26"/>
          <w:szCs w:val="26"/>
        </w:rPr>
        <w:t>không</w:t>
      </w:r>
      <w:proofErr w:type="spellEnd"/>
      <w:r w:rsidRPr="00072A30">
        <w:rPr>
          <w:bCs/>
          <w:spacing w:val="-2"/>
          <w:sz w:val="26"/>
          <w:szCs w:val="26"/>
        </w:rPr>
        <w:t xml:space="preserve"> </w:t>
      </w:r>
      <w:proofErr w:type="spellStart"/>
      <w:r w:rsidRPr="00072A30">
        <w:rPr>
          <w:bCs/>
          <w:spacing w:val="-2"/>
          <w:sz w:val="26"/>
          <w:szCs w:val="26"/>
        </w:rPr>
        <w:t>ngừng</w:t>
      </w:r>
      <w:proofErr w:type="spellEnd"/>
      <w:r w:rsidRPr="00072A30">
        <w:rPr>
          <w:bCs/>
          <w:spacing w:val="-2"/>
          <w:sz w:val="26"/>
          <w:szCs w:val="26"/>
        </w:rPr>
        <w:t xml:space="preserve"> </w:t>
      </w:r>
      <w:proofErr w:type="spellStart"/>
      <w:r w:rsidRPr="00072A30">
        <w:rPr>
          <w:bCs/>
          <w:spacing w:val="-2"/>
          <w:sz w:val="26"/>
          <w:szCs w:val="26"/>
        </w:rPr>
        <w:t>của</w:t>
      </w:r>
      <w:proofErr w:type="spellEnd"/>
      <w:r w:rsidRPr="00072A30">
        <w:rPr>
          <w:bCs/>
          <w:spacing w:val="-2"/>
          <w:sz w:val="26"/>
          <w:szCs w:val="26"/>
        </w:rPr>
        <w:t xml:space="preserve"> tri </w:t>
      </w:r>
      <w:proofErr w:type="spellStart"/>
      <w:r w:rsidRPr="00072A30">
        <w:rPr>
          <w:bCs/>
          <w:spacing w:val="-2"/>
          <w:sz w:val="26"/>
          <w:szCs w:val="26"/>
        </w:rPr>
        <w:t>thức</w:t>
      </w:r>
      <w:proofErr w:type="spellEnd"/>
      <w:r w:rsidRPr="00072A30">
        <w:rPr>
          <w:bCs/>
          <w:spacing w:val="-2"/>
          <w:sz w:val="26"/>
          <w:szCs w:val="26"/>
        </w:rPr>
        <w:t xml:space="preserve"> khoa </w:t>
      </w:r>
      <w:proofErr w:type="spellStart"/>
      <w:r w:rsidRPr="00072A30">
        <w:rPr>
          <w:bCs/>
          <w:spacing w:val="-2"/>
          <w:sz w:val="26"/>
          <w:szCs w:val="26"/>
        </w:rPr>
        <w:t>học</w:t>
      </w:r>
      <w:proofErr w:type="spellEnd"/>
      <w:r w:rsidRPr="00072A30">
        <w:rPr>
          <w:bCs/>
          <w:spacing w:val="-2"/>
          <w:sz w:val="26"/>
          <w:szCs w:val="26"/>
        </w:rPr>
        <w:t xml:space="preserve"> - </w:t>
      </w:r>
      <w:proofErr w:type="spellStart"/>
      <w:r w:rsidRPr="00072A30">
        <w:rPr>
          <w:bCs/>
          <w:spacing w:val="-2"/>
          <w:sz w:val="26"/>
          <w:szCs w:val="26"/>
        </w:rPr>
        <w:t>kỹ</w:t>
      </w:r>
      <w:proofErr w:type="spellEnd"/>
      <w:r w:rsidRPr="00072A30">
        <w:rPr>
          <w:bCs/>
          <w:spacing w:val="-2"/>
          <w:sz w:val="26"/>
          <w:szCs w:val="26"/>
        </w:rPr>
        <w:t xml:space="preserve"> </w:t>
      </w:r>
      <w:proofErr w:type="spellStart"/>
      <w:r w:rsidRPr="00072A30">
        <w:rPr>
          <w:bCs/>
          <w:spacing w:val="-2"/>
          <w:sz w:val="26"/>
          <w:szCs w:val="26"/>
        </w:rPr>
        <w:t>thuật</w:t>
      </w:r>
      <w:proofErr w:type="spellEnd"/>
      <w:r w:rsidRPr="00072A30">
        <w:rPr>
          <w:bCs/>
          <w:spacing w:val="-2"/>
          <w:sz w:val="26"/>
          <w:szCs w:val="26"/>
        </w:rPr>
        <w:t xml:space="preserve">, </w:t>
      </w:r>
      <w:proofErr w:type="spellStart"/>
      <w:r w:rsidRPr="00072A30">
        <w:rPr>
          <w:bCs/>
          <w:spacing w:val="-2"/>
          <w:sz w:val="26"/>
          <w:szCs w:val="26"/>
        </w:rPr>
        <w:t>trong</w:t>
      </w:r>
      <w:proofErr w:type="spellEnd"/>
      <w:r w:rsidRPr="00072A30">
        <w:rPr>
          <w:bCs/>
          <w:spacing w:val="-2"/>
          <w:sz w:val="26"/>
          <w:szCs w:val="26"/>
        </w:rPr>
        <w:t xml:space="preserve"> </w:t>
      </w:r>
      <w:proofErr w:type="spellStart"/>
      <w:r w:rsidRPr="00072A30">
        <w:rPr>
          <w:bCs/>
          <w:spacing w:val="-2"/>
          <w:sz w:val="26"/>
          <w:szCs w:val="26"/>
        </w:rPr>
        <w:t>khi</w:t>
      </w:r>
      <w:proofErr w:type="spellEnd"/>
      <w:r w:rsidRPr="00072A30">
        <w:rPr>
          <w:bCs/>
          <w:spacing w:val="-2"/>
          <w:sz w:val="26"/>
          <w:szCs w:val="26"/>
        </w:rPr>
        <w:t xml:space="preserve"> </w:t>
      </w:r>
      <w:proofErr w:type="spellStart"/>
      <w:r w:rsidRPr="00072A30">
        <w:rPr>
          <w:bCs/>
          <w:spacing w:val="-2"/>
          <w:sz w:val="26"/>
          <w:szCs w:val="26"/>
        </w:rPr>
        <w:t>thời</w:t>
      </w:r>
      <w:proofErr w:type="spellEnd"/>
      <w:r w:rsidRPr="00072A30">
        <w:rPr>
          <w:bCs/>
          <w:spacing w:val="-2"/>
          <w:sz w:val="26"/>
          <w:szCs w:val="26"/>
        </w:rPr>
        <w:t xml:space="preserve"> </w:t>
      </w:r>
      <w:proofErr w:type="spellStart"/>
      <w:r w:rsidRPr="00072A30">
        <w:rPr>
          <w:bCs/>
          <w:spacing w:val="-2"/>
          <w:sz w:val="26"/>
          <w:szCs w:val="26"/>
        </w:rPr>
        <w:t>lượng</w:t>
      </w:r>
      <w:proofErr w:type="spellEnd"/>
      <w:r w:rsidRPr="00072A30">
        <w:rPr>
          <w:bCs/>
          <w:spacing w:val="-2"/>
          <w:sz w:val="26"/>
          <w:szCs w:val="26"/>
        </w:rPr>
        <w:t xml:space="preserve"> </w:t>
      </w:r>
      <w:proofErr w:type="spellStart"/>
      <w:r w:rsidRPr="00072A30">
        <w:rPr>
          <w:bCs/>
          <w:spacing w:val="-2"/>
          <w:sz w:val="26"/>
          <w:szCs w:val="26"/>
        </w:rPr>
        <w:t>học</w:t>
      </w:r>
      <w:proofErr w:type="spellEnd"/>
      <w:r w:rsidRPr="00072A30">
        <w:rPr>
          <w:bCs/>
          <w:spacing w:val="-2"/>
          <w:sz w:val="26"/>
          <w:szCs w:val="26"/>
        </w:rPr>
        <w:t xml:space="preserve"> </w:t>
      </w:r>
      <w:proofErr w:type="spellStart"/>
      <w:r w:rsidRPr="00072A30">
        <w:rPr>
          <w:bCs/>
          <w:spacing w:val="-2"/>
          <w:sz w:val="26"/>
          <w:szCs w:val="26"/>
        </w:rPr>
        <w:t>tập</w:t>
      </w:r>
      <w:proofErr w:type="spellEnd"/>
      <w:r w:rsidRPr="00072A30">
        <w:rPr>
          <w:bCs/>
          <w:spacing w:val="-2"/>
          <w:sz w:val="26"/>
          <w:szCs w:val="26"/>
        </w:rPr>
        <w:t xml:space="preserve"> ở </w:t>
      </w:r>
      <w:proofErr w:type="spellStart"/>
      <w:r w:rsidRPr="00072A30">
        <w:rPr>
          <w:bCs/>
          <w:spacing w:val="-2"/>
          <w:sz w:val="26"/>
          <w:szCs w:val="26"/>
        </w:rPr>
        <w:t>nhà</w:t>
      </w:r>
      <w:proofErr w:type="spellEnd"/>
      <w:r w:rsidRPr="00072A30">
        <w:rPr>
          <w:bCs/>
          <w:spacing w:val="-2"/>
          <w:sz w:val="26"/>
          <w:szCs w:val="26"/>
        </w:rPr>
        <w:t xml:space="preserve"> </w:t>
      </w:r>
      <w:proofErr w:type="spellStart"/>
      <w:r w:rsidRPr="00072A30">
        <w:rPr>
          <w:bCs/>
          <w:spacing w:val="-2"/>
          <w:sz w:val="26"/>
          <w:szCs w:val="26"/>
        </w:rPr>
        <w:t>trường</w:t>
      </w:r>
      <w:proofErr w:type="spellEnd"/>
      <w:r w:rsidRPr="00072A30">
        <w:rPr>
          <w:bCs/>
          <w:spacing w:val="-2"/>
          <w:sz w:val="26"/>
          <w:szCs w:val="26"/>
        </w:rPr>
        <w:t xml:space="preserve"> </w:t>
      </w:r>
      <w:proofErr w:type="spellStart"/>
      <w:r w:rsidRPr="00072A30">
        <w:rPr>
          <w:bCs/>
          <w:spacing w:val="-2"/>
          <w:sz w:val="26"/>
          <w:szCs w:val="26"/>
        </w:rPr>
        <w:t>có</w:t>
      </w:r>
      <w:proofErr w:type="spellEnd"/>
      <w:r w:rsidRPr="00072A30">
        <w:rPr>
          <w:bCs/>
          <w:spacing w:val="-2"/>
          <w:sz w:val="26"/>
          <w:szCs w:val="26"/>
        </w:rPr>
        <w:t xml:space="preserve"> </w:t>
      </w:r>
      <w:proofErr w:type="spellStart"/>
      <w:r w:rsidRPr="00072A30">
        <w:rPr>
          <w:bCs/>
          <w:spacing w:val="-2"/>
          <w:sz w:val="26"/>
          <w:szCs w:val="26"/>
        </w:rPr>
        <w:t>hạn</w:t>
      </w:r>
      <w:proofErr w:type="spellEnd"/>
      <w:r w:rsidRPr="00072A30">
        <w:rPr>
          <w:bCs/>
          <w:spacing w:val="-2"/>
          <w:sz w:val="26"/>
          <w:szCs w:val="26"/>
        </w:rPr>
        <w:t xml:space="preserve">, </w:t>
      </w:r>
      <w:proofErr w:type="spellStart"/>
      <w:r w:rsidRPr="00072A30">
        <w:rPr>
          <w:bCs/>
          <w:spacing w:val="-2"/>
          <w:sz w:val="26"/>
          <w:szCs w:val="26"/>
        </w:rPr>
        <w:t>việc</w:t>
      </w:r>
      <w:proofErr w:type="spellEnd"/>
      <w:r w:rsidRPr="00072A30">
        <w:rPr>
          <w:bCs/>
          <w:spacing w:val="-2"/>
          <w:sz w:val="26"/>
          <w:szCs w:val="26"/>
        </w:rPr>
        <w:t xml:space="preserve"> </w:t>
      </w:r>
      <w:proofErr w:type="spellStart"/>
      <w:r w:rsidRPr="00072A30">
        <w:rPr>
          <w:bCs/>
          <w:spacing w:val="-2"/>
          <w:sz w:val="26"/>
          <w:szCs w:val="26"/>
        </w:rPr>
        <w:t>chuyển</w:t>
      </w:r>
      <w:proofErr w:type="spellEnd"/>
      <w:r w:rsidRPr="00072A30">
        <w:rPr>
          <w:bCs/>
          <w:spacing w:val="-2"/>
          <w:sz w:val="26"/>
          <w:szCs w:val="26"/>
        </w:rPr>
        <w:t xml:space="preserve"> </w:t>
      </w:r>
      <w:proofErr w:type="spellStart"/>
      <w:r w:rsidRPr="00072A30">
        <w:rPr>
          <w:bCs/>
          <w:spacing w:val="-2"/>
          <w:sz w:val="26"/>
          <w:szCs w:val="26"/>
        </w:rPr>
        <w:t>từ</w:t>
      </w:r>
      <w:proofErr w:type="spellEnd"/>
      <w:r w:rsidRPr="00072A30">
        <w:rPr>
          <w:bCs/>
          <w:spacing w:val="-2"/>
          <w:sz w:val="26"/>
          <w:szCs w:val="26"/>
        </w:rPr>
        <w:t xml:space="preserve"> </w:t>
      </w:r>
      <w:proofErr w:type="spellStart"/>
      <w:r w:rsidRPr="00072A30">
        <w:rPr>
          <w:bCs/>
          <w:spacing w:val="-2"/>
          <w:sz w:val="26"/>
          <w:szCs w:val="26"/>
        </w:rPr>
        <w:t>dạy</w:t>
      </w:r>
      <w:proofErr w:type="spellEnd"/>
      <w:r w:rsidRPr="00072A30">
        <w:rPr>
          <w:bCs/>
          <w:spacing w:val="-2"/>
          <w:sz w:val="26"/>
          <w:szCs w:val="26"/>
        </w:rPr>
        <w:t xml:space="preserve"> </w:t>
      </w:r>
      <w:proofErr w:type="spellStart"/>
      <w:r w:rsidRPr="00072A30">
        <w:rPr>
          <w:bCs/>
          <w:spacing w:val="-2"/>
          <w:sz w:val="26"/>
          <w:szCs w:val="26"/>
        </w:rPr>
        <w:t>học</w:t>
      </w:r>
      <w:proofErr w:type="spellEnd"/>
      <w:r w:rsidRPr="00072A30">
        <w:rPr>
          <w:bCs/>
          <w:spacing w:val="-2"/>
          <w:sz w:val="26"/>
          <w:szCs w:val="26"/>
        </w:rPr>
        <w:t xml:space="preserve"> </w:t>
      </w:r>
      <w:proofErr w:type="spellStart"/>
      <w:r w:rsidRPr="00072A30">
        <w:rPr>
          <w:bCs/>
          <w:spacing w:val="-2"/>
          <w:sz w:val="26"/>
          <w:szCs w:val="26"/>
        </w:rPr>
        <w:t>đơn</w:t>
      </w:r>
      <w:proofErr w:type="spellEnd"/>
      <w:r w:rsidRPr="00072A30">
        <w:rPr>
          <w:bCs/>
          <w:spacing w:val="-2"/>
          <w:sz w:val="26"/>
          <w:szCs w:val="26"/>
        </w:rPr>
        <w:t xml:space="preserve"> </w:t>
      </w:r>
      <w:proofErr w:type="spellStart"/>
      <w:r w:rsidRPr="00072A30">
        <w:rPr>
          <w:bCs/>
          <w:spacing w:val="-2"/>
          <w:sz w:val="26"/>
          <w:szCs w:val="26"/>
        </w:rPr>
        <w:t>môn</w:t>
      </w:r>
      <w:proofErr w:type="spellEnd"/>
      <w:r w:rsidRPr="00072A30">
        <w:rPr>
          <w:bCs/>
          <w:spacing w:val="-2"/>
          <w:sz w:val="26"/>
          <w:szCs w:val="26"/>
        </w:rPr>
        <w:t xml:space="preserve"> sang </w:t>
      </w:r>
      <w:proofErr w:type="spellStart"/>
      <w:r w:rsidRPr="00072A30">
        <w:rPr>
          <w:bCs/>
          <w:spacing w:val="-2"/>
          <w:sz w:val="26"/>
          <w:szCs w:val="26"/>
        </w:rPr>
        <w:t>dạy</w:t>
      </w:r>
      <w:proofErr w:type="spellEnd"/>
      <w:r w:rsidRPr="00072A30">
        <w:rPr>
          <w:bCs/>
          <w:spacing w:val="-2"/>
          <w:sz w:val="26"/>
          <w:szCs w:val="26"/>
        </w:rPr>
        <w:t xml:space="preserve"> </w:t>
      </w:r>
      <w:proofErr w:type="spellStart"/>
      <w:r w:rsidRPr="00072A30">
        <w:rPr>
          <w:bCs/>
          <w:spacing w:val="-2"/>
          <w:sz w:val="26"/>
          <w:szCs w:val="26"/>
        </w:rPr>
        <w:t>học</w:t>
      </w:r>
      <w:proofErr w:type="spellEnd"/>
      <w:r w:rsidRPr="00072A30">
        <w:rPr>
          <w:bCs/>
          <w:spacing w:val="-2"/>
          <w:sz w:val="26"/>
          <w:szCs w:val="26"/>
        </w:rPr>
        <w:t xml:space="preserve"> </w:t>
      </w:r>
      <w:proofErr w:type="spellStart"/>
      <w:r w:rsidRPr="00072A30">
        <w:rPr>
          <w:bCs/>
          <w:spacing w:val="-2"/>
          <w:sz w:val="26"/>
          <w:szCs w:val="26"/>
        </w:rPr>
        <w:t>tích</w:t>
      </w:r>
      <w:proofErr w:type="spellEnd"/>
      <w:r w:rsidRPr="00072A30">
        <w:rPr>
          <w:bCs/>
          <w:spacing w:val="-2"/>
          <w:sz w:val="26"/>
          <w:szCs w:val="26"/>
        </w:rPr>
        <w:t xml:space="preserve"> </w:t>
      </w:r>
      <w:proofErr w:type="spellStart"/>
      <w:r w:rsidRPr="00072A30">
        <w:rPr>
          <w:bCs/>
          <w:spacing w:val="-2"/>
          <w:sz w:val="26"/>
          <w:szCs w:val="26"/>
        </w:rPr>
        <w:t>hợp</w:t>
      </w:r>
      <w:proofErr w:type="spellEnd"/>
      <w:r w:rsidRPr="00072A30">
        <w:rPr>
          <w:bCs/>
          <w:spacing w:val="-2"/>
          <w:sz w:val="26"/>
          <w:szCs w:val="26"/>
        </w:rPr>
        <w:t xml:space="preserve"> </w:t>
      </w:r>
      <w:proofErr w:type="spellStart"/>
      <w:r w:rsidRPr="00072A30">
        <w:rPr>
          <w:bCs/>
          <w:spacing w:val="-2"/>
          <w:sz w:val="26"/>
          <w:szCs w:val="26"/>
        </w:rPr>
        <w:t>là</w:t>
      </w:r>
      <w:proofErr w:type="spellEnd"/>
      <w:r w:rsidRPr="00072A30">
        <w:rPr>
          <w:bCs/>
          <w:spacing w:val="-2"/>
          <w:sz w:val="26"/>
          <w:szCs w:val="26"/>
        </w:rPr>
        <w:t xml:space="preserve"> xu </w:t>
      </w:r>
      <w:proofErr w:type="spellStart"/>
      <w:r w:rsidRPr="00072A30">
        <w:rPr>
          <w:bCs/>
          <w:spacing w:val="-2"/>
          <w:sz w:val="26"/>
          <w:szCs w:val="26"/>
        </w:rPr>
        <w:t>thế</w:t>
      </w:r>
      <w:proofErr w:type="spellEnd"/>
      <w:r w:rsidRPr="00072A30">
        <w:rPr>
          <w:bCs/>
          <w:spacing w:val="-2"/>
          <w:sz w:val="26"/>
          <w:szCs w:val="26"/>
        </w:rPr>
        <w:t xml:space="preserve"> </w:t>
      </w:r>
      <w:proofErr w:type="spellStart"/>
      <w:r w:rsidRPr="00072A30">
        <w:rPr>
          <w:bCs/>
          <w:spacing w:val="-2"/>
          <w:sz w:val="26"/>
          <w:szCs w:val="26"/>
        </w:rPr>
        <w:t>tất</w:t>
      </w:r>
      <w:proofErr w:type="spellEnd"/>
      <w:r w:rsidRPr="00072A30">
        <w:rPr>
          <w:bCs/>
          <w:spacing w:val="-2"/>
          <w:sz w:val="26"/>
          <w:szCs w:val="26"/>
        </w:rPr>
        <w:t xml:space="preserve"> </w:t>
      </w:r>
      <w:proofErr w:type="spellStart"/>
      <w:r w:rsidRPr="00072A30">
        <w:rPr>
          <w:bCs/>
          <w:spacing w:val="-2"/>
          <w:sz w:val="26"/>
          <w:szCs w:val="26"/>
        </w:rPr>
        <w:t>yếu</w:t>
      </w:r>
      <w:proofErr w:type="spellEnd"/>
      <w:r w:rsidRPr="00072A30">
        <w:rPr>
          <w:bCs/>
          <w:spacing w:val="-2"/>
          <w:sz w:val="26"/>
          <w:szCs w:val="26"/>
        </w:rPr>
        <w:t xml:space="preserve">. </w:t>
      </w:r>
      <w:proofErr w:type="spellStart"/>
      <w:r w:rsidRPr="00072A30">
        <w:rPr>
          <w:bCs/>
          <w:spacing w:val="-2"/>
          <w:sz w:val="26"/>
          <w:szCs w:val="26"/>
        </w:rPr>
        <w:t>Trên</w:t>
      </w:r>
      <w:proofErr w:type="spellEnd"/>
      <w:r w:rsidRPr="00072A30">
        <w:rPr>
          <w:bCs/>
          <w:spacing w:val="-2"/>
          <w:sz w:val="26"/>
          <w:szCs w:val="26"/>
        </w:rPr>
        <w:t xml:space="preserve"> </w:t>
      </w:r>
      <w:proofErr w:type="spellStart"/>
      <w:r w:rsidRPr="00072A30">
        <w:rPr>
          <w:bCs/>
          <w:spacing w:val="-2"/>
          <w:sz w:val="26"/>
          <w:szCs w:val="26"/>
        </w:rPr>
        <w:t>cơ</w:t>
      </w:r>
      <w:proofErr w:type="spellEnd"/>
      <w:r w:rsidRPr="00072A30">
        <w:rPr>
          <w:bCs/>
          <w:spacing w:val="-2"/>
          <w:sz w:val="26"/>
          <w:szCs w:val="26"/>
        </w:rPr>
        <w:t xml:space="preserve"> </w:t>
      </w:r>
      <w:proofErr w:type="spellStart"/>
      <w:r w:rsidRPr="00072A30">
        <w:rPr>
          <w:bCs/>
          <w:spacing w:val="-2"/>
          <w:sz w:val="26"/>
          <w:szCs w:val="26"/>
        </w:rPr>
        <w:t>sở</w:t>
      </w:r>
      <w:proofErr w:type="spellEnd"/>
      <w:r w:rsidRPr="00072A30">
        <w:rPr>
          <w:bCs/>
          <w:spacing w:val="-2"/>
          <w:sz w:val="26"/>
          <w:szCs w:val="26"/>
        </w:rPr>
        <w:t xml:space="preserve"> </w:t>
      </w:r>
      <w:proofErr w:type="spellStart"/>
      <w:r w:rsidRPr="00072A30">
        <w:rPr>
          <w:bCs/>
          <w:spacing w:val="-2"/>
          <w:sz w:val="26"/>
          <w:szCs w:val="26"/>
        </w:rPr>
        <w:t>đó</w:t>
      </w:r>
      <w:proofErr w:type="spellEnd"/>
      <w:r w:rsidRPr="00072A30">
        <w:rPr>
          <w:bCs/>
          <w:spacing w:val="-2"/>
          <w:sz w:val="26"/>
          <w:szCs w:val="26"/>
        </w:rPr>
        <w:t xml:space="preserve">, </w:t>
      </w:r>
      <w:proofErr w:type="spellStart"/>
      <w:r w:rsidRPr="00072A30">
        <w:rPr>
          <w:bCs/>
          <w:spacing w:val="-2"/>
          <w:sz w:val="26"/>
          <w:szCs w:val="26"/>
        </w:rPr>
        <w:t>cuốn</w:t>
      </w:r>
      <w:proofErr w:type="spellEnd"/>
      <w:r w:rsidRPr="00072A30">
        <w:rPr>
          <w:bCs/>
          <w:spacing w:val="-2"/>
          <w:sz w:val="26"/>
          <w:szCs w:val="26"/>
        </w:rPr>
        <w:t xml:space="preserve"> </w:t>
      </w:r>
      <w:proofErr w:type="spellStart"/>
      <w:r w:rsidRPr="00072A30">
        <w:rPr>
          <w:bCs/>
          <w:spacing w:val="-2"/>
          <w:sz w:val="26"/>
          <w:szCs w:val="26"/>
        </w:rPr>
        <w:t>sách</w:t>
      </w:r>
      <w:proofErr w:type="spellEnd"/>
      <w:r w:rsidRPr="00072A30">
        <w:rPr>
          <w:bCs/>
          <w:spacing w:val="-2"/>
          <w:sz w:val="26"/>
          <w:szCs w:val="26"/>
        </w:rPr>
        <w:t xml:space="preserve"> </w:t>
      </w:r>
      <w:proofErr w:type="spellStart"/>
      <w:r w:rsidRPr="00072A30">
        <w:rPr>
          <w:bCs/>
          <w:spacing w:val="-2"/>
          <w:sz w:val="26"/>
          <w:szCs w:val="26"/>
        </w:rPr>
        <w:t>đã</w:t>
      </w:r>
      <w:proofErr w:type="spellEnd"/>
      <w:r w:rsidRPr="00072A30">
        <w:rPr>
          <w:bCs/>
          <w:spacing w:val="-2"/>
          <w:sz w:val="26"/>
          <w:szCs w:val="26"/>
        </w:rPr>
        <w:t xml:space="preserve"> </w:t>
      </w:r>
      <w:proofErr w:type="spellStart"/>
      <w:r w:rsidRPr="00072A30">
        <w:rPr>
          <w:bCs/>
          <w:spacing w:val="-2"/>
          <w:sz w:val="26"/>
          <w:szCs w:val="26"/>
        </w:rPr>
        <w:t>làm</w:t>
      </w:r>
      <w:proofErr w:type="spellEnd"/>
      <w:r w:rsidRPr="00072A30">
        <w:rPr>
          <w:bCs/>
          <w:spacing w:val="-2"/>
          <w:sz w:val="26"/>
          <w:szCs w:val="26"/>
        </w:rPr>
        <w:t xml:space="preserve"> </w:t>
      </w:r>
      <w:proofErr w:type="spellStart"/>
      <w:r w:rsidRPr="00072A30">
        <w:rPr>
          <w:bCs/>
          <w:spacing w:val="-2"/>
          <w:sz w:val="26"/>
          <w:szCs w:val="26"/>
        </w:rPr>
        <w:t>rõ</w:t>
      </w:r>
      <w:proofErr w:type="spellEnd"/>
      <w:r w:rsidRPr="00072A30">
        <w:rPr>
          <w:bCs/>
          <w:spacing w:val="-2"/>
          <w:sz w:val="26"/>
          <w:szCs w:val="26"/>
        </w:rPr>
        <w:t xml:space="preserve"> </w:t>
      </w:r>
      <w:proofErr w:type="spellStart"/>
      <w:r w:rsidRPr="00072A30">
        <w:rPr>
          <w:bCs/>
          <w:spacing w:val="-2"/>
          <w:sz w:val="26"/>
          <w:szCs w:val="26"/>
        </w:rPr>
        <w:t>khái</w:t>
      </w:r>
      <w:proofErr w:type="spellEnd"/>
      <w:r w:rsidRPr="00072A30">
        <w:rPr>
          <w:bCs/>
          <w:spacing w:val="-2"/>
          <w:sz w:val="26"/>
          <w:szCs w:val="26"/>
        </w:rPr>
        <w:t xml:space="preserve"> </w:t>
      </w:r>
      <w:proofErr w:type="spellStart"/>
      <w:r w:rsidRPr="00072A30">
        <w:rPr>
          <w:bCs/>
          <w:spacing w:val="-2"/>
          <w:sz w:val="26"/>
          <w:szCs w:val="26"/>
        </w:rPr>
        <w:t>niệm</w:t>
      </w:r>
      <w:proofErr w:type="spellEnd"/>
      <w:r w:rsidRPr="00072A30">
        <w:rPr>
          <w:bCs/>
          <w:spacing w:val="-2"/>
          <w:sz w:val="26"/>
          <w:szCs w:val="26"/>
        </w:rPr>
        <w:t xml:space="preserve">, </w:t>
      </w:r>
      <w:proofErr w:type="spellStart"/>
      <w:r w:rsidRPr="00072A30">
        <w:rPr>
          <w:bCs/>
          <w:spacing w:val="-2"/>
          <w:sz w:val="26"/>
          <w:szCs w:val="26"/>
        </w:rPr>
        <w:t>mục</w:t>
      </w:r>
      <w:proofErr w:type="spellEnd"/>
      <w:r w:rsidRPr="00072A30">
        <w:rPr>
          <w:bCs/>
          <w:spacing w:val="-2"/>
          <w:sz w:val="26"/>
          <w:szCs w:val="26"/>
        </w:rPr>
        <w:t xml:space="preserve"> </w:t>
      </w:r>
      <w:proofErr w:type="spellStart"/>
      <w:r w:rsidRPr="00072A30">
        <w:rPr>
          <w:bCs/>
          <w:spacing w:val="-2"/>
          <w:sz w:val="26"/>
          <w:szCs w:val="26"/>
        </w:rPr>
        <w:t>tiêu</w:t>
      </w:r>
      <w:proofErr w:type="spellEnd"/>
      <w:r w:rsidRPr="00072A30">
        <w:rPr>
          <w:bCs/>
          <w:spacing w:val="-2"/>
          <w:sz w:val="26"/>
          <w:szCs w:val="26"/>
        </w:rPr>
        <w:t xml:space="preserve">, </w:t>
      </w:r>
      <w:proofErr w:type="spellStart"/>
      <w:r w:rsidRPr="00072A30">
        <w:rPr>
          <w:bCs/>
          <w:spacing w:val="-2"/>
          <w:sz w:val="26"/>
          <w:szCs w:val="26"/>
        </w:rPr>
        <w:t>nguyên</w:t>
      </w:r>
      <w:proofErr w:type="spellEnd"/>
      <w:r w:rsidRPr="00072A30">
        <w:rPr>
          <w:bCs/>
          <w:spacing w:val="-2"/>
          <w:sz w:val="26"/>
          <w:szCs w:val="26"/>
        </w:rPr>
        <w:t xml:space="preserve"> </w:t>
      </w:r>
      <w:proofErr w:type="spellStart"/>
      <w:r w:rsidRPr="00072A30">
        <w:rPr>
          <w:bCs/>
          <w:spacing w:val="-2"/>
          <w:sz w:val="26"/>
          <w:szCs w:val="26"/>
        </w:rPr>
        <w:t>tắc</w:t>
      </w:r>
      <w:proofErr w:type="spellEnd"/>
      <w:r w:rsidRPr="00072A30">
        <w:rPr>
          <w:bCs/>
          <w:spacing w:val="-2"/>
          <w:sz w:val="26"/>
          <w:szCs w:val="26"/>
        </w:rPr>
        <w:t xml:space="preserve"> </w:t>
      </w:r>
      <w:proofErr w:type="spellStart"/>
      <w:r w:rsidRPr="00072A30">
        <w:rPr>
          <w:bCs/>
          <w:spacing w:val="-2"/>
          <w:sz w:val="26"/>
          <w:szCs w:val="26"/>
        </w:rPr>
        <w:t>và</w:t>
      </w:r>
      <w:proofErr w:type="spellEnd"/>
      <w:r w:rsidRPr="00072A30">
        <w:rPr>
          <w:bCs/>
          <w:spacing w:val="-2"/>
          <w:sz w:val="26"/>
          <w:szCs w:val="26"/>
        </w:rPr>
        <w:t xml:space="preserve"> </w:t>
      </w:r>
      <w:proofErr w:type="spellStart"/>
      <w:r w:rsidRPr="00072A30">
        <w:rPr>
          <w:bCs/>
          <w:spacing w:val="-2"/>
          <w:sz w:val="26"/>
          <w:szCs w:val="26"/>
        </w:rPr>
        <w:t>cách</w:t>
      </w:r>
      <w:proofErr w:type="spellEnd"/>
      <w:r w:rsidRPr="00072A30">
        <w:rPr>
          <w:bCs/>
          <w:spacing w:val="-2"/>
          <w:sz w:val="26"/>
          <w:szCs w:val="26"/>
        </w:rPr>
        <w:t xml:space="preserve"> </w:t>
      </w:r>
      <w:proofErr w:type="spellStart"/>
      <w:r w:rsidRPr="00072A30">
        <w:rPr>
          <w:bCs/>
          <w:spacing w:val="-2"/>
          <w:sz w:val="26"/>
          <w:szCs w:val="26"/>
        </w:rPr>
        <w:t>thức</w:t>
      </w:r>
      <w:proofErr w:type="spellEnd"/>
      <w:r w:rsidRPr="00072A30">
        <w:rPr>
          <w:bCs/>
          <w:spacing w:val="-2"/>
          <w:sz w:val="26"/>
          <w:szCs w:val="26"/>
        </w:rPr>
        <w:t xml:space="preserve"> </w:t>
      </w:r>
      <w:proofErr w:type="spellStart"/>
      <w:r w:rsidRPr="00072A30">
        <w:rPr>
          <w:bCs/>
          <w:spacing w:val="-2"/>
          <w:sz w:val="26"/>
          <w:szCs w:val="26"/>
        </w:rPr>
        <w:t>triển</w:t>
      </w:r>
      <w:proofErr w:type="spellEnd"/>
      <w:r w:rsidRPr="00072A30">
        <w:rPr>
          <w:bCs/>
          <w:spacing w:val="-2"/>
          <w:sz w:val="26"/>
          <w:szCs w:val="26"/>
        </w:rPr>
        <w:t xml:space="preserve"> </w:t>
      </w:r>
      <w:proofErr w:type="spellStart"/>
      <w:r w:rsidRPr="00072A30">
        <w:rPr>
          <w:bCs/>
          <w:spacing w:val="-2"/>
          <w:sz w:val="26"/>
          <w:szCs w:val="26"/>
        </w:rPr>
        <w:t>khai</w:t>
      </w:r>
      <w:proofErr w:type="spellEnd"/>
      <w:r w:rsidRPr="00072A30">
        <w:rPr>
          <w:bCs/>
          <w:spacing w:val="-2"/>
          <w:sz w:val="26"/>
          <w:szCs w:val="26"/>
        </w:rPr>
        <w:t xml:space="preserve"> </w:t>
      </w:r>
      <w:proofErr w:type="spellStart"/>
      <w:r w:rsidRPr="00072A30">
        <w:rPr>
          <w:bCs/>
          <w:spacing w:val="-2"/>
          <w:sz w:val="26"/>
          <w:szCs w:val="26"/>
        </w:rPr>
        <w:t>dạy</w:t>
      </w:r>
      <w:proofErr w:type="spellEnd"/>
      <w:r w:rsidRPr="00072A30">
        <w:rPr>
          <w:bCs/>
          <w:spacing w:val="-2"/>
          <w:sz w:val="26"/>
          <w:szCs w:val="26"/>
        </w:rPr>
        <w:t xml:space="preserve"> </w:t>
      </w:r>
      <w:proofErr w:type="spellStart"/>
      <w:r w:rsidRPr="00072A30">
        <w:rPr>
          <w:bCs/>
          <w:spacing w:val="-2"/>
          <w:sz w:val="26"/>
          <w:szCs w:val="26"/>
        </w:rPr>
        <w:t>học</w:t>
      </w:r>
      <w:proofErr w:type="spellEnd"/>
      <w:r w:rsidRPr="00072A30">
        <w:rPr>
          <w:bCs/>
          <w:spacing w:val="-2"/>
          <w:sz w:val="26"/>
          <w:szCs w:val="26"/>
        </w:rPr>
        <w:t xml:space="preserve"> </w:t>
      </w:r>
      <w:proofErr w:type="spellStart"/>
      <w:r w:rsidRPr="00072A30">
        <w:rPr>
          <w:bCs/>
          <w:spacing w:val="-2"/>
          <w:sz w:val="26"/>
          <w:szCs w:val="26"/>
        </w:rPr>
        <w:t>tích</w:t>
      </w:r>
      <w:proofErr w:type="spellEnd"/>
      <w:r w:rsidRPr="00072A30">
        <w:rPr>
          <w:bCs/>
          <w:spacing w:val="-2"/>
          <w:sz w:val="26"/>
          <w:szCs w:val="26"/>
        </w:rPr>
        <w:t xml:space="preserve"> </w:t>
      </w:r>
      <w:proofErr w:type="spellStart"/>
      <w:r w:rsidRPr="00072A30">
        <w:rPr>
          <w:bCs/>
          <w:spacing w:val="-2"/>
          <w:sz w:val="26"/>
          <w:szCs w:val="26"/>
        </w:rPr>
        <w:t>hợp</w:t>
      </w:r>
      <w:proofErr w:type="spellEnd"/>
      <w:r w:rsidRPr="00072A30">
        <w:rPr>
          <w:bCs/>
          <w:spacing w:val="-2"/>
          <w:sz w:val="26"/>
          <w:szCs w:val="26"/>
        </w:rPr>
        <w:t xml:space="preserve">, </w:t>
      </w:r>
      <w:proofErr w:type="spellStart"/>
      <w:r w:rsidRPr="00072A30">
        <w:rPr>
          <w:bCs/>
          <w:spacing w:val="-2"/>
          <w:sz w:val="26"/>
          <w:szCs w:val="26"/>
        </w:rPr>
        <w:t>đồng</w:t>
      </w:r>
      <w:proofErr w:type="spellEnd"/>
      <w:r w:rsidRPr="00072A30">
        <w:rPr>
          <w:bCs/>
          <w:spacing w:val="-2"/>
          <w:sz w:val="26"/>
          <w:szCs w:val="26"/>
        </w:rPr>
        <w:t xml:space="preserve"> </w:t>
      </w:r>
      <w:proofErr w:type="spellStart"/>
      <w:r w:rsidRPr="00072A30">
        <w:rPr>
          <w:bCs/>
          <w:spacing w:val="-2"/>
          <w:sz w:val="26"/>
          <w:szCs w:val="26"/>
        </w:rPr>
        <w:t>thời</w:t>
      </w:r>
      <w:proofErr w:type="spellEnd"/>
      <w:r w:rsidRPr="00072A30">
        <w:rPr>
          <w:bCs/>
          <w:spacing w:val="-2"/>
          <w:sz w:val="26"/>
          <w:szCs w:val="26"/>
        </w:rPr>
        <w:t xml:space="preserve"> </w:t>
      </w:r>
      <w:proofErr w:type="spellStart"/>
      <w:r w:rsidRPr="00072A30">
        <w:rPr>
          <w:bCs/>
          <w:spacing w:val="-2"/>
          <w:sz w:val="26"/>
          <w:szCs w:val="26"/>
        </w:rPr>
        <w:t>phân</w:t>
      </w:r>
      <w:proofErr w:type="spellEnd"/>
      <w:r w:rsidRPr="00072A30">
        <w:rPr>
          <w:bCs/>
          <w:spacing w:val="-2"/>
          <w:sz w:val="26"/>
          <w:szCs w:val="26"/>
        </w:rPr>
        <w:t xml:space="preserve"> </w:t>
      </w:r>
      <w:proofErr w:type="spellStart"/>
      <w:r w:rsidRPr="00072A30">
        <w:rPr>
          <w:bCs/>
          <w:spacing w:val="-2"/>
          <w:sz w:val="26"/>
          <w:szCs w:val="26"/>
        </w:rPr>
        <w:t>tích</w:t>
      </w:r>
      <w:proofErr w:type="spellEnd"/>
      <w:r w:rsidRPr="00072A30">
        <w:rPr>
          <w:bCs/>
          <w:spacing w:val="-2"/>
          <w:sz w:val="26"/>
          <w:szCs w:val="26"/>
        </w:rPr>
        <w:t xml:space="preserve"> </w:t>
      </w:r>
      <w:proofErr w:type="spellStart"/>
      <w:r w:rsidRPr="00072A30">
        <w:rPr>
          <w:bCs/>
          <w:spacing w:val="-2"/>
          <w:sz w:val="26"/>
          <w:szCs w:val="26"/>
        </w:rPr>
        <w:t>triển</w:t>
      </w:r>
      <w:proofErr w:type="spellEnd"/>
      <w:r w:rsidRPr="00072A30">
        <w:rPr>
          <w:bCs/>
          <w:spacing w:val="-2"/>
          <w:sz w:val="26"/>
          <w:szCs w:val="26"/>
        </w:rPr>
        <w:t xml:space="preserve"> </w:t>
      </w:r>
      <w:proofErr w:type="spellStart"/>
      <w:r w:rsidRPr="00072A30">
        <w:rPr>
          <w:bCs/>
          <w:spacing w:val="-2"/>
          <w:sz w:val="26"/>
          <w:szCs w:val="26"/>
        </w:rPr>
        <w:t>vọng</w:t>
      </w:r>
      <w:proofErr w:type="spellEnd"/>
      <w:r w:rsidRPr="00072A30">
        <w:rPr>
          <w:bCs/>
          <w:spacing w:val="-2"/>
          <w:sz w:val="26"/>
          <w:szCs w:val="26"/>
        </w:rPr>
        <w:t xml:space="preserve"> </w:t>
      </w:r>
      <w:proofErr w:type="spellStart"/>
      <w:r w:rsidRPr="00072A30">
        <w:rPr>
          <w:bCs/>
          <w:spacing w:val="-2"/>
          <w:sz w:val="26"/>
          <w:szCs w:val="26"/>
        </w:rPr>
        <w:t>áp</w:t>
      </w:r>
      <w:proofErr w:type="spellEnd"/>
      <w:r w:rsidRPr="00072A30">
        <w:rPr>
          <w:bCs/>
          <w:spacing w:val="-2"/>
          <w:sz w:val="26"/>
          <w:szCs w:val="26"/>
        </w:rPr>
        <w:t xml:space="preserve"> </w:t>
      </w:r>
      <w:proofErr w:type="spellStart"/>
      <w:r w:rsidRPr="00072A30">
        <w:rPr>
          <w:bCs/>
          <w:spacing w:val="-2"/>
          <w:sz w:val="26"/>
          <w:szCs w:val="26"/>
        </w:rPr>
        <w:t>dụng</w:t>
      </w:r>
      <w:proofErr w:type="spellEnd"/>
      <w:r w:rsidRPr="00072A30">
        <w:rPr>
          <w:bCs/>
          <w:spacing w:val="-2"/>
          <w:sz w:val="26"/>
          <w:szCs w:val="26"/>
        </w:rPr>
        <w:t xml:space="preserve"> </w:t>
      </w:r>
      <w:proofErr w:type="spellStart"/>
      <w:r w:rsidRPr="00072A30">
        <w:rPr>
          <w:bCs/>
          <w:spacing w:val="-2"/>
          <w:sz w:val="26"/>
          <w:szCs w:val="26"/>
        </w:rPr>
        <w:t>tích</w:t>
      </w:r>
      <w:proofErr w:type="spellEnd"/>
      <w:r w:rsidRPr="00072A30">
        <w:rPr>
          <w:bCs/>
          <w:spacing w:val="-2"/>
          <w:sz w:val="26"/>
          <w:szCs w:val="26"/>
        </w:rPr>
        <w:t xml:space="preserve"> </w:t>
      </w:r>
      <w:proofErr w:type="spellStart"/>
      <w:r w:rsidRPr="00072A30">
        <w:rPr>
          <w:bCs/>
          <w:spacing w:val="-2"/>
          <w:sz w:val="26"/>
          <w:szCs w:val="26"/>
        </w:rPr>
        <w:t>hợp</w:t>
      </w:r>
      <w:proofErr w:type="spellEnd"/>
      <w:r w:rsidRPr="00072A30">
        <w:rPr>
          <w:bCs/>
          <w:spacing w:val="-2"/>
          <w:sz w:val="26"/>
          <w:szCs w:val="26"/>
        </w:rPr>
        <w:t xml:space="preserve"> </w:t>
      </w:r>
      <w:proofErr w:type="spellStart"/>
      <w:r w:rsidRPr="00072A30">
        <w:rPr>
          <w:bCs/>
          <w:spacing w:val="-2"/>
          <w:sz w:val="26"/>
          <w:szCs w:val="26"/>
        </w:rPr>
        <w:t>trong</w:t>
      </w:r>
      <w:proofErr w:type="spellEnd"/>
      <w:r w:rsidRPr="00072A30">
        <w:rPr>
          <w:bCs/>
          <w:spacing w:val="-2"/>
          <w:sz w:val="26"/>
          <w:szCs w:val="26"/>
        </w:rPr>
        <w:t xml:space="preserve"> </w:t>
      </w:r>
      <w:r w:rsidR="00D12BA3" w:rsidRPr="00072A30">
        <w:rPr>
          <w:bCs/>
          <w:spacing w:val="-2"/>
          <w:sz w:val="26"/>
          <w:szCs w:val="26"/>
        </w:rPr>
        <w:t>GDPT</w:t>
      </w:r>
      <w:r w:rsidRPr="00072A30">
        <w:rPr>
          <w:bCs/>
          <w:spacing w:val="-2"/>
          <w:sz w:val="26"/>
          <w:szCs w:val="26"/>
        </w:rPr>
        <w:t xml:space="preserve"> </w:t>
      </w:r>
      <w:proofErr w:type="spellStart"/>
      <w:r w:rsidRPr="00072A30">
        <w:rPr>
          <w:bCs/>
          <w:spacing w:val="-2"/>
          <w:sz w:val="26"/>
          <w:szCs w:val="26"/>
        </w:rPr>
        <w:t>Việt</w:t>
      </w:r>
      <w:proofErr w:type="spellEnd"/>
      <w:r w:rsidRPr="00072A30">
        <w:rPr>
          <w:bCs/>
          <w:spacing w:val="-2"/>
          <w:sz w:val="26"/>
          <w:szCs w:val="26"/>
        </w:rPr>
        <w:t xml:space="preserve"> Nam.</w:t>
      </w:r>
      <w:r w:rsidR="00072A30" w:rsidRPr="00072A30">
        <w:rPr>
          <w:bCs/>
          <w:spacing w:val="-2"/>
          <w:sz w:val="26"/>
          <w:szCs w:val="26"/>
        </w:rPr>
        <w:t xml:space="preserve"> </w:t>
      </w:r>
      <w:proofErr w:type="spellStart"/>
      <w:r w:rsidRPr="00072A30">
        <w:rPr>
          <w:bCs/>
          <w:spacing w:val="-2"/>
          <w:sz w:val="26"/>
          <w:szCs w:val="26"/>
        </w:rPr>
        <w:t>Những</w:t>
      </w:r>
      <w:proofErr w:type="spellEnd"/>
      <w:r w:rsidRPr="00072A30">
        <w:rPr>
          <w:bCs/>
          <w:spacing w:val="-2"/>
          <w:sz w:val="26"/>
          <w:szCs w:val="26"/>
        </w:rPr>
        <w:t xml:space="preserve"> </w:t>
      </w:r>
      <w:proofErr w:type="spellStart"/>
      <w:r w:rsidRPr="00072A30">
        <w:rPr>
          <w:bCs/>
          <w:spacing w:val="-2"/>
          <w:sz w:val="26"/>
          <w:szCs w:val="26"/>
        </w:rPr>
        <w:t>luận</w:t>
      </w:r>
      <w:proofErr w:type="spellEnd"/>
      <w:r w:rsidRPr="00072A30">
        <w:rPr>
          <w:bCs/>
          <w:spacing w:val="-2"/>
          <w:sz w:val="26"/>
          <w:szCs w:val="26"/>
        </w:rPr>
        <w:t xml:space="preserve"> </w:t>
      </w:r>
      <w:proofErr w:type="spellStart"/>
      <w:r w:rsidRPr="00072A30">
        <w:rPr>
          <w:bCs/>
          <w:spacing w:val="-2"/>
          <w:sz w:val="26"/>
          <w:szCs w:val="26"/>
        </w:rPr>
        <w:t>điểm</w:t>
      </w:r>
      <w:proofErr w:type="spellEnd"/>
      <w:r w:rsidRPr="00072A30">
        <w:rPr>
          <w:bCs/>
          <w:spacing w:val="-2"/>
          <w:sz w:val="26"/>
          <w:szCs w:val="26"/>
        </w:rPr>
        <w:t xml:space="preserve"> </w:t>
      </w:r>
      <w:proofErr w:type="spellStart"/>
      <w:r w:rsidRPr="00072A30">
        <w:rPr>
          <w:bCs/>
          <w:spacing w:val="-2"/>
          <w:sz w:val="26"/>
          <w:szCs w:val="26"/>
        </w:rPr>
        <w:t>của</w:t>
      </w:r>
      <w:proofErr w:type="spellEnd"/>
      <w:r w:rsidRPr="00072A30">
        <w:rPr>
          <w:bCs/>
          <w:spacing w:val="-2"/>
          <w:sz w:val="26"/>
          <w:szCs w:val="26"/>
        </w:rPr>
        <w:t xml:space="preserve"> </w:t>
      </w:r>
      <w:proofErr w:type="spellStart"/>
      <w:r w:rsidRPr="00072A30">
        <w:rPr>
          <w:bCs/>
          <w:spacing w:val="-2"/>
          <w:sz w:val="26"/>
          <w:szCs w:val="26"/>
        </w:rPr>
        <w:t>Trần</w:t>
      </w:r>
      <w:proofErr w:type="spellEnd"/>
      <w:r w:rsidRPr="00072A30">
        <w:rPr>
          <w:bCs/>
          <w:spacing w:val="-2"/>
          <w:sz w:val="26"/>
          <w:szCs w:val="26"/>
        </w:rPr>
        <w:t xml:space="preserve"> </w:t>
      </w:r>
      <w:proofErr w:type="spellStart"/>
      <w:r w:rsidRPr="00072A30">
        <w:rPr>
          <w:bCs/>
          <w:spacing w:val="-2"/>
          <w:sz w:val="26"/>
          <w:szCs w:val="26"/>
        </w:rPr>
        <w:t>Bá</w:t>
      </w:r>
      <w:proofErr w:type="spellEnd"/>
      <w:r w:rsidRPr="00072A30">
        <w:rPr>
          <w:bCs/>
          <w:spacing w:val="-2"/>
          <w:sz w:val="26"/>
          <w:szCs w:val="26"/>
        </w:rPr>
        <w:t xml:space="preserve"> </w:t>
      </w:r>
      <w:proofErr w:type="spellStart"/>
      <w:r w:rsidRPr="00072A30">
        <w:rPr>
          <w:bCs/>
          <w:spacing w:val="-2"/>
          <w:sz w:val="26"/>
          <w:szCs w:val="26"/>
        </w:rPr>
        <w:t>Hoành</w:t>
      </w:r>
      <w:proofErr w:type="spellEnd"/>
      <w:r w:rsidRPr="00072A30">
        <w:rPr>
          <w:bCs/>
          <w:spacing w:val="-2"/>
          <w:sz w:val="26"/>
          <w:szCs w:val="26"/>
        </w:rPr>
        <w:t xml:space="preserve"> </w:t>
      </w:r>
      <w:proofErr w:type="spellStart"/>
      <w:r w:rsidRPr="00072A30">
        <w:rPr>
          <w:bCs/>
          <w:spacing w:val="-2"/>
          <w:sz w:val="26"/>
          <w:szCs w:val="26"/>
        </w:rPr>
        <w:t>không</w:t>
      </w:r>
      <w:proofErr w:type="spellEnd"/>
      <w:r w:rsidRPr="00072A30">
        <w:rPr>
          <w:bCs/>
          <w:spacing w:val="-2"/>
          <w:sz w:val="26"/>
          <w:szCs w:val="26"/>
        </w:rPr>
        <w:t xml:space="preserve"> </w:t>
      </w:r>
      <w:proofErr w:type="spellStart"/>
      <w:r w:rsidRPr="00072A30">
        <w:rPr>
          <w:bCs/>
          <w:spacing w:val="-2"/>
          <w:sz w:val="26"/>
          <w:szCs w:val="26"/>
        </w:rPr>
        <w:t>chỉ</w:t>
      </w:r>
      <w:proofErr w:type="spellEnd"/>
      <w:r w:rsidRPr="00072A30">
        <w:rPr>
          <w:bCs/>
          <w:spacing w:val="-2"/>
          <w:sz w:val="26"/>
          <w:szCs w:val="26"/>
        </w:rPr>
        <w:t xml:space="preserve"> </w:t>
      </w:r>
      <w:proofErr w:type="spellStart"/>
      <w:r w:rsidRPr="00072A30">
        <w:rPr>
          <w:bCs/>
          <w:spacing w:val="-2"/>
          <w:sz w:val="26"/>
          <w:szCs w:val="26"/>
        </w:rPr>
        <w:t>góp</w:t>
      </w:r>
      <w:proofErr w:type="spellEnd"/>
      <w:r w:rsidRPr="00072A30">
        <w:rPr>
          <w:bCs/>
          <w:spacing w:val="-2"/>
          <w:sz w:val="26"/>
          <w:szCs w:val="26"/>
        </w:rPr>
        <w:t xml:space="preserve"> </w:t>
      </w:r>
      <w:proofErr w:type="spellStart"/>
      <w:r w:rsidRPr="00072A30">
        <w:rPr>
          <w:bCs/>
          <w:spacing w:val="-2"/>
          <w:sz w:val="26"/>
          <w:szCs w:val="26"/>
        </w:rPr>
        <w:t>phần</w:t>
      </w:r>
      <w:proofErr w:type="spellEnd"/>
      <w:r w:rsidRPr="00072A30">
        <w:rPr>
          <w:bCs/>
          <w:spacing w:val="-2"/>
          <w:sz w:val="26"/>
          <w:szCs w:val="26"/>
        </w:rPr>
        <w:t xml:space="preserve"> </w:t>
      </w:r>
      <w:proofErr w:type="spellStart"/>
      <w:r w:rsidRPr="00072A30">
        <w:rPr>
          <w:bCs/>
          <w:spacing w:val="-2"/>
          <w:sz w:val="26"/>
          <w:szCs w:val="26"/>
        </w:rPr>
        <w:t>định</w:t>
      </w:r>
      <w:proofErr w:type="spellEnd"/>
      <w:r w:rsidRPr="00072A30">
        <w:rPr>
          <w:bCs/>
          <w:spacing w:val="-2"/>
          <w:sz w:val="26"/>
          <w:szCs w:val="26"/>
        </w:rPr>
        <w:t xml:space="preserve"> </w:t>
      </w:r>
      <w:proofErr w:type="spellStart"/>
      <w:r w:rsidRPr="00072A30">
        <w:rPr>
          <w:bCs/>
          <w:spacing w:val="-2"/>
          <w:sz w:val="26"/>
          <w:szCs w:val="26"/>
        </w:rPr>
        <w:t>hình</w:t>
      </w:r>
      <w:proofErr w:type="spellEnd"/>
      <w:r w:rsidRPr="00072A30">
        <w:rPr>
          <w:bCs/>
          <w:spacing w:val="-2"/>
          <w:sz w:val="26"/>
          <w:szCs w:val="26"/>
        </w:rPr>
        <w:t xml:space="preserve"> </w:t>
      </w:r>
      <w:proofErr w:type="spellStart"/>
      <w:r w:rsidRPr="00072A30">
        <w:rPr>
          <w:bCs/>
          <w:spacing w:val="-2"/>
          <w:sz w:val="26"/>
          <w:szCs w:val="26"/>
        </w:rPr>
        <w:t>tư</w:t>
      </w:r>
      <w:proofErr w:type="spellEnd"/>
      <w:r w:rsidRPr="00072A30">
        <w:rPr>
          <w:bCs/>
          <w:spacing w:val="-2"/>
          <w:sz w:val="26"/>
          <w:szCs w:val="26"/>
        </w:rPr>
        <w:t xml:space="preserve"> </w:t>
      </w:r>
      <w:proofErr w:type="spellStart"/>
      <w:r w:rsidRPr="00072A30">
        <w:rPr>
          <w:bCs/>
          <w:spacing w:val="-2"/>
          <w:sz w:val="26"/>
          <w:szCs w:val="26"/>
        </w:rPr>
        <w:t>duy</w:t>
      </w:r>
      <w:proofErr w:type="spellEnd"/>
      <w:r w:rsidRPr="00072A30">
        <w:rPr>
          <w:bCs/>
          <w:spacing w:val="-2"/>
          <w:sz w:val="26"/>
          <w:szCs w:val="26"/>
        </w:rPr>
        <w:t xml:space="preserve"> </w:t>
      </w:r>
      <w:proofErr w:type="spellStart"/>
      <w:r w:rsidRPr="00072A30">
        <w:rPr>
          <w:bCs/>
          <w:spacing w:val="-2"/>
          <w:sz w:val="26"/>
          <w:szCs w:val="26"/>
        </w:rPr>
        <w:t>đổi</w:t>
      </w:r>
      <w:proofErr w:type="spellEnd"/>
      <w:r w:rsidRPr="00072A30">
        <w:rPr>
          <w:bCs/>
          <w:spacing w:val="-2"/>
          <w:sz w:val="26"/>
          <w:szCs w:val="26"/>
        </w:rPr>
        <w:t xml:space="preserve"> </w:t>
      </w:r>
      <w:proofErr w:type="spellStart"/>
      <w:r w:rsidRPr="00072A30">
        <w:rPr>
          <w:bCs/>
          <w:spacing w:val="-2"/>
          <w:sz w:val="26"/>
          <w:szCs w:val="26"/>
        </w:rPr>
        <w:t>mới</w:t>
      </w:r>
      <w:proofErr w:type="spellEnd"/>
      <w:r w:rsidRPr="00072A30">
        <w:rPr>
          <w:bCs/>
          <w:spacing w:val="-2"/>
          <w:sz w:val="26"/>
          <w:szCs w:val="26"/>
        </w:rPr>
        <w:t xml:space="preserve"> </w:t>
      </w:r>
      <w:proofErr w:type="spellStart"/>
      <w:r w:rsidRPr="00072A30">
        <w:rPr>
          <w:bCs/>
          <w:spacing w:val="-2"/>
          <w:sz w:val="26"/>
          <w:szCs w:val="26"/>
        </w:rPr>
        <w:t>giáo</w:t>
      </w:r>
      <w:proofErr w:type="spellEnd"/>
      <w:r w:rsidRPr="00072A30">
        <w:rPr>
          <w:bCs/>
          <w:spacing w:val="-2"/>
          <w:sz w:val="26"/>
          <w:szCs w:val="26"/>
        </w:rPr>
        <w:t xml:space="preserve"> </w:t>
      </w:r>
      <w:proofErr w:type="spellStart"/>
      <w:r w:rsidRPr="00072A30">
        <w:rPr>
          <w:bCs/>
          <w:spacing w:val="-2"/>
          <w:sz w:val="26"/>
          <w:szCs w:val="26"/>
        </w:rPr>
        <w:t>dục</w:t>
      </w:r>
      <w:proofErr w:type="spellEnd"/>
      <w:r w:rsidRPr="00072A30">
        <w:rPr>
          <w:bCs/>
          <w:spacing w:val="-2"/>
          <w:sz w:val="26"/>
          <w:szCs w:val="26"/>
        </w:rPr>
        <w:t xml:space="preserve"> </w:t>
      </w:r>
      <w:proofErr w:type="spellStart"/>
      <w:r w:rsidRPr="00072A30">
        <w:rPr>
          <w:bCs/>
          <w:spacing w:val="-2"/>
          <w:sz w:val="26"/>
          <w:szCs w:val="26"/>
        </w:rPr>
        <w:t>theo</w:t>
      </w:r>
      <w:proofErr w:type="spellEnd"/>
      <w:r w:rsidRPr="00072A30">
        <w:rPr>
          <w:bCs/>
          <w:spacing w:val="-2"/>
          <w:sz w:val="26"/>
          <w:szCs w:val="26"/>
        </w:rPr>
        <w:t xml:space="preserve"> </w:t>
      </w:r>
      <w:proofErr w:type="spellStart"/>
      <w:r w:rsidRPr="00072A30">
        <w:rPr>
          <w:bCs/>
          <w:spacing w:val="-2"/>
          <w:sz w:val="26"/>
          <w:szCs w:val="26"/>
        </w:rPr>
        <w:t>hướng</w:t>
      </w:r>
      <w:proofErr w:type="spellEnd"/>
      <w:r w:rsidRPr="00072A30">
        <w:rPr>
          <w:bCs/>
          <w:spacing w:val="-2"/>
          <w:sz w:val="26"/>
          <w:szCs w:val="26"/>
        </w:rPr>
        <w:t xml:space="preserve"> </w:t>
      </w:r>
      <w:proofErr w:type="spellStart"/>
      <w:r w:rsidRPr="00072A30">
        <w:rPr>
          <w:bCs/>
          <w:spacing w:val="-2"/>
          <w:sz w:val="26"/>
          <w:szCs w:val="26"/>
        </w:rPr>
        <w:t>phát</w:t>
      </w:r>
      <w:proofErr w:type="spellEnd"/>
      <w:r w:rsidRPr="00072A30">
        <w:rPr>
          <w:bCs/>
          <w:spacing w:val="-2"/>
          <w:sz w:val="26"/>
          <w:szCs w:val="26"/>
        </w:rPr>
        <w:t xml:space="preserve"> </w:t>
      </w:r>
      <w:proofErr w:type="spellStart"/>
      <w:r w:rsidRPr="00072A30">
        <w:rPr>
          <w:bCs/>
          <w:spacing w:val="-2"/>
          <w:sz w:val="26"/>
          <w:szCs w:val="26"/>
        </w:rPr>
        <w:t>triển</w:t>
      </w:r>
      <w:proofErr w:type="spellEnd"/>
      <w:r w:rsidRPr="00072A30">
        <w:rPr>
          <w:bCs/>
          <w:spacing w:val="-2"/>
          <w:sz w:val="26"/>
          <w:szCs w:val="26"/>
        </w:rPr>
        <w:t xml:space="preserve"> </w:t>
      </w:r>
      <w:proofErr w:type="spellStart"/>
      <w:r w:rsidRPr="00072A30">
        <w:rPr>
          <w:bCs/>
          <w:spacing w:val="-2"/>
          <w:sz w:val="26"/>
          <w:szCs w:val="26"/>
        </w:rPr>
        <w:t>năng</w:t>
      </w:r>
      <w:proofErr w:type="spellEnd"/>
      <w:r w:rsidRPr="00072A30">
        <w:rPr>
          <w:bCs/>
          <w:spacing w:val="-2"/>
          <w:sz w:val="26"/>
          <w:szCs w:val="26"/>
        </w:rPr>
        <w:t xml:space="preserve"> </w:t>
      </w:r>
      <w:proofErr w:type="spellStart"/>
      <w:r w:rsidRPr="00072A30">
        <w:rPr>
          <w:bCs/>
          <w:spacing w:val="-2"/>
          <w:sz w:val="26"/>
          <w:szCs w:val="26"/>
        </w:rPr>
        <w:t>lực</w:t>
      </w:r>
      <w:proofErr w:type="spellEnd"/>
      <w:r w:rsidRPr="00072A30">
        <w:rPr>
          <w:bCs/>
          <w:spacing w:val="-2"/>
          <w:sz w:val="26"/>
          <w:szCs w:val="26"/>
        </w:rPr>
        <w:t xml:space="preserve">, </w:t>
      </w:r>
      <w:proofErr w:type="spellStart"/>
      <w:r w:rsidRPr="00072A30">
        <w:rPr>
          <w:bCs/>
          <w:spacing w:val="-2"/>
          <w:sz w:val="26"/>
          <w:szCs w:val="26"/>
        </w:rPr>
        <w:t>mà</w:t>
      </w:r>
      <w:proofErr w:type="spellEnd"/>
      <w:r w:rsidRPr="00072A30">
        <w:rPr>
          <w:bCs/>
          <w:spacing w:val="-2"/>
          <w:sz w:val="26"/>
          <w:szCs w:val="26"/>
        </w:rPr>
        <w:t xml:space="preserve"> </w:t>
      </w:r>
      <w:proofErr w:type="spellStart"/>
      <w:r w:rsidRPr="00072A30">
        <w:rPr>
          <w:bCs/>
          <w:spacing w:val="-2"/>
          <w:sz w:val="26"/>
          <w:szCs w:val="26"/>
        </w:rPr>
        <w:t>còn</w:t>
      </w:r>
      <w:proofErr w:type="spellEnd"/>
      <w:r w:rsidRPr="00072A30">
        <w:rPr>
          <w:bCs/>
          <w:spacing w:val="-2"/>
          <w:sz w:val="26"/>
          <w:szCs w:val="26"/>
        </w:rPr>
        <w:t xml:space="preserve"> </w:t>
      </w:r>
      <w:proofErr w:type="spellStart"/>
      <w:r w:rsidRPr="00072A30">
        <w:rPr>
          <w:bCs/>
          <w:spacing w:val="-2"/>
          <w:sz w:val="26"/>
          <w:szCs w:val="26"/>
        </w:rPr>
        <w:t>cung</w:t>
      </w:r>
      <w:proofErr w:type="spellEnd"/>
      <w:r w:rsidRPr="00072A30">
        <w:rPr>
          <w:bCs/>
          <w:spacing w:val="-2"/>
          <w:sz w:val="26"/>
          <w:szCs w:val="26"/>
        </w:rPr>
        <w:t xml:space="preserve"> </w:t>
      </w:r>
      <w:proofErr w:type="spellStart"/>
      <w:r w:rsidRPr="00072A30">
        <w:rPr>
          <w:bCs/>
          <w:spacing w:val="-2"/>
          <w:sz w:val="26"/>
          <w:szCs w:val="26"/>
        </w:rPr>
        <w:t>cấp</w:t>
      </w:r>
      <w:proofErr w:type="spellEnd"/>
      <w:r w:rsidRPr="00072A30">
        <w:rPr>
          <w:bCs/>
          <w:spacing w:val="-2"/>
          <w:sz w:val="26"/>
          <w:szCs w:val="26"/>
        </w:rPr>
        <w:t xml:space="preserve"> </w:t>
      </w:r>
      <w:proofErr w:type="spellStart"/>
      <w:r w:rsidRPr="00072A30">
        <w:rPr>
          <w:bCs/>
          <w:spacing w:val="-2"/>
          <w:sz w:val="26"/>
          <w:szCs w:val="26"/>
        </w:rPr>
        <w:t>cơ</w:t>
      </w:r>
      <w:proofErr w:type="spellEnd"/>
      <w:r w:rsidRPr="00072A30">
        <w:rPr>
          <w:bCs/>
          <w:spacing w:val="-2"/>
          <w:sz w:val="26"/>
          <w:szCs w:val="26"/>
        </w:rPr>
        <w:t xml:space="preserve"> </w:t>
      </w:r>
      <w:proofErr w:type="spellStart"/>
      <w:r w:rsidRPr="00072A30">
        <w:rPr>
          <w:bCs/>
          <w:spacing w:val="-2"/>
          <w:sz w:val="26"/>
          <w:szCs w:val="26"/>
        </w:rPr>
        <w:t>sở</w:t>
      </w:r>
      <w:proofErr w:type="spellEnd"/>
      <w:r w:rsidRPr="00072A30">
        <w:rPr>
          <w:bCs/>
          <w:spacing w:val="-2"/>
          <w:sz w:val="26"/>
          <w:szCs w:val="26"/>
        </w:rPr>
        <w:t xml:space="preserve"> </w:t>
      </w:r>
      <w:proofErr w:type="spellStart"/>
      <w:r w:rsidRPr="00072A30">
        <w:rPr>
          <w:bCs/>
          <w:spacing w:val="-2"/>
          <w:sz w:val="26"/>
          <w:szCs w:val="26"/>
        </w:rPr>
        <w:t>lý</w:t>
      </w:r>
      <w:proofErr w:type="spellEnd"/>
      <w:r w:rsidRPr="00072A30">
        <w:rPr>
          <w:bCs/>
          <w:spacing w:val="-2"/>
          <w:sz w:val="26"/>
          <w:szCs w:val="26"/>
        </w:rPr>
        <w:t xml:space="preserve"> </w:t>
      </w:r>
      <w:proofErr w:type="spellStart"/>
      <w:r w:rsidRPr="00072A30">
        <w:rPr>
          <w:bCs/>
          <w:spacing w:val="-2"/>
          <w:sz w:val="26"/>
          <w:szCs w:val="26"/>
        </w:rPr>
        <w:t>luận</w:t>
      </w:r>
      <w:proofErr w:type="spellEnd"/>
      <w:r w:rsidRPr="00072A30">
        <w:rPr>
          <w:bCs/>
          <w:spacing w:val="-2"/>
          <w:sz w:val="26"/>
          <w:szCs w:val="26"/>
        </w:rPr>
        <w:t xml:space="preserve"> </w:t>
      </w:r>
      <w:proofErr w:type="spellStart"/>
      <w:r w:rsidRPr="00072A30">
        <w:rPr>
          <w:bCs/>
          <w:spacing w:val="-2"/>
          <w:sz w:val="26"/>
          <w:szCs w:val="26"/>
        </w:rPr>
        <w:t>quan</w:t>
      </w:r>
      <w:proofErr w:type="spellEnd"/>
      <w:r w:rsidRPr="00072A30">
        <w:rPr>
          <w:bCs/>
          <w:spacing w:val="-2"/>
          <w:sz w:val="26"/>
          <w:szCs w:val="26"/>
        </w:rPr>
        <w:t xml:space="preserve"> </w:t>
      </w:r>
      <w:proofErr w:type="spellStart"/>
      <w:r w:rsidRPr="00072A30">
        <w:rPr>
          <w:bCs/>
          <w:spacing w:val="-2"/>
          <w:sz w:val="26"/>
          <w:szCs w:val="26"/>
        </w:rPr>
        <w:t>trọng</w:t>
      </w:r>
      <w:proofErr w:type="spellEnd"/>
      <w:r w:rsidRPr="00072A30">
        <w:rPr>
          <w:bCs/>
          <w:spacing w:val="-2"/>
          <w:sz w:val="26"/>
          <w:szCs w:val="26"/>
        </w:rPr>
        <w:t xml:space="preserve"> </w:t>
      </w:r>
      <w:proofErr w:type="spellStart"/>
      <w:r w:rsidRPr="00072A30">
        <w:rPr>
          <w:bCs/>
          <w:spacing w:val="-2"/>
          <w:sz w:val="26"/>
          <w:szCs w:val="26"/>
        </w:rPr>
        <w:t>để</w:t>
      </w:r>
      <w:proofErr w:type="spellEnd"/>
      <w:r w:rsidRPr="00072A30">
        <w:rPr>
          <w:bCs/>
          <w:spacing w:val="-2"/>
          <w:sz w:val="26"/>
          <w:szCs w:val="26"/>
        </w:rPr>
        <w:t xml:space="preserve"> </w:t>
      </w:r>
      <w:proofErr w:type="spellStart"/>
      <w:r w:rsidRPr="00072A30">
        <w:rPr>
          <w:bCs/>
          <w:spacing w:val="-2"/>
          <w:sz w:val="26"/>
          <w:szCs w:val="26"/>
        </w:rPr>
        <w:t>luận</w:t>
      </w:r>
      <w:proofErr w:type="spellEnd"/>
      <w:r w:rsidRPr="00072A30">
        <w:rPr>
          <w:bCs/>
          <w:spacing w:val="-2"/>
          <w:sz w:val="26"/>
          <w:szCs w:val="26"/>
        </w:rPr>
        <w:t xml:space="preserve"> </w:t>
      </w:r>
      <w:proofErr w:type="spellStart"/>
      <w:r w:rsidRPr="00072A30">
        <w:rPr>
          <w:bCs/>
          <w:spacing w:val="-2"/>
          <w:sz w:val="26"/>
          <w:szCs w:val="26"/>
        </w:rPr>
        <w:t>án</w:t>
      </w:r>
      <w:proofErr w:type="spellEnd"/>
      <w:r w:rsidRPr="00072A30">
        <w:rPr>
          <w:bCs/>
          <w:spacing w:val="-2"/>
          <w:sz w:val="26"/>
          <w:szCs w:val="26"/>
        </w:rPr>
        <w:t xml:space="preserve"> </w:t>
      </w:r>
      <w:proofErr w:type="spellStart"/>
      <w:r w:rsidRPr="00072A30">
        <w:rPr>
          <w:bCs/>
          <w:spacing w:val="-2"/>
          <w:sz w:val="26"/>
          <w:szCs w:val="26"/>
        </w:rPr>
        <w:t>kế</w:t>
      </w:r>
      <w:proofErr w:type="spellEnd"/>
      <w:r w:rsidRPr="00072A30">
        <w:rPr>
          <w:bCs/>
          <w:spacing w:val="-2"/>
          <w:sz w:val="26"/>
          <w:szCs w:val="26"/>
        </w:rPr>
        <w:t xml:space="preserve"> </w:t>
      </w:r>
      <w:proofErr w:type="spellStart"/>
      <w:r w:rsidRPr="00072A30">
        <w:rPr>
          <w:bCs/>
          <w:spacing w:val="-2"/>
          <w:sz w:val="26"/>
          <w:szCs w:val="26"/>
        </w:rPr>
        <w:t>thừa</w:t>
      </w:r>
      <w:proofErr w:type="spellEnd"/>
      <w:r w:rsidRPr="00072A30">
        <w:rPr>
          <w:bCs/>
          <w:spacing w:val="-2"/>
          <w:sz w:val="26"/>
          <w:szCs w:val="26"/>
        </w:rPr>
        <w:t xml:space="preserve"> </w:t>
      </w:r>
      <w:proofErr w:type="spellStart"/>
      <w:r w:rsidRPr="00072A30">
        <w:rPr>
          <w:bCs/>
          <w:spacing w:val="-2"/>
          <w:sz w:val="26"/>
          <w:szCs w:val="26"/>
        </w:rPr>
        <w:t>trong</w:t>
      </w:r>
      <w:proofErr w:type="spellEnd"/>
      <w:r w:rsidRPr="00072A30">
        <w:rPr>
          <w:bCs/>
          <w:spacing w:val="-2"/>
          <w:sz w:val="26"/>
          <w:szCs w:val="26"/>
        </w:rPr>
        <w:t xml:space="preserve"> </w:t>
      </w:r>
      <w:proofErr w:type="spellStart"/>
      <w:r w:rsidRPr="00072A30">
        <w:rPr>
          <w:bCs/>
          <w:spacing w:val="-2"/>
          <w:sz w:val="26"/>
          <w:szCs w:val="26"/>
        </w:rPr>
        <w:t>việc</w:t>
      </w:r>
      <w:proofErr w:type="spellEnd"/>
      <w:r w:rsidRPr="00072A30">
        <w:rPr>
          <w:bCs/>
          <w:spacing w:val="-2"/>
          <w:sz w:val="26"/>
          <w:szCs w:val="26"/>
        </w:rPr>
        <w:t xml:space="preserve"> </w:t>
      </w:r>
      <w:proofErr w:type="spellStart"/>
      <w:r w:rsidRPr="00072A30">
        <w:rPr>
          <w:bCs/>
          <w:spacing w:val="-2"/>
          <w:sz w:val="26"/>
          <w:szCs w:val="26"/>
        </w:rPr>
        <w:t>xây</w:t>
      </w:r>
      <w:proofErr w:type="spellEnd"/>
      <w:r w:rsidRPr="00072A30">
        <w:rPr>
          <w:bCs/>
          <w:spacing w:val="-2"/>
          <w:sz w:val="26"/>
          <w:szCs w:val="26"/>
        </w:rPr>
        <w:t xml:space="preserve"> </w:t>
      </w:r>
      <w:proofErr w:type="spellStart"/>
      <w:r w:rsidRPr="00072A30">
        <w:rPr>
          <w:bCs/>
          <w:spacing w:val="-2"/>
          <w:sz w:val="26"/>
          <w:szCs w:val="26"/>
        </w:rPr>
        <w:t>dựng</w:t>
      </w:r>
      <w:proofErr w:type="spellEnd"/>
      <w:r w:rsidRPr="00072A30">
        <w:rPr>
          <w:bCs/>
          <w:spacing w:val="-2"/>
          <w:sz w:val="26"/>
          <w:szCs w:val="26"/>
        </w:rPr>
        <w:t xml:space="preserve"> </w:t>
      </w:r>
      <w:proofErr w:type="spellStart"/>
      <w:r w:rsidRPr="00072A30">
        <w:rPr>
          <w:bCs/>
          <w:spacing w:val="-2"/>
          <w:sz w:val="26"/>
          <w:szCs w:val="26"/>
        </w:rPr>
        <w:t>mô</w:t>
      </w:r>
      <w:proofErr w:type="spellEnd"/>
      <w:r w:rsidRPr="00072A30">
        <w:rPr>
          <w:bCs/>
          <w:spacing w:val="-2"/>
          <w:sz w:val="26"/>
          <w:szCs w:val="26"/>
        </w:rPr>
        <w:t xml:space="preserve"> </w:t>
      </w:r>
      <w:proofErr w:type="spellStart"/>
      <w:r w:rsidRPr="00072A30">
        <w:rPr>
          <w:bCs/>
          <w:spacing w:val="-2"/>
          <w:sz w:val="26"/>
          <w:szCs w:val="26"/>
        </w:rPr>
        <w:t>hình</w:t>
      </w:r>
      <w:proofErr w:type="spellEnd"/>
      <w:r w:rsidRPr="00072A30">
        <w:rPr>
          <w:bCs/>
          <w:spacing w:val="-2"/>
          <w:sz w:val="26"/>
          <w:szCs w:val="26"/>
        </w:rPr>
        <w:t xml:space="preserve"> </w:t>
      </w:r>
      <w:proofErr w:type="spellStart"/>
      <w:r w:rsidRPr="00072A30">
        <w:rPr>
          <w:bCs/>
          <w:spacing w:val="-2"/>
          <w:sz w:val="26"/>
          <w:szCs w:val="26"/>
        </w:rPr>
        <w:t>dạy</w:t>
      </w:r>
      <w:proofErr w:type="spellEnd"/>
      <w:r w:rsidRPr="00072A30">
        <w:rPr>
          <w:bCs/>
          <w:spacing w:val="-2"/>
          <w:sz w:val="26"/>
          <w:szCs w:val="26"/>
        </w:rPr>
        <w:t xml:space="preserve"> </w:t>
      </w:r>
      <w:proofErr w:type="spellStart"/>
      <w:r w:rsidRPr="00072A30">
        <w:rPr>
          <w:bCs/>
          <w:spacing w:val="-2"/>
          <w:sz w:val="26"/>
          <w:szCs w:val="26"/>
        </w:rPr>
        <w:t>học</w:t>
      </w:r>
      <w:proofErr w:type="spellEnd"/>
      <w:r w:rsidRPr="00072A30">
        <w:rPr>
          <w:bCs/>
          <w:spacing w:val="-2"/>
          <w:sz w:val="26"/>
          <w:szCs w:val="26"/>
        </w:rPr>
        <w:t xml:space="preserve"> </w:t>
      </w:r>
      <w:proofErr w:type="spellStart"/>
      <w:r w:rsidR="00E41758" w:rsidRPr="00072A30">
        <w:rPr>
          <w:bCs/>
          <w:spacing w:val="-2"/>
          <w:sz w:val="26"/>
          <w:szCs w:val="26"/>
        </w:rPr>
        <w:t>Hát</w:t>
      </w:r>
      <w:proofErr w:type="spellEnd"/>
      <w:r w:rsidR="00E41758" w:rsidRPr="00072A30">
        <w:rPr>
          <w:bCs/>
          <w:spacing w:val="-2"/>
          <w:sz w:val="26"/>
          <w:szCs w:val="26"/>
        </w:rPr>
        <w:t xml:space="preserve"> </w:t>
      </w:r>
      <w:proofErr w:type="spellStart"/>
      <w:r w:rsidR="00E41758" w:rsidRPr="00072A30">
        <w:rPr>
          <w:bCs/>
          <w:spacing w:val="-2"/>
          <w:sz w:val="26"/>
          <w:szCs w:val="26"/>
        </w:rPr>
        <w:t>Bả</w:t>
      </w:r>
      <w:proofErr w:type="spellEnd"/>
      <w:r w:rsidR="00E41758" w:rsidRPr="00072A30">
        <w:rPr>
          <w:bCs/>
          <w:spacing w:val="-2"/>
          <w:sz w:val="26"/>
          <w:szCs w:val="26"/>
        </w:rPr>
        <w:t xml:space="preserve"> </w:t>
      </w:r>
      <w:proofErr w:type="spellStart"/>
      <w:r w:rsidR="00E41758" w:rsidRPr="00072A30">
        <w:rPr>
          <w:bCs/>
          <w:spacing w:val="-2"/>
          <w:sz w:val="26"/>
          <w:szCs w:val="26"/>
        </w:rPr>
        <w:t>trạo</w:t>
      </w:r>
      <w:proofErr w:type="spellEnd"/>
      <w:r w:rsidRPr="00072A30">
        <w:rPr>
          <w:bCs/>
          <w:spacing w:val="-2"/>
          <w:sz w:val="26"/>
          <w:szCs w:val="26"/>
        </w:rPr>
        <w:t xml:space="preserve"> </w:t>
      </w:r>
      <w:proofErr w:type="spellStart"/>
      <w:r w:rsidRPr="00072A30">
        <w:rPr>
          <w:bCs/>
          <w:spacing w:val="-2"/>
          <w:sz w:val="26"/>
          <w:szCs w:val="26"/>
        </w:rPr>
        <w:t>theo</w:t>
      </w:r>
      <w:proofErr w:type="spellEnd"/>
      <w:r w:rsidRPr="00072A30">
        <w:rPr>
          <w:bCs/>
          <w:spacing w:val="-2"/>
          <w:sz w:val="26"/>
          <w:szCs w:val="26"/>
        </w:rPr>
        <w:t xml:space="preserve"> </w:t>
      </w:r>
      <w:proofErr w:type="spellStart"/>
      <w:r w:rsidRPr="00072A30">
        <w:rPr>
          <w:bCs/>
          <w:spacing w:val="-2"/>
          <w:sz w:val="26"/>
          <w:szCs w:val="26"/>
        </w:rPr>
        <w:t>hướng</w:t>
      </w:r>
      <w:proofErr w:type="spellEnd"/>
      <w:r w:rsidRPr="00072A30">
        <w:rPr>
          <w:bCs/>
          <w:spacing w:val="-2"/>
          <w:sz w:val="26"/>
          <w:szCs w:val="26"/>
        </w:rPr>
        <w:t xml:space="preserve"> </w:t>
      </w:r>
      <w:proofErr w:type="spellStart"/>
      <w:r w:rsidRPr="00072A30">
        <w:rPr>
          <w:bCs/>
          <w:spacing w:val="-2"/>
          <w:sz w:val="26"/>
          <w:szCs w:val="26"/>
        </w:rPr>
        <w:t>tích</w:t>
      </w:r>
      <w:proofErr w:type="spellEnd"/>
      <w:r w:rsidRPr="00072A30">
        <w:rPr>
          <w:bCs/>
          <w:spacing w:val="-2"/>
          <w:sz w:val="26"/>
          <w:szCs w:val="26"/>
        </w:rPr>
        <w:t xml:space="preserve"> </w:t>
      </w:r>
      <w:proofErr w:type="spellStart"/>
      <w:r w:rsidRPr="00072A30">
        <w:rPr>
          <w:bCs/>
          <w:spacing w:val="-2"/>
          <w:sz w:val="26"/>
          <w:szCs w:val="26"/>
        </w:rPr>
        <w:t>hợp</w:t>
      </w:r>
      <w:proofErr w:type="spellEnd"/>
      <w:r w:rsidRPr="00072A30">
        <w:rPr>
          <w:bCs/>
          <w:spacing w:val="-2"/>
          <w:sz w:val="26"/>
          <w:szCs w:val="26"/>
        </w:rPr>
        <w:t xml:space="preserve">. </w:t>
      </w:r>
      <w:proofErr w:type="spellStart"/>
      <w:r w:rsidRPr="00072A30">
        <w:rPr>
          <w:bCs/>
          <w:spacing w:val="-2"/>
          <w:sz w:val="26"/>
          <w:szCs w:val="26"/>
        </w:rPr>
        <w:t>Từ</w:t>
      </w:r>
      <w:proofErr w:type="spellEnd"/>
      <w:r w:rsidRPr="00072A30">
        <w:rPr>
          <w:bCs/>
          <w:spacing w:val="-2"/>
          <w:sz w:val="26"/>
          <w:szCs w:val="26"/>
        </w:rPr>
        <w:t xml:space="preserve"> </w:t>
      </w:r>
      <w:proofErr w:type="spellStart"/>
      <w:r w:rsidRPr="00072A30">
        <w:rPr>
          <w:bCs/>
          <w:spacing w:val="-2"/>
          <w:sz w:val="26"/>
          <w:szCs w:val="26"/>
        </w:rPr>
        <w:t>đó</w:t>
      </w:r>
      <w:proofErr w:type="spellEnd"/>
      <w:r w:rsidRPr="00072A30">
        <w:rPr>
          <w:bCs/>
          <w:spacing w:val="-2"/>
          <w:sz w:val="26"/>
          <w:szCs w:val="26"/>
        </w:rPr>
        <w:t xml:space="preserve">, </w:t>
      </w:r>
      <w:proofErr w:type="spellStart"/>
      <w:r w:rsidRPr="00072A30">
        <w:rPr>
          <w:bCs/>
          <w:spacing w:val="-2"/>
          <w:sz w:val="26"/>
          <w:szCs w:val="26"/>
        </w:rPr>
        <w:t>luận</w:t>
      </w:r>
      <w:proofErr w:type="spellEnd"/>
      <w:r w:rsidRPr="00072A30">
        <w:rPr>
          <w:bCs/>
          <w:spacing w:val="-2"/>
          <w:sz w:val="26"/>
          <w:szCs w:val="26"/>
        </w:rPr>
        <w:t xml:space="preserve"> </w:t>
      </w:r>
      <w:proofErr w:type="spellStart"/>
      <w:r w:rsidRPr="00072A30">
        <w:rPr>
          <w:bCs/>
          <w:spacing w:val="-2"/>
          <w:sz w:val="26"/>
          <w:szCs w:val="26"/>
        </w:rPr>
        <w:t>án</w:t>
      </w:r>
      <w:proofErr w:type="spellEnd"/>
      <w:r w:rsidRPr="00072A30">
        <w:rPr>
          <w:bCs/>
          <w:spacing w:val="-2"/>
          <w:sz w:val="26"/>
          <w:szCs w:val="26"/>
        </w:rPr>
        <w:t xml:space="preserve"> </w:t>
      </w:r>
      <w:proofErr w:type="spellStart"/>
      <w:r w:rsidRPr="00072A30">
        <w:rPr>
          <w:bCs/>
          <w:spacing w:val="-2"/>
          <w:sz w:val="26"/>
          <w:szCs w:val="26"/>
        </w:rPr>
        <w:t>có</w:t>
      </w:r>
      <w:proofErr w:type="spellEnd"/>
      <w:r w:rsidRPr="00072A30">
        <w:rPr>
          <w:bCs/>
          <w:spacing w:val="-2"/>
          <w:sz w:val="26"/>
          <w:szCs w:val="26"/>
        </w:rPr>
        <w:t xml:space="preserve"> </w:t>
      </w:r>
      <w:proofErr w:type="spellStart"/>
      <w:r w:rsidRPr="00072A30">
        <w:rPr>
          <w:bCs/>
          <w:spacing w:val="-2"/>
          <w:sz w:val="26"/>
          <w:szCs w:val="26"/>
        </w:rPr>
        <w:t>thể</w:t>
      </w:r>
      <w:proofErr w:type="spellEnd"/>
      <w:r w:rsidRPr="00072A30">
        <w:rPr>
          <w:bCs/>
          <w:spacing w:val="-2"/>
          <w:sz w:val="26"/>
          <w:szCs w:val="26"/>
        </w:rPr>
        <w:t xml:space="preserve"> </w:t>
      </w:r>
      <w:proofErr w:type="spellStart"/>
      <w:r w:rsidRPr="00072A30">
        <w:rPr>
          <w:bCs/>
          <w:spacing w:val="-2"/>
          <w:sz w:val="26"/>
          <w:szCs w:val="26"/>
        </w:rPr>
        <w:t>vận</w:t>
      </w:r>
      <w:proofErr w:type="spellEnd"/>
      <w:r w:rsidRPr="00072A30">
        <w:rPr>
          <w:bCs/>
          <w:spacing w:val="-2"/>
          <w:sz w:val="26"/>
          <w:szCs w:val="26"/>
        </w:rPr>
        <w:t xml:space="preserve"> </w:t>
      </w:r>
      <w:proofErr w:type="spellStart"/>
      <w:r w:rsidRPr="00072A30">
        <w:rPr>
          <w:bCs/>
          <w:spacing w:val="-2"/>
          <w:sz w:val="26"/>
          <w:szCs w:val="26"/>
        </w:rPr>
        <w:t>dụng</w:t>
      </w:r>
      <w:proofErr w:type="spellEnd"/>
      <w:r w:rsidRPr="00072A30">
        <w:rPr>
          <w:bCs/>
          <w:spacing w:val="-2"/>
          <w:sz w:val="26"/>
          <w:szCs w:val="26"/>
        </w:rPr>
        <w:t xml:space="preserve"> </w:t>
      </w:r>
      <w:proofErr w:type="spellStart"/>
      <w:r w:rsidRPr="00072A30">
        <w:rPr>
          <w:bCs/>
          <w:spacing w:val="-2"/>
          <w:sz w:val="26"/>
          <w:szCs w:val="26"/>
        </w:rPr>
        <w:t>các</w:t>
      </w:r>
      <w:proofErr w:type="spellEnd"/>
      <w:r w:rsidRPr="00072A30">
        <w:rPr>
          <w:bCs/>
          <w:spacing w:val="-2"/>
          <w:sz w:val="26"/>
          <w:szCs w:val="26"/>
        </w:rPr>
        <w:t xml:space="preserve"> </w:t>
      </w:r>
      <w:proofErr w:type="spellStart"/>
      <w:r w:rsidRPr="00072A30">
        <w:rPr>
          <w:bCs/>
          <w:spacing w:val="-2"/>
          <w:sz w:val="26"/>
          <w:szCs w:val="26"/>
        </w:rPr>
        <w:t>nguyên</w:t>
      </w:r>
      <w:proofErr w:type="spellEnd"/>
      <w:r w:rsidRPr="00072A30">
        <w:rPr>
          <w:bCs/>
          <w:spacing w:val="-2"/>
          <w:sz w:val="26"/>
          <w:szCs w:val="26"/>
        </w:rPr>
        <w:t xml:space="preserve"> </w:t>
      </w:r>
      <w:proofErr w:type="spellStart"/>
      <w:r w:rsidRPr="00072A30">
        <w:rPr>
          <w:bCs/>
          <w:spacing w:val="-2"/>
          <w:sz w:val="26"/>
          <w:szCs w:val="26"/>
        </w:rPr>
        <w:t>tắc</w:t>
      </w:r>
      <w:proofErr w:type="spellEnd"/>
      <w:r w:rsidRPr="00072A30">
        <w:rPr>
          <w:bCs/>
          <w:spacing w:val="-2"/>
          <w:sz w:val="26"/>
          <w:szCs w:val="26"/>
        </w:rPr>
        <w:t xml:space="preserve"> </w:t>
      </w:r>
      <w:proofErr w:type="spellStart"/>
      <w:r w:rsidRPr="00072A30">
        <w:rPr>
          <w:bCs/>
          <w:spacing w:val="-2"/>
          <w:sz w:val="26"/>
          <w:szCs w:val="26"/>
        </w:rPr>
        <w:t>tích</w:t>
      </w:r>
      <w:proofErr w:type="spellEnd"/>
      <w:r w:rsidRPr="00072A30">
        <w:rPr>
          <w:bCs/>
          <w:spacing w:val="-2"/>
          <w:sz w:val="26"/>
          <w:szCs w:val="26"/>
        </w:rPr>
        <w:t xml:space="preserve"> </w:t>
      </w:r>
      <w:proofErr w:type="spellStart"/>
      <w:r w:rsidRPr="00072A30">
        <w:rPr>
          <w:bCs/>
          <w:spacing w:val="-2"/>
          <w:sz w:val="26"/>
          <w:szCs w:val="26"/>
        </w:rPr>
        <w:t>hợp</w:t>
      </w:r>
      <w:proofErr w:type="spellEnd"/>
      <w:r w:rsidRPr="00072A30">
        <w:rPr>
          <w:bCs/>
          <w:spacing w:val="-2"/>
          <w:sz w:val="26"/>
          <w:szCs w:val="26"/>
        </w:rPr>
        <w:t xml:space="preserve"> </w:t>
      </w:r>
      <w:proofErr w:type="spellStart"/>
      <w:r w:rsidRPr="00072A30">
        <w:rPr>
          <w:bCs/>
          <w:spacing w:val="-2"/>
          <w:sz w:val="26"/>
          <w:szCs w:val="26"/>
        </w:rPr>
        <w:t>vào</w:t>
      </w:r>
      <w:proofErr w:type="spellEnd"/>
      <w:r w:rsidRPr="00072A30">
        <w:rPr>
          <w:bCs/>
          <w:spacing w:val="-2"/>
          <w:sz w:val="26"/>
          <w:szCs w:val="26"/>
        </w:rPr>
        <w:t xml:space="preserve"> </w:t>
      </w:r>
      <w:proofErr w:type="spellStart"/>
      <w:r w:rsidRPr="00072A30">
        <w:rPr>
          <w:bCs/>
          <w:spacing w:val="-2"/>
          <w:sz w:val="26"/>
          <w:szCs w:val="26"/>
        </w:rPr>
        <w:t>thiết</w:t>
      </w:r>
      <w:proofErr w:type="spellEnd"/>
      <w:r w:rsidRPr="00072A30">
        <w:rPr>
          <w:bCs/>
          <w:spacing w:val="-2"/>
          <w:sz w:val="26"/>
          <w:szCs w:val="26"/>
        </w:rPr>
        <w:t xml:space="preserve"> </w:t>
      </w:r>
      <w:proofErr w:type="spellStart"/>
      <w:r w:rsidRPr="00072A30">
        <w:rPr>
          <w:bCs/>
          <w:spacing w:val="-2"/>
          <w:sz w:val="26"/>
          <w:szCs w:val="26"/>
        </w:rPr>
        <w:t>kế</w:t>
      </w:r>
      <w:proofErr w:type="spellEnd"/>
      <w:r w:rsidRPr="00072A30">
        <w:rPr>
          <w:bCs/>
          <w:spacing w:val="-2"/>
          <w:sz w:val="26"/>
          <w:szCs w:val="26"/>
        </w:rPr>
        <w:t xml:space="preserve"> </w:t>
      </w:r>
      <w:proofErr w:type="spellStart"/>
      <w:r w:rsidRPr="00072A30">
        <w:rPr>
          <w:bCs/>
          <w:spacing w:val="-2"/>
          <w:sz w:val="26"/>
          <w:szCs w:val="26"/>
        </w:rPr>
        <w:t>nội</w:t>
      </w:r>
      <w:proofErr w:type="spellEnd"/>
      <w:r w:rsidRPr="00072A30">
        <w:rPr>
          <w:bCs/>
          <w:spacing w:val="-2"/>
          <w:sz w:val="26"/>
          <w:szCs w:val="26"/>
        </w:rPr>
        <w:t xml:space="preserve"> dung, </w:t>
      </w:r>
      <w:proofErr w:type="spellStart"/>
      <w:r w:rsidRPr="00072A30">
        <w:rPr>
          <w:bCs/>
          <w:spacing w:val="-2"/>
          <w:sz w:val="26"/>
          <w:szCs w:val="26"/>
        </w:rPr>
        <w:t>phương</w:t>
      </w:r>
      <w:proofErr w:type="spellEnd"/>
      <w:r w:rsidRPr="00072A30">
        <w:rPr>
          <w:bCs/>
          <w:spacing w:val="-2"/>
          <w:sz w:val="26"/>
          <w:szCs w:val="26"/>
        </w:rPr>
        <w:t xml:space="preserve"> </w:t>
      </w:r>
      <w:proofErr w:type="spellStart"/>
      <w:r w:rsidRPr="00072A30">
        <w:rPr>
          <w:bCs/>
          <w:spacing w:val="-2"/>
          <w:sz w:val="26"/>
          <w:szCs w:val="26"/>
        </w:rPr>
        <w:t>pháp</w:t>
      </w:r>
      <w:proofErr w:type="spellEnd"/>
      <w:r w:rsidRPr="00072A30">
        <w:rPr>
          <w:bCs/>
          <w:spacing w:val="-2"/>
          <w:sz w:val="26"/>
          <w:szCs w:val="26"/>
        </w:rPr>
        <w:t xml:space="preserve"> </w:t>
      </w:r>
      <w:proofErr w:type="spellStart"/>
      <w:r w:rsidRPr="00072A30">
        <w:rPr>
          <w:bCs/>
          <w:spacing w:val="-2"/>
          <w:sz w:val="26"/>
          <w:szCs w:val="26"/>
        </w:rPr>
        <w:t>và</w:t>
      </w:r>
      <w:proofErr w:type="spellEnd"/>
      <w:r w:rsidRPr="00072A30">
        <w:rPr>
          <w:bCs/>
          <w:spacing w:val="-2"/>
          <w:sz w:val="26"/>
          <w:szCs w:val="26"/>
        </w:rPr>
        <w:t xml:space="preserve"> </w:t>
      </w:r>
      <w:proofErr w:type="spellStart"/>
      <w:r w:rsidRPr="00072A30">
        <w:rPr>
          <w:bCs/>
          <w:spacing w:val="-2"/>
          <w:sz w:val="26"/>
          <w:szCs w:val="26"/>
        </w:rPr>
        <w:t>hình</w:t>
      </w:r>
      <w:proofErr w:type="spellEnd"/>
      <w:r w:rsidRPr="00072A30">
        <w:rPr>
          <w:bCs/>
          <w:spacing w:val="-2"/>
          <w:sz w:val="26"/>
          <w:szCs w:val="26"/>
        </w:rPr>
        <w:t xml:space="preserve"> </w:t>
      </w:r>
      <w:proofErr w:type="spellStart"/>
      <w:r w:rsidRPr="00072A30">
        <w:rPr>
          <w:bCs/>
          <w:spacing w:val="-2"/>
          <w:sz w:val="26"/>
          <w:szCs w:val="26"/>
        </w:rPr>
        <w:t>thức</w:t>
      </w:r>
      <w:proofErr w:type="spellEnd"/>
      <w:r w:rsidRPr="00072A30">
        <w:rPr>
          <w:bCs/>
          <w:spacing w:val="-2"/>
          <w:sz w:val="26"/>
          <w:szCs w:val="26"/>
        </w:rPr>
        <w:t xml:space="preserve"> </w:t>
      </w:r>
      <w:proofErr w:type="spellStart"/>
      <w:r w:rsidRPr="00072A30">
        <w:rPr>
          <w:bCs/>
          <w:spacing w:val="-2"/>
          <w:sz w:val="26"/>
          <w:szCs w:val="26"/>
        </w:rPr>
        <w:t>tổ</w:t>
      </w:r>
      <w:proofErr w:type="spellEnd"/>
      <w:r w:rsidRPr="00072A30">
        <w:rPr>
          <w:bCs/>
          <w:spacing w:val="-2"/>
          <w:sz w:val="26"/>
          <w:szCs w:val="26"/>
        </w:rPr>
        <w:t xml:space="preserve"> </w:t>
      </w:r>
      <w:proofErr w:type="spellStart"/>
      <w:r w:rsidRPr="00072A30">
        <w:rPr>
          <w:bCs/>
          <w:spacing w:val="-2"/>
          <w:sz w:val="26"/>
          <w:szCs w:val="26"/>
        </w:rPr>
        <w:t>chức</w:t>
      </w:r>
      <w:proofErr w:type="spellEnd"/>
      <w:r w:rsidRPr="00072A30">
        <w:rPr>
          <w:bCs/>
          <w:spacing w:val="-2"/>
          <w:sz w:val="26"/>
          <w:szCs w:val="26"/>
        </w:rPr>
        <w:t xml:space="preserve"> </w:t>
      </w:r>
      <w:proofErr w:type="spellStart"/>
      <w:r w:rsidRPr="00072A30">
        <w:rPr>
          <w:bCs/>
          <w:spacing w:val="-2"/>
          <w:sz w:val="26"/>
          <w:szCs w:val="26"/>
        </w:rPr>
        <w:t>dạy</w:t>
      </w:r>
      <w:proofErr w:type="spellEnd"/>
      <w:r w:rsidRPr="00072A30">
        <w:rPr>
          <w:bCs/>
          <w:spacing w:val="-2"/>
          <w:sz w:val="26"/>
          <w:szCs w:val="26"/>
        </w:rPr>
        <w:t xml:space="preserve"> </w:t>
      </w:r>
      <w:proofErr w:type="spellStart"/>
      <w:r w:rsidRPr="00072A30">
        <w:rPr>
          <w:bCs/>
          <w:spacing w:val="-2"/>
          <w:sz w:val="26"/>
          <w:szCs w:val="26"/>
        </w:rPr>
        <w:t>học</w:t>
      </w:r>
      <w:proofErr w:type="spellEnd"/>
      <w:r w:rsidRPr="00072A30">
        <w:rPr>
          <w:bCs/>
          <w:spacing w:val="-2"/>
          <w:sz w:val="26"/>
          <w:szCs w:val="26"/>
        </w:rPr>
        <w:t xml:space="preserve"> </w:t>
      </w:r>
      <w:proofErr w:type="spellStart"/>
      <w:r w:rsidRPr="00072A30">
        <w:rPr>
          <w:bCs/>
          <w:spacing w:val="-2"/>
          <w:sz w:val="26"/>
          <w:szCs w:val="26"/>
        </w:rPr>
        <w:t>âm</w:t>
      </w:r>
      <w:proofErr w:type="spellEnd"/>
      <w:r w:rsidRPr="00072A30">
        <w:rPr>
          <w:bCs/>
          <w:spacing w:val="-2"/>
          <w:sz w:val="26"/>
          <w:szCs w:val="26"/>
        </w:rPr>
        <w:t xml:space="preserve"> </w:t>
      </w:r>
      <w:proofErr w:type="spellStart"/>
      <w:r w:rsidRPr="00072A30">
        <w:rPr>
          <w:bCs/>
          <w:spacing w:val="-2"/>
          <w:sz w:val="26"/>
          <w:szCs w:val="26"/>
        </w:rPr>
        <w:t>nhạc</w:t>
      </w:r>
      <w:proofErr w:type="spellEnd"/>
      <w:r w:rsidRPr="00072A30">
        <w:rPr>
          <w:bCs/>
          <w:spacing w:val="-2"/>
          <w:sz w:val="26"/>
          <w:szCs w:val="26"/>
        </w:rPr>
        <w:t xml:space="preserve">, </w:t>
      </w:r>
      <w:proofErr w:type="spellStart"/>
      <w:r w:rsidRPr="00072A30">
        <w:rPr>
          <w:bCs/>
          <w:spacing w:val="-2"/>
          <w:sz w:val="26"/>
          <w:szCs w:val="26"/>
        </w:rPr>
        <w:t>góp</w:t>
      </w:r>
      <w:proofErr w:type="spellEnd"/>
      <w:r w:rsidRPr="00072A30">
        <w:rPr>
          <w:bCs/>
          <w:spacing w:val="-2"/>
          <w:sz w:val="26"/>
          <w:szCs w:val="26"/>
        </w:rPr>
        <w:t xml:space="preserve"> </w:t>
      </w:r>
      <w:proofErr w:type="spellStart"/>
      <w:r w:rsidRPr="00072A30">
        <w:rPr>
          <w:bCs/>
          <w:spacing w:val="-2"/>
          <w:sz w:val="26"/>
          <w:szCs w:val="26"/>
        </w:rPr>
        <w:t>phần</w:t>
      </w:r>
      <w:proofErr w:type="spellEnd"/>
      <w:r w:rsidRPr="00072A30">
        <w:rPr>
          <w:bCs/>
          <w:spacing w:val="-2"/>
          <w:sz w:val="26"/>
          <w:szCs w:val="26"/>
        </w:rPr>
        <w:t xml:space="preserve"> </w:t>
      </w:r>
      <w:proofErr w:type="spellStart"/>
      <w:r w:rsidRPr="00072A30">
        <w:rPr>
          <w:bCs/>
          <w:spacing w:val="-2"/>
          <w:sz w:val="26"/>
          <w:szCs w:val="26"/>
        </w:rPr>
        <w:t>nâng</w:t>
      </w:r>
      <w:proofErr w:type="spellEnd"/>
      <w:r w:rsidRPr="00072A30">
        <w:rPr>
          <w:bCs/>
          <w:spacing w:val="-2"/>
          <w:sz w:val="26"/>
          <w:szCs w:val="26"/>
        </w:rPr>
        <w:t xml:space="preserve"> </w:t>
      </w:r>
      <w:proofErr w:type="spellStart"/>
      <w:r w:rsidRPr="00072A30">
        <w:rPr>
          <w:bCs/>
          <w:spacing w:val="-2"/>
          <w:sz w:val="26"/>
          <w:szCs w:val="26"/>
        </w:rPr>
        <w:t>cao</w:t>
      </w:r>
      <w:proofErr w:type="spellEnd"/>
      <w:r w:rsidRPr="00072A30">
        <w:rPr>
          <w:bCs/>
          <w:spacing w:val="-2"/>
          <w:sz w:val="26"/>
          <w:szCs w:val="26"/>
        </w:rPr>
        <w:t xml:space="preserve"> </w:t>
      </w:r>
      <w:proofErr w:type="spellStart"/>
      <w:r w:rsidRPr="00072A30">
        <w:rPr>
          <w:bCs/>
          <w:spacing w:val="-2"/>
          <w:sz w:val="26"/>
          <w:szCs w:val="26"/>
        </w:rPr>
        <w:t>hiệu</w:t>
      </w:r>
      <w:proofErr w:type="spellEnd"/>
      <w:r w:rsidRPr="00072A30">
        <w:rPr>
          <w:bCs/>
          <w:spacing w:val="-2"/>
          <w:sz w:val="26"/>
          <w:szCs w:val="26"/>
        </w:rPr>
        <w:t xml:space="preserve"> </w:t>
      </w:r>
      <w:proofErr w:type="spellStart"/>
      <w:r w:rsidRPr="00072A30">
        <w:rPr>
          <w:bCs/>
          <w:spacing w:val="-2"/>
          <w:sz w:val="26"/>
          <w:szCs w:val="26"/>
        </w:rPr>
        <w:t>quả</w:t>
      </w:r>
      <w:proofErr w:type="spellEnd"/>
      <w:r w:rsidRPr="00072A30">
        <w:rPr>
          <w:bCs/>
          <w:spacing w:val="-2"/>
          <w:sz w:val="26"/>
          <w:szCs w:val="26"/>
        </w:rPr>
        <w:t xml:space="preserve"> </w:t>
      </w:r>
      <w:proofErr w:type="spellStart"/>
      <w:r w:rsidRPr="00072A30">
        <w:rPr>
          <w:bCs/>
          <w:spacing w:val="-2"/>
          <w:sz w:val="26"/>
          <w:szCs w:val="26"/>
        </w:rPr>
        <w:t>giáo</w:t>
      </w:r>
      <w:proofErr w:type="spellEnd"/>
      <w:r w:rsidRPr="00072A30">
        <w:rPr>
          <w:bCs/>
          <w:spacing w:val="-2"/>
          <w:sz w:val="26"/>
          <w:szCs w:val="26"/>
        </w:rPr>
        <w:t xml:space="preserve"> </w:t>
      </w:r>
      <w:proofErr w:type="spellStart"/>
      <w:r w:rsidRPr="00072A30">
        <w:rPr>
          <w:bCs/>
          <w:spacing w:val="-2"/>
          <w:sz w:val="26"/>
          <w:szCs w:val="26"/>
        </w:rPr>
        <w:t>dục</w:t>
      </w:r>
      <w:proofErr w:type="spellEnd"/>
      <w:r w:rsidRPr="00072A30">
        <w:rPr>
          <w:bCs/>
          <w:spacing w:val="-2"/>
          <w:sz w:val="26"/>
          <w:szCs w:val="26"/>
        </w:rPr>
        <w:t xml:space="preserve"> </w:t>
      </w:r>
      <w:proofErr w:type="spellStart"/>
      <w:r w:rsidRPr="00072A30">
        <w:rPr>
          <w:bCs/>
          <w:spacing w:val="-2"/>
          <w:sz w:val="26"/>
          <w:szCs w:val="26"/>
        </w:rPr>
        <w:t>văn</w:t>
      </w:r>
      <w:proofErr w:type="spellEnd"/>
      <w:r w:rsidRPr="00072A30">
        <w:rPr>
          <w:bCs/>
          <w:spacing w:val="-2"/>
          <w:sz w:val="26"/>
          <w:szCs w:val="26"/>
        </w:rPr>
        <w:t xml:space="preserve"> </w:t>
      </w:r>
      <w:proofErr w:type="spellStart"/>
      <w:r w:rsidRPr="00072A30">
        <w:rPr>
          <w:bCs/>
          <w:spacing w:val="-2"/>
          <w:sz w:val="26"/>
          <w:szCs w:val="26"/>
        </w:rPr>
        <w:t>hóa</w:t>
      </w:r>
      <w:proofErr w:type="spellEnd"/>
      <w:r w:rsidRPr="00072A30">
        <w:rPr>
          <w:bCs/>
          <w:spacing w:val="-2"/>
          <w:sz w:val="26"/>
          <w:szCs w:val="26"/>
        </w:rPr>
        <w:t xml:space="preserve"> </w:t>
      </w:r>
      <w:proofErr w:type="spellStart"/>
      <w:r w:rsidRPr="00072A30">
        <w:rPr>
          <w:bCs/>
          <w:spacing w:val="-2"/>
          <w:sz w:val="26"/>
          <w:szCs w:val="26"/>
        </w:rPr>
        <w:t>dân</w:t>
      </w:r>
      <w:proofErr w:type="spellEnd"/>
      <w:r w:rsidRPr="00072A30">
        <w:rPr>
          <w:bCs/>
          <w:spacing w:val="-2"/>
          <w:sz w:val="26"/>
          <w:szCs w:val="26"/>
        </w:rPr>
        <w:t xml:space="preserve"> </w:t>
      </w:r>
      <w:proofErr w:type="spellStart"/>
      <w:r w:rsidRPr="00072A30">
        <w:rPr>
          <w:bCs/>
          <w:spacing w:val="-2"/>
          <w:sz w:val="26"/>
          <w:szCs w:val="26"/>
        </w:rPr>
        <w:t>gian</w:t>
      </w:r>
      <w:proofErr w:type="spellEnd"/>
      <w:r w:rsidRPr="00072A30">
        <w:rPr>
          <w:bCs/>
          <w:spacing w:val="-2"/>
          <w:sz w:val="26"/>
          <w:szCs w:val="26"/>
        </w:rPr>
        <w:t xml:space="preserve"> </w:t>
      </w:r>
      <w:proofErr w:type="spellStart"/>
      <w:r w:rsidRPr="00072A30">
        <w:rPr>
          <w:bCs/>
          <w:spacing w:val="-2"/>
          <w:sz w:val="26"/>
          <w:szCs w:val="26"/>
        </w:rPr>
        <w:t>trong</w:t>
      </w:r>
      <w:proofErr w:type="spellEnd"/>
      <w:r w:rsidRPr="00072A30">
        <w:rPr>
          <w:bCs/>
          <w:spacing w:val="-2"/>
          <w:sz w:val="26"/>
          <w:szCs w:val="26"/>
        </w:rPr>
        <w:t xml:space="preserve"> </w:t>
      </w:r>
      <w:proofErr w:type="spellStart"/>
      <w:r w:rsidRPr="00072A30">
        <w:rPr>
          <w:bCs/>
          <w:spacing w:val="-2"/>
          <w:sz w:val="26"/>
          <w:szCs w:val="26"/>
        </w:rPr>
        <w:t>nhà</w:t>
      </w:r>
      <w:proofErr w:type="spellEnd"/>
      <w:r w:rsidRPr="00072A30">
        <w:rPr>
          <w:bCs/>
          <w:spacing w:val="-2"/>
          <w:sz w:val="26"/>
          <w:szCs w:val="26"/>
        </w:rPr>
        <w:t xml:space="preserve"> </w:t>
      </w:r>
      <w:proofErr w:type="spellStart"/>
      <w:r w:rsidRPr="00072A30">
        <w:rPr>
          <w:bCs/>
          <w:spacing w:val="-2"/>
          <w:sz w:val="26"/>
          <w:szCs w:val="26"/>
        </w:rPr>
        <w:t>trường</w:t>
      </w:r>
      <w:proofErr w:type="spellEnd"/>
      <w:r w:rsidRPr="00072A30">
        <w:rPr>
          <w:bCs/>
          <w:spacing w:val="-2"/>
          <w:sz w:val="26"/>
          <w:szCs w:val="26"/>
        </w:rPr>
        <w:t xml:space="preserve"> </w:t>
      </w:r>
      <w:proofErr w:type="spellStart"/>
      <w:r w:rsidRPr="00072A30">
        <w:rPr>
          <w:bCs/>
          <w:spacing w:val="-2"/>
          <w:sz w:val="26"/>
          <w:szCs w:val="26"/>
        </w:rPr>
        <w:t>phổ</w:t>
      </w:r>
      <w:proofErr w:type="spellEnd"/>
      <w:r w:rsidRPr="00072A30">
        <w:rPr>
          <w:bCs/>
          <w:spacing w:val="-2"/>
          <w:sz w:val="26"/>
          <w:szCs w:val="26"/>
        </w:rPr>
        <w:t xml:space="preserve"> </w:t>
      </w:r>
      <w:proofErr w:type="spellStart"/>
      <w:r w:rsidRPr="00072A30">
        <w:rPr>
          <w:bCs/>
          <w:spacing w:val="-2"/>
          <w:sz w:val="26"/>
          <w:szCs w:val="26"/>
        </w:rPr>
        <w:t>thông</w:t>
      </w:r>
      <w:proofErr w:type="spellEnd"/>
      <w:r w:rsidRPr="00072A30">
        <w:rPr>
          <w:bCs/>
          <w:spacing w:val="-2"/>
          <w:sz w:val="26"/>
          <w:szCs w:val="26"/>
        </w:rPr>
        <w:t xml:space="preserve">. </w:t>
      </w:r>
    </w:p>
    <w:p w14:paraId="2E1E3B59" w14:textId="0A1FC732" w:rsidR="00FA391E" w:rsidRPr="00E7425D" w:rsidRDefault="00680A0A" w:rsidP="00194EA7">
      <w:pPr>
        <w:widowControl w:val="0"/>
        <w:spacing w:line="348" w:lineRule="auto"/>
        <w:ind w:firstLine="720"/>
        <w:rPr>
          <w:spacing w:val="-2"/>
          <w:sz w:val="26"/>
          <w:szCs w:val="26"/>
        </w:rPr>
      </w:pPr>
      <w:bookmarkStart w:id="111" w:name="_Toc186653205"/>
      <w:bookmarkStart w:id="112" w:name="_Toc193779007"/>
      <w:bookmarkStart w:id="113" w:name="_Toc193779092"/>
      <w:bookmarkStart w:id="114" w:name="_Toc193779190"/>
      <w:bookmarkStart w:id="115" w:name="_Toc193779289"/>
      <w:proofErr w:type="spellStart"/>
      <w:r w:rsidRPr="00C52313">
        <w:rPr>
          <w:spacing w:val="-2"/>
          <w:sz w:val="26"/>
          <w:szCs w:val="26"/>
        </w:rPr>
        <w:t>Bài</w:t>
      </w:r>
      <w:proofErr w:type="spellEnd"/>
      <w:r w:rsidRPr="00C52313">
        <w:rPr>
          <w:spacing w:val="-2"/>
          <w:sz w:val="26"/>
          <w:szCs w:val="26"/>
        </w:rPr>
        <w:t xml:space="preserve"> </w:t>
      </w:r>
      <w:proofErr w:type="spellStart"/>
      <w:r w:rsidRPr="00C52313">
        <w:rPr>
          <w:spacing w:val="-2"/>
          <w:sz w:val="26"/>
          <w:szCs w:val="26"/>
        </w:rPr>
        <w:t>viết</w:t>
      </w:r>
      <w:proofErr w:type="spellEnd"/>
      <w:r w:rsidRPr="00C52313">
        <w:rPr>
          <w:spacing w:val="-2"/>
          <w:sz w:val="26"/>
          <w:szCs w:val="26"/>
        </w:rPr>
        <w:t xml:space="preserve"> </w:t>
      </w:r>
      <w:proofErr w:type="spellStart"/>
      <w:r w:rsidRPr="00C52313">
        <w:rPr>
          <w:spacing w:val="-2"/>
          <w:sz w:val="26"/>
          <w:szCs w:val="26"/>
        </w:rPr>
        <w:t>của</w:t>
      </w:r>
      <w:proofErr w:type="spellEnd"/>
      <w:r w:rsidRPr="00C52313">
        <w:rPr>
          <w:spacing w:val="-2"/>
          <w:sz w:val="26"/>
          <w:szCs w:val="26"/>
        </w:rPr>
        <w:t xml:space="preserve"> </w:t>
      </w:r>
      <w:proofErr w:type="spellStart"/>
      <w:r w:rsidRPr="00C52313">
        <w:rPr>
          <w:spacing w:val="-2"/>
          <w:sz w:val="26"/>
          <w:szCs w:val="26"/>
        </w:rPr>
        <w:t>các</w:t>
      </w:r>
      <w:proofErr w:type="spellEnd"/>
      <w:r w:rsidRPr="00C52313">
        <w:rPr>
          <w:spacing w:val="-2"/>
          <w:sz w:val="26"/>
          <w:szCs w:val="26"/>
        </w:rPr>
        <w:t xml:space="preserve"> </w:t>
      </w:r>
      <w:proofErr w:type="spellStart"/>
      <w:r w:rsidRPr="00C52313">
        <w:rPr>
          <w:spacing w:val="-2"/>
          <w:sz w:val="26"/>
          <w:szCs w:val="26"/>
        </w:rPr>
        <w:t>tác</w:t>
      </w:r>
      <w:proofErr w:type="spellEnd"/>
      <w:r w:rsidRPr="00C52313">
        <w:rPr>
          <w:spacing w:val="-2"/>
          <w:sz w:val="26"/>
          <w:szCs w:val="26"/>
        </w:rPr>
        <w:t xml:space="preserve"> </w:t>
      </w:r>
      <w:proofErr w:type="spellStart"/>
      <w:r w:rsidRPr="00C52313">
        <w:rPr>
          <w:spacing w:val="-2"/>
          <w:sz w:val="26"/>
          <w:szCs w:val="26"/>
        </w:rPr>
        <w:t>giả</w:t>
      </w:r>
      <w:proofErr w:type="spellEnd"/>
      <w:r w:rsidRPr="00C52313">
        <w:rPr>
          <w:spacing w:val="-2"/>
          <w:sz w:val="26"/>
          <w:szCs w:val="26"/>
        </w:rPr>
        <w:t xml:space="preserve"> </w:t>
      </w:r>
      <w:r w:rsidRPr="00C52313">
        <w:rPr>
          <w:spacing w:val="-2"/>
          <w:sz w:val="26"/>
          <w:szCs w:val="26"/>
          <w:lang w:val="vi-VN"/>
        </w:rPr>
        <w:t xml:space="preserve">Phạm Quang Tiệp, Phạm Thị Vui (2016), “Dạy học tích hợp và thiết kế chủ đề tích hợp trong dạy học ở tiểu học”, </w:t>
      </w:r>
      <w:r w:rsidRPr="00C52313">
        <w:rPr>
          <w:i/>
          <w:iCs/>
          <w:spacing w:val="-2"/>
          <w:sz w:val="26"/>
          <w:szCs w:val="26"/>
          <w:lang w:val="vi-VN"/>
        </w:rPr>
        <w:t>Tạp chí giáo dục</w:t>
      </w:r>
      <w:r w:rsidRPr="00C52313">
        <w:rPr>
          <w:spacing w:val="-2"/>
          <w:sz w:val="26"/>
          <w:szCs w:val="26"/>
          <w:lang w:val="vi-VN"/>
        </w:rPr>
        <w:t>, số 384</w:t>
      </w:r>
      <w:r w:rsidR="00400047" w:rsidRPr="00C52313">
        <w:rPr>
          <w:spacing w:val="-2"/>
          <w:sz w:val="26"/>
          <w:szCs w:val="26"/>
          <w:lang w:val="en-GB"/>
        </w:rPr>
        <w:t xml:space="preserve"> (</w:t>
      </w:r>
      <w:proofErr w:type="spellStart"/>
      <w:r w:rsidR="00400047" w:rsidRPr="00C52313">
        <w:rPr>
          <w:spacing w:val="-2"/>
          <w:sz w:val="26"/>
          <w:szCs w:val="26"/>
          <w:lang w:val="en-GB"/>
        </w:rPr>
        <w:t>kì</w:t>
      </w:r>
      <w:proofErr w:type="spellEnd"/>
      <w:r w:rsidR="00400047" w:rsidRPr="00C52313">
        <w:rPr>
          <w:spacing w:val="-2"/>
          <w:sz w:val="26"/>
          <w:szCs w:val="26"/>
          <w:lang w:val="en-GB"/>
        </w:rPr>
        <w:t xml:space="preserve"> 2)</w:t>
      </w:r>
      <w:r w:rsidR="002B105D" w:rsidRPr="00C52313">
        <w:rPr>
          <w:spacing w:val="-2"/>
          <w:sz w:val="26"/>
          <w:szCs w:val="26"/>
        </w:rPr>
        <w:t xml:space="preserve"> [85], </w:t>
      </w:r>
      <w:proofErr w:type="spellStart"/>
      <w:r w:rsidR="00FA391E" w:rsidRPr="00C52313">
        <w:rPr>
          <w:spacing w:val="-2"/>
          <w:sz w:val="26"/>
          <w:szCs w:val="26"/>
        </w:rPr>
        <w:t>đã</w:t>
      </w:r>
      <w:proofErr w:type="spellEnd"/>
      <w:r w:rsidR="00FA391E" w:rsidRPr="00C52313">
        <w:rPr>
          <w:spacing w:val="-2"/>
          <w:sz w:val="26"/>
          <w:szCs w:val="26"/>
        </w:rPr>
        <w:t xml:space="preserve"> </w:t>
      </w:r>
      <w:proofErr w:type="spellStart"/>
      <w:r w:rsidR="00FA391E" w:rsidRPr="00C52313">
        <w:rPr>
          <w:spacing w:val="-2"/>
          <w:sz w:val="26"/>
          <w:szCs w:val="26"/>
        </w:rPr>
        <w:t>trình</w:t>
      </w:r>
      <w:proofErr w:type="spellEnd"/>
      <w:r w:rsidR="00FA391E" w:rsidRPr="00C52313">
        <w:rPr>
          <w:spacing w:val="-2"/>
          <w:sz w:val="26"/>
          <w:szCs w:val="26"/>
        </w:rPr>
        <w:t xml:space="preserve"> </w:t>
      </w:r>
      <w:proofErr w:type="spellStart"/>
      <w:r w:rsidR="00FA391E" w:rsidRPr="00C52313">
        <w:rPr>
          <w:spacing w:val="-2"/>
          <w:sz w:val="26"/>
          <w:szCs w:val="26"/>
        </w:rPr>
        <w:t>bày</w:t>
      </w:r>
      <w:proofErr w:type="spellEnd"/>
      <w:r w:rsidR="00FA391E" w:rsidRPr="00C52313">
        <w:rPr>
          <w:spacing w:val="-2"/>
          <w:sz w:val="26"/>
          <w:szCs w:val="26"/>
        </w:rPr>
        <w:t xml:space="preserve"> </w:t>
      </w:r>
      <w:proofErr w:type="spellStart"/>
      <w:r w:rsidR="00FA391E" w:rsidRPr="00C52313">
        <w:rPr>
          <w:spacing w:val="-2"/>
          <w:sz w:val="26"/>
          <w:szCs w:val="26"/>
        </w:rPr>
        <w:t>những</w:t>
      </w:r>
      <w:proofErr w:type="spellEnd"/>
      <w:r w:rsidR="00FA391E" w:rsidRPr="00C52313">
        <w:rPr>
          <w:spacing w:val="-2"/>
          <w:sz w:val="26"/>
          <w:szCs w:val="26"/>
        </w:rPr>
        <w:t xml:space="preserve"> </w:t>
      </w:r>
      <w:proofErr w:type="spellStart"/>
      <w:r w:rsidR="00FA391E" w:rsidRPr="00C52313">
        <w:rPr>
          <w:spacing w:val="-2"/>
          <w:sz w:val="26"/>
          <w:szCs w:val="26"/>
        </w:rPr>
        <w:t>quan</w:t>
      </w:r>
      <w:proofErr w:type="spellEnd"/>
      <w:r w:rsidR="00FA391E" w:rsidRPr="00C52313">
        <w:rPr>
          <w:spacing w:val="-2"/>
          <w:sz w:val="26"/>
          <w:szCs w:val="26"/>
        </w:rPr>
        <w:t xml:space="preserve"> </w:t>
      </w:r>
      <w:proofErr w:type="spellStart"/>
      <w:r w:rsidR="00FA391E" w:rsidRPr="00C52313">
        <w:rPr>
          <w:spacing w:val="-2"/>
          <w:sz w:val="26"/>
          <w:szCs w:val="26"/>
        </w:rPr>
        <w:t>điểm</w:t>
      </w:r>
      <w:proofErr w:type="spellEnd"/>
      <w:r w:rsidR="00FA391E" w:rsidRPr="00C52313">
        <w:rPr>
          <w:spacing w:val="-2"/>
          <w:sz w:val="26"/>
          <w:szCs w:val="26"/>
        </w:rPr>
        <w:t xml:space="preserve"> </w:t>
      </w:r>
      <w:proofErr w:type="spellStart"/>
      <w:r w:rsidR="00FA391E" w:rsidRPr="00C52313">
        <w:rPr>
          <w:spacing w:val="-2"/>
          <w:sz w:val="26"/>
          <w:szCs w:val="26"/>
        </w:rPr>
        <w:t>nền</w:t>
      </w:r>
      <w:proofErr w:type="spellEnd"/>
      <w:r w:rsidR="00FA391E" w:rsidRPr="00C52313">
        <w:rPr>
          <w:spacing w:val="-2"/>
          <w:sz w:val="26"/>
          <w:szCs w:val="26"/>
        </w:rPr>
        <w:t xml:space="preserve"> </w:t>
      </w:r>
      <w:proofErr w:type="spellStart"/>
      <w:r w:rsidR="00FA391E" w:rsidRPr="00C52313">
        <w:rPr>
          <w:spacing w:val="-2"/>
          <w:sz w:val="26"/>
          <w:szCs w:val="26"/>
        </w:rPr>
        <w:t>tảng</w:t>
      </w:r>
      <w:proofErr w:type="spellEnd"/>
      <w:r w:rsidR="00FA391E" w:rsidRPr="00C52313">
        <w:rPr>
          <w:spacing w:val="-2"/>
          <w:sz w:val="26"/>
          <w:szCs w:val="26"/>
        </w:rPr>
        <w:t xml:space="preserve"> </w:t>
      </w:r>
      <w:proofErr w:type="spellStart"/>
      <w:r w:rsidR="00FA391E" w:rsidRPr="00C52313">
        <w:rPr>
          <w:spacing w:val="-2"/>
          <w:sz w:val="26"/>
          <w:szCs w:val="26"/>
        </w:rPr>
        <w:t>về</w:t>
      </w:r>
      <w:proofErr w:type="spellEnd"/>
      <w:r w:rsidR="00FA391E" w:rsidRPr="00C52313">
        <w:rPr>
          <w:spacing w:val="-2"/>
          <w:sz w:val="26"/>
          <w:szCs w:val="26"/>
        </w:rPr>
        <w:t xml:space="preserve"> </w:t>
      </w:r>
      <w:proofErr w:type="spellStart"/>
      <w:r w:rsidR="00FA391E" w:rsidRPr="00C52313">
        <w:rPr>
          <w:spacing w:val="-2"/>
          <w:sz w:val="26"/>
          <w:szCs w:val="26"/>
        </w:rPr>
        <w:t>dạy</w:t>
      </w:r>
      <w:proofErr w:type="spellEnd"/>
      <w:r w:rsidR="00FA391E" w:rsidRPr="00C52313">
        <w:rPr>
          <w:spacing w:val="-2"/>
          <w:sz w:val="26"/>
          <w:szCs w:val="26"/>
        </w:rPr>
        <w:t xml:space="preserve"> </w:t>
      </w:r>
      <w:proofErr w:type="spellStart"/>
      <w:r w:rsidR="00FA391E" w:rsidRPr="00C52313">
        <w:rPr>
          <w:spacing w:val="-2"/>
          <w:sz w:val="26"/>
          <w:szCs w:val="26"/>
        </w:rPr>
        <w:t>học</w:t>
      </w:r>
      <w:proofErr w:type="spellEnd"/>
      <w:r w:rsidR="00FA391E" w:rsidRPr="00C52313">
        <w:rPr>
          <w:spacing w:val="-2"/>
          <w:sz w:val="26"/>
          <w:szCs w:val="26"/>
        </w:rPr>
        <w:t xml:space="preserve"> </w:t>
      </w:r>
      <w:proofErr w:type="spellStart"/>
      <w:r w:rsidR="00FA391E" w:rsidRPr="00C52313">
        <w:rPr>
          <w:spacing w:val="-2"/>
          <w:sz w:val="26"/>
          <w:szCs w:val="26"/>
        </w:rPr>
        <w:t>tích</w:t>
      </w:r>
      <w:proofErr w:type="spellEnd"/>
      <w:r w:rsidR="00FA391E" w:rsidRPr="00C52313">
        <w:rPr>
          <w:spacing w:val="-2"/>
          <w:sz w:val="26"/>
          <w:szCs w:val="26"/>
        </w:rPr>
        <w:t xml:space="preserve"> </w:t>
      </w:r>
      <w:proofErr w:type="spellStart"/>
      <w:r w:rsidR="00FA391E" w:rsidRPr="00C52313">
        <w:rPr>
          <w:spacing w:val="-2"/>
          <w:sz w:val="26"/>
          <w:szCs w:val="26"/>
        </w:rPr>
        <w:t>hợp</w:t>
      </w:r>
      <w:proofErr w:type="spellEnd"/>
      <w:r w:rsidR="00FA391E" w:rsidRPr="00C52313">
        <w:rPr>
          <w:spacing w:val="-2"/>
          <w:sz w:val="26"/>
          <w:szCs w:val="26"/>
        </w:rPr>
        <w:t xml:space="preserve">. </w:t>
      </w:r>
      <w:proofErr w:type="spellStart"/>
      <w:r w:rsidR="00FA391E" w:rsidRPr="00C52313">
        <w:rPr>
          <w:spacing w:val="-2"/>
          <w:sz w:val="26"/>
          <w:szCs w:val="26"/>
        </w:rPr>
        <w:t>Bài</w:t>
      </w:r>
      <w:proofErr w:type="spellEnd"/>
      <w:r w:rsidR="00FA391E" w:rsidRPr="00C52313">
        <w:rPr>
          <w:spacing w:val="-2"/>
          <w:sz w:val="26"/>
          <w:szCs w:val="26"/>
        </w:rPr>
        <w:t xml:space="preserve"> </w:t>
      </w:r>
      <w:proofErr w:type="spellStart"/>
      <w:r w:rsidR="00FA391E" w:rsidRPr="00C52313">
        <w:rPr>
          <w:spacing w:val="-2"/>
          <w:sz w:val="26"/>
          <w:szCs w:val="26"/>
        </w:rPr>
        <w:t>viết</w:t>
      </w:r>
      <w:proofErr w:type="spellEnd"/>
      <w:r w:rsidR="00FA391E" w:rsidRPr="00C52313">
        <w:rPr>
          <w:spacing w:val="-2"/>
          <w:sz w:val="26"/>
          <w:szCs w:val="26"/>
        </w:rPr>
        <w:t xml:space="preserve"> </w:t>
      </w:r>
      <w:proofErr w:type="spellStart"/>
      <w:r w:rsidR="00FA391E" w:rsidRPr="00C52313">
        <w:rPr>
          <w:spacing w:val="-2"/>
          <w:sz w:val="26"/>
          <w:szCs w:val="26"/>
        </w:rPr>
        <w:t>nhấn</w:t>
      </w:r>
      <w:proofErr w:type="spellEnd"/>
      <w:r w:rsidR="00FA391E" w:rsidRPr="00C52313">
        <w:rPr>
          <w:spacing w:val="-2"/>
          <w:sz w:val="26"/>
          <w:szCs w:val="26"/>
        </w:rPr>
        <w:t xml:space="preserve"> </w:t>
      </w:r>
      <w:proofErr w:type="spellStart"/>
      <w:r w:rsidR="00FA391E" w:rsidRPr="00C52313">
        <w:rPr>
          <w:spacing w:val="-2"/>
          <w:sz w:val="26"/>
          <w:szCs w:val="26"/>
        </w:rPr>
        <w:t>mạnh</w:t>
      </w:r>
      <w:proofErr w:type="spellEnd"/>
      <w:r w:rsidR="00FA391E" w:rsidRPr="00C52313">
        <w:rPr>
          <w:spacing w:val="-2"/>
          <w:sz w:val="26"/>
          <w:szCs w:val="26"/>
        </w:rPr>
        <w:t xml:space="preserve"> </w:t>
      </w:r>
      <w:proofErr w:type="spellStart"/>
      <w:r w:rsidR="00FA391E" w:rsidRPr="00C52313">
        <w:rPr>
          <w:spacing w:val="-2"/>
          <w:sz w:val="26"/>
          <w:szCs w:val="26"/>
        </w:rPr>
        <w:t>vai</w:t>
      </w:r>
      <w:proofErr w:type="spellEnd"/>
      <w:r w:rsidR="00FA391E" w:rsidRPr="00C52313">
        <w:rPr>
          <w:spacing w:val="-2"/>
          <w:sz w:val="26"/>
          <w:szCs w:val="26"/>
        </w:rPr>
        <w:t xml:space="preserve"> </w:t>
      </w:r>
      <w:proofErr w:type="spellStart"/>
      <w:r w:rsidR="00FA391E" w:rsidRPr="00C52313">
        <w:rPr>
          <w:spacing w:val="-2"/>
          <w:sz w:val="26"/>
          <w:szCs w:val="26"/>
        </w:rPr>
        <w:t>trò</w:t>
      </w:r>
      <w:proofErr w:type="spellEnd"/>
      <w:r w:rsidR="00FA391E" w:rsidRPr="00C52313">
        <w:rPr>
          <w:spacing w:val="-2"/>
          <w:sz w:val="26"/>
          <w:szCs w:val="26"/>
        </w:rPr>
        <w:t xml:space="preserve"> </w:t>
      </w:r>
      <w:proofErr w:type="spellStart"/>
      <w:r w:rsidR="00FA391E" w:rsidRPr="00C52313">
        <w:rPr>
          <w:spacing w:val="-2"/>
          <w:sz w:val="26"/>
          <w:szCs w:val="26"/>
        </w:rPr>
        <w:t>của</w:t>
      </w:r>
      <w:proofErr w:type="spellEnd"/>
      <w:r w:rsidR="00FA391E" w:rsidRPr="00C52313">
        <w:rPr>
          <w:spacing w:val="-2"/>
          <w:sz w:val="26"/>
          <w:szCs w:val="26"/>
        </w:rPr>
        <w:t xml:space="preserve"> </w:t>
      </w:r>
      <w:proofErr w:type="spellStart"/>
      <w:r w:rsidR="00FA391E" w:rsidRPr="00C52313">
        <w:rPr>
          <w:spacing w:val="-2"/>
          <w:sz w:val="26"/>
          <w:szCs w:val="26"/>
        </w:rPr>
        <w:t>dạy</w:t>
      </w:r>
      <w:proofErr w:type="spellEnd"/>
      <w:r w:rsidR="00FA391E" w:rsidRPr="00C52313">
        <w:rPr>
          <w:spacing w:val="-2"/>
          <w:sz w:val="26"/>
          <w:szCs w:val="26"/>
        </w:rPr>
        <w:t xml:space="preserve"> </w:t>
      </w:r>
      <w:proofErr w:type="spellStart"/>
      <w:r w:rsidR="00FA391E" w:rsidRPr="00C52313">
        <w:rPr>
          <w:spacing w:val="-2"/>
          <w:sz w:val="26"/>
          <w:szCs w:val="26"/>
        </w:rPr>
        <w:t>học</w:t>
      </w:r>
      <w:proofErr w:type="spellEnd"/>
      <w:r w:rsidR="00FA391E" w:rsidRPr="00C52313">
        <w:rPr>
          <w:spacing w:val="-2"/>
          <w:sz w:val="26"/>
          <w:szCs w:val="26"/>
        </w:rPr>
        <w:t xml:space="preserve"> </w:t>
      </w:r>
      <w:proofErr w:type="spellStart"/>
      <w:r w:rsidR="00FA391E" w:rsidRPr="00C52313">
        <w:rPr>
          <w:spacing w:val="-2"/>
          <w:sz w:val="26"/>
          <w:szCs w:val="26"/>
        </w:rPr>
        <w:t>tích</w:t>
      </w:r>
      <w:proofErr w:type="spellEnd"/>
      <w:r w:rsidR="00FA391E" w:rsidRPr="00C52313">
        <w:rPr>
          <w:spacing w:val="-2"/>
          <w:sz w:val="26"/>
          <w:szCs w:val="26"/>
        </w:rPr>
        <w:t xml:space="preserve"> </w:t>
      </w:r>
      <w:proofErr w:type="spellStart"/>
      <w:r w:rsidR="00FA391E" w:rsidRPr="00C52313">
        <w:rPr>
          <w:spacing w:val="-2"/>
          <w:sz w:val="26"/>
          <w:szCs w:val="26"/>
        </w:rPr>
        <w:t>hợp</w:t>
      </w:r>
      <w:proofErr w:type="spellEnd"/>
      <w:r w:rsidR="00FA391E" w:rsidRPr="00C52313">
        <w:rPr>
          <w:spacing w:val="-2"/>
          <w:sz w:val="26"/>
          <w:szCs w:val="26"/>
        </w:rPr>
        <w:t xml:space="preserve"> </w:t>
      </w:r>
      <w:proofErr w:type="spellStart"/>
      <w:r w:rsidR="00FA391E" w:rsidRPr="00C52313">
        <w:rPr>
          <w:spacing w:val="-2"/>
          <w:sz w:val="26"/>
          <w:szCs w:val="26"/>
        </w:rPr>
        <w:t>như</w:t>
      </w:r>
      <w:proofErr w:type="spellEnd"/>
      <w:r w:rsidR="00FA391E" w:rsidRPr="00C52313">
        <w:rPr>
          <w:spacing w:val="-2"/>
          <w:sz w:val="26"/>
          <w:szCs w:val="26"/>
        </w:rPr>
        <w:t xml:space="preserve"> </w:t>
      </w:r>
      <w:proofErr w:type="spellStart"/>
      <w:r w:rsidR="00FA391E" w:rsidRPr="00C52313">
        <w:rPr>
          <w:spacing w:val="-2"/>
          <w:sz w:val="26"/>
          <w:szCs w:val="26"/>
        </w:rPr>
        <w:t>một</w:t>
      </w:r>
      <w:proofErr w:type="spellEnd"/>
      <w:r w:rsidR="00FA391E" w:rsidRPr="00C52313">
        <w:rPr>
          <w:spacing w:val="-2"/>
          <w:sz w:val="26"/>
          <w:szCs w:val="26"/>
        </w:rPr>
        <w:t xml:space="preserve"> </w:t>
      </w:r>
      <w:proofErr w:type="spellStart"/>
      <w:r w:rsidR="00FA391E" w:rsidRPr="00C52313">
        <w:rPr>
          <w:spacing w:val="-2"/>
          <w:sz w:val="26"/>
          <w:szCs w:val="26"/>
        </w:rPr>
        <w:t>định</w:t>
      </w:r>
      <w:proofErr w:type="spellEnd"/>
      <w:r w:rsidR="00FA391E" w:rsidRPr="00C52313">
        <w:rPr>
          <w:spacing w:val="-2"/>
          <w:sz w:val="26"/>
          <w:szCs w:val="26"/>
        </w:rPr>
        <w:t xml:space="preserve"> </w:t>
      </w:r>
      <w:proofErr w:type="spellStart"/>
      <w:r w:rsidR="00FA391E" w:rsidRPr="00C52313">
        <w:rPr>
          <w:spacing w:val="-2"/>
          <w:sz w:val="26"/>
          <w:szCs w:val="26"/>
        </w:rPr>
        <w:t>hướng</w:t>
      </w:r>
      <w:proofErr w:type="spellEnd"/>
      <w:r w:rsidR="00FA391E" w:rsidRPr="00C52313">
        <w:rPr>
          <w:spacing w:val="-2"/>
          <w:sz w:val="26"/>
          <w:szCs w:val="26"/>
        </w:rPr>
        <w:t xml:space="preserve"> </w:t>
      </w:r>
      <w:proofErr w:type="spellStart"/>
      <w:r w:rsidR="00FA391E" w:rsidRPr="00C52313">
        <w:rPr>
          <w:spacing w:val="-2"/>
          <w:sz w:val="26"/>
          <w:szCs w:val="26"/>
        </w:rPr>
        <w:t>giáo</w:t>
      </w:r>
      <w:proofErr w:type="spellEnd"/>
      <w:r w:rsidR="00FA391E" w:rsidRPr="00C52313">
        <w:rPr>
          <w:spacing w:val="-2"/>
          <w:sz w:val="26"/>
          <w:szCs w:val="26"/>
        </w:rPr>
        <w:t xml:space="preserve"> </w:t>
      </w:r>
      <w:proofErr w:type="spellStart"/>
      <w:r w:rsidR="00FA391E" w:rsidRPr="00C52313">
        <w:rPr>
          <w:spacing w:val="-2"/>
          <w:sz w:val="26"/>
          <w:szCs w:val="26"/>
        </w:rPr>
        <w:t>dục</w:t>
      </w:r>
      <w:proofErr w:type="spellEnd"/>
      <w:r w:rsidR="00FA391E" w:rsidRPr="00C52313">
        <w:rPr>
          <w:spacing w:val="-2"/>
          <w:sz w:val="26"/>
          <w:szCs w:val="26"/>
        </w:rPr>
        <w:t xml:space="preserve"> </w:t>
      </w:r>
      <w:proofErr w:type="spellStart"/>
      <w:r w:rsidR="00FA391E" w:rsidRPr="00C52313">
        <w:rPr>
          <w:spacing w:val="-2"/>
          <w:sz w:val="26"/>
          <w:szCs w:val="26"/>
        </w:rPr>
        <w:t>hiện</w:t>
      </w:r>
      <w:proofErr w:type="spellEnd"/>
      <w:r w:rsidR="00FA391E" w:rsidRPr="00C52313">
        <w:rPr>
          <w:spacing w:val="-2"/>
          <w:sz w:val="26"/>
          <w:szCs w:val="26"/>
        </w:rPr>
        <w:t xml:space="preserve"> </w:t>
      </w:r>
      <w:proofErr w:type="spellStart"/>
      <w:r w:rsidR="00FA391E" w:rsidRPr="00C52313">
        <w:rPr>
          <w:spacing w:val="-2"/>
          <w:sz w:val="26"/>
          <w:szCs w:val="26"/>
        </w:rPr>
        <w:t>đại</w:t>
      </w:r>
      <w:proofErr w:type="spellEnd"/>
      <w:r w:rsidR="00FA391E" w:rsidRPr="00C52313">
        <w:rPr>
          <w:spacing w:val="-2"/>
          <w:sz w:val="26"/>
          <w:szCs w:val="26"/>
        </w:rPr>
        <w:t xml:space="preserve">, </w:t>
      </w:r>
      <w:proofErr w:type="spellStart"/>
      <w:r w:rsidR="00FA391E" w:rsidRPr="00C52313">
        <w:rPr>
          <w:spacing w:val="-2"/>
          <w:sz w:val="26"/>
          <w:szCs w:val="26"/>
        </w:rPr>
        <w:t>góp</w:t>
      </w:r>
      <w:proofErr w:type="spellEnd"/>
      <w:r w:rsidR="00FA391E" w:rsidRPr="00C52313">
        <w:rPr>
          <w:spacing w:val="-2"/>
          <w:sz w:val="26"/>
          <w:szCs w:val="26"/>
        </w:rPr>
        <w:t xml:space="preserve"> </w:t>
      </w:r>
      <w:proofErr w:type="spellStart"/>
      <w:r w:rsidR="00FA391E" w:rsidRPr="00C52313">
        <w:rPr>
          <w:spacing w:val="-2"/>
          <w:sz w:val="26"/>
          <w:szCs w:val="26"/>
        </w:rPr>
        <w:t>phần</w:t>
      </w:r>
      <w:proofErr w:type="spellEnd"/>
      <w:r w:rsidR="00FA391E" w:rsidRPr="00C52313">
        <w:rPr>
          <w:spacing w:val="-2"/>
          <w:sz w:val="26"/>
          <w:szCs w:val="26"/>
        </w:rPr>
        <w:t xml:space="preserve"> </w:t>
      </w:r>
      <w:proofErr w:type="spellStart"/>
      <w:r w:rsidR="00FA391E" w:rsidRPr="00C52313">
        <w:rPr>
          <w:spacing w:val="-2"/>
          <w:sz w:val="26"/>
          <w:szCs w:val="26"/>
        </w:rPr>
        <w:t>quan</w:t>
      </w:r>
      <w:proofErr w:type="spellEnd"/>
      <w:r w:rsidR="00FA391E" w:rsidRPr="00C52313">
        <w:rPr>
          <w:spacing w:val="-2"/>
          <w:sz w:val="26"/>
          <w:szCs w:val="26"/>
        </w:rPr>
        <w:t xml:space="preserve"> </w:t>
      </w:r>
      <w:proofErr w:type="spellStart"/>
      <w:r w:rsidR="00FA391E" w:rsidRPr="00C52313">
        <w:rPr>
          <w:spacing w:val="-2"/>
          <w:sz w:val="26"/>
          <w:szCs w:val="26"/>
        </w:rPr>
        <w:t>trọng</w:t>
      </w:r>
      <w:proofErr w:type="spellEnd"/>
      <w:r w:rsidR="00FA391E" w:rsidRPr="00C52313">
        <w:rPr>
          <w:spacing w:val="-2"/>
          <w:sz w:val="26"/>
          <w:szCs w:val="26"/>
        </w:rPr>
        <w:t xml:space="preserve"> </w:t>
      </w:r>
      <w:proofErr w:type="spellStart"/>
      <w:r w:rsidR="00FA391E" w:rsidRPr="00C52313">
        <w:rPr>
          <w:spacing w:val="-2"/>
          <w:sz w:val="26"/>
          <w:szCs w:val="26"/>
        </w:rPr>
        <w:t>trong</w:t>
      </w:r>
      <w:proofErr w:type="spellEnd"/>
      <w:r w:rsidR="00FA391E" w:rsidRPr="00C52313">
        <w:rPr>
          <w:spacing w:val="-2"/>
          <w:sz w:val="26"/>
          <w:szCs w:val="26"/>
        </w:rPr>
        <w:t xml:space="preserve"> </w:t>
      </w:r>
      <w:proofErr w:type="spellStart"/>
      <w:r w:rsidR="00FA391E" w:rsidRPr="00C52313">
        <w:rPr>
          <w:spacing w:val="-2"/>
          <w:sz w:val="26"/>
          <w:szCs w:val="26"/>
        </w:rPr>
        <w:t>việc</w:t>
      </w:r>
      <w:proofErr w:type="spellEnd"/>
      <w:r w:rsidR="00FA391E" w:rsidRPr="00C52313">
        <w:rPr>
          <w:spacing w:val="-2"/>
          <w:sz w:val="26"/>
          <w:szCs w:val="26"/>
        </w:rPr>
        <w:t xml:space="preserve"> </w:t>
      </w:r>
      <w:proofErr w:type="spellStart"/>
      <w:r w:rsidR="00FA391E" w:rsidRPr="00C52313">
        <w:rPr>
          <w:spacing w:val="-2"/>
          <w:sz w:val="26"/>
          <w:szCs w:val="26"/>
        </w:rPr>
        <w:t>hình</w:t>
      </w:r>
      <w:proofErr w:type="spellEnd"/>
      <w:r w:rsidR="00FA391E" w:rsidRPr="00C52313">
        <w:rPr>
          <w:spacing w:val="-2"/>
          <w:sz w:val="26"/>
          <w:szCs w:val="26"/>
        </w:rPr>
        <w:t xml:space="preserve"> </w:t>
      </w:r>
      <w:proofErr w:type="spellStart"/>
      <w:r w:rsidR="00FA391E" w:rsidRPr="00C52313">
        <w:rPr>
          <w:spacing w:val="-2"/>
          <w:sz w:val="26"/>
          <w:szCs w:val="26"/>
        </w:rPr>
        <w:t>thành</w:t>
      </w:r>
      <w:proofErr w:type="spellEnd"/>
      <w:r w:rsidR="00FA391E" w:rsidRPr="00C52313">
        <w:rPr>
          <w:spacing w:val="-2"/>
          <w:sz w:val="26"/>
          <w:szCs w:val="26"/>
        </w:rPr>
        <w:t xml:space="preserve"> </w:t>
      </w:r>
      <w:proofErr w:type="spellStart"/>
      <w:r w:rsidR="00FA391E" w:rsidRPr="00C52313">
        <w:rPr>
          <w:spacing w:val="-2"/>
          <w:sz w:val="26"/>
          <w:szCs w:val="26"/>
        </w:rPr>
        <w:t>và</w:t>
      </w:r>
      <w:proofErr w:type="spellEnd"/>
      <w:r w:rsidR="00FA391E" w:rsidRPr="00C52313">
        <w:rPr>
          <w:spacing w:val="-2"/>
          <w:sz w:val="26"/>
          <w:szCs w:val="26"/>
        </w:rPr>
        <w:t xml:space="preserve"> </w:t>
      </w:r>
      <w:proofErr w:type="spellStart"/>
      <w:r w:rsidR="00FA391E" w:rsidRPr="00C52313">
        <w:rPr>
          <w:spacing w:val="-2"/>
          <w:sz w:val="26"/>
          <w:szCs w:val="26"/>
        </w:rPr>
        <w:t>phát</w:t>
      </w:r>
      <w:proofErr w:type="spellEnd"/>
      <w:r w:rsidR="00FA391E" w:rsidRPr="00C52313">
        <w:rPr>
          <w:spacing w:val="-2"/>
          <w:sz w:val="26"/>
          <w:szCs w:val="26"/>
        </w:rPr>
        <w:t xml:space="preserve"> </w:t>
      </w:r>
      <w:proofErr w:type="spellStart"/>
      <w:r w:rsidR="00FA391E" w:rsidRPr="00C52313">
        <w:rPr>
          <w:spacing w:val="-2"/>
          <w:sz w:val="26"/>
          <w:szCs w:val="26"/>
        </w:rPr>
        <w:t>triển</w:t>
      </w:r>
      <w:proofErr w:type="spellEnd"/>
      <w:r w:rsidR="00FA391E" w:rsidRPr="00C52313">
        <w:rPr>
          <w:spacing w:val="-2"/>
          <w:sz w:val="26"/>
          <w:szCs w:val="26"/>
        </w:rPr>
        <w:t xml:space="preserve"> </w:t>
      </w:r>
      <w:proofErr w:type="spellStart"/>
      <w:r w:rsidR="00FA391E" w:rsidRPr="00C52313">
        <w:rPr>
          <w:spacing w:val="-2"/>
          <w:sz w:val="26"/>
          <w:szCs w:val="26"/>
        </w:rPr>
        <w:t>năng</w:t>
      </w:r>
      <w:proofErr w:type="spellEnd"/>
      <w:r w:rsidR="00FA391E" w:rsidRPr="00C52313">
        <w:rPr>
          <w:spacing w:val="-2"/>
          <w:sz w:val="26"/>
          <w:szCs w:val="26"/>
        </w:rPr>
        <w:t xml:space="preserve"> </w:t>
      </w:r>
      <w:proofErr w:type="spellStart"/>
      <w:r w:rsidR="00FA391E" w:rsidRPr="00C52313">
        <w:rPr>
          <w:spacing w:val="-2"/>
          <w:sz w:val="26"/>
          <w:szCs w:val="26"/>
        </w:rPr>
        <w:t>lực</w:t>
      </w:r>
      <w:proofErr w:type="spellEnd"/>
      <w:r w:rsidR="00FA391E" w:rsidRPr="00C52313">
        <w:rPr>
          <w:spacing w:val="-2"/>
          <w:sz w:val="26"/>
          <w:szCs w:val="26"/>
        </w:rPr>
        <w:t xml:space="preserve"> </w:t>
      </w:r>
      <w:proofErr w:type="spellStart"/>
      <w:r w:rsidR="00FA391E" w:rsidRPr="00C52313">
        <w:rPr>
          <w:spacing w:val="-2"/>
          <w:sz w:val="26"/>
          <w:szCs w:val="26"/>
        </w:rPr>
        <w:t>toàn</w:t>
      </w:r>
      <w:proofErr w:type="spellEnd"/>
      <w:r w:rsidR="00FA391E" w:rsidRPr="00C52313">
        <w:rPr>
          <w:spacing w:val="-2"/>
          <w:sz w:val="26"/>
          <w:szCs w:val="26"/>
        </w:rPr>
        <w:t xml:space="preserve"> </w:t>
      </w:r>
      <w:proofErr w:type="spellStart"/>
      <w:r w:rsidR="00FA391E" w:rsidRPr="00C52313">
        <w:rPr>
          <w:spacing w:val="-2"/>
          <w:sz w:val="26"/>
          <w:szCs w:val="26"/>
        </w:rPr>
        <w:t>diện</w:t>
      </w:r>
      <w:proofErr w:type="spellEnd"/>
      <w:r w:rsidR="00FA391E" w:rsidRPr="00C52313">
        <w:rPr>
          <w:spacing w:val="-2"/>
          <w:sz w:val="26"/>
          <w:szCs w:val="26"/>
        </w:rPr>
        <w:t xml:space="preserve"> </w:t>
      </w:r>
      <w:proofErr w:type="spellStart"/>
      <w:r w:rsidR="00FA391E" w:rsidRPr="00C52313">
        <w:rPr>
          <w:spacing w:val="-2"/>
          <w:sz w:val="26"/>
          <w:szCs w:val="26"/>
        </w:rPr>
        <w:t>cho</w:t>
      </w:r>
      <w:proofErr w:type="spellEnd"/>
      <w:r w:rsidR="00FA391E" w:rsidRPr="00C52313">
        <w:rPr>
          <w:spacing w:val="-2"/>
          <w:sz w:val="26"/>
          <w:szCs w:val="26"/>
        </w:rPr>
        <w:t xml:space="preserve"> </w:t>
      </w:r>
      <w:proofErr w:type="spellStart"/>
      <w:r w:rsidR="00FA391E" w:rsidRPr="00C52313">
        <w:rPr>
          <w:spacing w:val="-2"/>
          <w:sz w:val="26"/>
          <w:szCs w:val="26"/>
        </w:rPr>
        <w:t>người</w:t>
      </w:r>
      <w:proofErr w:type="spellEnd"/>
      <w:r w:rsidR="00FA391E" w:rsidRPr="00C52313">
        <w:rPr>
          <w:spacing w:val="-2"/>
          <w:sz w:val="26"/>
          <w:szCs w:val="26"/>
        </w:rPr>
        <w:t xml:space="preserve"> </w:t>
      </w:r>
      <w:proofErr w:type="spellStart"/>
      <w:r w:rsidR="00FA391E" w:rsidRPr="00C52313">
        <w:rPr>
          <w:spacing w:val="-2"/>
          <w:sz w:val="26"/>
          <w:szCs w:val="26"/>
        </w:rPr>
        <w:t>học</w:t>
      </w:r>
      <w:proofErr w:type="spellEnd"/>
      <w:r w:rsidR="00FA391E" w:rsidRPr="00C52313">
        <w:rPr>
          <w:spacing w:val="-2"/>
          <w:sz w:val="26"/>
          <w:szCs w:val="26"/>
        </w:rPr>
        <w:t xml:space="preserve">. </w:t>
      </w:r>
      <w:proofErr w:type="spellStart"/>
      <w:r w:rsidR="00FA391E" w:rsidRPr="00C52313">
        <w:rPr>
          <w:spacing w:val="-2"/>
          <w:sz w:val="26"/>
          <w:szCs w:val="26"/>
        </w:rPr>
        <w:t>Đồng</w:t>
      </w:r>
      <w:proofErr w:type="spellEnd"/>
      <w:r w:rsidR="00FA391E" w:rsidRPr="00C52313">
        <w:rPr>
          <w:spacing w:val="-2"/>
          <w:sz w:val="26"/>
          <w:szCs w:val="26"/>
        </w:rPr>
        <w:t xml:space="preserve"> </w:t>
      </w:r>
      <w:proofErr w:type="spellStart"/>
      <w:r w:rsidR="00FA391E" w:rsidRPr="00C52313">
        <w:rPr>
          <w:spacing w:val="-2"/>
          <w:sz w:val="26"/>
          <w:szCs w:val="26"/>
        </w:rPr>
        <w:t>thời</w:t>
      </w:r>
      <w:proofErr w:type="spellEnd"/>
      <w:r w:rsidR="00FA391E" w:rsidRPr="00C52313">
        <w:rPr>
          <w:spacing w:val="-2"/>
          <w:sz w:val="26"/>
          <w:szCs w:val="26"/>
        </w:rPr>
        <w:t xml:space="preserve">, </w:t>
      </w:r>
      <w:proofErr w:type="spellStart"/>
      <w:r w:rsidR="00FA391E" w:rsidRPr="00C52313">
        <w:rPr>
          <w:spacing w:val="-2"/>
          <w:sz w:val="26"/>
          <w:szCs w:val="26"/>
        </w:rPr>
        <w:t>phương</w:t>
      </w:r>
      <w:proofErr w:type="spellEnd"/>
      <w:r w:rsidR="00FA391E" w:rsidRPr="00C52313">
        <w:rPr>
          <w:spacing w:val="-2"/>
          <w:sz w:val="26"/>
          <w:szCs w:val="26"/>
        </w:rPr>
        <w:t xml:space="preserve"> </w:t>
      </w:r>
      <w:proofErr w:type="spellStart"/>
      <w:r w:rsidR="00FA391E" w:rsidRPr="00C52313">
        <w:rPr>
          <w:spacing w:val="-2"/>
          <w:sz w:val="26"/>
          <w:szCs w:val="26"/>
        </w:rPr>
        <w:t>pháp</w:t>
      </w:r>
      <w:proofErr w:type="spellEnd"/>
      <w:r w:rsidR="00FA391E" w:rsidRPr="00C52313">
        <w:rPr>
          <w:spacing w:val="-2"/>
          <w:sz w:val="26"/>
          <w:szCs w:val="26"/>
        </w:rPr>
        <w:t xml:space="preserve"> </w:t>
      </w:r>
      <w:proofErr w:type="spellStart"/>
      <w:r w:rsidR="00FA391E" w:rsidRPr="00C52313">
        <w:rPr>
          <w:spacing w:val="-2"/>
          <w:sz w:val="26"/>
          <w:szCs w:val="26"/>
        </w:rPr>
        <w:t>này</w:t>
      </w:r>
      <w:proofErr w:type="spellEnd"/>
      <w:r w:rsidR="00FA391E" w:rsidRPr="00C52313">
        <w:rPr>
          <w:spacing w:val="-2"/>
          <w:sz w:val="26"/>
          <w:szCs w:val="26"/>
        </w:rPr>
        <w:t xml:space="preserve"> </w:t>
      </w:r>
      <w:proofErr w:type="spellStart"/>
      <w:r w:rsidR="00FA391E" w:rsidRPr="00C52313">
        <w:rPr>
          <w:spacing w:val="-2"/>
          <w:sz w:val="26"/>
          <w:szCs w:val="26"/>
        </w:rPr>
        <w:t>được</w:t>
      </w:r>
      <w:proofErr w:type="spellEnd"/>
      <w:r w:rsidR="00FA391E" w:rsidRPr="00C52313">
        <w:rPr>
          <w:spacing w:val="-2"/>
          <w:sz w:val="26"/>
          <w:szCs w:val="26"/>
        </w:rPr>
        <w:t xml:space="preserve"> </w:t>
      </w:r>
      <w:proofErr w:type="spellStart"/>
      <w:r w:rsidR="00FA391E" w:rsidRPr="00C52313">
        <w:rPr>
          <w:spacing w:val="-2"/>
          <w:sz w:val="26"/>
          <w:szCs w:val="26"/>
        </w:rPr>
        <w:t>xem</w:t>
      </w:r>
      <w:proofErr w:type="spellEnd"/>
      <w:r w:rsidR="00FA391E" w:rsidRPr="00C52313">
        <w:rPr>
          <w:spacing w:val="-2"/>
          <w:sz w:val="26"/>
          <w:szCs w:val="26"/>
        </w:rPr>
        <w:t xml:space="preserve"> </w:t>
      </w:r>
      <w:proofErr w:type="spellStart"/>
      <w:r w:rsidR="00FA391E" w:rsidRPr="00C52313">
        <w:rPr>
          <w:spacing w:val="-2"/>
          <w:sz w:val="26"/>
          <w:szCs w:val="26"/>
        </w:rPr>
        <w:t>là</w:t>
      </w:r>
      <w:proofErr w:type="spellEnd"/>
      <w:r w:rsidR="00FA391E" w:rsidRPr="00C52313">
        <w:rPr>
          <w:spacing w:val="-2"/>
          <w:sz w:val="26"/>
          <w:szCs w:val="26"/>
        </w:rPr>
        <w:t xml:space="preserve"> </w:t>
      </w:r>
      <w:proofErr w:type="spellStart"/>
      <w:r w:rsidR="00FA391E" w:rsidRPr="00C52313">
        <w:rPr>
          <w:spacing w:val="-2"/>
          <w:sz w:val="26"/>
          <w:szCs w:val="26"/>
        </w:rPr>
        <w:t>một</w:t>
      </w:r>
      <w:proofErr w:type="spellEnd"/>
      <w:r w:rsidR="00FA391E" w:rsidRPr="00C52313">
        <w:rPr>
          <w:spacing w:val="-2"/>
          <w:sz w:val="26"/>
          <w:szCs w:val="26"/>
        </w:rPr>
        <w:t xml:space="preserve"> </w:t>
      </w:r>
      <w:proofErr w:type="spellStart"/>
      <w:r w:rsidR="00FA391E" w:rsidRPr="00C52313">
        <w:rPr>
          <w:spacing w:val="-2"/>
          <w:sz w:val="26"/>
          <w:szCs w:val="26"/>
        </w:rPr>
        <w:t>công</w:t>
      </w:r>
      <w:proofErr w:type="spellEnd"/>
      <w:r w:rsidR="00FA391E" w:rsidRPr="00C52313">
        <w:rPr>
          <w:spacing w:val="-2"/>
          <w:sz w:val="26"/>
          <w:szCs w:val="26"/>
        </w:rPr>
        <w:t xml:space="preserve"> </w:t>
      </w:r>
      <w:proofErr w:type="spellStart"/>
      <w:r w:rsidR="00FA391E" w:rsidRPr="00C52313">
        <w:rPr>
          <w:spacing w:val="-2"/>
          <w:sz w:val="26"/>
          <w:szCs w:val="26"/>
        </w:rPr>
        <w:t>cụ</w:t>
      </w:r>
      <w:proofErr w:type="spellEnd"/>
      <w:r w:rsidR="00FA391E" w:rsidRPr="00C52313">
        <w:rPr>
          <w:spacing w:val="-2"/>
          <w:sz w:val="26"/>
          <w:szCs w:val="26"/>
        </w:rPr>
        <w:t xml:space="preserve"> </w:t>
      </w:r>
      <w:proofErr w:type="spellStart"/>
      <w:r w:rsidR="00FA391E" w:rsidRPr="00C52313">
        <w:rPr>
          <w:spacing w:val="-2"/>
          <w:sz w:val="26"/>
          <w:szCs w:val="26"/>
        </w:rPr>
        <w:t>hữu</w:t>
      </w:r>
      <w:proofErr w:type="spellEnd"/>
      <w:r w:rsidR="00FA391E" w:rsidRPr="00C52313">
        <w:rPr>
          <w:spacing w:val="-2"/>
          <w:sz w:val="26"/>
          <w:szCs w:val="26"/>
        </w:rPr>
        <w:t xml:space="preserve"> </w:t>
      </w:r>
      <w:proofErr w:type="spellStart"/>
      <w:r w:rsidR="00FA391E" w:rsidRPr="00C52313">
        <w:rPr>
          <w:spacing w:val="-2"/>
          <w:sz w:val="26"/>
          <w:szCs w:val="26"/>
        </w:rPr>
        <w:t>hiệu</w:t>
      </w:r>
      <w:proofErr w:type="spellEnd"/>
      <w:r w:rsidR="00FA391E" w:rsidRPr="00C52313">
        <w:rPr>
          <w:spacing w:val="-2"/>
          <w:sz w:val="26"/>
          <w:szCs w:val="26"/>
        </w:rPr>
        <w:t xml:space="preserve"> </w:t>
      </w:r>
      <w:proofErr w:type="spellStart"/>
      <w:r w:rsidR="00FA391E" w:rsidRPr="00C52313">
        <w:rPr>
          <w:spacing w:val="-2"/>
          <w:sz w:val="26"/>
          <w:szCs w:val="26"/>
        </w:rPr>
        <w:t>để</w:t>
      </w:r>
      <w:proofErr w:type="spellEnd"/>
      <w:r w:rsidR="00FA391E" w:rsidRPr="00C52313">
        <w:rPr>
          <w:spacing w:val="-2"/>
          <w:sz w:val="26"/>
          <w:szCs w:val="26"/>
        </w:rPr>
        <w:t xml:space="preserve"> </w:t>
      </w:r>
      <w:proofErr w:type="spellStart"/>
      <w:r w:rsidR="00FA391E" w:rsidRPr="00C52313">
        <w:rPr>
          <w:spacing w:val="-2"/>
          <w:sz w:val="26"/>
          <w:szCs w:val="26"/>
        </w:rPr>
        <w:t>cập</w:t>
      </w:r>
      <w:proofErr w:type="spellEnd"/>
      <w:r w:rsidR="00FA391E" w:rsidRPr="00C52313">
        <w:rPr>
          <w:spacing w:val="-2"/>
          <w:sz w:val="26"/>
          <w:szCs w:val="26"/>
        </w:rPr>
        <w:t xml:space="preserve"> </w:t>
      </w:r>
      <w:proofErr w:type="spellStart"/>
      <w:r w:rsidR="00FA391E" w:rsidRPr="00C52313">
        <w:rPr>
          <w:spacing w:val="-2"/>
          <w:sz w:val="26"/>
          <w:szCs w:val="26"/>
        </w:rPr>
        <w:t>nhật</w:t>
      </w:r>
      <w:proofErr w:type="spellEnd"/>
      <w:r w:rsidR="00FA391E" w:rsidRPr="00C52313">
        <w:rPr>
          <w:spacing w:val="-2"/>
          <w:sz w:val="26"/>
          <w:szCs w:val="26"/>
        </w:rPr>
        <w:t xml:space="preserve"> </w:t>
      </w:r>
      <w:proofErr w:type="spellStart"/>
      <w:r w:rsidR="00FA391E" w:rsidRPr="00C52313">
        <w:rPr>
          <w:spacing w:val="-2"/>
          <w:sz w:val="26"/>
          <w:szCs w:val="26"/>
        </w:rPr>
        <w:t>và</w:t>
      </w:r>
      <w:proofErr w:type="spellEnd"/>
      <w:r w:rsidR="00FA391E" w:rsidRPr="00C52313">
        <w:rPr>
          <w:spacing w:val="-2"/>
          <w:sz w:val="26"/>
          <w:szCs w:val="26"/>
        </w:rPr>
        <w:t xml:space="preserve"> </w:t>
      </w:r>
      <w:proofErr w:type="spellStart"/>
      <w:r w:rsidR="00FA391E" w:rsidRPr="00C52313">
        <w:rPr>
          <w:spacing w:val="-2"/>
          <w:sz w:val="26"/>
          <w:szCs w:val="26"/>
        </w:rPr>
        <w:t>đưa</w:t>
      </w:r>
      <w:proofErr w:type="spellEnd"/>
      <w:r w:rsidR="00FA391E" w:rsidRPr="00C52313">
        <w:rPr>
          <w:spacing w:val="-2"/>
          <w:sz w:val="26"/>
          <w:szCs w:val="26"/>
        </w:rPr>
        <w:t xml:space="preserve"> </w:t>
      </w:r>
      <w:proofErr w:type="spellStart"/>
      <w:r w:rsidR="00FA391E" w:rsidRPr="00C52313">
        <w:rPr>
          <w:spacing w:val="-2"/>
          <w:sz w:val="26"/>
          <w:szCs w:val="26"/>
        </w:rPr>
        <w:t>các</w:t>
      </w:r>
      <w:proofErr w:type="spellEnd"/>
      <w:r w:rsidR="00FA391E" w:rsidRPr="00C52313">
        <w:rPr>
          <w:spacing w:val="-2"/>
          <w:sz w:val="26"/>
          <w:szCs w:val="26"/>
        </w:rPr>
        <w:t xml:space="preserve"> </w:t>
      </w:r>
      <w:proofErr w:type="spellStart"/>
      <w:r w:rsidR="00FA391E" w:rsidRPr="00C52313">
        <w:rPr>
          <w:spacing w:val="-2"/>
          <w:sz w:val="26"/>
          <w:szCs w:val="26"/>
        </w:rPr>
        <w:t>nội</w:t>
      </w:r>
      <w:proofErr w:type="spellEnd"/>
      <w:r w:rsidR="00FA391E" w:rsidRPr="00C52313">
        <w:rPr>
          <w:spacing w:val="-2"/>
          <w:sz w:val="26"/>
          <w:szCs w:val="26"/>
        </w:rPr>
        <w:t xml:space="preserve"> dung </w:t>
      </w:r>
      <w:proofErr w:type="spellStart"/>
      <w:r w:rsidR="00FA391E" w:rsidRPr="00C52313">
        <w:rPr>
          <w:spacing w:val="-2"/>
          <w:sz w:val="26"/>
          <w:szCs w:val="26"/>
        </w:rPr>
        <w:t>mới</w:t>
      </w:r>
      <w:proofErr w:type="spellEnd"/>
      <w:r w:rsidR="00FA391E" w:rsidRPr="00C52313">
        <w:rPr>
          <w:spacing w:val="-2"/>
          <w:sz w:val="26"/>
          <w:szCs w:val="26"/>
        </w:rPr>
        <w:t xml:space="preserve"> </w:t>
      </w:r>
      <w:proofErr w:type="spellStart"/>
      <w:r w:rsidR="00FA391E" w:rsidRPr="00C52313">
        <w:rPr>
          <w:spacing w:val="-2"/>
          <w:sz w:val="26"/>
          <w:szCs w:val="26"/>
        </w:rPr>
        <w:t>vào</w:t>
      </w:r>
      <w:proofErr w:type="spellEnd"/>
      <w:r w:rsidR="00FA391E" w:rsidRPr="00C52313">
        <w:rPr>
          <w:spacing w:val="-2"/>
          <w:sz w:val="26"/>
          <w:szCs w:val="26"/>
        </w:rPr>
        <w:t xml:space="preserve"> </w:t>
      </w:r>
      <w:proofErr w:type="spellStart"/>
      <w:r w:rsidR="00FA391E" w:rsidRPr="00C52313">
        <w:rPr>
          <w:spacing w:val="-2"/>
          <w:sz w:val="26"/>
          <w:szCs w:val="26"/>
        </w:rPr>
        <w:t>chương</w:t>
      </w:r>
      <w:proofErr w:type="spellEnd"/>
      <w:r w:rsidR="00FA391E" w:rsidRPr="00C52313">
        <w:rPr>
          <w:spacing w:val="-2"/>
          <w:sz w:val="26"/>
          <w:szCs w:val="26"/>
        </w:rPr>
        <w:t xml:space="preserve"> </w:t>
      </w:r>
      <w:proofErr w:type="spellStart"/>
      <w:r w:rsidR="00FA391E" w:rsidRPr="00C52313">
        <w:rPr>
          <w:spacing w:val="-2"/>
          <w:sz w:val="26"/>
          <w:szCs w:val="26"/>
        </w:rPr>
        <w:t>trình</w:t>
      </w:r>
      <w:proofErr w:type="spellEnd"/>
      <w:r w:rsidR="00FA391E" w:rsidRPr="00C52313">
        <w:rPr>
          <w:spacing w:val="-2"/>
          <w:sz w:val="26"/>
          <w:szCs w:val="26"/>
        </w:rPr>
        <w:t xml:space="preserve"> </w:t>
      </w:r>
      <w:proofErr w:type="spellStart"/>
      <w:r w:rsidR="00FA391E" w:rsidRPr="00C52313">
        <w:rPr>
          <w:spacing w:val="-2"/>
          <w:sz w:val="26"/>
          <w:szCs w:val="26"/>
        </w:rPr>
        <w:t>giảng</w:t>
      </w:r>
      <w:proofErr w:type="spellEnd"/>
      <w:r w:rsidR="00FA391E" w:rsidRPr="00C52313">
        <w:rPr>
          <w:spacing w:val="-2"/>
          <w:sz w:val="26"/>
          <w:szCs w:val="26"/>
        </w:rPr>
        <w:t xml:space="preserve"> </w:t>
      </w:r>
      <w:proofErr w:type="spellStart"/>
      <w:r w:rsidR="00FA391E" w:rsidRPr="00C52313">
        <w:rPr>
          <w:spacing w:val="-2"/>
          <w:sz w:val="26"/>
          <w:szCs w:val="26"/>
        </w:rPr>
        <w:t>dạy</w:t>
      </w:r>
      <w:proofErr w:type="spellEnd"/>
      <w:r w:rsidR="00FA391E" w:rsidRPr="00C52313">
        <w:rPr>
          <w:spacing w:val="-2"/>
          <w:sz w:val="26"/>
          <w:szCs w:val="26"/>
        </w:rPr>
        <w:t xml:space="preserve">, </w:t>
      </w:r>
      <w:proofErr w:type="spellStart"/>
      <w:r w:rsidR="00FA391E" w:rsidRPr="00C52313">
        <w:rPr>
          <w:spacing w:val="-2"/>
          <w:sz w:val="26"/>
          <w:szCs w:val="26"/>
        </w:rPr>
        <w:t>phù</w:t>
      </w:r>
      <w:proofErr w:type="spellEnd"/>
      <w:r w:rsidR="00FA391E" w:rsidRPr="00C52313">
        <w:rPr>
          <w:spacing w:val="-2"/>
          <w:sz w:val="26"/>
          <w:szCs w:val="26"/>
        </w:rPr>
        <w:t xml:space="preserve"> </w:t>
      </w:r>
      <w:proofErr w:type="spellStart"/>
      <w:r w:rsidR="00FA391E" w:rsidRPr="00C52313">
        <w:rPr>
          <w:spacing w:val="-2"/>
          <w:sz w:val="26"/>
          <w:szCs w:val="26"/>
        </w:rPr>
        <w:t>hợp</w:t>
      </w:r>
      <w:proofErr w:type="spellEnd"/>
      <w:r w:rsidR="00FA391E" w:rsidRPr="00C52313">
        <w:rPr>
          <w:spacing w:val="-2"/>
          <w:sz w:val="26"/>
          <w:szCs w:val="26"/>
        </w:rPr>
        <w:t xml:space="preserve"> </w:t>
      </w:r>
      <w:proofErr w:type="spellStart"/>
      <w:r w:rsidR="00FA391E" w:rsidRPr="00C52313">
        <w:rPr>
          <w:spacing w:val="-2"/>
          <w:sz w:val="26"/>
          <w:szCs w:val="26"/>
        </w:rPr>
        <w:t>với</w:t>
      </w:r>
      <w:proofErr w:type="spellEnd"/>
      <w:r w:rsidR="00FA391E" w:rsidRPr="00C52313">
        <w:rPr>
          <w:spacing w:val="-2"/>
          <w:sz w:val="26"/>
          <w:szCs w:val="26"/>
        </w:rPr>
        <w:t xml:space="preserve"> </w:t>
      </w:r>
      <w:proofErr w:type="spellStart"/>
      <w:r w:rsidR="00FA391E" w:rsidRPr="00C52313">
        <w:rPr>
          <w:spacing w:val="-2"/>
          <w:sz w:val="26"/>
          <w:szCs w:val="26"/>
        </w:rPr>
        <w:t>yêu</w:t>
      </w:r>
      <w:proofErr w:type="spellEnd"/>
      <w:r w:rsidR="00FA391E" w:rsidRPr="00C52313">
        <w:rPr>
          <w:spacing w:val="-2"/>
          <w:sz w:val="26"/>
          <w:szCs w:val="26"/>
        </w:rPr>
        <w:t xml:space="preserve"> </w:t>
      </w:r>
      <w:proofErr w:type="spellStart"/>
      <w:r w:rsidR="00FA391E" w:rsidRPr="00C52313">
        <w:rPr>
          <w:spacing w:val="-2"/>
          <w:sz w:val="26"/>
          <w:szCs w:val="26"/>
        </w:rPr>
        <w:t>cầu</w:t>
      </w:r>
      <w:proofErr w:type="spellEnd"/>
      <w:r w:rsidR="00FA391E" w:rsidRPr="00C52313">
        <w:rPr>
          <w:spacing w:val="-2"/>
          <w:sz w:val="26"/>
          <w:szCs w:val="26"/>
        </w:rPr>
        <w:t xml:space="preserve"> </w:t>
      </w:r>
      <w:proofErr w:type="spellStart"/>
      <w:r w:rsidR="00FA391E" w:rsidRPr="00C52313">
        <w:rPr>
          <w:spacing w:val="-2"/>
          <w:sz w:val="26"/>
          <w:szCs w:val="26"/>
        </w:rPr>
        <w:t>của</w:t>
      </w:r>
      <w:proofErr w:type="spellEnd"/>
      <w:r w:rsidR="00FA391E" w:rsidRPr="00C52313">
        <w:rPr>
          <w:spacing w:val="-2"/>
          <w:sz w:val="26"/>
          <w:szCs w:val="26"/>
        </w:rPr>
        <w:t xml:space="preserve"> </w:t>
      </w:r>
      <w:proofErr w:type="spellStart"/>
      <w:r w:rsidR="00FA391E" w:rsidRPr="00C52313">
        <w:rPr>
          <w:spacing w:val="-2"/>
          <w:sz w:val="26"/>
          <w:szCs w:val="26"/>
        </w:rPr>
        <w:t>xã</w:t>
      </w:r>
      <w:proofErr w:type="spellEnd"/>
      <w:r w:rsidR="00FA391E" w:rsidRPr="00C52313">
        <w:rPr>
          <w:spacing w:val="-2"/>
          <w:sz w:val="26"/>
          <w:szCs w:val="26"/>
        </w:rPr>
        <w:t xml:space="preserve"> </w:t>
      </w:r>
      <w:proofErr w:type="spellStart"/>
      <w:r w:rsidR="00FA391E" w:rsidRPr="00C52313">
        <w:rPr>
          <w:spacing w:val="-2"/>
          <w:sz w:val="26"/>
          <w:szCs w:val="26"/>
        </w:rPr>
        <w:t>hội</w:t>
      </w:r>
      <w:proofErr w:type="spellEnd"/>
      <w:r w:rsidR="00FA391E" w:rsidRPr="00C52313">
        <w:rPr>
          <w:spacing w:val="-2"/>
          <w:sz w:val="26"/>
          <w:szCs w:val="26"/>
        </w:rPr>
        <w:t xml:space="preserve"> </w:t>
      </w:r>
      <w:proofErr w:type="spellStart"/>
      <w:r w:rsidR="00FA391E" w:rsidRPr="00C52313">
        <w:rPr>
          <w:spacing w:val="-2"/>
          <w:sz w:val="26"/>
          <w:szCs w:val="26"/>
        </w:rPr>
        <w:t>phát</w:t>
      </w:r>
      <w:proofErr w:type="spellEnd"/>
      <w:r w:rsidR="00FA391E" w:rsidRPr="00C52313">
        <w:rPr>
          <w:spacing w:val="-2"/>
          <w:sz w:val="26"/>
          <w:szCs w:val="26"/>
        </w:rPr>
        <w:t xml:space="preserve"> </w:t>
      </w:r>
      <w:proofErr w:type="spellStart"/>
      <w:r w:rsidR="00FA391E" w:rsidRPr="00C52313">
        <w:rPr>
          <w:spacing w:val="-2"/>
          <w:sz w:val="26"/>
          <w:szCs w:val="26"/>
        </w:rPr>
        <w:t>triển</w:t>
      </w:r>
      <w:proofErr w:type="spellEnd"/>
      <w:r w:rsidR="00FA391E" w:rsidRPr="00C52313">
        <w:rPr>
          <w:spacing w:val="-2"/>
          <w:sz w:val="26"/>
          <w:szCs w:val="26"/>
        </w:rPr>
        <w:t xml:space="preserve"> </w:t>
      </w:r>
      <w:proofErr w:type="spellStart"/>
      <w:r w:rsidR="00FA391E" w:rsidRPr="00C52313">
        <w:rPr>
          <w:spacing w:val="-2"/>
          <w:sz w:val="26"/>
          <w:szCs w:val="26"/>
        </w:rPr>
        <w:t>bền</w:t>
      </w:r>
      <w:proofErr w:type="spellEnd"/>
      <w:r w:rsidR="00FA391E" w:rsidRPr="00C52313">
        <w:rPr>
          <w:spacing w:val="-2"/>
          <w:sz w:val="26"/>
          <w:szCs w:val="26"/>
        </w:rPr>
        <w:t xml:space="preserve"> </w:t>
      </w:r>
      <w:proofErr w:type="spellStart"/>
      <w:r w:rsidR="00FA391E" w:rsidRPr="00C52313">
        <w:rPr>
          <w:spacing w:val="-2"/>
          <w:sz w:val="26"/>
          <w:szCs w:val="26"/>
        </w:rPr>
        <w:t>vững</w:t>
      </w:r>
      <w:proofErr w:type="spellEnd"/>
      <w:r w:rsidR="00FA391E" w:rsidRPr="00C52313">
        <w:rPr>
          <w:spacing w:val="-2"/>
          <w:sz w:val="26"/>
          <w:szCs w:val="26"/>
        </w:rPr>
        <w:t>.</w:t>
      </w:r>
      <w:r w:rsidR="00072A30">
        <w:rPr>
          <w:spacing w:val="-2"/>
          <w:sz w:val="26"/>
          <w:szCs w:val="26"/>
        </w:rPr>
        <w:t xml:space="preserve"> </w:t>
      </w:r>
      <w:proofErr w:type="spellStart"/>
      <w:r w:rsidR="00FA391E" w:rsidRPr="00E7425D">
        <w:rPr>
          <w:spacing w:val="-2"/>
          <w:sz w:val="26"/>
          <w:szCs w:val="26"/>
        </w:rPr>
        <w:t>Ngoài</w:t>
      </w:r>
      <w:proofErr w:type="spellEnd"/>
      <w:r w:rsidR="00FA391E" w:rsidRPr="00E7425D">
        <w:rPr>
          <w:spacing w:val="-2"/>
          <w:sz w:val="26"/>
          <w:szCs w:val="26"/>
        </w:rPr>
        <w:t xml:space="preserve"> ra, </w:t>
      </w:r>
      <w:proofErr w:type="spellStart"/>
      <w:r w:rsidR="00FA391E" w:rsidRPr="00E7425D">
        <w:rPr>
          <w:spacing w:val="-2"/>
          <w:sz w:val="26"/>
          <w:szCs w:val="26"/>
        </w:rPr>
        <w:t>bài</w:t>
      </w:r>
      <w:proofErr w:type="spellEnd"/>
      <w:r w:rsidR="00FA391E" w:rsidRPr="00E7425D">
        <w:rPr>
          <w:spacing w:val="-2"/>
          <w:sz w:val="26"/>
          <w:szCs w:val="26"/>
        </w:rPr>
        <w:t xml:space="preserve"> </w:t>
      </w:r>
      <w:proofErr w:type="spellStart"/>
      <w:r w:rsidR="00FA391E" w:rsidRPr="00E7425D">
        <w:rPr>
          <w:spacing w:val="-2"/>
          <w:sz w:val="26"/>
          <w:szCs w:val="26"/>
        </w:rPr>
        <w:t>viết</w:t>
      </w:r>
      <w:proofErr w:type="spellEnd"/>
      <w:r w:rsidR="00FA391E" w:rsidRPr="00E7425D">
        <w:rPr>
          <w:spacing w:val="-2"/>
          <w:sz w:val="26"/>
          <w:szCs w:val="26"/>
        </w:rPr>
        <w:t xml:space="preserve"> </w:t>
      </w:r>
      <w:proofErr w:type="spellStart"/>
      <w:r w:rsidR="00FA391E" w:rsidRPr="00E7425D">
        <w:rPr>
          <w:spacing w:val="-2"/>
          <w:sz w:val="26"/>
          <w:szCs w:val="26"/>
        </w:rPr>
        <w:t>cũng</w:t>
      </w:r>
      <w:proofErr w:type="spellEnd"/>
      <w:r w:rsidR="00FA391E" w:rsidRPr="00E7425D">
        <w:rPr>
          <w:spacing w:val="-2"/>
          <w:sz w:val="26"/>
          <w:szCs w:val="26"/>
        </w:rPr>
        <w:t xml:space="preserve"> </w:t>
      </w:r>
      <w:proofErr w:type="spellStart"/>
      <w:r w:rsidR="00FA391E" w:rsidRPr="00E7425D">
        <w:rPr>
          <w:spacing w:val="-2"/>
          <w:sz w:val="26"/>
          <w:szCs w:val="26"/>
        </w:rPr>
        <w:t>bước</w:t>
      </w:r>
      <w:proofErr w:type="spellEnd"/>
      <w:r w:rsidR="00FA391E" w:rsidRPr="00E7425D">
        <w:rPr>
          <w:spacing w:val="-2"/>
          <w:sz w:val="26"/>
          <w:szCs w:val="26"/>
        </w:rPr>
        <w:t xml:space="preserve"> </w:t>
      </w:r>
      <w:proofErr w:type="spellStart"/>
      <w:r w:rsidR="00FA391E" w:rsidRPr="00E7425D">
        <w:rPr>
          <w:spacing w:val="-2"/>
          <w:sz w:val="26"/>
          <w:szCs w:val="26"/>
        </w:rPr>
        <w:t>đầu</w:t>
      </w:r>
      <w:proofErr w:type="spellEnd"/>
      <w:r w:rsidR="00FA391E" w:rsidRPr="00E7425D">
        <w:rPr>
          <w:spacing w:val="-2"/>
          <w:sz w:val="26"/>
          <w:szCs w:val="26"/>
        </w:rPr>
        <w:t xml:space="preserve"> </w:t>
      </w:r>
      <w:proofErr w:type="spellStart"/>
      <w:r w:rsidR="00FA391E" w:rsidRPr="00E7425D">
        <w:rPr>
          <w:spacing w:val="-2"/>
          <w:sz w:val="26"/>
          <w:szCs w:val="26"/>
        </w:rPr>
        <w:t>hệ</w:t>
      </w:r>
      <w:proofErr w:type="spellEnd"/>
      <w:r w:rsidR="00FA391E" w:rsidRPr="00E7425D">
        <w:rPr>
          <w:spacing w:val="-2"/>
          <w:sz w:val="26"/>
          <w:szCs w:val="26"/>
        </w:rPr>
        <w:t xml:space="preserve"> </w:t>
      </w:r>
      <w:proofErr w:type="spellStart"/>
      <w:r w:rsidR="00FA391E" w:rsidRPr="00E7425D">
        <w:rPr>
          <w:spacing w:val="-2"/>
          <w:sz w:val="26"/>
          <w:szCs w:val="26"/>
        </w:rPr>
        <w:t>thống</w:t>
      </w:r>
      <w:proofErr w:type="spellEnd"/>
      <w:r w:rsidR="00FA391E" w:rsidRPr="00E7425D">
        <w:rPr>
          <w:spacing w:val="-2"/>
          <w:sz w:val="26"/>
          <w:szCs w:val="26"/>
        </w:rPr>
        <w:t xml:space="preserve"> </w:t>
      </w:r>
      <w:proofErr w:type="spellStart"/>
      <w:r w:rsidR="00FA391E" w:rsidRPr="00E7425D">
        <w:rPr>
          <w:spacing w:val="-2"/>
          <w:sz w:val="26"/>
          <w:szCs w:val="26"/>
        </w:rPr>
        <w:t>hóa</w:t>
      </w:r>
      <w:proofErr w:type="spellEnd"/>
      <w:r w:rsidR="00FA391E" w:rsidRPr="00E7425D">
        <w:rPr>
          <w:spacing w:val="-2"/>
          <w:sz w:val="26"/>
          <w:szCs w:val="26"/>
        </w:rPr>
        <w:t xml:space="preserve"> </w:t>
      </w:r>
      <w:proofErr w:type="spellStart"/>
      <w:r w:rsidR="00FA391E" w:rsidRPr="00E7425D">
        <w:rPr>
          <w:spacing w:val="-2"/>
          <w:sz w:val="26"/>
          <w:szCs w:val="26"/>
        </w:rPr>
        <w:t>các</w:t>
      </w:r>
      <w:proofErr w:type="spellEnd"/>
      <w:r w:rsidR="00FA391E" w:rsidRPr="00E7425D">
        <w:rPr>
          <w:spacing w:val="-2"/>
          <w:sz w:val="26"/>
          <w:szCs w:val="26"/>
        </w:rPr>
        <w:t xml:space="preserve"> </w:t>
      </w:r>
      <w:proofErr w:type="spellStart"/>
      <w:r w:rsidR="00FA391E" w:rsidRPr="00E7425D">
        <w:rPr>
          <w:spacing w:val="-2"/>
          <w:sz w:val="26"/>
          <w:szCs w:val="26"/>
        </w:rPr>
        <w:t>hình</w:t>
      </w:r>
      <w:proofErr w:type="spellEnd"/>
      <w:r w:rsidR="00FA391E" w:rsidRPr="00E7425D">
        <w:rPr>
          <w:spacing w:val="-2"/>
          <w:sz w:val="26"/>
          <w:szCs w:val="26"/>
        </w:rPr>
        <w:t xml:space="preserve"> </w:t>
      </w:r>
      <w:proofErr w:type="spellStart"/>
      <w:r w:rsidR="00FA391E" w:rsidRPr="00E7425D">
        <w:rPr>
          <w:spacing w:val="-2"/>
          <w:sz w:val="26"/>
          <w:szCs w:val="26"/>
        </w:rPr>
        <w:t>thức</w:t>
      </w:r>
      <w:proofErr w:type="spellEnd"/>
      <w:r w:rsidR="00FA391E" w:rsidRPr="00E7425D">
        <w:rPr>
          <w:spacing w:val="-2"/>
          <w:sz w:val="26"/>
          <w:szCs w:val="26"/>
        </w:rPr>
        <w:t xml:space="preserve"> </w:t>
      </w:r>
      <w:proofErr w:type="spellStart"/>
      <w:r w:rsidR="00FA391E" w:rsidRPr="00E7425D">
        <w:rPr>
          <w:spacing w:val="-2"/>
          <w:sz w:val="26"/>
          <w:szCs w:val="26"/>
        </w:rPr>
        <w:t>tổ</w:t>
      </w:r>
      <w:proofErr w:type="spellEnd"/>
      <w:r w:rsidR="00FA391E" w:rsidRPr="00E7425D">
        <w:rPr>
          <w:spacing w:val="-2"/>
          <w:sz w:val="26"/>
          <w:szCs w:val="26"/>
        </w:rPr>
        <w:t xml:space="preserve"> </w:t>
      </w:r>
      <w:proofErr w:type="spellStart"/>
      <w:r w:rsidR="00FA391E" w:rsidRPr="00E7425D">
        <w:rPr>
          <w:spacing w:val="-2"/>
          <w:sz w:val="26"/>
          <w:szCs w:val="26"/>
        </w:rPr>
        <w:t>chức</w:t>
      </w:r>
      <w:proofErr w:type="spellEnd"/>
      <w:r w:rsidR="00FA391E" w:rsidRPr="00E7425D">
        <w:rPr>
          <w:spacing w:val="-2"/>
          <w:sz w:val="26"/>
          <w:szCs w:val="26"/>
        </w:rPr>
        <w:t xml:space="preserve"> </w:t>
      </w:r>
      <w:proofErr w:type="spellStart"/>
      <w:r w:rsidR="00FA391E" w:rsidRPr="00E7425D">
        <w:rPr>
          <w:spacing w:val="-2"/>
          <w:sz w:val="26"/>
          <w:szCs w:val="26"/>
        </w:rPr>
        <w:t>dạy</w:t>
      </w:r>
      <w:proofErr w:type="spellEnd"/>
      <w:r w:rsidR="00FA391E" w:rsidRPr="00E7425D">
        <w:rPr>
          <w:spacing w:val="-2"/>
          <w:sz w:val="26"/>
          <w:szCs w:val="26"/>
        </w:rPr>
        <w:t xml:space="preserve"> </w:t>
      </w:r>
      <w:proofErr w:type="spellStart"/>
      <w:r w:rsidR="00FA391E" w:rsidRPr="00E7425D">
        <w:rPr>
          <w:spacing w:val="-2"/>
          <w:sz w:val="26"/>
          <w:szCs w:val="26"/>
        </w:rPr>
        <w:t>học</w:t>
      </w:r>
      <w:proofErr w:type="spellEnd"/>
      <w:r w:rsidR="00FA391E" w:rsidRPr="00E7425D">
        <w:rPr>
          <w:spacing w:val="-2"/>
          <w:sz w:val="26"/>
          <w:szCs w:val="26"/>
        </w:rPr>
        <w:t xml:space="preserve"> </w:t>
      </w:r>
      <w:proofErr w:type="spellStart"/>
      <w:r w:rsidR="00FA391E" w:rsidRPr="00E7425D">
        <w:rPr>
          <w:spacing w:val="-2"/>
          <w:sz w:val="26"/>
          <w:szCs w:val="26"/>
        </w:rPr>
        <w:t>tích</w:t>
      </w:r>
      <w:proofErr w:type="spellEnd"/>
      <w:r w:rsidR="00FA391E" w:rsidRPr="00E7425D">
        <w:rPr>
          <w:spacing w:val="-2"/>
          <w:sz w:val="26"/>
          <w:szCs w:val="26"/>
        </w:rPr>
        <w:t xml:space="preserve"> </w:t>
      </w:r>
      <w:proofErr w:type="spellStart"/>
      <w:r w:rsidR="00FA391E" w:rsidRPr="00E7425D">
        <w:rPr>
          <w:spacing w:val="-2"/>
          <w:sz w:val="26"/>
          <w:szCs w:val="26"/>
        </w:rPr>
        <w:t>hợp</w:t>
      </w:r>
      <w:proofErr w:type="spellEnd"/>
      <w:r w:rsidR="00FA391E" w:rsidRPr="00E7425D">
        <w:rPr>
          <w:spacing w:val="-2"/>
          <w:sz w:val="26"/>
          <w:szCs w:val="26"/>
        </w:rPr>
        <w:t xml:space="preserve">, </w:t>
      </w:r>
      <w:proofErr w:type="spellStart"/>
      <w:r w:rsidR="00FA391E" w:rsidRPr="00E7425D">
        <w:rPr>
          <w:spacing w:val="-2"/>
          <w:sz w:val="26"/>
          <w:szCs w:val="26"/>
        </w:rPr>
        <w:t>từ</w:t>
      </w:r>
      <w:proofErr w:type="spellEnd"/>
      <w:r w:rsidR="00FA391E" w:rsidRPr="00E7425D">
        <w:rPr>
          <w:spacing w:val="-2"/>
          <w:sz w:val="26"/>
          <w:szCs w:val="26"/>
        </w:rPr>
        <w:t xml:space="preserve"> </w:t>
      </w:r>
      <w:proofErr w:type="spellStart"/>
      <w:r w:rsidR="00FA391E" w:rsidRPr="00E7425D">
        <w:rPr>
          <w:spacing w:val="-2"/>
          <w:sz w:val="26"/>
          <w:szCs w:val="26"/>
        </w:rPr>
        <w:t>đó</w:t>
      </w:r>
      <w:proofErr w:type="spellEnd"/>
      <w:r w:rsidR="00FA391E" w:rsidRPr="00E7425D">
        <w:rPr>
          <w:spacing w:val="-2"/>
          <w:sz w:val="26"/>
          <w:szCs w:val="26"/>
        </w:rPr>
        <w:t xml:space="preserve"> </w:t>
      </w:r>
      <w:proofErr w:type="spellStart"/>
      <w:r w:rsidR="00FA391E" w:rsidRPr="00E7425D">
        <w:rPr>
          <w:spacing w:val="-2"/>
          <w:sz w:val="26"/>
          <w:szCs w:val="26"/>
        </w:rPr>
        <w:t>tạo</w:t>
      </w:r>
      <w:proofErr w:type="spellEnd"/>
      <w:r w:rsidR="00FA391E" w:rsidRPr="00E7425D">
        <w:rPr>
          <w:spacing w:val="-2"/>
          <w:sz w:val="26"/>
          <w:szCs w:val="26"/>
        </w:rPr>
        <w:t xml:space="preserve"> </w:t>
      </w:r>
      <w:proofErr w:type="spellStart"/>
      <w:r w:rsidR="00FA391E" w:rsidRPr="00E7425D">
        <w:rPr>
          <w:spacing w:val="-2"/>
          <w:sz w:val="26"/>
          <w:szCs w:val="26"/>
        </w:rPr>
        <w:t>cơ</w:t>
      </w:r>
      <w:proofErr w:type="spellEnd"/>
      <w:r w:rsidR="00FA391E" w:rsidRPr="00E7425D">
        <w:rPr>
          <w:spacing w:val="-2"/>
          <w:sz w:val="26"/>
          <w:szCs w:val="26"/>
        </w:rPr>
        <w:t xml:space="preserve"> </w:t>
      </w:r>
      <w:proofErr w:type="spellStart"/>
      <w:r w:rsidR="00FA391E" w:rsidRPr="00E7425D">
        <w:rPr>
          <w:spacing w:val="-2"/>
          <w:sz w:val="26"/>
          <w:szCs w:val="26"/>
        </w:rPr>
        <w:t>sở</w:t>
      </w:r>
      <w:proofErr w:type="spellEnd"/>
      <w:r w:rsidR="00FA391E" w:rsidRPr="00E7425D">
        <w:rPr>
          <w:spacing w:val="-2"/>
          <w:sz w:val="26"/>
          <w:szCs w:val="26"/>
        </w:rPr>
        <w:t xml:space="preserve"> </w:t>
      </w:r>
      <w:proofErr w:type="spellStart"/>
      <w:r w:rsidR="00FA391E" w:rsidRPr="00E7425D">
        <w:rPr>
          <w:spacing w:val="-2"/>
          <w:sz w:val="26"/>
          <w:szCs w:val="26"/>
        </w:rPr>
        <w:t>lý</w:t>
      </w:r>
      <w:proofErr w:type="spellEnd"/>
      <w:r w:rsidR="00FA391E" w:rsidRPr="00E7425D">
        <w:rPr>
          <w:spacing w:val="-2"/>
          <w:sz w:val="26"/>
          <w:szCs w:val="26"/>
        </w:rPr>
        <w:t xml:space="preserve"> </w:t>
      </w:r>
      <w:proofErr w:type="spellStart"/>
      <w:r w:rsidR="00FA391E" w:rsidRPr="00E7425D">
        <w:rPr>
          <w:spacing w:val="-2"/>
          <w:sz w:val="26"/>
          <w:szCs w:val="26"/>
        </w:rPr>
        <w:t>luận</w:t>
      </w:r>
      <w:proofErr w:type="spellEnd"/>
      <w:r w:rsidR="00FA391E" w:rsidRPr="00E7425D">
        <w:rPr>
          <w:spacing w:val="-2"/>
          <w:sz w:val="26"/>
          <w:szCs w:val="26"/>
        </w:rPr>
        <w:t xml:space="preserve"> </w:t>
      </w:r>
      <w:proofErr w:type="spellStart"/>
      <w:r w:rsidR="00FA391E" w:rsidRPr="00E7425D">
        <w:rPr>
          <w:spacing w:val="-2"/>
          <w:sz w:val="26"/>
          <w:szCs w:val="26"/>
        </w:rPr>
        <w:t>cho</w:t>
      </w:r>
      <w:proofErr w:type="spellEnd"/>
      <w:r w:rsidR="00FA391E" w:rsidRPr="00E7425D">
        <w:rPr>
          <w:spacing w:val="-2"/>
          <w:sz w:val="26"/>
          <w:szCs w:val="26"/>
        </w:rPr>
        <w:t xml:space="preserve"> </w:t>
      </w:r>
      <w:proofErr w:type="spellStart"/>
      <w:r w:rsidR="00FA391E" w:rsidRPr="00E7425D">
        <w:rPr>
          <w:spacing w:val="-2"/>
          <w:sz w:val="26"/>
          <w:szCs w:val="26"/>
        </w:rPr>
        <w:t>việc</w:t>
      </w:r>
      <w:proofErr w:type="spellEnd"/>
      <w:r w:rsidR="00FA391E" w:rsidRPr="00E7425D">
        <w:rPr>
          <w:spacing w:val="-2"/>
          <w:sz w:val="26"/>
          <w:szCs w:val="26"/>
        </w:rPr>
        <w:t xml:space="preserve"> </w:t>
      </w:r>
      <w:proofErr w:type="spellStart"/>
      <w:r w:rsidR="00FA391E" w:rsidRPr="00E7425D">
        <w:rPr>
          <w:spacing w:val="-2"/>
          <w:sz w:val="26"/>
          <w:szCs w:val="26"/>
        </w:rPr>
        <w:t>thiết</w:t>
      </w:r>
      <w:proofErr w:type="spellEnd"/>
      <w:r w:rsidR="00FA391E" w:rsidRPr="00E7425D">
        <w:rPr>
          <w:spacing w:val="-2"/>
          <w:sz w:val="26"/>
          <w:szCs w:val="26"/>
        </w:rPr>
        <w:t xml:space="preserve"> </w:t>
      </w:r>
      <w:proofErr w:type="spellStart"/>
      <w:r w:rsidR="00FA391E" w:rsidRPr="00E7425D">
        <w:rPr>
          <w:spacing w:val="-2"/>
          <w:sz w:val="26"/>
          <w:szCs w:val="26"/>
        </w:rPr>
        <w:t>kế</w:t>
      </w:r>
      <w:proofErr w:type="spellEnd"/>
      <w:r w:rsidR="00FA391E" w:rsidRPr="00E7425D">
        <w:rPr>
          <w:spacing w:val="-2"/>
          <w:sz w:val="26"/>
          <w:szCs w:val="26"/>
        </w:rPr>
        <w:t xml:space="preserve"> </w:t>
      </w:r>
      <w:proofErr w:type="spellStart"/>
      <w:r w:rsidR="00FA391E" w:rsidRPr="00E7425D">
        <w:rPr>
          <w:spacing w:val="-2"/>
          <w:sz w:val="26"/>
          <w:szCs w:val="26"/>
        </w:rPr>
        <w:t>các</w:t>
      </w:r>
      <w:proofErr w:type="spellEnd"/>
      <w:r w:rsidR="00FA391E" w:rsidRPr="00E7425D">
        <w:rPr>
          <w:spacing w:val="-2"/>
          <w:sz w:val="26"/>
          <w:szCs w:val="26"/>
        </w:rPr>
        <w:t xml:space="preserve"> </w:t>
      </w:r>
      <w:proofErr w:type="spellStart"/>
      <w:r w:rsidR="00FA391E" w:rsidRPr="00E7425D">
        <w:rPr>
          <w:spacing w:val="-2"/>
          <w:sz w:val="26"/>
          <w:szCs w:val="26"/>
        </w:rPr>
        <w:t>chủ</w:t>
      </w:r>
      <w:proofErr w:type="spellEnd"/>
      <w:r w:rsidR="00FA391E" w:rsidRPr="00E7425D">
        <w:rPr>
          <w:spacing w:val="-2"/>
          <w:sz w:val="26"/>
          <w:szCs w:val="26"/>
        </w:rPr>
        <w:t xml:space="preserve"> </w:t>
      </w:r>
      <w:proofErr w:type="spellStart"/>
      <w:r w:rsidR="00FA391E" w:rsidRPr="00E7425D">
        <w:rPr>
          <w:spacing w:val="-2"/>
          <w:sz w:val="26"/>
          <w:szCs w:val="26"/>
        </w:rPr>
        <w:t>đề</w:t>
      </w:r>
      <w:proofErr w:type="spellEnd"/>
      <w:r w:rsidR="00FA391E" w:rsidRPr="00E7425D">
        <w:rPr>
          <w:spacing w:val="-2"/>
          <w:sz w:val="26"/>
          <w:szCs w:val="26"/>
        </w:rPr>
        <w:t xml:space="preserve"> </w:t>
      </w:r>
      <w:proofErr w:type="spellStart"/>
      <w:r w:rsidR="00FA391E" w:rsidRPr="00E7425D">
        <w:rPr>
          <w:spacing w:val="-2"/>
          <w:sz w:val="26"/>
          <w:szCs w:val="26"/>
        </w:rPr>
        <w:t>tích</w:t>
      </w:r>
      <w:proofErr w:type="spellEnd"/>
      <w:r w:rsidR="00FA391E" w:rsidRPr="00E7425D">
        <w:rPr>
          <w:spacing w:val="-2"/>
          <w:sz w:val="26"/>
          <w:szCs w:val="26"/>
        </w:rPr>
        <w:t xml:space="preserve"> </w:t>
      </w:r>
      <w:proofErr w:type="spellStart"/>
      <w:r w:rsidR="00FA391E" w:rsidRPr="00E7425D">
        <w:rPr>
          <w:spacing w:val="-2"/>
          <w:sz w:val="26"/>
          <w:szCs w:val="26"/>
        </w:rPr>
        <w:t>hợp</w:t>
      </w:r>
      <w:proofErr w:type="spellEnd"/>
      <w:r w:rsidR="00FA391E" w:rsidRPr="00E7425D">
        <w:rPr>
          <w:spacing w:val="-2"/>
          <w:sz w:val="26"/>
          <w:szCs w:val="26"/>
        </w:rPr>
        <w:t xml:space="preserve"> </w:t>
      </w:r>
      <w:proofErr w:type="spellStart"/>
      <w:r w:rsidR="00FA391E" w:rsidRPr="00E7425D">
        <w:rPr>
          <w:spacing w:val="-2"/>
          <w:sz w:val="26"/>
          <w:szCs w:val="26"/>
        </w:rPr>
        <w:t>trong</w:t>
      </w:r>
      <w:proofErr w:type="spellEnd"/>
      <w:r w:rsidR="00FA391E" w:rsidRPr="00E7425D">
        <w:rPr>
          <w:spacing w:val="-2"/>
          <w:sz w:val="26"/>
          <w:szCs w:val="26"/>
        </w:rPr>
        <w:t xml:space="preserve"> </w:t>
      </w:r>
      <w:proofErr w:type="spellStart"/>
      <w:r w:rsidR="00FA391E" w:rsidRPr="00E7425D">
        <w:rPr>
          <w:spacing w:val="-2"/>
          <w:sz w:val="26"/>
          <w:szCs w:val="26"/>
        </w:rPr>
        <w:t>thực</w:t>
      </w:r>
      <w:proofErr w:type="spellEnd"/>
      <w:r w:rsidR="00FA391E" w:rsidRPr="00E7425D">
        <w:rPr>
          <w:spacing w:val="-2"/>
          <w:sz w:val="26"/>
          <w:szCs w:val="26"/>
        </w:rPr>
        <w:t xml:space="preserve"> </w:t>
      </w:r>
      <w:proofErr w:type="spellStart"/>
      <w:r w:rsidR="00FA391E" w:rsidRPr="00E7425D">
        <w:rPr>
          <w:spacing w:val="-2"/>
          <w:sz w:val="26"/>
          <w:szCs w:val="26"/>
        </w:rPr>
        <w:t>tiễn</w:t>
      </w:r>
      <w:proofErr w:type="spellEnd"/>
      <w:r w:rsidR="00FA391E" w:rsidRPr="00E7425D">
        <w:rPr>
          <w:spacing w:val="-2"/>
          <w:sz w:val="26"/>
          <w:szCs w:val="26"/>
        </w:rPr>
        <w:t xml:space="preserve"> </w:t>
      </w:r>
      <w:proofErr w:type="spellStart"/>
      <w:r w:rsidR="00FA391E" w:rsidRPr="00E7425D">
        <w:rPr>
          <w:spacing w:val="-2"/>
          <w:sz w:val="26"/>
          <w:szCs w:val="26"/>
        </w:rPr>
        <w:t>giáo</w:t>
      </w:r>
      <w:proofErr w:type="spellEnd"/>
      <w:r w:rsidR="00FA391E" w:rsidRPr="00E7425D">
        <w:rPr>
          <w:spacing w:val="-2"/>
          <w:sz w:val="26"/>
          <w:szCs w:val="26"/>
        </w:rPr>
        <w:t xml:space="preserve"> </w:t>
      </w:r>
      <w:proofErr w:type="spellStart"/>
      <w:r w:rsidR="00FA391E" w:rsidRPr="00E7425D">
        <w:rPr>
          <w:spacing w:val="-2"/>
          <w:sz w:val="26"/>
          <w:szCs w:val="26"/>
        </w:rPr>
        <w:t>dục</w:t>
      </w:r>
      <w:proofErr w:type="spellEnd"/>
      <w:r w:rsidR="00FA391E" w:rsidRPr="00E7425D">
        <w:rPr>
          <w:spacing w:val="-2"/>
          <w:sz w:val="26"/>
          <w:szCs w:val="26"/>
        </w:rPr>
        <w:t xml:space="preserve">. </w:t>
      </w:r>
      <w:proofErr w:type="spellStart"/>
      <w:r w:rsidR="00FA391E" w:rsidRPr="00E7425D">
        <w:rPr>
          <w:spacing w:val="-2"/>
          <w:sz w:val="26"/>
          <w:szCs w:val="26"/>
        </w:rPr>
        <w:t>Những</w:t>
      </w:r>
      <w:proofErr w:type="spellEnd"/>
      <w:r w:rsidR="00FA391E" w:rsidRPr="00E7425D">
        <w:rPr>
          <w:spacing w:val="-2"/>
          <w:sz w:val="26"/>
          <w:szCs w:val="26"/>
        </w:rPr>
        <w:t xml:space="preserve"> </w:t>
      </w:r>
      <w:proofErr w:type="spellStart"/>
      <w:r w:rsidR="00FA391E" w:rsidRPr="00E7425D">
        <w:rPr>
          <w:spacing w:val="-2"/>
          <w:sz w:val="26"/>
          <w:szCs w:val="26"/>
        </w:rPr>
        <w:t>luận</w:t>
      </w:r>
      <w:proofErr w:type="spellEnd"/>
      <w:r w:rsidR="00FA391E" w:rsidRPr="00E7425D">
        <w:rPr>
          <w:spacing w:val="-2"/>
          <w:sz w:val="26"/>
          <w:szCs w:val="26"/>
        </w:rPr>
        <w:t xml:space="preserve"> </w:t>
      </w:r>
      <w:proofErr w:type="spellStart"/>
      <w:r w:rsidR="00FA391E" w:rsidRPr="00E7425D">
        <w:rPr>
          <w:spacing w:val="-2"/>
          <w:sz w:val="26"/>
          <w:szCs w:val="26"/>
        </w:rPr>
        <w:t>điểm</w:t>
      </w:r>
      <w:proofErr w:type="spellEnd"/>
      <w:r w:rsidR="00FA391E" w:rsidRPr="00E7425D">
        <w:rPr>
          <w:spacing w:val="-2"/>
          <w:sz w:val="26"/>
          <w:szCs w:val="26"/>
        </w:rPr>
        <w:t xml:space="preserve"> </w:t>
      </w:r>
      <w:proofErr w:type="spellStart"/>
      <w:r w:rsidR="00FA391E" w:rsidRPr="00E7425D">
        <w:rPr>
          <w:spacing w:val="-2"/>
          <w:sz w:val="26"/>
          <w:szCs w:val="26"/>
        </w:rPr>
        <w:t>của</w:t>
      </w:r>
      <w:proofErr w:type="spellEnd"/>
      <w:r w:rsidR="00FA391E" w:rsidRPr="00E7425D">
        <w:rPr>
          <w:spacing w:val="-2"/>
          <w:sz w:val="26"/>
          <w:szCs w:val="26"/>
        </w:rPr>
        <w:t xml:space="preserve"> </w:t>
      </w:r>
      <w:proofErr w:type="spellStart"/>
      <w:r w:rsidR="00FA391E" w:rsidRPr="00E7425D">
        <w:rPr>
          <w:spacing w:val="-2"/>
          <w:sz w:val="26"/>
          <w:szCs w:val="26"/>
        </w:rPr>
        <w:t>nhóm</w:t>
      </w:r>
      <w:proofErr w:type="spellEnd"/>
      <w:r w:rsidR="00FA391E" w:rsidRPr="00E7425D">
        <w:rPr>
          <w:spacing w:val="-2"/>
          <w:sz w:val="26"/>
          <w:szCs w:val="26"/>
        </w:rPr>
        <w:t xml:space="preserve"> </w:t>
      </w:r>
      <w:proofErr w:type="spellStart"/>
      <w:r w:rsidR="00FA391E" w:rsidRPr="00E7425D">
        <w:rPr>
          <w:spacing w:val="-2"/>
          <w:sz w:val="26"/>
          <w:szCs w:val="26"/>
        </w:rPr>
        <w:t>tác</w:t>
      </w:r>
      <w:proofErr w:type="spellEnd"/>
      <w:r w:rsidR="00FA391E" w:rsidRPr="00E7425D">
        <w:rPr>
          <w:spacing w:val="-2"/>
          <w:sz w:val="26"/>
          <w:szCs w:val="26"/>
        </w:rPr>
        <w:t xml:space="preserve"> </w:t>
      </w:r>
      <w:proofErr w:type="spellStart"/>
      <w:r w:rsidR="00FA391E" w:rsidRPr="00E7425D">
        <w:rPr>
          <w:spacing w:val="-2"/>
          <w:sz w:val="26"/>
          <w:szCs w:val="26"/>
        </w:rPr>
        <w:t>giả</w:t>
      </w:r>
      <w:proofErr w:type="spellEnd"/>
      <w:r w:rsidR="00FA391E" w:rsidRPr="00E7425D">
        <w:rPr>
          <w:spacing w:val="-2"/>
          <w:sz w:val="26"/>
          <w:szCs w:val="26"/>
        </w:rPr>
        <w:t xml:space="preserve"> </w:t>
      </w:r>
      <w:proofErr w:type="spellStart"/>
      <w:r w:rsidR="00FA391E" w:rsidRPr="00E7425D">
        <w:rPr>
          <w:spacing w:val="-2"/>
          <w:sz w:val="26"/>
          <w:szCs w:val="26"/>
        </w:rPr>
        <w:t>đã</w:t>
      </w:r>
      <w:proofErr w:type="spellEnd"/>
      <w:r w:rsidR="00FA391E" w:rsidRPr="00E7425D">
        <w:rPr>
          <w:spacing w:val="-2"/>
          <w:sz w:val="26"/>
          <w:szCs w:val="26"/>
        </w:rPr>
        <w:t xml:space="preserve"> </w:t>
      </w:r>
      <w:proofErr w:type="spellStart"/>
      <w:r w:rsidR="00FA391E" w:rsidRPr="00E7425D">
        <w:rPr>
          <w:spacing w:val="-2"/>
          <w:sz w:val="26"/>
          <w:szCs w:val="26"/>
        </w:rPr>
        <w:t>góp</w:t>
      </w:r>
      <w:proofErr w:type="spellEnd"/>
      <w:r w:rsidR="00FA391E" w:rsidRPr="00E7425D">
        <w:rPr>
          <w:spacing w:val="-2"/>
          <w:sz w:val="26"/>
          <w:szCs w:val="26"/>
        </w:rPr>
        <w:t xml:space="preserve"> </w:t>
      </w:r>
      <w:proofErr w:type="spellStart"/>
      <w:r w:rsidR="00FA391E" w:rsidRPr="00E7425D">
        <w:rPr>
          <w:spacing w:val="-2"/>
          <w:sz w:val="26"/>
          <w:szCs w:val="26"/>
        </w:rPr>
        <w:t>phần</w:t>
      </w:r>
      <w:proofErr w:type="spellEnd"/>
      <w:r w:rsidR="00FA391E" w:rsidRPr="00E7425D">
        <w:rPr>
          <w:spacing w:val="-2"/>
          <w:sz w:val="26"/>
          <w:szCs w:val="26"/>
        </w:rPr>
        <w:t xml:space="preserve"> </w:t>
      </w:r>
      <w:proofErr w:type="spellStart"/>
      <w:r w:rsidR="00FA391E" w:rsidRPr="00E7425D">
        <w:rPr>
          <w:spacing w:val="-2"/>
          <w:sz w:val="26"/>
          <w:szCs w:val="26"/>
        </w:rPr>
        <w:t>khẳng</w:t>
      </w:r>
      <w:proofErr w:type="spellEnd"/>
      <w:r w:rsidR="00FA391E" w:rsidRPr="00E7425D">
        <w:rPr>
          <w:spacing w:val="-2"/>
          <w:sz w:val="26"/>
          <w:szCs w:val="26"/>
        </w:rPr>
        <w:t xml:space="preserve"> </w:t>
      </w:r>
      <w:proofErr w:type="spellStart"/>
      <w:r w:rsidR="00FA391E" w:rsidRPr="00E7425D">
        <w:rPr>
          <w:spacing w:val="-2"/>
          <w:sz w:val="26"/>
          <w:szCs w:val="26"/>
        </w:rPr>
        <w:t>định</w:t>
      </w:r>
      <w:proofErr w:type="spellEnd"/>
      <w:r w:rsidR="00FA391E" w:rsidRPr="00E7425D">
        <w:rPr>
          <w:spacing w:val="-2"/>
          <w:sz w:val="26"/>
          <w:szCs w:val="26"/>
        </w:rPr>
        <w:t xml:space="preserve"> </w:t>
      </w:r>
      <w:proofErr w:type="spellStart"/>
      <w:r w:rsidR="00FA391E" w:rsidRPr="00E7425D">
        <w:rPr>
          <w:spacing w:val="-2"/>
          <w:sz w:val="26"/>
          <w:szCs w:val="26"/>
        </w:rPr>
        <w:t>tính</w:t>
      </w:r>
      <w:proofErr w:type="spellEnd"/>
      <w:r w:rsidR="00FA391E" w:rsidRPr="00E7425D">
        <w:rPr>
          <w:spacing w:val="-2"/>
          <w:sz w:val="26"/>
          <w:szCs w:val="26"/>
        </w:rPr>
        <w:t xml:space="preserve"> </w:t>
      </w:r>
      <w:proofErr w:type="spellStart"/>
      <w:r w:rsidR="00FA391E" w:rsidRPr="00E7425D">
        <w:rPr>
          <w:spacing w:val="-2"/>
          <w:sz w:val="26"/>
          <w:szCs w:val="26"/>
        </w:rPr>
        <w:t>cần</w:t>
      </w:r>
      <w:proofErr w:type="spellEnd"/>
      <w:r w:rsidR="00FA391E" w:rsidRPr="00E7425D">
        <w:rPr>
          <w:spacing w:val="-2"/>
          <w:sz w:val="26"/>
          <w:szCs w:val="26"/>
        </w:rPr>
        <w:t xml:space="preserve"> </w:t>
      </w:r>
      <w:proofErr w:type="spellStart"/>
      <w:r w:rsidR="00FA391E" w:rsidRPr="00E7425D">
        <w:rPr>
          <w:spacing w:val="-2"/>
          <w:sz w:val="26"/>
          <w:szCs w:val="26"/>
        </w:rPr>
        <w:t>thiết</w:t>
      </w:r>
      <w:proofErr w:type="spellEnd"/>
      <w:r w:rsidR="00FA391E" w:rsidRPr="00E7425D">
        <w:rPr>
          <w:spacing w:val="-2"/>
          <w:sz w:val="26"/>
          <w:szCs w:val="26"/>
        </w:rPr>
        <w:t xml:space="preserve"> </w:t>
      </w:r>
      <w:proofErr w:type="spellStart"/>
      <w:r w:rsidR="00FA391E" w:rsidRPr="00E7425D">
        <w:rPr>
          <w:spacing w:val="-2"/>
          <w:sz w:val="26"/>
          <w:szCs w:val="26"/>
        </w:rPr>
        <w:t>và</w:t>
      </w:r>
      <w:proofErr w:type="spellEnd"/>
      <w:r w:rsidR="00FA391E" w:rsidRPr="00E7425D">
        <w:rPr>
          <w:spacing w:val="-2"/>
          <w:sz w:val="26"/>
          <w:szCs w:val="26"/>
        </w:rPr>
        <w:t xml:space="preserve"> </w:t>
      </w:r>
      <w:proofErr w:type="spellStart"/>
      <w:r w:rsidR="00FA391E" w:rsidRPr="00E7425D">
        <w:rPr>
          <w:spacing w:val="-2"/>
          <w:sz w:val="26"/>
          <w:szCs w:val="26"/>
        </w:rPr>
        <w:t>giá</w:t>
      </w:r>
      <w:proofErr w:type="spellEnd"/>
      <w:r w:rsidR="00FA391E" w:rsidRPr="00E7425D">
        <w:rPr>
          <w:spacing w:val="-2"/>
          <w:sz w:val="26"/>
          <w:szCs w:val="26"/>
        </w:rPr>
        <w:t xml:space="preserve"> </w:t>
      </w:r>
      <w:proofErr w:type="spellStart"/>
      <w:r w:rsidR="00FA391E" w:rsidRPr="00E7425D">
        <w:rPr>
          <w:spacing w:val="-2"/>
          <w:sz w:val="26"/>
          <w:szCs w:val="26"/>
        </w:rPr>
        <w:t>trị</w:t>
      </w:r>
      <w:proofErr w:type="spellEnd"/>
      <w:r w:rsidR="00FA391E" w:rsidRPr="00E7425D">
        <w:rPr>
          <w:spacing w:val="-2"/>
          <w:sz w:val="26"/>
          <w:szCs w:val="26"/>
        </w:rPr>
        <w:t xml:space="preserve"> </w:t>
      </w:r>
      <w:proofErr w:type="spellStart"/>
      <w:r w:rsidR="00FA391E" w:rsidRPr="00E7425D">
        <w:rPr>
          <w:spacing w:val="-2"/>
          <w:sz w:val="26"/>
          <w:szCs w:val="26"/>
        </w:rPr>
        <w:t>ứng</w:t>
      </w:r>
      <w:proofErr w:type="spellEnd"/>
      <w:r w:rsidR="00FA391E" w:rsidRPr="00E7425D">
        <w:rPr>
          <w:spacing w:val="-2"/>
          <w:sz w:val="26"/>
          <w:szCs w:val="26"/>
        </w:rPr>
        <w:t xml:space="preserve"> </w:t>
      </w:r>
      <w:proofErr w:type="spellStart"/>
      <w:r w:rsidR="00FA391E" w:rsidRPr="00E7425D">
        <w:rPr>
          <w:spacing w:val="-2"/>
          <w:sz w:val="26"/>
          <w:szCs w:val="26"/>
        </w:rPr>
        <w:t>dụng</w:t>
      </w:r>
      <w:proofErr w:type="spellEnd"/>
      <w:r w:rsidR="00FA391E" w:rsidRPr="00E7425D">
        <w:rPr>
          <w:spacing w:val="-2"/>
          <w:sz w:val="26"/>
          <w:szCs w:val="26"/>
        </w:rPr>
        <w:t xml:space="preserve"> </w:t>
      </w:r>
      <w:proofErr w:type="spellStart"/>
      <w:r w:rsidR="00FA391E" w:rsidRPr="00E7425D">
        <w:rPr>
          <w:spacing w:val="-2"/>
          <w:sz w:val="26"/>
          <w:szCs w:val="26"/>
        </w:rPr>
        <w:t>của</w:t>
      </w:r>
      <w:proofErr w:type="spellEnd"/>
      <w:r w:rsidR="00FA391E" w:rsidRPr="00E7425D">
        <w:rPr>
          <w:spacing w:val="-2"/>
          <w:sz w:val="26"/>
          <w:szCs w:val="26"/>
        </w:rPr>
        <w:t xml:space="preserve"> </w:t>
      </w:r>
      <w:r w:rsidR="006E2A19">
        <w:rPr>
          <w:spacing w:val="-2"/>
          <w:sz w:val="26"/>
          <w:szCs w:val="26"/>
        </w:rPr>
        <w:lastRenderedPageBreak/>
        <w:t>PPTH</w:t>
      </w:r>
      <w:r w:rsidR="00FA391E" w:rsidRPr="00E7425D">
        <w:rPr>
          <w:spacing w:val="-2"/>
          <w:sz w:val="26"/>
          <w:szCs w:val="26"/>
        </w:rPr>
        <w:t xml:space="preserve"> </w:t>
      </w:r>
      <w:proofErr w:type="spellStart"/>
      <w:r w:rsidR="00FA391E" w:rsidRPr="00E7425D">
        <w:rPr>
          <w:spacing w:val="-2"/>
          <w:sz w:val="26"/>
          <w:szCs w:val="26"/>
        </w:rPr>
        <w:t>trong</w:t>
      </w:r>
      <w:proofErr w:type="spellEnd"/>
      <w:r w:rsidR="00FA391E" w:rsidRPr="00E7425D">
        <w:rPr>
          <w:spacing w:val="-2"/>
          <w:sz w:val="26"/>
          <w:szCs w:val="26"/>
        </w:rPr>
        <w:t xml:space="preserve"> </w:t>
      </w:r>
      <w:proofErr w:type="spellStart"/>
      <w:r w:rsidR="00FA391E" w:rsidRPr="00E7425D">
        <w:rPr>
          <w:spacing w:val="-2"/>
          <w:sz w:val="26"/>
          <w:szCs w:val="26"/>
        </w:rPr>
        <w:t>dạy</w:t>
      </w:r>
      <w:proofErr w:type="spellEnd"/>
      <w:r w:rsidR="00FA391E" w:rsidRPr="00E7425D">
        <w:rPr>
          <w:spacing w:val="-2"/>
          <w:sz w:val="26"/>
          <w:szCs w:val="26"/>
        </w:rPr>
        <w:t xml:space="preserve"> </w:t>
      </w:r>
      <w:proofErr w:type="spellStart"/>
      <w:r w:rsidR="00FA391E" w:rsidRPr="00E7425D">
        <w:rPr>
          <w:spacing w:val="-2"/>
          <w:sz w:val="26"/>
          <w:szCs w:val="26"/>
        </w:rPr>
        <w:t>học</w:t>
      </w:r>
      <w:proofErr w:type="spellEnd"/>
      <w:r w:rsidR="00FA391E" w:rsidRPr="00E7425D">
        <w:rPr>
          <w:spacing w:val="-2"/>
          <w:sz w:val="26"/>
          <w:szCs w:val="26"/>
        </w:rPr>
        <w:t xml:space="preserve"> </w:t>
      </w:r>
      <w:proofErr w:type="spellStart"/>
      <w:r w:rsidR="00FA391E" w:rsidRPr="00E7425D">
        <w:rPr>
          <w:spacing w:val="-2"/>
          <w:sz w:val="26"/>
          <w:szCs w:val="26"/>
        </w:rPr>
        <w:t>nói</w:t>
      </w:r>
      <w:proofErr w:type="spellEnd"/>
      <w:r w:rsidR="00FA391E" w:rsidRPr="00E7425D">
        <w:rPr>
          <w:spacing w:val="-2"/>
          <w:sz w:val="26"/>
          <w:szCs w:val="26"/>
        </w:rPr>
        <w:t xml:space="preserve"> </w:t>
      </w:r>
      <w:proofErr w:type="spellStart"/>
      <w:r w:rsidR="00FA391E" w:rsidRPr="00E7425D">
        <w:rPr>
          <w:spacing w:val="-2"/>
          <w:sz w:val="26"/>
          <w:szCs w:val="26"/>
        </w:rPr>
        <w:t>chung</w:t>
      </w:r>
      <w:proofErr w:type="spellEnd"/>
      <w:r w:rsidR="00FA391E" w:rsidRPr="00E7425D">
        <w:rPr>
          <w:spacing w:val="-2"/>
          <w:sz w:val="26"/>
          <w:szCs w:val="26"/>
        </w:rPr>
        <w:t xml:space="preserve">, </w:t>
      </w:r>
      <w:proofErr w:type="spellStart"/>
      <w:r w:rsidR="00FA391E" w:rsidRPr="00E7425D">
        <w:rPr>
          <w:spacing w:val="-2"/>
          <w:sz w:val="26"/>
          <w:szCs w:val="26"/>
        </w:rPr>
        <w:t>cũng</w:t>
      </w:r>
      <w:proofErr w:type="spellEnd"/>
      <w:r w:rsidR="00FA391E" w:rsidRPr="00E7425D">
        <w:rPr>
          <w:spacing w:val="-2"/>
          <w:sz w:val="26"/>
          <w:szCs w:val="26"/>
        </w:rPr>
        <w:t xml:space="preserve"> </w:t>
      </w:r>
      <w:proofErr w:type="spellStart"/>
      <w:r w:rsidR="00FA391E" w:rsidRPr="00E7425D">
        <w:rPr>
          <w:spacing w:val="-2"/>
          <w:sz w:val="26"/>
          <w:szCs w:val="26"/>
        </w:rPr>
        <w:t>như</w:t>
      </w:r>
      <w:proofErr w:type="spellEnd"/>
      <w:r w:rsidR="00FA391E" w:rsidRPr="00E7425D">
        <w:rPr>
          <w:spacing w:val="-2"/>
          <w:sz w:val="26"/>
          <w:szCs w:val="26"/>
        </w:rPr>
        <w:t xml:space="preserve"> </w:t>
      </w:r>
      <w:proofErr w:type="spellStart"/>
      <w:r w:rsidR="00FA391E" w:rsidRPr="00E7425D">
        <w:rPr>
          <w:spacing w:val="-2"/>
          <w:sz w:val="26"/>
          <w:szCs w:val="26"/>
        </w:rPr>
        <w:t>trong</w:t>
      </w:r>
      <w:proofErr w:type="spellEnd"/>
      <w:r w:rsidR="00FA391E" w:rsidRPr="00E7425D">
        <w:rPr>
          <w:spacing w:val="-2"/>
          <w:sz w:val="26"/>
          <w:szCs w:val="26"/>
        </w:rPr>
        <w:t xml:space="preserve"> </w:t>
      </w:r>
      <w:proofErr w:type="spellStart"/>
      <w:r w:rsidR="00FA391E" w:rsidRPr="00E7425D">
        <w:rPr>
          <w:spacing w:val="-2"/>
          <w:sz w:val="26"/>
          <w:szCs w:val="26"/>
        </w:rPr>
        <w:t>việc</w:t>
      </w:r>
      <w:proofErr w:type="spellEnd"/>
      <w:r w:rsidR="00FA391E" w:rsidRPr="00E7425D">
        <w:rPr>
          <w:spacing w:val="-2"/>
          <w:sz w:val="26"/>
          <w:szCs w:val="26"/>
        </w:rPr>
        <w:t xml:space="preserve"> </w:t>
      </w:r>
      <w:proofErr w:type="spellStart"/>
      <w:r w:rsidR="00FA391E" w:rsidRPr="00E7425D">
        <w:rPr>
          <w:spacing w:val="-2"/>
          <w:sz w:val="26"/>
          <w:szCs w:val="26"/>
        </w:rPr>
        <w:t>triển</w:t>
      </w:r>
      <w:proofErr w:type="spellEnd"/>
      <w:r w:rsidR="00FA391E" w:rsidRPr="00E7425D">
        <w:rPr>
          <w:spacing w:val="-2"/>
          <w:sz w:val="26"/>
          <w:szCs w:val="26"/>
        </w:rPr>
        <w:t xml:space="preserve"> </w:t>
      </w:r>
      <w:proofErr w:type="spellStart"/>
      <w:r w:rsidR="00FA391E" w:rsidRPr="00E7425D">
        <w:rPr>
          <w:spacing w:val="-2"/>
          <w:sz w:val="26"/>
          <w:szCs w:val="26"/>
        </w:rPr>
        <w:t>khai</w:t>
      </w:r>
      <w:proofErr w:type="spellEnd"/>
      <w:r w:rsidR="00FA391E" w:rsidRPr="00E7425D">
        <w:rPr>
          <w:spacing w:val="-2"/>
          <w:sz w:val="26"/>
          <w:szCs w:val="26"/>
        </w:rPr>
        <w:t xml:space="preserve"> </w:t>
      </w:r>
      <w:proofErr w:type="spellStart"/>
      <w:r w:rsidR="00FA391E" w:rsidRPr="00E7425D">
        <w:rPr>
          <w:spacing w:val="-2"/>
          <w:sz w:val="26"/>
          <w:szCs w:val="26"/>
        </w:rPr>
        <w:t>dạy</w:t>
      </w:r>
      <w:proofErr w:type="spellEnd"/>
      <w:r w:rsidR="00FA391E" w:rsidRPr="00E7425D">
        <w:rPr>
          <w:spacing w:val="-2"/>
          <w:sz w:val="26"/>
          <w:szCs w:val="26"/>
        </w:rPr>
        <w:t xml:space="preserve"> </w:t>
      </w:r>
      <w:proofErr w:type="spellStart"/>
      <w:r w:rsidR="00FA391E" w:rsidRPr="00E7425D">
        <w:rPr>
          <w:spacing w:val="-2"/>
          <w:sz w:val="26"/>
          <w:szCs w:val="26"/>
        </w:rPr>
        <w:t>học</w:t>
      </w:r>
      <w:proofErr w:type="spellEnd"/>
      <w:r w:rsidR="00FA391E" w:rsidRPr="00E7425D">
        <w:rPr>
          <w:spacing w:val="-2"/>
          <w:sz w:val="26"/>
          <w:szCs w:val="26"/>
        </w:rPr>
        <w:t xml:space="preserve"> </w:t>
      </w:r>
      <w:proofErr w:type="spellStart"/>
      <w:r w:rsidR="00E41758" w:rsidRPr="00E7425D">
        <w:rPr>
          <w:spacing w:val="-2"/>
          <w:sz w:val="26"/>
          <w:szCs w:val="26"/>
        </w:rPr>
        <w:t>Hát</w:t>
      </w:r>
      <w:proofErr w:type="spellEnd"/>
      <w:r w:rsidR="00E41758" w:rsidRPr="00E7425D">
        <w:rPr>
          <w:spacing w:val="-2"/>
          <w:sz w:val="26"/>
          <w:szCs w:val="26"/>
        </w:rPr>
        <w:t xml:space="preserve"> </w:t>
      </w:r>
      <w:proofErr w:type="spellStart"/>
      <w:r w:rsidR="00E41758" w:rsidRPr="00E7425D">
        <w:rPr>
          <w:spacing w:val="-2"/>
          <w:sz w:val="26"/>
          <w:szCs w:val="26"/>
        </w:rPr>
        <w:t>Bả</w:t>
      </w:r>
      <w:proofErr w:type="spellEnd"/>
      <w:r w:rsidR="00E41758" w:rsidRPr="00E7425D">
        <w:rPr>
          <w:spacing w:val="-2"/>
          <w:sz w:val="26"/>
          <w:szCs w:val="26"/>
        </w:rPr>
        <w:t xml:space="preserve"> </w:t>
      </w:r>
      <w:proofErr w:type="spellStart"/>
      <w:r w:rsidR="00E41758" w:rsidRPr="00E7425D">
        <w:rPr>
          <w:spacing w:val="-2"/>
          <w:sz w:val="26"/>
          <w:szCs w:val="26"/>
        </w:rPr>
        <w:t>trạo</w:t>
      </w:r>
      <w:proofErr w:type="spellEnd"/>
      <w:r w:rsidR="00FA391E" w:rsidRPr="00E7425D">
        <w:rPr>
          <w:spacing w:val="-2"/>
          <w:sz w:val="26"/>
          <w:szCs w:val="26"/>
        </w:rPr>
        <w:t xml:space="preserve"> ở </w:t>
      </w:r>
      <w:proofErr w:type="spellStart"/>
      <w:r w:rsidR="00FA391E" w:rsidRPr="00E7425D">
        <w:rPr>
          <w:spacing w:val="-2"/>
          <w:sz w:val="26"/>
          <w:szCs w:val="26"/>
        </w:rPr>
        <w:t>bậc</w:t>
      </w:r>
      <w:proofErr w:type="spellEnd"/>
      <w:r w:rsidR="00FA391E" w:rsidRPr="00E7425D">
        <w:rPr>
          <w:spacing w:val="-2"/>
          <w:sz w:val="26"/>
          <w:szCs w:val="26"/>
        </w:rPr>
        <w:t xml:space="preserve"> </w:t>
      </w:r>
      <w:r w:rsidR="00C94429" w:rsidRPr="00E7425D">
        <w:rPr>
          <w:spacing w:val="-2"/>
          <w:sz w:val="26"/>
          <w:szCs w:val="26"/>
        </w:rPr>
        <w:t>THCS</w:t>
      </w:r>
      <w:r w:rsidR="00FA391E" w:rsidRPr="00E7425D">
        <w:rPr>
          <w:spacing w:val="-2"/>
          <w:sz w:val="26"/>
          <w:szCs w:val="26"/>
        </w:rPr>
        <w:t xml:space="preserve"> </w:t>
      </w:r>
      <w:proofErr w:type="spellStart"/>
      <w:r w:rsidR="00FA391E" w:rsidRPr="00E7425D">
        <w:rPr>
          <w:spacing w:val="-2"/>
          <w:sz w:val="26"/>
          <w:szCs w:val="26"/>
        </w:rPr>
        <w:t>nói</w:t>
      </w:r>
      <w:proofErr w:type="spellEnd"/>
      <w:r w:rsidR="00FA391E" w:rsidRPr="00E7425D">
        <w:rPr>
          <w:spacing w:val="-2"/>
          <w:sz w:val="26"/>
          <w:szCs w:val="26"/>
        </w:rPr>
        <w:t xml:space="preserve"> </w:t>
      </w:r>
      <w:proofErr w:type="spellStart"/>
      <w:r w:rsidR="00FA391E" w:rsidRPr="00E7425D">
        <w:rPr>
          <w:spacing w:val="-2"/>
          <w:sz w:val="26"/>
          <w:szCs w:val="26"/>
        </w:rPr>
        <w:t>riêng</w:t>
      </w:r>
      <w:proofErr w:type="spellEnd"/>
      <w:r w:rsidR="00FA391E" w:rsidRPr="00E7425D">
        <w:rPr>
          <w:spacing w:val="-2"/>
          <w:sz w:val="26"/>
          <w:szCs w:val="26"/>
        </w:rPr>
        <w:t>.</w:t>
      </w:r>
    </w:p>
    <w:p w14:paraId="79796D57" w14:textId="0B31D04C" w:rsidR="000D60A5" w:rsidRPr="00072A30" w:rsidRDefault="00425D25" w:rsidP="00194EA7">
      <w:pPr>
        <w:widowControl w:val="0"/>
        <w:ind w:firstLine="720"/>
        <w:rPr>
          <w:spacing w:val="-2"/>
          <w:sz w:val="26"/>
          <w:szCs w:val="26"/>
        </w:rPr>
      </w:pPr>
      <w:proofErr w:type="spellStart"/>
      <w:r w:rsidRPr="00C52313">
        <w:rPr>
          <w:spacing w:val="-2"/>
          <w:sz w:val="26"/>
          <w:szCs w:val="26"/>
        </w:rPr>
        <w:t>Bài</w:t>
      </w:r>
      <w:proofErr w:type="spellEnd"/>
      <w:r w:rsidRPr="00C52313">
        <w:rPr>
          <w:spacing w:val="-2"/>
          <w:sz w:val="26"/>
          <w:szCs w:val="26"/>
        </w:rPr>
        <w:t xml:space="preserve"> </w:t>
      </w:r>
      <w:proofErr w:type="spellStart"/>
      <w:r w:rsidRPr="00C52313">
        <w:rPr>
          <w:spacing w:val="-2"/>
          <w:sz w:val="26"/>
          <w:szCs w:val="26"/>
        </w:rPr>
        <w:t>viết</w:t>
      </w:r>
      <w:proofErr w:type="spellEnd"/>
      <w:r w:rsidR="00400047" w:rsidRPr="00C52313">
        <w:rPr>
          <w:spacing w:val="-2"/>
          <w:sz w:val="26"/>
          <w:szCs w:val="26"/>
        </w:rPr>
        <w:t xml:space="preserve"> </w:t>
      </w:r>
      <w:proofErr w:type="spellStart"/>
      <w:r w:rsidR="00400047" w:rsidRPr="00C52313">
        <w:rPr>
          <w:spacing w:val="-2"/>
          <w:sz w:val="26"/>
          <w:szCs w:val="26"/>
        </w:rPr>
        <w:t>của</w:t>
      </w:r>
      <w:proofErr w:type="spellEnd"/>
      <w:r w:rsidR="00400047" w:rsidRPr="00C52313">
        <w:rPr>
          <w:spacing w:val="-2"/>
          <w:sz w:val="26"/>
          <w:szCs w:val="26"/>
        </w:rPr>
        <w:t xml:space="preserve"> </w:t>
      </w:r>
      <w:proofErr w:type="spellStart"/>
      <w:r w:rsidR="00400047" w:rsidRPr="00C52313">
        <w:rPr>
          <w:spacing w:val="-2"/>
          <w:sz w:val="26"/>
          <w:szCs w:val="26"/>
        </w:rPr>
        <w:t>các</w:t>
      </w:r>
      <w:proofErr w:type="spellEnd"/>
      <w:r w:rsidR="00400047" w:rsidRPr="00C52313">
        <w:rPr>
          <w:spacing w:val="-2"/>
          <w:sz w:val="26"/>
          <w:szCs w:val="26"/>
        </w:rPr>
        <w:t xml:space="preserve"> </w:t>
      </w:r>
      <w:proofErr w:type="spellStart"/>
      <w:r w:rsidR="00400047" w:rsidRPr="00C52313">
        <w:rPr>
          <w:spacing w:val="-2"/>
          <w:sz w:val="26"/>
          <w:szCs w:val="26"/>
        </w:rPr>
        <w:t>tác</w:t>
      </w:r>
      <w:proofErr w:type="spellEnd"/>
      <w:r w:rsidR="00400047" w:rsidRPr="00C52313">
        <w:rPr>
          <w:spacing w:val="-2"/>
          <w:sz w:val="26"/>
          <w:szCs w:val="26"/>
        </w:rPr>
        <w:t xml:space="preserve"> </w:t>
      </w:r>
      <w:proofErr w:type="spellStart"/>
      <w:r w:rsidR="00400047" w:rsidRPr="00C52313">
        <w:rPr>
          <w:spacing w:val="-2"/>
          <w:sz w:val="26"/>
          <w:szCs w:val="26"/>
        </w:rPr>
        <w:t>giả</w:t>
      </w:r>
      <w:proofErr w:type="spellEnd"/>
      <w:r w:rsidRPr="00C52313">
        <w:rPr>
          <w:spacing w:val="-2"/>
          <w:sz w:val="26"/>
          <w:szCs w:val="26"/>
        </w:rPr>
        <w:t xml:space="preserve"> </w:t>
      </w:r>
      <w:proofErr w:type="spellStart"/>
      <w:r w:rsidR="00400047" w:rsidRPr="00C52313">
        <w:rPr>
          <w:spacing w:val="-2"/>
          <w:sz w:val="26"/>
          <w:szCs w:val="26"/>
          <w:lang w:val="en-GB"/>
        </w:rPr>
        <w:t>Tưởng</w:t>
      </w:r>
      <w:proofErr w:type="spellEnd"/>
      <w:r w:rsidR="00400047" w:rsidRPr="00C52313">
        <w:rPr>
          <w:spacing w:val="-2"/>
          <w:sz w:val="26"/>
          <w:szCs w:val="26"/>
          <w:lang w:val="en-GB"/>
        </w:rPr>
        <w:t xml:space="preserve"> </w:t>
      </w:r>
      <w:proofErr w:type="spellStart"/>
      <w:r w:rsidR="00400047" w:rsidRPr="00C52313">
        <w:rPr>
          <w:spacing w:val="-2"/>
          <w:sz w:val="26"/>
          <w:szCs w:val="26"/>
          <w:lang w:val="en-GB"/>
        </w:rPr>
        <w:t>Duy</w:t>
      </w:r>
      <w:proofErr w:type="spellEnd"/>
      <w:r w:rsidR="00400047" w:rsidRPr="00C52313">
        <w:rPr>
          <w:spacing w:val="-2"/>
          <w:sz w:val="26"/>
          <w:szCs w:val="26"/>
          <w:lang w:val="en-GB"/>
        </w:rPr>
        <w:t xml:space="preserve"> </w:t>
      </w:r>
      <w:proofErr w:type="spellStart"/>
      <w:r w:rsidR="00400047" w:rsidRPr="00C52313">
        <w:rPr>
          <w:spacing w:val="-2"/>
          <w:sz w:val="26"/>
          <w:szCs w:val="26"/>
          <w:lang w:val="en-GB"/>
        </w:rPr>
        <w:t>Hải</w:t>
      </w:r>
      <w:proofErr w:type="spellEnd"/>
      <w:r w:rsidR="00400047" w:rsidRPr="00C52313">
        <w:rPr>
          <w:spacing w:val="-2"/>
          <w:sz w:val="26"/>
          <w:szCs w:val="26"/>
          <w:lang w:val="vi-VN"/>
        </w:rPr>
        <w:t xml:space="preserve">, </w:t>
      </w:r>
      <w:proofErr w:type="spellStart"/>
      <w:r w:rsidR="00400047" w:rsidRPr="00C52313">
        <w:rPr>
          <w:spacing w:val="-2"/>
          <w:sz w:val="26"/>
          <w:szCs w:val="26"/>
          <w:lang w:val="en-GB"/>
        </w:rPr>
        <w:t>Đỗ</w:t>
      </w:r>
      <w:proofErr w:type="spellEnd"/>
      <w:r w:rsidR="00400047" w:rsidRPr="00C52313">
        <w:rPr>
          <w:spacing w:val="-2"/>
          <w:sz w:val="26"/>
          <w:szCs w:val="26"/>
          <w:lang w:val="en-GB"/>
        </w:rPr>
        <w:t xml:space="preserve"> </w:t>
      </w:r>
      <w:proofErr w:type="spellStart"/>
      <w:r w:rsidR="00400047" w:rsidRPr="00C52313">
        <w:rPr>
          <w:spacing w:val="-2"/>
          <w:sz w:val="26"/>
          <w:szCs w:val="26"/>
          <w:lang w:val="en-GB"/>
        </w:rPr>
        <w:t>Hương</w:t>
      </w:r>
      <w:proofErr w:type="spellEnd"/>
      <w:r w:rsidR="00400047" w:rsidRPr="00C52313">
        <w:rPr>
          <w:spacing w:val="-2"/>
          <w:sz w:val="26"/>
          <w:szCs w:val="26"/>
          <w:lang w:val="en-GB"/>
        </w:rPr>
        <w:t xml:space="preserve"> </w:t>
      </w:r>
      <w:proofErr w:type="spellStart"/>
      <w:r w:rsidR="00400047" w:rsidRPr="00C52313">
        <w:rPr>
          <w:spacing w:val="-2"/>
          <w:sz w:val="26"/>
          <w:szCs w:val="26"/>
          <w:lang w:val="en-GB"/>
        </w:rPr>
        <w:t>Trà</w:t>
      </w:r>
      <w:proofErr w:type="spellEnd"/>
      <w:r w:rsidR="00400047" w:rsidRPr="00C52313">
        <w:rPr>
          <w:spacing w:val="-2"/>
          <w:sz w:val="26"/>
          <w:szCs w:val="26"/>
          <w:lang w:val="vi-VN"/>
        </w:rPr>
        <w:t xml:space="preserve"> (2016), “</w:t>
      </w:r>
      <w:proofErr w:type="spellStart"/>
      <w:r w:rsidR="00400047" w:rsidRPr="00C52313">
        <w:rPr>
          <w:spacing w:val="-2"/>
          <w:sz w:val="26"/>
          <w:szCs w:val="26"/>
        </w:rPr>
        <w:t>Những</w:t>
      </w:r>
      <w:proofErr w:type="spellEnd"/>
      <w:r w:rsidR="00400047" w:rsidRPr="00C52313">
        <w:rPr>
          <w:spacing w:val="-2"/>
          <w:sz w:val="26"/>
          <w:szCs w:val="26"/>
        </w:rPr>
        <w:t xml:space="preserve"> </w:t>
      </w:r>
      <w:proofErr w:type="spellStart"/>
      <w:r w:rsidR="00400047" w:rsidRPr="00C52313">
        <w:rPr>
          <w:spacing w:val="-2"/>
          <w:sz w:val="26"/>
          <w:szCs w:val="26"/>
        </w:rPr>
        <w:t>thách</w:t>
      </w:r>
      <w:proofErr w:type="spellEnd"/>
      <w:r w:rsidR="00400047" w:rsidRPr="00C52313">
        <w:rPr>
          <w:spacing w:val="-2"/>
          <w:sz w:val="26"/>
          <w:szCs w:val="26"/>
        </w:rPr>
        <w:t xml:space="preserve"> </w:t>
      </w:r>
      <w:proofErr w:type="spellStart"/>
      <w:r w:rsidR="00400047" w:rsidRPr="00C52313">
        <w:rPr>
          <w:spacing w:val="-2"/>
          <w:sz w:val="26"/>
          <w:szCs w:val="26"/>
        </w:rPr>
        <w:t>thức</w:t>
      </w:r>
      <w:proofErr w:type="spellEnd"/>
      <w:r w:rsidR="00400047" w:rsidRPr="00C52313">
        <w:rPr>
          <w:spacing w:val="-2"/>
          <w:sz w:val="26"/>
          <w:szCs w:val="26"/>
        </w:rPr>
        <w:t xml:space="preserve"> </w:t>
      </w:r>
      <w:proofErr w:type="spellStart"/>
      <w:r w:rsidR="00400047" w:rsidRPr="00C52313">
        <w:rPr>
          <w:spacing w:val="-2"/>
          <w:sz w:val="26"/>
          <w:szCs w:val="26"/>
        </w:rPr>
        <w:t>tiềm</w:t>
      </w:r>
      <w:proofErr w:type="spellEnd"/>
      <w:r w:rsidR="00400047" w:rsidRPr="00C52313">
        <w:rPr>
          <w:spacing w:val="-2"/>
          <w:sz w:val="26"/>
          <w:szCs w:val="26"/>
        </w:rPr>
        <w:t xml:space="preserve"> </w:t>
      </w:r>
      <w:proofErr w:type="spellStart"/>
      <w:r w:rsidR="00400047" w:rsidRPr="00C52313">
        <w:rPr>
          <w:spacing w:val="-2"/>
          <w:sz w:val="26"/>
          <w:szCs w:val="26"/>
        </w:rPr>
        <w:t>ẩn</w:t>
      </w:r>
      <w:proofErr w:type="spellEnd"/>
      <w:r w:rsidR="00400047" w:rsidRPr="00C52313">
        <w:rPr>
          <w:spacing w:val="-2"/>
          <w:sz w:val="26"/>
          <w:szCs w:val="26"/>
        </w:rPr>
        <w:t xml:space="preserve"> </w:t>
      </w:r>
      <w:proofErr w:type="spellStart"/>
      <w:r w:rsidR="00400047" w:rsidRPr="00C52313">
        <w:rPr>
          <w:spacing w:val="-2"/>
          <w:sz w:val="26"/>
          <w:szCs w:val="26"/>
        </w:rPr>
        <w:t>của</w:t>
      </w:r>
      <w:proofErr w:type="spellEnd"/>
      <w:r w:rsidR="00400047" w:rsidRPr="00C52313">
        <w:rPr>
          <w:spacing w:val="-2"/>
          <w:sz w:val="26"/>
          <w:szCs w:val="26"/>
        </w:rPr>
        <w:t xml:space="preserve"> </w:t>
      </w:r>
      <w:proofErr w:type="spellStart"/>
      <w:r w:rsidR="00400047" w:rsidRPr="00C52313">
        <w:rPr>
          <w:spacing w:val="-2"/>
          <w:sz w:val="26"/>
          <w:szCs w:val="26"/>
        </w:rPr>
        <w:t>dạy</w:t>
      </w:r>
      <w:proofErr w:type="spellEnd"/>
      <w:r w:rsidR="00400047" w:rsidRPr="00C52313">
        <w:rPr>
          <w:spacing w:val="-2"/>
          <w:sz w:val="26"/>
          <w:szCs w:val="26"/>
        </w:rPr>
        <w:t xml:space="preserve"> </w:t>
      </w:r>
      <w:proofErr w:type="spellStart"/>
      <w:r w:rsidR="00400047" w:rsidRPr="00C52313">
        <w:rPr>
          <w:spacing w:val="-2"/>
          <w:sz w:val="26"/>
          <w:szCs w:val="26"/>
        </w:rPr>
        <w:t>học</w:t>
      </w:r>
      <w:proofErr w:type="spellEnd"/>
      <w:r w:rsidR="00400047" w:rsidRPr="00C52313">
        <w:rPr>
          <w:spacing w:val="-2"/>
          <w:sz w:val="26"/>
          <w:szCs w:val="26"/>
        </w:rPr>
        <w:t xml:space="preserve"> </w:t>
      </w:r>
      <w:proofErr w:type="spellStart"/>
      <w:r w:rsidR="00400047" w:rsidRPr="00C52313">
        <w:rPr>
          <w:spacing w:val="-2"/>
          <w:sz w:val="26"/>
          <w:szCs w:val="26"/>
        </w:rPr>
        <w:t>tích</w:t>
      </w:r>
      <w:proofErr w:type="spellEnd"/>
      <w:r w:rsidR="00400047" w:rsidRPr="00C52313">
        <w:rPr>
          <w:spacing w:val="-2"/>
          <w:sz w:val="26"/>
          <w:szCs w:val="26"/>
        </w:rPr>
        <w:t xml:space="preserve"> </w:t>
      </w:r>
      <w:proofErr w:type="spellStart"/>
      <w:r w:rsidR="00400047" w:rsidRPr="00C52313">
        <w:rPr>
          <w:spacing w:val="-2"/>
          <w:sz w:val="26"/>
          <w:szCs w:val="26"/>
        </w:rPr>
        <w:t>hợp</w:t>
      </w:r>
      <w:proofErr w:type="spellEnd"/>
      <w:r w:rsidR="00400047" w:rsidRPr="00C52313">
        <w:rPr>
          <w:spacing w:val="-2"/>
          <w:sz w:val="26"/>
          <w:szCs w:val="26"/>
        </w:rPr>
        <w:t xml:space="preserve"> ở </w:t>
      </w:r>
      <w:proofErr w:type="spellStart"/>
      <w:r w:rsidR="00400047" w:rsidRPr="00C52313">
        <w:rPr>
          <w:spacing w:val="-2"/>
          <w:sz w:val="26"/>
          <w:szCs w:val="26"/>
        </w:rPr>
        <w:t>trường</w:t>
      </w:r>
      <w:proofErr w:type="spellEnd"/>
      <w:r w:rsidR="00400047" w:rsidRPr="00C52313">
        <w:rPr>
          <w:spacing w:val="-2"/>
          <w:sz w:val="26"/>
          <w:szCs w:val="26"/>
        </w:rPr>
        <w:t xml:space="preserve"> </w:t>
      </w:r>
      <w:proofErr w:type="spellStart"/>
      <w:r w:rsidR="00400047" w:rsidRPr="00C52313">
        <w:rPr>
          <w:spacing w:val="-2"/>
          <w:sz w:val="26"/>
          <w:szCs w:val="26"/>
        </w:rPr>
        <w:t>phổ</w:t>
      </w:r>
      <w:proofErr w:type="spellEnd"/>
      <w:r w:rsidR="00400047" w:rsidRPr="00C52313">
        <w:rPr>
          <w:spacing w:val="-2"/>
          <w:sz w:val="26"/>
          <w:szCs w:val="26"/>
        </w:rPr>
        <w:t xml:space="preserve"> </w:t>
      </w:r>
      <w:proofErr w:type="spellStart"/>
      <w:r w:rsidR="00400047" w:rsidRPr="00C52313">
        <w:rPr>
          <w:spacing w:val="-2"/>
          <w:sz w:val="26"/>
          <w:szCs w:val="26"/>
        </w:rPr>
        <w:t>thông</w:t>
      </w:r>
      <w:proofErr w:type="spellEnd"/>
      <w:r w:rsidR="00400047" w:rsidRPr="00C52313">
        <w:rPr>
          <w:spacing w:val="-2"/>
          <w:sz w:val="26"/>
          <w:szCs w:val="26"/>
          <w:lang w:val="vi-VN"/>
        </w:rPr>
        <w:t xml:space="preserve">”, </w:t>
      </w:r>
      <w:r w:rsidR="00400047" w:rsidRPr="00C52313">
        <w:rPr>
          <w:i/>
          <w:iCs/>
          <w:spacing w:val="-2"/>
          <w:sz w:val="26"/>
          <w:szCs w:val="26"/>
          <w:lang w:val="vi-VN"/>
        </w:rPr>
        <w:t>Tạp chí giáo dục</w:t>
      </w:r>
      <w:r w:rsidR="00400047" w:rsidRPr="00C52313">
        <w:rPr>
          <w:spacing w:val="-2"/>
          <w:sz w:val="26"/>
          <w:szCs w:val="26"/>
          <w:lang w:val="vi-VN"/>
        </w:rPr>
        <w:t xml:space="preserve">, số </w:t>
      </w:r>
      <w:proofErr w:type="spellStart"/>
      <w:r w:rsidR="00400047" w:rsidRPr="00C52313">
        <w:rPr>
          <w:spacing w:val="-2"/>
          <w:sz w:val="26"/>
          <w:szCs w:val="26"/>
          <w:lang w:val="en-GB"/>
        </w:rPr>
        <w:t>đặc</w:t>
      </w:r>
      <w:proofErr w:type="spellEnd"/>
      <w:r w:rsidR="00400047" w:rsidRPr="00C52313">
        <w:rPr>
          <w:spacing w:val="-2"/>
          <w:sz w:val="26"/>
          <w:szCs w:val="26"/>
          <w:lang w:val="en-GB"/>
        </w:rPr>
        <w:t xml:space="preserve"> </w:t>
      </w:r>
      <w:proofErr w:type="spellStart"/>
      <w:r w:rsidR="00400047" w:rsidRPr="00C52313">
        <w:rPr>
          <w:spacing w:val="-2"/>
          <w:sz w:val="26"/>
          <w:szCs w:val="26"/>
          <w:lang w:val="en-GB"/>
        </w:rPr>
        <w:t>biệt</w:t>
      </w:r>
      <w:proofErr w:type="spellEnd"/>
      <w:r w:rsidR="00400047" w:rsidRPr="00C52313">
        <w:rPr>
          <w:spacing w:val="-2"/>
          <w:sz w:val="26"/>
          <w:szCs w:val="26"/>
          <w:lang w:val="en-GB"/>
        </w:rPr>
        <w:t xml:space="preserve"> (</w:t>
      </w:r>
      <w:proofErr w:type="spellStart"/>
      <w:r w:rsidR="00400047" w:rsidRPr="00C52313">
        <w:rPr>
          <w:spacing w:val="-2"/>
          <w:sz w:val="26"/>
          <w:szCs w:val="26"/>
          <w:lang w:val="en-GB"/>
        </w:rPr>
        <w:t>kì</w:t>
      </w:r>
      <w:proofErr w:type="spellEnd"/>
      <w:r w:rsidR="00400047" w:rsidRPr="00C52313">
        <w:rPr>
          <w:spacing w:val="-2"/>
          <w:sz w:val="26"/>
          <w:szCs w:val="26"/>
          <w:lang w:val="en-GB"/>
        </w:rPr>
        <w:t xml:space="preserve"> 1) </w:t>
      </w:r>
      <w:r w:rsidR="002B105D" w:rsidRPr="00C52313">
        <w:rPr>
          <w:spacing w:val="-2"/>
          <w:sz w:val="26"/>
          <w:szCs w:val="26"/>
        </w:rPr>
        <w:t>[24]</w:t>
      </w:r>
      <w:r w:rsidR="00400047" w:rsidRPr="00C52313">
        <w:rPr>
          <w:spacing w:val="-2"/>
          <w:sz w:val="26"/>
          <w:szCs w:val="26"/>
        </w:rPr>
        <w:t xml:space="preserve">, </w:t>
      </w:r>
      <w:proofErr w:type="spellStart"/>
      <w:r w:rsidRPr="00C52313">
        <w:rPr>
          <w:spacing w:val="-2"/>
          <w:sz w:val="26"/>
          <w:szCs w:val="26"/>
        </w:rPr>
        <w:t>đã</w:t>
      </w:r>
      <w:proofErr w:type="spellEnd"/>
      <w:r w:rsidRPr="00C52313">
        <w:rPr>
          <w:spacing w:val="-2"/>
          <w:sz w:val="26"/>
          <w:szCs w:val="26"/>
        </w:rPr>
        <w:t xml:space="preserve"> </w:t>
      </w:r>
      <w:proofErr w:type="spellStart"/>
      <w:r w:rsidRPr="00C52313">
        <w:rPr>
          <w:spacing w:val="-2"/>
          <w:sz w:val="26"/>
          <w:szCs w:val="26"/>
        </w:rPr>
        <w:t>phân</w:t>
      </w:r>
      <w:proofErr w:type="spellEnd"/>
      <w:r w:rsidRPr="00C52313">
        <w:rPr>
          <w:spacing w:val="-2"/>
          <w:sz w:val="26"/>
          <w:szCs w:val="26"/>
        </w:rPr>
        <w:t xml:space="preserve"> </w:t>
      </w:r>
      <w:proofErr w:type="spellStart"/>
      <w:r w:rsidRPr="00C52313">
        <w:rPr>
          <w:spacing w:val="-2"/>
          <w:sz w:val="26"/>
          <w:szCs w:val="26"/>
        </w:rPr>
        <w:t>tích</w:t>
      </w:r>
      <w:proofErr w:type="spellEnd"/>
      <w:r w:rsidRPr="00C52313">
        <w:rPr>
          <w:spacing w:val="-2"/>
          <w:sz w:val="26"/>
          <w:szCs w:val="26"/>
        </w:rPr>
        <w:t xml:space="preserve"> </w:t>
      </w:r>
      <w:proofErr w:type="spellStart"/>
      <w:r w:rsidRPr="00C52313">
        <w:rPr>
          <w:spacing w:val="-2"/>
          <w:sz w:val="26"/>
          <w:szCs w:val="26"/>
        </w:rPr>
        <w:t>tiến</w:t>
      </w:r>
      <w:proofErr w:type="spellEnd"/>
      <w:r w:rsidRPr="00C52313">
        <w:rPr>
          <w:spacing w:val="-2"/>
          <w:sz w:val="26"/>
          <w:szCs w:val="26"/>
        </w:rPr>
        <w:t xml:space="preserve"> </w:t>
      </w:r>
      <w:proofErr w:type="spellStart"/>
      <w:r w:rsidRPr="00C52313">
        <w:rPr>
          <w:spacing w:val="-2"/>
          <w:sz w:val="26"/>
          <w:szCs w:val="26"/>
        </w:rPr>
        <w:t>trình</w:t>
      </w:r>
      <w:proofErr w:type="spellEnd"/>
      <w:r w:rsidRPr="00C52313">
        <w:rPr>
          <w:spacing w:val="-2"/>
          <w:sz w:val="26"/>
          <w:szCs w:val="26"/>
        </w:rPr>
        <w:t xml:space="preserve"> </w:t>
      </w:r>
      <w:proofErr w:type="spellStart"/>
      <w:r w:rsidRPr="00C52313">
        <w:rPr>
          <w:spacing w:val="-2"/>
          <w:sz w:val="26"/>
          <w:szCs w:val="26"/>
        </w:rPr>
        <w:t>triển</w:t>
      </w:r>
      <w:proofErr w:type="spellEnd"/>
      <w:r w:rsidRPr="00C52313">
        <w:rPr>
          <w:spacing w:val="-2"/>
          <w:sz w:val="26"/>
          <w:szCs w:val="26"/>
        </w:rPr>
        <w:t xml:space="preserve"> </w:t>
      </w:r>
      <w:proofErr w:type="spellStart"/>
      <w:r w:rsidRPr="00C52313">
        <w:rPr>
          <w:spacing w:val="-2"/>
          <w:sz w:val="26"/>
          <w:szCs w:val="26"/>
        </w:rPr>
        <w:t>khai</w:t>
      </w:r>
      <w:proofErr w:type="spellEnd"/>
      <w:r w:rsidRPr="00C52313">
        <w:rPr>
          <w:spacing w:val="-2"/>
          <w:sz w:val="26"/>
          <w:szCs w:val="26"/>
        </w:rPr>
        <w:t xml:space="preserve"> </w:t>
      </w:r>
      <w:proofErr w:type="spellStart"/>
      <w:r w:rsidRPr="00C52313">
        <w:rPr>
          <w:spacing w:val="-2"/>
          <w:sz w:val="26"/>
          <w:szCs w:val="26"/>
        </w:rPr>
        <w:t>dạy</w:t>
      </w:r>
      <w:proofErr w:type="spellEnd"/>
      <w:r w:rsidRPr="00C52313">
        <w:rPr>
          <w:spacing w:val="-2"/>
          <w:sz w:val="26"/>
          <w:szCs w:val="26"/>
        </w:rPr>
        <w:t xml:space="preserve"> </w:t>
      </w:r>
      <w:proofErr w:type="spellStart"/>
      <w:r w:rsidRPr="00C52313">
        <w:rPr>
          <w:spacing w:val="-2"/>
          <w:sz w:val="26"/>
          <w:szCs w:val="26"/>
        </w:rPr>
        <w:t>học</w:t>
      </w:r>
      <w:proofErr w:type="spellEnd"/>
      <w:r w:rsidRPr="00C52313">
        <w:rPr>
          <w:spacing w:val="-2"/>
          <w:sz w:val="26"/>
          <w:szCs w:val="26"/>
        </w:rPr>
        <w:t xml:space="preserve"> </w:t>
      </w:r>
      <w:proofErr w:type="spellStart"/>
      <w:r w:rsidRPr="00C52313">
        <w:rPr>
          <w:spacing w:val="-2"/>
          <w:sz w:val="26"/>
          <w:szCs w:val="26"/>
        </w:rPr>
        <w:t>tích</w:t>
      </w:r>
      <w:proofErr w:type="spellEnd"/>
      <w:r w:rsidRPr="00C52313">
        <w:rPr>
          <w:spacing w:val="-2"/>
          <w:sz w:val="26"/>
          <w:szCs w:val="26"/>
        </w:rPr>
        <w:t xml:space="preserve"> </w:t>
      </w:r>
      <w:proofErr w:type="spellStart"/>
      <w:r w:rsidRPr="00C52313">
        <w:rPr>
          <w:spacing w:val="-2"/>
          <w:sz w:val="26"/>
          <w:szCs w:val="26"/>
        </w:rPr>
        <w:t>hợp</w:t>
      </w:r>
      <w:proofErr w:type="spellEnd"/>
      <w:r w:rsidRPr="00C52313">
        <w:rPr>
          <w:spacing w:val="-2"/>
          <w:sz w:val="26"/>
          <w:szCs w:val="26"/>
        </w:rPr>
        <w:t xml:space="preserve"> </w:t>
      </w:r>
      <w:proofErr w:type="spellStart"/>
      <w:r w:rsidRPr="00C52313">
        <w:rPr>
          <w:spacing w:val="-2"/>
          <w:sz w:val="26"/>
          <w:szCs w:val="26"/>
        </w:rPr>
        <w:t>trong</w:t>
      </w:r>
      <w:proofErr w:type="spellEnd"/>
      <w:r w:rsidRPr="00C52313">
        <w:rPr>
          <w:spacing w:val="-2"/>
          <w:sz w:val="26"/>
          <w:szCs w:val="26"/>
        </w:rPr>
        <w:t xml:space="preserve"> </w:t>
      </w:r>
      <w:proofErr w:type="spellStart"/>
      <w:r w:rsidRPr="00C52313">
        <w:rPr>
          <w:spacing w:val="-2"/>
          <w:sz w:val="26"/>
          <w:szCs w:val="26"/>
        </w:rPr>
        <w:t>hệ</w:t>
      </w:r>
      <w:proofErr w:type="spellEnd"/>
      <w:r w:rsidRPr="00C52313">
        <w:rPr>
          <w:spacing w:val="-2"/>
          <w:sz w:val="26"/>
          <w:szCs w:val="26"/>
        </w:rPr>
        <w:t xml:space="preserve"> </w:t>
      </w:r>
      <w:proofErr w:type="spellStart"/>
      <w:r w:rsidRPr="00C52313">
        <w:rPr>
          <w:spacing w:val="-2"/>
          <w:sz w:val="26"/>
          <w:szCs w:val="26"/>
        </w:rPr>
        <w:t>thống</w:t>
      </w:r>
      <w:proofErr w:type="spellEnd"/>
      <w:r w:rsidRPr="00C52313">
        <w:rPr>
          <w:spacing w:val="-2"/>
          <w:sz w:val="26"/>
          <w:szCs w:val="26"/>
        </w:rPr>
        <w:t xml:space="preserve"> </w:t>
      </w:r>
      <w:r w:rsidR="00D12BA3" w:rsidRPr="00C52313">
        <w:rPr>
          <w:spacing w:val="-2"/>
          <w:sz w:val="26"/>
          <w:szCs w:val="26"/>
        </w:rPr>
        <w:t>GDPT</w:t>
      </w:r>
      <w:r w:rsidRPr="00C52313">
        <w:rPr>
          <w:spacing w:val="-2"/>
          <w:sz w:val="26"/>
          <w:szCs w:val="26"/>
        </w:rPr>
        <w:t xml:space="preserve"> </w:t>
      </w:r>
      <w:proofErr w:type="spellStart"/>
      <w:r w:rsidRPr="00C52313">
        <w:rPr>
          <w:spacing w:val="-2"/>
          <w:sz w:val="26"/>
          <w:szCs w:val="26"/>
        </w:rPr>
        <w:t>tại</w:t>
      </w:r>
      <w:proofErr w:type="spellEnd"/>
      <w:r w:rsidRPr="00C52313">
        <w:rPr>
          <w:spacing w:val="-2"/>
          <w:sz w:val="26"/>
          <w:szCs w:val="26"/>
        </w:rPr>
        <w:t xml:space="preserve"> </w:t>
      </w:r>
      <w:proofErr w:type="spellStart"/>
      <w:r w:rsidRPr="00C52313">
        <w:rPr>
          <w:spacing w:val="-2"/>
          <w:sz w:val="26"/>
          <w:szCs w:val="26"/>
        </w:rPr>
        <w:t>Việt</w:t>
      </w:r>
      <w:proofErr w:type="spellEnd"/>
      <w:r w:rsidRPr="00C52313">
        <w:rPr>
          <w:spacing w:val="-2"/>
          <w:sz w:val="26"/>
          <w:szCs w:val="26"/>
        </w:rPr>
        <w:t xml:space="preserve"> Nam. </w:t>
      </w:r>
      <w:proofErr w:type="spellStart"/>
      <w:r w:rsidRPr="00C52313">
        <w:rPr>
          <w:spacing w:val="-2"/>
          <w:sz w:val="26"/>
          <w:szCs w:val="26"/>
        </w:rPr>
        <w:t>Bài</w:t>
      </w:r>
      <w:proofErr w:type="spellEnd"/>
      <w:r w:rsidRPr="00C52313">
        <w:rPr>
          <w:spacing w:val="-2"/>
          <w:sz w:val="26"/>
          <w:szCs w:val="26"/>
        </w:rPr>
        <w:t xml:space="preserve"> </w:t>
      </w:r>
      <w:proofErr w:type="spellStart"/>
      <w:r w:rsidRPr="00C52313">
        <w:rPr>
          <w:spacing w:val="-2"/>
          <w:sz w:val="26"/>
          <w:szCs w:val="26"/>
        </w:rPr>
        <w:t>viết</w:t>
      </w:r>
      <w:proofErr w:type="spellEnd"/>
      <w:r w:rsidRPr="00C52313">
        <w:rPr>
          <w:spacing w:val="-2"/>
          <w:sz w:val="26"/>
          <w:szCs w:val="26"/>
        </w:rPr>
        <w:t xml:space="preserve"> </w:t>
      </w:r>
      <w:proofErr w:type="spellStart"/>
      <w:r w:rsidRPr="00C52313">
        <w:rPr>
          <w:spacing w:val="-2"/>
          <w:sz w:val="26"/>
          <w:szCs w:val="26"/>
        </w:rPr>
        <w:t>làm</w:t>
      </w:r>
      <w:proofErr w:type="spellEnd"/>
      <w:r w:rsidRPr="00C52313">
        <w:rPr>
          <w:spacing w:val="-2"/>
          <w:sz w:val="26"/>
          <w:szCs w:val="26"/>
        </w:rPr>
        <w:t xml:space="preserve"> </w:t>
      </w:r>
      <w:proofErr w:type="spellStart"/>
      <w:r w:rsidRPr="00C52313">
        <w:rPr>
          <w:spacing w:val="-2"/>
          <w:sz w:val="26"/>
          <w:szCs w:val="26"/>
        </w:rPr>
        <w:t>rõ</w:t>
      </w:r>
      <w:proofErr w:type="spellEnd"/>
      <w:r w:rsidRPr="00C52313">
        <w:rPr>
          <w:spacing w:val="-2"/>
          <w:sz w:val="26"/>
          <w:szCs w:val="26"/>
        </w:rPr>
        <w:t xml:space="preserve"> </w:t>
      </w:r>
      <w:proofErr w:type="spellStart"/>
      <w:r w:rsidRPr="00C52313">
        <w:rPr>
          <w:spacing w:val="-2"/>
          <w:sz w:val="26"/>
          <w:szCs w:val="26"/>
        </w:rPr>
        <w:t>sự</w:t>
      </w:r>
      <w:proofErr w:type="spellEnd"/>
      <w:r w:rsidRPr="00C52313">
        <w:rPr>
          <w:spacing w:val="-2"/>
          <w:sz w:val="26"/>
          <w:szCs w:val="26"/>
        </w:rPr>
        <w:t xml:space="preserve"> </w:t>
      </w:r>
      <w:proofErr w:type="spellStart"/>
      <w:r w:rsidRPr="00C52313">
        <w:rPr>
          <w:spacing w:val="-2"/>
          <w:sz w:val="26"/>
          <w:szCs w:val="26"/>
        </w:rPr>
        <w:t>tương</w:t>
      </w:r>
      <w:proofErr w:type="spellEnd"/>
      <w:r w:rsidRPr="00C52313">
        <w:rPr>
          <w:spacing w:val="-2"/>
          <w:sz w:val="26"/>
          <w:szCs w:val="26"/>
        </w:rPr>
        <w:t xml:space="preserve"> </w:t>
      </w:r>
      <w:proofErr w:type="spellStart"/>
      <w:r w:rsidRPr="00C52313">
        <w:rPr>
          <w:spacing w:val="-2"/>
          <w:sz w:val="26"/>
          <w:szCs w:val="26"/>
        </w:rPr>
        <w:t>thích</w:t>
      </w:r>
      <w:proofErr w:type="spellEnd"/>
      <w:r w:rsidRPr="00C52313">
        <w:rPr>
          <w:spacing w:val="-2"/>
          <w:sz w:val="26"/>
          <w:szCs w:val="26"/>
        </w:rPr>
        <w:t xml:space="preserve"> </w:t>
      </w:r>
      <w:proofErr w:type="spellStart"/>
      <w:r w:rsidRPr="00C52313">
        <w:rPr>
          <w:spacing w:val="-2"/>
          <w:sz w:val="26"/>
          <w:szCs w:val="26"/>
        </w:rPr>
        <w:t>giữa</w:t>
      </w:r>
      <w:proofErr w:type="spellEnd"/>
      <w:r w:rsidRPr="00C52313">
        <w:rPr>
          <w:spacing w:val="-2"/>
          <w:sz w:val="26"/>
          <w:szCs w:val="26"/>
        </w:rPr>
        <w:t xml:space="preserve"> </w:t>
      </w:r>
      <w:r w:rsidR="00967554">
        <w:rPr>
          <w:spacing w:val="-2"/>
          <w:sz w:val="26"/>
          <w:szCs w:val="26"/>
        </w:rPr>
        <w:t>PPDH</w:t>
      </w:r>
      <w:r w:rsidRPr="00C52313">
        <w:rPr>
          <w:spacing w:val="-2"/>
          <w:sz w:val="26"/>
          <w:szCs w:val="26"/>
        </w:rPr>
        <w:t xml:space="preserve"> </w:t>
      </w:r>
      <w:proofErr w:type="spellStart"/>
      <w:r w:rsidRPr="00C52313">
        <w:rPr>
          <w:spacing w:val="-2"/>
          <w:sz w:val="26"/>
          <w:szCs w:val="26"/>
        </w:rPr>
        <w:t>tích</w:t>
      </w:r>
      <w:proofErr w:type="spellEnd"/>
      <w:r w:rsidRPr="00C52313">
        <w:rPr>
          <w:spacing w:val="-2"/>
          <w:sz w:val="26"/>
          <w:szCs w:val="26"/>
        </w:rPr>
        <w:t xml:space="preserve"> </w:t>
      </w:r>
      <w:proofErr w:type="spellStart"/>
      <w:r w:rsidRPr="00C52313">
        <w:rPr>
          <w:spacing w:val="-2"/>
          <w:sz w:val="26"/>
          <w:szCs w:val="26"/>
        </w:rPr>
        <w:t>hợp</w:t>
      </w:r>
      <w:proofErr w:type="spellEnd"/>
      <w:r w:rsidRPr="00C52313">
        <w:rPr>
          <w:spacing w:val="-2"/>
          <w:sz w:val="26"/>
          <w:szCs w:val="26"/>
        </w:rPr>
        <w:t xml:space="preserve"> </w:t>
      </w:r>
      <w:proofErr w:type="spellStart"/>
      <w:r w:rsidRPr="00C52313">
        <w:rPr>
          <w:spacing w:val="-2"/>
          <w:sz w:val="26"/>
          <w:szCs w:val="26"/>
        </w:rPr>
        <w:t>với</w:t>
      </w:r>
      <w:proofErr w:type="spellEnd"/>
      <w:r w:rsidRPr="00C52313">
        <w:rPr>
          <w:spacing w:val="-2"/>
          <w:sz w:val="26"/>
          <w:szCs w:val="26"/>
        </w:rPr>
        <w:t xml:space="preserve"> </w:t>
      </w:r>
      <w:proofErr w:type="spellStart"/>
      <w:r w:rsidRPr="00C52313">
        <w:rPr>
          <w:spacing w:val="-2"/>
          <w:sz w:val="26"/>
          <w:szCs w:val="26"/>
        </w:rPr>
        <w:t>mục</w:t>
      </w:r>
      <w:proofErr w:type="spellEnd"/>
      <w:r w:rsidRPr="00C52313">
        <w:rPr>
          <w:spacing w:val="-2"/>
          <w:sz w:val="26"/>
          <w:szCs w:val="26"/>
        </w:rPr>
        <w:t xml:space="preserve"> </w:t>
      </w:r>
      <w:proofErr w:type="spellStart"/>
      <w:r w:rsidRPr="00C52313">
        <w:rPr>
          <w:spacing w:val="-2"/>
          <w:sz w:val="26"/>
          <w:szCs w:val="26"/>
        </w:rPr>
        <w:t>tiêu</w:t>
      </w:r>
      <w:proofErr w:type="spellEnd"/>
      <w:r w:rsidRPr="00C52313">
        <w:rPr>
          <w:spacing w:val="-2"/>
          <w:sz w:val="26"/>
          <w:szCs w:val="26"/>
        </w:rPr>
        <w:t xml:space="preserve"> </w:t>
      </w:r>
      <w:proofErr w:type="spellStart"/>
      <w:r w:rsidRPr="00C52313">
        <w:rPr>
          <w:spacing w:val="-2"/>
          <w:sz w:val="26"/>
          <w:szCs w:val="26"/>
        </w:rPr>
        <w:t>đổi</w:t>
      </w:r>
      <w:proofErr w:type="spellEnd"/>
      <w:r w:rsidRPr="00C52313">
        <w:rPr>
          <w:spacing w:val="-2"/>
          <w:sz w:val="26"/>
          <w:szCs w:val="26"/>
        </w:rPr>
        <w:t xml:space="preserve"> </w:t>
      </w:r>
      <w:proofErr w:type="spellStart"/>
      <w:r w:rsidRPr="00C52313">
        <w:rPr>
          <w:spacing w:val="-2"/>
          <w:sz w:val="26"/>
          <w:szCs w:val="26"/>
        </w:rPr>
        <w:t>mới</w:t>
      </w:r>
      <w:proofErr w:type="spellEnd"/>
      <w:r w:rsidRPr="00C52313">
        <w:rPr>
          <w:spacing w:val="-2"/>
          <w:sz w:val="26"/>
          <w:szCs w:val="26"/>
        </w:rPr>
        <w:t xml:space="preserve"> </w:t>
      </w:r>
      <w:proofErr w:type="spellStart"/>
      <w:r w:rsidRPr="00C52313">
        <w:rPr>
          <w:spacing w:val="-2"/>
          <w:sz w:val="26"/>
          <w:szCs w:val="26"/>
        </w:rPr>
        <w:t>giáo</w:t>
      </w:r>
      <w:proofErr w:type="spellEnd"/>
      <w:r w:rsidRPr="00C52313">
        <w:rPr>
          <w:spacing w:val="-2"/>
          <w:sz w:val="26"/>
          <w:szCs w:val="26"/>
        </w:rPr>
        <w:t xml:space="preserve"> </w:t>
      </w:r>
      <w:proofErr w:type="spellStart"/>
      <w:r w:rsidRPr="00C52313">
        <w:rPr>
          <w:spacing w:val="-2"/>
          <w:sz w:val="26"/>
          <w:szCs w:val="26"/>
        </w:rPr>
        <w:t>dục</w:t>
      </w:r>
      <w:proofErr w:type="spellEnd"/>
      <w:r w:rsidRPr="00C52313">
        <w:rPr>
          <w:spacing w:val="-2"/>
          <w:sz w:val="26"/>
          <w:szCs w:val="26"/>
        </w:rPr>
        <w:t xml:space="preserve"> </w:t>
      </w:r>
      <w:proofErr w:type="spellStart"/>
      <w:r w:rsidRPr="00C52313">
        <w:rPr>
          <w:spacing w:val="-2"/>
          <w:sz w:val="26"/>
          <w:szCs w:val="26"/>
        </w:rPr>
        <w:t>và</w:t>
      </w:r>
      <w:proofErr w:type="spellEnd"/>
      <w:r w:rsidRPr="00C52313">
        <w:rPr>
          <w:spacing w:val="-2"/>
          <w:sz w:val="26"/>
          <w:szCs w:val="26"/>
        </w:rPr>
        <w:t xml:space="preserve"> </w:t>
      </w:r>
      <w:proofErr w:type="spellStart"/>
      <w:r w:rsidRPr="00C52313">
        <w:rPr>
          <w:spacing w:val="-2"/>
          <w:sz w:val="26"/>
          <w:szCs w:val="26"/>
        </w:rPr>
        <w:t>chương</w:t>
      </w:r>
      <w:proofErr w:type="spellEnd"/>
      <w:r w:rsidRPr="00C52313">
        <w:rPr>
          <w:spacing w:val="-2"/>
          <w:sz w:val="26"/>
          <w:szCs w:val="26"/>
        </w:rPr>
        <w:t xml:space="preserve"> </w:t>
      </w:r>
      <w:proofErr w:type="spellStart"/>
      <w:r w:rsidRPr="00C52313">
        <w:rPr>
          <w:spacing w:val="-2"/>
          <w:sz w:val="26"/>
          <w:szCs w:val="26"/>
        </w:rPr>
        <w:t>trình</w:t>
      </w:r>
      <w:proofErr w:type="spellEnd"/>
      <w:r w:rsidRPr="00C52313">
        <w:rPr>
          <w:spacing w:val="-2"/>
          <w:sz w:val="26"/>
          <w:szCs w:val="26"/>
        </w:rPr>
        <w:t xml:space="preserve"> </w:t>
      </w:r>
      <w:proofErr w:type="spellStart"/>
      <w:r w:rsidRPr="00C52313">
        <w:rPr>
          <w:spacing w:val="-2"/>
          <w:sz w:val="26"/>
          <w:szCs w:val="26"/>
        </w:rPr>
        <w:t>giáo</w:t>
      </w:r>
      <w:proofErr w:type="spellEnd"/>
      <w:r w:rsidRPr="00C52313">
        <w:rPr>
          <w:spacing w:val="-2"/>
          <w:sz w:val="26"/>
          <w:szCs w:val="26"/>
        </w:rPr>
        <w:t xml:space="preserve"> </w:t>
      </w:r>
      <w:proofErr w:type="spellStart"/>
      <w:r w:rsidRPr="00C52313">
        <w:rPr>
          <w:spacing w:val="-2"/>
          <w:sz w:val="26"/>
          <w:szCs w:val="26"/>
        </w:rPr>
        <w:t>dục</w:t>
      </w:r>
      <w:proofErr w:type="spellEnd"/>
      <w:r w:rsidRPr="00C52313">
        <w:rPr>
          <w:spacing w:val="-2"/>
          <w:sz w:val="26"/>
          <w:szCs w:val="26"/>
        </w:rPr>
        <w:t xml:space="preserve"> </w:t>
      </w:r>
      <w:proofErr w:type="spellStart"/>
      <w:r w:rsidRPr="00C52313">
        <w:rPr>
          <w:spacing w:val="-2"/>
          <w:sz w:val="26"/>
          <w:szCs w:val="26"/>
        </w:rPr>
        <w:t>định</w:t>
      </w:r>
      <w:proofErr w:type="spellEnd"/>
      <w:r w:rsidRPr="00C52313">
        <w:rPr>
          <w:spacing w:val="-2"/>
          <w:sz w:val="26"/>
          <w:szCs w:val="26"/>
        </w:rPr>
        <w:t xml:space="preserve"> </w:t>
      </w:r>
      <w:proofErr w:type="spellStart"/>
      <w:r w:rsidRPr="00C52313">
        <w:rPr>
          <w:spacing w:val="-2"/>
          <w:sz w:val="26"/>
          <w:szCs w:val="26"/>
        </w:rPr>
        <w:t>hướng</w:t>
      </w:r>
      <w:proofErr w:type="spellEnd"/>
      <w:r w:rsidRPr="00C52313">
        <w:rPr>
          <w:spacing w:val="-2"/>
          <w:sz w:val="26"/>
          <w:szCs w:val="26"/>
        </w:rPr>
        <w:t xml:space="preserve"> </w:t>
      </w:r>
      <w:proofErr w:type="spellStart"/>
      <w:r w:rsidRPr="00C52313">
        <w:rPr>
          <w:spacing w:val="-2"/>
          <w:sz w:val="26"/>
          <w:szCs w:val="26"/>
        </w:rPr>
        <w:t>phát</w:t>
      </w:r>
      <w:proofErr w:type="spellEnd"/>
      <w:r w:rsidRPr="00C52313">
        <w:rPr>
          <w:spacing w:val="-2"/>
          <w:sz w:val="26"/>
          <w:szCs w:val="26"/>
        </w:rPr>
        <w:t xml:space="preserve"> </w:t>
      </w:r>
      <w:proofErr w:type="spellStart"/>
      <w:r w:rsidRPr="00C52313">
        <w:rPr>
          <w:spacing w:val="-2"/>
          <w:sz w:val="26"/>
          <w:szCs w:val="26"/>
        </w:rPr>
        <w:t>triển</w:t>
      </w:r>
      <w:proofErr w:type="spellEnd"/>
      <w:r w:rsidRPr="00C52313">
        <w:rPr>
          <w:spacing w:val="-2"/>
          <w:sz w:val="26"/>
          <w:szCs w:val="26"/>
        </w:rPr>
        <w:t xml:space="preserve"> </w:t>
      </w:r>
      <w:proofErr w:type="spellStart"/>
      <w:r w:rsidRPr="00C52313">
        <w:rPr>
          <w:spacing w:val="-2"/>
          <w:sz w:val="26"/>
          <w:szCs w:val="26"/>
        </w:rPr>
        <w:t>năng</w:t>
      </w:r>
      <w:proofErr w:type="spellEnd"/>
      <w:r w:rsidRPr="00C52313">
        <w:rPr>
          <w:spacing w:val="-2"/>
          <w:sz w:val="26"/>
          <w:szCs w:val="26"/>
        </w:rPr>
        <w:t xml:space="preserve"> </w:t>
      </w:r>
      <w:proofErr w:type="spellStart"/>
      <w:r w:rsidRPr="00C52313">
        <w:rPr>
          <w:spacing w:val="-2"/>
          <w:sz w:val="26"/>
          <w:szCs w:val="26"/>
        </w:rPr>
        <w:t>lực</w:t>
      </w:r>
      <w:proofErr w:type="spellEnd"/>
      <w:r w:rsidRPr="00C52313">
        <w:rPr>
          <w:spacing w:val="-2"/>
          <w:sz w:val="26"/>
          <w:szCs w:val="26"/>
        </w:rPr>
        <w:t xml:space="preserve"> </w:t>
      </w:r>
      <w:proofErr w:type="spellStart"/>
      <w:r w:rsidRPr="00C52313">
        <w:rPr>
          <w:spacing w:val="-2"/>
          <w:sz w:val="26"/>
          <w:szCs w:val="26"/>
        </w:rPr>
        <w:t>người</w:t>
      </w:r>
      <w:proofErr w:type="spellEnd"/>
      <w:r w:rsidRPr="00C52313">
        <w:rPr>
          <w:spacing w:val="-2"/>
          <w:sz w:val="26"/>
          <w:szCs w:val="26"/>
        </w:rPr>
        <w:t xml:space="preserve"> </w:t>
      </w:r>
      <w:proofErr w:type="spellStart"/>
      <w:r w:rsidRPr="00C52313">
        <w:rPr>
          <w:spacing w:val="-2"/>
          <w:sz w:val="26"/>
          <w:szCs w:val="26"/>
        </w:rPr>
        <w:t>học</w:t>
      </w:r>
      <w:proofErr w:type="spellEnd"/>
      <w:r w:rsidRPr="00C52313">
        <w:rPr>
          <w:spacing w:val="-2"/>
          <w:sz w:val="26"/>
          <w:szCs w:val="26"/>
        </w:rPr>
        <w:t>.</w:t>
      </w:r>
      <w:r w:rsidR="00072A30">
        <w:rPr>
          <w:spacing w:val="-2"/>
          <w:sz w:val="26"/>
          <w:szCs w:val="26"/>
        </w:rPr>
        <w:t xml:space="preserve"> </w:t>
      </w:r>
      <w:proofErr w:type="spellStart"/>
      <w:r w:rsidRPr="00E7425D">
        <w:rPr>
          <w:sz w:val="26"/>
          <w:szCs w:val="26"/>
        </w:rPr>
        <w:t>Tuy</w:t>
      </w:r>
      <w:proofErr w:type="spellEnd"/>
      <w:r w:rsidRPr="00E7425D">
        <w:rPr>
          <w:sz w:val="26"/>
          <w:szCs w:val="26"/>
        </w:rPr>
        <w:t xml:space="preserve"> </w:t>
      </w:r>
      <w:proofErr w:type="spellStart"/>
      <w:r w:rsidRPr="00E7425D">
        <w:rPr>
          <w:sz w:val="26"/>
          <w:szCs w:val="26"/>
        </w:rPr>
        <w:t>nhiên</w:t>
      </w:r>
      <w:proofErr w:type="spellEnd"/>
      <w:r w:rsidRPr="00E7425D">
        <w:rPr>
          <w:sz w:val="26"/>
          <w:szCs w:val="26"/>
        </w:rPr>
        <w:t xml:space="preserve">, </w:t>
      </w:r>
      <w:proofErr w:type="spellStart"/>
      <w:r w:rsidRPr="00E7425D">
        <w:rPr>
          <w:sz w:val="26"/>
          <w:szCs w:val="26"/>
        </w:rPr>
        <w:t>bên</w:t>
      </w:r>
      <w:proofErr w:type="spellEnd"/>
      <w:r w:rsidRPr="00E7425D">
        <w:rPr>
          <w:sz w:val="26"/>
          <w:szCs w:val="26"/>
        </w:rPr>
        <w:t xml:space="preserve"> </w:t>
      </w:r>
      <w:proofErr w:type="spellStart"/>
      <w:r w:rsidRPr="00E7425D">
        <w:rPr>
          <w:sz w:val="26"/>
          <w:szCs w:val="26"/>
        </w:rPr>
        <w:t>cạnh</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tiễn</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xác</w:t>
      </w:r>
      <w:proofErr w:type="spellEnd"/>
      <w:r w:rsidRPr="00E7425D">
        <w:rPr>
          <w:sz w:val="26"/>
          <w:szCs w:val="26"/>
        </w:rPr>
        <w:t xml:space="preserve"> </w:t>
      </w:r>
      <w:proofErr w:type="spellStart"/>
      <w:r w:rsidRPr="00E7425D">
        <w:rPr>
          <w:sz w:val="26"/>
          <w:szCs w:val="26"/>
        </w:rPr>
        <w:t>lập</w:t>
      </w:r>
      <w:proofErr w:type="spellEnd"/>
      <w:r w:rsidRPr="00E7425D">
        <w:rPr>
          <w:sz w:val="26"/>
          <w:szCs w:val="26"/>
        </w:rPr>
        <w:t xml:space="preserve">, </w:t>
      </w:r>
      <w:proofErr w:type="spellStart"/>
      <w:r w:rsidRPr="00E7425D">
        <w:rPr>
          <w:sz w:val="26"/>
          <w:szCs w:val="26"/>
        </w:rPr>
        <w:t>nhóm</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cũng</w:t>
      </w:r>
      <w:proofErr w:type="spellEnd"/>
      <w:r w:rsidRPr="00E7425D">
        <w:rPr>
          <w:sz w:val="26"/>
          <w:szCs w:val="26"/>
        </w:rPr>
        <w:t xml:space="preserve"> </w:t>
      </w:r>
      <w:proofErr w:type="spellStart"/>
      <w:r w:rsidRPr="00E7425D">
        <w:rPr>
          <w:sz w:val="26"/>
          <w:szCs w:val="26"/>
        </w:rPr>
        <w:t>chỉ</w:t>
      </w:r>
      <w:proofErr w:type="spellEnd"/>
      <w:r w:rsidRPr="00E7425D">
        <w:rPr>
          <w:sz w:val="26"/>
          <w:szCs w:val="26"/>
        </w:rPr>
        <w:t xml:space="preserve"> ra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khó</w:t>
      </w:r>
      <w:proofErr w:type="spellEnd"/>
      <w:r w:rsidRPr="00E7425D">
        <w:rPr>
          <w:sz w:val="26"/>
          <w:szCs w:val="26"/>
        </w:rPr>
        <w:t xml:space="preserve"> </w:t>
      </w:r>
      <w:proofErr w:type="spellStart"/>
      <w:r w:rsidRPr="00E7425D">
        <w:rPr>
          <w:sz w:val="26"/>
          <w:szCs w:val="26"/>
        </w:rPr>
        <w:t>khăn</w:t>
      </w:r>
      <w:proofErr w:type="spellEnd"/>
      <w:r w:rsidRPr="00E7425D">
        <w:rPr>
          <w:sz w:val="26"/>
          <w:szCs w:val="26"/>
        </w:rPr>
        <w:t xml:space="preserve"> </w:t>
      </w:r>
      <w:proofErr w:type="spellStart"/>
      <w:r w:rsidRPr="00E7425D">
        <w:rPr>
          <w:sz w:val="26"/>
          <w:szCs w:val="26"/>
        </w:rPr>
        <w:t>nổi</w:t>
      </w:r>
      <w:proofErr w:type="spellEnd"/>
      <w:r w:rsidRPr="00E7425D">
        <w:rPr>
          <w:sz w:val="26"/>
          <w:szCs w:val="26"/>
        </w:rPr>
        <w:t xml:space="preserve"> </w:t>
      </w:r>
      <w:proofErr w:type="spellStart"/>
      <w:r w:rsidRPr="00E7425D">
        <w:rPr>
          <w:sz w:val="26"/>
          <w:szCs w:val="26"/>
        </w:rPr>
        <w:t>bật</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bao </w:t>
      </w:r>
      <w:proofErr w:type="spellStart"/>
      <w:r w:rsidRPr="00E7425D">
        <w:rPr>
          <w:sz w:val="26"/>
          <w:szCs w:val="26"/>
        </w:rPr>
        <w:t>gồm</w:t>
      </w:r>
      <w:proofErr w:type="spellEnd"/>
      <w:r w:rsidRPr="00E7425D">
        <w:rPr>
          <w:sz w:val="26"/>
          <w:szCs w:val="26"/>
        </w:rPr>
        <w:t xml:space="preserve">: </w:t>
      </w:r>
      <w:proofErr w:type="spellStart"/>
      <w:r w:rsidRPr="00E7425D">
        <w:rPr>
          <w:sz w:val="26"/>
          <w:szCs w:val="26"/>
        </w:rPr>
        <w:t>hạn</w:t>
      </w:r>
      <w:proofErr w:type="spellEnd"/>
      <w:r w:rsidRPr="00E7425D">
        <w:rPr>
          <w:sz w:val="26"/>
          <w:szCs w:val="26"/>
        </w:rPr>
        <w:t xml:space="preserve"> </w:t>
      </w:r>
      <w:proofErr w:type="spellStart"/>
      <w:r w:rsidRPr="00E7425D">
        <w:rPr>
          <w:sz w:val="26"/>
          <w:szCs w:val="26"/>
        </w:rPr>
        <w:t>chế</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giảng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chuyên</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r w:rsidR="00F765F4" w:rsidRPr="00E7425D">
        <w:rPr>
          <w:sz w:val="26"/>
          <w:szCs w:val="26"/>
        </w:rPr>
        <w:t>GV</w:t>
      </w:r>
      <w:r w:rsidRPr="00E7425D">
        <w:rPr>
          <w:sz w:val="26"/>
          <w:szCs w:val="26"/>
        </w:rPr>
        <w:t xml:space="preserve">, </w:t>
      </w:r>
      <w:proofErr w:type="spellStart"/>
      <w:r w:rsidRPr="00E7425D">
        <w:rPr>
          <w:sz w:val="26"/>
          <w:szCs w:val="26"/>
        </w:rPr>
        <w:t>cũng</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bất</w:t>
      </w:r>
      <w:proofErr w:type="spellEnd"/>
      <w:r w:rsidRPr="00E7425D">
        <w:rPr>
          <w:sz w:val="26"/>
          <w:szCs w:val="26"/>
        </w:rPr>
        <w:t xml:space="preserve"> </w:t>
      </w:r>
      <w:proofErr w:type="spellStart"/>
      <w:r w:rsidRPr="00E7425D">
        <w:rPr>
          <w:sz w:val="26"/>
          <w:szCs w:val="26"/>
        </w:rPr>
        <w:t>cập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kiểm</w:t>
      </w:r>
      <w:proofErr w:type="spellEnd"/>
      <w:r w:rsidRPr="00E7425D">
        <w:rPr>
          <w:sz w:val="26"/>
          <w:szCs w:val="26"/>
        </w:rPr>
        <w:t xml:space="preserve"> </w:t>
      </w:r>
      <w:proofErr w:type="spellStart"/>
      <w:r w:rsidRPr="00E7425D">
        <w:rPr>
          <w:sz w:val="26"/>
          <w:szCs w:val="26"/>
        </w:rPr>
        <w:t>tra</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viết</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xuất</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giải</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thiết</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nhằm</w:t>
      </w:r>
      <w:proofErr w:type="spellEnd"/>
      <w:r w:rsidRPr="00E7425D">
        <w:rPr>
          <w:sz w:val="26"/>
          <w:szCs w:val="26"/>
        </w:rPr>
        <w:t xml:space="preserve"> </w:t>
      </w:r>
      <w:proofErr w:type="spellStart"/>
      <w:r w:rsidRPr="00E7425D">
        <w:rPr>
          <w:sz w:val="26"/>
          <w:szCs w:val="26"/>
        </w:rPr>
        <w:t>khắc</w:t>
      </w:r>
      <w:proofErr w:type="spellEnd"/>
      <w:r w:rsidRPr="00E7425D">
        <w:rPr>
          <w:sz w:val="26"/>
          <w:szCs w:val="26"/>
        </w:rPr>
        <w:t xml:space="preserve"> </w:t>
      </w:r>
      <w:proofErr w:type="spellStart"/>
      <w:r w:rsidRPr="00E7425D">
        <w:rPr>
          <w:sz w:val="26"/>
          <w:szCs w:val="26"/>
        </w:rPr>
        <w:t>phục</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trở</w:t>
      </w:r>
      <w:proofErr w:type="spellEnd"/>
      <w:r w:rsidRPr="00E7425D">
        <w:rPr>
          <w:sz w:val="26"/>
          <w:szCs w:val="26"/>
        </w:rPr>
        <w:t xml:space="preserve"> </w:t>
      </w:r>
      <w:proofErr w:type="spellStart"/>
      <w:r w:rsidRPr="00E7425D">
        <w:rPr>
          <w:sz w:val="26"/>
          <w:szCs w:val="26"/>
        </w:rPr>
        <w:t>ngại</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góp</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nâng</w:t>
      </w:r>
      <w:proofErr w:type="spellEnd"/>
      <w:r w:rsidRPr="00E7425D">
        <w:rPr>
          <w:sz w:val="26"/>
          <w:szCs w:val="26"/>
        </w:rPr>
        <w:t xml:space="preserve"> </w:t>
      </w:r>
      <w:proofErr w:type="spellStart"/>
      <w:r w:rsidRPr="00E7425D">
        <w:rPr>
          <w:sz w:val="26"/>
          <w:szCs w:val="26"/>
        </w:rPr>
        <w:t>cao</w:t>
      </w:r>
      <w:proofErr w:type="spellEnd"/>
      <w:r w:rsidRPr="00E7425D">
        <w:rPr>
          <w:sz w:val="26"/>
          <w:szCs w:val="26"/>
        </w:rPr>
        <w:t xml:space="preserve"> </w:t>
      </w:r>
      <w:proofErr w:type="spellStart"/>
      <w:r w:rsidRPr="00E7425D">
        <w:rPr>
          <w:sz w:val="26"/>
          <w:szCs w:val="26"/>
        </w:rPr>
        <w:t>hiệu</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khai</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toàn</w:t>
      </w:r>
      <w:proofErr w:type="spellEnd"/>
      <w:r w:rsidRPr="00E7425D">
        <w:rPr>
          <w:sz w:val="26"/>
          <w:szCs w:val="26"/>
        </w:rPr>
        <w:t xml:space="preserve"> </w:t>
      </w:r>
      <w:proofErr w:type="spellStart"/>
      <w:r w:rsidRPr="00E7425D">
        <w:rPr>
          <w:sz w:val="26"/>
          <w:szCs w:val="26"/>
        </w:rPr>
        <w:t>diện</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r w:rsidR="004514E1" w:rsidRPr="00E7425D">
        <w:rPr>
          <w:sz w:val="26"/>
          <w:szCs w:val="26"/>
        </w:rPr>
        <w:t>HS</w:t>
      </w:r>
      <w:r w:rsidRPr="00E7425D">
        <w:rPr>
          <w:sz w:val="26"/>
          <w:szCs w:val="26"/>
        </w:rPr>
        <w:t>.</w:t>
      </w:r>
    </w:p>
    <w:p w14:paraId="19528607" w14:textId="5BD66A6B" w:rsidR="00B14BD7" w:rsidRPr="00317E33" w:rsidRDefault="00B14BD7" w:rsidP="00194EA7">
      <w:pPr>
        <w:widowControl w:val="0"/>
        <w:ind w:firstLine="720"/>
        <w:rPr>
          <w:spacing w:val="2"/>
          <w:sz w:val="26"/>
          <w:szCs w:val="26"/>
        </w:rPr>
      </w:pPr>
      <w:proofErr w:type="spellStart"/>
      <w:r w:rsidRPr="00317E33">
        <w:rPr>
          <w:spacing w:val="2"/>
          <w:sz w:val="26"/>
          <w:szCs w:val="26"/>
        </w:rPr>
        <w:t>Công</w:t>
      </w:r>
      <w:proofErr w:type="spellEnd"/>
      <w:r w:rsidRPr="00317E33">
        <w:rPr>
          <w:spacing w:val="2"/>
          <w:sz w:val="26"/>
          <w:szCs w:val="26"/>
        </w:rPr>
        <w:t xml:space="preserve"> </w:t>
      </w:r>
      <w:proofErr w:type="spellStart"/>
      <w:r w:rsidRPr="00317E33">
        <w:rPr>
          <w:spacing w:val="2"/>
          <w:sz w:val="26"/>
          <w:szCs w:val="26"/>
        </w:rPr>
        <w:t>trình</w:t>
      </w:r>
      <w:proofErr w:type="spellEnd"/>
      <w:r w:rsidRPr="00317E33">
        <w:rPr>
          <w:spacing w:val="2"/>
          <w:sz w:val="26"/>
          <w:szCs w:val="26"/>
        </w:rPr>
        <w:t xml:space="preserve"> </w:t>
      </w:r>
      <w:proofErr w:type="spellStart"/>
      <w:r w:rsidRPr="00317E33">
        <w:rPr>
          <w:spacing w:val="2"/>
          <w:sz w:val="26"/>
          <w:szCs w:val="26"/>
        </w:rPr>
        <w:t>của</w:t>
      </w:r>
      <w:proofErr w:type="spellEnd"/>
      <w:r w:rsidRPr="00317E33">
        <w:rPr>
          <w:spacing w:val="2"/>
          <w:sz w:val="26"/>
          <w:szCs w:val="26"/>
        </w:rPr>
        <w:t xml:space="preserve"> </w:t>
      </w:r>
      <w:proofErr w:type="spellStart"/>
      <w:r w:rsidRPr="00317E33">
        <w:rPr>
          <w:spacing w:val="2"/>
          <w:sz w:val="26"/>
          <w:szCs w:val="26"/>
        </w:rPr>
        <w:t>Trương</w:t>
      </w:r>
      <w:proofErr w:type="spellEnd"/>
      <w:r w:rsidRPr="00317E33">
        <w:rPr>
          <w:spacing w:val="2"/>
          <w:sz w:val="26"/>
          <w:szCs w:val="26"/>
        </w:rPr>
        <w:t xml:space="preserve"> </w:t>
      </w:r>
      <w:proofErr w:type="spellStart"/>
      <w:r w:rsidRPr="00317E33">
        <w:rPr>
          <w:spacing w:val="2"/>
          <w:sz w:val="26"/>
          <w:szCs w:val="26"/>
        </w:rPr>
        <w:t>Trung</w:t>
      </w:r>
      <w:proofErr w:type="spellEnd"/>
      <w:r w:rsidRPr="00317E33">
        <w:rPr>
          <w:spacing w:val="2"/>
          <w:sz w:val="26"/>
          <w:szCs w:val="26"/>
        </w:rPr>
        <w:t xml:space="preserve"> </w:t>
      </w:r>
      <w:proofErr w:type="spellStart"/>
      <w:r w:rsidRPr="00317E33">
        <w:rPr>
          <w:spacing w:val="2"/>
          <w:sz w:val="26"/>
          <w:szCs w:val="26"/>
        </w:rPr>
        <w:t>Phương</w:t>
      </w:r>
      <w:proofErr w:type="spellEnd"/>
      <w:r w:rsidRPr="00317E33">
        <w:rPr>
          <w:spacing w:val="2"/>
          <w:sz w:val="26"/>
          <w:szCs w:val="26"/>
        </w:rPr>
        <w:t xml:space="preserve"> (2023), </w:t>
      </w:r>
      <w:proofErr w:type="spellStart"/>
      <w:r w:rsidRPr="00317E33">
        <w:rPr>
          <w:i/>
          <w:iCs/>
          <w:spacing w:val="2"/>
          <w:sz w:val="26"/>
          <w:szCs w:val="26"/>
        </w:rPr>
        <w:t>Vận</w:t>
      </w:r>
      <w:proofErr w:type="spellEnd"/>
      <w:r w:rsidRPr="00317E33">
        <w:rPr>
          <w:i/>
          <w:iCs/>
          <w:spacing w:val="2"/>
          <w:sz w:val="26"/>
          <w:szCs w:val="26"/>
        </w:rPr>
        <w:t xml:space="preserve"> </w:t>
      </w:r>
      <w:proofErr w:type="spellStart"/>
      <w:r w:rsidRPr="00317E33">
        <w:rPr>
          <w:i/>
          <w:iCs/>
          <w:spacing w:val="2"/>
          <w:sz w:val="26"/>
          <w:szCs w:val="26"/>
        </w:rPr>
        <w:t>dụng</w:t>
      </w:r>
      <w:proofErr w:type="spellEnd"/>
      <w:r w:rsidRPr="00317E33">
        <w:rPr>
          <w:i/>
          <w:iCs/>
          <w:spacing w:val="2"/>
          <w:sz w:val="26"/>
          <w:szCs w:val="26"/>
        </w:rPr>
        <w:t xml:space="preserve"> </w:t>
      </w:r>
      <w:proofErr w:type="spellStart"/>
      <w:r w:rsidRPr="00317E33">
        <w:rPr>
          <w:i/>
          <w:iCs/>
          <w:spacing w:val="2"/>
          <w:sz w:val="26"/>
          <w:szCs w:val="26"/>
        </w:rPr>
        <w:t>phương</w:t>
      </w:r>
      <w:proofErr w:type="spellEnd"/>
      <w:r w:rsidRPr="00317E33">
        <w:rPr>
          <w:i/>
          <w:iCs/>
          <w:spacing w:val="2"/>
          <w:sz w:val="26"/>
          <w:szCs w:val="26"/>
        </w:rPr>
        <w:t xml:space="preserve"> </w:t>
      </w:r>
      <w:proofErr w:type="spellStart"/>
      <w:r w:rsidRPr="00317E33">
        <w:rPr>
          <w:i/>
          <w:iCs/>
          <w:spacing w:val="2"/>
          <w:sz w:val="26"/>
          <w:szCs w:val="26"/>
        </w:rPr>
        <w:t>pháp</w:t>
      </w:r>
      <w:proofErr w:type="spellEnd"/>
      <w:r w:rsidRPr="00317E33">
        <w:rPr>
          <w:i/>
          <w:iCs/>
          <w:spacing w:val="2"/>
          <w:sz w:val="26"/>
          <w:szCs w:val="26"/>
        </w:rPr>
        <w:t xml:space="preserve"> </w:t>
      </w:r>
      <w:proofErr w:type="spellStart"/>
      <w:r w:rsidRPr="00317E33">
        <w:rPr>
          <w:i/>
          <w:iCs/>
          <w:spacing w:val="2"/>
          <w:sz w:val="26"/>
          <w:szCs w:val="26"/>
        </w:rPr>
        <w:t>tích</w:t>
      </w:r>
      <w:proofErr w:type="spellEnd"/>
      <w:r w:rsidRPr="00317E33">
        <w:rPr>
          <w:i/>
          <w:iCs/>
          <w:spacing w:val="2"/>
          <w:sz w:val="26"/>
          <w:szCs w:val="26"/>
        </w:rPr>
        <w:t xml:space="preserve"> </w:t>
      </w:r>
      <w:proofErr w:type="spellStart"/>
      <w:r w:rsidRPr="00317E33">
        <w:rPr>
          <w:i/>
          <w:iCs/>
          <w:spacing w:val="2"/>
          <w:sz w:val="26"/>
          <w:szCs w:val="26"/>
        </w:rPr>
        <w:t>hợp</w:t>
      </w:r>
      <w:proofErr w:type="spellEnd"/>
      <w:r w:rsidRPr="00317E33">
        <w:rPr>
          <w:i/>
          <w:iCs/>
          <w:spacing w:val="2"/>
          <w:sz w:val="26"/>
          <w:szCs w:val="26"/>
        </w:rPr>
        <w:t xml:space="preserve"> </w:t>
      </w:r>
      <w:proofErr w:type="spellStart"/>
      <w:r w:rsidRPr="00317E33">
        <w:rPr>
          <w:i/>
          <w:iCs/>
          <w:spacing w:val="2"/>
          <w:sz w:val="26"/>
          <w:szCs w:val="26"/>
        </w:rPr>
        <w:t>trong</w:t>
      </w:r>
      <w:proofErr w:type="spellEnd"/>
      <w:r w:rsidRPr="00317E33">
        <w:rPr>
          <w:i/>
          <w:iCs/>
          <w:spacing w:val="2"/>
          <w:sz w:val="26"/>
          <w:szCs w:val="26"/>
        </w:rPr>
        <w:t xml:space="preserve"> </w:t>
      </w:r>
      <w:proofErr w:type="spellStart"/>
      <w:r w:rsidRPr="00317E33">
        <w:rPr>
          <w:i/>
          <w:iCs/>
          <w:spacing w:val="2"/>
          <w:sz w:val="26"/>
          <w:szCs w:val="26"/>
        </w:rPr>
        <w:t>quá</w:t>
      </w:r>
      <w:proofErr w:type="spellEnd"/>
      <w:r w:rsidRPr="00317E33">
        <w:rPr>
          <w:i/>
          <w:iCs/>
          <w:spacing w:val="2"/>
          <w:sz w:val="26"/>
          <w:szCs w:val="26"/>
        </w:rPr>
        <w:t xml:space="preserve"> </w:t>
      </w:r>
      <w:proofErr w:type="spellStart"/>
      <w:r w:rsidRPr="00317E33">
        <w:rPr>
          <w:i/>
          <w:iCs/>
          <w:spacing w:val="2"/>
          <w:sz w:val="26"/>
          <w:szCs w:val="26"/>
        </w:rPr>
        <w:t>trình</w:t>
      </w:r>
      <w:proofErr w:type="spellEnd"/>
      <w:r w:rsidRPr="00317E33">
        <w:rPr>
          <w:i/>
          <w:iCs/>
          <w:spacing w:val="2"/>
          <w:sz w:val="26"/>
          <w:szCs w:val="26"/>
        </w:rPr>
        <w:t xml:space="preserve"> </w:t>
      </w:r>
      <w:proofErr w:type="spellStart"/>
      <w:r w:rsidR="00862F9F" w:rsidRPr="00317E33">
        <w:rPr>
          <w:i/>
          <w:iCs/>
          <w:spacing w:val="2"/>
          <w:sz w:val="26"/>
          <w:szCs w:val="26"/>
        </w:rPr>
        <w:t>dạy</w:t>
      </w:r>
      <w:proofErr w:type="spellEnd"/>
      <w:r w:rsidR="00862F9F" w:rsidRPr="00317E33">
        <w:rPr>
          <w:i/>
          <w:iCs/>
          <w:spacing w:val="2"/>
          <w:sz w:val="26"/>
          <w:szCs w:val="26"/>
        </w:rPr>
        <w:t xml:space="preserve"> </w:t>
      </w:r>
      <w:proofErr w:type="spellStart"/>
      <w:r w:rsidR="00862F9F" w:rsidRPr="00317E33">
        <w:rPr>
          <w:i/>
          <w:iCs/>
          <w:spacing w:val="2"/>
          <w:sz w:val="26"/>
          <w:szCs w:val="26"/>
        </w:rPr>
        <w:t>học</w:t>
      </w:r>
      <w:proofErr w:type="spellEnd"/>
      <w:r w:rsidR="00862F9F" w:rsidRPr="00317E33">
        <w:rPr>
          <w:i/>
          <w:iCs/>
          <w:spacing w:val="2"/>
          <w:sz w:val="26"/>
          <w:szCs w:val="26"/>
        </w:rPr>
        <w:t xml:space="preserve"> </w:t>
      </w:r>
      <w:proofErr w:type="spellStart"/>
      <w:r w:rsidR="00862F9F" w:rsidRPr="00317E33">
        <w:rPr>
          <w:i/>
          <w:iCs/>
          <w:spacing w:val="2"/>
          <w:sz w:val="26"/>
          <w:szCs w:val="26"/>
        </w:rPr>
        <w:t>Lịch</w:t>
      </w:r>
      <w:proofErr w:type="spellEnd"/>
      <w:r w:rsidR="00862F9F" w:rsidRPr="00317E33">
        <w:rPr>
          <w:i/>
          <w:iCs/>
          <w:spacing w:val="2"/>
          <w:sz w:val="26"/>
          <w:szCs w:val="26"/>
        </w:rPr>
        <w:t xml:space="preserve"> </w:t>
      </w:r>
      <w:proofErr w:type="spellStart"/>
      <w:r w:rsidR="00862F9F" w:rsidRPr="00317E33">
        <w:rPr>
          <w:i/>
          <w:iCs/>
          <w:spacing w:val="2"/>
          <w:sz w:val="26"/>
          <w:szCs w:val="26"/>
        </w:rPr>
        <w:t>sử</w:t>
      </w:r>
      <w:proofErr w:type="spellEnd"/>
      <w:r w:rsidRPr="00317E33">
        <w:rPr>
          <w:i/>
          <w:iCs/>
          <w:spacing w:val="2"/>
          <w:sz w:val="26"/>
          <w:szCs w:val="26"/>
        </w:rPr>
        <w:t xml:space="preserve"> </w:t>
      </w:r>
      <w:proofErr w:type="spellStart"/>
      <w:r w:rsidRPr="00317E33">
        <w:rPr>
          <w:i/>
          <w:iCs/>
          <w:spacing w:val="2"/>
          <w:sz w:val="26"/>
          <w:szCs w:val="26"/>
        </w:rPr>
        <w:t>Việt</w:t>
      </w:r>
      <w:proofErr w:type="spellEnd"/>
      <w:r w:rsidRPr="00317E33">
        <w:rPr>
          <w:i/>
          <w:iCs/>
          <w:spacing w:val="2"/>
          <w:sz w:val="26"/>
          <w:szCs w:val="26"/>
        </w:rPr>
        <w:t xml:space="preserve"> Nam (1945 - 1975) ở </w:t>
      </w:r>
      <w:proofErr w:type="spellStart"/>
      <w:r w:rsidRPr="00317E33">
        <w:rPr>
          <w:i/>
          <w:iCs/>
          <w:spacing w:val="2"/>
          <w:sz w:val="26"/>
          <w:szCs w:val="26"/>
        </w:rPr>
        <w:t>trường</w:t>
      </w:r>
      <w:proofErr w:type="spellEnd"/>
      <w:r w:rsidRPr="00317E33">
        <w:rPr>
          <w:i/>
          <w:iCs/>
          <w:spacing w:val="2"/>
          <w:sz w:val="26"/>
          <w:szCs w:val="26"/>
        </w:rPr>
        <w:t xml:space="preserve"> THPT</w:t>
      </w:r>
      <w:r w:rsidRPr="00317E33">
        <w:rPr>
          <w:spacing w:val="2"/>
          <w:sz w:val="26"/>
          <w:szCs w:val="26"/>
        </w:rPr>
        <w:t xml:space="preserve">, </w:t>
      </w:r>
      <w:proofErr w:type="spellStart"/>
      <w:r w:rsidRPr="00317E33">
        <w:rPr>
          <w:spacing w:val="2"/>
          <w:sz w:val="26"/>
          <w:szCs w:val="26"/>
        </w:rPr>
        <w:t>Luận</w:t>
      </w:r>
      <w:proofErr w:type="spellEnd"/>
      <w:r w:rsidRPr="00317E33">
        <w:rPr>
          <w:spacing w:val="2"/>
          <w:sz w:val="26"/>
          <w:szCs w:val="26"/>
        </w:rPr>
        <w:t xml:space="preserve"> </w:t>
      </w:r>
      <w:proofErr w:type="spellStart"/>
      <w:r w:rsidRPr="00317E33">
        <w:rPr>
          <w:spacing w:val="2"/>
          <w:sz w:val="26"/>
          <w:szCs w:val="26"/>
        </w:rPr>
        <w:t>án</w:t>
      </w:r>
      <w:proofErr w:type="spellEnd"/>
      <w:r w:rsidRPr="00317E33">
        <w:rPr>
          <w:spacing w:val="2"/>
          <w:sz w:val="26"/>
          <w:szCs w:val="26"/>
        </w:rPr>
        <w:t xml:space="preserve"> </w:t>
      </w:r>
      <w:proofErr w:type="spellStart"/>
      <w:r w:rsidRPr="00317E33">
        <w:rPr>
          <w:spacing w:val="2"/>
          <w:sz w:val="26"/>
          <w:szCs w:val="26"/>
        </w:rPr>
        <w:t>tiến</w:t>
      </w:r>
      <w:proofErr w:type="spellEnd"/>
      <w:r w:rsidRPr="00317E33">
        <w:rPr>
          <w:spacing w:val="2"/>
          <w:sz w:val="26"/>
          <w:szCs w:val="26"/>
        </w:rPr>
        <w:t xml:space="preserve"> </w:t>
      </w:r>
      <w:proofErr w:type="spellStart"/>
      <w:r w:rsidRPr="00317E33">
        <w:rPr>
          <w:spacing w:val="2"/>
          <w:sz w:val="26"/>
          <w:szCs w:val="26"/>
        </w:rPr>
        <w:t>sĩ</w:t>
      </w:r>
      <w:proofErr w:type="spellEnd"/>
      <w:r w:rsidRPr="00317E33">
        <w:rPr>
          <w:spacing w:val="2"/>
          <w:sz w:val="26"/>
          <w:szCs w:val="26"/>
        </w:rPr>
        <w:t xml:space="preserve"> </w:t>
      </w:r>
      <w:proofErr w:type="spellStart"/>
      <w:r w:rsidRPr="00317E33">
        <w:rPr>
          <w:spacing w:val="2"/>
          <w:sz w:val="26"/>
          <w:szCs w:val="26"/>
        </w:rPr>
        <w:t>tại</w:t>
      </w:r>
      <w:proofErr w:type="spellEnd"/>
      <w:r w:rsidRPr="00317E33">
        <w:rPr>
          <w:spacing w:val="2"/>
          <w:sz w:val="26"/>
          <w:szCs w:val="26"/>
        </w:rPr>
        <w:t xml:space="preserve"> </w:t>
      </w:r>
      <w:proofErr w:type="spellStart"/>
      <w:r w:rsidR="00026BDD" w:rsidRPr="00317E33">
        <w:rPr>
          <w:spacing w:val="2"/>
          <w:sz w:val="26"/>
          <w:szCs w:val="26"/>
        </w:rPr>
        <w:t>T</w:t>
      </w:r>
      <w:r w:rsidRPr="00317E33">
        <w:rPr>
          <w:spacing w:val="2"/>
          <w:sz w:val="26"/>
          <w:szCs w:val="26"/>
        </w:rPr>
        <w:t>rường</w:t>
      </w:r>
      <w:proofErr w:type="spellEnd"/>
      <w:r w:rsidRPr="00317E33">
        <w:rPr>
          <w:spacing w:val="2"/>
          <w:sz w:val="26"/>
          <w:szCs w:val="26"/>
        </w:rPr>
        <w:t xml:space="preserve"> </w:t>
      </w:r>
      <w:proofErr w:type="spellStart"/>
      <w:r w:rsidRPr="00317E33">
        <w:rPr>
          <w:spacing w:val="2"/>
          <w:sz w:val="26"/>
          <w:szCs w:val="26"/>
        </w:rPr>
        <w:t>Đại</w:t>
      </w:r>
      <w:proofErr w:type="spellEnd"/>
      <w:r w:rsidRPr="00317E33">
        <w:rPr>
          <w:spacing w:val="2"/>
          <w:sz w:val="26"/>
          <w:szCs w:val="26"/>
        </w:rPr>
        <w:t xml:space="preserve"> </w:t>
      </w:r>
      <w:proofErr w:type="spellStart"/>
      <w:r w:rsidRPr="00317E33">
        <w:rPr>
          <w:spacing w:val="2"/>
          <w:sz w:val="26"/>
          <w:szCs w:val="26"/>
        </w:rPr>
        <w:t>học</w:t>
      </w:r>
      <w:proofErr w:type="spellEnd"/>
      <w:r w:rsidRPr="00317E33">
        <w:rPr>
          <w:spacing w:val="2"/>
          <w:sz w:val="26"/>
          <w:szCs w:val="26"/>
        </w:rPr>
        <w:t xml:space="preserve"> </w:t>
      </w:r>
      <w:proofErr w:type="spellStart"/>
      <w:r w:rsidRPr="00317E33">
        <w:rPr>
          <w:spacing w:val="2"/>
          <w:sz w:val="26"/>
          <w:szCs w:val="26"/>
        </w:rPr>
        <w:t>Sư</w:t>
      </w:r>
      <w:proofErr w:type="spellEnd"/>
      <w:r w:rsidRPr="00317E33">
        <w:rPr>
          <w:spacing w:val="2"/>
          <w:sz w:val="26"/>
          <w:szCs w:val="26"/>
        </w:rPr>
        <w:t xml:space="preserve"> </w:t>
      </w:r>
      <w:proofErr w:type="spellStart"/>
      <w:r w:rsidRPr="00317E33">
        <w:rPr>
          <w:spacing w:val="2"/>
          <w:sz w:val="26"/>
          <w:szCs w:val="26"/>
        </w:rPr>
        <w:t>phạm</w:t>
      </w:r>
      <w:proofErr w:type="spellEnd"/>
      <w:r w:rsidRPr="00317E33">
        <w:rPr>
          <w:spacing w:val="2"/>
          <w:sz w:val="26"/>
          <w:szCs w:val="26"/>
        </w:rPr>
        <w:t xml:space="preserve"> </w:t>
      </w:r>
      <w:proofErr w:type="spellStart"/>
      <w:r w:rsidRPr="00317E33">
        <w:rPr>
          <w:spacing w:val="2"/>
          <w:sz w:val="26"/>
          <w:szCs w:val="26"/>
        </w:rPr>
        <w:t>Hà</w:t>
      </w:r>
      <w:proofErr w:type="spellEnd"/>
      <w:r w:rsidRPr="00317E33">
        <w:rPr>
          <w:spacing w:val="2"/>
          <w:sz w:val="26"/>
          <w:szCs w:val="26"/>
        </w:rPr>
        <w:t xml:space="preserve"> </w:t>
      </w:r>
      <w:proofErr w:type="spellStart"/>
      <w:r w:rsidRPr="00317E33">
        <w:rPr>
          <w:spacing w:val="2"/>
          <w:sz w:val="26"/>
          <w:szCs w:val="26"/>
        </w:rPr>
        <w:t>Nội</w:t>
      </w:r>
      <w:proofErr w:type="spellEnd"/>
      <w:r w:rsidRPr="00317E33">
        <w:rPr>
          <w:spacing w:val="2"/>
          <w:sz w:val="26"/>
          <w:szCs w:val="26"/>
        </w:rPr>
        <w:t xml:space="preserve">, </w:t>
      </w:r>
      <w:proofErr w:type="spellStart"/>
      <w:r w:rsidRPr="00317E33">
        <w:rPr>
          <w:spacing w:val="2"/>
          <w:sz w:val="26"/>
          <w:szCs w:val="26"/>
        </w:rPr>
        <w:t>Hà</w:t>
      </w:r>
      <w:proofErr w:type="spellEnd"/>
      <w:r w:rsidRPr="00317E33">
        <w:rPr>
          <w:spacing w:val="2"/>
          <w:sz w:val="26"/>
          <w:szCs w:val="26"/>
        </w:rPr>
        <w:t xml:space="preserve"> </w:t>
      </w:r>
      <w:proofErr w:type="spellStart"/>
      <w:r w:rsidRPr="00317E33">
        <w:rPr>
          <w:spacing w:val="2"/>
          <w:sz w:val="26"/>
          <w:szCs w:val="26"/>
        </w:rPr>
        <w:t>Nội</w:t>
      </w:r>
      <w:proofErr w:type="spellEnd"/>
      <w:r w:rsidRPr="00317E33">
        <w:rPr>
          <w:spacing w:val="2"/>
          <w:sz w:val="26"/>
          <w:szCs w:val="26"/>
        </w:rPr>
        <w:t xml:space="preserve"> [64], </w:t>
      </w:r>
      <w:proofErr w:type="spellStart"/>
      <w:r w:rsidRPr="00317E33">
        <w:rPr>
          <w:spacing w:val="2"/>
          <w:sz w:val="26"/>
          <w:szCs w:val="26"/>
        </w:rPr>
        <w:t>là</w:t>
      </w:r>
      <w:proofErr w:type="spellEnd"/>
      <w:r w:rsidRPr="00317E33">
        <w:rPr>
          <w:spacing w:val="2"/>
          <w:sz w:val="26"/>
          <w:szCs w:val="26"/>
        </w:rPr>
        <w:t xml:space="preserve"> </w:t>
      </w:r>
      <w:proofErr w:type="spellStart"/>
      <w:r w:rsidRPr="00317E33">
        <w:rPr>
          <w:spacing w:val="2"/>
          <w:sz w:val="26"/>
          <w:szCs w:val="26"/>
        </w:rPr>
        <w:t>một</w:t>
      </w:r>
      <w:proofErr w:type="spellEnd"/>
      <w:r w:rsidRPr="00317E33">
        <w:rPr>
          <w:spacing w:val="2"/>
          <w:sz w:val="26"/>
          <w:szCs w:val="26"/>
        </w:rPr>
        <w:t xml:space="preserve"> </w:t>
      </w:r>
      <w:proofErr w:type="spellStart"/>
      <w:r w:rsidRPr="00317E33">
        <w:rPr>
          <w:spacing w:val="2"/>
          <w:sz w:val="26"/>
          <w:szCs w:val="26"/>
        </w:rPr>
        <w:t>công</w:t>
      </w:r>
      <w:proofErr w:type="spellEnd"/>
      <w:r w:rsidRPr="00317E33">
        <w:rPr>
          <w:spacing w:val="2"/>
          <w:sz w:val="26"/>
          <w:szCs w:val="26"/>
        </w:rPr>
        <w:t xml:space="preserve"> </w:t>
      </w:r>
      <w:proofErr w:type="spellStart"/>
      <w:r w:rsidRPr="00317E33">
        <w:rPr>
          <w:spacing w:val="2"/>
          <w:sz w:val="26"/>
          <w:szCs w:val="26"/>
        </w:rPr>
        <w:t>trình</w:t>
      </w:r>
      <w:proofErr w:type="spellEnd"/>
      <w:r w:rsidRPr="00317E33">
        <w:rPr>
          <w:spacing w:val="2"/>
          <w:sz w:val="26"/>
          <w:szCs w:val="26"/>
        </w:rPr>
        <w:t xml:space="preserve"> </w:t>
      </w:r>
      <w:proofErr w:type="spellStart"/>
      <w:r w:rsidR="004F1F2A" w:rsidRPr="00317E33">
        <w:rPr>
          <w:spacing w:val="2"/>
          <w:sz w:val="26"/>
          <w:szCs w:val="26"/>
        </w:rPr>
        <w:t>nghiên</w:t>
      </w:r>
      <w:proofErr w:type="spellEnd"/>
      <w:r w:rsidR="004F1F2A" w:rsidRPr="00317E33">
        <w:rPr>
          <w:spacing w:val="2"/>
          <w:sz w:val="26"/>
          <w:szCs w:val="26"/>
        </w:rPr>
        <w:t xml:space="preserve"> </w:t>
      </w:r>
      <w:proofErr w:type="spellStart"/>
      <w:r w:rsidR="004F1F2A" w:rsidRPr="00317E33">
        <w:rPr>
          <w:spacing w:val="2"/>
          <w:sz w:val="26"/>
          <w:szCs w:val="26"/>
        </w:rPr>
        <w:t>cứu</w:t>
      </w:r>
      <w:proofErr w:type="spellEnd"/>
      <w:r w:rsidR="004F1F2A" w:rsidRPr="00317E33">
        <w:rPr>
          <w:spacing w:val="2"/>
          <w:sz w:val="26"/>
          <w:szCs w:val="26"/>
        </w:rPr>
        <w:t xml:space="preserve"> </w:t>
      </w:r>
      <w:proofErr w:type="spellStart"/>
      <w:r w:rsidR="004F1F2A" w:rsidRPr="00317E33">
        <w:rPr>
          <w:spacing w:val="2"/>
          <w:sz w:val="26"/>
          <w:szCs w:val="26"/>
        </w:rPr>
        <w:t>về</w:t>
      </w:r>
      <w:proofErr w:type="spellEnd"/>
      <w:r w:rsidR="004F1F2A" w:rsidRPr="00317E33">
        <w:rPr>
          <w:spacing w:val="2"/>
          <w:sz w:val="26"/>
          <w:szCs w:val="26"/>
        </w:rPr>
        <w:t xml:space="preserve"> </w:t>
      </w:r>
      <w:r w:rsidR="006E2A19" w:rsidRPr="00317E33">
        <w:rPr>
          <w:spacing w:val="2"/>
          <w:sz w:val="26"/>
          <w:szCs w:val="26"/>
        </w:rPr>
        <w:t>PPTH</w:t>
      </w:r>
      <w:r w:rsidR="004F1F2A" w:rsidRPr="00317E33">
        <w:rPr>
          <w:spacing w:val="2"/>
          <w:sz w:val="26"/>
          <w:szCs w:val="26"/>
        </w:rPr>
        <w:t xml:space="preserve"> </w:t>
      </w:r>
      <w:proofErr w:type="spellStart"/>
      <w:r w:rsidR="004F1F2A" w:rsidRPr="00317E33">
        <w:rPr>
          <w:spacing w:val="2"/>
          <w:sz w:val="26"/>
          <w:szCs w:val="26"/>
        </w:rPr>
        <w:t>nói</w:t>
      </w:r>
      <w:proofErr w:type="spellEnd"/>
      <w:r w:rsidR="004F1F2A" w:rsidRPr="00317E33">
        <w:rPr>
          <w:spacing w:val="2"/>
          <w:sz w:val="26"/>
          <w:szCs w:val="26"/>
        </w:rPr>
        <w:t xml:space="preserve"> </w:t>
      </w:r>
      <w:proofErr w:type="spellStart"/>
      <w:r w:rsidR="004F1F2A" w:rsidRPr="00317E33">
        <w:rPr>
          <w:spacing w:val="2"/>
          <w:sz w:val="26"/>
          <w:szCs w:val="26"/>
        </w:rPr>
        <w:t>chung</w:t>
      </w:r>
      <w:proofErr w:type="spellEnd"/>
      <w:r w:rsidR="004F1F2A" w:rsidRPr="00317E33">
        <w:rPr>
          <w:spacing w:val="2"/>
          <w:sz w:val="26"/>
          <w:szCs w:val="26"/>
        </w:rPr>
        <w:t xml:space="preserve"> </w:t>
      </w:r>
      <w:proofErr w:type="spellStart"/>
      <w:r w:rsidR="004F1F2A" w:rsidRPr="00317E33">
        <w:rPr>
          <w:spacing w:val="2"/>
          <w:sz w:val="26"/>
          <w:szCs w:val="26"/>
        </w:rPr>
        <w:t>và</w:t>
      </w:r>
      <w:proofErr w:type="spellEnd"/>
      <w:r w:rsidR="004F1F2A" w:rsidRPr="00317E33">
        <w:rPr>
          <w:spacing w:val="2"/>
          <w:sz w:val="26"/>
          <w:szCs w:val="26"/>
        </w:rPr>
        <w:t xml:space="preserve"> </w:t>
      </w:r>
      <w:r w:rsidR="006E2A19" w:rsidRPr="00317E33">
        <w:rPr>
          <w:spacing w:val="2"/>
          <w:sz w:val="26"/>
          <w:szCs w:val="26"/>
        </w:rPr>
        <w:t>PPTH</w:t>
      </w:r>
      <w:r w:rsidR="004F1F2A" w:rsidRPr="00317E33">
        <w:rPr>
          <w:spacing w:val="2"/>
          <w:sz w:val="26"/>
          <w:szCs w:val="26"/>
        </w:rPr>
        <w:t xml:space="preserve"> </w:t>
      </w:r>
      <w:proofErr w:type="spellStart"/>
      <w:r w:rsidR="004F1F2A" w:rsidRPr="00317E33">
        <w:rPr>
          <w:spacing w:val="2"/>
          <w:sz w:val="26"/>
          <w:szCs w:val="26"/>
        </w:rPr>
        <w:t>trong</w:t>
      </w:r>
      <w:proofErr w:type="spellEnd"/>
      <w:r w:rsidR="004F1F2A" w:rsidRPr="00317E33">
        <w:rPr>
          <w:spacing w:val="2"/>
          <w:sz w:val="26"/>
          <w:szCs w:val="26"/>
        </w:rPr>
        <w:t xml:space="preserve"> </w:t>
      </w:r>
      <w:proofErr w:type="spellStart"/>
      <w:r w:rsidR="00862F9F" w:rsidRPr="00317E33">
        <w:rPr>
          <w:spacing w:val="2"/>
          <w:sz w:val="26"/>
          <w:szCs w:val="26"/>
        </w:rPr>
        <w:t>dạy</w:t>
      </w:r>
      <w:proofErr w:type="spellEnd"/>
      <w:r w:rsidR="00862F9F" w:rsidRPr="00317E33">
        <w:rPr>
          <w:spacing w:val="2"/>
          <w:sz w:val="26"/>
          <w:szCs w:val="26"/>
        </w:rPr>
        <w:t xml:space="preserve"> </w:t>
      </w:r>
      <w:proofErr w:type="spellStart"/>
      <w:r w:rsidR="00862F9F" w:rsidRPr="00317E33">
        <w:rPr>
          <w:spacing w:val="2"/>
          <w:sz w:val="26"/>
          <w:szCs w:val="26"/>
        </w:rPr>
        <w:t>học</w:t>
      </w:r>
      <w:proofErr w:type="spellEnd"/>
      <w:r w:rsidR="00862F9F" w:rsidRPr="00317E33">
        <w:rPr>
          <w:spacing w:val="2"/>
          <w:sz w:val="26"/>
          <w:szCs w:val="26"/>
        </w:rPr>
        <w:t xml:space="preserve"> </w:t>
      </w:r>
      <w:proofErr w:type="spellStart"/>
      <w:r w:rsidR="00862F9F" w:rsidRPr="00317E33">
        <w:rPr>
          <w:spacing w:val="2"/>
          <w:sz w:val="26"/>
          <w:szCs w:val="26"/>
        </w:rPr>
        <w:t>Lịch</w:t>
      </w:r>
      <w:proofErr w:type="spellEnd"/>
      <w:r w:rsidR="00862F9F" w:rsidRPr="00317E33">
        <w:rPr>
          <w:spacing w:val="2"/>
          <w:sz w:val="26"/>
          <w:szCs w:val="26"/>
        </w:rPr>
        <w:t xml:space="preserve"> </w:t>
      </w:r>
      <w:proofErr w:type="spellStart"/>
      <w:r w:rsidR="00862F9F" w:rsidRPr="00317E33">
        <w:rPr>
          <w:spacing w:val="2"/>
          <w:sz w:val="26"/>
          <w:szCs w:val="26"/>
        </w:rPr>
        <w:t>sử</w:t>
      </w:r>
      <w:proofErr w:type="spellEnd"/>
      <w:r w:rsidR="004F1F2A" w:rsidRPr="00317E33">
        <w:rPr>
          <w:spacing w:val="2"/>
          <w:sz w:val="26"/>
          <w:szCs w:val="26"/>
        </w:rPr>
        <w:t xml:space="preserve"> </w:t>
      </w:r>
      <w:proofErr w:type="spellStart"/>
      <w:r w:rsidR="004F1F2A" w:rsidRPr="00317E33">
        <w:rPr>
          <w:spacing w:val="2"/>
          <w:sz w:val="26"/>
          <w:szCs w:val="26"/>
        </w:rPr>
        <w:t>nói</w:t>
      </w:r>
      <w:proofErr w:type="spellEnd"/>
      <w:r w:rsidR="004F1F2A" w:rsidRPr="00317E33">
        <w:rPr>
          <w:spacing w:val="2"/>
          <w:sz w:val="26"/>
          <w:szCs w:val="26"/>
        </w:rPr>
        <w:t xml:space="preserve"> </w:t>
      </w:r>
      <w:proofErr w:type="spellStart"/>
      <w:r w:rsidR="004F1F2A" w:rsidRPr="00317E33">
        <w:rPr>
          <w:spacing w:val="2"/>
          <w:sz w:val="26"/>
          <w:szCs w:val="26"/>
        </w:rPr>
        <w:t>riêng</w:t>
      </w:r>
      <w:proofErr w:type="spellEnd"/>
      <w:r w:rsidR="004F1F2A" w:rsidRPr="00317E33">
        <w:rPr>
          <w:spacing w:val="2"/>
          <w:sz w:val="26"/>
          <w:szCs w:val="26"/>
        </w:rPr>
        <w:t xml:space="preserve">; </w:t>
      </w:r>
      <w:proofErr w:type="spellStart"/>
      <w:r w:rsidR="004F1F2A" w:rsidRPr="00317E33">
        <w:rPr>
          <w:spacing w:val="2"/>
          <w:sz w:val="26"/>
          <w:szCs w:val="26"/>
        </w:rPr>
        <w:t>việc</w:t>
      </w:r>
      <w:proofErr w:type="spellEnd"/>
      <w:r w:rsidR="004F1F2A" w:rsidRPr="00317E33">
        <w:rPr>
          <w:spacing w:val="2"/>
          <w:sz w:val="26"/>
          <w:szCs w:val="26"/>
        </w:rPr>
        <w:t xml:space="preserve"> </w:t>
      </w:r>
      <w:proofErr w:type="spellStart"/>
      <w:r w:rsidR="004F1F2A" w:rsidRPr="00317E33">
        <w:rPr>
          <w:spacing w:val="2"/>
          <w:sz w:val="26"/>
          <w:szCs w:val="26"/>
        </w:rPr>
        <w:t>vận</w:t>
      </w:r>
      <w:proofErr w:type="spellEnd"/>
      <w:r w:rsidR="004F1F2A" w:rsidRPr="00317E33">
        <w:rPr>
          <w:spacing w:val="2"/>
          <w:sz w:val="26"/>
          <w:szCs w:val="26"/>
        </w:rPr>
        <w:t xml:space="preserve"> </w:t>
      </w:r>
      <w:proofErr w:type="spellStart"/>
      <w:r w:rsidR="004F1F2A" w:rsidRPr="00317E33">
        <w:rPr>
          <w:spacing w:val="2"/>
          <w:sz w:val="26"/>
          <w:szCs w:val="26"/>
        </w:rPr>
        <w:t>dụng</w:t>
      </w:r>
      <w:proofErr w:type="spellEnd"/>
      <w:r w:rsidR="004F1F2A" w:rsidRPr="00317E33">
        <w:rPr>
          <w:spacing w:val="2"/>
          <w:sz w:val="26"/>
          <w:szCs w:val="26"/>
        </w:rPr>
        <w:t xml:space="preserve"> </w:t>
      </w:r>
      <w:r w:rsidR="006E2A19" w:rsidRPr="00317E33">
        <w:rPr>
          <w:spacing w:val="2"/>
          <w:sz w:val="26"/>
          <w:szCs w:val="26"/>
        </w:rPr>
        <w:t>PPTH</w:t>
      </w:r>
      <w:r w:rsidR="004F1F2A" w:rsidRPr="00317E33">
        <w:rPr>
          <w:spacing w:val="2"/>
          <w:sz w:val="26"/>
          <w:szCs w:val="26"/>
        </w:rPr>
        <w:t xml:space="preserve"> </w:t>
      </w:r>
      <w:proofErr w:type="spellStart"/>
      <w:r w:rsidR="004F1F2A" w:rsidRPr="00317E33">
        <w:rPr>
          <w:spacing w:val="2"/>
          <w:sz w:val="26"/>
          <w:szCs w:val="26"/>
        </w:rPr>
        <w:t>trong</w:t>
      </w:r>
      <w:proofErr w:type="spellEnd"/>
      <w:r w:rsidR="004F1F2A" w:rsidRPr="00317E33">
        <w:rPr>
          <w:spacing w:val="2"/>
          <w:sz w:val="26"/>
          <w:szCs w:val="26"/>
        </w:rPr>
        <w:t xml:space="preserve"> </w:t>
      </w:r>
      <w:proofErr w:type="spellStart"/>
      <w:r w:rsidR="004F1F2A" w:rsidRPr="00317E33">
        <w:rPr>
          <w:spacing w:val="2"/>
          <w:sz w:val="26"/>
          <w:szCs w:val="26"/>
        </w:rPr>
        <w:t>quá</w:t>
      </w:r>
      <w:proofErr w:type="spellEnd"/>
      <w:r w:rsidR="004F1F2A" w:rsidRPr="00317E33">
        <w:rPr>
          <w:spacing w:val="2"/>
          <w:sz w:val="26"/>
          <w:szCs w:val="26"/>
        </w:rPr>
        <w:t xml:space="preserve"> </w:t>
      </w:r>
      <w:proofErr w:type="spellStart"/>
      <w:r w:rsidR="004F1F2A" w:rsidRPr="00317E33">
        <w:rPr>
          <w:spacing w:val="2"/>
          <w:sz w:val="26"/>
          <w:szCs w:val="26"/>
        </w:rPr>
        <w:t>trình</w:t>
      </w:r>
      <w:proofErr w:type="spellEnd"/>
      <w:r w:rsidR="004F1F2A" w:rsidRPr="00317E33">
        <w:rPr>
          <w:spacing w:val="2"/>
          <w:sz w:val="26"/>
          <w:szCs w:val="26"/>
        </w:rPr>
        <w:t xml:space="preserve"> </w:t>
      </w:r>
      <w:proofErr w:type="spellStart"/>
      <w:r w:rsidR="00862F9F" w:rsidRPr="00317E33">
        <w:rPr>
          <w:spacing w:val="2"/>
          <w:sz w:val="26"/>
          <w:szCs w:val="26"/>
        </w:rPr>
        <w:t>dạy</w:t>
      </w:r>
      <w:proofErr w:type="spellEnd"/>
      <w:r w:rsidR="00862F9F" w:rsidRPr="00317E33">
        <w:rPr>
          <w:spacing w:val="2"/>
          <w:sz w:val="26"/>
          <w:szCs w:val="26"/>
        </w:rPr>
        <w:t xml:space="preserve"> </w:t>
      </w:r>
      <w:proofErr w:type="spellStart"/>
      <w:r w:rsidR="00862F9F" w:rsidRPr="00317E33">
        <w:rPr>
          <w:spacing w:val="2"/>
          <w:sz w:val="26"/>
          <w:szCs w:val="26"/>
        </w:rPr>
        <w:t>học</w:t>
      </w:r>
      <w:proofErr w:type="spellEnd"/>
      <w:r w:rsidR="00862F9F" w:rsidRPr="00317E33">
        <w:rPr>
          <w:spacing w:val="2"/>
          <w:sz w:val="26"/>
          <w:szCs w:val="26"/>
        </w:rPr>
        <w:t xml:space="preserve"> </w:t>
      </w:r>
      <w:proofErr w:type="spellStart"/>
      <w:r w:rsidR="00862F9F" w:rsidRPr="00317E33">
        <w:rPr>
          <w:spacing w:val="2"/>
          <w:sz w:val="26"/>
          <w:szCs w:val="26"/>
        </w:rPr>
        <w:t>Lịch</w:t>
      </w:r>
      <w:proofErr w:type="spellEnd"/>
      <w:r w:rsidR="00862F9F" w:rsidRPr="00317E33">
        <w:rPr>
          <w:spacing w:val="2"/>
          <w:sz w:val="26"/>
          <w:szCs w:val="26"/>
        </w:rPr>
        <w:t xml:space="preserve"> </w:t>
      </w:r>
      <w:proofErr w:type="spellStart"/>
      <w:r w:rsidR="00862F9F" w:rsidRPr="00317E33">
        <w:rPr>
          <w:spacing w:val="2"/>
          <w:sz w:val="26"/>
          <w:szCs w:val="26"/>
        </w:rPr>
        <w:t>sử</w:t>
      </w:r>
      <w:proofErr w:type="spellEnd"/>
      <w:r w:rsidR="004F1F2A" w:rsidRPr="00317E33">
        <w:rPr>
          <w:spacing w:val="2"/>
          <w:sz w:val="26"/>
          <w:szCs w:val="26"/>
        </w:rPr>
        <w:t xml:space="preserve">; </w:t>
      </w:r>
      <w:proofErr w:type="spellStart"/>
      <w:r w:rsidR="004F1F2A" w:rsidRPr="00317E33">
        <w:rPr>
          <w:spacing w:val="2"/>
          <w:sz w:val="26"/>
          <w:szCs w:val="26"/>
        </w:rPr>
        <w:t>chương</w:t>
      </w:r>
      <w:proofErr w:type="spellEnd"/>
      <w:r w:rsidR="004F1F2A" w:rsidRPr="00317E33">
        <w:rPr>
          <w:spacing w:val="2"/>
          <w:sz w:val="26"/>
          <w:szCs w:val="26"/>
        </w:rPr>
        <w:t xml:space="preserve"> </w:t>
      </w:r>
      <w:proofErr w:type="spellStart"/>
      <w:r w:rsidR="004F1F2A" w:rsidRPr="00317E33">
        <w:rPr>
          <w:spacing w:val="2"/>
          <w:sz w:val="26"/>
          <w:szCs w:val="26"/>
        </w:rPr>
        <w:t>trình</w:t>
      </w:r>
      <w:proofErr w:type="spellEnd"/>
      <w:r w:rsidR="004F1F2A" w:rsidRPr="00317E33">
        <w:rPr>
          <w:spacing w:val="2"/>
          <w:sz w:val="26"/>
          <w:szCs w:val="26"/>
        </w:rPr>
        <w:t xml:space="preserve"> </w:t>
      </w:r>
      <w:proofErr w:type="spellStart"/>
      <w:r w:rsidR="004F1F2A" w:rsidRPr="00317E33">
        <w:rPr>
          <w:spacing w:val="2"/>
          <w:sz w:val="26"/>
          <w:szCs w:val="26"/>
        </w:rPr>
        <w:t>môn</w:t>
      </w:r>
      <w:proofErr w:type="spellEnd"/>
      <w:r w:rsidR="004F1F2A" w:rsidRPr="00317E33">
        <w:rPr>
          <w:spacing w:val="2"/>
          <w:sz w:val="26"/>
          <w:szCs w:val="26"/>
        </w:rPr>
        <w:t xml:space="preserve"> </w:t>
      </w:r>
      <w:proofErr w:type="spellStart"/>
      <w:r w:rsidR="004F1F2A" w:rsidRPr="00317E33">
        <w:rPr>
          <w:spacing w:val="2"/>
          <w:sz w:val="26"/>
          <w:szCs w:val="26"/>
        </w:rPr>
        <w:t>Lịch</w:t>
      </w:r>
      <w:proofErr w:type="spellEnd"/>
      <w:r w:rsidR="004F1F2A" w:rsidRPr="00317E33">
        <w:rPr>
          <w:spacing w:val="2"/>
          <w:sz w:val="26"/>
          <w:szCs w:val="26"/>
        </w:rPr>
        <w:t xml:space="preserve"> </w:t>
      </w:r>
      <w:proofErr w:type="spellStart"/>
      <w:r w:rsidR="004F1F2A" w:rsidRPr="00317E33">
        <w:rPr>
          <w:spacing w:val="2"/>
          <w:sz w:val="26"/>
          <w:szCs w:val="26"/>
        </w:rPr>
        <w:t>sử</w:t>
      </w:r>
      <w:proofErr w:type="spellEnd"/>
      <w:r w:rsidR="004F1F2A" w:rsidRPr="00317E33">
        <w:rPr>
          <w:spacing w:val="2"/>
          <w:sz w:val="26"/>
          <w:szCs w:val="26"/>
        </w:rPr>
        <w:t xml:space="preserve"> </w:t>
      </w:r>
      <w:proofErr w:type="spellStart"/>
      <w:r w:rsidR="004F1F2A" w:rsidRPr="00317E33">
        <w:rPr>
          <w:spacing w:val="2"/>
          <w:sz w:val="26"/>
          <w:szCs w:val="26"/>
        </w:rPr>
        <w:t>lớp</w:t>
      </w:r>
      <w:proofErr w:type="spellEnd"/>
      <w:r w:rsidR="004F1F2A" w:rsidRPr="00317E33">
        <w:rPr>
          <w:spacing w:val="2"/>
          <w:sz w:val="26"/>
          <w:szCs w:val="26"/>
        </w:rPr>
        <w:t xml:space="preserve"> 12, </w:t>
      </w:r>
      <w:proofErr w:type="spellStart"/>
      <w:r w:rsidR="004F1F2A" w:rsidRPr="00317E33">
        <w:rPr>
          <w:spacing w:val="2"/>
          <w:sz w:val="26"/>
          <w:szCs w:val="26"/>
        </w:rPr>
        <w:t>phần</w:t>
      </w:r>
      <w:proofErr w:type="spellEnd"/>
      <w:r w:rsidR="004F1F2A" w:rsidRPr="00317E33">
        <w:rPr>
          <w:spacing w:val="2"/>
          <w:sz w:val="26"/>
          <w:szCs w:val="26"/>
        </w:rPr>
        <w:t xml:space="preserve"> </w:t>
      </w:r>
      <w:proofErr w:type="spellStart"/>
      <w:r w:rsidR="004F1F2A" w:rsidRPr="00317E33">
        <w:rPr>
          <w:spacing w:val="2"/>
          <w:sz w:val="26"/>
          <w:szCs w:val="26"/>
        </w:rPr>
        <w:t>Lịch</w:t>
      </w:r>
      <w:proofErr w:type="spellEnd"/>
      <w:r w:rsidR="004F1F2A" w:rsidRPr="00317E33">
        <w:rPr>
          <w:spacing w:val="2"/>
          <w:sz w:val="26"/>
          <w:szCs w:val="26"/>
        </w:rPr>
        <w:t xml:space="preserve"> </w:t>
      </w:r>
      <w:proofErr w:type="spellStart"/>
      <w:r w:rsidR="004F1F2A" w:rsidRPr="00317E33">
        <w:rPr>
          <w:spacing w:val="2"/>
          <w:sz w:val="26"/>
          <w:szCs w:val="26"/>
        </w:rPr>
        <w:t>sử</w:t>
      </w:r>
      <w:proofErr w:type="spellEnd"/>
      <w:r w:rsidR="004F1F2A" w:rsidRPr="00317E33">
        <w:rPr>
          <w:spacing w:val="2"/>
          <w:sz w:val="26"/>
          <w:szCs w:val="26"/>
        </w:rPr>
        <w:t xml:space="preserve"> </w:t>
      </w:r>
      <w:proofErr w:type="spellStart"/>
      <w:r w:rsidR="004F1F2A" w:rsidRPr="00317E33">
        <w:rPr>
          <w:spacing w:val="2"/>
          <w:sz w:val="26"/>
          <w:szCs w:val="26"/>
        </w:rPr>
        <w:t>Việt</w:t>
      </w:r>
      <w:proofErr w:type="spellEnd"/>
      <w:r w:rsidR="004F1F2A" w:rsidRPr="00317E33">
        <w:rPr>
          <w:spacing w:val="2"/>
          <w:sz w:val="26"/>
          <w:szCs w:val="26"/>
        </w:rPr>
        <w:t xml:space="preserve"> Nam (1945 - 1975); </w:t>
      </w:r>
      <w:r w:rsidR="00862F9F" w:rsidRPr="00317E33">
        <w:rPr>
          <w:spacing w:val="2"/>
          <w:sz w:val="26"/>
          <w:szCs w:val="26"/>
        </w:rPr>
        <w:t xml:space="preserve">PPTH </w:t>
      </w:r>
      <w:proofErr w:type="spellStart"/>
      <w:r w:rsidR="004F1F2A" w:rsidRPr="00317E33">
        <w:rPr>
          <w:spacing w:val="2"/>
          <w:sz w:val="26"/>
          <w:szCs w:val="26"/>
        </w:rPr>
        <w:t>trong</w:t>
      </w:r>
      <w:proofErr w:type="spellEnd"/>
      <w:r w:rsidR="004F1F2A" w:rsidRPr="00317E33">
        <w:rPr>
          <w:spacing w:val="2"/>
          <w:sz w:val="26"/>
          <w:szCs w:val="26"/>
        </w:rPr>
        <w:t xml:space="preserve"> </w:t>
      </w:r>
      <w:proofErr w:type="spellStart"/>
      <w:r w:rsidR="00862F9F" w:rsidRPr="00317E33">
        <w:rPr>
          <w:spacing w:val="2"/>
          <w:sz w:val="26"/>
          <w:szCs w:val="26"/>
        </w:rPr>
        <w:t>dạy</w:t>
      </w:r>
      <w:proofErr w:type="spellEnd"/>
      <w:r w:rsidR="00862F9F" w:rsidRPr="00317E33">
        <w:rPr>
          <w:spacing w:val="2"/>
          <w:sz w:val="26"/>
          <w:szCs w:val="26"/>
        </w:rPr>
        <w:t xml:space="preserve"> </w:t>
      </w:r>
      <w:proofErr w:type="spellStart"/>
      <w:r w:rsidR="00862F9F" w:rsidRPr="00317E33">
        <w:rPr>
          <w:spacing w:val="2"/>
          <w:sz w:val="26"/>
          <w:szCs w:val="26"/>
        </w:rPr>
        <w:t>học</w:t>
      </w:r>
      <w:proofErr w:type="spellEnd"/>
      <w:r w:rsidR="00862F9F" w:rsidRPr="00317E33">
        <w:rPr>
          <w:spacing w:val="2"/>
          <w:sz w:val="26"/>
          <w:szCs w:val="26"/>
        </w:rPr>
        <w:t xml:space="preserve"> </w:t>
      </w:r>
      <w:proofErr w:type="spellStart"/>
      <w:r w:rsidR="00862F9F" w:rsidRPr="00317E33">
        <w:rPr>
          <w:spacing w:val="2"/>
          <w:sz w:val="26"/>
          <w:szCs w:val="26"/>
        </w:rPr>
        <w:t>Lịch</w:t>
      </w:r>
      <w:proofErr w:type="spellEnd"/>
      <w:r w:rsidR="00862F9F" w:rsidRPr="00317E33">
        <w:rPr>
          <w:spacing w:val="2"/>
          <w:sz w:val="26"/>
          <w:szCs w:val="26"/>
        </w:rPr>
        <w:t xml:space="preserve"> </w:t>
      </w:r>
      <w:proofErr w:type="spellStart"/>
      <w:r w:rsidR="00862F9F" w:rsidRPr="00317E33">
        <w:rPr>
          <w:spacing w:val="2"/>
          <w:sz w:val="26"/>
          <w:szCs w:val="26"/>
        </w:rPr>
        <w:t>sử</w:t>
      </w:r>
      <w:proofErr w:type="spellEnd"/>
      <w:r w:rsidR="004F1F2A" w:rsidRPr="00317E33">
        <w:rPr>
          <w:spacing w:val="2"/>
          <w:sz w:val="26"/>
          <w:szCs w:val="26"/>
        </w:rPr>
        <w:t xml:space="preserve"> </w:t>
      </w:r>
      <w:proofErr w:type="spellStart"/>
      <w:r w:rsidR="004F1F2A" w:rsidRPr="00317E33">
        <w:rPr>
          <w:spacing w:val="2"/>
          <w:sz w:val="26"/>
          <w:szCs w:val="26"/>
        </w:rPr>
        <w:t>Việt</w:t>
      </w:r>
      <w:proofErr w:type="spellEnd"/>
      <w:r w:rsidR="004F1F2A" w:rsidRPr="00317E33">
        <w:rPr>
          <w:spacing w:val="2"/>
          <w:sz w:val="26"/>
          <w:szCs w:val="26"/>
        </w:rPr>
        <w:t xml:space="preserve"> Nam (1945 - 1975) ở </w:t>
      </w:r>
      <w:proofErr w:type="spellStart"/>
      <w:r w:rsidR="004F1F2A" w:rsidRPr="00317E33">
        <w:rPr>
          <w:spacing w:val="2"/>
          <w:sz w:val="26"/>
          <w:szCs w:val="26"/>
        </w:rPr>
        <w:t>trường</w:t>
      </w:r>
      <w:proofErr w:type="spellEnd"/>
      <w:r w:rsidR="004F1F2A" w:rsidRPr="00317E33">
        <w:rPr>
          <w:spacing w:val="2"/>
          <w:sz w:val="26"/>
          <w:szCs w:val="26"/>
        </w:rPr>
        <w:t xml:space="preserve"> THPT</w:t>
      </w:r>
      <w:r w:rsidRPr="00317E33">
        <w:rPr>
          <w:spacing w:val="2"/>
          <w:sz w:val="26"/>
          <w:szCs w:val="26"/>
        </w:rPr>
        <w:t>.</w:t>
      </w:r>
    </w:p>
    <w:p w14:paraId="47F1E270" w14:textId="2B534D05" w:rsidR="00F76D70" w:rsidRDefault="00B14BD7" w:rsidP="00194EA7">
      <w:pPr>
        <w:widowControl w:val="0"/>
        <w:ind w:firstLine="709"/>
        <w:rPr>
          <w:sz w:val="26"/>
          <w:szCs w:val="26"/>
        </w:rPr>
      </w:pPr>
      <w:proofErr w:type="spellStart"/>
      <w:r w:rsidRPr="00E7425D">
        <w:rPr>
          <w:sz w:val="26"/>
          <w:szCs w:val="26"/>
        </w:rPr>
        <w:t>Luận</w:t>
      </w:r>
      <w:proofErr w:type="spellEnd"/>
      <w:r w:rsidRPr="00E7425D">
        <w:rPr>
          <w:sz w:val="26"/>
          <w:szCs w:val="26"/>
        </w:rPr>
        <w:t xml:space="preserve"> </w:t>
      </w:r>
      <w:proofErr w:type="spellStart"/>
      <w:r w:rsidR="00862F9F" w:rsidRPr="00E7425D">
        <w:rPr>
          <w:sz w:val="26"/>
          <w:szCs w:val="26"/>
        </w:rPr>
        <w:t>án</w:t>
      </w:r>
      <w:proofErr w:type="spellEnd"/>
      <w:r w:rsidRPr="00E7425D">
        <w:rPr>
          <w:sz w:val="26"/>
          <w:szCs w:val="26"/>
        </w:rPr>
        <w:t xml:space="preserve"> </w:t>
      </w:r>
      <w:proofErr w:type="spellStart"/>
      <w:r w:rsidR="00F76D70" w:rsidRPr="00F76D70">
        <w:rPr>
          <w:sz w:val="26"/>
          <w:szCs w:val="26"/>
        </w:rPr>
        <w:t>góp</w:t>
      </w:r>
      <w:proofErr w:type="spellEnd"/>
      <w:r w:rsidR="00F76D70" w:rsidRPr="00F76D70">
        <w:rPr>
          <w:sz w:val="26"/>
          <w:szCs w:val="26"/>
        </w:rPr>
        <w:t xml:space="preserve"> </w:t>
      </w:r>
      <w:proofErr w:type="spellStart"/>
      <w:r w:rsidR="00F76D70" w:rsidRPr="00F76D70">
        <w:rPr>
          <w:sz w:val="26"/>
          <w:szCs w:val="26"/>
        </w:rPr>
        <w:t>phần</w:t>
      </w:r>
      <w:proofErr w:type="spellEnd"/>
      <w:r w:rsidR="00F76D70" w:rsidRPr="00F76D70">
        <w:rPr>
          <w:sz w:val="26"/>
          <w:szCs w:val="26"/>
        </w:rPr>
        <w:t xml:space="preserve"> </w:t>
      </w:r>
      <w:proofErr w:type="spellStart"/>
      <w:r w:rsidR="00F76D70" w:rsidRPr="00F76D70">
        <w:rPr>
          <w:sz w:val="26"/>
          <w:szCs w:val="26"/>
        </w:rPr>
        <w:t>làm</w:t>
      </w:r>
      <w:proofErr w:type="spellEnd"/>
      <w:r w:rsidR="00F76D70" w:rsidRPr="00F76D70">
        <w:rPr>
          <w:sz w:val="26"/>
          <w:szCs w:val="26"/>
        </w:rPr>
        <w:t xml:space="preserve"> </w:t>
      </w:r>
      <w:proofErr w:type="spellStart"/>
      <w:r w:rsidR="00F76D70" w:rsidRPr="00F76D70">
        <w:rPr>
          <w:sz w:val="26"/>
          <w:szCs w:val="26"/>
        </w:rPr>
        <w:t>rõ</w:t>
      </w:r>
      <w:proofErr w:type="spellEnd"/>
      <w:r w:rsidR="00F76D70" w:rsidRPr="00F76D70">
        <w:rPr>
          <w:sz w:val="26"/>
          <w:szCs w:val="26"/>
        </w:rPr>
        <w:t xml:space="preserve"> </w:t>
      </w:r>
      <w:proofErr w:type="spellStart"/>
      <w:r w:rsidR="00F76D70" w:rsidRPr="00F76D70">
        <w:rPr>
          <w:sz w:val="26"/>
          <w:szCs w:val="26"/>
        </w:rPr>
        <w:t>cơ</w:t>
      </w:r>
      <w:proofErr w:type="spellEnd"/>
      <w:r w:rsidR="00F76D70" w:rsidRPr="00F76D70">
        <w:rPr>
          <w:sz w:val="26"/>
          <w:szCs w:val="26"/>
        </w:rPr>
        <w:t xml:space="preserve"> </w:t>
      </w:r>
      <w:proofErr w:type="spellStart"/>
      <w:r w:rsidR="00F76D70" w:rsidRPr="00F76D70">
        <w:rPr>
          <w:sz w:val="26"/>
          <w:szCs w:val="26"/>
        </w:rPr>
        <w:t>sở</w:t>
      </w:r>
      <w:proofErr w:type="spellEnd"/>
      <w:r w:rsidR="00F76D70" w:rsidRPr="00F76D70">
        <w:rPr>
          <w:sz w:val="26"/>
          <w:szCs w:val="26"/>
        </w:rPr>
        <w:t xml:space="preserve"> </w:t>
      </w:r>
      <w:proofErr w:type="spellStart"/>
      <w:r w:rsidR="00F76D70" w:rsidRPr="00F76D70">
        <w:rPr>
          <w:sz w:val="26"/>
          <w:szCs w:val="26"/>
        </w:rPr>
        <w:t>lý</w:t>
      </w:r>
      <w:proofErr w:type="spellEnd"/>
      <w:r w:rsidR="00F76D70" w:rsidRPr="00F76D70">
        <w:rPr>
          <w:sz w:val="26"/>
          <w:szCs w:val="26"/>
        </w:rPr>
        <w:t xml:space="preserve"> </w:t>
      </w:r>
      <w:proofErr w:type="spellStart"/>
      <w:r w:rsidR="00F76D70" w:rsidRPr="00F76D70">
        <w:rPr>
          <w:sz w:val="26"/>
          <w:szCs w:val="26"/>
        </w:rPr>
        <w:t>luận</w:t>
      </w:r>
      <w:proofErr w:type="spellEnd"/>
      <w:r w:rsidR="00F76D70" w:rsidRPr="00F76D70">
        <w:rPr>
          <w:sz w:val="26"/>
          <w:szCs w:val="26"/>
        </w:rPr>
        <w:t xml:space="preserve"> </w:t>
      </w:r>
      <w:proofErr w:type="spellStart"/>
      <w:r w:rsidR="00F76D70" w:rsidRPr="00F76D70">
        <w:rPr>
          <w:sz w:val="26"/>
          <w:szCs w:val="26"/>
        </w:rPr>
        <w:t>và</w:t>
      </w:r>
      <w:proofErr w:type="spellEnd"/>
      <w:r w:rsidR="00F76D70" w:rsidRPr="00F76D70">
        <w:rPr>
          <w:sz w:val="26"/>
          <w:szCs w:val="26"/>
        </w:rPr>
        <w:t xml:space="preserve"> </w:t>
      </w:r>
      <w:proofErr w:type="spellStart"/>
      <w:r w:rsidR="00F76D70" w:rsidRPr="00F76D70">
        <w:rPr>
          <w:sz w:val="26"/>
          <w:szCs w:val="26"/>
        </w:rPr>
        <w:t>thực</w:t>
      </w:r>
      <w:proofErr w:type="spellEnd"/>
      <w:r w:rsidR="00F76D70" w:rsidRPr="00F76D70">
        <w:rPr>
          <w:sz w:val="26"/>
          <w:szCs w:val="26"/>
        </w:rPr>
        <w:t xml:space="preserve"> </w:t>
      </w:r>
      <w:proofErr w:type="spellStart"/>
      <w:r w:rsidR="00F76D70" w:rsidRPr="00F76D70">
        <w:rPr>
          <w:sz w:val="26"/>
          <w:szCs w:val="26"/>
        </w:rPr>
        <w:t>tiễn</w:t>
      </w:r>
      <w:proofErr w:type="spellEnd"/>
      <w:r w:rsidR="00F76D70" w:rsidRPr="00F76D70">
        <w:rPr>
          <w:sz w:val="26"/>
          <w:szCs w:val="26"/>
        </w:rPr>
        <w:t xml:space="preserve"> </w:t>
      </w:r>
      <w:proofErr w:type="spellStart"/>
      <w:r w:rsidR="00F76D70" w:rsidRPr="00F76D70">
        <w:rPr>
          <w:sz w:val="26"/>
          <w:szCs w:val="26"/>
        </w:rPr>
        <w:t>của</w:t>
      </w:r>
      <w:proofErr w:type="spellEnd"/>
      <w:r w:rsidR="00F76D70" w:rsidRPr="00F76D70">
        <w:rPr>
          <w:sz w:val="26"/>
          <w:szCs w:val="26"/>
        </w:rPr>
        <w:t xml:space="preserve"> </w:t>
      </w:r>
      <w:proofErr w:type="spellStart"/>
      <w:r w:rsidR="00F76D70" w:rsidRPr="00F76D70">
        <w:rPr>
          <w:sz w:val="26"/>
          <w:szCs w:val="26"/>
        </w:rPr>
        <w:t>dạy</w:t>
      </w:r>
      <w:proofErr w:type="spellEnd"/>
      <w:r w:rsidR="00F76D70" w:rsidRPr="00F76D70">
        <w:rPr>
          <w:sz w:val="26"/>
          <w:szCs w:val="26"/>
        </w:rPr>
        <w:t xml:space="preserve"> </w:t>
      </w:r>
      <w:proofErr w:type="spellStart"/>
      <w:r w:rsidR="00F76D70" w:rsidRPr="00F76D70">
        <w:rPr>
          <w:sz w:val="26"/>
          <w:szCs w:val="26"/>
        </w:rPr>
        <w:t>học</w:t>
      </w:r>
      <w:proofErr w:type="spellEnd"/>
      <w:r w:rsidR="00F76D70" w:rsidRPr="00F76D70">
        <w:rPr>
          <w:sz w:val="26"/>
          <w:szCs w:val="26"/>
        </w:rPr>
        <w:t xml:space="preserve"> </w:t>
      </w:r>
      <w:proofErr w:type="spellStart"/>
      <w:r w:rsidR="00F76D70" w:rsidRPr="00F76D70">
        <w:rPr>
          <w:sz w:val="26"/>
          <w:szCs w:val="26"/>
        </w:rPr>
        <w:t>tích</w:t>
      </w:r>
      <w:proofErr w:type="spellEnd"/>
      <w:r w:rsidR="00F76D70" w:rsidRPr="00F76D70">
        <w:rPr>
          <w:sz w:val="26"/>
          <w:szCs w:val="26"/>
        </w:rPr>
        <w:t xml:space="preserve"> </w:t>
      </w:r>
      <w:proofErr w:type="spellStart"/>
      <w:r w:rsidR="00F76D70" w:rsidRPr="00F76D70">
        <w:rPr>
          <w:sz w:val="26"/>
          <w:szCs w:val="26"/>
        </w:rPr>
        <w:t>hợp</w:t>
      </w:r>
      <w:proofErr w:type="spellEnd"/>
      <w:r w:rsidR="00F76D70" w:rsidRPr="00F76D70">
        <w:rPr>
          <w:sz w:val="26"/>
          <w:szCs w:val="26"/>
        </w:rPr>
        <w:t xml:space="preserve"> </w:t>
      </w:r>
      <w:proofErr w:type="spellStart"/>
      <w:r w:rsidR="00F76D70" w:rsidRPr="00F76D70">
        <w:rPr>
          <w:sz w:val="26"/>
          <w:szCs w:val="26"/>
        </w:rPr>
        <w:t>trong</w:t>
      </w:r>
      <w:proofErr w:type="spellEnd"/>
      <w:r w:rsidR="00F76D70" w:rsidRPr="00F76D70">
        <w:rPr>
          <w:sz w:val="26"/>
          <w:szCs w:val="26"/>
        </w:rPr>
        <w:t xml:space="preserve"> </w:t>
      </w:r>
      <w:r w:rsidR="00C64CE3">
        <w:rPr>
          <w:sz w:val="26"/>
          <w:szCs w:val="26"/>
        </w:rPr>
        <w:t>GDPT</w:t>
      </w:r>
      <w:r w:rsidR="00F76D70" w:rsidRPr="00F76D70">
        <w:rPr>
          <w:sz w:val="26"/>
          <w:szCs w:val="26"/>
        </w:rPr>
        <w:t xml:space="preserve">. </w:t>
      </w:r>
      <w:proofErr w:type="spellStart"/>
      <w:r w:rsidR="00F76D70" w:rsidRPr="00F76D70">
        <w:rPr>
          <w:sz w:val="26"/>
          <w:szCs w:val="26"/>
        </w:rPr>
        <w:t>Công</w:t>
      </w:r>
      <w:proofErr w:type="spellEnd"/>
      <w:r w:rsidR="00F76D70" w:rsidRPr="00F76D70">
        <w:rPr>
          <w:sz w:val="26"/>
          <w:szCs w:val="26"/>
        </w:rPr>
        <w:t xml:space="preserve"> </w:t>
      </w:r>
      <w:proofErr w:type="spellStart"/>
      <w:r w:rsidR="00F76D70" w:rsidRPr="00F76D70">
        <w:rPr>
          <w:sz w:val="26"/>
          <w:szCs w:val="26"/>
        </w:rPr>
        <w:t>trình</w:t>
      </w:r>
      <w:proofErr w:type="spellEnd"/>
      <w:r w:rsidR="00F76D70" w:rsidRPr="00F76D70">
        <w:rPr>
          <w:sz w:val="26"/>
          <w:szCs w:val="26"/>
        </w:rPr>
        <w:t xml:space="preserve"> </w:t>
      </w:r>
      <w:proofErr w:type="spellStart"/>
      <w:r w:rsidR="00F76D70" w:rsidRPr="00F76D70">
        <w:rPr>
          <w:sz w:val="26"/>
          <w:szCs w:val="26"/>
        </w:rPr>
        <w:t>có</w:t>
      </w:r>
      <w:proofErr w:type="spellEnd"/>
      <w:r w:rsidR="00F76D70" w:rsidRPr="00F76D70">
        <w:rPr>
          <w:sz w:val="26"/>
          <w:szCs w:val="26"/>
        </w:rPr>
        <w:t xml:space="preserve"> </w:t>
      </w:r>
      <w:proofErr w:type="spellStart"/>
      <w:r w:rsidR="00F76D70" w:rsidRPr="00F76D70">
        <w:rPr>
          <w:sz w:val="26"/>
          <w:szCs w:val="26"/>
        </w:rPr>
        <w:t>giá</w:t>
      </w:r>
      <w:proofErr w:type="spellEnd"/>
      <w:r w:rsidR="00F76D70" w:rsidRPr="00F76D70">
        <w:rPr>
          <w:sz w:val="26"/>
          <w:szCs w:val="26"/>
        </w:rPr>
        <w:t xml:space="preserve"> </w:t>
      </w:r>
      <w:proofErr w:type="spellStart"/>
      <w:r w:rsidR="00F76D70" w:rsidRPr="00F76D70">
        <w:rPr>
          <w:sz w:val="26"/>
          <w:szCs w:val="26"/>
        </w:rPr>
        <w:t>trị</w:t>
      </w:r>
      <w:proofErr w:type="spellEnd"/>
      <w:r w:rsidR="00F76D70" w:rsidRPr="00F76D70">
        <w:rPr>
          <w:sz w:val="26"/>
          <w:szCs w:val="26"/>
        </w:rPr>
        <w:t xml:space="preserve"> ở </w:t>
      </w:r>
      <w:proofErr w:type="spellStart"/>
      <w:r w:rsidR="00F76D70" w:rsidRPr="00F76D70">
        <w:rPr>
          <w:sz w:val="26"/>
          <w:szCs w:val="26"/>
        </w:rPr>
        <w:t>chỗ</w:t>
      </w:r>
      <w:proofErr w:type="spellEnd"/>
      <w:r w:rsidR="00F76D70" w:rsidRPr="00F76D70">
        <w:rPr>
          <w:sz w:val="26"/>
          <w:szCs w:val="26"/>
        </w:rPr>
        <w:t xml:space="preserve"> </w:t>
      </w:r>
      <w:proofErr w:type="spellStart"/>
      <w:r w:rsidR="00F76D70" w:rsidRPr="00F76D70">
        <w:rPr>
          <w:sz w:val="26"/>
          <w:szCs w:val="26"/>
        </w:rPr>
        <w:t>hệ</w:t>
      </w:r>
      <w:proofErr w:type="spellEnd"/>
      <w:r w:rsidR="00F76D70" w:rsidRPr="00F76D70">
        <w:rPr>
          <w:sz w:val="26"/>
          <w:szCs w:val="26"/>
        </w:rPr>
        <w:t xml:space="preserve"> </w:t>
      </w:r>
      <w:proofErr w:type="spellStart"/>
      <w:r w:rsidR="00F76D70" w:rsidRPr="00F76D70">
        <w:rPr>
          <w:sz w:val="26"/>
          <w:szCs w:val="26"/>
        </w:rPr>
        <w:t>thống</w:t>
      </w:r>
      <w:proofErr w:type="spellEnd"/>
      <w:r w:rsidR="00F76D70" w:rsidRPr="00F76D70">
        <w:rPr>
          <w:sz w:val="26"/>
          <w:szCs w:val="26"/>
        </w:rPr>
        <w:t xml:space="preserve"> </w:t>
      </w:r>
      <w:proofErr w:type="spellStart"/>
      <w:r w:rsidR="00F76D70" w:rsidRPr="00F76D70">
        <w:rPr>
          <w:sz w:val="26"/>
          <w:szCs w:val="26"/>
        </w:rPr>
        <w:t>hóa</w:t>
      </w:r>
      <w:proofErr w:type="spellEnd"/>
      <w:r w:rsidR="00F76D70" w:rsidRPr="00F76D70">
        <w:rPr>
          <w:sz w:val="26"/>
          <w:szCs w:val="26"/>
        </w:rPr>
        <w:t xml:space="preserve"> </w:t>
      </w:r>
      <w:proofErr w:type="spellStart"/>
      <w:r w:rsidR="00F76D70" w:rsidRPr="00F76D70">
        <w:rPr>
          <w:sz w:val="26"/>
          <w:szCs w:val="26"/>
        </w:rPr>
        <w:t>khái</w:t>
      </w:r>
      <w:proofErr w:type="spellEnd"/>
      <w:r w:rsidR="00F76D70" w:rsidRPr="00F76D70">
        <w:rPr>
          <w:sz w:val="26"/>
          <w:szCs w:val="26"/>
        </w:rPr>
        <w:t xml:space="preserve"> </w:t>
      </w:r>
      <w:proofErr w:type="spellStart"/>
      <w:r w:rsidR="00F76D70" w:rsidRPr="00F76D70">
        <w:rPr>
          <w:sz w:val="26"/>
          <w:szCs w:val="26"/>
        </w:rPr>
        <w:t>niệm</w:t>
      </w:r>
      <w:proofErr w:type="spellEnd"/>
      <w:r w:rsidR="00F76D70" w:rsidRPr="00F76D70">
        <w:rPr>
          <w:sz w:val="26"/>
          <w:szCs w:val="26"/>
        </w:rPr>
        <w:t xml:space="preserve">, </w:t>
      </w:r>
      <w:proofErr w:type="spellStart"/>
      <w:r w:rsidR="00F76D70" w:rsidRPr="00F76D70">
        <w:rPr>
          <w:sz w:val="26"/>
          <w:szCs w:val="26"/>
        </w:rPr>
        <w:t>nguyên</w:t>
      </w:r>
      <w:proofErr w:type="spellEnd"/>
      <w:r w:rsidR="00F76D70" w:rsidRPr="00F76D70">
        <w:rPr>
          <w:sz w:val="26"/>
          <w:szCs w:val="26"/>
        </w:rPr>
        <w:t xml:space="preserve"> </w:t>
      </w:r>
      <w:proofErr w:type="spellStart"/>
      <w:r w:rsidR="00F76D70" w:rsidRPr="00F76D70">
        <w:rPr>
          <w:sz w:val="26"/>
          <w:szCs w:val="26"/>
        </w:rPr>
        <w:t>tắc</w:t>
      </w:r>
      <w:proofErr w:type="spellEnd"/>
      <w:r w:rsidR="00F76D70" w:rsidRPr="00F76D70">
        <w:rPr>
          <w:sz w:val="26"/>
          <w:szCs w:val="26"/>
        </w:rPr>
        <w:t xml:space="preserve"> </w:t>
      </w:r>
      <w:proofErr w:type="spellStart"/>
      <w:r w:rsidR="00F76D70" w:rsidRPr="00F76D70">
        <w:rPr>
          <w:sz w:val="26"/>
          <w:szCs w:val="26"/>
        </w:rPr>
        <w:t>và</w:t>
      </w:r>
      <w:proofErr w:type="spellEnd"/>
      <w:r w:rsidR="00F76D70" w:rsidRPr="00F76D70">
        <w:rPr>
          <w:sz w:val="26"/>
          <w:szCs w:val="26"/>
        </w:rPr>
        <w:t xml:space="preserve"> </w:t>
      </w:r>
      <w:proofErr w:type="spellStart"/>
      <w:r w:rsidR="00F76D70" w:rsidRPr="00F76D70">
        <w:rPr>
          <w:sz w:val="26"/>
          <w:szCs w:val="26"/>
        </w:rPr>
        <w:t>quy</w:t>
      </w:r>
      <w:proofErr w:type="spellEnd"/>
      <w:r w:rsidR="00F76D70" w:rsidRPr="00F76D70">
        <w:rPr>
          <w:sz w:val="26"/>
          <w:szCs w:val="26"/>
        </w:rPr>
        <w:t xml:space="preserve"> </w:t>
      </w:r>
      <w:proofErr w:type="spellStart"/>
      <w:r w:rsidR="00F76D70" w:rsidRPr="00F76D70">
        <w:rPr>
          <w:sz w:val="26"/>
          <w:szCs w:val="26"/>
        </w:rPr>
        <w:t>trình</w:t>
      </w:r>
      <w:proofErr w:type="spellEnd"/>
      <w:r w:rsidR="00F76D70" w:rsidRPr="00F76D70">
        <w:rPr>
          <w:sz w:val="26"/>
          <w:szCs w:val="26"/>
        </w:rPr>
        <w:t xml:space="preserve"> </w:t>
      </w:r>
      <w:proofErr w:type="spellStart"/>
      <w:r w:rsidR="00F76D70" w:rsidRPr="00F76D70">
        <w:rPr>
          <w:sz w:val="26"/>
          <w:szCs w:val="26"/>
        </w:rPr>
        <w:t>vận</w:t>
      </w:r>
      <w:proofErr w:type="spellEnd"/>
      <w:r w:rsidR="00F76D70" w:rsidRPr="00F76D70">
        <w:rPr>
          <w:sz w:val="26"/>
          <w:szCs w:val="26"/>
        </w:rPr>
        <w:t xml:space="preserve"> </w:t>
      </w:r>
      <w:proofErr w:type="spellStart"/>
      <w:r w:rsidR="00F76D70" w:rsidRPr="00F76D70">
        <w:rPr>
          <w:sz w:val="26"/>
          <w:szCs w:val="26"/>
        </w:rPr>
        <w:t>dụng</w:t>
      </w:r>
      <w:proofErr w:type="spellEnd"/>
      <w:r w:rsidR="00F76D70" w:rsidRPr="00F76D70">
        <w:rPr>
          <w:sz w:val="26"/>
          <w:szCs w:val="26"/>
        </w:rPr>
        <w:t xml:space="preserve"> </w:t>
      </w:r>
      <w:r w:rsidR="00F76D70">
        <w:rPr>
          <w:sz w:val="26"/>
          <w:szCs w:val="26"/>
        </w:rPr>
        <w:t>PP</w:t>
      </w:r>
      <w:r w:rsidR="00C64CE3">
        <w:rPr>
          <w:sz w:val="26"/>
          <w:szCs w:val="26"/>
        </w:rPr>
        <w:t>TH</w:t>
      </w:r>
      <w:r w:rsidR="00F76D70" w:rsidRPr="00F76D70">
        <w:rPr>
          <w:sz w:val="26"/>
          <w:szCs w:val="26"/>
        </w:rPr>
        <w:t xml:space="preserve">, </w:t>
      </w:r>
      <w:proofErr w:type="spellStart"/>
      <w:r w:rsidR="00F76D70" w:rsidRPr="00F76D70">
        <w:rPr>
          <w:sz w:val="26"/>
          <w:szCs w:val="26"/>
        </w:rPr>
        <w:t>đồng</w:t>
      </w:r>
      <w:proofErr w:type="spellEnd"/>
      <w:r w:rsidR="00F76D70" w:rsidRPr="00F76D70">
        <w:rPr>
          <w:sz w:val="26"/>
          <w:szCs w:val="26"/>
        </w:rPr>
        <w:t xml:space="preserve"> </w:t>
      </w:r>
      <w:proofErr w:type="spellStart"/>
      <w:r w:rsidR="00F76D70" w:rsidRPr="00F76D70">
        <w:rPr>
          <w:sz w:val="26"/>
          <w:szCs w:val="26"/>
        </w:rPr>
        <w:t>thời</w:t>
      </w:r>
      <w:proofErr w:type="spellEnd"/>
      <w:r w:rsidR="00F76D70" w:rsidRPr="00F76D70">
        <w:rPr>
          <w:sz w:val="26"/>
          <w:szCs w:val="26"/>
        </w:rPr>
        <w:t xml:space="preserve"> </w:t>
      </w:r>
      <w:proofErr w:type="spellStart"/>
      <w:r w:rsidR="00F76D70" w:rsidRPr="00F76D70">
        <w:rPr>
          <w:sz w:val="26"/>
          <w:szCs w:val="26"/>
        </w:rPr>
        <w:t>đề</w:t>
      </w:r>
      <w:proofErr w:type="spellEnd"/>
      <w:r w:rsidR="00F76D70" w:rsidRPr="00F76D70">
        <w:rPr>
          <w:sz w:val="26"/>
          <w:szCs w:val="26"/>
        </w:rPr>
        <w:t xml:space="preserve"> </w:t>
      </w:r>
      <w:proofErr w:type="spellStart"/>
      <w:r w:rsidR="00F76D70" w:rsidRPr="00F76D70">
        <w:rPr>
          <w:sz w:val="26"/>
          <w:szCs w:val="26"/>
        </w:rPr>
        <w:t>xuất</w:t>
      </w:r>
      <w:proofErr w:type="spellEnd"/>
      <w:r w:rsidR="00F76D70" w:rsidRPr="00F76D70">
        <w:rPr>
          <w:sz w:val="26"/>
          <w:szCs w:val="26"/>
        </w:rPr>
        <w:t xml:space="preserve"> </w:t>
      </w:r>
      <w:proofErr w:type="spellStart"/>
      <w:r w:rsidR="00F76D70" w:rsidRPr="00F76D70">
        <w:rPr>
          <w:sz w:val="26"/>
          <w:szCs w:val="26"/>
        </w:rPr>
        <w:t>các</w:t>
      </w:r>
      <w:proofErr w:type="spellEnd"/>
      <w:r w:rsidR="00F76D70" w:rsidRPr="00F76D70">
        <w:rPr>
          <w:sz w:val="26"/>
          <w:szCs w:val="26"/>
        </w:rPr>
        <w:t xml:space="preserve"> </w:t>
      </w:r>
      <w:proofErr w:type="spellStart"/>
      <w:r w:rsidR="00F76D70" w:rsidRPr="00F76D70">
        <w:rPr>
          <w:sz w:val="26"/>
          <w:szCs w:val="26"/>
        </w:rPr>
        <w:t>giải</w:t>
      </w:r>
      <w:proofErr w:type="spellEnd"/>
      <w:r w:rsidR="00F76D70" w:rsidRPr="00F76D70">
        <w:rPr>
          <w:sz w:val="26"/>
          <w:szCs w:val="26"/>
        </w:rPr>
        <w:t xml:space="preserve"> </w:t>
      </w:r>
      <w:proofErr w:type="spellStart"/>
      <w:r w:rsidR="00F76D70" w:rsidRPr="00F76D70">
        <w:rPr>
          <w:sz w:val="26"/>
          <w:szCs w:val="26"/>
        </w:rPr>
        <w:t>pháp</w:t>
      </w:r>
      <w:proofErr w:type="spellEnd"/>
      <w:r w:rsidR="00F76D70" w:rsidRPr="00F76D70">
        <w:rPr>
          <w:sz w:val="26"/>
          <w:szCs w:val="26"/>
        </w:rPr>
        <w:t xml:space="preserve"> </w:t>
      </w:r>
      <w:proofErr w:type="spellStart"/>
      <w:r w:rsidR="00F76D70" w:rsidRPr="00F76D70">
        <w:rPr>
          <w:sz w:val="26"/>
          <w:szCs w:val="26"/>
        </w:rPr>
        <w:t>cụ</w:t>
      </w:r>
      <w:proofErr w:type="spellEnd"/>
      <w:r w:rsidR="00F76D70" w:rsidRPr="00F76D70">
        <w:rPr>
          <w:sz w:val="26"/>
          <w:szCs w:val="26"/>
        </w:rPr>
        <w:t xml:space="preserve"> </w:t>
      </w:r>
      <w:proofErr w:type="spellStart"/>
      <w:r w:rsidR="00F76D70" w:rsidRPr="00F76D70">
        <w:rPr>
          <w:sz w:val="26"/>
          <w:szCs w:val="26"/>
        </w:rPr>
        <w:t>thể</w:t>
      </w:r>
      <w:proofErr w:type="spellEnd"/>
      <w:r w:rsidR="00F76D70" w:rsidRPr="00F76D70">
        <w:rPr>
          <w:sz w:val="26"/>
          <w:szCs w:val="26"/>
        </w:rPr>
        <w:t xml:space="preserve"> </w:t>
      </w:r>
      <w:proofErr w:type="spellStart"/>
      <w:r w:rsidR="00F76D70" w:rsidRPr="00F76D70">
        <w:rPr>
          <w:sz w:val="26"/>
          <w:szCs w:val="26"/>
        </w:rPr>
        <w:t>nhằm</w:t>
      </w:r>
      <w:proofErr w:type="spellEnd"/>
      <w:r w:rsidR="00F76D70" w:rsidRPr="00F76D70">
        <w:rPr>
          <w:sz w:val="26"/>
          <w:szCs w:val="26"/>
        </w:rPr>
        <w:t xml:space="preserve"> </w:t>
      </w:r>
      <w:proofErr w:type="spellStart"/>
      <w:r w:rsidR="00F76D70" w:rsidRPr="00F76D70">
        <w:rPr>
          <w:sz w:val="26"/>
          <w:szCs w:val="26"/>
        </w:rPr>
        <w:t>nâng</w:t>
      </w:r>
      <w:proofErr w:type="spellEnd"/>
      <w:r w:rsidR="00F76D70" w:rsidRPr="00F76D70">
        <w:rPr>
          <w:sz w:val="26"/>
          <w:szCs w:val="26"/>
        </w:rPr>
        <w:t xml:space="preserve"> </w:t>
      </w:r>
      <w:proofErr w:type="spellStart"/>
      <w:r w:rsidR="00F76D70" w:rsidRPr="00F76D70">
        <w:rPr>
          <w:sz w:val="26"/>
          <w:szCs w:val="26"/>
        </w:rPr>
        <w:t>cao</w:t>
      </w:r>
      <w:proofErr w:type="spellEnd"/>
      <w:r w:rsidR="00F76D70" w:rsidRPr="00F76D70">
        <w:rPr>
          <w:sz w:val="26"/>
          <w:szCs w:val="26"/>
        </w:rPr>
        <w:t xml:space="preserve"> </w:t>
      </w:r>
      <w:proofErr w:type="spellStart"/>
      <w:r w:rsidR="00F76D70" w:rsidRPr="00F76D70">
        <w:rPr>
          <w:sz w:val="26"/>
          <w:szCs w:val="26"/>
        </w:rPr>
        <w:t>hiệu</w:t>
      </w:r>
      <w:proofErr w:type="spellEnd"/>
      <w:r w:rsidR="00F76D70" w:rsidRPr="00F76D70">
        <w:rPr>
          <w:sz w:val="26"/>
          <w:szCs w:val="26"/>
        </w:rPr>
        <w:t xml:space="preserve"> </w:t>
      </w:r>
      <w:proofErr w:type="spellStart"/>
      <w:r w:rsidR="00F76D70" w:rsidRPr="00F76D70">
        <w:rPr>
          <w:sz w:val="26"/>
          <w:szCs w:val="26"/>
        </w:rPr>
        <w:t>quả</w:t>
      </w:r>
      <w:proofErr w:type="spellEnd"/>
      <w:r w:rsidR="00F76D70" w:rsidRPr="00F76D70">
        <w:rPr>
          <w:sz w:val="26"/>
          <w:szCs w:val="26"/>
        </w:rPr>
        <w:t xml:space="preserve"> </w:t>
      </w:r>
      <w:proofErr w:type="spellStart"/>
      <w:r w:rsidR="00F76D70" w:rsidRPr="00F76D70">
        <w:rPr>
          <w:sz w:val="26"/>
          <w:szCs w:val="26"/>
        </w:rPr>
        <w:t>dạy</w:t>
      </w:r>
      <w:proofErr w:type="spellEnd"/>
      <w:r w:rsidR="00F76D70" w:rsidRPr="00F76D70">
        <w:rPr>
          <w:sz w:val="26"/>
          <w:szCs w:val="26"/>
        </w:rPr>
        <w:t xml:space="preserve"> </w:t>
      </w:r>
      <w:proofErr w:type="spellStart"/>
      <w:r w:rsidR="00F76D70" w:rsidRPr="00F76D70">
        <w:rPr>
          <w:sz w:val="26"/>
          <w:szCs w:val="26"/>
        </w:rPr>
        <w:t>học</w:t>
      </w:r>
      <w:proofErr w:type="spellEnd"/>
      <w:r w:rsidR="00F76D70" w:rsidRPr="00F76D70">
        <w:rPr>
          <w:sz w:val="26"/>
          <w:szCs w:val="26"/>
        </w:rPr>
        <w:t xml:space="preserve"> </w:t>
      </w:r>
      <w:proofErr w:type="spellStart"/>
      <w:r w:rsidR="00F76D70" w:rsidRPr="00F76D70">
        <w:rPr>
          <w:sz w:val="26"/>
          <w:szCs w:val="26"/>
        </w:rPr>
        <w:t>Lịch</w:t>
      </w:r>
      <w:proofErr w:type="spellEnd"/>
      <w:r w:rsidR="00F76D70" w:rsidRPr="00F76D70">
        <w:rPr>
          <w:sz w:val="26"/>
          <w:szCs w:val="26"/>
        </w:rPr>
        <w:t xml:space="preserve"> </w:t>
      </w:r>
      <w:proofErr w:type="spellStart"/>
      <w:r w:rsidR="00F76D70" w:rsidRPr="00F76D70">
        <w:rPr>
          <w:sz w:val="26"/>
          <w:szCs w:val="26"/>
        </w:rPr>
        <w:t>sử</w:t>
      </w:r>
      <w:proofErr w:type="spellEnd"/>
      <w:r w:rsidR="00F76D70" w:rsidRPr="00F76D70">
        <w:rPr>
          <w:sz w:val="26"/>
          <w:szCs w:val="26"/>
        </w:rPr>
        <w:t xml:space="preserve"> </w:t>
      </w:r>
      <w:proofErr w:type="spellStart"/>
      <w:r w:rsidR="00F76D70" w:rsidRPr="00F76D70">
        <w:rPr>
          <w:sz w:val="26"/>
          <w:szCs w:val="26"/>
        </w:rPr>
        <w:t>theo</w:t>
      </w:r>
      <w:proofErr w:type="spellEnd"/>
      <w:r w:rsidR="00F76D70" w:rsidRPr="00F76D70">
        <w:rPr>
          <w:sz w:val="26"/>
          <w:szCs w:val="26"/>
        </w:rPr>
        <w:t xml:space="preserve"> </w:t>
      </w:r>
      <w:proofErr w:type="spellStart"/>
      <w:r w:rsidR="00F76D70" w:rsidRPr="00F76D70">
        <w:rPr>
          <w:sz w:val="26"/>
          <w:szCs w:val="26"/>
        </w:rPr>
        <w:t>hướng</w:t>
      </w:r>
      <w:proofErr w:type="spellEnd"/>
      <w:r w:rsidR="00F76D70" w:rsidRPr="00F76D70">
        <w:rPr>
          <w:sz w:val="26"/>
          <w:szCs w:val="26"/>
        </w:rPr>
        <w:t xml:space="preserve"> </w:t>
      </w:r>
      <w:proofErr w:type="spellStart"/>
      <w:r w:rsidR="00F76D70" w:rsidRPr="00F76D70">
        <w:rPr>
          <w:sz w:val="26"/>
          <w:szCs w:val="26"/>
        </w:rPr>
        <w:t>phát</w:t>
      </w:r>
      <w:proofErr w:type="spellEnd"/>
      <w:r w:rsidR="00F76D70" w:rsidRPr="00F76D70">
        <w:rPr>
          <w:sz w:val="26"/>
          <w:szCs w:val="26"/>
        </w:rPr>
        <w:t xml:space="preserve"> </w:t>
      </w:r>
      <w:proofErr w:type="spellStart"/>
      <w:r w:rsidR="00F76D70" w:rsidRPr="00F76D70">
        <w:rPr>
          <w:sz w:val="26"/>
          <w:szCs w:val="26"/>
        </w:rPr>
        <w:t>triển</w:t>
      </w:r>
      <w:proofErr w:type="spellEnd"/>
      <w:r w:rsidR="00F76D70" w:rsidRPr="00F76D70">
        <w:rPr>
          <w:sz w:val="26"/>
          <w:szCs w:val="26"/>
        </w:rPr>
        <w:t xml:space="preserve"> </w:t>
      </w:r>
      <w:proofErr w:type="spellStart"/>
      <w:r w:rsidR="00F76D70" w:rsidRPr="00F76D70">
        <w:rPr>
          <w:sz w:val="26"/>
          <w:szCs w:val="26"/>
        </w:rPr>
        <w:t>năng</w:t>
      </w:r>
      <w:proofErr w:type="spellEnd"/>
      <w:r w:rsidR="00F76D70" w:rsidRPr="00F76D70">
        <w:rPr>
          <w:sz w:val="26"/>
          <w:szCs w:val="26"/>
        </w:rPr>
        <w:t xml:space="preserve"> </w:t>
      </w:r>
      <w:proofErr w:type="spellStart"/>
      <w:r w:rsidR="00F76D70" w:rsidRPr="00F76D70">
        <w:rPr>
          <w:sz w:val="26"/>
          <w:szCs w:val="26"/>
        </w:rPr>
        <w:t>lực</w:t>
      </w:r>
      <w:proofErr w:type="spellEnd"/>
      <w:r w:rsidR="00F76D70" w:rsidRPr="00F76D70">
        <w:rPr>
          <w:sz w:val="26"/>
          <w:szCs w:val="26"/>
        </w:rPr>
        <w:t xml:space="preserve"> </w:t>
      </w:r>
      <w:r w:rsidR="00F76D70">
        <w:rPr>
          <w:sz w:val="26"/>
          <w:szCs w:val="26"/>
        </w:rPr>
        <w:t>HS</w:t>
      </w:r>
      <w:r w:rsidR="00F76D70" w:rsidRPr="00F76D70">
        <w:rPr>
          <w:sz w:val="26"/>
          <w:szCs w:val="26"/>
        </w:rPr>
        <w:t xml:space="preserve">. </w:t>
      </w:r>
      <w:proofErr w:type="spellStart"/>
      <w:r w:rsidR="00F76D70" w:rsidRPr="00F76D70">
        <w:rPr>
          <w:sz w:val="26"/>
          <w:szCs w:val="26"/>
        </w:rPr>
        <w:t>Đặc</w:t>
      </w:r>
      <w:proofErr w:type="spellEnd"/>
      <w:r w:rsidR="00F76D70" w:rsidRPr="00F76D70">
        <w:rPr>
          <w:sz w:val="26"/>
          <w:szCs w:val="26"/>
        </w:rPr>
        <w:t xml:space="preserve"> </w:t>
      </w:r>
      <w:proofErr w:type="spellStart"/>
      <w:r w:rsidR="00F76D70" w:rsidRPr="00F76D70">
        <w:rPr>
          <w:sz w:val="26"/>
          <w:szCs w:val="26"/>
        </w:rPr>
        <w:t>biệt</w:t>
      </w:r>
      <w:proofErr w:type="spellEnd"/>
      <w:r w:rsidR="00F76D70" w:rsidRPr="00F76D70">
        <w:rPr>
          <w:sz w:val="26"/>
          <w:szCs w:val="26"/>
        </w:rPr>
        <w:t xml:space="preserve">, </w:t>
      </w:r>
      <w:proofErr w:type="spellStart"/>
      <w:r w:rsidR="00F76D70" w:rsidRPr="00F76D70">
        <w:rPr>
          <w:sz w:val="26"/>
          <w:szCs w:val="26"/>
        </w:rPr>
        <w:t>nghiên</w:t>
      </w:r>
      <w:proofErr w:type="spellEnd"/>
      <w:r w:rsidR="00F76D70" w:rsidRPr="00F76D70">
        <w:rPr>
          <w:sz w:val="26"/>
          <w:szCs w:val="26"/>
        </w:rPr>
        <w:t xml:space="preserve"> </w:t>
      </w:r>
      <w:proofErr w:type="spellStart"/>
      <w:r w:rsidR="00F76D70" w:rsidRPr="00F76D70">
        <w:rPr>
          <w:sz w:val="26"/>
          <w:szCs w:val="26"/>
        </w:rPr>
        <w:t>cứu</w:t>
      </w:r>
      <w:proofErr w:type="spellEnd"/>
      <w:r w:rsidR="00F76D70" w:rsidRPr="00F76D70">
        <w:rPr>
          <w:sz w:val="26"/>
          <w:szCs w:val="26"/>
        </w:rPr>
        <w:t xml:space="preserve"> </w:t>
      </w:r>
      <w:proofErr w:type="spellStart"/>
      <w:r w:rsidR="00F76D70" w:rsidRPr="00F76D70">
        <w:rPr>
          <w:sz w:val="26"/>
          <w:szCs w:val="26"/>
        </w:rPr>
        <w:t>này</w:t>
      </w:r>
      <w:proofErr w:type="spellEnd"/>
      <w:r w:rsidR="00F76D70" w:rsidRPr="00F76D70">
        <w:rPr>
          <w:sz w:val="26"/>
          <w:szCs w:val="26"/>
        </w:rPr>
        <w:t xml:space="preserve"> </w:t>
      </w:r>
      <w:proofErr w:type="spellStart"/>
      <w:r w:rsidR="00F76D70" w:rsidRPr="00F76D70">
        <w:rPr>
          <w:sz w:val="26"/>
          <w:szCs w:val="26"/>
        </w:rPr>
        <w:t>không</w:t>
      </w:r>
      <w:proofErr w:type="spellEnd"/>
      <w:r w:rsidR="00F76D70" w:rsidRPr="00F76D70">
        <w:rPr>
          <w:sz w:val="26"/>
          <w:szCs w:val="26"/>
        </w:rPr>
        <w:t xml:space="preserve"> </w:t>
      </w:r>
      <w:proofErr w:type="spellStart"/>
      <w:r w:rsidR="00F76D70" w:rsidRPr="00F76D70">
        <w:rPr>
          <w:sz w:val="26"/>
          <w:szCs w:val="26"/>
        </w:rPr>
        <w:t>chỉ</w:t>
      </w:r>
      <w:proofErr w:type="spellEnd"/>
      <w:r w:rsidR="00F76D70" w:rsidRPr="00F76D70">
        <w:rPr>
          <w:sz w:val="26"/>
          <w:szCs w:val="26"/>
        </w:rPr>
        <w:t xml:space="preserve"> </w:t>
      </w:r>
      <w:proofErr w:type="spellStart"/>
      <w:r w:rsidR="00F76D70" w:rsidRPr="00F76D70">
        <w:rPr>
          <w:sz w:val="26"/>
          <w:szCs w:val="26"/>
        </w:rPr>
        <w:t>dừng</w:t>
      </w:r>
      <w:proofErr w:type="spellEnd"/>
      <w:r w:rsidR="00F76D70" w:rsidRPr="00F76D70">
        <w:rPr>
          <w:sz w:val="26"/>
          <w:szCs w:val="26"/>
        </w:rPr>
        <w:t xml:space="preserve"> </w:t>
      </w:r>
      <w:proofErr w:type="spellStart"/>
      <w:r w:rsidR="00F76D70" w:rsidRPr="00F76D70">
        <w:rPr>
          <w:sz w:val="26"/>
          <w:szCs w:val="26"/>
        </w:rPr>
        <w:t>lại</w:t>
      </w:r>
      <w:proofErr w:type="spellEnd"/>
      <w:r w:rsidR="00F76D70" w:rsidRPr="00F76D70">
        <w:rPr>
          <w:sz w:val="26"/>
          <w:szCs w:val="26"/>
        </w:rPr>
        <w:t xml:space="preserve"> ở </w:t>
      </w:r>
      <w:proofErr w:type="spellStart"/>
      <w:r w:rsidR="00F76D70" w:rsidRPr="00F76D70">
        <w:rPr>
          <w:sz w:val="26"/>
          <w:szCs w:val="26"/>
        </w:rPr>
        <w:t>việc</w:t>
      </w:r>
      <w:proofErr w:type="spellEnd"/>
      <w:r w:rsidR="00F76D70" w:rsidRPr="00F76D70">
        <w:rPr>
          <w:sz w:val="26"/>
          <w:szCs w:val="26"/>
        </w:rPr>
        <w:t xml:space="preserve"> </w:t>
      </w:r>
      <w:proofErr w:type="spellStart"/>
      <w:r w:rsidR="00F76D70" w:rsidRPr="00F76D70">
        <w:rPr>
          <w:sz w:val="26"/>
          <w:szCs w:val="26"/>
        </w:rPr>
        <w:t>phân</w:t>
      </w:r>
      <w:proofErr w:type="spellEnd"/>
      <w:r w:rsidR="00F76D70" w:rsidRPr="00F76D70">
        <w:rPr>
          <w:sz w:val="26"/>
          <w:szCs w:val="26"/>
        </w:rPr>
        <w:t xml:space="preserve"> </w:t>
      </w:r>
      <w:proofErr w:type="spellStart"/>
      <w:r w:rsidR="00F76D70" w:rsidRPr="00F76D70">
        <w:rPr>
          <w:sz w:val="26"/>
          <w:szCs w:val="26"/>
        </w:rPr>
        <w:t>tích</w:t>
      </w:r>
      <w:proofErr w:type="spellEnd"/>
      <w:r w:rsidR="00F76D70" w:rsidRPr="00F76D70">
        <w:rPr>
          <w:sz w:val="26"/>
          <w:szCs w:val="26"/>
        </w:rPr>
        <w:t xml:space="preserve"> </w:t>
      </w:r>
      <w:proofErr w:type="spellStart"/>
      <w:r w:rsidR="00F76D70" w:rsidRPr="00F76D70">
        <w:rPr>
          <w:sz w:val="26"/>
          <w:szCs w:val="26"/>
        </w:rPr>
        <w:t>lý</w:t>
      </w:r>
      <w:proofErr w:type="spellEnd"/>
      <w:r w:rsidR="00F76D70" w:rsidRPr="00F76D70">
        <w:rPr>
          <w:sz w:val="26"/>
          <w:szCs w:val="26"/>
        </w:rPr>
        <w:t xml:space="preserve"> </w:t>
      </w:r>
      <w:proofErr w:type="spellStart"/>
      <w:r w:rsidR="00F76D70" w:rsidRPr="00F76D70">
        <w:rPr>
          <w:sz w:val="26"/>
          <w:szCs w:val="26"/>
        </w:rPr>
        <w:t>thuyết</w:t>
      </w:r>
      <w:proofErr w:type="spellEnd"/>
      <w:r w:rsidR="00F76D70" w:rsidRPr="00F76D70">
        <w:rPr>
          <w:sz w:val="26"/>
          <w:szCs w:val="26"/>
        </w:rPr>
        <w:t xml:space="preserve"> </w:t>
      </w:r>
      <w:proofErr w:type="spellStart"/>
      <w:r w:rsidR="00F76D70" w:rsidRPr="00F76D70">
        <w:rPr>
          <w:sz w:val="26"/>
          <w:szCs w:val="26"/>
        </w:rPr>
        <w:t>mà</w:t>
      </w:r>
      <w:proofErr w:type="spellEnd"/>
      <w:r w:rsidR="00F76D70" w:rsidRPr="00F76D70">
        <w:rPr>
          <w:sz w:val="26"/>
          <w:szCs w:val="26"/>
        </w:rPr>
        <w:t xml:space="preserve"> </w:t>
      </w:r>
      <w:proofErr w:type="spellStart"/>
      <w:r w:rsidR="00F76D70" w:rsidRPr="00F76D70">
        <w:rPr>
          <w:sz w:val="26"/>
          <w:szCs w:val="26"/>
        </w:rPr>
        <w:t>còn</w:t>
      </w:r>
      <w:proofErr w:type="spellEnd"/>
      <w:r w:rsidR="00F76D70" w:rsidRPr="00F76D70">
        <w:rPr>
          <w:sz w:val="26"/>
          <w:szCs w:val="26"/>
        </w:rPr>
        <w:t xml:space="preserve"> </w:t>
      </w:r>
      <w:proofErr w:type="spellStart"/>
      <w:r w:rsidR="00F76D70" w:rsidRPr="00F76D70">
        <w:rPr>
          <w:sz w:val="26"/>
          <w:szCs w:val="26"/>
        </w:rPr>
        <w:t>triển</w:t>
      </w:r>
      <w:proofErr w:type="spellEnd"/>
      <w:r w:rsidR="00F76D70" w:rsidRPr="00F76D70">
        <w:rPr>
          <w:sz w:val="26"/>
          <w:szCs w:val="26"/>
        </w:rPr>
        <w:t xml:space="preserve"> </w:t>
      </w:r>
      <w:proofErr w:type="spellStart"/>
      <w:r w:rsidR="00F76D70" w:rsidRPr="00F76D70">
        <w:rPr>
          <w:sz w:val="26"/>
          <w:szCs w:val="26"/>
        </w:rPr>
        <w:t>khai</w:t>
      </w:r>
      <w:proofErr w:type="spellEnd"/>
      <w:r w:rsidR="00F76D70" w:rsidRPr="00F76D70">
        <w:rPr>
          <w:sz w:val="26"/>
          <w:szCs w:val="26"/>
        </w:rPr>
        <w:t xml:space="preserve"> </w:t>
      </w:r>
      <w:proofErr w:type="spellStart"/>
      <w:r w:rsidR="00F76D70" w:rsidRPr="00F76D70">
        <w:rPr>
          <w:sz w:val="26"/>
          <w:szCs w:val="26"/>
        </w:rPr>
        <w:t>thực</w:t>
      </w:r>
      <w:proofErr w:type="spellEnd"/>
      <w:r w:rsidR="00F76D70" w:rsidRPr="00F76D70">
        <w:rPr>
          <w:sz w:val="26"/>
          <w:szCs w:val="26"/>
        </w:rPr>
        <w:t xml:space="preserve"> </w:t>
      </w:r>
      <w:proofErr w:type="spellStart"/>
      <w:r w:rsidR="00F76D70" w:rsidRPr="00F76D70">
        <w:rPr>
          <w:sz w:val="26"/>
          <w:szCs w:val="26"/>
        </w:rPr>
        <w:t>nghiệm</w:t>
      </w:r>
      <w:proofErr w:type="spellEnd"/>
      <w:r w:rsidR="00F76D70" w:rsidRPr="00F76D70">
        <w:rPr>
          <w:sz w:val="26"/>
          <w:szCs w:val="26"/>
        </w:rPr>
        <w:t xml:space="preserve"> </w:t>
      </w:r>
      <w:proofErr w:type="spellStart"/>
      <w:r w:rsidR="00F76D70" w:rsidRPr="00F76D70">
        <w:rPr>
          <w:sz w:val="26"/>
          <w:szCs w:val="26"/>
        </w:rPr>
        <w:t>sư</w:t>
      </w:r>
      <w:proofErr w:type="spellEnd"/>
      <w:r w:rsidR="00F76D70" w:rsidRPr="00F76D70">
        <w:rPr>
          <w:sz w:val="26"/>
          <w:szCs w:val="26"/>
        </w:rPr>
        <w:t xml:space="preserve"> </w:t>
      </w:r>
      <w:proofErr w:type="spellStart"/>
      <w:r w:rsidR="00F76D70" w:rsidRPr="00F76D70">
        <w:rPr>
          <w:sz w:val="26"/>
          <w:szCs w:val="26"/>
        </w:rPr>
        <w:t>phạm</w:t>
      </w:r>
      <w:proofErr w:type="spellEnd"/>
      <w:r w:rsidR="00F76D70" w:rsidRPr="00F76D70">
        <w:rPr>
          <w:sz w:val="26"/>
          <w:szCs w:val="26"/>
        </w:rPr>
        <w:t xml:space="preserve">, </w:t>
      </w:r>
      <w:proofErr w:type="spellStart"/>
      <w:r w:rsidR="00F76D70" w:rsidRPr="00F76D70">
        <w:rPr>
          <w:sz w:val="26"/>
          <w:szCs w:val="26"/>
        </w:rPr>
        <w:t>chứng</w:t>
      </w:r>
      <w:proofErr w:type="spellEnd"/>
      <w:r w:rsidR="00F76D70" w:rsidRPr="00F76D70">
        <w:rPr>
          <w:sz w:val="26"/>
          <w:szCs w:val="26"/>
        </w:rPr>
        <w:t xml:space="preserve"> </w:t>
      </w:r>
      <w:proofErr w:type="spellStart"/>
      <w:r w:rsidR="00F76D70" w:rsidRPr="00F76D70">
        <w:rPr>
          <w:sz w:val="26"/>
          <w:szCs w:val="26"/>
        </w:rPr>
        <w:t>minh</w:t>
      </w:r>
      <w:proofErr w:type="spellEnd"/>
      <w:r w:rsidR="00F76D70" w:rsidRPr="00F76D70">
        <w:rPr>
          <w:sz w:val="26"/>
          <w:szCs w:val="26"/>
        </w:rPr>
        <w:t xml:space="preserve"> </w:t>
      </w:r>
      <w:proofErr w:type="spellStart"/>
      <w:r w:rsidR="00F76D70" w:rsidRPr="00F76D70">
        <w:rPr>
          <w:sz w:val="26"/>
          <w:szCs w:val="26"/>
        </w:rPr>
        <w:t>tính</w:t>
      </w:r>
      <w:proofErr w:type="spellEnd"/>
      <w:r w:rsidR="00F76D70" w:rsidRPr="00F76D70">
        <w:rPr>
          <w:sz w:val="26"/>
          <w:szCs w:val="26"/>
        </w:rPr>
        <w:t xml:space="preserve"> </w:t>
      </w:r>
      <w:proofErr w:type="spellStart"/>
      <w:r w:rsidR="00F76D70" w:rsidRPr="00F76D70">
        <w:rPr>
          <w:sz w:val="26"/>
          <w:szCs w:val="26"/>
        </w:rPr>
        <w:t>khả</w:t>
      </w:r>
      <w:proofErr w:type="spellEnd"/>
      <w:r w:rsidR="00F76D70" w:rsidRPr="00F76D70">
        <w:rPr>
          <w:sz w:val="26"/>
          <w:szCs w:val="26"/>
        </w:rPr>
        <w:t xml:space="preserve"> </w:t>
      </w:r>
      <w:proofErr w:type="spellStart"/>
      <w:r w:rsidR="00F76D70" w:rsidRPr="00F76D70">
        <w:rPr>
          <w:sz w:val="26"/>
          <w:szCs w:val="26"/>
        </w:rPr>
        <w:t>thi</w:t>
      </w:r>
      <w:proofErr w:type="spellEnd"/>
      <w:r w:rsidR="00F76D70" w:rsidRPr="00F76D70">
        <w:rPr>
          <w:sz w:val="26"/>
          <w:szCs w:val="26"/>
        </w:rPr>
        <w:t xml:space="preserve"> </w:t>
      </w:r>
      <w:proofErr w:type="spellStart"/>
      <w:r w:rsidR="00F76D70" w:rsidRPr="00F76D70">
        <w:rPr>
          <w:sz w:val="26"/>
          <w:szCs w:val="26"/>
        </w:rPr>
        <w:t>và</w:t>
      </w:r>
      <w:proofErr w:type="spellEnd"/>
      <w:r w:rsidR="00F76D70" w:rsidRPr="00F76D70">
        <w:rPr>
          <w:sz w:val="26"/>
          <w:szCs w:val="26"/>
        </w:rPr>
        <w:t xml:space="preserve"> </w:t>
      </w:r>
      <w:proofErr w:type="spellStart"/>
      <w:r w:rsidR="00F76D70" w:rsidRPr="00F76D70">
        <w:rPr>
          <w:sz w:val="26"/>
          <w:szCs w:val="26"/>
        </w:rPr>
        <w:t>hiệu</w:t>
      </w:r>
      <w:proofErr w:type="spellEnd"/>
      <w:r w:rsidR="00F76D70" w:rsidRPr="00F76D70">
        <w:rPr>
          <w:sz w:val="26"/>
          <w:szCs w:val="26"/>
        </w:rPr>
        <w:t xml:space="preserve"> </w:t>
      </w:r>
      <w:proofErr w:type="spellStart"/>
      <w:r w:rsidR="00F76D70" w:rsidRPr="00F76D70">
        <w:rPr>
          <w:sz w:val="26"/>
          <w:szCs w:val="26"/>
        </w:rPr>
        <w:t>quả</w:t>
      </w:r>
      <w:proofErr w:type="spellEnd"/>
      <w:r w:rsidR="00F76D70" w:rsidRPr="00F76D70">
        <w:rPr>
          <w:sz w:val="26"/>
          <w:szCs w:val="26"/>
        </w:rPr>
        <w:t xml:space="preserve"> </w:t>
      </w:r>
      <w:proofErr w:type="spellStart"/>
      <w:r w:rsidR="00F76D70" w:rsidRPr="00F76D70">
        <w:rPr>
          <w:sz w:val="26"/>
          <w:szCs w:val="26"/>
        </w:rPr>
        <w:t>của</w:t>
      </w:r>
      <w:proofErr w:type="spellEnd"/>
      <w:r w:rsidR="00F76D70" w:rsidRPr="00F76D70">
        <w:rPr>
          <w:sz w:val="26"/>
          <w:szCs w:val="26"/>
        </w:rPr>
        <w:t xml:space="preserve"> </w:t>
      </w:r>
      <w:proofErr w:type="spellStart"/>
      <w:r w:rsidR="00F76D70" w:rsidRPr="00F76D70">
        <w:rPr>
          <w:sz w:val="26"/>
          <w:szCs w:val="26"/>
        </w:rPr>
        <w:t>việc</w:t>
      </w:r>
      <w:proofErr w:type="spellEnd"/>
      <w:r w:rsidR="00F76D70" w:rsidRPr="00F76D70">
        <w:rPr>
          <w:sz w:val="26"/>
          <w:szCs w:val="26"/>
        </w:rPr>
        <w:t xml:space="preserve"> </w:t>
      </w:r>
      <w:proofErr w:type="spellStart"/>
      <w:r w:rsidR="00F76D70" w:rsidRPr="00F76D70">
        <w:rPr>
          <w:sz w:val="26"/>
          <w:szCs w:val="26"/>
        </w:rPr>
        <w:t>áp</w:t>
      </w:r>
      <w:proofErr w:type="spellEnd"/>
      <w:r w:rsidR="00F76D70" w:rsidRPr="00F76D70">
        <w:rPr>
          <w:sz w:val="26"/>
          <w:szCs w:val="26"/>
        </w:rPr>
        <w:t xml:space="preserve"> </w:t>
      </w:r>
      <w:proofErr w:type="spellStart"/>
      <w:r w:rsidR="00F76D70" w:rsidRPr="00F76D70">
        <w:rPr>
          <w:sz w:val="26"/>
          <w:szCs w:val="26"/>
        </w:rPr>
        <w:t>dụng</w:t>
      </w:r>
      <w:proofErr w:type="spellEnd"/>
      <w:r w:rsidR="00F76D70" w:rsidRPr="00F76D70">
        <w:rPr>
          <w:sz w:val="26"/>
          <w:szCs w:val="26"/>
        </w:rPr>
        <w:t xml:space="preserve"> </w:t>
      </w:r>
      <w:r w:rsidR="00C64CE3">
        <w:rPr>
          <w:sz w:val="26"/>
          <w:szCs w:val="26"/>
        </w:rPr>
        <w:t>PPTH</w:t>
      </w:r>
      <w:r w:rsidR="00F76D70" w:rsidRPr="00F76D70">
        <w:rPr>
          <w:sz w:val="26"/>
          <w:szCs w:val="26"/>
        </w:rPr>
        <w:t xml:space="preserve"> </w:t>
      </w:r>
      <w:proofErr w:type="spellStart"/>
      <w:r w:rsidR="00F76D70" w:rsidRPr="00F76D70">
        <w:rPr>
          <w:sz w:val="26"/>
          <w:szCs w:val="26"/>
        </w:rPr>
        <w:t>trong</w:t>
      </w:r>
      <w:proofErr w:type="spellEnd"/>
      <w:r w:rsidR="00F76D70" w:rsidRPr="00F76D70">
        <w:rPr>
          <w:sz w:val="26"/>
          <w:szCs w:val="26"/>
        </w:rPr>
        <w:t xml:space="preserve"> </w:t>
      </w:r>
      <w:proofErr w:type="spellStart"/>
      <w:r w:rsidR="00F76D70" w:rsidRPr="00F76D70">
        <w:rPr>
          <w:sz w:val="26"/>
          <w:szCs w:val="26"/>
        </w:rPr>
        <w:t>điều</w:t>
      </w:r>
      <w:proofErr w:type="spellEnd"/>
      <w:r w:rsidR="00F76D70" w:rsidRPr="00F76D70">
        <w:rPr>
          <w:sz w:val="26"/>
          <w:szCs w:val="26"/>
        </w:rPr>
        <w:t xml:space="preserve"> </w:t>
      </w:r>
      <w:proofErr w:type="spellStart"/>
      <w:r w:rsidR="00F76D70" w:rsidRPr="00F76D70">
        <w:rPr>
          <w:sz w:val="26"/>
          <w:szCs w:val="26"/>
        </w:rPr>
        <w:t>kiện</w:t>
      </w:r>
      <w:proofErr w:type="spellEnd"/>
      <w:r w:rsidR="00F76D70" w:rsidRPr="00F76D70">
        <w:rPr>
          <w:sz w:val="26"/>
          <w:szCs w:val="26"/>
        </w:rPr>
        <w:t xml:space="preserve"> </w:t>
      </w:r>
      <w:proofErr w:type="spellStart"/>
      <w:r w:rsidR="00F76D70" w:rsidRPr="00F76D70">
        <w:rPr>
          <w:sz w:val="26"/>
          <w:szCs w:val="26"/>
        </w:rPr>
        <w:t>thực</w:t>
      </w:r>
      <w:proofErr w:type="spellEnd"/>
      <w:r w:rsidR="00F76D70" w:rsidRPr="00F76D70">
        <w:rPr>
          <w:sz w:val="26"/>
          <w:szCs w:val="26"/>
        </w:rPr>
        <w:t xml:space="preserve"> </w:t>
      </w:r>
      <w:proofErr w:type="spellStart"/>
      <w:r w:rsidR="00F76D70" w:rsidRPr="00F76D70">
        <w:rPr>
          <w:sz w:val="26"/>
          <w:szCs w:val="26"/>
        </w:rPr>
        <w:t>tế</w:t>
      </w:r>
      <w:proofErr w:type="spellEnd"/>
      <w:r w:rsidR="00F76D70" w:rsidRPr="00F76D70">
        <w:rPr>
          <w:sz w:val="26"/>
          <w:szCs w:val="26"/>
        </w:rPr>
        <w:t xml:space="preserve"> ở </w:t>
      </w:r>
      <w:proofErr w:type="spellStart"/>
      <w:r w:rsidR="00F76D70" w:rsidRPr="00F76D70">
        <w:rPr>
          <w:sz w:val="26"/>
          <w:szCs w:val="26"/>
        </w:rPr>
        <w:t>trường</w:t>
      </w:r>
      <w:proofErr w:type="spellEnd"/>
      <w:r w:rsidR="00F76D70" w:rsidRPr="00F76D70">
        <w:rPr>
          <w:sz w:val="26"/>
          <w:szCs w:val="26"/>
        </w:rPr>
        <w:t xml:space="preserve"> THPT. </w:t>
      </w:r>
      <w:proofErr w:type="spellStart"/>
      <w:r w:rsidR="00F76D70" w:rsidRPr="00F76D70">
        <w:rPr>
          <w:sz w:val="26"/>
          <w:szCs w:val="26"/>
        </w:rPr>
        <w:t>Đây</w:t>
      </w:r>
      <w:proofErr w:type="spellEnd"/>
      <w:r w:rsidR="00F76D70" w:rsidRPr="00F76D70">
        <w:rPr>
          <w:sz w:val="26"/>
          <w:szCs w:val="26"/>
        </w:rPr>
        <w:t xml:space="preserve"> </w:t>
      </w:r>
      <w:proofErr w:type="spellStart"/>
      <w:r w:rsidR="00F76D70" w:rsidRPr="00F76D70">
        <w:rPr>
          <w:sz w:val="26"/>
          <w:szCs w:val="26"/>
        </w:rPr>
        <w:t>là</w:t>
      </w:r>
      <w:proofErr w:type="spellEnd"/>
      <w:r w:rsidR="00F76D70" w:rsidRPr="00F76D70">
        <w:rPr>
          <w:sz w:val="26"/>
          <w:szCs w:val="26"/>
        </w:rPr>
        <w:t xml:space="preserve"> </w:t>
      </w:r>
      <w:proofErr w:type="spellStart"/>
      <w:r w:rsidR="00F76D70" w:rsidRPr="00F76D70">
        <w:rPr>
          <w:sz w:val="26"/>
          <w:szCs w:val="26"/>
        </w:rPr>
        <w:t>một</w:t>
      </w:r>
      <w:proofErr w:type="spellEnd"/>
      <w:r w:rsidR="00F76D70" w:rsidRPr="00F76D70">
        <w:rPr>
          <w:sz w:val="26"/>
          <w:szCs w:val="26"/>
        </w:rPr>
        <w:t xml:space="preserve"> </w:t>
      </w:r>
      <w:proofErr w:type="spellStart"/>
      <w:r w:rsidR="00F76D70" w:rsidRPr="00F76D70">
        <w:rPr>
          <w:sz w:val="26"/>
          <w:szCs w:val="26"/>
        </w:rPr>
        <w:t>đóng</w:t>
      </w:r>
      <w:proofErr w:type="spellEnd"/>
      <w:r w:rsidR="00F76D70" w:rsidRPr="00F76D70">
        <w:rPr>
          <w:sz w:val="26"/>
          <w:szCs w:val="26"/>
        </w:rPr>
        <w:t xml:space="preserve"> </w:t>
      </w:r>
      <w:proofErr w:type="spellStart"/>
      <w:r w:rsidR="00F76D70" w:rsidRPr="00F76D70">
        <w:rPr>
          <w:sz w:val="26"/>
          <w:szCs w:val="26"/>
        </w:rPr>
        <w:t>góp</w:t>
      </w:r>
      <w:proofErr w:type="spellEnd"/>
      <w:r w:rsidR="00F76D70" w:rsidRPr="00F76D70">
        <w:rPr>
          <w:sz w:val="26"/>
          <w:szCs w:val="26"/>
        </w:rPr>
        <w:t xml:space="preserve"> </w:t>
      </w:r>
      <w:proofErr w:type="spellStart"/>
      <w:r w:rsidR="00F76D70" w:rsidRPr="00F76D70">
        <w:rPr>
          <w:sz w:val="26"/>
          <w:szCs w:val="26"/>
        </w:rPr>
        <w:t>quan</w:t>
      </w:r>
      <w:proofErr w:type="spellEnd"/>
      <w:r w:rsidR="00F76D70" w:rsidRPr="00F76D70">
        <w:rPr>
          <w:sz w:val="26"/>
          <w:szCs w:val="26"/>
        </w:rPr>
        <w:t xml:space="preserve"> </w:t>
      </w:r>
      <w:proofErr w:type="spellStart"/>
      <w:r w:rsidR="00F76D70" w:rsidRPr="00F76D70">
        <w:rPr>
          <w:sz w:val="26"/>
          <w:szCs w:val="26"/>
        </w:rPr>
        <w:t>trọng</w:t>
      </w:r>
      <w:proofErr w:type="spellEnd"/>
      <w:r w:rsidR="00F76D70" w:rsidRPr="00F76D70">
        <w:rPr>
          <w:sz w:val="26"/>
          <w:szCs w:val="26"/>
        </w:rPr>
        <w:t xml:space="preserve"> </w:t>
      </w:r>
      <w:proofErr w:type="spellStart"/>
      <w:r w:rsidR="00F76D70" w:rsidRPr="00F76D70">
        <w:rPr>
          <w:sz w:val="26"/>
          <w:szCs w:val="26"/>
        </w:rPr>
        <w:t>cho</w:t>
      </w:r>
      <w:proofErr w:type="spellEnd"/>
      <w:r w:rsidR="00F76D70" w:rsidRPr="00F76D70">
        <w:rPr>
          <w:sz w:val="26"/>
          <w:szCs w:val="26"/>
        </w:rPr>
        <w:t xml:space="preserve"> </w:t>
      </w:r>
      <w:proofErr w:type="spellStart"/>
      <w:r w:rsidR="00F76D70" w:rsidRPr="00F76D70">
        <w:rPr>
          <w:sz w:val="26"/>
          <w:szCs w:val="26"/>
        </w:rPr>
        <w:t>lĩnh</w:t>
      </w:r>
      <w:proofErr w:type="spellEnd"/>
      <w:r w:rsidR="00F76D70" w:rsidRPr="00F76D70">
        <w:rPr>
          <w:sz w:val="26"/>
          <w:szCs w:val="26"/>
        </w:rPr>
        <w:t xml:space="preserve"> </w:t>
      </w:r>
      <w:proofErr w:type="spellStart"/>
      <w:r w:rsidR="00F76D70" w:rsidRPr="00F76D70">
        <w:rPr>
          <w:sz w:val="26"/>
          <w:szCs w:val="26"/>
        </w:rPr>
        <w:t>vực</w:t>
      </w:r>
      <w:proofErr w:type="spellEnd"/>
      <w:r w:rsidR="00F76D70" w:rsidRPr="00F76D70">
        <w:rPr>
          <w:sz w:val="26"/>
          <w:szCs w:val="26"/>
        </w:rPr>
        <w:t xml:space="preserve"> </w:t>
      </w:r>
      <w:r w:rsidR="00F76D70">
        <w:rPr>
          <w:sz w:val="26"/>
          <w:szCs w:val="26"/>
        </w:rPr>
        <w:t>PP</w:t>
      </w:r>
      <w:r w:rsidR="00C64CE3">
        <w:rPr>
          <w:sz w:val="26"/>
          <w:szCs w:val="26"/>
        </w:rPr>
        <w:t xml:space="preserve">DH </w:t>
      </w:r>
      <w:proofErr w:type="spellStart"/>
      <w:r w:rsidR="00F76D70" w:rsidRPr="00F76D70">
        <w:rPr>
          <w:sz w:val="26"/>
          <w:szCs w:val="26"/>
        </w:rPr>
        <w:t>hiện</w:t>
      </w:r>
      <w:proofErr w:type="spellEnd"/>
      <w:r w:rsidR="00F76D70" w:rsidRPr="00F76D70">
        <w:rPr>
          <w:sz w:val="26"/>
          <w:szCs w:val="26"/>
        </w:rPr>
        <w:t xml:space="preserve"> </w:t>
      </w:r>
      <w:proofErr w:type="spellStart"/>
      <w:r w:rsidR="00F76D70" w:rsidRPr="00F76D70">
        <w:rPr>
          <w:sz w:val="26"/>
          <w:szCs w:val="26"/>
        </w:rPr>
        <w:t>đại</w:t>
      </w:r>
      <w:proofErr w:type="spellEnd"/>
      <w:r w:rsidR="00F76D70" w:rsidRPr="00F76D70">
        <w:rPr>
          <w:sz w:val="26"/>
          <w:szCs w:val="26"/>
        </w:rPr>
        <w:t xml:space="preserve">, </w:t>
      </w:r>
      <w:proofErr w:type="spellStart"/>
      <w:r w:rsidR="00F76D70" w:rsidRPr="00F76D70">
        <w:rPr>
          <w:sz w:val="26"/>
          <w:szCs w:val="26"/>
        </w:rPr>
        <w:t>khẳng</w:t>
      </w:r>
      <w:proofErr w:type="spellEnd"/>
      <w:r w:rsidR="00F76D70" w:rsidRPr="00F76D70">
        <w:rPr>
          <w:sz w:val="26"/>
          <w:szCs w:val="26"/>
        </w:rPr>
        <w:t xml:space="preserve"> </w:t>
      </w:r>
      <w:proofErr w:type="spellStart"/>
      <w:r w:rsidR="00F76D70" w:rsidRPr="00F76D70">
        <w:rPr>
          <w:sz w:val="26"/>
          <w:szCs w:val="26"/>
        </w:rPr>
        <w:t>định</w:t>
      </w:r>
      <w:proofErr w:type="spellEnd"/>
      <w:r w:rsidR="00F76D70" w:rsidRPr="00F76D70">
        <w:rPr>
          <w:sz w:val="26"/>
          <w:szCs w:val="26"/>
        </w:rPr>
        <w:t xml:space="preserve"> </w:t>
      </w:r>
      <w:proofErr w:type="spellStart"/>
      <w:r w:rsidR="00F76D70" w:rsidRPr="00F76D70">
        <w:rPr>
          <w:sz w:val="26"/>
          <w:szCs w:val="26"/>
        </w:rPr>
        <w:t>vai</w:t>
      </w:r>
      <w:proofErr w:type="spellEnd"/>
      <w:r w:rsidR="00F76D70" w:rsidRPr="00F76D70">
        <w:rPr>
          <w:sz w:val="26"/>
          <w:szCs w:val="26"/>
        </w:rPr>
        <w:t xml:space="preserve"> </w:t>
      </w:r>
      <w:proofErr w:type="spellStart"/>
      <w:r w:rsidR="00F76D70" w:rsidRPr="00F76D70">
        <w:rPr>
          <w:sz w:val="26"/>
          <w:szCs w:val="26"/>
        </w:rPr>
        <w:t>trò</w:t>
      </w:r>
      <w:proofErr w:type="spellEnd"/>
      <w:r w:rsidR="00F76D70" w:rsidRPr="00F76D70">
        <w:rPr>
          <w:sz w:val="26"/>
          <w:szCs w:val="26"/>
        </w:rPr>
        <w:t xml:space="preserve"> </w:t>
      </w:r>
      <w:proofErr w:type="spellStart"/>
      <w:r w:rsidR="00F76D70" w:rsidRPr="00F76D70">
        <w:rPr>
          <w:sz w:val="26"/>
          <w:szCs w:val="26"/>
        </w:rPr>
        <w:t>của</w:t>
      </w:r>
      <w:proofErr w:type="spellEnd"/>
      <w:r w:rsidR="00F76D70" w:rsidRPr="00F76D70">
        <w:rPr>
          <w:sz w:val="26"/>
          <w:szCs w:val="26"/>
        </w:rPr>
        <w:t xml:space="preserve"> </w:t>
      </w:r>
      <w:proofErr w:type="spellStart"/>
      <w:r w:rsidR="00F76D70" w:rsidRPr="00F76D70">
        <w:rPr>
          <w:sz w:val="26"/>
          <w:szCs w:val="26"/>
        </w:rPr>
        <w:t>tích</w:t>
      </w:r>
      <w:proofErr w:type="spellEnd"/>
      <w:r w:rsidR="00F76D70" w:rsidRPr="00F76D70">
        <w:rPr>
          <w:sz w:val="26"/>
          <w:szCs w:val="26"/>
        </w:rPr>
        <w:t xml:space="preserve"> </w:t>
      </w:r>
      <w:proofErr w:type="spellStart"/>
      <w:r w:rsidR="00F76D70" w:rsidRPr="00F76D70">
        <w:rPr>
          <w:sz w:val="26"/>
          <w:szCs w:val="26"/>
        </w:rPr>
        <w:t>hợp</w:t>
      </w:r>
      <w:proofErr w:type="spellEnd"/>
      <w:r w:rsidR="00F76D70" w:rsidRPr="00F76D70">
        <w:rPr>
          <w:sz w:val="26"/>
          <w:szCs w:val="26"/>
        </w:rPr>
        <w:t xml:space="preserve"> </w:t>
      </w:r>
      <w:proofErr w:type="spellStart"/>
      <w:r w:rsidR="00F76D70" w:rsidRPr="00F76D70">
        <w:rPr>
          <w:sz w:val="26"/>
          <w:szCs w:val="26"/>
        </w:rPr>
        <w:t>trong</w:t>
      </w:r>
      <w:proofErr w:type="spellEnd"/>
      <w:r w:rsidR="00F76D70" w:rsidRPr="00F76D70">
        <w:rPr>
          <w:sz w:val="26"/>
          <w:szCs w:val="26"/>
        </w:rPr>
        <w:t xml:space="preserve"> </w:t>
      </w:r>
      <w:proofErr w:type="spellStart"/>
      <w:r w:rsidR="00F76D70" w:rsidRPr="00F76D70">
        <w:rPr>
          <w:sz w:val="26"/>
          <w:szCs w:val="26"/>
        </w:rPr>
        <w:t>việc</w:t>
      </w:r>
      <w:proofErr w:type="spellEnd"/>
      <w:r w:rsidR="00F76D70" w:rsidRPr="00F76D70">
        <w:rPr>
          <w:sz w:val="26"/>
          <w:szCs w:val="26"/>
        </w:rPr>
        <w:t xml:space="preserve"> </w:t>
      </w:r>
      <w:proofErr w:type="spellStart"/>
      <w:r w:rsidR="00F76D70" w:rsidRPr="00F76D70">
        <w:rPr>
          <w:sz w:val="26"/>
          <w:szCs w:val="26"/>
        </w:rPr>
        <w:t>đổi</w:t>
      </w:r>
      <w:proofErr w:type="spellEnd"/>
      <w:r w:rsidR="00F76D70" w:rsidRPr="00F76D70">
        <w:rPr>
          <w:sz w:val="26"/>
          <w:szCs w:val="26"/>
        </w:rPr>
        <w:t xml:space="preserve"> </w:t>
      </w:r>
      <w:proofErr w:type="spellStart"/>
      <w:r w:rsidR="00F76D70" w:rsidRPr="00F76D70">
        <w:rPr>
          <w:sz w:val="26"/>
          <w:szCs w:val="26"/>
        </w:rPr>
        <w:t>mới</w:t>
      </w:r>
      <w:proofErr w:type="spellEnd"/>
      <w:r w:rsidR="00F76D70" w:rsidRPr="00F76D70">
        <w:rPr>
          <w:sz w:val="26"/>
          <w:szCs w:val="26"/>
        </w:rPr>
        <w:t xml:space="preserve"> </w:t>
      </w:r>
      <w:proofErr w:type="spellStart"/>
      <w:r w:rsidR="00F76D70" w:rsidRPr="00F76D70">
        <w:rPr>
          <w:sz w:val="26"/>
          <w:szCs w:val="26"/>
        </w:rPr>
        <w:t>giáo</w:t>
      </w:r>
      <w:proofErr w:type="spellEnd"/>
      <w:r w:rsidR="00F76D70" w:rsidRPr="00F76D70">
        <w:rPr>
          <w:sz w:val="26"/>
          <w:szCs w:val="26"/>
        </w:rPr>
        <w:t xml:space="preserve"> </w:t>
      </w:r>
      <w:proofErr w:type="spellStart"/>
      <w:r w:rsidR="00F76D70" w:rsidRPr="00F76D70">
        <w:rPr>
          <w:sz w:val="26"/>
          <w:szCs w:val="26"/>
        </w:rPr>
        <w:t>dục</w:t>
      </w:r>
      <w:proofErr w:type="spellEnd"/>
      <w:r w:rsidR="00F76D70" w:rsidRPr="00F76D70">
        <w:rPr>
          <w:sz w:val="26"/>
          <w:szCs w:val="26"/>
        </w:rPr>
        <w:t xml:space="preserve"> </w:t>
      </w:r>
      <w:proofErr w:type="spellStart"/>
      <w:r w:rsidR="00F76D70" w:rsidRPr="00F76D70">
        <w:rPr>
          <w:sz w:val="26"/>
          <w:szCs w:val="26"/>
        </w:rPr>
        <w:t>theo</w:t>
      </w:r>
      <w:proofErr w:type="spellEnd"/>
      <w:r w:rsidR="00F76D70" w:rsidRPr="00F76D70">
        <w:rPr>
          <w:sz w:val="26"/>
          <w:szCs w:val="26"/>
        </w:rPr>
        <w:t xml:space="preserve"> </w:t>
      </w:r>
      <w:proofErr w:type="spellStart"/>
      <w:r w:rsidR="00F76D70" w:rsidRPr="00F76D70">
        <w:rPr>
          <w:sz w:val="26"/>
          <w:szCs w:val="26"/>
        </w:rPr>
        <w:t>định</w:t>
      </w:r>
      <w:proofErr w:type="spellEnd"/>
      <w:r w:rsidR="00F76D70" w:rsidRPr="00F76D70">
        <w:rPr>
          <w:sz w:val="26"/>
          <w:szCs w:val="26"/>
        </w:rPr>
        <w:t xml:space="preserve"> </w:t>
      </w:r>
      <w:proofErr w:type="spellStart"/>
      <w:r w:rsidR="00F76D70" w:rsidRPr="00F76D70">
        <w:rPr>
          <w:sz w:val="26"/>
          <w:szCs w:val="26"/>
        </w:rPr>
        <w:t>hướng</w:t>
      </w:r>
      <w:proofErr w:type="spellEnd"/>
      <w:r w:rsidR="00F76D70" w:rsidRPr="00F76D70">
        <w:rPr>
          <w:sz w:val="26"/>
          <w:szCs w:val="26"/>
        </w:rPr>
        <w:t xml:space="preserve"> </w:t>
      </w:r>
      <w:proofErr w:type="spellStart"/>
      <w:r w:rsidR="00F76D70" w:rsidRPr="00F76D70">
        <w:rPr>
          <w:sz w:val="26"/>
          <w:szCs w:val="26"/>
        </w:rPr>
        <w:t>phát</w:t>
      </w:r>
      <w:proofErr w:type="spellEnd"/>
      <w:r w:rsidR="00F76D70" w:rsidRPr="00F76D70">
        <w:rPr>
          <w:sz w:val="26"/>
          <w:szCs w:val="26"/>
        </w:rPr>
        <w:t xml:space="preserve"> </w:t>
      </w:r>
      <w:proofErr w:type="spellStart"/>
      <w:r w:rsidR="00F76D70" w:rsidRPr="00F76D70">
        <w:rPr>
          <w:sz w:val="26"/>
          <w:szCs w:val="26"/>
        </w:rPr>
        <w:t>triển</w:t>
      </w:r>
      <w:proofErr w:type="spellEnd"/>
      <w:r w:rsidR="00F76D70" w:rsidRPr="00F76D70">
        <w:rPr>
          <w:sz w:val="26"/>
          <w:szCs w:val="26"/>
        </w:rPr>
        <w:t xml:space="preserve"> </w:t>
      </w:r>
      <w:proofErr w:type="spellStart"/>
      <w:r w:rsidR="00F76D70" w:rsidRPr="00F76D70">
        <w:rPr>
          <w:sz w:val="26"/>
          <w:szCs w:val="26"/>
        </w:rPr>
        <w:t>năng</w:t>
      </w:r>
      <w:proofErr w:type="spellEnd"/>
      <w:r w:rsidR="00F76D70" w:rsidRPr="00F76D70">
        <w:rPr>
          <w:sz w:val="26"/>
          <w:szCs w:val="26"/>
        </w:rPr>
        <w:t xml:space="preserve"> </w:t>
      </w:r>
      <w:proofErr w:type="spellStart"/>
      <w:r w:rsidR="00F76D70" w:rsidRPr="00F76D70">
        <w:rPr>
          <w:sz w:val="26"/>
          <w:szCs w:val="26"/>
        </w:rPr>
        <w:t>lực</w:t>
      </w:r>
      <w:proofErr w:type="spellEnd"/>
      <w:r w:rsidR="00F76D70" w:rsidRPr="00F76D70">
        <w:rPr>
          <w:sz w:val="26"/>
          <w:szCs w:val="26"/>
        </w:rPr>
        <w:t>.</w:t>
      </w:r>
      <w:r w:rsidR="00F76D70">
        <w:rPr>
          <w:sz w:val="26"/>
          <w:szCs w:val="26"/>
        </w:rPr>
        <w:t xml:space="preserve"> </w:t>
      </w:r>
      <w:proofErr w:type="spellStart"/>
      <w:r w:rsidR="00F76D70" w:rsidRPr="00F76D70">
        <w:rPr>
          <w:sz w:val="26"/>
          <w:szCs w:val="26"/>
        </w:rPr>
        <w:t>Tuy</w:t>
      </w:r>
      <w:proofErr w:type="spellEnd"/>
      <w:r w:rsidR="00F76D70" w:rsidRPr="00F76D70">
        <w:rPr>
          <w:sz w:val="26"/>
          <w:szCs w:val="26"/>
        </w:rPr>
        <w:t xml:space="preserve"> </w:t>
      </w:r>
      <w:proofErr w:type="spellStart"/>
      <w:r w:rsidR="00F76D70" w:rsidRPr="00F76D70">
        <w:rPr>
          <w:sz w:val="26"/>
          <w:szCs w:val="26"/>
        </w:rPr>
        <w:t>nhiên</w:t>
      </w:r>
      <w:proofErr w:type="spellEnd"/>
      <w:r w:rsidR="00F76D70" w:rsidRPr="00F76D70">
        <w:rPr>
          <w:sz w:val="26"/>
          <w:szCs w:val="26"/>
        </w:rPr>
        <w:t xml:space="preserve">, </w:t>
      </w:r>
      <w:proofErr w:type="spellStart"/>
      <w:r w:rsidR="00F76D70" w:rsidRPr="00F76D70">
        <w:rPr>
          <w:sz w:val="26"/>
          <w:szCs w:val="26"/>
        </w:rPr>
        <w:t>phạm</w:t>
      </w:r>
      <w:proofErr w:type="spellEnd"/>
      <w:r w:rsidR="00F76D70" w:rsidRPr="00F76D70">
        <w:rPr>
          <w:sz w:val="26"/>
          <w:szCs w:val="26"/>
        </w:rPr>
        <w:t xml:space="preserve"> vi </w:t>
      </w:r>
      <w:proofErr w:type="spellStart"/>
      <w:r w:rsidR="00F76D70" w:rsidRPr="00F76D70">
        <w:rPr>
          <w:sz w:val="26"/>
          <w:szCs w:val="26"/>
        </w:rPr>
        <w:t>nghiên</w:t>
      </w:r>
      <w:proofErr w:type="spellEnd"/>
      <w:r w:rsidR="00F76D70" w:rsidRPr="00F76D70">
        <w:rPr>
          <w:sz w:val="26"/>
          <w:szCs w:val="26"/>
        </w:rPr>
        <w:t xml:space="preserve"> </w:t>
      </w:r>
      <w:proofErr w:type="spellStart"/>
      <w:r w:rsidR="00F76D70" w:rsidRPr="00F76D70">
        <w:rPr>
          <w:sz w:val="26"/>
          <w:szCs w:val="26"/>
        </w:rPr>
        <w:t>cứu</w:t>
      </w:r>
      <w:proofErr w:type="spellEnd"/>
      <w:r w:rsidR="00F76D70" w:rsidRPr="00F76D70">
        <w:rPr>
          <w:sz w:val="26"/>
          <w:szCs w:val="26"/>
        </w:rPr>
        <w:t xml:space="preserve"> </w:t>
      </w:r>
      <w:proofErr w:type="spellStart"/>
      <w:r w:rsidR="00F76D70" w:rsidRPr="00F76D70">
        <w:rPr>
          <w:sz w:val="26"/>
          <w:szCs w:val="26"/>
        </w:rPr>
        <w:t>của</w:t>
      </w:r>
      <w:proofErr w:type="spellEnd"/>
      <w:r w:rsidR="00F76D70" w:rsidRPr="00F76D70">
        <w:rPr>
          <w:sz w:val="26"/>
          <w:szCs w:val="26"/>
        </w:rPr>
        <w:t xml:space="preserve"> </w:t>
      </w:r>
      <w:proofErr w:type="spellStart"/>
      <w:r w:rsidR="00F76D70" w:rsidRPr="00F76D70">
        <w:rPr>
          <w:sz w:val="26"/>
          <w:szCs w:val="26"/>
        </w:rPr>
        <w:t>luận</w:t>
      </w:r>
      <w:proofErr w:type="spellEnd"/>
      <w:r w:rsidR="00F76D70" w:rsidRPr="00F76D70">
        <w:rPr>
          <w:sz w:val="26"/>
          <w:szCs w:val="26"/>
        </w:rPr>
        <w:t xml:space="preserve"> </w:t>
      </w:r>
      <w:proofErr w:type="spellStart"/>
      <w:r w:rsidR="00F76D70" w:rsidRPr="00F76D70">
        <w:rPr>
          <w:sz w:val="26"/>
          <w:szCs w:val="26"/>
        </w:rPr>
        <w:t>án</w:t>
      </w:r>
      <w:proofErr w:type="spellEnd"/>
      <w:r w:rsidR="00F76D70" w:rsidRPr="00F76D70">
        <w:rPr>
          <w:sz w:val="26"/>
          <w:szCs w:val="26"/>
        </w:rPr>
        <w:t xml:space="preserve"> </w:t>
      </w:r>
      <w:proofErr w:type="spellStart"/>
      <w:r w:rsidR="00F76D70" w:rsidRPr="00F76D70">
        <w:rPr>
          <w:sz w:val="26"/>
          <w:szCs w:val="26"/>
        </w:rPr>
        <w:t>chủ</w:t>
      </w:r>
      <w:proofErr w:type="spellEnd"/>
      <w:r w:rsidR="00F76D70" w:rsidRPr="00F76D70">
        <w:rPr>
          <w:sz w:val="26"/>
          <w:szCs w:val="26"/>
        </w:rPr>
        <w:t xml:space="preserve"> </w:t>
      </w:r>
      <w:proofErr w:type="spellStart"/>
      <w:r w:rsidR="00F76D70" w:rsidRPr="00F76D70">
        <w:rPr>
          <w:sz w:val="26"/>
          <w:szCs w:val="26"/>
        </w:rPr>
        <w:t>yếu</w:t>
      </w:r>
      <w:proofErr w:type="spellEnd"/>
      <w:r w:rsidR="00F76D70" w:rsidRPr="00F76D70">
        <w:rPr>
          <w:sz w:val="26"/>
          <w:szCs w:val="26"/>
        </w:rPr>
        <w:t xml:space="preserve"> </w:t>
      </w:r>
      <w:proofErr w:type="spellStart"/>
      <w:r w:rsidR="00F76D70" w:rsidRPr="00F76D70">
        <w:rPr>
          <w:sz w:val="26"/>
          <w:szCs w:val="26"/>
        </w:rPr>
        <w:t>tập</w:t>
      </w:r>
      <w:proofErr w:type="spellEnd"/>
      <w:r w:rsidR="00F76D70" w:rsidRPr="00F76D70">
        <w:rPr>
          <w:sz w:val="26"/>
          <w:szCs w:val="26"/>
        </w:rPr>
        <w:t xml:space="preserve"> </w:t>
      </w:r>
      <w:proofErr w:type="spellStart"/>
      <w:r w:rsidR="00F76D70" w:rsidRPr="00F76D70">
        <w:rPr>
          <w:sz w:val="26"/>
          <w:szCs w:val="26"/>
        </w:rPr>
        <w:t>trung</w:t>
      </w:r>
      <w:proofErr w:type="spellEnd"/>
      <w:r w:rsidR="00F76D70" w:rsidRPr="00F76D70">
        <w:rPr>
          <w:sz w:val="26"/>
          <w:szCs w:val="26"/>
        </w:rPr>
        <w:t xml:space="preserve"> </w:t>
      </w:r>
      <w:proofErr w:type="spellStart"/>
      <w:r w:rsidR="00F76D70" w:rsidRPr="00F76D70">
        <w:rPr>
          <w:sz w:val="26"/>
          <w:szCs w:val="26"/>
        </w:rPr>
        <w:t>vào</w:t>
      </w:r>
      <w:proofErr w:type="spellEnd"/>
      <w:r w:rsidR="00F76D70" w:rsidRPr="00F76D70">
        <w:rPr>
          <w:sz w:val="26"/>
          <w:szCs w:val="26"/>
        </w:rPr>
        <w:t xml:space="preserve"> </w:t>
      </w:r>
      <w:proofErr w:type="spellStart"/>
      <w:r w:rsidR="00F76D70" w:rsidRPr="00F76D70">
        <w:rPr>
          <w:sz w:val="26"/>
          <w:szCs w:val="26"/>
        </w:rPr>
        <w:t>môn</w:t>
      </w:r>
      <w:proofErr w:type="spellEnd"/>
      <w:r w:rsidR="00F76D70" w:rsidRPr="00F76D70">
        <w:rPr>
          <w:sz w:val="26"/>
          <w:szCs w:val="26"/>
        </w:rPr>
        <w:t xml:space="preserve"> </w:t>
      </w:r>
      <w:proofErr w:type="spellStart"/>
      <w:r w:rsidR="00F76D70" w:rsidRPr="00F76D70">
        <w:rPr>
          <w:sz w:val="26"/>
          <w:szCs w:val="26"/>
        </w:rPr>
        <w:t>Lịch</w:t>
      </w:r>
      <w:proofErr w:type="spellEnd"/>
      <w:r w:rsidR="00F76D70" w:rsidRPr="00F76D70">
        <w:rPr>
          <w:sz w:val="26"/>
          <w:szCs w:val="26"/>
        </w:rPr>
        <w:t xml:space="preserve"> </w:t>
      </w:r>
      <w:proofErr w:type="spellStart"/>
      <w:r w:rsidR="00F76D70" w:rsidRPr="00F76D70">
        <w:rPr>
          <w:sz w:val="26"/>
          <w:szCs w:val="26"/>
        </w:rPr>
        <w:t>sử</w:t>
      </w:r>
      <w:proofErr w:type="spellEnd"/>
      <w:r w:rsidR="00F76D70" w:rsidRPr="00F76D70">
        <w:rPr>
          <w:sz w:val="26"/>
          <w:szCs w:val="26"/>
        </w:rPr>
        <w:t xml:space="preserve">, </w:t>
      </w:r>
      <w:proofErr w:type="spellStart"/>
      <w:r w:rsidR="00F76D70" w:rsidRPr="00F76D70">
        <w:rPr>
          <w:sz w:val="26"/>
          <w:szCs w:val="26"/>
        </w:rPr>
        <w:t>chưa</w:t>
      </w:r>
      <w:proofErr w:type="spellEnd"/>
      <w:r w:rsidR="00F76D70" w:rsidRPr="00F76D70">
        <w:rPr>
          <w:sz w:val="26"/>
          <w:szCs w:val="26"/>
        </w:rPr>
        <w:t xml:space="preserve"> </w:t>
      </w:r>
      <w:proofErr w:type="spellStart"/>
      <w:r w:rsidR="00F76D70" w:rsidRPr="00F76D70">
        <w:rPr>
          <w:sz w:val="26"/>
          <w:szCs w:val="26"/>
        </w:rPr>
        <w:t>mở</w:t>
      </w:r>
      <w:proofErr w:type="spellEnd"/>
      <w:r w:rsidR="00F76D70" w:rsidRPr="00F76D70">
        <w:rPr>
          <w:sz w:val="26"/>
          <w:szCs w:val="26"/>
        </w:rPr>
        <w:t xml:space="preserve"> </w:t>
      </w:r>
      <w:proofErr w:type="spellStart"/>
      <w:r w:rsidR="00F76D70" w:rsidRPr="00F76D70">
        <w:rPr>
          <w:sz w:val="26"/>
          <w:szCs w:val="26"/>
        </w:rPr>
        <w:t>rộng</w:t>
      </w:r>
      <w:proofErr w:type="spellEnd"/>
      <w:r w:rsidR="00F76D70" w:rsidRPr="00F76D70">
        <w:rPr>
          <w:sz w:val="26"/>
          <w:szCs w:val="26"/>
        </w:rPr>
        <w:t xml:space="preserve"> sang </w:t>
      </w:r>
      <w:proofErr w:type="spellStart"/>
      <w:r w:rsidR="00F76D70" w:rsidRPr="00F76D70">
        <w:rPr>
          <w:sz w:val="26"/>
          <w:szCs w:val="26"/>
        </w:rPr>
        <w:t>các</w:t>
      </w:r>
      <w:proofErr w:type="spellEnd"/>
      <w:r w:rsidR="00F76D70" w:rsidRPr="00F76D70">
        <w:rPr>
          <w:sz w:val="26"/>
          <w:szCs w:val="26"/>
        </w:rPr>
        <w:t xml:space="preserve"> </w:t>
      </w:r>
      <w:proofErr w:type="spellStart"/>
      <w:r w:rsidR="00F76D70" w:rsidRPr="00F76D70">
        <w:rPr>
          <w:sz w:val="26"/>
          <w:szCs w:val="26"/>
        </w:rPr>
        <w:t>lĩnh</w:t>
      </w:r>
      <w:proofErr w:type="spellEnd"/>
      <w:r w:rsidR="00F76D70" w:rsidRPr="00F76D70">
        <w:rPr>
          <w:sz w:val="26"/>
          <w:szCs w:val="26"/>
        </w:rPr>
        <w:t xml:space="preserve"> </w:t>
      </w:r>
      <w:proofErr w:type="spellStart"/>
      <w:r w:rsidR="00F76D70" w:rsidRPr="00F76D70">
        <w:rPr>
          <w:sz w:val="26"/>
          <w:szCs w:val="26"/>
        </w:rPr>
        <w:t>vực</w:t>
      </w:r>
      <w:proofErr w:type="spellEnd"/>
      <w:r w:rsidR="00F76D70" w:rsidRPr="00F76D70">
        <w:rPr>
          <w:sz w:val="26"/>
          <w:szCs w:val="26"/>
        </w:rPr>
        <w:t xml:space="preserve"> </w:t>
      </w:r>
      <w:proofErr w:type="spellStart"/>
      <w:r w:rsidR="00F76D70" w:rsidRPr="00F76D70">
        <w:rPr>
          <w:sz w:val="26"/>
          <w:szCs w:val="26"/>
        </w:rPr>
        <w:t>nghệ</w:t>
      </w:r>
      <w:proofErr w:type="spellEnd"/>
      <w:r w:rsidR="00F76D70" w:rsidRPr="00F76D70">
        <w:rPr>
          <w:sz w:val="26"/>
          <w:szCs w:val="26"/>
        </w:rPr>
        <w:t xml:space="preserve"> </w:t>
      </w:r>
      <w:proofErr w:type="spellStart"/>
      <w:r w:rsidR="00F76D70" w:rsidRPr="00F76D70">
        <w:rPr>
          <w:sz w:val="26"/>
          <w:szCs w:val="26"/>
        </w:rPr>
        <w:t>thuật</w:t>
      </w:r>
      <w:proofErr w:type="spellEnd"/>
      <w:r w:rsidR="00F76D70" w:rsidRPr="00F76D70">
        <w:rPr>
          <w:sz w:val="26"/>
          <w:szCs w:val="26"/>
        </w:rPr>
        <w:t xml:space="preserve"> hay </w:t>
      </w:r>
      <w:proofErr w:type="spellStart"/>
      <w:r w:rsidR="00F76D70" w:rsidRPr="00F76D70">
        <w:rPr>
          <w:sz w:val="26"/>
          <w:szCs w:val="26"/>
        </w:rPr>
        <w:t>giáo</w:t>
      </w:r>
      <w:proofErr w:type="spellEnd"/>
      <w:r w:rsidR="00F76D70" w:rsidRPr="00F76D70">
        <w:rPr>
          <w:sz w:val="26"/>
          <w:szCs w:val="26"/>
        </w:rPr>
        <w:t xml:space="preserve"> </w:t>
      </w:r>
      <w:proofErr w:type="spellStart"/>
      <w:r w:rsidR="00F76D70" w:rsidRPr="00F76D70">
        <w:rPr>
          <w:sz w:val="26"/>
          <w:szCs w:val="26"/>
        </w:rPr>
        <w:t>dục</w:t>
      </w:r>
      <w:proofErr w:type="spellEnd"/>
      <w:r w:rsidR="00F76D70" w:rsidRPr="00F76D70">
        <w:rPr>
          <w:sz w:val="26"/>
          <w:szCs w:val="26"/>
        </w:rPr>
        <w:t xml:space="preserve"> </w:t>
      </w:r>
      <w:proofErr w:type="spellStart"/>
      <w:r w:rsidR="00F76D70" w:rsidRPr="00F76D70">
        <w:rPr>
          <w:sz w:val="26"/>
          <w:szCs w:val="26"/>
        </w:rPr>
        <w:t>âm</w:t>
      </w:r>
      <w:proofErr w:type="spellEnd"/>
      <w:r w:rsidR="00F76D70" w:rsidRPr="00F76D70">
        <w:rPr>
          <w:sz w:val="26"/>
          <w:szCs w:val="26"/>
        </w:rPr>
        <w:t xml:space="preserve"> </w:t>
      </w:r>
      <w:proofErr w:type="spellStart"/>
      <w:r w:rsidR="00F76D70" w:rsidRPr="00F76D70">
        <w:rPr>
          <w:sz w:val="26"/>
          <w:szCs w:val="26"/>
        </w:rPr>
        <w:t>nhạc</w:t>
      </w:r>
      <w:proofErr w:type="spellEnd"/>
      <w:r w:rsidR="00F76D70" w:rsidRPr="00F76D70">
        <w:rPr>
          <w:sz w:val="26"/>
          <w:szCs w:val="26"/>
        </w:rPr>
        <w:t xml:space="preserve">, </w:t>
      </w:r>
      <w:proofErr w:type="spellStart"/>
      <w:r w:rsidR="00F76D70" w:rsidRPr="00F76D70">
        <w:rPr>
          <w:sz w:val="26"/>
          <w:szCs w:val="26"/>
        </w:rPr>
        <w:t>đặc</w:t>
      </w:r>
      <w:proofErr w:type="spellEnd"/>
      <w:r w:rsidR="00F76D70" w:rsidRPr="00F76D70">
        <w:rPr>
          <w:sz w:val="26"/>
          <w:szCs w:val="26"/>
        </w:rPr>
        <w:t xml:space="preserve"> </w:t>
      </w:r>
      <w:proofErr w:type="spellStart"/>
      <w:r w:rsidR="00F76D70" w:rsidRPr="00F76D70">
        <w:rPr>
          <w:sz w:val="26"/>
          <w:szCs w:val="26"/>
        </w:rPr>
        <w:t>biệt</w:t>
      </w:r>
      <w:proofErr w:type="spellEnd"/>
      <w:r w:rsidR="00F76D70" w:rsidRPr="00F76D70">
        <w:rPr>
          <w:sz w:val="26"/>
          <w:szCs w:val="26"/>
        </w:rPr>
        <w:t xml:space="preserve"> </w:t>
      </w:r>
      <w:proofErr w:type="spellStart"/>
      <w:r w:rsidR="00F76D70" w:rsidRPr="00F76D70">
        <w:rPr>
          <w:sz w:val="26"/>
          <w:szCs w:val="26"/>
        </w:rPr>
        <w:t>là</w:t>
      </w:r>
      <w:proofErr w:type="spellEnd"/>
      <w:r w:rsidR="00F76D70" w:rsidRPr="00F76D70">
        <w:rPr>
          <w:sz w:val="26"/>
          <w:szCs w:val="26"/>
        </w:rPr>
        <w:t xml:space="preserve"> </w:t>
      </w:r>
      <w:proofErr w:type="spellStart"/>
      <w:r w:rsidR="00F76D70" w:rsidRPr="00F76D70">
        <w:rPr>
          <w:sz w:val="26"/>
          <w:szCs w:val="26"/>
        </w:rPr>
        <w:t>chưa</w:t>
      </w:r>
      <w:proofErr w:type="spellEnd"/>
      <w:r w:rsidR="00F76D70" w:rsidRPr="00F76D70">
        <w:rPr>
          <w:sz w:val="26"/>
          <w:szCs w:val="26"/>
        </w:rPr>
        <w:t xml:space="preserve"> </w:t>
      </w:r>
      <w:proofErr w:type="spellStart"/>
      <w:r w:rsidR="00F76D70" w:rsidRPr="00F76D70">
        <w:rPr>
          <w:sz w:val="26"/>
          <w:szCs w:val="26"/>
        </w:rPr>
        <w:t>đề</w:t>
      </w:r>
      <w:proofErr w:type="spellEnd"/>
      <w:r w:rsidR="00F76D70" w:rsidRPr="00F76D70">
        <w:rPr>
          <w:sz w:val="26"/>
          <w:szCs w:val="26"/>
        </w:rPr>
        <w:t xml:space="preserve"> </w:t>
      </w:r>
      <w:proofErr w:type="spellStart"/>
      <w:r w:rsidR="00F76D70" w:rsidRPr="00F76D70">
        <w:rPr>
          <w:sz w:val="26"/>
          <w:szCs w:val="26"/>
        </w:rPr>
        <w:t>cập</w:t>
      </w:r>
      <w:proofErr w:type="spellEnd"/>
      <w:r w:rsidR="00F76D70" w:rsidRPr="00F76D70">
        <w:rPr>
          <w:sz w:val="26"/>
          <w:szCs w:val="26"/>
        </w:rPr>
        <w:t xml:space="preserve"> </w:t>
      </w:r>
      <w:proofErr w:type="spellStart"/>
      <w:r w:rsidR="00F76D70" w:rsidRPr="00F76D70">
        <w:rPr>
          <w:sz w:val="26"/>
          <w:szCs w:val="26"/>
        </w:rPr>
        <w:t>đến</w:t>
      </w:r>
      <w:proofErr w:type="spellEnd"/>
      <w:r w:rsidR="00F76D70" w:rsidRPr="00F76D70">
        <w:rPr>
          <w:sz w:val="26"/>
          <w:szCs w:val="26"/>
        </w:rPr>
        <w:t xml:space="preserve"> </w:t>
      </w:r>
      <w:proofErr w:type="spellStart"/>
      <w:r w:rsidR="00F76D70" w:rsidRPr="00F76D70">
        <w:rPr>
          <w:sz w:val="26"/>
          <w:szCs w:val="26"/>
        </w:rPr>
        <w:lastRenderedPageBreak/>
        <w:t>việc</w:t>
      </w:r>
      <w:proofErr w:type="spellEnd"/>
      <w:r w:rsidR="00F76D70" w:rsidRPr="00F76D70">
        <w:rPr>
          <w:sz w:val="26"/>
          <w:szCs w:val="26"/>
        </w:rPr>
        <w:t xml:space="preserve"> </w:t>
      </w:r>
      <w:proofErr w:type="spellStart"/>
      <w:r w:rsidR="00F76D70" w:rsidRPr="00F76D70">
        <w:rPr>
          <w:sz w:val="26"/>
          <w:szCs w:val="26"/>
        </w:rPr>
        <w:t>vận</w:t>
      </w:r>
      <w:proofErr w:type="spellEnd"/>
      <w:r w:rsidR="00F76D70" w:rsidRPr="00F76D70">
        <w:rPr>
          <w:sz w:val="26"/>
          <w:szCs w:val="26"/>
        </w:rPr>
        <w:t xml:space="preserve"> </w:t>
      </w:r>
      <w:proofErr w:type="spellStart"/>
      <w:r w:rsidR="00F76D70" w:rsidRPr="00F76D70">
        <w:rPr>
          <w:sz w:val="26"/>
          <w:szCs w:val="26"/>
        </w:rPr>
        <w:t>dụng</w:t>
      </w:r>
      <w:proofErr w:type="spellEnd"/>
      <w:r w:rsidR="00F76D70" w:rsidRPr="00F76D70">
        <w:rPr>
          <w:sz w:val="26"/>
          <w:szCs w:val="26"/>
        </w:rPr>
        <w:t xml:space="preserve"> </w:t>
      </w:r>
      <w:r w:rsidR="00F76D70">
        <w:rPr>
          <w:sz w:val="26"/>
          <w:szCs w:val="26"/>
        </w:rPr>
        <w:t>PP</w:t>
      </w:r>
      <w:r w:rsidR="00BC798A">
        <w:rPr>
          <w:sz w:val="26"/>
          <w:szCs w:val="26"/>
        </w:rPr>
        <w:t xml:space="preserve">TH </w:t>
      </w:r>
      <w:proofErr w:type="spellStart"/>
      <w:r w:rsidR="00F76D70" w:rsidRPr="00F76D70">
        <w:rPr>
          <w:sz w:val="26"/>
          <w:szCs w:val="26"/>
        </w:rPr>
        <w:t>trong</w:t>
      </w:r>
      <w:proofErr w:type="spellEnd"/>
      <w:r w:rsidR="00F76D70" w:rsidRPr="00F76D70">
        <w:rPr>
          <w:sz w:val="26"/>
          <w:szCs w:val="26"/>
        </w:rPr>
        <w:t xml:space="preserve"> </w:t>
      </w:r>
      <w:proofErr w:type="spellStart"/>
      <w:r w:rsidR="00F76D70" w:rsidRPr="00F76D70">
        <w:rPr>
          <w:sz w:val="26"/>
          <w:szCs w:val="26"/>
        </w:rPr>
        <w:t>dạy</w:t>
      </w:r>
      <w:proofErr w:type="spellEnd"/>
      <w:r w:rsidR="00F76D70" w:rsidRPr="00F76D70">
        <w:rPr>
          <w:sz w:val="26"/>
          <w:szCs w:val="26"/>
        </w:rPr>
        <w:t xml:space="preserve"> </w:t>
      </w:r>
      <w:proofErr w:type="spellStart"/>
      <w:r w:rsidR="00F76D70">
        <w:rPr>
          <w:sz w:val="26"/>
          <w:szCs w:val="26"/>
        </w:rPr>
        <w:t>học</w:t>
      </w:r>
      <w:proofErr w:type="spellEnd"/>
      <w:r w:rsidR="00F76D70">
        <w:rPr>
          <w:sz w:val="26"/>
          <w:szCs w:val="26"/>
        </w:rPr>
        <w:t xml:space="preserve"> </w:t>
      </w:r>
      <w:proofErr w:type="spellStart"/>
      <w:r w:rsidR="00F76D70" w:rsidRPr="00F76D70">
        <w:rPr>
          <w:sz w:val="26"/>
          <w:szCs w:val="26"/>
        </w:rPr>
        <w:t>các</w:t>
      </w:r>
      <w:proofErr w:type="spellEnd"/>
      <w:r w:rsidR="00F76D70" w:rsidRPr="00F76D70">
        <w:rPr>
          <w:sz w:val="26"/>
          <w:szCs w:val="26"/>
        </w:rPr>
        <w:t xml:space="preserve"> </w:t>
      </w:r>
      <w:proofErr w:type="spellStart"/>
      <w:r w:rsidR="00BC798A">
        <w:rPr>
          <w:sz w:val="26"/>
          <w:szCs w:val="26"/>
        </w:rPr>
        <w:t>thể</w:t>
      </w:r>
      <w:proofErr w:type="spellEnd"/>
      <w:r w:rsidR="00BC798A">
        <w:rPr>
          <w:sz w:val="26"/>
          <w:szCs w:val="26"/>
        </w:rPr>
        <w:t xml:space="preserve"> </w:t>
      </w:r>
      <w:proofErr w:type="spellStart"/>
      <w:r w:rsidR="00BC798A">
        <w:rPr>
          <w:sz w:val="26"/>
          <w:szCs w:val="26"/>
        </w:rPr>
        <w:t>loại</w:t>
      </w:r>
      <w:proofErr w:type="spellEnd"/>
      <w:r w:rsidR="00BC798A">
        <w:rPr>
          <w:sz w:val="26"/>
          <w:szCs w:val="26"/>
        </w:rPr>
        <w:t xml:space="preserve"> </w:t>
      </w:r>
      <w:proofErr w:type="spellStart"/>
      <w:r w:rsidR="00BC798A">
        <w:rPr>
          <w:sz w:val="26"/>
          <w:szCs w:val="26"/>
        </w:rPr>
        <w:t>âm</w:t>
      </w:r>
      <w:proofErr w:type="spellEnd"/>
      <w:r w:rsidR="00BC798A">
        <w:rPr>
          <w:sz w:val="26"/>
          <w:szCs w:val="26"/>
        </w:rPr>
        <w:t xml:space="preserve"> </w:t>
      </w:r>
      <w:proofErr w:type="spellStart"/>
      <w:r w:rsidR="00BC798A">
        <w:rPr>
          <w:sz w:val="26"/>
          <w:szCs w:val="26"/>
        </w:rPr>
        <w:t>nhạc</w:t>
      </w:r>
      <w:proofErr w:type="spellEnd"/>
      <w:r w:rsidR="00BC798A">
        <w:rPr>
          <w:sz w:val="26"/>
          <w:szCs w:val="26"/>
        </w:rPr>
        <w:t xml:space="preserve"> </w:t>
      </w:r>
      <w:proofErr w:type="spellStart"/>
      <w:r w:rsidR="00BC798A">
        <w:rPr>
          <w:sz w:val="26"/>
          <w:szCs w:val="26"/>
        </w:rPr>
        <w:t>truyền</w:t>
      </w:r>
      <w:proofErr w:type="spellEnd"/>
      <w:r w:rsidR="00BC798A">
        <w:rPr>
          <w:sz w:val="26"/>
          <w:szCs w:val="26"/>
        </w:rPr>
        <w:t xml:space="preserve"> </w:t>
      </w:r>
      <w:proofErr w:type="spellStart"/>
      <w:r w:rsidR="00BC798A">
        <w:rPr>
          <w:sz w:val="26"/>
          <w:szCs w:val="26"/>
        </w:rPr>
        <w:t>thống</w:t>
      </w:r>
      <w:proofErr w:type="spellEnd"/>
      <w:r w:rsidR="00F76D70" w:rsidRPr="00F76D70">
        <w:rPr>
          <w:sz w:val="26"/>
          <w:szCs w:val="26"/>
        </w:rPr>
        <w:t xml:space="preserve">. </w:t>
      </w:r>
      <w:proofErr w:type="spellStart"/>
      <w:r w:rsidR="00F76D70" w:rsidRPr="00F76D70">
        <w:rPr>
          <w:sz w:val="26"/>
          <w:szCs w:val="26"/>
        </w:rPr>
        <w:t>Chính</w:t>
      </w:r>
      <w:proofErr w:type="spellEnd"/>
      <w:r w:rsidR="00F76D70" w:rsidRPr="00F76D70">
        <w:rPr>
          <w:sz w:val="26"/>
          <w:szCs w:val="26"/>
        </w:rPr>
        <w:t xml:space="preserve"> </w:t>
      </w:r>
      <w:proofErr w:type="spellStart"/>
      <w:r w:rsidR="00F76D70" w:rsidRPr="00F76D70">
        <w:rPr>
          <w:sz w:val="26"/>
          <w:szCs w:val="26"/>
        </w:rPr>
        <w:t>khoảng</w:t>
      </w:r>
      <w:proofErr w:type="spellEnd"/>
      <w:r w:rsidR="00F76D70" w:rsidRPr="00F76D70">
        <w:rPr>
          <w:sz w:val="26"/>
          <w:szCs w:val="26"/>
        </w:rPr>
        <w:t xml:space="preserve"> </w:t>
      </w:r>
      <w:proofErr w:type="spellStart"/>
      <w:r w:rsidR="00F76D70" w:rsidRPr="00F76D70">
        <w:rPr>
          <w:sz w:val="26"/>
          <w:szCs w:val="26"/>
        </w:rPr>
        <w:t>trống</w:t>
      </w:r>
      <w:proofErr w:type="spellEnd"/>
      <w:r w:rsidR="00F76D70" w:rsidRPr="00F76D70">
        <w:rPr>
          <w:sz w:val="26"/>
          <w:szCs w:val="26"/>
        </w:rPr>
        <w:t xml:space="preserve"> </w:t>
      </w:r>
      <w:proofErr w:type="spellStart"/>
      <w:r w:rsidR="00F76D70" w:rsidRPr="00F76D70">
        <w:rPr>
          <w:sz w:val="26"/>
          <w:szCs w:val="26"/>
        </w:rPr>
        <w:t>này</w:t>
      </w:r>
      <w:proofErr w:type="spellEnd"/>
      <w:r w:rsidR="00F76D70" w:rsidRPr="00F76D70">
        <w:rPr>
          <w:sz w:val="26"/>
          <w:szCs w:val="26"/>
        </w:rPr>
        <w:t xml:space="preserve"> </w:t>
      </w:r>
      <w:proofErr w:type="spellStart"/>
      <w:r w:rsidR="00F76D70" w:rsidRPr="00F76D70">
        <w:rPr>
          <w:sz w:val="26"/>
          <w:szCs w:val="26"/>
        </w:rPr>
        <w:t>tạo</w:t>
      </w:r>
      <w:proofErr w:type="spellEnd"/>
      <w:r w:rsidR="00F76D70" w:rsidRPr="00F76D70">
        <w:rPr>
          <w:sz w:val="26"/>
          <w:szCs w:val="26"/>
        </w:rPr>
        <w:t xml:space="preserve"> </w:t>
      </w:r>
      <w:proofErr w:type="spellStart"/>
      <w:r w:rsidR="00F76D70" w:rsidRPr="00F76D70">
        <w:rPr>
          <w:sz w:val="26"/>
          <w:szCs w:val="26"/>
        </w:rPr>
        <w:t>cơ</w:t>
      </w:r>
      <w:proofErr w:type="spellEnd"/>
      <w:r w:rsidR="00F76D70" w:rsidRPr="00F76D70">
        <w:rPr>
          <w:sz w:val="26"/>
          <w:szCs w:val="26"/>
        </w:rPr>
        <w:t xml:space="preserve"> </w:t>
      </w:r>
      <w:proofErr w:type="spellStart"/>
      <w:r w:rsidR="00F76D70" w:rsidRPr="00F76D70">
        <w:rPr>
          <w:sz w:val="26"/>
          <w:szCs w:val="26"/>
        </w:rPr>
        <w:t>hội</w:t>
      </w:r>
      <w:proofErr w:type="spellEnd"/>
      <w:r w:rsidR="00F76D70" w:rsidRPr="00F76D70">
        <w:rPr>
          <w:sz w:val="26"/>
          <w:szCs w:val="26"/>
        </w:rPr>
        <w:t xml:space="preserve"> </w:t>
      </w:r>
      <w:proofErr w:type="spellStart"/>
      <w:r w:rsidR="00F76D70" w:rsidRPr="00F76D70">
        <w:rPr>
          <w:sz w:val="26"/>
          <w:szCs w:val="26"/>
        </w:rPr>
        <w:t>cho</w:t>
      </w:r>
      <w:proofErr w:type="spellEnd"/>
      <w:r w:rsidR="00F76D70" w:rsidRPr="00F76D70">
        <w:rPr>
          <w:sz w:val="26"/>
          <w:szCs w:val="26"/>
        </w:rPr>
        <w:t xml:space="preserve"> </w:t>
      </w:r>
      <w:proofErr w:type="spellStart"/>
      <w:r w:rsidR="00F76D70" w:rsidRPr="00F76D70">
        <w:rPr>
          <w:sz w:val="26"/>
          <w:szCs w:val="26"/>
        </w:rPr>
        <w:t>luận</w:t>
      </w:r>
      <w:proofErr w:type="spellEnd"/>
      <w:r w:rsidR="00F76D70" w:rsidRPr="00F76D70">
        <w:rPr>
          <w:sz w:val="26"/>
          <w:szCs w:val="26"/>
        </w:rPr>
        <w:t xml:space="preserve"> </w:t>
      </w:r>
      <w:proofErr w:type="spellStart"/>
      <w:r w:rsidR="00F76D70" w:rsidRPr="00F76D70">
        <w:rPr>
          <w:sz w:val="26"/>
          <w:szCs w:val="26"/>
        </w:rPr>
        <w:t>án</w:t>
      </w:r>
      <w:proofErr w:type="spellEnd"/>
      <w:r w:rsidR="00F76D70" w:rsidRPr="00F76D70">
        <w:rPr>
          <w:sz w:val="26"/>
          <w:szCs w:val="26"/>
        </w:rPr>
        <w:t xml:space="preserve"> </w:t>
      </w:r>
      <w:proofErr w:type="spellStart"/>
      <w:r w:rsidR="00F76D70" w:rsidRPr="00F76D70">
        <w:rPr>
          <w:sz w:val="26"/>
          <w:szCs w:val="26"/>
        </w:rPr>
        <w:t>của</w:t>
      </w:r>
      <w:proofErr w:type="spellEnd"/>
      <w:r w:rsidR="00F76D70" w:rsidRPr="00F76D70">
        <w:rPr>
          <w:sz w:val="26"/>
          <w:szCs w:val="26"/>
        </w:rPr>
        <w:t xml:space="preserve"> </w:t>
      </w:r>
      <w:proofErr w:type="spellStart"/>
      <w:r w:rsidR="00F76D70" w:rsidRPr="00F76D70">
        <w:rPr>
          <w:sz w:val="26"/>
          <w:szCs w:val="26"/>
        </w:rPr>
        <w:t>chúng</w:t>
      </w:r>
      <w:proofErr w:type="spellEnd"/>
      <w:r w:rsidR="00F76D70" w:rsidRPr="00F76D70">
        <w:rPr>
          <w:sz w:val="26"/>
          <w:szCs w:val="26"/>
        </w:rPr>
        <w:t xml:space="preserve"> </w:t>
      </w:r>
      <w:proofErr w:type="spellStart"/>
      <w:r w:rsidR="00F76D70" w:rsidRPr="00F76D70">
        <w:rPr>
          <w:sz w:val="26"/>
          <w:szCs w:val="26"/>
        </w:rPr>
        <w:t>tôi</w:t>
      </w:r>
      <w:proofErr w:type="spellEnd"/>
      <w:r w:rsidR="00F76D70" w:rsidRPr="00F76D70">
        <w:rPr>
          <w:sz w:val="26"/>
          <w:szCs w:val="26"/>
        </w:rPr>
        <w:t xml:space="preserve"> </w:t>
      </w:r>
      <w:proofErr w:type="spellStart"/>
      <w:r w:rsidR="00F76D70" w:rsidRPr="00F76D70">
        <w:rPr>
          <w:sz w:val="26"/>
          <w:szCs w:val="26"/>
        </w:rPr>
        <w:t>kế</w:t>
      </w:r>
      <w:proofErr w:type="spellEnd"/>
      <w:r w:rsidR="00F76D70" w:rsidRPr="00F76D70">
        <w:rPr>
          <w:sz w:val="26"/>
          <w:szCs w:val="26"/>
        </w:rPr>
        <w:t xml:space="preserve"> </w:t>
      </w:r>
      <w:proofErr w:type="spellStart"/>
      <w:r w:rsidR="00F76D70" w:rsidRPr="00F76D70">
        <w:rPr>
          <w:sz w:val="26"/>
          <w:szCs w:val="26"/>
        </w:rPr>
        <w:t>thừa</w:t>
      </w:r>
      <w:proofErr w:type="spellEnd"/>
      <w:r w:rsidR="00F76D70" w:rsidRPr="00F76D70">
        <w:rPr>
          <w:sz w:val="26"/>
          <w:szCs w:val="26"/>
        </w:rPr>
        <w:t xml:space="preserve"> </w:t>
      </w:r>
      <w:proofErr w:type="spellStart"/>
      <w:r w:rsidR="00F76D70" w:rsidRPr="00F76D70">
        <w:rPr>
          <w:sz w:val="26"/>
          <w:szCs w:val="26"/>
        </w:rPr>
        <w:t>và</w:t>
      </w:r>
      <w:proofErr w:type="spellEnd"/>
      <w:r w:rsidR="00F76D70" w:rsidRPr="00F76D70">
        <w:rPr>
          <w:sz w:val="26"/>
          <w:szCs w:val="26"/>
        </w:rPr>
        <w:t xml:space="preserve"> </w:t>
      </w:r>
      <w:proofErr w:type="spellStart"/>
      <w:r w:rsidR="00F76D70" w:rsidRPr="00F76D70">
        <w:rPr>
          <w:sz w:val="26"/>
          <w:szCs w:val="26"/>
        </w:rPr>
        <w:t>phát</w:t>
      </w:r>
      <w:proofErr w:type="spellEnd"/>
      <w:r w:rsidR="00F76D70" w:rsidRPr="00F76D70">
        <w:rPr>
          <w:sz w:val="26"/>
          <w:szCs w:val="26"/>
        </w:rPr>
        <w:t xml:space="preserve"> </w:t>
      </w:r>
      <w:proofErr w:type="spellStart"/>
      <w:r w:rsidR="00F76D70" w:rsidRPr="00F76D70">
        <w:rPr>
          <w:sz w:val="26"/>
          <w:szCs w:val="26"/>
        </w:rPr>
        <w:t>triển</w:t>
      </w:r>
      <w:proofErr w:type="spellEnd"/>
      <w:r w:rsidR="00F76D70" w:rsidRPr="00F76D70">
        <w:rPr>
          <w:sz w:val="26"/>
          <w:szCs w:val="26"/>
        </w:rPr>
        <w:t xml:space="preserve">, </w:t>
      </w:r>
      <w:proofErr w:type="spellStart"/>
      <w:r w:rsidR="00F76D70" w:rsidRPr="00F76D70">
        <w:rPr>
          <w:sz w:val="26"/>
          <w:szCs w:val="26"/>
        </w:rPr>
        <w:t>vận</w:t>
      </w:r>
      <w:proofErr w:type="spellEnd"/>
      <w:r w:rsidR="00F76D70" w:rsidRPr="00F76D70">
        <w:rPr>
          <w:sz w:val="26"/>
          <w:szCs w:val="26"/>
        </w:rPr>
        <w:t xml:space="preserve"> </w:t>
      </w:r>
      <w:proofErr w:type="spellStart"/>
      <w:r w:rsidR="00F76D70" w:rsidRPr="00F76D70">
        <w:rPr>
          <w:sz w:val="26"/>
          <w:szCs w:val="26"/>
        </w:rPr>
        <w:t>dụng</w:t>
      </w:r>
      <w:proofErr w:type="spellEnd"/>
      <w:r w:rsidR="00F76D70" w:rsidRPr="00F76D70">
        <w:rPr>
          <w:sz w:val="26"/>
          <w:szCs w:val="26"/>
        </w:rPr>
        <w:t xml:space="preserve"> </w:t>
      </w:r>
      <w:proofErr w:type="spellStart"/>
      <w:r w:rsidR="00F76D70" w:rsidRPr="00F76D70">
        <w:rPr>
          <w:sz w:val="26"/>
          <w:szCs w:val="26"/>
        </w:rPr>
        <w:t>cơ</w:t>
      </w:r>
      <w:proofErr w:type="spellEnd"/>
      <w:r w:rsidR="00F76D70" w:rsidRPr="00F76D70">
        <w:rPr>
          <w:sz w:val="26"/>
          <w:szCs w:val="26"/>
        </w:rPr>
        <w:t xml:space="preserve"> </w:t>
      </w:r>
      <w:proofErr w:type="spellStart"/>
      <w:r w:rsidR="00F76D70" w:rsidRPr="00F76D70">
        <w:rPr>
          <w:sz w:val="26"/>
          <w:szCs w:val="26"/>
        </w:rPr>
        <w:t>sở</w:t>
      </w:r>
      <w:proofErr w:type="spellEnd"/>
      <w:r w:rsidR="00F76D70" w:rsidRPr="00F76D70">
        <w:rPr>
          <w:sz w:val="26"/>
          <w:szCs w:val="26"/>
        </w:rPr>
        <w:t xml:space="preserve"> </w:t>
      </w:r>
      <w:proofErr w:type="spellStart"/>
      <w:r w:rsidR="00F76D70" w:rsidRPr="00F76D70">
        <w:rPr>
          <w:sz w:val="26"/>
          <w:szCs w:val="26"/>
        </w:rPr>
        <w:t>lý</w:t>
      </w:r>
      <w:proofErr w:type="spellEnd"/>
      <w:r w:rsidR="00F76D70" w:rsidRPr="00F76D70">
        <w:rPr>
          <w:sz w:val="26"/>
          <w:szCs w:val="26"/>
        </w:rPr>
        <w:t xml:space="preserve"> </w:t>
      </w:r>
      <w:proofErr w:type="spellStart"/>
      <w:r w:rsidR="00F76D70" w:rsidRPr="00F76D70">
        <w:rPr>
          <w:sz w:val="26"/>
          <w:szCs w:val="26"/>
        </w:rPr>
        <w:t>luận</w:t>
      </w:r>
      <w:proofErr w:type="spellEnd"/>
      <w:r w:rsidR="00F76D70" w:rsidRPr="00F76D70">
        <w:rPr>
          <w:sz w:val="26"/>
          <w:szCs w:val="26"/>
        </w:rPr>
        <w:t xml:space="preserve"> </w:t>
      </w:r>
      <w:proofErr w:type="spellStart"/>
      <w:r w:rsidR="00F76D70" w:rsidRPr="00F76D70">
        <w:rPr>
          <w:sz w:val="26"/>
          <w:szCs w:val="26"/>
        </w:rPr>
        <w:t>về</w:t>
      </w:r>
      <w:proofErr w:type="spellEnd"/>
      <w:r w:rsidR="00F76D70" w:rsidRPr="00F76D70">
        <w:rPr>
          <w:sz w:val="26"/>
          <w:szCs w:val="26"/>
        </w:rPr>
        <w:t xml:space="preserve"> </w:t>
      </w:r>
      <w:proofErr w:type="spellStart"/>
      <w:r w:rsidR="00F76D70" w:rsidRPr="00F76D70">
        <w:rPr>
          <w:sz w:val="26"/>
          <w:szCs w:val="26"/>
        </w:rPr>
        <w:t>dạy</w:t>
      </w:r>
      <w:proofErr w:type="spellEnd"/>
      <w:r w:rsidR="00F76D70" w:rsidRPr="00F76D70">
        <w:rPr>
          <w:sz w:val="26"/>
          <w:szCs w:val="26"/>
        </w:rPr>
        <w:t xml:space="preserve"> </w:t>
      </w:r>
      <w:proofErr w:type="spellStart"/>
      <w:r w:rsidR="00F76D70" w:rsidRPr="00F76D70">
        <w:rPr>
          <w:sz w:val="26"/>
          <w:szCs w:val="26"/>
        </w:rPr>
        <w:t>học</w:t>
      </w:r>
      <w:proofErr w:type="spellEnd"/>
      <w:r w:rsidR="00F76D70" w:rsidRPr="00F76D70">
        <w:rPr>
          <w:sz w:val="26"/>
          <w:szCs w:val="26"/>
        </w:rPr>
        <w:t xml:space="preserve"> </w:t>
      </w:r>
      <w:proofErr w:type="spellStart"/>
      <w:r w:rsidR="00F76D70" w:rsidRPr="00F76D70">
        <w:rPr>
          <w:sz w:val="26"/>
          <w:szCs w:val="26"/>
        </w:rPr>
        <w:t>tích</w:t>
      </w:r>
      <w:proofErr w:type="spellEnd"/>
      <w:r w:rsidR="00F76D70" w:rsidRPr="00F76D70">
        <w:rPr>
          <w:sz w:val="26"/>
          <w:szCs w:val="26"/>
        </w:rPr>
        <w:t xml:space="preserve"> </w:t>
      </w:r>
      <w:proofErr w:type="spellStart"/>
      <w:r w:rsidR="00F76D70" w:rsidRPr="00F76D70">
        <w:rPr>
          <w:sz w:val="26"/>
          <w:szCs w:val="26"/>
        </w:rPr>
        <w:t>hợp</w:t>
      </w:r>
      <w:proofErr w:type="spellEnd"/>
      <w:r w:rsidR="00F76D70" w:rsidRPr="00F76D70">
        <w:rPr>
          <w:sz w:val="26"/>
          <w:szCs w:val="26"/>
        </w:rPr>
        <w:t xml:space="preserve"> </w:t>
      </w:r>
      <w:proofErr w:type="spellStart"/>
      <w:r w:rsidR="00F76D70" w:rsidRPr="00F76D70">
        <w:rPr>
          <w:sz w:val="26"/>
          <w:szCs w:val="26"/>
        </w:rPr>
        <w:t>để</w:t>
      </w:r>
      <w:proofErr w:type="spellEnd"/>
      <w:r w:rsidR="00F76D70" w:rsidRPr="00F76D70">
        <w:rPr>
          <w:sz w:val="26"/>
          <w:szCs w:val="26"/>
        </w:rPr>
        <w:t xml:space="preserve"> </w:t>
      </w:r>
      <w:proofErr w:type="spellStart"/>
      <w:r w:rsidR="00F76D70" w:rsidRPr="00F76D70">
        <w:rPr>
          <w:sz w:val="26"/>
          <w:szCs w:val="26"/>
        </w:rPr>
        <w:t>đề</w:t>
      </w:r>
      <w:proofErr w:type="spellEnd"/>
      <w:r w:rsidR="00F76D70" w:rsidRPr="00F76D70">
        <w:rPr>
          <w:sz w:val="26"/>
          <w:szCs w:val="26"/>
        </w:rPr>
        <w:t xml:space="preserve"> </w:t>
      </w:r>
      <w:proofErr w:type="spellStart"/>
      <w:r w:rsidR="00F76D70" w:rsidRPr="00F76D70">
        <w:rPr>
          <w:sz w:val="26"/>
          <w:szCs w:val="26"/>
        </w:rPr>
        <w:t>xuất</w:t>
      </w:r>
      <w:proofErr w:type="spellEnd"/>
      <w:r w:rsidR="00F76D70" w:rsidRPr="00F76D70">
        <w:rPr>
          <w:sz w:val="26"/>
          <w:szCs w:val="26"/>
        </w:rPr>
        <w:t xml:space="preserve"> </w:t>
      </w:r>
      <w:proofErr w:type="spellStart"/>
      <w:r w:rsidR="00F76D70" w:rsidRPr="00F76D70">
        <w:rPr>
          <w:sz w:val="26"/>
          <w:szCs w:val="26"/>
        </w:rPr>
        <w:t>biện</w:t>
      </w:r>
      <w:proofErr w:type="spellEnd"/>
      <w:r w:rsidR="00F76D70" w:rsidRPr="00F76D70">
        <w:rPr>
          <w:sz w:val="26"/>
          <w:szCs w:val="26"/>
        </w:rPr>
        <w:t xml:space="preserve"> </w:t>
      </w:r>
      <w:proofErr w:type="spellStart"/>
      <w:r w:rsidR="00F76D70" w:rsidRPr="00F76D70">
        <w:rPr>
          <w:sz w:val="26"/>
          <w:szCs w:val="26"/>
        </w:rPr>
        <w:t>pháp</w:t>
      </w:r>
      <w:proofErr w:type="spellEnd"/>
      <w:r w:rsidR="00F76D70" w:rsidRPr="00F76D70">
        <w:rPr>
          <w:sz w:val="26"/>
          <w:szCs w:val="26"/>
        </w:rPr>
        <w:t xml:space="preserve"> </w:t>
      </w:r>
      <w:proofErr w:type="spellStart"/>
      <w:r w:rsidR="00F76D70" w:rsidRPr="00F76D70">
        <w:rPr>
          <w:sz w:val="26"/>
          <w:szCs w:val="26"/>
        </w:rPr>
        <w:t>dạy</w:t>
      </w:r>
      <w:proofErr w:type="spellEnd"/>
      <w:r w:rsidR="00F76D70" w:rsidRPr="00F76D70">
        <w:rPr>
          <w:sz w:val="26"/>
          <w:szCs w:val="26"/>
        </w:rPr>
        <w:t xml:space="preserve"> </w:t>
      </w:r>
      <w:proofErr w:type="spellStart"/>
      <w:r w:rsidR="00F76D70" w:rsidRPr="00F76D70">
        <w:rPr>
          <w:sz w:val="26"/>
          <w:szCs w:val="26"/>
        </w:rPr>
        <w:t>học</w:t>
      </w:r>
      <w:proofErr w:type="spellEnd"/>
      <w:r w:rsidR="00F76D70" w:rsidRPr="00F76D70">
        <w:rPr>
          <w:sz w:val="26"/>
          <w:szCs w:val="26"/>
        </w:rPr>
        <w:t xml:space="preserve"> </w:t>
      </w:r>
      <w:proofErr w:type="spellStart"/>
      <w:r w:rsidR="00F76D70" w:rsidRPr="00F76D70">
        <w:rPr>
          <w:sz w:val="26"/>
          <w:szCs w:val="26"/>
        </w:rPr>
        <w:t>Hát</w:t>
      </w:r>
      <w:proofErr w:type="spellEnd"/>
      <w:r w:rsidR="00F76D70" w:rsidRPr="00F76D70">
        <w:rPr>
          <w:sz w:val="26"/>
          <w:szCs w:val="26"/>
        </w:rPr>
        <w:t xml:space="preserve"> </w:t>
      </w:r>
      <w:proofErr w:type="spellStart"/>
      <w:r w:rsidR="00F76D70" w:rsidRPr="00F76D70">
        <w:rPr>
          <w:sz w:val="26"/>
          <w:szCs w:val="26"/>
        </w:rPr>
        <w:t>Bả</w:t>
      </w:r>
      <w:proofErr w:type="spellEnd"/>
      <w:r w:rsidR="00F76D70" w:rsidRPr="00F76D70">
        <w:rPr>
          <w:sz w:val="26"/>
          <w:szCs w:val="26"/>
        </w:rPr>
        <w:t xml:space="preserve"> </w:t>
      </w:r>
      <w:proofErr w:type="spellStart"/>
      <w:r w:rsidR="00F76D70" w:rsidRPr="00F76D70">
        <w:rPr>
          <w:sz w:val="26"/>
          <w:szCs w:val="26"/>
        </w:rPr>
        <w:t>trạo</w:t>
      </w:r>
      <w:proofErr w:type="spellEnd"/>
      <w:r w:rsidR="00F76D70" w:rsidRPr="00F76D70">
        <w:rPr>
          <w:sz w:val="26"/>
          <w:szCs w:val="26"/>
        </w:rPr>
        <w:t xml:space="preserve"> </w:t>
      </w:r>
      <w:proofErr w:type="spellStart"/>
      <w:r w:rsidR="00F76D70" w:rsidRPr="00F76D70">
        <w:rPr>
          <w:sz w:val="26"/>
          <w:szCs w:val="26"/>
        </w:rPr>
        <w:t>trong</w:t>
      </w:r>
      <w:proofErr w:type="spellEnd"/>
      <w:r w:rsidR="00F76D70" w:rsidRPr="00F76D70">
        <w:rPr>
          <w:sz w:val="26"/>
          <w:szCs w:val="26"/>
        </w:rPr>
        <w:t xml:space="preserve"> </w:t>
      </w:r>
      <w:proofErr w:type="spellStart"/>
      <w:r w:rsidR="00F76D70" w:rsidRPr="00F76D70">
        <w:rPr>
          <w:sz w:val="26"/>
          <w:szCs w:val="26"/>
        </w:rPr>
        <w:t>chương</w:t>
      </w:r>
      <w:proofErr w:type="spellEnd"/>
      <w:r w:rsidR="00F76D70" w:rsidRPr="00F76D70">
        <w:rPr>
          <w:sz w:val="26"/>
          <w:szCs w:val="26"/>
        </w:rPr>
        <w:t xml:space="preserve"> </w:t>
      </w:r>
      <w:proofErr w:type="spellStart"/>
      <w:r w:rsidR="00F76D70" w:rsidRPr="00F76D70">
        <w:rPr>
          <w:sz w:val="26"/>
          <w:szCs w:val="26"/>
        </w:rPr>
        <w:t>trình</w:t>
      </w:r>
      <w:proofErr w:type="spellEnd"/>
      <w:r w:rsidR="00F76D70" w:rsidRPr="00F76D70">
        <w:rPr>
          <w:sz w:val="26"/>
          <w:szCs w:val="26"/>
        </w:rPr>
        <w:t xml:space="preserve"> </w:t>
      </w:r>
      <w:proofErr w:type="spellStart"/>
      <w:r w:rsidR="00F76D70" w:rsidRPr="00F76D70">
        <w:rPr>
          <w:sz w:val="26"/>
          <w:szCs w:val="26"/>
        </w:rPr>
        <w:t>âm</w:t>
      </w:r>
      <w:proofErr w:type="spellEnd"/>
      <w:r w:rsidR="00F76D70" w:rsidRPr="00F76D70">
        <w:rPr>
          <w:sz w:val="26"/>
          <w:szCs w:val="26"/>
        </w:rPr>
        <w:t xml:space="preserve"> </w:t>
      </w:r>
      <w:proofErr w:type="spellStart"/>
      <w:r w:rsidR="00F76D70" w:rsidRPr="00F76D70">
        <w:rPr>
          <w:sz w:val="26"/>
          <w:szCs w:val="26"/>
        </w:rPr>
        <w:t>nhạc</w:t>
      </w:r>
      <w:proofErr w:type="spellEnd"/>
      <w:r w:rsidR="00F76D70" w:rsidRPr="00F76D70">
        <w:rPr>
          <w:sz w:val="26"/>
          <w:szCs w:val="26"/>
        </w:rPr>
        <w:t xml:space="preserve"> ở </w:t>
      </w:r>
      <w:proofErr w:type="spellStart"/>
      <w:r w:rsidR="00F76D70" w:rsidRPr="00F76D70">
        <w:rPr>
          <w:sz w:val="26"/>
          <w:szCs w:val="26"/>
        </w:rPr>
        <w:t>trường</w:t>
      </w:r>
      <w:proofErr w:type="spellEnd"/>
      <w:r w:rsidR="00F76D70" w:rsidRPr="00F76D70">
        <w:rPr>
          <w:sz w:val="26"/>
          <w:szCs w:val="26"/>
        </w:rPr>
        <w:t xml:space="preserve"> </w:t>
      </w:r>
      <w:r w:rsidR="00F76D70">
        <w:rPr>
          <w:sz w:val="26"/>
          <w:szCs w:val="26"/>
        </w:rPr>
        <w:t>THCS</w:t>
      </w:r>
      <w:r w:rsidR="00F76D70" w:rsidRPr="00F76D70">
        <w:rPr>
          <w:sz w:val="26"/>
          <w:szCs w:val="26"/>
        </w:rPr>
        <w:t xml:space="preserve">. </w:t>
      </w:r>
      <w:proofErr w:type="spellStart"/>
      <w:r w:rsidR="00F76D70" w:rsidRPr="00F76D70">
        <w:rPr>
          <w:sz w:val="26"/>
          <w:szCs w:val="26"/>
        </w:rPr>
        <w:t>Việc</w:t>
      </w:r>
      <w:proofErr w:type="spellEnd"/>
      <w:r w:rsidR="00F76D70" w:rsidRPr="00F76D70">
        <w:rPr>
          <w:sz w:val="26"/>
          <w:szCs w:val="26"/>
        </w:rPr>
        <w:t xml:space="preserve"> </w:t>
      </w:r>
      <w:proofErr w:type="spellStart"/>
      <w:r w:rsidR="00F76D70" w:rsidRPr="00F76D70">
        <w:rPr>
          <w:sz w:val="26"/>
          <w:szCs w:val="26"/>
        </w:rPr>
        <w:t>tham</w:t>
      </w:r>
      <w:proofErr w:type="spellEnd"/>
      <w:r w:rsidR="00F76D70" w:rsidRPr="00F76D70">
        <w:rPr>
          <w:sz w:val="26"/>
          <w:szCs w:val="26"/>
        </w:rPr>
        <w:t xml:space="preserve"> </w:t>
      </w:r>
      <w:proofErr w:type="spellStart"/>
      <w:r w:rsidR="00F76D70" w:rsidRPr="00F76D70">
        <w:rPr>
          <w:sz w:val="26"/>
          <w:szCs w:val="26"/>
        </w:rPr>
        <w:t>khảo</w:t>
      </w:r>
      <w:proofErr w:type="spellEnd"/>
      <w:r w:rsidR="00F76D70" w:rsidRPr="00F76D70">
        <w:rPr>
          <w:sz w:val="26"/>
          <w:szCs w:val="26"/>
        </w:rPr>
        <w:t xml:space="preserve"> </w:t>
      </w:r>
      <w:proofErr w:type="spellStart"/>
      <w:r w:rsidR="00F76D70" w:rsidRPr="00F76D70">
        <w:rPr>
          <w:sz w:val="26"/>
          <w:szCs w:val="26"/>
        </w:rPr>
        <w:t>công</w:t>
      </w:r>
      <w:proofErr w:type="spellEnd"/>
      <w:r w:rsidR="00F76D70" w:rsidRPr="00F76D70">
        <w:rPr>
          <w:sz w:val="26"/>
          <w:szCs w:val="26"/>
        </w:rPr>
        <w:t xml:space="preserve"> </w:t>
      </w:r>
      <w:proofErr w:type="spellStart"/>
      <w:r w:rsidR="00F76D70" w:rsidRPr="00F76D70">
        <w:rPr>
          <w:sz w:val="26"/>
          <w:szCs w:val="26"/>
        </w:rPr>
        <w:t>trình</w:t>
      </w:r>
      <w:proofErr w:type="spellEnd"/>
      <w:r w:rsidR="00F76D70" w:rsidRPr="00F76D70">
        <w:rPr>
          <w:sz w:val="26"/>
          <w:szCs w:val="26"/>
        </w:rPr>
        <w:t xml:space="preserve"> </w:t>
      </w:r>
      <w:proofErr w:type="spellStart"/>
      <w:r w:rsidR="00F76D70" w:rsidRPr="00F76D70">
        <w:rPr>
          <w:sz w:val="26"/>
          <w:szCs w:val="26"/>
        </w:rPr>
        <w:t>này</w:t>
      </w:r>
      <w:proofErr w:type="spellEnd"/>
      <w:r w:rsidR="00F76D70" w:rsidRPr="00F76D70">
        <w:rPr>
          <w:sz w:val="26"/>
          <w:szCs w:val="26"/>
        </w:rPr>
        <w:t xml:space="preserve"> </w:t>
      </w:r>
      <w:proofErr w:type="spellStart"/>
      <w:r w:rsidR="00F76D70" w:rsidRPr="00F76D70">
        <w:rPr>
          <w:sz w:val="26"/>
          <w:szCs w:val="26"/>
        </w:rPr>
        <w:t>giúp</w:t>
      </w:r>
      <w:proofErr w:type="spellEnd"/>
      <w:r w:rsidR="00F76D70" w:rsidRPr="00F76D70">
        <w:rPr>
          <w:sz w:val="26"/>
          <w:szCs w:val="26"/>
        </w:rPr>
        <w:t xml:space="preserve"> </w:t>
      </w:r>
      <w:proofErr w:type="spellStart"/>
      <w:r w:rsidR="00F76D70" w:rsidRPr="00F76D70">
        <w:rPr>
          <w:sz w:val="26"/>
          <w:szCs w:val="26"/>
        </w:rPr>
        <w:t>luận</w:t>
      </w:r>
      <w:proofErr w:type="spellEnd"/>
      <w:r w:rsidR="00F76D70" w:rsidRPr="00F76D70">
        <w:rPr>
          <w:sz w:val="26"/>
          <w:szCs w:val="26"/>
        </w:rPr>
        <w:t xml:space="preserve"> </w:t>
      </w:r>
      <w:proofErr w:type="spellStart"/>
      <w:r w:rsidR="00F76D70" w:rsidRPr="00F76D70">
        <w:rPr>
          <w:sz w:val="26"/>
          <w:szCs w:val="26"/>
        </w:rPr>
        <w:t>án</w:t>
      </w:r>
      <w:proofErr w:type="spellEnd"/>
      <w:r w:rsidR="00F76D70" w:rsidRPr="00F76D70">
        <w:rPr>
          <w:sz w:val="26"/>
          <w:szCs w:val="26"/>
        </w:rPr>
        <w:t xml:space="preserve"> </w:t>
      </w:r>
      <w:proofErr w:type="spellStart"/>
      <w:r w:rsidR="00F76D70" w:rsidRPr="00F76D70">
        <w:rPr>
          <w:sz w:val="26"/>
          <w:szCs w:val="26"/>
        </w:rPr>
        <w:t>của</w:t>
      </w:r>
      <w:proofErr w:type="spellEnd"/>
      <w:r w:rsidR="00F76D70" w:rsidRPr="00F76D70">
        <w:rPr>
          <w:sz w:val="26"/>
          <w:szCs w:val="26"/>
        </w:rPr>
        <w:t xml:space="preserve"> </w:t>
      </w:r>
      <w:proofErr w:type="spellStart"/>
      <w:r w:rsidR="00F76D70" w:rsidRPr="00F76D70">
        <w:rPr>
          <w:sz w:val="26"/>
          <w:szCs w:val="26"/>
        </w:rPr>
        <w:t>chúng</w:t>
      </w:r>
      <w:proofErr w:type="spellEnd"/>
      <w:r w:rsidR="00F76D70" w:rsidRPr="00F76D70">
        <w:rPr>
          <w:sz w:val="26"/>
          <w:szCs w:val="26"/>
        </w:rPr>
        <w:t xml:space="preserve"> </w:t>
      </w:r>
      <w:proofErr w:type="spellStart"/>
      <w:r w:rsidR="00F76D70" w:rsidRPr="00F76D70">
        <w:rPr>
          <w:sz w:val="26"/>
          <w:szCs w:val="26"/>
        </w:rPr>
        <w:t>tôi</w:t>
      </w:r>
      <w:proofErr w:type="spellEnd"/>
      <w:r w:rsidR="00F76D70" w:rsidRPr="00F76D70">
        <w:rPr>
          <w:sz w:val="26"/>
          <w:szCs w:val="26"/>
        </w:rPr>
        <w:t xml:space="preserve"> </w:t>
      </w:r>
      <w:proofErr w:type="spellStart"/>
      <w:r w:rsidR="00F76D70" w:rsidRPr="00F76D70">
        <w:rPr>
          <w:sz w:val="26"/>
          <w:szCs w:val="26"/>
        </w:rPr>
        <w:t>có</w:t>
      </w:r>
      <w:proofErr w:type="spellEnd"/>
      <w:r w:rsidR="00F76D70" w:rsidRPr="00F76D70">
        <w:rPr>
          <w:sz w:val="26"/>
          <w:szCs w:val="26"/>
        </w:rPr>
        <w:t xml:space="preserve"> </w:t>
      </w:r>
      <w:proofErr w:type="spellStart"/>
      <w:r w:rsidR="00F76D70" w:rsidRPr="00F76D70">
        <w:rPr>
          <w:sz w:val="26"/>
          <w:szCs w:val="26"/>
        </w:rPr>
        <w:t>nền</w:t>
      </w:r>
      <w:proofErr w:type="spellEnd"/>
      <w:r w:rsidR="00F76D70" w:rsidRPr="00F76D70">
        <w:rPr>
          <w:sz w:val="26"/>
          <w:szCs w:val="26"/>
        </w:rPr>
        <w:t xml:space="preserve"> </w:t>
      </w:r>
      <w:proofErr w:type="spellStart"/>
      <w:r w:rsidR="00F76D70" w:rsidRPr="00F76D70">
        <w:rPr>
          <w:sz w:val="26"/>
          <w:szCs w:val="26"/>
        </w:rPr>
        <w:t>tảng</w:t>
      </w:r>
      <w:proofErr w:type="spellEnd"/>
      <w:r w:rsidR="00F76D70" w:rsidRPr="00F76D70">
        <w:rPr>
          <w:sz w:val="26"/>
          <w:szCs w:val="26"/>
        </w:rPr>
        <w:t xml:space="preserve"> </w:t>
      </w:r>
      <w:proofErr w:type="spellStart"/>
      <w:r w:rsidR="00F76D70" w:rsidRPr="00F76D70">
        <w:rPr>
          <w:sz w:val="26"/>
          <w:szCs w:val="26"/>
        </w:rPr>
        <w:t>vững</w:t>
      </w:r>
      <w:proofErr w:type="spellEnd"/>
      <w:r w:rsidR="00F76D70" w:rsidRPr="00F76D70">
        <w:rPr>
          <w:sz w:val="26"/>
          <w:szCs w:val="26"/>
        </w:rPr>
        <w:t xml:space="preserve"> </w:t>
      </w:r>
      <w:proofErr w:type="spellStart"/>
      <w:r w:rsidR="00F76D70" w:rsidRPr="00F76D70">
        <w:rPr>
          <w:sz w:val="26"/>
          <w:szCs w:val="26"/>
        </w:rPr>
        <w:t>chắc</w:t>
      </w:r>
      <w:proofErr w:type="spellEnd"/>
      <w:r w:rsidR="00F76D70" w:rsidRPr="00F76D70">
        <w:rPr>
          <w:sz w:val="26"/>
          <w:szCs w:val="26"/>
        </w:rPr>
        <w:t xml:space="preserve"> </w:t>
      </w:r>
      <w:proofErr w:type="spellStart"/>
      <w:r w:rsidR="00F76D70" w:rsidRPr="00F76D70">
        <w:rPr>
          <w:sz w:val="26"/>
          <w:szCs w:val="26"/>
        </w:rPr>
        <w:t>về</w:t>
      </w:r>
      <w:proofErr w:type="spellEnd"/>
      <w:r w:rsidR="00F76D70" w:rsidRPr="00F76D70">
        <w:rPr>
          <w:sz w:val="26"/>
          <w:szCs w:val="26"/>
        </w:rPr>
        <w:t xml:space="preserve"> </w:t>
      </w:r>
      <w:proofErr w:type="spellStart"/>
      <w:r w:rsidR="00F76D70" w:rsidRPr="00F76D70">
        <w:rPr>
          <w:sz w:val="26"/>
          <w:szCs w:val="26"/>
        </w:rPr>
        <w:t>lý</w:t>
      </w:r>
      <w:proofErr w:type="spellEnd"/>
      <w:r w:rsidR="00F76D70" w:rsidRPr="00F76D70">
        <w:rPr>
          <w:sz w:val="26"/>
          <w:szCs w:val="26"/>
        </w:rPr>
        <w:t xml:space="preserve"> </w:t>
      </w:r>
      <w:proofErr w:type="spellStart"/>
      <w:r w:rsidR="00F76D70" w:rsidRPr="00F76D70">
        <w:rPr>
          <w:sz w:val="26"/>
          <w:szCs w:val="26"/>
        </w:rPr>
        <w:t>luận</w:t>
      </w:r>
      <w:proofErr w:type="spellEnd"/>
      <w:r w:rsidR="00F76D70" w:rsidRPr="00F76D70">
        <w:rPr>
          <w:sz w:val="26"/>
          <w:szCs w:val="26"/>
        </w:rPr>
        <w:t xml:space="preserve">, </w:t>
      </w:r>
      <w:proofErr w:type="spellStart"/>
      <w:r w:rsidR="00F76D70" w:rsidRPr="00F76D70">
        <w:rPr>
          <w:sz w:val="26"/>
          <w:szCs w:val="26"/>
        </w:rPr>
        <w:t>đồng</w:t>
      </w:r>
      <w:proofErr w:type="spellEnd"/>
      <w:r w:rsidR="00F76D70" w:rsidRPr="00F76D70">
        <w:rPr>
          <w:sz w:val="26"/>
          <w:szCs w:val="26"/>
        </w:rPr>
        <w:t xml:space="preserve"> </w:t>
      </w:r>
      <w:proofErr w:type="spellStart"/>
      <w:r w:rsidR="00F76D70" w:rsidRPr="00F76D70">
        <w:rPr>
          <w:sz w:val="26"/>
          <w:szCs w:val="26"/>
        </w:rPr>
        <w:t>thời</w:t>
      </w:r>
      <w:proofErr w:type="spellEnd"/>
      <w:r w:rsidR="00F76D70" w:rsidRPr="00F76D70">
        <w:rPr>
          <w:sz w:val="26"/>
          <w:szCs w:val="26"/>
        </w:rPr>
        <w:t xml:space="preserve"> </w:t>
      </w:r>
      <w:proofErr w:type="spellStart"/>
      <w:r w:rsidR="00F76D70" w:rsidRPr="00F76D70">
        <w:rPr>
          <w:sz w:val="26"/>
          <w:szCs w:val="26"/>
        </w:rPr>
        <w:t>định</w:t>
      </w:r>
      <w:proofErr w:type="spellEnd"/>
      <w:r w:rsidR="00F76D70" w:rsidRPr="00F76D70">
        <w:rPr>
          <w:sz w:val="26"/>
          <w:szCs w:val="26"/>
        </w:rPr>
        <w:t xml:space="preserve"> </w:t>
      </w:r>
      <w:proofErr w:type="spellStart"/>
      <w:r w:rsidR="00F76D70" w:rsidRPr="00F76D70">
        <w:rPr>
          <w:sz w:val="26"/>
          <w:szCs w:val="26"/>
        </w:rPr>
        <w:t>hướng</w:t>
      </w:r>
      <w:proofErr w:type="spellEnd"/>
      <w:r w:rsidR="00F76D70" w:rsidRPr="00F76D70">
        <w:rPr>
          <w:sz w:val="26"/>
          <w:szCs w:val="26"/>
        </w:rPr>
        <w:t xml:space="preserve"> </w:t>
      </w:r>
      <w:proofErr w:type="spellStart"/>
      <w:r w:rsidR="00F76D70" w:rsidRPr="00F76D70">
        <w:rPr>
          <w:sz w:val="26"/>
          <w:szCs w:val="26"/>
        </w:rPr>
        <w:t>cách</w:t>
      </w:r>
      <w:proofErr w:type="spellEnd"/>
      <w:r w:rsidR="00F76D70" w:rsidRPr="00F76D70">
        <w:rPr>
          <w:sz w:val="26"/>
          <w:szCs w:val="26"/>
        </w:rPr>
        <w:t xml:space="preserve"> </w:t>
      </w:r>
      <w:proofErr w:type="spellStart"/>
      <w:r w:rsidR="00F76D70" w:rsidRPr="00F76D70">
        <w:rPr>
          <w:sz w:val="26"/>
          <w:szCs w:val="26"/>
        </w:rPr>
        <w:t>thức</w:t>
      </w:r>
      <w:proofErr w:type="spellEnd"/>
      <w:r w:rsidR="00F76D70" w:rsidRPr="00F76D70">
        <w:rPr>
          <w:sz w:val="26"/>
          <w:szCs w:val="26"/>
        </w:rPr>
        <w:t xml:space="preserve"> </w:t>
      </w:r>
      <w:proofErr w:type="spellStart"/>
      <w:r w:rsidR="00F76D70" w:rsidRPr="00F76D70">
        <w:rPr>
          <w:sz w:val="26"/>
          <w:szCs w:val="26"/>
        </w:rPr>
        <w:t>triển</w:t>
      </w:r>
      <w:proofErr w:type="spellEnd"/>
      <w:r w:rsidR="00F76D70" w:rsidRPr="00F76D70">
        <w:rPr>
          <w:sz w:val="26"/>
          <w:szCs w:val="26"/>
        </w:rPr>
        <w:t xml:space="preserve"> </w:t>
      </w:r>
      <w:proofErr w:type="spellStart"/>
      <w:r w:rsidR="00F76D70" w:rsidRPr="00F76D70">
        <w:rPr>
          <w:sz w:val="26"/>
          <w:szCs w:val="26"/>
        </w:rPr>
        <w:t>khai</w:t>
      </w:r>
      <w:proofErr w:type="spellEnd"/>
      <w:r w:rsidR="00F76D70" w:rsidRPr="00F76D70">
        <w:rPr>
          <w:sz w:val="26"/>
          <w:szCs w:val="26"/>
        </w:rPr>
        <w:t xml:space="preserve"> </w:t>
      </w:r>
      <w:r w:rsidR="00F76D70">
        <w:rPr>
          <w:sz w:val="26"/>
          <w:szCs w:val="26"/>
        </w:rPr>
        <w:t>PP</w:t>
      </w:r>
      <w:r w:rsidR="004B4A26">
        <w:rPr>
          <w:sz w:val="26"/>
          <w:szCs w:val="26"/>
        </w:rPr>
        <w:t xml:space="preserve">TH </w:t>
      </w:r>
      <w:proofErr w:type="spellStart"/>
      <w:r w:rsidR="00F76D70" w:rsidRPr="00F76D70">
        <w:rPr>
          <w:sz w:val="26"/>
          <w:szCs w:val="26"/>
        </w:rPr>
        <w:t>một</w:t>
      </w:r>
      <w:proofErr w:type="spellEnd"/>
      <w:r w:rsidR="00F76D70" w:rsidRPr="00F76D70">
        <w:rPr>
          <w:sz w:val="26"/>
          <w:szCs w:val="26"/>
        </w:rPr>
        <w:t xml:space="preserve"> </w:t>
      </w:r>
      <w:proofErr w:type="spellStart"/>
      <w:r w:rsidR="00F76D70" w:rsidRPr="00F76D70">
        <w:rPr>
          <w:sz w:val="26"/>
          <w:szCs w:val="26"/>
        </w:rPr>
        <w:t>cách</w:t>
      </w:r>
      <w:proofErr w:type="spellEnd"/>
      <w:r w:rsidR="00F76D70" w:rsidRPr="00F76D70">
        <w:rPr>
          <w:sz w:val="26"/>
          <w:szCs w:val="26"/>
        </w:rPr>
        <w:t xml:space="preserve"> khoa </w:t>
      </w:r>
      <w:proofErr w:type="spellStart"/>
      <w:r w:rsidR="00F76D70" w:rsidRPr="00F76D70">
        <w:rPr>
          <w:sz w:val="26"/>
          <w:szCs w:val="26"/>
        </w:rPr>
        <w:t>học</w:t>
      </w:r>
      <w:proofErr w:type="spellEnd"/>
      <w:r w:rsidR="00F76D70" w:rsidRPr="00F76D70">
        <w:rPr>
          <w:sz w:val="26"/>
          <w:szCs w:val="26"/>
        </w:rPr>
        <w:t xml:space="preserve">, </w:t>
      </w:r>
      <w:proofErr w:type="spellStart"/>
      <w:r w:rsidR="00F76D70" w:rsidRPr="00F76D70">
        <w:rPr>
          <w:sz w:val="26"/>
          <w:szCs w:val="26"/>
        </w:rPr>
        <w:t>phù</w:t>
      </w:r>
      <w:proofErr w:type="spellEnd"/>
      <w:r w:rsidR="00F76D70" w:rsidRPr="00F76D70">
        <w:rPr>
          <w:sz w:val="26"/>
          <w:szCs w:val="26"/>
        </w:rPr>
        <w:t xml:space="preserve"> </w:t>
      </w:r>
      <w:proofErr w:type="spellStart"/>
      <w:r w:rsidR="00F76D70" w:rsidRPr="00F76D70">
        <w:rPr>
          <w:sz w:val="26"/>
          <w:szCs w:val="26"/>
        </w:rPr>
        <w:t>hợp</w:t>
      </w:r>
      <w:proofErr w:type="spellEnd"/>
      <w:r w:rsidR="00F76D70" w:rsidRPr="00F76D70">
        <w:rPr>
          <w:sz w:val="26"/>
          <w:szCs w:val="26"/>
        </w:rPr>
        <w:t xml:space="preserve"> </w:t>
      </w:r>
      <w:proofErr w:type="spellStart"/>
      <w:r w:rsidR="00F76D70" w:rsidRPr="00F76D70">
        <w:rPr>
          <w:sz w:val="26"/>
          <w:szCs w:val="26"/>
        </w:rPr>
        <w:t>với</w:t>
      </w:r>
      <w:proofErr w:type="spellEnd"/>
      <w:r w:rsidR="00F76D70" w:rsidRPr="00F76D70">
        <w:rPr>
          <w:sz w:val="26"/>
          <w:szCs w:val="26"/>
        </w:rPr>
        <w:t xml:space="preserve"> </w:t>
      </w:r>
      <w:proofErr w:type="spellStart"/>
      <w:r w:rsidR="00F76D70" w:rsidRPr="00F76D70">
        <w:rPr>
          <w:sz w:val="26"/>
          <w:szCs w:val="26"/>
        </w:rPr>
        <w:t>đặc</w:t>
      </w:r>
      <w:proofErr w:type="spellEnd"/>
      <w:r w:rsidR="00F76D70" w:rsidRPr="00F76D70">
        <w:rPr>
          <w:sz w:val="26"/>
          <w:szCs w:val="26"/>
        </w:rPr>
        <w:t xml:space="preserve"> </w:t>
      </w:r>
      <w:proofErr w:type="spellStart"/>
      <w:r w:rsidR="00F76D70" w:rsidRPr="00F76D70">
        <w:rPr>
          <w:sz w:val="26"/>
          <w:szCs w:val="26"/>
        </w:rPr>
        <w:t>thù</w:t>
      </w:r>
      <w:proofErr w:type="spellEnd"/>
      <w:r w:rsidR="00F76D70" w:rsidRPr="00F76D70">
        <w:rPr>
          <w:sz w:val="26"/>
          <w:szCs w:val="26"/>
        </w:rPr>
        <w:t xml:space="preserve"> </w:t>
      </w:r>
      <w:proofErr w:type="spellStart"/>
      <w:r w:rsidR="00F76D70" w:rsidRPr="00F76D70">
        <w:rPr>
          <w:sz w:val="26"/>
          <w:szCs w:val="26"/>
        </w:rPr>
        <w:t>của</w:t>
      </w:r>
      <w:proofErr w:type="spellEnd"/>
      <w:r w:rsidR="00F76D70" w:rsidRPr="00F76D70">
        <w:rPr>
          <w:sz w:val="26"/>
          <w:szCs w:val="26"/>
        </w:rPr>
        <w:t xml:space="preserve"> </w:t>
      </w:r>
      <w:proofErr w:type="spellStart"/>
      <w:r w:rsidR="00F76D70" w:rsidRPr="00F76D70">
        <w:rPr>
          <w:sz w:val="26"/>
          <w:szCs w:val="26"/>
        </w:rPr>
        <w:t>bộ</w:t>
      </w:r>
      <w:proofErr w:type="spellEnd"/>
      <w:r w:rsidR="00F76D70" w:rsidRPr="00F76D70">
        <w:rPr>
          <w:sz w:val="26"/>
          <w:szCs w:val="26"/>
        </w:rPr>
        <w:t xml:space="preserve"> </w:t>
      </w:r>
      <w:proofErr w:type="spellStart"/>
      <w:r w:rsidR="00F76D70" w:rsidRPr="00F76D70">
        <w:rPr>
          <w:sz w:val="26"/>
          <w:szCs w:val="26"/>
        </w:rPr>
        <w:t>môn</w:t>
      </w:r>
      <w:proofErr w:type="spellEnd"/>
      <w:r w:rsidR="00F76D70" w:rsidRPr="00F76D70">
        <w:rPr>
          <w:sz w:val="26"/>
          <w:szCs w:val="26"/>
        </w:rPr>
        <w:t xml:space="preserve"> </w:t>
      </w:r>
      <w:proofErr w:type="spellStart"/>
      <w:r w:rsidR="00F76D70" w:rsidRPr="00F76D70">
        <w:rPr>
          <w:sz w:val="26"/>
          <w:szCs w:val="26"/>
        </w:rPr>
        <w:t>Âm</w:t>
      </w:r>
      <w:proofErr w:type="spellEnd"/>
      <w:r w:rsidR="00F76D70" w:rsidRPr="00F76D70">
        <w:rPr>
          <w:sz w:val="26"/>
          <w:szCs w:val="26"/>
        </w:rPr>
        <w:t xml:space="preserve"> </w:t>
      </w:r>
      <w:proofErr w:type="spellStart"/>
      <w:r w:rsidR="00F76D70" w:rsidRPr="00F76D70">
        <w:rPr>
          <w:sz w:val="26"/>
          <w:szCs w:val="26"/>
        </w:rPr>
        <w:t>nhạc</w:t>
      </w:r>
      <w:proofErr w:type="spellEnd"/>
      <w:r w:rsidR="00F76D70" w:rsidRPr="00F76D70">
        <w:rPr>
          <w:sz w:val="26"/>
          <w:szCs w:val="26"/>
        </w:rPr>
        <w:t xml:space="preserve"> </w:t>
      </w:r>
      <w:proofErr w:type="spellStart"/>
      <w:r w:rsidR="00F76D70" w:rsidRPr="00F76D70">
        <w:rPr>
          <w:sz w:val="26"/>
          <w:szCs w:val="26"/>
        </w:rPr>
        <w:t>và</w:t>
      </w:r>
      <w:proofErr w:type="spellEnd"/>
      <w:r w:rsidR="00F76D70" w:rsidRPr="00F76D70">
        <w:rPr>
          <w:sz w:val="26"/>
          <w:szCs w:val="26"/>
        </w:rPr>
        <w:t xml:space="preserve"> </w:t>
      </w:r>
      <w:proofErr w:type="spellStart"/>
      <w:r w:rsidR="00F76D70" w:rsidRPr="00F76D70">
        <w:rPr>
          <w:sz w:val="26"/>
          <w:szCs w:val="26"/>
        </w:rPr>
        <w:t>yêu</w:t>
      </w:r>
      <w:proofErr w:type="spellEnd"/>
      <w:r w:rsidR="00F76D70" w:rsidRPr="00F76D70">
        <w:rPr>
          <w:sz w:val="26"/>
          <w:szCs w:val="26"/>
        </w:rPr>
        <w:t xml:space="preserve"> </w:t>
      </w:r>
      <w:proofErr w:type="spellStart"/>
      <w:r w:rsidR="00F76D70" w:rsidRPr="00F76D70">
        <w:rPr>
          <w:sz w:val="26"/>
          <w:szCs w:val="26"/>
        </w:rPr>
        <w:t>cầu</w:t>
      </w:r>
      <w:proofErr w:type="spellEnd"/>
      <w:r w:rsidR="00F76D70" w:rsidRPr="00F76D70">
        <w:rPr>
          <w:sz w:val="26"/>
          <w:szCs w:val="26"/>
        </w:rPr>
        <w:t xml:space="preserve"> </w:t>
      </w:r>
      <w:proofErr w:type="spellStart"/>
      <w:r w:rsidR="00F76D70" w:rsidRPr="00F76D70">
        <w:rPr>
          <w:sz w:val="26"/>
          <w:szCs w:val="26"/>
        </w:rPr>
        <w:t>đổi</w:t>
      </w:r>
      <w:proofErr w:type="spellEnd"/>
      <w:r w:rsidR="00F76D70" w:rsidRPr="00F76D70">
        <w:rPr>
          <w:sz w:val="26"/>
          <w:szCs w:val="26"/>
        </w:rPr>
        <w:t xml:space="preserve"> </w:t>
      </w:r>
      <w:proofErr w:type="spellStart"/>
      <w:r w:rsidR="00F76D70" w:rsidRPr="00F76D70">
        <w:rPr>
          <w:sz w:val="26"/>
          <w:szCs w:val="26"/>
        </w:rPr>
        <w:t>mới</w:t>
      </w:r>
      <w:proofErr w:type="spellEnd"/>
      <w:r w:rsidR="00F76D70" w:rsidRPr="00F76D70">
        <w:rPr>
          <w:sz w:val="26"/>
          <w:szCs w:val="26"/>
        </w:rPr>
        <w:t xml:space="preserve"> </w:t>
      </w:r>
      <w:proofErr w:type="spellStart"/>
      <w:r w:rsidR="00F76D70" w:rsidRPr="00F76D70">
        <w:rPr>
          <w:sz w:val="26"/>
          <w:szCs w:val="26"/>
        </w:rPr>
        <w:t>giáo</w:t>
      </w:r>
      <w:proofErr w:type="spellEnd"/>
      <w:r w:rsidR="00F76D70" w:rsidRPr="00F76D70">
        <w:rPr>
          <w:sz w:val="26"/>
          <w:szCs w:val="26"/>
        </w:rPr>
        <w:t xml:space="preserve"> </w:t>
      </w:r>
      <w:proofErr w:type="spellStart"/>
      <w:r w:rsidR="00F76D70" w:rsidRPr="00F76D70">
        <w:rPr>
          <w:sz w:val="26"/>
          <w:szCs w:val="26"/>
        </w:rPr>
        <w:t>dục</w:t>
      </w:r>
      <w:proofErr w:type="spellEnd"/>
      <w:r w:rsidR="00F76D70" w:rsidRPr="00F76D70">
        <w:rPr>
          <w:sz w:val="26"/>
          <w:szCs w:val="26"/>
        </w:rPr>
        <w:t xml:space="preserve"> </w:t>
      </w:r>
      <w:proofErr w:type="spellStart"/>
      <w:r w:rsidR="00F76D70" w:rsidRPr="00F76D70">
        <w:rPr>
          <w:sz w:val="26"/>
          <w:szCs w:val="26"/>
        </w:rPr>
        <w:t>hiện</w:t>
      </w:r>
      <w:proofErr w:type="spellEnd"/>
      <w:r w:rsidR="00F76D70" w:rsidRPr="00F76D70">
        <w:rPr>
          <w:sz w:val="26"/>
          <w:szCs w:val="26"/>
        </w:rPr>
        <w:t xml:space="preserve"> nay.</w:t>
      </w:r>
      <w:r w:rsidR="00F76D70">
        <w:rPr>
          <w:sz w:val="26"/>
          <w:szCs w:val="26"/>
        </w:rPr>
        <w:t xml:space="preserve"> </w:t>
      </w:r>
    </w:p>
    <w:p w14:paraId="78C9C0E5" w14:textId="19B821B5" w:rsidR="00D36BF7" w:rsidRPr="00E7425D" w:rsidRDefault="00D36BF7" w:rsidP="00194EA7">
      <w:pPr>
        <w:widowControl w:val="0"/>
        <w:ind w:firstLine="709"/>
        <w:rPr>
          <w:sz w:val="26"/>
          <w:szCs w:val="26"/>
        </w:rPr>
      </w:pP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thấy</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luôn</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tới</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dẫn</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sử</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phối</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kiến</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kĩ</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tình</w:t>
      </w:r>
      <w:proofErr w:type="spellEnd"/>
      <w:r w:rsidRPr="00E7425D">
        <w:rPr>
          <w:sz w:val="26"/>
          <w:szCs w:val="26"/>
        </w:rPr>
        <w:t xml:space="preserve"> </w:t>
      </w:r>
      <w:proofErr w:type="spellStart"/>
      <w:r w:rsidRPr="00E7425D">
        <w:rPr>
          <w:sz w:val="26"/>
          <w:szCs w:val="26"/>
        </w:rPr>
        <w:t>huống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ý </w:t>
      </w:r>
      <w:proofErr w:type="spellStart"/>
      <w:r w:rsidRPr="00E7425D">
        <w:rPr>
          <w:sz w:val="26"/>
          <w:szCs w:val="26"/>
        </w:rPr>
        <w:t>nghĩa</w:t>
      </w:r>
      <w:proofErr w:type="spellEnd"/>
      <w:r w:rsidRPr="00E7425D">
        <w:rPr>
          <w:sz w:val="26"/>
          <w:szCs w:val="26"/>
        </w:rPr>
        <w:t xml:space="preserve">, </w:t>
      </w:r>
      <w:proofErr w:type="spellStart"/>
      <w:r w:rsidRPr="00E7425D">
        <w:rPr>
          <w:sz w:val="26"/>
          <w:szCs w:val="26"/>
        </w:rPr>
        <w:t>gần</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cuộc</w:t>
      </w:r>
      <w:proofErr w:type="spellEnd"/>
      <w:r w:rsidRPr="00E7425D">
        <w:rPr>
          <w:sz w:val="26"/>
          <w:szCs w:val="26"/>
        </w:rPr>
        <w:t xml:space="preserve"> </w:t>
      </w:r>
      <w:proofErr w:type="spellStart"/>
      <w:r w:rsidRPr="00E7425D">
        <w:rPr>
          <w:sz w:val="26"/>
          <w:szCs w:val="26"/>
        </w:rPr>
        <w:t>sống</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giúp</w:t>
      </w:r>
      <w:proofErr w:type="spellEnd"/>
      <w:r w:rsidRPr="00E7425D">
        <w:rPr>
          <w:sz w:val="26"/>
          <w:szCs w:val="26"/>
        </w:rPr>
        <w:t xml:space="preserve"> HS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đây</w:t>
      </w:r>
      <w:proofErr w:type="spellEnd"/>
      <w:r w:rsidRPr="00E7425D">
        <w:rPr>
          <w:sz w:val="26"/>
          <w:szCs w:val="26"/>
        </w:rPr>
        <w:t xml:space="preserve"> </w:t>
      </w:r>
      <w:proofErr w:type="spellStart"/>
      <w:r w:rsidRPr="00E7425D">
        <w:rPr>
          <w:sz w:val="26"/>
          <w:szCs w:val="26"/>
        </w:rPr>
        <w:t>cũng</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tư</w:t>
      </w:r>
      <w:proofErr w:type="spellEnd"/>
      <w:r w:rsidRPr="00E7425D">
        <w:rPr>
          <w:sz w:val="26"/>
          <w:szCs w:val="26"/>
        </w:rPr>
        <w:t xml:space="preserve"> </w:t>
      </w:r>
      <w:proofErr w:type="spellStart"/>
      <w:r w:rsidRPr="00E7425D">
        <w:rPr>
          <w:sz w:val="26"/>
          <w:szCs w:val="26"/>
        </w:rPr>
        <w:t>tưởng</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sz w:val="26"/>
          <w:szCs w:val="26"/>
        </w:rPr>
        <w:t>phạm</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Đây</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tài</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chúng</w:t>
      </w:r>
      <w:proofErr w:type="spellEnd"/>
      <w:r w:rsidRPr="00E7425D">
        <w:rPr>
          <w:sz w:val="26"/>
          <w:szCs w:val="26"/>
        </w:rPr>
        <w:t xml:space="preserve"> </w:t>
      </w:r>
      <w:proofErr w:type="spellStart"/>
      <w:r w:rsidRPr="00E7425D">
        <w:rPr>
          <w:sz w:val="26"/>
          <w:szCs w:val="26"/>
        </w:rPr>
        <w:t>tôi</w:t>
      </w:r>
      <w:proofErr w:type="spellEnd"/>
      <w:r w:rsidRPr="00E7425D">
        <w:rPr>
          <w:sz w:val="26"/>
          <w:szCs w:val="26"/>
        </w:rPr>
        <w:t xml:space="preserve"> </w:t>
      </w:r>
      <w:proofErr w:type="spellStart"/>
      <w:r w:rsidRPr="00E7425D">
        <w:rPr>
          <w:sz w:val="26"/>
          <w:szCs w:val="26"/>
        </w:rPr>
        <w:t>sử</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lí</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w:t>
      </w:r>
    </w:p>
    <w:p w14:paraId="502D50F0" w14:textId="1BCF5D9A" w:rsidR="001236ED" w:rsidRPr="00E7425D" w:rsidRDefault="001236ED" w:rsidP="00194EA7">
      <w:pPr>
        <w:pStyle w:val="Heading2"/>
        <w:keepNext w:val="0"/>
        <w:keepLines w:val="0"/>
        <w:widowControl w:val="0"/>
        <w:rPr>
          <w:sz w:val="26"/>
        </w:rPr>
      </w:pPr>
      <w:bookmarkStart w:id="116" w:name="_Toc202383842"/>
      <w:bookmarkStart w:id="117" w:name="_Toc203641848"/>
      <w:bookmarkStart w:id="118" w:name="_Toc204178607"/>
      <w:bookmarkStart w:id="119" w:name="_Toc204179416"/>
      <w:bookmarkStart w:id="120" w:name="_Toc214367898"/>
      <w:bookmarkStart w:id="121" w:name="_Toc214368142"/>
      <w:bookmarkStart w:id="122" w:name="_Toc214368280"/>
      <w:bookmarkStart w:id="123" w:name="_Toc219399885"/>
      <w:bookmarkStart w:id="124" w:name="_Toc219400155"/>
      <w:bookmarkStart w:id="125" w:name="_Toc219400269"/>
      <w:bookmarkStart w:id="126" w:name="_Toc219433060"/>
      <w:r w:rsidRPr="00E7425D">
        <w:rPr>
          <w:sz w:val="26"/>
          <w:lang w:val="vi-VN"/>
        </w:rPr>
        <w:t>1</w:t>
      </w:r>
      <w:r w:rsidR="002761A9" w:rsidRPr="00E7425D">
        <w:rPr>
          <w:sz w:val="26"/>
          <w:lang w:val="vi-VN"/>
        </w:rPr>
        <w:t>.</w:t>
      </w:r>
      <w:r w:rsidR="00096986" w:rsidRPr="00E7425D">
        <w:rPr>
          <w:sz w:val="26"/>
          <w:lang w:val="vi-VN"/>
        </w:rPr>
        <w:t>1</w:t>
      </w:r>
      <w:r w:rsidR="00EE361E" w:rsidRPr="00E7425D">
        <w:rPr>
          <w:sz w:val="26"/>
          <w:lang w:val="vi-VN"/>
        </w:rPr>
        <w:t>.</w:t>
      </w:r>
      <w:r w:rsidR="0009797B" w:rsidRPr="00E7425D">
        <w:rPr>
          <w:sz w:val="26"/>
          <w:lang w:val="en-GB"/>
        </w:rPr>
        <w:t>3</w:t>
      </w:r>
      <w:r w:rsidRPr="00E7425D">
        <w:rPr>
          <w:sz w:val="26"/>
          <w:lang w:val="vi-VN"/>
        </w:rPr>
        <w:t xml:space="preserve">. </w:t>
      </w:r>
      <w:r w:rsidR="00E9253B" w:rsidRPr="00E7425D">
        <w:rPr>
          <w:sz w:val="26"/>
          <w:lang w:val="en-GB"/>
        </w:rPr>
        <w:t>N</w:t>
      </w:r>
      <w:proofErr w:type="spellStart"/>
      <w:r w:rsidRPr="00E7425D">
        <w:rPr>
          <w:sz w:val="26"/>
        </w:rPr>
        <w:t>ghiên</w:t>
      </w:r>
      <w:proofErr w:type="spellEnd"/>
      <w:r w:rsidRPr="00E7425D">
        <w:rPr>
          <w:sz w:val="26"/>
        </w:rPr>
        <w:t xml:space="preserve"> </w:t>
      </w:r>
      <w:proofErr w:type="spellStart"/>
      <w:r w:rsidRPr="00E7425D">
        <w:rPr>
          <w:sz w:val="26"/>
        </w:rPr>
        <w:t>cứu</w:t>
      </w:r>
      <w:proofErr w:type="spellEnd"/>
      <w:r w:rsidR="00446B41" w:rsidRPr="00E7425D">
        <w:rPr>
          <w:sz w:val="26"/>
        </w:rPr>
        <w:t xml:space="preserve"> </w:t>
      </w:r>
      <w:proofErr w:type="spellStart"/>
      <w:r w:rsidR="00446B41" w:rsidRPr="00E7425D">
        <w:rPr>
          <w:sz w:val="26"/>
        </w:rPr>
        <w:t>về</w:t>
      </w:r>
      <w:proofErr w:type="spellEnd"/>
      <w:r w:rsidRPr="00E7425D">
        <w:rPr>
          <w:sz w:val="26"/>
        </w:rPr>
        <w:t xml:space="preserve"> </w:t>
      </w:r>
      <w:proofErr w:type="spellStart"/>
      <w:r w:rsidRPr="00E7425D">
        <w:rPr>
          <w:sz w:val="26"/>
        </w:rPr>
        <w:t>phương</w:t>
      </w:r>
      <w:proofErr w:type="spellEnd"/>
      <w:r w:rsidRPr="00E7425D">
        <w:rPr>
          <w:sz w:val="26"/>
        </w:rPr>
        <w:t xml:space="preserve"> </w:t>
      </w:r>
      <w:proofErr w:type="spellStart"/>
      <w:r w:rsidRPr="00E7425D">
        <w:rPr>
          <w:sz w:val="26"/>
        </w:rPr>
        <w:t>pháp</w:t>
      </w:r>
      <w:proofErr w:type="spellEnd"/>
      <w:r w:rsidRPr="00E7425D">
        <w:rPr>
          <w:sz w:val="26"/>
        </w:rPr>
        <w:t xml:space="preserve"> </w:t>
      </w:r>
      <w:proofErr w:type="spellStart"/>
      <w:r w:rsidRPr="00E7425D">
        <w:rPr>
          <w:sz w:val="26"/>
        </w:rPr>
        <w:t>dạy</w:t>
      </w:r>
      <w:proofErr w:type="spellEnd"/>
      <w:r w:rsidRPr="00E7425D">
        <w:rPr>
          <w:sz w:val="26"/>
        </w:rPr>
        <w:t xml:space="preserve"> </w:t>
      </w:r>
      <w:proofErr w:type="spellStart"/>
      <w:r w:rsidRPr="00E7425D">
        <w:rPr>
          <w:sz w:val="26"/>
        </w:rPr>
        <w:t>học</w:t>
      </w:r>
      <w:proofErr w:type="spellEnd"/>
      <w:r w:rsidRPr="00E7425D">
        <w:rPr>
          <w:sz w:val="26"/>
        </w:rPr>
        <w:t xml:space="preserve"> </w:t>
      </w:r>
      <w:proofErr w:type="spellStart"/>
      <w:r w:rsidRPr="00E7425D">
        <w:rPr>
          <w:sz w:val="26"/>
        </w:rPr>
        <w:t>âm</w:t>
      </w:r>
      <w:proofErr w:type="spellEnd"/>
      <w:r w:rsidRPr="00E7425D">
        <w:rPr>
          <w:sz w:val="26"/>
        </w:rPr>
        <w:t xml:space="preserve"> </w:t>
      </w:r>
      <w:proofErr w:type="spellStart"/>
      <w:r w:rsidRPr="00E7425D">
        <w:rPr>
          <w:sz w:val="26"/>
        </w:rPr>
        <w:t>nhạc</w:t>
      </w:r>
      <w:proofErr w:type="spellEnd"/>
      <w:r w:rsidRPr="00E7425D">
        <w:rPr>
          <w:sz w:val="26"/>
        </w:rPr>
        <w:t xml:space="preserve"> </w:t>
      </w:r>
      <w:proofErr w:type="spellStart"/>
      <w:r w:rsidRPr="00E7425D">
        <w:rPr>
          <w:sz w:val="26"/>
        </w:rPr>
        <w:t>và</w:t>
      </w:r>
      <w:proofErr w:type="spellEnd"/>
      <w:r w:rsidRPr="00E7425D">
        <w:rPr>
          <w:sz w:val="26"/>
        </w:rPr>
        <w:t xml:space="preserve"> </w:t>
      </w:r>
      <w:proofErr w:type="spellStart"/>
      <w:r w:rsidRPr="00E7425D">
        <w:rPr>
          <w:sz w:val="26"/>
        </w:rPr>
        <w:t>dạy</w:t>
      </w:r>
      <w:proofErr w:type="spellEnd"/>
      <w:r w:rsidRPr="00E7425D">
        <w:rPr>
          <w:sz w:val="26"/>
        </w:rPr>
        <w:t xml:space="preserve"> </w:t>
      </w:r>
      <w:proofErr w:type="spellStart"/>
      <w:r w:rsidRPr="00E7425D">
        <w:rPr>
          <w:sz w:val="26"/>
        </w:rPr>
        <w:t>học</w:t>
      </w:r>
      <w:proofErr w:type="spellEnd"/>
      <w:r w:rsidRPr="00E7425D">
        <w:rPr>
          <w:sz w:val="26"/>
        </w:rPr>
        <w:t xml:space="preserve"> </w:t>
      </w:r>
      <w:proofErr w:type="spellStart"/>
      <w:r w:rsidRPr="00E7425D">
        <w:rPr>
          <w:sz w:val="26"/>
        </w:rPr>
        <w:t>dân</w:t>
      </w:r>
      <w:proofErr w:type="spellEnd"/>
      <w:r w:rsidRPr="00E7425D">
        <w:rPr>
          <w:sz w:val="26"/>
        </w:rPr>
        <w:t xml:space="preserve"> ca</w:t>
      </w:r>
      <w:bookmarkEnd w:id="111"/>
      <w:bookmarkEnd w:id="112"/>
      <w:bookmarkEnd w:id="113"/>
      <w:bookmarkEnd w:id="114"/>
      <w:bookmarkEnd w:id="115"/>
      <w:bookmarkEnd w:id="116"/>
      <w:bookmarkEnd w:id="117"/>
      <w:bookmarkEnd w:id="118"/>
      <w:bookmarkEnd w:id="119"/>
      <w:r w:rsidR="00A35F0C" w:rsidRPr="00E7425D">
        <w:rPr>
          <w:sz w:val="26"/>
        </w:rPr>
        <w:t xml:space="preserve"> </w:t>
      </w:r>
      <w:proofErr w:type="spellStart"/>
      <w:r w:rsidR="00A35F0C" w:rsidRPr="00E7425D">
        <w:rPr>
          <w:sz w:val="26"/>
        </w:rPr>
        <w:t>cho</w:t>
      </w:r>
      <w:proofErr w:type="spellEnd"/>
      <w:r w:rsidR="00A35F0C" w:rsidRPr="00E7425D">
        <w:rPr>
          <w:sz w:val="26"/>
        </w:rPr>
        <w:t xml:space="preserve"> </w:t>
      </w:r>
      <w:proofErr w:type="spellStart"/>
      <w:r w:rsidR="00A35F0C" w:rsidRPr="00E7425D">
        <w:rPr>
          <w:sz w:val="26"/>
        </w:rPr>
        <w:t>học</w:t>
      </w:r>
      <w:proofErr w:type="spellEnd"/>
      <w:r w:rsidR="00A35F0C" w:rsidRPr="00E7425D">
        <w:rPr>
          <w:sz w:val="26"/>
        </w:rPr>
        <w:t xml:space="preserve"> </w:t>
      </w:r>
      <w:proofErr w:type="spellStart"/>
      <w:r w:rsidR="00A35F0C" w:rsidRPr="00E7425D">
        <w:rPr>
          <w:sz w:val="26"/>
        </w:rPr>
        <w:t>sinh</w:t>
      </w:r>
      <w:proofErr w:type="spellEnd"/>
      <w:r w:rsidR="00A35F0C" w:rsidRPr="00E7425D">
        <w:rPr>
          <w:sz w:val="26"/>
        </w:rPr>
        <w:t xml:space="preserve"> </w:t>
      </w:r>
      <w:proofErr w:type="spellStart"/>
      <w:r w:rsidR="00A35F0C" w:rsidRPr="00E7425D">
        <w:rPr>
          <w:sz w:val="26"/>
        </w:rPr>
        <w:t>phổ</w:t>
      </w:r>
      <w:proofErr w:type="spellEnd"/>
      <w:r w:rsidR="00A35F0C" w:rsidRPr="00E7425D">
        <w:rPr>
          <w:sz w:val="26"/>
        </w:rPr>
        <w:t xml:space="preserve"> </w:t>
      </w:r>
      <w:proofErr w:type="spellStart"/>
      <w:r w:rsidR="00A35F0C" w:rsidRPr="00E7425D">
        <w:rPr>
          <w:sz w:val="26"/>
        </w:rPr>
        <w:t>thông</w:t>
      </w:r>
      <w:bookmarkEnd w:id="120"/>
      <w:bookmarkEnd w:id="121"/>
      <w:bookmarkEnd w:id="122"/>
      <w:bookmarkEnd w:id="123"/>
      <w:bookmarkEnd w:id="124"/>
      <w:bookmarkEnd w:id="125"/>
      <w:bookmarkEnd w:id="126"/>
      <w:proofErr w:type="spellEnd"/>
    </w:p>
    <w:p w14:paraId="4A6191B9" w14:textId="0416A7CA" w:rsidR="005A38B7" w:rsidRPr="00E7425D" w:rsidRDefault="005A38B7" w:rsidP="00194EA7">
      <w:pPr>
        <w:widowControl w:val="0"/>
        <w:ind w:firstLine="709"/>
        <w:rPr>
          <w:bCs/>
          <w:sz w:val="26"/>
          <w:szCs w:val="26"/>
        </w:rPr>
      </w:pPr>
      <w:proofErr w:type="spellStart"/>
      <w:r w:rsidRPr="00E7425D">
        <w:rPr>
          <w:bCs/>
          <w:sz w:val="26"/>
          <w:szCs w:val="26"/>
        </w:rPr>
        <w:t>Trước</w:t>
      </w:r>
      <w:proofErr w:type="spellEnd"/>
      <w:r w:rsidRPr="00E7425D">
        <w:rPr>
          <w:bCs/>
          <w:sz w:val="26"/>
          <w:szCs w:val="26"/>
        </w:rPr>
        <w:t xml:space="preserve"> </w:t>
      </w:r>
      <w:proofErr w:type="spellStart"/>
      <w:r w:rsidRPr="00E7425D">
        <w:rPr>
          <w:bCs/>
          <w:sz w:val="26"/>
          <w:szCs w:val="26"/>
        </w:rPr>
        <w:t>khi</w:t>
      </w:r>
      <w:proofErr w:type="spellEnd"/>
      <w:r w:rsidRPr="00E7425D">
        <w:rPr>
          <w:bCs/>
          <w:sz w:val="26"/>
          <w:szCs w:val="26"/>
        </w:rPr>
        <w:t xml:space="preserve"> </w:t>
      </w:r>
      <w:proofErr w:type="spellStart"/>
      <w:r w:rsidRPr="00E7425D">
        <w:rPr>
          <w:bCs/>
          <w:sz w:val="26"/>
          <w:szCs w:val="26"/>
        </w:rPr>
        <w:t>tìm</w:t>
      </w:r>
      <w:proofErr w:type="spellEnd"/>
      <w:r w:rsidRPr="00E7425D">
        <w:rPr>
          <w:bCs/>
          <w:sz w:val="26"/>
          <w:szCs w:val="26"/>
        </w:rPr>
        <w:t xml:space="preserve"> </w:t>
      </w:r>
      <w:proofErr w:type="spellStart"/>
      <w:r w:rsidRPr="00E7425D">
        <w:rPr>
          <w:bCs/>
          <w:sz w:val="26"/>
          <w:szCs w:val="26"/>
        </w:rPr>
        <w:t>hiểu</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tư</w:t>
      </w:r>
      <w:proofErr w:type="spellEnd"/>
      <w:r w:rsidRPr="00E7425D">
        <w:rPr>
          <w:bCs/>
          <w:sz w:val="26"/>
          <w:szCs w:val="26"/>
        </w:rPr>
        <w:t xml:space="preserve"> </w:t>
      </w:r>
      <w:proofErr w:type="spellStart"/>
      <w:r w:rsidRPr="00E7425D">
        <w:rPr>
          <w:bCs/>
          <w:sz w:val="26"/>
          <w:szCs w:val="26"/>
        </w:rPr>
        <w:t>liệu</w:t>
      </w:r>
      <w:proofErr w:type="spellEnd"/>
      <w:r w:rsidRPr="00E7425D">
        <w:rPr>
          <w:bCs/>
          <w:sz w:val="26"/>
          <w:szCs w:val="26"/>
        </w:rPr>
        <w:t xml:space="preserve"> </w:t>
      </w:r>
      <w:proofErr w:type="spellStart"/>
      <w:r w:rsidRPr="00E7425D">
        <w:rPr>
          <w:bCs/>
          <w:sz w:val="26"/>
          <w:szCs w:val="26"/>
        </w:rPr>
        <w:t>nghiên</w:t>
      </w:r>
      <w:proofErr w:type="spellEnd"/>
      <w:r w:rsidRPr="00E7425D">
        <w:rPr>
          <w:bCs/>
          <w:sz w:val="26"/>
          <w:szCs w:val="26"/>
        </w:rPr>
        <w:t xml:space="preserve"> </w:t>
      </w:r>
      <w:proofErr w:type="spellStart"/>
      <w:r w:rsidRPr="00E7425D">
        <w:rPr>
          <w:bCs/>
          <w:sz w:val="26"/>
          <w:szCs w:val="26"/>
        </w:rPr>
        <w:t>cứu</w:t>
      </w:r>
      <w:proofErr w:type="spellEnd"/>
      <w:r w:rsidRPr="00E7425D">
        <w:rPr>
          <w:bCs/>
          <w:sz w:val="26"/>
          <w:szCs w:val="26"/>
        </w:rPr>
        <w:t xml:space="preserve"> </w:t>
      </w:r>
      <w:r w:rsidR="00967554">
        <w:rPr>
          <w:bCs/>
          <w:sz w:val="26"/>
          <w:szCs w:val="26"/>
        </w:rPr>
        <w:t>PPDH</w:t>
      </w:r>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ca, </w:t>
      </w:r>
      <w:proofErr w:type="spellStart"/>
      <w:r w:rsidRPr="00E7425D">
        <w:rPr>
          <w:bCs/>
          <w:sz w:val="26"/>
          <w:szCs w:val="26"/>
        </w:rPr>
        <w:t>chúng</w:t>
      </w:r>
      <w:proofErr w:type="spellEnd"/>
      <w:r w:rsidRPr="00E7425D">
        <w:rPr>
          <w:bCs/>
          <w:sz w:val="26"/>
          <w:szCs w:val="26"/>
        </w:rPr>
        <w:t xml:space="preserve"> </w:t>
      </w:r>
      <w:proofErr w:type="spellStart"/>
      <w:r w:rsidRPr="00E7425D">
        <w:rPr>
          <w:bCs/>
          <w:sz w:val="26"/>
          <w:szCs w:val="26"/>
        </w:rPr>
        <w:t>tôi</w:t>
      </w:r>
      <w:proofErr w:type="spellEnd"/>
      <w:r w:rsidRPr="00E7425D">
        <w:rPr>
          <w:bCs/>
          <w:sz w:val="26"/>
          <w:szCs w:val="26"/>
        </w:rPr>
        <w:t xml:space="preserve"> </w:t>
      </w:r>
      <w:proofErr w:type="spellStart"/>
      <w:r w:rsidRPr="00E7425D">
        <w:rPr>
          <w:bCs/>
          <w:sz w:val="26"/>
          <w:szCs w:val="26"/>
        </w:rPr>
        <w:t>tìm</w:t>
      </w:r>
      <w:proofErr w:type="spellEnd"/>
      <w:r w:rsidRPr="00E7425D">
        <w:rPr>
          <w:bCs/>
          <w:sz w:val="26"/>
          <w:szCs w:val="26"/>
        </w:rPr>
        <w:t xml:space="preserve"> </w:t>
      </w:r>
      <w:proofErr w:type="spellStart"/>
      <w:r w:rsidRPr="00E7425D">
        <w:rPr>
          <w:bCs/>
          <w:sz w:val="26"/>
          <w:szCs w:val="26"/>
        </w:rPr>
        <w:t>hiểu</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chương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tổng</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r w:rsidR="008A1D70" w:rsidRPr="00E7425D">
        <w:rPr>
          <w:bCs/>
          <w:sz w:val="26"/>
          <w:szCs w:val="26"/>
        </w:rPr>
        <w:t>GDPT</w:t>
      </w:r>
      <w:r w:rsidRPr="00E7425D">
        <w:rPr>
          <w:bCs/>
          <w:sz w:val="26"/>
          <w:szCs w:val="26"/>
        </w:rPr>
        <w:t xml:space="preserve"> 2018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chương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w:t>
      </w:r>
    </w:p>
    <w:p w14:paraId="17552B1F" w14:textId="08202452" w:rsidR="00E77E2D" w:rsidRPr="009D5AFE" w:rsidRDefault="005A38B7" w:rsidP="00194EA7">
      <w:pPr>
        <w:widowControl w:val="0"/>
        <w:spacing w:line="372" w:lineRule="auto"/>
        <w:ind w:firstLine="709"/>
        <w:rPr>
          <w:bCs/>
          <w:spacing w:val="2"/>
          <w:sz w:val="26"/>
          <w:szCs w:val="26"/>
        </w:rPr>
      </w:pPr>
      <w:r w:rsidRPr="00E7425D">
        <w:rPr>
          <w:bCs/>
          <w:sz w:val="26"/>
          <w:szCs w:val="26"/>
        </w:rPr>
        <w:tab/>
      </w:r>
      <w:proofErr w:type="spellStart"/>
      <w:r w:rsidR="007E636E" w:rsidRPr="009D5AFE">
        <w:rPr>
          <w:bCs/>
          <w:spacing w:val="2"/>
          <w:sz w:val="26"/>
          <w:szCs w:val="26"/>
        </w:rPr>
        <w:t>Bộ</w:t>
      </w:r>
      <w:proofErr w:type="spellEnd"/>
      <w:r w:rsidR="007E636E" w:rsidRPr="009D5AFE">
        <w:rPr>
          <w:bCs/>
          <w:spacing w:val="2"/>
          <w:sz w:val="26"/>
          <w:szCs w:val="26"/>
        </w:rPr>
        <w:t xml:space="preserve"> </w:t>
      </w:r>
      <w:r w:rsidR="006E2A19" w:rsidRPr="009D5AFE">
        <w:rPr>
          <w:bCs/>
          <w:spacing w:val="2"/>
          <w:sz w:val="26"/>
          <w:szCs w:val="26"/>
        </w:rPr>
        <w:t>GD&amp;ĐT</w:t>
      </w:r>
      <w:r w:rsidR="007E636E" w:rsidRPr="009D5AFE">
        <w:rPr>
          <w:bCs/>
          <w:spacing w:val="2"/>
          <w:sz w:val="26"/>
          <w:szCs w:val="26"/>
        </w:rPr>
        <w:t xml:space="preserve"> (2018),</w:t>
      </w:r>
      <w:r w:rsidR="007E636E" w:rsidRPr="009D5AFE">
        <w:rPr>
          <w:bCs/>
          <w:i/>
          <w:iCs/>
          <w:spacing w:val="2"/>
          <w:sz w:val="26"/>
          <w:szCs w:val="26"/>
        </w:rPr>
        <w:t xml:space="preserve"> </w:t>
      </w:r>
      <w:proofErr w:type="spellStart"/>
      <w:r w:rsidR="007E636E" w:rsidRPr="009D5AFE">
        <w:rPr>
          <w:bCs/>
          <w:i/>
          <w:iCs/>
          <w:spacing w:val="2"/>
          <w:sz w:val="26"/>
          <w:szCs w:val="26"/>
        </w:rPr>
        <w:t>Chương</w:t>
      </w:r>
      <w:proofErr w:type="spellEnd"/>
      <w:r w:rsidR="007E636E" w:rsidRPr="009D5AFE">
        <w:rPr>
          <w:bCs/>
          <w:i/>
          <w:iCs/>
          <w:spacing w:val="2"/>
          <w:sz w:val="26"/>
          <w:szCs w:val="26"/>
        </w:rPr>
        <w:t xml:space="preserve"> </w:t>
      </w:r>
      <w:proofErr w:type="spellStart"/>
      <w:r w:rsidR="007E636E" w:rsidRPr="009D5AFE">
        <w:rPr>
          <w:bCs/>
          <w:i/>
          <w:iCs/>
          <w:spacing w:val="2"/>
          <w:sz w:val="26"/>
          <w:szCs w:val="26"/>
        </w:rPr>
        <w:t>trình</w:t>
      </w:r>
      <w:proofErr w:type="spellEnd"/>
      <w:r w:rsidR="007E636E" w:rsidRPr="009D5AFE">
        <w:rPr>
          <w:bCs/>
          <w:i/>
          <w:iCs/>
          <w:spacing w:val="2"/>
          <w:sz w:val="26"/>
          <w:szCs w:val="26"/>
        </w:rPr>
        <w:t xml:space="preserve"> </w:t>
      </w:r>
      <w:proofErr w:type="spellStart"/>
      <w:r w:rsidR="007E636E" w:rsidRPr="009D5AFE">
        <w:rPr>
          <w:bCs/>
          <w:i/>
          <w:iCs/>
          <w:spacing w:val="2"/>
          <w:sz w:val="26"/>
          <w:szCs w:val="26"/>
        </w:rPr>
        <w:t>Giáo</w:t>
      </w:r>
      <w:proofErr w:type="spellEnd"/>
      <w:r w:rsidR="007E636E" w:rsidRPr="009D5AFE">
        <w:rPr>
          <w:bCs/>
          <w:i/>
          <w:iCs/>
          <w:spacing w:val="2"/>
          <w:sz w:val="26"/>
          <w:szCs w:val="26"/>
        </w:rPr>
        <w:t xml:space="preserve"> </w:t>
      </w:r>
      <w:proofErr w:type="spellStart"/>
      <w:r w:rsidR="007E636E" w:rsidRPr="009D5AFE">
        <w:rPr>
          <w:bCs/>
          <w:i/>
          <w:iCs/>
          <w:spacing w:val="2"/>
          <w:sz w:val="26"/>
          <w:szCs w:val="26"/>
        </w:rPr>
        <w:t>dục</w:t>
      </w:r>
      <w:proofErr w:type="spellEnd"/>
      <w:r w:rsidR="007E636E" w:rsidRPr="009D5AFE">
        <w:rPr>
          <w:bCs/>
          <w:i/>
          <w:iCs/>
          <w:spacing w:val="2"/>
          <w:sz w:val="26"/>
          <w:szCs w:val="26"/>
        </w:rPr>
        <w:t xml:space="preserve"> </w:t>
      </w:r>
      <w:proofErr w:type="spellStart"/>
      <w:r w:rsidR="007E636E" w:rsidRPr="009D5AFE">
        <w:rPr>
          <w:bCs/>
          <w:i/>
          <w:iCs/>
          <w:spacing w:val="2"/>
          <w:sz w:val="26"/>
          <w:szCs w:val="26"/>
        </w:rPr>
        <w:t>phổ</w:t>
      </w:r>
      <w:proofErr w:type="spellEnd"/>
      <w:r w:rsidR="007E636E" w:rsidRPr="009D5AFE">
        <w:rPr>
          <w:bCs/>
          <w:i/>
          <w:iCs/>
          <w:spacing w:val="2"/>
          <w:sz w:val="26"/>
          <w:szCs w:val="26"/>
        </w:rPr>
        <w:t xml:space="preserve"> </w:t>
      </w:r>
      <w:proofErr w:type="spellStart"/>
      <w:r w:rsidR="007E636E" w:rsidRPr="009D5AFE">
        <w:rPr>
          <w:bCs/>
          <w:i/>
          <w:iCs/>
          <w:spacing w:val="2"/>
          <w:sz w:val="26"/>
          <w:szCs w:val="26"/>
        </w:rPr>
        <w:t>thông</w:t>
      </w:r>
      <w:proofErr w:type="spellEnd"/>
      <w:r w:rsidR="007E636E" w:rsidRPr="009D5AFE">
        <w:rPr>
          <w:bCs/>
          <w:i/>
          <w:iCs/>
          <w:spacing w:val="2"/>
          <w:sz w:val="26"/>
          <w:szCs w:val="26"/>
        </w:rPr>
        <w:t xml:space="preserve"> - </w:t>
      </w:r>
      <w:proofErr w:type="spellStart"/>
      <w:r w:rsidR="007E636E" w:rsidRPr="009D5AFE">
        <w:rPr>
          <w:bCs/>
          <w:i/>
          <w:iCs/>
          <w:spacing w:val="2"/>
          <w:sz w:val="26"/>
          <w:szCs w:val="26"/>
        </w:rPr>
        <w:t>Chương</w:t>
      </w:r>
      <w:proofErr w:type="spellEnd"/>
      <w:r w:rsidR="007E636E" w:rsidRPr="009D5AFE">
        <w:rPr>
          <w:bCs/>
          <w:i/>
          <w:iCs/>
          <w:spacing w:val="2"/>
          <w:sz w:val="26"/>
          <w:szCs w:val="26"/>
        </w:rPr>
        <w:t xml:space="preserve"> </w:t>
      </w:r>
      <w:proofErr w:type="spellStart"/>
      <w:r w:rsidR="007E636E" w:rsidRPr="009D5AFE">
        <w:rPr>
          <w:bCs/>
          <w:i/>
          <w:iCs/>
          <w:spacing w:val="2"/>
          <w:sz w:val="26"/>
          <w:szCs w:val="26"/>
        </w:rPr>
        <w:t>trình</w:t>
      </w:r>
      <w:proofErr w:type="spellEnd"/>
      <w:r w:rsidR="007E636E" w:rsidRPr="009D5AFE">
        <w:rPr>
          <w:bCs/>
          <w:i/>
          <w:iCs/>
          <w:spacing w:val="2"/>
          <w:sz w:val="26"/>
          <w:szCs w:val="26"/>
        </w:rPr>
        <w:t xml:space="preserve"> </w:t>
      </w:r>
      <w:proofErr w:type="spellStart"/>
      <w:r w:rsidR="007E636E" w:rsidRPr="009D5AFE">
        <w:rPr>
          <w:bCs/>
          <w:i/>
          <w:iCs/>
          <w:spacing w:val="2"/>
          <w:sz w:val="26"/>
          <w:szCs w:val="26"/>
        </w:rPr>
        <w:t>tổng</w:t>
      </w:r>
      <w:proofErr w:type="spellEnd"/>
      <w:r w:rsidR="007E636E" w:rsidRPr="009D5AFE">
        <w:rPr>
          <w:bCs/>
          <w:i/>
          <w:iCs/>
          <w:spacing w:val="2"/>
          <w:sz w:val="26"/>
          <w:szCs w:val="26"/>
        </w:rPr>
        <w:t xml:space="preserve"> </w:t>
      </w:r>
      <w:proofErr w:type="spellStart"/>
      <w:r w:rsidR="007E636E" w:rsidRPr="009D5AFE">
        <w:rPr>
          <w:bCs/>
          <w:i/>
          <w:iCs/>
          <w:spacing w:val="2"/>
          <w:sz w:val="26"/>
          <w:szCs w:val="26"/>
        </w:rPr>
        <w:t>thể</w:t>
      </w:r>
      <w:proofErr w:type="spellEnd"/>
      <w:r w:rsidR="007E636E" w:rsidRPr="009D5AFE">
        <w:rPr>
          <w:bCs/>
          <w:i/>
          <w:iCs/>
          <w:spacing w:val="2"/>
          <w:sz w:val="26"/>
          <w:szCs w:val="26"/>
        </w:rPr>
        <w:t xml:space="preserve"> </w:t>
      </w:r>
      <w:r w:rsidR="007E636E" w:rsidRPr="009D5AFE">
        <w:rPr>
          <w:bCs/>
          <w:spacing w:val="2"/>
          <w:sz w:val="26"/>
          <w:szCs w:val="26"/>
        </w:rPr>
        <w:t>[8]</w:t>
      </w:r>
      <w:r w:rsidR="00E77E2D" w:rsidRPr="009D5AFE">
        <w:rPr>
          <w:bCs/>
          <w:spacing w:val="2"/>
          <w:sz w:val="26"/>
          <w:szCs w:val="26"/>
        </w:rPr>
        <w:t xml:space="preserve">, ban </w:t>
      </w:r>
      <w:proofErr w:type="spellStart"/>
      <w:r w:rsidR="00E77E2D" w:rsidRPr="009D5AFE">
        <w:rPr>
          <w:bCs/>
          <w:spacing w:val="2"/>
          <w:sz w:val="26"/>
          <w:szCs w:val="26"/>
        </w:rPr>
        <w:t>hành</w:t>
      </w:r>
      <w:proofErr w:type="spellEnd"/>
      <w:r w:rsidR="00E77E2D" w:rsidRPr="009D5AFE">
        <w:rPr>
          <w:bCs/>
          <w:spacing w:val="2"/>
          <w:sz w:val="26"/>
          <w:szCs w:val="26"/>
        </w:rPr>
        <w:t xml:space="preserve"> </w:t>
      </w:r>
      <w:proofErr w:type="spellStart"/>
      <w:r w:rsidR="00E77E2D" w:rsidRPr="009D5AFE">
        <w:rPr>
          <w:bCs/>
          <w:spacing w:val="2"/>
          <w:sz w:val="26"/>
          <w:szCs w:val="26"/>
        </w:rPr>
        <w:t>theo</w:t>
      </w:r>
      <w:proofErr w:type="spellEnd"/>
      <w:r w:rsidR="00E77E2D" w:rsidRPr="009D5AFE">
        <w:rPr>
          <w:bCs/>
          <w:spacing w:val="2"/>
          <w:sz w:val="26"/>
          <w:szCs w:val="26"/>
        </w:rPr>
        <w:t xml:space="preserve"> </w:t>
      </w:r>
      <w:proofErr w:type="spellStart"/>
      <w:r w:rsidR="00E77E2D" w:rsidRPr="009D5AFE">
        <w:rPr>
          <w:bCs/>
          <w:spacing w:val="2"/>
          <w:sz w:val="26"/>
          <w:szCs w:val="26"/>
        </w:rPr>
        <w:t>Thông</w:t>
      </w:r>
      <w:proofErr w:type="spellEnd"/>
      <w:r w:rsidR="00E77E2D" w:rsidRPr="009D5AFE">
        <w:rPr>
          <w:bCs/>
          <w:spacing w:val="2"/>
          <w:sz w:val="26"/>
          <w:szCs w:val="26"/>
        </w:rPr>
        <w:t xml:space="preserve"> </w:t>
      </w:r>
      <w:proofErr w:type="spellStart"/>
      <w:r w:rsidR="00E77E2D" w:rsidRPr="009D5AFE">
        <w:rPr>
          <w:bCs/>
          <w:spacing w:val="2"/>
          <w:sz w:val="26"/>
          <w:szCs w:val="26"/>
        </w:rPr>
        <w:t>tư</w:t>
      </w:r>
      <w:proofErr w:type="spellEnd"/>
      <w:r w:rsidR="00E77E2D" w:rsidRPr="009D5AFE">
        <w:rPr>
          <w:bCs/>
          <w:spacing w:val="2"/>
          <w:sz w:val="26"/>
          <w:szCs w:val="26"/>
        </w:rPr>
        <w:t xml:space="preserve"> 32/2018/TT-BGDĐT, </w:t>
      </w:r>
      <w:proofErr w:type="spellStart"/>
      <w:r w:rsidR="00E77E2D" w:rsidRPr="009D5AFE">
        <w:rPr>
          <w:bCs/>
          <w:spacing w:val="2"/>
          <w:sz w:val="26"/>
          <w:szCs w:val="26"/>
        </w:rPr>
        <w:t>được</w:t>
      </w:r>
      <w:proofErr w:type="spellEnd"/>
      <w:r w:rsidR="00E77E2D" w:rsidRPr="009D5AFE">
        <w:rPr>
          <w:bCs/>
          <w:spacing w:val="2"/>
          <w:sz w:val="26"/>
          <w:szCs w:val="26"/>
        </w:rPr>
        <w:t xml:space="preserve"> </w:t>
      </w:r>
      <w:proofErr w:type="spellStart"/>
      <w:r w:rsidR="00E77E2D" w:rsidRPr="009D5AFE">
        <w:rPr>
          <w:bCs/>
          <w:spacing w:val="2"/>
          <w:sz w:val="26"/>
          <w:szCs w:val="26"/>
        </w:rPr>
        <w:t>xây</w:t>
      </w:r>
      <w:proofErr w:type="spellEnd"/>
      <w:r w:rsidR="00E77E2D" w:rsidRPr="009D5AFE">
        <w:rPr>
          <w:bCs/>
          <w:spacing w:val="2"/>
          <w:sz w:val="26"/>
          <w:szCs w:val="26"/>
        </w:rPr>
        <w:t xml:space="preserve"> </w:t>
      </w:r>
      <w:proofErr w:type="spellStart"/>
      <w:r w:rsidR="00E77E2D" w:rsidRPr="009D5AFE">
        <w:rPr>
          <w:bCs/>
          <w:spacing w:val="2"/>
          <w:sz w:val="26"/>
          <w:szCs w:val="26"/>
        </w:rPr>
        <w:t>dựng</w:t>
      </w:r>
      <w:proofErr w:type="spellEnd"/>
      <w:r w:rsidR="00E77E2D" w:rsidRPr="009D5AFE">
        <w:rPr>
          <w:bCs/>
          <w:spacing w:val="2"/>
          <w:sz w:val="26"/>
          <w:szCs w:val="26"/>
        </w:rPr>
        <w:t xml:space="preserve"> </w:t>
      </w:r>
      <w:proofErr w:type="spellStart"/>
      <w:r w:rsidR="00E77E2D" w:rsidRPr="009D5AFE">
        <w:rPr>
          <w:bCs/>
          <w:spacing w:val="2"/>
          <w:sz w:val="26"/>
          <w:szCs w:val="26"/>
        </w:rPr>
        <w:t>theo</w:t>
      </w:r>
      <w:proofErr w:type="spellEnd"/>
      <w:r w:rsidR="00E77E2D" w:rsidRPr="009D5AFE">
        <w:rPr>
          <w:bCs/>
          <w:spacing w:val="2"/>
          <w:sz w:val="26"/>
          <w:szCs w:val="26"/>
        </w:rPr>
        <w:t xml:space="preserve"> </w:t>
      </w:r>
      <w:proofErr w:type="spellStart"/>
      <w:r w:rsidR="00E77E2D" w:rsidRPr="009D5AFE">
        <w:rPr>
          <w:bCs/>
          <w:spacing w:val="2"/>
          <w:sz w:val="26"/>
          <w:szCs w:val="26"/>
        </w:rPr>
        <w:t>định</w:t>
      </w:r>
      <w:proofErr w:type="spellEnd"/>
      <w:r w:rsidR="00E77E2D" w:rsidRPr="009D5AFE">
        <w:rPr>
          <w:bCs/>
          <w:spacing w:val="2"/>
          <w:sz w:val="26"/>
          <w:szCs w:val="26"/>
        </w:rPr>
        <w:t xml:space="preserve"> </w:t>
      </w:r>
      <w:proofErr w:type="spellStart"/>
      <w:r w:rsidR="00E77E2D" w:rsidRPr="009D5AFE">
        <w:rPr>
          <w:bCs/>
          <w:spacing w:val="2"/>
          <w:sz w:val="26"/>
          <w:szCs w:val="26"/>
        </w:rPr>
        <w:t>hướng</w:t>
      </w:r>
      <w:proofErr w:type="spellEnd"/>
      <w:r w:rsidR="00E77E2D" w:rsidRPr="009D5AFE">
        <w:rPr>
          <w:bCs/>
          <w:spacing w:val="2"/>
          <w:sz w:val="26"/>
          <w:szCs w:val="26"/>
        </w:rPr>
        <w:t xml:space="preserve"> </w:t>
      </w:r>
      <w:proofErr w:type="spellStart"/>
      <w:r w:rsidR="00E77E2D" w:rsidRPr="009D5AFE">
        <w:rPr>
          <w:bCs/>
          <w:spacing w:val="2"/>
          <w:sz w:val="26"/>
          <w:szCs w:val="26"/>
        </w:rPr>
        <w:t>phát</w:t>
      </w:r>
      <w:proofErr w:type="spellEnd"/>
      <w:r w:rsidR="00E77E2D" w:rsidRPr="009D5AFE">
        <w:rPr>
          <w:bCs/>
          <w:spacing w:val="2"/>
          <w:sz w:val="26"/>
          <w:szCs w:val="26"/>
        </w:rPr>
        <w:t xml:space="preserve"> </w:t>
      </w:r>
      <w:proofErr w:type="spellStart"/>
      <w:r w:rsidR="00E77E2D" w:rsidRPr="009D5AFE">
        <w:rPr>
          <w:bCs/>
          <w:spacing w:val="2"/>
          <w:sz w:val="26"/>
          <w:szCs w:val="26"/>
        </w:rPr>
        <w:t>triển</w:t>
      </w:r>
      <w:proofErr w:type="spellEnd"/>
      <w:r w:rsidR="00E77E2D" w:rsidRPr="009D5AFE">
        <w:rPr>
          <w:bCs/>
          <w:spacing w:val="2"/>
          <w:sz w:val="26"/>
          <w:szCs w:val="26"/>
        </w:rPr>
        <w:t xml:space="preserve"> </w:t>
      </w:r>
      <w:proofErr w:type="spellStart"/>
      <w:r w:rsidR="00E77E2D" w:rsidRPr="009D5AFE">
        <w:rPr>
          <w:bCs/>
          <w:spacing w:val="2"/>
          <w:sz w:val="26"/>
          <w:szCs w:val="26"/>
        </w:rPr>
        <w:t>phẩm</w:t>
      </w:r>
      <w:proofErr w:type="spellEnd"/>
      <w:r w:rsidR="00E77E2D" w:rsidRPr="009D5AFE">
        <w:rPr>
          <w:bCs/>
          <w:spacing w:val="2"/>
          <w:sz w:val="26"/>
          <w:szCs w:val="26"/>
        </w:rPr>
        <w:t xml:space="preserve"> </w:t>
      </w:r>
      <w:proofErr w:type="spellStart"/>
      <w:r w:rsidR="00E77E2D" w:rsidRPr="009D5AFE">
        <w:rPr>
          <w:bCs/>
          <w:spacing w:val="2"/>
          <w:sz w:val="26"/>
          <w:szCs w:val="26"/>
        </w:rPr>
        <w:t>chất</w:t>
      </w:r>
      <w:proofErr w:type="spellEnd"/>
      <w:r w:rsidR="00E77E2D" w:rsidRPr="009D5AFE">
        <w:rPr>
          <w:bCs/>
          <w:spacing w:val="2"/>
          <w:sz w:val="26"/>
          <w:szCs w:val="26"/>
        </w:rPr>
        <w:t xml:space="preserve"> </w:t>
      </w:r>
      <w:proofErr w:type="spellStart"/>
      <w:r w:rsidR="00E77E2D" w:rsidRPr="009D5AFE">
        <w:rPr>
          <w:bCs/>
          <w:spacing w:val="2"/>
          <w:sz w:val="26"/>
          <w:szCs w:val="26"/>
        </w:rPr>
        <w:t>và</w:t>
      </w:r>
      <w:proofErr w:type="spellEnd"/>
      <w:r w:rsidR="00E77E2D" w:rsidRPr="009D5AFE">
        <w:rPr>
          <w:bCs/>
          <w:spacing w:val="2"/>
          <w:sz w:val="26"/>
          <w:szCs w:val="26"/>
        </w:rPr>
        <w:t xml:space="preserve"> </w:t>
      </w:r>
      <w:proofErr w:type="spellStart"/>
      <w:r w:rsidR="00E77E2D" w:rsidRPr="009D5AFE">
        <w:rPr>
          <w:bCs/>
          <w:spacing w:val="2"/>
          <w:sz w:val="26"/>
          <w:szCs w:val="26"/>
        </w:rPr>
        <w:t>năng</w:t>
      </w:r>
      <w:proofErr w:type="spellEnd"/>
      <w:r w:rsidR="00E77E2D" w:rsidRPr="009D5AFE">
        <w:rPr>
          <w:bCs/>
          <w:spacing w:val="2"/>
          <w:sz w:val="26"/>
          <w:szCs w:val="26"/>
        </w:rPr>
        <w:t xml:space="preserve"> </w:t>
      </w:r>
      <w:proofErr w:type="spellStart"/>
      <w:r w:rsidR="00E77E2D" w:rsidRPr="009D5AFE">
        <w:rPr>
          <w:bCs/>
          <w:spacing w:val="2"/>
          <w:sz w:val="26"/>
          <w:szCs w:val="26"/>
        </w:rPr>
        <w:t>lực</w:t>
      </w:r>
      <w:proofErr w:type="spellEnd"/>
      <w:r w:rsidR="00E77E2D" w:rsidRPr="009D5AFE">
        <w:rPr>
          <w:bCs/>
          <w:spacing w:val="2"/>
          <w:sz w:val="26"/>
          <w:szCs w:val="26"/>
        </w:rPr>
        <w:t xml:space="preserve"> </w:t>
      </w:r>
      <w:proofErr w:type="spellStart"/>
      <w:r w:rsidR="00E77E2D" w:rsidRPr="009D5AFE">
        <w:rPr>
          <w:bCs/>
          <w:spacing w:val="2"/>
          <w:sz w:val="26"/>
          <w:szCs w:val="26"/>
        </w:rPr>
        <w:t>người</w:t>
      </w:r>
      <w:proofErr w:type="spellEnd"/>
      <w:r w:rsidR="00E77E2D" w:rsidRPr="009D5AFE">
        <w:rPr>
          <w:bCs/>
          <w:spacing w:val="2"/>
          <w:sz w:val="26"/>
          <w:szCs w:val="26"/>
        </w:rPr>
        <w:t xml:space="preserve"> </w:t>
      </w:r>
      <w:proofErr w:type="spellStart"/>
      <w:r w:rsidR="00E77E2D" w:rsidRPr="009D5AFE">
        <w:rPr>
          <w:bCs/>
          <w:spacing w:val="2"/>
          <w:sz w:val="26"/>
          <w:szCs w:val="26"/>
        </w:rPr>
        <w:t>học</w:t>
      </w:r>
      <w:proofErr w:type="spellEnd"/>
      <w:r w:rsidR="00E77E2D" w:rsidRPr="009D5AFE">
        <w:rPr>
          <w:bCs/>
          <w:spacing w:val="2"/>
          <w:sz w:val="26"/>
          <w:szCs w:val="26"/>
        </w:rPr>
        <w:t xml:space="preserve">, </w:t>
      </w:r>
      <w:proofErr w:type="spellStart"/>
      <w:r w:rsidR="00E77E2D" w:rsidRPr="009D5AFE">
        <w:rPr>
          <w:bCs/>
          <w:spacing w:val="2"/>
          <w:sz w:val="26"/>
          <w:szCs w:val="26"/>
        </w:rPr>
        <w:t>nhấn</w:t>
      </w:r>
      <w:proofErr w:type="spellEnd"/>
      <w:r w:rsidR="00E77E2D" w:rsidRPr="009D5AFE">
        <w:rPr>
          <w:bCs/>
          <w:spacing w:val="2"/>
          <w:sz w:val="26"/>
          <w:szCs w:val="26"/>
        </w:rPr>
        <w:t xml:space="preserve"> </w:t>
      </w:r>
      <w:proofErr w:type="spellStart"/>
      <w:r w:rsidR="00E77E2D" w:rsidRPr="009D5AFE">
        <w:rPr>
          <w:bCs/>
          <w:spacing w:val="2"/>
          <w:sz w:val="26"/>
          <w:szCs w:val="26"/>
        </w:rPr>
        <w:t>mạnh</w:t>
      </w:r>
      <w:proofErr w:type="spellEnd"/>
      <w:r w:rsidR="00E77E2D" w:rsidRPr="009D5AFE">
        <w:rPr>
          <w:bCs/>
          <w:spacing w:val="2"/>
          <w:sz w:val="26"/>
          <w:szCs w:val="26"/>
        </w:rPr>
        <w:t xml:space="preserve"> </w:t>
      </w:r>
      <w:proofErr w:type="spellStart"/>
      <w:r w:rsidR="00E77E2D" w:rsidRPr="009D5AFE">
        <w:rPr>
          <w:bCs/>
          <w:spacing w:val="2"/>
          <w:sz w:val="26"/>
          <w:szCs w:val="26"/>
        </w:rPr>
        <w:t>tính</w:t>
      </w:r>
      <w:proofErr w:type="spellEnd"/>
      <w:r w:rsidR="00E77E2D" w:rsidRPr="009D5AFE">
        <w:rPr>
          <w:bCs/>
          <w:spacing w:val="2"/>
          <w:sz w:val="26"/>
          <w:szCs w:val="26"/>
        </w:rPr>
        <w:t xml:space="preserve"> </w:t>
      </w:r>
      <w:proofErr w:type="spellStart"/>
      <w:r w:rsidR="00E77E2D" w:rsidRPr="009D5AFE">
        <w:rPr>
          <w:bCs/>
          <w:spacing w:val="2"/>
          <w:sz w:val="26"/>
          <w:szCs w:val="26"/>
        </w:rPr>
        <w:t>tích</w:t>
      </w:r>
      <w:proofErr w:type="spellEnd"/>
      <w:r w:rsidR="00E77E2D" w:rsidRPr="009D5AFE">
        <w:rPr>
          <w:bCs/>
          <w:spacing w:val="2"/>
          <w:sz w:val="26"/>
          <w:szCs w:val="26"/>
        </w:rPr>
        <w:t xml:space="preserve"> </w:t>
      </w:r>
      <w:proofErr w:type="spellStart"/>
      <w:r w:rsidR="00E77E2D" w:rsidRPr="009D5AFE">
        <w:rPr>
          <w:bCs/>
          <w:spacing w:val="2"/>
          <w:sz w:val="26"/>
          <w:szCs w:val="26"/>
        </w:rPr>
        <w:t>hợp</w:t>
      </w:r>
      <w:proofErr w:type="spellEnd"/>
      <w:r w:rsidR="00E77E2D" w:rsidRPr="009D5AFE">
        <w:rPr>
          <w:bCs/>
          <w:spacing w:val="2"/>
          <w:sz w:val="26"/>
          <w:szCs w:val="26"/>
        </w:rPr>
        <w:t xml:space="preserve">, </w:t>
      </w:r>
      <w:proofErr w:type="spellStart"/>
      <w:r w:rsidR="00E77E2D" w:rsidRPr="009D5AFE">
        <w:rPr>
          <w:bCs/>
          <w:spacing w:val="2"/>
          <w:sz w:val="26"/>
          <w:szCs w:val="26"/>
        </w:rPr>
        <w:t>linh</w:t>
      </w:r>
      <w:proofErr w:type="spellEnd"/>
      <w:r w:rsidR="00E77E2D" w:rsidRPr="009D5AFE">
        <w:rPr>
          <w:bCs/>
          <w:spacing w:val="2"/>
          <w:sz w:val="26"/>
          <w:szCs w:val="26"/>
        </w:rPr>
        <w:t xml:space="preserve"> </w:t>
      </w:r>
      <w:proofErr w:type="spellStart"/>
      <w:r w:rsidR="00E77E2D" w:rsidRPr="009D5AFE">
        <w:rPr>
          <w:bCs/>
          <w:spacing w:val="2"/>
          <w:sz w:val="26"/>
          <w:szCs w:val="26"/>
        </w:rPr>
        <w:t>hoạt</w:t>
      </w:r>
      <w:proofErr w:type="spellEnd"/>
      <w:r w:rsidR="00E77E2D" w:rsidRPr="009D5AFE">
        <w:rPr>
          <w:bCs/>
          <w:spacing w:val="2"/>
          <w:sz w:val="26"/>
          <w:szCs w:val="26"/>
        </w:rPr>
        <w:t xml:space="preserve"> </w:t>
      </w:r>
      <w:proofErr w:type="spellStart"/>
      <w:r w:rsidR="00E77E2D" w:rsidRPr="009D5AFE">
        <w:rPr>
          <w:bCs/>
          <w:spacing w:val="2"/>
          <w:sz w:val="26"/>
          <w:szCs w:val="26"/>
        </w:rPr>
        <w:t>và</w:t>
      </w:r>
      <w:proofErr w:type="spellEnd"/>
      <w:r w:rsidR="00E77E2D" w:rsidRPr="009D5AFE">
        <w:rPr>
          <w:bCs/>
          <w:spacing w:val="2"/>
          <w:sz w:val="26"/>
          <w:szCs w:val="26"/>
        </w:rPr>
        <w:t xml:space="preserve"> </w:t>
      </w:r>
      <w:proofErr w:type="spellStart"/>
      <w:r w:rsidR="00E77E2D" w:rsidRPr="009D5AFE">
        <w:rPr>
          <w:bCs/>
          <w:spacing w:val="2"/>
          <w:sz w:val="26"/>
          <w:szCs w:val="26"/>
        </w:rPr>
        <w:t>gắn</w:t>
      </w:r>
      <w:proofErr w:type="spellEnd"/>
      <w:r w:rsidR="00E77E2D" w:rsidRPr="009D5AFE">
        <w:rPr>
          <w:bCs/>
          <w:spacing w:val="2"/>
          <w:sz w:val="26"/>
          <w:szCs w:val="26"/>
        </w:rPr>
        <w:t xml:space="preserve"> </w:t>
      </w:r>
      <w:proofErr w:type="spellStart"/>
      <w:r w:rsidR="00E77E2D" w:rsidRPr="009D5AFE">
        <w:rPr>
          <w:bCs/>
          <w:spacing w:val="2"/>
          <w:sz w:val="26"/>
          <w:szCs w:val="26"/>
        </w:rPr>
        <w:t>kết</w:t>
      </w:r>
      <w:proofErr w:type="spellEnd"/>
      <w:r w:rsidR="00E77E2D" w:rsidRPr="009D5AFE">
        <w:rPr>
          <w:bCs/>
          <w:spacing w:val="2"/>
          <w:sz w:val="26"/>
          <w:szCs w:val="26"/>
        </w:rPr>
        <w:t xml:space="preserve"> </w:t>
      </w:r>
      <w:proofErr w:type="spellStart"/>
      <w:r w:rsidR="00E77E2D" w:rsidRPr="009D5AFE">
        <w:rPr>
          <w:bCs/>
          <w:spacing w:val="2"/>
          <w:sz w:val="26"/>
          <w:szCs w:val="26"/>
        </w:rPr>
        <w:t>giữa</w:t>
      </w:r>
      <w:proofErr w:type="spellEnd"/>
      <w:r w:rsidR="00E77E2D" w:rsidRPr="009D5AFE">
        <w:rPr>
          <w:bCs/>
          <w:spacing w:val="2"/>
          <w:sz w:val="26"/>
          <w:szCs w:val="26"/>
        </w:rPr>
        <w:t xml:space="preserve"> </w:t>
      </w:r>
      <w:proofErr w:type="spellStart"/>
      <w:r w:rsidR="00E77E2D" w:rsidRPr="009D5AFE">
        <w:rPr>
          <w:bCs/>
          <w:spacing w:val="2"/>
          <w:sz w:val="26"/>
          <w:szCs w:val="26"/>
        </w:rPr>
        <w:t>lý</w:t>
      </w:r>
      <w:proofErr w:type="spellEnd"/>
      <w:r w:rsidR="00E77E2D" w:rsidRPr="009D5AFE">
        <w:rPr>
          <w:bCs/>
          <w:spacing w:val="2"/>
          <w:sz w:val="26"/>
          <w:szCs w:val="26"/>
        </w:rPr>
        <w:t xml:space="preserve"> </w:t>
      </w:r>
      <w:proofErr w:type="spellStart"/>
      <w:r w:rsidR="00E77E2D" w:rsidRPr="009D5AFE">
        <w:rPr>
          <w:bCs/>
          <w:spacing w:val="2"/>
          <w:sz w:val="26"/>
          <w:szCs w:val="26"/>
        </w:rPr>
        <w:t>thuyết</w:t>
      </w:r>
      <w:proofErr w:type="spellEnd"/>
      <w:r w:rsidR="00E77E2D" w:rsidRPr="009D5AFE">
        <w:rPr>
          <w:bCs/>
          <w:spacing w:val="2"/>
          <w:sz w:val="26"/>
          <w:szCs w:val="26"/>
        </w:rPr>
        <w:t xml:space="preserve"> </w:t>
      </w:r>
      <w:proofErr w:type="spellStart"/>
      <w:r w:rsidR="00E77E2D" w:rsidRPr="009D5AFE">
        <w:rPr>
          <w:bCs/>
          <w:spacing w:val="2"/>
          <w:sz w:val="26"/>
          <w:szCs w:val="26"/>
        </w:rPr>
        <w:t>với</w:t>
      </w:r>
      <w:proofErr w:type="spellEnd"/>
      <w:r w:rsidR="00E77E2D" w:rsidRPr="009D5AFE">
        <w:rPr>
          <w:bCs/>
          <w:spacing w:val="2"/>
          <w:sz w:val="26"/>
          <w:szCs w:val="26"/>
        </w:rPr>
        <w:t xml:space="preserve"> </w:t>
      </w:r>
      <w:proofErr w:type="spellStart"/>
      <w:r w:rsidR="00E77E2D" w:rsidRPr="009D5AFE">
        <w:rPr>
          <w:bCs/>
          <w:spacing w:val="2"/>
          <w:sz w:val="26"/>
          <w:szCs w:val="26"/>
        </w:rPr>
        <w:t>thực</w:t>
      </w:r>
      <w:proofErr w:type="spellEnd"/>
      <w:r w:rsidR="00E77E2D" w:rsidRPr="009D5AFE">
        <w:rPr>
          <w:bCs/>
          <w:spacing w:val="2"/>
          <w:sz w:val="26"/>
          <w:szCs w:val="26"/>
        </w:rPr>
        <w:t xml:space="preserve"> </w:t>
      </w:r>
      <w:proofErr w:type="spellStart"/>
      <w:r w:rsidR="00E77E2D" w:rsidRPr="009D5AFE">
        <w:rPr>
          <w:bCs/>
          <w:spacing w:val="2"/>
          <w:sz w:val="26"/>
          <w:szCs w:val="26"/>
        </w:rPr>
        <w:t>tiễn</w:t>
      </w:r>
      <w:proofErr w:type="spellEnd"/>
      <w:r w:rsidR="00E77E2D" w:rsidRPr="009D5AFE">
        <w:rPr>
          <w:bCs/>
          <w:spacing w:val="2"/>
          <w:sz w:val="26"/>
          <w:szCs w:val="26"/>
        </w:rPr>
        <w:t xml:space="preserve">. </w:t>
      </w:r>
      <w:proofErr w:type="spellStart"/>
      <w:r w:rsidR="00E77E2D" w:rsidRPr="009D5AFE">
        <w:rPr>
          <w:bCs/>
          <w:spacing w:val="2"/>
          <w:sz w:val="26"/>
          <w:szCs w:val="26"/>
        </w:rPr>
        <w:t>Chương</w:t>
      </w:r>
      <w:proofErr w:type="spellEnd"/>
      <w:r w:rsidR="00E77E2D" w:rsidRPr="009D5AFE">
        <w:rPr>
          <w:bCs/>
          <w:spacing w:val="2"/>
          <w:sz w:val="26"/>
          <w:szCs w:val="26"/>
        </w:rPr>
        <w:t xml:space="preserve"> </w:t>
      </w:r>
      <w:proofErr w:type="spellStart"/>
      <w:r w:rsidR="00E77E2D" w:rsidRPr="009D5AFE">
        <w:rPr>
          <w:bCs/>
          <w:spacing w:val="2"/>
          <w:sz w:val="26"/>
          <w:szCs w:val="26"/>
        </w:rPr>
        <w:t>trình</w:t>
      </w:r>
      <w:proofErr w:type="spellEnd"/>
      <w:r w:rsidR="00E77E2D" w:rsidRPr="009D5AFE">
        <w:rPr>
          <w:bCs/>
          <w:spacing w:val="2"/>
          <w:sz w:val="26"/>
          <w:szCs w:val="26"/>
        </w:rPr>
        <w:t xml:space="preserve"> </w:t>
      </w:r>
      <w:proofErr w:type="spellStart"/>
      <w:r w:rsidR="00E77E2D" w:rsidRPr="009D5AFE">
        <w:rPr>
          <w:bCs/>
          <w:spacing w:val="2"/>
          <w:sz w:val="26"/>
          <w:szCs w:val="26"/>
        </w:rPr>
        <w:t>đề</w:t>
      </w:r>
      <w:proofErr w:type="spellEnd"/>
      <w:r w:rsidR="00E77E2D" w:rsidRPr="009D5AFE">
        <w:rPr>
          <w:bCs/>
          <w:spacing w:val="2"/>
          <w:sz w:val="26"/>
          <w:szCs w:val="26"/>
        </w:rPr>
        <w:t xml:space="preserve"> </w:t>
      </w:r>
      <w:proofErr w:type="spellStart"/>
      <w:r w:rsidR="00E77E2D" w:rsidRPr="009D5AFE">
        <w:rPr>
          <w:bCs/>
          <w:spacing w:val="2"/>
          <w:sz w:val="26"/>
          <w:szCs w:val="26"/>
        </w:rPr>
        <w:t>cao</w:t>
      </w:r>
      <w:proofErr w:type="spellEnd"/>
      <w:r w:rsidR="00E77E2D" w:rsidRPr="009D5AFE">
        <w:rPr>
          <w:bCs/>
          <w:spacing w:val="2"/>
          <w:sz w:val="26"/>
          <w:szCs w:val="26"/>
        </w:rPr>
        <w:t xml:space="preserve"> </w:t>
      </w:r>
      <w:proofErr w:type="spellStart"/>
      <w:r w:rsidR="00E77E2D" w:rsidRPr="009D5AFE">
        <w:rPr>
          <w:bCs/>
          <w:spacing w:val="2"/>
          <w:sz w:val="26"/>
          <w:szCs w:val="26"/>
        </w:rPr>
        <w:t>vai</w:t>
      </w:r>
      <w:proofErr w:type="spellEnd"/>
      <w:r w:rsidR="00E77E2D" w:rsidRPr="009D5AFE">
        <w:rPr>
          <w:bCs/>
          <w:spacing w:val="2"/>
          <w:sz w:val="26"/>
          <w:szCs w:val="26"/>
        </w:rPr>
        <w:t xml:space="preserve"> </w:t>
      </w:r>
      <w:proofErr w:type="spellStart"/>
      <w:r w:rsidR="00E77E2D" w:rsidRPr="009D5AFE">
        <w:rPr>
          <w:bCs/>
          <w:spacing w:val="2"/>
          <w:sz w:val="26"/>
          <w:szCs w:val="26"/>
        </w:rPr>
        <w:t>trò</w:t>
      </w:r>
      <w:proofErr w:type="spellEnd"/>
      <w:r w:rsidR="00E77E2D" w:rsidRPr="009D5AFE">
        <w:rPr>
          <w:bCs/>
          <w:spacing w:val="2"/>
          <w:sz w:val="26"/>
          <w:szCs w:val="26"/>
        </w:rPr>
        <w:t xml:space="preserve"> </w:t>
      </w:r>
      <w:proofErr w:type="spellStart"/>
      <w:r w:rsidR="00E77E2D" w:rsidRPr="009D5AFE">
        <w:rPr>
          <w:bCs/>
          <w:spacing w:val="2"/>
          <w:sz w:val="26"/>
          <w:szCs w:val="26"/>
        </w:rPr>
        <w:t>chủ</w:t>
      </w:r>
      <w:proofErr w:type="spellEnd"/>
      <w:r w:rsidR="00E77E2D" w:rsidRPr="009D5AFE">
        <w:rPr>
          <w:bCs/>
          <w:spacing w:val="2"/>
          <w:sz w:val="26"/>
          <w:szCs w:val="26"/>
        </w:rPr>
        <w:t xml:space="preserve"> </w:t>
      </w:r>
      <w:proofErr w:type="spellStart"/>
      <w:r w:rsidR="00E77E2D" w:rsidRPr="009D5AFE">
        <w:rPr>
          <w:bCs/>
          <w:spacing w:val="2"/>
          <w:sz w:val="26"/>
          <w:szCs w:val="26"/>
        </w:rPr>
        <w:t>động</w:t>
      </w:r>
      <w:proofErr w:type="spellEnd"/>
      <w:r w:rsidR="00E77E2D" w:rsidRPr="009D5AFE">
        <w:rPr>
          <w:bCs/>
          <w:spacing w:val="2"/>
          <w:sz w:val="26"/>
          <w:szCs w:val="26"/>
        </w:rPr>
        <w:t xml:space="preserve">, </w:t>
      </w:r>
      <w:proofErr w:type="spellStart"/>
      <w:r w:rsidR="00E77E2D" w:rsidRPr="009D5AFE">
        <w:rPr>
          <w:bCs/>
          <w:spacing w:val="2"/>
          <w:sz w:val="26"/>
          <w:szCs w:val="26"/>
        </w:rPr>
        <w:t>sáng</w:t>
      </w:r>
      <w:proofErr w:type="spellEnd"/>
      <w:r w:rsidR="00E77E2D" w:rsidRPr="009D5AFE">
        <w:rPr>
          <w:bCs/>
          <w:spacing w:val="2"/>
          <w:sz w:val="26"/>
          <w:szCs w:val="26"/>
        </w:rPr>
        <w:t xml:space="preserve"> </w:t>
      </w:r>
      <w:proofErr w:type="spellStart"/>
      <w:r w:rsidR="00E77E2D" w:rsidRPr="009D5AFE">
        <w:rPr>
          <w:bCs/>
          <w:spacing w:val="2"/>
          <w:sz w:val="26"/>
          <w:szCs w:val="26"/>
        </w:rPr>
        <w:t>tạo</w:t>
      </w:r>
      <w:proofErr w:type="spellEnd"/>
      <w:r w:rsidR="00E77E2D" w:rsidRPr="009D5AFE">
        <w:rPr>
          <w:bCs/>
          <w:spacing w:val="2"/>
          <w:sz w:val="26"/>
          <w:szCs w:val="26"/>
        </w:rPr>
        <w:t xml:space="preserve"> </w:t>
      </w:r>
      <w:proofErr w:type="spellStart"/>
      <w:r w:rsidR="00E77E2D" w:rsidRPr="009D5AFE">
        <w:rPr>
          <w:bCs/>
          <w:spacing w:val="2"/>
          <w:sz w:val="26"/>
          <w:szCs w:val="26"/>
        </w:rPr>
        <w:t>của</w:t>
      </w:r>
      <w:proofErr w:type="spellEnd"/>
      <w:r w:rsidR="00E77E2D" w:rsidRPr="009D5AFE">
        <w:rPr>
          <w:bCs/>
          <w:spacing w:val="2"/>
          <w:sz w:val="26"/>
          <w:szCs w:val="26"/>
        </w:rPr>
        <w:t xml:space="preserve"> </w:t>
      </w:r>
      <w:r w:rsidR="004514E1" w:rsidRPr="009D5AFE">
        <w:rPr>
          <w:bCs/>
          <w:spacing w:val="2"/>
          <w:sz w:val="26"/>
          <w:szCs w:val="26"/>
        </w:rPr>
        <w:t>HS</w:t>
      </w:r>
      <w:r w:rsidR="00E77E2D" w:rsidRPr="009D5AFE">
        <w:rPr>
          <w:bCs/>
          <w:spacing w:val="2"/>
          <w:sz w:val="26"/>
          <w:szCs w:val="26"/>
        </w:rPr>
        <w:t xml:space="preserve">, </w:t>
      </w:r>
      <w:proofErr w:type="spellStart"/>
      <w:r w:rsidR="00E77E2D" w:rsidRPr="009D5AFE">
        <w:rPr>
          <w:bCs/>
          <w:spacing w:val="2"/>
          <w:sz w:val="26"/>
          <w:szCs w:val="26"/>
        </w:rPr>
        <w:t>đồng</w:t>
      </w:r>
      <w:proofErr w:type="spellEnd"/>
      <w:r w:rsidR="00E77E2D" w:rsidRPr="009D5AFE">
        <w:rPr>
          <w:bCs/>
          <w:spacing w:val="2"/>
          <w:sz w:val="26"/>
          <w:szCs w:val="26"/>
        </w:rPr>
        <w:t xml:space="preserve"> </w:t>
      </w:r>
      <w:proofErr w:type="spellStart"/>
      <w:r w:rsidR="00E77E2D" w:rsidRPr="009D5AFE">
        <w:rPr>
          <w:bCs/>
          <w:spacing w:val="2"/>
          <w:sz w:val="26"/>
          <w:szCs w:val="26"/>
        </w:rPr>
        <w:t>thời</w:t>
      </w:r>
      <w:proofErr w:type="spellEnd"/>
      <w:r w:rsidR="00E77E2D" w:rsidRPr="009D5AFE">
        <w:rPr>
          <w:bCs/>
          <w:spacing w:val="2"/>
          <w:sz w:val="26"/>
          <w:szCs w:val="26"/>
        </w:rPr>
        <w:t xml:space="preserve"> </w:t>
      </w:r>
      <w:proofErr w:type="spellStart"/>
      <w:r w:rsidR="00E77E2D" w:rsidRPr="009D5AFE">
        <w:rPr>
          <w:bCs/>
          <w:spacing w:val="2"/>
          <w:sz w:val="26"/>
          <w:szCs w:val="26"/>
        </w:rPr>
        <w:t>khuyến</w:t>
      </w:r>
      <w:proofErr w:type="spellEnd"/>
      <w:r w:rsidR="00E77E2D" w:rsidRPr="009D5AFE">
        <w:rPr>
          <w:bCs/>
          <w:spacing w:val="2"/>
          <w:sz w:val="26"/>
          <w:szCs w:val="26"/>
        </w:rPr>
        <w:t xml:space="preserve"> </w:t>
      </w:r>
      <w:proofErr w:type="spellStart"/>
      <w:r w:rsidR="00E77E2D" w:rsidRPr="009D5AFE">
        <w:rPr>
          <w:bCs/>
          <w:spacing w:val="2"/>
          <w:sz w:val="26"/>
          <w:szCs w:val="26"/>
        </w:rPr>
        <w:t>khích</w:t>
      </w:r>
      <w:proofErr w:type="spellEnd"/>
      <w:r w:rsidR="00E77E2D" w:rsidRPr="009D5AFE">
        <w:rPr>
          <w:bCs/>
          <w:spacing w:val="2"/>
          <w:sz w:val="26"/>
          <w:szCs w:val="26"/>
        </w:rPr>
        <w:t xml:space="preserve"> </w:t>
      </w:r>
      <w:r w:rsidR="00025E57" w:rsidRPr="009D5AFE">
        <w:rPr>
          <w:bCs/>
          <w:spacing w:val="2"/>
          <w:sz w:val="26"/>
          <w:szCs w:val="26"/>
        </w:rPr>
        <w:t>GV</w:t>
      </w:r>
      <w:r w:rsidR="00E77E2D" w:rsidRPr="009D5AFE">
        <w:rPr>
          <w:bCs/>
          <w:spacing w:val="2"/>
          <w:sz w:val="26"/>
          <w:szCs w:val="26"/>
        </w:rPr>
        <w:t xml:space="preserve"> </w:t>
      </w:r>
      <w:proofErr w:type="spellStart"/>
      <w:r w:rsidR="00E77E2D" w:rsidRPr="009D5AFE">
        <w:rPr>
          <w:bCs/>
          <w:spacing w:val="2"/>
          <w:sz w:val="26"/>
          <w:szCs w:val="26"/>
        </w:rPr>
        <w:t>vận</w:t>
      </w:r>
      <w:proofErr w:type="spellEnd"/>
      <w:r w:rsidR="00E77E2D" w:rsidRPr="009D5AFE">
        <w:rPr>
          <w:bCs/>
          <w:spacing w:val="2"/>
          <w:sz w:val="26"/>
          <w:szCs w:val="26"/>
        </w:rPr>
        <w:t xml:space="preserve"> </w:t>
      </w:r>
      <w:proofErr w:type="spellStart"/>
      <w:r w:rsidR="00E77E2D" w:rsidRPr="009D5AFE">
        <w:rPr>
          <w:bCs/>
          <w:spacing w:val="2"/>
          <w:sz w:val="26"/>
          <w:szCs w:val="26"/>
        </w:rPr>
        <w:t>dụng</w:t>
      </w:r>
      <w:proofErr w:type="spellEnd"/>
      <w:r w:rsidR="00E77E2D" w:rsidRPr="009D5AFE">
        <w:rPr>
          <w:bCs/>
          <w:spacing w:val="2"/>
          <w:sz w:val="26"/>
          <w:szCs w:val="26"/>
        </w:rPr>
        <w:t xml:space="preserve"> </w:t>
      </w:r>
      <w:proofErr w:type="spellStart"/>
      <w:r w:rsidR="00E77E2D" w:rsidRPr="009D5AFE">
        <w:rPr>
          <w:bCs/>
          <w:spacing w:val="2"/>
          <w:sz w:val="26"/>
          <w:szCs w:val="26"/>
        </w:rPr>
        <w:t>đa</w:t>
      </w:r>
      <w:proofErr w:type="spellEnd"/>
      <w:r w:rsidR="00E77E2D" w:rsidRPr="009D5AFE">
        <w:rPr>
          <w:bCs/>
          <w:spacing w:val="2"/>
          <w:sz w:val="26"/>
          <w:szCs w:val="26"/>
        </w:rPr>
        <w:t xml:space="preserve"> </w:t>
      </w:r>
      <w:proofErr w:type="spellStart"/>
      <w:r w:rsidR="00E77E2D" w:rsidRPr="009D5AFE">
        <w:rPr>
          <w:bCs/>
          <w:spacing w:val="2"/>
          <w:sz w:val="26"/>
          <w:szCs w:val="26"/>
        </w:rPr>
        <w:t>dạng</w:t>
      </w:r>
      <w:proofErr w:type="spellEnd"/>
      <w:r w:rsidR="00E77E2D" w:rsidRPr="009D5AFE">
        <w:rPr>
          <w:bCs/>
          <w:spacing w:val="2"/>
          <w:sz w:val="26"/>
          <w:szCs w:val="26"/>
        </w:rPr>
        <w:t xml:space="preserve"> </w:t>
      </w:r>
      <w:r w:rsidR="00967554" w:rsidRPr="009D5AFE">
        <w:rPr>
          <w:bCs/>
          <w:spacing w:val="2"/>
          <w:sz w:val="26"/>
          <w:szCs w:val="26"/>
        </w:rPr>
        <w:t>PPDH</w:t>
      </w:r>
      <w:r w:rsidR="00E77E2D" w:rsidRPr="009D5AFE">
        <w:rPr>
          <w:bCs/>
          <w:spacing w:val="2"/>
          <w:sz w:val="26"/>
          <w:szCs w:val="26"/>
        </w:rPr>
        <w:t xml:space="preserve"> </w:t>
      </w:r>
      <w:proofErr w:type="spellStart"/>
      <w:r w:rsidR="00E77E2D" w:rsidRPr="009D5AFE">
        <w:rPr>
          <w:bCs/>
          <w:spacing w:val="2"/>
          <w:sz w:val="26"/>
          <w:szCs w:val="26"/>
        </w:rPr>
        <w:t>để</w:t>
      </w:r>
      <w:proofErr w:type="spellEnd"/>
      <w:r w:rsidR="00E77E2D" w:rsidRPr="009D5AFE">
        <w:rPr>
          <w:bCs/>
          <w:spacing w:val="2"/>
          <w:sz w:val="26"/>
          <w:szCs w:val="26"/>
        </w:rPr>
        <w:t xml:space="preserve"> </w:t>
      </w:r>
      <w:proofErr w:type="spellStart"/>
      <w:r w:rsidR="00E77E2D" w:rsidRPr="009D5AFE">
        <w:rPr>
          <w:bCs/>
          <w:spacing w:val="2"/>
          <w:sz w:val="26"/>
          <w:szCs w:val="26"/>
        </w:rPr>
        <w:t>đáp</w:t>
      </w:r>
      <w:proofErr w:type="spellEnd"/>
      <w:r w:rsidR="00E77E2D" w:rsidRPr="009D5AFE">
        <w:rPr>
          <w:bCs/>
          <w:spacing w:val="2"/>
          <w:sz w:val="26"/>
          <w:szCs w:val="26"/>
        </w:rPr>
        <w:t xml:space="preserve"> </w:t>
      </w:r>
      <w:proofErr w:type="spellStart"/>
      <w:r w:rsidR="00E77E2D" w:rsidRPr="009D5AFE">
        <w:rPr>
          <w:bCs/>
          <w:spacing w:val="2"/>
          <w:sz w:val="26"/>
          <w:szCs w:val="26"/>
        </w:rPr>
        <w:t>ứng</w:t>
      </w:r>
      <w:proofErr w:type="spellEnd"/>
      <w:r w:rsidR="00E77E2D" w:rsidRPr="009D5AFE">
        <w:rPr>
          <w:bCs/>
          <w:spacing w:val="2"/>
          <w:sz w:val="26"/>
          <w:szCs w:val="26"/>
        </w:rPr>
        <w:t xml:space="preserve"> </w:t>
      </w:r>
      <w:proofErr w:type="spellStart"/>
      <w:r w:rsidR="00E77E2D" w:rsidRPr="009D5AFE">
        <w:rPr>
          <w:bCs/>
          <w:spacing w:val="2"/>
          <w:sz w:val="26"/>
          <w:szCs w:val="26"/>
        </w:rPr>
        <w:t>yêu</w:t>
      </w:r>
      <w:proofErr w:type="spellEnd"/>
      <w:r w:rsidR="00E77E2D" w:rsidRPr="009D5AFE">
        <w:rPr>
          <w:bCs/>
          <w:spacing w:val="2"/>
          <w:sz w:val="26"/>
          <w:szCs w:val="26"/>
        </w:rPr>
        <w:t xml:space="preserve"> </w:t>
      </w:r>
      <w:proofErr w:type="spellStart"/>
      <w:r w:rsidR="00E77E2D" w:rsidRPr="009D5AFE">
        <w:rPr>
          <w:bCs/>
          <w:spacing w:val="2"/>
          <w:sz w:val="26"/>
          <w:szCs w:val="26"/>
        </w:rPr>
        <w:t>cầu</w:t>
      </w:r>
      <w:proofErr w:type="spellEnd"/>
      <w:r w:rsidR="00E77E2D" w:rsidRPr="009D5AFE">
        <w:rPr>
          <w:bCs/>
          <w:spacing w:val="2"/>
          <w:sz w:val="26"/>
          <w:szCs w:val="26"/>
        </w:rPr>
        <w:t xml:space="preserve"> </w:t>
      </w:r>
      <w:proofErr w:type="spellStart"/>
      <w:r w:rsidR="00E77E2D" w:rsidRPr="009D5AFE">
        <w:rPr>
          <w:bCs/>
          <w:spacing w:val="2"/>
          <w:sz w:val="26"/>
          <w:szCs w:val="26"/>
        </w:rPr>
        <w:t>đổi</w:t>
      </w:r>
      <w:proofErr w:type="spellEnd"/>
      <w:r w:rsidR="00E77E2D" w:rsidRPr="009D5AFE">
        <w:rPr>
          <w:bCs/>
          <w:spacing w:val="2"/>
          <w:sz w:val="26"/>
          <w:szCs w:val="26"/>
        </w:rPr>
        <w:t xml:space="preserve"> </w:t>
      </w:r>
      <w:proofErr w:type="spellStart"/>
      <w:r w:rsidR="00E77E2D" w:rsidRPr="009D5AFE">
        <w:rPr>
          <w:bCs/>
          <w:spacing w:val="2"/>
          <w:sz w:val="26"/>
          <w:szCs w:val="26"/>
        </w:rPr>
        <w:t>mới</w:t>
      </w:r>
      <w:proofErr w:type="spellEnd"/>
      <w:r w:rsidR="00E77E2D" w:rsidRPr="009D5AFE">
        <w:rPr>
          <w:bCs/>
          <w:spacing w:val="2"/>
          <w:sz w:val="26"/>
          <w:szCs w:val="26"/>
        </w:rPr>
        <w:t xml:space="preserve"> </w:t>
      </w:r>
      <w:proofErr w:type="spellStart"/>
      <w:r w:rsidR="00E77E2D" w:rsidRPr="009D5AFE">
        <w:rPr>
          <w:bCs/>
          <w:spacing w:val="2"/>
          <w:sz w:val="26"/>
          <w:szCs w:val="26"/>
        </w:rPr>
        <w:t>giáo</w:t>
      </w:r>
      <w:proofErr w:type="spellEnd"/>
      <w:r w:rsidR="00E77E2D" w:rsidRPr="009D5AFE">
        <w:rPr>
          <w:bCs/>
          <w:spacing w:val="2"/>
          <w:sz w:val="26"/>
          <w:szCs w:val="26"/>
        </w:rPr>
        <w:t xml:space="preserve"> </w:t>
      </w:r>
      <w:proofErr w:type="spellStart"/>
      <w:r w:rsidR="00E77E2D" w:rsidRPr="009D5AFE">
        <w:rPr>
          <w:bCs/>
          <w:spacing w:val="2"/>
          <w:sz w:val="26"/>
          <w:szCs w:val="26"/>
        </w:rPr>
        <w:t>dục</w:t>
      </w:r>
      <w:proofErr w:type="spellEnd"/>
      <w:r w:rsidR="00E77E2D" w:rsidRPr="009D5AFE">
        <w:rPr>
          <w:bCs/>
          <w:spacing w:val="2"/>
          <w:sz w:val="26"/>
          <w:szCs w:val="26"/>
        </w:rPr>
        <w:t>.</w:t>
      </w:r>
    </w:p>
    <w:p w14:paraId="60D3FD11" w14:textId="216F2508" w:rsidR="005A38B7" w:rsidRPr="00E7425D" w:rsidRDefault="007E636E" w:rsidP="00194EA7">
      <w:pPr>
        <w:widowControl w:val="0"/>
        <w:spacing w:line="348" w:lineRule="auto"/>
        <w:ind w:firstLine="851"/>
        <w:rPr>
          <w:bCs/>
          <w:sz w:val="26"/>
          <w:szCs w:val="26"/>
        </w:rPr>
      </w:pPr>
      <w:proofErr w:type="spellStart"/>
      <w:r w:rsidRPr="00E7425D">
        <w:rPr>
          <w:bCs/>
          <w:sz w:val="26"/>
          <w:szCs w:val="26"/>
        </w:rPr>
        <w:t>Bộ</w:t>
      </w:r>
      <w:proofErr w:type="spellEnd"/>
      <w:r w:rsidRPr="00E7425D">
        <w:rPr>
          <w:bCs/>
          <w:sz w:val="26"/>
          <w:szCs w:val="26"/>
        </w:rPr>
        <w:t xml:space="preserve"> </w:t>
      </w:r>
      <w:r w:rsidR="006E2A19">
        <w:rPr>
          <w:bCs/>
          <w:sz w:val="26"/>
          <w:szCs w:val="26"/>
        </w:rPr>
        <w:t>GD&amp;ĐT</w:t>
      </w:r>
      <w:r w:rsidRPr="00E7425D">
        <w:rPr>
          <w:bCs/>
          <w:sz w:val="26"/>
          <w:szCs w:val="26"/>
        </w:rPr>
        <w:t xml:space="preserve"> (2018), </w:t>
      </w:r>
      <w:proofErr w:type="spellStart"/>
      <w:r w:rsidRPr="00E7425D">
        <w:rPr>
          <w:bCs/>
          <w:i/>
          <w:iCs/>
          <w:sz w:val="26"/>
          <w:szCs w:val="26"/>
        </w:rPr>
        <w:t>Chương</w:t>
      </w:r>
      <w:proofErr w:type="spellEnd"/>
      <w:r w:rsidRPr="00E7425D">
        <w:rPr>
          <w:bCs/>
          <w:i/>
          <w:iCs/>
          <w:sz w:val="26"/>
          <w:szCs w:val="26"/>
        </w:rPr>
        <w:t xml:space="preserve"> </w:t>
      </w:r>
      <w:proofErr w:type="spellStart"/>
      <w:r w:rsidRPr="00E7425D">
        <w:rPr>
          <w:bCs/>
          <w:i/>
          <w:iCs/>
          <w:sz w:val="26"/>
          <w:szCs w:val="26"/>
        </w:rPr>
        <w:t>trình</w:t>
      </w:r>
      <w:proofErr w:type="spellEnd"/>
      <w:r w:rsidRPr="00E7425D">
        <w:rPr>
          <w:bCs/>
          <w:i/>
          <w:iCs/>
          <w:sz w:val="26"/>
          <w:szCs w:val="26"/>
        </w:rPr>
        <w:t xml:space="preserve"> </w:t>
      </w:r>
      <w:proofErr w:type="spellStart"/>
      <w:r w:rsidRPr="00E7425D">
        <w:rPr>
          <w:bCs/>
          <w:i/>
          <w:iCs/>
          <w:sz w:val="26"/>
          <w:szCs w:val="26"/>
        </w:rPr>
        <w:t>Giáo</w:t>
      </w:r>
      <w:proofErr w:type="spellEnd"/>
      <w:r w:rsidRPr="00E7425D">
        <w:rPr>
          <w:bCs/>
          <w:i/>
          <w:iCs/>
          <w:sz w:val="26"/>
          <w:szCs w:val="26"/>
        </w:rPr>
        <w:t xml:space="preserve"> </w:t>
      </w:r>
      <w:proofErr w:type="spellStart"/>
      <w:r w:rsidRPr="00E7425D">
        <w:rPr>
          <w:bCs/>
          <w:i/>
          <w:iCs/>
          <w:sz w:val="26"/>
          <w:szCs w:val="26"/>
        </w:rPr>
        <w:t>dục</w:t>
      </w:r>
      <w:proofErr w:type="spellEnd"/>
      <w:r w:rsidRPr="00E7425D">
        <w:rPr>
          <w:bCs/>
          <w:i/>
          <w:iCs/>
          <w:sz w:val="26"/>
          <w:szCs w:val="26"/>
        </w:rPr>
        <w:t xml:space="preserve"> </w:t>
      </w:r>
      <w:proofErr w:type="spellStart"/>
      <w:r w:rsidRPr="00E7425D">
        <w:rPr>
          <w:bCs/>
          <w:i/>
          <w:iCs/>
          <w:sz w:val="26"/>
          <w:szCs w:val="26"/>
        </w:rPr>
        <w:t>phổ</w:t>
      </w:r>
      <w:proofErr w:type="spellEnd"/>
      <w:r w:rsidRPr="00E7425D">
        <w:rPr>
          <w:bCs/>
          <w:i/>
          <w:iCs/>
          <w:sz w:val="26"/>
          <w:szCs w:val="26"/>
        </w:rPr>
        <w:t xml:space="preserve"> </w:t>
      </w:r>
      <w:proofErr w:type="spellStart"/>
      <w:r w:rsidRPr="00E7425D">
        <w:rPr>
          <w:bCs/>
          <w:i/>
          <w:iCs/>
          <w:sz w:val="26"/>
          <w:szCs w:val="26"/>
        </w:rPr>
        <w:t>thông</w:t>
      </w:r>
      <w:proofErr w:type="spellEnd"/>
      <w:r w:rsidRPr="00E7425D">
        <w:rPr>
          <w:bCs/>
          <w:i/>
          <w:iCs/>
          <w:sz w:val="26"/>
          <w:szCs w:val="26"/>
        </w:rPr>
        <w:t xml:space="preserve"> </w:t>
      </w:r>
      <w:proofErr w:type="spellStart"/>
      <w:r w:rsidRPr="00E7425D">
        <w:rPr>
          <w:bCs/>
          <w:i/>
          <w:iCs/>
          <w:sz w:val="26"/>
          <w:szCs w:val="26"/>
        </w:rPr>
        <w:t>môn</w:t>
      </w:r>
      <w:proofErr w:type="spellEnd"/>
      <w:r w:rsidRPr="00E7425D">
        <w:rPr>
          <w:bCs/>
          <w:i/>
          <w:iCs/>
          <w:sz w:val="26"/>
          <w:szCs w:val="26"/>
        </w:rPr>
        <w:t xml:space="preserve"> </w:t>
      </w:r>
      <w:proofErr w:type="spellStart"/>
      <w:r w:rsidRPr="00E7425D">
        <w:rPr>
          <w:bCs/>
          <w:i/>
          <w:iCs/>
          <w:sz w:val="26"/>
          <w:szCs w:val="26"/>
        </w:rPr>
        <w:t>Âm</w:t>
      </w:r>
      <w:proofErr w:type="spellEnd"/>
      <w:r w:rsidRPr="00E7425D">
        <w:rPr>
          <w:bCs/>
          <w:i/>
          <w:iCs/>
          <w:sz w:val="26"/>
          <w:szCs w:val="26"/>
        </w:rPr>
        <w:t xml:space="preserve"> </w:t>
      </w:r>
      <w:proofErr w:type="spellStart"/>
      <w:r w:rsidRPr="00E7425D">
        <w:rPr>
          <w:bCs/>
          <w:i/>
          <w:iCs/>
          <w:sz w:val="26"/>
          <w:szCs w:val="26"/>
        </w:rPr>
        <w:t>nhạc</w:t>
      </w:r>
      <w:proofErr w:type="spellEnd"/>
      <w:r w:rsidRPr="00E7425D">
        <w:rPr>
          <w:bCs/>
          <w:i/>
          <w:iCs/>
          <w:sz w:val="26"/>
          <w:szCs w:val="26"/>
        </w:rPr>
        <w:t xml:space="preserve"> </w:t>
      </w:r>
      <w:r w:rsidRPr="00E7425D">
        <w:rPr>
          <w:bCs/>
          <w:sz w:val="26"/>
          <w:szCs w:val="26"/>
        </w:rPr>
        <w:t xml:space="preserve">[9], </w:t>
      </w:r>
      <w:proofErr w:type="spellStart"/>
      <w:r w:rsidR="00E77E2D" w:rsidRPr="00E7425D">
        <w:rPr>
          <w:bCs/>
          <w:sz w:val="26"/>
          <w:szCs w:val="26"/>
        </w:rPr>
        <w:t>được</w:t>
      </w:r>
      <w:proofErr w:type="spellEnd"/>
      <w:r w:rsidR="00E77E2D" w:rsidRPr="00E7425D">
        <w:rPr>
          <w:bCs/>
          <w:sz w:val="26"/>
          <w:szCs w:val="26"/>
        </w:rPr>
        <w:t xml:space="preserve"> </w:t>
      </w:r>
      <w:proofErr w:type="spellStart"/>
      <w:r w:rsidR="00E77E2D" w:rsidRPr="00E7425D">
        <w:rPr>
          <w:bCs/>
          <w:sz w:val="26"/>
          <w:szCs w:val="26"/>
        </w:rPr>
        <w:t>thiết</w:t>
      </w:r>
      <w:proofErr w:type="spellEnd"/>
      <w:r w:rsidR="00E77E2D" w:rsidRPr="00E7425D">
        <w:rPr>
          <w:bCs/>
          <w:sz w:val="26"/>
          <w:szCs w:val="26"/>
        </w:rPr>
        <w:t xml:space="preserve"> </w:t>
      </w:r>
      <w:proofErr w:type="spellStart"/>
      <w:r w:rsidR="00E77E2D" w:rsidRPr="00E7425D">
        <w:rPr>
          <w:bCs/>
          <w:sz w:val="26"/>
          <w:szCs w:val="26"/>
        </w:rPr>
        <w:t>kế</w:t>
      </w:r>
      <w:proofErr w:type="spellEnd"/>
      <w:r w:rsidR="00E77E2D" w:rsidRPr="00E7425D">
        <w:rPr>
          <w:bCs/>
          <w:sz w:val="26"/>
          <w:szCs w:val="26"/>
        </w:rPr>
        <w:t xml:space="preserve"> </w:t>
      </w:r>
      <w:proofErr w:type="spellStart"/>
      <w:r w:rsidR="00E77E2D" w:rsidRPr="00E7425D">
        <w:rPr>
          <w:bCs/>
          <w:sz w:val="26"/>
          <w:szCs w:val="26"/>
        </w:rPr>
        <w:t>nhằm</w:t>
      </w:r>
      <w:proofErr w:type="spellEnd"/>
      <w:r w:rsidR="00E77E2D" w:rsidRPr="00E7425D">
        <w:rPr>
          <w:bCs/>
          <w:sz w:val="26"/>
          <w:szCs w:val="26"/>
        </w:rPr>
        <w:t xml:space="preserve"> </w:t>
      </w:r>
      <w:proofErr w:type="spellStart"/>
      <w:r w:rsidR="00E77E2D" w:rsidRPr="00E7425D">
        <w:rPr>
          <w:bCs/>
          <w:sz w:val="26"/>
          <w:szCs w:val="26"/>
        </w:rPr>
        <w:t>phát</w:t>
      </w:r>
      <w:proofErr w:type="spellEnd"/>
      <w:r w:rsidR="00E77E2D" w:rsidRPr="00E7425D">
        <w:rPr>
          <w:bCs/>
          <w:sz w:val="26"/>
          <w:szCs w:val="26"/>
        </w:rPr>
        <w:t xml:space="preserve"> </w:t>
      </w:r>
      <w:proofErr w:type="spellStart"/>
      <w:r w:rsidR="00E77E2D" w:rsidRPr="00E7425D">
        <w:rPr>
          <w:bCs/>
          <w:sz w:val="26"/>
          <w:szCs w:val="26"/>
        </w:rPr>
        <w:t>triển</w:t>
      </w:r>
      <w:proofErr w:type="spellEnd"/>
      <w:r w:rsidR="00E77E2D" w:rsidRPr="00E7425D">
        <w:rPr>
          <w:bCs/>
          <w:sz w:val="26"/>
          <w:szCs w:val="26"/>
        </w:rPr>
        <w:t xml:space="preserve"> </w:t>
      </w:r>
      <w:proofErr w:type="spellStart"/>
      <w:r w:rsidR="00E77E2D" w:rsidRPr="00E7425D">
        <w:rPr>
          <w:bCs/>
          <w:sz w:val="26"/>
          <w:szCs w:val="26"/>
        </w:rPr>
        <w:t>toàn</w:t>
      </w:r>
      <w:proofErr w:type="spellEnd"/>
      <w:r w:rsidR="00E77E2D" w:rsidRPr="00E7425D">
        <w:rPr>
          <w:bCs/>
          <w:sz w:val="26"/>
          <w:szCs w:val="26"/>
        </w:rPr>
        <w:t xml:space="preserve"> </w:t>
      </w:r>
      <w:proofErr w:type="spellStart"/>
      <w:r w:rsidR="00E77E2D" w:rsidRPr="00E7425D">
        <w:rPr>
          <w:bCs/>
          <w:sz w:val="26"/>
          <w:szCs w:val="26"/>
        </w:rPr>
        <w:t>diện</w:t>
      </w:r>
      <w:proofErr w:type="spellEnd"/>
      <w:r w:rsidR="00E77E2D" w:rsidRPr="00E7425D">
        <w:rPr>
          <w:bCs/>
          <w:sz w:val="26"/>
          <w:szCs w:val="26"/>
        </w:rPr>
        <w:t xml:space="preserve"> </w:t>
      </w:r>
      <w:proofErr w:type="spellStart"/>
      <w:r w:rsidR="00E77E2D" w:rsidRPr="00E7425D">
        <w:rPr>
          <w:bCs/>
          <w:sz w:val="26"/>
          <w:szCs w:val="26"/>
        </w:rPr>
        <w:t>các</w:t>
      </w:r>
      <w:proofErr w:type="spellEnd"/>
      <w:r w:rsidR="00E77E2D" w:rsidRPr="00E7425D">
        <w:rPr>
          <w:bCs/>
          <w:sz w:val="26"/>
          <w:szCs w:val="26"/>
        </w:rPr>
        <w:t xml:space="preserve"> </w:t>
      </w:r>
      <w:proofErr w:type="spellStart"/>
      <w:r w:rsidR="00E77E2D" w:rsidRPr="00E7425D">
        <w:rPr>
          <w:bCs/>
          <w:sz w:val="26"/>
          <w:szCs w:val="26"/>
        </w:rPr>
        <w:t>năng</w:t>
      </w:r>
      <w:proofErr w:type="spellEnd"/>
      <w:r w:rsidR="00E77E2D" w:rsidRPr="00E7425D">
        <w:rPr>
          <w:bCs/>
          <w:sz w:val="26"/>
          <w:szCs w:val="26"/>
        </w:rPr>
        <w:t xml:space="preserve"> </w:t>
      </w:r>
      <w:proofErr w:type="spellStart"/>
      <w:r w:rsidR="00E77E2D" w:rsidRPr="00E7425D">
        <w:rPr>
          <w:bCs/>
          <w:sz w:val="26"/>
          <w:szCs w:val="26"/>
        </w:rPr>
        <w:t>lực</w:t>
      </w:r>
      <w:proofErr w:type="spellEnd"/>
      <w:r w:rsidR="00E77E2D" w:rsidRPr="00E7425D">
        <w:rPr>
          <w:bCs/>
          <w:sz w:val="26"/>
          <w:szCs w:val="26"/>
        </w:rPr>
        <w:t xml:space="preserve">: </w:t>
      </w:r>
      <w:proofErr w:type="spellStart"/>
      <w:r w:rsidR="00E77E2D" w:rsidRPr="00E7425D">
        <w:rPr>
          <w:bCs/>
          <w:sz w:val="26"/>
          <w:szCs w:val="26"/>
        </w:rPr>
        <w:t>thể</w:t>
      </w:r>
      <w:proofErr w:type="spellEnd"/>
      <w:r w:rsidR="00E77E2D" w:rsidRPr="00E7425D">
        <w:rPr>
          <w:bCs/>
          <w:sz w:val="26"/>
          <w:szCs w:val="26"/>
        </w:rPr>
        <w:t xml:space="preserve"> </w:t>
      </w:r>
      <w:proofErr w:type="spellStart"/>
      <w:r w:rsidR="00E77E2D" w:rsidRPr="00E7425D">
        <w:rPr>
          <w:bCs/>
          <w:sz w:val="26"/>
          <w:szCs w:val="26"/>
        </w:rPr>
        <w:t>hiện</w:t>
      </w:r>
      <w:proofErr w:type="spellEnd"/>
      <w:r w:rsidR="00E77E2D" w:rsidRPr="00E7425D">
        <w:rPr>
          <w:bCs/>
          <w:sz w:val="26"/>
          <w:szCs w:val="26"/>
        </w:rPr>
        <w:t xml:space="preserve">, </w:t>
      </w:r>
      <w:proofErr w:type="spellStart"/>
      <w:r w:rsidR="00E77E2D" w:rsidRPr="00E7425D">
        <w:rPr>
          <w:bCs/>
          <w:sz w:val="26"/>
          <w:szCs w:val="26"/>
        </w:rPr>
        <w:t>cảm</w:t>
      </w:r>
      <w:proofErr w:type="spellEnd"/>
      <w:r w:rsidR="00E77E2D" w:rsidRPr="00E7425D">
        <w:rPr>
          <w:bCs/>
          <w:sz w:val="26"/>
          <w:szCs w:val="26"/>
        </w:rPr>
        <w:t xml:space="preserve"> </w:t>
      </w:r>
      <w:proofErr w:type="spellStart"/>
      <w:r w:rsidR="00E77E2D" w:rsidRPr="00E7425D">
        <w:rPr>
          <w:bCs/>
          <w:sz w:val="26"/>
          <w:szCs w:val="26"/>
        </w:rPr>
        <w:t>thụ</w:t>
      </w:r>
      <w:proofErr w:type="spellEnd"/>
      <w:r w:rsidR="00E77E2D" w:rsidRPr="00E7425D">
        <w:rPr>
          <w:bCs/>
          <w:sz w:val="26"/>
          <w:szCs w:val="26"/>
        </w:rPr>
        <w:t xml:space="preserve"> </w:t>
      </w:r>
      <w:proofErr w:type="spellStart"/>
      <w:r w:rsidR="00E77E2D" w:rsidRPr="00E7425D">
        <w:rPr>
          <w:bCs/>
          <w:sz w:val="26"/>
          <w:szCs w:val="26"/>
        </w:rPr>
        <w:t>và</w:t>
      </w:r>
      <w:proofErr w:type="spellEnd"/>
      <w:r w:rsidR="00E77E2D" w:rsidRPr="00E7425D">
        <w:rPr>
          <w:bCs/>
          <w:sz w:val="26"/>
          <w:szCs w:val="26"/>
        </w:rPr>
        <w:t xml:space="preserve"> </w:t>
      </w:r>
      <w:proofErr w:type="spellStart"/>
      <w:r w:rsidR="00E77E2D" w:rsidRPr="00E7425D">
        <w:rPr>
          <w:bCs/>
          <w:sz w:val="26"/>
          <w:szCs w:val="26"/>
        </w:rPr>
        <w:t>hiểu</w:t>
      </w:r>
      <w:proofErr w:type="spellEnd"/>
      <w:r w:rsidR="00E77E2D" w:rsidRPr="00E7425D">
        <w:rPr>
          <w:bCs/>
          <w:sz w:val="26"/>
          <w:szCs w:val="26"/>
        </w:rPr>
        <w:t xml:space="preserve"> </w:t>
      </w:r>
      <w:proofErr w:type="spellStart"/>
      <w:r w:rsidR="00E77E2D" w:rsidRPr="00E7425D">
        <w:rPr>
          <w:bCs/>
          <w:sz w:val="26"/>
          <w:szCs w:val="26"/>
        </w:rPr>
        <w:t>biết</w:t>
      </w:r>
      <w:proofErr w:type="spellEnd"/>
      <w:r w:rsidR="00E77E2D" w:rsidRPr="00E7425D">
        <w:rPr>
          <w:bCs/>
          <w:sz w:val="26"/>
          <w:szCs w:val="26"/>
        </w:rPr>
        <w:t xml:space="preserve">, </w:t>
      </w:r>
      <w:proofErr w:type="spellStart"/>
      <w:r w:rsidR="00E77E2D" w:rsidRPr="00E7425D">
        <w:rPr>
          <w:bCs/>
          <w:sz w:val="26"/>
          <w:szCs w:val="26"/>
        </w:rPr>
        <w:t>ứn</w:t>
      </w:r>
      <w:r w:rsidR="00E77E2D" w:rsidRPr="00931234">
        <w:rPr>
          <w:bCs/>
          <w:spacing w:val="-4"/>
          <w:sz w:val="26"/>
          <w:szCs w:val="26"/>
        </w:rPr>
        <w:t>g</w:t>
      </w:r>
      <w:proofErr w:type="spellEnd"/>
      <w:r w:rsidR="00E77E2D" w:rsidRPr="00931234">
        <w:rPr>
          <w:bCs/>
          <w:spacing w:val="-4"/>
          <w:sz w:val="26"/>
          <w:szCs w:val="26"/>
        </w:rPr>
        <w:t xml:space="preserve"> </w:t>
      </w:r>
      <w:proofErr w:type="spellStart"/>
      <w:r w:rsidR="00E77E2D" w:rsidRPr="00931234">
        <w:rPr>
          <w:bCs/>
          <w:spacing w:val="-4"/>
          <w:sz w:val="26"/>
          <w:szCs w:val="26"/>
        </w:rPr>
        <w:t>dụng</w:t>
      </w:r>
      <w:proofErr w:type="spellEnd"/>
      <w:r w:rsidR="00E77E2D" w:rsidRPr="00931234">
        <w:rPr>
          <w:bCs/>
          <w:spacing w:val="-4"/>
          <w:sz w:val="26"/>
          <w:szCs w:val="26"/>
        </w:rPr>
        <w:t xml:space="preserve"> </w:t>
      </w:r>
      <w:proofErr w:type="spellStart"/>
      <w:r w:rsidR="00E77E2D" w:rsidRPr="00931234">
        <w:rPr>
          <w:bCs/>
          <w:spacing w:val="-4"/>
          <w:sz w:val="26"/>
          <w:szCs w:val="26"/>
        </w:rPr>
        <w:t>và</w:t>
      </w:r>
      <w:proofErr w:type="spellEnd"/>
      <w:r w:rsidR="00E77E2D" w:rsidRPr="00931234">
        <w:rPr>
          <w:bCs/>
          <w:spacing w:val="-4"/>
          <w:sz w:val="26"/>
          <w:szCs w:val="26"/>
        </w:rPr>
        <w:t xml:space="preserve"> </w:t>
      </w:r>
      <w:proofErr w:type="spellStart"/>
      <w:r w:rsidR="00E77E2D" w:rsidRPr="00931234">
        <w:rPr>
          <w:bCs/>
          <w:spacing w:val="-4"/>
          <w:sz w:val="26"/>
          <w:szCs w:val="26"/>
        </w:rPr>
        <w:t>sáng</w:t>
      </w:r>
      <w:proofErr w:type="spellEnd"/>
      <w:r w:rsidR="00E77E2D" w:rsidRPr="00931234">
        <w:rPr>
          <w:bCs/>
          <w:spacing w:val="-4"/>
          <w:sz w:val="26"/>
          <w:szCs w:val="26"/>
        </w:rPr>
        <w:t xml:space="preserve"> </w:t>
      </w:r>
      <w:proofErr w:type="spellStart"/>
      <w:r w:rsidR="00E77E2D" w:rsidRPr="00931234">
        <w:rPr>
          <w:bCs/>
          <w:spacing w:val="-4"/>
          <w:sz w:val="26"/>
          <w:szCs w:val="26"/>
        </w:rPr>
        <w:t>tạo</w:t>
      </w:r>
      <w:proofErr w:type="spellEnd"/>
      <w:r w:rsidR="00E77E2D" w:rsidRPr="00931234">
        <w:rPr>
          <w:bCs/>
          <w:spacing w:val="-4"/>
          <w:sz w:val="26"/>
          <w:szCs w:val="26"/>
        </w:rPr>
        <w:t xml:space="preserve"> </w:t>
      </w:r>
      <w:proofErr w:type="spellStart"/>
      <w:r w:rsidR="00E77E2D" w:rsidRPr="00931234">
        <w:rPr>
          <w:bCs/>
          <w:spacing w:val="-4"/>
          <w:sz w:val="26"/>
          <w:szCs w:val="26"/>
        </w:rPr>
        <w:t>âm</w:t>
      </w:r>
      <w:proofErr w:type="spellEnd"/>
      <w:r w:rsidR="00E77E2D" w:rsidRPr="00931234">
        <w:rPr>
          <w:bCs/>
          <w:spacing w:val="-4"/>
          <w:sz w:val="26"/>
          <w:szCs w:val="26"/>
        </w:rPr>
        <w:t xml:space="preserve"> </w:t>
      </w:r>
      <w:proofErr w:type="spellStart"/>
      <w:r w:rsidR="00E77E2D" w:rsidRPr="00931234">
        <w:rPr>
          <w:bCs/>
          <w:spacing w:val="-4"/>
          <w:sz w:val="26"/>
          <w:szCs w:val="26"/>
        </w:rPr>
        <w:t>nhạc</w:t>
      </w:r>
      <w:proofErr w:type="spellEnd"/>
      <w:r w:rsidR="00E77E2D" w:rsidRPr="00931234">
        <w:rPr>
          <w:bCs/>
          <w:spacing w:val="-4"/>
          <w:sz w:val="26"/>
          <w:szCs w:val="26"/>
        </w:rPr>
        <w:t xml:space="preserve"> </w:t>
      </w:r>
      <w:proofErr w:type="spellStart"/>
      <w:r w:rsidR="00E77E2D" w:rsidRPr="00931234">
        <w:rPr>
          <w:bCs/>
          <w:spacing w:val="-4"/>
          <w:sz w:val="26"/>
          <w:szCs w:val="26"/>
        </w:rPr>
        <w:t>vào</w:t>
      </w:r>
      <w:proofErr w:type="spellEnd"/>
      <w:r w:rsidR="00E77E2D" w:rsidRPr="00931234">
        <w:rPr>
          <w:bCs/>
          <w:spacing w:val="-4"/>
          <w:sz w:val="26"/>
          <w:szCs w:val="26"/>
        </w:rPr>
        <w:t xml:space="preserve"> </w:t>
      </w:r>
      <w:proofErr w:type="spellStart"/>
      <w:r w:rsidR="00E77E2D" w:rsidRPr="00931234">
        <w:rPr>
          <w:bCs/>
          <w:spacing w:val="-4"/>
          <w:sz w:val="26"/>
          <w:szCs w:val="26"/>
        </w:rPr>
        <w:t>đời</w:t>
      </w:r>
      <w:proofErr w:type="spellEnd"/>
      <w:r w:rsidR="00E77E2D" w:rsidRPr="00931234">
        <w:rPr>
          <w:bCs/>
          <w:spacing w:val="-4"/>
          <w:sz w:val="26"/>
          <w:szCs w:val="26"/>
        </w:rPr>
        <w:t xml:space="preserve"> </w:t>
      </w:r>
      <w:proofErr w:type="spellStart"/>
      <w:r w:rsidR="00E77E2D" w:rsidRPr="00931234">
        <w:rPr>
          <w:bCs/>
          <w:spacing w:val="-4"/>
          <w:sz w:val="26"/>
          <w:szCs w:val="26"/>
        </w:rPr>
        <w:t>sống</w:t>
      </w:r>
      <w:proofErr w:type="spellEnd"/>
      <w:r w:rsidR="00E77E2D" w:rsidRPr="00931234">
        <w:rPr>
          <w:bCs/>
          <w:spacing w:val="-4"/>
          <w:sz w:val="26"/>
          <w:szCs w:val="26"/>
        </w:rPr>
        <w:t xml:space="preserve">. </w:t>
      </w:r>
      <w:proofErr w:type="spellStart"/>
      <w:r w:rsidR="00E77E2D" w:rsidRPr="00931234">
        <w:rPr>
          <w:bCs/>
          <w:spacing w:val="-4"/>
          <w:sz w:val="26"/>
          <w:szCs w:val="26"/>
        </w:rPr>
        <w:t>Đây</w:t>
      </w:r>
      <w:proofErr w:type="spellEnd"/>
      <w:r w:rsidR="00E77E2D" w:rsidRPr="00931234">
        <w:rPr>
          <w:bCs/>
          <w:spacing w:val="-4"/>
          <w:sz w:val="26"/>
          <w:szCs w:val="26"/>
        </w:rPr>
        <w:t xml:space="preserve"> </w:t>
      </w:r>
      <w:proofErr w:type="spellStart"/>
      <w:r w:rsidR="00E77E2D" w:rsidRPr="00931234">
        <w:rPr>
          <w:bCs/>
          <w:spacing w:val="-4"/>
          <w:sz w:val="26"/>
          <w:szCs w:val="26"/>
        </w:rPr>
        <w:t>là</w:t>
      </w:r>
      <w:proofErr w:type="spellEnd"/>
      <w:r w:rsidR="00E77E2D" w:rsidRPr="00931234">
        <w:rPr>
          <w:bCs/>
          <w:spacing w:val="-4"/>
          <w:sz w:val="26"/>
          <w:szCs w:val="26"/>
        </w:rPr>
        <w:t xml:space="preserve"> </w:t>
      </w:r>
      <w:proofErr w:type="spellStart"/>
      <w:r w:rsidR="00E77E2D" w:rsidRPr="00931234">
        <w:rPr>
          <w:bCs/>
          <w:spacing w:val="-4"/>
          <w:sz w:val="26"/>
          <w:szCs w:val="26"/>
        </w:rPr>
        <w:t>cơ</w:t>
      </w:r>
      <w:proofErr w:type="spellEnd"/>
      <w:r w:rsidR="00E77E2D" w:rsidRPr="00931234">
        <w:rPr>
          <w:bCs/>
          <w:spacing w:val="-4"/>
          <w:sz w:val="26"/>
          <w:szCs w:val="26"/>
        </w:rPr>
        <w:t xml:space="preserve"> </w:t>
      </w:r>
      <w:proofErr w:type="spellStart"/>
      <w:r w:rsidR="00E77E2D" w:rsidRPr="00931234">
        <w:rPr>
          <w:bCs/>
          <w:spacing w:val="-4"/>
          <w:sz w:val="26"/>
          <w:szCs w:val="26"/>
        </w:rPr>
        <w:t>sở</w:t>
      </w:r>
      <w:proofErr w:type="spellEnd"/>
      <w:r w:rsidR="00E77E2D" w:rsidRPr="00931234">
        <w:rPr>
          <w:bCs/>
          <w:spacing w:val="-4"/>
          <w:sz w:val="26"/>
          <w:szCs w:val="26"/>
        </w:rPr>
        <w:t xml:space="preserve"> </w:t>
      </w:r>
      <w:proofErr w:type="spellStart"/>
      <w:r w:rsidR="00E77E2D" w:rsidRPr="00931234">
        <w:rPr>
          <w:bCs/>
          <w:spacing w:val="-4"/>
          <w:sz w:val="26"/>
          <w:szCs w:val="26"/>
        </w:rPr>
        <w:t>quan</w:t>
      </w:r>
      <w:proofErr w:type="spellEnd"/>
      <w:r w:rsidR="00E77E2D" w:rsidRPr="00931234">
        <w:rPr>
          <w:bCs/>
          <w:spacing w:val="-4"/>
          <w:sz w:val="26"/>
          <w:szCs w:val="26"/>
        </w:rPr>
        <w:t xml:space="preserve"> </w:t>
      </w:r>
      <w:proofErr w:type="spellStart"/>
      <w:r w:rsidR="00E77E2D" w:rsidRPr="00931234">
        <w:rPr>
          <w:bCs/>
          <w:spacing w:val="-4"/>
          <w:sz w:val="26"/>
          <w:szCs w:val="26"/>
        </w:rPr>
        <w:t>trọng</w:t>
      </w:r>
      <w:proofErr w:type="spellEnd"/>
      <w:r w:rsidR="00E77E2D" w:rsidRPr="00931234">
        <w:rPr>
          <w:bCs/>
          <w:spacing w:val="-4"/>
          <w:sz w:val="26"/>
          <w:szCs w:val="26"/>
        </w:rPr>
        <w:t xml:space="preserve"> </w:t>
      </w:r>
      <w:proofErr w:type="spellStart"/>
      <w:r w:rsidR="00E77E2D" w:rsidRPr="00931234">
        <w:rPr>
          <w:bCs/>
          <w:spacing w:val="-4"/>
          <w:sz w:val="26"/>
          <w:szCs w:val="26"/>
        </w:rPr>
        <w:t>để</w:t>
      </w:r>
      <w:proofErr w:type="spellEnd"/>
      <w:r w:rsidR="00E77E2D" w:rsidRPr="00931234">
        <w:rPr>
          <w:bCs/>
          <w:spacing w:val="-4"/>
          <w:sz w:val="26"/>
          <w:szCs w:val="26"/>
        </w:rPr>
        <w:t xml:space="preserve"> </w:t>
      </w:r>
      <w:r w:rsidR="00025E57" w:rsidRPr="00931234">
        <w:rPr>
          <w:bCs/>
          <w:spacing w:val="-4"/>
          <w:sz w:val="26"/>
          <w:szCs w:val="26"/>
        </w:rPr>
        <w:t>GV</w:t>
      </w:r>
      <w:r w:rsidR="00E77E2D" w:rsidRPr="00931234">
        <w:rPr>
          <w:bCs/>
          <w:spacing w:val="-4"/>
          <w:sz w:val="26"/>
          <w:szCs w:val="26"/>
        </w:rPr>
        <w:t xml:space="preserve"> </w:t>
      </w:r>
      <w:proofErr w:type="spellStart"/>
      <w:r w:rsidR="00E77E2D" w:rsidRPr="00931234">
        <w:rPr>
          <w:bCs/>
          <w:spacing w:val="-4"/>
          <w:sz w:val="26"/>
          <w:szCs w:val="26"/>
        </w:rPr>
        <w:t>xây</w:t>
      </w:r>
      <w:proofErr w:type="spellEnd"/>
      <w:r w:rsidR="00E77E2D" w:rsidRPr="00931234">
        <w:rPr>
          <w:bCs/>
          <w:spacing w:val="-4"/>
          <w:sz w:val="26"/>
          <w:szCs w:val="26"/>
        </w:rPr>
        <w:t xml:space="preserve"> </w:t>
      </w:r>
      <w:proofErr w:type="spellStart"/>
      <w:r w:rsidR="00E77E2D" w:rsidRPr="00931234">
        <w:rPr>
          <w:bCs/>
          <w:spacing w:val="-4"/>
          <w:sz w:val="26"/>
          <w:szCs w:val="26"/>
        </w:rPr>
        <w:t>dựng</w:t>
      </w:r>
      <w:proofErr w:type="spellEnd"/>
      <w:r w:rsidR="00E77E2D" w:rsidRPr="00931234">
        <w:rPr>
          <w:bCs/>
          <w:spacing w:val="-4"/>
          <w:sz w:val="26"/>
          <w:szCs w:val="26"/>
        </w:rPr>
        <w:t xml:space="preserve"> </w:t>
      </w:r>
      <w:proofErr w:type="spellStart"/>
      <w:r w:rsidR="00E77E2D" w:rsidRPr="00931234">
        <w:rPr>
          <w:bCs/>
          <w:spacing w:val="-4"/>
          <w:sz w:val="26"/>
          <w:szCs w:val="26"/>
        </w:rPr>
        <w:t>các</w:t>
      </w:r>
      <w:proofErr w:type="spellEnd"/>
      <w:r w:rsidR="00E77E2D" w:rsidRPr="00931234">
        <w:rPr>
          <w:bCs/>
          <w:spacing w:val="-4"/>
          <w:sz w:val="26"/>
          <w:szCs w:val="26"/>
        </w:rPr>
        <w:t xml:space="preserve"> </w:t>
      </w:r>
      <w:proofErr w:type="spellStart"/>
      <w:r w:rsidR="00E77E2D" w:rsidRPr="00931234">
        <w:rPr>
          <w:bCs/>
          <w:spacing w:val="-4"/>
          <w:sz w:val="26"/>
          <w:szCs w:val="26"/>
        </w:rPr>
        <w:t>hoạt</w:t>
      </w:r>
      <w:proofErr w:type="spellEnd"/>
      <w:r w:rsidR="00E77E2D" w:rsidRPr="00931234">
        <w:rPr>
          <w:bCs/>
          <w:spacing w:val="-4"/>
          <w:sz w:val="26"/>
          <w:szCs w:val="26"/>
        </w:rPr>
        <w:t xml:space="preserve"> </w:t>
      </w:r>
      <w:proofErr w:type="spellStart"/>
      <w:r w:rsidR="00E77E2D" w:rsidRPr="00931234">
        <w:rPr>
          <w:bCs/>
          <w:spacing w:val="-4"/>
          <w:sz w:val="26"/>
          <w:szCs w:val="26"/>
        </w:rPr>
        <w:t>động</w:t>
      </w:r>
      <w:proofErr w:type="spellEnd"/>
      <w:r w:rsidR="00E77E2D" w:rsidRPr="00931234">
        <w:rPr>
          <w:bCs/>
          <w:spacing w:val="-4"/>
          <w:sz w:val="26"/>
          <w:szCs w:val="26"/>
        </w:rPr>
        <w:t xml:space="preserve"> </w:t>
      </w:r>
      <w:proofErr w:type="spellStart"/>
      <w:r w:rsidR="00E77E2D" w:rsidRPr="00931234">
        <w:rPr>
          <w:bCs/>
          <w:spacing w:val="-4"/>
          <w:sz w:val="26"/>
          <w:szCs w:val="26"/>
        </w:rPr>
        <w:t>dạy</w:t>
      </w:r>
      <w:proofErr w:type="spellEnd"/>
      <w:r w:rsidR="00E77E2D" w:rsidRPr="00931234">
        <w:rPr>
          <w:bCs/>
          <w:spacing w:val="-4"/>
          <w:sz w:val="26"/>
          <w:szCs w:val="26"/>
        </w:rPr>
        <w:t xml:space="preserve"> </w:t>
      </w:r>
      <w:proofErr w:type="spellStart"/>
      <w:r w:rsidR="00E77E2D" w:rsidRPr="00931234">
        <w:rPr>
          <w:bCs/>
          <w:spacing w:val="-4"/>
          <w:sz w:val="26"/>
          <w:szCs w:val="26"/>
        </w:rPr>
        <w:t>học</w:t>
      </w:r>
      <w:proofErr w:type="spellEnd"/>
      <w:r w:rsidR="00E77E2D" w:rsidRPr="00931234">
        <w:rPr>
          <w:bCs/>
          <w:spacing w:val="-4"/>
          <w:sz w:val="26"/>
          <w:szCs w:val="26"/>
        </w:rPr>
        <w:t xml:space="preserve"> </w:t>
      </w:r>
      <w:proofErr w:type="spellStart"/>
      <w:r w:rsidR="00E77E2D" w:rsidRPr="00931234">
        <w:rPr>
          <w:bCs/>
          <w:spacing w:val="-4"/>
          <w:sz w:val="26"/>
          <w:szCs w:val="26"/>
        </w:rPr>
        <w:t>phù</w:t>
      </w:r>
      <w:proofErr w:type="spellEnd"/>
      <w:r w:rsidR="00E77E2D" w:rsidRPr="00931234">
        <w:rPr>
          <w:bCs/>
          <w:spacing w:val="-4"/>
          <w:sz w:val="26"/>
          <w:szCs w:val="26"/>
        </w:rPr>
        <w:t xml:space="preserve"> </w:t>
      </w:r>
      <w:proofErr w:type="spellStart"/>
      <w:r w:rsidR="00E77E2D" w:rsidRPr="00931234">
        <w:rPr>
          <w:bCs/>
          <w:spacing w:val="-4"/>
          <w:sz w:val="26"/>
          <w:szCs w:val="26"/>
        </w:rPr>
        <w:t>hợp</w:t>
      </w:r>
      <w:proofErr w:type="spellEnd"/>
      <w:r w:rsidR="00E77E2D" w:rsidRPr="00931234">
        <w:rPr>
          <w:bCs/>
          <w:spacing w:val="-4"/>
          <w:sz w:val="26"/>
          <w:szCs w:val="26"/>
        </w:rPr>
        <w:t xml:space="preserve">, </w:t>
      </w:r>
      <w:proofErr w:type="spellStart"/>
      <w:r w:rsidR="00E77E2D" w:rsidRPr="00931234">
        <w:rPr>
          <w:bCs/>
          <w:spacing w:val="-4"/>
          <w:sz w:val="26"/>
          <w:szCs w:val="26"/>
        </w:rPr>
        <w:t>đặc</w:t>
      </w:r>
      <w:proofErr w:type="spellEnd"/>
      <w:r w:rsidR="00E77E2D" w:rsidRPr="00931234">
        <w:rPr>
          <w:bCs/>
          <w:spacing w:val="-4"/>
          <w:sz w:val="26"/>
          <w:szCs w:val="26"/>
        </w:rPr>
        <w:t xml:space="preserve"> </w:t>
      </w:r>
      <w:proofErr w:type="spellStart"/>
      <w:r w:rsidR="00E77E2D" w:rsidRPr="00931234">
        <w:rPr>
          <w:bCs/>
          <w:spacing w:val="-4"/>
          <w:sz w:val="26"/>
          <w:szCs w:val="26"/>
        </w:rPr>
        <w:t>biệt</w:t>
      </w:r>
      <w:proofErr w:type="spellEnd"/>
      <w:r w:rsidR="00E77E2D" w:rsidRPr="00931234">
        <w:rPr>
          <w:bCs/>
          <w:spacing w:val="-4"/>
          <w:sz w:val="26"/>
          <w:szCs w:val="26"/>
        </w:rPr>
        <w:t xml:space="preserve"> </w:t>
      </w:r>
      <w:proofErr w:type="spellStart"/>
      <w:r w:rsidR="00E77E2D" w:rsidRPr="00931234">
        <w:rPr>
          <w:bCs/>
          <w:spacing w:val="-4"/>
          <w:sz w:val="26"/>
          <w:szCs w:val="26"/>
        </w:rPr>
        <w:t>là</w:t>
      </w:r>
      <w:proofErr w:type="spellEnd"/>
      <w:r w:rsidR="00E77E2D" w:rsidRPr="00931234">
        <w:rPr>
          <w:bCs/>
          <w:spacing w:val="-4"/>
          <w:sz w:val="26"/>
          <w:szCs w:val="26"/>
        </w:rPr>
        <w:t xml:space="preserve"> </w:t>
      </w:r>
      <w:proofErr w:type="spellStart"/>
      <w:r w:rsidR="00E77E2D" w:rsidRPr="00931234">
        <w:rPr>
          <w:bCs/>
          <w:spacing w:val="-4"/>
          <w:sz w:val="26"/>
          <w:szCs w:val="26"/>
        </w:rPr>
        <w:t>trong</w:t>
      </w:r>
      <w:proofErr w:type="spellEnd"/>
      <w:r w:rsidR="00E77E2D" w:rsidRPr="00931234">
        <w:rPr>
          <w:bCs/>
          <w:spacing w:val="-4"/>
          <w:sz w:val="26"/>
          <w:szCs w:val="26"/>
        </w:rPr>
        <w:t xml:space="preserve"> </w:t>
      </w:r>
      <w:proofErr w:type="spellStart"/>
      <w:r w:rsidR="00E77E2D" w:rsidRPr="00931234">
        <w:rPr>
          <w:bCs/>
          <w:spacing w:val="-4"/>
          <w:sz w:val="26"/>
          <w:szCs w:val="26"/>
        </w:rPr>
        <w:t>việc</w:t>
      </w:r>
      <w:proofErr w:type="spellEnd"/>
      <w:r w:rsidR="00E77E2D" w:rsidRPr="00931234">
        <w:rPr>
          <w:bCs/>
          <w:spacing w:val="-4"/>
          <w:sz w:val="26"/>
          <w:szCs w:val="26"/>
        </w:rPr>
        <w:t xml:space="preserve"> </w:t>
      </w:r>
      <w:proofErr w:type="spellStart"/>
      <w:r w:rsidR="00E77E2D" w:rsidRPr="00931234">
        <w:rPr>
          <w:bCs/>
          <w:spacing w:val="-4"/>
          <w:sz w:val="26"/>
          <w:szCs w:val="26"/>
        </w:rPr>
        <w:t>tích</w:t>
      </w:r>
      <w:proofErr w:type="spellEnd"/>
      <w:r w:rsidR="00E77E2D" w:rsidRPr="00931234">
        <w:rPr>
          <w:bCs/>
          <w:spacing w:val="-4"/>
          <w:sz w:val="26"/>
          <w:szCs w:val="26"/>
        </w:rPr>
        <w:t xml:space="preserve"> </w:t>
      </w:r>
      <w:proofErr w:type="spellStart"/>
      <w:r w:rsidR="00E77E2D" w:rsidRPr="00931234">
        <w:rPr>
          <w:bCs/>
          <w:spacing w:val="-4"/>
          <w:sz w:val="26"/>
          <w:szCs w:val="26"/>
        </w:rPr>
        <w:t>hợp</w:t>
      </w:r>
      <w:proofErr w:type="spellEnd"/>
      <w:r w:rsidR="00E77E2D" w:rsidRPr="00931234">
        <w:rPr>
          <w:bCs/>
          <w:spacing w:val="-4"/>
          <w:sz w:val="26"/>
          <w:szCs w:val="26"/>
        </w:rPr>
        <w:t xml:space="preserve"> </w:t>
      </w:r>
      <w:proofErr w:type="spellStart"/>
      <w:r w:rsidR="00E77E2D" w:rsidRPr="00931234">
        <w:rPr>
          <w:bCs/>
          <w:spacing w:val="-4"/>
          <w:sz w:val="26"/>
          <w:szCs w:val="26"/>
        </w:rPr>
        <w:t>các</w:t>
      </w:r>
      <w:proofErr w:type="spellEnd"/>
      <w:r w:rsidR="00E77E2D" w:rsidRPr="00931234">
        <w:rPr>
          <w:bCs/>
          <w:spacing w:val="-4"/>
          <w:sz w:val="26"/>
          <w:szCs w:val="26"/>
        </w:rPr>
        <w:t xml:space="preserve"> </w:t>
      </w:r>
      <w:proofErr w:type="spellStart"/>
      <w:r w:rsidR="00E77E2D" w:rsidRPr="00931234">
        <w:rPr>
          <w:bCs/>
          <w:spacing w:val="-4"/>
          <w:sz w:val="26"/>
          <w:szCs w:val="26"/>
        </w:rPr>
        <w:t>yếu</w:t>
      </w:r>
      <w:proofErr w:type="spellEnd"/>
      <w:r w:rsidR="00E77E2D" w:rsidRPr="00931234">
        <w:rPr>
          <w:bCs/>
          <w:spacing w:val="-4"/>
          <w:sz w:val="26"/>
          <w:szCs w:val="26"/>
        </w:rPr>
        <w:t xml:space="preserve"> </w:t>
      </w:r>
      <w:proofErr w:type="spellStart"/>
      <w:r w:rsidR="00E77E2D" w:rsidRPr="00931234">
        <w:rPr>
          <w:bCs/>
          <w:spacing w:val="-4"/>
          <w:sz w:val="26"/>
          <w:szCs w:val="26"/>
        </w:rPr>
        <w:t>tố</w:t>
      </w:r>
      <w:proofErr w:type="spellEnd"/>
      <w:r w:rsidR="00E77E2D" w:rsidRPr="00931234">
        <w:rPr>
          <w:bCs/>
          <w:spacing w:val="-4"/>
          <w:sz w:val="26"/>
          <w:szCs w:val="26"/>
        </w:rPr>
        <w:t xml:space="preserve"> </w:t>
      </w:r>
      <w:proofErr w:type="spellStart"/>
      <w:r w:rsidR="00E77E2D" w:rsidRPr="00931234">
        <w:rPr>
          <w:bCs/>
          <w:spacing w:val="-4"/>
          <w:sz w:val="26"/>
          <w:szCs w:val="26"/>
        </w:rPr>
        <w:t>văn</w:t>
      </w:r>
      <w:proofErr w:type="spellEnd"/>
      <w:r w:rsidR="00E77E2D" w:rsidRPr="00931234">
        <w:rPr>
          <w:bCs/>
          <w:spacing w:val="-4"/>
          <w:sz w:val="26"/>
          <w:szCs w:val="26"/>
        </w:rPr>
        <w:t xml:space="preserve"> </w:t>
      </w:r>
      <w:proofErr w:type="spellStart"/>
      <w:r w:rsidR="00E77E2D" w:rsidRPr="00931234">
        <w:rPr>
          <w:bCs/>
          <w:spacing w:val="-4"/>
          <w:sz w:val="26"/>
          <w:szCs w:val="26"/>
        </w:rPr>
        <w:t>hóa</w:t>
      </w:r>
      <w:proofErr w:type="spellEnd"/>
      <w:r w:rsidR="00E77E2D" w:rsidRPr="00931234">
        <w:rPr>
          <w:bCs/>
          <w:spacing w:val="-4"/>
          <w:sz w:val="26"/>
          <w:szCs w:val="26"/>
        </w:rPr>
        <w:t xml:space="preserve"> </w:t>
      </w:r>
      <w:proofErr w:type="spellStart"/>
      <w:r w:rsidR="00E77E2D" w:rsidRPr="00931234">
        <w:rPr>
          <w:bCs/>
          <w:spacing w:val="-4"/>
          <w:sz w:val="26"/>
          <w:szCs w:val="26"/>
        </w:rPr>
        <w:t>dân</w:t>
      </w:r>
      <w:proofErr w:type="spellEnd"/>
      <w:r w:rsidR="00E77E2D" w:rsidRPr="00931234">
        <w:rPr>
          <w:bCs/>
          <w:spacing w:val="-4"/>
          <w:sz w:val="26"/>
          <w:szCs w:val="26"/>
        </w:rPr>
        <w:t xml:space="preserve"> </w:t>
      </w:r>
      <w:proofErr w:type="spellStart"/>
      <w:r w:rsidR="00E77E2D" w:rsidRPr="00931234">
        <w:rPr>
          <w:bCs/>
          <w:spacing w:val="-4"/>
          <w:sz w:val="26"/>
          <w:szCs w:val="26"/>
        </w:rPr>
        <w:t>gian</w:t>
      </w:r>
      <w:proofErr w:type="spellEnd"/>
      <w:r w:rsidR="00E77E2D" w:rsidRPr="00931234">
        <w:rPr>
          <w:bCs/>
          <w:spacing w:val="-4"/>
          <w:sz w:val="26"/>
          <w:szCs w:val="26"/>
        </w:rPr>
        <w:t xml:space="preserve"> </w:t>
      </w:r>
      <w:proofErr w:type="spellStart"/>
      <w:r w:rsidR="00E77E2D" w:rsidRPr="00931234">
        <w:rPr>
          <w:bCs/>
          <w:spacing w:val="-4"/>
          <w:sz w:val="26"/>
          <w:szCs w:val="26"/>
        </w:rPr>
        <w:t>vào</w:t>
      </w:r>
      <w:proofErr w:type="spellEnd"/>
      <w:r w:rsidR="00E77E2D" w:rsidRPr="00931234">
        <w:rPr>
          <w:bCs/>
          <w:spacing w:val="-4"/>
          <w:sz w:val="26"/>
          <w:szCs w:val="26"/>
        </w:rPr>
        <w:t xml:space="preserve"> </w:t>
      </w:r>
      <w:proofErr w:type="spellStart"/>
      <w:r w:rsidR="00E77E2D" w:rsidRPr="00931234">
        <w:rPr>
          <w:bCs/>
          <w:spacing w:val="-4"/>
          <w:sz w:val="26"/>
          <w:szCs w:val="26"/>
        </w:rPr>
        <w:t>dạy</w:t>
      </w:r>
      <w:proofErr w:type="spellEnd"/>
      <w:r w:rsidR="00E77E2D" w:rsidRPr="00931234">
        <w:rPr>
          <w:bCs/>
          <w:spacing w:val="-4"/>
          <w:sz w:val="26"/>
          <w:szCs w:val="26"/>
        </w:rPr>
        <w:t xml:space="preserve"> </w:t>
      </w:r>
      <w:proofErr w:type="spellStart"/>
      <w:r w:rsidR="00E77E2D" w:rsidRPr="00931234">
        <w:rPr>
          <w:bCs/>
          <w:spacing w:val="-4"/>
          <w:sz w:val="26"/>
          <w:szCs w:val="26"/>
        </w:rPr>
        <w:t>học</w:t>
      </w:r>
      <w:proofErr w:type="spellEnd"/>
      <w:r w:rsidR="00E77E2D" w:rsidRPr="00931234">
        <w:rPr>
          <w:bCs/>
          <w:spacing w:val="-4"/>
          <w:sz w:val="26"/>
          <w:szCs w:val="26"/>
        </w:rPr>
        <w:t xml:space="preserve"> ở </w:t>
      </w:r>
      <w:proofErr w:type="spellStart"/>
      <w:r w:rsidR="00E77E2D" w:rsidRPr="00931234">
        <w:rPr>
          <w:bCs/>
          <w:spacing w:val="-4"/>
          <w:sz w:val="26"/>
          <w:szCs w:val="26"/>
        </w:rPr>
        <w:t>bậc</w:t>
      </w:r>
      <w:proofErr w:type="spellEnd"/>
      <w:r w:rsidR="00E77E2D" w:rsidRPr="00931234">
        <w:rPr>
          <w:bCs/>
          <w:spacing w:val="-4"/>
          <w:sz w:val="26"/>
          <w:szCs w:val="26"/>
        </w:rPr>
        <w:t xml:space="preserve"> </w:t>
      </w:r>
      <w:r w:rsidR="00506590" w:rsidRPr="00931234">
        <w:rPr>
          <w:bCs/>
          <w:spacing w:val="-4"/>
          <w:sz w:val="26"/>
          <w:szCs w:val="26"/>
        </w:rPr>
        <w:t>THCS</w:t>
      </w:r>
      <w:r w:rsidR="00E77E2D" w:rsidRPr="00931234">
        <w:rPr>
          <w:bCs/>
          <w:spacing w:val="-4"/>
          <w:sz w:val="26"/>
          <w:szCs w:val="26"/>
        </w:rPr>
        <w:t xml:space="preserve">. </w:t>
      </w:r>
      <w:proofErr w:type="spellStart"/>
      <w:r w:rsidR="00E77E2D" w:rsidRPr="00931234">
        <w:rPr>
          <w:bCs/>
          <w:spacing w:val="-4"/>
          <w:sz w:val="26"/>
          <w:szCs w:val="26"/>
        </w:rPr>
        <w:t>Việc</w:t>
      </w:r>
      <w:proofErr w:type="spellEnd"/>
      <w:r w:rsidR="00E77E2D" w:rsidRPr="00931234">
        <w:rPr>
          <w:bCs/>
          <w:spacing w:val="-4"/>
          <w:sz w:val="26"/>
          <w:szCs w:val="26"/>
        </w:rPr>
        <w:t xml:space="preserve"> </w:t>
      </w:r>
      <w:proofErr w:type="spellStart"/>
      <w:r w:rsidR="00E77E2D" w:rsidRPr="00931234">
        <w:rPr>
          <w:bCs/>
          <w:spacing w:val="-4"/>
          <w:sz w:val="26"/>
          <w:szCs w:val="26"/>
        </w:rPr>
        <w:t>hiểu</w:t>
      </w:r>
      <w:proofErr w:type="spellEnd"/>
      <w:r w:rsidR="00E77E2D" w:rsidRPr="00931234">
        <w:rPr>
          <w:bCs/>
          <w:spacing w:val="-4"/>
          <w:sz w:val="26"/>
          <w:szCs w:val="26"/>
        </w:rPr>
        <w:t xml:space="preserve"> </w:t>
      </w:r>
      <w:proofErr w:type="spellStart"/>
      <w:r w:rsidR="00E77E2D" w:rsidRPr="00931234">
        <w:rPr>
          <w:bCs/>
          <w:spacing w:val="-4"/>
          <w:sz w:val="26"/>
          <w:szCs w:val="26"/>
        </w:rPr>
        <w:t>rõ</w:t>
      </w:r>
      <w:proofErr w:type="spellEnd"/>
      <w:r w:rsidR="00E77E2D" w:rsidRPr="00931234">
        <w:rPr>
          <w:bCs/>
          <w:spacing w:val="-4"/>
          <w:sz w:val="26"/>
          <w:szCs w:val="26"/>
        </w:rPr>
        <w:t xml:space="preserve"> </w:t>
      </w:r>
      <w:proofErr w:type="spellStart"/>
      <w:r w:rsidR="00E77E2D" w:rsidRPr="00931234">
        <w:rPr>
          <w:bCs/>
          <w:spacing w:val="-4"/>
          <w:sz w:val="26"/>
          <w:szCs w:val="26"/>
        </w:rPr>
        <w:t>chương</w:t>
      </w:r>
      <w:proofErr w:type="spellEnd"/>
      <w:r w:rsidR="00E77E2D" w:rsidRPr="00931234">
        <w:rPr>
          <w:bCs/>
          <w:spacing w:val="-4"/>
          <w:sz w:val="26"/>
          <w:szCs w:val="26"/>
        </w:rPr>
        <w:t xml:space="preserve"> </w:t>
      </w:r>
      <w:proofErr w:type="spellStart"/>
      <w:r w:rsidR="00E77E2D" w:rsidRPr="00931234">
        <w:rPr>
          <w:bCs/>
          <w:spacing w:val="-4"/>
          <w:sz w:val="26"/>
          <w:szCs w:val="26"/>
        </w:rPr>
        <w:t>trình</w:t>
      </w:r>
      <w:proofErr w:type="spellEnd"/>
      <w:r w:rsidR="00E77E2D" w:rsidRPr="00931234">
        <w:rPr>
          <w:bCs/>
          <w:spacing w:val="-4"/>
          <w:sz w:val="26"/>
          <w:szCs w:val="26"/>
        </w:rPr>
        <w:t xml:space="preserve"> </w:t>
      </w:r>
      <w:proofErr w:type="spellStart"/>
      <w:r w:rsidR="00E77E2D" w:rsidRPr="00931234">
        <w:rPr>
          <w:bCs/>
          <w:spacing w:val="-4"/>
          <w:sz w:val="26"/>
          <w:szCs w:val="26"/>
        </w:rPr>
        <w:t>giúp</w:t>
      </w:r>
      <w:proofErr w:type="spellEnd"/>
      <w:r w:rsidR="00E77E2D" w:rsidRPr="00931234">
        <w:rPr>
          <w:bCs/>
          <w:spacing w:val="-4"/>
          <w:sz w:val="26"/>
          <w:szCs w:val="26"/>
        </w:rPr>
        <w:t xml:space="preserve"> </w:t>
      </w:r>
      <w:r w:rsidR="00025E57" w:rsidRPr="00931234">
        <w:rPr>
          <w:bCs/>
          <w:spacing w:val="-4"/>
          <w:sz w:val="26"/>
          <w:szCs w:val="26"/>
        </w:rPr>
        <w:t>GV</w:t>
      </w:r>
      <w:r w:rsidR="00E77E2D" w:rsidRPr="00931234">
        <w:rPr>
          <w:bCs/>
          <w:spacing w:val="-4"/>
          <w:sz w:val="26"/>
          <w:szCs w:val="26"/>
        </w:rPr>
        <w:t xml:space="preserve"> </w:t>
      </w:r>
      <w:proofErr w:type="spellStart"/>
      <w:r w:rsidR="00E77E2D" w:rsidRPr="00931234">
        <w:rPr>
          <w:bCs/>
          <w:spacing w:val="-4"/>
          <w:sz w:val="26"/>
          <w:szCs w:val="26"/>
        </w:rPr>
        <w:t>chủ</w:t>
      </w:r>
      <w:proofErr w:type="spellEnd"/>
      <w:r w:rsidR="00E77E2D" w:rsidRPr="00931234">
        <w:rPr>
          <w:bCs/>
          <w:spacing w:val="-4"/>
          <w:sz w:val="26"/>
          <w:szCs w:val="26"/>
        </w:rPr>
        <w:t xml:space="preserve"> </w:t>
      </w:r>
      <w:proofErr w:type="spellStart"/>
      <w:r w:rsidR="00E77E2D" w:rsidRPr="00931234">
        <w:rPr>
          <w:bCs/>
          <w:spacing w:val="-4"/>
          <w:sz w:val="26"/>
          <w:szCs w:val="26"/>
        </w:rPr>
        <w:t>động</w:t>
      </w:r>
      <w:proofErr w:type="spellEnd"/>
      <w:r w:rsidR="00E77E2D" w:rsidRPr="00931234">
        <w:rPr>
          <w:bCs/>
          <w:spacing w:val="-4"/>
          <w:sz w:val="26"/>
          <w:szCs w:val="26"/>
        </w:rPr>
        <w:t xml:space="preserve"> </w:t>
      </w:r>
      <w:proofErr w:type="spellStart"/>
      <w:r w:rsidR="00E77E2D" w:rsidRPr="00931234">
        <w:rPr>
          <w:bCs/>
          <w:spacing w:val="-4"/>
          <w:sz w:val="26"/>
          <w:szCs w:val="26"/>
        </w:rPr>
        <w:t>thiết</w:t>
      </w:r>
      <w:proofErr w:type="spellEnd"/>
      <w:r w:rsidR="00E77E2D" w:rsidRPr="00931234">
        <w:rPr>
          <w:bCs/>
          <w:spacing w:val="-4"/>
          <w:sz w:val="26"/>
          <w:szCs w:val="26"/>
        </w:rPr>
        <w:t xml:space="preserve"> </w:t>
      </w:r>
      <w:proofErr w:type="spellStart"/>
      <w:r w:rsidR="00E77E2D" w:rsidRPr="00931234">
        <w:rPr>
          <w:bCs/>
          <w:spacing w:val="-4"/>
          <w:sz w:val="26"/>
          <w:szCs w:val="26"/>
        </w:rPr>
        <w:t>kế</w:t>
      </w:r>
      <w:proofErr w:type="spellEnd"/>
      <w:r w:rsidR="00E77E2D" w:rsidRPr="00931234">
        <w:rPr>
          <w:bCs/>
          <w:spacing w:val="-4"/>
          <w:sz w:val="26"/>
          <w:szCs w:val="26"/>
        </w:rPr>
        <w:t xml:space="preserve"> </w:t>
      </w:r>
      <w:proofErr w:type="spellStart"/>
      <w:r w:rsidR="00E77E2D" w:rsidRPr="00931234">
        <w:rPr>
          <w:bCs/>
          <w:spacing w:val="-4"/>
          <w:sz w:val="26"/>
          <w:szCs w:val="26"/>
        </w:rPr>
        <w:t>bài</w:t>
      </w:r>
      <w:proofErr w:type="spellEnd"/>
      <w:r w:rsidR="00E77E2D" w:rsidRPr="00E7425D">
        <w:rPr>
          <w:bCs/>
          <w:sz w:val="26"/>
          <w:szCs w:val="26"/>
        </w:rPr>
        <w:t xml:space="preserve"> </w:t>
      </w:r>
      <w:proofErr w:type="spellStart"/>
      <w:r w:rsidR="00E77E2D" w:rsidRPr="00E7425D">
        <w:rPr>
          <w:bCs/>
          <w:sz w:val="26"/>
          <w:szCs w:val="26"/>
        </w:rPr>
        <w:t>giảng</w:t>
      </w:r>
      <w:proofErr w:type="spellEnd"/>
      <w:r w:rsidR="00E77E2D" w:rsidRPr="00E7425D">
        <w:rPr>
          <w:bCs/>
          <w:sz w:val="26"/>
          <w:szCs w:val="26"/>
        </w:rPr>
        <w:t xml:space="preserve"> </w:t>
      </w:r>
      <w:proofErr w:type="spellStart"/>
      <w:r w:rsidR="00E77E2D" w:rsidRPr="00E7425D">
        <w:rPr>
          <w:bCs/>
          <w:sz w:val="26"/>
          <w:szCs w:val="26"/>
        </w:rPr>
        <w:t>theo</w:t>
      </w:r>
      <w:proofErr w:type="spellEnd"/>
      <w:r w:rsidR="00E77E2D" w:rsidRPr="00E7425D">
        <w:rPr>
          <w:bCs/>
          <w:sz w:val="26"/>
          <w:szCs w:val="26"/>
        </w:rPr>
        <w:t xml:space="preserve"> </w:t>
      </w:r>
      <w:proofErr w:type="spellStart"/>
      <w:r w:rsidR="00E77E2D" w:rsidRPr="00E7425D">
        <w:rPr>
          <w:bCs/>
          <w:sz w:val="26"/>
          <w:szCs w:val="26"/>
        </w:rPr>
        <w:t>hướng</w:t>
      </w:r>
      <w:proofErr w:type="spellEnd"/>
      <w:r w:rsidR="00E77E2D" w:rsidRPr="00E7425D">
        <w:rPr>
          <w:bCs/>
          <w:sz w:val="26"/>
          <w:szCs w:val="26"/>
        </w:rPr>
        <w:t xml:space="preserve"> </w:t>
      </w:r>
      <w:proofErr w:type="spellStart"/>
      <w:r w:rsidR="00E77E2D" w:rsidRPr="00E7425D">
        <w:rPr>
          <w:bCs/>
          <w:sz w:val="26"/>
          <w:szCs w:val="26"/>
        </w:rPr>
        <w:t>phát</w:t>
      </w:r>
      <w:proofErr w:type="spellEnd"/>
      <w:r w:rsidR="00E77E2D" w:rsidRPr="00E7425D">
        <w:rPr>
          <w:bCs/>
          <w:sz w:val="26"/>
          <w:szCs w:val="26"/>
        </w:rPr>
        <w:t xml:space="preserve"> </w:t>
      </w:r>
      <w:proofErr w:type="spellStart"/>
      <w:r w:rsidR="00E77E2D" w:rsidRPr="00E7425D">
        <w:rPr>
          <w:bCs/>
          <w:sz w:val="26"/>
          <w:szCs w:val="26"/>
        </w:rPr>
        <w:t>triển</w:t>
      </w:r>
      <w:proofErr w:type="spellEnd"/>
      <w:r w:rsidR="00E77E2D" w:rsidRPr="00E7425D">
        <w:rPr>
          <w:bCs/>
          <w:sz w:val="26"/>
          <w:szCs w:val="26"/>
        </w:rPr>
        <w:t xml:space="preserve"> </w:t>
      </w:r>
      <w:proofErr w:type="spellStart"/>
      <w:r w:rsidR="00E77E2D" w:rsidRPr="00E7425D">
        <w:rPr>
          <w:bCs/>
          <w:sz w:val="26"/>
          <w:szCs w:val="26"/>
        </w:rPr>
        <w:t>năng</w:t>
      </w:r>
      <w:proofErr w:type="spellEnd"/>
      <w:r w:rsidR="00E77E2D" w:rsidRPr="00E7425D">
        <w:rPr>
          <w:bCs/>
          <w:sz w:val="26"/>
          <w:szCs w:val="26"/>
        </w:rPr>
        <w:t xml:space="preserve"> </w:t>
      </w:r>
      <w:proofErr w:type="spellStart"/>
      <w:r w:rsidR="00E77E2D" w:rsidRPr="00E7425D">
        <w:rPr>
          <w:bCs/>
          <w:sz w:val="26"/>
          <w:szCs w:val="26"/>
        </w:rPr>
        <w:t>lực</w:t>
      </w:r>
      <w:proofErr w:type="spellEnd"/>
      <w:r w:rsidR="00E77E2D" w:rsidRPr="00E7425D">
        <w:rPr>
          <w:bCs/>
          <w:sz w:val="26"/>
          <w:szCs w:val="26"/>
        </w:rPr>
        <w:t xml:space="preserve">, </w:t>
      </w:r>
      <w:proofErr w:type="spellStart"/>
      <w:r w:rsidR="00E77E2D" w:rsidRPr="00E7425D">
        <w:rPr>
          <w:bCs/>
          <w:sz w:val="26"/>
          <w:szCs w:val="26"/>
        </w:rPr>
        <w:t>thay</w:t>
      </w:r>
      <w:proofErr w:type="spellEnd"/>
      <w:r w:rsidR="00E77E2D" w:rsidRPr="00E7425D">
        <w:rPr>
          <w:bCs/>
          <w:sz w:val="26"/>
          <w:szCs w:val="26"/>
        </w:rPr>
        <w:t xml:space="preserve"> </w:t>
      </w:r>
      <w:proofErr w:type="spellStart"/>
      <w:r w:rsidR="00E77E2D" w:rsidRPr="00E7425D">
        <w:rPr>
          <w:bCs/>
          <w:sz w:val="26"/>
          <w:szCs w:val="26"/>
        </w:rPr>
        <w:t>vì</w:t>
      </w:r>
      <w:proofErr w:type="spellEnd"/>
      <w:r w:rsidR="00E77E2D" w:rsidRPr="00E7425D">
        <w:rPr>
          <w:bCs/>
          <w:sz w:val="26"/>
          <w:szCs w:val="26"/>
        </w:rPr>
        <w:t xml:space="preserve"> </w:t>
      </w:r>
      <w:proofErr w:type="spellStart"/>
      <w:r w:rsidR="00E77E2D" w:rsidRPr="00E7425D">
        <w:rPr>
          <w:bCs/>
          <w:sz w:val="26"/>
          <w:szCs w:val="26"/>
        </w:rPr>
        <w:t>chỉ</w:t>
      </w:r>
      <w:proofErr w:type="spellEnd"/>
      <w:r w:rsidR="00E77E2D" w:rsidRPr="00E7425D">
        <w:rPr>
          <w:bCs/>
          <w:sz w:val="26"/>
          <w:szCs w:val="26"/>
        </w:rPr>
        <w:t xml:space="preserve"> </w:t>
      </w:r>
      <w:proofErr w:type="spellStart"/>
      <w:r w:rsidR="00E77E2D" w:rsidRPr="00E7425D">
        <w:rPr>
          <w:bCs/>
          <w:sz w:val="26"/>
          <w:szCs w:val="26"/>
        </w:rPr>
        <w:t>phụ</w:t>
      </w:r>
      <w:proofErr w:type="spellEnd"/>
      <w:r w:rsidR="00E77E2D" w:rsidRPr="00E7425D">
        <w:rPr>
          <w:bCs/>
          <w:sz w:val="26"/>
          <w:szCs w:val="26"/>
        </w:rPr>
        <w:t xml:space="preserve"> </w:t>
      </w:r>
      <w:proofErr w:type="spellStart"/>
      <w:r w:rsidR="00E77E2D" w:rsidRPr="00E7425D">
        <w:rPr>
          <w:bCs/>
          <w:sz w:val="26"/>
          <w:szCs w:val="26"/>
        </w:rPr>
        <w:t>thuộc</w:t>
      </w:r>
      <w:proofErr w:type="spellEnd"/>
      <w:r w:rsidR="00E77E2D" w:rsidRPr="00E7425D">
        <w:rPr>
          <w:bCs/>
          <w:sz w:val="26"/>
          <w:szCs w:val="26"/>
        </w:rPr>
        <w:t xml:space="preserve"> </w:t>
      </w:r>
      <w:proofErr w:type="spellStart"/>
      <w:r w:rsidR="00E77E2D" w:rsidRPr="00E7425D">
        <w:rPr>
          <w:bCs/>
          <w:sz w:val="26"/>
          <w:szCs w:val="26"/>
        </w:rPr>
        <w:t>vào</w:t>
      </w:r>
      <w:proofErr w:type="spellEnd"/>
      <w:r w:rsidR="00E77E2D" w:rsidRPr="00E7425D">
        <w:rPr>
          <w:bCs/>
          <w:sz w:val="26"/>
          <w:szCs w:val="26"/>
        </w:rPr>
        <w:t xml:space="preserve"> </w:t>
      </w:r>
      <w:r w:rsidR="00F532C9" w:rsidRPr="00E7425D">
        <w:rPr>
          <w:bCs/>
          <w:sz w:val="26"/>
          <w:szCs w:val="26"/>
        </w:rPr>
        <w:t>SGK</w:t>
      </w:r>
      <w:r w:rsidR="00E77E2D" w:rsidRPr="00E7425D">
        <w:rPr>
          <w:bCs/>
          <w:sz w:val="26"/>
          <w:szCs w:val="26"/>
        </w:rPr>
        <w:t xml:space="preserve"> </w:t>
      </w:r>
      <w:proofErr w:type="spellStart"/>
      <w:r w:rsidR="00E77E2D" w:rsidRPr="00E7425D">
        <w:rPr>
          <w:bCs/>
          <w:sz w:val="26"/>
          <w:szCs w:val="26"/>
        </w:rPr>
        <w:t>như</w:t>
      </w:r>
      <w:proofErr w:type="spellEnd"/>
      <w:r w:rsidR="00E77E2D" w:rsidRPr="00E7425D">
        <w:rPr>
          <w:bCs/>
          <w:sz w:val="26"/>
          <w:szCs w:val="26"/>
        </w:rPr>
        <w:t xml:space="preserve"> </w:t>
      </w:r>
      <w:proofErr w:type="spellStart"/>
      <w:r w:rsidR="00E77E2D" w:rsidRPr="00E7425D">
        <w:rPr>
          <w:bCs/>
          <w:sz w:val="26"/>
          <w:szCs w:val="26"/>
        </w:rPr>
        <w:t>trước</w:t>
      </w:r>
      <w:proofErr w:type="spellEnd"/>
      <w:r w:rsidR="00E77E2D" w:rsidRPr="00E7425D">
        <w:rPr>
          <w:bCs/>
          <w:sz w:val="26"/>
          <w:szCs w:val="26"/>
        </w:rPr>
        <w:t xml:space="preserve"> </w:t>
      </w:r>
      <w:proofErr w:type="spellStart"/>
      <w:r w:rsidR="00E77E2D" w:rsidRPr="00E7425D">
        <w:rPr>
          <w:bCs/>
          <w:sz w:val="26"/>
          <w:szCs w:val="26"/>
        </w:rPr>
        <w:t>đây</w:t>
      </w:r>
      <w:proofErr w:type="spellEnd"/>
      <w:r w:rsidR="00E77E2D" w:rsidRPr="00E7425D">
        <w:rPr>
          <w:bCs/>
          <w:sz w:val="26"/>
          <w:szCs w:val="26"/>
        </w:rPr>
        <w:t>.</w:t>
      </w:r>
    </w:p>
    <w:p w14:paraId="20AE73AC" w14:textId="660AC6E5" w:rsidR="00560399" w:rsidRPr="00412320" w:rsidRDefault="00560399" w:rsidP="00194EA7">
      <w:pPr>
        <w:widowControl w:val="0"/>
        <w:spacing w:line="348" w:lineRule="auto"/>
        <w:ind w:firstLine="851"/>
        <w:rPr>
          <w:bCs/>
          <w:sz w:val="26"/>
          <w:szCs w:val="26"/>
        </w:rPr>
      </w:pPr>
      <w:proofErr w:type="spellStart"/>
      <w:r w:rsidRPr="00E7425D">
        <w:rPr>
          <w:bCs/>
          <w:sz w:val="26"/>
          <w:szCs w:val="26"/>
        </w:rPr>
        <w:lastRenderedPageBreak/>
        <w:t>Công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r w:rsidRPr="00E7425D">
        <w:rPr>
          <w:sz w:val="26"/>
          <w:szCs w:val="26"/>
          <w:lang w:val="vi-VN"/>
        </w:rPr>
        <w:t xml:space="preserve">Phan Trần Bảng (2001), </w:t>
      </w:r>
      <w:r w:rsidRPr="00E7425D">
        <w:rPr>
          <w:i/>
          <w:sz w:val="26"/>
          <w:szCs w:val="26"/>
          <w:lang w:val="vi-VN"/>
        </w:rPr>
        <w:t>Phương pháp dạy học Âm nhạc trong nhà trường phổ thông</w:t>
      </w:r>
      <w:r w:rsidRPr="00E7425D">
        <w:rPr>
          <w:sz w:val="26"/>
          <w:szCs w:val="26"/>
          <w:lang w:val="vi-VN"/>
        </w:rPr>
        <w:t>, Nxb Giáo dục, Hà Nội</w:t>
      </w:r>
      <w:r w:rsidRPr="00E7425D">
        <w:rPr>
          <w:bCs/>
          <w:sz w:val="26"/>
          <w:szCs w:val="26"/>
        </w:rPr>
        <w:t xml:space="preserve"> [6],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công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giá</w:t>
      </w:r>
      <w:proofErr w:type="spellEnd"/>
      <w:r w:rsidRPr="00E7425D">
        <w:rPr>
          <w:bCs/>
          <w:sz w:val="26"/>
          <w:szCs w:val="26"/>
        </w:rPr>
        <w:t xml:space="preserve"> </w:t>
      </w:r>
      <w:proofErr w:type="spellStart"/>
      <w:r w:rsidRPr="00E7425D">
        <w:rPr>
          <w:bCs/>
          <w:sz w:val="26"/>
          <w:szCs w:val="26"/>
        </w:rPr>
        <w:t>trị</w:t>
      </w:r>
      <w:proofErr w:type="spellEnd"/>
      <w:r w:rsidRPr="00E7425D">
        <w:rPr>
          <w:bCs/>
          <w:sz w:val="26"/>
          <w:szCs w:val="26"/>
        </w:rPr>
        <w:t xml:space="preserve">, </w:t>
      </w:r>
      <w:proofErr w:type="spellStart"/>
      <w:r w:rsidRPr="00E7425D">
        <w:rPr>
          <w:bCs/>
          <w:sz w:val="26"/>
          <w:szCs w:val="26"/>
        </w:rPr>
        <w:t>cung</w:t>
      </w:r>
      <w:proofErr w:type="spellEnd"/>
      <w:r w:rsidRPr="00E7425D">
        <w:rPr>
          <w:bCs/>
          <w:sz w:val="26"/>
          <w:szCs w:val="26"/>
        </w:rPr>
        <w:t xml:space="preserve"> </w:t>
      </w:r>
      <w:proofErr w:type="spellStart"/>
      <w:r w:rsidRPr="00E7425D">
        <w:rPr>
          <w:bCs/>
          <w:sz w:val="26"/>
          <w:szCs w:val="26"/>
        </w:rPr>
        <w:t>cấp</w:t>
      </w:r>
      <w:proofErr w:type="spellEnd"/>
      <w:r w:rsidRPr="00E7425D">
        <w:rPr>
          <w:bCs/>
          <w:sz w:val="26"/>
          <w:szCs w:val="26"/>
        </w:rPr>
        <w:t xml:space="preserve"> </w:t>
      </w:r>
      <w:proofErr w:type="spellStart"/>
      <w:r w:rsidRPr="00E7425D">
        <w:rPr>
          <w:bCs/>
          <w:sz w:val="26"/>
          <w:szCs w:val="26"/>
        </w:rPr>
        <w:t>hệ</w:t>
      </w:r>
      <w:proofErr w:type="spellEnd"/>
      <w:r w:rsidRPr="00E7425D">
        <w:rPr>
          <w:bCs/>
          <w:sz w:val="26"/>
          <w:szCs w:val="26"/>
        </w:rPr>
        <w:t xml:space="preserve"> </w:t>
      </w:r>
      <w:proofErr w:type="spellStart"/>
      <w:r w:rsidRPr="00E7425D">
        <w:rPr>
          <w:bCs/>
          <w:sz w:val="26"/>
          <w:szCs w:val="26"/>
        </w:rPr>
        <w:t>thống</w:t>
      </w:r>
      <w:proofErr w:type="spellEnd"/>
      <w:r w:rsidRPr="00E7425D">
        <w:rPr>
          <w:bCs/>
          <w:sz w:val="26"/>
          <w:szCs w:val="26"/>
        </w:rPr>
        <w:t xml:space="preserve"> </w:t>
      </w:r>
      <w:proofErr w:type="spellStart"/>
      <w:r w:rsidRPr="00E7425D">
        <w:rPr>
          <w:bCs/>
          <w:sz w:val="26"/>
          <w:szCs w:val="26"/>
        </w:rPr>
        <w:t>phương</w:t>
      </w:r>
      <w:proofErr w:type="spellEnd"/>
      <w:r w:rsidRPr="00E7425D">
        <w:rPr>
          <w:bCs/>
          <w:sz w:val="26"/>
          <w:szCs w:val="26"/>
        </w:rPr>
        <w:t xml:space="preserve"> </w:t>
      </w:r>
      <w:proofErr w:type="spellStart"/>
      <w:r w:rsidRPr="00E7425D">
        <w:rPr>
          <w:bCs/>
          <w:sz w:val="26"/>
          <w:szCs w:val="26"/>
        </w:rPr>
        <w:t>pháp</w:t>
      </w:r>
      <w:proofErr w:type="spellEnd"/>
      <w:r w:rsidRPr="00E7425D">
        <w:rPr>
          <w:bCs/>
          <w:sz w:val="26"/>
          <w:szCs w:val="26"/>
        </w:rPr>
        <w:t xml:space="preserve"> </w:t>
      </w:r>
      <w:proofErr w:type="spellStart"/>
      <w:r w:rsidRPr="00E7425D">
        <w:rPr>
          <w:bCs/>
          <w:sz w:val="26"/>
          <w:szCs w:val="26"/>
        </w:rPr>
        <w:t>giảng</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phù</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với</w:t>
      </w:r>
      <w:proofErr w:type="spellEnd"/>
      <w:r w:rsidRPr="00E7425D">
        <w:rPr>
          <w:bCs/>
          <w:sz w:val="26"/>
          <w:szCs w:val="26"/>
        </w:rPr>
        <w:t xml:space="preserve"> </w:t>
      </w:r>
      <w:proofErr w:type="spellStart"/>
      <w:r w:rsidRPr="00E7425D">
        <w:rPr>
          <w:bCs/>
          <w:sz w:val="26"/>
          <w:szCs w:val="26"/>
        </w:rPr>
        <w:t>đặc</w:t>
      </w:r>
      <w:proofErr w:type="spellEnd"/>
      <w:r w:rsidRPr="00E7425D">
        <w:rPr>
          <w:bCs/>
          <w:sz w:val="26"/>
          <w:szCs w:val="26"/>
        </w:rPr>
        <w:t xml:space="preserve"> </w:t>
      </w:r>
      <w:proofErr w:type="spellStart"/>
      <w:r w:rsidRPr="00E7425D">
        <w:rPr>
          <w:bCs/>
          <w:sz w:val="26"/>
          <w:szCs w:val="26"/>
        </w:rPr>
        <w:t>thù</w:t>
      </w:r>
      <w:proofErr w:type="spellEnd"/>
      <w:r w:rsidRPr="00E7425D">
        <w:rPr>
          <w:bCs/>
          <w:sz w:val="26"/>
          <w:szCs w:val="26"/>
        </w:rPr>
        <w:t xml:space="preserve"> </w:t>
      </w:r>
      <w:proofErr w:type="spellStart"/>
      <w:r w:rsidRPr="00E7425D">
        <w:rPr>
          <w:bCs/>
          <w:sz w:val="26"/>
          <w:szCs w:val="26"/>
        </w:rPr>
        <w:t>bộ</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đối</w:t>
      </w:r>
      <w:proofErr w:type="spellEnd"/>
      <w:r w:rsidRPr="00E7425D">
        <w:rPr>
          <w:bCs/>
          <w:sz w:val="26"/>
          <w:szCs w:val="26"/>
        </w:rPr>
        <w:t xml:space="preserve"> </w:t>
      </w:r>
      <w:proofErr w:type="spellStart"/>
      <w:r w:rsidRPr="00E7425D">
        <w:rPr>
          <w:bCs/>
          <w:sz w:val="26"/>
          <w:szCs w:val="26"/>
        </w:rPr>
        <w:t>tượng</w:t>
      </w:r>
      <w:proofErr w:type="spellEnd"/>
      <w:r w:rsidRPr="00E7425D">
        <w:rPr>
          <w:bCs/>
          <w:sz w:val="26"/>
          <w:szCs w:val="26"/>
        </w:rPr>
        <w:t xml:space="preserve"> HS </w:t>
      </w:r>
      <w:proofErr w:type="spellStart"/>
      <w:r w:rsidRPr="00E7425D">
        <w:rPr>
          <w:bCs/>
          <w:sz w:val="26"/>
          <w:szCs w:val="26"/>
        </w:rPr>
        <w:t>phổ</w:t>
      </w:r>
      <w:proofErr w:type="spellEnd"/>
      <w:r w:rsidRPr="00E7425D">
        <w:rPr>
          <w:bCs/>
          <w:sz w:val="26"/>
          <w:szCs w:val="26"/>
        </w:rPr>
        <w:t xml:space="preserve"> </w:t>
      </w:r>
      <w:proofErr w:type="spellStart"/>
      <w:r w:rsidRPr="00E7425D">
        <w:rPr>
          <w:bCs/>
          <w:sz w:val="26"/>
          <w:szCs w:val="26"/>
        </w:rPr>
        <w:t>thông</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sách</w:t>
      </w:r>
      <w:proofErr w:type="spellEnd"/>
      <w:r w:rsidRPr="00E7425D">
        <w:rPr>
          <w:bCs/>
          <w:sz w:val="26"/>
          <w:szCs w:val="26"/>
        </w:rPr>
        <w:t xml:space="preserve"> </w:t>
      </w:r>
      <w:proofErr w:type="spellStart"/>
      <w:r w:rsidRPr="00E7425D">
        <w:rPr>
          <w:bCs/>
          <w:sz w:val="26"/>
          <w:szCs w:val="26"/>
        </w:rPr>
        <w:t>được</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bày</w:t>
      </w:r>
      <w:proofErr w:type="spellEnd"/>
      <w:r w:rsidRPr="00E7425D">
        <w:rPr>
          <w:bCs/>
          <w:sz w:val="26"/>
          <w:szCs w:val="26"/>
        </w:rPr>
        <w:t xml:space="preserve"> qua 7 </w:t>
      </w:r>
      <w:proofErr w:type="spellStart"/>
      <w:r w:rsidRPr="00E7425D">
        <w:rPr>
          <w:bCs/>
          <w:sz w:val="26"/>
          <w:szCs w:val="26"/>
        </w:rPr>
        <w:t>chương</w:t>
      </w:r>
      <w:proofErr w:type="spellEnd"/>
      <w:r w:rsidRPr="00E7425D">
        <w:rPr>
          <w:bCs/>
          <w:sz w:val="26"/>
          <w:szCs w:val="26"/>
        </w:rPr>
        <w:t xml:space="preserve">, </w:t>
      </w:r>
      <w:proofErr w:type="spellStart"/>
      <w:r w:rsidRPr="00E7425D">
        <w:rPr>
          <w:bCs/>
          <w:sz w:val="26"/>
          <w:szCs w:val="26"/>
        </w:rPr>
        <w:t>tập</w:t>
      </w:r>
      <w:proofErr w:type="spellEnd"/>
      <w:r w:rsidRPr="00E7425D">
        <w:rPr>
          <w:bCs/>
          <w:sz w:val="26"/>
          <w:szCs w:val="26"/>
        </w:rPr>
        <w:t xml:space="preserve"> </w:t>
      </w:r>
      <w:proofErr w:type="spellStart"/>
      <w:r w:rsidRPr="00E7425D">
        <w:rPr>
          <w:bCs/>
          <w:sz w:val="26"/>
          <w:szCs w:val="26"/>
        </w:rPr>
        <w:t>trung</w:t>
      </w:r>
      <w:proofErr w:type="spellEnd"/>
      <w:r w:rsidRPr="00E7425D">
        <w:rPr>
          <w:bCs/>
          <w:sz w:val="26"/>
          <w:szCs w:val="26"/>
        </w:rPr>
        <w:t xml:space="preserve"> </w:t>
      </w:r>
      <w:proofErr w:type="spellStart"/>
      <w:r w:rsidRPr="00E7425D">
        <w:rPr>
          <w:bCs/>
          <w:sz w:val="26"/>
          <w:szCs w:val="26"/>
        </w:rPr>
        <w:t>vào</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phân</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như</w:t>
      </w:r>
      <w:proofErr w:type="spellEnd"/>
      <w:r w:rsidRPr="00E7425D">
        <w:rPr>
          <w:bCs/>
          <w:sz w:val="26"/>
          <w:szCs w:val="26"/>
        </w:rPr>
        <w:t xml:space="preserve">: </w:t>
      </w:r>
      <w:proofErr w:type="spellStart"/>
      <w:r w:rsidRPr="00E7425D">
        <w:rPr>
          <w:bCs/>
          <w:sz w:val="26"/>
          <w:szCs w:val="26"/>
        </w:rPr>
        <w:t>phương</w:t>
      </w:r>
      <w:proofErr w:type="spellEnd"/>
      <w:r w:rsidRPr="00E7425D">
        <w:rPr>
          <w:bCs/>
          <w:sz w:val="26"/>
          <w:szCs w:val="26"/>
        </w:rPr>
        <w:t xml:space="preserve"> </w:t>
      </w:r>
      <w:proofErr w:type="spellStart"/>
      <w:r w:rsidRPr="00E7425D">
        <w:rPr>
          <w:bCs/>
          <w:sz w:val="26"/>
          <w:szCs w:val="26"/>
        </w:rPr>
        <w:t>pháp</w:t>
      </w:r>
      <w:proofErr w:type="spellEnd"/>
      <w:r w:rsidRPr="00E7425D">
        <w:rPr>
          <w:bCs/>
          <w:sz w:val="26"/>
          <w:szCs w:val="26"/>
        </w:rPr>
        <w:t xml:space="preserve"> </w:t>
      </w:r>
      <w:proofErr w:type="spellStart"/>
      <w:r w:rsidRPr="00E7425D">
        <w:rPr>
          <w:bCs/>
          <w:sz w:val="26"/>
          <w:szCs w:val="26"/>
        </w:rPr>
        <w:t>giảng</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Pr="00E7425D">
        <w:rPr>
          <w:bCs/>
          <w:sz w:val="26"/>
          <w:szCs w:val="26"/>
        </w:rPr>
        <w:t>phân</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thường</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lý</w:t>
      </w:r>
      <w:proofErr w:type="spellEnd"/>
      <w:r w:rsidRPr="00E7425D">
        <w:rPr>
          <w:bCs/>
          <w:sz w:val="26"/>
          <w:szCs w:val="26"/>
        </w:rPr>
        <w:t xml:space="preserve">, </w:t>
      </w:r>
      <w:proofErr w:type="spellStart"/>
      <w:r w:rsidRPr="00E7425D">
        <w:rPr>
          <w:bCs/>
          <w:sz w:val="26"/>
          <w:szCs w:val="26"/>
        </w:rPr>
        <w:t>kỹ</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đánh</w:t>
      </w:r>
      <w:proofErr w:type="spellEnd"/>
      <w:r w:rsidRPr="00E7425D">
        <w:rPr>
          <w:bCs/>
          <w:sz w:val="26"/>
          <w:szCs w:val="26"/>
        </w:rPr>
        <w:t xml:space="preserve"> </w:t>
      </w:r>
      <w:proofErr w:type="spellStart"/>
      <w:r w:rsidRPr="00E7425D">
        <w:rPr>
          <w:bCs/>
          <w:sz w:val="26"/>
          <w:szCs w:val="26"/>
        </w:rPr>
        <w:t>giá</w:t>
      </w:r>
      <w:proofErr w:type="spellEnd"/>
      <w:r w:rsidRPr="00E7425D">
        <w:rPr>
          <w:bCs/>
          <w:sz w:val="26"/>
          <w:szCs w:val="26"/>
        </w:rPr>
        <w:t xml:space="preserve"> </w:t>
      </w:r>
      <w:proofErr w:type="spellStart"/>
      <w:r w:rsidRPr="00E7425D">
        <w:rPr>
          <w:bCs/>
          <w:sz w:val="26"/>
          <w:szCs w:val="26"/>
        </w:rPr>
        <w:t>kết</w:t>
      </w:r>
      <w:proofErr w:type="spellEnd"/>
      <w:r w:rsidRPr="00E7425D">
        <w:rPr>
          <w:bCs/>
          <w:sz w:val="26"/>
          <w:szCs w:val="26"/>
        </w:rPr>
        <w:t xml:space="preserve"> </w:t>
      </w:r>
      <w:proofErr w:type="spellStart"/>
      <w:r w:rsidRPr="00E7425D">
        <w:rPr>
          <w:bCs/>
          <w:sz w:val="26"/>
          <w:szCs w:val="26"/>
        </w:rPr>
        <w:t>quả</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tập</w:t>
      </w:r>
      <w:proofErr w:type="spellEnd"/>
      <w:r w:rsidRPr="00E7425D">
        <w:rPr>
          <w:bCs/>
          <w:sz w:val="26"/>
          <w:szCs w:val="26"/>
        </w:rPr>
        <w:t>.</w:t>
      </w:r>
      <w:r w:rsidR="00412320">
        <w:rPr>
          <w:bCs/>
          <w:sz w:val="26"/>
          <w:szCs w:val="26"/>
        </w:rPr>
        <w:t xml:space="preserve"> </w:t>
      </w:r>
      <w:proofErr w:type="spellStart"/>
      <w:r w:rsidRPr="00E7425D">
        <w:rPr>
          <w:bCs/>
          <w:sz w:val="26"/>
          <w:szCs w:val="26"/>
        </w:rPr>
        <w:t>Tác</w:t>
      </w:r>
      <w:proofErr w:type="spellEnd"/>
      <w:r w:rsidRPr="00E7425D">
        <w:rPr>
          <w:bCs/>
          <w:sz w:val="26"/>
          <w:szCs w:val="26"/>
        </w:rPr>
        <w:t xml:space="preserve"> </w:t>
      </w:r>
      <w:proofErr w:type="spellStart"/>
      <w:r w:rsidRPr="00E7425D">
        <w:rPr>
          <w:bCs/>
          <w:sz w:val="26"/>
          <w:szCs w:val="26"/>
        </w:rPr>
        <w:t>giả</w:t>
      </w:r>
      <w:proofErr w:type="spellEnd"/>
      <w:r w:rsidRPr="00E7425D">
        <w:rPr>
          <w:bCs/>
          <w:sz w:val="26"/>
          <w:szCs w:val="26"/>
        </w:rPr>
        <w:t xml:space="preserve"> </w:t>
      </w:r>
      <w:proofErr w:type="spellStart"/>
      <w:r w:rsidRPr="00E7425D">
        <w:rPr>
          <w:bCs/>
          <w:sz w:val="26"/>
          <w:szCs w:val="26"/>
        </w:rPr>
        <w:t>đã</w:t>
      </w:r>
      <w:proofErr w:type="spellEnd"/>
      <w:r w:rsidRPr="00E7425D">
        <w:rPr>
          <w:bCs/>
          <w:sz w:val="26"/>
          <w:szCs w:val="26"/>
        </w:rPr>
        <w:t xml:space="preserve"> </w:t>
      </w:r>
      <w:proofErr w:type="spellStart"/>
      <w:r w:rsidRPr="00E7425D">
        <w:rPr>
          <w:bCs/>
          <w:sz w:val="26"/>
          <w:szCs w:val="26"/>
        </w:rPr>
        <w:t>phân</w:t>
      </w:r>
      <w:proofErr w:type="spellEnd"/>
      <w:r w:rsidRPr="00E7425D">
        <w:rPr>
          <w:bCs/>
          <w:sz w:val="26"/>
          <w:szCs w:val="26"/>
        </w:rPr>
        <w:t xml:space="preserve">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cụ</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phương</w:t>
      </w:r>
      <w:proofErr w:type="spellEnd"/>
      <w:r w:rsidRPr="00E7425D">
        <w:rPr>
          <w:bCs/>
          <w:sz w:val="26"/>
          <w:szCs w:val="26"/>
        </w:rPr>
        <w:t xml:space="preserve"> </w:t>
      </w:r>
      <w:proofErr w:type="spellStart"/>
      <w:r w:rsidRPr="00E7425D">
        <w:rPr>
          <w:bCs/>
          <w:sz w:val="26"/>
          <w:szCs w:val="26"/>
        </w:rPr>
        <w:t>pháp</w:t>
      </w:r>
      <w:proofErr w:type="spellEnd"/>
      <w:r w:rsidRPr="00E7425D">
        <w:rPr>
          <w:bCs/>
          <w:sz w:val="26"/>
          <w:szCs w:val="26"/>
        </w:rPr>
        <w:t xml:space="preserve"> </w:t>
      </w:r>
      <w:proofErr w:type="spellStart"/>
      <w:r w:rsidRPr="00E7425D">
        <w:rPr>
          <w:bCs/>
          <w:sz w:val="26"/>
          <w:szCs w:val="26"/>
        </w:rPr>
        <w:t>giảng</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Pr="00E7425D">
        <w:rPr>
          <w:bCs/>
          <w:sz w:val="26"/>
          <w:szCs w:val="26"/>
        </w:rPr>
        <w:t>như</w:t>
      </w:r>
      <w:proofErr w:type="spellEnd"/>
      <w:r w:rsidRPr="00E7425D">
        <w:rPr>
          <w:bCs/>
          <w:sz w:val="26"/>
          <w:szCs w:val="26"/>
        </w:rPr>
        <w:t xml:space="preserve">: </w:t>
      </w:r>
      <w:proofErr w:type="spellStart"/>
      <w:r w:rsidRPr="00E7425D">
        <w:rPr>
          <w:bCs/>
          <w:sz w:val="26"/>
          <w:szCs w:val="26"/>
        </w:rPr>
        <w:t>trực</w:t>
      </w:r>
      <w:proofErr w:type="spellEnd"/>
      <w:r w:rsidRPr="00E7425D">
        <w:rPr>
          <w:bCs/>
          <w:sz w:val="26"/>
          <w:szCs w:val="26"/>
        </w:rPr>
        <w:t xml:space="preserve"> </w:t>
      </w:r>
      <w:proofErr w:type="spellStart"/>
      <w:r w:rsidRPr="00E7425D">
        <w:rPr>
          <w:bCs/>
          <w:sz w:val="26"/>
          <w:szCs w:val="26"/>
        </w:rPr>
        <w:t>quan</w:t>
      </w:r>
      <w:proofErr w:type="spellEnd"/>
      <w:r w:rsidRPr="00E7425D">
        <w:rPr>
          <w:bCs/>
          <w:sz w:val="26"/>
          <w:szCs w:val="26"/>
        </w:rPr>
        <w:t xml:space="preserve">, </w:t>
      </w:r>
      <w:proofErr w:type="spellStart"/>
      <w:r w:rsidRPr="00E7425D">
        <w:rPr>
          <w:bCs/>
          <w:sz w:val="26"/>
          <w:szCs w:val="26"/>
        </w:rPr>
        <w:t>thực</w:t>
      </w:r>
      <w:proofErr w:type="spellEnd"/>
      <w:r w:rsidRPr="00E7425D">
        <w:rPr>
          <w:bCs/>
          <w:sz w:val="26"/>
          <w:szCs w:val="26"/>
        </w:rPr>
        <w:t xml:space="preserve"> </w:t>
      </w:r>
      <w:proofErr w:type="spellStart"/>
      <w:r w:rsidRPr="00E7425D">
        <w:rPr>
          <w:bCs/>
          <w:sz w:val="26"/>
          <w:szCs w:val="26"/>
        </w:rPr>
        <w:t>hành</w:t>
      </w:r>
      <w:proofErr w:type="spellEnd"/>
      <w:r w:rsidRPr="00E7425D">
        <w:rPr>
          <w:bCs/>
          <w:sz w:val="26"/>
          <w:szCs w:val="26"/>
        </w:rPr>
        <w:t xml:space="preserve">, </w:t>
      </w:r>
      <w:proofErr w:type="spellStart"/>
      <w:r w:rsidRPr="00E7425D">
        <w:rPr>
          <w:bCs/>
          <w:sz w:val="26"/>
          <w:szCs w:val="26"/>
        </w:rPr>
        <w:t>đàm</w:t>
      </w:r>
      <w:proofErr w:type="spellEnd"/>
      <w:r w:rsidRPr="00E7425D">
        <w:rPr>
          <w:bCs/>
          <w:sz w:val="26"/>
          <w:szCs w:val="26"/>
        </w:rPr>
        <w:t xml:space="preserve"> </w:t>
      </w:r>
      <w:proofErr w:type="spellStart"/>
      <w:r w:rsidRPr="00E7425D">
        <w:rPr>
          <w:bCs/>
          <w:sz w:val="26"/>
          <w:szCs w:val="26"/>
        </w:rPr>
        <w:t>thoại</w:t>
      </w:r>
      <w:proofErr w:type="spellEnd"/>
      <w:r w:rsidRPr="00E7425D">
        <w:rPr>
          <w:bCs/>
          <w:sz w:val="26"/>
          <w:szCs w:val="26"/>
        </w:rPr>
        <w:t xml:space="preserve">, </w:t>
      </w:r>
      <w:proofErr w:type="spellStart"/>
      <w:r w:rsidRPr="00E7425D">
        <w:rPr>
          <w:bCs/>
          <w:sz w:val="26"/>
          <w:szCs w:val="26"/>
        </w:rPr>
        <w:t>giải</w:t>
      </w:r>
      <w:proofErr w:type="spellEnd"/>
      <w:r w:rsidRPr="00E7425D">
        <w:rPr>
          <w:bCs/>
          <w:sz w:val="26"/>
          <w:szCs w:val="26"/>
        </w:rPr>
        <w:t xml:space="preserve"> </w:t>
      </w:r>
      <w:proofErr w:type="spellStart"/>
      <w:r w:rsidRPr="00E7425D">
        <w:rPr>
          <w:bCs/>
          <w:sz w:val="26"/>
          <w:szCs w:val="26"/>
        </w:rPr>
        <w:t>quyết</w:t>
      </w:r>
      <w:proofErr w:type="spellEnd"/>
      <w:r w:rsidRPr="00E7425D">
        <w:rPr>
          <w:bCs/>
          <w:sz w:val="26"/>
          <w:szCs w:val="26"/>
        </w:rPr>
        <w:t xml:space="preserve"> </w:t>
      </w:r>
      <w:proofErr w:type="spellStart"/>
      <w:r w:rsidRPr="00E7425D">
        <w:rPr>
          <w:bCs/>
          <w:sz w:val="26"/>
          <w:szCs w:val="26"/>
        </w:rPr>
        <w:t>vấn</w:t>
      </w:r>
      <w:proofErr w:type="spellEnd"/>
      <w:r w:rsidRPr="00E7425D">
        <w:rPr>
          <w:bCs/>
          <w:sz w:val="26"/>
          <w:szCs w:val="26"/>
        </w:rPr>
        <w:t xml:space="preserve"> </w:t>
      </w:r>
      <w:proofErr w:type="spellStart"/>
      <w:r w:rsidRPr="00E7425D">
        <w:rPr>
          <w:bCs/>
          <w:sz w:val="26"/>
          <w:szCs w:val="26"/>
        </w:rPr>
        <w:t>đề</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trò</w:t>
      </w:r>
      <w:proofErr w:type="spellEnd"/>
      <w:r w:rsidRPr="00E7425D">
        <w:rPr>
          <w:bCs/>
          <w:sz w:val="26"/>
          <w:szCs w:val="26"/>
        </w:rPr>
        <w:t xml:space="preserve"> </w:t>
      </w:r>
      <w:proofErr w:type="spellStart"/>
      <w:r w:rsidRPr="00E7425D">
        <w:rPr>
          <w:bCs/>
          <w:sz w:val="26"/>
          <w:szCs w:val="26"/>
        </w:rPr>
        <w:t>chơi</w:t>
      </w:r>
      <w:proofErr w:type="spellEnd"/>
      <w:r w:rsidRPr="00E7425D">
        <w:rPr>
          <w:bCs/>
          <w:sz w:val="26"/>
          <w:szCs w:val="26"/>
        </w:rPr>
        <w:t xml:space="preserve">, </w:t>
      </w:r>
      <w:proofErr w:type="spellStart"/>
      <w:r w:rsidRPr="00E7425D">
        <w:rPr>
          <w:bCs/>
          <w:sz w:val="26"/>
          <w:szCs w:val="26"/>
        </w:rPr>
        <w:t>đồng</w:t>
      </w:r>
      <w:proofErr w:type="spellEnd"/>
      <w:r w:rsidRPr="00E7425D">
        <w:rPr>
          <w:bCs/>
          <w:sz w:val="26"/>
          <w:szCs w:val="26"/>
        </w:rPr>
        <w:t xml:space="preserve"> </w:t>
      </w:r>
      <w:proofErr w:type="spellStart"/>
      <w:r w:rsidRPr="00E7425D">
        <w:rPr>
          <w:bCs/>
          <w:sz w:val="26"/>
          <w:szCs w:val="26"/>
        </w:rPr>
        <w:t>thời</w:t>
      </w:r>
      <w:proofErr w:type="spellEnd"/>
      <w:r w:rsidRPr="00E7425D">
        <w:rPr>
          <w:bCs/>
          <w:sz w:val="26"/>
          <w:szCs w:val="26"/>
        </w:rPr>
        <w:t xml:space="preserve"> </w:t>
      </w:r>
      <w:proofErr w:type="spellStart"/>
      <w:r w:rsidRPr="00E7425D">
        <w:rPr>
          <w:bCs/>
          <w:sz w:val="26"/>
          <w:szCs w:val="26"/>
        </w:rPr>
        <w:t>nhấn</w:t>
      </w:r>
      <w:proofErr w:type="spellEnd"/>
      <w:r w:rsidRPr="00E7425D">
        <w:rPr>
          <w:bCs/>
          <w:sz w:val="26"/>
          <w:szCs w:val="26"/>
        </w:rPr>
        <w:t xml:space="preserve"> </w:t>
      </w:r>
      <w:proofErr w:type="spellStart"/>
      <w:r w:rsidRPr="00E7425D">
        <w:rPr>
          <w:bCs/>
          <w:sz w:val="26"/>
          <w:szCs w:val="26"/>
        </w:rPr>
        <w:t>mạnh</w:t>
      </w:r>
      <w:proofErr w:type="spellEnd"/>
      <w:r w:rsidRPr="00E7425D">
        <w:rPr>
          <w:bCs/>
          <w:sz w:val="26"/>
          <w:szCs w:val="26"/>
        </w:rPr>
        <w:t xml:space="preserve"> </w:t>
      </w:r>
      <w:proofErr w:type="spellStart"/>
      <w:r w:rsidRPr="00E7425D">
        <w:rPr>
          <w:bCs/>
          <w:sz w:val="26"/>
          <w:szCs w:val="26"/>
        </w:rPr>
        <w:t>vai</w:t>
      </w:r>
      <w:proofErr w:type="spellEnd"/>
      <w:r w:rsidRPr="00E7425D">
        <w:rPr>
          <w:bCs/>
          <w:sz w:val="26"/>
          <w:szCs w:val="26"/>
        </w:rPr>
        <w:t xml:space="preserve"> </w:t>
      </w:r>
      <w:proofErr w:type="spellStart"/>
      <w:r w:rsidRPr="00E7425D">
        <w:rPr>
          <w:bCs/>
          <w:sz w:val="26"/>
          <w:szCs w:val="26"/>
        </w:rPr>
        <w:t>trò</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GV, </w:t>
      </w:r>
      <w:proofErr w:type="spellStart"/>
      <w:r w:rsidRPr="00E7425D">
        <w:rPr>
          <w:bCs/>
          <w:sz w:val="26"/>
          <w:szCs w:val="26"/>
        </w:rPr>
        <w:t>yêu</w:t>
      </w:r>
      <w:proofErr w:type="spellEnd"/>
      <w:r w:rsidRPr="00E7425D">
        <w:rPr>
          <w:bCs/>
          <w:sz w:val="26"/>
          <w:szCs w:val="26"/>
        </w:rPr>
        <w:t xml:space="preserve"> </w:t>
      </w:r>
      <w:proofErr w:type="spellStart"/>
      <w:r w:rsidRPr="00E7425D">
        <w:rPr>
          <w:bCs/>
          <w:sz w:val="26"/>
          <w:szCs w:val="26"/>
        </w:rPr>
        <w:t>cầu</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cơ</w:t>
      </w:r>
      <w:proofErr w:type="spellEnd"/>
      <w:r w:rsidRPr="00E7425D">
        <w:rPr>
          <w:bCs/>
          <w:sz w:val="26"/>
          <w:szCs w:val="26"/>
        </w:rPr>
        <w:t xml:space="preserve"> </w:t>
      </w:r>
      <w:proofErr w:type="spellStart"/>
      <w:r w:rsidRPr="00E7425D">
        <w:rPr>
          <w:bCs/>
          <w:sz w:val="26"/>
          <w:szCs w:val="26"/>
        </w:rPr>
        <w:t>sở</w:t>
      </w:r>
      <w:proofErr w:type="spellEnd"/>
      <w:r w:rsidRPr="00E7425D">
        <w:rPr>
          <w:bCs/>
          <w:sz w:val="26"/>
          <w:szCs w:val="26"/>
        </w:rPr>
        <w:t xml:space="preserve"> </w:t>
      </w:r>
      <w:proofErr w:type="spellStart"/>
      <w:r w:rsidRPr="00E7425D">
        <w:rPr>
          <w:bCs/>
          <w:sz w:val="26"/>
          <w:szCs w:val="26"/>
        </w:rPr>
        <w:t>vật</w:t>
      </w:r>
      <w:proofErr w:type="spellEnd"/>
      <w:r w:rsidRPr="00E7425D">
        <w:rPr>
          <w:bCs/>
          <w:sz w:val="26"/>
          <w:szCs w:val="26"/>
        </w:rPr>
        <w:t xml:space="preserve"> </w:t>
      </w:r>
      <w:proofErr w:type="spellStart"/>
      <w:r w:rsidRPr="00E7425D">
        <w:rPr>
          <w:bCs/>
          <w:sz w:val="26"/>
          <w:szCs w:val="26"/>
        </w:rPr>
        <w:t>chất</w:t>
      </w:r>
      <w:proofErr w:type="spellEnd"/>
      <w:r w:rsidRPr="00E7425D">
        <w:rPr>
          <w:bCs/>
          <w:sz w:val="26"/>
          <w:szCs w:val="26"/>
        </w:rPr>
        <w:t xml:space="preserve">, </w:t>
      </w:r>
      <w:proofErr w:type="spellStart"/>
      <w:r w:rsidRPr="00E7425D">
        <w:rPr>
          <w:bCs/>
          <w:sz w:val="26"/>
          <w:szCs w:val="26"/>
        </w:rPr>
        <w:t>cũng</w:t>
      </w:r>
      <w:proofErr w:type="spellEnd"/>
      <w:r w:rsidRPr="00E7425D">
        <w:rPr>
          <w:bCs/>
          <w:sz w:val="26"/>
          <w:szCs w:val="26"/>
        </w:rPr>
        <w:t xml:space="preserve"> </w:t>
      </w:r>
      <w:proofErr w:type="spellStart"/>
      <w:r w:rsidRPr="00E7425D">
        <w:rPr>
          <w:bCs/>
          <w:sz w:val="26"/>
          <w:szCs w:val="26"/>
        </w:rPr>
        <w:t>như</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nguyên</w:t>
      </w:r>
      <w:proofErr w:type="spellEnd"/>
      <w:r w:rsidRPr="00E7425D">
        <w:rPr>
          <w:bCs/>
          <w:sz w:val="26"/>
          <w:szCs w:val="26"/>
        </w:rPr>
        <w:t xml:space="preserve"> </w:t>
      </w:r>
      <w:proofErr w:type="spellStart"/>
      <w:r w:rsidRPr="00E7425D">
        <w:rPr>
          <w:bCs/>
          <w:sz w:val="26"/>
          <w:szCs w:val="26"/>
        </w:rPr>
        <w:t>tắc</w:t>
      </w:r>
      <w:proofErr w:type="spellEnd"/>
      <w:r w:rsidRPr="00E7425D">
        <w:rPr>
          <w:bCs/>
          <w:sz w:val="26"/>
          <w:szCs w:val="26"/>
        </w:rPr>
        <w:t xml:space="preserve"> </w:t>
      </w:r>
      <w:proofErr w:type="spellStart"/>
      <w:r w:rsidRPr="00E7425D">
        <w:rPr>
          <w:bCs/>
          <w:sz w:val="26"/>
          <w:szCs w:val="26"/>
        </w:rPr>
        <w:t>sư</w:t>
      </w:r>
      <w:proofErr w:type="spellEnd"/>
      <w:r w:rsidRPr="00E7425D">
        <w:rPr>
          <w:bCs/>
          <w:sz w:val="26"/>
          <w:szCs w:val="26"/>
        </w:rPr>
        <w:t xml:space="preserve"> </w:t>
      </w:r>
      <w:proofErr w:type="spellStart"/>
      <w:r w:rsidRPr="00E7425D">
        <w:rPr>
          <w:bCs/>
          <w:sz w:val="26"/>
          <w:szCs w:val="26"/>
        </w:rPr>
        <w:t>phạm</w:t>
      </w:r>
      <w:proofErr w:type="spellEnd"/>
      <w:r w:rsidRPr="00E7425D">
        <w:rPr>
          <w:bCs/>
          <w:sz w:val="26"/>
          <w:szCs w:val="26"/>
        </w:rPr>
        <w:t xml:space="preserve"> </w:t>
      </w:r>
      <w:proofErr w:type="spellStart"/>
      <w:r w:rsidRPr="00E7425D">
        <w:rPr>
          <w:bCs/>
          <w:sz w:val="26"/>
          <w:szCs w:val="26"/>
        </w:rPr>
        <w:t>cần</w:t>
      </w:r>
      <w:proofErr w:type="spellEnd"/>
      <w:r w:rsidRPr="00E7425D">
        <w:rPr>
          <w:bCs/>
          <w:sz w:val="26"/>
          <w:szCs w:val="26"/>
        </w:rPr>
        <w:t xml:space="preserve"> </w:t>
      </w:r>
      <w:proofErr w:type="spellStart"/>
      <w:r w:rsidRPr="00E7425D">
        <w:rPr>
          <w:bCs/>
          <w:sz w:val="26"/>
          <w:szCs w:val="26"/>
        </w:rPr>
        <w:t>đảm</w:t>
      </w:r>
      <w:proofErr w:type="spellEnd"/>
      <w:r w:rsidRPr="00E7425D">
        <w:rPr>
          <w:bCs/>
          <w:sz w:val="26"/>
          <w:szCs w:val="26"/>
        </w:rPr>
        <w:t xml:space="preserve"> </w:t>
      </w:r>
      <w:proofErr w:type="spellStart"/>
      <w:r w:rsidRPr="00E7425D">
        <w:rPr>
          <w:bCs/>
          <w:sz w:val="26"/>
          <w:szCs w:val="26"/>
        </w:rPr>
        <w:t>bảo</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quá</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Chúng</w:t>
      </w:r>
      <w:proofErr w:type="spellEnd"/>
      <w:r w:rsidRPr="00E7425D">
        <w:rPr>
          <w:bCs/>
          <w:sz w:val="26"/>
          <w:szCs w:val="26"/>
        </w:rPr>
        <w:t xml:space="preserve"> </w:t>
      </w:r>
      <w:proofErr w:type="spellStart"/>
      <w:r w:rsidRPr="00E7425D">
        <w:rPr>
          <w:bCs/>
          <w:sz w:val="26"/>
          <w:szCs w:val="26"/>
        </w:rPr>
        <w:t>tôi</w:t>
      </w:r>
      <w:proofErr w:type="spellEnd"/>
      <w:r w:rsidRPr="00E7425D">
        <w:rPr>
          <w:bCs/>
          <w:sz w:val="26"/>
          <w:szCs w:val="26"/>
        </w:rPr>
        <w:t xml:space="preserve"> </w:t>
      </w:r>
      <w:proofErr w:type="spellStart"/>
      <w:r w:rsidRPr="00E7425D">
        <w:rPr>
          <w:bCs/>
          <w:sz w:val="26"/>
          <w:szCs w:val="26"/>
        </w:rPr>
        <w:t>nhận</w:t>
      </w:r>
      <w:proofErr w:type="spellEnd"/>
      <w:r w:rsidRPr="00E7425D">
        <w:rPr>
          <w:bCs/>
          <w:sz w:val="26"/>
          <w:szCs w:val="26"/>
        </w:rPr>
        <w:t xml:space="preserve"> </w:t>
      </w:r>
      <w:proofErr w:type="spellStart"/>
      <w:r w:rsidRPr="00E7425D">
        <w:rPr>
          <w:bCs/>
          <w:sz w:val="26"/>
          <w:szCs w:val="26"/>
        </w:rPr>
        <w:t>thấy</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vài</w:t>
      </w:r>
      <w:proofErr w:type="spellEnd"/>
      <w:r w:rsidRPr="00E7425D">
        <w:rPr>
          <w:bCs/>
          <w:sz w:val="26"/>
          <w:szCs w:val="26"/>
        </w:rPr>
        <w:t xml:space="preserve"> </w:t>
      </w:r>
      <w:proofErr w:type="spellStart"/>
      <w:r w:rsidRPr="00E7425D">
        <w:rPr>
          <w:bCs/>
          <w:sz w:val="26"/>
          <w:szCs w:val="26"/>
        </w:rPr>
        <w:t>điểm</w:t>
      </w:r>
      <w:proofErr w:type="spellEnd"/>
      <w:r w:rsidRPr="00E7425D">
        <w:rPr>
          <w:bCs/>
          <w:sz w:val="26"/>
          <w:szCs w:val="26"/>
        </w:rPr>
        <w:t xml:space="preserve"> </w:t>
      </w:r>
      <w:proofErr w:type="spellStart"/>
      <w:r w:rsidRPr="00E7425D">
        <w:rPr>
          <w:bCs/>
          <w:sz w:val="26"/>
          <w:szCs w:val="26"/>
        </w:rPr>
        <w:t>nổi</w:t>
      </w:r>
      <w:proofErr w:type="spellEnd"/>
      <w:r w:rsidRPr="00E7425D">
        <w:rPr>
          <w:bCs/>
          <w:sz w:val="26"/>
          <w:szCs w:val="26"/>
        </w:rPr>
        <w:t xml:space="preserve"> </w:t>
      </w:r>
      <w:proofErr w:type="spellStart"/>
      <w:r w:rsidRPr="00E7425D">
        <w:rPr>
          <w:bCs/>
          <w:sz w:val="26"/>
          <w:szCs w:val="26"/>
        </w:rPr>
        <w:t>bật</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công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này</w:t>
      </w:r>
      <w:proofErr w:type="spellEnd"/>
      <w:r w:rsidRPr="00E7425D">
        <w:rPr>
          <w:bCs/>
          <w:sz w:val="26"/>
          <w:szCs w:val="26"/>
        </w:rPr>
        <w:t xml:space="preserve">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hệ</w:t>
      </w:r>
      <w:proofErr w:type="spellEnd"/>
      <w:r w:rsidRPr="00E7425D">
        <w:rPr>
          <w:bCs/>
          <w:sz w:val="26"/>
          <w:szCs w:val="26"/>
        </w:rPr>
        <w:t xml:space="preserve"> </w:t>
      </w:r>
      <w:proofErr w:type="spellStart"/>
      <w:r w:rsidRPr="00E7425D">
        <w:rPr>
          <w:bCs/>
          <w:sz w:val="26"/>
          <w:szCs w:val="26"/>
        </w:rPr>
        <w:t>thống</w:t>
      </w:r>
      <w:proofErr w:type="spellEnd"/>
      <w:r w:rsidRPr="00E7425D">
        <w:rPr>
          <w:bCs/>
          <w:sz w:val="26"/>
          <w:szCs w:val="26"/>
        </w:rPr>
        <w:t xml:space="preserve"> </w:t>
      </w:r>
      <w:proofErr w:type="spellStart"/>
      <w:r w:rsidRPr="00E7425D">
        <w:rPr>
          <w:bCs/>
          <w:sz w:val="26"/>
          <w:szCs w:val="26"/>
        </w:rPr>
        <w:t>phương</w:t>
      </w:r>
      <w:proofErr w:type="spellEnd"/>
      <w:r w:rsidRPr="00E7425D">
        <w:rPr>
          <w:bCs/>
          <w:sz w:val="26"/>
          <w:szCs w:val="26"/>
        </w:rPr>
        <w:t xml:space="preserve"> </w:t>
      </w:r>
      <w:proofErr w:type="spellStart"/>
      <w:r w:rsidRPr="00E7425D">
        <w:rPr>
          <w:bCs/>
          <w:sz w:val="26"/>
          <w:szCs w:val="26"/>
        </w:rPr>
        <w:t>pháp</w:t>
      </w:r>
      <w:proofErr w:type="spellEnd"/>
      <w:r w:rsidRPr="00E7425D">
        <w:rPr>
          <w:bCs/>
          <w:sz w:val="26"/>
          <w:szCs w:val="26"/>
        </w:rPr>
        <w:t xml:space="preserve"> </w:t>
      </w:r>
      <w:proofErr w:type="spellStart"/>
      <w:r w:rsidRPr="00E7425D">
        <w:rPr>
          <w:bCs/>
          <w:sz w:val="26"/>
          <w:szCs w:val="26"/>
        </w:rPr>
        <w:t>giảng</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khoa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phù</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với</w:t>
      </w:r>
      <w:proofErr w:type="spellEnd"/>
      <w:r w:rsidRPr="00E7425D">
        <w:rPr>
          <w:bCs/>
          <w:sz w:val="26"/>
          <w:szCs w:val="26"/>
        </w:rPr>
        <w:t xml:space="preserve"> </w:t>
      </w:r>
      <w:proofErr w:type="spellStart"/>
      <w:r w:rsidRPr="00E7425D">
        <w:rPr>
          <w:bCs/>
          <w:sz w:val="26"/>
          <w:szCs w:val="26"/>
        </w:rPr>
        <w:t>đặc</w:t>
      </w:r>
      <w:proofErr w:type="spellEnd"/>
      <w:r w:rsidRPr="00E7425D">
        <w:rPr>
          <w:bCs/>
          <w:sz w:val="26"/>
          <w:szCs w:val="26"/>
        </w:rPr>
        <w:t xml:space="preserve"> </w:t>
      </w:r>
      <w:proofErr w:type="spellStart"/>
      <w:r w:rsidRPr="00E7425D">
        <w:rPr>
          <w:bCs/>
          <w:sz w:val="26"/>
          <w:szCs w:val="26"/>
        </w:rPr>
        <w:t>thù</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đối</w:t>
      </w:r>
      <w:proofErr w:type="spellEnd"/>
      <w:r w:rsidRPr="00E7425D">
        <w:rPr>
          <w:bCs/>
          <w:sz w:val="26"/>
          <w:szCs w:val="26"/>
        </w:rPr>
        <w:t xml:space="preserve"> </w:t>
      </w:r>
      <w:proofErr w:type="spellStart"/>
      <w:r w:rsidRPr="00E7425D">
        <w:rPr>
          <w:bCs/>
          <w:sz w:val="26"/>
          <w:szCs w:val="26"/>
        </w:rPr>
        <w:t>tượng</w:t>
      </w:r>
      <w:proofErr w:type="spellEnd"/>
      <w:r w:rsidRPr="00E7425D">
        <w:rPr>
          <w:bCs/>
          <w:sz w:val="26"/>
          <w:szCs w:val="26"/>
        </w:rPr>
        <w:t xml:space="preserve"> HS. </w:t>
      </w:r>
      <w:proofErr w:type="spellStart"/>
      <w:r w:rsidRPr="00E7425D">
        <w:rPr>
          <w:bCs/>
          <w:sz w:val="26"/>
          <w:szCs w:val="26"/>
        </w:rPr>
        <w:t>Bên</w:t>
      </w:r>
      <w:proofErr w:type="spellEnd"/>
      <w:r w:rsidRPr="00E7425D">
        <w:rPr>
          <w:bCs/>
          <w:sz w:val="26"/>
          <w:szCs w:val="26"/>
        </w:rPr>
        <w:t xml:space="preserve"> </w:t>
      </w:r>
      <w:proofErr w:type="spellStart"/>
      <w:r w:rsidRPr="00E7425D">
        <w:rPr>
          <w:bCs/>
          <w:sz w:val="26"/>
          <w:szCs w:val="26"/>
        </w:rPr>
        <w:t>cạnh</w:t>
      </w:r>
      <w:proofErr w:type="spellEnd"/>
      <w:r w:rsidRPr="00E7425D">
        <w:rPr>
          <w:bCs/>
          <w:sz w:val="26"/>
          <w:szCs w:val="26"/>
        </w:rPr>
        <w:t xml:space="preserve"> </w:t>
      </w:r>
      <w:proofErr w:type="spellStart"/>
      <w:r w:rsidRPr="00E7425D">
        <w:rPr>
          <w:bCs/>
          <w:sz w:val="26"/>
          <w:szCs w:val="26"/>
        </w:rPr>
        <w:t>đó</w:t>
      </w:r>
      <w:proofErr w:type="spellEnd"/>
      <w:r w:rsidRPr="00E7425D">
        <w:rPr>
          <w:bCs/>
          <w:sz w:val="26"/>
          <w:szCs w:val="26"/>
        </w:rPr>
        <w:t xml:space="preserve"> </w:t>
      </w:r>
      <w:proofErr w:type="spellStart"/>
      <w:r w:rsidRPr="00E7425D">
        <w:rPr>
          <w:bCs/>
          <w:sz w:val="26"/>
          <w:szCs w:val="26"/>
        </w:rPr>
        <w:t>công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này</w:t>
      </w:r>
      <w:proofErr w:type="spellEnd"/>
      <w:r w:rsidRPr="00E7425D">
        <w:rPr>
          <w:bCs/>
          <w:sz w:val="26"/>
          <w:szCs w:val="26"/>
        </w:rPr>
        <w:t xml:space="preserve"> </w:t>
      </w:r>
      <w:proofErr w:type="spellStart"/>
      <w:r w:rsidRPr="00E7425D">
        <w:rPr>
          <w:bCs/>
          <w:sz w:val="26"/>
          <w:szCs w:val="26"/>
        </w:rPr>
        <w:t>được</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bày</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cách</w:t>
      </w:r>
      <w:proofErr w:type="spellEnd"/>
      <w:r w:rsidRPr="00E7425D">
        <w:rPr>
          <w:bCs/>
          <w:sz w:val="26"/>
          <w:szCs w:val="26"/>
        </w:rPr>
        <w:t xml:space="preserve"> khoa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dễ</w:t>
      </w:r>
      <w:proofErr w:type="spellEnd"/>
      <w:r w:rsidRPr="00E7425D">
        <w:rPr>
          <w:bCs/>
          <w:sz w:val="26"/>
          <w:szCs w:val="26"/>
        </w:rPr>
        <w:t xml:space="preserve"> </w:t>
      </w:r>
      <w:proofErr w:type="spellStart"/>
      <w:r w:rsidRPr="00E7425D">
        <w:rPr>
          <w:bCs/>
          <w:sz w:val="26"/>
          <w:szCs w:val="26"/>
        </w:rPr>
        <w:t>hiểu</w:t>
      </w:r>
      <w:proofErr w:type="spellEnd"/>
      <w:r w:rsidRPr="00E7425D">
        <w:rPr>
          <w:bCs/>
          <w:sz w:val="26"/>
          <w:szCs w:val="26"/>
        </w:rPr>
        <w:t xml:space="preserve">, </w:t>
      </w:r>
      <w:proofErr w:type="spellStart"/>
      <w:r w:rsidRPr="00E7425D">
        <w:rPr>
          <w:bCs/>
          <w:sz w:val="26"/>
          <w:szCs w:val="26"/>
        </w:rPr>
        <w:t>dễ</w:t>
      </w:r>
      <w:proofErr w:type="spellEnd"/>
      <w:r w:rsidRPr="00E7425D">
        <w:rPr>
          <w:bCs/>
          <w:sz w:val="26"/>
          <w:szCs w:val="26"/>
        </w:rPr>
        <w:t xml:space="preserve"> </w:t>
      </w:r>
      <w:proofErr w:type="spellStart"/>
      <w:r w:rsidRPr="00E7425D">
        <w:rPr>
          <w:bCs/>
          <w:sz w:val="26"/>
          <w:szCs w:val="26"/>
        </w:rPr>
        <w:t>áp</w:t>
      </w:r>
      <w:proofErr w:type="spellEnd"/>
      <w:r w:rsidRPr="00E7425D">
        <w:rPr>
          <w:bCs/>
          <w:sz w:val="26"/>
          <w:szCs w:val="26"/>
        </w:rPr>
        <w:t xml:space="preserve"> </w:t>
      </w:r>
      <w:proofErr w:type="spellStart"/>
      <w:r w:rsidRPr="00E7425D">
        <w:rPr>
          <w:bCs/>
          <w:sz w:val="26"/>
          <w:szCs w:val="26"/>
        </w:rPr>
        <w:t>dụng</w:t>
      </w:r>
      <w:proofErr w:type="spellEnd"/>
      <w:r w:rsidRPr="00E7425D">
        <w:rPr>
          <w:bCs/>
          <w:sz w:val="26"/>
          <w:szCs w:val="26"/>
        </w:rPr>
        <w:t xml:space="preserve">. </w:t>
      </w:r>
      <w:proofErr w:type="spellStart"/>
      <w:r w:rsidRPr="00E7425D">
        <w:rPr>
          <w:bCs/>
          <w:sz w:val="26"/>
          <w:szCs w:val="26"/>
        </w:rPr>
        <w:t>Cuốn</w:t>
      </w:r>
      <w:proofErr w:type="spellEnd"/>
      <w:r w:rsidRPr="00E7425D">
        <w:rPr>
          <w:bCs/>
          <w:sz w:val="26"/>
          <w:szCs w:val="26"/>
        </w:rPr>
        <w:t xml:space="preserve"> </w:t>
      </w:r>
      <w:proofErr w:type="spellStart"/>
      <w:r w:rsidRPr="00E7425D">
        <w:rPr>
          <w:bCs/>
          <w:sz w:val="26"/>
          <w:szCs w:val="26"/>
        </w:rPr>
        <w:t>sách</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nhiều</w:t>
      </w:r>
      <w:proofErr w:type="spellEnd"/>
      <w:r w:rsidRPr="00E7425D">
        <w:rPr>
          <w:bCs/>
          <w:sz w:val="26"/>
          <w:szCs w:val="26"/>
        </w:rPr>
        <w:t xml:space="preserve"> </w:t>
      </w:r>
      <w:proofErr w:type="spellStart"/>
      <w:r w:rsidRPr="00E7425D">
        <w:rPr>
          <w:bCs/>
          <w:sz w:val="26"/>
          <w:szCs w:val="26"/>
        </w:rPr>
        <w:t>hình</w:t>
      </w:r>
      <w:proofErr w:type="spellEnd"/>
      <w:r w:rsidRPr="00E7425D">
        <w:rPr>
          <w:bCs/>
          <w:sz w:val="26"/>
          <w:szCs w:val="26"/>
        </w:rPr>
        <w:t xml:space="preserve"> </w:t>
      </w:r>
      <w:proofErr w:type="spellStart"/>
      <w:r w:rsidRPr="00E7425D">
        <w:rPr>
          <w:bCs/>
          <w:sz w:val="26"/>
          <w:szCs w:val="26"/>
        </w:rPr>
        <w:t>ảnh</w:t>
      </w:r>
      <w:proofErr w:type="spellEnd"/>
      <w:r w:rsidRPr="00E7425D">
        <w:rPr>
          <w:bCs/>
          <w:sz w:val="26"/>
          <w:szCs w:val="26"/>
        </w:rPr>
        <w:t xml:space="preserve"> </w:t>
      </w:r>
      <w:proofErr w:type="spellStart"/>
      <w:r w:rsidRPr="00E7425D">
        <w:rPr>
          <w:bCs/>
          <w:sz w:val="26"/>
          <w:szCs w:val="26"/>
        </w:rPr>
        <w:t>minh</w:t>
      </w:r>
      <w:proofErr w:type="spellEnd"/>
      <w:r w:rsidRPr="00E7425D">
        <w:rPr>
          <w:bCs/>
          <w:sz w:val="26"/>
          <w:szCs w:val="26"/>
        </w:rPr>
        <w:t xml:space="preserve"> </w:t>
      </w:r>
      <w:proofErr w:type="spellStart"/>
      <w:r w:rsidRPr="00E7425D">
        <w:rPr>
          <w:bCs/>
          <w:sz w:val="26"/>
          <w:szCs w:val="26"/>
        </w:rPr>
        <w:t>họa</w:t>
      </w:r>
      <w:proofErr w:type="spellEnd"/>
      <w:r w:rsidRPr="00E7425D">
        <w:rPr>
          <w:bCs/>
          <w:sz w:val="26"/>
          <w:szCs w:val="26"/>
        </w:rPr>
        <w:t xml:space="preserve"> </w:t>
      </w:r>
      <w:proofErr w:type="spellStart"/>
      <w:r w:rsidRPr="00E7425D">
        <w:rPr>
          <w:bCs/>
          <w:sz w:val="26"/>
          <w:szCs w:val="26"/>
        </w:rPr>
        <w:t>sinh</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giúp</w:t>
      </w:r>
      <w:proofErr w:type="spellEnd"/>
      <w:r w:rsidRPr="00E7425D">
        <w:rPr>
          <w:bCs/>
          <w:sz w:val="26"/>
          <w:szCs w:val="26"/>
        </w:rPr>
        <w:t xml:space="preserve"> HS </w:t>
      </w:r>
      <w:proofErr w:type="spellStart"/>
      <w:r w:rsidRPr="00E7425D">
        <w:rPr>
          <w:bCs/>
          <w:sz w:val="26"/>
          <w:szCs w:val="26"/>
        </w:rPr>
        <w:t>dễ</w:t>
      </w:r>
      <w:proofErr w:type="spellEnd"/>
      <w:r w:rsidRPr="00E7425D">
        <w:rPr>
          <w:bCs/>
          <w:sz w:val="26"/>
          <w:szCs w:val="26"/>
        </w:rPr>
        <w:t xml:space="preserve"> </w:t>
      </w:r>
      <w:proofErr w:type="spellStart"/>
      <w:r w:rsidRPr="00E7425D">
        <w:rPr>
          <w:bCs/>
          <w:sz w:val="26"/>
          <w:szCs w:val="26"/>
        </w:rPr>
        <w:t>dàng</w:t>
      </w:r>
      <w:proofErr w:type="spellEnd"/>
      <w:r w:rsidRPr="00E7425D">
        <w:rPr>
          <w:bCs/>
          <w:sz w:val="26"/>
          <w:szCs w:val="26"/>
        </w:rPr>
        <w:t xml:space="preserve"> </w:t>
      </w:r>
      <w:proofErr w:type="spellStart"/>
      <w:r w:rsidRPr="00E7425D">
        <w:rPr>
          <w:bCs/>
          <w:sz w:val="26"/>
          <w:szCs w:val="26"/>
        </w:rPr>
        <w:t>tiếp</w:t>
      </w:r>
      <w:proofErr w:type="spellEnd"/>
      <w:r w:rsidRPr="00E7425D">
        <w:rPr>
          <w:bCs/>
          <w:sz w:val="26"/>
          <w:szCs w:val="26"/>
        </w:rPr>
        <w:t xml:space="preserve"> </w:t>
      </w:r>
      <w:proofErr w:type="spellStart"/>
      <w:r w:rsidRPr="00E7425D">
        <w:rPr>
          <w:bCs/>
          <w:sz w:val="26"/>
          <w:szCs w:val="26"/>
        </w:rPr>
        <w:t>thu</w:t>
      </w:r>
      <w:proofErr w:type="spellEnd"/>
      <w:r w:rsidRPr="00E7425D">
        <w:rPr>
          <w:bCs/>
          <w:sz w:val="26"/>
          <w:szCs w:val="26"/>
        </w:rPr>
        <w:t xml:space="preserve"> </w:t>
      </w:r>
      <w:proofErr w:type="spellStart"/>
      <w:r w:rsidRPr="00E7425D">
        <w:rPr>
          <w:bCs/>
          <w:sz w:val="26"/>
          <w:szCs w:val="26"/>
        </w:rPr>
        <w:t>kiến</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w:t>
      </w:r>
      <w:r w:rsidR="00412320">
        <w:rPr>
          <w:bCs/>
          <w:sz w:val="26"/>
          <w:szCs w:val="26"/>
        </w:rPr>
        <w:t xml:space="preserve"> </w:t>
      </w:r>
      <w:proofErr w:type="spellStart"/>
      <w:r w:rsidRPr="00C52313">
        <w:rPr>
          <w:bCs/>
          <w:spacing w:val="-2"/>
          <w:sz w:val="26"/>
          <w:szCs w:val="26"/>
        </w:rPr>
        <w:t>Công</w:t>
      </w:r>
      <w:proofErr w:type="spellEnd"/>
      <w:r w:rsidRPr="00C52313">
        <w:rPr>
          <w:bCs/>
          <w:spacing w:val="-2"/>
          <w:sz w:val="26"/>
          <w:szCs w:val="26"/>
        </w:rPr>
        <w:t xml:space="preserve"> </w:t>
      </w:r>
      <w:proofErr w:type="spellStart"/>
      <w:r w:rsidRPr="00C52313">
        <w:rPr>
          <w:bCs/>
          <w:spacing w:val="-2"/>
          <w:sz w:val="26"/>
          <w:szCs w:val="26"/>
        </w:rPr>
        <w:t>trình</w:t>
      </w:r>
      <w:proofErr w:type="spellEnd"/>
      <w:r w:rsidRPr="00C52313">
        <w:rPr>
          <w:bCs/>
          <w:spacing w:val="-2"/>
          <w:sz w:val="26"/>
          <w:szCs w:val="26"/>
        </w:rPr>
        <w:t xml:space="preserve"> </w:t>
      </w:r>
      <w:proofErr w:type="spellStart"/>
      <w:r w:rsidRPr="00C52313">
        <w:rPr>
          <w:bCs/>
          <w:spacing w:val="-2"/>
          <w:sz w:val="26"/>
          <w:szCs w:val="26"/>
        </w:rPr>
        <w:t>này</w:t>
      </w:r>
      <w:proofErr w:type="spellEnd"/>
      <w:r w:rsidRPr="00C52313">
        <w:rPr>
          <w:bCs/>
          <w:spacing w:val="-2"/>
          <w:sz w:val="26"/>
          <w:szCs w:val="26"/>
        </w:rPr>
        <w:t xml:space="preserve"> </w:t>
      </w:r>
      <w:proofErr w:type="spellStart"/>
      <w:r w:rsidRPr="00C52313">
        <w:rPr>
          <w:bCs/>
          <w:spacing w:val="-2"/>
          <w:sz w:val="26"/>
          <w:szCs w:val="26"/>
        </w:rPr>
        <w:t>không</w:t>
      </w:r>
      <w:proofErr w:type="spellEnd"/>
      <w:r w:rsidRPr="00C52313">
        <w:rPr>
          <w:bCs/>
          <w:spacing w:val="-2"/>
          <w:sz w:val="26"/>
          <w:szCs w:val="26"/>
        </w:rPr>
        <w:t xml:space="preserve"> </w:t>
      </w:r>
      <w:proofErr w:type="spellStart"/>
      <w:r w:rsidRPr="00C52313">
        <w:rPr>
          <w:bCs/>
          <w:spacing w:val="-2"/>
          <w:sz w:val="26"/>
          <w:szCs w:val="26"/>
        </w:rPr>
        <w:t>chỉ</w:t>
      </w:r>
      <w:proofErr w:type="spellEnd"/>
      <w:r w:rsidRPr="00C52313">
        <w:rPr>
          <w:bCs/>
          <w:spacing w:val="-2"/>
          <w:sz w:val="26"/>
          <w:szCs w:val="26"/>
        </w:rPr>
        <w:t xml:space="preserve"> </w:t>
      </w:r>
      <w:proofErr w:type="spellStart"/>
      <w:r w:rsidRPr="00C52313">
        <w:rPr>
          <w:bCs/>
          <w:spacing w:val="-2"/>
          <w:sz w:val="26"/>
          <w:szCs w:val="26"/>
        </w:rPr>
        <w:t>có</w:t>
      </w:r>
      <w:proofErr w:type="spellEnd"/>
      <w:r w:rsidRPr="00C52313">
        <w:rPr>
          <w:bCs/>
          <w:spacing w:val="-2"/>
          <w:sz w:val="26"/>
          <w:szCs w:val="26"/>
        </w:rPr>
        <w:t xml:space="preserve"> </w:t>
      </w:r>
      <w:proofErr w:type="spellStart"/>
      <w:r w:rsidRPr="00C52313">
        <w:rPr>
          <w:bCs/>
          <w:spacing w:val="-2"/>
          <w:sz w:val="26"/>
          <w:szCs w:val="26"/>
        </w:rPr>
        <w:t>giá</w:t>
      </w:r>
      <w:proofErr w:type="spellEnd"/>
      <w:r w:rsidRPr="00C52313">
        <w:rPr>
          <w:bCs/>
          <w:spacing w:val="-2"/>
          <w:sz w:val="26"/>
          <w:szCs w:val="26"/>
        </w:rPr>
        <w:t xml:space="preserve"> </w:t>
      </w:r>
      <w:proofErr w:type="spellStart"/>
      <w:r w:rsidRPr="00C52313">
        <w:rPr>
          <w:bCs/>
          <w:spacing w:val="-2"/>
          <w:sz w:val="26"/>
          <w:szCs w:val="26"/>
        </w:rPr>
        <w:t>trị</w:t>
      </w:r>
      <w:proofErr w:type="spellEnd"/>
      <w:r w:rsidRPr="00C52313">
        <w:rPr>
          <w:bCs/>
          <w:spacing w:val="-2"/>
          <w:sz w:val="26"/>
          <w:szCs w:val="26"/>
        </w:rPr>
        <w:t xml:space="preserve"> </w:t>
      </w:r>
      <w:proofErr w:type="spellStart"/>
      <w:r w:rsidRPr="00C52313">
        <w:rPr>
          <w:bCs/>
          <w:spacing w:val="-2"/>
          <w:sz w:val="26"/>
          <w:szCs w:val="26"/>
        </w:rPr>
        <w:t>lý</w:t>
      </w:r>
      <w:proofErr w:type="spellEnd"/>
      <w:r w:rsidRPr="00C52313">
        <w:rPr>
          <w:bCs/>
          <w:spacing w:val="-2"/>
          <w:sz w:val="26"/>
          <w:szCs w:val="26"/>
        </w:rPr>
        <w:t xml:space="preserve"> </w:t>
      </w:r>
      <w:proofErr w:type="spellStart"/>
      <w:r w:rsidRPr="00C52313">
        <w:rPr>
          <w:bCs/>
          <w:spacing w:val="-2"/>
          <w:sz w:val="26"/>
          <w:szCs w:val="26"/>
        </w:rPr>
        <w:t>luận</w:t>
      </w:r>
      <w:proofErr w:type="spellEnd"/>
      <w:r w:rsidRPr="00C52313">
        <w:rPr>
          <w:bCs/>
          <w:spacing w:val="-2"/>
          <w:sz w:val="26"/>
          <w:szCs w:val="26"/>
        </w:rPr>
        <w:t xml:space="preserve"> </w:t>
      </w:r>
      <w:proofErr w:type="spellStart"/>
      <w:r w:rsidRPr="00C52313">
        <w:rPr>
          <w:bCs/>
          <w:spacing w:val="-2"/>
          <w:sz w:val="26"/>
          <w:szCs w:val="26"/>
        </w:rPr>
        <w:t>mà</w:t>
      </w:r>
      <w:proofErr w:type="spellEnd"/>
      <w:r w:rsidRPr="00C52313">
        <w:rPr>
          <w:bCs/>
          <w:spacing w:val="-2"/>
          <w:sz w:val="26"/>
          <w:szCs w:val="26"/>
        </w:rPr>
        <w:t xml:space="preserve"> </w:t>
      </w:r>
      <w:proofErr w:type="spellStart"/>
      <w:r w:rsidRPr="00C52313">
        <w:rPr>
          <w:bCs/>
          <w:spacing w:val="-2"/>
          <w:sz w:val="26"/>
          <w:szCs w:val="26"/>
        </w:rPr>
        <w:t>còn</w:t>
      </w:r>
      <w:proofErr w:type="spellEnd"/>
      <w:r w:rsidRPr="00C52313">
        <w:rPr>
          <w:bCs/>
          <w:spacing w:val="-2"/>
          <w:sz w:val="26"/>
          <w:szCs w:val="26"/>
        </w:rPr>
        <w:t xml:space="preserve"> </w:t>
      </w:r>
      <w:proofErr w:type="spellStart"/>
      <w:r w:rsidRPr="00C52313">
        <w:rPr>
          <w:bCs/>
          <w:spacing w:val="-2"/>
          <w:sz w:val="26"/>
          <w:szCs w:val="26"/>
        </w:rPr>
        <w:t>mang</w:t>
      </w:r>
      <w:proofErr w:type="spellEnd"/>
      <w:r w:rsidRPr="00C52313">
        <w:rPr>
          <w:bCs/>
          <w:spacing w:val="-2"/>
          <w:sz w:val="26"/>
          <w:szCs w:val="26"/>
        </w:rPr>
        <w:t xml:space="preserve"> </w:t>
      </w:r>
      <w:proofErr w:type="spellStart"/>
      <w:r w:rsidRPr="00C52313">
        <w:rPr>
          <w:bCs/>
          <w:spacing w:val="-2"/>
          <w:sz w:val="26"/>
          <w:szCs w:val="26"/>
        </w:rPr>
        <w:t>tính</w:t>
      </w:r>
      <w:proofErr w:type="spellEnd"/>
      <w:r w:rsidRPr="00C52313">
        <w:rPr>
          <w:bCs/>
          <w:spacing w:val="-2"/>
          <w:sz w:val="26"/>
          <w:szCs w:val="26"/>
        </w:rPr>
        <w:t xml:space="preserve"> </w:t>
      </w:r>
      <w:proofErr w:type="spellStart"/>
      <w:r w:rsidRPr="00C52313">
        <w:rPr>
          <w:bCs/>
          <w:spacing w:val="-2"/>
          <w:sz w:val="26"/>
          <w:szCs w:val="26"/>
        </w:rPr>
        <w:t>ứng</w:t>
      </w:r>
      <w:proofErr w:type="spellEnd"/>
      <w:r w:rsidRPr="00C52313">
        <w:rPr>
          <w:bCs/>
          <w:spacing w:val="-2"/>
          <w:sz w:val="26"/>
          <w:szCs w:val="26"/>
        </w:rPr>
        <w:t xml:space="preserve"> </w:t>
      </w:r>
      <w:proofErr w:type="spellStart"/>
      <w:r w:rsidRPr="00C52313">
        <w:rPr>
          <w:bCs/>
          <w:spacing w:val="-2"/>
          <w:sz w:val="26"/>
          <w:szCs w:val="26"/>
        </w:rPr>
        <w:t>dụng</w:t>
      </w:r>
      <w:proofErr w:type="spellEnd"/>
      <w:r w:rsidRPr="00C52313">
        <w:rPr>
          <w:bCs/>
          <w:spacing w:val="-2"/>
          <w:sz w:val="26"/>
          <w:szCs w:val="26"/>
        </w:rPr>
        <w:t xml:space="preserve"> </w:t>
      </w:r>
      <w:proofErr w:type="spellStart"/>
      <w:r w:rsidRPr="00C52313">
        <w:rPr>
          <w:bCs/>
          <w:spacing w:val="-2"/>
          <w:sz w:val="26"/>
          <w:szCs w:val="26"/>
        </w:rPr>
        <w:t>cao</w:t>
      </w:r>
      <w:proofErr w:type="spellEnd"/>
      <w:r w:rsidRPr="00C52313">
        <w:rPr>
          <w:bCs/>
          <w:spacing w:val="-2"/>
          <w:sz w:val="26"/>
          <w:szCs w:val="26"/>
        </w:rPr>
        <w:t xml:space="preserve">, </w:t>
      </w:r>
      <w:proofErr w:type="spellStart"/>
      <w:r w:rsidRPr="00C52313">
        <w:rPr>
          <w:bCs/>
          <w:spacing w:val="-2"/>
          <w:sz w:val="26"/>
          <w:szCs w:val="26"/>
        </w:rPr>
        <w:t>góp</w:t>
      </w:r>
      <w:proofErr w:type="spellEnd"/>
      <w:r w:rsidRPr="00C52313">
        <w:rPr>
          <w:bCs/>
          <w:spacing w:val="-2"/>
          <w:sz w:val="26"/>
          <w:szCs w:val="26"/>
        </w:rPr>
        <w:t xml:space="preserve"> </w:t>
      </w:r>
      <w:proofErr w:type="spellStart"/>
      <w:r w:rsidRPr="00C52313">
        <w:rPr>
          <w:bCs/>
          <w:spacing w:val="-2"/>
          <w:sz w:val="26"/>
          <w:szCs w:val="26"/>
        </w:rPr>
        <w:t>phần</w:t>
      </w:r>
      <w:proofErr w:type="spellEnd"/>
      <w:r w:rsidRPr="00C52313">
        <w:rPr>
          <w:bCs/>
          <w:spacing w:val="-2"/>
          <w:sz w:val="26"/>
          <w:szCs w:val="26"/>
        </w:rPr>
        <w:t xml:space="preserve"> </w:t>
      </w:r>
      <w:proofErr w:type="spellStart"/>
      <w:r w:rsidRPr="00C52313">
        <w:rPr>
          <w:bCs/>
          <w:spacing w:val="-2"/>
          <w:sz w:val="26"/>
          <w:szCs w:val="26"/>
        </w:rPr>
        <w:t>nâng</w:t>
      </w:r>
      <w:proofErr w:type="spellEnd"/>
      <w:r w:rsidRPr="00C52313">
        <w:rPr>
          <w:bCs/>
          <w:spacing w:val="-2"/>
          <w:sz w:val="26"/>
          <w:szCs w:val="26"/>
        </w:rPr>
        <w:t xml:space="preserve"> </w:t>
      </w:r>
      <w:proofErr w:type="spellStart"/>
      <w:r w:rsidRPr="00C52313">
        <w:rPr>
          <w:bCs/>
          <w:spacing w:val="-2"/>
          <w:sz w:val="26"/>
          <w:szCs w:val="26"/>
        </w:rPr>
        <w:t>cao</w:t>
      </w:r>
      <w:proofErr w:type="spellEnd"/>
      <w:r w:rsidRPr="00C52313">
        <w:rPr>
          <w:bCs/>
          <w:spacing w:val="-2"/>
          <w:sz w:val="26"/>
          <w:szCs w:val="26"/>
        </w:rPr>
        <w:t xml:space="preserve"> </w:t>
      </w:r>
      <w:proofErr w:type="spellStart"/>
      <w:r w:rsidRPr="00C52313">
        <w:rPr>
          <w:bCs/>
          <w:spacing w:val="-2"/>
          <w:sz w:val="26"/>
          <w:szCs w:val="26"/>
        </w:rPr>
        <w:t>chất</w:t>
      </w:r>
      <w:proofErr w:type="spellEnd"/>
      <w:r w:rsidRPr="00C52313">
        <w:rPr>
          <w:bCs/>
          <w:spacing w:val="-2"/>
          <w:sz w:val="26"/>
          <w:szCs w:val="26"/>
        </w:rPr>
        <w:t xml:space="preserve"> </w:t>
      </w:r>
      <w:proofErr w:type="spellStart"/>
      <w:r w:rsidRPr="00C52313">
        <w:rPr>
          <w:bCs/>
          <w:spacing w:val="-2"/>
          <w:sz w:val="26"/>
          <w:szCs w:val="26"/>
        </w:rPr>
        <w:t>lượng</w:t>
      </w:r>
      <w:proofErr w:type="spellEnd"/>
      <w:r w:rsidRPr="00C52313">
        <w:rPr>
          <w:bCs/>
          <w:spacing w:val="-2"/>
          <w:sz w:val="26"/>
          <w:szCs w:val="26"/>
        </w:rPr>
        <w:t xml:space="preserve"> </w:t>
      </w:r>
      <w:proofErr w:type="spellStart"/>
      <w:r w:rsidRPr="00C52313">
        <w:rPr>
          <w:bCs/>
          <w:spacing w:val="-2"/>
          <w:sz w:val="26"/>
          <w:szCs w:val="26"/>
        </w:rPr>
        <w:t>giảng</w:t>
      </w:r>
      <w:proofErr w:type="spellEnd"/>
      <w:r w:rsidRPr="00C52313">
        <w:rPr>
          <w:bCs/>
          <w:spacing w:val="-2"/>
          <w:sz w:val="26"/>
          <w:szCs w:val="26"/>
        </w:rPr>
        <w:t xml:space="preserve"> </w:t>
      </w:r>
      <w:proofErr w:type="spellStart"/>
      <w:r w:rsidRPr="00C52313">
        <w:rPr>
          <w:bCs/>
          <w:spacing w:val="-2"/>
          <w:sz w:val="26"/>
          <w:szCs w:val="26"/>
        </w:rPr>
        <w:t>dạy</w:t>
      </w:r>
      <w:proofErr w:type="spellEnd"/>
      <w:r w:rsidRPr="00C52313">
        <w:rPr>
          <w:bCs/>
          <w:spacing w:val="-2"/>
          <w:sz w:val="26"/>
          <w:szCs w:val="26"/>
        </w:rPr>
        <w:t xml:space="preserve"> </w:t>
      </w:r>
      <w:proofErr w:type="spellStart"/>
      <w:r w:rsidRPr="00C52313">
        <w:rPr>
          <w:bCs/>
          <w:spacing w:val="-2"/>
          <w:sz w:val="26"/>
          <w:szCs w:val="26"/>
        </w:rPr>
        <w:t>âm</w:t>
      </w:r>
      <w:proofErr w:type="spellEnd"/>
      <w:r w:rsidRPr="00C52313">
        <w:rPr>
          <w:bCs/>
          <w:spacing w:val="-2"/>
          <w:sz w:val="26"/>
          <w:szCs w:val="26"/>
        </w:rPr>
        <w:t xml:space="preserve"> </w:t>
      </w:r>
      <w:proofErr w:type="spellStart"/>
      <w:r w:rsidRPr="00C52313">
        <w:rPr>
          <w:bCs/>
          <w:spacing w:val="-2"/>
          <w:sz w:val="26"/>
          <w:szCs w:val="26"/>
        </w:rPr>
        <w:t>nhạc</w:t>
      </w:r>
      <w:proofErr w:type="spellEnd"/>
      <w:r w:rsidRPr="00C52313">
        <w:rPr>
          <w:bCs/>
          <w:spacing w:val="-2"/>
          <w:sz w:val="26"/>
          <w:szCs w:val="26"/>
        </w:rPr>
        <w:t xml:space="preserve"> </w:t>
      </w:r>
      <w:proofErr w:type="spellStart"/>
      <w:r w:rsidRPr="00C52313">
        <w:rPr>
          <w:bCs/>
          <w:spacing w:val="-2"/>
          <w:sz w:val="26"/>
          <w:szCs w:val="26"/>
        </w:rPr>
        <w:t>và</w:t>
      </w:r>
      <w:proofErr w:type="spellEnd"/>
      <w:r w:rsidRPr="00C52313">
        <w:rPr>
          <w:bCs/>
          <w:spacing w:val="-2"/>
          <w:sz w:val="26"/>
          <w:szCs w:val="26"/>
        </w:rPr>
        <w:t xml:space="preserve"> </w:t>
      </w:r>
      <w:proofErr w:type="spellStart"/>
      <w:r w:rsidRPr="00C52313">
        <w:rPr>
          <w:bCs/>
          <w:spacing w:val="-2"/>
          <w:sz w:val="26"/>
          <w:szCs w:val="26"/>
        </w:rPr>
        <w:t>phát</w:t>
      </w:r>
      <w:proofErr w:type="spellEnd"/>
      <w:r w:rsidRPr="00C52313">
        <w:rPr>
          <w:bCs/>
          <w:spacing w:val="-2"/>
          <w:sz w:val="26"/>
          <w:szCs w:val="26"/>
        </w:rPr>
        <w:t xml:space="preserve"> </w:t>
      </w:r>
      <w:proofErr w:type="spellStart"/>
      <w:r w:rsidRPr="00C52313">
        <w:rPr>
          <w:bCs/>
          <w:spacing w:val="-2"/>
          <w:sz w:val="26"/>
          <w:szCs w:val="26"/>
        </w:rPr>
        <w:t>triển</w:t>
      </w:r>
      <w:proofErr w:type="spellEnd"/>
      <w:r w:rsidRPr="00C52313">
        <w:rPr>
          <w:bCs/>
          <w:spacing w:val="-2"/>
          <w:sz w:val="26"/>
          <w:szCs w:val="26"/>
        </w:rPr>
        <w:t xml:space="preserve"> </w:t>
      </w:r>
      <w:proofErr w:type="spellStart"/>
      <w:r w:rsidRPr="00C52313">
        <w:rPr>
          <w:bCs/>
          <w:spacing w:val="-2"/>
          <w:sz w:val="26"/>
          <w:szCs w:val="26"/>
        </w:rPr>
        <w:t>năng</w:t>
      </w:r>
      <w:proofErr w:type="spellEnd"/>
      <w:r w:rsidRPr="00C52313">
        <w:rPr>
          <w:bCs/>
          <w:spacing w:val="-2"/>
          <w:sz w:val="26"/>
          <w:szCs w:val="26"/>
        </w:rPr>
        <w:t xml:space="preserve"> </w:t>
      </w:r>
      <w:proofErr w:type="spellStart"/>
      <w:r w:rsidRPr="00C52313">
        <w:rPr>
          <w:bCs/>
          <w:spacing w:val="-2"/>
          <w:sz w:val="26"/>
          <w:szCs w:val="26"/>
        </w:rPr>
        <w:t>lực</w:t>
      </w:r>
      <w:proofErr w:type="spellEnd"/>
      <w:r w:rsidRPr="00C52313">
        <w:rPr>
          <w:bCs/>
          <w:spacing w:val="-2"/>
          <w:sz w:val="26"/>
          <w:szCs w:val="26"/>
        </w:rPr>
        <w:t xml:space="preserve"> </w:t>
      </w:r>
      <w:proofErr w:type="spellStart"/>
      <w:r w:rsidRPr="00C52313">
        <w:rPr>
          <w:bCs/>
          <w:spacing w:val="-2"/>
          <w:sz w:val="26"/>
          <w:szCs w:val="26"/>
        </w:rPr>
        <w:t>thẩm</w:t>
      </w:r>
      <w:proofErr w:type="spellEnd"/>
      <w:r w:rsidRPr="00C52313">
        <w:rPr>
          <w:bCs/>
          <w:spacing w:val="-2"/>
          <w:sz w:val="26"/>
          <w:szCs w:val="26"/>
        </w:rPr>
        <w:t xml:space="preserve"> </w:t>
      </w:r>
      <w:proofErr w:type="spellStart"/>
      <w:r w:rsidRPr="00C52313">
        <w:rPr>
          <w:bCs/>
          <w:spacing w:val="-2"/>
          <w:sz w:val="26"/>
          <w:szCs w:val="26"/>
        </w:rPr>
        <w:t>mỹ</w:t>
      </w:r>
      <w:proofErr w:type="spellEnd"/>
      <w:r w:rsidRPr="00C52313">
        <w:rPr>
          <w:bCs/>
          <w:spacing w:val="-2"/>
          <w:sz w:val="26"/>
          <w:szCs w:val="26"/>
        </w:rPr>
        <w:t xml:space="preserve"> </w:t>
      </w:r>
      <w:proofErr w:type="spellStart"/>
      <w:r w:rsidRPr="00C52313">
        <w:rPr>
          <w:bCs/>
          <w:spacing w:val="-2"/>
          <w:sz w:val="26"/>
          <w:szCs w:val="26"/>
        </w:rPr>
        <w:t>cho</w:t>
      </w:r>
      <w:proofErr w:type="spellEnd"/>
      <w:r w:rsidRPr="00C52313">
        <w:rPr>
          <w:bCs/>
          <w:spacing w:val="-2"/>
          <w:sz w:val="26"/>
          <w:szCs w:val="26"/>
        </w:rPr>
        <w:t xml:space="preserve"> HS.</w:t>
      </w:r>
    </w:p>
    <w:p w14:paraId="175EF63D" w14:textId="642F51A0" w:rsidR="005A38B7" w:rsidRPr="00412320" w:rsidRDefault="00AE5A61" w:rsidP="00194EA7">
      <w:pPr>
        <w:widowControl w:val="0"/>
        <w:spacing w:line="348" w:lineRule="auto"/>
        <w:ind w:firstLine="851"/>
        <w:rPr>
          <w:bCs/>
          <w:spacing w:val="-2"/>
          <w:sz w:val="26"/>
          <w:szCs w:val="26"/>
        </w:rPr>
      </w:pPr>
      <w:proofErr w:type="spellStart"/>
      <w:r w:rsidRPr="00E7425D">
        <w:rPr>
          <w:bCs/>
          <w:spacing w:val="-2"/>
          <w:sz w:val="26"/>
          <w:szCs w:val="26"/>
        </w:rPr>
        <w:t>Công</w:t>
      </w:r>
      <w:proofErr w:type="spellEnd"/>
      <w:r w:rsidRPr="00E7425D">
        <w:rPr>
          <w:bCs/>
          <w:spacing w:val="-2"/>
          <w:sz w:val="26"/>
          <w:szCs w:val="26"/>
        </w:rPr>
        <w:t xml:space="preserve"> </w:t>
      </w:r>
      <w:proofErr w:type="spellStart"/>
      <w:r w:rsidRPr="00E7425D">
        <w:rPr>
          <w:bCs/>
          <w:spacing w:val="-2"/>
          <w:sz w:val="26"/>
          <w:szCs w:val="26"/>
        </w:rPr>
        <w:t>trình</w:t>
      </w:r>
      <w:proofErr w:type="spellEnd"/>
      <w:r w:rsidRPr="00E7425D">
        <w:rPr>
          <w:bCs/>
          <w:spacing w:val="-2"/>
          <w:sz w:val="26"/>
          <w:szCs w:val="26"/>
        </w:rPr>
        <w:t xml:space="preserve"> </w:t>
      </w:r>
      <w:proofErr w:type="spellStart"/>
      <w:r w:rsidRPr="00E7425D">
        <w:rPr>
          <w:bCs/>
          <w:spacing w:val="-2"/>
          <w:sz w:val="26"/>
          <w:szCs w:val="26"/>
        </w:rPr>
        <w:t>của</w:t>
      </w:r>
      <w:proofErr w:type="spellEnd"/>
      <w:r w:rsidRPr="00E7425D">
        <w:rPr>
          <w:bCs/>
          <w:spacing w:val="-2"/>
          <w:sz w:val="26"/>
          <w:szCs w:val="26"/>
        </w:rPr>
        <w:t xml:space="preserve"> </w:t>
      </w:r>
      <w:r w:rsidRPr="00E7425D">
        <w:rPr>
          <w:sz w:val="26"/>
          <w:szCs w:val="26"/>
          <w:lang w:val="vi-VN"/>
        </w:rPr>
        <w:t>Hoàng L</w:t>
      </w:r>
      <w:proofErr w:type="spellStart"/>
      <w:r w:rsidRPr="00E7425D">
        <w:rPr>
          <w:sz w:val="26"/>
          <w:szCs w:val="26"/>
          <w:lang w:val="en-GB"/>
        </w:rPr>
        <w:t>ong</w:t>
      </w:r>
      <w:proofErr w:type="spellEnd"/>
      <w:r w:rsidRPr="00E7425D">
        <w:rPr>
          <w:sz w:val="26"/>
          <w:szCs w:val="26"/>
          <w:lang w:val="vi-VN"/>
        </w:rPr>
        <w:t>, Hoàng L</w:t>
      </w:r>
      <w:proofErr w:type="spellStart"/>
      <w:r w:rsidRPr="00E7425D">
        <w:rPr>
          <w:sz w:val="26"/>
          <w:szCs w:val="26"/>
          <w:lang w:val="en-GB"/>
        </w:rPr>
        <w:t>ân</w:t>
      </w:r>
      <w:proofErr w:type="spellEnd"/>
      <w:r w:rsidRPr="00E7425D">
        <w:rPr>
          <w:sz w:val="26"/>
          <w:szCs w:val="26"/>
          <w:lang w:val="vi-VN"/>
        </w:rPr>
        <w:t xml:space="preserve"> (2005), </w:t>
      </w:r>
      <w:r w:rsidRPr="00E7425D">
        <w:rPr>
          <w:i/>
          <w:sz w:val="26"/>
          <w:szCs w:val="26"/>
          <w:lang w:val="vi-VN"/>
        </w:rPr>
        <w:t>Phương pháp dạy học âm nhạc</w:t>
      </w:r>
      <w:r w:rsidRPr="00E7425D">
        <w:rPr>
          <w:sz w:val="26"/>
          <w:szCs w:val="26"/>
          <w:lang w:val="vi-VN"/>
        </w:rPr>
        <w:t>, Nxb Đại học sư phạm, Hà Nội</w:t>
      </w:r>
      <w:r w:rsidRPr="00E7425D">
        <w:rPr>
          <w:bCs/>
          <w:spacing w:val="-2"/>
          <w:sz w:val="26"/>
          <w:szCs w:val="26"/>
        </w:rPr>
        <w:t xml:space="preserve"> </w:t>
      </w:r>
      <w:r w:rsidR="000D18C4" w:rsidRPr="00E7425D">
        <w:rPr>
          <w:bCs/>
          <w:spacing w:val="-2"/>
          <w:sz w:val="26"/>
          <w:szCs w:val="26"/>
        </w:rPr>
        <w:t>[48]</w:t>
      </w:r>
      <w:r w:rsidRPr="00E7425D">
        <w:rPr>
          <w:bCs/>
          <w:spacing w:val="-2"/>
          <w:sz w:val="26"/>
          <w:szCs w:val="26"/>
        </w:rPr>
        <w:t>,</w:t>
      </w:r>
      <w:r w:rsidR="0009797B" w:rsidRPr="00E7425D">
        <w:rPr>
          <w:bCs/>
          <w:spacing w:val="-2"/>
          <w:sz w:val="26"/>
          <w:szCs w:val="26"/>
        </w:rPr>
        <w:t xml:space="preserve"> </w:t>
      </w:r>
      <w:proofErr w:type="spellStart"/>
      <w:r w:rsidR="0009797B" w:rsidRPr="00E7425D">
        <w:rPr>
          <w:bCs/>
          <w:spacing w:val="-2"/>
          <w:sz w:val="26"/>
          <w:szCs w:val="26"/>
        </w:rPr>
        <w:t>trình</w:t>
      </w:r>
      <w:proofErr w:type="spellEnd"/>
      <w:r w:rsidR="0009797B" w:rsidRPr="00E7425D">
        <w:rPr>
          <w:bCs/>
          <w:spacing w:val="-2"/>
          <w:sz w:val="26"/>
          <w:szCs w:val="26"/>
        </w:rPr>
        <w:t xml:space="preserve"> </w:t>
      </w:r>
      <w:proofErr w:type="spellStart"/>
      <w:r w:rsidR="0009797B" w:rsidRPr="00E7425D">
        <w:rPr>
          <w:bCs/>
          <w:spacing w:val="-2"/>
          <w:sz w:val="26"/>
          <w:szCs w:val="26"/>
        </w:rPr>
        <w:t>bày</w:t>
      </w:r>
      <w:proofErr w:type="spellEnd"/>
      <w:r w:rsidR="0009797B" w:rsidRPr="00E7425D">
        <w:rPr>
          <w:bCs/>
          <w:spacing w:val="-2"/>
          <w:sz w:val="26"/>
          <w:szCs w:val="26"/>
        </w:rPr>
        <w:t xml:space="preserve"> </w:t>
      </w:r>
      <w:proofErr w:type="spellStart"/>
      <w:r w:rsidR="0009797B" w:rsidRPr="00E7425D">
        <w:rPr>
          <w:bCs/>
          <w:spacing w:val="-2"/>
          <w:sz w:val="26"/>
          <w:szCs w:val="26"/>
        </w:rPr>
        <w:t>có</w:t>
      </w:r>
      <w:proofErr w:type="spellEnd"/>
      <w:r w:rsidR="0009797B" w:rsidRPr="00E7425D">
        <w:rPr>
          <w:bCs/>
          <w:spacing w:val="-2"/>
          <w:sz w:val="26"/>
          <w:szCs w:val="26"/>
        </w:rPr>
        <w:t xml:space="preserve"> </w:t>
      </w:r>
      <w:proofErr w:type="spellStart"/>
      <w:r w:rsidR="0009797B" w:rsidRPr="00E7425D">
        <w:rPr>
          <w:bCs/>
          <w:spacing w:val="-2"/>
          <w:sz w:val="26"/>
          <w:szCs w:val="26"/>
        </w:rPr>
        <w:t>hệ</w:t>
      </w:r>
      <w:proofErr w:type="spellEnd"/>
      <w:r w:rsidR="0009797B" w:rsidRPr="00E7425D">
        <w:rPr>
          <w:bCs/>
          <w:spacing w:val="-2"/>
          <w:sz w:val="26"/>
          <w:szCs w:val="26"/>
        </w:rPr>
        <w:t xml:space="preserve"> </w:t>
      </w:r>
      <w:proofErr w:type="spellStart"/>
      <w:r w:rsidR="0009797B" w:rsidRPr="00E7425D">
        <w:rPr>
          <w:bCs/>
          <w:spacing w:val="-2"/>
          <w:sz w:val="26"/>
          <w:szCs w:val="26"/>
        </w:rPr>
        <w:t>thống</w:t>
      </w:r>
      <w:proofErr w:type="spellEnd"/>
      <w:r w:rsidR="0009797B" w:rsidRPr="00E7425D">
        <w:rPr>
          <w:bCs/>
          <w:spacing w:val="-2"/>
          <w:sz w:val="26"/>
          <w:szCs w:val="26"/>
        </w:rPr>
        <w:t xml:space="preserve"> </w:t>
      </w:r>
      <w:proofErr w:type="spellStart"/>
      <w:r w:rsidR="0009797B" w:rsidRPr="00E7425D">
        <w:rPr>
          <w:bCs/>
          <w:spacing w:val="-2"/>
          <w:sz w:val="26"/>
          <w:szCs w:val="26"/>
        </w:rPr>
        <w:t>các</w:t>
      </w:r>
      <w:proofErr w:type="spellEnd"/>
      <w:r w:rsidR="0009797B" w:rsidRPr="00E7425D">
        <w:rPr>
          <w:bCs/>
          <w:spacing w:val="-2"/>
          <w:sz w:val="26"/>
          <w:szCs w:val="26"/>
        </w:rPr>
        <w:t xml:space="preserve"> </w:t>
      </w:r>
      <w:proofErr w:type="spellStart"/>
      <w:r w:rsidR="0009797B" w:rsidRPr="00E7425D">
        <w:rPr>
          <w:bCs/>
          <w:spacing w:val="-2"/>
          <w:sz w:val="26"/>
          <w:szCs w:val="26"/>
        </w:rPr>
        <w:t>nguyên</w:t>
      </w:r>
      <w:proofErr w:type="spellEnd"/>
      <w:r w:rsidR="0009797B" w:rsidRPr="00E7425D">
        <w:rPr>
          <w:bCs/>
          <w:spacing w:val="-2"/>
          <w:sz w:val="26"/>
          <w:szCs w:val="26"/>
        </w:rPr>
        <w:t xml:space="preserve"> </w:t>
      </w:r>
      <w:proofErr w:type="spellStart"/>
      <w:r w:rsidR="0009797B" w:rsidRPr="00E7425D">
        <w:rPr>
          <w:bCs/>
          <w:spacing w:val="-2"/>
          <w:sz w:val="26"/>
          <w:szCs w:val="26"/>
        </w:rPr>
        <w:t>tắc</w:t>
      </w:r>
      <w:proofErr w:type="spellEnd"/>
      <w:r w:rsidR="0009797B" w:rsidRPr="00E7425D">
        <w:rPr>
          <w:bCs/>
          <w:spacing w:val="-2"/>
          <w:sz w:val="26"/>
          <w:szCs w:val="26"/>
        </w:rPr>
        <w:t xml:space="preserve"> </w:t>
      </w:r>
      <w:proofErr w:type="spellStart"/>
      <w:r w:rsidR="0009797B" w:rsidRPr="00E7425D">
        <w:rPr>
          <w:bCs/>
          <w:spacing w:val="-2"/>
          <w:sz w:val="26"/>
          <w:szCs w:val="26"/>
        </w:rPr>
        <w:t>và</w:t>
      </w:r>
      <w:proofErr w:type="spellEnd"/>
      <w:r w:rsidR="0009797B" w:rsidRPr="00E7425D">
        <w:rPr>
          <w:bCs/>
          <w:spacing w:val="-2"/>
          <w:sz w:val="26"/>
          <w:szCs w:val="26"/>
        </w:rPr>
        <w:t xml:space="preserve"> </w:t>
      </w:r>
      <w:proofErr w:type="spellStart"/>
      <w:r w:rsidR="0009797B" w:rsidRPr="00E7425D">
        <w:rPr>
          <w:bCs/>
          <w:spacing w:val="-2"/>
          <w:sz w:val="26"/>
          <w:szCs w:val="26"/>
        </w:rPr>
        <w:t>phương</w:t>
      </w:r>
      <w:proofErr w:type="spellEnd"/>
      <w:r w:rsidR="0009797B" w:rsidRPr="00E7425D">
        <w:rPr>
          <w:bCs/>
          <w:spacing w:val="-2"/>
          <w:sz w:val="26"/>
          <w:szCs w:val="26"/>
        </w:rPr>
        <w:t xml:space="preserve"> </w:t>
      </w:r>
      <w:proofErr w:type="spellStart"/>
      <w:r w:rsidR="0009797B" w:rsidRPr="00E7425D">
        <w:rPr>
          <w:bCs/>
          <w:spacing w:val="-2"/>
          <w:sz w:val="26"/>
          <w:szCs w:val="26"/>
        </w:rPr>
        <w:t>pháp</w:t>
      </w:r>
      <w:proofErr w:type="spellEnd"/>
      <w:r w:rsidR="0009797B" w:rsidRPr="00E7425D">
        <w:rPr>
          <w:bCs/>
          <w:spacing w:val="-2"/>
          <w:sz w:val="26"/>
          <w:szCs w:val="26"/>
        </w:rPr>
        <w:t xml:space="preserve"> </w:t>
      </w:r>
      <w:proofErr w:type="spellStart"/>
      <w:r w:rsidR="0009797B" w:rsidRPr="00E7425D">
        <w:rPr>
          <w:bCs/>
          <w:spacing w:val="-2"/>
          <w:sz w:val="26"/>
          <w:szCs w:val="26"/>
        </w:rPr>
        <w:t>tổ</w:t>
      </w:r>
      <w:proofErr w:type="spellEnd"/>
      <w:r w:rsidR="0009797B" w:rsidRPr="00E7425D">
        <w:rPr>
          <w:bCs/>
          <w:spacing w:val="-2"/>
          <w:sz w:val="26"/>
          <w:szCs w:val="26"/>
        </w:rPr>
        <w:t xml:space="preserve"> </w:t>
      </w:r>
      <w:proofErr w:type="spellStart"/>
      <w:r w:rsidR="0009797B" w:rsidRPr="00E7425D">
        <w:rPr>
          <w:bCs/>
          <w:spacing w:val="-2"/>
          <w:sz w:val="26"/>
          <w:szCs w:val="26"/>
        </w:rPr>
        <w:t>chức</w:t>
      </w:r>
      <w:proofErr w:type="spellEnd"/>
      <w:r w:rsidR="0009797B" w:rsidRPr="00E7425D">
        <w:rPr>
          <w:bCs/>
          <w:spacing w:val="-2"/>
          <w:sz w:val="26"/>
          <w:szCs w:val="26"/>
        </w:rPr>
        <w:t xml:space="preserve"> </w:t>
      </w:r>
      <w:proofErr w:type="spellStart"/>
      <w:r w:rsidR="0009797B" w:rsidRPr="00E7425D">
        <w:rPr>
          <w:bCs/>
          <w:spacing w:val="-2"/>
          <w:sz w:val="26"/>
          <w:szCs w:val="26"/>
        </w:rPr>
        <w:t>hoạt</w:t>
      </w:r>
      <w:proofErr w:type="spellEnd"/>
      <w:r w:rsidR="0009797B" w:rsidRPr="00E7425D">
        <w:rPr>
          <w:bCs/>
          <w:spacing w:val="-2"/>
          <w:sz w:val="26"/>
          <w:szCs w:val="26"/>
        </w:rPr>
        <w:t xml:space="preserve"> </w:t>
      </w:r>
      <w:proofErr w:type="spellStart"/>
      <w:r w:rsidR="0009797B" w:rsidRPr="00E7425D">
        <w:rPr>
          <w:bCs/>
          <w:spacing w:val="-2"/>
          <w:sz w:val="26"/>
          <w:szCs w:val="26"/>
        </w:rPr>
        <w:t>động</w:t>
      </w:r>
      <w:proofErr w:type="spellEnd"/>
      <w:r w:rsidR="0009797B" w:rsidRPr="00E7425D">
        <w:rPr>
          <w:bCs/>
          <w:spacing w:val="-2"/>
          <w:sz w:val="26"/>
          <w:szCs w:val="26"/>
        </w:rPr>
        <w:t xml:space="preserve"> </w:t>
      </w:r>
      <w:proofErr w:type="spellStart"/>
      <w:r w:rsidR="0009797B" w:rsidRPr="00E7425D">
        <w:rPr>
          <w:bCs/>
          <w:spacing w:val="-2"/>
          <w:sz w:val="26"/>
          <w:szCs w:val="26"/>
        </w:rPr>
        <w:t>dạy</w:t>
      </w:r>
      <w:proofErr w:type="spellEnd"/>
      <w:r w:rsidR="0009797B" w:rsidRPr="00E7425D">
        <w:rPr>
          <w:bCs/>
          <w:spacing w:val="-2"/>
          <w:sz w:val="26"/>
          <w:szCs w:val="26"/>
        </w:rPr>
        <w:t xml:space="preserve"> </w:t>
      </w:r>
      <w:proofErr w:type="spellStart"/>
      <w:r w:rsidR="0009797B" w:rsidRPr="00E7425D">
        <w:rPr>
          <w:bCs/>
          <w:spacing w:val="-2"/>
          <w:sz w:val="26"/>
          <w:szCs w:val="26"/>
        </w:rPr>
        <w:t>học</w:t>
      </w:r>
      <w:proofErr w:type="spellEnd"/>
      <w:r w:rsidR="0009797B" w:rsidRPr="00E7425D">
        <w:rPr>
          <w:bCs/>
          <w:spacing w:val="-2"/>
          <w:sz w:val="26"/>
          <w:szCs w:val="26"/>
        </w:rPr>
        <w:t xml:space="preserve"> </w:t>
      </w:r>
      <w:proofErr w:type="spellStart"/>
      <w:r w:rsidR="0009797B" w:rsidRPr="00E7425D">
        <w:rPr>
          <w:bCs/>
          <w:spacing w:val="-2"/>
          <w:sz w:val="26"/>
          <w:szCs w:val="26"/>
        </w:rPr>
        <w:t>âm</w:t>
      </w:r>
      <w:proofErr w:type="spellEnd"/>
      <w:r w:rsidR="0009797B" w:rsidRPr="00E7425D">
        <w:rPr>
          <w:bCs/>
          <w:spacing w:val="-2"/>
          <w:sz w:val="26"/>
          <w:szCs w:val="26"/>
        </w:rPr>
        <w:t xml:space="preserve"> </w:t>
      </w:r>
      <w:proofErr w:type="spellStart"/>
      <w:r w:rsidR="0009797B" w:rsidRPr="00E7425D">
        <w:rPr>
          <w:bCs/>
          <w:spacing w:val="-2"/>
          <w:sz w:val="26"/>
          <w:szCs w:val="26"/>
        </w:rPr>
        <w:t>nhạc</w:t>
      </w:r>
      <w:proofErr w:type="spellEnd"/>
      <w:r w:rsidR="0009797B" w:rsidRPr="00E7425D">
        <w:rPr>
          <w:bCs/>
          <w:spacing w:val="-2"/>
          <w:sz w:val="26"/>
          <w:szCs w:val="26"/>
        </w:rPr>
        <w:t xml:space="preserve"> </w:t>
      </w:r>
      <w:proofErr w:type="spellStart"/>
      <w:r w:rsidR="0009797B" w:rsidRPr="00E7425D">
        <w:rPr>
          <w:bCs/>
          <w:spacing w:val="-2"/>
          <w:sz w:val="26"/>
          <w:szCs w:val="26"/>
        </w:rPr>
        <w:t>trong</w:t>
      </w:r>
      <w:proofErr w:type="spellEnd"/>
      <w:r w:rsidR="0009797B" w:rsidRPr="00E7425D">
        <w:rPr>
          <w:bCs/>
          <w:spacing w:val="-2"/>
          <w:sz w:val="26"/>
          <w:szCs w:val="26"/>
        </w:rPr>
        <w:t xml:space="preserve"> </w:t>
      </w:r>
      <w:proofErr w:type="spellStart"/>
      <w:r w:rsidR="0009797B" w:rsidRPr="00E7425D">
        <w:rPr>
          <w:bCs/>
          <w:spacing w:val="-2"/>
          <w:sz w:val="26"/>
          <w:szCs w:val="26"/>
        </w:rPr>
        <w:t>nhà</w:t>
      </w:r>
      <w:proofErr w:type="spellEnd"/>
      <w:r w:rsidR="0009797B" w:rsidRPr="00E7425D">
        <w:rPr>
          <w:bCs/>
          <w:spacing w:val="-2"/>
          <w:sz w:val="26"/>
          <w:szCs w:val="26"/>
        </w:rPr>
        <w:t xml:space="preserve"> </w:t>
      </w:r>
      <w:proofErr w:type="spellStart"/>
      <w:r w:rsidR="0009797B" w:rsidRPr="00E7425D">
        <w:rPr>
          <w:bCs/>
          <w:spacing w:val="-2"/>
          <w:sz w:val="26"/>
          <w:szCs w:val="26"/>
        </w:rPr>
        <w:t>trường</w:t>
      </w:r>
      <w:proofErr w:type="spellEnd"/>
      <w:r w:rsidR="0009797B" w:rsidRPr="00E7425D">
        <w:rPr>
          <w:bCs/>
          <w:spacing w:val="-2"/>
          <w:sz w:val="26"/>
          <w:szCs w:val="26"/>
        </w:rPr>
        <w:t xml:space="preserve"> </w:t>
      </w:r>
      <w:proofErr w:type="spellStart"/>
      <w:r w:rsidR="0009797B" w:rsidRPr="00E7425D">
        <w:rPr>
          <w:bCs/>
          <w:spacing w:val="-2"/>
          <w:sz w:val="26"/>
          <w:szCs w:val="26"/>
        </w:rPr>
        <w:t>phổ</w:t>
      </w:r>
      <w:proofErr w:type="spellEnd"/>
      <w:r w:rsidR="0009797B" w:rsidRPr="00E7425D">
        <w:rPr>
          <w:bCs/>
          <w:spacing w:val="-2"/>
          <w:sz w:val="26"/>
          <w:szCs w:val="26"/>
        </w:rPr>
        <w:t xml:space="preserve"> </w:t>
      </w:r>
      <w:proofErr w:type="spellStart"/>
      <w:r w:rsidR="0009797B" w:rsidRPr="00E7425D">
        <w:rPr>
          <w:bCs/>
          <w:spacing w:val="-2"/>
          <w:sz w:val="26"/>
          <w:szCs w:val="26"/>
        </w:rPr>
        <w:t>thông</w:t>
      </w:r>
      <w:proofErr w:type="spellEnd"/>
      <w:r w:rsidR="0009797B" w:rsidRPr="00E7425D">
        <w:rPr>
          <w:bCs/>
          <w:spacing w:val="-2"/>
          <w:sz w:val="26"/>
          <w:szCs w:val="26"/>
        </w:rPr>
        <w:t xml:space="preserve">. </w:t>
      </w:r>
      <w:proofErr w:type="spellStart"/>
      <w:r w:rsidR="0009797B" w:rsidRPr="00E7425D">
        <w:rPr>
          <w:bCs/>
          <w:spacing w:val="-2"/>
          <w:sz w:val="26"/>
          <w:szCs w:val="26"/>
        </w:rPr>
        <w:t>Tác</w:t>
      </w:r>
      <w:proofErr w:type="spellEnd"/>
      <w:r w:rsidR="0009797B" w:rsidRPr="00E7425D">
        <w:rPr>
          <w:bCs/>
          <w:spacing w:val="-2"/>
          <w:sz w:val="26"/>
          <w:szCs w:val="26"/>
        </w:rPr>
        <w:t xml:space="preserve"> </w:t>
      </w:r>
      <w:proofErr w:type="spellStart"/>
      <w:r w:rsidR="0009797B" w:rsidRPr="00E7425D">
        <w:rPr>
          <w:bCs/>
          <w:spacing w:val="-2"/>
          <w:sz w:val="26"/>
          <w:szCs w:val="26"/>
        </w:rPr>
        <w:t>giả</w:t>
      </w:r>
      <w:proofErr w:type="spellEnd"/>
      <w:r w:rsidR="0009797B" w:rsidRPr="00E7425D">
        <w:rPr>
          <w:bCs/>
          <w:spacing w:val="-2"/>
          <w:sz w:val="26"/>
          <w:szCs w:val="26"/>
        </w:rPr>
        <w:t xml:space="preserve"> </w:t>
      </w:r>
      <w:proofErr w:type="spellStart"/>
      <w:r w:rsidR="0009797B" w:rsidRPr="00E7425D">
        <w:rPr>
          <w:bCs/>
          <w:spacing w:val="-2"/>
          <w:sz w:val="26"/>
          <w:szCs w:val="26"/>
        </w:rPr>
        <w:t>nhấn</w:t>
      </w:r>
      <w:proofErr w:type="spellEnd"/>
      <w:r w:rsidR="0009797B" w:rsidRPr="00E7425D">
        <w:rPr>
          <w:bCs/>
          <w:spacing w:val="-2"/>
          <w:sz w:val="26"/>
          <w:szCs w:val="26"/>
        </w:rPr>
        <w:t xml:space="preserve"> </w:t>
      </w:r>
      <w:proofErr w:type="spellStart"/>
      <w:r w:rsidR="0009797B" w:rsidRPr="00E7425D">
        <w:rPr>
          <w:bCs/>
          <w:spacing w:val="-2"/>
          <w:sz w:val="26"/>
          <w:szCs w:val="26"/>
        </w:rPr>
        <w:t>mạnh</w:t>
      </w:r>
      <w:proofErr w:type="spellEnd"/>
      <w:r w:rsidR="0009797B" w:rsidRPr="00E7425D">
        <w:rPr>
          <w:bCs/>
          <w:spacing w:val="-2"/>
          <w:sz w:val="26"/>
          <w:szCs w:val="26"/>
        </w:rPr>
        <w:t xml:space="preserve"> </w:t>
      </w:r>
      <w:proofErr w:type="spellStart"/>
      <w:r w:rsidR="0009797B" w:rsidRPr="00E7425D">
        <w:rPr>
          <w:bCs/>
          <w:spacing w:val="-2"/>
          <w:sz w:val="26"/>
          <w:szCs w:val="26"/>
        </w:rPr>
        <w:t>các</w:t>
      </w:r>
      <w:proofErr w:type="spellEnd"/>
      <w:r w:rsidR="0009797B" w:rsidRPr="00E7425D">
        <w:rPr>
          <w:bCs/>
          <w:spacing w:val="-2"/>
          <w:sz w:val="26"/>
          <w:szCs w:val="26"/>
        </w:rPr>
        <w:t xml:space="preserve"> </w:t>
      </w:r>
      <w:proofErr w:type="spellStart"/>
      <w:r w:rsidR="0009797B" w:rsidRPr="00E7425D">
        <w:rPr>
          <w:bCs/>
          <w:spacing w:val="-2"/>
          <w:sz w:val="26"/>
          <w:szCs w:val="26"/>
        </w:rPr>
        <w:t>nguyên</w:t>
      </w:r>
      <w:proofErr w:type="spellEnd"/>
      <w:r w:rsidR="0009797B" w:rsidRPr="00E7425D">
        <w:rPr>
          <w:bCs/>
          <w:spacing w:val="-2"/>
          <w:sz w:val="26"/>
          <w:szCs w:val="26"/>
        </w:rPr>
        <w:t xml:space="preserve"> </w:t>
      </w:r>
      <w:proofErr w:type="spellStart"/>
      <w:r w:rsidR="0009797B" w:rsidRPr="00E7425D">
        <w:rPr>
          <w:bCs/>
          <w:spacing w:val="-2"/>
          <w:sz w:val="26"/>
          <w:szCs w:val="26"/>
        </w:rPr>
        <w:t>tắc</w:t>
      </w:r>
      <w:proofErr w:type="spellEnd"/>
      <w:r w:rsidR="0009797B" w:rsidRPr="00E7425D">
        <w:rPr>
          <w:bCs/>
          <w:spacing w:val="-2"/>
          <w:sz w:val="26"/>
          <w:szCs w:val="26"/>
        </w:rPr>
        <w:t xml:space="preserve"> </w:t>
      </w:r>
      <w:proofErr w:type="spellStart"/>
      <w:r w:rsidR="0009797B" w:rsidRPr="00E7425D">
        <w:rPr>
          <w:bCs/>
          <w:spacing w:val="-2"/>
          <w:sz w:val="26"/>
          <w:szCs w:val="26"/>
        </w:rPr>
        <w:t>sư</w:t>
      </w:r>
      <w:proofErr w:type="spellEnd"/>
      <w:r w:rsidR="0009797B" w:rsidRPr="00E7425D">
        <w:rPr>
          <w:bCs/>
          <w:spacing w:val="-2"/>
          <w:sz w:val="26"/>
          <w:szCs w:val="26"/>
        </w:rPr>
        <w:t xml:space="preserve"> </w:t>
      </w:r>
      <w:proofErr w:type="spellStart"/>
      <w:r w:rsidR="0009797B" w:rsidRPr="00E7425D">
        <w:rPr>
          <w:bCs/>
          <w:spacing w:val="-2"/>
          <w:sz w:val="26"/>
          <w:szCs w:val="26"/>
        </w:rPr>
        <w:t>phạm</w:t>
      </w:r>
      <w:proofErr w:type="spellEnd"/>
      <w:r w:rsidR="0009797B" w:rsidRPr="00E7425D">
        <w:rPr>
          <w:bCs/>
          <w:spacing w:val="-2"/>
          <w:sz w:val="26"/>
          <w:szCs w:val="26"/>
        </w:rPr>
        <w:t xml:space="preserve"> </w:t>
      </w:r>
      <w:proofErr w:type="spellStart"/>
      <w:r w:rsidR="0009797B" w:rsidRPr="00E7425D">
        <w:rPr>
          <w:bCs/>
          <w:spacing w:val="-2"/>
          <w:sz w:val="26"/>
          <w:szCs w:val="26"/>
        </w:rPr>
        <w:t>cần</w:t>
      </w:r>
      <w:proofErr w:type="spellEnd"/>
      <w:r w:rsidR="0009797B" w:rsidRPr="00E7425D">
        <w:rPr>
          <w:bCs/>
          <w:spacing w:val="-2"/>
          <w:sz w:val="26"/>
          <w:szCs w:val="26"/>
        </w:rPr>
        <w:t xml:space="preserve"> </w:t>
      </w:r>
      <w:proofErr w:type="spellStart"/>
      <w:r w:rsidR="0009797B" w:rsidRPr="00E7425D">
        <w:rPr>
          <w:bCs/>
          <w:spacing w:val="-2"/>
          <w:sz w:val="26"/>
          <w:szCs w:val="26"/>
        </w:rPr>
        <w:t>đảm</w:t>
      </w:r>
      <w:proofErr w:type="spellEnd"/>
      <w:r w:rsidR="0009797B" w:rsidRPr="00E7425D">
        <w:rPr>
          <w:bCs/>
          <w:spacing w:val="-2"/>
          <w:sz w:val="26"/>
          <w:szCs w:val="26"/>
        </w:rPr>
        <w:t xml:space="preserve"> </w:t>
      </w:r>
      <w:proofErr w:type="spellStart"/>
      <w:r w:rsidR="0009797B" w:rsidRPr="00E7425D">
        <w:rPr>
          <w:bCs/>
          <w:spacing w:val="-2"/>
          <w:sz w:val="26"/>
          <w:szCs w:val="26"/>
        </w:rPr>
        <w:t>bảo</w:t>
      </w:r>
      <w:proofErr w:type="spellEnd"/>
      <w:r w:rsidR="0009797B" w:rsidRPr="00E7425D">
        <w:rPr>
          <w:bCs/>
          <w:spacing w:val="-2"/>
          <w:sz w:val="26"/>
          <w:szCs w:val="26"/>
        </w:rPr>
        <w:t xml:space="preserve"> </w:t>
      </w:r>
      <w:proofErr w:type="spellStart"/>
      <w:r w:rsidR="0009797B" w:rsidRPr="00E7425D">
        <w:rPr>
          <w:bCs/>
          <w:spacing w:val="-2"/>
          <w:sz w:val="26"/>
          <w:szCs w:val="26"/>
        </w:rPr>
        <w:t>như</w:t>
      </w:r>
      <w:proofErr w:type="spellEnd"/>
      <w:r w:rsidR="0009797B" w:rsidRPr="00E7425D">
        <w:rPr>
          <w:bCs/>
          <w:spacing w:val="-2"/>
          <w:sz w:val="26"/>
          <w:szCs w:val="26"/>
        </w:rPr>
        <w:t xml:space="preserve">: </w:t>
      </w:r>
      <w:proofErr w:type="spellStart"/>
      <w:r w:rsidR="0009797B" w:rsidRPr="00E7425D">
        <w:rPr>
          <w:bCs/>
          <w:spacing w:val="-2"/>
          <w:sz w:val="26"/>
          <w:szCs w:val="26"/>
        </w:rPr>
        <w:t>tính</w:t>
      </w:r>
      <w:proofErr w:type="spellEnd"/>
      <w:r w:rsidR="0009797B" w:rsidRPr="00E7425D">
        <w:rPr>
          <w:bCs/>
          <w:spacing w:val="-2"/>
          <w:sz w:val="26"/>
          <w:szCs w:val="26"/>
        </w:rPr>
        <w:t xml:space="preserve"> </w:t>
      </w:r>
      <w:proofErr w:type="spellStart"/>
      <w:r w:rsidR="0009797B" w:rsidRPr="00E7425D">
        <w:rPr>
          <w:bCs/>
          <w:spacing w:val="-2"/>
          <w:sz w:val="26"/>
          <w:szCs w:val="26"/>
        </w:rPr>
        <w:t>trực</w:t>
      </w:r>
      <w:proofErr w:type="spellEnd"/>
      <w:r w:rsidR="0009797B" w:rsidRPr="00E7425D">
        <w:rPr>
          <w:bCs/>
          <w:spacing w:val="-2"/>
          <w:sz w:val="26"/>
          <w:szCs w:val="26"/>
        </w:rPr>
        <w:t xml:space="preserve"> </w:t>
      </w:r>
      <w:proofErr w:type="spellStart"/>
      <w:r w:rsidR="0009797B" w:rsidRPr="00E7425D">
        <w:rPr>
          <w:bCs/>
          <w:spacing w:val="-2"/>
          <w:sz w:val="26"/>
          <w:szCs w:val="26"/>
        </w:rPr>
        <w:t>quan</w:t>
      </w:r>
      <w:proofErr w:type="spellEnd"/>
      <w:r w:rsidR="0009797B" w:rsidRPr="00E7425D">
        <w:rPr>
          <w:bCs/>
          <w:spacing w:val="-2"/>
          <w:sz w:val="26"/>
          <w:szCs w:val="26"/>
        </w:rPr>
        <w:t xml:space="preserve">, </w:t>
      </w:r>
      <w:proofErr w:type="spellStart"/>
      <w:r w:rsidR="0009797B" w:rsidRPr="00E7425D">
        <w:rPr>
          <w:bCs/>
          <w:spacing w:val="-2"/>
          <w:sz w:val="26"/>
          <w:szCs w:val="26"/>
        </w:rPr>
        <w:t>tính</w:t>
      </w:r>
      <w:proofErr w:type="spellEnd"/>
      <w:r w:rsidR="0009797B" w:rsidRPr="00E7425D">
        <w:rPr>
          <w:bCs/>
          <w:spacing w:val="-2"/>
          <w:sz w:val="26"/>
          <w:szCs w:val="26"/>
        </w:rPr>
        <w:t xml:space="preserve"> </w:t>
      </w:r>
      <w:proofErr w:type="spellStart"/>
      <w:r w:rsidR="0009797B" w:rsidRPr="00E7425D">
        <w:rPr>
          <w:bCs/>
          <w:spacing w:val="-2"/>
          <w:sz w:val="26"/>
          <w:szCs w:val="26"/>
        </w:rPr>
        <w:t>hệ</w:t>
      </w:r>
      <w:proofErr w:type="spellEnd"/>
      <w:r w:rsidR="0009797B" w:rsidRPr="00E7425D">
        <w:rPr>
          <w:bCs/>
          <w:spacing w:val="-2"/>
          <w:sz w:val="26"/>
          <w:szCs w:val="26"/>
        </w:rPr>
        <w:t xml:space="preserve"> </w:t>
      </w:r>
      <w:proofErr w:type="spellStart"/>
      <w:r w:rsidR="0009797B" w:rsidRPr="00E7425D">
        <w:rPr>
          <w:bCs/>
          <w:spacing w:val="-2"/>
          <w:sz w:val="26"/>
          <w:szCs w:val="26"/>
        </w:rPr>
        <w:t>thống</w:t>
      </w:r>
      <w:proofErr w:type="spellEnd"/>
      <w:r w:rsidR="0009797B" w:rsidRPr="00E7425D">
        <w:rPr>
          <w:bCs/>
          <w:spacing w:val="-2"/>
          <w:sz w:val="26"/>
          <w:szCs w:val="26"/>
        </w:rPr>
        <w:t xml:space="preserve">, </w:t>
      </w:r>
      <w:proofErr w:type="spellStart"/>
      <w:r w:rsidR="0009797B" w:rsidRPr="00E7425D">
        <w:rPr>
          <w:bCs/>
          <w:spacing w:val="-2"/>
          <w:sz w:val="26"/>
          <w:szCs w:val="26"/>
        </w:rPr>
        <w:t>tính</w:t>
      </w:r>
      <w:proofErr w:type="spellEnd"/>
      <w:r w:rsidR="0009797B" w:rsidRPr="00E7425D">
        <w:rPr>
          <w:bCs/>
          <w:spacing w:val="-2"/>
          <w:sz w:val="26"/>
          <w:szCs w:val="26"/>
        </w:rPr>
        <w:t xml:space="preserve"> </w:t>
      </w:r>
      <w:proofErr w:type="spellStart"/>
      <w:r w:rsidR="0009797B" w:rsidRPr="00E7425D">
        <w:rPr>
          <w:bCs/>
          <w:spacing w:val="-2"/>
          <w:sz w:val="26"/>
          <w:szCs w:val="26"/>
        </w:rPr>
        <w:t>phát</w:t>
      </w:r>
      <w:proofErr w:type="spellEnd"/>
      <w:r w:rsidR="0009797B" w:rsidRPr="00E7425D">
        <w:rPr>
          <w:bCs/>
          <w:spacing w:val="-2"/>
          <w:sz w:val="26"/>
          <w:szCs w:val="26"/>
        </w:rPr>
        <w:t xml:space="preserve"> </w:t>
      </w:r>
      <w:proofErr w:type="spellStart"/>
      <w:r w:rsidR="0009797B" w:rsidRPr="00E7425D">
        <w:rPr>
          <w:bCs/>
          <w:spacing w:val="-2"/>
          <w:sz w:val="26"/>
          <w:szCs w:val="26"/>
        </w:rPr>
        <w:t>triển</w:t>
      </w:r>
      <w:proofErr w:type="spellEnd"/>
      <w:r w:rsidR="0009797B" w:rsidRPr="00E7425D">
        <w:rPr>
          <w:bCs/>
          <w:spacing w:val="-2"/>
          <w:sz w:val="26"/>
          <w:szCs w:val="26"/>
        </w:rPr>
        <w:t xml:space="preserve">, </w:t>
      </w:r>
      <w:proofErr w:type="spellStart"/>
      <w:r w:rsidR="0009797B" w:rsidRPr="00E7425D">
        <w:rPr>
          <w:bCs/>
          <w:spacing w:val="-2"/>
          <w:sz w:val="26"/>
          <w:szCs w:val="26"/>
        </w:rPr>
        <w:t>tính</w:t>
      </w:r>
      <w:proofErr w:type="spellEnd"/>
      <w:r w:rsidR="0009797B" w:rsidRPr="00E7425D">
        <w:rPr>
          <w:bCs/>
          <w:spacing w:val="-2"/>
          <w:sz w:val="26"/>
          <w:szCs w:val="26"/>
        </w:rPr>
        <w:t xml:space="preserve"> </w:t>
      </w:r>
      <w:proofErr w:type="spellStart"/>
      <w:r w:rsidR="0009797B" w:rsidRPr="00E7425D">
        <w:rPr>
          <w:bCs/>
          <w:spacing w:val="-2"/>
          <w:sz w:val="26"/>
          <w:szCs w:val="26"/>
        </w:rPr>
        <w:t>vừa</w:t>
      </w:r>
      <w:proofErr w:type="spellEnd"/>
      <w:r w:rsidR="0009797B" w:rsidRPr="00E7425D">
        <w:rPr>
          <w:bCs/>
          <w:spacing w:val="-2"/>
          <w:sz w:val="26"/>
          <w:szCs w:val="26"/>
        </w:rPr>
        <w:t xml:space="preserve"> </w:t>
      </w:r>
      <w:proofErr w:type="spellStart"/>
      <w:r w:rsidR="0009797B" w:rsidRPr="00E7425D">
        <w:rPr>
          <w:bCs/>
          <w:spacing w:val="-2"/>
          <w:sz w:val="26"/>
          <w:szCs w:val="26"/>
        </w:rPr>
        <w:t>sức</w:t>
      </w:r>
      <w:proofErr w:type="spellEnd"/>
      <w:r w:rsidR="0009797B" w:rsidRPr="00E7425D">
        <w:rPr>
          <w:bCs/>
          <w:spacing w:val="-2"/>
          <w:sz w:val="26"/>
          <w:szCs w:val="26"/>
        </w:rPr>
        <w:t xml:space="preserve">, </w:t>
      </w:r>
      <w:proofErr w:type="spellStart"/>
      <w:r w:rsidR="0009797B" w:rsidRPr="00E7425D">
        <w:rPr>
          <w:bCs/>
          <w:spacing w:val="-2"/>
          <w:sz w:val="26"/>
          <w:szCs w:val="26"/>
        </w:rPr>
        <w:t>tính</w:t>
      </w:r>
      <w:proofErr w:type="spellEnd"/>
      <w:r w:rsidR="0009797B" w:rsidRPr="00E7425D">
        <w:rPr>
          <w:bCs/>
          <w:spacing w:val="-2"/>
          <w:sz w:val="26"/>
          <w:szCs w:val="26"/>
        </w:rPr>
        <w:t xml:space="preserve"> </w:t>
      </w:r>
      <w:proofErr w:type="spellStart"/>
      <w:r w:rsidR="0009797B" w:rsidRPr="00E7425D">
        <w:rPr>
          <w:bCs/>
          <w:spacing w:val="-2"/>
          <w:sz w:val="26"/>
          <w:szCs w:val="26"/>
        </w:rPr>
        <w:t>bền</w:t>
      </w:r>
      <w:proofErr w:type="spellEnd"/>
      <w:r w:rsidR="0009797B" w:rsidRPr="00E7425D">
        <w:rPr>
          <w:bCs/>
          <w:spacing w:val="-2"/>
          <w:sz w:val="26"/>
          <w:szCs w:val="26"/>
        </w:rPr>
        <w:t xml:space="preserve"> </w:t>
      </w:r>
      <w:proofErr w:type="spellStart"/>
      <w:r w:rsidR="0009797B" w:rsidRPr="00E7425D">
        <w:rPr>
          <w:bCs/>
          <w:spacing w:val="-2"/>
          <w:sz w:val="26"/>
          <w:szCs w:val="26"/>
        </w:rPr>
        <w:t>vững</w:t>
      </w:r>
      <w:proofErr w:type="spellEnd"/>
      <w:r w:rsidR="0009797B" w:rsidRPr="00E7425D">
        <w:rPr>
          <w:bCs/>
          <w:spacing w:val="-2"/>
          <w:sz w:val="26"/>
          <w:szCs w:val="26"/>
        </w:rPr>
        <w:t xml:space="preserve"> </w:t>
      </w:r>
      <w:proofErr w:type="spellStart"/>
      <w:r w:rsidR="0009797B" w:rsidRPr="00E7425D">
        <w:rPr>
          <w:bCs/>
          <w:spacing w:val="-2"/>
          <w:sz w:val="26"/>
          <w:szCs w:val="26"/>
        </w:rPr>
        <w:t>của</w:t>
      </w:r>
      <w:proofErr w:type="spellEnd"/>
      <w:r w:rsidR="0009797B" w:rsidRPr="00E7425D">
        <w:rPr>
          <w:bCs/>
          <w:spacing w:val="-2"/>
          <w:sz w:val="26"/>
          <w:szCs w:val="26"/>
        </w:rPr>
        <w:t xml:space="preserve"> tri </w:t>
      </w:r>
      <w:proofErr w:type="spellStart"/>
      <w:r w:rsidR="0009797B" w:rsidRPr="00E7425D">
        <w:rPr>
          <w:bCs/>
          <w:spacing w:val="-2"/>
          <w:sz w:val="26"/>
          <w:szCs w:val="26"/>
        </w:rPr>
        <w:t>thức</w:t>
      </w:r>
      <w:proofErr w:type="spellEnd"/>
      <w:r w:rsidR="0009797B" w:rsidRPr="00E7425D">
        <w:rPr>
          <w:bCs/>
          <w:spacing w:val="-2"/>
          <w:sz w:val="26"/>
          <w:szCs w:val="26"/>
        </w:rPr>
        <w:t xml:space="preserve">, </w:t>
      </w:r>
      <w:proofErr w:type="spellStart"/>
      <w:r w:rsidR="0009797B" w:rsidRPr="00E7425D">
        <w:rPr>
          <w:bCs/>
          <w:spacing w:val="-2"/>
          <w:sz w:val="26"/>
          <w:szCs w:val="26"/>
        </w:rPr>
        <w:t>và</w:t>
      </w:r>
      <w:proofErr w:type="spellEnd"/>
      <w:r w:rsidR="0009797B" w:rsidRPr="00E7425D">
        <w:rPr>
          <w:bCs/>
          <w:spacing w:val="-2"/>
          <w:sz w:val="26"/>
          <w:szCs w:val="26"/>
        </w:rPr>
        <w:t xml:space="preserve"> </w:t>
      </w:r>
      <w:proofErr w:type="spellStart"/>
      <w:r w:rsidR="0009797B" w:rsidRPr="00E7425D">
        <w:rPr>
          <w:bCs/>
          <w:spacing w:val="-2"/>
          <w:sz w:val="26"/>
          <w:szCs w:val="26"/>
        </w:rPr>
        <w:t>đặc</w:t>
      </w:r>
      <w:proofErr w:type="spellEnd"/>
      <w:r w:rsidR="0009797B" w:rsidRPr="00E7425D">
        <w:rPr>
          <w:bCs/>
          <w:spacing w:val="-2"/>
          <w:sz w:val="26"/>
          <w:szCs w:val="26"/>
        </w:rPr>
        <w:t xml:space="preserve"> </w:t>
      </w:r>
      <w:proofErr w:type="spellStart"/>
      <w:r w:rsidR="0009797B" w:rsidRPr="00E7425D">
        <w:rPr>
          <w:bCs/>
          <w:spacing w:val="-2"/>
          <w:sz w:val="26"/>
          <w:szCs w:val="26"/>
        </w:rPr>
        <w:t>biệt</w:t>
      </w:r>
      <w:proofErr w:type="spellEnd"/>
      <w:r w:rsidR="0009797B" w:rsidRPr="00E7425D">
        <w:rPr>
          <w:bCs/>
          <w:spacing w:val="-2"/>
          <w:sz w:val="26"/>
          <w:szCs w:val="26"/>
        </w:rPr>
        <w:t xml:space="preserve"> </w:t>
      </w:r>
      <w:proofErr w:type="spellStart"/>
      <w:r w:rsidR="0009797B" w:rsidRPr="00E7425D">
        <w:rPr>
          <w:bCs/>
          <w:spacing w:val="-2"/>
          <w:sz w:val="26"/>
          <w:szCs w:val="26"/>
        </w:rPr>
        <w:t>là</w:t>
      </w:r>
      <w:proofErr w:type="spellEnd"/>
      <w:r w:rsidR="0009797B" w:rsidRPr="00E7425D">
        <w:rPr>
          <w:bCs/>
          <w:spacing w:val="-2"/>
          <w:sz w:val="26"/>
          <w:szCs w:val="26"/>
        </w:rPr>
        <w:t xml:space="preserve"> </w:t>
      </w:r>
      <w:proofErr w:type="spellStart"/>
      <w:r w:rsidR="0009797B" w:rsidRPr="00E7425D">
        <w:rPr>
          <w:bCs/>
          <w:spacing w:val="-2"/>
          <w:sz w:val="26"/>
          <w:szCs w:val="26"/>
        </w:rPr>
        <w:t>việc</w:t>
      </w:r>
      <w:proofErr w:type="spellEnd"/>
      <w:r w:rsidR="0009797B" w:rsidRPr="00E7425D">
        <w:rPr>
          <w:bCs/>
          <w:spacing w:val="-2"/>
          <w:sz w:val="26"/>
          <w:szCs w:val="26"/>
        </w:rPr>
        <w:t xml:space="preserve"> </w:t>
      </w:r>
      <w:proofErr w:type="spellStart"/>
      <w:r w:rsidR="0009797B" w:rsidRPr="00E7425D">
        <w:rPr>
          <w:bCs/>
          <w:spacing w:val="-2"/>
          <w:sz w:val="26"/>
          <w:szCs w:val="26"/>
        </w:rPr>
        <w:t>phát</w:t>
      </w:r>
      <w:proofErr w:type="spellEnd"/>
      <w:r w:rsidR="0009797B" w:rsidRPr="00E7425D">
        <w:rPr>
          <w:bCs/>
          <w:spacing w:val="-2"/>
          <w:sz w:val="26"/>
          <w:szCs w:val="26"/>
        </w:rPr>
        <w:t xml:space="preserve"> </w:t>
      </w:r>
      <w:proofErr w:type="spellStart"/>
      <w:r w:rsidR="0009797B" w:rsidRPr="00E7425D">
        <w:rPr>
          <w:bCs/>
          <w:spacing w:val="-2"/>
          <w:sz w:val="26"/>
          <w:szCs w:val="26"/>
        </w:rPr>
        <w:t>huy</w:t>
      </w:r>
      <w:proofErr w:type="spellEnd"/>
      <w:r w:rsidR="0009797B" w:rsidRPr="00E7425D">
        <w:rPr>
          <w:bCs/>
          <w:spacing w:val="-2"/>
          <w:sz w:val="26"/>
          <w:szCs w:val="26"/>
        </w:rPr>
        <w:t xml:space="preserve"> </w:t>
      </w:r>
      <w:proofErr w:type="spellStart"/>
      <w:r w:rsidR="0009797B" w:rsidRPr="00E7425D">
        <w:rPr>
          <w:bCs/>
          <w:spacing w:val="-2"/>
          <w:sz w:val="26"/>
          <w:szCs w:val="26"/>
        </w:rPr>
        <w:t>tính</w:t>
      </w:r>
      <w:proofErr w:type="spellEnd"/>
      <w:r w:rsidR="0009797B" w:rsidRPr="00E7425D">
        <w:rPr>
          <w:bCs/>
          <w:spacing w:val="-2"/>
          <w:sz w:val="26"/>
          <w:szCs w:val="26"/>
        </w:rPr>
        <w:t xml:space="preserve"> </w:t>
      </w:r>
      <w:proofErr w:type="spellStart"/>
      <w:r w:rsidR="0009797B" w:rsidRPr="00E7425D">
        <w:rPr>
          <w:bCs/>
          <w:spacing w:val="-2"/>
          <w:sz w:val="26"/>
          <w:szCs w:val="26"/>
        </w:rPr>
        <w:t>tích</w:t>
      </w:r>
      <w:proofErr w:type="spellEnd"/>
      <w:r w:rsidR="0009797B" w:rsidRPr="00E7425D">
        <w:rPr>
          <w:bCs/>
          <w:spacing w:val="-2"/>
          <w:sz w:val="26"/>
          <w:szCs w:val="26"/>
        </w:rPr>
        <w:t xml:space="preserve"> </w:t>
      </w:r>
      <w:proofErr w:type="spellStart"/>
      <w:r w:rsidR="0009797B" w:rsidRPr="00E7425D">
        <w:rPr>
          <w:bCs/>
          <w:spacing w:val="-2"/>
          <w:sz w:val="26"/>
          <w:szCs w:val="26"/>
        </w:rPr>
        <w:t>cực</w:t>
      </w:r>
      <w:proofErr w:type="spellEnd"/>
      <w:r w:rsidR="0009797B" w:rsidRPr="00E7425D">
        <w:rPr>
          <w:bCs/>
          <w:spacing w:val="-2"/>
          <w:sz w:val="26"/>
          <w:szCs w:val="26"/>
        </w:rPr>
        <w:t xml:space="preserve">, </w:t>
      </w:r>
      <w:proofErr w:type="spellStart"/>
      <w:r w:rsidR="0009797B" w:rsidRPr="00E7425D">
        <w:rPr>
          <w:bCs/>
          <w:spacing w:val="-2"/>
          <w:sz w:val="26"/>
          <w:szCs w:val="26"/>
        </w:rPr>
        <w:t>độc</w:t>
      </w:r>
      <w:proofErr w:type="spellEnd"/>
      <w:r w:rsidR="0009797B" w:rsidRPr="00E7425D">
        <w:rPr>
          <w:bCs/>
          <w:spacing w:val="-2"/>
          <w:sz w:val="26"/>
          <w:szCs w:val="26"/>
        </w:rPr>
        <w:t xml:space="preserve"> </w:t>
      </w:r>
      <w:proofErr w:type="spellStart"/>
      <w:r w:rsidR="0009797B" w:rsidRPr="00E7425D">
        <w:rPr>
          <w:bCs/>
          <w:spacing w:val="-2"/>
          <w:sz w:val="26"/>
          <w:szCs w:val="26"/>
        </w:rPr>
        <w:t>lập</w:t>
      </w:r>
      <w:proofErr w:type="spellEnd"/>
      <w:r w:rsidR="0009797B" w:rsidRPr="00E7425D">
        <w:rPr>
          <w:bCs/>
          <w:spacing w:val="-2"/>
          <w:sz w:val="26"/>
          <w:szCs w:val="26"/>
        </w:rPr>
        <w:t xml:space="preserve">, </w:t>
      </w:r>
      <w:proofErr w:type="spellStart"/>
      <w:r w:rsidR="0009797B" w:rsidRPr="00E7425D">
        <w:rPr>
          <w:bCs/>
          <w:spacing w:val="-2"/>
          <w:sz w:val="26"/>
          <w:szCs w:val="26"/>
        </w:rPr>
        <w:t>sáng</w:t>
      </w:r>
      <w:proofErr w:type="spellEnd"/>
      <w:r w:rsidR="0009797B" w:rsidRPr="00E7425D">
        <w:rPr>
          <w:bCs/>
          <w:spacing w:val="-2"/>
          <w:sz w:val="26"/>
          <w:szCs w:val="26"/>
        </w:rPr>
        <w:t xml:space="preserve"> </w:t>
      </w:r>
      <w:proofErr w:type="spellStart"/>
      <w:r w:rsidR="0009797B" w:rsidRPr="00E7425D">
        <w:rPr>
          <w:bCs/>
          <w:spacing w:val="-2"/>
          <w:sz w:val="26"/>
          <w:szCs w:val="26"/>
        </w:rPr>
        <w:t>tạo</w:t>
      </w:r>
      <w:proofErr w:type="spellEnd"/>
      <w:r w:rsidR="0009797B" w:rsidRPr="00E7425D">
        <w:rPr>
          <w:bCs/>
          <w:spacing w:val="-2"/>
          <w:sz w:val="26"/>
          <w:szCs w:val="26"/>
        </w:rPr>
        <w:t xml:space="preserve"> </w:t>
      </w:r>
      <w:proofErr w:type="spellStart"/>
      <w:r w:rsidR="0009797B" w:rsidRPr="00E7425D">
        <w:rPr>
          <w:bCs/>
          <w:spacing w:val="-2"/>
          <w:sz w:val="26"/>
          <w:szCs w:val="26"/>
        </w:rPr>
        <w:t>của</w:t>
      </w:r>
      <w:proofErr w:type="spellEnd"/>
      <w:r w:rsidR="0009797B" w:rsidRPr="00E7425D">
        <w:rPr>
          <w:bCs/>
          <w:spacing w:val="-2"/>
          <w:sz w:val="26"/>
          <w:szCs w:val="26"/>
        </w:rPr>
        <w:t xml:space="preserve"> </w:t>
      </w:r>
      <w:r w:rsidR="004F3CC0" w:rsidRPr="00E7425D">
        <w:rPr>
          <w:bCs/>
          <w:spacing w:val="-2"/>
          <w:sz w:val="26"/>
          <w:szCs w:val="26"/>
        </w:rPr>
        <w:t>HS</w:t>
      </w:r>
      <w:r w:rsidR="0009797B" w:rsidRPr="00E7425D">
        <w:rPr>
          <w:bCs/>
          <w:spacing w:val="-2"/>
          <w:sz w:val="26"/>
          <w:szCs w:val="26"/>
        </w:rPr>
        <w:t>.</w:t>
      </w:r>
      <w:r w:rsidR="00412320">
        <w:rPr>
          <w:bCs/>
          <w:spacing w:val="-2"/>
          <w:sz w:val="26"/>
          <w:szCs w:val="26"/>
        </w:rPr>
        <w:t xml:space="preserve"> </w:t>
      </w:r>
      <w:proofErr w:type="spellStart"/>
      <w:r w:rsidR="00FA6C91" w:rsidRPr="00E7425D">
        <w:rPr>
          <w:bCs/>
          <w:sz w:val="26"/>
          <w:szCs w:val="26"/>
        </w:rPr>
        <w:t>Công</w:t>
      </w:r>
      <w:proofErr w:type="spellEnd"/>
      <w:r w:rsidR="00FA6C91" w:rsidRPr="00E7425D">
        <w:rPr>
          <w:bCs/>
          <w:sz w:val="26"/>
          <w:szCs w:val="26"/>
        </w:rPr>
        <w:t xml:space="preserve"> </w:t>
      </w:r>
      <w:proofErr w:type="spellStart"/>
      <w:r w:rsidR="00FA6C91" w:rsidRPr="00E7425D">
        <w:rPr>
          <w:bCs/>
          <w:sz w:val="26"/>
          <w:szCs w:val="26"/>
        </w:rPr>
        <w:t>trình</w:t>
      </w:r>
      <w:proofErr w:type="spellEnd"/>
      <w:r w:rsidR="0009797B" w:rsidRPr="00E7425D">
        <w:rPr>
          <w:bCs/>
          <w:sz w:val="26"/>
          <w:szCs w:val="26"/>
        </w:rPr>
        <w:t xml:space="preserve"> </w:t>
      </w:r>
      <w:proofErr w:type="spellStart"/>
      <w:r w:rsidR="0009797B" w:rsidRPr="00E7425D">
        <w:rPr>
          <w:bCs/>
          <w:sz w:val="26"/>
          <w:szCs w:val="26"/>
        </w:rPr>
        <w:t>cũng</w:t>
      </w:r>
      <w:proofErr w:type="spellEnd"/>
      <w:r w:rsidR="0009797B" w:rsidRPr="00E7425D">
        <w:rPr>
          <w:bCs/>
          <w:sz w:val="26"/>
          <w:szCs w:val="26"/>
        </w:rPr>
        <w:t xml:space="preserve"> </w:t>
      </w:r>
      <w:proofErr w:type="spellStart"/>
      <w:r w:rsidR="0009797B" w:rsidRPr="00E7425D">
        <w:rPr>
          <w:bCs/>
          <w:sz w:val="26"/>
          <w:szCs w:val="26"/>
        </w:rPr>
        <w:t>đề</w:t>
      </w:r>
      <w:proofErr w:type="spellEnd"/>
      <w:r w:rsidR="0009797B" w:rsidRPr="00E7425D">
        <w:rPr>
          <w:bCs/>
          <w:sz w:val="26"/>
          <w:szCs w:val="26"/>
        </w:rPr>
        <w:t xml:space="preserve"> </w:t>
      </w:r>
      <w:proofErr w:type="spellStart"/>
      <w:r w:rsidR="0009797B" w:rsidRPr="00E7425D">
        <w:rPr>
          <w:bCs/>
          <w:sz w:val="26"/>
          <w:szCs w:val="26"/>
        </w:rPr>
        <w:t>cập</w:t>
      </w:r>
      <w:proofErr w:type="spellEnd"/>
      <w:r w:rsidR="0009797B" w:rsidRPr="00E7425D">
        <w:rPr>
          <w:bCs/>
          <w:sz w:val="26"/>
          <w:szCs w:val="26"/>
        </w:rPr>
        <w:t xml:space="preserve"> </w:t>
      </w:r>
      <w:proofErr w:type="spellStart"/>
      <w:r w:rsidR="0009797B" w:rsidRPr="00E7425D">
        <w:rPr>
          <w:bCs/>
          <w:sz w:val="26"/>
          <w:szCs w:val="26"/>
        </w:rPr>
        <w:t>đến</w:t>
      </w:r>
      <w:proofErr w:type="spellEnd"/>
      <w:r w:rsidR="0009797B" w:rsidRPr="00E7425D">
        <w:rPr>
          <w:bCs/>
          <w:sz w:val="26"/>
          <w:szCs w:val="26"/>
        </w:rPr>
        <w:t xml:space="preserve"> </w:t>
      </w:r>
      <w:proofErr w:type="spellStart"/>
      <w:r w:rsidR="0009797B" w:rsidRPr="00E7425D">
        <w:rPr>
          <w:bCs/>
          <w:sz w:val="26"/>
          <w:szCs w:val="26"/>
        </w:rPr>
        <w:t>cơ</w:t>
      </w:r>
      <w:proofErr w:type="spellEnd"/>
      <w:r w:rsidR="0009797B" w:rsidRPr="00E7425D">
        <w:rPr>
          <w:bCs/>
          <w:sz w:val="26"/>
          <w:szCs w:val="26"/>
        </w:rPr>
        <w:t xml:space="preserve"> </w:t>
      </w:r>
      <w:proofErr w:type="spellStart"/>
      <w:r w:rsidR="0009797B" w:rsidRPr="00E7425D">
        <w:rPr>
          <w:bCs/>
          <w:sz w:val="26"/>
          <w:szCs w:val="26"/>
        </w:rPr>
        <w:t>sở</w:t>
      </w:r>
      <w:proofErr w:type="spellEnd"/>
      <w:r w:rsidR="0009797B" w:rsidRPr="00E7425D">
        <w:rPr>
          <w:bCs/>
          <w:sz w:val="26"/>
          <w:szCs w:val="26"/>
        </w:rPr>
        <w:t xml:space="preserve"> khoa </w:t>
      </w:r>
      <w:proofErr w:type="spellStart"/>
      <w:r w:rsidR="0009797B" w:rsidRPr="00E7425D">
        <w:rPr>
          <w:bCs/>
          <w:sz w:val="26"/>
          <w:szCs w:val="26"/>
        </w:rPr>
        <w:t>học</w:t>
      </w:r>
      <w:proofErr w:type="spellEnd"/>
      <w:r w:rsidR="0009797B" w:rsidRPr="00E7425D">
        <w:rPr>
          <w:bCs/>
          <w:sz w:val="26"/>
          <w:szCs w:val="26"/>
        </w:rPr>
        <w:t xml:space="preserve"> </w:t>
      </w:r>
      <w:proofErr w:type="spellStart"/>
      <w:r w:rsidR="0009797B" w:rsidRPr="00E7425D">
        <w:rPr>
          <w:bCs/>
          <w:sz w:val="26"/>
          <w:szCs w:val="26"/>
        </w:rPr>
        <w:t>trong</w:t>
      </w:r>
      <w:proofErr w:type="spellEnd"/>
      <w:r w:rsidR="0009797B" w:rsidRPr="00E7425D">
        <w:rPr>
          <w:bCs/>
          <w:sz w:val="26"/>
          <w:szCs w:val="26"/>
        </w:rPr>
        <w:t xml:space="preserve"> </w:t>
      </w:r>
      <w:proofErr w:type="spellStart"/>
      <w:r w:rsidR="0009797B" w:rsidRPr="00E7425D">
        <w:rPr>
          <w:bCs/>
          <w:sz w:val="26"/>
          <w:szCs w:val="26"/>
        </w:rPr>
        <w:t>việc</w:t>
      </w:r>
      <w:proofErr w:type="spellEnd"/>
      <w:r w:rsidR="0009797B" w:rsidRPr="00E7425D">
        <w:rPr>
          <w:bCs/>
          <w:sz w:val="26"/>
          <w:szCs w:val="26"/>
        </w:rPr>
        <w:t xml:space="preserve"> </w:t>
      </w:r>
      <w:proofErr w:type="spellStart"/>
      <w:r w:rsidR="0009797B" w:rsidRPr="00E7425D">
        <w:rPr>
          <w:bCs/>
          <w:sz w:val="26"/>
          <w:szCs w:val="26"/>
        </w:rPr>
        <w:t>lựa</w:t>
      </w:r>
      <w:proofErr w:type="spellEnd"/>
      <w:r w:rsidR="0009797B" w:rsidRPr="00E7425D">
        <w:rPr>
          <w:bCs/>
          <w:sz w:val="26"/>
          <w:szCs w:val="26"/>
        </w:rPr>
        <w:t xml:space="preserve"> </w:t>
      </w:r>
      <w:proofErr w:type="spellStart"/>
      <w:r w:rsidR="0009797B" w:rsidRPr="00E7425D">
        <w:rPr>
          <w:bCs/>
          <w:sz w:val="26"/>
          <w:szCs w:val="26"/>
        </w:rPr>
        <w:t>chọn</w:t>
      </w:r>
      <w:proofErr w:type="spellEnd"/>
      <w:r w:rsidR="0009797B" w:rsidRPr="00E7425D">
        <w:rPr>
          <w:bCs/>
          <w:sz w:val="26"/>
          <w:szCs w:val="26"/>
        </w:rPr>
        <w:t xml:space="preserve"> </w:t>
      </w:r>
      <w:r w:rsidR="00967554">
        <w:rPr>
          <w:bCs/>
          <w:sz w:val="26"/>
          <w:szCs w:val="26"/>
        </w:rPr>
        <w:t>PPDH</w:t>
      </w:r>
      <w:r w:rsidR="0009797B" w:rsidRPr="00E7425D">
        <w:rPr>
          <w:bCs/>
          <w:sz w:val="26"/>
          <w:szCs w:val="26"/>
        </w:rPr>
        <w:t xml:space="preserve">, </w:t>
      </w:r>
      <w:proofErr w:type="spellStart"/>
      <w:r w:rsidR="0009797B" w:rsidRPr="00E7425D">
        <w:rPr>
          <w:bCs/>
          <w:sz w:val="26"/>
          <w:szCs w:val="26"/>
        </w:rPr>
        <w:t>trong</w:t>
      </w:r>
      <w:proofErr w:type="spellEnd"/>
      <w:r w:rsidR="0009797B" w:rsidRPr="00E7425D">
        <w:rPr>
          <w:bCs/>
          <w:sz w:val="26"/>
          <w:szCs w:val="26"/>
        </w:rPr>
        <w:t xml:space="preserve"> </w:t>
      </w:r>
      <w:proofErr w:type="spellStart"/>
      <w:r w:rsidR="0009797B" w:rsidRPr="00E7425D">
        <w:rPr>
          <w:bCs/>
          <w:sz w:val="26"/>
          <w:szCs w:val="26"/>
        </w:rPr>
        <w:t>đó</w:t>
      </w:r>
      <w:proofErr w:type="spellEnd"/>
      <w:r w:rsidR="0009797B" w:rsidRPr="00E7425D">
        <w:rPr>
          <w:bCs/>
          <w:sz w:val="26"/>
          <w:szCs w:val="26"/>
        </w:rPr>
        <w:t xml:space="preserve"> </w:t>
      </w:r>
      <w:proofErr w:type="spellStart"/>
      <w:r w:rsidR="0009797B" w:rsidRPr="00E7425D">
        <w:rPr>
          <w:bCs/>
          <w:sz w:val="26"/>
          <w:szCs w:val="26"/>
        </w:rPr>
        <w:t>nhấn</w:t>
      </w:r>
      <w:proofErr w:type="spellEnd"/>
      <w:r w:rsidR="0009797B" w:rsidRPr="00E7425D">
        <w:rPr>
          <w:bCs/>
          <w:sz w:val="26"/>
          <w:szCs w:val="26"/>
        </w:rPr>
        <w:t xml:space="preserve"> </w:t>
      </w:r>
      <w:proofErr w:type="spellStart"/>
      <w:r w:rsidR="0009797B" w:rsidRPr="00E7425D">
        <w:rPr>
          <w:bCs/>
          <w:sz w:val="26"/>
          <w:szCs w:val="26"/>
        </w:rPr>
        <w:t>mạnh</w:t>
      </w:r>
      <w:proofErr w:type="spellEnd"/>
      <w:r w:rsidR="0009797B" w:rsidRPr="00E7425D">
        <w:rPr>
          <w:bCs/>
          <w:sz w:val="26"/>
          <w:szCs w:val="26"/>
        </w:rPr>
        <w:t xml:space="preserve"> </w:t>
      </w:r>
      <w:proofErr w:type="spellStart"/>
      <w:r w:rsidR="0009797B" w:rsidRPr="00E7425D">
        <w:rPr>
          <w:bCs/>
          <w:sz w:val="26"/>
          <w:szCs w:val="26"/>
        </w:rPr>
        <w:t>vai</w:t>
      </w:r>
      <w:proofErr w:type="spellEnd"/>
      <w:r w:rsidR="0009797B" w:rsidRPr="00E7425D">
        <w:rPr>
          <w:bCs/>
          <w:sz w:val="26"/>
          <w:szCs w:val="26"/>
        </w:rPr>
        <w:t xml:space="preserve"> </w:t>
      </w:r>
      <w:proofErr w:type="spellStart"/>
      <w:r w:rsidR="0009797B" w:rsidRPr="00E7425D">
        <w:rPr>
          <w:bCs/>
          <w:sz w:val="26"/>
          <w:szCs w:val="26"/>
        </w:rPr>
        <w:t>trò</w:t>
      </w:r>
      <w:proofErr w:type="spellEnd"/>
      <w:r w:rsidR="0009797B" w:rsidRPr="00E7425D">
        <w:rPr>
          <w:bCs/>
          <w:sz w:val="26"/>
          <w:szCs w:val="26"/>
        </w:rPr>
        <w:t xml:space="preserve"> </w:t>
      </w:r>
      <w:proofErr w:type="spellStart"/>
      <w:r w:rsidR="0009797B" w:rsidRPr="00E7425D">
        <w:rPr>
          <w:bCs/>
          <w:sz w:val="26"/>
          <w:szCs w:val="26"/>
        </w:rPr>
        <w:t>của</w:t>
      </w:r>
      <w:proofErr w:type="spellEnd"/>
      <w:r w:rsidR="0009797B" w:rsidRPr="00E7425D">
        <w:rPr>
          <w:bCs/>
          <w:sz w:val="26"/>
          <w:szCs w:val="26"/>
        </w:rPr>
        <w:t xml:space="preserve"> </w:t>
      </w:r>
      <w:proofErr w:type="spellStart"/>
      <w:r w:rsidR="0009797B" w:rsidRPr="00E7425D">
        <w:rPr>
          <w:bCs/>
          <w:sz w:val="26"/>
          <w:szCs w:val="26"/>
        </w:rPr>
        <w:t>việc</w:t>
      </w:r>
      <w:proofErr w:type="spellEnd"/>
      <w:r w:rsidR="0009797B" w:rsidRPr="00E7425D">
        <w:rPr>
          <w:bCs/>
          <w:sz w:val="26"/>
          <w:szCs w:val="26"/>
        </w:rPr>
        <w:t xml:space="preserve"> </w:t>
      </w:r>
      <w:proofErr w:type="spellStart"/>
      <w:r w:rsidR="0009797B" w:rsidRPr="00E7425D">
        <w:rPr>
          <w:bCs/>
          <w:sz w:val="26"/>
          <w:szCs w:val="26"/>
        </w:rPr>
        <w:t>xác</w:t>
      </w:r>
      <w:proofErr w:type="spellEnd"/>
      <w:r w:rsidR="0009797B" w:rsidRPr="00E7425D">
        <w:rPr>
          <w:bCs/>
          <w:sz w:val="26"/>
          <w:szCs w:val="26"/>
        </w:rPr>
        <w:t xml:space="preserve"> </w:t>
      </w:r>
      <w:proofErr w:type="spellStart"/>
      <w:r w:rsidR="0009797B" w:rsidRPr="00E7425D">
        <w:rPr>
          <w:bCs/>
          <w:sz w:val="26"/>
          <w:szCs w:val="26"/>
        </w:rPr>
        <w:t>định</w:t>
      </w:r>
      <w:proofErr w:type="spellEnd"/>
      <w:r w:rsidR="0009797B" w:rsidRPr="00E7425D">
        <w:rPr>
          <w:bCs/>
          <w:sz w:val="26"/>
          <w:szCs w:val="26"/>
        </w:rPr>
        <w:t xml:space="preserve"> </w:t>
      </w:r>
      <w:proofErr w:type="spellStart"/>
      <w:r w:rsidR="0009797B" w:rsidRPr="00E7425D">
        <w:rPr>
          <w:bCs/>
          <w:sz w:val="26"/>
          <w:szCs w:val="26"/>
        </w:rPr>
        <w:t>đúng</w:t>
      </w:r>
      <w:proofErr w:type="spellEnd"/>
      <w:r w:rsidR="0009797B" w:rsidRPr="00E7425D">
        <w:rPr>
          <w:bCs/>
          <w:sz w:val="26"/>
          <w:szCs w:val="26"/>
        </w:rPr>
        <w:t xml:space="preserve"> </w:t>
      </w:r>
      <w:proofErr w:type="spellStart"/>
      <w:r w:rsidR="0009797B" w:rsidRPr="00E7425D">
        <w:rPr>
          <w:bCs/>
          <w:sz w:val="26"/>
          <w:szCs w:val="26"/>
        </w:rPr>
        <w:t>mục</w:t>
      </w:r>
      <w:proofErr w:type="spellEnd"/>
      <w:r w:rsidR="0009797B" w:rsidRPr="00E7425D">
        <w:rPr>
          <w:bCs/>
          <w:sz w:val="26"/>
          <w:szCs w:val="26"/>
        </w:rPr>
        <w:t xml:space="preserve"> </w:t>
      </w:r>
      <w:proofErr w:type="spellStart"/>
      <w:r w:rsidR="0009797B" w:rsidRPr="00E7425D">
        <w:rPr>
          <w:bCs/>
          <w:sz w:val="26"/>
          <w:szCs w:val="26"/>
        </w:rPr>
        <w:t>tiêu</w:t>
      </w:r>
      <w:proofErr w:type="spellEnd"/>
      <w:r w:rsidR="0009797B" w:rsidRPr="00E7425D">
        <w:rPr>
          <w:bCs/>
          <w:sz w:val="26"/>
          <w:szCs w:val="26"/>
        </w:rPr>
        <w:t xml:space="preserve"> </w:t>
      </w:r>
      <w:proofErr w:type="spellStart"/>
      <w:r w:rsidR="0009797B" w:rsidRPr="00E7425D">
        <w:rPr>
          <w:bCs/>
          <w:sz w:val="26"/>
          <w:szCs w:val="26"/>
        </w:rPr>
        <w:t>bài</w:t>
      </w:r>
      <w:proofErr w:type="spellEnd"/>
      <w:r w:rsidR="0009797B" w:rsidRPr="00E7425D">
        <w:rPr>
          <w:bCs/>
          <w:sz w:val="26"/>
          <w:szCs w:val="26"/>
        </w:rPr>
        <w:t xml:space="preserve"> </w:t>
      </w:r>
      <w:proofErr w:type="spellStart"/>
      <w:r w:rsidR="0009797B" w:rsidRPr="00E7425D">
        <w:rPr>
          <w:bCs/>
          <w:sz w:val="26"/>
          <w:szCs w:val="26"/>
        </w:rPr>
        <w:t>học</w:t>
      </w:r>
      <w:proofErr w:type="spellEnd"/>
      <w:r w:rsidR="0009797B" w:rsidRPr="00E7425D">
        <w:rPr>
          <w:bCs/>
          <w:sz w:val="26"/>
          <w:szCs w:val="26"/>
        </w:rPr>
        <w:t xml:space="preserve">, </w:t>
      </w:r>
      <w:proofErr w:type="spellStart"/>
      <w:r w:rsidR="0009797B" w:rsidRPr="00E7425D">
        <w:rPr>
          <w:bCs/>
          <w:sz w:val="26"/>
          <w:szCs w:val="26"/>
        </w:rPr>
        <w:t>đặc</w:t>
      </w:r>
      <w:proofErr w:type="spellEnd"/>
      <w:r w:rsidR="0009797B" w:rsidRPr="00E7425D">
        <w:rPr>
          <w:bCs/>
          <w:sz w:val="26"/>
          <w:szCs w:val="26"/>
        </w:rPr>
        <w:t xml:space="preserve"> </w:t>
      </w:r>
      <w:proofErr w:type="spellStart"/>
      <w:r w:rsidR="0009797B" w:rsidRPr="00E7425D">
        <w:rPr>
          <w:bCs/>
          <w:sz w:val="26"/>
          <w:szCs w:val="26"/>
        </w:rPr>
        <w:t>điểm</w:t>
      </w:r>
      <w:proofErr w:type="spellEnd"/>
      <w:r w:rsidR="0009797B" w:rsidRPr="00E7425D">
        <w:rPr>
          <w:bCs/>
          <w:sz w:val="26"/>
          <w:szCs w:val="26"/>
        </w:rPr>
        <w:t xml:space="preserve"> </w:t>
      </w:r>
      <w:proofErr w:type="spellStart"/>
      <w:r w:rsidR="0009797B" w:rsidRPr="00E7425D">
        <w:rPr>
          <w:bCs/>
          <w:sz w:val="26"/>
          <w:szCs w:val="26"/>
        </w:rPr>
        <w:t>người</w:t>
      </w:r>
      <w:proofErr w:type="spellEnd"/>
      <w:r w:rsidR="0009797B" w:rsidRPr="00E7425D">
        <w:rPr>
          <w:bCs/>
          <w:sz w:val="26"/>
          <w:szCs w:val="26"/>
        </w:rPr>
        <w:t xml:space="preserve"> </w:t>
      </w:r>
      <w:proofErr w:type="spellStart"/>
      <w:r w:rsidR="0009797B" w:rsidRPr="00E7425D">
        <w:rPr>
          <w:bCs/>
          <w:sz w:val="26"/>
          <w:szCs w:val="26"/>
        </w:rPr>
        <w:t>học</w:t>
      </w:r>
      <w:proofErr w:type="spellEnd"/>
      <w:r w:rsidR="0009797B" w:rsidRPr="00E7425D">
        <w:rPr>
          <w:bCs/>
          <w:sz w:val="26"/>
          <w:szCs w:val="26"/>
        </w:rPr>
        <w:t xml:space="preserve">, </w:t>
      </w:r>
      <w:proofErr w:type="spellStart"/>
      <w:r w:rsidR="0009797B" w:rsidRPr="00E7425D">
        <w:rPr>
          <w:bCs/>
          <w:sz w:val="26"/>
          <w:szCs w:val="26"/>
        </w:rPr>
        <w:t>điều</w:t>
      </w:r>
      <w:proofErr w:type="spellEnd"/>
      <w:r w:rsidR="0009797B" w:rsidRPr="00E7425D">
        <w:rPr>
          <w:bCs/>
          <w:sz w:val="26"/>
          <w:szCs w:val="26"/>
        </w:rPr>
        <w:t xml:space="preserve"> </w:t>
      </w:r>
      <w:proofErr w:type="spellStart"/>
      <w:r w:rsidR="0009797B" w:rsidRPr="00E7425D">
        <w:rPr>
          <w:bCs/>
          <w:sz w:val="26"/>
          <w:szCs w:val="26"/>
        </w:rPr>
        <w:t>kiện</w:t>
      </w:r>
      <w:proofErr w:type="spellEnd"/>
      <w:r w:rsidR="0009797B" w:rsidRPr="00E7425D">
        <w:rPr>
          <w:bCs/>
          <w:sz w:val="26"/>
          <w:szCs w:val="26"/>
        </w:rPr>
        <w:t xml:space="preserve"> </w:t>
      </w:r>
      <w:proofErr w:type="spellStart"/>
      <w:r w:rsidR="0009797B" w:rsidRPr="00E7425D">
        <w:rPr>
          <w:bCs/>
          <w:sz w:val="26"/>
          <w:szCs w:val="26"/>
        </w:rPr>
        <w:t>dạy</w:t>
      </w:r>
      <w:proofErr w:type="spellEnd"/>
      <w:r w:rsidR="0009797B" w:rsidRPr="00E7425D">
        <w:rPr>
          <w:bCs/>
          <w:sz w:val="26"/>
          <w:szCs w:val="26"/>
        </w:rPr>
        <w:t xml:space="preserve"> </w:t>
      </w:r>
      <w:proofErr w:type="spellStart"/>
      <w:r w:rsidR="0009797B" w:rsidRPr="00E7425D">
        <w:rPr>
          <w:bCs/>
          <w:sz w:val="26"/>
          <w:szCs w:val="26"/>
        </w:rPr>
        <w:t>học</w:t>
      </w:r>
      <w:proofErr w:type="spellEnd"/>
      <w:r w:rsidR="0009797B" w:rsidRPr="00E7425D">
        <w:rPr>
          <w:bCs/>
          <w:sz w:val="26"/>
          <w:szCs w:val="26"/>
        </w:rPr>
        <w:t xml:space="preserve"> </w:t>
      </w:r>
      <w:proofErr w:type="spellStart"/>
      <w:r w:rsidR="0009797B" w:rsidRPr="00E7425D">
        <w:rPr>
          <w:bCs/>
          <w:sz w:val="26"/>
          <w:szCs w:val="26"/>
        </w:rPr>
        <w:t>và</w:t>
      </w:r>
      <w:proofErr w:type="spellEnd"/>
      <w:r w:rsidR="0009797B" w:rsidRPr="00E7425D">
        <w:rPr>
          <w:bCs/>
          <w:sz w:val="26"/>
          <w:szCs w:val="26"/>
        </w:rPr>
        <w:t xml:space="preserve"> </w:t>
      </w:r>
      <w:proofErr w:type="spellStart"/>
      <w:r w:rsidR="0009797B" w:rsidRPr="00E7425D">
        <w:rPr>
          <w:bCs/>
          <w:sz w:val="26"/>
          <w:szCs w:val="26"/>
        </w:rPr>
        <w:t>năng</w:t>
      </w:r>
      <w:proofErr w:type="spellEnd"/>
      <w:r w:rsidR="0009797B" w:rsidRPr="00E7425D">
        <w:rPr>
          <w:bCs/>
          <w:sz w:val="26"/>
          <w:szCs w:val="26"/>
        </w:rPr>
        <w:t xml:space="preserve"> </w:t>
      </w:r>
      <w:proofErr w:type="spellStart"/>
      <w:r w:rsidR="0009797B" w:rsidRPr="00E7425D">
        <w:rPr>
          <w:bCs/>
          <w:sz w:val="26"/>
          <w:szCs w:val="26"/>
        </w:rPr>
        <w:t>lực</w:t>
      </w:r>
      <w:proofErr w:type="spellEnd"/>
      <w:r w:rsidR="0009797B" w:rsidRPr="00E7425D">
        <w:rPr>
          <w:bCs/>
          <w:sz w:val="26"/>
          <w:szCs w:val="26"/>
        </w:rPr>
        <w:t xml:space="preserve"> </w:t>
      </w:r>
      <w:proofErr w:type="spellStart"/>
      <w:r w:rsidR="0009797B" w:rsidRPr="00E7425D">
        <w:rPr>
          <w:bCs/>
          <w:sz w:val="26"/>
          <w:szCs w:val="26"/>
        </w:rPr>
        <w:t>của</w:t>
      </w:r>
      <w:proofErr w:type="spellEnd"/>
      <w:r w:rsidR="0009797B" w:rsidRPr="00E7425D">
        <w:rPr>
          <w:bCs/>
          <w:sz w:val="26"/>
          <w:szCs w:val="26"/>
        </w:rPr>
        <w:t xml:space="preserve"> </w:t>
      </w:r>
      <w:r w:rsidR="00025E57" w:rsidRPr="00E7425D">
        <w:rPr>
          <w:bCs/>
          <w:sz w:val="26"/>
          <w:szCs w:val="26"/>
        </w:rPr>
        <w:t>GV</w:t>
      </w:r>
      <w:r w:rsidR="0009797B" w:rsidRPr="00E7425D">
        <w:rPr>
          <w:bCs/>
          <w:sz w:val="26"/>
          <w:szCs w:val="26"/>
        </w:rPr>
        <w:t xml:space="preserve">. </w:t>
      </w:r>
      <w:proofErr w:type="spellStart"/>
      <w:r w:rsidR="0009797B" w:rsidRPr="00E7425D">
        <w:rPr>
          <w:bCs/>
          <w:sz w:val="26"/>
          <w:szCs w:val="26"/>
        </w:rPr>
        <w:t>Các</w:t>
      </w:r>
      <w:proofErr w:type="spellEnd"/>
      <w:r w:rsidR="0009797B" w:rsidRPr="00E7425D">
        <w:rPr>
          <w:bCs/>
          <w:sz w:val="26"/>
          <w:szCs w:val="26"/>
        </w:rPr>
        <w:t xml:space="preserve"> </w:t>
      </w:r>
      <w:proofErr w:type="spellStart"/>
      <w:r w:rsidR="0009797B" w:rsidRPr="00E7425D">
        <w:rPr>
          <w:bCs/>
          <w:sz w:val="26"/>
          <w:szCs w:val="26"/>
        </w:rPr>
        <w:t>phương</w:t>
      </w:r>
      <w:proofErr w:type="spellEnd"/>
      <w:r w:rsidR="0009797B" w:rsidRPr="00E7425D">
        <w:rPr>
          <w:bCs/>
          <w:sz w:val="26"/>
          <w:szCs w:val="26"/>
        </w:rPr>
        <w:t xml:space="preserve"> </w:t>
      </w:r>
      <w:proofErr w:type="spellStart"/>
      <w:r w:rsidR="0009797B" w:rsidRPr="00E7425D">
        <w:rPr>
          <w:bCs/>
          <w:sz w:val="26"/>
          <w:szCs w:val="26"/>
        </w:rPr>
        <w:t>pháp</w:t>
      </w:r>
      <w:proofErr w:type="spellEnd"/>
      <w:r w:rsidR="0009797B" w:rsidRPr="00E7425D">
        <w:rPr>
          <w:bCs/>
          <w:sz w:val="26"/>
          <w:szCs w:val="26"/>
        </w:rPr>
        <w:t xml:space="preserve"> </w:t>
      </w:r>
      <w:proofErr w:type="spellStart"/>
      <w:r w:rsidR="0009797B" w:rsidRPr="00E7425D">
        <w:rPr>
          <w:bCs/>
          <w:sz w:val="26"/>
          <w:szCs w:val="26"/>
        </w:rPr>
        <w:t>được</w:t>
      </w:r>
      <w:proofErr w:type="spellEnd"/>
      <w:r w:rsidR="0009797B" w:rsidRPr="00E7425D">
        <w:rPr>
          <w:bCs/>
          <w:sz w:val="26"/>
          <w:szCs w:val="26"/>
        </w:rPr>
        <w:t xml:space="preserve"> </w:t>
      </w:r>
      <w:proofErr w:type="spellStart"/>
      <w:r w:rsidR="0009797B" w:rsidRPr="00E7425D">
        <w:rPr>
          <w:bCs/>
          <w:sz w:val="26"/>
          <w:szCs w:val="26"/>
        </w:rPr>
        <w:t>trình</w:t>
      </w:r>
      <w:proofErr w:type="spellEnd"/>
      <w:r w:rsidR="0009797B" w:rsidRPr="00E7425D">
        <w:rPr>
          <w:bCs/>
          <w:sz w:val="26"/>
          <w:szCs w:val="26"/>
        </w:rPr>
        <w:t xml:space="preserve"> </w:t>
      </w:r>
      <w:proofErr w:type="spellStart"/>
      <w:r w:rsidR="0009797B" w:rsidRPr="00E7425D">
        <w:rPr>
          <w:bCs/>
          <w:sz w:val="26"/>
          <w:szCs w:val="26"/>
        </w:rPr>
        <w:t>bày</w:t>
      </w:r>
      <w:proofErr w:type="spellEnd"/>
      <w:r w:rsidR="0009797B" w:rsidRPr="00E7425D">
        <w:rPr>
          <w:bCs/>
          <w:sz w:val="26"/>
          <w:szCs w:val="26"/>
        </w:rPr>
        <w:t xml:space="preserve"> bao </w:t>
      </w:r>
      <w:proofErr w:type="spellStart"/>
      <w:r w:rsidR="0009797B" w:rsidRPr="00E7425D">
        <w:rPr>
          <w:bCs/>
          <w:sz w:val="26"/>
          <w:szCs w:val="26"/>
        </w:rPr>
        <w:t>gồm</w:t>
      </w:r>
      <w:proofErr w:type="spellEnd"/>
      <w:r w:rsidR="0009797B" w:rsidRPr="00E7425D">
        <w:rPr>
          <w:bCs/>
          <w:sz w:val="26"/>
          <w:szCs w:val="26"/>
        </w:rPr>
        <w:t xml:space="preserve">: </w:t>
      </w:r>
      <w:proofErr w:type="spellStart"/>
      <w:r w:rsidR="0009797B" w:rsidRPr="00E7425D">
        <w:rPr>
          <w:bCs/>
          <w:sz w:val="26"/>
          <w:szCs w:val="26"/>
        </w:rPr>
        <w:t>trình</w:t>
      </w:r>
      <w:proofErr w:type="spellEnd"/>
      <w:r w:rsidR="0009797B" w:rsidRPr="00E7425D">
        <w:rPr>
          <w:bCs/>
          <w:sz w:val="26"/>
          <w:szCs w:val="26"/>
        </w:rPr>
        <w:t xml:space="preserve"> </w:t>
      </w:r>
      <w:proofErr w:type="spellStart"/>
      <w:r w:rsidR="0009797B" w:rsidRPr="00E7425D">
        <w:rPr>
          <w:bCs/>
          <w:sz w:val="26"/>
          <w:szCs w:val="26"/>
        </w:rPr>
        <w:t>bày</w:t>
      </w:r>
      <w:proofErr w:type="spellEnd"/>
      <w:r w:rsidR="0009797B" w:rsidRPr="00E7425D">
        <w:rPr>
          <w:bCs/>
          <w:sz w:val="26"/>
          <w:szCs w:val="26"/>
        </w:rPr>
        <w:t xml:space="preserve"> </w:t>
      </w:r>
      <w:proofErr w:type="spellStart"/>
      <w:r w:rsidR="0009797B" w:rsidRPr="00E7425D">
        <w:rPr>
          <w:bCs/>
          <w:sz w:val="26"/>
          <w:szCs w:val="26"/>
        </w:rPr>
        <w:t>tác</w:t>
      </w:r>
      <w:proofErr w:type="spellEnd"/>
      <w:r w:rsidR="0009797B" w:rsidRPr="00E7425D">
        <w:rPr>
          <w:bCs/>
          <w:sz w:val="26"/>
          <w:szCs w:val="26"/>
        </w:rPr>
        <w:t xml:space="preserve"> </w:t>
      </w:r>
      <w:proofErr w:type="spellStart"/>
      <w:r w:rsidR="0009797B" w:rsidRPr="00E7425D">
        <w:rPr>
          <w:bCs/>
          <w:sz w:val="26"/>
          <w:szCs w:val="26"/>
        </w:rPr>
        <w:t>phẩm</w:t>
      </w:r>
      <w:proofErr w:type="spellEnd"/>
      <w:r w:rsidR="0009797B" w:rsidRPr="00E7425D">
        <w:rPr>
          <w:bCs/>
          <w:sz w:val="26"/>
          <w:szCs w:val="26"/>
        </w:rPr>
        <w:t xml:space="preserve">, </w:t>
      </w:r>
      <w:proofErr w:type="spellStart"/>
      <w:r w:rsidR="0009797B" w:rsidRPr="00E7425D">
        <w:rPr>
          <w:bCs/>
          <w:sz w:val="26"/>
          <w:szCs w:val="26"/>
        </w:rPr>
        <w:t>luyện</w:t>
      </w:r>
      <w:proofErr w:type="spellEnd"/>
      <w:r w:rsidR="0009797B" w:rsidRPr="00E7425D">
        <w:rPr>
          <w:bCs/>
          <w:sz w:val="26"/>
          <w:szCs w:val="26"/>
        </w:rPr>
        <w:t xml:space="preserve"> </w:t>
      </w:r>
      <w:proofErr w:type="spellStart"/>
      <w:r w:rsidR="0009797B" w:rsidRPr="00E7425D">
        <w:rPr>
          <w:bCs/>
          <w:sz w:val="26"/>
          <w:szCs w:val="26"/>
        </w:rPr>
        <w:t>tập</w:t>
      </w:r>
      <w:proofErr w:type="spellEnd"/>
      <w:r w:rsidR="0009797B" w:rsidRPr="00E7425D">
        <w:rPr>
          <w:bCs/>
          <w:sz w:val="26"/>
          <w:szCs w:val="26"/>
        </w:rPr>
        <w:t xml:space="preserve">, </w:t>
      </w:r>
      <w:proofErr w:type="spellStart"/>
      <w:r w:rsidR="0009797B" w:rsidRPr="00E7425D">
        <w:rPr>
          <w:bCs/>
          <w:sz w:val="26"/>
          <w:szCs w:val="26"/>
        </w:rPr>
        <w:t>sử</w:t>
      </w:r>
      <w:proofErr w:type="spellEnd"/>
      <w:r w:rsidR="0009797B" w:rsidRPr="00E7425D">
        <w:rPr>
          <w:bCs/>
          <w:sz w:val="26"/>
          <w:szCs w:val="26"/>
        </w:rPr>
        <w:t xml:space="preserve"> </w:t>
      </w:r>
      <w:proofErr w:type="spellStart"/>
      <w:r w:rsidR="0009797B" w:rsidRPr="00E7425D">
        <w:rPr>
          <w:bCs/>
          <w:sz w:val="26"/>
          <w:szCs w:val="26"/>
        </w:rPr>
        <w:t>dụng</w:t>
      </w:r>
      <w:proofErr w:type="spellEnd"/>
      <w:r w:rsidR="0009797B" w:rsidRPr="00E7425D">
        <w:rPr>
          <w:bCs/>
          <w:sz w:val="26"/>
          <w:szCs w:val="26"/>
        </w:rPr>
        <w:t xml:space="preserve"> </w:t>
      </w:r>
      <w:proofErr w:type="spellStart"/>
      <w:r w:rsidR="0009797B" w:rsidRPr="00E7425D">
        <w:rPr>
          <w:bCs/>
          <w:sz w:val="26"/>
          <w:szCs w:val="26"/>
        </w:rPr>
        <w:t>lời</w:t>
      </w:r>
      <w:proofErr w:type="spellEnd"/>
      <w:r w:rsidR="0009797B" w:rsidRPr="00E7425D">
        <w:rPr>
          <w:bCs/>
          <w:sz w:val="26"/>
          <w:szCs w:val="26"/>
        </w:rPr>
        <w:t xml:space="preserve"> </w:t>
      </w:r>
      <w:proofErr w:type="spellStart"/>
      <w:r w:rsidR="0009797B" w:rsidRPr="00E7425D">
        <w:rPr>
          <w:bCs/>
          <w:sz w:val="26"/>
          <w:szCs w:val="26"/>
        </w:rPr>
        <w:t>nói</w:t>
      </w:r>
      <w:proofErr w:type="spellEnd"/>
      <w:r w:rsidR="0009797B" w:rsidRPr="00E7425D">
        <w:rPr>
          <w:bCs/>
          <w:sz w:val="26"/>
          <w:szCs w:val="26"/>
        </w:rPr>
        <w:t xml:space="preserve">, </w:t>
      </w:r>
      <w:proofErr w:type="spellStart"/>
      <w:r w:rsidR="0009797B" w:rsidRPr="00E7425D">
        <w:rPr>
          <w:bCs/>
          <w:sz w:val="26"/>
          <w:szCs w:val="26"/>
        </w:rPr>
        <w:t>trực</w:t>
      </w:r>
      <w:proofErr w:type="spellEnd"/>
      <w:r w:rsidR="0009797B" w:rsidRPr="00E7425D">
        <w:rPr>
          <w:bCs/>
          <w:sz w:val="26"/>
          <w:szCs w:val="26"/>
        </w:rPr>
        <w:t xml:space="preserve"> </w:t>
      </w:r>
      <w:proofErr w:type="spellStart"/>
      <w:r w:rsidR="0009797B" w:rsidRPr="00E7425D">
        <w:rPr>
          <w:bCs/>
          <w:sz w:val="26"/>
          <w:szCs w:val="26"/>
        </w:rPr>
        <w:t>quan</w:t>
      </w:r>
      <w:proofErr w:type="spellEnd"/>
      <w:r w:rsidR="0009797B" w:rsidRPr="00E7425D">
        <w:rPr>
          <w:bCs/>
          <w:sz w:val="26"/>
          <w:szCs w:val="26"/>
        </w:rPr>
        <w:t xml:space="preserve">, </w:t>
      </w:r>
      <w:proofErr w:type="spellStart"/>
      <w:r w:rsidR="0009797B" w:rsidRPr="00E7425D">
        <w:rPr>
          <w:bCs/>
          <w:sz w:val="26"/>
          <w:szCs w:val="26"/>
        </w:rPr>
        <w:t>và</w:t>
      </w:r>
      <w:proofErr w:type="spellEnd"/>
      <w:r w:rsidR="0009797B" w:rsidRPr="00E7425D">
        <w:rPr>
          <w:bCs/>
          <w:sz w:val="26"/>
          <w:szCs w:val="26"/>
        </w:rPr>
        <w:t xml:space="preserve"> </w:t>
      </w:r>
      <w:proofErr w:type="spellStart"/>
      <w:r w:rsidR="0009797B" w:rsidRPr="00E7425D">
        <w:rPr>
          <w:bCs/>
          <w:sz w:val="26"/>
          <w:szCs w:val="26"/>
        </w:rPr>
        <w:t>kiểm</w:t>
      </w:r>
      <w:proofErr w:type="spellEnd"/>
      <w:r w:rsidR="0009797B" w:rsidRPr="00E7425D">
        <w:rPr>
          <w:bCs/>
          <w:sz w:val="26"/>
          <w:szCs w:val="26"/>
        </w:rPr>
        <w:t xml:space="preserve"> </w:t>
      </w:r>
      <w:proofErr w:type="spellStart"/>
      <w:r w:rsidR="0009797B" w:rsidRPr="00E7425D">
        <w:rPr>
          <w:bCs/>
          <w:sz w:val="26"/>
          <w:szCs w:val="26"/>
        </w:rPr>
        <w:t>tra</w:t>
      </w:r>
      <w:proofErr w:type="spellEnd"/>
      <w:r w:rsidR="0009797B" w:rsidRPr="00E7425D">
        <w:rPr>
          <w:bCs/>
          <w:sz w:val="26"/>
          <w:szCs w:val="26"/>
        </w:rPr>
        <w:t xml:space="preserve"> </w:t>
      </w:r>
      <w:proofErr w:type="spellStart"/>
      <w:r w:rsidR="0009797B" w:rsidRPr="00E7425D">
        <w:rPr>
          <w:bCs/>
          <w:sz w:val="26"/>
          <w:szCs w:val="26"/>
        </w:rPr>
        <w:t>đánh</w:t>
      </w:r>
      <w:proofErr w:type="spellEnd"/>
      <w:r w:rsidR="0009797B" w:rsidRPr="00E7425D">
        <w:rPr>
          <w:bCs/>
          <w:sz w:val="26"/>
          <w:szCs w:val="26"/>
        </w:rPr>
        <w:t xml:space="preserve"> </w:t>
      </w:r>
      <w:proofErr w:type="spellStart"/>
      <w:r w:rsidR="0009797B" w:rsidRPr="00E7425D">
        <w:rPr>
          <w:bCs/>
          <w:sz w:val="26"/>
          <w:szCs w:val="26"/>
        </w:rPr>
        <w:t>giá</w:t>
      </w:r>
      <w:proofErr w:type="spellEnd"/>
      <w:r w:rsidR="0009797B" w:rsidRPr="00E7425D">
        <w:rPr>
          <w:bCs/>
          <w:sz w:val="26"/>
          <w:szCs w:val="26"/>
        </w:rPr>
        <w:t xml:space="preserve">. </w:t>
      </w:r>
      <w:proofErr w:type="spellStart"/>
      <w:r w:rsidR="0009797B" w:rsidRPr="00E7425D">
        <w:rPr>
          <w:bCs/>
          <w:sz w:val="26"/>
          <w:szCs w:val="26"/>
        </w:rPr>
        <w:t>Ngoài</w:t>
      </w:r>
      <w:proofErr w:type="spellEnd"/>
      <w:r w:rsidR="0009797B" w:rsidRPr="00E7425D">
        <w:rPr>
          <w:bCs/>
          <w:sz w:val="26"/>
          <w:szCs w:val="26"/>
        </w:rPr>
        <w:t xml:space="preserve"> ra, </w:t>
      </w:r>
      <w:proofErr w:type="spellStart"/>
      <w:r w:rsidR="0009797B" w:rsidRPr="00E7425D">
        <w:rPr>
          <w:bCs/>
          <w:sz w:val="26"/>
          <w:szCs w:val="26"/>
        </w:rPr>
        <w:t>tác</w:t>
      </w:r>
      <w:proofErr w:type="spellEnd"/>
      <w:r w:rsidR="0009797B" w:rsidRPr="00E7425D">
        <w:rPr>
          <w:bCs/>
          <w:sz w:val="26"/>
          <w:szCs w:val="26"/>
        </w:rPr>
        <w:t xml:space="preserve"> </w:t>
      </w:r>
      <w:proofErr w:type="spellStart"/>
      <w:r w:rsidR="0009797B" w:rsidRPr="00E7425D">
        <w:rPr>
          <w:bCs/>
          <w:sz w:val="26"/>
          <w:szCs w:val="26"/>
        </w:rPr>
        <w:t>giả</w:t>
      </w:r>
      <w:proofErr w:type="spellEnd"/>
      <w:r w:rsidR="0009797B" w:rsidRPr="00E7425D">
        <w:rPr>
          <w:bCs/>
          <w:sz w:val="26"/>
          <w:szCs w:val="26"/>
        </w:rPr>
        <w:t xml:space="preserve"> </w:t>
      </w:r>
      <w:proofErr w:type="spellStart"/>
      <w:r w:rsidR="0009797B" w:rsidRPr="00E7425D">
        <w:rPr>
          <w:bCs/>
          <w:sz w:val="26"/>
          <w:szCs w:val="26"/>
        </w:rPr>
        <w:t>còn</w:t>
      </w:r>
      <w:proofErr w:type="spellEnd"/>
      <w:r w:rsidR="0009797B" w:rsidRPr="00E7425D">
        <w:rPr>
          <w:bCs/>
          <w:sz w:val="26"/>
          <w:szCs w:val="26"/>
        </w:rPr>
        <w:t xml:space="preserve"> </w:t>
      </w:r>
      <w:proofErr w:type="spellStart"/>
      <w:r w:rsidR="0009797B" w:rsidRPr="00E7425D">
        <w:rPr>
          <w:bCs/>
          <w:sz w:val="26"/>
          <w:szCs w:val="26"/>
        </w:rPr>
        <w:t>hướng</w:t>
      </w:r>
      <w:proofErr w:type="spellEnd"/>
      <w:r w:rsidR="0009797B" w:rsidRPr="00E7425D">
        <w:rPr>
          <w:bCs/>
          <w:sz w:val="26"/>
          <w:szCs w:val="26"/>
        </w:rPr>
        <w:t xml:space="preserve"> </w:t>
      </w:r>
      <w:proofErr w:type="spellStart"/>
      <w:r w:rsidR="0009797B" w:rsidRPr="00E7425D">
        <w:rPr>
          <w:bCs/>
          <w:sz w:val="26"/>
          <w:szCs w:val="26"/>
        </w:rPr>
        <w:t>dẫn</w:t>
      </w:r>
      <w:proofErr w:type="spellEnd"/>
      <w:r w:rsidR="0009797B" w:rsidRPr="00E7425D">
        <w:rPr>
          <w:bCs/>
          <w:sz w:val="26"/>
          <w:szCs w:val="26"/>
        </w:rPr>
        <w:t xml:space="preserve"> </w:t>
      </w:r>
      <w:proofErr w:type="spellStart"/>
      <w:r w:rsidR="0009797B" w:rsidRPr="00E7425D">
        <w:rPr>
          <w:bCs/>
          <w:sz w:val="26"/>
          <w:szCs w:val="26"/>
        </w:rPr>
        <w:t>cụ</w:t>
      </w:r>
      <w:proofErr w:type="spellEnd"/>
      <w:r w:rsidR="0009797B" w:rsidRPr="00E7425D">
        <w:rPr>
          <w:bCs/>
          <w:sz w:val="26"/>
          <w:szCs w:val="26"/>
        </w:rPr>
        <w:t xml:space="preserve"> </w:t>
      </w:r>
      <w:proofErr w:type="spellStart"/>
      <w:r w:rsidR="0009797B" w:rsidRPr="00E7425D">
        <w:rPr>
          <w:bCs/>
          <w:sz w:val="26"/>
          <w:szCs w:val="26"/>
        </w:rPr>
        <w:t>thể</w:t>
      </w:r>
      <w:proofErr w:type="spellEnd"/>
      <w:r w:rsidR="0009797B" w:rsidRPr="00E7425D">
        <w:rPr>
          <w:bCs/>
          <w:sz w:val="26"/>
          <w:szCs w:val="26"/>
        </w:rPr>
        <w:t xml:space="preserve"> </w:t>
      </w:r>
      <w:proofErr w:type="spellStart"/>
      <w:r w:rsidR="0009797B" w:rsidRPr="00E7425D">
        <w:rPr>
          <w:bCs/>
          <w:sz w:val="26"/>
          <w:szCs w:val="26"/>
        </w:rPr>
        <w:t>quy</w:t>
      </w:r>
      <w:proofErr w:type="spellEnd"/>
      <w:r w:rsidR="0009797B" w:rsidRPr="00E7425D">
        <w:rPr>
          <w:bCs/>
          <w:sz w:val="26"/>
          <w:szCs w:val="26"/>
        </w:rPr>
        <w:t xml:space="preserve"> </w:t>
      </w:r>
      <w:proofErr w:type="spellStart"/>
      <w:r w:rsidR="0009797B" w:rsidRPr="00E7425D">
        <w:rPr>
          <w:bCs/>
          <w:sz w:val="26"/>
          <w:szCs w:val="26"/>
        </w:rPr>
        <w:t>trình</w:t>
      </w:r>
      <w:proofErr w:type="spellEnd"/>
      <w:r w:rsidR="0009797B" w:rsidRPr="00E7425D">
        <w:rPr>
          <w:bCs/>
          <w:sz w:val="26"/>
          <w:szCs w:val="26"/>
        </w:rPr>
        <w:t xml:space="preserve"> </w:t>
      </w:r>
      <w:proofErr w:type="spellStart"/>
      <w:r w:rsidR="0009797B" w:rsidRPr="00E7425D">
        <w:rPr>
          <w:bCs/>
          <w:sz w:val="26"/>
          <w:szCs w:val="26"/>
        </w:rPr>
        <w:t>dạy</w:t>
      </w:r>
      <w:proofErr w:type="spellEnd"/>
      <w:r w:rsidR="0009797B" w:rsidRPr="00E7425D">
        <w:rPr>
          <w:bCs/>
          <w:sz w:val="26"/>
          <w:szCs w:val="26"/>
        </w:rPr>
        <w:t xml:space="preserve"> </w:t>
      </w:r>
      <w:proofErr w:type="spellStart"/>
      <w:r w:rsidR="0009797B" w:rsidRPr="00E7425D">
        <w:rPr>
          <w:bCs/>
          <w:sz w:val="26"/>
          <w:szCs w:val="26"/>
        </w:rPr>
        <w:t>học</w:t>
      </w:r>
      <w:proofErr w:type="spellEnd"/>
      <w:r w:rsidR="0009797B" w:rsidRPr="00E7425D">
        <w:rPr>
          <w:bCs/>
          <w:sz w:val="26"/>
          <w:szCs w:val="26"/>
        </w:rPr>
        <w:t xml:space="preserve"> </w:t>
      </w:r>
      <w:proofErr w:type="spellStart"/>
      <w:r w:rsidR="0009797B" w:rsidRPr="00E7425D">
        <w:rPr>
          <w:bCs/>
          <w:sz w:val="26"/>
          <w:szCs w:val="26"/>
        </w:rPr>
        <w:t>cho</w:t>
      </w:r>
      <w:proofErr w:type="spellEnd"/>
      <w:r w:rsidR="0009797B" w:rsidRPr="00E7425D">
        <w:rPr>
          <w:bCs/>
          <w:sz w:val="26"/>
          <w:szCs w:val="26"/>
        </w:rPr>
        <w:t xml:space="preserve"> </w:t>
      </w:r>
      <w:proofErr w:type="spellStart"/>
      <w:r w:rsidR="0009797B" w:rsidRPr="00E7425D">
        <w:rPr>
          <w:bCs/>
          <w:sz w:val="26"/>
          <w:szCs w:val="26"/>
        </w:rPr>
        <w:t>từng</w:t>
      </w:r>
      <w:proofErr w:type="spellEnd"/>
      <w:r w:rsidR="0009797B" w:rsidRPr="00E7425D">
        <w:rPr>
          <w:bCs/>
          <w:sz w:val="26"/>
          <w:szCs w:val="26"/>
        </w:rPr>
        <w:t xml:space="preserve"> </w:t>
      </w:r>
      <w:proofErr w:type="spellStart"/>
      <w:r w:rsidR="0009797B" w:rsidRPr="00E7425D">
        <w:rPr>
          <w:bCs/>
          <w:sz w:val="26"/>
          <w:szCs w:val="26"/>
        </w:rPr>
        <w:t>phân</w:t>
      </w:r>
      <w:proofErr w:type="spellEnd"/>
      <w:r w:rsidR="0009797B" w:rsidRPr="00E7425D">
        <w:rPr>
          <w:bCs/>
          <w:sz w:val="26"/>
          <w:szCs w:val="26"/>
        </w:rPr>
        <w:t xml:space="preserve"> </w:t>
      </w:r>
      <w:proofErr w:type="spellStart"/>
      <w:r w:rsidR="0009797B" w:rsidRPr="00E7425D">
        <w:rPr>
          <w:bCs/>
          <w:sz w:val="26"/>
          <w:szCs w:val="26"/>
        </w:rPr>
        <w:t>môn</w:t>
      </w:r>
      <w:proofErr w:type="spellEnd"/>
      <w:r w:rsidR="0009797B" w:rsidRPr="00E7425D">
        <w:rPr>
          <w:bCs/>
          <w:sz w:val="26"/>
          <w:szCs w:val="26"/>
        </w:rPr>
        <w:t xml:space="preserve"> </w:t>
      </w:r>
      <w:proofErr w:type="spellStart"/>
      <w:r w:rsidR="0009797B" w:rsidRPr="00E7425D">
        <w:rPr>
          <w:bCs/>
          <w:sz w:val="26"/>
          <w:szCs w:val="26"/>
        </w:rPr>
        <w:t>như</w:t>
      </w:r>
      <w:proofErr w:type="spellEnd"/>
      <w:r w:rsidR="0009797B" w:rsidRPr="00E7425D">
        <w:rPr>
          <w:bCs/>
          <w:sz w:val="26"/>
          <w:szCs w:val="26"/>
        </w:rPr>
        <w:t xml:space="preserve">: </w:t>
      </w:r>
      <w:proofErr w:type="spellStart"/>
      <w:r w:rsidR="0009797B" w:rsidRPr="00E7425D">
        <w:rPr>
          <w:bCs/>
          <w:sz w:val="26"/>
          <w:szCs w:val="26"/>
        </w:rPr>
        <w:t>học</w:t>
      </w:r>
      <w:proofErr w:type="spellEnd"/>
      <w:r w:rsidR="0009797B" w:rsidRPr="00E7425D">
        <w:rPr>
          <w:bCs/>
          <w:sz w:val="26"/>
          <w:szCs w:val="26"/>
        </w:rPr>
        <w:t xml:space="preserve"> </w:t>
      </w:r>
      <w:proofErr w:type="spellStart"/>
      <w:r w:rsidR="0009797B" w:rsidRPr="00E7425D">
        <w:rPr>
          <w:bCs/>
          <w:sz w:val="26"/>
          <w:szCs w:val="26"/>
        </w:rPr>
        <w:t>hát</w:t>
      </w:r>
      <w:proofErr w:type="spellEnd"/>
      <w:r w:rsidR="0009797B" w:rsidRPr="00E7425D">
        <w:rPr>
          <w:bCs/>
          <w:sz w:val="26"/>
          <w:szCs w:val="26"/>
        </w:rPr>
        <w:t xml:space="preserve">, </w:t>
      </w:r>
      <w:proofErr w:type="spellStart"/>
      <w:r w:rsidR="0009797B" w:rsidRPr="00E7425D">
        <w:rPr>
          <w:bCs/>
          <w:sz w:val="26"/>
          <w:szCs w:val="26"/>
        </w:rPr>
        <w:t>tập</w:t>
      </w:r>
      <w:proofErr w:type="spellEnd"/>
      <w:r w:rsidR="0009797B" w:rsidRPr="00E7425D">
        <w:rPr>
          <w:bCs/>
          <w:sz w:val="26"/>
          <w:szCs w:val="26"/>
        </w:rPr>
        <w:t xml:space="preserve"> </w:t>
      </w:r>
      <w:proofErr w:type="spellStart"/>
      <w:r w:rsidR="0009797B" w:rsidRPr="00E7425D">
        <w:rPr>
          <w:bCs/>
          <w:sz w:val="26"/>
          <w:szCs w:val="26"/>
        </w:rPr>
        <w:t>đọc</w:t>
      </w:r>
      <w:proofErr w:type="spellEnd"/>
      <w:r w:rsidR="0009797B" w:rsidRPr="00E7425D">
        <w:rPr>
          <w:bCs/>
          <w:sz w:val="26"/>
          <w:szCs w:val="26"/>
        </w:rPr>
        <w:t xml:space="preserve"> </w:t>
      </w:r>
      <w:proofErr w:type="spellStart"/>
      <w:r w:rsidR="0009797B" w:rsidRPr="00E7425D">
        <w:rPr>
          <w:bCs/>
          <w:sz w:val="26"/>
          <w:szCs w:val="26"/>
        </w:rPr>
        <w:t>nhạc</w:t>
      </w:r>
      <w:proofErr w:type="spellEnd"/>
      <w:r w:rsidR="0009797B" w:rsidRPr="00E7425D">
        <w:rPr>
          <w:bCs/>
          <w:sz w:val="26"/>
          <w:szCs w:val="26"/>
        </w:rPr>
        <w:t xml:space="preserve">, </w:t>
      </w:r>
      <w:proofErr w:type="spellStart"/>
      <w:r w:rsidR="0009797B" w:rsidRPr="00E7425D">
        <w:rPr>
          <w:bCs/>
          <w:sz w:val="26"/>
          <w:szCs w:val="26"/>
        </w:rPr>
        <w:t>nghe</w:t>
      </w:r>
      <w:proofErr w:type="spellEnd"/>
      <w:r w:rsidR="0009797B" w:rsidRPr="00E7425D">
        <w:rPr>
          <w:bCs/>
          <w:sz w:val="26"/>
          <w:szCs w:val="26"/>
        </w:rPr>
        <w:t xml:space="preserve"> </w:t>
      </w:r>
      <w:proofErr w:type="spellStart"/>
      <w:r w:rsidR="0009797B" w:rsidRPr="00E7425D">
        <w:rPr>
          <w:bCs/>
          <w:sz w:val="26"/>
          <w:szCs w:val="26"/>
        </w:rPr>
        <w:t>nhạc</w:t>
      </w:r>
      <w:proofErr w:type="spellEnd"/>
      <w:r w:rsidR="0009797B" w:rsidRPr="00E7425D">
        <w:rPr>
          <w:bCs/>
          <w:sz w:val="26"/>
          <w:szCs w:val="26"/>
        </w:rPr>
        <w:t xml:space="preserve"> </w:t>
      </w:r>
      <w:proofErr w:type="spellStart"/>
      <w:r w:rsidR="0009797B" w:rsidRPr="00E7425D">
        <w:rPr>
          <w:bCs/>
          <w:sz w:val="26"/>
          <w:szCs w:val="26"/>
        </w:rPr>
        <w:t>và</w:t>
      </w:r>
      <w:proofErr w:type="spellEnd"/>
      <w:r w:rsidR="002F570F" w:rsidRPr="00E7425D">
        <w:rPr>
          <w:bCs/>
          <w:sz w:val="26"/>
          <w:szCs w:val="26"/>
        </w:rPr>
        <w:t xml:space="preserve"> </w:t>
      </w:r>
      <w:proofErr w:type="spellStart"/>
      <w:r w:rsidR="0009797B" w:rsidRPr="00E7425D">
        <w:rPr>
          <w:bCs/>
          <w:sz w:val="26"/>
          <w:szCs w:val="26"/>
        </w:rPr>
        <w:t>âm</w:t>
      </w:r>
      <w:proofErr w:type="spellEnd"/>
      <w:r w:rsidR="0009797B" w:rsidRPr="00E7425D">
        <w:rPr>
          <w:bCs/>
          <w:sz w:val="26"/>
          <w:szCs w:val="26"/>
        </w:rPr>
        <w:t xml:space="preserve"> </w:t>
      </w:r>
      <w:proofErr w:type="spellStart"/>
      <w:r w:rsidR="0009797B" w:rsidRPr="00E7425D">
        <w:rPr>
          <w:bCs/>
          <w:sz w:val="26"/>
          <w:szCs w:val="26"/>
        </w:rPr>
        <w:t>nhạc</w:t>
      </w:r>
      <w:proofErr w:type="spellEnd"/>
      <w:r w:rsidR="0009797B" w:rsidRPr="00E7425D">
        <w:rPr>
          <w:bCs/>
          <w:sz w:val="26"/>
          <w:szCs w:val="26"/>
        </w:rPr>
        <w:t xml:space="preserve"> </w:t>
      </w:r>
      <w:proofErr w:type="spellStart"/>
      <w:r w:rsidR="0009797B" w:rsidRPr="00E7425D">
        <w:rPr>
          <w:bCs/>
          <w:sz w:val="26"/>
          <w:szCs w:val="26"/>
        </w:rPr>
        <w:t>thường</w:t>
      </w:r>
      <w:proofErr w:type="spellEnd"/>
      <w:r w:rsidR="0009797B" w:rsidRPr="00E7425D">
        <w:rPr>
          <w:bCs/>
          <w:sz w:val="26"/>
          <w:szCs w:val="26"/>
        </w:rPr>
        <w:t xml:space="preserve"> </w:t>
      </w:r>
      <w:proofErr w:type="spellStart"/>
      <w:r w:rsidR="0009797B" w:rsidRPr="00E7425D">
        <w:rPr>
          <w:bCs/>
          <w:sz w:val="26"/>
          <w:szCs w:val="26"/>
        </w:rPr>
        <w:t>thức</w:t>
      </w:r>
      <w:proofErr w:type="spellEnd"/>
      <w:r w:rsidR="0009797B" w:rsidRPr="00E7425D">
        <w:rPr>
          <w:bCs/>
          <w:sz w:val="26"/>
          <w:szCs w:val="26"/>
        </w:rPr>
        <w:t>.</w:t>
      </w:r>
      <w:r w:rsidR="00412320">
        <w:rPr>
          <w:bCs/>
          <w:spacing w:val="-2"/>
          <w:sz w:val="26"/>
          <w:szCs w:val="26"/>
        </w:rPr>
        <w:t xml:space="preserve"> </w:t>
      </w:r>
      <w:proofErr w:type="spellStart"/>
      <w:r w:rsidR="0009797B" w:rsidRPr="00E7425D">
        <w:rPr>
          <w:bCs/>
          <w:sz w:val="26"/>
          <w:szCs w:val="26"/>
        </w:rPr>
        <w:t>Đáng</w:t>
      </w:r>
      <w:proofErr w:type="spellEnd"/>
      <w:r w:rsidR="0009797B" w:rsidRPr="00E7425D">
        <w:rPr>
          <w:bCs/>
          <w:sz w:val="26"/>
          <w:szCs w:val="26"/>
        </w:rPr>
        <w:t xml:space="preserve"> </w:t>
      </w:r>
      <w:proofErr w:type="spellStart"/>
      <w:r w:rsidR="0009797B" w:rsidRPr="00E7425D">
        <w:rPr>
          <w:bCs/>
          <w:sz w:val="26"/>
          <w:szCs w:val="26"/>
        </w:rPr>
        <w:t>chú</w:t>
      </w:r>
      <w:proofErr w:type="spellEnd"/>
      <w:r w:rsidR="0009797B" w:rsidRPr="00E7425D">
        <w:rPr>
          <w:bCs/>
          <w:sz w:val="26"/>
          <w:szCs w:val="26"/>
        </w:rPr>
        <w:t xml:space="preserve"> ý, </w:t>
      </w:r>
      <w:proofErr w:type="spellStart"/>
      <w:r w:rsidR="0009797B" w:rsidRPr="00E7425D">
        <w:rPr>
          <w:bCs/>
          <w:sz w:val="26"/>
          <w:szCs w:val="26"/>
        </w:rPr>
        <w:t>phần</w:t>
      </w:r>
      <w:proofErr w:type="spellEnd"/>
      <w:r w:rsidR="0009797B" w:rsidRPr="00E7425D">
        <w:rPr>
          <w:bCs/>
          <w:sz w:val="26"/>
          <w:szCs w:val="26"/>
        </w:rPr>
        <w:t xml:space="preserve"> </w:t>
      </w:r>
      <w:proofErr w:type="spellStart"/>
      <w:r w:rsidR="0009797B" w:rsidRPr="00E7425D">
        <w:rPr>
          <w:bCs/>
          <w:sz w:val="26"/>
          <w:szCs w:val="26"/>
        </w:rPr>
        <w:t>hướng</w:t>
      </w:r>
      <w:proofErr w:type="spellEnd"/>
      <w:r w:rsidR="0009797B" w:rsidRPr="00E7425D">
        <w:rPr>
          <w:bCs/>
          <w:sz w:val="26"/>
          <w:szCs w:val="26"/>
        </w:rPr>
        <w:t xml:space="preserve"> </w:t>
      </w:r>
      <w:proofErr w:type="spellStart"/>
      <w:r w:rsidR="0009797B" w:rsidRPr="00E7425D">
        <w:rPr>
          <w:bCs/>
          <w:sz w:val="26"/>
          <w:szCs w:val="26"/>
        </w:rPr>
        <w:t>dẫn</w:t>
      </w:r>
      <w:proofErr w:type="spellEnd"/>
      <w:r w:rsidR="0009797B" w:rsidRPr="00E7425D">
        <w:rPr>
          <w:bCs/>
          <w:sz w:val="26"/>
          <w:szCs w:val="26"/>
        </w:rPr>
        <w:t xml:space="preserve"> </w:t>
      </w:r>
      <w:proofErr w:type="spellStart"/>
      <w:r w:rsidR="0009797B" w:rsidRPr="00E7425D">
        <w:rPr>
          <w:bCs/>
          <w:sz w:val="26"/>
          <w:szCs w:val="26"/>
        </w:rPr>
        <w:t>soạn</w:t>
      </w:r>
      <w:proofErr w:type="spellEnd"/>
      <w:r w:rsidR="0009797B" w:rsidRPr="00E7425D">
        <w:rPr>
          <w:bCs/>
          <w:sz w:val="26"/>
          <w:szCs w:val="26"/>
        </w:rPr>
        <w:t xml:space="preserve"> </w:t>
      </w:r>
      <w:proofErr w:type="spellStart"/>
      <w:r w:rsidR="0009797B" w:rsidRPr="00E7425D">
        <w:rPr>
          <w:bCs/>
          <w:sz w:val="26"/>
          <w:szCs w:val="26"/>
        </w:rPr>
        <w:t>giáo</w:t>
      </w:r>
      <w:proofErr w:type="spellEnd"/>
      <w:r w:rsidR="0009797B" w:rsidRPr="00E7425D">
        <w:rPr>
          <w:bCs/>
          <w:sz w:val="26"/>
          <w:szCs w:val="26"/>
        </w:rPr>
        <w:t xml:space="preserve"> </w:t>
      </w:r>
      <w:proofErr w:type="spellStart"/>
      <w:r w:rsidR="0009797B" w:rsidRPr="00E7425D">
        <w:rPr>
          <w:bCs/>
          <w:sz w:val="26"/>
          <w:szCs w:val="26"/>
        </w:rPr>
        <w:t>án</w:t>
      </w:r>
      <w:proofErr w:type="spellEnd"/>
      <w:r w:rsidR="0009797B" w:rsidRPr="00E7425D">
        <w:rPr>
          <w:bCs/>
          <w:sz w:val="26"/>
          <w:szCs w:val="26"/>
        </w:rPr>
        <w:t xml:space="preserve"> </w:t>
      </w:r>
      <w:proofErr w:type="spellStart"/>
      <w:r w:rsidR="0009797B" w:rsidRPr="00E7425D">
        <w:rPr>
          <w:bCs/>
          <w:sz w:val="26"/>
          <w:szCs w:val="26"/>
        </w:rPr>
        <w:t>dân</w:t>
      </w:r>
      <w:proofErr w:type="spellEnd"/>
      <w:r w:rsidR="0009797B" w:rsidRPr="00E7425D">
        <w:rPr>
          <w:bCs/>
          <w:sz w:val="26"/>
          <w:szCs w:val="26"/>
        </w:rPr>
        <w:t xml:space="preserve"> ca </w:t>
      </w:r>
      <w:proofErr w:type="spellStart"/>
      <w:r w:rsidR="0009797B" w:rsidRPr="00E7425D">
        <w:rPr>
          <w:bCs/>
          <w:sz w:val="26"/>
          <w:szCs w:val="26"/>
        </w:rPr>
        <w:t>trong</w:t>
      </w:r>
      <w:proofErr w:type="spellEnd"/>
      <w:r w:rsidR="0009797B" w:rsidRPr="00E7425D">
        <w:rPr>
          <w:bCs/>
          <w:sz w:val="26"/>
          <w:szCs w:val="26"/>
        </w:rPr>
        <w:t xml:space="preserve"> </w:t>
      </w:r>
      <w:proofErr w:type="spellStart"/>
      <w:r w:rsidR="0009797B" w:rsidRPr="00E7425D">
        <w:rPr>
          <w:bCs/>
          <w:sz w:val="26"/>
          <w:szCs w:val="26"/>
        </w:rPr>
        <w:t>tài</w:t>
      </w:r>
      <w:proofErr w:type="spellEnd"/>
      <w:r w:rsidR="0009797B" w:rsidRPr="00E7425D">
        <w:rPr>
          <w:bCs/>
          <w:sz w:val="26"/>
          <w:szCs w:val="26"/>
        </w:rPr>
        <w:t xml:space="preserve"> </w:t>
      </w:r>
      <w:proofErr w:type="spellStart"/>
      <w:r w:rsidR="0009797B" w:rsidRPr="00E7425D">
        <w:rPr>
          <w:bCs/>
          <w:sz w:val="26"/>
          <w:szCs w:val="26"/>
        </w:rPr>
        <w:t>liệu</w:t>
      </w:r>
      <w:proofErr w:type="spellEnd"/>
      <w:r w:rsidR="0009797B" w:rsidRPr="00E7425D">
        <w:rPr>
          <w:bCs/>
          <w:sz w:val="26"/>
          <w:szCs w:val="26"/>
        </w:rPr>
        <w:t xml:space="preserve"> </w:t>
      </w:r>
      <w:proofErr w:type="spellStart"/>
      <w:r w:rsidR="0009797B" w:rsidRPr="00E7425D">
        <w:rPr>
          <w:bCs/>
          <w:sz w:val="26"/>
          <w:szCs w:val="26"/>
        </w:rPr>
        <w:t>này</w:t>
      </w:r>
      <w:proofErr w:type="spellEnd"/>
      <w:r w:rsidR="0009797B" w:rsidRPr="00E7425D">
        <w:rPr>
          <w:bCs/>
          <w:sz w:val="26"/>
          <w:szCs w:val="26"/>
        </w:rPr>
        <w:t xml:space="preserve"> </w:t>
      </w:r>
      <w:proofErr w:type="spellStart"/>
      <w:r w:rsidR="0009797B" w:rsidRPr="00E7425D">
        <w:rPr>
          <w:bCs/>
          <w:sz w:val="26"/>
          <w:szCs w:val="26"/>
        </w:rPr>
        <w:t>có</w:t>
      </w:r>
      <w:proofErr w:type="spellEnd"/>
      <w:r w:rsidR="0009797B" w:rsidRPr="00E7425D">
        <w:rPr>
          <w:bCs/>
          <w:sz w:val="26"/>
          <w:szCs w:val="26"/>
        </w:rPr>
        <w:t xml:space="preserve"> </w:t>
      </w:r>
      <w:proofErr w:type="spellStart"/>
      <w:r w:rsidR="0009797B" w:rsidRPr="00E7425D">
        <w:rPr>
          <w:bCs/>
          <w:sz w:val="26"/>
          <w:szCs w:val="26"/>
        </w:rPr>
        <w:t>thể</w:t>
      </w:r>
      <w:proofErr w:type="spellEnd"/>
      <w:r w:rsidR="0009797B" w:rsidRPr="00E7425D">
        <w:rPr>
          <w:bCs/>
          <w:sz w:val="26"/>
          <w:szCs w:val="26"/>
        </w:rPr>
        <w:t xml:space="preserve"> </w:t>
      </w:r>
      <w:proofErr w:type="spellStart"/>
      <w:r w:rsidR="0009797B" w:rsidRPr="00E7425D">
        <w:rPr>
          <w:bCs/>
          <w:sz w:val="26"/>
          <w:szCs w:val="26"/>
        </w:rPr>
        <w:t>được</w:t>
      </w:r>
      <w:proofErr w:type="spellEnd"/>
      <w:r w:rsidR="0009797B" w:rsidRPr="00E7425D">
        <w:rPr>
          <w:bCs/>
          <w:sz w:val="26"/>
          <w:szCs w:val="26"/>
        </w:rPr>
        <w:t xml:space="preserve"> </w:t>
      </w:r>
      <w:proofErr w:type="spellStart"/>
      <w:r w:rsidR="0009797B" w:rsidRPr="00E7425D">
        <w:rPr>
          <w:bCs/>
          <w:sz w:val="26"/>
          <w:szCs w:val="26"/>
        </w:rPr>
        <w:t>vận</w:t>
      </w:r>
      <w:proofErr w:type="spellEnd"/>
      <w:r w:rsidR="0009797B" w:rsidRPr="00E7425D">
        <w:rPr>
          <w:bCs/>
          <w:sz w:val="26"/>
          <w:szCs w:val="26"/>
        </w:rPr>
        <w:t xml:space="preserve"> </w:t>
      </w:r>
      <w:proofErr w:type="spellStart"/>
      <w:r w:rsidR="0009797B" w:rsidRPr="00E7425D">
        <w:rPr>
          <w:bCs/>
          <w:sz w:val="26"/>
          <w:szCs w:val="26"/>
        </w:rPr>
        <w:t>dụng</w:t>
      </w:r>
      <w:proofErr w:type="spellEnd"/>
      <w:r w:rsidR="0009797B" w:rsidRPr="00E7425D">
        <w:rPr>
          <w:bCs/>
          <w:sz w:val="26"/>
          <w:szCs w:val="26"/>
        </w:rPr>
        <w:t xml:space="preserve"> </w:t>
      </w:r>
      <w:proofErr w:type="spellStart"/>
      <w:r w:rsidR="0009797B" w:rsidRPr="00E7425D">
        <w:rPr>
          <w:bCs/>
          <w:sz w:val="26"/>
          <w:szCs w:val="26"/>
        </w:rPr>
        <w:t>làm</w:t>
      </w:r>
      <w:proofErr w:type="spellEnd"/>
      <w:r w:rsidR="0009797B" w:rsidRPr="00E7425D">
        <w:rPr>
          <w:bCs/>
          <w:sz w:val="26"/>
          <w:szCs w:val="26"/>
        </w:rPr>
        <w:t xml:space="preserve"> </w:t>
      </w:r>
      <w:proofErr w:type="spellStart"/>
      <w:r w:rsidR="0009797B" w:rsidRPr="00E7425D">
        <w:rPr>
          <w:bCs/>
          <w:sz w:val="26"/>
          <w:szCs w:val="26"/>
        </w:rPr>
        <w:t>cơ</w:t>
      </w:r>
      <w:proofErr w:type="spellEnd"/>
      <w:r w:rsidR="0009797B" w:rsidRPr="00E7425D">
        <w:rPr>
          <w:bCs/>
          <w:sz w:val="26"/>
          <w:szCs w:val="26"/>
        </w:rPr>
        <w:t xml:space="preserve"> </w:t>
      </w:r>
      <w:proofErr w:type="spellStart"/>
      <w:r w:rsidR="0009797B" w:rsidRPr="00E7425D">
        <w:rPr>
          <w:bCs/>
          <w:sz w:val="26"/>
          <w:szCs w:val="26"/>
        </w:rPr>
        <w:t>sở</w:t>
      </w:r>
      <w:proofErr w:type="spellEnd"/>
      <w:r w:rsidR="0009797B" w:rsidRPr="00E7425D">
        <w:rPr>
          <w:bCs/>
          <w:sz w:val="26"/>
          <w:szCs w:val="26"/>
        </w:rPr>
        <w:t xml:space="preserve"> </w:t>
      </w:r>
      <w:proofErr w:type="spellStart"/>
      <w:r w:rsidR="0009797B" w:rsidRPr="00E7425D">
        <w:rPr>
          <w:bCs/>
          <w:sz w:val="26"/>
          <w:szCs w:val="26"/>
        </w:rPr>
        <w:t>cho</w:t>
      </w:r>
      <w:proofErr w:type="spellEnd"/>
      <w:r w:rsidR="0009797B" w:rsidRPr="00E7425D">
        <w:rPr>
          <w:bCs/>
          <w:sz w:val="26"/>
          <w:szCs w:val="26"/>
        </w:rPr>
        <w:t xml:space="preserve"> </w:t>
      </w:r>
      <w:proofErr w:type="spellStart"/>
      <w:r w:rsidR="0009797B" w:rsidRPr="00E7425D">
        <w:rPr>
          <w:bCs/>
          <w:sz w:val="26"/>
          <w:szCs w:val="26"/>
        </w:rPr>
        <w:t>việc</w:t>
      </w:r>
      <w:proofErr w:type="spellEnd"/>
      <w:r w:rsidR="0009797B" w:rsidRPr="00E7425D">
        <w:rPr>
          <w:bCs/>
          <w:sz w:val="26"/>
          <w:szCs w:val="26"/>
        </w:rPr>
        <w:t xml:space="preserve"> </w:t>
      </w:r>
      <w:proofErr w:type="spellStart"/>
      <w:r w:rsidR="0009797B" w:rsidRPr="00E7425D">
        <w:rPr>
          <w:bCs/>
          <w:sz w:val="26"/>
          <w:szCs w:val="26"/>
        </w:rPr>
        <w:t>thiết</w:t>
      </w:r>
      <w:proofErr w:type="spellEnd"/>
      <w:r w:rsidR="0009797B" w:rsidRPr="00E7425D">
        <w:rPr>
          <w:bCs/>
          <w:sz w:val="26"/>
          <w:szCs w:val="26"/>
        </w:rPr>
        <w:t xml:space="preserve"> </w:t>
      </w:r>
      <w:proofErr w:type="spellStart"/>
      <w:r w:rsidR="0009797B" w:rsidRPr="00E7425D">
        <w:rPr>
          <w:bCs/>
          <w:sz w:val="26"/>
          <w:szCs w:val="26"/>
        </w:rPr>
        <w:t>kế</w:t>
      </w:r>
      <w:proofErr w:type="spellEnd"/>
      <w:r w:rsidR="0009797B" w:rsidRPr="00E7425D">
        <w:rPr>
          <w:bCs/>
          <w:sz w:val="26"/>
          <w:szCs w:val="26"/>
        </w:rPr>
        <w:t xml:space="preserve"> </w:t>
      </w:r>
      <w:proofErr w:type="spellStart"/>
      <w:r w:rsidR="0009797B" w:rsidRPr="00E7425D">
        <w:rPr>
          <w:bCs/>
          <w:sz w:val="26"/>
          <w:szCs w:val="26"/>
        </w:rPr>
        <w:t>các</w:t>
      </w:r>
      <w:proofErr w:type="spellEnd"/>
      <w:r w:rsidR="0009797B" w:rsidRPr="00E7425D">
        <w:rPr>
          <w:bCs/>
          <w:sz w:val="26"/>
          <w:szCs w:val="26"/>
        </w:rPr>
        <w:t xml:space="preserve"> </w:t>
      </w:r>
      <w:proofErr w:type="spellStart"/>
      <w:r w:rsidR="0009797B" w:rsidRPr="00E7425D">
        <w:rPr>
          <w:bCs/>
          <w:sz w:val="26"/>
          <w:szCs w:val="26"/>
        </w:rPr>
        <w:t>tiết</w:t>
      </w:r>
      <w:proofErr w:type="spellEnd"/>
      <w:r w:rsidR="0009797B" w:rsidRPr="00E7425D">
        <w:rPr>
          <w:bCs/>
          <w:sz w:val="26"/>
          <w:szCs w:val="26"/>
        </w:rPr>
        <w:t xml:space="preserve"> </w:t>
      </w:r>
      <w:proofErr w:type="spellStart"/>
      <w:r w:rsidR="0009797B" w:rsidRPr="00E7425D">
        <w:rPr>
          <w:bCs/>
          <w:sz w:val="26"/>
          <w:szCs w:val="26"/>
        </w:rPr>
        <w:t>học</w:t>
      </w:r>
      <w:proofErr w:type="spellEnd"/>
      <w:r w:rsidR="0009797B" w:rsidRPr="00E7425D">
        <w:rPr>
          <w:bCs/>
          <w:sz w:val="26"/>
          <w:szCs w:val="26"/>
        </w:rPr>
        <w:t xml:space="preserve"> </w:t>
      </w:r>
      <w:proofErr w:type="spellStart"/>
      <w:r w:rsidR="0009797B" w:rsidRPr="00E7425D">
        <w:rPr>
          <w:bCs/>
          <w:sz w:val="26"/>
          <w:szCs w:val="26"/>
        </w:rPr>
        <w:t>tích</w:t>
      </w:r>
      <w:proofErr w:type="spellEnd"/>
      <w:r w:rsidR="0009797B" w:rsidRPr="00E7425D">
        <w:rPr>
          <w:bCs/>
          <w:sz w:val="26"/>
          <w:szCs w:val="26"/>
        </w:rPr>
        <w:t xml:space="preserve"> </w:t>
      </w:r>
      <w:proofErr w:type="spellStart"/>
      <w:r w:rsidR="0009797B" w:rsidRPr="00E7425D">
        <w:rPr>
          <w:bCs/>
          <w:sz w:val="26"/>
          <w:szCs w:val="26"/>
        </w:rPr>
        <w:t>hợp</w:t>
      </w:r>
      <w:proofErr w:type="spellEnd"/>
      <w:r w:rsidR="0009797B" w:rsidRPr="00E7425D">
        <w:rPr>
          <w:bCs/>
          <w:sz w:val="26"/>
          <w:szCs w:val="26"/>
        </w:rPr>
        <w:t xml:space="preserve"> </w:t>
      </w:r>
      <w:proofErr w:type="spellStart"/>
      <w:r w:rsidR="00E41758" w:rsidRPr="00E7425D">
        <w:rPr>
          <w:bCs/>
          <w:sz w:val="26"/>
          <w:szCs w:val="26"/>
        </w:rPr>
        <w:t>Hát</w:t>
      </w:r>
      <w:proofErr w:type="spellEnd"/>
      <w:r w:rsidR="00E41758" w:rsidRPr="00E7425D">
        <w:rPr>
          <w:bCs/>
          <w:sz w:val="26"/>
          <w:szCs w:val="26"/>
        </w:rPr>
        <w:t xml:space="preserve"> </w:t>
      </w:r>
      <w:proofErr w:type="spellStart"/>
      <w:r w:rsidR="00E41758" w:rsidRPr="00E7425D">
        <w:rPr>
          <w:bCs/>
          <w:sz w:val="26"/>
          <w:szCs w:val="26"/>
        </w:rPr>
        <w:t>Bả</w:t>
      </w:r>
      <w:proofErr w:type="spellEnd"/>
      <w:r w:rsidR="00E41758" w:rsidRPr="00E7425D">
        <w:rPr>
          <w:bCs/>
          <w:sz w:val="26"/>
          <w:szCs w:val="26"/>
        </w:rPr>
        <w:t xml:space="preserve"> </w:t>
      </w:r>
      <w:proofErr w:type="spellStart"/>
      <w:r w:rsidR="00E41758" w:rsidRPr="00E7425D">
        <w:rPr>
          <w:bCs/>
          <w:sz w:val="26"/>
          <w:szCs w:val="26"/>
        </w:rPr>
        <w:t>trạo</w:t>
      </w:r>
      <w:proofErr w:type="spellEnd"/>
      <w:r w:rsidR="0009797B" w:rsidRPr="00E7425D">
        <w:rPr>
          <w:bCs/>
          <w:sz w:val="26"/>
          <w:szCs w:val="26"/>
        </w:rPr>
        <w:t xml:space="preserve"> </w:t>
      </w:r>
      <w:proofErr w:type="spellStart"/>
      <w:r w:rsidR="0009797B" w:rsidRPr="00E7425D">
        <w:rPr>
          <w:bCs/>
          <w:sz w:val="26"/>
          <w:szCs w:val="26"/>
        </w:rPr>
        <w:t>trong</w:t>
      </w:r>
      <w:proofErr w:type="spellEnd"/>
      <w:r w:rsidR="0009797B" w:rsidRPr="00E7425D">
        <w:rPr>
          <w:bCs/>
          <w:sz w:val="26"/>
          <w:szCs w:val="26"/>
        </w:rPr>
        <w:t xml:space="preserve"> </w:t>
      </w:r>
      <w:proofErr w:type="spellStart"/>
      <w:r w:rsidR="0009797B" w:rsidRPr="00E7425D">
        <w:rPr>
          <w:bCs/>
          <w:sz w:val="26"/>
          <w:szCs w:val="26"/>
        </w:rPr>
        <w:t>chương</w:t>
      </w:r>
      <w:proofErr w:type="spellEnd"/>
      <w:r w:rsidR="0009797B" w:rsidRPr="00E7425D">
        <w:rPr>
          <w:bCs/>
          <w:sz w:val="26"/>
          <w:szCs w:val="26"/>
        </w:rPr>
        <w:t xml:space="preserve"> </w:t>
      </w:r>
      <w:proofErr w:type="spellStart"/>
      <w:r w:rsidR="0009797B" w:rsidRPr="00E7425D">
        <w:rPr>
          <w:bCs/>
          <w:sz w:val="26"/>
          <w:szCs w:val="26"/>
        </w:rPr>
        <w:t>trình</w:t>
      </w:r>
      <w:proofErr w:type="spellEnd"/>
      <w:r w:rsidR="0009797B" w:rsidRPr="00E7425D">
        <w:rPr>
          <w:bCs/>
          <w:sz w:val="26"/>
          <w:szCs w:val="26"/>
        </w:rPr>
        <w:t xml:space="preserve"> </w:t>
      </w:r>
      <w:proofErr w:type="spellStart"/>
      <w:r w:rsidR="0009797B" w:rsidRPr="00E7425D">
        <w:rPr>
          <w:bCs/>
          <w:sz w:val="26"/>
          <w:szCs w:val="26"/>
        </w:rPr>
        <w:t>âm</w:t>
      </w:r>
      <w:proofErr w:type="spellEnd"/>
      <w:r w:rsidR="0009797B" w:rsidRPr="00E7425D">
        <w:rPr>
          <w:bCs/>
          <w:sz w:val="26"/>
          <w:szCs w:val="26"/>
        </w:rPr>
        <w:t xml:space="preserve"> </w:t>
      </w:r>
      <w:proofErr w:type="spellStart"/>
      <w:r w:rsidR="0009797B" w:rsidRPr="00E7425D">
        <w:rPr>
          <w:bCs/>
          <w:sz w:val="26"/>
          <w:szCs w:val="26"/>
        </w:rPr>
        <w:t>nhạc</w:t>
      </w:r>
      <w:proofErr w:type="spellEnd"/>
      <w:r w:rsidR="0009797B" w:rsidRPr="00E7425D">
        <w:rPr>
          <w:bCs/>
          <w:sz w:val="26"/>
          <w:szCs w:val="26"/>
        </w:rPr>
        <w:t xml:space="preserve"> ở </w:t>
      </w:r>
      <w:proofErr w:type="spellStart"/>
      <w:r w:rsidR="0009797B" w:rsidRPr="00E7425D">
        <w:rPr>
          <w:bCs/>
          <w:sz w:val="26"/>
          <w:szCs w:val="26"/>
        </w:rPr>
        <w:t>bậc</w:t>
      </w:r>
      <w:proofErr w:type="spellEnd"/>
      <w:r w:rsidR="0009797B" w:rsidRPr="00E7425D">
        <w:rPr>
          <w:bCs/>
          <w:sz w:val="26"/>
          <w:szCs w:val="26"/>
        </w:rPr>
        <w:t xml:space="preserve"> </w:t>
      </w:r>
      <w:r w:rsidR="00506590" w:rsidRPr="00E7425D">
        <w:rPr>
          <w:bCs/>
          <w:sz w:val="26"/>
          <w:szCs w:val="26"/>
        </w:rPr>
        <w:t>THCS</w:t>
      </w:r>
      <w:r w:rsidR="0009797B" w:rsidRPr="00E7425D">
        <w:rPr>
          <w:bCs/>
          <w:sz w:val="26"/>
          <w:szCs w:val="26"/>
        </w:rPr>
        <w:t xml:space="preserve">. </w:t>
      </w:r>
      <w:proofErr w:type="spellStart"/>
      <w:r w:rsidR="0009797B" w:rsidRPr="00E7425D">
        <w:rPr>
          <w:bCs/>
          <w:sz w:val="26"/>
          <w:szCs w:val="26"/>
        </w:rPr>
        <w:t>Đồng</w:t>
      </w:r>
      <w:proofErr w:type="spellEnd"/>
      <w:r w:rsidR="0009797B" w:rsidRPr="00E7425D">
        <w:rPr>
          <w:bCs/>
          <w:sz w:val="26"/>
          <w:szCs w:val="26"/>
        </w:rPr>
        <w:t xml:space="preserve"> </w:t>
      </w:r>
      <w:proofErr w:type="spellStart"/>
      <w:r w:rsidR="0009797B" w:rsidRPr="00E7425D">
        <w:rPr>
          <w:bCs/>
          <w:sz w:val="26"/>
          <w:szCs w:val="26"/>
        </w:rPr>
        <w:t>thời</w:t>
      </w:r>
      <w:proofErr w:type="spellEnd"/>
      <w:r w:rsidR="0009797B" w:rsidRPr="00E7425D">
        <w:rPr>
          <w:bCs/>
          <w:sz w:val="26"/>
          <w:szCs w:val="26"/>
        </w:rPr>
        <w:t xml:space="preserve">, </w:t>
      </w:r>
      <w:proofErr w:type="spellStart"/>
      <w:r w:rsidR="0009797B" w:rsidRPr="00E7425D">
        <w:rPr>
          <w:bCs/>
          <w:sz w:val="26"/>
          <w:szCs w:val="26"/>
        </w:rPr>
        <w:t>các</w:t>
      </w:r>
      <w:proofErr w:type="spellEnd"/>
      <w:r w:rsidR="0009797B" w:rsidRPr="00E7425D">
        <w:rPr>
          <w:bCs/>
          <w:sz w:val="26"/>
          <w:szCs w:val="26"/>
        </w:rPr>
        <w:t xml:space="preserve"> </w:t>
      </w:r>
      <w:proofErr w:type="spellStart"/>
      <w:r w:rsidR="0009797B" w:rsidRPr="00E7425D">
        <w:rPr>
          <w:bCs/>
          <w:sz w:val="26"/>
          <w:szCs w:val="26"/>
        </w:rPr>
        <w:t>gợi</w:t>
      </w:r>
      <w:proofErr w:type="spellEnd"/>
      <w:r w:rsidR="0009797B" w:rsidRPr="00E7425D">
        <w:rPr>
          <w:bCs/>
          <w:sz w:val="26"/>
          <w:szCs w:val="26"/>
        </w:rPr>
        <w:t xml:space="preserve"> ý </w:t>
      </w:r>
      <w:proofErr w:type="spellStart"/>
      <w:r w:rsidR="0009797B" w:rsidRPr="00E7425D">
        <w:rPr>
          <w:bCs/>
          <w:sz w:val="26"/>
          <w:szCs w:val="26"/>
        </w:rPr>
        <w:t>về</w:t>
      </w:r>
      <w:proofErr w:type="spellEnd"/>
      <w:r w:rsidR="0009797B" w:rsidRPr="00E7425D">
        <w:rPr>
          <w:bCs/>
          <w:sz w:val="26"/>
          <w:szCs w:val="26"/>
        </w:rPr>
        <w:t xml:space="preserve"> </w:t>
      </w:r>
      <w:proofErr w:type="spellStart"/>
      <w:r w:rsidR="0009797B" w:rsidRPr="00E7425D">
        <w:rPr>
          <w:bCs/>
          <w:sz w:val="26"/>
          <w:szCs w:val="26"/>
        </w:rPr>
        <w:t>tổ</w:t>
      </w:r>
      <w:proofErr w:type="spellEnd"/>
      <w:r w:rsidR="0009797B" w:rsidRPr="00E7425D">
        <w:rPr>
          <w:bCs/>
          <w:sz w:val="26"/>
          <w:szCs w:val="26"/>
        </w:rPr>
        <w:t xml:space="preserve"> </w:t>
      </w:r>
      <w:proofErr w:type="spellStart"/>
      <w:r w:rsidR="0009797B" w:rsidRPr="00E7425D">
        <w:rPr>
          <w:bCs/>
          <w:sz w:val="26"/>
          <w:szCs w:val="26"/>
        </w:rPr>
        <w:t>chức</w:t>
      </w:r>
      <w:proofErr w:type="spellEnd"/>
      <w:r w:rsidR="0009797B" w:rsidRPr="00E7425D">
        <w:rPr>
          <w:bCs/>
          <w:sz w:val="26"/>
          <w:szCs w:val="26"/>
        </w:rPr>
        <w:t xml:space="preserve"> </w:t>
      </w:r>
      <w:proofErr w:type="spellStart"/>
      <w:r w:rsidR="0009797B" w:rsidRPr="00E7425D">
        <w:rPr>
          <w:bCs/>
          <w:sz w:val="26"/>
          <w:szCs w:val="26"/>
        </w:rPr>
        <w:t>hoạt</w:t>
      </w:r>
      <w:proofErr w:type="spellEnd"/>
      <w:r w:rsidR="0009797B" w:rsidRPr="00E7425D">
        <w:rPr>
          <w:bCs/>
          <w:sz w:val="26"/>
          <w:szCs w:val="26"/>
        </w:rPr>
        <w:t xml:space="preserve"> </w:t>
      </w:r>
      <w:proofErr w:type="spellStart"/>
      <w:r w:rsidR="0009797B" w:rsidRPr="00E7425D">
        <w:rPr>
          <w:bCs/>
          <w:sz w:val="26"/>
          <w:szCs w:val="26"/>
        </w:rPr>
        <w:t>động</w:t>
      </w:r>
      <w:proofErr w:type="spellEnd"/>
      <w:r w:rsidR="0009797B" w:rsidRPr="00E7425D">
        <w:rPr>
          <w:bCs/>
          <w:sz w:val="26"/>
          <w:szCs w:val="26"/>
        </w:rPr>
        <w:t xml:space="preserve"> </w:t>
      </w:r>
      <w:proofErr w:type="spellStart"/>
      <w:r w:rsidR="0009797B" w:rsidRPr="00E7425D">
        <w:rPr>
          <w:bCs/>
          <w:sz w:val="26"/>
          <w:szCs w:val="26"/>
        </w:rPr>
        <w:t>âm</w:t>
      </w:r>
      <w:proofErr w:type="spellEnd"/>
      <w:r w:rsidR="0009797B" w:rsidRPr="00E7425D">
        <w:rPr>
          <w:bCs/>
          <w:sz w:val="26"/>
          <w:szCs w:val="26"/>
        </w:rPr>
        <w:t xml:space="preserve"> </w:t>
      </w:r>
      <w:proofErr w:type="spellStart"/>
      <w:r w:rsidR="0009797B" w:rsidRPr="00E7425D">
        <w:rPr>
          <w:bCs/>
          <w:sz w:val="26"/>
          <w:szCs w:val="26"/>
        </w:rPr>
        <w:t>nhạc</w:t>
      </w:r>
      <w:proofErr w:type="spellEnd"/>
      <w:r w:rsidR="0009797B" w:rsidRPr="00E7425D">
        <w:rPr>
          <w:bCs/>
          <w:sz w:val="26"/>
          <w:szCs w:val="26"/>
        </w:rPr>
        <w:t xml:space="preserve"> </w:t>
      </w:r>
      <w:proofErr w:type="spellStart"/>
      <w:r w:rsidR="0009797B" w:rsidRPr="00E7425D">
        <w:rPr>
          <w:bCs/>
          <w:sz w:val="26"/>
          <w:szCs w:val="26"/>
        </w:rPr>
        <w:t>ngoại</w:t>
      </w:r>
      <w:proofErr w:type="spellEnd"/>
      <w:r w:rsidR="0009797B" w:rsidRPr="00E7425D">
        <w:rPr>
          <w:bCs/>
          <w:sz w:val="26"/>
          <w:szCs w:val="26"/>
        </w:rPr>
        <w:t xml:space="preserve"> </w:t>
      </w:r>
      <w:proofErr w:type="spellStart"/>
      <w:r w:rsidR="0009797B" w:rsidRPr="00E7425D">
        <w:rPr>
          <w:bCs/>
          <w:sz w:val="26"/>
          <w:szCs w:val="26"/>
        </w:rPr>
        <w:t>khóa</w:t>
      </w:r>
      <w:proofErr w:type="spellEnd"/>
      <w:r w:rsidR="0009797B" w:rsidRPr="00E7425D">
        <w:rPr>
          <w:bCs/>
          <w:sz w:val="26"/>
          <w:szCs w:val="26"/>
        </w:rPr>
        <w:t xml:space="preserve"> </w:t>
      </w:r>
      <w:proofErr w:type="spellStart"/>
      <w:r w:rsidR="0009797B" w:rsidRPr="00E7425D">
        <w:rPr>
          <w:bCs/>
          <w:sz w:val="26"/>
          <w:szCs w:val="26"/>
        </w:rPr>
        <w:t>cũng</w:t>
      </w:r>
      <w:proofErr w:type="spellEnd"/>
      <w:r w:rsidR="0009797B" w:rsidRPr="00E7425D">
        <w:rPr>
          <w:bCs/>
          <w:sz w:val="26"/>
          <w:szCs w:val="26"/>
        </w:rPr>
        <w:t xml:space="preserve"> </w:t>
      </w:r>
      <w:proofErr w:type="spellStart"/>
      <w:r w:rsidR="0009797B" w:rsidRPr="00E7425D">
        <w:rPr>
          <w:bCs/>
          <w:sz w:val="26"/>
          <w:szCs w:val="26"/>
        </w:rPr>
        <w:t>là</w:t>
      </w:r>
      <w:proofErr w:type="spellEnd"/>
      <w:r w:rsidR="0009797B" w:rsidRPr="00E7425D">
        <w:rPr>
          <w:bCs/>
          <w:sz w:val="26"/>
          <w:szCs w:val="26"/>
        </w:rPr>
        <w:t xml:space="preserve"> </w:t>
      </w:r>
      <w:proofErr w:type="spellStart"/>
      <w:r w:rsidR="0009797B" w:rsidRPr="00E7425D">
        <w:rPr>
          <w:bCs/>
          <w:sz w:val="26"/>
          <w:szCs w:val="26"/>
        </w:rPr>
        <w:t>nguồn</w:t>
      </w:r>
      <w:proofErr w:type="spellEnd"/>
      <w:r w:rsidR="0009797B" w:rsidRPr="00E7425D">
        <w:rPr>
          <w:bCs/>
          <w:sz w:val="26"/>
          <w:szCs w:val="26"/>
        </w:rPr>
        <w:t xml:space="preserve"> </w:t>
      </w:r>
      <w:proofErr w:type="spellStart"/>
      <w:r w:rsidR="0009797B" w:rsidRPr="00E7425D">
        <w:rPr>
          <w:bCs/>
          <w:sz w:val="26"/>
          <w:szCs w:val="26"/>
        </w:rPr>
        <w:t>tham</w:t>
      </w:r>
      <w:proofErr w:type="spellEnd"/>
      <w:r w:rsidR="0009797B" w:rsidRPr="00E7425D">
        <w:rPr>
          <w:bCs/>
          <w:sz w:val="26"/>
          <w:szCs w:val="26"/>
        </w:rPr>
        <w:t xml:space="preserve"> </w:t>
      </w:r>
      <w:proofErr w:type="spellStart"/>
      <w:r w:rsidR="0009797B" w:rsidRPr="00E7425D">
        <w:rPr>
          <w:bCs/>
          <w:sz w:val="26"/>
          <w:szCs w:val="26"/>
        </w:rPr>
        <w:t>khảo</w:t>
      </w:r>
      <w:proofErr w:type="spellEnd"/>
      <w:r w:rsidR="0009797B" w:rsidRPr="00E7425D">
        <w:rPr>
          <w:bCs/>
          <w:sz w:val="26"/>
          <w:szCs w:val="26"/>
        </w:rPr>
        <w:t xml:space="preserve"> </w:t>
      </w:r>
      <w:proofErr w:type="spellStart"/>
      <w:r w:rsidR="0009797B" w:rsidRPr="00E7425D">
        <w:rPr>
          <w:bCs/>
          <w:sz w:val="26"/>
          <w:szCs w:val="26"/>
        </w:rPr>
        <w:t>hữu</w:t>
      </w:r>
      <w:proofErr w:type="spellEnd"/>
      <w:r w:rsidR="0009797B" w:rsidRPr="00E7425D">
        <w:rPr>
          <w:bCs/>
          <w:sz w:val="26"/>
          <w:szCs w:val="26"/>
        </w:rPr>
        <w:t xml:space="preserve"> </w:t>
      </w:r>
      <w:proofErr w:type="spellStart"/>
      <w:r w:rsidR="0009797B" w:rsidRPr="00E7425D">
        <w:rPr>
          <w:bCs/>
          <w:sz w:val="26"/>
          <w:szCs w:val="26"/>
        </w:rPr>
        <w:t>ích</w:t>
      </w:r>
      <w:proofErr w:type="spellEnd"/>
      <w:r w:rsidR="0009797B" w:rsidRPr="00E7425D">
        <w:rPr>
          <w:bCs/>
          <w:sz w:val="26"/>
          <w:szCs w:val="26"/>
        </w:rPr>
        <w:t xml:space="preserve"> </w:t>
      </w:r>
      <w:proofErr w:type="spellStart"/>
      <w:r w:rsidR="0009797B" w:rsidRPr="00E7425D">
        <w:rPr>
          <w:bCs/>
          <w:sz w:val="26"/>
          <w:szCs w:val="26"/>
        </w:rPr>
        <w:t>để</w:t>
      </w:r>
      <w:proofErr w:type="spellEnd"/>
      <w:r w:rsidR="0009797B" w:rsidRPr="00E7425D">
        <w:rPr>
          <w:bCs/>
          <w:sz w:val="26"/>
          <w:szCs w:val="26"/>
        </w:rPr>
        <w:t xml:space="preserve"> </w:t>
      </w:r>
      <w:proofErr w:type="spellStart"/>
      <w:r w:rsidR="0009797B" w:rsidRPr="00E7425D">
        <w:rPr>
          <w:bCs/>
          <w:sz w:val="26"/>
          <w:szCs w:val="26"/>
        </w:rPr>
        <w:t>xây</w:t>
      </w:r>
      <w:proofErr w:type="spellEnd"/>
      <w:r w:rsidR="0009797B" w:rsidRPr="00E7425D">
        <w:rPr>
          <w:bCs/>
          <w:sz w:val="26"/>
          <w:szCs w:val="26"/>
        </w:rPr>
        <w:t xml:space="preserve"> </w:t>
      </w:r>
      <w:proofErr w:type="spellStart"/>
      <w:r w:rsidR="0009797B" w:rsidRPr="00E7425D">
        <w:rPr>
          <w:bCs/>
          <w:sz w:val="26"/>
          <w:szCs w:val="26"/>
        </w:rPr>
        <w:t>dựng</w:t>
      </w:r>
      <w:proofErr w:type="spellEnd"/>
      <w:r w:rsidR="0009797B" w:rsidRPr="00E7425D">
        <w:rPr>
          <w:bCs/>
          <w:sz w:val="26"/>
          <w:szCs w:val="26"/>
        </w:rPr>
        <w:t xml:space="preserve"> </w:t>
      </w:r>
      <w:proofErr w:type="spellStart"/>
      <w:r w:rsidR="0009797B" w:rsidRPr="00E7425D">
        <w:rPr>
          <w:bCs/>
          <w:sz w:val="26"/>
          <w:szCs w:val="26"/>
        </w:rPr>
        <w:t>các</w:t>
      </w:r>
      <w:proofErr w:type="spellEnd"/>
      <w:r w:rsidR="0009797B" w:rsidRPr="00E7425D">
        <w:rPr>
          <w:bCs/>
          <w:sz w:val="26"/>
          <w:szCs w:val="26"/>
        </w:rPr>
        <w:t xml:space="preserve"> </w:t>
      </w:r>
      <w:proofErr w:type="spellStart"/>
      <w:r w:rsidR="0009797B" w:rsidRPr="00E7425D">
        <w:rPr>
          <w:bCs/>
          <w:sz w:val="26"/>
          <w:szCs w:val="26"/>
        </w:rPr>
        <w:t>hoạt</w:t>
      </w:r>
      <w:proofErr w:type="spellEnd"/>
      <w:r w:rsidR="0009797B" w:rsidRPr="00E7425D">
        <w:rPr>
          <w:bCs/>
          <w:sz w:val="26"/>
          <w:szCs w:val="26"/>
        </w:rPr>
        <w:t xml:space="preserve"> </w:t>
      </w:r>
      <w:proofErr w:type="spellStart"/>
      <w:r w:rsidR="0009797B" w:rsidRPr="00E7425D">
        <w:rPr>
          <w:bCs/>
          <w:sz w:val="26"/>
          <w:szCs w:val="26"/>
        </w:rPr>
        <w:t>động</w:t>
      </w:r>
      <w:proofErr w:type="spellEnd"/>
      <w:r w:rsidR="0009797B" w:rsidRPr="00E7425D">
        <w:rPr>
          <w:bCs/>
          <w:sz w:val="26"/>
          <w:szCs w:val="26"/>
        </w:rPr>
        <w:t xml:space="preserve"> </w:t>
      </w:r>
      <w:proofErr w:type="spellStart"/>
      <w:r w:rsidR="0009797B" w:rsidRPr="00E7425D">
        <w:rPr>
          <w:bCs/>
          <w:sz w:val="26"/>
          <w:szCs w:val="26"/>
        </w:rPr>
        <w:t>trải</w:t>
      </w:r>
      <w:proofErr w:type="spellEnd"/>
      <w:r w:rsidR="0009797B" w:rsidRPr="00E7425D">
        <w:rPr>
          <w:bCs/>
          <w:sz w:val="26"/>
          <w:szCs w:val="26"/>
        </w:rPr>
        <w:t xml:space="preserve"> </w:t>
      </w:r>
      <w:proofErr w:type="spellStart"/>
      <w:r w:rsidR="0009797B" w:rsidRPr="00E7425D">
        <w:rPr>
          <w:bCs/>
          <w:sz w:val="26"/>
          <w:szCs w:val="26"/>
        </w:rPr>
        <w:t>nghiệm</w:t>
      </w:r>
      <w:proofErr w:type="spellEnd"/>
      <w:r w:rsidR="0009797B" w:rsidRPr="00E7425D">
        <w:rPr>
          <w:bCs/>
          <w:sz w:val="26"/>
          <w:szCs w:val="26"/>
        </w:rPr>
        <w:t xml:space="preserve"> </w:t>
      </w:r>
      <w:proofErr w:type="spellStart"/>
      <w:r w:rsidR="0009797B" w:rsidRPr="00E7425D">
        <w:rPr>
          <w:bCs/>
          <w:sz w:val="26"/>
          <w:szCs w:val="26"/>
        </w:rPr>
        <w:t>gắn</w:t>
      </w:r>
      <w:proofErr w:type="spellEnd"/>
      <w:r w:rsidR="0009797B" w:rsidRPr="00E7425D">
        <w:rPr>
          <w:bCs/>
          <w:sz w:val="26"/>
          <w:szCs w:val="26"/>
        </w:rPr>
        <w:t xml:space="preserve"> </w:t>
      </w:r>
      <w:proofErr w:type="spellStart"/>
      <w:r w:rsidR="0009797B" w:rsidRPr="00E7425D">
        <w:rPr>
          <w:bCs/>
          <w:sz w:val="26"/>
          <w:szCs w:val="26"/>
        </w:rPr>
        <w:t>với</w:t>
      </w:r>
      <w:proofErr w:type="spellEnd"/>
      <w:r w:rsidR="0009797B" w:rsidRPr="00E7425D">
        <w:rPr>
          <w:bCs/>
          <w:sz w:val="26"/>
          <w:szCs w:val="26"/>
        </w:rPr>
        <w:t xml:space="preserve"> </w:t>
      </w:r>
      <w:proofErr w:type="spellStart"/>
      <w:r w:rsidR="0009797B" w:rsidRPr="00E7425D">
        <w:rPr>
          <w:bCs/>
          <w:sz w:val="26"/>
          <w:szCs w:val="26"/>
        </w:rPr>
        <w:t>loại</w:t>
      </w:r>
      <w:proofErr w:type="spellEnd"/>
      <w:r w:rsidR="0009797B" w:rsidRPr="00E7425D">
        <w:rPr>
          <w:bCs/>
          <w:sz w:val="26"/>
          <w:szCs w:val="26"/>
        </w:rPr>
        <w:t xml:space="preserve"> </w:t>
      </w:r>
      <w:proofErr w:type="spellStart"/>
      <w:r w:rsidR="0009797B" w:rsidRPr="00E7425D">
        <w:rPr>
          <w:bCs/>
          <w:sz w:val="26"/>
          <w:szCs w:val="26"/>
        </w:rPr>
        <w:t>hình</w:t>
      </w:r>
      <w:proofErr w:type="spellEnd"/>
      <w:r w:rsidR="0009797B" w:rsidRPr="00E7425D">
        <w:rPr>
          <w:bCs/>
          <w:sz w:val="26"/>
          <w:szCs w:val="26"/>
        </w:rPr>
        <w:t xml:space="preserve"> </w:t>
      </w:r>
      <w:proofErr w:type="spellStart"/>
      <w:r w:rsidR="0009797B" w:rsidRPr="00E7425D">
        <w:rPr>
          <w:bCs/>
          <w:sz w:val="26"/>
          <w:szCs w:val="26"/>
        </w:rPr>
        <w:t>nghệ</w:t>
      </w:r>
      <w:proofErr w:type="spellEnd"/>
      <w:r w:rsidR="0009797B" w:rsidRPr="00E7425D">
        <w:rPr>
          <w:bCs/>
          <w:sz w:val="26"/>
          <w:szCs w:val="26"/>
        </w:rPr>
        <w:t xml:space="preserve"> </w:t>
      </w:r>
      <w:proofErr w:type="spellStart"/>
      <w:r w:rsidR="0009797B" w:rsidRPr="00E7425D">
        <w:rPr>
          <w:bCs/>
          <w:sz w:val="26"/>
          <w:szCs w:val="26"/>
        </w:rPr>
        <w:t>thuật</w:t>
      </w:r>
      <w:proofErr w:type="spellEnd"/>
      <w:r w:rsidR="0009797B" w:rsidRPr="00E7425D">
        <w:rPr>
          <w:bCs/>
          <w:sz w:val="26"/>
          <w:szCs w:val="26"/>
        </w:rPr>
        <w:t xml:space="preserve"> </w:t>
      </w:r>
      <w:proofErr w:type="spellStart"/>
      <w:r w:rsidR="0009797B" w:rsidRPr="00E7425D">
        <w:rPr>
          <w:bCs/>
          <w:sz w:val="26"/>
          <w:szCs w:val="26"/>
        </w:rPr>
        <w:t>dân</w:t>
      </w:r>
      <w:proofErr w:type="spellEnd"/>
      <w:r w:rsidR="0009797B" w:rsidRPr="00E7425D">
        <w:rPr>
          <w:bCs/>
          <w:sz w:val="26"/>
          <w:szCs w:val="26"/>
        </w:rPr>
        <w:t xml:space="preserve"> </w:t>
      </w:r>
      <w:proofErr w:type="spellStart"/>
      <w:r w:rsidR="0009797B" w:rsidRPr="00E7425D">
        <w:rPr>
          <w:bCs/>
          <w:sz w:val="26"/>
          <w:szCs w:val="26"/>
        </w:rPr>
        <w:t>gian</w:t>
      </w:r>
      <w:proofErr w:type="spellEnd"/>
      <w:r w:rsidR="0009797B" w:rsidRPr="00E7425D">
        <w:rPr>
          <w:bCs/>
          <w:sz w:val="26"/>
          <w:szCs w:val="26"/>
        </w:rPr>
        <w:t xml:space="preserve"> </w:t>
      </w:r>
      <w:proofErr w:type="spellStart"/>
      <w:r w:rsidR="0009797B" w:rsidRPr="00E7425D">
        <w:rPr>
          <w:bCs/>
          <w:sz w:val="26"/>
          <w:szCs w:val="26"/>
        </w:rPr>
        <w:t>này</w:t>
      </w:r>
      <w:proofErr w:type="spellEnd"/>
      <w:r w:rsidR="0009797B" w:rsidRPr="00E7425D">
        <w:rPr>
          <w:bCs/>
          <w:sz w:val="26"/>
          <w:szCs w:val="26"/>
        </w:rPr>
        <w:t>.</w:t>
      </w:r>
    </w:p>
    <w:p w14:paraId="4F267C4D" w14:textId="75C6D62D" w:rsidR="00560399" w:rsidRPr="00E7425D" w:rsidRDefault="00560399" w:rsidP="00194EA7">
      <w:pPr>
        <w:widowControl w:val="0"/>
        <w:spacing w:line="372" w:lineRule="auto"/>
        <w:ind w:firstLine="851"/>
        <w:rPr>
          <w:bCs/>
          <w:sz w:val="26"/>
          <w:szCs w:val="26"/>
        </w:rPr>
      </w:pPr>
      <w:proofErr w:type="spellStart"/>
      <w:r w:rsidRPr="00E7425D">
        <w:rPr>
          <w:bCs/>
          <w:sz w:val="26"/>
          <w:szCs w:val="26"/>
        </w:rPr>
        <w:lastRenderedPageBreak/>
        <w:t>Bộ</w:t>
      </w:r>
      <w:proofErr w:type="spellEnd"/>
      <w:r w:rsidRPr="00E7425D">
        <w:rPr>
          <w:bCs/>
          <w:sz w:val="26"/>
          <w:szCs w:val="26"/>
        </w:rPr>
        <w:t xml:space="preserve"> </w:t>
      </w:r>
      <w:proofErr w:type="spellStart"/>
      <w:r w:rsidRPr="00E7425D">
        <w:rPr>
          <w:bCs/>
          <w:sz w:val="26"/>
          <w:szCs w:val="26"/>
        </w:rPr>
        <w:t>sách</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Thị</w:t>
      </w:r>
      <w:proofErr w:type="spellEnd"/>
      <w:r w:rsidRPr="00E7425D">
        <w:rPr>
          <w:sz w:val="26"/>
          <w:szCs w:val="26"/>
          <w:lang w:val="en-GB"/>
        </w:rPr>
        <w:t xml:space="preserve"> </w:t>
      </w:r>
      <w:proofErr w:type="spellStart"/>
      <w:r w:rsidRPr="00E7425D">
        <w:rPr>
          <w:sz w:val="26"/>
          <w:szCs w:val="26"/>
          <w:lang w:val="en-GB"/>
        </w:rPr>
        <w:t>Tố</w:t>
      </w:r>
      <w:proofErr w:type="spellEnd"/>
      <w:r w:rsidRPr="00E7425D">
        <w:rPr>
          <w:sz w:val="26"/>
          <w:szCs w:val="26"/>
          <w:lang w:val="en-GB"/>
        </w:rPr>
        <w:t xml:space="preserve"> Mai (</w:t>
      </w:r>
      <w:proofErr w:type="spellStart"/>
      <w:r w:rsidRPr="00E7425D">
        <w:rPr>
          <w:sz w:val="26"/>
          <w:szCs w:val="26"/>
          <w:lang w:val="en-GB"/>
        </w:rPr>
        <w:t>chủ</w:t>
      </w:r>
      <w:proofErr w:type="spellEnd"/>
      <w:r w:rsidRPr="00E7425D">
        <w:rPr>
          <w:sz w:val="26"/>
          <w:szCs w:val="26"/>
          <w:lang w:val="en-GB"/>
        </w:rPr>
        <w:t xml:space="preserve"> </w:t>
      </w:r>
      <w:proofErr w:type="spellStart"/>
      <w:r w:rsidRPr="00E7425D">
        <w:rPr>
          <w:sz w:val="26"/>
          <w:szCs w:val="26"/>
          <w:lang w:val="en-GB"/>
        </w:rPr>
        <w:t>biên</w:t>
      </w:r>
      <w:proofErr w:type="spellEnd"/>
      <w:r w:rsidRPr="00E7425D">
        <w:rPr>
          <w:sz w:val="26"/>
          <w:szCs w:val="26"/>
          <w:lang w:val="en-GB"/>
        </w:rPr>
        <w:t xml:space="preserve">) (2018), </w:t>
      </w:r>
      <w:proofErr w:type="spellStart"/>
      <w:r w:rsidRPr="00E7425D">
        <w:rPr>
          <w:i/>
          <w:iCs/>
          <w:sz w:val="26"/>
          <w:szCs w:val="26"/>
          <w:lang w:val="en-GB"/>
        </w:rPr>
        <w:t>Dạy</w:t>
      </w:r>
      <w:proofErr w:type="spellEnd"/>
      <w:r w:rsidRPr="00E7425D">
        <w:rPr>
          <w:i/>
          <w:iCs/>
          <w:sz w:val="26"/>
          <w:szCs w:val="26"/>
          <w:lang w:val="en-GB"/>
        </w:rPr>
        <w:t xml:space="preserve"> </w:t>
      </w:r>
      <w:proofErr w:type="spellStart"/>
      <w:r w:rsidRPr="00E7425D">
        <w:rPr>
          <w:i/>
          <w:iCs/>
          <w:sz w:val="26"/>
          <w:szCs w:val="26"/>
          <w:lang w:val="en-GB"/>
        </w:rPr>
        <w:t>Âm</w:t>
      </w:r>
      <w:proofErr w:type="spellEnd"/>
      <w:r w:rsidRPr="00E7425D">
        <w:rPr>
          <w:i/>
          <w:iCs/>
          <w:sz w:val="26"/>
          <w:szCs w:val="26"/>
          <w:lang w:val="en-GB"/>
        </w:rPr>
        <w:t xml:space="preserve"> </w:t>
      </w:r>
      <w:proofErr w:type="spellStart"/>
      <w:r w:rsidRPr="00E7425D">
        <w:rPr>
          <w:i/>
          <w:iCs/>
          <w:sz w:val="26"/>
          <w:szCs w:val="26"/>
          <w:lang w:val="en-GB"/>
        </w:rPr>
        <w:t>nhạc</w:t>
      </w:r>
      <w:proofErr w:type="spellEnd"/>
      <w:r w:rsidRPr="00E7425D">
        <w:rPr>
          <w:i/>
          <w:iCs/>
          <w:sz w:val="26"/>
          <w:szCs w:val="26"/>
          <w:lang w:val="en-GB"/>
        </w:rPr>
        <w:t xml:space="preserve"> </w:t>
      </w:r>
      <w:proofErr w:type="spellStart"/>
      <w:r w:rsidRPr="00E7425D">
        <w:rPr>
          <w:i/>
          <w:iCs/>
          <w:sz w:val="26"/>
          <w:szCs w:val="26"/>
          <w:lang w:val="en-GB"/>
        </w:rPr>
        <w:t>theo</w:t>
      </w:r>
      <w:proofErr w:type="spellEnd"/>
      <w:r w:rsidRPr="00E7425D">
        <w:rPr>
          <w:i/>
          <w:iCs/>
          <w:sz w:val="26"/>
          <w:szCs w:val="26"/>
          <w:lang w:val="en-GB"/>
        </w:rPr>
        <w:t xml:space="preserve"> </w:t>
      </w:r>
      <w:proofErr w:type="spellStart"/>
      <w:r w:rsidRPr="00E7425D">
        <w:rPr>
          <w:i/>
          <w:iCs/>
          <w:sz w:val="26"/>
          <w:szCs w:val="26"/>
          <w:lang w:val="en-GB"/>
        </w:rPr>
        <w:t>định</w:t>
      </w:r>
      <w:proofErr w:type="spellEnd"/>
      <w:r w:rsidRPr="00E7425D">
        <w:rPr>
          <w:i/>
          <w:iCs/>
          <w:sz w:val="26"/>
          <w:szCs w:val="26"/>
          <w:lang w:val="en-GB"/>
        </w:rPr>
        <w:t xml:space="preserve"> </w:t>
      </w:r>
      <w:proofErr w:type="spellStart"/>
      <w:r w:rsidRPr="00E7425D">
        <w:rPr>
          <w:i/>
          <w:iCs/>
          <w:sz w:val="26"/>
          <w:szCs w:val="26"/>
          <w:lang w:val="en-GB"/>
        </w:rPr>
        <w:t>hướng</w:t>
      </w:r>
      <w:proofErr w:type="spellEnd"/>
      <w:r w:rsidRPr="00E7425D">
        <w:rPr>
          <w:i/>
          <w:iCs/>
          <w:sz w:val="26"/>
          <w:szCs w:val="26"/>
          <w:lang w:val="en-GB"/>
        </w:rPr>
        <w:t xml:space="preserve"> </w:t>
      </w:r>
      <w:proofErr w:type="spellStart"/>
      <w:r w:rsidRPr="00E7425D">
        <w:rPr>
          <w:i/>
          <w:iCs/>
          <w:sz w:val="26"/>
          <w:szCs w:val="26"/>
          <w:lang w:val="en-GB"/>
        </w:rPr>
        <w:t>phát</w:t>
      </w:r>
      <w:proofErr w:type="spellEnd"/>
      <w:r w:rsidRPr="00E7425D">
        <w:rPr>
          <w:i/>
          <w:iCs/>
          <w:sz w:val="26"/>
          <w:szCs w:val="26"/>
          <w:lang w:val="en-GB"/>
        </w:rPr>
        <w:t xml:space="preserve"> </w:t>
      </w:r>
      <w:proofErr w:type="spellStart"/>
      <w:r w:rsidRPr="00E7425D">
        <w:rPr>
          <w:i/>
          <w:iCs/>
          <w:sz w:val="26"/>
          <w:szCs w:val="26"/>
          <w:lang w:val="en-GB"/>
        </w:rPr>
        <w:t>triển</w:t>
      </w:r>
      <w:proofErr w:type="spellEnd"/>
      <w:r w:rsidRPr="00E7425D">
        <w:rPr>
          <w:i/>
          <w:iCs/>
          <w:sz w:val="26"/>
          <w:szCs w:val="26"/>
          <w:lang w:val="en-GB"/>
        </w:rPr>
        <w:t xml:space="preserve"> </w:t>
      </w:r>
      <w:proofErr w:type="spellStart"/>
      <w:r w:rsidRPr="00E7425D">
        <w:rPr>
          <w:i/>
          <w:iCs/>
          <w:sz w:val="26"/>
          <w:szCs w:val="26"/>
          <w:lang w:val="en-GB"/>
        </w:rPr>
        <w:t>năng</w:t>
      </w:r>
      <w:proofErr w:type="spellEnd"/>
      <w:r w:rsidRPr="00E7425D">
        <w:rPr>
          <w:i/>
          <w:iCs/>
          <w:sz w:val="26"/>
          <w:szCs w:val="26"/>
          <w:lang w:val="en-GB"/>
        </w:rPr>
        <w:t xml:space="preserve"> </w:t>
      </w:r>
      <w:proofErr w:type="spellStart"/>
      <w:r w:rsidRPr="00E7425D">
        <w:rPr>
          <w:i/>
          <w:iCs/>
          <w:sz w:val="26"/>
          <w:szCs w:val="26"/>
          <w:lang w:val="en-GB"/>
        </w:rPr>
        <w:t>lực</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lớp</w:t>
      </w:r>
      <w:proofErr w:type="spellEnd"/>
      <w:r w:rsidRPr="00E7425D">
        <w:rPr>
          <w:sz w:val="26"/>
          <w:szCs w:val="26"/>
          <w:lang w:val="en-GB"/>
        </w:rPr>
        <w:t xml:space="preserve"> 6,7,8,9, </w:t>
      </w:r>
      <w:proofErr w:type="spellStart"/>
      <w:r w:rsidRPr="00E7425D">
        <w:rPr>
          <w:sz w:val="26"/>
          <w:szCs w:val="26"/>
          <w:lang w:val="en-GB"/>
        </w:rPr>
        <w:t>Nxb</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Việt</w:t>
      </w:r>
      <w:proofErr w:type="spellEnd"/>
      <w:r w:rsidRPr="00E7425D">
        <w:rPr>
          <w:sz w:val="26"/>
          <w:szCs w:val="26"/>
          <w:lang w:val="en-GB"/>
        </w:rPr>
        <w:t xml:space="preserve"> Nam, </w:t>
      </w:r>
      <w:proofErr w:type="spellStart"/>
      <w:r w:rsidRPr="00E7425D">
        <w:rPr>
          <w:sz w:val="26"/>
          <w:szCs w:val="26"/>
          <w:lang w:val="en-GB"/>
        </w:rPr>
        <w:t>Hà</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[51]</w:t>
      </w:r>
      <w:r w:rsidRPr="00E7425D">
        <w:rPr>
          <w:bCs/>
          <w:sz w:val="26"/>
          <w:szCs w:val="26"/>
        </w:rPr>
        <w:t xml:space="preserve">,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tài</w:t>
      </w:r>
      <w:proofErr w:type="spellEnd"/>
      <w:r w:rsidRPr="00E7425D">
        <w:rPr>
          <w:bCs/>
          <w:sz w:val="26"/>
          <w:szCs w:val="26"/>
        </w:rPr>
        <w:t xml:space="preserve"> </w:t>
      </w:r>
      <w:proofErr w:type="spellStart"/>
      <w:r w:rsidRPr="00E7425D">
        <w:rPr>
          <w:bCs/>
          <w:sz w:val="26"/>
          <w:szCs w:val="26"/>
        </w:rPr>
        <w:t>liệu</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dành</w:t>
      </w:r>
      <w:proofErr w:type="spellEnd"/>
      <w:r w:rsidRPr="00E7425D">
        <w:rPr>
          <w:bCs/>
          <w:sz w:val="26"/>
          <w:szCs w:val="26"/>
        </w:rPr>
        <w:t xml:space="preserve"> </w:t>
      </w:r>
      <w:proofErr w:type="spellStart"/>
      <w:r w:rsidRPr="00E7425D">
        <w:rPr>
          <w:bCs/>
          <w:sz w:val="26"/>
          <w:szCs w:val="26"/>
        </w:rPr>
        <w:t>cho</w:t>
      </w:r>
      <w:proofErr w:type="spellEnd"/>
      <w:r w:rsidRPr="00E7425D">
        <w:rPr>
          <w:bCs/>
          <w:sz w:val="26"/>
          <w:szCs w:val="26"/>
        </w:rPr>
        <w:t xml:space="preserve"> GV THCS, </w:t>
      </w:r>
      <w:proofErr w:type="spellStart"/>
      <w:r w:rsidRPr="00E7425D">
        <w:rPr>
          <w:bCs/>
          <w:sz w:val="26"/>
          <w:szCs w:val="26"/>
        </w:rPr>
        <w:t>được</w:t>
      </w:r>
      <w:proofErr w:type="spellEnd"/>
      <w:r w:rsidRPr="00E7425D">
        <w:rPr>
          <w:bCs/>
          <w:sz w:val="26"/>
          <w:szCs w:val="26"/>
        </w:rPr>
        <w:t xml:space="preserve"> </w:t>
      </w:r>
      <w:proofErr w:type="spellStart"/>
      <w:r w:rsidRPr="00E7425D">
        <w:rPr>
          <w:bCs/>
          <w:sz w:val="26"/>
          <w:szCs w:val="26"/>
        </w:rPr>
        <w:t>xây</w:t>
      </w:r>
      <w:proofErr w:type="spellEnd"/>
      <w:r w:rsidRPr="00E7425D">
        <w:rPr>
          <w:bCs/>
          <w:sz w:val="26"/>
          <w:szCs w:val="26"/>
        </w:rPr>
        <w:t xml:space="preserve"> </w:t>
      </w:r>
      <w:proofErr w:type="spellStart"/>
      <w:r w:rsidRPr="00E7425D">
        <w:rPr>
          <w:bCs/>
          <w:sz w:val="26"/>
          <w:szCs w:val="26"/>
        </w:rPr>
        <w:t>dựng</w:t>
      </w:r>
      <w:proofErr w:type="spellEnd"/>
      <w:r w:rsidRPr="00E7425D">
        <w:rPr>
          <w:bCs/>
          <w:sz w:val="26"/>
          <w:szCs w:val="26"/>
        </w:rPr>
        <w:t xml:space="preserve"> </w:t>
      </w:r>
      <w:proofErr w:type="spellStart"/>
      <w:r w:rsidRPr="00E7425D">
        <w:rPr>
          <w:bCs/>
          <w:sz w:val="26"/>
          <w:szCs w:val="26"/>
        </w:rPr>
        <w:t>theo</w:t>
      </w:r>
      <w:proofErr w:type="spellEnd"/>
      <w:r w:rsidRPr="00E7425D">
        <w:rPr>
          <w:bCs/>
          <w:sz w:val="26"/>
          <w:szCs w:val="26"/>
        </w:rPr>
        <w:t xml:space="preserve"> </w:t>
      </w:r>
      <w:proofErr w:type="spellStart"/>
      <w:r w:rsidRPr="00E7425D">
        <w:rPr>
          <w:bCs/>
          <w:sz w:val="26"/>
          <w:szCs w:val="26"/>
        </w:rPr>
        <w:t>chương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GDPT 2018. </w:t>
      </w:r>
      <w:proofErr w:type="spellStart"/>
      <w:r w:rsidRPr="00E7425D">
        <w:rPr>
          <w:bCs/>
          <w:sz w:val="26"/>
          <w:szCs w:val="26"/>
        </w:rPr>
        <w:t>Bộ</w:t>
      </w:r>
      <w:proofErr w:type="spellEnd"/>
      <w:r w:rsidRPr="00E7425D">
        <w:rPr>
          <w:bCs/>
          <w:sz w:val="26"/>
          <w:szCs w:val="26"/>
        </w:rPr>
        <w:t xml:space="preserve"> </w:t>
      </w:r>
      <w:proofErr w:type="spellStart"/>
      <w:r w:rsidRPr="00E7425D">
        <w:rPr>
          <w:bCs/>
          <w:sz w:val="26"/>
          <w:szCs w:val="26"/>
        </w:rPr>
        <w:t>sách</w:t>
      </w:r>
      <w:proofErr w:type="spellEnd"/>
      <w:r w:rsidRPr="00E7425D">
        <w:rPr>
          <w:bCs/>
          <w:sz w:val="26"/>
          <w:szCs w:val="26"/>
        </w:rPr>
        <w:t xml:space="preserve"> </w:t>
      </w:r>
      <w:proofErr w:type="spellStart"/>
      <w:r w:rsidRPr="00E7425D">
        <w:rPr>
          <w:bCs/>
          <w:sz w:val="26"/>
          <w:szCs w:val="26"/>
        </w:rPr>
        <w:t>hướng</w:t>
      </w:r>
      <w:proofErr w:type="spellEnd"/>
      <w:r w:rsidRPr="00E7425D">
        <w:rPr>
          <w:bCs/>
          <w:sz w:val="26"/>
          <w:szCs w:val="26"/>
        </w:rPr>
        <w:t xml:space="preserve"> </w:t>
      </w:r>
      <w:proofErr w:type="spellStart"/>
      <w:r w:rsidRPr="00E7425D">
        <w:rPr>
          <w:bCs/>
          <w:sz w:val="26"/>
          <w:szCs w:val="26"/>
        </w:rPr>
        <w:t>đến</w:t>
      </w:r>
      <w:proofErr w:type="spellEnd"/>
      <w:r w:rsidRPr="00E7425D">
        <w:rPr>
          <w:bCs/>
          <w:sz w:val="26"/>
          <w:szCs w:val="26"/>
        </w:rPr>
        <w:t xml:space="preserve"> </w:t>
      </w:r>
      <w:proofErr w:type="spellStart"/>
      <w:r w:rsidRPr="00E7425D">
        <w:rPr>
          <w:bCs/>
          <w:sz w:val="26"/>
          <w:szCs w:val="26"/>
        </w:rPr>
        <w:t>việc</w:t>
      </w:r>
      <w:proofErr w:type="spellEnd"/>
      <w:r w:rsidRPr="00E7425D">
        <w:rPr>
          <w:bCs/>
          <w:sz w:val="26"/>
          <w:szCs w:val="26"/>
        </w:rPr>
        <w:t xml:space="preserve"> </w:t>
      </w:r>
      <w:proofErr w:type="spellStart"/>
      <w:r w:rsidRPr="00E7425D">
        <w:rPr>
          <w:bCs/>
          <w:sz w:val="26"/>
          <w:szCs w:val="26"/>
        </w:rPr>
        <w:t>phát</w:t>
      </w:r>
      <w:proofErr w:type="spellEnd"/>
      <w:r w:rsidRPr="00E7425D">
        <w:rPr>
          <w:bCs/>
          <w:sz w:val="26"/>
          <w:szCs w:val="26"/>
        </w:rPr>
        <w:t xml:space="preserve"> </w:t>
      </w:r>
      <w:proofErr w:type="spellStart"/>
      <w:r w:rsidRPr="00E7425D">
        <w:rPr>
          <w:bCs/>
          <w:sz w:val="26"/>
          <w:szCs w:val="26"/>
        </w:rPr>
        <w:t>triển</w:t>
      </w:r>
      <w:proofErr w:type="spellEnd"/>
      <w:r w:rsidRPr="00E7425D">
        <w:rPr>
          <w:bCs/>
          <w:sz w:val="26"/>
          <w:szCs w:val="26"/>
        </w:rPr>
        <w:t xml:space="preserve"> </w:t>
      </w:r>
      <w:proofErr w:type="spellStart"/>
      <w:r w:rsidRPr="00E7425D">
        <w:rPr>
          <w:bCs/>
          <w:sz w:val="26"/>
          <w:szCs w:val="26"/>
        </w:rPr>
        <w:t>toàn</w:t>
      </w:r>
      <w:proofErr w:type="spellEnd"/>
      <w:r w:rsidRPr="00E7425D">
        <w:rPr>
          <w:bCs/>
          <w:sz w:val="26"/>
          <w:szCs w:val="26"/>
        </w:rPr>
        <w:t xml:space="preserve"> </w:t>
      </w:r>
      <w:proofErr w:type="spellStart"/>
      <w:r w:rsidRPr="00E7425D">
        <w:rPr>
          <w:bCs/>
          <w:sz w:val="26"/>
          <w:szCs w:val="26"/>
        </w:rPr>
        <w:t>diện</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lực</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cho</w:t>
      </w:r>
      <w:proofErr w:type="spellEnd"/>
      <w:r w:rsidRPr="00E7425D">
        <w:rPr>
          <w:bCs/>
          <w:sz w:val="26"/>
          <w:szCs w:val="26"/>
        </w:rPr>
        <w:t xml:space="preserve"> HS </w:t>
      </w:r>
      <w:proofErr w:type="spellStart"/>
      <w:r w:rsidRPr="00E7425D">
        <w:rPr>
          <w:bCs/>
          <w:sz w:val="26"/>
          <w:szCs w:val="26"/>
        </w:rPr>
        <w:t>thông</w:t>
      </w:r>
      <w:proofErr w:type="spellEnd"/>
      <w:r w:rsidRPr="00E7425D">
        <w:rPr>
          <w:bCs/>
          <w:sz w:val="26"/>
          <w:szCs w:val="26"/>
        </w:rPr>
        <w:t xml:space="preserve"> qua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liên</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r w:rsidR="00967554">
        <w:rPr>
          <w:bCs/>
          <w:sz w:val="26"/>
          <w:szCs w:val="26"/>
        </w:rPr>
        <w:t>PPDH</w:t>
      </w:r>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đại</w:t>
      </w:r>
      <w:proofErr w:type="spellEnd"/>
      <w:r w:rsidRPr="00E7425D">
        <w:rPr>
          <w:bCs/>
          <w:sz w:val="26"/>
          <w:szCs w:val="26"/>
        </w:rPr>
        <w:t>.</w:t>
      </w:r>
      <w:r w:rsidR="00412320">
        <w:rPr>
          <w:bCs/>
          <w:sz w:val="26"/>
          <w:szCs w:val="26"/>
        </w:rPr>
        <w:t xml:space="preserve"> </w:t>
      </w:r>
      <w:proofErr w:type="spellStart"/>
      <w:r w:rsidRPr="00E7425D">
        <w:rPr>
          <w:bCs/>
          <w:sz w:val="26"/>
          <w:szCs w:val="26"/>
        </w:rPr>
        <w:t>Tài</w:t>
      </w:r>
      <w:proofErr w:type="spellEnd"/>
      <w:r w:rsidRPr="00E7425D">
        <w:rPr>
          <w:bCs/>
          <w:sz w:val="26"/>
          <w:szCs w:val="26"/>
        </w:rPr>
        <w:t xml:space="preserve"> </w:t>
      </w:r>
      <w:proofErr w:type="spellStart"/>
      <w:r w:rsidRPr="00E7425D">
        <w:rPr>
          <w:bCs/>
          <w:sz w:val="26"/>
          <w:szCs w:val="26"/>
        </w:rPr>
        <w:t>liệu</w:t>
      </w:r>
      <w:proofErr w:type="spellEnd"/>
      <w:r w:rsidRPr="00E7425D">
        <w:rPr>
          <w:bCs/>
          <w:sz w:val="26"/>
          <w:szCs w:val="26"/>
        </w:rPr>
        <w:t xml:space="preserve"> bao </w:t>
      </w:r>
      <w:proofErr w:type="spellStart"/>
      <w:r w:rsidRPr="00E7425D">
        <w:rPr>
          <w:bCs/>
          <w:sz w:val="26"/>
          <w:szCs w:val="26"/>
        </w:rPr>
        <w:t>gồm</w:t>
      </w:r>
      <w:proofErr w:type="spellEnd"/>
      <w:r w:rsidRPr="00E7425D">
        <w:rPr>
          <w:bCs/>
          <w:sz w:val="26"/>
          <w:szCs w:val="26"/>
        </w:rPr>
        <w:t xml:space="preserve"> </w:t>
      </w:r>
      <w:proofErr w:type="spellStart"/>
      <w:r w:rsidRPr="00E7425D">
        <w:rPr>
          <w:bCs/>
          <w:sz w:val="26"/>
          <w:szCs w:val="26"/>
        </w:rPr>
        <w:t>sách</w:t>
      </w:r>
      <w:proofErr w:type="spellEnd"/>
      <w:r w:rsidRPr="00E7425D">
        <w:rPr>
          <w:bCs/>
          <w:sz w:val="26"/>
          <w:szCs w:val="26"/>
        </w:rPr>
        <w:t xml:space="preserve"> GV, </w:t>
      </w:r>
      <w:proofErr w:type="spellStart"/>
      <w:r w:rsidRPr="00E7425D">
        <w:rPr>
          <w:bCs/>
          <w:sz w:val="26"/>
          <w:szCs w:val="26"/>
        </w:rPr>
        <w:t>chuyên</w:t>
      </w:r>
      <w:proofErr w:type="spellEnd"/>
      <w:r w:rsidRPr="00E7425D">
        <w:rPr>
          <w:bCs/>
          <w:sz w:val="26"/>
          <w:szCs w:val="26"/>
        </w:rPr>
        <w:t xml:space="preserve"> </w:t>
      </w:r>
      <w:proofErr w:type="spellStart"/>
      <w:r w:rsidRPr="00E7425D">
        <w:rPr>
          <w:bCs/>
          <w:sz w:val="26"/>
          <w:szCs w:val="26"/>
        </w:rPr>
        <w:t>đề</w:t>
      </w:r>
      <w:proofErr w:type="spellEnd"/>
      <w:r w:rsidRPr="00E7425D">
        <w:rPr>
          <w:bCs/>
          <w:sz w:val="26"/>
          <w:szCs w:val="26"/>
        </w:rPr>
        <w:t xml:space="preserve"> </w:t>
      </w:r>
      <w:proofErr w:type="spellStart"/>
      <w:r w:rsidRPr="00E7425D">
        <w:rPr>
          <w:bCs/>
          <w:sz w:val="26"/>
          <w:szCs w:val="26"/>
        </w:rPr>
        <w:t>chuyên</w:t>
      </w:r>
      <w:proofErr w:type="spellEnd"/>
      <w:r w:rsidRPr="00E7425D">
        <w:rPr>
          <w:bCs/>
          <w:sz w:val="26"/>
          <w:szCs w:val="26"/>
        </w:rPr>
        <w:t xml:space="preserve"> </w:t>
      </w:r>
      <w:proofErr w:type="spellStart"/>
      <w:r w:rsidRPr="00E7425D">
        <w:rPr>
          <w:bCs/>
          <w:sz w:val="26"/>
          <w:szCs w:val="26"/>
        </w:rPr>
        <w:t>sâu</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tài</w:t>
      </w:r>
      <w:proofErr w:type="spellEnd"/>
      <w:r w:rsidRPr="00E7425D">
        <w:rPr>
          <w:bCs/>
          <w:sz w:val="26"/>
          <w:szCs w:val="26"/>
        </w:rPr>
        <w:t xml:space="preserve"> </w:t>
      </w:r>
      <w:proofErr w:type="spellStart"/>
      <w:r w:rsidRPr="00E7425D">
        <w:rPr>
          <w:bCs/>
          <w:sz w:val="26"/>
          <w:szCs w:val="26"/>
        </w:rPr>
        <w:t>liệu</w:t>
      </w:r>
      <w:proofErr w:type="spellEnd"/>
      <w:r w:rsidRPr="00E7425D">
        <w:rPr>
          <w:bCs/>
          <w:sz w:val="26"/>
          <w:szCs w:val="26"/>
        </w:rPr>
        <w:t xml:space="preserve"> </w:t>
      </w:r>
      <w:proofErr w:type="spellStart"/>
      <w:r w:rsidRPr="00E7425D">
        <w:rPr>
          <w:bCs/>
          <w:sz w:val="26"/>
          <w:szCs w:val="26"/>
        </w:rPr>
        <w:t>nghe</w:t>
      </w:r>
      <w:proofErr w:type="spellEnd"/>
      <w:r w:rsidRPr="00E7425D">
        <w:rPr>
          <w:bCs/>
          <w:sz w:val="26"/>
          <w:szCs w:val="26"/>
        </w:rPr>
        <w:t xml:space="preserve"> </w:t>
      </w:r>
      <w:proofErr w:type="spellStart"/>
      <w:r w:rsidRPr="00E7425D">
        <w:rPr>
          <w:bCs/>
          <w:sz w:val="26"/>
          <w:szCs w:val="26"/>
        </w:rPr>
        <w:t>nhìn</w:t>
      </w:r>
      <w:proofErr w:type="spellEnd"/>
      <w:r w:rsidRPr="00E7425D">
        <w:rPr>
          <w:bCs/>
          <w:sz w:val="26"/>
          <w:szCs w:val="26"/>
        </w:rPr>
        <w:t xml:space="preserve">, </w:t>
      </w:r>
      <w:proofErr w:type="spellStart"/>
      <w:r w:rsidRPr="00E7425D">
        <w:rPr>
          <w:bCs/>
          <w:sz w:val="26"/>
          <w:szCs w:val="26"/>
        </w:rPr>
        <w:t>hỗ</w:t>
      </w:r>
      <w:proofErr w:type="spellEnd"/>
      <w:r w:rsidRPr="00E7425D">
        <w:rPr>
          <w:bCs/>
          <w:sz w:val="26"/>
          <w:szCs w:val="26"/>
        </w:rPr>
        <w:t xml:space="preserve"> </w:t>
      </w:r>
      <w:proofErr w:type="spellStart"/>
      <w:r w:rsidRPr="00E7425D">
        <w:rPr>
          <w:bCs/>
          <w:sz w:val="26"/>
          <w:szCs w:val="26"/>
        </w:rPr>
        <w:t>trợ</w:t>
      </w:r>
      <w:proofErr w:type="spellEnd"/>
      <w:r w:rsidRPr="00E7425D">
        <w:rPr>
          <w:bCs/>
          <w:sz w:val="26"/>
          <w:szCs w:val="26"/>
        </w:rPr>
        <w:t xml:space="preserve"> GV </w:t>
      </w:r>
      <w:proofErr w:type="spellStart"/>
      <w:r w:rsidRPr="00E7425D">
        <w:rPr>
          <w:bCs/>
          <w:sz w:val="26"/>
          <w:szCs w:val="26"/>
        </w:rPr>
        <w:t>thiết</w:t>
      </w:r>
      <w:proofErr w:type="spellEnd"/>
      <w:r w:rsidRPr="00E7425D">
        <w:rPr>
          <w:bCs/>
          <w:sz w:val="26"/>
          <w:szCs w:val="26"/>
        </w:rPr>
        <w:t xml:space="preserve"> </w:t>
      </w:r>
      <w:proofErr w:type="spellStart"/>
      <w:r w:rsidRPr="00E7425D">
        <w:rPr>
          <w:bCs/>
          <w:sz w:val="26"/>
          <w:szCs w:val="26"/>
        </w:rPr>
        <w:t>kế</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giảng</w:t>
      </w:r>
      <w:proofErr w:type="spellEnd"/>
      <w:r w:rsidRPr="00E7425D">
        <w:rPr>
          <w:bCs/>
          <w:sz w:val="26"/>
          <w:szCs w:val="26"/>
        </w:rPr>
        <w:t xml:space="preserve"> </w:t>
      </w:r>
      <w:proofErr w:type="spellStart"/>
      <w:r w:rsidRPr="00E7425D">
        <w:rPr>
          <w:bCs/>
          <w:sz w:val="26"/>
          <w:szCs w:val="26"/>
        </w:rPr>
        <w:t>sinh</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hiệu</w:t>
      </w:r>
      <w:proofErr w:type="spellEnd"/>
      <w:r w:rsidRPr="00E7425D">
        <w:rPr>
          <w:bCs/>
          <w:sz w:val="26"/>
          <w:szCs w:val="26"/>
        </w:rPr>
        <w:t xml:space="preserve"> </w:t>
      </w:r>
      <w:proofErr w:type="spellStart"/>
      <w:r w:rsidRPr="00E7425D">
        <w:rPr>
          <w:bCs/>
          <w:sz w:val="26"/>
          <w:szCs w:val="26"/>
        </w:rPr>
        <w:t>quả</w:t>
      </w:r>
      <w:proofErr w:type="spellEnd"/>
      <w:r w:rsidRPr="00E7425D">
        <w:rPr>
          <w:bCs/>
          <w:sz w:val="26"/>
          <w:szCs w:val="26"/>
        </w:rPr>
        <w:t xml:space="preserve">. </w:t>
      </w:r>
      <w:proofErr w:type="spellStart"/>
      <w:r w:rsidRPr="00E7425D">
        <w:rPr>
          <w:bCs/>
          <w:sz w:val="26"/>
          <w:szCs w:val="26"/>
        </w:rPr>
        <w:t>Với</w:t>
      </w:r>
      <w:proofErr w:type="spellEnd"/>
      <w:r w:rsidRPr="00E7425D">
        <w:rPr>
          <w:bCs/>
          <w:sz w:val="26"/>
          <w:szCs w:val="26"/>
        </w:rPr>
        <w:t xml:space="preserve"> </w:t>
      </w:r>
      <w:proofErr w:type="spellStart"/>
      <w:r w:rsidRPr="00E7425D">
        <w:rPr>
          <w:bCs/>
          <w:sz w:val="26"/>
          <w:szCs w:val="26"/>
        </w:rPr>
        <w:t>cấu</w:t>
      </w:r>
      <w:proofErr w:type="spellEnd"/>
      <w:r w:rsidRPr="00E7425D">
        <w:rPr>
          <w:bCs/>
          <w:sz w:val="26"/>
          <w:szCs w:val="26"/>
        </w:rPr>
        <w:t xml:space="preserve"> </w:t>
      </w:r>
      <w:proofErr w:type="spellStart"/>
      <w:r w:rsidRPr="00E7425D">
        <w:rPr>
          <w:bCs/>
          <w:sz w:val="26"/>
          <w:szCs w:val="26"/>
        </w:rPr>
        <w:t>trúc</w:t>
      </w:r>
      <w:proofErr w:type="spellEnd"/>
      <w:r w:rsidRPr="00E7425D">
        <w:rPr>
          <w:bCs/>
          <w:sz w:val="26"/>
          <w:szCs w:val="26"/>
        </w:rPr>
        <w:t xml:space="preserve"> khoa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thực</w:t>
      </w:r>
      <w:proofErr w:type="spellEnd"/>
      <w:r w:rsidRPr="00E7425D">
        <w:rPr>
          <w:bCs/>
          <w:sz w:val="26"/>
          <w:szCs w:val="26"/>
        </w:rPr>
        <w:t xml:space="preserve"> </w:t>
      </w:r>
      <w:proofErr w:type="spellStart"/>
      <w:r w:rsidRPr="00E7425D">
        <w:rPr>
          <w:bCs/>
          <w:sz w:val="26"/>
          <w:szCs w:val="26"/>
        </w:rPr>
        <w:t>tiễn</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hình</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phong</w:t>
      </w:r>
      <w:proofErr w:type="spellEnd"/>
      <w:r w:rsidRPr="00E7425D">
        <w:rPr>
          <w:bCs/>
          <w:sz w:val="26"/>
          <w:szCs w:val="26"/>
        </w:rPr>
        <w:t xml:space="preserve"> </w:t>
      </w:r>
      <w:proofErr w:type="spellStart"/>
      <w:r w:rsidRPr="00E7425D">
        <w:rPr>
          <w:bCs/>
          <w:sz w:val="26"/>
          <w:szCs w:val="26"/>
        </w:rPr>
        <w:t>phú</w:t>
      </w:r>
      <w:proofErr w:type="spellEnd"/>
      <w:r w:rsidRPr="00E7425D">
        <w:rPr>
          <w:bCs/>
          <w:sz w:val="26"/>
          <w:szCs w:val="26"/>
        </w:rPr>
        <w:t xml:space="preserve">, </w:t>
      </w:r>
      <w:proofErr w:type="spellStart"/>
      <w:r w:rsidRPr="00E7425D">
        <w:rPr>
          <w:bCs/>
          <w:sz w:val="26"/>
          <w:szCs w:val="26"/>
        </w:rPr>
        <w:t>bộ</w:t>
      </w:r>
      <w:proofErr w:type="spellEnd"/>
      <w:r w:rsidRPr="00E7425D">
        <w:rPr>
          <w:bCs/>
          <w:sz w:val="26"/>
          <w:szCs w:val="26"/>
        </w:rPr>
        <w:t xml:space="preserve"> </w:t>
      </w:r>
      <w:proofErr w:type="spellStart"/>
      <w:r w:rsidRPr="00E7425D">
        <w:rPr>
          <w:bCs/>
          <w:sz w:val="26"/>
          <w:szCs w:val="26"/>
        </w:rPr>
        <w:t>sách</w:t>
      </w:r>
      <w:proofErr w:type="spellEnd"/>
      <w:r w:rsidRPr="00E7425D">
        <w:rPr>
          <w:bCs/>
          <w:sz w:val="26"/>
          <w:szCs w:val="26"/>
        </w:rPr>
        <w:t xml:space="preserve">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nguồn</w:t>
      </w:r>
      <w:proofErr w:type="spellEnd"/>
      <w:r w:rsidRPr="00E7425D">
        <w:rPr>
          <w:bCs/>
          <w:sz w:val="26"/>
          <w:szCs w:val="26"/>
        </w:rPr>
        <w:t xml:space="preserve"> </w:t>
      </w:r>
      <w:proofErr w:type="spellStart"/>
      <w:r w:rsidRPr="00E7425D">
        <w:rPr>
          <w:bCs/>
          <w:sz w:val="26"/>
          <w:szCs w:val="26"/>
        </w:rPr>
        <w:t>tham</w:t>
      </w:r>
      <w:proofErr w:type="spellEnd"/>
      <w:r w:rsidRPr="00E7425D">
        <w:rPr>
          <w:bCs/>
          <w:sz w:val="26"/>
          <w:szCs w:val="26"/>
        </w:rPr>
        <w:t xml:space="preserve"> </w:t>
      </w:r>
      <w:proofErr w:type="spellStart"/>
      <w:r w:rsidRPr="00E7425D">
        <w:rPr>
          <w:bCs/>
          <w:sz w:val="26"/>
          <w:szCs w:val="26"/>
        </w:rPr>
        <w:t>khảo</w:t>
      </w:r>
      <w:proofErr w:type="spellEnd"/>
      <w:r w:rsidRPr="00E7425D">
        <w:rPr>
          <w:bCs/>
          <w:sz w:val="26"/>
          <w:szCs w:val="26"/>
        </w:rPr>
        <w:t xml:space="preserve"> </w:t>
      </w:r>
      <w:proofErr w:type="spellStart"/>
      <w:r w:rsidRPr="00E7425D">
        <w:rPr>
          <w:bCs/>
          <w:sz w:val="26"/>
          <w:szCs w:val="26"/>
        </w:rPr>
        <w:t>thiết</w:t>
      </w:r>
      <w:proofErr w:type="spellEnd"/>
      <w:r w:rsidRPr="00E7425D">
        <w:rPr>
          <w:bCs/>
          <w:sz w:val="26"/>
          <w:szCs w:val="26"/>
        </w:rPr>
        <w:t xml:space="preserve"> </w:t>
      </w:r>
      <w:proofErr w:type="spellStart"/>
      <w:r w:rsidRPr="00E7425D">
        <w:rPr>
          <w:bCs/>
          <w:sz w:val="26"/>
          <w:szCs w:val="26"/>
        </w:rPr>
        <w:t>thực</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việc</w:t>
      </w:r>
      <w:proofErr w:type="spellEnd"/>
      <w:r w:rsidRPr="00E7425D">
        <w:rPr>
          <w:bCs/>
          <w:sz w:val="26"/>
          <w:szCs w:val="26"/>
        </w:rPr>
        <w:t xml:space="preserve"> </w:t>
      </w:r>
      <w:proofErr w:type="spellStart"/>
      <w:r w:rsidRPr="00E7425D">
        <w:rPr>
          <w:bCs/>
          <w:sz w:val="26"/>
          <w:szCs w:val="26"/>
        </w:rPr>
        <w:t>tổ</w:t>
      </w:r>
      <w:proofErr w:type="spellEnd"/>
      <w:r w:rsidRPr="00E7425D">
        <w:rPr>
          <w:bCs/>
          <w:sz w:val="26"/>
          <w:szCs w:val="26"/>
        </w:rPr>
        <w:t xml:space="preserve"> </w:t>
      </w:r>
      <w:proofErr w:type="spellStart"/>
      <w:r w:rsidRPr="00E7425D">
        <w:rPr>
          <w:bCs/>
          <w:sz w:val="26"/>
          <w:szCs w:val="26"/>
        </w:rPr>
        <w:t>chức</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hoạt</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w:t>
      </w:r>
    </w:p>
    <w:p w14:paraId="1751F894" w14:textId="656DB411" w:rsidR="005A38B7" w:rsidRPr="00E7425D" w:rsidRDefault="005A38B7" w:rsidP="00194EA7">
      <w:pPr>
        <w:widowControl w:val="0"/>
        <w:ind w:firstLine="851"/>
        <w:rPr>
          <w:bCs/>
          <w:sz w:val="26"/>
          <w:szCs w:val="26"/>
        </w:rPr>
      </w:pPr>
      <w:proofErr w:type="spellStart"/>
      <w:r w:rsidRPr="00E7425D">
        <w:rPr>
          <w:bCs/>
          <w:sz w:val="26"/>
          <w:szCs w:val="26"/>
        </w:rPr>
        <w:t>C</w:t>
      </w:r>
      <w:r w:rsidR="00FD3E83" w:rsidRPr="00E7425D">
        <w:rPr>
          <w:bCs/>
          <w:sz w:val="26"/>
          <w:szCs w:val="26"/>
        </w:rPr>
        <w:t>ông</w:t>
      </w:r>
      <w:proofErr w:type="spellEnd"/>
      <w:r w:rsidR="00FD3E83" w:rsidRPr="00E7425D">
        <w:rPr>
          <w:bCs/>
          <w:sz w:val="26"/>
          <w:szCs w:val="26"/>
        </w:rPr>
        <w:t xml:space="preserve"> </w:t>
      </w:r>
      <w:proofErr w:type="spellStart"/>
      <w:r w:rsidR="00FD3E83" w:rsidRPr="00E7425D">
        <w:rPr>
          <w:bCs/>
          <w:sz w:val="26"/>
          <w:szCs w:val="26"/>
        </w:rPr>
        <w:t>trình</w:t>
      </w:r>
      <w:proofErr w:type="spellEnd"/>
      <w:r w:rsidR="00FD3E83" w:rsidRPr="00E7425D">
        <w:rPr>
          <w:bCs/>
          <w:sz w:val="26"/>
          <w:szCs w:val="26"/>
        </w:rPr>
        <w:t xml:space="preserve"> </w:t>
      </w:r>
      <w:proofErr w:type="spellStart"/>
      <w:r w:rsidR="00FD3E83" w:rsidRPr="00E7425D">
        <w:rPr>
          <w:bCs/>
          <w:sz w:val="26"/>
          <w:szCs w:val="26"/>
        </w:rPr>
        <w:t>của</w:t>
      </w:r>
      <w:proofErr w:type="spellEnd"/>
      <w:r w:rsidRPr="00E7425D">
        <w:rPr>
          <w:b/>
          <w:sz w:val="26"/>
          <w:szCs w:val="26"/>
        </w:rPr>
        <w:t xml:space="preserve"> </w:t>
      </w:r>
      <w:r w:rsidR="00FD3E83" w:rsidRPr="00E7425D">
        <w:rPr>
          <w:sz w:val="26"/>
          <w:szCs w:val="26"/>
          <w:lang w:val="vi-VN"/>
        </w:rPr>
        <w:t>Lê Anh Tuấn</w:t>
      </w:r>
      <w:r w:rsidR="00FD3E83" w:rsidRPr="00E7425D">
        <w:rPr>
          <w:sz w:val="26"/>
          <w:szCs w:val="26"/>
          <w:lang w:val="en-GB"/>
        </w:rPr>
        <w:t xml:space="preserve"> </w:t>
      </w:r>
      <w:r w:rsidR="00FD3E83" w:rsidRPr="00E7425D">
        <w:rPr>
          <w:bCs/>
          <w:sz w:val="26"/>
          <w:szCs w:val="26"/>
        </w:rPr>
        <w:t>(</w:t>
      </w:r>
      <w:proofErr w:type="spellStart"/>
      <w:r w:rsidR="00FD3E83" w:rsidRPr="00E7425D">
        <w:rPr>
          <w:bCs/>
          <w:sz w:val="26"/>
          <w:szCs w:val="26"/>
        </w:rPr>
        <w:t>chủ</w:t>
      </w:r>
      <w:proofErr w:type="spellEnd"/>
      <w:r w:rsidR="00FD3E83" w:rsidRPr="00E7425D">
        <w:rPr>
          <w:bCs/>
          <w:sz w:val="26"/>
          <w:szCs w:val="26"/>
        </w:rPr>
        <w:t xml:space="preserve"> </w:t>
      </w:r>
      <w:proofErr w:type="spellStart"/>
      <w:r w:rsidR="00FD3E83" w:rsidRPr="00E7425D">
        <w:rPr>
          <w:bCs/>
          <w:sz w:val="26"/>
          <w:szCs w:val="26"/>
        </w:rPr>
        <w:t>biên</w:t>
      </w:r>
      <w:proofErr w:type="spellEnd"/>
      <w:r w:rsidR="008D7EE2">
        <w:rPr>
          <w:bCs/>
          <w:sz w:val="26"/>
          <w:szCs w:val="26"/>
          <w:lang w:val="en-GB"/>
        </w:rPr>
        <w:t>) (</w:t>
      </w:r>
      <w:r w:rsidR="00FD3E83" w:rsidRPr="00E7425D">
        <w:rPr>
          <w:sz w:val="26"/>
          <w:szCs w:val="26"/>
          <w:lang w:val="vi-VN"/>
        </w:rPr>
        <w:t>20</w:t>
      </w:r>
      <w:r w:rsidR="00FD3E83" w:rsidRPr="00E7425D">
        <w:rPr>
          <w:sz w:val="26"/>
          <w:szCs w:val="26"/>
          <w:lang w:val="en-GB"/>
        </w:rPr>
        <w:t>19</w:t>
      </w:r>
      <w:r w:rsidR="00FD3E83" w:rsidRPr="00E7425D">
        <w:rPr>
          <w:sz w:val="26"/>
          <w:szCs w:val="26"/>
          <w:lang w:val="vi-VN"/>
        </w:rPr>
        <w:t>),</w:t>
      </w:r>
      <w:r w:rsidR="00FD3E83" w:rsidRPr="00E7425D">
        <w:rPr>
          <w:bCs/>
          <w:sz w:val="26"/>
          <w:szCs w:val="26"/>
        </w:rPr>
        <w:t xml:space="preserve"> </w:t>
      </w:r>
      <w:r w:rsidR="008D7EE2">
        <w:rPr>
          <w:bCs/>
          <w:sz w:val="26"/>
          <w:szCs w:val="26"/>
        </w:rPr>
        <w:t>-</w:t>
      </w:r>
      <w:r w:rsidR="00FD3E83" w:rsidRPr="00E7425D">
        <w:rPr>
          <w:bCs/>
          <w:sz w:val="26"/>
          <w:szCs w:val="26"/>
        </w:rPr>
        <w:t xml:space="preserve"> </w:t>
      </w:r>
      <w:proofErr w:type="spellStart"/>
      <w:r w:rsidR="00FD3E83" w:rsidRPr="00E7425D">
        <w:rPr>
          <w:bCs/>
          <w:sz w:val="26"/>
          <w:szCs w:val="26"/>
        </w:rPr>
        <w:t>Đỗ</w:t>
      </w:r>
      <w:proofErr w:type="spellEnd"/>
      <w:r w:rsidR="00FD3E83" w:rsidRPr="00E7425D">
        <w:rPr>
          <w:bCs/>
          <w:sz w:val="26"/>
          <w:szCs w:val="26"/>
        </w:rPr>
        <w:t xml:space="preserve"> Thanh </w:t>
      </w:r>
      <w:proofErr w:type="spellStart"/>
      <w:r w:rsidR="00FD3E83" w:rsidRPr="00E7425D">
        <w:rPr>
          <w:bCs/>
          <w:sz w:val="26"/>
          <w:szCs w:val="26"/>
        </w:rPr>
        <w:t>Hiên</w:t>
      </w:r>
      <w:proofErr w:type="spellEnd"/>
      <w:r w:rsidR="00FD3E83" w:rsidRPr="00E7425D">
        <w:rPr>
          <w:bCs/>
          <w:sz w:val="26"/>
          <w:szCs w:val="26"/>
        </w:rPr>
        <w:t xml:space="preserve"> </w:t>
      </w:r>
      <w:r w:rsidR="008D7EE2">
        <w:rPr>
          <w:bCs/>
          <w:sz w:val="26"/>
          <w:szCs w:val="26"/>
        </w:rPr>
        <w:t>-</w:t>
      </w:r>
      <w:r w:rsidR="00FD3E83" w:rsidRPr="00E7425D">
        <w:rPr>
          <w:bCs/>
          <w:sz w:val="26"/>
          <w:szCs w:val="26"/>
        </w:rPr>
        <w:t xml:space="preserve"> </w:t>
      </w:r>
      <w:proofErr w:type="spellStart"/>
      <w:r w:rsidR="00FD3E83" w:rsidRPr="00E7425D">
        <w:rPr>
          <w:bCs/>
          <w:sz w:val="26"/>
          <w:szCs w:val="26"/>
        </w:rPr>
        <w:t>Hồ</w:t>
      </w:r>
      <w:proofErr w:type="spellEnd"/>
      <w:r w:rsidR="00FD3E83" w:rsidRPr="00E7425D">
        <w:rPr>
          <w:bCs/>
          <w:sz w:val="26"/>
          <w:szCs w:val="26"/>
        </w:rPr>
        <w:t xml:space="preserve"> </w:t>
      </w:r>
      <w:proofErr w:type="spellStart"/>
      <w:r w:rsidR="00FD3E83" w:rsidRPr="00E7425D">
        <w:rPr>
          <w:bCs/>
          <w:sz w:val="26"/>
          <w:szCs w:val="26"/>
        </w:rPr>
        <w:t>Ngọc</w:t>
      </w:r>
      <w:proofErr w:type="spellEnd"/>
      <w:r w:rsidR="00FD3E83" w:rsidRPr="00E7425D">
        <w:rPr>
          <w:bCs/>
          <w:sz w:val="26"/>
          <w:szCs w:val="26"/>
        </w:rPr>
        <w:t xml:space="preserve"> </w:t>
      </w:r>
      <w:proofErr w:type="spellStart"/>
      <w:r w:rsidR="00FD3E83" w:rsidRPr="00E7425D">
        <w:rPr>
          <w:bCs/>
          <w:sz w:val="26"/>
          <w:szCs w:val="26"/>
        </w:rPr>
        <w:t>Khải</w:t>
      </w:r>
      <w:proofErr w:type="spellEnd"/>
      <w:r w:rsidR="00FD3E83" w:rsidRPr="00E7425D">
        <w:rPr>
          <w:sz w:val="26"/>
          <w:szCs w:val="26"/>
          <w:lang w:val="vi-VN"/>
        </w:rPr>
        <w:t xml:space="preserve">, </w:t>
      </w:r>
      <w:proofErr w:type="spellStart"/>
      <w:r w:rsidR="00FD3E83" w:rsidRPr="00E7425D">
        <w:rPr>
          <w:bCs/>
          <w:i/>
          <w:iCs/>
          <w:sz w:val="26"/>
          <w:szCs w:val="26"/>
        </w:rPr>
        <w:t>Hướng</w:t>
      </w:r>
      <w:proofErr w:type="spellEnd"/>
      <w:r w:rsidR="00FD3E83" w:rsidRPr="00E7425D">
        <w:rPr>
          <w:bCs/>
          <w:i/>
          <w:iCs/>
          <w:sz w:val="26"/>
          <w:szCs w:val="26"/>
        </w:rPr>
        <w:t xml:space="preserve"> </w:t>
      </w:r>
      <w:proofErr w:type="spellStart"/>
      <w:r w:rsidR="00FD3E83" w:rsidRPr="00E7425D">
        <w:rPr>
          <w:bCs/>
          <w:i/>
          <w:iCs/>
          <w:sz w:val="26"/>
          <w:szCs w:val="26"/>
        </w:rPr>
        <w:t>dẫn</w:t>
      </w:r>
      <w:proofErr w:type="spellEnd"/>
      <w:r w:rsidR="00FD3E83" w:rsidRPr="00E7425D">
        <w:rPr>
          <w:bCs/>
          <w:i/>
          <w:iCs/>
          <w:sz w:val="26"/>
          <w:szCs w:val="26"/>
        </w:rPr>
        <w:t xml:space="preserve"> </w:t>
      </w:r>
      <w:proofErr w:type="spellStart"/>
      <w:r w:rsidR="00FD3E83" w:rsidRPr="00E7425D">
        <w:rPr>
          <w:bCs/>
          <w:i/>
          <w:iCs/>
          <w:sz w:val="26"/>
          <w:szCs w:val="26"/>
        </w:rPr>
        <w:t>dạy</w:t>
      </w:r>
      <w:proofErr w:type="spellEnd"/>
      <w:r w:rsidR="00FD3E83" w:rsidRPr="00E7425D">
        <w:rPr>
          <w:bCs/>
          <w:i/>
          <w:iCs/>
          <w:sz w:val="26"/>
          <w:szCs w:val="26"/>
        </w:rPr>
        <w:t xml:space="preserve"> </w:t>
      </w:r>
      <w:proofErr w:type="spellStart"/>
      <w:r w:rsidR="00FD3E83" w:rsidRPr="00E7425D">
        <w:rPr>
          <w:bCs/>
          <w:i/>
          <w:iCs/>
          <w:sz w:val="26"/>
          <w:szCs w:val="26"/>
        </w:rPr>
        <w:t>học</w:t>
      </w:r>
      <w:proofErr w:type="spellEnd"/>
      <w:r w:rsidR="00FD3E83" w:rsidRPr="00E7425D">
        <w:rPr>
          <w:bCs/>
          <w:i/>
          <w:iCs/>
          <w:sz w:val="26"/>
          <w:szCs w:val="26"/>
        </w:rPr>
        <w:t xml:space="preserve"> </w:t>
      </w:r>
      <w:proofErr w:type="spellStart"/>
      <w:r w:rsidR="00FD3E83" w:rsidRPr="00E7425D">
        <w:rPr>
          <w:bCs/>
          <w:i/>
          <w:iCs/>
          <w:sz w:val="26"/>
          <w:szCs w:val="26"/>
        </w:rPr>
        <w:t>môn</w:t>
      </w:r>
      <w:proofErr w:type="spellEnd"/>
      <w:r w:rsidR="00FD3E83" w:rsidRPr="00E7425D">
        <w:rPr>
          <w:bCs/>
          <w:i/>
          <w:iCs/>
          <w:sz w:val="26"/>
          <w:szCs w:val="26"/>
        </w:rPr>
        <w:t xml:space="preserve"> </w:t>
      </w:r>
      <w:proofErr w:type="spellStart"/>
      <w:r w:rsidR="00FD3E83" w:rsidRPr="00E7425D">
        <w:rPr>
          <w:bCs/>
          <w:i/>
          <w:iCs/>
          <w:sz w:val="26"/>
          <w:szCs w:val="26"/>
        </w:rPr>
        <w:t>Nghệ</w:t>
      </w:r>
      <w:proofErr w:type="spellEnd"/>
      <w:r w:rsidR="00FD3E83" w:rsidRPr="00E7425D">
        <w:rPr>
          <w:bCs/>
          <w:i/>
          <w:iCs/>
          <w:sz w:val="26"/>
          <w:szCs w:val="26"/>
        </w:rPr>
        <w:t xml:space="preserve"> </w:t>
      </w:r>
      <w:proofErr w:type="spellStart"/>
      <w:r w:rsidR="00FD3E83" w:rsidRPr="00E7425D">
        <w:rPr>
          <w:bCs/>
          <w:i/>
          <w:iCs/>
          <w:sz w:val="26"/>
          <w:szCs w:val="26"/>
        </w:rPr>
        <w:t>thuật</w:t>
      </w:r>
      <w:proofErr w:type="spellEnd"/>
      <w:r w:rsidR="00FD3E83" w:rsidRPr="00E7425D">
        <w:rPr>
          <w:bCs/>
          <w:i/>
          <w:iCs/>
          <w:sz w:val="26"/>
          <w:szCs w:val="26"/>
        </w:rPr>
        <w:t xml:space="preserve"> </w:t>
      </w:r>
      <w:proofErr w:type="spellStart"/>
      <w:r w:rsidR="00116A45" w:rsidRPr="00E7425D">
        <w:rPr>
          <w:bCs/>
          <w:i/>
          <w:iCs/>
          <w:sz w:val="26"/>
          <w:szCs w:val="26"/>
        </w:rPr>
        <w:t>Trung</w:t>
      </w:r>
      <w:proofErr w:type="spellEnd"/>
      <w:r w:rsidR="00116A45" w:rsidRPr="00E7425D">
        <w:rPr>
          <w:bCs/>
          <w:i/>
          <w:iCs/>
          <w:sz w:val="26"/>
          <w:szCs w:val="26"/>
        </w:rPr>
        <w:t xml:space="preserve"> </w:t>
      </w:r>
      <w:proofErr w:type="spellStart"/>
      <w:r w:rsidR="00116A45" w:rsidRPr="00E7425D">
        <w:rPr>
          <w:bCs/>
          <w:i/>
          <w:iCs/>
          <w:sz w:val="26"/>
          <w:szCs w:val="26"/>
        </w:rPr>
        <w:t>học</w:t>
      </w:r>
      <w:proofErr w:type="spellEnd"/>
      <w:r w:rsidR="00116A45" w:rsidRPr="00E7425D">
        <w:rPr>
          <w:bCs/>
          <w:i/>
          <w:iCs/>
          <w:sz w:val="26"/>
          <w:szCs w:val="26"/>
        </w:rPr>
        <w:t xml:space="preserve"> </w:t>
      </w:r>
      <w:proofErr w:type="spellStart"/>
      <w:r w:rsidR="00116A45" w:rsidRPr="00E7425D">
        <w:rPr>
          <w:bCs/>
          <w:i/>
          <w:iCs/>
          <w:sz w:val="26"/>
          <w:szCs w:val="26"/>
        </w:rPr>
        <w:t>cơ</w:t>
      </w:r>
      <w:proofErr w:type="spellEnd"/>
      <w:r w:rsidR="00116A45" w:rsidRPr="00E7425D">
        <w:rPr>
          <w:bCs/>
          <w:i/>
          <w:iCs/>
          <w:sz w:val="26"/>
          <w:szCs w:val="26"/>
        </w:rPr>
        <w:t xml:space="preserve"> </w:t>
      </w:r>
      <w:proofErr w:type="spellStart"/>
      <w:r w:rsidR="00116A45" w:rsidRPr="00E7425D">
        <w:rPr>
          <w:bCs/>
          <w:i/>
          <w:iCs/>
          <w:sz w:val="26"/>
          <w:szCs w:val="26"/>
        </w:rPr>
        <w:t>sở</w:t>
      </w:r>
      <w:proofErr w:type="spellEnd"/>
      <w:r w:rsidR="00FD3E83" w:rsidRPr="00E7425D">
        <w:rPr>
          <w:bCs/>
          <w:i/>
          <w:iCs/>
          <w:sz w:val="26"/>
          <w:szCs w:val="26"/>
        </w:rPr>
        <w:t xml:space="preserve"> </w:t>
      </w:r>
      <w:proofErr w:type="spellStart"/>
      <w:r w:rsidR="00FD3E83" w:rsidRPr="00E7425D">
        <w:rPr>
          <w:bCs/>
          <w:i/>
          <w:iCs/>
          <w:sz w:val="26"/>
          <w:szCs w:val="26"/>
        </w:rPr>
        <w:t>theo</w:t>
      </w:r>
      <w:proofErr w:type="spellEnd"/>
      <w:r w:rsidR="00FD3E83" w:rsidRPr="00E7425D">
        <w:rPr>
          <w:bCs/>
          <w:i/>
          <w:iCs/>
          <w:sz w:val="26"/>
          <w:szCs w:val="26"/>
        </w:rPr>
        <w:t xml:space="preserve"> </w:t>
      </w:r>
      <w:proofErr w:type="spellStart"/>
      <w:r w:rsidR="00FD3E83" w:rsidRPr="00E7425D">
        <w:rPr>
          <w:bCs/>
          <w:i/>
          <w:iCs/>
          <w:sz w:val="26"/>
          <w:szCs w:val="26"/>
        </w:rPr>
        <w:t>chương</w:t>
      </w:r>
      <w:proofErr w:type="spellEnd"/>
      <w:r w:rsidR="00FD3E83" w:rsidRPr="00E7425D">
        <w:rPr>
          <w:bCs/>
          <w:i/>
          <w:iCs/>
          <w:sz w:val="26"/>
          <w:szCs w:val="26"/>
        </w:rPr>
        <w:t xml:space="preserve"> </w:t>
      </w:r>
      <w:proofErr w:type="spellStart"/>
      <w:r w:rsidR="00FD3E83" w:rsidRPr="00E7425D">
        <w:rPr>
          <w:bCs/>
          <w:i/>
          <w:iCs/>
          <w:sz w:val="26"/>
          <w:szCs w:val="26"/>
        </w:rPr>
        <w:t>trình</w:t>
      </w:r>
      <w:proofErr w:type="spellEnd"/>
      <w:r w:rsidR="00FD3E83" w:rsidRPr="00E7425D">
        <w:rPr>
          <w:bCs/>
          <w:i/>
          <w:iCs/>
          <w:sz w:val="26"/>
          <w:szCs w:val="26"/>
        </w:rPr>
        <w:t xml:space="preserve"> </w:t>
      </w:r>
      <w:proofErr w:type="spellStart"/>
      <w:r w:rsidR="00FD3E83" w:rsidRPr="00E7425D">
        <w:rPr>
          <w:bCs/>
          <w:i/>
          <w:iCs/>
          <w:sz w:val="26"/>
          <w:szCs w:val="26"/>
        </w:rPr>
        <w:t>Giáo</w:t>
      </w:r>
      <w:proofErr w:type="spellEnd"/>
      <w:r w:rsidR="00FD3E83" w:rsidRPr="00E7425D">
        <w:rPr>
          <w:bCs/>
          <w:i/>
          <w:iCs/>
          <w:sz w:val="26"/>
          <w:szCs w:val="26"/>
          <w:lang w:val="vi-VN"/>
        </w:rPr>
        <w:t xml:space="preserve"> dục phổ thông</w:t>
      </w:r>
      <w:r w:rsidR="00FD3E83" w:rsidRPr="00E7425D">
        <w:rPr>
          <w:bCs/>
          <w:i/>
          <w:iCs/>
          <w:sz w:val="26"/>
          <w:szCs w:val="26"/>
        </w:rPr>
        <w:t xml:space="preserve"> </w:t>
      </w:r>
      <w:proofErr w:type="spellStart"/>
      <w:r w:rsidR="00FD3E83" w:rsidRPr="00E7425D">
        <w:rPr>
          <w:bCs/>
          <w:i/>
          <w:iCs/>
          <w:sz w:val="26"/>
          <w:szCs w:val="26"/>
        </w:rPr>
        <w:t>mới</w:t>
      </w:r>
      <w:proofErr w:type="spellEnd"/>
      <w:r w:rsidR="00FD3E83" w:rsidRPr="00E7425D">
        <w:rPr>
          <w:bCs/>
          <w:i/>
          <w:iCs/>
          <w:sz w:val="26"/>
          <w:szCs w:val="26"/>
        </w:rPr>
        <w:t xml:space="preserve">, </w:t>
      </w:r>
      <w:proofErr w:type="spellStart"/>
      <w:r w:rsidR="00FD3E83" w:rsidRPr="00E7425D">
        <w:rPr>
          <w:bCs/>
          <w:i/>
          <w:iCs/>
          <w:sz w:val="26"/>
          <w:szCs w:val="26"/>
        </w:rPr>
        <w:t>phần</w:t>
      </w:r>
      <w:proofErr w:type="spellEnd"/>
      <w:r w:rsidR="00FD3E83" w:rsidRPr="00E7425D">
        <w:rPr>
          <w:bCs/>
          <w:i/>
          <w:iCs/>
          <w:sz w:val="26"/>
          <w:szCs w:val="26"/>
        </w:rPr>
        <w:t xml:space="preserve"> </w:t>
      </w:r>
      <w:proofErr w:type="spellStart"/>
      <w:r w:rsidR="00FD3E83" w:rsidRPr="00E7425D">
        <w:rPr>
          <w:bCs/>
          <w:i/>
          <w:iCs/>
          <w:sz w:val="26"/>
          <w:szCs w:val="26"/>
        </w:rPr>
        <w:t>Âm</w:t>
      </w:r>
      <w:proofErr w:type="spellEnd"/>
      <w:r w:rsidR="00FD3E83" w:rsidRPr="00E7425D">
        <w:rPr>
          <w:bCs/>
          <w:i/>
          <w:iCs/>
          <w:sz w:val="26"/>
          <w:szCs w:val="26"/>
        </w:rPr>
        <w:t xml:space="preserve"> </w:t>
      </w:r>
      <w:proofErr w:type="spellStart"/>
      <w:r w:rsidR="00FD3E83" w:rsidRPr="00E7425D">
        <w:rPr>
          <w:bCs/>
          <w:i/>
          <w:iCs/>
          <w:sz w:val="26"/>
          <w:szCs w:val="26"/>
        </w:rPr>
        <w:t>nhạc</w:t>
      </w:r>
      <w:proofErr w:type="spellEnd"/>
      <w:r w:rsidR="00FD3E83" w:rsidRPr="00E7425D">
        <w:rPr>
          <w:bCs/>
          <w:i/>
          <w:iCs/>
          <w:sz w:val="26"/>
          <w:szCs w:val="26"/>
        </w:rPr>
        <w:t xml:space="preserve">, </w:t>
      </w:r>
      <w:r w:rsidR="00FD3E83" w:rsidRPr="00E7425D">
        <w:rPr>
          <w:sz w:val="26"/>
          <w:szCs w:val="26"/>
          <w:lang w:val="vi-VN"/>
        </w:rPr>
        <w:t>Nxb Đại học Sư phạm Hà Nội, Hà Nội</w:t>
      </w:r>
      <w:r w:rsidRPr="00E7425D">
        <w:rPr>
          <w:bCs/>
          <w:sz w:val="26"/>
          <w:szCs w:val="26"/>
        </w:rPr>
        <w:t xml:space="preserve"> [</w:t>
      </w:r>
      <w:r w:rsidR="00EB31E0">
        <w:rPr>
          <w:bCs/>
          <w:sz w:val="26"/>
          <w:szCs w:val="26"/>
          <w:lang w:val="en-GB"/>
        </w:rPr>
        <w:t>90</w:t>
      </w:r>
      <w:r w:rsidRPr="00E7425D">
        <w:rPr>
          <w:bCs/>
          <w:sz w:val="26"/>
          <w:szCs w:val="26"/>
        </w:rPr>
        <w:t>]</w:t>
      </w:r>
      <w:r w:rsidR="00FD3E83" w:rsidRPr="00E7425D">
        <w:rPr>
          <w:bCs/>
          <w:sz w:val="26"/>
          <w:szCs w:val="26"/>
        </w:rPr>
        <w:t>,</w:t>
      </w:r>
      <w:r w:rsidR="003804D9" w:rsidRPr="00E7425D">
        <w:rPr>
          <w:bCs/>
          <w:sz w:val="26"/>
          <w:szCs w:val="26"/>
        </w:rPr>
        <w:t xml:space="preserve"> </w:t>
      </w:r>
      <w:proofErr w:type="spellStart"/>
      <w:r w:rsidR="003804D9" w:rsidRPr="00E7425D">
        <w:rPr>
          <w:bCs/>
          <w:sz w:val="26"/>
          <w:szCs w:val="26"/>
        </w:rPr>
        <w:t>là</w:t>
      </w:r>
      <w:proofErr w:type="spellEnd"/>
      <w:r w:rsidR="003804D9" w:rsidRPr="00E7425D">
        <w:rPr>
          <w:bCs/>
          <w:sz w:val="26"/>
          <w:szCs w:val="26"/>
        </w:rPr>
        <w:t xml:space="preserve"> </w:t>
      </w:r>
      <w:proofErr w:type="spellStart"/>
      <w:r w:rsidR="003804D9" w:rsidRPr="00E7425D">
        <w:rPr>
          <w:bCs/>
          <w:sz w:val="26"/>
          <w:szCs w:val="26"/>
        </w:rPr>
        <w:t>nguồn</w:t>
      </w:r>
      <w:proofErr w:type="spellEnd"/>
      <w:r w:rsidR="003804D9" w:rsidRPr="00E7425D">
        <w:rPr>
          <w:bCs/>
          <w:sz w:val="26"/>
          <w:szCs w:val="26"/>
        </w:rPr>
        <w:t xml:space="preserve"> </w:t>
      </w:r>
      <w:proofErr w:type="spellStart"/>
      <w:r w:rsidR="003804D9" w:rsidRPr="00E7425D">
        <w:rPr>
          <w:bCs/>
          <w:sz w:val="26"/>
          <w:szCs w:val="26"/>
        </w:rPr>
        <w:t>tham</w:t>
      </w:r>
      <w:proofErr w:type="spellEnd"/>
      <w:r w:rsidR="003804D9" w:rsidRPr="00E7425D">
        <w:rPr>
          <w:bCs/>
          <w:sz w:val="26"/>
          <w:szCs w:val="26"/>
        </w:rPr>
        <w:t xml:space="preserve"> </w:t>
      </w:r>
      <w:proofErr w:type="spellStart"/>
      <w:r w:rsidR="003804D9" w:rsidRPr="00E7425D">
        <w:rPr>
          <w:bCs/>
          <w:sz w:val="26"/>
          <w:szCs w:val="26"/>
        </w:rPr>
        <w:t>khảo</w:t>
      </w:r>
      <w:proofErr w:type="spellEnd"/>
      <w:r w:rsidR="003804D9" w:rsidRPr="00E7425D">
        <w:rPr>
          <w:bCs/>
          <w:sz w:val="26"/>
          <w:szCs w:val="26"/>
        </w:rPr>
        <w:t xml:space="preserve"> </w:t>
      </w:r>
      <w:proofErr w:type="spellStart"/>
      <w:r w:rsidR="003804D9" w:rsidRPr="00E7425D">
        <w:rPr>
          <w:bCs/>
          <w:sz w:val="26"/>
          <w:szCs w:val="26"/>
        </w:rPr>
        <w:t>quan</w:t>
      </w:r>
      <w:proofErr w:type="spellEnd"/>
      <w:r w:rsidR="003804D9" w:rsidRPr="00E7425D">
        <w:rPr>
          <w:bCs/>
          <w:sz w:val="26"/>
          <w:szCs w:val="26"/>
        </w:rPr>
        <w:t xml:space="preserve"> </w:t>
      </w:r>
      <w:proofErr w:type="spellStart"/>
      <w:r w:rsidR="003804D9" w:rsidRPr="00E7425D">
        <w:rPr>
          <w:bCs/>
          <w:sz w:val="26"/>
          <w:szCs w:val="26"/>
        </w:rPr>
        <w:t>trọng</w:t>
      </w:r>
      <w:proofErr w:type="spellEnd"/>
      <w:r w:rsidR="003804D9" w:rsidRPr="00E7425D">
        <w:rPr>
          <w:bCs/>
          <w:sz w:val="26"/>
          <w:szCs w:val="26"/>
        </w:rPr>
        <w:t xml:space="preserve"> </w:t>
      </w:r>
      <w:proofErr w:type="spellStart"/>
      <w:r w:rsidR="003804D9" w:rsidRPr="00E7425D">
        <w:rPr>
          <w:bCs/>
          <w:sz w:val="26"/>
          <w:szCs w:val="26"/>
        </w:rPr>
        <w:t>hỗ</w:t>
      </w:r>
      <w:proofErr w:type="spellEnd"/>
      <w:r w:rsidR="003804D9" w:rsidRPr="00E7425D">
        <w:rPr>
          <w:bCs/>
          <w:sz w:val="26"/>
          <w:szCs w:val="26"/>
        </w:rPr>
        <w:t xml:space="preserve"> </w:t>
      </w:r>
      <w:proofErr w:type="spellStart"/>
      <w:r w:rsidR="003804D9" w:rsidRPr="00E7425D">
        <w:rPr>
          <w:bCs/>
          <w:sz w:val="26"/>
          <w:szCs w:val="26"/>
        </w:rPr>
        <w:t>trợ</w:t>
      </w:r>
      <w:proofErr w:type="spellEnd"/>
      <w:r w:rsidR="003804D9" w:rsidRPr="00E7425D">
        <w:rPr>
          <w:bCs/>
          <w:sz w:val="26"/>
          <w:szCs w:val="26"/>
        </w:rPr>
        <w:t xml:space="preserve"> </w:t>
      </w:r>
      <w:r w:rsidR="00025E57" w:rsidRPr="00E7425D">
        <w:rPr>
          <w:bCs/>
          <w:sz w:val="26"/>
          <w:szCs w:val="26"/>
        </w:rPr>
        <w:t>GV</w:t>
      </w:r>
      <w:r w:rsidR="003804D9" w:rsidRPr="00E7425D">
        <w:rPr>
          <w:bCs/>
          <w:sz w:val="26"/>
          <w:szCs w:val="26"/>
        </w:rPr>
        <w:t xml:space="preserve"> </w:t>
      </w:r>
      <w:proofErr w:type="spellStart"/>
      <w:r w:rsidR="003804D9" w:rsidRPr="00E7425D">
        <w:rPr>
          <w:bCs/>
          <w:sz w:val="26"/>
          <w:szCs w:val="26"/>
        </w:rPr>
        <w:t>tiếp</w:t>
      </w:r>
      <w:proofErr w:type="spellEnd"/>
      <w:r w:rsidR="003804D9" w:rsidRPr="00E7425D">
        <w:rPr>
          <w:bCs/>
          <w:sz w:val="26"/>
          <w:szCs w:val="26"/>
        </w:rPr>
        <w:t xml:space="preserve"> </w:t>
      </w:r>
      <w:proofErr w:type="spellStart"/>
      <w:r w:rsidR="003804D9" w:rsidRPr="00E7425D">
        <w:rPr>
          <w:bCs/>
          <w:sz w:val="26"/>
          <w:szCs w:val="26"/>
        </w:rPr>
        <w:t>cận</w:t>
      </w:r>
      <w:proofErr w:type="spellEnd"/>
      <w:r w:rsidR="003804D9" w:rsidRPr="00E7425D">
        <w:rPr>
          <w:bCs/>
          <w:sz w:val="26"/>
          <w:szCs w:val="26"/>
        </w:rPr>
        <w:t xml:space="preserve"> </w:t>
      </w:r>
      <w:proofErr w:type="spellStart"/>
      <w:r w:rsidR="003804D9" w:rsidRPr="00E7425D">
        <w:rPr>
          <w:bCs/>
          <w:sz w:val="26"/>
          <w:szCs w:val="26"/>
        </w:rPr>
        <w:t>chương</w:t>
      </w:r>
      <w:proofErr w:type="spellEnd"/>
      <w:r w:rsidR="003804D9" w:rsidRPr="00E7425D">
        <w:rPr>
          <w:bCs/>
          <w:sz w:val="26"/>
          <w:szCs w:val="26"/>
        </w:rPr>
        <w:t xml:space="preserve"> </w:t>
      </w:r>
      <w:proofErr w:type="spellStart"/>
      <w:r w:rsidR="003804D9" w:rsidRPr="00E7425D">
        <w:rPr>
          <w:bCs/>
          <w:sz w:val="26"/>
          <w:szCs w:val="26"/>
        </w:rPr>
        <w:t>trình</w:t>
      </w:r>
      <w:proofErr w:type="spellEnd"/>
      <w:r w:rsidR="003804D9" w:rsidRPr="00E7425D">
        <w:rPr>
          <w:bCs/>
          <w:sz w:val="26"/>
          <w:szCs w:val="26"/>
        </w:rPr>
        <w:t xml:space="preserve"> </w:t>
      </w:r>
      <w:r w:rsidR="00D12BA3" w:rsidRPr="00E7425D">
        <w:rPr>
          <w:bCs/>
          <w:sz w:val="26"/>
          <w:szCs w:val="26"/>
        </w:rPr>
        <w:t>GDPT</w:t>
      </w:r>
      <w:r w:rsidR="003804D9" w:rsidRPr="00E7425D">
        <w:rPr>
          <w:bCs/>
          <w:sz w:val="26"/>
          <w:szCs w:val="26"/>
        </w:rPr>
        <w:t xml:space="preserve"> 2018. </w:t>
      </w:r>
      <w:proofErr w:type="spellStart"/>
      <w:r w:rsidR="003804D9" w:rsidRPr="00E7425D">
        <w:rPr>
          <w:bCs/>
          <w:sz w:val="26"/>
          <w:szCs w:val="26"/>
        </w:rPr>
        <w:t>Tài</w:t>
      </w:r>
      <w:proofErr w:type="spellEnd"/>
      <w:r w:rsidR="003804D9" w:rsidRPr="00E7425D">
        <w:rPr>
          <w:bCs/>
          <w:sz w:val="26"/>
          <w:szCs w:val="26"/>
        </w:rPr>
        <w:t xml:space="preserve"> </w:t>
      </w:r>
      <w:proofErr w:type="spellStart"/>
      <w:r w:rsidR="003804D9" w:rsidRPr="00E7425D">
        <w:rPr>
          <w:bCs/>
          <w:sz w:val="26"/>
          <w:szCs w:val="26"/>
        </w:rPr>
        <w:t>liệu</w:t>
      </w:r>
      <w:proofErr w:type="spellEnd"/>
      <w:r w:rsidR="003804D9" w:rsidRPr="00E7425D">
        <w:rPr>
          <w:bCs/>
          <w:sz w:val="26"/>
          <w:szCs w:val="26"/>
        </w:rPr>
        <w:t xml:space="preserve"> </w:t>
      </w:r>
      <w:proofErr w:type="spellStart"/>
      <w:r w:rsidR="003804D9" w:rsidRPr="00E7425D">
        <w:rPr>
          <w:bCs/>
          <w:sz w:val="26"/>
          <w:szCs w:val="26"/>
        </w:rPr>
        <w:t>đóng</w:t>
      </w:r>
      <w:proofErr w:type="spellEnd"/>
      <w:r w:rsidR="003804D9" w:rsidRPr="00E7425D">
        <w:rPr>
          <w:bCs/>
          <w:sz w:val="26"/>
          <w:szCs w:val="26"/>
        </w:rPr>
        <w:t xml:space="preserve"> </w:t>
      </w:r>
      <w:proofErr w:type="spellStart"/>
      <w:r w:rsidR="003804D9" w:rsidRPr="00E7425D">
        <w:rPr>
          <w:bCs/>
          <w:sz w:val="26"/>
          <w:szCs w:val="26"/>
        </w:rPr>
        <w:t>vai</w:t>
      </w:r>
      <w:proofErr w:type="spellEnd"/>
      <w:r w:rsidR="003804D9" w:rsidRPr="00E7425D">
        <w:rPr>
          <w:bCs/>
          <w:sz w:val="26"/>
          <w:szCs w:val="26"/>
        </w:rPr>
        <w:t xml:space="preserve"> </w:t>
      </w:r>
      <w:proofErr w:type="spellStart"/>
      <w:r w:rsidR="003804D9" w:rsidRPr="00E7425D">
        <w:rPr>
          <w:bCs/>
          <w:sz w:val="26"/>
          <w:szCs w:val="26"/>
        </w:rPr>
        <w:t>trò</w:t>
      </w:r>
      <w:proofErr w:type="spellEnd"/>
      <w:r w:rsidR="003804D9" w:rsidRPr="00E7425D">
        <w:rPr>
          <w:bCs/>
          <w:sz w:val="26"/>
          <w:szCs w:val="26"/>
        </w:rPr>
        <w:t xml:space="preserve"> </w:t>
      </w:r>
      <w:proofErr w:type="spellStart"/>
      <w:r w:rsidR="003804D9" w:rsidRPr="00E7425D">
        <w:rPr>
          <w:bCs/>
          <w:sz w:val="26"/>
          <w:szCs w:val="26"/>
        </w:rPr>
        <w:t>cầu</w:t>
      </w:r>
      <w:proofErr w:type="spellEnd"/>
      <w:r w:rsidR="003804D9" w:rsidRPr="00E7425D">
        <w:rPr>
          <w:bCs/>
          <w:sz w:val="26"/>
          <w:szCs w:val="26"/>
        </w:rPr>
        <w:t xml:space="preserve"> </w:t>
      </w:r>
      <w:proofErr w:type="spellStart"/>
      <w:r w:rsidR="003804D9" w:rsidRPr="00E7425D">
        <w:rPr>
          <w:bCs/>
          <w:sz w:val="26"/>
          <w:szCs w:val="26"/>
        </w:rPr>
        <w:t>nối</w:t>
      </w:r>
      <w:proofErr w:type="spellEnd"/>
      <w:r w:rsidR="003804D9" w:rsidRPr="00E7425D">
        <w:rPr>
          <w:bCs/>
          <w:sz w:val="26"/>
          <w:szCs w:val="26"/>
        </w:rPr>
        <w:t xml:space="preserve"> </w:t>
      </w:r>
      <w:proofErr w:type="spellStart"/>
      <w:r w:rsidR="003804D9" w:rsidRPr="00E7425D">
        <w:rPr>
          <w:bCs/>
          <w:sz w:val="26"/>
          <w:szCs w:val="26"/>
        </w:rPr>
        <w:t>giữa</w:t>
      </w:r>
      <w:proofErr w:type="spellEnd"/>
      <w:r w:rsidR="003804D9" w:rsidRPr="00E7425D">
        <w:rPr>
          <w:bCs/>
          <w:sz w:val="26"/>
          <w:szCs w:val="26"/>
        </w:rPr>
        <w:t xml:space="preserve"> </w:t>
      </w:r>
      <w:proofErr w:type="spellStart"/>
      <w:r w:rsidR="003804D9" w:rsidRPr="00E7425D">
        <w:rPr>
          <w:bCs/>
          <w:sz w:val="26"/>
          <w:szCs w:val="26"/>
        </w:rPr>
        <w:t>chương</w:t>
      </w:r>
      <w:proofErr w:type="spellEnd"/>
      <w:r w:rsidR="003804D9" w:rsidRPr="00E7425D">
        <w:rPr>
          <w:bCs/>
          <w:sz w:val="26"/>
          <w:szCs w:val="26"/>
        </w:rPr>
        <w:t xml:space="preserve"> </w:t>
      </w:r>
      <w:proofErr w:type="spellStart"/>
      <w:r w:rsidR="003804D9" w:rsidRPr="00E7425D">
        <w:rPr>
          <w:bCs/>
          <w:sz w:val="26"/>
          <w:szCs w:val="26"/>
        </w:rPr>
        <w:t>trình</w:t>
      </w:r>
      <w:proofErr w:type="spellEnd"/>
      <w:r w:rsidR="003804D9" w:rsidRPr="00E7425D">
        <w:rPr>
          <w:bCs/>
          <w:sz w:val="26"/>
          <w:szCs w:val="26"/>
        </w:rPr>
        <w:t xml:space="preserve"> </w:t>
      </w:r>
      <w:proofErr w:type="spellStart"/>
      <w:r w:rsidR="003804D9" w:rsidRPr="00E7425D">
        <w:rPr>
          <w:bCs/>
          <w:sz w:val="26"/>
          <w:szCs w:val="26"/>
        </w:rPr>
        <w:t>và</w:t>
      </w:r>
      <w:proofErr w:type="spellEnd"/>
      <w:r w:rsidR="003804D9" w:rsidRPr="00E7425D">
        <w:rPr>
          <w:bCs/>
          <w:sz w:val="26"/>
          <w:szCs w:val="26"/>
        </w:rPr>
        <w:t xml:space="preserve"> </w:t>
      </w:r>
      <w:r w:rsidR="00F532C9" w:rsidRPr="00E7425D">
        <w:rPr>
          <w:bCs/>
          <w:sz w:val="26"/>
          <w:szCs w:val="26"/>
        </w:rPr>
        <w:t>SGK</w:t>
      </w:r>
      <w:r w:rsidR="003804D9" w:rsidRPr="00E7425D">
        <w:rPr>
          <w:bCs/>
          <w:sz w:val="26"/>
          <w:szCs w:val="26"/>
        </w:rPr>
        <w:t xml:space="preserve">, </w:t>
      </w:r>
      <w:proofErr w:type="spellStart"/>
      <w:r w:rsidR="003804D9" w:rsidRPr="00E7425D">
        <w:rPr>
          <w:bCs/>
          <w:sz w:val="26"/>
          <w:szCs w:val="26"/>
        </w:rPr>
        <w:t>giúp</w:t>
      </w:r>
      <w:proofErr w:type="spellEnd"/>
      <w:r w:rsidR="003804D9" w:rsidRPr="00E7425D">
        <w:rPr>
          <w:bCs/>
          <w:sz w:val="26"/>
          <w:szCs w:val="26"/>
        </w:rPr>
        <w:t xml:space="preserve"> </w:t>
      </w:r>
      <w:r w:rsidR="00025E57" w:rsidRPr="00E7425D">
        <w:rPr>
          <w:bCs/>
          <w:sz w:val="26"/>
          <w:szCs w:val="26"/>
        </w:rPr>
        <w:t>GV</w:t>
      </w:r>
      <w:r w:rsidR="003804D9" w:rsidRPr="00E7425D">
        <w:rPr>
          <w:bCs/>
          <w:sz w:val="26"/>
          <w:szCs w:val="26"/>
        </w:rPr>
        <w:t xml:space="preserve"> </w:t>
      </w:r>
      <w:proofErr w:type="spellStart"/>
      <w:r w:rsidR="003804D9" w:rsidRPr="00E7425D">
        <w:rPr>
          <w:bCs/>
          <w:sz w:val="26"/>
          <w:szCs w:val="26"/>
        </w:rPr>
        <w:t>nắm</w:t>
      </w:r>
      <w:proofErr w:type="spellEnd"/>
      <w:r w:rsidR="003804D9" w:rsidRPr="00E7425D">
        <w:rPr>
          <w:bCs/>
          <w:sz w:val="26"/>
          <w:szCs w:val="26"/>
        </w:rPr>
        <w:t xml:space="preserve"> </w:t>
      </w:r>
      <w:proofErr w:type="spellStart"/>
      <w:r w:rsidR="003804D9" w:rsidRPr="00E7425D">
        <w:rPr>
          <w:bCs/>
          <w:sz w:val="26"/>
          <w:szCs w:val="26"/>
        </w:rPr>
        <w:t>bắt</w:t>
      </w:r>
      <w:proofErr w:type="spellEnd"/>
      <w:r w:rsidR="003804D9" w:rsidRPr="00E7425D">
        <w:rPr>
          <w:bCs/>
          <w:sz w:val="26"/>
          <w:szCs w:val="26"/>
        </w:rPr>
        <w:t xml:space="preserve"> </w:t>
      </w:r>
      <w:proofErr w:type="spellStart"/>
      <w:r w:rsidR="003804D9" w:rsidRPr="00E7425D">
        <w:rPr>
          <w:bCs/>
          <w:sz w:val="26"/>
          <w:szCs w:val="26"/>
        </w:rPr>
        <w:t>nội</w:t>
      </w:r>
      <w:proofErr w:type="spellEnd"/>
      <w:r w:rsidR="003804D9" w:rsidRPr="00E7425D">
        <w:rPr>
          <w:bCs/>
          <w:sz w:val="26"/>
          <w:szCs w:val="26"/>
        </w:rPr>
        <w:t xml:space="preserve"> dung, </w:t>
      </w:r>
      <w:r w:rsidR="00967554">
        <w:rPr>
          <w:bCs/>
          <w:sz w:val="26"/>
          <w:szCs w:val="26"/>
        </w:rPr>
        <w:t>PPDH</w:t>
      </w:r>
      <w:r w:rsidR="003804D9" w:rsidRPr="00E7425D">
        <w:rPr>
          <w:bCs/>
          <w:sz w:val="26"/>
          <w:szCs w:val="26"/>
        </w:rPr>
        <w:t xml:space="preserve"> </w:t>
      </w:r>
      <w:proofErr w:type="spellStart"/>
      <w:r w:rsidR="003804D9" w:rsidRPr="00E7425D">
        <w:rPr>
          <w:bCs/>
          <w:sz w:val="26"/>
          <w:szCs w:val="26"/>
        </w:rPr>
        <w:t>và</w:t>
      </w:r>
      <w:proofErr w:type="spellEnd"/>
      <w:r w:rsidR="003804D9" w:rsidRPr="00E7425D">
        <w:rPr>
          <w:bCs/>
          <w:sz w:val="26"/>
          <w:szCs w:val="26"/>
        </w:rPr>
        <w:t xml:space="preserve"> </w:t>
      </w:r>
      <w:proofErr w:type="spellStart"/>
      <w:r w:rsidR="003804D9" w:rsidRPr="00E7425D">
        <w:rPr>
          <w:bCs/>
          <w:sz w:val="26"/>
          <w:szCs w:val="26"/>
        </w:rPr>
        <w:t>đánh</w:t>
      </w:r>
      <w:proofErr w:type="spellEnd"/>
      <w:r w:rsidR="003804D9" w:rsidRPr="00E7425D">
        <w:rPr>
          <w:bCs/>
          <w:sz w:val="26"/>
          <w:szCs w:val="26"/>
        </w:rPr>
        <w:t xml:space="preserve"> </w:t>
      </w:r>
      <w:proofErr w:type="spellStart"/>
      <w:r w:rsidR="003804D9" w:rsidRPr="00E7425D">
        <w:rPr>
          <w:bCs/>
          <w:sz w:val="26"/>
          <w:szCs w:val="26"/>
        </w:rPr>
        <w:t>giá</w:t>
      </w:r>
      <w:proofErr w:type="spellEnd"/>
      <w:r w:rsidR="003804D9" w:rsidRPr="00E7425D">
        <w:rPr>
          <w:bCs/>
          <w:sz w:val="26"/>
          <w:szCs w:val="26"/>
        </w:rPr>
        <w:t xml:space="preserve"> </w:t>
      </w:r>
      <w:proofErr w:type="spellStart"/>
      <w:r w:rsidR="003804D9" w:rsidRPr="00E7425D">
        <w:rPr>
          <w:bCs/>
          <w:sz w:val="26"/>
          <w:szCs w:val="26"/>
        </w:rPr>
        <w:t>theo</w:t>
      </w:r>
      <w:proofErr w:type="spellEnd"/>
      <w:r w:rsidR="003804D9" w:rsidRPr="00E7425D">
        <w:rPr>
          <w:bCs/>
          <w:sz w:val="26"/>
          <w:szCs w:val="26"/>
        </w:rPr>
        <w:t xml:space="preserve"> </w:t>
      </w:r>
      <w:proofErr w:type="spellStart"/>
      <w:r w:rsidR="003804D9" w:rsidRPr="00E7425D">
        <w:rPr>
          <w:bCs/>
          <w:sz w:val="26"/>
          <w:szCs w:val="26"/>
        </w:rPr>
        <w:t>định</w:t>
      </w:r>
      <w:proofErr w:type="spellEnd"/>
      <w:r w:rsidR="003804D9" w:rsidRPr="00E7425D">
        <w:rPr>
          <w:bCs/>
          <w:sz w:val="26"/>
          <w:szCs w:val="26"/>
        </w:rPr>
        <w:t xml:space="preserve"> </w:t>
      </w:r>
      <w:proofErr w:type="spellStart"/>
      <w:r w:rsidR="003804D9" w:rsidRPr="00E7425D">
        <w:rPr>
          <w:bCs/>
          <w:sz w:val="26"/>
          <w:szCs w:val="26"/>
        </w:rPr>
        <w:t>hướng</w:t>
      </w:r>
      <w:proofErr w:type="spellEnd"/>
      <w:r w:rsidR="003804D9" w:rsidRPr="00E7425D">
        <w:rPr>
          <w:bCs/>
          <w:sz w:val="26"/>
          <w:szCs w:val="26"/>
        </w:rPr>
        <w:t xml:space="preserve"> </w:t>
      </w:r>
      <w:proofErr w:type="spellStart"/>
      <w:r w:rsidR="003804D9" w:rsidRPr="00E7425D">
        <w:rPr>
          <w:bCs/>
          <w:sz w:val="26"/>
          <w:szCs w:val="26"/>
        </w:rPr>
        <w:t>phát</w:t>
      </w:r>
      <w:proofErr w:type="spellEnd"/>
      <w:r w:rsidR="003804D9" w:rsidRPr="00E7425D">
        <w:rPr>
          <w:bCs/>
          <w:sz w:val="26"/>
          <w:szCs w:val="26"/>
        </w:rPr>
        <w:t xml:space="preserve"> </w:t>
      </w:r>
      <w:proofErr w:type="spellStart"/>
      <w:r w:rsidR="003804D9" w:rsidRPr="00E7425D">
        <w:rPr>
          <w:bCs/>
          <w:sz w:val="26"/>
          <w:szCs w:val="26"/>
        </w:rPr>
        <w:t>triển</w:t>
      </w:r>
      <w:proofErr w:type="spellEnd"/>
      <w:r w:rsidR="003804D9" w:rsidRPr="00E7425D">
        <w:rPr>
          <w:bCs/>
          <w:sz w:val="26"/>
          <w:szCs w:val="26"/>
        </w:rPr>
        <w:t xml:space="preserve"> </w:t>
      </w:r>
      <w:proofErr w:type="spellStart"/>
      <w:r w:rsidR="003804D9" w:rsidRPr="00E7425D">
        <w:rPr>
          <w:bCs/>
          <w:sz w:val="26"/>
          <w:szCs w:val="26"/>
        </w:rPr>
        <w:t>năng</w:t>
      </w:r>
      <w:proofErr w:type="spellEnd"/>
      <w:r w:rsidR="003804D9" w:rsidRPr="00E7425D">
        <w:rPr>
          <w:bCs/>
          <w:sz w:val="26"/>
          <w:szCs w:val="26"/>
        </w:rPr>
        <w:t xml:space="preserve"> </w:t>
      </w:r>
      <w:proofErr w:type="spellStart"/>
      <w:r w:rsidR="003804D9" w:rsidRPr="00E7425D">
        <w:rPr>
          <w:bCs/>
          <w:sz w:val="26"/>
          <w:szCs w:val="26"/>
        </w:rPr>
        <w:t>lực</w:t>
      </w:r>
      <w:proofErr w:type="spellEnd"/>
      <w:r w:rsidR="003804D9" w:rsidRPr="00E7425D">
        <w:rPr>
          <w:bCs/>
          <w:sz w:val="26"/>
          <w:szCs w:val="26"/>
        </w:rPr>
        <w:t>.</w:t>
      </w:r>
      <w:r w:rsidR="00412320">
        <w:rPr>
          <w:bCs/>
          <w:sz w:val="26"/>
          <w:szCs w:val="26"/>
        </w:rPr>
        <w:t xml:space="preserve"> </w:t>
      </w:r>
      <w:proofErr w:type="spellStart"/>
      <w:r w:rsidR="003804D9" w:rsidRPr="00E7425D">
        <w:rPr>
          <w:bCs/>
          <w:sz w:val="26"/>
          <w:szCs w:val="26"/>
        </w:rPr>
        <w:t>Phần</w:t>
      </w:r>
      <w:proofErr w:type="spellEnd"/>
      <w:r w:rsidR="003804D9" w:rsidRPr="00E7425D">
        <w:rPr>
          <w:bCs/>
          <w:sz w:val="26"/>
          <w:szCs w:val="26"/>
        </w:rPr>
        <w:t xml:space="preserve"> </w:t>
      </w:r>
      <w:proofErr w:type="spellStart"/>
      <w:r w:rsidR="003804D9" w:rsidRPr="00E7425D">
        <w:rPr>
          <w:bCs/>
          <w:sz w:val="26"/>
          <w:szCs w:val="26"/>
        </w:rPr>
        <w:t>hướng</w:t>
      </w:r>
      <w:proofErr w:type="spellEnd"/>
      <w:r w:rsidR="003804D9" w:rsidRPr="00E7425D">
        <w:rPr>
          <w:bCs/>
          <w:sz w:val="26"/>
          <w:szCs w:val="26"/>
        </w:rPr>
        <w:t xml:space="preserve"> </w:t>
      </w:r>
      <w:proofErr w:type="spellStart"/>
      <w:r w:rsidR="003804D9" w:rsidRPr="00E7425D">
        <w:rPr>
          <w:bCs/>
          <w:sz w:val="26"/>
          <w:szCs w:val="26"/>
        </w:rPr>
        <w:t>dẫn</w:t>
      </w:r>
      <w:proofErr w:type="spellEnd"/>
      <w:r w:rsidR="003804D9" w:rsidRPr="00E7425D">
        <w:rPr>
          <w:bCs/>
          <w:sz w:val="26"/>
          <w:szCs w:val="26"/>
        </w:rPr>
        <w:t xml:space="preserve"> </w:t>
      </w:r>
      <w:proofErr w:type="spellStart"/>
      <w:r w:rsidR="003804D9" w:rsidRPr="00E7425D">
        <w:rPr>
          <w:bCs/>
          <w:sz w:val="26"/>
          <w:szCs w:val="26"/>
        </w:rPr>
        <w:t>dạy</w:t>
      </w:r>
      <w:proofErr w:type="spellEnd"/>
      <w:r w:rsidR="003804D9" w:rsidRPr="00E7425D">
        <w:rPr>
          <w:bCs/>
          <w:sz w:val="26"/>
          <w:szCs w:val="26"/>
        </w:rPr>
        <w:t xml:space="preserve"> </w:t>
      </w:r>
      <w:proofErr w:type="spellStart"/>
      <w:r w:rsidR="003804D9" w:rsidRPr="00E7425D">
        <w:rPr>
          <w:bCs/>
          <w:sz w:val="26"/>
          <w:szCs w:val="26"/>
        </w:rPr>
        <w:t>học</w:t>
      </w:r>
      <w:proofErr w:type="spellEnd"/>
      <w:r w:rsidR="003804D9" w:rsidRPr="00E7425D">
        <w:rPr>
          <w:bCs/>
          <w:sz w:val="26"/>
          <w:szCs w:val="26"/>
        </w:rPr>
        <w:t xml:space="preserve"> </w:t>
      </w:r>
      <w:proofErr w:type="spellStart"/>
      <w:r w:rsidR="003804D9" w:rsidRPr="00E7425D">
        <w:rPr>
          <w:bCs/>
          <w:sz w:val="26"/>
          <w:szCs w:val="26"/>
        </w:rPr>
        <w:t>môn</w:t>
      </w:r>
      <w:proofErr w:type="spellEnd"/>
      <w:r w:rsidR="003804D9" w:rsidRPr="00E7425D">
        <w:rPr>
          <w:bCs/>
          <w:sz w:val="26"/>
          <w:szCs w:val="26"/>
        </w:rPr>
        <w:t xml:space="preserve"> </w:t>
      </w:r>
      <w:proofErr w:type="spellStart"/>
      <w:r w:rsidR="003804D9" w:rsidRPr="00E7425D">
        <w:rPr>
          <w:bCs/>
          <w:sz w:val="26"/>
          <w:szCs w:val="26"/>
        </w:rPr>
        <w:t>Âm</w:t>
      </w:r>
      <w:proofErr w:type="spellEnd"/>
      <w:r w:rsidR="003804D9" w:rsidRPr="00E7425D">
        <w:rPr>
          <w:bCs/>
          <w:sz w:val="26"/>
          <w:szCs w:val="26"/>
        </w:rPr>
        <w:t xml:space="preserve"> </w:t>
      </w:r>
      <w:proofErr w:type="spellStart"/>
      <w:r w:rsidR="003804D9" w:rsidRPr="00E7425D">
        <w:rPr>
          <w:bCs/>
          <w:sz w:val="26"/>
          <w:szCs w:val="26"/>
        </w:rPr>
        <w:t>nhạc</w:t>
      </w:r>
      <w:proofErr w:type="spellEnd"/>
      <w:r w:rsidR="003804D9" w:rsidRPr="00E7425D">
        <w:rPr>
          <w:bCs/>
          <w:sz w:val="26"/>
          <w:szCs w:val="26"/>
        </w:rPr>
        <w:t xml:space="preserve"> ở THCS </w:t>
      </w:r>
      <w:proofErr w:type="spellStart"/>
      <w:r w:rsidR="003804D9" w:rsidRPr="00E7425D">
        <w:rPr>
          <w:bCs/>
          <w:sz w:val="26"/>
          <w:szCs w:val="26"/>
        </w:rPr>
        <w:t>được</w:t>
      </w:r>
      <w:proofErr w:type="spellEnd"/>
      <w:r w:rsidR="003804D9" w:rsidRPr="00E7425D">
        <w:rPr>
          <w:bCs/>
          <w:sz w:val="26"/>
          <w:szCs w:val="26"/>
        </w:rPr>
        <w:t xml:space="preserve"> </w:t>
      </w:r>
      <w:proofErr w:type="spellStart"/>
      <w:r w:rsidR="003804D9" w:rsidRPr="00E7425D">
        <w:rPr>
          <w:bCs/>
          <w:sz w:val="26"/>
          <w:szCs w:val="26"/>
        </w:rPr>
        <w:t>trình</w:t>
      </w:r>
      <w:proofErr w:type="spellEnd"/>
      <w:r w:rsidR="003804D9" w:rsidRPr="00E7425D">
        <w:rPr>
          <w:bCs/>
          <w:sz w:val="26"/>
          <w:szCs w:val="26"/>
        </w:rPr>
        <w:t xml:space="preserve"> </w:t>
      </w:r>
      <w:proofErr w:type="spellStart"/>
      <w:r w:rsidR="003804D9" w:rsidRPr="00E7425D">
        <w:rPr>
          <w:bCs/>
          <w:sz w:val="26"/>
          <w:szCs w:val="26"/>
        </w:rPr>
        <w:t>bày</w:t>
      </w:r>
      <w:proofErr w:type="spellEnd"/>
      <w:r w:rsidR="003804D9" w:rsidRPr="00E7425D">
        <w:rPr>
          <w:bCs/>
          <w:sz w:val="26"/>
          <w:szCs w:val="26"/>
        </w:rPr>
        <w:t xml:space="preserve"> </w:t>
      </w:r>
      <w:proofErr w:type="spellStart"/>
      <w:r w:rsidR="003804D9" w:rsidRPr="00E7425D">
        <w:rPr>
          <w:bCs/>
          <w:sz w:val="26"/>
          <w:szCs w:val="26"/>
        </w:rPr>
        <w:t>rõ</w:t>
      </w:r>
      <w:proofErr w:type="spellEnd"/>
      <w:r w:rsidR="003804D9" w:rsidRPr="00E7425D">
        <w:rPr>
          <w:bCs/>
          <w:sz w:val="26"/>
          <w:szCs w:val="26"/>
        </w:rPr>
        <w:t xml:space="preserve"> </w:t>
      </w:r>
      <w:proofErr w:type="spellStart"/>
      <w:r w:rsidR="003804D9" w:rsidRPr="00E7425D">
        <w:rPr>
          <w:bCs/>
          <w:sz w:val="26"/>
          <w:szCs w:val="26"/>
        </w:rPr>
        <w:t>ràng</w:t>
      </w:r>
      <w:proofErr w:type="spellEnd"/>
      <w:r w:rsidR="003804D9" w:rsidRPr="00E7425D">
        <w:rPr>
          <w:bCs/>
          <w:sz w:val="26"/>
          <w:szCs w:val="26"/>
        </w:rPr>
        <w:t xml:space="preserve"> </w:t>
      </w:r>
      <w:proofErr w:type="spellStart"/>
      <w:r w:rsidR="003804D9" w:rsidRPr="00E7425D">
        <w:rPr>
          <w:bCs/>
          <w:sz w:val="26"/>
          <w:szCs w:val="26"/>
        </w:rPr>
        <w:t>theo</w:t>
      </w:r>
      <w:proofErr w:type="spellEnd"/>
      <w:r w:rsidR="003804D9" w:rsidRPr="00E7425D">
        <w:rPr>
          <w:bCs/>
          <w:sz w:val="26"/>
          <w:szCs w:val="26"/>
        </w:rPr>
        <w:t xml:space="preserve"> </w:t>
      </w:r>
      <w:proofErr w:type="spellStart"/>
      <w:r w:rsidR="003804D9" w:rsidRPr="00E7425D">
        <w:rPr>
          <w:bCs/>
          <w:sz w:val="26"/>
          <w:szCs w:val="26"/>
        </w:rPr>
        <w:t>từng</w:t>
      </w:r>
      <w:proofErr w:type="spellEnd"/>
      <w:r w:rsidR="003804D9" w:rsidRPr="00E7425D">
        <w:rPr>
          <w:bCs/>
          <w:sz w:val="26"/>
          <w:szCs w:val="26"/>
        </w:rPr>
        <w:t xml:space="preserve"> </w:t>
      </w:r>
      <w:proofErr w:type="spellStart"/>
      <w:r w:rsidR="00DC4A6C">
        <w:rPr>
          <w:bCs/>
          <w:sz w:val="26"/>
          <w:szCs w:val="26"/>
        </w:rPr>
        <w:t>mạch</w:t>
      </w:r>
      <w:proofErr w:type="spellEnd"/>
      <w:r w:rsidR="00DC4A6C">
        <w:rPr>
          <w:bCs/>
          <w:sz w:val="26"/>
          <w:szCs w:val="26"/>
        </w:rPr>
        <w:t xml:space="preserve"> </w:t>
      </w:r>
      <w:proofErr w:type="spellStart"/>
      <w:r w:rsidR="00DC4A6C">
        <w:rPr>
          <w:bCs/>
          <w:sz w:val="26"/>
          <w:szCs w:val="26"/>
        </w:rPr>
        <w:t>nội</w:t>
      </w:r>
      <w:proofErr w:type="spellEnd"/>
      <w:r w:rsidR="00DC4A6C">
        <w:rPr>
          <w:bCs/>
          <w:sz w:val="26"/>
          <w:szCs w:val="26"/>
        </w:rPr>
        <w:t xml:space="preserve"> dung</w:t>
      </w:r>
      <w:r w:rsidR="003804D9" w:rsidRPr="00E7425D">
        <w:rPr>
          <w:bCs/>
          <w:sz w:val="26"/>
          <w:szCs w:val="26"/>
        </w:rPr>
        <w:t xml:space="preserve">: </w:t>
      </w:r>
      <w:proofErr w:type="spellStart"/>
      <w:r w:rsidR="003804D9" w:rsidRPr="00E7425D">
        <w:rPr>
          <w:bCs/>
          <w:sz w:val="26"/>
          <w:szCs w:val="26"/>
        </w:rPr>
        <w:t>hát</w:t>
      </w:r>
      <w:proofErr w:type="spellEnd"/>
      <w:r w:rsidR="003804D9" w:rsidRPr="00E7425D">
        <w:rPr>
          <w:bCs/>
          <w:sz w:val="26"/>
          <w:szCs w:val="26"/>
        </w:rPr>
        <w:t xml:space="preserve">, </w:t>
      </w:r>
      <w:proofErr w:type="spellStart"/>
      <w:r w:rsidR="003804D9" w:rsidRPr="00E7425D">
        <w:rPr>
          <w:bCs/>
          <w:sz w:val="26"/>
          <w:szCs w:val="26"/>
        </w:rPr>
        <w:t>nghe</w:t>
      </w:r>
      <w:proofErr w:type="spellEnd"/>
      <w:r w:rsidR="003804D9" w:rsidRPr="00E7425D">
        <w:rPr>
          <w:bCs/>
          <w:sz w:val="26"/>
          <w:szCs w:val="26"/>
        </w:rPr>
        <w:t xml:space="preserve"> </w:t>
      </w:r>
      <w:proofErr w:type="spellStart"/>
      <w:r w:rsidR="003804D9" w:rsidRPr="00E7425D">
        <w:rPr>
          <w:bCs/>
          <w:sz w:val="26"/>
          <w:szCs w:val="26"/>
        </w:rPr>
        <w:t>nhạc</w:t>
      </w:r>
      <w:proofErr w:type="spellEnd"/>
      <w:r w:rsidR="003804D9" w:rsidRPr="00E7425D">
        <w:rPr>
          <w:bCs/>
          <w:sz w:val="26"/>
          <w:szCs w:val="26"/>
        </w:rPr>
        <w:t xml:space="preserve">, </w:t>
      </w:r>
      <w:proofErr w:type="spellStart"/>
      <w:r w:rsidR="003804D9" w:rsidRPr="00E7425D">
        <w:rPr>
          <w:bCs/>
          <w:sz w:val="26"/>
          <w:szCs w:val="26"/>
        </w:rPr>
        <w:t>đọc</w:t>
      </w:r>
      <w:proofErr w:type="spellEnd"/>
      <w:r w:rsidR="003804D9" w:rsidRPr="00E7425D">
        <w:rPr>
          <w:bCs/>
          <w:sz w:val="26"/>
          <w:szCs w:val="26"/>
        </w:rPr>
        <w:t xml:space="preserve"> </w:t>
      </w:r>
      <w:proofErr w:type="spellStart"/>
      <w:r w:rsidR="003804D9" w:rsidRPr="00E7425D">
        <w:rPr>
          <w:bCs/>
          <w:sz w:val="26"/>
          <w:szCs w:val="26"/>
        </w:rPr>
        <w:t>nhạc</w:t>
      </w:r>
      <w:proofErr w:type="spellEnd"/>
      <w:r w:rsidR="003804D9" w:rsidRPr="00E7425D">
        <w:rPr>
          <w:bCs/>
          <w:sz w:val="26"/>
          <w:szCs w:val="26"/>
        </w:rPr>
        <w:t xml:space="preserve">, </w:t>
      </w:r>
      <w:proofErr w:type="spellStart"/>
      <w:r w:rsidR="003804D9" w:rsidRPr="00E7425D">
        <w:rPr>
          <w:bCs/>
          <w:sz w:val="26"/>
          <w:szCs w:val="26"/>
        </w:rPr>
        <w:t>nhạc</w:t>
      </w:r>
      <w:proofErr w:type="spellEnd"/>
      <w:r w:rsidR="003804D9" w:rsidRPr="00E7425D">
        <w:rPr>
          <w:bCs/>
          <w:sz w:val="26"/>
          <w:szCs w:val="26"/>
        </w:rPr>
        <w:t xml:space="preserve"> </w:t>
      </w:r>
      <w:proofErr w:type="spellStart"/>
      <w:r w:rsidR="003804D9" w:rsidRPr="00E7425D">
        <w:rPr>
          <w:bCs/>
          <w:sz w:val="26"/>
          <w:szCs w:val="26"/>
        </w:rPr>
        <w:t>cụ</w:t>
      </w:r>
      <w:proofErr w:type="spellEnd"/>
      <w:r w:rsidR="003804D9" w:rsidRPr="00E7425D">
        <w:rPr>
          <w:bCs/>
          <w:sz w:val="26"/>
          <w:szCs w:val="26"/>
        </w:rPr>
        <w:t xml:space="preserve">, </w:t>
      </w:r>
      <w:proofErr w:type="spellStart"/>
      <w:r w:rsidR="003804D9" w:rsidRPr="00E7425D">
        <w:rPr>
          <w:bCs/>
          <w:sz w:val="26"/>
          <w:szCs w:val="26"/>
        </w:rPr>
        <w:t>lý</w:t>
      </w:r>
      <w:proofErr w:type="spellEnd"/>
      <w:r w:rsidR="003804D9" w:rsidRPr="00E7425D">
        <w:rPr>
          <w:bCs/>
          <w:sz w:val="26"/>
          <w:szCs w:val="26"/>
        </w:rPr>
        <w:t xml:space="preserve"> </w:t>
      </w:r>
      <w:proofErr w:type="spellStart"/>
      <w:r w:rsidR="003804D9" w:rsidRPr="00E7425D">
        <w:rPr>
          <w:bCs/>
          <w:sz w:val="26"/>
          <w:szCs w:val="26"/>
        </w:rPr>
        <w:t>thuyết</w:t>
      </w:r>
      <w:proofErr w:type="spellEnd"/>
      <w:r w:rsidR="003804D9" w:rsidRPr="00E7425D">
        <w:rPr>
          <w:bCs/>
          <w:sz w:val="26"/>
          <w:szCs w:val="26"/>
        </w:rPr>
        <w:t xml:space="preserve"> </w:t>
      </w:r>
      <w:proofErr w:type="spellStart"/>
      <w:r w:rsidR="003804D9" w:rsidRPr="00E7425D">
        <w:rPr>
          <w:bCs/>
          <w:sz w:val="26"/>
          <w:szCs w:val="26"/>
        </w:rPr>
        <w:t>và</w:t>
      </w:r>
      <w:proofErr w:type="spellEnd"/>
      <w:r w:rsidR="003804D9" w:rsidRPr="00E7425D">
        <w:rPr>
          <w:bCs/>
          <w:sz w:val="26"/>
          <w:szCs w:val="26"/>
        </w:rPr>
        <w:t xml:space="preserve"> </w:t>
      </w:r>
      <w:proofErr w:type="spellStart"/>
      <w:r w:rsidR="003804D9" w:rsidRPr="00E7425D">
        <w:rPr>
          <w:bCs/>
          <w:sz w:val="26"/>
          <w:szCs w:val="26"/>
        </w:rPr>
        <w:t>thường</w:t>
      </w:r>
      <w:proofErr w:type="spellEnd"/>
      <w:r w:rsidR="003804D9" w:rsidRPr="00E7425D">
        <w:rPr>
          <w:bCs/>
          <w:sz w:val="26"/>
          <w:szCs w:val="26"/>
        </w:rPr>
        <w:t xml:space="preserve"> </w:t>
      </w:r>
      <w:proofErr w:type="spellStart"/>
      <w:r w:rsidR="003804D9" w:rsidRPr="00E7425D">
        <w:rPr>
          <w:bCs/>
          <w:sz w:val="26"/>
          <w:szCs w:val="26"/>
        </w:rPr>
        <w:t>thức</w:t>
      </w:r>
      <w:proofErr w:type="spellEnd"/>
      <w:r w:rsidR="003804D9" w:rsidRPr="00E7425D">
        <w:rPr>
          <w:bCs/>
          <w:sz w:val="26"/>
          <w:szCs w:val="26"/>
        </w:rPr>
        <w:t xml:space="preserve"> </w:t>
      </w:r>
      <w:proofErr w:type="spellStart"/>
      <w:r w:rsidR="003804D9" w:rsidRPr="00E7425D">
        <w:rPr>
          <w:bCs/>
          <w:sz w:val="26"/>
          <w:szCs w:val="26"/>
        </w:rPr>
        <w:t>âm</w:t>
      </w:r>
      <w:proofErr w:type="spellEnd"/>
      <w:r w:rsidR="003804D9" w:rsidRPr="00E7425D">
        <w:rPr>
          <w:bCs/>
          <w:sz w:val="26"/>
          <w:szCs w:val="26"/>
        </w:rPr>
        <w:t xml:space="preserve"> </w:t>
      </w:r>
      <w:proofErr w:type="spellStart"/>
      <w:r w:rsidR="003804D9" w:rsidRPr="00E7425D">
        <w:rPr>
          <w:bCs/>
          <w:sz w:val="26"/>
          <w:szCs w:val="26"/>
        </w:rPr>
        <w:t>nhạc</w:t>
      </w:r>
      <w:proofErr w:type="spellEnd"/>
      <w:r w:rsidR="003804D9" w:rsidRPr="00E7425D">
        <w:rPr>
          <w:bCs/>
          <w:sz w:val="26"/>
          <w:szCs w:val="26"/>
        </w:rPr>
        <w:t xml:space="preserve">, </w:t>
      </w:r>
      <w:proofErr w:type="spellStart"/>
      <w:r w:rsidR="003804D9" w:rsidRPr="00E7425D">
        <w:rPr>
          <w:bCs/>
          <w:sz w:val="26"/>
          <w:szCs w:val="26"/>
        </w:rPr>
        <w:t>kèm</w:t>
      </w:r>
      <w:proofErr w:type="spellEnd"/>
      <w:r w:rsidR="003804D9" w:rsidRPr="00E7425D">
        <w:rPr>
          <w:bCs/>
          <w:sz w:val="26"/>
          <w:szCs w:val="26"/>
        </w:rPr>
        <w:t xml:space="preserve"> </w:t>
      </w:r>
      <w:proofErr w:type="spellStart"/>
      <w:r w:rsidR="003804D9" w:rsidRPr="00E7425D">
        <w:rPr>
          <w:bCs/>
          <w:sz w:val="26"/>
          <w:szCs w:val="26"/>
        </w:rPr>
        <w:t>theo</w:t>
      </w:r>
      <w:proofErr w:type="spellEnd"/>
      <w:r w:rsidR="003804D9" w:rsidRPr="00E7425D">
        <w:rPr>
          <w:bCs/>
          <w:sz w:val="26"/>
          <w:szCs w:val="26"/>
        </w:rPr>
        <w:t xml:space="preserve"> </w:t>
      </w:r>
      <w:proofErr w:type="spellStart"/>
      <w:r w:rsidR="003804D9" w:rsidRPr="00E7425D">
        <w:rPr>
          <w:bCs/>
          <w:sz w:val="26"/>
          <w:szCs w:val="26"/>
        </w:rPr>
        <w:t>các</w:t>
      </w:r>
      <w:proofErr w:type="spellEnd"/>
      <w:r w:rsidR="003804D9" w:rsidRPr="00E7425D">
        <w:rPr>
          <w:bCs/>
          <w:sz w:val="26"/>
          <w:szCs w:val="26"/>
        </w:rPr>
        <w:t xml:space="preserve"> </w:t>
      </w:r>
      <w:proofErr w:type="spellStart"/>
      <w:r w:rsidR="003804D9" w:rsidRPr="00E7425D">
        <w:rPr>
          <w:bCs/>
          <w:sz w:val="26"/>
          <w:szCs w:val="26"/>
        </w:rPr>
        <w:t>minh</w:t>
      </w:r>
      <w:proofErr w:type="spellEnd"/>
      <w:r w:rsidR="003804D9" w:rsidRPr="00E7425D">
        <w:rPr>
          <w:bCs/>
          <w:sz w:val="26"/>
          <w:szCs w:val="26"/>
        </w:rPr>
        <w:t xml:space="preserve"> </w:t>
      </w:r>
      <w:proofErr w:type="spellStart"/>
      <w:r w:rsidR="003804D9" w:rsidRPr="00E7425D">
        <w:rPr>
          <w:bCs/>
          <w:sz w:val="26"/>
          <w:szCs w:val="26"/>
        </w:rPr>
        <w:t>họa</w:t>
      </w:r>
      <w:proofErr w:type="spellEnd"/>
      <w:r w:rsidR="003804D9" w:rsidRPr="00E7425D">
        <w:rPr>
          <w:bCs/>
          <w:sz w:val="26"/>
          <w:szCs w:val="26"/>
        </w:rPr>
        <w:t xml:space="preserve"> </w:t>
      </w:r>
      <w:proofErr w:type="spellStart"/>
      <w:r w:rsidR="003804D9" w:rsidRPr="00E7425D">
        <w:rPr>
          <w:bCs/>
          <w:sz w:val="26"/>
          <w:szCs w:val="26"/>
        </w:rPr>
        <w:t>cụ</w:t>
      </w:r>
      <w:proofErr w:type="spellEnd"/>
      <w:r w:rsidR="003804D9" w:rsidRPr="00E7425D">
        <w:rPr>
          <w:bCs/>
          <w:sz w:val="26"/>
          <w:szCs w:val="26"/>
        </w:rPr>
        <w:t xml:space="preserve"> </w:t>
      </w:r>
      <w:proofErr w:type="spellStart"/>
      <w:r w:rsidR="003804D9" w:rsidRPr="00E7425D">
        <w:rPr>
          <w:bCs/>
          <w:sz w:val="26"/>
          <w:szCs w:val="26"/>
        </w:rPr>
        <w:t>thể</w:t>
      </w:r>
      <w:proofErr w:type="spellEnd"/>
      <w:r w:rsidR="003804D9" w:rsidRPr="00E7425D">
        <w:rPr>
          <w:bCs/>
          <w:sz w:val="26"/>
          <w:szCs w:val="26"/>
        </w:rPr>
        <w:t xml:space="preserve"> </w:t>
      </w:r>
      <w:proofErr w:type="spellStart"/>
      <w:r w:rsidR="003804D9" w:rsidRPr="00E7425D">
        <w:rPr>
          <w:bCs/>
          <w:sz w:val="26"/>
          <w:szCs w:val="26"/>
        </w:rPr>
        <w:t>cho</w:t>
      </w:r>
      <w:proofErr w:type="spellEnd"/>
      <w:r w:rsidR="003804D9" w:rsidRPr="00E7425D">
        <w:rPr>
          <w:bCs/>
          <w:sz w:val="26"/>
          <w:szCs w:val="26"/>
        </w:rPr>
        <w:t xml:space="preserve"> </w:t>
      </w:r>
      <w:proofErr w:type="spellStart"/>
      <w:r w:rsidR="003804D9" w:rsidRPr="00E7425D">
        <w:rPr>
          <w:bCs/>
          <w:sz w:val="26"/>
          <w:szCs w:val="26"/>
        </w:rPr>
        <w:t>từng</w:t>
      </w:r>
      <w:proofErr w:type="spellEnd"/>
      <w:r w:rsidR="003804D9" w:rsidRPr="00E7425D">
        <w:rPr>
          <w:bCs/>
          <w:sz w:val="26"/>
          <w:szCs w:val="26"/>
        </w:rPr>
        <w:t xml:space="preserve"> </w:t>
      </w:r>
      <w:proofErr w:type="spellStart"/>
      <w:r w:rsidR="003804D9" w:rsidRPr="00E7425D">
        <w:rPr>
          <w:bCs/>
          <w:sz w:val="26"/>
          <w:szCs w:val="26"/>
        </w:rPr>
        <w:t>khối</w:t>
      </w:r>
      <w:proofErr w:type="spellEnd"/>
      <w:r w:rsidR="003804D9" w:rsidRPr="00E7425D">
        <w:rPr>
          <w:bCs/>
          <w:sz w:val="26"/>
          <w:szCs w:val="26"/>
        </w:rPr>
        <w:t xml:space="preserve"> </w:t>
      </w:r>
      <w:proofErr w:type="spellStart"/>
      <w:r w:rsidR="003804D9" w:rsidRPr="00E7425D">
        <w:rPr>
          <w:bCs/>
          <w:sz w:val="26"/>
          <w:szCs w:val="26"/>
        </w:rPr>
        <w:t>lớp</w:t>
      </w:r>
      <w:proofErr w:type="spellEnd"/>
      <w:r w:rsidR="003804D9" w:rsidRPr="00E7425D">
        <w:rPr>
          <w:bCs/>
          <w:sz w:val="26"/>
          <w:szCs w:val="26"/>
        </w:rPr>
        <w:t xml:space="preserve">. </w:t>
      </w:r>
      <w:proofErr w:type="spellStart"/>
      <w:r w:rsidR="003804D9" w:rsidRPr="00E7425D">
        <w:rPr>
          <w:bCs/>
          <w:sz w:val="26"/>
          <w:szCs w:val="26"/>
        </w:rPr>
        <w:t>Tác</w:t>
      </w:r>
      <w:proofErr w:type="spellEnd"/>
      <w:r w:rsidR="003804D9" w:rsidRPr="00E7425D">
        <w:rPr>
          <w:bCs/>
          <w:sz w:val="26"/>
          <w:szCs w:val="26"/>
        </w:rPr>
        <w:t xml:space="preserve"> </w:t>
      </w:r>
      <w:proofErr w:type="spellStart"/>
      <w:r w:rsidR="003804D9" w:rsidRPr="00E7425D">
        <w:rPr>
          <w:bCs/>
          <w:sz w:val="26"/>
          <w:szCs w:val="26"/>
        </w:rPr>
        <w:t>giả</w:t>
      </w:r>
      <w:proofErr w:type="spellEnd"/>
      <w:r w:rsidR="003804D9" w:rsidRPr="00E7425D">
        <w:rPr>
          <w:bCs/>
          <w:sz w:val="26"/>
          <w:szCs w:val="26"/>
        </w:rPr>
        <w:t xml:space="preserve"> </w:t>
      </w:r>
      <w:proofErr w:type="spellStart"/>
      <w:r w:rsidR="003804D9" w:rsidRPr="00E7425D">
        <w:rPr>
          <w:bCs/>
          <w:sz w:val="26"/>
          <w:szCs w:val="26"/>
        </w:rPr>
        <w:t>cũng</w:t>
      </w:r>
      <w:proofErr w:type="spellEnd"/>
      <w:r w:rsidR="003804D9" w:rsidRPr="00E7425D">
        <w:rPr>
          <w:bCs/>
          <w:sz w:val="26"/>
          <w:szCs w:val="26"/>
        </w:rPr>
        <w:t xml:space="preserve"> </w:t>
      </w:r>
      <w:proofErr w:type="spellStart"/>
      <w:r w:rsidR="003804D9" w:rsidRPr="00E7425D">
        <w:rPr>
          <w:bCs/>
          <w:sz w:val="26"/>
          <w:szCs w:val="26"/>
        </w:rPr>
        <w:t>xây</w:t>
      </w:r>
      <w:proofErr w:type="spellEnd"/>
      <w:r w:rsidR="003804D9" w:rsidRPr="00E7425D">
        <w:rPr>
          <w:bCs/>
          <w:sz w:val="26"/>
          <w:szCs w:val="26"/>
        </w:rPr>
        <w:t xml:space="preserve"> </w:t>
      </w:r>
      <w:proofErr w:type="spellStart"/>
      <w:r w:rsidR="003804D9" w:rsidRPr="00E7425D">
        <w:rPr>
          <w:bCs/>
          <w:sz w:val="26"/>
          <w:szCs w:val="26"/>
        </w:rPr>
        <w:t>dựng</w:t>
      </w:r>
      <w:proofErr w:type="spellEnd"/>
      <w:r w:rsidR="003804D9" w:rsidRPr="00E7425D">
        <w:rPr>
          <w:bCs/>
          <w:sz w:val="26"/>
          <w:szCs w:val="26"/>
        </w:rPr>
        <w:t xml:space="preserve"> </w:t>
      </w:r>
      <w:proofErr w:type="spellStart"/>
      <w:r w:rsidR="003804D9" w:rsidRPr="00E7425D">
        <w:rPr>
          <w:bCs/>
          <w:sz w:val="26"/>
          <w:szCs w:val="26"/>
        </w:rPr>
        <w:t>cấu</w:t>
      </w:r>
      <w:proofErr w:type="spellEnd"/>
      <w:r w:rsidR="003804D9" w:rsidRPr="00E7425D">
        <w:rPr>
          <w:bCs/>
          <w:sz w:val="26"/>
          <w:szCs w:val="26"/>
        </w:rPr>
        <w:t xml:space="preserve"> </w:t>
      </w:r>
      <w:proofErr w:type="spellStart"/>
      <w:r w:rsidR="003804D9" w:rsidRPr="00E7425D">
        <w:rPr>
          <w:bCs/>
          <w:sz w:val="26"/>
          <w:szCs w:val="26"/>
        </w:rPr>
        <w:t>trúc</w:t>
      </w:r>
      <w:proofErr w:type="spellEnd"/>
      <w:r w:rsidR="003804D9" w:rsidRPr="00E7425D">
        <w:rPr>
          <w:bCs/>
          <w:sz w:val="26"/>
          <w:szCs w:val="26"/>
        </w:rPr>
        <w:t xml:space="preserve"> </w:t>
      </w:r>
      <w:proofErr w:type="spellStart"/>
      <w:r w:rsidR="003804D9" w:rsidRPr="00E7425D">
        <w:rPr>
          <w:bCs/>
          <w:sz w:val="26"/>
          <w:szCs w:val="26"/>
        </w:rPr>
        <w:t>giáo</w:t>
      </w:r>
      <w:proofErr w:type="spellEnd"/>
      <w:r w:rsidR="003804D9" w:rsidRPr="00E7425D">
        <w:rPr>
          <w:bCs/>
          <w:sz w:val="26"/>
          <w:szCs w:val="26"/>
        </w:rPr>
        <w:t xml:space="preserve"> </w:t>
      </w:r>
      <w:proofErr w:type="spellStart"/>
      <w:r w:rsidR="003804D9" w:rsidRPr="00E7425D">
        <w:rPr>
          <w:bCs/>
          <w:sz w:val="26"/>
          <w:szCs w:val="26"/>
        </w:rPr>
        <w:t>án</w:t>
      </w:r>
      <w:proofErr w:type="spellEnd"/>
      <w:r w:rsidR="003804D9" w:rsidRPr="00E7425D">
        <w:rPr>
          <w:bCs/>
          <w:sz w:val="26"/>
          <w:szCs w:val="26"/>
        </w:rPr>
        <w:t xml:space="preserve"> </w:t>
      </w:r>
      <w:proofErr w:type="spellStart"/>
      <w:r w:rsidR="003804D9" w:rsidRPr="00E7425D">
        <w:rPr>
          <w:bCs/>
          <w:sz w:val="26"/>
          <w:szCs w:val="26"/>
        </w:rPr>
        <w:t>mẫu</w:t>
      </w:r>
      <w:proofErr w:type="spellEnd"/>
      <w:r w:rsidR="003804D9" w:rsidRPr="00E7425D">
        <w:rPr>
          <w:bCs/>
          <w:sz w:val="26"/>
          <w:szCs w:val="26"/>
        </w:rPr>
        <w:t xml:space="preserve"> </w:t>
      </w:r>
      <w:proofErr w:type="spellStart"/>
      <w:r w:rsidR="003804D9" w:rsidRPr="00E7425D">
        <w:rPr>
          <w:bCs/>
          <w:sz w:val="26"/>
          <w:szCs w:val="26"/>
        </w:rPr>
        <w:t>gồm</w:t>
      </w:r>
      <w:proofErr w:type="spellEnd"/>
      <w:r w:rsidR="003804D9" w:rsidRPr="00E7425D">
        <w:rPr>
          <w:bCs/>
          <w:sz w:val="26"/>
          <w:szCs w:val="26"/>
        </w:rPr>
        <w:t xml:space="preserve"> </w:t>
      </w:r>
      <w:proofErr w:type="spellStart"/>
      <w:r w:rsidR="003804D9" w:rsidRPr="00E7425D">
        <w:rPr>
          <w:bCs/>
          <w:sz w:val="26"/>
          <w:szCs w:val="26"/>
        </w:rPr>
        <w:t>các</w:t>
      </w:r>
      <w:proofErr w:type="spellEnd"/>
      <w:r w:rsidR="003804D9" w:rsidRPr="00E7425D">
        <w:rPr>
          <w:bCs/>
          <w:sz w:val="26"/>
          <w:szCs w:val="26"/>
        </w:rPr>
        <w:t xml:space="preserve"> </w:t>
      </w:r>
      <w:proofErr w:type="spellStart"/>
      <w:r w:rsidR="003804D9" w:rsidRPr="00E7425D">
        <w:rPr>
          <w:bCs/>
          <w:sz w:val="26"/>
          <w:szCs w:val="26"/>
        </w:rPr>
        <w:t>phần</w:t>
      </w:r>
      <w:proofErr w:type="spellEnd"/>
      <w:r w:rsidR="003804D9" w:rsidRPr="00E7425D">
        <w:rPr>
          <w:bCs/>
          <w:sz w:val="26"/>
          <w:szCs w:val="26"/>
        </w:rPr>
        <w:t xml:space="preserve">: </w:t>
      </w:r>
      <w:proofErr w:type="spellStart"/>
      <w:r w:rsidR="003804D9" w:rsidRPr="00E7425D">
        <w:rPr>
          <w:bCs/>
          <w:sz w:val="26"/>
          <w:szCs w:val="26"/>
        </w:rPr>
        <w:t>mục</w:t>
      </w:r>
      <w:proofErr w:type="spellEnd"/>
      <w:r w:rsidR="003804D9" w:rsidRPr="00E7425D">
        <w:rPr>
          <w:bCs/>
          <w:sz w:val="26"/>
          <w:szCs w:val="26"/>
        </w:rPr>
        <w:t xml:space="preserve"> </w:t>
      </w:r>
      <w:proofErr w:type="spellStart"/>
      <w:r w:rsidR="003804D9" w:rsidRPr="00E7425D">
        <w:rPr>
          <w:bCs/>
          <w:sz w:val="26"/>
          <w:szCs w:val="26"/>
        </w:rPr>
        <w:t>tiêu</w:t>
      </w:r>
      <w:proofErr w:type="spellEnd"/>
      <w:r w:rsidR="003804D9" w:rsidRPr="00E7425D">
        <w:rPr>
          <w:bCs/>
          <w:sz w:val="26"/>
          <w:szCs w:val="26"/>
        </w:rPr>
        <w:t xml:space="preserve">, </w:t>
      </w:r>
      <w:proofErr w:type="spellStart"/>
      <w:r w:rsidR="003804D9" w:rsidRPr="00E7425D">
        <w:rPr>
          <w:bCs/>
          <w:sz w:val="26"/>
          <w:szCs w:val="26"/>
        </w:rPr>
        <w:t>chuẩn</w:t>
      </w:r>
      <w:proofErr w:type="spellEnd"/>
      <w:r w:rsidR="003804D9" w:rsidRPr="00E7425D">
        <w:rPr>
          <w:bCs/>
          <w:sz w:val="26"/>
          <w:szCs w:val="26"/>
        </w:rPr>
        <w:t xml:space="preserve"> </w:t>
      </w:r>
      <w:proofErr w:type="spellStart"/>
      <w:r w:rsidR="003804D9" w:rsidRPr="00E7425D">
        <w:rPr>
          <w:bCs/>
          <w:sz w:val="26"/>
          <w:szCs w:val="26"/>
        </w:rPr>
        <w:t>bị</w:t>
      </w:r>
      <w:proofErr w:type="spellEnd"/>
      <w:r w:rsidR="003804D9" w:rsidRPr="00E7425D">
        <w:rPr>
          <w:bCs/>
          <w:sz w:val="26"/>
          <w:szCs w:val="26"/>
        </w:rPr>
        <w:t xml:space="preserve">, </w:t>
      </w:r>
      <w:proofErr w:type="spellStart"/>
      <w:r w:rsidR="003804D9" w:rsidRPr="00E7425D">
        <w:rPr>
          <w:bCs/>
          <w:sz w:val="26"/>
          <w:szCs w:val="26"/>
        </w:rPr>
        <w:t>tiến</w:t>
      </w:r>
      <w:proofErr w:type="spellEnd"/>
      <w:r w:rsidR="003804D9" w:rsidRPr="00E7425D">
        <w:rPr>
          <w:bCs/>
          <w:sz w:val="26"/>
          <w:szCs w:val="26"/>
        </w:rPr>
        <w:t xml:space="preserve"> </w:t>
      </w:r>
      <w:proofErr w:type="spellStart"/>
      <w:r w:rsidR="003804D9" w:rsidRPr="00E7425D">
        <w:rPr>
          <w:bCs/>
          <w:sz w:val="26"/>
          <w:szCs w:val="26"/>
        </w:rPr>
        <w:t>trình</w:t>
      </w:r>
      <w:proofErr w:type="spellEnd"/>
      <w:r w:rsidR="003804D9" w:rsidRPr="00E7425D">
        <w:rPr>
          <w:bCs/>
          <w:sz w:val="26"/>
          <w:szCs w:val="26"/>
        </w:rPr>
        <w:t xml:space="preserve"> </w:t>
      </w:r>
      <w:proofErr w:type="spellStart"/>
      <w:r w:rsidR="003804D9" w:rsidRPr="00E7425D">
        <w:rPr>
          <w:bCs/>
          <w:sz w:val="26"/>
          <w:szCs w:val="26"/>
        </w:rPr>
        <w:t>dạy</w:t>
      </w:r>
      <w:proofErr w:type="spellEnd"/>
      <w:r w:rsidR="003804D9" w:rsidRPr="00E7425D">
        <w:rPr>
          <w:bCs/>
          <w:sz w:val="26"/>
          <w:szCs w:val="26"/>
        </w:rPr>
        <w:t xml:space="preserve"> </w:t>
      </w:r>
      <w:proofErr w:type="spellStart"/>
      <w:r w:rsidR="003804D9" w:rsidRPr="00E7425D">
        <w:rPr>
          <w:bCs/>
          <w:sz w:val="26"/>
          <w:szCs w:val="26"/>
        </w:rPr>
        <w:t>học</w:t>
      </w:r>
      <w:proofErr w:type="spellEnd"/>
      <w:r w:rsidR="003804D9" w:rsidRPr="00E7425D">
        <w:rPr>
          <w:bCs/>
          <w:sz w:val="26"/>
          <w:szCs w:val="26"/>
        </w:rPr>
        <w:t xml:space="preserve">, </w:t>
      </w:r>
      <w:proofErr w:type="spellStart"/>
      <w:r w:rsidR="003804D9" w:rsidRPr="00E7425D">
        <w:rPr>
          <w:bCs/>
          <w:sz w:val="26"/>
          <w:szCs w:val="26"/>
        </w:rPr>
        <w:t>đồng</w:t>
      </w:r>
      <w:proofErr w:type="spellEnd"/>
      <w:r w:rsidR="003804D9" w:rsidRPr="00E7425D">
        <w:rPr>
          <w:bCs/>
          <w:sz w:val="26"/>
          <w:szCs w:val="26"/>
        </w:rPr>
        <w:t xml:space="preserve"> </w:t>
      </w:r>
      <w:proofErr w:type="spellStart"/>
      <w:r w:rsidR="003804D9" w:rsidRPr="00E7425D">
        <w:rPr>
          <w:bCs/>
          <w:sz w:val="26"/>
          <w:szCs w:val="26"/>
        </w:rPr>
        <w:t>thời</w:t>
      </w:r>
      <w:proofErr w:type="spellEnd"/>
      <w:r w:rsidR="003804D9" w:rsidRPr="00E7425D">
        <w:rPr>
          <w:bCs/>
          <w:sz w:val="26"/>
          <w:szCs w:val="26"/>
        </w:rPr>
        <w:t xml:space="preserve"> </w:t>
      </w:r>
      <w:proofErr w:type="spellStart"/>
      <w:r w:rsidR="003804D9" w:rsidRPr="00E7425D">
        <w:rPr>
          <w:bCs/>
          <w:sz w:val="26"/>
          <w:szCs w:val="26"/>
        </w:rPr>
        <w:t>đưa</w:t>
      </w:r>
      <w:proofErr w:type="spellEnd"/>
      <w:r w:rsidR="003804D9" w:rsidRPr="00E7425D">
        <w:rPr>
          <w:bCs/>
          <w:sz w:val="26"/>
          <w:szCs w:val="26"/>
        </w:rPr>
        <w:t xml:space="preserve"> ra </w:t>
      </w:r>
      <w:proofErr w:type="spellStart"/>
      <w:r w:rsidR="003804D9" w:rsidRPr="00E7425D">
        <w:rPr>
          <w:bCs/>
          <w:sz w:val="26"/>
          <w:szCs w:val="26"/>
        </w:rPr>
        <w:t>hướng</w:t>
      </w:r>
      <w:proofErr w:type="spellEnd"/>
      <w:r w:rsidR="003804D9" w:rsidRPr="00E7425D">
        <w:rPr>
          <w:bCs/>
          <w:sz w:val="26"/>
          <w:szCs w:val="26"/>
        </w:rPr>
        <w:t xml:space="preserve"> </w:t>
      </w:r>
      <w:proofErr w:type="spellStart"/>
      <w:r w:rsidR="003804D9" w:rsidRPr="00E7425D">
        <w:rPr>
          <w:bCs/>
          <w:sz w:val="26"/>
          <w:szCs w:val="26"/>
        </w:rPr>
        <w:t>dẫn</w:t>
      </w:r>
      <w:proofErr w:type="spellEnd"/>
      <w:r w:rsidR="003804D9" w:rsidRPr="00E7425D">
        <w:rPr>
          <w:bCs/>
          <w:sz w:val="26"/>
          <w:szCs w:val="26"/>
        </w:rPr>
        <w:t xml:space="preserve"> chi </w:t>
      </w:r>
      <w:proofErr w:type="spellStart"/>
      <w:r w:rsidR="003804D9" w:rsidRPr="00E7425D">
        <w:rPr>
          <w:bCs/>
          <w:sz w:val="26"/>
          <w:szCs w:val="26"/>
        </w:rPr>
        <w:t>tiết</w:t>
      </w:r>
      <w:proofErr w:type="spellEnd"/>
      <w:r w:rsidR="003804D9" w:rsidRPr="00E7425D">
        <w:rPr>
          <w:bCs/>
          <w:sz w:val="26"/>
          <w:szCs w:val="26"/>
        </w:rPr>
        <w:t xml:space="preserve"> </w:t>
      </w:r>
      <w:proofErr w:type="spellStart"/>
      <w:r w:rsidR="003804D9" w:rsidRPr="00E7425D">
        <w:rPr>
          <w:bCs/>
          <w:sz w:val="26"/>
          <w:szCs w:val="26"/>
        </w:rPr>
        <w:t>cho</w:t>
      </w:r>
      <w:proofErr w:type="spellEnd"/>
      <w:r w:rsidR="003804D9" w:rsidRPr="00E7425D">
        <w:rPr>
          <w:bCs/>
          <w:sz w:val="26"/>
          <w:szCs w:val="26"/>
        </w:rPr>
        <w:t xml:space="preserve"> </w:t>
      </w:r>
      <w:proofErr w:type="spellStart"/>
      <w:r w:rsidR="003804D9" w:rsidRPr="00E7425D">
        <w:rPr>
          <w:bCs/>
          <w:sz w:val="26"/>
          <w:szCs w:val="26"/>
        </w:rPr>
        <w:t>từng</w:t>
      </w:r>
      <w:proofErr w:type="spellEnd"/>
      <w:r w:rsidR="003804D9" w:rsidRPr="00E7425D">
        <w:rPr>
          <w:bCs/>
          <w:sz w:val="26"/>
          <w:szCs w:val="26"/>
        </w:rPr>
        <w:t xml:space="preserve"> </w:t>
      </w:r>
      <w:proofErr w:type="spellStart"/>
      <w:r w:rsidR="003804D9" w:rsidRPr="00E7425D">
        <w:rPr>
          <w:bCs/>
          <w:sz w:val="26"/>
          <w:szCs w:val="26"/>
        </w:rPr>
        <w:t>bước</w:t>
      </w:r>
      <w:proofErr w:type="spellEnd"/>
      <w:r w:rsidR="003804D9" w:rsidRPr="00E7425D">
        <w:rPr>
          <w:bCs/>
          <w:sz w:val="26"/>
          <w:szCs w:val="26"/>
        </w:rPr>
        <w:t xml:space="preserve"> </w:t>
      </w:r>
      <w:proofErr w:type="spellStart"/>
      <w:r w:rsidR="003804D9" w:rsidRPr="00E7425D">
        <w:rPr>
          <w:bCs/>
          <w:sz w:val="26"/>
          <w:szCs w:val="26"/>
        </w:rPr>
        <w:t>thiết</w:t>
      </w:r>
      <w:proofErr w:type="spellEnd"/>
      <w:r w:rsidR="003804D9" w:rsidRPr="00E7425D">
        <w:rPr>
          <w:bCs/>
          <w:sz w:val="26"/>
          <w:szCs w:val="26"/>
        </w:rPr>
        <w:t xml:space="preserve"> </w:t>
      </w:r>
      <w:proofErr w:type="spellStart"/>
      <w:r w:rsidR="003804D9" w:rsidRPr="00E7425D">
        <w:rPr>
          <w:bCs/>
          <w:sz w:val="26"/>
          <w:szCs w:val="26"/>
        </w:rPr>
        <w:t>kế</w:t>
      </w:r>
      <w:proofErr w:type="spellEnd"/>
      <w:r w:rsidR="003804D9" w:rsidRPr="00E7425D">
        <w:rPr>
          <w:bCs/>
          <w:sz w:val="26"/>
          <w:szCs w:val="26"/>
        </w:rPr>
        <w:t xml:space="preserve"> </w:t>
      </w:r>
      <w:proofErr w:type="spellStart"/>
      <w:r w:rsidR="003804D9" w:rsidRPr="00E7425D">
        <w:rPr>
          <w:bCs/>
          <w:sz w:val="26"/>
          <w:szCs w:val="26"/>
        </w:rPr>
        <w:t>bài</w:t>
      </w:r>
      <w:proofErr w:type="spellEnd"/>
      <w:r w:rsidR="003804D9" w:rsidRPr="00E7425D">
        <w:rPr>
          <w:bCs/>
          <w:sz w:val="26"/>
          <w:szCs w:val="26"/>
        </w:rPr>
        <w:t xml:space="preserve"> </w:t>
      </w:r>
      <w:proofErr w:type="spellStart"/>
      <w:r w:rsidR="003804D9" w:rsidRPr="00E7425D">
        <w:rPr>
          <w:bCs/>
          <w:sz w:val="26"/>
          <w:szCs w:val="26"/>
        </w:rPr>
        <w:t>giảng</w:t>
      </w:r>
      <w:proofErr w:type="spellEnd"/>
      <w:r w:rsidR="003804D9" w:rsidRPr="00E7425D">
        <w:rPr>
          <w:bCs/>
          <w:sz w:val="26"/>
          <w:szCs w:val="26"/>
        </w:rPr>
        <w:t>.</w:t>
      </w:r>
      <w:r w:rsidR="00412320">
        <w:rPr>
          <w:bCs/>
          <w:sz w:val="26"/>
          <w:szCs w:val="26"/>
        </w:rPr>
        <w:t xml:space="preserve"> </w:t>
      </w:r>
      <w:proofErr w:type="spellStart"/>
      <w:r w:rsidRPr="00E7425D">
        <w:rPr>
          <w:bCs/>
          <w:sz w:val="26"/>
          <w:szCs w:val="26"/>
        </w:rPr>
        <w:t>Chúng</w:t>
      </w:r>
      <w:proofErr w:type="spellEnd"/>
      <w:r w:rsidRPr="00E7425D">
        <w:rPr>
          <w:bCs/>
          <w:sz w:val="26"/>
          <w:szCs w:val="26"/>
        </w:rPr>
        <w:t xml:space="preserve"> </w:t>
      </w:r>
      <w:proofErr w:type="spellStart"/>
      <w:r w:rsidRPr="00E7425D">
        <w:rPr>
          <w:bCs/>
          <w:sz w:val="26"/>
          <w:szCs w:val="26"/>
        </w:rPr>
        <w:t>tôi</w:t>
      </w:r>
      <w:proofErr w:type="spellEnd"/>
      <w:r w:rsidRPr="00E7425D">
        <w:rPr>
          <w:bCs/>
          <w:sz w:val="26"/>
          <w:szCs w:val="26"/>
        </w:rPr>
        <w:t xml:space="preserve"> </w:t>
      </w:r>
      <w:proofErr w:type="spellStart"/>
      <w:r w:rsidRPr="00E7425D">
        <w:rPr>
          <w:bCs/>
          <w:sz w:val="26"/>
          <w:szCs w:val="26"/>
        </w:rPr>
        <w:t>nhận</w:t>
      </w:r>
      <w:proofErr w:type="spellEnd"/>
      <w:r w:rsidRPr="00E7425D">
        <w:rPr>
          <w:bCs/>
          <w:sz w:val="26"/>
          <w:szCs w:val="26"/>
        </w:rPr>
        <w:t xml:space="preserve"> </w:t>
      </w:r>
      <w:proofErr w:type="spellStart"/>
      <w:r w:rsidRPr="00E7425D">
        <w:rPr>
          <w:bCs/>
          <w:sz w:val="26"/>
          <w:szCs w:val="26"/>
        </w:rPr>
        <w:t>thấy</w:t>
      </w:r>
      <w:proofErr w:type="spellEnd"/>
      <w:r w:rsidRPr="00E7425D">
        <w:rPr>
          <w:bCs/>
          <w:sz w:val="26"/>
          <w:szCs w:val="26"/>
        </w:rPr>
        <w:t xml:space="preserve"> </w:t>
      </w:r>
      <w:proofErr w:type="spellStart"/>
      <w:r w:rsidR="00A33F8A" w:rsidRPr="00E7425D">
        <w:rPr>
          <w:bCs/>
          <w:sz w:val="26"/>
          <w:szCs w:val="26"/>
        </w:rPr>
        <w:t>công</w:t>
      </w:r>
      <w:proofErr w:type="spellEnd"/>
      <w:r w:rsidR="00A33F8A" w:rsidRPr="00E7425D">
        <w:rPr>
          <w:bCs/>
          <w:sz w:val="26"/>
          <w:szCs w:val="26"/>
        </w:rPr>
        <w:t xml:space="preserve"> </w:t>
      </w:r>
      <w:proofErr w:type="spellStart"/>
      <w:r w:rsidR="00A33F8A" w:rsidRPr="00E7425D">
        <w:rPr>
          <w:bCs/>
          <w:sz w:val="26"/>
          <w:szCs w:val="26"/>
        </w:rPr>
        <w:t>trình</w:t>
      </w:r>
      <w:proofErr w:type="spellEnd"/>
      <w:r w:rsidRPr="00E7425D">
        <w:rPr>
          <w:bCs/>
          <w:sz w:val="26"/>
          <w:szCs w:val="26"/>
        </w:rPr>
        <w:t xml:space="preserve">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tài</w:t>
      </w:r>
      <w:proofErr w:type="spellEnd"/>
      <w:r w:rsidRPr="00E7425D">
        <w:rPr>
          <w:bCs/>
          <w:sz w:val="26"/>
          <w:szCs w:val="26"/>
        </w:rPr>
        <w:t xml:space="preserve"> </w:t>
      </w:r>
      <w:proofErr w:type="spellStart"/>
      <w:r w:rsidRPr="00E7425D">
        <w:rPr>
          <w:bCs/>
          <w:sz w:val="26"/>
          <w:szCs w:val="26"/>
        </w:rPr>
        <w:t>liệu</w:t>
      </w:r>
      <w:proofErr w:type="spellEnd"/>
      <w:r w:rsidRPr="00E7425D">
        <w:rPr>
          <w:bCs/>
          <w:sz w:val="26"/>
          <w:szCs w:val="26"/>
        </w:rPr>
        <w:t xml:space="preserve"> </w:t>
      </w:r>
      <w:proofErr w:type="spellStart"/>
      <w:r w:rsidRPr="00E7425D">
        <w:rPr>
          <w:bCs/>
          <w:sz w:val="26"/>
          <w:szCs w:val="26"/>
        </w:rPr>
        <w:t>hỗ</w:t>
      </w:r>
      <w:proofErr w:type="spellEnd"/>
      <w:r w:rsidRPr="00E7425D">
        <w:rPr>
          <w:bCs/>
          <w:sz w:val="26"/>
          <w:szCs w:val="26"/>
        </w:rPr>
        <w:t xml:space="preserve"> </w:t>
      </w:r>
      <w:proofErr w:type="spellStart"/>
      <w:r w:rsidRPr="00E7425D">
        <w:rPr>
          <w:bCs/>
          <w:sz w:val="26"/>
          <w:szCs w:val="26"/>
        </w:rPr>
        <w:t>trợ</w:t>
      </w:r>
      <w:proofErr w:type="spellEnd"/>
      <w:r w:rsidRPr="00E7425D">
        <w:rPr>
          <w:bCs/>
          <w:sz w:val="26"/>
          <w:szCs w:val="26"/>
        </w:rPr>
        <w:t xml:space="preserve"> </w:t>
      </w:r>
      <w:r w:rsidR="00761DBF" w:rsidRPr="00E7425D">
        <w:rPr>
          <w:bCs/>
          <w:sz w:val="26"/>
          <w:szCs w:val="26"/>
        </w:rPr>
        <w:t>GV</w:t>
      </w:r>
      <w:r w:rsidRPr="00E7425D">
        <w:rPr>
          <w:bCs/>
          <w:sz w:val="26"/>
          <w:szCs w:val="26"/>
        </w:rPr>
        <w:t xml:space="preserve"> </w:t>
      </w:r>
      <w:proofErr w:type="spellStart"/>
      <w:r w:rsidRPr="00E7425D">
        <w:rPr>
          <w:bCs/>
          <w:sz w:val="26"/>
          <w:szCs w:val="26"/>
        </w:rPr>
        <w:t>chủ</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xây</w:t>
      </w:r>
      <w:proofErr w:type="spellEnd"/>
      <w:r w:rsidRPr="00E7425D">
        <w:rPr>
          <w:bCs/>
          <w:sz w:val="26"/>
          <w:szCs w:val="26"/>
        </w:rPr>
        <w:t xml:space="preserve"> </w:t>
      </w:r>
      <w:proofErr w:type="spellStart"/>
      <w:r w:rsidRPr="00E7425D">
        <w:rPr>
          <w:bCs/>
          <w:sz w:val="26"/>
          <w:szCs w:val="26"/>
        </w:rPr>
        <w:t>dựng</w:t>
      </w:r>
      <w:proofErr w:type="spellEnd"/>
      <w:r w:rsidRPr="00E7425D">
        <w:rPr>
          <w:bCs/>
          <w:sz w:val="26"/>
          <w:szCs w:val="26"/>
        </w:rPr>
        <w:t xml:space="preserve"> </w:t>
      </w:r>
      <w:proofErr w:type="spellStart"/>
      <w:r w:rsidRPr="00E7425D">
        <w:rPr>
          <w:bCs/>
          <w:sz w:val="26"/>
          <w:szCs w:val="26"/>
        </w:rPr>
        <w:t>môi</w:t>
      </w:r>
      <w:proofErr w:type="spellEnd"/>
      <w:r w:rsidRPr="00E7425D">
        <w:rPr>
          <w:bCs/>
          <w:sz w:val="26"/>
          <w:szCs w:val="26"/>
        </w:rPr>
        <w:t xml:space="preserve"> </w:t>
      </w:r>
      <w:proofErr w:type="spellStart"/>
      <w:r w:rsidRPr="00E7425D">
        <w:rPr>
          <w:bCs/>
          <w:sz w:val="26"/>
          <w:szCs w:val="26"/>
        </w:rPr>
        <w:t>trường</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tập</w:t>
      </w:r>
      <w:proofErr w:type="spellEnd"/>
      <w:r w:rsidRPr="00E7425D">
        <w:rPr>
          <w:bCs/>
          <w:sz w:val="26"/>
          <w:szCs w:val="26"/>
        </w:rPr>
        <w:t xml:space="preserve"> </w:t>
      </w:r>
      <w:proofErr w:type="spellStart"/>
      <w:r w:rsidRPr="00E7425D">
        <w:rPr>
          <w:bCs/>
          <w:sz w:val="26"/>
          <w:szCs w:val="26"/>
        </w:rPr>
        <w:t>đa</w:t>
      </w:r>
      <w:proofErr w:type="spellEnd"/>
      <w:r w:rsidRPr="00E7425D">
        <w:rPr>
          <w:bCs/>
          <w:sz w:val="26"/>
          <w:szCs w:val="26"/>
        </w:rPr>
        <w:t xml:space="preserve"> </w:t>
      </w:r>
      <w:proofErr w:type="spellStart"/>
      <w:r w:rsidRPr="00E7425D">
        <w:rPr>
          <w:bCs/>
          <w:sz w:val="26"/>
          <w:szCs w:val="26"/>
        </w:rPr>
        <w:t>dạng</w:t>
      </w:r>
      <w:proofErr w:type="spellEnd"/>
      <w:r w:rsidRPr="00E7425D">
        <w:rPr>
          <w:bCs/>
          <w:sz w:val="26"/>
          <w:szCs w:val="26"/>
        </w:rPr>
        <w:t xml:space="preserve">, </w:t>
      </w:r>
      <w:proofErr w:type="spellStart"/>
      <w:r w:rsidRPr="00E7425D">
        <w:rPr>
          <w:bCs/>
          <w:sz w:val="26"/>
          <w:szCs w:val="26"/>
        </w:rPr>
        <w:t>sinh</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để</w:t>
      </w:r>
      <w:proofErr w:type="spellEnd"/>
      <w:r w:rsidRPr="00E7425D">
        <w:rPr>
          <w:bCs/>
          <w:sz w:val="26"/>
          <w:szCs w:val="26"/>
        </w:rPr>
        <w:t xml:space="preserve"> </w:t>
      </w:r>
      <w:r w:rsidR="00761DBF" w:rsidRPr="00E7425D">
        <w:rPr>
          <w:bCs/>
          <w:sz w:val="26"/>
          <w:szCs w:val="26"/>
        </w:rPr>
        <w:t>HS</w:t>
      </w:r>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cơ</w:t>
      </w:r>
      <w:proofErr w:type="spellEnd"/>
      <w:r w:rsidRPr="00E7425D">
        <w:rPr>
          <w:bCs/>
          <w:sz w:val="26"/>
          <w:szCs w:val="26"/>
        </w:rPr>
        <w:t xml:space="preserve"> </w:t>
      </w:r>
      <w:proofErr w:type="spellStart"/>
      <w:r w:rsidRPr="00E7425D">
        <w:rPr>
          <w:bCs/>
          <w:sz w:val="26"/>
          <w:szCs w:val="26"/>
        </w:rPr>
        <w:t>hội</w:t>
      </w:r>
      <w:proofErr w:type="spellEnd"/>
      <w:r w:rsidRPr="00E7425D">
        <w:rPr>
          <w:bCs/>
          <w:sz w:val="26"/>
          <w:szCs w:val="26"/>
        </w:rPr>
        <w:t xml:space="preserve"> </w:t>
      </w:r>
      <w:proofErr w:type="spellStart"/>
      <w:r w:rsidRPr="00E7425D">
        <w:rPr>
          <w:bCs/>
          <w:sz w:val="26"/>
          <w:szCs w:val="26"/>
        </w:rPr>
        <w:t>giao</w:t>
      </w:r>
      <w:proofErr w:type="spellEnd"/>
      <w:r w:rsidRPr="00E7425D">
        <w:rPr>
          <w:bCs/>
          <w:sz w:val="26"/>
          <w:szCs w:val="26"/>
        </w:rPr>
        <w:t xml:space="preserve"> </w:t>
      </w:r>
      <w:proofErr w:type="spellStart"/>
      <w:r w:rsidRPr="00E7425D">
        <w:rPr>
          <w:bCs/>
          <w:sz w:val="26"/>
          <w:szCs w:val="26"/>
        </w:rPr>
        <w:t>tiếp</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tác</w:t>
      </w:r>
      <w:proofErr w:type="spellEnd"/>
      <w:r w:rsidRPr="00E7425D">
        <w:rPr>
          <w:bCs/>
          <w:sz w:val="26"/>
          <w:szCs w:val="26"/>
        </w:rPr>
        <w:t xml:space="preserve">, </w:t>
      </w:r>
      <w:proofErr w:type="spellStart"/>
      <w:r w:rsidRPr="00E7425D">
        <w:rPr>
          <w:bCs/>
          <w:sz w:val="26"/>
          <w:szCs w:val="26"/>
        </w:rPr>
        <w:t>khám</w:t>
      </w:r>
      <w:proofErr w:type="spellEnd"/>
      <w:r w:rsidRPr="00E7425D">
        <w:rPr>
          <w:bCs/>
          <w:sz w:val="26"/>
          <w:szCs w:val="26"/>
        </w:rPr>
        <w:t xml:space="preserve"> </w:t>
      </w:r>
      <w:proofErr w:type="spellStart"/>
      <w:r w:rsidRPr="00E7425D">
        <w:rPr>
          <w:bCs/>
          <w:sz w:val="26"/>
          <w:szCs w:val="26"/>
        </w:rPr>
        <w:t>phá</w:t>
      </w:r>
      <w:proofErr w:type="spellEnd"/>
      <w:r w:rsidRPr="00E7425D">
        <w:rPr>
          <w:bCs/>
          <w:sz w:val="26"/>
          <w:szCs w:val="26"/>
        </w:rPr>
        <w:t xml:space="preserve">, </w:t>
      </w:r>
      <w:proofErr w:type="spellStart"/>
      <w:r w:rsidRPr="00E7425D">
        <w:rPr>
          <w:bCs/>
          <w:sz w:val="26"/>
          <w:szCs w:val="26"/>
        </w:rPr>
        <w:t>trải</w:t>
      </w:r>
      <w:proofErr w:type="spellEnd"/>
      <w:r w:rsidRPr="00E7425D">
        <w:rPr>
          <w:bCs/>
          <w:sz w:val="26"/>
          <w:szCs w:val="26"/>
        </w:rPr>
        <w:t xml:space="preserve"> </w:t>
      </w:r>
      <w:proofErr w:type="spellStart"/>
      <w:r w:rsidRPr="00E7425D">
        <w:rPr>
          <w:bCs/>
          <w:sz w:val="26"/>
          <w:szCs w:val="26"/>
        </w:rPr>
        <w:t>nghiệm</w:t>
      </w:r>
      <w:proofErr w:type="spellEnd"/>
      <w:r w:rsidRPr="00E7425D">
        <w:rPr>
          <w:bCs/>
          <w:sz w:val="26"/>
          <w:szCs w:val="26"/>
        </w:rPr>
        <w:t xml:space="preserve">, </w:t>
      </w:r>
      <w:proofErr w:type="spellStart"/>
      <w:r w:rsidRPr="00E7425D">
        <w:rPr>
          <w:bCs/>
          <w:sz w:val="26"/>
          <w:szCs w:val="26"/>
        </w:rPr>
        <w:t>được</w:t>
      </w:r>
      <w:proofErr w:type="spellEnd"/>
      <w:r w:rsidRPr="00E7425D">
        <w:rPr>
          <w:bCs/>
          <w:sz w:val="26"/>
          <w:szCs w:val="26"/>
        </w:rPr>
        <w:t xml:space="preserve"> </w:t>
      </w:r>
      <w:proofErr w:type="spellStart"/>
      <w:r w:rsidRPr="00E7425D">
        <w:rPr>
          <w:bCs/>
          <w:sz w:val="26"/>
          <w:szCs w:val="26"/>
        </w:rPr>
        <w:t>nuôi</w:t>
      </w:r>
      <w:proofErr w:type="spellEnd"/>
      <w:r w:rsidRPr="00E7425D">
        <w:rPr>
          <w:bCs/>
          <w:sz w:val="26"/>
          <w:szCs w:val="26"/>
        </w:rPr>
        <w:t xml:space="preserve"> </w:t>
      </w:r>
      <w:proofErr w:type="spellStart"/>
      <w:r w:rsidRPr="00E7425D">
        <w:rPr>
          <w:bCs/>
          <w:sz w:val="26"/>
          <w:szCs w:val="26"/>
        </w:rPr>
        <w:t>dưỡng</w:t>
      </w:r>
      <w:proofErr w:type="spellEnd"/>
      <w:r w:rsidRPr="00E7425D">
        <w:rPr>
          <w:bCs/>
          <w:sz w:val="26"/>
          <w:szCs w:val="26"/>
        </w:rPr>
        <w:t xml:space="preserve"> </w:t>
      </w:r>
      <w:proofErr w:type="spellStart"/>
      <w:r w:rsidRPr="00E7425D">
        <w:rPr>
          <w:bCs/>
          <w:sz w:val="26"/>
          <w:szCs w:val="26"/>
        </w:rPr>
        <w:t>cảm</w:t>
      </w:r>
      <w:proofErr w:type="spellEnd"/>
      <w:r w:rsidRPr="00E7425D">
        <w:rPr>
          <w:bCs/>
          <w:sz w:val="26"/>
          <w:szCs w:val="26"/>
        </w:rPr>
        <w:t xml:space="preserve"> </w:t>
      </w:r>
      <w:proofErr w:type="spellStart"/>
      <w:r w:rsidRPr="00E7425D">
        <w:rPr>
          <w:bCs/>
          <w:sz w:val="26"/>
          <w:szCs w:val="26"/>
        </w:rPr>
        <w:t>xúc</w:t>
      </w:r>
      <w:proofErr w:type="spellEnd"/>
      <w:r w:rsidRPr="00E7425D">
        <w:rPr>
          <w:bCs/>
          <w:sz w:val="26"/>
          <w:szCs w:val="26"/>
        </w:rPr>
        <w:t xml:space="preserve"> </w:t>
      </w:r>
      <w:proofErr w:type="spellStart"/>
      <w:r w:rsidRPr="00E7425D">
        <w:rPr>
          <w:bCs/>
          <w:sz w:val="26"/>
          <w:szCs w:val="26"/>
        </w:rPr>
        <w:t>thẩm</w:t>
      </w:r>
      <w:proofErr w:type="spellEnd"/>
      <w:r w:rsidRPr="00E7425D">
        <w:rPr>
          <w:bCs/>
          <w:sz w:val="26"/>
          <w:szCs w:val="26"/>
        </w:rPr>
        <w:t xml:space="preserve"> </w:t>
      </w:r>
      <w:proofErr w:type="spellStart"/>
      <w:r w:rsidRPr="00E7425D">
        <w:rPr>
          <w:bCs/>
          <w:sz w:val="26"/>
          <w:szCs w:val="26"/>
        </w:rPr>
        <w:t>mĩ</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tình</w:t>
      </w:r>
      <w:proofErr w:type="spellEnd"/>
      <w:r w:rsidRPr="00E7425D">
        <w:rPr>
          <w:bCs/>
          <w:sz w:val="26"/>
          <w:szCs w:val="26"/>
        </w:rPr>
        <w:t xml:space="preserve"> </w:t>
      </w:r>
      <w:proofErr w:type="spellStart"/>
      <w:r w:rsidRPr="00E7425D">
        <w:rPr>
          <w:bCs/>
          <w:sz w:val="26"/>
          <w:szCs w:val="26"/>
        </w:rPr>
        <w:t>yêu</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đồng</w:t>
      </w:r>
      <w:proofErr w:type="spellEnd"/>
      <w:r w:rsidRPr="00E7425D">
        <w:rPr>
          <w:bCs/>
          <w:sz w:val="26"/>
          <w:szCs w:val="26"/>
        </w:rPr>
        <w:t xml:space="preserve"> </w:t>
      </w:r>
      <w:proofErr w:type="spellStart"/>
      <w:r w:rsidRPr="00E7425D">
        <w:rPr>
          <w:bCs/>
          <w:sz w:val="26"/>
          <w:szCs w:val="26"/>
        </w:rPr>
        <w:t>thời</w:t>
      </w:r>
      <w:proofErr w:type="spellEnd"/>
      <w:r w:rsidRPr="00E7425D">
        <w:rPr>
          <w:bCs/>
          <w:sz w:val="26"/>
          <w:szCs w:val="26"/>
        </w:rPr>
        <w:t xml:space="preserve"> </w:t>
      </w:r>
      <w:proofErr w:type="spellStart"/>
      <w:r w:rsidRPr="00E7425D">
        <w:rPr>
          <w:bCs/>
          <w:sz w:val="26"/>
          <w:szCs w:val="26"/>
        </w:rPr>
        <w:t>giúp</w:t>
      </w:r>
      <w:proofErr w:type="spellEnd"/>
      <w:r w:rsidRPr="00E7425D">
        <w:rPr>
          <w:bCs/>
          <w:sz w:val="26"/>
          <w:szCs w:val="26"/>
        </w:rPr>
        <w:t xml:space="preserve"> </w:t>
      </w:r>
      <w:r w:rsidR="00761DBF" w:rsidRPr="00E7425D">
        <w:rPr>
          <w:bCs/>
          <w:sz w:val="26"/>
          <w:szCs w:val="26"/>
        </w:rPr>
        <w:t>GV</w:t>
      </w:r>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sự</w:t>
      </w:r>
      <w:proofErr w:type="spellEnd"/>
      <w:r w:rsidRPr="00E7425D">
        <w:rPr>
          <w:bCs/>
          <w:sz w:val="26"/>
          <w:szCs w:val="26"/>
        </w:rPr>
        <w:t xml:space="preserve"> </w:t>
      </w:r>
      <w:proofErr w:type="spellStart"/>
      <w:r w:rsidRPr="00E7425D">
        <w:rPr>
          <w:bCs/>
          <w:sz w:val="26"/>
          <w:szCs w:val="26"/>
        </w:rPr>
        <w:t>chuẩn</w:t>
      </w:r>
      <w:proofErr w:type="spellEnd"/>
      <w:r w:rsidRPr="00E7425D">
        <w:rPr>
          <w:bCs/>
          <w:sz w:val="26"/>
          <w:szCs w:val="26"/>
        </w:rPr>
        <w:t xml:space="preserve"> </w:t>
      </w:r>
      <w:proofErr w:type="spellStart"/>
      <w:r w:rsidRPr="00E7425D">
        <w:rPr>
          <w:bCs/>
          <w:sz w:val="26"/>
          <w:szCs w:val="26"/>
        </w:rPr>
        <w:t>bị</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mặt</w:t>
      </w:r>
      <w:proofErr w:type="spellEnd"/>
      <w:r w:rsidRPr="00E7425D">
        <w:rPr>
          <w:bCs/>
          <w:sz w:val="26"/>
          <w:szCs w:val="26"/>
        </w:rPr>
        <w:t xml:space="preserve"> </w:t>
      </w:r>
      <w:proofErr w:type="spellStart"/>
      <w:r w:rsidRPr="00E7425D">
        <w:rPr>
          <w:bCs/>
          <w:sz w:val="26"/>
          <w:szCs w:val="26"/>
        </w:rPr>
        <w:t>tinh</w:t>
      </w:r>
      <w:proofErr w:type="spellEnd"/>
      <w:r w:rsidRPr="00E7425D">
        <w:rPr>
          <w:bCs/>
          <w:sz w:val="26"/>
          <w:szCs w:val="26"/>
        </w:rPr>
        <w:t xml:space="preserve"> </w:t>
      </w:r>
      <w:proofErr w:type="spellStart"/>
      <w:r w:rsidRPr="00E7425D">
        <w:rPr>
          <w:bCs/>
          <w:sz w:val="26"/>
          <w:szCs w:val="26"/>
        </w:rPr>
        <w:t>thần</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thái</w:t>
      </w:r>
      <w:proofErr w:type="spellEnd"/>
      <w:r w:rsidRPr="00E7425D">
        <w:rPr>
          <w:bCs/>
          <w:sz w:val="26"/>
          <w:szCs w:val="26"/>
        </w:rPr>
        <w:t xml:space="preserve"> </w:t>
      </w:r>
      <w:proofErr w:type="spellStart"/>
      <w:r w:rsidRPr="00E7425D">
        <w:rPr>
          <w:bCs/>
          <w:sz w:val="26"/>
          <w:szCs w:val="26"/>
        </w:rPr>
        <w:t>độ</w:t>
      </w:r>
      <w:proofErr w:type="spellEnd"/>
      <w:r w:rsidRPr="00E7425D">
        <w:rPr>
          <w:bCs/>
          <w:sz w:val="26"/>
          <w:szCs w:val="26"/>
        </w:rPr>
        <w:t xml:space="preserve">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cực</w:t>
      </w:r>
      <w:proofErr w:type="spellEnd"/>
      <w:r w:rsidRPr="00E7425D">
        <w:rPr>
          <w:bCs/>
          <w:sz w:val="26"/>
          <w:szCs w:val="26"/>
        </w:rPr>
        <w:t xml:space="preserve"> </w:t>
      </w:r>
      <w:proofErr w:type="spellStart"/>
      <w:r w:rsidRPr="00E7425D">
        <w:rPr>
          <w:bCs/>
          <w:sz w:val="26"/>
          <w:szCs w:val="26"/>
        </w:rPr>
        <w:t>trước</w:t>
      </w:r>
      <w:proofErr w:type="spellEnd"/>
      <w:r w:rsidRPr="00E7425D">
        <w:rPr>
          <w:bCs/>
          <w:sz w:val="26"/>
          <w:szCs w:val="26"/>
        </w:rPr>
        <w:t xml:space="preserve"> </w:t>
      </w:r>
      <w:proofErr w:type="spellStart"/>
      <w:r w:rsidRPr="00E7425D">
        <w:rPr>
          <w:bCs/>
          <w:sz w:val="26"/>
          <w:szCs w:val="26"/>
        </w:rPr>
        <w:t>đổi</w:t>
      </w:r>
      <w:proofErr w:type="spellEnd"/>
      <w:r w:rsidRPr="00E7425D">
        <w:rPr>
          <w:bCs/>
          <w:sz w:val="26"/>
          <w:szCs w:val="26"/>
        </w:rPr>
        <w:t xml:space="preserve"> </w:t>
      </w:r>
      <w:proofErr w:type="spellStart"/>
      <w:r w:rsidRPr="00E7425D">
        <w:rPr>
          <w:bCs/>
          <w:sz w:val="26"/>
          <w:szCs w:val="26"/>
        </w:rPr>
        <w:t>mới</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giáo</w:t>
      </w:r>
      <w:proofErr w:type="spellEnd"/>
      <w:r w:rsidRPr="00E7425D">
        <w:rPr>
          <w:bCs/>
          <w:sz w:val="26"/>
          <w:szCs w:val="26"/>
        </w:rPr>
        <w:t xml:space="preserve"> </w:t>
      </w:r>
      <w:proofErr w:type="spellStart"/>
      <w:r w:rsidRPr="00E7425D">
        <w:rPr>
          <w:bCs/>
          <w:sz w:val="26"/>
          <w:szCs w:val="26"/>
        </w:rPr>
        <w:t>dục</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nước</w:t>
      </w:r>
      <w:proofErr w:type="spellEnd"/>
      <w:r w:rsidRPr="00E7425D">
        <w:rPr>
          <w:bCs/>
          <w:sz w:val="26"/>
          <w:szCs w:val="26"/>
        </w:rPr>
        <w:t xml:space="preserve"> </w:t>
      </w:r>
      <w:proofErr w:type="spellStart"/>
      <w:r w:rsidRPr="00E7425D">
        <w:rPr>
          <w:bCs/>
          <w:sz w:val="26"/>
          <w:szCs w:val="26"/>
        </w:rPr>
        <w:t>nhà</w:t>
      </w:r>
      <w:proofErr w:type="spellEnd"/>
      <w:r w:rsidRPr="00E7425D">
        <w:rPr>
          <w:bCs/>
          <w:sz w:val="26"/>
          <w:szCs w:val="26"/>
        </w:rPr>
        <w:t xml:space="preserve">. </w:t>
      </w:r>
      <w:proofErr w:type="spellStart"/>
      <w:r w:rsidRPr="00E7425D">
        <w:rPr>
          <w:bCs/>
          <w:sz w:val="26"/>
          <w:szCs w:val="26"/>
        </w:rPr>
        <w:t>Tài</w:t>
      </w:r>
      <w:proofErr w:type="spellEnd"/>
      <w:r w:rsidRPr="00E7425D">
        <w:rPr>
          <w:bCs/>
          <w:sz w:val="26"/>
          <w:szCs w:val="26"/>
        </w:rPr>
        <w:t xml:space="preserve"> </w:t>
      </w:r>
      <w:proofErr w:type="spellStart"/>
      <w:r w:rsidRPr="00E7425D">
        <w:rPr>
          <w:bCs/>
          <w:sz w:val="26"/>
          <w:szCs w:val="26"/>
        </w:rPr>
        <w:t>liệu</w:t>
      </w:r>
      <w:proofErr w:type="spellEnd"/>
      <w:r w:rsidRPr="00E7425D">
        <w:rPr>
          <w:bCs/>
          <w:sz w:val="26"/>
          <w:szCs w:val="26"/>
        </w:rPr>
        <w:t xml:space="preserve"> </w:t>
      </w:r>
      <w:proofErr w:type="spellStart"/>
      <w:r w:rsidRPr="00E7425D">
        <w:rPr>
          <w:bCs/>
          <w:sz w:val="26"/>
          <w:szCs w:val="26"/>
        </w:rPr>
        <w:t>này</w:t>
      </w:r>
      <w:proofErr w:type="spellEnd"/>
      <w:r w:rsidRPr="00E7425D">
        <w:rPr>
          <w:bCs/>
          <w:sz w:val="26"/>
          <w:szCs w:val="26"/>
        </w:rPr>
        <w:t xml:space="preserve"> </w:t>
      </w:r>
      <w:proofErr w:type="spellStart"/>
      <w:r w:rsidRPr="00E7425D">
        <w:rPr>
          <w:bCs/>
          <w:sz w:val="26"/>
          <w:szCs w:val="26"/>
        </w:rPr>
        <w:t>cũng</w:t>
      </w:r>
      <w:proofErr w:type="spellEnd"/>
      <w:r w:rsidRPr="00E7425D">
        <w:rPr>
          <w:bCs/>
          <w:sz w:val="26"/>
          <w:szCs w:val="26"/>
        </w:rPr>
        <w:t xml:space="preserve">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căn</w:t>
      </w:r>
      <w:proofErr w:type="spellEnd"/>
      <w:r w:rsidRPr="00E7425D">
        <w:rPr>
          <w:bCs/>
          <w:sz w:val="26"/>
          <w:szCs w:val="26"/>
        </w:rPr>
        <w:t xml:space="preserve"> </w:t>
      </w:r>
      <w:proofErr w:type="spellStart"/>
      <w:r w:rsidRPr="00E7425D">
        <w:rPr>
          <w:bCs/>
          <w:sz w:val="26"/>
          <w:szCs w:val="26"/>
        </w:rPr>
        <w:t>cứ</w:t>
      </w:r>
      <w:proofErr w:type="spellEnd"/>
      <w:r w:rsidRPr="00E7425D">
        <w:rPr>
          <w:bCs/>
          <w:sz w:val="26"/>
          <w:szCs w:val="26"/>
        </w:rPr>
        <w:t xml:space="preserve"> </w:t>
      </w:r>
      <w:proofErr w:type="spellStart"/>
      <w:r w:rsidRPr="00E7425D">
        <w:rPr>
          <w:bCs/>
          <w:sz w:val="26"/>
          <w:szCs w:val="26"/>
        </w:rPr>
        <w:t>để</w:t>
      </w:r>
      <w:proofErr w:type="spellEnd"/>
      <w:r w:rsidRPr="00E7425D">
        <w:rPr>
          <w:bCs/>
          <w:sz w:val="26"/>
          <w:szCs w:val="26"/>
        </w:rPr>
        <w:t xml:space="preserve"> </w:t>
      </w:r>
      <w:proofErr w:type="spellStart"/>
      <w:r w:rsidRPr="00E7425D">
        <w:rPr>
          <w:bCs/>
          <w:sz w:val="26"/>
          <w:szCs w:val="26"/>
        </w:rPr>
        <w:t>chúng</w:t>
      </w:r>
      <w:proofErr w:type="spellEnd"/>
      <w:r w:rsidRPr="00E7425D">
        <w:rPr>
          <w:bCs/>
          <w:sz w:val="26"/>
          <w:szCs w:val="26"/>
        </w:rPr>
        <w:t xml:space="preserve"> </w:t>
      </w:r>
      <w:proofErr w:type="spellStart"/>
      <w:r w:rsidRPr="00E7425D">
        <w:rPr>
          <w:bCs/>
          <w:sz w:val="26"/>
          <w:szCs w:val="26"/>
        </w:rPr>
        <w:t>tôi</w:t>
      </w:r>
      <w:proofErr w:type="spellEnd"/>
      <w:r w:rsidRPr="00E7425D">
        <w:rPr>
          <w:bCs/>
          <w:sz w:val="26"/>
          <w:szCs w:val="26"/>
        </w:rPr>
        <w:t xml:space="preserve"> </w:t>
      </w:r>
      <w:proofErr w:type="spellStart"/>
      <w:r w:rsidRPr="00E7425D">
        <w:rPr>
          <w:bCs/>
          <w:sz w:val="26"/>
          <w:szCs w:val="26"/>
        </w:rPr>
        <w:t>thiết</w:t>
      </w:r>
      <w:proofErr w:type="spellEnd"/>
      <w:r w:rsidRPr="00E7425D">
        <w:rPr>
          <w:bCs/>
          <w:sz w:val="26"/>
          <w:szCs w:val="26"/>
        </w:rPr>
        <w:t xml:space="preserve"> </w:t>
      </w:r>
      <w:proofErr w:type="spellStart"/>
      <w:r w:rsidRPr="00E7425D">
        <w:rPr>
          <w:bCs/>
          <w:sz w:val="26"/>
          <w:szCs w:val="26"/>
        </w:rPr>
        <w:t>kế</w:t>
      </w:r>
      <w:proofErr w:type="spellEnd"/>
      <w:r w:rsidRPr="00E7425D">
        <w:rPr>
          <w:bCs/>
          <w:sz w:val="26"/>
          <w:szCs w:val="26"/>
        </w:rPr>
        <w:t xml:space="preserve">, </w:t>
      </w:r>
      <w:proofErr w:type="spellStart"/>
      <w:r w:rsidRPr="00E7425D">
        <w:rPr>
          <w:bCs/>
          <w:sz w:val="26"/>
          <w:szCs w:val="26"/>
        </w:rPr>
        <w:t>xây</w:t>
      </w:r>
      <w:proofErr w:type="spellEnd"/>
      <w:r w:rsidRPr="00E7425D">
        <w:rPr>
          <w:bCs/>
          <w:sz w:val="26"/>
          <w:szCs w:val="26"/>
        </w:rPr>
        <w:t xml:space="preserve"> </w:t>
      </w:r>
      <w:proofErr w:type="spellStart"/>
      <w:r w:rsidRPr="00E7425D">
        <w:rPr>
          <w:bCs/>
          <w:sz w:val="26"/>
          <w:szCs w:val="26"/>
        </w:rPr>
        <w:t>dựng</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r w:rsidR="00F93E31">
        <w:rPr>
          <w:bCs/>
          <w:sz w:val="26"/>
          <w:szCs w:val="26"/>
        </w:rPr>
        <w:t>VD</w:t>
      </w:r>
      <w:r w:rsidRPr="00E7425D">
        <w:rPr>
          <w:bCs/>
          <w:sz w:val="26"/>
          <w:szCs w:val="26"/>
        </w:rPr>
        <w:t xml:space="preserve"> </w:t>
      </w:r>
      <w:proofErr w:type="spellStart"/>
      <w:r w:rsidRPr="00E7425D">
        <w:rPr>
          <w:bCs/>
          <w:sz w:val="26"/>
          <w:szCs w:val="26"/>
        </w:rPr>
        <w:t>minh</w:t>
      </w:r>
      <w:proofErr w:type="spellEnd"/>
      <w:r w:rsidRPr="00E7425D">
        <w:rPr>
          <w:bCs/>
          <w:sz w:val="26"/>
          <w:szCs w:val="26"/>
        </w:rPr>
        <w:t xml:space="preserve"> </w:t>
      </w:r>
      <w:proofErr w:type="spellStart"/>
      <w:r w:rsidRPr="00E7425D">
        <w:rPr>
          <w:bCs/>
          <w:sz w:val="26"/>
          <w:szCs w:val="26"/>
        </w:rPr>
        <w:t>h</w:t>
      </w:r>
      <w:r w:rsidR="003804D9" w:rsidRPr="00E7425D">
        <w:rPr>
          <w:bCs/>
          <w:sz w:val="26"/>
          <w:szCs w:val="26"/>
        </w:rPr>
        <w:t>ọa</w:t>
      </w:r>
      <w:proofErr w:type="spellEnd"/>
      <w:r w:rsidRPr="00E7425D">
        <w:rPr>
          <w:bCs/>
          <w:sz w:val="26"/>
          <w:szCs w:val="26"/>
        </w:rPr>
        <w:t xml:space="preserve"> </w:t>
      </w:r>
      <w:proofErr w:type="spellStart"/>
      <w:r w:rsidRPr="00E7425D">
        <w:rPr>
          <w:bCs/>
          <w:sz w:val="26"/>
          <w:szCs w:val="26"/>
        </w:rPr>
        <w:t>cho</w:t>
      </w:r>
      <w:proofErr w:type="spellEnd"/>
      <w:r w:rsidRPr="00E7425D">
        <w:rPr>
          <w:bCs/>
          <w:sz w:val="26"/>
          <w:szCs w:val="26"/>
        </w:rPr>
        <w:t xml:space="preserve"> </w:t>
      </w:r>
      <w:proofErr w:type="spellStart"/>
      <w:r w:rsidRPr="00E7425D">
        <w:rPr>
          <w:bCs/>
          <w:sz w:val="26"/>
          <w:szCs w:val="26"/>
        </w:rPr>
        <w:t>phần</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r w:rsidR="00E41758" w:rsidRPr="00E7425D">
        <w:rPr>
          <w:bCs/>
          <w:sz w:val="26"/>
          <w:szCs w:val="26"/>
          <w:lang w:val="vi-VN"/>
        </w:rPr>
        <w:t>Hát Bả trạo</w:t>
      </w:r>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kế</w:t>
      </w:r>
      <w:proofErr w:type="spellEnd"/>
      <w:r w:rsidRPr="00E7425D">
        <w:rPr>
          <w:bCs/>
          <w:sz w:val="26"/>
          <w:szCs w:val="26"/>
        </w:rPr>
        <w:t xml:space="preserve"> </w:t>
      </w:r>
      <w:proofErr w:type="spellStart"/>
      <w:r w:rsidRPr="00E7425D">
        <w:rPr>
          <w:bCs/>
          <w:sz w:val="26"/>
          <w:szCs w:val="26"/>
        </w:rPr>
        <w:t>hoạch</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dạy</w:t>
      </w:r>
      <w:proofErr w:type="spellEnd"/>
      <w:r w:rsidRPr="00E7425D">
        <w:rPr>
          <w:bCs/>
          <w:sz w:val="26"/>
          <w:szCs w:val="26"/>
        </w:rPr>
        <w:t xml:space="preserve"> </w:t>
      </w:r>
      <w:proofErr w:type="spellStart"/>
      <w:r w:rsidR="002F1C0F">
        <w:rPr>
          <w:bCs/>
          <w:sz w:val="26"/>
          <w:szCs w:val="26"/>
        </w:rPr>
        <w:t>mạch</w:t>
      </w:r>
      <w:proofErr w:type="spellEnd"/>
      <w:r w:rsidR="002F1C0F">
        <w:rPr>
          <w:bCs/>
          <w:sz w:val="26"/>
          <w:szCs w:val="26"/>
        </w:rPr>
        <w:t xml:space="preserve"> </w:t>
      </w:r>
      <w:proofErr w:type="spellStart"/>
      <w:r w:rsidR="002F1C0F">
        <w:rPr>
          <w:bCs/>
          <w:sz w:val="26"/>
          <w:szCs w:val="26"/>
        </w:rPr>
        <w:t>nội</w:t>
      </w:r>
      <w:proofErr w:type="spellEnd"/>
      <w:r w:rsidR="002F1C0F">
        <w:rPr>
          <w:bCs/>
          <w:sz w:val="26"/>
          <w:szCs w:val="26"/>
        </w:rPr>
        <w:t xml:space="preserve"> dung</w:t>
      </w:r>
      <w:r w:rsidRPr="00E7425D">
        <w:rPr>
          <w:bCs/>
          <w:sz w:val="26"/>
          <w:szCs w:val="26"/>
        </w:rPr>
        <w:t xml:space="preserve"> </w:t>
      </w:r>
      <w:proofErr w:type="spellStart"/>
      <w:r w:rsidRPr="00E7425D">
        <w:rPr>
          <w:bCs/>
          <w:sz w:val="26"/>
          <w:szCs w:val="26"/>
        </w:rPr>
        <w:t>hát</w:t>
      </w:r>
      <w:proofErr w:type="spellEnd"/>
      <w:r w:rsidRPr="00E7425D">
        <w:rPr>
          <w:bCs/>
          <w:sz w:val="26"/>
          <w:szCs w:val="26"/>
        </w:rPr>
        <w:t>.</w:t>
      </w:r>
    </w:p>
    <w:p w14:paraId="49630BE2" w14:textId="275AA328" w:rsidR="004771CE" w:rsidRPr="00412320" w:rsidRDefault="009570E5" w:rsidP="00194EA7">
      <w:pPr>
        <w:widowControl w:val="0"/>
        <w:spacing w:line="348" w:lineRule="auto"/>
        <w:ind w:firstLine="851"/>
        <w:rPr>
          <w:iCs/>
          <w:spacing w:val="-2"/>
          <w:sz w:val="26"/>
          <w:szCs w:val="26"/>
        </w:rPr>
      </w:pPr>
      <w:proofErr w:type="spellStart"/>
      <w:r w:rsidRPr="00412320">
        <w:rPr>
          <w:iCs/>
          <w:spacing w:val="-2"/>
          <w:sz w:val="26"/>
          <w:szCs w:val="26"/>
        </w:rPr>
        <w:t>Bài</w:t>
      </w:r>
      <w:proofErr w:type="spellEnd"/>
      <w:r w:rsidRPr="00412320">
        <w:rPr>
          <w:iCs/>
          <w:spacing w:val="-2"/>
          <w:sz w:val="26"/>
          <w:szCs w:val="26"/>
        </w:rPr>
        <w:t xml:space="preserve"> </w:t>
      </w:r>
      <w:proofErr w:type="spellStart"/>
      <w:r w:rsidRPr="00412320">
        <w:rPr>
          <w:iCs/>
          <w:spacing w:val="-2"/>
          <w:sz w:val="26"/>
          <w:szCs w:val="26"/>
        </w:rPr>
        <w:t>viết</w:t>
      </w:r>
      <w:proofErr w:type="spellEnd"/>
      <w:r w:rsidRPr="00412320">
        <w:rPr>
          <w:iCs/>
          <w:spacing w:val="-2"/>
          <w:sz w:val="26"/>
          <w:szCs w:val="26"/>
        </w:rPr>
        <w:t xml:space="preserve"> </w:t>
      </w:r>
      <w:proofErr w:type="spellStart"/>
      <w:r w:rsidRPr="00412320">
        <w:rPr>
          <w:iCs/>
          <w:spacing w:val="-2"/>
          <w:sz w:val="26"/>
          <w:szCs w:val="26"/>
        </w:rPr>
        <w:t>của</w:t>
      </w:r>
      <w:proofErr w:type="spellEnd"/>
      <w:r w:rsidRPr="00412320">
        <w:rPr>
          <w:iCs/>
          <w:spacing w:val="-2"/>
          <w:sz w:val="26"/>
          <w:szCs w:val="26"/>
        </w:rPr>
        <w:t xml:space="preserve"> </w:t>
      </w:r>
      <w:proofErr w:type="spellStart"/>
      <w:r w:rsidRPr="00412320">
        <w:rPr>
          <w:iCs/>
          <w:spacing w:val="-2"/>
          <w:sz w:val="26"/>
          <w:szCs w:val="26"/>
        </w:rPr>
        <w:t>tác</w:t>
      </w:r>
      <w:proofErr w:type="spellEnd"/>
      <w:r w:rsidRPr="00412320">
        <w:rPr>
          <w:iCs/>
          <w:spacing w:val="-2"/>
          <w:sz w:val="26"/>
          <w:szCs w:val="26"/>
        </w:rPr>
        <w:t xml:space="preserve"> </w:t>
      </w:r>
      <w:proofErr w:type="spellStart"/>
      <w:r w:rsidRPr="00412320">
        <w:rPr>
          <w:iCs/>
          <w:spacing w:val="-2"/>
          <w:sz w:val="26"/>
          <w:szCs w:val="26"/>
        </w:rPr>
        <w:t>giả</w:t>
      </w:r>
      <w:proofErr w:type="spellEnd"/>
      <w:r w:rsidRPr="00412320">
        <w:rPr>
          <w:iCs/>
          <w:spacing w:val="-2"/>
          <w:sz w:val="26"/>
          <w:szCs w:val="26"/>
        </w:rPr>
        <w:t xml:space="preserve"> Cao </w:t>
      </w:r>
      <w:proofErr w:type="spellStart"/>
      <w:r w:rsidRPr="00412320">
        <w:rPr>
          <w:iCs/>
          <w:spacing w:val="-2"/>
          <w:sz w:val="26"/>
          <w:szCs w:val="26"/>
        </w:rPr>
        <w:t>Hồng</w:t>
      </w:r>
      <w:proofErr w:type="spellEnd"/>
      <w:r w:rsidRPr="00412320">
        <w:rPr>
          <w:iCs/>
          <w:spacing w:val="-2"/>
          <w:sz w:val="26"/>
          <w:szCs w:val="26"/>
        </w:rPr>
        <w:t xml:space="preserve"> </w:t>
      </w:r>
      <w:proofErr w:type="spellStart"/>
      <w:r w:rsidRPr="00412320">
        <w:rPr>
          <w:iCs/>
          <w:spacing w:val="-2"/>
          <w:sz w:val="26"/>
          <w:szCs w:val="26"/>
        </w:rPr>
        <w:t>Phương</w:t>
      </w:r>
      <w:proofErr w:type="spellEnd"/>
      <w:r w:rsidRPr="00412320">
        <w:rPr>
          <w:iCs/>
          <w:spacing w:val="-2"/>
          <w:sz w:val="26"/>
          <w:szCs w:val="26"/>
        </w:rPr>
        <w:t xml:space="preserve"> (2019), “</w:t>
      </w:r>
      <w:proofErr w:type="spellStart"/>
      <w:r w:rsidRPr="00412320">
        <w:rPr>
          <w:iCs/>
          <w:spacing w:val="-2"/>
          <w:sz w:val="26"/>
          <w:szCs w:val="26"/>
        </w:rPr>
        <w:t>Đổi</w:t>
      </w:r>
      <w:proofErr w:type="spellEnd"/>
      <w:r w:rsidRPr="00412320">
        <w:rPr>
          <w:iCs/>
          <w:spacing w:val="-2"/>
          <w:sz w:val="26"/>
          <w:szCs w:val="26"/>
        </w:rPr>
        <w:t xml:space="preserve"> </w:t>
      </w:r>
      <w:proofErr w:type="spellStart"/>
      <w:r w:rsidRPr="00412320">
        <w:rPr>
          <w:iCs/>
          <w:spacing w:val="-2"/>
          <w:sz w:val="26"/>
          <w:szCs w:val="26"/>
        </w:rPr>
        <w:t>mới</w:t>
      </w:r>
      <w:proofErr w:type="spellEnd"/>
      <w:r w:rsidRPr="00412320">
        <w:rPr>
          <w:iCs/>
          <w:spacing w:val="-2"/>
          <w:sz w:val="26"/>
          <w:szCs w:val="26"/>
        </w:rPr>
        <w:t xml:space="preserve"> </w:t>
      </w:r>
      <w:proofErr w:type="spellStart"/>
      <w:r w:rsidRPr="00412320">
        <w:rPr>
          <w:iCs/>
          <w:spacing w:val="-2"/>
          <w:sz w:val="26"/>
          <w:szCs w:val="26"/>
        </w:rPr>
        <w:t>phương</w:t>
      </w:r>
      <w:proofErr w:type="spellEnd"/>
      <w:r w:rsidRPr="00412320">
        <w:rPr>
          <w:iCs/>
          <w:spacing w:val="-2"/>
          <w:sz w:val="26"/>
          <w:szCs w:val="26"/>
        </w:rPr>
        <w:t xml:space="preserve"> </w:t>
      </w:r>
      <w:proofErr w:type="spellStart"/>
      <w:r w:rsidRPr="00412320">
        <w:rPr>
          <w:iCs/>
          <w:spacing w:val="-2"/>
          <w:sz w:val="26"/>
          <w:szCs w:val="26"/>
        </w:rPr>
        <w:t>pháp</w:t>
      </w:r>
      <w:proofErr w:type="spellEnd"/>
      <w:r w:rsidRPr="00412320">
        <w:rPr>
          <w:iCs/>
          <w:spacing w:val="-2"/>
          <w:sz w:val="26"/>
          <w:szCs w:val="26"/>
        </w:rPr>
        <w:t xml:space="preserve"> </w:t>
      </w:r>
      <w:proofErr w:type="spellStart"/>
      <w:r w:rsidRPr="00412320">
        <w:rPr>
          <w:iCs/>
          <w:spacing w:val="-2"/>
          <w:sz w:val="26"/>
          <w:szCs w:val="26"/>
        </w:rPr>
        <w:t>dạy</w:t>
      </w:r>
      <w:proofErr w:type="spellEnd"/>
      <w:r w:rsidRPr="00412320">
        <w:rPr>
          <w:iCs/>
          <w:spacing w:val="-2"/>
          <w:sz w:val="26"/>
          <w:szCs w:val="26"/>
        </w:rPr>
        <w:t xml:space="preserve"> </w:t>
      </w:r>
      <w:proofErr w:type="spellStart"/>
      <w:r w:rsidRPr="00412320">
        <w:rPr>
          <w:iCs/>
          <w:spacing w:val="-2"/>
          <w:sz w:val="26"/>
          <w:szCs w:val="26"/>
        </w:rPr>
        <w:t>học</w:t>
      </w:r>
      <w:proofErr w:type="spellEnd"/>
      <w:r w:rsidRPr="00412320">
        <w:rPr>
          <w:iCs/>
          <w:spacing w:val="-2"/>
          <w:sz w:val="26"/>
          <w:szCs w:val="26"/>
        </w:rPr>
        <w:t xml:space="preserve"> </w:t>
      </w:r>
      <w:proofErr w:type="spellStart"/>
      <w:r w:rsidRPr="00412320">
        <w:rPr>
          <w:iCs/>
          <w:spacing w:val="-2"/>
          <w:sz w:val="26"/>
          <w:szCs w:val="26"/>
        </w:rPr>
        <w:t>Âm</w:t>
      </w:r>
      <w:proofErr w:type="spellEnd"/>
      <w:r w:rsidRPr="00412320">
        <w:rPr>
          <w:iCs/>
          <w:spacing w:val="-2"/>
          <w:sz w:val="26"/>
          <w:szCs w:val="26"/>
        </w:rPr>
        <w:t xml:space="preserve"> </w:t>
      </w:r>
      <w:proofErr w:type="spellStart"/>
      <w:r w:rsidRPr="00412320">
        <w:rPr>
          <w:iCs/>
          <w:spacing w:val="-2"/>
          <w:sz w:val="26"/>
          <w:szCs w:val="26"/>
        </w:rPr>
        <w:t>nhạc</w:t>
      </w:r>
      <w:proofErr w:type="spellEnd"/>
      <w:r w:rsidR="0074597B" w:rsidRPr="00412320">
        <w:rPr>
          <w:iCs/>
          <w:spacing w:val="-2"/>
          <w:sz w:val="26"/>
          <w:szCs w:val="26"/>
        </w:rPr>
        <w:t xml:space="preserve"> </w:t>
      </w:r>
      <w:r w:rsidRPr="00412320">
        <w:rPr>
          <w:iCs/>
          <w:spacing w:val="-2"/>
          <w:sz w:val="26"/>
          <w:szCs w:val="26"/>
        </w:rPr>
        <w:t xml:space="preserve">ở </w:t>
      </w:r>
      <w:proofErr w:type="spellStart"/>
      <w:r w:rsidRPr="00412320">
        <w:rPr>
          <w:iCs/>
          <w:spacing w:val="-2"/>
          <w:sz w:val="26"/>
          <w:szCs w:val="26"/>
        </w:rPr>
        <w:t>trường</w:t>
      </w:r>
      <w:proofErr w:type="spellEnd"/>
      <w:r w:rsidRPr="00412320">
        <w:rPr>
          <w:iCs/>
          <w:spacing w:val="-2"/>
          <w:sz w:val="26"/>
          <w:szCs w:val="26"/>
        </w:rPr>
        <w:t xml:space="preserve"> </w:t>
      </w:r>
      <w:proofErr w:type="spellStart"/>
      <w:r w:rsidR="00116A45" w:rsidRPr="00412320">
        <w:rPr>
          <w:iCs/>
          <w:spacing w:val="-2"/>
          <w:sz w:val="26"/>
          <w:szCs w:val="26"/>
        </w:rPr>
        <w:t>Trung</w:t>
      </w:r>
      <w:proofErr w:type="spellEnd"/>
      <w:r w:rsidR="00116A45" w:rsidRPr="00412320">
        <w:rPr>
          <w:iCs/>
          <w:spacing w:val="-2"/>
          <w:sz w:val="26"/>
          <w:szCs w:val="26"/>
        </w:rPr>
        <w:t xml:space="preserve"> </w:t>
      </w:r>
      <w:proofErr w:type="spellStart"/>
      <w:r w:rsidR="00116A45" w:rsidRPr="00412320">
        <w:rPr>
          <w:iCs/>
          <w:spacing w:val="-2"/>
          <w:sz w:val="26"/>
          <w:szCs w:val="26"/>
        </w:rPr>
        <w:t>học</w:t>
      </w:r>
      <w:proofErr w:type="spellEnd"/>
      <w:r w:rsidR="00116A45" w:rsidRPr="00412320">
        <w:rPr>
          <w:iCs/>
          <w:spacing w:val="-2"/>
          <w:sz w:val="26"/>
          <w:szCs w:val="26"/>
        </w:rPr>
        <w:t xml:space="preserve"> </w:t>
      </w:r>
      <w:proofErr w:type="spellStart"/>
      <w:r w:rsidR="00116A45" w:rsidRPr="00412320">
        <w:rPr>
          <w:iCs/>
          <w:spacing w:val="-2"/>
          <w:sz w:val="26"/>
          <w:szCs w:val="26"/>
        </w:rPr>
        <w:t>cơ</w:t>
      </w:r>
      <w:proofErr w:type="spellEnd"/>
      <w:r w:rsidR="00116A45" w:rsidRPr="00412320">
        <w:rPr>
          <w:iCs/>
          <w:spacing w:val="-2"/>
          <w:sz w:val="26"/>
          <w:szCs w:val="26"/>
        </w:rPr>
        <w:t xml:space="preserve"> </w:t>
      </w:r>
      <w:proofErr w:type="spellStart"/>
      <w:r w:rsidR="00116A45" w:rsidRPr="00412320">
        <w:rPr>
          <w:iCs/>
          <w:spacing w:val="-2"/>
          <w:sz w:val="26"/>
          <w:szCs w:val="26"/>
        </w:rPr>
        <w:t>sở</w:t>
      </w:r>
      <w:proofErr w:type="spellEnd"/>
      <w:r w:rsidRPr="00412320">
        <w:rPr>
          <w:iCs/>
          <w:spacing w:val="-2"/>
          <w:sz w:val="26"/>
          <w:szCs w:val="26"/>
        </w:rPr>
        <w:t xml:space="preserve">, </w:t>
      </w:r>
      <w:proofErr w:type="spellStart"/>
      <w:r w:rsidRPr="00412320">
        <w:rPr>
          <w:iCs/>
          <w:spacing w:val="-2"/>
          <w:sz w:val="26"/>
          <w:szCs w:val="26"/>
        </w:rPr>
        <w:t>thực</w:t>
      </w:r>
      <w:proofErr w:type="spellEnd"/>
      <w:r w:rsidRPr="00412320">
        <w:rPr>
          <w:iCs/>
          <w:spacing w:val="-2"/>
          <w:sz w:val="26"/>
          <w:szCs w:val="26"/>
        </w:rPr>
        <w:t xml:space="preserve"> </w:t>
      </w:r>
      <w:proofErr w:type="spellStart"/>
      <w:r w:rsidRPr="00412320">
        <w:rPr>
          <w:iCs/>
          <w:spacing w:val="-2"/>
          <w:sz w:val="26"/>
          <w:szCs w:val="26"/>
        </w:rPr>
        <w:t>trạng</w:t>
      </w:r>
      <w:proofErr w:type="spellEnd"/>
      <w:r w:rsidRPr="00412320">
        <w:rPr>
          <w:iCs/>
          <w:spacing w:val="-2"/>
          <w:sz w:val="26"/>
          <w:szCs w:val="26"/>
        </w:rPr>
        <w:t xml:space="preserve"> </w:t>
      </w:r>
      <w:proofErr w:type="spellStart"/>
      <w:r w:rsidRPr="00412320">
        <w:rPr>
          <w:iCs/>
          <w:spacing w:val="-2"/>
          <w:sz w:val="26"/>
          <w:szCs w:val="26"/>
        </w:rPr>
        <w:t>và</w:t>
      </w:r>
      <w:proofErr w:type="spellEnd"/>
      <w:r w:rsidRPr="00412320">
        <w:rPr>
          <w:iCs/>
          <w:spacing w:val="-2"/>
          <w:sz w:val="26"/>
          <w:szCs w:val="26"/>
        </w:rPr>
        <w:t xml:space="preserve"> </w:t>
      </w:r>
      <w:proofErr w:type="spellStart"/>
      <w:r w:rsidRPr="00412320">
        <w:rPr>
          <w:iCs/>
          <w:spacing w:val="-2"/>
          <w:sz w:val="26"/>
          <w:szCs w:val="26"/>
        </w:rPr>
        <w:t>giải</w:t>
      </w:r>
      <w:proofErr w:type="spellEnd"/>
      <w:r w:rsidRPr="00412320">
        <w:rPr>
          <w:iCs/>
          <w:spacing w:val="-2"/>
          <w:sz w:val="26"/>
          <w:szCs w:val="26"/>
        </w:rPr>
        <w:t xml:space="preserve"> </w:t>
      </w:r>
      <w:proofErr w:type="spellStart"/>
      <w:r w:rsidRPr="00412320">
        <w:rPr>
          <w:iCs/>
          <w:spacing w:val="-2"/>
          <w:sz w:val="26"/>
          <w:szCs w:val="26"/>
        </w:rPr>
        <w:t>pháp</w:t>
      </w:r>
      <w:proofErr w:type="spellEnd"/>
      <w:r w:rsidRPr="00412320">
        <w:rPr>
          <w:iCs/>
          <w:spacing w:val="-2"/>
          <w:sz w:val="26"/>
          <w:szCs w:val="26"/>
        </w:rPr>
        <w:t xml:space="preserve">”, </w:t>
      </w:r>
      <w:proofErr w:type="spellStart"/>
      <w:r w:rsidRPr="00412320">
        <w:rPr>
          <w:i/>
          <w:spacing w:val="-2"/>
          <w:sz w:val="26"/>
          <w:szCs w:val="26"/>
        </w:rPr>
        <w:t>Tạp</w:t>
      </w:r>
      <w:proofErr w:type="spellEnd"/>
      <w:r w:rsidRPr="00412320">
        <w:rPr>
          <w:i/>
          <w:spacing w:val="-2"/>
          <w:sz w:val="26"/>
          <w:szCs w:val="26"/>
        </w:rPr>
        <w:t xml:space="preserve"> </w:t>
      </w:r>
      <w:proofErr w:type="spellStart"/>
      <w:r w:rsidRPr="00412320">
        <w:rPr>
          <w:i/>
          <w:spacing w:val="-2"/>
          <w:sz w:val="26"/>
          <w:szCs w:val="26"/>
        </w:rPr>
        <w:t>chí</w:t>
      </w:r>
      <w:proofErr w:type="spellEnd"/>
      <w:r w:rsidRPr="00412320">
        <w:rPr>
          <w:i/>
          <w:spacing w:val="-2"/>
          <w:sz w:val="26"/>
          <w:szCs w:val="26"/>
        </w:rPr>
        <w:t xml:space="preserve"> Khoa </w:t>
      </w:r>
      <w:proofErr w:type="spellStart"/>
      <w:r w:rsidRPr="00412320">
        <w:rPr>
          <w:i/>
          <w:spacing w:val="-2"/>
          <w:sz w:val="26"/>
          <w:szCs w:val="26"/>
        </w:rPr>
        <w:t>học</w:t>
      </w:r>
      <w:proofErr w:type="spellEnd"/>
      <w:r w:rsidRPr="00412320">
        <w:rPr>
          <w:i/>
          <w:spacing w:val="-2"/>
          <w:sz w:val="26"/>
          <w:szCs w:val="26"/>
        </w:rPr>
        <w:t xml:space="preserve"> </w:t>
      </w:r>
      <w:proofErr w:type="spellStart"/>
      <w:r w:rsidRPr="00412320">
        <w:rPr>
          <w:i/>
          <w:spacing w:val="-2"/>
          <w:sz w:val="26"/>
          <w:szCs w:val="26"/>
        </w:rPr>
        <w:t>và</w:t>
      </w:r>
      <w:proofErr w:type="spellEnd"/>
      <w:r w:rsidRPr="00412320">
        <w:rPr>
          <w:i/>
          <w:spacing w:val="-2"/>
          <w:sz w:val="26"/>
          <w:szCs w:val="26"/>
        </w:rPr>
        <w:t xml:space="preserve"> </w:t>
      </w:r>
      <w:proofErr w:type="spellStart"/>
      <w:r w:rsidRPr="00412320">
        <w:rPr>
          <w:i/>
          <w:spacing w:val="-2"/>
          <w:sz w:val="26"/>
          <w:szCs w:val="26"/>
        </w:rPr>
        <w:t>Công</w:t>
      </w:r>
      <w:proofErr w:type="spellEnd"/>
      <w:r w:rsidRPr="00412320">
        <w:rPr>
          <w:i/>
          <w:spacing w:val="-2"/>
          <w:sz w:val="26"/>
          <w:szCs w:val="26"/>
        </w:rPr>
        <w:t xml:space="preserve"> </w:t>
      </w:r>
      <w:proofErr w:type="spellStart"/>
      <w:r w:rsidRPr="00412320">
        <w:rPr>
          <w:i/>
          <w:spacing w:val="-2"/>
          <w:sz w:val="26"/>
          <w:szCs w:val="26"/>
        </w:rPr>
        <w:t>nghệ</w:t>
      </w:r>
      <w:proofErr w:type="spellEnd"/>
      <w:r w:rsidRPr="00412320">
        <w:rPr>
          <w:i/>
          <w:spacing w:val="-2"/>
          <w:sz w:val="26"/>
          <w:szCs w:val="26"/>
        </w:rPr>
        <w:t xml:space="preserve"> - </w:t>
      </w:r>
      <w:proofErr w:type="spellStart"/>
      <w:r w:rsidRPr="00412320">
        <w:rPr>
          <w:i/>
          <w:spacing w:val="-2"/>
          <w:sz w:val="26"/>
          <w:szCs w:val="26"/>
        </w:rPr>
        <w:t>Trường</w:t>
      </w:r>
      <w:proofErr w:type="spellEnd"/>
      <w:r w:rsidRPr="00412320">
        <w:rPr>
          <w:i/>
          <w:spacing w:val="-2"/>
          <w:sz w:val="26"/>
          <w:szCs w:val="26"/>
        </w:rPr>
        <w:t xml:space="preserve"> </w:t>
      </w:r>
      <w:proofErr w:type="spellStart"/>
      <w:r w:rsidRPr="00412320">
        <w:rPr>
          <w:i/>
          <w:spacing w:val="-2"/>
          <w:sz w:val="26"/>
          <w:szCs w:val="26"/>
        </w:rPr>
        <w:t>Đại</w:t>
      </w:r>
      <w:proofErr w:type="spellEnd"/>
      <w:r w:rsidRPr="00412320">
        <w:rPr>
          <w:i/>
          <w:spacing w:val="-2"/>
          <w:sz w:val="26"/>
          <w:szCs w:val="26"/>
        </w:rPr>
        <w:t xml:space="preserve"> </w:t>
      </w:r>
      <w:proofErr w:type="spellStart"/>
      <w:r w:rsidRPr="00412320">
        <w:rPr>
          <w:i/>
          <w:spacing w:val="-2"/>
          <w:sz w:val="26"/>
          <w:szCs w:val="26"/>
        </w:rPr>
        <w:t>học</w:t>
      </w:r>
      <w:proofErr w:type="spellEnd"/>
      <w:r w:rsidRPr="00412320">
        <w:rPr>
          <w:i/>
          <w:spacing w:val="-2"/>
          <w:sz w:val="26"/>
          <w:szCs w:val="26"/>
        </w:rPr>
        <w:t xml:space="preserve"> </w:t>
      </w:r>
      <w:proofErr w:type="spellStart"/>
      <w:r w:rsidRPr="00412320">
        <w:rPr>
          <w:i/>
          <w:spacing w:val="-2"/>
          <w:sz w:val="26"/>
          <w:szCs w:val="26"/>
        </w:rPr>
        <w:t>Hùng</w:t>
      </w:r>
      <w:proofErr w:type="spellEnd"/>
      <w:r w:rsidRPr="00412320">
        <w:rPr>
          <w:i/>
          <w:spacing w:val="-2"/>
          <w:sz w:val="26"/>
          <w:szCs w:val="26"/>
        </w:rPr>
        <w:t xml:space="preserve"> </w:t>
      </w:r>
      <w:proofErr w:type="spellStart"/>
      <w:r w:rsidRPr="00412320">
        <w:rPr>
          <w:i/>
          <w:spacing w:val="-2"/>
          <w:sz w:val="26"/>
          <w:szCs w:val="26"/>
        </w:rPr>
        <w:t>Vương</w:t>
      </w:r>
      <w:proofErr w:type="spellEnd"/>
      <w:r w:rsidRPr="00412320">
        <w:rPr>
          <w:iCs/>
          <w:spacing w:val="-2"/>
          <w:sz w:val="26"/>
          <w:szCs w:val="26"/>
        </w:rPr>
        <w:t xml:space="preserve">, </w:t>
      </w:r>
      <w:proofErr w:type="spellStart"/>
      <w:r w:rsidRPr="00412320">
        <w:rPr>
          <w:iCs/>
          <w:spacing w:val="-2"/>
          <w:sz w:val="26"/>
          <w:szCs w:val="26"/>
        </w:rPr>
        <w:t>Tập</w:t>
      </w:r>
      <w:proofErr w:type="spellEnd"/>
      <w:r w:rsidRPr="00412320">
        <w:rPr>
          <w:iCs/>
          <w:spacing w:val="-2"/>
          <w:sz w:val="26"/>
          <w:szCs w:val="26"/>
        </w:rPr>
        <w:t xml:space="preserve"> 16, </w:t>
      </w:r>
      <w:proofErr w:type="spellStart"/>
      <w:r w:rsidRPr="00412320">
        <w:rPr>
          <w:iCs/>
          <w:spacing w:val="-2"/>
          <w:sz w:val="26"/>
          <w:szCs w:val="26"/>
        </w:rPr>
        <w:t>số</w:t>
      </w:r>
      <w:proofErr w:type="spellEnd"/>
      <w:r w:rsidRPr="00412320">
        <w:rPr>
          <w:iCs/>
          <w:spacing w:val="-2"/>
          <w:sz w:val="26"/>
          <w:szCs w:val="26"/>
        </w:rPr>
        <w:t xml:space="preserve"> 3 [63], </w:t>
      </w:r>
      <w:proofErr w:type="spellStart"/>
      <w:r w:rsidR="00BE6E69" w:rsidRPr="00412320">
        <w:rPr>
          <w:iCs/>
          <w:spacing w:val="-2"/>
          <w:sz w:val="26"/>
          <w:szCs w:val="26"/>
        </w:rPr>
        <w:t>đã</w:t>
      </w:r>
      <w:proofErr w:type="spellEnd"/>
      <w:r w:rsidR="00BE6E69" w:rsidRPr="00412320">
        <w:rPr>
          <w:iCs/>
          <w:spacing w:val="-2"/>
          <w:sz w:val="26"/>
          <w:szCs w:val="26"/>
        </w:rPr>
        <w:t xml:space="preserve"> </w:t>
      </w:r>
      <w:proofErr w:type="spellStart"/>
      <w:r w:rsidR="00BE6E69" w:rsidRPr="00412320">
        <w:rPr>
          <w:iCs/>
          <w:spacing w:val="-2"/>
          <w:sz w:val="26"/>
          <w:szCs w:val="26"/>
        </w:rPr>
        <w:t>tập</w:t>
      </w:r>
      <w:proofErr w:type="spellEnd"/>
      <w:r w:rsidR="00BE6E69" w:rsidRPr="00412320">
        <w:rPr>
          <w:iCs/>
          <w:spacing w:val="-2"/>
          <w:sz w:val="26"/>
          <w:szCs w:val="26"/>
        </w:rPr>
        <w:t xml:space="preserve"> </w:t>
      </w:r>
      <w:proofErr w:type="spellStart"/>
      <w:r w:rsidR="00BE6E69" w:rsidRPr="00412320">
        <w:rPr>
          <w:iCs/>
          <w:spacing w:val="-2"/>
          <w:sz w:val="26"/>
          <w:szCs w:val="26"/>
        </w:rPr>
        <w:t>trung</w:t>
      </w:r>
      <w:proofErr w:type="spellEnd"/>
      <w:r w:rsidR="00BE6E69" w:rsidRPr="00412320">
        <w:rPr>
          <w:iCs/>
          <w:spacing w:val="-2"/>
          <w:sz w:val="26"/>
          <w:szCs w:val="26"/>
        </w:rPr>
        <w:t xml:space="preserve"> </w:t>
      </w:r>
      <w:proofErr w:type="spellStart"/>
      <w:r w:rsidR="00BE6E69" w:rsidRPr="00412320">
        <w:rPr>
          <w:iCs/>
          <w:spacing w:val="-2"/>
          <w:sz w:val="26"/>
          <w:szCs w:val="26"/>
        </w:rPr>
        <w:t>phân</w:t>
      </w:r>
      <w:proofErr w:type="spellEnd"/>
      <w:r w:rsidR="00BE6E69" w:rsidRPr="00412320">
        <w:rPr>
          <w:iCs/>
          <w:spacing w:val="-2"/>
          <w:sz w:val="26"/>
          <w:szCs w:val="26"/>
        </w:rPr>
        <w:t xml:space="preserve"> </w:t>
      </w:r>
      <w:proofErr w:type="spellStart"/>
      <w:r w:rsidR="00BE6E69" w:rsidRPr="00412320">
        <w:rPr>
          <w:iCs/>
          <w:spacing w:val="-2"/>
          <w:sz w:val="26"/>
          <w:szCs w:val="26"/>
        </w:rPr>
        <w:t>tích</w:t>
      </w:r>
      <w:proofErr w:type="spellEnd"/>
      <w:r w:rsidR="00BE6E69" w:rsidRPr="00412320">
        <w:rPr>
          <w:iCs/>
          <w:spacing w:val="-2"/>
          <w:sz w:val="26"/>
          <w:szCs w:val="26"/>
        </w:rPr>
        <w:t xml:space="preserve"> </w:t>
      </w:r>
      <w:proofErr w:type="spellStart"/>
      <w:r w:rsidR="00BE6E69" w:rsidRPr="00412320">
        <w:rPr>
          <w:iCs/>
          <w:spacing w:val="-2"/>
          <w:sz w:val="26"/>
          <w:szCs w:val="26"/>
        </w:rPr>
        <w:t>thực</w:t>
      </w:r>
      <w:proofErr w:type="spellEnd"/>
      <w:r w:rsidR="00BE6E69" w:rsidRPr="00412320">
        <w:rPr>
          <w:iCs/>
          <w:spacing w:val="-2"/>
          <w:sz w:val="26"/>
          <w:szCs w:val="26"/>
        </w:rPr>
        <w:t xml:space="preserve"> </w:t>
      </w:r>
      <w:proofErr w:type="spellStart"/>
      <w:r w:rsidR="00BE6E69" w:rsidRPr="00412320">
        <w:rPr>
          <w:iCs/>
          <w:spacing w:val="-2"/>
          <w:sz w:val="26"/>
          <w:szCs w:val="26"/>
        </w:rPr>
        <w:t>trạng</w:t>
      </w:r>
      <w:proofErr w:type="spellEnd"/>
      <w:r w:rsidR="00BE6E69" w:rsidRPr="00412320">
        <w:rPr>
          <w:iCs/>
          <w:spacing w:val="-2"/>
          <w:sz w:val="26"/>
          <w:szCs w:val="26"/>
        </w:rPr>
        <w:t xml:space="preserve"> </w:t>
      </w:r>
      <w:proofErr w:type="spellStart"/>
      <w:r w:rsidR="00BE6E69" w:rsidRPr="00412320">
        <w:rPr>
          <w:iCs/>
          <w:spacing w:val="-2"/>
          <w:sz w:val="26"/>
          <w:szCs w:val="26"/>
        </w:rPr>
        <w:t>dạy</w:t>
      </w:r>
      <w:proofErr w:type="spellEnd"/>
      <w:r w:rsidR="00BE6E69" w:rsidRPr="00412320">
        <w:rPr>
          <w:iCs/>
          <w:spacing w:val="-2"/>
          <w:sz w:val="26"/>
          <w:szCs w:val="26"/>
        </w:rPr>
        <w:t xml:space="preserve"> </w:t>
      </w:r>
      <w:proofErr w:type="spellStart"/>
      <w:r w:rsidR="00BE6E69" w:rsidRPr="00412320">
        <w:rPr>
          <w:iCs/>
          <w:spacing w:val="-2"/>
          <w:sz w:val="26"/>
          <w:szCs w:val="26"/>
        </w:rPr>
        <w:t>học</w:t>
      </w:r>
      <w:proofErr w:type="spellEnd"/>
      <w:r w:rsidR="00BE6E69" w:rsidRPr="00412320">
        <w:rPr>
          <w:iCs/>
          <w:spacing w:val="-2"/>
          <w:sz w:val="26"/>
          <w:szCs w:val="26"/>
        </w:rPr>
        <w:t xml:space="preserve"> </w:t>
      </w:r>
      <w:proofErr w:type="spellStart"/>
      <w:r w:rsidR="00BE6E69" w:rsidRPr="00412320">
        <w:rPr>
          <w:iCs/>
          <w:spacing w:val="-2"/>
          <w:sz w:val="26"/>
          <w:szCs w:val="26"/>
        </w:rPr>
        <w:t>Âm</w:t>
      </w:r>
      <w:proofErr w:type="spellEnd"/>
      <w:r w:rsidR="00BE6E69" w:rsidRPr="00412320">
        <w:rPr>
          <w:iCs/>
          <w:spacing w:val="-2"/>
          <w:sz w:val="26"/>
          <w:szCs w:val="26"/>
        </w:rPr>
        <w:t xml:space="preserve"> </w:t>
      </w:r>
      <w:proofErr w:type="spellStart"/>
      <w:r w:rsidR="00BE6E69" w:rsidRPr="00412320">
        <w:rPr>
          <w:iCs/>
          <w:spacing w:val="-2"/>
          <w:sz w:val="26"/>
          <w:szCs w:val="26"/>
        </w:rPr>
        <w:t>nhạc</w:t>
      </w:r>
      <w:proofErr w:type="spellEnd"/>
      <w:r w:rsidR="00BE6E69" w:rsidRPr="00412320">
        <w:rPr>
          <w:iCs/>
          <w:spacing w:val="-2"/>
          <w:sz w:val="26"/>
          <w:szCs w:val="26"/>
        </w:rPr>
        <w:t xml:space="preserve"> </w:t>
      </w:r>
      <w:proofErr w:type="spellStart"/>
      <w:r w:rsidR="00BE6E69" w:rsidRPr="00412320">
        <w:rPr>
          <w:iCs/>
          <w:spacing w:val="-2"/>
          <w:sz w:val="26"/>
          <w:szCs w:val="26"/>
        </w:rPr>
        <w:t>tại</w:t>
      </w:r>
      <w:proofErr w:type="spellEnd"/>
      <w:r w:rsidR="00BE6E69" w:rsidRPr="00412320">
        <w:rPr>
          <w:iCs/>
          <w:spacing w:val="-2"/>
          <w:sz w:val="26"/>
          <w:szCs w:val="26"/>
        </w:rPr>
        <w:t xml:space="preserve"> </w:t>
      </w:r>
      <w:proofErr w:type="spellStart"/>
      <w:r w:rsidR="00BE6E69" w:rsidRPr="00412320">
        <w:rPr>
          <w:iCs/>
          <w:spacing w:val="-2"/>
          <w:sz w:val="26"/>
          <w:szCs w:val="26"/>
        </w:rPr>
        <w:t>các</w:t>
      </w:r>
      <w:proofErr w:type="spellEnd"/>
      <w:r w:rsidR="00BE6E69" w:rsidRPr="00412320">
        <w:rPr>
          <w:iCs/>
          <w:spacing w:val="-2"/>
          <w:sz w:val="26"/>
          <w:szCs w:val="26"/>
        </w:rPr>
        <w:t xml:space="preserve"> </w:t>
      </w:r>
      <w:proofErr w:type="spellStart"/>
      <w:r w:rsidR="00BE6E69" w:rsidRPr="00412320">
        <w:rPr>
          <w:iCs/>
          <w:spacing w:val="-2"/>
          <w:sz w:val="26"/>
          <w:szCs w:val="26"/>
        </w:rPr>
        <w:t>trường</w:t>
      </w:r>
      <w:proofErr w:type="spellEnd"/>
      <w:r w:rsidR="00BE6E69" w:rsidRPr="00412320">
        <w:rPr>
          <w:iCs/>
          <w:spacing w:val="-2"/>
          <w:sz w:val="26"/>
          <w:szCs w:val="26"/>
        </w:rPr>
        <w:t xml:space="preserve"> </w:t>
      </w:r>
      <w:r w:rsidR="004771CE" w:rsidRPr="00412320">
        <w:rPr>
          <w:iCs/>
          <w:spacing w:val="-2"/>
          <w:sz w:val="26"/>
          <w:szCs w:val="26"/>
        </w:rPr>
        <w:t>THCS</w:t>
      </w:r>
      <w:r w:rsidR="00BE6E69" w:rsidRPr="00412320">
        <w:rPr>
          <w:iCs/>
          <w:spacing w:val="-2"/>
          <w:sz w:val="26"/>
          <w:szCs w:val="26"/>
        </w:rPr>
        <w:t xml:space="preserve"> </w:t>
      </w:r>
      <w:proofErr w:type="spellStart"/>
      <w:r w:rsidR="00BE6E69" w:rsidRPr="00412320">
        <w:rPr>
          <w:iCs/>
          <w:spacing w:val="-2"/>
          <w:sz w:val="26"/>
          <w:szCs w:val="26"/>
        </w:rPr>
        <w:t>trong</w:t>
      </w:r>
      <w:proofErr w:type="spellEnd"/>
      <w:r w:rsidR="00BE6E69" w:rsidRPr="00412320">
        <w:rPr>
          <w:iCs/>
          <w:spacing w:val="-2"/>
          <w:sz w:val="26"/>
          <w:szCs w:val="26"/>
        </w:rPr>
        <w:t xml:space="preserve"> </w:t>
      </w:r>
      <w:proofErr w:type="spellStart"/>
      <w:r w:rsidR="00BE6E69" w:rsidRPr="00412320">
        <w:rPr>
          <w:iCs/>
          <w:spacing w:val="-2"/>
          <w:sz w:val="26"/>
          <w:szCs w:val="26"/>
        </w:rPr>
        <w:t>bối</w:t>
      </w:r>
      <w:proofErr w:type="spellEnd"/>
      <w:r w:rsidR="00BE6E69" w:rsidRPr="00412320">
        <w:rPr>
          <w:iCs/>
          <w:spacing w:val="-2"/>
          <w:sz w:val="26"/>
          <w:szCs w:val="26"/>
        </w:rPr>
        <w:t xml:space="preserve"> </w:t>
      </w:r>
      <w:proofErr w:type="spellStart"/>
      <w:r w:rsidR="00BE6E69" w:rsidRPr="00412320">
        <w:rPr>
          <w:iCs/>
          <w:spacing w:val="-2"/>
          <w:sz w:val="26"/>
          <w:szCs w:val="26"/>
        </w:rPr>
        <w:t>cảnh</w:t>
      </w:r>
      <w:proofErr w:type="spellEnd"/>
      <w:r w:rsidR="00BE6E69" w:rsidRPr="00412320">
        <w:rPr>
          <w:iCs/>
          <w:spacing w:val="-2"/>
          <w:sz w:val="26"/>
          <w:szCs w:val="26"/>
        </w:rPr>
        <w:t xml:space="preserve"> </w:t>
      </w:r>
      <w:proofErr w:type="spellStart"/>
      <w:r w:rsidR="00BE6E69" w:rsidRPr="00412320">
        <w:rPr>
          <w:iCs/>
          <w:spacing w:val="-2"/>
          <w:sz w:val="26"/>
          <w:szCs w:val="26"/>
        </w:rPr>
        <w:t>thực</w:t>
      </w:r>
      <w:proofErr w:type="spellEnd"/>
      <w:r w:rsidR="00BE6E69" w:rsidRPr="00412320">
        <w:rPr>
          <w:iCs/>
          <w:spacing w:val="-2"/>
          <w:sz w:val="26"/>
          <w:szCs w:val="26"/>
        </w:rPr>
        <w:t xml:space="preserve"> </w:t>
      </w:r>
      <w:proofErr w:type="spellStart"/>
      <w:r w:rsidR="00BE6E69" w:rsidRPr="00412320">
        <w:rPr>
          <w:iCs/>
          <w:spacing w:val="-2"/>
          <w:sz w:val="26"/>
          <w:szCs w:val="26"/>
        </w:rPr>
        <w:t>hiện</w:t>
      </w:r>
      <w:proofErr w:type="spellEnd"/>
      <w:r w:rsidR="00BE6E69" w:rsidRPr="00412320">
        <w:rPr>
          <w:iCs/>
          <w:spacing w:val="-2"/>
          <w:sz w:val="26"/>
          <w:szCs w:val="26"/>
        </w:rPr>
        <w:t xml:space="preserve"> </w:t>
      </w:r>
      <w:proofErr w:type="spellStart"/>
      <w:r w:rsidR="00BE6E69" w:rsidRPr="00412320">
        <w:rPr>
          <w:iCs/>
          <w:spacing w:val="-2"/>
          <w:sz w:val="26"/>
          <w:szCs w:val="26"/>
        </w:rPr>
        <w:t>chương</w:t>
      </w:r>
      <w:proofErr w:type="spellEnd"/>
      <w:r w:rsidR="00BE6E69" w:rsidRPr="00412320">
        <w:rPr>
          <w:iCs/>
          <w:spacing w:val="-2"/>
          <w:sz w:val="26"/>
          <w:szCs w:val="26"/>
        </w:rPr>
        <w:t xml:space="preserve"> </w:t>
      </w:r>
      <w:proofErr w:type="spellStart"/>
      <w:r w:rsidR="00BE6E69" w:rsidRPr="00412320">
        <w:rPr>
          <w:iCs/>
          <w:spacing w:val="-2"/>
          <w:sz w:val="26"/>
          <w:szCs w:val="26"/>
        </w:rPr>
        <w:t>trình</w:t>
      </w:r>
      <w:proofErr w:type="spellEnd"/>
      <w:r w:rsidR="00BE6E69" w:rsidRPr="00412320">
        <w:rPr>
          <w:iCs/>
          <w:spacing w:val="-2"/>
          <w:sz w:val="26"/>
          <w:szCs w:val="26"/>
        </w:rPr>
        <w:t xml:space="preserve"> GDPT 2018. </w:t>
      </w:r>
      <w:proofErr w:type="spellStart"/>
      <w:r w:rsidR="00BE6E69" w:rsidRPr="00412320">
        <w:rPr>
          <w:iCs/>
          <w:spacing w:val="-2"/>
          <w:sz w:val="26"/>
          <w:szCs w:val="26"/>
        </w:rPr>
        <w:t>Bài</w:t>
      </w:r>
      <w:proofErr w:type="spellEnd"/>
      <w:r w:rsidR="00BE6E69" w:rsidRPr="00412320">
        <w:rPr>
          <w:iCs/>
          <w:spacing w:val="-2"/>
          <w:sz w:val="26"/>
          <w:szCs w:val="26"/>
        </w:rPr>
        <w:t xml:space="preserve"> </w:t>
      </w:r>
      <w:proofErr w:type="spellStart"/>
      <w:r w:rsidR="00BE6E69" w:rsidRPr="00412320">
        <w:rPr>
          <w:iCs/>
          <w:spacing w:val="-2"/>
          <w:sz w:val="26"/>
          <w:szCs w:val="26"/>
        </w:rPr>
        <w:t>viết</w:t>
      </w:r>
      <w:proofErr w:type="spellEnd"/>
      <w:r w:rsidR="00BE6E69" w:rsidRPr="00412320">
        <w:rPr>
          <w:iCs/>
          <w:spacing w:val="-2"/>
          <w:sz w:val="26"/>
          <w:szCs w:val="26"/>
        </w:rPr>
        <w:t xml:space="preserve"> </w:t>
      </w:r>
      <w:proofErr w:type="spellStart"/>
      <w:r w:rsidR="00BE6E69" w:rsidRPr="00412320">
        <w:rPr>
          <w:iCs/>
          <w:spacing w:val="-2"/>
          <w:sz w:val="26"/>
          <w:szCs w:val="26"/>
        </w:rPr>
        <w:t>làm</w:t>
      </w:r>
      <w:proofErr w:type="spellEnd"/>
      <w:r w:rsidR="00BE6E69" w:rsidRPr="00412320">
        <w:rPr>
          <w:iCs/>
          <w:spacing w:val="-2"/>
          <w:sz w:val="26"/>
          <w:szCs w:val="26"/>
        </w:rPr>
        <w:t xml:space="preserve"> </w:t>
      </w:r>
      <w:proofErr w:type="spellStart"/>
      <w:r w:rsidR="00BE6E69" w:rsidRPr="00412320">
        <w:rPr>
          <w:iCs/>
          <w:spacing w:val="-2"/>
          <w:sz w:val="26"/>
          <w:szCs w:val="26"/>
        </w:rPr>
        <w:t>rõ</w:t>
      </w:r>
      <w:proofErr w:type="spellEnd"/>
      <w:r w:rsidR="00BE6E69" w:rsidRPr="00412320">
        <w:rPr>
          <w:iCs/>
          <w:spacing w:val="-2"/>
          <w:sz w:val="26"/>
          <w:szCs w:val="26"/>
        </w:rPr>
        <w:t xml:space="preserve"> </w:t>
      </w:r>
      <w:proofErr w:type="spellStart"/>
      <w:r w:rsidR="00BE6E69" w:rsidRPr="00412320">
        <w:rPr>
          <w:iCs/>
          <w:spacing w:val="-2"/>
          <w:sz w:val="26"/>
          <w:szCs w:val="26"/>
        </w:rPr>
        <w:t>những</w:t>
      </w:r>
      <w:proofErr w:type="spellEnd"/>
      <w:r w:rsidR="00BE6E69" w:rsidRPr="00412320">
        <w:rPr>
          <w:iCs/>
          <w:spacing w:val="-2"/>
          <w:sz w:val="26"/>
          <w:szCs w:val="26"/>
        </w:rPr>
        <w:t xml:space="preserve"> </w:t>
      </w:r>
      <w:proofErr w:type="spellStart"/>
      <w:r w:rsidR="00BE6E69" w:rsidRPr="00412320">
        <w:rPr>
          <w:iCs/>
          <w:spacing w:val="-2"/>
          <w:sz w:val="26"/>
          <w:szCs w:val="26"/>
        </w:rPr>
        <w:t>chuyển</w:t>
      </w:r>
      <w:proofErr w:type="spellEnd"/>
      <w:r w:rsidR="00BE6E69" w:rsidRPr="00412320">
        <w:rPr>
          <w:iCs/>
          <w:spacing w:val="-2"/>
          <w:sz w:val="26"/>
          <w:szCs w:val="26"/>
        </w:rPr>
        <w:t xml:space="preserve"> </w:t>
      </w:r>
      <w:proofErr w:type="spellStart"/>
      <w:r w:rsidR="00BE6E69" w:rsidRPr="00412320">
        <w:rPr>
          <w:iCs/>
          <w:spacing w:val="-2"/>
          <w:sz w:val="26"/>
          <w:szCs w:val="26"/>
        </w:rPr>
        <w:t>biến</w:t>
      </w:r>
      <w:proofErr w:type="spellEnd"/>
      <w:r w:rsidR="00BE6E69" w:rsidRPr="00412320">
        <w:rPr>
          <w:iCs/>
          <w:spacing w:val="-2"/>
          <w:sz w:val="26"/>
          <w:szCs w:val="26"/>
        </w:rPr>
        <w:t xml:space="preserve"> </w:t>
      </w:r>
      <w:proofErr w:type="spellStart"/>
      <w:r w:rsidR="00BE6E69" w:rsidRPr="00412320">
        <w:rPr>
          <w:iCs/>
          <w:spacing w:val="-2"/>
          <w:sz w:val="26"/>
          <w:szCs w:val="26"/>
        </w:rPr>
        <w:t>trong</w:t>
      </w:r>
      <w:proofErr w:type="spellEnd"/>
      <w:r w:rsidR="00BE6E69" w:rsidRPr="00412320">
        <w:rPr>
          <w:iCs/>
          <w:spacing w:val="-2"/>
          <w:sz w:val="26"/>
          <w:szCs w:val="26"/>
        </w:rPr>
        <w:t xml:space="preserve"> </w:t>
      </w:r>
      <w:proofErr w:type="spellStart"/>
      <w:r w:rsidR="00BE6E69" w:rsidRPr="00412320">
        <w:rPr>
          <w:iCs/>
          <w:spacing w:val="-2"/>
          <w:sz w:val="26"/>
          <w:szCs w:val="26"/>
        </w:rPr>
        <w:t>chương</w:t>
      </w:r>
      <w:proofErr w:type="spellEnd"/>
      <w:r w:rsidR="00BE6E69" w:rsidRPr="00412320">
        <w:rPr>
          <w:iCs/>
          <w:spacing w:val="-2"/>
          <w:sz w:val="26"/>
          <w:szCs w:val="26"/>
        </w:rPr>
        <w:t xml:space="preserve"> </w:t>
      </w:r>
      <w:proofErr w:type="spellStart"/>
      <w:r w:rsidR="00BE6E69" w:rsidRPr="00412320">
        <w:rPr>
          <w:iCs/>
          <w:spacing w:val="-2"/>
          <w:sz w:val="26"/>
          <w:szCs w:val="26"/>
        </w:rPr>
        <w:t>trình</w:t>
      </w:r>
      <w:proofErr w:type="spellEnd"/>
      <w:r w:rsidR="00BE6E69" w:rsidRPr="00412320">
        <w:rPr>
          <w:iCs/>
          <w:spacing w:val="-2"/>
          <w:sz w:val="26"/>
          <w:szCs w:val="26"/>
        </w:rPr>
        <w:t xml:space="preserve"> </w:t>
      </w:r>
      <w:proofErr w:type="spellStart"/>
      <w:r w:rsidR="00BE6E69" w:rsidRPr="00412320">
        <w:rPr>
          <w:iCs/>
          <w:spacing w:val="-2"/>
          <w:sz w:val="26"/>
          <w:szCs w:val="26"/>
        </w:rPr>
        <w:t>giáo</w:t>
      </w:r>
      <w:proofErr w:type="spellEnd"/>
      <w:r w:rsidR="00BE6E69" w:rsidRPr="00412320">
        <w:rPr>
          <w:iCs/>
          <w:spacing w:val="-2"/>
          <w:sz w:val="26"/>
          <w:szCs w:val="26"/>
        </w:rPr>
        <w:t xml:space="preserve"> </w:t>
      </w:r>
      <w:proofErr w:type="spellStart"/>
      <w:r w:rsidR="00BE6E69" w:rsidRPr="00412320">
        <w:rPr>
          <w:iCs/>
          <w:spacing w:val="-2"/>
          <w:sz w:val="26"/>
          <w:szCs w:val="26"/>
        </w:rPr>
        <w:t>dục</w:t>
      </w:r>
      <w:proofErr w:type="spellEnd"/>
      <w:r w:rsidR="00BE6E69" w:rsidRPr="00412320">
        <w:rPr>
          <w:iCs/>
          <w:spacing w:val="-2"/>
          <w:sz w:val="26"/>
          <w:szCs w:val="26"/>
        </w:rPr>
        <w:t xml:space="preserve"> </w:t>
      </w:r>
      <w:proofErr w:type="spellStart"/>
      <w:r w:rsidR="00BE6E69" w:rsidRPr="00412320">
        <w:rPr>
          <w:iCs/>
          <w:spacing w:val="-2"/>
          <w:sz w:val="26"/>
          <w:szCs w:val="26"/>
        </w:rPr>
        <w:t>âm</w:t>
      </w:r>
      <w:proofErr w:type="spellEnd"/>
      <w:r w:rsidR="00BE6E69" w:rsidRPr="00412320">
        <w:rPr>
          <w:iCs/>
          <w:spacing w:val="-2"/>
          <w:sz w:val="26"/>
          <w:szCs w:val="26"/>
        </w:rPr>
        <w:t xml:space="preserve"> </w:t>
      </w:r>
      <w:proofErr w:type="spellStart"/>
      <w:r w:rsidR="00BE6E69" w:rsidRPr="00412320">
        <w:rPr>
          <w:iCs/>
          <w:spacing w:val="-2"/>
          <w:sz w:val="26"/>
          <w:szCs w:val="26"/>
        </w:rPr>
        <w:t>nhạc</w:t>
      </w:r>
      <w:proofErr w:type="spellEnd"/>
      <w:r w:rsidR="00BE6E69" w:rsidRPr="00412320">
        <w:rPr>
          <w:iCs/>
          <w:spacing w:val="-2"/>
          <w:sz w:val="26"/>
          <w:szCs w:val="26"/>
        </w:rPr>
        <w:t xml:space="preserve"> </w:t>
      </w:r>
      <w:proofErr w:type="spellStart"/>
      <w:r w:rsidR="00BE6E69" w:rsidRPr="00412320">
        <w:rPr>
          <w:iCs/>
          <w:spacing w:val="-2"/>
          <w:sz w:val="26"/>
          <w:szCs w:val="26"/>
        </w:rPr>
        <w:t>theo</w:t>
      </w:r>
      <w:proofErr w:type="spellEnd"/>
      <w:r w:rsidR="00BE6E69" w:rsidRPr="00412320">
        <w:rPr>
          <w:iCs/>
          <w:spacing w:val="-2"/>
          <w:sz w:val="26"/>
          <w:szCs w:val="26"/>
        </w:rPr>
        <w:t xml:space="preserve"> </w:t>
      </w:r>
      <w:proofErr w:type="spellStart"/>
      <w:r w:rsidR="00BE6E69" w:rsidRPr="00412320">
        <w:rPr>
          <w:iCs/>
          <w:spacing w:val="-2"/>
          <w:sz w:val="26"/>
          <w:szCs w:val="26"/>
        </w:rPr>
        <w:t>định</w:t>
      </w:r>
      <w:proofErr w:type="spellEnd"/>
      <w:r w:rsidR="00BE6E69" w:rsidRPr="00412320">
        <w:rPr>
          <w:iCs/>
          <w:spacing w:val="-2"/>
          <w:sz w:val="26"/>
          <w:szCs w:val="26"/>
        </w:rPr>
        <w:t xml:space="preserve"> </w:t>
      </w:r>
      <w:proofErr w:type="spellStart"/>
      <w:r w:rsidR="00BE6E69" w:rsidRPr="00412320">
        <w:rPr>
          <w:iCs/>
          <w:spacing w:val="-2"/>
          <w:sz w:val="26"/>
          <w:szCs w:val="26"/>
        </w:rPr>
        <w:t>hướng</w:t>
      </w:r>
      <w:proofErr w:type="spellEnd"/>
      <w:r w:rsidR="00BE6E69" w:rsidRPr="00412320">
        <w:rPr>
          <w:iCs/>
          <w:spacing w:val="-2"/>
          <w:sz w:val="26"/>
          <w:szCs w:val="26"/>
        </w:rPr>
        <w:t xml:space="preserve"> </w:t>
      </w:r>
      <w:proofErr w:type="spellStart"/>
      <w:r w:rsidR="00BE6E69" w:rsidRPr="00412320">
        <w:rPr>
          <w:iCs/>
          <w:spacing w:val="-2"/>
          <w:sz w:val="26"/>
          <w:szCs w:val="26"/>
        </w:rPr>
        <w:t>phát</w:t>
      </w:r>
      <w:proofErr w:type="spellEnd"/>
      <w:r w:rsidR="00BE6E69" w:rsidRPr="00412320">
        <w:rPr>
          <w:iCs/>
          <w:spacing w:val="-2"/>
          <w:sz w:val="26"/>
          <w:szCs w:val="26"/>
        </w:rPr>
        <w:t xml:space="preserve"> </w:t>
      </w:r>
      <w:proofErr w:type="spellStart"/>
      <w:r w:rsidR="00BE6E69" w:rsidRPr="00412320">
        <w:rPr>
          <w:iCs/>
          <w:spacing w:val="-2"/>
          <w:sz w:val="26"/>
          <w:szCs w:val="26"/>
        </w:rPr>
        <w:t>triển</w:t>
      </w:r>
      <w:proofErr w:type="spellEnd"/>
      <w:r w:rsidR="00BE6E69" w:rsidRPr="00412320">
        <w:rPr>
          <w:iCs/>
          <w:spacing w:val="-2"/>
          <w:sz w:val="26"/>
          <w:szCs w:val="26"/>
        </w:rPr>
        <w:t xml:space="preserve"> </w:t>
      </w:r>
      <w:proofErr w:type="spellStart"/>
      <w:r w:rsidR="00BE6E69" w:rsidRPr="00412320">
        <w:rPr>
          <w:iCs/>
          <w:spacing w:val="-2"/>
          <w:sz w:val="26"/>
          <w:szCs w:val="26"/>
        </w:rPr>
        <w:t>năng</w:t>
      </w:r>
      <w:proofErr w:type="spellEnd"/>
      <w:r w:rsidR="00BE6E69" w:rsidRPr="00412320">
        <w:rPr>
          <w:iCs/>
          <w:spacing w:val="-2"/>
          <w:sz w:val="26"/>
          <w:szCs w:val="26"/>
        </w:rPr>
        <w:t xml:space="preserve"> </w:t>
      </w:r>
      <w:proofErr w:type="spellStart"/>
      <w:r w:rsidR="00BE6E69" w:rsidRPr="00412320">
        <w:rPr>
          <w:iCs/>
          <w:spacing w:val="-2"/>
          <w:sz w:val="26"/>
          <w:szCs w:val="26"/>
        </w:rPr>
        <w:t>lực</w:t>
      </w:r>
      <w:proofErr w:type="spellEnd"/>
      <w:r w:rsidR="00BE6E69" w:rsidRPr="00412320">
        <w:rPr>
          <w:iCs/>
          <w:spacing w:val="-2"/>
          <w:sz w:val="26"/>
          <w:szCs w:val="26"/>
        </w:rPr>
        <w:t xml:space="preserve"> </w:t>
      </w:r>
      <w:proofErr w:type="spellStart"/>
      <w:r w:rsidR="00BE6E69" w:rsidRPr="00412320">
        <w:rPr>
          <w:iCs/>
          <w:spacing w:val="-2"/>
          <w:sz w:val="26"/>
          <w:szCs w:val="26"/>
        </w:rPr>
        <w:t>và</w:t>
      </w:r>
      <w:proofErr w:type="spellEnd"/>
      <w:r w:rsidR="00BE6E69" w:rsidRPr="00412320">
        <w:rPr>
          <w:iCs/>
          <w:spacing w:val="-2"/>
          <w:sz w:val="26"/>
          <w:szCs w:val="26"/>
        </w:rPr>
        <w:t xml:space="preserve"> </w:t>
      </w:r>
      <w:proofErr w:type="spellStart"/>
      <w:r w:rsidR="00BE6E69" w:rsidRPr="00412320">
        <w:rPr>
          <w:iCs/>
          <w:spacing w:val="-2"/>
          <w:sz w:val="26"/>
          <w:szCs w:val="26"/>
        </w:rPr>
        <w:t>phẩm</w:t>
      </w:r>
      <w:proofErr w:type="spellEnd"/>
      <w:r w:rsidR="00BE6E69" w:rsidRPr="00412320">
        <w:rPr>
          <w:iCs/>
          <w:spacing w:val="-2"/>
          <w:sz w:val="26"/>
          <w:szCs w:val="26"/>
        </w:rPr>
        <w:t xml:space="preserve"> </w:t>
      </w:r>
      <w:proofErr w:type="spellStart"/>
      <w:r w:rsidR="00BE6E69" w:rsidRPr="00412320">
        <w:rPr>
          <w:iCs/>
          <w:spacing w:val="-2"/>
          <w:sz w:val="26"/>
          <w:szCs w:val="26"/>
        </w:rPr>
        <w:t>chất</w:t>
      </w:r>
      <w:proofErr w:type="spellEnd"/>
      <w:r w:rsidR="00BE6E69" w:rsidRPr="00412320">
        <w:rPr>
          <w:iCs/>
          <w:spacing w:val="-2"/>
          <w:sz w:val="26"/>
          <w:szCs w:val="26"/>
        </w:rPr>
        <w:t xml:space="preserve"> </w:t>
      </w:r>
      <w:proofErr w:type="spellStart"/>
      <w:r w:rsidR="00BE6E69" w:rsidRPr="00412320">
        <w:rPr>
          <w:iCs/>
          <w:spacing w:val="-2"/>
          <w:sz w:val="26"/>
          <w:szCs w:val="26"/>
        </w:rPr>
        <w:t>người</w:t>
      </w:r>
      <w:proofErr w:type="spellEnd"/>
      <w:r w:rsidR="00BE6E69" w:rsidRPr="00412320">
        <w:rPr>
          <w:iCs/>
          <w:spacing w:val="-2"/>
          <w:sz w:val="26"/>
          <w:szCs w:val="26"/>
        </w:rPr>
        <w:t xml:space="preserve"> </w:t>
      </w:r>
      <w:proofErr w:type="spellStart"/>
      <w:r w:rsidR="00BE6E69" w:rsidRPr="00412320">
        <w:rPr>
          <w:iCs/>
          <w:spacing w:val="-2"/>
          <w:sz w:val="26"/>
          <w:szCs w:val="26"/>
        </w:rPr>
        <w:t>học</w:t>
      </w:r>
      <w:proofErr w:type="spellEnd"/>
      <w:r w:rsidR="00BE6E69" w:rsidRPr="00412320">
        <w:rPr>
          <w:iCs/>
          <w:spacing w:val="-2"/>
          <w:sz w:val="26"/>
          <w:szCs w:val="26"/>
        </w:rPr>
        <w:t xml:space="preserve">, </w:t>
      </w:r>
      <w:proofErr w:type="spellStart"/>
      <w:r w:rsidR="00BE6E69" w:rsidRPr="00412320">
        <w:rPr>
          <w:iCs/>
          <w:spacing w:val="-2"/>
          <w:sz w:val="26"/>
          <w:szCs w:val="26"/>
        </w:rPr>
        <w:t>đặc</w:t>
      </w:r>
      <w:proofErr w:type="spellEnd"/>
      <w:r w:rsidR="00BE6E69" w:rsidRPr="00412320">
        <w:rPr>
          <w:iCs/>
          <w:spacing w:val="-2"/>
          <w:sz w:val="26"/>
          <w:szCs w:val="26"/>
        </w:rPr>
        <w:t xml:space="preserve"> </w:t>
      </w:r>
      <w:proofErr w:type="spellStart"/>
      <w:r w:rsidR="00BE6E69" w:rsidRPr="00412320">
        <w:rPr>
          <w:iCs/>
          <w:spacing w:val="-2"/>
          <w:sz w:val="26"/>
          <w:szCs w:val="26"/>
        </w:rPr>
        <w:t>biệt</w:t>
      </w:r>
      <w:proofErr w:type="spellEnd"/>
      <w:r w:rsidR="00BE6E69" w:rsidRPr="00412320">
        <w:rPr>
          <w:iCs/>
          <w:spacing w:val="-2"/>
          <w:sz w:val="26"/>
          <w:szCs w:val="26"/>
        </w:rPr>
        <w:t xml:space="preserve"> </w:t>
      </w:r>
      <w:proofErr w:type="spellStart"/>
      <w:r w:rsidR="00BE6E69" w:rsidRPr="00412320">
        <w:rPr>
          <w:iCs/>
          <w:spacing w:val="-2"/>
          <w:sz w:val="26"/>
          <w:szCs w:val="26"/>
        </w:rPr>
        <w:t>là</w:t>
      </w:r>
      <w:proofErr w:type="spellEnd"/>
      <w:r w:rsidR="00BE6E69" w:rsidRPr="00412320">
        <w:rPr>
          <w:iCs/>
          <w:spacing w:val="-2"/>
          <w:sz w:val="26"/>
          <w:szCs w:val="26"/>
        </w:rPr>
        <w:t xml:space="preserve"> </w:t>
      </w:r>
      <w:proofErr w:type="spellStart"/>
      <w:r w:rsidR="00BE6E69" w:rsidRPr="00412320">
        <w:rPr>
          <w:iCs/>
          <w:spacing w:val="-2"/>
          <w:sz w:val="26"/>
          <w:szCs w:val="26"/>
        </w:rPr>
        <w:t>sự</w:t>
      </w:r>
      <w:proofErr w:type="spellEnd"/>
      <w:r w:rsidR="00BE6E69" w:rsidRPr="00412320">
        <w:rPr>
          <w:iCs/>
          <w:spacing w:val="-2"/>
          <w:sz w:val="26"/>
          <w:szCs w:val="26"/>
        </w:rPr>
        <w:t xml:space="preserve"> </w:t>
      </w:r>
      <w:proofErr w:type="spellStart"/>
      <w:r w:rsidR="00BE6E69" w:rsidRPr="00412320">
        <w:rPr>
          <w:iCs/>
          <w:spacing w:val="-2"/>
          <w:sz w:val="26"/>
          <w:szCs w:val="26"/>
        </w:rPr>
        <w:t>thay</w:t>
      </w:r>
      <w:proofErr w:type="spellEnd"/>
      <w:r w:rsidR="00BE6E69" w:rsidRPr="00412320">
        <w:rPr>
          <w:iCs/>
          <w:spacing w:val="-2"/>
          <w:sz w:val="26"/>
          <w:szCs w:val="26"/>
        </w:rPr>
        <w:t xml:space="preserve"> </w:t>
      </w:r>
      <w:proofErr w:type="spellStart"/>
      <w:r w:rsidR="00BE6E69" w:rsidRPr="00412320">
        <w:rPr>
          <w:iCs/>
          <w:spacing w:val="-2"/>
          <w:sz w:val="26"/>
          <w:szCs w:val="26"/>
        </w:rPr>
        <w:t>đổi</w:t>
      </w:r>
      <w:proofErr w:type="spellEnd"/>
      <w:r w:rsidR="00BE6E69" w:rsidRPr="00412320">
        <w:rPr>
          <w:iCs/>
          <w:spacing w:val="-2"/>
          <w:sz w:val="26"/>
          <w:szCs w:val="26"/>
        </w:rPr>
        <w:t xml:space="preserve"> </w:t>
      </w:r>
      <w:proofErr w:type="spellStart"/>
      <w:r w:rsidR="00BE6E69" w:rsidRPr="00412320">
        <w:rPr>
          <w:iCs/>
          <w:spacing w:val="-2"/>
          <w:sz w:val="26"/>
          <w:szCs w:val="26"/>
        </w:rPr>
        <w:t>về</w:t>
      </w:r>
      <w:proofErr w:type="spellEnd"/>
      <w:r w:rsidR="00BE6E69" w:rsidRPr="00412320">
        <w:rPr>
          <w:iCs/>
          <w:spacing w:val="-2"/>
          <w:sz w:val="26"/>
          <w:szCs w:val="26"/>
        </w:rPr>
        <w:t xml:space="preserve"> </w:t>
      </w:r>
      <w:proofErr w:type="spellStart"/>
      <w:r w:rsidR="00BE6E69" w:rsidRPr="00412320">
        <w:rPr>
          <w:iCs/>
          <w:spacing w:val="-2"/>
          <w:sz w:val="26"/>
          <w:szCs w:val="26"/>
        </w:rPr>
        <w:lastRenderedPageBreak/>
        <w:t>nội</w:t>
      </w:r>
      <w:proofErr w:type="spellEnd"/>
      <w:r w:rsidR="00BE6E69" w:rsidRPr="00412320">
        <w:rPr>
          <w:iCs/>
          <w:spacing w:val="-2"/>
          <w:sz w:val="26"/>
          <w:szCs w:val="26"/>
        </w:rPr>
        <w:t xml:space="preserve"> dung, </w:t>
      </w:r>
      <w:proofErr w:type="spellStart"/>
      <w:r w:rsidR="00BE6E69" w:rsidRPr="00412320">
        <w:rPr>
          <w:iCs/>
          <w:spacing w:val="-2"/>
          <w:sz w:val="26"/>
          <w:szCs w:val="26"/>
        </w:rPr>
        <w:t>phương</w:t>
      </w:r>
      <w:proofErr w:type="spellEnd"/>
      <w:r w:rsidR="00BE6E69" w:rsidRPr="00412320">
        <w:rPr>
          <w:iCs/>
          <w:spacing w:val="-2"/>
          <w:sz w:val="26"/>
          <w:szCs w:val="26"/>
        </w:rPr>
        <w:t xml:space="preserve"> </w:t>
      </w:r>
      <w:proofErr w:type="spellStart"/>
      <w:r w:rsidR="00BE6E69" w:rsidRPr="00412320">
        <w:rPr>
          <w:iCs/>
          <w:spacing w:val="-2"/>
          <w:sz w:val="26"/>
          <w:szCs w:val="26"/>
        </w:rPr>
        <w:t>pháp</w:t>
      </w:r>
      <w:proofErr w:type="spellEnd"/>
      <w:r w:rsidR="00BE6E69" w:rsidRPr="00412320">
        <w:rPr>
          <w:iCs/>
          <w:spacing w:val="-2"/>
          <w:sz w:val="26"/>
          <w:szCs w:val="26"/>
        </w:rPr>
        <w:t xml:space="preserve">, </w:t>
      </w:r>
      <w:proofErr w:type="spellStart"/>
      <w:r w:rsidR="00BE6E69" w:rsidRPr="00412320">
        <w:rPr>
          <w:iCs/>
          <w:spacing w:val="-2"/>
          <w:sz w:val="26"/>
          <w:szCs w:val="26"/>
        </w:rPr>
        <w:t>hình</w:t>
      </w:r>
      <w:proofErr w:type="spellEnd"/>
      <w:r w:rsidR="00BE6E69" w:rsidRPr="00412320">
        <w:rPr>
          <w:iCs/>
          <w:spacing w:val="-2"/>
          <w:sz w:val="26"/>
          <w:szCs w:val="26"/>
        </w:rPr>
        <w:t xml:space="preserve"> </w:t>
      </w:r>
      <w:proofErr w:type="spellStart"/>
      <w:r w:rsidR="00BE6E69" w:rsidRPr="00412320">
        <w:rPr>
          <w:iCs/>
          <w:spacing w:val="-2"/>
          <w:sz w:val="26"/>
          <w:szCs w:val="26"/>
        </w:rPr>
        <w:t>thức</w:t>
      </w:r>
      <w:proofErr w:type="spellEnd"/>
      <w:r w:rsidR="00BE6E69" w:rsidRPr="00412320">
        <w:rPr>
          <w:iCs/>
          <w:spacing w:val="-2"/>
          <w:sz w:val="26"/>
          <w:szCs w:val="26"/>
        </w:rPr>
        <w:t xml:space="preserve"> </w:t>
      </w:r>
      <w:proofErr w:type="spellStart"/>
      <w:r w:rsidR="00BE6E69" w:rsidRPr="00412320">
        <w:rPr>
          <w:iCs/>
          <w:spacing w:val="-2"/>
          <w:sz w:val="26"/>
          <w:szCs w:val="26"/>
        </w:rPr>
        <w:t>tổ</w:t>
      </w:r>
      <w:proofErr w:type="spellEnd"/>
      <w:r w:rsidR="00BE6E69" w:rsidRPr="00412320">
        <w:rPr>
          <w:iCs/>
          <w:spacing w:val="-2"/>
          <w:sz w:val="26"/>
          <w:szCs w:val="26"/>
        </w:rPr>
        <w:t xml:space="preserve"> </w:t>
      </w:r>
      <w:proofErr w:type="spellStart"/>
      <w:r w:rsidR="00BE6E69" w:rsidRPr="00412320">
        <w:rPr>
          <w:iCs/>
          <w:spacing w:val="-2"/>
          <w:sz w:val="26"/>
          <w:szCs w:val="26"/>
        </w:rPr>
        <w:t>chức</w:t>
      </w:r>
      <w:proofErr w:type="spellEnd"/>
      <w:r w:rsidR="00BE6E69" w:rsidRPr="00412320">
        <w:rPr>
          <w:iCs/>
          <w:spacing w:val="-2"/>
          <w:sz w:val="26"/>
          <w:szCs w:val="26"/>
        </w:rPr>
        <w:t xml:space="preserve"> </w:t>
      </w:r>
      <w:proofErr w:type="spellStart"/>
      <w:r w:rsidR="00BE6E69" w:rsidRPr="00412320">
        <w:rPr>
          <w:iCs/>
          <w:spacing w:val="-2"/>
          <w:sz w:val="26"/>
          <w:szCs w:val="26"/>
        </w:rPr>
        <w:t>dạy</w:t>
      </w:r>
      <w:proofErr w:type="spellEnd"/>
      <w:r w:rsidR="00BE6E69" w:rsidRPr="00412320">
        <w:rPr>
          <w:iCs/>
          <w:spacing w:val="-2"/>
          <w:sz w:val="26"/>
          <w:szCs w:val="26"/>
        </w:rPr>
        <w:t xml:space="preserve"> </w:t>
      </w:r>
      <w:proofErr w:type="spellStart"/>
      <w:r w:rsidR="00BE6E69" w:rsidRPr="00412320">
        <w:rPr>
          <w:iCs/>
          <w:spacing w:val="-2"/>
          <w:sz w:val="26"/>
          <w:szCs w:val="26"/>
        </w:rPr>
        <w:t>học</w:t>
      </w:r>
      <w:proofErr w:type="spellEnd"/>
      <w:r w:rsidR="00BE6E69" w:rsidRPr="00412320">
        <w:rPr>
          <w:iCs/>
          <w:spacing w:val="-2"/>
          <w:sz w:val="26"/>
          <w:szCs w:val="26"/>
        </w:rPr>
        <w:t xml:space="preserve"> </w:t>
      </w:r>
      <w:proofErr w:type="spellStart"/>
      <w:r w:rsidR="00BE6E69" w:rsidRPr="00412320">
        <w:rPr>
          <w:iCs/>
          <w:spacing w:val="-2"/>
          <w:sz w:val="26"/>
          <w:szCs w:val="26"/>
        </w:rPr>
        <w:t>theo</w:t>
      </w:r>
      <w:proofErr w:type="spellEnd"/>
      <w:r w:rsidR="00BE6E69" w:rsidRPr="00412320">
        <w:rPr>
          <w:iCs/>
          <w:spacing w:val="-2"/>
          <w:sz w:val="26"/>
          <w:szCs w:val="26"/>
        </w:rPr>
        <w:t xml:space="preserve"> </w:t>
      </w:r>
      <w:proofErr w:type="spellStart"/>
      <w:r w:rsidR="00BE6E69" w:rsidRPr="00412320">
        <w:rPr>
          <w:iCs/>
          <w:spacing w:val="-2"/>
          <w:sz w:val="26"/>
          <w:szCs w:val="26"/>
        </w:rPr>
        <w:t>chương</w:t>
      </w:r>
      <w:proofErr w:type="spellEnd"/>
      <w:r w:rsidR="00BE6E69" w:rsidRPr="00412320">
        <w:rPr>
          <w:iCs/>
          <w:spacing w:val="-2"/>
          <w:sz w:val="26"/>
          <w:szCs w:val="26"/>
        </w:rPr>
        <w:t xml:space="preserve"> </w:t>
      </w:r>
      <w:proofErr w:type="spellStart"/>
      <w:r w:rsidR="00BE6E69" w:rsidRPr="00412320">
        <w:rPr>
          <w:iCs/>
          <w:spacing w:val="-2"/>
          <w:sz w:val="26"/>
          <w:szCs w:val="26"/>
        </w:rPr>
        <w:t>trình</w:t>
      </w:r>
      <w:proofErr w:type="spellEnd"/>
      <w:r w:rsidR="00BE6E69" w:rsidRPr="00412320">
        <w:rPr>
          <w:iCs/>
          <w:spacing w:val="-2"/>
          <w:sz w:val="26"/>
          <w:szCs w:val="26"/>
        </w:rPr>
        <w:t xml:space="preserve"> GDPT </w:t>
      </w:r>
      <w:proofErr w:type="spellStart"/>
      <w:r w:rsidR="00BE6E69" w:rsidRPr="00412320">
        <w:rPr>
          <w:iCs/>
          <w:spacing w:val="-2"/>
          <w:sz w:val="26"/>
          <w:szCs w:val="26"/>
        </w:rPr>
        <w:t>mới</w:t>
      </w:r>
      <w:proofErr w:type="spellEnd"/>
      <w:r w:rsidR="00BE6E69" w:rsidRPr="00412320">
        <w:rPr>
          <w:iCs/>
          <w:spacing w:val="-2"/>
          <w:sz w:val="26"/>
          <w:szCs w:val="26"/>
        </w:rPr>
        <w:t xml:space="preserve"> do </w:t>
      </w:r>
      <w:proofErr w:type="spellStart"/>
      <w:r w:rsidR="00BE6E69" w:rsidRPr="00412320">
        <w:rPr>
          <w:iCs/>
          <w:spacing w:val="-2"/>
          <w:sz w:val="26"/>
          <w:szCs w:val="26"/>
        </w:rPr>
        <w:t>Bộ</w:t>
      </w:r>
      <w:proofErr w:type="spellEnd"/>
      <w:r w:rsidR="00BE6E69" w:rsidRPr="00412320">
        <w:rPr>
          <w:iCs/>
          <w:spacing w:val="-2"/>
          <w:sz w:val="26"/>
          <w:szCs w:val="26"/>
        </w:rPr>
        <w:t xml:space="preserve"> GD&amp;ĐT ban </w:t>
      </w:r>
      <w:proofErr w:type="spellStart"/>
      <w:r w:rsidR="00BE6E69" w:rsidRPr="00412320">
        <w:rPr>
          <w:iCs/>
          <w:spacing w:val="-2"/>
          <w:sz w:val="26"/>
          <w:szCs w:val="26"/>
        </w:rPr>
        <w:t>hành</w:t>
      </w:r>
      <w:proofErr w:type="spellEnd"/>
      <w:r w:rsidR="00BE6E69" w:rsidRPr="00412320">
        <w:rPr>
          <w:iCs/>
          <w:spacing w:val="-2"/>
          <w:sz w:val="26"/>
          <w:szCs w:val="26"/>
        </w:rPr>
        <w:t xml:space="preserve">. </w:t>
      </w:r>
      <w:proofErr w:type="spellStart"/>
      <w:r w:rsidR="00BE6E69" w:rsidRPr="00412320">
        <w:rPr>
          <w:iCs/>
          <w:spacing w:val="-2"/>
          <w:sz w:val="26"/>
          <w:szCs w:val="26"/>
        </w:rPr>
        <w:t>Bài</w:t>
      </w:r>
      <w:proofErr w:type="spellEnd"/>
      <w:r w:rsidR="00BE6E69" w:rsidRPr="00412320">
        <w:rPr>
          <w:iCs/>
          <w:spacing w:val="-2"/>
          <w:sz w:val="26"/>
          <w:szCs w:val="26"/>
        </w:rPr>
        <w:t xml:space="preserve"> </w:t>
      </w:r>
      <w:proofErr w:type="spellStart"/>
      <w:r w:rsidR="00BE6E69" w:rsidRPr="00412320">
        <w:rPr>
          <w:iCs/>
          <w:spacing w:val="-2"/>
          <w:sz w:val="26"/>
          <w:szCs w:val="26"/>
        </w:rPr>
        <w:t>viết</w:t>
      </w:r>
      <w:proofErr w:type="spellEnd"/>
      <w:r w:rsidR="00BE6E69" w:rsidRPr="00412320">
        <w:rPr>
          <w:iCs/>
          <w:spacing w:val="-2"/>
          <w:sz w:val="26"/>
          <w:szCs w:val="26"/>
        </w:rPr>
        <w:t xml:space="preserve"> </w:t>
      </w:r>
      <w:proofErr w:type="spellStart"/>
      <w:r w:rsidR="00BE6E69" w:rsidRPr="00412320">
        <w:rPr>
          <w:iCs/>
          <w:spacing w:val="-2"/>
          <w:sz w:val="26"/>
          <w:szCs w:val="26"/>
        </w:rPr>
        <w:t>nhấn</w:t>
      </w:r>
      <w:proofErr w:type="spellEnd"/>
      <w:r w:rsidR="00BE6E69" w:rsidRPr="00412320">
        <w:rPr>
          <w:iCs/>
          <w:spacing w:val="-2"/>
          <w:sz w:val="26"/>
          <w:szCs w:val="26"/>
        </w:rPr>
        <w:t xml:space="preserve"> </w:t>
      </w:r>
      <w:proofErr w:type="spellStart"/>
      <w:r w:rsidR="00BE6E69" w:rsidRPr="00412320">
        <w:rPr>
          <w:iCs/>
          <w:spacing w:val="-2"/>
          <w:sz w:val="26"/>
          <w:szCs w:val="26"/>
        </w:rPr>
        <w:t>mạnh</w:t>
      </w:r>
      <w:proofErr w:type="spellEnd"/>
      <w:r w:rsidR="00BE6E69" w:rsidRPr="00412320">
        <w:rPr>
          <w:iCs/>
          <w:spacing w:val="-2"/>
          <w:sz w:val="26"/>
          <w:szCs w:val="26"/>
        </w:rPr>
        <w:t xml:space="preserve"> </w:t>
      </w:r>
      <w:proofErr w:type="spellStart"/>
      <w:r w:rsidR="00BE6E69" w:rsidRPr="00412320">
        <w:rPr>
          <w:iCs/>
          <w:spacing w:val="-2"/>
          <w:sz w:val="26"/>
          <w:szCs w:val="26"/>
        </w:rPr>
        <w:t>vai</w:t>
      </w:r>
      <w:proofErr w:type="spellEnd"/>
      <w:r w:rsidR="00BE6E69" w:rsidRPr="00412320">
        <w:rPr>
          <w:iCs/>
          <w:spacing w:val="-2"/>
          <w:sz w:val="26"/>
          <w:szCs w:val="26"/>
        </w:rPr>
        <w:t xml:space="preserve"> </w:t>
      </w:r>
      <w:proofErr w:type="spellStart"/>
      <w:r w:rsidR="00BE6E69" w:rsidRPr="00412320">
        <w:rPr>
          <w:iCs/>
          <w:spacing w:val="-2"/>
          <w:sz w:val="26"/>
          <w:szCs w:val="26"/>
        </w:rPr>
        <w:t>trò</w:t>
      </w:r>
      <w:proofErr w:type="spellEnd"/>
      <w:r w:rsidR="00BE6E69" w:rsidRPr="00412320">
        <w:rPr>
          <w:iCs/>
          <w:spacing w:val="-2"/>
          <w:sz w:val="26"/>
          <w:szCs w:val="26"/>
        </w:rPr>
        <w:t xml:space="preserve"> </w:t>
      </w:r>
      <w:proofErr w:type="spellStart"/>
      <w:r w:rsidR="00BE6E69" w:rsidRPr="00412320">
        <w:rPr>
          <w:iCs/>
          <w:spacing w:val="-2"/>
          <w:sz w:val="26"/>
          <w:szCs w:val="26"/>
        </w:rPr>
        <w:t>của</w:t>
      </w:r>
      <w:proofErr w:type="spellEnd"/>
      <w:r w:rsidR="00BE6E69" w:rsidRPr="00412320">
        <w:rPr>
          <w:iCs/>
          <w:spacing w:val="-2"/>
          <w:sz w:val="26"/>
          <w:szCs w:val="26"/>
        </w:rPr>
        <w:t xml:space="preserve"> </w:t>
      </w:r>
      <w:proofErr w:type="spellStart"/>
      <w:r w:rsidR="00BE6E69" w:rsidRPr="00412320">
        <w:rPr>
          <w:iCs/>
          <w:spacing w:val="-2"/>
          <w:sz w:val="26"/>
          <w:szCs w:val="26"/>
        </w:rPr>
        <w:t>người</w:t>
      </w:r>
      <w:proofErr w:type="spellEnd"/>
      <w:r w:rsidR="00BE6E69" w:rsidRPr="00412320">
        <w:rPr>
          <w:iCs/>
          <w:spacing w:val="-2"/>
          <w:sz w:val="26"/>
          <w:szCs w:val="26"/>
        </w:rPr>
        <w:t xml:space="preserve"> GV </w:t>
      </w:r>
      <w:proofErr w:type="spellStart"/>
      <w:r w:rsidR="00BE6E69" w:rsidRPr="00412320">
        <w:rPr>
          <w:iCs/>
          <w:spacing w:val="-2"/>
          <w:sz w:val="26"/>
          <w:szCs w:val="26"/>
        </w:rPr>
        <w:t>Âm</w:t>
      </w:r>
      <w:proofErr w:type="spellEnd"/>
      <w:r w:rsidR="00BE6E69" w:rsidRPr="00412320">
        <w:rPr>
          <w:iCs/>
          <w:spacing w:val="-2"/>
          <w:sz w:val="26"/>
          <w:szCs w:val="26"/>
        </w:rPr>
        <w:t xml:space="preserve"> </w:t>
      </w:r>
      <w:proofErr w:type="spellStart"/>
      <w:r w:rsidR="00BE6E69" w:rsidRPr="00412320">
        <w:rPr>
          <w:iCs/>
          <w:spacing w:val="-2"/>
          <w:sz w:val="26"/>
          <w:szCs w:val="26"/>
        </w:rPr>
        <w:t>nhạc</w:t>
      </w:r>
      <w:proofErr w:type="spellEnd"/>
      <w:r w:rsidR="00BE6E69" w:rsidRPr="00412320">
        <w:rPr>
          <w:iCs/>
          <w:spacing w:val="-2"/>
          <w:sz w:val="26"/>
          <w:szCs w:val="26"/>
        </w:rPr>
        <w:t xml:space="preserve"> </w:t>
      </w:r>
      <w:proofErr w:type="spellStart"/>
      <w:r w:rsidR="00BE6E69" w:rsidRPr="00412320">
        <w:rPr>
          <w:iCs/>
          <w:spacing w:val="-2"/>
          <w:sz w:val="26"/>
          <w:szCs w:val="26"/>
        </w:rPr>
        <w:t>trong</w:t>
      </w:r>
      <w:proofErr w:type="spellEnd"/>
      <w:r w:rsidR="00BE6E69" w:rsidRPr="00412320">
        <w:rPr>
          <w:iCs/>
          <w:spacing w:val="-2"/>
          <w:sz w:val="26"/>
          <w:szCs w:val="26"/>
        </w:rPr>
        <w:t xml:space="preserve"> </w:t>
      </w:r>
      <w:proofErr w:type="spellStart"/>
      <w:r w:rsidR="00BE6E69" w:rsidRPr="00412320">
        <w:rPr>
          <w:iCs/>
          <w:spacing w:val="-2"/>
          <w:sz w:val="26"/>
          <w:szCs w:val="26"/>
        </w:rPr>
        <w:t>việc</w:t>
      </w:r>
      <w:proofErr w:type="spellEnd"/>
      <w:r w:rsidR="00BE6E69" w:rsidRPr="00412320">
        <w:rPr>
          <w:iCs/>
          <w:spacing w:val="-2"/>
          <w:sz w:val="26"/>
          <w:szCs w:val="26"/>
        </w:rPr>
        <w:t xml:space="preserve"> </w:t>
      </w:r>
      <w:proofErr w:type="spellStart"/>
      <w:r w:rsidR="00BE6E69" w:rsidRPr="00412320">
        <w:rPr>
          <w:iCs/>
          <w:spacing w:val="-2"/>
          <w:sz w:val="26"/>
          <w:szCs w:val="26"/>
        </w:rPr>
        <w:t>thích</w:t>
      </w:r>
      <w:proofErr w:type="spellEnd"/>
      <w:r w:rsidR="00BE6E69" w:rsidRPr="00412320">
        <w:rPr>
          <w:iCs/>
          <w:spacing w:val="-2"/>
          <w:sz w:val="26"/>
          <w:szCs w:val="26"/>
        </w:rPr>
        <w:t xml:space="preserve"> </w:t>
      </w:r>
      <w:proofErr w:type="spellStart"/>
      <w:r w:rsidR="00BE6E69" w:rsidRPr="00412320">
        <w:rPr>
          <w:iCs/>
          <w:spacing w:val="-2"/>
          <w:sz w:val="26"/>
          <w:szCs w:val="26"/>
        </w:rPr>
        <w:t>ứng</w:t>
      </w:r>
      <w:proofErr w:type="spellEnd"/>
      <w:r w:rsidR="00BE6E69" w:rsidRPr="00412320">
        <w:rPr>
          <w:iCs/>
          <w:spacing w:val="-2"/>
          <w:sz w:val="26"/>
          <w:szCs w:val="26"/>
        </w:rPr>
        <w:t xml:space="preserve"> </w:t>
      </w:r>
      <w:proofErr w:type="spellStart"/>
      <w:r w:rsidR="00BE6E69" w:rsidRPr="00412320">
        <w:rPr>
          <w:iCs/>
          <w:spacing w:val="-2"/>
          <w:sz w:val="26"/>
          <w:szCs w:val="26"/>
        </w:rPr>
        <w:t>với</w:t>
      </w:r>
      <w:proofErr w:type="spellEnd"/>
      <w:r w:rsidR="00BE6E69" w:rsidRPr="00412320">
        <w:rPr>
          <w:iCs/>
          <w:spacing w:val="-2"/>
          <w:sz w:val="26"/>
          <w:szCs w:val="26"/>
        </w:rPr>
        <w:t xml:space="preserve"> </w:t>
      </w:r>
      <w:proofErr w:type="spellStart"/>
      <w:r w:rsidR="00BE6E69" w:rsidRPr="00412320">
        <w:rPr>
          <w:iCs/>
          <w:spacing w:val="-2"/>
          <w:sz w:val="26"/>
          <w:szCs w:val="26"/>
        </w:rPr>
        <w:t>yêu</w:t>
      </w:r>
      <w:proofErr w:type="spellEnd"/>
      <w:r w:rsidR="00BE6E69" w:rsidRPr="00412320">
        <w:rPr>
          <w:iCs/>
          <w:spacing w:val="-2"/>
          <w:sz w:val="26"/>
          <w:szCs w:val="26"/>
        </w:rPr>
        <w:t xml:space="preserve"> </w:t>
      </w:r>
      <w:proofErr w:type="spellStart"/>
      <w:r w:rsidR="00BE6E69" w:rsidRPr="00412320">
        <w:rPr>
          <w:iCs/>
          <w:spacing w:val="-2"/>
          <w:sz w:val="26"/>
          <w:szCs w:val="26"/>
        </w:rPr>
        <w:t>cầu</w:t>
      </w:r>
      <w:proofErr w:type="spellEnd"/>
      <w:r w:rsidR="00BE6E69" w:rsidRPr="00412320">
        <w:rPr>
          <w:iCs/>
          <w:spacing w:val="-2"/>
          <w:sz w:val="26"/>
          <w:szCs w:val="26"/>
        </w:rPr>
        <w:t xml:space="preserve"> </w:t>
      </w:r>
      <w:proofErr w:type="spellStart"/>
      <w:r w:rsidR="00BE6E69" w:rsidRPr="00412320">
        <w:rPr>
          <w:iCs/>
          <w:spacing w:val="-2"/>
          <w:sz w:val="26"/>
          <w:szCs w:val="26"/>
        </w:rPr>
        <w:t>đổi</w:t>
      </w:r>
      <w:proofErr w:type="spellEnd"/>
      <w:r w:rsidR="00BE6E69" w:rsidRPr="00412320">
        <w:rPr>
          <w:iCs/>
          <w:spacing w:val="-2"/>
          <w:sz w:val="26"/>
          <w:szCs w:val="26"/>
        </w:rPr>
        <w:t xml:space="preserve"> </w:t>
      </w:r>
      <w:proofErr w:type="spellStart"/>
      <w:r w:rsidR="00BE6E69" w:rsidRPr="00412320">
        <w:rPr>
          <w:iCs/>
          <w:spacing w:val="-2"/>
          <w:sz w:val="26"/>
          <w:szCs w:val="26"/>
        </w:rPr>
        <w:t>mới</w:t>
      </w:r>
      <w:proofErr w:type="spellEnd"/>
      <w:r w:rsidR="00BE6E69" w:rsidRPr="00412320">
        <w:rPr>
          <w:iCs/>
          <w:spacing w:val="-2"/>
          <w:sz w:val="26"/>
          <w:szCs w:val="26"/>
        </w:rPr>
        <w:t xml:space="preserve">, </w:t>
      </w:r>
      <w:proofErr w:type="spellStart"/>
      <w:r w:rsidR="00BE6E69" w:rsidRPr="00412320">
        <w:rPr>
          <w:iCs/>
          <w:spacing w:val="-2"/>
          <w:sz w:val="26"/>
          <w:szCs w:val="26"/>
        </w:rPr>
        <w:t>đồng</w:t>
      </w:r>
      <w:proofErr w:type="spellEnd"/>
      <w:r w:rsidR="00BE6E69" w:rsidRPr="00412320">
        <w:rPr>
          <w:iCs/>
          <w:spacing w:val="-2"/>
          <w:sz w:val="26"/>
          <w:szCs w:val="26"/>
        </w:rPr>
        <w:t xml:space="preserve"> </w:t>
      </w:r>
      <w:proofErr w:type="spellStart"/>
      <w:r w:rsidR="00BE6E69" w:rsidRPr="00412320">
        <w:rPr>
          <w:iCs/>
          <w:spacing w:val="-2"/>
          <w:sz w:val="26"/>
          <w:szCs w:val="26"/>
        </w:rPr>
        <w:t>thời</w:t>
      </w:r>
      <w:proofErr w:type="spellEnd"/>
      <w:r w:rsidR="00BE6E69" w:rsidRPr="00412320">
        <w:rPr>
          <w:iCs/>
          <w:spacing w:val="-2"/>
          <w:sz w:val="26"/>
          <w:szCs w:val="26"/>
        </w:rPr>
        <w:t xml:space="preserve"> </w:t>
      </w:r>
      <w:proofErr w:type="spellStart"/>
      <w:r w:rsidR="00BE6E69" w:rsidRPr="00412320">
        <w:rPr>
          <w:iCs/>
          <w:spacing w:val="-2"/>
          <w:sz w:val="26"/>
          <w:szCs w:val="26"/>
        </w:rPr>
        <w:t>chỉ</w:t>
      </w:r>
      <w:proofErr w:type="spellEnd"/>
      <w:r w:rsidR="00BE6E69" w:rsidRPr="00412320">
        <w:rPr>
          <w:iCs/>
          <w:spacing w:val="-2"/>
          <w:sz w:val="26"/>
          <w:szCs w:val="26"/>
        </w:rPr>
        <w:t xml:space="preserve"> ra </w:t>
      </w:r>
      <w:proofErr w:type="spellStart"/>
      <w:r w:rsidR="00BE6E69" w:rsidRPr="00412320">
        <w:rPr>
          <w:iCs/>
          <w:spacing w:val="-2"/>
          <w:sz w:val="26"/>
          <w:szCs w:val="26"/>
        </w:rPr>
        <w:t>những</w:t>
      </w:r>
      <w:proofErr w:type="spellEnd"/>
      <w:r w:rsidR="00BE6E69" w:rsidRPr="00412320">
        <w:rPr>
          <w:iCs/>
          <w:spacing w:val="-2"/>
          <w:sz w:val="26"/>
          <w:szCs w:val="26"/>
        </w:rPr>
        <w:t xml:space="preserve"> </w:t>
      </w:r>
      <w:proofErr w:type="spellStart"/>
      <w:r w:rsidR="00BE6E69" w:rsidRPr="00412320">
        <w:rPr>
          <w:iCs/>
          <w:spacing w:val="-2"/>
          <w:sz w:val="26"/>
          <w:szCs w:val="26"/>
        </w:rPr>
        <w:t>thuận</w:t>
      </w:r>
      <w:proofErr w:type="spellEnd"/>
      <w:r w:rsidR="00BE6E69" w:rsidRPr="00412320">
        <w:rPr>
          <w:iCs/>
          <w:spacing w:val="-2"/>
          <w:sz w:val="26"/>
          <w:szCs w:val="26"/>
        </w:rPr>
        <w:t xml:space="preserve"> </w:t>
      </w:r>
      <w:proofErr w:type="spellStart"/>
      <w:r w:rsidR="00BE6E69" w:rsidRPr="00412320">
        <w:rPr>
          <w:iCs/>
          <w:spacing w:val="-2"/>
          <w:sz w:val="26"/>
          <w:szCs w:val="26"/>
        </w:rPr>
        <w:t>lợi</w:t>
      </w:r>
      <w:proofErr w:type="spellEnd"/>
      <w:r w:rsidR="00BE6E69" w:rsidRPr="00412320">
        <w:rPr>
          <w:iCs/>
          <w:spacing w:val="-2"/>
          <w:sz w:val="26"/>
          <w:szCs w:val="26"/>
        </w:rPr>
        <w:t xml:space="preserve"> </w:t>
      </w:r>
      <w:proofErr w:type="spellStart"/>
      <w:r w:rsidR="00BE6E69" w:rsidRPr="00412320">
        <w:rPr>
          <w:iCs/>
          <w:spacing w:val="-2"/>
          <w:sz w:val="26"/>
          <w:szCs w:val="26"/>
        </w:rPr>
        <w:t>như</w:t>
      </w:r>
      <w:proofErr w:type="spellEnd"/>
      <w:r w:rsidR="00BE6E69" w:rsidRPr="00412320">
        <w:rPr>
          <w:iCs/>
          <w:spacing w:val="-2"/>
          <w:sz w:val="26"/>
          <w:szCs w:val="26"/>
        </w:rPr>
        <w:t xml:space="preserve"> </w:t>
      </w:r>
      <w:proofErr w:type="spellStart"/>
      <w:r w:rsidR="00BE6E69" w:rsidRPr="00412320">
        <w:rPr>
          <w:iCs/>
          <w:spacing w:val="-2"/>
          <w:sz w:val="26"/>
          <w:szCs w:val="26"/>
        </w:rPr>
        <w:t>đội</w:t>
      </w:r>
      <w:proofErr w:type="spellEnd"/>
      <w:r w:rsidR="00BE6E69" w:rsidRPr="00412320">
        <w:rPr>
          <w:iCs/>
          <w:spacing w:val="-2"/>
          <w:sz w:val="26"/>
          <w:szCs w:val="26"/>
        </w:rPr>
        <w:t xml:space="preserve"> </w:t>
      </w:r>
      <w:proofErr w:type="spellStart"/>
      <w:r w:rsidR="00BE6E69" w:rsidRPr="00412320">
        <w:rPr>
          <w:iCs/>
          <w:spacing w:val="-2"/>
          <w:sz w:val="26"/>
          <w:szCs w:val="26"/>
        </w:rPr>
        <w:t>ngũ</w:t>
      </w:r>
      <w:proofErr w:type="spellEnd"/>
      <w:r w:rsidR="00BE6E69" w:rsidRPr="00412320">
        <w:rPr>
          <w:iCs/>
          <w:spacing w:val="-2"/>
          <w:sz w:val="26"/>
          <w:szCs w:val="26"/>
        </w:rPr>
        <w:t xml:space="preserve"> GV </w:t>
      </w:r>
      <w:proofErr w:type="spellStart"/>
      <w:r w:rsidR="00BE6E69" w:rsidRPr="00412320">
        <w:rPr>
          <w:iCs/>
          <w:spacing w:val="-2"/>
          <w:sz w:val="26"/>
          <w:szCs w:val="26"/>
        </w:rPr>
        <w:t>trẻ</w:t>
      </w:r>
      <w:proofErr w:type="spellEnd"/>
      <w:r w:rsidR="00BE6E69" w:rsidRPr="00412320">
        <w:rPr>
          <w:iCs/>
          <w:spacing w:val="-2"/>
          <w:sz w:val="26"/>
          <w:szCs w:val="26"/>
        </w:rPr>
        <w:t xml:space="preserve">, </w:t>
      </w:r>
      <w:proofErr w:type="spellStart"/>
      <w:r w:rsidR="00BE6E69" w:rsidRPr="00412320">
        <w:rPr>
          <w:iCs/>
          <w:spacing w:val="-2"/>
          <w:sz w:val="26"/>
          <w:szCs w:val="26"/>
        </w:rPr>
        <w:t>có</w:t>
      </w:r>
      <w:proofErr w:type="spellEnd"/>
      <w:r w:rsidR="00BE6E69" w:rsidRPr="00412320">
        <w:rPr>
          <w:iCs/>
          <w:spacing w:val="-2"/>
          <w:sz w:val="26"/>
          <w:szCs w:val="26"/>
        </w:rPr>
        <w:t xml:space="preserve"> </w:t>
      </w:r>
      <w:proofErr w:type="spellStart"/>
      <w:r w:rsidR="00BE6E69" w:rsidRPr="00412320">
        <w:rPr>
          <w:iCs/>
          <w:spacing w:val="-2"/>
          <w:sz w:val="26"/>
          <w:szCs w:val="26"/>
        </w:rPr>
        <w:t>trình</w:t>
      </w:r>
      <w:proofErr w:type="spellEnd"/>
      <w:r w:rsidR="00BE6E69" w:rsidRPr="00412320">
        <w:rPr>
          <w:iCs/>
          <w:spacing w:val="-2"/>
          <w:sz w:val="26"/>
          <w:szCs w:val="26"/>
        </w:rPr>
        <w:t xml:space="preserve"> </w:t>
      </w:r>
      <w:proofErr w:type="spellStart"/>
      <w:r w:rsidR="00BE6E69" w:rsidRPr="00412320">
        <w:rPr>
          <w:iCs/>
          <w:spacing w:val="-2"/>
          <w:sz w:val="26"/>
          <w:szCs w:val="26"/>
        </w:rPr>
        <w:t>độ</w:t>
      </w:r>
      <w:proofErr w:type="spellEnd"/>
      <w:r w:rsidR="00BE6E69" w:rsidRPr="00412320">
        <w:rPr>
          <w:iCs/>
          <w:spacing w:val="-2"/>
          <w:sz w:val="26"/>
          <w:szCs w:val="26"/>
        </w:rPr>
        <w:t xml:space="preserve"> </w:t>
      </w:r>
      <w:proofErr w:type="spellStart"/>
      <w:r w:rsidR="00BE6E69" w:rsidRPr="00412320">
        <w:rPr>
          <w:iCs/>
          <w:spacing w:val="-2"/>
          <w:sz w:val="26"/>
          <w:szCs w:val="26"/>
        </w:rPr>
        <w:t>chuyên</w:t>
      </w:r>
      <w:proofErr w:type="spellEnd"/>
      <w:r w:rsidR="00BE6E69" w:rsidRPr="00412320">
        <w:rPr>
          <w:iCs/>
          <w:spacing w:val="-2"/>
          <w:sz w:val="26"/>
          <w:szCs w:val="26"/>
        </w:rPr>
        <w:t xml:space="preserve"> </w:t>
      </w:r>
      <w:proofErr w:type="spellStart"/>
      <w:r w:rsidR="00BE6E69" w:rsidRPr="00412320">
        <w:rPr>
          <w:iCs/>
          <w:spacing w:val="-2"/>
          <w:sz w:val="26"/>
          <w:szCs w:val="26"/>
        </w:rPr>
        <w:t>môn</w:t>
      </w:r>
      <w:proofErr w:type="spellEnd"/>
      <w:r w:rsidR="00BE6E69" w:rsidRPr="00412320">
        <w:rPr>
          <w:iCs/>
          <w:spacing w:val="-2"/>
          <w:sz w:val="26"/>
          <w:szCs w:val="26"/>
        </w:rPr>
        <w:t xml:space="preserve"> </w:t>
      </w:r>
      <w:proofErr w:type="spellStart"/>
      <w:r w:rsidR="00BE6E69" w:rsidRPr="00412320">
        <w:rPr>
          <w:iCs/>
          <w:spacing w:val="-2"/>
          <w:sz w:val="26"/>
          <w:szCs w:val="26"/>
        </w:rPr>
        <w:t>vững</w:t>
      </w:r>
      <w:proofErr w:type="spellEnd"/>
      <w:r w:rsidR="00BE6E69" w:rsidRPr="00412320">
        <w:rPr>
          <w:iCs/>
          <w:spacing w:val="-2"/>
          <w:sz w:val="26"/>
          <w:szCs w:val="26"/>
        </w:rPr>
        <w:t xml:space="preserve"> </w:t>
      </w:r>
      <w:proofErr w:type="spellStart"/>
      <w:r w:rsidR="00BE6E69" w:rsidRPr="00412320">
        <w:rPr>
          <w:iCs/>
          <w:spacing w:val="-2"/>
          <w:sz w:val="26"/>
          <w:szCs w:val="26"/>
        </w:rPr>
        <w:t>vàng</w:t>
      </w:r>
      <w:proofErr w:type="spellEnd"/>
      <w:r w:rsidR="00BE6E69" w:rsidRPr="00412320">
        <w:rPr>
          <w:iCs/>
          <w:spacing w:val="-2"/>
          <w:sz w:val="26"/>
          <w:szCs w:val="26"/>
        </w:rPr>
        <w:t xml:space="preserve">, </w:t>
      </w:r>
      <w:proofErr w:type="spellStart"/>
      <w:r w:rsidR="00BE6E69" w:rsidRPr="00412320">
        <w:rPr>
          <w:iCs/>
          <w:spacing w:val="-2"/>
          <w:sz w:val="26"/>
          <w:szCs w:val="26"/>
        </w:rPr>
        <w:t>và</w:t>
      </w:r>
      <w:proofErr w:type="spellEnd"/>
      <w:r w:rsidR="00BE6E69" w:rsidRPr="00412320">
        <w:rPr>
          <w:iCs/>
          <w:spacing w:val="-2"/>
          <w:sz w:val="26"/>
          <w:szCs w:val="26"/>
        </w:rPr>
        <w:t xml:space="preserve"> </w:t>
      </w:r>
      <w:proofErr w:type="spellStart"/>
      <w:r w:rsidR="00BE6E69" w:rsidRPr="00412320">
        <w:rPr>
          <w:iCs/>
          <w:spacing w:val="-2"/>
          <w:sz w:val="26"/>
          <w:szCs w:val="26"/>
        </w:rPr>
        <w:t>sự</w:t>
      </w:r>
      <w:proofErr w:type="spellEnd"/>
      <w:r w:rsidR="00BE6E69" w:rsidRPr="00412320">
        <w:rPr>
          <w:iCs/>
          <w:spacing w:val="-2"/>
          <w:sz w:val="26"/>
          <w:szCs w:val="26"/>
        </w:rPr>
        <w:t xml:space="preserve"> </w:t>
      </w:r>
      <w:proofErr w:type="spellStart"/>
      <w:r w:rsidR="00BE6E69" w:rsidRPr="00412320">
        <w:rPr>
          <w:iCs/>
          <w:spacing w:val="-2"/>
          <w:sz w:val="26"/>
          <w:szCs w:val="26"/>
        </w:rPr>
        <w:t>cải</w:t>
      </w:r>
      <w:proofErr w:type="spellEnd"/>
      <w:r w:rsidR="00BE6E69" w:rsidRPr="00412320">
        <w:rPr>
          <w:iCs/>
          <w:spacing w:val="-2"/>
          <w:sz w:val="26"/>
          <w:szCs w:val="26"/>
        </w:rPr>
        <w:t xml:space="preserve"> </w:t>
      </w:r>
      <w:proofErr w:type="spellStart"/>
      <w:r w:rsidR="00BE6E69" w:rsidRPr="00412320">
        <w:rPr>
          <w:iCs/>
          <w:spacing w:val="-2"/>
          <w:sz w:val="26"/>
          <w:szCs w:val="26"/>
        </w:rPr>
        <w:t>thiện</w:t>
      </w:r>
      <w:proofErr w:type="spellEnd"/>
      <w:r w:rsidR="00BE6E69" w:rsidRPr="00412320">
        <w:rPr>
          <w:iCs/>
          <w:spacing w:val="-2"/>
          <w:sz w:val="26"/>
          <w:szCs w:val="26"/>
        </w:rPr>
        <w:t xml:space="preserve"> </w:t>
      </w:r>
      <w:proofErr w:type="spellStart"/>
      <w:r w:rsidR="00BE6E69" w:rsidRPr="00412320">
        <w:rPr>
          <w:iCs/>
          <w:spacing w:val="-2"/>
          <w:sz w:val="26"/>
          <w:szCs w:val="26"/>
        </w:rPr>
        <w:t>về</w:t>
      </w:r>
      <w:proofErr w:type="spellEnd"/>
      <w:r w:rsidR="00BE6E69" w:rsidRPr="00412320">
        <w:rPr>
          <w:iCs/>
          <w:spacing w:val="-2"/>
          <w:sz w:val="26"/>
          <w:szCs w:val="26"/>
        </w:rPr>
        <w:t xml:space="preserve"> </w:t>
      </w:r>
      <w:proofErr w:type="spellStart"/>
      <w:r w:rsidR="00BE6E69" w:rsidRPr="00412320">
        <w:rPr>
          <w:iCs/>
          <w:spacing w:val="-2"/>
          <w:sz w:val="26"/>
          <w:szCs w:val="26"/>
        </w:rPr>
        <w:t>cơ</w:t>
      </w:r>
      <w:proofErr w:type="spellEnd"/>
      <w:r w:rsidR="00BE6E69" w:rsidRPr="00412320">
        <w:rPr>
          <w:iCs/>
          <w:spacing w:val="-2"/>
          <w:sz w:val="26"/>
          <w:szCs w:val="26"/>
        </w:rPr>
        <w:t xml:space="preserve"> </w:t>
      </w:r>
      <w:proofErr w:type="spellStart"/>
      <w:r w:rsidR="00BE6E69" w:rsidRPr="00412320">
        <w:rPr>
          <w:iCs/>
          <w:spacing w:val="-2"/>
          <w:sz w:val="26"/>
          <w:szCs w:val="26"/>
        </w:rPr>
        <w:t>sở</w:t>
      </w:r>
      <w:proofErr w:type="spellEnd"/>
      <w:r w:rsidR="00BE6E69" w:rsidRPr="00412320">
        <w:rPr>
          <w:iCs/>
          <w:spacing w:val="-2"/>
          <w:sz w:val="26"/>
          <w:szCs w:val="26"/>
        </w:rPr>
        <w:t xml:space="preserve"> </w:t>
      </w:r>
      <w:proofErr w:type="spellStart"/>
      <w:r w:rsidR="00BE6E69" w:rsidRPr="00412320">
        <w:rPr>
          <w:iCs/>
          <w:spacing w:val="-2"/>
          <w:sz w:val="26"/>
          <w:szCs w:val="26"/>
        </w:rPr>
        <w:t>vật</w:t>
      </w:r>
      <w:proofErr w:type="spellEnd"/>
      <w:r w:rsidR="00BE6E69" w:rsidRPr="00412320">
        <w:rPr>
          <w:iCs/>
          <w:spacing w:val="-2"/>
          <w:sz w:val="26"/>
          <w:szCs w:val="26"/>
        </w:rPr>
        <w:t xml:space="preserve"> </w:t>
      </w:r>
      <w:proofErr w:type="spellStart"/>
      <w:r w:rsidR="00BE6E69" w:rsidRPr="00412320">
        <w:rPr>
          <w:iCs/>
          <w:spacing w:val="-2"/>
          <w:sz w:val="26"/>
          <w:szCs w:val="26"/>
        </w:rPr>
        <w:t>chất</w:t>
      </w:r>
      <w:proofErr w:type="spellEnd"/>
      <w:r w:rsidR="00BE6E69" w:rsidRPr="00412320">
        <w:rPr>
          <w:iCs/>
          <w:spacing w:val="-2"/>
          <w:sz w:val="26"/>
          <w:szCs w:val="26"/>
        </w:rPr>
        <w:t xml:space="preserve"> </w:t>
      </w:r>
      <w:proofErr w:type="spellStart"/>
      <w:r w:rsidR="00BE6E69" w:rsidRPr="00412320">
        <w:rPr>
          <w:iCs/>
          <w:spacing w:val="-2"/>
          <w:sz w:val="26"/>
          <w:szCs w:val="26"/>
        </w:rPr>
        <w:t>giảng</w:t>
      </w:r>
      <w:proofErr w:type="spellEnd"/>
      <w:r w:rsidR="00BE6E69" w:rsidRPr="00412320">
        <w:rPr>
          <w:iCs/>
          <w:spacing w:val="-2"/>
          <w:sz w:val="26"/>
          <w:szCs w:val="26"/>
        </w:rPr>
        <w:t xml:space="preserve"> </w:t>
      </w:r>
      <w:proofErr w:type="spellStart"/>
      <w:r w:rsidR="00BE6E69" w:rsidRPr="00412320">
        <w:rPr>
          <w:iCs/>
          <w:spacing w:val="-2"/>
          <w:sz w:val="26"/>
          <w:szCs w:val="26"/>
        </w:rPr>
        <w:t>dạy</w:t>
      </w:r>
      <w:proofErr w:type="spellEnd"/>
      <w:r w:rsidR="00BE6E69" w:rsidRPr="00412320">
        <w:rPr>
          <w:iCs/>
          <w:spacing w:val="-2"/>
          <w:sz w:val="26"/>
          <w:szCs w:val="26"/>
        </w:rPr>
        <w:t>.</w:t>
      </w:r>
      <w:r w:rsidR="00573956" w:rsidRPr="00412320">
        <w:rPr>
          <w:iCs/>
          <w:spacing w:val="-2"/>
          <w:sz w:val="26"/>
          <w:szCs w:val="26"/>
        </w:rPr>
        <w:t xml:space="preserve"> </w:t>
      </w:r>
      <w:proofErr w:type="spellStart"/>
      <w:r w:rsidR="00573956" w:rsidRPr="00412320">
        <w:rPr>
          <w:iCs/>
          <w:spacing w:val="-2"/>
          <w:sz w:val="26"/>
          <w:szCs w:val="26"/>
        </w:rPr>
        <w:t>Bên</w:t>
      </w:r>
      <w:proofErr w:type="spellEnd"/>
      <w:r w:rsidR="00573956" w:rsidRPr="00412320">
        <w:rPr>
          <w:iCs/>
          <w:spacing w:val="-2"/>
          <w:sz w:val="26"/>
          <w:szCs w:val="26"/>
        </w:rPr>
        <w:t xml:space="preserve"> </w:t>
      </w:r>
      <w:proofErr w:type="spellStart"/>
      <w:r w:rsidR="00573956" w:rsidRPr="00412320">
        <w:rPr>
          <w:iCs/>
          <w:spacing w:val="-2"/>
          <w:sz w:val="26"/>
          <w:szCs w:val="26"/>
        </w:rPr>
        <w:t>cạnh</w:t>
      </w:r>
      <w:proofErr w:type="spellEnd"/>
      <w:r w:rsidR="00573956" w:rsidRPr="00412320">
        <w:rPr>
          <w:iCs/>
          <w:spacing w:val="-2"/>
          <w:sz w:val="26"/>
          <w:szCs w:val="26"/>
        </w:rPr>
        <w:t xml:space="preserve"> </w:t>
      </w:r>
      <w:proofErr w:type="spellStart"/>
      <w:r w:rsidR="00573956" w:rsidRPr="00412320">
        <w:rPr>
          <w:iCs/>
          <w:spacing w:val="-2"/>
          <w:sz w:val="26"/>
          <w:szCs w:val="26"/>
        </w:rPr>
        <w:t>đó</w:t>
      </w:r>
      <w:proofErr w:type="spellEnd"/>
      <w:r w:rsidR="00573956" w:rsidRPr="00412320">
        <w:rPr>
          <w:iCs/>
          <w:spacing w:val="-2"/>
          <w:sz w:val="26"/>
          <w:szCs w:val="26"/>
        </w:rPr>
        <w:t xml:space="preserve">, </w:t>
      </w:r>
      <w:proofErr w:type="spellStart"/>
      <w:r w:rsidR="00573956" w:rsidRPr="00412320">
        <w:rPr>
          <w:iCs/>
          <w:spacing w:val="-2"/>
          <w:sz w:val="26"/>
          <w:szCs w:val="26"/>
        </w:rPr>
        <w:t>bài</w:t>
      </w:r>
      <w:proofErr w:type="spellEnd"/>
      <w:r w:rsidR="00573956" w:rsidRPr="00412320">
        <w:rPr>
          <w:iCs/>
          <w:spacing w:val="-2"/>
          <w:sz w:val="26"/>
          <w:szCs w:val="26"/>
        </w:rPr>
        <w:t xml:space="preserve"> </w:t>
      </w:r>
      <w:proofErr w:type="spellStart"/>
      <w:r w:rsidR="00573956" w:rsidRPr="00412320">
        <w:rPr>
          <w:iCs/>
          <w:spacing w:val="-2"/>
          <w:sz w:val="26"/>
          <w:szCs w:val="26"/>
        </w:rPr>
        <w:t>viết</w:t>
      </w:r>
      <w:proofErr w:type="spellEnd"/>
      <w:r w:rsidR="00573956" w:rsidRPr="00412320">
        <w:rPr>
          <w:iCs/>
          <w:spacing w:val="-2"/>
          <w:sz w:val="26"/>
          <w:szCs w:val="26"/>
        </w:rPr>
        <w:t xml:space="preserve"> </w:t>
      </w:r>
      <w:proofErr w:type="spellStart"/>
      <w:r w:rsidR="00573956" w:rsidRPr="00412320">
        <w:rPr>
          <w:iCs/>
          <w:spacing w:val="-2"/>
          <w:sz w:val="26"/>
          <w:szCs w:val="26"/>
        </w:rPr>
        <w:t>cũng</w:t>
      </w:r>
      <w:proofErr w:type="spellEnd"/>
      <w:r w:rsidR="00573956" w:rsidRPr="00412320">
        <w:rPr>
          <w:iCs/>
          <w:spacing w:val="-2"/>
          <w:sz w:val="26"/>
          <w:szCs w:val="26"/>
        </w:rPr>
        <w:t xml:space="preserve"> </w:t>
      </w:r>
      <w:proofErr w:type="spellStart"/>
      <w:r w:rsidR="00573956" w:rsidRPr="00412320">
        <w:rPr>
          <w:iCs/>
          <w:spacing w:val="-2"/>
          <w:sz w:val="26"/>
          <w:szCs w:val="26"/>
        </w:rPr>
        <w:t>chỉ</w:t>
      </w:r>
      <w:proofErr w:type="spellEnd"/>
      <w:r w:rsidR="00573956" w:rsidRPr="00412320">
        <w:rPr>
          <w:iCs/>
          <w:spacing w:val="-2"/>
          <w:sz w:val="26"/>
          <w:szCs w:val="26"/>
        </w:rPr>
        <w:t xml:space="preserve"> ra </w:t>
      </w:r>
      <w:proofErr w:type="spellStart"/>
      <w:r w:rsidR="00573956" w:rsidRPr="00412320">
        <w:rPr>
          <w:iCs/>
          <w:spacing w:val="-2"/>
          <w:sz w:val="26"/>
          <w:szCs w:val="26"/>
        </w:rPr>
        <w:t>một</w:t>
      </w:r>
      <w:proofErr w:type="spellEnd"/>
      <w:r w:rsidR="00573956" w:rsidRPr="00412320">
        <w:rPr>
          <w:iCs/>
          <w:spacing w:val="-2"/>
          <w:sz w:val="26"/>
          <w:szCs w:val="26"/>
        </w:rPr>
        <w:t xml:space="preserve"> </w:t>
      </w:r>
      <w:proofErr w:type="spellStart"/>
      <w:r w:rsidR="00573956" w:rsidRPr="00412320">
        <w:rPr>
          <w:iCs/>
          <w:spacing w:val="-2"/>
          <w:sz w:val="26"/>
          <w:szCs w:val="26"/>
        </w:rPr>
        <w:t>số</w:t>
      </w:r>
      <w:proofErr w:type="spellEnd"/>
      <w:r w:rsidR="00573956" w:rsidRPr="00412320">
        <w:rPr>
          <w:iCs/>
          <w:spacing w:val="-2"/>
          <w:sz w:val="26"/>
          <w:szCs w:val="26"/>
        </w:rPr>
        <w:t xml:space="preserve"> </w:t>
      </w:r>
      <w:proofErr w:type="spellStart"/>
      <w:r w:rsidR="00573956" w:rsidRPr="00412320">
        <w:rPr>
          <w:iCs/>
          <w:spacing w:val="-2"/>
          <w:sz w:val="26"/>
          <w:szCs w:val="26"/>
        </w:rPr>
        <w:t>hạn</w:t>
      </w:r>
      <w:proofErr w:type="spellEnd"/>
      <w:r w:rsidR="00573956" w:rsidRPr="00412320">
        <w:rPr>
          <w:iCs/>
          <w:spacing w:val="-2"/>
          <w:sz w:val="26"/>
          <w:szCs w:val="26"/>
        </w:rPr>
        <w:t xml:space="preserve"> </w:t>
      </w:r>
      <w:proofErr w:type="spellStart"/>
      <w:r w:rsidR="00573956" w:rsidRPr="00412320">
        <w:rPr>
          <w:iCs/>
          <w:spacing w:val="-2"/>
          <w:sz w:val="26"/>
          <w:szCs w:val="26"/>
        </w:rPr>
        <w:t>chế</w:t>
      </w:r>
      <w:proofErr w:type="spellEnd"/>
      <w:r w:rsidR="00573956" w:rsidRPr="00412320">
        <w:rPr>
          <w:iCs/>
          <w:spacing w:val="-2"/>
          <w:sz w:val="26"/>
          <w:szCs w:val="26"/>
        </w:rPr>
        <w:t xml:space="preserve"> </w:t>
      </w:r>
      <w:proofErr w:type="spellStart"/>
      <w:r w:rsidR="00573956" w:rsidRPr="00412320">
        <w:rPr>
          <w:iCs/>
          <w:spacing w:val="-2"/>
          <w:sz w:val="26"/>
          <w:szCs w:val="26"/>
        </w:rPr>
        <w:t>nổi</w:t>
      </w:r>
      <w:proofErr w:type="spellEnd"/>
      <w:r w:rsidR="00573956" w:rsidRPr="00412320">
        <w:rPr>
          <w:iCs/>
          <w:spacing w:val="-2"/>
          <w:sz w:val="26"/>
          <w:szCs w:val="26"/>
        </w:rPr>
        <w:t xml:space="preserve"> </w:t>
      </w:r>
      <w:proofErr w:type="spellStart"/>
      <w:r w:rsidR="00573956" w:rsidRPr="00412320">
        <w:rPr>
          <w:iCs/>
          <w:spacing w:val="-2"/>
          <w:sz w:val="26"/>
          <w:szCs w:val="26"/>
        </w:rPr>
        <w:t>bật</w:t>
      </w:r>
      <w:proofErr w:type="spellEnd"/>
      <w:r w:rsidR="00573956" w:rsidRPr="00412320">
        <w:rPr>
          <w:iCs/>
          <w:spacing w:val="-2"/>
          <w:sz w:val="26"/>
          <w:szCs w:val="26"/>
        </w:rPr>
        <w:t xml:space="preserve"> </w:t>
      </w:r>
      <w:proofErr w:type="spellStart"/>
      <w:r w:rsidR="00573956" w:rsidRPr="00412320">
        <w:rPr>
          <w:iCs/>
          <w:spacing w:val="-2"/>
          <w:sz w:val="26"/>
          <w:szCs w:val="26"/>
        </w:rPr>
        <w:t>trong</w:t>
      </w:r>
      <w:proofErr w:type="spellEnd"/>
      <w:r w:rsidR="00573956" w:rsidRPr="00412320">
        <w:rPr>
          <w:iCs/>
          <w:spacing w:val="-2"/>
          <w:sz w:val="26"/>
          <w:szCs w:val="26"/>
        </w:rPr>
        <w:t xml:space="preserve"> </w:t>
      </w:r>
      <w:proofErr w:type="spellStart"/>
      <w:r w:rsidR="00573956" w:rsidRPr="00412320">
        <w:rPr>
          <w:iCs/>
          <w:spacing w:val="-2"/>
          <w:sz w:val="26"/>
          <w:szCs w:val="26"/>
        </w:rPr>
        <w:t>thực</w:t>
      </w:r>
      <w:proofErr w:type="spellEnd"/>
      <w:r w:rsidR="00573956" w:rsidRPr="00412320">
        <w:rPr>
          <w:iCs/>
          <w:spacing w:val="-2"/>
          <w:sz w:val="26"/>
          <w:szCs w:val="26"/>
        </w:rPr>
        <w:t xml:space="preserve"> </w:t>
      </w:r>
      <w:proofErr w:type="spellStart"/>
      <w:r w:rsidR="00573956" w:rsidRPr="00412320">
        <w:rPr>
          <w:iCs/>
          <w:spacing w:val="-2"/>
          <w:sz w:val="26"/>
          <w:szCs w:val="26"/>
        </w:rPr>
        <w:t>tiễn</w:t>
      </w:r>
      <w:proofErr w:type="spellEnd"/>
      <w:r w:rsidR="00573956" w:rsidRPr="00412320">
        <w:rPr>
          <w:iCs/>
          <w:spacing w:val="-2"/>
          <w:sz w:val="26"/>
          <w:szCs w:val="26"/>
        </w:rPr>
        <w:t xml:space="preserve"> </w:t>
      </w:r>
      <w:proofErr w:type="spellStart"/>
      <w:r w:rsidR="00573956" w:rsidRPr="00412320">
        <w:rPr>
          <w:iCs/>
          <w:spacing w:val="-2"/>
          <w:sz w:val="26"/>
          <w:szCs w:val="26"/>
        </w:rPr>
        <w:t>dạy</w:t>
      </w:r>
      <w:proofErr w:type="spellEnd"/>
      <w:r w:rsidR="00573956" w:rsidRPr="00412320">
        <w:rPr>
          <w:iCs/>
          <w:spacing w:val="-2"/>
          <w:sz w:val="26"/>
          <w:szCs w:val="26"/>
        </w:rPr>
        <w:t xml:space="preserve"> </w:t>
      </w:r>
      <w:proofErr w:type="spellStart"/>
      <w:r w:rsidR="00573956" w:rsidRPr="00412320">
        <w:rPr>
          <w:iCs/>
          <w:spacing w:val="-2"/>
          <w:sz w:val="26"/>
          <w:szCs w:val="26"/>
        </w:rPr>
        <w:t>học</w:t>
      </w:r>
      <w:proofErr w:type="spellEnd"/>
      <w:r w:rsidR="00573956" w:rsidRPr="00412320">
        <w:rPr>
          <w:iCs/>
          <w:spacing w:val="-2"/>
          <w:sz w:val="26"/>
          <w:szCs w:val="26"/>
        </w:rPr>
        <w:t xml:space="preserve"> </w:t>
      </w:r>
      <w:proofErr w:type="spellStart"/>
      <w:r w:rsidR="00573956" w:rsidRPr="00412320">
        <w:rPr>
          <w:iCs/>
          <w:spacing w:val="-2"/>
          <w:sz w:val="26"/>
          <w:szCs w:val="26"/>
        </w:rPr>
        <w:t>Âm</w:t>
      </w:r>
      <w:proofErr w:type="spellEnd"/>
      <w:r w:rsidR="00573956" w:rsidRPr="00412320">
        <w:rPr>
          <w:iCs/>
          <w:spacing w:val="-2"/>
          <w:sz w:val="26"/>
          <w:szCs w:val="26"/>
        </w:rPr>
        <w:t xml:space="preserve"> </w:t>
      </w:r>
      <w:proofErr w:type="spellStart"/>
      <w:r w:rsidR="00573956" w:rsidRPr="00412320">
        <w:rPr>
          <w:iCs/>
          <w:spacing w:val="-2"/>
          <w:sz w:val="26"/>
          <w:szCs w:val="26"/>
        </w:rPr>
        <w:t>nhạc</w:t>
      </w:r>
      <w:proofErr w:type="spellEnd"/>
      <w:r w:rsidR="00573956" w:rsidRPr="00412320">
        <w:rPr>
          <w:iCs/>
          <w:spacing w:val="-2"/>
          <w:sz w:val="26"/>
          <w:szCs w:val="26"/>
        </w:rPr>
        <w:t xml:space="preserve"> ở </w:t>
      </w:r>
      <w:proofErr w:type="spellStart"/>
      <w:r w:rsidR="00573956" w:rsidRPr="00412320">
        <w:rPr>
          <w:iCs/>
          <w:spacing w:val="-2"/>
          <w:sz w:val="26"/>
          <w:szCs w:val="26"/>
        </w:rPr>
        <w:t>các</w:t>
      </w:r>
      <w:proofErr w:type="spellEnd"/>
      <w:r w:rsidR="00573956" w:rsidRPr="00412320">
        <w:rPr>
          <w:iCs/>
          <w:spacing w:val="-2"/>
          <w:sz w:val="26"/>
          <w:szCs w:val="26"/>
        </w:rPr>
        <w:t xml:space="preserve"> </w:t>
      </w:r>
      <w:proofErr w:type="spellStart"/>
      <w:r w:rsidR="00573956" w:rsidRPr="00412320">
        <w:rPr>
          <w:iCs/>
          <w:spacing w:val="-2"/>
          <w:sz w:val="26"/>
          <w:szCs w:val="26"/>
        </w:rPr>
        <w:t>trường</w:t>
      </w:r>
      <w:proofErr w:type="spellEnd"/>
      <w:r w:rsidR="00573956" w:rsidRPr="00412320">
        <w:rPr>
          <w:iCs/>
          <w:spacing w:val="-2"/>
          <w:sz w:val="26"/>
          <w:szCs w:val="26"/>
        </w:rPr>
        <w:t xml:space="preserve"> THCS </w:t>
      </w:r>
      <w:proofErr w:type="spellStart"/>
      <w:r w:rsidR="00573956" w:rsidRPr="00412320">
        <w:rPr>
          <w:iCs/>
          <w:spacing w:val="-2"/>
          <w:sz w:val="26"/>
          <w:szCs w:val="26"/>
        </w:rPr>
        <w:t>hiện</w:t>
      </w:r>
      <w:proofErr w:type="spellEnd"/>
      <w:r w:rsidR="00573956" w:rsidRPr="00412320">
        <w:rPr>
          <w:iCs/>
          <w:spacing w:val="-2"/>
          <w:sz w:val="26"/>
          <w:szCs w:val="26"/>
        </w:rPr>
        <w:t xml:space="preserve"> nay, </w:t>
      </w:r>
      <w:proofErr w:type="spellStart"/>
      <w:r w:rsidR="00573956" w:rsidRPr="00412320">
        <w:rPr>
          <w:iCs/>
          <w:spacing w:val="-2"/>
          <w:sz w:val="26"/>
          <w:szCs w:val="26"/>
        </w:rPr>
        <w:t>như</w:t>
      </w:r>
      <w:proofErr w:type="spellEnd"/>
      <w:r w:rsidR="00573956" w:rsidRPr="00412320">
        <w:rPr>
          <w:iCs/>
          <w:spacing w:val="-2"/>
          <w:sz w:val="26"/>
          <w:szCs w:val="26"/>
        </w:rPr>
        <w:t xml:space="preserve">: </w:t>
      </w:r>
      <w:proofErr w:type="spellStart"/>
      <w:r w:rsidR="00573956" w:rsidRPr="00412320">
        <w:rPr>
          <w:iCs/>
          <w:spacing w:val="-2"/>
          <w:sz w:val="26"/>
          <w:szCs w:val="26"/>
        </w:rPr>
        <w:t>sự</w:t>
      </w:r>
      <w:proofErr w:type="spellEnd"/>
      <w:r w:rsidR="00573956" w:rsidRPr="00412320">
        <w:rPr>
          <w:iCs/>
          <w:spacing w:val="-2"/>
          <w:sz w:val="26"/>
          <w:szCs w:val="26"/>
        </w:rPr>
        <w:t xml:space="preserve"> </w:t>
      </w:r>
      <w:proofErr w:type="spellStart"/>
      <w:r w:rsidR="00573956" w:rsidRPr="00412320">
        <w:rPr>
          <w:iCs/>
          <w:spacing w:val="-2"/>
          <w:sz w:val="26"/>
          <w:szCs w:val="26"/>
        </w:rPr>
        <w:t>không</w:t>
      </w:r>
      <w:proofErr w:type="spellEnd"/>
      <w:r w:rsidR="00573956" w:rsidRPr="00412320">
        <w:rPr>
          <w:iCs/>
          <w:spacing w:val="-2"/>
          <w:sz w:val="26"/>
          <w:szCs w:val="26"/>
        </w:rPr>
        <w:t xml:space="preserve"> </w:t>
      </w:r>
      <w:proofErr w:type="spellStart"/>
      <w:r w:rsidR="00573956" w:rsidRPr="00412320">
        <w:rPr>
          <w:iCs/>
          <w:spacing w:val="-2"/>
          <w:sz w:val="26"/>
          <w:szCs w:val="26"/>
        </w:rPr>
        <w:t>đồng</w:t>
      </w:r>
      <w:proofErr w:type="spellEnd"/>
      <w:r w:rsidR="00573956" w:rsidRPr="00412320">
        <w:rPr>
          <w:iCs/>
          <w:spacing w:val="-2"/>
          <w:sz w:val="26"/>
          <w:szCs w:val="26"/>
        </w:rPr>
        <w:t xml:space="preserve"> </w:t>
      </w:r>
      <w:proofErr w:type="spellStart"/>
      <w:r w:rsidR="00573956" w:rsidRPr="00412320">
        <w:rPr>
          <w:iCs/>
          <w:spacing w:val="-2"/>
          <w:sz w:val="26"/>
          <w:szCs w:val="26"/>
        </w:rPr>
        <w:t>đều</w:t>
      </w:r>
      <w:proofErr w:type="spellEnd"/>
      <w:r w:rsidR="00573956" w:rsidRPr="00412320">
        <w:rPr>
          <w:iCs/>
          <w:spacing w:val="-2"/>
          <w:sz w:val="26"/>
          <w:szCs w:val="26"/>
        </w:rPr>
        <w:t xml:space="preserve"> </w:t>
      </w:r>
      <w:proofErr w:type="spellStart"/>
      <w:r w:rsidR="00573956" w:rsidRPr="00412320">
        <w:rPr>
          <w:iCs/>
          <w:spacing w:val="-2"/>
          <w:sz w:val="26"/>
          <w:szCs w:val="26"/>
        </w:rPr>
        <w:t>về</w:t>
      </w:r>
      <w:proofErr w:type="spellEnd"/>
      <w:r w:rsidR="00573956" w:rsidRPr="00412320">
        <w:rPr>
          <w:iCs/>
          <w:spacing w:val="-2"/>
          <w:sz w:val="26"/>
          <w:szCs w:val="26"/>
        </w:rPr>
        <w:t xml:space="preserve"> </w:t>
      </w:r>
      <w:proofErr w:type="spellStart"/>
      <w:r w:rsidR="00573956" w:rsidRPr="00412320">
        <w:rPr>
          <w:iCs/>
          <w:spacing w:val="-2"/>
          <w:sz w:val="26"/>
          <w:szCs w:val="26"/>
        </w:rPr>
        <w:t>năng</w:t>
      </w:r>
      <w:proofErr w:type="spellEnd"/>
      <w:r w:rsidR="00573956" w:rsidRPr="00412320">
        <w:rPr>
          <w:iCs/>
          <w:spacing w:val="-2"/>
          <w:sz w:val="26"/>
          <w:szCs w:val="26"/>
        </w:rPr>
        <w:t xml:space="preserve"> </w:t>
      </w:r>
      <w:proofErr w:type="spellStart"/>
      <w:r w:rsidR="00573956" w:rsidRPr="00412320">
        <w:rPr>
          <w:iCs/>
          <w:spacing w:val="-2"/>
          <w:sz w:val="26"/>
          <w:szCs w:val="26"/>
        </w:rPr>
        <w:t>lực</w:t>
      </w:r>
      <w:proofErr w:type="spellEnd"/>
      <w:r w:rsidR="00573956" w:rsidRPr="00412320">
        <w:rPr>
          <w:iCs/>
          <w:spacing w:val="-2"/>
          <w:sz w:val="26"/>
          <w:szCs w:val="26"/>
        </w:rPr>
        <w:t xml:space="preserve"> </w:t>
      </w:r>
      <w:proofErr w:type="spellStart"/>
      <w:r w:rsidR="00573956" w:rsidRPr="00412320">
        <w:rPr>
          <w:iCs/>
          <w:spacing w:val="-2"/>
          <w:sz w:val="26"/>
          <w:szCs w:val="26"/>
        </w:rPr>
        <w:t>chuyên</w:t>
      </w:r>
      <w:proofErr w:type="spellEnd"/>
      <w:r w:rsidR="00573956" w:rsidRPr="00412320">
        <w:rPr>
          <w:iCs/>
          <w:spacing w:val="-2"/>
          <w:sz w:val="26"/>
          <w:szCs w:val="26"/>
        </w:rPr>
        <w:t xml:space="preserve"> </w:t>
      </w:r>
      <w:proofErr w:type="spellStart"/>
      <w:r w:rsidR="00573956" w:rsidRPr="00412320">
        <w:rPr>
          <w:iCs/>
          <w:spacing w:val="-2"/>
          <w:sz w:val="26"/>
          <w:szCs w:val="26"/>
        </w:rPr>
        <w:t>môn</w:t>
      </w:r>
      <w:proofErr w:type="spellEnd"/>
      <w:r w:rsidR="00573956" w:rsidRPr="00412320">
        <w:rPr>
          <w:iCs/>
          <w:spacing w:val="-2"/>
          <w:sz w:val="26"/>
          <w:szCs w:val="26"/>
        </w:rPr>
        <w:t xml:space="preserve"> </w:t>
      </w:r>
      <w:proofErr w:type="spellStart"/>
      <w:r w:rsidR="00573956" w:rsidRPr="00412320">
        <w:rPr>
          <w:iCs/>
          <w:spacing w:val="-2"/>
          <w:sz w:val="26"/>
          <w:szCs w:val="26"/>
        </w:rPr>
        <w:t>giữa</w:t>
      </w:r>
      <w:proofErr w:type="spellEnd"/>
      <w:r w:rsidR="00573956" w:rsidRPr="00412320">
        <w:rPr>
          <w:iCs/>
          <w:spacing w:val="-2"/>
          <w:sz w:val="26"/>
          <w:szCs w:val="26"/>
        </w:rPr>
        <w:t xml:space="preserve"> </w:t>
      </w:r>
      <w:proofErr w:type="spellStart"/>
      <w:r w:rsidR="00573956" w:rsidRPr="00412320">
        <w:rPr>
          <w:iCs/>
          <w:spacing w:val="-2"/>
          <w:sz w:val="26"/>
          <w:szCs w:val="26"/>
        </w:rPr>
        <w:t>các</w:t>
      </w:r>
      <w:proofErr w:type="spellEnd"/>
      <w:r w:rsidR="00573956" w:rsidRPr="00412320">
        <w:rPr>
          <w:iCs/>
          <w:spacing w:val="-2"/>
          <w:sz w:val="26"/>
          <w:szCs w:val="26"/>
        </w:rPr>
        <w:t xml:space="preserve"> GV, </w:t>
      </w:r>
      <w:proofErr w:type="spellStart"/>
      <w:r w:rsidR="00573956" w:rsidRPr="00412320">
        <w:rPr>
          <w:iCs/>
          <w:spacing w:val="-2"/>
          <w:sz w:val="26"/>
          <w:szCs w:val="26"/>
        </w:rPr>
        <w:t>sự</w:t>
      </w:r>
      <w:proofErr w:type="spellEnd"/>
      <w:r w:rsidR="00573956" w:rsidRPr="00412320">
        <w:rPr>
          <w:iCs/>
          <w:spacing w:val="-2"/>
          <w:sz w:val="26"/>
          <w:szCs w:val="26"/>
        </w:rPr>
        <w:t xml:space="preserve"> </w:t>
      </w:r>
      <w:proofErr w:type="spellStart"/>
      <w:r w:rsidR="00573956" w:rsidRPr="00412320">
        <w:rPr>
          <w:iCs/>
          <w:spacing w:val="-2"/>
          <w:sz w:val="26"/>
          <w:szCs w:val="26"/>
        </w:rPr>
        <w:t>hạn</w:t>
      </w:r>
      <w:proofErr w:type="spellEnd"/>
      <w:r w:rsidR="00573956" w:rsidRPr="00412320">
        <w:rPr>
          <w:iCs/>
          <w:spacing w:val="-2"/>
          <w:sz w:val="26"/>
          <w:szCs w:val="26"/>
        </w:rPr>
        <w:t xml:space="preserve"> </w:t>
      </w:r>
      <w:proofErr w:type="spellStart"/>
      <w:r w:rsidR="00573956" w:rsidRPr="00412320">
        <w:rPr>
          <w:iCs/>
          <w:spacing w:val="-2"/>
          <w:sz w:val="26"/>
          <w:szCs w:val="26"/>
        </w:rPr>
        <w:t>chế</w:t>
      </w:r>
      <w:proofErr w:type="spellEnd"/>
      <w:r w:rsidR="00573956" w:rsidRPr="00412320">
        <w:rPr>
          <w:iCs/>
          <w:spacing w:val="-2"/>
          <w:sz w:val="26"/>
          <w:szCs w:val="26"/>
        </w:rPr>
        <w:t xml:space="preserve"> </w:t>
      </w:r>
      <w:proofErr w:type="spellStart"/>
      <w:r w:rsidR="00573956" w:rsidRPr="00412320">
        <w:rPr>
          <w:iCs/>
          <w:spacing w:val="-2"/>
          <w:sz w:val="26"/>
          <w:szCs w:val="26"/>
        </w:rPr>
        <w:t>trong</w:t>
      </w:r>
      <w:proofErr w:type="spellEnd"/>
      <w:r w:rsidR="00573956" w:rsidRPr="00412320">
        <w:rPr>
          <w:iCs/>
          <w:spacing w:val="-2"/>
          <w:sz w:val="26"/>
          <w:szCs w:val="26"/>
        </w:rPr>
        <w:t xml:space="preserve"> </w:t>
      </w:r>
      <w:proofErr w:type="spellStart"/>
      <w:r w:rsidR="00573956" w:rsidRPr="00412320">
        <w:rPr>
          <w:iCs/>
          <w:spacing w:val="-2"/>
          <w:sz w:val="26"/>
          <w:szCs w:val="26"/>
        </w:rPr>
        <w:t>kỹ</w:t>
      </w:r>
      <w:proofErr w:type="spellEnd"/>
      <w:r w:rsidR="00573956" w:rsidRPr="00412320">
        <w:rPr>
          <w:iCs/>
          <w:spacing w:val="-2"/>
          <w:sz w:val="26"/>
          <w:szCs w:val="26"/>
        </w:rPr>
        <w:t xml:space="preserve"> </w:t>
      </w:r>
      <w:proofErr w:type="spellStart"/>
      <w:r w:rsidR="00573956" w:rsidRPr="00412320">
        <w:rPr>
          <w:iCs/>
          <w:spacing w:val="-2"/>
          <w:sz w:val="26"/>
          <w:szCs w:val="26"/>
        </w:rPr>
        <w:t>năng</w:t>
      </w:r>
      <w:proofErr w:type="spellEnd"/>
      <w:r w:rsidR="00573956" w:rsidRPr="00412320">
        <w:rPr>
          <w:iCs/>
          <w:spacing w:val="-2"/>
          <w:sz w:val="26"/>
          <w:szCs w:val="26"/>
        </w:rPr>
        <w:t xml:space="preserve"> </w:t>
      </w:r>
      <w:proofErr w:type="spellStart"/>
      <w:r w:rsidR="00573956" w:rsidRPr="00412320">
        <w:rPr>
          <w:iCs/>
          <w:spacing w:val="-2"/>
          <w:sz w:val="26"/>
          <w:szCs w:val="26"/>
        </w:rPr>
        <w:t>sử</w:t>
      </w:r>
      <w:proofErr w:type="spellEnd"/>
      <w:r w:rsidR="00573956" w:rsidRPr="00412320">
        <w:rPr>
          <w:iCs/>
          <w:spacing w:val="-2"/>
          <w:sz w:val="26"/>
          <w:szCs w:val="26"/>
        </w:rPr>
        <w:t xml:space="preserve"> </w:t>
      </w:r>
      <w:proofErr w:type="spellStart"/>
      <w:r w:rsidR="00573956" w:rsidRPr="00412320">
        <w:rPr>
          <w:iCs/>
          <w:spacing w:val="-2"/>
          <w:sz w:val="26"/>
          <w:szCs w:val="26"/>
        </w:rPr>
        <w:t>dụng</w:t>
      </w:r>
      <w:proofErr w:type="spellEnd"/>
      <w:r w:rsidR="00573956" w:rsidRPr="00412320">
        <w:rPr>
          <w:iCs/>
          <w:spacing w:val="-2"/>
          <w:sz w:val="26"/>
          <w:szCs w:val="26"/>
        </w:rPr>
        <w:t xml:space="preserve"> </w:t>
      </w:r>
      <w:proofErr w:type="spellStart"/>
      <w:r w:rsidR="00573956" w:rsidRPr="00412320">
        <w:rPr>
          <w:iCs/>
          <w:spacing w:val="-2"/>
          <w:sz w:val="26"/>
          <w:szCs w:val="26"/>
        </w:rPr>
        <w:t>nhạc</w:t>
      </w:r>
      <w:proofErr w:type="spellEnd"/>
      <w:r w:rsidR="00573956" w:rsidRPr="00412320">
        <w:rPr>
          <w:iCs/>
          <w:spacing w:val="-2"/>
          <w:sz w:val="26"/>
          <w:szCs w:val="26"/>
        </w:rPr>
        <w:t xml:space="preserve"> </w:t>
      </w:r>
      <w:proofErr w:type="spellStart"/>
      <w:r w:rsidR="00573956" w:rsidRPr="00412320">
        <w:rPr>
          <w:iCs/>
          <w:spacing w:val="-2"/>
          <w:sz w:val="26"/>
          <w:szCs w:val="26"/>
        </w:rPr>
        <w:t>cụ</w:t>
      </w:r>
      <w:proofErr w:type="spellEnd"/>
      <w:r w:rsidR="00573956" w:rsidRPr="00412320">
        <w:rPr>
          <w:iCs/>
          <w:spacing w:val="-2"/>
          <w:sz w:val="26"/>
          <w:szCs w:val="26"/>
        </w:rPr>
        <w:t xml:space="preserve"> </w:t>
      </w:r>
      <w:proofErr w:type="spellStart"/>
      <w:r w:rsidR="00573956" w:rsidRPr="00412320">
        <w:rPr>
          <w:iCs/>
          <w:spacing w:val="-2"/>
          <w:sz w:val="26"/>
          <w:szCs w:val="26"/>
        </w:rPr>
        <w:t>và</w:t>
      </w:r>
      <w:proofErr w:type="spellEnd"/>
      <w:r w:rsidR="00573956" w:rsidRPr="00412320">
        <w:rPr>
          <w:iCs/>
          <w:spacing w:val="-2"/>
          <w:sz w:val="26"/>
          <w:szCs w:val="26"/>
        </w:rPr>
        <w:t xml:space="preserve"> </w:t>
      </w:r>
      <w:proofErr w:type="spellStart"/>
      <w:r w:rsidR="00573956" w:rsidRPr="00412320">
        <w:rPr>
          <w:iCs/>
          <w:spacing w:val="-2"/>
          <w:sz w:val="26"/>
          <w:szCs w:val="26"/>
        </w:rPr>
        <w:t>công</w:t>
      </w:r>
      <w:proofErr w:type="spellEnd"/>
      <w:r w:rsidR="00573956" w:rsidRPr="00412320">
        <w:rPr>
          <w:iCs/>
          <w:spacing w:val="-2"/>
          <w:sz w:val="26"/>
          <w:szCs w:val="26"/>
        </w:rPr>
        <w:t xml:space="preserve"> </w:t>
      </w:r>
      <w:proofErr w:type="spellStart"/>
      <w:r w:rsidR="00573956" w:rsidRPr="00412320">
        <w:rPr>
          <w:iCs/>
          <w:spacing w:val="-2"/>
          <w:sz w:val="26"/>
          <w:szCs w:val="26"/>
        </w:rPr>
        <w:t>nghệ</w:t>
      </w:r>
      <w:proofErr w:type="spellEnd"/>
      <w:r w:rsidR="00573956" w:rsidRPr="00412320">
        <w:rPr>
          <w:iCs/>
          <w:spacing w:val="-2"/>
          <w:sz w:val="26"/>
          <w:szCs w:val="26"/>
        </w:rPr>
        <w:t xml:space="preserve"> </w:t>
      </w:r>
      <w:proofErr w:type="spellStart"/>
      <w:r w:rsidR="00573956" w:rsidRPr="00412320">
        <w:rPr>
          <w:iCs/>
          <w:spacing w:val="-2"/>
          <w:sz w:val="26"/>
          <w:szCs w:val="26"/>
        </w:rPr>
        <w:t>thông</w:t>
      </w:r>
      <w:proofErr w:type="spellEnd"/>
      <w:r w:rsidR="00573956" w:rsidRPr="00412320">
        <w:rPr>
          <w:iCs/>
          <w:spacing w:val="-2"/>
          <w:sz w:val="26"/>
          <w:szCs w:val="26"/>
        </w:rPr>
        <w:t xml:space="preserve"> tin, </w:t>
      </w:r>
      <w:proofErr w:type="spellStart"/>
      <w:r w:rsidR="00573956" w:rsidRPr="00412320">
        <w:rPr>
          <w:iCs/>
          <w:spacing w:val="-2"/>
          <w:sz w:val="26"/>
          <w:szCs w:val="26"/>
        </w:rPr>
        <w:t>việc</w:t>
      </w:r>
      <w:proofErr w:type="spellEnd"/>
      <w:r w:rsidR="00573956" w:rsidRPr="00412320">
        <w:rPr>
          <w:iCs/>
          <w:spacing w:val="-2"/>
          <w:sz w:val="26"/>
          <w:szCs w:val="26"/>
        </w:rPr>
        <w:t xml:space="preserve"> </w:t>
      </w:r>
      <w:proofErr w:type="spellStart"/>
      <w:r w:rsidR="00573956" w:rsidRPr="00412320">
        <w:rPr>
          <w:iCs/>
          <w:spacing w:val="-2"/>
          <w:sz w:val="26"/>
          <w:szCs w:val="26"/>
        </w:rPr>
        <w:t>không</w:t>
      </w:r>
      <w:proofErr w:type="spellEnd"/>
      <w:r w:rsidR="00573956" w:rsidRPr="00412320">
        <w:rPr>
          <w:iCs/>
          <w:spacing w:val="-2"/>
          <w:sz w:val="26"/>
          <w:szCs w:val="26"/>
        </w:rPr>
        <w:t xml:space="preserve"> </w:t>
      </w:r>
      <w:proofErr w:type="spellStart"/>
      <w:r w:rsidR="00573956" w:rsidRPr="00412320">
        <w:rPr>
          <w:iCs/>
          <w:spacing w:val="-2"/>
          <w:sz w:val="26"/>
          <w:szCs w:val="26"/>
        </w:rPr>
        <w:t>đồng</w:t>
      </w:r>
      <w:proofErr w:type="spellEnd"/>
      <w:r w:rsidR="00573956" w:rsidRPr="00412320">
        <w:rPr>
          <w:iCs/>
          <w:spacing w:val="-2"/>
          <w:sz w:val="26"/>
          <w:szCs w:val="26"/>
        </w:rPr>
        <w:t xml:space="preserve"> </w:t>
      </w:r>
      <w:proofErr w:type="spellStart"/>
      <w:r w:rsidR="00573956" w:rsidRPr="00412320">
        <w:rPr>
          <w:iCs/>
          <w:spacing w:val="-2"/>
          <w:sz w:val="26"/>
          <w:szCs w:val="26"/>
        </w:rPr>
        <w:t>bộ</w:t>
      </w:r>
      <w:proofErr w:type="spellEnd"/>
      <w:r w:rsidR="00573956" w:rsidRPr="00412320">
        <w:rPr>
          <w:iCs/>
          <w:spacing w:val="-2"/>
          <w:sz w:val="26"/>
          <w:szCs w:val="26"/>
        </w:rPr>
        <w:t xml:space="preserve"> </w:t>
      </w:r>
      <w:proofErr w:type="spellStart"/>
      <w:r w:rsidR="00573956" w:rsidRPr="00412320">
        <w:rPr>
          <w:iCs/>
          <w:spacing w:val="-2"/>
          <w:sz w:val="26"/>
          <w:szCs w:val="26"/>
        </w:rPr>
        <w:t>về</w:t>
      </w:r>
      <w:proofErr w:type="spellEnd"/>
      <w:r w:rsidR="00573956" w:rsidRPr="00412320">
        <w:rPr>
          <w:iCs/>
          <w:spacing w:val="-2"/>
          <w:sz w:val="26"/>
          <w:szCs w:val="26"/>
        </w:rPr>
        <w:t xml:space="preserve"> </w:t>
      </w:r>
      <w:proofErr w:type="spellStart"/>
      <w:r w:rsidR="00573956" w:rsidRPr="00412320">
        <w:rPr>
          <w:iCs/>
          <w:spacing w:val="-2"/>
          <w:sz w:val="26"/>
          <w:szCs w:val="26"/>
        </w:rPr>
        <w:t>điều</w:t>
      </w:r>
      <w:proofErr w:type="spellEnd"/>
      <w:r w:rsidR="00573956" w:rsidRPr="00412320">
        <w:rPr>
          <w:iCs/>
          <w:spacing w:val="-2"/>
          <w:sz w:val="26"/>
          <w:szCs w:val="26"/>
        </w:rPr>
        <w:t xml:space="preserve"> </w:t>
      </w:r>
      <w:proofErr w:type="spellStart"/>
      <w:r w:rsidR="00573956" w:rsidRPr="00412320">
        <w:rPr>
          <w:iCs/>
          <w:spacing w:val="-2"/>
          <w:sz w:val="26"/>
          <w:szCs w:val="26"/>
        </w:rPr>
        <w:t>kiện</w:t>
      </w:r>
      <w:proofErr w:type="spellEnd"/>
      <w:r w:rsidR="00573956" w:rsidRPr="00412320">
        <w:rPr>
          <w:iCs/>
          <w:spacing w:val="-2"/>
          <w:sz w:val="26"/>
          <w:szCs w:val="26"/>
        </w:rPr>
        <w:t xml:space="preserve"> </w:t>
      </w:r>
      <w:proofErr w:type="spellStart"/>
      <w:r w:rsidR="00573956" w:rsidRPr="00412320">
        <w:rPr>
          <w:iCs/>
          <w:spacing w:val="-2"/>
          <w:sz w:val="26"/>
          <w:szCs w:val="26"/>
        </w:rPr>
        <w:t>cơ</w:t>
      </w:r>
      <w:proofErr w:type="spellEnd"/>
      <w:r w:rsidR="00573956" w:rsidRPr="00412320">
        <w:rPr>
          <w:iCs/>
          <w:spacing w:val="-2"/>
          <w:sz w:val="26"/>
          <w:szCs w:val="26"/>
        </w:rPr>
        <w:t xml:space="preserve"> </w:t>
      </w:r>
      <w:proofErr w:type="spellStart"/>
      <w:r w:rsidR="00573956" w:rsidRPr="00412320">
        <w:rPr>
          <w:iCs/>
          <w:spacing w:val="-2"/>
          <w:sz w:val="26"/>
          <w:szCs w:val="26"/>
        </w:rPr>
        <w:t>sở</w:t>
      </w:r>
      <w:proofErr w:type="spellEnd"/>
      <w:r w:rsidR="00573956" w:rsidRPr="00412320">
        <w:rPr>
          <w:iCs/>
          <w:spacing w:val="-2"/>
          <w:sz w:val="26"/>
          <w:szCs w:val="26"/>
        </w:rPr>
        <w:t xml:space="preserve"> </w:t>
      </w:r>
      <w:proofErr w:type="spellStart"/>
      <w:r w:rsidR="00573956" w:rsidRPr="00412320">
        <w:rPr>
          <w:iCs/>
          <w:spacing w:val="-2"/>
          <w:sz w:val="26"/>
          <w:szCs w:val="26"/>
        </w:rPr>
        <w:t>vật</w:t>
      </w:r>
      <w:proofErr w:type="spellEnd"/>
      <w:r w:rsidR="00573956" w:rsidRPr="00412320">
        <w:rPr>
          <w:iCs/>
          <w:spacing w:val="-2"/>
          <w:sz w:val="26"/>
          <w:szCs w:val="26"/>
        </w:rPr>
        <w:t xml:space="preserve"> </w:t>
      </w:r>
      <w:proofErr w:type="spellStart"/>
      <w:r w:rsidR="00573956" w:rsidRPr="00412320">
        <w:rPr>
          <w:iCs/>
          <w:spacing w:val="-2"/>
          <w:sz w:val="26"/>
          <w:szCs w:val="26"/>
        </w:rPr>
        <w:t>chất</w:t>
      </w:r>
      <w:proofErr w:type="spellEnd"/>
      <w:r w:rsidR="00573956" w:rsidRPr="00412320">
        <w:rPr>
          <w:iCs/>
          <w:spacing w:val="-2"/>
          <w:sz w:val="26"/>
          <w:szCs w:val="26"/>
        </w:rPr>
        <w:t xml:space="preserve"> </w:t>
      </w:r>
      <w:proofErr w:type="spellStart"/>
      <w:r w:rsidR="00573956" w:rsidRPr="00412320">
        <w:rPr>
          <w:iCs/>
          <w:spacing w:val="-2"/>
          <w:sz w:val="26"/>
          <w:szCs w:val="26"/>
        </w:rPr>
        <w:t>chưa</w:t>
      </w:r>
      <w:proofErr w:type="spellEnd"/>
      <w:r w:rsidR="00573956" w:rsidRPr="00412320">
        <w:rPr>
          <w:iCs/>
          <w:spacing w:val="-2"/>
          <w:sz w:val="26"/>
          <w:szCs w:val="26"/>
        </w:rPr>
        <w:t xml:space="preserve"> </w:t>
      </w:r>
      <w:proofErr w:type="spellStart"/>
      <w:r w:rsidR="00573956" w:rsidRPr="00412320">
        <w:rPr>
          <w:iCs/>
          <w:spacing w:val="-2"/>
          <w:sz w:val="26"/>
          <w:szCs w:val="26"/>
        </w:rPr>
        <w:t>giữa</w:t>
      </w:r>
      <w:proofErr w:type="spellEnd"/>
      <w:r w:rsidR="00573956" w:rsidRPr="00412320">
        <w:rPr>
          <w:iCs/>
          <w:spacing w:val="-2"/>
          <w:sz w:val="26"/>
          <w:szCs w:val="26"/>
        </w:rPr>
        <w:t xml:space="preserve"> </w:t>
      </w:r>
      <w:proofErr w:type="spellStart"/>
      <w:r w:rsidR="00573956" w:rsidRPr="00412320">
        <w:rPr>
          <w:iCs/>
          <w:spacing w:val="-2"/>
          <w:sz w:val="26"/>
          <w:szCs w:val="26"/>
        </w:rPr>
        <w:t>các</w:t>
      </w:r>
      <w:proofErr w:type="spellEnd"/>
      <w:r w:rsidR="00573956" w:rsidRPr="00412320">
        <w:rPr>
          <w:iCs/>
          <w:spacing w:val="-2"/>
          <w:sz w:val="26"/>
          <w:szCs w:val="26"/>
        </w:rPr>
        <w:t xml:space="preserve"> </w:t>
      </w:r>
      <w:proofErr w:type="spellStart"/>
      <w:r w:rsidR="00573956" w:rsidRPr="00412320">
        <w:rPr>
          <w:iCs/>
          <w:spacing w:val="-2"/>
          <w:sz w:val="26"/>
          <w:szCs w:val="26"/>
        </w:rPr>
        <w:t>vùng</w:t>
      </w:r>
      <w:proofErr w:type="spellEnd"/>
      <w:r w:rsidR="00573956" w:rsidRPr="00412320">
        <w:rPr>
          <w:iCs/>
          <w:spacing w:val="-2"/>
          <w:sz w:val="26"/>
          <w:szCs w:val="26"/>
        </w:rPr>
        <w:t xml:space="preserve"> </w:t>
      </w:r>
      <w:proofErr w:type="spellStart"/>
      <w:r w:rsidR="00573956" w:rsidRPr="00412320">
        <w:rPr>
          <w:iCs/>
          <w:spacing w:val="-2"/>
          <w:sz w:val="26"/>
          <w:szCs w:val="26"/>
        </w:rPr>
        <w:t>miền</w:t>
      </w:r>
      <w:proofErr w:type="spellEnd"/>
      <w:r w:rsidR="00573956" w:rsidRPr="00412320">
        <w:rPr>
          <w:iCs/>
          <w:spacing w:val="-2"/>
          <w:sz w:val="26"/>
          <w:szCs w:val="26"/>
        </w:rPr>
        <w:t>.</w:t>
      </w:r>
      <w:r w:rsidR="00412320" w:rsidRPr="00412320">
        <w:rPr>
          <w:iCs/>
          <w:spacing w:val="-2"/>
          <w:sz w:val="26"/>
          <w:szCs w:val="26"/>
        </w:rPr>
        <w:t xml:space="preserve"> </w:t>
      </w:r>
      <w:proofErr w:type="spellStart"/>
      <w:r w:rsidR="004771CE" w:rsidRPr="00412320">
        <w:rPr>
          <w:iCs/>
          <w:spacing w:val="-2"/>
          <w:sz w:val="26"/>
          <w:szCs w:val="26"/>
        </w:rPr>
        <w:t>Trên</w:t>
      </w:r>
      <w:proofErr w:type="spellEnd"/>
      <w:r w:rsidR="004771CE" w:rsidRPr="00412320">
        <w:rPr>
          <w:iCs/>
          <w:spacing w:val="-2"/>
          <w:sz w:val="26"/>
          <w:szCs w:val="26"/>
        </w:rPr>
        <w:t xml:space="preserve"> </w:t>
      </w:r>
      <w:proofErr w:type="spellStart"/>
      <w:r w:rsidR="004771CE" w:rsidRPr="00412320">
        <w:rPr>
          <w:iCs/>
          <w:spacing w:val="-2"/>
          <w:sz w:val="26"/>
          <w:szCs w:val="26"/>
        </w:rPr>
        <w:t>cơ</w:t>
      </w:r>
      <w:proofErr w:type="spellEnd"/>
      <w:r w:rsidR="004771CE" w:rsidRPr="00412320">
        <w:rPr>
          <w:iCs/>
          <w:spacing w:val="-2"/>
          <w:sz w:val="26"/>
          <w:szCs w:val="26"/>
        </w:rPr>
        <w:t xml:space="preserve"> </w:t>
      </w:r>
      <w:proofErr w:type="spellStart"/>
      <w:r w:rsidR="004771CE" w:rsidRPr="00412320">
        <w:rPr>
          <w:iCs/>
          <w:spacing w:val="-2"/>
          <w:sz w:val="26"/>
          <w:szCs w:val="26"/>
        </w:rPr>
        <w:t>sở</w:t>
      </w:r>
      <w:proofErr w:type="spellEnd"/>
      <w:r w:rsidR="004771CE" w:rsidRPr="00412320">
        <w:rPr>
          <w:iCs/>
          <w:spacing w:val="-2"/>
          <w:sz w:val="26"/>
          <w:szCs w:val="26"/>
        </w:rPr>
        <w:t xml:space="preserve"> </w:t>
      </w:r>
      <w:proofErr w:type="spellStart"/>
      <w:r w:rsidR="004771CE" w:rsidRPr="00412320">
        <w:rPr>
          <w:iCs/>
          <w:spacing w:val="-2"/>
          <w:sz w:val="26"/>
          <w:szCs w:val="26"/>
        </w:rPr>
        <w:t>đó</w:t>
      </w:r>
      <w:proofErr w:type="spellEnd"/>
      <w:r w:rsidR="004771CE" w:rsidRPr="00412320">
        <w:rPr>
          <w:iCs/>
          <w:spacing w:val="-2"/>
          <w:sz w:val="26"/>
          <w:szCs w:val="26"/>
        </w:rPr>
        <w:t xml:space="preserve">, </w:t>
      </w:r>
      <w:proofErr w:type="spellStart"/>
      <w:r w:rsidR="004771CE" w:rsidRPr="00412320">
        <w:rPr>
          <w:iCs/>
          <w:spacing w:val="-2"/>
          <w:sz w:val="26"/>
          <w:szCs w:val="26"/>
        </w:rPr>
        <w:t>bài</w:t>
      </w:r>
      <w:proofErr w:type="spellEnd"/>
      <w:r w:rsidR="004771CE" w:rsidRPr="00412320">
        <w:rPr>
          <w:iCs/>
          <w:spacing w:val="-2"/>
          <w:sz w:val="26"/>
          <w:szCs w:val="26"/>
        </w:rPr>
        <w:t xml:space="preserve"> </w:t>
      </w:r>
      <w:proofErr w:type="spellStart"/>
      <w:r w:rsidR="004771CE" w:rsidRPr="00412320">
        <w:rPr>
          <w:iCs/>
          <w:spacing w:val="-2"/>
          <w:sz w:val="26"/>
          <w:szCs w:val="26"/>
        </w:rPr>
        <w:t>viết</w:t>
      </w:r>
      <w:proofErr w:type="spellEnd"/>
      <w:r w:rsidR="004771CE" w:rsidRPr="00412320">
        <w:rPr>
          <w:iCs/>
          <w:spacing w:val="-2"/>
          <w:sz w:val="26"/>
          <w:szCs w:val="26"/>
        </w:rPr>
        <w:t xml:space="preserve"> </w:t>
      </w:r>
      <w:proofErr w:type="spellStart"/>
      <w:r w:rsidR="00423150" w:rsidRPr="00412320">
        <w:rPr>
          <w:iCs/>
          <w:spacing w:val="-2"/>
          <w:sz w:val="26"/>
          <w:szCs w:val="26"/>
        </w:rPr>
        <w:t>đã</w:t>
      </w:r>
      <w:proofErr w:type="spellEnd"/>
      <w:r w:rsidR="00423150" w:rsidRPr="00412320">
        <w:rPr>
          <w:iCs/>
          <w:spacing w:val="-2"/>
          <w:sz w:val="26"/>
          <w:szCs w:val="26"/>
        </w:rPr>
        <w:t xml:space="preserve"> </w:t>
      </w:r>
      <w:proofErr w:type="spellStart"/>
      <w:r w:rsidR="004771CE" w:rsidRPr="00412320">
        <w:rPr>
          <w:iCs/>
          <w:spacing w:val="-2"/>
          <w:sz w:val="26"/>
          <w:szCs w:val="26"/>
        </w:rPr>
        <w:t>đề</w:t>
      </w:r>
      <w:proofErr w:type="spellEnd"/>
      <w:r w:rsidR="004771CE" w:rsidRPr="00412320">
        <w:rPr>
          <w:iCs/>
          <w:spacing w:val="-2"/>
          <w:sz w:val="26"/>
          <w:szCs w:val="26"/>
        </w:rPr>
        <w:t xml:space="preserve"> </w:t>
      </w:r>
      <w:proofErr w:type="spellStart"/>
      <w:r w:rsidR="004771CE" w:rsidRPr="00412320">
        <w:rPr>
          <w:iCs/>
          <w:spacing w:val="-2"/>
          <w:sz w:val="26"/>
          <w:szCs w:val="26"/>
        </w:rPr>
        <w:t>xuất</w:t>
      </w:r>
      <w:proofErr w:type="spellEnd"/>
      <w:r w:rsidR="004771CE" w:rsidRPr="00412320">
        <w:rPr>
          <w:iCs/>
          <w:spacing w:val="-2"/>
          <w:sz w:val="26"/>
          <w:szCs w:val="26"/>
        </w:rPr>
        <w:t xml:space="preserve"> </w:t>
      </w:r>
      <w:proofErr w:type="spellStart"/>
      <w:r w:rsidR="00423150" w:rsidRPr="00412320">
        <w:rPr>
          <w:iCs/>
          <w:spacing w:val="-2"/>
          <w:sz w:val="26"/>
          <w:szCs w:val="26"/>
        </w:rPr>
        <w:t>các</w:t>
      </w:r>
      <w:proofErr w:type="spellEnd"/>
      <w:r w:rsidR="004771CE" w:rsidRPr="00412320">
        <w:rPr>
          <w:iCs/>
          <w:spacing w:val="-2"/>
          <w:sz w:val="26"/>
          <w:szCs w:val="26"/>
        </w:rPr>
        <w:t xml:space="preserve"> </w:t>
      </w:r>
      <w:proofErr w:type="spellStart"/>
      <w:r w:rsidR="004771CE" w:rsidRPr="00412320">
        <w:rPr>
          <w:iCs/>
          <w:spacing w:val="-2"/>
          <w:sz w:val="26"/>
          <w:szCs w:val="26"/>
        </w:rPr>
        <w:t>giải</w:t>
      </w:r>
      <w:proofErr w:type="spellEnd"/>
      <w:r w:rsidR="004771CE" w:rsidRPr="00412320">
        <w:rPr>
          <w:iCs/>
          <w:spacing w:val="-2"/>
          <w:sz w:val="26"/>
          <w:szCs w:val="26"/>
        </w:rPr>
        <w:t xml:space="preserve"> </w:t>
      </w:r>
      <w:proofErr w:type="spellStart"/>
      <w:r w:rsidR="004771CE" w:rsidRPr="00412320">
        <w:rPr>
          <w:iCs/>
          <w:spacing w:val="-2"/>
          <w:sz w:val="26"/>
          <w:szCs w:val="26"/>
        </w:rPr>
        <w:t>pháp</w:t>
      </w:r>
      <w:proofErr w:type="spellEnd"/>
      <w:r w:rsidR="004771CE" w:rsidRPr="00412320">
        <w:rPr>
          <w:iCs/>
          <w:spacing w:val="-2"/>
          <w:sz w:val="26"/>
          <w:szCs w:val="26"/>
        </w:rPr>
        <w:t xml:space="preserve"> </w:t>
      </w:r>
      <w:proofErr w:type="spellStart"/>
      <w:r w:rsidR="004771CE" w:rsidRPr="00412320">
        <w:rPr>
          <w:iCs/>
          <w:spacing w:val="-2"/>
          <w:sz w:val="26"/>
          <w:szCs w:val="26"/>
        </w:rPr>
        <w:t>thiết</w:t>
      </w:r>
      <w:proofErr w:type="spellEnd"/>
      <w:r w:rsidR="004771CE" w:rsidRPr="00412320">
        <w:rPr>
          <w:iCs/>
          <w:spacing w:val="-2"/>
          <w:sz w:val="26"/>
          <w:szCs w:val="26"/>
        </w:rPr>
        <w:t xml:space="preserve"> </w:t>
      </w:r>
      <w:proofErr w:type="spellStart"/>
      <w:r w:rsidR="004771CE" w:rsidRPr="00412320">
        <w:rPr>
          <w:iCs/>
          <w:spacing w:val="-2"/>
          <w:sz w:val="26"/>
          <w:szCs w:val="26"/>
        </w:rPr>
        <w:t>thực</w:t>
      </w:r>
      <w:proofErr w:type="spellEnd"/>
      <w:r w:rsidR="004771CE" w:rsidRPr="00412320">
        <w:rPr>
          <w:iCs/>
          <w:spacing w:val="-2"/>
          <w:sz w:val="26"/>
          <w:szCs w:val="26"/>
        </w:rPr>
        <w:t xml:space="preserve"> </w:t>
      </w:r>
      <w:proofErr w:type="spellStart"/>
      <w:r w:rsidR="004771CE" w:rsidRPr="00412320">
        <w:rPr>
          <w:iCs/>
          <w:spacing w:val="-2"/>
          <w:sz w:val="26"/>
          <w:szCs w:val="26"/>
        </w:rPr>
        <w:t>nhằm</w:t>
      </w:r>
      <w:proofErr w:type="spellEnd"/>
      <w:r w:rsidR="004771CE" w:rsidRPr="00412320">
        <w:rPr>
          <w:iCs/>
          <w:spacing w:val="-2"/>
          <w:sz w:val="26"/>
          <w:szCs w:val="26"/>
        </w:rPr>
        <w:t xml:space="preserve"> </w:t>
      </w:r>
      <w:proofErr w:type="spellStart"/>
      <w:r w:rsidR="004771CE" w:rsidRPr="00412320">
        <w:rPr>
          <w:iCs/>
          <w:spacing w:val="-2"/>
          <w:sz w:val="26"/>
          <w:szCs w:val="26"/>
        </w:rPr>
        <w:t>nâng</w:t>
      </w:r>
      <w:proofErr w:type="spellEnd"/>
      <w:r w:rsidR="004771CE" w:rsidRPr="00412320">
        <w:rPr>
          <w:iCs/>
          <w:spacing w:val="-2"/>
          <w:sz w:val="26"/>
          <w:szCs w:val="26"/>
        </w:rPr>
        <w:t xml:space="preserve"> </w:t>
      </w:r>
      <w:proofErr w:type="spellStart"/>
      <w:r w:rsidR="004771CE" w:rsidRPr="00412320">
        <w:rPr>
          <w:iCs/>
          <w:spacing w:val="-2"/>
          <w:sz w:val="26"/>
          <w:szCs w:val="26"/>
        </w:rPr>
        <w:t>cao</w:t>
      </w:r>
      <w:proofErr w:type="spellEnd"/>
      <w:r w:rsidR="004771CE" w:rsidRPr="00412320">
        <w:rPr>
          <w:iCs/>
          <w:spacing w:val="-2"/>
          <w:sz w:val="26"/>
          <w:szCs w:val="26"/>
        </w:rPr>
        <w:t xml:space="preserve"> </w:t>
      </w:r>
      <w:proofErr w:type="spellStart"/>
      <w:r w:rsidR="004771CE" w:rsidRPr="00412320">
        <w:rPr>
          <w:iCs/>
          <w:spacing w:val="-2"/>
          <w:sz w:val="26"/>
          <w:szCs w:val="26"/>
        </w:rPr>
        <w:t>chất</w:t>
      </w:r>
      <w:proofErr w:type="spellEnd"/>
      <w:r w:rsidR="004771CE" w:rsidRPr="00412320">
        <w:rPr>
          <w:iCs/>
          <w:spacing w:val="-2"/>
          <w:sz w:val="26"/>
          <w:szCs w:val="26"/>
        </w:rPr>
        <w:t xml:space="preserve"> </w:t>
      </w:r>
      <w:proofErr w:type="spellStart"/>
      <w:r w:rsidR="004771CE" w:rsidRPr="00412320">
        <w:rPr>
          <w:iCs/>
          <w:spacing w:val="-2"/>
          <w:sz w:val="26"/>
          <w:szCs w:val="26"/>
        </w:rPr>
        <w:t>lượng</w:t>
      </w:r>
      <w:proofErr w:type="spellEnd"/>
      <w:r w:rsidR="004771CE" w:rsidRPr="00412320">
        <w:rPr>
          <w:iCs/>
          <w:spacing w:val="-2"/>
          <w:sz w:val="26"/>
          <w:szCs w:val="26"/>
        </w:rPr>
        <w:t xml:space="preserve"> </w:t>
      </w:r>
      <w:proofErr w:type="spellStart"/>
      <w:r w:rsidR="00423150" w:rsidRPr="00412320">
        <w:rPr>
          <w:iCs/>
          <w:spacing w:val="-2"/>
          <w:sz w:val="26"/>
          <w:szCs w:val="26"/>
        </w:rPr>
        <w:t>dạy</w:t>
      </w:r>
      <w:proofErr w:type="spellEnd"/>
      <w:r w:rsidR="00423150" w:rsidRPr="00412320">
        <w:rPr>
          <w:iCs/>
          <w:spacing w:val="-2"/>
          <w:sz w:val="26"/>
          <w:szCs w:val="26"/>
        </w:rPr>
        <w:t xml:space="preserve"> </w:t>
      </w:r>
      <w:proofErr w:type="spellStart"/>
      <w:r w:rsidR="00423150" w:rsidRPr="00412320">
        <w:rPr>
          <w:iCs/>
          <w:spacing w:val="-2"/>
          <w:sz w:val="26"/>
          <w:szCs w:val="26"/>
        </w:rPr>
        <w:t>học</w:t>
      </w:r>
      <w:proofErr w:type="spellEnd"/>
      <w:r w:rsidR="004771CE" w:rsidRPr="00412320">
        <w:rPr>
          <w:iCs/>
          <w:spacing w:val="-2"/>
          <w:sz w:val="26"/>
          <w:szCs w:val="26"/>
        </w:rPr>
        <w:t xml:space="preserve"> </w:t>
      </w:r>
      <w:proofErr w:type="spellStart"/>
      <w:r w:rsidR="00423150" w:rsidRPr="00412320">
        <w:rPr>
          <w:iCs/>
          <w:spacing w:val="-2"/>
          <w:sz w:val="26"/>
          <w:szCs w:val="26"/>
        </w:rPr>
        <w:t>Â</w:t>
      </w:r>
      <w:r w:rsidR="004771CE" w:rsidRPr="00412320">
        <w:rPr>
          <w:iCs/>
          <w:spacing w:val="-2"/>
          <w:sz w:val="26"/>
          <w:szCs w:val="26"/>
        </w:rPr>
        <w:t>m</w:t>
      </w:r>
      <w:proofErr w:type="spellEnd"/>
      <w:r w:rsidR="004771CE" w:rsidRPr="00412320">
        <w:rPr>
          <w:iCs/>
          <w:spacing w:val="-2"/>
          <w:sz w:val="26"/>
          <w:szCs w:val="26"/>
        </w:rPr>
        <w:t xml:space="preserve"> </w:t>
      </w:r>
      <w:proofErr w:type="spellStart"/>
      <w:r w:rsidR="004771CE" w:rsidRPr="00412320">
        <w:rPr>
          <w:iCs/>
          <w:spacing w:val="-2"/>
          <w:sz w:val="26"/>
          <w:szCs w:val="26"/>
        </w:rPr>
        <w:t>nhạc</w:t>
      </w:r>
      <w:proofErr w:type="spellEnd"/>
      <w:r w:rsidR="004771CE" w:rsidRPr="00412320">
        <w:rPr>
          <w:iCs/>
          <w:spacing w:val="-2"/>
          <w:sz w:val="26"/>
          <w:szCs w:val="26"/>
        </w:rPr>
        <w:t xml:space="preserve">, bao </w:t>
      </w:r>
      <w:proofErr w:type="spellStart"/>
      <w:r w:rsidR="004771CE" w:rsidRPr="00412320">
        <w:rPr>
          <w:iCs/>
          <w:spacing w:val="-2"/>
          <w:sz w:val="26"/>
          <w:szCs w:val="26"/>
        </w:rPr>
        <w:t>gồm</w:t>
      </w:r>
      <w:proofErr w:type="spellEnd"/>
      <w:r w:rsidR="004771CE" w:rsidRPr="00412320">
        <w:rPr>
          <w:iCs/>
          <w:spacing w:val="-2"/>
          <w:sz w:val="26"/>
          <w:szCs w:val="26"/>
        </w:rPr>
        <w:t xml:space="preserve">: </w:t>
      </w:r>
      <w:proofErr w:type="spellStart"/>
      <w:r w:rsidR="004771CE" w:rsidRPr="00412320">
        <w:rPr>
          <w:iCs/>
          <w:spacing w:val="-2"/>
          <w:sz w:val="26"/>
          <w:szCs w:val="26"/>
        </w:rPr>
        <w:t>đổi</w:t>
      </w:r>
      <w:proofErr w:type="spellEnd"/>
      <w:r w:rsidR="004771CE" w:rsidRPr="00412320">
        <w:rPr>
          <w:iCs/>
          <w:spacing w:val="-2"/>
          <w:sz w:val="26"/>
          <w:szCs w:val="26"/>
        </w:rPr>
        <w:t xml:space="preserve"> </w:t>
      </w:r>
      <w:proofErr w:type="spellStart"/>
      <w:r w:rsidR="004771CE" w:rsidRPr="00412320">
        <w:rPr>
          <w:iCs/>
          <w:spacing w:val="-2"/>
          <w:sz w:val="26"/>
          <w:szCs w:val="26"/>
        </w:rPr>
        <w:t>mới</w:t>
      </w:r>
      <w:proofErr w:type="spellEnd"/>
      <w:r w:rsidR="004771CE" w:rsidRPr="00412320">
        <w:rPr>
          <w:iCs/>
          <w:spacing w:val="-2"/>
          <w:sz w:val="26"/>
          <w:szCs w:val="26"/>
        </w:rPr>
        <w:t xml:space="preserve"> </w:t>
      </w:r>
      <w:r w:rsidR="00967554">
        <w:rPr>
          <w:iCs/>
          <w:spacing w:val="-2"/>
          <w:sz w:val="26"/>
          <w:szCs w:val="26"/>
        </w:rPr>
        <w:t>PPDH</w:t>
      </w:r>
      <w:r w:rsidR="004771CE" w:rsidRPr="00412320">
        <w:rPr>
          <w:iCs/>
          <w:spacing w:val="-2"/>
          <w:sz w:val="26"/>
          <w:szCs w:val="26"/>
        </w:rPr>
        <w:t xml:space="preserve"> </w:t>
      </w:r>
      <w:proofErr w:type="spellStart"/>
      <w:r w:rsidR="004771CE" w:rsidRPr="00412320">
        <w:rPr>
          <w:iCs/>
          <w:spacing w:val="-2"/>
          <w:sz w:val="26"/>
          <w:szCs w:val="26"/>
        </w:rPr>
        <w:t>theo</w:t>
      </w:r>
      <w:proofErr w:type="spellEnd"/>
      <w:r w:rsidR="004771CE" w:rsidRPr="00412320">
        <w:rPr>
          <w:iCs/>
          <w:spacing w:val="-2"/>
          <w:sz w:val="26"/>
          <w:szCs w:val="26"/>
        </w:rPr>
        <w:t xml:space="preserve"> </w:t>
      </w:r>
      <w:proofErr w:type="spellStart"/>
      <w:r w:rsidR="004771CE" w:rsidRPr="00412320">
        <w:rPr>
          <w:iCs/>
          <w:spacing w:val="-2"/>
          <w:sz w:val="26"/>
          <w:szCs w:val="26"/>
        </w:rPr>
        <w:t>nhóm</w:t>
      </w:r>
      <w:proofErr w:type="spellEnd"/>
      <w:r w:rsidR="004771CE" w:rsidRPr="00412320">
        <w:rPr>
          <w:iCs/>
          <w:spacing w:val="-2"/>
          <w:sz w:val="26"/>
          <w:szCs w:val="26"/>
        </w:rPr>
        <w:t xml:space="preserve"> </w:t>
      </w:r>
      <w:proofErr w:type="spellStart"/>
      <w:r w:rsidR="004771CE" w:rsidRPr="00412320">
        <w:rPr>
          <w:iCs/>
          <w:spacing w:val="-2"/>
          <w:sz w:val="26"/>
          <w:szCs w:val="26"/>
        </w:rPr>
        <w:t>nhỏ</w:t>
      </w:r>
      <w:proofErr w:type="spellEnd"/>
      <w:r w:rsidR="004771CE" w:rsidRPr="00412320">
        <w:rPr>
          <w:iCs/>
          <w:spacing w:val="-2"/>
          <w:sz w:val="26"/>
          <w:szCs w:val="26"/>
        </w:rPr>
        <w:t xml:space="preserve">, </w:t>
      </w:r>
      <w:proofErr w:type="spellStart"/>
      <w:r w:rsidR="004771CE" w:rsidRPr="00412320">
        <w:rPr>
          <w:iCs/>
          <w:spacing w:val="-2"/>
          <w:sz w:val="26"/>
          <w:szCs w:val="26"/>
        </w:rPr>
        <w:t>tăng</w:t>
      </w:r>
      <w:proofErr w:type="spellEnd"/>
      <w:r w:rsidR="004771CE" w:rsidRPr="00412320">
        <w:rPr>
          <w:iCs/>
          <w:spacing w:val="-2"/>
          <w:sz w:val="26"/>
          <w:szCs w:val="26"/>
        </w:rPr>
        <w:t xml:space="preserve"> </w:t>
      </w:r>
      <w:proofErr w:type="spellStart"/>
      <w:r w:rsidR="004771CE" w:rsidRPr="00412320">
        <w:rPr>
          <w:iCs/>
          <w:spacing w:val="-2"/>
          <w:sz w:val="26"/>
          <w:szCs w:val="26"/>
        </w:rPr>
        <w:t>cường</w:t>
      </w:r>
      <w:proofErr w:type="spellEnd"/>
      <w:r w:rsidR="004771CE" w:rsidRPr="00412320">
        <w:rPr>
          <w:iCs/>
          <w:spacing w:val="-2"/>
          <w:sz w:val="26"/>
          <w:szCs w:val="26"/>
        </w:rPr>
        <w:t xml:space="preserve"> </w:t>
      </w:r>
      <w:proofErr w:type="spellStart"/>
      <w:r w:rsidR="004771CE" w:rsidRPr="00412320">
        <w:rPr>
          <w:iCs/>
          <w:spacing w:val="-2"/>
          <w:sz w:val="26"/>
          <w:szCs w:val="26"/>
        </w:rPr>
        <w:t>sinh</w:t>
      </w:r>
      <w:proofErr w:type="spellEnd"/>
      <w:r w:rsidR="004771CE" w:rsidRPr="00412320">
        <w:rPr>
          <w:iCs/>
          <w:spacing w:val="-2"/>
          <w:sz w:val="26"/>
          <w:szCs w:val="26"/>
        </w:rPr>
        <w:t xml:space="preserve"> </w:t>
      </w:r>
      <w:proofErr w:type="spellStart"/>
      <w:r w:rsidR="004771CE" w:rsidRPr="00412320">
        <w:rPr>
          <w:iCs/>
          <w:spacing w:val="-2"/>
          <w:sz w:val="26"/>
          <w:szCs w:val="26"/>
        </w:rPr>
        <w:t>hoạt</w:t>
      </w:r>
      <w:proofErr w:type="spellEnd"/>
      <w:r w:rsidR="004771CE" w:rsidRPr="00412320">
        <w:rPr>
          <w:iCs/>
          <w:spacing w:val="-2"/>
          <w:sz w:val="26"/>
          <w:szCs w:val="26"/>
        </w:rPr>
        <w:t xml:space="preserve"> </w:t>
      </w:r>
      <w:proofErr w:type="spellStart"/>
      <w:r w:rsidR="004771CE" w:rsidRPr="00412320">
        <w:rPr>
          <w:iCs/>
          <w:spacing w:val="-2"/>
          <w:sz w:val="26"/>
          <w:szCs w:val="26"/>
        </w:rPr>
        <w:t>chuyên</w:t>
      </w:r>
      <w:proofErr w:type="spellEnd"/>
      <w:r w:rsidR="004771CE" w:rsidRPr="00412320">
        <w:rPr>
          <w:iCs/>
          <w:spacing w:val="-2"/>
          <w:sz w:val="26"/>
          <w:szCs w:val="26"/>
        </w:rPr>
        <w:t xml:space="preserve"> </w:t>
      </w:r>
      <w:proofErr w:type="spellStart"/>
      <w:r w:rsidR="004771CE" w:rsidRPr="00412320">
        <w:rPr>
          <w:iCs/>
          <w:spacing w:val="-2"/>
          <w:sz w:val="26"/>
          <w:szCs w:val="26"/>
        </w:rPr>
        <w:t>môn</w:t>
      </w:r>
      <w:proofErr w:type="spellEnd"/>
      <w:r w:rsidR="004771CE" w:rsidRPr="00412320">
        <w:rPr>
          <w:iCs/>
          <w:spacing w:val="-2"/>
          <w:sz w:val="26"/>
          <w:szCs w:val="26"/>
        </w:rPr>
        <w:t xml:space="preserve"> </w:t>
      </w:r>
      <w:proofErr w:type="spellStart"/>
      <w:r w:rsidR="004771CE" w:rsidRPr="00412320">
        <w:rPr>
          <w:iCs/>
          <w:spacing w:val="-2"/>
          <w:sz w:val="26"/>
          <w:szCs w:val="26"/>
        </w:rPr>
        <w:t>ngành</w:t>
      </w:r>
      <w:proofErr w:type="spellEnd"/>
      <w:r w:rsidR="004771CE" w:rsidRPr="00412320">
        <w:rPr>
          <w:iCs/>
          <w:spacing w:val="-2"/>
          <w:sz w:val="26"/>
          <w:szCs w:val="26"/>
        </w:rPr>
        <w:t xml:space="preserve"> </w:t>
      </w:r>
      <w:proofErr w:type="spellStart"/>
      <w:r w:rsidR="004771CE" w:rsidRPr="00412320">
        <w:rPr>
          <w:iCs/>
          <w:spacing w:val="-2"/>
          <w:sz w:val="26"/>
          <w:szCs w:val="26"/>
        </w:rPr>
        <w:t>hẹp</w:t>
      </w:r>
      <w:proofErr w:type="spellEnd"/>
      <w:r w:rsidR="004771CE" w:rsidRPr="00412320">
        <w:rPr>
          <w:iCs/>
          <w:spacing w:val="-2"/>
          <w:sz w:val="26"/>
          <w:szCs w:val="26"/>
        </w:rPr>
        <w:t xml:space="preserve">, </w:t>
      </w:r>
      <w:proofErr w:type="spellStart"/>
      <w:r w:rsidR="004771CE" w:rsidRPr="00412320">
        <w:rPr>
          <w:iCs/>
          <w:spacing w:val="-2"/>
          <w:sz w:val="26"/>
          <w:szCs w:val="26"/>
        </w:rPr>
        <w:t>đẩy</w:t>
      </w:r>
      <w:proofErr w:type="spellEnd"/>
      <w:r w:rsidR="004771CE" w:rsidRPr="00412320">
        <w:rPr>
          <w:iCs/>
          <w:spacing w:val="-2"/>
          <w:sz w:val="26"/>
          <w:szCs w:val="26"/>
        </w:rPr>
        <w:t xml:space="preserve"> </w:t>
      </w:r>
      <w:proofErr w:type="spellStart"/>
      <w:r w:rsidR="004771CE" w:rsidRPr="00412320">
        <w:rPr>
          <w:iCs/>
          <w:spacing w:val="-2"/>
          <w:sz w:val="26"/>
          <w:szCs w:val="26"/>
        </w:rPr>
        <w:t>mạnh</w:t>
      </w:r>
      <w:proofErr w:type="spellEnd"/>
      <w:r w:rsidR="004771CE" w:rsidRPr="00412320">
        <w:rPr>
          <w:iCs/>
          <w:spacing w:val="-2"/>
          <w:sz w:val="26"/>
          <w:szCs w:val="26"/>
        </w:rPr>
        <w:t xml:space="preserve"> </w:t>
      </w:r>
      <w:proofErr w:type="spellStart"/>
      <w:r w:rsidR="004771CE" w:rsidRPr="00412320">
        <w:rPr>
          <w:iCs/>
          <w:spacing w:val="-2"/>
          <w:sz w:val="26"/>
          <w:szCs w:val="26"/>
        </w:rPr>
        <w:t>ứng</w:t>
      </w:r>
      <w:proofErr w:type="spellEnd"/>
      <w:r w:rsidR="004771CE" w:rsidRPr="00412320">
        <w:rPr>
          <w:iCs/>
          <w:spacing w:val="-2"/>
          <w:sz w:val="26"/>
          <w:szCs w:val="26"/>
        </w:rPr>
        <w:t xml:space="preserve"> </w:t>
      </w:r>
      <w:proofErr w:type="spellStart"/>
      <w:r w:rsidR="004771CE" w:rsidRPr="00412320">
        <w:rPr>
          <w:iCs/>
          <w:spacing w:val="-2"/>
          <w:sz w:val="26"/>
          <w:szCs w:val="26"/>
        </w:rPr>
        <w:t>dụng</w:t>
      </w:r>
      <w:proofErr w:type="spellEnd"/>
      <w:r w:rsidR="004771CE" w:rsidRPr="00412320">
        <w:rPr>
          <w:iCs/>
          <w:spacing w:val="-2"/>
          <w:sz w:val="26"/>
          <w:szCs w:val="26"/>
        </w:rPr>
        <w:t xml:space="preserve"> </w:t>
      </w:r>
      <w:proofErr w:type="spellStart"/>
      <w:r w:rsidR="004771CE" w:rsidRPr="00412320">
        <w:rPr>
          <w:iCs/>
          <w:spacing w:val="-2"/>
          <w:sz w:val="26"/>
          <w:szCs w:val="26"/>
        </w:rPr>
        <w:t>công</w:t>
      </w:r>
      <w:proofErr w:type="spellEnd"/>
      <w:r w:rsidR="004771CE" w:rsidRPr="00412320">
        <w:rPr>
          <w:iCs/>
          <w:spacing w:val="-2"/>
          <w:sz w:val="26"/>
          <w:szCs w:val="26"/>
        </w:rPr>
        <w:t xml:space="preserve"> </w:t>
      </w:r>
      <w:proofErr w:type="spellStart"/>
      <w:r w:rsidR="004771CE" w:rsidRPr="00412320">
        <w:rPr>
          <w:iCs/>
          <w:spacing w:val="-2"/>
          <w:sz w:val="26"/>
          <w:szCs w:val="26"/>
        </w:rPr>
        <w:t>nghệ</w:t>
      </w:r>
      <w:proofErr w:type="spellEnd"/>
      <w:r w:rsidR="004771CE" w:rsidRPr="00412320">
        <w:rPr>
          <w:iCs/>
          <w:spacing w:val="-2"/>
          <w:sz w:val="26"/>
          <w:szCs w:val="26"/>
        </w:rPr>
        <w:t xml:space="preserve"> </w:t>
      </w:r>
      <w:proofErr w:type="spellStart"/>
      <w:r w:rsidR="004771CE" w:rsidRPr="00412320">
        <w:rPr>
          <w:iCs/>
          <w:spacing w:val="-2"/>
          <w:sz w:val="26"/>
          <w:szCs w:val="26"/>
        </w:rPr>
        <w:t>thông</w:t>
      </w:r>
      <w:proofErr w:type="spellEnd"/>
      <w:r w:rsidR="004771CE" w:rsidRPr="00412320">
        <w:rPr>
          <w:iCs/>
          <w:spacing w:val="-2"/>
          <w:sz w:val="26"/>
          <w:szCs w:val="26"/>
        </w:rPr>
        <w:t xml:space="preserve"> tin, </w:t>
      </w:r>
      <w:proofErr w:type="spellStart"/>
      <w:r w:rsidR="004771CE" w:rsidRPr="00412320">
        <w:rPr>
          <w:iCs/>
          <w:spacing w:val="-2"/>
          <w:sz w:val="26"/>
          <w:szCs w:val="26"/>
        </w:rPr>
        <w:t>tổ</w:t>
      </w:r>
      <w:proofErr w:type="spellEnd"/>
      <w:r w:rsidR="004771CE" w:rsidRPr="00412320">
        <w:rPr>
          <w:iCs/>
          <w:spacing w:val="-2"/>
          <w:sz w:val="26"/>
          <w:szCs w:val="26"/>
        </w:rPr>
        <w:t xml:space="preserve"> </w:t>
      </w:r>
      <w:proofErr w:type="spellStart"/>
      <w:r w:rsidR="004771CE" w:rsidRPr="00412320">
        <w:rPr>
          <w:iCs/>
          <w:spacing w:val="-2"/>
          <w:sz w:val="26"/>
          <w:szCs w:val="26"/>
        </w:rPr>
        <w:t>chức</w:t>
      </w:r>
      <w:proofErr w:type="spellEnd"/>
      <w:r w:rsidR="004771CE" w:rsidRPr="00412320">
        <w:rPr>
          <w:iCs/>
          <w:spacing w:val="-2"/>
          <w:sz w:val="26"/>
          <w:szCs w:val="26"/>
        </w:rPr>
        <w:t xml:space="preserve"> </w:t>
      </w:r>
      <w:proofErr w:type="spellStart"/>
      <w:r w:rsidR="004771CE" w:rsidRPr="00412320">
        <w:rPr>
          <w:iCs/>
          <w:spacing w:val="-2"/>
          <w:sz w:val="26"/>
          <w:szCs w:val="26"/>
        </w:rPr>
        <w:t>tập</w:t>
      </w:r>
      <w:proofErr w:type="spellEnd"/>
      <w:r w:rsidR="004771CE" w:rsidRPr="00412320">
        <w:rPr>
          <w:iCs/>
          <w:spacing w:val="-2"/>
          <w:sz w:val="26"/>
          <w:szCs w:val="26"/>
        </w:rPr>
        <w:t xml:space="preserve"> </w:t>
      </w:r>
      <w:proofErr w:type="spellStart"/>
      <w:r w:rsidR="004771CE" w:rsidRPr="00412320">
        <w:rPr>
          <w:iCs/>
          <w:spacing w:val="-2"/>
          <w:sz w:val="26"/>
          <w:szCs w:val="26"/>
        </w:rPr>
        <w:t>huấn</w:t>
      </w:r>
      <w:proofErr w:type="spellEnd"/>
      <w:r w:rsidR="004771CE" w:rsidRPr="00412320">
        <w:rPr>
          <w:iCs/>
          <w:spacing w:val="-2"/>
          <w:sz w:val="26"/>
          <w:szCs w:val="26"/>
        </w:rPr>
        <w:t xml:space="preserve"> </w:t>
      </w:r>
      <w:proofErr w:type="spellStart"/>
      <w:r w:rsidR="004771CE" w:rsidRPr="00412320">
        <w:rPr>
          <w:iCs/>
          <w:spacing w:val="-2"/>
          <w:sz w:val="26"/>
          <w:szCs w:val="26"/>
        </w:rPr>
        <w:t>chuyên</w:t>
      </w:r>
      <w:proofErr w:type="spellEnd"/>
      <w:r w:rsidR="004771CE" w:rsidRPr="00412320">
        <w:rPr>
          <w:iCs/>
          <w:spacing w:val="-2"/>
          <w:sz w:val="26"/>
          <w:szCs w:val="26"/>
        </w:rPr>
        <w:t xml:space="preserve"> </w:t>
      </w:r>
      <w:proofErr w:type="spellStart"/>
      <w:r w:rsidR="004771CE" w:rsidRPr="00412320">
        <w:rPr>
          <w:iCs/>
          <w:spacing w:val="-2"/>
          <w:sz w:val="26"/>
          <w:szCs w:val="26"/>
        </w:rPr>
        <w:t>sâu</w:t>
      </w:r>
      <w:proofErr w:type="spellEnd"/>
      <w:r w:rsidR="004771CE" w:rsidRPr="00412320">
        <w:rPr>
          <w:iCs/>
          <w:spacing w:val="-2"/>
          <w:sz w:val="26"/>
          <w:szCs w:val="26"/>
        </w:rPr>
        <w:t xml:space="preserve"> </w:t>
      </w:r>
      <w:proofErr w:type="spellStart"/>
      <w:r w:rsidR="004771CE" w:rsidRPr="00412320">
        <w:rPr>
          <w:iCs/>
          <w:spacing w:val="-2"/>
          <w:sz w:val="26"/>
          <w:szCs w:val="26"/>
        </w:rPr>
        <w:t>cho</w:t>
      </w:r>
      <w:proofErr w:type="spellEnd"/>
      <w:r w:rsidR="004771CE" w:rsidRPr="00412320">
        <w:rPr>
          <w:iCs/>
          <w:spacing w:val="-2"/>
          <w:sz w:val="26"/>
          <w:szCs w:val="26"/>
        </w:rPr>
        <w:t xml:space="preserve"> </w:t>
      </w:r>
      <w:r w:rsidR="00423150" w:rsidRPr="00412320">
        <w:rPr>
          <w:iCs/>
          <w:spacing w:val="-2"/>
          <w:sz w:val="26"/>
          <w:szCs w:val="26"/>
        </w:rPr>
        <w:t>GV</w:t>
      </w:r>
      <w:r w:rsidR="004771CE" w:rsidRPr="00412320">
        <w:rPr>
          <w:iCs/>
          <w:spacing w:val="-2"/>
          <w:sz w:val="26"/>
          <w:szCs w:val="26"/>
        </w:rPr>
        <w:t xml:space="preserve"> </w:t>
      </w:r>
      <w:proofErr w:type="spellStart"/>
      <w:r w:rsidR="004771CE" w:rsidRPr="00412320">
        <w:rPr>
          <w:iCs/>
          <w:spacing w:val="-2"/>
          <w:sz w:val="26"/>
          <w:szCs w:val="26"/>
        </w:rPr>
        <w:t>âm</w:t>
      </w:r>
      <w:proofErr w:type="spellEnd"/>
      <w:r w:rsidR="004771CE" w:rsidRPr="00412320">
        <w:rPr>
          <w:iCs/>
          <w:spacing w:val="-2"/>
          <w:sz w:val="26"/>
          <w:szCs w:val="26"/>
        </w:rPr>
        <w:t xml:space="preserve"> </w:t>
      </w:r>
      <w:proofErr w:type="spellStart"/>
      <w:r w:rsidR="004771CE" w:rsidRPr="00412320">
        <w:rPr>
          <w:iCs/>
          <w:spacing w:val="-2"/>
          <w:sz w:val="26"/>
          <w:szCs w:val="26"/>
        </w:rPr>
        <w:t>nhạc</w:t>
      </w:r>
      <w:proofErr w:type="spellEnd"/>
      <w:r w:rsidR="004771CE" w:rsidRPr="00412320">
        <w:rPr>
          <w:iCs/>
          <w:spacing w:val="-2"/>
          <w:sz w:val="26"/>
          <w:szCs w:val="26"/>
        </w:rPr>
        <w:t xml:space="preserve">, </w:t>
      </w:r>
      <w:proofErr w:type="spellStart"/>
      <w:r w:rsidR="004771CE" w:rsidRPr="00412320">
        <w:rPr>
          <w:iCs/>
          <w:spacing w:val="-2"/>
          <w:sz w:val="26"/>
          <w:szCs w:val="26"/>
        </w:rPr>
        <w:t>cải</w:t>
      </w:r>
      <w:proofErr w:type="spellEnd"/>
      <w:r w:rsidR="004771CE" w:rsidRPr="00412320">
        <w:rPr>
          <w:iCs/>
          <w:spacing w:val="-2"/>
          <w:sz w:val="26"/>
          <w:szCs w:val="26"/>
        </w:rPr>
        <w:t xml:space="preserve"> </w:t>
      </w:r>
      <w:proofErr w:type="spellStart"/>
      <w:r w:rsidR="004771CE" w:rsidRPr="00412320">
        <w:rPr>
          <w:iCs/>
          <w:spacing w:val="-2"/>
          <w:sz w:val="26"/>
          <w:szCs w:val="26"/>
        </w:rPr>
        <w:t>thiện</w:t>
      </w:r>
      <w:proofErr w:type="spellEnd"/>
      <w:r w:rsidR="004771CE" w:rsidRPr="00412320">
        <w:rPr>
          <w:iCs/>
          <w:spacing w:val="-2"/>
          <w:sz w:val="26"/>
          <w:szCs w:val="26"/>
        </w:rPr>
        <w:t xml:space="preserve"> </w:t>
      </w:r>
      <w:proofErr w:type="spellStart"/>
      <w:r w:rsidR="004771CE" w:rsidRPr="00412320">
        <w:rPr>
          <w:iCs/>
          <w:spacing w:val="-2"/>
          <w:sz w:val="26"/>
          <w:szCs w:val="26"/>
        </w:rPr>
        <w:t>cơ</w:t>
      </w:r>
      <w:proofErr w:type="spellEnd"/>
      <w:r w:rsidR="004771CE" w:rsidRPr="00412320">
        <w:rPr>
          <w:iCs/>
          <w:spacing w:val="-2"/>
          <w:sz w:val="26"/>
          <w:szCs w:val="26"/>
        </w:rPr>
        <w:t xml:space="preserve"> </w:t>
      </w:r>
      <w:proofErr w:type="spellStart"/>
      <w:r w:rsidR="004771CE" w:rsidRPr="00412320">
        <w:rPr>
          <w:iCs/>
          <w:spacing w:val="-2"/>
          <w:sz w:val="26"/>
          <w:szCs w:val="26"/>
        </w:rPr>
        <w:t>sở</w:t>
      </w:r>
      <w:proofErr w:type="spellEnd"/>
      <w:r w:rsidR="004771CE" w:rsidRPr="00412320">
        <w:rPr>
          <w:iCs/>
          <w:spacing w:val="-2"/>
          <w:sz w:val="26"/>
          <w:szCs w:val="26"/>
        </w:rPr>
        <w:t xml:space="preserve"> </w:t>
      </w:r>
      <w:proofErr w:type="spellStart"/>
      <w:r w:rsidR="004771CE" w:rsidRPr="00412320">
        <w:rPr>
          <w:iCs/>
          <w:spacing w:val="-2"/>
          <w:sz w:val="26"/>
          <w:szCs w:val="26"/>
        </w:rPr>
        <w:t>vật</w:t>
      </w:r>
      <w:proofErr w:type="spellEnd"/>
      <w:r w:rsidR="004771CE" w:rsidRPr="00412320">
        <w:rPr>
          <w:iCs/>
          <w:spacing w:val="-2"/>
          <w:sz w:val="26"/>
          <w:szCs w:val="26"/>
        </w:rPr>
        <w:t xml:space="preserve"> </w:t>
      </w:r>
      <w:proofErr w:type="spellStart"/>
      <w:r w:rsidR="004771CE" w:rsidRPr="00412320">
        <w:rPr>
          <w:iCs/>
          <w:spacing w:val="-2"/>
          <w:sz w:val="26"/>
          <w:szCs w:val="26"/>
        </w:rPr>
        <w:t>chất</w:t>
      </w:r>
      <w:proofErr w:type="spellEnd"/>
      <w:r w:rsidR="004771CE" w:rsidRPr="00412320">
        <w:rPr>
          <w:iCs/>
          <w:spacing w:val="-2"/>
          <w:sz w:val="26"/>
          <w:szCs w:val="26"/>
        </w:rPr>
        <w:t xml:space="preserve">, </w:t>
      </w:r>
      <w:proofErr w:type="spellStart"/>
      <w:r w:rsidR="004771CE" w:rsidRPr="00412320">
        <w:rPr>
          <w:iCs/>
          <w:spacing w:val="-2"/>
          <w:sz w:val="26"/>
          <w:szCs w:val="26"/>
        </w:rPr>
        <w:t>và</w:t>
      </w:r>
      <w:proofErr w:type="spellEnd"/>
      <w:r w:rsidR="004771CE" w:rsidRPr="00412320">
        <w:rPr>
          <w:iCs/>
          <w:spacing w:val="-2"/>
          <w:sz w:val="26"/>
          <w:szCs w:val="26"/>
        </w:rPr>
        <w:t xml:space="preserve"> </w:t>
      </w:r>
      <w:proofErr w:type="spellStart"/>
      <w:r w:rsidR="004771CE" w:rsidRPr="00412320">
        <w:rPr>
          <w:iCs/>
          <w:spacing w:val="-2"/>
          <w:sz w:val="26"/>
          <w:szCs w:val="26"/>
        </w:rPr>
        <w:t>xây</w:t>
      </w:r>
      <w:proofErr w:type="spellEnd"/>
      <w:r w:rsidR="004771CE" w:rsidRPr="00412320">
        <w:rPr>
          <w:iCs/>
          <w:spacing w:val="-2"/>
          <w:sz w:val="26"/>
          <w:szCs w:val="26"/>
        </w:rPr>
        <w:t xml:space="preserve"> </w:t>
      </w:r>
      <w:proofErr w:type="spellStart"/>
      <w:r w:rsidR="004771CE" w:rsidRPr="00412320">
        <w:rPr>
          <w:iCs/>
          <w:spacing w:val="-2"/>
          <w:sz w:val="26"/>
          <w:szCs w:val="26"/>
        </w:rPr>
        <w:t>dựng</w:t>
      </w:r>
      <w:proofErr w:type="spellEnd"/>
      <w:r w:rsidR="004771CE" w:rsidRPr="00412320">
        <w:rPr>
          <w:iCs/>
          <w:spacing w:val="-2"/>
          <w:sz w:val="26"/>
          <w:szCs w:val="26"/>
        </w:rPr>
        <w:t xml:space="preserve"> </w:t>
      </w:r>
      <w:proofErr w:type="spellStart"/>
      <w:r w:rsidR="004771CE" w:rsidRPr="00412320">
        <w:rPr>
          <w:iCs/>
          <w:spacing w:val="-2"/>
          <w:sz w:val="26"/>
          <w:szCs w:val="26"/>
        </w:rPr>
        <w:t>câu</w:t>
      </w:r>
      <w:proofErr w:type="spellEnd"/>
      <w:r w:rsidR="004771CE" w:rsidRPr="00412320">
        <w:rPr>
          <w:iCs/>
          <w:spacing w:val="-2"/>
          <w:sz w:val="26"/>
          <w:szCs w:val="26"/>
        </w:rPr>
        <w:t xml:space="preserve"> </w:t>
      </w:r>
      <w:proofErr w:type="spellStart"/>
      <w:r w:rsidR="004771CE" w:rsidRPr="00412320">
        <w:rPr>
          <w:iCs/>
          <w:spacing w:val="-2"/>
          <w:sz w:val="26"/>
          <w:szCs w:val="26"/>
        </w:rPr>
        <w:t>lạc</w:t>
      </w:r>
      <w:proofErr w:type="spellEnd"/>
      <w:r w:rsidR="004771CE" w:rsidRPr="00412320">
        <w:rPr>
          <w:iCs/>
          <w:spacing w:val="-2"/>
          <w:sz w:val="26"/>
          <w:szCs w:val="26"/>
        </w:rPr>
        <w:t xml:space="preserve"> </w:t>
      </w:r>
      <w:proofErr w:type="spellStart"/>
      <w:r w:rsidR="004771CE" w:rsidRPr="00412320">
        <w:rPr>
          <w:iCs/>
          <w:spacing w:val="-2"/>
          <w:sz w:val="26"/>
          <w:szCs w:val="26"/>
        </w:rPr>
        <w:t>bộ</w:t>
      </w:r>
      <w:proofErr w:type="spellEnd"/>
      <w:r w:rsidR="004771CE" w:rsidRPr="00412320">
        <w:rPr>
          <w:iCs/>
          <w:spacing w:val="-2"/>
          <w:sz w:val="26"/>
          <w:szCs w:val="26"/>
        </w:rPr>
        <w:t xml:space="preserve"> </w:t>
      </w:r>
      <w:proofErr w:type="spellStart"/>
      <w:r w:rsidR="004771CE" w:rsidRPr="00412320">
        <w:rPr>
          <w:iCs/>
          <w:spacing w:val="-2"/>
          <w:sz w:val="26"/>
          <w:szCs w:val="26"/>
        </w:rPr>
        <w:t>âm</w:t>
      </w:r>
      <w:proofErr w:type="spellEnd"/>
      <w:r w:rsidR="004771CE" w:rsidRPr="00412320">
        <w:rPr>
          <w:iCs/>
          <w:spacing w:val="-2"/>
          <w:sz w:val="26"/>
          <w:szCs w:val="26"/>
        </w:rPr>
        <w:t xml:space="preserve"> </w:t>
      </w:r>
      <w:proofErr w:type="spellStart"/>
      <w:r w:rsidR="004771CE" w:rsidRPr="00412320">
        <w:rPr>
          <w:iCs/>
          <w:spacing w:val="-2"/>
          <w:sz w:val="26"/>
          <w:szCs w:val="26"/>
        </w:rPr>
        <w:t>nhạc</w:t>
      </w:r>
      <w:proofErr w:type="spellEnd"/>
      <w:r w:rsidR="004771CE" w:rsidRPr="00412320">
        <w:rPr>
          <w:iCs/>
          <w:spacing w:val="-2"/>
          <w:sz w:val="26"/>
          <w:szCs w:val="26"/>
        </w:rPr>
        <w:t xml:space="preserve"> </w:t>
      </w:r>
      <w:proofErr w:type="spellStart"/>
      <w:r w:rsidR="004771CE" w:rsidRPr="00412320">
        <w:rPr>
          <w:iCs/>
          <w:spacing w:val="-2"/>
          <w:sz w:val="26"/>
          <w:szCs w:val="26"/>
        </w:rPr>
        <w:t>tại</w:t>
      </w:r>
      <w:proofErr w:type="spellEnd"/>
      <w:r w:rsidR="004771CE" w:rsidRPr="00412320">
        <w:rPr>
          <w:iCs/>
          <w:spacing w:val="-2"/>
          <w:sz w:val="26"/>
          <w:szCs w:val="26"/>
        </w:rPr>
        <w:t xml:space="preserve"> </w:t>
      </w:r>
      <w:proofErr w:type="spellStart"/>
      <w:r w:rsidR="004771CE" w:rsidRPr="00412320">
        <w:rPr>
          <w:iCs/>
          <w:spacing w:val="-2"/>
          <w:sz w:val="26"/>
          <w:szCs w:val="26"/>
        </w:rPr>
        <w:t>trường</w:t>
      </w:r>
      <w:proofErr w:type="spellEnd"/>
      <w:r w:rsidR="004771CE" w:rsidRPr="00412320">
        <w:rPr>
          <w:iCs/>
          <w:spacing w:val="-2"/>
          <w:sz w:val="26"/>
          <w:szCs w:val="26"/>
        </w:rPr>
        <w:t xml:space="preserve"> </w:t>
      </w:r>
      <w:proofErr w:type="spellStart"/>
      <w:r w:rsidR="004771CE" w:rsidRPr="00412320">
        <w:rPr>
          <w:iCs/>
          <w:spacing w:val="-2"/>
          <w:sz w:val="26"/>
          <w:szCs w:val="26"/>
        </w:rPr>
        <w:t>phổ</w:t>
      </w:r>
      <w:proofErr w:type="spellEnd"/>
      <w:r w:rsidR="004771CE" w:rsidRPr="00412320">
        <w:rPr>
          <w:iCs/>
          <w:spacing w:val="-2"/>
          <w:sz w:val="26"/>
          <w:szCs w:val="26"/>
        </w:rPr>
        <w:t xml:space="preserve"> </w:t>
      </w:r>
      <w:proofErr w:type="spellStart"/>
      <w:r w:rsidR="004771CE" w:rsidRPr="00412320">
        <w:rPr>
          <w:iCs/>
          <w:spacing w:val="-2"/>
          <w:sz w:val="26"/>
          <w:szCs w:val="26"/>
        </w:rPr>
        <w:t>thông</w:t>
      </w:r>
      <w:proofErr w:type="spellEnd"/>
      <w:r w:rsidR="004771CE" w:rsidRPr="00412320">
        <w:rPr>
          <w:iCs/>
          <w:spacing w:val="-2"/>
          <w:sz w:val="26"/>
          <w:szCs w:val="26"/>
        </w:rPr>
        <w:t xml:space="preserve">. </w:t>
      </w:r>
      <w:proofErr w:type="spellStart"/>
      <w:r w:rsidR="00D913EA" w:rsidRPr="00412320">
        <w:rPr>
          <w:iCs/>
          <w:spacing w:val="-2"/>
          <w:sz w:val="26"/>
          <w:szCs w:val="26"/>
        </w:rPr>
        <w:t>Chúng</w:t>
      </w:r>
      <w:proofErr w:type="spellEnd"/>
      <w:r w:rsidR="00D913EA" w:rsidRPr="00412320">
        <w:rPr>
          <w:iCs/>
          <w:spacing w:val="-2"/>
          <w:sz w:val="26"/>
          <w:szCs w:val="26"/>
        </w:rPr>
        <w:t xml:space="preserve"> </w:t>
      </w:r>
      <w:proofErr w:type="spellStart"/>
      <w:r w:rsidR="00D913EA" w:rsidRPr="00412320">
        <w:rPr>
          <w:iCs/>
          <w:spacing w:val="-2"/>
          <w:sz w:val="26"/>
          <w:szCs w:val="26"/>
        </w:rPr>
        <w:t>tôi</w:t>
      </w:r>
      <w:proofErr w:type="spellEnd"/>
      <w:r w:rsidR="00D913EA" w:rsidRPr="00412320">
        <w:rPr>
          <w:iCs/>
          <w:spacing w:val="-2"/>
          <w:sz w:val="26"/>
          <w:szCs w:val="26"/>
        </w:rPr>
        <w:t xml:space="preserve"> </w:t>
      </w:r>
      <w:proofErr w:type="spellStart"/>
      <w:r w:rsidR="00D913EA" w:rsidRPr="00412320">
        <w:rPr>
          <w:iCs/>
          <w:spacing w:val="-2"/>
          <w:sz w:val="26"/>
          <w:szCs w:val="26"/>
        </w:rPr>
        <w:t>tham</w:t>
      </w:r>
      <w:proofErr w:type="spellEnd"/>
      <w:r w:rsidR="00D913EA" w:rsidRPr="00412320">
        <w:rPr>
          <w:iCs/>
          <w:spacing w:val="-2"/>
          <w:sz w:val="26"/>
          <w:szCs w:val="26"/>
        </w:rPr>
        <w:t xml:space="preserve"> </w:t>
      </w:r>
      <w:proofErr w:type="spellStart"/>
      <w:r w:rsidR="00D913EA" w:rsidRPr="00412320">
        <w:rPr>
          <w:iCs/>
          <w:spacing w:val="-2"/>
          <w:sz w:val="26"/>
          <w:szCs w:val="26"/>
        </w:rPr>
        <w:t>khảo</w:t>
      </w:r>
      <w:proofErr w:type="spellEnd"/>
      <w:r w:rsidR="00D913EA" w:rsidRPr="00412320">
        <w:rPr>
          <w:iCs/>
          <w:spacing w:val="-2"/>
          <w:sz w:val="26"/>
          <w:szCs w:val="26"/>
        </w:rPr>
        <w:t xml:space="preserve"> </w:t>
      </w:r>
      <w:proofErr w:type="spellStart"/>
      <w:r w:rsidR="00D913EA" w:rsidRPr="00412320">
        <w:rPr>
          <w:iCs/>
          <w:spacing w:val="-2"/>
          <w:sz w:val="26"/>
          <w:szCs w:val="26"/>
        </w:rPr>
        <w:t>những</w:t>
      </w:r>
      <w:proofErr w:type="spellEnd"/>
      <w:r w:rsidR="00D913EA" w:rsidRPr="00412320">
        <w:rPr>
          <w:iCs/>
          <w:spacing w:val="-2"/>
          <w:sz w:val="26"/>
          <w:szCs w:val="26"/>
        </w:rPr>
        <w:t xml:space="preserve"> </w:t>
      </w:r>
      <w:proofErr w:type="spellStart"/>
      <w:r w:rsidR="00D913EA" w:rsidRPr="00412320">
        <w:rPr>
          <w:iCs/>
          <w:spacing w:val="-2"/>
          <w:sz w:val="26"/>
          <w:szCs w:val="26"/>
        </w:rPr>
        <w:t>giải</w:t>
      </w:r>
      <w:proofErr w:type="spellEnd"/>
      <w:r w:rsidR="00D913EA" w:rsidRPr="00412320">
        <w:rPr>
          <w:iCs/>
          <w:spacing w:val="-2"/>
          <w:sz w:val="26"/>
          <w:szCs w:val="26"/>
        </w:rPr>
        <w:t xml:space="preserve"> </w:t>
      </w:r>
      <w:proofErr w:type="spellStart"/>
      <w:r w:rsidR="00D913EA" w:rsidRPr="00412320">
        <w:rPr>
          <w:iCs/>
          <w:spacing w:val="-2"/>
          <w:sz w:val="26"/>
          <w:szCs w:val="26"/>
        </w:rPr>
        <w:t>pháp</w:t>
      </w:r>
      <w:proofErr w:type="spellEnd"/>
      <w:r w:rsidR="00D913EA" w:rsidRPr="00412320">
        <w:rPr>
          <w:iCs/>
          <w:spacing w:val="-2"/>
          <w:sz w:val="26"/>
          <w:szCs w:val="26"/>
        </w:rPr>
        <w:t xml:space="preserve"> </w:t>
      </w:r>
      <w:proofErr w:type="spellStart"/>
      <w:r w:rsidR="00D913EA" w:rsidRPr="00412320">
        <w:rPr>
          <w:iCs/>
          <w:spacing w:val="-2"/>
          <w:sz w:val="26"/>
          <w:szCs w:val="26"/>
        </w:rPr>
        <w:t>của</w:t>
      </w:r>
      <w:proofErr w:type="spellEnd"/>
      <w:r w:rsidR="00D913EA" w:rsidRPr="00412320">
        <w:rPr>
          <w:iCs/>
          <w:spacing w:val="-2"/>
          <w:sz w:val="26"/>
          <w:szCs w:val="26"/>
        </w:rPr>
        <w:t xml:space="preserve"> </w:t>
      </w:r>
      <w:proofErr w:type="spellStart"/>
      <w:r w:rsidR="00D913EA" w:rsidRPr="00412320">
        <w:rPr>
          <w:iCs/>
          <w:spacing w:val="-2"/>
          <w:sz w:val="26"/>
          <w:szCs w:val="26"/>
        </w:rPr>
        <w:t>bài</w:t>
      </w:r>
      <w:proofErr w:type="spellEnd"/>
      <w:r w:rsidR="00D913EA" w:rsidRPr="00412320">
        <w:rPr>
          <w:iCs/>
          <w:spacing w:val="-2"/>
          <w:sz w:val="26"/>
          <w:szCs w:val="26"/>
        </w:rPr>
        <w:t xml:space="preserve"> </w:t>
      </w:r>
      <w:proofErr w:type="spellStart"/>
      <w:r w:rsidR="00D913EA" w:rsidRPr="00412320">
        <w:rPr>
          <w:iCs/>
          <w:spacing w:val="-2"/>
          <w:sz w:val="26"/>
          <w:szCs w:val="26"/>
        </w:rPr>
        <w:t>viết</w:t>
      </w:r>
      <w:proofErr w:type="spellEnd"/>
      <w:r w:rsidR="00D913EA" w:rsidRPr="00412320">
        <w:rPr>
          <w:iCs/>
          <w:spacing w:val="-2"/>
          <w:sz w:val="26"/>
          <w:szCs w:val="26"/>
        </w:rPr>
        <w:t xml:space="preserve"> </w:t>
      </w:r>
      <w:proofErr w:type="spellStart"/>
      <w:r w:rsidR="00D913EA" w:rsidRPr="00412320">
        <w:rPr>
          <w:iCs/>
          <w:spacing w:val="-2"/>
          <w:sz w:val="26"/>
          <w:szCs w:val="26"/>
        </w:rPr>
        <w:t>để</w:t>
      </w:r>
      <w:proofErr w:type="spellEnd"/>
      <w:r w:rsidR="00D913EA" w:rsidRPr="00412320">
        <w:rPr>
          <w:iCs/>
          <w:spacing w:val="-2"/>
          <w:sz w:val="26"/>
          <w:szCs w:val="26"/>
        </w:rPr>
        <w:t xml:space="preserve"> </w:t>
      </w:r>
      <w:proofErr w:type="spellStart"/>
      <w:r w:rsidR="00D913EA" w:rsidRPr="00412320">
        <w:rPr>
          <w:iCs/>
          <w:spacing w:val="-2"/>
          <w:sz w:val="26"/>
          <w:szCs w:val="26"/>
        </w:rPr>
        <w:t>xây</w:t>
      </w:r>
      <w:proofErr w:type="spellEnd"/>
      <w:r w:rsidR="00D913EA" w:rsidRPr="00412320">
        <w:rPr>
          <w:iCs/>
          <w:spacing w:val="-2"/>
          <w:sz w:val="26"/>
          <w:szCs w:val="26"/>
        </w:rPr>
        <w:t xml:space="preserve"> </w:t>
      </w:r>
      <w:proofErr w:type="spellStart"/>
      <w:r w:rsidR="00D913EA" w:rsidRPr="00412320">
        <w:rPr>
          <w:iCs/>
          <w:spacing w:val="-2"/>
          <w:sz w:val="26"/>
          <w:szCs w:val="26"/>
        </w:rPr>
        <w:t>dựng</w:t>
      </w:r>
      <w:proofErr w:type="spellEnd"/>
      <w:r w:rsidR="00D913EA" w:rsidRPr="00412320">
        <w:rPr>
          <w:iCs/>
          <w:spacing w:val="-2"/>
          <w:sz w:val="26"/>
          <w:szCs w:val="26"/>
        </w:rPr>
        <w:t xml:space="preserve"> </w:t>
      </w:r>
      <w:proofErr w:type="spellStart"/>
      <w:r w:rsidR="00D913EA" w:rsidRPr="00412320">
        <w:rPr>
          <w:iCs/>
          <w:spacing w:val="-2"/>
          <w:sz w:val="26"/>
          <w:szCs w:val="26"/>
        </w:rPr>
        <w:t>các</w:t>
      </w:r>
      <w:proofErr w:type="spellEnd"/>
      <w:r w:rsidR="00D913EA" w:rsidRPr="00412320">
        <w:rPr>
          <w:iCs/>
          <w:spacing w:val="-2"/>
          <w:sz w:val="26"/>
          <w:szCs w:val="26"/>
        </w:rPr>
        <w:t xml:space="preserve"> </w:t>
      </w:r>
      <w:proofErr w:type="spellStart"/>
      <w:r w:rsidR="00D913EA" w:rsidRPr="00412320">
        <w:rPr>
          <w:iCs/>
          <w:spacing w:val="-2"/>
          <w:sz w:val="26"/>
          <w:szCs w:val="26"/>
        </w:rPr>
        <w:t>biện</w:t>
      </w:r>
      <w:proofErr w:type="spellEnd"/>
      <w:r w:rsidR="00D913EA" w:rsidRPr="00412320">
        <w:rPr>
          <w:iCs/>
          <w:spacing w:val="-2"/>
          <w:sz w:val="26"/>
          <w:szCs w:val="26"/>
        </w:rPr>
        <w:t xml:space="preserve"> </w:t>
      </w:r>
      <w:proofErr w:type="spellStart"/>
      <w:r w:rsidR="00D913EA" w:rsidRPr="00412320">
        <w:rPr>
          <w:iCs/>
          <w:spacing w:val="-2"/>
          <w:sz w:val="26"/>
          <w:szCs w:val="26"/>
        </w:rPr>
        <w:t>pháp</w:t>
      </w:r>
      <w:proofErr w:type="spellEnd"/>
      <w:r w:rsidR="00D913EA" w:rsidRPr="00412320">
        <w:rPr>
          <w:iCs/>
          <w:spacing w:val="-2"/>
          <w:sz w:val="26"/>
          <w:szCs w:val="26"/>
        </w:rPr>
        <w:t xml:space="preserve"> </w:t>
      </w:r>
      <w:proofErr w:type="spellStart"/>
      <w:r w:rsidR="00D913EA" w:rsidRPr="00412320">
        <w:rPr>
          <w:iCs/>
          <w:spacing w:val="-2"/>
          <w:sz w:val="26"/>
          <w:szCs w:val="26"/>
        </w:rPr>
        <w:t>của</w:t>
      </w:r>
      <w:proofErr w:type="spellEnd"/>
      <w:r w:rsidR="00D913EA" w:rsidRPr="00412320">
        <w:rPr>
          <w:iCs/>
          <w:spacing w:val="-2"/>
          <w:sz w:val="26"/>
          <w:szCs w:val="26"/>
        </w:rPr>
        <w:t xml:space="preserve"> </w:t>
      </w:r>
      <w:proofErr w:type="spellStart"/>
      <w:r w:rsidR="00D913EA" w:rsidRPr="00412320">
        <w:rPr>
          <w:iCs/>
          <w:spacing w:val="-2"/>
          <w:sz w:val="26"/>
          <w:szCs w:val="26"/>
        </w:rPr>
        <w:t>luận</w:t>
      </w:r>
      <w:proofErr w:type="spellEnd"/>
      <w:r w:rsidR="00D913EA" w:rsidRPr="00412320">
        <w:rPr>
          <w:iCs/>
          <w:spacing w:val="-2"/>
          <w:sz w:val="26"/>
          <w:szCs w:val="26"/>
        </w:rPr>
        <w:t xml:space="preserve"> </w:t>
      </w:r>
      <w:proofErr w:type="spellStart"/>
      <w:r w:rsidR="00D913EA" w:rsidRPr="00412320">
        <w:rPr>
          <w:iCs/>
          <w:spacing w:val="-2"/>
          <w:sz w:val="26"/>
          <w:szCs w:val="26"/>
        </w:rPr>
        <w:t>án</w:t>
      </w:r>
      <w:proofErr w:type="spellEnd"/>
      <w:r w:rsidR="00D913EA" w:rsidRPr="00412320">
        <w:rPr>
          <w:iCs/>
          <w:spacing w:val="-2"/>
          <w:sz w:val="26"/>
          <w:szCs w:val="26"/>
        </w:rPr>
        <w:t xml:space="preserve"> </w:t>
      </w:r>
      <w:proofErr w:type="spellStart"/>
      <w:r w:rsidR="00D913EA" w:rsidRPr="00412320">
        <w:rPr>
          <w:iCs/>
          <w:spacing w:val="-2"/>
          <w:sz w:val="26"/>
          <w:szCs w:val="26"/>
        </w:rPr>
        <w:t>với</w:t>
      </w:r>
      <w:proofErr w:type="spellEnd"/>
      <w:r w:rsidR="004771CE" w:rsidRPr="00412320">
        <w:rPr>
          <w:iCs/>
          <w:spacing w:val="-2"/>
          <w:sz w:val="26"/>
          <w:szCs w:val="26"/>
        </w:rPr>
        <w:t xml:space="preserve"> </w:t>
      </w:r>
      <w:proofErr w:type="spellStart"/>
      <w:r w:rsidR="004771CE" w:rsidRPr="00412320">
        <w:rPr>
          <w:iCs/>
          <w:spacing w:val="-2"/>
          <w:sz w:val="26"/>
          <w:szCs w:val="26"/>
        </w:rPr>
        <w:t>mục</w:t>
      </w:r>
      <w:proofErr w:type="spellEnd"/>
      <w:r w:rsidR="004771CE" w:rsidRPr="00412320">
        <w:rPr>
          <w:iCs/>
          <w:spacing w:val="-2"/>
          <w:sz w:val="26"/>
          <w:szCs w:val="26"/>
        </w:rPr>
        <w:t xml:space="preserve"> </w:t>
      </w:r>
      <w:proofErr w:type="spellStart"/>
      <w:r w:rsidR="004771CE" w:rsidRPr="00412320">
        <w:rPr>
          <w:iCs/>
          <w:spacing w:val="-2"/>
          <w:sz w:val="26"/>
          <w:szCs w:val="26"/>
        </w:rPr>
        <w:t>tiêu</w:t>
      </w:r>
      <w:proofErr w:type="spellEnd"/>
      <w:r w:rsidR="004771CE" w:rsidRPr="00412320">
        <w:rPr>
          <w:iCs/>
          <w:spacing w:val="-2"/>
          <w:sz w:val="26"/>
          <w:szCs w:val="26"/>
        </w:rPr>
        <w:t xml:space="preserve"> </w:t>
      </w:r>
      <w:proofErr w:type="spellStart"/>
      <w:r w:rsidR="004771CE" w:rsidRPr="00412320">
        <w:rPr>
          <w:iCs/>
          <w:spacing w:val="-2"/>
          <w:sz w:val="26"/>
          <w:szCs w:val="26"/>
        </w:rPr>
        <w:t>phát</w:t>
      </w:r>
      <w:proofErr w:type="spellEnd"/>
      <w:r w:rsidR="004771CE" w:rsidRPr="00412320">
        <w:rPr>
          <w:iCs/>
          <w:spacing w:val="-2"/>
          <w:sz w:val="26"/>
          <w:szCs w:val="26"/>
        </w:rPr>
        <w:t xml:space="preserve"> </w:t>
      </w:r>
      <w:proofErr w:type="spellStart"/>
      <w:r w:rsidR="004771CE" w:rsidRPr="00412320">
        <w:rPr>
          <w:iCs/>
          <w:spacing w:val="-2"/>
          <w:sz w:val="26"/>
          <w:szCs w:val="26"/>
        </w:rPr>
        <w:t>triển</w:t>
      </w:r>
      <w:proofErr w:type="spellEnd"/>
      <w:r w:rsidR="004771CE" w:rsidRPr="00412320">
        <w:rPr>
          <w:iCs/>
          <w:spacing w:val="-2"/>
          <w:sz w:val="26"/>
          <w:szCs w:val="26"/>
        </w:rPr>
        <w:t xml:space="preserve"> </w:t>
      </w:r>
      <w:proofErr w:type="spellStart"/>
      <w:r w:rsidR="004771CE" w:rsidRPr="00412320">
        <w:rPr>
          <w:iCs/>
          <w:spacing w:val="-2"/>
          <w:sz w:val="26"/>
          <w:szCs w:val="26"/>
        </w:rPr>
        <w:t>năng</w:t>
      </w:r>
      <w:proofErr w:type="spellEnd"/>
      <w:r w:rsidR="004771CE" w:rsidRPr="00412320">
        <w:rPr>
          <w:iCs/>
          <w:spacing w:val="-2"/>
          <w:sz w:val="26"/>
          <w:szCs w:val="26"/>
        </w:rPr>
        <w:t xml:space="preserve"> </w:t>
      </w:r>
      <w:proofErr w:type="spellStart"/>
      <w:r w:rsidR="004771CE" w:rsidRPr="00412320">
        <w:rPr>
          <w:iCs/>
          <w:spacing w:val="-2"/>
          <w:sz w:val="26"/>
          <w:szCs w:val="26"/>
        </w:rPr>
        <w:t>lực</w:t>
      </w:r>
      <w:proofErr w:type="spellEnd"/>
      <w:r w:rsidR="004771CE" w:rsidRPr="00412320">
        <w:rPr>
          <w:iCs/>
          <w:spacing w:val="-2"/>
          <w:sz w:val="26"/>
          <w:szCs w:val="26"/>
        </w:rPr>
        <w:t xml:space="preserve"> </w:t>
      </w:r>
      <w:proofErr w:type="spellStart"/>
      <w:r w:rsidR="004771CE" w:rsidRPr="00412320">
        <w:rPr>
          <w:iCs/>
          <w:spacing w:val="-2"/>
          <w:sz w:val="26"/>
          <w:szCs w:val="26"/>
        </w:rPr>
        <w:t>toàn</w:t>
      </w:r>
      <w:proofErr w:type="spellEnd"/>
      <w:r w:rsidR="004771CE" w:rsidRPr="00412320">
        <w:rPr>
          <w:iCs/>
          <w:spacing w:val="-2"/>
          <w:sz w:val="26"/>
          <w:szCs w:val="26"/>
        </w:rPr>
        <w:t xml:space="preserve"> </w:t>
      </w:r>
      <w:proofErr w:type="spellStart"/>
      <w:r w:rsidR="004771CE" w:rsidRPr="00412320">
        <w:rPr>
          <w:iCs/>
          <w:spacing w:val="-2"/>
          <w:sz w:val="26"/>
          <w:szCs w:val="26"/>
        </w:rPr>
        <w:t>diện</w:t>
      </w:r>
      <w:proofErr w:type="spellEnd"/>
      <w:r w:rsidR="004771CE" w:rsidRPr="00412320">
        <w:rPr>
          <w:iCs/>
          <w:spacing w:val="-2"/>
          <w:sz w:val="26"/>
          <w:szCs w:val="26"/>
        </w:rPr>
        <w:t xml:space="preserve"> </w:t>
      </w:r>
      <w:proofErr w:type="spellStart"/>
      <w:r w:rsidR="004771CE" w:rsidRPr="00412320">
        <w:rPr>
          <w:iCs/>
          <w:spacing w:val="-2"/>
          <w:sz w:val="26"/>
          <w:szCs w:val="26"/>
        </w:rPr>
        <w:t>cho</w:t>
      </w:r>
      <w:proofErr w:type="spellEnd"/>
      <w:r w:rsidR="004771CE" w:rsidRPr="00412320">
        <w:rPr>
          <w:iCs/>
          <w:spacing w:val="-2"/>
          <w:sz w:val="26"/>
          <w:szCs w:val="26"/>
        </w:rPr>
        <w:t xml:space="preserve"> </w:t>
      </w:r>
      <w:r w:rsidR="00C31303">
        <w:rPr>
          <w:iCs/>
          <w:spacing w:val="-2"/>
          <w:sz w:val="26"/>
          <w:szCs w:val="26"/>
        </w:rPr>
        <w:t>HS</w:t>
      </w:r>
      <w:r w:rsidR="004771CE" w:rsidRPr="00412320">
        <w:rPr>
          <w:iCs/>
          <w:spacing w:val="-2"/>
          <w:sz w:val="26"/>
          <w:szCs w:val="26"/>
        </w:rPr>
        <w:t xml:space="preserve"> </w:t>
      </w:r>
      <w:proofErr w:type="spellStart"/>
      <w:r w:rsidR="004771CE" w:rsidRPr="00412320">
        <w:rPr>
          <w:iCs/>
          <w:spacing w:val="-2"/>
          <w:sz w:val="26"/>
          <w:szCs w:val="26"/>
        </w:rPr>
        <w:t>trong</w:t>
      </w:r>
      <w:proofErr w:type="spellEnd"/>
      <w:r w:rsidR="004771CE" w:rsidRPr="00412320">
        <w:rPr>
          <w:iCs/>
          <w:spacing w:val="-2"/>
          <w:sz w:val="26"/>
          <w:szCs w:val="26"/>
        </w:rPr>
        <w:t xml:space="preserve"> </w:t>
      </w:r>
      <w:proofErr w:type="spellStart"/>
      <w:r w:rsidR="004771CE" w:rsidRPr="00412320">
        <w:rPr>
          <w:iCs/>
          <w:spacing w:val="-2"/>
          <w:sz w:val="26"/>
          <w:szCs w:val="26"/>
        </w:rPr>
        <w:t>môn</w:t>
      </w:r>
      <w:proofErr w:type="spellEnd"/>
      <w:r w:rsidR="004771CE" w:rsidRPr="00412320">
        <w:rPr>
          <w:iCs/>
          <w:spacing w:val="-2"/>
          <w:sz w:val="26"/>
          <w:szCs w:val="26"/>
        </w:rPr>
        <w:t xml:space="preserve"> </w:t>
      </w:r>
      <w:proofErr w:type="spellStart"/>
      <w:r w:rsidR="004771CE" w:rsidRPr="00412320">
        <w:rPr>
          <w:iCs/>
          <w:spacing w:val="-2"/>
          <w:sz w:val="26"/>
          <w:szCs w:val="26"/>
        </w:rPr>
        <w:t>học</w:t>
      </w:r>
      <w:proofErr w:type="spellEnd"/>
      <w:r w:rsidR="004771CE" w:rsidRPr="00412320">
        <w:rPr>
          <w:iCs/>
          <w:spacing w:val="-2"/>
          <w:sz w:val="26"/>
          <w:szCs w:val="26"/>
        </w:rPr>
        <w:t xml:space="preserve"> </w:t>
      </w:r>
      <w:proofErr w:type="spellStart"/>
      <w:r w:rsidR="00D913EA" w:rsidRPr="00412320">
        <w:rPr>
          <w:iCs/>
          <w:spacing w:val="-2"/>
          <w:sz w:val="26"/>
          <w:szCs w:val="26"/>
        </w:rPr>
        <w:t>Â</w:t>
      </w:r>
      <w:r w:rsidR="004771CE" w:rsidRPr="00412320">
        <w:rPr>
          <w:iCs/>
          <w:spacing w:val="-2"/>
          <w:sz w:val="26"/>
          <w:szCs w:val="26"/>
        </w:rPr>
        <w:t>m</w:t>
      </w:r>
      <w:proofErr w:type="spellEnd"/>
      <w:r w:rsidR="004771CE" w:rsidRPr="00412320">
        <w:rPr>
          <w:iCs/>
          <w:spacing w:val="-2"/>
          <w:sz w:val="26"/>
          <w:szCs w:val="26"/>
        </w:rPr>
        <w:t xml:space="preserve"> </w:t>
      </w:r>
      <w:proofErr w:type="spellStart"/>
      <w:r w:rsidR="004771CE" w:rsidRPr="00412320">
        <w:rPr>
          <w:iCs/>
          <w:spacing w:val="-2"/>
          <w:sz w:val="26"/>
          <w:szCs w:val="26"/>
        </w:rPr>
        <w:t>nhạc</w:t>
      </w:r>
      <w:proofErr w:type="spellEnd"/>
      <w:r w:rsidR="004771CE" w:rsidRPr="00412320">
        <w:rPr>
          <w:iCs/>
          <w:spacing w:val="-2"/>
          <w:sz w:val="26"/>
          <w:szCs w:val="26"/>
        </w:rPr>
        <w:t xml:space="preserve">, </w:t>
      </w:r>
      <w:proofErr w:type="spellStart"/>
      <w:r w:rsidR="004771CE" w:rsidRPr="00412320">
        <w:rPr>
          <w:iCs/>
          <w:spacing w:val="-2"/>
          <w:sz w:val="26"/>
          <w:szCs w:val="26"/>
        </w:rPr>
        <w:t>đồng</w:t>
      </w:r>
      <w:proofErr w:type="spellEnd"/>
      <w:r w:rsidR="004771CE" w:rsidRPr="00412320">
        <w:rPr>
          <w:iCs/>
          <w:spacing w:val="-2"/>
          <w:sz w:val="26"/>
          <w:szCs w:val="26"/>
        </w:rPr>
        <w:t xml:space="preserve"> </w:t>
      </w:r>
      <w:proofErr w:type="spellStart"/>
      <w:r w:rsidR="004771CE" w:rsidRPr="00412320">
        <w:rPr>
          <w:iCs/>
          <w:spacing w:val="-2"/>
          <w:sz w:val="26"/>
          <w:szCs w:val="26"/>
        </w:rPr>
        <w:t>thời</w:t>
      </w:r>
      <w:proofErr w:type="spellEnd"/>
      <w:r w:rsidR="004771CE" w:rsidRPr="00412320">
        <w:rPr>
          <w:iCs/>
          <w:spacing w:val="-2"/>
          <w:sz w:val="26"/>
          <w:szCs w:val="26"/>
        </w:rPr>
        <w:t xml:space="preserve"> </w:t>
      </w:r>
      <w:proofErr w:type="spellStart"/>
      <w:r w:rsidR="004771CE" w:rsidRPr="00412320">
        <w:rPr>
          <w:iCs/>
          <w:spacing w:val="-2"/>
          <w:sz w:val="26"/>
          <w:szCs w:val="26"/>
        </w:rPr>
        <w:t>nâng</w:t>
      </w:r>
      <w:proofErr w:type="spellEnd"/>
      <w:r w:rsidR="004771CE" w:rsidRPr="00412320">
        <w:rPr>
          <w:iCs/>
          <w:spacing w:val="-2"/>
          <w:sz w:val="26"/>
          <w:szCs w:val="26"/>
        </w:rPr>
        <w:t xml:space="preserve"> </w:t>
      </w:r>
      <w:proofErr w:type="spellStart"/>
      <w:r w:rsidR="004771CE" w:rsidRPr="00412320">
        <w:rPr>
          <w:iCs/>
          <w:spacing w:val="-2"/>
          <w:sz w:val="26"/>
          <w:szCs w:val="26"/>
        </w:rPr>
        <w:t>cao</w:t>
      </w:r>
      <w:proofErr w:type="spellEnd"/>
      <w:r w:rsidR="004771CE" w:rsidRPr="00412320">
        <w:rPr>
          <w:iCs/>
          <w:spacing w:val="-2"/>
          <w:sz w:val="26"/>
          <w:szCs w:val="26"/>
        </w:rPr>
        <w:t xml:space="preserve"> </w:t>
      </w:r>
      <w:proofErr w:type="spellStart"/>
      <w:r w:rsidR="004771CE" w:rsidRPr="00412320">
        <w:rPr>
          <w:iCs/>
          <w:spacing w:val="-2"/>
          <w:sz w:val="26"/>
          <w:szCs w:val="26"/>
        </w:rPr>
        <w:t>hiệu</w:t>
      </w:r>
      <w:proofErr w:type="spellEnd"/>
      <w:r w:rsidR="004771CE" w:rsidRPr="00412320">
        <w:rPr>
          <w:iCs/>
          <w:spacing w:val="-2"/>
          <w:sz w:val="26"/>
          <w:szCs w:val="26"/>
        </w:rPr>
        <w:t xml:space="preserve"> </w:t>
      </w:r>
      <w:proofErr w:type="spellStart"/>
      <w:r w:rsidR="004771CE" w:rsidRPr="00412320">
        <w:rPr>
          <w:iCs/>
          <w:spacing w:val="-2"/>
          <w:sz w:val="26"/>
          <w:szCs w:val="26"/>
        </w:rPr>
        <w:t>quả</w:t>
      </w:r>
      <w:proofErr w:type="spellEnd"/>
      <w:r w:rsidR="004771CE" w:rsidRPr="00412320">
        <w:rPr>
          <w:iCs/>
          <w:spacing w:val="-2"/>
          <w:sz w:val="26"/>
          <w:szCs w:val="26"/>
        </w:rPr>
        <w:t xml:space="preserve"> </w:t>
      </w:r>
      <w:proofErr w:type="spellStart"/>
      <w:r w:rsidR="004771CE" w:rsidRPr="00412320">
        <w:rPr>
          <w:iCs/>
          <w:spacing w:val="-2"/>
          <w:sz w:val="26"/>
          <w:szCs w:val="26"/>
        </w:rPr>
        <w:t>giáo</w:t>
      </w:r>
      <w:proofErr w:type="spellEnd"/>
      <w:r w:rsidR="004771CE" w:rsidRPr="00412320">
        <w:rPr>
          <w:iCs/>
          <w:spacing w:val="-2"/>
          <w:sz w:val="26"/>
          <w:szCs w:val="26"/>
        </w:rPr>
        <w:t xml:space="preserve"> </w:t>
      </w:r>
      <w:proofErr w:type="spellStart"/>
      <w:r w:rsidR="004771CE" w:rsidRPr="00412320">
        <w:rPr>
          <w:iCs/>
          <w:spacing w:val="-2"/>
          <w:sz w:val="26"/>
          <w:szCs w:val="26"/>
        </w:rPr>
        <w:t>dục</w:t>
      </w:r>
      <w:proofErr w:type="spellEnd"/>
      <w:r w:rsidR="004771CE" w:rsidRPr="00412320">
        <w:rPr>
          <w:iCs/>
          <w:spacing w:val="-2"/>
          <w:sz w:val="26"/>
          <w:szCs w:val="26"/>
        </w:rPr>
        <w:t xml:space="preserve"> </w:t>
      </w:r>
      <w:proofErr w:type="spellStart"/>
      <w:r w:rsidR="00D913EA" w:rsidRPr="00412320">
        <w:rPr>
          <w:iCs/>
          <w:spacing w:val="-2"/>
          <w:sz w:val="26"/>
          <w:szCs w:val="26"/>
        </w:rPr>
        <w:t>Âm</w:t>
      </w:r>
      <w:proofErr w:type="spellEnd"/>
      <w:r w:rsidR="00D913EA" w:rsidRPr="00412320">
        <w:rPr>
          <w:iCs/>
          <w:spacing w:val="-2"/>
          <w:sz w:val="26"/>
          <w:szCs w:val="26"/>
        </w:rPr>
        <w:t xml:space="preserve"> </w:t>
      </w:r>
      <w:proofErr w:type="spellStart"/>
      <w:r w:rsidR="00D913EA" w:rsidRPr="00412320">
        <w:rPr>
          <w:iCs/>
          <w:spacing w:val="-2"/>
          <w:sz w:val="26"/>
          <w:szCs w:val="26"/>
        </w:rPr>
        <w:t>nhạc</w:t>
      </w:r>
      <w:proofErr w:type="spellEnd"/>
      <w:r w:rsidR="00D913EA" w:rsidRPr="00412320">
        <w:rPr>
          <w:iCs/>
          <w:spacing w:val="-2"/>
          <w:sz w:val="26"/>
          <w:szCs w:val="26"/>
        </w:rPr>
        <w:t xml:space="preserve"> </w:t>
      </w:r>
      <w:proofErr w:type="spellStart"/>
      <w:r w:rsidR="00D913EA" w:rsidRPr="00412320">
        <w:rPr>
          <w:iCs/>
          <w:spacing w:val="-2"/>
          <w:sz w:val="26"/>
          <w:szCs w:val="26"/>
        </w:rPr>
        <w:t>trong</w:t>
      </w:r>
      <w:proofErr w:type="spellEnd"/>
      <w:r w:rsidR="00D913EA" w:rsidRPr="00412320">
        <w:rPr>
          <w:iCs/>
          <w:spacing w:val="-2"/>
          <w:sz w:val="26"/>
          <w:szCs w:val="26"/>
        </w:rPr>
        <w:t xml:space="preserve"> </w:t>
      </w:r>
      <w:proofErr w:type="spellStart"/>
      <w:r w:rsidR="00D913EA" w:rsidRPr="00412320">
        <w:rPr>
          <w:iCs/>
          <w:spacing w:val="-2"/>
          <w:sz w:val="26"/>
          <w:szCs w:val="26"/>
        </w:rPr>
        <w:t>trường</w:t>
      </w:r>
      <w:proofErr w:type="spellEnd"/>
      <w:r w:rsidR="00D913EA" w:rsidRPr="00412320">
        <w:rPr>
          <w:iCs/>
          <w:spacing w:val="-2"/>
          <w:sz w:val="26"/>
          <w:szCs w:val="26"/>
        </w:rPr>
        <w:t xml:space="preserve"> THCS.</w:t>
      </w:r>
    </w:p>
    <w:p w14:paraId="4023F0FC" w14:textId="1630B496" w:rsidR="00FA2F00" w:rsidRPr="00E7425D" w:rsidRDefault="00753A16" w:rsidP="00194EA7">
      <w:pPr>
        <w:widowControl w:val="0"/>
        <w:spacing w:line="348" w:lineRule="auto"/>
        <w:ind w:firstLine="851"/>
        <w:rPr>
          <w:iCs/>
          <w:sz w:val="26"/>
          <w:szCs w:val="26"/>
        </w:rPr>
      </w:pPr>
      <w:proofErr w:type="spellStart"/>
      <w:r w:rsidRPr="00E7425D">
        <w:rPr>
          <w:iCs/>
          <w:sz w:val="26"/>
          <w:szCs w:val="26"/>
        </w:rPr>
        <w:t>Công</w:t>
      </w:r>
      <w:proofErr w:type="spellEnd"/>
      <w:r w:rsidRPr="00E7425D">
        <w:rPr>
          <w:iCs/>
          <w:sz w:val="26"/>
          <w:szCs w:val="26"/>
        </w:rPr>
        <w:t xml:space="preserve"> </w:t>
      </w:r>
      <w:proofErr w:type="spellStart"/>
      <w:r w:rsidRPr="00E7425D">
        <w:rPr>
          <w:iCs/>
          <w:sz w:val="26"/>
          <w:szCs w:val="26"/>
        </w:rPr>
        <w:t>trình</w:t>
      </w:r>
      <w:proofErr w:type="spellEnd"/>
      <w:r w:rsidRPr="00E7425D">
        <w:rPr>
          <w:iCs/>
          <w:sz w:val="26"/>
          <w:szCs w:val="26"/>
        </w:rPr>
        <w:t xml:space="preserve"> </w:t>
      </w:r>
      <w:proofErr w:type="spellStart"/>
      <w:r w:rsidRPr="00E7425D">
        <w:rPr>
          <w:iCs/>
          <w:sz w:val="26"/>
          <w:szCs w:val="26"/>
        </w:rPr>
        <w:t>của</w:t>
      </w:r>
      <w:proofErr w:type="spellEnd"/>
      <w:r w:rsidR="00FA2F00" w:rsidRPr="00E7425D">
        <w:rPr>
          <w:iCs/>
          <w:sz w:val="26"/>
          <w:szCs w:val="26"/>
        </w:rPr>
        <w:t xml:space="preserve"> </w:t>
      </w:r>
      <w:proofErr w:type="spellStart"/>
      <w:r w:rsidRPr="00E7425D">
        <w:rPr>
          <w:sz w:val="26"/>
          <w:szCs w:val="26"/>
          <w:lang w:val="en-GB"/>
        </w:rPr>
        <w:t>Trương</w:t>
      </w:r>
      <w:proofErr w:type="spellEnd"/>
      <w:r w:rsidRPr="00E7425D">
        <w:rPr>
          <w:sz w:val="26"/>
          <w:szCs w:val="26"/>
          <w:lang w:val="en-GB"/>
        </w:rPr>
        <w:t xml:space="preserve"> Quang Minh </w:t>
      </w:r>
      <w:proofErr w:type="spellStart"/>
      <w:r w:rsidRPr="00E7425D">
        <w:rPr>
          <w:sz w:val="26"/>
          <w:szCs w:val="26"/>
          <w:lang w:val="en-GB"/>
        </w:rPr>
        <w:t>Đức</w:t>
      </w:r>
      <w:proofErr w:type="spellEnd"/>
      <w:r w:rsidRPr="00E7425D">
        <w:rPr>
          <w:sz w:val="26"/>
          <w:szCs w:val="26"/>
          <w:lang w:val="en-GB"/>
        </w:rPr>
        <w:t xml:space="preserve"> (2022), </w:t>
      </w:r>
      <w:proofErr w:type="spellStart"/>
      <w:r w:rsidRPr="00E7425D">
        <w:rPr>
          <w:i/>
          <w:iCs/>
          <w:sz w:val="26"/>
          <w:szCs w:val="26"/>
          <w:lang w:val="en-GB"/>
        </w:rPr>
        <w:t>Dạy</w:t>
      </w:r>
      <w:proofErr w:type="spellEnd"/>
      <w:r w:rsidRPr="00E7425D">
        <w:rPr>
          <w:i/>
          <w:iCs/>
          <w:sz w:val="26"/>
          <w:szCs w:val="26"/>
          <w:lang w:val="en-GB"/>
        </w:rPr>
        <w:t xml:space="preserve"> </w:t>
      </w:r>
      <w:proofErr w:type="spellStart"/>
      <w:r w:rsidRPr="00E7425D">
        <w:rPr>
          <w:i/>
          <w:iCs/>
          <w:sz w:val="26"/>
          <w:szCs w:val="26"/>
          <w:lang w:val="en-GB"/>
        </w:rPr>
        <w:t>học</w:t>
      </w:r>
      <w:proofErr w:type="spellEnd"/>
      <w:r w:rsidRPr="00E7425D">
        <w:rPr>
          <w:i/>
          <w:iCs/>
          <w:sz w:val="26"/>
          <w:szCs w:val="26"/>
          <w:lang w:val="en-GB"/>
        </w:rPr>
        <w:t xml:space="preserve"> </w:t>
      </w:r>
      <w:proofErr w:type="spellStart"/>
      <w:r w:rsidRPr="00E7425D">
        <w:rPr>
          <w:i/>
          <w:iCs/>
          <w:sz w:val="26"/>
          <w:szCs w:val="26"/>
          <w:lang w:val="en-GB"/>
        </w:rPr>
        <w:t>hát</w:t>
      </w:r>
      <w:proofErr w:type="spellEnd"/>
      <w:r w:rsidRPr="00E7425D">
        <w:rPr>
          <w:i/>
          <w:iCs/>
          <w:sz w:val="26"/>
          <w:szCs w:val="26"/>
          <w:lang w:val="en-GB"/>
        </w:rPr>
        <w:t xml:space="preserve"> </w:t>
      </w:r>
      <w:proofErr w:type="spellStart"/>
      <w:r w:rsidRPr="00E7425D">
        <w:rPr>
          <w:i/>
          <w:iCs/>
          <w:sz w:val="26"/>
          <w:szCs w:val="26"/>
          <w:lang w:val="en-GB"/>
        </w:rPr>
        <w:t>Bài</w:t>
      </w:r>
      <w:proofErr w:type="spellEnd"/>
      <w:r w:rsidRPr="00E7425D">
        <w:rPr>
          <w:i/>
          <w:iCs/>
          <w:sz w:val="26"/>
          <w:szCs w:val="26"/>
          <w:lang w:val="en-GB"/>
        </w:rPr>
        <w:t xml:space="preserve"> </w:t>
      </w:r>
      <w:proofErr w:type="spellStart"/>
      <w:r w:rsidRPr="00E7425D">
        <w:rPr>
          <w:i/>
          <w:iCs/>
          <w:sz w:val="26"/>
          <w:szCs w:val="26"/>
          <w:lang w:val="en-GB"/>
        </w:rPr>
        <w:t>Chòi</w:t>
      </w:r>
      <w:proofErr w:type="spellEnd"/>
      <w:r w:rsidRPr="00E7425D">
        <w:rPr>
          <w:i/>
          <w:iCs/>
          <w:sz w:val="26"/>
          <w:szCs w:val="26"/>
          <w:lang w:val="en-GB"/>
        </w:rPr>
        <w:t xml:space="preserve"> </w:t>
      </w:r>
      <w:proofErr w:type="spellStart"/>
      <w:r w:rsidRPr="00E7425D">
        <w:rPr>
          <w:i/>
          <w:iCs/>
          <w:sz w:val="26"/>
          <w:szCs w:val="26"/>
          <w:lang w:val="en-GB"/>
        </w:rPr>
        <w:t>và</w:t>
      </w:r>
      <w:proofErr w:type="spellEnd"/>
      <w:r w:rsidRPr="00E7425D">
        <w:rPr>
          <w:i/>
          <w:iCs/>
          <w:sz w:val="26"/>
          <w:szCs w:val="26"/>
          <w:lang w:val="en-GB"/>
        </w:rPr>
        <w:t xml:space="preserve"> </w:t>
      </w:r>
      <w:proofErr w:type="spellStart"/>
      <w:r w:rsidRPr="00E7425D">
        <w:rPr>
          <w:i/>
          <w:iCs/>
          <w:sz w:val="26"/>
          <w:szCs w:val="26"/>
          <w:lang w:val="en-GB"/>
        </w:rPr>
        <w:t>Lý</w:t>
      </w:r>
      <w:proofErr w:type="spellEnd"/>
      <w:r w:rsidRPr="00E7425D">
        <w:rPr>
          <w:i/>
          <w:iCs/>
          <w:sz w:val="26"/>
          <w:szCs w:val="26"/>
          <w:lang w:val="en-GB"/>
        </w:rPr>
        <w:t xml:space="preserve"> </w:t>
      </w:r>
      <w:proofErr w:type="spellStart"/>
      <w:r w:rsidRPr="00E7425D">
        <w:rPr>
          <w:i/>
          <w:iCs/>
          <w:sz w:val="26"/>
          <w:szCs w:val="26"/>
          <w:lang w:val="en-GB"/>
        </w:rPr>
        <w:t>Quảng</w:t>
      </w:r>
      <w:proofErr w:type="spellEnd"/>
      <w:r w:rsidRPr="00E7425D">
        <w:rPr>
          <w:i/>
          <w:iCs/>
          <w:sz w:val="26"/>
          <w:szCs w:val="26"/>
          <w:lang w:val="en-GB"/>
        </w:rPr>
        <w:t xml:space="preserve"> Nam </w:t>
      </w:r>
      <w:proofErr w:type="spellStart"/>
      <w:r w:rsidRPr="00E7425D">
        <w:rPr>
          <w:i/>
          <w:iCs/>
          <w:sz w:val="26"/>
          <w:szCs w:val="26"/>
          <w:lang w:val="en-GB"/>
        </w:rPr>
        <w:t>cho</w:t>
      </w:r>
      <w:proofErr w:type="spellEnd"/>
      <w:r w:rsidRPr="00E7425D">
        <w:rPr>
          <w:i/>
          <w:iCs/>
          <w:sz w:val="26"/>
          <w:szCs w:val="26"/>
          <w:lang w:val="en-GB"/>
        </w:rPr>
        <w:t xml:space="preserve"> </w:t>
      </w:r>
      <w:proofErr w:type="spellStart"/>
      <w:r w:rsidRPr="00E7425D">
        <w:rPr>
          <w:i/>
          <w:iCs/>
          <w:sz w:val="26"/>
          <w:szCs w:val="26"/>
          <w:lang w:val="en-GB"/>
        </w:rPr>
        <w:t>học</w:t>
      </w:r>
      <w:proofErr w:type="spellEnd"/>
      <w:r w:rsidRPr="00E7425D">
        <w:rPr>
          <w:i/>
          <w:iCs/>
          <w:sz w:val="26"/>
          <w:szCs w:val="26"/>
          <w:lang w:val="vi-VN"/>
        </w:rPr>
        <w:t xml:space="preserve"> sinh </w:t>
      </w:r>
      <w:r w:rsidR="00116A45" w:rsidRPr="00E7425D">
        <w:rPr>
          <w:i/>
          <w:iCs/>
          <w:sz w:val="26"/>
          <w:szCs w:val="26"/>
          <w:lang w:val="vi-VN"/>
        </w:rPr>
        <w:t>Trung học cơ sở</w:t>
      </w:r>
      <w:r w:rsidRPr="00E7425D">
        <w:rPr>
          <w:i/>
          <w:iCs/>
          <w:sz w:val="26"/>
          <w:szCs w:val="26"/>
          <w:lang w:val="vi-VN"/>
        </w:rPr>
        <w:t>,</w:t>
      </w:r>
      <w:r w:rsidRPr="00E7425D">
        <w:rPr>
          <w:sz w:val="26"/>
          <w:szCs w:val="26"/>
          <w:lang w:val="en-GB"/>
        </w:rPr>
        <w:t xml:space="preserve"> </w:t>
      </w:r>
      <w:r w:rsidRPr="00E7425D">
        <w:rPr>
          <w:sz w:val="26"/>
          <w:szCs w:val="26"/>
          <w:lang w:val="vi-VN"/>
        </w:rPr>
        <w:t xml:space="preserve">Luận </w:t>
      </w:r>
      <w:proofErr w:type="spellStart"/>
      <w:r w:rsidRPr="00E7425D">
        <w:rPr>
          <w:sz w:val="26"/>
          <w:szCs w:val="26"/>
          <w:lang w:val="en-GB"/>
        </w:rPr>
        <w:t>án</w:t>
      </w:r>
      <w:proofErr w:type="spellEnd"/>
      <w:r w:rsidRPr="00E7425D">
        <w:rPr>
          <w:sz w:val="26"/>
          <w:szCs w:val="26"/>
          <w:lang w:val="vi-VN"/>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sĩ</w:t>
      </w:r>
      <w:proofErr w:type="spellEnd"/>
      <w:r w:rsidRPr="00E7425D">
        <w:rPr>
          <w:sz w:val="26"/>
          <w:szCs w:val="26"/>
          <w:lang w:val="vi-VN"/>
        </w:rPr>
        <w:t xml:space="preserve"> tại trường Đại học Sư phạm Nghệ thuật TW, Hà Nội</w:t>
      </w:r>
      <w:r w:rsidRPr="00E7425D">
        <w:rPr>
          <w:iCs/>
          <w:sz w:val="26"/>
          <w:szCs w:val="26"/>
        </w:rPr>
        <w:t xml:space="preserve"> [20], </w:t>
      </w:r>
      <w:proofErr w:type="spellStart"/>
      <w:r w:rsidR="00FA2F00" w:rsidRPr="00E7425D">
        <w:rPr>
          <w:iCs/>
          <w:sz w:val="26"/>
          <w:szCs w:val="26"/>
        </w:rPr>
        <w:t>là</w:t>
      </w:r>
      <w:proofErr w:type="spellEnd"/>
      <w:r w:rsidR="00FA2F00" w:rsidRPr="00E7425D">
        <w:rPr>
          <w:iCs/>
          <w:sz w:val="26"/>
          <w:szCs w:val="26"/>
        </w:rPr>
        <w:t xml:space="preserve"> </w:t>
      </w:r>
      <w:proofErr w:type="spellStart"/>
      <w:r w:rsidR="00FA2F00" w:rsidRPr="00E7425D">
        <w:rPr>
          <w:iCs/>
          <w:sz w:val="26"/>
          <w:szCs w:val="26"/>
        </w:rPr>
        <w:t>một</w:t>
      </w:r>
      <w:proofErr w:type="spellEnd"/>
      <w:r w:rsidR="00FA2F00" w:rsidRPr="00E7425D">
        <w:rPr>
          <w:iCs/>
          <w:sz w:val="26"/>
          <w:szCs w:val="26"/>
        </w:rPr>
        <w:t xml:space="preserve"> </w:t>
      </w:r>
      <w:proofErr w:type="spellStart"/>
      <w:r w:rsidR="00FA2F00" w:rsidRPr="00E7425D">
        <w:rPr>
          <w:iCs/>
          <w:sz w:val="26"/>
          <w:szCs w:val="26"/>
        </w:rPr>
        <w:t>công</w:t>
      </w:r>
      <w:proofErr w:type="spellEnd"/>
      <w:r w:rsidR="00FA2F00" w:rsidRPr="00E7425D">
        <w:rPr>
          <w:iCs/>
          <w:sz w:val="26"/>
          <w:szCs w:val="26"/>
        </w:rPr>
        <w:t xml:space="preserve"> </w:t>
      </w:r>
      <w:proofErr w:type="spellStart"/>
      <w:r w:rsidR="00FA2F00" w:rsidRPr="00E7425D">
        <w:rPr>
          <w:iCs/>
          <w:sz w:val="26"/>
          <w:szCs w:val="26"/>
        </w:rPr>
        <w:t>trình</w:t>
      </w:r>
      <w:proofErr w:type="spellEnd"/>
      <w:r w:rsidR="00FA2F00" w:rsidRPr="00E7425D">
        <w:rPr>
          <w:iCs/>
          <w:sz w:val="26"/>
          <w:szCs w:val="26"/>
        </w:rPr>
        <w:t xml:space="preserve"> </w:t>
      </w:r>
      <w:proofErr w:type="spellStart"/>
      <w:r w:rsidR="00FA2F00" w:rsidRPr="00E7425D">
        <w:rPr>
          <w:iCs/>
          <w:sz w:val="26"/>
          <w:szCs w:val="26"/>
        </w:rPr>
        <w:t>nghiên</w:t>
      </w:r>
      <w:proofErr w:type="spellEnd"/>
      <w:r w:rsidR="00FA2F00" w:rsidRPr="00E7425D">
        <w:rPr>
          <w:iCs/>
          <w:sz w:val="26"/>
          <w:szCs w:val="26"/>
        </w:rPr>
        <w:t xml:space="preserve"> </w:t>
      </w:r>
      <w:proofErr w:type="spellStart"/>
      <w:r w:rsidR="00FA2F00" w:rsidRPr="00E7425D">
        <w:rPr>
          <w:iCs/>
          <w:sz w:val="26"/>
          <w:szCs w:val="26"/>
        </w:rPr>
        <w:t>cứu</w:t>
      </w:r>
      <w:proofErr w:type="spellEnd"/>
      <w:r w:rsidR="00FA2F00" w:rsidRPr="00E7425D">
        <w:rPr>
          <w:iCs/>
          <w:sz w:val="26"/>
          <w:szCs w:val="26"/>
        </w:rPr>
        <w:t xml:space="preserve"> </w:t>
      </w:r>
      <w:proofErr w:type="spellStart"/>
      <w:r w:rsidR="00FA2F00" w:rsidRPr="00E7425D">
        <w:rPr>
          <w:iCs/>
          <w:sz w:val="26"/>
          <w:szCs w:val="26"/>
        </w:rPr>
        <w:t>có</w:t>
      </w:r>
      <w:proofErr w:type="spellEnd"/>
      <w:r w:rsidR="00FA2F00" w:rsidRPr="00E7425D">
        <w:rPr>
          <w:iCs/>
          <w:sz w:val="26"/>
          <w:szCs w:val="26"/>
        </w:rPr>
        <w:t xml:space="preserve"> </w:t>
      </w:r>
      <w:proofErr w:type="spellStart"/>
      <w:r w:rsidR="00FA2F00" w:rsidRPr="00E7425D">
        <w:rPr>
          <w:iCs/>
          <w:sz w:val="26"/>
          <w:szCs w:val="26"/>
        </w:rPr>
        <w:t>giá</w:t>
      </w:r>
      <w:proofErr w:type="spellEnd"/>
      <w:r w:rsidR="00FA2F00" w:rsidRPr="00E7425D">
        <w:rPr>
          <w:iCs/>
          <w:sz w:val="26"/>
          <w:szCs w:val="26"/>
        </w:rPr>
        <w:t xml:space="preserve"> </w:t>
      </w:r>
      <w:proofErr w:type="spellStart"/>
      <w:r w:rsidR="00FA2F00" w:rsidRPr="00E7425D">
        <w:rPr>
          <w:iCs/>
          <w:sz w:val="26"/>
          <w:szCs w:val="26"/>
        </w:rPr>
        <w:t>trị</w:t>
      </w:r>
      <w:proofErr w:type="spellEnd"/>
      <w:r w:rsidR="00FA2F00" w:rsidRPr="00E7425D">
        <w:rPr>
          <w:iCs/>
          <w:sz w:val="26"/>
          <w:szCs w:val="26"/>
        </w:rPr>
        <w:t xml:space="preserve">, </w:t>
      </w:r>
      <w:proofErr w:type="spellStart"/>
      <w:r w:rsidR="00FA2F00" w:rsidRPr="00E7425D">
        <w:rPr>
          <w:iCs/>
          <w:sz w:val="26"/>
          <w:szCs w:val="26"/>
        </w:rPr>
        <w:t>góp</w:t>
      </w:r>
      <w:proofErr w:type="spellEnd"/>
      <w:r w:rsidR="00FA2F00" w:rsidRPr="00E7425D">
        <w:rPr>
          <w:iCs/>
          <w:sz w:val="26"/>
          <w:szCs w:val="26"/>
        </w:rPr>
        <w:t xml:space="preserve"> </w:t>
      </w:r>
      <w:proofErr w:type="spellStart"/>
      <w:r w:rsidR="00FA2F00" w:rsidRPr="00E7425D">
        <w:rPr>
          <w:iCs/>
          <w:sz w:val="26"/>
          <w:szCs w:val="26"/>
        </w:rPr>
        <w:t>phần</w:t>
      </w:r>
      <w:proofErr w:type="spellEnd"/>
      <w:r w:rsidR="00FA2F00" w:rsidRPr="00E7425D">
        <w:rPr>
          <w:iCs/>
          <w:sz w:val="26"/>
          <w:szCs w:val="26"/>
        </w:rPr>
        <w:t xml:space="preserve"> </w:t>
      </w:r>
      <w:proofErr w:type="spellStart"/>
      <w:r w:rsidR="00FA2F00" w:rsidRPr="00E7425D">
        <w:rPr>
          <w:iCs/>
          <w:sz w:val="26"/>
          <w:szCs w:val="26"/>
        </w:rPr>
        <w:t>hệ</w:t>
      </w:r>
      <w:proofErr w:type="spellEnd"/>
      <w:r w:rsidR="00FA2F00" w:rsidRPr="00E7425D">
        <w:rPr>
          <w:iCs/>
          <w:sz w:val="26"/>
          <w:szCs w:val="26"/>
        </w:rPr>
        <w:t xml:space="preserve"> </w:t>
      </w:r>
      <w:proofErr w:type="spellStart"/>
      <w:r w:rsidR="00FA2F00" w:rsidRPr="00E7425D">
        <w:rPr>
          <w:iCs/>
          <w:sz w:val="26"/>
          <w:szCs w:val="26"/>
        </w:rPr>
        <w:t>thống</w:t>
      </w:r>
      <w:proofErr w:type="spellEnd"/>
      <w:r w:rsidR="00FA2F00" w:rsidRPr="00E7425D">
        <w:rPr>
          <w:iCs/>
          <w:sz w:val="26"/>
          <w:szCs w:val="26"/>
        </w:rPr>
        <w:t xml:space="preserve"> </w:t>
      </w:r>
      <w:proofErr w:type="spellStart"/>
      <w:r w:rsidR="00FA2F00" w:rsidRPr="00E7425D">
        <w:rPr>
          <w:iCs/>
          <w:sz w:val="26"/>
          <w:szCs w:val="26"/>
        </w:rPr>
        <w:t>hóa</w:t>
      </w:r>
      <w:proofErr w:type="spellEnd"/>
      <w:r w:rsidR="00FA2F00" w:rsidRPr="00E7425D">
        <w:rPr>
          <w:iCs/>
          <w:sz w:val="26"/>
          <w:szCs w:val="26"/>
        </w:rPr>
        <w:t xml:space="preserve"> </w:t>
      </w:r>
      <w:proofErr w:type="spellStart"/>
      <w:r w:rsidR="00FA2F00" w:rsidRPr="00E7425D">
        <w:rPr>
          <w:iCs/>
          <w:sz w:val="26"/>
          <w:szCs w:val="26"/>
        </w:rPr>
        <w:t>cơ</w:t>
      </w:r>
      <w:proofErr w:type="spellEnd"/>
      <w:r w:rsidR="00FA2F00" w:rsidRPr="00E7425D">
        <w:rPr>
          <w:iCs/>
          <w:sz w:val="26"/>
          <w:szCs w:val="26"/>
        </w:rPr>
        <w:t xml:space="preserve"> </w:t>
      </w:r>
      <w:proofErr w:type="spellStart"/>
      <w:r w:rsidR="00FA2F00" w:rsidRPr="00E7425D">
        <w:rPr>
          <w:iCs/>
          <w:sz w:val="26"/>
          <w:szCs w:val="26"/>
        </w:rPr>
        <w:t>sở</w:t>
      </w:r>
      <w:proofErr w:type="spellEnd"/>
      <w:r w:rsidR="00FA2F00" w:rsidRPr="00E7425D">
        <w:rPr>
          <w:iCs/>
          <w:sz w:val="26"/>
          <w:szCs w:val="26"/>
        </w:rPr>
        <w:t xml:space="preserve"> </w:t>
      </w:r>
      <w:proofErr w:type="spellStart"/>
      <w:r w:rsidR="00FA2F00" w:rsidRPr="00E7425D">
        <w:rPr>
          <w:iCs/>
          <w:sz w:val="26"/>
          <w:szCs w:val="26"/>
        </w:rPr>
        <w:t>lý</w:t>
      </w:r>
      <w:proofErr w:type="spellEnd"/>
      <w:r w:rsidR="00FA2F00" w:rsidRPr="00E7425D">
        <w:rPr>
          <w:iCs/>
          <w:sz w:val="26"/>
          <w:szCs w:val="26"/>
        </w:rPr>
        <w:t xml:space="preserve"> </w:t>
      </w:r>
      <w:proofErr w:type="spellStart"/>
      <w:r w:rsidR="00FA2F00" w:rsidRPr="00E7425D">
        <w:rPr>
          <w:iCs/>
          <w:sz w:val="26"/>
          <w:szCs w:val="26"/>
        </w:rPr>
        <w:t>luận</w:t>
      </w:r>
      <w:proofErr w:type="spellEnd"/>
      <w:r w:rsidR="00FA2F00" w:rsidRPr="00E7425D">
        <w:rPr>
          <w:iCs/>
          <w:sz w:val="26"/>
          <w:szCs w:val="26"/>
        </w:rPr>
        <w:t xml:space="preserve"> </w:t>
      </w:r>
      <w:proofErr w:type="spellStart"/>
      <w:r w:rsidR="00FA2F00" w:rsidRPr="00E7425D">
        <w:rPr>
          <w:iCs/>
          <w:sz w:val="26"/>
          <w:szCs w:val="26"/>
        </w:rPr>
        <w:t>và</w:t>
      </w:r>
      <w:proofErr w:type="spellEnd"/>
      <w:r w:rsidR="00FA2F00" w:rsidRPr="00E7425D">
        <w:rPr>
          <w:iCs/>
          <w:sz w:val="26"/>
          <w:szCs w:val="26"/>
        </w:rPr>
        <w:t xml:space="preserve"> </w:t>
      </w:r>
      <w:proofErr w:type="spellStart"/>
      <w:r w:rsidR="00FA2F00" w:rsidRPr="00E7425D">
        <w:rPr>
          <w:iCs/>
          <w:sz w:val="26"/>
          <w:szCs w:val="26"/>
        </w:rPr>
        <w:t>thực</w:t>
      </w:r>
      <w:proofErr w:type="spellEnd"/>
      <w:r w:rsidR="00FA2F00" w:rsidRPr="00E7425D">
        <w:rPr>
          <w:iCs/>
          <w:sz w:val="26"/>
          <w:szCs w:val="26"/>
        </w:rPr>
        <w:t xml:space="preserve"> </w:t>
      </w:r>
      <w:proofErr w:type="spellStart"/>
      <w:r w:rsidR="00FA2F00" w:rsidRPr="00E7425D">
        <w:rPr>
          <w:iCs/>
          <w:sz w:val="26"/>
          <w:szCs w:val="26"/>
        </w:rPr>
        <w:t>tiễn</w:t>
      </w:r>
      <w:proofErr w:type="spellEnd"/>
      <w:r w:rsidR="00FA2F00" w:rsidRPr="00E7425D">
        <w:rPr>
          <w:iCs/>
          <w:sz w:val="26"/>
          <w:szCs w:val="26"/>
        </w:rPr>
        <w:t xml:space="preserve"> </w:t>
      </w:r>
      <w:proofErr w:type="spellStart"/>
      <w:r w:rsidR="00FA2F00" w:rsidRPr="00E7425D">
        <w:rPr>
          <w:iCs/>
          <w:sz w:val="26"/>
          <w:szCs w:val="26"/>
        </w:rPr>
        <w:t>về</w:t>
      </w:r>
      <w:proofErr w:type="spellEnd"/>
      <w:r w:rsidR="00FA2F00" w:rsidRPr="00E7425D">
        <w:rPr>
          <w:iCs/>
          <w:sz w:val="26"/>
          <w:szCs w:val="26"/>
        </w:rPr>
        <w:t xml:space="preserve"> </w:t>
      </w:r>
      <w:proofErr w:type="spellStart"/>
      <w:r w:rsidR="00FA2F00" w:rsidRPr="00E7425D">
        <w:rPr>
          <w:iCs/>
          <w:sz w:val="26"/>
          <w:szCs w:val="26"/>
        </w:rPr>
        <w:t>dạy</w:t>
      </w:r>
      <w:proofErr w:type="spellEnd"/>
      <w:r w:rsidR="00FA2F00" w:rsidRPr="00E7425D">
        <w:rPr>
          <w:iCs/>
          <w:sz w:val="26"/>
          <w:szCs w:val="26"/>
        </w:rPr>
        <w:t xml:space="preserve"> </w:t>
      </w:r>
      <w:proofErr w:type="spellStart"/>
      <w:r w:rsidR="00FA2F00" w:rsidRPr="00E7425D">
        <w:rPr>
          <w:iCs/>
          <w:sz w:val="26"/>
          <w:szCs w:val="26"/>
        </w:rPr>
        <w:t>học</w:t>
      </w:r>
      <w:proofErr w:type="spellEnd"/>
      <w:r w:rsidR="00FA2F00" w:rsidRPr="00E7425D">
        <w:rPr>
          <w:iCs/>
          <w:sz w:val="26"/>
          <w:szCs w:val="26"/>
        </w:rPr>
        <w:t xml:space="preserve"> </w:t>
      </w:r>
      <w:proofErr w:type="spellStart"/>
      <w:r w:rsidR="00FA2F00" w:rsidRPr="00E7425D">
        <w:rPr>
          <w:iCs/>
          <w:sz w:val="26"/>
          <w:szCs w:val="26"/>
        </w:rPr>
        <w:t>dân</w:t>
      </w:r>
      <w:proofErr w:type="spellEnd"/>
      <w:r w:rsidR="00FA2F00" w:rsidRPr="00E7425D">
        <w:rPr>
          <w:iCs/>
          <w:sz w:val="26"/>
          <w:szCs w:val="26"/>
        </w:rPr>
        <w:t xml:space="preserve"> ca </w:t>
      </w:r>
      <w:proofErr w:type="spellStart"/>
      <w:r w:rsidR="00FA2F00" w:rsidRPr="00E7425D">
        <w:rPr>
          <w:iCs/>
          <w:sz w:val="26"/>
          <w:szCs w:val="26"/>
        </w:rPr>
        <w:t>địa</w:t>
      </w:r>
      <w:proofErr w:type="spellEnd"/>
      <w:r w:rsidR="00FA2F00" w:rsidRPr="00E7425D">
        <w:rPr>
          <w:iCs/>
          <w:sz w:val="26"/>
          <w:szCs w:val="26"/>
        </w:rPr>
        <w:t xml:space="preserve"> </w:t>
      </w:r>
      <w:proofErr w:type="spellStart"/>
      <w:r w:rsidR="00FA2F00" w:rsidRPr="00E7425D">
        <w:rPr>
          <w:iCs/>
          <w:sz w:val="26"/>
          <w:szCs w:val="26"/>
        </w:rPr>
        <w:t>phương</w:t>
      </w:r>
      <w:proofErr w:type="spellEnd"/>
      <w:r w:rsidR="00FA2F00" w:rsidRPr="00E7425D">
        <w:rPr>
          <w:iCs/>
          <w:sz w:val="26"/>
          <w:szCs w:val="26"/>
        </w:rPr>
        <w:t xml:space="preserve"> </w:t>
      </w:r>
      <w:proofErr w:type="spellStart"/>
      <w:r w:rsidR="00FA2F00" w:rsidRPr="00E7425D">
        <w:rPr>
          <w:iCs/>
          <w:sz w:val="26"/>
          <w:szCs w:val="26"/>
        </w:rPr>
        <w:t>trong</w:t>
      </w:r>
      <w:proofErr w:type="spellEnd"/>
      <w:r w:rsidR="00FA2F00" w:rsidRPr="00E7425D">
        <w:rPr>
          <w:iCs/>
          <w:sz w:val="26"/>
          <w:szCs w:val="26"/>
        </w:rPr>
        <w:t xml:space="preserve"> </w:t>
      </w:r>
      <w:proofErr w:type="spellStart"/>
      <w:r w:rsidR="00FA2F00" w:rsidRPr="00E7425D">
        <w:rPr>
          <w:iCs/>
          <w:sz w:val="26"/>
          <w:szCs w:val="26"/>
        </w:rPr>
        <w:t>nhà</w:t>
      </w:r>
      <w:proofErr w:type="spellEnd"/>
      <w:r w:rsidR="00FA2F00" w:rsidRPr="00E7425D">
        <w:rPr>
          <w:iCs/>
          <w:sz w:val="26"/>
          <w:szCs w:val="26"/>
        </w:rPr>
        <w:t xml:space="preserve"> </w:t>
      </w:r>
      <w:proofErr w:type="spellStart"/>
      <w:r w:rsidR="00FA2F00" w:rsidRPr="00E7425D">
        <w:rPr>
          <w:iCs/>
          <w:sz w:val="26"/>
          <w:szCs w:val="26"/>
        </w:rPr>
        <w:t>trường</w:t>
      </w:r>
      <w:proofErr w:type="spellEnd"/>
      <w:r w:rsidR="00FA2F00" w:rsidRPr="00E7425D">
        <w:rPr>
          <w:iCs/>
          <w:sz w:val="26"/>
          <w:szCs w:val="26"/>
        </w:rPr>
        <w:t xml:space="preserve">. </w:t>
      </w:r>
      <w:proofErr w:type="spellStart"/>
      <w:r w:rsidR="00FA2F00" w:rsidRPr="00E7425D">
        <w:rPr>
          <w:iCs/>
          <w:sz w:val="26"/>
          <w:szCs w:val="26"/>
        </w:rPr>
        <w:t>Luận</w:t>
      </w:r>
      <w:proofErr w:type="spellEnd"/>
      <w:r w:rsidR="00FA2F00" w:rsidRPr="00E7425D">
        <w:rPr>
          <w:iCs/>
          <w:sz w:val="26"/>
          <w:szCs w:val="26"/>
        </w:rPr>
        <w:t xml:space="preserve"> </w:t>
      </w:r>
      <w:proofErr w:type="spellStart"/>
      <w:r w:rsidR="00FA2F00" w:rsidRPr="00E7425D">
        <w:rPr>
          <w:iCs/>
          <w:sz w:val="26"/>
          <w:szCs w:val="26"/>
        </w:rPr>
        <w:t>án</w:t>
      </w:r>
      <w:proofErr w:type="spellEnd"/>
      <w:r w:rsidR="00FA2F00" w:rsidRPr="00E7425D">
        <w:rPr>
          <w:iCs/>
          <w:sz w:val="26"/>
          <w:szCs w:val="26"/>
        </w:rPr>
        <w:t xml:space="preserve"> </w:t>
      </w:r>
      <w:proofErr w:type="spellStart"/>
      <w:r w:rsidR="00FA2F00" w:rsidRPr="00E7425D">
        <w:rPr>
          <w:iCs/>
          <w:sz w:val="26"/>
          <w:szCs w:val="26"/>
        </w:rPr>
        <w:t>được</w:t>
      </w:r>
      <w:proofErr w:type="spellEnd"/>
      <w:r w:rsidR="00FA2F00" w:rsidRPr="00E7425D">
        <w:rPr>
          <w:iCs/>
          <w:sz w:val="26"/>
          <w:szCs w:val="26"/>
        </w:rPr>
        <w:t xml:space="preserve"> </w:t>
      </w:r>
      <w:proofErr w:type="spellStart"/>
      <w:r w:rsidR="00FA2F00" w:rsidRPr="00E7425D">
        <w:rPr>
          <w:iCs/>
          <w:sz w:val="26"/>
          <w:szCs w:val="26"/>
        </w:rPr>
        <w:t>cấu</w:t>
      </w:r>
      <w:proofErr w:type="spellEnd"/>
      <w:r w:rsidR="00FA2F00" w:rsidRPr="00E7425D">
        <w:rPr>
          <w:iCs/>
          <w:sz w:val="26"/>
          <w:szCs w:val="26"/>
        </w:rPr>
        <w:t xml:space="preserve"> </w:t>
      </w:r>
      <w:proofErr w:type="spellStart"/>
      <w:r w:rsidR="00FA2F00" w:rsidRPr="00E7425D">
        <w:rPr>
          <w:iCs/>
          <w:sz w:val="26"/>
          <w:szCs w:val="26"/>
        </w:rPr>
        <w:t>trúc</w:t>
      </w:r>
      <w:proofErr w:type="spellEnd"/>
      <w:r w:rsidR="00FA2F00" w:rsidRPr="00E7425D">
        <w:rPr>
          <w:iCs/>
          <w:sz w:val="26"/>
          <w:szCs w:val="26"/>
        </w:rPr>
        <w:t xml:space="preserve"> </w:t>
      </w:r>
      <w:proofErr w:type="spellStart"/>
      <w:r w:rsidR="00FA2F00" w:rsidRPr="00E7425D">
        <w:rPr>
          <w:iCs/>
          <w:sz w:val="26"/>
          <w:szCs w:val="26"/>
        </w:rPr>
        <w:t>thành</w:t>
      </w:r>
      <w:proofErr w:type="spellEnd"/>
      <w:r w:rsidR="00FA2F00" w:rsidRPr="00E7425D">
        <w:rPr>
          <w:iCs/>
          <w:sz w:val="26"/>
          <w:szCs w:val="26"/>
        </w:rPr>
        <w:t xml:space="preserve"> </w:t>
      </w:r>
      <w:proofErr w:type="spellStart"/>
      <w:r w:rsidR="00FA2F00" w:rsidRPr="00E7425D">
        <w:rPr>
          <w:iCs/>
          <w:sz w:val="26"/>
          <w:szCs w:val="26"/>
        </w:rPr>
        <w:t>bốn</w:t>
      </w:r>
      <w:proofErr w:type="spellEnd"/>
      <w:r w:rsidR="00FA2F00" w:rsidRPr="00E7425D">
        <w:rPr>
          <w:iCs/>
          <w:sz w:val="26"/>
          <w:szCs w:val="26"/>
        </w:rPr>
        <w:t xml:space="preserve"> </w:t>
      </w:r>
      <w:proofErr w:type="spellStart"/>
      <w:r w:rsidR="00FA2F00" w:rsidRPr="00E7425D">
        <w:rPr>
          <w:iCs/>
          <w:sz w:val="26"/>
          <w:szCs w:val="26"/>
        </w:rPr>
        <w:t>chương</w:t>
      </w:r>
      <w:proofErr w:type="spellEnd"/>
      <w:r w:rsidR="00FA2F00" w:rsidRPr="00E7425D">
        <w:rPr>
          <w:iCs/>
          <w:sz w:val="26"/>
          <w:szCs w:val="26"/>
        </w:rPr>
        <w:t xml:space="preserve">, </w:t>
      </w:r>
      <w:proofErr w:type="spellStart"/>
      <w:r w:rsidR="00FA2F00" w:rsidRPr="00E7425D">
        <w:rPr>
          <w:iCs/>
          <w:sz w:val="26"/>
          <w:szCs w:val="26"/>
        </w:rPr>
        <w:t>tập</w:t>
      </w:r>
      <w:proofErr w:type="spellEnd"/>
      <w:r w:rsidR="00FA2F00" w:rsidRPr="00E7425D">
        <w:rPr>
          <w:iCs/>
          <w:sz w:val="26"/>
          <w:szCs w:val="26"/>
        </w:rPr>
        <w:t xml:space="preserve"> </w:t>
      </w:r>
      <w:proofErr w:type="spellStart"/>
      <w:r w:rsidR="00FA2F00" w:rsidRPr="00E7425D">
        <w:rPr>
          <w:iCs/>
          <w:sz w:val="26"/>
          <w:szCs w:val="26"/>
        </w:rPr>
        <w:t>trung</w:t>
      </w:r>
      <w:proofErr w:type="spellEnd"/>
      <w:r w:rsidR="00FA2F00" w:rsidRPr="00E7425D">
        <w:rPr>
          <w:iCs/>
          <w:sz w:val="26"/>
          <w:szCs w:val="26"/>
        </w:rPr>
        <w:t xml:space="preserve"> </w:t>
      </w:r>
      <w:proofErr w:type="spellStart"/>
      <w:r w:rsidR="00FA2F00" w:rsidRPr="00E7425D">
        <w:rPr>
          <w:iCs/>
          <w:sz w:val="26"/>
          <w:szCs w:val="26"/>
        </w:rPr>
        <w:t>làm</w:t>
      </w:r>
      <w:proofErr w:type="spellEnd"/>
      <w:r w:rsidR="00FA2F00" w:rsidRPr="00E7425D">
        <w:rPr>
          <w:iCs/>
          <w:sz w:val="26"/>
          <w:szCs w:val="26"/>
        </w:rPr>
        <w:t xml:space="preserve"> </w:t>
      </w:r>
      <w:proofErr w:type="spellStart"/>
      <w:r w:rsidR="00FA2F00" w:rsidRPr="00E7425D">
        <w:rPr>
          <w:iCs/>
          <w:sz w:val="26"/>
          <w:szCs w:val="26"/>
        </w:rPr>
        <w:t>rõ</w:t>
      </w:r>
      <w:proofErr w:type="spellEnd"/>
      <w:r w:rsidR="00FA2F00" w:rsidRPr="00E7425D">
        <w:rPr>
          <w:iCs/>
          <w:sz w:val="26"/>
          <w:szCs w:val="26"/>
        </w:rPr>
        <w:t xml:space="preserve"> </w:t>
      </w:r>
      <w:proofErr w:type="spellStart"/>
      <w:r w:rsidR="00FA2F00" w:rsidRPr="00E7425D">
        <w:rPr>
          <w:iCs/>
          <w:sz w:val="26"/>
          <w:szCs w:val="26"/>
        </w:rPr>
        <w:t>đặc</w:t>
      </w:r>
      <w:proofErr w:type="spellEnd"/>
      <w:r w:rsidR="00FA2F00" w:rsidRPr="00E7425D">
        <w:rPr>
          <w:iCs/>
          <w:sz w:val="26"/>
          <w:szCs w:val="26"/>
        </w:rPr>
        <w:t xml:space="preserve"> </w:t>
      </w:r>
      <w:proofErr w:type="spellStart"/>
      <w:r w:rsidR="00FA2F00" w:rsidRPr="00E7425D">
        <w:rPr>
          <w:iCs/>
          <w:sz w:val="26"/>
          <w:szCs w:val="26"/>
        </w:rPr>
        <w:t>điểm</w:t>
      </w:r>
      <w:proofErr w:type="spellEnd"/>
      <w:r w:rsidR="00FA2F00" w:rsidRPr="00E7425D">
        <w:rPr>
          <w:iCs/>
          <w:sz w:val="26"/>
          <w:szCs w:val="26"/>
        </w:rPr>
        <w:t xml:space="preserve"> </w:t>
      </w:r>
      <w:proofErr w:type="spellStart"/>
      <w:r w:rsidR="00FA2F00" w:rsidRPr="00E7425D">
        <w:rPr>
          <w:iCs/>
          <w:sz w:val="26"/>
          <w:szCs w:val="26"/>
        </w:rPr>
        <w:t>nghệ</w:t>
      </w:r>
      <w:proofErr w:type="spellEnd"/>
      <w:r w:rsidR="00FA2F00" w:rsidRPr="00E7425D">
        <w:rPr>
          <w:iCs/>
          <w:sz w:val="26"/>
          <w:szCs w:val="26"/>
        </w:rPr>
        <w:t xml:space="preserve"> </w:t>
      </w:r>
      <w:proofErr w:type="spellStart"/>
      <w:r w:rsidR="00FA2F00" w:rsidRPr="00E7425D">
        <w:rPr>
          <w:iCs/>
          <w:sz w:val="26"/>
          <w:szCs w:val="26"/>
        </w:rPr>
        <w:t>thuật</w:t>
      </w:r>
      <w:proofErr w:type="spellEnd"/>
      <w:r w:rsidR="00FA2F00" w:rsidRPr="00E7425D">
        <w:rPr>
          <w:iCs/>
          <w:sz w:val="26"/>
          <w:szCs w:val="26"/>
        </w:rPr>
        <w:t xml:space="preserve">, </w:t>
      </w:r>
      <w:proofErr w:type="spellStart"/>
      <w:r w:rsidR="00FA2F00" w:rsidRPr="00E7425D">
        <w:rPr>
          <w:iCs/>
          <w:sz w:val="26"/>
          <w:szCs w:val="26"/>
        </w:rPr>
        <w:t>thực</w:t>
      </w:r>
      <w:proofErr w:type="spellEnd"/>
      <w:r w:rsidR="00FA2F00" w:rsidRPr="00E7425D">
        <w:rPr>
          <w:iCs/>
          <w:sz w:val="26"/>
          <w:szCs w:val="26"/>
        </w:rPr>
        <w:t xml:space="preserve"> </w:t>
      </w:r>
      <w:proofErr w:type="spellStart"/>
      <w:r w:rsidR="00FA2F00" w:rsidRPr="00E7425D">
        <w:rPr>
          <w:iCs/>
          <w:sz w:val="26"/>
          <w:szCs w:val="26"/>
        </w:rPr>
        <w:t>trạng</w:t>
      </w:r>
      <w:proofErr w:type="spellEnd"/>
      <w:r w:rsidR="00FA2F00" w:rsidRPr="00E7425D">
        <w:rPr>
          <w:iCs/>
          <w:sz w:val="26"/>
          <w:szCs w:val="26"/>
        </w:rPr>
        <w:t xml:space="preserve"> </w:t>
      </w:r>
      <w:proofErr w:type="spellStart"/>
      <w:r w:rsidR="00FA2F00" w:rsidRPr="00E7425D">
        <w:rPr>
          <w:iCs/>
          <w:sz w:val="26"/>
          <w:szCs w:val="26"/>
        </w:rPr>
        <w:t>giảng</w:t>
      </w:r>
      <w:proofErr w:type="spellEnd"/>
      <w:r w:rsidR="00FA2F00" w:rsidRPr="00E7425D">
        <w:rPr>
          <w:iCs/>
          <w:sz w:val="26"/>
          <w:szCs w:val="26"/>
        </w:rPr>
        <w:t xml:space="preserve"> </w:t>
      </w:r>
      <w:proofErr w:type="spellStart"/>
      <w:r w:rsidR="00FA2F00" w:rsidRPr="00E7425D">
        <w:rPr>
          <w:iCs/>
          <w:sz w:val="26"/>
          <w:szCs w:val="26"/>
        </w:rPr>
        <w:t>dạy</w:t>
      </w:r>
      <w:proofErr w:type="spellEnd"/>
      <w:r w:rsidR="00FA2F00" w:rsidRPr="00E7425D">
        <w:rPr>
          <w:iCs/>
          <w:sz w:val="26"/>
          <w:szCs w:val="26"/>
        </w:rPr>
        <w:t xml:space="preserve"> </w:t>
      </w:r>
      <w:proofErr w:type="spellStart"/>
      <w:r w:rsidR="00FA2F00" w:rsidRPr="00E7425D">
        <w:rPr>
          <w:iCs/>
          <w:sz w:val="26"/>
          <w:szCs w:val="26"/>
        </w:rPr>
        <w:t>và</w:t>
      </w:r>
      <w:proofErr w:type="spellEnd"/>
      <w:r w:rsidR="00FA2F00" w:rsidRPr="00E7425D">
        <w:rPr>
          <w:iCs/>
          <w:sz w:val="26"/>
          <w:szCs w:val="26"/>
        </w:rPr>
        <w:t xml:space="preserve"> </w:t>
      </w:r>
      <w:proofErr w:type="spellStart"/>
      <w:r w:rsidR="00FA2F00" w:rsidRPr="00E7425D">
        <w:rPr>
          <w:iCs/>
          <w:sz w:val="26"/>
          <w:szCs w:val="26"/>
        </w:rPr>
        <w:t>đề</w:t>
      </w:r>
      <w:proofErr w:type="spellEnd"/>
      <w:r w:rsidR="00FA2F00" w:rsidRPr="00E7425D">
        <w:rPr>
          <w:iCs/>
          <w:sz w:val="26"/>
          <w:szCs w:val="26"/>
        </w:rPr>
        <w:t xml:space="preserve"> </w:t>
      </w:r>
      <w:proofErr w:type="spellStart"/>
      <w:r w:rsidR="00FA2F00" w:rsidRPr="00E7425D">
        <w:rPr>
          <w:iCs/>
          <w:sz w:val="26"/>
          <w:szCs w:val="26"/>
        </w:rPr>
        <w:t>xuất</w:t>
      </w:r>
      <w:proofErr w:type="spellEnd"/>
      <w:r w:rsidR="00FA2F00" w:rsidRPr="00E7425D">
        <w:rPr>
          <w:iCs/>
          <w:sz w:val="26"/>
          <w:szCs w:val="26"/>
        </w:rPr>
        <w:t xml:space="preserve"> </w:t>
      </w:r>
      <w:proofErr w:type="spellStart"/>
      <w:r w:rsidR="00FA2F00" w:rsidRPr="00E7425D">
        <w:rPr>
          <w:iCs/>
          <w:sz w:val="26"/>
          <w:szCs w:val="26"/>
        </w:rPr>
        <w:t>các</w:t>
      </w:r>
      <w:proofErr w:type="spellEnd"/>
      <w:r w:rsidR="00FA2F00" w:rsidRPr="00E7425D">
        <w:rPr>
          <w:iCs/>
          <w:sz w:val="26"/>
          <w:szCs w:val="26"/>
        </w:rPr>
        <w:t xml:space="preserve"> </w:t>
      </w:r>
      <w:proofErr w:type="spellStart"/>
      <w:r w:rsidR="00FA2F00" w:rsidRPr="00E7425D">
        <w:rPr>
          <w:iCs/>
          <w:sz w:val="26"/>
          <w:szCs w:val="26"/>
        </w:rPr>
        <w:t>biện</w:t>
      </w:r>
      <w:proofErr w:type="spellEnd"/>
      <w:r w:rsidR="00FA2F00" w:rsidRPr="00E7425D">
        <w:rPr>
          <w:iCs/>
          <w:sz w:val="26"/>
          <w:szCs w:val="26"/>
        </w:rPr>
        <w:t xml:space="preserve"> </w:t>
      </w:r>
      <w:proofErr w:type="spellStart"/>
      <w:r w:rsidR="00FA2F00" w:rsidRPr="00E7425D">
        <w:rPr>
          <w:iCs/>
          <w:sz w:val="26"/>
          <w:szCs w:val="26"/>
        </w:rPr>
        <w:t>pháp</w:t>
      </w:r>
      <w:proofErr w:type="spellEnd"/>
      <w:r w:rsidR="00FA2F00" w:rsidRPr="00E7425D">
        <w:rPr>
          <w:iCs/>
          <w:sz w:val="26"/>
          <w:szCs w:val="26"/>
        </w:rPr>
        <w:t xml:space="preserve"> </w:t>
      </w:r>
      <w:proofErr w:type="spellStart"/>
      <w:r w:rsidR="00FA2F00" w:rsidRPr="00E7425D">
        <w:rPr>
          <w:iCs/>
          <w:sz w:val="26"/>
          <w:szCs w:val="26"/>
        </w:rPr>
        <w:t>sư</w:t>
      </w:r>
      <w:proofErr w:type="spellEnd"/>
      <w:r w:rsidR="00FA2F00" w:rsidRPr="00E7425D">
        <w:rPr>
          <w:iCs/>
          <w:sz w:val="26"/>
          <w:szCs w:val="26"/>
        </w:rPr>
        <w:t xml:space="preserve"> </w:t>
      </w:r>
      <w:proofErr w:type="spellStart"/>
      <w:r w:rsidR="00FA2F00" w:rsidRPr="00E7425D">
        <w:rPr>
          <w:iCs/>
          <w:sz w:val="26"/>
          <w:szCs w:val="26"/>
        </w:rPr>
        <w:t>phạm</w:t>
      </w:r>
      <w:proofErr w:type="spellEnd"/>
      <w:r w:rsidR="00FA2F00" w:rsidRPr="00E7425D">
        <w:rPr>
          <w:iCs/>
          <w:sz w:val="26"/>
          <w:szCs w:val="26"/>
        </w:rPr>
        <w:t xml:space="preserve"> </w:t>
      </w:r>
      <w:proofErr w:type="spellStart"/>
      <w:r w:rsidR="00FA2F00" w:rsidRPr="00E7425D">
        <w:rPr>
          <w:iCs/>
          <w:sz w:val="26"/>
          <w:szCs w:val="26"/>
        </w:rPr>
        <w:t>cụ</w:t>
      </w:r>
      <w:proofErr w:type="spellEnd"/>
      <w:r w:rsidR="00FA2F00" w:rsidRPr="00E7425D">
        <w:rPr>
          <w:iCs/>
          <w:sz w:val="26"/>
          <w:szCs w:val="26"/>
        </w:rPr>
        <w:t xml:space="preserve"> </w:t>
      </w:r>
      <w:proofErr w:type="spellStart"/>
      <w:r w:rsidR="00FA2F00" w:rsidRPr="00E7425D">
        <w:rPr>
          <w:iCs/>
          <w:sz w:val="26"/>
          <w:szCs w:val="26"/>
        </w:rPr>
        <w:t>thể</w:t>
      </w:r>
      <w:proofErr w:type="spellEnd"/>
      <w:r w:rsidR="00FA2F00" w:rsidRPr="00E7425D">
        <w:rPr>
          <w:iCs/>
          <w:sz w:val="26"/>
          <w:szCs w:val="26"/>
        </w:rPr>
        <w:t xml:space="preserve"> </w:t>
      </w:r>
      <w:proofErr w:type="spellStart"/>
      <w:r w:rsidR="00FA2F00" w:rsidRPr="00E7425D">
        <w:rPr>
          <w:iCs/>
          <w:sz w:val="26"/>
          <w:szCs w:val="26"/>
        </w:rPr>
        <w:t>nhằm</w:t>
      </w:r>
      <w:proofErr w:type="spellEnd"/>
      <w:r w:rsidR="00FA2F00" w:rsidRPr="00E7425D">
        <w:rPr>
          <w:iCs/>
          <w:sz w:val="26"/>
          <w:szCs w:val="26"/>
        </w:rPr>
        <w:t xml:space="preserve"> </w:t>
      </w:r>
      <w:proofErr w:type="spellStart"/>
      <w:r w:rsidR="00FA2F00" w:rsidRPr="00E7425D">
        <w:rPr>
          <w:iCs/>
          <w:sz w:val="26"/>
          <w:szCs w:val="26"/>
        </w:rPr>
        <w:t>đưa</w:t>
      </w:r>
      <w:proofErr w:type="spellEnd"/>
      <w:r w:rsidR="00FA2F00" w:rsidRPr="00E7425D">
        <w:rPr>
          <w:iCs/>
          <w:sz w:val="26"/>
          <w:szCs w:val="26"/>
        </w:rPr>
        <w:t xml:space="preserve"> </w:t>
      </w:r>
      <w:proofErr w:type="spellStart"/>
      <w:r w:rsidR="00FA2F00" w:rsidRPr="00E7425D">
        <w:rPr>
          <w:iCs/>
          <w:sz w:val="26"/>
          <w:szCs w:val="26"/>
        </w:rPr>
        <w:t>Bài</w:t>
      </w:r>
      <w:proofErr w:type="spellEnd"/>
      <w:r w:rsidR="00FA2F00" w:rsidRPr="00E7425D">
        <w:rPr>
          <w:iCs/>
          <w:sz w:val="26"/>
          <w:szCs w:val="26"/>
        </w:rPr>
        <w:t xml:space="preserve"> </w:t>
      </w:r>
      <w:proofErr w:type="spellStart"/>
      <w:r w:rsidR="00FA2F00" w:rsidRPr="00E7425D">
        <w:rPr>
          <w:iCs/>
          <w:sz w:val="26"/>
          <w:szCs w:val="26"/>
        </w:rPr>
        <w:t>Chòi</w:t>
      </w:r>
      <w:proofErr w:type="spellEnd"/>
      <w:r w:rsidR="00FA2F00" w:rsidRPr="00E7425D">
        <w:rPr>
          <w:iCs/>
          <w:sz w:val="26"/>
          <w:szCs w:val="26"/>
        </w:rPr>
        <w:t xml:space="preserve"> </w:t>
      </w:r>
      <w:proofErr w:type="spellStart"/>
      <w:r w:rsidR="00FA2F00" w:rsidRPr="00E7425D">
        <w:rPr>
          <w:iCs/>
          <w:sz w:val="26"/>
          <w:szCs w:val="26"/>
        </w:rPr>
        <w:t>và</w:t>
      </w:r>
      <w:proofErr w:type="spellEnd"/>
      <w:r w:rsidR="00FA2F00" w:rsidRPr="00E7425D">
        <w:rPr>
          <w:iCs/>
          <w:sz w:val="26"/>
          <w:szCs w:val="26"/>
        </w:rPr>
        <w:t xml:space="preserve"> </w:t>
      </w:r>
      <w:proofErr w:type="spellStart"/>
      <w:r w:rsidR="00FA2F00" w:rsidRPr="00E7425D">
        <w:rPr>
          <w:iCs/>
          <w:sz w:val="26"/>
          <w:szCs w:val="26"/>
        </w:rPr>
        <w:t>Lý</w:t>
      </w:r>
      <w:proofErr w:type="spellEnd"/>
      <w:r w:rsidR="00FA2F00" w:rsidRPr="00E7425D">
        <w:rPr>
          <w:iCs/>
          <w:sz w:val="26"/>
          <w:szCs w:val="26"/>
        </w:rPr>
        <w:t xml:space="preserve"> </w:t>
      </w:r>
      <w:proofErr w:type="spellStart"/>
      <w:r w:rsidR="00FA2F00" w:rsidRPr="00E7425D">
        <w:rPr>
          <w:iCs/>
          <w:sz w:val="26"/>
          <w:szCs w:val="26"/>
        </w:rPr>
        <w:t>Quảng</w:t>
      </w:r>
      <w:proofErr w:type="spellEnd"/>
      <w:r w:rsidR="00FA2F00" w:rsidRPr="00E7425D">
        <w:rPr>
          <w:iCs/>
          <w:sz w:val="26"/>
          <w:szCs w:val="26"/>
        </w:rPr>
        <w:t xml:space="preserve"> Nam </w:t>
      </w:r>
      <w:proofErr w:type="spellStart"/>
      <w:r w:rsidR="00FA2F00" w:rsidRPr="00E7425D">
        <w:rPr>
          <w:iCs/>
          <w:sz w:val="26"/>
          <w:szCs w:val="26"/>
        </w:rPr>
        <w:t>vào</w:t>
      </w:r>
      <w:proofErr w:type="spellEnd"/>
      <w:r w:rsidR="00FA2F00" w:rsidRPr="00E7425D">
        <w:rPr>
          <w:iCs/>
          <w:sz w:val="26"/>
          <w:szCs w:val="26"/>
        </w:rPr>
        <w:t xml:space="preserve"> </w:t>
      </w:r>
      <w:proofErr w:type="spellStart"/>
      <w:r w:rsidR="00FA2F00" w:rsidRPr="00E7425D">
        <w:rPr>
          <w:iCs/>
          <w:sz w:val="26"/>
          <w:szCs w:val="26"/>
        </w:rPr>
        <w:t>chương</w:t>
      </w:r>
      <w:proofErr w:type="spellEnd"/>
      <w:r w:rsidR="00FA2F00" w:rsidRPr="00E7425D">
        <w:rPr>
          <w:iCs/>
          <w:sz w:val="26"/>
          <w:szCs w:val="26"/>
        </w:rPr>
        <w:t xml:space="preserve"> </w:t>
      </w:r>
      <w:proofErr w:type="spellStart"/>
      <w:r w:rsidR="00FA2F00" w:rsidRPr="00E7425D">
        <w:rPr>
          <w:iCs/>
          <w:sz w:val="26"/>
          <w:szCs w:val="26"/>
        </w:rPr>
        <w:t>trình</w:t>
      </w:r>
      <w:proofErr w:type="spellEnd"/>
      <w:r w:rsidR="00FA2F00" w:rsidRPr="00E7425D">
        <w:rPr>
          <w:iCs/>
          <w:sz w:val="26"/>
          <w:szCs w:val="26"/>
        </w:rPr>
        <w:t xml:space="preserve"> </w:t>
      </w:r>
      <w:proofErr w:type="spellStart"/>
      <w:r w:rsidR="00FA2F00" w:rsidRPr="00E7425D">
        <w:rPr>
          <w:iCs/>
          <w:sz w:val="26"/>
          <w:szCs w:val="26"/>
        </w:rPr>
        <w:t>âm</w:t>
      </w:r>
      <w:proofErr w:type="spellEnd"/>
      <w:r w:rsidR="00FA2F00" w:rsidRPr="00E7425D">
        <w:rPr>
          <w:iCs/>
          <w:sz w:val="26"/>
          <w:szCs w:val="26"/>
        </w:rPr>
        <w:t xml:space="preserve"> </w:t>
      </w:r>
      <w:proofErr w:type="spellStart"/>
      <w:r w:rsidR="00FA2F00" w:rsidRPr="00E7425D">
        <w:rPr>
          <w:iCs/>
          <w:sz w:val="26"/>
          <w:szCs w:val="26"/>
        </w:rPr>
        <w:t>nhạc</w:t>
      </w:r>
      <w:proofErr w:type="spellEnd"/>
      <w:r w:rsidR="00FA2F00" w:rsidRPr="00E7425D">
        <w:rPr>
          <w:iCs/>
          <w:sz w:val="26"/>
          <w:szCs w:val="26"/>
        </w:rPr>
        <w:t xml:space="preserve"> THCS </w:t>
      </w:r>
      <w:proofErr w:type="spellStart"/>
      <w:r w:rsidR="00FA2F00" w:rsidRPr="00E7425D">
        <w:rPr>
          <w:iCs/>
          <w:sz w:val="26"/>
          <w:szCs w:val="26"/>
        </w:rPr>
        <w:t>tại</w:t>
      </w:r>
      <w:proofErr w:type="spellEnd"/>
      <w:r w:rsidR="00FA2F00" w:rsidRPr="00E7425D">
        <w:rPr>
          <w:iCs/>
          <w:sz w:val="26"/>
          <w:szCs w:val="26"/>
        </w:rPr>
        <w:t xml:space="preserve"> </w:t>
      </w:r>
      <w:proofErr w:type="spellStart"/>
      <w:r w:rsidR="00FA2F00" w:rsidRPr="00E7425D">
        <w:rPr>
          <w:iCs/>
          <w:sz w:val="26"/>
          <w:szCs w:val="26"/>
        </w:rPr>
        <w:t>tỉnh</w:t>
      </w:r>
      <w:proofErr w:type="spellEnd"/>
      <w:r w:rsidR="00FA2F00" w:rsidRPr="00E7425D">
        <w:rPr>
          <w:iCs/>
          <w:sz w:val="26"/>
          <w:szCs w:val="26"/>
        </w:rPr>
        <w:t xml:space="preserve"> </w:t>
      </w:r>
      <w:proofErr w:type="spellStart"/>
      <w:r w:rsidR="00FA2F00" w:rsidRPr="00E7425D">
        <w:rPr>
          <w:iCs/>
          <w:sz w:val="26"/>
          <w:szCs w:val="26"/>
        </w:rPr>
        <w:t>Quảng</w:t>
      </w:r>
      <w:proofErr w:type="spellEnd"/>
      <w:r w:rsidR="00FA2F00" w:rsidRPr="00E7425D">
        <w:rPr>
          <w:iCs/>
          <w:sz w:val="26"/>
          <w:szCs w:val="26"/>
        </w:rPr>
        <w:t xml:space="preserve"> Nam.</w:t>
      </w:r>
      <w:r w:rsidR="00412320">
        <w:rPr>
          <w:iCs/>
          <w:sz w:val="26"/>
          <w:szCs w:val="26"/>
        </w:rPr>
        <w:t xml:space="preserve"> </w:t>
      </w:r>
      <w:proofErr w:type="spellStart"/>
      <w:r w:rsidR="00FA2F00" w:rsidRPr="00E7425D">
        <w:rPr>
          <w:iCs/>
          <w:sz w:val="26"/>
          <w:szCs w:val="26"/>
        </w:rPr>
        <w:t>Tác</w:t>
      </w:r>
      <w:proofErr w:type="spellEnd"/>
      <w:r w:rsidR="00FA2F00" w:rsidRPr="00E7425D">
        <w:rPr>
          <w:iCs/>
          <w:sz w:val="26"/>
          <w:szCs w:val="26"/>
        </w:rPr>
        <w:t xml:space="preserve"> </w:t>
      </w:r>
      <w:proofErr w:type="spellStart"/>
      <w:r w:rsidR="00FA2F00" w:rsidRPr="00E7425D">
        <w:rPr>
          <w:iCs/>
          <w:sz w:val="26"/>
          <w:szCs w:val="26"/>
        </w:rPr>
        <w:t>giả</w:t>
      </w:r>
      <w:proofErr w:type="spellEnd"/>
      <w:r w:rsidR="00FA2F00" w:rsidRPr="00E7425D">
        <w:rPr>
          <w:iCs/>
          <w:sz w:val="26"/>
          <w:szCs w:val="26"/>
        </w:rPr>
        <w:t xml:space="preserve"> </w:t>
      </w:r>
      <w:proofErr w:type="spellStart"/>
      <w:r w:rsidR="00FA2F00" w:rsidRPr="00E7425D">
        <w:rPr>
          <w:iCs/>
          <w:sz w:val="26"/>
          <w:szCs w:val="26"/>
        </w:rPr>
        <w:t>đã</w:t>
      </w:r>
      <w:proofErr w:type="spellEnd"/>
      <w:r w:rsidR="00FA2F00" w:rsidRPr="00E7425D">
        <w:rPr>
          <w:iCs/>
          <w:sz w:val="26"/>
          <w:szCs w:val="26"/>
        </w:rPr>
        <w:t xml:space="preserve"> </w:t>
      </w:r>
      <w:proofErr w:type="spellStart"/>
      <w:r w:rsidR="00FA2F00" w:rsidRPr="00E7425D">
        <w:rPr>
          <w:iCs/>
          <w:sz w:val="26"/>
          <w:szCs w:val="26"/>
        </w:rPr>
        <w:t>phân</w:t>
      </w:r>
      <w:proofErr w:type="spellEnd"/>
      <w:r w:rsidR="00FA2F00" w:rsidRPr="00E7425D">
        <w:rPr>
          <w:iCs/>
          <w:sz w:val="26"/>
          <w:szCs w:val="26"/>
        </w:rPr>
        <w:t xml:space="preserve"> </w:t>
      </w:r>
      <w:proofErr w:type="spellStart"/>
      <w:r w:rsidR="00FA2F00" w:rsidRPr="00E7425D">
        <w:rPr>
          <w:iCs/>
          <w:sz w:val="26"/>
          <w:szCs w:val="26"/>
        </w:rPr>
        <w:t>tích</w:t>
      </w:r>
      <w:proofErr w:type="spellEnd"/>
      <w:r w:rsidR="00FA2F00" w:rsidRPr="00E7425D">
        <w:rPr>
          <w:iCs/>
          <w:sz w:val="26"/>
          <w:szCs w:val="26"/>
        </w:rPr>
        <w:t xml:space="preserve"> </w:t>
      </w:r>
      <w:proofErr w:type="spellStart"/>
      <w:r w:rsidR="00FA2F00" w:rsidRPr="00E7425D">
        <w:rPr>
          <w:iCs/>
          <w:sz w:val="26"/>
          <w:szCs w:val="26"/>
        </w:rPr>
        <w:t>sâu</w:t>
      </w:r>
      <w:proofErr w:type="spellEnd"/>
      <w:r w:rsidR="00FA2F00" w:rsidRPr="00E7425D">
        <w:rPr>
          <w:iCs/>
          <w:sz w:val="26"/>
          <w:szCs w:val="26"/>
        </w:rPr>
        <w:t xml:space="preserve"> </w:t>
      </w:r>
      <w:proofErr w:type="spellStart"/>
      <w:r w:rsidR="00FA2F00" w:rsidRPr="00E7425D">
        <w:rPr>
          <w:iCs/>
          <w:sz w:val="26"/>
          <w:szCs w:val="26"/>
        </w:rPr>
        <w:t>sắc</w:t>
      </w:r>
      <w:proofErr w:type="spellEnd"/>
      <w:r w:rsidR="00FA2F00" w:rsidRPr="00E7425D">
        <w:rPr>
          <w:iCs/>
          <w:sz w:val="26"/>
          <w:szCs w:val="26"/>
        </w:rPr>
        <w:t xml:space="preserve"> </w:t>
      </w:r>
      <w:proofErr w:type="spellStart"/>
      <w:r w:rsidR="00FA2F00" w:rsidRPr="00E7425D">
        <w:rPr>
          <w:iCs/>
          <w:sz w:val="26"/>
          <w:szCs w:val="26"/>
        </w:rPr>
        <w:t>đặc</w:t>
      </w:r>
      <w:proofErr w:type="spellEnd"/>
      <w:r w:rsidR="00FA2F00" w:rsidRPr="00E7425D">
        <w:rPr>
          <w:iCs/>
          <w:sz w:val="26"/>
          <w:szCs w:val="26"/>
        </w:rPr>
        <w:t xml:space="preserve"> </w:t>
      </w:r>
      <w:proofErr w:type="spellStart"/>
      <w:r w:rsidR="00FA2F00" w:rsidRPr="00E7425D">
        <w:rPr>
          <w:iCs/>
          <w:sz w:val="26"/>
          <w:szCs w:val="26"/>
        </w:rPr>
        <w:t>trưng</w:t>
      </w:r>
      <w:proofErr w:type="spellEnd"/>
      <w:r w:rsidR="00FA2F00" w:rsidRPr="00E7425D">
        <w:rPr>
          <w:iCs/>
          <w:sz w:val="26"/>
          <w:szCs w:val="26"/>
        </w:rPr>
        <w:t xml:space="preserve"> </w:t>
      </w:r>
      <w:proofErr w:type="spellStart"/>
      <w:r w:rsidR="00FA2F00" w:rsidRPr="00E7425D">
        <w:rPr>
          <w:iCs/>
          <w:sz w:val="26"/>
          <w:szCs w:val="26"/>
        </w:rPr>
        <w:t>âm</w:t>
      </w:r>
      <w:proofErr w:type="spellEnd"/>
      <w:r w:rsidR="00FA2F00" w:rsidRPr="00E7425D">
        <w:rPr>
          <w:iCs/>
          <w:sz w:val="26"/>
          <w:szCs w:val="26"/>
        </w:rPr>
        <w:t xml:space="preserve"> </w:t>
      </w:r>
      <w:proofErr w:type="spellStart"/>
      <w:r w:rsidR="00FA2F00" w:rsidRPr="00E7425D">
        <w:rPr>
          <w:iCs/>
          <w:sz w:val="26"/>
          <w:szCs w:val="26"/>
        </w:rPr>
        <w:t>nhạc</w:t>
      </w:r>
      <w:proofErr w:type="spellEnd"/>
      <w:r w:rsidR="00FA2F00" w:rsidRPr="00E7425D">
        <w:rPr>
          <w:iCs/>
          <w:sz w:val="26"/>
          <w:szCs w:val="26"/>
        </w:rPr>
        <w:t xml:space="preserve">, </w:t>
      </w:r>
      <w:proofErr w:type="spellStart"/>
      <w:r w:rsidR="00FA2F00" w:rsidRPr="00E7425D">
        <w:rPr>
          <w:iCs/>
          <w:sz w:val="26"/>
          <w:szCs w:val="26"/>
        </w:rPr>
        <w:t>không</w:t>
      </w:r>
      <w:proofErr w:type="spellEnd"/>
      <w:r w:rsidR="00FA2F00" w:rsidRPr="00E7425D">
        <w:rPr>
          <w:iCs/>
          <w:sz w:val="26"/>
          <w:szCs w:val="26"/>
        </w:rPr>
        <w:t xml:space="preserve"> </w:t>
      </w:r>
      <w:proofErr w:type="spellStart"/>
      <w:r w:rsidR="00FA2F00" w:rsidRPr="00E7425D">
        <w:rPr>
          <w:iCs/>
          <w:sz w:val="26"/>
          <w:szCs w:val="26"/>
        </w:rPr>
        <w:t>gian</w:t>
      </w:r>
      <w:proofErr w:type="spellEnd"/>
      <w:r w:rsidR="00FA2F00" w:rsidRPr="00E7425D">
        <w:rPr>
          <w:iCs/>
          <w:sz w:val="26"/>
          <w:szCs w:val="26"/>
        </w:rPr>
        <w:t xml:space="preserve"> </w:t>
      </w:r>
      <w:proofErr w:type="spellStart"/>
      <w:r w:rsidR="00FA2F00" w:rsidRPr="00E7425D">
        <w:rPr>
          <w:iCs/>
          <w:sz w:val="26"/>
          <w:szCs w:val="26"/>
        </w:rPr>
        <w:t>diễn</w:t>
      </w:r>
      <w:proofErr w:type="spellEnd"/>
      <w:r w:rsidR="00FA2F00" w:rsidRPr="00E7425D">
        <w:rPr>
          <w:iCs/>
          <w:sz w:val="26"/>
          <w:szCs w:val="26"/>
        </w:rPr>
        <w:t xml:space="preserve"> </w:t>
      </w:r>
      <w:proofErr w:type="spellStart"/>
      <w:r w:rsidR="00FA2F00" w:rsidRPr="00E7425D">
        <w:rPr>
          <w:iCs/>
          <w:sz w:val="26"/>
          <w:szCs w:val="26"/>
        </w:rPr>
        <w:t>xướng</w:t>
      </w:r>
      <w:proofErr w:type="spellEnd"/>
      <w:r w:rsidR="00FA2F00" w:rsidRPr="00E7425D">
        <w:rPr>
          <w:iCs/>
          <w:sz w:val="26"/>
          <w:szCs w:val="26"/>
        </w:rPr>
        <w:t xml:space="preserve">, thang </w:t>
      </w:r>
      <w:proofErr w:type="spellStart"/>
      <w:r w:rsidR="00FA2F00" w:rsidRPr="00E7425D">
        <w:rPr>
          <w:iCs/>
          <w:sz w:val="26"/>
          <w:szCs w:val="26"/>
        </w:rPr>
        <w:t>âm</w:t>
      </w:r>
      <w:proofErr w:type="spellEnd"/>
      <w:r w:rsidR="00FA2F00" w:rsidRPr="00E7425D">
        <w:rPr>
          <w:iCs/>
          <w:sz w:val="26"/>
          <w:szCs w:val="26"/>
        </w:rPr>
        <w:t xml:space="preserve">, </w:t>
      </w:r>
      <w:proofErr w:type="spellStart"/>
      <w:r w:rsidR="00FA2F00" w:rsidRPr="00E7425D">
        <w:rPr>
          <w:iCs/>
          <w:sz w:val="26"/>
          <w:szCs w:val="26"/>
        </w:rPr>
        <w:t>điệu</w:t>
      </w:r>
      <w:proofErr w:type="spellEnd"/>
      <w:r w:rsidR="00FA2F00" w:rsidRPr="00E7425D">
        <w:rPr>
          <w:iCs/>
          <w:sz w:val="26"/>
          <w:szCs w:val="26"/>
        </w:rPr>
        <w:t xml:space="preserve"> </w:t>
      </w:r>
      <w:proofErr w:type="spellStart"/>
      <w:r w:rsidR="00FA2F00" w:rsidRPr="00E7425D">
        <w:rPr>
          <w:iCs/>
          <w:sz w:val="26"/>
          <w:szCs w:val="26"/>
        </w:rPr>
        <w:t>thức</w:t>
      </w:r>
      <w:proofErr w:type="spellEnd"/>
      <w:r w:rsidR="00FA2F00" w:rsidRPr="00E7425D">
        <w:rPr>
          <w:iCs/>
          <w:sz w:val="26"/>
          <w:szCs w:val="26"/>
        </w:rPr>
        <w:t xml:space="preserve"> </w:t>
      </w:r>
      <w:proofErr w:type="spellStart"/>
      <w:r w:rsidR="00FA2F00" w:rsidRPr="00E7425D">
        <w:rPr>
          <w:iCs/>
          <w:sz w:val="26"/>
          <w:szCs w:val="26"/>
        </w:rPr>
        <w:t>và</w:t>
      </w:r>
      <w:proofErr w:type="spellEnd"/>
      <w:r w:rsidR="00FA2F00" w:rsidRPr="00E7425D">
        <w:rPr>
          <w:iCs/>
          <w:sz w:val="26"/>
          <w:szCs w:val="26"/>
        </w:rPr>
        <w:t xml:space="preserve"> </w:t>
      </w:r>
      <w:proofErr w:type="spellStart"/>
      <w:r w:rsidR="00FA2F00" w:rsidRPr="00E7425D">
        <w:rPr>
          <w:iCs/>
          <w:sz w:val="26"/>
          <w:szCs w:val="26"/>
        </w:rPr>
        <w:t>giai</w:t>
      </w:r>
      <w:proofErr w:type="spellEnd"/>
      <w:r w:rsidR="00FA2F00" w:rsidRPr="00E7425D">
        <w:rPr>
          <w:iCs/>
          <w:sz w:val="26"/>
          <w:szCs w:val="26"/>
        </w:rPr>
        <w:t xml:space="preserve"> </w:t>
      </w:r>
      <w:proofErr w:type="spellStart"/>
      <w:r w:rsidR="00FA2F00" w:rsidRPr="00E7425D">
        <w:rPr>
          <w:iCs/>
          <w:sz w:val="26"/>
          <w:szCs w:val="26"/>
        </w:rPr>
        <w:t>điệu</w:t>
      </w:r>
      <w:proofErr w:type="spellEnd"/>
      <w:r w:rsidR="00FA2F00" w:rsidRPr="00E7425D">
        <w:rPr>
          <w:iCs/>
          <w:sz w:val="26"/>
          <w:szCs w:val="26"/>
        </w:rPr>
        <w:t xml:space="preserve"> </w:t>
      </w:r>
      <w:proofErr w:type="spellStart"/>
      <w:r w:rsidR="00FA2F00" w:rsidRPr="00E7425D">
        <w:rPr>
          <w:iCs/>
          <w:sz w:val="26"/>
          <w:szCs w:val="26"/>
        </w:rPr>
        <w:t>của</w:t>
      </w:r>
      <w:proofErr w:type="spellEnd"/>
      <w:r w:rsidR="00FA2F00" w:rsidRPr="00E7425D">
        <w:rPr>
          <w:iCs/>
          <w:sz w:val="26"/>
          <w:szCs w:val="26"/>
        </w:rPr>
        <w:t xml:space="preserve"> </w:t>
      </w:r>
      <w:proofErr w:type="spellStart"/>
      <w:r w:rsidR="00FA2F00" w:rsidRPr="00E7425D">
        <w:rPr>
          <w:iCs/>
          <w:sz w:val="26"/>
          <w:szCs w:val="26"/>
        </w:rPr>
        <w:t>hai</w:t>
      </w:r>
      <w:proofErr w:type="spellEnd"/>
      <w:r w:rsidR="00FA2F00" w:rsidRPr="00E7425D">
        <w:rPr>
          <w:iCs/>
          <w:sz w:val="26"/>
          <w:szCs w:val="26"/>
        </w:rPr>
        <w:t xml:space="preserve"> </w:t>
      </w:r>
      <w:proofErr w:type="spellStart"/>
      <w:r w:rsidR="00FA2F00" w:rsidRPr="00E7425D">
        <w:rPr>
          <w:iCs/>
          <w:sz w:val="26"/>
          <w:szCs w:val="26"/>
        </w:rPr>
        <w:t>thể</w:t>
      </w:r>
      <w:proofErr w:type="spellEnd"/>
      <w:r w:rsidR="00FA2F00" w:rsidRPr="00E7425D">
        <w:rPr>
          <w:iCs/>
          <w:sz w:val="26"/>
          <w:szCs w:val="26"/>
        </w:rPr>
        <w:t xml:space="preserve"> </w:t>
      </w:r>
      <w:proofErr w:type="spellStart"/>
      <w:r w:rsidR="00FA2F00" w:rsidRPr="00E7425D">
        <w:rPr>
          <w:iCs/>
          <w:sz w:val="26"/>
          <w:szCs w:val="26"/>
        </w:rPr>
        <w:t>loại</w:t>
      </w:r>
      <w:proofErr w:type="spellEnd"/>
      <w:r w:rsidR="00FA2F00" w:rsidRPr="00E7425D">
        <w:rPr>
          <w:iCs/>
          <w:sz w:val="26"/>
          <w:szCs w:val="26"/>
        </w:rPr>
        <w:t xml:space="preserve"> </w:t>
      </w:r>
      <w:proofErr w:type="spellStart"/>
      <w:r w:rsidR="00FA2F00" w:rsidRPr="00E7425D">
        <w:rPr>
          <w:iCs/>
          <w:sz w:val="26"/>
          <w:szCs w:val="26"/>
        </w:rPr>
        <w:t>dân</w:t>
      </w:r>
      <w:proofErr w:type="spellEnd"/>
      <w:r w:rsidR="00FA2F00" w:rsidRPr="00E7425D">
        <w:rPr>
          <w:iCs/>
          <w:sz w:val="26"/>
          <w:szCs w:val="26"/>
        </w:rPr>
        <w:t xml:space="preserve"> ca </w:t>
      </w:r>
      <w:proofErr w:type="spellStart"/>
      <w:r w:rsidR="00FA2F00" w:rsidRPr="00E7425D">
        <w:rPr>
          <w:iCs/>
          <w:sz w:val="26"/>
          <w:szCs w:val="26"/>
        </w:rPr>
        <w:t>này</w:t>
      </w:r>
      <w:proofErr w:type="spellEnd"/>
      <w:r w:rsidR="00FA2F00" w:rsidRPr="00E7425D">
        <w:rPr>
          <w:iCs/>
          <w:sz w:val="26"/>
          <w:szCs w:val="26"/>
        </w:rPr>
        <w:t xml:space="preserve">, </w:t>
      </w:r>
      <w:proofErr w:type="spellStart"/>
      <w:r w:rsidR="00FA2F00" w:rsidRPr="00E7425D">
        <w:rPr>
          <w:iCs/>
          <w:sz w:val="26"/>
          <w:szCs w:val="26"/>
        </w:rPr>
        <w:t>đồng</w:t>
      </w:r>
      <w:proofErr w:type="spellEnd"/>
      <w:r w:rsidR="00FA2F00" w:rsidRPr="00E7425D">
        <w:rPr>
          <w:iCs/>
          <w:sz w:val="26"/>
          <w:szCs w:val="26"/>
        </w:rPr>
        <w:t xml:space="preserve"> </w:t>
      </w:r>
      <w:proofErr w:type="spellStart"/>
      <w:r w:rsidR="00FA2F00" w:rsidRPr="00E7425D">
        <w:rPr>
          <w:iCs/>
          <w:sz w:val="26"/>
          <w:szCs w:val="26"/>
        </w:rPr>
        <w:t>thời</w:t>
      </w:r>
      <w:proofErr w:type="spellEnd"/>
      <w:r w:rsidR="00FA2F00" w:rsidRPr="00E7425D">
        <w:rPr>
          <w:iCs/>
          <w:sz w:val="26"/>
          <w:szCs w:val="26"/>
        </w:rPr>
        <w:t xml:space="preserve"> </w:t>
      </w:r>
      <w:proofErr w:type="spellStart"/>
      <w:r w:rsidR="00FA2F00" w:rsidRPr="00E7425D">
        <w:rPr>
          <w:iCs/>
          <w:sz w:val="26"/>
          <w:szCs w:val="26"/>
        </w:rPr>
        <w:t>chỉ</w:t>
      </w:r>
      <w:proofErr w:type="spellEnd"/>
      <w:r w:rsidR="00FA2F00" w:rsidRPr="00E7425D">
        <w:rPr>
          <w:iCs/>
          <w:sz w:val="26"/>
          <w:szCs w:val="26"/>
        </w:rPr>
        <w:t xml:space="preserve"> ra </w:t>
      </w:r>
      <w:proofErr w:type="spellStart"/>
      <w:r w:rsidR="00FA2F00" w:rsidRPr="00E7425D">
        <w:rPr>
          <w:iCs/>
          <w:sz w:val="26"/>
          <w:szCs w:val="26"/>
        </w:rPr>
        <w:t>những</w:t>
      </w:r>
      <w:proofErr w:type="spellEnd"/>
      <w:r w:rsidR="00FA2F00" w:rsidRPr="00E7425D">
        <w:rPr>
          <w:iCs/>
          <w:sz w:val="26"/>
          <w:szCs w:val="26"/>
        </w:rPr>
        <w:t xml:space="preserve"> </w:t>
      </w:r>
      <w:proofErr w:type="spellStart"/>
      <w:r w:rsidR="00FA2F00" w:rsidRPr="00E7425D">
        <w:rPr>
          <w:iCs/>
          <w:sz w:val="26"/>
          <w:szCs w:val="26"/>
        </w:rPr>
        <w:t>điểm</w:t>
      </w:r>
      <w:proofErr w:type="spellEnd"/>
      <w:r w:rsidR="00FA2F00" w:rsidRPr="00E7425D">
        <w:rPr>
          <w:iCs/>
          <w:sz w:val="26"/>
          <w:szCs w:val="26"/>
        </w:rPr>
        <w:t xml:space="preserve"> </w:t>
      </w:r>
      <w:proofErr w:type="spellStart"/>
      <w:r w:rsidR="00FA2F00" w:rsidRPr="00E7425D">
        <w:rPr>
          <w:iCs/>
          <w:sz w:val="26"/>
          <w:szCs w:val="26"/>
        </w:rPr>
        <w:t>tương</w:t>
      </w:r>
      <w:proofErr w:type="spellEnd"/>
      <w:r w:rsidR="00FA2F00" w:rsidRPr="00E7425D">
        <w:rPr>
          <w:iCs/>
          <w:sz w:val="26"/>
          <w:szCs w:val="26"/>
        </w:rPr>
        <w:t xml:space="preserve"> </w:t>
      </w:r>
      <w:proofErr w:type="spellStart"/>
      <w:r w:rsidR="00FA2F00" w:rsidRPr="00E7425D">
        <w:rPr>
          <w:iCs/>
          <w:sz w:val="26"/>
          <w:szCs w:val="26"/>
        </w:rPr>
        <w:t>đồng</w:t>
      </w:r>
      <w:proofErr w:type="spellEnd"/>
      <w:r w:rsidR="00FA2F00" w:rsidRPr="00E7425D">
        <w:rPr>
          <w:iCs/>
          <w:sz w:val="26"/>
          <w:szCs w:val="26"/>
        </w:rPr>
        <w:t xml:space="preserve"> </w:t>
      </w:r>
      <w:proofErr w:type="spellStart"/>
      <w:r w:rsidR="00FA2F00" w:rsidRPr="00E7425D">
        <w:rPr>
          <w:iCs/>
          <w:sz w:val="26"/>
          <w:szCs w:val="26"/>
        </w:rPr>
        <w:t>và</w:t>
      </w:r>
      <w:proofErr w:type="spellEnd"/>
      <w:r w:rsidR="00FA2F00" w:rsidRPr="00E7425D">
        <w:rPr>
          <w:iCs/>
          <w:sz w:val="26"/>
          <w:szCs w:val="26"/>
        </w:rPr>
        <w:t xml:space="preserve"> </w:t>
      </w:r>
      <w:proofErr w:type="spellStart"/>
      <w:r w:rsidR="00FA2F00" w:rsidRPr="00E7425D">
        <w:rPr>
          <w:iCs/>
          <w:sz w:val="26"/>
          <w:szCs w:val="26"/>
        </w:rPr>
        <w:t>khác</w:t>
      </w:r>
      <w:proofErr w:type="spellEnd"/>
      <w:r w:rsidR="00FA2F00" w:rsidRPr="00E7425D">
        <w:rPr>
          <w:iCs/>
          <w:sz w:val="26"/>
          <w:szCs w:val="26"/>
        </w:rPr>
        <w:t xml:space="preserve"> </w:t>
      </w:r>
      <w:proofErr w:type="spellStart"/>
      <w:r w:rsidR="00FA2F00" w:rsidRPr="00E7425D">
        <w:rPr>
          <w:iCs/>
          <w:sz w:val="26"/>
          <w:szCs w:val="26"/>
        </w:rPr>
        <w:t>biệt</w:t>
      </w:r>
      <w:proofErr w:type="spellEnd"/>
      <w:r w:rsidR="00FA2F00" w:rsidRPr="00E7425D">
        <w:rPr>
          <w:iCs/>
          <w:sz w:val="26"/>
          <w:szCs w:val="26"/>
        </w:rPr>
        <w:t xml:space="preserve"> </w:t>
      </w:r>
      <w:proofErr w:type="spellStart"/>
      <w:r w:rsidR="00FA2F00" w:rsidRPr="00E7425D">
        <w:rPr>
          <w:iCs/>
          <w:sz w:val="26"/>
          <w:szCs w:val="26"/>
        </w:rPr>
        <w:t>giữa</w:t>
      </w:r>
      <w:proofErr w:type="spellEnd"/>
      <w:r w:rsidR="00FA2F00" w:rsidRPr="00E7425D">
        <w:rPr>
          <w:iCs/>
          <w:sz w:val="26"/>
          <w:szCs w:val="26"/>
        </w:rPr>
        <w:t xml:space="preserve"> </w:t>
      </w:r>
      <w:proofErr w:type="spellStart"/>
      <w:r w:rsidR="00FA2F00" w:rsidRPr="00E7425D">
        <w:rPr>
          <w:iCs/>
          <w:sz w:val="26"/>
          <w:szCs w:val="26"/>
        </w:rPr>
        <w:t>chúng</w:t>
      </w:r>
      <w:proofErr w:type="spellEnd"/>
      <w:r w:rsidR="00FA2F00" w:rsidRPr="00E7425D">
        <w:rPr>
          <w:iCs/>
          <w:sz w:val="26"/>
          <w:szCs w:val="26"/>
        </w:rPr>
        <w:t xml:space="preserve">. </w:t>
      </w:r>
      <w:proofErr w:type="spellStart"/>
      <w:r w:rsidR="00FA2F00" w:rsidRPr="00E7425D">
        <w:rPr>
          <w:iCs/>
          <w:sz w:val="26"/>
          <w:szCs w:val="26"/>
        </w:rPr>
        <w:t>Luận</w:t>
      </w:r>
      <w:proofErr w:type="spellEnd"/>
      <w:r w:rsidR="00FA2F00" w:rsidRPr="00E7425D">
        <w:rPr>
          <w:iCs/>
          <w:sz w:val="26"/>
          <w:szCs w:val="26"/>
        </w:rPr>
        <w:t xml:space="preserve"> </w:t>
      </w:r>
      <w:proofErr w:type="spellStart"/>
      <w:r w:rsidR="00FA2F00" w:rsidRPr="00E7425D">
        <w:rPr>
          <w:iCs/>
          <w:sz w:val="26"/>
          <w:szCs w:val="26"/>
        </w:rPr>
        <w:t>án</w:t>
      </w:r>
      <w:proofErr w:type="spellEnd"/>
      <w:r w:rsidR="00FA2F00" w:rsidRPr="00E7425D">
        <w:rPr>
          <w:iCs/>
          <w:sz w:val="26"/>
          <w:szCs w:val="26"/>
        </w:rPr>
        <w:t xml:space="preserve"> </w:t>
      </w:r>
      <w:proofErr w:type="spellStart"/>
      <w:r w:rsidR="00FA2F00" w:rsidRPr="00E7425D">
        <w:rPr>
          <w:iCs/>
          <w:sz w:val="26"/>
          <w:szCs w:val="26"/>
        </w:rPr>
        <w:t>cũng</w:t>
      </w:r>
      <w:proofErr w:type="spellEnd"/>
      <w:r w:rsidR="00FA2F00" w:rsidRPr="00E7425D">
        <w:rPr>
          <w:iCs/>
          <w:sz w:val="26"/>
          <w:szCs w:val="26"/>
        </w:rPr>
        <w:t xml:space="preserve"> </w:t>
      </w:r>
      <w:proofErr w:type="spellStart"/>
      <w:r w:rsidR="00FA2F00" w:rsidRPr="00E7425D">
        <w:rPr>
          <w:iCs/>
          <w:sz w:val="26"/>
          <w:szCs w:val="26"/>
        </w:rPr>
        <w:t>đề</w:t>
      </w:r>
      <w:proofErr w:type="spellEnd"/>
      <w:r w:rsidR="00FA2F00" w:rsidRPr="00E7425D">
        <w:rPr>
          <w:iCs/>
          <w:sz w:val="26"/>
          <w:szCs w:val="26"/>
        </w:rPr>
        <w:t xml:space="preserve"> </w:t>
      </w:r>
      <w:proofErr w:type="spellStart"/>
      <w:r w:rsidR="00FA2F00" w:rsidRPr="00E7425D">
        <w:rPr>
          <w:iCs/>
          <w:sz w:val="26"/>
          <w:szCs w:val="26"/>
        </w:rPr>
        <w:t>xuất</w:t>
      </w:r>
      <w:proofErr w:type="spellEnd"/>
      <w:r w:rsidR="00FA2F00" w:rsidRPr="00E7425D">
        <w:rPr>
          <w:iCs/>
          <w:sz w:val="26"/>
          <w:szCs w:val="26"/>
        </w:rPr>
        <w:t xml:space="preserve"> </w:t>
      </w:r>
      <w:proofErr w:type="spellStart"/>
      <w:r w:rsidR="00FA2F00" w:rsidRPr="00E7425D">
        <w:rPr>
          <w:iCs/>
          <w:sz w:val="26"/>
          <w:szCs w:val="26"/>
        </w:rPr>
        <w:t>hệ</w:t>
      </w:r>
      <w:proofErr w:type="spellEnd"/>
      <w:r w:rsidR="00FA2F00" w:rsidRPr="00E7425D">
        <w:rPr>
          <w:iCs/>
          <w:sz w:val="26"/>
          <w:szCs w:val="26"/>
        </w:rPr>
        <w:t xml:space="preserve"> </w:t>
      </w:r>
      <w:proofErr w:type="spellStart"/>
      <w:r w:rsidR="00FA2F00" w:rsidRPr="00E7425D">
        <w:rPr>
          <w:iCs/>
          <w:sz w:val="26"/>
          <w:szCs w:val="26"/>
        </w:rPr>
        <w:t>thống</w:t>
      </w:r>
      <w:proofErr w:type="spellEnd"/>
      <w:r w:rsidR="00FA2F00" w:rsidRPr="00E7425D">
        <w:rPr>
          <w:iCs/>
          <w:sz w:val="26"/>
          <w:szCs w:val="26"/>
        </w:rPr>
        <w:t xml:space="preserve"> </w:t>
      </w:r>
      <w:proofErr w:type="spellStart"/>
      <w:r w:rsidR="00FA2F00" w:rsidRPr="00E7425D">
        <w:rPr>
          <w:iCs/>
          <w:sz w:val="26"/>
          <w:szCs w:val="26"/>
        </w:rPr>
        <w:t>tiêu</w:t>
      </w:r>
      <w:proofErr w:type="spellEnd"/>
      <w:r w:rsidR="00FA2F00" w:rsidRPr="00E7425D">
        <w:rPr>
          <w:iCs/>
          <w:sz w:val="26"/>
          <w:szCs w:val="26"/>
        </w:rPr>
        <w:t xml:space="preserve"> </w:t>
      </w:r>
      <w:proofErr w:type="spellStart"/>
      <w:r w:rsidR="00FA2F00" w:rsidRPr="00E7425D">
        <w:rPr>
          <w:iCs/>
          <w:sz w:val="26"/>
          <w:szCs w:val="26"/>
        </w:rPr>
        <w:t>chí</w:t>
      </w:r>
      <w:proofErr w:type="spellEnd"/>
      <w:r w:rsidR="00FA2F00" w:rsidRPr="00E7425D">
        <w:rPr>
          <w:iCs/>
          <w:sz w:val="26"/>
          <w:szCs w:val="26"/>
        </w:rPr>
        <w:t xml:space="preserve"> </w:t>
      </w:r>
      <w:proofErr w:type="spellStart"/>
      <w:r w:rsidR="00FA2F00" w:rsidRPr="00E7425D">
        <w:rPr>
          <w:iCs/>
          <w:sz w:val="26"/>
          <w:szCs w:val="26"/>
        </w:rPr>
        <w:t>lựa</w:t>
      </w:r>
      <w:proofErr w:type="spellEnd"/>
      <w:r w:rsidR="00FA2F00" w:rsidRPr="00E7425D">
        <w:rPr>
          <w:iCs/>
          <w:sz w:val="26"/>
          <w:szCs w:val="26"/>
        </w:rPr>
        <w:t xml:space="preserve"> </w:t>
      </w:r>
      <w:proofErr w:type="spellStart"/>
      <w:r w:rsidR="00FA2F00" w:rsidRPr="00E7425D">
        <w:rPr>
          <w:iCs/>
          <w:sz w:val="26"/>
          <w:szCs w:val="26"/>
        </w:rPr>
        <w:t>chọn</w:t>
      </w:r>
      <w:proofErr w:type="spellEnd"/>
      <w:r w:rsidR="00FA2F00" w:rsidRPr="00E7425D">
        <w:rPr>
          <w:iCs/>
          <w:sz w:val="26"/>
          <w:szCs w:val="26"/>
        </w:rPr>
        <w:t xml:space="preserve"> </w:t>
      </w:r>
      <w:proofErr w:type="spellStart"/>
      <w:r w:rsidR="00FA2F00" w:rsidRPr="00E7425D">
        <w:rPr>
          <w:iCs/>
          <w:sz w:val="26"/>
          <w:szCs w:val="26"/>
        </w:rPr>
        <w:t>làn</w:t>
      </w:r>
      <w:proofErr w:type="spellEnd"/>
      <w:r w:rsidR="00FA2F00" w:rsidRPr="00E7425D">
        <w:rPr>
          <w:iCs/>
          <w:sz w:val="26"/>
          <w:szCs w:val="26"/>
        </w:rPr>
        <w:t xml:space="preserve"> </w:t>
      </w:r>
      <w:proofErr w:type="spellStart"/>
      <w:r w:rsidR="00FA2F00" w:rsidRPr="00E7425D">
        <w:rPr>
          <w:iCs/>
          <w:sz w:val="26"/>
          <w:szCs w:val="26"/>
        </w:rPr>
        <w:t>điệu</w:t>
      </w:r>
      <w:proofErr w:type="spellEnd"/>
      <w:r w:rsidR="00FA2F00" w:rsidRPr="00E7425D">
        <w:rPr>
          <w:iCs/>
          <w:sz w:val="26"/>
          <w:szCs w:val="26"/>
        </w:rPr>
        <w:t xml:space="preserve"> </w:t>
      </w:r>
      <w:proofErr w:type="spellStart"/>
      <w:r w:rsidR="00FA2F00" w:rsidRPr="00E7425D">
        <w:rPr>
          <w:iCs/>
          <w:sz w:val="26"/>
          <w:szCs w:val="26"/>
        </w:rPr>
        <w:t>phù</w:t>
      </w:r>
      <w:proofErr w:type="spellEnd"/>
      <w:r w:rsidR="00FA2F00" w:rsidRPr="00E7425D">
        <w:rPr>
          <w:iCs/>
          <w:sz w:val="26"/>
          <w:szCs w:val="26"/>
        </w:rPr>
        <w:t xml:space="preserve"> </w:t>
      </w:r>
      <w:proofErr w:type="spellStart"/>
      <w:r w:rsidR="00FA2F00" w:rsidRPr="00E7425D">
        <w:rPr>
          <w:iCs/>
          <w:sz w:val="26"/>
          <w:szCs w:val="26"/>
        </w:rPr>
        <w:t>hợp</w:t>
      </w:r>
      <w:proofErr w:type="spellEnd"/>
      <w:r w:rsidR="00FA2F00" w:rsidRPr="00E7425D">
        <w:rPr>
          <w:iCs/>
          <w:sz w:val="26"/>
          <w:szCs w:val="26"/>
        </w:rPr>
        <w:t xml:space="preserve"> </w:t>
      </w:r>
      <w:proofErr w:type="spellStart"/>
      <w:r w:rsidR="00FA2F00" w:rsidRPr="00E7425D">
        <w:rPr>
          <w:iCs/>
          <w:sz w:val="26"/>
          <w:szCs w:val="26"/>
        </w:rPr>
        <w:t>để</w:t>
      </w:r>
      <w:proofErr w:type="spellEnd"/>
      <w:r w:rsidR="00FA2F00" w:rsidRPr="00E7425D">
        <w:rPr>
          <w:iCs/>
          <w:sz w:val="26"/>
          <w:szCs w:val="26"/>
        </w:rPr>
        <w:t xml:space="preserve"> </w:t>
      </w:r>
      <w:proofErr w:type="spellStart"/>
      <w:r w:rsidR="00FA2F00" w:rsidRPr="00E7425D">
        <w:rPr>
          <w:iCs/>
          <w:sz w:val="26"/>
          <w:szCs w:val="26"/>
        </w:rPr>
        <w:t>đưa</w:t>
      </w:r>
      <w:proofErr w:type="spellEnd"/>
      <w:r w:rsidR="00FA2F00" w:rsidRPr="00E7425D">
        <w:rPr>
          <w:iCs/>
          <w:sz w:val="26"/>
          <w:szCs w:val="26"/>
        </w:rPr>
        <w:t xml:space="preserve"> </w:t>
      </w:r>
      <w:proofErr w:type="spellStart"/>
      <w:r w:rsidR="00FA2F00" w:rsidRPr="00E7425D">
        <w:rPr>
          <w:iCs/>
          <w:sz w:val="26"/>
          <w:szCs w:val="26"/>
        </w:rPr>
        <w:t>vào</w:t>
      </w:r>
      <w:proofErr w:type="spellEnd"/>
      <w:r w:rsidR="00FA2F00" w:rsidRPr="00E7425D">
        <w:rPr>
          <w:iCs/>
          <w:sz w:val="26"/>
          <w:szCs w:val="26"/>
        </w:rPr>
        <w:t xml:space="preserve"> </w:t>
      </w:r>
      <w:proofErr w:type="spellStart"/>
      <w:r w:rsidR="00FA2F00" w:rsidRPr="00E7425D">
        <w:rPr>
          <w:iCs/>
          <w:sz w:val="26"/>
          <w:szCs w:val="26"/>
        </w:rPr>
        <w:t>giảng</w:t>
      </w:r>
      <w:proofErr w:type="spellEnd"/>
      <w:r w:rsidR="00FA2F00" w:rsidRPr="00E7425D">
        <w:rPr>
          <w:iCs/>
          <w:sz w:val="26"/>
          <w:szCs w:val="26"/>
        </w:rPr>
        <w:t xml:space="preserve"> </w:t>
      </w:r>
      <w:proofErr w:type="spellStart"/>
      <w:r w:rsidR="00FA2F00" w:rsidRPr="00E7425D">
        <w:rPr>
          <w:iCs/>
          <w:sz w:val="26"/>
          <w:szCs w:val="26"/>
        </w:rPr>
        <w:t>dạy</w:t>
      </w:r>
      <w:proofErr w:type="spellEnd"/>
      <w:r w:rsidR="00FA2F00" w:rsidRPr="00E7425D">
        <w:rPr>
          <w:iCs/>
          <w:sz w:val="26"/>
          <w:szCs w:val="26"/>
        </w:rPr>
        <w:t xml:space="preserve">, </w:t>
      </w:r>
      <w:proofErr w:type="spellStart"/>
      <w:r w:rsidR="00FA2F00" w:rsidRPr="00E7425D">
        <w:rPr>
          <w:iCs/>
          <w:sz w:val="26"/>
          <w:szCs w:val="26"/>
        </w:rPr>
        <w:t>cùng</w:t>
      </w:r>
      <w:proofErr w:type="spellEnd"/>
      <w:r w:rsidR="00FA2F00" w:rsidRPr="00E7425D">
        <w:rPr>
          <w:iCs/>
          <w:sz w:val="26"/>
          <w:szCs w:val="26"/>
        </w:rPr>
        <w:t xml:space="preserve"> </w:t>
      </w:r>
      <w:proofErr w:type="spellStart"/>
      <w:r w:rsidR="00FA2F00" w:rsidRPr="00E7425D">
        <w:rPr>
          <w:iCs/>
          <w:sz w:val="26"/>
          <w:szCs w:val="26"/>
        </w:rPr>
        <w:t>với</w:t>
      </w:r>
      <w:proofErr w:type="spellEnd"/>
      <w:r w:rsidR="00FA2F00" w:rsidRPr="00E7425D">
        <w:rPr>
          <w:iCs/>
          <w:sz w:val="26"/>
          <w:szCs w:val="26"/>
        </w:rPr>
        <w:t xml:space="preserve"> </w:t>
      </w:r>
      <w:proofErr w:type="spellStart"/>
      <w:r w:rsidR="00FA2F00" w:rsidRPr="00E7425D">
        <w:rPr>
          <w:iCs/>
          <w:sz w:val="26"/>
          <w:szCs w:val="26"/>
        </w:rPr>
        <w:t>các</w:t>
      </w:r>
      <w:proofErr w:type="spellEnd"/>
      <w:r w:rsidR="00FA2F00" w:rsidRPr="00E7425D">
        <w:rPr>
          <w:iCs/>
          <w:sz w:val="26"/>
          <w:szCs w:val="26"/>
        </w:rPr>
        <w:t xml:space="preserve"> </w:t>
      </w:r>
      <w:proofErr w:type="spellStart"/>
      <w:r w:rsidR="00FA2F00" w:rsidRPr="00E7425D">
        <w:rPr>
          <w:iCs/>
          <w:sz w:val="26"/>
          <w:szCs w:val="26"/>
        </w:rPr>
        <w:t>giải</w:t>
      </w:r>
      <w:proofErr w:type="spellEnd"/>
      <w:r w:rsidR="00FA2F00" w:rsidRPr="00E7425D">
        <w:rPr>
          <w:iCs/>
          <w:sz w:val="26"/>
          <w:szCs w:val="26"/>
        </w:rPr>
        <w:t xml:space="preserve"> </w:t>
      </w:r>
      <w:proofErr w:type="spellStart"/>
      <w:r w:rsidR="00FA2F00" w:rsidRPr="00E7425D">
        <w:rPr>
          <w:iCs/>
          <w:sz w:val="26"/>
          <w:szCs w:val="26"/>
        </w:rPr>
        <w:t>pháp</w:t>
      </w:r>
      <w:proofErr w:type="spellEnd"/>
      <w:r w:rsidR="00FA2F00" w:rsidRPr="00E7425D">
        <w:rPr>
          <w:iCs/>
          <w:sz w:val="26"/>
          <w:szCs w:val="26"/>
        </w:rPr>
        <w:t xml:space="preserve"> </w:t>
      </w:r>
      <w:proofErr w:type="spellStart"/>
      <w:r w:rsidR="00FA2F00" w:rsidRPr="00E7425D">
        <w:rPr>
          <w:iCs/>
          <w:sz w:val="26"/>
          <w:szCs w:val="26"/>
        </w:rPr>
        <w:t>tổ</w:t>
      </w:r>
      <w:proofErr w:type="spellEnd"/>
      <w:r w:rsidR="00FA2F00" w:rsidRPr="00E7425D">
        <w:rPr>
          <w:iCs/>
          <w:sz w:val="26"/>
          <w:szCs w:val="26"/>
        </w:rPr>
        <w:t xml:space="preserve"> </w:t>
      </w:r>
      <w:proofErr w:type="spellStart"/>
      <w:r w:rsidR="00FA2F00" w:rsidRPr="00E7425D">
        <w:rPr>
          <w:iCs/>
          <w:sz w:val="26"/>
          <w:szCs w:val="26"/>
        </w:rPr>
        <w:t>chức</w:t>
      </w:r>
      <w:proofErr w:type="spellEnd"/>
      <w:r w:rsidR="00FA2F00" w:rsidRPr="00E7425D">
        <w:rPr>
          <w:iCs/>
          <w:sz w:val="26"/>
          <w:szCs w:val="26"/>
        </w:rPr>
        <w:t xml:space="preserve"> </w:t>
      </w:r>
      <w:proofErr w:type="spellStart"/>
      <w:r w:rsidR="00FA2F00" w:rsidRPr="00E7425D">
        <w:rPr>
          <w:iCs/>
          <w:sz w:val="26"/>
          <w:szCs w:val="26"/>
        </w:rPr>
        <w:t>hoạt</w:t>
      </w:r>
      <w:proofErr w:type="spellEnd"/>
      <w:r w:rsidR="00FA2F00" w:rsidRPr="00E7425D">
        <w:rPr>
          <w:iCs/>
          <w:sz w:val="26"/>
          <w:szCs w:val="26"/>
        </w:rPr>
        <w:t xml:space="preserve"> </w:t>
      </w:r>
      <w:proofErr w:type="spellStart"/>
      <w:r w:rsidR="00FA2F00" w:rsidRPr="00E7425D">
        <w:rPr>
          <w:iCs/>
          <w:sz w:val="26"/>
          <w:szCs w:val="26"/>
        </w:rPr>
        <w:t>động</w:t>
      </w:r>
      <w:proofErr w:type="spellEnd"/>
      <w:r w:rsidR="00FA2F00" w:rsidRPr="00E7425D">
        <w:rPr>
          <w:iCs/>
          <w:sz w:val="26"/>
          <w:szCs w:val="26"/>
        </w:rPr>
        <w:t xml:space="preserve"> </w:t>
      </w:r>
      <w:proofErr w:type="spellStart"/>
      <w:r w:rsidR="00FA2F00" w:rsidRPr="00E7425D">
        <w:rPr>
          <w:iCs/>
          <w:sz w:val="26"/>
          <w:szCs w:val="26"/>
        </w:rPr>
        <w:t>dạy</w:t>
      </w:r>
      <w:proofErr w:type="spellEnd"/>
      <w:r w:rsidR="00FA2F00" w:rsidRPr="00E7425D">
        <w:rPr>
          <w:iCs/>
          <w:sz w:val="26"/>
          <w:szCs w:val="26"/>
        </w:rPr>
        <w:t xml:space="preserve"> </w:t>
      </w:r>
      <w:proofErr w:type="spellStart"/>
      <w:r w:rsidR="00FA2F00" w:rsidRPr="00E7425D">
        <w:rPr>
          <w:iCs/>
          <w:sz w:val="26"/>
          <w:szCs w:val="26"/>
        </w:rPr>
        <w:t>học</w:t>
      </w:r>
      <w:proofErr w:type="spellEnd"/>
      <w:r w:rsidR="00FA2F00" w:rsidRPr="00E7425D">
        <w:rPr>
          <w:iCs/>
          <w:sz w:val="26"/>
          <w:szCs w:val="26"/>
        </w:rPr>
        <w:t xml:space="preserve"> </w:t>
      </w:r>
      <w:proofErr w:type="spellStart"/>
      <w:r w:rsidR="00FA2F00" w:rsidRPr="00E7425D">
        <w:rPr>
          <w:iCs/>
          <w:sz w:val="26"/>
          <w:szCs w:val="26"/>
        </w:rPr>
        <w:t>hiệu</w:t>
      </w:r>
      <w:proofErr w:type="spellEnd"/>
      <w:r w:rsidR="00FA2F00" w:rsidRPr="00E7425D">
        <w:rPr>
          <w:iCs/>
          <w:sz w:val="26"/>
          <w:szCs w:val="26"/>
        </w:rPr>
        <w:t xml:space="preserve"> </w:t>
      </w:r>
      <w:proofErr w:type="spellStart"/>
      <w:r w:rsidR="00FA2F00" w:rsidRPr="00E7425D">
        <w:rPr>
          <w:iCs/>
          <w:sz w:val="26"/>
          <w:szCs w:val="26"/>
        </w:rPr>
        <w:t>quả</w:t>
      </w:r>
      <w:proofErr w:type="spellEnd"/>
      <w:r w:rsidR="00FA2F00" w:rsidRPr="00E7425D">
        <w:rPr>
          <w:iCs/>
          <w:sz w:val="26"/>
          <w:szCs w:val="26"/>
        </w:rPr>
        <w:t>.</w:t>
      </w:r>
      <w:r w:rsidR="00412320">
        <w:rPr>
          <w:iCs/>
          <w:sz w:val="26"/>
          <w:szCs w:val="26"/>
        </w:rPr>
        <w:t xml:space="preserve"> </w:t>
      </w:r>
      <w:proofErr w:type="spellStart"/>
      <w:r w:rsidR="00FA2F00" w:rsidRPr="00E7425D">
        <w:rPr>
          <w:iCs/>
          <w:sz w:val="26"/>
          <w:szCs w:val="26"/>
        </w:rPr>
        <w:t>Công</w:t>
      </w:r>
      <w:proofErr w:type="spellEnd"/>
      <w:r w:rsidR="00FA2F00" w:rsidRPr="00E7425D">
        <w:rPr>
          <w:iCs/>
          <w:sz w:val="26"/>
          <w:szCs w:val="26"/>
        </w:rPr>
        <w:t xml:space="preserve"> </w:t>
      </w:r>
      <w:proofErr w:type="spellStart"/>
      <w:r w:rsidR="00FA2F00" w:rsidRPr="00E7425D">
        <w:rPr>
          <w:iCs/>
          <w:sz w:val="26"/>
          <w:szCs w:val="26"/>
        </w:rPr>
        <w:t>trình</w:t>
      </w:r>
      <w:proofErr w:type="spellEnd"/>
      <w:r w:rsidR="00FA2F00" w:rsidRPr="00E7425D">
        <w:rPr>
          <w:iCs/>
          <w:sz w:val="26"/>
          <w:szCs w:val="26"/>
        </w:rPr>
        <w:t xml:space="preserve"> </w:t>
      </w:r>
      <w:proofErr w:type="spellStart"/>
      <w:r w:rsidR="00FA2F00" w:rsidRPr="00E7425D">
        <w:rPr>
          <w:iCs/>
          <w:sz w:val="26"/>
          <w:szCs w:val="26"/>
        </w:rPr>
        <w:t>của</w:t>
      </w:r>
      <w:proofErr w:type="spellEnd"/>
      <w:r w:rsidR="00FA2F00" w:rsidRPr="00E7425D">
        <w:rPr>
          <w:iCs/>
          <w:sz w:val="26"/>
          <w:szCs w:val="26"/>
        </w:rPr>
        <w:t xml:space="preserve"> </w:t>
      </w:r>
      <w:proofErr w:type="spellStart"/>
      <w:r w:rsidR="00FA2F00" w:rsidRPr="00E7425D">
        <w:rPr>
          <w:iCs/>
          <w:sz w:val="26"/>
          <w:szCs w:val="26"/>
        </w:rPr>
        <w:t>Trương</w:t>
      </w:r>
      <w:proofErr w:type="spellEnd"/>
      <w:r w:rsidR="00FA2F00" w:rsidRPr="00E7425D">
        <w:rPr>
          <w:iCs/>
          <w:sz w:val="26"/>
          <w:szCs w:val="26"/>
        </w:rPr>
        <w:t xml:space="preserve"> Quang Minh </w:t>
      </w:r>
      <w:proofErr w:type="spellStart"/>
      <w:r w:rsidR="00FA2F00" w:rsidRPr="00E7425D">
        <w:rPr>
          <w:iCs/>
          <w:sz w:val="26"/>
          <w:szCs w:val="26"/>
        </w:rPr>
        <w:t>Đức</w:t>
      </w:r>
      <w:proofErr w:type="spellEnd"/>
      <w:r w:rsidR="00FA2F00" w:rsidRPr="00E7425D">
        <w:rPr>
          <w:iCs/>
          <w:sz w:val="26"/>
          <w:szCs w:val="26"/>
        </w:rPr>
        <w:t xml:space="preserve"> </w:t>
      </w:r>
      <w:proofErr w:type="spellStart"/>
      <w:r w:rsidR="00FA2F00" w:rsidRPr="00E7425D">
        <w:rPr>
          <w:iCs/>
          <w:sz w:val="26"/>
          <w:szCs w:val="26"/>
        </w:rPr>
        <w:t>là</w:t>
      </w:r>
      <w:proofErr w:type="spellEnd"/>
      <w:r w:rsidR="00FA2F00" w:rsidRPr="00E7425D">
        <w:rPr>
          <w:iCs/>
          <w:sz w:val="26"/>
          <w:szCs w:val="26"/>
        </w:rPr>
        <w:t xml:space="preserve"> </w:t>
      </w:r>
      <w:proofErr w:type="spellStart"/>
      <w:r w:rsidR="00FA2F00" w:rsidRPr="00E7425D">
        <w:rPr>
          <w:iCs/>
          <w:sz w:val="26"/>
          <w:szCs w:val="26"/>
        </w:rPr>
        <w:t>tài</w:t>
      </w:r>
      <w:proofErr w:type="spellEnd"/>
      <w:r w:rsidR="00FA2F00" w:rsidRPr="00E7425D">
        <w:rPr>
          <w:iCs/>
          <w:sz w:val="26"/>
          <w:szCs w:val="26"/>
        </w:rPr>
        <w:t xml:space="preserve"> </w:t>
      </w:r>
      <w:proofErr w:type="spellStart"/>
      <w:r w:rsidR="00FA2F00" w:rsidRPr="00E7425D">
        <w:rPr>
          <w:iCs/>
          <w:sz w:val="26"/>
          <w:szCs w:val="26"/>
        </w:rPr>
        <w:t>liệu</w:t>
      </w:r>
      <w:proofErr w:type="spellEnd"/>
      <w:r w:rsidR="00FA2F00" w:rsidRPr="00E7425D">
        <w:rPr>
          <w:iCs/>
          <w:sz w:val="26"/>
          <w:szCs w:val="26"/>
        </w:rPr>
        <w:t xml:space="preserve"> </w:t>
      </w:r>
      <w:proofErr w:type="spellStart"/>
      <w:r w:rsidR="00FA2F00" w:rsidRPr="00E7425D">
        <w:rPr>
          <w:iCs/>
          <w:sz w:val="26"/>
          <w:szCs w:val="26"/>
        </w:rPr>
        <w:t>tham</w:t>
      </w:r>
      <w:proofErr w:type="spellEnd"/>
      <w:r w:rsidR="00FA2F00" w:rsidRPr="00E7425D">
        <w:rPr>
          <w:iCs/>
          <w:sz w:val="26"/>
          <w:szCs w:val="26"/>
        </w:rPr>
        <w:t xml:space="preserve"> </w:t>
      </w:r>
      <w:proofErr w:type="spellStart"/>
      <w:r w:rsidR="00FA2F00" w:rsidRPr="00E7425D">
        <w:rPr>
          <w:iCs/>
          <w:sz w:val="26"/>
          <w:szCs w:val="26"/>
        </w:rPr>
        <w:t>khảo</w:t>
      </w:r>
      <w:proofErr w:type="spellEnd"/>
      <w:r w:rsidR="00FA2F00" w:rsidRPr="00E7425D">
        <w:rPr>
          <w:iCs/>
          <w:sz w:val="26"/>
          <w:szCs w:val="26"/>
        </w:rPr>
        <w:t xml:space="preserve"> </w:t>
      </w:r>
      <w:proofErr w:type="spellStart"/>
      <w:r w:rsidR="00FA2F00" w:rsidRPr="00E7425D">
        <w:rPr>
          <w:iCs/>
          <w:sz w:val="26"/>
          <w:szCs w:val="26"/>
        </w:rPr>
        <w:t>quan</w:t>
      </w:r>
      <w:proofErr w:type="spellEnd"/>
      <w:r w:rsidR="00FA2F00" w:rsidRPr="00E7425D">
        <w:rPr>
          <w:iCs/>
          <w:sz w:val="26"/>
          <w:szCs w:val="26"/>
        </w:rPr>
        <w:t xml:space="preserve"> </w:t>
      </w:r>
      <w:proofErr w:type="spellStart"/>
      <w:r w:rsidR="00FA2F00" w:rsidRPr="00E7425D">
        <w:rPr>
          <w:iCs/>
          <w:sz w:val="26"/>
          <w:szCs w:val="26"/>
        </w:rPr>
        <w:t>trọng</w:t>
      </w:r>
      <w:proofErr w:type="spellEnd"/>
      <w:r w:rsidR="00FA2F00" w:rsidRPr="00E7425D">
        <w:rPr>
          <w:iCs/>
          <w:sz w:val="26"/>
          <w:szCs w:val="26"/>
        </w:rPr>
        <w:t xml:space="preserve">, </w:t>
      </w:r>
      <w:proofErr w:type="spellStart"/>
      <w:r w:rsidR="00FA2F00" w:rsidRPr="00E7425D">
        <w:rPr>
          <w:iCs/>
          <w:sz w:val="26"/>
          <w:szCs w:val="26"/>
        </w:rPr>
        <w:t>cung</w:t>
      </w:r>
      <w:proofErr w:type="spellEnd"/>
      <w:r w:rsidR="00FA2F00" w:rsidRPr="00E7425D">
        <w:rPr>
          <w:iCs/>
          <w:sz w:val="26"/>
          <w:szCs w:val="26"/>
        </w:rPr>
        <w:t xml:space="preserve"> </w:t>
      </w:r>
      <w:proofErr w:type="spellStart"/>
      <w:r w:rsidR="00FA2F00" w:rsidRPr="00E7425D">
        <w:rPr>
          <w:iCs/>
          <w:sz w:val="26"/>
          <w:szCs w:val="26"/>
        </w:rPr>
        <w:t>cấp</w:t>
      </w:r>
      <w:proofErr w:type="spellEnd"/>
      <w:r w:rsidR="00FA2F00" w:rsidRPr="00E7425D">
        <w:rPr>
          <w:iCs/>
          <w:sz w:val="26"/>
          <w:szCs w:val="26"/>
        </w:rPr>
        <w:t xml:space="preserve"> </w:t>
      </w:r>
      <w:proofErr w:type="spellStart"/>
      <w:r w:rsidR="00FA2F00" w:rsidRPr="00E7425D">
        <w:rPr>
          <w:iCs/>
          <w:sz w:val="26"/>
          <w:szCs w:val="26"/>
        </w:rPr>
        <w:t>mô</w:t>
      </w:r>
      <w:proofErr w:type="spellEnd"/>
      <w:r w:rsidR="00FA2F00" w:rsidRPr="00E7425D">
        <w:rPr>
          <w:iCs/>
          <w:sz w:val="26"/>
          <w:szCs w:val="26"/>
        </w:rPr>
        <w:t xml:space="preserve"> </w:t>
      </w:r>
      <w:proofErr w:type="spellStart"/>
      <w:r w:rsidR="00FA2F00" w:rsidRPr="00E7425D">
        <w:rPr>
          <w:iCs/>
          <w:sz w:val="26"/>
          <w:szCs w:val="26"/>
        </w:rPr>
        <w:t>hình</w:t>
      </w:r>
      <w:proofErr w:type="spellEnd"/>
      <w:r w:rsidR="00FA2F00" w:rsidRPr="00E7425D">
        <w:rPr>
          <w:iCs/>
          <w:sz w:val="26"/>
          <w:szCs w:val="26"/>
        </w:rPr>
        <w:t xml:space="preserve"> </w:t>
      </w:r>
      <w:proofErr w:type="spellStart"/>
      <w:r w:rsidR="00FA2F00" w:rsidRPr="00E7425D">
        <w:rPr>
          <w:iCs/>
          <w:sz w:val="26"/>
          <w:szCs w:val="26"/>
        </w:rPr>
        <w:t>nghiên</w:t>
      </w:r>
      <w:proofErr w:type="spellEnd"/>
      <w:r w:rsidR="00FA2F00" w:rsidRPr="00E7425D">
        <w:rPr>
          <w:iCs/>
          <w:sz w:val="26"/>
          <w:szCs w:val="26"/>
        </w:rPr>
        <w:t xml:space="preserve"> </w:t>
      </w:r>
      <w:proofErr w:type="spellStart"/>
      <w:r w:rsidR="00FA2F00" w:rsidRPr="00E7425D">
        <w:rPr>
          <w:iCs/>
          <w:sz w:val="26"/>
          <w:szCs w:val="26"/>
        </w:rPr>
        <w:t>cứu</w:t>
      </w:r>
      <w:proofErr w:type="spellEnd"/>
      <w:r w:rsidR="00FA2F00" w:rsidRPr="00E7425D">
        <w:rPr>
          <w:iCs/>
          <w:sz w:val="26"/>
          <w:szCs w:val="26"/>
        </w:rPr>
        <w:t xml:space="preserve"> </w:t>
      </w:r>
      <w:proofErr w:type="spellStart"/>
      <w:r w:rsidR="00FA2F00" w:rsidRPr="00E7425D">
        <w:rPr>
          <w:iCs/>
          <w:sz w:val="26"/>
          <w:szCs w:val="26"/>
        </w:rPr>
        <w:t>tương</w:t>
      </w:r>
      <w:proofErr w:type="spellEnd"/>
      <w:r w:rsidR="00FA2F00" w:rsidRPr="00E7425D">
        <w:rPr>
          <w:iCs/>
          <w:sz w:val="26"/>
          <w:szCs w:val="26"/>
        </w:rPr>
        <w:t xml:space="preserve"> </w:t>
      </w:r>
      <w:proofErr w:type="spellStart"/>
      <w:r w:rsidR="00FA2F00" w:rsidRPr="00E7425D">
        <w:rPr>
          <w:iCs/>
          <w:sz w:val="26"/>
          <w:szCs w:val="26"/>
        </w:rPr>
        <w:t>đồng</w:t>
      </w:r>
      <w:proofErr w:type="spellEnd"/>
      <w:r w:rsidR="00FA2F00" w:rsidRPr="00E7425D">
        <w:rPr>
          <w:iCs/>
          <w:sz w:val="26"/>
          <w:szCs w:val="26"/>
        </w:rPr>
        <w:t xml:space="preserve"> </w:t>
      </w:r>
      <w:proofErr w:type="spellStart"/>
      <w:r w:rsidR="00FA2F00" w:rsidRPr="00E7425D">
        <w:rPr>
          <w:iCs/>
          <w:sz w:val="26"/>
          <w:szCs w:val="26"/>
        </w:rPr>
        <w:t>về</w:t>
      </w:r>
      <w:proofErr w:type="spellEnd"/>
      <w:r w:rsidR="00FA2F00" w:rsidRPr="00E7425D">
        <w:rPr>
          <w:iCs/>
          <w:sz w:val="26"/>
          <w:szCs w:val="26"/>
        </w:rPr>
        <w:t xml:space="preserve"> </w:t>
      </w:r>
      <w:proofErr w:type="spellStart"/>
      <w:r w:rsidR="00FA2F00" w:rsidRPr="00E7425D">
        <w:rPr>
          <w:iCs/>
          <w:sz w:val="26"/>
          <w:szCs w:val="26"/>
        </w:rPr>
        <w:t>dạy</w:t>
      </w:r>
      <w:proofErr w:type="spellEnd"/>
      <w:r w:rsidR="00FA2F00" w:rsidRPr="00E7425D">
        <w:rPr>
          <w:iCs/>
          <w:sz w:val="26"/>
          <w:szCs w:val="26"/>
        </w:rPr>
        <w:t xml:space="preserve"> </w:t>
      </w:r>
      <w:proofErr w:type="spellStart"/>
      <w:r w:rsidR="00FA2F00" w:rsidRPr="00E7425D">
        <w:rPr>
          <w:iCs/>
          <w:sz w:val="26"/>
          <w:szCs w:val="26"/>
        </w:rPr>
        <w:t>học</w:t>
      </w:r>
      <w:proofErr w:type="spellEnd"/>
      <w:r w:rsidR="00FA2F00" w:rsidRPr="00E7425D">
        <w:rPr>
          <w:iCs/>
          <w:sz w:val="26"/>
          <w:szCs w:val="26"/>
        </w:rPr>
        <w:t xml:space="preserve"> </w:t>
      </w:r>
      <w:proofErr w:type="spellStart"/>
      <w:r w:rsidR="00FA2F00" w:rsidRPr="00E7425D">
        <w:rPr>
          <w:iCs/>
          <w:sz w:val="26"/>
          <w:szCs w:val="26"/>
        </w:rPr>
        <w:t>dân</w:t>
      </w:r>
      <w:proofErr w:type="spellEnd"/>
      <w:r w:rsidR="00FA2F00" w:rsidRPr="00E7425D">
        <w:rPr>
          <w:iCs/>
          <w:sz w:val="26"/>
          <w:szCs w:val="26"/>
        </w:rPr>
        <w:t xml:space="preserve"> ca </w:t>
      </w:r>
      <w:proofErr w:type="spellStart"/>
      <w:r w:rsidR="00FA2F00" w:rsidRPr="00E7425D">
        <w:rPr>
          <w:iCs/>
          <w:sz w:val="26"/>
          <w:szCs w:val="26"/>
        </w:rPr>
        <w:t>địa</w:t>
      </w:r>
      <w:proofErr w:type="spellEnd"/>
      <w:r w:rsidR="00FA2F00" w:rsidRPr="00E7425D">
        <w:rPr>
          <w:iCs/>
          <w:sz w:val="26"/>
          <w:szCs w:val="26"/>
        </w:rPr>
        <w:t xml:space="preserve"> </w:t>
      </w:r>
      <w:proofErr w:type="spellStart"/>
      <w:r w:rsidR="00FA2F00" w:rsidRPr="00E7425D">
        <w:rPr>
          <w:iCs/>
          <w:sz w:val="26"/>
          <w:szCs w:val="26"/>
        </w:rPr>
        <w:t>phương</w:t>
      </w:r>
      <w:proofErr w:type="spellEnd"/>
      <w:r w:rsidR="00FA2F00" w:rsidRPr="00E7425D">
        <w:rPr>
          <w:iCs/>
          <w:sz w:val="26"/>
          <w:szCs w:val="26"/>
        </w:rPr>
        <w:t xml:space="preserve"> </w:t>
      </w:r>
      <w:proofErr w:type="spellStart"/>
      <w:r w:rsidR="00FA2F00" w:rsidRPr="00E7425D">
        <w:rPr>
          <w:iCs/>
          <w:sz w:val="26"/>
          <w:szCs w:val="26"/>
        </w:rPr>
        <w:t>trong</w:t>
      </w:r>
      <w:proofErr w:type="spellEnd"/>
      <w:r w:rsidR="00FA2F00" w:rsidRPr="00E7425D">
        <w:rPr>
          <w:iCs/>
          <w:sz w:val="26"/>
          <w:szCs w:val="26"/>
        </w:rPr>
        <w:t xml:space="preserve"> </w:t>
      </w:r>
      <w:proofErr w:type="spellStart"/>
      <w:r w:rsidR="00FA2F00" w:rsidRPr="00E7425D">
        <w:rPr>
          <w:iCs/>
          <w:sz w:val="26"/>
          <w:szCs w:val="26"/>
        </w:rPr>
        <w:t>bối</w:t>
      </w:r>
      <w:proofErr w:type="spellEnd"/>
      <w:r w:rsidR="00FA2F00" w:rsidRPr="00E7425D">
        <w:rPr>
          <w:iCs/>
          <w:sz w:val="26"/>
          <w:szCs w:val="26"/>
        </w:rPr>
        <w:t xml:space="preserve"> </w:t>
      </w:r>
      <w:proofErr w:type="spellStart"/>
      <w:r w:rsidR="00FA2F00" w:rsidRPr="00E7425D">
        <w:rPr>
          <w:iCs/>
          <w:sz w:val="26"/>
          <w:szCs w:val="26"/>
        </w:rPr>
        <w:t>cảnh</w:t>
      </w:r>
      <w:proofErr w:type="spellEnd"/>
      <w:r w:rsidR="00FA2F00" w:rsidRPr="00E7425D">
        <w:rPr>
          <w:iCs/>
          <w:sz w:val="26"/>
          <w:szCs w:val="26"/>
        </w:rPr>
        <w:t xml:space="preserve"> </w:t>
      </w:r>
      <w:r w:rsidR="00D12BA3" w:rsidRPr="00E7425D">
        <w:rPr>
          <w:iCs/>
          <w:sz w:val="26"/>
          <w:szCs w:val="26"/>
        </w:rPr>
        <w:t xml:space="preserve">GDPT </w:t>
      </w:r>
      <w:proofErr w:type="spellStart"/>
      <w:r w:rsidR="00D12BA3" w:rsidRPr="00E7425D">
        <w:rPr>
          <w:iCs/>
          <w:sz w:val="26"/>
          <w:szCs w:val="26"/>
        </w:rPr>
        <w:t>mới</w:t>
      </w:r>
      <w:proofErr w:type="spellEnd"/>
      <w:r w:rsidR="00FA2F00" w:rsidRPr="00E7425D">
        <w:rPr>
          <w:iCs/>
          <w:sz w:val="26"/>
          <w:szCs w:val="26"/>
        </w:rPr>
        <w:t xml:space="preserve">. </w:t>
      </w:r>
      <w:proofErr w:type="spellStart"/>
      <w:r w:rsidR="00FA2F00" w:rsidRPr="00E7425D">
        <w:rPr>
          <w:iCs/>
          <w:sz w:val="26"/>
          <w:szCs w:val="26"/>
        </w:rPr>
        <w:t>Những</w:t>
      </w:r>
      <w:proofErr w:type="spellEnd"/>
      <w:r w:rsidR="00FA2F00" w:rsidRPr="00E7425D">
        <w:rPr>
          <w:iCs/>
          <w:sz w:val="26"/>
          <w:szCs w:val="26"/>
        </w:rPr>
        <w:t xml:space="preserve"> </w:t>
      </w:r>
      <w:proofErr w:type="spellStart"/>
      <w:r w:rsidR="00FA2F00" w:rsidRPr="00E7425D">
        <w:rPr>
          <w:iCs/>
          <w:sz w:val="26"/>
          <w:szCs w:val="26"/>
        </w:rPr>
        <w:t>phân</w:t>
      </w:r>
      <w:proofErr w:type="spellEnd"/>
      <w:r w:rsidR="00FA2F00" w:rsidRPr="00E7425D">
        <w:rPr>
          <w:iCs/>
          <w:sz w:val="26"/>
          <w:szCs w:val="26"/>
        </w:rPr>
        <w:t xml:space="preserve"> </w:t>
      </w:r>
      <w:proofErr w:type="spellStart"/>
      <w:r w:rsidR="00FA2F00" w:rsidRPr="00E7425D">
        <w:rPr>
          <w:iCs/>
          <w:sz w:val="26"/>
          <w:szCs w:val="26"/>
        </w:rPr>
        <w:t>tích</w:t>
      </w:r>
      <w:proofErr w:type="spellEnd"/>
      <w:r w:rsidR="00FA2F00" w:rsidRPr="00E7425D">
        <w:rPr>
          <w:iCs/>
          <w:sz w:val="26"/>
          <w:szCs w:val="26"/>
        </w:rPr>
        <w:t xml:space="preserve"> </w:t>
      </w:r>
      <w:proofErr w:type="spellStart"/>
      <w:r w:rsidR="00FA2F00" w:rsidRPr="00E7425D">
        <w:rPr>
          <w:iCs/>
          <w:sz w:val="26"/>
          <w:szCs w:val="26"/>
        </w:rPr>
        <w:t>về</w:t>
      </w:r>
      <w:proofErr w:type="spellEnd"/>
      <w:r w:rsidR="00FA2F00" w:rsidRPr="00E7425D">
        <w:rPr>
          <w:iCs/>
          <w:sz w:val="26"/>
          <w:szCs w:val="26"/>
        </w:rPr>
        <w:t xml:space="preserve"> </w:t>
      </w:r>
      <w:proofErr w:type="spellStart"/>
      <w:r w:rsidR="00FA2F00" w:rsidRPr="00E7425D">
        <w:rPr>
          <w:iCs/>
          <w:sz w:val="26"/>
          <w:szCs w:val="26"/>
        </w:rPr>
        <w:t>đặc</w:t>
      </w:r>
      <w:proofErr w:type="spellEnd"/>
      <w:r w:rsidR="00FA2F00" w:rsidRPr="00E7425D">
        <w:rPr>
          <w:iCs/>
          <w:sz w:val="26"/>
          <w:szCs w:val="26"/>
        </w:rPr>
        <w:t xml:space="preserve"> </w:t>
      </w:r>
      <w:proofErr w:type="spellStart"/>
      <w:r w:rsidR="00FA2F00" w:rsidRPr="00E7425D">
        <w:rPr>
          <w:iCs/>
          <w:sz w:val="26"/>
          <w:szCs w:val="26"/>
        </w:rPr>
        <w:t>điểm</w:t>
      </w:r>
      <w:proofErr w:type="spellEnd"/>
      <w:r w:rsidR="00FA2F00" w:rsidRPr="00E7425D">
        <w:rPr>
          <w:iCs/>
          <w:sz w:val="26"/>
          <w:szCs w:val="26"/>
        </w:rPr>
        <w:t xml:space="preserve"> </w:t>
      </w:r>
      <w:proofErr w:type="spellStart"/>
      <w:r w:rsidR="00FA2F00" w:rsidRPr="00E7425D">
        <w:rPr>
          <w:iCs/>
          <w:sz w:val="26"/>
          <w:szCs w:val="26"/>
        </w:rPr>
        <w:t>thể</w:t>
      </w:r>
      <w:proofErr w:type="spellEnd"/>
      <w:r w:rsidR="00FA2F00" w:rsidRPr="00E7425D">
        <w:rPr>
          <w:iCs/>
          <w:sz w:val="26"/>
          <w:szCs w:val="26"/>
        </w:rPr>
        <w:t xml:space="preserve"> </w:t>
      </w:r>
      <w:proofErr w:type="spellStart"/>
      <w:r w:rsidR="00FA2F00" w:rsidRPr="00E7425D">
        <w:rPr>
          <w:iCs/>
          <w:sz w:val="26"/>
          <w:szCs w:val="26"/>
        </w:rPr>
        <w:t>loại</w:t>
      </w:r>
      <w:proofErr w:type="spellEnd"/>
      <w:r w:rsidR="00FA2F00" w:rsidRPr="00E7425D">
        <w:rPr>
          <w:iCs/>
          <w:sz w:val="26"/>
          <w:szCs w:val="26"/>
        </w:rPr>
        <w:t xml:space="preserve">, </w:t>
      </w:r>
      <w:proofErr w:type="spellStart"/>
      <w:r w:rsidR="00FA2F00" w:rsidRPr="00E7425D">
        <w:rPr>
          <w:iCs/>
          <w:sz w:val="26"/>
          <w:szCs w:val="26"/>
        </w:rPr>
        <w:t>phương</w:t>
      </w:r>
      <w:proofErr w:type="spellEnd"/>
      <w:r w:rsidR="00FA2F00" w:rsidRPr="00E7425D">
        <w:rPr>
          <w:iCs/>
          <w:sz w:val="26"/>
          <w:szCs w:val="26"/>
        </w:rPr>
        <w:t xml:space="preserve"> </w:t>
      </w:r>
      <w:proofErr w:type="spellStart"/>
      <w:r w:rsidR="00FA2F00" w:rsidRPr="00E7425D">
        <w:rPr>
          <w:iCs/>
          <w:sz w:val="26"/>
          <w:szCs w:val="26"/>
        </w:rPr>
        <w:t>pháp</w:t>
      </w:r>
      <w:proofErr w:type="spellEnd"/>
      <w:r w:rsidR="00FA2F00" w:rsidRPr="00E7425D">
        <w:rPr>
          <w:iCs/>
          <w:sz w:val="26"/>
          <w:szCs w:val="26"/>
        </w:rPr>
        <w:t xml:space="preserve"> </w:t>
      </w:r>
      <w:proofErr w:type="spellStart"/>
      <w:r w:rsidR="00FA2F00" w:rsidRPr="00E7425D">
        <w:rPr>
          <w:iCs/>
          <w:sz w:val="26"/>
          <w:szCs w:val="26"/>
        </w:rPr>
        <w:t>tổ</w:t>
      </w:r>
      <w:proofErr w:type="spellEnd"/>
      <w:r w:rsidR="00FA2F00" w:rsidRPr="00E7425D">
        <w:rPr>
          <w:iCs/>
          <w:sz w:val="26"/>
          <w:szCs w:val="26"/>
        </w:rPr>
        <w:t xml:space="preserve"> </w:t>
      </w:r>
      <w:proofErr w:type="spellStart"/>
      <w:r w:rsidR="00FA2F00" w:rsidRPr="00E7425D">
        <w:rPr>
          <w:iCs/>
          <w:sz w:val="26"/>
          <w:szCs w:val="26"/>
        </w:rPr>
        <w:t>chức</w:t>
      </w:r>
      <w:proofErr w:type="spellEnd"/>
      <w:r w:rsidR="00FA2F00" w:rsidRPr="00E7425D">
        <w:rPr>
          <w:iCs/>
          <w:sz w:val="26"/>
          <w:szCs w:val="26"/>
        </w:rPr>
        <w:t xml:space="preserve"> </w:t>
      </w:r>
      <w:proofErr w:type="spellStart"/>
      <w:r w:rsidR="00FA2F00" w:rsidRPr="00E7425D">
        <w:rPr>
          <w:iCs/>
          <w:sz w:val="26"/>
          <w:szCs w:val="26"/>
        </w:rPr>
        <w:t>dạy</w:t>
      </w:r>
      <w:proofErr w:type="spellEnd"/>
      <w:r w:rsidR="00FA2F00" w:rsidRPr="00E7425D">
        <w:rPr>
          <w:iCs/>
          <w:sz w:val="26"/>
          <w:szCs w:val="26"/>
        </w:rPr>
        <w:t xml:space="preserve"> </w:t>
      </w:r>
      <w:proofErr w:type="spellStart"/>
      <w:r w:rsidR="00FA2F00" w:rsidRPr="00E7425D">
        <w:rPr>
          <w:iCs/>
          <w:sz w:val="26"/>
          <w:szCs w:val="26"/>
        </w:rPr>
        <w:t>học</w:t>
      </w:r>
      <w:proofErr w:type="spellEnd"/>
      <w:r w:rsidR="00FA2F00" w:rsidRPr="00E7425D">
        <w:rPr>
          <w:iCs/>
          <w:sz w:val="26"/>
          <w:szCs w:val="26"/>
        </w:rPr>
        <w:t xml:space="preserve"> </w:t>
      </w:r>
      <w:proofErr w:type="spellStart"/>
      <w:r w:rsidR="00FA2F00" w:rsidRPr="00E7425D">
        <w:rPr>
          <w:iCs/>
          <w:sz w:val="26"/>
          <w:szCs w:val="26"/>
        </w:rPr>
        <w:t>và</w:t>
      </w:r>
      <w:proofErr w:type="spellEnd"/>
      <w:r w:rsidR="00FA2F00" w:rsidRPr="00E7425D">
        <w:rPr>
          <w:iCs/>
          <w:sz w:val="26"/>
          <w:szCs w:val="26"/>
        </w:rPr>
        <w:t xml:space="preserve"> </w:t>
      </w:r>
      <w:proofErr w:type="spellStart"/>
      <w:r w:rsidR="00FA2F00" w:rsidRPr="00E7425D">
        <w:rPr>
          <w:iCs/>
          <w:sz w:val="26"/>
          <w:szCs w:val="26"/>
        </w:rPr>
        <w:t>định</w:t>
      </w:r>
      <w:proofErr w:type="spellEnd"/>
      <w:r w:rsidR="00FA2F00" w:rsidRPr="00E7425D">
        <w:rPr>
          <w:iCs/>
          <w:sz w:val="26"/>
          <w:szCs w:val="26"/>
        </w:rPr>
        <w:t xml:space="preserve"> </w:t>
      </w:r>
      <w:proofErr w:type="spellStart"/>
      <w:r w:rsidR="00FA2F00" w:rsidRPr="00E7425D">
        <w:rPr>
          <w:iCs/>
          <w:sz w:val="26"/>
          <w:szCs w:val="26"/>
        </w:rPr>
        <w:t>hướng</w:t>
      </w:r>
      <w:proofErr w:type="spellEnd"/>
      <w:r w:rsidR="00FA2F00" w:rsidRPr="00E7425D">
        <w:rPr>
          <w:iCs/>
          <w:sz w:val="26"/>
          <w:szCs w:val="26"/>
        </w:rPr>
        <w:t xml:space="preserve"> </w:t>
      </w:r>
      <w:proofErr w:type="spellStart"/>
      <w:r w:rsidR="00FA2F00" w:rsidRPr="00E7425D">
        <w:rPr>
          <w:iCs/>
          <w:sz w:val="26"/>
          <w:szCs w:val="26"/>
        </w:rPr>
        <w:t>xây</w:t>
      </w:r>
      <w:proofErr w:type="spellEnd"/>
      <w:r w:rsidR="00FA2F00" w:rsidRPr="00E7425D">
        <w:rPr>
          <w:iCs/>
          <w:sz w:val="26"/>
          <w:szCs w:val="26"/>
        </w:rPr>
        <w:t xml:space="preserve"> </w:t>
      </w:r>
      <w:proofErr w:type="spellStart"/>
      <w:r w:rsidR="00FA2F00" w:rsidRPr="00E7425D">
        <w:rPr>
          <w:iCs/>
          <w:sz w:val="26"/>
          <w:szCs w:val="26"/>
        </w:rPr>
        <w:t>dựng</w:t>
      </w:r>
      <w:proofErr w:type="spellEnd"/>
      <w:r w:rsidR="00FA2F00" w:rsidRPr="00E7425D">
        <w:rPr>
          <w:iCs/>
          <w:sz w:val="26"/>
          <w:szCs w:val="26"/>
        </w:rPr>
        <w:t xml:space="preserve"> </w:t>
      </w:r>
      <w:proofErr w:type="spellStart"/>
      <w:r w:rsidR="00FA2F00" w:rsidRPr="00E7425D">
        <w:rPr>
          <w:iCs/>
          <w:sz w:val="26"/>
          <w:szCs w:val="26"/>
        </w:rPr>
        <w:t>chương</w:t>
      </w:r>
      <w:proofErr w:type="spellEnd"/>
      <w:r w:rsidR="00FA2F00" w:rsidRPr="00E7425D">
        <w:rPr>
          <w:iCs/>
          <w:sz w:val="26"/>
          <w:szCs w:val="26"/>
        </w:rPr>
        <w:t xml:space="preserve"> </w:t>
      </w:r>
      <w:proofErr w:type="spellStart"/>
      <w:r w:rsidR="00FA2F00" w:rsidRPr="00E7425D">
        <w:rPr>
          <w:iCs/>
          <w:sz w:val="26"/>
          <w:szCs w:val="26"/>
        </w:rPr>
        <w:t>trình</w:t>
      </w:r>
      <w:proofErr w:type="spellEnd"/>
      <w:r w:rsidR="00FA2F00" w:rsidRPr="00E7425D">
        <w:rPr>
          <w:iCs/>
          <w:sz w:val="26"/>
          <w:szCs w:val="26"/>
        </w:rPr>
        <w:t xml:space="preserve"> </w:t>
      </w:r>
      <w:proofErr w:type="spellStart"/>
      <w:r w:rsidR="00FA2F00" w:rsidRPr="00E7425D">
        <w:rPr>
          <w:iCs/>
          <w:sz w:val="26"/>
          <w:szCs w:val="26"/>
        </w:rPr>
        <w:t>là</w:t>
      </w:r>
      <w:proofErr w:type="spellEnd"/>
      <w:r w:rsidR="00FA2F00" w:rsidRPr="00E7425D">
        <w:rPr>
          <w:iCs/>
          <w:sz w:val="26"/>
          <w:szCs w:val="26"/>
        </w:rPr>
        <w:t xml:space="preserve"> </w:t>
      </w:r>
      <w:proofErr w:type="spellStart"/>
      <w:r w:rsidR="00FA2F00" w:rsidRPr="00E7425D">
        <w:rPr>
          <w:iCs/>
          <w:sz w:val="26"/>
          <w:szCs w:val="26"/>
        </w:rPr>
        <w:t>cơ</w:t>
      </w:r>
      <w:proofErr w:type="spellEnd"/>
      <w:r w:rsidR="00FA2F00" w:rsidRPr="00E7425D">
        <w:rPr>
          <w:iCs/>
          <w:sz w:val="26"/>
          <w:szCs w:val="26"/>
        </w:rPr>
        <w:t xml:space="preserve"> </w:t>
      </w:r>
      <w:proofErr w:type="spellStart"/>
      <w:r w:rsidR="00FA2F00" w:rsidRPr="00E7425D">
        <w:rPr>
          <w:iCs/>
          <w:sz w:val="26"/>
          <w:szCs w:val="26"/>
        </w:rPr>
        <w:t>sở</w:t>
      </w:r>
      <w:proofErr w:type="spellEnd"/>
      <w:r w:rsidR="00FA2F00" w:rsidRPr="00E7425D">
        <w:rPr>
          <w:iCs/>
          <w:sz w:val="26"/>
          <w:szCs w:val="26"/>
        </w:rPr>
        <w:t xml:space="preserve"> </w:t>
      </w:r>
      <w:proofErr w:type="spellStart"/>
      <w:r w:rsidR="00FA2F00" w:rsidRPr="00E7425D">
        <w:rPr>
          <w:iCs/>
          <w:sz w:val="26"/>
          <w:szCs w:val="26"/>
        </w:rPr>
        <w:t>để</w:t>
      </w:r>
      <w:proofErr w:type="spellEnd"/>
      <w:r w:rsidR="00FA2F00" w:rsidRPr="00E7425D">
        <w:rPr>
          <w:iCs/>
          <w:sz w:val="26"/>
          <w:szCs w:val="26"/>
        </w:rPr>
        <w:t xml:space="preserve"> </w:t>
      </w:r>
      <w:r w:rsidR="009836BC">
        <w:rPr>
          <w:iCs/>
          <w:sz w:val="26"/>
          <w:szCs w:val="26"/>
        </w:rPr>
        <w:t>NCS</w:t>
      </w:r>
      <w:r w:rsidR="00FA2F00" w:rsidRPr="00E7425D">
        <w:rPr>
          <w:iCs/>
          <w:sz w:val="26"/>
          <w:szCs w:val="26"/>
        </w:rPr>
        <w:t xml:space="preserve"> </w:t>
      </w:r>
      <w:proofErr w:type="spellStart"/>
      <w:r w:rsidR="00FA2F00" w:rsidRPr="00E7425D">
        <w:rPr>
          <w:iCs/>
          <w:sz w:val="26"/>
          <w:szCs w:val="26"/>
        </w:rPr>
        <w:t>vận</w:t>
      </w:r>
      <w:proofErr w:type="spellEnd"/>
      <w:r w:rsidR="00FA2F00" w:rsidRPr="00E7425D">
        <w:rPr>
          <w:iCs/>
          <w:sz w:val="26"/>
          <w:szCs w:val="26"/>
        </w:rPr>
        <w:t xml:space="preserve"> </w:t>
      </w:r>
      <w:proofErr w:type="spellStart"/>
      <w:r w:rsidR="00FA2F00" w:rsidRPr="00E7425D">
        <w:rPr>
          <w:iCs/>
          <w:sz w:val="26"/>
          <w:szCs w:val="26"/>
        </w:rPr>
        <w:t>dụng</w:t>
      </w:r>
      <w:proofErr w:type="spellEnd"/>
      <w:r w:rsidR="00FA2F00" w:rsidRPr="00E7425D">
        <w:rPr>
          <w:iCs/>
          <w:sz w:val="26"/>
          <w:szCs w:val="26"/>
        </w:rPr>
        <w:t xml:space="preserve">, </w:t>
      </w:r>
      <w:proofErr w:type="spellStart"/>
      <w:r w:rsidR="00FA2F00" w:rsidRPr="00E7425D">
        <w:rPr>
          <w:iCs/>
          <w:sz w:val="26"/>
          <w:szCs w:val="26"/>
        </w:rPr>
        <w:t>điều</w:t>
      </w:r>
      <w:proofErr w:type="spellEnd"/>
      <w:r w:rsidR="00FA2F00" w:rsidRPr="00E7425D">
        <w:rPr>
          <w:iCs/>
          <w:sz w:val="26"/>
          <w:szCs w:val="26"/>
        </w:rPr>
        <w:t xml:space="preserve"> </w:t>
      </w:r>
      <w:proofErr w:type="spellStart"/>
      <w:r w:rsidR="00FA2F00" w:rsidRPr="00E7425D">
        <w:rPr>
          <w:iCs/>
          <w:sz w:val="26"/>
          <w:szCs w:val="26"/>
        </w:rPr>
        <w:t>chỉnh</w:t>
      </w:r>
      <w:proofErr w:type="spellEnd"/>
      <w:r w:rsidR="00FA2F00" w:rsidRPr="00E7425D">
        <w:rPr>
          <w:iCs/>
          <w:sz w:val="26"/>
          <w:szCs w:val="26"/>
        </w:rPr>
        <w:t xml:space="preserve"> </w:t>
      </w:r>
      <w:proofErr w:type="spellStart"/>
      <w:r w:rsidR="00FA2F00" w:rsidRPr="00E7425D">
        <w:rPr>
          <w:iCs/>
          <w:sz w:val="26"/>
          <w:szCs w:val="26"/>
        </w:rPr>
        <w:t>và</w:t>
      </w:r>
      <w:proofErr w:type="spellEnd"/>
      <w:r w:rsidR="00FA2F00" w:rsidRPr="00E7425D">
        <w:rPr>
          <w:iCs/>
          <w:sz w:val="26"/>
          <w:szCs w:val="26"/>
        </w:rPr>
        <w:t xml:space="preserve"> </w:t>
      </w:r>
      <w:proofErr w:type="spellStart"/>
      <w:r w:rsidR="00FA2F00" w:rsidRPr="00E7425D">
        <w:rPr>
          <w:iCs/>
          <w:sz w:val="26"/>
          <w:szCs w:val="26"/>
        </w:rPr>
        <w:t>phát</w:t>
      </w:r>
      <w:proofErr w:type="spellEnd"/>
      <w:r w:rsidR="00FA2F00" w:rsidRPr="00E7425D">
        <w:rPr>
          <w:iCs/>
          <w:sz w:val="26"/>
          <w:szCs w:val="26"/>
        </w:rPr>
        <w:t xml:space="preserve"> </w:t>
      </w:r>
      <w:proofErr w:type="spellStart"/>
      <w:r w:rsidR="00FA2F00" w:rsidRPr="00E7425D">
        <w:rPr>
          <w:iCs/>
          <w:sz w:val="26"/>
          <w:szCs w:val="26"/>
        </w:rPr>
        <w:t>triển</w:t>
      </w:r>
      <w:proofErr w:type="spellEnd"/>
      <w:r w:rsidR="00FA2F00" w:rsidRPr="00E7425D">
        <w:rPr>
          <w:iCs/>
          <w:sz w:val="26"/>
          <w:szCs w:val="26"/>
        </w:rPr>
        <w:t xml:space="preserve"> </w:t>
      </w:r>
      <w:proofErr w:type="spellStart"/>
      <w:r w:rsidR="00FA2F00" w:rsidRPr="00E7425D">
        <w:rPr>
          <w:iCs/>
          <w:sz w:val="26"/>
          <w:szCs w:val="26"/>
        </w:rPr>
        <w:t>phù</w:t>
      </w:r>
      <w:proofErr w:type="spellEnd"/>
      <w:r w:rsidR="00FA2F00" w:rsidRPr="00E7425D">
        <w:rPr>
          <w:iCs/>
          <w:sz w:val="26"/>
          <w:szCs w:val="26"/>
        </w:rPr>
        <w:t xml:space="preserve"> </w:t>
      </w:r>
      <w:proofErr w:type="spellStart"/>
      <w:r w:rsidR="00FA2F00" w:rsidRPr="00E7425D">
        <w:rPr>
          <w:iCs/>
          <w:sz w:val="26"/>
          <w:szCs w:val="26"/>
        </w:rPr>
        <w:t>hợp</w:t>
      </w:r>
      <w:proofErr w:type="spellEnd"/>
      <w:r w:rsidR="00FA2F00" w:rsidRPr="00E7425D">
        <w:rPr>
          <w:iCs/>
          <w:sz w:val="26"/>
          <w:szCs w:val="26"/>
        </w:rPr>
        <w:t xml:space="preserve"> </w:t>
      </w:r>
      <w:proofErr w:type="spellStart"/>
      <w:r w:rsidR="00FA2F00" w:rsidRPr="00E7425D">
        <w:rPr>
          <w:iCs/>
          <w:sz w:val="26"/>
          <w:szCs w:val="26"/>
        </w:rPr>
        <w:t>với</w:t>
      </w:r>
      <w:proofErr w:type="spellEnd"/>
      <w:r w:rsidR="00FA2F00" w:rsidRPr="00E7425D">
        <w:rPr>
          <w:iCs/>
          <w:sz w:val="26"/>
          <w:szCs w:val="26"/>
        </w:rPr>
        <w:t xml:space="preserve"> </w:t>
      </w:r>
      <w:proofErr w:type="spellStart"/>
      <w:r w:rsidR="00FA2F00" w:rsidRPr="00E7425D">
        <w:rPr>
          <w:iCs/>
          <w:sz w:val="26"/>
          <w:szCs w:val="26"/>
        </w:rPr>
        <w:t>đặc</w:t>
      </w:r>
      <w:proofErr w:type="spellEnd"/>
      <w:r w:rsidR="00FA2F00" w:rsidRPr="00E7425D">
        <w:rPr>
          <w:iCs/>
          <w:sz w:val="26"/>
          <w:szCs w:val="26"/>
        </w:rPr>
        <w:t xml:space="preserve"> </w:t>
      </w:r>
      <w:proofErr w:type="spellStart"/>
      <w:r w:rsidR="00FA2F00" w:rsidRPr="00E7425D">
        <w:rPr>
          <w:iCs/>
          <w:sz w:val="26"/>
          <w:szCs w:val="26"/>
        </w:rPr>
        <w:t>thù</w:t>
      </w:r>
      <w:proofErr w:type="spellEnd"/>
      <w:r w:rsidR="00FA2F00" w:rsidRPr="00E7425D">
        <w:rPr>
          <w:iCs/>
          <w:sz w:val="26"/>
          <w:szCs w:val="26"/>
        </w:rPr>
        <w:t xml:space="preserve"> </w:t>
      </w:r>
      <w:proofErr w:type="spellStart"/>
      <w:r w:rsidR="00FA2F00" w:rsidRPr="00E7425D">
        <w:rPr>
          <w:iCs/>
          <w:sz w:val="26"/>
          <w:szCs w:val="26"/>
        </w:rPr>
        <w:t>của</w:t>
      </w:r>
      <w:proofErr w:type="spellEnd"/>
      <w:r w:rsidR="00FA2F00"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00FA2F00" w:rsidRPr="00E7425D">
        <w:rPr>
          <w:iCs/>
          <w:sz w:val="26"/>
          <w:szCs w:val="26"/>
        </w:rPr>
        <w:t xml:space="preserve"> </w:t>
      </w:r>
      <w:proofErr w:type="spellStart"/>
      <w:r w:rsidR="00FA2F00" w:rsidRPr="00E7425D">
        <w:rPr>
          <w:iCs/>
          <w:sz w:val="26"/>
          <w:szCs w:val="26"/>
        </w:rPr>
        <w:t>và</w:t>
      </w:r>
      <w:proofErr w:type="spellEnd"/>
      <w:r w:rsidR="00FA2F00" w:rsidRPr="00E7425D">
        <w:rPr>
          <w:iCs/>
          <w:sz w:val="26"/>
          <w:szCs w:val="26"/>
        </w:rPr>
        <w:t xml:space="preserve"> </w:t>
      </w:r>
      <w:proofErr w:type="spellStart"/>
      <w:r w:rsidR="00FA2F00" w:rsidRPr="00E7425D">
        <w:rPr>
          <w:iCs/>
          <w:sz w:val="26"/>
          <w:szCs w:val="26"/>
        </w:rPr>
        <w:t>đối</w:t>
      </w:r>
      <w:proofErr w:type="spellEnd"/>
      <w:r w:rsidR="00FA2F00" w:rsidRPr="00E7425D">
        <w:rPr>
          <w:iCs/>
          <w:sz w:val="26"/>
          <w:szCs w:val="26"/>
        </w:rPr>
        <w:t xml:space="preserve"> </w:t>
      </w:r>
      <w:proofErr w:type="spellStart"/>
      <w:r w:rsidR="00FA2F00" w:rsidRPr="00E7425D">
        <w:rPr>
          <w:iCs/>
          <w:sz w:val="26"/>
          <w:szCs w:val="26"/>
        </w:rPr>
        <w:t>tượng</w:t>
      </w:r>
      <w:proofErr w:type="spellEnd"/>
      <w:r w:rsidR="00FA2F00" w:rsidRPr="00E7425D">
        <w:rPr>
          <w:iCs/>
          <w:sz w:val="26"/>
          <w:szCs w:val="26"/>
        </w:rPr>
        <w:t xml:space="preserve"> </w:t>
      </w:r>
      <w:r w:rsidR="004514E1" w:rsidRPr="00E7425D">
        <w:rPr>
          <w:iCs/>
          <w:sz w:val="26"/>
          <w:szCs w:val="26"/>
        </w:rPr>
        <w:t>HS</w:t>
      </w:r>
      <w:r w:rsidR="00FA2F00" w:rsidRPr="00E7425D">
        <w:rPr>
          <w:iCs/>
          <w:sz w:val="26"/>
          <w:szCs w:val="26"/>
        </w:rPr>
        <w:t xml:space="preserve"> </w:t>
      </w:r>
      <w:proofErr w:type="spellStart"/>
      <w:r w:rsidR="00FA2F00" w:rsidRPr="00E7425D">
        <w:rPr>
          <w:iCs/>
          <w:sz w:val="26"/>
          <w:szCs w:val="26"/>
        </w:rPr>
        <w:t>tại</w:t>
      </w:r>
      <w:proofErr w:type="spellEnd"/>
      <w:r w:rsidR="00FA2F00" w:rsidRPr="00E7425D">
        <w:rPr>
          <w:iCs/>
          <w:sz w:val="26"/>
          <w:szCs w:val="26"/>
        </w:rPr>
        <w:t xml:space="preserve"> </w:t>
      </w:r>
      <w:r w:rsidR="009836BC">
        <w:rPr>
          <w:iCs/>
          <w:sz w:val="26"/>
          <w:szCs w:val="26"/>
        </w:rPr>
        <w:t xml:space="preserve">TP </w:t>
      </w:r>
      <w:proofErr w:type="spellStart"/>
      <w:r w:rsidR="00FA2F00" w:rsidRPr="00E7425D">
        <w:rPr>
          <w:iCs/>
          <w:sz w:val="26"/>
          <w:szCs w:val="26"/>
        </w:rPr>
        <w:t>Đà</w:t>
      </w:r>
      <w:proofErr w:type="spellEnd"/>
      <w:r w:rsidR="00FA2F00" w:rsidRPr="00E7425D">
        <w:rPr>
          <w:iCs/>
          <w:sz w:val="26"/>
          <w:szCs w:val="26"/>
        </w:rPr>
        <w:t xml:space="preserve"> </w:t>
      </w:r>
      <w:proofErr w:type="spellStart"/>
      <w:r w:rsidR="00FA2F00" w:rsidRPr="00E7425D">
        <w:rPr>
          <w:iCs/>
          <w:sz w:val="26"/>
          <w:szCs w:val="26"/>
        </w:rPr>
        <w:t>Nẵng</w:t>
      </w:r>
      <w:proofErr w:type="spellEnd"/>
      <w:r w:rsidR="00FA2F00" w:rsidRPr="00E7425D">
        <w:rPr>
          <w:iCs/>
          <w:sz w:val="26"/>
          <w:szCs w:val="26"/>
        </w:rPr>
        <w:t>.</w:t>
      </w:r>
    </w:p>
    <w:p w14:paraId="2C29B556" w14:textId="53EE8A2A" w:rsidR="005A38B7" w:rsidRPr="00412320" w:rsidRDefault="00EA53D5" w:rsidP="00194EA7">
      <w:pPr>
        <w:widowControl w:val="0"/>
        <w:ind w:firstLine="851"/>
        <w:rPr>
          <w:spacing w:val="-4"/>
          <w:sz w:val="26"/>
          <w:szCs w:val="26"/>
        </w:rPr>
      </w:pPr>
      <w:proofErr w:type="spellStart"/>
      <w:r w:rsidRPr="00E7425D">
        <w:rPr>
          <w:spacing w:val="-4"/>
          <w:sz w:val="26"/>
          <w:szCs w:val="26"/>
        </w:rPr>
        <w:lastRenderedPageBreak/>
        <w:t>Công</w:t>
      </w:r>
      <w:proofErr w:type="spellEnd"/>
      <w:r w:rsidRPr="00E7425D">
        <w:rPr>
          <w:spacing w:val="-4"/>
          <w:sz w:val="26"/>
          <w:szCs w:val="26"/>
        </w:rPr>
        <w:t xml:space="preserve"> </w:t>
      </w:r>
      <w:proofErr w:type="spellStart"/>
      <w:r w:rsidRPr="00E7425D">
        <w:rPr>
          <w:spacing w:val="-4"/>
          <w:sz w:val="26"/>
          <w:szCs w:val="26"/>
        </w:rPr>
        <w:t>trình</w:t>
      </w:r>
      <w:proofErr w:type="spellEnd"/>
      <w:r w:rsidRPr="00E7425D">
        <w:rPr>
          <w:spacing w:val="-4"/>
          <w:sz w:val="26"/>
          <w:szCs w:val="26"/>
        </w:rPr>
        <w:t xml:space="preserve"> </w:t>
      </w:r>
      <w:proofErr w:type="spellStart"/>
      <w:r w:rsidRPr="00E7425D">
        <w:rPr>
          <w:spacing w:val="-4"/>
          <w:sz w:val="26"/>
          <w:szCs w:val="26"/>
        </w:rPr>
        <w:t>của</w:t>
      </w:r>
      <w:proofErr w:type="spellEnd"/>
      <w:r w:rsidR="00722853" w:rsidRPr="00E7425D">
        <w:rPr>
          <w:spacing w:val="-4"/>
          <w:sz w:val="26"/>
          <w:szCs w:val="26"/>
        </w:rPr>
        <w:t xml:space="preserve">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Hoàng</w:t>
      </w:r>
      <w:proofErr w:type="spellEnd"/>
      <w:r w:rsidRPr="00E7425D">
        <w:rPr>
          <w:sz w:val="26"/>
          <w:szCs w:val="26"/>
          <w:lang w:val="en-GB"/>
        </w:rPr>
        <w:t xml:space="preserve"> </w:t>
      </w:r>
      <w:proofErr w:type="spellStart"/>
      <w:r w:rsidRPr="00E7425D">
        <w:rPr>
          <w:sz w:val="26"/>
          <w:szCs w:val="26"/>
          <w:lang w:val="en-GB"/>
        </w:rPr>
        <w:t>Tịnh</w:t>
      </w:r>
      <w:proofErr w:type="spellEnd"/>
      <w:r w:rsidRPr="00E7425D">
        <w:rPr>
          <w:sz w:val="26"/>
          <w:szCs w:val="26"/>
          <w:lang w:val="en-GB"/>
        </w:rPr>
        <w:t xml:space="preserve"> </w:t>
      </w:r>
      <w:proofErr w:type="spellStart"/>
      <w:r w:rsidRPr="00E7425D">
        <w:rPr>
          <w:sz w:val="26"/>
          <w:szCs w:val="26"/>
          <w:lang w:val="en-GB"/>
        </w:rPr>
        <w:t>Uyên</w:t>
      </w:r>
      <w:proofErr w:type="spellEnd"/>
      <w:r w:rsidRPr="00E7425D">
        <w:rPr>
          <w:sz w:val="26"/>
          <w:szCs w:val="26"/>
          <w:lang w:val="en-GB"/>
        </w:rPr>
        <w:t xml:space="preserve"> (2022),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Lý</w:t>
      </w:r>
      <w:proofErr w:type="spellEnd"/>
      <w:r w:rsidRPr="00E7425D">
        <w:rPr>
          <w:i/>
          <w:iCs/>
          <w:sz w:val="26"/>
          <w:szCs w:val="26"/>
        </w:rPr>
        <w:t xml:space="preserve"> </w:t>
      </w:r>
      <w:proofErr w:type="spellStart"/>
      <w:r w:rsidRPr="00E7425D">
        <w:rPr>
          <w:i/>
          <w:iCs/>
          <w:sz w:val="26"/>
          <w:szCs w:val="26"/>
        </w:rPr>
        <w:t>Huế</w:t>
      </w:r>
      <w:proofErr w:type="spellEnd"/>
      <w:r w:rsidRPr="00E7425D">
        <w:rPr>
          <w:i/>
          <w:iCs/>
          <w:sz w:val="26"/>
          <w:szCs w:val="26"/>
        </w:rPr>
        <w:t xml:space="preserve"> </w:t>
      </w:r>
      <w:proofErr w:type="spellStart"/>
      <w:r w:rsidRPr="00E7425D">
        <w:rPr>
          <w:i/>
          <w:iCs/>
          <w:sz w:val="26"/>
          <w:szCs w:val="26"/>
        </w:rPr>
        <w:t>cho</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lang w:val="vi-VN"/>
        </w:rPr>
        <w:t xml:space="preserve"> sinh</w:t>
      </w:r>
      <w:r w:rsidRPr="00E7425D">
        <w:rPr>
          <w:i/>
          <w:iCs/>
          <w:sz w:val="26"/>
          <w:szCs w:val="26"/>
        </w:rPr>
        <w:t xml:space="preserve"> </w:t>
      </w:r>
      <w:proofErr w:type="spellStart"/>
      <w:r w:rsidRPr="00E7425D">
        <w:rPr>
          <w:i/>
          <w:iCs/>
          <w:sz w:val="26"/>
          <w:szCs w:val="26"/>
        </w:rPr>
        <w:t>trung</w:t>
      </w:r>
      <w:proofErr w:type="spellEnd"/>
      <w:r w:rsidRPr="00E7425D">
        <w:rPr>
          <w:i/>
          <w:iCs/>
          <w:sz w:val="26"/>
          <w:szCs w:val="26"/>
        </w:rPr>
        <w:t xml:space="preserve"> </w:t>
      </w:r>
      <w:proofErr w:type="spellStart"/>
      <w:r w:rsidRPr="00E7425D">
        <w:rPr>
          <w:i/>
          <w:iCs/>
          <w:sz w:val="26"/>
          <w:szCs w:val="26"/>
        </w:rPr>
        <w:t>cấp</w:t>
      </w:r>
      <w:proofErr w:type="spellEnd"/>
      <w:r w:rsidRPr="00E7425D">
        <w:rPr>
          <w:i/>
          <w:iCs/>
          <w:sz w:val="26"/>
          <w:szCs w:val="26"/>
        </w:rPr>
        <w:t xml:space="preserve"> </w:t>
      </w:r>
      <w:proofErr w:type="spellStart"/>
      <w:r w:rsidRPr="00E7425D">
        <w:rPr>
          <w:i/>
          <w:iCs/>
          <w:sz w:val="26"/>
          <w:szCs w:val="26"/>
        </w:rPr>
        <w:t>âm</w:t>
      </w:r>
      <w:proofErr w:type="spellEnd"/>
      <w:r w:rsidRPr="00E7425D">
        <w:rPr>
          <w:i/>
          <w:iCs/>
          <w:sz w:val="26"/>
          <w:szCs w:val="26"/>
        </w:rPr>
        <w:t xml:space="preserve"> </w:t>
      </w:r>
      <w:proofErr w:type="spellStart"/>
      <w:r w:rsidRPr="00E7425D">
        <w:rPr>
          <w:i/>
          <w:iCs/>
          <w:sz w:val="26"/>
          <w:szCs w:val="26"/>
        </w:rPr>
        <w:t>nhạc</w:t>
      </w:r>
      <w:proofErr w:type="spellEnd"/>
      <w:r w:rsidRPr="00E7425D">
        <w:rPr>
          <w:i/>
          <w:iCs/>
          <w:sz w:val="26"/>
          <w:szCs w:val="26"/>
        </w:rPr>
        <w:t xml:space="preserve"> </w:t>
      </w:r>
      <w:proofErr w:type="spellStart"/>
      <w:r w:rsidRPr="00E7425D">
        <w:rPr>
          <w:i/>
          <w:iCs/>
          <w:sz w:val="26"/>
          <w:szCs w:val="26"/>
        </w:rPr>
        <w:t>tại</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viện</w:t>
      </w:r>
      <w:proofErr w:type="spellEnd"/>
      <w:r w:rsidRPr="00E7425D">
        <w:rPr>
          <w:i/>
          <w:iCs/>
          <w:sz w:val="26"/>
          <w:szCs w:val="26"/>
        </w:rPr>
        <w:t xml:space="preserve"> </w:t>
      </w:r>
      <w:proofErr w:type="spellStart"/>
      <w:r w:rsidRPr="00E7425D">
        <w:rPr>
          <w:i/>
          <w:iCs/>
          <w:sz w:val="26"/>
          <w:szCs w:val="26"/>
        </w:rPr>
        <w:t>Âm</w:t>
      </w:r>
      <w:proofErr w:type="spellEnd"/>
      <w:r w:rsidRPr="00E7425D">
        <w:rPr>
          <w:i/>
          <w:iCs/>
          <w:sz w:val="26"/>
          <w:szCs w:val="26"/>
        </w:rPr>
        <w:t xml:space="preserve"> </w:t>
      </w:r>
      <w:proofErr w:type="spellStart"/>
      <w:r w:rsidRPr="00E7425D">
        <w:rPr>
          <w:i/>
          <w:iCs/>
          <w:sz w:val="26"/>
          <w:szCs w:val="26"/>
        </w:rPr>
        <w:t>nhạc</w:t>
      </w:r>
      <w:proofErr w:type="spellEnd"/>
      <w:r w:rsidRPr="00E7425D">
        <w:rPr>
          <w:i/>
          <w:iCs/>
          <w:sz w:val="26"/>
          <w:szCs w:val="26"/>
        </w:rPr>
        <w:t xml:space="preserve"> </w:t>
      </w:r>
      <w:proofErr w:type="spellStart"/>
      <w:r w:rsidRPr="00E7425D">
        <w:rPr>
          <w:i/>
          <w:iCs/>
          <w:sz w:val="26"/>
          <w:szCs w:val="26"/>
        </w:rPr>
        <w:t>Huế</w:t>
      </w:r>
      <w:proofErr w:type="spellEnd"/>
      <w:r w:rsidRPr="00E7425D">
        <w:rPr>
          <w:i/>
          <w:iCs/>
          <w:sz w:val="26"/>
          <w:szCs w:val="26"/>
        </w:rPr>
        <w:t>,</w:t>
      </w:r>
      <w:r w:rsidRPr="00E7425D">
        <w:rPr>
          <w:sz w:val="26"/>
          <w:szCs w:val="26"/>
          <w:lang w:val="en-GB"/>
        </w:rPr>
        <w:t xml:space="preserve"> </w:t>
      </w:r>
      <w:r w:rsidRPr="00E7425D">
        <w:rPr>
          <w:sz w:val="26"/>
          <w:szCs w:val="26"/>
          <w:lang w:val="vi-VN"/>
        </w:rPr>
        <w:t xml:space="preserve">Luận </w:t>
      </w:r>
      <w:proofErr w:type="spellStart"/>
      <w:r w:rsidRPr="00E7425D">
        <w:rPr>
          <w:sz w:val="26"/>
          <w:szCs w:val="26"/>
          <w:lang w:val="en-GB"/>
        </w:rPr>
        <w:t>án</w:t>
      </w:r>
      <w:proofErr w:type="spellEnd"/>
      <w:r w:rsidRPr="00E7425D">
        <w:rPr>
          <w:sz w:val="26"/>
          <w:szCs w:val="26"/>
          <w:lang w:val="vi-VN"/>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sĩ</w:t>
      </w:r>
      <w:proofErr w:type="spellEnd"/>
      <w:r w:rsidRPr="00E7425D">
        <w:rPr>
          <w:sz w:val="26"/>
          <w:szCs w:val="26"/>
          <w:lang w:val="vi-VN"/>
        </w:rPr>
        <w:t xml:space="preserve"> tại </w:t>
      </w:r>
      <w:r w:rsidR="009836BC">
        <w:rPr>
          <w:sz w:val="26"/>
          <w:szCs w:val="26"/>
          <w:lang w:val="en-GB"/>
        </w:rPr>
        <w:t>T</w:t>
      </w:r>
      <w:r w:rsidRPr="00E7425D">
        <w:rPr>
          <w:sz w:val="26"/>
          <w:szCs w:val="26"/>
          <w:lang w:val="vi-VN"/>
        </w:rPr>
        <w:t>rường Đại học Sư phạm Nghệ thuật TW, Hà Nội</w:t>
      </w:r>
      <w:r w:rsidRPr="00E7425D">
        <w:rPr>
          <w:spacing w:val="-4"/>
          <w:sz w:val="26"/>
          <w:szCs w:val="26"/>
        </w:rPr>
        <w:t xml:space="preserve"> [93], </w:t>
      </w:r>
      <w:proofErr w:type="spellStart"/>
      <w:r w:rsidR="00722853" w:rsidRPr="00E7425D">
        <w:rPr>
          <w:spacing w:val="-4"/>
          <w:sz w:val="26"/>
          <w:szCs w:val="26"/>
        </w:rPr>
        <w:t>là</w:t>
      </w:r>
      <w:proofErr w:type="spellEnd"/>
      <w:r w:rsidR="00722853" w:rsidRPr="00E7425D">
        <w:rPr>
          <w:spacing w:val="-4"/>
          <w:sz w:val="26"/>
          <w:szCs w:val="26"/>
        </w:rPr>
        <w:t xml:space="preserve"> </w:t>
      </w:r>
      <w:proofErr w:type="spellStart"/>
      <w:r w:rsidR="00722853" w:rsidRPr="00E7425D">
        <w:rPr>
          <w:spacing w:val="-4"/>
          <w:sz w:val="26"/>
          <w:szCs w:val="26"/>
        </w:rPr>
        <w:t>một</w:t>
      </w:r>
      <w:proofErr w:type="spellEnd"/>
      <w:r w:rsidR="00722853" w:rsidRPr="00E7425D">
        <w:rPr>
          <w:spacing w:val="-4"/>
          <w:sz w:val="26"/>
          <w:szCs w:val="26"/>
        </w:rPr>
        <w:t xml:space="preserve"> </w:t>
      </w:r>
      <w:proofErr w:type="spellStart"/>
      <w:r w:rsidR="00722853" w:rsidRPr="00E7425D">
        <w:rPr>
          <w:spacing w:val="-4"/>
          <w:sz w:val="26"/>
          <w:szCs w:val="26"/>
        </w:rPr>
        <w:t>công</w:t>
      </w:r>
      <w:proofErr w:type="spellEnd"/>
      <w:r w:rsidR="00722853" w:rsidRPr="00E7425D">
        <w:rPr>
          <w:spacing w:val="-4"/>
          <w:sz w:val="26"/>
          <w:szCs w:val="26"/>
        </w:rPr>
        <w:t xml:space="preserve"> </w:t>
      </w:r>
      <w:proofErr w:type="spellStart"/>
      <w:r w:rsidR="00722853" w:rsidRPr="00E7425D">
        <w:rPr>
          <w:spacing w:val="-4"/>
          <w:sz w:val="26"/>
          <w:szCs w:val="26"/>
        </w:rPr>
        <w:t>trình</w:t>
      </w:r>
      <w:proofErr w:type="spellEnd"/>
      <w:r w:rsidR="00722853" w:rsidRPr="00E7425D">
        <w:rPr>
          <w:spacing w:val="-4"/>
          <w:sz w:val="26"/>
          <w:szCs w:val="26"/>
        </w:rPr>
        <w:t xml:space="preserve"> </w:t>
      </w:r>
      <w:proofErr w:type="spellStart"/>
      <w:r w:rsidR="00722853" w:rsidRPr="00E7425D">
        <w:rPr>
          <w:spacing w:val="-4"/>
          <w:sz w:val="26"/>
          <w:szCs w:val="26"/>
        </w:rPr>
        <w:t>nghiên</w:t>
      </w:r>
      <w:proofErr w:type="spellEnd"/>
      <w:r w:rsidR="00722853" w:rsidRPr="00E7425D">
        <w:rPr>
          <w:spacing w:val="-4"/>
          <w:sz w:val="26"/>
          <w:szCs w:val="26"/>
        </w:rPr>
        <w:t xml:space="preserve"> </w:t>
      </w:r>
      <w:proofErr w:type="spellStart"/>
      <w:r w:rsidR="00722853" w:rsidRPr="00E7425D">
        <w:rPr>
          <w:spacing w:val="-4"/>
          <w:sz w:val="26"/>
          <w:szCs w:val="26"/>
        </w:rPr>
        <w:t>cứu</w:t>
      </w:r>
      <w:proofErr w:type="spellEnd"/>
      <w:r w:rsidR="00722853" w:rsidRPr="00E7425D">
        <w:rPr>
          <w:spacing w:val="-4"/>
          <w:sz w:val="26"/>
          <w:szCs w:val="26"/>
        </w:rPr>
        <w:t xml:space="preserve"> </w:t>
      </w:r>
      <w:proofErr w:type="spellStart"/>
      <w:r w:rsidR="00722853" w:rsidRPr="00E7425D">
        <w:rPr>
          <w:spacing w:val="-4"/>
          <w:sz w:val="26"/>
          <w:szCs w:val="26"/>
        </w:rPr>
        <w:t>chuyên</w:t>
      </w:r>
      <w:proofErr w:type="spellEnd"/>
      <w:r w:rsidR="00722853" w:rsidRPr="00E7425D">
        <w:rPr>
          <w:spacing w:val="-4"/>
          <w:sz w:val="26"/>
          <w:szCs w:val="26"/>
        </w:rPr>
        <w:t xml:space="preserve"> </w:t>
      </w:r>
      <w:proofErr w:type="spellStart"/>
      <w:r w:rsidR="00722853" w:rsidRPr="00E7425D">
        <w:rPr>
          <w:spacing w:val="-4"/>
          <w:sz w:val="26"/>
          <w:szCs w:val="26"/>
        </w:rPr>
        <w:t>sâu</w:t>
      </w:r>
      <w:proofErr w:type="spellEnd"/>
      <w:r w:rsidR="00722853" w:rsidRPr="00E7425D">
        <w:rPr>
          <w:spacing w:val="-4"/>
          <w:sz w:val="26"/>
          <w:szCs w:val="26"/>
        </w:rPr>
        <w:t xml:space="preserve">, </w:t>
      </w:r>
      <w:proofErr w:type="spellStart"/>
      <w:r w:rsidR="00722853" w:rsidRPr="00E7425D">
        <w:rPr>
          <w:spacing w:val="-4"/>
          <w:sz w:val="26"/>
          <w:szCs w:val="26"/>
        </w:rPr>
        <w:t>góp</w:t>
      </w:r>
      <w:proofErr w:type="spellEnd"/>
      <w:r w:rsidR="00722853" w:rsidRPr="00E7425D">
        <w:rPr>
          <w:spacing w:val="-4"/>
          <w:sz w:val="26"/>
          <w:szCs w:val="26"/>
        </w:rPr>
        <w:t xml:space="preserve"> </w:t>
      </w:r>
      <w:proofErr w:type="spellStart"/>
      <w:r w:rsidR="00722853" w:rsidRPr="00E7425D">
        <w:rPr>
          <w:spacing w:val="-4"/>
          <w:sz w:val="26"/>
          <w:szCs w:val="26"/>
        </w:rPr>
        <w:t>phần</w:t>
      </w:r>
      <w:proofErr w:type="spellEnd"/>
      <w:r w:rsidR="00722853" w:rsidRPr="00E7425D">
        <w:rPr>
          <w:spacing w:val="-4"/>
          <w:sz w:val="26"/>
          <w:szCs w:val="26"/>
        </w:rPr>
        <w:t xml:space="preserve"> </w:t>
      </w:r>
      <w:proofErr w:type="spellStart"/>
      <w:r w:rsidR="00722853" w:rsidRPr="00E7425D">
        <w:rPr>
          <w:spacing w:val="-4"/>
          <w:sz w:val="26"/>
          <w:szCs w:val="26"/>
        </w:rPr>
        <w:t>hệ</w:t>
      </w:r>
      <w:proofErr w:type="spellEnd"/>
      <w:r w:rsidR="00722853" w:rsidRPr="00E7425D">
        <w:rPr>
          <w:spacing w:val="-4"/>
          <w:sz w:val="26"/>
          <w:szCs w:val="26"/>
        </w:rPr>
        <w:t xml:space="preserve"> </w:t>
      </w:r>
      <w:proofErr w:type="spellStart"/>
      <w:r w:rsidR="00722853" w:rsidRPr="00E7425D">
        <w:rPr>
          <w:spacing w:val="-4"/>
          <w:sz w:val="26"/>
          <w:szCs w:val="26"/>
        </w:rPr>
        <w:t>thống</w:t>
      </w:r>
      <w:proofErr w:type="spellEnd"/>
      <w:r w:rsidR="00722853" w:rsidRPr="00E7425D">
        <w:rPr>
          <w:spacing w:val="-4"/>
          <w:sz w:val="26"/>
          <w:szCs w:val="26"/>
        </w:rPr>
        <w:t xml:space="preserve"> </w:t>
      </w:r>
      <w:proofErr w:type="spellStart"/>
      <w:r w:rsidR="00722853" w:rsidRPr="00E7425D">
        <w:rPr>
          <w:spacing w:val="-4"/>
          <w:sz w:val="26"/>
          <w:szCs w:val="26"/>
        </w:rPr>
        <w:t>hóa</w:t>
      </w:r>
      <w:proofErr w:type="spellEnd"/>
      <w:r w:rsidR="00722853" w:rsidRPr="00E7425D">
        <w:rPr>
          <w:spacing w:val="-4"/>
          <w:sz w:val="26"/>
          <w:szCs w:val="26"/>
        </w:rPr>
        <w:t xml:space="preserve"> </w:t>
      </w:r>
      <w:proofErr w:type="spellStart"/>
      <w:r w:rsidR="00722853" w:rsidRPr="00E7425D">
        <w:rPr>
          <w:spacing w:val="-4"/>
          <w:sz w:val="26"/>
          <w:szCs w:val="26"/>
        </w:rPr>
        <w:t>cơ</w:t>
      </w:r>
      <w:proofErr w:type="spellEnd"/>
      <w:r w:rsidR="00722853" w:rsidRPr="00E7425D">
        <w:rPr>
          <w:spacing w:val="-4"/>
          <w:sz w:val="26"/>
          <w:szCs w:val="26"/>
        </w:rPr>
        <w:t xml:space="preserve"> </w:t>
      </w:r>
      <w:proofErr w:type="spellStart"/>
      <w:r w:rsidR="00722853" w:rsidRPr="00E7425D">
        <w:rPr>
          <w:spacing w:val="-4"/>
          <w:sz w:val="26"/>
          <w:szCs w:val="26"/>
        </w:rPr>
        <w:t>sở</w:t>
      </w:r>
      <w:proofErr w:type="spellEnd"/>
      <w:r w:rsidR="00722853" w:rsidRPr="00E7425D">
        <w:rPr>
          <w:spacing w:val="-4"/>
          <w:sz w:val="26"/>
          <w:szCs w:val="26"/>
        </w:rPr>
        <w:t xml:space="preserve"> </w:t>
      </w:r>
      <w:proofErr w:type="spellStart"/>
      <w:r w:rsidR="00722853" w:rsidRPr="00E7425D">
        <w:rPr>
          <w:spacing w:val="-4"/>
          <w:sz w:val="26"/>
          <w:szCs w:val="26"/>
        </w:rPr>
        <w:t>lý</w:t>
      </w:r>
      <w:proofErr w:type="spellEnd"/>
      <w:r w:rsidR="00722853" w:rsidRPr="00E7425D">
        <w:rPr>
          <w:spacing w:val="-4"/>
          <w:sz w:val="26"/>
          <w:szCs w:val="26"/>
        </w:rPr>
        <w:t xml:space="preserve"> </w:t>
      </w:r>
      <w:proofErr w:type="spellStart"/>
      <w:r w:rsidR="00722853" w:rsidRPr="00E7425D">
        <w:rPr>
          <w:spacing w:val="-4"/>
          <w:sz w:val="26"/>
          <w:szCs w:val="26"/>
        </w:rPr>
        <w:t>luận</w:t>
      </w:r>
      <w:proofErr w:type="spellEnd"/>
      <w:r w:rsidR="00722853" w:rsidRPr="00E7425D">
        <w:rPr>
          <w:spacing w:val="-4"/>
          <w:sz w:val="26"/>
          <w:szCs w:val="26"/>
        </w:rPr>
        <w:t xml:space="preserve"> </w:t>
      </w:r>
      <w:proofErr w:type="spellStart"/>
      <w:r w:rsidR="00722853" w:rsidRPr="00E7425D">
        <w:rPr>
          <w:spacing w:val="-4"/>
          <w:sz w:val="26"/>
          <w:szCs w:val="26"/>
        </w:rPr>
        <w:t>và</w:t>
      </w:r>
      <w:proofErr w:type="spellEnd"/>
      <w:r w:rsidR="00722853" w:rsidRPr="00E7425D">
        <w:rPr>
          <w:spacing w:val="-4"/>
          <w:sz w:val="26"/>
          <w:szCs w:val="26"/>
        </w:rPr>
        <w:t xml:space="preserve"> </w:t>
      </w:r>
      <w:proofErr w:type="spellStart"/>
      <w:r w:rsidR="00722853" w:rsidRPr="00E7425D">
        <w:rPr>
          <w:spacing w:val="-4"/>
          <w:sz w:val="26"/>
          <w:szCs w:val="26"/>
        </w:rPr>
        <w:t>thực</w:t>
      </w:r>
      <w:proofErr w:type="spellEnd"/>
      <w:r w:rsidR="00722853" w:rsidRPr="00E7425D">
        <w:rPr>
          <w:spacing w:val="-4"/>
          <w:sz w:val="26"/>
          <w:szCs w:val="26"/>
        </w:rPr>
        <w:t xml:space="preserve"> </w:t>
      </w:r>
      <w:proofErr w:type="spellStart"/>
      <w:r w:rsidR="00722853" w:rsidRPr="00E7425D">
        <w:rPr>
          <w:spacing w:val="-4"/>
          <w:sz w:val="26"/>
          <w:szCs w:val="26"/>
        </w:rPr>
        <w:t>tiễn</w:t>
      </w:r>
      <w:proofErr w:type="spellEnd"/>
      <w:r w:rsidR="00722853" w:rsidRPr="00E7425D">
        <w:rPr>
          <w:spacing w:val="-4"/>
          <w:sz w:val="26"/>
          <w:szCs w:val="26"/>
        </w:rPr>
        <w:t xml:space="preserve"> </w:t>
      </w:r>
      <w:proofErr w:type="spellStart"/>
      <w:r w:rsidR="00722853" w:rsidRPr="00E7425D">
        <w:rPr>
          <w:spacing w:val="-4"/>
          <w:sz w:val="26"/>
          <w:szCs w:val="26"/>
        </w:rPr>
        <w:t>về</w:t>
      </w:r>
      <w:proofErr w:type="spellEnd"/>
      <w:r w:rsidR="00722853" w:rsidRPr="00E7425D">
        <w:rPr>
          <w:spacing w:val="-4"/>
          <w:sz w:val="26"/>
          <w:szCs w:val="26"/>
        </w:rPr>
        <w:t xml:space="preserve"> </w:t>
      </w:r>
      <w:proofErr w:type="spellStart"/>
      <w:r w:rsidR="00722853" w:rsidRPr="00E7425D">
        <w:rPr>
          <w:spacing w:val="-4"/>
          <w:sz w:val="26"/>
          <w:szCs w:val="26"/>
        </w:rPr>
        <w:t>việc</w:t>
      </w:r>
      <w:proofErr w:type="spellEnd"/>
      <w:r w:rsidR="00722853" w:rsidRPr="00E7425D">
        <w:rPr>
          <w:spacing w:val="-4"/>
          <w:sz w:val="26"/>
          <w:szCs w:val="26"/>
        </w:rPr>
        <w:t xml:space="preserve"> </w:t>
      </w:r>
      <w:proofErr w:type="spellStart"/>
      <w:r w:rsidR="00722853" w:rsidRPr="00E7425D">
        <w:rPr>
          <w:spacing w:val="-4"/>
          <w:sz w:val="26"/>
          <w:szCs w:val="26"/>
        </w:rPr>
        <w:t>truyền</w:t>
      </w:r>
      <w:proofErr w:type="spellEnd"/>
      <w:r w:rsidR="00722853" w:rsidRPr="00E7425D">
        <w:rPr>
          <w:spacing w:val="-4"/>
          <w:sz w:val="26"/>
          <w:szCs w:val="26"/>
        </w:rPr>
        <w:t xml:space="preserve"> </w:t>
      </w:r>
      <w:proofErr w:type="spellStart"/>
      <w:r w:rsidR="00722853" w:rsidRPr="00E7425D">
        <w:rPr>
          <w:spacing w:val="-4"/>
          <w:sz w:val="26"/>
          <w:szCs w:val="26"/>
        </w:rPr>
        <w:t>dạy</w:t>
      </w:r>
      <w:proofErr w:type="spellEnd"/>
      <w:r w:rsidR="00722853" w:rsidRPr="00E7425D">
        <w:rPr>
          <w:spacing w:val="-4"/>
          <w:sz w:val="26"/>
          <w:szCs w:val="26"/>
        </w:rPr>
        <w:t xml:space="preserve"> </w:t>
      </w:r>
      <w:proofErr w:type="spellStart"/>
      <w:r w:rsidR="00722853" w:rsidRPr="00E7425D">
        <w:rPr>
          <w:spacing w:val="-4"/>
          <w:sz w:val="26"/>
          <w:szCs w:val="26"/>
        </w:rPr>
        <w:t>một</w:t>
      </w:r>
      <w:proofErr w:type="spellEnd"/>
      <w:r w:rsidR="00722853" w:rsidRPr="00E7425D">
        <w:rPr>
          <w:spacing w:val="-4"/>
          <w:sz w:val="26"/>
          <w:szCs w:val="26"/>
        </w:rPr>
        <w:t xml:space="preserve"> </w:t>
      </w:r>
      <w:proofErr w:type="spellStart"/>
      <w:r w:rsidR="00722853" w:rsidRPr="00E7425D">
        <w:rPr>
          <w:spacing w:val="-4"/>
          <w:sz w:val="26"/>
          <w:szCs w:val="26"/>
        </w:rPr>
        <w:t>thể</w:t>
      </w:r>
      <w:proofErr w:type="spellEnd"/>
      <w:r w:rsidR="00722853" w:rsidRPr="00E7425D">
        <w:rPr>
          <w:spacing w:val="-4"/>
          <w:sz w:val="26"/>
          <w:szCs w:val="26"/>
        </w:rPr>
        <w:t xml:space="preserve"> </w:t>
      </w:r>
      <w:proofErr w:type="spellStart"/>
      <w:r w:rsidR="00722853" w:rsidRPr="00E7425D">
        <w:rPr>
          <w:spacing w:val="-4"/>
          <w:sz w:val="26"/>
          <w:szCs w:val="26"/>
        </w:rPr>
        <w:t>loại</w:t>
      </w:r>
      <w:proofErr w:type="spellEnd"/>
      <w:r w:rsidR="00722853" w:rsidRPr="00E7425D">
        <w:rPr>
          <w:spacing w:val="-4"/>
          <w:sz w:val="26"/>
          <w:szCs w:val="26"/>
        </w:rPr>
        <w:t xml:space="preserve"> </w:t>
      </w:r>
      <w:proofErr w:type="spellStart"/>
      <w:r w:rsidR="00722853" w:rsidRPr="00E7425D">
        <w:rPr>
          <w:spacing w:val="-4"/>
          <w:sz w:val="26"/>
          <w:szCs w:val="26"/>
        </w:rPr>
        <w:t>dân</w:t>
      </w:r>
      <w:proofErr w:type="spellEnd"/>
      <w:r w:rsidR="00722853" w:rsidRPr="00E7425D">
        <w:rPr>
          <w:spacing w:val="-4"/>
          <w:sz w:val="26"/>
          <w:szCs w:val="26"/>
        </w:rPr>
        <w:t xml:space="preserve"> ca </w:t>
      </w:r>
      <w:proofErr w:type="spellStart"/>
      <w:r w:rsidR="00722853" w:rsidRPr="00E7425D">
        <w:rPr>
          <w:spacing w:val="-4"/>
          <w:sz w:val="26"/>
          <w:szCs w:val="26"/>
        </w:rPr>
        <w:t>đặc</w:t>
      </w:r>
      <w:proofErr w:type="spellEnd"/>
      <w:r w:rsidR="00722853" w:rsidRPr="00E7425D">
        <w:rPr>
          <w:spacing w:val="-4"/>
          <w:sz w:val="26"/>
          <w:szCs w:val="26"/>
        </w:rPr>
        <w:t xml:space="preserve"> </w:t>
      </w:r>
      <w:proofErr w:type="spellStart"/>
      <w:r w:rsidR="00722853" w:rsidRPr="00E7425D">
        <w:rPr>
          <w:spacing w:val="-4"/>
          <w:sz w:val="26"/>
          <w:szCs w:val="26"/>
        </w:rPr>
        <w:t>trưng</w:t>
      </w:r>
      <w:proofErr w:type="spellEnd"/>
      <w:r w:rsidR="00722853" w:rsidRPr="00E7425D">
        <w:rPr>
          <w:spacing w:val="-4"/>
          <w:sz w:val="26"/>
          <w:szCs w:val="26"/>
        </w:rPr>
        <w:t xml:space="preserve"> </w:t>
      </w:r>
      <w:proofErr w:type="spellStart"/>
      <w:r w:rsidR="00722853" w:rsidRPr="00E7425D">
        <w:rPr>
          <w:spacing w:val="-4"/>
          <w:sz w:val="26"/>
          <w:szCs w:val="26"/>
        </w:rPr>
        <w:t>của</w:t>
      </w:r>
      <w:proofErr w:type="spellEnd"/>
      <w:r w:rsidR="00722853" w:rsidRPr="00E7425D">
        <w:rPr>
          <w:spacing w:val="-4"/>
          <w:sz w:val="26"/>
          <w:szCs w:val="26"/>
        </w:rPr>
        <w:t xml:space="preserve"> </w:t>
      </w:r>
      <w:proofErr w:type="spellStart"/>
      <w:r w:rsidR="00722853" w:rsidRPr="00E7425D">
        <w:rPr>
          <w:spacing w:val="-4"/>
          <w:sz w:val="26"/>
          <w:szCs w:val="26"/>
        </w:rPr>
        <w:t>miền</w:t>
      </w:r>
      <w:proofErr w:type="spellEnd"/>
      <w:r w:rsidR="00722853" w:rsidRPr="00E7425D">
        <w:rPr>
          <w:spacing w:val="-4"/>
          <w:sz w:val="26"/>
          <w:szCs w:val="26"/>
        </w:rPr>
        <w:t xml:space="preserve"> </w:t>
      </w:r>
      <w:proofErr w:type="spellStart"/>
      <w:r w:rsidR="00722853" w:rsidRPr="00E7425D">
        <w:rPr>
          <w:spacing w:val="-4"/>
          <w:sz w:val="26"/>
          <w:szCs w:val="26"/>
        </w:rPr>
        <w:t>Trung</w:t>
      </w:r>
      <w:proofErr w:type="spellEnd"/>
      <w:r w:rsidR="00722853" w:rsidRPr="00E7425D">
        <w:rPr>
          <w:spacing w:val="-4"/>
          <w:sz w:val="26"/>
          <w:szCs w:val="26"/>
        </w:rPr>
        <w:t xml:space="preserve"> </w:t>
      </w:r>
      <w:proofErr w:type="spellStart"/>
      <w:r w:rsidR="00722853" w:rsidRPr="00E7425D">
        <w:rPr>
          <w:spacing w:val="-4"/>
          <w:sz w:val="26"/>
          <w:szCs w:val="26"/>
        </w:rPr>
        <w:t>trong</w:t>
      </w:r>
      <w:proofErr w:type="spellEnd"/>
      <w:r w:rsidR="00722853" w:rsidRPr="00E7425D">
        <w:rPr>
          <w:spacing w:val="-4"/>
          <w:sz w:val="26"/>
          <w:szCs w:val="26"/>
        </w:rPr>
        <w:t xml:space="preserve"> </w:t>
      </w:r>
      <w:proofErr w:type="spellStart"/>
      <w:r w:rsidR="00722853" w:rsidRPr="00E7425D">
        <w:rPr>
          <w:spacing w:val="-4"/>
          <w:sz w:val="26"/>
          <w:szCs w:val="26"/>
        </w:rPr>
        <w:t>môi</w:t>
      </w:r>
      <w:proofErr w:type="spellEnd"/>
      <w:r w:rsidR="00722853" w:rsidRPr="00E7425D">
        <w:rPr>
          <w:spacing w:val="-4"/>
          <w:sz w:val="26"/>
          <w:szCs w:val="26"/>
        </w:rPr>
        <w:t xml:space="preserve"> </w:t>
      </w:r>
      <w:proofErr w:type="spellStart"/>
      <w:r w:rsidR="00722853" w:rsidRPr="00E7425D">
        <w:rPr>
          <w:spacing w:val="-4"/>
          <w:sz w:val="26"/>
          <w:szCs w:val="26"/>
        </w:rPr>
        <w:t>trường</w:t>
      </w:r>
      <w:proofErr w:type="spellEnd"/>
      <w:r w:rsidR="00722853" w:rsidRPr="00E7425D">
        <w:rPr>
          <w:spacing w:val="-4"/>
          <w:sz w:val="26"/>
          <w:szCs w:val="26"/>
        </w:rPr>
        <w:t xml:space="preserve"> </w:t>
      </w:r>
      <w:proofErr w:type="spellStart"/>
      <w:r w:rsidR="00722853" w:rsidRPr="00E7425D">
        <w:rPr>
          <w:spacing w:val="-4"/>
          <w:sz w:val="26"/>
          <w:szCs w:val="26"/>
        </w:rPr>
        <w:t>đào</w:t>
      </w:r>
      <w:proofErr w:type="spellEnd"/>
      <w:r w:rsidR="00722853" w:rsidRPr="00E7425D">
        <w:rPr>
          <w:spacing w:val="-4"/>
          <w:sz w:val="26"/>
          <w:szCs w:val="26"/>
        </w:rPr>
        <w:t xml:space="preserve"> </w:t>
      </w:r>
      <w:proofErr w:type="spellStart"/>
      <w:r w:rsidR="00722853" w:rsidRPr="00E7425D">
        <w:rPr>
          <w:spacing w:val="-4"/>
          <w:sz w:val="26"/>
          <w:szCs w:val="26"/>
        </w:rPr>
        <w:t>tạo</w:t>
      </w:r>
      <w:proofErr w:type="spellEnd"/>
      <w:r w:rsidR="00722853" w:rsidRPr="00E7425D">
        <w:rPr>
          <w:spacing w:val="-4"/>
          <w:sz w:val="26"/>
          <w:szCs w:val="26"/>
        </w:rPr>
        <w:t xml:space="preserve"> </w:t>
      </w:r>
      <w:proofErr w:type="spellStart"/>
      <w:r w:rsidR="00722853" w:rsidRPr="00E7425D">
        <w:rPr>
          <w:spacing w:val="-4"/>
          <w:sz w:val="26"/>
          <w:szCs w:val="26"/>
        </w:rPr>
        <w:t>chuyên</w:t>
      </w:r>
      <w:proofErr w:type="spellEnd"/>
      <w:r w:rsidR="00722853" w:rsidRPr="00E7425D">
        <w:rPr>
          <w:spacing w:val="-4"/>
          <w:sz w:val="26"/>
          <w:szCs w:val="26"/>
        </w:rPr>
        <w:t xml:space="preserve"> </w:t>
      </w:r>
      <w:proofErr w:type="spellStart"/>
      <w:r w:rsidR="00722853" w:rsidRPr="00E7425D">
        <w:rPr>
          <w:spacing w:val="-4"/>
          <w:sz w:val="26"/>
          <w:szCs w:val="26"/>
        </w:rPr>
        <w:t>nghiệp</w:t>
      </w:r>
      <w:proofErr w:type="spellEnd"/>
      <w:r w:rsidR="00722853" w:rsidRPr="00E7425D">
        <w:rPr>
          <w:spacing w:val="-4"/>
          <w:sz w:val="26"/>
          <w:szCs w:val="26"/>
        </w:rPr>
        <w:t xml:space="preserve">. </w:t>
      </w:r>
      <w:proofErr w:type="spellStart"/>
      <w:r w:rsidR="00722853" w:rsidRPr="00E7425D">
        <w:rPr>
          <w:spacing w:val="-4"/>
          <w:sz w:val="26"/>
          <w:szCs w:val="26"/>
        </w:rPr>
        <w:t>Luận</w:t>
      </w:r>
      <w:proofErr w:type="spellEnd"/>
      <w:r w:rsidR="00722853" w:rsidRPr="00E7425D">
        <w:rPr>
          <w:spacing w:val="-4"/>
          <w:sz w:val="26"/>
          <w:szCs w:val="26"/>
        </w:rPr>
        <w:t xml:space="preserve"> </w:t>
      </w:r>
      <w:proofErr w:type="spellStart"/>
      <w:r w:rsidR="00722853" w:rsidRPr="00E7425D">
        <w:rPr>
          <w:spacing w:val="-4"/>
          <w:sz w:val="26"/>
          <w:szCs w:val="26"/>
        </w:rPr>
        <w:t>án</w:t>
      </w:r>
      <w:proofErr w:type="spellEnd"/>
      <w:r w:rsidR="00722853" w:rsidRPr="00E7425D">
        <w:rPr>
          <w:spacing w:val="-4"/>
          <w:sz w:val="26"/>
          <w:szCs w:val="26"/>
        </w:rPr>
        <w:t xml:space="preserve"> </w:t>
      </w:r>
      <w:proofErr w:type="spellStart"/>
      <w:r w:rsidR="00722853" w:rsidRPr="00E7425D">
        <w:rPr>
          <w:spacing w:val="-4"/>
          <w:sz w:val="26"/>
          <w:szCs w:val="26"/>
        </w:rPr>
        <w:t>được</w:t>
      </w:r>
      <w:proofErr w:type="spellEnd"/>
      <w:r w:rsidR="00722853" w:rsidRPr="00E7425D">
        <w:rPr>
          <w:spacing w:val="-4"/>
          <w:sz w:val="26"/>
          <w:szCs w:val="26"/>
        </w:rPr>
        <w:t xml:space="preserve"> </w:t>
      </w:r>
      <w:proofErr w:type="spellStart"/>
      <w:r w:rsidR="00722853" w:rsidRPr="00E7425D">
        <w:rPr>
          <w:spacing w:val="-4"/>
          <w:sz w:val="26"/>
          <w:szCs w:val="26"/>
        </w:rPr>
        <w:t>cấu</w:t>
      </w:r>
      <w:proofErr w:type="spellEnd"/>
      <w:r w:rsidR="00722853" w:rsidRPr="00E7425D">
        <w:rPr>
          <w:spacing w:val="-4"/>
          <w:sz w:val="26"/>
          <w:szCs w:val="26"/>
        </w:rPr>
        <w:t xml:space="preserve"> </w:t>
      </w:r>
      <w:proofErr w:type="spellStart"/>
      <w:r w:rsidR="00722853" w:rsidRPr="00E7425D">
        <w:rPr>
          <w:spacing w:val="-4"/>
          <w:sz w:val="26"/>
          <w:szCs w:val="26"/>
        </w:rPr>
        <w:t>trúc</w:t>
      </w:r>
      <w:proofErr w:type="spellEnd"/>
      <w:r w:rsidR="00722853" w:rsidRPr="00E7425D">
        <w:rPr>
          <w:spacing w:val="-4"/>
          <w:sz w:val="26"/>
          <w:szCs w:val="26"/>
        </w:rPr>
        <w:t xml:space="preserve"> </w:t>
      </w:r>
      <w:proofErr w:type="spellStart"/>
      <w:r w:rsidR="00722853" w:rsidRPr="00E7425D">
        <w:rPr>
          <w:spacing w:val="-4"/>
          <w:sz w:val="26"/>
          <w:szCs w:val="26"/>
        </w:rPr>
        <w:t>thành</w:t>
      </w:r>
      <w:proofErr w:type="spellEnd"/>
      <w:r w:rsidR="00722853" w:rsidRPr="00E7425D">
        <w:rPr>
          <w:spacing w:val="-4"/>
          <w:sz w:val="26"/>
          <w:szCs w:val="26"/>
        </w:rPr>
        <w:t xml:space="preserve"> </w:t>
      </w:r>
      <w:proofErr w:type="spellStart"/>
      <w:r w:rsidR="00722853" w:rsidRPr="00E7425D">
        <w:rPr>
          <w:spacing w:val="-4"/>
          <w:sz w:val="26"/>
          <w:szCs w:val="26"/>
        </w:rPr>
        <w:t>bốn</w:t>
      </w:r>
      <w:proofErr w:type="spellEnd"/>
      <w:r w:rsidR="00722853" w:rsidRPr="00E7425D">
        <w:rPr>
          <w:spacing w:val="-4"/>
          <w:sz w:val="26"/>
          <w:szCs w:val="26"/>
        </w:rPr>
        <w:t xml:space="preserve"> </w:t>
      </w:r>
      <w:proofErr w:type="spellStart"/>
      <w:r w:rsidR="00722853" w:rsidRPr="00E7425D">
        <w:rPr>
          <w:spacing w:val="-4"/>
          <w:sz w:val="26"/>
          <w:szCs w:val="26"/>
        </w:rPr>
        <w:t>chương</w:t>
      </w:r>
      <w:proofErr w:type="spellEnd"/>
      <w:r w:rsidR="00722853" w:rsidRPr="00E7425D">
        <w:rPr>
          <w:spacing w:val="-4"/>
          <w:sz w:val="26"/>
          <w:szCs w:val="26"/>
        </w:rPr>
        <w:t xml:space="preserve">, </w:t>
      </w:r>
      <w:proofErr w:type="spellStart"/>
      <w:r w:rsidR="00722853" w:rsidRPr="00E7425D">
        <w:rPr>
          <w:spacing w:val="-4"/>
          <w:sz w:val="26"/>
          <w:szCs w:val="26"/>
        </w:rPr>
        <w:t>tập</w:t>
      </w:r>
      <w:proofErr w:type="spellEnd"/>
      <w:r w:rsidR="00722853" w:rsidRPr="00E7425D">
        <w:rPr>
          <w:spacing w:val="-4"/>
          <w:sz w:val="26"/>
          <w:szCs w:val="26"/>
        </w:rPr>
        <w:t xml:space="preserve"> </w:t>
      </w:r>
      <w:proofErr w:type="spellStart"/>
      <w:r w:rsidR="00722853" w:rsidRPr="00E7425D">
        <w:rPr>
          <w:spacing w:val="-4"/>
          <w:sz w:val="26"/>
          <w:szCs w:val="26"/>
        </w:rPr>
        <w:t>trung</w:t>
      </w:r>
      <w:proofErr w:type="spellEnd"/>
      <w:r w:rsidR="00722853" w:rsidRPr="00E7425D">
        <w:rPr>
          <w:spacing w:val="-4"/>
          <w:sz w:val="26"/>
          <w:szCs w:val="26"/>
        </w:rPr>
        <w:t xml:space="preserve"> </w:t>
      </w:r>
      <w:proofErr w:type="spellStart"/>
      <w:r w:rsidR="00722853" w:rsidRPr="00E7425D">
        <w:rPr>
          <w:spacing w:val="-4"/>
          <w:sz w:val="26"/>
          <w:szCs w:val="26"/>
        </w:rPr>
        <w:t>vào</w:t>
      </w:r>
      <w:proofErr w:type="spellEnd"/>
      <w:r w:rsidR="00722853" w:rsidRPr="00E7425D">
        <w:rPr>
          <w:spacing w:val="-4"/>
          <w:sz w:val="26"/>
          <w:szCs w:val="26"/>
        </w:rPr>
        <w:t xml:space="preserve"> </w:t>
      </w:r>
      <w:proofErr w:type="spellStart"/>
      <w:r w:rsidR="00722853" w:rsidRPr="00E7425D">
        <w:rPr>
          <w:spacing w:val="-4"/>
          <w:sz w:val="26"/>
          <w:szCs w:val="26"/>
        </w:rPr>
        <w:t>tổng</w:t>
      </w:r>
      <w:proofErr w:type="spellEnd"/>
      <w:r w:rsidR="00722853" w:rsidRPr="00E7425D">
        <w:rPr>
          <w:spacing w:val="-4"/>
          <w:sz w:val="26"/>
          <w:szCs w:val="26"/>
        </w:rPr>
        <w:t xml:space="preserve"> </w:t>
      </w:r>
      <w:proofErr w:type="spellStart"/>
      <w:r w:rsidR="00722853" w:rsidRPr="00E7425D">
        <w:rPr>
          <w:spacing w:val="-4"/>
          <w:sz w:val="26"/>
          <w:szCs w:val="26"/>
        </w:rPr>
        <w:t>quan</w:t>
      </w:r>
      <w:proofErr w:type="spellEnd"/>
      <w:r w:rsidR="00722853" w:rsidRPr="00E7425D">
        <w:rPr>
          <w:spacing w:val="-4"/>
          <w:sz w:val="26"/>
          <w:szCs w:val="26"/>
        </w:rPr>
        <w:t xml:space="preserve"> </w:t>
      </w:r>
      <w:proofErr w:type="spellStart"/>
      <w:r w:rsidR="00722853" w:rsidRPr="00E7425D">
        <w:rPr>
          <w:spacing w:val="-4"/>
          <w:sz w:val="26"/>
          <w:szCs w:val="26"/>
        </w:rPr>
        <w:t>nghiên</w:t>
      </w:r>
      <w:proofErr w:type="spellEnd"/>
      <w:r w:rsidR="00722853" w:rsidRPr="00E7425D">
        <w:rPr>
          <w:spacing w:val="-4"/>
          <w:sz w:val="26"/>
          <w:szCs w:val="26"/>
        </w:rPr>
        <w:t xml:space="preserve"> </w:t>
      </w:r>
      <w:proofErr w:type="spellStart"/>
      <w:r w:rsidR="00722853" w:rsidRPr="00E7425D">
        <w:rPr>
          <w:spacing w:val="-4"/>
          <w:sz w:val="26"/>
          <w:szCs w:val="26"/>
        </w:rPr>
        <w:t>cứu</w:t>
      </w:r>
      <w:proofErr w:type="spellEnd"/>
      <w:r w:rsidR="00722853" w:rsidRPr="00E7425D">
        <w:rPr>
          <w:spacing w:val="-4"/>
          <w:sz w:val="26"/>
          <w:szCs w:val="26"/>
        </w:rPr>
        <w:t xml:space="preserve">, </w:t>
      </w:r>
      <w:proofErr w:type="spellStart"/>
      <w:r w:rsidR="00722853" w:rsidRPr="00E7425D">
        <w:rPr>
          <w:spacing w:val="-4"/>
          <w:sz w:val="26"/>
          <w:szCs w:val="26"/>
        </w:rPr>
        <w:t>cơ</w:t>
      </w:r>
      <w:proofErr w:type="spellEnd"/>
      <w:r w:rsidR="00722853" w:rsidRPr="00E7425D">
        <w:rPr>
          <w:spacing w:val="-4"/>
          <w:sz w:val="26"/>
          <w:szCs w:val="26"/>
        </w:rPr>
        <w:t xml:space="preserve"> </w:t>
      </w:r>
      <w:proofErr w:type="spellStart"/>
      <w:r w:rsidR="00722853" w:rsidRPr="00E7425D">
        <w:rPr>
          <w:spacing w:val="-4"/>
          <w:sz w:val="26"/>
          <w:szCs w:val="26"/>
        </w:rPr>
        <w:t>sở</w:t>
      </w:r>
      <w:proofErr w:type="spellEnd"/>
      <w:r w:rsidR="00722853" w:rsidRPr="00E7425D">
        <w:rPr>
          <w:spacing w:val="-4"/>
          <w:sz w:val="26"/>
          <w:szCs w:val="26"/>
        </w:rPr>
        <w:t xml:space="preserve"> </w:t>
      </w:r>
      <w:proofErr w:type="spellStart"/>
      <w:r w:rsidR="00722853" w:rsidRPr="00E7425D">
        <w:rPr>
          <w:spacing w:val="-4"/>
          <w:sz w:val="26"/>
          <w:szCs w:val="26"/>
        </w:rPr>
        <w:t>lý</w:t>
      </w:r>
      <w:proofErr w:type="spellEnd"/>
      <w:r w:rsidR="00722853" w:rsidRPr="00E7425D">
        <w:rPr>
          <w:spacing w:val="-4"/>
          <w:sz w:val="26"/>
          <w:szCs w:val="26"/>
        </w:rPr>
        <w:t xml:space="preserve"> </w:t>
      </w:r>
      <w:proofErr w:type="spellStart"/>
      <w:r w:rsidR="00722853" w:rsidRPr="00E7425D">
        <w:rPr>
          <w:spacing w:val="-4"/>
          <w:sz w:val="26"/>
          <w:szCs w:val="26"/>
        </w:rPr>
        <w:t>luận</w:t>
      </w:r>
      <w:proofErr w:type="spellEnd"/>
      <w:r w:rsidR="00722853" w:rsidRPr="00E7425D">
        <w:rPr>
          <w:spacing w:val="-4"/>
          <w:sz w:val="26"/>
          <w:szCs w:val="26"/>
        </w:rPr>
        <w:t xml:space="preserve"> </w:t>
      </w:r>
      <w:r w:rsidR="00BA4B12">
        <w:rPr>
          <w:spacing w:val="-4"/>
          <w:sz w:val="26"/>
          <w:szCs w:val="26"/>
        </w:rPr>
        <w:t>-</w:t>
      </w:r>
      <w:r w:rsidR="00722853" w:rsidRPr="00E7425D">
        <w:rPr>
          <w:spacing w:val="-4"/>
          <w:sz w:val="26"/>
          <w:szCs w:val="26"/>
        </w:rPr>
        <w:t xml:space="preserve"> </w:t>
      </w:r>
      <w:proofErr w:type="spellStart"/>
      <w:r w:rsidR="00722853" w:rsidRPr="00E7425D">
        <w:rPr>
          <w:spacing w:val="-4"/>
          <w:sz w:val="26"/>
          <w:szCs w:val="26"/>
        </w:rPr>
        <w:t>thực</w:t>
      </w:r>
      <w:proofErr w:type="spellEnd"/>
      <w:r w:rsidR="00722853" w:rsidRPr="00E7425D">
        <w:rPr>
          <w:spacing w:val="-4"/>
          <w:sz w:val="26"/>
          <w:szCs w:val="26"/>
        </w:rPr>
        <w:t xml:space="preserve"> </w:t>
      </w:r>
      <w:proofErr w:type="spellStart"/>
      <w:r w:rsidR="00722853" w:rsidRPr="00E7425D">
        <w:rPr>
          <w:spacing w:val="-4"/>
          <w:sz w:val="26"/>
          <w:szCs w:val="26"/>
        </w:rPr>
        <w:t>tiễn</w:t>
      </w:r>
      <w:proofErr w:type="spellEnd"/>
      <w:r w:rsidR="00722853" w:rsidRPr="00E7425D">
        <w:rPr>
          <w:spacing w:val="-4"/>
          <w:sz w:val="26"/>
          <w:szCs w:val="26"/>
        </w:rPr>
        <w:t xml:space="preserve">, </w:t>
      </w:r>
      <w:proofErr w:type="spellStart"/>
      <w:r w:rsidR="00722853" w:rsidRPr="00E7425D">
        <w:rPr>
          <w:spacing w:val="-4"/>
          <w:sz w:val="26"/>
          <w:szCs w:val="26"/>
        </w:rPr>
        <w:t>đặc</w:t>
      </w:r>
      <w:proofErr w:type="spellEnd"/>
      <w:r w:rsidR="00722853" w:rsidRPr="00E7425D">
        <w:rPr>
          <w:spacing w:val="-4"/>
          <w:sz w:val="26"/>
          <w:szCs w:val="26"/>
        </w:rPr>
        <w:t xml:space="preserve"> </w:t>
      </w:r>
      <w:proofErr w:type="spellStart"/>
      <w:r w:rsidR="00722853" w:rsidRPr="00E7425D">
        <w:rPr>
          <w:spacing w:val="-4"/>
          <w:sz w:val="26"/>
          <w:szCs w:val="26"/>
        </w:rPr>
        <w:t>điểm</w:t>
      </w:r>
      <w:proofErr w:type="spellEnd"/>
      <w:r w:rsidR="00722853" w:rsidRPr="00E7425D">
        <w:rPr>
          <w:spacing w:val="-4"/>
          <w:sz w:val="26"/>
          <w:szCs w:val="26"/>
        </w:rPr>
        <w:t xml:space="preserve"> </w:t>
      </w:r>
      <w:proofErr w:type="spellStart"/>
      <w:r w:rsidR="00722853" w:rsidRPr="00E7425D">
        <w:rPr>
          <w:spacing w:val="-4"/>
          <w:sz w:val="26"/>
          <w:szCs w:val="26"/>
        </w:rPr>
        <w:t>nghệ</w:t>
      </w:r>
      <w:proofErr w:type="spellEnd"/>
      <w:r w:rsidR="00722853" w:rsidRPr="00E7425D">
        <w:rPr>
          <w:spacing w:val="-4"/>
          <w:sz w:val="26"/>
          <w:szCs w:val="26"/>
        </w:rPr>
        <w:t xml:space="preserve"> </w:t>
      </w:r>
      <w:proofErr w:type="spellStart"/>
      <w:r w:rsidR="00722853" w:rsidRPr="00E7425D">
        <w:rPr>
          <w:spacing w:val="-4"/>
          <w:sz w:val="26"/>
          <w:szCs w:val="26"/>
        </w:rPr>
        <w:t>thuật</w:t>
      </w:r>
      <w:proofErr w:type="spellEnd"/>
      <w:r w:rsidR="00722853" w:rsidRPr="00E7425D">
        <w:rPr>
          <w:spacing w:val="-4"/>
          <w:sz w:val="26"/>
          <w:szCs w:val="26"/>
        </w:rPr>
        <w:t xml:space="preserve"> </w:t>
      </w:r>
      <w:proofErr w:type="spellStart"/>
      <w:r w:rsidR="00722853" w:rsidRPr="00E7425D">
        <w:rPr>
          <w:spacing w:val="-4"/>
          <w:sz w:val="26"/>
          <w:szCs w:val="26"/>
        </w:rPr>
        <w:t>của</w:t>
      </w:r>
      <w:proofErr w:type="spellEnd"/>
      <w:r w:rsidR="00722853" w:rsidRPr="00E7425D">
        <w:rPr>
          <w:spacing w:val="-4"/>
          <w:sz w:val="26"/>
          <w:szCs w:val="26"/>
        </w:rPr>
        <w:t xml:space="preserve"> </w:t>
      </w:r>
      <w:proofErr w:type="spellStart"/>
      <w:r w:rsidR="00722853" w:rsidRPr="00E7425D">
        <w:rPr>
          <w:spacing w:val="-4"/>
          <w:sz w:val="26"/>
          <w:szCs w:val="26"/>
        </w:rPr>
        <w:t>Lý</w:t>
      </w:r>
      <w:proofErr w:type="spellEnd"/>
      <w:r w:rsidR="00722853" w:rsidRPr="00E7425D">
        <w:rPr>
          <w:spacing w:val="-4"/>
          <w:sz w:val="26"/>
          <w:szCs w:val="26"/>
        </w:rPr>
        <w:t xml:space="preserve"> </w:t>
      </w:r>
      <w:proofErr w:type="spellStart"/>
      <w:r w:rsidR="00722853" w:rsidRPr="00E7425D">
        <w:rPr>
          <w:spacing w:val="-4"/>
          <w:sz w:val="26"/>
          <w:szCs w:val="26"/>
        </w:rPr>
        <w:t>Huế</w:t>
      </w:r>
      <w:proofErr w:type="spellEnd"/>
      <w:r w:rsidR="00722853" w:rsidRPr="00E7425D">
        <w:rPr>
          <w:spacing w:val="-4"/>
          <w:sz w:val="26"/>
          <w:szCs w:val="26"/>
        </w:rPr>
        <w:t xml:space="preserve"> </w:t>
      </w:r>
      <w:proofErr w:type="spellStart"/>
      <w:r w:rsidR="00722853" w:rsidRPr="00E7425D">
        <w:rPr>
          <w:spacing w:val="-4"/>
          <w:sz w:val="26"/>
          <w:szCs w:val="26"/>
        </w:rPr>
        <w:t>và</w:t>
      </w:r>
      <w:proofErr w:type="spellEnd"/>
      <w:r w:rsidR="00722853" w:rsidRPr="00E7425D">
        <w:rPr>
          <w:spacing w:val="-4"/>
          <w:sz w:val="26"/>
          <w:szCs w:val="26"/>
        </w:rPr>
        <w:t xml:space="preserve"> </w:t>
      </w:r>
      <w:proofErr w:type="spellStart"/>
      <w:r w:rsidR="00722853" w:rsidRPr="00E7425D">
        <w:rPr>
          <w:spacing w:val="-4"/>
          <w:sz w:val="26"/>
          <w:szCs w:val="26"/>
        </w:rPr>
        <w:t>đề</w:t>
      </w:r>
      <w:proofErr w:type="spellEnd"/>
      <w:r w:rsidR="00722853" w:rsidRPr="00E7425D">
        <w:rPr>
          <w:spacing w:val="-4"/>
          <w:sz w:val="26"/>
          <w:szCs w:val="26"/>
        </w:rPr>
        <w:t xml:space="preserve"> </w:t>
      </w:r>
      <w:proofErr w:type="spellStart"/>
      <w:r w:rsidR="00722853" w:rsidRPr="00E7425D">
        <w:rPr>
          <w:spacing w:val="-4"/>
          <w:sz w:val="26"/>
          <w:szCs w:val="26"/>
        </w:rPr>
        <w:t>xuất</w:t>
      </w:r>
      <w:proofErr w:type="spellEnd"/>
      <w:r w:rsidR="00722853" w:rsidRPr="00E7425D">
        <w:rPr>
          <w:spacing w:val="-4"/>
          <w:sz w:val="26"/>
          <w:szCs w:val="26"/>
        </w:rPr>
        <w:t xml:space="preserve"> </w:t>
      </w:r>
      <w:proofErr w:type="spellStart"/>
      <w:r w:rsidR="00722853" w:rsidRPr="00E7425D">
        <w:rPr>
          <w:spacing w:val="-4"/>
          <w:sz w:val="26"/>
          <w:szCs w:val="26"/>
        </w:rPr>
        <w:t>mô</w:t>
      </w:r>
      <w:proofErr w:type="spellEnd"/>
      <w:r w:rsidR="00722853" w:rsidRPr="00E7425D">
        <w:rPr>
          <w:spacing w:val="-4"/>
          <w:sz w:val="26"/>
          <w:szCs w:val="26"/>
        </w:rPr>
        <w:t xml:space="preserve"> </w:t>
      </w:r>
      <w:proofErr w:type="spellStart"/>
      <w:r w:rsidR="00722853" w:rsidRPr="00E7425D">
        <w:rPr>
          <w:spacing w:val="-4"/>
          <w:sz w:val="26"/>
          <w:szCs w:val="26"/>
        </w:rPr>
        <w:t>hình</w:t>
      </w:r>
      <w:proofErr w:type="spellEnd"/>
      <w:r w:rsidR="00722853" w:rsidRPr="00E7425D">
        <w:rPr>
          <w:spacing w:val="-4"/>
          <w:sz w:val="26"/>
          <w:szCs w:val="26"/>
        </w:rPr>
        <w:t xml:space="preserve"> </w:t>
      </w:r>
      <w:proofErr w:type="spellStart"/>
      <w:r w:rsidR="00722853" w:rsidRPr="00E7425D">
        <w:rPr>
          <w:spacing w:val="-4"/>
          <w:sz w:val="26"/>
          <w:szCs w:val="26"/>
        </w:rPr>
        <w:t>dạy</w:t>
      </w:r>
      <w:proofErr w:type="spellEnd"/>
      <w:r w:rsidR="00722853" w:rsidRPr="00E7425D">
        <w:rPr>
          <w:spacing w:val="-4"/>
          <w:sz w:val="26"/>
          <w:szCs w:val="26"/>
        </w:rPr>
        <w:t xml:space="preserve"> </w:t>
      </w:r>
      <w:proofErr w:type="spellStart"/>
      <w:r w:rsidR="00722853" w:rsidRPr="00E7425D">
        <w:rPr>
          <w:spacing w:val="-4"/>
          <w:sz w:val="26"/>
          <w:szCs w:val="26"/>
        </w:rPr>
        <w:t>học</w:t>
      </w:r>
      <w:proofErr w:type="spellEnd"/>
      <w:r w:rsidR="00722853" w:rsidRPr="00E7425D">
        <w:rPr>
          <w:spacing w:val="-4"/>
          <w:sz w:val="26"/>
          <w:szCs w:val="26"/>
        </w:rPr>
        <w:t xml:space="preserve"> </w:t>
      </w:r>
      <w:proofErr w:type="spellStart"/>
      <w:r w:rsidR="00722853" w:rsidRPr="00E7425D">
        <w:rPr>
          <w:spacing w:val="-4"/>
          <w:sz w:val="26"/>
          <w:szCs w:val="26"/>
        </w:rPr>
        <w:t>cụ</w:t>
      </w:r>
      <w:proofErr w:type="spellEnd"/>
      <w:r w:rsidR="00722853" w:rsidRPr="00E7425D">
        <w:rPr>
          <w:spacing w:val="-4"/>
          <w:sz w:val="26"/>
          <w:szCs w:val="26"/>
        </w:rPr>
        <w:t xml:space="preserve"> </w:t>
      </w:r>
      <w:proofErr w:type="spellStart"/>
      <w:r w:rsidR="00722853" w:rsidRPr="00E7425D">
        <w:rPr>
          <w:spacing w:val="-4"/>
          <w:sz w:val="26"/>
          <w:szCs w:val="26"/>
        </w:rPr>
        <w:t>thể</w:t>
      </w:r>
      <w:proofErr w:type="spellEnd"/>
      <w:r w:rsidR="00722853" w:rsidRPr="00E7425D">
        <w:rPr>
          <w:spacing w:val="-4"/>
          <w:sz w:val="26"/>
          <w:szCs w:val="26"/>
        </w:rPr>
        <w:t>.</w:t>
      </w:r>
      <w:r w:rsidR="00412320">
        <w:rPr>
          <w:spacing w:val="-4"/>
          <w:sz w:val="26"/>
          <w:szCs w:val="26"/>
        </w:rPr>
        <w:t xml:space="preserve"> </w:t>
      </w:r>
      <w:proofErr w:type="spellStart"/>
      <w:r w:rsidR="00722853" w:rsidRPr="00E7425D">
        <w:rPr>
          <w:sz w:val="26"/>
          <w:szCs w:val="26"/>
        </w:rPr>
        <w:t>Tác</w:t>
      </w:r>
      <w:proofErr w:type="spellEnd"/>
      <w:r w:rsidR="00722853" w:rsidRPr="00E7425D">
        <w:rPr>
          <w:sz w:val="26"/>
          <w:szCs w:val="26"/>
        </w:rPr>
        <w:t xml:space="preserve"> </w:t>
      </w:r>
      <w:proofErr w:type="spellStart"/>
      <w:r w:rsidR="00722853" w:rsidRPr="00E7425D">
        <w:rPr>
          <w:sz w:val="26"/>
          <w:szCs w:val="26"/>
        </w:rPr>
        <w:t>giả</w:t>
      </w:r>
      <w:proofErr w:type="spellEnd"/>
      <w:r w:rsidR="00722853" w:rsidRPr="00E7425D">
        <w:rPr>
          <w:sz w:val="26"/>
          <w:szCs w:val="26"/>
        </w:rPr>
        <w:t xml:space="preserve"> </w:t>
      </w:r>
      <w:proofErr w:type="spellStart"/>
      <w:r w:rsidR="00722853" w:rsidRPr="00E7425D">
        <w:rPr>
          <w:sz w:val="26"/>
          <w:szCs w:val="26"/>
        </w:rPr>
        <w:t>đã</w:t>
      </w:r>
      <w:proofErr w:type="spellEnd"/>
      <w:r w:rsidR="00722853" w:rsidRPr="00E7425D">
        <w:rPr>
          <w:sz w:val="26"/>
          <w:szCs w:val="26"/>
        </w:rPr>
        <w:t xml:space="preserve"> </w:t>
      </w:r>
      <w:proofErr w:type="spellStart"/>
      <w:r w:rsidR="00722853" w:rsidRPr="00E7425D">
        <w:rPr>
          <w:sz w:val="26"/>
          <w:szCs w:val="26"/>
        </w:rPr>
        <w:t>xác</w:t>
      </w:r>
      <w:proofErr w:type="spellEnd"/>
      <w:r w:rsidR="00722853" w:rsidRPr="00E7425D">
        <w:rPr>
          <w:sz w:val="26"/>
          <w:szCs w:val="26"/>
        </w:rPr>
        <w:t xml:space="preserve"> </w:t>
      </w:r>
      <w:proofErr w:type="spellStart"/>
      <w:r w:rsidR="00722853" w:rsidRPr="00E7425D">
        <w:rPr>
          <w:sz w:val="26"/>
          <w:szCs w:val="26"/>
        </w:rPr>
        <w:t>định</w:t>
      </w:r>
      <w:proofErr w:type="spellEnd"/>
      <w:r w:rsidR="00722853" w:rsidRPr="00E7425D">
        <w:rPr>
          <w:sz w:val="26"/>
          <w:szCs w:val="26"/>
        </w:rPr>
        <w:t xml:space="preserve"> </w:t>
      </w:r>
      <w:proofErr w:type="spellStart"/>
      <w:r w:rsidR="00722853" w:rsidRPr="00E7425D">
        <w:rPr>
          <w:sz w:val="26"/>
          <w:szCs w:val="26"/>
        </w:rPr>
        <w:t>rõ</w:t>
      </w:r>
      <w:proofErr w:type="spellEnd"/>
      <w:r w:rsidR="00722853" w:rsidRPr="00E7425D">
        <w:rPr>
          <w:sz w:val="26"/>
          <w:szCs w:val="26"/>
        </w:rPr>
        <w:t xml:space="preserve"> </w:t>
      </w:r>
      <w:proofErr w:type="spellStart"/>
      <w:r w:rsidR="00722853" w:rsidRPr="00E7425D">
        <w:rPr>
          <w:sz w:val="26"/>
          <w:szCs w:val="26"/>
        </w:rPr>
        <w:t>khái</w:t>
      </w:r>
      <w:proofErr w:type="spellEnd"/>
      <w:r w:rsidR="00722853" w:rsidRPr="00E7425D">
        <w:rPr>
          <w:sz w:val="26"/>
          <w:szCs w:val="26"/>
        </w:rPr>
        <w:t xml:space="preserve"> </w:t>
      </w:r>
      <w:proofErr w:type="spellStart"/>
      <w:r w:rsidR="00722853" w:rsidRPr="00E7425D">
        <w:rPr>
          <w:sz w:val="26"/>
          <w:szCs w:val="26"/>
        </w:rPr>
        <w:t>niệm</w:t>
      </w:r>
      <w:proofErr w:type="spellEnd"/>
      <w:r w:rsidR="00722853" w:rsidRPr="00E7425D">
        <w:rPr>
          <w:sz w:val="26"/>
          <w:szCs w:val="26"/>
        </w:rPr>
        <w:t xml:space="preserve">, </w:t>
      </w:r>
      <w:proofErr w:type="spellStart"/>
      <w:r w:rsidR="00722853" w:rsidRPr="00E7425D">
        <w:rPr>
          <w:sz w:val="26"/>
          <w:szCs w:val="26"/>
        </w:rPr>
        <w:t>đặc</w:t>
      </w:r>
      <w:proofErr w:type="spellEnd"/>
      <w:r w:rsidR="00722853" w:rsidRPr="00E7425D">
        <w:rPr>
          <w:sz w:val="26"/>
          <w:szCs w:val="26"/>
        </w:rPr>
        <w:t xml:space="preserve"> </w:t>
      </w:r>
      <w:proofErr w:type="spellStart"/>
      <w:r w:rsidR="00722853" w:rsidRPr="00E7425D">
        <w:rPr>
          <w:sz w:val="26"/>
          <w:szCs w:val="26"/>
        </w:rPr>
        <w:t>trưng</w:t>
      </w:r>
      <w:proofErr w:type="spellEnd"/>
      <w:r w:rsidR="00722853" w:rsidRPr="00E7425D">
        <w:rPr>
          <w:sz w:val="26"/>
          <w:szCs w:val="26"/>
        </w:rPr>
        <w:t xml:space="preserve"> </w:t>
      </w:r>
      <w:proofErr w:type="spellStart"/>
      <w:r w:rsidR="00722853" w:rsidRPr="00E7425D">
        <w:rPr>
          <w:sz w:val="26"/>
          <w:szCs w:val="26"/>
        </w:rPr>
        <w:t>âm</w:t>
      </w:r>
      <w:proofErr w:type="spellEnd"/>
      <w:r w:rsidR="00722853" w:rsidRPr="00E7425D">
        <w:rPr>
          <w:sz w:val="26"/>
          <w:szCs w:val="26"/>
        </w:rPr>
        <w:t xml:space="preserve"> </w:t>
      </w:r>
      <w:proofErr w:type="spellStart"/>
      <w:r w:rsidR="00722853" w:rsidRPr="00E7425D">
        <w:rPr>
          <w:sz w:val="26"/>
          <w:szCs w:val="26"/>
        </w:rPr>
        <w:t>nhạc</w:t>
      </w:r>
      <w:proofErr w:type="spellEnd"/>
      <w:r w:rsidR="00722853" w:rsidRPr="00E7425D">
        <w:rPr>
          <w:sz w:val="26"/>
          <w:szCs w:val="26"/>
        </w:rPr>
        <w:t xml:space="preserve">, </w:t>
      </w:r>
      <w:proofErr w:type="spellStart"/>
      <w:r w:rsidR="00722853" w:rsidRPr="00E7425D">
        <w:rPr>
          <w:sz w:val="26"/>
          <w:szCs w:val="26"/>
        </w:rPr>
        <w:t>không</w:t>
      </w:r>
      <w:proofErr w:type="spellEnd"/>
      <w:r w:rsidR="00722853" w:rsidRPr="00E7425D">
        <w:rPr>
          <w:sz w:val="26"/>
          <w:szCs w:val="26"/>
        </w:rPr>
        <w:t xml:space="preserve"> </w:t>
      </w:r>
      <w:proofErr w:type="spellStart"/>
      <w:r w:rsidR="00722853" w:rsidRPr="00E7425D">
        <w:rPr>
          <w:sz w:val="26"/>
          <w:szCs w:val="26"/>
        </w:rPr>
        <w:t>gian</w:t>
      </w:r>
      <w:proofErr w:type="spellEnd"/>
      <w:r w:rsidR="00722853" w:rsidRPr="00E7425D">
        <w:rPr>
          <w:sz w:val="26"/>
          <w:szCs w:val="26"/>
        </w:rPr>
        <w:t xml:space="preserve"> </w:t>
      </w:r>
      <w:proofErr w:type="spellStart"/>
      <w:r w:rsidR="00722853" w:rsidRPr="00E7425D">
        <w:rPr>
          <w:sz w:val="26"/>
          <w:szCs w:val="26"/>
        </w:rPr>
        <w:t>diễn</w:t>
      </w:r>
      <w:proofErr w:type="spellEnd"/>
      <w:r w:rsidR="00722853" w:rsidRPr="00E7425D">
        <w:rPr>
          <w:sz w:val="26"/>
          <w:szCs w:val="26"/>
        </w:rPr>
        <w:t xml:space="preserve"> </w:t>
      </w:r>
      <w:proofErr w:type="spellStart"/>
      <w:r w:rsidR="00722853" w:rsidRPr="00E7425D">
        <w:rPr>
          <w:sz w:val="26"/>
          <w:szCs w:val="26"/>
        </w:rPr>
        <w:t>xướng</w:t>
      </w:r>
      <w:proofErr w:type="spellEnd"/>
      <w:r w:rsidR="00722853" w:rsidRPr="00E7425D">
        <w:rPr>
          <w:sz w:val="26"/>
          <w:szCs w:val="26"/>
        </w:rPr>
        <w:t xml:space="preserve"> </w:t>
      </w:r>
      <w:proofErr w:type="spellStart"/>
      <w:r w:rsidR="00722853" w:rsidRPr="00E7425D">
        <w:rPr>
          <w:sz w:val="26"/>
          <w:szCs w:val="26"/>
        </w:rPr>
        <w:t>và</w:t>
      </w:r>
      <w:proofErr w:type="spellEnd"/>
      <w:r w:rsidR="00722853" w:rsidRPr="00E7425D">
        <w:rPr>
          <w:sz w:val="26"/>
          <w:szCs w:val="26"/>
        </w:rPr>
        <w:t xml:space="preserve"> </w:t>
      </w:r>
      <w:proofErr w:type="spellStart"/>
      <w:r w:rsidR="00722853" w:rsidRPr="00E7425D">
        <w:rPr>
          <w:sz w:val="26"/>
          <w:szCs w:val="26"/>
        </w:rPr>
        <w:t>hệ</w:t>
      </w:r>
      <w:proofErr w:type="spellEnd"/>
      <w:r w:rsidR="00722853" w:rsidRPr="00E7425D">
        <w:rPr>
          <w:sz w:val="26"/>
          <w:szCs w:val="26"/>
        </w:rPr>
        <w:t xml:space="preserve"> </w:t>
      </w:r>
      <w:proofErr w:type="spellStart"/>
      <w:r w:rsidR="00722853" w:rsidRPr="00E7425D">
        <w:rPr>
          <w:sz w:val="26"/>
          <w:szCs w:val="26"/>
        </w:rPr>
        <w:t>thống</w:t>
      </w:r>
      <w:proofErr w:type="spellEnd"/>
      <w:r w:rsidR="00722853" w:rsidRPr="00E7425D">
        <w:rPr>
          <w:sz w:val="26"/>
          <w:szCs w:val="26"/>
        </w:rPr>
        <w:t xml:space="preserve"> </w:t>
      </w:r>
      <w:proofErr w:type="spellStart"/>
      <w:r w:rsidR="00722853" w:rsidRPr="00E7425D">
        <w:rPr>
          <w:sz w:val="26"/>
          <w:szCs w:val="26"/>
        </w:rPr>
        <w:t>bài</w:t>
      </w:r>
      <w:proofErr w:type="spellEnd"/>
      <w:r w:rsidR="00722853" w:rsidRPr="00E7425D">
        <w:rPr>
          <w:sz w:val="26"/>
          <w:szCs w:val="26"/>
        </w:rPr>
        <w:t xml:space="preserve"> </w:t>
      </w:r>
      <w:proofErr w:type="spellStart"/>
      <w:r w:rsidR="00722853" w:rsidRPr="00E7425D">
        <w:rPr>
          <w:sz w:val="26"/>
          <w:szCs w:val="26"/>
        </w:rPr>
        <w:t>bản</w:t>
      </w:r>
      <w:proofErr w:type="spellEnd"/>
      <w:r w:rsidR="00722853" w:rsidRPr="00E7425D">
        <w:rPr>
          <w:sz w:val="26"/>
          <w:szCs w:val="26"/>
        </w:rPr>
        <w:t xml:space="preserve"> </w:t>
      </w:r>
      <w:proofErr w:type="spellStart"/>
      <w:r w:rsidR="00722853" w:rsidRPr="00E7425D">
        <w:rPr>
          <w:sz w:val="26"/>
          <w:szCs w:val="26"/>
        </w:rPr>
        <w:t>của</w:t>
      </w:r>
      <w:proofErr w:type="spellEnd"/>
      <w:r w:rsidR="00722853" w:rsidRPr="00E7425D">
        <w:rPr>
          <w:sz w:val="26"/>
          <w:szCs w:val="26"/>
        </w:rPr>
        <w:t xml:space="preserve"> </w:t>
      </w:r>
      <w:proofErr w:type="spellStart"/>
      <w:r w:rsidR="00722853" w:rsidRPr="00E7425D">
        <w:rPr>
          <w:sz w:val="26"/>
          <w:szCs w:val="26"/>
        </w:rPr>
        <w:t>Lý</w:t>
      </w:r>
      <w:proofErr w:type="spellEnd"/>
      <w:r w:rsidR="00722853" w:rsidRPr="00E7425D">
        <w:rPr>
          <w:sz w:val="26"/>
          <w:szCs w:val="26"/>
        </w:rPr>
        <w:t xml:space="preserve"> </w:t>
      </w:r>
      <w:proofErr w:type="spellStart"/>
      <w:r w:rsidR="00722853" w:rsidRPr="00E7425D">
        <w:rPr>
          <w:sz w:val="26"/>
          <w:szCs w:val="26"/>
        </w:rPr>
        <w:t>Huế</w:t>
      </w:r>
      <w:proofErr w:type="spellEnd"/>
      <w:r w:rsidR="00722853" w:rsidRPr="00E7425D">
        <w:rPr>
          <w:sz w:val="26"/>
          <w:szCs w:val="26"/>
        </w:rPr>
        <w:t xml:space="preserve">, </w:t>
      </w:r>
      <w:proofErr w:type="spellStart"/>
      <w:r w:rsidR="00722853" w:rsidRPr="00E7425D">
        <w:rPr>
          <w:sz w:val="26"/>
          <w:szCs w:val="26"/>
        </w:rPr>
        <w:t>đồng</w:t>
      </w:r>
      <w:proofErr w:type="spellEnd"/>
      <w:r w:rsidR="00722853" w:rsidRPr="00E7425D">
        <w:rPr>
          <w:sz w:val="26"/>
          <w:szCs w:val="26"/>
        </w:rPr>
        <w:t xml:space="preserve"> </w:t>
      </w:r>
      <w:proofErr w:type="spellStart"/>
      <w:r w:rsidR="00722853" w:rsidRPr="00E7425D">
        <w:rPr>
          <w:sz w:val="26"/>
          <w:szCs w:val="26"/>
        </w:rPr>
        <w:t>thời</w:t>
      </w:r>
      <w:proofErr w:type="spellEnd"/>
      <w:r w:rsidR="00722853" w:rsidRPr="00E7425D">
        <w:rPr>
          <w:sz w:val="26"/>
          <w:szCs w:val="26"/>
        </w:rPr>
        <w:t xml:space="preserve"> </w:t>
      </w:r>
      <w:proofErr w:type="spellStart"/>
      <w:r w:rsidR="00722853" w:rsidRPr="00E7425D">
        <w:rPr>
          <w:sz w:val="26"/>
          <w:szCs w:val="26"/>
        </w:rPr>
        <w:t>khảo</w:t>
      </w:r>
      <w:proofErr w:type="spellEnd"/>
      <w:r w:rsidR="00722853" w:rsidRPr="00E7425D">
        <w:rPr>
          <w:sz w:val="26"/>
          <w:szCs w:val="26"/>
        </w:rPr>
        <w:t xml:space="preserve"> </w:t>
      </w:r>
      <w:proofErr w:type="spellStart"/>
      <w:r w:rsidR="00722853" w:rsidRPr="00E7425D">
        <w:rPr>
          <w:sz w:val="26"/>
          <w:szCs w:val="26"/>
        </w:rPr>
        <w:t>sát</w:t>
      </w:r>
      <w:proofErr w:type="spellEnd"/>
      <w:r w:rsidR="00722853" w:rsidRPr="00E7425D">
        <w:rPr>
          <w:sz w:val="26"/>
          <w:szCs w:val="26"/>
        </w:rPr>
        <w:t xml:space="preserve"> </w:t>
      </w:r>
      <w:proofErr w:type="spellStart"/>
      <w:r w:rsidR="00722853" w:rsidRPr="00E7425D">
        <w:rPr>
          <w:sz w:val="26"/>
          <w:szCs w:val="26"/>
        </w:rPr>
        <w:t>thực</w:t>
      </w:r>
      <w:proofErr w:type="spellEnd"/>
      <w:r w:rsidR="00722853" w:rsidRPr="00E7425D">
        <w:rPr>
          <w:sz w:val="26"/>
          <w:szCs w:val="26"/>
        </w:rPr>
        <w:t xml:space="preserve"> </w:t>
      </w:r>
      <w:proofErr w:type="spellStart"/>
      <w:r w:rsidR="00722853" w:rsidRPr="00E7425D">
        <w:rPr>
          <w:sz w:val="26"/>
          <w:szCs w:val="26"/>
        </w:rPr>
        <w:t>trạng</w:t>
      </w:r>
      <w:proofErr w:type="spellEnd"/>
      <w:r w:rsidR="00722853" w:rsidRPr="00E7425D">
        <w:rPr>
          <w:sz w:val="26"/>
          <w:szCs w:val="26"/>
        </w:rPr>
        <w:t xml:space="preserve"> </w:t>
      </w:r>
      <w:proofErr w:type="spellStart"/>
      <w:r w:rsidR="00722853" w:rsidRPr="00E7425D">
        <w:rPr>
          <w:sz w:val="26"/>
          <w:szCs w:val="26"/>
        </w:rPr>
        <w:t>giảng</w:t>
      </w:r>
      <w:proofErr w:type="spellEnd"/>
      <w:r w:rsidR="00722853" w:rsidRPr="00E7425D">
        <w:rPr>
          <w:sz w:val="26"/>
          <w:szCs w:val="26"/>
        </w:rPr>
        <w:t xml:space="preserve"> </w:t>
      </w:r>
      <w:proofErr w:type="spellStart"/>
      <w:r w:rsidR="00722853" w:rsidRPr="00E7425D">
        <w:rPr>
          <w:sz w:val="26"/>
          <w:szCs w:val="26"/>
        </w:rPr>
        <w:t>dạy</w:t>
      </w:r>
      <w:proofErr w:type="spellEnd"/>
      <w:r w:rsidR="00722853" w:rsidRPr="00E7425D">
        <w:rPr>
          <w:sz w:val="26"/>
          <w:szCs w:val="26"/>
        </w:rPr>
        <w:t xml:space="preserve"> </w:t>
      </w:r>
      <w:proofErr w:type="spellStart"/>
      <w:r w:rsidR="00722853" w:rsidRPr="00E7425D">
        <w:rPr>
          <w:sz w:val="26"/>
          <w:szCs w:val="26"/>
        </w:rPr>
        <w:t>tại</w:t>
      </w:r>
      <w:proofErr w:type="spellEnd"/>
      <w:r w:rsidR="00722853" w:rsidRPr="00E7425D">
        <w:rPr>
          <w:sz w:val="26"/>
          <w:szCs w:val="26"/>
        </w:rPr>
        <w:t xml:space="preserve"> </w:t>
      </w:r>
      <w:proofErr w:type="spellStart"/>
      <w:r w:rsidR="00722853" w:rsidRPr="00E7425D">
        <w:rPr>
          <w:sz w:val="26"/>
          <w:szCs w:val="26"/>
        </w:rPr>
        <w:t>Học</w:t>
      </w:r>
      <w:proofErr w:type="spellEnd"/>
      <w:r w:rsidR="00722853" w:rsidRPr="00E7425D">
        <w:rPr>
          <w:sz w:val="26"/>
          <w:szCs w:val="26"/>
        </w:rPr>
        <w:t xml:space="preserve"> </w:t>
      </w:r>
      <w:proofErr w:type="spellStart"/>
      <w:r w:rsidR="00722853" w:rsidRPr="00E7425D">
        <w:rPr>
          <w:sz w:val="26"/>
          <w:szCs w:val="26"/>
        </w:rPr>
        <w:t>viện</w:t>
      </w:r>
      <w:proofErr w:type="spellEnd"/>
      <w:r w:rsidR="00722853" w:rsidRPr="00E7425D">
        <w:rPr>
          <w:sz w:val="26"/>
          <w:szCs w:val="26"/>
        </w:rPr>
        <w:t xml:space="preserve"> </w:t>
      </w:r>
      <w:proofErr w:type="spellStart"/>
      <w:r w:rsidR="00722853" w:rsidRPr="00E7425D">
        <w:rPr>
          <w:sz w:val="26"/>
          <w:szCs w:val="26"/>
        </w:rPr>
        <w:t>Âm</w:t>
      </w:r>
      <w:proofErr w:type="spellEnd"/>
      <w:r w:rsidR="00722853" w:rsidRPr="00E7425D">
        <w:rPr>
          <w:sz w:val="26"/>
          <w:szCs w:val="26"/>
        </w:rPr>
        <w:t xml:space="preserve"> </w:t>
      </w:r>
      <w:proofErr w:type="spellStart"/>
      <w:r w:rsidR="00722853" w:rsidRPr="00E7425D">
        <w:rPr>
          <w:sz w:val="26"/>
          <w:szCs w:val="26"/>
        </w:rPr>
        <w:t>nhạc</w:t>
      </w:r>
      <w:proofErr w:type="spellEnd"/>
      <w:r w:rsidR="00722853" w:rsidRPr="00E7425D">
        <w:rPr>
          <w:sz w:val="26"/>
          <w:szCs w:val="26"/>
        </w:rPr>
        <w:t xml:space="preserve"> </w:t>
      </w:r>
      <w:proofErr w:type="spellStart"/>
      <w:r w:rsidR="00722853" w:rsidRPr="00E7425D">
        <w:rPr>
          <w:sz w:val="26"/>
          <w:szCs w:val="26"/>
        </w:rPr>
        <w:t>Huế</w:t>
      </w:r>
      <w:proofErr w:type="spellEnd"/>
      <w:r w:rsidR="00722853" w:rsidRPr="00E7425D">
        <w:rPr>
          <w:sz w:val="26"/>
          <w:szCs w:val="26"/>
        </w:rPr>
        <w:t xml:space="preserve">. </w:t>
      </w:r>
      <w:proofErr w:type="spellStart"/>
      <w:r w:rsidR="00722853" w:rsidRPr="00E7425D">
        <w:rPr>
          <w:sz w:val="26"/>
          <w:szCs w:val="26"/>
        </w:rPr>
        <w:t>Trên</w:t>
      </w:r>
      <w:proofErr w:type="spellEnd"/>
      <w:r w:rsidR="00722853" w:rsidRPr="00E7425D">
        <w:rPr>
          <w:sz w:val="26"/>
          <w:szCs w:val="26"/>
        </w:rPr>
        <w:t xml:space="preserve"> </w:t>
      </w:r>
      <w:proofErr w:type="spellStart"/>
      <w:r w:rsidR="00722853" w:rsidRPr="00E7425D">
        <w:rPr>
          <w:sz w:val="26"/>
          <w:szCs w:val="26"/>
        </w:rPr>
        <w:t>cơ</w:t>
      </w:r>
      <w:proofErr w:type="spellEnd"/>
      <w:r w:rsidR="00722853" w:rsidRPr="00E7425D">
        <w:rPr>
          <w:sz w:val="26"/>
          <w:szCs w:val="26"/>
        </w:rPr>
        <w:t xml:space="preserve"> </w:t>
      </w:r>
      <w:proofErr w:type="spellStart"/>
      <w:r w:rsidR="00722853" w:rsidRPr="00E7425D">
        <w:rPr>
          <w:sz w:val="26"/>
          <w:szCs w:val="26"/>
        </w:rPr>
        <w:t>sở</w:t>
      </w:r>
      <w:proofErr w:type="spellEnd"/>
      <w:r w:rsidR="00722853" w:rsidRPr="00E7425D">
        <w:rPr>
          <w:sz w:val="26"/>
          <w:szCs w:val="26"/>
        </w:rPr>
        <w:t xml:space="preserve"> </w:t>
      </w:r>
      <w:proofErr w:type="spellStart"/>
      <w:r w:rsidR="00722853" w:rsidRPr="00E7425D">
        <w:rPr>
          <w:sz w:val="26"/>
          <w:szCs w:val="26"/>
        </w:rPr>
        <w:t>đó</w:t>
      </w:r>
      <w:proofErr w:type="spellEnd"/>
      <w:r w:rsidR="00722853" w:rsidRPr="00E7425D">
        <w:rPr>
          <w:sz w:val="26"/>
          <w:szCs w:val="26"/>
        </w:rPr>
        <w:t xml:space="preserve">, </w:t>
      </w:r>
      <w:proofErr w:type="spellStart"/>
      <w:r w:rsidR="00722853" w:rsidRPr="00E7425D">
        <w:rPr>
          <w:sz w:val="26"/>
          <w:szCs w:val="26"/>
        </w:rPr>
        <w:t>luận</w:t>
      </w:r>
      <w:proofErr w:type="spellEnd"/>
      <w:r w:rsidR="00722853" w:rsidRPr="00E7425D">
        <w:rPr>
          <w:sz w:val="26"/>
          <w:szCs w:val="26"/>
        </w:rPr>
        <w:t xml:space="preserve"> </w:t>
      </w:r>
      <w:proofErr w:type="spellStart"/>
      <w:r w:rsidR="00722853" w:rsidRPr="00E7425D">
        <w:rPr>
          <w:sz w:val="26"/>
          <w:szCs w:val="26"/>
        </w:rPr>
        <w:t>án</w:t>
      </w:r>
      <w:proofErr w:type="spellEnd"/>
      <w:r w:rsidR="00722853" w:rsidRPr="00E7425D">
        <w:rPr>
          <w:sz w:val="26"/>
          <w:szCs w:val="26"/>
        </w:rPr>
        <w:t xml:space="preserve"> </w:t>
      </w:r>
      <w:proofErr w:type="spellStart"/>
      <w:r w:rsidR="00722853" w:rsidRPr="00E7425D">
        <w:rPr>
          <w:sz w:val="26"/>
          <w:szCs w:val="26"/>
        </w:rPr>
        <w:t>đề</w:t>
      </w:r>
      <w:proofErr w:type="spellEnd"/>
      <w:r w:rsidR="00722853" w:rsidRPr="00E7425D">
        <w:rPr>
          <w:sz w:val="26"/>
          <w:szCs w:val="26"/>
        </w:rPr>
        <w:t xml:space="preserve"> </w:t>
      </w:r>
      <w:proofErr w:type="spellStart"/>
      <w:r w:rsidR="00722853" w:rsidRPr="00E7425D">
        <w:rPr>
          <w:sz w:val="26"/>
          <w:szCs w:val="26"/>
        </w:rPr>
        <w:t>xuất</w:t>
      </w:r>
      <w:proofErr w:type="spellEnd"/>
      <w:r w:rsidR="00722853" w:rsidRPr="00E7425D">
        <w:rPr>
          <w:sz w:val="26"/>
          <w:szCs w:val="26"/>
        </w:rPr>
        <w:t xml:space="preserve"> </w:t>
      </w:r>
      <w:proofErr w:type="spellStart"/>
      <w:r w:rsidR="00722853" w:rsidRPr="00E7425D">
        <w:rPr>
          <w:sz w:val="26"/>
          <w:szCs w:val="26"/>
        </w:rPr>
        <w:t>mô</w:t>
      </w:r>
      <w:proofErr w:type="spellEnd"/>
      <w:r w:rsidR="00722853" w:rsidRPr="00E7425D">
        <w:rPr>
          <w:sz w:val="26"/>
          <w:szCs w:val="26"/>
        </w:rPr>
        <w:t xml:space="preserve"> </w:t>
      </w:r>
      <w:proofErr w:type="spellStart"/>
      <w:r w:rsidR="00722853" w:rsidRPr="00E7425D">
        <w:rPr>
          <w:sz w:val="26"/>
          <w:szCs w:val="26"/>
        </w:rPr>
        <w:t>hình</w:t>
      </w:r>
      <w:proofErr w:type="spellEnd"/>
      <w:r w:rsidR="00722853" w:rsidRPr="00E7425D">
        <w:rPr>
          <w:sz w:val="26"/>
          <w:szCs w:val="26"/>
        </w:rPr>
        <w:t xml:space="preserve"> </w:t>
      </w:r>
      <w:proofErr w:type="spellStart"/>
      <w:r w:rsidR="00722853" w:rsidRPr="00E7425D">
        <w:rPr>
          <w:sz w:val="26"/>
          <w:szCs w:val="26"/>
        </w:rPr>
        <w:t>dạy</w:t>
      </w:r>
      <w:proofErr w:type="spellEnd"/>
      <w:r w:rsidR="00722853" w:rsidRPr="00E7425D">
        <w:rPr>
          <w:sz w:val="26"/>
          <w:szCs w:val="26"/>
        </w:rPr>
        <w:t xml:space="preserve"> </w:t>
      </w:r>
      <w:proofErr w:type="spellStart"/>
      <w:r w:rsidR="00722853" w:rsidRPr="00E7425D">
        <w:rPr>
          <w:sz w:val="26"/>
          <w:szCs w:val="26"/>
        </w:rPr>
        <w:t>học</w:t>
      </w:r>
      <w:proofErr w:type="spellEnd"/>
      <w:r w:rsidR="00722853" w:rsidRPr="00E7425D">
        <w:rPr>
          <w:sz w:val="26"/>
          <w:szCs w:val="26"/>
        </w:rPr>
        <w:t xml:space="preserve"> </w:t>
      </w:r>
      <w:proofErr w:type="spellStart"/>
      <w:r w:rsidR="00722853" w:rsidRPr="00E7425D">
        <w:rPr>
          <w:sz w:val="26"/>
          <w:szCs w:val="26"/>
        </w:rPr>
        <w:t>gồm</w:t>
      </w:r>
      <w:proofErr w:type="spellEnd"/>
      <w:r w:rsidR="00722853" w:rsidRPr="00E7425D">
        <w:rPr>
          <w:sz w:val="26"/>
          <w:szCs w:val="26"/>
        </w:rPr>
        <w:t xml:space="preserve"> </w:t>
      </w:r>
      <w:proofErr w:type="spellStart"/>
      <w:r w:rsidR="00722853" w:rsidRPr="00E7425D">
        <w:rPr>
          <w:sz w:val="26"/>
          <w:szCs w:val="26"/>
        </w:rPr>
        <w:t>bảy</w:t>
      </w:r>
      <w:proofErr w:type="spellEnd"/>
      <w:r w:rsidR="00722853" w:rsidRPr="00E7425D">
        <w:rPr>
          <w:sz w:val="26"/>
          <w:szCs w:val="26"/>
        </w:rPr>
        <w:t xml:space="preserve"> </w:t>
      </w:r>
      <w:proofErr w:type="spellStart"/>
      <w:r w:rsidR="00722853" w:rsidRPr="00E7425D">
        <w:rPr>
          <w:sz w:val="26"/>
          <w:szCs w:val="26"/>
        </w:rPr>
        <w:t>bước</w:t>
      </w:r>
      <w:proofErr w:type="spellEnd"/>
      <w:r w:rsidR="00722853" w:rsidRPr="00E7425D">
        <w:rPr>
          <w:sz w:val="26"/>
          <w:szCs w:val="26"/>
        </w:rPr>
        <w:t xml:space="preserve">, </w:t>
      </w:r>
      <w:proofErr w:type="spellStart"/>
      <w:r w:rsidR="00722853" w:rsidRPr="00E7425D">
        <w:rPr>
          <w:sz w:val="26"/>
          <w:szCs w:val="26"/>
        </w:rPr>
        <w:t>kết</w:t>
      </w:r>
      <w:proofErr w:type="spellEnd"/>
      <w:r w:rsidR="00722853" w:rsidRPr="00E7425D">
        <w:rPr>
          <w:sz w:val="26"/>
          <w:szCs w:val="26"/>
        </w:rPr>
        <w:t xml:space="preserve"> </w:t>
      </w:r>
      <w:proofErr w:type="spellStart"/>
      <w:r w:rsidR="00722853" w:rsidRPr="00E7425D">
        <w:rPr>
          <w:sz w:val="26"/>
          <w:szCs w:val="26"/>
        </w:rPr>
        <w:t>hợp</w:t>
      </w:r>
      <w:proofErr w:type="spellEnd"/>
      <w:r w:rsidR="00722853" w:rsidRPr="00E7425D">
        <w:rPr>
          <w:sz w:val="26"/>
          <w:szCs w:val="26"/>
        </w:rPr>
        <w:t xml:space="preserve"> </w:t>
      </w:r>
      <w:proofErr w:type="spellStart"/>
      <w:r w:rsidR="00722853" w:rsidRPr="00E7425D">
        <w:rPr>
          <w:sz w:val="26"/>
          <w:szCs w:val="26"/>
        </w:rPr>
        <w:t>linh</w:t>
      </w:r>
      <w:proofErr w:type="spellEnd"/>
      <w:r w:rsidR="00722853" w:rsidRPr="00E7425D">
        <w:rPr>
          <w:sz w:val="26"/>
          <w:szCs w:val="26"/>
        </w:rPr>
        <w:t xml:space="preserve"> </w:t>
      </w:r>
      <w:proofErr w:type="spellStart"/>
      <w:r w:rsidR="00722853" w:rsidRPr="00E7425D">
        <w:rPr>
          <w:sz w:val="26"/>
          <w:szCs w:val="26"/>
        </w:rPr>
        <w:t>hoạt</w:t>
      </w:r>
      <w:proofErr w:type="spellEnd"/>
      <w:r w:rsidR="00722853" w:rsidRPr="00E7425D">
        <w:rPr>
          <w:sz w:val="26"/>
          <w:szCs w:val="26"/>
        </w:rPr>
        <w:t xml:space="preserve"> </w:t>
      </w:r>
      <w:proofErr w:type="spellStart"/>
      <w:r w:rsidR="00722853" w:rsidRPr="00E7425D">
        <w:rPr>
          <w:sz w:val="26"/>
          <w:szCs w:val="26"/>
        </w:rPr>
        <w:t>giữa</w:t>
      </w:r>
      <w:proofErr w:type="spellEnd"/>
      <w:r w:rsidR="00722853" w:rsidRPr="00E7425D">
        <w:rPr>
          <w:sz w:val="26"/>
          <w:szCs w:val="26"/>
        </w:rPr>
        <w:t xml:space="preserve"> </w:t>
      </w:r>
      <w:proofErr w:type="spellStart"/>
      <w:r w:rsidR="00722853" w:rsidRPr="00E7425D">
        <w:rPr>
          <w:sz w:val="26"/>
          <w:szCs w:val="26"/>
        </w:rPr>
        <w:t>phương</w:t>
      </w:r>
      <w:proofErr w:type="spellEnd"/>
      <w:r w:rsidR="00722853" w:rsidRPr="00E7425D">
        <w:rPr>
          <w:sz w:val="26"/>
          <w:szCs w:val="26"/>
        </w:rPr>
        <w:t xml:space="preserve"> </w:t>
      </w:r>
      <w:proofErr w:type="spellStart"/>
      <w:r w:rsidR="00722853" w:rsidRPr="00E7425D">
        <w:rPr>
          <w:sz w:val="26"/>
          <w:szCs w:val="26"/>
        </w:rPr>
        <w:t>pháp</w:t>
      </w:r>
      <w:proofErr w:type="spellEnd"/>
      <w:r w:rsidR="00722853" w:rsidRPr="00E7425D">
        <w:rPr>
          <w:sz w:val="26"/>
          <w:szCs w:val="26"/>
        </w:rPr>
        <w:t xml:space="preserve"> </w:t>
      </w:r>
      <w:proofErr w:type="spellStart"/>
      <w:r w:rsidR="00722853" w:rsidRPr="00E7425D">
        <w:rPr>
          <w:sz w:val="26"/>
          <w:szCs w:val="26"/>
        </w:rPr>
        <w:t>truyền</w:t>
      </w:r>
      <w:proofErr w:type="spellEnd"/>
      <w:r w:rsidR="00722853" w:rsidRPr="00E7425D">
        <w:rPr>
          <w:sz w:val="26"/>
          <w:szCs w:val="26"/>
        </w:rPr>
        <w:t xml:space="preserve"> </w:t>
      </w:r>
      <w:proofErr w:type="spellStart"/>
      <w:r w:rsidR="00722853" w:rsidRPr="00E7425D">
        <w:rPr>
          <w:sz w:val="26"/>
          <w:szCs w:val="26"/>
        </w:rPr>
        <w:t>thống</w:t>
      </w:r>
      <w:proofErr w:type="spellEnd"/>
      <w:r w:rsidR="00722853" w:rsidRPr="00E7425D">
        <w:rPr>
          <w:sz w:val="26"/>
          <w:szCs w:val="26"/>
        </w:rPr>
        <w:t xml:space="preserve"> </w:t>
      </w:r>
      <w:proofErr w:type="spellStart"/>
      <w:r w:rsidR="00722853" w:rsidRPr="00E7425D">
        <w:rPr>
          <w:sz w:val="26"/>
          <w:szCs w:val="26"/>
        </w:rPr>
        <w:t>và</w:t>
      </w:r>
      <w:proofErr w:type="spellEnd"/>
      <w:r w:rsidR="00722853" w:rsidRPr="00E7425D">
        <w:rPr>
          <w:sz w:val="26"/>
          <w:szCs w:val="26"/>
        </w:rPr>
        <w:t xml:space="preserve"> </w:t>
      </w:r>
      <w:proofErr w:type="spellStart"/>
      <w:r w:rsidR="00722853" w:rsidRPr="00E7425D">
        <w:rPr>
          <w:sz w:val="26"/>
          <w:szCs w:val="26"/>
        </w:rPr>
        <w:t>hiện</w:t>
      </w:r>
      <w:proofErr w:type="spellEnd"/>
      <w:r w:rsidR="00722853" w:rsidRPr="00E7425D">
        <w:rPr>
          <w:sz w:val="26"/>
          <w:szCs w:val="26"/>
        </w:rPr>
        <w:t xml:space="preserve"> </w:t>
      </w:r>
      <w:proofErr w:type="spellStart"/>
      <w:r w:rsidR="00722853" w:rsidRPr="00E7425D">
        <w:rPr>
          <w:sz w:val="26"/>
          <w:szCs w:val="26"/>
        </w:rPr>
        <w:t>đại</w:t>
      </w:r>
      <w:proofErr w:type="spellEnd"/>
      <w:r w:rsidR="00722853" w:rsidRPr="00E7425D">
        <w:rPr>
          <w:sz w:val="26"/>
          <w:szCs w:val="26"/>
        </w:rPr>
        <w:t xml:space="preserve">, </w:t>
      </w:r>
      <w:proofErr w:type="spellStart"/>
      <w:r w:rsidR="00722853" w:rsidRPr="00E7425D">
        <w:rPr>
          <w:sz w:val="26"/>
          <w:szCs w:val="26"/>
        </w:rPr>
        <w:t>lấy</w:t>
      </w:r>
      <w:proofErr w:type="spellEnd"/>
      <w:r w:rsidR="00722853" w:rsidRPr="00E7425D">
        <w:rPr>
          <w:sz w:val="26"/>
          <w:szCs w:val="26"/>
        </w:rPr>
        <w:t xml:space="preserve"> </w:t>
      </w:r>
      <w:proofErr w:type="spellStart"/>
      <w:r w:rsidR="00722853" w:rsidRPr="00E7425D">
        <w:rPr>
          <w:sz w:val="26"/>
          <w:szCs w:val="26"/>
        </w:rPr>
        <w:t>người</w:t>
      </w:r>
      <w:proofErr w:type="spellEnd"/>
      <w:r w:rsidR="00722853" w:rsidRPr="00E7425D">
        <w:rPr>
          <w:sz w:val="26"/>
          <w:szCs w:val="26"/>
        </w:rPr>
        <w:t xml:space="preserve"> </w:t>
      </w:r>
      <w:proofErr w:type="spellStart"/>
      <w:r w:rsidR="00722853" w:rsidRPr="00E7425D">
        <w:rPr>
          <w:sz w:val="26"/>
          <w:szCs w:val="26"/>
        </w:rPr>
        <w:t>học</w:t>
      </w:r>
      <w:proofErr w:type="spellEnd"/>
      <w:r w:rsidR="00722853" w:rsidRPr="00E7425D">
        <w:rPr>
          <w:sz w:val="26"/>
          <w:szCs w:val="26"/>
        </w:rPr>
        <w:t xml:space="preserve"> </w:t>
      </w:r>
      <w:proofErr w:type="spellStart"/>
      <w:r w:rsidR="00722853" w:rsidRPr="00E7425D">
        <w:rPr>
          <w:sz w:val="26"/>
          <w:szCs w:val="26"/>
        </w:rPr>
        <w:t>làm</w:t>
      </w:r>
      <w:proofErr w:type="spellEnd"/>
      <w:r w:rsidR="00722853" w:rsidRPr="00E7425D">
        <w:rPr>
          <w:sz w:val="26"/>
          <w:szCs w:val="26"/>
        </w:rPr>
        <w:t xml:space="preserve"> </w:t>
      </w:r>
      <w:proofErr w:type="spellStart"/>
      <w:r w:rsidR="00722853" w:rsidRPr="00E7425D">
        <w:rPr>
          <w:sz w:val="26"/>
          <w:szCs w:val="26"/>
        </w:rPr>
        <w:t>trung</w:t>
      </w:r>
      <w:proofErr w:type="spellEnd"/>
      <w:r w:rsidR="00722853" w:rsidRPr="00E7425D">
        <w:rPr>
          <w:sz w:val="26"/>
          <w:szCs w:val="26"/>
        </w:rPr>
        <w:t xml:space="preserve"> </w:t>
      </w:r>
      <w:proofErr w:type="spellStart"/>
      <w:r w:rsidR="00722853" w:rsidRPr="00E7425D">
        <w:rPr>
          <w:sz w:val="26"/>
          <w:szCs w:val="26"/>
        </w:rPr>
        <w:t>tâm</w:t>
      </w:r>
      <w:proofErr w:type="spellEnd"/>
      <w:r w:rsidR="00722853" w:rsidRPr="00E7425D">
        <w:rPr>
          <w:sz w:val="26"/>
          <w:szCs w:val="26"/>
        </w:rPr>
        <w:t xml:space="preserve"> </w:t>
      </w:r>
      <w:proofErr w:type="spellStart"/>
      <w:r w:rsidR="00722853" w:rsidRPr="00E7425D">
        <w:rPr>
          <w:sz w:val="26"/>
          <w:szCs w:val="26"/>
        </w:rPr>
        <w:t>nhằm</w:t>
      </w:r>
      <w:proofErr w:type="spellEnd"/>
      <w:r w:rsidR="00722853" w:rsidRPr="00E7425D">
        <w:rPr>
          <w:sz w:val="26"/>
          <w:szCs w:val="26"/>
        </w:rPr>
        <w:t xml:space="preserve"> </w:t>
      </w:r>
      <w:proofErr w:type="spellStart"/>
      <w:r w:rsidR="00722853" w:rsidRPr="00E7425D">
        <w:rPr>
          <w:sz w:val="26"/>
          <w:szCs w:val="26"/>
        </w:rPr>
        <w:t>phát</w:t>
      </w:r>
      <w:proofErr w:type="spellEnd"/>
      <w:r w:rsidR="00722853" w:rsidRPr="00E7425D">
        <w:rPr>
          <w:sz w:val="26"/>
          <w:szCs w:val="26"/>
        </w:rPr>
        <w:t xml:space="preserve"> </w:t>
      </w:r>
      <w:proofErr w:type="spellStart"/>
      <w:r w:rsidR="00722853" w:rsidRPr="00E7425D">
        <w:rPr>
          <w:sz w:val="26"/>
          <w:szCs w:val="26"/>
        </w:rPr>
        <w:t>huy</w:t>
      </w:r>
      <w:proofErr w:type="spellEnd"/>
      <w:r w:rsidR="00722853" w:rsidRPr="00E7425D">
        <w:rPr>
          <w:sz w:val="26"/>
          <w:szCs w:val="26"/>
        </w:rPr>
        <w:t xml:space="preserve"> </w:t>
      </w:r>
      <w:proofErr w:type="spellStart"/>
      <w:r w:rsidR="00722853" w:rsidRPr="00E7425D">
        <w:rPr>
          <w:sz w:val="26"/>
          <w:szCs w:val="26"/>
        </w:rPr>
        <w:t>năng</w:t>
      </w:r>
      <w:proofErr w:type="spellEnd"/>
      <w:r w:rsidR="00722853" w:rsidRPr="00E7425D">
        <w:rPr>
          <w:sz w:val="26"/>
          <w:szCs w:val="26"/>
        </w:rPr>
        <w:t xml:space="preserve"> </w:t>
      </w:r>
      <w:proofErr w:type="spellStart"/>
      <w:r w:rsidR="00722853" w:rsidRPr="00E7425D">
        <w:rPr>
          <w:sz w:val="26"/>
          <w:szCs w:val="26"/>
        </w:rPr>
        <w:t>lực</w:t>
      </w:r>
      <w:proofErr w:type="spellEnd"/>
      <w:r w:rsidR="00722853" w:rsidRPr="00E7425D">
        <w:rPr>
          <w:sz w:val="26"/>
          <w:szCs w:val="26"/>
        </w:rPr>
        <w:t xml:space="preserve"> </w:t>
      </w:r>
      <w:proofErr w:type="spellStart"/>
      <w:r w:rsidR="00722853" w:rsidRPr="00E7425D">
        <w:rPr>
          <w:sz w:val="26"/>
          <w:szCs w:val="26"/>
        </w:rPr>
        <w:t>âm</w:t>
      </w:r>
      <w:proofErr w:type="spellEnd"/>
      <w:r w:rsidR="00722853" w:rsidRPr="00E7425D">
        <w:rPr>
          <w:sz w:val="26"/>
          <w:szCs w:val="26"/>
        </w:rPr>
        <w:t xml:space="preserve"> </w:t>
      </w:r>
      <w:proofErr w:type="spellStart"/>
      <w:r w:rsidR="00722853" w:rsidRPr="00E7425D">
        <w:rPr>
          <w:sz w:val="26"/>
          <w:szCs w:val="26"/>
        </w:rPr>
        <w:t>nhạc</w:t>
      </w:r>
      <w:proofErr w:type="spellEnd"/>
      <w:r w:rsidR="00722853" w:rsidRPr="00E7425D">
        <w:rPr>
          <w:sz w:val="26"/>
          <w:szCs w:val="26"/>
        </w:rPr>
        <w:t xml:space="preserve"> </w:t>
      </w:r>
      <w:proofErr w:type="spellStart"/>
      <w:r w:rsidR="00722853" w:rsidRPr="00E7425D">
        <w:rPr>
          <w:sz w:val="26"/>
          <w:szCs w:val="26"/>
        </w:rPr>
        <w:t>của</w:t>
      </w:r>
      <w:proofErr w:type="spellEnd"/>
      <w:r w:rsidR="00722853" w:rsidRPr="00E7425D">
        <w:rPr>
          <w:sz w:val="26"/>
          <w:szCs w:val="26"/>
        </w:rPr>
        <w:t xml:space="preserve"> </w:t>
      </w:r>
      <w:r w:rsidR="004514E1" w:rsidRPr="00E7425D">
        <w:rPr>
          <w:sz w:val="26"/>
          <w:szCs w:val="26"/>
        </w:rPr>
        <w:t>HS</w:t>
      </w:r>
      <w:r w:rsidR="00722853" w:rsidRPr="00E7425D">
        <w:rPr>
          <w:sz w:val="26"/>
          <w:szCs w:val="26"/>
        </w:rPr>
        <w:t>.</w:t>
      </w:r>
      <w:r w:rsidR="00412320">
        <w:rPr>
          <w:spacing w:val="-4"/>
          <w:sz w:val="26"/>
          <w:szCs w:val="26"/>
        </w:rPr>
        <w:t xml:space="preserve"> </w:t>
      </w:r>
      <w:proofErr w:type="spellStart"/>
      <w:r w:rsidR="00722853" w:rsidRPr="00E7425D">
        <w:rPr>
          <w:sz w:val="26"/>
          <w:szCs w:val="26"/>
        </w:rPr>
        <w:t>Đây</w:t>
      </w:r>
      <w:proofErr w:type="spellEnd"/>
      <w:r w:rsidR="00722853" w:rsidRPr="00E7425D">
        <w:rPr>
          <w:sz w:val="26"/>
          <w:szCs w:val="26"/>
        </w:rPr>
        <w:t xml:space="preserve"> </w:t>
      </w:r>
      <w:proofErr w:type="spellStart"/>
      <w:r w:rsidR="00722853" w:rsidRPr="00E7425D">
        <w:rPr>
          <w:sz w:val="26"/>
          <w:szCs w:val="26"/>
        </w:rPr>
        <w:t>là</w:t>
      </w:r>
      <w:proofErr w:type="spellEnd"/>
      <w:r w:rsidR="00722853" w:rsidRPr="00E7425D">
        <w:rPr>
          <w:sz w:val="26"/>
          <w:szCs w:val="26"/>
        </w:rPr>
        <w:t xml:space="preserve"> </w:t>
      </w:r>
      <w:proofErr w:type="spellStart"/>
      <w:r w:rsidR="00722853" w:rsidRPr="00E7425D">
        <w:rPr>
          <w:sz w:val="26"/>
          <w:szCs w:val="26"/>
        </w:rPr>
        <w:t>một</w:t>
      </w:r>
      <w:proofErr w:type="spellEnd"/>
      <w:r w:rsidR="00722853" w:rsidRPr="00E7425D">
        <w:rPr>
          <w:sz w:val="26"/>
          <w:szCs w:val="26"/>
        </w:rPr>
        <w:t xml:space="preserve"> </w:t>
      </w:r>
      <w:proofErr w:type="spellStart"/>
      <w:r w:rsidR="00722853" w:rsidRPr="00E7425D">
        <w:rPr>
          <w:sz w:val="26"/>
          <w:szCs w:val="26"/>
        </w:rPr>
        <w:t>trong</w:t>
      </w:r>
      <w:proofErr w:type="spellEnd"/>
      <w:r w:rsidR="00722853" w:rsidRPr="00E7425D">
        <w:rPr>
          <w:sz w:val="26"/>
          <w:szCs w:val="26"/>
        </w:rPr>
        <w:t xml:space="preserve"> </w:t>
      </w:r>
      <w:proofErr w:type="spellStart"/>
      <w:r w:rsidR="00722853" w:rsidRPr="00E7425D">
        <w:rPr>
          <w:sz w:val="26"/>
          <w:szCs w:val="26"/>
        </w:rPr>
        <w:t>những</w:t>
      </w:r>
      <w:proofErr w:type="spellEnd"/>
      <w:r w:rsidR="00722853" w:rsidRPr="00E7425D">
        <w:rPr>
          <w:sz w:val="26"/>
          <w:szCs w:val="26"/>
        </w:rPr>
        <w:t xml:space="preserve"> </w:t>
      </w:r>
      <w:proofErr w:type="spellStart"/>
      <w:r w:rsidR="00722853" w:rsidRPr="00E7425D">
        <w:rPr>
          <w:sz w:val="26"/>
          <w:szCs w:val="26"/>
        </w:rPr>
        <w:t>công</w:t>
      </w:r>
      <w:proofErr w:type="spellEnd"/>
      <w:r w:rsidR="00722853" w:rsidRPr="00E7425D">
        <w:rPr>
          <w:sz w:val="26"/>
          <w:szCs w:val="26"/>
        </w:rPr>
        <w:t xml:space="preserve"> </w:t>
      </w:r>
      <w:proofErr w:type="spellStart"/>
      <w:r w:rsidR="00722853" w:rsidRPr="00E7425D">
        <w:rPr>
          <w:sz w:val="26"/>
          <w:szCs w:val="26"/>
        </w:rPr>
        <w:t>trình</w:t>
      </w:r>
      <w:proofErr w:type="spellEnd"/>
      <w:r w:rsidR="00722853" w:rsidRPr="00E7425D">
        <w:rPr>
          <w:sz w:val="26"/>
          <w:szCs w:val="26"/>
        </w:rPr>
        <w:t xml:space="preserve"> </w:t>
      </w:r>
      <w:proofErr w:type="spellStart"/>
      <w:r w:rsidR="00722853" w:rsidRPr="00E7425D">
        <w:rPr>
          <w:sz w:val="26"/>
          <w:szCs w:val="26"/>
        </w:rPr>
        <w:t>đầu</w:t>
      </w:r>
      <w:proofErr w:type="spellEnd"/>
      <w:r w:rsidR="00722853" w:rsidRPr="00E7425D">
        <w:rPr>
          <w:sz w:val="26"/>
          <w:szCs w:val="26"/>
        </w:rPr>
        <w:t xml:space="preserve"> </w:t>
      </w:r>
      <w:proofErr w:type="spellStart"/>
      <w:r w:rsidR="00722853" w:rsidRPr="00E7425D">
        <w:rPr>
          <w:sz w:val="26"/>
          <w:szCs w:val="26"/>
        </w:rPr>
        <w:t>tiên</w:t>
      </w:r>
      <w:proofErr w:type="spellEnd"/>
      <w:r w:rsidR="00722853" w:rsidRPr="00E7425D">
        <w:rPr>
          <w:sz w:val="26"/>
          <w:szCs w:val="26"/>
        </w:rPr>
        <w:t xml:space="preserve"> </w:t>
      </w:r>
      <w:proofErr w:type="spellStart"/>
      <w:r w:rsidR="00722853" w:rsidRPr="00E7425D">
        <w:rPr>
          <w:sz w:val="26"/>
          <w:szCs w:val="26"/>
        </w:rPr>
        <w:t>tiếp</w:t>
      </w:r>
      <w:proofErr w:type="spellEnd"/>
      <w:r w:rsidR="00722853" w:rsidRPr="00E7425D">
        <w:rPr>
          <w:sz w:val="26"/>
          <w:szCs w:val="26"/>
        </w:rPr>
        <w:t xml:space="preserve"> </w:t>
      </w:r>
      <w:proofErr w:type="spellStart"/>
      <w:r w:rsidR="00722853" w:rsidRPr="00E7425D">
        <w:rPr>
          <w:sz w:val="26"/>
          <w:szCs w:val="26"/>
        </w:rPr>
        <w:t>cận</w:t>
      </w:r>
      <w:proofErr w:type="spellEnd"/>
      <w:r w:rsidR="00722853" w:rsidRPr="00E7425D">
        <w:rPr>
          <w:sz w:val="26"/>
          <w:szCs w:val="26"/>
        </w:rPr>
        <w:t xml:space="preserve"> </w:t>
      </w:r>
      <w:proofErr w:type="spellStart"/>
      <w:r w:rsidR="00722853" w:rsidRPr="00E7425D">
        <w:rPr>
          <w:sz w:val="26"/>
          <w:szCs w:val="26"/>
        </w:rPr>
        <w:t>việc</w:t>
      </w:r>
      <w:proofErr w:type="spellEnd"/>
      <w:r w:rsidR="00722853" w:rsidRPr="00E7425D">
        <w:rPr>
          <w:sz w:val="26"/>
          <w:szCs w:val="26"/>
        </w:rPr>
        <w:t xml:space="preserve"> </w:t>
      </w:r>
      <w:proofErr w:type="spellStart"/>
      <w:r w:rsidR="00722853" w:rsidRPr="00E7425D">
        <w:rPr>
          <w:sz w:val="26"/>
          <w:szCs w:val="26"/>
        </w:rPr>
        <w:t>dạy</w:t>
      </w:r>
      <w:proofErr w:type="spellEnd"/>
      <w:r w:rsidR="00722853" w:rsidRPr="00E7425D">
        <w:rPr>
          <w:sz w:val="26"/>
          <w:szCs w:val="26"/>
        </w:rPr>
        <w:t xml:space="preserve"> </w:t>
      </w:r>
      <w:proofErr w:type="spellStart"/>
      <w:r w:rsidR="00722853" w:rsidRPr="00E7425D">
        <w:rPr>
          <w:sz w:val="26"/>
          <w:szCs w:val="26"/>
        </w:rPr>
        <w:t>học</w:t>
      </w:r>
      <w:proofErr w:type="spellEnd"/>
      <w:r w:rsidR="00722853" w:rsidRPr="00E7425D">
        <w:rPr>
          <w:sz w:val="26"/>
          <w:szCs w:val="26"/>
        </w:rPr>
        <w:t xml:space="preserve"> </w:t>
      </w:r>
      <w:proofErr w:type="spellStart"/>
      <w:r w:rsidR="00722853" w:rsidRPr="00E7425D">
        <w:rPr>
          <w:sz w:val="26"/>
          <w:szCs w:val="26"/>
        </w:rPr>
        <w:t>dân</w:t>
      </w:r>
      <w:proofErr w:type="spellEnd"/>
      <w:r w:rsidR="00722853" w:rsidRPr="00E7425D">
        <w:rPr>
          <w:sz w:val="26"/>
          <w:szCs w:val="26"/>
        </w:rPr>
        <w:t xml:space="preserve"> ca </w:t>
      </w:r>
      <w:proofErr w:type="spellStart"/>
      <w:r w:rsidR="00722853" w:rsidRPr="00E7425D">
        <w:rPr>
          <w:sz w:val="26"/>
          <w:szCs w:val="26"/>
        </w:rPr>
        <w:t>theo</w:t>
      </w:r>
      <w:proofErr w:type="spellEnd"/>
      <w:r w:rsidR="00722853" w:rsidRPr="00E7425D">
        <w:rPr>
          <w:sz w:val="26"/>
          <w:szCs w:val="26"/>
        </w:rPr>
        <w:t xml:space="preserve"> </w:t>
      </w:r>
      <w:proofErr w:type="spellStart"/>
      <w:r w:rsidR="00722853" w:rsidRPr="00E7425D">
        <w:rPr>
          <w:sz w:val="26"/>
          <w:szCs w:val="26"/>
        </w:rPr>
        <w:t>hướng</w:t>
      </w:r>
      <w:proofErr w:type="spellEnd"/>
      <w:r w:rsidR="00722853" w:rsidRPr="00E7425D">
        <w:rPr>
          <w:sz w:val="26"/>
          <w:szCs w:val="26"/>
        </w:rPr>
        <w:t xml:space="preserve"> </w:t>
      </w:r>
      <w:proofErr w:type="spellStart"/>
      <w:r w:rsidR="00722853" w:rsidRPr="00E7425D">
        <w:rPr>
          <w:sz w:val="26"/>
          <w:szCs w:val="26"/>
        </w:rPr>
        <w:t>chuyên</w:t>
      </w:r>
      <w:proofErr w:type="spellEnd"/>
      <w:r w:rsidR="00722853" w:rsidRPr="00E7425D">
        <w:rPr>
          <w:sz w:val="26"/>
          <w:szCs w:val="26"/>
        </w:rPr>
        <w:t xml:space="preserve"> </w:t>
      </w:r>
      <w:proofErr w:type="spellStart"/>
      <w:r w:rsidR="00722853" w:rsidRPr="00E7425D">
        <w:rPr>
          <w:sz w:val="26"/>
          <w:szCs w:val="26"/>
        </w:rPr>
        <w:t>biệt</w:t>
      </w:r>
      <w:proofErr w:type="spellEnd"/>
      <w:r w:rsidR="00722853" w:rsidRPr="00E7425D">
        <w:rPr>
          <w:sz w:val="26"/>
          <w:szCs w:val="26"/>
        </w:rPr>
        <w:t xml:space="preserve">, </w:t>
      </w:r>
      <w:proofErr w:type="spellStart"/>
      <w:r w:rsidR="00722853" w:rsidRPr="00E7425D">
        <w:rPr>
          <w:sz w:val="26"/>
          <w:szCs w:val="26"/>
        </w:rPr>
        <w:t>có</w:t>
      </w:r>
      <w:proofErr w:type="spellEnd"/>
      <w:r w:rsidR="00722853" w:rsidRPr="00E7425D">
        <w:rPr>
          <w:sz w:val="26"/>
          <w:szCs w:val="26"/>
        </w:rPr>
        <w:t xml:space="preserve"> </w:t>
      </w:r>
      <w:proofErr w:type="spellStart"/>
      <w:r w:rsidR="00722853" w:rsidRPr="00E7425D">
        <w:rPr>
          <w:sz w:val="26"/>
          <w:szCs w:val="26"/>
        </w:rPr>
        <w:t>hệ</w:t>
      </w:r>
      <w:proofErr w:type="spellEnd"/>
      <w:r w:rsidR="00722853" w:rsidRPr="00E7425D">
        <w:rPr>
          <w:sz w:val="26"/>
          <w:szCs w:val="26"/>
        </w:rPr>
        <w:t xml:space="preserve"> </w:t>
      </w:r>
      <w:proofErr w:type="spellStart"/>
      <w:r w:rsidR="00722853" w:rsidRPr="00E7425D">
        <w:rPr>
          <w:sz w:val="26"/>
          <w:szCs w:val="26"/>
        </w:rPr>
        <w:t>thống</w:t>
      </w:r>
      <w:proofErr w:type="spellEnd"/>
      <w:r w:rsidR="00722853" w:rsidRPr="00E7425D">
        <w:rPr>
          <w:sz w:val="26"/>
          <w:szCs w:val="26"/>
        </w:rPr>
        <w:t xml:space="preserve"> </w:t>
      </w:r>
      <w:proofErr w:type="spellStart"/>
      <w:r w:rsidR="00722853" w:rsidRPr="00E7425D">
        <w:rPr>
          <w:sz w:val="26"/>
          <w:szCs w:val="26"/>
        </w:rPr>
        <w:t>và</w:t>
      </w:r>
      <w:proofErr w:type="spellEnd"/>
      <w:r w:rsidR="00722853" w:rsidRPr="00E7425D">
        <w:rPr>
          <w:sz w:val="26"/>
          <w:szCs w:val="26"/>
        </w:rPr>
        <w:t xml:space="preserve"> </w:t>
      </w:r>
      <w:proofErr w:type="spellStart"/>
      <w:r w:rsidR="00722853" w:rsidRPr="00E7425D">
        <w:rPr>
          <w:sz w:val="26"/>
          <w:szCs w:val="26"/>
        </w:rPr>
        <w:t>gắn</w:t>
      </w:r>
      <w:proofErr w:type="spellEnd"/>
      <w:r w:rsidR="00722853" w:rsidRPr="00E7425D">
        <w:rPr>
          <w:sz w:val="26"/>
          <w:szCs w:val="26"/>
        </w:rPr>
        <w:t xml:space="preserve"> </w:t>
      </w:r>
      <w:proofErr w:type="spellStart"/>
      <w:r w:rsidR="00722853" w:rsidRPr="00E7425D">
        <w:rPr>
          <w:sz w:val="26"/>
          <w:szCs w:val="26"/>
        </w:rPr>
        <w:t>với</w:t>
      </w:r>
      <w:proofErr w:type="spellEnd"/>
      <w:r w:rsidR="00722853" w:rsidRPr="00E7425D">
        <w:rPr>
          <w:sz w:val="26"/>
          <w:szCs w:val="26"/>
        </w:rPr>
        <w:t xml:space="preserve"> </w:t>
      </w:r>
      <w:proofErr w:type="spellStart"/>
      <w:r w:rsidR="00722853" w:rsidRPr="00E7425D">
        <w:rPr>
          <w:sz w:val="26"/>
          <w:szCs w:val="26"/>
        </w:rPr>
        <w:t>môi</w:t>
      </w:r>
      <w:proofErr w:type="spellEnd"/>
      <w:r w:rsidR="00722853" w:rsidRPr="00E7425D">
        <w:rPr>
          <w:sz w:val="26"/>
          <w:szCs w:val="26"/>
        </w:rPr>
        <w:t xml:space="preserve"> </w:t>
      </w:r>
      <w:proofErr w:type="spellStart"/>
      <w:r w:rsidR="00722853" w:rsidRPr="00E7425D">
        <w:rPr>
          <w:sz w:val="26"/>
          <w:szCs w:val="26"/>
        </w:rPr>
        <w:t>trường</w:t>
      </w:r>
      <w:proofErr w:type="spellEnd"/>
      <w:r w:rsidR="00722853" w:rsidRPr="00E7425D">
        <w:rPr>
          <w:sz w:val="26"/>
          <w:szCs w:val="26"/>
        </w:rPr>
        <w:t xml:space="preserve"> </w:t>
      </w:r>
      <w:proofErr w:type="spellStart"/>
      <w:r w:rsidR="00722853" w:rsidRPr="00E7425D">
        <w:rPr>
          <w:sz w:val="26"/>
          <w:szCs w:val="26"/>
        </w:rPr>
        <w:t>đào</w:t>
      </w:r>
      <w:proofErr w:type="spellEnd"/>
      <w:r w:rsidR="00722853" w:rsidRPr="00E7425D">
        <w:rPr>
          <w:sz w:val="26"/>
          <w:szCs w:val="26"/>
        </w:rPr>
        <w:t xml:space="preserve"> </w:t>
      </w:r>
      <w:proofErr w:type="spellStart"/>
      <w:r w:rsidR="00722853" w:rsidRPr="00E7425D">
        <w:rPr>
          <w:sz w:val="26"/>
          <w:szCs w:val="26"/>
        </w:rPr>
        <w:t>tạo</w:t>
      </w:r>
      <w:proofErr w:type="spellEnd"/>
      <w:r w:rsidR="00722853" w:rsidRPr="00E7425D">
        <w:rPr>
          <w:sz w:val="26"/>
          <w:szCs w:val="26"/>
        </w:rPr>
        <w:t xml:space="preserve"> </w:t>
      </w:r>
      <w:proofErr w:type="spellStart"/>
      <w:r w:rsidR="00722853" w:rsidRPr="00E7425D">
        <w:rPr>
          <w:sz w:val="26"/>
          <w:szCs w:val="26"/>
        </w:rPr>
        <w:t>cụ</w:t>
      </w:r>
      <w:proofErr w:type="spellEnd"/>
      <w:r w:rsidR="00722853" w:rsidRPr="00E7425D">
        <w:rPr>
          <w:sz w:val="26"/>
          <w:szCs w:val="26"/>
        </w:rPr>
        <w:t xml:space="preserve"> </w:t>
      </w:r>
      <w:proofErr w:type="spellStart"/>
      <w:r w:rsidR="00722853" w:rsidRPr="00E7425D">
        <w:rPr>
          <w:sz w:val="26"/>
          <w:szCs w:val="26"/>
        </w:rPr>
        <w:t>thể</w:t>
      </w:r>
      <w:proofErr w:type="spellEnd"/>
      <w:r w:rsidR="00722853" w:rsidRPr="00E7425D">
        <w:rPr>
          <w:sz w:val="26"/>
          <w:szCs w:val="26"/>
        </w:rPr>
        <w:t xml:space="preserve">. </w:t>
      </w:r>
      <w:proofErr w:type="spellStart"/>
      <w:r w:rsidR="00116091" w:rsidRPr="00E7425D">
        <w:rPr>
          <w:sz w:val="26"/>
          <w:szCs w:val="26"/>
        </w:rPr>
        <w:t>Chúng</w:t>
      </w:r>
      <w:proofErr w:type="spellEnd"/>
      <w:r w:rsidR="00116091" w:rsidRPr="00E7425D">
        <w:rPr>
          <w:sz w:val="26"/>
          <w:szCs w:val="26"/>
        </w:rPr>
        <w:t xml:space="preserve"> </w:t>
      </w:r>
      <w:proofErr w:type="spellStart"/>
      <w:r w:rsidR="00116091" w:rsidRPr="00E7425D">
        <w:rPr>
          <w:sz w:val="26"/>
          <w:szCs w:val="26"/>
        </w:rPr>
        <w:t>tôi</w:t>
      </w:r>
      <w:proofErr w:type="spellEnd"/>
      <w:r w:rsidR="00116091" w:rsidRPr="00E7425D">
        <w:rPr>
          <w:sz w:val="26"/>
          <w:szCs w:val="26"/>
        </w:rPr>
        <w:t xml:space="preserve"> </w:t>
      </w:r>
      <w:proofErr w:type="spellStart"/>
      <w:r w:rsidR="00116091" w:rsidRPr="00E7425D">
        <w:rPr>
          <w:sz w:val="26"/>
          <w:szCs w:val="26"/>
        </w:rPr>
        <w:t>tham</w:t>
      </w:r>
      <w:proofErr w:type="spellEnd"/>
      <w:r w:rsidR="00116091" w:rsidRPr="00E7425D">
        <w:rPr>
          <w:sz w:val="26"/>
          <w:szCs w:val="26"/>
        </w:rPr>
        <w:t xml:space="preserve"> </w:t>
      </w:r>
      <w:proofErr w:type="spellStart"/>
      <w:r w:rsidR="00116091" w:rsidRPr="00E7425D">
        <w:rPr>
          <w:sz w:val="26"/>
          <w:szCs w:val="26"/>
        </w:rPr>
        <w:t>khảo</w:t>
      </w:r>
      <w:proofErr w:type="spellEnd"/>
      <w:r w:rsidR="00116091" w:rsidRPr="00E7425D">
        <w:rPr>
          <w:sz w:val="26"/>
          <w:szCs w:val="26"/>
        </w:rPr>
        <w:t xml:space="preserve"> </w:t>
      </w:r>
      <w:proofErr w:type="spellStart"/>
      <w:r w:rsidR="00116091" w:rsidRPr="00E7425D">
        <w:rPr>
          <w:sz w:val="26"/>
          <w:szCs w:val="26"/>
        </w:rPr>
        <w:t>từ</w:t>
      </w:r>
      <w:proofErr w:type="spellEnd"/>
      <w:r w:rsidR="00116091" w:rsidRPr="00E7425D">
        <w:rPr>
          <w:sz w:val="26"/>
          <w:szCs w:val="26"/>
        </w:rPr>
        <w:t xml:space="preserve"> </w:t>
      </w:r>
      <w:proofErr w:type="spellStart"/>
      <w:r w:rsidR="00116091" w:rsidRPr="00E7425D">
        <w:rPr>
          <w:sz w:val="26"/>
          <w:szCs w:val="26"/>
        </w:rPr>
        <w:t>luận</w:t>
      </w:r>
      <w:proofErr w:type="spellEnd"/>
      <w:r w:rsidR="00116091" w:rsidRPr="00E7425D">
        <w:rPr>
          <w:sz w:val="26"/>
          <w:szCs w:val="26"/>
        </w:rPr>
        <w:t xml:space="preserve"> </w:t>
      </w:r>
      <w:proofErr w:type="spellStart"/>
      <w:r w:rsidR="00116091" w:rsidRPr="00E7425D">
        <w:rPr>
          <w:sz w:val="26"/>
          <w:szCs w:val="26"/>
        </w:rPr>
        <w:t>án</w:t>
      </w:r>
      <w:proofErr w:type="spellEnd"/>
      <w:r w:rsidR="00116091" w:rsidRPr="00E7425D">
        <w:rPr>
          <w:sz w:val="26"/>
          <w:szCs w:val="26"/>
        </w:rPr>
        <w:t xml:space="preserve"> </w:t>
      </w:r>
      <w:proofErr w:type="spellStart"/>
      <w:r w:rsidR="00116091" w:rsidRPr="00E7425D">
        <w:rPr>
          <w:sz w:val="26"/>
          <w:szCs w:val="26"/>
        </w:rPr>
        <w:t>này</w:t>
      </w:r>
      <w:proofErr w:type="spellEnd"/>
      <w:r w:rsidR="00116091" w:rsidRPr="00E7425D">
        <w:rPr>
          <w:sz w:val="26"/>
          <w:szCs w:val="26"/>
        </w:rPr>
        <w:t xml:space="preserve"> </w:t>
      </w:r>
      <w:proofErr w:type="spellStart"/>
      <w:r w:rsidR="00722853" w:rsidRPr="00E7425D">
        <w:rPr>
          <w:sz w:val="26"/>
          <w:szCs w:val="26"/>
        </w:rPr>
        <w:t>về</w:t>
      </w:r>
      <w:proofErr w:type="spellEnd"/>
      <w:r w:rsidR="00722853" w:rsidRPr="00E7425D">
        <w:rPr>
          <w:sz w:val="26"/>
          <w:szCs w:val="26"/>
        </w:rPr>
        <w:t xml:space="preserve"> </w:t>
      </w:r>
      <w:proofErr w:type="spellStart"/>
      <w:r w:rsidR="00722853" w:rsidRPr="00E7425D">
        <w:rPr>
          <w:sz w:val="26"/>
          <w:szCs w:val="26"/>
        </w:rPr>
        <w:t>cách</w:t>
      </w:r>
      <w:proofErr w:type="spellEnd"/>
      <w:r w:rsidR="00722853" w:rsidRPr="00E7425D">
        <w:rPr>
          <w:sz w:val="26"/>
          <w:szCs w:val="26"/>
        </w:rPr>
        <w:t xml:space="preserve"> </w:t>
      </w:r>
      <w:proofErr w:type="spellStart"/>
      <w:r w:rsidR="00722853" w:rsidRPr="00E7425D">
        <w:rPr>
          <w:sz w:val="26"/>
          <w:szCs w:val="26"/>
        </w:rPr>
        <w:t>tiếp</w:t>
      </w:r>
      <w:proofErr w:type="spellEnd"/>
      <w:r w:rsidR="00722853" w:rsidRPr="00E7425D">
        <w:rPr>
          <w:sz w:val="26"/>
          <w:szCs w:val="26"/>
        </w:rPr>
        <w:t xml:space="preserve"> </w:t>
      </w:r>
      <w:proofErr w:type="spellStart"/>
      <w:r w:rsidR="00722853" w:rsidRPr="00E7425D">
        <w:rPr>
          <w:sz w:val="26"/>
          <w:szCs w:val="26"/>
        </w:rPr>
        <w:t>cận</w:t>
      </w:r>
      <w:proofErr w:type="spellEnd"/>
      <w:r w:rsidR="00722853" w:rsidRPr="00E7425D">
        <w:rPr>
          <w:sz w:val="26"/>
          <w:szCs w:val="26"/>
        </w:rPr>
        <w:t xml:space="preserve">, </w:t>
      </w:r>
      <w:proofErr w:type="spellStart"/>
      <w:r w:rsidR="00722853" w:rsidRPr="00E7425D">
        <w:rPr>
          <w:sz w:val="26"/>
          <w:szCs w:val="26"/>
        </w:rPr>
        <w:t>phân</w:t>
      </w:r>
      <w:proofErr w:type="spellEnd"/>
      <w:r w:rsidR="00722853" w:rsidRPr="00E7425D">
        <w:rPr>
          <w:sz w:val="26"/>
          <w:szCs w:val="26"/>
        </w:rPr>
        <w:t xml:space="preserve"> </w:t>
      </w:r>
      <w:proofErr w:type="spellStart"/>
      <w:r w:rsidR="00722853" w:rsidRPr="00E7425D">
        <w:rPr>
          <w:sz w:val="26"/>
          <w:szCs w:val="26"/>
        </w:rPr>
        <w:t>tích</w:t>
      </w:r>
      <w:proofErr w:type="spellEnd"/>
      <w:r w:rsidR="00722853" w:rsidRPr="00E7425D">
        <w:rPr>
          <w:sz w:val="26"/>
          <w:szCs w:val="26"/>
        </w:rPr>
        <w:t xml:space="preserve"> </w:t>
      </w:r>
      <w:proofErr w:type="spellStart"/>
      <w:r w:rsidR="00722853" w:rsidRPr="00E7425D">
        <w:rPr>
          <w:sz w:val="26"/>
          <w:szCs w:val="26"/>
        </w:rPr>
        <w:t>đặc</w:t>
      </w:r>
      <w:proofErr w:type="spellEnd"/>
      <w:r w:rsidR="00722853" w:rsidRPr="00E7425D">
        <w:rPr>
          <w:sz w:val="26"/>
          <w:szCs w:val="26"/>
        </w:rPr>
        <w:t xml:space="preserve"> </w:t>
      </w:r>
      <w:proofErr w:type="spellStart"/>
      <w:r w:rsidR="00722853" w:rsidRPr="00E7425D">
        <w:rPr>
          <w:sz w:val="26"/>
          <w:szCs w:val="26"/>
        </w:rPr>
        <w:t>điểm</w:t>
      </w:r>
      <w:proofErr w:type="spellEnd"/>
      <w:r w:rsidR="00722853" w:rsidRPr="00E7425D">
        <w:rPr>
          <w:sz w:val="26"/>
          <w:szCs w:val="26"/>
        </w:rPr>
        <w:t xml:space="preserve"> </w:t>
      </w:r>
      <w:proofErr w:type="spellStart"/>
      <w:r w:rsidR="00722853" w:rsidRPr="00E7425D">
        <w:rPr>
          <w:sz w:val="26"/>
          <w:szCs w:val="26"/>
        </w:rPr>
        <w:t>thể</w:t>
      </w:r>
      <w:proofErr w:type="spellEnd"/>
      <w:r w:rsidR="00722853" w:rsidRPr="00E7425D">
        <w:rPr>
          <w:sz w:val="26"/>
          <w:szCs w:val="26"/>
        </w:rPr>
        <w:t xml:space="preserve"> </w:t>
      </w:r>
      <w:proofErr w:type="spellStart"/>
      <w:r w:rsidR="00722853" w:rsidRPr="00E7425D">
        <w:rPr>
          <w:sz w:val="26"/>
          <w:szCs w:val="26"/>
        </w:rPr>
        <w:t>loại</w:t>
      </w:r>
      <w:proofErr w:type="spellEnd"/>
      <w:r w:rsidR="00722853" w:rsidRPr="00E7425D">
        <w:rPr>
          <w:sz w:val="26"/>
          <w:szCs w:val="26"/>
        </w:rPr>
        <w:t xml:space="preserve"> </w:t>
      </w:r>
      <w:proofErr w:type="spellStart"/>
      <w:r w:rsidR="00722853" w:rsidRPr="00E7425D">
        <w:rPr>
          <w:sz w:val="26"/>
          <w:szCs w:val="26"/>
        </w:rPr>
        <w:t>và</w:t>
      </w:r>
      <w:proofErr w:type="spellEnd"/>
      <w:r w:rsidR="00722853" w:rsidRPr="00E7425D">
        <w:rPr>
          <w:sz w:val="26"/>
          <w:szCs w:val="26"/>
        </w:rPr>
        <w:t xml:space="preserve"> </w:t>
      </w:r>
      <w:proofErr w:type="spellStart"/>
      <w:r w:rsidR="00722853" w:rsidRPr="00E7425D">
        <w:rPr>
          <w:sz w:val="26"/>
          <w:szCs w:val="26"/>
        </w:rPr>
        <w:t>tổ</w:t>
      </w:r>
      <w:proofErr w:type="spellEnd"/>
      <w:r w:rsidR="00722853" w:rsidRPr="00E7425D">
        <w:rPr>
          <w:sz w:val="26"/>
          <w:szCs w:val="26"/>
        </w:rPr>
        <w:t xml:space="preserve"> </w:t>
      </w:r>
      <w:proofErr w:type="spellStart"/>
      <w:r w:rsidR="00722853" w:rsidRPr="00E7425D">
        <w:rPr>
          <w:sz w:val="26"/>
          <w:szCs w:val="26"/>
        </w:rPr>
        <w:t>chức</w:t>
      </w:r>
      <w:proofErr w:type="spellEnd"/>
      <w:r w:rsidR="00722853" w:rsidRPr="00E7425D">
        <w:rPr>
          <w:sz w:val="26"/>
          <w:szCs w:val="26"/>
        </w:rPr>
        <w:t xml:space="preserve"> </w:t>
      </w:r>
      <w:proofErr w:type="spellStart"/>
      <w:r w:rsidR="00722853" w:rsidRPr="00E7425D">
        <w:rPr>
          <w:sz w:val="26"/>
          <w:szCs w:val="26"/>
        </w:rPr>
        <w:t>hoạt</w:t>
      </w:r>
      <w:proofErr w:type="spellEnd"/>
      <w:r w:rsidR="00722853" w:rsidRPr="00E7425D">
        <w:rPr>
          <w:sz w:val="26"/>
          <w:szCs w:val="26"/>
        </w:rPr>
        <w:t xml:space="preserve"> </w:t>
      </w:r>
      <w:proofErr w:type="spellStart"/>
      <w:r w:rsidR="00722853" w:rsidRPr="00E7425D">
        <w:rPr>
          <w:sz w:val="26"/>
          <w:szCs w:val="26"/>
        </w:rPr>
        <w:t>động</w:t>
      </w:r>
      <w:proofErr w:type="spellEnd"/>
      <w:r w:rsidR="00722853" w:rsidRPr="00E7425D">
        <w:rPr>
          <w:sz w:val="26"/>
          <w:szCs w:val="26"/>
        </w:rPr>
        <w:t xml:space="preserve"> </w:t>
      </w:r>
      <w:proofErr w:type="spellStart"/>
      <w:r w:rsidR="00722853" w:rsidRPr="00E7425D">
        <w:rPr>
          <w:sz w:val="26"/>
          <w:szCs w:val="26"/>
        </w:rPr>
        <w:t>dạy</w:t>
      </w:r>
      <w:proofErr w:type="spellEnd"/>
      <w:r w:rsidR="00722853" w:rsidRPr="00E7425D">
        <w:rPr>
          <w:sz w:val="26"/>
          <w:szCs w:val="26"/>
        </w:rPr>
        <w:t xml:space="preserve"> </w:t>
      </w:r>
      <w:proofErr w:type="spellStart"/>
      <w:r w:rsidR="00722853" w:rsidRPr="00E7425D">
        <w:rPr>
          <w:sz w:val="26"/>
          <w:szCs w:val="26"/>
        </w:rPr>
        <w:t>học</w:t>
      </w:r>
      <w:proofErr w:type="spellEnd"/>
      <w:r w:rsidR="00722853" w:rsidRPr="00E7425D">
        <w:rPr>
          <w:sz w:val="26"/>
          <w:szCs w:val="26"/>
        </w:rPr>
        <w:t xml:space="preserve"> </w:t>
      </w:r>
      <w:proofErr w:type="spellStart"/>
      <w:r w:rsidR="00722853" w:rsidRPr="00E7425D">
        <w:rPr>
          <w:sz w:val="26"/>
          <w:szCs w:val="26"/>
        </w:rPr>
        <w:t>dân</w:t>
      </w:r>
      <w:proofErr w:type="spellEnd"/>
      <w:r w:rsidR="00722853" w:rsidRPr="00E7425D">
        <w:rPr>
          <w:sz w:val="26"/>
          <w:szCs w:val="26"/>
        </w:rPr>
        <w:t xml:space="preserve"> ca </w:t>
      </w:r>
      <w:proofErr w:type="spellStart"/>
      <w:r w:rsidR="00722853" w:rsidRPr="00E7425D">
        <w:rPr>
          <w:sz w:val="26"/>
          <w:szCs w:val="26"/>
        </w:rPr>
        <w:t>trong</w:t>
      </w:r>
      <w:proofErr w:type="spellEnd"/>
      <w:r w:rsidR="00722853" w:rsidRPr="00E7425D">
        <w:rPr>
          <w:sz w:val="26"/>
          <w:szCs w:val="26"/>
        </w:rPr>
        <w:t xml:space="preserve"> </w:t>
      </w:r>
      <w:proofErr w:type="spellStart"/>
      <w:r w:rsidR="00722853" w:rsidRPr="00E7425D">
        <w:rPr>
          <w:sz w:val="26"/>
          <w:szCs w:val="26"/>
        </w:rPr>
        <w:t>nhà</w:t>
      </w:r>
      <w:proofErr w:type="spellEnd"/>
      <w:r w:rsidR="00722853" w:rsidRPr="00E7425D">
        <w:rPr>
          <w:sz w:val="26"/>
          <w:szCs w:val="26"/>
        </w:rPr>
        <w:t xml:space="preserve"> </w:t>
      </w:r>
      <w:proofErr w:type="spellStart"/>
      <w:r w:rsidR="00722853" w:rsidRPr="00E7425D">
        <w:rPr>
          <w:sz w:val="26"/>
          <w:szCs w:val="26"/>
        </w:rPr>
        <w:t>trường</w:t>
      </w:r>
      <w:proofErr w:type="spellEnd"/>
      <w:r w:rsidR="00722853" w:rsidRPr="00E7425D">
        <w:rPr>
          <w:sz w:val="26"/>
          <w:szCs w:val="26"/>
        </w:rPr>
        <w:t xml:space="preserve">. </w:t>
      </w:r>
      <w:proofErr w:type="spellStart"/>
      <w:r w:rsidR="00722853" w:rsidRPr="00E7425D">
        <w:rPr>
          <w:sz w:val="26"/>
          <w:szCs w:val="26"/>
        </w:rPr>
        <w:t>Những</w:t>
      </w:r>
      <w:proofErr w:type="spellEnd"/>
      <w:r w:rsidR="00722853" w:rsidRPr="00E7425D">
        <w:rPr>
          <w:sz w:val="26"/>
          <w:szCs w:val="26"/>
        </w:rPr>
        <w:t xml:space="preserve"> </w:t>
      </w:r>
      <w:proofErr w:type="spellStart"/>
      <w:r w:rsidR="00722853" w:rsidRPr="00E7425D">
        <w:rPr>
          <w:sz w:val="26"/>
          <w:szCs w:val="26"/>
        </w:rPr>
        <w:t>kinh</w:t>
      </w:r>
      <w:proofErr w:type="spellEnd"/>
      <w:r w:rsidR="00722853" w:rsidRPr="00E7425D">
        <w:rPr>
          <w:sz w:val="26"/>
          <w:szCs w:val="26"/>
        </w:rPr>
        <w:t xml:space="preserve"> </w:t>
      </w:r>
      <w:proofErr w:type="spellStart"/>
      <w:r w:rsidR="00722853" w:rsidRPr="00E7425D">
        <w:rPr>
          <w:sz w:val="26"/>
          <w:szCs w:val="26"/>
        </w:rPr>
        <w:t>nghiệm</w:t>
      </w:r>
      <w:proofErr w:type="spellEnd"/>
      <w:r w:rsidR="00722853" w:rsidRPr="00E7425D">
        <w:rPr>
          <w:sz w:val="26"/>
          <w:szCs w:val="26"/>
        </w:rPr>
        <w:t xml:space="preserve"> </w:t>
      </w:r>
      <w:proofErr w:type="spellStart"/>
      <w:r w:rsidR="00722853" w:rsidRPr="00E7425D">
        <w:rPr>
          <w:sz w:val="26"/>
          <w:szCs w:val="26"/>
        </w:rPr>
        <w:t>từ</w:t>
      </w:r>
      <w:proofErr w:type="spellEnd"/>
      <w:r w:rsidR="00722853" w:rsidRPr="00E7425D">
        <w:rPr>
          <w:sz w:val="26"/>
          <w:szCs w:val="26"/>
        </w:rPr>
        <w:t xml:space="preserve"> </w:t>
      </w:r>
      <w:proofErr w:type="spellStart"/>
      <w:r w:rsidR="00722853" w:rsidRPr="00E7425D">
        <w:rPr>
          <w:sz w:val="26"/>
          <w:szCs w:val="26"/>
        </w:rPr>
        <w:t>việc</w:t>
      </w:r>
      <w:proofErr w:type="spellEnd"/>
      <w:r w:rsidR="00722853" w:rsidRPr="00E7425D">
        <w:rPr>
          <w:sz w:val="26"/>
          <w:szCs w:val="26"/>
        </w:rPr>
        <w:t xml:space="preserve"> </w:t>
      </w:r>
      <w:proofErr w:type="spellStart"/>
      <w:r w:rsidR="00722853" w:rsidRPr="00E7425D">
        <w:rPr>
          <w:sz w:val="26"/>
          <w:szCs w:val="26"/>
        </w:rPr>
        <w:t>xây</w:t>
      </w:r>
      <w:proofErr w:type="spellEnd"/>
      <w:r w:rsidR="00722853" w:rsidRPr="00E7425D">
        <w:rPr>
          <w:sz w:val="26"/>
          <w:szCs w:val="26"/>
        </w:rPr>
        <w:t xml:space="preserve"> </w:t>
      </w:r>
      <w:proofErr w:type="spellStart"/>
      <w:r w:rsidR="00722853" w:rsidRPr="00E7425D">
        <w:rPr>
          <w:sz w:val="26"/>
          <w:szCs w:val="26"/>
        </w:rPr>
        <w:t>dựng</w:t>
      </w:r>
      <w:proofErr w:type="spellEnd"/>
      <w:r w:rsidR="00722853" w:rsidRPr="00E7425D">
        <w:rPr>
          <w:sz w:val="26"/>
          <w:szCs w:val="26"/>
        </w:rPr>
        <w:t xml:space="preserve"> </w:t>
      </w:r>
      <w:proofErr w:type="spellStart"/>
      <w:r w:rsidR="00722853" w:rsidRPr="00E7425D">
        <w:rPr>
          <w:sz w:val="26"/>
          <w:szCs w:val="26"/>
        </w:rPr>
        <w:t>quy</w:t>
      </w:r>
      <w:proofErr w:type="spellEnd"/>
      <w:r w:rsidR="00722853" w:rsidRPr="00E7425D">
        <w:rPr>
          <w:sz w:val="26"/>
          <w:szCs w:val="26"/>
        </w:rPr>
        <w:t xml:space="preserve"> </w:t>
      </w:r>
      <w:proofErr w:type="spellStart"/>
      <w:r w:rsidR="00722853" w:rsidRPr="00E7425D">
        <w:rPr>
          <w:sz w:val="26"/>
          <w:szCs w:val="26"/>
        </w:rPr>
        <w:t>trình</w:t>
      </w:r>
      <w:proofErr w:type="spellEnd"/>
      <w:r w:rsidR="00722853" w:rsidRPr="00E7425D">
        <w:rPr>
          <w:sz w:val="26"/>
          <w:szCs w:val="26"/>
        </w:rPr>
        <w:t xml:space="preserve"> </w:t>
      </w:r>
      <w:proofErr w:type="spellStart"/>
      <w:r w:rsidR="00722853" w:rsidRPr="00E7425D">
        <w:rPr>
          <w:sz w:val="26"/>
          <w:szCs w:val="26"/>
        </w:rPr>
        <w:t>giảng</w:t>
      </w:r>
      <w:proofErr w:type="spellEnd"/>
      <w:r w:rsidR="00722853" w:rsidRPr="00E7425D">
        <w:rPr>
          <w:sz w:val="26"/>
          <w:szCs w:val="26"/>
        </w:rPr>
        <w:t xml:space="preserve"> </w:t>
      </w:r>
      <w:proofErr w:type="spellStart"/>
      <w:r w:rsidR="00722853" w:rsidRPr="00E7425D">
        <w:rPr>
          <w:sz w:val="26"/>
          <w:szCs w:val="26"/>
        </w:rPr>
        <w:t>dạy</w:t>
      </w:r>
      <w:proofErr w:type="spellEnd"/>
      <w:r w:rsidR="00722853" w:rsidRPr="00E7425D">
        <w:rPr>
          <w:sz w:val="26"/>
          <w:szCs w:val="26"/>
        </w:rPr>
        <w:t xml:space="preserve"> </w:t>
      </w:r>
      <w:proofErr w:type="spellStart"/>
      <w:r w:rsidR="00722853" w:rsidRPr="00E7425D">
        <w:rPr>
          <w:sz w:val="26"/>
          <w:szCs w:val="26"/>
        </w:rPr>
        <w:t>Lý</w:t>
      </w:r>
      <w:proofErr w:type="spellEnd"/>
      <w:r w:rsidR="00722853" w:rsidRPr="00E7425D">
        <w:rPr>
          <w:sz w:val="26"/>
          <w:szCs w:val="26"/>
        </w:rPr>
        <w:t xml:space="preserve"> </w:t>
      </w:r>
      <w:proofErr w:type="spellStart"/>
      <w:r w:rsidR="00722853" w:rsidRPr="00E7425D">
        <w:rPr>
          <w:sz w:val="26"/>
          <w:szCs w:val="26"/>
        </w:rPr>
        <w:t>Huế</w:t>
      </w:r>
      <w:proofErr w:type="spellEnd"/>
      <w:r w:rsidR="00722853" w:rsidRPr="00E7425D">
        <w:rPr>
          <w:sz w:val="26"/>
          <w:szCs w:val="26"/>
        </w:rPr>
        <w:t xml:space="preserve"> </w:t>
      </w:r>
      <w:proofErr w:type="spellStart"/>
      <w:r w:rsidR="00722853" w:rsidRPr="00E7425D">
        <w:rPr>
          <w:sz w:val="26"/>
          <w:szCs w:val="26"/>
        </w:rPr>
        <w:t>có</w:t>
      </w:r>
      <w:proofErr w:type="spellEnd"/>
      <w:r w:rsidR="00722853" w:rsidRPr="00E7425D">
        <w:rPr>
          <w:sz w:val="26"/>
          <w:szCs w:val="26"/>
        </w:rPr>
        <w:t xml:space="preserve"> </w:t>
      </w:r>
      <w:proofErr w:type="spellStart"/>
      <w:r w:rsidR="00722853" w:rsidRPr="00E7425D">
        <w:rPr>
          <w:sz w:val="26"/>
          <w:szCs w:val="26"/>
        </w:rPr>
        <w:t>thể</w:t>
      </w:r>
      <w:proofErr w:type="spellEnd"/>
      <w:r w:rsidR="00722853" w:rsidRPr="00E7425D">
        <w:rPr>
          <w:sz w:val="26"/>
          <w:szCs w:val="26"/>
        </w:rPr>
        <w:t xml:space="preserve"> </w:t>
      </w:r>
      <w:proofErr w:type="spellStart"/>
      <w:r w:rsidR="00722853" w:rsidRPr="00E7425D">
        <w:rPr>
          <w:sz w:val="26"/>
          <w:szCs w:val="26"/>
        </w:rPr>
        <w:t>được</w:t>
      </w:r>
      <w:proofErr w:type="spellEnd"/>
      <w:r w:rsidR="00722853" w:rsidRPr="00E7425D">
        <w:rPr>
          <w:sz w:val="26"/>
          <w:szCs w:val="26"/>
        </w:rPr>
        <w:t xml:space="preserve"> </w:t>
      </w:r>
      <w:proofErr w:type="spellStart"/>
      <w:r w:rsidR="00722853" w:rsidRPr="00E7425D">
        <w:rPr>
          <w:sz w:val="26"/>
          <w:szCs w:val="26"/>
        </w:rPr>
        <w:t>vận</w:t>
      </w:r>
      <w:proofErr w:type="spellEnd"/>
      <w:r w:rsidR="00722853" w:rsidRPr="00E7425D">
        <w:rPr>
          <w:sz w:val="26"/>
          <w:szCs w:val="26"/>
        </w:rPr>
        <w:t xml:space="preserve"> </w:t>
      </w:r>
      <w:proofErr w:type="spellStart"/>
      <w:r w:rsidR="00722853" w:rsidRPr="00E7425D">
        <w:rPr>
          <w:sz w:val="26"/>
          <w:szCs w:val="26"/>
        </w:rPr>
        <w:t>dụng</w:t>
      </w:r>
      <w:proofErr w:type="spellEnd"/>
      <w:r w:rsidR="00722853" w:rsidRPr="00E7425D">
        <w:rPr>
          <w:sz w:val="26"/>
          <w:szCs w:val="26"/>
        </w:rPr>
        <w:t xml:space="preserve"> </w:t>
      </w:r>
      <w:proofErr w:type="spellStart"/>
      <w:r w:rsidR="00722853" w:rsidRPr="00E7425D">
        <w:rPr>
          <w:sz w:val="26"/>
          <w:szCs w:val="26"/>
        </w:rPr>
        <w:t>linh</w:t>
      </w:r>
      <w:proofErr w:type="spellEnd"/>
      <w:r w:rsidR="00722853" w:rsidRPr="00E7425D">
        <w:rPr>
          <w:sz w:val="26"/>
          <w:szCs w:val="26"/>
        </w:rPr>
        <w:t xml:space="preserve"> </w:t>
      </w:r>
      <w:proofErr w:type="spellStart"/>
      <w:r w:rsidR="00722853" w:rsidRPr="00E7425D">
        <w:rPr>
          <w:sz w:val="26"/>
          <w:szCs w:val="26"/>
        </w:rPr>
        <w:t>hoạt</w:t>
      </w:r>
      <w:proofErr w:type="spellEnd"/>
      <w:r w:rsidR="00722853" w:rsidRPr="00E7425D">
        <w:rPr>
          <w:sz w:val="26"/>
          <w:szCs w:val="26"/>
        </w:rPr>
        <w:t xml:space="preserve"> </w:t>
      </w:r>
      <w:proofErr w:type="spellStart"/>
      <w:r w:rsidR="00722853" w:rsidRPr="00E7425D">
        <w:rPr>
          <w:sz w:val="26"/>
          <w:szCs w:val="26"/>
        </w:rPr>
        <w:t>trong</w:t>
      </w:r>
      <w:proofErr w:type="spellEnd"/>
      <w:r w:rsidR="00722853" w:rsidRPr="00E7425D">
        <w:rPr>
          <w:sz w:val="26"/>
          <w:szCs w:val="26"/>
        </w:rPr>
        <w:t xml:space="preserve"> </w:t>
      </w:r>
      <w:proofErr w:type="spellStart"/>
      <w:r w:rsidR="00722853" w:rsidRPr="00E7425D">
        <w:rPr>
          <w:sz w:val="26"/>
          <w:szCs w:val="26"/>
        </w:rPr>
        <w:t>việc</w:t>
      </w:r>
      <w:proofErr w:type="spellEnd"/>
      <w:r w:rsidR="00722853" w:rsidRPr="00E7425D">
        <w:rPr>
          <w:sz w:val="26"/>
          <w:szCs w:val="26"/>
        </w:rPr>
        <w:t xml:space="preserve"> </w:t>
      </w:r>
      <w:proofErr w:type="spellStart"/>
      <w:r w:rsidR="00722853" w:rsidRPr="00E7425D">
        <w:rPr>
          <w:sz w:val="26"/>
          <w:szCs w:val="26"/>
        </w:rPr>
        <w:t>thiết</w:t>
      </w:r>
      <w:proofErr w:type="spellEnd"/>
      <w:r w:rsidR="00722853" w:rsidRPr="00E7425D">
        <w:rPr>
          <w:sz w:val="26"/>
          <w:szCs w:val="26"/>
        </w:rPr>
        <w:t xml:space="preserve"> </w:t>
      </w:r>
      <w:proofErr w:type="spellStart"/>
      <w:r w:rsidR="00722853" w:rsidRPr="00E7425D">
        <w:rPr>
          <w:sz w:val="26"/>
          <w:szCs w:val="26"/>
        </w:rPr>
        <w:t>kế</w:t>
      </w:r>
      <w:proofErr w:type="spellEnd"/>
      <w:r w:rsidR="00722853" w:rsidRPr="00E7425D">
        <w:rPr>
          <w:sz w:val="26"/>
          <w:szCs w:val="26"/>
        </w:rPr>
        <w:t xml:space="preserve"> </w:t>
      </w:r>
      <w:proofErr w:type="spellStart"/>
      <w:r w:rsidR="00722853" w:rsidRPr="00E7425D">
        <w:rPr>
          <w:sz w:val="26"/>
          <w:szCs w:val="26"/>
        </w:rPr>
        <w:t>bài</w:t>
      </w:r>
      <w:proofErr w:type="spellEnd"/>
      <w:r w:rsidR="00722853" w:rsidRPr="00E7425D">
        <w:rPr>
          <w:sz w:val="26"/>
          <w:szCs w:val="26"/>
        </w:rPr>
        <w:t xml:space="preserve"> </w:t>
      </w:r>
      <w:proofErr w:type="spellStart"/>
      <w:r w:rsidR="00722853" w:rsidRPr="00E7425D">
        <w:rPr>
          <w:sz w:val="26"/>
          <w:szCs w:val="26"/>
        </w:rPr>
        <w:t>học</w:t>
      </w:r>
      <w:proofErr w:type="spellEnd"/>
      <w:r w:rsidR="00722853"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722853" w:rsidRPr="00E7425D">
        <w:rPr>
          <w:sz w:val="26"/>
          <w:szCs w:val="26"/>
        </w:rPr>
        <w:t xml:space="preserve"> </w:t>
      </w:r>
      <w:proofErr w:type="spellStart"/>
      <w:r w:rsidR="00722853" w:rsidRPr="00E7425D">
        <w:rPr>
          <w:sz w:val="26"/>
          <w:szCs w:val="26"/>
        </w:rPr>
        <w:t>phù</w:t>
      </w:r>
      <w:proofErr w:type="spellEnd"/>
      <w:r w:rsidR="00722853" w:rsidRPr="00E7425D">
        <w:rPr>
          <w:sz w:val="26"/>
          <w:szCs w:val="26"/>
        </w:rPr>
        <w:t xml:space="preserve"> </w:t>
      </w:r>
      <w:proofErr w:type="spellStart"/>
      <w:r w:rsidR="00722853" w:rsidRPr="00E7425D">
        <w:rPr>
          <w:sz w:val="26"/>
          <w:szCs w:val="26"/>
        </w:rPr>
        <w:t>hợp</w:t>
      </w:r>
      <w:proofErr w:type="spellEnd"/>
      <w:r w:rsidR="00722853" w:rsidRPr="00E7425D">
        <w:rPr>
          <w:sz w:val="26"/>
          <w:szCs w:val="26"/>
        </w:rPr>
        <w:t xml:space="preserve"> </w:t>
      </w:r>
      <w:proofErr w:type="spellStart"/>
      <w:r w:rsidR="00722853" w:rsidRPr="00E7425D">
        <w:rPr>
          <w:sz w:val="26"/>
          <w:szCs w:val="26"/>
        </w:rPr>
        <w:t>với</w:t>
      </w:r>
      <w:proofErr w:type="spellEnd"/>
      <w:r w:rsidR="00722853" w:rsidRPr="00E7425D">
        <w:rPr>
          <w:sz w:val="26"/>
          <w:szCs w:val="26"/>
        </w:rPr>
        <w:t xml:space="preserve"> </w:t>
      </w:r>
      <w:proofErr w:type="spellStart"/>
      <w:r w:rsidR="00722853" w:rsidRPr="00E7425D">
        <w:rPr>
          <w:sz w:val="26"/>
          <w:szCs w:val="26"/>
        </w:rPr>
        <w:t>đối</w:t>
      </w:r>
      <w:proofErr w:type="spellEnd"/>
      <w:r w:rsidR="00722853" w:rsidRPr="00E7425D">
        <w:rPr>
          <w:sz w:val="26"/>
          <w:szCs w:val="26"/>
        </w:rPr>
        <w:t xml:space="preserve"> </w:t>
      </w:r>
      <w:proofErr w:type="spellStart"/>
      <w:r w:rsidR="00722853" w:rsidRPr="00E7425D">
        <w:rPr>
          <w:sz w:val="26"/>
          <w:szCs w:val="26"/>
        </w:rPr>
        <w:t>tượng</w:t>
      </w:r>
      <w:proofErr w:type="spellEnd"/>
      <w:r w:rsidR="00722853" w:rsidRPr="00E7425D">
        <w:rPr>
          <w:sz w:val="26"/>
          <w:szCs w:val="26"/>
        </w:rPr>
        <w:t xml:space="preserve"> </w:t>
      </w:r>
      <w:r w:rsidR="004514E1" w:rsidRPr="00E7425D">
        <w:rPr>
          <w:sz w:val="26"/>
          <w:szCs w:val="26"/>
        </w:rPr>
        <w:t>HS</w:t>
      </w:r>
      <w:r w:rsidR="00722853" w:rsidRPr="00E7425D">
        <w:rPr>
          <w:sz w:val="26"/>
          <w:szCs w:val="26"/>
        </w:rPr>
        <w:t xml:space="preserve"> THCS.</w:t>
      </w:r>
    </w:p>
    <w:p w14:paraId="3D087558" w14:textId="4D57008F" w:rsidR="001236ED" w:rsidRPr="00E7425D" w:rsidRDefault="005A38B7" w:rsidP="00194EA7">
      <w:pPr>
        <w:widowControl w:val="0"/>
        <w:ind w:firstLine="851"/>
        <w:rPr>
          <w:rFonts w:eastAsia="Times New Roman"/>
          <w:sz w:val="26"/>
          <w:szCs w:val="26"/>
        </w:rPr>
      </w:pPr>
      <w:proofErr w:type="spellStart"/>
      <w:r w:rsidRPr="00E7425D">
        <w:rPr>
          <w:rFonts w:eastAsia="Times New Roman"/>
          <w:sz w:val="26"/>
          <w:szCs w:val="26"/>
        </w:rPr>
        <w:t>Cả</w:t>
      </w:r>
      <w:proofErr w:type="spellEnd"/>
      <w:r w:rsidRPr="00E7425D">
        <w:rPr>
          <w:rFonts w:eastAsia="Times New Roman"/>
          <w:sz w:val="26"/>
          <w:szCs w:val="26"/>
        </w:rPr>
        <w:t xml:space="preserve"> </w:t>
      </w:r>
      <w:proofErr w:type="spellStart"/>
      <w:r w:rsidRPr="00E7425D">
        <w:rPr>
          <w:rFonts w:eastAsia="Times New Roman"/>
          <w:sz w:val="26"/>
          <w:szCs w:val="26"/>
        </w:rPr>
        <w:t>hai</w:t>
      </w:r>
      <w:proofErr w:type="spellEnd"/>
      <w:r w:rsidRPr="00E7425D">
        <w:rPr>
          <w:rFonts w:eastAsia="Times New Roman"/>
          <w:sz w:val="26"/>
          <w:szCs w:val="26"/>
        </w:rPr>
        <w:t xml:space="preserve"> </w:t>
      </w:r>
      <w:proofErr w:type="spellStart"/>
      <w:r w:rsidRPr="00E7425D">
        <w:rPr>
          <w:rFonts w:eastAsia="Times New Roman"/>
          <w:sz w:val="26"/>
          <w:szCs w:val="26"/>
        </w:rPr>
        <w:t>luận</w:t>
      </w:r>
      <w:proofErr w:type="spellEnd"/>
      <w:r w:rsidRPr="00E7425D">
        <w:rPr>
          <w:rFonts w:eastAsia="Times New Roman"/>
          <w:sz w:val="26"/>
          <w:szCs w:val="26"/>
        </w:rPr>
        <w:t xml:space="preserve"> </w:t>
      </w:r>
      <w:proofErr w:type="spellStart"/>
      <w:r w:rsidRPr="00E7425D">
        <w:rPr>
          <w:rFonts w:eastAsia="Times New Roman"/>
          <w:sz w:val="26"/>
          <w:szCs w:val="26"/>
        </w:rPr>
        <w:t>án</w:t>
      </w:r>
      <w:proofErr w:type="spellEnd"/>
      <w:r w:rsidRPr="00E7425D">
        <w:rPr>
          <w:rFonts w:eastAsia="Times New Roman"/>
          <w:sz w:val="26"/>
          <w:szCs w:val="26"/>
        </w:rPr>
        <w:t xml:space="preserve"> </w:t>
      </w:r>
      <w:proofErr w:type="spellStart"/>
      <w:r w:rsidRPr="00E7425D">
        <w:rPr>
          <w:rFonts w:eastAsia="Times New Roman"/>
          <w:sz w:val="26"/>
          <w:szCs w:val="26"/>
        </w:rPr>
        <w:t>trên</w:t>
      </w:r>
      <w:proofErr w:type="spellEnd"/>
      <w:r w:rsidRPr="00E7425D">
        <w:rPr>
          <w:rFonts w:eastAsia="Times New Roman"/>
          <w:sz w:val="26"/>
          <w:szCs w:val="26"/>
        </w:rPr>
        <w:t xml:space="preserve"> </w:t>
      </w:r>
      <w:proofErr w:type="spellStart"/>
      <w:r w:rsidRPr="00E7425D">
        <w:rPr>
          <w:rFonts w:eastAsia="Times New Roman"/>
          <w:sz w:val="26"/>
          <w:szCs w:val="26"/>
        </w:rPr>
        <w:t>đã</w:t>
      </w:r>
      <w:proofErr w:type="spellEnd"/>
      <w:r w:rsidRPr="00E7425D">
        <w:rPr>
          <w:rFonts w:eastAsia="Times New Roman"/>
          <w:sz w:val="26"/>
          <w:szCs w:val="26"/>
        </w:rPr>
        <w:t xml:space="preserve"> </w:t>
      </w:r>
      <w:proofErr w:type="spellStart"/>
      <w:r w:rsidRPr="00E7425D">
        <w:rPr>
          <w:rFonts w:eastAsia="Times New Roman"/>
          <w:sz w:val="26"/>
          <w:szCs w:val="26"/>
        </w:rPr>
        <w:t>góp</w:t>
      </w:r>
      <w:proofErr w:type="spellEnd"/>
      <w:r w:rsidRPr="00E7425D">
        <w:rPr>
          <w:rFonts w:eastAsia="Times New Roman"/>
          <w:sz w:val="26"/>
          <w:szCs w:val="26"/>
        </w:rPr>
        <w:t xml:space="preserve"> </w:t>
      </w:r>
      <w:proofErr w:type="spellStart"/>
      <w:r w:rsidRPr="00E7425D">
        <w:rPr>
          <w:rFonts w:eastAsia="Times New Roman"/>
          <w:sz w:val="26"/>
          <w:szCs w:val="26"/>
        </w:rPr>
        <w:t>phần</w:t>
      </w:r>
      <w:proofErr w:type="spellEnd"/>
      <w:r w:rsidRPr="00E7425D">
        <w:rPr>
          <w:rFonts w:eastAsia="Times New Roman"/>
          <w:sz w:val="26"/>
          <w:szCs w:val="26"/>
        </w:rPr>
        <w:t xml:space="preserve"> </w:t>
      </w:r>
      <w:proofErr w:type="spellStart"/>
      <w:r w:rsidRPr="00E7425D">
        <w:rPr>
          <w:rFonts w:eastAsia="Times New Roman"/>
          <w:sz w:val="26"/>
          <w:szCs w:val="26"/>
        </w:rPr>
        <w:t>bảo</w:t>
      </w:r>
      <w:proofErr w:type="spellEnd"/>
      <w:r w:rsidRPr="00E7425D">
        <w:rPr>
          <w:rFonts w:eastAsia="Times New Roman"/>
          <w:sz w:val="26"/>
          <w:szCs w:val="26"/>
        </w:rPr>
        <w:t xml:space="preserve"> </w:t>
      </w:r>
      <w:proofErr w:type="spellStart"/>
      <w:r w:rsidRPr="00E7425D">
        <w:rPr>
          <w:rFonts w:eastAsia="Times New Roman"/>
          <w:sz w:val="26"/>
          <w:szCs w:val="26"/>
        </w:rPr>
        <w:t>tồn</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phát</w:t>
      </w:r>
      <w:proofErr w:type="spellEnd"/>
      <w:r w:rsidRPr="00E7425D">
        <w:rPr>
          <w:rFonts w:eastAsia="Times New Roman"/>
          <w:sz w:val="26"/>
          <w:szCs w:val="26"/>
        </w:rPr>
        <w:t xml:space="preserve"> </w:t>
      </w:r>
      <w:proofErr w:type="spellStart"/>
      <w:r w:rsidRPr="00E7425D">
        <w:rPr>
          <w:rFonts w:eastAsia="Times New Roman"/>
          <w:sz w:val="26"/>
          <w:szCs w:val="26"/>
        </w:rPr>
        <w:t>huy</w:t>
      </w:r>
      <w:proofErr w:type="spellEnd"/>
      <w:r w:rsidRPr="00E7425D">
        <w:rPr>
          <w:rFonts w:eastAsia="Times New Roman"/>
          <w:sz w:val="26"/>
          <w:szCs w:val="26"/>
        </w:rPr>
        <w:t xml:space="preserve">, </w:t>
      </w:r>
      <w:proofErr w:type="spellStart"/>
      <w:r w:rsidRPr="00E7425D">
        <w:rPr>
          <w:rFonts w:eastAsia="Times New Roman"/>
          <w:sz w:val="26"/>
          <w:szCs w:val="26"/>
        </w:rPr>
        <w:t>phát</w:t>
      </w:r>
      <w:proofErr w:type="spellEnd"/>
      <w:r w:rsidRPr="00E7425D">
        <w:rPr>
          <w:rFonts w:eastAsia="Times New Roman"/>
          <w:sz w:val="26"/>
          <w:szCs w:val="26"/>
        </w:rPr>
        <w:t xml:space="preserve"> </w:t>
      </w:r>
      <w:proofErr w:type="spellStart"/>
      <w:r w:rsidRPr="00E7425D">
        <w:rPr>
          <w:rFonts w:eastAsia="Times New Roman"/>
          <w:sz w:val="26"/>
          <w:szCs w:val="26"/>
        </w:rPr>
        <w:t>triển</w:t>
      </w:r>
      <w:proofErr w:type="spellEnd"/>
      <w:r w:rsidRPr="00E7425D">
        <w:rPr>
          <w:rFonts w:eastAsia="Times New Roman"/>
          <w:sz w:val="26"/>
          <w:szCs w:val="26"/>
        </w:rPr>
        <w:t xml:space="preserve"> </w:t>
      </w:r>
      <w:proofErr w:type="spellStart"/>
      <w:r w:rsidRPr="00E7425D">
        <w:rPr>
          <w:rFonts w:eastAsia="Times New Roman"/>
          <w:sz w:val="26"/>
          <w:szCs w:val="26"/>
        </w:rPr>
        <w:t>những</w:t>
      </w:r>
      <w:proofErr w:type="spellEnd"/>
      <w:r w:rsidRPr="00E7425D">
        <w:rPr>
          <w:rFonts w:eastAsia="Times New Roman"/>
          <w:sz w:val="26"/>
          <w:szCs w:val="26"/>
        </w:rPr>
        <w:t xml:space="preserve"> </w:t>
      </w:r>
      <w:proofErr w:type="spellStart"/>
      <w:r w:rsidRPr="00E7425D">
        <w:rPr>
          <w:rFonts w:eastAsia="Times New Roman"/>
          <w:sz w:val="26"/>
          <w:szCs w:val="26"/>
        </w:rPr>
        <w:t>giá</w:t>
      </w:r>
      <w:proofErr w:type="spellEnd"/>
      <w:r w:rsidRPr="00E7425D">
        <w:rPr>
          <w:rFonts w:eastAsia="Times New Roman"/>
          <w:sz w:val="26"/>
          <w:szCs w:val="26"/>
        </w:rPr>
        <w:t xml:space="preserve"> </w:t>
      </w:r>
      <w:proofErr w:type="spellStart"/>
      <w:r w:rsidRPr="00E7425D">
        <w:rPr>
          <w:rFonts w:eastAsia="Times New Roman"/>
          <w:sz w:val="26"/>
          <w:szCs w:val="26"/>
        </w:rPr>
        <w:t>trị</w:t>
      </w:r>
      <w:proofErr w:type="spellEnd"/>
      <w:r w:rsidRPr="00E7425D">
        <w:rPr>
          <w:rFonts w:eastAsia="Times New Roman"/>
          <w:sz w:val="26"/>
          <w:szCs w:val="26"/>
        </w:rPr>
        <w:t xml:space="preserve"> </w:t>
      </w:r>
      <w:proofErr w:type="spellStart"/>
      <w:r w:rsidRPr="00E7425D">
        <w:rPr>
          <w:rFonts w:eastAsia="Times New Roman"/>
          <w:sz w:val="26"/>
          <w:szCs w:val="26"/>
        </w:rPr>
        <w:t>văn</w:t>
      </w:r>
      <w:proofErr w:type="spellEnd"/>
      <w:r w:rsidRPr="00E7425D">
        <w:rPr>
          <w:rFonts w:eastAsia="Times New Roman"/>
          <w:sz w:val="26"/>
          <w:szCs w:val="26"/>
        </w:rPr>
        <w:t xml:space="preserve"> </w:t>
      </w:r>
      <w:proofErr w:type="spellStart"/>
      <w:r w:rsidRPr="00E7425D">
        <w:rPr>
          <w:rFonts w:eastAsia="Times New Roman"/>
          <w:sz w:val="26"/>
          <w:szCs w:val="26"/>
        </w:rPr>
        <w:t>hóa</w:t>
      </w:r>
      <w:proofErr w:type="spellEnd"/>
      <w:r w:rsidRPr="00E7425D">
        <w:rPr>
          <w:rFonts w:eastAsia="Times New Roman"/>
          <w:sz w:val="26"/>
          <w:szCs w:val="26"/>
        </w:rPr>
        <w:t xml:space="preserve"> </w:t>
      </w:r>
      <w:proofErr w:type="spellStart"/>
      <w:r w:rsidRPr="00E7425D">
        <w:rPr>
          <w:rFonts w:eastAsia="Times New Roman"/>
          <w:sz w:val="26"/>
          <w:szCs w:val="26"/>
        </w:rPr>
        <w:t>truyền</w:t>
      </w:r>
      <w:proofErr w:type="spellEnd"/>
      <w:r w:rsidRPr="00E7425D">
        <w:rPr>
          <w:rFonts w:eastAsia="Times New Roman"/>
          <w:sz w:val="26"/>
          <w:szCs w:val="26"/>
        </w:rPr>
        <w:t xml:space="preserve"> </w:t>
      </w:r>
      <w:proofErr w:type="spellStart"/>
      <w:r w:rsidRPr="00E7425D">
        <w:rPr>
          <w:rFonts w:eastAsia="Times New Roman"/>
          <w:sz w:val="26"/>
          <w:szCs w:val="26"/>
        </w:rPr>
        <w:t>thống</w:t>
      </w:r>
      <w:proofErr w:type="spellEnd"/>
      <w:r w:rsidRPr="00E7425D">
        <w:rPr>
          <w:rFonts w:eastAsia="Times New Roman"/>
          <w:sz w:val="26"/>
          <w:szCs w:val="26"/>
        </w:rPr>
        <w:t xml:space="preserve"> </w:t>
      </w:r>
      <w:proofErr w:type="spellStart"/>
      <w:r w:rsidRPr="00E7425D">
        <w:rPr>
          <w:rFonts w:eastAsia="Times New Roman"/>
          <w:sz w:val="26"/>
          <w:szCs w:val="26"/>
        </w:rPr>
        <w:t>tốt</w:t>
      </w:r>
      <w:proofErr w:type="spellEnd"/>
      <w:r w:rsidRPr="00E7425D">
        <w:rPr>
          <w:rFonts w:eastAsia="Times New Roman"/>
          <w:sz w:val="26"/>
          <w:szCs w:val="26"/>
        </w:rPr>
        <w:t xml:space="preserve"> </w:t>
      </w:r>
      <w:proofErr w:type="spellStart"/>
      <w:r w:rsidRPr="00E7425D">
        <w:rPr>
          <w:rFonts w:eastAsia="Times New Roman"/>
          <w:sz w:val="26"/>
          <w:szCs w:val="26"/>
        </w:rPr>
        <w:t>đẹp</w:t>
      </w:r>
      <w:proofErr w:type="spellEnd"/>
      <w:r w:rsidRPr="00E7425D">
        <w:rPr>
          <w:rFonts w:eastAsia="Times New Roman"/>
          <w:sz w:val="26"/>
          <w:szCs w:val="26"/>
        </w:rPr>
        <w:t xml:space="preserve"> </w:t>
      </w:r>
      <w:proofErr w:type="spellStart"/>
      <w:r w:rsidRPr="00E7425D">
        <w:rPr>
          <w:rFonts w:eastAsia="Times New Roman"/>
          <w:sz w:val="26"/>
          <w:szCs w:val="26"/>
        </w:rPr>
        <w:t>trên</w:t>
      </w:r>
      <w:proofErr w:type="spellEnd"/>
      <w:r w:rsidRPr="00E7425D">
        <w:rPr>
          <w:rFonts w:eastAsia="Times New Roman"/>
          <w:sz w:val="26"/>
          <w:szCs w:val="26"/>
        </w:rPr>
        <w:t xml:space="preserve"> </w:t>
      </w:r>
      <w:proofErr w:type="spellStart"/>
      <w:r w:rsidRPr="00E7425D">
        <w:rPr>
          <w:rFonts w:eastAsia="Times New Roman"/>
          <w:sz w:val="26"/>
          <w:szCs w:val="26"/>
        </w:rPr>
        <w:t>lĩnh</w:t>
      </w:r>
      <w:proofErr w:type="spellEnd"/>
      <w:r w:rsidRPr="00E7425D">
        <w:rPr>
          <w:rFonts w:eastAsia="Times New Roman"/>
          <w:sz w:val="26"/>
          <w:szCs w:val="26"/>
        </w:rPr>
        <w:t xml:space="preserve"> </w:t>
      </w:r>
      <w:proofErr w:type="spellStart"/>
      <w:r w:rsidRPr="00E7425D">
        <w:rPr>
          <w:rFonts w:eastAsia="Times New Roman"/>
          <w:sz w:val="26"/>
          <w:szCs w:val="26"/>
        </w:rPr>
        <w:t>vực</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ở </w:t>
      </w:r>
      <w:proofErr w:type="spellStart"/>
      <w:r w:rsidRPr="00E7425D">
        <w:rPr>
          <w:rFonts w:eastAsia="Times New Roman"/>
          <w:sz w:val="26"/>
          <w:szCs w:val="26"/>
        </w:rPr>
        <w:t>Quảng</w:t>
      </w:r>
      <w:proofErr w:type="spellEnd"/>
      <w:r w:rsidRPr="00E7425D">
        <w:rPr>
          <w:rFonts w:eastAsia="Times New Roman"/>
          <w:sz w:val="26"/>
          <w:szCs w:val="26"/>
        </w:rPr>
        <w:t xml:space="preserve"> Nam</w:t>
      </w:r>
      <w:r w:rsidR="005C5965"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Thừa</w:t>
      </w:r>
      <w:proofErr w:type="spellEnd"/>
      <w:r w:rsidRPr="00E7425D">
        <w:rPr>
          <w:rFonts w:eastAsia="Times New Roman"/>
          <w:sz w:val="26"/>
          <w:szCs w:val="26"/>
        </w:rPr>
        <w:t xml:space="preserve"> </w:t>
      </w:r>
      <w:proofErr w:type="spellStart"/>
      <w:r w:rsidRPr="00E7425D">
        <w:rPr>
          <w:rFonts w:eastAsia="Times New Roman"/>
          <w:sz w:val="26"/>
          <w:szCs w:val="26"/>
        </w:rPr>
        <w:t>Thiên</w:t>
      </w:r>
      <w:proofErr w:type="spellEnd"/>
      <w:r w:rsidRPr="00E7425D">
        <w:rPr>
          <w:rFonts w:eastAsia="Times New Roman"/>
          <w:sz w:val="26"/>
          <w:szCs w:val="26"/>
        </w:rPr>
        <w:t xml:space="preserve"> </w:t>
      </w:r>
      <w:proofErr w:type="spellStart"/>
      <w:r w:rsidRPr="00E7425D">
        <w:rPr>
          <w:rFonts w:eastAsia="Times New Roman"/>
          <w:sz w:val="26"/>
          <w:szCs w:val="26"/>
        </w:rPr>
        <w:t>Huế</w:t>
      </w:r>
      <w:proofErr w:type="spellEnd"/>
      <w:r w:rsidRPr="00E7425D">
        <w:rPr>
          <w:rFonts w:eastAsia="Times New Roman"/>
          <w:sz w:val="26"/>
          <w:szCs w:val="26"/>
        </w:rPr>
        <w:t xml:space="preserve">, </w:t>
      </w:r>
      <w:proofErr w:type="spellStart"/>
      <w:r w:rsidRPr="00E7425D">
        <w:rPr>
          <w:rFonts w:eastAsia="Times New Roman"/>
          <w:sz w:val="26"/>
          <w:szCs w:val="26"/>
        </w:rPr>
        <w:t>làm</w:t>
      </w:r>
      <w:proofErr w:type="spellEnd"/>
      <w:r w:rsidRPr="00E7425D">
        <w:rPr>
          <w:rFonts w:eastAsia="Times New Roman"/>
          <w:sz w:val="26"/>
          <w:szCs w:val="26"/>
        </w:rPr>
        <w:t xml:space="preserve"> </w:t>
      </w:r>
      <w:proofErr w:type="spellStart"/>
      <w:r w:rsidRPr="00E7425D">
        <w:rPr>
          <w:rFonts w:eastAsia="Times New Roman"/>
          <w:sz w:val="26"/>
          <w:szCs w:val="26"/>
        </w:rPr>
        <w:t>phong</w:t>
      </w:r>
      <w:proofErr w:type="spellEnd"/>
      <w:r w:rsidRPr="00E7425D">
        <w:rPr>
          <w:rFonts w:eastAsia="Times New Roman"/>
          <w:sz w:val="26"/>
          <w:szCs w:val="26"/>
        </w:rPr>
        <w:t xml:space="preserve"> </w:t>
      </w:r>
      <w:proofErr w:type="spellStart"/>
      <w:r w:rsidRPr="00E7425D">
        <w:rPr>
          <w:rFonts w:eastAsia="Times New Roman"/>
          <w:sz w:val="26"/>
          <w:szCs w:val="26"/>
        </w:rPr>
        <w:t>phú</w:t>
      </w:r>
      <w:proofErr w:type="spellEnd"/>
      <w:r w:rsidRPr="00E7425D">
        <w:rPr>
          <w:rFonts w:eastAsia="Times New Roman"/>
          <w:sz w:val="26"/>
          <w:szCs w:val="26"/>
        </w:rPr>
        <w:t xml:space="preserve"> </w:t>
      </w:r>
      <w:proofErr w:type="spellStart"/>
      <w:r w:rsidRPr="00E7425D">
        <w:rPr>
          <w:rFonts w:eastAsia="Times New Roman"/>
          <w:sz w:val="26"/>
          <w:szCs w:val="26"/>
        </w:rPr>
        <w:t>thêm</w:t>
      </w:r>
      <w:proofErr w:type="spellEnd"/>
      <w:r w:rsidRPr="00E7425D">
        <w:rPr>
          <w:rFonts w:eastAsia="Times New Roman"/>
          <w:sz w:val="26"/>
          <w:szCs w:val="26"/>
        </w:rPr>
        <w:t xml:space="preserve"> </w:t>
      </w:r>
      <w:proofErr w:type="spellStart"/>
      <w:r w:rsidRPr="00E7425D">
        <w:rPr>
          <w:rFonts w:eastAsia="Times New Roman"/>
          <w:sz w:val="26"/>
          <w:szCs w:val="26"/>
        </w:rPr>
        <w:t>kho</w:t>
      </w:r>
      <w:proofErr w:type="spellEnd"/>
      <w:r w:rsidRPr="00E7425D">
        <w:rPr>
          <w:rFonts w:eastAsia="Times New Roman"/>
          <w:sz w:val="26"/>
          <w:szCs w:val="26"/>
        </w:rPr>
        <w:t xml:space="preserve"> </w:t>
      </w:r>
      <w:proofErr w:type="spellStart"/>
      <w:r w:rsidRPr="00E7425D">
        <w:rPr>
          <w:rFonts w:eastAsia="Times New Roman"/>
          <w:sz w:val="26"/>
          <w:szCs w:val="26"/>
        </w:rPr>
        <w:t>tàng</w:t>
      </w:r>
      <w:proofErr w:type="spellEnd"/>
      <w:r w:rsidRPr="00E7425D">
        <w:rPr>
          <w:rFonts w:eastAsia="Times New Roman"/>
          <w:sz w:val="26"/>
          <w:szCs w:val="26"/>
        </w:rPr>
        <w:t xml:space="preserve"> </w:t>
      </w:r>
      <w:proofErr w:type="spellStart"/>
      <w:r w:rsidRPr="00E7425D">
        <w:rPr>
          <w:rFonts w:eastAsia="Times New Roman"/>
          <w:sz w:val="26"/>
          <w:szCs w:val="26"/>
        </w:rPr>
        <w:t>văn</w:t>
      </w:r>
      <w:proofErr w:type="spellEnd"/>
      <w:r w:rsidRPr="00E7425D">
        <w:rPr>
          <w:rFonts w:eastAsia="Times New Roman"/>
          <w:sz w:val="26"/>
          <w:szCs w:val="26"/>
        </w:rPr>
        <w:t xml:space="preserve"> </w:t>
      </w:r>
      <w:proofErr w:type="spellStart"/>
      <w:r w:rsidRPr="00E7425D">
        <w:rPr>
          <w:rFonts w:eastAsia="Times New Roman"/>
          <w:sz w:val="26"/>
          <w:szCs w:val="26"/>
        </w:rPr>
        <w:t>nghệ</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w:t>
      </w:r>
      <w:proofErr w:type="spellStart"/>
      <w:r w:rsidRPr="00E7425D">
        <w:rPr>
          <w:rFonts w:eastAsia="Times New Roman"/>
          <w:sz w:val="26"/>
          <w:szCs w:val="26"/>
        </w:rPr>
        <w:t>gian</w:t>
      </w:r>
      <w:proofErr w:type="spellEnd"/>
      <w:r w:rsidRPr="00E7425D">
        <w:rPr>
          <w:rFonts w:eastAsia="Times New Roman"/>
          <w:sz w:val="26"/>
          <w:szCs w:val="26"/>
        </w:rPr>
        <w:t xml:space="preserve"> </w:t>
      </w:r>
      <w:proofErr w:type="spellStart"/>
      <w:r w:rsidRPr="00E7425D">
        <w:rPr>
          <w:rFonts w:eastAsia="Times New Roman"/>
          <w:sz w:val="26"/>
          <w:szCs w:val="26"/>
        </w:rPr>
        <w:t>Việt</w:t>
      </w:r>
      <w:proofErr w:type="spellEnd"/>
      <w:r w:rsidRPr="00E7425D">
        <w:rPr>
          <w:rFonts w:eastAsia="Times New Roman"/>
          <w:sz w:val="26"/>
          <w:szCs w:val="26"/>
        </w:rPr>
        <w:t xml:space="preserve"> Nam </w:t>
      </w:r>
      <w:proofErr w:type="spellStart"/>
      <w:r w:rsidRPr="00E7425D">
        <w:rPr>
          <w:rFonts w:eastAsia="Times New Roman"/>
          <w:sz w:val="26"/>
          <w:szCs w:val="26"/>
        </w:rPr>
        <w:t>đậm</w:t>
      </w:r>
      <w:proofErr w:type="spellEnd"/>
      <w:r w:rsidRPr="00E7425D">
        <w:rPr>
          <w:rFonts w:eastAsia="Times New Roman"/>
          <w:sz w:val="26"/>
          <w:szCs w:val="26"/>
        </w:rPr>
        <w:t xml:space="preserve"> </w:t>
      </w:r>
      <w:proofErr w:type="spellStart"/>
      <w:r w:rsidRPr="00E7425D">
        <w:rPr>
          <w:rFonts w:eastAsia="Times New Roman"/>
          <w:sz w:val="26"/>
          <w:szCs w:val="26"/>
        </w:rPr>
        <w:t>đà</w:t>
      </w:r>
      <w:proofErr w:type="spellEnd"/>
      <w:r w:rsidRPr="00E7425D">
        <w:rPr>
          <w:rFonts w:eastAsia="Times New Roman"/>
          <w:sz w:val="26"/>
          <w:szCs w:val="26"/>
        </w:rPr>
        <w:t xml:space="preserve"> </w:t>
      </w:r>
      <w:proofErr w:type="spellStart"/>
      <w:r w:rsidRPr="00E7425D">
        <w:rPr>
          <w:rFonts w:eastAsia="Times New Roman"/>
          <w:sz w:val="26"/>
          <w:szCs w:val="26"/>
        </w:rPr>
        <w:t>bản</w:t>
      </w:r>
      <w:proofErr w:type="spellEnd"/>
      <w:r w:rsidRPr="00E7425D">
        <w:rPr>
          <w:rFonts w:eastAsia="Times New Roman"/>
          <w:sz w:val="26"/>
          <w:szCs w:val="26"/>
        </w:rPr>
        <w:t xml:space="preserve"> </w:t>
      </w:r>
      <w:proofErr w:type="spellStart"/>
      <w:r w:rsidRPr="00E7425D">
        <w:rPr>
          <w:rFonts w:eastAsia="Times New Roman"/>
          <w:sz w:val="26"/>
          <w:szCs w:val="26"/>
        </w:rPr>
        <w:t>sắc</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w:t>
      </w:r>
      <w:proofErr w:type="spellStart"/>
      <w:r w:rsidRPr="00E7425D">
        <w:rPr>
          <w:rFonts w:eastAsia="Times New Roman"/>
          <w:sz w:val="26"/>
          <w:szCs w:val="26"/>
        </w:rPr>
        <w:t>tộc</w:t>
      </w:r>
      <w:proofErr w:type="spellEnd"/>
      <w:r w:rsidRPr="00E7425D">
        <w:rPr>
          <w:rFonts w:eastAsia="Times New Roman"/>
          <w:sz w:val="26"/>
          <w:szCs w:val="26"/>
        </w:rPr>
        <w:t xml:space="preserve">. </w:t>
      </w:r>
      <w:proofErr w:type="spellStart"/>
      <w:r w:rsidRPr="00E7425D">
        <w:rPr>
          <w:rFonts w:eastAsia="Times New Roman"/>
          <w:sz w:val="26"/>
          <w:szCs w:val="26"/>
        </w:rPr>
        <w:t>Đây</w:t>
      </w:r>
      <w:proofErr w:type="spellEnd"/>
      <w:r w:rsidRPr="00E7425D">
        <w:rPr>
          <w:rFonts w:eastAsia="Times New Roman"/>
          <w:sz w:val="26"/>
          <w:szCs w:val="26"/>
        </w:rPr>
        <w:t xml:space="preserve"> </w:t>
      </w:r>
      <w:proofErr w:type="spellStart"/>
      <w:r w:rsidRPr="00E7425D">
        <w:rPr>
          <w:rFonts w:eastAsia="Times New Roman"/>
          <w:sz w:val="26"/>
          <w:szCs w:val="26"/>
        </w:rPr>
        <w:t>cũng</w:t>
      </w:r>
      <w:proofErr w:type="spellEnd"/>
      <w:r w:rsidRPr="00E7425D">
        <w:rPr>
          <w:rFonts w:eastAsia="Times New Roman"/>
          <w:sz w:val="26"/>
          <w:szCs w:val="26"/>
        </w:rPr>
        <w:t xml:space="preserve"> </w:t>
      </w:r>
      <w:proofErr w:type="spellStart"/>
      <w:r w:rsidRPr="00E7425D">
        <w:rPr>
          <w:rFonts w:eastAsia="Times New Roman"/>
          <w:sz w:val="26"/>
          <w:szCs w:val="26"/>
        </w:rPr>
        <w:t>là</w:t>
      </w:r>
      <w:proofErr w:type="spellEnd"/>
      <w:r w:rsidRPr="00E7425D">
        <w:rPr>
          <w:rFonts w:eastAsia="Times New Roman"/>
          <w:sz w:val="26"/>
          <w:szCs w:val="26"/>
        </w:rPr>
        <w:t xml:space="preserve"> </w:t>
      </w:r>
      <w:proofErr w:type="spellStart"/>
      <w:r w:rsidRPr="00E7425D">
        <w:rPr>
          <w:rFonts w:eastAsia="Times New Roman"/>
          <w:sz w:val="26"/>
          <w:szCs w:val="26"/>
        </w:rPr>
        <w:t>những</w:t>
      </w:r>
      <w:proofErr w:type="spellEnd"/>
      <w:r w:rsidRPr="00E7425D">
        <w:rPr>
          <w:rFonts w:eastAsia="Times New Roman"/>
          <w:sz w:val="26"/>
          <w:szCs w:val="26"/>
        </w:rPr>
        <w:t xml:space="preserve"> </w:t>
      </w:r>
      <w:proofErr w:type="spellStart"/>
      <w:r w:rsidRPr="00E7425D">
        <w:rPr>
          <w:rFonts w:eastAsia="Times New Roman"/>
          <w:sz w:val="26"/>
          <w:szCs w:val="26"/>
        </w:rPr>
        <w:t>tư</w:t>
      </w:r>
      <w:proofErr w:type="spellEnd"/>
      <w:r w:rsidRPr="00E7425D">
        <w:rPr>
          <w:rFonts w:eastAsia="Times New Roman"/>
          <w:sz w:val="26"/>
          <w:szCs w:val="26"/>
        </w:rPr>
        <w:t xml:space="preserve"> </w:t>
      </w:r>
      <w:proofErr w:type="spellStart"/>
      <w:r w:rsidRPr="00E7425D">
        <w:rPr>
          <w:rFonts w:eastAsia="Times New Roman"/>
          <w:sz w:val="26"/>
          <w:szCs w:val="26"/>
        </w:rPr>
        <w:t>liệu</w:t>
      </w:r>
      <w:proofErr w:type="spellEnd"/>
      <w:r w:rsidRPr="00E7425D">
        <w:rPr>
          <w:rFonts w:eastAsia="Times New Roman"/>
          <w:sz w:val="26"/>
          <w:szCs w:val="26"/>
        </w:rPr>
        <w:t xml:space="preserve"> </w:t>
      </w:r>
      <w:proofErr w:type="spellStart"/>
      <w:r w:rsidRPr="00E7425D">
        <w:rPr>
          <w:rFonts w:eastAsia="Times New Roman"/>
          <w:sz w:val="26"/>
          <w:szCs w:val="26"/>
        </w:rPr>
        <w:t>quý</w:t>
      </w:r>
      <w:proofErr w:type="spellEnd"/>
      <w:r w:rsidRPr="00E7425D">
        <w:rPr>
          <w:rFonts w:eastAsia="Times New Roman"/>
          <w:sz w:val="26"/>
          <w:szCs w:val="26"/>
        </w:rPr>
        <w:t xml:space="preserve"> </w:t>
      </w:r>
      <w:proofErr w:type="spellStart"/>
      <w:r w:rsidRPr="00E7425D">
        <w:rPr>
          <w:rFonts w:eastAsia="Times New Roman"/>
          <w:sz w:val="26"/>
          <w:szCs w:val="26"/>
        </w:rPr>
        <w:t>giá</w:t>
      </w:r>
      <w:proofErr w:type="spellEnd"/>
      <w:r w:rsidRPr="00E7425D">
        <w:rPr>
          <w:rFonts w:eastAsia="Times New Roman"/>
          <w:sz w:val="26"/>
          <w:szCs w:val="26"/>
        </w:rPr>
        <w:t xml:space="preserve"> </w:t>
      </w:r>
      <w:proofErr w:type="spellStart"/>
      <w:r w:rsidRPr="00E7425D">
        <w:rPr>
          <w:rFonts w:eastAsia="Times New Roman"/>
          <w:sz w:val="26"/>
          <w:szCs w:val="26"/>
        </w:rPr>
        <w:t>để</w:t>
      </w:r>
      <w:proofErr w:type="spellEnd"/>
      <w:r w:rsidRPr="00E7425D">
        <w:rPr>
          <w:rFonts w:eastAsia="Times New Roman"/>
          <w:sz w:val="26"/>
          <w:szCs w:val="26"/>
        </w:rPr>
        <w:t xml:space="preserve"> </w:t>
      </w:r>
      <w:proofErr w:type="spellStart"/>
      <w:r w:rsidRPr="00E7425D">
        <w:rPr>
          <w:rFonts w:eastAsia="Times New Roman"/>
          <w:sz w:val="26"/>
          <w:szCs w:val="26"/>
        </w:rPr>
        <w:t>tác</w:t>
      </w:r>
      <w:proofErr w:type="spellEnd"/>
      <w:r w:rsidRPr="00E7425D">
        <w:rPr>
          <w:rFonts w:eastAsia="Times New Roman"/>
          <w:sz w:val="26"/>
          <w:szCs w:val="26"/>
        </w:rPr>
        <w:t xml:space="preserve"> </w:t>
      </w:r>
      <w:proofErr w:type="spellStart"/>
      <w:r w:rsidRPr="00E7425D">
        <w:rPr>
          <w:rFonts w:eastAsia="Times New Roman"/>
          <w:sz w:val="26"/>
          <w:szCs w:val="26"/>
        </w:rPr>
        <w:t>giả</w:t>
      </w:r>
      <w:proofErr w:type="spellEnd"/>
      <w:r w:rsidRPr="00E7425D">
        <w:rPr>
          <w:rFonts w:eastAsia="Times New Roman"/>
          <w:sz w:val="26"/>
          <w:szCs w:val="26"/>
        </w:rPr>
        <w:t xml:space="preserve"> </w:t>
      </w:r>
      <w:proofErr w:type="spellStart"/>
      <w:r w:rsidRPr="00E7425D">
        <w:rPr>
          <w:rFonts w:eastAsia="Times New Roman"/>
          <w:sz w:val="26"/>
          <w:szCs w:val="26"/>
        </w:rPr>
        <w:t>tham</w:t>
      </w:r>
      <w:proofErr w:type="spellEnd"/>
      <w:r w:rsidRPr="00E7425D">
        <w:rPr>
          <w:rFonts w:eastAsia="Times New Roman"/>
          <w:sz w:val="26"/>
          <w:szCs w:val="26"/>
        </w:rPr>
        <w:t xml:space="preserve"> </w:t>
      </w:r>
      <w:proofErr w:type="spellStart"/>
      <w:r w:rsidRPr="00E7425D">
        <w:rPr>
          <w:rFonts w:eastAsia="Times New Roman"/>
          <w:sz w:val="26"/>
          <w:szCs w:val="26"/>
        </w:rPr>
        <w:t>khảo</w:t>
      </w:r>
      <w:proofErr w:type="spellEnd"/>
      <w:r w:rsidRPr="00E7425D">
        <w:rPr>
          <w:rFonts w:eastAsia="Times New Roman"/>
          <w:sz w:val="26"/>
          <w:szCs w:val="26"/>
        </w:rPr>
        <w:t xml:space="preserve"> </w:t>
      </w:r>
      <w:proofErr w:type="spellStart"/>
      <w:r w:rsidRPr="00E7425D">
        <w:rPr>
          <w:rFonts w:eastAsia="Times New Roman"/>
          <w:sz w:val="26"/>
          <w:szCs w:val="26"/>
        </w:rPr>
        <w:t>trong</w:t>
      </w:r>
      <w:proofErr w:type="spellEnd"/>
      <w:r w:rsidRPr="00E7425D">
        <w:rPr>
          <w:rFonts w:eastAsia="Times New Roman"/>
          <w:sz w:val="26"/>
          <w:szCs w:val="26"/>
        </w:rPr>
        <w:t xml:space="preserve"> </w:t>
      </w:r>
      <w:proofErr w:type="spellStart"/>
      <w:r w:rsidRPr="00E7425D">
        <w:rPr>
          <w:rFonts w:eastAsia="Times New Roman"/>
          <w:sz w:val="26"/>
          <w:szCs w:val="26"/>
        </w:rPr>
        <w:t>việc</w:t>
      </w:r>
      <w:proofErr w:type="spellEnd"/>
      <w:r w:rsidRPr="00E7425D">
        <w:rPr>
          <w:rFonts w:eastAsia="Times New Roman"/>
          <w:sz w:val="26"/>
          <w:szCs w:val="26"/>
        </w:rPr>
        <w:t xml:space="preserve"> </w:t>
      </w:r>
      <w:proofErr w:type="spellStart"/>
      <w:r w:rsidRPr="00E7425D">
        <w:rPr>
          <w:rFonts w:eastAsia="Times New Roman"/>
          <w:sz w:val="26"/>
          <w:szCs w:val="26"/>
        </w:rPr>
        <w:t>đề</w:t>
      </w:r>
      <w:proofErr w:type="spellEnd"/>
      <w:r w:rsidRPr="00E7425D">
        <w:rPr>
          <w:rFonts w:eastAsia="Times New Roman"/>
          <w:sz w:val="26"/>
          <w:szCs w:val="26"/>
        </w:rPr>
        <w:t xml:space="preserve"> </w:t>
      </w:r>
      <w:proofErr w:type="spellStart"/>
      <w:r w:rsidRPr="00E7425D">
        <w:rPr>
          <w:rFonts w:eastAsia="Times New Roman"/>
          <w:sz w:val="26"/>
          <w:szCs w:val="26"/>
        </w:rPr>
        <w:t>xuất</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biện</w:t>
      </w:r>
      <w:proofErr w:type="spellEnd"/>
      <w:r w:rsidRPr="00E7425D">
        <w:rPr>
          <w:rFonts w:eastAsia="Times New Roman"/>
          <w:sz w:val="26"/>
          <w:szCs w:val="26"/>
        </w:rPr>
        <w:t xml:space="preserve"> </w:t>
      </w:r>
      <w:proofErr w:type="spellStart"/>
      <w:r w:rsidRPr="00E7425D">
        <w:rPr>
          <w:rFonts w:eastAsia="Times New Roman"/>
          <w:sz w:val="26"/>
          <w:szCs w:val="26"/>
        </w:rPr>
        <w:t>pháp</w:t>
      </w:r>
      <w:proofErr w:type="spellEnd"/>
      <w:r w:rsidRPr="00E7425D">
        <w:rPr>
          <w:rFonts w:eastAsia="Times New Roman"/>
          <w:sz w:val="26"/>
          <w:szCs w:val="26"/>
        </w:rPr>
        <w:t xml:space="preserve"> </w:t>
      </w:r>
      <w:proofErr w:type="spellStart"/>
      <w:r w:rsidRPr="00E7425D">
        <w:rPr>
          <w:rFonts w:eastAsia="Times New Roman"/>
          <w:sz w:val="26"/>
          <w:szCs w:val="26"/>
        </w:rPr>
        <w:t>dạy</w:t>
      </w:r>
      <w:proofErr w:type="spellEnd"/>
      <w:r w:rsidRPr="00E7425D">
        <w:rPr>
          <w:rFonts w:eastAsia="Times New Roman"/>
          <w:sz w:val="26"/>
          <w:szCs w:val="26"/>
        </w:rPr>
        <w:t xml:space="preserve"> </w:t>
      </w:r>
      <w:proofErr w:type="spellStart"/>
      <w:r w:rsidRPr="00E7425D">
        <w:rPr>
          <w:rFonts w:eastAsia="Times New Roman"/>
          <w:sz w:val="26"/>
          <w:szCs w:val="26"/>
        </w:rPr>
        <w:t>học</w:t>
      </w:r>
      <w:proofErr w:type="spellEnd"/>
      <w:r w:rsidRPr="00E7425D">
        <w:rPr>
          <w:rFonts w:eastAsia="Times New Roman"/>
          <w:sz w:val="26"/>
          <w:szCs w:val="26"/>
        </w:rPr>
        <w:t xml:space="preserve"> </w:t>
      </w:r>
      <w:r w:rsidR="00E41758" w:rsidRPr="00E7425D">
        <w:rPr>
          <w:rFonts w:eastAsia="Times New Roman"/>
          <w:sz w:val="26"/>
          <w:szCs w:val="26"/>
          <w:lang w:val="vi-VN"/>
        </w:rPr>
        <w:t>Hát Bả trạo</w:t>
      </w:r>
      <w:r w:rsidRPr="00E7425D">
        <w:rPr>
          <w:rFonts w:eastAsia="Times New Roman"/>
          <w:sz w:val="26"/>
          <w:szCs w:val="26"/>
        </w:rPr>
        <w:t>.</w:t>
      </w:r>
    </w:p>
    <w:p w14:paraId="5711E6CB" w14:textId="369A784C" w:rsidR="00EE361E" w:rsidRPr="00E7425D" w:rsidRDefault="00EE361E" w:rsidP="00194EA7">
      <w:pPr>
        <w:pStyle w:val="Heading2"/>
        <w:keepNext w:val="0"/>
        <w:keepLines w:val="0"/>
        <w:widowControl w:val="0"/>
        <w:rPr>
          <w:rFonts w:eastAsia="Times New Roman"/>
          <w:sz w:val="26"/>
          <w:lang w:val="en-GB"/>
        </w:rPr>
      </w:pPr>
      <w:bookmarkStart w:id="127" w:name="_Toc186653206"/>
      <w:bookmarkStart w:id="128" w:name="_Toc193779008"/>
      <w:bookmarkStart w:id="129" w:name="_Toc193779093"/>
      <w:bookmarkStart w:id="130" w:name="_Toc193779191"/>
      <w:bookmarkStart w:id="131" w:name="_Toc193779290"/>
      <w:bookmarkStart w:id="132" w:name="_Toc202383843"/>
      <w:bookmarkStart w:id="133" w:name="_Toc203641849"/>
      <w:bookmarkStart w:id="134" w:name="_Toc204178608"/>
      <w:bookmarkStart w:id="135" w:name="_Toc204179417"/>
      <w:bookmarkStart w:id="136" w:name="_Toc214367899"/>
      <w:bookmarkStart w:id="137" w:name="_Toc214368143"/>
      <w:bookmarkStart w:id="138" w:name="_Toc214368281"/>
      <w:bookmarkStart w:id="139" w:name="_Toc219399886"/>
      <w:bookmarkStart w:id="140" w:name="_Toc219400156"/>
      <w:bookmarkStart w:id="141" w:name="_Toc219400270"/>
      <w:bookmarkStart w:id="142" w:name="_Toc219433061"/>
      <w:r w:rsidRPr="00E7425D">
        <w:rPr>
          <w:rFonts w:eastAsia="Times New Roman"/>
          <w:sz w:val="26"/>
          <w:lang w:val="vi-VN"/>
        </w:rPr>
        <w:t>1.</w:t>
      </w:r>
      <w:r w:rsidR="00FC7853" w:rsidRPr="00E7425D">
        <w:rPr>
          <w:rFonts w:eastAsia="Times New Roman"/>
          <w:sz w:val="26"/>
          <w:lang w:val="vi-VN"/>
        </w:rPr>
        <w:t>1</w:t>
      </w:r>
      <w:r w:rsidRPr="00E7425D">
        <w:rPr>
          <w:rFonts w:eastAsia="Times New Roman"/>
          <w:sz w:val="26"/>
          <w:lang w:val="vi-VN"/>
        </w:rPr>
        <w:t>.</w:t>
      </w:r>
      <w:r w:rsidR="00981EA2" w:rsidRPr="00E7425D">
        <w:rPr>
          <w:rFonts w:eastAsia="Times New Roman"/>
          <w:sz w:val="26"/>
          <w:lang w:val="en-GB"/>
        </w:rPr>
        <w:t>4</w:t>
      </w:r>
      <w:r w:rsidRPr="00E7425D">
        <w:rPr>
          <w:rFonts w:eastAsia="Times New Roman"/>
          <w:sz w:val="26"/>
          <w:lang w:val="vi-VN"/>
        </w:rPr>
        <w:t xml:space="preserve">. </w:t>
      </w:r>
      <w:bookmarkEnd w:id="127"/>
      <w:bookmarkEnd w:id="128"/>
      <w:bookmarkEnd w:id="129"/>
      <w:bookmarkEnd w:id="130"/>
      <w:bookmarkEnd w:id="131"/>
      <w:proofErr w:type="spellStart"/>
      <w:r w:rsidR="00981EA2" w:rsidRPr="00E7425D">
        <w:rPr>
          <w:rFonts w:eastAsia="Calibri"/>
          <w:sz w:val="26"/>
        </w:rPr>
        <w:t>Đánh</w:t>
      </w:r>
      <w:proofErr w:type="spellEnd"/>
      <w:r w:rsidR="00981EA2" w:rsidRPr="00E7425D">
        <w:rPr>
          <w:rFonts w:eastAsia="Calibri"/>
          <w:sz w:val="26"/>
        </w:rPr>
        <w:t xml:space="preserve"> </w:t>
      </w:r>
      <w:proofErr w:type="spellStart"/>
      <w:r w:rsidR="00981EA2" w:rsidRPr="00E7425D">
        <w:rPr>
          <w:rFonts w:eastAsia="Calibri"/>
          <w:sz w:val="26"/>
        </w:rPr>
        <w:t>giá</w:t>
      </w:r>
      <w:proofErr w:type="spellEnd"/>
      <w:r w:rsidR="00981EA2" w:rsidRPr="00E7425D">
        <w:rPr>
          <w:rFonts w:eastAsia="Calibri"/>
          <w:sz w:val="26"/>
        </w:rPr>
        <w:t xml:space="preserve"> </w:t>
      </w:r>
      <w:proofErr w:type="spellStart"/>
      <w:r w:rsidR="00981EA2" w:rsidRPr="00E7425D">
        <w:rPr>
          <w:rFonts w:eastAsia="Calibri"/>
          <w:sz w:val="26"/>
        </w:rPr>
        <w:t>về</w:t>
      </w:r>
      <w:proofErr w:type="spellEnd"/>
      <w:r w:rsidR="00981EA2" w:rsidRPr="00E7425D">
        <w:rPr>
          <w:rFonts w:eastAsia="Calibri"/>
          <w:sz w:val="26"/>
        </w:rPr>
        <w:t xml:space="preserve"> </w:t>
      </w:r>
      <w:proofErr w:type="spellStart"/>
      <w:r w:rsidR="00981EA2" w:rsidRPr="00E7425D">
        <w:rPr>
          <w:rFonts w:eastAsia="Calibri"/>
          <w:sz w:val="26"/>
        </w:rPr>
        <w:t>tình</w:t>
      </w:r>
      <w:proofErr w:type="spellEnd"/>
      <w:r w:rsidR="00981EA2" w:rsidRPr="00E7425D">
        <w:rPr>
          <w:rFonts w:eastAsia="Calibri"/>
          <w:sz w:val="26"/>
        </w:rPr>
        <w:t xml:space="preserve"> </w:t>
      </w:r>
      <w:proofErr w:type="spellStart"/>
      <w:r w:rsidR="00981EA2" w:rsidRPr="00E7425D">
        <w:rPr>
          <w:rFonts w:eastAsia="Calibri"/>
          <w:sz w:val="26"/>
        </w:rPr>
        <w:t>hình</w:t>
      </w:r>
      <w:proofErr w:type="spellEnd"/>
      <w:r w:rsidR="00981EA2" w:rsidRPr="00E7425D">
        <w:rPr>
          <w:rFonts w:eastAsia="Calibri"/>
          <w:sz w:val="26"/>
        </w:rPr>
        <w:t xml:space="preserve"> </w:t>
      </w:r>
      <w:proofErr w:type="spellStart"/>
      <w:r w:rsidR="00981EA2" w:rsidRPr="00E7425D">
        <w:rPr>
          <w:rFonts w:eastAsia="Calibri"/>
          <w:sz w:val="26"/>
        </w:rPr>
        <w:t>nghiên</w:t>
      </w:r>
      <w:proofErr w:type="spellEnd"/>
      <w:r w:rsidR="00981EA2" w:rsidRPr="00E7425D">
        <w:rPr>
          <w:rFonts w:eastAsia="Calibri"/>
          <w:sz w:val="26"/>
        </w:rPr>
        <w:t xml:space="preserve"> </w:t>
      </w:r>
      <w:proofErr w:type="spellStart"/>
      <w:r w:rsidR="00981EA2" w:rsidRPr="00E7425D">
        <w:rPr>
          <w:rFonts w:eastAsia="Calibri"/>
          <w:sz w:val="26"/>
        </w:rPr>
        <w:t>cứu</w:t>
      </w:r>
      <w:bookmarkEnd w:id="132"/>
      <w:bookmarkEnd w:id="133"/>
      <w:bookmarkEnd w:id="134"/>
      <w:bookmarkEnd w:id="135"/>
      <w:bookmarkEnd w:id="136"/>
      <w:bookmarkEnd w:id="137"/>
      <w:bookmarkEnd w:id="138"/>
      <w:bookmarkEnd w:id="139"/>
      <w:bookmarkEnd w:id="140"/>
      <w:bookmarkEnd w:id="141"/>
      <w:bookmarkEnd w:id="142"/>
      <w:proofErr w:type="spellEnd"/>
    </w:p>
    <w:p w14:paraId="301041CB" w14:textId="6E82EB28" w:rsidR="008C01EE" w:rsidRPr="00E7425D" w:rsidRDefault="008C01EE" w:rsidP="00194EA7">
      <w:pPr>
        <w:widowControl w:val="0"/>
        <w:ind w:firstLine="851"/>
        <w:rPr>
          <w:sz w:val="26"/>
          <w:szCs w:val="26"/>
        </w:rPr>
      </w:pP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tài</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đi</w:t>
      </w:r>
      <w:proofErr w:type="spellEnd"/>
      <w:r w:rsidRPr="00E7425D">
        <w:rPr>
          <w:sz w:val="26"/>
          <w:szCs w:val="26"/>
        </w:rPr>
        <w:t xml:space="preserve"> </w:t>
      </w:r>
      <w:proofErr w:type="spellStart"/>
      <w:r w:rsidRPr="00E7425D">
        <w:rPr>
          <w:sz w:val="26"/>
          <w:szCs w:val="26"/>
        </w:rPr>
        <w:t>trước</w:t>
      </w:r>
      <w:proofErr w:type="spellEnd"/>
      <w:r w:rsidRPr="00E7425D">
        <w:rPr>
          <w:sz w:val="26"/>
          <w:szCs w:val="26"/>
        </w:rPr>
        <w:t xml:space="preserve">, </w:t>
      </w:r>
      <w:proofErr w:type="spellStart"/>
      <w:r w:rsidRPr="00E7425D">
        <w:rPr>
          <w:sz w:val="26"/>
          <w:szCs w:val="26"/>
        </w:rPr>
        <w:t>chúng</w:t>
      </w:r>
      <w:proofErr w:type="spellEnd"/>
      <w:r w:rsidRPr="00E7425D">
        <w:rPr>
          <w:sz w:val="26"/>
          <w:szCs w:val="26"/>
        </w:rPr>
        <w:t xml:space="preserve"> </w:t>
      </w:r>
      <w:proofErr w:type="spellStart"/>
      <w:r w:rsidRPr="00E7425D">
        <w:rPr>
          <w:sz w:val="26"/>
          <w:szCs w:val="26"/>
        </w:rPr>
        <w:t>tôi</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thấy</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vấn</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sau</w:t>
      </w:r>
      <w:proofErr w:type="spellEnd"/>
      <w:r w:rsidRPr="00E7425D">
        <w:rPr>
          <w:sz w:val="26"/>
          <w:szCs w:val="26"/>
        </w:rPr>
        <w:t>:</w:t>
      </w:r>
    </w:p>
    <w:p w14:paraId="2F844CE0" w14:textId="114ACDD1" w:rsidR="00981EA2" w:rsidRPr="00E7425D" w:rsidRDefault="00502B66" w:rsidP="00194EA7">
      <w:pPr>
        <w:widowControl w:val="0"/>
        <w:ind w:firstLine="720"/>
        <w:rPr>
          <w:i/>
          <w:iCs/>
          <w:sz w:val="26"/>
          <w:szCs w:val="26"/>
        </w:rPr>
      </w:pPr>
      <w:r>
        <w:rPr>
          <w:i/>
          <w:iCs/>
          <w:sz w:val="26"/>
          <w:szCs w:val="26"/>
        </w:rPr>
        <w:t xml:space="preserve">- </w:t>
      </w:r>
      <w:proofErr w:type="spellStart"/>
      <w:r w:rsidR="00981EA2" w:rsidRPr="00E7425D">
        <w:rPr>
          <w:i/>
          <w:iCs/>
          <w:sz w:val="26"/>
          <w:szCs w:val="26"/>
        </w:rPr>
        <w:t>Những</w:t>
      </w:r>
      <w:proofErr w:type="spellEnd"/>
      <w:r w:rsidR="00981EA2" w:rsidRPr="00E7425D">
        <w:rPr>
          <w:i/>
          <w:iCs/>
          <w:sz w:val="26"/>
          <w:szCs w:val="26"/>
        </w:rPr>
        <w:t xml:space="preserve"> </w:t>
      </w:r>
      <w:proofErr w:type="spellStart"/>
      <w:r w:rsidR="00981EA2" w:rsidRPr="00E7425D">
        <w:rPr>
          <w:i/>
          <w:iCs/>
          <w:sz w:val="26"/>
          <w:szCs w:val="26"/>
        </w:rPr>
        <w:t>vấn</w:t>
      </w:r>
      <w:proofErr w:type="spellEnd"/>
      <w:r w:rsidR="00981EA2" w:rsidRPr="00E7425D">
        <w:rPr>
          <w:i/>
          <w:iCs/>
          <w:sz w:val="26"/>
          <w:szCs w:val="26"/>
        </w:rPr>
        <w:t xml:space="preserve"> </w:t>
      </w:r>
      <w:proofErr w:type="spellStart"/>
      <w:r w:rsidR="00981EA2" w:rsidRPr="00E7425D">
        <w:rPr>
          <w:i/>
          <w:iCs/>
          <w:sz w:val="26"/>
          <w:szCs w:val="26"/>
        </w:rPr>
        <w:t>đề</w:t>
      </w:r>
      <w:proofErr w:type="spellEnd"/>
      <w:r w:rsidR="00981EA2" w:rsidRPr="00E7425D">
        <w:rPr>
          <w:i/>
          <w:iCs/>
          <w:sz w:val="26"/>
          <w:szCs w:val="26"/>
        </w:rPr>
        <w:t xml:space="preserve"> </w:t>
      </w:r>
      <w:proofErr w:type="spellStart"/>
      <w:r w:rsidR="00981EA2" w:rsidRPr="00E7425D">
        <w:rPr>
          <w:i/>
          <w:iCs/>
          <w:sz w:val="26"/>
          <w:szCs w:val="26"/>
        </w:rPr>
        <w:t>đã</w:t>
      </w:r>
      <w:proofErr w:type="spellEnd"/>
      <w:r w:rsidR="00981EA2" w:rsidRPr="00E7425D">
        <w:rPr>
          <w:i/>
          <w:iCs/>
          <w:sz w:val="26"/>
          <w:szCs w:val="26"/>
        </w:rPr>
        <w:t xml:space="preserve"> </w:t>
      </w:r>
      <w:proofErr w:type="spellStart"/>
      <w:r w:rsidR="00981EA2" w:rsidRPr="00E7425D">
        <w:rPr>
          <w:i/>
          <w:iCs/>
          <w:sz w:val="26"/>
          <w:szCs w:val="26"/>
        </w:rPr>
        <w:t>được</w:t>
      </w:r>
      <w:proofErr w:type="spellEnd"/>
      <w:r w:rsidR="00981EA2" w:rsidRPr="00E7425D">
        <w:rPr>
          <w:i/>
          <w:iCs/>
          <w:sz w:val="26"/>
          <w:szCs w:val="26"/>
        </w:rPr>
        <w:t xml:space="preserve"> </w:t>
      </w:r>
      <w:proofErr w:type="spellStart"/>
      <w:r w:rsidR="00981EA2" w:rsidRPr="00E7425D">
        <w:rPr>
          <w:i/>
          <w:iCs/>
          <w:sz w:val="26"/>
          <w:szCs w:val="26"/>
        </w:rPr>
        <w:t>nghiên</w:t>
      </w:r>
      <w:proofErr w:type="spellEnd"/>
      <w:r w:rsidR="00981EA2" w:rsidRPr="00E7425D">
        <w:rPr>
          <w:i/>
          <w:iCs/>
          <w:sz w:val="26"/>
          <w:szCs w:val="26"/>
        </w:rPr>
        <w:t xml:space="preserve"> </w:t>
      </w:r>
      <w:proofErr w:type="spellStart"/>
      <w:r w:rsidR="00981EA2" w:rsidRPr="00E7425D">
        <w:rPr>
          <w:i/>
          <w:iCs/>
          <w:sz w:val="26"/>
          <w:szCs w:val="26"/>
        </w:rPr>
        <w:t>cứu</w:t>
      </w:r>
      <w:proofErr w:type="spellEnd"/>
    </w:p>
    <w:p w14:paraId="3C53466D" w14:textId="775EBCEF" w:rsidR="00981EA2" w:rsidRPr="00E7425D" w:rsidRDefault="00981EA2" w:rsidP="00194EA7">
      <w:pPr>
        <w:widowControl w:val="0"/>
        <w:ind w:firstLine="851"/>
        <w:rPr>
          <w:iCs/>
          <w:sz w:val="26"/>
          <w:szCs w:val="26"/>
        </w:rPr>
      </w:pP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thể</w:t>
      </w:r>
      <w:proofErr w:type="spellEnd"/>
      <w:r w:rsidRPr="00E7425D">
        <w:rPr>
          <w:iCs/>
          <w:sz w:val="26"/>
          <w:szCs w:val="26"/>
        </w:rPr>
        <w:t xml:space="preserve"> </w:t>
      </w:r>
      <w:proofErr w:type="spellStart"/>
      <w:r w:rsidRPr="00E7425D">
        <w:rPr>
          <w:iCs/>
          <w:sz w:val="26"/>
          <w:szCs w:val="26"/>
        </w:rPr>
        <w:t>loại</w:t>
      </w:r>
      <w:proofErr w:type="spellEnd"/>
      <w:r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Pr="00E7425D">
        <w:rPr>
          <w:iCs/>
          <w:sz w:val="26"/>
          <w:szCs w:val="26"/>
        </w:rPr>
        <w:t xml:space="preserve">, </w:t>
      </w:r>
      <w:proofErr w:type="spellStart"/>
      <w:r w:rsidRPr="00E7425D">
        <w:rPr>
          <w:iCs/>
          <w:sz w:val="26"/>
          <w:szCs w:val="26"/>
        </w:rPr>
        <w:t>nhiều</w:t>
      </w:r>
      <w:proofErr w:type="spellEnd"/>
      <w:r w:rsidRPr="00E7425D">
        <w:rPr>
          <w:iCs/>
          <w:sz w:val="26"/>
          <w:szCs w:val="26"/>
        </w:rPr>
        <w:t xml:space="preserve"> </w:t>
      </w:r>
      <w:proofErr w:type="spellStart"/>
      <w:r w:rsidRPr="00E7425D">
        <w:rPr>
          <w:iCs/>
          <w:sz w:val="26"/>
          <w:szCs w:val="26"/>
        </w:rPr>
        <w:t>công</w:t>
      </w:r>
      <w:proofErr w:type="spellEnd"/>
      <w:r w:rsidRPr="00E7425D">
        <w:rPr>
          <w:iCs/>
          <w:sz w:val="26"/>
          <w:szCs w:val="26"/>
        </w:rPr>
        <w:t xml:space="preserve"> </w:t>
      </w:r>
      <w:proofErr w:type="spellStart"/>
      <w:r w:rsidRPr="00E7425D">
        <w:rPr>
          <w:iCs/>
          <w:sz w:val="26"/>
          <w:szCs w:val="26"/>
        </w:rPr>
        <w:t>trình</w:t>
      </w:r>
      <w:proofErr w:type="spellEnd"/>
      <w:r w:rsidRPr="00E7425D">
        <w:rPr>
          <w:iCs/>
          <w:sz w:val="26"/>
          <w:szCs w:val="26"/>
        </w:rPr>
        <w:t xml:space="preserve"> </w:t>
      </w:r>
      <w:proofErr w:type="spellStart"/>
      <w:r w:rsidRPr="00E7425D">
        <w:rPr>
          <w:iCs/>
          <w:sz w:val="26"/>
          <w:szCs w:val="26"/>
        </w:rPr>
        <w:t>đã</w:t>
      </w:r>
      <w:proofErr w:type="spellEnd"/>
      <w:r w:rsidRPr="00E7425D">
        <w:rPr>
          <w:iCs/>
          <w:sz w:val="26"/>
          <w:szCs w:val="26"/>
        </w:rPr>
        <w:t xml:space="preserve"> </w:t>
      </w:r>
      <w:proofErr w:type="spellStart"/>
      <w:r w:rsidRPr="00E7425D">
        <w:rPr>
          <w:iCs/>
          <w:sz w:val="26"/>
          <w:szCs w:val="26"/>
        </w:rPr>
        <w:t>tập</w:t>
      </w:r>
      <w:proofErr w:type="spellEnd"/>
      <w:r w:rsidRPr="00E7425D">
        <w:rPr>
          <w:iCs/>
          <w:sz w:val="26"/>
          <w:szCs w:val="26"/>
        </w:rPr>
        <w:t xml:space="preserve"> </w:t>
      </w:r>
      <w:proofErr w:type="spellStart"/>
      <w:r w:rsidRPr="00E7425D">
        <w:rPr>
          <w:iCs/>
          <w:sz w:val="26"/>
          <w:szCs w:val="26"/>
        </w:rPr>
        <w:t>trung</w:t>
      </w:r>
      <w:proofErr w:type="spellEnd"/>
      <w:r w:rsidRPr="00E7425D">
        <w:rPr>
          <w:iCs/>
          <w:sz w:val="26"/>
          <w:szCs w:val="26"/>
        </w:rPr>
        <w:t xml:space="preserve"> </w:t>
      </w:r>
      <w:proofErr w:type="spellStart"/>
      <w:r w:rsidRPr="00E7425D">
        <w:rPr>
          <w:iCs/>
          <w:sz w:val="26"/>
          <w:szCs w:val="26"/>
        </w:rPr>
        <w:t>làm</w:t>
      </w:r>
      <w:proofErr w:type="spellEnd"/>
      <w:r w:rsidRPr="00E7425D">
        <w:rPr>
          <w:iCs/>
          <w:sz w:val="26"/>
          <w:szCs w:val="26"/>
        </w:rPr>
        <w:t xml:space="preserve"> </w:t>
      </w:r>
      <w:proofErr w:type="spellStart"/>
      <w:r w:rsidRPr="00E7425D">
        <w:rPr>
          <w:iCs/>
          <w:sz w:val="26"/>
          <w:szCs w:val="26"/>
        </w:rPr>
        <w:t>rõ</w:t>
      </w:r>
      <w:proofErr w:type="spellEnd"/>
      <w:r w:rsidRPr="00E7425D">
        <w:rPr>
          <w:iCs/>
          <w:sz w:val="26"/>
          <w:szCs w:val="26"/>
        </w:rPr>
        <w:t xml:space="preserve"> </w:t>
      </w:r>
      <w:proofErr w:type="spellStart"/>
      <w:r w:rsidRPr="00E7425D">
        <w:rPr>
          <w:iCs/>
          <w:sz w:val="26"/>
          <w:szCs w:val="26"/>
        </w:rPr>
        <w:t>nguồn</w:t>
      </w:r>
      <w:proofErr w:type="spellEnd"/>
      <w:r w:rsidRPr="00E7425D">
        <w:rPr>
          <w:iCs/>
          <w:sz w:val="26"/>
          <w:szCs w:val="26"/>
        </w:rPr>
        <w:t xml:space="preserve"> </w:t>
      </w:r>
      <w:proofErr w:type="spellStart"/>
      <w:r w:rsidRPr="00E7425D">
        <w:rPr>
          <w:iCs/>
          <w:sz w:val="26"/>
          <w:szCs w:val="26"/>
        </w:rPr>
        <w:t>gốc</w:t>
      </w:r>
      <w:proofErr w:type="spellEnd"/>
      <w:r w:rsidRPr="00E7425D">
        <w:rPr>
          <w:iCs/>
          <w:sz w:val="26"/>
          <w:szCs w:val="26"/>
        </w:rPr>
        <w:t xml:space="preserve">, </w:t>
      </w:r>
      <w:proofErr w:type="spellStart"/>
      <w:r w:rsidRPr="00E7425D">
        <w:rPr>
          <w:iCs/>
          <w:sz w:val="26"/>
          <w:szCs w:val="26"/>
        </w:rPr>
        <w:t>đặc</w:t>
      </w:r>
      <w:proofErr w:type="spellEnd"/>
      <w:r w:rsidRPr="00E7425D">
        <w:rPr>
          <w:iCs/>
          <w:sz w:val="26"/>
          <w:szCs w:val="26"/>
        </w:rPr>
        <w:t xml:space="preserve"> </w:t>
      </w:r>
      <w:proofErr w:type="spellStart"/>
      <w:r w:rsidRPr="00E7425D">
        <w:rPr>
          <w:iCs/>
          <w:sz w:val="26"/>
          <w:szCs w:val="26"/>
        </w:rPr>
        <w:t>điểm</w:t>
      </w:r>
      <w:proofErr w:type="spellEnd"/>
      <w:r w:rsidRPr="00E7425D">
        <w:rPr>
          <w:iCs/>
          <w:sz w:val="26"/>
          <w:szCs w:val="26"/>
        </w:rPr>
        <w:t xml:space="preserve">, </w:t>
      </w:r>
      <w:proofErr w:type="spellStart"/>
      <w:r w:rsidRPr="00E7425D">
        <w:rPr>
          <w:iCs/>
          <w:sz w:val="26"/>
          <w:szCs w:val="26"/>
        </w:rPr>
        <w:t>chức</w:t>
      </w:r>
      <w:proofErr w:type="spellEnd"/>
      <w:r w:rsidRPr="00E7425D">
        <w:rPr>
          <w:iCs/>
          <w:sz w:val="26"/>
          <w:szCs w:val="26"/>
        </w:rPr>
        <w:t xml:space="preserve"> </w:t>
      </w:r>
      <w:proofErr w:type="spellStart"/>
      <w:r w:rsidRPr="00E7425D">
        <w:rPr>
          <w:iCs/>
          <w:sz w:val="26"/>
          <w:szCs w:val="26"/>
        </w:rPr>
        <w:t>năng</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giá</w:t>
      </w:r>
      <w:proofErr w:type="spellEnd"/>
      <w:r w:rsidRPr="00E7425D">
        <w:rPr>
          <w:iCs/>
          <w:sz w:val="26"/>
          <w:szCs w:val="26"/>
        </w:rPr>
        <w:t xml:space="preserve"> </w:t>
      </w:r>
      <w:proofErr w:type="spellStart"/>
      <w:r w:rsidRPr="00E7425D">
        <w:rPr>
          <w:iCs/>
          <w:sz w:val="26"/>
          <w:szCs w:val="26"/>
        </w:rPr>
        <w:t>trị</w:t>
      </w:r>
      <w:proofErr w:type="spellEnd"/>
      <w:r w:rsidRPr="00E7425D">
        <w:rPr>
          <w:iCs/>
          <w:sz w:val="26"/>
          <w:szCs w:val="26"/>
        </w:rPr>
        <w:t xml:space="preserve"> </w:t>
      </w:r>
      <w:proofErr w:type="spellStart"/>
      <w:r w:rsidRPr="00E7425D">
        <w:rPr>
          <w:iCs/>
          <w:sz w:val="26"/>
          <w:szCs w:val="26"/>
        </w:rPr>
        <w:t>văn</w:t>
      </w:r>
      <w:proofErr w:type="spellEnd"/>
      <w:r w:rsidRPr="00E7425D">
        <w:rPr>
          <w:iCs/>
          <w:sz w:val="26"/>
          <w:szCs w:val="26"/>
        </w:rPr>
        <w:t xml:space="preserve"> </w:t>
      </w:r>
      <w:proofErr w:type="spellStart"/>
      <w:r w:rsidRPr="00E7425D">
        <w:rPr>
          <w:iCs/>
          <w:sz w:val="26"/>
          <w:szCs w:val="26"/>
        </w:rPr>
        <w:t>hóa</w:t>
      </w:r>
      <w:proofErr w:type="spellEnd"/>
      <w:r w:rsidRPr="00E7425D">
        <w:rPr>
          <w:iCs/>
          <w:sz w:val="26"/>
          <w:szCs w:val="26"/>
        </w:rPr>
        <w:t xml:space="preserve"> </w:t>
      </w:r>
      <w:r w:rsidR="00582673">
        <w:rPr>
          <w:iCs/>
          <w:sz w:val="26"/>
          <w:szCs w:val="26"/>
        </w:rPr>
        <w:t>-</w:t>
      </w:r>
      <w:r w:rsidRPr="00E7425D">
        <w:rPr>
          <w:iCs/>
          <w:sz w:val="26"/>
          <w:szCs w:val="26"/>
        </w:rPr>
        <w:t xml:space="preserve"> </w:t>
      </w:r>
      <w:proofErr w:type="spellStart"/>
      <w:r w:rsidRPr="00E7425D">
        <w:rPr>
          <w:iCs/>
          <w:sz w:val="26"/>
          <w:szCs w:val="26"/>
        </w:rPr>
        <w:t>tín</w:t>
      </w:r>
      <w:proofErr w:type="spellEnd"/>
      <w:r w:rsidRPr="00E7425D">
        <w:rPr>
          <w:iCs/>
          <w:sz w:val="26"/>
          <w:szCs w:val="26"/>
        </w:rPr>
        <w:t xml:space="preserve"> </w:t>
      </w:r>
      <w:proofErr w:type="spellStart"/>
      <w:r w:rsidRPr="00E7425D">
        <w:rPr>
          <w:iCs/>
          <w:sz w:val="26"/>
          <w:szCs w:val="26"/>
        </w:rPr>
        <w:t>ngưỡng</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00582673">
        <w:rPr>
          <w:iCs/>
          <w:sz w:val="26"/>
          <w:szCs w:val="26"/>
        </w:rPr>
        <w:t>thể</w:t>
      </w:r>
      <w:proofErr w:type="spellEnd"/>
      <w:r w:rsidR="00582673">
        <w:rPr>
          <w:iCs/>
          <w:sz w:val="26"/>
          <w:szCs w:val="26"/>
        </w:rPr>
        <w:t xml:space="preserve"> </w:t>
      </w:r>
      <w:proofErr w:type="spellStart"/>
      <w:r w:rsidR="00582673">
        <w:rPr>
          <w:iCs/>
          <w:sz w:val="26"/>
          <w:szCs w:val="26"/>
        </w:rPr>
        <w:t>loại</w:t>
      </w:r>
      <w:proofErr w:type="spellEnd"/>
      <w:r w:rsidRPr="00E7425D">
        <w:rPr>
          <w:iCs/>
          <w:sz w:val="26"/>
          <w:szCs w:val="26"/>
        </w:rPr>
        <w:t xml:space="preserve"> </w:t>
      </w:r>
      <w:proofErr w:type="spellStart"/>
      <w:r w:rsidRPr="00E7425D">
        <w:rPr>
          <w:iCs/>
          <w:sz w:val="26"/>
          <w:szCs w:val="26"/>
        </w:rPr>
        <w:t>này</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công</w:t>
      </w:r>
      <w:proofErr w:type="spellEnd"/>
      <w:r w:rsidRPr="00E7425D">
        <w:rPr>
          <w:iCs/>
          <w:sz w:val="26"/>
          <w:szCs w:val="26"/>
        </w:rPr>
        <w:t xml:space="preserve"> </w:t>
      </w:r>
      <w:proofErr w:type="spellStart"/>
      <w:r w:rsidRPr="00E7425D">
        <w:rPr>
          <w:iCs/>
          <w:sz w:val="26"/>
          <w:szCs w:val="26"/>
        </w:rPr>
        <w:t>trình</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Trần</w:t>
      </w:r>
      <w:proofErr w:type="spellEnd"/>
      <w:r w:rsidRPr="00E7425D">
        <w:rPr>
          <w:iCs/>
          <w:sz w:val="26"/>
          <w:szCs w:val="26"/>
        </w:rPr>
        <w:t xml:space="preserve"> </w:t>
      </w:r>
      <w:proofErr w:type="spellStart"/>
      <w:r w:rsidRPr="00E7425D">
        <w:rPr>
          <w:iCs/>
          <w:sz w:val="26"/>
          <w:szCs w:val="26"/>
        </w:rPr>
        <w:t>Hồng</w:t>
      </w:r>
      <w:proofErr w:type="spellEnd"/>
      <w:r w:rsidRPr="00E7425D">
        <w:rPr>
          <w:iCs/>
          <w:sz w:val="26"/>
          <w:szCs w:val="26"/>
        </w:rPr>
        <w:t xml:space="preserve">, </w:t>
      </w:r>
      <w:proofErr w:type="spellStart"/>
      <w:r w:rsidRPr="00E7425D">
        <w:rPr>
          <w:iCs/>
          <w:sz w:val="26"/>
          <w:szCs w:val="26"/>
        </w:rPr>
        <w:t>Trương</w:t>
      </w:r>
      <w:proofErr w:type="spellEnd"/>
      <w:r w:rsidRPr="00E7425D">
        <w:rPr>
          <w:iCs/>
          <w:sz w:val="26"/>
          <w:szCs w:val="26"/>
        </w:rPr>
        <w:t xml:space="preserve"> </w:t>
      </w:r>
      <w:proofErr w:type="spellStart"/>
      <w:r w:rsidRPr="00E7425D">
        <w:rPr>
          <w:iCs/>
          <w:sz w:val="26"/>
          <w:szCs w:val="26"/>
        </w:rPr>
        <w:t>Đình</w:t>
      </w:r>
      <w:proofErr w:type="spellEnd"/>
      <w:r w:rsidRPr="00E7425D">
        <w:rPr>
          <w:iCs/>
          <w:sz w:val="26"/>
          <w:szCs w:val="26"/>
        </w:rPr>
        <w:t xml:space="preserve"> Quang, </w:t>
      </w:r>
      <w:proofErr w:type="spellStart"/>
      <w:r w:rsidRPr="00E7425D">
        <w:rPr>
          <w:iCs/>
          <w:sz w:val="26"/>
          <w:szCs w:val="26"/>
        </w:rPr>
        <w:t>Xa</w:t>
      </w:r>
      <w:proofErr w:type="spellEnd"/>
      <w:r w:rsidRPr="00E7425D">
        <w:rPr>
          <w:iCs/>
          <w:sz w:val="26"/>
          <w:szCs w:val="26"/>
        </w:rPr>
        <w:t xml:space="preserve"> </w:t>
      </w:r>
      <w:proofErr w:type="spellStart"/>
      <w:r w:rsidRPr="00E7425D">
        <w:rPr>
          <w:iCs/>
          <w:sz w:val="26"/>
          <w:szCs w:val="26"/>
        </w:rPr>
        <w:t>Văn</w:t>
      </w:r>
      <w:proofErr w:type="spellEnd"/>
      <w:r w:rsidRPr="00E7425D">
        <w:rPr>
          <w:iCs/>
          <w:sz w:val="26"/>
          <w:szCs w:val="26"/>
        </w:rPr>
        <w:t xml:space="preserve"> </w:t>
      </w:r>
      <w:proofErr w:type="spellStart"/>
      <w:r w:rsidRPr="00E7425D">
        <w:rPr>
          <w:iCs/>
          <w:sz w:val="26"/>
          <w:szCs w:val="26"/>
        </w:rPr>
        <w:t>Hùng</w:t>
      </w:r>
      <w:proofErr w:type="spellEnd"/>
      <w:r w:rsidRPr="00E7425D">
        <w:rPr>
          <w:iCs/>
          <w:sz w:val="26"/>
          <w:szCs w:val="26"/>
        </w:rPr>
        <w:t xml:space="preserve">, </w:t>
      </w:r>
      <w:proofErr w:type="spellStart"/>
      <w:r w:rsidRPr="00E7425D">
        <w:rPr>
          <w:iCs/>
          <w:sz w:val="26"/>
          <w:szCs w:val="26"/>
        </w:rPr>
        <w:t>Nguyễn</w:t>
      </w:r>
      <w:proofErr w:type="spellEnd"/>
      <w:r w:rsidRPr="00E7425D">
        <w:rPr>
          <w:iCs/>
          <w:sz w:val="26"/>
          <w:szCs w:val="26"/>
        </w:rPr>
        <w:t xml:space="preserve"> </w:t>
      </w:r>
      <w:proofErr w:type="spellStart"/>
      <w:r w:rsidRPr="00E7425D">
        <w:rPr>
          <w:iCs/>
          <w:sz w:val="26"/>
          <w:szCs w:val="26"/>
        </w:rPr>
        <w:t>Xuân</w:t>
      </w:r>
      <w:proofErr w:type="spellEnd"/>
      <w:r w:rsidRPr="00E7425D">
        <w:rPr>
          <w:iCs/>
          <w:sz w:val="26"/>
          <w:szCs w:val="26"/>
        </w:rPr>
        <w:t xml:space="preserve"> </w:t>
      </w:r>
      <w:proofErr w:type="spellStart"/>
      <w:r w:rsidRPr="00E7425D">
        <w:rPr>
          <w:iCs/>
          <w:sz w:val="26"/>
          <w:szCs w:val="26"/>
        </w:rPr>
        <w:t>Hương</w:t>
      </w:r>
      <w:proofErr w:type="spellEnd"/>
      <w:r w:rsidRPr="00E7425D">
        <w:rPr>
          <w:iCs/>
          <w:sz w:val="26"/>
          <w:szCs w:val="26"/>
        </w:rPr>
        <w:t xml:space="preserve">… </w:t>
      </w:r>
      <w:proofErr w:type="spellStart"/>
      <w:r w:rsidRPr="00E7425D">
        <w:rPr>
          <w:iCs/>
          <w:sz w:val="26"/>
          <w:szCs w:val="26"/>
        </w:rPr>
        <w:t>đã</w:t>
      </w:r>
      <w:proofErr w:type="spellEnd"/>
      <w:r w:rsidRPr="00E7425D">
        <w:rPr>
          <w:iCs/>
          <w:sz w:val="26"/>
          <w:szCs w:val="26"/>
        </w:rPr>
        <w:t xml:space="preserve"> </w:t>
      </w:r>
      <w:proofErr w:type="spellStart"/>
      <w:r w:rsidRPr="00E7425D">
        <w:rPr>
          <w:iCs/>
          <w:sz w:val="26"/>
          <w:szCs w:val="26"/>
        </w:rPr>
        <w:t>cung</w:t>
      </w:r>
      <w:proofErr w:type="spellEnd"/>
      <w:r w:rsidRPr="00E7425D">
        <w:rPr>
          <w:iCs/>
          <w:sz w:val="26"/>
          <w:szCs w:val="26"/>
        </w:rPr>
        <w:t xml:space="preserve"> </w:t>
      </w:r>
      <w:proofErr w:type="spellStart"/>
      <w:r w:rsidRPr="00E7425D">
        <w:rPr>
          <w:iCs/>
          <w:sz w:val="26"/>
          <w:szCs w:val="26"/>
        </w:rPr>
        <w:t>cấp</w:t>
      </w:r>
      <w:proofErr w:type="spellEnd"/>
      <w:r w:rsidRPr="00E7425D">
        <w:rPr>
          <w:iCs/>
          <w:sz w:val="26"/>
          <w:szCs w:val="26"/>
        </w:rPr>
        <w:t xml:space="preserve"> </w:t>
      </w:r>
      <w:proofErr w:type="spellStart"/>
      <w:r w:rsidRPr="00E7425D">
        <w:rPr>
          <w:iCs/>
          <w:sz w:val="26"/>
          <w:szCs w:val="26"/>
        </w:rPr>
        <w:t>cái</w:t>
      </w:r>
      <w:proofErr w:type="spellEnd"/>
      <w:r w:rsidRPr="00E7425D">
        <w:rPr>
          <w:iCs/>
          <w:sz w:val="26"/>
          <w:szCs w:val="26"/>
        </w:rPr>
        <w:t xml:space="preserve"> </w:t>
      </w:r>
      <w:proofErr w:type="spellStart"/>
      <w:r w:rsidRPr="00E7425D">
        <w:rPr>
          <w:iCs/>
          <w:sz w:val="26"/>
          <w:szCs w:val="26"/>
        </w:rPr>
        <w:t>nhìn</w:t>
      </w:r>
      <w:proofErr w:type="spellEnd"/>
      <w:r w:rsidRPr="00E7425D">
        <w:rPr>
          <w:iCs/>
          <w:sz w:val="26"/>
          <w:szCs w:val="26"/>
        </w:rPr>
        <w:t xml:space="preserve"> </w:t>
      </w:r>
      <w:proofErr w:type="spellStart"/>
      <w:r w:rsidRPr="00E7425D">
        <w:rPr>
          <w:iCs/>
          <w:sz w:val="26"/>
          <w:szCs w:val="26"/>
        </w:rPr>
        <w:t>toàn</w:t>
      </w:r>
      <w:proofErr w:type="spellEnd"/>
      <w:r w:rsidRPr="00E7425D">
        <w:rPr>
          <w:iCs/>
          <w:sz w:val="26"/>
          <w:szCs w:val="26"/>
        </w:rPr>
        <w:t xml:space="preserve"> </w:t>
      </w:r>
      <w:proofErr w:type="spellStart"/>
      <w:r w:rsidRPr="00E7425D">
        <w:rPr>
          <w:iCs/>
          <w:sz w:val="26"/>
          <w:szCs w:val="26"/>
        </w:rPr>
        <w:t>diện</w:t>
      </w:r>
      <w:proofErr w:type="spellEnd"/>
      <w:r w:rsidRPr="00E7425D">
        <w:rPr>
          <w:iCs/>
          <w:sz w:val="26"/>
          <w:szCs w:val="26"/>
        </w:rPr>
        <w:t xml:space="preserve"> </w:t>
      </w:r>
      <w:proofErr w:type="spellStart"/>
      <w:r w:rsidRPr="00E7425D">
        <w:rPr>
          <w:iCs/>
          <w:sz w:val="26"/>
          <w:szCs w:val="26"/>
        </w:rPr>
        <w:t>về</w:t>
      </w:r>
      <w:proofErr w:type="spellEnd"/>
      <w:r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mối</w:t>
      </w:r>
      <w:proofErr w:type="spellEnd"/>
      <w:r w:rsidRPr="00E7425D">
        <w:rPr>
          <w:iCs/>
          <w:sz w:val="26"/>
          <w:szCs w:val="26"/>
        </w:rPr>
        <w:t xml:space="preserve"> </w:t>
      </w:r>
      <w:proofErr w:type="spellStart"/>
      <w:r w:rsidRPr="00E7425D">
        <w:rPr>
          <w:iCs/>
          <w:sz w:val="26"/>
          <w:szCs w:val="26"/>
        </w:rPr>
        <w:t>liên</w:t>
      </w:r>
      <w:proofErr w:type="spellEnd"/>
      <w:r w:rsidRPr="00E7425D">
        <w:rPr>
          <w:iCs/>
          <w:sz w:val="26"/>
          <w:szCs w:val="26"/>
        </w:rPr>
        <w:t xml:space="preserve"> </w:t>
      </w:r>
      <w:proofErr w:type="spellStart"/>
      <w:r w:rsidRPr="00E7425D">
        <w:rPr>
          <w:iCs/>
          <w:sz w:val="26"/>
          <w:szCs w:val="26"/>
        </w:rPr>
        <w:t>hệ</w:t>
      </w:r>
      <w:proofErr w:type="spellEnd"/>
      <w:r w:rsidRPr="00E7425D">
        <w:rPr>
          <w:iCs/>
          <w:sz w:val="26"/>
          <w:szCs w:val="26"/>
        </w:rPr>
        <w:t xml:space="preserve"> </w:t>
      </w:r>
      <w:proofErr w:type="spellStart"/>
      <w:r w:rsidRPr="00E7425D">
        <w:rPr>
          <w:iCs/>
          <w:sz w:val="26"/>
          <w:szCs w:val="26"/>
        </w:rPr>
        <w:t>với</w:t>
      </w:r>
      <w:proofErr w:type="spellEnd"/>
      <w:r w:rsidRPr="00E7425D">
        <w:rPr>
          <w:iCs/>
          <w:sz w:val="26"/>
          <w:szCs w:val="26"/>
        </w:rPr>
        <w:t xml:space="preserve"> </w:t>
      </w:r>
      <w:proofErr w:type="spellStart"/>
      <w:r w:rsidR="000276C5" w:rsidRPr="00E7425D">
        <w:rPr>
          <w:iCs/>
          <w:sz w:val="26"/>
          <w:szCs w:val="26"/>
        </w:rPr>
        <w:t>lễ</w:t>
      </w:r>
      <w:proofErr w:type="spellEnd"/>
      <w:r w:rsidR="000276C5" w:rsidRPr="00E7425D">
        <w:rPr>
          <w:iCs/>
          <w:sz w:val="26"/>
          <w:szCs w:val="26"/>
        </w:rPr>
        <w:t xml:space="preserve"> </w:t>
      </w:r>
      <w:proofErr w:type="spellStart"/>
      <w:r w:rsidR="000276C5" w:rsidRPr="00E7425D">
        <w:rPr>
          <w:iCs/>
          <w:sz w:val="26"/>
          <w:szCs w:val="26"/>
        </w:rPr>
        <w:t>lội</w:t>
      </w:r>
      <w:proofErr w:type="spellEnd"/>
      <w:r w:rsidR="000276C5" w:rsidRPr="00E7425D">
        <w:rPr>
          <w:iCs/>
          <w:sz w:val="26"/>
          <w:szCs w:val="26"/>
        </w:rPr>
        <w:t xml:space="preserve"> </w:t>
      </w:r>
      <w:proofErr w:type="spellStart"/>
      <w:r w:rsidR="000276C5" w:rsidRPr="00E7425D">
        <w:rPr>
          <w:iCs/>
          <w:sz w:val="26"/>
          <w:szCs w:val="26"/>
        </w:rPr>
        <w:t>cầu</w:t>
      </w:r>
      <w:proofErr w:type="spellEnd"/>
      <w:r w:rsidR="000276C5" w:rsidRPr="00E7425D">
        <w:rPr>
          <w:iCs/>
          <w:sz w:val="26"/>
          <w:szCs w:val="26"/>
        </w:rPr>
        <w:t xml:space="preserve"> </w:t>
      </w:r>
      <w:proofErr w:type="spellStart"/>
      <w:r w:rsidR="000276C5" w:rsidRPr="00E7425D">
        <w:rPr>
          <w:iCs/>
          <w:sz w:val="26"/>
          <w:szCs w:val="26"/>
        </w:rPr>
        <w:t>ngư</w:t>
      </w:r>
      <w:proofErr w:type="spellEnd"/>
      <w:r w:rsidRPr="00E7425D">
        <w:rPr>
          <w:iCs/>
          <w:sz w:val="26"/>
          <w:szCs w:val="26"/>
        </w:rPr>
        <w:t xml:space="preserve">, </w:t>
      </w:r>
      <w:proofErr w:type="spellStart"/>
      <w:r w:rsidRPr="00E7425D">
        <w:rPr>
          <w:iCs/>
          <w:sz w:val="26"/>
          <w:szCs w:val="26"/>
        </w:rPr>
        <w:t>từ</w:t>
      </w:r>
      <w:proofErr w:type="spellEnd"/>
      <w:r w:rsidRPr="00E7425D">
        <w:rPr>
          <w:iCs/>
          <w:sz w:val="26"/>
          <w:szCs w:val="26"/>
        </w:rPr>
        <w:t xml:space="preserve"> </w:t>
      </w:r>
      <w:proofErr w:type="spellStart"/>
      <w:r w:rsidRPr="00E7425D">
        <w:rPr>
          <w:iCs/>
          <w:sz w:val="26"/>
          <w:szCs w:val="26"/>
        </w:rPr>
        <w:t>góc</w:t>
      </w:r>
      <w:proofErr w:type="spellEnd"/>
      <w:r w:rsidRPr="00E7425D">
        <w:rPr>
          <w:iCs/>
          <w:sz w:val="26"/>
          <w:szCs w:val="26"/>
        </w:rPr>
        <w:t xml:space="preserve"> </w:t>
      </w:r>
      <w:proofErr w:type="spellStart"/>
      <w:r w:rsidRPr="00E7425D">
        <w:rPr>
          <w:iCs/>
          <w:sz w:val="26"/>
          <w:szCs w:val="26"/>
        </w:rPr>
        <w:t>độ</w:t>
      </w:r>
      <w:proofErr w:type="spellEnd"/>
      <w:r w:rsidRPr="00E7425D">
        <w:rPr>
          <w:iCs/>
          <w:sz w:val="26"/>
          <w:szCs w:val="26"/>
        </w:rPr>
        <w:t xml:space="preserve"> </w:t>
      </w:r>
      <w:proofErr w:type="spellStart"/>
      <w:r w:rsidRPr="00E7425D">
        <w:rPr>
          <w:iCs/>
          <w:sz w:val="26"/>
          <w:szCs w:val="26"/>
        </w:rPr>
        <w:t>văn</w:t>
      </w:r>
      <w:proofErr w:type="spellEnd"/>
      <w:r w:rsidRPr="00E7425D">
        <w:rPr>
          <w:iCs/>
          <w:sz w:val="26"/>
          <w:szCs w:val="26"/>
        </w:rPr>
        <w:t xml:space="preserve"> </w:t>
      </w:r>
      <w:proofErr w:type="spellStart"/>
      <w:r w:rsidRPr="00E7425D">
        <w:rPr>
          <w:iCs/>
          <w:sz w:val="26"/>
          <w:szCs w:val="26"/>
        </w:rPr>
        <w:lastRenderedPageBreak/>
        <w:t>hóa</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w:t>
      </w:r>
      <w:proofErr w:type="spellStart"/>
      <w:r w:rsidRPr="00E7425D">
        <w:rPr>
          <w:iCs/>
          <w:sz w:val="26"/>
          <w:szCs w:val="26"/>
        </w:rPr>
        <w:t>tộc</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đến</w:t>
      </w:r>
      <w:proofErr w:type="spellEnd"/>
      <w:r w:rsidRPr="00E7425D">
        <w:rPr>
          <w:iCs/>
          <w:sz w:val="26"/>
          <w:szCs w:val="26"/>
        </w:rPr>
        <w:t xml:space="preserve">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00386E04">
        <w:rPr>
          <w:iCs/>
          <w:sz w:val="26"/>
          <w:szCs w:val="26"/>
        </w:rPr>
        <w:t>Luận</w:t>
      </w:r>
      <w:proofErr w:type="spellEnd"/>
      <w:r w:rsidRPr="00E7425D">
        <w:rPr>
          <w:iCs/>
          <w:sz w:val="26"/>
          <w:szCs w:val="26"/>
        </w:rPr>
        <w:t xml:space="preserve"> </w:t>
      </w:r>
      <w:proofErr w:type="spellStart"/>
      <w:r w:rsidRPr="00E7425D">
        <w:rPr>
          <w:iCs/>
          <w:sz w:val="26"/>
          <w:szCs w:val="26"/>
        </w:rPr>
        <w:t>văn</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Hoàng</w:t>
      </w:r>
      <w:proofErr w:type="spellEnd"/>
      <w:r w:rsidRPr="00E7425D">
        <w:rPr>
          <w:iCs/>
          <w:sz w:val="26"/>
          <w:szCs w:val="26"/>
        </w:rPr>
        <w:t xml:space="preserve"> </w:t>
      </w:r>
      <w:proofErr w:type="spellStart"/>
      <w:r w:rsidRPr="00E7425D">
        <w:rPr>
          <w:iCs/>
          <w:sz w:val="26"/>
          <w:szCs w:val="26"/>
        </w:rPr>
        <w:t>Đình</w:t>
      </w:r>
      <w:proofErr w:type="spellEnd"/>
      <w:r w:rsidRPr="00E7425D">
        <w:rPr>
          <w:iCs/>
          <w:sz w:val="26"/>
          <w:szCs w:val="26"/>
        </w:rPr>
        <w:t xml:space="preserve"> </w:t>
      </w:r>
      <w:proofErr w:type="spellStart"/>
      <w:r w:rsidRPr="00E7425D">
        <w:rPr>
          <w:iCs/>
          <w:sz w:val="26"/>
          <w:szCs w:val="26"/>
        </w:rPr>
        <w:t>Phương</w:t>
      </w:r>
      <w:proofErr w:type="spellEnd"/>
      <w:r w:rsidRPr="00E7425D">
        <w:rPr>
          <w:iCs/>
          <w:sz w:val="26"/>
          <w:szCs w:val="26"/>
        </w:rPr>
        <w:t xml:space="preserve"> </w:t>
      </w:r>
      <w:proofErr w:type="spellStart"/>
      <w:r w:rsidRPr="00E7425D">
        <w:rPr>
          <w:iCs/>
          <w:sz w:val="26"/>
          <w:szCs w:val="26"/>
        </w:rPr>
        <w:t>đã</w:t>
      </w:r>
      <w:proofErr w:type="spellEnd"/>
      <w:r w:rsidRPr="00E7425D">
        <w:rPr>
          <w:iCs/>
          <w:sz w:val="26"/>
          <w:szCs w:val="26"/>
        </w:rPr>
        <w:t xml:space="preserve"> </w:t>
      </w:r>
      <w:proofErr w:type="spellStart"/>
      <w:r w:rsidRPr="00E7425D">
        <w:rPr>
          <w:iCs/>
          <w:sz w:val="26"/>
          <w:szCs w:val="26"/>
        </w:rPr>
        <w:t>tiếp</w:t>
      </w:r>
      <w:proofErr w:type="spellEnd"/>
      <w:r w:rsidRPr="00E7425D">
        <w:rPr>
          <w:iCs/>
          <w:sz w:val="26"/>
          <w:szCs w:val="26"/>
        </w:rPr>
        <w:t xml:space="preserve"> </w:t>
      </w:r>
      <w:proofErr w:type="spellStart"/>
      <w:r w:rsidRPr="00E7425D">
        <w:rPr>
          <w:iCs/>
          <w:sz w:val="26"/>
          <w:szCs w:val="26"/>
        </w:rPr>
        <w:t>cận</w:t>
      </w:r>
      <w:proofErr w:type="spellEnd"/>
      <w:r w:rsidRPr="00E7425D">
        <w:rPr>
          <w:iCs/>
          <w:sz w:val="26"/>
          <w:szCs w:val="26"/>
        </w:rPr>
        <w:t xml:space="preserve"> </w:t>
      </w:r>
      <w:proofErr w:type="spellStart"/>
      <w:r w:rsidRPr="00E7425D">
        <w:rPr>
          <w:iCs/>
          <w:sz w:val="26"/>
          <w:szCs w:val="26"/>
        </w:rPr>
        <w:t>chuyên</w:t>
      </w:r>
      <w:proofErr w:type="spellEnd"/>
      <w:r w:rsidRPr="00E7425D">
        <w:rPr>
          <w:iCs/>
          <w:sz w:val="26"/>
          <w:szCs w:val="26"/>
        </w:rPr>
        <w:t xml:space="preserve"> </w:t>
      </w:r>
      <w:proofErr w:type="spellStart"/>
      <w:r w:rsidRPr="00E7425D">
        <w:rPr>
          <w:iCs/>
          <w:sz w:val="26"/>
          <w:szCs w:val="26"/>
        </w:rPr>
        <w:t>sâu</w:t>
      </w:r>
      <w:proofErr w:type="spellEnd"/>
      <w:r w:rsidRPr="00E7425D">
        <w:rPr>
          <w:iCs/>
          <w:sz w:val="26"/>
          <w:szCs w:val="26"/>
        </w:rPr>
        <w:t xml:space="preserve"> </w:t>
      </w: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mặt</w:t>
      </w:r>
      <w:proofErr w:type="spellEnd"/>
      <w:r w:rsidRPr="00E7425D">
        <w:rPr>
          <w:iCs/>
          <w:sz w:val="26"/>
          <w:szCs w:val="26"/>
        </w:rPr>
        <w:t xml:space="preserve">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 xml:space="preserve">, </w:t>
      </w:r>
      <w:proofErr w:type="spellStart"/>
      <w:r w:rsidRPr="00E7425D">
        <w:rPr>
          <w:iCs/>
          <w:sz w:val="26"/>
          <w:szCs w:val="26"/>
        </w:rPr>
        <w:t>góp</w:t>
      </w:r>
      <w:proofErr w:type="spellEnd"/>
      <w:r w:rsidRPr="00E7425D">
        <w:rPr>
          <w:iCs/>
          <w:sz w:val="26"/>
          <w:szCs w:val="26"/>
        </w:rPr>
        <w:t xml:space="preserve"> </w:t>
      </w:r>
      <w:proofErr w:type="spellStart"/>
      <w:r w:rsidRPr="00E7425D">
        <w:rPr>
          <w:iCs/>
          <w:sz w:val="26"/>
          <w:szCs w:val="26"/>
        </w:rPr>
        <w:t>phần</w:t>
      </w:r>
      <w:proofErr w:type="spellEnd"/>
      <w:r w:rsidRPr="00E7425D">
        <w:rPr>
          <w:iCs/>
          <w:sz w:val="26"/>
          <w:szCs w:val="26"/>
        </w:rPr>
        <w:t xml:space="preserve"> </w:t>
      </w:r>
      <w:proofErr w:type="spellStart"/>
      <w:r w:rsidRPr="00E7425D">
        <w:rPr>
          <w:iCs/>
          <w:sz w:val="26"/>
          <w:szCs w:val="26"/>
        </w:rPr>
        <w:t>làm</w:t>
      </w:r>
      <w:proofErr w:type="spellEnd"/>
      <w:r w:rsidRPr="00E7425D">
        <w:rPr>
          <w:iCs/>
          <w:sz w:val="26"/>
          <w:szCs w:val="26"/>
        </w:rPr>
        <w:t xml:space="preserve"> </w:t>
      </w:r>
      <w:proofErr w:type="spellStart"/>
      <w:r w:rsidRPr="00E7425D">
        <w:rPr>
          <w:iCs/>
          <w:sz w:val="26"/>
          <w:szCs w:val="26"/>
        </w:rPr>
        <w:t>rõ</w:t>
      </w:r>
      <w:proofErr w:type="spellEnd"/>
      <w:r w:rsidRPr="00E7425D">
        <w:rPr>
          <w:iCs/>
          <w:sz w:val="26"/>
          <w:szCs w:val="26"/>
        </w:rPr>
        <w:t xml:space="preserve"> </w:t>
      </w:r>
      <w:proofErr w:type="spellStart"/>
      <w:r w:rsidRPr="00E7425D">
        <w:rPr>
          <w:iCs/>
          <w:sz w:val="26"/>
          <w:szCs w:val="26"/>
        </w:rPr>
        <w:t>hệ</w:t>
      </w:r>
      <w:proofErr w:type="spellEnd"/>
      <w:r w:rsidRPr="00E7425D">
        <w:rPr>
          <w:iCs/>
          <w:sz w:val="26"/>
          <w:szCs w:val="26"/>
        </w:rPr>
        <w:t xml:space="preserve"> </w:t>
      </w:r>
      <w:proofErr w:type="spellStart"/>
      <w:r w:rsidRPr="00E7425D">
        <w:rPr>
          <w:iCs/>
          <w:sz w:val="26"/>
          <w:szCs w:val="26"/>
        </w:rPr>
        <w:t>thống</w:t>
      </w:r>
      <w:proofErr w:type="spellEnd"/>
      <w:r w:rsidRPr="00E7425D">
        <w:rPr>
          <w:iCs/>
          <w:sz w:val="26"/>
          <w:szCs w:val="26"/>
        </w:rPr>
        <w:t xml:space="preserve"> </w:t>
      </w:r>
      <w:proofErr w:type="spellStart"/>
      <w:r w:rsidRPr="00E7425D">
        <w:rPr>
          <w:iCs/>
          <w:sz w:val="26"/>
          <w:szCs w:val="26"/>
        </w:rPr>
        <w:t>làn</w:t>
      </w:r>
      <w:proofErr w:type="spellEnd"/>
      <w:r w:rsidRPr="00E7425D">
        <w:rPr>
          <w:iCs/>
          <w:sz w:val="26"/>
          <w:szCs w:val="26"/>
        </w:rPr>
        <w:t xml:space="preserve"> </w:t>
      </w:r>
      <w:proofErr w:type="spellStart"/>
      <w:r w:rsidRPr="00E7425D">
        <w:rPr>
          <w:iCs/>
          <w:sz w:val="26"/>
          <w:szCs w:val="26"/>
        </w:rPr>
        <w:t>điệu</w:t>
      </w:r>
      <w:proofErr w:type="spellEnd"/>
      <w:r w:rsidRPr="00E7425D">
        <w:rPr>
          <w:iCs/>
          <w:sz w:val="26"/>
          <w:szCs w:val="26"/>
        </w:rPr>
        <w:t xml:space="preserve">, </w:t>
      </w:r>
      <w:proofErr w:type="spellStart"/>
      <w:r w:rsidRPr="00E7425D">
        <w:rPr>
          <w:iCs/>
          <w:sz w:val="26"/>
          <w:szCs w:val="26"/>
        </w:rPr>
        <w:t>tiết</w:t>
      </w:r>
      <w:proofErr w:type="spellEnd"/>
      <w:r w:rsidRPr="00E7425D">
        <w:rPr>
          <w:iCs/>
          <w:sz w:val="26"/>
          <w:szCs w:val="26"/>
        </w:rPr>
        <w:t xml:space="preserve"> </w:t>
      </w:r>
      <w:proofErr w:type="spellStart"/>
      <w:r w:rsidRPr="00E7425D">
        <w:rPr>
          <w:iCs/>
          <w:sz w:val="26"/>
          <w:szCs w:val="26"/>
        </w:rPr>
        <w:t>tấu</w:t>
      </w:r>
      <w:proofErr w:type="spellEnd"/>
      <w:r w:rsidRPr="00E7425D">
        <w:rPr>
          <w:iCs/>
          <w:sz w:val="26"/>
          <w:szCs w:val="26"/>
        </w:rPr>
        <w:t xml:space="preserve">, thang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hình</w:t>
      </w:r>
      <w:proofErr w:type="spellEnd"/>
      <w:r w:rsidRPr="00E7425D">
        <w:rPr>
          <w:iCs/>
          <w:sz w:val="26"/>
          <w:szCs w:val="26"/>
        </w:rPr>
        <w:t xml:space="preserve"> </w:t>
      </w:r>
      <w:proofErr w:type="spellStart"/>
      <w:r w:rsidRPr="00E7425D">
        <w:rPr>
          <w:iCs/>
          <w:sz w:val="26"/>
          <w:szCs w:val="26"/>
        </w:rPr>
        <w:t>thức</w:t>
      </w:r>
      <w:proofErr w:type="spellEnd"/>
      <w:r w:rsidRPr="00E7425D">
        <w:rPr>
          <w:iCs/>
          <w:sz w:val="26"/>
          <w:szCs w:val="26"/>
        </w:rPr>
        <w:t xml:space="preserve"> </w:t>
      </w:r>
      <w:proofErr w:type="spellStart"/>
      <w:r w:rsidRPr="00E7425D">
        <w:rPr>
          <w:iCs/>
          <w:sz w:val="26"/>
          <w:szCs w:val="26"/>
        </w:rPr>
        <w:t>diễn</w:t>
      </w:r>
      <w:proofErr w:type="spellEnd"/>
      <w:r w:rsidRPr="00E7425D">
        <w:rPr>
          <w:iCs/>
          <w:sz w:val="26"/>
          <w:szCs w:val="26"/>
        </w:rPr>
        <w:t xml:space="preserve"> </w:t>
      </w:r>
      <w:proofErr w:type="spellStart"/>
      <w:r w:rsidRPr="00E7425D">
        <w:rPr>
          <w:iCs/>
          <w:sz w:val="26"/>
          <w:szCs w:val="26"/>
        </w:rPr>
        <w:t>xướng</w:t>
      </w:r>
      <w:proofErr w:type="spellEnd"/>
      <w:r w:rsidRPr="00E7425D">
        <w:rPr>
          <w:iCs/>
          <w:sz w:val="26"/>
          <w:szCs w:val="26"/>
        </w:rPr>
        <w:t>.</w:t>
      </w:r>
    </w:p>
    <w:p w14:paraId="2D608DB3" w14:textId="79F9788A" w:rsidR="00981EA2" w:rsidRPr="00E7425D" w:rsidRDefault="00981EA2" w:rsidP="00194EA7">
      <w:pPr>
        <w:widowControl w:val="0"/>
        <w:ind w:firstLine="851"/>
        <w:rPr>
          <w:iCs/>
          <w:sz w:val="26"/>
          <w:szCs w:val="26"/>
        </w:rPr>
      </w:pP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hợp</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công</w:t>
      </w:r>
      <w:proofErr w:type="spellEnd"/>
      <w:r w:rsidRPr="00E7425D">
        <w:rPr>
          <w:iCs/>
          <w:sz w:val="26"/>
          <w:szCs w:val="26"/>
        </w:rPr>
        <w:t xml:space="preserve"> </w:t>
      </w:r>
      <w:proofErr w:type="spellStart"/>
      <w:r w:rsidRPr="00E7425D">
        <w:rPr>
          <w:iCs/>
          <w:sz w:val="26"/>
          <w:szCs w:val="26"/>
        </w:rPr>
        <w:t>trình</w:t>
      </w:r>
      <w:proofErr w:type="spellEnd"/>
      <w:r w:rsidRPr="00E7425D">
        <w:rPr>
          <w:iCs/>
          <w:sz w:val="26"/>
          <w:szCs w:val="26"/>
        </w:rPr>
        <w:t xml:space="preserve"> </w:t>
      </w:r>
      <w:proofErr w:type="spellStart"/>
      <w:r w:rsidRPr="00E7425D">
        <w:rPr>
          <w:iCs/>
          <w:sz w:val="26"/>
          <w:szCs w:val="26"/>
        </w:rPr>
        <w:t>lý</w:t>
      </w:r>
      <w:proofErr w:type="spellEnd"/>
      <w:r w:rsidRPr="00E7425D">
        <w:rPr>
          <w:iCs/>
          <w:sz w:val="26"/>
          <w:szCs w:val="26"/>
        </w:rPr>
        <w:t xml:space="preserve"> </w:t>
      </w: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quốc</w:t>
      </w:r>
      <w:proofErr w:type="spellEnd"/>
      <w:r w:rsidRPr="00E7425D">
        <w:rPr>
          <w:iCs/>
          <w:sz w:val="26"/>
          <w:szCs w:val="26"/>
        </w:rPr>
        <w:t xml:space="preserve"> </w:t>
      </w:r>
      <w:proofErr w:type="spellStart"/>
      <w:r w:rsidRPr="00E7425D">
        <w:rPr>
          <w:iCs/>
          <w:sz w:val="26"/>
          <w:szCs w:val="26"/>
        </w:rPr>
        <w:t>tế</w:t>
      </w:r>
      <w:proofErr w:type="spellEnd"/>
      <w:r w:rsidRPr="00E7425D">
        <w:rPr>
          <w:iCs/>
          <w:sz w:val="26"/>
          <w:szCs w:val="26"/>
        </w:rPr>
        <w:t xml:space="preserve"> (Xavier </w:t>
      </w:r>
      <w:proofErr w:type="spellStart"/>
      <w:r w:rsidRPr="00E7425D">
        <w:rPr>
          <w:iCs/>
          <w:sz w:val="26"/>
          <w:szCs w:val="26"/>
        </w:rPr>
        <w:t>Roegiers</w:t>
      </w:r>
      <w:proofErr w:type="spellEnd"/>
      <w:r w:rsidRPr="00E7425D">
        <w:rPr>
          <w:iCs/>
          <w:sz w:val="26"/>
          <w:szCs w:val="26"/>
        </w:rPr>
        <w:t xml:space="preserve">, J.A. Beane, Susan M. Drake…)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nước</w:t>
      </w:r>
      <w:proofErr w:type="spellEnd"/>
      <w:r w:rsidRPr="00E7425D">
        <w:rPr>
          <w:iCs/>
          <w:sz w:val="26"/>
          <w:szCs w:val="26"/>
        </w:rPr>
        <w:t xml:space="preserve"> (</w:t>
      </w:r>
      <w:proofErr w:type="spellStart"/>
      <w:r w:rsidRPr="00E7425D">
        <w:rPr>
          <w:iCs/>
          <w:sz w:val="26"/>
          <w:szCs w:val="26"/>
        </w:rPr>
        <w:t>Thái</w:t>
      </w:r>
      <w:proofErr w:type="spellEnd"/>
      <w:r w:rsidRPr="00E7425D">
        <w:rPr>
          <w:iCs/>
          <w:sz w:val="26"/>
          <w:szCs w:val="26"/>
        </w:rPr>
        <w:t xml:space="preserve"> </w:t>
      </w:r>
      <w:proofErr w:type="spellStart"/>
      <w:r w:rsidRPr="00E7425D">
        <w:rPr>
          <w:iCs/>
          <w:sz w:val="26"/>
          <w:szCs w:val="26"/>
        </w:rPr>
        <w:t>Duy</w:t>
      </w:r>
      <w:proofErr w:type="spellEnd"/>
      <w:r w:rsidRPr="00E7425D">
        <w:rPr>
          <w:iCs/>
          <w:sz w:val="26"/>
          <w:szCs w:val="26"/>
        </w:rPr>
        <w:t xml:space="preserve"> </w:t>
      </w:r>
      <w:proofErr w:type="spellStart"/>
      <w:r w:rsidRPr="00E7425D">
        <w:rPr>
          <w:iCs/>
          <w:sz w:val="26"/>
          <w:szCs w:val="26"/>
        </w:rPr>
        <w:t>Tuyên</w:t>
      </w:r>
      <w:proofErr w:type="spellEnd"/>
      <w:r w:rsidRPr="00E7425D">
        <w:rPr>
          <w:iCs/>
          <w:sz w:val="26"/>
          <w:szCs w:val="26"/>
        </w:rPr>
        <w:t xml:space="preserve">, </w:t>
      </w:r>
      <w:proofErr w:type="spellStart"/>
      <w:r w:rsidRPr="00E7425D">
        <w:rPr>
          <w:iCs/>
          <w:sz w:val="26"/>
          <w:szCs w:val="26"/>
        </w:rPr>
        <w:t>Trần</w:t>
      </w:r>
      <w:proofErr w:type="spellEnd"/>
      <w:r w:rsidRPr="00E7425D">
        <w:rPr>
          <w:iCs/>
          <w:sz w:val="26"/>
          <w:szCs w:val="26"/>
        </w:rPr>
        <w:t xml:space="preserve"> </w:t>
      </w:r>
      <w:proofErr w:type="spellStart"/>
      <w:r w:rsidRPr="00E7425D">
        <w:rPr>
          <w:iCs/>
          <w:sz w:val="26"/>
          <w:szCs w:val="26"/>
        </w:rPr>
        <w:t>Bá</w:t>
      </w:r>
      <w:proofErr w:type="spellEnd"/>
      <w:r w:rsidRPr="00E7425D">
        <w:rPr>
          <w:iCs/>
          <w:sz w:val="26"/>
          <w:szCs w:val="26"/>
        </w:rPr>
        <w:t xml:space="preserve"> </w:t>
      </w:r>
      <w:proofErr w:type="spellStart"/>
      <w:r w:rsidRPr="00E7425D">
        <w:rPr>
          <w:iCs/>
          <w:sz w:val="26"/>
          <w:szCs w:val="26"/>
        </w:rPr>
        <w:t>Hoành</w:t>
      </w:r>
      <w:proofErr w:type="spellEnd"/>
      <w:r w:rsidRPr="00E7425D">
        <w:rPr>
          <w:iCs/>
          <w:sz w:val="26"/>
          <w:szCs w:val="26"/>
        </w:rPr>
        <w:t xml:space="preserve">, </w:t>
      </w:r>
      <w:proofErr w:type="spellStart"/>
      <w:r w:rsidRPr="00E7425D">
        <w:rPr>
          <w:iCs/>
          <w:sz w:val="26"/>
          <w:szCs w:val="26"/>
        </w:rPr>
        <w:t>Nguyễn</w:t>
      </w:r>
      <w:proofErr w:type="spellEnd"/>
      <w:r w:rsidRPr="00E7425D">
        <w:rPr>
          <w:iCs/>
          <w:sz w:val="26"/>
          <w:szCs w:val="26"/>
        </w:rPr>
        <w:t xml:space="preserve"> </w:t>
      </w:r>
      <w:proofErr w:type="spellStart"/>
      <w:r w:rsidRPr="00E7425D">
        <w:rPr>
          <w:iCs/>
          <w:sz w:val="26"/>
          <w:szCs w:val="26"/>
        </w:rPr>
        <w:t>Thị</w:t>
      </w:r>
      <w:proofErr w:type="spellEnd"/>
      <w:r w:rsidRPr="00E7425D">
        <w:rPr>
          <w:iCs/>
          <w:sz w:val="26"/>
          <w:szCs w:val="26"/>
        </w:rPr>
        <w:t xml:space="preserve"> </w:t>
      </w:r>
      <w:proofErr w:type="spellStart"/>
      <w:r w:rsidRPr="00E7425D">
        <w:rPr>
          <w:iCs/>
          <w:sz w:val="26"/>
          <w:szCs w:val="26"/>
        </w:rPr>
        <w:t>Thấn</w:t>
      </w:r>
      <w:proofErr w:type="spellEnd"/>
      <w:r w:rsidRPr="00E7425D">
        <w:rPr>
          <w:iCs/>
          <w:sz w:val="26"/>
          <w:szCs w:val="26"/>
        </w:rPr>
        <w:t xml:space="preserve">…) </w:t>
      </w:r>
      <w:proofErr w:type="spellStart"/>
      <w:r w:rsidRPr="00E7425D">
        <w:rPr>
          <w:iCs/>
          <w:sz w:val="26"/>
          <w:szCs w:val="26"/>
        </w:rPr>
        <w:t>đã</w:t>
      </w:r>
      <w:proofErr w:type="spellEnd"/>
      <w:r w:rsidRPr="00E7425D">
        <w:rPr>
          <w:iCs/>
          <w:sz w:val="26"/>
          <w:szCs w:val="26"/>
        </w:rPr>
        <w:t xml:space="preserve"> </w:t>
      </w:r>
      <w:proofErr w:type="spellStart"/>
      <w:r w:rsidRPr="00E7425D">
        <w:rPr>
          <w:iCs/>
          <w:sz w:val="26"/>
          <w:szCs w:val="26"/>
        </w:rPr>
        <w:t>xây</w:t>
      </w:r>
      <w:proofErr w:type="spellEnd"/>
      <w:r w:rsidRPr="00E7425D">
        <w:rPr>
          <w:iCs/>
          <w:sz w:val="26"/>
          <w:szCs w:val="26"/>
        </w:rPr>
        <w:t xml:space="preserve"> </w:t>
      </w:r>
      <w:proofErr w:type="spellStart"/>
      <w:r w:rsidRPr="00E7425D">
        <w:rPr>
          <w:iCs/>
          <w:sz w:val="26"/>
          <w:szCs w:val="26"/>
        </w:rPr>
        <w:t>dựng</w:t>
      </w:r>
      <w:proofErr w:type="spellEnd"/>
      <w:r w:rsidRPr="00E7425D">
        <w:rPr>
          <w:iCs/>
          <w:sz w:val="26"/>
          <w:szCs w:val="26"/>
        </w:rPr>
        <w:t xml:space="preserve"> </w:t>
      </w:r>
      <w:proofErr w:type="spellStart"/>
      <w:r w:rsidRPr="00E7425D">
        <w:rPr>
          <w:iCs/>
          <w:sz w:val="26"/>
          <w:szCs w:val="26"/>
        </w:rPr>
        <w:t>nền</w:t>
      </w:r>
      <w:proofErr w:type="spellEnd"/>
      <w:r w:rsidRPr="00E7425D">
        <w:rPr>
          <w:iCs/>
          <w:sz w:val="26"/>
          <w:szCs w:val="26"/>
        </w:rPr>
        <w:t xml:space="preserve"> </w:t>
      </w:r>
      <w:proofErr w:type="spellStart"/>
      <w:r w:rsidRPr="00E7425D">
        <w:rPr>
          <w:iCs/>
          <w:sz w:val="26"/>
          <w:szCs w:val="26"/>
        </w:rPr>
        <w:t>tảng</w:t>
      </w:r>
      <w:proofErr w:type="spellEnd"/>
      <w:r w:rsidRPr="00E7425D">
        <w:rPr>
          <w:iCs/>
          <w:sz w:val="26"/>
          <w:szCs w:val="26"/>
        </w:rPr>
        <w:t xml:space="preserve"> </w:t>
      </w:r>
      <w:proofErr w:type="spellStart"/>
      <w:r w:rsidRPr="00E7425D">
        <w:rPr>
          <w:iCs/>
          <w:sz w:val="26"/>
          <w:szCs w:val="26"/>
        </w:rPr>
        <w:t>lý</w:t>
      </w:r>
      <w:proofErr w:type="spellEnd"/>
      <w:r w:rsidRPr="00E7425D">
        <w:rPr>
          <w:iCs/>
          <w:sz w:val="26"/>
          <w:szCs w:val="26"/>
        </w:rPr>
        <w:t xml:space="preserve"> </w:t>
      </w: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vững</w:t>
      </w:r>
      <w:proofErr w:type="spellEnd"/>
      <w:r w:rsidRPr="00E7425D">
        <w:rPr>
          <w:iCs/>
          <w:sz w:val="26"/>
          <w:szCs w:val="26"/>
        </w:rPr>
        <w:t xml:space="preserve"> </w:t>
      </w:r>
      <w:proofErr w:type="spellStart"/>
      <w:r w:rsidRPr="00E7425D">
        <w:rPr>
          <w:iCs/>
          <w:sz w:val="26"/>
          <w:szCs w:val="26"/>
        </w:rPr>
        <w:t>chắc</w:t>
      </w:r>
      <w:proofErr w:type="spellEnd"/>
      <w:r w:rsidRPr="00E7425D">
        <w:rPr>
          <w:iCs/>
          <w:sz w:val="26"/>
          <w:szCs w:val="26"/>
        </w:rPr>
        <w:t xml:space="preserve"> </w:t>
      </w: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khái</w:t>
      </w:r>
      <w:proofErr w:type="spellEnd"/>
      <w:r w:rsidRPr="00E7425D">
        <w:rPr>
          <w:iCs/>
          <w:sz w:val="26"/>
          <w:szCs w:val="26"/>
        </w:rPr>
        <w:t xml:space="preserve"> </w:t>
      </w:r>
      <w:proofErr w:type="spellStart"/>
      <w:r w:rsidRPr="00E7425D">
        <w:rPr>
          <w:iCs/>
          <w:sz w:val="26"/>
          <w:szCs w:val="26"/>
        </w:rPr>
        <w:t>niệm</w:t>
      </w:r>
      <w:proofErr w:type="spellEnd"/>
      <w:r w:rsidRPr="00E7425D">
        <w:rPr>
          <w:iCs/>
          <w:sz w:val="26"/>
          <w:szCs w:val="26"/>
        </w:rPr>
        <w:t xml:space="preserve">, </w:t>
      </w:r>
      <w:proofErr w:type="spellStart"/>
      <w:r w:rsidRPr="00E7425D">
        <w:rPr>
          <w:iCs/>
          <w:sz w:val="26"/>
          <w:szCs w:val="26"/>
        </w:rPr>
        <w:t>nguyên</w:t>
      </w:r>
      <w:proofErr w:type="spellEnd"/>
      <w:r w:rsidRPr="00E7425D">
        <w:rPr>
          <w:iCs/>
          <w:sz w:val="26"/>
          <w:szCs w:val="26"/>
        </w:rPr>
        <w:t xml:space="preserve"> </w:t>
      </w:r>
      <w:proofErr w:type="spellStart"/>
      <w:r w:rsidRPr="00E7425D">
        <w:rPr>
          <w:iCs/>
          <w:sz w:val="26"/>
          <w:szCs w:val="26"/>
        </w:rPr>
        <w:t>tắc</w:t>
      </w:r>
      <w:proofErr w:type="spellEnd"/>
      <w:r w:rsidRPr="00E7425D">
        <w:rPr>
          <w:iCs/>
          <w:sz w:val="26"/>
          <w:szCs w:val="26"/>
        </w:rPr>
        <w:t xml:space="preserve">, </w:t>
      </w:r>
      <w:proofErr w:type="spellStart"/>
      <w:r w:rsidRPr="00E7425D">
        <w:rPr>
          <w:iCs/>
          <w:sz w:val="26"/>
          <w:szCs w:val="26"/>
        </w:rPr>
        <w:t>hình</w:t>
      </w:r>
      <w:proofErr w:type="spellEnd"/>
      <w:r w:rsidRPr="00E7425D">
        <w:rPr>
          <w:iCs/>
          <w:sz w:val="26"/>
          <w:szCs w:val="26"/>
        </w:rPr>
        <w:t xml:space="preserve"> </w:t>
      </w:r>
      <w:proofErr w:type="spellStart"/>
      <w:r w:rsidRPr="00E7425D">
        <w:rPr>
          <w:iCs/>
          <w:sz w:val="26"/>
          <w:szCs w:val="26"/>
        </w:rPr>
        <w:t>thức</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vai</w:t>
      </w:r>
      <w:proofErr w:type="spellEnd"/>
      <w:r w:rsidRPr="00E7425D">
        <w:rPr>
          <w:iCs/>
          <w:sz w:val="26"/>
          <w:szCs w:val="26"/>
        </w:rPr>
        <w:t xml:space="preserve"> </w:t>
      </w:r>
      <w:proofErr w:type="spellStart"/>
      <w:r w:rsidRPr="00E7425D">
        <w:rPr>
          <w:iCs/>
          <w:sz w:val="26"/>
          <w:szCs w:val="26"/>
        </w:rPr>
        <w:t>trò</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hợp</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giáo</w:t>
      </w:r>
      <w:proofErr w:type="spellEnd"/>
      <w:r w:rsidRPr="00E7425D">
        <w:rPr>
          <w:iCs/>
          <w:sz w:val="26"/>
          <w:szCs w:val="26"/>
        </w:rPr>
        <w:t xml:space="preserve"> </w:t>
      </w:r>
      <w:proofErr w:type="spellStart"/>
      <w:r w:rsidRPr="00E7425D">
        <w:rPr>
          <w:iCs/>
          <w:sz w:val="26"/>
          <w:szCs w:val="26"/>
        </w:rPr>
        <w:t>dục</w:t>
      </w:r>
      <w:proofErr w:type="spellEnd"/>
      <w:r w:rsidRPr="00E7425D">
        <w:rPr>
          <w:iCs/>
          <w:sz w:val="26"/>
          <w:szCs w:val="26"/>
        </w:rPr>
        <w:t xml:space="preserve"> </w:t>
      </w:r>
      <w:proofErr w:type="spellStart"/>
      <w:r w:rsidRPr="00E7425D">
        <w:rPr>
          <w:iCs/>
          <w:sz w:val="26"/>
          <w:szCs w:val="26"/>
        </w:rPr>
        <w:t>hiện</w:t>
      </w:r>
      <w:proofErr w:type="spellEnd"/>
      <w:r w:rsidRPr="00E7425D">
        <w:rPr>
          <w:iCs/>
          <w:sz w:val="26"/>
          <w:szCs w:val="26"/>
        </w:rPr>
        <w:t xml:space="preserve"> </w:t>
      </w:r>
      <w:proofErr w:type="spellStart"/>
      <w:r w:rsidRPr="00E7425D">
        <w:rPr>
          <w:iCs/>
          <w:sz w:val="26"/>
          <w:szCs w:val="26"/>
        </w:rPr>
        <w:t>đại</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bài</w:t>
      </w:r>
      <w:proofErr w:type="spellEnd"/>
      <w:r w:rsidRPr="00E7425D">
        <w:rPr>
          <w:iCs/>
          <w:sz w:val="26"/>
          <w:szCs w:val="26"/>
        </w:rPr>
        <w:t xml:space="preserve"> </w:t>
      </w:r>
      <w:proofErr w:type="spellStart"/>
      <w:r w:rsidRPr="00E7425D">
        <w:rPr>
          <w:iCs/>
          <w:sz w:val="26"/>
          <w:szCs w:val="26"/>
        </w:rPr>
        <w:t>viết</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Phạm</w:t>
      </w:r>
      <w:proofErr w:type="spellEnd"/>
      <w:r w:rsidRPr="00E7425D">
        <w:rPr>
          <w:iCs/>
          <w:sz w:val="26"/>
          <w:szCs w:val="26"/>
        </w:rPr>
        <w:t xml:space="preserve"> Quang </w:t>
      </w:r>
      <w:proofErr w:type="spellStart"/>
      <w:r w:rsidRPr="00E7425D">
        <w:rPr>
          <w:iCs/>
          <w:sz w:val="26"/>
          <w:szCs w:val="26"/>
        </w:rPr>
        <w:t>Tiệp</w:t>
      </w:r>
      <w:proofErr w:type="spellEnd"/>
      <w:r w:rsidRPr="00E7425D">
        <w:rPr>
          <w:iCs/>
          <w:sz w:val="26"/>
          <w:szCs w:val="26"/>
        </w:rPr>
        <w:t xml:space="preserve">, </w:t>
      </w:r>
      <w:proofErr w:type="spellStart"/>
      <w:r w:rsidRPr="00E7425D">
        <w:rPr>
          <w:iCs/>
          <w:sz w:val="26"/>
          <w:szCs w:val="26"/>
        </w:rPr>
        <w:t>Tưởng</w:t>
      </w:r>
      <w:proofErr w:type="spellEnd"/>
      <w:r w:rsidRPr="00E7425D">
        <w:rPr>
          <w:iCs/>
          <w:sz w:val="26"/>
          <w:szCs w:val="26"/>
        </w:rPr>
        <w:t xml:space="preserve"> </w:t>
      </w:r>
      <w:proofErr w:type="spellStart"/>
      <w:r w:rsidRPr="00E7425D">
        <w:rPr>
          <w:iCs/>
          <w:sz w:val="26"/>
          <w:szCs w:val="26"/>
        </w:rPr>
        <w:t>Duy</w:t>
      </w:r>
      <w:proofErr w:type="spellEnd"/>
      <w:r w:rsidRPr="00E7425D">
        <w:rPr>
          <w:iCs/>
          <w:sz w:val="26"/>
          <w:szCs w:val="26"/>
        </w:rPr>
        <w:t xml:space="preserve"> </w:t>
      </w:r>
      <w:proofErr w:type="spellStart"/>
      <w:r w:rsidRPr="00E7425D">
        <w:rPr>
          <w:iCs/>
          <w:sz w:val="26"/>
          <w:szCs w:val="26"/>
        </w:rPr>
        <w:t>Hải</w:t>
      </w:r>
      <w:proofErr w:type="spellEnd"/>
      <w:r w:rsidRPr="00E7425D">
        <w:rPr>
          <w:iCs/>
          <w:sz w:val="26"/>
          <w:szCs w:val="26"/>
        </w:rPr>
        <w:t xml:space="preserve">… </w:t>
      </w:r>
      <w:proofErr w:type="spellStart"/>
      <w:r w:rsidRPr="00E7425D">
        <w:rPr>
          <w:iCs/>
          <w:sz w:val="26"/>
          <w:szCs w:val="26"/>
        </w:rPr>
        <w:t>đã</w:t>
      </w:r>
      <w:proofErr w:type="spellEnd"/>
      <w:r w:rsidRPr="00E7425D">
        <w:rPr>
          <w:iCs/>
          <w:sz w:val="26"/>
          <w:szCs w:val="26"/>
        </w:rPr>
        <w:t xml:space="preserve"> </w:t>
      </w:r>
      <w:proofErr w:type="spellStart"/>
      <w:r w:rsidRPr="00E7425D">
        <w:rPr>
          <w:iCs/>
          <w:sz w:val="26"/>
          <w:szCs w:val="26"/>
        </w:rPr>
        <w:t>phân</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thực</w:t>
      </w:r>
      <w:proofErr w:type="spellEnd"/>
      <w:r w:rsidRPr="00E7425D">
        <w:rPr>
          <w:iCs/>
          <w:sz w:val="26"/>
          <w:szCs w:val="26"/>
        </w:rPr>
        <w:t xml:space="preserve"> </w:t>
      </w:r>
      <w:proofErr w:type="spellStart"/>
      <w:r w:rsidRPr="00E7425D">
        <w:rPr>
          <w:iCs/>
          <w:sz w:val="26"/>
          <w:szCs w:val="26"/>
        </w:rPr>
        <w:t>tiễn</w:t>
      </w:r>
      <w:proofErr w:type="spellEnd"/>
      <w:r w:rsidRPr="00E7425D">
        <w:rPr>
          <w:iCs/>
          <w:sz w:val="26"/>
          <w:szCs w:val="26"/>
        </w:rPr>
        <w:t xml:space="preserve"> </w:t>
      </w:r>
      <w:proofErr w:type="spellStart"/>
      <w:r w:rsidRPr="00E7425D">
        <w:rPr>
          <w:iCs/>
          <w:sz w:val="26"/>
          <w:szCs w:val="26"/>
        </w:rPr>
        <w:t>triển</w:t>
      </w:r>
      <w:proofErr w:type="spellEnd"/>
      <w:r w:rsidRPr="00E7425D">
        <w:rPr>
          <w:iCs/>
          <w:sz w:val="26"/>
          <w:szCs w:val="26"/>
        </w:rPr>
        <w:t xml:space="preserve"> </w:t>
      </w:r>
      <w:proofErr w:type="spellStart"/>
      <w:r w:rsidRPr="00E7425D">
        <w:rPr>
          <w:iCs/>
          <w:sz w:val="26"/>
          <w:szCs w:val="26"/>
        </w:rPr>
        <w:t>khai</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hợp</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r w:rsidR="00D12BA3" w:rsidRPr="00E7425D">
        <w:rPr>
          <w:iCs/>
          <w:sz w:val="26"/>
          <w:szCs w:val="26"/>
        </w:rPr>
        <w:t>GDPT</w:t>
      </w:r>
      <w:r w:rsidRPr="00E7425D">
        <w:rPr>
          <w:iCs/>
          <w:sz w:val="26"/>
          <w:szCs w:val="26"/>
        </w:rPr>
        <w:t xml:space="preserve"> </w:t>
      </w:r>
      <w:proofErr w:type="spellStart"/>
      <w:r w:rsidRPr="00E7425D">
        <w:rPr>
          <w:iCs/>
          <w:sz w:val="26"/>
          <w:szCs w:val="26"/>
        </w:rPr>
        <w:t>Việt</w:t>
      </w:r>
      <w:proofErr w:type="spellEnd"/>
      <w:r w:rsidRPr="00E7425D">
        <w:rPr>
          <w:iCs/>
          <w:sz w:val="26"/>
          <w:szCs w:val="26"/>
        </w:rPr>
        <w:t xml:space="preserve"> Nam, </w:t>
      </w:r>
      <w:proofErr w:type="spellStart"/>
      <w:r w:rsidRPr="00E7425D">
        <w:rPr>
          <w:iCs/>
          <w:sz w:val="26"/>
          <w:szCs w:val="26"/>
        </w:rPr>
        <w:t>chỉ</w:t>
      </w:r>
      <w:proofErr w:type="spellEnd"/>
      <w:r w:rsidRPr="00E7425D">
        <w:rPr>
          <w:iCs/>
          <w:sz w:val="26"/>
          <w:szCs w:val="26"/>
        </w:rPr>
        <w:t xml:space="preserve"> ra </w:t>
      </w:r>
      <w:proofErr w:type="spellStart"/>
      <w:r w:rsidRPr="00E7425D">
        <w:rPr>
          <w:iCs/>
          <w:sz w:val="26"/>
          <w:szCs w:val="26"/>
        </w:rPr>
        <w:t>cả</w:t>
      </w:r>
      <w:proofErr w:type="spellEnd"/>
      <w:r w:rsidRPr="00E7425D">
        <w:rPr>
          <w:iCs/>
          <w:sz w:val="26"/>
          <w:szCs w:val="26"/>
        </w:rPr>
        <w:t xml:space="preserve"> </w:t>
      </w:r>
      <w:proofErr w:type="spellStart"/>
      <w:r w:rsidRPr="00E7425D">
        <w:rPr>
          <w:iCs/>
          <w:sz w:val="26"/>
          <w:szCs w:val="26"/>
        </w:rPr>
        <w:t>thuận</w:t>
      </w:r>
      <w:proofErr w:type="spellEnd"/>
      <w:r w:rsidRPr="00E7425D">
        <w:rPr>
          <w:iCs/>
          <w:sz w:val="26"/>
          <w:szCs w:val="26"/>
        </w:rPr>
        <w:t xml:space="preserve"> </w:t>
      </w:r>
      <w:proofErr w:type="spellStart"/>
      <w:r w:rsidRPr="00E7425D">
        <w:rPr>
          <w:iCs/>
          <w:sz w:val="26"/>
          <w:szCs w:val="26"/>
        </w:rPr>
        <w:t>lợi</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thách</w:t>
      </w:r>
      <w:proofErr w:type="spellEnd"/>
      <w:r w:rsidRPr="00E7425D">
        <w:rPr>
          <w:iCs/>
          <w:sz w:val="26"/>
          <w:szCs w:val="26"/>
        </w:rPr>
        <w:t xml:space="preserve"> </w:t>
      </w:r>
      <w:proofErr w:type="spellStart"/>
      <w:r w:rsidRPr="00E7425D">
        <w:rPr>
          <w:iCs/>
          <w:sz w:val="26"/>
          <w:szCs w:val="26"/>
        </w:rPr>
        <w:t>thức</w:t>
      </w:r>
      <w:proofErr w:type="spellEnd"/>
      <w:r w:rsidRPr="00E7425D">
        <w:rPr>
          <w:iCs/>
          <w:sz w:val="26"/>
          <w:szCs w:val="26"/>
        </w:rPr>
        <w:t>.</w:t>
      </w:r>
    </w:p>
    <w:p w14:paraId="245F4918" w14:textId="628EC1AF" w:rsidR="00981EA2" w:rsidRPr="00E7425D" w:rsidRDefault="00981EA2" w:rsidP="00194EA7">
      <w:pPr>
        <w:widowControl w:val="0"/>
        <w:ind w:firstLine="851"/>
        <w:rPr>
          <w:iCs/>
          <w:sz w:val="26"/>
          <w:szCs w:val="26"/>
        </w:rPr>
      </w:pP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ca, </w:t>
      </w:r>
      <w:proofErr w:type="spellStart"/>
      <w:r w:rsidRPr="00E7425D">
        <w:rPr>
          <w:iCs/>
          <w:sz w:val="26"/>
          <w:szCs w:val="26"/>
        </w:rPr>
        <w:t>nhiều</w:t>
      </w:r>
      <w:proofErr w:type="spellEnd"/>
      <w:r w:rsidRPr="00E7425D">
        <w:rPr>
          <w:iCs/>
          <w:sz w:val="26"/>
          <w:szCs w:val="26"/>
        </w:rPr>
        <w:t xml:space="preserve"> </w:t>
      </w:r>
      <w:proofErr w:type="spellStart"/>
      <w:r w:rsidRPr="00E7425D">
        <w:rPr>
          <w:iCs/>
          <w:sz w:val="26"/>
          <w:szCs w:val="26"/>
        </w:rPr>
        <w:t>tài</w:t>
      </w:r>
      <w:proofErr w:type="spellEnd"/>
      <w:r w:rsidRPr="00E7425D">
        <w:rPr>
          <w:iCs/>
          <w:sz w:val="26"/>
          <w:szCs w:val="26"/>
        </w:rPr>
        <w:t xml:space="preserve"> </w:t>
      </w:r>
      <w:proofErr w:type="spellStart"/>
      <w:r w:rsidRPr="00E7425D">
        <w:rPr>
          <w:iCs/>
          <w:sz w:val="26"/>
          <w:szCs w:val="26"/>
        </w:rPr>
        <w:t>liệu</w:t>
      </w:r>
      <w:proofErr w:type="spellEnd"/>
      <w:r w:rsidRPr="00E7425D">
        <w:rPr>
          <w:iCs/>
          <w:sz w:val="26"/>
          <w:szCs w:val="26"/>
        </w:rPr>
        <w:t xml:space="preserve"> </w:t>
      </w:r>
      <w:proofErr w:type="spellStart"/>
      <w:r w:rsidRPr="00E7425D">
        <w:rPr>
          <w:iCs/>
          <w:sz w:val="26"/>
          <w:szCs w:val="26"/>
        </w:rPr>
        <w:t>chuyên</w:t>
      </w:r>
      <w:proofErr w:type="spellEnd"/>
      <w:r w:rsidRPr="00E7425D">
        <w:rPr>
          <w:iCs/>
          <w:sz w:val="26"/>
          <w:szCs w:val="26"/>
        </w:rPr>
        <w:t xml:space="preserve"> </w:t>
      </w:r>
      <w:proofErr w:type="spellStart"/>
      <w:r w:rsidRPr="00E7425D">
        <w:rPr>
          <w:iCs/>
          <w:sz w:val="26"/>
          <w:szCs w:val="26"/>
        </w:rPr>
        <w:t>ngành</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tác</w:t>
      </w:r>
      <w:proofErr w:type="spellEnd"/>
      <w:r w:rsidRPr="00E7425D">
        <w:rPr>
          <w:iCs/>
          <w:sz w:val="26"/>
          <w:szCs w:val="26"/>
        </w:rPr>
        <w:t xml:space="preserve"> </w:t>
      </w:r>
      <w:proofErr w:type="spellStart"/>
      <w:r w:rsidRPr="00E7425D">
        <w:rPr>
          <w:iCs/>
          <w:sz w:val="26"/>
          <w:szCs w:val="26"/>
        </w:rPr>
        <w:t>giả</w:t>
      </w:r>
      <w:proofErr w:type="spellEnd"/>
      <w:r w:rsidRPr="00E7425D">
        <w:rPr>
          <w:iCs/>
          <w:sz w:val="26"/>
          <w:szCs w:val="26"/>
        </w:rPr>
        <w:t xml:space="preserve"> </w:t>
      </w:r>
      <w:proofErr w:type="spellStart"/>
      <w:r w:rsidRPr="00E7425D">
        <w:rPr>
          <w:iCs/>
          <w:sz w:val="26"/>
          <w:szCs w:val="26"/>
        </w:rPr>
        <w:t>Hoàng</w:t>
      </w:r>
      <w:proofErr w:type="spellEnd"/>
      <w:r w:rsidRPr="00E7425D">
        <w:rPr>
          <w:iCs/>
          <w:sz w:val="26"/>
          <w:szCs w:val="26"/>
        </w:rPr>
        <w:t xml:space="preserve"> Long - </w:t>
      </w:r>
      <w:proofErr w:type="spellStart"/>
      <w:r w:rsidRPr="00E7425D">
        <w:rPr>
          <w:iCs/>
          <w:sz w:val="26"/>
          <w:szCs w:val="26"/>
        </w:rPr>
        <w:t>Hoàng</w:t>
      </w:r>
      <w:proofErr w:type="spellEnd"/>
      <w:r w:rsidRPr="00E7425D">
        <w:rPr>
          <w:iCs/>
          <w:sz w:val="26"/>
          <w:szCs w:val="26"/>
        </w:rPr>
        <w:t xml:space="preserve"> </w:t>
      </w:r>
      <w:proofErr w:type="spellStart"/>
      <w:r w:rsidRPr="00E7425D">
        <w:rPr>
          <w:iCs/>
          <w:sz w:val="26"/>
          <w:szCs w:val="26"/>
        </w:rPr>
        <w:t>Lân</w:t>
      </w:r>
      <w:proofErr w:type="spellEnd"/>
      <w:r w:rsidRPr="00E7425D">
        <w:rPr>
          <w:iCs/>
          <w:sz w:val="26"/>
          <w:szCs w:val="26"/>
        </w:rPr>
        <w:t xml:space="preserve">, Phan </w:t>
      </w:r>
      <w:proofErr w:type="spellStart"/>
      <w:r w:rsidRPr="00E7425D">
        <w:rPr>
          <w:iCs/>
          <w:sz w:val="26"/>
          <w:szCs w:val="26"/>
        </w:rPr>
        <w:t>Trần</w:t>
      </w:r>
      <w:proofErr w:type="spellEnd"/>
      <w:r w:rsidRPr="00E7425D">
        <w:rPr>
          <w:iCs/>
          <w:sz w:val="26"/>
          <w:szCs w:val="26"/>
        </w:rPr>
        <w:t xml:space="preserve"> </w:t>
      </w:r>
      <w:proofErr w:type="spellStart"/>
      <w:r w:rsidRPr="00E7425D">
        <w:rPr>
          <w:iCs/>
          <w:sz w:val="26"/>
          <w:szCs w:val="26"/>
        </w:rPr>
        <w:t>Bảng</w:t>
      </w:r>
      <w:proofErr w:type="spellEnd"/>
      <w:r w:rsidRPr="00E7425D">
        <w:rPr>
          <w:iCs/>
          <w:sz w:val="26"/>
          <w:szCs w:val="26"/>
        </w:rPr>
        <w:t xml:space="preserve">, Lê Anh </w:t>
      </w:r>
      <w:proofErr w:type="spellStart"/>
      <w:r w:rsidRPr="00E7425D">
        <w:rPr>
          <w:iCs/>
          <w:sz w:val="26"/>
          <w:szCs w:val="26"/>
        </w:rPr>
        <w:t>Tuấn</w:t>
      </w:r>
      <w:proofErr w:type="spellEnd"/>
      <w:r w:rsidRPr="00E7425D">
        <w:rPr>
          <w:iCs/>
          <w:sz w:val="26"/>
          <w:szCs w:val="26"/>
        </w:rPr>
        <w:t xml:space="preserve">, </w:t>
      </w:r>
      <w:proofErr w:type="spellStart"/>
      <w:r w:rsidRPr="00E7425D">
        <w:rPr>
          <w:iCs/>
          <w:sz w:val="26"/>
          <w:szCs w:val="26"/>
        </w:rPr>
        <w:t>Nguyễn</w:t>
      </w:r>
      <w:proofErr w:type="spellEnd"/>
      <w:r w:rsidRPr="00E7425D">
        <w:rPr>
          <w:iCs/>
          <w:sz w:val="26"/>
          <w:szCs w:val="26"/>
        </w:rPr>
        <w:t xml:space="preserve"> </w:t>
      </w:r>
      <w:proofErr w:type="spellStart"/>
      <w:r w:rsidRPr="00E7425D">
        <w:rPr>
          <w:iCs/>
          <w:sz w:val="26"/>
          <w:szCs w:val="26"/>
        </w:rPr>
        <w:t>Thị</w:t>
      </w:r>
      <w:proofErr w:type="spellEnd"/>
      <w:r w:rsidRPr="00E7425D">
        <w:rPr>
          <w:iCs/>
          <w:sz w:val="26"/>
          <w:szCs w:val="26"/>
        </w:rPr>
        <w:t xml:space="preserve"> </w:t>
      </w:r>
      <w:proofErr w:type="spellStart"/>
      <w:r w:rsidRPr="00E7425D">
        <w:rPr>
          <w:iCs/>
          <w:sz w:val="26"/>
          <w:szCs w:val="26"/>
        </w:rPr>
        <w:t>Tố</w:t>
      </w:r>
      <w:proofErr w:type="spellEnd"/>
      <w:r w:rsidRPr="00E7425D">
        <w:rPr>
          <w:iCs/>
          <w:sz w:val="26"/>
          <w:szCs w:val="26"/>
        </w:rPr>
        <w:t xml:space="preserve"> Mai…) </w:t>
      </w:r>
      <w:proofErr w:type="spellStart"/>
      <w:r w:rsidRPr="00E7425D">
        <w:rPr>
          <w:iCs/>
          <w:sz w:val="26"/>
          <w:szCs w:val="26"/>
        </w:rPr>
        <w:t>đã</w:t>
      </w:r>
      <w:proofErr w:type="spellEnd"/>
      <w:r w:rsidRPr="00E7425D">
        <w:rPr>
          <w:iCs/>
          <w:sz w:val="26"/>
          <w:szCs w:val="26"/>
        </w:rPr>
        <w:t xml:space="preserve"> </w:t>
      </w:r>
      <w:proofErr w:type="spellStart"/>
      <w:r w:rsidRPr="00E7425D">
        <w:rPr>
          <w:iCs/>
          <w:sz w:val="26"/>
          <w:szCs w:val="26"/>
        </w:rPr>
        <w:t>cung</w:t>
      </w:r>
      <w:proofErr w:type="spellEnd"/>
      <w:r w:rsidRPr="00E7425D">
        <w:rPr>
          <w:iCs/>
          <w:sz w:val="26"/>
          <w:szCs w:val="26"/>
        </w:rPr>
        <w:t xml:space="preserve"> </w:t>
      </w:r>
      <w:proofErr w:type="spellStart"/>
      <w:r w:rsidRPr="00E7425D">
        <w:rPr>
          <w:iCs/>
          <w:sz w:val="26"/>
          <w:szCs w:val="26"/>
        </w:rPr>
        <w:t>cấp</w:t>
      </w:r>
      <w:proofErr w:type="spellEnd"/>
      <w:r w:rsidRPr="00E7425D">
        <w:rPr>
          <w:iCs/>
          <w:sz w:val="26"/>
          <w:szCs w:val="26"/>
        </w:rPr>
        <w:t xml:space="preserve"> </w:t>
      </w:r>
      <w:proofErr w:type="spellStart"/>
      <w:r w:rsidRPr="00E7425D">
        <w:rPr>
          <w:iCs/>
          <w:sz w:val="26"/>
          <w:szCs w:val="26"/>
        </w:rPr>
        <w:t>hệ</w:t>
      </w:r>
      <w:proofErr w:type="spellEnd"/>
      <w:r w:rsidRPr="00E7425D">
        <w:rPr>
          <w:iCs/>
          <w:sz w:val="26"/>
          <w:szCs w:val="26"/>
        </w:rPr>
        <w:t xml:space="preserve"> </w:t>
      </w:r>
      <w:proofErr w:type="spellStart"/>
      <w:r w:rsidRPr="00E7425D">
        <w:rPr>
          <w:iCs/>
          <w:sz w:val="26"/>
          <w:szCs w:val="26"/>
        </w:rPr>
        <w:t>thống</w:t>
      </w:r>
      <w:proofErr w:type="spellEnd"/>
      <w:r w:rsidRPr="00E7425D">
        <w:rPr>
          <w:iCs/>
          <w:sz w:val="26"/>
          <w:szCs w:val="26"/>
        </w:rPr>
        <w:t xml:space="preserve"> </w:t>
      </w:r>
      <w:proofErr w:type="spellStart"/>
      <w:r w:rsidRPr="00E7425D">
        <w:rPr>
          <w:iCs/>
          <w:sz w:val="26"/>
          <w:szCs w:val="26"/>
        </w:rPr>
        <w:t>phương</w:t>
      </w:r>
      <w:proofErr w:type="spellEnd"/>
      <w:r w:rsidRPr="00E7425D">
        <w:rPr>
          <w:iCs/>
          <w:sz w:val="26"/>
          <w:szCs w:val="26"/>
        </w:rPr>
        <w:t xml:space="preserve"> </w:t>
      </w:r>
      <w:proofErr w:type="spellStart"/>
      <w:r w:rsidRPr="00E7425D">
        <w:rPr>
          <w:iCs/>
          <w:sz w:val="26"/>
          <w:szCs w:val="26"/>
        </w:rPr>
        <w:t>pháp</w:t>
      </w:r>
      <w:proofErr w:type="spellEnd"/>
      <w:r w:rsidRPr="00E7425D">
        <w:rPr>
          <w:iCs/>
          <w:sz w:val="26"/>
          <w:szCs w:val="26"/>
        </w:rPr>
        <w:t xml:space="preserve"> </w:t>
      </w:r>
      <w:proofErr w:type="spellStart"/>
      <w:r w:rsidRPr="00E7425D">
        <w:rPr>
          <w:iCs/>
          <w:sz w:val="26"/>
          <w:szCs w:val="26"/>
        </w:rPr>
        <w:t>giảng</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nhà</w:t>
      </w:r>
      <w:proofErr w:type="spellEnd"/>
      <w:r w:rsidRPr="00E7425D">
        <w:rPr>
          <w:iCs/>
          <w:sz w:val="26"/>
          <w:szCs w:val="26"/>
        </w:rPr>
        <w:t xml:space="preserve"> </w:t>
      </w:r>
      <w:proofErr w:type="spellStart"/>
      <w:r w:rsidRPr="00E7425D">
        <w:rPr>
          <w:iCs/>
          <w:sz w:val="26"/>
          <w:szCs w:val="26"/>
        </w:rPr>
        <w:t>trường</w:t>
      </w:r>
      <w:proofErr w:type="spellEnd"/>
      <w:r w:rsidRPr="00E7425D">
        <w:rPr>
          <w:iCs/>
          <w:sz w:val="26"/>
          <w:szCs w:val="26"/>
        </w:rPr>
        <w:t xml:space="preserve"> </w:t>
      </w:r>
      <w:proofErr w:type="spellStart"/>
      <w:r w:rsidRPr="00E7425D">
        <w:rPr>
          <w:iCs/>
          <w:sz w:val="26"/>
          <w:szCs w:val="26"/>
        </w:rPr>
        <w:t>phổ</w:t>
      </w:r>
      <w:proofErr w:type="spellEnd"/>
      <w:r w:rsidRPr="00E7425D">
        <w:rPr>
          <w:iCs/>
          <w:sz w:val="26"/>
          <w:szCs w:val="26"/>
        </w:rPr>
        <w:t xml:space="preserve"> </w:t>
      </w:r>
      <w:proofErr w:type="spellStart"/>
      <w:r w:rsidRPr="00E7425D">
        <w:rPr>
          <w:iCs/>
          <w:sz w:val="26"/>
          <w:szCs w:val="26"/>
        </w:rPr>
        <w:t>thông</w:t>
      </w:r>
      <w:proofErr w:type="spellEnd"/>
      <w:r w:rsidRPr="00E7425D">
        <w:rPr>
          <w:iCs/>
          <w:sz w:val="26"/>
          <w:szCs w:val="26"/>
        </w:rPr>
        <w:t xml:space="preserve">, </w:t>
      </w:r>
      <w:proofErr w:type="spellStart"/>
      <w:r w:rsidRPr="00E7425D">
        <w:rPr>
          <w:iCs/>
          <w:sz w:val="26"/>
          <w:szCs w:val="26"/>
        </w:rPr>
        <w:t>đặc</w:t>
      </w:r>
      <w:proofErr w:type="spellEnd"/>
      <w:r w:rsidRPr="00E7425D">
        <w:rPr>
          <w:iCs/>
          <w:sz w:val="26"/>
          <w:szCs w:val="26"/>
        </w:rPr>
        <w:t xml:space="preserve"> </w:t>
      </w:r>
      <w:proofErr w:type="spellStart"/>
      <w:r w:rsidRPr="00E7425D">
        <w:rPr>
          <w:iCs/>
          <w:sz w:val="26"/>
          <w:szCs w:val="26"/>
        </w:rPr>
        <w:t>biệt</w:t>
      </w:r>
      <w:proofErr w:type="spellEnd"/>
      <w:r w:rsidRPr="00E7425D">
        <w:rPr>
          <w:iCs/>
          <w:sz w:val="26"/>
          <w:szCs w:val="26"/>
        </w:rPr>
        <w:t xml:space="preserve"> </w:t>
      </w:r>
      <w:proofErr w:type="spellStart"/>
      <w:r w:rsidRPr="00E7425D">
        <w:rPr>
          <w:iCs/>
          <w:sz w:val="26"/>
          <w:szCs w:val="26"/>
        </w:rPr>
        <w:t>là</w:t>
      </w:r>
      <w:proofErr w:type="spellEnd"/>
      <w:r w:rsidRPr="00E7425D">
        <w:rPr>
          <w:iCs/>
          <w:sz w:val="26"/>
          <w:szCs w:val="26"/>
        </w:rPr>
        <w:t xml:space="preserve"> </w:t>
      </w:r>
      <w:proofErr w:type="spellStart"/>
      <w:r w:rsidRPr="00E7425D">
        <w:rPr>
          <w:iCs/>
          <w:sz w:val="26"/>
          <w:szCs w:val="26"/>
        </w:rPr>
        <w:t>theo</w:t>
      </w:r>
      <w:proofErr w:type="spellEnd"/>
      <w:r w:rsidRPr="00E7425D">
        <w:rPr>
          <w:iCs/>
          <w:sz w:val="26"/>
          <w:szCs w:val="26"/>
        </w:rPr>
        <w:t xml:space="preserve"> </w:t>
      </w:r>
      <w:proofErr w:type="spellStart"/>
      <w:r w:rsidRPr="00E7425D">
        <w:rPr>
          <w:iCs/>
          <w:sz w:val="26"/>
          <w:szCs w:val="26"/>
        </w:rPr>
        <w:t>định</w:t>
      </w:r>
      <w:proofErr w:type="spellEnd"/>
      <w:r w:rsidRPr="00E7425D">
        <w:rPr>
          <w:iCs/>
          <w:sz w:val="26"/>
          <w:szCs w:val="26"/>
        </w:rPr>
        <w:t xml:space="preserve"> </w:t>
      </w:r>
      <w:proofErr w:type="spellStart"/>
      <w:r w:rsidRPr="00E7425D">
        <w:rPr>
          <w:iCs/>
          <w:sz w:val="26"/>
          <w:szCs w:val="26"/>
        </w:rPr>
        <w:t>hướng</w:t>
      </w:r>
      <w:proofErr w:type="spellEnd"/>
      <w:r w:rsidRPr="00E7425D">
        <w:rPr>
          <w:iCs/>
          <w:sz w:val="26"/>
          <w:szCs w:val="26"/>
        </w:rPr>
        <w:t xml:space="preserve"> </w:t>
      </w:r>
      <w:proofErr w:type="spellStart"/>
      <w:r w:rsidRPr="00E7425D">
        <w:rPr>
          <w:iCs/>
          <w:sz w:val="26"/>
          <w:szCs w:val="26"/>
        </w:rPr>
        <w:t>phát</w:t>
      </w:r>
      <w:proofErr w:type="spellEnd"/>
      <w:r w:rsidRPr="00E7425D">
        <w:rPr>
          <w:iCs/>
          <w:sz w:val="26"/>
          <w:szCs w:val="26"/>
        </w:rPr>
        <w:t xml:space="preserve"> </w:t>
      </w:r>
      <w:proofErr w:type="spellStart"/>
      <w:r w:rsidRPr="00E7425D">
        <w:rPr>
          <w:iCs/>
          <w:sz w:val="26"/>
          <w:szCs w:val="26"/>
        </w:rPr>
        <w:t>triển</w:t>
      </w:r>
      <w:proofErr w:type="spellEnd"/>
      <w:r w:rsidRPr="00E7425D">
        <w:rPr>
          <w:iCs/>
          <w:sz w:val="26"/>
          <w:szCs w:val="26"/>
        </w:rPr>
        <w:t xml:space="preserve"> </w:t>
      </w:r>
      <w:proofErr w:type="spellStart"/>
      <w:r w:rsidRPr="00E7425D">
        <w:rPr>
          <w:iCs/>
          <w:sz w:val="26"/>
          <w:szCs w:val="26"/>
        </w:rPr>
        <w:t>năng</w:t>
      </w:r>
      <w:proofErr w:type="spellEnd"/>
      <w:r w:rsidRPr="00E7425D">
        <w:rPr>
          <w:iCs/>
          <w:sz w:val="26"/>
          <w:szCs w:val="26"/>
        </w:rPr>
        <w:t xml:space="preserve"> </w:t>
      </w:r>
      <w:proofErr w:type="spellStart"/>
      <w:r w:rsidRPr="00E7425D">
        <w:rPr>
          <w:iCs/>
          <w:sz w:val="26"/>
          <w:szCs w:val="26"/>
        </w:rPr>
        <w:t>lực</w:t>
      </w:r>
      <w:proofErr w:type="spellEnd"/>
      <w:r w:rsidRPr="00E7425D">
        <w:rPr>
          <w:iCs/>
          <w:sz w:val="26"/>
          <w:szCs w:val="26"/>
        </w:rPr>
        <w:t xml:space="preserve">. </w:t>
      </w:r>
      <w:proofErr w:type="spellStart"/>
      <w:r w:rsidRPr="00E7425D">
        <w:rPr>
          <w:iCs/>
          <w:sz w:val="26"/>
          <w:szCs w:val="26"/>
        </w:rPr>
        <w:t>Một</w:t>
      </w:r>
      <w:proofErr w:type="spellEnd"/>
      <w:r w:rsidRPr="00E7425D">
        <w:rPr>
          <w:iCs/>
          <w:sz w:val="26"/>
          <w:szCs w:val="26"/>
        </w:rPr>
        <w:t xml:space="preserve"> </w:t>
      </w:r>
      <w:proofErr w:type="spellStart"/>
      <w:r w:rsidRPr="00E7425D">
        <w:rPr>
          <w:iCs/>
          <w:sz w:val="26"/>
          <w:szCs w:val="26"/>
        </w:rPr>
        <w:t>số</w:t>
      </w:r>
      <w:proofErr w:type="spellEnd"/>
      <w:r w:rsidRPr="00E7425D">
        <w:rPr>
          <w:iCs/>
          <w:sz w:val="26"/>
          <w:szCs w:val="26"/>
        </w:rPr>
        <w:t xml:space="preserve"> </w:t>
      </w: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án</w:t>
      </w:r>
      <w:proofErr w:type="spellEnd"/>
      <w:r w:rsidRPr="00E7425D">
        <w:rPr>
          <w:iCs/>
          <w:sz w:val="26"/>
          <w:szCs w:val="26"/>
        </w:rPr>
        <w:t xml:space="preserve"> </w:t>
      </w:r>
      <w:proofErr w:type="spellStart"/>
      <w:r w:rsidRPr="00E7425D">
        <w:rPr>
          <w:iCs/>
          <w:sz w:val="26"/>
          <w:szCs w:val="26"/>
        </w:rPr>
        <w:t>như</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Trương</w:t>
      </w:r>
      <w:proofErr w:type="spellEnd"/>
      <w:r w:rsidRPr="00E7425D">
        <w:rPr>
          <w:iCs/>
          <w:sz w:val="26"/>
          <w:szCs w:val="26"/>
        </w:rPr>
        <w:t xml:space="preserve"> Quang Minh </w:t>
      </w:r>
      <w:proofErr w:type="spellStart"/>
      <w:r w:rsidRPr="00E7425D">
        <w:rPr>
          <w:iCs/>
          <w:sz w:val="26"/>
          <w:szCs w:val="26"/>
        </w:rPr>
        <w:t>Đức</w:t>
      </w:r>
      <w:proofErr w:type="spellEnd"/>
      <w:r w:rsidRPr="00E7425D">
        <w:rPr>
          <w:iCs/>
          <w:sz w:val="26"/>
          <w:szCs w:val="26"/>
        </w:rPr>
        <w:t xml:space="preserve"> (</w:t>
      </w: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Bài</w:t>
      </w:r>
      <w:proofErr w:type="spellEnd"/>
      <w:r w:rsidRPr="00E7425D">
        <w:rPr>
          <w:iCs/>
          <w:sz w:val="26"/>
          <w:szCs w:val="26"/>
        </w:rPr>
        <w:t xml:space="preserve"> </w:t>
      </w:r>
      <w:proofErr w:type="spellStart"/>
      <w:r w:rsidRPr="00E7425D">
        <w:rPr>
          <w:iCs/>
          <w:sz w:val="26"/>
          <w:szCs w:val="26"/>
        </w:rPr>
        <w:t>Chòi</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Lý</w:t>
      </w:r>
      <w:proofErr w:type="spellEnd"/>
      <w:r w:rsidRPr="00E7425D">
        <w:rPr>
          <w:iCs/>
          <w:sz w:val="26"/>
          <w:szCs w:val="26"/>
        </w:rPr>
        <w:t xml:space="preserve"> </w:t>
      </w:r>
      <w:proofErr w:type="spellStart"/>
      <w:r w:rsidRPr="00E7425D">
        <w:rPr>
          <w:iCs/>
          <w:sz w:val="26"/>
          <w:szCs w:val="26"/>
        </w:rPr>
        <w:t>Quảng</w:t>
      </w:r>
      <w:proofErr w:type="spellEnd"/>
      <w:r w:rsidRPr="00E7425D">
        <w:rPr>
          <w:iCs/>
          <w:sz w:val="26"/>
          <w:szCs w:val="26"/>
        </w:rPr>
        <w:t xml:space="preserve"> Nam)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Nguyễn</w:t>
      </w:r>
      <w:proofErr w:type="spellEnd"/>
      <w:r w:rsidRPr="00E7425D">
        <w:rPr>
          <w:iCs/>
          <w:sz w:val="26"/>
          <w:szCs w:val="26"/>
        </w:rPr>
        <w:t xml:space="preserve"> </w:t>
      </w:r>
      <w:proofErr w:type="spellStart"/>
      <w:r w:rsidRPr="00E7425D">
        <w:rPr>
          <w:iCs/>
          <w:sz w:val="26"/>
          <w:szCs w:val="26"/>
        </w:rPr>
        <w:t>Hoàng</w:t>
      </w:r>
      <w:proofErr w:type="spellEnd"/>
      <w:r w:rsidRPr="00E7425D">
        <w:rPr>
          <w:iCs/>
          <w:sz w:val="26"/>
          <w:szCs w:val="26"/>
        </w:rPr>
        <w:t xml:space="preserve"> </w:t>
      </w:r>
      <w:proofErr w:type="spellStart"/>
      <w:r w:rsidRPr="00E7425D">
        <w:rPr>
          <w:iCs/>
          <w:sz w:val="26"/>
          <w:szCs w:val="26"/>
        </w:rPr>
        <w:t>Tịnh</w:t>
      </w:r>
      <w:proofErr w:type="spellEnd"/>
      <w:r w:rsidRPr="00E7425D">
        <w:rPr>
          <w:iCs/>
          <w:sz w:val="26"/>
          <w:szCs w:val="26"/>
        </w:rPr>
        <w:t xml:space="preserve"> </w:t>
      </w:r>
      <w:proofErr w:type="spellStart"/>
      <w:r w:rsidRPr="00E7425D">
        <w:rPr>
          <w:iCs/>
          <w:sz w:val="26"/>
          <w:szCs w:val="26"/>
        </w:rPr>
        <w:t>Uyên</w:t>
      </w:r>
      <w:proofErr w:type="spellEnd"/>
      <w:r w:rsidRPr="00E7425D">
        <w:rPr>
          <w:iCs/>
          <w:sz w:val="26"/>
          <w:szCs w:val="26"/>
        </w:rPr>
        <w:t xml:space="preserve"> (</w:t>
      </w: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Lý</w:t>
      </w:r>
      <w:proofErr w:type="spellEnd"/>
      <w:r w:rsidRPr="00E7425D">
        <w:rPr>
          <w:iCs/>
          <w:sz w:val="26"/>
          <w:szCs w:val="26"/>
        </w:rPr>
        <w:t xml:space="preserve"> </w:t>
      </w:r>
      <w:proofErr w:type="spellStart"/>
      <w:r w:rsidRPr="00E7425D">
        <w:rPr>
          <w:iCs/>
          <w:sz w:val="26"/>
          <w:szCs w:val="26"/>
        </w:rPr>
        <w:t>Huế</w:t>
      </w:r>
      <w:proofErr w:type="spellEnd"/>
      <w:r w:rsidRPr="00E7425D">
        <w:rPr>
          <w:iCs/>
          <w:sz w:val="26"/>
          <w:szCs w:val="26"/>
        </w:rPr>
        <w:t xml:space="preserve">) </w:t>
      </w:r>
      <w:proofErr w:type="spellStart"/>
      <w:r w:rsidRPr="00E7425D">
        <w:rPr>
          <w:iCs/>
          <w:sz w:val="26"/>
          <w:szCs w:val="26"/>
        </w:rPr>
        <w:t>đã</w:t>
      </w:r>
      <w:proofErr w:type="spellEnd"/>
      <w:r w:rsidRPr="00E7425D">
        <w:rPr>
          <w:iCs/>
          <w:sz w:val="26"/>
          <w:szCs w:val="26"/>
        </w:rPr>
        <w:t xml:space="preserve"> </w:t>
      </w:r>
      <w:proofErr w:type="spellStart"/>
      <w:r w:rsidRPr="00E7425D">
        <w:rPr>
          <w:iCs/>
          <w:sz w:val="26"/>
          <w:szCs w:val="26"/>
        </w:rPr>
        <w:t>bước</w:t>
      </w:r>
      <w:proofErr w:type="spellEnd"/>
      <w:r w:rsidRPr="00E7425D">
        <w:rPr>
          <w:iCs/>
          <w:sz w:val="26"/>
          <w:szCs w:val="26"/>
        </w:rPr>
        <w:t xml:space="preserve"> </w:t>
      </w:r>
      <w:proofErr w:type="spellStart"/>
      <w:r w:rsidRPr="00E7425D">
        <w:rPr>
          <w:iCs/>
          <w:sz w:val="26"/>
          <w:szCs w:val="26"/>
        </w:rPr>
        <w:t>đầu</w:t>
      </w:r>
      <w:proofErr w:type="spellEnd"/>
      <w:r w:rsidRPr="00E7425D">
        <w:rPr>
          <w:iCs/>
          <w:sz w:val="26"/>
          <w:szCs w:val="26"/>
        </w:rPr>
        <w:t xml:space="preserve"> </w:t>
      </w:r>
      <w:proofErr w:type="spellStart"/>
      <w:r w:rsidRPr="00E7425D">
        <w:rPr>
          <w:iCs/>
          <w:sz w:val="26"/>
          <w:szCs w:val="26"/>
        </w:rPr>
        <w:t>xây</w:t>
      </w:r>
      <w:proofErr w:type="spellEnd"/>
      <w:r w:rsidRPr="00E7425D">
        <w:rPr>
          <w:iCs/>
          <w:sz w:val="26"/>
          <w:szCs w:val="26"/>
        </w:rPr>
        <w:t xml:space="preserve"> </w:t>
      </w:r>
      <w:proofErr w:type="spellStart"/>
      <w:r w:rsidRPr="00E7425D">
        <w:rPr>
          <w:iCs/>
          <w:sz w:val="26"/>
          <w:szCs w:val="26"/>
        </w:rPr>
        <w:t>dựng</w:t>
      </w:r>
      <w:proofErr w:type="spellEnd"/>
      <w:r w:rsidRPr="00E7425D">
        <w:rPr>
          <w:iCs/>
          <w:sz w:val="26"/>
          <w:szCs w:val="26"/>
        </w:rPr>
        <w:t xml:space="preserve"> </w:t>
      </w:r>
      <w:proofErr w:type="spellStart"/>
      <w:r w:rsidRPr="00E7425D">
        <w:rPr>
          <w:iCs/>
          <w:sz w:val="26"/>
          <w:szCs w:val="26"/>
        </w:rPr>
        <w:t>mô</w:t>
      </w:r>
      <w:proofErr w:type="spellEnd"/>
      <w:r w:rsidRPr="00E7425D">
        <w:rPr>
          <w:iCs/>
          <w:sz w:val="26"/>
          <w:szCs w:val="26"/>
        </w:rPr>
        <w:t xml:space="preserve"> </w:t>
      </w:r>
      <w:proofErr w:type="spellStart"/>
      <w:r w:rsidRPr="00E7425D">
        <w:rPr>
          <w:iCs/>
          <w:sz w:val="26"/>
          <w:szCs w:val="26"/>
        </w:rPr>
        <w:t>hình</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ca </w:t>
      </w:r>
      <w:proofErr w:type="spellStart"/>
      <w:r w:rsidRPr="00E7425D">
        <w:rPr>
          <w:iCs/>
          <w:sz w:val="26"/>
          <w:szCs w:val="26"/>
        </w:rPr>
        <w:t>địa</w:t>
      </w:r>
      <w:proofErr w:type="spellEnd"/>
      <w:r w:rsidRPr="00E7425D">
        <w:rPr>
          <w:iCs/>
          <w:sz w:val="26"/>
          <w:szCs w:val="26"/>
        </w:rPr>
        <w:t xml:space="preserve"> </w:t>
      </w:r>
      <w:proofErr w:type="spellStart"/>
      <w:r w:rsidRPr="00E7425D">
        <w:rPr>
          <w:iCs/>
          <w:sz w:val="26"/>
          <w:szCs w:val="26"/>
        </w:rPr>
        <w:t>phương</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môi</w:t>
      </w:r>
      <w:proofErr w:type="spellEnd"/>
      <w:r w:rsidRPr="00E7425D">
        <w:rPr>
          <w:iCs/>
          <w:sz w:val="26"/>
          <w:szCs w:val="26"/>
        </w:rPr>
        <w:t xml:space="preserve"> </w:t>
      </w:r>
      <w:proofErr w:type="spellStart"/>
      <w:r w:rsidRPr="00E7425D">
        <w:rPr>
          <w:iCs/>
          <w:sz w:val="26"/>
          <w:szCs w:val="26"/>
        </w:rPr>
        <w:t>trường</w:t>
      </w:r>
      <w:proofErr w:type="spellEnd"/>
      <w:r w:rsidRPr="00E7425D">
        <w:rPr>
          <w:iCs/>
          <w:sz w:val="26"/>
          <w:szCs w:val="26"/>
        </w:rPr>
        <w:t xml:space="preserve"> </w:t>
      </w:r>
      <w:proofErr w:type="spellStart"/>
      <w:r w:rsidRPr="00E7425D">
        <w:rPr>
          <w:iCs/>
          <w:sz w:val="26"/>
          <w:szCs w:val="26"/>
        </w:rPr>
        <w:t>giáo</w:t>
      </w:r>
      <w:proofErr w:type="spellEnd"/>
      <w:r w:rsidRPr="00E7425D">
        <w:rPr>
          <w:iCs/>
          <w:sz w:val="26"/>
          <w:szCs w:val="26"/>
        </w:rPr>
        <w:t xml:space="preserve"> </w:t>
      </w:r>
      <w:proofErr w:type="spellStart"/>
      <w:r w:rsidRPr="00E7425D">
        <w:rPr>
          <w:iCs/>
          <w:sz w:val="26"/>
          <w:szCs w:val="26"/>
        </w:rPr>
        <w:t>dục</w:t>
      </w:r>
      <w:proofErr w:type="spellEnd"/>
      <w:r w:rsidRPr="00E7425D">
        <w:rPr>
          <w:iCs/>
          <w:sz w:val="26"/>
          <w:szCs w:val="26"/>
        </w:rPr>
        <w:t xml:space="preserve"> </w:t>
      </w:r>
      <w:proofErr w:type="spellStart"/>
      <w:r w:rsidRPr="00E7425D">
        <w:rPr>
          <w:iCs/>
          <w:sz w:val="26"/>
          <w:szCs w:val="26"/>
        </w:rPr>
        <w:t>cụ</w:t>
      </w:r>
      <w:proofErr w:type="spellEnd"/>
      <w:r w:rsidRPr="00E7425D">
        <w:rPr>
          <w:iCs/>
          <w:sz w:val="26"/>
          <w:szCs w:val="26"/>
        </w:rPr>
        <w:t xml:space="preserve"> </w:t>
      </w:r>
      <w:proofErr w:type="spellStart"/>
      <w:r w:rsidRPr="00E7425D">
        <w:rPr>
          <w:iCs/>
          <w:sz w:val="26"/>
          <w:szCs w:val="26"/>
        </w:rPr>
        <w:t>thể</w:t>
      </w:r>
      <w:proofErr w:type="spellEnd"/>
      <w:r w:rsidRPr="00E7425D">
        <w:rPr>
          <w:iCs/>
          <w:sz w:val="26"/>
          <w:szCs w:val="26"/>
        </w:rPr>
        <w:t xml:space="preserve">, </w:t>
      </w:r>
      <w:proofErr w:type="spellStart"/>
      <w:r w:rsidRPr="00E7425D">
        <w:rPr>
          <w:iCs/>
          <w:sz w:val="26"/>
          <w:szCs w:val="26"/>
        </w:rPr>
        <w:t>góp</w:t>
      </w:r>
      <w:proofErr w:type="spellEnd"/>
      <w:r w:rsidRPr="00E7425D">
        <w:rPr>
          <w:iCs/>
          <w:sz w:val="26"/>
          <w:szCs w:val="26"/>
        </w:rPr>
        <w:t xml:space="preserve"> </w:t>
      </w:r>
      <w:proofErr w:type="spellStart"/>
      <w:r w:rsidRPr="00E7425D">
        <w:rPr>
          <w:iCs/>
          <w:sz w:val="26"/>
          <w:szCs w:val="26"/>
        </w:rPr>
        <w:t>phần</w:t>
      </w:r>
      <w:proofErr w:type="spellEnd"/>
      <w:r w:rsidRPr="00E7425D">
        <w:rPr>
          <w:iCs/>
          <w:sz w:val="26"/>
          <w:szCs w:val="26"/>
        </w:rPr>
        <w:t xml:space="preserve"> </w:t>
      </w:r>
      <w:proofErr w:type="spellStart"/>
      <w:r w:rsidRPr="00E7425D">
        <w:rPr>
          <w:iCs/>
          <w:sz w:val="26"/>
          <w:szCs w:val="26"/>
        </w:rPr>
        <w:t>bảo</w:t>
      </w:r>
      <w:proofErr w:type="spellEnd"/>
      <w:r w:rsidRPr="00E7425D">
        <w:rPr>
          <w:iCs/>
          <w:sz w:val="26"/>
          <w:szCs w:val="26"/>
        </w:rPr>
        <w:t xml:space="preserve"> </w:t>
      </w:r>
      <w:proofErr w:type="spellStart"/>
      <w:r w:rsidRPr="00E7425D">
        <w:rPr>
          <w:iCs/>
          <w:sz w:val="26"/>
          <w:szCs w:val="26"/>
        </w:rPr>
        <w:t>tồn</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phát</w:t>
      </w:r>
      <w:proofErr w:type="spellEnd"/>
      <w:r w:rsidRPr="00E7425D">
        <w:rPr>
          <w:iCs/>
          <w:sz w:val="26"/>
          <w:szCs w:val="26"/>
        </w:rPr>
        <w:t xml:space="preserve"> </w:t>
      </w:r>
      <w:proofErr w:type="spellStart"/>
      <w:r w:rsidRPr="00E7425D">
        <w:rPr>
          <w:iCs/>
          <w:sz w:val="26"/>
          <w:szCs w:val="26"/>
        </w:rPr>
        <w:t>huy</w:t>
      </w:r>
      <w:proofErr w:type="spellEnd"/>
      <w:r w:rsidRPr="00E7425D">
        <w:rPr>
          <w:iCs/>
          <w:sz w:val="26"/>
          <w:szCs w:val="26"/>
        </w:rPr>
        <w:t xml:space="preserve"> </w:t>
      </w:r>
      <w:proofErr w:type="spellStart"/>
      <w:r w:rsidRPr="00E7425D">
        <w:rPr>
          <w:iCs/>
          <w:sz w:val="26"/>
          <w:szCs w:val="26"/>
        </w:rPr>
        <w:t>giá</w:t>
      </w:r>
      <w:proofErr w:type="spellEnd"/>
      <w:r w:rsidRPr="00E7425D">
        <w:rPr>
          <w:iCs/>
          <w:sz w:val="26"/>
          <w:szCs w:val="26"/>
        </w:rPr>
        <w:t xml:space="preserve"> </w:t>
      </w:r>
      <w:proofErr w:type="spellStart"/>
      <w:r w:rsidRPr="00E7425D">
        <w:rPr>
          <w:iCs/>
          <w:sz w:val="26"/>
          <w:szCs w:val="26"/>
        </w:rPr>
        <w:t>trị</w:t>
      </w:r>
      <w:proofErr w:type="spellEnd"/>
      <w:r w:rsidRPr="00E7425D">
        <w:rPr>
          <w:iCs/>
          <w:sz w:val="26"/>
          <w:szCs w:val="26"/>
        </w:rPr>
        <w:t xml:space="preserve"> </w:t>
      </w:r>
      <w:proofErr w:type="spellStart"/>
      <w:r w:rsidRPr="00E7425D">
        <w:rPr>
          <w:iCs/>
          <w:sz w:val="26"/>
          <w:szCs w:val="26"/>
        </w:rPr>
        <w:t>văn</w:t>
      </w:r>
      <w:proofErr w:type="spellEnd"/>
      <w:r w:rsidRPr="00E7425D">
        <w:rPr>
          <w:iCs/>
          <w:sz w:val="26"/>
          <w:szCs w:val="26"/>
        </w:rPr>
        <w:t xml:space="preserve"> </w:t>
      </w:r>
      <w:proofErr w:type="spellStart"/>
      <w:r w:rsidRPr="00E7425D">
        <w:rPr>
          <w:iCs/>
          <w:sz w:val="26"/>
          <w:szCs w:val="26"/>
        </w:rPr>
        <w:t>hóa</w:t>
      </w:r>
      <w:proofErr w:type="spellEnd"/>
      <w:r w:rsidRPr="00E7425D">
        <w:rPr>
          <w:iCs/>
          <w:sz w:val="26"/>
          <w:szCs w:val="26"/>
        </w:rPr>
        <w:t xml:space="preserve"> </w:t>
      </w:r>
      <w:proofErr w:type="spellStart"/>
      <w:r w:rsidRPr="00E7425D">
        <w:rPr>
          <w:iCs/>
          <w:sz w:val="26"/>
          <w:szCs w:val="26"/>
        </w:rPr>
        <w:t>truyền</w:t>
      </w:r>
      <w:proofErr w:type="spellEnd"/>
      <w:r w:rsidRPr="00E7425D">
        <w:rPr>
          <w:iCs/>
          <w:sz w:val="26"/>
          <w:szCs w:val="26"/>
        </w:rPr>
        <w:t xml:space="preserve"> </w:t>
      </w:r>
      <w:proofErr w:type="spellStart"/>
      <w:r w:rsidRPr="00E7425D">
        <w:rPr>
          <w:iCs/>
          <w:sz w:val="26"/>
          <w:szCs w:val="26"/>
        </w:rPr>
        <w:t>thống</w:t>
      </w:r>
      <w:proofErr w:type="spellEnd"/>
      <w:r w:rsidRPr="00E7425D">
        <w:rPr>
          <w:iCs/>
          <w:sz w:val="26"/>
          <w:szCs w:val="26"/>
        </w:rPr>
        <w:t xml:space="preserve"> </w:t>
      </w:r>
      <w:proofErr w:type="spellStart"/>
      <w:r w:rsidRPr="00E7425D">
        <w:rPr>
          <w:iCs/>
          <w:sz w:val="26"/>
          <w:szCs w:val="26"/>
        </w:rPr>
        <w:t>thông</w:t>
      </w:r>
      <w:proofErr w:type="spellEnd"/>
      <w:r w:rsidRPr="00E7425D">
        <w:rPr>
          <w:iCs/>
          <w:sz w:val="26"/>
          <w:szCs w:val="26"/>
        </w:rPr>
        <w:t xml:space="preserve"> qua </w:t>
      </w:r>
      <w:proofErr w:type="spellStart"/>
      <w:r w:rsidRPr="00E7425D">
        <w:rPr>
          <w:iCs/>
          <w:sz w:val="26"/>
          <w:szCs w:val="26"/>
        </w:rPr>
        <w:t>giáo</w:t>
      </w:r>
      <w:proofErr w:type="spellEnd"/>
      <w:r w:rsidRPr="00E7425D">
        <w:rPr>
          <w:iCs/>
          <w:sz w:val="26"/>
          <w:szCs w:val="26"/>
        </w:rPr>
        <w:t xml:space="preserve"> </w:t>
      </w:r>
      <w:proofErr w:type="spellStart"/>
      <w:r w:rsidRPr="00E7425D">
        <w:rPr>
          <w:iCs/>
          <w:sz w:val="26"/>
          <w:szCs w:val="26"/>
        </w:rPr>
        <w:t>dục</w:t>
      </w:r>
      <w:proofErr w:type="spellEnd"/>
      <w:r w:rsidRPr="00E7425D">
        <w:rPr>
          <w:iCs/>
          <w:sz w:val="26"/>
          <w:szCs w:val="26"/>
        </w:rPr>
        <w:t xml:space="preserve">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w:t>
      </w:r>
    </w:p>
    <w:p w14:paraId="7BFD6E6E" w14:textId="34A791F6" w:rsidR="00840A55" w:rsidRPr="00E7425D" w:rsidRDefault="00981EA2" w:rsidP="00194EA7">
      <w:pPr>
        <w:widowControl w:val="0"/>
        <w:ind w:firstLine="851"/>
        <w:rPr>
          <w:iCs/>
          <w:sz w:val="26"/>
          <w:szCs w:val="26"/>
          <w:lang w:val="vi-VN"/>
        </w:rPr>
      </w:pPr>
      <w:proofErr w:type="spellStart"/>
      <w:r w:rsidRPr="00E7425D">
        <w:rPr>
          <w:iCs/>
          <w:sz w:val="26"/>
          <w:szCs w:val="26"/>
        </w:rPr>
        <w:t>Nhìn</w:t>
      </w:r>
      <w:proofErr w:type="spellEnd"/>
      <w:r w:rsidRPr="00E7425D">
        <w:rPr>
          <w:iCs/>
          <w:sz w:val="26"/>
          <w:szCs w:val="26"/>
        </w:rPr>
        <w:t xml:space="preserve"> </w:t>
      </w:r>
      <w:proofErr w:type="spellStart"/>
      <w:r w:rsidRPr="00E7425D">
        <w:rPr>
          <w:iCs/>
          <w:sz w:val="26"/>
          <w:szCs w:val="26"/>
        </w:rPr>
        <w:t>chung</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công</w:t>
      </w:r>
      <w:proofErr w:type="spellEnd"/>
      <w:r w:rsidRPr="00E7425D">
        <w:rPr>
          <w:iCs/>
          <w:sz w:val="26"/>
          <w:szCs w:val="26"/>
        </w:rPr>
        <w:t xml:space="preserve"> </w:t>
      </w:r>
      <w:proofErr w:type="spellStart"/>
      <w:r w:rsidRPr="00E7425D">
        <w:rPr>
          <w:iCs/>
          <w:sz w:val="26"/>
          <w:szCs w:val="26"/>
        </w:rPr>
        <w:t>trình</w:t>
      </w:r>
      <w:proofErr w:type="spellEnd"/>
      <w:r w:rsidRPr="00E7425D">
        <w:rPr>
          <w:iCs/>
          <w:sz w:val="26"/>
          <w:szCs w:val="26"/>
        </w:rPr>
        <w:t xml:space="preserve"> </w:t>
      </w:r>
      <w:proofErr w:type="spellStart"/>
      <w:r w:rsidRPr="00E7425D">
        <w:rPr>
          <w:iCs/>
          <w:sz w:val="26"/>
          <w:szCs w:val="26"/>
        </w:rPr>
        <w:t>trên</w:t>
      </w:r>
      <w:proofErr w:type="spellEnd"/>
      <w:r w:rsidRPr="00E7425D">
        <w:rPr>
          <w:iCs/>
          <w:sz w:val="26"/>
          <w:szCs w:val="26"/>
        </w:rPr>
        <w:t xml:space="preserve"> </w:t>
      </w:r>
      <w:proofErr w:type="spellStart"/>
      <w:r w:rsidRPr="00E7425D">
        <w:rPr>
          <w:iCs/>
          <w:sz w:val="26"/>
          <w:szCs w:val="26"/>
        </w:rPr>
        <w:t>đã</w:t>
      </w:r>
      <w:proofErr w:type="spellEnd"/>
      <w:r w:rsidRPr="00E7425D">
        <w:rPr>
          <w:iCs/>
          <w:sz w:val="26"/>
          <w:szCs w:val="26"/>
        </w:rPr>
        <w:t xml:space="preserve"> </w:t>
      </w:r>
      <w:proofErr w:type="spellStart"/>
      <w:r w:rsidRPr="00E7425D">
        <w:rPr>
          <w:iCs/>
          <w:sz w:val="26"/>
          <w:szCs w:val="26"/>
        </w:rPr>
        <w:t>tạo</w:t>
      </w:r>
      <w:proofErr w:type="spellEnd"/>
      <w:r w:rsidRPr="00E7425D">
        <w:rPr>
          <w:iCs/>
          <w:sz w:val="26"/>
          <w:szCs w:val="26"/>
        </w:rPr>
        <w:t xml:space="preserve"> </w:t>
      </w:r>
      <w:proofErr w:type="spellStart"/>
      <w:r w:rsidRPr="00E7425D">
        <w:rPr>
          <w:iCs/>
          <w:sz w:val="26"/>
          <w:szCs w:val="26"/>
        </w:rPr>
        <w:t>nên</w:t>
      </w:r>
      <w:proofErr w:type="spellEnd"/>
      <w:r w:rsidRPr="00E7425D">
        <w:rPr>
          <w:iCs/>
          <w:sz w:val="26"/>
          <w:szCs w:val="26"/>
        </w:rPr>
        <w:t xml:space="preserve"> </w:t>
      </w:r>
      <w:proofErr w:type="spellStart"/>
      <w:r w:rsidRPr="00E7425D">
        <w:rPr>
          <w:iCs/>
          <w:sz w:val="26"/>
          <w:szCs w:val="26"/>
        </w:rPr>
        <w:t>một</w:t>
      </w:r>
      <w:proofErr w:type="spellEnd"/>
      <w:r w:rsidRPr="00E7425D">
        <w:rPr>
          <w:iCs/>
          <w:sz w:val="26"/>
          <w:szCs w:val="26"/>
        </w:rPr>
        <w:t xml:space="preserve"> </w:t>
      </w:r>
      <w:proofErr w:type="spellStart"/>
      <w:r w:rsidRPr="00E7425D">
        <w:rPr>
          <w:iCs/>
          <w:sz w:val="26"/>
          <w:szCs w:val="26"/>
        </w:rPr>
        <w:t>nền</w:t>
      </w:r>
      <w:proofErr w:type="spellEnd"/>
      <w:r w:rsidRPr="00E7425D">
        <w:rPr>
          <w:iCs/>
          <w:sz w:val="26"/>
          <w:szCs w:val="26"/>
        </w:rPr>
        <w:t xml:space="preserve"> </w:t>
      </w:r>
      <w:proofErr w:type="spellStart"/>
      <w:r w:rsidRPr="00E7425D">
        <w:rPr>
          <w:iCs/>
          <w:sz w:val="26"/>
          <w:szCs w:val="26"/>
        </w:rPr>
        <w:t>tảng</w:t>
      </w:r>
      <w:proofErr w:type="spellEnd"/>
      <w:r w:rsidRPr="00E7425D">
        <w:rPr>
          <w:iCs/>
          <w:sz w:val="26"/>
          <w:szCs w:val="26"/>
        </w:rPr>
        <w:t xml:space="preserve"> </w:t>
      </w:r>
      <w:proofErr w:type="spellStart"/>
      <w:r w:rsidRPr="00E7425D">
        <w:rPr>
          <w:iCs/>
          <w:sz w:val="26"/>
          <w:szCs w:val="26"/>
        </w:rPr>
        <w:t>lý</w:t>
      </w:r>
      <w:proofErr w:type="spellEnd"/>
      <w:r w:rsidRPr="00E7425D">
        <w:rPr>
          <w:iCs/>
          <w:sz w:val="26"/>
          <w:szCs w:val="26"/>
        </w:rPr>
        <w:t xml:space="preserve"> </w:t>
      </w: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thực</w:t>
      </w:r>
      <w:proofErr w:type="spellEnd"/>
      <w:r w:rsidRPr="00E7425D">
        <w:rPr>
          <w:iCs/>
          <w:sz w:val="26"/>
          <w:szCs w:val="26"/>
        </w:rPr>
        <w:t xml:space="preserve"> </w:t>
      </w:r>
      <w:proofErr w:type="spellStart"/>
      <w:r w:rsidRPr="00E7425D">
        <w:rPr>
          <w:iCs/>
          <w:sz w:val="26"/>
          <w:szCs w:val="26"/>
        </w:rPr>
        <w:t>tiễn</w:t>
      </w:r>
      <w:proofErr w:type="spellEnd"/>
      <w:r w:rsidR="004746BE">
        <w:rPr>
          <w:iCs/>
          <w:sz w:val="26"/>
          <w:szCs w:val="26"/>
        </w:rPr>
        <w:t xml:space="preserve"> </w:t>
      </w:r>
      <w:proofErr w:type="spellStart"/>
      <w:r w:rsidRPr="00E7425D">
        <w:rPr>
          <w:iCs/>
          <w:sz w:val="26"/>
          <w:szCs w:val="26"/>
        </w:rPr>
        <w:t>quan</w:t>
      </w:r>
      <w:proofErr w:type="spellEnd"/>
      <w:r w:rsidRPr="00E7425D">
        <w:rPr>
          <w:iCs/>
          <w:sz w:val="26"/>
          <w:szCs w:val="26"/>
        </w:rPr>
        <w:t xml:space="preserve"> </w:t>
      </w:r>
      <w:proofErr w:type="spellStart"/>
      <w:r w:rsidRPr="00E7425D">
        <w:rPr>
          <w:iCs/>
          <w:sz w:val="26"/>
          <w:szCs w:val="26"/>
        </w:rPr>
        <w:t>trọng</w:t>
      </w:r>
      <w:proofErr w:type="spellEnd"/>
      <w:r w:rsidRPr="00E7425D">
        <w:rPr>
          <w:iCs/>
          <w:sz w:val="26"/>
          <w:szCs w:val="26"/>
        </w:rPr>
        <w:t xml:space="preserve">, </w:t>
      </w:r>
      <w:proofErr w:type="spellStart"/>
      <w:r w:rsidRPr="00E7425D">
        <w:rPr>
          <w:iCs/>
          <w:sz w:val="26"/>
          <w:szCs w:val="26"/>
        </w:rPr>
        <w:t>là</w:t>
      </w:r>
      <w:proofErr w:type="spellEnd"/>
      <w:r w:rsidRPr="00E7425D">
        <w:rPr>
          <w:iCs/>
          <w:sz w:val="26"/>
          <w:szCs w:val="26"/>
        </w:rPr>
        <w:t xml:space="preserve"> </w:t>
      </w:r>
      <w:proofErr w:type="spellStart"/>
      <w:r w:rsidRPr="00E7425D">
        <w:rPr>
          <w:iCs/>
          <w:sz w:val="26"/>
          <w:szCs w:val="26"/>
        </w:rPr>
        <w:t>cơ</w:t>
      </w:r>
      <w:proofErr w:type="spellEnd"/>
      <w:r w:rsidRPr="00E7425D">
        <w:rPr>
          <w:iCs/>
          <w:sz w:val="26"/>
          <w:szCs w:val="26"/>
        </w:rPr>
        <w:t xml:space="preserve"> </w:t>
      </w:r>
      <w:proofErr w:type="spellStart"/>
      <w:r w:rsidRPr="00E7425D">
        <w:rPr>
          <w:iCs/>
          <w:sz w:val="26"/>
          <w:szCs w:val="26"/>
        </w:rPr>
        <w:t>sở</w:t>
      </w:r>
      <w:proofErr w:type="spellEnd"/>
      <w:r w:rsidRPr="00E7425D">
        <w:rPr>
          <w:iCs/>
          <w:sz w:val="26"/>
          <w:szCs w:val="26"/>
        </w:rPr>
        <w:t xml:space="preserve"> </w:t>
      </w:r>
      <w:proofErr w:type="spellStart"/>
      <w:r w:rsidRPr="00E7425D">
        <w:rPr>
          <w:iCs/>
          <w:sz w:val="26"/>
          <w:szCs w:val="26"/>
        </w:rPr>
        <w:t>để</w:t>
      </w:r>
      <w:proofErr w:type="spellEnd"/>
      <w:r w:rsidRPr="00E7425D">
        <w:rPr>
          <w:iCs/>
          <w:sz w:val="26"/>
          <w:szCs w:val="26"/>
        </w:rPr>
        <w:t xml:space="preserve"> </w:t>
      </w: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án</w:t>
      </w:r>
      <w:proofErr w:type="spellEnd"/>
      <w:r w:rsidRPr="00E7425D">
        <w:rPr>
          <w:iCs/>
          <w:sz w:val="26"/>
          <w:szCs w:val="26"/>
        </w:rPr>
        <w:t xml:space="preserve"> </w:t>
      </w:r>
      <w:proofErr w:type="spellStart"/>
      <w:r w:rsidRPr="00E7425D">
        <w:rPr>
          <w:iCs/>
          <w:sz w:val="26"/>
          <w:szCs w:val="26"/>
        </w:rPr>
        <w:t>kế</w:t>
      </w:r>
      <w:proofErr w:type="spellEnd"/>
      <w:r w:rsidRPr="00E7425D">
        <w:rPr>
          <w:iCs/>
          <w:sz w:val="26"/>
          <w:szCs w:val="26"/>
        </w:rPr>
        <w:t xml:space="preserve"> </w:t>
      </w:r>
      <w:proofErr w:type="spellStart"/>
      <w:r w:rsidRPr="00E7425D">
        <w:rPr>
          <w:iCs/>
          <w:sz w:val="26"/>
          <w:szCs w:val="26"/>
        </w:rPr>
        <w:t>thừa</w:t>
      </w:r>
      <w:proofErr w:type="spellEnd"/>
      <w:r w:rsidRPr="00E7425D">
        <w:rPr>
          <w:iCs/>
          <w:sz w:val="26"/>
          <w:szCs w:val="26"/>
        </w:rPr>
        <w:t xml:space="preserve">, </w:t>
      </w:r>
      <w:proofErr w:type="spellStart"/>
      <w:r w:rsidRPr="00E7425D">
        <w:rPr>
          <w:iCs/>
          <w:sz w:val="26"/>
          <w:szCs w:val="26"/>
        </w:rPr>
        <w:t>phát</w:t>
      </w:r>
      <w:proofErr w:type="spellEnd"/>
      <w:r w:rsidRPr="00E7425D">
        <w:rPr>
          <w:iCs/>
          <w:sz w:val="26"/>
          <w:szCs w:val="26"/>
        </w:rPr>
        <w:t xml:space="preserve"> </w:t>
      </w:r>
      <w:proofErr w:type="spellStart"/>
      <w:r w:rsidRPr="00E7425D">
        <w:rPr>
          <w:iCs/>
          <w:sz w:val="26"/>
          <w:szCs w:val="26"/>
        </w:rPr>
        <w:t>triển</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vận</w:t>
      </w:r>
      <w:proofErr w:type="spellEnd"/>
      <w:r w:rsidRPr="00E7425D">
        <w:rPr>
          <w:iCs/>
          <w:sz w:val="26"/>
          <w:szCs w:val="26"/>
        </w:rPr>
        <w:t xml:space="preserve"> </w:t>
      </w:r>
      <w:proofErr w:type="spellStart"/>
      <w:r w:rsidRPr="00E7425D">
        <w:rPr>
          <w:iCs/>
          <w:sz w:val="26"/>
          <w:szCs w:val="26"/>
        </w:rPr>
        <w:t>dụng</w:t>
      </w:r>
      <w:proofErr w:type="spellEnd"/>
      <w:r w:rsidRPr="00E7425D">
        <w:rPr>
          <w:iCs/>
          <w:sz w:val="26"/>
          <w:szCs w:val="26"/>
        </w:rPr>
        <w:t xml:space="preserve"> </w:t>
      </w:r>
      <w:proofErr w:type="spellStart"/>
      <w:r w:rsidRPr="00E7425D">
        <w:rPr>
          <w:iCs/>
          <w:sz w:val="26"/>
          <w:szCs w:val="26"/>
        </w:rPr>
        <w:t>vào</w:t>
      </w:r>
      <w:proofErr w:type="spellEnd"/>
      <w:r w:rsidRPr="00E7425D">
        <w:rPr>
          <w:iCs/>
          <w:sz w:val="26"/>
          <w:szCs w:val="26"/>
        </w:rPr>
        <w:t xml:space="preserve"> </w:t>
      </w:r>
      <w:proofErr w:type="spellStart"/>
      <w:r w:rsidRPr="00E7425D">
        <w:rPr>
          <w:iCs/>
          <w:sz w:val="26"/>
          <w:szCs w:val="26"/>
        </w:rPr>
        <w:t>việc</w:t>
      </w:r>
      <w:proofErr w:type="spellEnd"/>
      <w:r w:rsidR="004746BE">
        <w:rPr>
          <w:iCs/>
          <w:sz w:val="26"/>
          <w:szCs w:val="26"/>
        </w:rPr>
        <w:t xml:space="preserve"> </w:t>
      </w:r>
      <w:proofErr w:type="spellStart"/>
      <w:r w:rsidRPr="00E7425D">
        <w:rPr>
          <w:iCs/>
          <w:sz w:val="26"/>
          <w:szCs w:val="26"/>
        </w:rPr>
        <w:t>xây</w:t>
      </w:r>
      <w:proofErr w:type="spellEnd"/>
      <w:r w:rsidRPr="00E7425D">
        <w:rPr>
          <w:iCs/>
          <w:sz w:val="26"/>
          <w:szCs w:val="26"/>
        </w:rPr>
        <w:t xml:space="preserve"> </w:t>
      </w:r>
      <w:proofErr w:type="spellStart"/>
      <w:r w:rsidRPr="00E7425D">
        <w:rPr>
          <w:iCs/>
          <w:sz w:val="26"/>
          <w:szCs w:val="26"/>
        </w:rPr>
        <w:t>dựng</w:t>
      </w:r>
      <w:proofErr w:type="spellEnd"/>
      <w:r w:rsidRPr="00E7425D">
        <w:rPr>
          <w:iCs/>
          <w:sz w:val="26"/>
          <w:szCs w:val="26"/>
        </w:rPr>
        <w:t xml:space="preserve"> </w:t>
      </w:r>
      <w:proofErr w:type="spellStart"/>
      <w:r w:rsidRPr="00E7425D">
        <w:rPr>
          <w:iCs/>
          <w:sz w:val="26"/>
          <w:szCs w:val="26"/>
        </w:rPr>
        <w:t>mô</w:t>
      </w:r>
      <w:proofErr w:type="spellEnd"/>
      <w:r w:rsidRPr="00E7425D">
        <w:rPr>
          <w:iCs/>
          <w:sz w:val="26"/>
          <w:szCs w:val="26"/>
        </w:rPr>
        <w:t xml:space="preserve"> </w:t>
      </w:r>
      <w:proofErr w:type="spellStart"/>
      <w:r w:rsidRPr="00E7425D">
        <w:rPr>
          <w:iCs/>
          <w:sz w:val="26"/>
          <w:szCs w:val="26"/>
        </w:rPr>
        <w:t>hình</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00E41758" w:rsidRPr="00E7425D">
        <w:rPr>
          <w:iCs/>
          <w:sz w:val="26"/>
          <w:szCs w:val="26"/>
        </w:rPr>
        <w:t>Hát</w:t>
      </w:r>
      <w:proofErr w:type="spellEnd"/>
      <w:r w:rsidR="00E41758" w:rsidRPr="00E7425D">
        <w:rPr>
          <w:iCs/>
          <w:sz w:val="26"/>
          <w:szCs w:val="26"/>
        </w:rPr>
        <w:t xml:space="preserve"> </w:t>
      </w:r>
      <w:proofErr w:type="spellStart"/>
      <w:r w:rsidR="00E41758" w:rsidRPr="00E7425D">
        <w:rPr>
          <w:iCs/>
          <w:sz w:val="26"/>
          <w:szCs w:val="26"/>
        </w:rPr>
        <w:t>Bả</w:t>
      </w:r>
      <w:proofErr w:type="spellEnd"/>
      <w:r w:rsidR="00E41758" w:rsidRPr="00E7425D">
        <w:rPr>
          <w:iCs/>
          <w:sz w:val="26"/>
          <w:szCs w:val="26"/>
        </w:rPr>
        <w:t xml:space="preserve"> </w:t>
      </w:r>
      <w:proofErr w:type="spellStart"/>
      <w:r w:rsidR="00E41758" w:rsidRPr="00E7425D">
        <w:rPr>
          <w:iCs/>
          <w:sz w:val="26"/>
          <w:szCs w:val="26"/>
        </w:rPr>
        <w:t>trạo</w:t>
      </w:r>
      <w:proofErr w:type="spellEnd"/>
      <w:r w:rsidRPr="00E7425D">
        <w:rPr>
          <w:iCs/>
          <w:sz w:val="26"/>
          <w:szCs w:val="26"/>
        </w:rPr>
        <w:t xml:space="preserve"> </w:t>
      </w:r>
      <w:proofErr w:type="spellStart"/>
      <w:r w:rsidRPr="00E7425D">
        <w:rPr>
          <w:iCs/>
          <w:sz w:val="26"/>
          <w:szCs w:val="26"/>
        </w:rPr>
        <w:t>theo</w:t>
      </w:r>
      <w:proofErr w:type="spellEnd"/>
      <w:r w:rsidRPr="00E7425D">
        <w:rPr>
          <w:iCs/>
          <w:sz w:val="26"/>
          <w:szCs w:val="26"/>
        </w:rPr>
        <w:t xml:space="preserve"> </w:t>
      </w:r>
      <w:proofErr w:type="spellStart"/>
      <w:r w:rsidRPr="00E7425D">
        <w:rPr>
          <w:iCs/>
          <w:sz w:val="26"/>
          <w:szCs w:val="26"/>
        </w:rPr>
        <w:t>hướng</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hợp</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chương</w:t>
      </w:r>
      <w:proofErr w:type="spellEnd"/>
      <w:r w:rsidRPr="00E7425D">
        <w:rPr>
          <w:iCs/>
          <w:sz w:val="26"/>
          <w:szCs w:val="26"/>
        </w:rPr>
        <w:t xml:space="preserve"> </w:t>
      </w:r>
      <w:proofErr w:type="spellStart"/>
      <w:r w:rsidRPr="00E7425D">
        <w:rPr>
          <w:iCs/>
          <w:sz w:val="26"/>
          <w:szCs w:val="26"/>
        </w:rPr>
        <w:t>trình</w:t>
      </w:r>
      <w:proofErr w:type="spellEnd"/>
      <w:r w:rsidR="0029159C">
        <w:rPr>
          <w:iCs/>
          <w:sz w:val="26"/>
          <w:szCs w:val="26"/>
        </w:rPr>
        <w:t xml:space="preserve">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 xml:space="preserve"> THCS.</w:t>
      </w:r>
    </w:p>
    <w:p w14:paraId="07B33619" w14:textId="526558A3" w:rsidR="009C7D53" w:rsidRPr="00E7425D" w:rsidRDefault="00502B66" w:rsidP="00194EA7">
      <w:pPr>
        <w:widowControl w:val="0"/>
        <w:ind w:firstLine="720"/>
        <w:rPr>
          <w:i/>
          <w:iCs/>
          <w:sz w:val="26"/>
          <w:szCs w:val="26"/>
        </w:rPr>
      </w:pPr>
      <w:r>
        <w:rPr>
          <w:i/>
          <w:iCs/>
          <w:sz w:val="26"/>
          <w:szCs w:val="26"/>
        </w:rPr>
        <w:t xml:space="preserve">- </w:t>
      </w:r>
      <w:proofErr w:type="spellStart"/>
      <w:r w:rsidR="009C7D53" w:rsidRPr="00E7425D">
        <w:rPr>
          <w:i/>
          <w:iCs/>
          <w:sz w:val="26"/>
          <w:szCs w:val="26"/>
        </w:rPr>
        <w:t>Những</w:t>
      </w:r>
      <w:proofErr w:type="spellEnd"/>
      <w:r w:rsidR="009C7D53" w:rsidRPr="00E7425D">
        <w:rPr>
          <w:i/>
          <w:iCs/>
          <w:sz w:val="26"/>
          <w:szCs w:val="26"/>
        </w:rPr>
        <w:t xml:space="preserve"> </w:t>
      </w:r>
      <w:proofErr w:type="spellStart"/>
      <w:r w:rsidR="009C7D53" w:rsidRPr="00E7425D">
        <w:rPr>
          <w:i/>
          <w:iCs/>
          <w:sz w:val="26"/>
          <w:szCs w:val="26"/>
        </w:rPr>
        <w:t>vấn</w:t>
      </w:r>
      <w:proofErr w:type="spellEnd"/>
      <w:r w:rsidR="009C7D53" w:rsidRPr="00E7425D">
        <w:rPr>
          <w:i/>
          <w:iCs/>
          <w:sz w:val="26"/>
          <w:szCs w:val="26"/>
        </w:rPr>
        <w:t xml:space="preserve"> </w:t>
      </w:r>
      <w:proofErr w:type="spellStart"/>
      <w:r w:rsidR="009C7D53" w:rsidRPr="00E7425D">
        <w:rPr>
          <w:i/>
          <w:iCs/>
          <w:sz w:val="26"/>
          <w:szCs w:val="26"/>
        </w:rPr>
        <w:t>đề</w:t>
      </w:r>
      <w:proofErr w:type="spellEnd"/>
      <w:r w:rsidR="009C7D53" w:rsidRPr="00E7425D">
        <w:rPr>
          <w:i/>
          <w:iCs/>
          <w:sz w:val="26"/>
          <w:szCs w:val="26"/>
        </w:rPr>
        <w:t xml:space="preserve"> </w:t>
      </w:r>
      <w:proofErr w:type="spellStart"/>
      <w:r w:rsidR="009C7D53" w:rsidRPr="00E7425D">
        <w:rPr>
          <w:i/>
          <w:iCs/>
          <w:sz w:val="26"/>
          <w:szCs w:val="26"/>
        </w:rPr>
        <w:t>chưa</w:t>
      </w:r>
      <w:proofErr w:type="spellEnd"/>
      <w:r w:rsidR="009C7D53" w:rsidRPr="00E7425D">
        <w:rPr>
          <w:i/>
          <w:iCs/>
          <w:sz w:val="26"/>
          <w:szCs w:val="26"/>
        </w:rPr>
        <w:t xml:space="preserve"> </w:t>
      </w:r>
      <w:proofErr w:type="spellStart"/>
      <w:r w:rsidR="009C7D53" w:rsidRPr="00E7425D">
        <w:rPr>
          <w:i/>
          <w:iCs/>
          <w:sz w:val="26"/>
          <w:szCs w:val="26"/>
        </w:rPr>
        <w:t>được</w:t>
      </w:r>
      <w:proofErr w:type="spellEnd"/>
      <w:r w:rsidR="009C7D53" w:rsidRPr="00E7425D">
        <w:rPr>
          <w:i/>
          <w:iCs/>
          <w:sz w:val="26"/>
          <w:szCs w:val="26"/>
        </w:rPr>
        <w:t xml:space="preserve"> </w:t>
      </w:r>
      <w:proofErr w:type="spellStart"/>
      <w:r w:rsidR="009C7D53" w:rsidRPr="00E7425D">
        <w:rPr>
          <w:i/>
          <w:iCs/>
          <w:sz w:val="26"/>
          <w:szCs w:val="26"/>
        </w:rPr>
        <w:t>nghiên</w:t>
      </w:r>
      <w:proofErr w:type="spellEnd"/>
      <w:r w:rsidR="009C7D53" w:rsidRPr="00E7425D">
        <w:rPr>
          <w:i/>
          <w:iCs/>
          <w:sz w:val="26"/>
          <w:szCs w:val="26"/>
        </w:rPr>
        <w:t xml:space="preserve"> </w:t>
      </w:r>
      <w:proofErr w:type="spellStart"/>
      <w:r w:rsidR="009C7D53" w:rsidRPr="00E7425D">
        <w:rPr>
          <w:i/>
          <w:iCs/>
          <w:sz w:val="26"/>
          <w:szCs w:val="26"/>
        </w:rPr>
        <w:t>cứu</w:t>
      </w:r>
      <w:proofErr w:type="spellEnd"/>
    </w:p>
    <w:p w14:paraId="1DC1733E" w14:textId="5C0270BF" w:rsidR="003E7F7F" w:rsidRPr="00E7425D" w:rsidRDefault="003E7F7F" w:rsidP="00194EA7">
      <w:pPr>
        <w:widowControl w:val="0"/>
        <w:ind w:firstLine="851"/>
        <w:rPr>
          <w:sz w:val="26"/>
          <w:szCs w:val="26"/>
        </w:rPr>
      </w:pPr>
      <w:proofErr w:type="spellStart"/>
      <w:r w:rsidRPr="00E7425D">
        <w:rPr>
          <w:sz w:val="26"/>
          <w:szCs w:val="26"/>
        </w:rPr>
        <w:t>Bên</w:t>
      </w:r>
      <w:proofErr w:type="spellEnd"/>
      <w:r w:rsidRPr="00E7425D">
        <w:rPr>
          <w:sz w:val="26"/>
          <w:szCs w:val="26"/>
        </w:rPr>
        <w:t xml:space="preserve"> </w:t>
      </w:r>
      <w:proofErr w:type="spellStart"/>
      <w:r w:rsidRPr="00E7425D">
        <w:rPr>
          <w:sz w:val="26"/>
          <w:szCs w:val="26"/>
        </w:rPr>
        <w:t>cạnh</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đạt</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vẫn</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tồn</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khoảng</w:t>
      </w:r>
      <w:proofErr w:type="spellEnd"/>
      <w:r w:rsidRPr="00E7425D">
        <w:rPr>
          <w:sz w:val="26"/>
          <w:szCs w:val="26"/>
        </w:rPr>
        <w:t xml:space="preserve"> </w:t>
      </w:r>
      <w:proofErr w:type="spellStart"/>
      <w:r w:rsidRPr="00E7425D">
        <w:rPr>
          <w:sz w:val="26"/>
          <w:szCs w:val="26"/>
        </w:rPr>
        <w:t>trống</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biệt</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liên</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đến</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00A84426" w:rsidRPr="00E7425D">
        <w:rPr>
          <w:sz w:val="26"/>
          <w:szCs w:val="26"/>
        </w:rPr>
        <w:t xml:space="preserve"> </w:t>
      </w:r>
      <w:proofErr w:type="spellStart"/>
      <w:r w:rsidR="00A84426" w:rsidRPr="00E7425D">
        <w:rPr>
          <w:sz w:val="26"/>
          <w:szCs w:val="26"/>
        </w:rPr>
        <w:t>học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w:t>
      </w:r>
    </w:p>
    <w:p w14:paraId="33E127A5" w14:textId="1A77A661" w:rsidR="003E7F7F" w:rsidRPr="00E7425D" w:rsidRDefault="003E7F7F" w:rsidP="00194EA7">
      <w:pPr>
        <w:widowControl w:val="0"/>
        <w:ind w:firstLine="851"/>
        <w:rPr>
          <w:sz w:val="26"/>
          <w:szCs w:val="26"/>
        </w:rPr>
      </w:pPr>
      <w:proofErr w:type="spellStart"/>
      <w:r w:rsidRPr="00E7425D">
        <w:rPr>
          <w:sz w:val="26"/>
          <w:szCs w:val="26"/>
        </w:rPr>
        <w:t>Thiếu</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chuyên</w:t>
      </w:r>
      <w:proofErr w:type="spellEnd"/>
      <w:r w:rsidRPr="00E7425D">
        <w:rPr>
          <w:sz w:val="26"/>
          <w:szCs w:val="26"/>
        </w:rPr>
        <w:t xml:space="preserve"> </w:t>
      </w:r>
      <w:proofErr w:type="spellStart"/>
      <w:r w:rsidRPr="00E7425D">
        <w:rPr>
          <w:sz w:val="26"/>
          <w:szCs w:val="26"/>
        </w:rPr>
        <w:t>sâu</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dưới</w:t>
      </w:r>
      <w:proofErr w:type="spellEnd"/>
      <w:r w:rsidRPr="00E7425D">
        <w:rPr>
          <w:sz w:val="26"/>
          <w:szCs w:val="26"/>
        </w:rPr>
        <w:t xml:space="preserve"> </w:t>
      </w:r>
      <w:proofErr w:type="spellStart"/>
      <w:r w:rsidRPr="00E7425D">
        <w:rPr>
          <w:sz w:val="26"/>
          <w:szCs w:val="26"/>
        </w:rPr>
        <w:t>góc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lớn</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nay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góc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tín</w:t>
      </w:r>
      <w:proofErr w:type="spellEnd"/>
      <w:r w:rsidRPr="00E7425D">
        <w:rPr>
          <w:sz w:val="26"/>
          <w:szCs w:val="26"/>
        </w:rPr>
        <w:t xml:space="preserve"> </w:t>
      </w:r>
      <w:proofErr w:type="spellStart"/>
      <w:r w:rsidRPr="00E7425D">
        <w:rPr>
          <w:sz w:val="26"/>
          <w:szCs w:val="26"/>
        </w:rPr>
        <w:t>ngưỡng</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chưa</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mô</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môi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r w:rsidR="00D12BA3" w:rsidRPr="00E7425D">
        <w:rPr>
          <w:sz w:val="26"/>
          <w:szCs w:val="26"/>
        </w:rPr>
        <w:t>GDPT</w:t>
      </w:r>
      <w:r w:rsidRPr="00E7425D">
        <w:rPr>
          <w:sz w:val="26"/>
          <w:szCs w:val="26"/>
        </w:rPr>
        <w:t>.</w:t>
      </w:r>
      <w:r w:rsidR="00034485" w:rsidRPr="00E7425D">
        <w:rPr>
          <w:sz w:val="26"/>
          <w:szCs w:val="26"/>
        </w:rPr>
        <w:t xml:space="preserve"> </w:t>
      </w:r>
      <w:proofErr w:type="spellStart"/>
      <w:r w:rsidR="00034485" w:rsidRPr="00E7425D">
        <w:rPr>
          <w:sz w:val="26"/>
          <w:szCs w:val="26"/>
        </w:rPr>
        <w:t>Số</w:t>
      </w:r>
      <w:proofErr w:type="spellEnd"/>
      <w:r w:rsidR="00034485" w:rsidRPr="00E7425D">
        <w:rPr>
          <w:sz w:val="26"/>
          <w:szCs w:val="26"/>
        </w:rPr>
        <w:t xml:space="preserve"> </w:t>
      </w:r>
      <w:proofErr w:type="spellStart"/>
      <w:r w:rsidR="00034485" w:rsidRPr="00E7425D">
        <w:rPr>
          <w:sz w:val="26"/>
          <w:szCs w:val="26"/>
        </w:rPr>
        <w:t>lượng</w:t>
      </w:r>
      <w:proofErr w:type="spellEnd"/>
      <w:r w:rsidR="00034485" w:rsidRPr="00E7425D">
        <w:rPr>
          <w:sz w:val="26"/>
          <w:szCs w:val="26"/>
        </w:rPr>
        <w:t xml:space="preserve"> </w:t>
      </w:r>
      <w:proofErr w:type="spellStart"/>
      <w:r w:rsidR="00034485" w:rsidRPr="00E7425D">
        <w:rPr>
          <w:sz w:val="26"/>
          <w:szCs w:val="26"/>
        </w:rPr>
        <w:t>tác</w:t>
      </w:r>
      <w:proofErr w:type="spellEnd"/>
      <w:r w:rsidR="00034485" w:rsidRPr="00E7425D">
        <w:rPr>
          <w:sz w:val="26"/>
          <w:szCs w:val="26"/>
        </w:rPr>
        <w:t xml:space="preserve"> </w:t>
      </w:r>
      <w:proofErr w:type="spellStart"/>
      <w:r w:rsidR="00034485" w:rsidRPr="00E7425D">
        <w:rPr>
          <w:sz w:val="26"/>
          <w:szCs w:val="26"/>
        </w:rPr>
        <w:t>giả</w:t>
      </w:r>
      <w:proofErr w:type="spellEnd"/>
      <w:r w:rsidR="00034485" w:rsidRPr="00E7425D">
        <w:rPr>
          <w:sz w:val="26"/>
          <w:szCs w:val="26"/>
        </w:rPr>
        <w:t xml:space="preserve"> </w:t>
      </w:r>
      <w:proofErr w:type="spellStart"/>
      <w:r w:rsidR="00034485" w:rsidRPr="00E7425D">
        <w:rPr>
          <w:sz w:val="26"/>
          <w:szCs w:val="26"/>
        </w:rPr>
        <w:t>với</w:t>
      </w:r>
      <w:proofErr w:type="spellEnd"/>
      <w:r w:rsidR="00034485" w:rsidRPr="00E7425D">
        <w:rPr>
          <w:sz w:val="26"/>
          <w:szCs w:val="26"/>
        </w:rPr>
        <w:t xml:space="preserve"> </w:t>
      </w:r>
      <w:proofErr w:type="spellStart"/>
      <w:r w:rsidR="00034485" w:rsidRPr="00E7425D">
        <w:rPr>
          <w:sz w:val="26"/>
          <w:szCs w:val="26"/>
        </w:rPr>
        <w:t>các</w:t>
      </w:r>
      <w:proofErr w:type="spellEnd"/>
      <w:r w:rsidR="00034485" w:rsidRPr="00E7425D">
        <w:rPr>
          <w:sz w:val="26"/>
          <w:szCs w:val="26"/>
        </w:rPr>
        <w:t xml:space="preserve"> </w:t>
      </w:r>
      <w:proofErr w:type="spellStart"/>
      <w:r w:rsidR="00034485" w:rsidRPr="00E7425D">
        <w:rPr>
          <w:sz w:val="26"/>
          <w:szCs w:val="26"/>
        </w:rPr>
        <w:t>công</w:t>
      </w:r>
      <w:proofErr w:type="spellEnd"/>
      <w:r w:rsidR="00034485" w:rsidRPr="00E7425D">
        <w:rPr>
          <w:sz w:val="26"/>
          <w:szCs w:val="26"/>
        </w:rPr>
        <w:t xml:space="preserve"> </w:t>
      </w:r>
      <w:proofErr w:type="spellStart"/>
      <w:r w:rsidR="00034485" w:rsidRPr="00E7425D">
        <w:rPr>
          <w:sz w:val="26"/>
          <w:szCs w:val="26"/>
        </w:rPr>
        <w:t>trình</w:t>
      </w:r>
      <w:proofErr w:type="spellEnd"/>
      <w:r w:rsidR="00034485" w:rsidRPr="00E7425D">
        <w:rPr>
          <w:sz w:val="26"/>
          <w:szCs w:val="26"/>
        </w:rPr>
        <w:t xml:space="preserve"> </w:t>
      </w:r>
      <w:proofErr w:type="spellStart"/>
      <w:r w:rsidR="00034485" w:rsidRPr="00E7425D">
        <w:rPr>
          <w:sz w:val="26"/>
          <w:szCs w:val="26"/>
        </w:rPr>
        <w:t>nghiên</w:t>
      </w:r>
      <w:proofErr w:type="spellEnd"/>
      <w:r w:rsidR="00034485" w:rsidRPr="00E7425D">
        <w:rPr>
          <w:sz w:val="26"/>
          <w:szCs w:val="26"/>
        </w:rPr>
        <w:t xml:space="preserve"> </w:t>
      </w:r>
      <w:proofErr w:type="spellStart"/>
      <w:r w:rsidR="00034485" w:rsidRPr="00E7425D">
        <w:rPr>
          <w:sz w:val="26"/>
          <w:szCs w:val="26"/>
        </w:rPr>
        <w:t>cứu</w:t>
      </w:r>
      <w:proofErr w:type="spellEnd"/>
      <w:r w:rsidR="00034485" w:rsidRPr="00E7425D">
        <w:rPr>
          <w:sz w:val="26"/>
          <w:szCs w:val="26"/>
        </w:rPr>
        <w:t xml:space="preserve"> </w:t>
      </w:r>
      <w:proofErr w:type="spellStart"/>
      <w:r w:rsidR="00034485" w:rsidRPr="00E7425D">
        <w:rPr>
          <w:sz w:val="26"/>
          <w:szCs w:val="26"/>
        </w:rPr>
        <w:t>có</w:t>
      </w:r>
      <w:proofErr w:type="spellEnd"/>
      <w:r w:rsidR="00034485" w:rsidRPr="00E7425D">
        <w:rPr>
          <w:sz w:val="26"/>
          <w:szCs w:val="26"/>
        </w:rPr>
        <w:t xml:space="preserve"> </w:t>
      </w:r>
      <w:proofErr w:type="spellStart"/>
      <w:r w:rsidR="00034485" w:rsidRPr="00E7425D">
        <w:rPr>
          <w:sz w:val="26"/>
          <w:szCs w:val="26"/>
        </w:rPr>
        <w:t>giá</w:t>
      </w:r>
      <w:proofErr w:type="spellEnd"/>
      <w:r w:rsidR="00034485" w:rsidRPr="00E7425D">
        <w:rPr>
          <w:sz w:val="26"/>
          <w:szCs w:val="26"/>
        </w:rPr>
        <w:t xml:space="preserve"> </w:t>
      </w:r>
      <w:proofErr w:type="spellStart"/>
      <w:r w:rsidR="00034485" w:rsidRPr="00E7425D">
        <w:rPr>
          <w:sz w:val="26"/>
          <w:szCs w:val="26"/>
        </w:rPr>
        <w:t>trị</w:t>
      </w:r>
      <w:proofErr w:type="spellEnd"/>
      <w:r w:rsidR="00034485" w:rsidRPr="00E7425D">
        <w:rPr>
          <w:sz w:val="26"/>
          <w:szCs w:val="26"/>
        </w:rPr>
        <w:t xml:space="preserve"> </w:t>
      </w:r>
      <w:proofErr w:type="spellStart"/>
      <w:r w:rsidR="00034485" w:rsidRPr="00E7425D">
        <w:rPr>
          <w:sz w:val="26"/>
          <w:szCs w:val="26"/>
        </w:rPr>
        <w:t>về</w:t>
      </w:r>
      <w:proofErr w:type="spellEnd"/>
      <w:r w:rsidR="00034485" w:rsidRPr="00E7425D">
        <w:rPr>
          <w:sz w:val="26"/>
          <w:szCs w:val="26"/>
        </w:rPr>
        <w:t xml:space="preserve"> </w:t>
      </w:r>
      <w:r w:rsidR="00E41758" w:rsidRPr="00E7425D">
        <w:rPr>
          <w:sz w:val="26"/>
          <w:szCs w:val="26"/>
          <w:lang w:val="vi-VN"/>
        </w:rPr>
        <w:t>Hát Bả trạo</w:t>
      </w:r>
      <w:r w:rsidR="00034485" w:rsidRPr="00E7425D">
        <w:rPr>
          <w:sz w:val="26"/>
          <w:szCs w:val="26"/>
        </w:rPr>
        <w:t xml:space="preserve"> </w:t>
      </w:r>
      <w:proofErr w:type="spellStart"/>
      <w:r w:rsidR="00034485" w:rsidRPr="00E7425D">
        <w:rPr>
          <w:sz w:val="26"/>
          <w:szCs w:val="26"/>
        </w:rPr>
        <w:t>còn</w:t>
      </w:r>
      <w:proofErr w:type="spellEnd"/>
      <w:r w:rsidR="00034485" w:rsidRPr="00E7425D">
        <w:rPr>
          <w:sz w:val="26"/>
          <w:szCs w:val="26"/>
        </w:rPr>
        <w:t xml:space="preserve"> </w:t>
      </w:r>
      <w:proofErr w:type="spellStart"/>
      <w:r w:rsidR="00034485" w:rsidRPr="00E7425D">
        <w:rPr>
          <w:sz w:val="26"/>
          <w:szCs w:val="26"/>
        </w:rPr>
        <w:t>khá</w:t>
      </w:r>
      <w:proofErr w:type="spellEnd"/>
      <w:r w:rsidR="00034485" w:rsidRPr="00E7425D">
        <w:rPr>
          <w:sz w:val="26"/>
          <w:szCs w:val="26"/>
        </w:rPr>
        <w:t xml:space="preserve"> </w:t>
      </w:r>
      <w:proofErr w:type="spellStart"/>
      <w:r w:rsidR="00034485" w:rsidRPr="00E7425D">
        <w:rPr>
          <w:sz w:val="26"/>
          <w:szCs w:val="26"/>
        </w:rPr>
        <w:t>ít</w:t>
      </w:r>
      <w:proofErr w:type="spellEnd"/>
      <w:r w:rsidR="00034485" w:rsidRPr="00E7425D">
        <w:rPr>
          <w:sz w:val="26"/>
          <w:szCs w:val="26"/>
        </w:rPr>
        <w:t xml:space="preserve">. </w:t>
      </w:r>
      <w:proofErr w:type="spellStart"/>
      <w:r w:rsidR="00034485" w:rsidRPr="00E7425D">
        <w:rPr>
          <w:sz w:val="26"/>
          <w:szCs w:val="26"/>
        </w:rPr>
        <w:t>Nổi</w:t>
      </w:r>
      <w:proofErr w:type="spellEnd"/>
      <w:r w:rsidR="00034485" w:rsidRPr="00E7425D">
        <w:rPr>
          <w:sz w:val="26"/>
          <w:szCs w:val="26"/>
        </w:rPr>
        <w:t xml:space="preserve"> </w:t>
      </w:r>
      <w:proofErr w:type="spellStart"/>
      <w:r w:rsidR="00034485" w:rsidRPr="00E7425D">
        <w:rPr>
          <w:sz w:val="26"/>
          <w:szCs w:val="26"/>
        </w:rPr>
        <w:t>bật</w:t>
      </w:r>
      <w:proofErr w:type="spellEnd"/>
      <w:r w:rsidR="00034485" w:rsidRPr="00E7425D">
        <w:rPr>
          <w:sz w:val="26"/>
          <w:szCs w:val="26"/>
        </w:rPr>
        <w:t xml:space="preserve"> </w:t>
      </w:r>
      <w:proofErr w:type="spellStart"/>
      <w:r w:rsidR="00034485" w:rsidRPr="00E7425D">
        <w:rPr>
          <w:sz w:val="26"/>
          <w:szCs w:val="26"/>
        </w:rPr>
        <w:t>nhất</w:t>
      </w:r>
      <w:proofErr w:type="spellEnd"/>
      <w:r w:rsidR="00034485" w:rsidRPr="00E7425D">
        <w:rPr>
          <w:sz w:val="26"/>
          <w:szCs w:val="26"/>
        </w:rPr>
        <w:t xml:space="preserve"> </w:t>
      </w:r>
      <w:proofErr w:type="spellStart"/>
      <w:r w:rsidR="00034485" w:rsidRPr="00E7425D">
        <w:rPr>
          <w:sz w:val="26"/>
          <w:szCs w:val="26"/>
        </w:rPr>
        <w:t>là</w:t>
      </w:r>
      <w:proofErr w:type="spellEnd"/>
      <w:r w:rsidR="00034485" w:rsidRPr="00E7425D">
        <w:rPr>
          <w:sz w:val="26"/>
          <w:szCs w:val="26"/>
        </w:rPr>
        <w:t xml:space="preserve"> </w:t>
      </w:r>
      <w:proofErr w:type="spellStart"/>
      <w:r w:rsidR="00034485" w:rsidRPr="00E7425D">
        <w:rPr>
          <w:sz w:val="26"/>
          <w:szCs w:val="26"/>
        </w:rPr>
        <w:t>hai</w:t>
      </w:r>
      <w:proofErr w:type="spellEnd"/>
      <w:r w:rsidR="00034485" w:rsidRPr="00E7425D">
        <w:rPr>
          <w:sz w:val="26"/>
          <w:szCs w:val="26"/>
        </w:rPr>
        <w:t xml:space="preserve"> </w:t>
      </w:r>
      <w:proofErr w:type="spellStart"/>
      <w:r w:rsidR="00034485" w:rsidRPr="00E7425D">
        <w:rPr>
          <w:sz w:val="26"/>
          <w:szCs w:val="26"/>
        </w:rPr>
        <w:t>nhà</w:t>
      </w:r>
      <w:proofErr w:type="spellEnd"/>
      <w:r w:rsidR="00034485" w:rsidRPr="00E7425D">
        <w:rPr>
          <w:sz w:val="26"/>
          <w:szCs w:val="26"/>
        </w:rPr>
        <w:t xml:space="preserve"> </w:t>
      </w:r>
      <w:proofErr w:type="spellStart"/>
      <w:r w:rsidR="00034485" w:rsidRPr="00E7425D">
        <w:rPr>
          <w:sz w:val="26"/>
          <w:szCs w:val="26"/>
        </w:rPr>
        <w:t>nghiên</w:t>
      </w:r>
      <w:proofErr w:type="spellEnd"/>
      <w:r w:rsidR="00034485" w:rsidRPr="00E7425D">
        <w:rPr>
          <w:sz w:val="26"/>
          <w:szCs w:val="26"/>
        </w:rPr>
        <w:t xml:space="preserve"> </w:t>
      </w:r>
      <w:proofErr w:type="spellStart"/>
      <w:r w:rsidR="00034485" w:rsidRPr="00E7425D">
        <w:rPr>
          <w:sz w:val="26"/>
          <w:szCs w:val="26"/>
        </w:rPr>
        <w:t>cứu</w:t>
      </w:r>
      <w:proofErr w:type="spellEnd"/>
      <w:r w:rsidR="00034485" w:rsidRPr="00E7425D">
        <w:rPr>
          <w:sz w:val="26"/>
          <w:szCs w:val="26"/>
        </w:rPr>
        <w:t xml:space="preserve"> </w:t>
      </w:r>
      <w:proofErr w:type="spellStart"/>
      <w:r w:rsidR="00034485" w:rsidRPr="00E7425D">
        <w:rPr>
          <w:sz w:val="26"/>
          <w:szCs w:val="26"/>
        </w:rPr>
        <w:t>Trần</w:t>
      </w:r>
      <w:proofErr w:type="spellEnd"/>
      <w:r w:rsidR="00034485" w:rsidRPr="00E7425D">
        <w:rPr>
          <w:sz w:val="26"/>
          <w:szCs w:val="26"/>
        </w:rPr>
        <w:t xml:space="preserve"> </w:t>
      </w:r>
      <w:proofErr w:type="spellStart"/>
      <w:r w:rsidR="00034485" w:rsidRPr="00E7425D">
        <w:rPr>
          <w:sz w:val="26"/>
          <w:szCs w:val="26"/>
        </w:rPr>
        <w:t>Hồng</w:t>
      </w:r>
      <w:proofErr w:type="spellEnd"/>
      <w:r w:rsidR="00034485" w:rsidRPr="00E7425D">
        <w:rPr>
          <w:sz w:val="26"/>
          <w:szCs w:val="26"/>
        </w:rPr>
        <w:t xml:space="preserve"> </w:t>
      </w:r>
      <w:proofErr w:type="spellStart"/>
      <w:r w:rsidR="00034485" w:rsidRPr="00E7425D">
        <w:rPr>
          <w:sz w:val="26"/>
          <w:szCs w:val="26"/>
        </w:rPr>
        <w:t>và</w:t>
      </w:r>
      <w:proofErr w:type="spellEnd"/>
      <w:r w:rsidR="00034485" w:rsidRPr="00E7425D">
        <w:rPr>
          <w:sz w:val="26"/>
          <w:szCs w:val="26"/>
        </w:rPr>
        <w:t xml:space="preserve"> </w:t>
      </w:r>
      <w:proofErr w:type="spellStart"/>
      <w:r w:rsidR="00034485" w:rsidRPr="00E7425D">
        <w:rPr>
          <w:sz w:val="26"/>
          <w:szCs w:val="26"/>
        </w:rPr>
        <w:t>Trương</w:t>
      </w:r>
      <w:proofErr w:type="spellEnd"/>
      <w:r w:rsidR="00034485" w:rsidRPr="00E7425D">
        <w:rPr>
          <w:sz w:val="26"/>
          <w:szCs w:val="26"/>
        </w:rPr>
        <w:t xml:space="preserve"> </w:t>
      </w:r>
      <w:proofErr w:type="spellStart"/>
      <w:r w:rsidR="00034485" w:rsidRPr="00E7425D">
        <w:rPr>
          <w:sz w:val="26"/>
          <w:szCs w:val="26"/>
        </w:rPr>
        <w:t>Đình</w:t>
      </w:r>
      <w:proofErr w:type="spellEnd"/>
      <w:r w:rsidR="00034485" w:rsidRPr="00E7425D">
        <w:rPr>
          <w:sz w:val="26"/>
          <w:szCs w:val="26"/>
        </w:rPr>
        <w:t xml:space="preserve"> Quang. </w:t>
      </w:r>
      <w:proofErr w:type="spellStart"/>
      <w:r w:rsidR="00034485" w:rsidRPr="00E7425D">
        <w:rPr>
          <w:sz w:val="26"/>
          <w:szCs w:val="26"/>
        </w:rPr>
        <w:t>Vẫn</w:t>
      </w:r>
      <w:proofErr w:type="spellEnd"/>
      <w:r w:rsidR="00034485" w:rsidRPr="00E7425D">
        <w:rPr>
          <w:sz w:val="26"/>
          <w:szCs w:val="26"/>
        </w:rPr>
        <w:t xml:space="preserve"> </w:t>
      </w:r>
      <w:proofErr w:type="spellStart"/>
      <w:r w:rsidR="00034485" w:rsidRPr="00E7425D">
        <w:rPr>
          <w:sz w:val="26"/>
          <w:szCs w:val="26"/>
        </w:rPr>
        <w:t>còn</w:t>
      </w:r>
      <w:proofErr w:type="spellEnd"/>
      <w:r w:rsidR="00034485" w:rsidRPr="00E7425D">
        <w:rPr>
          <w:sz w:val="26"/>
          <w:szCs w:val="26"/>
        </w:rPr>
        <w:t xml:space="preserve"> </w:t>
      </w:r>
      <w:proofErr w:type="spellStart"/>
      <w:r w:rsidR="00034485" w:rsidRPr="00E7425D">
        <w:rPr>
          <w:sz w:val="26"/>
          <w:szCs w:val="26"/>
        </w:rPr>
        <w:t>thiếu</w:t>
      </w:r>
      <w:proofErr w:type="spellEnd"/>
      <w:r w:rsidR="00034485" w:rsidRPr="00E7425D">
        <w:rPr>
          <w:sz w:val="26"/>
          <w:szCs w:val="26"/>
        </w:rPr>
        <w:t xml:space="preserve"> </w:t>
      </w:r>
      <w:proofErr w:type="spellStart"/>
      <w:r w:rsidR="00034485" w:rsidRPr="00E7425D">
        <w:rPr>
          <w:sz w:val="26"/>
          <w:szCs w:val="26"/>
        </w:rPr>
        <w:t>những</w:t>
      </w:r>
      <w:proofErr w:type="spellEnd"/>
      <w:r w:rsidR="00034485" w:rsidRPr="00E7425D">
        <w:rPr>
          <w:sz w:val="26"/>
          <w:szCs w:val="26"/>
        </w:rPr>
        <w:t xml:space="preserve"> </w:t>
      </w:r>
      <w:proofErr w:type="spellStart"/>
      <w:r w:rsidR="00034485" w:rsidRPr="00E7425D">
        <w:rPr>
          <w:sz w:val="26"/>
          <w:szCs w:val="26"/>
        </w:rPr>
        <w:t>công</w:t>
      </w:r>
      <w:proofErr w:type="spellEnd"/>
      <w:r w:rsidR="00034485" w:rsidRPr="00E7425D">
        <w:rPr>
          <w:sz w:val="26"/>
          <w:szCs w:val="26"/>
        </w:rPr>
        <w:t xml:space="preserve"> </w:t>
      </w:r>
      <w:proofErr w:type="spellStart"/>
      <w:r w:rsidR="00034485" w:rsidRPr="00E7425D">
        <w:rPr>
          <w:sz w:val="26"/>
          <w:szCs w:val="26"/>
        </w:rPr>
        <w:t>trình</w:t>
      </w:r>
      <w:proofErr w:type="spellEnd"/>
      <w:r w:rsidR="00034485" w:rsidRPr="00E7425D">
        <w:rPr>
          <w:sz w:val="26"/>
          <w:szCs w:val="26"/>
        </w:rPr>
        <w:t xml:space="preserve"> </w:t>
      </w:r>
      <w:proofErr w:type="spellStart"/>
      <w:r w:rsidR="00034485" w:rsidRPr="00E7425D">
        <w:rPr>
          <w:sz w:val="26"/>
          <w:szCs w:val="26"/>
        </w:rPr>
        <w:t>có</w:t>
      </w:r>
      <w:proofErr w:type="spellEnd"/>
      <w:r w:rsidR="00034485" w:rsidRPr="00E7425D">
        <w:rPr>
          <w:sz w:val="26"/>
          <w:szCs w:val="26"/>
        </w:rPr>
        <w:t xml:space="preserve"> </w:t>
      </w:r>
      <w:proofErr w:type="spellStart"/>
      <w:r w:rsidR="00034485" w:rsidRPr="00E7425D">
        <w:rPr>
          <w:sz w:val="26"/>
          <w:szCs w:val="26"/>
        </w:rPr>
        <w:t>tầm</w:t>
      </w:r>
      <w:proofErr w:type="spellEnd"/>
      <w:r w:rsidR="00034485" w:rsidRPr="00E7425D">
        <w:rPr>
          <w:sz w:val="26"/>
          <w:szCs w:val="26"/>
        </w:rPr>
        <w:t xml:space="preserve"> </w:t>
      </w:r>
      <w:proofErr w:type="spellStart"/>
      <w:r w:rsidR="00034485" w:rsidRPr="00E7425D">
        <w:rPr>
          <w:sz w:val="26"/>
          <w:szCs w:val="26"/>
        </w:rPr>
        <w:t>vóc</w:t>
      </w:r>
      <w:proofErr w:type="spellEnd"/>
      <w:r w:rsidR="00034485" w:rsidRPr="00E7425D">
        <w:rPr>
          <w:sz w:val="26"/>
          <w:szCs w:val="26"/>
        </w:rPr>
        <w:t xml:space="preserve"> </w:t>
      </w:r>
      <w:proofErr w:type="spellStart"/>
      <w:r w:rsidR="00034485" w:rsidRPr="00E7425D">
        <w:rPr>
          <w:sz w:val="26"/>
          <w:szCs w:val="26"/>
        </w:rPr>
        <w:t>phát</w:t>
      </w:r>
      <w:proofErr w:type="spellEnd"/>
      <w:r w:rsidR="00034485" w:rsidRPr="00E7425D">
        <w:rPr>
          <w:sz w:val="26"/>
          <w:szCs w:val="26"/>
        </w:rPr>
        <w:t xml:space="preserve"> </w:t>
      </w:r>
      <w:proofErr w:type="spellStart"/>
      <w:r w:rsidR="00034485" w:rsidRPr="00E7425D">
        <w:rPr>
          <w:sz w:val="26"/>
          <w:szCs w:val="26"/>
        </w:rPr>
        <w:t>huy</w:t>
      </w:r>
      <w:proofErr w:type="spellEnd"/>
      <w:r w:rsidR="00034485" w:rsidRPr="00E7425D">
        <w:rPr>
          <w:sz w:val="26"/>
          <w:szCs w:val="26"/>
        </w:rPr>
        <w:t xml:space="preserve"> </w:t>
      </w:r>
      <w:proofErr w:type="spellStart"/>
      <w:r w:rsidR="00034485" w:rsidRPr="00E7425D">
        <w:rPr>
          <w:sz w:val="26"/>
          <w:szCs w:val="26"/>
        </w:rPr>
        <w:t>sức</w:t>
      </w:r>
      <w:proofErr w:type="spellEnd"/>
      <w:r w:rsidR="00034485" w:rsidRPr="00E7425D">
        <w:rPr>
          <w:sz w:val="26"/>
          <w:szCs w:val="26"/>
        </w:rPr>
        <w:t xml:space="preserve"> </w:t>
      </w:r>
      <w:proofErr w:type="spellStart"/>
      <w:r w:rsidR="00034485" w:rsidRPr="00E7425D">
        <w:rPr>
          <w:sz w:val="26"/>
          <w:szCs w:val="26"/>
        </w:rPr>
        <w:t>mạnh</w:t>
      </w:r>
      <w:proofErr w:type="spellEnd"/>
      <w:r w:rsidR="00034485" w:rsidRPr="00E7425D">
        <w:rPr>
          <w:sz w:val="26"/>
          <w:szCs w:val="26"/>
        </w:rPr>
        <w:t xml:space="preserve"> </w:t>
      </w:r>
      <w:proofErr w:type="spellStart"/>
      <w:r w:rsidR="00034485" w:rsidRPr="00E7425D">
        <w:rPr>
          <w:sz w:val="26"/>
          <w:szCs w:val="26"/>
        </w:rPr>
        <w:t>trí</w:t>
      </w:r>
      <w:proofErr w:type="spellEnd"/>
      <w:r w:rsidR="00034485" w:rsidRPr="00E7425D">
        <w:rPr>
          <w:sz w:val="26"/>
          <w:szCs w:val="26"/>
        </w:rPr>
        <w:t xml:space="preserve"> </w:t>
      </w:r>
      <w:proofErr w:type="spellStart"/>
      <w:r w:rsidR="00034485" w:rsidRPr="00E7425D">
        <w:rPr>
          <w:sz w:val="26"/>
          <w:szCs w:val="26"/>
        </w:rPr>
        <w:t>tuệ</w:t>
      </w:r>
      <w:proofErr w:type="spellEnd"/>
      <w:r w:rsidR="00034485" w:rsidRPr="00E7425D">
        <w:rPr>
          <w:sz w:val="26"/>
          <w:szCs w:val="26"/>
        </w:rPr>
        <w:t xml:space="preserve"> </w:t>
      </w:r>
      <w:proofErr w:type="spellStart"/>
      <w:r w:rsidR="00034485" w:rsidRPr="00E7425D">
        <w:rPr>
          <w:sz w:val="26"/>
          <w:szCs w:val="26"/>
        </w:rPr>
        <w:t>tập</w:t>
      </w:r>
      <w:proofErr w:type="spellEnd"/>
      <w:r w:rsidR="00034485" w:rsidRPr="00E7425D">
        <w:rPr>
          <w:sz w:val="26"/>
          <w:szCs w:val="26"/>
        </w:rPr>
        <w:t xml:space="preserve"> </w:t>
      </w:r>
      <w:proofErr w:type="spellStart"/>
      <w:r w:rsidR="00034485" w:rsidRPr="00E7425D">
        <w:rPr>
          <w:sz w:val="26"/>
          <w:szCs w:val="26"/>
        </w:rPr>
        <w:t>thể</w:t>
      </w:r>
      <w:proofErr w:type="spellEnd"/>
      <w:r w:rsidR="00034485" w:rsidRPr="00E7425D">
        <w:rPr>
          <w:sz w:val="26"/>
          <w:szCs w:val="26"/>
        </w:rPr>
        <w:t xml:space="preserve"> </w:t>
      </w:r>
      <w:proofErr w:type="spellStart"/>
      <w:r w:rsidR="00034485" w:rsidRPr="00E7425D">
        <w:rPr>
          <w:sz w:val="26"/>
          <w:szCs w:val="26"/>
        </w:rPr>
        <w:t>của</w:t>
      </w:r>
      <w:proofErr w:type="spellEnd"/>
      <w:r w:rsidR="00034485" w:rsidRPr="00E7425D">
        <w:rPr>
          <w:sz w:val="26"/>
          <w:szCs w:val="26"/>
        </w:rPr>
        <w:t xml:space="preserve"> </w:t>
      </w:r>
      <w:proofErr w:type="spellStart"/>
      <w:r w:rsidR="00034485" w:rsidRPr="00E7425D">
        <w:rPr>
          <w:sz w:val="26"/>
          <w:szCs w:val="26"/>
        </w:rPr>
        <w:t>nhiều</w:t>
      </w:r>
      <w:proofErr w:type="spellEnd"/>
      <w:r w:rsidR="00034485" w:rsidRPr="00E7425D">
        <w:rPr>
          <w:sz w:val="26"/>
          <w:szCs w:val="26"/>
        </w:rPr>
        <w:t xml:space="preserve"> </w:t>
      </w:r>
      <w:proofErr w:type="spellStart"/>
      <w:r w:rsidR="00034485" w:rsidRPr="00E7425D">
        <w:rPr>
          <w:sz w:val="26"/>
          <w:szCs w:val="26"/>
        </w:rPr>
        <w:t>nhà</w:t>
      </w:r>
      <w:proofErr w:type="spellEnd"/>
      <w:r w:rsidR="00034485" w:rsidRPr="00E7425D">
        <w:rPr>
          <w:sz w:val="26"/>
          <w:szCs w:val="26"/>
        </w:rPr>
        <w:t xml:space="preserve"> </w:t>
      </w:r>
      <w:proofErr w:type="spellStart"/>
      <w:r w:rsidR="00034485" w:rsidRPr="00E7425D">
        <w:rPr>
          <w:sz w:val="26"/>
          <w:szCs w:val="26"/>
        </w:rPr>
        <w:lastRenderedPageBreak/>
        <w:t>nghiên</w:t>
      </w:r>
      <w:proofErr w:type="spellEnd"/>
      <w:r w:rsidR="00034485" w:rsidRPr="00E7425D">
        <w:rPr>
          <w:sz w:val="26"/>
          <w:szCs w:val="26"/>
        </w:rPr>
        <w:t xml:space="preserve"> </w:t>
      </w:r>
      <w:proofErr w:type="spellStart"/>
      <w:r w:rsidR="00034485" w:rsidRPr="00E7425D">
        <w:rPr>
          <w:sz w:val="26"/>
          <w:szCs w:val="26"/>
        </w:rPr>
        <w:t>cứu</w:t>
      </w:r>
      <w:proofErr w:type="spellEnd"/>
      <w:r w:rsidR="00034485" w:rsidRPr="00E7425D">
        <w:rPr>
          <w:sz w:val="26"/>
          <w:szCs w:val="26"/>
        </w:rPr>
        <w:t xml:space="preserve">, </w:t>
      </w:r>
      <w:proofErr w:type="spellStart"/>
      <w:r w:rsidR="00034485" w:rsidRPr="00E7425D">
        <w:rPr>
          <w:sz w:val="26"/>
          <w:szCs w:val="26"/>
        </w:rPr>
        <w:t>dẫn</w:t>
      </w:r>
      <w:proofErr w:type="spellEnd"/>
      <w:r w:rsidR="00034485" w:rsidRPr="00E7425D">
        <w:rPr>
          <w:sz w:val="26"/>
          <w:szCs w:val="26"/>
        </w:rPr>
        <w:t xml:space="preserve"> </w:t>
      </w:r>
      <w:proofErr w:type="spellStart"/>
      <w:r w:rsidR="00034485" w:rsidRPr="00E7425D">
        <w:rPr>
          <w:sz w:val="26"/>
          <w:szCs w:val="26"/>
        </w:rPr>
        <w:t>đến</w:t>
      </w:r>
      <w:proofErr w:type="spellEnd"/>
      <w:r w:rsidR="00034485" w:rsidRPr="00E7425D">
        <w:rPr>
          <w:sz w:val="26"/>
          <w:szCs w:val="26"/>
        </w:rPr>
        <w:t xml:space="preserve"> </w:t>
      </w:r>
      <w:proofErr w:type="spellStart"/>
      <w:r w:rsidR="00034485" w:rsidRPr="00E7425D">
        <w:rPr>
          <w:sz w:val="26"/>
          <w:szCs w:val="26"/>
        </w:rPr>
        <w:t>chưa</w:t>
      </w:r>
      <w:proofErr w:type="spellEnd"/>
      <w:r w:rsidR="00034485" w:rsidRPr="00E7425D">
        <w:rPr>
          <w:sz w:val="26"/>
          <w:szCs w:val="26"/>
        </w:rPr>
        <w:t xml:space="preserve"> </w:t>
      </w:r>
      <w:proofErr w:type="spellStart"/>
      <w:r w:rsidR="00034485" w:rsidRPr="00E7425D">
        <w:rPr>
          <w:sz w:val="26"/>
          <w:szCs w:val="26"/>
        </w:rPr>
        <w:t>có</w:t>
      </w:r>
      <w:proofErr w:type="spellEnd"/>
      <w:r w:rsidR="00034485" w:rsidRPr="00E7425D">
        <w:rPr>
          <w:sz w:val="26"/>
          <w:szCs w:val="26"/>
        </w:rPr>
        <w:t xml:space="preserve"> </w:t>
      </w:r>
      <w:proofErr w:type="spellStart"/>
      <w:r w:rsidR="00034485" w:rsidRPr="00E7425D">
        <w:rPr>
          <w:sz w:val="26"/>
          <w:szCs w:val="26"/>
        </w:rPr>
        <w:t>cái</w:t>
      </w:r>
      <w:proofErr w:type="spellEnd"/>
      <w:r w:rsidR="00034485" w:rsidRPr="00E7425D">
        <w:rPr>
          <w:sz w:val="26"/>
          <w:szCs w:val="26"/>
        </w:rPr>
        <w:t xml:space="preserve"> </w:t>
      </w:r>
      <w:proofErr w:type="spellStart"/>
      <w:r w:rsidR="00034485" w:rsidRPr="00E7425D">
        <w:rPr>
          <w:sz w:val="26"/>
          <w:szCs w:val="26"/>
        </w:rPr>
        <w:t>nhìn</w:t>
      </w:r>
      <w:proofErr w:type="spellEnd"/>
      <w:r w:rsidR="00034485" w:rsidRPr="00E7425D">
        <w:rPr>
          <w:sz w:val="26"/>
          <w:szCs w:val="26"/>
        </w:rPr>
        <w:t xml:space="preserve"> </w:t>
      </w:r>
      <w:proofErr w:type="spellStart"/>
      <w:r w:rsidR="00034485" w:rsidRPr="00E7425D">
        <w:rPr>
          <w:sz w:val="26"/>
          <w:szCs w:val="26"/>
        </w:rPr>
        <w:t>tổng</w:t>
      </w:r>
      <w:proofErr w:type="spellEnd"/>
      <w:r w:rsidR="00034485" w:rsidRPr="00E7425D">
        <w:rPr>
          <w:sz w:val="26"/>
          <w:szCs w:val="26"/>
        </w:rPr>
        <w:t xml:space="preserve"> </w:t>
      </w:r>
      <w:proofErr w:type="spellStart"/>
      <w:r w:rsidR="00034485" w:rsidRPr="00E7425D">
        <w:rPr>
          <w:sz w:val="26"/>
          <w:szCs w:val="26"/>
        </w:rPr>
        <w:t>quát</w:t>
      </w:r>
      <w:proofErr w:type="spellEnd"/>
      <w:r w:rsidR="00034485" w:rsidRPr="00E7425D">
        <w:rPr>
          <w:sz w:val="26"/>
          <w:szCs w:val="26"/>
        </w:rPr>
        <w:t xml:space="preserve">, </w:t>
      </w:r>
      <w:proofErr w:type="spellStart"/>
      <w:r w:rsidR="00034485" w:rsidRPr="00E7425D">
        <w:rPr>
          <w:sz w:val="26"/>
          <w:szCs w:val="26"/>
        </w:rPr>
        <w:t>đa</w:t>
      </w:r>
      <w:proofErr w:type="spellEnd"/>
      <w:r w:rsidR="00034485" w:rsidRPr="00E7425D">
        <w:rPr>
          <w:sz w:val="26"/>
          <w:szCs w:val="26"/>
        </w:rPr>
        <w:t xml:space="preserve"> </w:t>
      </w:r>
      <w:proofErr w:type="spellStart"/>
      <w:r w:rsidR="00034485" w:rsidRPr="00E7425D">
        <w:rPr>
          <w:sz w:val="26"/>
          <w:szCs w:val="26"/>
        </w:rPr>
        <w:t>chiều</w:t>
      </w:r>
      <w:proofErr w:type="spellEnd"/>
      <w:r w:rsidR="00034485" w:rsidRPr="00E7425D">
        <w:rPr>
          <w:sz w:val="26"/>
          <w:szCs w:val="26"/>
        </w:rPr>
        <w:t xml:space="preserve"> </w:t>
      </w:r>
      <w:proofErr w:type="spellStart"/>
      <w:r w:rsidR="00034485" w:rsidRPr="00E7425D">
        <w:rPr>
          <w:sz w:val="26"/>
          <w:szCs w:val="26"/>
        </w:rPr>
        <w:t>và</w:t>
      </w:r>
      <w:proofErr w:type="spellEnd"/>
      <w:r w:rsidR="00034485" w:rsidRPr="00E7425D">
        <w:rPr>
          <w:sz w:val="26"/>
          <w:szCs w:val="26"/>
        </w:rPr>
        <w:t xml:space="preserve"> </w:t>
      </w:r>
      <w:proofErr w:type="spellStart"/>
      <w:r w:rsidR="00034485" w:rsidRPr="00E7425D">
        <w:rPr>
          <w:sz w:val="26"/>
          <w:szCs w:val="26"/>
        </w:rPr>
        <w:t>phong</w:t>
      </w:r>
      <w:proofErr w:type="spellEnd"/>
      <w:r w:rsidR="00034485" w:rsidRPr="00E7425D">
        <w:rPr>
          <w:sz w:val="26"/>
          <w:szCs w:val="26"/>
        </w:rPr>
        <w:t xml:space="preserve"> </w:t>
      </w:r>
      <w:proofErr w:type="spellStart"/>
      <w:r w:rsidR="00034485" w:rsidRPr="00E7425D">
        <w:rPr>
          <w:sz w:val="26"/>
          <w:szCs w:val="26"/>
        </w:rPr>
        <w:t>phú</w:t>
      </w:r>
      <w:proofErr w:type="spellEnd"/>
      <w:r w:rsidR="00034485" w:rsidRPr="00E7425D">
        <w:rPr>
          <w:sz w:val="26"/>
          <w:szCs w:val="26"/>
        </w:rPr>
        <w:t xml:space="preserve"> </w:t>
      </w:r>
      <w:proofErr w:type="spellStart"/>
      <w:r w:rsidR="00034485" w:rsidRPr="00E7425D">
        <w:rPr>
          <w:sz w:val="26"/>
          <w:szCs w:val="26"/>
        </w:rPr>
        <w:t>trong</w:t>
      </w:r>
      <w:proofErr w:type="spellEnd"/>
      <w:r w:rsidR="00034485" w:rsidRPr="00E7425D">
        <w:rPr>
          <w:sz w:val="26"/>
          <w:szCs w:val="26"/>
        </w:rPr>
        <w:t xml:space="preserve"> </w:t>
      </w:r>
      <w:proofErr w:type="spellStart"/>
      <w:r w:rsidR="00034485" w:rsidRPr="00E7425D">
        <w:rPr>
          <w:sz w:val="26"/>
          <w:szCs w:val="26"/>
        </w:rPr>
        <w:t>các</w:t>
      </w:r>
      <w:proofErr w:type="spellEnd"/>
      <w:r w:rsidR="00034485" w:rsidRPr="00E7425D">
        <w:rPr>
          <w:sz w:val="26"/>
          <w:szCs w:val="26"/>
        </w:rPr>
        <w:t xml:space="preserve"> </w:t>
      </w:r>
      <w:proofErr w:type="spellStart"/>
      <w:r w:rsidR="00034485" w:rsidRPr="00E7425D">
        <w:rPr>
          <w:sz w:val="26"/>
          <w:szCs w:val="26"/>
        </w:rPr>
        <w:t>tài</w:t>
      </w:r>
      <w:proofErr w:type="spellEnd"/>
      <w:r w:rsidR="00034485" w:rsidRPr="00E7425D">
        <w:rPr>
          <w:sz w:val="26"/>
          <w:szCs w:val="26"/>
        </w:rPr>
        <w:t xml:space="preserve"> </w:t>
      </w:r>
      <w:proofErr w:type="spellStart"/>
      <w:r w:rsidR="00034485" w:rsidRPr="00E7425D">
        <w:rPr>
          <w:sz w:val="26"/>
          <w:szCs w:val="26"/>
        </w:rPr>
        <w:t>liệu</w:t>
      </w:r>
      <w:proofErr w:type="spellEnd"/>
      <w:r w:rsidR="00034485" w:rsidRPr="00E7425D">
        <w:rPr>
          <w:sz w:val="26"/>
          <w:szCs w:val="26"/>
        </w:rPr>
        <w:t xml:space="preserve"> </w:t>
      </w:r>
      <w:proofErr w:type="spellStart"/>
      <w:r w:rsidR="00034485" w:rsidRPr="00E7425D">
        <w:rPr>
          <w:sz w:val="26"/>
          <w:szCs w:val="26"/>
        </w:rPr>
        <w:t>lý</w:t>
      </w:r>
      <w:proofErr w:type="spellEnd"/>
      <w:r w:rsidR="00034485" w:rsidRPr="00E7425D">
        <w:rPr>
          <w:sz w:val="26"/>
          <w:szCs w:val="26"/>
        </w:rPr>
        <w:t xml:space="preserve"> </w:t>
      </w:r>
      <w:proofErr w:type="spellStart"/>
      <w:r w:rsidR="00034485" w:rsidRPr="00E7425D">
        <w:rPr>
          <w:sz w:val="26"/>
          <w:szCs w:val="26"/>
        </w:rPr>
        <w:t>luận</w:t>
      </w:r>
      <w:proofErr w:type="spellEnd"/>
      <w:r w:rsidR="00034485" w:rsidRPr="00E7425D">
        <w:rPr>
          <w:sz w:val="26"/>
          <w:szCs w:val="26"/>
        </w:rPr>
        <w:t>.</w:t>
      </w:r>
    </w:p>
    <w:p w14:paraId="178C8EFB" w14:textId="0E34D58B" w:rsidR="003E7F7F" w:rsidRPr="00E7425D" w:rsidRDefault="003E7F7F" w:rsidP="00194EA7">
      <w:pPr>
        <w:widowControl w:val="0"/>
        <w:spacing w:line="372" w:lineRule="auto"/>
        <w:ind w:firstLine="720"/>
        <w:rPr>
          <w:sz w:val="26"/>
          <w:szCs w:val="26"/>
        </w:rPr>
      </w:pPr>
      <w:proofErr w:type="spellStart"/>
      <w:r w:rsidRPr="00E7425D">
        <w:rPr>
          <w:sz w:val="26"/>
          <w:szCs w:val="26"/>
        </w:rPr>
        <w:t>Tư</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hạn</w:t>
      </w:r>
      <w:proofErr w:type="spellEnd"/>
      <w:r w:rsidRPr="00E7425D">
        <w:rPr>
          <w:sz w:val="26"/>
          <w:szCs w:val="26"/>
        </w:rPr>
        <w:t xml:space="preserve"> </w:t>
      </w:r>
      <w:proofErr w:type="spellStart"/>
      <w:r w:rsidRPr="00E7425D">
        <w:rPr>
          <w:sz w:val="26"/>
          <w:szCs w:val="26"/>
        </w:rPr>
        <w:t>chế</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biệt</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00A26DB0">
        <w:rPr>
          <w:sz w:val="26"/>
          <w:szCs w:val="26"/>
        </w:rPr>
        <w:t>kí</w:t>
      </w:r>
      <w:proofErr w:type="spellEnd"/>
      <w:r w:rsidR="00A26DB0">
        <w:rPr>
          <w:sz w:val="26"/>
          <w:szCs w:val="26"/>
        </w:rPr>
        <w:t xml:space="preserve"> </w:t>
      </w:r>
      <w:proofErr w:type="spellStart"/>
      <w:r w:rsidR="00A26DB0">
        <w:rPr>
          <w:sz w:val="26"/>
          <w:szCs w:val="26"/>
        </w:rPr>
        <w:t>âm</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xác</w:t>
      </w:r>
      <w:proofErr w:type="spellEnd"/>
      <w:r w:rsidRPr="00E7425D">
        <w:rPr>
          <w:sz w:val="26"/>
          <w:szCs w:val="26"/>
        </w:rPr>
        <w:t xml:space="preserve">,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làn</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 xml:space="preserve">, </w:t>
      </w:r>
      <w:proofErr w:type="spellStart"/>
      <w:r w:rsidRPr="00E7425D">
        <w:rPr>
          <w:sz w:val="26"/>
          <w:szCs w:val="26"/>
        </w:rPr>
        <w:t>cấu</w:t>
      </w:r>
      <w:proofErr w:type="spellEnd"/>
      <w:r w:rsidRPr="00E7425D">
        <w:rPr>
          <w:sz w:val="26"/>
          <w:szCs w:val="26"/>
        </w:rPr>
        <w:t xml:space="preserve"> </w:t>
      </w:r>
      <w:proofErr w:type="spellStart"/>
      <w:r w:rsidRPr="00E7425D">
        <w:rPr>
          <w:sz w:val="26"/>
          <w:szCs w:val="26"/>
        </w:rPr>
        <w:t>trúc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Điều</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gây</w:t>
      </w:r>
      <w:proofErr w:type="spellEnd"/>
      <w:r w:rsidRPr="00E7425D">
        <w:rPr>
          <w:sz w:val="26"/>
          <w:szCs w:val="26"/>
        </w:rPr>
        <w:t xml:space="preserve"> </w:t>
      </w:r>
      <w:proofErr w:type="spellStart"/>
      <w:r w:rsidRPr="00E7425D">
        <w:rPr>
          <w:sz w:val="26"/>
          <w:szCs w:val="26"/>
        </w:rPr>
        <w:t>khó</w:t>
      </w:r>
      <w:proofErr w:type="spellEnd"/>
      <w:r w:rsidRPr="00E7425D">
        <w:rPr>
          <w:sz w:val="26"/>
          <w:szCs w:val="26"/>
        </w:rPr>
        <w:t xml:space="preserve"> </w:t>
      </w:r>
      <w:proofErr w:type="spellStart"/>
      <w:r w:rsidRPr="00E7425D">
        <w:rPr>
          <w:sz w:val="26"/>
          <w:szCs w:val="26"/>
        </w:rPr>
        <w:t>khăn</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chuyển</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quy</w:t>
      </w:r>
      <w:proofErr w:type="spellEnd"/>
      <w:r w:rsidRPr="00E7425D">
        <w:rPr>
          <w:sz w:val="26"/>
          <w:szCs w:val="26"/>
        </w:rPr>
        <w:t>.</w:t>
      </w:r>
      <w:r w:rsidR="00034485" w:rsidRPr="00E7425D">
        <w:rPr>
          <w:sz w:val="26"/>
          <w:szCs w:val="26"/>
        </w:rPr>
        <w:t xml:space="preserve"> </w:t>
      </w:r>
      <w:proofErr w:type="spellStart"/>
      <w:r w:rsidR="00034485" w:rsidRPr="00E7425D">
        <w:rPr>
          <w:sz w:val="26"/>
          <w:szCs w:val="26"/>
        </w:rPr>
        <w:t>Các</w:t>
      </w:r>
      <w:proofErr w:type="spellEnd"/>
      <w:r w:rsidR="00034485" w:rsidRPr="00E7425D">
        <w:rPr>
          <w:sz w:val="26"/>
          <w:szCs w:val="26"/>
        </w:rPr>
        <w:t xml:space="preserve"> </w:t>
      </w:r>
      <w:proofErr w:type="spellStart"/>
      <w:r w:rsidR="00034485" w:rsidRPr="00E7425D">
        <w:rPr>
          <w:sz w:val="26"/>
          <w:szCs w:val="26"/>
        </w:rPr>
        <w:t>văn</w:t>
      </w:r>
      <w:proofErr w:type="spellEnd"/>
      <w:r w:rsidR="00034485" w:rsidRPr="00E7425D">
        <w:rPr>
          <w:sz w:val="26"/>
          <w:szCs w:val="26"/>
        </w:rPr>
        <w:t xml:space="preserve"> </w:t>
      </w:r>
      <w:proofErr w:type="spellStart"/>
      <w:r w:rsidR="00034485" w:rsidRPr="00E7425D">
        <w:rPr>
          <w:sz w:val="26"/>
          <w:szCs w:val="26"/>
        </w:rPr>
        <w:t>bản</w:t>
      </w:r>
      <w:proofErr w:type="spellEnd"/>
      <w:r w:rsidR="00034485" w:rsidRPr="00E7425D">
        <w:rPr>
          <w:sz w:val="26"/>
          <w:szCs w:val="26"/>
        </w:rPr>
        <w:t xml:space="preserve"> </w:t>
      </w:r>
      <w:proofErr w:type="spellStart"/>
      <w:r w:rsidR="00034485" w:rsidRPr="00E7425D">
        <w:rPr>
          <w:sz w:val="26"/>
          <w:szCs w:val="26"/>
        </w:rPr>
        <w:t>âm</w:t>
      </w:r>
      <w:proofErr w:type="spellEnd"/>
      <w:r w:rsidR="00034485" w:rsidRPr="00E7425D">
        <w:rPr>
          <w:sz w:val="26"/>
          <w:szCs w:val="26"/>
        </w:rPr>
        <w:t xml:space="preserve"> </w:t>
      </w:r>
      <w:proofErr w:type="spellStart"/>
      <w:r w:rsidR="00034485" w:rsidRPr="00E7425D">
        <w:rPr>
          <w:sz w:val="26"/>
          <w:szCs w:val="26"/>
        </w:rPr>
        <w:t>nhạc</w:t>
      </w:r>
      <w:proofErr w:type="spellEnd"/>
      <w:r w:rsidR="00034485" w:rsidRPr="00E7425D">
        <w:rPr>
          <w:sz w:val="26"/>
          <w:szCs w:val="26"/>
        </w:rPr>
        <w:t xml:space="preserve"> </w:t>
      </w:r>
      <w:proofErr w:type="spellStart"/>
      <w:r w:rsidR="00034485" w:rsidRPr="00E7425D">
        <w:rPr>
          <w:sz w:val="26"/>
          <w:szCs w:val="26"/>
        </w:rPr>
        <w:t>mà</w:t>
      </w:r>
      <w:proofErr w:type="spellEnd"/>
      <w:r w:rsidR="00034485" w:rsidRPr="00E7425D">
        <w:rPr>
          <w:sz w:val="26"/>
          <w:szCs w:val="26"/>
        </w:rPr>
        <w:t xml:space="preserve"> </w:t>
      </w:r>
      <w:proofErr w:type="spellStart"/>
      <w:r w:rsidR="00034485" w:rsidRPr="00E7425D">
        <w:rPr>
          <w:sz w:val="26"/>
          <w:szCs w:val="26"/>
        </w:rPr>
        <w:t>các</w:t>
      </w:r>
      <w:proofErr w:type="spellEnd"/>
      <w:r w:rsidR="00034485" w:rsidRPr="00E7425D">
        <w:rPr>
          <w:sz w:val="26"/>
          <w:szCs w:val="26"/>
        </w:rPr>
        <w:t xml:space="preserve"> </w:t>
      </w:r>
      <w:proofErr w:type="spellStart"/>
      <w:r w:rsidR="00034485" w:rsidRPr="00E7425D">
        <w:rPr>
          <w:sz w:val="26"/>
          <w:szCs w:val="26"/>
        </w:rPr>
        <w:t>tác</w:t>
      </w:r>
      <w:proofErr w:type="spellEnd"/>
      <w:r w:rsidR="00034485" w:rsidRPr="00E7425D">
        <w:rPr>
          <w:sz w:val="26"/>
          <w:szCs w:val="26"/>
        </w:rPr>
        <w:t xml:space="preserve"> </w:t>
      </w:r>
      <w:proofErr w:type="spellStart"/>
      <w:r w:rsidR="00034485" w:rsidRPr="00E7425D">
        <w:rPr>
          <w:sz w:val="26"/>
          <w:szCs w:val="26"/>
        </w:rPr>
        <w:t>giả</w:t>
      </w:r>
      <w:proofErr w:type="spellEnd"/>
      <w:r w:rsidR="00034485" w:rsidRPr="00E7425D">
        <w:rPr>
          <w:sz w:val="26"/>
          <w:szCs w:val="26"/>
        </w:rPr>
        <w:t xml:space="preserve"> </w:t>
      </w:r>
      <w:proofErr w:type="spellStart"/>
      <w:r w:rsidR="00034485" w:rsidRPr="00E7425D">
        <w:rPr>
          <w:sz w:val="26"/>
          <w:szCs w:val="26"/>
        </w:rPr>
        <w:t>đã</w:t>
      </w:r>
      <w:proofErr w:type="spellEnd"/>
      <w:r w:rsidR="00034485" w:rsidRPr="00E7425D">
        <w:rPr>
          <w:sz w:val="26"/>
          <w:szCs w:val="26"/>
        </w:rPr>
        <w:t xml:space="preserve"> </w:t>
      </w:r>
      <w:proofErr w:type="spellStart"/>
      <w:r w:rsidR="00034485" w:rsidRPr="00E7425D">
        <w:rPr>
          <w:sz w:val="26"/>
          <w:szCs w:val="26"/>
        </w:rPr>
        <w:t>tâm</w:t>
      </w:r>
      <w:proofErr w:type="spellEnd"/>
      <w:r w:rsidR="00034485" w:rsidRPr="00E7425D">
        <w:rPr>
          <w:sz w:val="26"/>
          <w:szCs w:val="26"/>
        </w:rPr>
        <w:t xml:space="preserve"> </w:t>
      </w:r>
      <w:proofErr w:type="spellStart"/>
      <w:r w:rsidR="00034485" w:rsidRPr="00E7425D">
        <w:rPr>
          <w:sz w:val="26"/>
          <w:szCs w:val="26"/>
        </w:rPr>
        <w:t>huyết</w:t>
      </w:r>
      <w:proofErr w:type="spellEnd"/>
      <w:r w:rsidR="00034485" w:rsidRPr="00E7425D">
        <w:rPr>
          <w:sz w:val="26"/>
          <w:szCs w:val="26"/>
        </w:rPr>
        <w:t xml:space="preserve"> </w:t>
      </w:r>
      <w:proofErr w:type="spellStart"/>
      <w:r w:rsidR="00034485" w:rsidRPr="00E7425D">
        <w:rPr>
          <w:sz w:val="26"/>
          <w:szCs w:val="26"/>
        </w:rPr>
        <w:t>sưu</w:t>
      </w:r>
      <w:proofErr w:type="spellEnd"/>
      <w:r w:rsidR="00034485" w:rsidRPr="00E7425D">
        <w:rPr>
          <w:sz w:val="26"/>
          <w:szCs w:val="26"/>
        </w:rPr>
        <w:t xml:space="preserve"> </w:t>
      </w:r>
      <w:proofErr w:type="spellStart"/>
      <w:r w:rsidR="00034485" w:rsidRPr="00E7425D">
        <w:rPr>
          <w:sz w:val="26"/>
          <w:szCs w:val="26"/>
        </w:rPr>
        <w:t>tầm</w:t>
      </w:r>
      <w:proofErr w:type="spellEnd"/>
      <w:r w:rsidR="00034485" w:rsidRPr="00E7425D">
        <w:rPr>
          <w:sz w:val="26"/>
          <w:szCs w:val="26"/>
        </w:rPr>
        <w:t xml:space="preserve">, </w:t>
      </w:r>
      <w:proofErr w:type="spellStart"/>
      <w:r w:rsidR="00034485" w:rsidRPr="00E7425D">
        <w:rPr>
          <w:sz w:val="26"/>
          <w:szCs w:val="26"/>
        </w:rPr>
        <w:t>hoặc</w:t>
      </w:r>
      <w:proofErr w:type="spellEnd"/>
      <w:r w:rsidR="00034485" w:rsidRPr="00E7425D">
        <w:rPr>
          <w:sz w:val="26"/>
          <w:szCs w:val="26"/>
        </w:rPr>
        <w:t xml:space="preserve"> </w:t>
      </w:r>
      <w:proofErr w:type="spellStart"/>
      <w:r w:rsidR="00034485" w:rsidRPr="00E7425D">
        <w:rPr>
          <w:sz w:val="26"/>
          <w:szCs w:val="26"/>
        </w:rPr>
        <w:t>trực</w:t>
      </w:r>
      <w:proofErr w:type="spellEnd"/>
      <w:r w:rsidR="00034485" w:rsidRPr="00E7425D">
        <w:rPr>
          <w:sz w:val="26"/>
          <w:szCs w:val="26"/>
        </w:rPr>
        <w:t xml:space="preserve"> </w:t>
      </w:r>
      <w:proofErr w:type="spellStart"/>
      <w:r w:rsidR="00034485" w:rsidRPr="00E7425D">
        <w:rPr>
          <w:sz w:val="26"/>
          <w:szCs w:val="26"/>
        </w:rPr>
        <w:t>tiếp</w:t>
      </w:r>
      <w:proofErr w:type="spellEnd"/>
      <w:r w:rsidR="00034485" w:rsidRPr="00E7425D">
        <w:rPr>
          <w:sz w:val="26"/>
          <w:szCs w:val="26"/>
        </w:rPr>
        <w:t xml:space="preserve"> </w:t>
      </w:r>
      <w:proofErr w:type="spellStart"/>
      <w:r w:rsidR="00034485" w:rsidRPr="00E7425D">
        <w:rPr>
          <w:sz w:val="26"/>
          <w:szCs w:val="26"/>
        </w:rPr>
        <w:t>kí</w:t>
      </w:r>
      <w:proofErr w:type="spellEnd"/>
      <w:r w:rsidR="00034485" w:rsidRPr="00E7425D">
        <w:rPr>
          <w:sz w:val="26"/>
          <w:szCs w:val="26"/>
        </w:rPr>
        <w:t xml:space="preserve"> </w:t>
      </w:r>
      <w:proofErr w:type="spellStart"/>
      <w:r w:rsidR="00034485" w:rsidRPr="00E7425D">
        <w:rPr>
          <w:sz w:val="26"/>
          <w:szCs w:val="26"/>
        </w:rPr>
        <w:t>âm</w:t>
      </w:r>
      <w:proofErr w:type="spellEnd"/>
      <w:r w:rsidR="00034485" w:rsidRPr="00E7425D">
        <w:rPr>
          <w:sz w:val="26"/>
          <w:szCs w:val="26"/>
        </w:rPr>
        <w:t xml:space="preserve"> </w:t>
      </w:r>
      <w:proofErr w:type="spellStart"/>
      <w:r w:rsidR="00034485" w:rsidRPr="00E7425D">
        <w:rPr>
          <w:sz w:val="26"/>
          <w:szCs w:val="26"/>
        </w:rPr>
        <w:t>lại</w:t>
      </w:r>
      <w:proofErr w:type="spellEnd"/>
      <w:r w:rsidR="00034485" w:rsidRPr="00E7425D">
        <w:rPr>
          <w:sz w:val="26"/>
          <w:szCs w:val="26"/>
        </w:rPr>
        <w:t xml:space="preserve"> </w:t>
      </w:r>
      <w:proofErr w:type="spellStart"/>
      <w:r w:rsidR="00034485" w:rsidRPr="00E7425D">
        <w:rPr>
          <w:sz w:val="26"/>
          <w:szCs w:val="26"/>
        </w:rPr>
        <w:t>là</w:t>
      </w:r>
      <w:proofErr w:type="spellEnd"/>
      <w:r w:rsidR="00034485" w:rsidRPr="00E7425D">
        <w:rPr>
          <w:sz w:val="26"/>
          <w:szCs w:val="26"/>
        </w:rPr>
        <w:t xml:space="preserve"> </w:t>
      </w:r>
      <w:proofErr w:type="spellStart"/>
      <w:r w:rsidR="00034485" w:rsidRPr="00E7425D">
        <w:rPr>
          <w:sz w:val="26"/>
          <w:szCs w:val="26"/>
        </w:rPr>
        <w:t>những</w:t>
      </w:r>
      <w:proofErr w:type="spellEnd"/>
      <w:r w:rsidR="00034485" w:rsidRPr="00E7425D">
        <w:rPr>
          <w:sz w:val="26"/>
          <w:szCs w:val="26"/>
        </w:rPr>
        <w:t xml:space="preserve"> </w:t>
      </w:r>
      <w:proofErr w:type="spellStart"/>
      <w:r w:rsidR="00034485" w:rsidRPr="00E7425D">
        <w:rPr>
          <w:sz w:val="26"/>
          <w:szCs w:val="26"/>
        </w:rPr>
        <w:t>tư</w:t>
      </w:r>
      <w:proofErr w:type="spellEnd"/>
      <w:r w:rsidR="00034485" w:rsidRPr="00E7425D">
        <w:rPr>
          <w:sz w:val="26"/>
          <w:szCs w:val="26"/>
        </w:rPr>
        <w:t xml:space="preserve"> </w:t>
      </w:r>
      <w:proofErr w:type="spellStart"/>
      <w:r w:rsidR="00034485" w:rsidRPr="00E7425D">
        <w:rPr>
          <w:sz w:val="26"/>
          <w:szCs w:val="26"/>
        </w:rPr>
        <w:t>liệu</w:t>
      </w:r>
      <w:proofErr w:type="spellEnd"/>
      <w:r w:rsidR="00034485" w:rsidRPr="00E7425D">
        <w:rPr>
          <w:sz w:val="26"/>
          <w:szCs w:val="26"/>
        </w:rPr>
        <w:t xml:space="preserve"> </w:t>
      </w:r>
      <w:proofErr w:type="spellStart"/>
      <w:r w:rsidR="00034485" w:rsidRPr="00E7425D">
        <w:rPr>
          <w:sz w:val="26"/>
          <w:szCs w:val="26"/>
        </w:rPr>
        <w:t>hết</w:t>
      </w:r>
      <w:proofErr w:type="spellEnd"/>
      <w:r w:rsidR="00034485" w:rsidRPr="00E7425D">
        <w:rPr>
          <w:sz w:val="26"/>
          <w:szCs w:val="26"/>
        </w:rPr>
        <w:t xml:space="preserve"> </w:t>
      </w:r>
      <w:proofErr w:type="spellStart"/>
      <w:r w:rsidR="00034485" w:rsidRPr="00E7425D">
        <w:rPr>
          <w:sz w:val="26"/>
          <w:szCs w:val="26"/>
        </w:rPr>
        <w:t>sức</w:t>
      </w:r>
      <w:proofErr w:type="spellEnd"/>
      <w:r w:rsidR="00034485" w:rsidRPr="00E7425D">
        <w:rPr>
          <w:sz w:val="26"/>
          <w:szCs w:val="26"/>
        </w:rPr>
        <w:t xml:space="preserve"> </w:t>
      </w:r>
      <w:proofErr w:type="spellStart"/>
      <w:r w:rsidR="00034485" w:rsidRPr="00E7425D">
        <w:rPr>
          <w:sz w:val="26"/>
          <w:szCs w:val="26"/>
        </w:rPr>
        <w:t>quý</w:t>
      </w:r>
      <w:proofErr w:type="spellEnd"/>
      <w:r w:rsidR="00034485" w:rsidRPr="00E7425D">
        <w:rPr>
          <w:sz w:val="26"/>
          <w:szCs w:val="26"/>
        </w:rPr>
        <w:t xml:space="preserve"> </w:t>
      </w:r>
      <w:proofErr w:type="spellStart"/>
      <w:r w:rsidR="00034485" w:rsidRPr="00E7425D">
        <w:rPr>
          <w:sz w:val="26"/>
          <w:szCs w:val="26"/>
        </w:rPr>
        <w:t>giá</w:t>
      </w:r>
      <w:proofErr w:type="spellEnd"/>
      <w:r w:rsidR="00034485" w:rsidRPr="00E7425D">
        <w:rPr>
          <w:sz w:val="26"/>
          <w:szCs w:val="26"/>
        </w:rPr>
        <w:t xml:space="preserve"> </w:t>
      </w:r>
      <w:proofErr w:type="spellStart"/>
      <w:r w:rsidR="00034485" w:rsidRPr="00E7425D">
        <w:rPr>
          <w:sz w:val="26"/>
          <w:szCs w:val="26"/>
        </w:rPr>
        <w:t>trong</w:t>
      </w:r>
      <w:proofErr w:type="spellEnd"/>
      <w:r w:rsidR="00034485" w:rsidRPr="00E7425D">
        <w:rPr>
          <w:sz w:val="26"/>
          <w:szCs w:val="26"/>
        </w:rPr>
        <w:t xml:space="preserve"> </w:t>
      </w:r>
      <w:proofErr w:type="spellStart"/>
      <w:r w:rsidR="00034485" w:rsidRPr="00E7425D">
        <w:rPr>
          <w:sz w:val="26"/>
          <w:szCs w:val="26"/>
        </w:rPr>
        <w:t>việc</w:t>
      </w:r>
      <w:proofErr w:type="spellEnd"/>
      <w:r w:rsidR="00034485" w:rsidRPr="00E7425D">
        <w:rPr>
          <w:sz w:val="26"/>
          <w:szCs w:val="26"/>
        </w:rPr>
        <w:t xml:space="preserve"> </w:t>
      </w:r>
      <w:proofErr w:type="spellStart"/>
      <w:r w:rsidR="00034485" w:rsidRPr="00E7425D">
        <w:rPr>
          <w:sz w:val="26"/>
          <w:szCs w:val="26"/>
        </w:rPr>
        <w:t>lưu</w:t>
      </w:r>
      <w:proofErr w:type="spellEnd"/>
      <w:r w:rsidR="00034485" w:rsidRPr="00E7425D">
        <w:rPr>
          <w:sz w:val="26"/>
          <w:szCs w:val="26"/>
        </w:rPr>
        <w:t xml:space="preserve"> </w:t>
      </w:r>
      <w:proofErr w:type="spellStart"/>
      <w:r w:rsidR="00034485" w:rsidRPr="00E7425D">
        <w:rPr>
          <w:sz w:val="26"/>
          <w:szCs w:val="26"/>
        </w:rPr>
        <w:t>giữ</w:t>
      </w:r>
      <w:proofErr w:type="spellEnd"/>
      <w:r w:rsidR="00034485" w:rsidRPr="00E7425D">
        <w:rPr>
          <w:sz w:val="26"/>
          <w:szCs w:val="26"/>
        </w:rPr>
        <w:t xml:space="preserve"> </w:t>
      </w:r>
      <w:proofErr w:type="spellStart"/>
      <w:r w:rsidR="00034485" w:rsidRPr="00E7425D">
        <w:rPr>
          <w:sz w:val="26"/>
          <w:szCs w:val="26"/>
        </w:rPr>
        <w:t>bảo</w:t>
      </w:r>
      <w:proofErr w:type="spellEnd"/>
      <w:r w:rsidR="00034485" w:rsidRPr="00E7425D">
        <w:rPr>
          <w:sz w:val="26"/>
          <w:szCs w:val="26"/>
        </w:rPr>
        <w:t xml:space="preserve"> </w:t>
      </w:r>
      <w:proofErr w:type="spellStart"/>
      <w:r w:rsidR="00034485" w:rsidRPr="00E7425D">
        <w:rPr>
          <w:sz w:val="26"/>
          <w:szCs w:val="26"/>
        </w:rPr>
        <w:t>tồn</w:t>
      </w:r>
      <w:proofErr w:type="spellEnd"/>
      <w:r w:rsidR="00034485" w:rsidRPr="00E7425D">
        <w:rPr>
          <w:sz w:val="26"/>
          <w:szCs w:val="26"/>
        </w:rPr>
        <w:t xml:space="preserve"> </w:t>
      </w:r>
      <w:proofErr w:type="spellStart"/>
      <w:r w:rsidR="00034485" w:rsidRPr="00E7425D">
        <w:rPr>
          <w:sz w:val="26"/>
          <w:szCs w:val="26"/>
        </w:rPr>
        <w:t>nguyên</w:t>
      </w:r>
      <w:proofErr w:type="spellEnd"/>
      <w:r w:rsidR="00034485" w:rsidRPr="00E7425D">
        <w:rPr>
          <w:sz w:val="26"/>
          <w:szCs w:val="26"/>
        </w:rPr>
        <w:t xml:space="preserve"> </w:t>
      </w:r>
      <w:proofErr w:type="spellStart"/>
      <w:r w:rsidR="00034485" w:rsidRPr="00E7425D">
        <w:rPr>
          <w:sz w:val="26"/>
          <w:szCs w:val="26"/>
        </w:rPr>
        <w:t>bản</w:t>
      </w:r>
      <w:proofErr w:type="spellEnd"/>
      <w:r w:rsidR="00034485" w:rsidRPr="00E7425D">
        <w:rPr>
          <w:sz w:val="26"/>
          <w:szCs w:val="26"/>
        </w:rPr>
        <w:t xml:space="preserve"> </w:t>
      </w:r>
      <w:proofErr w:type="spellStart"/>
      <w:r w:rsidR="00034485" w:rsidRPr="00E7425D">
        <w:rPr>
          <w:sz w:val="26"/>
          <w:szCs w:val="26"/>
        </w:rPr>
        <w:t>những</w:t>
      </w:r>
      <w:proofErr w:type="spellEnd"/>
      <w:r w:rsidR="00034485" w:rsidRPr="00E7425D">
        <w:rPr>
          <w:sz w:val="26"/>
          <w:szCs w:val="26"/>
        </w:rPr>
        <w:t xml:space="preserve"> </w:t>
      </w:r>
      <w:proofErr w:type="spellStart"/>
      <w:r w:rsidR="004C657A">
        <w:rPr>
          <w:sz w:val="26"/>
          <w:szCs w:val="26"/>
        </w:rPr>
        <w:t>làn</w:t>
      </w:r>
      <w:proofErr w:type="spellEnd"/>
      <w:r w:rsidR="004C657A">
        <w:rPr>
          <w:sz w:val="26"/>
          <w:szCs w:val="26"/>
        </w:rPr>
        <w:t xml:space="preserve"> </w:t>
      </w:r>
      <w:proofErr w:type="spellStart"/>
      <w:r w:rsidR="004C657A">
        <w:rPr>
          <w:sz w:val="26"/>
          <w:szCs w:val="26"/>
        </w:rPr>
        <w:t>điệu</w:t>
      </w:r>
      <w:proofErr w:type="spellEnd"/>
      <w:r w:rsidR="00034485" w:rsidRPr="00E7425D">
        <w:rPr>
          <w:sz w:val="26"/>
          <w:szCs w:val="26"/>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034485" w:rsidRPr="00E7425D">
        <w:rPr>
          <w:sz w:val="26"/>
          <w:szCs w:val="26"/>
        </w:rPr>
        <w:t xml:space="preserve"> </w:t>
      </w:r>
      <w:proofErr w:type="spellStart"/>
      <w:r w:rsidR="00034485" w:rsidRPr="00E7425D">
        <w:rPr>
          <w:sz w:val="26"/>
          <w:szCs w:val="26"/>
        </w:rPr>
        <w:t>có</w:t>
      </w:r>
      <w:proofErr w:type="spellEnd"/>
      <w:r w:rsidR="00034485" w:rsidRPr="00E7425D">
        <w:rPr>
          <w:sz w:val="26"/>
          <w:szCs w:val="26"/>
        </w:rPr>
        <w:t xml:space="preserve"> </w:t>
      </w:r>
      <w:proofErr w:type="spellStart"/>
      <w:r w:rsidR="00034485" w:rsidRPr="00E7425D">
        <w:rPr>
          <w:sz w:val="26"/>
          <w:szCs w:val="26"/>
        </w:rPr>
        <w:t>rất</w:t>
      </w:r>
      <w:proofErr w:type="spellEnd"/>
      <w:r w:rsidR="00034485" w:rsidRPr="00E7425D">
        <w:rPr>
          <w:sz w:val="26"/>
          <w:szCs w:val="26"/>
        </w:rPr>
        <w:t xml:space="preserve"> </w:t>
      </w:r>
      <w:proofErr w:type="spellStart"/>
      <w:r w:rsidR="00034485" w:rsidRPr="00E7425D">
        <w:rPr>
          <w:sz w:val="26"/>
          <w:szCs w:val="26"/>
        </w:rPr>
        <w:t>ít</w:t>
      </w:r>
      <w:proofErr w:type="spellEnd"/>
      <w:r w:rsidR="00034485" w:rsidRPr="00E7425D">
        <w:rPr>
          <w:sz w:val="26"/>
          <w:szCs w:val="26"/>
        </w:rPr>
        <w:t xml:space="preserve">, </w:t>
      </w:r>
      <w:proofErr w:type="spellStart"/>
      <w:r w:rsidR="00034485" w:rsidRPr="00E7425D">
        <w:rPr>
          <w:sz w:val="26"/>
          <w:szCs w:val="26"/>
        </w:rPr>
        <w:t>được</w:t>
      </w:r>
      <w:proofErr w:type="spellEnd"/>
      <w:r w:rsidR="00034485" w:rsidRPr="00E7425D">
        <w:rPr>
          <w:sz w:val="26"/>
          <w:szCs w:val="26"/>
        </w:rPr>
        <w:t xml:space="preserve"> </w:t>
      </w:r>
      <w:proofErr w:type="spellStart"/>
      <w:r w:rsidR="00034485" w:rsidRPr="00E7425D">
        <w:rPr>
          <w:sz w:val="26"/>
          <w:szCs w:val="26"/>
        </w:rPr>
        <w:t>vài</w:t>
      </w:r>
      <w:proofErr w:type="spellEnd"/>
      <w:r w:rsidR="00034485" w:rsidRPr="00E7425D">
        <w:rPr>
          <w:sz w:val="26"/>
          <w:szCs w:val="26"/>
        </w:rPr>
        <w:t xml:space="preserve"> </w:t>
      </w:r>
      <w:proofErr w:type="spellStart"/>
      <w:r w:rsidR="00034485" w:rsidRPr="00E7425D">
        <w:rPr>
          <w:sz w:val="26"/>
          <w:szCs w:val="26"/>
        </w:rPr>
        <w:t>bài</w:t>
      </w:r>
      <w:proofErr w:type="spellEnd"/>
      <w:r w:rsidR="00034485" w:rsidRPr="00E7425D">
        <w:rPr>
          <w:sz w:val="26"/>
          <w:szCs w:val="26"/>
        </w:rPr>
        <w:t xml:space="preserve"> </w:t>
      </w:r>
      <w:proofErr w:type="spellStart"/>
      <w:r w:rsidR="00034485" w:rsidRPr="00E7425D">
        <w:rPr>
          <w:sz w:val="26"/>
          <w:szCs w:val="26"/>
        </w:rPr>
        <w:t>trong</w:t>
      </w:r>
      <w:proofErr w:type="spellEnd"/>
      <w:r w:rsidR="00034485" w:rsidRPr="00E7425D">
        <w:rPr>
          <w:sz w:val="26"/>
          <w:szCs w:val="26"/>
        </w:rPr>
        <w:t xml:space="preserve"> </w:t>
      </w:r>
      <w:proofErr w:type="spellStart"/>
      <w:r w:rsidR="00034485" w:rsidRPr="00E7425D">
        <w:rPr>
          <w:sz w:val="26"/>
          <w:szCs w:val="26"/>
        </w:rPr>
        <w:t>cuốn</w:t>
      </w:r>
      <w:proofErr w:type="spellEnd"/>
      <w:r w:rsidR="00034485" w:rsidRPr="00E7425D">
        <w:rPr>
          <w:sz w:val="26"/>
          <w:szCs w:val="26"/>
        </w:rPr>
        <w:t xml:space="preserve"> </w:t>
      </w:r>
      <w:proofErr w:type="spellStart"/>
      <w:r w:rsidR="00E41758" w:rsidRPr="00E7425D">
        <w:rPr>
          <w:i/>
          <w:iCs/>
          <w:sz w:val="26"/>
          <w:szCs w:val="26"/>
        </w:rPr>
        <w:t>Hát</w:t>
      </w:r>
      <w:proofErr w:type="spellEnd"/>
      <w:r w:rsidR="00E41758" w:rsidRPr="00E7425D">
        <w:rPr>
          <w:i/>
          <w:iCs/>
          <w:sz w:val="26"/>
          <w:szCs w:val="26"/>
        </w:rPr>
        <w:t xml:space="preserve"> </w:t>
      </w:r>
      <w:proofErr w:type="spellStart"/>
      <w:r w:rsidR="00E41758" w:rsidRPr="00E7425D">
        <w:rPr>
          <w:i/>
          <w:iCs/>
          <w:sz w:val="26"/>
          <w:szCs w:val="26"/>
        </w:rPr>
        <w:t>Bả</w:t>
      </w:r>
      <w:proofErr w:type="spellEnd"/>
      <w:r w:rsidR="00E41758" w:rsidRPr="00E7425D">
        <w:rPr>
          <w:i/>
          <w:iCs/>
          <w:sz w:val="26"/>
          <w:szCs w:val="26"/>
        </w:rPr>
        <w:t xml:space="preserve"> </w:t>
      </w:r>
      <w:proofErr w:type="spellStart"/>
      <w:r w:rsidR="00E41758" w:rsidRPr="00E7425D">
        <w:rPr>
          <w:i/>
          <w:iCs/>
          <w:sz w:val="26"/>
          <w:szCs w:val="26"/>
        </w:rPr>
        <w:t>trạo</w:t>
      </w:r>
      <w:proofErr w:type="spellEnd"/>
      <w:r w:rsidR="00034485" w:rsidRPr="00E7425D">
        <w:rPr>
          <w:sz w:val="26"/>
          <w:szCs w:val="26"/>
        </w:rPr>
        <w:t xml:space="preserve"> </w:t>
      </w:r>
      <w:proofErr w:type="spellStart"/>
      <w:r w:rsidR="00034485" w:rsidRPr="00E7425D">
        <w:rPr>
          <w:sz w:val="26"/>
          <w:szCs w:val="26"/>
        </w:rPr>
        <w:t>của</w:t>
      </w:r>
      <w:proofErr w:type="spellEnd"/>
      <w:r w:rsidR="00034485" w:rsidRPr="00E7425D">
        <w:rPr>
          <w:sz w:val="26"/>
          <w:szCs w:val="26"/>
        </w:rPr>
        <w:t xml:space="preserve"> </w:t>
      </w:r>
      <w:proofErr w:type="spellStart"/>
      <w:r w:rsidR="00034485" w:rsidRPr="00E7425D">
        <w:rPr>
          <w:sz w:val="26"/>
          <w:szCs w:val="26"/>
        </w:rPr>
        <w:t>Trần</w:t>
      </w:r>
      <w:proofErr w:type="spellEnd"/>
      <w:r w:rsidR="00034485" w:rsidRPr="00E7425D">
        <w:rPr>
          <w:sz w:val="26"/>
          <w:szCs w:val="26"/>
        </w:rPr>
        <w:t xml:space="preserve"> </w:t>
      </w:r>
      <w:proofErr w:type="spellStart"/>
      <w:r w:rsidR="00034485" w:rsidRPr="00E7425D">
        <w:rPr>
          <w:sz w:val="26"/>
          <w:szCs w:val="26"/>
        </w:rPr>
        <w:t>Hồng</w:t>
      </w:r>
      <w:proofErr w:type="spellEnd"/>
      <w:r w:rsidR="00034485" w:rsidRPr="00E7425D">
        <w:rPr>
          <w:sz w:val="26"/>
          <w:szCs w:val="26"/>
        </w:rPr>
        <w:t xml:space="preserve">. </w:t>
      </w:r>
      <w:proofErr w:type="spellStart"/>
      <w:r w:rsidR="00034485" w:rsidRPr="00E7425D">
        <w:rPr>
          <w:sz w:val="26"/>
          <w:szCs w:val="26"/>
        </w:rPr>
        <w:t>Còn</w:t>
      </w:r>
      <w:proofErr w:type="spellEnd"/>
      <w:r w:rsidR="00034485" w:rsidRPr="00E7425D">
        <w:rPr>
          <w:sz w:val="26"/>
          <w:szCs w:val="26"/>
        </w:rPr>
        <w:t xml:space="preserve"> </w:t>
      </w:r>
      <w:proofErr w:type="spellStart"/>
      <w:r w:rsidR="00034485" w:rsidRPr="00E7425D">
        <w:rPr>
          <w:sz w:val="26"/>
          <w:szCs w:val="26"/>
        </w:rPr>
        <w:t>các</w:t>
      </w:r>
      <w:proofErr w:type="spellEnd"/>
      <w:r w:rsidR="00034485" w:rsidRPr="00E7425D">
        <w:rPr>
          <w:sz w:val="26"/>
          <w:szCs w:val="26"/>
        </w:rPr>
        <w:t xml:space="preserve"> </w:t>
      </w:r>
      <w:proofErr w:type="spellStart"/>
      <w:r w:rsidR="00034485" w:rsidRPr="00E7425D">
        <w:rPr>
          <w:sz w:val="26"/>
          <w:szCs w:val="26"/>
        </w:rPr>
        <w:t>nghiên</w:t>
      </w:r>
      <w:proofErr w:type="spellEnd"/>
      <w:r w:rsidR="00034485" w:rsidRPr="00E7425D">
        <w:rPr>
          <w:sz w:val="26"/>
          <w:szCs w:val="26"/>
        </w:rPr>
        <w:t xml:space="preserve"> </w:t>
      </w:r>
      <w:proofErr w:type="spellStart"/>
      <w:r w:rsidR="00034485" w:rsidRPr="00E7425D">
        <w:rPr>
          <w:sz w:val="26"/>
          <w:szCs w:val="26"/>
        </w:rPr>
        <w:t>cứu</w:t>
      </w:r>
      <w:proofErr w:type="spellEnd"/>
      <w:r w:rsidR="00034485" w:rsidRPr="00E7425D">
        <w:rPr>
          <w:sz w:val="26"/>
          <w:szCs w:val="26"/>
        </w:rPr>
        <w:t xml:space="preserve"> </w:t>
      </w:r>
      <w:proofErr w:type="spellStart"/>
      <w:r w:rsidR="00034485" w:rsidRPr="00E7425D">
        <w:rPr>
          <w:sz w:val="26"/>
          <w:szCs w:val="26"/>
        </w:rPr>
        <w:t>khác</w:t>
      </w:r>
      <w:proofErr w:type="spellEnd"/>
      <w:r w:rsidR="00034485" w:rsidRPr="00E7425D">
        <w:rPr>
          <w:sz w:val="26"/>
          <w:szCs w:val="26"/>
        </w:rPr>
        <w:t xml:space="preserve"> </w:t>
      </w:r>
      <w:proofErr w:type="spellStart"/>
      <w:r w:rsidR="00034485" w:rsidRPr="00E7425D">
        <w:rPr>
          <w:sz w:val="26"/>
          <w:szCs w:val="26"/>
        </w:rPr>
        <w:t>chỉ</w:t>
      </w:r>
      <w:proofErr w:type="spellEnd"/>
      <w:r w:rsidR="00034485" w:rsidRPr="00E7425D">
        <w:rPr>
          <w:sz w:val="26"/>
          <w:szCs w:val="26"/>
        </w:rPr>
        <w:t xml:space="preserve"> </w:t>
      </w:r>
      <w:proofErr w:type="spellStart"/>
      <w:r w:rsidR="00034485" w:rsidRPr="00E7425D">
        <w:rPr>
          <w:sz w:val="26"/>
          <w:szCs w:val="26"/>
        </w:rPr>
        <w:t>chủ</w:t>
      </w:r>
      <w:proofErr w:type="spellEnd"/>
      <w:r w:rsidR="00034485" w:rsidRPr="00E7425D">
        <w:rPr>
          <w:sz w:val="26"/>
          <w:szCs w:val="26"/>
        </w:rPr>
        <w:t xml:space="preserve"> </w:t>
      </w:r>
      <w:proofErr w:type="spellStart"/>
      <w:r w:rsidR="00034485" w:rsidRPr="00E7425D">
        <w:rPr>
          <w:sz w:val="26"/>
          <w:szCs w:val="26"/>
        </w:rPr>
        <w:t>yếu</w:t>
      </w:r>
      <w:proofErr w:type="spellEnd"/>
      <w:r w:rsidR="00034485" w:rsidRPr="00E7425D">
        <w:rPr>
          <w:sz w:val="26"/>
          <w:szCs w:val="26"/>
        </w:rPr>
        <w:t xml:space="preserve"> </w:t>
      </w:r>
      <w:proofErr w:type="spellStart"/>
      <w:r w:rsidR="00034485" w:rsidRPr="00E7425D">
        <w:rPr>
          <w:sz w:val="26"/>
          <w:szCs w:val="26"/>
        </w:rPr>
        <w:t>đưa</w:t>
      </w:r>
      <w:proofErr w:type="spellEnd"/>
      <w:r w:rsidR="00034485" w:rsidRPr="00E7425D">
        <w:rPr>
          <w:sz w:val="26"/>
          <w:szCs w:val="26"/>
        </w:rPr>
        <w:t xml:space="preserve"> ra </w:t>
      </w:r>
      <w:proofErr w:type="spellStart"/>
      <w:r w:rsidR="00034485" w:rsidRPr="00E7425D">
        <w:rPr>
          <w:sz w:val="26"/>
          <w:szCs w:val="26"/>
        </w:rPr>
        <w:t>được</w:t>
      </w:r>
      <w:proofErr w:type="spellEnd"/>
      <w:r w:rsidR="00034485" w:rsidRPr="00E7425D">
        <w:rPr>
          <w:sz w:val="26"/>
          <w:szCs w:val="26"/>
        </w:rPr>
        <w:t xml:space="preserve"> </w:t>
      </w:r>
      <w:proofErr w:type="spellStart"/>
      <w:r w:rsidR="00034485" w:rsidRPr="00E7425D">
        <w:rPr>
          <w:sz w:val="26"/>
          <w:szCs w:val="26"/>
        </w:rPr>
        <w:t>lời</w:t>
      </w:r>
      <w:proofErr w:type="spellEnd"/>
      <w:r w:rsidR="00034485" w:rsidRPr="00E7425D">
        <w:rPr>
          <w:sz w:val="26"/>
          <w:szCs w:val="26"/>
        </w:rPr>
        <w:t xml:space="preserve"> ca </w:t>
      </w:r>
      <w:proofErr w:type="spellStart"/>
      <w:r w:rsidR="00034485" w:rsidRPr="00E7425D">
        <w:rPr>
          <w:sz w:val="26"/>
          <w:szCs w:val="26"/>
        </w:rPr>
        <w:t>và</w:t>
      </w:r>
      <w:proofErr w:type="spellEnd"/>
      <w:r w:rsidR="00034485" w:rsidRPr="00E7425D">
        <w:rPr>
          <w:sz w:val="26"/>
          <w:szCs w:val="26"/>
        </w:rPr>
        <w:t xml:space="preserve"> </w:t>
      </w:r>
      <w:proofErr w:type="spellStart"/>
      <w:r w:rsidR="00034485" w:rsidRPr="00E7425D">
        <w:rPr>
          <w:sz w:val="26"/>
          <w:szCs w:val="26"/>
        </w:rPr>
        <w:t>hình</w:t>
      </w:r>
      <w:proofErr w:type="spellEnd"/>
      <w:r w:rsidR="00034485" w:rsidRPr="00E7425D">
        <w:rPr>
          <w:sz w:val="26"/>
          <w:szCs w:val="26"/>
        </w:rPr>
        <w:t xml:space="preserve"> </w:t>
      </w:r>
      <w:proofErr w:type="spellStart"/>
      <w:r w:rsidR="00034485" w:rsidRPr="00E7425D">
        <w:rPr>
          <w:sz w:val="26"/>
          <w:szCs w:val="26"/>
        </w:rPr>
        <w:t>thức</w:t>
      </w:r>
      <w:proofErr w:type="spellEnd"/>
      <w:r w:rsidR="00034485" w:rsidRPr="00E7425D">
        <w:rPr>
          <w:sz w:val="26"/>
          <w:szCs w:val="26"/>
        </w:rPr>
        <w:t xml:space="preserve"> </w:t>
      </w:r>
      <w:proofErr w:type="spellStart"/>
      <w:r w:rsidR="00034485" w:rsidRPr="00E7425D">
        <w:rPr>
          <w:sz w:val="26"/>
          <w:szCs w:val="26"/>
        </w:rPr>
        <w:t>diễn</w:t>
      </w:r>
      <w:proofErr w:type="spellEnd"/>
      <w:r w:rsidR="00034485" w:rsidRPr="00E7425D">
        <w:rPr>
          <w:sz w:val="26"/>
          <w:szCs w:val="26"/>
        </w:rPr>
        <w:t xml:space="preserve"> </w:t>
      </w:r>
      <w:proofErr w:type="spellStart"/>
      <w:r w:rsidR="00034485" w:rsidRPr="00E7425D">
        <w:rPr>
          <w:sz w:val="26"/>
          <w:szCs w:val="26"/>
        </w:rPr>
        <w:t>xướng</w:t>
      </w:r>
      <w:proofErr w:type="spellEnd"/>
      <w:r w:rsidR="00034485" w:rsidRPr="00E7425D">
        <w:rPr>
          <w:sz w:val="26"/>
          <w:szCs w:val="26"/>
        </w:rPr>
        <w:t xml:space="preserve">, </w:t>
      </w:r>
      <w:proofErr w:type="spellStart"/>
      <w:r w:rsidR="00034485" w:rsidRPr="00E7425D">
        <w:rPr>
          <w:sz w:val="26"/>
          <w:szCs w:val="26"/>
        </w:rPr>
        <w:t>chưa</w:t>
      </w:r>
      <w:proofErr w:type="spellEnd"/>
      <w:r w:rsidR="00034485" w:rsidRPr="00E7425D">
        <w:rPr>
          <w:sz w:val="26"/>
          <w:szCs w:val="26"/>
        </w:rPr>
        <w:t xml:space="preserve"> </w:t>
      </w:r>
      <w:proofErr w:type="spellStart"/>
      <w:r w:rsidR="00034485" w:rsidRPr="00E7425D">
        <w:rPr>
          <w:sz w:val="26"/>
          <w:szCs w:val="26"/>
        </w:rPr>
        <w:t>có</w:t>
      </w:r>
      <w:proofErr w:type="spellEnd"/>
      <w:r w:rsidR="00034485" w:rsidRPr="00E7425D">
        <w:rPr>
          <w:sz w:val="26"/>
          <w:szCs w:val="26"/>
        </w:rPr>
        <w:t xml:space="preserve"> </w:t>
      </w:r>
      <w:proofErr w:type="spellStart"/>
      <w:r w:rsidR="00034485" w:rsidRPr="00E7425D">
        <w:rPr>
          <w:sz w:val="26"/>
          <w:szCs w:val="26"/>
        </w:rPr>
        <w:t>các</w:t>
      </w:r>
      <w:proofErr w:type="spellEnd"/>
      <w:r w:rsidR="00034485" w:rsidRPr="00E7425D">
        <w:rPr>
          <w:sz w:val="26"/>
          <w:szCs w:val="26"/>
        </w:rPr>
        <w:t xml:space="preserve"> </w:t>
      </w:r>
      <w:proofErr w:type="spellStart"/>
      <w:r w:rsidR="00034485" w:rsidRPr="00E7425D">
        <w:rPr>
          <w:sz w:val="26"/>
          <w:szCs w:val="26"/>
        </w:rPr>
        <w:t>bản</w:t>
      </w:r>
      <w:proofErr w:type="spellEnd"/>
      <w:r w:rsidR="00034485" w:rsidRPr="00E7425D">
        <w:rPr>
          <w:sz w:val="26"/>
          <w:szCs w:val="26"/>
        </w:rPr>
        <w:t xml:space="preserve"> </w:t>
      </w:r>
      <w:proofErr w:type="spellStart"/>
      <w:r w:rsidR="00034485" w:rsidRPr="00E7425D">
        <w:rPr>
          <w:sz w:val="26"/>
          <w:szCs w:val="26"/>
        </w:rPr>
        <w:t>kí</w:t>
      </w:r>
      <w:proofErr w:type="spellEnd"/>
      <w:r w:rsidR="00034485" w:rsidRPr="00E7425D">
        <w:rPr>
          <w:sz w:val="26"/>
          <w:szCs w:val="26"/>
        </w:rPr>
        <w:t xml:space="preserve"> </w:t>
      </w:r>
      <w:proofErr w:type="spellStart"/>
      <w:r w:rsidR="00034485" w:rsidRPr="00E7425D">
        <w:rPr>
          <w:sz w:val="26"/>
          <w:szCs w:val="26"/>
        </w:rPr>
        <w:t>âm</w:t>
      </w:r>
      <w:proofErr w:type="spellEnd"/>
      <w:r w:rsidR="00034485" w:rsidRPr="00E7425D">
        <w:rPr>
          <w:sz w:val="26"/>
          <w:szCs w:val="26"/>
        </w:rPr>
        <w:t>.</w:t>
      </w:r>
    </w:p>
    <w:p w14:paraId="2B10F574" w14:textId="50C7E6A7" w:rsidR="003E7F7F" w:rsidRPr="00E7425D" w:rsidRDefault="003E7F7F" w:rsidP="00194EA7">
      <w:pPr>
        <w:widowControl w:val="0"/>
        <w:spacing w:line="372" w:lineRule="auto"/>
        <w:ind w:firstLine="851"/>
        <w:rPr>
          <w:sz w:val="26"/>
          <w:szCs w:val="26"/>
        </w:rPr>
      </w:pPr>
      <w:proofErr w:type="spellStart"/>
      <w:r w:rsidRPr="00E7425D">
        <w:rPr>
          <w:sz w:val="26"/>
          <w:szCs w:val="26"/>
        </w:rPr>
        <w:t>Chưa</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r w:rsidR="006E2A19">
        <w:rPr>
          <w:sz w:val="26"/>
          <w:szCs w:val="26"/>
        </w:rPr>
        <w:t>PPTH</w:t>
      </w:r>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Mặc</w:t>
      </w:r>
      <w:proofErr w:type="spellEnd"/>
      <w:r w:rsidRPr="00E7425D">
        <w:rPr>
          <w:sz w:val="26"/>
          <w:szCs w:val="26"/>
        </w:rPr>
        <w:t xml:space="preserve"> </w:t>
      </w:r>
      <w:proofErr w:type="spellStart"/>
      <w:r w:rsidRPr="00E7425D">
        <w:rPr>
          <w:sz w:val="26"/>
          <w:szCs w:val="26"/>
        </w:rPr>
        <w:t>dù</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khai</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nhưng</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áp</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biệt</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nghi</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vẫn</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khoảng</w:t>
      </w:r>
      <w:proofErr w:type="spellEnd"/>
      <w:r w:rsidRPr="00E7425D">
        <w:rPr>
          <w:sz w:val="26"/>
          <w:szCs w:val="26"/>
        </w:rPr>
        <w:t xml:space="preserve"> </w:t>
      </w:r>
      <w:proofErr w:type="spellStart"/>
      <w:r w:rsidRPr="00E7425D">
        <w:rPr>
          <w:sz w:val="26"/>
          <w:szCs w:val="26"/>
        </w:rPr>
        <w:t>trống</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w:t>
      </w:r>
    </w:p>
    <w:p w14:paraId="0E9D8356" w14:textId="1A8946CA" w:rsidR="003E7F7F" w:rsidRPr="00E7425D" w:rsidRDefault="003E7F7F" w:rsidP="00194EA7">
      <w:pPr>
        <w:widowControl w:val="0"/>
        <w:spacing w:line="372" w:lineRule="auto"/>
        <w:ind w:firstLine="851"/>
        <w:rPr>
          <w:sz w:val="26"/>
          <w:szCs w:val="26"/>
        </w:rPr>
      </w:pPr>
      <w:proofErr w:type="spellStart"/>
      <w:r w:rsidRPr="00E7425D">
        <w:rPr>
          <w:sz w:val="26"/>
          <w:szCs w:val="26"/>
        </w:rPr>
        <w:t>Thiếu</w:t>
      </w:r>
      <w:proofErr w:type="spellEnd"/>
      <w:r w:rsidRPr="00E7425D">
        <w:rPr>
          <w:sz w:val="26"/>
          <w:szCs w:val="26"/>
        </w:rPr>
        <w:t xml:space="preserve"> </w:t>
      </w:r>
      <w:proofErr w:type="spellStart"/>
      <w:r w:rsidRPr="00E7425D">
        <w:rPr>
          <w:sz w:val="26"/>
          <w:szCs w:val="26"/>
        </w:rPr>
        <w:t>mô</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Chưa</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tài</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dẫn</w:t>
      </w:r>
      <w:proofErr w:type="spellEnd"/>
      <w:r w:rsidRPr="00E7425D">
        <w:rPr>
          <w:sz w:val="26"/>
          <w:szCs w:val="26"/>
        </w:rPr>
        <w:t xml:space="preserve"> chi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quy</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004746BE">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tâm</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môi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tập</w:t>
      </w:r>
      <w:proofErr w:type="spellEnd"/>
      <w:r w:rsidR="004746BE">
        <w:rPr>
          <w:sz w:val="26"/>
          <w:szCs w:val="26"/>
        </w:rPr>
        <w:t xml:space="preserve"> </w:t>
      </w:r>
      <w:proofErr w:type="spellStart"/>
      <w:r w:rsidRPr="00E7425D">
        <w:rPr>
          <w:sz w:val="26"/>
          <w:szCs w:val="26"/>
        </w:rPr>
        <w:t>của</w:t>
      </w:r>
      <w:proofErr w:type="spellEnd"/>
      <w:r w:rsidRPr="00E7425D">
        <w:rPr>
          <w:sz w:val="26"/>
          <w:szCs w:val="26"/>
        </w:rPr>
        <w:t xml:space="preserve"> </w:t>
      </w:r>
      <w:r w:rsidR="004514E1" w:rsidRPr="00E7425D">
        <w:rPr>
          <w:sz w:val="26"/>
          <w:szCs w:val="26"/>
        </w:rPr>
        <w:t>HS</w:t>
      </w:r>
      <w:r w:rsidRPr="00E7425D">
        <w:rPr>
          <w:sz w:val="26"/>
          <w:szCs w:val="26"/>
        </w:rPr>
        <w:t xml:space="preserve"> </w:t>
      </w:r>
      <w:proofErr w:type="spellStart"/>
      <w:r w:rsidR="00A84426" w:rsidRPr="00E7425D">
        <w:rPr>
          <w:sz w:val="26"/>
          <w:szCs w:val="26"/>
        </w:rPr>
        <w:t>cấp</w:t>
      </w:r>
      <w:proofErr w:type="spellEnd"/>
      <w:r w:rsidR="00A84426" w:rsidRPr="00E7425D">
        <w:rPr>
          <w:sz w:val="26"/>
          <w:szCs w:val="26"/>
        </w:rPr>
        <w:t xml:space="preserve"> </w:t>
      </w:r>
      <w:r w:rsidRPr="00E7425D">
        <w:rPr>
          <w:sz w:val="26"/>
          <w:szCs w:val="26"/>
        </w:rPr>
        <w:t>THCS.</w:t>
      </w:r>
      <w:r w:rsidR="001137DA" w:rsidRPr="00E7425D">
        <w:rPr>
          <w:sz w:val="26"/>
          <w:szCs w:val="26"/>
        </w:rPr>
        <w:t xml:space="preserve"> </w:t>
      </w:r>
    </w:p>
    <w:p w14:paraId="2089659B" w14:textId="39A4DE71" w:rsidR="003E7F7F" w:rsidRPr="00E7425D" w:rsidRDefault="003E7F7F" w:rsidP="00194EA7">
      <w:pPr>
        <w:widowControl w:val="0"/>
        <w:spacing w:line="372" w:lineRule="auto"/>
        <w:ind w:firstLine="851"/>
        <w:rPr>
          <w:sz w:val="26"/>
          <w:szCs w:val="26"/>
        </w:rPr>
      </w:pP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khoảng</w:t>
      </w:r>
      <w:proofErr w:type="spellEnd"/>
      <w:r w:rsidRPr="00E7425D">
        <w:rPr>
          <w:sz w:val="26"/>
          <w:szCs w:val="26"/>
        </w:rPr>
        <w:t xml:space="preserve"> </w:t>
      </w:r>
      <w:proofErr w:type="spellStart"/>
      <w:r w:rsidRPr="00E7425D">
        <w:rPr>
          <w:sz w:val="26"/>
          <w:szCs w:val="26"/>
        </w:rPr>
        <w:t>trống</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thấy</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mới</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cấp</w:t>
      </w:r>
      <w:proofErr w:type="spellEnd"/>
      <w:r w:rsidRPr="00E7425D">
        <w:rPr>
          <w:sz w:val="26"/>
          <w:szCs w:val="26"/>
        </w:rPr>
        <w:t xml:space="preserve"> </w:t>
      </w:r>
      <w:proofErr w:type="spellStart"/>
      <w:r w:rsidRPr="00E7425D">
        <w:rPr>
          <w:sz w:val="26"/>
          <w:szCs w:val="26"/>
        </w:rPr>
        <w:t>thiết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ý </w:t>
      </w:r>
      <w:proofErr w:type="spellStart"/>
      <w:r w:rsidRPr="00E7425D">
        <w:rPr>
          <w:sz w:val="26"/>
          <w:szCs w:val="26"/>
        </w:rPr>
        <w:t>nghĩa</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tiễn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tài</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001137DA" w:rsidRPr="00E7425D">
        <w:rPr>
          <w:sz w:val="26"/>
          <w:szCs w:val="26"/>
        </w:rPr>
        <w:t xml:space="preserve"> “</w:t>
      </w:r>
      <w:proofErr w:type="spellStart"/>
      <w:r w:rsidR="001137DA" w:rsidRPr="00E7425D">
        <w:rPr>
          <w:sz w:val="26"/>
          <w:szCs w:val="26"/>
        </w:rPr>
        <w:t>Dạy</w:t>
      </w:r>
      <w:proofErr w:type="spellEnd"/>
      <w:r w:rsidR="001137DA" w:rsidRPr="00E7425D">
        <w:rPr>
          <w:sz w:val="26"/>
          <w:szCs w:val="26"/>
        </w:rPr>
        <w:t xml:space="preserve"> </w:t>
      </w:r>
      <w:proofErr w:type="spellStart"/>
      <w:r w:rsidR="001137DA" w:rsidRPr="00E7425D">
        <w:rPr>
          <w:sz w:val="26"/>
          <w:szCs w:val="26"/>
        </w:rPr>
        <w:t>học</w:t>
      </w:r>
      <w:proofErr w:type="spellEnd"/>
      <w:r w:rsidR="001137DA" w:rsidRPr="00E7425D">
        <w:rPr>
          <w:sz w:val="26"/>
          <w:szCs w:val="26"/>
        </w:rPr>
        <w:t xml:space="preserve"> </w:t>
      </w:r>
      <w:proofErr w:type="spellStart"/>
      <w:r w:rsidR="001137DA" w:rsidRPr="00E7425D">
        <w:rPr>
          <w:sz w:val="26"/>
          <w:szCs w:val="26"/>
        </w:rPr>
        <w:t>Hát</w:t>
      </w:r>
      <w:proofErr w:type="spellEnd"/>
      <w:r w:rsidR="001137DA" w:rsidRPr="00E7425D">
        <w:rPr>
          <w:sz w:val="26"/>
          <w:szCs w:val="26"/>
        </w:rPr>
        <w:t xml:space="preserve"> </w:t>
      </w:r>
      <w:proofErr w:type="spellStart"/>
      <w:r w:rsidR="001137DA" w:rsidRPr="00E7425D">
        <w:rPr>
          <w:sz w:val="26"/>
          <w:szCs w:val="26"/>
        </w:rPr>
        <w:t>Bả</w:t>
      </w:r>
      <w:proofErr w:type="spellEnd"/>
      <w:r w:rsidR="001137DA" w:rsidRPr="00E7425D">
        <w:rPr>
          <w:sz w:val="26"/>
          <w:szCs w:val="26"/>
        </w:rPr>
        <w:t xml:space="preserve"> </w:t>
      </w:r>
      <w:proofErr w:type="spellStart"/>
      <w:r w:rsidR="001137DA" w:rsidRPr="00E7425D">
        <w:rPr>
          <w:sz w:val="26"/>
          <w:szCs w:val="26"/>
        </w:rPr>
        <w:t>trạo</w:t>
      </w:r>
      <w:proofErr w:type="spellEnd"/>
      <w:r w:rsidR="001137DA" w:rsidRPr="00E7425D">
        <w:rPr>
          <w:sz w:val="26"/>
          <w:szCs w:val="26"/>
        </w:rPr>
        <w:t xml:space="preserve"> </w:t>
      </w:r>
      <w:proofErr w:type="spellStart"/>
      <w:r w:rsidR="001137DA" w:rsidRPr="00E7425D">
        <w:rPr>
          <w:sz w:val="26"/>
          <w:szCs w:val="26"/>
        </w:rPr>
        <w:t>cho</w:t>
      </w:r>
      <w:proofErr w:type="spellEnd"/>
      <w:r w:rsidR="001137DA" w:rsidRPr="00E7425D">
        <w:rPr>
          <w:sz w:val="26"/>
          <w:szCs w:val="26"/>
        </w:rPr>
        <w:t xml:space="preserve"> </w:t>
      </w:r>
      <w:proofErr w:type="spellStart"/>
      <w:r w:rsidR="001137DA" w:rsidRPr="00E7425D">
        <w:rPr>
          <w:sz w:val="26"/>
          <w:szCs w:val="26"/>
        </w:rPr>
        <w:t>học</w:t>
      </w:r>
      <w:proofErr w:type="spellEnd"/>
      <w:r w:rsidR="001137DA" w:rsidRPr="00E7425D">
        <w:rPr>
          <w:sz w:val="26"/>
          <w:szCs w:val="26"/>
        </w:rPr>
        <w:t xml:space="preserve"> </w:t>
      </w:r>
      <w:proofErr w:type="spellStart"/>
      <w:r w:rsidR="001137DA" w:rsidRPr="00E7425D">
        <w:rPr>
          <w:sz w:val="26"/>
          <w:szCs w:val="26"/>
        </w:rPr>
        <w:t>sinh</w:t>
      </w:r>
      <w:proofErr w:type="spellEnd"/>
      <w:r w:rsidR="001137DA" w:rsidRPr="00E7425D">
        <w:rPr>
          <w:sz w:val="26"/>
          <w:szCs w:val="26"/>
        </w:rPr>
        <w:t xml:space="preserve"> </w:t>
      </w:r>
      <w:proofErr w:type="spellStart"/>
      <w:r w:rsidR="00402CED" w:rsidRPr="00E7425D">
        <w:rPr>
          <w:sz w:val="26"/>
          <w:szCs w:val="26"/>
        </w:rPr>
        <w:t>Trung</w:t>
      </w:r>
      <w:proofErr w:type="spellEnd"/>
      <w:r w:rsidR="00402CED" w:rsidRPr="00E7425D">
        <w:rPr>
          <w:sz w:val="26"/>
          <w:szCs w:val="26"/>
        </w:rPr>
        <w:t xml:space="preserve"> </w:t>
      </w:r>
      <w:proofErr w:type="spellStart"/>
      <w:r w:rsidR="00402CED" w:rsidRPr="00E7425D">
        <w:rPr>
          <w:sz w:val="26"/>
          <w:szCs w:val="26"/>
        </w:rPr>
        <w:t>học</w:t>
      </w:r>
      <w:proofErr w:type="spellEnd"/>
      <w:r w:rsidR="00402CED" w:rsidRPr="00E7425D">
        <w:rPr>
          <w:sz w:val="26"/>
          <w:szCs w:val="26"/>
        </w:rPr>
        <w:t xml:space="preserve"> </w:t>
      </w:r>
      <w:proofErr w:type="spellStart"/>
      <w:r w:rsidR="00402CED" w:rsidRPr="00E7425D">
        <w:rPr>
          <w:sz w:val="26"/>
          <w:szCs w:val="26"/>
        </w:rPr>
        <w:t>cơ</w:t>
      </w:r>
      <w:proofErr w:type="spellEnd"/>
      <w:r w:rsidR="00402CED" w:rsidRPr="00E7425D">
        <w:rPr>
          <w:sz w:val="26"/>
          <w:szCs w:val="26"/>
        </w:rPr>
        <w:t xml:space="preserve"> </w:t>
      </w:r>
      <w:proofErr w:type="spellStart"/>
      <w:r w:rsidR="00402CED" w:rsidRPr="00E7425D">
        <w:rPr>
          <w:sz w:val="26"/>
          <w:szCs w:val="26"/>
        </w:rPr>
        <w:t>sở</w:t>
      </w:r>
      <w:proofErr w:type="spellEnd"/>
      <w:r w:rsidR="001137DA" w:rsidRPr="00E7425D">
        <w:rPr>
          <w:sz w:val="26"/>
          <w:szCs w:val="26"/>
        </w:rPr>
        <w:t xml:space="preserve"> </w:t>
      </w:r>
      <w:proofErr w:type="spellStart"/>
      <w:r w:rsidR="001137DA" w:rsidRPr="00E7425D">
        <w:rPr>
          <w:sz w:val="26"/>
          <w:szCs w:val="26"/>
        </w:rPr>
        <w:t>tại</w:t>
      </w:r>
      <w:proofErr w:type="spellEnd"/>
      <w:r w:rsidR="001137DA" w:rsidRPr="00E7425D">
        <w:rPr>
          <w:sz w:val="26"/>
          <w:szCs w:val="26"/>
        </w:rPr>
        <w:t xml:space="preserve"> </w:t>
      </w:r>
      <w:proofErr w:type="spellStart"/>
      <w:r w:rsidR="001137DA" w:rsidRPr="00E7425D">
        <w:rPr>
          <w:sz w:val="26"/>
          <w:szCs w:val="26"/>
        </w:rPr>
        <w:t>thành</w:t>
      </w:r>
      <w:proofErr w:type="spellEnd"/>
      <w:r w:rsidR="001137DA" w:rsidRPr="00E7425D">
        <w:rPr>
          <w:sz w:val="26"/>
          <w:szCs w:val="26"/>
        </w:rPr>
        <w:t xml:space="preserve"> </w:t>
      </w:r>
      <w:proofErr w:type="spellStart"/>
      <w:r w:rsidR="001137DA" w:rsidRPr="00E7425D">
        <w:rPr>
          <w:sz w:val="26"/>
          <w:szCs w:val="26"/>
        </w:rPr>
        <w:t>phố</w:t>
      </w:r>
      <w:proofErr w:type="spellEnd"/>
      <w:r w:rsidR="001137DA" w:rsidRPr="00E7425D">
        <w:rPr>
          <w:sz w:val="26"/>
          <w:szCs w:val="26"/>
        </w:rPr>
        <w:t xml:space="preserve"> </w:t>
      </w:r>
      <w:proofErr w:type="spellStart"/>
      <w:r w:rsidR="001137DA" w:rsidRPr="00E7425D">
        <w:rPr>
          <w:sz w:val="26"/>
          <w:szCs w:val="26"/>
        </w:rPr>
        <w:t>Đà</w:t>
      </w:r>
      <w:proofErr w:type="spellEnd"/>
      <w:r w:rsidR="001137DA" w:rsidRPr="00E7425D">
        <w:rPr>
          <w:sz w:val="26"/>
          <w:szCs w:val="26"/>
        </w:rPr>
        <w:t xml:space="preserve"> </w:t>
      </w:r>
      <w:proofErr w:type="spellStart"/>
      <w:r w:rsidR="001137DA" w:rsidRPr="00E7425D">
        <w:rPr>
          <w:sz w:val="26"/>
          <w:szCs w:val="26"/>
        </w:rPr>
        <w:t>Nẵng</w:t>
      </w:r>
      <w:proofErr w:type="spellEnd"/>
      <w:r w:rsidR="001137DA" w:rsidRPr="00E7425D">
        <w:rPr>
          <w:sz w:val="26"/>
          <w:szCs w:val="26"/>
        </w:rPr>
        <w:t xml:space="preserve"> </w:t>
      </w:r>
      <w:proofErr w:type="spellStart"/>
      <w:r w:rsidR="001137DA" w:rsidRPr="00E7425D">
        <w:rPr>
          <w:sz w:val="26"/>
          <w:szCs w:val="26"/>
        </w:rPr>
        <w:t>theo</w:t>
      </w:r>
      <w:proofErr w:type="spellEnd"/>
      <w:r w:rsidR="001137DA" w:rsidRPr="00E7425D">
        <w:rPr>
          <w:sz w:val="26"/>
          <w:szCs w:val="26"/>
        </w:rPr>
        <w:t xml:space="preserve"> </w:t>
      </w:r>
      <w:proofErr w:type="spellStart"/>
      <w:r w:rsidR="001137DA" w:rsidRPr="00E7425D">
        <w:rPr>
          <w:sz w:val="26"/>
          <w:szCs w:val="26"/>
        </w:rPr>
        <w:t>hướng</w:t>
      </w:r>
      <w:proofErr w:type="spellEnd"/>
      <w:r w:rsidR="001137DA" w:rsidRPr="00E7425D">
        <w:rPr>
          <w:sz w:val="26"/>
          <w:szCs w:val="26"/>
        </w:rPr>
        <w:t xml:space="preserve"> </w:t>
      </w:r>
      <w:proofErr w:type="spellStart"/>
      <w:r w:rsidR="001137DA" w:rsidRPr="00E7425D">
        <w:rPr>
          <w:sz w:val="26"/>
          <w:szCs w:val="26"/>
        </w:rPr>
        <w:t>tích</w:t>
      </w:r>
      <w:proofErr w:type="spellEnd"/>
      <w:r w:rsidR="001137DA" w:rsidRPr="00E7425D">
        <w:rPr>
          <w:sz w:val="26"/>
          <w:szCs w:val="26"/>
        </w:rPr>
        <w:t xml:space="preserve"> </w:t>
      </w:r>
      <w:proofErr w:type="spellStart"/>
      <w:r w:rsidR="001137DA" w:rsidRPr="00E7425D">
        <w:rPr>
          <w:sz w:val="26"/>
          <w:szCs w:val="26"/>
        </w:rPr>
        <w:t>hợp</w:t>
      </w:r>
      <w:proofErr w:type="spellEnd"/>
      <w:r w:rsidR="001137DA" w:rsidRPr="00E7425D">
        <w:rPr>
          <w:sz w:val="26"/>
          <w:szCs w:val="26"/>
        </w:rPr>
        <w:t xml:space="preserve">”, </w:t>
      </w:r>
      <w:proofErr w:type="spellStart"/>
      <w:r w:rsidR="001137DA" w:rsidRPr="00E7425D">
        <w:rPr>
          <w:sz w:val="26"/>
          <w:szCs w:val="26"/>
        </w:rPr>
        <w:t>đây</w:t>
      </w:r>
      <w:proofErr w:type="spellEnd"/>
      <w:r w:rsidR="001137DA" w:rsidRPr="00E7425D">
        <w:rPr>
          <w:sz w:val="26"/>
          <w:szCs w:val="26"/>
        </w:rPr>
        <w:t xml:space="preserve"> </w:t>
      </w:r>
      <w:proofErr w:type="spellStart"/>
      <w:r w:rsidR="001137DA" w:rsidRPr="00E7425D">
        <w:rPr>
          <w:sz w:val="26"/>
          <w:szCs w:val="26"/>
        </w:rPr>
        <w:t>là</w:t>
      </w:r>
      <w:proofErr w:type="spellEnd"/>
      <w:r w:rsidR="001137DA" w:rsidRPr="00E7425D">
        <w:rPr>
          <w:sz w:val="26"/>
          <w:szCs w:val="26"/>
        </w:rPr>
        <w:t xml:space="preserve"> </w:t>
      </w:r>
      <w:proofErr w:type="spellStart"/>
      <w:r w:rsidR="001137DA" w:rsidRPr="00E7425D">
        <w:rPr>
          <w:sz w:val="26"/>
          <w:szCs w:val="26"/>
        </w:rPr>
        <w:t>một</w:t>
      </w:r>
      <w:proofErr w:type="spellEnd"/>
      <w:r w:rsidR="001137DA" w:rsidRPr="00E7425D">
        <w:rPr>
          <w:sz w:val="26"/>
          <w:szCs w:val="26"/>
        </w:rPr>
        <w:t xml:space="preserve"> </w:t>
      </w:r>
      <w:proofErr w:type="spellStart"/>
      <w:r w:rsidR="001137DA" w:rsidRPr="00E7425D">
        <w:rPr>
          <w:sz w:val="26"/>
          <w:szCs w:val="26"/>
        </w:rPr>
        <w:t>hướng</w:t>
      </w:r>
      <w:proofErr w:type="spellEnd"/>
      <w:r w:rsidR="001137DA" w:rsidRPr="00E7425D">
        <w:rPr>
          <w:sz w:val="26"/>
          <w:szCs w:val="26"/>
        </w:rPr>
        <w:t xml:space="preserve"> </w:t>
      </w:r>
      <w:proofErr w:type="spellStart"/>
      <w:r w:rsidR="001137DA" w:rsidRPr="00E7425D">
        <w:rPr>
          <w:sz w:val="26"/>
          <w:szCs w:val="26"/>
        </w:rPr>
        <w:t>đi</w:t>
      </w:r>
      <w:proofErr w:type="spellEnd"/>
      <w:r w:rsidR="001137DA" w:rsidRPr="00E7425D">
        <w:rPr>
          <w:sz w:val="26"/>
          <w:szCs w:val="26"/>
        </w:rPr>
        <w:t xml:space="preserve"> </w:t>
      </w:r>
      <w:proofErr w:type="spellStart"/>
      <w:r w:rsidR="001137DA" w:rsidRPr="00E7425D">
        <w:rPr>
          <w:sz w:val="26"/>
          <w:szCs w:val="26"/>
        </w:rPr>
        <w:t>mới</w:t>
      </w:r>
      <w:proofErr w:type="spellEnd"/>
      <w:r w:rsidR="001137DA" w:rsidRPr="00E7425D">
        <w:rPr>
          <w:sz w:val="26"/>
          <w:szCs w:val="26"/>
        </w:rPr>
        <w:t xml:space="preserve">, </w:t>
      </w:r>
      <w:proofErr w:type="spellStart"/>
      <w:r w:rsidR="001137DA" w:rsidRPr="00E7425D">
        <w:rPr>
          <w:sz w:val="26"/>
          <w:szCs w:val="26"/>
        </w:rPr>
        <w:t>có</w:t>
      </w:r>
      <w:proofErr w:type="spellEnd"/>
      <w:r w:rsidR="001137DA" w:rsidRPr="00E7425D">
        <w:rPr>
          <w:sz w:val="26"/>
          <w:szCs w:val="26"/>
        </w:rPr>
        <w:t xml:space="preserve"> </w:t>
      </w:r>
      <w:proofErr w:type="spellStart"/>
      <w:r w:rsidR="001137DA" w:rsidRPr="00E7425D">
        <w:rPr>
          <w:sz w:val="26"/>
          <w:szCs w:val="26"/>
        </w:rPr>
        <w:t>tính</w:t>
      </w:r>
      <w:proofErr w:type="spellEnd"/>
      <w:r w:rsidR="001137DA" w:rsidRPr="00E7425D">
        <w:rPr>
          <w:sz w:val="26"/>
          <w:szCs w:val="26"/>
        </w:rPr>
        <w:t xml:space="preserve"> </w:t>
      </w:r>
      <w:proofErr w:type="spellStart"/>
      <w:r w:rsidR="001137DA" w:rsidRPr="00E7425D">
        <w:rPr>
          <w:sz w:val="26"/>
          <w:szCs w:val="26"/>
        </w:rPr>
        <w:t>đặc</w:t>
      </w:r>
      <w:proofErr w:type="spellEnd"/>
      <w:r w:rsidR="001137DA" w:rsidRPr="00E7425D">
        <w:rPr>
          <w:sz w:val="26"/>
          <w:szCs w:val="26"/>
        </w:rPr>
        <w:t xml:space="preserve"> </w:t>
      </w:r>
      <w:proofErr w:type="spellStart"/>
      <w:r w:rsidR="001137DA" w:rsidRPr="00E7425D">
        <w:rPr>
          <w:sz w:val="26"/>
          <w:szCs w:val="26"/>
        </w:rPr>
        <w:t>thù</w:t>
      </w:r>
      <w:proofErr w:type="spellEnd"/>
      <w:r w:rsidR="001137DA" w:rsidRPr="00E7425D">
        <w:rPr>
          <w:sz w:val="26"/>
          <w:szCs w:val="26"/>
        </w:rPr>
        <w:t xml:space="preserve"> </w:t>
      </w:r>
      <w:proofErr w:type="spellStart"/>
      <w:r w:rsidR="001137DA" w:rsidRPr="00E7425D">
        <w:rPr>
          <w:sz w:val="26"/>
          <w:szCs w:val="26"/>
        </w:rPr>
        <w:t>và</w:t>
      </w:r>
      <w:proofErr w:type="spellEnd"/>
      <w:r w:rsidR="001137DA" w:rsidRPr="00E7425D">
        <w:rPr>
          <w:sz w:val="26"/>
          <w:szCs w:val="26"/>
        </w:rPr>
        <w:t xml:space="preserve"> </w:t>
      </w:r>
      <w:proofErr w:type="spellStart"/>
      <w:r w:rsidR="001137DA" w:rsidRPr="00E7425D">
        <w:rPr>
          <w:sz w:val="26"/>
          <w:szCs w:val="26"/>
        </w:rPr>
        <w:t>đóng</w:t>
      </w:r>
      <w:proofErr w:type="spellEnd"/>
      <w:r w:rsidR="001137DA" w:rsidRPr="00E7425D">
        <w:rPr>
          <w:sz w:val="26"/>
          <w:szCs w:val="26"/>
        </w:rPr>
        <w:t xml:space="preserve"> </w:t>
      </w:r>
      <w:proofErr w:type="spellStart"/>
      <w:r w:rsidR="001137DA" w:rsidRPr="00E7425D">
        <w:rPr>
          <w:sz w:val="26"/>
          <w:szCs w:val="26"/>
        </w:rPr>
        <w:t>góp</w:t>
      </w:r>
      <w:proofErr w:type="spellEnd"/>
      <w:r w:rsidR="001137DA" w:rsidRPr="00E7425D">
        <w:rPr>
          <w:sz w:val="26"/>
          <w:szCs w:val="26"/>
        </w:rPr>
        <w:t xml:space="preserve"> </w:t>
      </w:r>
      <w:proofErr w:type="spellStart"/>
      <w:r w:rsidR="001137DA" w:rsidRPr="00E7425D">
        <w:rPr>
          <w:sz w:val="26"/>
          <w:szCs w:val="26"/>
        </w:rPr>
        <w:t>rõ</w:t>
      </w:r>
      <w:proofErr w:type="spellEnd"/>
      <w:r w:rsidR="001137DA" w:rsidRPr="00E7425D">
        <w:rPr>
          <w:sz w:val="26"/>
          <w:szCs w:val="26"/>
        </w:rPr>
        <w:t xml:space="preserve"> </w:t>
      </w:r>
      <w:proofErr w:type="spellStart"/>
      <w:r w:rsidR="001137DA" w:rsidRPr="00E7425D">
        <w:rPr>
          <w:sz w:val="26"/>
          <w:szCs w:val="26"/>
        </w:rPr>
        <w:t>rệt</w:t>
      </w:r>
      <w:proofErr w:type="spellEnd"/>
      <w:r w:rsidR="001137DA" w:rsidRPr="00E7425D">
        <w:rPr>
          <w:sz w:val="26"/>
          <w:szCs w:val="26"/>
        </w:rPr>
        <w:t xml:space="preserve">, </w:t>
      </w:r>
      <w:proofErr w:type="spellStart"/>
      <w:r w:rsidR="001137DA" w:rsidRPr="00E7425D">
        <w:rPr>
          <w:sz w:val="26"/>
          <w:szCs w:val="26"/>
        </w:rPr>
        <w:t>vì</w:t>
      </w:r>
      <w:proofErr w:type="spellEnd"/>
      <w:r w:rsidR="001137DA" w:rsidRPr="00E7425D">
        <w:rPr>
          <w:sz w:val="26"/>
          <w:szCs w:val="26"/>
        </w:rPr>
        <w:t xml:space="preserve"> </w:t>
      </w:r>
      <w:proofErr w:type="spellStart"/>
      <w:r w:rsidR="001137DA" w:rsidRPr="00E7425D">
        <w:rPr>
          <w:sz w:val="26"/>
          <w:szCs w:val="26"/>
        </w:rPr>
        <w:t>chưa</w:t>
      </w:r>
      <w:proofErr w:type="spellEnd"/>
      <w:r w:rsidR="001137DA" w:rsidRPr="00E7425D">
        <w:rPr>
          <w:sz w:val="26"/>
          <w:szCs w:val="26"/>
        </w:rPr>
        <w:t xml:space="preserve"> </w:t>
      </w:r>
      <w:proofErr w:type="spellStart"/>
      <w:r w:rsidR="001137DA" w:rsidRPr="00E7425D">
        <w:rPr>
          <w:sz w:val="26"/>
          <w:szCs w:val="26"/>
        </w:rPr>
        <w:t>có</w:t>
      </w:r>
      <w:proofErr w:type="spellEnd"/>
      <w:r w:rsidR="001137DA" w:rsidRPr="00E7425D">
        <w:rPr>
          <w:sz w:val="26"/>
          <w:szCs w:val="26"/>
        </w:rPr>
        <w:t xml:space="preserve"> </w:t>
      </w:r>
      <w:proofErr w:type="spellStart"/>
      <w:r w:rsidR="001137DA" w:rsidRPr="00E7425D">
        <w:rPr>
          <w:sz w:val="26"/>
          <w:szCs w:val="26"/>
        </w:rPr>
        <w:t>nghiên</w:t>
      </w:r>
      <w:proofErr w:type="spellEnd"/>
      <w:r w:rsidR="001137DA" w:rsidRPr="00E7425D">
        <w:rPr>
          <w:sz w:val="26"/>
          <w:szCs w:val="26"/>
        </w:rPr>
        <w:t xml:space="preserve"> </w:t>
      </w:r>
      <w:proofErr w:type="spellStart"/>
      <w:r w:rsidR="001137DA" w:rsidRPr="00E7425D">
        <w:rPr>
          <w:sz w:val="26"/>
          <w:szCs w:val="26"/>
        </w:rPr>
        <w:t>cứu</w:t>
      </w:r>
      <w:proofErr w:type="spellEnd"/>
      <w:r w:rsidR="001137DA" w:rsidRPr="00E7425D">
        <w:rPr>
          <w:sz w:val="26"/>
          <w:szCs w:val="26"/>
        </w:rPr>
        <w:t xml:space="preserve"> </w:t>
      </w:r>
      <w:proofErr w:type="spellStart"/>
      <w:r w:rsidR="001137DA" w:rsidRPr="00E7425D">
        <w:rPr>
          <w:sz w:val="26"/>
          <w:szCs w:val="26"/>
        </w:rPr>
        <w:t>nào</w:t>
      </w:r>
      <w:proofErr w:type="spellEnd"/>
      <w:r w:rsidR="001137DA" w:rsidRPr="00E7425D">
        <w:rPr>
          <w:sz w:val="26"/>
          <w:szCs w:val="26"/>
        </w:rPr>
        <w:t xml:space="preserve"> </w:t>
      </w:r>
      <w:proofErr w:type="spellStart"/>
      <w:r w:rsidR="001137DA" w:rsidRPr="00E7425D">
        <w:rPr>
          <w:sz w:val="26"/>
          <w:szCs w:val="26"/>
        </w:rPr>
        <w:t>trước</w:t>
      </w:r>
      <w:proofErr w:type="spellEnd"/>
      <w:r w:rsidR="001137DA" w:rsidRPr="00E7425D">
        <w:rPr>
          <w:sz w:val="26"/>
          <w:szCs w:val="26"/>
        </w:rPr>
        <w:t xml:space="preserve"> </w:t>
      </w:r>
      <w:proofErr w:type="spellStart"/>
      <w:r w:rsidR="001137DA" w:rsidRPr="00E7425D">
        <w:rPr>
          <w:sz w:val="26"/>
          <w:szCs w:val="26"/>
        </w:rPr>
        <w:t>đó</w:t>
      </w:r>
      <w:proofErr w:type="spellEnd"/>
      <w:r w:rsidR="001137DA" w:rsidRPr="00E7425D">
        <w:rPr>
          <w:sz w:val="26"/>
          <w:szCs w:val="26"/>
        </w:rPr>
        <w:t xml:space="preserve"> </w:t>
      </w:r>
      <w:proofErr w:type="spellStart"/>
      <w:r w:rsidR="001137DA" w:rsidRPr="00E7425D">
        <w:rPr>
          <w:sz w:val="26"/>
          <w:szCs w:val="26"/>
        </w:rPr>
        <w:t>tập</w:t>
      </w:r>
      <w:proofErr w:type="spellEnd"/>
      <w:r w:rsidR="001137DA" w:rsidRPr="00E7425D">
        <w:rPr>
          <w:sz w:val="26"/>
          <w:szCs w:val="26"/>
        </w:rPr>
        <w:t xml:space="preserve"> </w:t>
      </w:r>
      <w:proofErr w:type="spellStart"/>
      <w:r w:rsidR="001137DA" w:rsidRPr="00E7425D">
        <w:rPr>
          <w:sz w:val="26"/>
          <w:szCs w:val="26"/>
        </w:rPr>
        <w:t>trung</w:t>
      </w:r>
      <w:proofErr w:type="spellEnd"/>
      <w:r w:rsidR="001137DA" w:rsidRPr="00E7425D">
        <w:rPr>
          <w:sz w:val="26"/>
          <w:szCs w:val="26"/>
        </w:rPr>
        <w:t xml:space="preserve"> </w:t>
      </w:r>
      <w:proofErr w:type="spellStart"/>
      <w:r w:rsidR="001137DA" w:rsidRPr="00E7425D">
        <w:rPr>
          <w:sz w:val="26"/>
          <w:szCs w:val="26"/>
        </w:rPr>
        <w:t>vào</w:t>
      </w:r>
      <w:proofErr w:type="spellEnd"/>
      <w:r w:rsidR="001137DA" w:rsidRPr="00E7425D">
        <w:rPr>
          <w:sz w:val="26"/>
          <w:szCs w:val="26"/>
        </w:rPr>
        <w:t xml:space="preserve"> </w:t>
      </w:r>
      <w:proofErr w:type="spellStart"/>
      <w:r w:rsidR="001137DA" w:rsidRPr="00E7425D">
        <w:rPr>
          <w:sz w:val="26"/>
          <w:szCs w:val="26"/>
        </w:rPr>
        <w:t>giáo</w:t>
      </w:r>
      <w:proofErr w:type="spellEnd"/>
      <w:r w:rsidR="001137DA" w:rsidRPr="00E7425D">
        <w:rPr>
          <w:sz w:val="26"/>
          <w:szCs w:val="26"/>
        </w:rPr>
        <w:t xml:space="preserve"> </w:t>
      </w:r>
      <w:proofErr w:type="spellStart"/>
      <w:r w:rsidR="001137DA" w:rsidRPr="00E7425D">
        <w:rPr>
          <w:sz w:val="26"/>
          <w:szCs w:val="26"/>
        </w:rPr>
        <w:t>dục</w:t>
      </w:r>
      <w:proofErr w:type="spellEnd"/>
      <w:r w:rsidR="001137DA" w:rsidRPr="00E7425D">
        <w:rPr>
          <w:sz w:val="26"/>
          <w:szCs w:val="26"/>
        </w:rPr>
        <w:t xml:space="preserve"> </w:t>
      </w:r>
      <w:proofErr w:type="spellStart"/>
      <w:r w:rsidR="001137DA" w:rsidRPr="00E7425D">
        <w:rPr>
          <w:sz w:val="26"/>
          <w:szCs w:val="26"/>
        </w:rPr>
        <w:t>âm</w:t>
      </w:r>
      <w:proofErr w:type="spellEnd"/>
      <w:r w:rsidR="001137DA" w:rsidRPr="00E7425D">
        <w:rPr>
          <w:sz w:val="26"/>
          <w:szCs w:val="26"/>
        </w:rPr>
        <w:t xml:space="preserve"> </w:t>
      </w:r>
      <w:proofErr w:type="spellStart"/>
      <w:r w:rsidR="001137DA" w:rsidRPr="00E7425D">
        <w:rPr>
          <w:sz w:val="26"/>
          <w:szCs w:val="26"/>
        </w:rPr>
        <w:t>nhạc</w:t>
      </w:r>
      <w:proofErr w:type="spellEnd"/>
      <w:r w:rsidR="001137DA" w:rsidRPr="00E7425D">
        <w:rPr>
          <w:sz w:val="26"/>
          <w:szCs w:val="26"/>
        </w:rPr>
        <w:t xml:space="preserve"> </w:t>
      </w:r>
      <w:proofErr w:type="spellStart"/>
      <w:r w:rsidR="001137DA" w:rsidRPr="00E7425D">
        <w:rPr>
          <w:sz w:val="26"/>
          <w:szCs w:val="26"/>
        </w:rPr>
        <w:t>với</w:t>
      </w:r>
      <w:proofErr w:type="spellEnd"/>
      <w:r w:rsidR="001137DA" w:rsidRPr="00E7425D">
        <w:rPr>
          <w:sz w:val="26"/>
          <w:szCs w:val="26"/>
        </w:rPr>
        <w:t xml:space="preserve"> </w:t>
      </w:r>
      <w:proofErr w:type="spellStart"/>
      <w:r w:rsidR="001137DA" w:rsidRPr="00E7425D">
        <w:rPr>
          <w:sz w:val="26"/>
          <w:szCs w:val="26"/>
        </w:rPr>
        <w:t>nội</w:t>
      </w:r>
      <w:proofErr w:type="spellEnd"/>
      <w:r w:rsidR="001137DA" w:rsidRPr="00E7425D">
        <w:rPr>
          <w:sz w:val="26"/>
          <w:szCs w:val="26"/>
        </w:rPr>
        <w:t xml:space="preserve"> dung </w:t>
      </w:r>
      <w:proofErr w:type="spellStart"/>
      <w:r w:rsidR="001137DA" w:rsidRPr="00E7425D">
        <w:rPr>
          <w:sz w:val="26"/>
          <w:szCs w:val="26"/>
        </w:rPr>
        <w:t>cụ</w:t>
      </w:r>
      <w:proofErr w:type="spellEnd"/>
      <w:r w:rsidR="001137DA" w:rsidRPr="00E7425D">
        <w:rPr>
          <w:sz w:val="26"/>
          <w:szCs w:val="26"/>
        </w:rPr>
        <w:t xml:space="preserve"> </w:t>
      </w:r>
      <w:proofErr w:type="spellStart"/>
      <w:r w:rsidR="001137DA" w:rsidRPr="00E7425D">
        <w:rPr>
          <w:sz w:val="26"/>
          <w:szCs w:val="26"/>
        </w:rPr>
        <w:t>thể</w:t>
      </w:r>
      <w:proofErr w:type="spellEnd"/>
      <w:r w:rsidR="001137DA" w:rsidRPr="00E7425D">
        <w:rPr>
          <w:sz w:val="26"/>
          <w:szCs w:val="26"/>
        </w:rPr>
        <w:t xml:space="preserve"> </w:t>
      </w:r>
      <w:proofErr w:type="spellStart"/>
      <w:r w:rsidR="001137DA" w:rsidRPr="00E7425D">
        <w:rPr>
          <w:sz w:val="26"/>
          <w:szCs w:val="26"/>
        </w:rPr>
        <w:t>là</w:t>
      </w:r>
      <w:proofErr w:type="spellEnd"/>
      <w:r w:rsidR="001137DA" w:rsidRPr="00E7425D">
        <w:rPr>
          <w:sz w:val="26"/>
          <w:szCs w:val="26"/>
        </w:rPr>
        <w:t xml:space="preserve"> </w:t>
      </w:r>
      <w:proofErr w:type="spellStart"/>
      <w:r w:rsidR="001137DA" w:rsidRPr="00E7425D">
        <w:rPr>
          <w:sz w:val="26"/>
          <w:szCs w:val="26"/>
        </w:rPr>
        <w:t>Hát</w:t>
      </w:r>
      <w:proofErr w:type="spellEnd"/>
      <w:r w:rsidR="001137DA" w:rsidRPr="00E7425D">
        <w:rPr>
          <w:sz w:val="26"/>
          <w:szCs w:val="26"/>
        </w:rPr>
        <w:t xml:space="preserve"> </w:t>
      </w:r>
      <w:proofErr w:type="spellStart"/>
      <w:r w:rsidR="001137DA" w:rsidRPr="00E7425D">
        <w:rPr>
          <w:sz w:val="26"/>
          <w:szCs w:val="26"/>
        </w:rPr>
        <w:t>Bả</w:t>
      </w:r>
      <w:proofErr w:type="spellEnd"/>
      <w:r w:rsidR="001137DA" w:rsidRPr="00E7425D">
        <w:rPr>
          <w:sz w:val="26"/>
          <w:szCs w:val="26"/>
        </w:rPr>
        <w:t xml:space="preserve"> </w:t>
      </w:r>
      <w:proofErr w:type="spellStart"/>
      <w:r w:rsidR="001137DA" w:rsidRPr="00E7425D">
        <w:rPr>
          <w:sz w:val="26"/>
          <w:szCs w:val="26"/>
        </w:rPr>
        <w:t>trạo</w:t>
      </w:r>
      <w:proofErr w:type="spellEnd"/>
      <w:r w:rsidR="00090723" w:rsidRPr="00E7425D">
        <w:rPr>
          <w:sz w:val="26"/>
          <w:szCs w:val="26"/>
        </w:rPr>
        <w:t>.</w:t>
      </w:r>
    </w:p>
    <w:p w14:paraId="59411004" w14:textId="5C3EFCFE" w:rsidR="008C01EE" w:rsidRPr="00E7425D" w:rsidRDefault="008C01EE" w:rsidP="00194EA7">
      <w:pPr>
        <w:widowControl w:val="0"/>
        <w:spacing w:line="372" w:lineRule="auto"/>
        <w:ind w:firstLine="851"/>
        <w:rPr>
          <w:sz w:val="26"/>
          <w:szCs w:val="26"/>
        </w:rPr>
      </w:pPr>
      <w:proofErr w:type="spellStart"/>
      <w:r w:rsidRPr="00E7425D">
        <w:rPr>
          <w:sz w:val="26"/>
          <w:szCs w:val="26"/>
        </w:rPr>
        <w:t>Với</w:t>
      </w:r>
      <w:proofErr w:type="spellEnd"/>
      <w:r w:rsidRPr="00E7425D">
        <w:rPr>
          <w:sz w:val="26"/>
          <w:szCs w:val="26"/>
        </w:rPr>
        <w:t xml:space="preserve"> </w:t>
      </w:r>
      <w:proofErr w:type="spellStart"/>
      <w:r w:rsidR="00751059">
        <w:rPr>
          <w:sz w:val="26"/>
          <w:szCs w:val="26"/>
        </w:rPr>
        <w:t>các</w:t>
      </w:r>
      <w:proofErr w:type="spellEnd"/>
      <w:r w:rsidR="00751059">
        <w:rPr>
          <w:sz w:val="26"/>
          <w:szCs w:val="26"/>
        </w:rPr>
        <w:t xml:space="preserve"> </w:t>
      </w:r>
      <w:proofErr w:type="spellStart"/>
      <w:r w:rsidR="00300F86">
        <w:rPr>
          <w:sz w:val="26"/>
          <w:szCs w:val="26"/>
        </w:rPr>
        <w:t>vấn</w:t>
      </w:r>
      <w:proofErr w:type="spellEnd"/>
      <w:r w:rsidR="00300F86">
        <w:rPr>
          <w:sz w:val="26"/>
          <w:szCs w:val="26"/>
        </w:rPr>
        <w:t xml:space="preserve"> </w:t>
      </w:r>
      <w:proofErr w:type="spellStart"/>
      <w:r w:rsidR="00300F86">
        <w:rPr>
          <w:sz w:val="26"/>
          <w:szCs w:val="26"/>
        </w:rPr>
        <w:t>đề</w:t>
      </w:r>
      <w:proofErr w:type="spellEnd"/>
      <w:r w:rsidR="00300F86">
        <w:rPr>
          <w:sz w:val="26"/>
          <w:szCs w:val="26"/>
        </w:rPr>
        <w:t xml:space="preserve"> </w:t>
      </w:r>
      <w:proofErr w:type="spellStart"/>
      <w:r w:rsidR="00300F86">
        <w:rPr>
          <w:sz w:val="26"/>
          <w:szCs w:val="26"/>
        </w:rPr>
        <w:t>đã</w:t>
      </w:r>
      <w:proofErr w:type="spellEnd"/>
      <w:r w:rsidR="00300F86">
        <w:rPr>
          <w:sz w:val="26"/>
          <w:szCs w:val="26"/>
        </w:rPr>
        <w:t xml:space="preserve"> </w:t>
      </w:r>
      <w:proofErr w:type="spellStart"/>
      <w:r w:rsidR="00300F86">
        <w:rPr>
          <w:sz w:val="26"/>
          <w:szCs w:val="26"/>
        </w:rPr>
        <w:t>nghiên</w:t>
      </w:r>
      <w:proofErr w:type="spellEnd"/>
      <w:r w:rsidR="00300F86">
        <w:rPr>
          <w:sz w:val="26"/>
          <w:szCs w:val="26"/>
        </w:rPr>
        <w:t xml:space="preserve"> </w:t>
      </w:r>
      <w:proofErr w:type="spellStart"/>
      <w:r w:rsidR="00300F86">
        <w:rPr>
          <w:sz w:val="26"/>
          <w:szCs w:val="26"/>
        </w:rPr>
        <w:t>cứu</w:t>
      </w:r>
      <w:proofErr w:type="spellEnd"/>
      <w:r w:rsidR="00300F86">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khoảng</w:t>
      </w:r>
      <w:proofErr w:type="spellEnd"/>
      <w:r w:rsidRPr="00E7425D">
        <w:rPr>
          <w:sz w:val="26"/>
          <w:szCs w:val="26"/>
        </w:rPr>
        <w:t xml:space="preserve"> </w:t>
      </w:r>
      <w:proofErr w:type="spellStart"/>
      <w:r w:rsidRPr="00E7425D">
        <w:rPr>
          <w:sz w:val="26"/>
          <w:szCs w:val="26"/>
        </w:rPr>
        <w:t>trống</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tồn</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kể</w:t>
      </w:r>
      <w:proofErr w:type="spellEnd"/>
      <w:r w:rsidRPr="00E7425D">
        <w:rPr>
          <w:sz w:val="26"/>
          <w:szCs w:val="26"/>
        </w:rPr>
        <w:t xml:space="preserve"> </w:t>
      </w: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mặt</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giúp</w:t>
      </w:r>
      <w:proofErr w:type="spellEnd"/>
      <w:r w:rsidRPr="00E7425D">
        <w:rPr>
          <w:sz w:val="26"/>
          <w:szCs w:val="26"/>
        </w:rPr>
        <w:t xml:space="preserve"> </w:t>
      </w:r>
      <w:proofErr w:type="spellStart"/>
      <w:r w:rsidRPr="00E7425D">
        <w:rPr>
          <w:sz w:val="26"/>
          <w:szCs w:val="26"/>
        </w:rPr>
        <w:t>đỡ</w:t>
      </w:r>
      <w:proofErr w:type="spellEnd"/>
      <w:r w:rsidRPr="00E7425D">
        <w:rPr>
          <w:sz w:val="26"/>
          <w:szCs w:val="26"/>
        </w:rPr>
        <w:t xml:space="preserve"> </w:t>
      </w:r>
      <w:proofErr w:type="spellStart"/>
      <w:r w:rsidRPr="00E7425D">
        <w:rPr>
          <w:sz w:val="26"/>
          <w:szCs w:val="26"/>
        </w:rPr>
        <w:t>chúng</w:t>
      </w:r>
      <w:proofErr w:type="spellEnd"/>
      <w:r w:rsidRPr="00E7425D">
        <w:rPr>
          <w:sz w:val="26"/>
          <w:szCs w:val="26"/>
        </w:rPr>
        <w:t xml:space="preserve"> </w:t>
      </w:r>
      <w:proofErr w:type="spellStart"/>
      <w:r w:rsidRPr="00E7425D">
        <w:rPr>
          <w:sz w:val="26"/>
          <w:szCs w:val="26"/>
        </w:rPr>
        <w:t>tôi</w:t>
      </w:r>
      <w:proofErr w:type="spellEnd"/>
      <w:r w:rsidRPr="00E7425D">
        <w:rPr>
          <w:sz w:val="26"/>
          <w:szCs w:val="26"/>
        </w:rPr>
        <w:t xml:space="preserve"> </w:t>
      </w:r>
      <w:proofErr w:type="spellStart"/>
      <w:r w:rsidRPr="00E7425D">
        <w:rPr>
          <w:sz w:val="26"/>
          <w:szCs w:val="26"/>
        </w:rPr>
        <w:t>rất</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góp</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bảo</w:t>
      </w:r>
      <w:proofErr w:type="spellEnd"/>
      <w:r w:rsidRPr="00E7425D">
        <w:rPr>
          <w:sz w:val="26"/>
          <w:szCs w:val="26"/>
        </w:rPr>
        <w:t xml:space="preserve"> </w:t>
      </w:r>
      <w:proofErr w:type="spellStart"/>
      <w:r w:rsidRPr="00E7425D">
        <w:rPr>
          <w:sz w:val="26"/>
          <w:szCs w:val="26"/>
        </w:rPr>
        <w:t>tồn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F96175" w:rsidRPr="00E7425D">
        <w:rPr>
          <w:sz w:val="26"/>
          <w:szCs w:val="26"/>
          <w:lang w:val="vi-VN"/>
        </w:rPr>
        <w:t>,</w:t>
      </w:r>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ở </w:t>
      </w:r>
      <w:proofErr w:type="spellStart"/>
      <w:r w:rsidRPr="00E7425D">
        <w:rPr>
          <w:sz w:val="26"/>
          <w:szCs w:val="26"/>
        </w:rPr>
        <w:t>đây</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lọc</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giảng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THCS; </w:t>
      </w:r>
      <w:proofErr w:type="spellStart"/>
      <w:r w:rsidRPr="00E7425D">
        <w:rPr>
          <w:sz w:val="26"/>
          <w:szCs w:val="26"/>
        </w:rPr>
        <w:t>mặt</w:t>
      </w:r>
      <w:proofErr w:type="spellEnd"/>
      <w:r w:rsidRPr="00E7425D">
        <w:rPr>
          <w:sz w:val="26"/>
          <w:szCs w:val="26"/>
        </w:rPr>
        <w:t xml:space="preserve"> </w:t>
      </w:r>
      <w:proofErr w:type="spellStart"/>
      <w:r w:rsidRPr="00E7425D">
        <w:rPr>
          <w:sz w:val="26"/>
          <w:szCs w:val="26"/>
        </w:rPr>
        <w:t>khác</w:t>
      </w:r>
      <w:proofErr w:type="spellEnd"/>
      <w:r w:rsidRPr="00E7425D">
        <w:rPr>
          <w:sz w:val="26"/>
          <w:szCs w:val="26"/>
        </w:rPr>
        <w:t xml:space="preserve"> </w:t>
      </w:r>
      <w:proofErr w:type="spellStart"/>
      <w:r w:rsidRPr="00E7425D">
        <w:rPr>
          <w:sz w:val="26"/>
          <w:szCs w:val="26"/>
        </w:rPr>
        <w:t>cũng</w:t>
      </w:r>
      <w:proofErr w:type="spellEnd"/>
      <w:r w:rsidRPr="00E7425D">
        <w:rPr>
          <w:sz w:val="26"/>
          <w:szCs w:val="26"/>
        </w:rPr>
        <w:t xml:space="preserve"> </w:t>
      </w:r>
      <w:proofErr w:type="spellStart"/>
      <w:r w:rsidRPr="00E7425D">
        <w:rPr>
          <w:sz w:val="26"/>
          <w:szCs w:val="26"/>
        </w:rPr>
        <w:t>đặt</w:t>
      </w:r>
      <w:proofErr w:type="spellEnd"/>
      <w:r w:rsidRPr="00E7425D">
        <w:rPr>
          <w:sz w:val="26"/>
          <w:szCs w:val="26"/>
        </w:rPr>
        <w:t xml:space="preserve"> ra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chúng</w:t>
      </w:r>
      <w:proofErr w:type="spellEnd"/>
      <w:r w:rsidRPr="00E7425D">
        <w:rPr>
          <w:sz w:val="26"/>
          <w:szCs w:val="26"/>
        </w:rPr>
        <w:t xml:space="preserve"> </w:t>
      </w:r>
      <w:proofErr w:type="spellStart"/>
      <w:r w:rsidRPr="00E7425D">
        <w:rPr>
          <w:sz w:val="26"/>
          <w:szCs w:val="26"/>
        </w:rPr>
        <w:t>tôi</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thách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khi</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lựa</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giải</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khác</w:t>
      </w:r>
      <w:proofErr w:type="spellEnd"/>
      <w:r w:rsidRPr="00E7425D">
        <w:rPr>
          <w:sz w:val="26"/>
          <w:szCs w:val="26"/>
        </w:rPr>
        <w:t xml:space="preserve"> </w:t>
      </w:r>
      <w:proofErr w:type="spellStart"/>
      <w:r w:rsidRPr="00E7425D">
        <w:rPr>
          <w:sz w:val="26"/>
          <w:szCs w:val="26"/>
        </w:rPr>
        <w:t>nhau</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004F045A" w:rsidRPr="00E7425D">
        <w:rPr>
          <w:sz w:val="26"/>
          <w:szCs w:val="26"/>
        </w:rPr>
        <w:t>tích</w:t>
      </w:r>
      <w:proofErr w:type="spellEnd"/>
      <w:r w:rsidR="004F045A" w:rsidRPr="00E7425D">
        <w:rPr>
          <w:sz w:val="26"/>
          <w:szCs w:val="26"/>
          <w:lang w:val="vi-VN"/>
        </w:rPr>
        <w:t xml:space="preserve"> hợp</w:t>
      </w:r>
      <w:r w:rsidRPr="00E7425D">
        <w:rPr>
          <w:sz w:val="26"/>
          <w:szCs w:val="26"/>
        </w:rPr>
        <w:t xml:space="preserve"> </w:t>
      </w:r>
      <w:r w:rsidR="00E41758" w:rsidRPr="00E7425D">
        <w:rPr>
          <w:sz w:val="26"/>
          <w:szCs w:val="26"/>
          <w:lang w:val="vi-VN"/>
        </w:rPr>
        <w:t>Hát Bả trạo</w:t>
      </w:r>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dạy</w:t>
      </w:r>
      <w:proofErr w:type="spellEnd"/>
      <w:r w:rsidR="00711816" w:rsidRPr="00E7425D">
        <w:rPr>
          <w:sz w:val="26"/>
          <w:szCs w:val="26"/>
        </w:rPr>
        <w:t xml:space="preserve"> </w:t>
      </w:r>
      <w:proofErr w:type="spellStart"/>
      <w:r w:rsidR="00711816" w:rsidRPr="00E7425D">
        <w:rPr>
          <w:sz w:val="26"/>
          <w:szCs w:val="26"/>
        </w:rPr>
        <w:t>học</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THCS </w:t>
      </w:r>
      <w:proofErr w:type="spellStart"/>
      <w:r w:rsidRPr="00E7425D">
        <w:rPr>
          <w:sz w:val="26"/>
          <w:szCs w:val="26"/>
        </w:rPr>
        <w:t>sao</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tâm</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sinh</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lứa</w:t>
      </w:r>
      <w:proofErr w:type="spellEnd"/>
      <w:r w:rsidRPr="00E7425D">
        <w:rPr>
          <w:sz w:val="26"/>
          <w:szCs w:val="26"/>
        </w:rPr>
        <w:t xml:space="preserve"> </w:t>
      </w:r>
      <w:proofErr w:type="spellStart"/>
      <w:r w:rsidRPr="00E7425D">
        <w:rPr>
          <w:sz w:val="26"/>
          <w:szCs w:val="26"/>
        </w:rPr>
        <w:t>tuổi</w:t>
      </w:r>
      <w:proofErr w:type="spellEnd"/>
      <w:r w:rsidRPr="00E7425D">
        <w:rPr>
          <w:sz w:val="26"/>
          <w:szCs w:val="26"/>
        </w:rPr>
        <w:t xml:space="preserve"> </w:t>
      </w:r>
      <w:r w:rsidR="00B74E27" w:rsidRPr="00E7425D">
        <w:rPr>
          <w:sz w:val="26"/>
          <w:szCs w:val="26"/>
        </w:rPr>
        <w:t>HS</w:t>
      </w:r>
      <w:r w:rsidR="00B74E27" w:rsidRPr="00E7425D">
        <w:rPr>
          <w:sz w:val="26"/>
          <w:szCs w:val="26"/>
          <w:lang w:val="vi-VN"/>
        </w:rPr>
        <w:t xml:space="preserve"> </w:t>
      </w:r>
      <w:proofErr w:type="spellStart"/>
      <w:r w:rsidRPr="00E7425D">
        <w:rPr>
          <w:sz w:val="26"/>
          <w:szCs w:val="26"/>
        </w:rPr>
        <w:t>nhằm</w:t>
      </w:r>
      <w:proofErr w:type="spellEnd"/>
      <w:r w:rsidRPr="00E7425D">
        <w:rPr>
          <w:sz w:val="26"/>
          <w:szCs w:val="26"/>
        </w:rPr>
        <w:t xml:space="preserve"> </w:t>
      </w:r>
      <w:proofErr w:type="spellStart"/>
      <w:r w:rsidRPr="00E7425D">
        <w:rPr>
          <w:sz w:val="26"/>
          <w:szCs w:val="26"/>
        </w:rPr>
        <w:t>đem</w:t>
      </w:r>
      <w:proofErr w:type="spellEnd"/>
      <w:r w:rsidRPr="00E7425D">
        <w:rPr>
          <w:sz w:val="26"/>
          <w:szCs w:val="26"/>
        </w:rPr>
        <w:t xml:space="preserve"> </w:t>
      </w:r>
      <w:proofErr w:type="spellStart"/>
      <w:r w:rsidRPr="00E7425D">
        <w:rPr>
          <w:sz w:val="26"/>
          <w:szCs w:val="26"/>
        </w:rPr>
        <w:t>lại</w:t>
      </w:r>
      <w:proofErr w:type="spellEnd"/>
      <w:r w:rsidRPr="00E7425D">
        <w:rPr>
          <w:sz w:val="26"/>
          <w:szCs w:val="26"/>
        </w:rPr>
        <w:t xml:space="preserve"> </w:t>
      </w:r>
      <w:proofErr w:type="spellStart"/>
      <w:r w:rsidRPr="00E7425D">
        <w:rPr>
          <w:sz w:val="26"/>
          <w:szCs w:val="26"/>
        </w:rPr>
        <w:t>hiệu</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cao</w:t>
      </w:r>
      <w:proofErr w:type="spellEnd"/>
      <w:r w:rsidRPr="00E7425D">
        <w:rPr>
          <w:sz w:val="26"/>
          <w:szCs w:val="26"/>
        </w:rPr>
        <w:t xml:space="preserve"> </w:t>
      </w:r>
      <w:proofErr w:type="spellStart"/>
      <w:r w:rsidRPr="00E7425D">
        <w:rPr>
          <w:sz w:val="26"/>
          <w:szCs w:val="26"/>
        </w:rPr>
        <w:t>nhất</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bảo</w:t>
      </w:r>
      <w:proofErr w:type="spellEnd"/>
      <w:r w:rsidRPr="00E7425D">
        <w:rPr>
          <w:sz w:val="26"/>
          <w:szCs w:val="26"/>
        </w:rPr>
        <w:t xml:space="preserve"> </w:t>
      </w:r>
      <w:proofErr w:type="spellStart"/>
      <w:r w:rsidRPr="00E7425D">
        <w:rPr>
          <w:sz w:val="26"/>
          <w:szCs w:val="26"/>
        </w:rPr>
        <w:t>tồn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003E7F7F" w:rsidRPr="00E7425D">
        <w:rPr>
          <w:sz w:val="26"/>
          <w:szCs w:val="26"/>
        </w:rPr>
        <w:t>thể</w:t>
      </w:r>
      <w:proofErr w:type="spellEnd"/>
      <w:r w:rsidR="003E7F7F" w:rsidRPr="00E7425D">
        <w:rPr>
          <w:sz w:val="26"/>
          <w:szCs w:val="26"/>
        </w:rPr>
        <w:t xml:space="preserve"> </w:t>
      </w:r>
      <w:proofErr w:type="spellStart"/>
      <w:r w:rsidR="003E7F7F" w:rsidRPr="00E7425D">
        <w:rPr>
          <w:sz w:val="26"/>
          <w:szCs w:val="26"/>
        </w:rPr>
        <w:t>loại</w:t>
      </w:r>
      <w:proofErr w:type="spellEnd"/>
      <w:r w:rsidR="003E7F7F"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007E0D1A" w:rsidRPr="00E7425D">
        <w:rPr>
          <w:sz w:val="26"/>
          <w:szCs w:val="26"/>
        </w:rPr>
        <w:t>thành</w:t>
      </w:r>
      <w:proofErr w:type="spellEnd"/>
      <w:r w:rsidR="007E0D1A" w:rsidRPr="00E7425D">
        <w:rPr>
          <w:sz w:val="26"/>
          <w:szCs w:val="26"/>
        </w:rPr>
        <w:t xml:space="preserve"> </w:t>
      </w:r>
      <w:proofErr w:type="spellStart"/>
      <w:r w:rsidR="007E0D1A" w:rsidRPr="00E7425D">
        <w:rPr>
          <w:sz w:val="26"/>
          <w:szCs w:val="26"/>
        </w:rPr>
        <w:t>phố</w:t>
      </w:r>
      <w:proofErr w:type="spellEnd"/>
      <w:r w:rsidR="003A5E85" w:rsidRPr="00E7425D">
        <w:rPr>
          <w:sz w:val="26"/>
          <w:szCs w:val="26"/>
          <w:lang w:val="vi-VN"/>
        </w:rPr>
        <w:t xml:space="preserve"> Đà Nẵng</w:t>
      </w:r>
      <w:r w:rsidRPr="00E7425D">
        <w:rPr>
          <w:sz w:val="26"/>
          <w:szCs w:val="26"/>
        </w:rPr>
        <w:t>.</w:t>
      </w:r>
    </w:p>
    <w:p w14:paraId="39663410" w14:textId="2B405AD1" w:rsidR="00530E15" w:rsidRPr="00E7425D" w:rsidRDefault="00530E15" w:rsidP="00194EA7">
      <w:pPr>
        <w:pStyle w:val="Heading2"/>
        <w:keepNext w:val="0"/>
        <w:keepLines w:val="0"/>
        <w:widowControl w:val="0"/>
        <w:spacing w:line="372" w:lineRule="auto"/>
        <w:rPr>
          <w:b w:val="0"/>
          <w:bCs/>
          <w:i w:val="0"/>
          <w:iCs/>
          <w:sz w:val="26"/>
        </w:rPr>
      </w:pPr>
      <w:bookmarkStart w:id="143" w:name="_Toc202383844"/>
      <w:bookmarkStart w:id="144" w:name="_Toc203641850"/>
      <w:bookmarkStart w:id="145" w:name="_Toc204178609"/>
      <w:bookmarkStart w:id="146" w:name="_Toc204179418"/>
      <w:bookmarkStart w:id="147" w:name="_Toc214367900"/>
      <w:bookmarkStart w:id="148" w:name="_Toc214368144"/>
      <w:bookmarkStart w:id="149" w:name="_Toc214368282"/>
      <w:bookmarkStart w:id="150" w:name="_Toc219399887"/>
      <w:bookmarkStart w:id="151" w:name="_Toc219400157"/>
      <w:bookmarkStart w:id="152" w:name="_Toc219400271"/>
      <w:bookmarkStart w:id="153" w:name="_Toc219433062"/>
      <w:r w:rsidRPr="00E7425D">
        <w:rPr>
          <w:bCs/>
          <w:iCs/>
          <w:sz w:val="26"/>
        </w:rPr>
        <w:lastRenderedPageBreak/>
        <w:t xml:space="preserve">1.1.5. </w:t>
      </w:r>
      <w:proofErr w:type="spellStart"/>
      <w:r w:rsidRPr="00E7425D">
        <w:rPr>
          <w:bCs/>
          <w:iCs/>
          <w:sz w:val="26"/>
        </w:rPr>
        <w:t>Hướng</w:t>
      </w:r>
      <w:proofErr w:type="spellEnd"/>
      <w:r w:rsidRPr="00E7425D">
        <w:rPr>
          <w:bCs/>
          <w:iCs/>
          <w:sz w:val="26"/>
        </w:rPr>
        <w:t xml:space="preserve"> </w:t>
      </w:r>
      <w:proofErr w:type="spellStart"/>
      <w:r w:rsidRPr="00E7425D">
        <w:rPr>
          <w:bCs/>
          <w:iCs/>
          <w:sz w:val="26"/>
        </w:rPr>
        <w:t>nghiên</w:t>
      </w:r>
      <w:proofErr w:type="spellEnd"/>
      <w:r w:rsidRPr="00E7425D">
        <w:rPr>
          <w:bCs/>
          <w:iCs/>
          <w:sz w:val="26"/>
        </w:rPr>
        <w:t xml:space="preserve"> </w:t>
      </w:r>
      <w:proofErr w:type="spellStart"/>
      <w:r w:rsidRPr="00E7425D">
        <w:rPr>
          <w:bCs/>
          <w:iCs/>
          <w:sz w:val="26"/>
        </w:rPr>
        <w:t>cứu</w:t>
      </w:r>
      <w:proofErr w:type="spellEnd"/>
      <w:r w:rsidRPr="00E7425D">
        <w:rPr>
          <w:bCs/>
          <w:iCs/>
          <w:sz w:val="26"/>
        </w:rPr>
        <w:t xml:space="preserve"> </w:t>
      </w:r>
      <w:proofErr w:type="spellStart"/>
      <w:r w:rsidRPr="00E7425D">
        <w:rPr>
          <w:bCs/>
          <w:iCs/>
          <w:sz w:val="26"/>
        </w:rPr>
        <w:t>của</w:t>
      </w:r>
      <w:proofErr w:type="spellEnd"/>
      <w:r w:rsidRPr="00E7425D">
        <w:rPr>
          <w:bCs/>
          <w:iCs/>
          <w:sz w:val="26"/>
        </w:rPr>
        <w:t xml:space="preserve"> </w:t>
      </w:r>
      <w:proofErr w:type="spellStart"/>
      <w:r w:rsidRPr="00E7425D">
        <w:rPr>
          <w:bCs/>
          <w:iCs/>
          <w:sz w:val="26"/>
        </w:rPr>
        <w:t>luận</w:t>
      </w:r>
      <w:proofErr w:type="spellEnd"/>
      <w:r w:rsidRPr="00E7425D">
        <w:rPr>
          <w:bCs/>
          <w:iCs/>
          <w:sz w:val="26"/>
        </w:rPr>
        <w:t xml:space="preserve"> </w:t>
      </w:r>
      <w:proofErr w:type="spellStart"/>
      <w:r w:rsidRPr="00E7425D">
        <w:rPr>
          <w:bCs/>
          <w:iCs/>
          <w:sz w:val="26"/>
        </w:rPr>
        <w:t>án</w:t>
      </w:r>
      <w:bookmarkEnd w:id="143"/>
      <w:bookmarkEnd w:id="144"/>
      <w:bookmarkEnd w:id="145"/>
      <w:bookmarkEnd w:id="146"/>
      <w:bookmarkEnd w:id="147"/>
      <w:bookmarkEnd w:id="148"/>
      <w:bookmarkEnd w:id="149"/>
      <w:bookmarkEnd w:id="150"/>
      <w:bookmarkEnd w:id="151"/>
      <w:bookmarkEnd w:id="152"/>
      <w:bookmarkEnd w:id="153"/>
      <w:proofErr w:type="spellEnd"/>
    </w:p>
    <w:p w14:paraId="3B9607AD" w14:textId="44776697" w:rsidR="00530E15" w:rsidRPr="00E7425D" w:rsidRDefault="00530E15" w:rsidP="00194EA7">
      <w:pPr>
        <w:widowControl w:val="0"/>
        <w:spacing w:line="348" w:lineRule="auto"/>
        <w:ind w:firstLine="720"/>
        <w:rPr>
          <w:sz w:val="26"/>
          <w:szCs w:val="26"/>
        </w:rPr>
      </w:pP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tình</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xác</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sau</w:t>
      </w:r>
      <w:proofErr w:type="spellEnd"/>
      <w:r w:rsidRPr="00E7425D">
        <w:rPr>
          <w:sz w:val="26"/>
          <w:szCs w:val="26"/>
        </w:rPr>
        <w:t>:</w:t>
      </w:r>
    </w:p>
    <w:p w14:paraId="7EF95A35" w14:textId="2EB70AA0" w:rsidR="00530E15" w:rsidRPr="00C52313" w:rsidRDefault="00530E15" w:rsidP="00194EA7">
      <w:pPr>
        <w:widowControl w:val="0"/>
        <w:spacing w:line="348" w:lineRule="auto"/>
        <w:ind w:firstLine="720"/>
        <w:rPr>
          <w:spacing w:val="-4"/>
          <w:sz w:val="26"/>
          <w:szCs w:val="26"/>
        </w:rPr>
      </w:pPr>
      <w:proofErr w:type="spellStart"/>
      <w:r w:rsidRPr="00C52313">
        <w:rPr>
          <w:spacing w:val="-4"/>
          <w:sz w:val="26"/>
          <w:szCs w:val="26"/>
        </w:rPr>
        <w:t>Tiếp</w:t>
      </w:r>
      <w:proofErr w:type="spellEnd"/>
      <w:r w:rsidRPr="00C52313">
        <w:rPr>
          <w:spacing w:val="-4"/>
          <w:sz w:val="26"/>
          <w:szCs w:val="26"/>
        </w:rPr>
        <w:t xml:space="preserve"> </w:t>
      </w:r>
      <w:proofErr w:type="spellStart"/>
      <w:r w:rsidRPr="00C52313">
        <w:rPr>
          <w:spacing w:val="-4"/>
          <w:sz w:val="26"/>
          <w:szCs w:val="26"/>
        </w:rPr>
        <w:t>cận</w:t>
      </w:r>
      <w:proofErr w:type="spellEnd"/>
      <w:r w:rsidRPr="00C52313">
        <w:rPr>
          <w:spacing w:val="-4"/>
          <w:sz w:val="26"/>
          <w:szCs w:val="26"/>
        </w:rPr>
        <w:t xml:space="preserve"> </w:t>
      </w:r>
      <w:proofErr w:type="spellStart"/>
      <w:r w:rsidRPr="00C52313">
        <w:rPr>
          <w:spacing w:val="-4"/>
          <w:sz w:val="26"/>
          <w:szCs w:val="26"/>
        </w:rPr>
        <w:t>liên</w:t>
      </w:r>
      <w:proofErr w:type="spellEnd"/>
      <w:r w:rsidRPr="00C52313">
        <w:rPr>
          <w:spacing w:val="-4"/>
          <w:sz w:val="26"/>
          <w:szCs w:val="26"/>
        </w:rPr>
        <w:t xml:space="preserve"> </w:t>
      </w:r>
      <w:proofErr w:type="spellStart"/>
      <w:r w:rsidRPr="00C52313">
        <w:rPr>
          <w:spacing w:val="-4"/>
          <w:sz w:val="26"/>
          <w:szCs w:val="26"/>
        </w:rPr>
        <w:t>ngành</w:t>
      </w:r>
      <w:proofErr w:type="spellEnd"/>
      <w:r w:rsidRPr="00C52313">
        <w:rPr>
          <w:spacing w:val="-4"/>
          <w:sz w:val="26"/>
          <w:szCs w:val="26"/>
        </w:rPr>
        <w:t xml:space="preserve">, </w:t>
      </w:r>
      <w:proofErr w:type="spellStart"/>
      <w:r w:rsidRPr="00C52313">
        <w:rPr>
          <w:spacing w:val="-4"/>
          <w:sz w:val="26"/>
          <w:szCs w:val="26"/>
        </w:rPr>
        <w:t>kết</w:t>
      </w:r>
      <w:proofErr w:type="spellEnd"/>
      <w:r w:rsidRPr="00C52313">
        <w:rPr>
          <w:spacing w:val="-4"/>
          <w:sz w:val="26"/>
          <w:szCs w:val="26"/>
        </w:rPr>
        <w:t xml:space="preserve"> </w:t>
      </w:r>
      <w:proofErr w:type="spellStart"/>
      <w:r w:rsidRPr="00C52313">
        <w:rPr>
          <w:spacing w:val="-4"/>
          <w:sz w:val="26"/>
          <w:szCs w:val="26"/>
        </w:rPr>
        <w:t>hợp</w:t>
      </w:r>
      <w:proofErr w:type="spellEnd"/>
      <w:r w:rsidRPr="00C52313">
        <w:rPr>
          <w:spacing w:val="-4"/>
          <w:sz w:val="26"/>
          <w:szCs w:val="26"/>
        </w:rPr>
        <w:t xml:space="preserve"> </w:t>
      </w:r>
      <w:proofErr w:type="spellStart"/>
      <w:r w:rsidRPr="00C52313">
        <w:rPr>
          <w:spacing w:val="-4"/>
          <w:sz w:val="26"/>
          <w:szCs w:val="26"/>
        </w:rPr>
        <w:t>giữa</w:t>
      </w:r>
      <w:proofErr w:type="spellEnd"/>
      <w:r w:rsidRPr="00C52313">
        <w:rPr>
          <w:spacing w:val="-4"/>
          <w:sz w:val="26"/>
          <w:szCs w:val="26"/>
        </w:rPr>
        <w:t xml:space="preserve"> </w:t>
      </w:r>
      <w:proofErr w:type="spellStart"/>
      <w:r w:rsidR="009C6840">
        <w:rPr>
          <w:spacing w:val="-4"/>
          <w:sz w:val="26"/>
          <w:szCs w:val="26"/>
        </w:rPr>
        <w:t>lý</w:t>
      </w:r>
      <w:proofErr w:type="spellEnd"/>
      <w:r w:rsidR="009C6840">
        <w:rPr>
          <w:spacing w:val="-4"/>
          <w:sz w:val="26"/>
          <w:szCs w:val="26"/>
        </w:rPr>
        <w:t xml:space="preserve"> </w:t>
      </w:r>
      <w:proofErr w:type="spellStart"/>
      <w:r w:rsidR="009C6840">
        <w:rPr>
          <w:spacing w:val="-4"/>
          <w:sz w:val="26"/>
          <w:szCs w:val="26"/>
        </w:rPr>
        <w:t>luận</w:t>
      </w:r>
      <w:proofErr w:type="spellEnd"/>
      <w:r w:rsidR="009C6840">
        <w:rPr>
          <w:spacing w:val="-4"/>
          <w:sz w:val="26"/>
          <w:szCs w:val="26"/>
        </w:rPr>
        <w:t xml:space="preserve"> </w:t>
      </w:r>
      <w:proofErr w:type="spellStart"/>
      <w:r w:rsidR="009C6840">
        <w:rPr>
          <w:spacing w:val="-4"/>
          <w:sz w:val="26"/>
          <w:szCs w:val="26"/>
        </w:rPr>
        <w:t>âm</w:t>
      </w:r>
      <w:proofErr w:type="spellEnd"/>
      <w:r w:rsidR="009C6840">
        <w:rPr>
          <w:spacing w:val="-4"/>
          <w:sz w:val="26"/>
          <w:szCs w:val="26"/>
        </w:rPr>
        <w:t xml:space="preserve"> </w:t>
      </w:r>
      <w:proofErr w:type="spellStart"/>
      <w:r w:rsidR="009C6840">
        <w:rPr>
          <w:spacing w:val="-4"/>
          <w:sz w:val="26"/>
          <w:szCs w:val="26"/>
        </w:rPr>
        <w:t>nhạc</w:t>
      </w:r>
      <w:proofErr w:type="spellEnd"/>
      <w:r w:rsidR="009C6840">
        <w:rPr>
          <w:spacing w:val="-4"/>
          <w:sz w:val="26"/>
          <w:szCs w:val="26"/>
        </w:rPr>
        <w:t xml:space="preserve"> </w:t>
      </w:r>
      <w:proofErr w:type="spellStart"/>
      <w:r w:rsidR="009C6840">
        <w:rPr>
          <w:spacing w:val="-4"/>
          <w:sz w:val="26"/>
          <w:szCs w:val="26"/>
        </w:rPr>
        <w:t>dân</w:t>
      </w:r>
      <w:proofErr w:type="spellEnd"/>
      <w:r w:rsidR="009C6840">
        <w:rPr>
          <w:spacing w:val="-4"/>
          <w:sz w:val="26"/>
          <w:szCs w:val="26"/>
        </w:rPr>
        <w:t xml:space="preserve"> </w:t>
      </w:r>
      <w:proofErr w:type="spellStart"/>
      <w:r w:rsidR="009C6840">
        <w:rPr>
          <w:spacing w:val="-4"/>
          <w:sz w:val="26"/>
          <w:szCs w:val="26"/>
        </w:rPr>
        <w:t>tộc</w:t>
      </w:r>
      <w:proofErr w:type="spellEnd"/>
      <w:r w:rsidRPr="00C52313">
        <w:rPr>
          <w:spacing w:val="-4"/>
          <w:sz w:val="26"/>
          <w:szCs w:val="26"/>
        </w:rPr>
        <w:t xml:space="preserve">, </w:t>
      </w:r>
      <w:proofErr w:type="spellStart"/>
      <w:r w:rsidR="009C6840">
        <w:rPr>
          <w:spacing w:val="-4"/>
          <w:sz w:val="26"/>
          <w:szCs w:val="26"/>
        </w:rPr>
        <w:t>lý</w:t>
      </w:r>
      <w:proofErr w:type="spellEnd"/>
      <w:r w:rsidR="009C6840">
        <w:rPr>
          <w:spacing w:val="-4"/>
          <w:sz w:val="26"/>
          <w:szCs w:val="26"/>
        </w:rPr>
        <w:t xml:space="preserve"> </w:t>
      </w:r>
      <w:proofErr w:type="spellStart"/>
      <w:r w:rsidR="009C6840">
        <w:rPr>
          <w:spacing w:val="-4"/>
          <w:sz w:val="26"/>
          <w:szCs w:val="26"/>
        </w:rPr>
        <w:t>luận</w:t>
      </w:r>
      <w:proofErr w:type="spellEnd"/>
      <w:r w:rsidR="009C6840">
        <w:rPr>
          <w:spacing w:val="-4"/>
          <w:sz w:val="26"/>
          <w:szCs w:val="26"/>
        </w:rPr>
        <w:t xml:space="preserve"> </w:t>
      </w:r>
      <w:proofErr w:type="spellStart"/>
      <w:r w:rsidR="009C6840">
        <w:rPr>
          <w:spacing w:val="-4"/>
          <w:sz w:val="26"/>
          <w:szCs w:val="26"/>
        </w:rPr>
        <w:t>dạy</w:t>
      </w:r>
      <w:proofErr w:type="spellEnd"/>
      <w:r w:rsidR="009C6840">
        <w:rPr>
          <w:spacing w:val="-4"/>
          <w:sz w:val="26"/>
          <w:szCs w:val="26"/>
        </w:rPr>
        <w:t xml:space="preserve"> </w:t>
      </w:r>
      <w:proofErr w:type="spellStart"/>
      <w:r w:rsidR="009C6840">
        <w:rPr>
          <w:spacing w:val="-4"/>
          <w:sz w:val="26"/>
          <w:szCs w:val="26"/>
        </w:rPr>
        <w:t>học</w:t>
      </w:r>
      <w:proofErr w:type="spellEnd"/>
      <w:r w:rsidR="009C6840">
        <w:rPr>
          <w:spacing w:val="-4"/>
          <w:sz w:val="26"/>
          <w:szCs w:val="26"/>
        </w:rPr>
        <w:t xml:space="preserve"> </w:t>
      </w:r>
      <w:proofErr w:type="spellStart"/>
      <w:r w:rsidR="009C6840">
        <w:rPr>
          <w:spacing w:val="-4"/>
          <w:sz w:val="26"/>
          <w:szCs w:val="26"/>
        </w:rPr>
        <w:t>âm</w:t>
      </w:r>
      <w:proofErr w:type="spellEnd"/>
      <w:r w:rsidR="009C6840">
        <w:rPr>
          <w:spacing w:val="-4"/>
          <w:sz w:val="26"/>
          <w:szCs w:val="26"/>
        </w:rPr>
        <w:t xml:space="preserve"> </w:t>
      </w:r>
      <w:proofErr w:type="spellStart"/>
      <w:r w:rsidR="009C6840">
        <w:rPr>
          <w:spacing w:val="-4"/>
          <w:sz w:val="26"/>
          <w:szCs w:val="26"/>
        </w:rPr>
        <w:t>nhạc</w:t>
      </w:r>
      <w:proofErr w:type="spellEnd"/>
      <w:r w:rsidR="009C6840">
        <w:rPr>
          <w:spacing w:val="-4"/>
          <w:sz w:val="26"/>
          <w:szCs w:val="26"/>
        </w:rPr>
        <w:t xml:space="preserve">, </w:t>
      </w:r>
      <w:proofErr w:type="spellStart"/>
      <w:r w:rsidR="009C6840">
        <w:rPr>
          <w:spacing w:val="-4"/>
          <w:sz w:val="26"/>
          <w:szCs w:val="26"/>
        </w:rPr>
        <w:t>lý</w:t>
      </w:r>
      <w:proofErr w:type="spellEnd"/>
      <w:r w:rsidR="009C6840">
        <w:rPr>
          <w:spacing w:val="-4"/>
          <w:sz w:val="26"/>
          <w:szCs w:val="26"/>
        </w:rPr>
        <w:t xml:space="preserve"> </w:t>
      </w:r>
      <w:proofErr w:type="spellStart"/>
      <w:r w:rsidR="009C6840">
        <w:rPr>
          <w:spacing w:val="-4"/>
          <w:sz w:val="26"/>
          <w:szCs w:val="26"/>
        </w:rPr>
        <w:t>luận</w:t>
      </w:r>
      <w:proofErr w:type="spellEnd"/>
      <w:r w:rsidR="009C6840">
        <w:rPr>
          <w:spacing w:val="-4"/>
          <w:sz w:val="26"/>
          <w:szCs w:val="26"/>
        </w:rPr>
        <w:t xml:space="preserve"> </w:t>
      </w:r>
      <w:proofErr w:type="spellStart"/>
      <w:r w:rsidR="009C6840">
        <w:rPr>
          <w:spacing w:val="-4"/>
          <w:sz w:val="26"/>
          <w:szCs w:val="26"/>
        </w:rPr>
        <w:t>dạy</w:t>
      </w:r>
      <w:proofErr w:type="spellEnd"/>
      <w:r w:rsidR="009C6840">
        <w:rPr>
          <w:spacing w:val="-4"/>
          <w:sz w:val="26"/>
          <w:szCs w:val="26"/>
        </w:rPr>
        <w:t xml:space="preserve"> </w:t>
      </w:r>
      <w:proofErr w:type="spellStart"/>
      <w:r w:rsidR="009C6840">
        <w:rPr>
          <w:spacing w:val="-4"/>
          <w:sz w:val="26"/>
          <w:szCs w:val="26"/>
        </w:rPr>
        <w:t>học</w:t>
      </w:r>
      <w:proofErr w:type="spellEnd"/>
      <w:r w:rsidR="009C6840">
        <w:rPr>
          <w:spacing w:val="-4"/>
          <w:sz w:val="26"/>
          <w:szCs w:val="26"/>
        </w:rPr>
        <w:t xml:space="preserve"> </w:t>
      </w:r>
      <w:proofErr w:type="spellStart"/>
      <w:r w:rsidR="009C6840">
        <w:rPr>
          <w:spacing w:val="-4"/>
          <w:sz w:val="26"/>
          <w:szCs w:val="26"/>
        </w:rPr>
        <w:t>tích</w:t>
      </w:r>
      <w:proofErr w:type="spellEnd"/>
      <w:r w:rsidR="009C6840">
        <w:rPr>
          <w:spacing w:val="-4"/>
          <w:sz w:val="26"/>
          <w:szCs w:val="26"/>
        </w:rPr>
        <w:t xml:space="preserve"> </w:t>
      </w:r>
      <w:proofErr w:type="spellStart"/>
      <w:r w:rsidR="009C6840">
        <w:rPr>
          <w:spacing w:val="-4"/>
          <w:sz w:val="26"/>
          <w:szCs w:val="26"/>
        </w:rPr>
        <w:t>hợp</w:t>
      </w:r>
      <w:proofErr w:type="spellEnd"/>
      <w:r w:rsidRPr="00C52313">
        <w:rPr>
          <w:spacing w:val="-4"/>
          <w:sz w:val="26"/>
          <w:szCs w:val="26"/>
        </w:rPr>
        <w:t xml:space="preserve"> </w:t>
      </w:r>
      <w:proofErr w:type="spellStart"/>
      <w:r w:rsidRPr="00C52313">
        <w:rPr>
          <w:spacing w:val="-4"/>
          <w:sz w:val="26"/>
          <w:szCs w:val="26"/>
        </w:rPr>
        <w:t>để</w:t>
      </w:r>
      <w:proofErr w:type="spellEnd"/>
      <w:r w:rsidRPr="00C52313">
        <w:rPr>
          <w:spacing w:val="-4"/>
          <w:sz w:val="26"/>
          <w:szCs w:val="26"/>
        </w:rPr>
        <w:t xml:space="preserve"> </w:t>
      </w:r>
      <w:proofErr w:type="spellStart"/>
      <w:r w:rsidRPr="00C52313">
        <w:rPr>
          <w:spacing w:val="-4"/>
          <w:sz w:val="26"/>
          <w:szCs w:val="26"/>
        </w:rPr>
        <w:t>nghiên</w:t>
      </w:r>
      <w:proofErr w:type="spellEnd"/>
      <w:r w:rsidRPr="00C52313">
        <w:rPr>
          <w:spacing w:val="-4"/>
          <w:sz w:val="26"/>
          <w:szCs w:val="26"/>
        </w:rPr>
        <w:t xml:space="preserve"> </w:t>
      </w:r>
      <w:proofErr w:type="spellStart"/>
      <w:r w:rsidRPr="00C52313">
        <w:rPr>
          <w:spacing w:val="-4"/>
          <w:sz w:val="26"/>
          <w:szCs w:val="26"/>
        </w:rPr>
        <w:t>cứu</w:t>
      </w:r>
      <w:proofErr w:type="spellEnd"/>
      <w:r w:rsidRPr="00C52313">
        <w:rPr>
          <w:spacing w:val="-4"/>
          <w:sz w:val="26"/>
          <w:szCs w:val="26"/>
        </w:rPr>
        <w:t xml:space="preserve"> </w:t>
      </w:r>
      <w:proofErr w:type="spellStart"/>
      <w:r w:rsidR="00E41758" w:rsidRPr="00C52313">
        <w:rPr>
          <w:spacing w:val="-4"/>
          <w:sz w:val="26"/>
          <w:szCs w:val="26"/>
        </w:rPr>
        <w:t>Hát</w:t>
      </w:r>
      <w:proofErr w:type="spellEnd"/>
      <w:r w:rsidR="00E41758" w:rsidRPr="00C52313">
        <w:rPr>
          <w:spacing w:val="-4"/>
          <w:sz w:val="26"/>
          <w:szCs w:val="26"/>
        </w:rPr>
        <w:t xml:space="preserve"> </w:t>
      </w:r>
      <w:proofErr w:type="spellStart"/>
      <w:r w:rsidR="00E41758" w:rsidRPr="00C52313">
        <w:rPr>
          <w:spacing w:val="-4"/>
          <w:sz w:val="26"/>
          <w:szCs w:val="26"/>
        </w:rPr>
        <w:t>Bả</w:t>
      </w:r>
      <w:proofErr w:type="spellEnd"/>
      <w:r w:rsidR="00E41758" w:rsidRPr="00C52313">
        <w:rPr>
          <w:spacing w:val="-4"/>
          <w:sz w:val="26"/>
          <w:szCs w:val="26"/>
        </w:rPr>
        <w:t xml:space="preserve"> </w:t>
      </w:r>
      <w:proofErr w:type="spellStart"/>
      <w:r w:rsidR="00E41758" w:rsidRPr="00C52313">
        <w:rPr>
          <w:spacing w:val="-4"/>
          <w:sz w:val="26"/>
          <w:szCs w:val="26"/>
        </w:rPr>
        <w:t>trạo</w:t>
      </w:r>
      <w:proofErr w:type="spellEnd"/>
      <w:r w:rsidRPr="00C52313">
        <w:rPr>
          <w:spacing w:val="-4"/>
          <w:sz w:val="26"/>
          <w:szCs w:val="26"/>
        </w:rPr>
        <w:t xml:space="preserve"> </w:t>
      </w:r>
      <w:proofErr w:type="spellStart"/>
      <w:r w:rsidRPr="00C52313">
        <w:rPr>
          <w:spacing w:val="-4"/>
          <w:sz w:val="26"/>
          <w:szCs w:val="26"/>
        </w:rPr>
        <w:t>như</w:t>
      </w:r>
      <w:proofErr w:type="spellEnd"/>
      <w:r w:rsidRPr="00C52313">
        <w:rPr>
          <w:spacing w:val="-4"/>
          <w:sz w:val="26"/>
          <w:szCs w:val="26"/>
        </w:rPr>
        <w:t xml:space="preserve"> </w:t>
      </w:r>
      <w:proofErr w:type="spellStart"/>
      <w:r w:rsidRPr="00C52313">
        <w:rPr>
          <w:spacing w:val="-4"/>
          <w:sz w:val="26"/>
          <w:szCs w:val="26"/>
        </w:rPr>
        <w:t>một</w:t>
      </w:r>
      <w:proofErr w:type="spellEnd"/>
      <w:r w:rsidRPr="00C52313">
        <w:rPr>
          <w:spacing w:val="-4"/>
          <w:sz w:val="26"/>
          <w:szCs w:val="26"/>
        </w:rPr>
        <w:t xml:space="preserve"> </w:t>
      </w:r>
      <w:proofErr w:type="spellStart"/>
      <w:r w:rsidRPr="00C52313">
        <w:rPr>
          <w:spacing w:val="-4"/>
          <w:sz w:val="26"/>
          <w:szCs w:val="26"/>
        </w:rPr>
        <w:t>nội</w:t>
      </w:r>
      <w:proofErr w:type="spellEnd"/>
      <w:r w:rsidRPr="00C52313">
        <w:rPr>
          <w:spacing w:val="-4"/>
          <w:sz w:val="26"/>
          <w:szCs w:val="26"/>
        </w:rPr>
        <w:t xml:space="preserve"> dung </w:t>
      </w:r>
      <w:proofErr w:type="spellStart"/>
      <w:r w:rsidRPr="00C52313">
        <w:rPr>
          <w:spacing w:val="-4"/>
          <w:sz w:val="26"/>
          <w:szCs w:val="26"/>
        </w:rPr>
        <w:t>dạy</w:t>
      </w:r>
      <w:proofErr w:type="spellEnd"/>
      <w:r w:rsidRPr="00C52313">
        <w:rPr>
          <w:spacing w:val="-4"/>
          <w:sz w:val="26"/>
          <w:szCs w:val="26"/>
        </w:rPr>
        <w:t xml:space="preserve"> </w:t>
      </w:r>
      <w:proofErr w:type="spellStart"/>
      <w:r w:rsidRPr="00C52313">
        <w:rPr>
          <w:spacing w:val="-4"/>
          <w:sz w:val="26"/>
          <w:szCs w:val="26"/>
        </w:rPr>
        <w:t>học</w:t>
      </w:r>
      <w:proofErr w:type="spellEnd"/>
      <w:r w:rsidRPr="00C52313">
        <w:rPr>
          <w:spacing w:val="-4"/>
          <w:sz w:val="26"/>
          <w:szCs w:val="26"/>
        </w:rPr>
        <w:t xml:space="preserve"> </w:t>
      </w:r>
      <w:proofErr w:type="spellStart"/>
      <w:r w:rsidRPr="00C52313">
        <w:rPr>
          <w:spacing w:val="-4"/>
          <w:sz w:val="26"/>
          <w:szCs w:val="26"/>
        </w:rPr>
        <w:t>trong</w:t>
      </w:r>
      <w:proofErr w:type="spellEnd"/>
      <w:r w:rsidRPr="00C52313">
        <w:rPr>
          <w:spacing w:val="-4"/>
          <w:sz w:val="26"/>
          <w:szCs w:val="26"/>
        </w:rPr>
        <w:t xml:space="preserve"> </w:t>
      </w:r>
      <w:proofErr w:type="spellStart"/>
      <w:r w:rsidRPr="00C52313">
        <w:rPr>
          <w:spacing w:val="-4"/>
          <w:sz w:val="26"/>
          <w:szCs w:val="26"/>
        </w:rPr>
        <w:t>chương</w:t>
      </w:r>
      <w:proofErr w:type="spellEnd"/>
      <w:r w:rsidRPr="00C52313">
        <w:rPr>
          <w:spacing w:val="-4"/>
          <w:sz w:val="26"/>
          <w:szCs w:val="26"/>
        </w:rPr>
        <w:t xml:space="preserve"> </w:t>
      </w:r>
      <w:proofErr w:type="spellStart"/>
      <w:r w:rsidRPr="00C52313">
        <w:rPr>
          <w:spacing w:val="-4"/>
          <w:sz w:val="26"/>
          <w:szCs w:val="26"/>
        </w:rPr>
        <w:t>trình</w:t>
      </w:r>
      <w:proofErr w:type="spellEnd"/>
      <w:r w:rsidRPr="00C52313">
        <w:rPr>
          <w:spacing w:val="-4"/>
          <w:sz w:val="26"/>
          <w:szCs w:val="26"/>
        </w:rPr>
        <w:t xml:space="preserve"> </w:t>
      </w:r>
      <w:proofErr w:type="spellStart"/>
      <w:r w:rsidRPr="00C52313">
        <w:rPr>
          <w:spacing w:val="-4"/>
          <w:sz w:val="26"/>
          <w:szCs w:val="26"/>
        </w:rPr>
        <w:t>âm</w:t>
      </w:r>
      <w:proofErr w:type="spellEnd"/>
      <w:r w:rsidRPr="00C52313">
        <w:rPr>
          <w:spacing w:val="-4"/>
          <w:sz w:val="26"/>
          <w:szCs w:val="26"/>
        </w:rPr>
        <w:t xml:space="preserve"> </w:t>
      </w:r>
      <w:proofErr w:type="spellStart"/>
      <w:r w:rsidRPr="00C52313">
        <w:rPr>
          <w:spacing w:val="-4"/>
          <w:sz w:val="26"/>
          <w:szCs w:val="26"/>
        </w:rPr>
        <w:t>nhạc</w:t>
      </w:r>
      <w:proofErr w:type="spellEnd"/>
      <w:r w:rsidRPr="00C52313">
        <w:rPr>
          <w:spacing w:val="-4"/>
          <w:sz w:val="26"/>
          <w:szCs w:val="26"/>
        </w:rPr>
        <w:t xml:space="preserve"> </w:t>
      </w:r>
      <w:proofErr w:type="spellStart"/>
      <w:r w:rsidRPr="00C52313">
        <w:rPr>
          <w:spacing w:val="-4"/>
          <w:sz w:val="26"/>
          <w:szCs w:val="26"/>
        </w:rPr>
        <w:t>phổ</w:t>
      </w:r>
      <w:proofErr w:type="spellEnd"/>
      <w:r w:rsidRPr="00C52313">
        <w:rPr>
          <w:spacing w:val="-4"/>
          <w:sz w:val="26"/>
          <w:szCs w:val="26"/>
        </w:rPr>
        <w:t xml:space="preserve"> </w:t>
      </w:r>
      <w:proofErr w:type="spellStart"/>
      <w:r w:rsidRPr="00C52313">
        <w:rPr>
          <w:spacing w:val="-4"/>
          <w:sz w:val="26"/>
          <w:szCs w:val="26"/>
        </w:rPr>
        <w:t>thông</w:t>
      </w:r>
      <w:proofErr w:type="spellEnd"/>
      <w:r w:rsidRPr="00C52313">
        <w:rPr>
          <w:spacing w:val="-4"/>
          <w:sz w:val="26"/>
          <w:szCs w:val="26"/>
        </w:rPr>
        <w:t>.</w:t>
      </w:r>
    </w:p>
    <w:p w14:paraId="7EA7FB01" w14:textId="4C771D66" w:rsidR="00530E15" w:rsidRPr="00E7425D" w:rsidRDefault="00530E15" w:rsidP="00194EA7">
      <w:pPr>
        <w:widowControl w:val="0"/>
        <w:spacing w:line="348" w:lineRule="auto"/>
        <w:ind w:firstLine="720"/>
        <w:rPr>
          <w:sz w:val="26"/>
          <w:szCs w:val="26"/>
        </w:rPr>
      </w:pP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002B65A3" w:rsidRPr="00E7425D">
        <w:rPr>
          <w:sz w:val="26"/>
          <w:szCs w:val="26"/>
        </w:rPr>
        <w:t>thức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thiết</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lựa</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nhằm</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thẩm</w:t>
      </w:r>
      <w:proofErr w:type="spellEnd"/>
      <w:r w:rsidRPr="00E7425D">
        <w:rPr>
          <w:sz w:val="26"/>
          <w:szCs w:val="26"/>
        </w:rPr>
        <w:t xml:space="preserve"> </w:t>
      </w:r>
      <w:proofErr w:type="spellStart"/>
      <w:r w:rsidRPr="00E7425D">
        <w:rPr>
          <w:sz w:val="26"/>
          <w:szCs w:val="26"/>
        </w:rPr>
        <w:t>mỹ</w:t>
      </w:r>
      <w:proofErr w:type="spellEnd"/>
      <w:r w:rsidRPr="00E7425D">
        <w:rPr>
          <w:sz w:val="26"/>
          <w:szCs w:val="26"/>
        </w:rPr>
        <w:t xml:space="preserve">, </w:t>
      </w:r>
      <w:proofErr w:type="spellStart"/>
      <w:r w:rsidRPr="00E7425D">
        <w:rPr>
          <w:sz w:val="26"/>
          <w:szCs w:val="26"/>
        </w:rPr>
        <w:t>tư</w:t>
      </w:r>
      <w:proofErr w:type="spellEnd"/>
      <w:r w:rsidRPr="00E7425D">
        <w:rPr>
          <w:sz w:val="26"/>
          <w:szCs w:val="26"/>
        </w:rPr>
        <w:t xml:space="preserve"> </w:t>
      </w:r>
      <w:proofErr w:type="spellStart"/>
      <w:r w:rsidRPr="00E7425D">
        <w:rPr>
          <w:sz w:val="26"/>
          <w:szCs w:val="26"/>
        </w:rPr>
        <w:t>duy</w:t>
      </w:r>
      <w:proofErr w:type="spellEnd"/>
      <w:r w:rsidRPr="00E7425D">
        <w:rPr>
          <w:sz w:val="26"/>
          <w:szCs w:val="26"/>
        </w:rPr>
        <w:t xml:space="preserve"> </w:t>
      </w:r>
      <w:proofErr w:type="spellStart"/>
      <w:r w:rsidRPr="00E7425D">
        <w:rPr>
          <w:sz w:val="26"/>
          <w:szCs w:val="26"/>
        </w:rPr>
        <w:t>sáng</w:t>
      </w:r>
      <w:proofErr w:type="spellEnd"/>
      <w:r w:rsidRPr="00E7425D">
        <w:rPr>
          <w:sz w:val="26"/>
          <w:szCs w:val="26"/>
        </w:rPr>
        <w:t xml:space="preserve"> </w:t>
      </w:r>
      <w:proofErr w:type="spellStart"/>
      <w:r w:rsidRPr="00E7425D">
        <w:rPr>
          <w:sz w:val="26"/>
          <w:szCs w:val="26"/>
        </w:rPr>
        <w:t>tạo</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ý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gìn</w:t>
      </w:r>
      <w:proofErr w:type="spellEnd"/>
      <w:r w:rsidRPr="00E7425D">
        <w:rPr>
          <w:sz w:val="26"/>
          <w:szCs w:val="26"/>
        </w:rPr>
        <w:t xml:space="preserve"> </w:t>
      </w:r>
      <w:proofErr w:type="spellStart"/>
      <w:r w:rsidRPr="00E7425D">
        <w:rPr>
          <w:sz w:val="26"/>
          <w:szCs w:val="26"/>
        </w:rPr>
        <w:t>giữ</w:t>
      </w:r>
      <w:proofErr w:type="spellEnd"/>
      <w:r w:rsidRPr="00E7425D">
        <w:rPr>
          <w:sz w:val="26"/>
          <w:szCs w:val="26"/>
        </w:rPr>
        <w:t xml:space="preserve"> di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r w:rsidR="00264F10" w:rsidRPr="00E7425D">
        <w:rPr>
          <w:sz w:val="26"/>
          <w:szCs w:val="26"/>
        </w:rPr>
        <w:t>HS</w:t>
      </w:r>
      <w:r w:rsidRPr="00E7425D">
        <w:rPr>
          <w:sz w:val="26"/>
          <w:szCs w:val="26"/>
        </w:rPr>
        <w:t>.</w:t>
      </w:r>
    </w:p>
    <w:p w14:paraId="1BFD21CE" w14:textId="5B68FCBA" w:rsidR="00530E15" w:rsidRPr="00E7425D" w:rsidRDefault="00B928F0" w:rsidP="00194EA7">
      <w:pPr>
        <w:widowControl w:val="0"/>
        <w:spacing w:line="348" w:lineRule="auto"/>
        <w:ind w:firstLine="720"/>
        <w:rPr>
          <w:spacing w:val="-4"/>
          <w:sz w:val="26"/>
          <w:szCs w:val="26"/>
        </w:rPr>
      </w:pPr>
      <w:proofErr w:type="spellStart"/>
      <w:r>
        <w:rPr>
          <w:spacing w:val="-4"/>
          <w:sz w:val="26"/>
          <w:szCs w:val="26"/>
        </w:rPr>
        <w:t>Đi</w:t>
      </w:r>
      <w:proofErr w:type="spellEnd"/>
      <w:r>
        <w:rPr>
          <w:spacing w:val="-4"/>
          <w:sz w:val="26"/>
          <w:szCs w:val="26"/>
        </w:rPr>
        <w:t xml:space="preserve"> </w:t>
      </w:r>
      <w:proofErr w:type="spellStart"/>
      <w:r>
        <w:rPr>
          <w:spacing w:val="-4"/>
          <w:sz w:val="26"/>
          <w:szCs w:val="26"/>
        </w:rPr>
        <w:t>sâu</w:t>
      </w:r>
      <w:proofErr w:type="spellEnd"/>
      <w:r>
        <w:rPr>
          <w:spacing w:val="-4"/>
          <w:sz w:val="26"/>
          <w:szCs w:val="26"/>
        </w:rPr>
        <w:t xml:space="preserve"> </w:t>
      </w:r>
      <w:proofErr w:type="spellStart"/>
      <w:r>
        <w:rPr>
          <w:spacing w:val="-4"/>
          <w:sz w:val="26"/>
          <w:szCs w:val="26"/>
        </w:rPr>
        <w:t>k</w:t>
      </w:r>
      <w:r w:rsidR="00530E15" w:rsidRPr="00E7425D">
        <w:rPr>
          <w:spacing w:val="-4"/>
          <w:sz w:val="26"/>
          <w:szCs w:val="26"/>
        </w:rPr>
        <w:t>hảo</w:t>
      </w:r>
      <w:proofErr w:type="spellEnd"/>
      <w:r w:rsidR="00530E15" w:rsidRPr="00E7425D">
        <w:rPr>
          <w:spacing w:val="-4"/>
          <w:sz w:val="26"/>
          <w:szCs w:val="26"/>
        </w:rPr>
        <w:t xml:space="preserve"> </w:t>
      </w:r>
      <w:proofErr w:type="spellStart"/>
      <w:r w:rsidR="00530E15" w:rsidRPr="00E7425D">
        <w:rPr>
          <w:spacing w:val="-4"/>
          <w:sz w:val="26"/>
          <w:szCs w:val="26"/>
        </w:rPr>
        <w:t>sát</w:t>
      </w:r>
      <w:proofErr w:type="spellEnd"/>
      <w:r w:rsidR="00530E15" w:rsidRPr="00E7425D">
        <w:rPr>
          <w:spacing w:val="-4"/>
          <w:sz w:val="26"/>
          <w:szCs w:val="26"/>
        </w:rPr>
        <w:t xml:space="preserve"> </w:t>
      </w:r>
      <w:proofErr w:type="spellStart"/>
      <w:r w:rsidR="00530E15" w:rsidRPr="00E7425D">
        <w:rPr>
          <w:spacing w:val="-4"/>
          <w:sz w:val="26"/>
          <w:szCs w:val="26"/>
        </w:rPr>
        <w:t>thực</w:t>
      </w:r>
      <w:proofErr w:type="spellEnd"/>
      <w:r w:rsidR="00530E15" w:rsidRPr="00E7425D">
        <w:rPr>
          <w:spacing w:val="-4"/>
          <w:sz w:val="26"/>
          <w:szCs w:val="26"/>
        </w:rPr>
        <w:t xml:space="preserve"> </w:t>
      </w:r>
      <w:proofErr w:type="spellStart"/>
      <w:r w:rsidR="00530E15" w:rsidRPr="00E7425D">
        <w:rPr>
          <w:spacing w:val="-4"/>
          <w:sz w:val="26"/>
          <w:szCs w:val="26"/>
        </w:rPr>
        <w:t>tiễn</w:t>
      </w:r>
      <w:proofErr w:type="spellEnd"/>
      <w:r w:rsidR="00530E15" w:rsidRPr="00E7425D">
        <w:rPr>
          <w:spacing w:val="-4"/>
          <w:sz w:val="26"/>
          <w:szCs w:val="26"/>
        </w:rPr>
        <w:t xml:space="preserve"> </w:t>
      </w:r>
      <w:proofErr w:type="spellStart"/>
      <w:r w:rsidR="00530E15" w:rsidRPr="00E7425D">
        <w:rPr>
          <w:spacing w:val="-4"/>
          <w:sz w:val="26"/>
          <w:szCs w:val="26"/>
        </w:rPr>
        <w:t>dạy</w:t>
      </w:r>
      <w:proofErr w:type="spellEnd"/>
      <w:r w:rsidR="00530E15" w:rsidRPr="00E7425D">
        <w:rPr>
          <w:spacing w:val="-4"/>
          <w:sz w:val="26"/>
          <w:szCs w:val="26"/>
        </w:rPr>
        <w:t xml:space="preserve"> </w:t>
      </w:r>
      <w:proofErr w:type="spellStart"/>
      <w:r w:rsidR="00530E15" w:rsidRPr="00E7425D">
        <w:rPr>
          <w:spacing w:val="-4"/>
          <w:sz w:val="26"/>
          <w:szCs w:val="26"/>
        </w:rPr>
        <w:t>học</w:t>
      </w:r>
      <w:proofErr w:type="spellEnd"/>
      <w:r w:rsidR="00530E15" w:rsidRPr="00E7425D">
        <w:rPr>
          <w:spacing w:val="-4"/>
          <w:sz w:val="26"/>
          <w:szCs w:val="26"/>
        </w:rPr>
        <w:t xml:space="preserve"> </w:t>
      </w:r>
      <w:proofErr w:type="spellStart"/>
      <w:r w:rsidR="00530E15" w:rsidRPr="00E7425D">
        <w:rPr>
          <w:spacing w:val="-4"/>
          <w:sz w:val="26"/>
          <w:szCs w:val="26"/>
        </w:rPr>
        <w:t>âm</w:t>
      </w:r>
      <w:proofErr w:type="spellEnd"/>
      <w:r w:rsidR="00530E15" w:rsidRPr="00E7425D">
        <w:rPr>
          <w:spacing w:val="-4"/>
          <w:sz w:val="26"/>
          <w:szCs w:val="26"/>
        </w:rPr>
        <w:t xml:space="preserve"> </w:t>
      </w:r>
      <w:proofErr w:type="spellStart"/>
      <w:r w:rsidR="00530E15" w:rsidRPr="00E7425D">
        <w:rPr>
          <w:spacing w:val="-4"/>
          <w:sz w:val="26"/>
          <w:szCs w:val="26"/>
        </w:rPr>
        <w:t>nhạc</w:t>
      </w:r>
      <w:proofErr w:type="spellEnd"/>
      <w:r w:rsidR="00530E15" w:rsidRPr="00E7425D">
        <w:rPr>
          <w:spacing w:val="-4"/>
          <w:sz w:val="26"/>
          <w:szCs w:val="26"/>
        </w:rPr>
        <w:t xml:space="preserve"> </w:t>
      </w:r>
      <w:proofErr w:type="spellStart"/>
      <w:r w:rsidR="008C3592">
        <w:rPr>
          <w:spacing w:val="-4"/>
          <w:sz w:val="26"/>
          <w:szCs w:val="26"/>
        </w:rPr>
        <w:t>cho</w:t>
      </w:r>
      <w:proofErr w:type="spellEnd"/>
      <w:r w:rsidR="008C3592">
        <w:rPr>
          <w:spacing w:val="-4"/>
          <w:sz w:val="26"/>
          <w:szCs w:val="26"/>
        </w:rPr>
        <w:t xml:space="preserve"> HS</w:t>
      </w:r>
      <w:r w:rsidR="00530E15" w:rsidRPr="00E7425D">
        <w:rPr>
          <w:spacing w:val="-4"/>
          <w:sz w:val="26"/>
          <w:szCs w:val="26"/>
        </w:rPr>
        <w:t xml:space="preserve"> </w:t>
      </w:r>
      <w:proofErr w:type="spellStart"/>
      <w:r w:rsidR="00530E15" w:rsidRPr="00E7425D">
        <w:rPr>
          <w:spacing w:val="-4"/>
          <w:sz w:val="26"/>
          <w:szCs w:val="26"/>
        </w:rPr>
        <w:t>các</w:t>
      </w:r>
      <w:proofErr w:type="spellEnd"/>
      <w:r w:rsidR="00530E15" w:rsidRPr="00E7425D">
        <w:rPr>
          <w:spacing w:val="-4"/>
          <w:sz w:val="26"/>
          <w:szCs w:val="26"/>
        </w:rPr>
        <w:t xml:space="preserve"> </w:t>
      </w:r>
      <w:proofErr w:type="spellStart"/>
      <w:r w:rsidR="00530E15" w:rsidRPr="00E7425D">
        <w:rPr>
          <w:spacing w:val="-4"/>
          <w:sz w:val="26"/>
          <w:szCs w:val="26"/>
        </w:rPr>
        <w:t>trường</w:t>
      </w:r>
      <w:proofErr w:type="spellEnd"/>
      <w:r w:rsidR="00530E15" w:rsidRPr="00E7425D">
        <w:rPr>
          <w:spacing w:val="-4"/>
          <w:sz w:val="26"/>
          <w:szCs w:val="26"/>
        </w:rPr>
        <w:t xml:space="preserve"> THCS </w:t>
      </w:r>
      <w:proofErr w:type="spellStart"/>
      <w:r w:rsidR="008C3592">
        <w:rPr>
          <w:spacing w:val="-4"/>
          <w:sz w:val="26"/>
          <w:szCs w:val="26"/>
        </w:rPr>
        <w:t>tại</w:t>
      </w:r>
      <w:proofErr w:type="spellEnd"/>
      <w:r w:rsidR="00530E15" w:rsidRPr="00E7425D">
        <w:rPr>
          <w:spacing w:val="-4"/>
          <w:sz w:val="26"/>
          <w:szCs w:val="26"/>
        </w:rPr>
        <w:t xml:space="preserve"> </w:t>
      </w:r>
      <w:proofErr w:type="spellStart"/>
      <w:r w:rsidR="00530E15" w:rsidRPr="00E7425D">
        <w:rPr>
          <w:spacing w:val="-4"/>
          <w:sz w:val="26"/>
          <w:szCs w:val="26"/>
        </w:rPr>
        <w:t>Đà</w:t>
      </w:r>
      <w:proofErr w:type="spellEnd"/>
      <w:r w:rsidR="00530E15" w:rsidRPr="00E7425D">
        <w:rPr>
          <w:spacing w:val="-4"/>
          <w:sz w:val="26"/>
          <w:szCs w:val="26"/>
        </w:rPr>
        <w:t xml:space="preserve"> </w:t>
      </w:r>
      <w:proofErr w:type="spellStart"/>
      <w:r w:rsidR="00530E15" w:rsidRPr="00E7425D">
        <w:rPr>
          <w:spacing w:val="-4"/>
          <w:sz w:val="26"/>
          <w:szCs w:val="26"/>
        </w:rPr>
        <w:t>Nẵng</w:t>
      </w:r>
      <w:proofErr w:type="spellEnd"/>
      <w:r w:rsidR="00530E15" w:rsidRPr="00E7425D">
        <w:rPr>
          <w:spacing w:val="-4"/>
          <w:sz w:val="26"/>
          <w:szCs w:val="26"/>
        </w:rPr>
        <w:t>,</w:t>
      </w:r>
      <w:r>
        <w:rPr>
          <w:spacing w:val="-4"/>
          <w:sz w:val="26"/>
          <w:szCs w:val="26"/>
        </w:rPr>
        <w:t xml:space="preserve"> </w:t>
      </w:r>
      <w:proofErr w:type="spellStart"/>
      <w:r>
        <w:rPr>
          <w:spacing w:val="-4"/>
          <w:sz w:val="26"/>
          <w:szCs w:val="26"/>
        </w:rPr>
        <w:t>nhằm</w:t>
      </w:r>
      <w:proofErr w:type="spellEnd"/>
      <w:r>
        <w:rPr>
          <w:spacing w:val="-4"/>
          <w:sz w:val="26"/>
          <w:szCs w:val="26"/>
        </w:rPr>
        <w:t xml:space="preserve"> </w:t>
      </w:r>
      <w:proofErr w:type="spellStart"/>
      <w:r>
        <w:rPr>
          <w:spacing w:val="-4"/>
          <w:sz w:val="26"/>
          <w:szCs w:val="26"/>
        </w:rPr>
        <w:t>đánh</w:t>
      </w:r>
      <w:proofErr w:type="spellEnd"/>
      <w:r>
        <w:rPr>
          <w:spacing w:val="-4"/>
          <w:sz w:val="26"/>
          <w:szCs w:val="26"/>
        </w:rPr>
        <w:t xml:space="preserve"> </w:t>
      </w:r>
      <w:proofErr w:type="spellStart"/>
      <w:r>
        <w:rPr>
          <w:spacing w:val="-4"/>
          <w:sz w:val="26"/>
          <w:szCs w:val="26"/>
        </w:rPr>
        <w:t>giá</w:t>
      </w:r>
      <w:proofErr w:type="spellEnd"/>
      <w:r>
        <w:rPr>
          <w:spacing w:val="-4"/>
          <w:sz w:val="26"/>
          <w:szCs w:val="26"/>
        </w:rPr>
        <w:t xml:space="preserve"> </w:t>
      </w:r>
      <w:proofErr w:type="spellStart"/>
      <w:r>
        <w:rPr>
          <w:spacing w:val="-4"/>
          <w:sz w:val="26"/>
          <w:szCs w:val="26"/>
        </w:rPr>
        <w:t>đúng</w:t>
      </w:r>
      <w:proofErr w:type="spellEnd"/>
      <w:r>
        <w:rPr>
          <w:spacing w:val="-4"/>
          <w:sz w:val="26"/>
          <w:szCs w:val="26"/>
        </w:rPr>
        <w:t xml:space="preserve"> </w:t>
      </w:r>
      <w:proofErr w:type="spellStart"/>
      <w:r>
        <w:rPr>
          <w:spacing w:val="-4"/>
          <w:sz w:val="26"/>
          <w:szCs w:val="26"/>
        </w:rPr>
        <w:t>thực</w:t>
      </w:r>
      <w:proofErr w:type="spellEnd"/>
      <w:r>
        <w:rPr>
          <w:spacing w:val="-4"/>
          <w:sz w:val="26"/>
          <w:szCs w:val="26"/>
        </w:rPr>
        <w:t xml:space="preserve"> </w:t>
      </w:r>
      <w:proofErr w:type="spellStart"/>
      <w:r>
        <w:rPr>
          <w:spacing w:val="-4"/>
          <w:sz w:val="26"/>
          <w:szCs w:val="26"/>
        </w:rPr>
        <w:t>trạng</w:t>
      </w:r>
      <w:proofErr w:type="spellEnd"/>
      <w:r>
        <w:rPr>
          <w:spacing w:val="-4"/>
          <w:sz w:val="26"/>
          <w:szCs w:val="26"/>
        </w:rPr>
        <w:t xml:space="preserve">, </w:t>
      </w:r>
      <w:proofErr w:type="spellStart"/>
      <w:r>
        <w:rPr>
          <w:spacing w:val="-4"/>
          <w:sz w:val="26"/>
          <w:szCs w:val="26"/>
        </w:rPr>
        <w:t>chỉ</w:t>
      </w:r>
      <w:proofErr w:type="spellEnd"/>
      <w:r>
        <w:rPr>
          <w:spacing w:val="-4"/>
          <w:sz w:val="26"/>
          <w:szCs w:val="26"/>
        </w:rPr>
        <w:t xml:space="preserve"> ra </w:t>
      </w:r>
      <w:proofErr w:type="spellStart"/>
      <w:r>
        <w:rPr>
          <w:spacing w:val="-4"/>
          <w:sz w:val="26"/>
          <w:szCs w:val="26"/>
        </w:rPr>
        <w:t>những</w:t>
      </w:r>
      <w:proofErr w:type="spellEnd"/>
      <w:r>
        <w:rPr>
          <w:spacing w:val="-4"/>
          <w:sz w:val="26"/>
          <w:szCs w:val="26"/>
        </w:rPr>
        <w:t xml:space="preserve"> </w:t>
      </w:r>
      <w:proofErr w:type="spellStart"/>
      <w:r>
        <w:rPr>
          <w:spacing w:val="-4"/>
          <w:sz w:val="26"/>
          <w:szCs w:val="26"/>
        </w:rPr>
        <w:t>ưu</w:t>
      </w:r>
      <w:proofErr w:type="spellEnd"/>
      <w:r>
        <w:rPr>
          <w:spacing w:val="-4"/>
          <w:sz w:val="26"/>
          <w:szCs w:val="26"/>
        </w:rPr>
        <w:t xml:space="preserve"> </w:t>
      </w:r>
      <w:proofErr w:type="spellStart"/>
      <w:r>
        <w:rPr>
          <w:spacing w:val="-4"/>
          <w:sz w:val="26"/>
          <w:szCs w:val="26"/>
        </w:rPr>
        <w:t>điểm</w:t>
      </w:r>
      <w:proofErr w:type="spellEnd"/>
      <w:r>
        <w:rPr>
          <w:spacing w:val="-4"/>
          <w:sz w:val="26"/>
          <w:szCs w:val="26"/>
        </w:rPr>
        <w:t xml:space="preserve">, </w:t>
      </w:r>
      <w:proofErr w:type="spellStart"/>
      <w:r>
        <w:rPr>
          <w:spacing w:val="-4"/>
          <w:sz w:val="26"/>
          <w:szCs w:val="26"/>
        </w:rPr>
        <w:t>hạn</w:t>
      </w:r>
      <w:proofErr w:type="spellEnd"/>
      <w:r>
        <w:rPr>
          <w:spacing w:val="-4"/>
          <w:sz w:val="26"/>
          <w:szCs w:val="26"/>
        </w:rPr>
        <w:t xml:space="preserve"> </w:t>
      </w:r>
      <w:proofErr w:type="spellStart"/>
      <w:r>
        <w:rPr>
          <w:spacing w:val="-4"/>
          <w:sz w:val="26"/>
          <w:szCs w:val="26"/>
        </w:rPr>
        <w:t>chế</w:t>
      </w:r>
      <w:proofErr w:type="spellEnd"/>
      <w:r>
        <w:rPr>
          <w:spacing w:val="-4"/>
          <w:sz w:val="26"/>
          <w:szCs w:val="26"/>
        </w:rPr>
        <w:t xml:space="preserve"> </w:t>
      </w:r>
      <w:proofErr w:type="spellStart"/>
      <w:r>
        <w:rPr>
          <w:spacing w:val="-4"/>
          <w:sz w:val="26"/>
          <w:szCs w:val="26"/>
        </w:rPr>
        <w:t>trong</w:t>
      </w:r>
      <w:proofErr w:type="spellEnd"/>
      <w:r>
        <w:rPr>
          <w:spacing w:val="-4"/>
          <w:sz w:val="26"/>
          <w:szCs w:val="26"/>
        </w:rPr>
        <w:t xml:space="preserve"> </w:t>
      </w:r>
      <w:proofErr w:type="spellStart"/>
      <w:r>
        <w:rPr>
          <w:spacing w:val="-4"/>
          <w:sz w:val="26"/>
          <w:szCs w:val="26"/>
        </w:rPr>
        <w:t>dạy</w:t>
      </w:r>
      <w:proofErr w:type="spellEnd"/>
      <w:r>
        <w:rPr>
          <w:spacing w:val="-4"/>
          <w:sz w:val="26"/>
          <w:szCs w:val="26"/>
        </w:rPr>
        <w:t xml:space="preserve"> </w:t>
      </w:r>
      <w:proofErr w:type="spellStart"/>
      <w:r>
        <w:rPr>
          <w:spacing w:val="-4"/>
          <w:sz w:val="26"/>
          <w:szCs w:val="26"/>
        </w:rPr>
        <w:t>học</w:t>
      </w:r>
      <w:proofErr w:type="spellEnd"/>
      <w:r>
        <w:rPr>
          <w:spacing w:val="-4"/>
          <w:sz w:val="26"/>
          <w:szCs w:val="26"/>
        </w:rPr>
        <w:t xml:space="preserve"> </w:t>
      </w:r>
      <w:proofErr w:type="spellStart"/>
      <w:r>
        <w:rPr>
          <w:spacing w:val="-4"/>
          <w:sz w:val="26"/>
          <w:szCs w:val="26"/>
        </w:rPr>
        <w:t>dân</w:t>
      </w:r>
      <w:proofErr w:type="spellEnd"/>
      <w:r>
        <w:rPr>
          <w:spacing w:val="-4"/>
          <w:sz w:val="26"/>
          <w:szCs w:val="26"/>
        </w:rPr>
        <w:t xml:space="preserve"> ca </w:t>
      </w:r>
      <w:proofErr w:type="spellStart"/>
      <w:r>
        <w:rPr>
          <w:spacing w:val="-4"/>
          <w:sz w:val="26"/>
          <w:szCs w:val="26"/>
        </w:rPr>
        <w:t>và</w:t>
      </w:r>
      <w:proofErr w:type="spellEnd"/>
      <w:r>
        <w:rPr>
          <w:spacing w:val="-4"/>
          <w:sz w:val="26"/>
          <w:szCs w:val="26"/>
        </w:rPr>
        <w:t xml:space="preserve"> </w:t>
      </w:r>
      <w:proofErr w:type="spellStart"/>
      <w:r>
        <w:rPr>
          <w:spacing w:val="-4"/>
          <w:sz w:val="26"/>
          <w:szCs w:val="26"/>
        </w:rPr>
        <w:t>Hát</w:t>
      </w:r>
      <w:proofErr w:type="spellEnd"/>
      <w:r>
        <w:rPr>
          <w:spacing w:val="-4"/>
          <w:sz w:val="26"/>
          <w:szCs w:val="26"/>
        </w:rPr>
        <w:t xml:space="preserve"> </w:t>
      </w:r>
      <w:proofErr w:type="spellStart"/>
      <w:r>
        <w:rPr>
          <w:spacing w:val="-4"/>
          <w:sz w:val="26"/>
          <w:szCs w:val="26"/>
        </w:rPr>
        <w:t>Bả</w:t>
      </w:r>
      <w:proofErr w:type="spellEnd"/>
      <w:r>
        <w:rPr>
          <w:spacing w:val="-4"/>
          <w:sz w:val="26"/>
          <w:szCs w:val="26"/>
        </w:rPr>
        <w:t xml:space="preserve"> </w:t>
      </w:r>
      <w:proofErr w:type="spellStart"/>
      <w:r>
        <w:rPr>
          <w:spacing w:val="-4"/>
          <w:sz w:val="26"/>
          <w:szCs w:val="26"/>
        </w:rPr>
        <w:t>trạo</w:t>
      </w:r>
      <w:proofErr w:type="spellEnd"/>
      <w:r>
        <w:rPr>
          <w:spacing w:val="-4"/>
          <w:sz w:val="26"/>
          <w:szCs w:val="26"/>
        </w:rPr>
        <w:t>,</w:t>
      </w:r>
      <w:r w:rsidR="00530E15" w:rsidRPr="00E7425D">
        <w:rPr>
          <w:spacing w:val="-4"/>
          <w:sz w:val="26"/>
          <w:szCs w:val="26"/>
        </w:rPr>
        <w:t xml:space="preserve"> </w:t>
      </w:r>
      <w:proofErr w:type="spellStart"/>
      <w:r w:rsidR="00530E15" w:rsidRPr="00E7425D">
        <w:rPr>
          <w:spacing w:val="-4"/>
          <w:sz w:val="26"/>
          <w:szCs w:val="26"/>
        </w:rPr>
        <w:t>từ</w:t>
      </w:r>
      <w:proofErr w:type="spellEnd"/>
      <w:r w:rsidR="00530E15" w:rsidRPr="00E7425D">
        <w:rPr>
          <w:spacing w:val="-4"/>
          <w:sz w:val="26"/>
          <w:szCs w:val="26"/>
        </w:rPr>
        <w:t xml:space="preserve"> </w:t>
      </w:r>
      <w:proofErr w:type="spellStart"/>
      <w:r w:rsidR="00530E15" w:rsidRPr="00E7425D">
        <w:rPr>
          <w:spacing w:val="-4"/>
          <w:sz w:val="26"/>
          <w:szCs w:val="26"/>
        </w:rPr>
        <w:t>đó</w:t>
      </w:r>
      <w:proofErr w:type="spellEnd"/>
      <w:r w:rsidR="00530E15" w:rsidRPr="00E7425D">
        <w:rPr>
          <w:spacing w:val="-4"/>
          <w:sz w:val="26"/>
          <w:szCs w:val="26"/>
        </w:rPr>
        <w:t xml:space="preserve"> </w:t>
      </w:r>
      <w:proofErr w:type="spellStart"/>
      <w:r w:rsidR="00530E15" w:rsidRPr="00E7425D">
        <w:rPr>
          <w:spacing w:val="-4"/>
          <w:sz w:val="26"/>
          <w:szCs w:val="26"/>
        </w:rPr>
        <w:t>đề</w:t>
      </w:r>
      <w:proofErr w:type="spellEnd"/>
      <w:r w:rsidR="00530E15" w:rsidRPr="00E7425D">
        <w:rPr>
          <w:spacing w:val="-4"/>
          <w:sz w:val="26"/>
          <w:szCs w:val="26"/>
        </w:rPr>
        <w:t xml:space="preserve"> </w:t>
      </w:r>
      <w:proofErr w:type="spellStart"/>
      <w:r w:rsidR="00530E15" w:rsidRPr="00E7425D">
        <w:rPr>
          <w:spacing w:val="-4"/>
          <w:sz w:val="26"/>
          <w:szCs w:val="26"/>
        </w:rPr>
        <w:t>xuất</w:t>
      </w:r>
      <w:proofErr w:type="spellEnd"/>
      <w:r w:rsidR="00530E15" w:rsidRPr="00E7425D">
        <w:rPr>
          <w:spacing w:val="-4"/>
          <w:sz w:val="26"/>
          <w:szCs w:val="26"/>
        </w:rPr>
        <w:t xml:space="preserve"> </w:t>
      </w:r>
      <w:proofErr w:type="spellStart"/>
      <w:r w:rsidR="00530E15" w:rsidRPr="00E7425D">
        <w:rPr>
          <w:spacing w:val="-4"/>
          <w:sz w:val="26"/>
          <w:szCs w:val="26"/>
        </w:rPr>
        <w:t>các</w:t>
      </w:r>
      <w:proofErr w:type="spellEnd"/>
      <w:r w:rsidR="00530E15" w:rsidRPr="00E7425D">
        <w:rPr>
          <w:spacing w:val="-4"/>
          <w:sz w:val="26"/>
          <w:szCs w:val="26"/>
        </w:rPr>
        <w:t xml:space="preserve"> </w:t>
      </w:r>
      <w:proofErr w:type="spellStart"/>
      <w:r w:rsidR="00530E15" w:rsidRPr="00E7425D">
        <w:rPr>
          <w:spacing w:val="-4"/>
          <w:sz w:val="26"/>
          <w:szCs w:val="26"/>
        </w:rPr>
        <w:t>biện</w:t>
      </w:r>
      <w:proofErr w:type="spellEnd"/>
      <w:r w:rsidR="00530E15" w:rsidRPr="00E7425D">
        <w:rPr>
          <w:spacing w:val="-4"/>
          <w:sz w:val="26"/>
          <w:szCs w:val="26"/>
        </w:rPr>
        <w:t xml:space="preserve"> </w:t>
      </w:r>
      <w:proofErr w:type="spellStart"/>
      <w:r w:rsidR="00530E15" w:rsidRPr="00E7425D">
        <w:rPr>
          <w:spacing w:val="-4"/>
          <w:sz w:val="26"/>
          <w:szCs w:val="26"/>
        </w:rPr>
        <w:t>pháp</w:t>
      </w:r>
      <w:proofErr w:type="spellEnd"/>
      <w:r w:rsidR="00530E15" w:rsidRPr="00E7425D">
        <w:rPr>
          <w:spacing w:val="-4"/>
          <w:sz w:val="26"/>
          <w:szCs w:val="26"/>
        </w:rPr>
        <w:t xml:space="preserve"> </w:t>
      </w:r>
      <w:proofErr w:type="spellStart"/>
      <w:r w:rsidR="00530E15" w:rsidRPr="00E7425D">
        <w:rPr>
          <w:spacing w:val="-4"/>
          <w:sz w:val="26"/>
          <w:szCs w:val="26"/>
        </w:rPr>
        <w:t>sư</w:t>
      </w:r>
      <w:proofErr w:type="spellEnd"/>
      <w:r w:rsidR="00530E15" w:rsidRPr="00E7425D">
        <w:rPr>
          <w:spacing w:val="-4"/>
          <w:sz w:val="26"/>
          <w:szCs w:val="26"/>
        </w:rPr>
        <w:t xml:space="preserve"> </w:t>
      </w:r>
      <w:proofErr w:type="spellStart"/>
      <w:r w:rsidR="00530E15" w:rsidRPr="00E7425D">
        <w:rPr>
          <w:spacing w:val="-4"/>
          <w:sz w:val="26"/>
          <w:szCs w:val="26"/>
        </w:rPr>
        <w:t>phạm</w:t>
      </w:r>
      <w:proofErr w:type="spellEnd"/>
      <w:r w:rsidR="00530E15" w:rsidRPr="00E7425D">
        <w:rPr>
          <w:spacing w:val="-4"/>
          <w:sz w:val="26"/>
          <w:szCs w:val="26"/>
        </w:rPr>
        <w:t xml:space="preserve"> </w:t>
      </w:r>
      <w:proofErr w:type="spellStart"/>
      <w:r w:rsidR="00530E15" w:rsidRPr="00E7425D">
        <w:rPr>
          <w:spacing w:val="-4"/>
          <w:sz w:val="26"/>
          <w:szCs w:val="26"/>
        </w:rPr>
        <w:t>cụ</w:t>
      </w:r>
      <w:proofErr w:type="spellEnd"/>
      <w:r w:rsidR="00530E15" w:rsidRPr="00E7425D">
        <w:rPr>
          <w:spacing w:val="-4"/>
          <w:sz w:val="26"/>
          <w:szCs w:val="26"/>
        </w:rPr>
        <w:t xml:space="preserve"> </w:t>
      </w:r>
      <w:proofErr w:type="spellStart"/>
      <w:r w:rsidR="00530E15" w:rsidRPr="00E7425D">
        <w:rPr>
          <w:spacing w:val="-4"/>
          <w:sz w:val="26"/>
          <w:szCs w:val="26"/>
        </w:rPr>
        <w:t>thể</w:t>
      </w:r>
      <w:proofErr w:type="spellEnd"/>
      <w:r w:rsidR="00530E15" w:rsidRPr="00E7425D">
        <w:rPr>
          <w:spacing w:val="-4"/>
          <w:sz w:val="26"/>
          <w:szCs w:val="26"/>
        </w:rPr>
        <w:t xml:space="preserve">, </w:t>
      </w:r>
      <w:proofErr w:type="spellStart"/>
      <w:r w:rsidR="00530E15" w:rsidRPr="00E7425D">
        <w:rPr>
          <w:spacing w:val="-4"/>
          <w:sz w:val="26"/>
          <w:szCs w:val="26"/>
        </w:rPr>
        <w:t>khả</w:t>
      </w:r>
      <w:proofErr w:type="spellEnd"/>
      <w:r w:rsidR="00530E15" w:rsidRPr="00E7425D">
        <w:rPr>
          <w:spacing w:val="-4"/>
          <w:sz w:val="26"/>
          <w:szCs w:val="26"/>
        </w:rPr>
        <w:t xml:space="preserve"> </w:t>
      </w:r>
      <w:proofErr w:type="spellStart"/>
      <w:r w:rsidR="00530E15" w:rsidRPr="00E7425D">
        <w:rPr>
          <w:spacing w:val="-4"/>
          <w:sz w:val="26"/>
          <w:szCs w:val="26"/>
        </w:rPr>
        <w:t>thi</w:t>
      </w:r>
      <w:proofErr w:type="spellEnd"/>
      <w:r w:rsidR="00530E15" w:rsidRPr="00E7425D">
        <w:rPr>
          <w:spacing w:val="-4"/>
          <w:sz w:val="26"/>
          <w:szCs w:val="26"/>
        </w:rPr>
        <w:t xml:space="preserve"> </w:t>
      </w:r>
      <w:proofErr w:type="spellStart"/>
      <w:r w:rsidR="00530E15" w:rsidRPr="00E7425D">
        <w:rPr>
          <w:spacing w:val="-4"/>
          <w:sz w:val="26"/>
          <w:szCs w:val="26"/>
        </w:rPr>
        <w:t>và</w:t>
      </w:r>
      <w:proofErr w:type="spellEnd"/>
      <w:r w:rsidR="00530E15" w:rsidRPr="00E7425D">
        <w:rPr>
          <w:spacing w:val="-4"/>
          <w:sz w:val="26"/>
          <w:szCs w:val="26"/>
        </w:rPr>
        <w:t xml:space="preserve"> </w:t>
      </w:r>
      <w:proofErr w:type="spellStart"/>
      <w:r w:rsidR="00530E15" w:rsidRPr="00E7425D">
        <w:rPr>
          <w:spacing w:val="-4"/>
          <w:sz w:val="26"/>
          <w:szCs w:val="26"/>
        </w:rPr>
        <w:t>phù</w:t>
      </w:r>
      <w:proofErr w:type="spellEnd"/>
      <w:r w:rsidR="00530E15" w:rsidRPr="00E7425D">
        <w:rPr>
          <w:spacing w:val="-4"/>
          <w:sz w:val="26"/>
          <w:szCs w:val="26"/>
        </w:rPr>
        <w:t xml:space="preserve"> </w:t>
      </w:r>
      <w:proofErr w:type="spellStart"/>
      <w:r w:rsidR="00530E15" w:rsidRPr="00E7425D">
        <w:rPr>
          <w:spacing w:val="-4"/>
          <w:sz w:val="26"/>
          <w:szCs w:val="26"/>
        </w:rPr>
        <w:t>hợp</w:t>
      </w:r>
      <w:proofErr w:type="spellEnd"/>
      <w:r w:rsidR="00530E15" w:rsidRPr="00E7425D">
        <w:rPr>
          <w:spacing w:val="-4"/>
          <w:sz w:val="26"/>
          <w:szCs w:val="26"/>
        </w:rPr>
        <w:t xml:space="preserve"> </w:t>
      </w:r>
      <w:proofErr w:type="spellStart"/>
      <w:r w:rsidR="00530E15" w:rsidRPr="00E7425D">
        <w:rPr>
          <w:spacing w:val="-4"/>
          <w:sz w:val="26"/>
          <w:szCs w:val="26"/>
        </w:rPr>
        <w:t>với</w:t>
      </w:r>
      <w:proofErr w:type="spellEnd"/>
      <w:r w:rsidR="00530E15" w:rsidRPr="00E7425D">
        <w:rPr>
          <w:spacing w:val="-4"/>
          <w:sz w:val="26"/>
          <w:szCs w:val="26"/>
        </w:rPr>
        <w:t xml:space="preserve"> </w:t>
      </w:r>
      <w:proofErr w:type="spellStart"/>
      <w:r w:rsidR="00530E15" w:rsidRPr="00E7425D">
        <w:rPr>
          <w:spacing w:val="-4"/>
          <w:sz w:val="26"/>
          <w:szCs w:val="26"/>
        </w:rPr>
        <w:t>điều</w:t>
      </w:r>
      <w:proofErr w:type="spellEnd"/>
      <w:r w:rsidR="00530E15" w:rsidRPr="00E7425D">
        <w:rPr>
          <w:spacing w:val="-4"/>
          <w:sz w:val="26"/>
          <w:szCs w:val="26"/>
        </w:rPr>
        <w:t xml:space="preserve"> </w:t>
      </w:r>
      <w:proofErr w:type="spellStart"/>
      <w:r w:rsidR="00530E15" w:rsidRPr="00E7425D">
        <w:rPr>
          <w:spacing w:val="-4"/>
          <w:sz w:val="26"/>
          <w:szCs w:val="26"/>
        </w:rPr>
        <w:t>kiện</w:t>
      </w:r>
      <w:proofErr w:type="spellEnd"/>
      <w:r w:rsidR="00530E15" w:rsidRPr="00E7425D">
        <w:rPr>
          <w:spacing w:val="-4"/>
          <w:sz w:val="26"/>
          <w:szCs w:val="26"/>
        </w:rPr>
        <w:t xml:space="preserve"> </w:t>
      </w:r>
      <w:proofErr w:type="spellStart"/>
      <w:r w:rsidR="00530E15" w:rsidRPr="00E7425D">
        <w:rPr>
          <w:spacing w:val="-4"/>
          <w:sz w:val="26"/>
          <w:szCs w:val="26"/>
        </w:rPr>
        <w:t>thực</w:t>
      </w:r>
      <w:proofErr w:type="spellEnd"/>
      <w:r w:rsidR="00530E15" w:rsidRPr="00E7425D">
        <w:rPr>
          <w:spacing w:val="-4"/>
          <w:sz w:val="26"/>
          <w:szCs w:val="26"/>
        </w:rPr>
        <w:t xml:space="preserve"> </w:t>
      </w:r>
      <w:proofErr w:type="spellStart"/>
      <w:r w:rsidR="00530E15" w:rsidRPr="00E7425D">
        <w:rPr>
          <w:spacing w:val="-4"/>
          <w:sz w:val="26"/>
          <w:szCs w:val="26"/>
        </w:rPr>
        <w:t>tế</w:t>
      </w:r>
      <w:proofErr w:type="spellEnd"/>
      <w:r w:rsidR="00530E15" w:rsidRPr="00E7425D">
        <w:rPr>
          <w:spacing w:val="-4"/>
          <w:sz w:val="26"/>
          <w:szCs w:val="26"/>
        </w:rPr>
        <w:t>.</w:t>
      </w:r>
    </w:p>
    <w:p w14:paraId="590697A1" w14:textId="58CAAA2F" w:rsidR="00530E15" w:rsidRPr="0081570C" w:rsidRDefault="00530E15" w:rsidP="00194EA7">
      <w:pPr>
        <w:widowControl w:val="0"/>
        <w:spacing w:line="348" w:lineRule="auto"/>
        <w:ind w:firstLine="720"/>
        <w:rPr>
          <w:spacing w:val="-2"/>
          <w:sz w:val="26"/>
          <w:szCs w:val="26"/>
        </w:rPr>
      </w:pPr>
      <w:proofErr w:type="spellStart"/>
      <w:r w:rsidRPr="0081570C">
        <w:rPr>
          <w:spacing w:val="-2"/>
          <w:sz w:val="26"/>
          <w:szCs w:val="26"/>
        </w:rPr>
        <w:t>Xây</w:t>
      </w:r>
      <w:proofErr w:type="spellEnd"/>
      <w:r w:rsidRPr="0081570C">
        <w:rPr>
          <w:spacing w:val="-2"/>
          <w:sz w:val="26"/>
          <w:szCs w:val="26"/>
        </w:rPr>
        <w:t xml:space="preserve"> </w:t>
      </w:r>
      <w:proofErr w:type="spellStart"/>
      <w:r w:rsidRPr="0081570C">
        <w:rPr>
          <w:spacing w:val="-2"/>
          <w:sz w:val="26"/>
          <w:szCs w:val="26"/>
        </w:rPr>
        <w:t>dựng</w:t>
      </w:r>
      <w:proofErr w:type="spellEnd"/>
      <w:r w:rsidRPr="0081570C">
        <w:rPr>
          <w:spacing w:val="-2"/>
          <w:sz w:val="26"/>
          <w:szCs w:val="26"/>
        </w:rPr>
        <w:t xml:space="preserve"> </w:t>
      </w:r>
      <w:proofErr w:type="spellStart"/>
      <w:r w:rsidR="00010B5B" w:rsidRPr="0081570C">
        <w:rPr>
          <w:spacing w:val="-2"/>
          <w:sz w:val="26"/>
          <w:szCs w:val="26"/>
        </w:rPr>
        <w:t>hệ</w:t>
      </w:r>
      <w:proofErr w:type="spellEnd"/>
      <w:r w:rsidR="00010B5B" w:rsidRPr="0081570C">
        <w:rPr>
          <w:spacing w:val="-2"/>
          <w:sz w:val="26"/>
          <w:szCs w:val="26"/>
        </w:rPr>
        <w:t xml:space="preserve"> </w:t>
      </w:r>
      <w:proofErr w:type="spellStart"/>
      <w:r w:rsidR="00010B5B" w:rsidRPr="0081570C">
        <w:rPr>
          <w:spacing w:val="-2"/>
          <w:sz w:val="26"/>
          <w:szCs w:val="26"/>
        </w:rPr>
        <w:t>thống</w:t>
      </w:r>
      <w:proofErr w:type="spellEnd"/>
      <w:r w:rsidR="00010B5B" w:rsidRPr="0081570C">
        <w:rPr>
          <w:spacing w:val="-2"/>
          <w:sz w:val="26"/>
          <w:szCs w:val="26"/>
        </w:rPr>
        <w:t xml:space="preserve"> </w:t>
      </w:r>
      <w:proofErr w:type="spellStart"/>
      <w:r w:rsidR="00010B5B" w:rsidRPr="0081570C">
        <w:rPr>
          <w:spacing w:val="-2"/>
          <w:sz w:val="26"/>
          <w:szCs w:val="26"/>
        </w:rPr>
        <w:t>biện</w:t>
      </w:r>
      <w:proofErr w:type="spellEnd"/>
      <w:r w:rsidR="00010B5B" w:rsidRPr="0081570C">
        <w:rPr>
          <w:spacing w:val="-2"/>
          <w:sz w:val="26"/>
          <w:szCs w:val="26"/>
        </w:rPr>
        <w:t xml:space="preserve"> </w:t>
      </w:r>
      <w:proofErr w:type="spellStart"/>
      <w:r w:rsidR="00010B5B" w:rsidRPr="0081570C">
        <w:rPr>
          <w:spacing w:val="-2"/>
          <w:sz w:val="26"/>
          <w:szCs w:val="26"/>
        </w:rPr>
        <w:t>pháp</w:t>
      </w:r>
      <w:proofErr w:type="spellEnd"/>
      <w:r w:rsidRPr="0081570C">
        <w:rPr>
          <w:spacing w:val="-2"/>
          <w:sz w:val="26"/>
          <w:szCs w:val="26"/>
        </w:rPr>
        <w:t xml:space="preserve"> </w:t>
      </w:r>
      <w:proofErr w:type="spellStart"/>
      <w:r w:rsidRPr="0081570C">
        <w:rPr>
          <w:spacing w:val="-2"/>
          <w:sz w:val="26"/>
          <w:szCs w:val="26"/>
        </w:rPr>
        <w:t>dạy</w:t>
      </w:r>
      <w:proofErr w:type="spellEnd"/>
      <w:r w:rsidRPr="0081570C">
        <w:rPr>
          <w:spacing w:val="-2"/>
          <w:sz w:val="26"/>
          <w:szCs w:val="26"/>
        </w:rPr>
        <w:t xml:space="preserve"> </w:t>
      </w:r>
      <w:proofErr w:type="spellStart"/>
      <w:r w:rsidRPr="0081570C">
        <w:rPr>
          <w:spacing w:val="-2"/>
          <w:sz w:val="26"/>
          <w:szCs w:val="26"/>
        </w:rPr>
        <w:t>học</w:t>
      </w:r>
      <w:proofErr w:type="spellEnd"/>
      <w:r w:rsidRPr="0081570C">
        <w:rPr>
          <w:spacing w:val="-2"/>
          <w:sz w:val="26"/>
          <w:szCs w:val="26"/>
        </w:rPr>
        <w:t xml:space="preserve"> </w:t>
      </w:r>
      <w:proofErr w:type="spellStart"/>
      <w:r w:rsidR="00E41758" w:rsidRPr="0081570C">
        <w:rPr>
          <w:spacing w:val="-2"/>
          <w:sz w:val="26"/>
          <w:szCs w:val="26"/>
        </w:rPr>
        <w:t>Hát</w:t>
      </w:r>
      <w:proofErr w:type="spellEnd"/>
      <w:r w:rsidR="00E41758" w:rsidRPr="0081570C">
        <w:rPr>
          <w:spacing w:val="-2"/>
          <w:sz w:val="26"/>
          <w:szCs w:val="26"/>
        </w:rPr>
        <w:t xml:space="preserve"> </w:t>
      </w:r>
      <w:proofErr w:type="spellStart"/>
      <w:r w:rsidR="00E41758" w:rsidRPr="0081570C">
        <w:rPr>
          <w:spacing w:val="-2"/>
          <w:sz w:val="26"/>
          <w:szCs w:val="26"/>
        </w:rPr>
        <w:t>Bả</w:t>
      </w:r>
      <w:proofErr w:type="spellEnd"/>
      <w:r w:rsidR="00E41758" w:rsidRPr="0081570C">
        <w:rPr>
          <w:spacing w:val="-2"/>
          <w:sz w:val="26"/>
          <w:szCs w:val="26"/>
        </w:rPr>
        <w:t xml:space="preserve"> </w:t>
      </w:r>
      <w:proofErr w:type="spellStart"/>
      <w:r w:rsidR="00E41758" w:rsidRPr="0081570C">
        <w:rPr>
          <w:spacing w:val="-2"/>
          <w:sz w:val="26"/>
          <w:szCs w:val="26"/>
        </w:rPr>
        <w:t>trạo</w:t>
      </w:r>
      <w:proofErr w:type="spellEnd"/>
      <w:r w:rsidRPr="0081570C">
        <w:rPr>
          <w:spacing w:val="-2"/>
          <w:sz w:val="26"/>
          <w:szCs w:val="26"/>
        </w:rPr>
        <w:t xml:space="preserve"> </w:t>
      </w:r>
      <w:proofErr w:type="spellStart"/>
      <w:r w:rsidRPr="0081570C">
        <w:rPr>
          <w:spacing w:val="-2"/>
          <w:sz w:val="26"/>
          <w:szCs w:val="26"/>
        </w:rPr>
        <w:t>theo</w:t>
      </w:r>
      <w:proofErr w:type="spellEnd"/>
      <w:r w:rsidRPr="0081570C">
        <w:rPr>
          <w:spacing w:val="-2"/>
          <w:sz w:val="26"/>
          <w:szCs w:val="26"/>
        </w:rPr>
        <w:t xml:space="preserve"> </w:t>
      </w:r>
      <w:proofErr w:type="spellStart"/>
      <w:r w:rsidRPr="0081570C">
        <w:rPr>
          <w:spacing w:val="-2"/>
          <w:sz w:val="26"/>
          <w:szCs w:val="26"/>
        </w:rPr>
        <w:t>hướng</w:t>
      </w:r>
      <w:proofErr w:type="spellEnd"/>
      <w:r w:rsidRPr="0081570C">
        <w:rPr>
          <w:spacing w:val="-2"/>
          <w:sz w:val="26"/>
          <w:szCs w:val="26"/>
        </w:rPr>
        <w:t xml:space="preserve"> </w:t>
      </w:r>
      <w:proofErr w:type="spellStart"/>
      <w:r w:rsidRPr="0081570C">
        <w:rPr>
          <w:spacing w:val="-2"/>
          <w:sz w:val="26"/>
          <w:szCs w:val="26"/>
        </w:rPr>
        <w:t>tích</w:t>
      </w:r>
      <w:proofErr w:type="spellEnd"/>
      <w:r w:rsidRPr="0081570C">
        <w:rPr>
          <w:spacing w:val="-2"/>
          <w:sz w:val="26"/>
          <w:szCs w:val="26"/>
        </w:rPr>
        <w:t xml:space="preserve"> </w:t>
      </w:r>
      <w:proofErr w:type="spellStart"/>
      <w:r w:rsidRPr="0081570C">
        <w:rPr>
          <w:spacing w:val="-2"/>
          <w:sz w:val="26"/>
          <w:szCs w:val="26"/>
        </w:rPr>
        <w:t>hợp</w:t>
      </w:r>
      <w:proofErr w:type="spellEnd"/>
      <w:r w:rsidRPr="0081570C">
        <w:rPr>
          <w:spacing w:val="-2"/>
          <w:sz w:val="26"/>
          <w:szCs w:val="26"/>
        </w:rPr>
        <w:t xml:space="preserve">, bao </w:t>
      </w:r>
      <w:proofErr w:type="spellStart"/>
      <w:r w:rsidRPr="0081570C">
        <w:rPr>
          <w:spacing w:val="-2"/>
          <w:sz w:val="26"/>
          <w:szCs w:val="26"/>
        </w:rPr>
        <w:t>gồm</w:t>
      </w:r>
      <w:proofErr w:type="spellEnd"/>
      <w:r w:rsidRPr="0081570C">
        <w:rPr>
          <w:spacing w:val="-2"/>
          <w:sz w:val="26"/>
          <w:szCs w:val="26"/>
        </w:rPr>
        <w:t xml:space="preserve">: </w:t>
      </w:r>
      <w:proofErr w:type="spellStart"/>
      <w:r w:rsidRPr="0081570C">
        <w:rPr>
          <w:spacing w:val="-2"/>
          <w:sz w:val="26"/>
          <w:szCs w:val="26"/>
        </w:rPr>
        <w:t>lựa</w:t>
      </w:r>
      <w:proofErr w:type="spellEnd"/>
      <w:r w:rsidRPr="0081570C">
        <w:rPr>
          <w:spacing w:val="-2"/>
          <w:sz w:val="26"/>
          <w:szCs w:val="26"/>
        </w:rPr>
        <w:t xml:space="preserve"> </w:t>
      </w:r>
      <w:proofErr w:type="spellStart"/>
      <w:r w:rsidRPr="0081570C">
        <w:rPr>
          <w:spacing w:val="-2"/>
          <w:sz w:val="26"/>
          <w:szCs w:val="26"/>
        </w:rPr>
        <w:t>chọn</w:t>
      </w:r>
      <w:proofErr w:type="spellEnd"/>
      <w:r w:rsidRPr="0081570C">
        <w:rPr>
          <w:spacing w:val="-2"/>
          <w:sz w:val="26"/>
          <w:szCs w:val="26"/>
        </w:rPr>
        <w:t xml:space="preserve"> </w:t>
      </w:r>
      <w:proofErr w:type="spellStart"/>
      <w:r w:rsidRPr="0081570C">
        <w:rPr>
          <w:spacing w:val="-2"/>
          <w:sz w:val="26"/>
          <w:szCs w:val="26"/>
        </w:rPr>
        <w:t>làn</w:t>
      </w:r>
      <w:proofErr w:type="spellEnd"/>
      <w:r w:rsidRPr="0081570C">
        <w:rPr>
          <w:spacing w:val="-2"/>
          <w:sz w:val="26"/>
          <w:szCs w:val="26"/>
        </w:rPr>
        <w:t xml:space="preserve"> </w:t>
      </w:r>
      <w:proofErr w:type="spellStart"/>
      <w:r w:rsidRPr="0081570C">
        <w:rPr>
          <w:spacing w:val="-2"/>
          <w:sz w:val="26"/>
          <w:szCs w:val="26"/>
        </w:rPr>
        <w:t>điệu</w:t>
      </w:r>
      <w:proofErr w:type="spellEnd"/>
      <w:r w:rsidRPr="0081570C">
        <w:rPr>
          <w:spacing w:val="-2"/>
          <w:sz w:val="26"/>
          <w:szCs w:val="26"/>
        </w:rPr>
        <w:t xml:space="preserve"> </w:t>
      </w:r>
      <w:proofErr w:type="spellStart"/>
      <w:r w:rsidRPr="0081570C">
        <w:rPr>
          <w:spacing w:val="-2"/>
          <w:sz w:val="26"/>
          <w:szCs w:val="26"/>
        </w:rPr>
        <w:t>phù</w:t>
      </w:r>
      <w:proofErr w:type="spellEnd"/>
      <w:r w:rsidRPr="0081570C">
        <w:rPr>
          <w:spacing w:val="-2"/>
          <w:sz w:val="26"/>
          <w:szCs w:val="26"/>
        </w:rPr>
        <w:t xml:space="preserve"> </w:t>
      </w:r>
      <w:proofErr w:type="spellStart"/>
      <w:r w:rsidRPr="0081570C">
        <w:rPr>
          <w:spacing w:val="-2"/>
          <w:sz w:val="26"/>
          <w:szCs w:val="26"/>
        </w:rPr>
        <w:t>hợp</w:t>
      </w:r>
      <w:proofErr w:type="spellEnd"/>
      <w:r w:rsidRPr="0081570C">
        <w:rPr>
          <w:spacing w:val="-2"/>
          <w:sz w:val="26"/>
          <w:szCs w:val="26"/>
        </w:rPr>
        <w:t xml:space="preserve">, </w:t>
      </w:r>
      <w:proofErr w:type="spellStart"/>
      <w:r w:rsidRPr="0081570C">
        <w:rPr>
          <w:spacing w:val="-2"/>
          <w:sz w:val="26"/>
          <w:szCs w:val="26"/>
        </w:rPr>
        <w:t>thiết</w:t>
      </w:r>
      <w:proofErr w:type="spellEnd"/>
      <w:r w:rsidRPr="0081570C">
        <w:rPr>
          <w:spacing w:val="-2"/>
          <w:sz w:val="26"/>
          <w:szCs w:val="26"/>
        </w:rPr>
        <w:t xml:space="preserve"> </w:t>
      </w:r>
      <w:proofErr w:type="spellStart"/>
      <w:r w:rsidRPr="0081570C">
        <w:rPr>
          <w:spacing w:val="-2"/>
          <w:sz w:val="26"/>
          <w:szCs w:val="26"/>
        </w:rPr>
        <w:t>kế</w:t>
      </w:r>
      <w:proofErr w:type="spellEnd"/>
      <w:r w:rsidRPr="0081570C">
        <w:rPr>
          <w:spacing w:val="-2"/>
          <w:sz w:val="26"/>
          <w:szCs w:val="26"/>
        </w:rPr>
        <w:t xml:space="preserve"> </w:t>
      </w:r>
      <w:proofErr w:type="spellStart"/>
      <w:r w:rsidRPr="0081570C">
        <w:rPr>
          <w:spacing w:val="-2"/>
          <w:sz w:val="26"/>
          <w:szCs w:val="26"/>
        </w:rPr>
        <w:t>kế</w:t>
      </w:r>
      <w:proofErr w:type="spellEnd"/>
      <w:r w:rsidRPr="0081570C">
        <w:rPr>
          <w:spacing w:val="-2"/>
          <w:sz w:val="26"/>
          <w:szCs w:val="26"/>
        </w:rPr>
        <w:t xml:space="preserve"> </w:t>
      </w:r>
      <w:proofErr w:type="spellStart"/>
      <w:r w:rsidRPr="0081570C">
        <w:rPr>
          <w:spacing w:val="-2"/>
          <w:sz w:val="26"/>
          <w:szCs w:val="26"/>
        </w:rPr>
        <w:t>hoạch</w:t>
      </w:r>
      <w:proofErr w:type="spellEnd"/>
      <w:r w:rsidRPr="0081570C">
        <w:rPr>
          <w:spacing w:val="-2"/>
          <w:sz w:val="26"/>
          <w:szCs w:val="26"/>
        </w:rPr>
        <w:t xml:space="preserve"> </w:t>
      </w:r>
      <w:proofErr w:type="spellStart"/>
      <w:r w:rsidRPr="0081570C">
        <w:rPr>
          <w:spacing w:val="-2"/>
          <w:sz w:val="26"/>
          <w:szCs w:val="26"/>
        </w:rPr>
        <w:t>bài</w:t>
      </w:r>
      <w:proofErr w:type="spellEnd"/>
      <w:r w:rsidRPr="0081570C">
        <w:rPr>
          <w:spacing w:val="-2"/>
          <w:sz w:val="26"/>
          <w:szCs w:val="26"/>
        </w:rPr>
        <w:t xml:space="preserve"> </w:t>
      </w:r>
      <w:proofErr w:type="spellStart"/>
      <w:r w:rsidRPr="0081570C">
        <w:rPr>
          <w:spacing w:val="-2"/>
          <w:sz w:val="26"/>
          <w:szCs w:val="26"/>
        </w:rPr>
        <w:t>dạy</w:t>
      </w:r>
      <w:proofErr w:type="spellEnd"/>
      <w:r w:rsidRPr="0081570C">
        <w:rPr>
          <w:spacing w:val="-2"/>
          <w:sz w:val="26"/>
          <w:szCs w:val="26"/>
        </w:rPr>
        <w:t xml:space="preserve">, </w:t>
      </w:r>
      <w:proofErr w:type="spellStart"/>
      <w:r w:rsidRPr="0081570C">
        <w:rPr>
          <w:spacing w:val="-2"/>
          <w:sz w:val="26"/>
          <w:szCs w:val="26"/>
        </w:rPr>
        <w:t>tổ</w:t>
      </w:r>
      <w:proofErr w:type="spellEnd"/>
      <w:r w:rsidRPr="0081570C">
        <w:rPr>
          <w:spacing w:val="-2"/>
          <w:sz w:val="26"/>
          <w:szCs w:val="26"/>
        </w:rPr>
        <w:t xml:space="preserve"> </w:t>
      </w:r>
      <w:proofErr w:type="spellStart"/>
      <w:r w:rsidRPr="0081570C">
        <w:rPr>
          <w:spacing w:val="-2"/>
          <w:sz w:val="26"/>
          <w:szCs w:val="26"/>
        </w:rPr>
        <w:t>chức</w:t>
      </w:r>
      <w:proofErr w:type="spellEnd"/>
      <w:r w:rsidRPr="0081570C">
        <w:rPr>
          <w:spacing w:val="-2"/>
          <w:sz w:val="26"/>
          <w:szCs w:val="26"/>
        </w:rPr>
        <w:t xml:space="preserve"> </w:t>
      </w:r>
      <w:proofErr w:type="spellStart"/>
      <w:r w:rsidRPr="0081570C">
        <w:rPr>
          <w:spacing w:val="-2"/>
          <w:sz w:val="26"/>
          <w:szCs w:val="26"/>
        </w:rPr>
        <w:t>hoạt</w:t>
      </w:r>
      <w:proofErr w:type="spellEnd"/>
      <w:r w:rsidRPr="0081570C">
        <w:rPr>
          <w:spacing w:val="-2"/>
          <w:sz w:val="26"/>
          <w:szCs w:val="26"/>
        </w:rPr>
        <w:t xml:space="preserve"> </w:t>
      </w:r>
      <w:proofErr w:type="spellStart"/>
      <w:r w:rsidRPr="0081570C">
        <w:rPr>
          <w:spacing w:val="-2"/>
          <w:sz w:val="26"/>
          <w:szCs w:val="26"/>
        </w:rPr>
        <w:t>động</w:t>
      </w:r>
      <w:proofErr w:type="spellEnd"/>
      <w:r w:rsidRPr="0081570C">
        <w:rPr>
          <w:spacing w:val="-2"/>
          <w:sz w:val="26"/>
          <w:szCs w:val="26"/>
        </w:rPr>
        <w:t xml:space="preserve"> </w:t>
      </w:r>
      <w:proofErr w:type="spellStart"/>
      <w:r w:rsidRPr="0081570C">
        <w:rPr>
          <w:spacing w:val="-2"/>
          <w:sz w:val="26"/>
          <w:szCs w:val="26"/>
        </w:rPr>
        <w:t>học</w:t>
      </w:r>
      <w:proofErr w:type="spellEnd"/>
      <w:r w:rsidRPr="0081570C">
        <w:rPr>
          <w:spacing w:val="-2"/>
          <w:sz w:val="26"/>
          <w:szCs w:val="26"/>
        </w:rPr>
        <w:t xml:space="preserve"> </w:t>
      </w:r>
      <w:proofErr w:type="spellStart"/>
      <w:r w:rsidRPr="0081570C">
        <w:rPr>
          <w:spacing w:val="-2"/>
          <w:sz w:val="26"/>
          <w:szCs w:val="26"/>
        </w:rPr>
        <w:t>tập</w:t>
      </w:r>
      <w:proofErr w:type="spellEnd"/>
      <w:r w:rsidRPr="0081570C">
        <w:rPr>
          <w:spacing w:val="-2"/>
          <w:sz w:val="26"/>
          <w:szCs w:val="26"/>
        </w:rPr>
        <w:t xml:space="preserve"> </w:t>
      </w:r>
      <w:proofErr w:type="spellStart"/>
      <w:r w:rsidRPr="0081570C">
        <w:rPr>
          <w:spacing w:val="-2"/>
          <w:sz w:val="26"/>
          <w:szCs w:val="26"/>
        </w:rPr>
        <w:t>và</w:t>
      </w:r>
      <w:proofErr w:type="spellEnd"/>
      <w:r w:rsidRPr="0081570C">
        <w:rPr>
          <w:spacing w:val="-2"/>
          <w:sz w:val="26"/>
          <w:szCs w:val="26"/>
        </w:rPr>
        <w:t xml:space="preserve"> </w:t>
      </w:r>
      <w:proofErr w:type="spellStart"/>
      <w:r w:rsidRPr="0081570C">
        <w:rPr>
          <w:spacing w:val="-2"/>
          <w:sz w:val="26"/>
          <w:szCs w:val="26"/>
        </w:rPr>
        <w:t>đánh</w:t>
      </w:r>
      <w:proofErr w:type="spellEnd"/>
      <w:r w:rsidRPr="0081570C">
        <w:rPr>
          <w:spacing w:val="-2"/>
          <w:sz w:val="26"/>
          <w:szCs w:val="26"/>
        </w:rPr>
        <w:t xml:space="preserve"> </w:t>
      </w:r>
      <w:proofErr w:type="spellStart"/>
      <w:r w:rsidRPr="0081570C">
        <w:rPr>
          <w:spacing w:val="-2"/>
          <w:sz w:val="26"/>
          <w:szCs w:val="26"/>
        </w:rPr>
        <w:t>giá</w:t>
      </w:r>
      <w:proofErr w:type="spellEnd"/>
      <w:r w:rsidRPr="0081570C">
        <w:rPr>
          <w:spacing w:val="-2"/>
          <w:sz w:val="26"/>
          <w:szCs w:val="26"/>
        </w:rPr>
        <w:t xml:space="preserve"> </w:t>
      </w:r>
      <w:proofErr w:type="spellStart"/>
      <w:r w:rsidRPr="0081570C">
        <w:rPr>
          <w:spacing w:val="-2"/>
          <w:sz w:val="26"/>
          <w:szCs w:val="26"/>
        </w:rPr>
        <w:t>kết</w:t>
      </w:r>
      <w:proofErr w:type="spellEnd"/>
      <w:r w:rsidRPr="0081570C">
        <w:rPr>
          <w:spacing w:val="-2"/>
          <w:sz w:val="26"/>
          <w:szCs w:val="26"/>
        </w:rPr>
        <w:t xml:space="preserve"> </w:t>
      </w:r>
      <w:proofErr w:type="spellStart"/>
      <w:r w:rsidRPr="0081570C">
        <w:rPr>
          <w:spacing w:val="-2"/>
          <w:sz w:val="26"/>
          <w:szCs w:val="26"/>
        </w:rPr>
        <w:t>quả</w:t>
      </w:r>
      <w:proofErr w:type="spellEnd"/>
      <w:r w:rsidRPr="0081570C">
        <w:rPr>
          <w:spacing w:val="-2"/>
          <w:sz w:val="26"/>
          <w:szCs w:val="26"/>
        </w:rPr>
        <w:t xml:space="preserve">, </w:t>
      </w:r>
      <w:proofErr w:type="spellStart"/>
      <w:r w:rsidRPr="0081570C">
        <w:rPr>
          <w:spacing w:val="-2"/>
          <w:sz w:val="26"/>
          <w:szCs w:val="26"/>
        </w:rPr>
        <w:t>góp</w:t>
      </w:r>
      <w:proofErr w:type="spellEnd"/>
      <w:r w:rsidRPr="0081570C">
        <w:rPr>
          <w:spacing w:val="-2"/>
          <w:sz w:val="26"/>
          <w:szCs w:val="26"/>
        </w:rPr>
        <w:t xml:space="preserve"> </w:t>
      </w:r>
      <w:proofErr w:type="spellStart"/>
      <w:r w:rsidRPr="0081570C">
        <w:rPr>
          <w:spacing w:val="-2"/>
          <w:sz w:val="26"/>
          <w:szCs w:val="26"/>
        </w:rPr>
        <w:t>phần</w:t>
      </w:r>
      <w:proofErr w:type="spellEnd"/>
      <w:r w:rsidRPr="0081570C">
        <w:rPr>
          <w:spacing w:val="-2"/>
          <w:sz w:val="26"/>
          <w:szCs w:val="26"/>
        </w:rPr>
        <w:t xml:space="preserve"> </w:t>
      </w:r>
      <w:proofErr w:type="spellStart"/>
      <w:r w:rsidRPr="0081570C">
        <w:rPr>
          <w:spacing w:val="-2"/>
          <w:sz w:val="26"/>
          <w:szCs w:val="26"/>
        </w:rPr>
        <w:t>đưa</w:t>
      </w:r>
      <w:proofErr w:type="spellEnd"/>
      <w:r w:rsidRPr="0081570C">
        <w:rPr>
          <w:spacing w:val="-2"/>
          <w:sz w:val="26"/>
          <w:szCs w:val="26"/>
        </w:rPr>
        <w:t xml:space="preserve"> </w:t>
      </w:r>
      <w:proofErr w:type="spellStart"/>
      <w:r w:rsidR="00E41758" w:rsidRPr="0081570C">
        <w:rPr>
          <w:spacing w:val="-2"/>
          <w:sz w:val="26"/>
          <w:szCs w:val="26"/>
        </w:rPr>
        <w:t>Hát</w:t>
      </w:r>
      <w:proofErr w:type="spellEnd"/>
      <w:r w:rsidR="00E41758" w:rsidRPr="0081570C">
        <w:rPr>
          <w:spacing w:val="-2"/>
          <w:sz w:val="26"/>
          <w:szCs w:val="26"/>
        </w:rPr>
        <w:t xml:space="preserve"> </w:t>
      </w:r>
      <w:proofErr w:type="spellStart"/>
      <w:r w:rsidR="00E41758" w:rsidRPr="0081570C">
        <w:rPr>
          <w:spacing w:val="-2"/>
          <w:sz w:val="26"/>
          <w:szCs w:val="26"/>
        </w:rPr>
        <w:t>Bả</w:t>
      </w:r>
      <w:proofErr w:type="spellEnd"/>
      <w:r w:rsidR="00E41758" w:rsidRPr="0081570C">
        <w:rPr>
          <w:spacing w:val="-2"/>
          <w:sz w:val="26"/>
          <w:szCs w:val="26"/>
        </w:rPr>
        <w:t xml:space="preserve"> </w:t>
      </w:r>
      <w:proofErr w:type="spellStart"/>
      <w:r w:rsidR="00E41758" w:rsidRPr="0081570C">
        <w:rPr>
          <w:spacing w:val="-2"/>
          <w:sz w:val="26"/>
          <w:szCs w:val="26"/>
        </w:rPr>
        <w:t>trạo</w:t>
      </w:r>
      <w:proofErr w:type="spellEnd"/>
      <w:r w:rsidRPr="0081570C">
        <w:rPr>
          <w:spacing w:val="-2"/>
          <w:sz w:val="26"/>
          <w:szCs w:val="26"/>
        </w:rPr>
        <w:t xml:space="preserve"> </w:t>
      </w:r>
      <w:proofErr w:type="spellStart"/>
      <w:r w:rsidRPr="0081570C">
        <w:rPr>
          <w:spacing w:val="-2"/>
          <w:sz w:val="26"/>
          <w:szCs w:val="26"/>
        </w:rPr>
        <w:t>vào</w:t>
      </w:r>
      <w:proofErr w:type="spellEnd"/>
      <w:r w:rsidRPr="0081570C">
        <w:rPr>
          <w:spacing w:val="-2"/>
          <w:sz w:val="26"/>
          <w:szCs w:val="26"/>
        </w:rPr>
        <w:t xml:space="preserve"> </w:t>
      </w:r>
      <w:proofErr w:type="spellStart"/>
      <w:r w:rsidRPr="0081570C">
        <w:rPr>
          <w:spacing w:val="-2"/>
          <w:sz w:val="26"/>
          <w:szCs w:val="26"/>
        </w:rPr>
        <w:t>trường</w:t>
      </w:r>
      <w:proofErr w:type="spellEnd"/>
      <w:r w:rsidRPr="0081570C">
        <w:rPr>
          <w:spacing w:val="-2"/>
          <w:sz w:val="26"/>
          <w:szCs w:val="26"/>
        </w:rPr>
        <w:t xml:space="preserve"> </w:t>
      </w:r>
      <w:proofErr w:type="spellStart"/>
      <w:r w:rsidRPr="0081570C">
        <w:rPr>
          <w:spacing w:val="-2"/>
          <w:sz w:val="26"/>
          <w:szCs w:val="26"/>
        </w:rPr>
        <w:t>học</w:t>
      </w:r>
      <w:proofErr w:type="spellEnd"/>
      <w:r w:rsidRPr="0081570C">
        <w:rPr>
          <w:spacing w:val="-2"/>
          <w:sz w:val="26"/>
          <w:szCs w:val="26"/>
        </w:rPr>
        <w:t xml:space="preserve"> </w:t>
      </w:r>
      <w:proofErr w:type="spellStart"/>
      <w:r w:rsidRPr="0081570C">
        <w:rPr>
          <w:spacing w:val="-2"/>
          <w:sz w:val="26"/>
          <w:szCs w:val="26"/>
        </w:rPr>
        <w:t>một</w:t>
      </w:r>
      <w:proofErr w:type="spellEnd"/>
      <w:r w:rsidRPr="0081570C">
        <w:rPr>
          <w:spacing w:val="-2"/>
          <w:sz w:val="26"/>
          <w:szCs w:val="26"/>
        </w:rPr>
        <w:t xml:space="preserve"> </w:t>
      </w:r>
      <w:proofErr w:type="spellStart"/>
      <w:r w:rsidRPr="0081570C">
        <w:rPr>
          <w:spacing w:val="-2"/>
          <w:sz w:val="26"/>
          <w:szCs w:val="26"/>
        </w:rPr>
        <w:t>cách</w:t>
      </w:r>
      <w:proofErr w:type="spellEnd"/>
      <w:r w:rsidRPr="0081570C">
        <w:rPr>
          <w:spacing w:val="-2"/>
          <w:sz w:val="26"/>
          <w:szCs w:val="26"/>
        </w:rPr>
        <w:t xml:space="preserve"> </w:t>
      </w:r>
      <w:proofErr w:type="spellStart"/>
      <w:r w:rsidRPr="0081570C">
        <w:rPr>
          <w:spacing w:val="-2"/>
          <w:sz w:val="26"/>
          <w:szCs w:val="26"/>
        </w:rPr>
        <w:t>hiệu</w:t>
      </w:r>
      <w:proofErr w:type="spellEnd"/>
      <w:r w:rsidRPr="0081570C">
        <w:rPr>
          <w:spacing w:val="-2"/>
          <w:sz w:val="26"/>
          <w:szCs w:val="26"/>
        </w:rPr>
        <w:t xml:space="preserve"> </w:t>
      </w:r>
      <w:proofErr w:type="spellStart"/>
      <w:r w:rsidRPr="0081570C">
        <w:rPr>
          <w:spacing w:val="-2"/>
          <w:sz w:val="26"/>
          <w:szCs w:val="26"/>
        </w:rPr>
        <w:t>quả</w:t>
      </w:r>
      <w:proofErr w:type="spellEnd"/>
      <w:r w:rsidRPr="0081570C">
        <w:rPr>
          <w:spacing w:val="-2"/>
          <w:sz w:val="26"/>
          <w:szCs w:val="26"/>
        </w:rPr>
        <w:t xml:space="preserve">, </w:t>
      </w:r>
      <w:proofErr w:type="spellStart"/>
      <w:r w:rsidRPr="0081570C">
        <w:rPr>
          <w:spacing w:val="-2"/>
          <w:sz w:val="26"/>
          <w:szCs w:val="26"/>
        </w:rPr>
        <w:t>bền</w:t>
      </w:r>
      <w:proofErr w:type="spellEnd"/>
      <w:r w:rsidRPr="0081570C">
        <w:rPr>
          <w:spacing w:val="-2"/>
          <w:sz w:val="26"/>
          <w:szCs w:val="26"/>
        </w:rPr>
        <w:t xml:space="preserve"> </w:t>
      </w:r>
      <w:proofErr w:type="spellStart"/>
      <w:r w:rsidRPr="0081570C">
        <w:rPr>
          <w:spacing w:val="-2"/>
          <w:sz w:val="26"/>
          <w:szCs w:val="26"/>
        </w:rPr>
        <w:t>vững</w:t>
      </w:r>
      <w:proofErr w:type="spellEnd"/>
      <w:r w:rsidRPr="0081570C">
        <w:rPr>
          <w:spacing w:val="-2"/>
          <w:sz w:val="26"/>
          <w:szCs w:val="26"/>
        </w:rPr>
        <w:t>.</w:t>
      </w:r>
    </w:p>
    <w:p w14:paraId="5EE8DA64" w14:textId="573B847F" w:rsidR="00530E15" w:rsidRPr="00E7425D" w:rsidRDefault="00530E15" w:rsidP="00194EA7">
      <w:pPr>
        <w:widowControl w:val="0"/>
        <w:spacing w:line="348" w:lineRule="auto"/>
        <w:ind w:firstLine="720"/>
        <w:rPr>
          <w:spacing w:val="-4"/>
          <w:sz w:val="26"/>
          <w:szCs w:val="26"/>
        </w:rPr>
      </w:pPr>
      <w:proofErr w:type="spellStart"/>
      <w:r w:rsidRPr="00E7425D">
        <w:rPr>
          <w:spacing w:val="-4"/>
          <w:sz w:val="26"/>
          <w:szCs w:val="26"/>
        </w:rPr>
        <w:t>Hướng</w:t>
      </w:r>
      <w:proofErr w:type="spellEnd"/>
      <w:r w:rsidRPr="00E7425D">
        <w:rPr>
          <w:spacing w:val="-4"/>
          <w:sz w:val="26"/>
          <w:szCs w:val="26"/>
        </w:rPr>
        <w:t xml:space="preserve"> </w:t>
      </w:r>
      <w:proofErr w:type="spellStart"/>
      <w:r w:rsidRPr="00E7425D">
        <w:rPr>
          <w:spacing w:val="-4"/>
          <w:sz w:val="26"/>
          <w:szCs w:val="26"/>
        </w:rPr>
        <w:t>nghiên</w:t>
      </w:r>
      <w:proofErr w:type="spellEnd"/>
      <w:r w:rsidRPr="00E7425D">
        <w:rPr>
          <w:spacing w:val="-4"/>
          <w:sz w:val="26"/>
          <w:szCs w:val="26"/>
        </w:rPr>
        <w:t xml:space="preserve"> </w:t>
      </w:r>
      <w:proofErr w:type="spellStart"/>
      <w:r w:rsidRPr="00E7425D">
        <w:rPr>
          <w:spacing w:val="-4"/>
          <w:sz w:val="26"/>
          <w:szCs w:val="26"/>
        </w:rPr>
        <w:t>cứu</w:t>
      </w:r>
      <w:proofErr w:type="spellEnd"/>
      <w:r w:rsidRPr="00E7425D">
        <w:rPr>
          <w:spacing w:val="-4"/>
          <w:sz w:val="26"/>
          <w:szCs w:val="26"/>
        </w:rPr>
        <w:t xml:space="preserve"> </w:t>
      </w:r>
      <w:proofErr w:type="spellStart"/>
      <w:r w:rsidRPr="00E7425D">
        <w:rPr>
          <w:spacing w:val="-4"/>
          <w:sz w:val="26"/>
          <w:szCs w:val="26"/>
        </w:rPr>
        <w:t>này</w:t>
      </w:r>
      <w:proofErr w:type="spellEnd"/>
      <w:r w:rsidRPr="00E7425D">
        <w:rPr>
          <w:spacing w:val="-4"/>
          <w:sz w:val="26"/>
          <w:szCs w:val="26"/>
        </w:rPr>
        <w:t xml:space="preserve"> </w:t>
      </w:r>
      <w:proofErr w:type="spellStart"/>
      <w:r w:rsidRPr="00E7425D">
        <w:rPr>
          <w:spacing w:val="-4"/>
          <w:sz w:val="26"/>
          <w:szCs w:val="26"/>
        </w:rPr>
        <w:t>không</w:t>
      </w:r>
      <w:proofErr w:type="spellEnd"/>
      <w:r w:rsidRPr="00E7425D">
        <w:rPr>
          <w:spacing w:val="-4"/>
          <w:sz w:val="26"/>
          <w:szCs w:val="26"/>
        </w:rPr>
        <w:t xml:space="preserve"> </w:t>
      </w:r>
      <w:proofErr w:type="spellStart"/>
      <w:r w:rsidRPr="00E7425D">
        <w:rPr>
          <w:spacing w:val="-4"/>
          <w:sz w:val="26"/>
          <w:szCs w:val="26"/>
        </w:rPr>
        <w:t>chỉ</w:t>
      </w:r>
      <w:proofErr w:type="spellEnd"/>
      <w:r w:rsidRPr="00E7425D">
        <w:rPr>
          <w:spacing w:val="-4"/>
          <w:sz w:val="26"/>
          <w:szCs w:val="26"/>
        </w:rPr>
        <w:t xml:space="preserve"> </w:t>
      </w:r>
      <w:proofErr w:type="spellStart"/>
      <w:r w:rsidRPr="00E7425D">
        <w:rPr>
          <w:spacing w:val="-4"/>
          <w:sz w:val="26"/>
          <w:szCs w:val="26"/>
        </w:rPr>
        <w:t>góp</w:t>
      </w:r>
      <w:proofErr w:type="spellEnd"/>
      <w:r w:rsidRPr="00E7425D">
        <w:rPr>
          <w:spacing w:val="-4"/>
          <w:sz w:val="26"/>
          <w:szCs w:val="26"/>
        </w:rPr>
        <w:t xml:space="preserve"> </w:t>
      </w:r>
      <w:proofErr w:type="spellStart"/>
      <w:r w:rsidRPr="00E7425D">
        <w:rPr>
          <w:spacing w:val="-4"/>
          <w:sz w:val="26"/>
          <w:szCs w:val="26"/>
        </w:rPr>
        <w:t>phần</w:t>
      </w:r>
      <w:proofErr w:type="spellEnd"/>
      <w:r w:rsidRPr="00E7425D">
        <w:rPr>
          <w:spacing w:val="-4"/>
          <w:sz w:val="26"/>
          <w:szCs w:val="26"/>
        </w:rPr>
        <w:t xml:space="preserve"> </w:t>
      </w:r>
      <w:proofErr w:type="spellStart"/>
      <w:r w:rsidRPr="00E7425D">
        <w:rPr>
          <w:spacing w:val="-4"/>
          <w:sz w:val="26"/>
          <w:szCs w:val="26"/>
        </w:rPr>
        <w:t>bảo</w:t>
      </w:r>
      <w:proofErr w:type="spellEnd"/>
      <w:r w:rsidRPr="00E7425D">
        <w:rPr>
          <w:spacing w:val="-4"/>
          <w:sz w:val="26"/>
          <w:szCs w:val="26"/>
        </w:rPr>
        <w:t xml:space="preserve"> </w:t>
      </w:r>
      <w:proofErr w:type="spellStart"/>
      <w:r w:rsidRPr="00E7425D">
        <w:rPr>
          <w:spacing w:val="-4"/>
          <w:sz w:val="26"/>
          <w:szCs w:val="26"/>
        </w:rPr>
        <w:t>tồn</w:t>
      </w:r>
      <w:proofErr w:type="spellEnd"/>
      <w:r w:rsidRPr="00E7425D">
        <w:rPr>
          <w:spacing w:val="-4"/>
          <w:sz w:val="26"/>
          <w:szCs w:val="26"/>
        </w:rPr>
        <w:t xml:space="preserve"> </w:t>
      </w:r>
      <w:proofErr w:type="spellStart"/>
      <w:r w:rsidRPr="00E7425D">
        <w:rPr>
          <w:spacing w:val="-4"/>
          <w:sz w:val="26"/>
          <w:szCs w:val="26"/>
        </w:rPr>
        <w:t>và</w:t>
      </w:r>
      <w:proofErr w:type="spellEnd"/>
      <w:r w:rsidRPr="00E7425D">
        <w:rPr>
          <w:spacing w:val="-4"/>
          <w:sz w:val="26"/>
          <w:szCs w:val="26"/>
        </w:rPr>
        <w:t xml:space="preserve"> </w:t>
      </w:r>
      <w:proofErr w:type="spellStart"/>
      <w:r w:rsidRPr="00E7425D">
        <w:rPr>
          <w:spacing w:val="-4"/>
          <w:sz w:val="26"/>
          <w:szCs w:val="26"/>
        </w:rPr>
        <w:t>phát</w:t>
      </w:r>
      <w:proofErr w:type="spellEnd"/>
      <w:r w:rsidRPr="00E7425D">
        <w:rPr>
          <w:spacing w:val="-4"/>
          <w:sz w:val="26"/>
          <w:szCs w:val="26"/>
        </w:rPr>
        <w:t xml:space="preserve"> </w:t>
      </w:r>
      <w:proofErr w:type="spellStart"/>
      <w:r w:rsidRPr="00E7425D">
        <w:rPr>
          <w:spacing w:val="-4"/>
          <w:sz w:val="26"/>
          <w:szCs w:val="26"/>
        </w:rPr>
        <w:t>huy</w:t>
      </w:r>
      <w:proofErr w:type="spellEnd"/>
      <w:r w:rsidRPr="00E7425D">
        <w:rPr>
          <w:spacing w:val="-4"/>
          <w:sz w:val="26"/>
          <w:szCs w:val="26"/>
        </w:rPr>
        <w:t xml:space="preserve"> </w:t>
      </w:r>
      <w:proofErr w:type="spellStart"/>
      <w:r w:rsidRPr="00E7425D">
        <w:rPr>
          <w:spacing w:val="-4"/>
          <w:sz w:val="26"/>
          <w:szCs w:val="26"/>
        </w:rPr>
        <w:t>giá</w:t>
      </w:r>
      <w:proofErr w:type="spellEnd"/>
      <w:r w:rsidRPr="00E7425D">
        <w:rPr>
          <w:spacing w:val="-4"/>
          <w:sz w:val="26"/>
          <w:szCs w:val="26"/>
        </w:rPr>
        <w:t xml:space="preserve"> </w:t>
      </w:r>
      <w:proofErr w:type="spellStart"/>
      <w:r w:rsidRPr="00E7425D">
        <w:rPr>
          <w:spacing w:val="-4"/>
          <w:sz w:val="26"/>
          <w:szCs w:val="26"/>
        </w:rPr>
        <w:t>trị</w:t>
      </w:r>
      <w:proofErr w:type="spellEnd"/>
      <w:r w:rsidRPr="00E7425D">
        <w:rPr>
          <w:spacing w:val="-4"/>
          <w:sz w:val="26"/>
          <w:szCs w:val="26"/>
        </w:rPr>
        <w:t xml:space="preserve"> </w:t>
      </w:r>
      <w:proofErr w:type="spellStart"/>
      <w:r w:rsidRPr="00E7425D">
        <w:rPr>
          <w:spacing w:val="-4"/>
          <w:sz w:val="26"/>
          <w:szCs w:val="26"/>
        </w:rPr>
        <w:t>của</w:t>
      </w:r>
      <w:proofErr w:type="spellEnd"/>
      <w:r w:rsidRPr="00E7425D">
        <w:rPr>
          <w:spacing w:val="-4"/>
          <w:sz w:val="26"/>
          <w:szCs w:val="26"/>
        </w:rPr>
        <w:t xml:space="preserve"> </w:t>
      </w:r>
      <w:proofErr w:type="spellStart"/>
      <w:r w:rsidRPr="00E7425D">
        <w:rPr>
          <w:spacing w:val="-4"/>
          <w:sz w:val="26"/>
          <w:szCs w:val="26"/>
        </w:rPr>
        <w:t>thể</w:t>
      </w:r>
      <w:proofErr w:type="spellEnd"/>
      <w:r w:rsidRPr="00E7425D">
        <w:rPr>
          <w:spacing w:val="-4"/>
          <w:sz w:val="26"/>
          <w:szCs w:val="26"/>
        </w:rPr>
        <w:t xml:space="preserve"> </w:t>
      </w:r>
      <w:proofErr w:type="spellStart"/>
      <w:r w:rsidRPr="00E7425D">
        <w:rPr>
          <w:spacing w:val="-4"/>
          <w:sz w:val="26"/>
          <w:szCs w:val="26"/>
        </w:rPr>
        <w:t>loại</w:t>
      </w:r>
      <w:proofErr w:type="spellEnd"/>
      <w:r w:rsidRPr="00E7425D">
        <w:rPr>
          <w:spacing w:val="-4"/>
          <w:sz w:val="26"/>
          <w:szCs w:val="26"/>
        </w:rPr>
        <w:t xml:space="preserve"> </w:t>
      </w:r>
      <w:proofErr w:type="spellStart"/>
      <w:r w:rsidR="00E41758" w:rsidRPr="00E7425D">
        <w:rPr>
          <w:spacing w:val="-4"/>
          <w:sz w:val="26"/>
          <w:szCs w:val="26"/>
        </w:rPr>
        <w:t>Hát</w:t>
      </w:r>
      <w:proofErr w:type="spellEnd"/>
      <w:r w:rsidR="00E41758" w:rsidRPr="00E7425D">
        <w:rPr>
          <w:spacing w:val="-4"/>
          <w:sz w:val="26"/>
          <w:szCs w:val="26"/>
        </w:rPr>
        <w:t xml:space="preserve"> </w:t>
      </w:r>
      <w:proofErr w:type="spellStart"/>
      <w:r w:rsidR="00E41758" w:rsidRPr="00E7425D">
        <w:rPr>
          <w:spacing w:val="-4"/>
          <w:sz w:val="26"/>
          <w:szCs w:val="26"/>
        </w:rPr>
        <w:t>Bả</w:t>
      </w:r>
      <w:proofErr w:type="spellEnd"/>
      <w:r w:rsidR="00E41758" w:rsidRPr="00E7425D">
        <w:rPr>
          <w:spacing w:val="-4"/>
          <w:sz w:val="26"/>
          <w:szCs w:val="26"/>
        </w:rPr>
        <w:t xml:space="preserve"> </w:t>
      </w:r>
      <w:proofErr w:type="spellStart"/>
      <w:r w:rsidR="00E41758" w:rsidRPr="00E7425D">
        <w:rPr>
          <w:spacing w:val="-4"/>
          <w:sz w:val="26"/>
          <w:szCs w:val="26"/>
        </w:rPr>
        <w:t>trạo</w:t>
      </w:r>
      <w:proofErr w:type="spellEnd"/>
      <w:r w:rsidRPr="00E7425D">
        <w:rPr>
          <w:spacing w:val="-4"/>
          <w:sz w:val="26"/>
          <w:szCs w:val="26"/>
        </w:rPr>
        <w:t xml:space="preserve">, </w:t>
      </w:r>
      <w:proofErr w:type="spellStart"/>
      <w:r w:rsidRPr="00E7425D">
        <w:rPr>
          <w:spacing w:val="-4"/>
          <w:sz w:val="26"/>
          <w:szCs w:val="26"/>
        </w:rPr>
        <w:t>mà</w:t>
      </w:r>
      <w:proofErr w:type="spellEnd"/>
      <w:r w:rsidRPr="00E7425D">
        <w:rPr>
          <w:spacing w:val="-4"/>
          <w:sz w:val="26"/>
          <w:szCs w:val="26"/>
        </w:rPr>
        <w:t xml:space="preserve"> </w:t>
      </w:r>
      <w:proofErr w:type="spellStart"/>
      <w:r w:rsidRPr="00E7425D">
        <w:rPr>
          <w:spacing w:val="-4"/>
          <w:sz w:val="26"/>
          <w:szCs w:val="26"/>
        </w:rPr>
        <w:t>còn</w:t>
      </w:r>
      <w:proofErr w:type="spellEnd"/>
      <w:r w:rsidRPr="00E7425D">
        <w:rPr>
          <w:spacing w:val="-4"/>
          <w:sz w:val="26"/>
          <w:szCs w:val="26"/>
        </w:rPr>
        <w:t xml:space="preserve"> </w:t>
      </w:r>
      <w:proofErr w:type="spellStart"/>
      <w:r w:rsidRPr="00E7425D">
        <w:rPr>
          <w:spacing w:val="-4"/>
          <w:sz w:val="26"/>
          <w:szCs w:val="26"/>
        </w:rPr>
        <w:t>đóng</w:t>
      </w:r>
      <w:proofErr w:type="spellEnd"/>
      <w:r w:rsidRPr="00E7425D">
        <w:rPr>
          <w:spacing w:val="-4"/>
          <w:sz w:val="26"/>
          <w:szCs w:val="26"/>
        </w:rPr>
        <w:t xml:space="preserve"> </w:t>
      </w:r>
      <w:proofErr w:type="spellStart"/>
      <w:r w:rsidRPr="00E7425D">
        <w:rPr>
          <w:spacing w:val="-4"/>
          <w:sz w:val="26"/>
          <w:szCs w:val="26"/>
        </w:rPr>
        <w:t>góp</w:t>
      </w:r>
      <w:proofErr w:type="spellEnd"/>
      <w:r w:rsidRPr="00E7425D">
        <w:rPr>
          <w:spacing w:val="-4"/>
          <w:sz w:val="26"/>
          <w:szCs w:val="26"/>
        </w:rPr>
        <w:t xml:space="preserve"> </w:t>
      </w:r>
      <w:proofErr w:type="spellStart"/>
      <w:r w:rsidRPr="00E7425D">
        <w:rPr>
          <w:spacing w:val="-4"/>
          <w:sz w:val="26"/>
          <w:szCs w:val="26"/>
        </w:rPr>
        <w:t>vào</w:t>
      </w:r>
      <w:proofErr w:type="spellEnd"/>
      <w:r w:rsidRPr="00E7425D">
        <w:rPr>
          <w:spacing w:val="-4"/>
          <w:sz w:val="26"/>
          <w:szCs w:val="26"/>
        </w:rPr>
        <w:t xml:space="preserve"> </w:t>
      </w:r>
      <w:proofErr w:type="spellStart"/>
      <w:r w:rsidRPr="00E7425D">
        <w:rPr>
          <w:spacing w:val="-4"/>
          <w:sz w:val="26"/>
          <w:szCs w:val="26"/>
        </w:rPr>
        <w:t>việc</w:t>
      </w:r>
      <w:proofErr w:type="spellEnd"/>
      <w:r w:rsidRPr="00E7425D">
        <w:rPr>
          <w:spacing w:val="-4"/>
          <w:sz w:val="26"/>
          <w:szCs w:val="26"/>
        </w:rPr>
        <w:t xml:space="preserve"> </w:t>
      </w:r>
      <w:proofErr w:type="spellStart"/>
      <w:r w:rsidRPr="00E7425D">
        <w:rPr>
          <w:spacing w:val="-4"/>
          <w:sz w:val="26"/>
          <w:szCs w:val="26"/>
        </w:rPr>
        <w:t>đổi</w:t>
      </w:r>
      <w:proofErr w:type="spellEnd"/>
      <w:r w:rsidRPr="00E7425D">
        <w:rPr>
          <w:spacing w:val="-4"/>
          <w:sz w:val="26"/>
          <w:szCs w:val="26"/>
        </w:rPr>
        <w:t xml:space="preserve"> </w:t>
      </w:r>
      <w:proofErr w:type="spellStart"/>
      <w:r w:rsidRPr="00E7425D">
        <w:rPr>
          <w:spacing w:val="-4"/>
          <w:sz w:val="26"/>
          <w:szCs w:val="26"/>
        </w:rPr>
        <w:t>mới</w:t>
      </w:r>
      <w:proofErr w:type="spellEnd"/>
      <w:r w:rsidRPr="00E7425D">
        <w:rPr>
          <w:spacing w:val="-4"/>
          <w:sz w:val="26"/>
          <w:szCs w:val="26"/>
        </w:rPr>
        <w:t xml:space="preserve"> </w:t>
      </w:r>
      <w:r w:rsidR="00967554">
        <w:rPr>
          <w:spacing w:val="-4"/>
          <w:sz w:val="26"/>
          <w:szCs w:val="26"/>
        </w:rPr>
        <w:t>PPDH</w:t>
      </w:r>
      <w:r w:rsidRPr="00E7425D">
        <w:rPr>
          <w:spacing w:val="-4"/>
          <w:sz w:val="26"/>
          <w:szCs w:val="26"/>
        </w:rPr>
        <w:t xml:space="preserve"> </w:t>
      </w:r>
      <w:proofErr w:type="spellStart"/>
      <w:r w:rsidRPr="00E7425D">
        <w:rPr>
          <w:spacing w:val="-4"/>
          <w:sz w:val="26"/>
          <w:szCs w:val="26"/>
        </w:rPr>
        <w:t>âm</w:t>
      </w:r>
      <w:proofErr w:type="spellEnd"/>
      <w:r w:rsidRPr="00E7425D">
        <w:rPr>
          <w:spacing w:val="-4"/>
          <w:sz w:val="26"/>
          <w:szCs w:val="26"/>
        </w:rPr>
        <w:t xml:space="preserve"> </w:t>
      </w:r>
      <w:proofErr w:type="spellStart"/>
      <w:r w:rsidRPr="00E7425D">
        <w:rPr>
          <w:spacing w:val="-4"/>
          <w:sz w:val="26"/>
          <w:szCs w:val="26"/>
        </w:rPr>
        <w:t>nhạc</w:t>
      </w:r>
      <w:proofErr w:type="spellEnd"/>
      <w:r w:rsidRPr="00E7425D">
        <w:rPr>
          <w:spacing w:val="-4"/>
          <w:sz w:val="26"/>
          <w:szCs w:val="26"/>
        </w:rPr>
        <w:t xml:space="preserve"> </w:t>
      </w:r>
      <w:proofErr w:type="spellStart"/>
      <w:r w:rsidRPr="00E7425D">
        <w:rPr>
          <w:spacing w:val="-4"/>
          <w:sz w:val="26"/>
          <w:szCs w:val="26"/>
        </w:rPr>
        <w:t>theo</w:t>
      </w:r>
      <w:proofErr w:type="spellEnd"/>
      <w:r w:rsidRPr="00E7425D">
        <w:rPr>
          <w:spacing w:val="-4"/>
          <w:sz w:val="26"/>
          <w:szCs w:val="26"/>
        </w:rPr>
        <w:t xml:space="preserve"> </w:t>
      </w:r>
      <w:proofErr w:type="spellStart"/>
      <w:r w:rsidRPr="00E7425D">
        <w:rPr>
          <w:spacing w:val="-4"/>
          <w:sz w:val="26"/>
          <w:szCs w:val="26"/>
        </w:rPr>
        <w:t>định</w:t>
      </w:r>
      <w:proofErr w:type="spellEnd"/>
      <w:r w:rsidRPr="00E7425D">
        <w:rPr>
          <w:spacing w:val="-4"/>
          <w:sz w:val="26"/>
          <w:szCs w:val="26"/>
        </w:rPr>
        <w:t xml:space="preserve"> </w:t>
      </w:r>
      <w:proofErr w:type="spellStart"/>
      <w:r w:rsidRPr="00E7425D">
        <w:rPr>
          <w:spacing w:val="-4"/>
          <w:sz w:val="26"/>
          <w:szCs w:val="26"/>
        </w:rPr>
        <w:t>hướng</w:t>
      </w:r>
      <w:proofErr w:type="spellEnd"/>
      <w:r w:rsidRPr="00E7425D">
        <w:rPr>
          <w:spacing w:val="-4"/>
          <w:sz w:val="26"/>
          <w:szCs w:val="26"/>
        </w:rPr>
        <w:t xml:space="preserve"> </w:t>
      </w:r>
      <w:proofErr w:type="spellStart"/>
      <w:r w:rsidRPr="00E7425D">
        <w:rPr>
          <w:spacing w:val="-4"/>
          <w:sz w:val="26"/>
          <w:szCs w:val="26"/>
        </w:rPr>
        <w:t>phát</w:t>
      </w:r>
      <w:proofErr w:type="spellEnd"/>
      <w:r w:rsidRPr="00E7425D">
        <w:rPr>
          <w:spacing w:val="-4"/>
          <w:sz w:val="26"/>
          <w:szCs w:val="26"/>
        </w:rPr>
        <w:t xml:space="preserve"> </w:t>
      </w:r>
      <w:proofErr w:type="spellStart"/>
      <w:r w:rsidRPr="00E7425D">
        <w:rPr>
          <w:spacing w:val="-4"/>
          <w:sz w:val="26"/>
          <w:szCs w:val="26"/>
        </w:rPr>
        <w:t>triển</w:t>
      </w:r>
      <w:proofErr w:type="spellEnd"/>
      <w:r w:rsidRPr="00E7425D">
        <w:rPr>
          <w:spacing w:val="-4"/>
          <w:sz w:val="26"/>
          <w:szCs w:val="26"/>
        </w:rPr>
        <w:t xml:space="preserve"> </w:t>
      </w:r>
      <w:proofErr w:type="spellStart"/>
      <w:r w:rsidRPr="00E7425D">
        <w:rPr>
          <w:spacing w:val="-4"/>
          <w:sz w:val="26"/>
          <w:szCs w:val="26"/>
        </w:rPr>
        <w:t>năng</w:t>
      </w:r>
      <w:proofErr w:type="spellEnd"/>
      <w:r w:rsidRPr="00E7425D">
        <w:rPr>
          <w:spacing w:val="-4"/>
          <w:sz w:val="26"/>
          <w:szCs w:val="26"/>
        </w:rPr>
        <w:t xml:space="preserve"> </w:t>
      </w:r>
      <w:proofErr w:type="spellStart"/>
      <w:r w:rsidRPr="00E7425D">
        <w:rPr>
          <w:spacing w:val="-4"/>
          <w:sz w:val="26"/>
          <w:szCs w:val="26"/>
        </w:rPr>
        <w:t>lực</w:t>
      </w:r>
      <w:proofErr w:type="spellEnd"/>
      <w:r w:rsidRPr="00E7425D">
        <w:rPr>
          <w:spacing w:val="-4"/>
          <w:sz w:val="26"/>
          <w:szCs w:val="26"/>
        </w:rPr>
        <w:t xml:space="preserve"> </w:t>
      </w:r>
      <w:proofErr w:type="spellStart"/>
      <w:r w:rsidRPr="00E7425D">
        <w:rPr>
          <w:spacing w:val="-4"/>
          <w:sz w:val="26"/>
          <w:szCs w:val="26"/>
        </w:rPr>
        <w:t>trong</w:t>
      </w:r>
      <w:proofErr w:type="spellEnd"/>
      <w:r w:rsidRPr="00E7425D">
        <w:rPr>
          <w:spacing w:val="-4"/>
          <w:sz w:val="26"/>
          <w:szCs w:val="26"/>
        </w:rPr>
        <w:t xml:space="preserve"> </w:t>
      </w:r>
      <w:proofErr w:type="spellStart"/>
      <w:r w:rsidRPr="00E7425D">
        <w:rPr>
          <w:spacing w:val="-4"/>
          <w:sz w:val="26"/>
          <w:szCs w:val="26"/>
        </w:rPr>
        <w:t>chương</w:t>
      </w:r>
      <w:proofErr w:type="spellEnd"/>
      <w:r w:rsidRPr="00E7425D">
        <w:rPr>
          <w:spacing w:val="-4"/>
          <w:sz w:val="26"/>
          <w:szCs w:val="26"/>
        </w:rPr>
        <w:t xml:space="preserve"> </w:t>
      </w:r>
      <w:proofErr w:type="spellStart"/>
      <w:r w:rsidRPr="00E7425D">
        <w:rPr>
          <w:spacing w:val="-4"/>
          <w:sz w:val="26"/>
          <w:szCs w:val="26"/>
        </w:rPr>
        <w:t>trình</w:t>
      </w:r>
      <w:proofErr w:type="spellEnd"/>
      <w:r w:rsidRPr="00E7425D">
        <w:rPr>
          <w:spacing w:val="-4"/>
          <w:sz w:val="26"/>
          <w:szCs w:val="26"/>
        </w:rPr>
        <w:t xml:space="preserve"> </w:t>
      </w:r>
      <w:r w:rsidR="00D12BA3" w:rsidRPr="00E7425D">
        <w:rPr>
          <w:spacing w:val="-4"/>
          <w:sz w:val="26"/>
          <w:szCs w:val="26"/>
        </w:rPr>
        <w:t>GDPT</w:t>
      </w:r>
      <w:r w:rsidRPr="00E7425D">
        <w:rPr>
          <w:spacing w:val="-4"/>
          <w:sz w:val="26"/>
          <w:szCs w:val="26"/>
        </w:rPr>
        <w:t xml:space="preserve"> </w:t>
      </w:r>
      <w:proofErr w:type="spellStart"/>
      <w:r w:rsidRPr="00E7425D">
        <w:rPr>
          <w:spacing w:val="-4"/>
          <w:sz w:val="26"/>
          <w:szCs w:val="26"/>
        </w:rPr>
        <w:t>hiện</w:t>
      </w:r>
      <w:proofErr w:type="spellEnd"/>
      <w:r w:rsidRPr="00E7425D">
        <w:rPr>
          <w:spacing w:val="-4"/>
          <w:sz w:val="26"/>
          <w:szCs w:val="26"/>
        </w:rPr>
        <w:t xml:space="preserve"> nay.</w:t>
      </w:r>
    </w:p>
    <w:p w14:paraId="45D1A95F" w14:textId="4D6DF64A" w:rsidR="00FC110A" w:rsidRPr="00E7425D" w:rsidRDefault="00FC110A" w:rsidP="00194EA7">
      <w:pPr>
        <w:pStyle w:val="Heading1"/>
        <w:keepNext w:val="0"/>
        <w:widowControl w:val="0"/>
        <w:spacing w:line="348" w:lineRule="auto"/>
        <w:rPr>
          <w:sz w:val="26"/>
          <w:szCs w:val="26"/>
          <w:lang w:val="vi-VN"/>
        </w:rPr>
      </w:pPr>
      <w:bookmarkStart w:id="154" w:name="_Toc193779009"/>
      <w:bookmarkStart w:id="155" w:name="_Toc193779094"/>
      <w:bookmarkStart w:id="156" w:name="_Toc193779192"/>
      <w:bookmarkStart w:id="157" w:name="_Toc193779291"/>
      <w:bookmarkStart w:id="158" w:name="_Toc202383845"/>
      <w:bookmarkStart w:id="159" w:name="_Toc203641851"/>
      <w:bookmarkStart w:id="160" w:name="_Toc204178610"/>
      <w:bookmarkStart w:id="161" w:name="_Toc204179419"/>
      <w:bookmarkStart w:id="162" w:name="_Toc214367901"/>
      <w:bookmarkStart w:id="163" w:name="_Toc214368145"/>
      <w:bookmarkStart w:id="164" w:name="_Toc214368283"/>
      <w:bookmarkStart w:id="165" w:name="_Toc219399888"/>
      <w:bookmarkStart w:id="166" w:name="_Toc219400158"/>
      <w:bookmarkStart w:id="167" w:name="_Toc219400272"/>
      <w:bookmarkStart w:id="168" w:name="_Toc219433063"/>
      <w:bookmarkStart w:id="169" w:name="_Toc186653207"/>
      <w:r w:rsidRPr="00E7425D">
        <w:rPr>
          <w:sz w:val="26"/>
          <w:szCs w:val="26"/>
        </w:rPr>
        <w:t>1.</w:t>
      </w:r>
      <w:r w:rsidR="00FC7853" w:rsidRPr="00E7425D">
        <w:rPr>
          <w:sz w:val="26"/>
          <w:szCs w:val="26"/>
          <w:lang w:val="vi-VN"/>
        </w:rPr>
        <w:t>2</w:t>
      </w:r>
      <w:r w:rsidRPr="00E7425D">
        <w:rPr>
          <w:sz w:val="26"/>
          <w:szCs w:val="26"/>
          <w:lang w:val="vi-VN"/>
        </w:rPr>
        <w:t xml:space="preserve">. </w:t>
      </w:r>
      <w:bookmarkStart w:id="170" w:name="_Toc71450717"/>
      <w:r w:rsidRPr="00E7425D">
        <w:rPr>
          <w:sz w:val="26"/>
          <w:szCs w:val="26"/>
          <w:lang w:val="vi-VN"/>
        </w:rPr>
        <w:t>Cơ sở lý luận</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r w:rsidRPr="00E7425D">
        <w:rPr>
          <w:sz w:val="26"/>
          <w:szCs w:val="26"/>
          <w:lang w:val="vi-VN"/>
        </w:rPr>
        <w:t xml:space="preserve"> </w:t>
      </w:r>
      <w:bookmarkEnd w:id="169"/>
    </w:p>
    <w:p w14:paraId="175B80AC" w14:textId="384DC026" w:rsidR="00FC110A" w:rsidRPr="00E7425D" w:rsidRDefault="00FC110A" w:rsidP="00194EA7">
      <w:pPr>
        <w:widowControl w:val="0"/>
        <w:ind w:firstLine="720"/>
        <w:rPr>
          <w:sz w:val="26"/>
          <w:szCs w:val="26"/>
          <w:lang w:val="vi-VN"/>
        </w:rPr>
      </w:pPr>
      <w:r w:rsidRPr="00E7425D">
        <w:rPr>
          <w:sz w:val="26"/>
          <w:szCs w:val="26"/>
          <w:lang w:val="vi-VN"/>
        </w:rPr>
        <w:t>Trong phần này, chúng tôi đưa ra một số khái niệm, giải thích về các thuật ngữ, xác định cách tiếp cận, lý thuyết nghiên cứu và khung nghiên c</w:t>
      </w:r>
      <w:proofErr w:type="spellStart"/>
      <w:r w:rsidR="00814ED7" w:rsidRPr="00E7425D">
        <w:rPr>
          <w:sz w:val="26"/>
          <w:szCs w:val="26"/>
          <w:lang w:val="en-GB"/>
        </w:rPr>
        <w:t>ứu</w:t>
      </w:r>
      <w:proofErr w:type="spellEnd"/>
      <w:r w:rsidRPr="00E7425D">
        <w:rPr>
          <w:sz w:val="26"/>
          <w:szCs w:val="26"/>
          <w:lang w:val="vi-VN"/>
        </w:rPr>
        <w:t xml:space="preserve">, một số vấn đề lý luận về âm nhạc truyền thống, dạy học tích hợp,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vi-VN"/>
        </w:rPr>
        <w:t xml:space="preserve"> để làm rõ cơ sở lý luận của luận án.</w:t>
      </w:r>
    </w:p>
    <w:p w14:paraId="3BDAA1F9" w14:textId="2E37DD69" w:rsidR="007E2F62" w:rsidRPr="00E7425D" w:rsidRDefault="00FC110A" w:rsidP="00194EA7">
      <w:pPr>
        <w:pStyle w:val="Heading2"/>
        <w:keepNext w:val="0"/>
        <w:keepLines w:val="0"/>
        <w:widowControl w:val="0"/>
        <w:spacing w:line="336" w:lineRule="auto"/>
        <w:rPr>
          <w:rFonts w:eastAsia="Calibri"/>
          <w:sz w:val="26"/>
        </w:rPr>
      </w:pPr>
      <w:bookmarkStart w:id="171" w:name="_Toc186653208"/>
      <w:bookmarkStart w:id="172" w:name="_Toc193779010"/>
      <w:bookmarkStart w:id="173" w:name="_Toc193779095"/>
      <w:bookmarkStart w:id="174" w:name="_Toc193779193"/>
      <w:bookmarkStart w:id="175" w:name="_Toc193779292"/>
      <w:bookmarkStart w:id="176" w:name="_Toc204178611"/>
      <w:bookmarkStart w:id="177" w:name="_Toc204179420"/>
      <w:bookmarkStart w:id="178" w:name="_Toc214367902"/>
      <w:bookmarkStart w:id="179" w:name="_Toc214368146"/>
      <w:bookmarkStart w:id="180" w:name="_Toc214368284"/>
      <w:bookmarkStart w:id="181" w:name="_Toc219399889"/>
      <w:bookmarkStart w:id="182" w:name="_Toc219400159"/>
      <w:bookmarkStart w:id="183" w:name="_Toc219400273"/>
      <w:bookmarkStart w:id="184" w:name="_Toc219433064"/>
      <w:bookmarkStart w:id="185" w:name="_Toc202383846"/>
      <w:bookmarkStart w:id="186" w:name="_Toc203641852"/>
      <w:r w:rsidRPr="00E7425D">
        <w:rPr>
          <w:sz w:val="26"/>
          <w:lang w:val="vi-VN"/>
        </w:rPr>
        <w:t>1.</w:t>
      </w:r>
      <w:r w:rsidR="00FC7853" w:rsidRPr="00E7425D">
        <w:rPr>
          <w:sz w:val="26"/>
          <w:lang w:val="vi-VN"/>
        </w:rPr>
        <w:t>2</w:t>
      </w:r>
      <w:r w:rsidRPr="00E7425D">
        <w:rPr>
          <w:sz w:val="26"/>
          <w:lang w:val="vi-VN"/>
        </w:rPr>
        <w:t xml:space="preserve">.1. </w:t>
      </w:r>
      <w:bookmarkEnd w:id="170"/>
      <w:bookmarkEnd w:id="171"/>
      <w:bookmarkEnd w:id="172"/>
      <w:bookmarkEnd w:id="173"/>
      <w:bookmarkEnd w:id="174"/>
      <w:bookmarkEnd w:id="175"/>
      <w:proofErr w:type="spellStart"/>
      <w:r w:rsidR="00186597" w:rsidRPr="00E7425D">
        <w:rPr>
          <w:rFonts w:eastAsia="Calibri"/>
          <w:sz w:val="26"/>
        </w:rPr>
        <w:t>Các</w:t>
      </w:r>
      <w:proofErr w:type="spellEnd"/>
      <w:r w:rsidR="007E2F62" w:rsidRPr="00E7425D">
        <w:rPr>
          <w:rFonts w:eastAsia="Calibri"/>
          <w:sz w:val="26"/>
        </w:rPr>
        <w:t xml:space="preserve"> </w:t>
      </w:r>
      <w:proofErr w:type="spellStart"/>
      <w:r w:rsidR="007E2F62" w:rsidRPr="00E7425D">
        <w:rPr>
          <w:rFonts w:eastAsia="Calibri"/>
          <w:sz w:val="26"/>
        </w:rPr>
        <w:t>khái</w:t>
      </w:r>
      <w:proofErr w:type="spellEnd"/>
      <w:r w:rsidR="007E2F62" w:rsidRPr="00E7425D">
        <w:rPr>
          <w:rFonts w:eastAsia="Calibri"/>
          <w:sz w:val="26"/>
        </w:rPr>
        <w:t xml:space="preserve"> </w:t>
      </w:r>
      <w:proofErr w:type="spellStart"/>
      <w:r w:rsidR="007E2F62" w:rsidRPr="00E7425D">
        <w:rPr>
          <w:rFonts w:eastAsia="Calibri"/>
          <w:sz w:val="26"/>
        </w:rPr>
        <w:t>niệm</w:t>
      </w:r>
      <w:bookmarkEnd w:id="176"/>
      <w:bookmarkEnd w:id="177"/>
      <w:proofErr w:type="spellEnd"/>
      <w:r w:rsidR="00186597" w:rsidRPr="00E7425D">
        <w:rPr>
          <w:rFonts w:eastAsia="Calibri"/>
          <w:sz w:val="26"/>
        </w:rPr>
        <w:t xml:space="preserve">, </w:t>
      </w:r>
      <w:proofErr w:type="spellStart"/>
      <w:r w:rsidR="00186597" w:rsidRPr="00E7425D">
        <w:rPr>
          <w:rFonts w:eastAsia="Calibri"/>
          <w:sz w:val="26"/>
        </w:rPr>
        <w:t>thuật</w:t>
      </w:r>
      <w:proofErr w:type="spellEnd"/>
      <w:r w:rsidR="00186597" w:rsidRPr="00E7425D">
        <w:rPr>
          <w:rFonts w:eastAsia="Calibri"/>
          <w:sz w:val="26"/>
        </w:rPr>
        <w:t xml:space="preserve"> </w:t>
      </w:r>
      <w:proofErr w:type="spellStart"/>
      <w:r w:rsidR="00186597" w:rsidRPr="00E7425D">
        <w:rPr>
          <w:rFonts w:eastAsia="Calibri"/>
          <w:sz w:val="26"/>
        </w:rPr>
        <w:t>ngữ</w:t>
      </w:r>
      <w:proofErr w:type="spellEnd"/>
      <w:r w:rsidR="00186597" w:rsidRPr="00E7425D">
        <w:rPr>
          <w:rFonts w:eastAsia="Calibri"/>
          <w:sz w:val="26"/>
        </w:rPr>
        <w:t xml:space="preserve"> </w:t>
      </w:r>
      <w:proofErr w:type="spellStart"/>
      <w:r w:rsidR="00186597" w:rsidRPr="00E7425D">
        <w:rPr>
          <w:rFonts w:eastAsia="Calibri"/>
          <w:sz w:val="26"/>
        </w:rPr>
        <w:t>d</w:t>
      </w:r>
      <w:r w:rsidR="00E807AF">
        <w:rPr>
          <w:rFonts w:eastAsia="Calibri"/>
          <w:sz w:val="26"/>
        </w:rPr>
        <w:t>ù</w:t>
      </w:r>
      <w:r w:rsidR="00186597" w:rsidRPr="00E7425D">
        <w:rPr>
          <w:rFonts w:eastAsia="Calibri"/>
          <w:sz w:val="26"/>
        </w:rPr>
        <w:t>ng</w:t>
      </w:r>
      <w:proofErr w:type="spellEnd"/>
      <w:r w:rsidR="00186597" w:rsidRPr="00E7425D">
        <w:rPr>
          <w:rFonts w:eastAsia="Calibri"/>
          <w:sz w:val="26"/>
        </w:rPr>
        <w:t xml:space="preserve"> </w:t>
      </w:r>
      <w:proofErr w:type="spellStart"/>
      <w:r w:rsidR="00186597" w:rsidRPr="00E7425D">
        <w:rPr>
          <w:rFonts w:eastAsia="Calibri"/>
          <w:sz w:val="26"/>
        </w:rPr>
        <w:t>trong</w:t>
      </w:r>
      <w:proofErr w:type="spellEnd"/>
      <w:r w:rsidR="00186597" w:rsidRPr="00E7425D">
        <w:rPr>
          <w:rFonts w:eastAsia="Calibri"/>
          <w:sz w:val="26"/>
        </w:rPr>
        <w:t xml:space="preserve"> </w:t>
      </w:r>
      <w:proofErr w:type="spellStart"/>
      <w:r w:rsidR="00186597" w:rsidRPr="00E7425D">
        <w:rPr>
          <w:rFonts w:eastAsia="Calibri"/>
          <w:sz w:val="26"/>
        </w:rPr>
        <w:t>luận</w:t>
      </w:r>
      <w:proofErr w:type="spellEnd"/>
      <w:r w:rsidR="00186597" w:rsidRPr="00E7425D">
        <w:rPr>
          <w:rFonts w:eastAsia="Calibri"/>
          <w:sz w:val="26"/>
        </w:rPr>
        <w:t xml:space="preserve"> </w:t>
      </w:r>
      <w:proofErr w:type="spellStart"/>
      <w:r w:rsidR="00186597" w:rsidRPr="00E7425D">
        <w:rPr>
          <w:rFonts w:eastAsia="Calibri"/>
          <w:sz w:val="26"/>
        </w:rPr>
        <w:t>án</w:t>
      </w:r>
      <w:bookmarkEnd w:id="178"/>
      <w:bookmarkEnd w:id="179"/>
      <w:bookmarkEnd w:id="180"/>
      <w:bookmarkEnd w:id="181"/>
      <w:bookmarkEnd w:id="182"/>
      <w:bookmarkEnd w:id="183"/>
      <w:bookmarkEnd w:id="184"/>
      <w:proofErr w:type="spellEnd"/>
      <w:r w:rsidR="007E2F62" w:rsidRPr="00E7425D">
        <w:rPr>
          <w:rFonts w:eastAsia="Calibri"/>
          <w:sz w:val="26"/>
        </w:rPr>
        <w:t xml:space="preserve"> </w:t>
      </w:r>
      <w:bookmarkEnd w:id="185"/>
      <w:bookmarkEnd w:id="186"/>
      <w:r w:rsidR="007E2F62" w:rsidRPr="00E7425D">
        <w:rPr>
          <w:rFonts w:eastAsia="Calibri"/>
          <w:sz w:val="26"/>
        </w:rPr>
        <w:t xml:space="preserve"> </w:t>
      </w:r>
    </w:p>
    <w:p w14:paraId="27D39CA3" w14:textId="7DB3199D" w:rsidR="00353C1D" w:rsidRPr="00E7425D" w:rsidRDefault="00FC110A" w:rsidP="00194EA7">
      <w:pPr>
        <w:widowControl w:val="0"/>
        <w:rPr>
          <w:bCs/>
          <w:i/>
          <w:iCs/>
          <w:sz w:val="26"/>
          <w:szCs w:val="26"/>
          <w:lang w:val="en-GB"/>
        </w:rPr>
      </w:pPr>
      <w:r w:rsidRPr="00E7425D">
        <w:rPr>
          <w:bCs/>
          <w:i/>
          <w:iCs/>
          <w:sz w:val="26"/>
          <w:szCs w:val="26"/>
          <w:lang w:val="vi-VN"/>
        </w:rPr>
        <w:t>1.</w:t>
      </w:r>
      <w:r w:rsidR="00833A0A" w:rsidRPr="00E7425D">
        <w:rPr>
          <w:bCs/>
          <w:i/>
          <w:iCs/>
          <w:sz w:val="26"/>
          <w:szCs w:val="26"/>
          <w:lang w:val="vi-VN"/>
        </w:rPr>
        <w:t>2</w:t>
      </w:r>
      <w:r w:rsidRPr="00E7425D">
        <w:rPr>
          <w:bCs/>
          <w:i/>
          <w:iCs/>
          <w:sz w:val="26"/>
          <w:szCs w:val="26"/>
          <w:lang w:val="vi-VN"/>
        </w:rPr>
        <w:t>.1.1.</w:t>
      </w:r>
      <w:r w:rsidR="007E2F62" w:rsidRPr="00E7425D">
        <w:rPr>
          <w:bCs/>
          <w:i/>
          <w:iCs/>
          <w:sz w:val="26"/>
          <w:szCs w:val="26"/>
          <w:lang w:val="en-GB"/>
        </w:rPr>
        <w:t xml:space="preserve"> </w:t>
      </w:r>
      <w:proofErr w:type="spellStart"/>
      <w:r w:rsidR="00353C1D" w:rsidRPr="00E7425D">
        <w:rPr>
          <w:bCs/>
          <w:i/>
          <w:iCs/>
          <w:sz w:val="26"/>
          <w:szCs w:val="26"/>
          <w:lang w:val="en-GB"/>
        </w:rPr>
        <w:t>Các</w:t>
      </w:r>
      <w:proofErr w:type="spellEnd"/>
      <w:r w:rsidR="00353C1D" w:rsidRPr="00E7425D">
        <w:rPr>
          <w:bCs/>
          <w:i/>
          <w:iCs/>
          <w:sz w:val="26"/>
          <w:szCs w:val="26"/>
          <w:lang w:val="en-GB"/>
        </w:rPr>
        <w:t xml:space="preserve"> </w:t>
      </w:r>
      <w:proofErr w:type="spellStart"/>
      <w:r w:rsidR="00353C1D" w:rsidRPr="00E7425D">
        <w:rPr>
          <w:bCs/>
          <w:i/>
          <w:iCs/>
          <w:sz w:val="26"/>
          <w:szCs w:val="26"/>
          <w:lang w:val="en-GB"/>
        </w:rPr>
        <w:t>khái</w:t>
      </w:r>
      <w:proofErr w:type="spellEnd"/>
      <w:r w:rsidR="00353C1D" w:rsidRPr="00E7425D">
        <w:rPr>
          <w:bCs/>
          <w:i/>
          <w:iCs/>
          <w:sz w:val="26"/>
          <w:szCs w:val="26"/>
          <w:lang w:val="en-GB"/>
        </w:rPr>
        <w:t xml:space="preserve"> </w:t>
      </w:r>
      <w:proofErr w:type="spellStart"/>
      <w:r w:rsidR="00353C1D" w:rsidRPr="00E7425D">
        <w:rPr>
          <w:bCs/>
          <w:i/>
          <w:iCs/>
          <w:sz w:val="26"/>
          <w:szCs w:val="26"/>
          <w:lang w:val="en-GB"/>
        </w:rPr>
        <w:t>niệm</w:t>
      </w:r>
      <w:proofErr w:type="spellEnd"/>
    </w:p>
    <w:p w14:paraId="58B503AC" w14:textId="4B34668F" w:rsidR="00FC110A" w:rsidRPr="00E7425D" w:rsidRDefault="00353C1D" w:rsidP="00194EA7">
      <w:pPr>
        <w:widowControl w:val="0"/>
        <w:spacing w:line="348" w:lineRule="auto"/>
        <w:ind w:firstLine="720"/>
        <w:rPr>
          <w:bCs/>
          <w:i/>
          <w:iCs/>
          <w:sz w:val="26"/>
          <w:szCs w:val="26"/>
          <w:lang w:val="vi-VN"/>
        </w:rPr>
      </w:pPr>
      <w:r w:rsidRPr="00E7425D">
        <w:rPr>
          <w:bCs/>
          <w:i/>
          <w:iCs/>
          <w:sz w:val="26"/>
          <w:szCs w:val="26"/>
          <w:lang w:val="en-GB"/>
        </w:rPr>
        <w:t xml:space="preserve">- </w:t>
      </w:r>
      <w:r w:rsidR="007E2F62" w:rsidRPr="00E7425D">
        <w:rPr>
          <w:bCs/>
          <w:i/>
          <w:iCs/>
          <w:sz w:val="26"/>
          <w:szCs w:val="26"/>
          <w:lang w:val="en-GB"/>
        </w:rPr>
        <w:t xml:space="preserve"> </w:t>
      </w:r>
      <w:r w:rsidR="00FC110A" w:rsidRPr="00E7425D">
        <w:rPr>
          <w:bCs/>
          <w:i/>
          <w:iCs/>
          <w:sz w:val="26"/>
          <w:szCs w:val="26"/>
          <w:lang w:val="vi-VN"/>
        </w:rPr>
        <w:t>Âm nhạc truyền thống</w:t>
      </w:r>
    </w:p>
    <w:p w14:paraId="344F5E68" w14:textId="61D870B9" w:rsidR="009C34AE" w:rsidRPr="00E7425D" w:rsidRDefault="009C34AE" w:rsidP="00194EA7">
      <w:pPr>
        <w:widowControl w:val="0"/>
        <w:spacing w:line="348" w:lineRule="auto"/>
        <w:ind w:firstLine="720"/>
        <w:rPr>
          <w:bCs/>
          <w:sz w:val="26"/>
          <w:szCs w:val="26"/>
          <w:lang w:val="vi-VN"/>
        </w:rPr>
      </w:pPr>
      <w:r w:rsidRPr="009D6B30">
        <w:rPr>
          <w:bCs/>
          <w:sz w:val="26"/>
          <w:szCs w:val="26"/>
          <w:lang w:val="vi-VN"/>
        </w:rPr>
        <w:t>Theo Từ điển tiếng Việt</w:t>
      </w:r>
      <w:r w:rsidR="009D6B30" w:rsidRPr="009D6B30">
        <w:rPr>
          <w:bCs/>
          <w:sz w:val="26"/>
          <w:szCs w:val="26"/>
          <w:lang w:val="en-GB"/>
        </w:rPr>
        <w:t xml:space="preserve"> </w:t>
      </w:r>
      <w:proofErr w:type="spellStart"/>
      <w:r w:rsidR="009D6B30" w:rsidRPr="009D6B30">
        <w:rPr>
          <w:bCs/>
          <w:sz w:val="26"/>
          <w:szCs w:val="26"/>
          <w:lang w:val="en-GB"/>
        </w:rPr>
        <w:t>của</w:t>
      </w:r>
      <w:proofErr w:type="spellEnd"/>
      <w:r w:rsidR="009D6B30" w:rsidRPr="009D6B30">
        <w:rPr>
          <w:bCs/>
          <w:sz w:val="26"/>
          <w:szCs w:val="26"/>
          <w:lang w:val="en-GB"/>
        </w:rPr>
        <w:t xml:space="preserve"> </w:t>
      </w:r>
      <w:proofErr w:type="spellStart"/>
      <w:r w:rsidR="009D6B30" w:rsidRPr="009D6B30">
        <w:rPr>
          <w:bCs/>
          <w:sz w:val="26"/>
          <w:szCs w:val="26"/>
          <w:lang w:val="en-GB"/>
        </w:rPr>
        <w:t>Hoàng</w:t>
      </w:r>
      <w:proofErr w:type="spellEnd"/>
      <w:r w:rsidR="009D6B30" w:rsidRPr="009D6B30">
        <w:rPr>
          <w:bCs/>
          <w:sz w:val="26"/>
          <w:szCs w:val="26"/>
          <w:lang w:val="en-GB"/>
        </w:rPr>
        <w:t xml:space="preserve"> </w:t>
      </w:r>
      <w:proofErr w:type="spellStart"/>
      <w:r w:rsidR="009D6B30" w:rsidRPr="009D6B30">
        <w:rPr>
          <w:bCs/>
          <w:sz w:val="26"/>
          <w:szCs w:val="26"/>
          <w:lang w:val="en-GB"/>
        </w:rPr>
        <w:t>Phê</w:t>
      </w:r>
      <w:proofErr w:type="spellEnd"/>
      <w:r w:rsidRPr="009D6B30">
        <w:rPr>
          <w:bCs/>
          <w:sz w:val="26"/>
          <w:szCs w:val="26"/>
          <w:lang w:val="vi-VN"/>
        </w:rPr>
        <w:t>, “truyền thống” được định nghĩa là “cách suy nghĩ, cư xử, hành động thừa hưởng của thế hệ trước” [</w:t>
      </w:r>
      <w:r w:rsidR="00B91301" w:rsidRPr="009D6B30">
        <w:rPr>
          <w:bCs/>
          <w:sz w:val="26"/>
          <w:szCs w:val="26"/>
          <w:lang w:val="en-GB"/>
        </w:rPr>
        <w:t>61</w:t>
      </w:r>
      <w:r w:rsidR="00374CB1">
        <w:rPr>
          <w:bCs/>
          <w:sz w:val="26"/>
          <w:szCs w:val="26"/>
          <w:lang w:val="en-GB"/>
        </w:rPr>
        <w:t>,</w:t>
      </w:r>
      <w:r w:rsidRPr="009D6B30">
        <w:rPr>
          <w:bCs/>
          <w:sz w:val="26"/>
          <w:szCs w:val="26"/>
          <w:lang w:val="vi-VN"/>
        </w:rPr>
        <w:t xml:space="preserve"> tr.668]. Từ định nghĩa này, có thể hiểu truyền thống là sự tiếp nhận và kế thừa những giá trị, kinh nghiệm, chuẩn mực văn hóa </w:t>
      </w:r>
      <w:r w:rsidR="00AE7B1F" w:rsidRPr="009D6B30">
        <w:rPr>
          <w:bCs/>
          <w:sz w:val="26"/>
          <w:szCs w:val="26"/>
          <w:lang w:val="en-GB"/>
        </w:rPr>
        <w:t>-</w:t>
      </w:r>
      <w:r w:rsidRPr="009D6B30">
        <w:rPr>
          <w:bCs/>
          <w:sz w:val="26"/>
          <w:szCs w:val="26"/>
          <w:lang w:val="vi-VN"/>
        </w:rPr>
        <w:t xml:space="preserve"> xã hội được hình thành và tích lũy qua nhiều thế hệ.</w:t>
      </w:r>
      <w:r w:rsidR="00555E8D">
        <w:rPr>
          <w:bCs/>
          <w:sz w:val="26"/>
          <w:szCs w:val="26"/>
          <w:lang w:val="en-GB"/>
        </w:rPr>
        <w:t xml:space="preserve"> </w:t>
      </w:r>
      <w:proofErr w:type="spellStart"/>
      <w:r w:rsidR="00B91301" w:rsidRPr="00E7425D">
        <w:rPr>
          <w:bCs/>
          <w:sz w:val="26"/>
          <w:szCs w:val="26"/>
          <w:lang w:val="en-GB"/>
        </w:rPr>
        <w:lastRenderedPageBreak/>
        <w:t>Cũng</w:t>
      </w:r>
      <w:proofErr w:type="spellEnd"/>
      <w:r w:rsidR="00B91301" w:rsidRPr="00E7425D">
        <w:rPr>
          <w:bCs/>
          <w:sz w:val="26"/>
          <w:szCs w:val="26"/>
          <w:lang w:val="en-GB"/>
        </w:rPr>
        <w:t xml:space="preserve"> </w:t>
      </w:r>
      <w:proofErr w:type="spellStart"/>
      <w:r w:rsidR="00B91301" w:rsidRPr="00E7425D">
        <w:rPr>
          <w:bCs/>
          <w:sz w:val="26"/>
          <w:szCs w:val="26"/>
          <w:lang w:val="en-GB"/>
        </w:rPr>
        <w:t>có</w:t>
      </w:r>
      <w:proofErr w:type="spellEnd"/>
      <w:r w:rsidR="00B91301" w:rsidRPr="00E7425D">
        <w:rPr>
          <w:bCs/>
          <w:sz w:val="26"/>
          <w:szCs w:val="26"/>
          <w:lang w:val="en-GB"/>
        </w:rPr>
        <w:t xml:space="preserve"> </w:t>
      </w:r>
      <w:proofErr w:type="spellStart"/>
      <w:r w:rsidR="00B91301" w:rsidRPr="00E7425D">
        <w:rPr>
          <w:bCs/>
          <w:sz w:val="26"/>
          <w:szCs w:val="26"/>
          <w:lang w:val="en-GB"/>
        </w:rPr>
        <w:t>thêm</w:t>
      </w:r>
      <w:proofErr w:type="spellEnd"/>
      <w:r w:rsidR="00B91301" w:rsidRPr="00E7425D">
        <w:rPr>
          <w:bCs/>
          <w:sz w:val="26"/>
          <w:szCs w:val="26"/>
          <w:lang w:val="en-GB"/>
        </w:rPr>
        <w:t xml:space="preserve"> </w:t>
      </w:r>
      <w:proofErr w:type="spellStart"/>
      <w:r w:rsidR="00B91301" w:rsidRPr="00E7425D">
        <w:rPr>
          <w:bCs/>
          <w:sz w:val="26"/>
          <w:szCs w:val="26"/>
          <w:lang w:val="en-GB"/>
        </w:rPr>
        <w:t>quan</w:t>
      </w:r>
      <w:proofErr w:type="spellEnd"/>
      <w:r w:rsidR="00B91301" w:rsidRPr="00E7425D">
        <w:rPr>
          <w:bCs/>
          <w:sz w:val="26"/>
          <w:szCs w:val="26"/>
          <w:lang w:val="en-GB"/>
        </w:rPr>
        <w:t xml:space="preserve"> </w:t>
      </w:r>
      <w:proofErr w:type="spellStart"/>
      <w:r w:rsidR="00B91301" w:rsidRPr="00E7425D">
        <w:rPr>
          <w:bCs/>
          <w:sz w:val="26"/>
          <w:szCs w:val="26"/>
          <w:lang w:val="en-GB"/>
        </w:rPr>
        <w:t>điểm</w:t>
      </w:r>
      <w:proofErr w:type="spellEnd"/>
      <w:r w:rsidR="00B91301" w:rsidRPr="00E7425D">
        <w:rPr>
          <w:bCs/>
          <w:sz w:val="26"/>
          <w:szCs w:val="26"/>
          <w:lang w:val="en-GB"/>
        </w:rPr>
        <w:t xml:space="preserve"> </w:t>
      </w:r>
      <w:proofErr w:type="spellStart"/>
      <w:r w:rsidR="00B91301" w:rsidRPr="00E7425D">
        <w:rPr>
          <w:bCs/>
          <w:sz w:val="26"/>
          <w:szCs w:val="26"/>
          <w:lang w:val="en-GB"/>
        </w:rPr>
        <w:t>từ</w:t>
      </w:r>
      <w:proofErr w:type="spellEnd"/>
      <w:r w:rsidR="00B91301" w:rsidRPr="00E7425D">
        <w:rPr>
          <w:bCs/>
          <w:sz w:val="26"/>
          <w:szCs w:val="26"/>
          <w:lang w:val="en-GB"/>
        </w:rPr>
        <w:t xml:space="preserve"> </w:t>
      </w:r>
      <w:proofErr w:type="spellStart"/>
      <w:r w:rsidR="00B91301" w:rsidRPr="00E7425D">
        <w:rPr>
          <w:bCs/>
          <w:sz w:val="26"/>
          <w:szCs w:val="26"/>
          <w:lang w:val="en-GB"/>
        </w:rPr>
        <w:t>nhà</w:t>
      </w:r>
      <w:proofErr w:type="spellEnd"/>
      <w:r w:rsidR="00B91301" w:rsidRPr="00E7425D">
        <w:rPr>
          <w:bCs/>
          <w:sz w:val="26"/>
          <w:szCs w:val="26"/>
          <w:lang w:val="en-GB"/>
        </w:rPr>
        <w:t xml:space="preserve"> </w:t>
      </w:r>
      <w:proofErr w:type="spellStart"/>
      <w:r w:rsidR="00B91301" w:rsidRPr="00E7425D">
        <w:rPr>
          <w:bCs/>
          <w:sz w:val="26"/>
          <w:szCs w:val="26"/>
          <w:lang w:val="en-GB"/>
        </w:rPr>
        <w:t>nghiên</w:t>
      </w:r>
      <w:proofErr w:type="spellEnd"/>
      <w:r w:rsidR="00B91301" w:rsidRPr="00E7425D">
        <w:rPr>
          <w:bCs/>
          <w:sz w:val="26"/>
          <w:szCs w:val="26"/>
          <w:lang w:val="en-GB"/>
        </w:rPr>
        <w:t xml:space="preserve"> </w:t>
      </w:r>
      <w:proofErr w:type="spellStart"/>
      <w:r w:rsidR="00B91301" w:rsidRPr="00E7425D">
        <w:rPr>
          <w:bCs/>
          <w:sz w:val="26"/>
          <w:szCs w:val="26"/>
          <w:lang w:val="en-GB"/>
        </w:rPr>
        <w:t>cứu</w:t>
      </w:r>
      <w:proofErr w:type="spellEnd"/>
      <w:r w:rsidR="00B91301" w:rsidRPr="00E7425D">
        <w:rPr>
          <w:bCs/>
          <w:sz w:val="26"/>
          <w:szCs w:val="26"/>
          <w:lang w:val="en-GB"/>
        </w:rPr>
        <w:t xml:space="preserve"> </w:t>
      </w:r>
      <w:proofErr w:type="spellStart"/>
      <w:r w:rsidR="00B91301" w:rsidRPr="00E7425D">
        <w:rPr>
          <w:bCs/>
          <w:sz w:val="26"/>
          <w:szCs w:val="26"/>
          <w:lang w:val="en-GB"/>
        </w:rPr>
        <w:t>Tô</w:t>
      </w:r>
      <w:proofErr w:type="spellEnd"/>
      <w:r w:rsidR="00B91301" w:rsidRPr="00E7425D">
        <w:rPr>
          <w:bCs/>
          <w:sz w:val="26"/>
          <w:szCs w:val="26"/>
          <w:lang w:val="en-GB"/>
        </w:rPr>
        <w:t xml:space="preserve"> </w:t>
      </w:r>
      <w:proofErr w:type="spellStart"/>
      <w:r w:rsidR="00B91301" w:rsidRPr="00E7425D">
        <w:rPr>
          <w:bCs/>
          <w:sz w:val="26"/>
          <w:szCs w:val="26"/>
          <w:lang w:val="en-GB"/>
        </w:rPr>
        <w:t>Ngọc</w:t>
      </w:r>
      <w:proofErr w:type="spellEnd"/>
      <w:r w:rsidR="00B91301" w:rsidRPr="00E7425D">
        <w:rPr>
          <w:bCs/>
          <w:sz w:val="26"/>
          <w:szCs w:val="26"/>
          <w:lang w:val="en-GB"/>
        </w:rPr>
        <w:t xml:space="preserve"> Thanh (</w:t>
      </w:r>
      <w:proofErr w:type="spellStart"/>
      <w:r w:rsidR="00B91301" w:rsidRPr="00E7425D">
        <w:rPr>
          <w:bCs/>
          <w:sz w:val="26"/>
          <w:szCs w:val="26"/>
          <w:lang w:val="en-GB"/>
        </w:rPr>
        <w:t>trong</w:t>
      </w:r>
      <w:proofErr w:type="spellEnd"/>
      <w:r w:rsidR="00B91301" w:rsidRPr="00E7425D">
        <w:rPr>
          <w:bCs/>
          <w:sz w:val="26"/>
          <w:szCs w:val="26"/>
          <w:lang w:val="en-GB"/>
        </w:rPr>
        <w:t xml:space="preserve"> </w:t>
      </w:r>
      <w:proofErr w:type="spellStart"/>
      <w:r w:rsidR="00B91301" w:rsidRPr="00E7425D">
        <w:rPr>
          <w:bCs/>
          <w:sz w:val="26"/>
          <w:szCs w:val="26"/>
          <w:lang w:val="en-GB"/>
        </w:rPr>
        <w:t>các</w:t>
      </w:r>
      <w:proofErr w:type="spellEnd"/>
      <w:r w:rsidR="00B91301" w:rsidRPr="00E7425D">
        <w:rPr>
          <w:bCs/>
          <w:sz w:val="26"/>
          <w:szCs w:val="26"/>
          <w:lang w:val="en-GB"/>
        </w:rPr>
        <w:t xml:space="preserve"> </w:t>
      </w:r>
      <w:proofErr w:type="spellStart"/>
      <w:r w:rsidR="00B91301" w:rsidRPr="00E7425D">
        <w:rPr>
          <w:bCs/>
          <w:sz w:val="26"/>
          <w:szCs w:val="26"/>
          <w:lang w:val="en-GB"/>
        </w:rPr>
        <w:t>bài</w:t>
      </w:r>
      <w:proofErr w:type="spellEnd"/>
      <w:r w:rsidR="00B91301" w:rsidRPr="00E7425D">
        <w:rPr>
          <w:bCs/>
          <w:sz w:val="26"/>
          <w:szCs w:val="26"/>
          <w:lang w:val="en-GB"/>
        </w:rPr>
        <w:t xml:space="preserve"> </w:t>
      </w:r>
      <w:proofErr w:type="spellStart"/>
      <w:r w:rsidR="00B91301" w:rsidRPr="00E7425D">
        <w:rPr>
          <w:bCs/>
          <w:sz w:val="26"/>
          <w:szCs w:val="26"/>
          <w:lang w:val="en-GB"/>
        </w:rPr>
        <w:t>giảng</w:t>
      </w:r>
      <w:proofErr w:type="spellEnd"/>
      <w:r w:rsidR="00B91301" w:rsidRPr="00E7425D">
        <w:rPr>
          <w:bCs/>
          <w:sz w:val="26"/>
          <w:szCs w:val="26"/>
          <w:lang w:val="en-GB"/>
        </w:rPr>
        <w:t xml:space="preserve"> </w:t>
      </w:r>
      <w:proofErr w:type="spellStart"/>
      <w:r w:rsidR="00B91301" w:rsidRPr="00E7425D">
        <w:rPr>
          <w:bCs/>
          <w:sz w:val="26"/>
          <w:szCs w:val="26"/>
          <w:lang w:val="en-GB"/>
        </w:rPr>
        <w:t>về</w:t>
      </w:r>
      <w:proofErr w:type="spellEnd"/>
      <w:r w:rsidR="00B91301" w:rsidRPr="00E7425D">
        <w:rPr>
          <w:bCs/>
          <w:sz w:val="26"/>
          <w:szCs w:val="26"/>
          <w:lang w:val="en-GB"/>
        </w:rPr>
        <w:t xml:space="preserve"> </w:t>
      </w:r>
      <w:proofErr w:type="spellStart"/>
      <w:r w:rsidR="00B91301" w:rsidRPr="00E7425D">
        <w:rPr>
          <w:bCs/>
          <w:sz w:val="26"/>
          <w:szCs w:val="26"/>
          <w:lang w:val="en-GB"/>
        </w:rPr>
        <w:t>âm</w:t>
      </w:r>
      <w:proofErr w:type="spellEnd"/>
      <w:r w:rsidR="00B91301" w:rsidRPr="00E7425D">
        <w:rPr>
          <w:bCs/>
          <w:sz w:val="26"/>
          <w:szCs w:val="26"/>
          <w:lang w:val="en-GB"/>
        </w:rPr>
        <w:t xml:space="preserve"> </w:t>
      </w:r>
      <w:proofErr w:type="spellStart"/>
      <w:r w:rsidR="00B91301" w:rsidRPr="00E7425D">
        <w:rPr>
          <w:bCs/>
          <w:sz w:val="26"/>
          <w:szCs w:val="26"/>
          <w:lang w:val="en-GB"/>
        </w:rPr>
        <w:t>nhạc</w:t>
      </w:r>
      <w:proofErr w:type="spellEnd"/>
      <w:r w:rsidR="00B91301" w:rsidRPr="00E7425D">
        <w:rPr>
          <w:bCs/>
          <w:sz w:val="26"/>
          <w:szCs w:val="26"/>
          <w:lang w:val="en-GB"/>
        </w:rPr>
        <w:t xml:space="preserve"> </w:t>
      </w:r>
      <w:proofErr w:type="spellStart"/>
      <w:r w:rsidR="00B91301" w:rsidRPr="00E7425D">
        <w:rPr>
          <w:bCs/>
          <w:sz w:val="26"/>
          <w:szCs w:val="26"/>
          <w:lang w:val="en-GB"/>
        </w:rPr>
        <w:t>dân</w:t>
      </w:r>
      <w:proofErr w:type="spellEnd"/>
      <w:r w:rsidR="00B91301" w:rsidRPr="00E7425D">
        <w:rPr>
          <w:bCs/>
          <w:sz w:val="26"/>
          <w:szCs w:val="26"/>
          <w:lang w:val="en-GB"/>
        </w:rPr>
        <w:t xml:space="preserve"> </w:t>
      </w:r>
      <w:proofErr w:type="spellStart"/>
      <w:r w:rsidR="00B91301" w:rsidRPr="00E7425D">
        <w:rPr>
          <w:bCs/>
          <w:sz w:val="26"/>
          <w:szCs w:val="26"/>
          <w:lang w:val="en-GB"/>
        </w:rPr>
        <w:t>tộc</w:t>
      </w:r>
      <w:proofErr w:type="spellEnd"/>
      <w:r w:rsidR="00B91301" w:rsidRPr="00E7425D">
        <w:rPr>
          <w:bCs/>
          <w:sz w:val="26"/>
          <w:szCs w:val="26"/>
          <w:lang w:val="en-GB"/>
        </w:rPr>
        <w:t xml:space="preserve"> </w:t>
      </w:r>
      <w:proofErr w:type="spellStart"/>
      <w:r w:rsidR="00B91301" w:rsidRPr="00E7425D">
        <w:rPr>
          <w:bCs/>
          <w:sz w:val="26"/>
          <w:szCs w:val="26"/>
          <w:lang w:val="en-GB"/>
        </w:rPr>
        <w:t>tại</w:t>
      </w:r>
      <w:proofErr w:type="spellEnd"/>
      <w:r w:rsidR="00B91301" w:rsidRPr="00E7425D">
        <w:rPr>
          <w:bCs/>
          <w:sz w:val="26"/>
          <w:szCs w:val="26"/>
          <w:lang w:val="en-GB"/>
        </w:rPr>
        <w:t xml:space="preserve"> </w:t>
      </w:r>
      <w:proofErr w:type="spellStart"/>
      <w:r w:rsidR="00B91301" w:rsidRPr="00E7425D">
        <w:rPr>
          <w:bCs/>
          <w:sz w:val="26"/>
          <w:szCs w:val="26"/>
          <w:lang w:val="en-GB"/>
        </w:rPr>
        <w:t>Học</w:t>
      </w:r>
      <w:proofErr w:type="spellEnd"/>
      <w:r w:rsidR="00B91301" w:rsidRPr="00E7425D">
        <w:rPr>
          <w:bCs/>
          <w:sz w:val="26"/>
          <w:szCs w:val="26"/>
          <w:lang w:val="en-GB"/>
        </w:rPr>
        <w:t xml:space="preserve"> </w:t>
      </w:r>
      <w:proofErr w:type="spellStart"/>
      <w:r w:rsidR="00B91301" w:rsidRPr="00E7425D">
        <w:rPr>
          <w:bCs/>
          <w:sz w:val="26"/>
          <w:szCs w:val="26"/>
          <w:lang w:val="en-GB"/>
        </w:rPr>
        <w:t>viện</w:t>
      </w:r>
      <w:proofErr w:type="spellEnd"/>
      <w:r w:rsidR="00B91301" w:rsidRPr="00E7425D">
        <w:rPr>
          <w:bCs/>
          <w:sz w:val="26"/>
          <w:szCs w:val="26"/>
          <w:lang w:val="en-GB"/>
        </w:rPr>
        <w:t xml:space="preserve"> </w:t>
      </w:r>
      <w:proofErr w:type="spellStart"/>
      <w:r w:rsidR="00B91301" w:rsidRPr="00E7425D">
        <w:rPr>
          <w:bCs/>
          <w:sz w:val="26"/>
          <w:szCs w:val="26"/>
          <w:lang w:val="en-GB"/>
        </w:rPr>
        <w:t>Âm</w:t>
      </w:r>
      <w:proofErr w:type="spellEnd"/>
      <w:r w:rsidR="00B91301" w:rsidRPr="00E7425D">
        <w:rPr>
          <w:bCs/>
          <w:sz w:val="26"/>
          <w:szCs w:val="26"/>
          <w:lang w:val="en-GB"/>
        </w:rPr>
        <w:t xml:space="preserve"> </w:t>
      </w:r>
      <w:proofErr w:type="spellStart"/>
      <w:r w:rsidR="00B91301" w:rsidRPr="00E7425D">
        <w:rPr>
          <w:bCs/>
          <w:sz w:val="26"/>
          <w:szCs w:val="26"/>
          <w:lang w:val="en-GB"/>
        </w:rPr>
        <w:t>nhạc</w:t>
      </w:r>
      <w:proofErr w:type="spellEnd"/>
      <w:r w:rsidR="00B91301" w:rsidRPr="00E7425D">
        <w:rPr>
          <w:bCs/>
          <w:sz w:val="26"/>
          <w:szCs w:val="26"/>
          <w:lang w:val="en-GB"/>
        </w:rPr>
        <w:t xml:space="preserve"> </w:t>
      </w:r>
      <w:proofErr w:type="spellStart"/>
      <w:r w:rsidR="00B91301" w:rsidRPr="00E7425D">
        <w:rPr>
          <w:bCs/>
          <w:sz w:val="26"/>
          <w:szCs w:val="26"/>
          <w:lang w:val="en-GB"/>
        </w:rPr>
        <w:t>Quốc</w:t>
      </w:r>
      <w:proofErr w:type="spellEnd"/>
      <w:r w:rsidR="00B91301" w:rsidRPr="00E7425D">
        <w:rPr>
          <w:bCs/>
          <w:sz w:val="26"/>
          <w:szCs w:val="26"/>
          <w:lang w:val="en-GB"/>
        </w:rPr>
        <w:t xml:space="preserve"> </w:t>
      </w:r>
      <w:proofErr w:type="spellStart"/>
      <w:r w:rsidR="00B91301" w:rsidRPr="00E7425D">
        <w:rPr>
          <w:bCs/>
          <w:sz w:val="26"/>
          <w:szCs w:val="26"/>
          <w:lang w:val="en-GB"/>
        </w:rPr>
        <w:t>gia</w:t>
      </w:r>
      <w:proofErr w:type="spellEnd"/>
      <w:r w:rsidR="00B91301" w:rsidRPr="00E7425D">
        <w:rPr>
          <w:bCs/>
          <w:sz w:val="26"/>
          <w:szCs w:val="26"/>
          <w:lang w:val="en-GB"/>
        </w:rPr>
        <w:t>)</w:t>
      </w:r>
      <w:r w:rsidRPr="00E7425D">
        <w:rPr>
          <w:bCs/>
          <w:sz w:val="26"/>
          <w:szCs w:val="26"/>
          <w:lang w:val="vi-VN"/>
        </w:rPr>
        <w:t xml:space="preserve"> cho rằng: truyền thống là những giá trị luôn được tiếp biến từ thế hệ này sang thế hệ khác và không bị đứt đoạn. Quan điểm này nhấn mạnh rằng truyền thống không chỉ là sự tiếp nhận thụ động, mà còn bao hàm quá trình chọn lọc, sáng tạo và phát triển phù hợp với bối cảnh lịch sử </w:t>
      </w:r>
      <w:r w:rsidR="00A938D8">
        <w:rPr>
          <w:bCs/>
          <w:sz w:val="26"/>
          <w:szCs w:val="26"/>
          <w:lang w:val="en-GB"/>
        </w:rPr>
        <w:t>-</w:t>
      </w:r>
      <w:r w:rsidRPr="00E7425D">
        <w:rPr>
          <w:bCs/>
          <w:sz w:val="26"/>
          <w:szCs w:val="26"/>
          <w:lang w:val="vi-VN"/>
        </w:rPr>
        <w:t xml:space="preserve"> xã hội mới. Như vậy, truyền thống là một dòng chảy liên tục, vừa mang tính kế thừa, vừa mang tính đổi mới, phản ánh bản sắc văn hóa của cộng đồng qua thời gian.</w:t>
      </w:r>
    </w:p>
    <w:p w14:paraId="335AB560" w14:textId="56E442AE" w:rsidR="00FC110A" w:rsidRPr="00E7425D" w:rsidRDefault="00FC110A" w:rsidP="00194EA7">
      <w:pPr>
        <w:widowControl w:val="0"/>
        <w:spacing w:line="348" w:lineRule="auto"/>
        <w:ind w:firstLine="720"/>
        <w:rPr>
          <w:bCs/>
          <w:sz w:val="26"/>
          <w:szCs w:val="26"/>
          <w:lang w:val="vi-VN"/>
        </w:rPr>
      </w:pPr>
      <w:r w:rsidRPr="00E7425D">
        <w:rPr>
          <w:bCs/>
          <w:sz w:val="26"/>
          <w:szCs w:val="26"/>
          <w:lang w:val="vi-VN"/>
        </w:rPr>
        <w:t xml:space="preserve">Bàn về âm nhạc truyền thống, </w:t>
      </w:r>
      <w:r w:rsidR="00555E8D">
        <w:rPr>
          <w:bCs/>
          <w:sz w:val="26"/>
          <w:szCs w:val="26"/>
          <w:lang w:val="en-GB"/>
        </w:rPr>
        <w:t>t</w:t>
      </w:r>
      <w:r w:rsidR="00555E8D" w:rsidRPr="00E7425D">
        <w:rPr>
          <w:bCs/>
          <w:sz w:val="26"/>
          <w:szCs w:val="26"/>
          <w:lang w:val="vi-VN"/>
        </w:rPr>
        <w:t xml:space="preserve">ác giả Tô Ngọc Thanh </w:t>
      </w:r>
      <w:proofErr w:type="spellStart"/>
      <w:r w:rsidR="00555E8D" w:rsidRPr="00E7425D">
        <w:rPr>
          <w:bCs/>
          <w:sz w:val="26"/>
          <w:szCs w:val="26"/>
          <w:lang w:val="en-GB"/>
        </w:rPr>
        <w:t>cho</w:t>
      </w:r>
      <w:proofErr w:type="spellEnd"/>
      <w:r w:rsidR="00555E8D" w:rsidRPr="00E7425D">
        <w:rPr>
          <w:bCs/>
          <w:sz w:val="26"/>
          <w:szCs w:val="26"/>
          <w:lang w:val="en-GB"/>
        </w:rPr>
        <w:t xml:space="preserve"> </w:t>
      </w:r>
      <w:proofErr w:type="spellStart"/>
      <w:r w:rsidR="00555E8D" w:rsidRPr="00E7425D">
        <w:rPr>
          <w:bCs/>
          <w:sz w:val="26"/>
          <w:szCs w:val="26"/>
          <w:lang w:val="en-GB"/>
        </w:rPr>
        <w:t>rằng</w:t>
      </w:r>
      <w:proofErr w:type="spellEnd"/>
      <w:r w:rsidR="00555E8D" w:rsidRPr="00E7425D">
        <w:rPr>
          <w:bCs/>
          <w:sz w:val="26"/>
          <w:szCs w:val="26"/>
          <w:lang w:val="vi-VN"/>
        </w:rPr>
        <w:t xml:space="preserve"> âm nhạc truyền thống hay âm nhạc dân gian luôn chứa đựng về giá trị lịch sử, truyền tải từ thế hệ này sang thế hệ khác, không phải nhất thành bất biến mà luôn thay đổi theo sự biến đổi của xã hội.</w:t>
      </w:r>
      <w:r w:rsidR="00555E8D">
        <w:rPr>
          <w:bCs/>
          <w:sz w:val="26"/>
          <w:szCs w:val="26"/>
          <w:lang w:val="en-GB"/>
        </w:rPr>
        <w:t xml:space="preserve"> T</w:t>
      </w:r>
      <w:r w:rsidRPr="00E7425D">
        <w:rPr>
          <w:bCs/>
          <w:sz w:val="26"/>
          <w:szCs w:val="26"/>
          <w:lang w:val="vi-VN"/>
        </w:rPr>
        <w:t>ác giả Nguyễn Th</w:t>
      </w:r>
      <w:proofErr w:type="spellStart"/>
      <w:r w:rsidR="00547F10" w:rsidRPr="00E7425D">
        <w:rPr>
          <w:bCs/>
          <w:sz w:val="26"/>
          <w:szCs w:val="26"/>
          <w:lang w:val="en-GB"/>
        </w:rPr>
        <w:t>ụy</w:t>
      </w:r>
      <w:proofErr w:type="spellEnd"/>
      <w:r w:rsidRPr="00E7425D">
        <w:rPr>
          <w:bCs/>
          <w:sz w:val="26"/>
          <w:szCs w:val="26"/>
          <w:lang w:val="vi-VN"/>
        </w:rPr>
        <w:t xml:space="preserve"> Loan</w:t>
      </w:r>
      <w:r w:rsidR="00DF4E27">
        <w:rPr>
          <w:bCs/>
          <w:sz w:val="26"/>
          <w:szCs w:val="26"/>
          <w:lang w:val="en-GB"/>
        </w:rPr>
        <w:t xml:space="preserve"> </w:t>
      </w:r>
      <w:proofErr w:type="spellStart"/>
      <w:r w:rsidR="00DF4E27">
        <w:rPr>
          <w:bCs/>
          <w:sz w:val="26"/>
          <w:szCs w:val="26"/>
          <w:lang w:val="en-GB"/>
        </w:rPr>
        <w:t>cũng</w:t>
      </w:r>
      <w:proofErr w:type="spellEnd"/>
      <w:r w:rsidRPr="00E7425D">
        <w:rPr>
          <w:bCs/>
          <w:sz w:val="26"/>
          <w:szCs w:val="26"/>
          <w:lang w:val="vi-VN"/>
        </w:rPr>
        <w:t xml:space="preserve"> đã đưa ra quan điểm nhằm tránh tình trạng nhầm lẫn giữa âm nhạc cổ truyền và phạm trù của âm nhạc cổ truyền, chúng ta “có thể dùng thuật ngữ âm nhạc truyền thống thay cho phạm trù âm nhạc cổ truyền”, tác giả khái niệm trong nghiên cứu của mình như sau:</w:t>
      </w:r>
    </w:p>
    <w:p w14:paraId="39ED0030" w14:textId="01D9E0BC" w:rsidR="00FC110A" w:rsidRPr="00E7425D" w:rsidRDefault="00FC110A" w:rsidP="00194EA7">
      <w:pPr>
        <w:widowControl w:val="0"/>
        <w:spacing w:line="348" w:lineRule="auto"/>
        <w:ind w:left="1134"/>
        <w:rPr>
          <w:bCs/>
          <w:sz w:val="26"/>
          <w:szCs w:val="26"/>
          <w:lang w:val="vi-VN"/>
        </w:rPr>
      </w:pPr>
      <w:r w:rsidRPr="00E7425D">
        <w:rPr>
          <w:bCs/>
          <w:sz w:val="26"/>
          <w:szCs w:val="26"/>
          <w:lang w:val="vi-VN"/>
        </w:rPr>
        <w:t>Âm nhạc truyền thống bao gồm tất cả những di sản âm nhạc cổ xưa còn truyền lại tới nay và những thành quả âm nhạc mới được sáng tạo ngay trong thời kì cận hiện đại khi âm nhạc phương Tây đã tạo nên những tác động sâu sắc tới nền âm nhạc Việt Nam, song những thành quả âm nhạc ấy vẫn bám sát những nguyên tắc và phương thức cổ truyền mà không bị ảnh hưởng của âm nhạc phương Tây [</w:t>
      </w:r>
      <w:r w:rsidR="00517FDF" w:rsidRPr="00E7425D">
        <w:rPr>
          <w:bCs/>
          <w:sz w:val="26"/>
          <w:szCs w:val="26"/>
          <w:lang w:val="en-GB"/>
        </w:rPr>
        <w:t>50</w:t>
      </w:r>
      <w:r w:rsidRPr="00E7425D">
        <w:rPr>
          <w:bCs/>
          <w:sz w:val="26"/>
          <w:szCs w:val="26"/>
          <w:lang w:val="vi-VN"/>
        </w:rPr>
        <w:t>, tr.17].</w:t>
      </w:r>
    </w:p>
    <w:p w14:paraId="5DD482F3" w14:textId="2916BBD7" w:rsidR="00FC110A" w:rsidRPr="00C52313" w:rsidRDefault="005D68B3" w:rsidP="00194EA7">
      <w:pPr>
        <w:widowControl w:val="0"/>
        <w:spacing w:line="348" w:lineRule="auto"/>
        <w:ind w:firstLine="720"/>
        <w:rPr>
          <w:bCs/>
          <w:spacing w:val="-2"/>
          <w:sz w:val="26"/>
          <w:szCs w:val="26"/>
          <w:lang w:val="vi-VN"/>
        </w:rPr>
      </w:pPr>
      <w:r>
        <w:rPr>
          <w:bCs/>
          <w:spacing w:val="-2"/>
          <w:sz w:val="26"/>
          <w:szCs w:val="26"/>
          <w:lang w:val="en-GB"/>
        </w:rPr>
        <w:t xml:space="preserve">Qua </w:t>
      </w:r>
      <w:proofErr w:type="spellStart"/>
      <w:r>
        <w:rPr>
          <w:bCs/>
          <w:spacing w:val="-2"/>
          <w:sz w:val="26"/>
          <w:szCs w:val="26"/>
          <w:lang w:val="en-GB"/>
        </w:rPr>
        <w:t>những</w:t>
      </w:r>
      <w:proofErr w:type="spellEnd"/>
      <w:r>
        <w:rPr>
          <w:bCs/>
          <w:spacing w:val="-2"/>
          <w:sz w:val="26"/>
          <w:szCs w:val="26"/>
          <w:lang w:val="en-GB"/>
        </w:rPr>
        <w:t xml:space="preserve"> </w:t>
      </w:r>
      <w:proofErr w:type="spellStart"/>
      <w:r>
        <w:rPr>
          <w:bCs/>
          <w:spacing w:val="-2"/>
          <w:sz w:val="26"/>
          <w:szCs w:val="26"/>
          <w:lang w:val="en-GB"/>
        </w:rPr>
        <w:t>quan</w:t>
      </w:r>
      <w:proofErr w:type="spellEnd"/>
      <w:r>
        <w:rPr>
          <w:bCs/>
          <w:spacing w:val="-2"/>
          <w:sz w:val="26"/>
          <w:szCs w:val="26"/>
          <w:lang w:val="en-GB"/>
        </w:rPr>
        <w:t xml:space="preserve"> </w:t>
      </w:r>
      <w:proofErr w:type="spellStart"/>
      <w:r>
        <w:rPr>
          <w:bCs/>
          <w:spacing w:val="-2"/>
          <w:sz w:val="26"/>
          <w:szCs w:val="26"/>
          <w:lang w:val="en-GB"/>
        </w:rPr>
        <w:t>điểm</w:t>
      </w:r>
      <w:proofErr w:type="spellEnd"/>
      <w:r>
        <w:rPr>
          <w:bCs/>
          <w:spacing w:val="-2"/>
          <w:sz w:val="26"/>
          <w:szCs w:val="26"/>
          <w:lang w:val="en-GB"/>
        </w:rPr>
        <w:t xml:space="preserve"> </w:t>
      </w:r>
      <w:proofErr w:type="spellStart"/>
      <w:r>
        <w:rPr>
          <w:bCs/>
          <w:spacing w:val="-2"/>
          <w:sz w:val="26"/>
          <w:szCs w:val="26"/>
          <w:lang w:val="en-GB"/>
        </w:rPr>
        <w:t>trên</w:t>
      </w:r>
      <w:proofErr w:type="spellEnd"/>
      <w:r>
        <w:rPr>
          <w:bCs/>
          <w:spacing w:val="-2"/>
          <w:sz w:val="26"/>
          <w:szCs w:val="26"/>
          <w:lang w:val="en-GB"/>
        </w:rPr>
        <w:t>, c</w:t>
      </w:r>
      <w:r w:rsidR="00FC110A" w:rsidRPr="00C52313">
        <w:rPr>
          <w:bCs/>
          <w:spacing w:val="-2"/>
          <w:sz w:val="26"/>
          <w:szCs w:val="26"/>
          <w:lang w:val="vi-VN"/>
        </w:rPr>
        <w:t>húng tôi diễn giải lại</w:t>
      </w:r>
      <w:r w:rsidR="00BF40B3">
        <w:rPr>
          <w:bCs/>
          <w:spacing w:val="-2"/>
          <w:sz w:val="26"/>
          <w:szCs w:val="26"/>
          <w:lang w:val="en-GB"/>
        </w:rPr>
        <w:t xml:space="preserve"> </w:t>
      </w:r>
      <w:proofErr w:type="spellStart"/>
      <w:r w:rsidR="00BF40B3">
        <w:rPr>
          <w:bCs/>
          <w:spacing w:val="-2"/>
          <w:sz w:val="26"/>
          <w:szCs w:val="26"/>
          <w:lang w:val="en-GB"/>
        </w:rPr>
        <w:t>khái</w:t>
      </w:r>
      <w:proofErr w:type="spellEnd"/>
      <w:r w:rsidR="00BF40B3">
        <w:rPr>
          <w:bCs/>
          <w:spacing w:val="-2"/>
          <w:sz w:val="26"/>
          <w:szCs w:val="26"/>
          <w:lang w:val="en-GB"/>
        </w:rPr>
        <w:t xml:space="preserve"> </w:t>
      </w:r>
      <w:proofErr w:type="spellStart"/>
      <w:r w:rsidR="00BF40B3">
        <w:rPr>
          <w:bCs/>
          <w:spacing w:val="-2"/>
          <w:sz w:val="26"/>
          <w:szCs w:val="26"/>
          <w:lang w:val="en-GB"/>
        </w:rPr>
        <w:t>niệm</w:t>
      </w:r>
      <w:proofErr w:type="spellEnd"/>
      <w:r w:rsidR="00FC110A" w:rsidRPr="00C52313">
        <w:rPr>
          <w:bCs/>
          <w:spacing w:val="-2"/>
          <w:sz w:val="26"/>
          <w:szCs w:val="26"/>
          <w:lang w:val="vi-VN"/>
        </w:rPr>
        <w:t xml:space="preserve"> như sau: </w:t>
      </w:r>
      <w:r w:rsidR="00FC110A" w:rsidRPr="00C52313">
        <w:rPr>
          <w:bCs/>
          <w:i/>
          <w:iCs/>
          <w:spacing w:val="-2"/>
          <w:sz w:val="26"/>
          <w:szCs w:val="26"/>
          <w:lang w:val="vi-VN"/>
        </w:rPr>
        <w:t>Âm nhạc truyền thống là tổng thể những thành quả âm nhạc đã được hình thành và phát triển trong quá khứ và cả những thành quả mới được sáng tạo ngay trong thời kì hiện đại nhưng vẫn mang đậm phong cách và dấu ấn nghệ thuật của dân tộc.</w:t>
      </w:r>
      <w:r w:rsidR="00FC110A" w:rsidRPr="00C52313">
        <w:rPr>
          <w:bCs/>
          <w:spacing w:val="-2"/>
          <w:sz w:val="26"/>
          <w:szCs w:val="26"/>
          <w:lang w:val="vi-VN"/>
        </w:rPr>
        <w:t xml:space="preserve"> Bên cạnh đó, đối với việc khẳng định âm nhạc truyền thống không bị ảnh hưởng của âm nhạc phương Tây của tác giả nguyễn Th</w:t>
      </w:r>
      <w:proofErr w:type="spellStart"/>
      <w:r w:rsidR="008437A8" w:rsidRPr="00C52313">
        <w:rPr>
          <w:bCs/>
          <w:spacing w:val="-2"/>
          <w:sz w:val="26"/>
          <w:szCs w:val="26"/>
          <w:lang w:val="en-GB"/>
        </w:rPr>
        <w:t>ụy</w:t>
      </w:r>
      <w:proofErr w:type="spellEnd"/>
      <w:r w:rsidR="00FC110A" w:rsidRPr="00C52313">
        <w:rPr>
          <w:bCs/>
          <w:spacing w:val="-2"/>
          <w:sz w:val="26"/>
          <w:szCs w:val="26"/>
          <w:lang w:val="vi-VN"/>
        </w:rPr>
        <w:t xml:space="preserve"> Loan thì chúng tôi</w:t>
      </w:r>
      <w:r w:rsidR="009F653F" w:rsidRPr="00C52313">
        <w:rPr>
          <w:bCs/>
          <w:spacing w:val="-2"/>
          <w:sz w:val="26"/>
          <w:szCs w:val="26"/>
          <w:lang w:val="vi-VN"/>
        </w:rPr>
        <w:t xml:space="preserve"> căn cứ vào ý kiến của tác giả Tô Ngọc Thanh ở trên và nhận thấy </w:t>
      </w:r>
      <w:r w:rsidR="00FC110A" w:rsidRPr="00C52313">
        <w:rPr>
          <w:bCs/>
          <w:spacing w:val="-2"/>
          <w:sz w:val="26"/>
          <w:szCs w:val="26"/>
          <w:lang w:val="vi-VN"/>
        </w:rPr>
        <w:t>cần nghiên cứu thêm về nội dung này.</w:t>
      </w:r>
    </w:p>
    <w:p w14:paraId="3CB07EDE" w14:textId="10A3350A" w:rsidR="00FC110A" w:rsidRPr="00E7425D" w:rsidRDefault="00353C1D" w:rsidP="00194EA7">
      <w:pPr>
        <w:widowControl w:val="0"/>
        <w:tabs>
          <w:tab w:val="left" w:pos="851"/>
          <w:tab w:val="right" w:leader="dot" w:pos="9125"/>
        </w:tabs>
        <w:spacing w:line="348" w:lineRule="auto"/>
        <w:rPr>
          <w:bCs/>
          <w:i/>
          <w:iCs/>
          <w:sz w:val="26"/>
          <w:szCs w:val="26"/>
          <w:lang w:val="vi-VN"/>
        </w:rPr>
      </w:pPr>
      <w:r w:rsidRPr="00E7425D">
        <w:rPr>
          <w:bCs/>
          <w:i/>
          <w:iCs/>
          <w:sz w:val="26"/>
          <w:szCs w:val="26"/>
        </w:rPr>
        <w:tab/>
        <w:t xml:space="preserve">- </w:t>
      </w:r>
      <w:r w:rsidR="00FC110A" w:rsidRPr="00E7425D">
        <w:rPr>
          <w:bCs/>
          <w:i/>
          <w:iCs/>
          <w:sz w:val="26"/>
          <w:szCs w:val="26"/>
          <w:lang w:val="vi-VN"/>
        </w:rPr>
        <w:t>Dân ca</w:t>
      </w:r>
    </w:p>
    <w:p w14:paraId="3DEB7FB3" w14:textId="1D69AE01" w:rsidR="008E6E4C" w:rsidRPr="00E7425D" w:rsidRDefault="00FC110A" w:rsidP="00194EA7">
      <w:pPr>
        <w:widowControl w:val="0"/>
        <w:tabs>
          <w:tab w:val="left" w:pos="851"/>
          <w:tab w:val="right" w:leader="dot" w:pos="9125"/>
        </w:tabs>
        <w:rPr>
          <w:bCs/>
          <w:sz w:val="26"/>
          <w:szCs w:val="26"/>
        </w:rPr>
      </w:pPr>
      <w:r w:rsidRPr="00E7425D">
        <w:rPr>
          <w:bCs/>
          <w:sz w:val="26"/>
          <w:szCs w:val="26"/>
        </w:rPr>
        <w:tab/>
      </w:r>
      <w:proofErr w:type="spellStart"/>
      <w:r w:rsidR="008E6E4C" w:rsidRPr="00E7425D">
        <w:rPr>
          <w:bCs/>
          <w:sz w:val="26"/>
          <w:szCs w:val="26"/>
        </w:rPr>
        <w:t>Khái</w:t>
      </w:r>
      <w:proofErr w:type="spellEnd"/>
      <w:r w:rsidR="008E6E4C" w:rsidRPr="00E7425D">
        <w:rPr>
          <w:bCs/>
          <w:sz w:val="26"/>
          <w:szCs w:val="26"/>
        </w:rPr>
        <w:t xml:space="preserve"> </w:t>
      </w:r>
      <w:proofErr w:type="spellStart"/>
      <w:r w:rsidR="008E6E4C" w:rsidRPr="00E7425D">
        <w:rPr>
          <w:bCs/>
          <w:sz w:val="26"/>
          <w:szCs w:val="26"/>
        </w:rPr>
        <w:t>niệm</w:t>
      </w:r>
      <w:proofErr w:type="spellEnd"/>
      <w:r w:rsidR="008E6E4C" w:rsidRPr="00E7425D">
        <w:rPr>
          <w:bCs/>
          <w:sz w:val="26"/>
          <w:szCs w:val="26"/>
        </w:rPr>
        <w:t xml:space="preserve"> “</w:t>
      </w:r>
      <w:proofErr w:type="spellStart"/>
      <w:r w:rsidR="008E6E4C" w:rsidRPr="00E7425D">
        <w:rPr>
          <w:bCs/>
          <w:sz w:val="26"/>
          <w:szCs w:val="26"/>
        </w:rPr>
        <w:t>dân</w:t>
      </w:r>
      <w:proofErr w:type="spellEnd"/>
      <w:r w:rsidR="008E6E4C" w:rsidRPr="00E7425D">
        <w:rPr>
          <w:bCs/>
          <w:sz w:val="26"/>
          <w:szCs w:val="26"/>
        </w:rPr>
        <w:t xml:space="preserve"> ca” </w:t>
      </w:r>
      <w:proofErr w:type="spellStart"/>
      <w:r w:rsidR="00865348" w:rsidRPr="00E7425D">
        <w:rPr>
          <w:bCs/>
          <w:sz w:val="26"/>
          <w:szCs w:val="26"/>
        </w:rPr>
        <w:t>được</w:t>
      </w:r>
      <w:proofErr w:type="spellEnd"/>
      <w:r w:rsidR="00865348" w:rsidRPr="00E7425D">
        <w:rPr>
          <w:bCs/>
          <w:sz w:val="26"/>
          <w:szCs w:val="26"/>
        </w:rPr>
        <w:t xml:space="preserve"> </w:t>
      </w:r>
      <w:proofErr w:type="spellStart"/>
      <w:r w:rsidR="00865348" w:rsidRPr="00E7425D">
        <w:rPr>
          <w:bCs/>
          <w:sz w:val="26"/>
          <w:szCs w:val="26"/>
        </w:rPr>
        <w:t>lý</w:t>
      </w:r>
      <w:proofErr w:type="spellEnd"/>
      <w:r w:rsidR="00865348" w:rsidRPr="00E7425D">
        <w:rPr>
          <w:bCs/>
          <w:sz w:val="26"/>
          <w:szCs w:val="26"/>
        </w:rPr>
        <w:t xml:space="preserve"> </w:t>
      </w:r>
      <w:proofErr w:type="spellStart"/>
      <w:r w:rsidR="00865348" w:rsidRPr="00E7425D">
        <w:rPr>
          <w:bCs/>
          <w:sz w:val="26"/>
          <w:szCs w:val="26"/>
        </w:rPr>
        <w:t>giải</w:t>
      </w:r>
      <w:proofErr w:type="spellEnd"/>
      <w:r w:rsidR="00865348" w:rsidRPr="00E7425D">
        <w:rPr>
          <w:bCs/>
          <w:sz w:val="26"/>
          <w:szCs w:val="26"/>
        </w:rPr>
        <w:t xml:space="preserve"> </w:t>
      </w:r>
      <w:proofErr w:type="spellStart"/>
      <w:r w:rsidR="00865348" w:rsidRPr="00E7425D">
        <w:rPr>
          <w:bCs/>
          <w:sz w:val="26"/>
          <w:szCs w:val="26"/>
        </w:rPr>
        <w:t>theo</w:t>
      </w:r>
      <w:proofErr w:type="spellEnd"/>
      <w:r w:rsidR="00865348" w:rsidRPr="00E7425D">
        <w:rPr>
          <w:bCs/>
          <w:sz w:val="26"/>
          <w:szCs w:val="26"/>
        </w:rPr>
        <w:t xml:space="preserve"> </w:t>
      </w:r>
      <w:proofErr w:type="spellStart"/>
      <w:r w:rsidR="00865348" w:rsidRPr="00E7425D">
        <w:rPr>
          <w:bCs/>
          <w:sz w:val="26"/>
          <w:szCs w:val="26"/>
        </w:rPr>
        <w:t>nhiều</w:t>
      </w:r>
      <w:proofErr w:type="spellEnd"/>
      <w:r w:rsidR="00865348" w:rsidRPr="00E7425D">
        <w:rPr>
          <w:bCs/>
          <w:sz w:val="26"/>
          <w:szCs w:val="26"/>
        </w:rPr>
        <w:t xml:space="preserve"> </w:t>
      </w:r>
      <w:proofErr w:type="spellStart"/>
      <w:r w:rsidR="00865348" w:rsidRPr="00E7425D">
        <w:rPr>
          <w:bCs/>
          <w:sz w:val="26"/>
          <w:szCs w:val="26"/>
        </w:rPr>
        <w:t>cách</w:t>
      </w:r>
      <w:proofErr w:type="spellEnd"/>
      <w:r w:rsidR="00865348" w:rsidRPr="00E7425D">
        <w:rPr>
          <w:bCs/>
          <w:sz w:val="26"/>
          <w:szCs w:val="26"/>
        </w:rPr>
        <w:t xml:space="preserve"> </w:t>
      </w:r>
      <w:proofErr w:type="spellStart"/>
      <w:r w:rsidR="00865348" w:rsidRPr="00E7425D">
        <w:rPr>
          <w:bCs/>
          <w:sz w:val="26"/>
          <w:szCs w:val="26"/>
        </w:rPr>
        <w:t>khác</w:t>
      </w:r>
      <w:proofErr w:type="spellEnd"/>
      <w:r w:rsidR="00865348" w:rsidRPr="00E7425D">
        <w:rPr>
          <w:bCs/>
          <w:sz w:val="26"/>
          <w:szCs w:val="26"/>
        </w:rPr>
        <w:t xml:space="preserve"> </w:t>
      </w:r>
      <w:proofErr w:type="spellStart"/>
      <w:r w:rsidR="00865348" w:rsidRPr="00E7425D">
        <w:rPr>
          <w:bCs/>
          <w:sz w:val="26"/>
          <w:szCs w:val="26"/>
        </w:rPr>
        <w:t>nhau</w:t>
      </w:r>
      <w:proofErr w:type="spellEnd"/>
      <w:r w:rsidR="008E6E4C" w:rsidRPr="00E7425D">
        <w:rPr>
          <w:bCs/>
          <w:sz w:val="26"/>
          <w:szCs w:val="26"/>
        </w:rPr>
        <w:t xml:space="preserve">. Theo </w:t>
      </w:r>
      <w:proofErr w:type="spellStart"/>
      <w:r w:rsidR="008E6E4C" w:rsidRPr="00E7425D">
        <w:rPr>
          <w:bCs/>
          <w:sz w:val="26"/>
          <w:szCs w:val="26"/>
        </w:rPr>
        <w:t>Từ</w:t>
      </w:r>
      <w:proofErr w:type="spellEnd"/>
      <w:r w:rsidR="008E6E4C" w:rsidRPr="00E7425D">
        <w:rPr>
          <w:bCs/>
          <w:sz w:val="26"/>
          <w:szCs w:val="26"/>
        </w:rPr>
        <w:t xml:space="preserve"> </w:t>
      </w:r>
      <w:proofErr w:type="spellStart"/>
      <w:r w:rsidR="008E6E4C" w:rsidRPr="00E7425D">
        <w:rPr>
          <w:bCs/>
          <w:sz w:val="26"/>
          <w:szCs w:val="26"/>
        </w:rPr>
        <w:t>điển</w:t>
      </w:r>
      <w:proofErr w:type="spellEnd"/>
      <w:r w:rsidR="008E6E4C" w:rsidRPr="00E7425D">
        <w:rPr>
          <w:bCs/>
          <w:sz w:val="26"/>
          <w:szCs w:val="26"/>
        </w:rPr>
        <w:t xml:space="preserve"> </w:t>
      </w:r>
      <w:proofErr w:type="spellStart"/>
      <w:r w:rsidR="008E6E4C" w:rsidRPr="00E7425D">
        <w:rPr>
          <w:bCs/>
          <w:sz w:val="26"/>
          <w:szCs w:val="26"/>
        </w:rPr>
        <w:t>tiếng</w:t>
      </w:r>
      <w:proofErr w:type="spellEnd"/>
      <w:r w:rsidR="008E6E4C" w:rsidRPr="00E7425D">
        <w:rPr>
          <w:bCs/>
          <w:sz w:val="26"/>
          <w:szCs w:val="26"/>
        </w:rPr>
        <w:t xml:space="preserve"> </w:t>
      </w:r>
      <w:proofErr w:type="spellStart"/>
      <w:r w:rsidR="008E6E4C" w:rsidRPr="00E7425D">
        <w:rPr>
          <w:bCs/>
          <w:sz w:val="26"/>
          <w:szCs w:val="26"/>
        </w:rPr>
        <w:t>Việt</w:t>
      </w:r>
      <w:proofErr w:type="spellEnd"/>
      <w:r w:rsidR="008E6E4C" w:rsidRPr="00E7425D">
        <w:rPr>
          <w:bCs/>
          <w:sz w:val="26"/>
          <w:szCs w:val="26"/>
        </w:rPr>
        <w:t xml:space="preserve"> do </w:t>
      </w:r>
      <w:proofErr w:type="spellStart"/>
      <w:r w:rsidR="008E6E4C" w:rsidRPr="00E7425D">
        <w:rPr>
          <w:bCs/>
          <w:sz w:val="26"/>
          <w:szCs w:val="26"/>
        </w:rPr>
        <w:t>Hoàng</w:t>
      </w:r>
      <w:proofErr w:type="spellEnd"/>
      <w:r w:rsidR="008E6E4C" w:rsidRPr="00E7425D">
        <w:rPr>
          <w:bCs/>
          <w:sz w:val="26"/>
          <w:szCs w:val="26"/>
        </w:rPr>
        <w:t xml:space="preserve"> </w:t>
      </w:r>
      <w:proofErr w:type="spellStart"/>
      <w:r w:rsidR="008E6E4C" w:rsidRPr="00E7425D">
        <w:rPr>
          <w:bCs/>
          <w:sz w:val="26"/>
          <w:szCs w:val="26"/>
        </w:rPr>
        <w:t>Phê</w:t>
      </w:r>
      <w:proofErr w:type="spellEnd"/>
      <w:r w:rsidR="008E6E4C" w:rsidRPr="00E7425D">
        <w:rPr>
          <w:bCs/>
          <w:sz w:val="26"/>
          <w:szCs w:val="26"/>
        </w:rPr>
        <w:t xml:space="preserve"> </w:t>
      </w:r>
      <w:proofErr w:type="spellStart"/>
      <w:r w:rsidR="008E6E4C" w:rsidRPr="00E7425D">
        <w:rPr>
          <w:bCs/>
          <w:sz w:val="26"/>
          <w:szCs w:val="26"/>
        </w:rPr>
        <w:t>chủ</w:t>
      </w:r>
      <w:proofErr w:type="spellEnd"/>
      <w:r w:rsidR="008E6E4C" w:rsidRPr="00E7425D">
        <w:rPr>
          <w:bCs/>
          <w:sz w:val="26"/>
          <w:szCs w:val="26"/>
        </w:rPr>
        <w:t xml:space="preserve"> </w:t>
      </w:r>
      <w:proofErr w:type="spellStart"/>
      <w:r w:rsidR="008E6E4C" w:rsidRPr="00E7425D">
        <w:rPr>
          <w:bCs/>
          <w:sz w:val="26"/>
          <w:szCs w:val="26"/>
        </w:rPr>
        <w:t>biên</w:t>
      </w:r>
      <w:proofErr w:type="spellEnd"/>
      <w:r w:rsidR="008E6E4C" w:rsidRPr="00E7425D">
        <w:rPr>
          <w:bCs/>
          <w:sz w:val="26"/>
          <w:szCs w:val="26"/>
        </w:rPr>
        <w:t xml:space="preserve">, </w:t>
      </w:r>
      <w:proofErr w:type="spellStart"/>
      <w:r w:rsidR="008E6E4C" w:rsidRPr="00E7425D">
        <w:rPr>
          <w:bCs/>
          <w:sz w:val="26"/>
          <w:szCs w:val="26"/>
        </w:rPr>
        <w:t>dân</w:t>
      </w:r>
      <w:proofErr w:type="spellEnd"/>
      <w:r w:rsidR="008E6E4C" w:rsidRPr="00E7425D">
        <w:rPr>
          <w:bCs/>
          <w:sz w:val="26"/>
          <w:szCs w:val="26"/>
        </w:rPr>
        <w:t xml:space="preserve"> ca </w:t>
      </w:r>
      <w:proofErr w:type="spellStart"/>
      <w:r w:rsidR="008E6E4C" w:rsidRPr="00E7425D">
        <w:rPr>
          <w:bCs/>
          <w:sz w:val="26"/>
          <w:szCs w:val="26"/>
        </w:rPr>
        <w:t>được</w:t>
      </w:r>
      <w:proofErr w:type="spellEnd"/>
      <w:r w:rsidR="008E6E4C" w:rsidRPr="00E7425D">
        <w:rPr>
          <w:bCs/>
          <w:sz w:val="26"/>
          <w:szCs w:val="26"/>
        </w:rPr>
        <w:t xml:space="preserve"> </w:t>
      </w:r>
      <w:proofErr w:type="spellStart"/>
      <w:r w:rsidR="008E6E4C" w:rsidRPr="00E7425D">
        <w:rPr>
          <w:bCs/>
          <w:sz w:val="26"/>
          <w:szCs w:val="26"/>
        </w:rPr>
        <w:t>định</w:t>
      </w:r>
      <w:proofErr w:type="spellEnd"/>
      <w:r w:rsidR="008E6E4C" w:rsidRPr="00E7425D">
        <w:rPr>
          <w:bCs/>
          <w:sz w:val="26"/>
          <w:szCs w:val="26"/>
        </w:rPr>
        <w:t xml:space="preserve"> </w:t>
      </w:r>
      <w:proofErr w:type="spellStart"/>
      <w:r w:rsidR="008E6E4C" w:rsidRPr="00E7425D">
        <w:rPr>
          <w:bCs/>
          <w:sz w:val="26"/>
          <w:szCs w:val="26"/>
        </w:rPr>
        <w:t>nghĩa</w:t>
      </w:r>
      <w:proofErr w:type="spellEnd"/>
      <w:r w:rsidR="008E6E4C" w:rsidRPr="00E7425D">
        <w:rPr>
          <w:bCs/>
          <w:sz w:val="26"/>
          <w:szCs w:val="26"/>
        </w:rPr>
        <w:t xml:space="preserve"> </w:t>
      </w:r>
      <w:proofErr w:type="spellStart"/>
      <w:r w:rsidR="008E6E4C" w:rsidRPr="00E7425D">
        <w:rPr>
          <w:bCs/>
          <w:sz w:val="26"/>
          <w:szCs w:val="26"/>
        </w:rPr>
        <w:t>là</w:t>
      </w:r>
      <w:proofErr w:type="spellEnd"/>
      <w:r w:rsidR="008E6E4C" w:rsidRPr="00E7425D">
        <w:rPr>
          <w:bCs/>
          <w:sz w:val="26"/>
          <w:szCs w:val="26"/>
        </w:rPr>
        <w:t xml:space="preserve"> “</w:t>
      </w:r>
      <w:proofErr w:type="spellStart"/>
      <w:r w:rsidR="008E6E4C" w:rsidRPr="00E7425D">
        <w:rPr>
          <w:bCs/>
          <w:sz w:val="26"/>
          <w:szCs w:val="26"/>
        </w:rPr>
        <w:t>bài</w:t>
      </w:r>
      <w:proofErr w:type="spellEnd"/>
      <w:r w:rsidR="008E6E4C" w:rsidRPr="00E7425D">
        <w:rPr>
          <w:bCs/>
          <w:sz w:val="26"/>
          <w:szCs w:val="26"/>
        </w:rPr>
        <w:t xml:space="preserve"> </w:t>
      </w:r>
      <w:proofErr w:type="spellStart"/>
      <w:r w:rsidR="008E6E4C" w:rsidRPr="00E7425D">
        <w:rPr>
          <w:bCs/>
          <w:sz w:val="26"/>
          <w:szCs w:val="26"/>
        </w:rPr>
        <w:t>hát</w:t>
      </w:r>
      <w:proofErr w:type="spellEnd"/>
      <w:r w:rsidR="008E6E4C" w:rsidRPr="00E7425D">
        <w:rPr>
          <w:bCs/>
          <w:sz w:val="26"/>
          <w:szCs w:val="26"/>
        </w:rPr>
        <w:t xml:space="preserve"> </w:t>
      </w:r>
      <w:proofErr w:type="spellStart"/>
      <w:r w:rsidR="008E6E4C" w:rsidRPr="00E7425D">
        <w:rPr>
          <w:bCs/>
          <w:sz w:val="26"/>
          <w:szCs w:val="26"/>
        </w:rPr>
        <w:t>lưu</w:t>
      </w:r>
      <w:proofErr w:type="spellEnd"/>
      <w:r w:rsidR="008E6E4C" w:rsidRPr="00E7425D">
        <w:rPr>
          <w:bCs/>
          <w:sz w:val="26"/>
          <w:szCs w:val="26"/>
        </w:rPr>
        <w:t xml:space="preserve"> </w:t>
      </w:r>
      <w:proofErr w:type="spellStart"/>
      <w:r w:rsidR="008E6E4C" w:rsidRPr="00E7425D">
        <w:rPr>
          <w:bCs/>
          <w:sz w:val="26"/>
          <w:szCs w:val="26"/>
        </w:rPr>
        <w:t>truyền</w:t>
      </w:r>
      <w:proofErr w:type="spellEnd"/>
      <w:r w:rsidR="008E6E4C" w:rsidRPr="00E7425D">
        <w:rPr>
          <w:bCs/>
          <w:sz w:val="26"/>
          <w:szCs w:val="26"/>
        </w:rPr>
        <w:t xml:space="preserve"> </w:t>
      </w:r>
      <w:proofErr w:type="spellStart"/>
      <w:r w:rsidR="008E6E4C" w:rsidRPr="00E7425D">
        <w:rPr>
          <w:bCs/>
          <w:sz w:val="26"/>
          <w:szCs w:val="26"/>
        </w:rPr>
        <w:t>trong</w:t>
      </w:r>
      <w:proofErr w:type="spellEnd"/>
      <w:r w:rsidR="008E6E4C" w:rsidRPr="00E7425D">
        <w:rPr>
          <w:bCs/>
          <w:sz w:val="26"/>
          <w:szCs w:val="26"/>
        </w:rPr>
        <w:t xml:space="preserve"> </w:t>
      </w:r>
      <w:proofErr w:type="spellStart"/>
      <w:r w:rsidR="008E6E4C" w:rsidRPr="00E7425D">
        <w:rPr>
          <w:bCs/>
          <w:sz w:val="26"/>
          <w:szCs w:val="26"/>
        </w:rPr>
        <w:t>dân</w:t>
      </w:r>
      <w:proofErr w:type="spellEnd"/>
      <w:r w:rsidR="008E6E4C" w:rsidRPr="00E7425D">
        <w:rPr>
          <w:bCs/>
          <w:sz w:val="26"/>
          <w:szCs w:val="26"/>
        </w:rPr>
        <w:t xml:space="preserve"> </w:t>
      </w:r>
      <w:proofErr w:type="spellStart"/>
      <w:r w:rsidR="008E6E4C" w:rsidRPr="00E7425D">
        <w:rPr>
          <w:bCs/>
          <w:sz w:val="26"/>
          <w:szCs w:val="26"/>
        </w:rPr>
        <w:t>gian</w:t>
      </w:r>
      <w:proofErr w:type="spellEnd"/>
      <w:r w:rsidR="008E6E4C" w:rsidRPr="00E7425D">
        <w:rPr>
          <w:bCs/>
          <w:sz w:val="26"/>
          <w:szCs w:val="26"/>
        </w:rPr>
        <w:t xml:space="preserve">, </w:t>
      </w:r>
      <w:proofErr w:type="spellStart"/>
      <w:r w:rsidR="008E6E4C" w:rsidRPr="00E7425D">
        <w:rPr>
          <w:bCs/>
          <w:sz w:val="26"/>
          <w:szCs w:val="26"/>
        </w:rPr>
        <w:t>thường</w:t>
      </w:r>
      <w:proofErr w:type="spellEnd"/>
      <w:r w:rsidR="008E6E4C" w:rsidRPr="00E7425D">
        <w:rPr>
          <w:bCs/>
          <w:sz w:val="26"/>
          <w:szCs w:val="26"/>
        </w:rPr>
        <w:t xml:space="preserve"> </w:t>
      </w:r>
      <w:proofErr w:type="spellStart"/>
      <w:r w:rsidR="008E6E4C" w:rsidRPr="00E7425D">
        <w:rPr>
          <w:bCs/>
          <w:sz w:val="26"/>
          <w:szCs w:val="26"/>
        </w:rPr>
        <w:t>không</w:t>
      </w:r>
      <w:proofErr w:type="spellEnd"/>
      <w:r w:rsidR="008E6E4C" w:rsidRPr="00E7425D">
        <w:rPr>
          <w:bCs/>
          <w:sz w:val="26"/>
          <w:szCs w:val="26"/>
        </w:rPr>
        <w:t xml:space="preserve"> </w:t>
      </w:r>
      <w:proofErr w:type="spellStart"/>
      <w:r w:rsidR="008E6E4C" w:rsidRPr="00E7425D">
        <w:rPr>
          <w:bCs/>
          <w:sz w:val="26"/>
          <w:szCs w:val="26"/>
        </w:rPr>
        <w:t>rõ</w:t>
      </w:r>
      <w:proofErr w:type="spellEnd"/>
      <w:r w:rsidR="008E6E4C" w:rsidRPr="00E7425D">
        <w:rPr>
          <w:bCs/>
          <w:sz w:val="26"/>
          <w:szCs w:val="26"/>
        </w:rPr>
        <w:t xml:space="preserve"> </w:t>
      </w:r>
      <w:proofErr w:type="spellStart"/>
      <w:r w:rsidR="008E6E4C" w:rsidRPr="00E7425D">
        <w:rPr>
          <w:bCs/>
          <w:sz w:val="26"/>
          <w:szCs w:val="26"/>
        </w:rPr>
        <w:t>tác</w:t>
      </w:r>
      <w:proofErr w:type="spellEnd"/>
      <w:r w:rsidR="008E6E4C" w:rsidRPr="00E7425D">
        <w:rPr>
          <w:bCs/>
          <w:sz w:val="26"/>
          <w:szCs w:val="26"/>
        </w:rPr>
        <w:t xml:space="preserve"> </w:t>
      </w:r>
      <w:proofErr w:type="spellStart"/>
      <w:r w:rsidR="008E6E4C" w:rsidRPr="00E7425D">
        <w:rPr>
          <w:bCs/>
          <w:sz w:val="26"/>
          <w:szCs w:val="26"/>
        </w:rPr>
        <w:t>giả</w:t>
      </w:r>
      <w:proofErr w:type="spellEnd"/>
      <w:r w:rsidR="008E6E4C" w:rsidRPr="00E7425D">
        <w:rPr>
          <w:bCs/>
          <w:sz w:val="26"/>
          <w:szCs w:val="26"/>
        </w:rPr>
        <w:t xml:space="preserve">” [61, tr.238]. </w:t>
      </w:r>
      <w:proofErr w:type="spellStart"/>
      <w:r w:rsidR="008E6E4C" w:rsidRPr="00E7425D">
        <w:rPr>
          <w:bCs/>
          <w:sz w:val="26"/>
          <w:szCs w:val="26"/>
        </w:rPr>
        <w:t>Cách</w:t>
      </w:r>
      <w:proofErr w:type="spellEnd"/>
      <w:r w:rsidR="008E6E4C" w:rsidRPr="00E7425D">
        <w:rPr>
          <w:bCs/>
          <w:sz w:val="26"/>
          <w:szCs w:val="26"/>
        </w:rPr>
        <w:t xml:space="preserve"> </w:t>
      </w:r>
      <w:proofErr w:type="spellStart"/>
      <w:r w:rsidR="008E6E4C" w:rsidRPr="00E7425D">
        <w:rPr>
          <w:bCs/>
          <w:sz w:val="26"/>
          <w:szCs w:val="26"/>
        </w:rPr>
        <w:t>định</w:t>
      </w:r>
      <w:proofErr w:type="spellEnd"/>
      <w:r w:rsidR="008E6E4C" w:rsidRPr="00E7425D">
        <w:rPr>
          <w:bCs/>
          <w:sz w:val="26"/>
          <w:szCs w:val="26"/>
        </w:rPr>
        <w:t xml:space="preserve"> </w:t>
      </w:r>
      <w:proofErr w:type="spellStart"/>
      <w:r w:rsidR="008E6E4C" w:rsidRPr="00E7425D">
        <w:rPr>
          <w:bCs/>
          <w:sz w:val="26"/>
          <w:szCs w:val="26"/>
        </w:rPr>
        <w:t>nghĩa</w:t>
      </w:r>
      <w:proofErr w:type="spellEnd"/>
      <w:r w:rsidR="008E6E4C" w:rsidRPr="00E7425D">
        <w:rPr>
          <w:bCs/>
          <w:sz w:val="26"/>
          <w:szCs w:val="26"/>
        </w:rPr>
        <w:t xml:space="preserve"> </w:t>
      </w:r>
      <w:proofErr w:type="spellStart"/>
      <w:r w:rsidR="008E6E4C" w:rsidRPr="00E7425D">
        <w:rPr>
          <w:bCs/>
          <w:sz w:val="26"/>
          <w:szCs w:val="26"/>
        </w:rPr>
        <w:t>này</w:t>
      </w:r>
      <w:proofErr w:type="spellEnd"/>
      <w:r w:rsidR="008E6E4C" w:rsidRPr="00E7425D">
        <w:rPr>
          <w:bCs/>
          <w:sz w:val="26"/>
          <w:szCs w:val="26"/>
        </w:rPr>
        <w:t xml:space="preserve"> </w:t>
      </w:r>
      <w:proofErr w:type="spellStart"/>
      <w:r w:rsidR="008E6E4C" w:rsidRPr="00E7425D">
        <w:rPr>
          <w:bCs/>
          <w:sz w:val="26"/>
          <w:szCs w:val="26"/>
        </w:rPr>
        <w:t>phản</w:t>
      </w:r>
      <w:proofErr w:type="spellEnd"/>
      <w:r w:rsidR="008E6E4C" w:rsidRPr="00E7425D">
        <w:rPr>
          <w:bCs/>
          <w:sz w:val="26"/>
          <w:szCs w:val="26"/>
        </w:rPr>
        <w:t xml:space="preserve"> </w:t>
      </w:r>
      <w:proofErr w:type="spellStart"/>
      <w:r w:rsidR="008E6E4C" w:rsidRPr="00E7425D">
        <w:rPr>
          <w:bCs/>
          <w:sz w:val="26"/>
          <w:szCs w:val="26"/>
        </w:rPr>
        <w:t>ánh</w:t>
      </w:r>
      <w:proofErr w:type="spellEnd"/>
      <w:r w:rsidR="008E6E4C" w:rsidRPr="00E7425D">
        <w:rPr>
          <w:bCs/>
          <w:sz w:val="26"/>
          <w:szCs w:val="26"/>
        </w:rPr>
        <w:t xml:space="preserve"> </w:t>
      </w:r>
      <w:proofErr w:type="spellStart"/>
      <w:r w:rsidR="008E6E4C" w:rsidRPr="00E7425D">
        <w:rPr>
          <w:bCs/>
          <w:sz w:val="26"/>
          <w:szCs w:val="26"/>
        </w:rPr>
        <w:t>đặc</w:t>
      </w:r>
      <w:proofErr w:type="spellEnd"/>
      <w:r w:rsidR="008E6E4C" w:rsidRPr="00E7425D">
        <w:rPr>
          <w:bCs/>
          <w:sz w:val="26"/>
          <w:szCs w:val="26"/>
        </w:rPr>
        <w:t xml:space="preserve"> </w:t>
      </w:r>
      <w:proofErr w:type="spellStart"/>
      <w:r w:rsidR="008E6E4C" w:rsidRPr="00E7425D">
        <w:rPr>
          <w:bCs/>
          <w:sz w:val="26"/>
          <w:szCs w:val="26"/>
        </w:rPr>
        <w:lastRenderedPageBreak/>
        <w:t>điểm</w:t>
      </w:r>
      <w:proofErr w:type="spellEnd"/>
      <w:r w:rsidR="008E6E4C" w:rsidRPr="00E7425D">
        <w:rPr>
          <w:bCs/>
          <w:sz w:val="26"/>
          <w:szCs w:val="26"/>
        </w:rPr>
        <w:t xml:space="preserve"> </w:t>
      </w:r>
      <w:proofErr w:type="spellStart"/>
      <w:r w:rsidR="008E6E4C" w:rsidRPr="00E7425D">
        <w:rPr>
          <w:bCs/>
          <w:sz w:val="26"/>
          <w:szCs w:val="26"/>
        </w:rPr>
        <w:t>phổ</w:t>
      </w:r>
      <w:proofErr w:type="spellEnd"/>
      <w:r w:rsidR="008E6E4C" w:rsidRPr="00E7425D">
        <w:rPr>
          <w:bCs/>
          <w:sz w:val="26"/>
          <w:szCs w:val="26"/>
        </w:rPr>
        <w:t xml:space="preserve"> </w:t>
      </w:r>
      <w:proofErr w:type="spellStart"/>
      <w:r w:rsidR="008E6E4C" w:rsidRPr="00E7425D">
        <w:rPr>
          <w:bCs/>
          <w:sz w:val="26"/>
          <w:szCs w:val="26"/>
        </w:rPr>
        <w:t>biến</w:t>
      </w:r>
      <w:proofErr w:type="spellEnd"/>
      <w:r w:rsidR="008E6E4C" w:rsidRPr="00E7425D">
        <w:rPr>
          <w:bCs/>
          <w:sz w:val="26"/>
          <w:szCs w:val="26"/>
        </w:rPr>
        <w:t xml:space="preserve"> </w:t>
      </w:r>
      <w:proofErr w:type="spellStart"/>
      <w:r w:rsidR="008E6E4C" w:rsidRPr="00E7425D">
        <w:rPr>
          <w:bCs/>
          <w:sz w:val="26"/>
          <w:szCs w:val="26"/>
        </w:rPr>
        <w:t>của</w:t>
      </w:r>
      <w:proofErr w:type="spellEnd"/>
      <w:r w:rsidR="008E6E4C" w:rsidRPr="00E7425D">
        <w:rPr>
          <w:bCs/>
          <w:sz w:val="26"/>
          <w:szCs w:val="26"/>
        </w:rPr>
        <w:t xml:space="preserve"> </w:t>
      </w:r>
      <w:proofErr w:type="spellStart"/>
      <w:r w:rsidR="008E6E4C" w:rsidRPr="00E7425D">
        <w:rPr>
          <w:bCs/>
          <w:sz w:val="26"/>
          <w:szCs w:val="26"/>
        </w:rPr>
        <w:t>dân</w:t>
      </w:r>
      <w:proofErr w:type="spellEnd"/>
      <w:r w:rsidR="008E6E4C" w:rsidRPr="00E7425D">
        <w:rPr>
          <w:bCs/>
          <w:sz w:val="26"/>
          <w:szCs w:val="26"/>
        </w:rPr>
        <w:t xml:space="preserve"> ca </w:t>
      </w:r>
      <w:proofErr w:type="spellStart"/>
      <w:r w:rsidR="008E6E4C" w:rsidRPr="00E7425D">
        <w:rPr>
          <w:bCs/>
          <w:sz w:val="26"/>
          <w:szCs w:val="26"/>
        </w:rPr>
        <w:t>là</w:t>
      </w:r>
      <w:proofErr w:type="spellEnd"/>
      <w:r w:rsidR="008E6E4C" w:rsidRPr="00E7425D">
        <w:rPr>
          <w:bCs/>
          <w:sz w:val="26"/>
          <w:szCs w:val="26"/>
        </w:rPr>
        <w:t xml:space="preserve"> </w:t>
      </w:r>
      <w:proofErr w:type="spellStart"/>
      <w:r w:rsidR="008E6E4C" w:rsidRPr="00E7425D">
        <w:rPr>
          <w:bCs/>
          <w:sz w:val="26"/>
          <w:szCs w:val="26"/>
        </w:rPr>
        <w:t>được</w:t>
      </w:r>
      <w:proofErr w:type="spellEnd"/>
      <w:r w:rsidR="008E6E4C" w:rsidRPr="00E7425D">
        <w:rPr>
          <w:bCs/>
          <w:sz w:val="26"/>
          <w:szCs w:val="26"/>
        </w:rPr>
        <w:t xml:space="preserve"> </w:t>
      </w:r>
      <w:proofErr w:type="spellStart"/>
      <w:r w:rsidR="008E6E4C" w:rsidRPr="00E7425D">
        <w:rPr>
          <w:bCs/>
          <w:sz w:val="26"/>
          <w:szCs w:val="26"/>
        </w:rPr>
        <w:t>truyền</w:t>
      </w:r>
      <w:proofErr w:type="spellEnd"/>
      <w:r w:rsidR="008E6E4C" w:rsidRPr="00E7425D">
        <w:rPr>
          <w:bCs/>
          <w:sz w:val="26"/>
          <w:szCs w:val="26"/>
        </w:rPr>
        <w:t xml:space="preserve"> </w:t>
      </w:r>
      <w:proofErr w:type="spellStart"/>
      <w:r w:rsidR="008E6E4C" w:rsidRPr="00E7425D">
        <w:rPr>
          <w:bCs/>
          <w:sz w:val="26"/>
          <w:szCs w:val="26"/>
        </w:rPr>
        <w:t>miệng</w:t>
      </w:r>
      <w:proofErr w:type="spellEnd"/>
      <w:r w:rsidR="008E6E4C" w:rsidRPr="00E7425D">
        <w:rPr>
          <w:bCs/>
          <w:sz w:val="26"/>
          <w:szCs w:val="26"/>
        </w:rPr>
        <w:t xml:space="preserve"> </w:t>
      </w:r>
      <w:proofErr w:type="spellStart"/>
      <w:r w:rsidR="008E6E4C" w:rsidRPr="00E7425D">
        <w:rPr>
          <w:bCs/>
          <w:sz w:val="26"/>
          <w:szCs w:val="26"/>
        </w:rPr>
        <w:t>trong</w:t>
      </w:r>
      <w:proofErr w:type="spellEnd"/>
      <w:r w:rsidR="008E6E4C" w:rsidRPr="00E7425D">
        <w:rPr>
          <w:bCs/>
          <w:sz w:val="26"/>
          <w:szCs w:val="26"/>
        </w:rPr>
        <w:t xml:space="preserve"> </w:t>
      </w:r>
      <w:proofErr w:type="spellStart"/>
      <w:r w:rsidR="008E6E4C" w:rsidRPr="00E7425D">
        <w:rPr>
          <w:bCs/>
          <w:sz w:val="26"/>
          <w:szCs w:val="26"/>
        </w:rPr>
        <w:t>cộng</w:t>
      </w:r>
      <w:proofErr w:type="spellEnd"/>
      <w:r w:rsidR="008E6E4C" w:rsidRPr="00E7425D">
        <w:rPr>
          <w:bCs/>
          <w:sz w:val="26"/>
          <w:szCs w:val="26"/>
        </w:rPr>
        <w:t xml:space="preserve"> </w:t>
      </w:r>
      <w:proofErr w:type="spellStart"/>
      <w:r w:rsidR="008E6E4C" w:rsidRPr="00E7425D">
        <w:rPr>
          <w:bCs/>
          <w:sz w:val="26"/>
          <w:szCs w:val="26"/>
        </w:rPr>
        <w:t>đồng</w:t>
      </w:r>
      <w:proofErr w:type="spellEnd"/>
      <w:r w:rsidR="008E6E4C" w:rsidRPr="00E7425D">
        <w:rPr>
          <w:bCs/>
          <w:sz w:val="26"/>
          <w:szCs w:val="26"/>
        </w:rPr>
        <w:t xml:space="preserve">, </w:t>
      </w:r>
      <w:proofErr w:type="spellStart"/>
      <w:r w:rsidR="008E6E4C" w:rsidRPr="00E7425D">
        <w:rPr>
          <w:bCs/>
          <w:sz w:val="26"/>
          <w:szCs w:val="26"/>
        </w:rPr>
        <w:t>nhưng</w:t>
      </w:r>
      <w:proofErr w:type="spellEnd"/>
      <w:r w:rsidR="008E6E4C" w:rsidRPr="00E7425D">
        <w:rPr>
          <w:bCs/>
          <w:sz w:val="26"/>
          <w:szCs w:val="26"/>
        </w:rPr>
        <w:t xml:space="preserve"> </w:t>
      </w:r>
      <w:proofErr w:type="spellStart"/>
      <w:r w:rsidR="008E6E4C" w:rsidRPr="00E7425D">
        <w:rPr>
          <w:bCs/>
          <w:sz w:val="26"/>
          <w:szCs w:val="26"/>
        </w:rPr>
        <w:t>chưa</w:t>
      </w:r>
      <w:proofErr w:type="spellEnd"/>
      <w:r w:rsidR="008E6E4C" w:rsidRPr="00E7425D">
        <w:rPr>
          <w:bCs/>
          <w:sz w:val="26"/>
          <w:szCs w:val="26"/>
        </w:rPr>
        <w:t xml:space="preserve"> </w:t>
      </w:r>
      <w:proofErr w:type="spellStart"/>
      <w:r w:rsidR="008E6E4C" w:rsidRPr="00E7425D">
        <w:rPr>
          <w:bCs/>
          <w:sz w:val="26"/>
          <w:szCs w:val="26"/>
        </w:rPr>
        <w:t>làm</w:t>
      </w:r>
      <w:proofErr w:type="spellEnd"/>
      <w:r w:rsidR="008E6E4C" w:rsidRPr="00E7425D">
        <w:rPr>
          <w:bCs/>
          <w:sz w:val="26"/>
          <w:szCs w:val="26"/>
        </w:rPr>
        <w:t xml:space="preserve"> </w:t>
      </w:r>
      <w:proofErr w:type="spellStart"/>
      <w:r w:rsidR="008E6E4C" w:rsidRPr="00E7425D">
        <w:rPr>
          <w:bCs/>
          <w:sz w:val="26"/>
          <w:szCs w:val="26"/>
        </w:rPr>
        <w:t>rõ</w:t>
      </w:r>
      <w:proofErr w:type="spellEnd"/>
      <w:r w:rsidR="008E6E4C" w:rsidRPr="00E7425D">
        <w:rPr>
          <w:bCs/>
          <w:sz w:val="26"/>
          <w:szCs w:val="26"/>
        </w:rPr>
        <w:t xml:space="preserve"> </w:t>
      </w:r>
      <w:proofErr w:type="spellStart"/>
      <w:r w:rsidR="008E6E4C" w:rsidRPr="00E7425D">
        <w:rPr>
          <w:bCs/>
          <w:sz w:val="26"/>
          <w:szCs w:val="26"/>
        </w:rPr>
        <w:t>chủ</w:t>
      </w:r>
      <w:proofErr w:type="spellEnd"/>
      <w:r w:rsidR="008E6E4C" w:rsidRPr="00E7425D">
        <w:rPr>
          <w:bCs/>
          <w:sz w:val="26"/>
          <w:szCs w:val="26"/>
        </w:rPr>
        <w:t xml:space="preserve"> </w:t>
      </w:r>
      <w:proofErr w:type="spellStart"/>
      <w:r w:rsidR="008E6E4C" w:rsidRPr="00E7425D">
        <w:rPr>
          <w:bCs/>
          <w:sz w:val="26"/>
          <w:szCs w:val="26"/>
        </w:rPr>
        <w:t>thể</w:t>
      </w:r>
      <w:proofErr w:type="spellEnd"/>
      <w:r w:rsidR="008E6E4C" w:rsidRPr="00E7425D">
        <w:rPr>
          <w:bCs/>
          <w:sz w:val="26"/>
          <w:szCs w:val="26"/>
        </w:rPr>
        <w:t xml:space="preserve"> </w:t>
      </w:r>
      <w:proofErr w:type="spellStart"/>
      <w:r w:rsidR="008E6E4C" w:rsidRPr="00E7425D">
        <w:rPr>
          <w:bCs/>
          <w:sz w:val="26"/>
          <w:szCs w:val="26"/>
        </w:rPr>
        <w:t>sáng</w:t>
      </w:r>
      <w:proofErr w:type="spellEnd"/>
      <w:r w:rsidR="008E6E4C" w:rsidRPr="00E7425D">
        <w:rPr>
          <w:bCs/>
          <w:sz w:val="26"/>
          <w:szCs w:val="26"/>
        </w:rPr>
        <w:t xml:space="preserve"> </w:t>
      </w:r>
      <w:proofErr w:type="spellStart"/>
      <w:r w:rsidR="008E6E4C" w:rsidRPr="00E7425D">
        <w:rPr>
          <w:bCs/>
          <w:sz w:val="26"/>
          <w:szCs w:val="26"/>
        </w:rPr>
        <w:t>tạo</w:t>
      </w:r>
      <w:proofErr w:type="spellEnd"/>
      <w:r w:rsidR="008E6E4C" w:rsidRPr="00E7425D">
        <w:rPr>
          <w:bCs/>
          <w:sz w:val="26"/>
          <w:szCs w:val="26"/>
        </w:rPr>
        <w:t xml:space="preserve"> </w:t>
      </w:r>
      <w:proofErr w:type="spellStart"/>
      <w:r w:rsidR="008E6E4C" w:rsidRPr="00E7425D">
        <w:rPr>
          <w:bCs/>
          <w:sz w:val="26"/>
          <w:szCs w:val="26"/>
        </w:rPr>
        <w:t>cũng</w:t>
      </w:r>
      <w:proofErr w:type="spellEnd"/>
      <w:r w:rsidR="008E6E4C" w:rsidRPr="00E7425D">
        <w:rPr>
          <w:bCs/>
          <w:sz w:val="26"/>
          <w:szCs w:val="26"/>
        </w:rPr>
        <w:t xml:space="preserve"> </w:t>
      </w:r>
      <w:proofErr w:type="spellStart"/>
      <w:r w:rsidR="008E6E4C" w:rsidRPr="00E7425D">
        <w:rPr>
          <w:bCs/>
          <w:sz w:val="26"/>
          <w:szCs w:val="26"/>
        </w:rPr>
        <w:t>như</w:t>
      </w:r>
      <w:proofErr w:type="spellEnd"/>
      <w:r w:rsidR="008E6E4C" w:rsidRPr="00E7425D">
        <w:rPr>
          <w:bCs/>
          <w:sz w:val="26"/>
          <w:szCs w:val="26"/>
        </w:rPr>
        <w:t xml:space="preserve"> </w:t>
      </w:r>
      <w:proofErr w:type="spellStart"/>
      <w:r w:rsidR="008E6E4C" w:rsidRPr="00E7425D">
        <w:rPr>
          <w:bCs/>
          <w:sz w:val="26"/>
          <w:szCs w:val="26"/>
        </w:rPr>
        <w:t>phương</w:t>
      </w:r>
      <w:proofErr w:type="spellEnd"/>
      <w:r w:rsidR="008E6E4C" w:rsidRPr="00E7425D">
        <w:rPr>
          <w:bCs/>
          <w:sz w:val="26"/>
          <w:szCs w:val="26"/>
        </w:rPr>
        <w:t xml:space="preserve"> </w:t>
      </w:r>
      <w:proofErr w:type="spellStart"/>
      <w:r w:rsidR="008E6E4C" w:rsidRPr="00E7425D">
        <w:rPr>
          <w:bCs/>
          <w:sz w:val="26"/>
          <w:szCs w:val="26"/>
        </w:rPr>
        <w:t>thức</w:t>
      </w:r>
      <w:proofErr w:type="spellEnd"/>
      <w:r w:rsidR="008E6E4C" w:rsidRPr="00E7425D">
        <w:rPr>
          <w:bCs/>
          <w:sz w:val="26"/>
          <w:szCs w:val="26"/>
        </w:rPr>
        <w:t xml:space="preserve"> </w:t>
      </w:r>
      <w:proofErr w:type="spellStart"/>
      <w:r w:rsidR="008E6E4C" w:rsidRPr="00E7425D">
        <w:rPr>
          <w:bCs/>
          <w:sz w:val="26"/>
          <w:szCs w:val="26"/>
        </w:rPr>
        <w:t>lưu</w:t>
      </w:r>
      <w:proofErr w:type="spellEnd"/>
      <w:r w:rsidR="008E6E4C" w:rsidRPr="00E7425D">
        <w:rPr>
          <w:bCs/>
          <w:sz w:val="26"/>
          <w:szCs w:val="26"/>
        </w:rPr>
        <w:t xml:space="preserve"> </w:t>
      </w:r>
      <w:proofErr w:type="spellStart"/>
      <w:r w:rsidR="008E6E4C" w:rsidRPr="00E7425D">
        <w:rPr>
          <w:bCs/>
          <w:sz w:val="26"/>
          <w:szCs w:val="26"/>
        </w:rPr>
        <w:t>truyền</w:t>
      </w:r>
      <w:proofErr w:type="spellEnd"/>
      <w:r w:rsidR="008E6E4C" w:rsidRPr="00E7425D">
        <w:rPr>
          <w:bCs/>
          <w:sz w:val="26"/>
          <w:szCs w:val="26"/>
        </w:rPr>
        <w:t>.</w:t>
      </w:r>
      <w:r w:rsidR="00B8566A">
        <w:rPr>
          <w:bCs/>
          <w:sz w:val="26"/>
          <w:szCs w:val="26"/>
        </w:rPr>
        <w:t xml:space="preserve"> </w:t>
      </w:r>
      <w:proofErr w:type="spellStart"/>
      <w:r w:rsidR="008E6E4C" w:rsidRPr="00E7425D">
        <w:rPr>
          <w:bCs/>
          <w:sz w:val="26"/>
          <w:szCs w:val="26"/>
        </w:rPr>
        <w:t>Nhạc</w:t>
      </w:r>
      <w:proofErr w:type="spellEnd"/>
      <w:r w:rsidR="008E6E4C" w:rsidRPr="00E7425D">
        <w:rPr>
          <w:bCs/>
          <w:sz w:val="26"/>
          <w:szCs w:val="26"/>
        </w:rPr>
        <w:t xml:space="preserve"> </w:t>
      </w:r>
      <w:proofErr w:type="spellStart"/>
      <w:r w:rsidR="008E6E4C" w:rsidRPr="00E7425D">
        <w:rPr>
          <w:bCs/>
          <w:sz w:val="26"/>
          <w:szCs w:val="26"/>
        </w:rPr>
        <w:t>sĩ</w:t>
      </w:r>
      <w:proofErr w:type="spellEnd"/>
      <w:r w:rsidR="008E6E4C" w:rsidRPr="00E7425D">
        <w:rPr>
          <w:bCs/>
          <w:sz w:val="26"/>
          <w:szCs w:val="26"/>
        </w:rPr>
        <w:t xml:space="preserve"> </w:t>
      </w:r>
      <w:proofErr w:type="spellStart"/>
      <w:r w:rsidR="008E6E4C" w:rsidRPr="00E7425D">
        <w:rPr>
          <w:bCs/>
          <w:sz w:val="26"/>
          <w:szCs w:val="26"/>
        </w:rPr>
        <w:t>Phạm</w:t>
      </w:r>
      <w:proofErr w:type="spellEnd"/>
      <w:r w:rsidR="008E6E4C" w:rsidRPr="00E7425D">
        <w:rPr>
          <w:bCs/>
          <w:sz w:val="26"/>
          <w:szCs w:val="26"/>
        </w:rPr>
        <w:t xml:space="preserve"> </w:t>
      </w:r>
      <w:proofErr w:type="spellStart"/>
      <w:r w:rsidR="008E6E4C" w:rsidRPr="00E7425D">
        <w:rPr>
          <w:bCs/>
          <w:sz w:val="26"/>
          <w:szCs w:val="26"/>
        </w:rPr>
        <w:t>Phúc</w:t>
      </w:r>
      <w:proofErr w:type="spellEnd"/>
      <w:r w:rsidR="008E6E4C" w:rsidRPr="00E7425D">
        <w:rPr>
          <w:bCs/>
          <w:sz w:val="26"/>
          <w:szCs w:val="26"/>
        </w:rPr>
        <w:t xml:space="preserve"> Minh </w:t>
      </w:r>
      <w:proofErr w:type="spellStart"/>
      <w:r w:rsidR="008E6E4C" w:rsidRPr="00E7425D">
        <w:rPr>
          <w:bCs/>
          <w:sz w:val="26"/>
          <w:szCs w:val="26"/>
        </w:rPr>
        <w:t>cho</w:t>
      </w:r>
      <w:proofErr w:type="spellEnd"/>
      <w:r w:rsidR="008E6E4C" w:rsidRPr="00E7425D">
        <w:rPr>
          <w:bCs/>
          <w:sz w:val="26"/>
          <w:szCs w:val="26"/>
        </w:rPr>
        <w:t xml:space="preserve"> </w:t>
      </w:r>
      <w:proofErr w:type="spellStart"/>
      <w:r w:rsidR="008E6E4C" w:rsidRPr="00E7425D">
        <w:rPr>
          <w:bCs/>
          <w:sz w:val="26"/>
          <w:szCs w:val="26"/>
        </w:rPr>
        <w:t>rằng</w:t>
      </w:r>
      <w:proofErr w:type="spellEnd"/>
      <w:r w:rsidR="008E6E4C" w:rsidRPr="00E7425D">
        <w:rPr>
          <w:bCs/>
          <w:sz w:val="26"/>
          <w:szCs w:val="26"/>
        </w:rPr>
        <w:t>: “</w:t>
      </w:r>
      <w:proofErr w:type="spellStart"/>
      <w:r w:rsidR="008E6E4C" w:rsidRPr="00E7425D">
        <w:rPr>
          <w:bCs/>
          <w:sz w:val="26"/>
          <w:szCs w:val="26"/>
        </w:rPr>
        <w:t>Dân</w:t>
      </w:r>
      <w:proofErr w:type="spellEnd"/>
      <w:r w:rsidR="008E6E4C" w:rsidRPr="00E7425D">
        <w:rPr>
          <w:bCs/>
          <w:sz w:val="26"/>
          <w:szCs w:val="26"/>
        </w:rPr>
        <w:t xml:space="preserve"> ca </w:t>
      </w:r>
      <w:proofErr w:type="spellStart"/>
      <w:r w:rsidR="008E6E4C" w:rsidRPr="00E7425D">
        <w:rPr>
          <w:bCs/>
          <w:sz w:val="26"/>
          <w:szCs w:val="26"/>
        </w:rPr>
        <w:t>là</w:t>
      </w:r>
      <w:proofErr w:type="spellEnd"/>
      <w:r w:rsidR="008E6E4C" w:rsidRPr="00E7425D">
        <w:rPr>
          <w:bCs/>
          <w:sz w:val="26"/>
          <w:szCs w:val="26"/>
        </w:rPr>
        <w:t xml:space="preserve"> </w:t>
      </w:r>
      <w:proofErr w:type="spellStart"/>
      <w:r w:rsidR="008E6E4C" w:rsidRPr="00E7425D">
        <w:rPr>
          <w:bCs/>
          <w:sz w:val="26"/>
          <w:szCs w:val="26"/>
        </w:rPr>
        <w:t>những</w:t>
      </w:r>
      <w:proofErr w:type="spellEnd"/>
      <w:r w:rsidR="008E6E4C" w:rsidRPr="00E7425D">
        <w:rPr>
          <w:bCs/>
          <w:sz w:val="26"/>
          <w:szCs w:val="26"/>
        </w:rPr>
        <w:t xml:space="preserve"> </w:t>
      </w:r>
      <w:proofErr w:type="spellStart"/>
      <w:r w:rsidR="008E6E4C" w:rsidRPr="00E7425D">
        <w:rPr>
          <w:bCs/>
          <w:sz w:val="26"/>
          <w:szCs w:val="26"/>
        </w:rPr>
        <w:t>bài</w:t>
      </w:r>
      <w:proofErr w:type="spellEnd"/>
      <w:r w:rsidR="008E6E4C" w:rsidRPr="00E7425D">
        <w:rPr>
          <w:bCs/>
          <w:sz w:val="26"/>
          <w:szCs w:val="26"/>
        </w:rPr>
        <w:t xml:space="preserve"> </w:t>
      </w:r>
      <w:proofErr w:type="spellStart"/>
      <w:r w:rsidR="008E6E4C" w:rsidRPr="00E7425D">
        <w:rPr>
          <w:bCs/>
          <w:sz w:val="26"/>
          <w:szCs w:val="26"/>
        </w:rPr>
        <w:t>hát</w:t>
      </w:r>
      <w:proofErr w:type="spellEnd"/>
      <w:r w:rsidR="008E6E4C" w:rsidRPr="00E7425D">
        <w:rPr>
          <w:bCs/>
          <w:sz w:val="26"/>
          <w:szCs w:val="26"/>
        </w:rPr>
        <w:t xml:space="preserve"> </w:t>
      </w:r>
      <w:proofErr w:type="spellStart"/>
      <w:r w:rsidR="008E6E4C" w:rsidRPr="00E7425D">
        <w:rPr>
          <w:bCs/>
          <w:sz w:val="26"/>
          <w:szCs w:val="26"/>
        </w:rPr>
        <w:t>cổ</w:t>
      </w:r>
      <w:proofErr w:type="spellEnd"/>
      <w:r w:rsidR="008E6E4C" w:rsidRPr="00E7425D">
        <w:rPr>
          <w:bCs/>
          <w:sz w:val="26"/>
          <w:szCs w:val="26"/>
        </w:rPr>
        <w:t xml:space="preserve"> </w:t>
      </w:r>
      <w:proofErr w:type="spellStart"/>
      <w:r w:rsidR="008E6E4C" w:rsidRPr="00E7425D">
        <w:rPr>
          <w:bCs/>
          <w:sz w:val="26"/>
          <w:szCs w:val="26"/>
        </w:rPr>
        <w:t>truyền</w:t>
      </w:r>
      <w:proofErr w:type="spellEnd"/>
      <w:r w:rsidR="008E6E4C" w:rsidRPr="00E7425D">
        <w:rPr>
          <w:bCs/>
          <w:sz w:val="26"/>
          <w:szCs w:val="26"/>
        </w:rPr>
        <w:t xml:space="preserve"> do </w:t>
      </w:r>
      <w:proofErr w:type="spellStart"/>
      <w:r w:rsidR="008E6E4C" w:rsidRPr="00E7425D">
        <w:rPr>
          <w:bCs/>
          <w:sz w:val="26"/>
          <w:szCs w:val="26"/>
        </w:rPr>
        <w:t>nhân</w:t>
      </w:r>
      <w:proofErr w:type="spellEnd"/>
      <w:r w:rsidR="008E6E4C" w:rsidRPr="00E7425D">
        <w:rPr>
          <w:bCs/>
          <w:sz w:val="26"/>
          <w:szCs w:val="26"/>
        </w:rPr>
        <w:t xml:space="preserve"> </w:t>
      </w:r>
      <w:proofErr w:type="spellStart"/>
      <w:r w:rsidR="008E6E4C" w:rsidRPr="00E7425D">
        <w:rPr>
          <w:bCs/>
          <w:sz w:val="26"/>
          <w:szCs w:val="26"/>
        </w:rPr>
        <w:t>dân</w:t>
      </w:r>
      <w:proofErr w:type="spellEnd"/>
      <w:r w:rsidR="008E6E4C" w:rsidRPr="00E7425D">
        <w:rPr>
          <w:bCs/>
          <w:sz w:val="26"/>
          <w:szCs w:val="26"/>
        </w:rPr>
        <w:t xml:space="preserve"> </w:t>
      </w:r>
      <w:proofErr w:type="spellStart"/>
      <w:r w:rsidR="008E6E4C" w:rsidRPr="00E7425D">
        <w:rPr>
          <w:bCs/>
          <w:sz w:val="26"/>
          <w:szCs w:val="26"/>
        </w:rPr>
        <w:t>sáng</w:t>
      </w:r>
      <w:proofErr w:type="spellEnd"/>
      <w:r w:rsidR="008E6E4C" w:rsidRPr="00E7425D">
        <w:rPr>
          <w:bCs/>
          <w:sz w:val="26"/>
          <w:szCs w:val="26"/>
        </w:rPr>
        <w:t xml:space="preserve"> </w:t>
      </w:r>
      <w:proofErr w:type="spellStart"/>
      <w:r w:rsidR="008E6E4C" w:rsidRPr="00E7425D">
        <w:rPr>
          <w:bCs/>
          <w:sz w:val="26"/>
          <w:szCs w:val="26"/>
        </w:rPr>
        <w:t>tác</w:t>
      </w:r>
      <w:proofErr w:type="spellEnd"/>
      <w:r w:rsidR="008E6E4C" w:rsidRPr="00E7425D">
        <w:rPr>
          <w:bCs/>
          <w:sz w:val="26"/>
          <w:szCs w:val="26"/>
        </w:rPr>
        <w:t xml:space="preserve">, </w:t>
      </w:r>
      <w:proofErr w:type="spellStart"/>
      <w:r w:rsidR="008E6E4C" w:rsidRPr="00E7425D">
        <w:rPr>
          <w:bCs/>
          <w:sz w:val="26"/>
          <w:szCs w:val="26"/>
        </w:rPr>
        <w:t>được</w:t>
      </w:r>
      <w:proofErr w:type="spellEnd"/>
      <w:r w:rsidR="008E6E4C" w:rsidRPr="00E7425D">
        <w:rPr>
          <w:bCs/>
          <w:sz w:val="26"/>
          <w:szCs w:val="26"/>
        </w:rPr>
        <w:t xml:space="preserve"> </w:t>
      </w:r>
      <w:proofErr w:type="spellStart"/>
      <w:r w:rsidR="008E6E4C" w:rsidRPr="00E7425D">
        <w:rPr>
          <w:bCs/>
          <w:sz w:val="26"/>
          <w:szCs w:val="26"/>
        </w:rPr>
        <w:t>lưu</w:t>
      </w:r>
      <w:proofErr w:type="spellEnd"/>
      <w:r w:rsidR="008E6E4C" w:rsidRPr="00E7425D">
        <w:rPr>
          <w:bCs/>
          <w:sz w:val="26"/>
          <w:szCs w:val="26"/>
        </w:rPr>
        <w:t xml:space="preserve"> </w:t>
      </w:r>
      <w:proofErr w:type="spellStart"/>
      <w:r w:rsidR="008E6E4C" w:rsidRPr="00E7425D">
        <w:rPr>
          <w:bCs/>
          <w:sz w:val="26"/>
          <w:szCs w:val="26"/>
        </w:rPr>
        <w:t>truyền</w:t>
      </w:r>
      <w:proofErr w:type="spellEnd"/>
      <w:r w:rsidR="008E6E4C" w:rsidRPr="00E7425D">
        <w:rPr>
          <w:bCs/>
          <w:sz w:val="26"/>
          <w:szCs w:val="26"/>
        </w:rPr>
        <w:t xml:space="preserve"> </w:t>
      </w:r>
      <w:proofErr w:type="spellStart"/>
      <w:r w:rsidR="008E6E4C" w:rsidRPr="00E7425D">
        <w:rPr>
          <w:bCs/>
          <w:sz w:val="26"/>
          <w:szCs w:val="26"/>
        </w:rPr>
        <w:t>từ</w:t>
      </w:r>
      <w:proofErr w:type="spellEnd"/>
      <w:r w:rsidR="008E6E4C" w:rsidRPr="00E7425D">
        <w:rPr>
          <w:bCs/>
          <w:sz w:val="26"/>
          <w:szCs w:val="26"/>
        </w:rPr>
        <w:t xml:space="preserve"> </w:t>
      </w:r>
      <w:proofErr w:type="spellStart"/>
      <w:r w:rsidR="008E6E4C" w:rsidRPr="00E7425D">
        <w:rPr>
          <w:bCs/>
          <w:sz w:val="26"/>
          <w:szCs w:val="26"/>
        </w:rPr>
        <w:t>thế</w:t>
      </w:r>
      <w:proofErr w:type="spellEnd"/>
      <w:r w:rsidR="008E6E4C" w:rsidRPr="00E7425D">
        <w:rPr>
          <w:bCs/>
          <w:sz w:val="26"/>
          <w:szCs w:val="26"/>
        </w:rPr>
        <w:t xml:space="preserve"> </w:t>
      </w:r>
      <w:proofErr w:type="spellStart"/>
      <w:r w:rsidR="008E6E4C" w:rsidRPr="00E7425D">
        <w:rPr>
          <w:bCs/>
          <w:sz w:val="26"/>
          <w:szCs w:val="26"/>
        </w:rPr>
        <w:t>hệ</w:t>
      </w:r>
      <w:proofErr w:type="spellEnd"/>
      <w:r w:rsidR="008E6E4C" w:rsidRPr="00E7425D">
        <w:rPr>
          <w:bCs/>
          <w:sz w:val="26"/>
          <w:szCs w:val="26"/>
        </w:rPr>
        <w:t xml:space="preserve"> </w:t>
      </w:r>
      <w:proofErr w:type="spellStart"/>
      <w:r w:rsidR="008E6E4C" w:rsidRPr="00E7425D">
        <w:rPr>
          <w:bCs/>
          <w:sz w:val="26"/>
          <w:szCs w:val="26"/>
        </w:rPr>
        <w:t>này</w:t>
      </w:r>
      <w:proofErr w:type="spellEnd"/>
      <w:r w:rsidR="008E6E4C" w:rsidRPr="00E7425D">
        <w:rPr>
          <w:bCs/>
          <w:sz w:val="26"/>
          <w:szCs w:val="26"/>
        </w:rPr>
        <w:t xml:space="preserve"> </w:t>
      </w:r>
      <w:proofErr w:type="spellStart"/>
      <w:r w:rsidR="008E6E4C" w:rsidRPr="00E7425D">
        <w:rPr>
          <w:bCs/>
          <w:sz w:val="26"/>
          <w:szCs w:val="26"/>
        </w:rPr>
        <w:t>đến</w:t>
      </w:r>
      <w:proofErr w:type="spellEnd"/>
      <w:r w:rsidR="008E6E4C" w:rsidRPr="00E7425D">
        <w:rPr>
          <w:bCs/>
          <w:sz w:val="26"/>
          <w:szCs w:val="26"/>
        </w:rPr>
        <w:t xml:space="preserve"> </w:t>
      </w:r>
      <w:proofErr w:type="spellStart"/>
      <w:r w:rsidR="008E6E4C" w:rsidRPr="00E7425D">
        <w:rPr>
          <w:bCs/>
          <w:sz w:val="26"/>
          <w:szCs w:val="26"/>
        </w:rPr>
        <w:t>thế</w:t>
      </w:r>
      <w:proofErr w:type="spellEnd"/>
      <w:r w:rsidR="008E6E4C" w:rsidRPr="00E7425D">
        <w:rPr>
          <w:bCs/>
          <w:sz w:val="26"/>
          <w:szCs w:val="26"/>
        </w:rPr>
        <w:t xml:space="preserve"> </w:t>
      </w:r>
      <w:proofErr w:type="spellStart"/>
      <w:r w:rsidR="008E6E4C" w:rsidRPr="00E7425D">
        <w:rPr>
          <w:bCs/>
          <w:sz w:val="26"/>
          <w:szCs w:val="26"/>
        </w:rPr>
        <w:t>hệ</w:t>
      </w:r>
      <w:proofErr w:type="spellEnd"/>
      <w:r w:rsidR="008E6E4C" w:rsidRPr="00E7425D">
        <w:rPr>
          <w:bCs/>
          <w:sz w:val="26"/>
          <w:szCs w:val="26"/>
        </w:rPr>
        <w:t xml:space="preserve"> </w:t>
      </w:r>
      <w:proofErr w:type="spellStart"/>
      <w:r w:rsidR="008E6E4C" w:rsidRPr="00E7425D">
        <w:rPr>
          <w:bCs/>
          <w:sz w:val="26"/>
          <w:szCs w:val="26"/>
        </w:rPr>
        <w:t>khác</w:t>
      </w:r>
      <w:proofErr w:type="spellEnd"/>
      <w:r w:rsidR="008E6E4C" w:rsidRPr="00E7425D">
        <w:rPr>
          <w:bCs/>
          <w:sz w:val="26"/>
          <w:szCs w:val="26"/>
        </w:rPr>
        <w:t xml:space="preserve"> </w:t>
      </w:r>
      <w:proofErr w:type="spellStart"/>
      <w:r w:rsidR="008E6E4C" w:rsidRPr="00E7425D">
        <w:rPr>
          <w:bCs/>
          <w:sz w:val="26"/>
          <w:szCs w:val="26"/>
        </w:rPr>
        <w:t>và</w:t>
      </w:r>
      <w:proofErr w:type="spellEnd"/>
      <w:r w:rsidR="008E6E4C" w:rsidRPr="00E7425D">
        <w:rPr>
          <w:bCs/>
          <w:sz w:val="26"/>
          <w:szCs w:val="26"/>
        </w:rPr>
        <w:t xml:space="preserve"> </w:t>
      </w:r>
      <w:proofErr w:type="spellStart"/>
      <w:r w:rsidR="008E6E4C" w:rsidRPr="00E7425D">
        <w:rPr>
          <w:bCs/>
          <w:sz w:val="26"/>
          <w:szCs w:val="26"/>
        </w:rPr>
        <w:t>được</w:t>
      </w:r>
      <w:proofErr w:type="spellEnd"/>
      <w:r w:rsidR="008E6E4C" w:rsidRPr="00E7425D">
        <w:rPr>
          <w:bCs/>
          <w:sz w:val="26"/>
          <w:szCs w:val="26"/>
        </w:rPr>
        <w:t xml:space="preserve"> </w:t>
      </w:r>
      <w:proofErr w:type="spellStart"/>
      <w:r w:rsidR="008E6E4C" w:rsidRPr="00E7425D">
        <w:rPr>
          <w:bCs/>
          <w:sz w:val="26"/>
          <w:szCs w:val="26"/>
        </w:rPr>
        <w:t>nhân</w:t>
      </w:r>
      <w:proofErr w:type="spellEnd"/>
      <w:r w:rsidR="008E6E4C" w:rsidRPr="00E7425D">
        <w:rPr>
          <w:bCs/>
          <w:sz w:val="26"/>
          <w:szCs w:val="26"/>
        </w:rPr>
        <w:t xml:space="preserve"> </w:t>
      </w:r>
      <w:proofErr w:type="spellStart"/>
      <w:r w:rsidR="008E6E4C" w:rsidRPr="00E7425D">
        <w:rPr>
          <w:bCs/>
          <w:sz w:val="26"/>
          <w:szCs w:val="26"/>
        </w:rPr>
        <w:t>dân</w:t>
      </w:r>
      <w:proofErr w:type="spellEnd"/>
      <w:r w:rsidR="008E6E4C" w:rsidRPr="00E7425D">
        <w:rPr>
          <w:bCs/>
          <w:sz w:val="26"/>
          <w:szCs w:val="26"/>
        </w:rPr>
        <w:t xml:space="preserve"> ca </w:t>
      </w:r>
      <w:proofErr w:type="spellStart"/>
      <w:r w:rsidR="008E6E4C" w:rsidRPr="00E7425D">
        <w:rPr>
          <w:bCs/>
          <w:sz w:val="26"/>
          <w:szCs w:val="26"/>
        </w:rPr>
        <w:t>hát</w:t>
      </w:r>
      <w:proofErr w:type="spellEnd"/>
      <w:r w:rsidR="008E6E4C" w:rsidRPr="00E7425D">
        <w:rPr>
          <w:bCs/>
          <w:sz w:val="26"/>
          <w:szCs w:val="26"/>
        </w:rPr>
        <w:t xml:space="preserve"> </w:t>
      </w:r>
      <w:proofErr w:type="spellStart"/>
      <w:r w:rsidR="008E6E4C" w:rsidRPr="00E7425D">
        <w:rPr>
          <w:bCs/>
          <w:sz w:val="26"/>
          <w:szCs w:val="26"/>
        </w:rPr>
        <w:t>theo</w:t>
      </w:r>
      <w:proofErr w:type="spellEnd"/>
      <w:r w:rsidR="008E6E4C" w:rsidRPr="00E7425D">
        <w:rPr>
          <w:bCs/>
          <w:sz w:val="26"/>
          <w:szCs w:val="26"/>
        </w:rPr>
        <w:t xml:space="preserve"> </w:t>
      </w:r>
      <w:proofErr w:type="spellStart"/>
      <w:r w:rsidR="008E6E4C" w:rsidRPr="00E7425D">
        <w:rPr>
          <w:bCs/>
          <w:sz w:val="26"/>
          <w:szCs w:val="26"/>
        </w:rPr>
        <w:t>phong</w:t>
      </w:r>
      <w:proofErr w:type="spellEnd"/>
      <w:r w:rsidR="008E6E4C" w:rsidRPr="00E7425D">
        <w:rPr>
          <w:bCs/>
          <w:sz w:val="26"/>
          <w:szCs w:val="26"/>
        </w:rPr>
        <w:t xml:space="preserve"> </w:t>
      </w:r>
      <w:proofErr w:type="spellStart"/>
      <w:r w:rsidR="008E6E4C" w:rsidRPr="00E7425D">
        <w:rPr>
          <w:bCs/>
          <w:sz w:val="26"/>
          <w:szCs w:val="26"/>
        </w:rPr>
        <w:t>tục</w:t>
      </w:r>
      <w:proofErr w:type="spellEnd"/>
      <w:r w:rsidR="008E6E4C" w:rsidRPr="00E7425D">
        <w:rPr>
          <w:bCs/>
          <w:sz w:val="26"/>
          <w:szCs w:val="26"/>
        </w:rPr>
        <w:t xml:space="preserve"> </w:t>
      </w:r>
      <w:proofErr w:type="spellStart"/>
      <w:r w:rsidR="008E6E4C" w:rsidRPr="00E7425D">
        <w:rPr>
          <w:bCs/>
          <w:sz w:val="26"/>
          <w:szCs w:val="26"/>
        </w:rPr>
        <w:t>tập</w:t>
      </w:r>
      <w:proofErr w:type="spellEnd"/>
      <w:r w:rsidR="008E6E4C" w:rsidRPr="00E7425D">
        <w:rPr>
          <w:bCs/>
          <w:sz w:val="26"/>
          <w:szCs w:val="26"/>
        </w:rPr>
        <w:t xml:space="preserve"> </w:t>
      </w:r>
      <w:proofErr w:type="spellStart"/>
      <w:r w:rsidR="008E6E4C" w:rsidRPr="00E7425D">
        <w:rPr>
          <w:bCs/>
          <w:sz w:val="26"/>
          <w:szCs w:val="26"/>
        </w:rPr>
        <w:t>quán</w:t>
      </w:r>
      <w:proofErr w:type="spellEnd"/>
      <w:r w:rsidR="008E6E4C" w:rsidRPr="00E7425D">
        <w:rPr>
          <w:bCs/>
          <w:sz w:val="26"/>
          <w:szCs w:val="26"/>
        </w:rPr>
        <w:t xml:space="preserve"> </w:t>
      </w:r>
      <w:proofErr w:type="spellStart"/>
      <w:r w:rsidR="008E6E4C" w:rsidRPr="00E7425D">
        <w:rPr>
          <w:bCs/>
          <w:sz w:val="26"/>
          <w:szCs w:val="26"/>
        </w:rPr>
        <w:t>của</w:t>
      </w:r>
      <w:proofErr w:type="spellEnd"/>
      <w:r w:rsidR="008E6E4C" w:rsidRPr="00E7425D">
        <w:rPr>
          <w:bCs/>
          <w:sz w:val="26"/>
          <w:szCs w:val="26"/>
        </w:rPr>
        <w:t xml:space="preserve"> </w:t>
      </w:r>
      <w:proofErr w:type="spellStart"/>
      <w:r w:rsidR="008E6E4C" w:rsidRPr="00E7425D">
        <w:rPr>
          <w:bCs/>
          <w:sz w:val="26"/>
          <w:szCs w:val="26"/>
        </w:rPr>
        <w:t>từng</w:t>
      </w:r>
      <w:proofErr w:type="spellEnd"/>
      <w:r w:rsidR="008E6E4C" w:rsidRPr="00E7425D">
        <w:rPr>
          <w:bCs/>
          <w:sz w:val="26"/>
          <w:szCs w:val="26"/>
        </w:rPr>
        <w:t xml:space="preserve"> </w:t>
      </w:r>
      <w:proofErr w:type="spellStart"/>
      <w:r w:rsidR="008E6E4C" w:rsidRPr="00E7425D">
        <w:rPr>
          <w:bCs/>
          <w:sz w:val="26"/>
          <w:szCs w:val="26"/>
        </w:rPr>
        <w:t>địa</w:t>
      </w:r>
      <w:proofErr w:type="spellEnd"/>
      <w:r w:rsidR="008E6E4C" w:rsidRPr="00E7425D">
        <w:rPr>
          <w:bCs/>
          <w:sz w:val="26"/>
          <w:szCs w:val="26"/>
        </w:rPr>
        <w:t xml:space="preserve"> </w:t>
      </w:r>
      <w:proofErr w:type="spellStart"/>
      <w:r w:rsidR="008E6E4C" w:rsidRPr="00E7425D">
        <w:rPr>
          <w:bCs/>
          <w:sz w:val="26"/>
          <w:szCs w:val="26"/>
        </w:rPr>
        <w:t>phương</w:t>
      </w:r>
      <w:proofErr w:type="spellEnd"/>
      <w:r w:rsidR="008E6E4C" w:rsidRPr="00E7425D">
        <w:rPr>
          <w:bCs/>
          <w:sz w:val="26"/>
          <w:szCs w:val="26"/>
        </w:rPr>
        <w:t xml:space="preserve">, </w:t>
      </w:r>
      <w:proofErr w:type="spellStart"/>
      <w:r w:rsidR="008E6E4C" w:rsidRPr="00E7425D">
        <w:rPr>
          <w:bCs/>
          <w:sz w:val="26"/>
          <w:szCs w:val="26"/>
        </w:rPr>
        <w:t>từng</w:t>
      </w:r>
      <w:proofErr w:type="spellEnd"/>
      <w:r w:rsidR="008E6E4C" w:rsidRPr="00E7425D">
        <w:rPr>
          <w:bCs/>
          <w:sz w:val="26"/>
          <w:szCs w:val="26"/>
        </w:rPr>
        <w:t xml:space="preserve"> </w:t>
      </w:r>
      <w:proofErr w:type="spellStart"/>
      <w:r w:rsidR="008E6E4C" w:rsidRPr="00E7425D">
        <w:rPr>
          <w:bCs/>
          <w:sz w:val="26"/>
          <w:szCs w:val="26"/>
        </w:rPr>
        <w:t>dân</w:t>
      </w:r>
      <w:proofErr w:type="spellEnd"/>
      <w:r w:rsidR="008E6E4C" w:rsidRPr="00E7425D">
        <w:rPr>
          <w:bCs/>
          <w:sz w:val="26"/>
          <w:szCs w:val="26"/>
        </w:rPr>
        <w:t xml:space="preserve"> </w:t>
      </w:r>
      <w:proofErr w:type="spellStart"/>
      <w:r w:rsidR="008E6E4C" w:rsidRPr="00E7425D">
        <w:rPr>
          <w:bCs/>
          <w:sz w:val="26"/>
          <w:szCs w:val="26"/>
        </w:rPr>
        <w:t>tộc</w:t>
      </w:r>
      <w:proofErr w:type="spellEnd"/>
      <w:r w:rsidR="008E6E4C" w:rsidRPr="00E7425D">
        <w:rPr>
          <w:bCs/>
          <w:sz w:val="26"/>
          <w:szCs w:val="26"/>
        </w:rPr>
        <w:t xml:space="preserve">” [53, tr.11]. Quan </w:t>
      </w:r>
      <w:proofErr w:type="spellStart"/>
      <w:r w:rsidR="008E6E4C" w:rsidRPr="00E7425D">
        <w:rPr>
          <w:bCs/>
          <w:sz w:val="26"/>
          <w:szCs w:val="26"/>
        </w:rPr>
        <w:t>điểm</w:t>
      </w:r>
      <w:proofErr w:type="spellEnd"/>
      <w:r w:rsidR="008E6E4C" w:rsidRPr="00E7425D">
        <w:rPr>
          <w:bCs/>
          <w:sz w:val="26"/>
          <w:szCs w:val="26"/>
        </w:rPr>
        <w:t xml:space="preserve"> </w:t>
      </w:r>
      <w:proofErr w:type="spellStart"/>
      <w:r w:rsidR="008E6E4C" w:rsidRPr="00E7425D">
        <w:rPr>
          <w:bCs/>
          <w:sz w:val="26"/>
          <w:szCs w:val="26"/>
        </w:rPr>
        <w:t>này</w:t>
      </w:r>
      <w:proofErr w:type="spellEnd"/>
      <w:r w:rsidR="008E6E4C" w:rsidRPr="00E7425D">
        <w:rPr>
          <w:bCs/>
          <w:sz w:val="26"/>
          <w:szCs w:val="26"/>
        </w:rPr>
        <w:t xml:space="preserve"> </w:t>
      </w:r>
      <w:proofErr w:type="spellStart"/>
      <w:r w:rsidR="008E6E4C" w:rsidRPr="00E7425D">
        <w:rPr>
          <w:bCs/>
          <w:sz w:val="26"/>
          <w:szCs w:val="26"/>
        </w:rPr>
        <w:t>nhấn</w:t>
      </w:r>
      <w:proofErr w:type="spellEnd"/>
      <w:r w:rsidR="008E6E4C" w:rsidRPr="00E7425D">
        <w:rPr>
          <w:bCs/>
          <w:sz w:val="26"/>
          <w:szCs w:val="26"/>
        </w:rPr>
        <w:t xml:space="preserve"> </w:t>
      </w:r>
      <w:proofErr w:type="spellStart"/>
      <w:r w:rsidR="008E6E4C" w:rsidRPr="00E7425D">
        <w:rPr>
          <w:bCs/>
          <w:sz w:val="26"/>
          <w:szCs w:val="26"/>
        </w:rPr>
        <w:t>mạnh</w:t>
      </w:r>
      <w:proofErr w:type="spellEnd"/>
      <w:r w:rsidR="008E6E4C" w:rsidRPr="00E7425D">
        <w:rPr>
          <w:bCs/>
          <w:sz w:val="26"/>
          <w:szCs w:val="26"/>
        </w:rPr>
        <w:t xml:space="preserve"> </w:t>
      </w:r>
      <w:proofErr w:type="spellStart"/>
      <w:r w:rsidR="008E6E4C" w:rsidRPr="00E7425D">
        <w:rPr>
          <w:bCs/>
          <w:sz w:val="26"/>
          <w:szCs w:val="26"/>
        </w:rPr>
        <w:t>vai</w:t>
      </w:r>
      <w:proofErr w:type="spellEnd"/>
      <w:r w:rsidR="008E6E4C" w:rsidRPr="00E7425D">
        <w:rPr>
          <w:bCs/>
          <w:sz w:val="26"/>
          <w:szCs w:val="26"/>
        </w:rPr>
        <w:t xml:space="preserve"> </w:t>
      </w:r>
      <w:proofErr w:type="spellStart"/>
      <w:r w:rsidR="008E6E4C" w:rsidRPr="00E7425D">
        <w:rPr>
          <w:bCs/>
          <w:sz w:val="26"/>
          <w:szCs w:val="26"/>
        </w:rPr>
        <w:t>trò</w:t>
      </w:r>
      <w:proofErr w:type="spellEnd"/>
      <w:r w:rsidR="008E6E4C" w:rsidRPr="00E7425D">
        <w:rPr>
          <w:bCs/>
          <w:sz w:val="26"/>
          <w:szCs w:val="26"/>
        </w:rPr>
        <w:t xml:space="preserve"> </w:t>
      </w:r>
      <w:proofErr w:type="spellStart"/>
      <w:r w:rsidR="008E6E4C" w:rsidRPr="00E7425D">
        <w:rPr>
          <w:bCs/>
          <w:sz w:val="26"/>
          <w:szCs w:val="26"/>
        </w:rPr>
        <w:t>của</w:t>
      </w:r>
      <w:proofErr w:type="spellEnd"/>
      <w:r w:rsidR="008E6E4C" w:rsidRPr="00E7425D">
        <w:rPr>
          <w:bCs/>
          <w:sz w:val="26"/>
          <w:szCs w:val="26"/>
        </w:rPr>
        <w:t xml:space="preserve"> </w:t>
      </w:r>
      <w:proofErr w:type="spellStart"/>
      <w:r w:rsidR="008E6E4C" w:rsidRPr="00E7425D">
        <w:rPr>
          <w:bCs/>
          <w:sz w:val="26"/>
          <w:szCs w:val="26"/>
        </w:rPr>
        <w:t>cộng</w:t>
      </w:r>
      <w:proofErr w:type="spellEnd"/>
      <w:r w:rsidR="008E6E4C" w:rsidRPr="00E7425D">
        <w:rPr>
          <w:bCs/>
          <w:sz w:val="26"/>
          <w:szCs w:val="26"/>
        </w:rPr>
        <w:t xml:space="preserve"> </w:t>
      </w:r>
      <w:proofErr w:type="spellStart"/>
      <w:r w:rsidR="008E6E4C" w:rsidRPr="00E7425D">
        <w:rPr>
          <w:bCs/>
          <w:sz w:val="26"/>
          <w:szCs w:val="26"/>
        </w:rPr>
        <w:t>đồng</w:t>
      </w:r>
      <w:proofErr w:type="spellEnd"/>
      <w:r w:rsidR="008E6E4C" w:rsidRPr="00E7425D">
        <w:rPr>
          <w:bCs/>
          <w:sz w:val="26"/>
          <w:szCs w:val="26"/>
        </w:rPr>
        <w:t xml:space="preserve"> </w:t>
      </w:r>
      <w:proofErr w:type="spellStart"/>
      <w:r w:rsidR="008E6E4C" w:rsidRPr="00E7425D">
        <w:rPr>
          <w:bCs/>
          <w:sz w:val="26"/>
          <w:szCs w:val="26"/>
        </w:rPr>
        <w:t>trong</w:t>
      </w:r>
      <w:proofErr w:type="spellEnd"/>
      <w:r w:rsidR="008E6E4C" w:rsidRPr="00E7425D">
        <w:rPr>
          <w:bCs/>
          <w:sz w:val="26"/>
          <w:szCs w:val="26"/>
        </w:rPr>
        <w:t xml:space="preserve"> </w:t>
      </w:r>
      <w:proofErr w:type="spellStart"/>
      <w:r w:rsidR="008E6E4C" w:rsidRPr="00E7425D">
        <w:rPr>
          <w:bCs/>
          <w:sz w:val="26"/>
          <w:szCs w:val="26"/>
        </w:rPr>
        <w:t>cả</w:t>
      </w:r>
      <w:proofErr w:type="spellEnd"/>
      <w:r w:rsidR="008E6E4C" w:rsidRPr="00E7425D">
        <w:rPr>
          <w:bCs/>
          <w:sz w:val="26"/>
          <w:szCs w:val="26"/>
        </w:rPr>
        <w:t xml:space="preserve"> </w:t>
      </w:r>
      <w:proofErr w:type="spellStart"/>
      <w:r w:rsidR="008E6E4C" w:rsidRPr="00E7425D">
        <w:rPr>
          <w:bCs/>
          <w:sz w:val="26"/>
          <w:szCs w:val="26"/>
        </w:rPr>
        <w:t>quá</w:t>
      </w:r>
      <w:proofErr w:type="spellEnd"/>
      <w:r w:rsidR="008E6E4C" w:rsidRPr="00E7425D">
        <w:rPr>
          <w:bCs/>
          <w:sz w:val="26"/>
          <w:szCs w:val="26"/>
        </w:rPr>
        <w:t xml:space="preserve"> </w:t>
      </w:r>
      <w:proofErr w:type="spellStart"/>
      <w:r w:rsidR="008E6E4C" w:rsidRPr="00E7425D">
        <w:rPr>
          <w:bCs/>
          <w:sz w:val="26"/>
          <w:szCs w:val="26"/>
        </w:rPr>
        <w:t>trình</w:t>
      </w:r>
      <w:proofErr w:type="spellEnd"/>
      <w:r w:rsidR="008E6E4C" w:rsidRPr="00E7425D">
        <w:rPr>
          <w:bCs/>
          <w:sz w:val="26"/>
          <w:szCs w:val="26"/>
        </w:rPr>
        <w:t xml:space="preserve"> </w:t>
      </w:r>
      <w:proofErr w:type="spellStart"/>
      <w:r w:rsidR="008E6E4C" w:rsidRPr="00E7425D">
        <w:rPr>
          <w:bCs/>
          <w:sz w:val="26"/>
          <w:szCs w:val="26"/>
        </w:rPr>
        <w:t>sáng</w:t>
      </w:r>
      <w:proofErr w:type="spellEnd"/>
      <w:r w:rsidR="008E6E4C" w:rsidRPr="00E7425D">
        <w:rPr>
          <w:bCs/>
          <w:sz w:val="26"/>
          <w:szCs w:val="26"/>
        </w:rPr>
        <w:t xml:space="preserve"> </w:t>
      </w:r>
      <w:proofErr w:type="spellStart"/>
      <w:r w:rsidR="008E6E4C" w:rsidRPr="00E7425D">
        <w:rPr>
          <w:bCs/>
          <w:sz w:val="26"/>
          <w:szCs w:val="26"/>
        </w:rPr>
        <w:t>tạo</w:t>
      </w:r>
      <w:proofErr w:type="spellEnd"/>
      <w:r w:rsidR="008E6E4C" w:rsidRPr="00E7425D">
        <w:rPr>
          <w:bCs/>
          <w:sz w:val="26"/>
          <w:szCs w:val="26"/>
        </w:rPr>
        <w:t xml:space="preserve"> </w:t>
      </w:r>
      <w:proofErr w:type="spellStart"/>
      <w:r w:rsidR="008E6E4C" w:rsidRPr="00E7425D">
        <w:rPr>
          <w:bCs/>
          <w:sz w:val="26"/>
          <w:szCs w:val="26"/>
        </w:rPr>
        <w:t>và</w:t>
      </w:r>
      <w:proofErr w:type="spellEnd"/>
      <w:r w:rsidR="008E6E4C" w:rsidRPr="00E7425D">
        <w:rPr>
          <w:bCs/>
          <w:sz w:val="26"/>
          <w:szCs w:val="26"/>
        </w:rPr>
        <w:t xml:space="preserve"> </w:t>
      </w:r>
      <w:proofErr w:type="spellStart"/>
      <w:r w:rsidR="008E6E4C" w:rsidRPr="00E7425D">
        <w:rPr>
          <w:bCs/>
          <w:sz w:val="26"/>
          <w:szCs w:val="26"/>
        </w:rPr>
        <w:t>lưu</w:t>
      </w:r>
      <w:proofErr w:type="spellEnd"/>
      <w:r w:rsidR="008E6E4C" w:rsidRPr="00E7425D">
        <w:rPr>
          <w:bCs/>
          <w:sz w:val="26"/>
          <w:szCs w:val="26"/>
        </w:rPr>
        <w:t xml:space="preserve"> </w:t>
      </w:r>
      <w:proofErr w:type="spellStart"/>
      <w:r w:rsidR="008E6E4C" w:rsidRPr="00E7425D">
        <w:rPr>
          <w:bCs/>
          <w:sz w:val="26"/>
          <w:szCs w:val="26"/>
        </w:rPr>
        <w:t>truyền</w:t>
      </w:r>
      <w:proofErr w:type="spellEnd"/>
      <w:r w:rsidR="008E6E4C" w:rsidRPr="00E7425D">
        <w:rPr>
          <w:bCs/>
          <w:sz w:val="26"/>
          <w:szCs w:val="26"/>
        </w:rPr>
        <w:t xml:space="preserve">, </w:t>
      </w:r>
      <w:proofErr w:type="spellStart"/>
      <w:r w:rsidR="008E6E4C" w:rsidRPr="00E7425D">
        <w:rPr>
          <w:bCs/>
          <w:sz w:val="26"/>
          <w:szCs w:val="26"/>
        </w:rPr>
        <w:t>đồng</w:t>
      </w:r>
      <w:proofErr w:type="spellEnd"/>
      <w:r w:rsidR="008E6E4C" w:rsidRPr="00E7425D">
        <w:rPr>
          <w:bCs/>
          <w:sz w:val="26"/>
          <w:szCs w:val="26"/>
        </w:rPr>
        <w:t xml:space="preserve"> </w:t>
      </w:r>
      <w:proofErr w:type="spellStart"/>
      <w:r w:rsidR="008E6E4C" w:rsidRPr="00E7425D">
        <w:rPr>
          <w:bCs/>
          <w:sz w:val="26"/>
          <w:szCs w:val="26"/>
        </w:rPr>
        <w:t>thời</w:t>
      </w:r>
      <w:proofErr w:type="spellEnd"/>
      <w:r w:rsidR="008E6E4C" w:rsidRPr="00E7425D">
        <w:rPr>
          <w:bCs/>
          <w:sz w:val="26"/>
          <w:szCs w:val="26"/>
        </w:rPr>
        <w:t xml:space="preserve"> </w:t>
      </w:r>
      <w:proofErr w:type="spellStart"/>
      <w:r w:rsidR="008E6E4C" w:rsidRPr="00E7425D">
        <w:rPr>
          <w:bCs/>
          <w:sz w:val="26"/>
          <w:szCs w:val="26"/>
        </w:rPr>
        <w:t>khẳng</w:t>
      </w:r>
      <w:proofErr w:type="spellEnd"/>
      <w:r w:rsidR="008E6E4C" w:rsidRPr="00E7425D">
        <w:rPr>
          <w:bCs/>
          <w:sz w:val="26"/>
          <w:szCs w:val="26"/>
        </w:rPr>
        <w:t xml:space="preserve"> </w:t>
      </w:r>
      <w:proofErr w:type="spellStart"/>
      <w:r w:rsidR="008E6E4C" w:rsidRPr="00E7425D">
        <w:rPr>
          <w:bCs/>
          <w:sz w:val="26"/>
          <w:szCs w:val="26"/>
        </w:rPr>
        <w:t>định</w:t>
      </w:r>
      <w:proofErr w:type="spellEnd"/>
      <w:r w:rsidR="008E6E4C" w:rsidRPr="00E7425D">
        <w:rPr>
          <w:bCs/>
          <w:sz w:val="26"/>
          <w:szCs w:val="26"/>
        </w:rPr>
        <w:t xml:space="preserve"> </w:t>
      </w:r>
      <w:proofErr w:type="spellStart"/>
      <w:r w:rsidR="008E6E4C" w:rsidRPr="00E7425D">
        <w:rPr>
          <w:bCs/>
          <w:sz w:val="26"/>
          <w:szCs w:val="26"/>
        </w:rPr>
        <w:t>tính</w:t>
      </w:r>
      <w:proofErr w:type="spellEnd"/>
      <w:r w:rsidR="008E6E4C" w:rsidRPr="00E7425D">
        <w:rPr>
          <w:bCs/>
          <w:sz w:val="26"/>
          <w:szCs w:val="26"/>
        </w:rPr>
        <w:t xml:space="preserve"> </w:t>
      </w:r>
      <w:proofErr w:type="spellStart"/>
      <w:r w:rsidR="008E6E4C" w:rsidRPr="00E7425D">
        <w:rPr>
          <w:bCs/>
          <w:sz w:val="26"/>
          <w:szCs w:val="26"/>
        </w:rPr>
        <w:t>gắn</w:t>
      </w:r>
      <w:proofErr w:type="spellEnd"/>
      <w:r w:rsidR="008E6E4C" w:rsidRPr="00E7425D">
        <w:rPr>
          <w:bCs/>
          <w:sz w:val="26"/>
          <w:szCs w:val="26"/>
        </w:rPr>
        <w:t xml:space="preserve"> </w:t>
      </w:r>
      <w:proofErr w:type="spellStart"/>
      <w:r w:rsidR="008E6E4C" w:rsidRPr="00E7425D">
        <w:rPr>
          <w:bCs/>
          <w:sz w:val="26"/>
          <w:szCs w:val="26"/>
        </w:rPr>
        <w:t>bó</w:t>
      </w:r>
      <w:proofErr w:type="spellEnd"/>
      <w:r w:rsidR="008E6E4C" w:rsidRPr="00E7425D">
        <w:rPr>
          <w:bCs/>
          <w:sz w:val="26"/>
          <w:szCs w:val="26"/>
        </w:rPr>
        <w:t xml:space="preserve"> </w:t>
      </w:r>
      <w:proofErr w:type="spellStart"/>
      <w:r w:rsidR="008E6E4C" w:rsidRPr="00E7425D">
        <w:rPr>
          <w:bCs/>
          <w:sz w:val="26"/>
          <w:szCs w:val="26"/>
        </w:rPr>
        <w:t>của</w:t>
      </w:r>
      <w:proofErr w:type="spellEnd"/>
      <w:r w:rsidR="008E6E4C" w:rsidRPr="00E7425D">
        <w:rPr>
          <w:bCs/>
          <w:sz w:val="26"/>
          <w:szCs w:val="26"/>
        </w:rPr>
        <w:t xml:space="preserve"> </w:t>
      </w:r>
      <w:proofErr w:type="spellStart"/>
      <w:r w:rsidR="008E6E4C" w:rsidRPr="00E7425D">
        <w:rPr>
          <w:bCs/>
          <w:sz w:val="26"/>
          <w:szCs w:val="26"/>
        </w:rPr>
        <w:t>dân</w:t>
      </w:r>
      <w:proofErr w:type="spellEnd"/>
      <w:r w:rsidR="008E6E4C" w:rsidRPr="00E7425D">
        <w:rPr>
          <w:bCs/>
          <w:sz w:val="26"/>
          <w:szCs w:val="26"/>
        </w:rPr>
        <w:t xml:space="preserve"> ca </w:t>
      </w:r>
      <w:proofErr w:type="spellStart"/>
      <w:r w:rsidR="008E6E4C" w:rsidRPr="00E7425D">
        <w:rPr>
          <w:bCs/>
          <w:sz w:val="26"/>
          <w:szCs w:val="26"/>
        </w:rPr>
        <w:t>với</w:t>
      </w:r>
      <w:proofErr w:type="spellEnd"/>
      <w:r w:rsidR="008E6E4C" w:rsidRPr="00E7425D">
        <w:rPr>
          <w:bCs/>
          <w:sz w:val="26"/>
          <w:szCs w:val="26"/>
        </w:rPr>
        <w:t xml:space="preserve"> </w:t>
      </w:r>
      <w:proofErr w:type="spellStart"/>
      <w:r w:rsidR="008E6E4C" w:rsidRPr="00E7425D">
        <w:rPr>
          <w:bCs/>
          <w:sz w:val="26"/>
          <w:szCs w:val="26"/>
        </w:rPr>
        <w:t>môi</w:t>
      </w:r>
      <w:proofErr w:type="spellEnd"/>
      <w:r w:rsidR="008E6E4C" w:rsidRPr="00E7425D">
        <w:rPr>
          <w:bCs/>
          <w:sz w:val="26"/>
          <w:szCs w:val="26"/>
        </w:rPr>
        <w:t xml:space="preserve"> </w:t>
      </w:r>
      <w:proofErr w:type="spellStart"/>
      <w:r w:rsidR="008E6E4C" w:rsidRPr="00E7425D">
        <w:rPr>
          <w:bCs/>
          <w:sz w:val="26"/>
          <w:szCs w:val="26"/>
        </w:rPr>
        <w:t>trường</w:t>
      </w:r>
      <w:proofErr w:type="spellEnd"/>
      <w:r w:rsidR="008E6E4C" w:rsidRPr="00E7425D">
        <w:rPr>
          <w:bCs/>
          <w:sz w:val="26"/>
          <w:szCs w:val="26"/>
        </w:rPr>
        <w:t xml:space="preserve"> </w:t>
      </w:r>
      <w:proofErr w:type="spellStart"/>
      <w:r w:rsidR="008E6E4C" w:rsidRPr="00E7425D">
        <w:rPr>
          <w:bCs/>
          <w:sz w:val="26"/>
          <w:szCs w:val="26"/>
        </w:rPr>
        <w:t>văn</w:t>
      </w:r>
      <w:proofErr w:type="spellEnd"/>
      <w:r w:rsidR="008E6E4C" w:rsidRPr="00E7425D">
        <w:rPr>
          <w:bCs/>
          <w:sz w:val="26"/>
          <w:szCs w:val="26"/>
        </w:rPr>
        <w:t xml:space="preserve"> </w:t>
      </w:r>
      <w:proofErr w:type="spellStart"/>
      <w:r w:rsidR="008E6E4C" w:rsidRPr="00E7425D">
        <w:rPr>
          <w:bCs/>
          <w:sz w:val="26"/>
          <w:szCs w:val="26"/>
        </w:rPr>
        <w:t>hóa</w:t>
      </w:r>
      <w:proofErr w:type="spellEnd"/>
      <w:r w:rsidR="008E6E4C" w:rsidRPr="00E7425D">
        <w:rPr>
          <w:bCs/>
          <w:sz w:val="26"/>
          <w:szCs w:val="26"/>
        </w:rPr>
        <w:t xml:space="preserve"> </w:t>
      </w:r>
      <w:proofErr w:type="spellStart"/>
      <w:r w:rsidR="008E6E4C" w:rsidRPr="00E7425D">
        <w:rPr>
          <w:bCs/>
          <w:sz w:val="26"/>
          <w:szCs w:val="26"/>
        </w:rPr>
        <w:t>xã</w:t>
      </w:r>
      <w:proofErr w:type="spellEnd"/>
      <w:r w:rsidR="008E6E4C" w:rsidRPr="00E7425D">
        <w:rPr>
          <w:bCs/>
          <w:sz w:val="26"/>
          <w:szCs w:val="26"/>
        </w:rPr>
        <w:t xml:space="preserve"> </w:t>
      </w:r>
      <w:proofErr w:type="spellStart"/>
      <w:r w:rsidR="008E6E4C" w:rsidRPr="00E7425D">
        <w:rPr>
          <w:bCs/>
          <w:sz w:val="26"/>
          <w:szCs w:val="26"/>
        </w:rPr>
        <w:t>hội</w:t>
      </w:r>
      <w:proofErr w:type="spellEnd"/>
      <w:r w:rsidR="008E6E4C" w:rsidRPr="00E7425D">
        <w:rPr>
          <w:bCs/>
          <w:sz w:val="26"/>
          <w:szCs w:val="26"/>
        </w:rPr>
        <w:t xml:space="preserve"> </w:t>
      </w:r>
      <w:proofErr w:type="spellStart"/>
      <w:r w:rsidR="008E6E4C" w:rsidRPr="00E7425D">
        <w:rPr>
          <w:bCs/>
          <w:sz w:val="26"/>
          <w:szCs w:val="26"/>
        </w:rPr>
        <w:t>cụ</w:t>
      </w:r>
      <w:proofErr w:type="spellEnd"/>
      <w:r w:rsidR="008E6E4C" w:rsidRPr="00E7425D">
        <w:rPr>
          <w:bCs/>
          <w:sz w:val="26"/>
          <w:szCs w:val="26"/>
        </w:rPr>
        <w:t xml:space="preserve"> </w:t>
      </w:r>
      <w:proofErr w:type="spellStart"/>
      <w:r w:rsidR="008E6E4C" w:rsidRPr="00E7425D">
        <w:rPr>
          <w:bCs/>
          <w:sz w:val="26"/>
          <w:szCs w:val="26"/>
        </w:rPr>
        <w:t>thể</w:t>
      </w:r>
      <w:proofErr w:type="spellEnd"/>
      <w:r w:rsidR="008E6E4C" w:rsidRPr="00E7425D">
        <w:rPr>
          <w:bCs/>
          <w:sz w:val="26"/>
          <w:szCs w:val="26"/>
        </w:rPr>
        <w:t>.</w:t>
      </w:r>
    </w:p>
    <w:p w14:paraId="5FDAEB06" w14:textId="6E643776" w:rsidR="008E6E4C" w:rsidRPr="00792BD4" w:rsidRDefault="008E6E4C" w:rsidP="00194EA7">
      <w:pPr>
        <w:widowControl w:val="0"/>
        <w:tabs>
          <w:tab w:val="left" w:pos="851"/>
          <w:tab w:val="right" w:leader="dot" w:pos="9125"/>
        </w:tabs>
        <w:rPr>
          <w:bCs/>
          <w:sz w:val="26"/>
          <w:szCs w:val="26"/>
        </w:rPr>
      </w:pPr>
      <w:r w:rsidRPr="00E7425D">
        <w:rPr>
          <w:bCs/>
          <w:sz w:val="26"/>
          <w:szCs w:val="26"/>
        </w:rPr>
        <w:tab/>
      </w:r>
      <w:proofErr w:type="spellStart"/>
      <w:r w:rsidRPr="00E7425D">
        <w:rPr>
          <w:bCs/>
          <w:sz w:val="26"/>
          <w:szCs w:val="26"/>
        </w:rPr>
        <w:t>Từ</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quan</w:t>
      </w:r>
      <w:proofErr w:type="spellEnd"/>
      <w:r w:rsidRPr="00E7425D">
        <w:rPr>
          <w:bCs/>
          <w:sz w:val="26"/>
          <w:szCs w:val="26"/>
        </w:rPr>
        <w:t xml:space="preserve"> </w:t>
      </w:r>
      <w:proofErr w:type="spellStart"/>
      <w:r w:rsidRPr="00E7425D">
        <w:rPr>
          <w:bCs/>
          <w:sz w:val="26"/>
          <w:szCs w:val="26"/>
        </w:rPr>
        <w:t>điểm</w:t>
      </w:r>
      <w:proofErr w:type="spellEnd"/>
      <w:r w:rsidRPr="00E7425D">
        <w:rPr>
          <w:bCs/>
          <w:sz w:val="26"/>
          <w:szCs w:val="26"/>
        </w:rPr>
        <w:t xml:space="preserve"> </w:t>
      </w:r>
      <w:proofErr w:type="spellStart"/>
      <w:r w:rsidRPr="00E7425D">
        <w:rPr>
          <w:bCs/>
          <w:sz w:val="26"/>
          <w:szCs w:val="26"/>
        </w:rPr>
        <w:t>trên</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thấy</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ca </w:t>
      </w:r>
      <w:proofErr w:type="spellStart"/>
      <w:r w:rsidRPr="00E7425D">
        <w:rPr>
          <w:bCs/>
          <w:sz w:val="26"/>
          <w:szCs w:val="26"/>
        </w:rPr>
        <w:t>là</w:t>
      </w:r>
      <w:proofErr w:type="spellEnd"/>
      <w:r w:rsidRPr="00E7425D">
        <w:rPr>
          <w:bCs/>
          <w:sz w:val="26"/>
          <w:szCs w:val="26"/>
        </w:rPr>
        <w:t xml:space="preserve"> </w:t>
      </w:r>
      <w:proofErr w:type="spellStart"/>
      <w:r w:rsidR="006A3652" w:rsidRPr="00E7425D">
        <w:rPr>
          <w:bCs/>
          <w:sz w:val="26"/>
          <w:szCs w:val="26"/>
        </w:rPr>
        <w:t>những</w:t>
      </w:r>
      <w:proofErr w:type="spellEnd"/>
      <w:r w:rsidR="006A3652" w:rsidRPr="00E7425D">
        <w:rPr>
          <w:bCs/>
          <w:sz w:val="26"/>
          <w:szCs w:val="26"/>
        </w:rPr>
        <w:t xml:space="preserve"> </w:t>
      </w:r>
      <w:proofErr w:type="spellStart"/>
      <w:r w:rsidR="006A3652" w:rsidRPr="00E7425D">
        <w:rPr>
          <w:bCs/>
          <w:sz w:val="26"/>
          <w:szCs w:val="26"/>
        </w:rPr>
        <w:t>bài</w:t>
      </w:r>
      <w:proofErr w:type="spellEnd"/>
      <w:r w:rsidR="006A3652" w:rsidRPr="00E7425D">
        <w:rPr>
          <w:bCs/>
          <w:sz w:val="26"/>
          <w:szCs w:val="26"/>
        </w:rPr>
        <w:t xml:space="preserve"> </w:t>
      </w:r>
      <w:proofErr w:type="spellStart"/>
      <w:r w:rsidR="006A3652" w:rsidRPr="00E7425D">
        <w:rPr>
          <w:bCs/>
          <w:sz w:val="26"/>
          <w:szCs w:val="26"/>
        </w:rPr>
        <w:t>hát</w:t>
      </w:r>
      <w:proofErr w:type="spellEnd"/>
      <w:r w:rsidRPr="00E7425D">
        <w:rPr>
          <w:bCs/>
          <w:sz w:val="26"/>
          <w:szCs w:val="26"/>
        </w:rPr>
        <w:t xml:space="preserve"> </w:t>
      </w:r>
      <w:proofErr w:type="spellStart"/>
      <w:r w:rsidRPr="00E7425D">
        <w:rPr>
          <w:bCs/>
          <w:sz w:val="26"/>
          <w:szCs w:val="26"/>
        </w:rPr>
        <w:t>được</w:t>
      </w:r>
      <w:proofErr w:type="spellEnd"/>
      <w:r w:rsidRPr="00E7425D">
        <w:rPr>
          <w:bCs/>
          <w:sz w:val="26"/>
          <w:szCs w:val="26"/>
        </w:rPr>
        <w:t xml:space="preserve"> </w:t>
      </w:r>
      <w:proofErr w:type="spellStart"/>
      <w:r w:rsidRPr="00E7425D">
        <w:rPr>
          <w:bCs/>
          <w:sz w:val="26"/>
          <w:szCs w:val="26"/>
        </w:rPr>
        <w:t>hình</w:t>
      </w:r>
      <w:proofErr w:type="spellEnd"/>
      <w:r w:rsidRPr="00E7425D">
        <w:rPr>
          <w:bCs/>
          <w:sz w:val="26"/>
          <w:szCs w:val="26"/>
        </w:rPr>
        <w:t xml:space="preserve"> </w:t>
      </w:r>
      <w:proofErr w:type="spellStart"/>
      <w:r w:rsidRPr="00E7425D">
        <w:rPr>
          <w:bCs/>
          <w:sz w:val="26"/>
          <w:szCs w:val="26"/>
        </w:rPr>
        <w:t>thành</w:t>
      </w:r>
      <w:proofErr w:type="spellEnd"/>
      <w:r w:rsidRPr="00E7425D">
        <w:rPr>
          <w:bCs/>
          <w:sz w:val="26"/>
          <w:szCs w:val="26"/>
        </w:rPr>
        <w:t xml:space="preserve"> </w:t>
      </w:r>
      <w:proofErr w:type="spellStart"/>
      <w:r w:rsidRPr="00E7425D">
        <w:rPr>
          <w:bCs/>
          <w:sz w:val="26"/>
          <w:szCs w:val="26"/>
        </w:rPr>
        <w:t>từ</w:t>
      </w:r>
      <w:proofErr w:type="spellEnd"/>
      <w:r w:rsidRPr="00E7425D">
        <w:rPr>
          <w:bCs/>
          <w:sz w:val="26"/>
          <w:szCs w:val="26"/>
        </w:rPr>
        <w:t xml:space="preserve"> </w:t>
      </w:r>
      <w:proofErr w:type="spellStart"/>
      <w:r w:rsidRPr="00E7425D">
        <w:rPr>
          <w:bCs/>
          <w:sz w:val="26"/>
          <w:szCs w:val="26"/>
        </w:rPr>
        <w:t>nhu</w:t>
      </w:r>
      <w:proofErr w:type="spellEnd"/>
      <w:r w:rsidRPr="00E7425D">
        <w:rPr>
          <w:bCs/>
          <w:sz w:val="26"/>
          <w:szCs w:val="26"/>
        </w:rPr>
        <w:t xml:space="preserve"> </w:t>
      </w:r>
      <w:proofErr w:type="spellStart"/>
      <w:r w:rsidRPr="00E7425D">
        <w:rPr>
          <w:bCs/>
          <w:sz w:val="26"/>
          <w:szCs w:val="26"/>
        </w:rPr>
        <w:t>cầu</w:t>
      </w:r>
      <w:proofErr w:type="spellEnd"/>
      <w:r w:rsidRPr="00E7425D">
        <w:rPr>
          <w:bCs/>
          <w:sz w:val="26"/>
          <w:szCs w:val="26"/>
        </w:rPr>
        <w:t xml:space="preserve"> </w:t>
      </w:r>
      <w:proofErr w:type="spellStart"/>
      <w:r w:rsidRPr="00E7425D">
        <w:rPr>
          <w:bCs/>
          <w:sz w:val="26"/>
          <w:szCs w:val="26"/>
        </w:rPr>
        <w:t>biểu</w:t>
      </w:r>
      <w:proofErr w:type="spellEnd"/>
      <w:r w:rsidRPr="00E7425D">
        <w:rPr>
          <w:bCs/>
          <w:sz w:val="26"/>
          <w:szCs w:val="26"/>
        </w:rPr>
        <w:t xml:space="preserve"> </w:t>
      </w:r>
      <w:proofErr w:type="spellStart"/>
      <w:r w:rsidRPr="00E7425D">
        <w:rPr>
          <w:bCs/>
          <w:sz w:val="26"/>
          <w:szCs w:val="26"/>
        </w:rPr>
        <w:t>đạt</w:t>
      </w:r>
      <w:proofErr w:type="spellEnd"/>
      <w:r w:rsidRPr="00E7425D">
        <w:rPr>
          <w:bCs/>
          <w:sz w:val="26"/>
          <w:szCs w:val="26"/>
        </w:rPr>
        <w:t xml:space="preserve"> </w:t>
      </w:r>
      <w:proofErr w:type="spellStart"/>
      <w:r w:rsidRPr="00E7425D">
        <w:rPr>
          <w:bCs/>
          <w:sz w:val="26"/>
          <w:szCs w:val="26"/>
        </w:rPr>
        <w:t>cảm</w:t>
      </w:r>
      <w:proofErr w:type="spellEnd"/>
      <w:r w:rsidRPr="00E7425D">
        <w:rPr>
          <w:bCs/>
          <w:sz w:val="26"/>
          <w:szCs w:val="26"/>
        </w:rPr>
        <w:t xml:space="preserve"> </w:t>
      </w:r>
      <w:proofErr w:type="spellStart"/>
      <w:r w:rsidRPr="00E7425D">
        <w:rPr>
          <w:bCs/>
          <w:sz w:val="26"/>
          <w:szCs w:val="26"/>
        </w:rPr>
        <w:t>xúc</w:t>
      </w:r>
      <w:proofErr w:type="spellEnd"/>
      <w:r w:rsidRPr="00E7425D">
        <w:rPr>
          <w:bCs/>
          <w:sz w:val="26"/>
          <w:szCs w:val="26"/>
        </w:rPr>
        <w:t xml:space="preserve">, </w:t>
      </w:r>
      <w:proofErr w:type="spellStart"/>
      <w:r w:rsidRPr="00E7425D">
        <w:rPr>
          <w:bCs/>
          <w:sz w:val="26"/>
          <w:szCs w:val="26"/>
        </w:rPr>
        <w:t>tâm</w:t>
      </w:r>
      <w:proofErr w:type="spellEnd"/>
      <w:r w:rsidRPr="00E7425D">
        <w:rPr>
          <w:bCs/>
          <w:sz w:val="26"/>
          <w:szCs w:val="26"/>
        </w:rPr>
        <w:t xml:space="preserve"> </w:t>
      </w:r>
      <w:proofErr w:type="spellStart"/>
      <w:r w:rsidRPr="00E7425D">
        <w:rPr>
          <w:bCs/>
          <w:sz w:val="26"/>
          <w:szCs w:val="26"/>
        </w:rPr>
        <w:t>tư</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con </w:t>
      </w:r>
      <w:proofErr w:type="spellStart"/>
      <w:r w:rsidRPr="00E7425D">
        <w:rPr>
          <w:bCs/>
          <w:sz w:val="26"/>
          <w:szCs w:val="26"/>
        </w:rPr>
        <w:t>người</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đời</w:t>
      </w:r>
      <w:proofErr w:type="spellEnd"/>
      <w:r w:rsidRPr="00E7425D">
        <w:rPr>
          <w:bCs/>
          <w:sz w:val="26"/>
          <w:szCs w:val="26"/>
        </w:rPr>
        <w:t xml:space="preserve"> </w:t>
      </w:r>
      <w:proofErr w:type="spellStart"/>
      <w:r w:rsidRPr="00E7425D">
        <w:rPr>
          <w:bCs/>
          <w:sz w:val="26"/>
          <w:szCs w:val="26"/>
        </w:rPr>
        <w:t>sống</w:t>
      </w:r>
      <w:proofErr w:type="spellEnd"/>
      <w:r w:rsidRPr="00E7425D">
        <w:rPr>
          <w:bCs/>
          <w:sz w:val="26"/>
          <w:szCs w:val="26"/>
        </w:rPr>
        <w:t xml:space="preserve"> </w:t>
      </w:r>
      <w:proofErr w:type="spellStart"/>
      <w:r w:rsidRPr="00E7425D">
        <w:rPr>
          <w:bCs/>
          <w:sz w:val="26"/>
          <w:szCs w:val="26"/>
        </w:rPr>
        <w:t>thường</w:t>
      </w:r>
      <w:proofErr w:type="spellEnd"/>
      <w:r w:rsidRPr="00E7425D">
        <w:rPr>
          <w:bCs/>
          <w:sz w:val="26"/>
          <w:szCs w:val="26"/>
        </w:rPr>
        <w:t xml:space="preserve"> </w:t>
      </w:r>
      <w:proofErr w:type="spellStart"/>
      <w:r w:rsidRPr="00E7425D">
        <w:rPr>
          <w:bCs/>
          <w:sz w:val="26"/>
          <w:szCs w:val="26"/>
        </w:rPr>
        <w:t>nhật</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ca </w:t>
      </w:r>
      <w:proofErr w:type="spellStart"/>
      <w:r w:rsidRPr="00E7425D">
        <w:rPr>
          <w:bCs/>
          <w:sz w:val="26"/>
          <w:szCs w:val="26"/>
        </w:rPr>
        <w:t>phản</w:t>
      </w:r>
      <w:proofErr w:type="spellEnd"/>
      <w:r w:rsidRPr="00E7425D">
        <w:rPr>
          <w:bCs/>
          <w:sz w:val="26"/>
          <w:szCs w:val="26"/>
        </w:rPr>
        <w:t xml:space="preserve"> </w:t>
      </w:r>
      <w:proofErr w:type="spellStart"/>
      <w:r w:rsidRPr="00E7425D">
        <w:rPr>
          <w:bCs/>
          <w:sz w:val="26"/>
          <w:szCs w:val="26"/>
        </w:rPr>
        <w:t>ánh</w:t>
      </w:r>
      <w:proofErr w:type="spellEnd"/>
      <w:r w:rsidRPr="00E7425D">
        <w:rPr>
          <w:bCs/>
          <w:sz w:val="26"/>
          <w:szCs w:val="26"/>
        </w:rPr>
        <w:t xml:space="preserve"> </w:t>
      </w:r>
      <w:proofErr w:type="spellStart"/>
      <w:r w:rsidRPr="00E7425D">
        <w:rPr>
          <w:bCs/>
          <w:sz w:val="26"/>
          <w:szCs w:val="26"/>
        </w:rPr>
        <w:t>bản</w:t>
      </w:r>
      <w:proofErr w:type="spellEnd"/>
      <w:r w:rsidRPr="00E7425D">
        <w:rPr>
          <w:bCs/>
          <w:sz w:val="26"/>
          <w:szCs w:val="26"/>
        </w:rPr>
        <w:t xml:space="preserve"> </w:t>
      </w:r>
      <w:proofErr w:type="spellStart"/>
      <w:r w:rsidRPr="00E7425D">
        <w:rPr>
          <w:bCs/>
          <w:sz w:val="26"/>
          <w:szCs w:val="26"/>
        </w:rPr>
        <w:t>sắc</w:t>
      </w:r>
      <w:proofErr w:type="spellEnd"/>
      <w:r w:rsidRPr="00E7425D">
        <w:rPr>
          <w:bCs/>
          <w:sz w:val="26"/>
          <w:szCs w:val="26"/>
        </w:rPr>
        <w:t xml:space="preserve"> </w:t>
      </w:r>
      <w:proofErr w:type="spellStart"/>
      <w:r w:rsidRPr="00E7425D">
        <w:rPr>
          <w:bCs/>
          <w:sz w:val="26"/>
          <w:szCs w:val="26"/>
        </w:rPr>
        <w:t>văn</w:t>
      </w:r>
      <w:proofErr w:type="spellEnd"/>
      <w:r w:rsidRPr="00E7425D">
        <w:rPr>
          <w:bCs/>
          <w:sz w:val="26"/>
          <w:szCs w:val="26"/>
        </w:rPr>
        <w:t xml:space="preserve"> </w:t>
      </w:r>
      <w:proofErr w:type="spellStart"/>
      <w:r w:rsidRPr="00E7425D">
        <w:rPr>
          <w:bCs/>
          <w:sz w:val="26"/>
          <w:szCs w:val="26"/>
        </w:rPr>
        <w:t>hóa</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cộng</w:t>
      </w:r>
      <w:proofErr w:type="spellEnd"/>
      <w:r w:rsidRPr="00E7425D">
        <w:rPr>
          <w:bCs/>
          <w:sz w:val="26"/>
          <w:szCs w:val="26"/>
        </w:rPr>
        <w:t xml:space="preserve"> </w:t>
      </w:r>
      <w:proofErr w:type="spellStart"/>
      <w:r w:rsidRPr="00E7425D">
        <w:rPr>
          <w:bCs/>
          <w:sz w:val="26"/>
          <w:szCs w:val="26"/>
        </w:rPr>
        <w:t>đồng</w:t>
      </w:r>
      <w:proofErr w:type="spellEnd"/>
      <w:r w:rsidRPr="00E7425D">
        <w:rPr>
          <w:bCs/>
          <w:sz w:val="26"/>
          <w:szCs w:val="26"/>
        </w:rPr>
        <w:t xml:space="preserve"> </w:t>
      </w:r>
      <w:proofErr w:type="spellStart"/>
      <w:r w:rsidRPr="00E7425D">
        <w:rPr>
          <w:bCs/>
          <w:sz w:val="26"/>
          <w:szCs w:val="26"/>
        </w:rPr>
        <w:t>thông</w:t>
      </w:r>
      <w:proofErr w:type="spellEnd"/>
      <w:r w:rsidRPr="00E7425D">
        <w:rPr>
          <w:bCs/>
          <w:sz w:val="26"/>
          <w:szCs w:val="26"/>
        </w:rPr>
        <w:t xml:space="preserve"> qua </w:t>
      </w:r>
      <w:proofErr w:type="spellStart"/>
      <w:r w:rsidRPr="00E7425D">
        <w:rPr>
          <w:bCs/>
          <w:sz w:val="26"/>
          <w:szCs w:val="26"/>
        </w:rPr>
        <w:t>ngôn</w:t>
      </w:r>
      <w:proofErr w:type="spellEnd"/>
      <w:r w:rsidRPr="00E7425D">
        <w:rPr>
          <w:bCs/>
          <w:sz w:val="26"/>
          <w:szCs w:val="26"/>
        </w:rPr>
        <w:t xml:space="preserve"> </w:t>
      </w:r>
      <w:proofErr w:type="spellStart"/>
      <w:r w:rsidRPr="00E7425D">
        <w:rPr>
          <w:bCs/>
          <w:sz w:val="26"/>
          <w:szCs w:val="26"/>
        </w:rPr>
        <w:t>ngữ</w:t>
      </w:r>
      <w:proofErr w:type="spellEnd"/>
      <w:r w:rsidRPr="00E7425D">
        <w:rPr>
          <w:bCs/>
          <w:sz w:val="26"/>
          <w:szCs w:val="26"/>
        </w:rPr>
        <w:t xml:space="preserve">, </w:t>
      </w:r>
      <w:proofErr w:type="spellStart"/>
      <w:r w:rsidRPr="00E7425D">
        <w:rPr>
          <w:bCs/>
          <w:sz w:val="26"/>
          <w:szCs w:val="26"/>
        </w:rPr>
        <w:t>giai</w:t>
      </w:r>
      <w:proofErr w:type="spellEnd"/>
      <w:r w:rsidRPr="00E7425D">
        <w:rPr>
          <w:bCs/>
          <w:sz w:val="26"/>
          <w:szCs w:val="26"/>
        </w:rPr>
        <w:t xml:space="preserve"> </w:t>
      </w:r>
      <w:proofErr w:type="spellStart"/>
      <w:r w:rsidRPr="00E7425D">
        <w:rPr>
          <w:bCs/>
          <w:sz w:val="26"/>
          <w:szCs w:val="26"/>
        </w:rPr>
        <w:t>điệu</w:t>
      </w:r>
      <w:proofErr w:type="spellEnd"/>
      <w:r w:rsidRPr="00E7425D">
        <w:rPr>
          <w:bCs/>
          <w:sz w:val="26"/>
          <w:szCs w:val="26"/>
        </w:rPr>
        <w:t xml:space="preserve">, </w:t>
      </w:r>
      <w:proofErr w:type="spellStart"/>
      <w:r w:rsidRPr="00E7425D">
        <w:rPr>
          <w:bCs/>
          <w:sz w:val="26"/>
          <w:szCs w:val="26"/>
        </w:rPr>
        <w:t>phong</w:t>
      </w:r>
      <w:proofErr w:type="spellEnd"/>
      <w:r w:rsidRPr="00E7425D">
        <w:rPr>
          <w:bCs/>
          <w:sz w:val="26"/>
          <w:szCs w:val="26"/>
        </w:rPr>
        <w:t xml:space="preserve"> </w:t>
      </w:r>
      <w:proofErr w:type="spellStart"/>
      <w:r w:rsidRPr="00E7425D">
        <w:rPr>
          <w:bCs/>
          <w:sz w:val="26"/>
          <w:szCs w:val="26"/>
        </w:rPr>
        <w:t>cách</w:t>
      </w:r>
      <w:proofErr w:type="spellEnd"/>
      <w:r w:rsidRPr="00E7425D">
        <w:rPr>
          <w:bCs/>
          <w:sz w:val="26"/>
          <w:szCs w:val="26"/>
        </w:rPr>
        <w:t xml:space="preserve"> </w:t>
      </w:r>
      <w:proofErr w:type="spellStart"/>
      <w:r w:rsidRPr="00E7425D">
        <w:rPr>
          <w:bCs/>
          <w:sz w:val="26"/>
          <w:szCs w:val="26"/>
        </w:rPr>
        <w:t>diễn</w:t>
      </w:r>
      <w:proofErr w:type="spellEnd"/>
      <w:r w:rsidRPr="00E7425D">
        <w:rPr>
          <w:bCs/>
          <w:sz w:val="26"/>
          <w:szCs w:val="26"/>
        </w:rPr>
        <w:t xml:space="preserve"> </w:t>
      </w:r>
      <w:proofErr w:type="spellStart"/>
      <w:r w:rsidRPr="00E7425D">
        <w:rPr>
          <w:bCs/>
          <w:sz w:val="26"/>
          <w:szCs w:val="26"/>
        </w:rPr>
        <w:t>xướng</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phương</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lưu</w:t>
      </w:r>
      <w:proofErr w:type="spellEnd"/>
      <w:r w:rsidRPr="00E7425D">
        <w:rPr>
          <w:bCs/>
          <w:sz w:val="26"/>
          <w:szCs w:val="26"/>
        </w:rPr>
        <w:t xml:space="preserve"> </w:t>
      </w:r>
      <w:proofErr w:type="spellStart"/>
      <w:r w:rsidRPr="00E7425D">
        <w:rPr>
          <w:bCs/>
          <w:sz w:val="26"/>
          <w:szCs w:val="26"/>
        </w:rPr>
        <w:t>truyền</w:t>
      </w:r>
      <w:proofErr w:type="spellEnd"/>
      <w:r w:rsidRPr="00E7425D">
        <w:rPr>
          <w:bCs/>
          <w:sz w:val="26"/>
          <w:szCs w:val="26"/>
        </w:rPr>
        <w:t xml:space="preserve">. </w:t>
      </w:r>
      <w:proofErr w:type="spellStart"/>
      <w:r w:rsidRPr="00E7425D">
        <w:rPr>
          <w:bCs/>
          <w:sz w:val="26"/>
          <w:szCs w:val="26"/>
        </w:rPr>
        <w:t>Đặc</w:t>
      </w:r>
      <w:proofErr w:type="spellEnd"/>
      <w:r w:rsidRPr="00E7425D">
        <w:rPr>
          <w:bCs/>
          <w:sz w:val="26"/>
          <w:szCs w:val="26"/>
        </w:rPr>
        <w:t xml:space="preserve"> </w:t>
      </w:r>
      <w:proofErr w:type="spellStart"/>
      <w:r w:rsidRPr="00E7425D">
        <w:rPr>
          <w:bCs/>
          <w:sz w:val="26"/>
          <w:szCs w:val="26"/>
        </w:rPr>
        <w:t>điểm</w:t>
      </w:r>
      <w:proofErr w:type="spellEnd"/>
      <w:r w:rsidRPr="00E7425D">
        <w:rPr>
          <w:bCs/>
          <w:sz w:val="26"/>
          <w:szCs w:val="26"/>
        </w:rPr>
        <w:t xml:space="preserve"> </w:t>
      </w:r>
      <w:proofErr w:type="spellStart"/>
      <w:r w:rsidRPr="00E7425D">
        <w:rPr>
          <w:bCs/>
          <w:sz w:val="26"/>
          <w:szCs w:val="26"/>
        </w:rPr>
        <w:t>nổi</w:t>
      </w:r>
      <w:proofErr w:type="spellEnd"/>
      <w:r w:rsidRPr="00E7425D">
        <w:rPr>
          <w:bCs/>
          <w:sz w:val="26"/>
          <w:szCs w:val="26"/>
        </w:rPr>
        <w:t xml:space="preserve"> </w:t>
      </w:r>
      <w:proofErr w:type="spellStart"/>
      <w:r w:rsidRPr="00E7425D">
        <w:rPr>
          <w:bCs/>
          <w:sz w:val="26"/>
          <w:szCs w:val="26"/>
        </w:rPr>
        <w:t>bật</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ca </w:t>
      </w:r>
      <w:proofErr w:type="spellStart"/>
      <w:r w:rsidRPr="00E7425D">
        <w:rPr>
          <w:bCs/>
          <w:sz w:val="26"/>
          <w:szCs w:val="26"/>
        </w:rPr>
        <w:t>là</w:t>
      </w:r>
      <w:proofErr w:type="spellEnd"/>
      <w:r w:rsidRPr="00E7425D">
        <w:rPr>
          <w:bCs/>
          <w:sz w:val="26"/>
          <w:szCs w:val="26"/>
        </w:rPr>
        <w:t xml:space="preserve"> </w:t>
      </w:r>
      <w:proofErr w:type="spellStart"/>
      <w:r w:rsidRPr="00E7425D">
        <w:rPr>
          <w:bCs/>
          <w:sz w:val="26"/>
          <w:szCs w:val="26"/>
        </w:rPr>
        <w:t>tính</w:t>
      </w:r>
      <w:proofErr w:type="spellEnd"/>
      <w:r w:rsidRPr="00E7425D">
        <w:rPr>
          <w:bCs/>
          <w:sz w:val="26"/>
          <w:szCs w:val="26"/>
        </w:rPr>
        <w:t xml:space="preserve"> </w:t>
      </w:r>
      <w:proofErr w:type="spellStart"/>
      <w:r w:rsidRPr="00E7425D">
        <w:rPr>
          <w:bCs/>
          <w:sz w:val="26"/>
          <w:szCs w:val="26"/>
        </w:rPr>
        <w:t>dị</w:t>
      </w:r>
      <w:proofErr w:type="spellEnd"/>
      <w:r w:rsidRPr="00E7425D">
        <w:rPr>
          <w:bCs/>
          <w:sz w:val="26"/>
          <w:szCs w:val="26"/>
        </w:rPr>
        <w:t xml:space="preserve"> </w:t>
      </w:r>
      <w:proofErr w:type="spellStart"/>
      <w:r w:rsidRPr="00E7425D">
        <w:rPr>
          <w:bCs/>
          <w:sz w:val="26"/>
          <w:szCs w:val="26"/>
        </w:rPr>
        <w:t>bản</w:t>
      </w:r>
      <w:proofErr w:type="spellEnd"/>
      <w:r w:rsidR="00F03ECA" w:rsidRPr="00E7425D">
        <w:rPr>
          <w:bCs/>
          <w:sz w:val="26"/>
          <w:szCs w:val="26"/>
        </w:rPr>
        <w:t xml:space="preserve">, </w:t>
      </w:r>
      <w:proofErr w:type="spellStart"/>
      <w:r w:rsidR="00F03ECA" w:rsidRPr="00E7425D">
        <w:rPr>
          <w:bCs/>
          <w:sz w:val="26"/>
          <w:szCs w:val="26"/>
        </w:rPr>
        <w:t>nghĩa</w:t>
      </w:r>
      <w:proofErr w:type="spellEnd"/>
      <w:r w:rsidR="00F03ECA" w:rsidRPr="00E7425D">
        <w:rPr>
          <w:bCs/>
          <w:sz w:val="26"/>
          <w:szCs w:val="26"/>
        </w:rPr>
        <w:t xml:space="preserve"> </w:t>
      </w:r>
      <w:proofErr w:type="spellStart"/>
      <w:r w:rsidR="00F03ECA" w:rsidRPr="00E7425D">
        <w:rPr>
          <w:bCs/>
          <w:sz w:val="26"/>
          <w:szCs w:val="26"/>
        </w:rPr>
        <w:t>là</w:t>
      </w:r>
      <w:proofErr w:type="spellEnd"/>
      <w:r w:rsidRPr="00E7425D">
        <w:rPr>
          <w:bCs/>
          <w:sz w:val="26"/>
          <w:szCs w:val="26"/>
        </w:rPr>
        <w:t xml:space="preserve"> </w:t>
      </w:r>
      <w:proofErr w:type="spellStart"/>
      <w:r w:rsidRPr="00E7425D">
        <w:rPr>
          <w:bCs/>
          <w:sz w:val="26"/>
          <w:szCs w:val="26"/>
        </w:rPr>
        <w:t>cùng</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làn</w:t>
      </w:r>
      <w:proofErr w:type="spellEnd"/>
      <w:r w:rsidRPr="00E7425D">
        <w:rPr>
          <w:bCs/>
          <w:sz w:val="26"/>
          <w:szCs w:val="26"/>
        </w:rPr>
        <w:t xml:space="preserve"> </w:t>
      </w:r>
      <w:proofErr w:type="spellStart"/>
      <w:r w:rsidRPr="00E7425D">
        <w:rPr>
          <w:bCs/>
          <w:sz w:val="26"/>
          <w:szCs w:val="26"/>
        </w:rPr>
        <w:t>điệu</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nhiều</w:t>
      </w:r>
      <w:proofErr w:type="spellEnd"/>
      <w:r w:rsidRPr="00E7425D">
        <w:rPr>
          <w:bCs/>
          <w:sz w:val="26"/>
          <w:szCs w:val="26"/>
        </w:rPr>
        <w:t xml:space="preserve"> </w:t>
      </w:r>
      <w:proofErr w:type="spellStart"/>
      <w:r w:rsidRPr="00E7425D">
        <w:rPr>
          <w:bCs/>
          <w:sz w:val="26"/>
          <w:szCs w:val="26"/>
        </w:rPr>
        <w:t>phiên</w:t>
      </w:r>
      <w:proofErr w:type="spellEnd"/>
      <w:r w:rsidRPr="00E7425D">
        <w:rPr>
          <w:bCs/>
          <w:sz w:val="26"/>
          <w:szCs w:val="26"/>
        </w:rPr>
        <w:t xml:space="preserve"> </w:t>
      </w:r>
      <w:proofErr w:type="spellStart"/>
      <w:r w:rsidRPr="00E7425D">
        <w:rPr>
          <w:bCs/>
          <w:sz w:val="26"/>
          <w:szCs w:val="26"/>
        </w:rPr>
        <w:t>bản</w:t>
      </w:r>
      <w:proofErr w:type="spellEnd"/>
      <w:r w:rsidRPr="00E7425D">
        <w:rPr>
          <w:bCs/>
          <w:sz w:val="26"/>
          <w:szCs w:val="26"/>
        </w:rPr>
        <w:t xml:space="preserve"> </w:t>
      </w:r>
      <w:proofErr w:type="spellStart"/>
      <w:r w:rsidRPr="00E7425D">
        <w:rPr>
          <w:bCs/>
          <w:sz w:val="26"/>
          <w:szCs w:val="26"/>
        </w:rPr>
        <w:t>khác</w:t>
      </w:r>
      <w:proofErr w:type="spellEnd"/>
      <w:r w:rsidRPr="00E7425D">
        <w:rPr>
          <w:bCs/>
          <w:sz w:val="26"/>
          <w:szCs w:val="26"/>
        </w:rPr>
        <w:t xml:space="preserve"> </w:t>
      </w:r>
      <w:proofErr w:type="spellStart"/>
      <w:r w:rsidRPr="00E7425D">
        <w:rPr>
          <w:bCs/>
          <w:sz w:val="26"/>
          <w:szCs w:val="26"/>
        </w:rPr>
        <w:t>nhau</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lời</w:t>
      </w:r>
      <w:proofErr w:type="spellEnd"/>
      <w:r w:rsidRPr="00E7425D">
        <w:rPr>
          <w:bCs/>
          <w:sz w:val="26"/>
          <w:szCs w:val="26"/>
        </w:rPr>
        <w:t xml:space="preserve"> ca, </w:t>
      </w:r>
      <w:proofErr w:type="spellStart"/>
      <w:r w:rsidRPr="00E7425D">
        <w:rPr>
          <w:bCs/>
          <w:sz w:val="26"/>
          <w:szCs w:val="26"/>
        </w:rPr>
        <w:t>cách</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sz w:val="26"/>
          <w:szCs w:val="26"/>
        </w:rPr>
        <w:t>nhưng</w:t>
      </w:r>
      <w:proofErr w:type="spellEnd"/>
      <w:r w:rsidRPr="00E7425D">
        <w:rPr>
          <w:bCs/>
          <w:sz w:val="26"/>
          <w:szCs w:val="26"/>
        </w:rPr>
        <w:t xml:space="preserve"> </w:t>
      </w:r>
      <w:proofErr w:type="spellStart"/>
      <w:r w:rsidRPr="00E7425D">
        <w:rPr>
          <w:bCs/>
          <w:sz w:val="26"/>
          <w:szCs w:val="26"/>
        </w:rPr>
        <w:t>vẫn</w:t>
      </w:r>
      <w:proofErr w:type="spellEnd"/>
      <w:r w:rsidRPr="00E7425D">
        <w:rPr>
          <w:bCs/>
          <w:sz w:val="26"/>
          <w:szCs w:val="26"/>
        </w:rPr>
        <w:t xml:space="preserve"> </w:t>
      </w:r>
      <w:proofErr w:type="spellStart"/>
      <w:r w:rsidRPr="00E7425D">
        <w:rPr>
          <w:bCs/>
          <w:sz w:val="26"/>
          <w:szCs w:val="26"/>
        </w:rPr>
        <w:t>giữ</w:t>
      </w:r>
      <w:proofErr w:type="spellEnd"/>
      <w:r w:rsidRPr="00E7425D">
        <w:rPr>
          <w:bCs/>
          <w:sz w:val="26"/>
          <w:szCs w:val="26"/>
        </w:rPr>
        <w:t xml:space="preserve"> </w:t>
      </w:r>
      <w:proofErr w:type="spellStart"/>
      <w:r w:rsidRPr="00E7425D">
        <w:rPr>
          <w:bCs/>
          <w:sz w:val="26"/>
          <w:szCs w:val="26"/>
        </w:rPr>
        <w:t>được</w:t>
      </w:r>
      <w:proofErr w:type="spellEnd"/>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nét</w:t>
      </w:r>
      <w:proofErr w:type="spellEnd"/>
      <w:r w:rsidRPr="00E7425D">
        <w:rPr>
          <w:bCs/>
          <w:sz w:val="26"/>
          <w:szCs w:val="26"/>
        </w:rPr>
        <w:t xml:space="preserve"> </w:t>
      </w:r>
      <w:proofErr w:type="spellStart"/>
      <w:r w:rsidRPr="00E7425D">
        <w:rPr>
          <w:bCs/>
          <w:sz w:val="26"/>
          <w:szCs w:val="26"/>
        </w:rPr>
        <w:t>giai</w:t>
      </w:r>
      <w:proofErr w:type="spellEnd"/>
      <w:r w:rsidRPr="00E7425D">
        <w:rPr>
          <w:bCs/>
          <w:sz w:val="26"/>
          <w:szCs w:val="26"/>
        </w:rPr>
        <w:t xml:space="preserve"> </w:t>
      </w:r>
      <w:proofErr w:type="spellStart"/>
      <w:r w:rsidRPr="00E7425D">
        <w:rPr>
          <w:bCs/>
          <w:sz w:val="26"/>
          <w:szCs w:val="26"/>
        </w:rPr>
        <w:t>điệu</w:t>
      </w:r>
      <w:proofErr w:type="spellEnd"/>
      <w:r w:rsidRPr="00E7425D">
        <w:rPr>
          <w:bCs/>
          <w:sz w:val="26"/>
          <w:szCs w:val="26"/>
        </w:rPr>
        <w:t xml:space="preserve"> </w:t>
      </w:r>
      <w:proofErr w:type="spellStart"/>
      <w:r w:rsidRPr="00E7425D">
        <w:rPr>
          <w:bCs/>
          <w:sz w:val="26"/>
          <w:szCs w:val="26"/>
        </w:rPr>
        <w:t>đặc</w:t>
      </w:r>
      <w:proofErr w:type="spellEnd"/>
      <w:r w:rsidRPr="00E7425D">
        <w:rPr>
          <w:bCs/>
          <w:sz w:val="26"/>
          <w:szCs w:val="26"/>
        </w:rPr>
        <w:t xml:space="preserve"> </w:t>
      </w:r>
      <w:proofErr w:type="spellStart"/>
      <w:r w:rsidRPr="00E7425D">
        <w:rPr>
          <w:bCs/>
          <w:sz w:val="26"/>
          <w:szCs w:val="26"/>
        </w:rPr>
        <w:t>trưng</w:t>
      </w:r>
      <w:proofErr w:type="spellEnd"/>
      <w:r w:rsidRPr="00E7425D">
        <w:rPr>
          <w:bCs/>
          <w:sz w:val="26"/>
          <w:szCs w:val="26"/>
        </w:rPr>
        <w:t>.</w:t>
      </w:r>
      <w:r w:rsidR="00792BD4">
        <w:rPr>
          <w:bCs/>
          <w:sz w:val="26"/>
          <w:szCs w:val="26"/>
        </w:rPr>
        <w:t xml:space="preserve"> </w:t>
      </w:r>
      <w:proofErr w:type="spellStart"/>
      <w:r w:rsidR="00792BD4">
        <w:rPr>
          <w:bCs/>
          <w:sz w:val="26"/>
          <w:szCs w:val="26"/>
        </w:rPr>
        <w:t>Chúng</w:t>
      </w:r>
      <w:proofErr w:type="spellEnd"/>
      <w:r w:rsidR="00792BD4">
        <w:rPr>
          <w:bCs/>
          <w:sz w:val="26"/>
          <w:szCs w:val="26"/>
        </w:rPr>
        <w:t xml:space="preserve"> ta </w:t>
      </w:r>
      <w:proofErr w:type="spellStart"/>
      <w:r w:rsidR="00792BD4">
        <w:rPr>
          <w:bCs/>
          <w:sz w:val="26"/>
          <w:szCs w:val="26"/>
        </w:rPr>
        <w:t>có</w:t>
      </w:r>
      <w:proofErr w:type="spellEnd"/>
      <w:r w:rsidR="00792BD4">
        <w:rPr>
          <w:bCs/>
          <w:sz w:val="26"/>
          <w:szCs w:val="26"/>
        </w:rPr>
        <w:t xml:space="preserve"> </w:t>
      </w:r>
      <w:proofErr w:type="spellStart"/>
      <w:r w:rsidR="00792BD4">
        <w:rPr>
          <w:bCs/>
          <w:sz w:val="26"/>
          <w:szCs w:val="26"/>
        </w:rPr>
        <w:t>thể</w:t>
      </w:r>
      <w:proofErr w:type="spellEnd"/>
      <w:r w:rsidR="00792BD4">
        <w:rPr>
          <w:bCs/>
          <w:sz w:val="26"/>
          <w:szCs w:val="26"/>
        </w:rPr>
        <w:t xml:space="preserve"> </w:t>
      </w:r>
      <w:proofErr w:type="spellStart"/>
      <w:r w:rsidR="00792BD4">
        <w:rPr>
          <w:bCs/>
          <w:sz w:val="26"/>
          <w:szCs w:val="26"/>
        </w:rPr>
        <w:t>hiểu</w:t>
      </w:r>
      <w:proofErr w:type="spellEnd"/>
      <w:r w:rsidR="0034788F" w:rsidRPr="00E7425D">
        <w:rPr>
          <w:bCs/>
          <w:sz w:val="26"/>
          <w:szCs w:val="26"/>
        </w:rPr>
        <w:t>:</w:t>
      </w:r>
      <w:r w:rsidRPr="00E7425D">
        <w:rPr>
          <w:bCs/>
          <w:sz w:val="26"/>
          <w:szCs w:val="26"/>
        </w:rPr>
        <w:t xml:space="preserve"> </w:t>
      </w:r>
      <w:proofErr w:type="spellStart"/>
      <w:r w:rsidRPr="00E7425D">
        <w:rPr>
          <w:bCs/>
          <w:i/>
          <w:iCs/>
          <w:sz w:val="26"/>
          <w:szCs w:val="26"/>
        </w:rPr>
        <w:t>dân</w:t>
      </w:r>
      <w:proofErr w:type="spellEnd"/>
      <w:r w:rsidRPr="00E7425D">
        <w:rPr>
          <w:bCs/>
          <w:i/>
          <w:iCs/>
          <w:sz w:val="26"/>
          <w:szCs w:val="26"/>
        </w:rPr>
        <w:t xml:space="preserve"> ca </w:t>
      </w:r>
      <w:proofErr w:type="spellStart"/>
      <w:r w:rsidRPr="00E7425D">
        <w:rPr>
          <w:bCs/>
          <w:i/>
          <w:iCs/>
          <w:sz w:val="26"/>
          <w:szCs w:val="26"/>
        </w:rPr>
        <w:t>là</w:t>
      </w:r>
      <w:proofErr w:type="spellEnd"/>
      <w:r w:rsidRPr="00E7425D">
        <w:rPr>
          <w:bCs/>
          <w:i/>
          <w:iCs/>
          <w:sz w:val="26"/>
          <w:szCs w:val="26"/>
        </w:rPr>
        <w:t xml:space="preserve"> </w:t>
      </w:r>
      <w:proofErr w:type="spellStart"/>
      <w:r w:rsidRPr="00E7425D">
        <w:rPr>
          <w:bCs/>
          <w:i/>
          <w:iCs/>
          <w:sz w:val="26"/>
          <w:szCs w:val="26"/>
        </w:rPr>
        <w:t>những</w:t>
      </w:r>
      <w:proofErr w:type="spellEnd"/>
      <w:r w:rsidRPr="00E7425D">
        <w:rPr>
          <w:bCs/>
          <w:i/>
          <w:iCs/>
          <w:sz w:val="26"/>
          <w:szCs w:val="26"/>
        </w:rPr>
        <w:t xml:space="preserve"> </w:t>
      </w:r>
      <w:proofErr w:type="spellStart"/>
      <w:r w:rsidRPr="00E7425D">
        <w:rPr>
          <w:bCs/>
          <w:i/>
          <w:iCs/>
          <w:sz w:val="26"/>
          <w:szCs w:val="26"/>
        </w:rPr>
        <w:t>bài</w:t>
      </w:r>
      <w:proofErr w:type="spellEnd"/>
      <w:r w:rsidRPr="00E7425D">
        <w:rPr>
          <w:bCs/>
          <w:i/>
          <w:iCs/>
          <w:sz w:val="26"/>
          <w:szCs w:val="26"/>
        </w:rPr>
        <w:t xml:space="preserve"> </w:t>
      </w:r>
      <w:proofErr w:type="spellStart"/>
      <w:r w:rsidRPr="00E7425D">
        <w:rPr>
          <w:bCs/>
          <w:i/>
          <w:iCs/>
          <w:sz w:val="26"/>
          <w:szCs w:val="26"/>
        </w:rPr>
        <w:t>hát</w:t>
      </w:r>
      <w:proofErr w:type="spellEnd"/>
      <w:r w:rsidRPr="00E7425D">
        <w:rPr>
          <w:bCs/>
          <w:i/>
          <w:iCs/>
          <w:sz w:val="26"/>
          <w:szCs w:val="26"/>
        </w:rPr>
        <w:t xml:space="preserve"> do </w:t>
      </w:r>
      <w:proofErr w:type="spellStart"/>
      <w:r w:rsidRPr="00E7425D">
        <w:rPr>
          <w:bCs/>
          <w:i/>
          <w:iCs/>
          <w:sz w:val="26"/>
          <w:szCs w:val="26"/>
        </w:rPr>
        <w:t>nhân</w:t>
      </w:r>
      <w:proofErr w:type="spellEnd"/>
      <w:r w:rsidRPr="00E7425D">
        <w:rPr>
          <w:bCs/>
          <w:i/>
          <w:iCs/>
          <w:sz w:val="26"/>
          <w:szCs w:val="26"/>
        </w:rPr>
        <w:t xml:space="preserve"> </w:t>
      </w:r>
      <w:proofErr w:type="spellStart"/>
      <w:r w:rsidRPr="00E7425D">
        <w:rPr>
          <w:bCs/>
          <w:i/>
          <w:iCs/>
          <w:sz w:val="26"/>
          <w:szCs w:val="26"/>
        </w:rPr>
        <w:t>dân</w:t>
      </w:r>
      <w:proofErr w:type="spellEnd"/>
      <w:r w:rsidRPr="00E7425D">
        <w:rPr>
          <w:bCs/>
          <w:i/>
          <w:iCs/>
          <w:sz w:val="26"/>
          <w:szCs w:val="26"/>
        </w:rPr>
        <w:t xml:space="preserve"> </w:t>
      </w:r>
      <w:proofErr w:type="spellStart"/>
      <w:r w:rsidRPr="00E7425D">
        <w:rPr>
          <w:bCs/>
          <w:i/>
          <w:iCs/>
          <w:sz w:val="26"/>
          <w:szCs w:val="26"/>
        </w:rPr>
        <w:t>sáng</w:t>
      </w:r>
      <w:proofErr w:type="spellEnd"/>
      <w:r w:rsidRPr="00E7425D">
        <w:rPr>
          <w:bCs/>
          <w:i/>
          <w:iCs/>
          <w:sz w:val="26"/>
          <w:szCs w:val="26"/>
        </w:rPr>
        <w:t xml:space="preserve"> </w:t>
      </w:r>
      <w:proofErr w:type="spellStart"/>
      <w:r w:rsidRPr="00E7425D">
        <w:rPr>
          <w:bCs/>
          <w:i/>
          <w:iCs/>
          <w:sz w:val="26"/>
          <w:szCs w:val="26"/>
        </w:rPr>
        <w:t>tạo</w:t>
      </w:r>
      <w:proofErr w:type="spellEnd"/>
      <w:r w:rsidRPr="00E7425D">
        <w:rPr>
          <w:bCs/>
          <w:i/>
          <w:iCs/>
          <w:sz w:val="26"/>
          <w:szCs w:val="26"/>
        </w:rPr>
        <w:t xml:space="preserve">, </w:t>
      </w:r>
      <w:proofErr w:type="spellStart"/>
      <w:r w:rsidRPr="00E7425D">
        <w:rPr>
          <w:bCs/>
          <w:i/>
          <w:iCs/>
          <w:sz w:val="26"/>
          <w:szCs w:val="26"/>
        </w:rPr>
        <w:t>được</w:t>
      </w:r>
      <w:proofErr w:type="spellEnd"/>
      <w:r w:rsidRPr="00E7425D">
        <w:rPr>
          <w:bCs/>
          <w:i/>
          <w:iCs/>
          <w:sz w:val="26"/>
          <w:szCs w:val="26"/>
        </w:rPr>
        <w:t xml:space="preserve"> </w:t>
      </w:r>
      <w:proofErr w:type="spellStart"/>
      <w:r w:rsidRPr="00E7425D">
        <w:rPr>
          <w:bCs/>
          <w:i/>
          <w:iCs/>
          <w:sz w:val="26"/>
          <w:szCs w:val="26"/>
        </w:rPr>
        <w:t>lưu</w:t>
      </w:r>
      <w:proofErr w:type="spellEnd"/>
      <w:r w:rsidRPr="00E7425D">
        <w:rPr>
          <w:bCs/>
          <w:i/>
          <w:iCs/>
          <w:sz w:val="26"/>
          <w:szCs w:val="26"/>
        </w:rPr>
        <w:t xml:space="preserve"> </w:t>
      </w:r>
      <w:proofErr w:type="spellStart"/>
      <w:r w:rsidRPr="00E7425D">
        <w:rPr>
          <w:bCs/>
          <w:i/>
          <w:iCs/>
          <w:sz w:val="26"/>
          <w:szCs w:val="26"/>
        </w:rPr>
        <w:t>truyền</w:t>
      </w:r>
      <w:proofErr w:type="spellEnd"/>
      <w:r w:rsidRPr="00E7425D">
        <w:rPr>
          <w:bCs/>
          <w:i/>
          <w:iCs/>
          <w:sz w:val="26"/>
          <w:szCs w:val="26"/>
        </w:rPr>
        <w:t xml:space="preserve"> </w:t>
      </w:r>
      <w:proofErr w:type="spellStart"/>
      <w:r w:rsidRPr="00E7425D">
        <w:rPr>
          <w:bCs/>
          <w:i/>
          <w:iCs/>
          <w:sz w:val="26"/>
          <w:szCs w:val="26"/>
        </w:rPr>
        <w:t>bằng</w:t>
      </w:r>
      <w:proofErr w:type="spellEnd"/>
      <w:r w:rsidRPr="00E7425D">
        <w:rPr>
          <w:bCs/>
          <w:i/>
          <w:iCs/>
          <w:sz w:val="26"/>
          <w:szCs w:val="26"/>
        </w:rPr>
        <w:t xml:space="preserve"> </w:t>
      </w:r>
      <w:proofErr w:type="spellStart"/>
      <w:r w:rsidRPr="00E7425D">
        <w:rPr>
          <w:bCs/>
          <w:i/>
          <w:iCs/>
          <w:sz w:val="26"/>
          <w:szCs w:val="26"/>
        </w:rPr>
        <w:t>hình</w:t>
      </w:r>
      <w:proofErr w:type="spellEnd"/>
      <w:r w:rsidRPr="00E7425D">
        <w:rPr>
          <w:bCs/>
          <w:i/>
          <w:iCs/>
          <w:sz w:val="26"/>
          <w:szCs w:val="26"/>
        </w:rPr>
        <w:t xml:space="preserve"> </w:t>
      </w:r>
      <w:proofErr w:type="spellStart"/>
      <w:r w:rsidRPr="00E7425D">
        <w:rPr>
          <w:bCs/>
          <w:i/>
          <w:iCs/>
          <w:sz w:val="26"/>
          <w:szCs w:val="26"/>
        </w:rPr>
        <w:t>thức</w:t>
      </w:r>
      <w:proofErr w:type="spellEnd"/>
      <w:r w:rsidRPr="00E7425D">
        <w:rPr>
          <w:bCs/>
          <w:i/>
          <w:iCs/>
          <w:sz w:val="26"/>
          <w:szCs w:val="26"/>
        </w:rPr>
        <w:t xml:space="preserve"> </w:t>
      </w:r>
      <w:proofErr w:type="spellStart"/>
      <w:r w:rsidRPr="00E7425D">
        <w:rPr>
          <w:bCs/>
          <w:i/>
          <w:iCs/>
          <w:sz w:val="26"/>
          <w:szCs w:val="26"/>
        </w:rPr>
        <w:t>truyền</w:t>
      </w:r>
      <w:proofErr w:type="spellEnd"/>
      <w:r w:rsidRPr="00E7425D">
        <w:rPr>
          <w:bCs/>
          <w:i/>
          <w:iCs/>
          <w:sz w:val="26"/>
          <w:szCs w:val="26"/>
        </w:rPr>
        <w:t xml:space="preserve"> </w:t>
      </w:r>
      <w:proofErr w:type="spellStart"/>
      <w:r w:rsidRPr="00E7425D">
        <w:rPr>
          <w:bCs/>
          <w:i/>
          <w:iCs/>
          <w:sz w:val="26"/>
          <w:szCs w:val="26"/>
        </w:rPr>
        <w:t>miệng</w:t>
      </w:r>
      <w:proofErr w:type="spellEnd"/>
      <w:r w:rsidRPr="00E7425D">
        <w:rPr>
          <w:bCs/>
          <w:i/>
          <w:iCs/>
          <w:sz w:val="26"/>
          <w:szCs w:val="26"/>
        </w:rPr>
        <w:t xml:space="preserve"> qua </w:t>
      </w:r>
      <w:proofErr w:type="spellStart"/>
      <w:r w:rsidRPr="00E7425D">
        <w:rPr>
          <w:bCs/>
          <w:i/>
          <w:iCs/>
          <w:sz w:val="26"/>
          <w:szCs w:val="26"/>
        </w:rPr>
        <w:t>nhiều</w:t>
      </w:r>
      <w:proofErr w:type="spellEnd"/>
      <w:r w:rsidRPr="00E7425D">
        <w:rPr>
          <w:bCs/>
          <w:i/>
          <w:iCs/>
          <w:sz w:val="26"/>
          <w:szCs w:val="26"/>
        </w:rPr>
        <w:t xml:space="preserve"> </w:t>
      </w:r>
      <w:proofErr w:type="spellStart"/>
      <w:r w:rsidRPr="00E7425D">
        <w:rPr>
          <w:bCs/>
          <w:i/>
          <w:iCs/>
          <w:sz w:val="26"/>
          <w:szCs w:val="26"/>
        </w:rPr>
        <w:t>thế</w:t>
      </w:r>
      <w:proofErr w:type="spellEnd"/>
      <w:r w:rsidRPr="00E7425D">
        <w:rPr>
          <w:bCs/>
          <w:i/>
          <w:iCs/>
          <w:sz w:val="26"/>
          <w:szCs w:val="26"/>
        </w:rPr>
        <w:t xml:space="preserve"> </w:t>
      </w:r>
      <w:proofErr w:type="spellStart"/>
      <w:r w:rsidRPr="00E7425D">
        <w:rPr>
          <w:bCs/>
          <w:i/>
          <w:iCs/>
          <w:sz w:val="26"/>
          <w:szCs w:val="26"/>
        </w:rPr>
        <w:t>hệ</w:t>
      </w:r>
      <w:proofErr w:type="spellEnd"/>
      <w:r w:rsidRPr="00E7425D">
        <w:rPr>
          <w:bCs/>
          <w:i/>
          <w:iCs/>
          <w:sz w:val="26"/>
          <w:szCs w:val="26"/>
        </w:rPr>
        <w:t xml:space="preserve">, </w:t>
      </w:r>
      <w:proofErr w:type="spellStart"/>
      <w:r w:rsidRPr="00E7425D">
        <w:rPr>
          <w:bCs/>
          <w:i/>
          <w:iCs/>
          <w:sz w:val="26"/>
          <w:szCs w:val="26"/>
        </w:rPr>
        <w:t>gắn</w:t>
      </w:r>
      <w:proofErr w:type="spellEnd"/>
      <w:r w:rsidRPr="00E7425D">
        <w:rPr>
          <w:bCs/>
          <w:i/>
          <w:iCs/>
          <w:sz w:val="26"/>
          <w:szCs w:val="26"/>
        </w:rPr>
        <w:t xml:space="preserve"> </w:t>
      </w:r>
      <w:proofErr w:type="spellStart"/>
      <w:r w:rsidRPr="00E7425D">
        <w:rPr>
          <w:bCs/>
          <w:i/>
          <w:iCs/>
          <w:sz w:val="26"/>
          <w:szCs w:val="26"/>
        </w:rPr>
        <w:t>bó</w:t>
      </w:r>
      <w:proofErr w:type="spellEnd"/>
      <w:r w:rsidRPr="00E7425D">
        <w:rPr>
          <w:bCs/>
          <w:i/>
          <w:iCs/>
          <w:sz w:val="26"/>
          <w:szCs w:val="26"/>
        </w:rPr>
        <w:t xml:space="preserve"> </w:t>
      </w:r>
      <w:proofErr w:type="spellStart"/>
      <w:r w:rsidRPr="00E7425D">
        <w:rPr>
          <w:bCs/>
          <w:i/>
          <w:iCs/>
          <w:sz w:val="26"/>
          <w:szCs w:val="26"/>
        </w:rPr>
        <w:t>mật</w:t>
      </w:r>
      <w:proofErr w:type="spellEnd"/>
      <w:r w:rsidRPr="00E7425D">
        <w:rPr>
          <w:bCs/>
          <w:i/>
          <w:iCs/>
          <w:sz w:val="26"/>
          <w:szCs w:val="26"/>
        </w:rPr>
        <w:t xml:space="preserve"> </w:t>
      </w:r>
      <w:proofErr w:type="spellStart"/>
      <w:r w:rsidRPr="00E7425D">
        <w:rPr>
          <w:bCs/>
          <w:i/>
          <w:iCs/>
          <w:sz w:val="26"/>
          <w:szCs w:val="26"/>
        </w:rPr>
        <w:t>thiết</w:t>
      </w:r>
      <w:proofErr w:type="spellEnd"/>
      <w:r w:rsidRPr="00E7425D">
        <w:rPr>
          <w:bCs/>
          <w:i/>
          <w:iCs/>
          <w:sz w:val="26"/>
          <w:szCs w:val="26"/>
        </w:rPr>
        <w:t xml:space="preserve"> </w:t>
      </w:r>
      <w:proofErr w:type="spellStart"/>
      <w:r w:rsidRPr="00E7425D">
        <w:rPr>
          <w:bCs/>
          <w:i/>
          <w:iCs/>
          <w:sz w:val="26"/>
          <w:szCs w:val="26"/>
        </w:rPr>
        <w:t>với</w:t>
      </w:r>
      <w:proofErr w:type="spellEnd"/>
      <w:r w:rsidRPr="00E7425D">
        <w:rPr>
          <w:bCs/>
          <w:i/>
          <w:iCs/>
          <w:sz w:val="26"/>
          <w:szCs w:val="26"/>
        </w:rPr>
        <w:t xml:space="preserve"> </w:t>
      </w:r>
      <w:proofErr w:type="spellStart"/>
      <w:r w:rsidRPr="00E7425D">
        <w:rPr>
          <w:bCs/>
          <w:i/>
          <w:iCs/>
          <w:sz w:val="26"/>
          <w:szCs w:val="26"/>
        </w:rPr>
        <w:t>phong</w:t>
      </w:r>
      <w:proofErr w:type="spellEnd"/>
      <w:r w:rsidRPr="00E7425D">
        <w:rPr>
          <w:bCs/>
          <w:i/>
          <w:iCs/>
          <w:sz w:val="26"/>
          <w:szCs w:val="26"/>
        </w:rPr>
        <w:t xml:space="preserve"> </w:t>
      </w:r>
      <w:proofErr w:type="spellStart"/>
      <w:r w:rsidRPr="00E7425D">
        <w:rPr>
          <w:bCs/>
          <w:i/>
          <w:iCs/>
          <w:sz w:val="26"/>
          <w:szCs w:val="26"/>
        </w:rPr>
        <w:t>tục</w:t>
      </w:r>
      <w:proofErr w:type="spellEnd"/>
      <w:r w:rsidRPr="00E7425D">
        <w:rPr>
          <w:bCs/>
          <w:i/>
          <w:iCs/>
          <w:sz w:val="26"/>
          <w:szCs w:val="26"/>
        </w:rPr>
        <w:t xml:space="preserve">, </w:t>
      </w:r>
      <w:proofErr w:type="spellStart"/>
      <w:r w:rsidRPr="00E7425D">
        <w:rPr>
          <w:bCs/>
          <w:i/>
          <w:iCs/>
          <w:sz w:val="26"/>
          <w:szCs w:val="26"/>
        </w:rPr>
        <w:t>tập</w:t>
      </w:r>
      <w:proofErr w:type="spellEnd"/>
      <w:r w:rsidRPr="00E7425D">
        <w:rPr>
          <w:bCs/>
          <w:i/>
          <w:iCs/>
          <w:sz w:val="26"/>
          <w:szCs w:val="26"/>
        </w:rPr>
        <w:t xml:space="preserve"> </w:t>
      </w:r>
      <w:proofErr w:type="spellStart"/>
      <w:r w:rsidRPr="00E7425D">
        <w:rPr>
          <w:bCs/>
          <w:i/>
          <w:iCs/>
          <w:sz w:val="26"/>
          <w:szCs w:val="26"/>
        </w:rPr>
        <w:t>quán</w:t>
      </w:r>
      <w:proofErr w:type="spellEnd"/>
      <w:r w:rsidRPr="00E7425D">
        <w:rPr>
          <w:bCs/>
          <w:i/>
          <w:iCs/>
          <w:sz w:val="26"/>
          <w:szCs w:val="26"/>
        </w:rPr>
        <w:t xml:space="preserve"> </w:t>
      </w:r>
      <w:proofErr w:type="spellStart"/>
      <w:r w:rsidRPr="00E7425D">
        <w:rPr>
          <w:bCs/>
          <w:i/>
          <w:iCs/>
          <w:sz w:val="26"/>
          <w:szCs w:val="26"/>
        </w:rPr>
        <w:t>và</w:t>
      </w:r>
      <w:proofErr w:type="spellEnd"/>
      <w:r w:rsidRPr="00E7425D">
        <w:rPr>
          <w:bCs/>
          <w:i/>
          <w:iCs/>
          <w:sz w:val="26"/>
          <w:szCs w:val="26"/>
        </w:rPr>
        <w:t xml:space="preserve"> </w:t>
      </w:r>
      <w:proofErr w:type="spellStart"/>
      <w:r w:rsidRPr="00E7425D">
        <w:rPr>
          <w:bCs/>
          <w:i/>
          <w:iCs/>
          <w:sz w:val="26"/>
          <w:szCs w:val="26"/>
        </w:rPr>
        <w:t>không</w:t>
      </w:r>
      <w:proofErr w:type="spellEnd"/>
      <w:r w:rsidRPr="00E7425D">
        <w:rPr>
          <w:bCs/>
          <w:i/>
          <w:iCs/>
          <w:sz w:val="26"/>
          <w:szCs w:val="26"/>
        </w:rPr>
        <w:t xml:space="preserve"> </w:t>
      </w:r>
      <w:proofErr w:type="spellStart"/>
      <w:r w:rsidRPr="00E7425D">
        <w:rPr>
          <w:bCs/>
          <w:i/>
          <w:iCs/>
          <w:sz w:val="26"/>
          <w:szCs w:val="26"/>
        </w:rPr>
        <w:t>gian</w:t>
      </w:r>
      <w:proofErr w:type="spellEnd"/>
      <w:r w:rsidRPr="00E7425D">
        <w:rPr>
          <w:bCs/>
          <w:i/>
          <w:iCs/>
          <w:sz w:val="26"/>
          <w:szCs w:val="26"/>
        </w:rPr>
        <w:t xml:space="preserve"> </w:t>
      </w:r>
      <w:proofErr w:type="spellStart"/>
      <w:r w:rsidRPr="00E7425D">
        <w:rPr>
          <w:bCs/>
          <w:i/>
          <w:iCs/>
          <w:sz w:val="26"/>
          <w:szCs w:val="26"/>
        </w:rPr>
        <w:t>văn</w:t>
      </w:r>
      <w:proofErr w:type="spellEnd"/>
      <w:r w:rsidRPr="00E7425D">
        <w:rPr>
          <w:bCs/>
          <w:i/>
          <w:iCs/>
          <w:sz w:val="26"/>
          <w:szCs w:val="26"/>
        </w:rPr>
        <w:t xml:space="preserve"> </w:t>
      </w:r>
      <w:proofErr w:type="spellStart"/>
      <w:r w:rsidRPr="00E7425D">
        <w:rPr>
          <w:bCs/>
          <w:i/>
          <w:iCs/>
          <w:sz w:val="26"/>
          <w:szCs w:val="26"/>
        </w:rPr>
        <w:t>hóa</w:t>
      </w:r>
      <w:proofErr w:type="spellEnd"/>
      <w:r w:rsidRPr="00E7425D">
        <w:rPr>
          <w:bCs/>
          <w:i/>
          <w:iCs/>
          <w:sz w:val="26"/>
          <w:szCs w:val="26"/>
        </w:rPr>
        <w:t xml:space="preserve"> </w:t>
      </w:r>
      <w:proofErr w:type="spellStart"/>
      <w:r w:rsidRPr="00E7425D">
        <w:rPr>
          <w:bCs/>
          <w:i/>
          <w:iCs/>
          <w:sz w:val="26"/>
          <w:szCs w:val="26"/>
        </w:rPr>
        <w:t>của</w:t>
      </w:r>
      <w:proofErr w:type="spellEnd"/>
      <w:r w:rsidRPr="00E7425D">
        <w:rPr>
          <w:bCs/>
          <w:i/>
          <w:iCs/>
          <w:sz w:val="26"/>
          <w:szCs w:val="26"/>
        </w:rPr>
        <w:t xml:space="preserve"> </w:t>
      </w:r>
      <w:proofErr w:type="spellStart"/>
      <w:r w:rsidRPr="00E7425D">
        <w:rPr>
          <w:bCs/>
          <w:i/>
          <w:iCs/>
          <w:sz w:val="26"/>
          <w:szCs w:val="26"/>
        </w:rPr>
        <w:t>từng</w:t>
      </w:r>
      <w:proofErr w:type="spellEnd"/>
      <w:r w:rsidRPr="00E7425D">
        <w:rPr>
          <w:bCs/>
          <w:i/>
          <w:iCs/>
          <w:sz w:val="26"/>
          <w:szCs w:val="26"/>
        </w:rPr>
        <w:t xml:space="preserve"> </w:t>
      </w:r>
      <w:proofErr w:type="spellStart"/>
      <w:r w:rsidRPr="00E7425D">
        <w:rPr>
          <w:bCs/>
          <w:i/>
          <w:iCs/>
          <w:sz w:val="26"/>
          <w:szCs w:val="26"/>
        </w:rPr>
        <w:t>vùng</w:t>
      </w:r>
      <w:proofErr w:type="spellEnd"/>
      <w:r w:rsidRPr="00E7425D">
        <w:rPr>
          <w:bCs/>
          <w:i/>
          <w:iCs/>
          <w:sz w:val="26"/>
          <w:szCs w:val="26"/>
        </w:rPr>
        <w:t xml:space="preserve"> </w:t>
      </w:r>
      <w:proofErr w:type="spellStart"/>
      <w:r w:rsidRPr="00E7425D">
        <w:rPr>
          <w:bCs/>
          <w:i/>
          <w:iCs/>
          <w:sz w:val="26"/>
          <w:szCs w:val="26"/>
        </w:rPr>
        <w:t>miền</w:t>
      </w:r>
      <w:proofErr w:type="spellEnd"/>
      <w:r w:rsidRPr="00E7425D">
        <w:rPr>
          <w:bCs/>
          <w:i/>
          <w:iCs/>
          <w:sz w:val="26"/>
          <w:szCs w:val="26"/>
        </w:rPr>
        <w:t xml:space="preserve">, </w:t>
      </w:r>
      <w:proofErr w:type="spellStart"/>
      <w:r w:rsidRPr="00E7425D">
        <w:rPr>
          <w:bCs/>
          <w:i/>
          <w:iCs/>
          <w:sz w:val="26"/>
          <w:szCs w:val="26"/>
        </w:rPr>
        <w:t>từng</w:t>
      </w:r>
      <w:proofErr w:type="spellEnd"/>
      <w:r w:rsidRPr="00E7425D">
        <w:rPr>
          <w:bCs/>
          <w:i/>
          <w:iCs/>
          <w:sz w:val="26"/>
          <w:szCs w:val="26"/>
        </w:rPr>
        <w:t xml:space="preserve"> </w:t>
      </w:r>
      <w:proofErr w:type="spellStart"/>
      <w:r w:rsidRPr="00E7425D">
        <w:rPr>
          <w:bCs/>
          <w:i/>
          <w:iCs/>
          <w:sz w:val="26"/>
          <w:szCs w:val="26"/>
        </w:rPr>
        <w:t>dân</w:t>
      </w:r>
      <w:proofErr w:type="spellEnd"/>
      <w:r w:rsidRPr="00E7425D">
        <w:rPr>
          <w:bCs/>
          <w:i/>
          <w:iCs/>
          <w:sz w:val="26"/>
          <w:szCs w:val="26"/>
        </w:rPr>
        <w:t xml:space="preserve"> </w:t>
      </w:r>
      <w:proofErr w:type="spellStart"/>
      <w:r w:rsidRPr="00E7425D">
        <w:rPr>
          <w:bCs/>
          <w:i/>
          <w:iCs/>
          <w:sz w:val="26"/>
          <w:szCs w:val="26"/>
        </w:rPr>
        <w:t>tộc</w:t>
      </w:r>
      <w:proofErr w:type="spellEnd"/>
      <w:r w:rsidRPr="00E7425D">
        <w:rPr>
          <w:bCs/>
          <w:i/>
          <w:iCs/>
          <w:sz w:val="26"/>
          <w:szCs w:val="26"/>
        </w:rPr>
        <w:t xml:space="preserve">; </w:t>
      </w:r>
      <w:proofErr w:type="spellStart"/>
      <w:r w:rsidRPr="00E7425D">
        <w:rPr>
          <w:bCs/>
          <w:i/>
          <w:iCs/>
          <w:sz w:val="26"/>
          <w:szCs w:val="26"/>
        </w:rPr>
        <w:t>là</w:t>
      </w:r>
      <w:proofErr w:type="spellEnd"/>
      <w:r w:rsidRPr="00E7425D">
        <w:rPr>
          <w:bCs/>
          <w:i/>
          <w:iCs/>
          <w:sz w:val="26"/>
          <w:szCs w:val="26"/>
        </w:rPr>
        <w:t xml:space="preserve"> </w:t>
      </w:r>
      <w:proofErr w:type="spellStart"/>
      <w:r w:rsidRPr="00E7425D">
        <w:rPr>
          <w:bCs/>
          <w:i/>
          <w:iCs/>
          <w:sz w:val="26"/>
          <w:szCs w:val="26"/>
        </w:rPr>
        <w:t>sản</w:t>
      </w:r>
      <w:proofErr w:type="spellEnd"/>
      <w:r w:rsidRPr="00E7425D">
        <w:rPr>
          <w:bCs/>
          <w:i/>
          <w:iCs/>
          <w:sz w:val="26"/>
          <w:szCs w:val="26"/>
        </w:rPr>
        <w:t xml:space="preserve"> </w:t>
      </w:r>
      <w:proofErr w:type="spellStart"/>
      <w:r w:rsidRPr="00E7425D">
        <w:rPr>
          <w:bCs/>
          <w:i/>
          <w:iCs/>
          <w:sz w:val="26"/>
          <w:szCs w:val="26"/>
        </w:rPr>
        <w:t>phẩm</w:t>
      </w:r>
      <w:proofErr w:type="spellEnd"/>
      <w:r w:rsidRPr="00E7425D">
        <w:rPr>
          <w:bCs/>
          <w:i/>
          <w:iCs/>
          <w:sz w:val="26"/>
          <w:szCs w:val="26"/>
        </w:rPr>
        <w:t xml:space="preserve"> </w:t>
      </w:r>
      <w:proofErr w:type="spellStart"/>
      <w:r w:rsidRPr="00E7425D">
        <w:rPr>
          <w:bCs/>
          <w:i/>
          <w:iCs/>
          <w:sz w:val="26"/>
          <w:szCs w:val="26"/>
        </w:rPr>
        <w:t>tinh</w:t>
      </w:r>
      <w:proofErr w:type="spellEnd"/>
      <w:r w:rsidRPr="00E7425D">
        <w:rPr>
          <w:bCs/>
          <w:i/>
          <w:iCs/>
          <w:sz w:val="26"/>
          <w:szCs w:val="26"/>
        </w:rPr>
        <w:t xml:space="preserve"> </w:t>
      </w:r>
      <w:proofErr w:type="spellStart"/>
      <w:r w:rsidRPr="00E7425D">
        <w:rPr>
          <w:bCs/>
          <w:i/>
          <w:iCs/>
          <w:sz w:val="26"/>
          <w:szCs w:val="26"/>
        </w:rPr>
        <w:t>thần</w:t>
      </w:r>
      <w:proofErr w:type="spellEnd"/>
      <w:r w:rsidRPr="00E7425D">
        <w:rPr>
          <w:bCs/>
          <w:i/>
          <w:iCs/>
          <w:sz w:val="26"/>
          <w:szCs w:val="26"/>
        </w:rPr>
        <w:t xml:space="preserve"> </w:t>
      </w:r>
      <w:proofErr w:type="spellStart"/>
      <w:r w:rsidRPr="00E7425D">
        <w:rPr>
          <w:bCs/>
          <w:i/>
          <w:iCs/>
          <w:sz w:val="26"/>
          <w:szCs w:val="26"/>
        </w:rPr>
        <w:t>mang</w:t>
      </w:r>
      <w:proofErr w:type="spellEnd"/>
      <w:r w:rsidRPr="00E7425D">
        <w:rPr>
          <w:bCs/>
          <w:i/>
          <w:iCs/>
          <w:sz w:val="26"/>
          <w:szCs w:val="26"/>
        </w:rPr>
        <w:t xml:space="preserve"> </w:t>
      </w:r>
      <w:proofErr w:type="spellStart"/>
      <w:r w:rsidRPr="00E7425D">
        <w:rPr>
          <w:bCs/>
          <w:i/>
          <w:iCs/>
          <w:sz w:val="26"/>
          <w:szCs w:val="26"/>
        </w:rPr>
        <w:t>tính</w:t>
      </w:r>
      <w:proofErr w:type="spellEnd"/>
      <w:r w:rsidRPr="00E7425D">
        <w:rPr>
          <w:bCs/>
          <w:i/>
          <w:iCs/>
          <w:sz w:val="26"/>
          <w:szCs w:val="26"/>
        </w:rPr>
        <w:t xml:space="preserve"> </w:t>
      </w:r>
      <w:proofErr w:type="spellStart"/>
      <w:r w:rsidRPr="00E7425D">
        <w:rPr>
          <w:bCs/>
          <w:i/>
          <w:iCs/>
          <w:sz w:val="26"/>
          <w:szCs w:val="26"/>
        </w:rPr>
        <w:t>cộng</w:t>
      </w:r>
      <w:proofErr w:type="spellEnd"/>
      <w:r w:rsidRPr="00E7425D">
        <w:rPr>
          <w:bCs/>
          <w:i/>
          <w:iCs/>
          <w:sz w:val="26"/>
          <w:szCs w:val="26"/>
        </w:rPr>
        <w:t xml:space="preserve"> </w:t>
      </w:r>
      <w:proofErr w:type="spellStart"/>
      <w:r w:rsidRPr="00E7425D">
        <w:rPr>
          <w:bCs/>
          <w:i/>
          <w:iCs/>
          <w:sz w:val="26"/>
          <w:szCs w:val="26"/>
        </w:rPr>
        <w:t>đồng</w:t>
      </w:r>
      <w:proofErr w:type="spellEnd"/>
      <w:r w:rsidRPr="00E7425D">
        <w:rPr>
          <w:bCs/>
          <w:i/>
          <w:iCs/>
          <w:sz w:val="26"/>
          <w:szCs w:val="26"/>
        </w:rPr>
        <w:t xml:space="preserve">, </w:t>
      </w:r>
      <w:proofErr w:type="spellStart"/>
      <w:r w:rsidRPr="00E7425D">
        <w:rPr>
          <w:bCs/>
          <w:i/>
          <w:iCs/>
          <w:sz w:val="26"/>
          <w:szCs w:val="26"/>
        </w:rPr>
        <w:t>phản</w:t>
      </w:r>
      <w:proofErr w:type="spellEnd"/>
      <w:r w:rsidRPr="00E7425D">
        <w:rPr>
          <w:bCs/>
          <w:i/>
          <w:iCs/>
          <w:sz w:val="26"/>
          <w:szCs w:val="26"/>
        </w:rPr>
        <w:t xml:space="preserve"> </w:t>
      </w:r>
      <w:proofErr w:type="spellStart"/>
      <w:r w:rsidRPr="00E7425D">
        <w:rPr>
          <w:bCs/>
          <w:i/>
          <w:iCs/>
          <w:sz w:val="26"/>
          <w:szCs w:val="26"/>
        </w:rPr>
        <w:t>ánh</w:t>
      </w:r>
      <w:proofErr w:type="spellEnd"/>
      <w:r w:rsidRPr="00E7425D">
        <w:rPr>
          <w:bCs/>
          <w:i/>
          <w:iCs/>
          <w:sz w:val="26"/>
          <w:szCs w:val="26"/>
        </w:rPr>
        <w:t xml:space="preserve"> </w:t>
      </w:r>
      <w:proofErr w:type="spellStart"/>
      <w:r w:rsidRPr="00E7425D">
        <w:rPr>
          <w:bCs/>
          <w:i/>
          <w:iCs/>
          <w:sz w:val="26"/>
          <w:szCs w:val="26"/>
        </w:rPr>
        <w:t>đời</w:t>
      </w:r>
      <w:proofErr w:type="spellEnd"/>
      <w:r w:rsidRPr="00E7425D">
        <w:rPr>
          <w:bCs/>
          <w:i/>
          <w:iCs/>
          <w:sz w:val="26"/>
          <w:szCs w:val="26"/>
        </w:rPr>
        <w:t xml:space="preserve"> </w:t>
      </w:r>
      <w:proofErr w:type="spellStart"/>
      <w:r w:rsidRPr="00E7425D">
        <w:rPr>
          <w:bCs/>
          <w:i/>
          <w:iCs/>
          <w:sz w:val="26"/>
          <w:szCs w:val="26"/>
        </w:rPr>
        <w:t>sống</w:t>
      </w:r>
      <w:proofErr w:type="spellEnd"/>
      <w:r w:rsidRPr="00E7425D">
        <w:rPr>
          <w:bCs/>
          <w:i/>
          <w:iCs/>
          <w:sz w:val="26"/>
          <w:szCs w:val="26"/>
        </w:rPr>
        <w:t xml:space="preserve"> </w:t>
      </w:r>
      <w:proofErr w:type="spellStart"/>
      <w:r w:rsidRPr="00E7425D">
        <w:rPr>
          <w:bCs/>
          <w:i/>
          <w:iCs/>
          <w:sz w:val="26"/>
          <w:szCs w:val="26"/>
        </w:rPr>
        <w:t>và</w:t>
      </w:r>
      <w:proofErr w:type="spellEnd"/>
      <w:r w:rsidRPr="00E7425D">
        <w:rPr>
          <w:bCs/>
          <w:i/>
          <w:iCs/>
          <w:sz w:val="26"/>
          <w:szCs w:val="26"/>
        </w:rPr>
        <w:t xml:space="preserve"> </w:t>
      </w:r>
      <w:proofErr w:type="spellStart"/>
      <w:r w:rsidRPr="00E7425D">
        <w:rPr>
          <w:bCs/>
          <w:i/>
          <w:iCs/>
          <w:sz w:val="26"/>
          <w:szCs w:val="26"/>
        </w:rPr>
        <w:t>tâm</w:t>
      </w:r>
      <w:proofErr w:type="spellEnd"/>
      <w:r w:rsidRPr="00E7425D">
        <w:rPr>
          <w:bCs/>
          <w:i/>
          <w:iCs/>
          <w:sz w:val="26"/>
          <w:szCs w:val="26"/>
        </w:rPr>
        <w:t xml:space="preserve"> </w:t>
      </w:r>
      <w:proofErr w:type="spellStart"/>
      <w:r w:rsidRPr="00E7425D">
        <w:rPr>
          <w:bCs/>
          <w:i/>
          <w:iCs/>
          <w:sz w:val="26"/>
          <w:szCs w:val="26"/>
        </w:rPr>
        <w:t>hồn</w:t>
      </w:r>
      <w:proofErr w:type="spellEnd"/>
      <w:r w:rsidRPr="00E7425D">
        <w:rPr>
          <w:bCs/>
          <w:i/>
          <w:iCs/>
          <w:sz w:val="26"/>
          <w:szCs w:val="26"/>
        </w:rPr>
        <w:t xml:space="preserve"> </w:t>
      </w:r>
      <w:proofErr w:type="spellStart"/>
      <w:r w:rsidRPr="00E7425D">
        <w:rPr>
          <w:bCs/>
          <w:i/>
          <w:iCs/>
          <w:sz w:val="26"/>
          <w:szCs w:val="26"/>
        </w:rPr>
        <w:t>của</w:t>
      </w:r>
      <w:proofErr w:type="spellEnd"/>
      <w:r w:rsidRPr="00E7425D">
        <w:rPr>
          <w:bCs/>
          <w:i/>
          <w:iCs/>
          <w:sz w:val="26"/>
          <w:szCs w:val="26"/>
        </w:rPr>
        <w:t xml:space="preserve"> </w:t>
      </w:r>
      <w:proofErr w:type="spellStart"/>
      <w:r w:rsidRPr="00E7425D">
        <w:rPr>
          <w:bCs/>
          <w:i/>
          <w:iCs/>
          <w:sz w:val="26"/>
          <w:szCs w:val="26"/>
        </w:rPr>
        <w:t>người</w:t>
      </w:r>
      <w:proofErr w:type="spellEnd"/>
      <w:r w:rsidRPr="00E7425D">
        <w:rPr>
          <w:bCs/>
          <w:i/>
          <w:iCs/>
          <w:sz w:val="26"/>
          <w:szCs w:val="26"/>
        </w:rPr>
        <w:t xml:space="preserve"> </w:t>
      </w:r>
      <w:proofErr w:type="spellStart"/>
      <w:r w:rsidRPr="00E7425D">
        <w:rPr>
          <w:bCs/>
          <w:i/>
          <w:iCs/>
          <w:sz w:val="26"/>
          <w:szCs w:val="26"/>
        </w:rPr>
        <w:t>dân</w:t>
      </w:r>
      <w:proofErr w:type="spellEnd"/>
      <w:r w:rsidRPr="00E7425D">
        <w:rPr>
          <w:bCs/>
          <w:i/>
          <w:iCs/>
          <w:sz w:val="26"/>
          <w:szCs w:val="26"/>
        </w:rPr>
        <w:t xml:space="preserve"> </w:t>
      </w:r>
      <w:proofErr w:type="spellStart"/>
      <w:r w:rsidRPr="00E7425D">
        <w:rPr>
          <w:bCs/>
          <w:i/>
          <w:iCs/>
          <w:sz w:val="26"/>
          <w:szCs w:val="26"/>
        </w:rPr>
        <w:t>trong</w:t>
      </w:r>
      <w:proofErr w:type="spellEnd"/>
      <w:r w:rsidRPr="00E7425D">
        <w:rPr>
          <w:bCs/>
          <w:i/>
          <w:iCs/>
          <w:sz w:val="26"/>
          <w:szCs w:val="26"/>
        </w:rPr>
        <w:t xml:space="preserve"> </w:t>
      </w:r>
      <w:proofErr w:type="spellStart"/>
      <w:r w:rsidRPr="00E7425D">
        <w:rPr>
          <w:bCs/>
          <w:i/>
          <w:iCs/>
          <w:sz w:val="26"/>
          <w:szCs w:val="26"/>
        </w:rPr>
        <w:t>môi</w:t>
      </w:r>
      <w:proofErr w:type="spellEnd"/>
      <w:r w:rsidRPr="00E7425D">
        <w:rPr>
          <w:bCs/>
          <w:i/>
          <w:iCs/>
          <w:sz w:val="26"/>
          <w:szCs w:val="26"/>
        </w:rPr>
        <w:t xml:space="preserve"> </w:t>
      </w:r>
      <w:proofErr w:type="spellStart"/>
      <w:r w:rsidRPr="00E7425D">
        <w:rPr>
          <w:bCs/>
          <w:i/>
          <w:iCs/>
          <w:sz w:val="26"/>
          <w:szCs w:val="26"/>
        </w:rPr>
        <w:t>trường</w:t>
      </w:r>
      <w:proofErr w:type="spellEnd"/>
      <w:r w:rsidRPr="00E7425D">
        <w:rPr>
          <w:bCs/>
          <w:i/>
          <w:iCs/>
          <w:sz w:val="26"/>
          <w:szCs w:val="26"/>
        </w:rPr>
        <w:t xml:space="preserve"> </w:t>
      </w:r>
      <w:proofErr w:type="spellStart"/>
      <w:r w:rsidRPr="00E7425D">
        <w:rPr>
          <w:bCs/>
          <w:i/>
          <w:iCs/>
          <w:sz w:val="26"/>
          <w:szCs w:val="26"/>
        </w:rPr>
        <w:t>sinh</w:t>
      </w:r>
      <w:proofErr w:type="spellEnd"/>
      <w:r w:rsidRPr="00E7425D">
        <w:rPr>
          <w:bCs/>
          <w:i/>
          <w:iCs/>
          <w:sz w:val="26"/>
          <w:szCs w:val="26"/>
        </w:rPr>
        <w:t xml:space="preserve"> </w:t>
      </w:r>
      <w:proofErr w:type="spellStart"/>
      <w:r w:rsidRPr="00E7425D">
        <w:rPr>
          <w:bCs/>
          <w:i/>
          <w:iCs/>
          <w:sz w:val="26"/>
          <w:szCs w:val="26"/>
        </w:rPr>
        <w:t>hoạt</w:t>
      </w:r>
      <w:proofErr w:type="spellEnd"/>
      <w:r w:rsidRPr="00E7425D">
        <w:rPr>
          <w:bCs/>
          <w:i/>
          <w:iCs/>
          <w:sz w:val="26"/>
          <w:szCs w:val="26"/>
        </w:rPr>
        <w:t xml:space="preserve"> </w:t>
      </w:r>
      <w:proofErr w:type="spellStart"/>
      <w:r w:rsidRPr="00E7425D">
        <w:rPr>
          <w:bCs/>
          <w:i/>
          <w:iCs/>
          <w:sz w:val="26"/>
          <w:szCs w:val="26"/>
        </w:rPr>
        <w:t>truyền</w:t>
      </w:r>
      <w:proofErr w:type="spellEnd"/>
      <w:r w:rsidRPr="00E7425D">
        <w:rPr>
          <w:bCs/>
          <w:i/>
          <w:iCs/>
          <w:sz w:val="26"/>
          <w:szCs w:val="26"/>
        </w:rPr>
        <w:t xml:space="preserve"> </w:t>
      </w:r>
      <w:proofErr w:type="spellStart"/>
      <w:r w:rsidRPr="00E7425D">
        <w:rPr>
          <w:bCs/>
          <w:i/>
          <w:iCs/>
          <w:sz w:val="26"/>
          <w:szCs w:val="26"/>
        </w:rPr>
        <w:t>thống</w:t>
      </w:r>
      <w:proofErr w:type="spellEnd"/>
      <w:r w:rsidRPr="00E7425D">
        <w:rPr>
          <w:bCs/>
          <w:i/>
          <w:iCs/>
          <w:sz w:val="26"/>
          <w:szCs w:val="26"/>
        </w:rPr>
        <w:t>.</w:t>
      </w:r>
    </w:p>
    <w:p w14:paraId="16F2891A" w14:textId="6C772529" w:rsidR="00FC110A" w:rsidRPr="00E7425D" w:rsidRDefault="008E6E4C" w:rsidP="00194EA7">
      <w:pPr>
        <w:widowControl w:val="0"/>
        <w:tabs>
          <w:tab w:val="left" w:pos="851"/>
          <w:tab w:val="right" w:leader="dot" w:pos="9125"/>
        </w:tabs>
        <w:rPr>
          <w:bCs/>
          <w:i/>
          <w:iCs/>
          <w:sz w:val="26"/>
          <w:szCs w:val="26"/>
          <w:lang w:val="vi-VN"/>
        </w:rPr>
      </w:pPr>
      <w:r w:rsidRPr="00E7425D">
        <w:rPr>
          <w:bCs/>
          <w:sz w:val="26"/>
          <w:szCs w:val="26"/>
        </w:rPr>
        <w:tab/>
      </w:r>
      <w:r w:rsidR="00353C1D" w:rsidRPr="00E7425D">
        <w:rPr>
          <w:bCs/>
          <w:i/>
          <w:iCs/>
          <w:sz w:val="26"/>
          <w:szCs w:val="26"/>
          <w:lang w:val="en-GB"/>
        </w:rPr>
        <w:t xml:space="preserve">- </w:t>
      </w:r>
      <w:r w:rsidR="00E41758" w:rsidRPr="00E7425D">
        <w:rPr>
          <w:bCs/>
          <w:i/>
          <w:iCs/>
          <w:sz w:val="26"/>
          <w:szCs w:val="26"/>
          <w:lang w:val="vi-VN"/>
        </w:rPr>
        <w:t>Hát Bả trạo</w:t>
      </w:r>
    </w:p>
    <w:p w14:paraId="71825F44" w14:textId="7129EBD4" w:rsidR="00FC110A" w:rsidRPr="00E7425D" w:rsidRDefault="00FC110A" w:rsidP="00194EA7">
      <w:pPr>
        <w:widowControl w:val="0"/>
        <w:ind w:firstLine="851"/>
        <w:rPr>
          <w:sz w:val="26"/>
          <w:szCs w:val="26"/>
        </w:rPr>
      </w:pPr>
      <w:r w:rsidRPr="00E7425D">
        <w:rPr>
          <w:bCs/>
          <w:sz w:val="26"/>
          <w:szCs w:val="26"/>
          <w:lang w:val="en-GB"/>
        </w:rPr>
        <w:t xml:space="preserve">Theo </w:t>
      </w:r>
      <w:proofErr w:type="spellStart"/>
      <w:r w:rsidRPr="00E7425D">
        <w:rPr>
          <w:bCs/>
          <w:sz w:val="26"/>
          <w:szCs w:val="26"/>
          <w:lang w:val="en-GB"/>
        </w:rPr>
        <w:t>tác</w:t>
      </w:r>
      <w:proofErr w:type="spellEnd"/>
      <w:r w:rsidRPr="00E7425D">
        <w:rPr>
          <w:bCs/>
          <w:sz w:val="26"/>
          <w:szCs w:val="26"/>
          <w:lang w:val="vi-VN"/>
        </w:rPr>
        <w:t xml:space="preserve"> giả Trần Hồng, </w:t>
      </w:r>
      <w:r w:rsidR="00E41758" w:rsidRPr="00E7425D">
        <w:rPr>
          <w:sz w:val="26"/>
          <w:szCs w:val="26"/>
          <w:lang w:val="vi-VN"/>
        </w:rPr>
        <w:t>Hát Bả trạo</w:t>
      </w:r>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tên</w:t>
      </w:r>
      <w:proofErr w:type="spellEnd"/>
      <w:r w:rsidRPr="00E7425D">
        <w:rPr>
          <w:sz w:val="26"/>
          <w:szCs w:val="26"/>
        </w:rPr>
        <w:t xml:space="preserve"> </w:t>
      </w:r>
      <w:proofErr w:type="spellStart"/>
      <w:r w:rsidRPr="00E7425D">
        <w:rPr>
          <w:sz w:val="26"/>
          <w:szCs w:val="26"/>
        </w:rPr>
        <w:t>gọi</w:t>
      </w:r>
      <w:proofErr w:type="spellEnd"/>
      <w:r w:rsidRPr="00E7425D">
        <w:rPr>
          <w:sz w:val="26"/>
          <w:szCs w:val="26"/>
        </w:rPr>
        <w:t xml:space="preserve"> </w:t>
      </w:r>
      <w:proofErr w:type="spellStart"/>
      <w:r w:rsidRPr="00E7425D">
        <w:rPr>
          <w:sz w:val="26"/>
          <w:szCs w:val="26"/>
        </w:rPr>
        <w:t>khác</w:t>
      </w:r>
      <w:proofErr w:type="spellEnd"/>
      <w:r w:rsidRPr="00E7425D">
        <w:rPr>
          <w:sz w:val="26"/>
          <w:szCs w:val="26"/>
        </w:rPr>
        <w:t xml:space="preserve"> </w:t>
      </w:r>
      <w:proofErr w:type="spellStart"/>
      <w:r w:rsidRPr="00E7425D">
        <w:rPr>
          <w:sz w:val="26"/>
          <w:szCs w:val="26"/>
        </w:rPr>
        <w:t>nhau</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r w:rsidR="00727CD7" w:rsidRPr="00E7425D">
        <w:rPr>
          <w:sz w:val="26"/>
          <w:szCs w:val="26"/>
          <w:lang w:val="vi-VN"/>
        </w:rPr>
        <w:t>“</w:t>
      </w:r>
      <w:r w:rsidR="00245FEF" w:rsidRPr="00E7425D">
        <w:rPr>
          <w:sz w:val="26"/>
          <w:szCs w:val="26"/>
          <w:lang w:val="vi-VN"/>
        </w:rPr>
        <w:t>h</w:t>
      </w:r>
      <w:r w:rsidRPr="00E7425D">
        <w:rPr>
          <w:sz w:val="26"/>
          <w:szCs w:val="26"/>
        </w:rPr>
        <w:t xml:space="preserve">ò </w:t>
      </w:r>
      <w:proofErr w:type="spellStart"/>
      <w:r w:rsidR="002E1083" w:rsidRPr="00E7425D">
        <w:rPr>
          <w:sz w:val="26"/>
          <w:szCs w:val="26"/>
        </w:rPr>
        <w:t>Bả</w:t>
      </w:r>
      <w:proofErr w:type="spellEnd"/>
      <w:r w:rsidR="002E1083" w:rsidRPr="00E7425D">
        <w:rPr>
          <w:sz w:val="26"/>
          <w:szCs w:val="26"/>
        </w:rPr>
        <w:t xml:space="preserve"> </w:t>
      </w:r>
      <w:proofErr w:type="spellStart"/>
      <w:r w:rsidR="002E1083" w:rsidRPr="00E7425D">
        <w:rPr>
          <w:sz w:val="26"/>
          <w:szCs w:val="26"/>
        </w:rPr>
        <w:t>trạo</w:t>
      </w:r>
      <w:proofErr w:type="spellEnd"/>
      <w:r w:rsidRPr="00E7425D">
        <w:rPr>
          <w:sz w:val="26"/>
          <w:szCs w:val="26"/>
        </w:rPr>
        <w:t xml:space="preserve">, </w:t>
      </w:r>
      <w:r w:rsidR="00245FEF" w:rsidRPr="00E7425D">
        <w:rPr>
          <w:sz w:val="26"/>
          <w:szCs w:val="26"/>
          <w:lang w:val="vi-VN"/>
        </w:rPr>
        <w:t>h</w:t>
      </w:r>
      <w:proofErr w:type="spellStart"/>
      <w:r w:rsidRPr="00E7425D">
        <w:rPr>
          <w:sz w:val="26"/>
          <w:szCs w:val="26"/>
        </w:rPr>
        <w:t>át</w:t>
      </w:r>
      <w:proofErr w:type="spellEnd"/>
      <w:r w:rsidRPr="00E7425D">
        <w:rPr>
          <w:sz w:val="26"/>
          <w:szCs w:val="26"/>
        </w:rPr>
        <w:t xml:space="preserve"> </w:t>
      </w:r>
      <w:proofErr w:type="spellStart"/>
      <w:r w:rsidRPr="00E7425D">
        <w:rPr>
          <w:sz w:val="26"/>
          <w:szCs w:val="26"/>
        </w:rPr>
        <w:t>bạn</w:t>
      </w:r>
      <w:proofErr w:type="spellEnd"/>
      <w:r w:rsidRPr="00E7425D">
        <w:rPr>
          <w:sz w:val="26"/>
          <w:szCs w:val="26"/>
        </w:rPr>
        <w:t xml:space="preserve"> </w:t>
      </w:r>
      <w:proofErr w:type="spellStart"/>
      <w:r w:rsidRPr="00E7425D">
        <w:rPr>
          <w:sz w:val="26"/>
          <w:szCs w:val="26"/>
        </w:rPr>
        <w:t>chèo</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lăng</w:t>
      </w:r>
      <w:proofErr w:type="spellEnd"/>
      <w:r w:rsidRPr="00E7425D">
        <w:rPr>
          <w:sz w:val="26"/>
          <w:szCs w:val="26"/>
        </w:rPr>
        <w:t xml:space="preserve"> </w:t>
      </w:r>
      <w:proofErr w:type="spellStart"/>
      <w:r w:rsidR="000276C5" w:rsidRPr="00E7425D">
        <w:rPr>
          <w:sz w:val="26"/>
          <w:szCs w:val="26"/>
        </w:rPr>
        <w:t>Cá</w:t>
      </w:r>
      <w:proofErr w:type="spellEnd"/>
      <w:r w:rsidR="000276C5" w:rsidRPr="00E7425D">
        <w:rPr>
          <w:sz w:val="26"/>
          <w:szCs w:val="26"/>
        </w:rPr>
        <w:t xml:space="preserve"> </w:t>
      </w:r>
      <w:proofErr w:type="spellStart"/>
      <w:r w:rsidR="000276C5" w:rsidRPr="00E7425D">
        <w:rPr>
          <w:sz w:val="26"/>
          <w:szCs w:val="26"/>
        </w:rPr>
        <w:t>Ông</w:t>
      </w:r>
      <w:proofErr w:type="spellEnd"/>
      <w:r w:rsidRPr="00E7425D">
        <w:rPr>
          <w:sz w:val="26"/>
          <w:szCs w:val="26"/>
        </w:rPr>
        <w:t xml:space="preserve"> </w:t>
      </w:r>
      <w:proofErr w:type="spellStart"/>
      <w:r w:rsidRPr="00E7425D">
        <w:rPr>
          <w:sz w:val="26"/>
          <w:szCs w:val="26"/>
        </w:rPr>
        <w:t>gọi</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Lăng</w:t>
      </w:r>
      <w:proofErr w:type="spellEnd"/>
      <w:r w:rsidR="00727CD7" w:rsidRPr="00E7425D">
        <w:rPr>
          <w:sz w:val="26"/>
          <w:szCs w:val="26"/>
          <w:lang w:val="vi-VN"/>
        </w:rPr>
        <w:t>”</w:t>
      </w:r>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giải</w:t>
      </w:r>
      <w:proofErr w:type="spellEnd"/>
      <w:r w:rsidRPr="00E7425D">
        <w:rPr>
          <w:sz w:val="26"/>
          <w:szCs w:val="26"/>
        </w:rPr>
        <w:t xml:space="preserve"> </w:t>
      </w:r>
      <w:proofErr w:type="spellStart"/>
      <w:r w:rsidRPr="00E7425D">
        <w:rPr>
          <w:sz w:val="26"/>
          <w:szCs w:val="26"/>
        </w:rPr>
        <w:t>thích</w:t>
      </w:r>
      <w:proofErr w:type="spellEnd"/>
      <w:r w:rsidRPr="00E7425D">
        <w:rPr>
          <w:sz w:val="26"/>
          <w:szCs w:val="26"/>
        </w:rPr>
        <w:t>: “</w:t>
      </w:r>
      <w:proofErr w:type="spellStart"/>
      <w:r w:rsidRPr="00E7425D">
        <w:rPr>
          <w:sz w:val="26"/>
          <w:szCs w:val="26"/>
        </w:rPr>
        <w:t>Bả</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cầm</w:t>
      </w:r>
      <w:proofErr w:type="spellEnd"/>
      <w:r w:rsidRPr="00E7425D">
        <w:rPr>
          <w:sz w:val="26"/>
          <w:szCs w:val="26"/>
        </w:rPr>
        <w:t xml:space="preserve">, </w:t>
      </w:r>
      <w:proofErr w:type="spellStart"/>
      <w:r w:rsidRPr="00E7425D">
        <w:rPr>
          <w:sz w:val="26"/>
          <w:szCs w:val="26"/>
        </w:rPr>
        <w:t>nắm</w:t>
      </w:r>
      <w:proofErr w:type="spellEnd"/>
      <w:r w:rsidRPr="00E7425D">
        <w:rPr>
          <w:sz w:val="26"/>
          <w:szCs w:val="26"/>
        </w:rPr>
        <w:t xml:space="preserve"> </w:t>
      </w:r>
      <w:proofErr w:type="spellStart"/>
      <w:r w:rsidRPr="00E7425D">
        <w:rPr>
          <w:sz w:val="26"/>
          <w:szCs w:val="26"/>
        </w:rPr>
        <w:t>chắc</w:t>
      </w:r>
      <w:proofErr w:type="spellEnd"/>
      <w:r w:rsidRPr="00E7425D">
        <w:rPr>
          <w:sz w:val="26"/>
          <w:szCs w:val="26"/>
        </w:rPr>
        <w:t xml:space="preserve">; </w:t>
      </w:r>
      <w:proofErr w:type="spellStart"/>
      <w:r w:rsidRPr="00E7425D">
        <w:rPr>
          <w:sz w:val="26"/>
          <w:szCs w:val="26"/>
        </w:rPr>
        <w:t>Trạo</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mái</w:t>
      </w:r>
      <w:proofErr w:type="spellEnd"/>
      <w:r w:rsidRPr="00E7425D">
        <w:rPr>
          <w:sz w:val="26"/>
          <w:szCs w:val="26"/>
        </w:rPr>
        <w:t xml:space="preserve"> </w:t>
      </w:r>
      <w:proofErr w:type="spellStart"/>
      <w:r w:rsidRPr="00E7425D">
        <w:rPr>
          <w:sz w:val="26"/>
          <w:szCs w:val="26"/>
        </w:rPr>
        <w:t>chèo</w:t>
      </w:r>
      <w:proofErr w:type="spellEnd"/>
      <w:r w:rsidRPr="00E7425D">
        <w:rPr>
          <w:sz w:val="26"/>
          <w:szCs w:val="26"/>
        </w:rPr>
        <w:t xml:space="preserve">; </w:t>
      </w:r>
      <w:r w:rsidR="00E41758" w:rsidRPr="00E7425D">
        <w:rPr>
          <w:sz w:val="26"/>
          <w:szCs w:val="26"/>
          <w:lang w:val="vi-VN"/>
        </w:rPr>
        <w:t>Hát Bả trạo</w:t>
      </w:r>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cầm</w:t>
      </w:r>
      <w:proofErr w:type="spellEnd"/>
      <w:r w:rsidRPr="00E7425D">
        <w:rPr>
          <w:sz w:val="26"/>
          <w:szCs w:val="26"/>
        </w:rPr>
        <w:t xml:space="preserve"> </w:t>
      </w:r>
      <w:proofErr w:type="spellStart"/>
      <w:r w:rsidRPr="00E7425D">
        <w:rPr>
          <w:sz w:val="26"/>
          <w:szCs w:val="26"/>
        </w:rPr>
        <w:t>mái</w:t>
      </w:r>
      <w:proofErr w:type="spellEnd"/>
      <w:r w:rsidRPr="00E7425D">
        <w:rPr>
          <w:sz w:val="26"/>
          <w:szCs w:val="26"/>
        </w:rPr>
        <w:t xml:space="preserve"> </w:t>
      </w:r>
      <w:proofErr w:type="spellStart"/>
      <w:r w:rsidRPr="00E7425D">
        <w:rPr>
          <w:sz w:val="26"/>
          <w:szCs w:val="26"/>
        </w:rPr>
        <w:t>chèo</w:t>
      </w:r>
      <w:proofErr w:type="spellEnd"/>
      <w:r w:rsidRPr="00E7425D">
        <w:rPr>
          <w:sz w:val="26"/>
          <w:szCs w:val="26"/>
        </w:rPr>
        <w:t>” [</w:t>
      </w:r>
      <w:r w:rsidRPr="00E7425D">
        <w:rPr>
          <w:sz w:val="26"/>
          <w:szCs w:val="26"/>
          <w:lang w:val="vi-VN"/>
        </w:rPr>
        <w:t>3</w:t>
      </w:r>
      <w:r w:rsidR="008177B2" w:rsidRPr="00E7425D">
        <w:rPr>
          <w:sz w:val="26"/>
          <w:szCs w:val="26"/>
          <w:lang w:val="en-GB"/>
        </w:rPr>
        <w:t>7</w:t>
      </w:r>
      <w:r w:rsidRPr="00E7425D">
        <w:rPr>
          <w:sz w:val="26"/>
          <w:szCs w:val="26"/>
        </w:rPr>
        <w:t xml:space="preserve">, tr.1]. </w:t>
      </w:r>
    </w:p>
    <w:p w14:paraId="318DB614" w14:textId="3524BFAC" w:rsidR="00FC110A" w:rsidRPr="00E7425D" w:rsidRDefault="00FC110A" w:rsidP="00194EA7">
      <w:pPr>
        <w:widowControl w:val="0"/>
        <w:ind w:firstLine="851"/>
        <w:rPr>
          <w:rFonts w:eastAsia="Times New Roman"/>
          <w:sz w:val="26"/>
          <w:szCs w:val="26"/>
        </w:rPr>
      </w:pPr>
      <w:r w:rsidRPr="00E7425D">
        <w:rPr>
          <w:rFonts w:eastAsia="Times New Roman"/>
          <w:sz w:val="26"/>
          <w:szCs w:val="26"/>
        </w:rPr>
        <w:t>Theo</w:t>
      </w:r>
      <w:r w:rsidRPr="00E7425D">
        <w:rPr>
          <w:rFonts w:eastAsia="Times New Roman"/>
          <w:sz w:val="26"/>
          <w:szCs w:val="26"/>
          <w:lang w:val="vi-VN"/>
        </w:rPr>
        <w:t xml:space="preserve"> tác giả Trương Đình Quang</w:t>
      </w:r>
      <w:r w:rsidRPr="00E7425D">
        <w:rPr>
          <w:rFonts w:eastAsia="Times New Roman"/>
          <w:sz w:val="26"/>
          <w:szCs w:val="26"/>
        </w:rPr>
        <w:t>: “</w:t>
      </w:r>
      <w:proofErr w:type="spellStart"/>
      <w:r w:rsidRPr="00E7425D">
        <w:rPr>
          <w:rFonts w:eastAsia="Times New Roman"/>
          <w:sz w:val="26"/>
          <w:szCs w:val="26"/>
        </w:rPr>
        <w:t>Sở</w:t>
      </w:r>
      <w:proofErr w:type="spellEnd"/>
      <w:r w:rsidRPr="00E7425D">
        <w:rPr>
          <w:rFonts w:eastAsia="Times New Roman"/>
          <w:sz w:val="26"/>
          <w:szCs w:val="26"/>
        </w:rPr>
        <w:t xml:space="preserve"> </w:t>
      </w:r>
      <w:proofErr w:type="spellStart"/>
      <w:r w:rsidRPr="00E7425D">
        <w:rPr>
          <w:rFonts w:eastAsia="Times New Roman"/>
          <w:sz w:val="26"/>
          <w:szCs w:val="26"/>
        </w:rPr>
        <w:t>dĩ</w:t>
      </w:r>
      <w:proofErr w:type="spellEnd"/>
      <w:r w:rsidRPr="00E7425D">
        <w:rPr>
          <w:rFonts w:eastAsia="Times New Roman"/>
          <w:sz w:val="26"/>
          <w:szCs w:val="26"/>
        </w:rPr>
        <w:t xml:space="preserve"> </w:t>
      </w:r>
      <w:proofErr w:type="spellStart"/>
      <w:r w:rsidRPr="00E7425D">
        <w:rPr>
          <w:rFonts w:eastAsia="Times New Roman"/>
          <w:sz w:val="26"/>
          <w:szCs w:val="26"/>
        </w:rPr>
        <w:t>gọi</w:t>
      </w:r>
      <w:proofErr w:type="spellEnd"/>
      <w:r w:rsidRPr="00E7425D">
        <w:rPr>
          <w:rFonts w:eastAsia="Times New Roman"/>
          <w:sz w:val="26"/>
          <w:szCs w:val="26"/>
        </w:rPr>
        <w:t xml:space="preserve"> </w:t>
      </w:r>
      <w:r w:rsidR="00E41758" w:rsidRPr="00E7425D">
        <w:rPr>
          <w:rFonts w:eastAsia="Times New Roman"/>
          <w:sz w:val="26"/>
          <w:szCs w:val="26"/>
          <w:lang w:val="vi-VN"/>
        </w:rPr>
        <w:t>Hát Bả trạo</w:t>
      </w:r>
      <w:r w:rsidRPr="00E7425D">
        <w:rPr>
          <w:rFonts w:eastAsia="Times New Roman"/>
          <w:sz w:val="26"/>
          <w:szCs w:val="26"/>
        </w:rPr>
        <w:t xml:space="preserve"> </w:t>
      </w:r>
      <w:proofErr w:type="spellStart"/>
      <w:r w:rsidRPr="00E7425D">
        <w:rPr>
          <w:rFonts w:eastAsia="Times New Roman"/>
          <w:sz w:val="26"/>
          <w:szCs w:val="26"/>
        </w:rPr>
        <w:t>là</w:t>
      </w:r>
      <w:proofErr w:type="spellEnd"/>
      <w:r w:rsidRPr="00E7425D">
        <w:rPr>
          <w:rFonts w:eastAsia="Times New Roman"/>
          <w:sz w:val="26"/>
          <w:szCs w:val="26"/>
        </w:rPr>
        <w:t xml:space="preserve"> do </w:t>
      </w:r>
      <w:proofErr w:type="spellStart"/>
      <w:r w:rsidRPr="00E7425D">
        <w:rPr>
          <w:rFonts w:eastAsia="Times New Roman"/>
          <w:sz w:val="26"/>
          <w:szCs w:val="26"/>
        </w:rPr>
        <w:t>chữ</w:t>
      </w:r>
      <w:proofErr w:type="spellEnd"/>
      <w:r w:rsidRPr="00E7425D">
        <w:rPr>
          <w:rFonts w:eastAsia="Times New Roman"/>
          <w:sz w:val="26"/>
          <w:szCs w:val="26"/>
        </w:rPr>
        <w:t xml:space="preserve"> </w:t>
      </w:r>
      <w:proofErr w:type="spellStart"/>
      <w:r w:rsidRPr="00E7425D">
        <w:rPr>
          <w:rFonts w:eastAsia="Times New Roman"/>
          <w:sz w:val="26"/>
          <w:szCs w:val="26"/>
        </w:rPr>
        <w:t>Bả</w:t>
      </w:r>
      <w:proofErr w:type="spellEnd"/>
      <w:r w:rsidRPr="00E7425D">
        <w:rPr>
          <w:rFonts w:eastAsia="Times New Roman"/>
          <w:sz w:val="26"/>
          <w:szCs w:val="26"/>
        </w:rPr>
        <w:t xml:space="preserve"> = </w:t>
      </w:r>
      <w:proofErr w:type="spellStart"/>
      <w:r w:rsidRPr="00E7425D">
        <w:rPr>
          <w:rFonts w:eastAsia="Times New Roman"/>
          <w:sz w:val="26"/>
          <w:szCs w:val="26"/>
        </w:rPr>
        <w:t>nắm</w:t>
      </w:r>
      <w:proofErr w:type="spellEnd"/>
      <w:r w:rsidRPr="00E7425D">
        <w:rPr>
          <w:rFonts w:eastAsia="Times New Roman"/>
          <w:sz w:val="26"/>
          <w:szCs w:val="26"/>
        </w:rPr>
        <w:t xml:space="preserve"> </w:t>
      </w:r>
      <w:proofErr w:type="spellStart"/>
      <w:r w:rsidRPr="00E7425D">
        <w:rPr>
          <w:rFonts w:eastAsia="Times New Roman"/>
          <w:sz w:val="26"/>
          <w:szCs w:val="26"/>
        </w:rPr>
        <w:t>chặt</w:t>
      </w:r>
      <w:proofErr w:type="spellEnd"/>
      <w:r w:rsidRPr="00E7425D">
        <w:rPr>
          <w:rFonts w:eastAsia="Times New Roman"/>
          <w:sz w:val="26"/>
          <w:szCs w:val="26"/>
        </w:rPr>
        <w:t xml:space="preserve">, </w:t>
      </w:r>
      <w:proofErr w:type="spellStart"/>
      <w:r w:rsidRPr="00E7425D">
        <w:rPr>
          <w:rFonts w:eastAsia="Times New Roman"/>
          <w:sz w:val="26"/>
          <w:szCs w:val="26"/>
        </w:rPr>
        <w:t>trạo</w:t>
      </w:r>
      <w:proofErr w:type="spellEnd"/>
      <w:r w:rsidRPr="00E7425D">
        <w:rPr>
          <w:rFonts w:eastAsia="Times New Roman"/>
          <w:sz w:val="26"/>
          <w:szCs w:val="26"/>
        </w:rPr>
        <w:t xml:space="preserve"> = </w:t>
      </w:r>
      <w:proofErr w:type="spellStart"/>
      <w:r w:rsidRPr="00E7425D">
        <w:rPr>
          <w:rFonts w:eastAsia="Times New Roman"/>
          <w:sz w:val="26"/>
          <w:szCs w:val="26"/>
        </w:rPr>
        <w:t>mái</w:t>
      </w:r>
      <w:proofErr w:type="spellEnd"/>
      <w:r w:rsidRPr="00E7425D">
        <w:rPr>
          <w:rFonts w:eastAsia="Times New Roman"/>
          <w:sz w:val="26"/>
          <w:szCs w:val="26"/>
        </w:rPr>
        <w:t xml:space="preserve"> </w:t>
      </w:r>
      <w:proofErr w:type="spellStart"/>
      <w:r w:rsidRPr="00E7425D">
        <w:rPr>
          <w:rFonts w:eastAsia="Times New Roman"/>
          <w:sz w:val="26"/>
          <w:szCs w:val="26"/>
        </w:rPr>
        <w:t>chèo</w:t>
      </w:r>
      <w:proofErr w:type="spellEnd"/>
      <w:r w:rsidRPr="00E7425D">
        <w:rPr>
          <w:rFonts w:eastAsia="Times New Roman"/>
          <w:sz w:val="26"/>
          <w:szCs w:val="26"/>
        </w:rPr>
        <w:t xml:space="preserve"> (</w:t>
      </w:r>
      <w:proofErr w:type="spellStart"/>
      <w:r w:rsidRPr="00E7425D">
        <w:rPr>
          <w:rFonts w:eastAsia="Times New Roman"/>
          <w:sz w:val="26"/>
          <w:szCs w:val="26"/>
        </w:rPr>
        <w:t>d</w:t>
      </w:r>
      <w:r w:rsidR="00AE7B1F">
        <w:rPr>
          <w:rFonts w:eastAsia="Times New Roman"/>
          <w:sz w:val="26"/>
          <w:szCs w:val="26"/>
        </w:rPr>
        <w:t>ù</w:t>
      </w:r>
      <w:r w:rsidRPr="00E7425D">
        <w:rPr>
          <w:rFonts w:eastAsia="Times New Roman"/>
          <w:sz w:val="26"/>
          <w:szCs w:val="26"/>
        </w:rPr>
        <w:t>ng</w:t>
      </w:r>
      <w:proofErr w:type="spellEnd"/>
      <w:r w:rsidRPr="00E7425D">
        <w:rPr>
          <w:rFonts w:eastAsia="Times New Roman"/>
          <w:sz w:val="26"/>
          <w:szCs w:val="26"/>
        </w:rPr>
        <w:t xml:space="preserve"> </w:t>
      </w:r>
      <w:proofErr w:type="spellStart"/>
      <w:r w:rsidRPr="00E7425D">
        <w:rPr>
          <w:rFonts w:eastAsia="Times New Roman"/>
          <w:sz w:val="26"/>
          <w:szCs w:val="26"/>
        </w:rPr>
        <w:t>chèo</w:t>
      </w:r>
      <w:proofErr w:type="spellEnd"/>
      <w:r w:rsidRPr="00E7425D">
        <w:rPr>
          <w:rFonts w:eastAsia="Times New Roman"/>
          <w:sz w:val="26"/>
          <w:szCs w:val="26"/>
        </w:rPr>
        <w:t xml:space="preserve"> </w:t>
      </w:r>
      <w:proofErr w:type="spellStart"/>
      <w:r w:rsidRPr="00E7425D">
        <w:rPr>
          <w:rFonts w:eastAsia="Times New Roman"/>
          <w:sz w:val="26"/>
          <w:szCs w:val="26"/>
        </w:rPr>
        <w:t>ghe</w:t>
      </w:r>
      <w:proofErr w:type="spellEnd"/>
      <w:r w:rsidRPr="00E7425D">
        <w:rPr>
          <w:rFonts w:eastAsia="Times New Roman"/>
          <w:sz w:val="26"/>
          <w:szCs w:val="26"/>
        </w:rPr>
        <w:t xml:space="preserve">). </w:t>
      </w:r>
      <w:proofErr w:type="spellStart"/>
      <w:r w:rsidRPr="00E7425D">
        <w:rPr>
          <w:rFonts w:eastAsia="Times New Roman"/>
          <w:sz w:val="26"/>
          <w:szCs w:val="26"/>
        </w:rPr>
        <w:t>Là</w:t>
      </w:r>
      <w:proofErr w:type="spellEnd"/>
      <w:r w:rsidRPr="00E7425D">
        <w:rPr>
          <w:rFonts w:eastAsia="Times New Roman"/>
          <w:sz w:val="26"/>
          <w:szCs w:val="26"/>
        </w:rPr>
        <w:t xml:space="preserve"> </w:t>
      </w:r>
      <w:proofErr w:type="spellStart"/>
      <w:r w:rsidRPr="00E7425D">
        <w:rPr>
          <w:rFonts w:eastAsia="Times New Roman"/>
          <w:sz w:val="26"/>
          <w:szCs w:val="26"/>
        </w:rPr>
        <w:t>khúc</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phối</w:t>
      </w:r>
      <w:proofErr w:type="spellEnd"/>
      <w:r w:rsidRPr="00E7425D">
        <w:rPr>
          <w:rFonts w:eastAsia="Times New Roman"/>
          <w:sz w:val="26"/>
          <w:szCs w:val="26"/>
        </w:rPr>
        <w:t xml:space="preserve"> </w:t>
      </w:r>
      <w:proofErr w:type="spellStart"/>
      <w:r w:rsidRPr="00E7425D">
        <w:rPr>
          <w:rFonts w:eastAsia="Times New Roman"/>
          <w:sz w:val="26"/>
          <w:szCs w:val="26"/>
        </w:rPr>
        <w:t>hợp</w:t>
      </w:r>
      <w:proofErr w:type="spellEnd"/>
      <w:r w:rsidRPr="00E7425D">
        <w:rPr>
          <w:rFonts w:eastAsia="Times New Roman"/>
          <w:sz w:val="26"/>
          <w:szCs w:val="26"/>
        </w:rPr>
        <w:t xml:space="preserve"> </w:t>
      </w:r>
      <w:proofErr w:type="spellStart"/>
      <w:r w:rsidRPr="00E7425D">
        <w:rPr>
          <w:rFonts w:eastAsia="Times New Roman"/>
          <w:sz w:val="26"/>
          <w:szCs w:val="26"/>
        </w:rPr>
        <w:t>với</w:t>
      </w:r>
      <w:proofErr w:type="spellEnd"/>
      <w:r w:rsidRPr="00E7425D">
        <w:rPr>
          <w:rFonts w:eastAsia="Times New Roman"/>
          <w:sz w:val="26"/>
          <w:szCs w:val="26"/>
        </w:rPr>
        <w:t xml:space="preserve"> </w:t>
      </w:r>
      <w:proofErr w:type="spellStart"/>
      <w:r w:rsidRPr="00E7425D">
        <w:rPr>
          <w:rFonts w:eastAsia="Times New Roman"/>
          <w:sz w:val="26"/>
          <w:szCs w:val="26"/>
        </w:rPr>
        <w:t>động</w:t>
      </w:r>
      <w:proofErr w:type="spellEnd"/>
      <w:r w:rsidRPr="00E7425D">
        <w:rPr>
          <w:rFonts w:eastAsia="Times New Roman"/>
          <w:sz w:val="26"/>
          <w:szCs w:val="26"/>
        </w:rPr>
        <w:t xml:space="preserve"> </w:t>
      </w:r>
      <w:proofErr w:type="spellStart"/>
      <w:r w:rsidRPr="00E7425D">
        <w:rPr>
          <w:rFonts w:eastAsia="Times New Roman"/>
          <w:sz w:val="26"/>
          <w:szCs w:val="26"/>
        </w:rPr>
        <w:t>tác</w:t>
      </w:r>
      <w:proofErr w:type="spellEnd"/>
      <w:r w:rsidRPr="00E7425D">
        <w:rPr>
          <w:rFonts w:eastAsia="Times New Roman"/>
          <w:sz w:val="26"/>
          <w:szCs w:val="26"/>
        </w:rPr>
        <w:t xml:space="preserve"> </w:t>
      </w:r>
      <w:proofErr w:type="spellStart"/>
      <w:r w:rsidRPr="00E7425D">
        <w:rPr>
          <w:rFonts w:eastAsia="Times New Roman"/>
          <w:sz w:val="26"/>
          <w:szCs w:val="26"/>
        </w:rPr>
        <w:t>chèo</w:t>
      </w:r>
      <w:proofErr w:type="spellEnd"/>
      <w:r w:rsidRPr="00E7425D">
        <w:rPr>
          <w:rFonts w:eastAsia="Times New Roman"/>
          <w:sz w:val="26"/>
          <w:szCs w:val="26"/>
        </w:rPr>
        <w:t xml:space="preserve"> </w:t>
      </w:r>
      <w:proofErr w:type="spellStart"/>
      <w:r w:rsidRPr="00E7425D">
        <w:rPr>
          <w:rFonts w:eastAsia="Times New Roman"/>
          <w:sz w:val="26"/>
          <w:szCs w:val="26"/>
        </w:rPr>
        <w:t>thuyền</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những</w:t>
      </w:r>
      <w:proofErr w:type="spellEnd"/>
      <w:r w:rsidRPr="00E7425D">
        <w:rPr>
          <w:rFonts w:eastAsia="Times New Roman"/>
          <w:sz w:val="26"/>
          <w:szCs w:val="26"/>
        </w:rPr>
        <w:t xml:space="preserve"> </w:t>
      </w:r>
      <w:proofErr w:type="spellStart"/>
      <w:r w:rsidRPr="00E7425D">
        <w:rPr>
          <w:rFonts w:eastAsia="Times New Roman"/>
          <w:sz w:val="26"/>
          <w:szCs w:val="26"/>
        </w:rPr>
        <w:t>trạo</w:t>
      </w:r>
      <w:proofErr w:type="spellEnd"/>
      <w:r w:rsidRPr="00E7425D">
        <w:rPr>
          <w:rFonts w:eastAsia="Times New Roman"/>
          <w:sz w:val="26"/>
          <w:szCs w:val="26"/>
        </w:rPr>
        <w:t xml:space="preserve"> </w:t>
      </w:r>
      <w:proofErr w:type="spellStart"/>
      <w:r w:rsidRPr="00E7425D">
        <w:rPr>
          <w:rFonts w:eastAsia="Times New Roman"/>
          <w:sz w:val="26"/>
          <w:szCs w:val="26"/>
        </w:rPr>
        <w:t>công</w:t>
      </w:r>
      <w:proofErr w:type="spellEnd"/>
      <w:r w:rsidRPr="00E7425D">
        <w:rPr>
          <w:rFonts w:eastAsia="Times New Roman"/>
          <w:sz w:val="26"/>
          <w:szCs w:val="26"/>
        </w:rPr>
        <w:t xml:space="preserve">. </w:t>
      </w:r>
      <w:proofErr w:type="spellStart"/>
      <w:r w:rsidRPr="00E7425D">
        <w:rPr>
          <w:rFonts w:eastAsia="Times New Roman"/>
          <w:sz w:val="26"/>
          <w:szCs w:val="26"/>
        </w:rPr>
        <w:t>Cũng</w:t>
      </w:r>
      <w:proofErr w:type="spellEnd"/>
      <w:r w:rsidRPr="00E7425D">
        <w:rPr>
          <w:rFonts w:eastAsia="Times New Roman"/>
          <w:sz w:val="26"/>
          <w:szCs w:val="26"/>
        </w:rPr>
        <w:t xml:space="preserve"> </w:t>
      </w:r>
      <w:proofErr w:type="spellStart"/>
      <w:r w:rsidRPr="00E7425D">
        <w:rPr>
          <w:rFonts w:eastAsia="Times New Roman"/>
          <w:sz w:val="26"/>
          <w:szCs w:val="26"/>
        </w:rPr>
        <w:t>có</w:t>
      </w:r>
      <w:proofErr w:type="spellEnd"/>
      <w:r w:rsidRPr="00E7425D">
        <w:rPr>
          <w:rFonts w:eastAsia="Times New Roman"/>
          <w:sz w:val="26"/>
          <w:szCs w:val="26"/>
        </w:rPr>
        <w:t xml:space="preserve"> </w:t>
      </w:r>
      <w:proofErr w:type="spellStart"/>
      <w:r w:rsidRPr="00E7425D">
        <w:rPr>
          <w:rFonts w:eastAsia="Times New Roman"/>
          <w:sz w:val="26"/>
          <w:szCs w:val="26"/>
        </w:rPr>
        <w:t>nơi</w:t>
      </w:r>
      <w:proofErr w:type="spellEnd"/>
      <w:r w:rsidRPr="00E7425D">
        <w:rPr>
          <w:rFonts w:eastAsia="Times New Roman"/>
          <w:sz w:val="26"/>
          <w:szCs w:val="26"/>
        </w:rPr>
        <w:t xml:space="preserve"> </w:t>
      </w:r>
      <w:proofErr w:type="spellStart"/>
      <w:r w:rsidRPr="00E7425D">
        <w:rPr>
          <w:rFonts w:eastAsia="Times New Roman"/>
          <w:sz w:val="26"/>
          <w:szCs w:val="26"/>
        </w:rPr>
        <w:t>gọi</w:t>
      </w:r>
      <w:proofErr w:type="spellEnd"/>
      <w:r w:rsidRPr="00E7425D">
        <w:rPr>
          <w:rFonts w:eastAsia="Times New Roman"/>
          <w:sz w:val="26"/>
          <w:szCs w:val="26"/>
        </w:rPr>
        <w:t xml:space="preserve"> </w:t>
      </w:r>
      <w:proofErr w:type="spellStart"/>
      <w:r w:rsidRPr="00E7425D">
        <w:rPr>
          <w:rFonts w:eastAsia="Times New Roman"/>
          <w:sz w:val="26"/>
          <w:szCs w:val="26"/>
        </w:rPr>
        <w:t>là</w:t>
      </w:r>
      <w:proofErr w:type="spellEnd"/>
      <w:r w:rsidRPr="00E7425D">
        <w:rPr>
          <w:rFonts w:eastAsia="Times New Roman"/>
          <w:sz w:val="26"/>
          <w:szCs w:val="26"/>
        </w:rPr>
        <w:t xml:space="preserve"> </w:t>
      </w:r>
      <w:r w:rsidR="00245FEF" w:rsidRPr="00E7425D">
        <w:rPr>
          <w:rFonts w:eastAsia="Times New Roman"/>
          <w:sz w:val="26"/>
          <w:szCs w:val="26"/>
          <w:lang w:val="vi-VN"/>
        </w:rPr>
        <w:t>h</w:t>
      </w:r>
      <w:proofErr w:type="spellStart"/>
      <w:r w:rsidRPr="00E7425D">
        <w:rPr>
          <w:rFonts w:eastAsia="Times New Roman"/>
          <w:sz w:val="26"/>
          <w:szCs w:val="26"/>
        </w:rPr>
        <w:t>át</w:t>
      </w:r>
      <w:proofErr w:type="spellEnd"/>
      <w:r w:rsidRPr="00E7425D">
        <w:rPr>
          <w:rFonts w:eastAsia="Times New Roman"/>
          <w:sz w:val="26"/>
          <w:szCs w:val="26"/>
        </w:rPr>
        <w:t xml:space="preserve"> </w:t>
      </w:r>
      <w:proofErr w:type="spellStart"/>
      <w:r w:rsidRPr="00E7425D">
        <w:rPr>
          <w:rFonts w:eastAsia="Times New Roman"/>
          <w:sz w:val="26"/>
          <w:szCs w:val="26"/>
        </w:rPr>
        <w:t>Bá</w:t>
      </w:r>
      <w:proofErr w:type="spellEnd"/>
      <w:r w:rsidRPr="00E7425D">
        <w:rPr>
          <w:rFonts w:eastAsia="Times New Roman"/>
          <w:sz w:val="26"/>
          <w:szCs w:val="26"/>
        </w:rPr>
        <w:t xml:space="preserve"> </w:t>
      </w:r>
      <w:proofErr w:type="spellStart"/>
      <w:r w:rsidRPr="00E7425D">
        <w:rPr>
          <w:rFonts w:eastAsia="Times New Roman"/>
          <w:sz w:val="26"/>
          <w:szCs w:val="26"/>
        </w:rPr>
        <w:t>Trạo</w:t>
      </w:r>
      <w:proofErr w:type="spellEnd"/>
      <w:r w:rsidRPr="00E7425D">
        <w:rPr>
          <w:rFonts w:eastAsia="Times New Roman"/>
          <w:sz w:val="26"/>
          <w:szCs w:val="26"/>
        </w:rPr>
        <w:t xml:space="preserve">, </w:t>
      </w:r>
      <w:proofErr w:type="spellStart"/>
      <w:r w:rsidRPr="00E7425D">
        <w:rPr>
          <w:rFonts w:eastAsia="Times New Roman"/>
          <w:sz w:val="26"/>
          <w:szCs w:val="26"/>
        </w:rPr>
        <w:t>chữ</w:t>
      </w:r>
      <w:proofErr w:type="spellEnd"/>
      <w:r w:rsidRPr="00E7425D">
        <w:rPr>
          <w:rFonts w:eastAsia="Times New Roman"/>
          <w:sz w:val="26"/>
          <w:szCs w:val="26"/>
        </w:rPr>
        <w:t xml:space="preserve"> </w:t>
      </w:r>
      <w:proofErr w:type="spellStart"/>
      <w:r w:rsidRPr="00E7425D">
        <w:rPr>
          <w:rFonts w:eastAsia="Times New Roman"/>
          <w:sz w:val="26"/>
          <w:szCs w:val="26"/>
        </w:rPr>
        <w:t>Bá</w:t>
      </w:r>
      <w:proofErr w:type="spellEnd"/>
      <w:r w:rsidRPr="00E7425D">
        <w:rPr>
          <w:rFonts w:eastAsia="Times New Roman"/>
          <w:sz w:val="26"/>
          <w:szCs w:val="26"/>
        </w:rPr>
        <w:t xml:space="preserve"> </w:t>
      </w:r>
      <w:r w:rsidRPr="00E7425D">
        <w:rPr>
          <w:rFonts w:eastAsia="Times New Roman"/>
          <w:spacing w:val="-8"/>
          <w:sz w:val="26"/>
          <w:szCs w:val="26"/>
        </w:rPr>
        <w:t xml:space="preserve">= 100, </w:t>
      </w:r>
      <w:proofErr w:type="spellStart"/>
      <w:r w:rsidRPr="00E7425D">
        <w:rPr>
          <w:rFonts w:eastAsia="Times New Roman"/>
          <w:spacing w:val="-8"/>
          <w:sz w:val="26"/>
          <w:szCs w:val="26"/>
        </w:rPr>
        <w:t>trạo</w:t>
      </w:r>
      <w:proofErr w:type="spellEnd"/>
      <w:r w:rsidRPr="00E7425D">
        <w:rPr>
          <w:rFonts w:eastAsia="Times New Roman"/>
          <w:spacing w:val="-8"/>
          <w:sz w:val="26"/>
          <w:szCs w:val="26"/>
        </w:rPr>
        <w:t xml:space="preserve"> = </w:t>
      </w:r>
      <w:proofErr w:type="spellStart"/>
      <w:r w:rsidRPr="00E7425D">
        <w:rPr>
          <w:rFonts w:eastAsia="Times New Roman"/>
          <w:spacing w:val="-8"/>
          <w:sz w:val="26"/>
          <w:szCs w:val="26"/>
        </w:rPr>
        <w:t>mái</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chèo</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là</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khúc</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hát</w:t>
      </w:r>
      <w:proofErr w:type="spellEnd"/>
      <w:r w:rsidRPr="00E7425D">
        <w:rPr>
          <w:rFonts w:eastAsia="Times New Roman"/>
          <w:spacing w:val="-8"/>
          <w:sz w:val="26"/>
          <w:szCs w:val="26"/>
        </w:rPr>
        <w:t xml:space="preserve"> 100 </w:t>
      </w:r>
      <w:proofErr w:type="spellStart"/>
      <w:r w:rsidRPr="00E7425D">
        <w:rPr>
          <w:rFonts w:eastAsia="Times New Roman"/>
          <w:spacing w:val="-8"/>
          <w:sz w:val="26"/>
          <w:szCs w:val="26"/>
        </w:rPr>
        <w:t>trạo</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công</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tham</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gia</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hành</w:t>
      </w:r>
      <w:proofErr w:type="spellEnd"/>
      <w:r w:rsidRPr="00E7425D">
        <w:rPr>
          <w:rFonts w:eastAsia="Times New Roman"/>
          <w:spacing w:val="-8"/>
          <w:sz w:val="26"/>
          <w:szCs w:val="26"/>
        </w:rPr>
        <w:t xml:space="preserve"> </w:t>
      </w:r>
      <w:proofErr w:type="spellStart"/>
      <w:r w:rsidRPr="00E7425D">
        <w:rPr>
          <w:rFonts w:eastAsia="Times New Roman"/>
          <w:spacing w:val="-8"/>
          <w:sz w:val="26"/>
          <w:szCs w:val="26"/>
        </w:rPr>
        <w:t>lễ</w:t>
      </w:r>
      <w:proofErr w:type="spellEnd"/>
      <w:r w:rsidRPr="00E7425D">
        <w:rPr>
          <w:rFonts w:eastAsia="Times New Roman"/>
          <w:spacing w:val="-8"/>
          <w:sz w:val="26"/>
          <w:szCs w:val="26"/>
        </w:rPr>
        <w:t>” [</w:t>
      </w:r>
      <w:r w:rsidR="00C6092A" w:rsidRPr="00E7425D">
        <w:rPr>
          <w:rFonts w:eastAsia="Times New Roman"/>
          <w:spacing w:val="-8"/>
          <w:sz w:val="26"/>
          <w:szCs w:val="26"/>
          <w:lang w:val="en-GB"/>
        </w:rPr>
        <w:t>67</w:t>
      </w:r>
      <w:r w:rsidRPr="00E7425D">
        <w:rPr>
          <w:rFonts w:eastAsia="Times New Roman"/>
          <w:spacing w:val="-8"/>
          <w:sz w:val="26"/>
          <w:szCs w:val="26"/>
        </w:rPr>
        <w:t>, tr.13].</w:t>
      </w:r>
    </w:p>
    <w:p w14:paraId="22B973D4" w14:textId="2429E3C9" w:rsidR="00BC5872" w:rsidRPr="00E7425D" w:rsidRDefault="00FC110A" w:rsidP="00194EA7">
      <w:pPr>
        <w:widowControl w:val="0"/>
        <w:ind w:firstLine="851"/>
        <w:rPr>
          <w:bCs/>
          <w:i/>
          <w:iCs/>
          <w:sz w:val="26"/>
          <w:szCs w:val="26"/>
          <w:lang w:val="vi-VN"/>
        </w:rPr>
      </w:pPr>
      <w:r w:rsidRPr="00E7425D">
        <w:rPr>
          <w:rFonts w:eastAsia="Times New Roman"/>
          <w:spacing w:val="-4"/>
          <w:sz w:val="26"/>
          <w:szCs w:val="26"/>
          <w:lang w:val="vi-VN"/>
        </w:rPr>
        <w:t xml:space="preserve">Theo chúng tôi, </w:t>
      </w:r>
      <w:r w:rsidR="00E41758" w:rsidRPr="00E7425D">
        <w:rPr>
          <w:rFonts w:eastAsia="Times New Roman"/>
          <w:spacing w:val="-4"/>
          <w:sz w:val="26"/>
          <w:szCs w:val="26"/>
          <w:lang w:val="vi-VN"/>
        </w:rPr>
        <w:t>Hát Bả trạo</w:t>
      </w:r>
      <w:r w:rsidRPr="00E7425D">
        <w:rPr>
          <w:rFonts w:eastAsia="Times New Roman"/>
          <w:spacing w:val="-4"/>
          <w:sz w:val="26"/>
          <w:szCs w:val="26"/>
          <w:lang w:val="vi-VN"/>
        </w:rPr>
        <w:t xml:space="preserve"> là một </w:t>
      </w:r>
      <w:proofErr w:type="spellStart"/>
      <w:r w:rsidR="007F3D3E" w:rsidRPr="00E7425D">
        <w:rPr>
          <w:rFonts w:eastAsia="Times New Roman"/>
          <w:spacing w:val="-4"/>
          <w:sz w:val="26"/>
          <w:szCs w:val="26"/>
          <w:lang w:val="en-GB"/>
        </w:rPr>
        <w:t>thể</w:t>
      </w:r>
      <w:proofErr w:type="spellEnd"/>
      <w:r w:rsidR="007F3D3E" w:rsidRPr="00E7425D">
        <w:rPr>
          <w:rFonts w:eastAsia="Times New Roman"/>
          <w:spacing w:val="-4"/>
          <w:sz w:val="26"/>
          <w:szCs w:val="26"/>
          <w:lang w:val="en-GB"/>
        </w:rPr>
        <w:t xml:space="preserve"> </w:t>
      </w:r>
      <w:proofErr w:type="spellStart"/>
      <w:r w:rsidR="007F3D3E" w:rsidRPr="00E7425D">
        <w:rPr>
          <w:rFonts w:eastAsia="Times New Roman"/>
          <w:spacing w:val="-4"/>
          <w:sz w:val="26"/>
          <w:szCs w:val="26"/>
          <w:lang w:val="en-GB"/>
        </w:rPr>
        <w:t>loại</w:t>
      </w:r>
      <w:proofErr w:type="spellEnd"/>
      <w:r w:rsidR="007F3D3E" w:rsidRPr="00E7425D">
        <w:rPr>
          <w:rFonts w:eastAsia="Times New Roman"/>
          <w:spacing w:val="-4"/>
          <w:sz w:val="26"/>
          <w:szCs w:val="26"/>
          <w:lang w:val="en-GB"/>
        </w:rPr>
        <w:t xml:space="preserve"> </w:t>
      </w:r>
      <w:proofErr w:type="spellStart"/>
      <w:r w:rsidR="007F3D3E" w:rsidRPr="00E7425D">
        <w:rPr>
          <w:rFonts w:eastAsia="Times New Roman"/>
          <w:spacing w:val="-4"/>
          <w:sz w:val="26"/>
          <w:szCs w:val="26"/>
          <w:lang w:val="en-GB"/>
        </w:rPr>
        <w:t>âm</w:t>
      </w:r>
      <w:proofErr w:type="spellEnd"/>
      <w:r w:rsidR="007F3D3E" w:rsidRPr="00E7425D">
        <w:rPr>
          <w:rFonts w:eastAsia="Times New Roman"/>
          <w:spacing w:val="-4"/>
          <w:sz w:val="26"/>
          <w:szCs w:val="26"/>
          <w:lang w:val="en-GB"/>
        </w:rPr>
        <w:t xml:space="preserve"> </w:t>
      </w:r>
      <w:proofErr w:type="spellStart"/>
      <w:r w:rsidR="007F3D3E" w:rsidRPr="00E7425D">
        <w:rPr>
          <w:rFonts w:eastAsia="Times New Roman"/>
          <w:spacing w:val="-4"/>
          <w:sz w:val="26"/>
          <w:szCs w:val="26"/>
          <w:lang w:val="en-GB"/>
        </w:rPr>
        <w:t>nhạc</w:t>
      </w:r>
      <w:proofErr w:type="spellEnd"/>
      <w:r w:rsidR="007F3D3E" w:rsidRPr="00E7425D">
        <w:rPr>
          <w:rFonts w:eastAsia="Times New Roman"/>
          <w:spacing w:val="-4"/>
          <w:sz w:val="26"/>
          <w:szCs w:val="26"/>
          <w:lang w:val="en-GB"/>
        </w:rPr>
        <w:t xml:space="preserve"> </w:t>
      </w:r>
      <w:proofErr w:type="spellStart"/>
      <w:r w:rsidR="007F3D3E" w:rsidRPr="00E7425D">
        <w:rPr>
          <w:rFonts w:eastAsia="Times New Roman"/>
          <w:spacing w:val="-4"/>
          <w:sz w:val="26"/>
          <w:szCs w:val="26"/>
          <w:lang w:val="en-GB"/>
        </w:rPr>
        <w:t>truyền</w:t>
      </w:r>
      <w:proofErr w:type="spellEnd"/>
      <w:r w:rsidR="007F3D3E" w:rsidRPr="00E7425D">
        <w:rPr>
          <w:rFonts w:eastAsia="Times New Roman"/>
          <w:spacing w:val="-4"/>
          <w:sz w:val="26"/>
          <w:szCs w:val="26"/>
          <w:lang w:val="en-GB"/>
        </w:rPr>
        <w:t xml:space="preserve"> </w:t>
      </w:r>
      <w:proofErr w:type="spellStart"/>
      <w:r w:rsidR="007F3D3E" w:rsidRPr="00E7425D">
        <w:rPr>
          <w:rFonts w:eastAsia="Times New Roman"/>
          <w:spacing w:val="-4"/>
          <w:sz w:val="26"/>
          <w:szCs w:val="26"/>
          <w:lang w:val="en-GB"/>
        </w:rPr>
        <w:t>thống</w:t>
      </w:r>
      <w:proofErr w:type="spellEnd"/>
      <w:r w:rsidRPr="00E7425D">
        <w:rPr>
          <w:rFonts w:eastAsia="Times New Roman"/>
          <w:spacing w:val="-4"/>
          <w:sz w:val="26"/>
          <w:szCs w:val="26"/>
          <w:lang w:val="vi-VN"/>
        </w:rPr>
        <w:t xml:space="preserve"> của cư dân vùng biển</w:t>
      </w:r>
      <w:r w:rsidR="006D5758">
        <w:rPr>
          <w:rFonts w:eastAsia="Times New Roman"/>
          <w:spacing w:val="-4"/>
          <w:sz w:val="26"/>
          <w:szCs w:val="26"/>
          <w:lang w:val="en-GB"/>
        </w:rPr>
        <w:t xml:space="preserve"> </w:t>
      </w:r>
      <w:proofErr w:type="spellStart"/>
      <w:r w:rsidR="006D5758">
        <w:rPr>
          <w:rFonts w:eastAsia="Times New Roman"/>
          <w:spacing w:val="-4"/>
          <w:sz w:val="26"/>
          <w:szCs w:val="26"/>
          <w:lang w:val="en-GB"/>
        </w:rPr>
        <w:t>miền</w:t>
      </w:r>
      <w:proofErr w:type="spellEnd"/>
      <w:r w:rsidR="006D5758">
        <w:rPr>
          <w:rFonts w:eastAsia="Times New Roman"/>
          <w:spacing w:val="-4"/>
          <w:sz w:val="26"/>
          <w:szCs w:val="26"/>
          <w:lang w:val="en-GB"/>
        </w:rPr>
        <w:t xml:space="preserve"> </w:t>
      </w:r>
      <w:proofErr w:type="spellStart"/>
      <w:r w:rsidR="006D5758">
        <w:rPr>
          <w:rFonts w:eastAsia="Times New Roman"/>
          <w:spacing w:val="-4"/>
          <w:sz w:val="26"/>
          <w:szCs w:val="26"/>
          <w:lang w:val="en-GB"/>
        </w:rPr>
        <w:t>Trung</w:t>
      </w:r>
      <w:proofErr w:type="spellEnd"/>
      <w:r w:rsidR="006D5758">
        <w:rPr>
          <w:rFonts w:eastAsia="Times New Roman"/>
          <w:spacing w:val="-4"/>
          <w:sz w:val="26"/>
          <w:szCs w:val="26"/>
          <w:lang w:val="en-GB"/>
        </w:rPr>
        <w:t xml:space="preserve"> </w:t>
      </w:r>
      <w:proofErr w:type="spellStart"/>
      <w:r w:rsidR="006D5758">
        <w:rPr>
          <w:rFonts w:eastAsia="Times New Roman"/>
          <w:spacing w:val="-4"/>
          <w:sz w:val="26"/>
          <w:szCs w:val="26"/>
          <w:lang w:val="en-GB"/>
        </w:rPr>
        <w:t>và</w:t>
      </w:r>
      <w:proofErr w:type="spellEnd"/>
      <w:r w:rsidR="006D5758">
        <w:rPr>
          <w:rFonts w:eastAsia="Times New Roman"/>
          <w:spacing w:val="-4"/>
          <w:sz w:val="26"/>
          <w:szCs w:val="26"/>
          <w:lang w:val="en-GB"/>
        </w:rPr>
        <w:t xml:space="preserve"> </w:t>
      </w:r>
      <w:proofErr w:type="spellStart"/>
      <w:r w:rsidR="006D5758">
        <w:rPr>
          <w:rFonts w:eastAsia="Times New Roman"/>
          <w:spacing w:val="-4"/>
          <w:sz w:val="26"/>
          <w:szCs w:val="26"/>
          <w:lang w:val="en-GB"/>
        </w:rPr>
        <w:t>duyên</w:t>
      </w:r>
      <w:proofErr w:type="spellEnd"/>
      <w:r w:rsidR="006D5758">
        <w:rPr>
          <w:rFonts w:eastAsia="Times New Roman"/>
          <w:spacing w:val="-4"/>
          <w:sz w:val="26"/>
          <w:szCs w:val="26"/>
          <w:lang w:val="en-GB"/>
        </w:rPr>
        <w:t xml:space="preserve"> </w:t>
      </w:r>
      <w:proofErr w:type="spellStart"/>
      <w:r w:rsidR="006D5758">
        <w:rPr>
          <w:rFonts w:eastAsia="Times New Roman"/>
          <w:spacing w:val="-4"/>
          <w:sz w:val="26"/>
          <w:szCs w:val="26"/>
          <w:lang w:val="en-GB"/>
        </w:rPr>
        <w:t>hải</w:t>
      </w:r>
      <w:proofErr w:type="spellEnd"/>
      <w:r w:rsidR="006D5758">
        <w:rPr>
          <w:rFonts w:eastAsia="Times New Roman"/>
          <w:spacing w:val="-4"/>
          <w:sz w:val="26"/>
          <w:szCs w:val="26"/>
          <w:lang w:val="en-GB"/>
        </w:rPr>
        <w:t xml:space="preserve"> Nam </w:t>
      </w:r>
      <w:proofErr w:type="spellStart"/>
      <w:r w:rsidR="006D5758">
        <w:rPr>
          <w:rFonts w:eastAsia="Times New Roman"/>
          <w:spacing w:val="-4"/>
          <w:sz w:val="26"/>
          <w:szCs w:val="26"/>
          <w:lang w:val="en-GB"/>
        </w:rPr>
        <w:t>Trung</w:t>
      </w:r>
      <w:proofErr w:type="spellEnd"/>
      <w:r w:rsidR="006D5758">
        <w:rPr>
          <w:rFonts w:eastAsia="Times New Roman"/>
          <w:spacing w:val="-4"/>
          <w:sz w:val="26"/>
          <w:szCs w:val="26"/>
          <w:lang w:val="en-GB"/>
        </w:rPr>
        <w:t xml:space="preserve"> </w:t>
      </w:r>
      <w:proofErr w:type="spellStart"/>
      <w:r w:rsidR="006D5758">
        <w:rPr>
          <w:rFonts w:eastAsia="Times New Roman"/>
          <w:spacing w:val="-4"/>
          <w:sz w:val="26"/>
          <w:szCs w:val="26"/>
          <w:lang w:val="en-GB"/>
        </w:rPr>
        <w:t>Bộ</w:t>
      </w:r>
      <w:proofErr w:type="spellEnd"/>
      <w:r w:rsidRPr="00E7425D">
        <w:rPr>
          <w:rFonts w:eastAsia="Times New Roman"/>
          <w:spacing w:val="-4"/>
          <w:sz w:val="26"/>
          <w:szCs w:val="26"/>
          <w:lang w:val="vi-VN"/>
        </w:rPr>
        <w:t xml:space="preserve">, kết hợp nhiều làn điệu trong một bản chèo, có các </w:t>
      </w:r>
      <w:proofErr w:type="spellStart"/>
      <w:r w:rsidR="00523343">
        <w:rPr>
          <w:rFonts w:eastAsia="Times New Roman"/>
          <w:spacing w:val="-4"/>
          <w:sz w:val="26"/>
          <w:szCs w:val="26"/>
          <w:lang w:val="en-GB"/>
        </w:rPr>
        <w:t>nhân</w:t>
      </w:r>
      <w:proofErr w:type="spellEnd"/>
      <w:r w:rsidR="00523343">
        <w:rPr>
          <w:rFonts w:eastAsia="Times New Roman"/>
          <w:spacing w:val="-4"/>
          <w:sz w:val="26"/>
          <w:szCs w:val="26"/>
          <w:lang w:val="en-GB"/>
        </w:rPr>
        <w:t xml:space="preserve"> </w:t>
      </w:r>
      <w:proofErr w:type="spellStart"/>
      <w:r w:rsidR="00523343">
        <w:rPr>
          <w:rFonts w:eastAsia="Times New Roman"/>
          <w:spacing w:val="-4"/>
          <w:sz w:val="26"/>
          <w:szCs w:val="26"/>
          <w:lang w:val="en-GB"/>
        </w:rPr>
        <w:t>vật</w:t>
      </w:r>
      <w:proofErr w:type="spellEnd"/>
      <w:r w:rsidRPr="00E7425D">
        <w:rPr>
          <w:rFonts w:eastAsia="Times New Roman"/>
          <w:spacing w:val="-4"/>
          <w:sz w:val="26"/>
          <w:szCs w:val="26"/>
          <w:lang w:val="vi-VN"/>
        </w:rPr>
        <w:t>, vừa hát vừa diễn các động tác chèo thuyền, động tác lao động chài lưới thường ngày của ngư dân.</w:t>
      </w:r>
      <w:r w:rsidRPr="00E7425D">
        <w:rPr>
          <w:bCs/>
          <w:i/>
          <w:iCs/>
          <w:sz w:val="26"/>
          <w:szCs w:val="26"/>
          <w:lang w:val="vi-VN"/>
        </w:rPr>
        <w:tab/>
      </w:r>
    </w:p>
    <w:p w14:paraId="1D14B8C3" w14:textId="7F595FB4" w:rsidR="00DF0590" w:rsidRPr="00E7425D" w:rsidRDefault="00353C1D" w:rsidP="00194EA7">
      <w:pPr>
        <w:widowControl w:val="0"/>
        <w:ind w:firstLine="720"/>
        <w:rPr>
          <w:bCs/>
          <w:i/>
          <w:iCs/>
          <w:sz w:val="26"/>
          <w:szCs w:val="26"/>
          <w:lang w:val="en-GB"/>
        </w:rPr>
      </w:pPr>
      <w:r w:rsidRPr="00E7425D">
        <w:rPr>
          <w:bCs/>
          <w:i/>
          <w:iCs/>
          <w:sz w:val="26"/>
          <w:szCs w:val="26"/>
          <w:lang w:val="en-GB"/>
        </w:rPr>
        <w:lastRenderedPageBreak/>
        <w:t xml:space="preserve">- </w:t>
      </w:r>
      <w:proofErr w:type="spellStart"/>
      <w:r w:rsidR="00DF0590" w:rsidRPr="00E7425D">
        <w:rPr>
          <w:bCs/>
          <w:i/>
          <w:iCs/>
          <w:sz w:val="26"/>
          <w:szCs w:val="26"/>
          <w:lang w:val="en-GB"/>
        </w:rPr>
        <w:t>Dạy</w:t>
      </w:r>
      <w:proofErr w:type="spellEnd"/>
      <w:r w:rsidR="00DF0590" w:rsidRPr="00E7425D">
        <w:rPr>
          <w:bCs/>
          <w:i/>
          <w:iCs/>
          <w:sz w:val="26"/>
          <w:szCs w:val="26"/>
          <w:lang w:val="en-GB"/>
        </w:rPr>
        <w:t xml:space="preserve"> </w:t>
      </w:r>
      <w:proofErr w:type="spellStart"/>
      <w:r w:rsidR="00DF0590" w:rsidRPr="00E7425D">
        <w:rPr>
          <w:bCs/>
          <w:i/>
          <w:iCs/>
          <w:sz w:val="26"/>
          <w:szCs w:val="26"/>
          <w:lang w:val="en-GB"/>
        </w:rPr>
        <w:t>học</w:t>
      </w:r>
      <w:proofErr w:type="spellEnd"/>
    </w:p>
    <w:p w14:paraId="0A5C1504" w14:textId="6AF6E74F" w:rsidR="00FC110A" w:rsidRPr="00E7425D" w:rsidRDefault="00FC110A" w:rsidP="00194EA7">
      <w:pPr>
        <w:widowControl w:val="0"/>
        <w:ind w:firstLine="851"/>
        <w:rPr>
          <w:rFonts w:eastAsia="Times New Roman"/>
          <w:spacing w:val="-4"/>
          <w:sz w:val="26"/>
          <w:szCs w:val="26"/>
          <w:lang w:val="vi-VN"/>
        </w:rPr>
      </w:pPr>
      <w:r w:rsidRPr="00E7425D">
        <w:rPr>
          <w:bCs/>
          <w:sz w:val="26"/>
          <w:szCs w:val="26"/>
          <w:lang w:val="vi-VN"/>
        </w:rPr>
        <w:t>Dạy học là một thuật ngữ phổ biến trong giáo dục, có nhiều tác giả đã khái niệm về dạy học, trong đó tác giả Vũ Ngọc Khánh đã định nghĩa ngắn gọn “Dạy học là quá trình truyền thụ kiến thức, kĩ năng, kĩ xảo của thầy giáo cho HS”</w:t>
      </w:r>
      <w:r w:rsidRPr="00E7425D">
        <w:rPr>
          <w:bCs/>
          <w:i/>
          <w:iCs/>
          <w:sz w:val="26"/>
          <w:szCs w:val="26"/>
          <w:lang w:val="vi-VN"/>
        </w:rPr>
        <w:t xml:space="preserve"> </w:t>
      </w:r>
      <w:r w:rsidRPr="00E7425D">
        <w:rPr>
          <w:bCs/>
          <w:sz w:val="26"/>
          <w:szCs w:val="26"/>
          <w:lang w:val="vi-VN"/>
        </w:rPr>
        <w:t>[4</w:t>
      </w:r>
      <w:r w:rsidR="00C6092A" w:rsidRPr="00E7425D">
        <w:rPr>
          <w:bCs/>
          <w:sz w:val="26"/>
          <w:szCs w:val="26"/>
          <w:lang w:val="en-GB"/>
        </w:rPr>
        <w:t>4</w:t>
      </w:r>
      <w:r w:rsidRPr="00E7425D">
        <w:rPr>
          <w:bCs/>
          <w:sz w:val="26"/>
          <w:szCs w:val="26"/>
          <w:lang w:val="vi-VN"/>
        </w:rPr>
        <w:t>, tr.54].</w:t>
      </w:r>
    </w:p>
    <w:p w14:paraId="099EECCF" w14:textId="2EAFAC01" w:rsidR="00FC110A" w:rsidRPr="00C52313" w:rsidRDefault="00FC110A" w:rsidP="00194EA7">
      <w:pPr>
        <w:widowControl w:val="0"/>
        <w:tabs>
          <w:tab w:val="left" w:pos="851"/>
          <w:tab w:val="right" w:leader="dot" w:pos="9125"/>
        </w:tabs>
        <w:rPr>
          <w:bCs/>
          <w:spacing w:val="-2"/>
          <w:sz w:val="26"/>
          <w:szCs w:val="26"/>
          <w:lang w:val="vi-VN"/>
        </w:rPr>
      </w:pPr>
      <w:r w:rsidRPr="00E7425D">
        <w:rPr>
          <w:bCs/>
          <w:sz w:val="26"/>
          <w:szCs w:val="26"/>
          <w:lang w:val="vi-VN"/>
        </w:rPr>
        <w:tab/>
      </w:r>
      <w:proofErr w:type="spellStart"/>
      <w:r w:rsidR="001D1A60">
        <w:rPr>
          <w:bCs/>
          <w:spacing w:val="-2"/>
          <w:sz w:val="26"/>
          <w:szCs w:val="26"/>
          <w:lang w:val="en-GB"/>
        </w:rPr>
        <w:t>Đứng</w:t>
      </w:r>
      <w:proofErr w:type="spellEnd"/>
      <w:r w:rsidR="001D1A60">
        <w:rPr>
          <w:bCs/>
          <w:spacing w:val="-2"/>
          <w:sz w:val="26"/>
          <w:szCs w:val="26"/>
          <w:lang w:val="en-GB"/>
        </w:rPr>
        <w:t xml:space="preserve"> ở </w:t>
      </w:r>
      <w:proofErr w:type="spellStart"/>
      <w:r w:rsidR="001D1A60">
        <w:rPr>
          <w:bCs/>
          <w:spacing w:val="-2"/>
          <w:sz w:val="26"/>
          <w:szCs w:val="26"/>
          <w:lang w:val="en-GB"/>
        </w:rPr>
        <w:t>góc</w:t>
      </w:r>
      <w:proofErr w:type="spellEnd"/>
      <w:r w:rsidR="001D1A60">
        <w:rPr>
          <w:bCs/>
          <w:spacing w:val="-2"/>
          <w:sz w:val="26"/>
          <w:szCs w:val="26"/>
          <w:lang w:val="en-GB"/>
        </w:rPr>
        <w:t xml:space="preserve"> </w:t>
      </w:r>
      <w:proofErr w:type="spellStart"/>
      <w:r w:rsidR="001D1A60">
        <w:rPr>
          <w:bCs/>
          <w:spacing w:val="-2"/>
          <w:sz w:val="26"/>
          <w:szCs w:val="26"/>
          <w:lang w:val="en-GB"/>
        </w:rPr>
        <w:t>độ</w:t>
      </w:r>
      <w:proofErr w:type="spellEnd"/>
      <w:r w:rsidR="001D1A60">
        <w:rPr>
          <w:bCs/>
          <w:spacing w:val="-2"/>
          <w:sz w:val="26"/>
          <w:szCs w:val="26"/>
          <w:lang w:val="en-GB"/>
        </w:rPr>
        <w:t xml:space="preserve"> </w:t>
      </w:r>
      <w:proofErr w:type="spellStart"/>
      <w:r w:rsidR="001D1A60">
        <w:rPr>
          <w:bCs/>
          <w:spacing w:val="-2"/>
          <w:sz w:val="26"/>
          <w:szCs w:val="26"/>
          <w:lang w:val="en-GB"/>
        </w:rPr>
        <w:t>nghiên</w:t>
      </w:r>
      <w:proofErr w:type="spellEnd"/>
      <w:r w:rsidR="001D1A60">
        <w:rPr>
          <w:bCs/>
          <w:spacing w:val="-2"/>
          <w:sz w:val="26"/>
          <w:szCs w:val="26"/>
          <w:lang w:val="en-GB"/>
        </w:rPr>
        <w:t xml:space="preserve"> </w:t>
      </w:r>
      <w:proofErr w:type="spellStart"/>
      <w:r w:rsidR="001D1A60">
        <w:rPr>
          <w:bCs/>
          <w:spacing w:val="-2"/>
          <w:sz w:val="26"/>
          <w:szCs w:val="26"/>
          <w:lang w:val="en-GB"/>
        </w:rPr>
        <w:t>cứu</w:t>
      </w:r>
      <w:proofErr w:type="spellEnd"/>
      <w:r w:rsidR="001D1A60">
        <w:rPr>
          <w:bCs/>
          <w:spacing w:val="-2"/>
          <w:sz w:val="26"/>
          <w:szCs w:val="26"/>
          <w:lang w:val="en-GB"/>
        </w:rPr>
        <w:t xml:space="preserve"> </w:t>
      </w:r>
      <w:proofErr w:type="spellStart"/>
      <w:r w:rsidR="001D1A60">
        <w:rPr>
          <w:bCs/>
          <w:spacing w:val="-2"/>
          <w:sz w:val="26"/>
          <w:szCs w:val="26"/>
          <w:lang w:val="en-GB"/>
        </w:rPr>
        <w:t>về</w:t>
      </w:r>
      <w:proofErr w:type="spellEnd"/>
      <w:r w:rsidR="001D1A60">
        <w:rPr>
          <w:bCs/>
          <w:spacing w:val="-2"/>
          <w:sz w:val="26"/>
          <w:szCs w:val="26"/>
          <w:lang w:val="en-GB"/>
        </w:rPr>
        <w:t xml:space="preserve"> </w:t>
      </w:r>
      <w:proofErr w:type="spellStart"/>
      <w:r w:rsidR="001D1A60">
        <w:rPr>
          <w:bCs/>
          <w:spacing w:val="-2"/>
          <w:sz w:val="26"/>
          <w:szCs w:val="26"/>
          <w:lang w:val="en-GB"/>
        </w:rPr>
        <w:t>dạy</w:t>
      </w:r>
      <w:proofErr w:type="spellEnd"/>
      <w:r w:rsidR="001D1A60">
        <w:rPr>
          <w:bCs/>
          <w:spacing w:val="-2"/>
          <w:sz w:val="26"/>
          <w:szCs w:val="26"/>
          <w:lang w:val="en-GB"/>
        </w:rPr>
        <w:t xml:space="preserve"> </w:t>
      </w:r>
      <w:proofErr w:type="spellStart"/>
      <w:r w:rsidR="001D1A60">
        <w:rPr>
          <w:bCs/>
          <w:spacing w:val="-2"/>
          <w:sz w:val="26"/>
          <w:szCs w:val="26"/>
          <w:lang w:val="en-GB"/>
        </w:rPr>
        <w:t>học</w:t>
      </w:r>
      <w:proofErr w:type="spellEnd"/>
      <w:r w:rsidR="001D1A60">
        <w:rPr>
          <w:bCs/>
          <w:spacing w:val="-2"/>
          <w:sz w:val="26"/>
          <w:szCs w:val="26"/>
          <w:lang w:val="en-GB"/>
        </w:rPr>
        <w:t xml:space="preserve"> </w:t>
      </w:r>
      <w:proofErr w:type="spellStart"/>
      <w:r w:rsidR="001D1A60">
        <w:rPr>
          <w:bCs/>
          <w:spacing w:val="-2"/>
          <w:sz w:val="26"/>
          <w:szCs w:val="26"/>
          <w:lang w:val="en-GB"/>
        </w:rPr>
        <w:t>âm</w:t>
      </w:r>
      <w:proofErr w:type="spellEnd"/>
      <w:r w:rsidR="001D1A60">
        <w:rPr>
          <w:bCs/>
          <w:spacing w:val="-2"/>
          <w:sz w:val="26"/>
          <w:szCs w:val="26"/>
          <w:lang w:val="en-GB"/>
        </w:rPr>
        <w:t xml:space="preserve"> </w:t>
      </w:r>
      <w:proofErr w:type="spellStart"/>
      <w:r w:rsidR="001D1A60">
        <w:rPr>
          <w:bCs/>
          <w:spacing w:val="-2"/>
          <w:sz w:val="26"/>
          <w:szCs w:val="26"/>
          <w:lang w:val="en-GB"/>
        </w:rPr>
        <w:t>nhạc</w:t>
      </w:r>
      <w:proofErr w:type="spellEnd"/>
      <w:r w:rsidRPr="00C52313">
        <w:rPr>
          <w:bCs/>
          <w:spacing w:val="-2"/>
          <w:sz w:val="26"/>
          <w:szCs w:val="26"/>
          <w:lang w:val="vi-VN"/>
        </w:rPr>
        <w:t xml:space="preserve">, </w:t>
      </w:r>
      <w:proofErr w:type="spellStart"/>
      <w:r w:rsidR="00B1591D" w:rsidRPr="00C52313">
        <w:rPr>
          <w:bCs/>
          <w:spacing w:val="-2"/>
          <w:sz w:val="26"/>
          <w:szCs w:val="26"/>
          <w:lang w:val="en-GB"/>
        </w:rPr>
        <w:t>nhóm</w:t>
      </w:r>
      <w:proofErr w:type="spellEnd"/>
      <w:r w:rsidR="00B1591D" w:rsidRPr="00C52313">
        <w:rPr>
          <w:bCs/>
          <w:spacing w:val="-2"/>
          <w:sz w:val="26"/>
          <w:szCs w:val="26"/>
          <w:lang w:val="en-GB"/>
        </w:rPr>
        <w:t xml:space="preserve"> </w:t>
      </w:r>
      <w:r w:rsidRPr="00C52313">
        <w:rPr>
          <w:bCs/>
          <w:spacing w:val="-2"/>
          <w:sz w:val="26"/>
          <w:szCs w:val="26"/>
          <w:lang w:val="vi-VN"/>
        </w:rPr>
        <w:t xml:space="preserve">tác giả </w:t>
      </w:r>
      <w:proofErr w:type="spellStart"/>
      <w:r w:rsidR="009D45EB" w:rsidRPr="00C52313">
        <w:rPr>
          <w:bCs/>
          <w:spacing w:val="-2"/>
          <w:sz w:val="26"/>
          <w:szCs w:val="26"/>
          <w:lang w:val="en-GB"/>
        </w:rPr>
        <w:t>trong</w:t>
      </w:r>
      <w:proofErr w:type="spellEnd"/>
      <w:r w:rsidR="009D45EB" w:rsidRPr="00C52313">
        <w:rPr>
          <w:bCs/>
          <w:spacing w:val="-2"/>
          <w:sz w:val="26"/>
          <w:szCs w:val="26"/>
          <w:lang w:val="en-GB"/>
        </w:rPr>
        <w:t xml:space="preserve"> </w:t>
      </w:r>
      <w:proofErr w:type="spellStart"/>
      <w:r w:rsidR="009D45EB" w:rsidRPr="00C52313">
        <w:rPr>
          <w:bCs/>
          <w:spacing w:val="-2"/>
          <w:sz w:val="26"/>
          <w:szCs w:val="26"/>
          <w:lang w:val="en-GB"/>
        </w:rPr>
        <w:t>cuốn</w:t>
      </w:r>
      <w:proofErr w:type="spellEnd"/>
      <w:r w:rsidR="009D45EB" w:rsidRPr="00C52313">
        <w:rPr>
          <w:bCs/>
          <w:spacing w:val="-2"/>
          <w:sz w:val="26"/>
          <w:szCs w:val="26"/>
          <w:lang w:val="en-GB"/>
        </w:rPr>
        <w:t xml:space="preserve"> </w:t>
      </w:r>
      <w:r w:rsidR="009D45EB" w:rsidRPr="00C52313">
        <w:rPr>
          <w:i/>
          <w:iCs/>
          <w:spacing w:val="-2"/>
          <w:sz w:val="26"/>
          <w:szCs w:val="26"/>
          <w:lang w:val="vi-VN"/>
        </w:rPr>
        <w:t>Dạy học hát Xoan cho học sinh tiểu học khu vực trung du Bắc Bộ</w:t>
      </w:r>
      <w:r w:rsidR="009D45EB" w:rsidRPr="00C52313">
        <w:rPr>
          <w:bCs/>
          <w:spacing w:val="-2"/>
          <w:sz w:val="26"/>
          <w:szCs w:val="26"/>
          <w:lang w:val="vi-VN"/>
        </w:rPr>
        <w:t xml:space="preserve"> </w:t>
      </w:r>
      <w:r w:rsidR="001D1A60" w:rsidRPr="00E7425D">
        <w:rPr>
          <w:sz w:val="26"/>
          <w:szCs w:val="26"/>
          <w:lang w:val="en-GB"/>
        </w:rPr>
        <w:t>do</w:t>
      </w:r>
      <w:r w:rsidR="001D1A60" w:rsidRPr="00E7425D">
        <w:rPr>
          <w:bCs/>
          <w:sz w:val="26"/>
          <w:szCs w:val="26"/>
          <w:lang w:val="vi-VN"/>
        </w:rPr>
        <w:t xml:space="preserve"> Đào Đăng Phượng</w:t>
      </w:r>
      <w:r w:rsidR="001D1A60" w:rsidRPr="00E7425D">
        <w:rPr>
          <w:bCs/>
          <w:sz w:val="26"/>
          <w:szCs w:val="26"/>
          <w:lang w:val="en-GB"/>
        </w:rPr>
        <w:t xml:space="preserve"> (</w:t>
      </w:r>
      <w:proofErr w:type="spellStart"/>
      <w:r w:rsidR="001D1A60" w:rsidRPr="00E7425D">
        <w:rPr>
          <w:bCs/>
          <w:sz w:val="26"/>
          <w:szCs w:val="26"/>
          <w:lang w:val="en-GB"/>
        </w:rPr>
        <w:t>chủ</w:t>
      </w:r>
      <w:proofErr w:type="spellEnd"/>
      <w:r w:rsidR="001D1A60" w:rsidRPr="00E7425D">
        <w:rPr>
          <w:bCs/>
          <w:sz w:val="26"/>
          <w:szCs w:val="26"/>
          <w:lang w:val="en-GB"/>
        </w:rPr>
        <w:t xml:space="preserve"> </w:t>
      </w:r>
      <w:proofErr w:type="spellStart"/>
      <w:r w:rsidR="001D1A60" w:rsidRPr="00E7425D">
        <w:rPr>
          <w:bCs/>
          <w:sz w:val="26"/>
          <w:szCs w:val="26"/>
          <w:lang w:val="en-GB"/>
        </w:rPr>
        <w:t>biên</w:t>
      </w:r>
      <w:proofErr w:type="spellEnd"/>
      <w:r w:rsidR="001D1A60" w:rsidRPr="00E7425D">
        <w:rPr>
          <w:bCs/>
          <w:sz w:val="26"/>
          <w:szCs w:val="26"/>
          <w:lang w:val="en-GB"/>
        </w:rPr>
        <w:t>)</w:t>
      </w:r>
      <w:r w:rsidR="001D1A60">
        <w:rPr>
          <w:bCs/>
          <w:sz w:val="26"/>
          <w:szCs w:val="26"/>
          <w:lang w:val="en-GB"/>
        </w:rPr>
        <w:t xml:space="preserve"> </w:t>
      </w:r>
      <w:r w:rsidRPr="00C52313">
        <w:rPr>
          <w:bCs/>
          <w:spacing w:val="-2"/>
          <w:sz w:val="26"/>
          <w:szCs w:val="26"/>
          <w:lang w:val="vi-VN"/>
        </w:rPr>
        <w:t xml:space="preserve">khái niệm về dạy học như sau: </w:t>
      </w:r>
    </w:p>
    <w:p w14:paraId="30EF7713" w14:textId="36F1EDB0" w:rsidR="00FC110A" w:rsidRPr="00E7425D" w:rsidRDefault="00FC110A" w:rsidP="00194EA7">
      <w:pPr>
        <w:widowControl w:val="0"/>
        <w:tabs>
          <w:tab w:val="left" w:pos="851"/>
          <w:tab w:val="right" w:leader="dot" w:pos="9125"/>
        </w:tabs>
        <w:ind w:left="1134"/>
        <w:rPr>
          <w:bCs/>
          <w:sz w:val="26"/>
          <w:szCs w:val="26"/>
        </w:rPr>
      </w:pPr>
      <w:r w:rsidRPr="00E7425D">
        <w:rPr>
          <w:bCs/>
          <w:sz w:val="26"/>
          <w:szCs w:val="26"/>
          <w:lang w:val="vi-VN"/>
        </w:rPr>
        <w:t>Dạy học là quá trình hoạt động thống nhất giữa GV và HS. GV có vai</w:t>
      </w:r>
      <w:r w:rsidRPr="00E7425D">
        <w:rPr>
          <w:bCs/>
          <w:sz w:val="26"/>
          <w:szCs w:val="26"/>
        </w:rPr>
        <w:t xml:space="preserve"> </w:t>
      </w:r>
      <w:r w:rsidRPr="00E7425D">
        <w:rPr>
          <w:bCs/>
          <w:sz w:val="26"/>
          <w:szCs w:val="26"/>
          <w:lang w:val="vi-VN"/>
        </w:rPr>
        <w:t>trò ch</w:t>
      </w:r>
      <w:r w:rsidRPr="00E7425D">
        <w:rPr>
          <w:bCs/>
          <w:spacing w:val="-4"/>
          <w:sz w:val="26"/>
          <w:szCs w:val="26"/>
          <w:lang w:val="vi-VN"/>
        </w:rPr>
        <w:t>ủ đạo, tổ chức, hướng dẫn, điều khiển các hoạt động của HS. Trên cơ sở hướng dẫn của GV, HS tự giác, tích cực học tập, vận dụng kiến thức vào thực tế để từ đó hình thành năng lực và phẩm chất, có được các giá trị mà nhân loại đã đạt được, đồng thời tiếp tục sáng tạo các giá trị mới, góp phần cho sự phát triển của xã hội loài người [6</w:t>
      </w:r>
      <w:r w:rsidR="00C6092A" w:rsidRPr="00E7425D">
        <w:rPr>
          <w:bCs/>
          <w:spacing w:val="-4"/>
          <w:sz w:val="26"/>
          <w:szCs w:val="26"/>
          <w:lang w:val="en-GB"/>
        </w:rPr>
        <w:t>5</w:t>
      </w:r>
      <w:r w:rsidRPr="00E7425D">
        <w:rPr>
          <w:bCs/>
          <w:spacing w:val="-4"/>
          <w:sz w:val="26"/>
          <w:szCs w:val="26"/>
          <w:lang w:val="vi-VN"/>
        </w:rPr>
        <w:t>, tr.24]</w:t>
      </w:r>
      <w:r w:rsidRPr="00E7425D">
        <w:rPr>
          <w:bCs/>
          <w:spacing w:val="-4"/>
          <w:sz w:val="26"/>
          <w:szCs w:val="26"/>
        </w:rPr>
        <w:t>.</w:t>
      </w:r>
    </w:p>
    <w:p w14:paraId="41DB1E35" w14:textId="5945771A" w:rsidR="00FC110A" w:rsidRPr="00FA50E1" w:rsidRDefault="00FC110A" w:rsidP="00194EA7">
      <w:pPr>
        <w:widowControl w:val="0"/>
        <w:tabs>
          <w:tab w:val="left" w:pos="851"/>
          <w:tab w:val="right" w:leader="dot" w:pos="9125"/>
        </w:tabs>
        <w:spacing w:line="336" w:lineRule="auto"/>
        <w:rPr>
          <w:bCs/>
          <w:sz w:val="26"/>
          <w:szCs w:val="26"/>
          <w:lang w:val="vi-VN"/>
        </w:rPr>
      </w:pPr>
      <w:r w:rsidRPr="00E7425D">
        <w:rPr>
          <w:bCs/>
          <w:sz w:val="26"/>
          <w:szCs w:val="26"/>
          <w:lang w:val="vi-VN"/>
        </w:rPr>
        <w:tab/>
        <w:t>Có thể nói, dạy học là hoạt động cần phải có sự tương tác giữa người dạy và người học. Đối với quan điểm của tác giả Vũ Ngọc Khánh chúng ta chỉ nhìn thấy vai trò của người dạy, thực hiện hoạt động dạy học theo một chiều là truyền thụ về kiến thức, kĩ năng, kĩ xão của thầy giáo cho HS. Theo quan điểm của</w:t>
      </w:r>
      <w:r w:rsidR="009D45EB" w:rsidRPr="00E7425D">
        <w:rPr>
          <w:bCs/>
          <w:sz w:val="26"/>
          <w:szCs w:val="26"/>
          <w:lang w:val="en-GB"/>
        </w:rPr>
        <w:t xml:space="preserve"> </w:t>
      </w:r>
      <w:proofErr w:type="spellStart"/>
      <w:r w:rsidR="009D45EB" w:rsidRPr="00E7425D">
        <w:rPr>
          <w:bCs/>
          <w:sz w:val="26"/>
          <w:szCs w:val="26"/>
          <w:lang w:val="en-GB"/>
        </w:rPr>
        <w:t>nhóm</w:t>
      </w:r>
      <w:proofErr w:type="spellEnd"/>
      <w:r w:rsidRPr="00E7425D">
        <w:rPr>
          <w:bCs/>
          <w:sz w:val="26"/>
          <w:szCs w:val="26"/>
          <w:lang w:val="vi-VN"/>
        </w:rPr>
        <w:t xml:space="preserve"> tác giả</w:t>
      </w:r>
      <w:r w:rsidR="009D45EB" w:rsidRPr="00E7425D">
        <w:rPr>
          <w:bCs/>
          <w:sz w:val="26"/>
          <w:szCs w:val="26"/>
          <w:lang w:val="en-GB"/>
        </w:rPr>
        <w:t xml:space="preserve"> </w:t>
      </w:r>
      <w:proofErr w:type="spellStart"/>
      <w:r w:rsidR="009D45EB" w:rsidRPr="00E7425D">
        <w:rPr>
          <w:bCs/>
          <w:sz w:val="26"/>
          <w:szCs w:val="26"/>
          <w:lang w:val="en-GB"/>
        </w:rPr>
        <w:t>cuốn</w:t>
      </w:r>
      <w:proofErr w:type="spellEnd"/>
      <w:r w:rsidR="009D45EB" w:rsidRPr="00E7425D">
        <w:rPr>
          <w:bCs/>
          <w:sz w:val="26"/>
          <w:szCs w:val="26"/>
          <w:lang w:val="en-GB"/>
        </w:rPr>
        <w:t xml:space="preserve"> </w:t>
      </w:r>
      <w:r w:rsidR="009D45EB" w:rsidRPr="00E7425D">
        <w:rPr>
          <w:i/>
          <w:iCs/>
          <w:sz w:val="26"/>
          <w:szCs w:val="26"/>
          <w:lang w:val="vi-VN"/>
        </w:rPr>
        <w:t>Dạy học hát Xoan cho học sinh tiểu học khu vực trung du Bắc</w:t>
      </w:r>
      <w:r w:rsidR="00FA50E1">
        <w:rPr>
          <w:i/>
          <w:iCs/>
          <w:sz w:val="26"/>
          <w:szCs w:val="26"/>
          <w:lang w:val="en-GB"/>
        </w:rPr>
        <w:t xml:space="preserve"> </w:t>
      </w:r>
      <w:proofErr w:type="spellStart"/>
      <w:r w:rsidR="00FA50E1">
        <w:rPr>
          <w:i/>
          <w:iCs/>
          <w:sz w:val="26"/>
          <w:szCs w:val="26"/>
          <w:lang w:val="en-GB"/>
        </w:rPr>
        <w:t>Bộ</w:t>
      </w:r>
      <w:proofErr w:type="spellEnd"/>
      <w:r w:rsidR="009D45EB" w:rsidRPr="00E7425D">
        <w:rPr>
          <w:i/>
          <w:iCs/>
          <w:sz w:val="26"/>
          <w:szCs w:val="26"/>
          <w:lang w:val="vi-VN"/>
        </w:rPr>
        <w:t xml:space="preserve"> </w:t>
      </w:r>
      <w:r w:rsidRPr="00E7425D">
        <w:rPr>
          <w:bCs/>
          <w:sz w:val="26"/>
          <w:szCs w:val="26"/>
          <w:lang w:val="vi-VN"/>
        </w:rPr>
        <w:t>đã khẳng định hai yếu tố không thể thiếu của dạy học là GV và HS với các hoạt động dạy và hoạt động học.</w:t>
      </w:r>
      <w:r w:rsidR="00FA50E1">
        <w:rPr>
          <w:bCs/>
          <w:sz w:val="26"/>
          <w:szCs w:val="26"/>
          <w:lang w:val="en-GB"/>
        </w:rPr>
        <w:t xml:space="preserve"> </w:t>
      </w:r>
      <w:r w:rsidRPr="00E7425D">
        <w:rPr>
          <w:bCs/>
          <w:sz w:val="26"/>
          <w:szCs w:val="26"/>
          <w:lang w:val="vi-VN"/>
        </w:rPr>
        <w:t xml:space="preserve">Chúng tôi đồng ý với quan điểm của </w:t>
      </w:r>
      <w:proofErr w:type="spellStart"/>
      <w:r w:rsidR="009D45EB" w:rsidRPr="00E7425D">
        <w:rPr>
          <w:bCs/>
          <w:sz w:val="26"/>
          <w:szCs w:val="26"/>
          <w:lang w:val="en-GB"/>
        </w:rPr>
        <w:t>nhóm</w:t>
      </w:r>
      <w:proofErr w:type="spellEnd"/>
      <w:r w:rsidR="009D45EB" w:rsidRPr="00E7425D">
        <w:rPr>
          <w:bCs/>
          <w:sz w:val="26"/>
          <w:szCs w:val="26"/>
          <w:lang w:val="en-GB"/>
        </w:rPr>
        <w:t xml:space="preserve"> </w:t>
      </w:r>
      <w:proofErr w:type="spellStart"/>
      <w:r w:rsidR="009D45EB" w:rsidRPr="00E7425D">
        <w:rPr>
          <w:bCs/>
          <w:sz w:val="26"/>
          <w:szCs w:val="26"/>
          <w:lang w:val="en-GB"/>
        </w:rPr>
        <w:t>tác</w:t>
      </w:r>
      <w:proofErr w:type="spellEnd"/>
      <w:r w:rsidR="009D45EB" w:rsidRPr="00E7425D">
        <w:rPr>
          <w:bCs/>
          <w:sz w:val="26"/>
          <w:szCs w:val="26"/>
          <w:lang w:val="en-GB"/>
        </w:rPr>
        <w:t xml:space="preserve"> </w:t>
      </w:r>
      <w:proofErr w:type="spellStart"/>
      <w:r w:rsidR="009D45EB" w:rsidRPr="00E7425D">
        <w:rPr>
          <w:bCs/>
          <w:sz w:val="26"/>
          <w:szCs w:val="26"/>
          <w:lang w:val="en-GB"/>
        </w:rPr>
        <w:t>giả</w:t>
      </w:r>
      <w:proofErr w:type="spellEnd"/>
      <w:r w:rsidR="009D45EB" w:rsidRPr="00E7425D">
        <w:rPr>
          <w:bCs/>
          <w:sz w:val="26"/>
          <w:szCs w:val="26"/>
          <w:lang w:val="en-GB"/>
        </w:rPr>
        <w:t xml:space="preserve"> </w:t>
      </w:r>
      <w:proofErr w:type="spellStart"/>
      <w:r w:rsidR="009D45EB" w:rsidRPr="00E7425D">
        <w:rPr>
          <w:bCs/>
          <w:sz w:val="26"/>
          <w:szCs w:val="26"/>
          <w:lang w:val="en-GB"/>
        </w:rPr>
        <w:t>này</w:t>
      </w:r>
      <w:proofErr w:type="spellEnd"/>
      <w:r w:rsidRPr="00E7425D">
        <w:rPr>
          <w:bCs/>
          <w:sz w:val="26"/>
          <w:szCs w:val="26"/>
          <w:lang w:val="vi-VN"/>
        </w:rPr>
        <w:t xml:space="preserve"> về dạy học, và diễn đạt </w:t>
      </w:r>
      <w:proofErr w:type="spellStart"/>
      <w:r w:rsidR="00DF3BC9">
        <w:rPr>
          <w:bCs/>
          <w:sz w:val="26"/>
          <w:szCs w:val="26"/>
          <w:lang w:val="en-GB"/>
        </w:rPr>
        <w:t>lại</w:t>
      </w:r>
      <w:proofErr w:type="spellEnd"/>
      <w:r w:rsidR="00DF3BC9">
        <w:rPr>
          <w:bCs/>
          <w:sz w:val="26"/>
          <w:szCs w:val="26"/>
          <w:lang w:val="en-GB"/>
        </w:rPr>
        <w:t xml:space="preserve"> </w:t>
      </w:r>
      <w:proofErr w:type="spellStart"/>
      <w:r w:rsidR="00DF3BC9">
        <w:rPr>
          <w:bCs/>
          <w:sz w:val="26"/>
          <w:szCs w:val="26"/>
          <w:lang w:val="en-GB"/>
        </w:rPr>
        <w:t>như</w:t>
      </w:r>
      <w:proofErr w:type="spellEnd"/>
      <w:r w:rsidR="00DF3BC9">
        <w:rPr>
          <w:bCs/>
          <w:sz w:val="26"/>
          <w:szCs w:val="26"/>
          <w:lang w:val="en-GB"/>
        </w:rPr>
        <w:t xml:space="preserve"> </w:t>
      </w:r>
      <w:proofErr w:type="spellStart"/>
      <w:r w:rsidR="00DF3BC9">
        <w:rPr>
          <w:bCs/>
          <w:sz w:val="26"/>
          <w:szCs w:val="26"/>
          <w:lang w:val="en-GB"/>
        </w:rPr>
        <w:t>sau</w:t>
      </w:r>
      <w:proofErr w:type="spellEnd"/>
      <w:r w:rsidRPr="00E7425D">
        <w:rPr>
          <w:bCs/>
          <w:sz w:val="26"/>
          <w:szCs w:val="26"/>
          <w:lang w:val="vi-VN"/>
        </w:rPr>
        <w:t xml:space="preserve">: </w:t>
      </w:r>
      <w:r w:rsidRPr="00E7425D">
        <w:rPr>
          <w:bCs/>
          <w:i/>
          <w:iCs/>
          <w:sz w:val="26"/>
          <w:szCs w:val="26"/>
          <w:lang w:val="vi-VN"/>
        </w:rPr>
        <w:t xml:space="preserve">dạy học là quá trình </w:t>
      </w:r>
      <w:r w:rsidRPr="00E7425D">
        <w:rPr>
          <w:bCs/>
          <w:i/>
          <w:iCs/>
          <w:spacing w:val="4"/>
          <w:sz w:val="26"/>
          <w:szCs w:val="26"/>
          <w:lang w:val="vi-VN"/>
        </w:rPr>
        <w:t>tương tác giữa GV và HS, gồm các hoạt động tổ chức, hướng dẫn, điều khiển của GV và hoạt động học tập, tinh thần tự giác, vận dụng kiến thức vào thực tế của HS, mục đích của dạy học là hình thành năng lực và phẩm chất cho HS, không những chiếm lĩnh về tri thức và các giá trị mà nhân loại đã đạt được, đồng thời còn tạo nên các giá trị mới để góp phần cho sự phát triển chung của nhân loại.</w:t>
      </w:r>
    </w:p>
    <w:p w14:paraId="0E22B18C" w14:textId="50B2177B" w:rsidR="00FC110A" w:rsidRPr="00E7425D" w:rsidRDefault="00353C1D" w:rsidP="00194EA7">
      <w:pPr>
        <w:widowControl w:val="0"/>
        <w:spacing w:line="336" w:lineRule="auto"/>
        <w:ind w:firstLine="567"/>
        <w:rPr>
          <w:bCs/>
          <w:i/>
          <w:iCs/>
          <w:sz w:val="26"/>
          <w:szCs w:val="26"/>
          <w:lang w:val="en-GB"/>
        </w:rPr>
      </w:pPr>
      <w:r w:rsidRPr="00E7425D">
        <w:rPr>
          <w:bCs/>
          <w:i/>
          <w:iCs/>
          <w:sz w:val="26"/>
          <w:szCs w:val="26"/>
          <w:lang w:val="en-GB"/>
        </w:rPr>
        <w:t xml:space="preserve">- </w:t>
      </w:r>
      <w:r w:rsidR="00FC110A" w:rsidRPr="00E7425D">
        <w:rPr>
          <w:bCs/>
          <w:i/>
          <w:iCs/>
          <w:sz w:val="26"/>
          <w:szCs w:val="26"/>
          <w:lang w:val="vi-VN"/>
        </w:rPr>
        <w:t>Dạy học tích hợp</w:t>
      </w:r>
    </w:p>
    <w:p w14:paraId="61C75249" w14:textId="5707EEB2" w:rsidR="00FC110A" w:rsidRPr="005C2E7A" w:rsidRDefault="00FC110A" w:rsidP="00194EA7">
      <w:pPr>
        <w:widowControl w:val="0"/>
        <w:spacing w:line="336" w:lineRule="auto"/>
        <w:ind w:firstLine="567"/>
        <w:rPr>
          <w:sz w:val="26"/>
          <w:szCs w:val="26"/>
          <w:lang w:val="vi-VN"/>
        </w:rPr>
      </w:pPr>
      <w:proofErr w:type="spellStart"/>
      <w:r w:rsidRPr="00E7425D">
        <w:rPr>
          <w:sz w:val="26"/>
          <w:szCs w:val="26"/>
        </w:rPr>
        <w:t>Dạy</w:t>
      </w:r>
      <w:proofErr w:type="spellEnd"/>
      <w:r w:rsidRPr="00E7425D">
        <w:rPr>
          <w:sz w:val="26"/>
          <w:szCs w:val="26"/>
          <w:lang w:val="vi-VN"/>
        </w:rPr>
        <w:t xml:space="preserve"> học tích hợp là khái niệm được nhắc nhiều trong giáo dục, theo chương trình tổng thể </w:t>
      </w:r>
      <w:r w:rsidR="008A1D70" w:rsidRPr="00E7425D">
        <w:rPr>
          <w:sz w:val="26"/>
          <w:szCs w:val="26"/>
          <w:lang w:val="vi-VN"/>
        </w:rPr>
        <w:t>GDPT</w:t>
      </w:r>
      <w:r w:rsidRPr="00E7425D">
        <w:rPr>
          <w:sz w:val="26"/>
          <w:szCs w:val="26"/>
          <w:lang w:val="vi-VN"/>
        </w:rPr>
        <w:t xml:space="preserve"> 2018</w:t>
      </w:r>
      <w:r w:rsidRPr="00E7425D">
        <w:rPr>
          <w:sz w:val="26"/>
          <w:szCs w:val="26"/>
        </w:rPr>
        <w:t>:</w:t>
      </w:r>
      <w:r w:rsidRPr="00E7425D">
        <w:rPr>
          <w:sz w:val="26"/>
          <w:szCs w:val="26"/>
          <w:lang w:val="vi-VN"/>
        </w:rPr>
        <w:t xml:space="preserve"> </w:t>
      </w:r>
      <w:r w:rsidRPr="00E7425D">
        <w:rPr>
          <w:iCs/>
          <w:sz w:val="26"/>
          <w:szCs w:val="26"/>
        </w:rPr>
        <w:t>“</w:t>
      </w:r>
      <w:proofErr w:type="spellStart"/>
      <w:r w:rsidRPr="00E7425D">
        <w:rPr>
          <w:iCs/>
          <w:sz w:val="26"/>
          <w:szCs w:val="26"/>
        </w:rPr>
        <w:t>Dạy</w:t>
      </w:r>
      <w:proofErr w:type="spellEnd"/>
      <w:r w:rsidRPr="00E7425D">
        <w:rPr>
          <w:iCs/>
          <w:sz w:val="26"/>
          <w:szCs w:val="26"/>
          <w:lang w:val="vi-VN"/>
        </w:rPr>
        <w:t xml:space="preserve"> học tích hợp</w:t>
      </w:r>
      <w:r w:rsidRPr="00E7425D">
        <w:rPr>
          <w:iCs/>
          <w:sz w:val="26"/>
          <w:szCs w:val="26"/>
        </w:rPr>
        <w:t xml:space="preserve"> </w:t>
      </w:r>
      <w:proofErr w:type="spellStart"/>
      <w:r w:rsidRPr="00E7425D">
        <w:rPr>
          <w:iCs/>
          <w:sz w:val="26"/>
          <w:szCs w:val="26"/>
        </w:rPr>
        <w:t>là</w:t>
      </w:r>
      <w:proofErr w:type="spellEnd"/>
      <w:r w:rsidRPr="00E7425D">
        <w:rPr>
          <w:iCs/>
          <w:sz w:val="26"/>
          <w:szCs w:val="26"/>
        </w:rPr>
        <w:t xml:space="preserve"> </w:t>
      </w:r>
      <w:proofErr w:type="spellStart"/>
      <w:r w:rsidRPr="00E7425D">
        <w:rPr>
          <w:iCs/>
          <w:sz w:val="26"/>
          <w:szCs w:val="26"/>
        </w:rPr>
        <w:t>định</w:t>
      </w:r>
      <w:proofErr w:type="spellEnd"/>
      <w:r w:rsidRPr="00E7425D">
        <w:rPr>
          <w:iCs/>
          <w:sz w:val="26"/>
          <w:szCs w:val="26"/>
        </w:rPr>
        <w:t xml:space="preserve"> </w:t>
      </w:r>
      <w:proofErr w:type="spellStart"/>
      <w:r w:rsidRPr="00E7425D">
        <w:rPr>
          <w:iCs/>
          <w:sz w:val="26"/>
          <w:szCs w:val="26"/>
        </w:rPr>
        <w:t>hướng</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giúp</w:t>
      </w:r>
      <w:proofErr w:type="spellEnd"/>
      <w:r w:rsidRPr="00E7425D">
        <w:rPr>
          <w:iCs/>
          <w:sz w:val="26"/>
          <w:szCs w:val="26"/>
        </w:rPr>
        <w:t xml:space="preserve"> HS </w:t>
      </w:r>
      <w:proofErr w:type="spellStart"/>
      <w:r w:rsidRPr="00E7425D">
        <w:rPr>
          <w:iCs/>
          <w:sz w:val="26"/>
          <w:szCs w:val="26"/>
        </w:rPr>
        <w:t>phát</w:t>
      </w:r>
      <w:proofErr w:type="spellEnd"/>
      <w:r w:rsidRPr="00E7425D">
        <w:rPr>
          <w:iCs/>
          <w:sz w:val="26"/>
          <w:szCs w:val="26"/>
        </w:rPr>
        <w:t xml:space="preserve"> </w:t>
      </w:r>
      <w:proofErr w:type="spellStart"/>
      <w:r w:rsidRPr="00E7425D">
        <w:rPr>
          <w:iCs/>
          <w:sz w:val="26"/>
          <w:szCs w:val="26"/>
        </w:rPr>
        <w:t>triển</w:t>
      </w:r>
      <w:proofErr w:type="spellEnd"/>
      <w:r w:rsidRPr="00E7425D">
        <w:rPr>
          <w:iCs/>
          <w:sz w:val="26"/>
          <w:szCs w:val="26"/>
        </w:rPr>
        <w:t xml:space="preserve"> </w:t>
      </w:r>
      <w:proofErr w:type="spellStart"/>
      <w:r w:rsidRPr="00E7425D">
        <w:rPr>
          <w:iCs/>
          <w:sz w:val="26"/>
          <w:szCs w:val="26"/>
        </w:rPr>
        <w:t>khả</w:t>
      </w:r>
      <w:proofErr w:type="spellEnd"/>
      <w:r w:rsidRPr="00E7425D">
        <w:rPr>
          <w:iCs/>
          <w:sz w:val="26"/>
          <w:szCs w:val="26"/>
        </w:rPr>
        <w:t xml:space="preserve"> </w:t>
      </w:r>
      <w:proofErr w:type="spellStart"/>
      <w:r w:rsidRPr="00E7425D">
        <w:rPr>
          <w:iCs/>
          <w:sz w:val="26"/>
          <w:szCs w:val="26"/>
        </w:rPr>
        <w:t>năng</w:t>
      </w:r>
      <w:proofErr w:type="spellEnd"/>
      <w:r w:rsidRPr="00E7425D">
        <w:rPr>
          <w:iCs/>
          <w:sz w:val="26"/>
          <w:szCs w:val="26"/>
        </w:rPr>
        <w:t xml:space="preserve"> </w:t>
      </w:r>
      <w:proofErr w:type="spellStart"/>
      <w:r w:rsidRPr="00E7425D">
        <w:rPr>
          <w:iCs/>
          <w:sz w:val="26"/>
          <w:szCs w:val="26"/>
        </w:rPr>
        <w:t>huy</w:t>
      </w:r>
      <w:proofErr w:type="spellEnd"/>
      <w:r w:rsidRPr="00E7425D">
        <w:rPr>
          <w:iCs/>
          <w:sz w:val="26"/>
          <w:szCs w:val="26"/>
        </w:rPr>
        <w:t xml:space="preserve"> </w:t>
      </w:r>
      <w:proofErr w:type="spellStart"/>
      <w:r w:rsidRPr="00E7425D">
        <w:rPr>
          <w:iCs/>
          <w:sz w:val="26"/>
          <w:szCs w:val="26"/>
        </w:rPr>
        <w:t>động</w:t>
      </w:r>
      <w:proofErr w:type="spellEnd"/>
      <w:r w:rsidRPr="00E7425D">
        <w:rPr>
          <w:iCs/>
          <w:sz w:val="26"/>
          <w:szCs w:val="26"/>
        </w:rPr>
        <w:t xml:space="preserve"> </w:t>
      </w:r>
      <w:proofErr w:type="spellStart"/>
      <w:r w:rsidRPr="00E7425D">
        <w:rPr>
          <w:iCs/>
          <w:sz w:val="26"/>
          <w:szCs w:val="26"/>
        </w:rPr>
        <w:t>tổng</w:t>
      </w:r>
      <w:proofErr w:type="spellEnd"/>
      <w:r w:rsidRPr="00E7425D">
        <w:rPr>
          <w:iCs/>
          <w:sz w:val="26"/>
          <w:szCs w:val="26"/>
        </w:rPr>
        <w:t xml:space="preserve"> </w:t>
      </w:r>
      <w:proofErr w:type="spellStart"/>
      <w:r w:rsidRPr="00E7425D">
        <w:rPr>
          <w:iCs/>
          <w:sz w:val="26"/>
          <w:szCs w:val="26"/>
        </w:rPr>
        <w:t>hợp</w:t>
      </w:r>
      <w:proofErr w:type="spellEnd"/>
      <w:r w:rsidRPr="00E7425D">
        <w:rPr>
          <w:iCs/>
          <w:sz w:val="26"/>
          <w:szCs w:val="26"/>
        </w:rPr>
        <w:t xml:space="preserve"> </w:t>
      </w:r>
      <w:proofErr w:type="spellStart"/>
      <w:r w:rsidRPr="00E7425D">
        <w:rPr>
          <w:iCs/>
          <w:sz w:val="26"/>
          <w:szCs w:val="26"/>
        </w:rPr>
        <w:t>kiến</w:t>
      </w:r>
      <w:proofErr w:type="spellEnd"/>
      <w:r w:rsidRPr="00E7425D">
        <w:rPr>
          <w:iCs/>
          <w:sz w:val="26"/>
          <w:szCs w:val="26"/>
        </w:rPr>
        <w:t xml:space="preserve"> </w:t>
      </w:r>
      <w:proofErr w:type="spellStart"/>
      <w:r w:rsidRPr="00E7425D">
        <w:rPr>
          <w:iCs/>
          <w:sz w:val="26"/>
          <w:szCs w:val="26"/>
        </w:rPr>
        <w:t>thức</w:t>
      </w:r>
      <w:proofErr w:type="spellEnd"/>
      <w:r w:rsidRPr="00E7425D">
        <w:rPr>
          <w:iCs/>
          <w:sz w:val="26"/>
          <w:szCs w:val="26"/>
        </w:rPr>
        <w:t xml:space="preserve">, </w:t>
      </w:r>
      <w:proofErr w:type="spellStart"/>
      <w:r w:rsidRPr="00E7425D">
        <w:rPr>
          <w:iCs/>
          <w:sz w:val="26"/>
          <w:szCs w:val="26"/>
        </w:rPr>
        <w:t>kỹ</w:t>
      </w:r>
      <w:proofErr w:type="spellEnd"/>
      <w:r w:rsidRPr="00E7425D">
        <w:rPr>
          <w:iCs/>
          <w:sz w:val="26"/>
          <w:szCs w:val="26"/>
        </w:rPr>
        <w:t xml:space="preserve"> </w:t>
      </w:r>
      <w:proofErr w:type="spellStart"/>
      <w:r w:rsidRPr="00E7425D">
        <w:rPr>
          <w:iCs/>
          <w:sz w:val="26"/>
          <w:szCs w:val="26"/>
        </w:rPr>
        <w:t>năng</w:t>
      </w:r>
      <w:proofErr w:type="spellEnd"/>
      <w:r w:rsidRPr="00E7425D">
        <w:rPr>
          <w:iCs/>
          <w:sz w:val="26"/>
          <w:szCs w:val="26"/>
        </w:rPr>
        <w:t xml:space="preserve">... </w:t>
      </w:r>
      <w:proofErr w:type="spellStart"/>
      <w:r w:rsidRPr="00E7425D">
        <w:rPr>
          <w:iCs/>
          <w:sz w:val="26"/>
          <w:szCs w:val="26"/>
        </w:rPr>
        <w:t>thuộc</w:t>
      </w:r>
      <w:proofErr w:type="spellEnd"/>
      <w:r w:rsidRPr="00E7425D">
        <w:rPr>
          <w:iCs/>
          <w:sz w:val="26"/>
          <w:szCs w:val="26"/>
        </w:rPr>
        <w:t xml:space="preserve"> </w:t>
      </w:r>
      <w:proofErr w:type="spellStart"/>
      <w:r w:rsidRPr="00E7425D">
        <w:rPr>
          <w:iCs/>
          <w:sz w:val="26"/>
          <w:szCs w:val="26"/>
        </w:rPr>
        <w:t>nhiều</w:t>
      </w:r>
      <w:proofErr w:type="spellEnd"/>
      <w:r w:rsidRPr="00E7425D">
        <w:rPr>
          <w:iCs/>
          <w:sz w:val="26"/>
          <w:szCs w:val="26"/>
        </w:rPr>
        <w:t xml:space="preserve"> </w:t>
      </w:r>
      <w:proofErr w:type="spellStart"/>
      <w:r w:rsidRPr="00E7425D">
        <w:rPr>
          <w:iCs/>
          <w:sz w:val="26"/>
          <w:szCs w:val="26"/>
        </w:rPr>
        <w:t>lĩnh</w:t>
      </w:r>
      <w:proofErr w:type="spellEnd"/>
      <w:r w:rsidRPr="00E7425D">
        <w:rPr>
          <w:iCs/>
          <w:sz w:val="26"/>
          <w:szCs w:val="26"/>
        </w:rPr>
        <w:t xml:space="preserve"> </w:t>
      </w:r>
      <w:proofErr w:type="spellStart"/>
      <w:r w:rsidRPr="00E7425D">
        <w:rPr>
          <w:iCs/>
          <w:sz w:val="26"/>
          <w:szCs w:val="26"/>
        </w:rPr>
        <w:t>vực</w:t>
      </w:r>
      <w:proofErr w:type="spellEnd"/>
      <w:r w:rsidRPr="00E7425D">
        <w:rPr>
          <w:iCs/>
          <w:sz w:val="26"/>
          <w:szCs w:val="26"/>
        </w:rPr>
        <w:t xml:space="preserve"> </w:t>
      </w:r>
      <w:proofErr w:type="spellStart"/>
      <w:r w:rsidRPr="00E7425D">
        <w:rPr>
          <w:iCs/>
          <w:sz w:val="26"/>
          <w:szCs w:val="26"/>
        </w:rPr>
        <w:t>khác</w:t>
      </w:r>
      <w:proofErr w:type="spellEnd"/>
      <w:r w:rsidRPr="00E7425D">
        <w:rPr>
          <w:iCs/>
          <w:sz w:val="26"/>
          <w:szCs w:val="26"/>
        </w:rPr>
        <w:t xml:space="preserve"> </w:t>
      </w:r>
      <w:proofErr w:type="spellStart"/>
      <w:r w:rsidRPr="00E7425D">
        <w:rPr>
          <w:iCs/>
          <w:sz w:val="26"/>
          <w:szCs w:val="26"/>
        </w:rPr>
        <w:t>nhau</w:t>
      </w:r>
      <w:proofErr w:type="spellEnd"/>
      <w:r w:rsidRPr="00E7425D">
        <w:rPr>
          <w:iCs/>
          <w:sz w:val="26"/>
          <w:szCs w:val="26"/>
        </w:rPr>
        <w:t xml:space="preserve"> </w:t>
      </w:r>
      <w:proofErr w:type="spellStart"/>
      <w:r w:rsidRPr="00E7425D">
        <w:rPr>
          <w:iCs/>
          <w:sz w:val="26"/>
          <w:szCs w:val="26"/>
        </w:rPr>
        <w:t>để</w:t>
      </w:r>
      <w:proofErr w:type="spellEnd"/>
      <w:r w:rsidRPr="00E7425D">
        <w:rPr>
          <w:iCs/>
          <w:sz w:val="26"/>
          <w:szCs w:val="26"/>
        </w:rPr>
        <w:t xml:space="preserve"> </w:t>
      </w:r>
      <w:proofErr w:type="spellStart"/>
      <w:r w:rsidRPr="00E7425D">
        <w:rPr>
          <w:iCs/>
          <w:sz w:val="26"/>
          <w:szCs w:val="26"/>
        </w:rPr>
        <w:t>giải</w:t>
      </w:r>
      <w:proofErr w:type="spellEnd"/>
      <w:r w:rsidRPr="00E7425D">
        <w:rPr>
          <w:iCs/>
          <w:sz w:val="26"/>
          <w:szCs w:val="26"/>
        </w:rPr>
        <w:t xml:space="preserve"> </w:t>
      </w:r>
      <w:proofErr w:type="spellStart"/>
      <w:r w:rsidRPr="00E7425D">
        <w:rPr>
          <w:iCs/>
          <w:sz w:val="26"/>
          <w:szCs w:val="26"/>
        </w:rPr>
        <w:t>quyết</w:t>
      </w:r>
      <w:proofErr w:type="spellEnd"/>
      <w:r w:rsidRPr="00E7425D">
        <w:rPr>
          <w:iCs/>
          <w:sz w:val="26"/>
          <w:szCs w:val="26"/>
        </w:rPr>
        <w:t xml:space="preserve"> </w:t>
      </w:r>
      <w:proofErr w:type="spellStart"/>
      <w:r w:rsidRPr="00E7425D">
        <w:rPr>
          <w:iCs/>
          <w:sz w:val="26"/>
          <w:szCs w:val="26"/>
        </w:rPr>
        <w:t>có</w:t>
      </w:r>
      <w:proofErr w:type="spellEnd"/>
      <w:r w:rsidRPr="00E7425D">
        <w:rPr>
          <w:iCs/>
          <w:sz w:val="26"/>
          <w:szCs w:val="26"/>
        </w:rPr>
        <w:t xml:space="preserve"> </w:t>
      </w:r>
      <w:proofErr w:type="spellStart"/>
      <w:r w:rsidRPr="00E7425D">
        <w:rPr>
          <w:iCs/>
          <w:sz w:val="26"/>
          <w:szCs w:val="26"/>
        </w:rPr>
        <w:t>hiệu</w:t>
      </w:r>
      <w:proofErr w:type="spellEnd"/>
      <w:r w:rsidRPr="00E7425D">
        <w:rPr>
          <w:iCs/>
          <w:sz w:val="26"/>
          <w:szCs w:val="26"/>
        </w:rPr>
        <w:t xml:space="preserve"> </w:t>
      </w:r>
      <w:proofErr w:type="spellStart"/>
      <w:r w:rsidRPr="00E7425D">
        <w:rPr>
          <w:iCs/>
          <w:sz w:val="26"/>
          <w:szCs w:val="26"/>
        </w:rPr>
        <w:t>quả</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vấn</w:t>
      </w:r>
      <w:proofErr w:type="spellEnd"/>
      <w:r w:rsidRPr="00E7425D">
        <w:rPr>
          <w:iCs/>
          <w:sz w:val="26"/>
          <w:szCs w:val="26"/>
        </w:rPr>
        <w:t xml:space="preserve"> </w:t>
      </w:r>
      <w:proofErr w:type="spellStart"/>
      <w:r w:rsidRPr="00E7425D">
        <w:rPr>
          <w:iCs/>
          <w:sz w:val="26"/>
          <w:szCs w:val="26"/>
        </w:rPr>
        <w:t>đề</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tập</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cuộc</w:t>
      </w:r>
      <w:proofErr w:type="spellEnd"/>
      <w:r w:rsidRPr="00E7425D">
        <w:rPr>
          <w:iCs/>
          <w:sz w:val="26"/>
          <w:szCs w:val="26"/>
        </w:rPr>
        <w:t xml:space="preserve"> </w:t>
      </w:r>
      <w:proofErr w:type="spellStart"/>
      <w:r w:rsidRPr="00E7425D">
        <w:rPr>
          <w:iCs/>
          <w:sz w:val="26"/>
          <w:szCs w:val="26"/>
        </w:rPr>
        <w:t>sống</w:t>
      </w:r>
      <w:proofErr w:type="spellEnd"/>
      <w:r w:rsidRPr="00E7425D">
        <w:rPr>
          <w:iCs/>
          <w:sz w:val="26"/>
          <w:szCs w:val="26"/>
        </w:rPr>
        <w:t xml:space="preserve">, </w:t>
      </w:r>
      <w:proofErr w:type="spellStart"/>
      <w:r w:rsidRPr="00E7425D">
        <w:rPr>
          <w:iCs/>
          <w:sz w:val="26"/>
          <w:szCs w:val="26"/>
        </w:rPr>
        <w:t>được</w:t>
      </w:r>
      <w:proofErr w:type="spellEnd"/>
      <w:r w:rsidRPr="00E7425D">
        <w:rPr>
          <w:iCs/>
          <w:sz w:val="26"/>
          <w:szCs w:val="26"/>
        </w:rPr>
        <w:t xml:space="preserve"> </w:t>
      </w:r>
      <w:proofErr w:type="spellStart"/>
      <w:r w:rsidRPr="00E7425D">
        <w:rPr>
          <w:iCs/>
          <w:sz w:val="26"/>
          <w:szCs w:val="26"/>
        </w:rPr>
        <w:t>thực</w:t>
      </w:r>
      <w:proofErr w:type="spellEnd"/>
      <w:r w:rsidRPr="00E7425D">
        <w:rPr>
          <w:iCs/>
          <w:sz w:val="26"/>
          <w:szCs w:val="26"/>
        </w:rPr>
        <w:t xml:space="preserve"> </w:t>
      </w:r>
      <w:proofErr w:type="spellStart"/>
      <w:r w:rsidRPr="00E7425D">
        <w:rPr>
          <w:iCs/>
          <w:sz w:val="26"/>
          <w:szCs w:val="26"/>
        </w:rPr>
        <w:t>hiện</w:t>
      </w:r>
      <w:proofErr w:type="spellEnd"/>
      <w:r w:rsidRPr="00E7425D">
        <w:rPr>
          <w:iCs/>
          <w:sz w:val="26"/>
          <w:szCs w:val="26"/>
        </w:rPr>
        <w:t xml:space="preserve"> </w:t>
      </w:r>
      <w:proofErr w:type="spellStart"/>
      <w:r w:rsidRPr="00E7425D">
        <w:rPr>
          <w:iCs/>
          <w:sz w:val="26"/>
          <w:szCs w:val="26"/>
        </w:rPr>
        <w:t>ngay</w:t>
      </w:r>
      <w:proofErr w:type="spellEnd"/>
      <w:r w:rsidRPr="00E7425D">
        <w:rPr>
          <w:iCs/>
          <w:sz w:val="26"/>
          <w:szCs w:val="26"/>
        </w:rPr>
        <w:t xml:space="preserve"> </w:t>
      </w:r>
      <w:proofErr w:type="spellStart"/>
      <w:r w:rsidRPr="00E7425D">
        <w:rPr>
          <w:iCs/>
          <w:sz w:val="26"/>
          <w:szCs w:val="26"/>
        </w:rPr>
        <w:lastRenderedPageBreak/>
        <w:t>trong</w:t>
      </w:r>
      <w:proofErr w:type="spellEnd"/>
      <w:r w:rsidRPr="00E7425D">
        <w:rPr>
          <w:iCs/>
          <w:sz w:val="26"/>
          <w:szCs w:val="26"/>
        </w:rPr>
        <w:t xml:space="preserve"> </w:t>
      </w:r>
      <w:proofErr w:type="spellStart"/>
      <w:r w:rsidRPr="00E7425D">
        <w:rPr>
          <w:iCs/>
          <w:sz w:val="26"/>
          <w:szCs w:val="26"/>
        </w:rPr>
        <w:t>quá</w:t>
      </w:r>
      <w:proofErr w:type="spellEnd"/>
      <w:r w:rsidRPr="00E7425D">
        <w:rPr>
          <w:iCs/>
          <w:sz w:val="26"/>
          <w:szCs w:val="26"/>
        </w:rPr>
        <w:t xml:space="preserve"> </w:t>
      </w:r>
      <w:proofErr w:type="spellStart"/>
      <w:r w:rsidRPr="00E7425D">
        <w:rPr>
          <w:iCs/>
          <w:sz w:val="26"/>
          <w:szCs w:val="26"/>
        </w:rPr>
        <w:t>trình</w:t>
      </w:r>
      <w:proofErr w:type="spellEnd"/>
      <w:r w:rsidRPr="00E7425D">
        <w:rPr>
          <w:iCs/>
          <w:sz w:val="26"/>
          <w:szCs w:val="26"/>
        </w:rPr>
        <w:t xml:space="preserve"> </w:t>
      </w:r>
      <w:proofErr w:type="spellStart"/>
      <w:r w:rsidRPr="00E7425D">
        <w:rPr>
          <w:iCs/>
          <w:sz w:val="26"/>
          <w:szCs w:val="26"/>
        </w:rPr>
        <w:t>lĩnh</w:t>
      </w:r>
      <w:proofErr w:type="spellEnd"/>
      <w:r w:rsidRPr="00E7425D">
        <w:rPr>
          <w:iCs/>
          <w:sz w:val="26"/>
          <w:szCs w:val="26"/>
        </w:rPr>
        <w:t xml:space="preserve"> </w:t>
      </w:r>
      <w:proofErr w:type="spellStart"/>
      <w:r w:rsidRPr="00E7425D">
        <w:rPr>
          <w:iCs/>
          <w:sz w:val="26"/>
          <w:szCs w:val="26"/>
        </w:rPr>
        <w:t>hội</w:t>
      </w:r>
      <w:proofErr w:type="spellEnd"/>
      <w:r w:rsidRPr="00E7425D">
        <w:rPr>
          <w:iCs/>
          <w:sz w:val="26"/>
          <w:szCs w:val="26"/>
        </w:rPr>
        <w:t xml:space="preserve"> tri </w:t>
      </w:r>
      <w:proofErr w:type="spellStart"/>
      <w:r w:rsidRPr="00E7425D">
        <w:rPr>
          <w:iCs/>
          <w:sz w:val="26"/>
          <w:szCs w:val="26"/>
        </w:rPr>
        <w:t>thức</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rèn</w:t>
      </w:r>
      <w:proofErr w:type="spellEnd"/>
      <w:r w:rsidRPr="00E7425D">
        <w:rPr>
          <w:iCs/>
          <w:sz w:val="26"/>
          <w:szCs w:val="26"/>
        </w:rPr>
        <w:t xml:space="preserve"> </w:t>
      </w:r>
      <w:proofErr w:type="spellStart"/>
      <w:r w:rsidRPr="00E7425D">
        <w:rPr>
          <w:iCs/>
          <w:sz w:val="26"/>
          <w:szCs w:val="26"/>
        </w:rPr>
        <w:t>luyện</w:t>
      </w:r>
      <w:proofErr w:type="spellEnd"/>
      <w:r w:rsidRPr="00E7425D">
        <w:rPr>
          <w:iCs/>
          <w:sz w:val="26"/>
          <w:szCs w:val="26"/>
        </w:rPr>
        <w:t xml:space="preserve"> </w:t>
      </w:r>
      <w:proofErr w:type="spellStart"/>
      <w:r w:rsidRPr="00E7425D">
        <w:rPr>
          <w:iCs/>
          <w:sz w:val="26"/>
          <w:szCs w:val="26"/>
        </w:rPr>
        <w:t>kỹ</w:t>
      </w:r>
      <w:proofErr w:type="spellEnd"/>
      <w:r w:rsidRPr="00E7425D">
        <w:rPr>
          <w:iCs/>
          <w:sz w:val="26"/>
          <w:szCs w:val="26"/>
        </w:rPr>
        <w:t xml:space="preserve"> </w:t>
      </w:r>
      <w:proofErr w:type="spellStart"/>
      <w:r w:rsidRPr="00E7425D">
        <w:rPr>
          <w:iCs/>
          <w:sz w:val="26"/>
          <w:szCs w:val="26"/>
        </w:rPr>
        <w:t>năng</w:t>
      </w:r>
      <w:proofErr w:type="spellEnd"/>
      <w:r w:rsidRPr="00E7425D">
        <w:rPr>
          <w:iCs/>
          <w:sz w:val="26"/>
          <w:szCs w:val="26"/>
        </w:rPr>
        <w:t>”</w:t>
      </w:r>
      <w:r w:rsidRPr="00E7425D">
        <w:rPr>
          <w:iCs/>
          <w:sz w:val="26"/>
          <w:szCs w:val="26"/>
          <w:lang w:val="vi-VN"/>
        </w:rPr>
        <w:t xml:space="preserve"> </w:t>
      </w:r>
      <w:r w:rsidRPr="00E7425D">
        <w:rPr>
          <w:sz w:val="26"/>
          <w:szCs w:val="26"/>
          <w:lang w:val="vi-VN"/>
        </w:rPr>
        <w:t>[8, tr.36].</w:t>
      </w:r>
      <w:r w:rsidR="005C2E7A">
        <w:rPr>
          <w:sz w:val="26"/>
          <w:szCs w:val="26"/>
          <w:lang w:val="en-GB"/>
        </w:rPr>
        <w:t xml:space="preserve"> </w:t>
      </w:r>
      <w:r w:rsidRPr="00E7425D">
        <w:rPr>
          <w:sz w:val="26"/>
          <w:szCs w:val="26"/>
        </w:rPr>
        <w:t xml:space="preserve">Ở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góc</w:t>
      </w:r>
      <w:proofErr w:type="spellEnd"/>
      <w:r w:rsidRPr="00E7425D">
        <w:rPr>
          <w:sz w:val="26"/>
          <w:szCs w:val="26"/>
          <w:lang w:val="vi-VN"/>
        </w:rPr>
        <w:t xml:space="preserve"> nhìn khác</w:t>
      </w:r>
      <w:r w:rsidRPr="00E7425D">
        <w:rPr>
          <w:sz w:val="26"/>
          <w:szCs w:val="26"/>
        </w:rPr>
        <w:t>,</w:t>
      </w:r>
      <w:r w:rsidRPr="00E7425D">
        <w:rPr>
          <w:sz w:val="26"/>
          <w:szCs w:val="26"/>
          <w:lang w:val="vi-VN"/>
        </w:rPr>
        <w:t xml:space="preserve"> có tác giả cho rằng</w:t>
      </w:r>
      <w:r w:rsidRPr="00E7425D">
        <w:rPr>
          <w:sz w:val="26"/>
          <w:szCs w:val="26"/>
        </w:rPr>
        <w:t xml:space="preserve"> </w:t>
      </w:r>
      <w:proofErr w:type="spellStart"/>
      <w:r w:rsidRPr="00E7425D">
        <w:rPr>
          <w:sz w:val="26"/>
          <w:szCs w:val="26"/>
        </w:rPr>
        <w:t>dạy</w:t>
      </w:r>
      <w:proofErr w:type="spellEnd"/>
      <w:r w:rsidRPr="00E7425D">
        <w:rPr>
          <w:sz w:val="26"/>
          <w:szCs w:val="26"/>
          <w:lang w:val="vi-VN"/>
        </w:rPr>
        <w:t xml:space="preserve"> học tích hợp</w:t>
      </w:r>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hành</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liên</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tượng</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giảng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cùng</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lĩnh</w:t>
      </w:r>
      <w:proofErr w:type="spellEnd"/>
      <w:r w:rsidRPr="00E7425D">
        <w:rPr>
          <w:sz w:val="26"/>
          <w:szCs w:val="26"/>
        </w:rPr>
        <w:t xml:space="preserve"> </w:t>
      </w:r>
      <w:proofErr w:type="spellStart"/>
      <w:r w:rsidRPr="00E7425D">
        <w:rPr>
          <w:sz w:val="26"/>
          <w:szCs w:val="26"/>
        </w:rPr>
        <w:t>vực</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vài</w:t>
      </w:r>
      <w:proofErr w:type="spellEnd"/>
      <w:r w:rsidRPr="00E7425D">
        <w:rPr>
          <w:sz w:val="26"/>
          <w:szCs w:val="26"/>
        </w:rPr>
        <w:t xml:space="preserve"> </w:t>
      </w:r>
      <w:proofErr w:type="spellStart"/>
      <w:r w:rsidRPr="00E7425D">
        <w:rPr>
          <w:sz w:val="26"/>
          <w:szCs w:val="26"/>
        </w:rPr>
        <w:t>lĩnh</w:t>
      </w:r>
      <w:proofErr w:type="spellEnd"/>
      <w:r w:rsidRPr="00E7425D">
        <w:rPr>
          <w:sz w:val="26"/>
          <w:szCs w:val="26"/>
        </w:rPr>
        <w:t xml:space="preserve"> </w:t>
      </w:r>
      <w:proofErr w:type="spellStart"/>
      <w:r w:rsidRPr="00E7425D">
        <w:rPr>
          <w:sz w:val="26"/>
          <w:szCs w:val="26"/>
        </w:rPr>
        <w:t>vực</w:t>
      </w:r>
      <w:proofErr w:type="spellEnd"/>
      <w:r w:rsidRPr="00E7425D">
        <w:rPr>
          <w:sz w:val="26"/>
          <w:szCs w:val="26"/>
        </w:rPr>
        <w:t xml:space="preserve"> </w:t>
      </w:r>
      <w:proofErr w:type="spellStart"/>
      <w:r w:rsidRPr="00E7425D">
        <w:rPr>
          <w:sz w:val="26"/>
          <w:szCs w:val="26"/>
        </w:rPr>
        <w:t>khác</w:t>
      </w:r>
      <w:proofErr w:type="spellEnd"/>
      <w:r w:rsidRPr="00E7425D">
        <w:rPr>
          <w:sz w:val="26"/>
          <w:szCs w:val="26"/>
        </w:rPr>
        <w:t xml:space="preserve"> </w:t>
      </w:r>
      <w:proofErr w:type="spellStart"/>
      <w:r w:rsidRPr="00E7425D">
        <w:rPr>
          <w:sz w:val="26"/>
          <w:szCs w:val="26"/>
        </w:rPr>
        <w:t>nhau</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cùng</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hoạch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lang w:val="vi-VN"/>
        </w:rPr>
        <w:t>. Phân tích theo góc nhìn của chúng tôi thì dưới sự hướng dẫn và tổ chức của GV, HS tham gia vào quá trình giải quyết các vấn đề mang tính phức hợp, thường gắn với thực tiễn dựa trên việc vận dụng phối hợp các kiến thức, kĩ năng của nhiều môn học.</w:t>
      </w:r>
      <w:r w:rsidR="005C2E7A">
        <w:rPr>
          <w:sz w:val="26"/>
          <w:szCs w:val="26"/>
          <w:lang w:val="en-GB"/>
        </w:rPr>
        <w:t xml:space="preserve"> </w:t>
      </w:r>
      <w:proofErr w:type="spellStart"/>
      <w:r w:rsidRPr="00E7425D">
        <w:rPr>
          <w:sz w:val="26"/>
          <w:szCs w:val="26"/>
        </w:rPr>
        <w:t>Trong</w:t>
      </w:r>
      <w:proofErr w:type="spellEnd"/>
      <w:r w:rsidRPr="00E7425D">
        <w:rPr>
          <w:sz w:val="26"/>
          <w:szCs w:val="26"/>
          <w:lang w:val="vi-VN"/>
        </w:rPr>
        <w:t xml:space="preserve"> quá trình thực hiện chương trình </w:t>
      </w:r>
      <w:r w:rsidR="008A1D70" w:rsidRPr="00E7425D">
        <w:rPr>
          <w:sz w:val="26"/>
          <w:szCs w:val="26"/>
          <w:lang w:val="vi-VN"/>
        </w:rPr>
        <w:t>GDPT</w:t>
      </w:r>
      <w:r w:rsidRPr="00E7425D">
        <w:rPr>
          <w:sz w:val="26"/>
          <w:szCs w:val="26"/>
          <w:lang w:val="vi-VN"/>
        </w:rPr>
        <w:t xml:space="preserve"> 2018, x</w:t>
      </w:r>
      <w:proofErr w:type="spellStart"/>
      <w:r w:rsidRPr="00E7425D">
        <w:rPr>
          <w:sz w:val="26"/>
          <w:szCs w:val="26"/>
        </w:rPr>
        <w:t>uất</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lang w:val="vi-VN"/>
        </w:rPr>
        <w:t xml:space="preserve"> đã khái niệm về dạy học tích hợp</w:t>
      </w:r>
      <w:r w:rsidRPr="00E7425D">
        <w:rPr>
          <w:sz w:val="26"/>
          <w:szCs w:val="26"/>
        </w:rPr>
        <w:t xml:space="preserve">: </w:t>
      </w:r>
      <w:r w:rsidRPr="00E7425D">
        <w:rPr>
          <w:iCs/>
          <w:sz w:val="26"/>
          <w:szCs w:val="26"/>
        </w:rPr>
        <w:t>“</w:t>
      </w:r>
      <w:proofErr w:type="spellStart"/>
      <w:r w:rsidRPr="00E7425D">
        <w:rPr>
          <w:iCs/>
          <w:sz w:val="26"/>
          <w:szCs w:val="26"/>
        </w:rPr>
        <w:t>là</w:t>
      </w:r>
      <w:proofErr w:type="spellEnd"/>
      <w:r w:rsidRPr="00E7425D">
        <w:rPr>
          <w:iCs/>
          <w:sz w:val="26"/>
          <w:szCs w:val="26"/>
        </w:rPr>
        <w:t xml:space="preserve"> </w:t>
      </w:r>
      <w:proofErr w:type="spellStart"/>
      <w:r w:rsidRPr="00E7425D">
        <w:rPr>
          <w:iCs/>
          <w:sz w:val="26"/>
          <w:szCs w:val="26"/>
        </w:rPr>
        <w:t>hành</w:t>
      </w:r>
      <w:proofErr w:type="spellEnd"/>
      <w:r w:rsidRPr="00E7425D">
        <w:rPr>
          <w:iCs/>
          <w:sz w:val="26"/>
          <w:szCs w:val="26"/>
        </w:rPr>
        <w:t xml:space="preserve"> </w:t>
      </w:r>
      <w:proofErr w:type="spellStart"/>
      <w:r w:rsidRPr="00E7425D">
        <w:rPr>
          <w:iCs/>
          <w:sz w:val="26"/>
          <w:szCs w:val="26"/>
        </w:rPr>
        <w:t>động</w:t>
      </w:r>
      <w:proofErr w:type="spellEnd"/>
      <w:r w:rsidRPr="00E7425D">
        <w:rPr>
          <w:iCs/>
          <w:sz w:val="26"/>
          <w:szCs w:val="26"/>
        </w:rPr>
        <w:t xml:space="preserve"> </w:t>
      </w:r>
      <w:proofErr w:type="spellStart"/>
      <w:r w:rsidRPr="00E7425D">
        <w:rPr>
          <w:iCs/>
          <w:sz w:val="26"/>
          <w:szCs w:val="26"/>
        </w:rPr>
        <w:t>liên</w:t>
      </w:r>
      <w:proofErr w:type="spellEnd"/>
      <w:r w:rsidRPr="00E7425D">
        <w:rPr>
          <w:iCs/>
          <w:sz w:val="26"/>
          <w:szCs w:val="26"/>
        </w:rPr>
        <w:t xml:space="preserve"> </w:t>
      </w:r>
      <w:proofErr w:type="spellStart"/>
      <w:r w:rsidRPr="00E7425D">
        <w:rPr>
          <w:iCs/>
          <w:sz w:val="26"/>
          <w:szCs w:val="26"/>
        </w:rPr>
        <w:t>kết</w:t>
      </w:r>
      <w:proofErr w:type="spellEnd"/>
      <w:r w:rsidRPr="00E7425D">
        <w:rPr>
          <w:iCs/>
          <w:sz w:val="26"/>
          <w:szCs w:val="26"/>
        </w:rPr>
        <w:t xml:space="preserve"> </w:t>
      </w:r>
      <w:proofErr w:type="spellStart"/>
      <w:r w:rsidRPr="00E7425D">
        <w:rPr>
          <w:iCs/>
          <w:sz w:val="26"/>
          <w:szCs w:val="26"/>
        </w:rPr>
        <w:t>một</w:t>
      </w:r>
      <w:proofErr w:type="spellEnd"/>
      <w:r w:rsidRPr="00E7425D">
        <w:rPr>
          <w:iCs/>
          <w:sz w:val="26"/>
          <w:szCs w:val="26"/>
        </w:rPr>
        <w:t xml:space="preserve"> </w:t>
      </w:r>
      <w:proofErr w:type="spellStart"/>
      <w:r w:rsidRPr="00E7425D">
        <w:rPr>
          <w:iCs/>
          <w:sz w:val="26"/>
          <w:szCs w:val="26"/>
        </w:rPr>
        <w:t>cách</w:t>
      </w:r>
      <w:proofErr w:type="spellEnd"/>
      <w:r w:rsidRPr="00E7425D">
        <w:rPr>
          <w:iCs/>
          <w:sz w:val="26"/>
          <w:szCs w:val="26"/>
        </w:rPr>
        <w:t xml:space="preserve"> </w:t>
      </w:r>
      <w:proofErr w:type="spellStart"/>
      <w:r w:rsidRPr="00E7425D">
        <w:rPr>
          <w:iCs/>
          <w:sz w:val="26"/>
          <w:szCs w:val="26"/>
        </w:rPr>
        <w:t>hữu</w:t>
      </w:r>
      <w:proofErr w:type="spellEnd"/>
      <w:r w:rsidRPr="00E7425D">
        <w:rPr>
          <w:iCs/>
          <w:sz w:val="26"/>
          <w:szCs w:val="26"/>
        </w:rPr>
        <w:t xml:space="preserve"> </w:t>
      </w:r>
      <w:proofErr w:type="spellStart"/>
      <w:r w:rsidRPr="00E7425D">
        <w:rPr>
          <w:iCs/>
          <w:sz w:val="26"/>
          <w:szCs w:val="26"/>
        </w:rPr>
        <w:t>cơ</w:t>
      </w:r>
      <w:proofErr w:type="spellEnd"/>
      <w:r w:rsidRPr="00E7425D">
        <w:rPr>
          <w:iCs/>
          <w:sz w:val="26"/>
          <w:szCs w:val="26"/>
        </w:rPr>
        <w:t xml:space="preserve">, </w:t>
      </w:r>
      <w:proofErr w:type="spellStart"/>
      <w:r w:rsidRPr="00E7425D">
        <w:rPr>
          <w:iCs/>
          <w:sz w:val="26"/>
          <w:szCs w:val="26"/>
        </w:rPr>
        <w:t>có</w:t>
      </w:r>
      <w:proofErr w:type="spellEnd"/>
      <w:r w:rsidRPr="00E7425D">
        <w:rPr>
          <w:iCs/>
          <w:sz w:val="26"/>
          <w:szCs w:val="26"/>
        </w:rPr>
        <w:t xml:space="preserve"> </w:t>
      </w:r>
      <w:proofErr w:type="spellStart"/>
      <w:r w:rsidRPr="00E7425D">
        <w:rPr>
          <w:iCs/>
          <w:sz w:val="26"/>
          <w:szCs w:val="26"/>
        </w:rPr>
        <w:t>hệ</w:t>
      </w:r>
      <w:proofErr w:type="spellEnd"/>
      <w:r w:rsidRPr="00E7425D">
        <w:rPr>
          <w:iCs/>
          <w:sz w:val="26"/>
          <w:szCs w:val="26"/>
        </w:rPr>
        <w:t xml:space="preserve"> </w:t>
      </w:r>
      <w:proofErr w:type="spellStart"/>
      <w:r w:rsidRPr="00E7425D">
        <w:rPr>
          <w:iCs/>
          <w:sz w:val="26"/>
          <w:szCs w:val="26"/>
        </w:rPr>
        <w:t>thống</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đối</w:t>
      </w:r>
      <w:proofErr w:type="spellEnd"/>
      <w:r w:rsidRPr="00E7425D">
        <w:rPr>
          <w:iCs/>
          <w:sz w:val="26"/>
          <w:szCs w:val="26"/>
        </w:rPr>
        <w:t xml:space="preserve"> </w:t>
      </w:r>
      <w:proofErr w:type="spellStart"/>
      <w:r w:rsidRPr="00E7425D">
        <w:rPr>
          <w:iCs/>
          <w:sz w:val="26"/>
          <w:szCs w:val="26"/>
        </w:rPr>
        <w:t>tượng</w:t>
      </w:r>
      <w:proofErr w:type="spellEnd"/>
      <w:r w:rsidRPr="00E7425D">
        <w:rPr>
          <w:iCs/>
          <w:sz w:val="26"/>
          <w:szCs w:val="26"/>
        </w:rPr>
        <w:t xml:space="preserve"> </w:t>
      </w:r>
      <w:proofErr w:type="spellStart"/>
      <w:r w:rsidRPr="00E7425D">
        <w:rPr>
          <w:iCs/>
          <w:sz w:val="26"/>
          <w:szCs w:val="26"/>
        </w:rPr>
        <w:t>nghiên</w:t>
      </w:r>
      <w:proofErr w:type="spellEnd"/>
      <w:r w:rsidRPr="00E7425D">
        <w:rPr>
          <w:iCs/>
          <w:sz w:val="26"/>
          <w:szCs w:val="26"/>
        </w:rPr>
        <w:t xml:space="preserve"> </w:t>
      </w:r>
      <w:proofErr w:type="spellStart"/>
      <w:r w:rsidRPr="00E7425D">
        <w:rPr>
          <w:iCs/>
          <w:sz w:val="26"/>
          <w:szCs w:val="26"/>
        </w:rPr>
        <w:t>cứu</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tập</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một</w:t>
      </w:r>
      <w:proofErr w:type="spellEnd"/>
      <w:r w:rsidRPr="00E7425D">
        <w:rPr>
          <w:iCs/>
          <w:sz w:val="26"/>
          <w:szCs w:val="26"/>
        </w:rPr>
        <w:t xml:space="preserve"> </w:t>
      </w:r>
      <w:proofErr w:type="spellStart"/>
      <w:r w:rsidRPr="00E7425D">
        <w:rPr>
          <w:iCs/>
          <w:sz w:val="26"/>
          <w:szCs w:val="26"/>
        </w:rPr>
        <w:t>vài</w:t>
      </w:r>
      <w:proofErr w:type="spellEnd"/>
      <w:r w:rsidRPr="00E7425D">
        <w:rPr>
          <w:iCs/>
          <w:sz w:val="26"/>
          <w:szCs w:val="26"/>
        </w:rPr>
        <w:t xml:space="preserve"> </w:t>
      </w:r>
      <w:proofErr w:type="spellStart"/>
      <w:r w:rsidRPr="00E7425D">
        <w:rPr>
          <w:iCs/>
          <w:sz w:val="26"/>
          <w:szCs w:val="26"/>
        </w:rPr>
        <w:t>lĩnh</w:t>
      </w:r>
      <w:proofErr w:type="spellEnd"/>
      <w:r w:rsidRPr="00E7425D">
        <w:rPr>
          <w:iCs/>
          <w:sz w:val="26"/>
          <w:szCs w:val="26"/>
        </w:rPr>
        <w:t xml:space="preserve"> </w:t>
      </w:r>
      <w:proofErr w:type="spellStart"/>
      <w:r w:rsidRPr="00E7425D">
        <w:rPr>
          <w:iCs/>
          <w:sz w:val="26"/>
          <w:szCs w:val="26"/>
        </w:rPr>
        <w:t>vực</w:t>
      </w:r>
      <w:proofErr w:type="spellEnd"/>
      <w:r w:rsidRPr="00E7425D">
        <w:rPr>
          <w:iCs/>
          <w:sz w:val="26"/>
          <w:szCs w:val="26"/>
        </w:rPr>
        <w:t xml:space="preserve"> </w:t>
      </w:r>
      <w:proofErr w:type="spellStart"/>
      <w:r w:rsidRPr="00E7425D">
        <w:rPr>
          <w:iCs/>
          <w:sz w:val="26"/>
          <w:szCs w:val="26"/>
        </w:rPr>
        <w:t>môn</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khác</w:t>
      </w:r>
      <w:proofErr w:type="spellEnd"/>
      <w:r w:rsidRPr="00E7425D">
        <w:rPr>
          <w:iCs/>
          <w:sz w:val="26"/>
          <w:szCs w:val="26"/>
        </w:rPr>
        <w:t xml:space="preserve"> </w:t>
      </w:r>
      <w:proofErr w:type="spellStart"/>
      <w:r w:rsidRPr="00E7425D">
        <w:rPr>
          <w:iCs/>
          <w:sz w:val="26"/>
          <w:szCs w:val="26"/>
        </w:rPr>
        <w:t>nhau</w:t>
      </w:r>
      <w:proofErr w:type="spellEnd"/>
      <w:r w:rsidRPr="00E7425D">
        <w:rPr>
          <w:iCs/>
          <w:sz w:val="26"/>
          <w:szCs w:val="26"/>
        </w:rPr>
        <w:t xml:space="preserve"> </w:t>
      </w:r>
      <w:proofErr w:type="spellStart"/>
      <w:r w:rsidRPr="00E7425D">
        <w:rPr>
          <w:iCs/>
          <w:sz w:val="26"/>
          <w:szCs w:val="26"/>
        </w:rPr>
        <w:t>thành</w:t>
      </w:r>
      <w:proofErr w:type="spellEnd"/>
      <w:r w:rsidRPr="00E7425D">
        <w:rPr>
          <w:iCs/>
          <w:sz w:val="26"/>
          <w:szCs w:val="26"/>
        </w:rPr>
        <w:t xml:space="preserve"> </w:t>
      </w:r>
      <w:proofErr w:type="spellStart"/>
      <w:r w:rsidRPr="00E7425D">
        <w:rPr>
          <w:iCs/>
          <w:sz w:val="26"/>
          <w:szCs w:val="26"/>
        </w:rPr>
        <w:t>nội</w:t>
      </w:r>
      <w:proofErr w:type="spellEnd"/>
      <w:r w:rsidRPr="00E7425D">
        <w:rPr>
          <w:iCs/>
          <w:sz w:val="26"/>
          <w:szCs w:val="26"/>
        </w:rPr>
        <w:t xml:space="preserve"> dung </w:t>
      </w:r>
      <w:proofErr w:type="spellStart"/>
      <w:r w:rsidRPr="00E7425D">
        <w:rPr>
          <w:iCs/>
          <w:sz w:val="26"/>
          <w:szCs w:val="26"/>
        </w:rPr>
        <w:t>thống</w:t>
      </w:r>
      <w:proofErr w:type="spellEnd"/>
      <w:r w:rsidRPr="00E7425D">
        <w:rPr>
          <w:iCs/>
          <w:sz w:val="26"/>
          <w:szCs w:val="26"/>
        </w:rPr>
        <w:t xml:space="preserve"> </w:t>
      </w:r>
      <w:proofErr w:type="spellStart"/>
      <w:r w:rsidRPr="00E7425D">
        <w:rPr>
          <w:iCs/>
          <w:sz w:val="26"/>
          <w:szCs w:val="26"/>
        </w:rPr>
        <w:t>nhất</w:t>
      </w:r>
      <w:proofErr w:type="spellEnd"/>
      <w:r w:rsidRPr="00E7425D">
        <w:rPr>
          <w:iCs/>
          <w:sz w:val="26"/>
          <w:szCs w:val="26"/>
        </w:rPr>
        <w:t xml:space="preserve">, </w:t>
      </w:r>
      <w:proofErr w:type="spellStart"/>
      <w:r w:rsidRPr="00E7425D">
        <w:rPr>
          <w:iCs/>
          <w:sz w:val="26"/>
          <w:szCs w:val="26"/>
        </w:rPr>
        <w:t>dựa</w:t>
      </w:r>
      <w:proofErr w:type="spellEnd"/>
      <w:r w:rsidRPr="00E7425D">
        <w:rPr>
          <w:iCs/>
          <w:sz w:val="26"/>
          <w:szCs w:val="26"/>
        </w:rPr>
        <w:t xml:space="preserve"> </w:t>
      </w:r>
      <w:proofErr w:type="spellStart"/>
      <w:r w:rsidRPr="00E7425D">
        <w:rPr>
          <w:iCs/>
          <w:sz w:val="26"/>
          <w:szCs w:val="26"/>
        </w:rPr>
        <w:t>trên</w:t>
      </w:r>
      <w:proofErr w:type="spellEnd"/>
      <w:r w:rsidRPr="00E7425D">
        <w:rPr>
          <w:iCs/>
          <w:sz w:val="26"/>
          <w:szCs w:val="26"/>
        </w:rPr>
        <w:t xml:space="preserve"> </w:t>
      </w:r>
      <w:proofErr w:type="spellStart"/>
      <w:r w:rsidRPr="00E7425D">
        <w:rPr>
          <w:iCs/>
          <w:sz w:val="26"/>
          <w:szCs w:val="26"/>
        </w:rPr>
        <w:t>mối</w:t>
      </w:r>
      <w:proofErr w:type="spellEnd"/>
      <w:r w:rsidRPr="00E7425D">
        <w:rPr>
          <w:iCs/>
          <w:sz w:val="26"/>
          <w:szCs w:val="26"/>
        </w:rPr>
        <w:t xml:space="preserve"> </w:t>
      </w:r>
      <w:proofErr w:type="spellStart"/>
      <w:r w:rsidRPr="00E7425D">
        <w:rPr>
          <w:iCs/>
          <w:sz w:val="26"/>
          <w:szCs w:val="26"/>
        </w:rPr>
        <w:t>liên</w:t>
      </w:r>
      <w:proofErr w:type="spellEnd"/>
      <w:r w:rsidRPr="00E7425D">
        <w:rPr>
          <w:iCs/>
          <w:sz w:val="26"/>
          <w:szCs w:val="26"/>
        </w:rPr>
        <w:t xml:space="preserve"> </w:t>
      </w:r>
      <w:proofErr w:type="spellStart"/>
      <w:r w:rsidRPr="00E7425D">
        <w:rPr>
          <w:iCs/>
          <w:sz w:val="26"/>
          <w:szCs w:val="26"/>
        </w:rPr>
        <w:t>hệ</w:t>
      </w:r>
      <w:proofErr w:type="spellEnd"/>
      <w:r w:rsidRPr="00E7425D">
        <w:rPr>
          <w:iCs/>
          <w:sz w:val="26"/>
          <w:szCs w:val="26"/>
        </w:rPr>
        <w:t xml:space="preserve"> </w:t>
      </w:r>
      <w:proofErr w:type="spellStart"/>
      <w:r w:rsidRPr="00E7425D">
        <w:rPr>
          <w:iCs/>
          <w:sz w:val="26"/>
          <w:szCs w:val="26"/>
        </w:rPr>
        <w:t>về</w:t>
      </w:r>
      <w:proofErr w:type="spellEnd"/>
      <w:r w:rsidRPr="00E7425D">
        <w:rPr>
          <w:iCs/>
          <w:sz w:val="26"/>
          <w:szCs w:val="26"/>
        </w:rPr>
        <w:t xml:space="preserve"> </w:t>
      </w:r>
      <w:proofErr w:type="spellStart"/>
      <w:r w:rsidRPr="00E7425D">
        <w:rPr>
          <w:iCs/>
          <w:sz w:val="26"/>
          <w:szCs w:val="26"/>
        </w:rPr>
        <w:t>lí</w:t>
      </w:r>
      <w:proofErr w:type="spellEnd"/>
      <w:r w:rsidRPr="00E7425D">
        <w:rPr>
          <w:iCs/>
          <w:sz w:val="26"/>
          <w:szCs w:val="26"/>
        </w:rPr>
        <w:t xml:space="preserve"> </w:t>
      </w:r>
      <w:proofErr w:type="spellStart"/>
      <w:r w:rsidRPr="00E7425D">
        <w:rPr>
          <w:iCs/>
          <w:sz w:val="26"/>
          <w:szCs w:val="26"/>
        </w:rPr>
        <w:t>luận</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thực</w:t>
      </w:r>
      <w:proofErr w:type="spellEnd"/>
      <w:r w:rsidRPr="00E7425D">
        <w:rPr>
          <w:iCs/>
          <w:sz w:val="26"/>
          <w:szCs w:val="26"/>
        </w:rPr>
        <w:t xml:space="preserve"> </w:t>
      </w:r>
      <w:proofErr w:type="spellStart"/>
      <w:r w:rsidRPr="00E7425D">
        <w:rPr>
          <w:iCs/>
          <w:sz w:val="26"/>
          <w:szCs w:val="26"/>
        </w:rPr>
        <w:t>tiễn</w:t>
      </w:r>
      <w:proofErr w:type="spellEnd"/>
      <w:r w:rsidRPr="00E7425D">
        <w:rPr>
          <w:iCs/>
          <w:sz w:val="26"/>
          <w:szCs w:val="26"/>
        </w:rPr>
        <w:t xml:space="preserve"> </w:t>
      </w:r>
      <w:proofErr w:type="spellStart"/>
      <w:r w:rsidRPr="00E7425D">
        <w:rPr>
          <w:iCs/>
          <w:sz w:val="26"/>
          <w:szCs w:val="26"/>
        </w:rPr>
        <w:t>được</w:t>
      </w:r>
      <w:proofErr w:type="spellEnd"/>
      <w:r w:rsidRPr="00E7425D">
        <w:rPr>
          <w:iCs/>
          <w:sz w:val="26"/>
          <w:szCs w:val="26"/>
        </w:rPr>
        <w:t xml:space="preserve"> </w:t>
      </w:r>
      <w:proofErr w:type="spellStart"/>
      <w:r w:rsidRPr="00E7425D">
        <w:rPr>
          <w:iCs/>
          <w:sz w:val="26"/>
          <w:szCs w:val="26"/>
        </w:rPr>
        <w:t>đề</w:t>
      </w:r>
      <w:proofErr w:type="spellEnd"/>
      <w:r w:rsidRPr="00E7425D">
        <w:rPr>
          <w:iCs/>
          <w:sz w:val="26"/>
          <w:szCs w:val="26"/>
        </w:rPr>
        <w:t xml:space="preserve"> </w:t>
      </w:r>
      <w:proofErr w:type="spellStart"/>
      <w:r w:rsidRPr="00E7425D">
        <w:rPr>
          <w:iCs/>
          <w:sz w:val="26"/>
          <w:szCs w:val="26"/>
        </w:rPr>
        <w:t>cập</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môn</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đó</w:t>
      </w:r>
      <w:proofErr w:type="spellEnd"/>
      <w:r w:rsidRPr="00E7425D">
        <w:rPr>
          <w:iCs/>
          <w:sz w:val="26"/>
          <w:szCs w:val="26"/>
        </w:rPr>
        <w:t>”</w:t>
      </w:r>
      <w:r w:rsidRPr="00E7425D">
        <w:rPr>
          <w:sz w:val="26"/>
          <w:szCs w:val="26"/>
          <w:lang w:val="vi-VN"/>
        </w:rPr>
        <w:t xml:space="preserve"> [8</w:t>
      </w:r>
      <w:r w:rsidR="00C6092A" w:rsidRPr="00E7425D">
        <w:rPr>
          <w:sz w:val="26"/>
          <w:szCs w:val="26"/>
          <w:lang w:val="en-GB"/>
        </w:rPr>
        <w:t>5</w:t>
      </w:r>
      <w:r w:rsidRPr="00E7425D">
        <w:rPr>
          <w:sz w:val="26"/>
          <w:szCs w:val="26"/>
          <w:lang w:val="vi-VN"/>
        </w:rPr>
        <w:t>, tr.13].</w:t>
      </w:r>
    </w:p>
    <w:p w14:paraId="36AC9782" w14:textId="5D9BDEBC" w:rsidR="00FC110A" w:rsidRPr="00E7425D" w:rsidRDefault="006C5744" w:rsidP="00194EA7">
      <w:pPr>
        <w:widowControl w:val="0"/>
        <w:spacing w:line="336" w:lineRule="auto"/>
        <w:ind w:firstLine="567"/>
        <w:rPr>
          <w:i/>
          <w:iCs/>
          <w:sz w:val="26"/>
          <w:szCs w:val="26"/>
          <w:lang w:val="vi-VN"/>
        </w:rPr>
      </w:pPr>
      <w:proofErr w:type="spellStart"/>
      <w:r w:rsidRPr="00E7425D">
        <w:rPr>
          <w:spacing w:val="-6"/>
          <w:sz w:val="26"/>
          <w:szCs w:val="26"/>
        </w:rPr>
        <w:t>Từ</w:t>
      </w:r>
      <w:proofErr w:type="spellEnd"/>
      <w:r w:rsidRPr="00E7425D">
        <w:rPr>
          <w:spacing w:val="-6"/>
          <w:sz w:val="26"/>
          <w:szCs w:val="26"/>
        </w:rPr>
        <w:t xml:space="preserve"> </w:t>
      </w:r>
      <w:proofErr w:type="spellStart"/>
      <w:r w:rsidRPr="00E7425D">
        <w:rPr>
          <w:spacing w:val="-6"/>
          <w:sz w:val="26"/>
          <w:szCs w:val="26"/>
        </w:rPr>
        <w:t>những</w:t>
      </w:r>
      <w:proofErr w:type="spellEnd"/>
      <w:r w:rsidRPr="00E7425D">
        <w:rPr>
          <w:spacing w:val="-6"/>
          <w:sz w:val="26"/>
          <w:szCs w:val="26"/>
        </w:rPr>
        <w:t xml:space="preserve"> </w:t>
      </w:r>
      <w:proofErr w:type="spellStart"/>
      <w:r w:rsidRPr="00E7425D">
        <w:rPr>
          <w:spacing w:val="-6"/>
          <w:sz w:val="26"/>
          <w:szCs w:val="26"/>
        </w:rPr>
        <w:t>phân</w:t>
      </w:r>
      <w:proofErr w:type="spellEnd"/>
      <w:r w:rsidRPr="00E7425D">
        <w:rPr>
          <w:spacing w:val="-6"/>
          <w:sz w:val="26"/>
          <w:szCs w:val="26"/>
        </w:rPr>
        <w:t xml:space="preserve"> </w:t>
      </w:r>
      <w:proofErr w:type="spellStart"/>
      <w:r w:rsidRPr="00E7425D">
        <w:rPr>
          <w:spacing w:val="-6"/>
          <w:sz w:val="26"/>
          <w:szCs w:val="26"/>
        </w:rPr>
        <w:t>tích</w:t>
      </w:r>
      <w:proofErr w:type="spellEnd"/>
      <w:r w:rsidRPr="00E7425D">
        <w:rPr>
          <w:spacing w:val="-6"/>
          <w:sz w:val="26"/>
          <w:szCs w:val="26"/>
        </w:rPr>
        <w:t xml:space="preserve"> </w:t>
      </w:r>
      <w:proofErr w:type="spellStart"/>
      <w:r w:rsidRPr="00E7425D">
        <w:rPr>
          <w:spacing w:val="-6"/>
          <w:sz w:val="26"/>
          <w:szCs w:val="26"/>
        </w:rPr>
        <w:t>trên</w:t>
      </w:r>
      <w:proofErr w:type="spellEnd"/>
      <w:r w:rsidRPr="00E7425D">
        <w:rPr>
          <w:spacing w:val="-6"/>
          <w:sz w:val="26"/>
          <w:szCs w:val="26"/>
        </w:rPr>
        <w:t xml:space="preserve">, </w:t>
      </w:r>
      <w:proofErr w:type="spellStart"/>
      <w:r w:rsidRPr="00E7425D">
        <w:rPr>
          <w:spacing w:val="-6"/>
          <w:sz w:val="26"/>
          <w:szCs w:val="26"/>
        </w:rPr>
        <w:t>chúng</w:t>
      </w:r>
      <w:proofErr w:type="spellEnd"/>
      <w:r w:rsidRPr="00E7425D">
        <w:rPr>
          <w:spacing w:val="-6"/>
          <w:sz w:val="26"/>
          <w:szCs w:val="26"/>
        </w:rPr>
        <w:t xml:space="preserve"> </w:t>
      </w:r>
      <w:proofErr w:type="spellStart"/>
      <w:r w:rsidRPr="00E7425D">
        <w:rPr>
          <w:spacing w:val="-6"/>
          <w:sz w:val="26"/>
          <w:szCs w:val="26"/>
        </w:rPr>
        <w:t>tôi</w:t>
      </w:r>
      <w:proofErr w:type="spellEnd"/>
      <w:r w:rsidRPr="00E7425D">
        <w:rPr>
          <w:spacing w:val="-6"/>
          <w:sz w:val="26"/>
          <w:szCs w:val="26"/>
        </w:rPr>
        <w:t xml:space="preserve"> </w:t>
      </w:r>
      <w:proofErr w:type="spellStart"/>
      <w:r w:rsidRPr="00E7425D">
        <w:rPr>
          <w:spacing w:val="-6"/>
          <w:sz w:val="26"/>
          <w:szCs w:val="26"/>
        </w:rPr>
        <w:t>cho</w:t>
      </w:r>
      <w:proofErr w:type="spellEnd"/>
      <w:r w:rsidRPr="00E7425D">
        <w:rPr>
          <w:spacing w:val="-6"/>
          <w:sz w:val="26"/>
          <w:szCs w:val="26"/>
        </w:rPr>
        <w:t xml:space="preserve"> </w:t>
      </w:r>
      <w:proofErr w:type="spellStart"/>
      <w:r w:rsidRPr="00E7425D">
        <w:rPr>
          <w:spacing w:val="-6"/>
          <w:sz w:val="26"/>
          <w:szCs w:val="26"/>
        </w:rPr>
        <w:t>rằng</w:t>
      </w:r>
      <w:proofErr w:type="spellEnd"/>
      <w:r w:rsidRPr="00E7425D">
        <w:rPr>
          <w:spacing w:val="-6"/>
          <w:sz w:val="26"/>
          <w:szCs w:val="26"/>
        </w:rPr>
        <w:t xml:space="preserve"> </w:t>
      </w:r>
      <w:r w:rsidR="00FC110A" w:rsidRPr="00E7425D">
        <w:rPr>
          <w:i/>
          <w:iCs/>
          <w:spacing w:val="-6"/>
          <w:sz w:val="26"/>
          <w:szCs w:val="26"/>
          <w:lang w:val="vi-VN"/>
        </w:rPr>
        <w:t xml:space="preserve">dạy học tích hợp là một quan điểm </w:t>
      </w:r>
      <w:proofErr w:type="spellStart"/>
      <w:r w:rsidR="00443488" w:rsidRPr="00E7425D">
        <w:rPr>
          <w:i/>
          <w:iCs/>
          <w:spacing w:val="-6"/>
          <w:sz w:val="26"/>
          <w:szCs w:val="26"/>
          <w:lang w:val="en-GB"/>
        </w:rPr>
        <w:t>dạy</w:t>
      </w:r>
      <w:proofErr w:type="spellEnd"/>
      <w:r w:rsidR="00443488" w:rsidRPr="00E7425D">
        <w:rPr>
          <w:i/>
          <w:iCs/>
          <w:spacing w:val="-6"/>
          <w:sz w:val="26"/>
          <w:szCs w:val="26"/>
          <w:lang w:val="en-GB"/>
        </w:rPr>
        <w:t xml:space="preserve"> </w:t>
      </w:r>
      <w:proofErr w:type="spellStart"/>
      <w:r w:rsidR="00443488" w:rsidRPr="00E7425D">
        <w:rPr>
          <w:i/>
          <w:iCs/>
          <w:spacing w:val="-6"/>
          <w:sz w:val="26"/>
          <w:szCs w:val="26"/>
          <w:lang w:val="en-GB"/>
        </w:rPr>
        <w:t>học</w:t>
      </w:r>
      <w:proofErr w:type="spellEnd"/>
      <w:r w:rsidR="00FC110A" w:rsidRPr="00E7425D">
        <w:rPr>
          <w:i/>
          <w:iCs/>
          <w:spacing w:val="-6"/>
          <w:sz w:val="26"/>
          <w:szCs w:val="26"/>
          <w:lang w:val="vi-VN"/>
        </w:rPr>
        <w:t xml:space="preserve">, </w:t>
      </w:r>
      <w:proofErr w:type="spellStart"/>
      <w:r w:rsidR="00FC110A" w:rsidRPr="00E7425D">
        <w:rPr>
          <w:i/>
          <w:iCs/>
          <w:spacing w:val="-6"/>
          <w:sz w:val="26"/>
          <w:szCs w:val="26"/>
        </w:rPr>
        <w:t>là</w:t>
      </w:r>
      <w:proofErr w:type="spellEnd"/>
      <w:r w:rsidR="00FC110A" w:rsidRPr="00E7425D">
        <w:rPr>
          <w:i/>
          <w:iCs/>
          <w:spacing w:val="-6"/>
          <w:sz w:val="26"/>
          <w:szCs w:val="26"/>
        </w:rPr>
        <w:t xml:space="preserve"> </w:t>
      </w:r>
      <w:proofErr w:type="spellStart"/>
      <w:r w:rsidR="00FC110A" w:rsidRPr="00E7425D">
        <w:rPr>
          <w:i/>
          <w:iCs/>
          <w:spacing w:val="-6"/>
          <w:sz w:val="26"/>
          <w:szCs w:val="26"/>
        </w:rPr>
        <w:t>quá</w:t>
      </w:r>
      <w:proofErr w:type="spellEnd"/>
      <w:r w:rsidR="00FC110A" w:rsidRPr="00E7425D">
        <w:rPr>
          <w:i/>
          <w:iCs/>
          <w:spacing w:val="-6"/>
          <w:sz w:val="26"/>
          <w:szCs w:val="26"/>
        </w:rPr>
        <w:t xml:space="preserve"> </w:t>
      </w:r>
      <w:proofErr w:type="spellStart"/>
      <w:r w:rsidR="00FC110A" w:rsidRPr="00E7425D">
        <w:rPr>
          <w:i/>
          <w:iCs/>
          <w:spacing w:val="-6"/>
          <w:sz w:val="26"/>
          <w:szCs w:val="26"/>
        </w:rPr>
        <w:t>trình</w:t>
      </w:r>
      <w:proofErr w:type="spellEnd"/>
      <w:r w:rsidR="00FC110A" w:rsidRPr="00E7425D">
        <w:rPr>
          <w:i/>
          <w:iCs/>
          <w:spacing w:val="-6"/>
          <w:sz w:val="26"/>
          <w:szCs w:val="26"/>
        </w:rPr>
        <w:t xml:space="preserve"> GV </w:t>
      </w:r>
      <w:proofErr w:type="spellStart"/>
      <w:r w:rsidR="00FC110A" w:rsidRPr="00E7425D">
        <w:rPr>
          <w:i/>
          <w:iCs/>
          <w:spacing w:val="-6"/>
          <w:sz w:val="26"/>
          <w:szCs w:val="26"/>
        </w:rPr>
        <w:t>sử</w:t>
      </w:r>
      <w:proofErr w:type="spellEnd"/>
      <w:r w:rsidR="00FC110A" w:rsidRPr="00E7425D">
        <w:rPr>
          <w:i/>
          <w:iCs/>
          <w:spacing w:val="-6"/>
          <w:sz w:val="26"/>
          <w:szCs w:val="26"/>
        </w:rPr>
        <w:t xml:space="preserve"> </w:t>
      </w:r>
      <w:proofErr w:type="spellStart"/>
      <w:r w:rsidR="00FC110A" w:rsidRPr="00E7425D">
        <w:rPr>
          <w:i/>
          <w:iCs/>
          <w:spacing w:val="-6"/>
          <w:sz w:val="26"/>
          <w:szCs w:val="26"/>
        </w:rPr>
        <w:t>dụng</w:t>
      </w:r>
      <w:proofErr w:type="spellEnd"/>
      <w:r w:rsidR="00FC110A" w:rsidRPr="00E7425D">
        <w:rPr>
          <w:i/>
          <w:iCs/>
          <w:spacing w:val="-6"/>
          <w:sz w:val="26"/>
          <w:szCs w:val="26"/>
        </w:rPr>
        <w:t xml:space="preserve"> </w:t>
      </w:r>
      <w:proofErr w:type="spellStart"/>
      <w:r w:rsidR="00FC110A" w:rsidRPr="00E7425D">
        <w:rPr>
          <w:i/>
          <w:iCs/>
          <w:spacing w:val="-6"/>
          <w:sz w:val="26"/>
          <w:szCs w:val="26"/>
        </w:rPr>
        <w:t>năng</w:t>
      </w:r>
      <w:proofErr w:type="spellEnd"/>
      <w:r w:rsidR="00FC110A" w:rsidRPr="00E7425D">
        <w:rPr>
          <w:i/>
          <w:iCs/>
          <w:spacing w:val="-6"/>
          <w:sz w:val="26"/>
          <w:szCs w:val="26"/>
        </w:rPr>
        <w:t xml:space="preserve"> </w:t>
      </w:r>
      <w:proofErr w:type="spellStart"/>
      <w:r w:rsidR="00FC110A" w:rsidRPr="00E7425D">
        <w:rPr>
          <w:i/>
          <w:iCs/>
          <w:spacing w:val="-6"/>
          <w:sz w:val="26"/>
          <w:szCs w:val="26"/>
        </w:rPr>
        <w:t>lực</w:t>
      </w:r>
      <w:proofErr w:type="spellEnd"/>
      <w:r w:rsidR="00FC110A" w:rsidRPr="00E7425D">
        <w:rPr>
          <w:i/>
          <w:iCs/>
          <w:spacing w:val="-6"/>
          <w:sz w:val="26"/>
          <w:szCs w:val="26"/>
        </w:rPr>
        <w:t xml:space="preserve"> </w:t>
      </w:r>
      <w:proofErr w:type="spellStart"/>
      <w:r w:rsidR="00FC110A" w:rsidRPr="00E7425D">
        <w:rPr>
          <w:i/>
          <w:iCs/>
          <w:spacing w:val="-6"/>
          <w:sz w:val="26"/>
          <w:szCs w:val="26"/>
        </w:rPr>
        <w:t>sư</w:t>
      </w:r>
      <w:proofErr w:type="spellEnd"/>
      <w:r w:rsidR="00FC110A" w:rsidRPr="00E7425D">
        <w:rPr>
          <w:i/>
          <w:iCs/>
          <w:spacing w:val="-6"/>
          <w:sz w:val="26"/>
          <w:szCs w:val="26"/>
        </w:rPr>
        <w:t xml:space="preserve"> </w:t>
      </w:r>
      <w:proofErr w:type="spellStart"/>
      <w:r w:rsidR="00FC110A" w:rsidRPr="00E7425D">
        <w:rPr>
          <w:i/>
          <w:iCs/>
          <w:spacing w:val="-6"/>
          <w:sz w:val="26"/>
          <w:szCs w:val="26"/>
        </w:rPr>
        <w:t>phạm</w:t>
      </w:r>
      <w:proofErr w:type="spellEnd"/>
      <w:r w:rsidR="00FC110A" w:rsidRPr="00E7425D">
        <w:rPr>
          <w:i/>
          <w:iCs/>
          <w:spacing w:val="-6"/>
          <w:sz w:val="26"/>
          <w:szCs w:val="26"/>
        </w:rPr>
        <w:t xml:space="preserve"> </w:t>
      </w:r>
      <w:proofErr w:type="spellStart"/>
      <w:r w:rsidR="00FC110A" w:rsidRPr="00E7425D">
        <w:rPr>
          <w:i/>
          <w:iCs/>
          <w:spacing w:val="-6"/>
          <w:sz w:val="26"/>
          <w:szCs w:val="26"/>
        </w:rPr>
        <w:t>của</w:t>
      </w:r>
      <w:proofErr w:type="spellEnd"/>
      <w:r w:rsidR="00FC110A" w:rsidRPr="00E7425D">
        <w:rPr>
          <w:i/>
          <w:iCs/>
          <w:spacing w:val="-6"/>
          <w:sz w:val="26"/>
          <w:szCs w:val="26"/>
        </w:rPr>
        <w:t xml:space="preserve"> </w:t>
      </w:r>
      <w:proofErr w:type="spellStart"/>
      <w:r w:rsidR="00FC110A" w:rsidRPr="00E7425D">
        <w:rPr>
          <w:i/>
          <w:iCs/>
          <w:spacing w:val="-6"/>
          <w:sz w:val="26"/>
          <w:szCs w:val="26"/>
        </w:rPr>
        <w:t>bản</w:t>
      </w:r>
      <w:proofErr w:type="spellEnd"/>
      <w:r w:rsidR="00FC110A" w:rsidRPr="00E7425D">
        <w:rPr>
          <w:i/>
          <w:iCs/>
          <w:spacing w:val="-6"/>
          <w:sz w:val="26"/>
          <w:szCs w:val="26"/>
        </w:rPr>
        <w:t xml:space="preserve"> </w:t>
      </w:r>
      <w:proofErr w:type="spellStart"/>
      <w:r w:rsidR="00FC110A" w:rsidRPr="00E7425D">
        <w:rPr>
          <w:i/>
          <w:iCs/>
          <w:spacing w:val="-6"/>
          <w:sz w:val="26"/>
          <w:szCs w:val="26"/>
        </w:rPr>
        <w:t>thân</w:t>
      </w:r>
      <w:proofErr w:type="spellEnd"/>
      <w:r w:rsidR="00FC110A" w:rsidRPr="00E7425D">
        <w:rPr>
          <w:i/>
          <w:iCs/>
          <w:spacing w:val="-6"/>
          <w:sz w:val="26"/>
          <w:szCs w:val="26"/>
        </w:rPr>
        <w:t xml:space="preserve"> </w:t>
      </w:r>
      <w:proofErr w:type="spellStart"/>
      <w:r w:rsidR="00FC110A" w:rsidRPr="00E7425D">
        <w:rPr>
          <w:i/>
          <w:iCs/>
          <w:spacing w:val="-6"/>
          <w:sz w:val="26"/>
          <w:szCs w:val="26"/>
        </w:rPr>
        <w:t>để</w:t>
      </w:r>
      <w:proofErr w:type="spellEnd"/>
      <w:r w:rsidR="00FC110A" w:rsidRPr="00E7425D">
        <w:rPr>
          <w:i/>
          <w:iCs/>
          <w:spacing w:val="-6"/>
          <w:sz w:val="26"/>
          <w:szCs w:val="26"/>
        </w:rPr>
        <w:t xml:space="preserve"> </w:t>
      </w:r>
      <w:proofErr w:type="spellStart"/>
      <w:r w:rsidR="00FC110A" w:rsidRPr="00E7425D">
        <w:rPr>
          <w:i/>
          <w:iCs/>
          <w:spacing w:val="-6"/>
          <w:sz w:val="26"/>
          <w:szCs w:val="26"/>
        </w:rPr>
        <w:t>tổ</w:t>
      </w:r>
      <w:proofErr w:type="spellEnd"/>
      <w:r w:rsidR="00FC110A" w:rsidRPr="00E7425D">
        <w:rPr>
          <w:i/>
          <w:iCs/>
          <w:spacing w:val="-6"/>
          <w:sz w:val="26"/>
          <w:szCs w:val="26"/>
        </w:rPr>
        <w:t xml:space="preserve"> </w:t>
      </w:r>
      <w:proofErr w:type="spellStart"/>
      <w:r w:rsidR="00FC110A" w:rsidRPr="00E7425D">
        <w:rPr>
          <w:i/>
          <w:iCs/>
          <w:spacing w:val="-6"/>
          <w:sz w:val="26"/>
          <w:szCs w:val="26"/>
        </w:rPr>
        <w:t>chức</w:t>
      </w:r>
      <w:proofErr w:type="spellEnd"/>
      <w:r w:rsidR="00FC110A" w:rsidRPr="00E7425D">
        <w:rPr>
          <w:i/>
          <w:iCs/>
          <w:spacing w:val="-6"/>
          <w:sz w:val="26"/>
          <w:szCs w:val="26"/>
        </w:rPr>
        <w:t xml:space="preserve"> </w:t>
      </w:r>
      <w:proofErr w:type="spellStart"/>
      <w:r w:rsidR="00FC110A" w:rsidRPr="00E7425D">
        <w:rPr>
          <w:i/>
          <w:iCs/>
          <w:spacing w:val="-6"/>
          <w:sz w:val="26"/>
          <w:szCs w:val="26"/>
        </w:rPr>
        <w:t>cho</w:t>
      </w:r>
      <w:proofErr w:type="spellEnd"/>
      <w:r w:rsidR="00FC110A" w:rsidRPr="00E7425D">
        <w:rPr>
          <w:i/>
          <w:iCs/>
          <w:spacing w:val="-6"/>
          <w:sz w:val="26"/>
          <w:szCs w:val="26"/>
        </w:rPr>
        <w:t xml:space="preserve"> HS </w:t>
      </w:r>
      <w:proofErr w:type="spellStart"/>
      <w:r w:rsidR="00FC110A" w:rsidRPr="00E7425D">
        <w:rPr>
          <w:i/>
          <w:iCs/>
          <w:spacing w:val="-6"/>
          <w:sz w:val="26"/>
          <w:szCs w:val="26"/>
        </w:rPr>
        <w:t>giải</w:t>
      </w:r>
      <w:proofErr w:type="spellEnd"/>
      <w:r w:rsidR="00FC110A" w:rsidRPr="00E7425D">
        <w:rPr>
          <w:i/>
          <w:iCs/>
          <w:spacing w:val="-6"/>
          <w:sz w:val="26"/>
          <w:szCs w:val="26"/>
        </w:rPr>
        <w:t xml:space="preserve"> </w:t>
      </w:r>
      <w:proofErr w:type="spellStart"/>
      <w:r w:rsidR="00FC110A" w:rsidRPr="00E7425D">
        <w:rPr>
          <w:i/>
          <w:iCs/>
          <w:spacing w:val="-6"/>
          <w:sz w:val="26"/>
          <w:szCs w:val="26"/>
        </w:rPr>
        <w:t>quyết</w:t>
      </w:r>
      <w:proofErr w:type="spellEnd"/>
      <w:r w:rsidR="00FC110A" w:rsidRPr="00E7425D">
        <w:rPr>
          <w:i/>
          <w:iCs/>
          <w:spacing w:val="-6"/>
          <w:sz w:val="26"/>
          <w:szCs w:val="26"/>
        </w:rPr>
        <w:t xml:space="preserve"> </w:t>
      </w:r>
      <w:proofErr w:type="spellStart"/>
      <w:r w:rsidR="00FC110A" w:rsidRPr="00E7425D">
        <w:rPr>
          <w:i/>
          <w:iCs/>
          <w:spacing w:val="-6"/>
          <w:sz w:val="26"/>
          <w:szCs w:val="26"/>
        </w:rPr>
        <w:t>các</w:t>
      </w:r>
      <w:proofErr w:type="spellEnd"/>
      <w:r w:rsidR="00FC110A" w:rsidRPr="00E7425D">
        <w:rPr>
          <w:i/>
          <w:iCs/>
          <w:spacing w:val="-6"/>
          <w:sz w:val="26"/>
          <w:szCs w:val="26"/>
        </w:rPr>
        <w:t xml:space="preserve"> </w:t>
      </w:r>
      <w:proofErr w:type="spellStart"/>
      <w:r w:rsidR="00FC110A" w:rsidRPr="00E7425D">
        <w:rPr>
          <w:i/>
          <w:iCs/>
          <w:spacing w:val="-6"/>
          <w:sz w:val="26"/>
          <w:szCs w:val="26"/>
        </w:rPr>
        <w:t>nhiệm</w:t>
      </w:r>
      <w:proofErr w:type="spellEnd"/>
      <w:r w:rsidR="00FC110A" w:rsidRPr="00E7425D">
        <w:rPr>
          <w:i/>
          <w:iCs/>
          <w:spacing w:val="-6"/>
          <w:sz w:val="26"/>
          <w:szCs w:val="26"/>
        </w:rPr>
        <w:t xml:space="preserve"> </w:t>
      </w:r>
      <w:proofErr w:type="spellStart"/>
      <w:r w:rsidR="00FC110A" w:rsidRPr="00E7425D">
        <w:rPr>
          <w:i/>
          <w:iCs/>
          <w:spacing w:val="-6"/>
          <w:sz w:val="26"/>
          <w:szCs w:val="26"/>
        </w:rPr>
        <w:t>vụ</w:t>
      </w:r>
      <w:proofErr w:type="spellEnd"/>
      <w:r w:rsidR="00FC110A" w:rsidRPr="00E7425D">
        <w:rPr>
          <w:i/>
          <w:iCs/>
          <w:spacing w:val="-6"/>
          <w:sz w:val="26"/>
          <w:szCs w:val="26"/>
        </w:rPr>
        <w:t xml:space="preserve"> </w:t>
      </w:r>
      <w:proofErr w:type="spellStart"/>
      <w:r w:rsidR="00FC110A" w:rsidRPr="00E7425D">
        <w:rPr>
          <w:i/>
          <w:iCs/>
          <w:spacing w:val="-6"/>
          <w:sz w:val="26"/>
          <w:szCs w:val="26"/>
        </w:rPr>
        <w:t>học</w:t>
      </w:r>
      <w:proofErr w:type="spellEnd"/>
      <w:r w:rsidR="00FC110A" w:rsidRPr="00E7425D">
        <w:rPr>
          <w:i/>
          <w:iCs/>
          <w:spacing w:val="-6"/>
          <w:sz w:val="26"/>
          <w:szCs w:val="26"/>
        </w:rPr>
        <w:t xml:space="preserve"> </w:t>
      </w:r>
      <w:proofErr w:type="spellStart"/>
      <w:r w:rsidR="00FC110A" w:rsidRPr="00E7425D">
        <w:rPr>
          <w:i/>
          <w:iCs/>
          <w:spacing w:val="-6"/>
          <w:sz w:val="26"/>
          <w:szCs w:val="26"/>
        </w:rPr>
        <w:t>tập</w:t>
      </w:r>
      <w:proofErr w:type="spellEnd"/>
      <w:r w:rsidR="00FC110A" w:rsidRPr="00E7425D">
        <w:rPr>
          <w:i/>
          <w:iCs/>
          <w:spacing w:val="-6"/>
          <w:sz w:val="26"/>
          <w:szCs w:val="26"/>
        </w:rPr>
        <w:t xml:space="preserve"> </w:t>
      </w:r>
      <w:proofErr w:type="spellStart"/>
      <w:r w:rsidR="00FC110A" w:rsidRPr="00E7425D">
        <w:rPr>
          <w:i/>
          <w:iCs/>
          <w:spacing w:val="-6"/>
          <w:sz w:val="26"/>
          <w:szCs w:val="26"/>
        </w:rPr>
        <w:t>thông</w:t>
      </w:r>
      <w:proofErr w:type="spellEnd"/>
      <w:r w:rsidR="00FC110A" w:rsidRPr="00E7425D">
        <w:rPr>
          <w:i/>
          <w:iCs/>
          <w:spacing w:val="-6"/>
          <w:sz w:val="26"/>
          <w:szCs w:val="26"/>
          <w:lang w:val="vi-VN"/>
        </w:rPr>
        <w:t xml:space="preserve"> qua việc </w:t>
      </w:r>
      <w:proofErr w:type="spellStart"/>
      <w:r w:rsidR="00FC110A" w:rsidRPr="00E7425D">
        <w:rPr>
          <w:i/>
          <w:iCs/>
          <w:spacing w:val="-6"/>
          <w:sz w:val="26"/>
          <w:szCs w:val="26"/>
        </w:rPr>
        <w:t>huy</w:t>
      </w:r>
      <w:proofErr w:type="spellEnd"/>
      <w:r w:rsidR="00FC110A" w:rsidRPr="00E7425D">
        <w:rPr>
          <w:i/>
          <w:iCs/>
          <w:spacing w:val="-6"/>
          <w:sz w:val="26"/>
          <w:szCs w:val="26"/>
        </w:rPr>
        <w:t xml:space="preserve"> </w:t>
      </w:r>
      <w:proofErr w:type="spellStart"/>
      <w:r w:rsidR="00FC110A" w:rsidRPr="00E7425D">
        <w:rPr>
          <w:i/>
          <w:iCs/>
          <w:spacing w:val="-6"/>
          <w:sz w:val="26"/>
          <w:szCs w:val="26"/>
        </w:rPr>
        <w:t>động</w:t>
      </w:r>
      <w:proofErr w:type="spellEnd"/>
      <w:r w:rsidR="00FC110A" w:rsidRPr="00E7425D">
        <w:rPr>
          <w:i/>
          <w:iCs/>
          <w:spacing w:val="-6"/>
          <w:sz w:val="26"/>
          <w:szCs w:val="26"/>
        </w:rPr>
        <w:t xml:space="preserve"> </w:t>
      </w:r>
      <w:proofErr w:type="spellStart"/>
      <w:r w:rsidR="00FC110A" w:rsidRPr="00E7425D">
        <w:rPr>
          <w:i/>
          <w:iCs/>
          <w:spacing w:val="-6"/>
          <w:sz w:val="26"/>
          <w:szCs w:val="26"/>
        </w:rPr>
        <w:t>đồng</w:t>
      </w:r>
      <w:proofErr w:type="spellEnd"/>
      <w:r w:rsidR="00FC110A" w:rsidRPr="00E7425D">
        <w:rPr>
          <w:i/>
          <w:iCs/>
          <w:spacing w:val="-6"/>
          <w:sz w:val="26"/>
          <w:szCs w:val="26"/>
        </w:rPr>
        <w:t xml:space="preserve"> </w:t>
      </w:r>
      <w:proofErr w:type="spellStart"/>
      <w:r w:rsidR="00FC110A" w:rsidRPr="00E7425D">
        <w:rPr>
          <w:i/>
          <w:iCs/>
          <w:spacing w:val="-6"/>
          <w:sz w:val="26"/>
          <w:szCs w:val="26"/>
        </w:rPr>
        <w:t>thời</w:t>
      </w:r>
      <w:proofErr w:type="spellEnd"/>
      <w:r w:rsidR="00FC110A" w:rsidRPr="00E7425D">
        <w:rPr>
          <w:i/>
          <w:iCs/>
          <w:spacing w:val="-6"/>
          <w:sz w:val="26"/>
          <w:szCs w:val="26"/>
        </w:rPr>
        <w:t xml:space="preserve"> </w:t>
      </w:r>
      <w:proofErr w:type="spellStart"/>
      <w:r w:rsidR="00FC110A" w:rsidRPr="00E7425D">
        <w:rPr>
          <w:i/>
          <w:iCs/>
          <w:spacing w:val="-6"/>
          <w:sz w:val="26"/>
          <w:szCs w:val="26"/>
        </w:rPr>
        <w:t>kiến</w:t>
      </w:r>
      <w:proofErr w:type="spellEnd"/>
      <w:r w:rsidR="00FC110A" w:rsidRPr="00E7425D">
        <w:rPr>
          <w:i/>
          <w:iCs/>
          <w:spacing w:val="-6"/>
          <w:sz w:val="26"/>
          <w:szCs w:val="26"/>
        </w:rPr>
        <w:t xml:space="preserve"> </w:t>
      </w:r>
      <w:proofErr w:type="spellStart"/>
      <w:r w:rsidR="00FC110A" w:rsidRPr="00E7425D">
        <w:rPr>
          <w:i/>
          <w:iCs/>
          <w:spacing w:val="-6"/>
          <w:sz w:val="26"/>
          <w:szCs w:val="26"/>
        </w:rPr>
        <w:t>thức</w:t>
      </w:r>
      <w:proofErr w:type="spellEnd"/>
      <w:r w:rsidR="00FC110A" w:rsidRPr="00E7425D">
        <w:rPr>
          <w:i/>
          <w:iCs/>
          <w:spacing w:val="-6"/>
          <w:sz w:val="26"/>
          <w:szCs w:val="26"/>
        </w:rPr>
        <w:t xml:space="preserve">, </w:t>
      </w:r>
      <w:proofErr w:type="spellStart"/>
      <w:r w:rsidR="00FC110A" w:rsidRPr="00E7425D">
        <w:rPr>
          <w:i/>
          <w:iCs/>
          <w:spacing w:val="-6"/>
          <w:sz w:val="26"/>
          <w:szCs w:val="26"/>
        </w:rPr>
        <w:t>kỹ</w:t>
      </w:r>
      <w:proofErr w:type="spellEnd"/>
      <w:r w:rsidR="00FC110A" w:rsidRPr="00E7425D">
        <w:rPr>
          <w:i/>
          <w:iCs/>
          <w:spacing w:val="-6"/>
          <w:sz w:val="26"/>
          <w:szCs w:val="26"/>
        </w:rPr>
        <w:t xml:space="preserve"> </w:t>
      </w:r>
      <w:proofErr w:type="spellStart"/>
      <w:r w:rsidR="00FC110A" w:rsidRPr="00E7425D">
        <w:rPr>
          <w:i/>
          <w:iCs/>
          <w:spacing w:val="-6"/>
          <w:sz w:val="26"/>
          <w:szCs w:val="26"/>
        </w:rPr>
        <w:t>năng</w:t>
      </w:r>
      <w:proofErr w:type="spellEnd"/>
      <w:r w:rsidR="00FC110A" w:rsidRPr="00E7425D">
        <w:rPr>
          <w:i/>
          <w:iCs/>
          <w:spacing w:val="-6"/>
          <w:sz w:val="26"/>
          <w:szCs w:val="26"/>
        </w:rPr>
        <w:t xml:space="preserve"> </w:t>
      </w:r>
      <w:proofErr w:type="spellStart"/>
      <w:r w:rsidR="00FC110A" w:rsidRPr="00E7425D">
        <w:rPr>
          <w:i/>
          <w:iCs/>
          <w:spacing w:val="-6"/>
          <w:sz w:val="26"/>
          <w:szCs w:val="26"/>
        </w:rPr>
        <w:t>của</w:t>
      </w:r>
      <w:proofErr w:type="spellEnd"/>
      <w:r w:rsidR="00FC110A" w:rsidRPr="00E7425D">
        <w:rPr>
          <w:i/>
          <w:iCs/>
          <w:spacing w:val="-6"/>
          <w:sz w:val="26"/>
          <w:szCs w:val="26"/>
        </w:rPr>
        <w:t xml:space="preserve"> </w:t>
      </w:r>
      <w:proofErr w:type="spellStart"/>
      <w:r w:rsidR="00FC110A" w:rsidRPr="00E7425D">
        <w:rPr>
          <w:i/>
          <w:iCs/>
          <w:spacing w:val="-6"/>
          <w:sz w:val="26"/>
          <w:szCs w:val="26"/>
        </w:rPr>
        <w:t>nhiều</w:t>
      </w:r>
      <w:proofErr w:type="spellEnd"/>
      <w:r w:rsidR="00FC110A" w:rsidRPr="00E7425D">
        <w:rPr>
          <w:i/>
          <w:iCs/>
          <w:spacing w:val="-6"/>
          <w:sz w:val="26"/>
          <w:szCs w:val="26"/>
        </w:rPr>
        <w:t xml:space="preserve"> </w:t>
      </w:r>
      <w:proofErr w:type="spellStart"/>
      <w:r w:rsidR="00FC110A" w:rsidRPr="00E7425D">
        <w:rPr>
          <w:i/>
          <w:iCs/>
          <w:spacing w:val="-6"/>
          <w:sz w:val="26"/>
          <w:szCs w:val="26"/>
        </w:rPr>
        <w:t>lĩnh</w:t>
      </w:r>
      <w:proofErr w:type="spellEnd"/>
      <w:r w:rsidR="00FC110A" w:rsidRPr="00E7425D">
        <w:rPr>
          <w:i/>
          <w:iCs/>
          <w:spacing w:val="-6"/>
          <w:sz w:val="26"/>
          <w:szCs w:val="26"/>
        </w:rPr>
        <w:t xml:space="preserve"> </w:t>
      </w:r>
      <w:proofErr w:type="spellStart"/>
      <w:r w:rsidR="00FC110A" w:rsidRPr="00E7425D">
        <w:rPr>
          <w:i/>
          <w:iCs/>
          <w:spacing w:val="-6"/>
          <w:sz w:val="26"/>
          <w:szCs w:val="26"/>
        </w:rPr>
        <w:t>vực</w:t>
      </w:r>
      <w:proofErr w:type="spellEnd"/>
      <w:r w:rsidR="00FC110A" w:rsidRPr="00E7425D">
        <w:rPr>
          <w:i/>
          <w:iCs/>
          <w:spacing w:val="-6"/>
          <w:sz w:val="26"/>
          <w:szCs w:val="26"/>
        </w:rPr>
        <w:t xml:space="preserve"> khoa </w:t>
      </w:r>
      <w:proofErr w:type="spellStart"/>
      <w:r w:rsidR="00FC110A" w:rsidRPr="00E7425D">
        <w:rPr>
          <w:i/>
          <w:iCs/>
          <w:spacing w:val="-6"/>
          <w:sz w:val="26"/>
          <w:szCs w:val="26"/>
        </w:rPr>
        <w:t>học</w:t>
      </w:r>
      <w:proofErr w:type="spellEnd"/>
      <w:r w:rsidR="00FC110A" w:rsidRPr="00E7425D">
        <w:rPr>
          <w:i/>
          <w:iCs/>
          <w:spacing w:val="-6"/>
          <w:sz w:val="26"/>
          <w:szCs w:val="26"/>
        </w:rPr>
        <w:t xml:space="preserve"> </w:t>
      </w:r>
      <w:proofErr w:type="spellStart"/>
      <w:r w:rsidR="00FC110A" w:rsidRPr="00E7425D">
        <w:rPr>
          <w:i/>
          <w:iCs/>
          <w:spacing w:val="-6"/>
          <w:sz w:val="26"/>
          <w:szCs w:val="26"/>
        </w:rPr>
        <w:t>khác</w:t>
      </w:r>
      <w:proofErr w:type="spellEnd"/>
      <w:r w:rsidR="00FC110A" w:rsidRPr="00E7425D">
        <w:rPr>
          <w:i/>
          <w:iCs/>
          <w:spacing w:val="-6"/>
          <w:sz w:val="26"/>
          <w:szCs w:val="26"/>
        </w:rPr>
        <w:t xml:space="preserve"> </w:t>
      </w:r>
      <w:proofErr w:type="spellStart"/>
      <w:r w:rsidR="00FC110A" w:rsidRPr="00E7425D">
        <w:rPr>
          <w:i/>
          <w:iCs/>
          <w:spacing w:val="-6"/>
          <w:sz w:val="26"/>
          <w:szCs w:val="26"/>
        </w:rPr>
        <w:t>nhau</w:t>
      </w:r>
      <w:proofErr w:type="spellEnd"/>
      <w:r w:rsidR="00FC110A" w:rsidRPr="00E7425D">
        <w:rPr>
          <w:i/>
          <w:iCs/>
          <w:spacing w:val="-6"/>
          <w:sz w:val="26"/>
          <w:szCs w:val="26"/>
        </w:rPr>
        <w:t xml:space="preserve">, qua </w:t>
      </w:r>
      <w:proofErr w:type="spellStart"/>
      <w:r w:rsidR="00FC110A" w:rsidRPr="00E7425D">
        <w:rPr>
          <w:i/>
          <w:iCs/>
          <w:spacing w:val="-6"/>
          <w:sz w:val="26"/>
          <w:szCs w:val="26"/>
        </w:rPr>
        <w:t>đó</w:t>
      </w:r>
      <w:proofErr w:type="spellEnd"/>
      <w:r w:rsidR="00FC110A" w:rsidRPr="00E7425D">
        <w:rPr>
          <w:i/>
          <w:iCs/>
          <w:spacing w:val="-6"/>
          <w:sz w:val="26"/>
          <w:szCs w:val="26"/>
        </w:rPr>
        <w:t xml:space="preserve"> </w:t>
      </w:r>
      <w:proofErr w:type="spellStart"/>
      <w:r w:rsidR="00FC110A" w:rsidRPr="00E7425D">
        <w:rPr>
          <w:i/>
          <w:iCs/>
          <w:sz w:val="26"/>
          <w:szCs w:val="26"/>
        </w:rPr>
        <w:t>phát</w:t>
      </w:r>
      <w:proofErr w:type="spellEnd"/>
      <w:r w:rsidR="00FC110A" w:rsidRPr="00E7425D">
        <w:rPr>
          <w:i/>
          <w:iCs/>
          <w:sz w:val="26"/>
          <w:szCs w:val="26"/>
        </w:rPr>
        <w:t xml:space="preserve"> </w:t>
      </w:r>
      <w:proofErr w:type="spellStart"/>
      <w:r w:rsidR="00FC110A" w:rsidRPr="00E7425D">
        <w:rPr>
          <w:i/>
          <w:iCs/>
          <w:sz w:val="26"/>
          <w:szCs w:val="26"/>
        </w:rPr>
        <w:t>triển</w:t>
      </w:r>
      <w:proofErr w:type="spellEnd"/>
      <w:r w:rsidR="00FC110A" w:rsidRPr="00E7425D">
        <w:rPr>
          <w:i/>
          <w:iCs/>
          <w:sz w:val="26"/>
          <w:szCs w:val="26"/>
        </w:rPr>
        <w:t xml:space="preserve"> </w:t>
      </w:r>
      <w:proofErr w:type="spellStart"/>
      <w:r w:rsidR="00FC110A" w:rsidRPr="00E7425D">
        <w:rPr>
          <w:i/>
          <w:iCs/>
          <w:sz w:val="26"/>
          <w:szCs w:val="26"/>
        </w:rPr>
        <w:t>phẩm</w:t>
      </w:r>
      <w:proofErr w:type="spellEnd"/>
      <w:r w:rsidR="00FC110A" w:rsidRPr="00E7425D">
        <w:rPr>
          <w:i/>
          <w:iCs/>
          <w:sz w:val="26"/>
          <w:szCs w:val="26"/>
        </w:rPr>
        <w:t xml:space="preserve"> </w:t>
      </w:r>
      <w:proofErr w:type="spellStart"/>
      <w:r w:rsidR="00FC110A" w:rsidRPr="00E7425D">
        <w:rPr>
          <w:i/>
          <w:iCs/>
          <w:sz w:val="26"/>
          <w:szCs w:val="26"/>
        </w:rPr>
        <w:t>chất</w:t>
      </w:r>
      <w:proofErr w:type="spellEnd"/>
      <w:r w:rsidR="00FC110A" w:rsidRPr="00E7425D">
        <w:rPr>
          <w:i/>
          <w:iCs/>
          <w:sz w:val="26"/>
          <w:szCs w:val="26"/>
        </w:rPr>
        <w:t xml:space="preserve">, </w:t>
      </w:r>
      <w:proofErr w:type="spellStart"/>
      <w:r w:rsidR="00FC110A" w:rsidRPr="00E7425D">
        <w:rPr>
          <w:i/>
          <w:iCs/>
          <w:sz w:val="26"/>
          <w:szCs w:val="26"/>
        </w:rPr>
        <w:t>năng</w:t>
      </w:r>
      <w:proofErr w:type="spellEnd"/>
      <w:r w:rsidR="00FC110A" w:rsidRPr="00E7425D">
        <w:rPr>
          <w:i/>
          <w:iCs/>
          <w:sz w:val="26"/>
          <w:szCs w:val="26"/>
        </w:rPr>
        <w:t xml:space="preserve"> </w:t>
      </w:r>
      <w:proofErr w:type="spellStart"/>
      <w:r w:rsidR="00FC110A" w:rsidRPr="00E7425D">
        <w:rPr>
          <w:i/>
          <w:iCs/>
          <w:sz w:val="26"/>
          <w:szCs w:val="26"/>
        </w:rPr>
        <w:t>lực</w:t>
      </w:r>
      <w:proofErr w:type="spellEnd"/>
      <w:r w:rsidR="00FC110A" w:rsidRPr="00E7425D">
        <w:rPr>
          <w:i/>
          <w:iCs/>
          <w:sz w:val="26"/>
          <w:szCs w:val="26"/>
        </w:rPr>
        <w:t xml:space="preserve"> </w:t>
      </w:r>
      <w:proofErr w:type="spellStart"/>
      <w:r w:rsidR="00FC110A" w:rsidRPr="00E7425D">
        <w:rPr>
          <w:i/>
          <w:iCs/>
          <w:sz w:val="26"/>
          <w:szCs w:val="26"/>
        </w:rPr>
        <w:t>người</w:t>
      </w:r>
      <w:proofErr w:type="spellEnd"/>
      <w:r w:rsidR="00FC110A" w:rsidRPr="00E7425D">
        <w:rPr>
          <w:i/>
          <w:iCs/>
          <w:sz w:val="26"/>
          <w:szCs w:val="26"/>
        </w:rPr>
        <w:t xml:space="preserve"> </w:t>
      </w:r>
      <w:proofErr w:type="spellStart"/>
      <w:r w:rsidR="00FC110A" w:rsidRPr="00E7425D">
        <w:rPr>
          <w:i/>
          <w:iCs/>
          <w:sz w:val="26"/>
          <w:szCs w:val="26"/>
        </w:rPr>
        <w:t>học</w:t>
      </w:r>
      <w:proofErr w:type="spellEnd"/>
      <w:r w:rsidR="00FC110A" w:rsidRPr="00E7425D">
        <w:rPr>
          <w:i/>
          <w:iCs/>
          <w:sz w:val="26"/>
          <w:szCs w:val="26"/>
        </w:rPr>
        <w:t>.</w:t>
      </w:r>
      <w:r w:rsidR="00FC110A" w:rsidRPr="00E7425D">
        <w:rPr>
          <w:i/>
          <w:iCs/>
          <w:sz w:val="26"/>
          <w:szCs w:val="26"/>
          <w:lang w:val="vi-VN"/>
        </w:rPr>
        <w:t xml:space="preserve"> </w:t>
      </w:r>
    </w:p>
    <w:p w14:paraId="1C541DB0" w14:textId="3BBEC511" w:rsidR="00D044CE" w:rsidRPr="00E7425D" w:rsidRDefault="00CC2C3C" w:rsidP="00194EA7">
      <w:pPr>
        <w:widowControl w:val="0"/>
        <w:spacing w:line="336" w:lineRule="auto"/>
        <w:ind w:firstLine="567"/>
        <w:rPr>
          <w:sz w:val="26"/>
          <w:szCs w:val="26"/>
          <w:lang w:val="vi-VN"/>
        </w:rPr>
      </w:pPr>
      <w:proofErr w:type="spellStart"/>
      <w:r w:rsidRPr="00E7425D">
        <w:rPr>
          <w:sz w:val="26"/>
          <w:szCs w:val="26"/>
          <w:lang w:val="en-GB"/>
        </w:rPr>
        <w:t>Bên</w:t>
      </w:r>
      <w:proofErr w:type="spellEnd"/>
      <w:r w:rsidRPr="00E7425D">
        <w:rPr>
          <w:sz w:val="26"/>
          <w:szCs w:val="26"/>
          <w:lang w:val="en-GB"/>
        </w:rPr>
        <w:t xml:space="preserve"> </w:t>
      </w:r>
      <w:proofErr w:type="spellStart"/>
      <w:r w:rsidRPr="00E7425D">
        <w:rPr>
          <w:sz w:val="26"/>
          <w:szCs w:val="26"/>
          <w:lang w:val="en-GB"/>
        </w:rPr>
        <w:t>cạnh</w:t>
      </w:r>
      <w:proofErr w:type="spellEnd"/>
      <w:r w:rsidRPr="00E7425D">
        <w:rPr>
          <w:sz w:val="26"/>
          <w:szCs w:val="26"/>
          <w:lang w:val="en-GB"/>
        </w:rPr>
        <w:t xml:space="preserve"> </w:t>
      </w:r>
      <w:proofErr w:type="spellStart"/>
      <w:r w:rsidRPr="00E7425D">
        <w:rPr>
          <w:sz w:val="26"/>
          <w:szCs w:val="26"/>
          <w:lang w:val="en-GB"/>
        </w:rPr>
        <w:t>đó</w:t>
      </w:r>
      <w:proofErr w:type="spellEnd"/>
      <w:r w:rsidRPr="00E7425D">
        <w:rPr>
          <w:sz w:val="26"/>
          <w:szCs w:val="26"/>
          <w:lang w:val="en-GB"/>
        </w:rPr>
        <w:t>, t</w:t>
      </w:r>
      <w:r w:rsidR="00D044CE" w:rsidRPr="00E7425D">
        <w:rPr>
          <w:sz w:val="26"/>
          <w:szCs w:val="26"/>
          <w:lang w:val="vi-VN"/>
        </w:rPr>
        <w:t xml:space="preserve">rong thực tiễn triển khai chương trình </w:t>
      </w:r>
      <w:r w:rsidR="00D044CE" w:rsidRPr="00E7425D">
        <w:rPr>
          <w:sz w:val="26"/>
          <w:szCs w:val="26"/>
          <w:lang w:val="en-GB"/>
        </w:rPr>
        <w:t xml:space="preserve">GDPT </w:t>
      </w:r>
      <w:proofErr w:type="spellStart"/>
      <w:r w:rsidR="00D044CE" w:rsidRPr="00E7425D">
        <w:rPr>
          <w:sz w:val="26"/>
          <w:szCs w:val="26"/>
          <w:lang w:val="en-GB"/>
        </w:rPr>
        <w:t>hiện</w:t>
      </w:r>
      <w:proofErr w:type="spellEnd"/>
      <w:r w:rsidR="00D044CE" w:rsidRPr="00E7425D">
        <w:rPr>
          <w:sz w:val="26"/>
          <w:szCs w:val="26"/>
          <w:lang w:val="en-GB"/>
        </w:rPr>
        <w:t xml:space="preserve"> nay</w:t>
      </w:r>
      <w:r w:rsidR="00D044CE" w:rsidRPr="00E7425D">
        <w:rPr>
          <w:sz w:val="26"/>
          <w:szCs w:val="26"/>
          <w:lang w:val="vi-VN"/>
        </w:rPr>
        <w:t xml:space="preserve">, khái niệm “dạy học theo hướng tích hợp” thường được sử dụng để chỉ cách tiếp cận linh hoạt hơn, không nhất thiết phải tích hợp hoàn toàn các môn học, mà có thể tích hợp nội dung, kỹ năng hoặc giá trị giáo dục trong một môn học cụ thể. Theo Bộ </w:t>
      </w:r>
      <w:r w:rsidR="00B643E7" w:rsidRPr="00E7425D">
        <w:rPr>
          <w:sz w:val="26"/>
          <w:szCs w:val="26"/>
          <w:lang w:val="en-GB"/>
        </w:rPr>
        <w:t>GD&amp;ĐT</w:t>
      </w:r>
      <w:r w:rsidR="00D044CE" w:rsidRPr="00E7425D">
        <w:rPr>
          <w:sz w:val="26"/>
          <w:szCs w:val="26"/>
          <w:lang w:val="vi-VN"/>
        </w:rPr>
        <w:t xml:space="preserve"> (2018), đây là cách tổ chức hoạt động học tập nhằm phát triển năng lực, phẩm chất </w:t>
      </w:r>
      <w:r w:rsidR="00B060E7">
        <w:rPr>
          <w:sz w:val="26"/>
          <w:szCs w:val="26"/>
          <w:lang w:val="en-GB"/>
        </w:rPr>
        <w:t>HS</w:t>
      </w:r>
      <w:r w:rsidR="00D044CE" w:rsidRPr="00E7425D">
        <w:rPr>
          <w:sz w:val="26"/>
          <w:szCs w:val="26"/>
          <w:lang w:val="vi-VN"/>
        </w:rPr>
        <w:t xml:space="preserve"> thông qua việc kết nối kiến thức liên môn hoặc nội môn, gắn với thực tiễn đời sống.</w:t>
      </w:r>
      <w:r w:rsidR="005C2E7A">
        <w:rPr>
          <w:sz w:val="26"/>
          <w:szCs w:val="26"/>
          <w:lang w:val="en-GB"/>
        </w:rPr>
        <w:t xml:space="preserve"> </w:t>
      </w:r>
      <w:r w:rsidR="00D044CE" w:rsidRPr="00E7425D">
        <w:rPr>
          <w:sz w:val="26"/>
          <w:szCs w:val="26"/>
          <w:lang w:val="vi-VN"/>
        </w:rPr>
        <w:t xml:space="preserve">Trong phạm vi </w:t>
      </w:r>
      <w:proofErr w:type="spellStart"/>
      <w:r w:rsidR="00401BE6" w:rsidRPr="00E7425D">
        <w:rPr>
          <w:sz w:val="26"/>
          <w:szCs w:val="26"/>
          <w:lang w:val="en-GB"/>
        </w:rPr>
        <w:t>luận</w:t>
      </w:r>
      <w:proofErr w:type="spellEnd"/>
      <w:r w:rsidR="00401BE6" w:rsidRPr="00E7425D">
        <w:rPr>
          <w:sz w:val="26"/>
          <w:szCs w:val="26"/>
          <w:lang w:val="en-GB"/>
        </w:rPr>
        <w:t xml:space="preserve"> </w:t>
      </w:r>
      <w:proofErr w:type="spellStart"/>
      <w:r w:rsidR="00401BE6" w:rsidRPr="00E7425D">
        <w:rPr>
          <w:sz w:val="26"/>
          <w:szCs w:val="26"/>
          <w:lang w:val="en-GB"/>
        </w:rPr>
        <w:t>án</w:t>
      </w:r>
      <w:proofErr w:type="spellEnd"/>
      <w:r w:rsidR="00D044CE" w:rsidRPr="00E7425D">
        <w:rPr>
          <w:sz w:val="26"/>
          <w:szCs w:val="26"/>
          <w:lang w:val="vi-VN"/>
        </w:rPr>
        <w:t xml:space="preserve">, “dạy học theo hướng tích hợp” được hiểu là việc tổ chức hoạt động dạy học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D044CE" w:rsidRPr="00E7425D">
        <w:rPr>
          <w:sz w:val="26"/>
          <w:szCs w:val="26"/>
          <w:lang w:val="vi-VN"/>
        </w:rPr>
        <w:t xml:space="preserve"> không chỉ nhằm phát triển </w:t>
      </w:r>
      <w:proofErr w:type="spellStart"/>
      <w:r w:rsidR="00401BE6" w:rsidRPr="00E7425D">
        <w:rPr>
          <w:sz w:val="26"/>
          <w:szCs w:val="26"/>
          <w:lang w:val="en-GB"/>
        </w:rPr>
        <w:t>năng</w:t>
      </w:r>
      <w:proofErr w:type="spellEnd"/>
      <w:r w:rsidR="00401BE6" w:rsidRPr="00E7425D">
        <w:rPr>
          <w:sz w:val="26"/>
          <w:szCs w:val="26"/>
          <w:lang w:val="en-GB"/>
        </w:rPr>
        <w:t xml:space="preserve"> </w:t>
      </w:r>
      <w:proofErr w:type="spellStart"/>
      <w:r w:rsidR="00401BE6" w:rsidRPr="00E7425D">
        <w:rPr>
          <w:sz w:val="26"/>
          <w:szCs w:val="26"/>
          <w:lang w:val="en-GB"/>
        </w:rPr>
        <w:t>lực</w:t>
      </w:r>
      <w:proofErr w:type="spellEnd"/>
      <w:r w:rsidR="00D044CE" w:rsidRPr="00E7425D">
        <w:rPr>
          <w:sz w:val="26"/>
          <w:szCs w:val="26"/>
          <w:lang w:val="vi-VN"/>
        </w:rPr>
        <w:t xml:space="preserve"> âm nhạc, mà còn tích hợp các yếu tố văn hóa, lịch sử, ngôn ngữ và kỹ năng trình diễ</w:t>
      </w:r>
      <w:r w:rsidR="00A07896">
        <w:rPr>
          <w:sz w:val="26"/>
          <w:szCs w:val="26"/>
          <w:lang w:val="en-GB"/>
        </w:rPr>
        <w:t>n</w:t>
      </w:r>
      <w:r w:rsidR="00C4043A" w:rsidRPr="00E7425D">
        <w:rPr>
          <w:sz w:val="26"/>
          <w:szCs w:val="26"/>
          <w:lang w:val="en-GB"/>
        </w:rPr>
        <w:t>…</w:t>
      </w:r>
      <w:r w:rsidR="00D044CE" w:rsidRPr="00E7425D">
        <w:rPr>
          <w:sz w:val="26"/>
          <w:szCs w:val="26"/>
          <w:lang w:val="vi-VN"/>
        </w:rPr>
        <w:t xml:space="preserve"> qua đó góp phần giáo dục bản sắc văn hóa địa phương cho </w:t>
      </w:r>
      <w:r w:rsidR="005C4E23" w:rsidRPr="00E7425D">
        <w:rPr>
          <w:sz w:val="26"/>
          <w:szCs w:val="26"/>
          <w:lang w:val="en-GB"/>
        </w:rPr>
        <w:t>HS THCS</w:t>
      </w:r>
      <w:r w:rsidR="00D044CE" w:rsidRPr="00E7425D">
        <w:rPr>
          <w:sz w:val="26"/>
          <w:szCs w:val="26"/>
          <w:lang w:val="vi-VN"/>
        </w:rPr>
        <w:t xml:space="preserve"> tại </w:t>
      </w:r>
      <w:r w:rsidR="005C4E23" w:rsidRPr="00E7425D">
        <w:rPr>
          <w:sz w:val="26"/>
          <w:szCs w:val="26"/>
          <w:lang w:val="en-GB"/>
        </w:rPr>
        <w:t xml:space="preserve">TP </w:t>
      </w:r>
      <w:r w:rsidR="00D044CE" w:rsidRPr="00E7425D">
        <w:rPr>
          <w:sz w:val="26"/>
          <w:szCs w:val="26"/>
          <w:lang w:val="vi-VN"/>
        </w:rPr>
        <w:t>Đà Nẵng.</w:t>
      </w:r>
    </w:p>
    <w:p w14:paraId="2F865D5C" w14:textId="50D97DB1" w:rsidR="006B1638" w:rsidRPr="00E7425D" w:rsidRDefault="00353C1D" w:rsidP="00194EA7">
      <w:pPr>
        <w:widowControl w:val="0"/>
        <w:spacing w:line="336" w:lineRule="auto"/>
        <w:ind w:firstLine="567"/>
        <w:rPr>
          <w:i/>
          <w:iCs/>
          <w:sz w:val="26"/>
          <w:szCs w:val="26"/>
          <w:lang w:val="en-GB"/>
        </w:rPr>
      </w:pPr>
      <w:r w:rsidRPr="00E7425D">
        <w:rPr>
          <w:i/>
          <w:iCs/>
          <w:sz w:val="26"/>
          <w:szCs w:val="26"/>
          <w:lang w:val="en-GB"/>
        </w:rPr>
        <w:t xml:space="preserve">- </w:t>
      </w:r>
      <w:proofErr w:type="spellStart"/>
      <w:r w:rsidR="006B1638" w:rsidRPr="00E7425D">
        <w:rPr>
          <w:i/>
          <w:iCs/>
          <w:sz w:val="26"/>
          <w:szCs w:val="26"/>
          <w:lang w:val="en-GB"/>
        </w:rPr>
        <w:t>Dạy</w:t>
      </w:r>
      <w:proofErr w:type="spellEnd"/>
      <w:r w:rsidR="006B1638" w:rsidRPr="00E7425D">
        <w:rPr>
          <w:i/>
          <w:iCs/>
          <w:sz w:val="26"/>
          <w:szCs w:val="26"/>
          <w:lang w:val="en-GB"/>
        </w:rPr>
        <w:t xml:space="preserve"> </w:t>
      </w:r>
      <w:proofErr w:type="spellStart"/>
      <w:r w:rsidR="006B1638" w:rsidRPr="00E7425D">
        <w:rPr>
          <w:i/>
          <w:iCs/>
          <w:sz w:val="26"/>
          <w:szCs w:val="26"/>
          <w:lang w:val="en-GB"/>
        </w:rPr>
        <w:t>học</w:t>
      </w:r>
      <w:proofErr w:type="spellEnd"/>
      <w:r w:rsidR="006B1638" w:rsidRPr="00E7425D">
        <w:rPr>
          <w:i/>
          <w:iCs/>
          <w:sz w:val="26"/>
          <w:szCs w:val="26"/>
          <w:lang w:val="en-GB"/>
        </w:rPr>
        <w:t xml:space="preserve"> </w:t>
      </w:r>
      <w:proofErr w:type="spellStart"/>
      <w:r w:rsidR="00E41758" w:rsidRPr="00E7425D">
        <w:rPr>
          <w:i/>
          <w:iCs/>
          <w:sz w:val="26"/>
          <w:szCs w:val="26"/>
          <w:lang w:val="en-GB"/>
        </w:rPr>
        <w:t>Hát</w:t>
      </w:r>
      <w:proofErr w:type="spellEnd"/>
      <w:r w:rsidR="00E41758" w:rsidRPr="00E7425D">
        <w:rPr>
          <w:i/>
          <w:iCs/>
          <w:sz w:val="26"/>
          <w:szCs w:val="26"/>
          <w:lang w:val="en-GB"/>
        </w:rPr>
        <w:t xml:space="preserve"> </w:t>
      </w:r>
      <w:proofErr w:type="spellStart"/>
      <w:r w:rsidR="00E41758" w:rsidRPr="00E7425D">
        <w:rPr>
          <w:i/>
          <w:iCs/>
          <w:sz w:val="26"/>
          <w:szCs w:val="26"/>
          <w:lang w:val="en-GB"/>
        </w:rPr>
        <w:t>Bả</w:t>
      </w:r>
      <w:proofErr w:type="spellEnd"/>
      <w:r w:rsidR="00E41758" w:rsidRPr="00E7425D">
        <w:rPr>
          <w:i/>
          <w:iCs/>
          <w:sz w:val="26"/>
          <w:szCs w:val="26"/>
          <w:lang w:val="en-GB"/>
        </w:rPr>
        <w:t xml:space="preserve"> </w:t>
      </w:r>
      <w:proofErr w:type="spellStart"/>
      <w:r w:rsidR="00E41758" w:rsidRPr="00E7425D">
        <w:rPr>
          <w:i/>
          <w:iCs/>
          <w:sz w:val="26"/>
          <w:szCs w:val="26"/>
          <w:lang w:val="en-GB"/>
        </w:rPr>
        <w:t>trạo</w:t>
      </w:r>
      <w:proofErr w:type="spellEnd"/>
      <w:r w:rsidR="00037B3F" w:rsidRPr="00E7425D">
        <w:rPr>
          <w:i/>
          <w:iCs/>
          <w:sz w:val="26"/>
          <w:szCs w:val="26"/>
          <w:lang w:val="en-GB"/>
        </w:rPr>
        <w:t xml:space="preserve"> </w:t>
      </w:r>
      <w:proofErr w:type="spellStart"/>
      <w:r w:rsidR="00037B3F" w:rsidRPr="00E7425D">
        <w:rPr>
          <w:i/>
          <w:iCs/>
          <w:sz w:val="26"/>
          <w:szCs w:val="26"/>
          <w:lang w:val="en-GB"/>
        </w:rPr>
        <w:t>theo</w:t>
      </w:r>
      <w:proofErr w:type="spellEnd"/>
      <w:r w:rsidR="00037B3F" w:rsidRPr="00E7425D">
        <w:rPr>
          <w:i/>
          <w:iCs/>
          <w:sz w:val="26"/>
          <w:szCs w:val="26"/>
          <w:lang w:val="en-GB"/>
        </w:rPr>
        <w:t xml:space="preserve"> </w:t>
      </w:r>
      <w:proofErr w:type="spellStart"/>
      <w:r w:rsidR="00037B3F" w:rsidRPr="00E7425D">
        <w:rPr>
          <w:i/>
          <w:iCs/>
          <w:sz w:val="26"/>
          <w:szCs w:val="26"/>
          <w:lang w:val="en-GB"/>
        </w:rPr>
        <w:t>hướng</w:t>
      </w:r>
      <w:proofErr w:type="spellEnd"/>
      <w:r w:rsidR="00037B3F" w:rsidRPr="00E7425D">
        <w:rPr>
          <w:i/>
          <w:iCs/>
          <w:sz w:val="26"/>
          <w:szCs w:val="26"/>
          <w:lang w:val="en-GB"/>
        </w:rPr>
        <w:t xml:space="preserve"> </w:t>
      </w:r>
      <w:proofErr w:type="spellStart"/>
      <w:r w:rsidR="00037B3F" w:rsidRPr="00E7425D">
        <w:rPr>
          <w:i/>
          <w:iCs/>
          <w:sz w:val="26"/>
          <w:szCs w:val="26"/>
          <w:lang w:val="en-GB"/>
        </w:rPr>
        <w:t>tích</w:t>
      </w:r>
      <w:proofErr w:type="spellEnd"/>
      <w:r w:rsidR="00037B3F" w:rsidRPr="00E7425D">
        <w:rPr>
          <w:i/>
          <w:iCs/>
          <w:sz w:val="26"/>
          <w:szCs w:val="26"/>
          <w:lang w:val="en-GB"/>
        </w:rPr>
        <w:t xml:space="preserve"> </w:t>
      </w:r>
      <w:proofErr w:type="spellStart"/>
      <w:r w:rsidR="00037B3F" w:rsidRPr="00E7425D">
        <w:rPr>
          <w:i/>
          <w:iCs/>
          <w:sz w:val="26"/>
          <w:szCs w:val="26"/>
          <w:lang w:val="en-GB"/>
        </w:rPr>
        <w:t>hợp</w:t>
      </w:r>
      <w:proofErr w:type="spellEnd"/>
    </w:p>
    <w:p w14:paraId="3442ACAC" w14:textId="0563B089" w:rsidR="00A14C06" w:rsidRPr="00E7425D" w:rsidRDefault="006B1638" w:rsidP="00194EA7">
      <w:pPr>
        <w:widowControl w:val="0"/>
        <w:spacing w:line="336" w:lineRule="auto"/>
        <w:ind w:firstLine="720"/>
        <w:rPr>
          <w:sz w:val="26"/>
          <w:szCs w:val="26"/>
          <w:lang w:val="en-GB"/>
        </w:rPr>
      </w:pP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00630C09" w:rsidRPr="00E7425D">
        <w:rPr>
          <w:sz w:val="26"/>
          <w:szCs w:val="26"/>
          <w:lang w:val="en-GB"/>
        </w:rPr>
        <w:t>theo</w:t>
      </w:r>
      <w:proofErr w:type="spellEnd"/>
      <w:r w:rsidR="00630C09" w:rsidRPr="00E7425D">
        <w:rPr>
          <w:sz w:val="26"/>
          <w:szCs w:val="26"/>
          <w:lang w:val="en-GB"/>
        </w:rPr>
        <w:t xml:space="preserve"> </w:t>
      </w:r>
      <w:proofErr w:type="spellStart"/>
      <w:r w:rsidR="00630C09" w:rsidRPr="00E7425D">
        <w:rPr>
          <w:sz w:val="26"/>
          <w:szCs w:val="26"/>
          <w:lang w:val="en-GB"/>
        </w:rPr>
        <w:t>hướng</w:t>
      </w:r>
      <w:proofErr w:type="spellEnd"/>
      <w:r w:rsidR="00630C09" w:rsidRPr="00E7425D">
        <w:rPr>
          <w:sz w:val="26"/>
          <w:szCs w:val="26"/>
          <w:lang w:val="en-GB"/>
        </w:rPr>
        <w:t xml:space="preserve"> </w:t>
      </w:r>
      <w:proofErr w:type="spellStart"/>
      <w:r w:rsidR="00630C09" w:rsidRPr="00E7425D">
        <w:rPr>
          <w:sz w:val="26"/>
          <w:szCs w:val="26"/>
          <w:lang w:val="en-GB"/>
        </w:rPr>
        <w:t>tích</w:t>
      </w:r>
      <w:proofErr w:type="spellEnd"/>
      <w:r w:rsidR="00630C09" w:rsidRPr="00E7425D">
        <w:rPr>
          <w:sz w:val="26"/>
          <w:szCs w:val="26"/>
          <w:lang w:val="en-GB"/>
        </w:rPr>
        <w:t xml:space="preserve"> </w:t>
      </w:r>
      <w:proofErr w:type="spellStart"/>
      <w:r w:rsidR="00630C09" w:rsidRPr="00E7425D">
        <w:rPr>
          <w:sz w:val="26"/>
          <w:szCs w:val="26"/>
          <w:lang w:val="en-GB"/>
        </w:rPr>
        <w:t>hợp</w:t>
      </w:r>
      <w:proofErr w:type="spellEnd"/>
      <w:r w:rsidR="00630C09"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tổ</w:t>
      </w:r>
      <w:proofErr w:type="spellEnd"/>
      <w:r w:rsidRPr="00E7425D">
        <w:rPr>
          <w:sz w:val="26"/>
          <w:szCs w:val="26"/>
          <w:lang w:val="en-GB"/>
        </w:rPr>
        <w:t xml:space="preserve"> </w:t>
      </w:r>
      <w:proofErr w:type="spellStart"/>
      <w:r w:rsidRPr="00E7425D">
        <w:rPr>
          <w:sz w:val="26"/>
          <w:szCs w:val="26"/>
          <w:lang w:val="en-GB"/>
        </w:rPr>
        <w:t>chức</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nhà</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đó</w:t>
      </w:r>
      <w:proofErr w:type="spellEnd"/>
      <w:r w:rsidRPr="00E7425D">
        <w:rPr>
          <w:sz w:val="26"/>
          <w:szCs w:val="26"/>
          <w:lang w:val="en-GB"/>
        </w:rPr>
        <w:t xml:space="preserve"> </w:t>
      </w:r>
      <w:r w:rsidR="00FF32B2" w:rsidRPr="00E7425D">
        <w:rPr>
          <w:sz w:val="26"/>
          <w:szCs w:val="26"/>
          <w:lang w:val="en-GB"/>
        </w:rPr>
        <w:t>GV</w:t>
      </w:r>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dẫn</w:t>
      </w:r>
      <w:proofErr w:type="spellEnd"/>
      <w:r w:rsidRPr="00E7425D">
        <w:rPr>
          <w:sz w:val="26"/>
          <w:szCs w:val="26"/>
          <w:lang w:val="en-GB"/>
        </w:rPr>
        <w:t xml:space="preserve"> </w:t>
      </w:r>
      <w:r w:rsidR="00FF32B2" w:rsidRPr="00E7425D">
        <w:rPr>
          <w:sz w:val="26"/>
          <w:szCs w:val="26"/>
          <w:lang w:val="en-GB"/>
        </w:rPr>
        <w:t>HS</w:t>
      </w:r>
      <w:r w:rsidRPr="00E7425D">
        <w:rPr>
          <w:sz w:val="26"/>
          <w:szCs w:val="26"/>
          <w:lang w:val="en-GB"/>
        </w:rPr>
        <w:t xml:space="preserve"> </w:t>
      </w:r>
      <w:proofErr w:type="spellStart"/>
      <w:r w:rsidRPr="00E7425D">
        <w:rPr>
          <w:sz w:val="26"/>
          <w:szCs w:val="26"/>
          <w:lang w:val="en-GB"/>
        </w:rPr>
        <w:t>tiếp</w:t>
      </w:r>
      <w:proofErr w:type="spellEnd"/>
      <w:r w:rsidRPr="00E7425D">
        <w:rPr>
          <w:sz w:val="26"/>
          <w:szCs w:val="26"/>
          <w:lang w:val="en-GB"/>
        </w:rPr>
        <w:t xml:space="preserve"> </w:t>
      </w:r>
      <w:proofErr w:type="spellStart"/>
      <w:r w:rsidRPr="00E7425D">
        <w:rPr>
          <w:sz w:val="26"/>
          <w:szCs w:val="26"/>
          <w:lang w:val="en-GB"/>
        </w:rPr>
        <w:t>cận</w:t>
      </w:r>
      <w:proofErr w:type="spellEnd"/>
      <w:r w:rsidRPr="00E7425D">
        <w:rPr>
          <w:sz w:val="26"/>
          <w:szCs w:val="26"/>
          <w:lang w:val="en-GB"/>
        </w:rPr>
        <w:t xml:space="preserve">, </w:t>
      </w:r>
      <w:proofErr w:type="spellStart"/>
      <w:r w:rsidRPr="00E7425D">
        <w:rPr>
          <w:sz w:val="26"/>
          <w:szCs w:val="26"/>
          <w:lang w:val="en-GB"/>
        </w:rPr>
        <w:t>tìm</w:t>
      </w:r>
      <w:proofErr w:type="spellEnd"/>
      <w:r w:rsidRPr="00E7425D">
        <w:rPr>
          <w:sz w:val="26"/>
          <w:szCs w:val="26"/>
          <w:lang w:val="en-GB"/>
        </w:rPr>
        <w:t xml:space="preserve"> </w:t>
      </w:r>
      <w:proofErr w:type="spellStart"/>
      <w:r w:rsidRPr="00E7425D">
        <w:rPr>
          <w:sz w:val="26"/>
          <w:szCs w:val="26"/>
          <w:lang w:val="en-GB"/>
        </w:rPr>
        <w:t>hiểu</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00FF32B2" w:rsidRPr="00E7425D">
        <w:rPr>
          <w:sz w:val="26"/>
          <w:szCs w:val="26"/>
          <w:lang w:val="en-GB"/>
        </w:rPr>
        <w:t>âm</w:t>
      </w:r>
      <w:proofErr w:type="spellEnd"/>
      <w:r w:rsidR="00FF32B2" w:rsidRPr="00E7425D">
        <w:rPr>
          <w:sz w:val="26"/>
          <w:szCs w:val="26"/>
          <w:lang w:val="en-GB"/>
        </w:rPr>
        <w:t xml:space="preserve"> </w:t>
      </w:r>
      <w:proofErr w:type="spellStart"/>
      <w:r w:rsidR="00FF32B2" w:rsidRPr="00E7425D">
        <w:rPr>
          <w:sz w:val="26"/>
          <w:szCs w:val="26"/>
          <w:lang w:val="en-GB"/>
        </w:rPr>
        <w:t>nhạc</w:t>
      </w:r>
      <w:proofErr w:type="spellEnd"/>
      <w:r w:rsidR="00FF32B2" w:rsidRPr="00E7425D">
        <w:rPr>
          <w:sz w:val="26"/>
          <w:szCs w:val="26"/>
          <w:lang w:val="en-GB"/>
        </w:rPr>
        <w:t xml:space="preserve"> </w:t>
      </w:r>
      <w:proofErr w:type="spellStart"/>
      <w:r w:rsidR="00FF32B2" w:rsidRPr="00E7425D">
        <w:rPr>
          <w:sz w:val="26"/>
          <w:szCs w:val="26"/>
          <w:lang w:val="en-GB"/>
        </w:rPr>
        <w:t>truyền</w:t>
      </w:r>
      <w:proofErr w:type="spellEnd"/>
      <w:r w:rsidR="00FF32B2" w:rsidRPr="00E7425D">
        <w:rPr>
          <w:sz w:val="26"/>
          <w:szCs w:val="26"/>
          <w:lang w:val="en-GB"/>
        </w:rPr>
        <w:t xml:space="preserve"> </w:t>
      </w:r>
      <w:proofErr w:type="spellStart"/>
      <w:r w:rsidR="00FF32B2"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trưng</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vùng</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w:t>
      </w:r>
      <w:proofErr w:type="spellStart"/>
      <w:r w:rsidRPr="00E7425D">
        <w:rPr>
          <w:sz w:val="26"/>
          <w:szCs w:val="26"/>
          <w:lang w:val="en-GB"/>
        </w:rPr>
        <w:t>miền</w:t>
      </w:r>
      <w:proofErr w:type="spellEnd"/>
      <w:r w:rsidRPr="00E7425D">
        <w:rPr>
          <w:sz w:val="26"/>
          <w:szCs w:val="26"/>
          <w:lang w:val="en-GB"/>
        </w:rPr>
        <w:t xml:space="preserve"> </w:t>
      </w:r>
      <w:proofErr w:type="spellStart"/>
      <w:r w:rsidRPr="00E7425D">
        <w:rPr>
          <w:sz w:val="26"/>
          <w:szCs w:val="26"/>
          <w:lang w:val="en-GB"/>
        </w:rPr>
        <w:t>Trung</w:t>
      </w:r>
      <w:proofErr w:type="spellEnd"/>
      <w:r w:rsidRPr="00E7425D">
        <w:rPr>
          <w:sz w:val="26"/>
          <w:szCs w:val="26"/>
          <w:lang w:val="en-GB"/>
        </w:rPr>
        <w:t xml:space="preserve">. </w:t>
      </w:r>
      <w:proofErr w:type="spellStart"/>
      <w:r w:rsidRPr="00E7425D">
        <w:rPr>
          <w:sz w:val="26"/>
          <w:szCs w:val="26"/>
          <w:lang w:val="en-GB"/>
        </w:rPr>
        <w:t>Khác</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ca </w:t>
      </w:r>
      <w:proofErr w:type="spellStart"/>
      <w:r w:rsidRPr="00E7425D">
        <w:rPr>
          <w:sz w:val="26"/>
          <w:szCs w:val="26"/>
          <w:lang w:val="en-GB"/>
        </w:rPr>
        <w:t>nói</w:t>
      </w:r>
      <w:proofErr w:type="spellEnd"/>
      <w:r w:rsidRPr="00E7425D">
        <w:rPr>
          <w:sz w:val="26"/>
          <w:szCs w:val="26"/>
          <w:lang w:val="en-GB"/>
        </w:rPr>
        <w:t xml:space="preserve"> </w:t>
      </w:r>
      <w:proofErr w:type="spellStart"/>
      <w:r w:rsidRPr="00E7425D">
        <w:rPr>
          <w:sz w:val="26"/>
          <w:szCs w:val="26"/>
          <w:lang w:val="en-GB"/>
        </w:rPr>
        <w:t>chung</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chỉ</w:t>
      </w:r>
      <w:proofErr w:type="spellEnd"/>
      <w:r w:rsidRPr="00E7425D">
        <w:rPr>
          <w:sz w:val="26"/>
          <w:szCs w:val="26"/>
          <w:lang w:val="en-GB"/>
        </w:rPr>
        <w:t xml:space="preserve"> bao </w:t>
      </w:r>
      <w:proofErr w:type="spellStart"/>
      <w:r w:rsidRPr="00E7425D">
        <w:rPr>
          <w:sz w:val="26"/>
          <w:szCs w:val="26"/>
          <w:lang w:val="en-GB"/>
        </w:rPr>
        <w:t>gồm</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00FF32B2" w:rsidRPr="00E7425D">
        <w:rPr>
          <w:sz w:val="26"/>
          <w:szCs w:val="26"/>
          <w:lang w:val="en-GB"/>
        </w:rPr>
        <w:t xml:space="preserve"> </w:t>
      </w:r>
      <w:proofErr w:type="spellStart"/>
      <w:r w:rsidR="00FF32B2" w:rsidRPr="00E7425D">
        <w:rPr>
          <w:sz w:val="26"/>
          <w:szCs w:val="26"/>
          <w:lang w:val="en-GB"/>
        </w:rPr>
        <w:t>các</w:t>
      </w:r>
      <w:proofErr w:type="spellEnd"/>
      <w:r w:rsidR="00FF32B2" w:rsidRPr="00E7425D">
        <w:rPr>
          <w:sz w:val="26"/>
          <w:szCs w:val="26"/>
          <w:lang w:val="en-GB"/>
        </w:rPr>
        <w:t xml:space="preserve"> </w:t>
      </w:r>
      <w:proofErr w:type="spellStart"/>
      <w:r w:rsidR="00FF32B2" w:rsidRPr="00E7425D">
        <w:rPr>
          <w:sz w:val="26"/>
          <w:szCs w:val="26"/>
          <w:lang w:val="en-GB"/>
        </w:rPr>
        <w:t>làn</w:t>
      </w:r>
      <w:proofErr w:type="spellEnd"/>
      <w:r w:rsidR="00FF32B2" w:rsidRPr="00E7425D">
        <w:rPr>
          <w:sz w:val="26"/>
          <w:szCs w:val="26"/>
          <w:lang w:val="en-GB"/>
        </w:rPr>
        <w:t xml:space="preserve"> </w:t>
      </w:r>
      <w:proofErr w:type="spellStart"/>
      <w:r w:rsidR="00FF32B2" w:rsidRPr="00E7425D">
        <w:rPr>
          <w:sz w:val="26"/>
          <w:szCs w:val="26"/>
          <w:lang w:val="en-GB"/>
        </w:rPr>
        <w:t>điệu</w:t>
      </w:r>
      <w:proofErr w:type="spellEnd"/>
      <w:r w:rsidR="00FF32B2" w:rsidRPr="00E7425D">
        <w:rPr>
          <w:sz w:val="26"/>
          <w:szCs w:val="26"/>
          <w:lang w:val="en-GB"/>
        </w:rPr>
        <w:t xml:space="preserve"> </w:t>
      </w:r>
      <w:proofErr w:type="spellStart"/>
      <w:r w:rsidR="002E1083" w:rsidRPr="00E7425D">
        <w:rPr>
          <w:sz w:val="26"/>
          <w:szCs w:val="26"/>
          <w:lang w:val="en-GB"/>
        </w:rPr>
        <w:t>Bả</w:t>
      </w:r>
      <w:proofErr w:type="spellEnd"/>
      <w:r w:rsidR="002E1083" w:rsidRPr="00E7425D">
        <w:rPr>
          <w:sz w:val="26"/>
          <w:szCs w:val="26"/>
          <w:lang w:val="en-GB"/>
        </w:rPr>
        <w:t xml:space="preserve"> </w:t>
      </w:r>
      <w:proofErr w:type="spellStart"/>
      <w:r w:rsidR="002E1083" w:rsidRPr="00E7425D">
        <w:rPr>
          <w:sz w:val="26"/>
          <w:szCs w:val="26"/>
          <w:lang w:val="en-GB"/>
        </w:rPr>
        <w:t>trạo</w:t>
      </w:r>
      <w:proofErr w:type="spellEnd"/>
      <w:r w:rsidR="00FF32B2" w:rsidRPr="00E7425D">
        <w:rPr>
          <w:sz w:val="26"/>
          <w:szCs w:val="26"/>
          <w:lang w:val="en-GB"/>
        </w:rPr>
        <w:t>,</w:t>
      </w:r>
      <w:r w:rsidRPr="00E7425D">
        <w:rPr>
          <w:sz w:val="26"/>
          <w:szCs w:val="26"/>
          <w:lang w:val="en-GB"/>
        </w:rPr>
        <w:t xml:space="preserve"> </w:t>
      </w:r>
      <w:proofErr w:type="spellStart"/>
      <w:r w:rsidRPr="00E7425D">
        <w:rPr>
          <w:sz w:val="26"/>
          <w:szCs w:val="26"/>
          <w:lang w:val="en-GB"/>
        </w:rPr>
        <w:t>mà</w:t>
      </w:r>
      <w:proofErr w:type="spellEnd"/>
      <w:r w:rsidRPr="00E7425D">
        <w:rPr>
          <w:sz w:val="26"/>
          <w:szCs w:val="26"/>
          <w:lang w:val="en-GB"/>
        </w:rPr>
        <w:t xml:space="preserve"> </w:t>
      </w:r>
      <w:proofErr w:type="spellStart"/>
      <w:r w:rsidRPr="00E7425D">
        <w:rPr>
          <w:sz w:val="26"/>
          <w:szCs w:val="26"/>
          <w:lang w:val="en-GB"/>
        </w:rPr>
        <w:t>còn</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lý</w:t>
      </w:r>
      <w:proofErr w:type="spellEnd"/>
      <w:r w:rsidRPr="00E7425D">
        <w:rPr>
          <w:sz w:val="26"/>
          <w:szCs w:val="26"/>
          <w:lang w:val="en-GB"/>
        </w:rPr>
        <w:t xml:space="preserve"> </w:t>
      </w:r>
      <w:proofErr w:type="spellStart"/>
      <w:r w:rsidRPr="00E7425D">
        <w:rPr>
          <w:sz w:val="26"/>
          <w:szCs w:val="26"/>
          <w:lang w:val="en-GB"/>
        </w:rPr>
        <w:t>thuyết</w:t>
      </w:r>
      <w:proofErr w:type="spellEnd"/>
      <w:r w:rsidRPr="00E7425D">
        <w:rPr>
          <w:sz w:val="26"/>
          <w:szCs w:val="26"/>
          <w:lang w:val="en-GB"/>
        </w:rPr>
        <w:t xml:space="preserve"> </w:t>
      </w:r>
      <w:proofErr w:type="spellStart"/>
      <w:r w:rsidRPr="00E7425D">
        <w:rPr>
          <w:sz w:val="26"/>
          <w:szCs w:val="26"/>
          <w:lang w:val="en-GB"/>
        </w:rPr>
        <w:t>liên</w:t>
      </w:r>
      <w:proofErr w:type="spellEnd"/>
      <w:r w:rsidRPr="00E7425D">
        <w:rPr>
          <w:sz w:val="26"/>
          <w:szCs w:val="26"/>
          <w:lang w:val="en-GB"/>
        </w:rPr>
        <w:t xml:space="preserve"> </w:t>
      </w:r>
      <w:proofErr w:type="spellStart"/>
      <w:r w:rsidRPr="00E7425D">
        <w:rPr>
          <w:sz w:val="26"/>
          <w:szCs w:val="26"/>
          <w:lang w:val="en-GB"/>
        </w:rPr>
        <w:t>quan</w:t>
      </w:r>
      <w:proofErr w:type="spellEnd"/>
      <w:r w:rsidRPr="00E7425D">
        <w:rPr>
          <w:sz w:val="26"/>
          <w:szCs w:val="26"/>
          <w:lang w:val="en-GB"/>
        </w:rPr>
        <w:t xml:space="preserve"> </w:t>
      </w:r>
      <w:proofErr w:type="spellStart"/>
      <w:r w:rsidRPr="00E7425D">
        <w:rPr>
          <w:sz w:val="26"/>
          <w:szCs w:val="26"/>
          <w:lang w:val="en-GB"/>
        </w:rPr>
        <w:t>đến</w:t>
      </w:r>
      <w:proofErr w:type="spellEnd"/>
      <w:r w:rsidRPr="00E7425D">
        <w:rPr>
          <w:sz w:val="26"/>
          <w:szCs w:val="26"/>
          <w:lang w:val="en-GB"/>
        </w:rPr>
        <w:t xml:space="preserve"> </w:t>
      </w:r>
      <w:proofErr w:type="spellStart"/>
      <w:r w:rsidRPr="00E7425D">
        <w:rPr>
          <w:sz w:val="26"/>
          <w:szCs w:val="26"/>
          <w:lang w:val="en-GB"/>
        </w:rPr>
        <w:t>lịch</w:t>
      </w:r>
      <w:proofErr w:type="spellEnd"/>
      <w:r w:rsidRPr="00E7425D">
        <w:rPr>
          <w:sz w:val="26"/>
          <w:szCs w:val="26"/>
          <w:lang w:val="en-GB"/>
        </w:rPr>
        <w:t xml:space="preserve"> </w:t>
      </w:r>
      <w:proofErr w:type="spellStart"/>
      <w:r w:rsidRPr="00E7425D">
        <w:rPr>
          <w:sz w:val="26"/>
          <w:szCs w:val="26"/>
          <w:lang w:val="en-GB"/>
        </w:rPr>
        <w:t>sử</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lastRenderedPageBreak/>
        <w:t>hóa</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trị</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Pr="00E7425D">
        <w:rPr>
          <w:sz w:val="26"/>
          <w:szCs w:val="26"/>
          <w:lang w:val="en-GB"/>
        </w:rPr>
        <w:t>này</w:t>
      </w:r>
      <w:proofErr w:type="spellEnd"/>
      <w:r w:rsidR="00093065" w:rsidRPr="00E7425D">
        <w:rPr>
          <w:sz w:val="26"/>
          <w:szCs w:val="26"/>
          <w:lang w:val="en-GB"/>
        </w:rPr>
        <w:t xml:space="preserve"> </w:t>
      </w:r>
      <w:proofErr w:type="spellStart"/>
      <w:r w:rsidR="00093065" w:rsidRPr="00E7425D">
        <w:rPr>
          <w:sz w:val="26"/>
          <w:szCs w:val="26"/>
          <w:lang w:val="en-GB"/>
        </w:rPr>
        <w:t>như</w:t>
      </w:r>
      <w:proofErr w:type="spellEnd"/>
      <w:r w:rsidR="00093065" w:rsidRPr="00E7425D">
        <w:rPr>
          <w:sz w:val="26"/>
          <w:szCs w:val="26"/>
          <w:lang w:val="en-GB"/>
        </w:rPr>
        <w:t xml:space="preserve"> </w:t>
      </w:r>
      <w:proofErr w:type="spellStart"/>
      <w:r w:rsidR="00093065" w:rsidRPr="00E7425D">
        <w:rPr>
          <w:sz w:val="26"/>
          <w:szCs w:val="26"/>
          <w:lang w:val="en-GB"/>
        </w:rPr>
        <w:t>giai</w:t>
      </w:r>
      <w:proofErr w:type="spellEnd"/>
      <w:r w:rsidR="00093065" w:rsidRPr="00E7425D">
        <w:rPr>
          <w:sz w:val="26"/>
          <w:szCs w:val="26"/>
          <w:lang w:val="en-GB"/>
        </w:rPr>
        <w:t xml:space="preserve"> </w:t>
      </w:r>
      <w:proofErr w:type="spellStart"/>
      <w:r w:rsidR="00093065" w:rsidRPr="00E7425D">
        <w:rPr>
          <w:sz w:val="26"/>
          <w:szCs w:val="26"/>
          <w:lang w:val="en-GB"/>
        </w:rPr>
        <w:t>điệu</w:t>
      </w:r>
      <w:proofErr w:type="spellEnd"/>
      <w:r w:rsidR="00093065" w:rsidRPr="00E7425D">
        <w:rPr>
          <w:sz w:val="26"/>
          <w:szCs w:val="26"/>
          <w:lang w:val="en-GB"/>
        </w:rPr>
        <w:t xml:space="preserve">, </w:t>
      </w:r>
      <w:proofErr w:type="spellStart"/>
      <w:r w:rsidR="00093065" w:rsidRPr="00E7425D">
        <w:rPr>
          <w:sz w:val="26"/>
          <w:szCs w:val="26"/>
          <w:lang w:val="en-GB"/>
        </w:rPr>
        <w:t>tính</w:t>
      </w:r>
      <w:proofErr w:type="spellEnd"/>
      <w:r w:rsidR="00093065" w:rsidRPr="00E7425D">
        <w:rPr>
          <w:sz w:val="26"/>
          <w:szCs w:val="26"/>
          <w:lang w:val="en-GB"/>
        </w:rPr>
        <w:t xml:space="preserve"> </w:t>
      </w:r>
      <w:proofErr w:type="spellStart"/>
      <w:r w:rsidR="00093065" w:rsidRPr="00E7425D">
        <w:rPr>
          <w:sz w:val="26"/>
          <w:szCs w:val="26"/>
          <w:lang w:val="en-GB"/>
        </w:rPr>
        <w:t>chất</w:t>
      </w:r>
      <w:proofErr w:type="spellEnd"/>
      <w:r w:rsidR="00093065" w:rsidRPr="00E7425D">
        <w:rPr>
          <w:sz w:val="26"/>
          <w:szCs w:val="26"/>
          <w:lang w:val="en-GB"/>
        </w:rPr>
        <w:t xml:space="preserve">, </w:t>
      </w:r>
      <w:proofErr w:type="spellStart"/>
      <w:r w:rsidR="00093065" w:rsidRPr="00E7425D">
        <w:rPr>
          <w:sz w:val="26"/>
          <w:szCs w:val="26"/>
          <w:lang w:val="en-GB"/>
        </w:rPr>
        <w:t>lời</w:t>
      </w:r>
      <w:proofErr w:type="spellEnd"/>
      <w:r w:rsidR="00093065" w:rsidRPr="00E7425D">
        <w:rPr>
          <w:sz w:val="26"/>
          <w:szCs w:val="26"/>
          <w:lang w:val="en-GB"/>
        </w:rPr>
        <w:t xml:space="preserve"> ca, </w:t>
      </w:r>
      <w:proofErr w:type="spellStart"/>
      <w:r w:rsidR="00093065" w:rsidRPr="00E7425D">
        <w:rPr>
          <w:sz w:val="26"/>
          <w:szCs w:val="26"/>
          <w:lang w:val="en-GB"/>
        </w:rPr>
        <w:t>trang</w:t>
      </w:r>
      <w:proofErr w:type="spellEnd"/>
      <w:r w:rsidR="00093065" w:rsidRPr="00E7425D">
        <w:rPr>
          <w:sz w:val="26"/>
          <w:szCs w:val="26"/>
          <w:lang w:val="en-GB"/>
        </w:rPr>
        <w:t xml:space="preserve"> </w:t>
      </w:r>
      <w:proofErr w:type="spellStart"/>
      <w:r w:rsidR="00093065" w:rsidRPr="00E7425D">
        <w:rPr>
          <w:sz w:val="26"/>
          <w:szCs w:val="26"/>
          <w:lang w:val="en-GB"/>
        </w:rPr>
        <w:t>phục</w:t>
      </w:r>
      <w:proofErr w:type="spellEnd"/>
      <w:r w:rsidR="00093065" w:rsidRPr="00E7425D">
        <w:rPr>
          <w:sz w:val="26"/>
          <w:szCs w:val="26"/>
          <w:lang w:val="en-GB"/>
        </w:rPr>
        <w:t xml:space="preserve">, </w:t>
      </w:r>
      <w:proofErr w:type="spellStart"/>
      <w:r w:rsidR="00093065" w:rsidRPr="00E7425D">
        <w:rPr>
          <w:sz w:val="26"/>
          <w:szCs w:val="26"/>
          <w:lang w:val="en-GB"/>
        </w:rPr>
        <w:t>đạo</w:t>
      </w:r>
      <w:proofErr w:type="spellEnd"/>
      <w:r w:rsidR="00093065" w:rsidRPr="00E7425D">
        <w:rPr>
          <w:sz w:val="26"/>
          <w:szCs w:val="26"/>
          <w:lang w:val="en-GB"/>
        </w:rPr>
        <w:t xml:space="preserve"> </w:t>
      </w:r>
      <w:proofErr w:type="spellStart"/>
      <w:r w:rsidR="00093065" w:rsidRPr="00E7425D">
        <w:rPr>
          <w:sz w:val="26"/>
          <w:szCs w:val="26"/>
          <w:lang w:val="en-GB"/>
        </w:rPr>
        <w:t>cụ</w:t>
      </w:r>
      <w:proofErr w:type="spellEnd"/>
      <w:r w:rsidR="00093065" w:rsidRPr="00E7425D">
        <w:rPr>
          <w:sz w:val="26"/>
          <w:szCs w:val="26"/>
          <w:lang w:val="en-GB"/>
        </w:rPr>
        <w:t xml:space="preserve">, </w:t>
      </w:r>
      <w:proofErr w:type="spellStart"/>
      <w:r w:rsidR="00093065" w:rsidRPr="00E7425D">
        <w:rPr>
          <w:sz w:val="26"/>
          <w:szCs w:val="26"/>
          <w:lang w:val="en-GB"/>
        </w:rPr>
        <w:t>nhạc</w:t>
      </w:r>
      <w:proofErr w:type="spellEnd"/>
      <w:r w:rsidR="00093065" w:rsidRPr="00E7425D">
        <w:rPr>
          <w:sz w:val="26"/>
          <w:szCs w:val="26"/>
          <w:lang w:val="en-GB"/>
        </w:rPr>
        <w:t xml:space="preserve"> </w:t>
      </w:r>
      <w:proofErr w:type="spellStart"/>
      <w:r w:rsidR="00093065" w:rsidRPr="00E7425D">
        <w:rPr>
          <w:sz w:val="26"/>
          <w:szCs w:val="26"/>
          <w:lang w:val="en-GB"/>
        </w:rPr>
        <w:t>cụ</w:t>
      </w:r>
      <w:proofErr w:type="spellEnd"/>
      <w:r w:rsidR="00093065" w:rsidRPr="00E7425D">
        <w:rPr>
          <w:sz w:val="26"/>
          <w:szCs w:val="26"/>
          <w:lang w:val="en-GB"/>
        </w:rPr>
        <w:t>…</w:t>
      </w:r>
      <w:r w:rsidR="003F50E1" w:rsidRPr="00E7425D">
        <w:rPr>
          <w:sz w:val="26"/>
          <w:szCs w:val="26"/>
          <w:lang w:val="en-GB"/>
        </w:rPr>
        <w:t xml:space="preserve"> </w:t>
      </w:r>
      <w:proofErr w:type="spellStart"/>
      <w:r w:rsidR="003F50E1" w:rsidRPr="00E7425D">
        <w:rPr>
          <w:sz w:val="26"/>
          <w:szCs w:val="26"/>
          <w:lang w:val="en-GB"/>
        </w:rPr>
        <w:t>vào</w:t>
      </w:r>
      <w:proofErr w:type="spellEnd"/>
      <w:r w:rsidR="003F50E1" w:rsidRPr="00E7425D">
        <w:rPr>
          <w:sz w:val="26"/>
          <w:szCs w:val="26"/>
          <w:lang w:val="en-GB"/>
        </w:rPr>
        <w:t xml:space="preserve"> </w:t>
      </w:r>
      <w:proofErr w:type="spellStart"/>
      <w:r w:rsidR="003F50E1" w:rsidRPr="00E7425D">
        <w:rPr>
          <w:sz w:val="26"/>
          <w:szCs w:val="26"/>
          <w:lang w:val="en-GB"/>
        </w:rPr>
        <w:t>các</w:t>
      </w:r>
      <w:proofErr w:type="spellEnd"/>
      <w:r w:rsidR="003F50E1" w:rsidRPr="00E7425D">
        <w:rPr>
          <w:sz w:val="26"/>
          <w:szCs w:val="26"/>
          <w:lang w:val="en-GB"/>
        </w:rPr>
        <w:t xml:space="preserve"> </w:t>
      </w:r>
      <w:proofErr w:type="spellStart"/>
      <w:r w:rsidR="003F50E1" w:rsidRPr="00E7425D">
        <w:rPr>
          <w:sz w:val="26"/>
          <w:szCs w:val="26"/>
          <w:lang w:val="en-GB"/>
        </w:rPr>
        <w:t>chương</w:t>
      </w:r>
      <w:proofErr w:type="spellEnd"/>
      <w:r w:rsidR="003F50E1" w:rsidRPr="00E7425D">
        <w:rPr>
          <w:sz w:val="26"/>
          <w:szCs w:val="26"/>
          <w:lang w:val="en-GB"/>
        </w:rPr>
        <w:t xml:space="preserve"> </w:t>
      </w:r>
      <w:proofErr w:type="spellStart"/>
      <w:r w:rsidR="003F50E1" w:rsidRPr="00E7425D">
        <w:rPr>
          <w:sz w:val="26"/>
          <w:szCs w:val="26"/>
          <w:lang w:val="en-GB"/>
        </w:rPr>
        <w:t>trình</w:t>
      </w:r>
      <w:proofErr w:type="spellEnd"/>
      <w:r w:rsidR="003F50E1" w:rsidRPr="00E7425D">
        <w:rPr>
          <w:sz w:val="26"/>
          <w:szCs w:val="26"/>
          <w:lang w:val="en-GB"/>
        </w:rPr>
        <w:t xml:space="preserve"> </w:t>
      </w:r>
      <w:proofErr w:type="spellStart"/>
      <w:r w:rsidR="003F50E1" w:rsidRPr="00E7425D">
        <w:rPr>
          <w:sz w:val="26"/>
          <w:szCs w:val="26"/>
          <w:lang w:val="en-GB"/>
        </w:rPr>
        <w:t>dạy</w:t>
      </w:r>
      <w:proofErr w:type="spellEnd"/>
      <w:r w:rsidR="003F50E1" w:rsidRPr="00E7425D">
        <w:rPr>
          <w:sz w:val="26"/>
          <w:szCs w:val="26"/>
          <w:lang w:val="en-GB"/>
        </w:rPr>
        <w:t xml:space="preserve"> </w:t>
      </w:r>
      <w:proofErr w:type="spellStart"/>
      <w:r w:rsidR="003F50E1" w:rsidRPr="00E7425D">
        <w:rPr>
          <w:sz w:val="26"/>
          <w:szCs w:val="26"/>
          <w:lang w:val="en-GB"/>
        </w:rPr>
        <w:t>học</w:t>
      </w:r>
      <w:proofErr w:type="spellEnd"/>
      <w:r w:rsidR="003F50E1" w:rsidRPr="00E7425D">
        <w:rPr>
          <w:sz w:val="26"/>
          <w:szCs w:val="26"/>
          <w:lang w:val="en-GB"/>
        </w:rPr>
        <w:t xml:space="preserve"> </w:t>
      </w:r>
      <w:proofErr w:type="spellStart"/>
      <w:r w:rsidR="003F50E1" w:rsidRPr="00E7425D">
        <w:rPr>
          <w:sz w:val="26"/>
          <w:szCs w:val="26"/>
          <w:lang w:val="en-GB"/>
        </w:rPr>
        <w:t>và</w:t>
      </w:r>
      <w:proofErr w:type="spellEnd"/>
      <w:r w:rsidR="003F50E1" w:rsidRPr="00E7425D">
        <w:rPr>
          <w:sz w:val="26"/>
          <w:szCs w:val="26"/>
          <w:lang w:val="en-GB"/>
        </w:rPr>
        <w:t xml:space="preserve"> </w:t>
      </w:r>
      <w:proofErr w:type="spellStart"/>
      <w:r w:rsidR="003F50E1" w:rsidRPr="00E7425D">
        <w:rPr>
          <w:sz w:val="26"/>
          <w:szCs w:val="26"/>
          <w:lang w:val="en-GB"/>
        </w:rPr>
        <w:t>các</w:t>
      </w:r>
      <w:proofErr w:type="spellEnd"/>
      <w:r w:rsidR="003F50E1" w:rsidRPr="00E7425D">
        <w:rPr>
          <w:sz w:val="26"/>
          <w:szCs w:val="26"/>
          <w:lang w:val="en-GB"/>
        </w:rPr>
        <w:t xml:space="preserve"> </w:t>
      </w:r>
      <w:proofErr w:type="spellStart"/>
      <w:r w:rsidR="003F50E1" w:rsidRPr="00E7425D">
        <w:rPr>
          <w:sz w:val="26"/>
          <w:szCs w:val="26"/>
          <w:lang w:val="en-GB"/>
        </w:rPr>
        <w:t>hoạt</w:t>
      </w:r>
      <w:proofErr w:type="spellEnd"/>
      <w:r w:rsidR="003F50E1" w:rsidRPr="00E7425D">
        <w:rPr>
          <w:sz w:val="26"/>
          <w:szCs w:val="26"/>
          <w:lang w:val="en-GB"/>
        </w:rPr>
        <w:t xml:space="preserve"> </w:t>
      </w:r>
      <w:proofErr w:type="spellStart"/>
      <w:r w:rsidR="003F50E1" w:rsidRPr="00E7425D">
        <w:rPr>
          <w:sz w:val="26"/>
          <w:szCs w:val="26"/>
          <w:lang w:val="en-GB"/>
        </w:rPr>
        <w:t>động</w:t>
      </w:r>
      <w:proofErr w:type="spellEnd"/>
      <w:r w:rsidR="003F50E1" w:rsidRPr="00E7425D">
        <w:rPr>
          <w:sz w:val="26"/>
          <w:szCs w:val="26"/>
          <w:lang w:val="en-GB"/>
        </w:rPr>
        <w:t>.</w:t>
      </w:r>
    </w:p>
    <w:p w14:paraId="5C18C99F" w14:textId="42DA7E53" w:rsidR="006B1638" w:rsidRPr="00E7425D" w:rsidRDefault="00954604" w:rsidP="00194EA7">
      <w:pPr>
        <w:widowControl w:val="0"/>
        <w:spacing w:line="336" w:lineRule="auto"/>
        <w:ind w:firstLine="720"/>
        <w:rPr>
          <w:sz w:val="26"/>
          <w:szCs w:val="26"/>
          <w:lang w:val="en-GB"/>
        </w:rPr>
      </w:pPr>
      <w:proofErr w:type="spellStart"/>
      <w:r>
        <w:rPr>
          <w:sz w:val="26"/>
          <w:szCs w:val="26"/>
          <w:lang w:val="en-GB"/>
        </w:rPr>
        <w:t>Từ</w:t>
      </w:r>
      <w:proofErr w:type="spellEnd"/>
      <w:r>
        <w:rPr>
          <w:sz w:val="26"/>
          <w:szCs w:val="26"/>
          <w:lang w:val="en-GB"/>
        </w:rPr>
        <w:t xml:space="preserve"> </w:t>
      </w:r>
      <w:proofErr w:type="spellStart"/>
      <w:r>
        <w:rPr>
          <w:sz w:val="26"/>
          <w:szCs w:val="26"/>
          <w:lang w:val="en-GB"/>
        </w:rPr>
        <w:t>các</w:t>
      </w:r>
      <w:proofErr w:type="spellEnd"/>
      <w:r w:rsidR="00A14C06" w:rsidRPr="00E7425D">
        <w:rPr>
          <w:sz w:val="26"/>
          <w:szCs w:val="26"/>
          <w:lang w:val="en-GB"/>
        </w:rPr>
        <w:t xml:space="preserve"> </w:t>
      </w:r>
      <w:proofErr w:type="spellStart"/>
      <w:r w:rsidR="00A14C06" w:rsidRPr="00E7425D">
        <w:rPr>
          <w:sz w:val="26"/>
          <w:szCs w:val="26"/>
          <w:lang w:val="en-GB"/>
        </w:rPr>
        <w:t>khái</w:t>
      </w:r>
      <w:proofErr w:type="spellEnd"/>
      <w:r w:rsidR="00A14C06" w:rsidRPr="00E7425D">
        <w:rPr>
          <w:sz w:val="26"/>
          <w:szCs w:val="26"/>
          <w:lang w:val="en-GB"/>
        </w:rPr>
        <w:t xml:space="preserve"> </w:t>
      </w:r>
      <w:proofErr w:type="spellStart"/>
      <w:r w:rsidR="00A14C06" w:rsidRPr="00E7425D">
        <w:rPr>
          <w:sz w:val="26"/>
          <w:szCs w:val="26"/>
          <w:lang w:val="en-GB"/>
        </w:rPr>
        <w:t>niệm</w:t>
      </w:r>
      <w:proofErr w:type="spellEnd"/>
      <w:r>
        <w:rPr>
          <w:sz w:val="26"/>
          <w:szCs w:val="26"/>
          <w:lang w:val="en-GB"/>
        </w:rPr>
        <w:t xml:space="preserve"> </w:t>
      </w:r>
      <w:proofErr w:type="spellStart"/>
      <w:r>
        <w:rPr>
          <w:sz w:val="26"/>
          <w:szCs w:val="26"/>
          <w:lang w:val="en-GB"/>
        </w:rPr>
        <w:t>trình</w:t>
      </w:r>
      <w:proofErr w:type="spellEnd"/>
      <w:r>
        <w:rPr>
          <w:sz w:val="26"/>
          <w:szCs w:val="26"/>
          <w:lang w:val="en-GB"/>
        </w:rPr>
        <w:t xml:space="preserve"> </w:t>
      </w:r>
      <w:proofErr w:type="spellStart"/>
      <w:r>
        <w:rPr>
          <w:sz w:val="26"/>
          <w:szCs w:val="26"/>
          <w:lang w:val="en-GB"/>
        </w:rPr>
        <w:t>bày</w:t>
      </w:r>
      <w:proofErr w:type="spellEnd"/>
      <w:r>
        <w:rPr>
          <w:sz w:val="26"/>
          <w:szCs w:val="26"/>
          <w:lang w:val="en-GB"/>
        </w:rPr>
        <w:t xml:space="preserve"> </w:t>
      </w:r>
      <w:proofErr w:type="spellStart"/>
      <w:r>
        <w:rPr>
          <w:sz w:val="26"/>
          <w:szCs w:val="26"/>
          <w:lang w:val="en-GB"/>
        </w:rPr>
        <w:t>trên</w:t>
      </w:r>
      <w:proofErr w:type="spellEnd"/>
      <w:r w:rsidR="00A14C06" w:rsidRPr="00E7425D">
        <w:rPr>
          <w:sz w:val="26"/>
          <w:szCs w:val="26"/>
          <w:lang w:val="en-GB"/>
        </w:rPr>
        <w:t xml:space="preserve"> </w:t>
      </w:r>
      <w:proofErr w:type="spellStart"/>
      <w:r w:rsidR="00A14C06" w:rsidRPr="00E7425D">
        <w:rPr>
          <w:sz w:val="26"/>
          <w:szCs w:val="26"/>
          <w:lang w:val="en-GB"/>
        </w:rPr>
        <w:t>về</w:t>
      </w:r>
      <w:proofErr w:type="spellEnd"/>
      <w:r w:rsidR="00A14C06" w:rsidRPr="00E7425D">
        <w:rPr>
          <w:sz w:val="26"/>
          <w:szCs w:val="26"/>
          <w:lang w:val="en-GB"/>
        </w:rPr>
        <w:t xml:space="preserve"> </w:t>
      </w:r>
      <w:proofErr w:type="spellStart"/>
      <w:r w:rsidR="00A14C06" w:rsidRPr="00E7425D">
        <w:rPr>
          <w:sz w:val="26"/>
          <w:szCs w:val="26"/>
          <w:lang w:val="en-GB"/>
        </w:rPr>
        <w:t>dân</w:t>
      </w:r>
      <w:proofErr w:type="spellEnd"/>
      <w:r w:rsidR="00A14C06" w:rsidRPr="00E7425D">
        <w:rPr>
          <w:sz w:val="26"/>
          <w:szCs w:val="26"/>
          <w:lang w:val="en-GB"/>
        </w:rPr>
        <w:t xml:space="preserve"> ca</w:t>
      </w:r>
      <w:r w:rsidR="00EC0994" w:rsidRPr="00E7425D">
        <w:rPr>
          <w:sz w:val="26"/>
          <w:szCs w:val="26"/>
          <w:lang w:val="en-GB"/>
        </w:rPr>
        <w:t>,</w:t>
      </w:r>
      <w:r w:rsidR="00A14C06" w:rsidRPr="00E7425D">
        <w:rPr>
          <w:sz w:val="26"/>
          <w:szCs w:val="26"/>
          <w:lang w:val="en-GB"/>
        </w:rPr>
        <w:t xml:space="preserve"> </w:t>
      </w:r>
      <w:proofErr w:type="spellStart"/>
      <w:r w:rsidR="00516CBE" w:rsidRPr="00E7425D">
        <w:rPr>
          <w:sz w:val="26"/>
          <w:szCs w:val="26"/>
          <w:lang w:val="en-GB"/>
        </w:rPr>
        <w:t>Hát</w:t>
      </w:r>
      <w:proofErr w:type="spellEnd"/>
      <w:r w:rsidR="00516CBE" w:rsidRPr="00E7425D">
        <w:rPr>
          <w:sz w:val="26"/>
          <w:szCs w:val="26"/>
          <w:lang w:val="en-GB"/>
        </w:rPr>
        <w:t xml:space="preserve"> </w:t>
      </w:r>
      <w:proofErr w:type="spellStart"/>
      <w:r w:rsidR="00516CBE" w:rsidRPr="00E7425D">
        <w:rPr>
          <w:sz w:val="26"/>
          <w:szCs w:val="26"/>
          <w:lang w:val="en-GB"/>
        </w:rPr>
        <w:t>Bả</w:t>
      </w:r>
      <w:proofErr w:type="spellEnd"/>
      <w:r w:rsidR="00516CBE" w:rsidRPr="00E7425D">
        <w:rPr>
          <w:sz w:val="26"/>
          <w:szCs w:val="26"/>
          <w:lang w:val="en-GB"/>
        </w:rPr>
        <w:t xml:space="preserve"> </w:t>
      </w:r>
      <w:proofErr w:type="spellStart"/>
      <w:r w:rsidR="00516CBE" w:rsidRPr="00E7425D">
        <w:rPr>
          <w:sz w:val="26"/>
          <w:szCs w:val="26"/>
          <w:lang w:val="en-GB"/>
        </w:rPr>
        <w:t>trạo</w:t>
      </w:r>
      <w:proofErr w:type="spellEnd"/>
      <w:r w:rsidR="00516CBE" w:rsidRPr="00E7425D">
        <w:rPr>
          <w:sz w:val="26"/>
          <w:szCs w:val="26"/>
          <w:lang w:val="en-GB"/>
        </w:rPr>
        <w:t xml:space="preserve">, </w:t>
      </w:r>
      <w:proofErr w:type="spellStart"/>
      <w:r w:rsidR="00A14C06" w:rsidRPr="00E7425D">
        <w:rPr>
          <w:sz w:val="26"/>
          <w:szCs w:val="26"/>
          <w:lang w:val="en-GB"/>
        </w:rPr>
        <w:t>dạy</w:t>
      </w:r>
      <w:proofErr w:type="spellEnd"/>
      <w:r w:rsidR="00A14C06" w:rsidRPr="00E7425D">
        <w:rPr>
          <w:sz w:val="26"/>
          <w:szCs w:val="26"/>
          <w:lang w:val="en-GB"/>
        </w:rPr>
        <w:t xml:space="preserve"> </w:t>
      </w:r>
      <w:proofErr w:type="spellStart"/>
      <w:r w:rsidR="00A14C06" w:rsidRPr="00E7425D">
        <w:rPr>
          <w:sz w:val="26"/>
          <w:szCs w:val="26"/>
          <w:lang w:val="en-GB"/>
        </w:rPr>
        <w:t>học</w:t>
      </w:r>
      <w:proofErr w:type="spellEnd"/>
      <w:r w:rsidR="00EC0994" w:rsidRPr="00E7425D">
        <w:rPr>
          <w:sz w:val="26"/>
          <w:szCs w:val="26"/>
          <w:lang w:val="en-GB"/>
        </w:rPr>
        <w:t xml:space="preserve"> </w:t>
      </w:r>
      <w:proofErr w:type="spellStart"/>
      <w:r w:rsidR="00EC0994" w:rsidRPr="00E7425D">
        <w:rPr>
          <w:sz w:val="26"/>
          <w:szCs w:val="26"/>
          <w:lang w:val="en-GB"/>
        </w:rPr>
        <w:t>và</w:t>
      </w:r>
      <w:proofErr w:type="spellEnd"/>
      <w:r w:rsidR="00EC0994" w:rsidRPr="00E7425D">
        <w:rPr>
          <w:sz w:val="26"/>
          <w:szCs w:val="26"/>
          <w:lang w:val="en-GB"/>
        </w:rPr>
        <w:t xml:space="preserve"> </w:t>
      </w:r>
      <w:proofErr w:type="spellStart"/>
      <w:r w:rsidR="00EC0994" w:rsidRPr="00E7425D">
        <w:rPr>
          <w:sz w:val="26"/>
          <w:szCs w:val="26"/>
          <w:lang w:val="en-GB"/>
        </w:rPr>
        <w:t>dạy</w:t>
      </w:r>
      <w:proofErr w:type="spellEnd"/>
      <w:r w:rsidR="00EC0994" w:rsidRPr="00E7425D">
        <w:rPr>
          <w:sz w:val="26"/>
          <w:szCs w:val="26"/>
          <w:lang w:val="en-GB"/>
        </w:rPr>
        <w:t xml:space="preserve"> </w:t>
      </w:r>
      <w:proofErr w:type="spellStart"/>
      <w:r w:rsidR="00EC0994" w:rsidRPr="00E7425D">
        <w:rPr>
          <w:sz w:val="26"/>
          <w:szCs w:val="26"/>
          <w:lang w:val="en-GB"/>
        </w:rPr>
        <w:t>học</w:t>
      </w:r>
      <w:proofErr w:type="spellEnd"/>
      <w:r w:rsidR="00EC0994" w:rsidRPr="00E7425D">
        <w:rPr>
          <w:sz w:val="26"/>
          <w:szCs w:val="26"/>
          <w:lang w:val="en-GB"/>
        </w:rPr>
        <w:t xml:space="preserve"> </w:t>
      </w:r>
      <w:proofErr w:type="spellStart"/>
      <w:r w:rsidR="00EC0994" w:rsidRPr="00E7425D">
        <w:rPr>
          <w:sz w:val="26"/>
          <w:szCs w:val="26"/>
          <w:lang w:val="en-GB"/>
        </w:rPr>
        <w:t>tích</w:t>
      </w:r>
      <w:proofErr w:type="spellEnd"/>
      <w:r w:rsidR="00EC0994" w:rsidRPr="00E7425D">
        <w:rPr>
          <w:sz w:val="26"/>
          <w:szCs w:val="26"/>
          <w:lang w:val="en-GB"/>
        </w:rPr>
        <w:t xml:space="preserve"> </w:t>
      </w:r>
      <w:proofErr w:type="spellStart"/>
      <w:r w:rsidR="00EC0994" w:rsidRPr="00E7425D">
        <w:rPr>
          <w:sz w:val="26"/>
          <w:szCs w:val="26"/>
          <w:lang w:val="en-GB"/>
        </w:rPr>
        <w:t>hợp</w:t>
      </w:r>
      <w:proofErr w:type="spellEnd"/>
      <w:r w:rsidR="00A14C06" w:rsidRPr="00E7425D">
        <w:rPr>
          <w:sz w:val="26"/>
          <w:szCs w:val="26"/>
          <w:lang w:val="en-GB"/>
        </w:rPr>
        <w:t xml:space="preserve">, </w:t>
      </w:r>
      <w:proofErr w:type="spellStart"/>
      <w:r>
        <w:rPr>
          <w:sz w:val="26"/>
          <w:szCs w:val="26"/>
          <w:lang w:val="en-GB"/>
        </w:rPr>
        <w:t>chúng</w:t>
      </w:r>
      <w:proofErr w:type="spellEnd"/>
      <w:r>
        <w:rPr>
          <w:sz w:val="26"/>
          <w:szCs w:val="26"/>
          <w:lang w:val="en-GB"/>
        </w:rPr>
        <w:t xml:space="preserve"> </w:t>
      </w:r>
      <w:proofErr w:type="spellStart"/>
      <w:r>
        <w:rPr>
          <w:sz w:val="26"/>
          <w:szCs w:val="26"/>
          <w:lang w:val="en-GB"/>
        </w:rPr>
        <w:t>tôi</w:t>
      </w:r>
      <w:proofErr w:type="spellEnd"/>
      <w:r>
        <w:rPr>
          <w:sz w:val="26"/>
          <w:szCs w:val="26"/>
          <w:lang w:val="en-GB"/>
        </w:rPr>
        <w:t xml:space="preserve"> </w:t>
      </w:r>
      <w:proofErr w:type="spellStart"/>
      <w:r>
        <w:rPr>
          <w:sz w:val="26"/>
          <w:szCs w:val="26"/>
          <w:lang w:val="en-GB"/>
        </w:rPr>
        <w:t>đưa</w:t>
      </w:r>
      <w:proofErr w:type="spellEnd"/>
      <w:r>
        <w:rPr>
          <w:sz w:val="26"/>
          <w:szCs w:val="26"/>
          <w:lang w:val="en-GB"/>
        </w:rPr>
        <w:t xml:space="preserve"> </w:t>
      </w:r>
      <w:proofErr w:type="spellStart"/>
      <w:r>
        <w:rPr>
          <w:sz w:val="26"/>
          <w:szCs w:val="26"/>
          <w:lang w:val="en-GB"/>
        </w:rPr>
        <w:t>ra</w:t>
      </w:r>
      <w:proofErr w:type="spellEnd"/>
      <w:r>
        <w:rPr>
          <w:sz w:val="26"/>
          <w:szCs w:val="26"/>
          <w:lang w:val="en-GB"/>
        </w:rPr>
        <w:t xml:space="preserve"> </w:t>
      </w:r>
      <w:proofErr w:type="spellStart"/>
      <w:r>
        <w:rPr>
          <w:sz w:val="26"/>
          <w:szCs w:val="26"/>
          <w:lang w:val="en-GB"/>
        </w:rPr>
        <w:t>quan</w:t>
      </w:r>
      <w:proofErr w:type="spellEnd"/>
      <w:r>
        <w:rPr>
          <w:sz w:val="26"/>
          <w:szCs w:val="26"/>
          <w:lang w:val="en-GB"/>
        </w:rPr>
        <w:t xml:space="preserve"> </w:t>
      </w:r>
      <w:proofErr w:type="spellStart"/>
      <w:r>
        <w:rPr>
          <w:sz w:val="26"/>
          <w:szCs w:val="26"/>
          <w:lang w:val="en-GB"/>
        </w:rPr>
        <w:t>điểm</w:t>
      </w:r>
      <w:proofErr w:type="spellEnd"/>
      <w:r w:rsidR="00A14C06" w:rsidRPr="00E7425D">
        <w:rPr>
          <w:sz w:val="26"/>
          <w:szCs w:val="26"/>
          <w:lang w:val="en-GB"/>
        </w:rPr>
        <w:t xml:space="preserve"> </w:t>
      </w:r>
      <w:proofErr w:type="spellStart"/>
      <w:r w:rsidR="00A14C06" w:rsidRPr="00954604">
        <w:rPr>
          <w:sz w:val="26"/>
          <w:szCs w:val="26"/>
          <w:lang w:val="en-GB"/>
        </w:rPr>
        <w:t>dạy</w:t>
      </w:r>
      <w:proofErr w:type="spellEnd"/>
      <w:r w:rsidR="00A14C06" w:rsidRPr="00954604">
        <w:rPr>
          <w:sz w:val="26"/>
          <w:szCs w:val="26"/>
          <w:lang w:val="en-GB"/>
        </w:rPr>
        <w:t xml:space="preserve"> </w:t>
      </w:r>
      <w:proofErr w:type="spellStart"/>
      <w:r w:rsidR="00A14C06" w:rsidRPr="00954604">
        <w:rPr>
          <w:sz w:val="26"/>
          <w:szCs w:val="26"/>
          <w:lang w:val="en-GB"/>
        </w:rPr>
        <w:t>học</w:t>
      </w:r>
      <w:proofErr w:type="spellEnd"/>
      <w:r w:rsidR="00A14C06" w:rsidRPr="00954604">
        <w:rPr>
          <w:sz w:val="26"/>
          <w:szCs w:val="26"/>
          <w:lang w:val="en-GB"/>
        </w:rPr>
        <w:t xml:space="preserve"> </w:t>
      </w:r>
      <w:proofErr w:type="spellStart"/>
      <w:r w:rsidR="00E41758" w:rsidRPr="00954604">
        <w:rPr>
          <w:sz w:val="26"/>
          <w:szCs w:val="26"/>
          <w:lang w:val="en-GB"/>
        </w:rPr>
        <w:t>Hát</w:t>
      </w:r>
      <w:proofErr w:type="spellEnd"/>
      <w:r w:rsidR="00E41758" w:rsidRPr="00954604">
        <w:rPr>
          <w:sz w:val="26"/>
          <w:szCs w:val="26"/>
          <w:lang w:val="en-GB"/>
        </w:rPr>
        <w:t xml:space="preserve"> </w:t>
      </w:r>
      <w:proofErr w:type="spellStart"/>
      <w:r w:rsidR="00E41758" w:rsidRPr="00954604">
        <w:rPr>
          <w:sz w:val="26"/>
          <w:szCs w:val="26"/>
          <w:lang w:val="en-GB"/>
        </w:rPr>
        <w:t>Bả</w:t>
      </w:r>
      <w:proofErr w:type="spellEnd"/>
      <w:r w:rsidR="00E41758" w:rsidRPr="00954604">
        <w:rPr>
          <w:sz w:val="26"/>
          <w:szCs w:val="26"/>
          <w:lang w:val="en-GB"/>
        </w:rPr>
        <w:t xml:space="preserve"> </w:t>
      </w:r>
      <w:proofErr w:type="spellStart"/>
      <w:r w:rsidR="00E41758" w:rsidRPr="00954604">
        <w:rPr>
          <w:sz w:val="26"/>
          <w:szCs w:val="26"/>
          <w:lang w:val="en-GB"/>
        </w:rPr>
        <w:t>trạo</w:t>
      </w:r>
      <w:proofErr w:type="spellEnd"/>
      <w:r w:rsidR="00630C09" w:rsidRPr="00954604">
        <w:rPr>
          <w:sz w:val="26"/>
          <w:szCs w:val="26"/>
          <w:lang w:val="en-GB"/>
        </w:rPr>
        <w:t xml:space="preserve"> </w:t>
      </w:r>
      <w:proofErr w:type="spellStart"/>
      <w:r w:rsidR="00630C09" w:rsidRPr="00954604">
        <w:rPr>
          <w:sz w:val="26"/>
          <w:szCs w:val="26"/>
          <w:lang w:val="en-GB"/>
        </w:rPr>
        <w:t>theo</w:t>
      </w:r>
      <w:proofErr w:type="spellEnd"/>
      <w:r w:rsidR="00630C09" w:rsidRPr="00954604">
        <w:rPr>
          <w:sz w:val="26"/>
          <w:szCs w:val="26"/>
          <w:lang w:val="en-GB"/>
        </w:rPr>
        <w:t xml:space="preserve"> </w:t>
      </w:r>
      <w:proofErr w:type="spellStart"/>
      <w:r w:rsidR="00630C09" w:rsidRPr="00954604">
        <w:rPr>
          <w:sz w:val="26"/>
          <w:szCs w:val="26"/>
          <w:lang w:val="en-GB"/>
        </w:rPr>
        <w:t>hướng</w:t>
      </w:r>
      <w:proofErr w:type="spellEnd"/>
      <w:r w:rsidR="00630C09" w:rsidRPr="00954604">
        <w:rPr>
          <w:sz w:val="26"/>
          <w:szCs w:val="26"/>
          <w:lang w:val="en-GB"/>
        </w:rPr>
        <w:t xml:space="preserve"> </w:t>
      </w:r>
      <w:proofErr w:type="spellStart"/>
      <w:r w:rsidR="00630C09" w:rsidRPr="00954604">
        <w:rPr>
          <w:sz w:val="26"/>
          <w:szCs w:val="26"/>
          <w:lang w:val="en-GB"/>
        </w:rPr>
        <w:t>tích</w:t>
      </w:r>
      <w:proofErr w:type="spellEnd"/>
      <w:r w:rsidR="00630C09" w:rsidRPr="00954604">
        <w:rPr>
          <w:sz w:val="26"/>
          <w:szCs w:val="26"/>
          <w:lang w:val="en-GB"/>
        </w:rPr>
        <w:t xml:space="preserve"> </w:t>
      </w:r>
      <w:proofErr w:type="spellStart"/>
      <w:r w:rsidR="00630C09" w:rsidRPr="00954604">
        <w:rPr>
          <w:sz w:val="26"/>
          <w:szCs w:val="26"/>
          <w:lang w:val="en-GB"/>
        </w:rPr>
        <w:t>hợp</w:t>
      </w:r>
      <w:proofErr w:type="spellEnd"/>
      <w:r>
        <w:rPr>
          <w:i/>
          <w:iCs/>
          <w:sz w:val="26"/>
          <w:szCs w:val="26"/>
          <w:lang w:val="en-GB"/>
        </w:rPr>
        <w:t xml:space="preserve"> </w:t>
      </w:r>
      <w:proofErr w:type="spellStart"/>
      <w:r>
        <w:rPr>
          <w:sz w:val="26"/>
          <w:szCs w:val="26"/>
          <w:lang w:val="en-GB"/>
        </w:rPr>
        <w:t>là</w:t>
      </w:r>
      <w:proofErr w:type="spellEnd"/>
      <w:r w:rsidRPr="00954604">
        <w:rPr>
          <w:sz w:val="26"/>
          <w:szCs w:val="26"/>
          <w:lang w:val="en-GB"/>
        </w:rPr>
        <w:t>:</w:t>
      </w:r>
      <w:r w:rsidR="00A14C06" w:rsidRPr="00E7425D">
        <w:rPr>
          <w:i/>
          <w:iCs/>
          <w:sz w:val="26"/>
          <w:szCs w:val="26"/>
          <w:lang w:val="en-GB"/>
        </w:rPr>
        <w:t xml:space="preserve"> </w:t>
      </w:r>
      <w:r w:rsidR="00EE4014" w:rsidRPr="00E7425D">
        <w:rPr>
          <w:i/>
          <w:iCs/>
          <w:sz w:val="26"/>
          <w:szCs w:val="26"/>
          <w:lang w:val="en-GB"/>
        </w:rPr>
        <w:t xml:space="preserve">bao </w:t>
      </w:r>
      <w:proofErr w:type="spellStart"/>
      <w:r w:rsidR="00EE4014" w:rsidRPr="00E7425D">
        <w:rPr>
          <w:i/>
          <w:iCs/>
          <w:sz w:val="26"/>
          <w:szCs w:val="26"/>
          <w:lang w:val="en-GB"/>
        </w:rPr>
        <w:t>gồm</w:t>
      </w:r>
      <w:proofErr w:type="spellEnd"/>
      <w:r w:rsidR="00EE4014" w:rsidRPr="00E7425D">
        <w:rPr>
          <w:i/>
          <w:iCs/>
          <w:sz w:val="26"/>
          <w:szCs w:val="26"/>
          <w:lang w:val="en-GB"/>
        </w:rPr>
        <w:t xml:space="preserve"> </w:t>
      </w:r>
      <w:proofErr w:type="spellStart"/>
      <w:r w:rsidR="00EE4014" w:rsidRPr="00E7425D">
        <w:rPr>
          <w:i/>
          <w:iCs/>
          <w:sz w:val="26"/>
          <w:szCs w:val="26"/>
          <w:lang w:val="en-GB"/>
        </w:rPr>
        <w:t>toàn</w:t>
      </w:r>
      <w:proofErr w:type="spellEnd"/>
      <w:r w:rsidR="00EE4014" w:rsidRPr="00E7425D">
        <w:rPr>
          <w:i/>
          <w:iCs/>
          <w:sz w:val="26"/>
          <w:szCs w:val="26"/>
          <w:lang w:val="en-GB"/>
        </w:rPr>
        <w:t xml:space="preserve"> </w:t>
      </w:r>
      <w:proofErr w:type="spellStart"/>
      <w:r w:rsidR="00EE4014" w:rsidRPr="00E7425D">
        <w:rPr>
          <w:i/>
          <w:iCs/>
          <w:sz w:val="26"/>
          <w:szCs w:val="26"/>
          <w:lang w:val="en-GB"/>
        </w:rPr>
        <w:t>bộ</w:t>
      </w:r>
      <w:proofErr w:type="spellEnd"/>
      <w:r w:rsidR="00EE4014" w:rsidRPr="00E7425D">
        <w:rPr>
          <w:i/>
          <w:iCs/>
          <w:sz w:val="26"/>
          <w:szCs w:val="26"/>
          <w:lang w:val="en-GB"/>
        </w:rPr>
        <w:t xml:space="preserve"> </w:t>
      </w:r>
      <w:proofErr w:type="spellStart"/>
      <w:r w:rsidR="00EE4014" w:rsidRPr="00E7425D">
        <w:rPr>
          <w:i/>
          <w:iCs/>
          <w:sz w:val="26"/>
          <w:szCs w:val="26"/>
          <w:lang w:val="en-GB"/>
        </w:rPr>
        <w:t>các</w:t>
      </w:r>
      <w:proofErr w:type="spellEnd"/>
      <w:r w:rsidR="00EE4014" w:rsidRPr="00E7425D">
        <w:rPr>
          <w:i/>
          <w:iCs/>
          <w:sz w:val="26"/>
          <w:szCs w:val="26"/>
          <w:lang w:val="en-GB"/>
        </w:rPr>
        <w:t xml:space="preserve"> </w:t>
      </w:r>
      <w:proofErr w:type="spellStart"/>
      <w:r w:rsidR="00EE4014" w:rsidRPr="00E7425D">
        <w:rPr>
          <w:i/>
          <w:iCs/>
          <w:sz w:val="26"/>
          <w:szCs w:val="26"/>
          <w:lang w:val="en-GB"/>
        </w:rPr>
        <w:t>thao</w:t>
      </w:r>
      <w:proofErr w:type="spellEnd"/>
      <w:r w:rsidR="00EE4014" w:rsidRPr="00E7425D">
        <w:rPr>
          <w:i/>
          <w:iCs/>
          <w:sz w:val="26"/>
          <w:szCs w:val="26"/>
          <w:lang w:val="en-GB"/>
        </w:rPr>
        <w:t xml:space="preserve"> </w:t>
      </w:r>
      <w:proofErr w:type="spellStart"/>
      <w:r w:rsidR="00EE4014" w:rsidRPr="00E7425D">
        <w:rPr>
          <w:i/>
          <w:iCs/>
          <w:sz w:val="26"/>
          <w:szCs w:val="26"/>
          <w:lang w:val="en-GB"/>
        </w:rPr>
        <w:t>tác</w:t>
      </w:r>
      <w:proofErr w:type="spellEnd"/>
      <w:r w:rsidR="00EE4014" w:rsidRPr="00E7425D">
        <w:rPr>
          <w:i/>
          <w:iCs/>
          <w:sz w:val="26"/>
          <w:szCs w:val="26"/>
          <w:lang w:val="en-GB"/>
        </w:rPr>
        <w:t xml:space="preserve"> </w:t>
      </w:r>
      <w:proofErr w:type="spellStart"/>
      <w:r w:rsidR="00EE4014" w:rsidRPr="00E7425D">
        <w:rPr>
          <w:i/>
          <w:iCs/>
          <w:sz w:val="26"/>
          <w:szCs w:val="26"/>
          <w:lang w:val="en-GB"/>
        </w:rPr>
        <w:t>có</w:t>
      </w:r>
      <w:proofErr w:type="spellEnd"/>
      <w:r w:rsidR="00EE4014" w:rsidRPr="00E7425D">
        <w:rPr>
          <w:i/>
          <w:iCs/>
          <w:sz w:val="26"/>
          <w:szCs w:val="26"/>
          <w:lang w:val="en-GB"/>
        </w:rPr>
        <w:t xml:space="preserve"> </w:t>
      </w:r>
      <w:proofErr w:type="spellStart"/>
      <w:r w:rsidR="00EE4014" w:rsidRPr="00E7425D">
        <w:rPr>
          <w:i/>
          <w:iCs/>
          <w:sz w:val="26"/>
          <w:szCs w:val="26"/>
          <w:lang w:val="en-GB"/>
        </w:rPr>
        <w:t>tổ</w:t>
      </w:r>
      <w:proofErr w:type="spellEnd"/>
      <w:r w:rsidR="00EE4014" w:rsidRPr="00E7425D">
        <w:rPr>
          <w:i/>
          <w:iCs/>
          <w:sz w:val="26"/>
          <w:szCs w:val="26"/>
          <w:lang w:val="en-GB"/>
        </w:rPr>
        <w:t xml:space="preserve"> </w:t>
      </w:r>
      <w:proofErr w:type="spellStart"/>
      <w:r w:rsidR="00EE4014" w:rsidRPr="00E7425D">
        <w:rPr>
          <w:i/>
          <w:iCs/>
          <w:sz w:val="26"/>
          <w:szCs w:val="26"/>
          <w:lang w:val="en-GB"/>
        </w:rPr>
        <w:t>chức</w:t>
      </w:r>
      <w:proofErr w:type="spellEnd"/>
      <w:r w:rsidR="00EE4014" w:rsidRPr="00E7425D">
        <w:rPr>
          <w:i/>
          <w:iCs/>
          <w:sz w:val="26"/>
          <w:szCs w:val="26"/>
          <w:lang w:val="en-GB"/>
        </w:rPr>
        <w:t xml:space="preserve"> </w:t>
      </w:r>
      <w:proofErr w:type="spellStart"/>
      <w:r w:rsidR="00EE4014" w:rsidRPr="00E7425D">
        <w:rPr>
          <w:i/>
          <w:iCs/>
          <w:sz w:val="26"/>
          <w:szCs w:val="26"/>
          <w:lang w:val="en-GB"/>
        </w:rPr>
        <w:t>và</w:t>
      </w:r>
      <w:proofErr w:type="spellEnd"/>
      <w:r w:rsidR="00EE4014" w:rsidRPr="00E7425D">
        <w:rPr>
          <w:i/>
          <w:iCs/>
          <w:sz w:val="26"/>
          <w:szCs w:val="26"/>
          <w:lang w:val="en-GB"/>
        </w:rPr>
        <w:t xml:space="preserve"> </w:t>
      </w:r>
      <w:proofErr w:type="spellStart"/>
      <w:r w:rsidR="00EE4014" w:rsidRPr="00E7425D">
        <w:rPr>
          <w:i/>
          <w:iCs/>
          <w:sz w:val="26"/>
          <w:szCs w:val="26"/>
          <w:lang w:val="en-GB"/>
        </w:rPr>
        <w:t>có</w:t>
      </w:r>
      <w:proofErr w:type="spellEnd"/>
      <w:r w:rsidR="00EE4014" w:rsidRPr="00E7425D">
        <w:rPr>
          <w:i/>
          <w:iCs/>
          <w:sz w:val="26"/>
          <w:szCs w:val="26"/>
          <w:lang w:val="en-GB"/>
        </w:rPr>
        <w:t xml:space="preserve"> </w:t>
      </w:r>
      <w:proofErr w:type="spellStart"/>
      <w:r w:rsidR="00EE4014" w:rsidRPr="00E7425D">
        <w:rPr>
          <w:i/>
          <w:iCs/>
          <w:sz w:val="26"/>
          <w:szCs w:val="26"/>
          <w:lang w:val="en-GB"/>
        </w:rPr>
        <w:t>định</w:t>
      </w:r>
      <w:proofErr w:type="spellEnd"/>
      <w:r w:rsidR="00EE4014" w:rsidRPr="00E7425D">
        <w:rPr>
          <w:i/>
          <w:iCs/>
          <w:sz w:val="26"/>
          <w:szCs w:val="26"/>
          <w:lang w:val="en-GB"/>
        </w:rPr>
        <w:t xml:space="preserve"> </w:t>
      </w:r>
      <w:proofErr w:type="spellStart"/>
      <w:r w:rsidR="00EE4014" w:rsidRPr="00E7425D">
        <w:rPr>
          <w:i/>
          <w:iCs/>
          <w:sz w:val="26"/>
          <w:szCs w:val="26"/>
          <w:lang w:val="en-GB"/>
        </w:rPr>
        <w:t>hướng</w:t>
      </w:r>
      <w:proofErr w:type="spellEnd"/>
      <w:r w:rsidR="00EE4014" w:rsidRPr="00E7425D">
        <w:rPr>
          <w:i/>
          <w:iCs/>
          <w:sz w:val="26"/>
          <w:szCs w:val="26"/>
          <w:lang w:val="en-GB"/>
        </w:rPr>
        <w:t xml:space="preserve"> </w:t>
      </w:r>
      <w:proofErr w:type="spellStart"/>
      <w:r w:rsidR="00EE4014" w:rsidRPr="00E7425D">
        <w:rPr>
          <w:i/>
          <w:iCs/>
          <w:sz w:val="26"/>
          <w:szCs w:val="26"/>
          <w:lang w:val="en-GB"/>
        </w:rPr>
        <w:t>của</w:t>
      </w:r>
      <w:proofErr w:type="spellEnd"/>
      <w:r w:rsidR="00EE4014" w:rsidRPr="00E7425D">
        <w:rPr>
          <w:i/>
          <w:iCs/>
          <w:sz w:val="26"/>
          <w:szCs w:val="26"/>
          <w:lang w:val="en-GB"/>
        </w:rPr>
        <w:t xml:space="preserve"> GV </w:t>
      </w:r>
      <w:proofErr w:type="spellStart"/>
      <w:r w:rsidR="00EE4014" w:rsidRPr="00E7425D">
        <w:rPr>
          <w:i/>
          <w:iCs/>
          <w:sz w:val="26"/>
          <w:szCs w:val="26"/>
          <w:lang w:val="en-GB"/>
        </w:rPr>
        <w:t>nhằm</w:t>
      </w:r>
      <w:proofErr w:type="spellEnd"/>
      <w:r w:rsidR="00EE4014" w:rsidRPr="00E7425D">
        <w:rPr>
          <w:i/>
          <w:iCs/>
          <w:sz w:val="26"/>
          <w:szCs w:val="26"/>
          <w:lang w:val="en-GB"/>
        </w:rPr>
        <w:t xml:space="preserve"> </w:t>
      </w:r>
      <w:proofErr w:type="spellStart"/>
      <w:r w:rsidR="00EE4014" w:rsidRPr="00E7425D">
        <w:rPr>
          <w:i/>
          <w:iCs/>
          <w:sz w:val="26"/>
          <w:szCs w:val="26"/>
          <w:lang w:val="en-GB"/>
        </w:rPr>
        <w:t>hình</w:t>
      </w:r>
      <w:proofErr w:type="spellEnd"/>
      <w:r w:rsidR="00EE4014" w:rsidRPr="00E7425D">
        <w:rPr>
          <w:i/>
          <w:iCs/>
          <w:sz w:val="26"/>
          <w:szCs w:val="26"/>
          <w:lang w:val="en-GB"/>
        </w:rPr>
        <w:t xml:space="preserve"> </w:t>
      </w:r>
      <w:proofErr w:type="spellStart"/>
      <w:r w:rsidR="00EE4014" w:rsidRPr="00E7425D">
        <w:rPr>
          <w:i/>
          <w:iCs/>
          <w:sz w:val="26"/>
          <w:szCs w:val="26"/>
          <w:lang w:val="en-GB"/>
        </w:rPr>
        <w:t>thành</w:t>
      </w:r>
      <w:proofErr w:type="spellEnd"/>
      <w:r w:rsidR="00EE4014" w:rsidRPr="00E7425D">
        <w:rPr>
          <w:i/>
          <w:iCs/>
          <w:sz w:val="26"/>
          <w:szCs w:val="26"/>
          <w:lang w:val="en-GB"/>
        </w:rPr>
        <w:t xml:space="preserve"> ở HS </w:t>
      </w:r>
      <w:proofErr w:type="spellStart"/>
      <w:r w:rsidR="00EE4014" w:rsidRPr="00E7425D">
        <w:rPr>
          <w:i/>
          <w:iCs/>
          <w:sz w:val="26"/>
          <w:szCs w:val="26"/>
          <w:lang w:val="en-GB"/>
        </w:rPr>
        <w:t>năng</w:t>
      </w:r>
      <w:proofErr w:type="spellEnd"/>
      <w:r w:rsidR="00EE4014" w:rsidRPr="00E7425D">
        <w:rPr>
          <w:i/>
          <w:iCs/>
          <w:sz w:val="26"/>
          <w:szCs w:val="26"/>
          <w:lang w:val="en-GB"/>
        </w:rPr>
        <w:t xml:space="preserve"> </w:t>
      </w:r>
      <w:proofErr w:type="spellStart"/>
      <w:r w:rsidR="00EE4014" w:rsidRPr="00E7425D">
        <w:rPr>
          <w:i/>
          <w:iCs/>
          <w:sz w:val="26"/>
          <w:szCs w:val="26"/>
          <w:lang w:val="en-GB"/>
        </w:rPr>
        <w:t>lực</w:t>
      </w:r>
      <w:proofErr w:type="spellEnd"/>
      <w:r w:rsidR="00EE4014" w:rsidRPr="00E7425D">
        <w:rPr>
          <w:i/>
          <w:iCs/>
          <w:sz w:val="26"/>
          <w:szCs w:val="26"/>
          <w:lang w:val="en-GB"/>
        </w:rPr>
        <w:t xml:space="preserve"> </w:t>
      </w:r>
      <w:proofErr w:type="spellStart"/>
      <w:r w:rsidR="00EE4014" w:rsidRPr="00E7425D">
        <w:rPr>
          <w:i/>
          <w:iCs/>
          <w:sz w:val="26"/>
          <w:szCs w:val="26"/>
          <w:lang w:val="en-GB"/>
        </w:rPr>
        <w:t>hát</w:t>
      </w:r>
      <w:proofErr w:type="spellEnd"/>
      <w:r w:rsidR="00EE4014" w:rsidRPr="00E7425D">
        <w:rPr>
          <w:i/>
          <w:iCs/>
          <w:sz w:val="26"/>
          <w:szCs w:val="26"/>
          <w:lang w:val="en-GB"/>
        </w:rPr>
        <w:t xml:space="preserve"> </w:t>
      </w:r>
      <w:proofErr w:type="spellStart"/>
      <w:r w:rsidR="008E715E" w:rsidRPr="00E7425D">
        <w:rPr>
          <w:i/>
          <w:iCs/>
          <w:sz w:val="26"/>
          <w:szCs w:val="26"/>
          <w:lang w:val="en-GB"/>
        </w:rPr>
        <w:t>Bả</w:t>
      </w:r>
      <w:proofErr w:type="spellEnd"/>
      <w:r w:rsidR="008E715E" w:rsidRPr="00E7425D">
        <w:rPr>
          <w:i/>
          <w:iCs/>
          <w:sz w:val="26"/>
          <w:szCs w:val="26"/>
          <w:lang w:val="en-GB"/>
        </w:rPr>
        <w:t xml:space="preserve"> </w:t>
      </w:r>
      <w:proofErr w:type="spellStart"/>
      <w:r w:rsidR="008E715E" w:rsidRPr="00E7425D">
        <w:rPr>
          <w:i/>
          <w:iCs/>
          <w:sz w:val="26"/>
          <w:szCs w:val="26"/>
          <w:lang w:val="en-GB"/>
        </w:rPr>
        <w:t>Trạo</w:t>
      </w:r>
      <w:proofErr w:type="spellEnd"/>
      <w:r w:rsidR="00EE4014" w:rsidRPr="00E7425D">
        <w:rPr>
          <w:i/>
          <w:iCs/>
          <w:sz w:val="26"/>
          <w:szCs w:val="26"/>
          <w:lang w:val="en-GB"/>
        </w:rPr>
        <w:t>,</w:t>
      </w:r>
      <w:r w:rsidR="008E715E" w:rsidRPr="00E7425D">
        <w:rPr>
          <w:i/>
          <w:iCs/>
          <w:sz w:val="26"/>
          <w:szCs w:val="26"/>
          <w:lang w:val="en-GB"/>
        </w:rPr>
        <w:t xml:space="preserve"> </w:t>
      </w:r>
      <w:proofErr w:type="spellStart"/>
      <w:r w:rsidR="008E715E" w:rsidRPr="00E7425D">
        <w:rPr>
          <w:i/>
          <w:iCs/>
          <w:sz w:val="26"/>
          <w:szCs w:val="26"/>
          <w:lang w:val="en-GB"/>
        </w:rPr>
        <w:t>hiểu</w:t>
      </w:r>
      <w:proofErr w:type="spellEnd"/>
      <w:r w:rsidR="008E715E" w:rsidRPr="00E7425D">
        <w:rPr>
          <w:i/>
          <w:iCs/>
          <w:sz w:val="26"/>
          <w:szCs w:val="26"/>
          <w:lang w:val="en-GB"/>
        </w:rPr>
        <w:t xml:space="preserve"> </w:t>
      </w:r>
      <w:proofErr w:type="spellStart"/>
      <w:r w:rsidR="008E715E" w:rsidRPr="00E7425D">
        <w:rPr>
          <w:i/>
          <w:iCs/>
          <w:sz w:val="26"/>
          <w:szCs w:val="26"/>
          <w:lang w:val="en-GB"/>
        </w:rPr>
        <w:t>biết</w:t>
      </w:r>
      <w:proofErr w:type="spellEnd"/>
      <w:r w:rsidR="008E715E" w:rsidRPr="00E7425D">
        <w:rPr>
          <w:i/>
          <w:iCs/>
          <w:sz w:val="26"/>
          <w:szCs w:val="26"/>
          <w:lang w:val="en-GB"/>
        </w:rPr>
        <w:t xml:space="preserve"> </w:t>
      </w:r>
      <w:proofErr w:type="spellStart"/>
      <w:r w:rsidR="008E715E" w:rsidRPr="00E7425D">
        <w:rPr>
          <w:i/>
          <w:iCs/>
          <w:sz w:val="26"/>
          <w:szCs w:val="26"/>
          <w:lang w:val="en-GB"/>
        </w:rPr>
        <w:t>về</w:t>
      </w:r>
      <w:proofErr w:type="spellEnd"/>
      <w:r w:rsidR="008E715E" w:rsidRPr="00E7425D">
        <w:rPr>
          <w:i/>
          <w:iCs/>
          <w:sz w:val="26"/>
          <w:szCs w:val="26"/>
          <w:lang w:val="en-GB"/>
        </w:rPr>
        <w:t xml:space="preserve"> </w:t>
      </w:r>
      <w:proofErr w:type="spellStart"/>
      <w:r w:rsidR="008E715E" w:rsidRPr="00E7425D">
        <w:rPr>
          <w:i/>
          <w:iCs/>
          <w:sz w:val="26"/>
          <w:szCs w:val="26"/>
          <w:lang w:val="en-GB"/>
        </w:rPr>
        <w:t>thể</w:t>
      </w:r>
      <w:proofErr w:type="spellEnd"/>
      <w:r w:rsidR="008E715E" w:rsidRPr="00E7425D">
        <w:rPr>
          <w:i/>
          <w:iCs/>
          <w:sz w:val="26"/>
          <w:szCs w:val="26"/>
          <w:lang w:val="en-GB"/>
        </w:rPr>
        <w:t xml:space="preserve"> </w:t>
      </w:r>
      <w:proofErr w:type="spellStart"/>
      <w:r w:rsidR="008E715E" w:rsidRPr="00E7425D">
        <w:rPr>
          <w:i/>
          <w:iCs/>
          <w:sz w:val="26"/>
          <w:szCs w:val="26"/>
          <w:lang w:val="en-GB"/>
        </w:rPr>
        <w:t>loại</w:t>
      </w:r>
      <w:proofErr w:type="spellEnd"/>
      <w:r w:rsidR="008E715E" w:rsidRPr="00E7425D">
        <w:rPr>
          <w:i/>
          <w:iCs/>
          <w:sz w:val="26"/>
          <w:szCs w:val="26"/>
          <w:lang w:val="en-GB"/>
        </w:rPr>
        <w:t xml:space="preserve"> </w:t>
      </w:r>
      <w:proofErr w:type="spellStart"/>
      <w:r w:rsidR="008E715E" w:rsidRPr="00E7425D">
        <w:rPr>
          <w:i/>
          <w:iCs/>
          <w:sz w:val="26"/>
          <w:szCs w:val="26"/>
          <w:lang w:val="en-GB"/>
        </w:rPr>
        <w:t>Hát</w:t>
      </w:r>
      <w:proofErr w:type="spellEnd"/>
      <w:r w:rsidR="008E715E" w:rsidRPr="00E7425D">
        <w:rPr>
          <w:i/>
          <w:iCs/>
          <w:sz w:val="26"/>
          <w:szCs w:val="26"/>
          <w:lang w:val="en-GB"/>
        </w:rPr>
        <w:t xml:space="preserve"> </w:t>
      </w:r>
      <w:proofErr w:type="spellStart"/>
      <w:r w:rsidR="008E715E" w:rsidRPr="00E7425D">
        <w:rPr>
          <w:i/>
          <w:iCs/>
          <w:sz w:val="26"/>
          <w:szCs w:val="26"/>
          <w:lang w:val="en-GB"/>
        </w:rPr>
        <w:t>Bả</w:t>
      </w:r>
      <w:proofErr w:type="spellEnd"/>
      <w:r w:rsidR="008E715E" w:rsidRPr="00E7425D">
        <w:rPr>
          <w:i/>
          <w:iCs/>
          <w:sz w:val="26"/>
          <w:szCs w:val="26"/>
          <w:lang w:val="en-GB"/>
        </w:rPr>
        <w:t xml:space="preserve"> </w:t>
      </w:r>
      <w:proofErr w:type="spellStart"/>
      <w:r w:rsidR="008E715E" w:rsidRPr="00E7425D">
        <w:rPr>
          <w:i/>
          <w:iCs/>
          <w:sz w:val="26"/>
          <w:szCs w:val="26"/>
          <w:lang w:val="en-GB"/>
        </w:rPr>
        <w:t>trạo</w:t>
      </w:r>
      <w:proofErr w:type="spellEnd"/>
      <w:r w:rsidR="008E715E" w:rsidRPr="00E7425D">
        <w:rPr>
          <w:i/>
          <w:iCs/>
          <w:sz w:val="26"/>
          <w:szCs w:val="26"/>
          <w:lang w:val="en-GB"/>
        </w:rPr>
        <w:t>,</w:t>
      </w:r>
      <w:r w:rsidR="00EE4014" w:rsidRPr="00E7425D">
        <w:rPr>
          <w:i/>
          <w:iCs/>
          <w:sz w:val="26"/>
          <w:szCs w:val="26"/>
          <w:lang w:val="en-GB"/>
        </w:rPr>
        <w:t xml:space="preserve"> </w:t>
      </w:r>
      <w:proofErr w:type="spellStart"/>
      <w:r w:rsidR="00EE4014" w:rsidRPr="00E7425D">
        <w:rPr>
          <w:i/>
          <w:iCs/>
          <w:sz w:val="26"/>
          <w:szCs w:val="26"/>
          <w:lang w:val="en-GB"/>
        </w:rPr>
        <w:t>tư</w:t>
      </w:r>
      <w:proofErr w:type="spellEnd"/>
      <w:r w:rsidR="00EE4014" w:rsidRPr="00E7425D">
        <w:rPr>
          <w:i/>
          <w:iCs/>
          <w:sz w:val="26"/>
          <w:szCs w:val="26"/>
          <w:lang w:val="en-GB"/>
        </w:rPr>
        <w:t xml:space="preserve"> </w:t>
      </w:r>
      <w:proofErr w:type="spellStart"/>
      <w:r w:rsidR="00EE4014" w:rsidRPr="00E7425D">
        <w:rPr>
          <w:i/>
          <w:iCs/>
          <w:sz w:val="26"/>
          <w:szCs w:val="26"/>
          <w:lang w:val="en-GB"/>
        </w:rPr>
        <w:t>duy</w:t>
      </w:r>
      <w:proofErr w:type="spellEnd"/>
      <w:r w:rsidR="00EE4014" w:rsidRPr="00E7425D">
        <w:rPr>
          <w:i/>
          <w:iCs/>
          <w:sz w:val="26"/>
          <w:szCs w:val="26"/>
          <w:lang w:val="en-GB"/>
        </w:rPr>
        <w:t xml:space="preserve"> </w:t>
      </w:r>
      <w:proofErr w:type="spellStart"/>
      <w:r w:rsidR="00EE4014" w:rsidRPr="00E7425D">
        <w:rPr>
          <w:i/>
          <w:iCs/>
          <w:sz w:val="26"/>
          <w:szCs w:val="26"/>
          <w:lang w:val="en-GB"/>
        </w:rPr>
        <w:t>âm</w:t>
      </w:r>
      <w:proofErr w:type="spellEnd"/>
      <w:r w:rsidR="00EE4014" w:rsidRPr="00E7425D">
        <w:rPr>
          <w:i/>
          <w:iCs/>
          <w:sz w:val="26"/>
          <w:szCs w:val="26"/>
          <w:lang w:val="en-GB"/>
        </w:rPr>
        <w:t xml:space="preserve"> </w:t>
      </w:r>
      <w:proofErr w:type="spellStart"/>
      <w:r w:rsidR="00EE4014" w:rsidRPr="00E7425D">
        <w:rPr>
          <w:i/>
          <w:iCs/>
          <w:sz w:val="26"/>
          <w:szCs w:val="26"/>
          <w:lang w:val="en-GB"/>
        </w:rPr>
        <w:t>nhạc</w:t>
      </w:r>
      <w:proofErr w:type="spellEnd"/>
      <w:r w:rsidR="00EE4014" w:rsidRPr="00E7425D">
        <w:rPr>
          <w:i/>
          <w:iCs/>
          <w:sz w:val="26"/>
          <w:szCs w:val="26"/>
          <w:lang w:val="en-GB"/>
        </w:rPr>
        <w:t xml:space="preserve"> </w:t>
      </w:r>
      <w:proofErr w:type="spellStart"/>
      <w:r w:rsidR="00EE4014" w:rsidRPr="00E7425D">
        <w:rPr>
          <w:i/>
          <w:iCs/>
          <w:sz w:val="26"/>
          <w:szCs w:val="26"/>
          <w:lang w:val="en-GB"/>
        </w:rPr>
        <w:t>và</w:t>
      </w:r>
      <w:proofErr w:type="spellEnd"/>
      <w:r w:rsidR="00EE4014" w:rsidRPr="00E7425D">
        <w:rPr>
          <w:i/>
          <w:iCs/>
          <w:sz w:val="26"/>
          <w:szCs w:val="26"/>
          <w:lang w:val="en-GB"/>
        </w:rPr>
        <w:t xml:space="preserve"> </w:t>
      </w:r>
      <w:proofErr w:type="spellStart"/>
      <w:r w:rsidR="00EE4014" w:rsidRPr="00E7425D">
        <w:rPr>
          <w:i/>
          <w:iCs/>
          <w:sz w:val="26"/>
          <w:szCs w:val="26"/>
          <w:lang w:val="en-GB"/>
        </w:rPr>
        <w:t>năng</w:t>
      </w:r>
      <w:proofErr w:type="spellEnd"/>
      <w:r w:rsidR="00EE4014" w:rsidRPr="00E7425D">
        <w:rPr>
          <w:i/>
          <w:iCs/>
          <w:sz w:val="26"/>
          <w:szCs w:val="26"/>
          <w:lang w:val="en-GB"/>
        </w:rPr>
        <w:t xml:space="preserve"> </w:t>
      </w:r>
      <w:proofErr w:type="spellStart"/>
      <w:r w:rsidR="00EE4014" w:rsidRPr="00E7425D">
        <w:rPr>
          <w:i/>
          <w:iCs/>
          <w:sz w:val="26"/>
          <w:szCs w:val="26"/>
          <w:lang w:val="en-GB"/>
        </w:rPr>
        <w:t>lực</w:t>
      </w:r>
      <w:proofErr w:type="spellEnd"/>
      <w:r w:rsidR="00EE4014" w:rsidRPr="00E7425D">
        <w:rPr>
          <w:i/>
          <w:iCs/>
          <w:sz w:val="26"/>
          <w:szCs w:val="26"/>
          <w:lang w:val="en-GB"/>
        </w:rPr>
        <w:t xml:space="preserve"> </w:t>
      </w:r>
      <w:proofErr w:type="spellStart"/>
      <w:r w:rsidR="00EE4014" w:rsidRPr="00E7425D">
        <w:rPr>
          <w:i/>
          <w:iCs/>
          <w:sz w:val="26"/>
          <w:szCs w:val="26"/>
          <w:lang w:val="en-GB"/>
        </w:rPr>
        <w:t>cảm</w:t>
      </w:r>
      <w:proofErr w:type="spellEnd"/>
      <w:r w:rsidR="00EE4014" w:rsidRPr="00E7425D">
        <w:rPr>
          <w:i/>
          <w:iCs/>
          <w:sz w:val="26"/>
          <w:szCs w:val="26"/>
          <w:lang w:val="en-GB"/>
        </w:rPr>
        <w:t xml:space="preserve"> </w:t>
      </w:r>
      <w:proofErr w:type="spellStart"/>
      <w:r w:rsidR="00EE4014" w:rsidRPr="00E7425D">
        <w:rPr>
          <w:i/>
          <w:iCs/>
          <w:sz w:val="26"/>
          <w:szCs w:val="26"/>
          <w:lang w:val="en-GB"/>
        </w:rPr>
        <w:t>thụ</w:t>
      </w:r>
      <w:proofErr w:type="spellEnd"/>
      <w:r w:rsidR="00EE4014" w:rsidRPr="00E7425D">
        <w:rPr>
          <w:i/>
          <w:iCs/>
          <w:sz w:val="26"/>
          <w:szCs w:val="26"/>
          <w:lang w:val="en-GB"/>
        </w:rPr>
        <w:t xml:space="preserve"> </w:t>
      </w:r>
      <w:proofErr w:type="spellStart"/>
      <w:r w:rsidR="00EE4014" w:rsidRPr="00E7425D">
        <w:rPr>
          <w:i/>
          <w:iCs/>
          <w:sz w:val="26"/>
          <w:szCs w:val="26"/>
          <w:lang w:val="en-GB"/>
        </w:rPr>
        <w:t>âm</w:t>
      </w:r>
      <w:proofErr w:type="spellEnd"/>
      <w:r w:rsidR="00EE4014" w:rsidRPr="00E7425D">
        <w:rPr>
          <w:i/>
          <w:iCs/>
          <w:sz w:val="26"/>
          <w:szCs w:val="26"/>
          <w:lang w:val="en-GB"/>
        </w:rPr>
        <w:t xml:space="preserve"> </w:t>
      </w:r>
      <w:proofErr w:type="spellStart"/>
      <w:r w:rsidR="00EE4014" w:rsidRPr="00E7425D">
        <w:rPr>
          <w:i/>
          <w:iCs/>
          <w:sz w:val="26"/>
          <w:szCs w:val="26"/>
          <w:lang w:val="en-GB"/>
        </w:rPr>
        <w:t>nhạc</w:t>
      </w:r>
      <w:proofErr w:type="spellEnd"/>
      <w:r w:rsidR="00EE4014" w:rsidRPr="00E7425D">
        <w:rPr>
          <w:i/>
          <w:iCs/>
          <w:sz w:val="26"/>
          <w:szCs w:val="26"/>
          <w:lang w:val="en-GB"/>
        </w:rPr>
        <w:t xml:space="preserve"> </w:t>
      </w:r>
      <w:proofErr w:type="spellStart"/>
      <w:r w:rsidR="00EE4014" w:rsidRPr="00E7425D">
        <w:rPr>
          <w:i/>
          <w:iCs/>
          <w:sz w:val="26"/>
          <w:szCs w:val="26"/>
          <w:lang w:val="en-GB"/>
        </w:rPr>
        <w:t>truyền</w:t>
      </w:r>
      <w:proofErr w:type="spellEnd"/>
      <w:r w:rsidR="00EE4014" w:rsidRPr="00E7425D">
        <w:rPr>
          <w:i/>
          <w:iCs/>
          <w:sz w:val="26"/>
          <w:szCs w:val="26"/>
          <w:lang w:val="en-GB"/>
        </w:rPr>
        <w:t xml:space="preserve"> </w:t>
      </w:r>
      <w:proofErr w:type="spellStart"/>
      <w:r w:rsidR="00EE4014" w:rsidRPr="00E7425D">
        <w:rPr>
          <w:i/>
          <w:iCs/>
          <w:sz w:val="26"/>
          <w:szCs w:val="26"/>
          <w:lang w:val="en-GB"/>
        </w:rPr>
        <w:t>thống</w:t>
      </w:r>
      <w:proofErr w:type="spellEnd"/>
      <w:r w:rsidR="00EE4014" w:rsidRPr="00E7425D">
        <w:rPr>
          <w:i/>
          <w:iCs/>
          <w:sz w:val="26"/>
          <w:szCs w:val="26"/>
          <w:lang w:val="en-GB"/>
        </w:rPr>
        <w:t xml:space="preserve">. </w:t>
      </w:r>
      <w:proofErr w:type="spellStart"/>
      <w:r w:rsidR="00EE4014" w:rsidRPr="00E7425D">
        <w:rPr>
          <w:sz w:val="26"/>
          <w:szCs w:val="26"/>
          <w:lang w:val="en-GB"/>
        </w:rPr>
        <w:t>Thông</w:t>
      </w:r>
      <w:proofErr w:type="spellEnd"/>
      <w:r w:rsidR="00EE4014" w:rsidRPr="00E7425D">
        <w:rPr>
          <w:sz w:val="26"/>
          <w:szCs w:val="26"/>
          <w:lang w:val="en-GB"/>
        </w:rPr>
        <w:t xml:space="preserve"> qua </w:t>
      </w:r>
      <w:proofErr w:type="spellStart"/>
      <w:r w:rsidR="00EE4014" w:rsidRPr="00E7425D">
        <w:rPr>
          <w:sz w:val="26"/>
          <w:szCs w:val="26"/>
          <w:lang w:val="en-GB"/>
        </w:rPr>
        <w:t>quá</w:t>
      </w:r>
      <w:proofErr w:type="spellEnd"/>
      <w:r w:rsidR="00EE4014" w:rsidRPr="00E7425D">
        <w:rPr>
          <w:sz w:val="26"/>
          <w:szCs w:val="26"/>
          <w:lang w:val="en-GB"/>
        </w:rPr>
        <w:t xml:space="preserve"> </w:t>
      </w:r>
      <w:proofErr w:type="spellStart"/>
      <w:r w:rsidR="00EE4014" w:rsidRPr="00E7425D">
        <w:rPr>
          <w:sz w:val="26"/>
          <w:szCs w:val="26"/>
          <w:lang w:val="en-GB"/>
        </w:rPr>
        <w:t>trình</w:t>
      </w:r>
      <w:proofErr w:type="spellEnd"/>
      <w:r w:rsidR="00EE4014" w:rsidRPr="00E7425D">
        <w:rPr>
          <w:sz w:val="26"/>
          <w:szCs w:val="26"/>
          <w:lang w:val="en-GB"/>
        </w:rPr>
        <w:t xml:space="preserve"> </w:t>
      </w:r>
      <w:proofErr w:type="spellStart"/>
      <w:r w:rsidR="00EE4014" w:rsidRPr="00E7425D">
        <w:rPr>
          <w:sz w:val="26"/>
          <w:szCs w:val="26"/>
          <w:lang w:val="en-GB"/>
        </w:rPr>
        <w:t>học</w:t>
      </w:r>
      <w:proofErr w:type="spellEnd"/>
      <w:r w:rsidR="00EE4014" w:rsidRPr="00E7425D">
        <w:rPr>
          <w:sz w:val="26"/>
          <w:szCs w:val="26"/>
          <w:lang w:val="en-GB"/>
        </w:rPr>
        <w:t xml:space="preserve"> </w:t>
      </w:r>
      <w:proofErr w:type="spellStart"/>
      <w:r w:rsidR="00EE4014" w:rsidRPr="00E7425D">
        <w:rPr>
          <w:sz w:val="26"/>
          <w:szCs w:val="26"/>
          <w:lang w:val="en-GB"/>
        </w:rPr>
        <w:t>tập</w:t>
      </w:r>
      <w:proofErr w:type="spellEnd"/>
      <w:r w:rsidR="00EE4014" w:rsidRPr="00E7425D">
        <w:rPr>
          <w:sz w:val="26"/>
          <w:szCs w:val="26"/>
          <w:lang w:val="en-GB"/>
        </w:rPr>
        <w:t xml:space="preserve">, HS </w:t>
      </w:r>
      <w:proofErr w:type="spellStart"/>
      <w:r w:rsidR="00EE4014" w:rsidRPr="00E7425D">
        <w:rPr>
          <w:sz w:val="26"/>
          <w:szCs w:val="26"/>
          <w:lang w:val="en-GB"/>
        </w:rPr>
        <w:t>không</w:t>
      </w:r>
      <w:proofErr w:type="spellEnd"/>
      <w:r w:rsidR="00EE4014" w:rsidRPr="00E7425D">
        <w:rPr>
          <w:sz w:val="26"/>
          <w:szCs w:val="26"/>
          <w:lang w:val="en-GB"/>
        </w:rPr>
        <w:t xml:space="preserve"> </w:t>
      </w:r>
      <w:proofErr w:type="spellStart"/>
      <w:r w:rsidR="00EE4014" w:rsidRPr="00E7425D">
        <w:rPr>
          <w:sz w:val="26"/>
          <w:szCs w:val="26"/>
          <w:lang w:val="en-GB"/>
        </w:rPr>
        <w:t>chỉ</w:t>
      </w:r>
      <w:proofErr w:type="spellEnd"/>
      <w:r w:rsidR="00EE4014" w:rsidRPr="00E7425D">
        <w:rPr>
          <w:sz w:val="26"/>
          <w:szCs w:val="26"/>
          <w:lang w:val="en-GB"/>
        </w:rPr>
        <w:t xml:space="preserve"> </w:t>
      </w:r>
      <w:proofErr w:type="spellStart"/>
      <w:r w:rsidR="00EE4014" w:rsidRPr="00E7425D">
        <w:rPr>
          <w:sz w:val="26"/>
          <w:szCs w:val="26"/>
          <w:lang w:val="en-GB"/>
        </w:rPr>
        <w:t>biết</w:t>
      </w:r>
      <w:proofErr w:type="spellEnd"/>
      <w:r w:rsidR="00EE4014" w:rsidRPr="00E7425D">
        <w:rPr>
          <w:sz w:val="26"/>
          <w:szCs w:val="26"/>
          <w:lang w:val="en-GB"/>
        </w:rPr>
        <w:t xml:space="preserve"> </w:t>
      </w:r>
      <w:proofErr w:type="spellStart"/>
      <w:r w:rsidR="00EE4014" w:rsidRPr="00E7425D">
        <w:rPr>
          <w:sz w:val="26"/>
          <w:szCs w:val="26"/>
          <w:lang w:val="en-GB"/>
        </w:rPr>
        <w:t>hát</w:t>
      </w:r>
      <w:proofErr w:type="spellEnd"/>
      <w:r w:rsidR="00EE4014" w:rsidRPr="00E7425D">
        <w:rPr>
          <w:sz w:val="26"/>
          <w:szCs w:val="26"/>
          <w:lang w:val="en-GB"/>
        </w:rPr>
        <w:t xml:space="preserve"> </w:t>
      </w:r>
      <w:proofErr w:type="spellStart"/>
      <w:r w:rsidR="00EE4014" w:rsidRPr="00E7425D">
        <w:rPr>
          <w:sz w:val="26"/>
          <w:szCs w:val="26"/>
          <w:lang w:val="en-GB"/>
        </w:rPr>
        <w:t>đúng</w:t>
      </w:r>
      <w:proofErr w:type="spellEnd"/>
      <w:r w:rsidR="00EE4014" w:rsidRPr="00E7425D">
        <w:rPr>
          <w:sz w:val="26"/>
          <w:szCs w:val="26"/>
          <w:lang w:val="en-GB"/>
        </w:rPr>
        <w:t xml:space="preserve"> </w:t>
      </w:r>
      <w:proofErr w:type="spellStart"/>
      <w:r w:rsidR="00EE4014" w:rsidRPr="00E7425D">
        <w:rPr>
          <w:sz w:val="26"/>
          <w:szCs w:val="26"/>
          <w:lang w:val="en-GB"/>
        </w:rPr>
        <w:t>làn</w:t>
      </w:r>
      <w:proofErr w:type="spellEnd"/>
      <w:r w:rsidR="00EE4014" w:rsidRPr="00E7425D">
        <w:rPr>
          <w:sz w:val="26"/>
          <w:szCs w:val="26"/>
          <w:lang w:val="en-GB"/>
        </w:rPr>
        <w:t xml:space="preserve"> </w:t>
      </w:r>
      <w:proofErr w:type="spellStart"/>
      <w:r w:rsidR="00EE4014" w:rsidRPr="00E7425D">
        <w:rPr>
          <w:sz w:val="26"/>
          <w:szCs w:val="26"/>
          <w:lang w:val="en-GB"/>
        </w:rPr>
        <w:t>điệu</w:t>
      </w:r>
      <w:proofErr w:type="spellEnd"/>
      <w:r w:rsidR="00EE4014" w:rsidRPr="00E7425D">
        <w:rPr>
          <w:sz w:val="26"/>
          <w:szCs w:val="26"/>
          <w:lang w:val="en-GB"/>
        </w:rPr>
        <w:t xml:space="preserve"> </w:t>
      </w:r>
      <w:proofErr w:type="spellStart"/>
      <w:r w:rsidR="002E1083" w:rsidRPr="00E7425D">
        <w:rPr>
          <w:sz w:val="26"/>
          <w:szCs w:val="26"/>
          <w:lang w:val="en-GB"/>
        </w:rPr>
        <w:t>Bả</w:t>
      </w:r>
      <w:proofErr w:type="spellEnd"/>
      <w:r w:rsidR="002E1083" w:rsidRPr="00E7425D">
        <w:rPr>
          <w:sz w:val="26"/>
          <w:szCs w:val="26"/>
          <w:lang w:val="en-GB"/>
        </w:rPr>
        <w:t xml:space="preserve"> </w:t>
      </w:r>
      <w:proofErr w:type="spellStart"/>
      <w:r w:rsidR="002E1083" w:rsidRPr="00E7425D">
        <w:rPr>
          <w:sz w:val="26"/>
          <w:szCs w:val="26"/>
          <w:lang w:val="en-GB"/>
        </w:rPr>
        <w:t>trạo</w:t>
      </w:r>
      <w:proofErr w:type="spellEnd"/>
      <w:r w:rsidR="00EE4014" w:rsidRPr="00E7425D">
        <w:rPr>
          <w:sz w:val="26"/>
          <w:szCs w:val="26"/>
          <w:lang w:val="en-GB"/>
        </w:rPr>
        <w:t xml:space="preserve"> </w:t>
      </w:r>
      <w:proofErr w:type="spellStart"/>
      <w:r w:rsidR="00EE4014" w:rsidRPr="00E7425D">
        <w:rPr>
          <w:sz w:val="26"/>
          <w:szCs w:val="26"/>
          <w:lang w:val="en-GB"/>
        </w:rPr>
        <w:t>mà</w:t>
      </w:r>
      <w:proofErr w:type="spellEnd"/>
      <w:r w:rsidR="00EE4014" w:rsidRPr="00E7425D">
        <w:rPr>
          <w:sz w:val="26"/>
          <w:szCs w:val="26"/>
          <w:lang w:val="en-GB"/>
        </w:rPr>
        <w:t xml:space="preserve"> </w:t>
      </w:r>
      <w:proofErr w:type="spellStart"/>
      <w:r w:rsidR="00EE4014" w:rsidRPr="00E7425D">
        <w:rPr>
          <w:sz w:val="26"/>
          <w:szCs w:val="26"/>
          <w:lang w:val="en-GB"/>
        </w:rPr>
        <w:t>còn</w:t>
      </w:r>
      <w:proofErr w:type="spellEnd"/>
      <w:r w:rsidR="00EE4014" w:rsidRPr="00E7425D">
        <w:rPr>
          <w:sz w:val="26"/>
          <w:szCs w:val="26"/>
          <w:lang w:val="en-GB"/>
        </w:rPr>
        <w:t xml:space="preserve"> </w:t>
      </w:r>
      <w:proofErr w:type="spellStart"/>
      <w:r w:rsidR="00EE4014" w:rsidRPr="00E7425D">
        <w:rPr>
          <w:sz w:val="26"/>
          <w:szCs w:val="26"/>
          <w:lang w:val="en-GB"/>
        </w:rPr>
        <w:t>hiểu</w:t>
      </w:r>
      <w:proofErr w:type="spellEnd"/>
      <w:r w:rsidR="00EE4014" w:rsidRPr="00E7425D">
        <w:rPr>
          <w:sz w:val="26"/>
          <w:szCs w:val="26"/>
          <w:lang w:val="en-GB"/>
        </w:rPr>
        <w:t xml:space="preserve"> </w:t>
      </w:r>
      <w:proofErr w:type="spellStart"/>
      <w:r w:rsidR="00EE4014" w:rsidRPr="00E7425D">
        <w:rPr>
          <w:sz w:val="26"/>
          <w:szCs w:val="26"/>
          <w:lang w:val="en-GB"/>
        </w:rPr>
        <w:t>được</w:t>
      </w:r>
      <w:proofErr w:type="spellEnd"/>
      <w:r w:rsidR="00EE4014" w:rsidRPr="00E7425D">
        <w:rPr>
          <w:sz w:val="26"/>
          <w:szCs w:val="26"/>
          <w:lang w:val="en-GB"/>
        </w:rPr>
        <w:t xml:space="preserve"> ý </w:t>
      </w:r>
      <w:proofErr w:type="spellStart"/>
      <w:r w:rsidR="00EE4014" w:rsidRPr="00E7425D">
        <w:rPr>
          <w:sz w:val="26"/>
          <w:szCs w:val="26"/>
          <w:lang w:val="en-GB"/>
        </w:rPr>
        <w:t>nghĩa</w:t>
      </w:r>
      <w:proofErr w:type="spellEnd"/>
      <w:r w:rsidR="00EE4014" w:rsidRPr="00E7425D">
        <w:rPr>
          <w:sz w:val="26"/>
          <w:szCs w:val="26"/>
          <w:lang w:val="en-GB"/>
        </w:rPr>
        <w:t xml:space="preserve"> </w:t>
      </w:r>
      <w:proofErr w:type="spellStart"/>
      <w:r w:rsidR="00EE4014" w:rsidRPr="00E7425D">
        <w:rPr>
          <w:sz w:val="26"/>
          <w:szCs w:val="26"/>
          <w:lang w:val="en-GB"/>
        </w:rPr>
        <w:t>nghi</w:t>
      </w:r>
      <w:proofErr w:type="spellEnd"/>
      <w:r w:rsidR="00EE4014" w:rsidRPr="00E7425D">
        <w:rPr>
          <w:sz w:val="26"/>
          <w:szCs w:val="26"/>
          <w:lang w:val="en-GB"/>
        </w:rPr>
        <w:t xml:space="preserve"> </w:t>
      </w:r>
      <w:proofErr w:type="spellStart"/>
      <w:r w:rsidR="00EE4014" w:rsidRPr="00E7425D">
        <w:rPr>
          <w:sz w:val="26"/>
          <w:szCs w:val="26"/>
          <w:lang w:val="en-GB"/>
        </w:rPr>
        <w:t>lễ</w:t>
      </w:r>
      <w:proofErr w:type="spellEnd"/>
      <w:r w:rsidR="00EE4014" w:rsidRPr="00E7425D">
        <w:rPr>
          <w:sz w:val="26"/>
          <w:szCs w:val="26"/>
          <w:lang w:val="en-GB"/>
        </w:rPr>
        <w:t xml:space="preserve">, </w:t>
      </w:r>
      <w:proofErr w:type="spellStart"/>
      <w:r w:rsidR="00EE4014" w:rsidRPr="00E7425D">
        <w:rPr>
          <w:sz w:val="26"/>
          <w:szCs w:val="26"/>
          <w:lang w:val="en-GB"/>
        </w:rPr>
        <w:t>vai</w:t>
      </w:r>
      <w:proofErr w:type="spellEnd"/>
      <w:r w:rsidR="00EE4014" w:rsidRPr="00E7425D">
        <w:rPr>
          <w:sz w:val="26"/>
          <w:szCs w:val="26"/>
          <w:lang w:val="en-GB"/>
        </w:rPr>
        <w:t xml:space="preserve"> </w:t>
      </w:r>
      <w:proofErr w:type="spellStart"/>
      <w:r w:rsidR="00EE4014" w:rsidRPr="00E7425D">
        <w:rPr>
          <w:sz w:val="26"/>
          <w:szCs w:val="26"/>
          <w:lang w:val="en-GB"/>
        </w:rPr>
        <w:t>trò</w:t>
      </w:r>
      <w:proofErr w:type="spellEnd"/>
      <w:r w:rsidR="00EE4014" w:rsidRPr="00E7425D">
        <w:rPr>
          <w:sz w:val="26"/>
          <w:szCs w:val="26"/>
          <w:lang w:val="en-GB"/>
        </w:rPr>
        <w:t xml:space="preserve"> </w:t>
      </w:r>
      <w:proofErr w:type="spellStart"/>
      <w:r w:rsidR="00EE4014" w:rsidRPr="00E7425D">
        <w:rPr>
          <w:sz w:val="26"/>
          <w:szCs w:val="26"/>
          <w:lang w:val="en-GB"/>
        </w:rPr>
        <w:t>cộng</w:t>
      </w:r>
      <w:proofErr w:type="spellEnd"/>
      <w:r w:rsidR="00EE4014" w:rsidRPr="00E7425D">
        <w:rPr>
          <w:sz w:val="26"/>
          <w:szCs w:val="26"/>
          <w:lang w:val="en-GB"/>
        </w:rPr>
        <w:t xml:space="preserve"> </w:t>
      </w:r>
      <w:proofErr w:type="spellStart"/>
      <w:r w:rsidR="00EE4014" w:rsidRPr="00E7425D">
        <w:rPr>
          <w:sz w:val="26"/>
          <w:szCs w:val="26"/>
          <w:lang w:val="en-GB"/>
        </w:rPr>
        <w:t>đồng</w:t>
      </w:r>
      <w:proofErr w:type="spellEnd"/>
      <w:r w:rsidR="00EE4014" w:rsidRPr="00E7425D">
        <w:rPr>
          <w:sz w:val="26"/>
          <w:szCs w:val="26"/>
          <w:lang w:val="en-GB"/>
        </w:rPr>
        <w:t xml:space="preserve"> </w:t>
      </w:r>
      <w:proofErr w:type="spellStart"/>
      <w:r w:rsidR="00EE4014" w:rsidRPr="00E7425D">
        <w:rPr>
          <w:sz w:val="26"/>
          <w:szCs w:val="26"/>
          <w:lang w:val="en-GB"/>
        </w:rPr>
        <w:t>và</w:t>
      </w:r>
      <w:proofErr w:type="spellEnd"/>
      <w:r w:rsidR="00EE4014" w:rsidRPr="00E7425D">
        <w:rPr>
          <w:sz w:val="26"/>
          <w:szCs w:val="26"/>
          <w:lang w:val="en-GB"/>
        </w:rPr>
        <w:t xml:space="preserve"> </w:t>
      </w:r>
      <w:proofErr w:type="spellStart"/>
      <w:r w:rsidR="00EE4014" w:rsidRPr="00E7425D">
        <w:rPr>
          <w:sz w:val="26"/>
          <w:szCs w:val="26"/>
          <w:lang w:val="en-GB"/>
        </w:rPr>
        <w:t>giá</w:t>
      </w:r>
      <w:proofErr w:type="spellEnd"/>
      <w:r w:rsidR="00EE4014" w:rsidRPr="00E7425D">
        <w:rPr>
          <w:sz w:val="26"/>
          <w:szCs w:val="26"/>
          <w:lang w:val="en-GB"/>
        </w:rPr>
        <w:t xml:space="preserve"> </w:t>
      </w:r>
      <w:proofErr w:type="spellStart"/>
      <w:r w:rsidR="00EE4014" w:rsidRPr="00E7425D">
        <w:rPr>
          <w:sz w:val="26"/>
          <w:szCs w:val="26"/>
          <w:lang w:val="en-GB"/>
        </w:rPr>
        <w:t>trị</w:t>
      </w:r>
      <w:proofErr w:type="spellEnd"/>
      <w:r w:rsidR="00EE4014" w:rsidRPr="00E7425D">
        <w:rPr>
          <w:sz w:val="26"/>
          <w:szCs w:val="26"/>
          <w:lang w:val="en-GB"/>
        </w:rPr>
        <w:t xml:space="preserve"> </w:t>
      </w:r>
      <w:proofErr w:type="spellStart"/>
      <w:r w:rsidR="00EE4014" w:rsidRPr="00E7425D">
        <w:rPr>
          <w:sz w:val="26"/>
          <w:szCs w:val="26"/>
          <w:lang w:val="en-GB"/>
        </w:rPr>
        <w:t>văn</w:t>
      </w:r>
      <w:proofErr w:type="spellEnd"/>
      <w:r w:rsidR="00EE4014" w:rsidRPr="00E7425D">
        <w:rPr>
          <w:sz w:val="26"/>
          <w:szCs w:val="26"/>
          <w:lang w:val="en-GB"/>
        </w:rPr>
        <w:t xml:space="preserve"> </w:t>
      </w:r>
      <w:proofErr w:type="spellStart"/>
      <w:r w:rsidR="00EE4014" w:rsidRPr="00E7425D">
        <w:rPr>
          <w:sz w:val="26"/>
          <w:szCs w:val="26"/>
          <w:lang w:val="en-GB"/>
        </w:rPr>
        <w:t>hóa</w:t>
      </w:r>
      <w:proofErr w:type="spellEnd"/>
      <w:r w:rsidR="00EE4014" w:rsidRPr="00E7425D">
        <w:rPr>
          <w:sz w:val="26"/>
          <w:szCs w:val="26"/>
          <w:lang w:val="en-GB"/>
        </w:rPr>
        <w:t xml:space="preserve"> </w:t>
      </w:r>
      <w:proofErr w:type="spellStart"/>
      <w:r w:rsidR="00EE4014" w:rsidRPr="00E7425D">
        <w:rPr>
          <w:sz w:val="26"/>
          <w:szCs w:val="26"/>
          <w:lang w:val="en-GB"/>
        </w:rPr>
        <w:t>của</w:t>
      </w:r>
      <w:proofErr w:type="spellEnd"/>
      <w:r w:rsidR="00EE4014" w:rsidRPr="00E7425D">
        <w:rPr>
          <w:sz w:val="26"/>
          <w:szCs w:val="26"/>
          <w:lang w:val="en-GB"/>
        </w:rPr>
        <w:t xml:space="preserve"> </w:t>
      </w:r>
      <w:proofErr w:type="spellStart"/>
      <w:r w:rsidR="00EE4014" w:rsidRPr="00E7425D">
        <w:rPr>
          <w:sz w:val="26"/>
          <w:szCs w:val="26"/>
          <w:lang w:val="en-GB"/>
        </w:rPr>
        <w:t>thể</w:t>
      </w:r>
      <w:proofErr w:type="spellEnd"/>
      <w:r w:rsidR="00EE4014" w:rsidRPr="00E7425D">
        <w:rPr>
          <w:sz w:val="26"/>
          <w:szCs w:val="26"/>
          <w:lang w:val="en-GB"/>
        </w:rPr>
        <w:t xml:space="preserve"> </w:t>
      </w:r>
      <w:proofErr w:type="spellStart"/>
      <w:r w:rsidR="00EE4014" w:rsidRPr="00E7425D">
        <w:rPr>
          <w:sz w:val="26"/>
          <w:szCs w:val="26"/>
          <w:lang w:val="en-GB"/>
        </w:rPr>
        <w:t>loại</w:t>
      </w:r>
      <w:proofErr w:type="spellEnd"/>
      <w:r w:rsidR="00EE4014" w:rsidRPr="00E7425D">
        <w:rPr>
          <w:sz w:val="26"/>
          <w:szCs w:val="26"/>
          <w:lang w:val="en-GB"/>
        </w:rPr>
        <w:t xml:space="preserve"> </w:t>
      </w:r>
      <w:proofErr w:type="spellStart"/>
      <w:r w:rsidR="00EE4014" w:rsidRPr="00E7425D">
        <w:rPr>
          <w:sz w:val="26"/>
          <w:szCs w:val="26"/>
          <w:lang w:val="en-GB"/>
        </w:rPr>
        <w:t>này</w:t>
      </w:r>
      <w:proofErr w:type="spellEnd"/>
      <w:r w:rsidR="00EE4014" w:rsidRPr="00E7425D">
        <w:rPr>
          <w:sz w:val="26"/>
          <w:szCs w:val="26"/>
          <w:lang w:val="en-GB"/>
        </w:rPr>
        <w:t xml:space="preserve"> </w:t>
      </w:r>
      <w:proofErr w:type="spellStart"/>
      <w:r w:rsidR="00EE4014" w:rsidRPr="00E7425D">
        <w:rPr>
          <w:sz w:val="26"/>
          <w:szCs w:val="26"/>
          <w:lang w:val="en-GB"/>
        </w:rPr>
        <w:t>trong</w:t>
      </w:r>
      <w:proofErr w:type="spellEnd"/>
      <w:r w:rsidR="00EE4014" w:rsidRPr="00E7425D">
        <w:rPr>
          <w:sz w:val="26"/>
          <w:szCs w:val="26"/>
          <w:lang w:val="en-GB"/>
        </w:rPr>
        <w:t xml:space="preserve"> </w:t>
      </w:r>
      <w:proofErr w:type="spellStart"/>
      <w:r w:rsidR="00EE4014" w:rsidRPr="00E7425D">
        <w:rPr>
          <w:sz w:val="26"/>
          <w:szCs w:val="26"/>
          <w:lang w:val="en-GB"/>
        </w:rPr>
        <w:t>đời</w:t>
      </w:r>
      <w:proofErr w:type="spellEnd"/>
      <w:r w:rsidR="00EE4014" w:rsidRPr="00E7425D">
        <w:rPr>
          <w:sz w:val="26"/>
          <w:szCs w:val="26"/>
          <w:lang w:val="en-GB"/>
        </w:rPr>
        <w:t xml:space="preserve"> </w:t>
      </w:r>
      <w:proofErr w:type="spellStart"/>
      <w:r w:rsidR="00EE4014" w:rsidRPr="00E7425D">
        <w:rPr>
          <w:sz w:val="26"/>
          <w:szCs w:val="26"/>
          <w:lang w:val="en-GB"/>
        </w:rPr>
        <w:t>sống</w:t>
      </w:r>
      <w:proofErr w:type="spellEnd"/>
      <w:r w:rsidR="00EE4014" w:rsidRPr="00E7425D">
        <w:rPr>
          <w:sz w:val="26"/>
          <w:szCs w:val="26"/>
          <w:lang w:val="en-GB"/>
        </w:rPr>
        <w:t xml:space="preserve"> </w:t>
      </w:r>
      <w:proofErr w:type="spellStart"/>
      <w:r w:rsidR="00EE4014" w:rsidRPr="00E7425D">
        <w:rPr>
          <w:sz w:val="26"/>
          <w:szCs w:val="26"/>
          <w:lang w:val="en-GB"/>
        </w:rPr>
        <w:t>ngư</w:t>
      </w:r>
      <w:proofErr w:type="spellEnd"/>
      <w:r w:rsidR="00EE4014" w:rsidRPr="00E7425D">
        <w:rPr>
          <w:sz w:val="26"/>
          <w:szCs w:val="26"/>
          <w:lang w:val="en-GB"/>
        </w:rPr>
        <w:t xml:space="preserve"> </w:t>
      </w:r>
      <w:proofErr w:type="spellStart"/>
      <w:r w:rsidR="00EE4014" w:rsidRPr="00E7425D">
        <w:rPr>
          <w:sz w:val="26"/>
          <w:szCs w:val="26"/>
          <w:lang w:val="en-GB"/>
        </w:rPr>
        <w:t>dân</w:t>
      </w:r>
      <w:proofErr w:type="spellEnd"/>
      <w:r w:rsidR="00EE4014" w:rsidRPr="00E7425D">
        <w:rPr>
          <w:sz w:val="26"/>
          <w:szCs w:val="26"/>
          <w:lang w:val="en-GB"/>
        </w:rPr>
        <w:t xml:space="preserve"> </w:t>
      </w:r>
      <w:proofErr w:type="spellStart"/>
      <w:r w:rsidR="00EE4014" w:rsidRPr="00E7425D">
        <w:rPr>
          <w:sz w:val="26"/>
          <w:szCs w:val="26"/>
          <w:lang w:val="en-GB"/>
        </w:rPr>
        <w:t>miền</w:t>
      </w:r>
      <w:proofErr w:type="spellEnd"/>
      <w:r w:rsidR="00EE4014" w:rsidRPr="00E7425D">
        <w:rPr>
          <w:sz w:val="26"/>
          <w:szCs w:val="26"/>
          <w:lang w:val="en-GB"/>
        </w:rPr>
        <w:t xml:space="preserve"> </w:t>
      </w:r>
      <w:proofErr w:type="spellStart"/>
      <w:r w:rsidR="00EE4014" w:rsidRPr="00E7425D">
        <w:rPr>
          <w:sz w:val="26"/>
          <w:szCs w:val="26"/>
          <w:lang w:val="en-GB"/>
        </w:rPr>
        <w:t>biển</w:t>
      </w:r>
      <w:proofErr w:type="spellEnd"/>
      <w:r w:rsidR="00EE4014" w:rsidRPr="00E7425D">
        <w:rPr>
          <w:sz w:val="26"/>
          <w:szCs w:val="26"/>
          <w:lang w:val="en-GB"/>
        </w:rPr>
        <w:t>.</w:t>
      </w:r>
      <w:r w:rsidR="001A1C23" w:rsidRPr="00E7425D">
        <w:rPr>
          <w:sz w:val="26"/>
          <w:szCs w:val="26"/>
          <w:lang w:val="en-GB"/>
        </w:rPr>
        <w:t xml:space="preserve"> </w:t>
      </w:r>
      <w:proofErr w:type="spellStart"/>
      <w:r w:rsidR="001A1C23" w:rsidRPr="00E7425D">
        <w:rPr>
          <w:sz w:val="26"/>
          <w:szCs w:val="26"/>
          <w:lang w:val="en-GB"/>
        </w:rPr>
        <w:t>Đồng</w:t>
      </w:r>
      <w:proofErr w:type="spellEnd"/>
      <w:r w:rsidR="001A1C23" w:rsidRPr="00E7425D">
        <w:rPr>
          <w:sz w:val="26"/>
          <w:szCs w:val="26"/>
          <w:lang w:val="en-GB"/>
        </w:rPr>
        <w:t xml:space="preserve"> </w:t>
      </w:r>
      <w:proofErr w:type="spellStart"/>
      <w:r w:rsidR="001A1C23" w:rsidRPr="00E7425D">
        <w:rPr>
          <w:sz w:val="26"/>
          <w:szCs w:val="26"/>
          <w:lang w:val="en-GB"/>
        </w:rPr>
        <w:t>thời</w:t>
      </w:r>
      <w:proofErr w:type="spellEnd"/>
      <w:r w:rsidR="001A1C23" w:rsidRPr="00E7425D">
        <w:rPr>
          <w:sz w:val="26"/>
          <w:szCs w:val="26"/>
          <w:lang w:val="en-GB"/>
        </w:rPr>
        <w:t xml:space="preserve">, HS </w:t>
      </w:r>
      <w:proofErr w:type="spellStart"/>
      <w:r w:rsidR="001A1C23" w:rsidRPr="00E7425D">
        <w:rPr>
          <w:sz w:val="26"/>
          <w:szCs w:val="26"/>
          <w:lang w:val="en-GB"/>
        </w:rPr>
        <w:t>được</w:t>
      </w:r>
      <w:proofErr w:type="spellEnd"/>
      <w:r w:rsidR="001A1C23" w:rsidRPr="00E7425D">
        <w:rPr>
          <w:sz w:val="26"/>
          <w:szCs w:val="26"/>
          <w:lang w:val="en-GB"/>
        </w:rPr>
        <w:t xml:space="preserve"> </w:t>
      </w:r>
      <w:proofErr w:type="spellStart"/>
      <w:r w:rsidR="001A1C23" w:rsidRPr="00E7425D">
        <w:rPr>
          <w:sz w:val="26"/>
          <w:szCs w:val="26"/>
          <w:lang w:val="en-GB"/>
        </w:rPr>
        <w:t>rèn</w:t>
      </w:r>
      <w:proofErr w:type="spellEnd"/>
      <w:r w:rsidR="001A1C23" w:rsidRPr="00E7425D">
        <w:rPr>
          <w:sz w:val="26"/>
          <w:szCs w:val="26"/>
          <w:lang w:val="en-GB"/>
        </w:rPr>
        <w:t xml:space="preserve"> </w:t>
      </w:r>
      <w:proofErr w:type="spellStart"/>
      <w:r w:rsidR="001A1C23" w:rsidRPr="00E7425D">
        <w:rPr>
          <w:sz w:val="26"/>
          <w:szCs w:val="26"/>
          <w:lang w:val="en-GB"/>
        </w:rPr>
        <w:t>luyện</w:t>
      </w:r>
      <w:proofErr w:type="spellEnd"/>
      <w:r w:rsidR="001A1C23" w:rsidRPr="00E7425D">
        <w:rPr>
          <w:sz w:val="26"/>
          <w:szCs w:val="26"/>
          <w:lang w:val="en-GB"/>
        </w:rPr>
        <w:t xml:space="preserve"> </w:t>
      </w:r>
      <w:proofErr w:type="spellStart"/>
      <w:r w:rsidR="001A1C23" w:rsidRPr="00E7425D">
        <w:rPr>
          <w:sz w:val="26"/>
          <w:szCs w:val="26"/>
          <w:lang w:val="en-GB"/>
        </w:rPr>
        <w:t>năng</w:t>
      </w:r>
      <w:proofErr w:type="spellEnd"/>
      <w:r w:rsidR="001A1C23" w:rsidRPr="00E7425D">
        <w:rPr>
          <w:sz w:val="26"/>
          <w:szCs w:val="26"/>
          <w:lang w:val="en-GB"/>
        </w:rPr>
        <w:t xml:space="preserve"> </w:t>
      </w:r>
      <w:proofErr w:type="spellStart"/>
      <w:r w:rsidR="001A1C23" w:rsidRPr="00E7425D">
        <w:rPr>
          <w:sz w:val="26"/>
          <w:szCs w:val="26"/>
          <w:lang w:val="en-GB"/>
        </w:rPr>
        <w:t>lực</w:t>
      </w:r>
      <w:proofErr w:type="spellEnd"/>
      <w:r w:rsidR="001A1C23" w:rsidRPr="00E7425D">
        <w:rPr>
          <w:sz w:val="26"/>
          <w:szCs w:val="26"/>
          <w:lang w:val="en-GB"/>
        </w:rPr>
        <w:t xml:space="preserve"> </w:t>
      </w:r>
      <w:proofErr w:type="spellStart"/>
      <w:r w:rsidR="001A1C23" w:rsidRPr="00E7425D">
        <w:rPr>
          <w:sz w:val="26"/>
          <w:szCs w:val="26"/>
          <w:lang w:val="en-GB"/>
        </w:rPr>
        <w:t>hợp</w:t>
      </w:r>
      <w:proofErr w:type="spellEnd"/>
      <w:r w:rsidR="001A1C23" w:rsidRPr="00E7425D">
        <w:rPr>
          <w:sz w:val="26"/>
          <w:szCs w:val="26"/>
          <w:lang w:val="en-GB"/>
        </w:rPr>
        <w:t xml:space="preserve"> </w:t>
      </w:r>
      <w:proofErr w:type="spellStart"/>
      <w:r w:rsidR="001A1C23" w:rsidRPr="00E7425D">
        <w:rPr>
          <w:sz w:val="26"/>
          <w:szCs w:val="26"/>
          <w:lang w:val="en-GB"/>
        </w:rPr>
        <w:t>tác</w:t>
      </w:r>
      <w:proofErr w:type="spellEnd"/>
      <w:r w:rsidR="001A1C23" w:rsidRPr="00E7425D">
        <w:rPr>
          <w:sz w:val="26"/>
          <w:szCs w:val="26"/>
          <w:lang w:val="en-GB"/>
        </w:rPr>
        <w:t>,</w:t>
      </w:r>
      <w:r w:rsidR="00F84CD9" w:rsidRPr="00E7425D">
        <w:rPr>
          <w:sz w:val="26"/>
          <w:szCs w:val="26"/>
          <w:lang w:val="en-GB"/>
        </w:rPr>
        <w:t xml:space="preserve"> </w:t>
      </w:r>
      <w:proofErr w:type="spellStart"/>
      <w:r w:rsidR="00667DC6" w:rsidRPr="00E7425D">
        <w:rPr>
          <w:sz w:val="26"/>
          <w:szCs w:val="26"/>
          <w:lang w:val="en-GB"/>
        </w:rPr>
        <w:t>ứng</w:t>
      </w:r>
      <w:proofErr w:type="spellEnd"/>
      <w:r w:rsidR="00667DC6" w:rsidRPr="00E7425D">
        <w:rPr>
          <w:sz w:val="26"/>
          <w:szCs w:val="26"/>
          <w:lang w:val="en-GB"/>
        </w:rPr>
        <w:t xml:space="preserve"> </w:t>
      </w:r>
      <w:proofErr w:type="spellStart"/>
      <w:r w:rsidR="00667DC6" w:rsidRPr="00E7425D">
        <w:rPr>
          <w:sz w:val="26"/>
          <w:szCs w:val="26"/>
          <w:lang w:val="en-GB"/>
        </w:rPr>
        <w:t>dụng</w:t>
      </w:r>
      <w:proofErr w:type="spellEnd"/>
      <w:r w:rsidR="001A1C23" w:rsidRPr="00E7425D">
        <w:rPr>
          <w:sz w:val="26"/>
          <w:szCs w:val="26"/>
          <w:lang w:val="en-GB"/>
        </w:rPr>
        <w:t xml:space="preserve"> </w:t>
      </w:r>
      <w:proofErr w:type="spellStart"/>
      <w:r w:rsidR="001A1C23" w:rsidRPr="00E7425D">
        <w:rPr>
          <w:sz w:val="26"/>
          <w:szCs w:val="26"/>
          <w:lang w:val="en-GB"/>
        </w:rPr>
        <w:t>và</w:t>
      </w:r>
      <w:proofErr w:type="spellEnd"/>
      <w:r w:rsidR="001A1C23" w:rsidRPr="00E7425D">
        <w:rPr>
          <w:sz w:val="26"/>
          <w:szCs w:val="26"/>
          <w:lang w:val="en-GB"/>
        </w:rPr>
        <w:t xml:space="preserve"> </w:t>
      </w:r>
      <w:proofErr w:type="spellStart"/>
      <w:r w:rsidR="00667DC6" w:rsidRPr="00E7425D">
        <w:rPr>
          <w:sz w:val="26"/>
          <w:szCs w:val="26"/>
          <w:lang w:val="en-GB"/>
        </w:rPr>
        <w:t>sáng</w:t>
      </w:r>
      <w:proofErr w:type="spellEnd"/>
      <w:r w:rsidR="00667DC6" w:rsidRPr="00E7425D">
        <w:rPr>
          <w:sz w:val="26"/>
          <w:szCs w:val="26"/>
          <w:lang w:val="en-GB"/>
        </w:rPr>
        <w:t xml:space="preserve"> </w:t>
      </w:r>
      <w:proofErr w:type="spellStart"/>
      <w:r w:rsidR="00667DC6" w:rsidRPr="00E7425D">
        <w:rPr>
          <w:sz w:val="26"/>
          <w:szCs w:val="26"/>
          <w:lang w:val="en-GB"/>
        </w:rPr>
        <w:t>tạo</w:t>
      </w:r>
      <w:proofErr w:type="spellEnd"/>
      <w:r w:rsidR="001A1C23" w:rsidRPr="00E7425D">
        <w:rPr>
          <w:sz w:val="26"/>
          <w:szCs w:val="26"/>
          <w:lang w:val="en-GB"/>
        </w:rPr>
        <w:t xml:space="preserve"> </w:t>
      </w:r>
      <w:proofErr w:type="spellStart"/>
      <w:r w:rsidR="001A1C23" w:rsidRPr="00E7425D">
        <w:rPr>
          <w:sz w:val="26"/>
          <w:szCs w:val="26"/>
          <w:lang w:val="en-GB"/>
        </w:rPr>
        <w:t>kiến</w:t>
      </w:r>
      <w:proofErr w:type="spellEnd"/>
      <w:r w:rsidR="001A1C23" w:rsidRPr="00E7425D">
        <w:rPr>
          <w:sz w:val="26"/>
          <w:szCs w:val="26"/>
          <w:lang w:val="en-GB"/>
        </w:rPr>
        <w:t xml:space="preserve"> </w:t>
      </w:r>
      <w:proofErr w:type="spellStart"/>
      <w:r w:rsidR="001A1C23" w:rsidRPr="00E7425D">
        <w:rPr>
          <w:sz w:val="26"/>
          <w:szCs w:val="26"/>
          <w:lang w:val="en-GB"/>
        </w:rPr>
        <w:t>thức</w:t>
      </w:r>
      <w:proofErr w:type="spellEnd"/>
      <w:r w:rsidR="001A1C23" w:rsidRPr="00E7425D">
        <w:rPr>
          <w:sz w:val="26"/>
          <w:szCs w:val="26"/>
          <w:lang w:val="en-GB"/>
        </w:rPr>
        <w:t xml:space="preserve"> </w:t>
      </w:r>
      <w:proofErr w:type="spellStart"/>
      <w:r w:rsidR="001A1C23" w:rsidRPr="00E7425D">
        <w:rPr>
          <w:sz w:val="26"/>
          <w:szCs w:val="26"/>
          <w:lang w:val="en-GB"/>
        </w:rPr>
        <w:t>liên</w:t>
      </w:r>
      <w:proofErr w:type="spellEnd"/>
      <w:r w:rsidR="001A1C23" w:rsidRPr="00E7425D">
        <w:rPr>
          <w:sz w:val="26"/>
          <w:szCs w:val="26"/>
          <w:lang w:val="en-GB"/>
        </w:rPr>
        <w:t xml:space="preserve"> </w:t>
      </w:r>
      <w:proofErr w:type="spellStart"/>
      <w:r w:rsidR="001A1C23" w:rsidRPr="00E7425D">
        <w:rPr>
          <w:sz w:val="26"/>
          <w:szCs w:val="26"/>
          <w:lang w:val="en-GB"/>
        </w:rPr>
        <w:t>môn</w:t>
      </w:r>
      <w:proofErr w:type="spellEnd"/>
      <w:r w:rsidR="001A1C23" w:rsidRPr="00E7425D">
        <w:rPr>
          <w:sz w:val="26"/>
          <w:szCs w:val="26"/>
          <w:lang w:val="en-GB"/>
        </w:rPr>
        <w:t xml:space="preserve"> </w:t>
      </w:r>
      <w:proofErr w:type="spellStart"/>
      <w:r w:rsidR="001A1C23" w:rsidRPr="00E7425D">
        <w:rPr>
          <w:sz w:val="26"/>
          <w:szCs w:val="26"/>
          <w:lang w:val="en-GB"/>
        </w:rPr>
        <w:t>trong</w:t>
      </w:r>
      <w:proofErr w:type="spellEnd"/>
      <w:r w:rsidR="001A1C23" w:rsidRPr="00E7425D">
        <w:rPr>
          <w:sz w:val="26"/>
          <w:szCs w:val="26"/>
          <w:lang w:val="en-GB"/>
        </w:rPr>
        <w:t xml:space="preserve"> </w:t>
      </w:r>
      <w:proofErr w:type="spellStart"/>
      <w:r w:rsidR="001A1C23" w:rsidRPr="00E7425D">
        <w:rPr>
          <w:sz w:val="26"/>
          <w:szCs w:val="26"/>
          <w:lang w:val="en-GB"/>
        </w:rPr>
        <w:t>thực</w:t>
      </w:r>
      <w:proofErr w:type="spellEnd"/>
      <w:r w:rsidR="001A1C23" w:rsidRPr="00E7425D">
        <w:rPr>
          <w:sz w:val="26"/>
          <w:szCs w:val="26"/>
          <w:lang w:val="en-GB"/>
        </w:rPr>
        <w:t xml:space="preserve"> </w:t>
      </w:r>
      <w:proofErr w:type="spellStart"/>
      <w:r w:rsidR="001A1C23" w:rsidRPr="00E7425D">
        <w:rPr>
          <w:sz w:val="26"/>
          <w:szCs w:val="26"/>
          <w:lang w:val="en-GB"/>
        </w:rPr>
        <w:t>tiễn</w:t>
      </w:r>
      <w:proofErr w:type="spellEnd"/>
      <w:r w:rsidR="001A1C23" w:rsidRPr="00E7425D">
        <w:rPr>
          <w:sz w:val="26"/>
          <w:szCs w:val="26"/>
          <w:lang w:val="en-GB"/>
        </w:rPr>
        <w:t xml:space="preserve"> </w:t>
      </w:r>
      <w:proofErr w:type="spellStart"/>
      <w:r w:rsidR="001A1C23" w:rsidRPr="00E7425D">
        <w:rPr>
          <w:sz w:val="26"/>
          <w:szCs w:val="26"/>
          <w:lang w:val="en-GB"/>
        </w:rPr>
        <w:t>học</w:t>
      </w:r>
      <w:proofErr w:type="spellEnd"/>
      <w:r w:rsidR="001A1C23" w:rsidRPr="00E7425D">
        <w:rPr>
          <w:sz w:val="26"/>
          <w:szCs w:val="26"/>
          <w:lang w:val="en-GB"/>
        </w:rPr>
        <w:t xml:space="preserve"> </w:t>
      </w:r>
      <w:proofErr w:type="spellStart"/>
      <w:r w:rsidR="001A1C23" w:rsidRPr="00E7425D">
        <w:rPr>
          <w:sz w:val="26"/>
          <w:szCs w:val="26"/>
          <w:lang w:val="en-GB"/>
        </w:rPr>
        <w:t>tập</w:t>
      </w:r>
      <w:proofErr w:type="spellEnd"/>
      <w:r w:rsidR="001A1C23" w:rsidRPr="00E7425D">
        <w:rPr>
          <w:sz w:val="26"/>
          <w:szCs w:val="26"/>
          <w:lang w:val="en-GB"/>
        </w:rPr>
        <w:t xml:space="preserve"> </w:t>
      </w:r>
      <w:proofErr w:type="spellStart"/>
      <w:r w:rsidR="001A1C23" w:rsidRPr="00E7425D">
        <w:rPr>
          <w:sz w:val="26"/>
          <w:szCs w:val="26"/>
          <w:lang w:val="en-GB"/>
        </w:rPr>
        <w:t>và</w:t>
      </w:r>
      <w:proofErr w:type="spellEnd"/>
      <w:r w:rsidR="001A1C23" w:rsidRPr="00E7425D">
        <w:rPr>
          <w:sz w:val="26"/>
          <w:szCs w:val="26"/>
          <w:lang w:val="en-GB"/>
        </w:rPr>
        <w:t xml:space="preserve"> </w:t>
      </w:r>
      <w:proofErr w:type="spellStart"/>
      <w:r w:rsidR="001A1C23" w:rsidRPr="00E7425D">
        <w:rPr>
          <w:sz w:val="26"/>
          <w:szCs w:val="26"/>
          <w:lang w:val="en-GB"/>
        </w:rPr>
        <w:t>biểu</w:t>
      </w:r>
      <w:proofErr w:type="spellEnd"/>
      <w:r w:rsidR="001A1C23" w:rsidRPr="00E7425D">
        <w:rPr>
          <w:sz w:val="26"/>
          <w:szCs w:val="26"/>
          <w:lang w:val="en-GB"/>
        </w:rPr>
        <w:t xml:space="preserve"> </w:t>
      </w:r>
      <w:proofErr w:type="spellStart"/>
      <w:r w:rsidR="001A1C23" w:rsidRPr="00E7425D">
        <w:rPr>
          <w:sz w:val="26"/>
          <w:szCs w:val="26"/>
          <w:lang w:val="en-GB"/>
        </w:rPr>
        <w:t>diễn</w:t>
      </w:r>
      <w:proofErr w:type="spellEnd"/>
      <w:r w:rsidR="001A1C23" w:rsidRPr="00E7425D">
        <w:rPr>
          <w:sz w:val="26"/>
          <w:szCs w:val="26"/>
          <w:lang w:val="en-GB"/>
        </w:rPr>
        <w:t>.</w:t>
      </w:r>
    </w:p>
    <w:p w14:paraId="5D908786" w14:textId="1665E602" w:rsidR="00437038" w:rsidRPr="00E7425D" w:rsidRDefault="00353C1D" w:rsidP="00194EA7">
      <w:pPr>
        <w:widowControl w:val="0"/>
        <w:spacing w:line="336" w:lineRule="auto"/>
        <w:ind w:firstLine="567"/>
        <w:rPr>
          <w:i/>
          <w:iCs/>
          <w:sz w:val="26"/>
          <w:szCs w:val="26"/>
          <w:lang w:val="vi-VN"/>
        </w:rPr>
      </w:pPr>
      <w:r w:rsidRPr="00E7425D">
        <w:rPr>
          <w:i/>
          <w:iCs/>
          <w:sz w:val="26"/>
          <w:szCs w:val="26"/>
          <w:lang w:val="en-GB"/>
        </w:rPr>
        <w:t xml:space="preserve">- </w:t>
      </w:r>
      <w:r w:rsidR="00BB44F2" w:rsidRPr="00E7425D">
        <w:rPr>
          <w:i/>
          <w:iCs/>
          <w:sz w:val="26"/>
          <w:szCs w:val="26"/>
          <w:lang w:val="vi-VN"/>
        </w:rPr>
        <w:t>Phương pháp dạy học</w:t>
      </w:r>
    </w:p>
    <w:p w14:paraId="6434059F" w14:textId="1E0AAA96" w:rsidR="00B2745B" w:rsidRPr="00E7425D" w:rsidRDefault="00B2745B" w:rsidP="00194EA7">
      <w:pPr>
        <w:widowControl w:val="0"/>
        <w:spacing w:line="336" w:lineRule="auto"/>
        <w:ind w:firstLine="720"/>
        <w:rPr>
          <w:sz w:val="26"/>
          <w:szCs w:val="26"/>
        </w:rPr>
      </w:pPr>
      <w:bookmarkStart w:id="187" w:name="_Toc202383847"/>
      <w:bookmarkStart w:id="188" w:name="_Toc203641853"/>
      <w:bookmarkStart w:id="189" w:name="_Toc204178612"/>
      <w:bookmarkStart w:id="190" w:name="_Toc204179421"/>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nói</w:t>
      </w:r>
      <w:proofErr w:type="spellEnd"/>
      <w:r w:rsidRPr="00E7425D">
        <w:rPr>
          <w:sz w:val="26"/>
          <w:szCs w:val="26"/>
        </w:rPr>
        <w:t xml:space="preserve"> </w:t>
      </w:r>
      <w:proofErr w:type="spellStart"/>
      <w:r w:rsidRPr="00E7425D">
        <w:rPr>
          <w:sz w:val="26"/>
          <w:szCs w:val="26"/>
        </w:rPr>
        <w:t>chung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nói</w:t>
      </w:r>
      <w:proofErr w:type="spellEnd"/>
      <w:r w:rsidRPr="00E7425D">
        <w:rPr>
          <w:sz w:val="26"/>
          <w:szCs w:val="26"/>
        </w:rPr>
        <w:t xml:space="preserve"> </w:t>
      </w:r>
      <w:proofErr w:type="spellStart"/>
      <w:r w:rsidRPr="00E7425D">
        <w:rPr>
          <w:sz w:val="26"/>
          <w:szCs w:val="26"/>
        </w:rPr>
        <w:t>riêng</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đạt</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ra,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lựa</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đóng</w:t>
      </w:r>
      <w:proofErr w:type="spellEnd"/>
      <w:r w:rsidRPr="00E7425D">
        <w:rPr>
          <w:sz w:val="26"/>
          <w:szCs w:val="26"/>
        </w:rPr>
        <w:t xml:space="preserve"> </w:t>
      </w:r>
      <w:proofErr w:type="spellStart"/>
      <w:r w:rsidRPr="00E7425D">
        <w:rPr>
          <w:sz w:val="26"/>
          <w:szCs w:val="26"/>
        </w:rPr>
        <w:t>vai</w:t>
      </w:r>
      <w:proofErr w:type="spellEnd"/>
      <w:r w:rsidRPr="00E7425D">
        <w:rPr>
          <w:sz w:val="26"/>
          <w:szCs w:val="26"/>
        </w:rPr>
        <w:t xml:space="preserve"> </w:t>
      </w:r>
      <w:proofErr w:type="spellStart"/>
      <w:r w:rsidRPr="00E7425D">
        <w:rPr>
          <w:sz w:val="26"/>
          <w:szCs w:val="26"/>
        </w:rPr>
        <w:t>trò</w:t>
      </w:r>
      <w:proofErr w:type="spellEnd"/>
      <w:r w:rsidRPr="00E7425D">
        <w:rPr>
          <w:sz w:val="26"/>
          <w:szCs w:val="26"/>
        </w:rPr>
        <w:t xml:space="preserve"> </w:t>
      </w:r>
      <w:proofErr w:type="spellStart"/>
      <w:r w:rsidRPr="00E7425D">
        <w:rPr>
          <w:sz w:val="26"/>
          <w:szCs w:val="26"/>
        </w:rPr>
        <w:t>quyết</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Theo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điển</w:t>
      </w:r>
      <w:proofErr w:type="spellEnd"/>
      <w:r w:rsidRPr="00E7425D">
        <w:rPr>
          <w:sz w:val="26"/>
          <w:szCs w:val="26"/>
        </w:rPr>
        <w:t xml:space="preserve"> </w:t>
      </w:r>
      <w:proofErr w:type="spellStart"/>
      <w:r w:rsidRPr="00E7425D">
        <w:rPr>
          <w:sz w:val="26"/>
          <w:szCs w:val="26"/>
        </w:rPr>
        <w:t>tiếng</w:t>
      </w:r>
      <w:proofErr w:type="spellEnd"/>
      <w:r w:rsidRPr="00E7425D">
        <w:rPr>
          <w:sz w:val="26"/>
          <w:szCs w:val="26"/>
        </w:rPr>
        <w:t xml:space="preserve"> </w:t>
      </w:r>
      <w:proofErr w:type="spellStart"/>
      <w:r w:rsidRPr="00E7425D">
        <w:rPr>
          <w:sz w:val="26"/>
          <w:szCs w:val="26"/>
        </w:rPr>
        <w:t>Việt</w:t>
      </w:r>
      <w:proofErr w:type="spellEnd"/>
      <w:r w:rsidRPr="00E7425D">
        <w:rPr>
          <w:sz w:val="26"/>
          <w:szCs w:val="26"/>
        </w:rPr>
        <w:t>,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nghĩa</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sử</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tiến</w:t>
      </w:r>
      <w:proofErr w:type="spellEnd"/>
      <w:r w:rsidRPr="00E7425D">
        <w:rPr>
          <w:sz w:val="26"/>
          <w:szCs w:val="26"/>
        </w:rPr>
        <w:t xml:space="preserve"> </w:t>
      </w:r>
      <w:proofErr w:type="spellStart"/>
      <w:r w:rsidRPr="00E7425D">
        <w:rPr>
          <w:sz w:val="26"/>
          <w:szCs w:val="26"/>
        </w:rPr>
        <w:t>hành</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[61, tr.983].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nghĩa</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nhấn</w:t>
      </w:r>
      <w:proofErr w:type="spellEnd"/>
      <w:r w:rsidRPr="00E7425D">
        <w:rPr>
          <w:sz w:val="26"/>
          <w:szCs w:val="26"/>
        </w:rPr>
        <w:t xml:space="preserve"> </w:t>
      </w:r>
      <w:proofErr w:type="spellStart"/>
      <w:r w:rsidRPr="00E7425D">
        <w:rPr>
          <w:sz w:val="26"/>
          <w:szCs w:val="26"/>
        </w:rPr>
        <w:t>mạnh</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đích</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w:t>
      </w:r>
      <w:r w:rsidR="009E77B8">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lĩnh</w:t>
      </w:r>
      <w:proofErr w:type="spellEnd"/>
      <w:r w:rsidRPr="00E7425D">
        <w:rPr>
          <w:sz w:val="26"/>
          <w:szCs w:val="26"/>
        </w:rPr>
        <w:t xml:space="preserve"> </w:t>
      </w:r>
      <w:proofErr w:type="spellStart"/>
      <w:r w:rsidRPr="00E7425D">
        <w:rPr>
          <w:sz w:val="26"/>
          <w:szCs w:val="26"/>
        </w:rPr>
        <w:t>vực</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Phó</w:t>
      </w:r>
      <w:proofErr w:type="spellEnd"/>
      <w:r w:rsidRPr="00E7425D">
        <w:rPr>
          <w:sz w:val="26"/>
          <w:szCs w:val="26"/>
        </w:rPr>
        <w:t xml:space="preserve"> </w:t>
      </w:r>
      <w:proofErr w:type="spellStart"/>
      <w:r w:rsidRPr="00E7425D">
        <w:rPr>
          <w:sz w:val="26"/>
          <w:szCs w:val="26"/>
        </w:rPr>
        <w:t>Đức</w:t>
      </w:r>
      <w:proofErr w:type="spellEnd"/>
      <w:r w:rsidRPr="00E7425D">
        <w:rPr>
          <w:sz w:val="26"/>
          <w:szCs w:val="26"/>
        </w:rPr>
        <w:t xml:space="preserve"> </w:t>
      </w:r>
      <w:proofErr w:type="spellStart"/>
      <w:r w:rsidRPr="00E7425D">
        <w:rPr>
          <w:sz w:val="26"/>
          <w:szCs w:val="26"/>
        </w:rPr>
        <w:t>Hòa</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rằng</w:t>
      </w:r>
      <w:proofErr w:type="spellEnd"/>
      <w:r w:rsidRPr="00E7425D">
        <w:rPr>
          <w:sz w:val="26"/>
          <w:szCs w:val="26"/>
        </w:rPr>
        <w:t>: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con </w:t>
      </w:r>
      <w:proofErr w:type="spellStart"/>
      <w:r w:rsidRPr="00E7425D">
        <w:rPr>
          <w:sz w:val="26"/>
          <w:szCs w:val="26"/>
        </w:rPr>
        <w:t>đường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nhằm</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đích</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ra. </w:t>
      </w:r>
      <w:proofErr w:type="spellStart"/>
      <w:r w:rsidRPr="00E7425D">
        <w:rPr>
          <w:sz w:val="26"/>
          <w:szCs w:val="26"/>
        </w:rPr>
        <w:t>Khái</w:t>
      </w:r>
      <w:proofErr w:type="spellEnd"/>
      <w:r w:rsidRPr="00E7425D">
        <w:rPr>
          <w:sz w:val="26"/>
          <w:szCs w:val="26"/>
        </w:rPr>
        <w:t xml:space="preserve"> </w:t>
      </w:r>
      <w:proofErr w:type="spellStart"/>
      <w:r w:rsidRPr="00E7425D">
        <w:rPr>
          <w:sz w:val="26"/>
          <w:szCs w:val="26"/>
        </w:rPr>
        <w:t>niệm</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nhằm</w:t>
      </w:r>
      <w:proofErr w:type="spellEnd"/>
      <w:r w:rsidRPr="00E7425D">
        <w:rPr>
          <w:sz w:val="26"/>
          <w:szCs w:val="26"/>
        </w:rPr>
        <w:t xml:space="preserve"> </w:t>
      </w:r>
      <w:proofErr w:type="spellStart"/>
      <w:r w:rsidRPr="00E7425D">
        <w:rPr>
          <w:sz w:val="26"/>
          <w:szCs w:val="26"/>
        </w:rPr>
        <w:t>chỉ</w:t>
      </w:r>
      <w:proofErr w:type="spellEnd"/>
      <w:r w:rsidRPr="00E7425D">
        <w:rPr>
          <w:sz w:val="26"/>
          <w:szCs w:val="26"/>
        </w:rPr>
        <w:t xml:space="preserve"> ra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vấn</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w:t>
      </w:r>
      <w:r w:rsidR="00347E41" w:rsidRPr="00E7425D">
        <w:rPr>
          <w:sz w:val="26"/>
          <w:szCs w:val="26"/>
        </w:rPr>
        <w:t>31</w:t>
      </w:r>
      <w:r w:rsidRPr="00E7425D">
        <w:rPr>
          <w:sz w:val="26"/>
          <w:szCs w:val="26"/>
        </w:rPr>
        <w:t xml:space="preserve">, tr.30]. Quan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thấy</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chỉ</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kỹ</w:t>
      </w:r>
      <w:proofErr w:type="spellEnd"/>
      <w:r w:rsidRPr="00E7425D">
        <w:rPr>
          <w:sz w:val="26"/>
          <w:szCs w:val="26"/>
        </w:rPr>
        <w:t xml:space="preserve"> </w:t>
      </w:r>
      <w:proofErr w:type="spellStart"/>
      <w:r w:rsidRPr="00E7425D">
        <w:rPr>
          <w:sz w:val="26"/>
          <w:szCs w:val="26"/>
        </w:rPr>
        <w:t>thuật</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mà</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phản</w:t>
      </w:r>
      <w:proofErr w:type="spellEnd"/>
      <w:r w:rsidRPr="00E7425D">
        <w:rPr>
          <w:sz w:val="26"/>
          <w:szCs w:val="26"/>
        </w:rPr>
        <w:t xml:space="preserve"> </w:t>
      </w:r>
      <w:proofErr w:type="spellStart"/>
      <w:r w:rsidRPr="00E7425D">
        <w:rPr>
          <w:sz w:val="26"/>
          <w:szCs w:val="26"/>
        </w:rPr>
        <w:t>ánh</w:t>
      </w:r>
      <w:proofErr w:type="spellEnd"/>
      <w:r w:rsidRPr="00E7425D">
        <w:rPr>
          <w:sz w:val="26"/>
          <w:szCs w:val="26"/>
        </w:rPr>
        <w:t xml:space="preserve"> </w:t>
      </w:r>
      <w:proofErr w:type="spellStart"/>
      <w:r w:rsidRPr="00E7425D">
        <w:rPr>
          <w:sz w:val="26"/>
          <w:szCs w:val="26"/>
        </w:rPr>
        <w:t>tư</w:t>
      </w:r>
      <w:proofErr w:type="spellEnd"/>
      <w:r w:rsidRPr="00E7425D">
        <w:rPr>
          <w:sz w:val="26"/>
          <w:szCs w:val="26"/>
        </w:rPr>
        <w:t xml:space="preserve"> </w:t>
      </w:r>
      <w:proofErr w:type="spellStart"/>
      <w:r w:rsidRPr="00E7425D">
        <w:rPr>
          <w:sz w:val="26"/>
          <w:szCs w:val="26"/>
        </w:rPr>
        <w:t>duy</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sz w:val="26"/>
          <w:szCs w:val="26"/>
        </w:rPr>
        <w:t>phạm</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w:t>
      </w:r>
      <w:r w:rsidR="009E77B8">
        <w:rPr>
          <w:sz w:val="26"/>
          <w:szCs w:val="26"/>
        </w:rPr>
        <w:t xml:space="preserve"> </w:t>
      </w:r>
      <w:proofErr w:type="spellStart"/>
      <w:r w:rsidRPr="00E7425D">
        <w:rPr>
          <w:sz w:val="26"/>
          <w:szCs w:val="26"/>
        </w:rPr>
        <w:t>Nhóm</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cuốn</w:t>
      </w:r>
      <w:proofErr w:type="spellEnd"/>
      <w:r w:rsidRPr="00E7425D">
        <w:rPr>
          <w:sz w:val="26"/>
          <w:szCs w:val="26"/>
        </w:rPr>
        <w:t xml:space="preserve"> </w:t>
      </w:r>
      <w:proofErr w:type="spellStart"/>
      <w:r w:rsidRPr="00E7425D">
        <w:rPr>
          <w:i/>
          <w:iCs/>
          <w:sz w:val="26"/>
          <w:szCs w:val="26"/>
        </w:rPr>
        <w:t>Lý</w:t>
      </w:r>
      <w:proofErr w:type="spellEnd"/>
      <w:r w:rsidRPr="00E7425D">
        <w:rPr>
          <w:i/>
          <w:iCs/>
          <w:sz w:val="26"/>
          <w:szCs w:val="26"/>
        </w:rPr>
        <w:t xml:space="preserve"> </w:t>
      </w:r>
      <w:proofErr w:type="spellStart"/>
      <w:r w:rsidRPr="00E7425D">
        <w:rPr>
          <w:i/>
          <w:iCs/>
          <w:sz w:val="26"/>
          <w:szCs w:val="26"/>
        </w:rPr>
        <w:t>luận</w:t>
      </w:r>
      <w:proofErr w:type="spellEnd"/>
      <w:r w:rsidRPr="00E7425D">
        <w:rPr>
          <w:i/>
          <w:iCs/>
          <w:sz w:val="26"/>
          <w:szCs w:val="26"/>
        </w:rPr>
        <w:t xml:space="preserve">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đại</w:t>
      </w:r>
      <w:proofErr w:type="spellEnd"/>
      <w:r w:rsidRPr="00E7425D">
        <w:rPr>
          <w:i/>
          <w:iCs/>
          <w:sz w:val="26"/>
          <w:szCs w:val="26"/>
        </w:rPr>
        <w:t xml:space="preserve"> </w:t>
      </w:r>
      <w:proofErr w:type="spellStart"/>
      <w:r w:rsidRPr="00E7425D">
        <w:rPr>
          <w:i/>
          <w:iCs/>
          <w:sz w:val="26"/>
          <w:szCs w:val="26"/>
        </w:rPr>
        <w:t>học</w:t>
      </w:r>
      <w:proofErr w:type="spellEnd"/>
      <w:r w:rsidRPr="00E7425D">
        <w:rPr>
          <w:sz w:val="26"/>
          <w:szCs w:val="26"/>
        </w:rPr>
        <w:t xml:space="preserve"> </w:t>
      </w:r>
      <w:proofErr w:type="spellStart"/>
      <w:r w:rsidRPr="00E7425D">
        <w:rPr>
          <w:sz w:val="26"/>
          <w:szCs w:val="26"/>
        </w:rPr>
        <w:t>cũng</w:t>
      </w:r>
      <w:proofErr w:type="spellEnd"/>
      <w:r w:rsidRPr="00E7425D">
        <w:rPr>
          <w:sz w:val="26"/>
          <w:szCs w:val="26"/>
        </w:rPr>
        <w:t xml:space="preserve"> </w:t>
      </w:r>
      <w:proofErr w:type="spellStart"/>
      <w:r w:rsidRPr="00E7425D">
        <w:rPr>
          <w:sz w:val="26"/>
          <w:szCs w:val="26"/>
        </w:rPr>
        <w:t>đưa</w:t>
      </w:r>
      <w:proofErr w:type="spellEnd"/>
      <w:r w:rsidRPr="00E7425D">
        <w:rPr>
          <w:sz w:val="26"/>
          <w:szCs w:val="26"/>
        </w:rPr>
        <w:t xml:space="preserve"> ra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nghĩa</w:t>
      </w:r>
      <w:proofErr w:type="spellEnd"/>
      <w:r w:rsidRPr="00E7425D">
        <w:rPr>
          <w:sz w:val="26"/>
          <w:szCs w:val="26"/>
        </w:rPr>
        <w:t>: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tự</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bên</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nó</w:t>
      </w:r>
      <w:proofErr w:type="spellEnd"/>
      <w:r w:rsidRPr="00E7425D">
        <w:rPr>
          <w:sz w:val="26"/>
          <w:szCs w:val="26"/>
        </w:rPr>
        <w:t xml:space="preserve"> </w:t>
      </w:r>
      <w:proofErr w:type="spellStart"/>
      <w:r w:rsidRPr="00E7425D">
        <w:rPr>
          <w:sz w:val="26"/>
          <w:szCs w:val="26"/>
        </w:rPr>
        <w:t>gắn</w:t>
      </w:r>
      <w:proofErr w:type="spellEnd"/>
      <w:r w:rsidRPr="00E7425D">
        <w:rPr>
          <w:sz w:val="26"/>
          <w:szCs w:val="26"/>
        </w:rPr>
        <w:t xml:space="preserve"> </w:t>
      </w:r>
      <w:proofErr w:type="spellStart"/>
      <w:r w:rsidRPr="00E7425D">
        <w:rPr>
          <w:sz w:val="26"/>
          <w:szCs w:val="26"/>
        </w:rPr>
        <w:t>liền</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con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giúp</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con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hoàn</w:t>
      </w:r>
      <w:proofErr w:type="spellEnd"/>
      <w:r w:rsidRPr="00E7425D">
        <w:rPr>
          <w:sz w:val="26"/>
          <w:szCs w:val="26"/>
        </w:rPr>
        <w:t xml:space="preserve"> </w:t>
      </w:r>
      <w:proofErr w:type="spellStart"/>
      <w:r w:rsidRPr="00E7425D">
        <w:rPr>
          <w:sz w:val="26"/>
          <w:szCs w:val="26"/>
        </w:rPr>
        <w:t>thành</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nhiệm</w:t>
      </w:r>
      <w:proofErr w:type="spellEnd"/>
      <w:r w:rsidRPr="00E7425D">
        <w:rPr>
          <w:sz w:val="26"/>
          <w:szCs w:val="26"/>
        </w:rPr>
        <w:t xml:space="preserve"> </w:t>
      </w:r>
      <w:proofErr w:type="spellStart"/>
      <w:r w:rsidRPr="00E7425D">
        <w:rPr>
          <w:sz w:val="26"/>
          <w:szCs w:val="26"/>
        </w:rPr>
        <w:t>vụ</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đích</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ra” [</w:t>
      </w:r>
      <w:r w:rsidR="006723BF" w:rsidRPr="00E7425D">
        <w:rPr>
          <w:sz w:val="26"/>
          <w:szCs w:val="26"/>
        </w:rPr>
        <w:t>33</w:t>
      </w:r>
      <w:r w:rsidRPr="00E7425D">
        <w:rPr>
          <w:sz w:val="26"/>
          <w:szCs w:val="26"/>
        </w:rPr>
        <w:t xml:space="preserve">, tr.117].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r w:rsidR="00967554">
        <w:rPr>
          <w:sz w:val="26"/>
          <w:szCs w:val="26"/>
        </w:rPr>
        <w:t>PPDH</w:t>
      </w:r>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điều</w:t>
      </w:r>
      <w:proofErr w:type="spellEnd"/>
      <w:r w:rsidRPr="00E7425D">
        <w:rPr>
          <w:sz w:val="26"/>
          <w:szCs w:val="26"/>
        </w:rPr>
        <w:t xml:space="preserve"> </w:t>
      </w:r>
      <w:proofErr w:type="spellStart"/>
      <w:r w:rsidRPr="00E7425D">
        <w:rPr>
          <w:sz w:val="26"/>
          <w:szCs w:val="26"/>
        </w:rPr>
        <w:t>khiển</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tương</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giữa</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nhằm</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điều</w:t>
      </w:r>
      <w:proofErr w:type="spellEnd"/>
      <w:r w:rsidRPr="00E7425D">
        <w:rPr>
          <w:sz w:val="26"/>
          <w:szCs w:val="26"/>
        </w:rPr>
        <w:t xml:space="preserve"> </w:t>
      </w:r>
      <w:proofErr w:type="spellStart"/>
      <w:r w:rsidRPr="00E7425D">
        <w:rPr>
          <w:sz w:val="26"/>
          <w:szCs w:val="26"/>
        </w:rPr>
        <w:t>kiện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môi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nhất</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w:t>
      </w:r>
      <w:r w:rsidR="009E77B8">
        <w:rPr>
          <w:sz w:val="26"/>
          <w:szCs w:val="26"/>
        </w:rPr>
        <w:t xml:space="preserve"> </w:t>
      </w:r>
      <w:proofErr w:type="spellStart"/>
      <w:r w:rsidRPr="00E7425D">
        <w:rPr>
          <w:spacing w:val="-4"/>
          <w:sz w:val="26"/>
          <w:szCs w:val="26"/>
        </w:rPr>
        <w:t>Trong</w:t>
      </w:r>
      <w:proofErr w:type="spellEnd"/>
      <w:r w:rsidRPr="00E7425D">
        <w:rPr>
          <w:spacing w:val="-4"/>
          <w:sz w:val="26"/>
          <w:szCs w:val="26"/>
        </w:rPr>
        <w:t xml:space="preserve"> </w:t>
      </w:r>
      <w:proofErr w:type="spellStart"/>
      <w:r w:rsidRPr="00E7425D">
        <w:rPr>
          <w:spacing w:val="-4"/>
          <w:sz w:val="26"/>
          <w:szCs w:val="26"/>
        </w:rPr>
        <w:t>bối</w:t>
      </w:r>
      <w:proofErr w:type="spellEnd"/>
      <w:r w:rsidRPr="00E7425D">
        <w:rPr>
          <w:spacing w:val="-4"/>
          <w:sz w:val="26"/>
          <w:szCs w:val="26"/>
        </w:rPr>
        <w:t xml:space="preserve"> </w:t>
      </w:r>
      <w:proofErr w:type="spellStart"/>
      <w:r w:rsidRPr="00E7425D">
        <w:rPr>
          <w:spacing w:val="-4"/>
          <w:sz w:val="26"/>
          <w:szCs w:val="26"/>
        </w:rPr>
        <w:t>cảnh</w:t>
      </w:r>
      <w:proofErr w:type="spellEnd"/>
      <w:r w:rsidRPr="00E7425D">
        <w:rPr>
          <w:spacing w:val="-4"/>
          <w:sz w:val="26"/>
          <w:szCs w:val="26"/>
        </w:rPr>
        <w:t xml:space="preserve"> </w:t>
      </w:r>
      <w:proofErr w:type="spellStart"/>
      <w:r w:rsidRPr="00E7425D">
        <w:rPr>
          <w:spacing w:val="-4"/>
          <w:sz w:val="26"/>
          <w:szCs w:val="26"/>
        </w:rPr>
        <w:t>giáo</w:t>
      </w:r>
      <w:proofErr w:type="spellEnd"/>
      <w:r w:rsidRPr="00E7425D">
        <w:rPr>
          <w:spacing w:val="-4"/>
          <w:sz w:val="26"/>
          <w:szCs w:val="26"/>
        </w:rPr>
        <w:t xml:space="preserve"> </w:t>
      </w:r>
      <w:proofErr w:type="spellStart"/>
      <w:r w:rsidRPr="00E7425D">
        <w:rPr>
          <w:spacing w:val="-4"/>
          <w:sz w:val="26"/>
          <w:szCs w:val="26"/>
        </w:rPr>
        <w:t>dục</w:t>
      </w:r>
      <w:proofErr w:type="spellEnd"/>
      <w:r w:rsidRPr="00E7425D">
        <w:rPr>
          <w:spacing w:val="-4"/>
          <w:sz w:val="26"/>
          <w:szCs w:val="26"/>
        </w:rPr>
        <w:t xml:space="preserve"> </w:t>
      </w:r>
      <w:proofErr w:type="spellStart"/>
      <w:r w:rsidRPr="00E7425D">
        <w:rPr>
          <w:spacing w:val="-4"/>
          <w:sz w:val="26"/>
          <w:szCs w:val="26"/>
        </w:rPr>
        <w:t>hiện</w:t>
      </w:r>
      <w:proofErr w:type="spellEnd"/>
      <w:r w:rsidRPr="00E7425D">
        <w:rPr>
          <w:spacing w:val="-4"/>
          <w:sz w:val="26"/>
          <w:szCs w:val="26"/>
        </w:rPr>
        <w:t xml:space="preserve"> </w:t>
      </w:r>
      <w:proofErr w:type="spellStart"/>
      <w:r w:rsidRPr="00E7425D">
        <w:rPr>
          <w:spacing w:val="-4"/>
          <w:sz w:val="26"/>
          <w:szCs w:val="26"/>
        </w:rPr>
        <w:t>đại</w:t>
      </w:r>
      <w:proofErr w:type="spellEnd"/>
      <w:r w:rsidRPr="00E7425D">
        <w:rPr>
          <w:spacing w:val="-4"/>
          <w:sz w:val="26"/>
          <w:szCs w:val="26"/>
        </w:rPr>
        <w:t xml:space="preserve">, </w:t>
      </w:r>
      <w:proofErr w:type="spellStart"/>
      <w:r w:rsidRPr="00E7425D">
        <w:rPr>
          <w:spacing w:val="-4"/>
          <w:sz w:val="26"/>
          <w:szCs w:val="26"/>
        </w:rPr>
        <w:t>quan</w:t>
      </w:r>
      <w:proofErr w:type="spellEnd"/>
      <w:r w:rsidRPr="00E7425D">
        <w:rPr>
          <w:spacing w:val="-4"/>
          <w:sz w:val="26"/>
          <w:szCs w:val="26"/>
        </w:rPr>
        <w:t xml:space="preserve"> </w:t>
      </w:r>
      <w:proofErr w:type="spellStart"/>
      <w:r w:rsidRPr="00E7425D">
        <w:rPr>
          <w:spacing w:val="-4"/>
          <w:sz w:val="26"/>
          <w:szCs w:val="26"/>
        </w:rPr>
        <w:t>điểm</w:t>
      </w:r>
      <w:proofErr w:type="spellEnd"/>
      <w:r w:rsidRPr="00E7425D">
        <w:rPr>
          <w:spacing w:val="-4"/>
          <w:sz w:val="26"/>
          <w:szCs w:val="26"/>
        </w:rPr>
        <w:t xml:space="preserve"> “</w:t>
      </w:r>
      <w:proofErr w:type="spellStart"/>
      <w:r w:rsidRPr="00E7425D">
        <w:rPr>
          <w:spacing w:val="-4"/>
          <w:sz w:val="26"/>
          <w:szCs w:val="26"/>
        </w:rPr>
        <w:t>lấy</w:t>
      </w:r>
      <w:proofErr w:type="spellEnd"/>
      <w:r w:rsidRPr="00E7425D">
        <w:rPr>
          <w:spacing w:val="-4"/>
          <w:sz w:val="26"/>
          <w:szCs w:val="26"/>
        </w:rPr>
        <w:t xml:space="preserve"> </w:t>
      </w:r>
      <w:proofErr w:type="spellStart"/>
      <w:r w:rsidRPr="00E7425D">
        <w:rPr>
          <w:spacing w:val="-4"/>
          <w:sz w:val="26"/>
          <w:szCs w:val="26"/>
        </w:rPr>
        <w:t>người</w:t>
      </w:r>
      <w:proofErr w:type="spellEnd"/>
      <w:r w:rsidRPr="00E7425D">
        <w:rPr>
          <w:spacing w:val="-4"/>
          <w:sz w:val="26"/>
          <w:szCs w:val="26"/>
        </w:rPr>
        <w:t xml:space="preserve"> </w:t>
      </w:r>
      <w:proofErr w:type="spellStart"/>
      <w:r w:rsidRPr="00E7425D">
        <w:rPr>
          <w:spacing w:val="-4"/>
          <w:sz w:val="26"/>
          <w:szCs w:val="26"/>
        </w:rPr>
        <w:t>học</w:t>
      </w:r>
      <w:proofErr w:type="spellEnd"/>
      <w:r w:rsidRPr="00E7425D">
        <w:rPr>
          <w:spacing w:val="-4"/>
          <w:sz w:val="26"/>
          <w:szCs w:val="26"/>
        </w:rPr>
        <w:t xml:space="preserve"> </w:t>
      </w:r>
      <w:proofErr w:type="spellStart"/>
      <w:r w:rsidRPr="00E7425D">
        <w:rPr>
          <w:spacing w:val="-4"/>
          <w:sz w:val="26"/>
          <w:szCs w:val="26"/>
        </w:rPr>
        <w:t>làm</w:t>
      </w:r>
      <w:proofErr w:type="spellEnd"/>
      <w:r w:rsidRPr="00E7425D">
        <w:rPr>
          <w:spacing w:val="-4"/>
          <w:sz w:val="26"/>
          <w:szCs w:val="26"/>
        </w:rPr>
        <w:t xml:space="preserve"> </w:t>
      </w:r>
      <w:proofErr w:type="spellStart"/>
      <w:r w:rsidRPr="00E7425D">
        <w:rPr>
          <w:spacing w:val="-4"/>
          <w:sz w:val="26"/>
          <w:szCs w:val="26"/>
        </w:rPr>
        <w:t>trung</w:t>
      </w:r>
      <w:proofErr w:type="spellEnd"/>
      <w:r w:rsidRPr="00E7425D">
        <w:rPr>
          <w:spacing w:val="-4"/>
          <w:sz w:val="26"/>
          <w:szCs w:val="26"/>
        </w:rPr>
        <w:t xml:space="preserve"> </w:t>
      </w:r>
      <w:proofErr w:type="spellStart"/>
      <w:r w:rsidRPr="00E7425D">
        <w:rPr>
          <w:spacing w:val="-4"/>
          <w:sz w:val="26"/>
          <w:szCs w:val="26"/>
        </w:rPr>
        <w:t>tâm</w:t>
      </w:r>
      <w:proofErr w:type="spellEnd"/>
      <w:r w:rsidRPr="00E7425D">
        <w:rPr>
          <w:spacing w:val="-4"/>
          <w:sz w:val="26"/>
          <w:szCs w:val="26"/>
        </w:rPr>
        <w:t xml:space="preserve">” </w:t>
      </w:r>
      <w:proofErr w:type="spellStart"/>
      <w:r w:rsidRPr="00E7425D">
        <w:rPr>
          <w:spacing w:val="-4"/>
          <w:sz w:val="26"/>
          <w:szCs w:val="26"/>
        </w:rPr>
        <w:t>được</w:t>
      </w:r>
      <w:proofErr w:type="spellEnd"/>
      <w:r w:rsidRPr="00E7425D">
        <w:rPr>
          <w:spacing w:val="-4"/>
          <w:sz w:val="26"/>
          <w:szCs w:val="26"/>
        </w:rPr>
        <w:t xml:space="preserve"> </w:t>
      </w:r>
      <w:proofErr w:type="spellStart"/>
      <w:r w:rsidRPr="00E7425D">
        <w:rPr>
          <w:spacing w:val="-4"/>
          <w:sz w:val="26"/>
          <w:szCs w:val="26"/>
        </w:rPr>
        <w:t>đề</w:t>
      </w:r>
      <w:proofErr w:type="spellEnd"/>
      <w:r w:rsidRPr="00E7425D">
        <w:rPr>
          <w:spacing w:val="-4"/>
          <w:sz w:val="26"/>
          <w:szCs w:val="26"/>
        </w:rPr>
        <w:t xml:space="preserve"> </w:t>
      </w:r>
      <w:proofErr w:type="spellStart"/>
      <w:r w:rsidRPr="00E7425D">
        <w:rPr>
          <w:spacing w:val="-4"/>
          <w:sz w:val="26"/>
          <w:szCs w:val="26"/>
        </w:rPr>
        <w:t>cao</w:t>
      </w:r>
      <w:proofErr w:type="spellEnd"/>
      <w:r w:rsidRPr="00E7425D">
        <w:rPr>
          <w:spacing w:val="-4"/>
          <w:sz w:val="26"/>
          <w:szCs w:val="26"/>
        </w:rPr>
        <w:t xml:space="preserve">, </w:t>
      </w:r>
      <w:proofErr w:type="spellStart"/>
      <w:r w:rsidRPr="00E7425D">
        <w:rPr>
          <w:spacing w:val="-4"/>
          <w:sz w:val="26"/>
          <w:szCs w:val="26"/>
        </w:rPr>
        <w:t>nhấn</w:t>
      </w:r>
      <w:proofErr w:type="spellEnd"/>
      <w:r w:rsidRPr="00E7425D">
        <w:rPr>
          <w:spacing w:val="-4"/>
          <w:sz w:val="26"/>
          <w:szCs w:val="26"/>
        </w:rPr>
        <w:t xml:space="preserve"> </w:t>
      </w:r>
      <w:proofErr w:type="spellStart"/>
      <w:r w:rsidRPr="00E7425D">
        <w:rPr>
          <w:spacing w:val="-4"/>
          <w:sz w:val="26"/>
          <w:szCs w:val="26"/>
        </w:rPr>
        <w:t>mạnh</w:t>
      </w:r>
      <w:proofErr w:type="spellEnd"/>
      <w:r w:rsidRPr="00E7425D">
        <w:rPr>
          <w:spacing w:val="-4"/>
          <w:sz w:val="26"/>
          <w:szCs w:val="26"/>
        </w:rPr>
        <w:t xml:space="preserve"> </w:t>
      </w:r>
      <w:proofErr w:type="spellStart"/>
      <w:r w:rsidRPr="00E7425D">
        <w:rPr>
          <w:spacing w:val="-4"/>
          <w:sz w:val="26"/>
          <w:szCs w:val="26"/>
        </w:rPr>
        <w:t>vai</w:t>
      </w:r>
      <w:proofErr w:type="spellEnd"/>
      <w:r w:rsidRPr="00E7425D">
        <w:rPr>
          <w:spacing w:val="-4"/>
          <w:sz w:val="26"/>
          <w:szCs w:val="26"/>
        </w:rPr>
        <w:t xml:space="preserve"> </w:t>
      </w:r>
      <w:proofErr w:type="spellStart"/>
      <w:r w:rsidRPr="00E7425D">
        <w:rPr>
          <w:spacing w:val="-4"/>
          <w:sz w:val="26"/>
          <w:szCs w:val="26"/>
        </w:rPr>
        <w:t>trò</w:t>
      </w:r>
      <w:proofErr w:type="spellEnd"/>
      <w:r w:rsidRPr="00E7425D">
        <w:rPr>
          <w:spacing w:val="-4"/>
          <w:sz w:val="26"/>
          <w:szCs w:val="26"/>
        </w:rPr>
        <w:t xml:space="preserve"> </w:t>
      </w:r>
      <w:proofErr w:type="spellStart"/>
      <w:r w:rsidRPr="00E7425D">
        <w:rPr>
          <w:spacing w:val="-4"/>
          <w:sz w:val="26"/>
          <w:szCs w:val="26"/>
        </w:rPr>
        <w:t>chủ</w:t>
      </w:r>
      <w:proofErr w:type="spellEnd"/>
      <w:r w:rsidRPr="00E7425D">
        <w:rPr>
          <w:spacing w:val="-4"/>
          <w:sz w:val="26"/>
          <w:szCs w:val="26"/>
        </w:rPr>
        <w:t xml:space="preserve"> </w:t>
      </w:r>
      <w:proofErr w:type="spellStart"/>
      <w:r w:rsidRPr="00E7425D">
        <w:rPr>
          <w:spacing w:val="-4"/>
          <w:sz w:val="26"/>
          <w:szCs w:val="26"/>
        </w:rPr>
        <w:t>động</w:t>
      </w:r>
      <w:proofErr w:type="spellEnd"/>
      <w:r w:rsidRPr="00E7425D">
        <w:rPr>
          <w:spacing w:val="-4"/>
          <w:sz w:val="26"/>
          <w:szCs w:val="26"/>
        </w:rPr>
        <w:t xml:space="preserve"> </w:t>
      </w:r>
      <w:proofErr w:type="spellStart"/>
      <w:r w:rsidRPr="00E7425D">
        <w:rPr>
          <w:spacing w:val="-4"/>
          <w:sz w:val="26"/>
          <w:szCs w:val="26"/>
        </w:rPr>
        <w:t>của</w:t>
      </w:r>
      <w:proofErr w:type="spellEnd"/>
      <w:r w:rsidRPr="00E7425D">
        <w:rPr>
          <w:spacing w:val="-4"/>
          <w:sz w:val="26"/>
          <w:szCs w:val="26"/>
        </w:rPr>
        <w:t xml:space="preserve"> </w:t>
      </w:r>
      <w:proofErr w:type="spellStart"/>
      <w:r w:rsidRPr="00E7425D">
        <w:rPr>
          <w:spacing w:val="-4"/>
          <w:sz w:val="26"/>
          <w:szCs w:val="26"/>
        </w:rPr>
        <w:t>người</w:t>
      </w:r>
      <w:proofErr w:type="spellEnd"/>
      <w:r w:rsidRPr="00E7425D">
        <w:rPr>
          <w:spacing w:val="-4"/>
          <w:sz w:val="26"/>
          <w:szCs w:val="26"/>
        </w:rPr>
        <w:t xml:space="preserve"> </w:t>
      </w:r>
      <w:proofErr w:type="spellStart"/>
      <w:r w:rsidRPr="00E7425D">
        <w:rPr>
          <w:spacing w:val="-4"/>
          <w:sz w:val="26"/>
          <w:szCs w:val="26"/>
        </w:rPr>
        <w:t>học</w:t>
      </w:r>
      <w:proofErr w:type="spellEnd"/>
      <w:r w:rsidRPr="00E7425D">
        <w:rPr>
          <w:spacing w:val="-4"/>
          <w:sz w:val="26"/>
          <w:szCs w:val="26"/>
        </w:rPr>
        <w:t xml:space="preserve"> </w:t>
      </w:r>
      <w:proofErr w:type="spellStart"/>
      <w:r w:rsidRPr="00E7425D">
        <w:rPr>
          <w:spacing w:val="-4"/>
          <w:sz w:val="26"/>
          <w:szCs w:val="26"/>
        </w:rPr>
        <w:t>trong</w:t>
      </w:r>
      <w:proofErr w:type="spellEnd"/>
      <w:r w:rsidRPr="00E7425D">
        <w:rPr>
          <w:spacing w:val="-4"/>
          <w:sz w:val="26"/>
          <w:szCs w:val="26"/>
        </w:rPr>
        <w:t xml:space="preserve"> </w:t>
      </w:r>
      <w:proofErr w:type="spellStart"/>
      <w:r w:rsidRPr="00E7425D">
        <w:rPr>
          <w:spacing w:val="-4"/>
          <w:sz w:val="26"/>
          <w:szCs w:val="26"/>
        </w:rPr>
        <w:t>quá</w:t>
      </w:r>
      <w:proofErr w:type="spellEnd"/>
      <w:r w:rsidRPr="00E7425D">
        <w:rPr>
          <w:spacing w:val="-4"/>
          <w:sz w:val="26"/>
          <w:szCs w:val="26"/>
        </w:rPr>
        <w:t xml:space="preserve"> </w:t>
      </w:r>
      <w:proofErr w:type="spellStart"/>
      <w:r w:rsidRPr="00E7425D">
        <w:rPr>
          <w:spacing w:val="-4"/>
          <w:sz w:val="26"/>
          <w:szCs w:val="26"/>
        </w:rPr>
        <w:t>trình</w:t>
      </w:r>
      <w:proofErr w:type="spellEnd"/>
      <w:r w:rsidRPr="00E7425D">
        <w:rPr>
          <w:spacing w:val="-4"/>
          <w:sz w:val="26"/>
          <w:szCs w:val="26"/>
        </w:rPr>
        <w:t xml:space="preserve"> </w:t>
      </w:r>
      <w:proofErr w:type="spellStart"/>
      <w:r w:rsidRPr="00E7425D">
        <w:rPr>
          <w:spacing w:val="-4"/>
          <w:sz w:val="26"/>
          <w:szCs w:val="26"/>
        </w:rPr>
        <w:t>chiếm</w:t>
      </w:r>
      <w:proofErr w:type="spellEnd"/>
      <w:r w:rsidRPr="00E7425D">
        <w:rPr>
          <w:spacing w:val="-4"/>
          <w:sz w:val="26"/>
          <w:szCs w:val="26"/>
        </w:rPr>
        <w:t xml:space="preserve"> </w:t>
      </w:r>
      <w:proofErr w:type="spellStart"/>
      <w:r w:rsidRPr="00E7425D">
        <w:rPr>
          <w:spacing w:val="-4"/>
          <w:sz w:val="26"/>
          <w:szCs w:val="26"/>
        </w:rPr>
        <w:t>lĩnh</w:t>
      </w:r>
      <w:proofErr w:type="spellEnd"/>
      <w:r w:rsidRPr="00E7425D">
        <w:rPr>
          <w:spacing w:val="-4"/>
          <w:sz w:val="26"/>
          <w:szCs w:val="26"/>
        </w:rPr>
        <w:t xml:space="preserve"> tri </w:t>
      </w:r>
      <w:proofErr w:type="spellStart"/>
      <w:r w:rsidRPr="00E7425D">
        <w:rPr>
          <w:spacing w:val="-4"/>
          <w:sz w:val="26"/>
          <w:szCs w:val="26"/>
        </w:rPr>
        <w:t>thức</w:t>
      </w:r>
      <w:proofErr w:type="spellEnd"/>
      <w:r w:rsidRPr="00E7425D">
        <w:rPr>
          <w:spacing w:val="-4"/>
          <w:sz w:val="26"/>
          <w:szCs w:val="26"/>
        </w:rPr>
        <w:t xml:space="preserve">. </w:t>
      </w:r>
      <w:proofErr w:type="spellStart"/>
      <w:r w:rsidRPr="00E7425D">
        <w:rPr>
          <w:spacing w:val="-4"/>
          <w:sz w:val="26"/>
          <w:szCs w:val="26"/>
        </w:rPr>
        <w:t>Tuy</w:t>
      </w:r>
      <w:proofErr w:type="spellEnd"/>
      <w:r w:rsidRPr="00E7425D">
        <w:rPr>
          <w:spacing w:val="-4"/>
          <w:sz w:val="26"/>
          <w:szCs w:val="26"/>
        </w:rPr>
        <w:t xml:space="preserve"> </w:t>
      </w:r>
      <w:proofErr w:type="spellStart"/>
      <w:r w:rsidRPr="00E7425D">
        <w:rPr>
          <w:spacing w:val="-4"/>
          <w:sz w:val="26"/>
          <w:szCs w:val="26"/>
        </w:rPr>
        <w:t>nhiên</w:t>
      </w:r>
      <w:proofErr w:type="spellEnd"/>
      <w:r w:rsidRPr="00E7425D">
        <w:rPr>
          <w:spacing w:val="-4"/>
          <w:sz w:val="26"/>
          <w:szCs w:val="26"/>
        </w:rPr>
        <w:t xml:space="preserve">, </w:t>
      </w:r>
      <w:proofErr w:type="spellStart"/>
      <w:r w:rsidRPr="00E7425D">
        <w:rPr>
          <w:spacing w:val="-4"/>
          <w:sz w:val="26"/>
          <w:szCs w:val="26"/>
        </w:rPr>
        <w:t>đối</w:t>
      </w:r>
      <w:proofErr w:type="spellEnd"/>
      <w:r w:rsidRPr="00E7425D">
        <w:rPr>
          <w:spacing w:val="-4"/>
          <w:sz w:val="26"/>
          <w:szCs w:val="26"/>
        </w:rPr>
        <w:t xml:space="preserve"> </w:t>
      </w:r>
      <w:proofErr w:type="spellStart"/>
      <w:r w:rsidRPr="00E7425D">
        <w:rPr>
          <w:spacing w:val="-4"/>
          <w:sz w:val="26"/>
          <w:szCs w:val="26"/>
        </w:rPr>
        <w:t>với</w:t>
      </w:r>
      <w:proofErr w:type="spellEnd"/>
      <w:r w:rsidRPr="00E7425D">
        <w:rPr>
          <w:spacing w:val="-4"/>
          <w:sz w:val="26"/>
          <w:szCs w:val="26"/>
        </w:rPr>
        <w:t xml:space="preserve"> </w:t>
      </w:r>
      <w:proofErr w:type="spellStart"/>
      <w:r w:rsidRPr="00E7425D">
        <w:rPr>
          <w:spacing w:val="-4"/>
          <w:sz w:val="26"/>
          <w:szCs w:val="26"/>
        </w:rPr>
        <w:t>các</w:t>
      </w:r>
      <w:proofErr w:type="spellEnd"/>
      <w:r w:rsidRPr="00E7425D">
        <w:rPr>
          <w:spacing w:val="-4"/>
          <w:sz w:val="26"/>
          <w:szCs w:val="26"/>
        </w:rPr>
        <w:t xml:space="preserve"> </w:t>
      </w:r>
      <w:proofErr w:type="spellStart"/>
      <w:r w:rsidRPr="00E7425D">
        <w:rPr>
          <w:spacing w:val="-4"/>
          <w:sz w:val="26"/>
          <w:szCs w:val="26"/>
        </w:rPr>
        <w:t>môn</w:t>
      </w:r>
      <w:proofErr w:type="spellEnd"/>
      <w:r w:rsidRPr="00E7425D">
        <w:rPr>
          <w:spacing w:val="-4"/>
          <w:sz w:val="26"/>
          <w:szCs w:val="26"/>
        </w:rPr>
        <w:t xml:space="preserve"> </w:t>
      </w:r>
      <w:proofErr w:type="spellStart"/>
      <w:r w:rsidRPr="00E7425D">
        <w:rPr>
          <w:spacing w:val="-4"/>
          <w:sz w:val="26"/>
          <w:szCs w:val="26"/>
        </w:rPr>
        <w:t>âm</w:t>
      </w:r>
      <w:proofErr w:type="spellEnd"/>
      <w:r w:rsidRPr="00E7425D">
        <w:rPr>
          <w:spacing w:val="-4"/>
          <w:sz w:val="26"/>
          <w:szCs w:val="26"/>
        </w:rPr>
        <w:t xml:space="preserve"> </w:t>
      </w:r>
      <w:proofErr w:type="spellStart"/>
      <w:r w:rsidRPr="00E7425D">
        <w:rPr>
          <w:spacing w:val="-4"/>
          <w:sz w:val="26"/>
          <w:szCs w:val="26"/>
        </w:rPr>
        <w:t>nhạc</w:t>
      </w:r>
      <w:proofErr w:type="spellEnd"/>
      <w:r w:rsidR="00F05DA9" w:rsidRPr="00E7425D">
        <w:rPr>
          <w:spacing w:val="-4"/>
          <w:sz w:val="26"/>
          <w:szCs w:val="26"/>
        </w:rPr>
        <w:t xml:space="preserve">, </w:t>
      </w:r>
      <w:proofErr w:type="spellStart"/>
      <w:r w:rsidRPr="00E7425D">
        <w:rPr>
          <w:spacing w:val="-4"/>
          <w:sz w:val="26"/>
          <w:szCs w:val="26"/>
        </w:rPr>
        <w:t>đặc</w:t>
      </w:r>
      <w:proofErr w:type="spellEnd"/>
      <w:r w:rsidRPr="00E7425D">
        <w:rPr>
          <w:spacing w:val="-4"/>
          <w:sz w:val="26"/>
          <w:szCs w:val="26"/>
        </w:rPr>
        <w:t xml:space="preserve"> </w:t>
      </w:r>
      <w:proofErr w:type="spellStart"/>
      <w:r w:rsidRPr="00E7425D">
        <w:rPr>
          <w:spacing w:val="-4"/>
          <w:sz w:val="26"/>
          <w:szCs w:val="26"/>
        </w:rPr>
        <w:t>biệt</w:t>
      </w:r>
      <w:proofErr w:type="spellEnd"/>
      <w:r w:rsidRPr="00E7425D">
        <w:rPr>
          <w:spacing w:val="-4"/>
          <w:sz w:val="26"/>
          <w:szCs w:val="26"/>
        </w:rPr>
        <w:t xml:space="preserve"> </w:t>
      </w:r>
      <w:proofErr w:type="spellStart"/>
      <w:r w:rsidRPr="00E7425D">
        <w:rPr>
          <w:spacing w:val="-4"/>
          <w:sz w:val="26"/>
          <w:szCs w:val="26"/>
        </w:rPr>
        <w:t>là</w:t>
      </w:r>
      <w:proofErr w:type="spellEnd"/>
      <w:r w:rsidRPr="00E7425D">
        <w:rPr>
          <w:spacing w:val="-4"/>
          <w:sz w:val="26"/>
          <w:szCs w:val="26"/>
        </w:rPr>
        <w:t xml:space="preserve"> </w:t>
      </w:r>
      <w:proofErr w:type="spellStart"/>
      <w:r w:rsidRPr="00E7425D">
        <w:rPr>
          <w:spacing w:val="-4"/>
          <w:sz w:val="26"/>
          <w:szCs w:val="26"/>
        </w:rPr>
        <w:t>các</w:t>
      </w:r>
      <w:proofErr w:type="spellEnd"/>
      <w:r w:rsidRPr="00E7425D">
        <w:rPr>
          <w:spacing w:val="-4"/>
          <w:sz w:val="26"/>
          <w:szCs w:val="26"/>
        </w:rPr>
        <w:t xml:space="preserve"> </w:t>
      </w:r>
      <w:proofErr w:type="spellStart"/>
      <w:r w:rsidRPr="00E7425D">
        <w:rPr>
          <w:spacing w:val="-4"/>
          <w:sz w:val="26"/>
          <w:szCs w:val="26"/>
        </w:rPr>
        <w:t>nội</w:t>
      </w:r>
      <w:proofErr w:type="spellEnd"/>
      <w:r w:rsidRPr="00E7425D">
        <w:rPr>
          <w:spacing w:val="-4"/>
          <w:sz w:val="26"/>
          <w:szCs w:val="26"/>
        </w:rPr>
        <w:t xml:space="preserve"> dung </w:t>
      </w:r>
      <w:proofErr w:type="spellStart"/>
      <w:r w:rsidRPr="00E7425D">
        <w:rPr>
          <w:spacing w:val="-4"/>
          <w:sz w:val="26"/>
          <w:szCs w:val="26"/>
        </w:rPr>
        <w:t>mang</w:t>
      </w:r>
      <w:proofErr w:type="spellEnd"/>
      <w:r w:rsidRPr="00E7425D">
        <w:rPr>
          <w:spacing w:val="-4"/>
          <w:sz w:val="26"/>
          <w:szCs w:val="26"/>
        </w:rPr>
        <w:t xml:space="preserve"> </w:t>
      </w:r>
      <w:proofErr w:type="spellStart"/>
      <w:r w:rsidRPr="00E7425D">
        <w:rPr>
          <w:spacing w:val="-4"/>
          <w:sz w:val="26"/>
          <w:szCs w:val="26"/>
        </w:rPr>
        <w:t>tính</w:t>
      </w:r>
      <w:proofErr w:type="spellEnd"/>
      <w:r w:rsidRPr="00E7425D">
        <w:rPr>
          <w:spacing w:val="-4"/>
          <w:sz w:val="26"/>
          <w:szCs w:val="26"/>
        </w:rPr>
        <w:t xml:space="preserve"> </w:t>
      </w:r>
      <w:proofErr w:type="spellStart"/>
      <w:r w:rsidRPr="00E7425D">
        <w:rPr>
          <w:spacing w:val="-4"/>
          <w:sz w:val="26"/>
          <w:szCs w:val="26"/>
        </w:rPr>
        <w:t>đặc</w:t>
      </w:r>
      <w:proofErr w:type="spellEnd"/>
      <w:r w:rsidRPr="00E7425D">
        <w:rPr>
          <w:spacing w:val="-4"/>
          <w:sz w:val="26"/>
          <w:szCs w:val="26"/>
        </w:rPr>
        <w:t xml:space="preserve"> </w:t>
      </w:r>
      <w:proofErr w:type="spellStart"/>
      <w:r w:rsidRPr="00E7425D">
        <w:rPr>
          <w:spacing w:val="-4"/>
          <w:sz w:val="26"/>
          <w:szCs w:val="26"/>
        </w:rPr>
        <w:t>thù</w:t>
      </w:r>
      <w:proofErr w:type="spellEnd"/>
      <w:r w:rsidRPr="00E7425D">
        <w:rPr>
          <w:spacing w:val="-4"/>
          <w:sz w:val="26"/>
          <w:szCs w:val="26"/>
        </w:rPr>
        <w:t xml:space="preserve"> </w:t>
      </w:r>
      <w:proofErr w:type="spellStart"/>
      <w:r w:rsidRPr="00E7425D">
        <w:rPr>
          <w:spacing w:val="-4"/>
          <w:sz w:val="26"/>
          <w:szCs w:val="26"/>
        </w:rPr>
        <w:t>như</w:t>
      </w:r>
      <w:proofErr w:type="spellEnd"/>
      <w:r w:rsidRPr="00E7425D">
        <w:rPr>
          <w:spacing w:val="-4"/>
          <w:sz w:val="26"/>
          <w:szCs w:val="26"/>
        </w:rPr>
        <w:t xml:space="preserve"> </w:t>
      </w:r>
      <w:proofErr w:type="spellStart"/>
      <w:r w:rsidRPr="00E7425D">
        <w:rPr>
          <w:spacing w:val="-4"/>
          <w:sz w:val="26"/>
          <w:szCs w:val="26"/>
        </w:rPr>
        <w:t>hát</w:t>
      </w:r>
      <w:proofErr w:type="spellEnd"/>
      <w:r w:rsidRPr="00E7425D">
        <w:rPr>
          <w:spacing w:val="-4"/>
          <w:sz w:val="26"/>
          <w:szCs w:val="26"/>
        </w:rPr>
        <w:t xml:space="preserve"> </w:t>
      </w:r>
      <w:proofErr w:type="spellStart"/>
      <w:r w:rsidRPr="00E7425D">
        <w:rPr>
          <w:spacing w:val="-4"/>
          <w:sz w:val="26"/>
          <w:szCs w:val="26"/>
        </w:rPr>
        <w:t>dân</w:t>
      </w:r>
      <w:proofErr w:type="spellEnd"/>
      <w:r w:rsidRPr="00E7425D">
        <w:rPr>
          <w:spacing w:val="-4"/>
          <w:sz w:val="26"/>
          <w:szCs w:val="26"/>
        </w:rPr>
        <w:t xml:space="preserve"> ca</w:t>
      </w:r>
      <w:r w:rsidR="00F05DA9" w:rsidRPr="00E7425D">
        <w:rPr>
          <w:spacing w:val="-4"/>
          <w:sz w:val="26"/>
          <w:szCs w:val="26"/>
        </w:rPr>
        <w:t xml:space="preserve">, </w:t>
      </w:r>
      <w:proofErr w:type="spellStart"/>
      <w:r w:rsidRPr="00E7425D">
        <w:rPr>
          <w:spacing w:val="-4"/>
          <w:sz w:val="26"/>
          <w:szCs w:val="26"/>
        </w:rPr>
        <w:t>vai</w:t>
      </w:r>
      <w:proofErr w:type="spellEnd"/>
      <w:r w:rsidRPr="00E7425D">
        <w:rPr>
          <w:spacing w:val="-4"/>
          <w:sz w:val="26"/>
          <w:szCs w:val="26"/>
        </w:rPr>
        <w:t xml:space="preserve"> </w:t>
      </w:r>
      <w:proofErr w:type="spellStart"/>
      <w:r w:rsidRPr="00E7425D">
        <w:rPr>
          <w:spacing w:val="-4"/>
          <w:sz w:val="26"/>
          <w:szCs w:val="26"/>
        </w:rPr>
        <w:t>trò</w:t>
      </w:r>
      <w:proofErr w:type="spellEnd"/>
      <w:r w:rsidRPr="00E7425D">
        <w:rPr>
          <w:spacing w:val="-4"/>
          <w:sz w:val="26"/>
          <w:szCs w:val="26"/>
        </w:rPr>
        <w:t xml:space="preserve"> </w:t>
      </w:r>
      <w:proofErr w:type="spellStart"/>
      <w:r w:rsidRPr="00E7425D">
        <w:rPr>
          <w:spacing w:val="-4"/>
          <w:sz w:val="26"/>
          <w:szCs w:val="26"/>
        </w:rPr>
        <w:t>của</w:t>
      </w:r>
      <w:proofErr w:type="spellEnd"/>
      <w:r w:rsidRPr="00E7425D">
        <w:rPr>
          <w:spacing w:val="-4"/>
          <w:sz w:val="26"/>
          <w:szCs w:val="26"/>
        </w:rPr>
        <w:t xml:space="preserve"> </w:t>
      </w:r>
      <w:proofErr w:type="spellStart"/>
      <w:r w:rsidRPr="00E7425D">
        <w:rPr>
          <w:spacing w:val="-4"/>
          <w:sz w:val="26"/>
          <w:szCs w:val="26"/>
        </w:rPr>
        <w:t>người</w:t>
      </w:r>
      <w:proofErr w:type="spellEnd"/>
      <w:r w:rsidRPr="00E7425D">
        <w:rPr>
          <w:spacing w:val="-4"/>
          <w:sz w:val="26"/>
          <w:szCs w:val="26"/>
        </w:rPr>
        <w:t xml:space="preserve"> </w:t>
      </w:r>
      <w:proofErr w:type="spellStart"/>
      <w:r w:rsidRPr="00E7425D">
        <w:rPr>
          <w:spacing w:val="-4"/>
          <w:sz w:val="26"/>
          <w:szCs w:val="26"/>
        </w:rPr>
        <w:t>thầy</w:t>
      </w:r>
      <w:proofErr w:type="spellEnd"/>
      <w:r w:rsidRPr="00E7425D">
        <w:rPr>
          <w:spacing w:val="-4"/>
          <w:sz w:val="26"/>
          <w:szCs w:val="26"/>
        </w:rPr>
        <w:t xml:space="preserve"> </w:t>
      </w:r>
      <w:proofErr w:type="spellStart"/>
      <w:r w:rsidRPr="00E7425D">
        <w:rPr>
          <w:spacing w:val="-4"/>
          <w:sz w:val="26"/>
          <w:szCs w:val="26"/>
        </w:rPr>
        <w:t>vẫn</w:t>
      </w:r>
      <w:proofErr w:type="spellEnd"/>
      <w:r w:rsidRPr="00E7425D">
        <w:rPr>
          <w:spacing w:val="-4"/>
          <w:sz w:val="26"/>
          <w:szCs w:val="26"/>
        </w:rPr>
        <w:t xml:space="preserve"> </w:t>
      </w:r>
      <w:proofErr w:type="spellStart"/>
      <w:r w:rsidRPr="00E7425D">
        <w:rPr>
          <w:spacing w:val="-4"/>
          <w:sz w:val="26"/>
          <w:szCs w:val="26"/>
        </w:rPr>
        <w:t>giữ</w:t>
      </w:r>
      <w:proofErr w:type="spellEnd"/>
      <w:r w:rsidRPr="00E7425D">
        <w:rPr>
          <w:spacing w:val="-4"/>
          <w:sz w:val="26"/>
          <w:szCs w:val="26"/>
        </w:rPr>
        <w:t xml:space="preserve"> </w:t>
      </w:r>
      <w:proofErr w:type="spellStart"/>
      <w:r w:rsidRPr="00E7425D">
        <w:rPr>
          <w:spacing w:val="-4"/>
          <w:sz w:val="26"/>
          <w:szCs w:val="26"/>
        </w:rPr>
        <w:t>vị</w:t>
      </w:r>
      <w:proofErr w:type="spellEnd"/>
      <w:r w:rsidRPr="00E7425D">
        <w:rPr>
          <w:spacing w:val="-4"/>
          <w:sz w:val="26"/>
          <w:szCs w:val="26"/>
        </w:rPr>
        <w:t xml:space="preserve"> </w:t>
      </w:r>
      <w:proofErr w:type="spellStart"/>
      <w:r w:rsidRPr="00E7425D">
        <w:rPr>
          <w:spacing w:val="-4"/>
          <w:sz w:val="26"/>
          <w:szCs w:val="26"/>
        </w:rPr>
        <w:t>trí</w:t>
      </w:r>
      <w:proofErr w:type="spellEnd"/>
      <w:r w:rsidRPr="00E7425D">
        <w:rPr>
          <w:spacing w:val="-4"/>
          <w:sz w:val="26"/>
          <w:szCs w:val="26"/>
        </w:rPr>
        <w:t xml:space="preserve"> </w:t>
      </w:r>
      <w:proofErr w:type="spellStart"/>
      <w:r w:rsidRPr="00E7425D">
        <w:rPr>
          <w:spacing w:val="-4"/>
          <w:sz w:val="26"/>
          <w:szCs w:val="26"/>
        </w:rPr>
        <w:t>quan</w:t>
      </w:r>
      <w:proofErr w:type="spellEnd"/>
      <w:r w:rsidRPr="00E7425D">
        <w:rPr>
          <w:spacing w:val="-4"/>
          <w:sz w:val="26"/>
          <w:szCs w:val="26"/>
        </w:rPr>
        <w:t xml:space="preserve"> </w:t>
      </w:r>
      <w:proofErr w:type="spellStart"/>
      <w:r w:rsidRPr="00E7425D">
        <w:rPr>
          <w:spacing w:val="-4"/>
          <w:sz w:val="26"/>
          <w:szCs w:val="26"/>
        </w:rPr>
        <w:t>trọng</w:t>
      </w:r>
      <w:proofErr w:type="spellEnd"/>
      <w:r w:rsidRPr="00E7425D">
        <w:rPr>
          <w:spacing w:val="-4"/>
          <w:sz w:val="26"/>
          <w:szCs w:val="26"/>
        </w:rPr>
        <w:t xml:space="preserve">. </w:t>
      </w:r>
      <w:proofErr w:type="spellStart"/>
      <w:r w:rsidRPr="00E7425D">
        <w:rPr>
          <w:spacing w:val="-4"/>
          <w:sz w:val="26"/>
          <w:szCs w:val="26"/>
        </w:rPr>
        <w:t>Việc</w:t>
      </w:r>
      <w:proofErr w:type="spellEnd"/>
      <w:r w:rsidRPr="00E7425D">
        <w:rPr>
          <w:spacing w:val="-4"/>
          <w:sz w:val="26"/>
          <w:szCs w:val="26"/>
        </w:rPr>
        <w:t xml:space="preserve"> </w:t>
      </w:r>
      <w:proofErr w:type="spellStart"/>
      <w:r w:rsidRPr="00E7425D">
        <w:rPr>
          <w:spacing w:val="-4"/>
          <w:sz w:val="26"/>
          <w:szCs w:val="26"/>
        </w:rPr>
        <w:t>thị</w:t>
      </w:r>
      <w:proofErr w:type="spellEnd"/>
      <w:r w:rsidRPr="00E7425D">
        <w:rPr>
          <w:spacing w:val="-4"/>
          <w:sz w:val="26"/>
          <w:szCs w:val="26"/>
        </w:rPr>
        <w:t xml:space="preserve"> </w:t>
      </w:r>
      <w:proofErr w:type="spellStart"/>
      <w:r w:rsidRPr="00E7425D">
        <w:rPr>
          <w:spacing w:val="-4"/>
          <w:sz w:val="26"/>
          <w:szCs w:val="26"/>
        </w:rPr>
        <w:t>phạm</w:t>
      </w:r>
      <w:proofErr w:type="spellEnd"/>
      <w:r w:rsidRPr="00E7425D">
        <w:rPr>
          <w:spacing w:val="-4"/>
          <w:sz w:val="26"/>
          <w:szCs w:val="26"/>
        </w:rPr>
        <w:t xml:space="preserve">, </w:t>
      </w:r>
      <w:proofErr w:type="spellStart"/>
      <w:r w:rsidRPr="00E7425D">
        <w:rPr>
          <w:spacing w:val="-4"/>
          <w:sz w:val="26"/>
          <w:szCs w:val="26"/>
        </w:rPr>
        <w:t>hướng</w:t>
      </w:r>
      <w:proofErr w:type="spellEnd"/>
      <w:r w:rsidRPr="00E7425D">
        <w:rPr>
          <w:spacing w:val="-4"/>
          <w:sz w:val="26"/>
          <w:szCs w:val="26"/>
        </w:rPr>
        <w:t xml:space="preserve"> </w:t>
      </w:r>
      <w:proofErr w:type="spellStart"/>
      <w:r w:rsidRPr="00E7425D">
        <w:rPr>
          <w:spacing w:val="-4"/>
          <w:sz w:val="26"/>
          <w:szCs w:val="26"/>
        </w:rPr>
        <w:t>dẫn</w:t>
      </w:r>
      <w:proofErr w:type="spellEnd"/>
      <w:r w:rsidRPr="00E7425D">
        <w:rPr>
          <w:spacing w:val="-4"/>
          <w:sz w:val="26"/>
          <w:szCs w:val="26"/>
        </w:rPr>
        <w:t xml:space="preserve"> </w:t>
      </w:r>
      <w:proofErr w:type="spellStart"/>
      <w:r w:rsidRPr="00E7425D">
        <w:rPr>
          <w:spacing w:val="-4"/>
          <w:sz w:val="26"/>
          <w:szCs w:val="26"/>
        </w:rPr>
        <w:t>trực</w:t>
      </w:r>
      <w:proofErr w:type="spellEnd"/>
      <w:r w:rsidRPr="00E7425D">
        <w:rPr>
          <w:spacing w:val="-4"/>
          <w:sz w:val="26"/>
          <w:szCs w:val="26"/>
        </w:rPr>
        <w:t xml:space="preserve"> </w:t>
      </w:r>
      <w:proofErr w:type="spellStart"/>
      <w:r w:rsidRPr="00E7425D">
        <w:rPr>
          <w:spacing w:val="-4"/>
          <w:sz w:val="26"/>
          <w:szCs w:val="26"/>
        </w:rPr>
        <w:t>tiếp</w:t>
      </w:r>
      <w:proofErr w:type="spellEnd"/>
      <w:r w:rsidRPr="00E7425D">
        <w:rPr>
          <w:spacing w:val="-4"/>
          <w:sz w:val="26"/>
          <w:szCs w:val="26"/>
        </w:rPr>
        <w:t xml:space="preserve">, </w:t>
      </w:r>
      <w:proofErr w:type="spellStart"/>
      <w:r w:rsidRPr="00E7425D">
        <w:rPr>
          <w:spacing w:val="-4"/>
          <w:sz w:val="26"/>
          <w:szCs w:val="26"/>
        </w:rPr>
        <w:t>thậm</w:t>
      </w:r>
      <w:proofErr w:type="spellEnd"/>
      <w:r w:rsidRPr="00E7425D">
        <w:rPr>
          <w:spacing w:val="-4"/>
          <w:sz w:val="26"/>
          <w:szCs w:val="26"/>
        </w:rPr>
        <w:t xml:space="preserve"> </w:t>
      </w:r>
      <w:proofErr w:type="spellStart"/>
      <w:r w:rsidRPr="00E7425D">
        <w:rPr>
          <w:spacing w:val="-4"/>
          <w:sz w:val="26"/>
          <w:szCs w:val="26"/>
        </w:rPr>
        <w:t>chí</w:t>
      </w:r>
      <w:proofErr w:type="spellEnd"/>
      <w:r w:rsidRPr="00E7425D">
        <w:rPr>
          <w:spacing w:val="-4"/>
          <w:sz w:val="26"/>
          <w:szCs w:val="26"/>
        </w:rPr>
        <w:t xml:space="preserve"> </w:t>
      </w:r>
      <w:proofErr w:type="spellStart"/>
      <w:r w:rsidRPr="00E7425D">
        <w:rPr>
          <w:spacing w:val="-4"/>
          <w:sz w:val="26"/>
          <w:szCs w:val="26"/>
        </w:rPr>
        <w:t>lặp</w:t>
      </w:r>
      <w:proofErr w:type="spellEnd"/>
      <w:r w:rsidRPr="00E7425D">
        <w:rPr>
          <w:spacing w:val="-4"/>
          <w:sz w:val="26"/>
          <w:szCs w:val="26"/>
        </w:rPr>
        <w:t xml:space="preserve"> </w:t>
      </w:r>
      <w:proofErr w:type="spellStart"/>
      <w:r w:rsidRPr="00E7425D">
        <w:rPr>
          <w:spacing w:val="-4"/>
          <w:sz w:val="26"/>
          <w:szCs w:val="26"/>
        </w:rPr>
        <w:t>lại</w:t>
      </w:r>
      <w:proofErr w:type="spellEnd"/>
      <w:r w:rsidRPr="00E7425D">
        <w:rPr>
          <w:spacing w:val="-4"/>
          <w:sz w:val="26"/>
          <w:szCs w:val="26"/>
        </w:rPr>
        <w:t xml:space="preserve"> </w:t>
      </w:r>
      <w:proofErr w:type="spellStart"/>
      <w:r w:rsidRPr="00E7425D">
        <w:rPr>
          <w:spacing w:val="-4"/>
          <w:sz w:val="26"/>
          <w:szCs w:val="26"/>
        </w:rPr>
        <w:t>nhiều</w:t>
      </w:r>
      <w:proofErr w:type="spellEnd"/>
      <w:r w:rsidRPr="00E7425D">
        <w:rPr>
          <w:spacing w:val="-4"/>
          <w:sz w:val="26"/>
          <w:szCs w:val="26"/>
        </w:rPr>
        <w:t xml:space="preserve"> </w:t>
      </w:r>
      <w:proofErr w:type="spellStart"/>
      <w:r w:rsidRPr="00E7425D">
        <w:rPr>
          <w:spacing w:val="-4"/>
          <w:sz w:val="26"/>
          <w:szCs w:val="26"/>
        </w:rPr>
        <w:t>lần</w:t>
      </w:r>
      <w:proofErr w:type="spellEnd"/>
      <w:r w:rsidRPr="00E7425D">
        <w:rPr>
          <w:spacing w:val="-4"/>
          <w:sz w:val="26"/>
          <w:szCs w:val="26"/>
        </w:rPr>
        <w:t xml:space="preserve"> </w:t>
      </w:r>
      <w:proofErr w:type="spellStart"/>
      <w:r w:rsidRPr="00E7425D">
        <w:rPr>
          <w:spacing w:val="-4"/>
          <w:sz w:val="26"/>
          <w:szCs w:val="26"/>
        </w:rPr>
        <w:t>là</w:t>
      </w:r>
      <w:proofErr w:type="spellEnd"/>
      <w:r w:rsidRPr="00E7425D">
        <w:rPr>
          <w:spacing w:val="-4"/>
          <w:sz w:val="26"/>
          <w:szCs w:val="26"/>
        </w:rPr>
        <w:t xml:space="preserve"> </w:t>
      </w:r>
      <w:proofErr w:type="spellStart"/>
      <w:r w:rsidRPr="00E7425D">
        <w:rPr>
          <w:spacing w:val="-4"/>
          <w:sz w:val="26"/>
          <w:szCs w:val="26"/>
        </w:rPr>
        <w:t>cần</w:t>
      </w:r>
      <w:proofErr w:type="spellEnd"/>
      <w:r w:rsidRPr="00E7425D">
        <w:rPr>
          <w:spacing w:val="-4"/>
          <w:sz w:val="26"/>
          <w:szCs w:val="26"/>
        </w:rPr>
        <w:t xml:space="preserve"> </w:t>
      </w:r>
      <w:proofErr w:type="spellStart"/>
      <w:r w:rsidRPr="00E7425D">
        <w:rPr>
          <w:spacing w:val="-4"/>
          <w:sz w:val="26"/>
          <w:szCs w:val="26"/>
        </w:rPr>
        <w:t>thiết</w:t>
      </w:r>
      <w:proofErr w:type="spellEnd"/>
      <w:r w:rsidRPr="00E7425D">
        <w:rPr>
          <w:spacing w:val="-4"/>
          <w:sz w:val="26"/>
          <w:szCs w:val="26"/>
        </w:rPr>
        <w:t xml:space="preserve"> </w:t>
      </w:r>
      <w:proofErr w:type="spellStart"/>
      <w:r w:rsidRPr="00E7425D">
        <w:rPr>
          <w:spacing w:val="-4"/>
          <w:sz w:val="26"/>
          <w:szCs w:val="26"/>
        </w:rPr>
        <w:t>để</w:t>
      </w:r>
      <w:proofErr w:type="spellEnd"/>
      <w:r w:rsidRPr="00E7425D">
        <w:rPr>
          <w:spacing w:val="-4"/>
          <w:sz w:val="26"/>
          <w:szCs w:val="26"/>
        </w:rPr>
        <w:t xml:space="preserve"> </w:t>
      </w:r>
      <w:proofErr w:type="spellStart"/>
      <w:r w:rsidRPr="00E7425D">
        <w:rPr>
          <w:spacing w:val="-4"/>
          <w:sz w:val="26"/>
          <w:szCs w:val="26"/>
        </w:rPr>
        <w:t>người</w:t>
      </w:r>
      <w:proofErr w:type="spellEnd"/>
      <w:r w:rsidRPr="00E7425D">
        <w:rPr>
          <w:spacing w:val="-4"/>
          <w:sz w:val="26"/>
          <w:szCs w:val="26"/>
        </w:rPr>
        <w:t xml:space="preserve"> </w:t>
      </w:r>
      <w:proofErr w:type="spellStart"/>
      <w:r w:rsidRPr="00E7425D">
        <w:rPr>
          <w:spacing w:val="-4"/>
          <w:sz w:val="26"/>
          <w:szCs w:val="26"/>
        </w:rPr>
        <w:t>học</w:t>
      </w:r>
      <w:proofErr w:type="spellEnd"/>
      <w:r w:rsidRPr="00E7425D">
        <w:rPr>
          <w:spacing w:val="-4"/>
          <w:sz w:val="26"/>
          <w:szCs w:val="26"/>
        </w:rPr>
        <w:t xml:space="preserve"> </w:t>
      </w:r>
      <w:proofErr w:type="spellStart"/>
      <w:r w:rsidRPr="00E7425D">
        <w:rPr>
          <w:spacing w:val="-4"/>
          <w:sz w:val="26"/>
          <w:szCs w:val="26"/>
        </w:rPr>
        <w:t>có</w:t>
      </w:r>
      <w:proofErr w:type="spellEnd"/>
      <w:r w:rsidRPr="00E7425D">
        <w:rPr>
          <w:spacing w:val="-4"/>
          <w:sz w:val="26"/>
          <w:szCs w:val="26"/>
        </w:rPr>
        <w:t xml:space="preserve"> </w:t>
      </w:r>
      <w:proofErr w:type="spellStart"/>
      <w:r w:rsidRPr="00E7425D">
        <w:rPr>
          <w:spacing w:val="-4"/>
          <w:sz w:val="26"/>
          <w:szCs w:val="26"/>
        </w:rPr>
        <w:t>thể</w:t>
      </w:r>
      <w:proofErr w:type="spellEnd"/>
      <w:r w:rsidRPr="00E7425D">
        <w:rPr>
          <w:spacing w:val="-4"/>
          <w:sz w:val="26"/>
          <w:szCs w:val="26"/>
        </w:rPr>
        <w:t xml:space="preserve"> </w:t>
      </w:r>
      <w:proofErr w:type="spellStart"/>
      <w:r w:rsidRPr="00E7425D">
        <w:rPr>
          <w:spacing w:val="-4"/>
          <w:sz w:val="26"/>
          <w:szCs w:val="26"/>
        </w:rPr>
        <w:t>tiếp</w:t>
      </w:r>
      <w:proofErr w:type="spellEnd"/>
      <w:r w:rsidRPr="00E7425D">
        <w:rPr>
          <w:spacing w:val="-4"/>
          <w:sz w:val="26"/>
          <w:szCs w:val="26"/>
        </w:rPr>
        <w:t xml:space="preserve"> </w:t>
      </w:r>
      <w:proofErr w:type="spellStart"/>
      <w:r w:rsidRPr="00E7425D">
        <w:rPr>
          <w:spacing w:val="-4"/>
          <w:sz w:val="26"/>
          <w:szCs w:val="26"/>
        </w:rPr>
        <w:t>nhận</w:t>
      </w:r>
      <w:proofErr w:type="spellEnd"/>
      <w:r w:rsidRPr="00E7425D">
        <w:rPr>
          <w:spacing w:val="-4"/>
          <w:sz w:val="26"/>
          <w:szCs w:val="26"/>
        </w:rPr>
        <w:t xml:space="preserve"> </w:t>
      </w:r>
      <w:proofErr w:type="spellStart"/>
      <w:r w:rsidRPr="00E7425D">
        <w:rPr>
          <w:spacing w:val="-4"/>
          <w:sz w:val="26"/>
          <w:szCs w:val="26"/>
        </w:rPr>
        <w:t>đúng</w:t>
      </w:r>
      <w:proofErr w:type="spellEnd"/>
      <w:r w:rsidRPr="00E7425D">
        <w:rPr>
          <w:spacing w:val="-4"/>
          <w:sz w:val="26"/>
          <w:szCs w:val="26"/>
        </w:rPr>
        <w:t xml:space="preserve"> </w:t>
      </w:r>
      <w:proofErr w:type="spellStart"/>
      <w:r w:rsidRPr="00E7425D">
        <w:rPr>
          <w:spacing w:val="-4"/>
          <w:sz w:val="26"/>
          <w:szCs w:val="26"/>
        </w:rPr>
        <w:t>kỹ</w:t>
      </w:r>
      <w:proofErr w:type="spellEnd"/>
      <w:r w:rsidRPr="00E7425D">
        <w:rPr>
          <w:spacing w:val="-4"/>
          <w:sz w:val="26"/>
          <w:szCs w:val="26"/>
        </w:rPr>
        <w:t xml:space="preserve"> </w:t>
      </w:r>
      <w:proofErr w:type="spellStart"/>
      <w:r w:rsidRPr="00E7425D">
        <w:rPr>
          <w:spacing w:val="-4"/>
          <w:sz w:val="26"/>
          <w:szCs w:val="26"/>
        </w:rPr>
        <w:t>thuật</w:t>
      </w:r>
      <w:proofErr w:type="spellEnd"/>
      <w:r w:rsidRPr="00E7425D">
        <w:rPr>
          <w:spacing w:val="-4"/>
          <w:sz w:val="26"/>
          <w:szCs w:val="26"/>
        </w:rPr>
        <w:t xml:space="preserve"> </w:t>
      </w:r>
      <w:proofErr w:type="spellStart"/>
      <w:r w:rsidRPr="00E7425D">
        <w:rPr>
          <w:spacing w:val="-4"/>
          <w:sz w:val="26"/>
          <w:szCs w:val="26"/>
        </w:rPr>
        <w:t>và</w:t>
      </w:r>
      <w:proofErr w:type="spellEnd"/>
      <w:r w:rsidRPr="00E7425D">
        <w:rPr>
          <w:spacing w:val="-4"/>
          <w:sz w:val="26"/>
          <w:szCs w:val="26"/>
        </w:rPr>
        <w:t xml:space="preserve"> </w:t>
      </w:r>
      <w:proofErr w:type="spellStart"/>
      <w:r w:rsidRPr="00E7425D">
        <w:rPr>
          <w:spacing w:val="-4"/>
          <w:sz w:val="26"/>
          <w:szCs w:val="26"/>
        </w:rPr>
        <w:t>phong</w:t>
      </w:r>
      <w:proofErr w:type="spellEnd"/>
      <w:r w:rsidRPr="00E7425D">
        <w:rPr>
          <w:spacing w:val="-4"/>
          <w:sz w:val="26"/>
          <w:szCs w:val="26"/>
        </w:rPr>
        <w:t xml:space="preserve"> </w:t>
      </w:r>
      <w:proofErr w:type="spellStart"/>
      <w:r w:rsidRPr="00E7425D">
        <w:rPr>
          <w:spacing w:val="-4"/>
          <w:sz w:val="26"/>
          <w:szCs w:val="26"/>
        </w:rPr>
        <w:t>cách</w:t>
      </w:r>
      <w:proofErr w:type="spellEnd"/>
      <w:r w:rsidRPr="00E7425D">
        <w:rPr>
          <w:spacing w:val="-4"/>
          <w:sz w:val="26"/>
          <w:szCs w:val="26"/>
        </w:rPr>
        <w:t xml:space="preserve"> </w:t>
      </w:r>
      <w:proofErr w:type="spellStart"/>
      <w:r w:rsidRPr="00E7425D">
        <w:rPr>
          <w:spacing w:val="-4"/>
          <w:sz w:val="26"/>
          <w:szCs w:val="26"/>
        </w:rPr>
        <w:t>biểu</w:t>
      </w:r>
      <w:proofErr w:type="spellEnd"/>
      <w:r w:rsidRPr="00E7425D">
        <w:rPr>
          <w:spacing w:val="-4"/>
          <w:sz w:val="26"/>
          <w:szCs w:val="26"/>
        </w:rPr>
        <w:t xml:space="preserve"> </w:t>
      </w:r>
      <w:proofErr w:type="spellStart"/>
      <w:r w:rsidRPr="00E7425D">
        <w:rPr>
          <w:spacing w:val="-4"/>
          <w:sz w:val="26"/>
          <w:szCs w:val="26"/>
        </w:rPr>
        <w:t>diễn</w:t>
      </w:r>
      <w:proofErr w:type="spellEnd"/>
      <w:r w:rsidRPr="00E7425D">
        <w:rPr>
          <w:spacing w:val="-4"/>
          <w:sz w:val="26"/>
          <w:szCs w:val="26"/>
        </w:rPr>
        <w:t xml:space="preserve">. </w:t>
      </w:r>
      <w:proofErr w:type="spellStart"/>
      <w:r w:rsidRPr="00E7425D">
        <w:rPr>
          <w:spacing w:val="-4"/>
          <w:sz w:val="26"/>
          <w:szCs w:val="26"/>
        </w:rPr>
        <w:t>Như</w:t>
      </w:r>
      <w:proofErr w:type="spellEnd"/>
      <w:r w:rsidRPr="00E7425D">
        <w:rPr>
          <w:spacing w:val="-4"/>
          <w:sz w:val="26"/>
          <w:szCs w:val="26"/>
        </w:rPr>
        <w:t xml:space="preserve"> </w:t>
      </w:r>
      <w:proofErr w:type="spellStart"/>
      <w:r w:rsidRPr="00E7425D">
        <w:rPr>
          <w:spacing w:val="-4"/>
          <w:sz w:val="26"/>
          <w:szCs w:val="26"/>
        </w:rPr>
        <w:t>vậy</w:t>
      </w:r>
      <w:proofErr w:type="spellEnd"/>
      <w:r w:rsidRPr="00E7425D">
        <w:rPr>
          <w:spacing w:val="-4"/>
          <w:sz w:val="26"/>
          <w:szCs w:val="26"/>
        </w:rPr>
        <w:t xml:space="preserve">, </w:t>
      </w:r>
      <w:proofErr w:type="spellStart"/>
      <w:r w:rsidRPr="00E7425D">
        <w:rPr>
          <w:spacing w:val="-4"/>
          <w:sz w:val="26"/>
          <w:szCs w:val="26"/>
        </w:rPr>
        <w:t>nội</w:t>
      </w:r>
      <w:proofErr w:type="spellEnd"/>
      <w:r w:rsidRPr="00E7425D">
        <w:rPr>
          <w:spacing w:val="-4"/>
          <w:sz w:val="26"/>
          <w:szCs w:val="26"/>
        </w:rPr>
        <w:t xml:space="preserve"> dung </w:t>
      </w:r>
      <w:proofErr w:type="spellStart"/>
      <w:r w:rsidRPr="00E7425D">
        <w:rPr>
          <w:spacing w:val="-4"/>
          <w:sz w:val="26"/>
          <w:szCs w:val="26"/>
        </w:rPr>
        <w:t>dạy</w:t>
      </w:r>
      <w:proofErr w:type="spellEnd"/>
      <w:r w:rsidRPr="00E7425D">
        <w:rPr>
          <w:spacing w:val="-4"/>
          <w:sz w:val="26"/>
          <w:szCs w:val="26"/>
        </w:rPr>
        <w:t xml:space="preserve"> </w:t>
      </w:r>
      <w:proofErr w:type="spellStart"/>
      <w:r w:rsidRPr="00E7425D">
        <w:rPr>
          <w:spacing w:val="-4"/>
          <w:sz w:val="26"/>
          <w:szCs w:val="26"/>
        </w:rPr>
        <w:t>học</w:t>
      </w:r>
      <w:proofErr w:type="spellEnd"/>
      <w:r w:rsidRPr="00E7425D">
        <w:rPr>
          <w:spacing w:val="-4"/>
          <w:sz w:val="26"/>
          <w:szCs w:val="26"/>
        </w:rPr>
        <w:t xml:space="preserve"> </w:t>
      </w:r>
      <w:proofErr w:type="spellStart"/>
      <w:r w:rsidRPr="00E7425D">
        <w:rPr>
          <w:spacing w:val="-4"/>
          <w:sz w:val="26"/>
          <w:szCs w:val="26"/>
        </w:rPr>
        <w:t>có</w:t>
      </w:r>
      <w:proofErr w:type="spellEnd"/>
      <w:r w:rsidRPr="00E7425D">
        <w:rPr>
          <w:spacing w:val="-4"/>
          <w:sz w:val="26"/>
          <w:szCs w:val="26"/>
        </w:rPr>
        <w:t xml:space="preserve"> </w:t>
      </w:r>
      <w:proofErr w:type="spellStart"/>
      <w:r w:rsidRPr="00E7425D">
        <w:rPr>
          <w:spacing w:val="-4"/>
          <w:sz w:val="26"/>
          <w:szCs w:val="26"/>
        </w:rPr>
        <w:t>ảnh</w:t>
      </w:r>
      <w:proofErr w:type="spellEnd"/>
      <w:r w:rsidRPr="00E7425D">
        <w:rPr>
          <w:spacing w:val="-4"/>
          <w:sz w:val="26"/>
          <w:szCs w:val="26"/>
        </w:rPr>
        <w:t xml:space="preserve"> </w:t>
      </w:r>
      <w:proofErr w:type="spellStart"/>
      <w:r w:rsidRPr="00E7425D">
        <w:rPr>
          <w:spacing w:val="-4"/>
          <w:sz w:val="26"/>
          <w:szCs w:val="26"/>
        </w:rPr>
        <w:t>hưởng</w:t>
      </w:r>
      <w:proofErr w:type="spellEnd"/>
      <w:r w:rsidRPr="00E7425D">
        <w:rPr>
          <w:spacing w:val="-4"/>
          <w:sz w:val="26"/>
          <w:szCs w:val="26"/>
        </w:rPr>
        <w:t xml:space="preserve"> </w:t>
      </w:r>
      <w:proofErr w:type="spellStart"/>
      <w:r w:rsidRPr="00E7425D">
        <w:rPr>
          <w:spacing w:val="-4"/>
          <w:sz w:val="26"/>
          <w:szCs w:val="26"/>
        </w:rPr>
        <w:lastRenderedPageBreak/>
        <w:t>trực</w:t>
      </w:r>
      <w:proofErr w:type="spellEnd"/>
      <w:r w:rsidRPr="00E7425D">
        <w:rPr>
          <w:spacing w:val="-4"/>
          <w:sz w:val="26"/>
          <w:szCs w:val="26"/>
        </w:rPr>
        <w:t xml:space="preserve"> </w:t>
      </w:r>
      <w:proofErr w:type="spellStart"/>
      <w:r w:rsidRPr="00E7425D">
        <w:rPr>
          <w:spacing w:val="-4"/>
          <w:sz w:val="26"/>
          <w:szCs w:val="26"/>
        </w:rPr>
        <w:t>tiếp</w:t>
      </w:r>
      <w:proofErr w:type="spellEnd"/>
      <w:r w:rsidRPr="00E7425D">
        <w:rPr>
          <w:spacing w:val="-4"/>
          <w:sz w:val="26"/>
          <w:szCs w:val="26"/>
        </w:rPr>
        <w:t xml:space="preserve"> </w:t>
      </w:r>
      <w:proofErr w:type="spellStart"/>
      <w:r w:rsidRPr="00E7425D">
        <w:rPr>
          <w:spacing w:val="-4"/>
          <w:sz w:val="26"/>
          <w:szCs w:val="26"/>
        </w:rPr>
        <w:t>đến</w:t>
      </w:r>
      <w:proofErr w:type="spellEnd"/>
      <w:r w:rsidRPr="00E7425D">
        <w:rPr>
          <w:spacing w:val="-4"/>
          <w:sz w:val="26"/>
          <w:szCs w:val="26"/>
        </w:rPr>
        <w:t xml:space="preserve"> </w:t>
      </w:r>
      <w:proofErr w:type="spellStart"/>
      <w:r w:rsidRPr="00E7425D">
        <w:rPr>
          <w:spacing w:val="-4"/>
          <w:sz w:val="26"/>
          <w:szCs w:val="26"/>
        </w:rPr>
        <w:t>việc</w:t>
      </w:r>
      <w:proofErr w:type="spellEnd"/>
      <w:r w:rsidRPr="00E7425D">
        <w:rPr>
          <w:spacing w:val="-4"/>
          <w:sz w:val="26"/>
          <w:szCs w:val="26"/>
        </w:rPr>
        <w:t xml:space="preserve"> </w:t>
      </w:r>
      <w:proofErr w:type="spellStart"/>
      <w:r w:rsidRPr="00E7425D">
        <w:rPr>
          <w:spacing w:val="-4"/>
          <w:sz w:val="26"/>
          <w:szCs w:val="26"/>
        </w:rPr>
        <w:t>lựa</w:t>
      </w:r>
      <w:proofErr w:type="spellEnd"/>
      <w:r w:rsidRPr="00E7425D">
        <w:rPr>
          <w:spacing w:val="-4"/>
          <w:sz w:val="26"/>
          <w:szCs w:val="26"/>
        </w:rPr>
        <w:t xml:space="preserve"> </w:t>
      </w:r>
      <w:proofErr w:type="spellStart"/>
      <w:r w:rsidRPr="00E7425D">
        <w:rPr>
          <w:spacing w:val="-4"/>
          <w:sz w:val="26"/>
          <w:szCs w:val="26"/>
        </w:rPr>
        <w:t>chọn</w:t>
      </w:r>
      <w:proofErr w:type="spellEnd"/>
      <w:r w:rsidRPr="00E7425D">
        <w:rPr>
          <w:spacing w:val="-4"/>
          <w:sz w:val="26"/>
          <w:szCs w:val="26"/>
        </w:rPr>
        <w:t xml:space="preserve"> </w:t>
      </w:r>
      <w:proofErr w:type="spellStart"/>
      <w:r w:rsidRPr="00E7425D">
        <w:rPr>
          <w:spacing w:val="-4"/>
          <w:sz w:val="26"/>
          <w:szCs w:val="26"/>
        </w:rPr>
        <w:t>và</w:t>
      </w:r>
      <w:proofErr w:type="spellEnd"/>
      <w:r w:rsidRPr="00E7425D">
        <w:rPr>
          <w:spacing w:val="-4"/>
          <w:sz w:val="26"/>
          <w:szCs w:val="26"/>
        </w:rPr>
        <w:t xml:space="preserve"> </w:t>
      </w:r>
      <w:proofErr w:type="spellStart"/>
      <w:r w:rsidRPr="00E7425D">
        <w:rPr>
          <w:spacing w:val="-4"/>
          <w:sz w:val="26"/>
          <w:szCs w:val="26"/>
        </w:rPr>
        <w:t>vận</w:t>
      </w:r>
      <w:proofErr w:type="spellEnd"/>
      <w:r w:rsidRPr="00E7425D">
        <w:rPr>
          <w:spacing w:val="-4"/>
          <w:sz w:val="26"/>
          <w:szCs w:val="26"/>
        </w:rPr>
        <w:t xml:space="preserve"> </w:t>
      </w:r>
      <w:proofErr w:type="spellStart"/>
      <w:r w:rsidRPr="00E7425D">
        <w:rPr>
          <w:spacing w:val="-4"/>
          <w:sz w:val="26"/>
          <w:szCs w:val="26"/>
        </w:rPr>
        <w:t>dụng</w:t>
      </w:r>
      <w:proofErr w:type="spellEnd"/>
      <w:r w:rsidRPr="00E7425D">
        <w:rPr>
          <w:spacing w:val="-4"/>
          <w:sz w:val="26"/>
          <w:szCs w:val="26"/>
        </w:rPr>
        <w:t xml:space="preserve"> </w:t>
      </w:r>
      <w:proofErr w:type="spellStart"/>
      <w:r w:rsidRPr="00E7425D">
        <w:rPr>
          <w:spacing w:val="-4"/>
          <w:sz w:val="26"/>
          <w:szCs w:val="26"/>
        </w:rPr>
        <w:t>phương</w:t>
      </w:r>
      <w:proofErr w:type="spellEnd"/>
      <w:r w:rsidRPr="00E7425D">
        <w:rPr>
          <w:spacing w:val="-4"/>
          <w:sz w:val="26"/>
          <w:szCs w:val="26"/>
        </w:rPr>
        <w:t xml:space="preserve"> </w:t>
      </w:r>
      <w:proofErr w:type="spellStart"/>
      <w:r w:rsidRPr="00E7425D">
        <w:rPr>
          <w:spacing w:val="-4"/>
          <w:sz w:val="26"/>
          <w:szCs w:val="26"/>
        </w:rPr>
        <w:t>pháp</w:t>
      </w:r>
      <w:proofErr w:type="spellEnd"/>
      <w:r w:rsidRPr="00E7425D">
        <w:rPr>
          <w:spacing w:val="-4"/>
          <w:sz w:val="26"/>
          <w:szCs w:val="26"/>
        </w:rPr>
        <w:t xml:space="preserve">, </w:t>
      </w:r>
      <w:proofErr w:type="spellStart"/>
      <w:r w:rsidRPr="00E7425D">
        <w:rPr>
          <w:spacing w:val="-4"/>
          <w:sz w:val="26"/>
          <w:szCs w:val="26"/>
        </w:rPr>
        <w:t>đặc</w:t>
      </w:r>
      <w:proofErr w:type="spellEnd"/>
      <w:r w:rsidRPr="00E7425D">
        <w:rPr>
          <w:spacing w:val="-4"/>
          <w:sz w:val="26"/>
          <w:szCs w:val="26"/>
        </w:rPr>
        <w:t xml:space="preserve"> </w:t>
      </w:r>
      <w:proofErr w:type="spellStart"/>
      <w:r w:rsidRPr="00E7425D">
        <w:rPr>
          <w:spacing w:val="-4"/>
          <w:sz w:val="26"/>
          <w:szCs w:val="26"/>
        </w:rPr>
        <w:t>biệt</w:t>
      </w:r>
      <w:proofErr w:type="spellEnd"/>
      <w:r w:rsidRPr="00E7425D">
        <w:rPr>
          <w:spacing w:val="-4"/>
          <w:sz w:val="26"/>
          <w:szCs w:val="26"/>
        </w:rPr>
        <w:t xml:space="preserve"> </w:t>
      </w:r>
      <w:proofErr w:type="spellStart"/>
      <w:r w:rsidRPr="00E7425D">
        <w:rPr>
          <w:spacing w:val="-4"/>
          <w:sz w:val="26"/>
          <w:szCs w:val="26"/>
        </w:rPr>
        <w:t>trong</w:t>
      </w:r>
      <w:proofErr w:type="spellEnd"/>
      <w:r w:rsidRPr="00E7425D">
        <w:rPr>
          <w:spacing w:val="-4"/>
          <w:sz w:val="26"/>
          <w:szCs w:val="26"/>
        </w:rPr>
        <w:t xml:space="preserve"> </w:t>
      </w:r>
      <w:proofErr w:type="spellStart"/>
      <w:r w:rsidRPr="00E7425D">
        <w:rPr>
          <w:spacing w:val="-4"/>
          <w:sz w:val="26"/>
          <w:szCs w:val="26"/>
        </w:rPr>
        <w:t>các</w:t>
      </w:r>
      <w:proofErr w:type="spellEnd"/>
      <w:r w:rsidRPr="00E7425D">
        <w:rPr>
          <w:spacing w:val="-4"/>
          <w:sz w:val="26"/>
          <w:szCs w:val="26"/>
        </w:rPr>
        <w:t xml:space="preserve"> </w:t>
      </w:r>
      <w:proofErr w:type="spellStart"/>
      <w:r w:rsidRPr="00E7425D">
        <w:rPr>
          <w:spacing w:val="-4"/>
          <w:sz w:val="26"/>
          <w:szCs w:val="26"/>
        </w:rPr>
        <w:t>lĩnh</w:t>
      </w:r>
      <w:proofErr w:type="spellEnd"/>
      <w:r w:rsidRPr="00E7425D">
        <w:rPr>
          <w:spacing w:val="-4"/>
          <w:sz w:val="26"/>
          <w:szCs w:val="26"/>
        </w:rPr>
        <w:t xml:space="preserve"> </w:t>
      </w:r>
      <w:proofErr w:type="spellStart"/>
      <w:r w:rsidRPr="00E7425D">
        <w:rPr>
          <w:spacing w:val="-4"/>
          <w:sz w:val="26"/>
          <w:szCs w:val="26"/>
        </w:rPr>
        <w:t>vực</w:t>
      </w:r>
      <w:proofErr w:type="spellEnd"/>
      <w:r w:rsidRPr="00E7425D">
        <w:rPr>
          <w:spacing w:val="-4"/>
          <w:sz w:val="26"/>
          <w:szCs w:val="26"/>
        </w:rPr>
        <w:t xml:space="preserve"> </w:t>
      </w:r>
      <w:proofErr w:type="spellStart"/>
      <w:r w:rsidRPr="00E7425D">
        <w:rPr>
          <w:spacing w:val="-4"/>
          <w:sz w:val="26"/>
          <w:szCs w:val="26"/>
        </w:rPr>
        <w:t>có</w:t>
      </w:r>
      <w:proofErr w:type="spellEnd"/>
      <w:r w:rsidRPr="00E7425D">
        <w:rPr>
          <w:spacing w:val="-4"/>
          <w:sz w:val="26"/>
          <w:szCs w:val="26"/>
        </w:rPr>
        <w:t xml:space="preserve"> </w:t>
      </w:r>
      <w:proofErr w:type="spellStart"/>
      <w:r w:rsidRPr="00E7425D">
        <w:rPr>
          <w:spacing w:val="-4"/>
          <w:sz w:val="26"/>
          <w:szCs w:val="26"/>
        </w:rPr>
        <w:t>tính</w:t>
      </w:r>
      <w:proofErr w:type="spellEnd"/>
      <w:r w:rsidRPr="00E7425D">
        <w:rPr>
          <w:spacing w:val="-4"/>
          <w:sz w:val="26"/>
          <w:szCs w:val="26"/>
        </w:rPr>
        <w:t xml:space="preserve"> </w:t>
      </w:r>
      <w:proofErr w:type="spellStart"/>
      <w:r w:rsidRPr="00E7425D">
        <w:rPr>
          <w:spacing w:val="-4"/>
          <w:sz w:val="26"/>
          <w:szCs w:val="26"/>
        </w:rPr>
        <w:t>đặc</w:t>
      </w:r>
      <w:proofErr w:type="spellEnd"/>
      <w:r w:rsidRPr="00E7425D">
        <w:rPr>
          <w:spacing w:val="-4"/>
          <w:sz w:val="26"/>
          <w:szCs w:val="26"/>
        </w:rPr>
        <w:t xml:space="preserve"> </w:t>
      </w:r>
      <w:proofErr w:type="spellStart"/>
      <w:r w:rsidRPr="00E7425D">
        <w:rPr>
          <w:spacing w:val="-4"/>
          <w:sz w:val="26"/>
          <w:szCs w:val="26"/>
        </w:rPr>
        <w:t>thù</w:t>
      </w:r>
      <w:proofErr w:type="spellEnd"/>
      <w:r w:rsidRPr="00E7425D">
        <w:rPr>
          <w:spacing w:val="-4"/>
          <w:sz w:val="26"/>
          <w:szCs w:val="26"/>
        </w:rPr>
        <w:t xml:space="preserve"> </w:t>
      </w:r>
      <w:proofErr w:type="spellStart"/>
      <w:r w:rsidRPr="00E7425D">
        <w:rPr>
          <w:spacing w:val="-4"/>
          <w:sz w:val="26"/>
          <w:szCs w:val="26"/>
        </w:rPr>
        <w:t>cao</w:t>
      </w:r>
      <w:proofErr w:type="spellEnd"/>
      <w:r w:rsidRPr="00E7425D">
        <w:rPr>
          <w:spacing w:val="-4"/>
          <w:sz w:val="26"/>
          <w:szCs w:val="26"/>
        </w:rPr>
        <w:t xml:space="preserve"> </w:t>
      </w:r>
      <w:proofErr w:type="spellStart"/>
      <w:r w:rsidRPr="00E7425D">
        <w:rPr>
          <w:spacing w:val="-4"/>
          <w:sz w:val="26"/>
          <w:szCs w:val="26"/>
        </w:rPr>
        <w:t>như</w:t>
      </w:r>
      <w:proofErr w:type="spellEnd"/>
      <w:r w:rsidRPr="00E7425D">
        <w:rPr>
          <w:spacing w:val="-4"/>
          <w:sz w:val="26"/>
          <w:szCs w:val="26"/>
        </w:rPr>
        <w:t xml:space="preserve"> </w:t>
      </w:r>
      <w:proofErr w:type="spellStart"/>
      <w:r w:rsidRPr="00E7425D">
        <w:rPr>
          <w:spacing w:val="-4"/>
          <w:sz w:val="26"/>
          <w:szCs w:val="26"/>
        </w:rPr>
        <w:t>giáo</w:t>
      </w:r>
      <w:proofErr w:type="spellEnd"/>
      <w:r w:rsidRPr="00E7425D">
        <w:rPr>
          <w:spacing w:val="-4"/>
          <w:sz w:val="26"/>
          <w:szCs w:val="26"/>
        </w:rPr>
        <w:t xml:space="preserve"> </w:t>
      </w:r>
      <w:proofErr w:type="spellStart"/>
      <w:r w:rsidRPr="00E7425D">
        <w:rPr>
          <w:spacing w:val="-4"/>
          <w:sz w:val="26"/>
          <w:szCs w:val="26"/>
        </w:rPr>
        <w:t>dục</w:t>
      </w:r>
      <w:proofErr w:type="spellEnd"/>
      <w:r w:rsidRPr="00E7425D">
        <w:rPr>
          <w:spacing w:val="-4"/>
          <w:sz w:val="26"/>
          <w:szCs w:val="26"/>
        </w:rPr>
        <w:t xml:space="preserve"> </w:t>
      </w:r>
      <w:proofErr w:type="spellStart"/>
      <w:r w:rsidRPr="00E7425D">
        <w:rPr>
          <w:spacing w:val="-4"/>
          <w:sz w:val="26"/>
          <w:szCs w:val="26"/>
        </w:rPr>
        <w:t>âm</w:t>
      </w:r>
      <w:proofErr w:type="spellEnd"/>
      <w:r w:rsidRPr="00E7425D">
        <w:rPr>
          <w:spacing w:val="-4"/>
          <w:sz w:val="26"/>
          <w:szCs w:val="26"/>
        </w:rPr>
        <w:t xml:space="preserve"> </w:t>
      </w:r>
      <w:proofErr w:type="spellStart"/>
      <w:r w:rsidRPr="00E7425D">
        <w:rPr>
          <w:spacing w:val="-4"/>
          <w:sz w:val="26"/>
          <w:szCs w:val="26"/>
        </w:rPr>
        <w:t>nhạc</w:t>
      </w:r>
      <w:proofErr w:type="spellEnd"/>
      <w:r w:rsidRPr="00E7425D">
        <w:rPr>
          <w:sz w:val="26"/>
          <w:szCs w:val="26"/>
        </w:rPr>
        <w:t>.</w:t>
      </w:r>
    </w:p>
    <w:p w14:paraId="2A76F08F" w14:textId="5C6E3184" w:rsidR="0077322C" w:rsidRDefault="00B2745B" w:rsidP="00194EA7">
      <w:pPr>
        <w:widowControl w:val="0"/>
        <w:spacing w:line="336" w:lineRule="auto"/>
        <w:ind w:firstLine="720"/>
        <w:rPr>
          <w:i/>
          <w:iCs/>
          <w:sz w:val="26"/>
          <w:szCs w:val="26"/>
        </w:rPr>
      </w:pP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bày</w:t>
      </w:r>
      <w:proofErr w:type="spellEnd"/>
      <w:r w:rsidRPr="00E7425D">
        <w:rPr>
          <w:sz w:val="26"/>
          <w:szCs w:val="26"/>
        </w:rPr>
        <w:t xml:space="preserve">, </w:t>
      </w:r>
      <w:proofErr w:type="spellStart"/>
      <w:r w:rsidR="006416B1" w:rsidRPr="00E7425D">
        <w:rPr>
          <w:sz w:val="26"/>
          <w:szCs w:val="26"/>
        </w:rPr>
        <w:t>theo</w:t>
      </w:r>
      <w:proofErr w:type="spellEnd"/>
      <w:r w:rsidR="006416B1" w:rsidRPr="00E7425D">
        <w:rPr>
          <w:sz w:val="26"/>
          <w:szCs w:val="26"/>
        </w:rPr>
        <w:t xml:space="preserve"> </w:t>
      </w:r>
      <w:proofErr w:type="spellStart"/>
      <w:r w:rsidR="006416B1" w:rsidRPr="00E7425D">
        <w:rPr>
          <w:sz w:val="26"/>
          <w:szCs w:val="26"/>
        </w:rPr>
        <w:t>chúng</w:t>
      </w:r>
      <w:proofErr w:type="spellEnd"/>
      <w:r w:rsidR="006416B1" w:rsidRPr="00E7425D">
        <w:rPr>
          <w:sz w:val="26"/>
          <w:szCs w:val="26"/>
        </w:rPr>
        <w:t xml:space="preserve"> </w:t>
      </w:r>
      <w:proofErr w:type="spellStart"/>
      <w:r w:rsidR="006416B1" w:rsidRPr="00E7425D">
        <w:rPr>
          <w:sz w:val="26"/>
          <w:szCs w:val="26"/>
        </w:rPr>
        <w:t>tôi</w:t>
      </w:r>
      <w:proofErr w:type="spellEnd"/>
      <w:r w:rsidR="006416B1" w:rsidRPr="00E7425D">
        <w:rPr>
          <w:sz w:val="26"/>
          <w:szCs w:val="26"/>
        </w:rPr>
        <w:t>:</w:t>
      </w:r>
      <w:r w:rsidRPr="00E7425D">
        <w:rPr>
          <w:sz w:val="26"/>
          <w:szCs w:val="26"/>
        </w:rPr>
        <w:t xml:space="preserve"> </w:t>
      </w:r>
      <w:proofErr w:type="spellStart"/>
      <w:r w:rsidRPr="00E7425D">
        <w:rPr>
          <w:i/>
          <w:iCs/>
          <w:sz w:val="26"/>
          <w:szCs w:val="26"/>
        </w:rPr>
        <w:t>phương</w:t>
      </w:r>
      <w:proofErr w:type="spellEnd"/>
      <w:r w:rsidRPr="00E7425D">
        <w:rPr>
          <w:i/>
          <w:iCs/>
          <w:sz w:val="26"/>
          <w:szCs w:val="26"/>
        </w:rPr>
        <w:t xml:space="preserve"> </w:t>
      </w:r>
      <w:proofErr w:type="spellStart"/>
      <w:r w:rsidRPr="00E7425D">
        <w:rPr>
          <w:i/>
          <w:iCs/>
          <w:sz w:val="26"/>
          <w:szCs w:val="26"/>
        </w:rPr>
        <w:t>pháp</w:t>
      </w:r>
      <w:proofErr w:type="spellEnd"/>
      <w:r w:rsidRPr="00E7425D">
        <w:rPr>
          <w:i/>
          <w:iCs/>
          <w:sz w:val="26"/>
          <w:szCs w:val="26"/>
        </w:rPr>
        <w:t xml:space="preserve">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là</w:t>
      </w:r>
      <w:proofErr w:type="spellEnd"/>
      <w:r w:rsidRPr="00E7425D">
        <w:rPr>
          <w:i/>
          <w:iCs/>
          <w:sz w:val="26"/>
          <w:szCs w:val="26"/>
        </w:rPr>
        <w:t xml:space="preserve"> </w:t>
      </w:r>
      <w:proofErr w:type="spellStart"/>
      <w:r w:rsidRPr="00E7425D">
        <w:rPr>
          <w:i/>
          <w:iCs/>
          <w:sz w:val="26"/>
          <w:szCs w:val="26"/>
        </w:rPr>
        <w:t>hệ</w:t>
      </w:r>
      <w:proofErr w:type="spellEnd"/>
      <w:r w:rsidRPr="00E7425D">
        <w:rPr>
          <w:i/>
          <w:iCs/>
          <w:sz w:val="26"/>
          <w:szCs w:val="26"/>
        </w:rPr>
        <w:t xml:space="preserve"> </w:t>
      </w:r>
      <w:proofErr w:type="spellStart"/>
      <w:r w:rsidRPr="00E7425D">
        <w:rPr>
          <w:i/>
          <w:iCs/>
          <w:sz w:val="26"/>
          <w:szCs w:val="26"/>
        </w:rPr>
        <w:t>thống</w:t>
      </w:r>
      <w:proofErr w:type="spellEnd"/>
      <w:r w:rsidRPr="00E7425D">
        <w:rPr>
          <w:i/>
          <w:iCs/>
          <w:sz w:val="26"/>
          <w:szCs w:val="26"/>
        </w:rPr>
        <w:t xml:space="preserve"> </w:t>
      </w:r>
      <w:proofErr w:type="spellStart"/>
      <w:r w:rsidRPr="00E7425D">
        <w:rPr>
          <w:i/>
          <w:iCs/>
          <w:sz w:val="26"/>
          <w:szCs w:val="26"/>
        </w:rPr>
        <w:t>các</w:t>
      </w:r>
      <w:proofErr w:type="spellEnd"/>
      <w:r w:rsidRPr="00E7425D">
        <w:rPr>
          <w:i/>
          <w:iCs/>
          <w:sz w:val="26"/>
          <w:szCs w:val="26"/>
        </w:rPr>
        <w:t xml:space="preserve"> </w:t>
      </w:r>
      <w:proofErr w:type="spellStart"/>
      <w:r w:rsidRPr="00E7425D">
        <w:rPr>
          <w:i/>
          <w:iCs/>
          <w:sz w:val="26"/>
          <w:szCs w:val="26"/>
        </w:rPr>
        <w:t>cách</w:t>
      </w:r>
      <w:proofErr w:type="spellEnd"/>
      <w:r w:rsidRPr="00E7425D">
        <w:rPr>
          <w:i/>
          <w:iCs/>
          <w:sz w:val="26"/>
          <w:szCs w:val="26"/>
        </w:rPr>
        <w:t xml:space="preserve"> </w:t>
      </w:r>
      <w:proofErr w:type="spellStart"/>
      <w:r w:rsidRPr="00E7425D">
        <w:rPr>
          <w:i/>
          <w:iCs/>
          <w:sz w:val="26"/>
          <w:szCs w:val="26"/>
        </w:rPr>
        <w:t>thức</w:t>
      </w:r>
      <w:proofErr w:type="spellEnd"/>
      <w:r w:rsidRPr="00E7425D">
        <w:rPr>
          <w:i/>
          <w:iCs/>
          <w:sz w:val="26"/>
          <w:szCs w:val="26"/>
        </w:rPr>
        <w:t xml:space="preserve"> </w:t>
      </w:r>
      <w:proofErr w:type="spellStart"/>
      <w:r w:rsidRPr="00E7425D">
        <w:rPr>
          <w:i/>
          <w:iCs/>
          <w:sz w:val="26"/>
          <w:szCs w:val="26"/>
        </w:rPr>
        <w:t>tổ</w:t>
      </w:r>
      <w:proofErr w:type="spellEnd"/>
      <w:r w:rsidRPr="00E7425D">
        <w:rPr>
          <w:i/>
          <w:iCs/>
          <w:sz w:val="26"/>
          <w:szCs w:val="26"/>
        </w:rPr>
        <w:t xml:space="preserve"> </w:t>
      </w:r>
      <w:proofErr w:type="spellStart"/>
      <w:r w:rsidRPr="00E7425D">
        <w:rPr>
          <w:i/>
          <w:iCs/>
          <w:sz w:val="26"/>
          <w:szCs w:val="26"/>
        </w:rPr>
        <w:t>chức</w:t>
      </w:r>
      <w:proofErr w:type="spellEnd"/>
      <w:r w:rsidRPr="00E7425D">
        <w:rPr>
          <w:i/>
          <w:iCs/>
          <w:sz w:val="26"/>
          <w:szCs w:val="26"/>
        </w:rPr>
        <w:t xml:space="preserve">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điều</w:t>
      </w:r>
      <w:proofErr w:type="spellEnd"/>
      <w:r w:rsidRPr="00E7425D">
        <w:rPr>
          <w:i/>
          <w:iCs/>
          <w:sz w:val="26"/>
          <w:szCs w:val="26"/>
        </w:rPr>
        <w:t xml:space="preserve"> </w:t>
      </w:r>
      <w:proofErr w:type="spellStart"/>
      <w:r w:rsidRPr="00E7425D">
        <w:rPr>
          <w:i/>
          <w:iCs/>
          <w:sz w:val="26"/>
          <w:szCs w:val="26"/>
        </w:rPr>
        <w:t>khiển</w:t>
      </w:r>
      <w:proofErr w:type="spellEnd"/>
      <w:r w:rsidRPr="00E7425D">
        <w:rPr>
          <w:i/>
          <w:iCs/>
          <w:sz w:val="26"/>
          <w:szCs w:val="26"/>
        </w:rPr>
        <w:t xml:space="preserve"> </w:t>
      </w:r>
      <w:proofErr w:type="spellStart"/>
      <w:r w:rsidRPr="00E7425D">
        <w:rPr>
          <w:i/>
          <w:iCs/>
          <w:sz w:val="26"/>
          <w:szCs w:val="26"/>
        </w:rPr>
        <w:t>hoạt</w:t>
      </w:r>
      <w:proofErr w:type="spellEnd"/>
      <w:r w:rsidRPr="00E7425D">
        <w:rPr>
          <w:i/>
          <w:iCs/>
          <w:sz w:val="26"/>
          <w:szCs w:val="26"/>
        </w:rPr>
        <w:t xml:space="preserve"> </w:t>
      </w:r>
      <w:proofErr w:type="spellStart"/>
      <w:r w:rsidRPr="00E7425D">
        <w:rPr>
          <w:i/>
          <w:iCs/>
          <w:sz w:val="26"/>
          <w:szCs w:val="26"/>
        </w:rPr>
        <w:t>động</w:t>
      </w:r>
      <w:proofErr w:type="spellEnd"/>
      <w:r w:rsidRPr="00E7425D">
        <w:rPr>
          <w:i/>
          <w:iCs/>
          <w:sz w:val="26"/>
          <w:szCs w:val="26"/>
        </w:rPr>
        <w:t xml:space="preserve">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giữa</w:t>
      </w:r>
      <w:proofErr w:type="spellEnd"/>
      <w:r w:rsidRPr="00E7425D">
        <w:rPr>
          <w:i/>
          <w:iCs/>
          <w:sz w:val="26"/>
          <w:szCs w:val="26"/>
        </w:rPr>
        <w:t xml:space="preserve"> </w:t>
      </w:r>
      <w:proofErr w:type="spellStart"/>
      <w:r w:rsidRPr="00E7425D">
        <w:rPr>
          <w:i/>
          <w:iCs/>
          <w:sz w:val="26"/>
          <w:szCs w:val="26"/>
        </w:rPr>
        <w:t>người</w:t>
      </w:r>
      <w:proofErr w:type="spellEnd"/>
      <w:r w:rsidRPr="00E7425D">
        <w:rPr>
          <w:i/>
          <w:iCs/>
          <w:sz w:val="26"/>
          <w:szCs w:val="26"/>
        </w:rPr>
        <w:t xml:space="preserve"> </w:t>
      </w:r>
      <w:proofErr w:type="spellStart"/>
      <w:r w:rsidRPr="00E7425D">
        <w:rPr>
          <w:i/>
          <w:iCs/>
          <w:sz w:val="26"/>
          <w:szCs w:val="26"/>
        </w:rPr>
        <w:t>thầy</w:t>
      </w:r>
      <w:proofErr w:type="spellEnd"/>
      <w:r w:rsidRPr="00E7425D">
        <w:rPr>
          <w:i/>
          <w:iCs/>
          <w:sz w:val="26"/>
          <w:szCs w:val="26"/>
        </w:rPr>
        <w:t xml:space="preserve">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người</w:t>
      </w:r>
      <w:proofErr w:type="spellEnd"/>
      <w:r w:rsidRPr="00E7425D">
        <w:rPr>
          <w:i/>
          <w:iCs/>
          <w:sz w:val="26"/>
          <w:szCs w:val="26"/>
        </w:rPr>
        <w:t xml:space="preserve"> </w:t>
      </w:r>
      <w:proofErr w:type="spellStart"/>
      <w:r w:rsidRPr="00E7425D">
        <w:rPr>
          <w:i/>
          <w:iCs/>
          <w:sz w:val="26"/>
          <w:szCs w:val="26"/>
        </w:rPr>
        <w:t>trò</w:t>
      </w:r>
      <w:proofErr w:type="spellEnd"/>
      <w:r w:rsidRPr="00E7425D">
        <w:rPr>
          <w:i/>
          <w:iCs/>
          <w:sz w:val="26"/>
          <w:szCs w:val="26"/>
        </w:rPr>
        <w:t xml:space="preserve">, </w:t>
      </w:r>
      <w:proofErr w:type="spellStart"/>
      <w:r w:rsidRPr="00E7425D">
        <w:rPr>
          <w:i/>
          <w:iCs/>
          <w:sz w:val="26"/>
          <w:szCs w:val="26"/>
        </w:rPr>
        <w:t>nhằm</w:t>
      </w:r>
      <w:proofErr w:type="spellEnd"/>
      <w:r w:rsidRPr="00E7425D">
        <w:rPr>
          <w:i/>
          <w:iCs/>
          <w:sz w:val="26"/>
          <w:szCs w:val="26"/>
        </w:rPr>
        <w:t xml:space="preserve"> </w:t>
      </w:r>
      <w:proofErr w:type="spellStart"/>
      <w:r w:rsidRPr="00E7425D">
        <w:rPr>
          <w:i/>
          <w:iCs/>
          <w:sz w:val="26"/>
          <w:szCs w:val="26"/>
        </w:rPr>
        <w:t>thực</w:t>
      </w:r>
      <w:proofErr w:type="spellEnd"/>
      <w:r w:rsidRPr="00E7425D">
        <w:rPr>
          <w:i/>
          <w:iCs/>
          <w:sz w:val="26"/>
          <w:szCs w:val="26"/>
        </w:rPr>
        <w:t xml:space="preserve"> </w:t>
      </w:r>
      <w:proofErr w:type="spellStart"/>
      <w:r w:rsidRPr="00E7425D">
        <w:rPr>
          <w:i/>
          <w:iCs/>
          <w:sz w:val="26"/>
          <w:szCs w:val="26"/>
        </w:rPr>
        <w:t>hiện</w:t>
      </w:r>
      <w:proofErr w:type="spellEnd"/>
      <w:r w:rsidRPr="00E7425D">
        <w:rPr>
          <w:i/>
          <w:iCs/>
          <w:sz w:val="26"/>
          <w:szCs w:val="26"/>
        </w:rPr>
        <w:t xml:space="preserve"> </w:t>
      </w:r>
      <w:proofErr w:type="spellStart"/>
      <w:r w:rsidRPr="00E7425D">
        <w:rPr>
          <w:i/>
          <w:iCs/>
          <w:sz w:val="26"/>
          <w:szCs w:val="26"/>
        </w:rPr>
        <w:t>một</w:t>
      </w:r>
      <w:proofErr w:type="spellEnd"/>
      <w:r w:rsidRPr="00E7425D">
        <w:rPr>
          <w:i/>
          <w:iCs/>
          <w:sz w:val="26"/>
          <w:szCs w:val="26"/>
        </w:rPr>
        <w:t xml:space="preserve"> </w:t>
      </w:r>
      <w:proofErr w:type="spellStart"/>
      <w:r w:rsidRPr="00E7425D">
        <w:rPr>
          <w:i/>
          <w:iCs/>
          <w:sz w:val="26"/>
          <w:szCs w:val="26"/>
        </w:rPr>
        <w:t>nội</w:t>
      </w:r>
      <w:proofErr w:type="spellEnd"/>
      <w:r w:rsidRPr="00E7425D">
        <w:rPr>
          <w:i/>
          <w:iCs/>
          <w:sz w:val="26"/>
          <w:szCs w:val="26"/>
        </w:rPr>
        <w:t xml:space="preserve"> dung </w:t>
      </w:r>
      <w:proofErr w:type="spellStart"/>
      <w:r w:rsidRPr="00E7425D">
        <w:rPr>
          <w:i/>
          <w:iCs/>
          <w:sz w:val="26"/>
          <w:szCs w:val="26"/>
        </w:rPr>
        <w:t>giáo</w:t>
      </w:r>
      <w:proofErr w:type="spellEnd"/>
      <w:r w:rsidRPr="00E7425D">
        <w:rPr>
          <w:i/>
          <w:iCs/>
          <w:sz w:val="26"/>
          <w:szCs w:val="26"/>
        </w:rPr>
        <w:t xml:space="preserve"> </w:t>
      </w:r>
      <w:proofErr w:type="spellStart"/>
      <w:r w:rsidRPr="00E7425D">
        <w:rPr>
          <w:i/>
          <w:iCs/>
          <w:sz w:val="26"/>
          <w:szCs w:val="26"/>
        </w:rPr>
        <w:t>dục</w:t>
      </w:r>
      <w:proofErr w:type="spellEnd"/>
      <w:r w:rsidRPr="00E7425D">
        <w:rPr>
          <w:i/>
          <w:iCs/>
          <w:sz w:val="26"/>
          <w:szCs w:val="26"/>
        </w:rPr>
        <w:t xml:space="preserve"> </w:t>
      </w:r>
      <w:proofErr w:type="spellStart"/>
      <w:r w:rsidRPr="00E7425D">
        <w:rPr>
          <w:i/>
          <w:iCs/>
          <w:sz w:val="26"/>
          <w:szCs w:val="26"/>
        </w:rPr>
        <w:t>cụ</w:t>
      </w:r>
      <w:proofErr w:type="spellEnd"/>
      <w:r w:rsidRPr="00E7425D">
        <w:rPr>
          <w:i/>
          <w:iCs/>
          <w:sz w:val="26"/>
          <w:szCs w:val="26"/>
        </w:rPr>
        <w:t xml:space="preserve"> </w:t>
      </w:r>
      <w:proofErr w:type="spellStart"/>
      <w:r w:rsidRPr="00E7425D">
        <w:rPr>
          <w:i/>
          <w:iCs/>
          <w:sz w:val="26"/>
          <w:szCs w:val="26"/>
        </w:rPr>
        <w:t>thể</w:t>
      </w:r>
      <w:proofErr w:type="spellEnd"/>
      <w:r w:rsidRPr="00E7425D">
        <w:rPr>
          <w:i/>
          <w:iCs/>
          <w:sz w:val="26"/>
          <w:szCs w:val="26"/>
        </w:rPr>
        <w:t xml:space="preserve">, </w:t>
      </w:r>
      <w:proofErr w:type="spellStart"/>
      <w:r w:rsidRPr="00E7425D">
        <w:rPr>
          <w:i/>
          <w:iCs/>
          <w:sz w:val="26"/>
          <w:szCs w:val="26"/>
        </w:rPr>
        <w:t>trong</w:t>
      </w:r>
      <w:proofErr w:type="spellEnd"/>
      <w:r w:rsidRPr="00E7425D">
        <w:rPr>
          <w:i/>
          <w:iCs/>
          <w:sz w:val="26"/>
          <w:szCs w:val="26"/>
        </w:rPr>
        <w:t xml:space="preserve"> </w:t>
      </w:r>
      <w:proofErr w:type="spellStart"/>
      <w:r w:rsidRPr="00E7425D">
        <w:rPr>
          <w:i/>
          <w:iCs/>
          <w:sz w:val="26"/>
          <w:szCs w:val="26"/>
        </w:rPr>
        <w:t>điều</w:t>
      </w:r>
      <w:proofErr w:type="spellEnd"/>
      <w:r w:rsidRPr="00E7425D">
        <w:rPr>
          <w:i/>
          <w:iCs/>
          <w:sz w:val="26"/>
          <w:szCs w:val="26"/>
        </w:rPr>
        <w:t xml:space="preserve"> </w:t>
      </w:r>
      <w:proofErr w:type="spellStart"/>
      <w:r w:rsidRPr="00E7425D">
        <w:rPr>
          <w:i/>
          <w:iCs/>
          <w:sz w:val="26"/>
          <w:szCs w:val="26"/>
        </w:rPr>
        <w:t>kiện</w:t>
      </w:r>
      <w:proofErr w:type="spellEnd"/>
      <w:r w:rsidRPr="00E7425D">
        <w:rPr>
          <w:i/>
          <w:iCs/>
          <w:sz w:val="26"/>
          <w:szCs w:val="26"/>
        </w:rPr>
        <w:t xml:space="preserve">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môi</w:t>
      </w:r>
      <w:proofErr w:type="spellEnd"/>
      <w:r w:rsidRPr="00E7425D">
        <w:rPr>
          <w:i/>
          <w:iCs/>
          <w:sz w:val="26"/>
          <w:szCs w:val="26"/>
        </w:rPr>
        <w:t xml:space="preserve"> </w:t>
      </w:r>
      <w:proofErr w:type="spellStart"/>
      <w:r w:rsidRPr="00E7425D">
        <w:rPr>
          <w:i/>
          <w:iCs/>
          <w:sz w:val="26"/>
          <w:szCs w:val="26"/>
        </w:rPr>
        <w:t>trường</w:t>
      </w:r>
      <w:proofErr w:type="spellEnd"/>
      <w:r w:rsidRPr="00E7425D">
        <w:rPr>
          <w:i/>
          <w:iCs/>
          <w:sz w:val="26"/>
          <w:szCs w:val="26"/>
        </w:rPr>
        <w:t xml:space="preserve"> </w:t>
      </w:r>
      <w:proofErr w:type="spellStart"/>
      <w:r w:rsidRPr="00E7425D">
        <w:rPr>
          <w:i/>
          <w:iCs/>
          <w:sz w:val="26"/>
          <w:szCs w:val="26"/>
        </w:rPr>
        <w:t>xác</w:t>
      </w:r>
      <w:proofErr w:type="spellEnd"/>
      <w:r w:rsidRPr="00E7425D">
        <w:rPr>
          <w:i/>
          <w:iCs/>
          <w:sz w:val="26"/>
          <w:szCs w:val="26"/>
        </w:rPr>
        <w:t xml:space="preserve"> </w:t>
      </w:r>
      <w:proofErr w:type="spellStart"/>
      <w:r w:rsidRPr="00E7425D">
        <w:rPr>
          <w:i/>
          <w:iCs/>
          <w:sz w:val="26"/>
          <w:szCs w:val="26"/>
        </w:rPr>
        <w:t>định</w:t>
      </w:r>
      <w:proofErr w:type="spellEnd"/>
      <w:r w:rsidRPr="00E7425D">
        <w:rPr>
          <w:i/>
          <w:iCs/>
          <w:sz w:val="26"/>
          <w:szCs w:val="26"/>
        </w:rPr>
        <w:t xml:space="preserve">, </w:t>
      </w:r>
      <w:proofErr w:type="spellStart"/>
      <w:r w:rsidRPr="00E7425D">
        <w:rPr>
          <w:i/>
          <w:iCs/>
          <w:sz w:val="26"/>
          <w:szCs w:val="26"/>
        </w:rPr>
        <w:t>phù</w:t>
      </w:r>
      <w:proofErr w:type="spellEnd"/>
      <w:r w:rsidRPr="00E7425D">
        <w:rPr>
          <w:i/>
          <w:iCs/>
          <w:sz w:val="26"/>
          <w:szCs w:val="26"/>
        </w:rPr>
        <w:t xml:space="preserve"> </w:t>
      </w:r>
      <w:proofErr w:type="spellStart"/>
      <w:r w:rsidRPr="00E7425D">
        <w:rPr>
          <w:i/>
          <w:iCs/>
          <w:sz w:val="26"/>
          <w:szCs w:val="26"/>
        </w:rPr>
        <w:t>hợp</w:t>
      </w:r>
      <w:proofErr w:type="spellEnd"/>
      <w:r w:rsidRPr="00E7425D">
        <w:rPr>
          <w:i/>
          <w:iCs/>
          <w:sz w:val="26"/>
          <w:szCs w:val="26"/>
        </w:rPr>
        <w:t xml:space="preserve"> </w:t>
      </w:r>
      <w:proofErr w:type="spellStart"/>
      <w:r w:rsidRPr="00E7425D">
        <w:rPr>
          <w:i/>
          <w:iCs/>
          <w:sz w:val="26"/>
          <w:szCs w:val="26"/>
        </w:rPr>
        <w:t>với</w:t>
      </w:r>
      <w:proofErr w:type="spellEnd"/>
      <w:r w:rsidRPr="00E7425D">
        <w:rPr>
          <w:i/>
          <w:iCs/>
          <w:sz w:val="26"/>
          <w:szCs w:val="26"/>
        </w:rPr>
        <w:t xml:space="preserve"> </w:t>
      </w:r>
      <w:proofErr w:type="spellStart"/>
      <w:r w:rsidRPr="00E7425D">
        <w:rPr>
          <w:i/>
          <w:iCs/>
          <w:sz w:val="26"/>
          <w:szCs w:val="26"/>
        </w:rPr>
        <w:t>đặc</w:t>
      </w:r>
      <w:proofErr w:type="spellEnd"/>
      <w:r w:rsidRPr="00E7425D">
        <w:rPr>
          <w:i/>
          <w:iCs/>
          <w:sz w:val="26"/>
          <w:szCs w:val="26"/>
        </w:rPr>
        <w:t xml:space="preserve"> </w:t>
      </w:r>
      <w:proofErr w:type="spellStart"/>
      <w:r w:rsidRPr="00E7425D">
        <w:rPr>
          <w:i/>
          <w:iCs/>
          <w:sz w:val="26"/>
          <w:szCs w:val="26"/>
        </w:rPr>
        <w:t>điểm</w:t>
      </w:r>
      <w:proofErr w:type="spellEnd"/>
      <w:r w:rsidRPr="00E7425D">
        <w:rPr>
          <w:i/>
          <w:iCs/>
          <w:sz w:val="26"/>
          <w:szCs w:val="26"/>
        </w:rPr>
        <w:t xml:space="preserve"> </w:t>
      </w:r>
      <w:proofErr w:type="spellStart"/>
      <w:r w:rsidRPr="00E7425D">
        <w:rPr>
          <w:i/>
          <w:iCs/>
          <w:sz w:val="26"/>
          <w:szCs w:val="26"/>
        </w:rPr>
        <w:t>môn</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đối</w:t>
      </w:r>
      <w:proofErr w:type="spellEnd"/>
      <w:r w:rsidRPr="00E7425D">
        <w:rPr>
          <w:i/>
          <w:iCs/>
          <w:sz w:val="26"/>
          <w:szCs w:val="26"/>
        </w:rPr>
        <w:t xml:space="preserve"> </w:t>
      </w:r>
      <w:proofErr w:type="spellStart"/>
      <w:r w:rsidRPr="00E7425D">
        <w:rPr>
          <w:i/>
          <w:iCs/>
          <w:sz w:val="26"/>
          <w:szCs w:val="26"/>
        </w:rPr>
        <w:t>tượng</w:t>
      </w:r>
      <w:proofErr w:type="spellEnd"/>
      <w:r w:rsidRPr="00E7425D">
        <w:rPr>
          <w:i/>
          <w:iCs/>
          <w:sz w:val="26"/>
          <w:szCs w:val="26"/>
        </w:rPr>
        <w:t xml:space="preserve"> </w:t>
      </w:r>
      <w:proofErr w:type="spellStart"/>
      <w:r w:rsidRPr="00E7425D">
        <w:rPr>
          <w:i/>
          <w:iCs/>
          <w:sz w:val="26"/>
          <w:szCs w:val="26"/>
        </w:rPr>
        <w:t>người</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w:t>
      </w:r>
    </w:p>
    <w:p w14:paraId="4AA5CF5C" w14:textId="2D90BA10" w:rsidR="009F2FE5" w:rsidRPr="009F2FE5" w:rsidRDefault="009F2FE5" w:rsidP="00194EA7">
      <w:pPr>
        <w:widowControl w:val="0"/>
        <w:spacing w:line="336" w:lineRule="auto"/>
        <w:ind w:firstLine="720"/>
        <w:rPr>
          <w:sz w:val="26"/>
          <w:szCs w:val="26"/>
        </w:rPr>
      </w:pPr>
      <w:proofErr w:type="spellStart"/>
      <w:r>
        <w:rPr>
          <w:sz w:val="26"/>
          <w:szCs w:val="26"/>
        </w:rPr>
        <w:t>Tất</w:t>
      </w:r>
      <w:proofErr w:type="spellEnd"/>
      <w:r>
        <w:rPr>
          <w:sz w:val="26"/>
          <w:szCs w:val="26"/>
        </w:rPr>
        <w:t xml:space="preserve"> </w:t>
      </w:r>
      <w:proofErr w:type="spellStart"/>
      <w:r>
        <w:rPr>
          <w:sz w:val="26"/>
          <w:szCs w:val="26"/>
        </w:rPr>
        <w:t>cả</w:t>
      </w:r>
      <w:proofErr w:type="spellEnd"/>
      <w:r>
        <w:rPr>
          <w:sz w:val="26"/>
          <w:szCs w:val="26"/>
        </w:rPr>
        <w:t xml:space="preserve"> </w:t>
      </w:r>
      <w:proofErr w:type="spellStart"/>
      <w:r>
        <w:rPr>
          <w:sz w:val="26"/>
          <w:szCs w:val="26"/>
        </w:rPr>
        <w:t>những</w:t>
      </w:r>
      <w:proofErr w:type="spellEnd"/>
      <w:r>
        <w:rPr>
          <w:sz w:val="26"/>
          <w:szCs w:val="26"/>
        </w:rPr>
        <w:t xml:space="preserve"> </w:t>
      </w:r>
      <w:proofErr w:type="spellStart"/>
      <w:r>
        <w:rPr>
          <w:sz w:val="26"/>
          <w:szCs w:val="26"/>
        </w:rPr>
        <w:t>khái</w:t>
      </w:r>
      <w:proofErr w:type="spellEnd"/>
      <w:r>
        <w:rPr>
          <w:sz w:val="26"/>
          <w:szCs w:val="26"/>
        </w:rPr>
        <w:t xml:space="preserve"> </w:t>
      </w:r>
      <w:proofErr w:type="spellStart"/>
      <w:r>
        <w:rPr>
          <w:sz w:val="26"/>
          <w:szCs w:val="26"/>
        </w:rPr>
        <w:t>niệm</w:t>
      </w:r>
      <w:proofErr w:type="spellEnd"/>
      <w:r>
        <w:rPr>
          <w:sz w:val="26"/>
          <w:szCs w:val="26"/>
        </w:rPr>
        <w:t xml:space="preserve"> </w:t>
      </w:r>
      <w:proofErr w:type="spellStart"/>
      <w:r>
        <w:rPr>
          <w:sz w:val="26"/>
          <w:szCs w:val="26"/>
        </w:rPr>
        <w:t>trên</w:t>
      </w:r>
      <w:proofErr w:type="spellEnd"/>
      <w:r w:rsidRPr="009F2FE5">
        <w:rPr>
          <w:sz w:val="26"/>
          <w:szCs w:val="26"/>
        </w:rPr>
        <w:t xml:space="preserve"> </w:t>
      </w:r>
      <w:proofErr w:type="spellStart"/>
      <w:r w:rsidRPr="009F2FE5">
        <w:rPr>
          <w:sz w:val="26"/>
          <w:szCs w:val="26"/>
        </w:rPr>
        <w:t>không</w:t>
      </w:r>
      <w:proofErr w:type="spellEnd"/>
      <w:r w:rsidRPr="009F2FE5">
        <w:rPr>
          <w:sz w:val="26"/>
          <w:szCs w:val="26"/>
        </w:rPr>
        <w:t xml:space="preserve"> </w:t>
      </w:r>
      <w:proofErr w:type="spellStart"/>
      <w:r w:rsidRPr="009F2FE5">
        <w:rPr>
          <w:sz w:val="26"/>
          <w:szCs w:val="26"/>
        </w:rPr>
        <w:t>chỉ</w:t>
      </w:r>
      <w:proofErr w:type="spellEnd"/>
      <w:r w:rsidRPr="009F2FE5">
        <w:rPr>
          <w:sz w:val="26"/>
          <w:szCs w:val="26"/>
        </w:rPr>
        <w:t xml:space="preserve"> </w:t>
      </w:r>
      <w:proofErr w:type="spellStart"/>
      <w:r w:rsidRPr="009F2FE5">
        <w:rPr>
          <w:sz w:val="26"/>
          <w:szCs w:val="26"/>
        </w:rPr>
        <w:t>mang</w:t>
      </w:r>
      <w:proofErr w:type="spellEnd"/>
      <w:r w:rsidRPr="009F2FE5">
        <w:rPr>
          <w:sz w:val="26"/>
          <w:szCs w:val="26"/>
        </w:rPr>
        <w:t xml:space="preserve"> </w:t>
      </w:r>
      <w:proofErr w:type="spellStart"/>
      <w:r w:rsidRPr="009F2FE5">
        <w:rPr>
          <w:sz w:val="26"/>
          <w:szCs w:val="26"/>
        </w:rPr>
        <w:t>tính</w:t>
      </w:r>
      <w:proofErr w:type="spellEnd"/>
      <w:r w:rsidRPr="009F2FE5">
        <w:rPr>
          <w:sz w:val="26"/>
          <w:szCs w:val="26"/>
        </w:rPr>
        <w:t xml:space="preserve"> </w:t>
      </w:r>
      <w:proofErr w:type="spellStart"/>
      <w:r w:rsidRPr="009F2FE5">
        <w:rPr>
          <w:sz w:val="26"/>
          <w:szCs w:val="26"/>
        </w:rPr>
        <w:t>định</w:t>
      </w:r>
      <w:proofErr w:type="spellEnd"/>
      <w:r w:rsidRPr="009F2FE5">
        <w:rPr>
          <w:sz w:val="26"/>
          <w:szCs w:val="26"/>
        </w:rPr>
        <w:t xml:space="preserve"> </w:t>
      </w:r>
      <w:proofErr w:type="spellStart"/>
      <w:r w:rsidRPr="009F2FE5">
        <w:rPr>
          <w:sz w:val="26"/>
          <w:szCs w:val="26"/>
        </w:rPr>
        <w:t>nghĩa</w:t>
      </w:r>
      <w:proofErr w:type="spellEnd"/>
      <w:r w:rsidRPr="009F2FE5">
        <w:rPr>
          <w:sz w:val="26"/>
          <w:szCs w:val="26"/>
        </w:rPr>
        <w:t xml:space="preserve"> </w:t>
      </w:r>
      <w:proofErr w:type="spellStart"/>
      <w:r w:rsidRPr="009F2FE5">
        <w:rPr>
          <w:sz w:val="26"/>
          <w:szCs w:val="26"/>
        </w:rPr>
        <w:t>mà</w:t>
      </w:r>
      <w:proofErr w:type="spellEnd"/>
      <w:r w:rsidRPr="009F2FE5">
        <w:rPr>
          <w:sz w:val="26"/>
          <w:szCs w:val="26"/>
        </w:rPr>
        <w:t xml:space="preserve"> </w:t>
      </w:r>
      <w:proofErr w:type="spellStart"/>
      <w:r w:rsidRPr="009F2FE5">
        <w:rPr>
          <w:sz w:val="26"/>
          <w:szCs w:val="26"/>
        </w:rPr>
        <w:t>còn</w:t>
      </w:r>
      <w:proofErr w:type="spellEnd"/>
      <w:r w:rsidRPr="009F2FE5">
        <w:rPr>
          <w:sz w:val="26"/>
          <w:szCs w:val="26"/>
        </w:rPr>
        <w:t xml:space="preserve"> </w:t>
      </w:r>
      <w:proofErr w:type="spellStart"/>
      <w:r w:rsidRPr="009F2FE5">
        <w:rPr>
          <w:sz w:val="26"/>
          <w:szCs w:val="26"/>
        </w:rPr>
        <w:t>là</w:t>
      </w:r>
      <w:proofErr w:type="spellEnd"/>
      <w:r w:rsidRPr="009F2FE5">
        <w:rPr>
          <w:sz w:val="26"/>
          <w:szCs w:val="26"/>
        </w:rPr>
        <w:t xml:space="preserve"> </w:t>
      </w:r>
      <w:proofErr w:type="spellStart"/>
      <w:r w:rsidRPr="009F2FE5">
        <w:rPr>
          <w:sz w:val="26"/>
          <w:szCs w:val="26"/>
        </w:rPr>
        <w:t>công</w:t>
      </w:r>
      <w:proofErr w:type="spellEnd"/>
      <w:r w:rsidRPr="009F2FE5">
        <w:rPr>
          <w:sz w:val="26"/>
          <w:szCs w:val="26"/>
        </w:rPr>
        <w:t xml:space="preserve"> </w:t>
      </w:r>
      <w:proofErr w:type="spellStart"/>
      <w:r w:rsidRPr="009F2FE5">
        <w:rPr>
          <w:sz w:val="26"/>
          <w:szCs w:val="26"/>
        </w:rPr>
        <w:t>cụ</w:t>
      </w:r>
      <w:proofErr w:type="spellEnd"/>
      <w:r w:rsidRPr="009F2FE5">
        <w:rPr>
          <w:sz w:val="26"/>
          <w:szCs w:val="26"/>
        </w:rPr>
        <w:t xml:space="preserve">, </w:t>
      </w:r>
      <w:proofErr w:type="spellStart"/>
      <w:r w:rsidRPr="009F2FE5">
        <w:rPr>
          <w:sz w:val="26"/>
          <w:szCs w:val="26"/>
        </w:rPr>
        <w:t>phương</w:t>
      </w:r>
      <w:proofErr w:type="spellEnd"/>
      <w:r w:rsidRPr="009F2FE5">
        <w:rPr>
          <w:sz w:val="26"/>
          <w:szCs w:val="26"/>
        </w:rPr>
        <w:t xml:space="preserve"> </w:t>
      </w:r>
      <w:proofErr w:type="spellStart"/>
      <w:r w:rsidRPr="009F2FE5">
        <w:rPr>
          <w:sz w:val="26"/>
          <w:szCs w:val="26"/>
        </w:rPr>
        <w:t>tiện</w:t>
      </w:r>
      <w:proofErr w:type="spellEnd"/>
      <w:r w:rsidRPr="009F2FE5">
        <w:rPr>
          <w:sz w:val="26"/>
          <w:szCs w:val="26"/>
        </w:rPr>
        <w:t xml:space="preserve"> </w:t>
      </w:r>
      <w:proofErr w:type="spellStart"/>
      <w:r w:rsidRPr="009F2FE5">
        <w:rPr>
          <w:sz w:val="26"/>
          <w:szCs w:val="26"/>
        </w:rPr>
        <w:t>để</w:t>
      </w:r>
      <w:proofErr w:type="spellEnd"/>
      <w:r w:rsidRPr="009F2FE5">
        <w:rPr>
          <w:sz w:val="26"/>
          <w:szCs w:val="26"/>
        </w:rPr>
        <w:t xml:space="preserve"> </w:t>
      </w:r>
      <w:proofErr w:type="spellStart"/>
      <w:r w:rsidRPr="009F2FE5">
        <w:rPr>
          <w:sz w:val="26"/>
          <w:szCs w:val="26"/>
        </w:rPr>
        <w:t>chúng</w:t>
      </w:r>
      <w:proofErr w:type="spellEnd"/>
      <w:r w:rsidRPr="009F2FE5">
        <w:rPr>
          <w:sz w:val="26"/>
          <w:szCs w:val="26"/>
        </w:rPr>
        <w:t xml:space="preserve"> </w:t>
      </w:r>
      <w:proofErr w:type="spellStart"/>
      <w:r w:rsidRPr="009F2FE5">
        <w:rPr>
          <w:sz w:val="26"/>
          <w:szCs w:val="26"/>
        </w:rPr>
        <w:t>tôi</w:t>
      </w:r>
      <w:proofErr w:type="spellEnd"/>
      <w:r w:rsidRPr="009F2FE5">
        <w:rPr>
          <w:sz w:val="26"/>
          <w:szCs w:val="26"/>
        </w:rPr>
        <w:t xml:space="preserve"> </w:t>
      </w:r>
      <w:proofErr w:type="spellStart"/>
      <w:r w:rsidRPr="009F2FE5">
        <w:rPr>
          <w:sz w:val="26"/>
          <w:szCs w:val="26"/>
        </w:rPr>
        <w:t>nhìn</w:t>
      </w:r>
      <w:proofErr w:type="spellEnd"/>
      <w:r w:rsidRPr="009F2FE5">
        <w:rPr>
          <w:sz w:val="26"/>
          <w:szCs w:val="26"/>
        </w:rPr>
        <w:t xml:space="preserve"> </w:t>
      </w:r>
      <w:proofErr w:type="spellStart"/>
      <w:r w:rsidRPr="009F2FE5">
        <w:rPr>
          <w:sz w:val="26"/>
          <w:szCs w:val="26"/>
        </w:rPr>
        <w:t>nhận</w:t>
      </w:r>
      <w:proofErr w:type="spellEnd"/>
      <w:r w:rsidRPr="009F2FE5">
        <w:rPr>
          <w:sz w:val="26"/>
          <w:szCs w:val="26"/>
        </w:rPr>
        <w:t xml:space="preserve"> </w:t>
      </w:r>
      <w:proofErr w:type="spellStart"/>
      <w:r w:rsidRPr="009F2FE5">
        <w:rPr>
          <w:sz w:val="26"/>
          <w:szCs w:val="26"/>
        </w:rPr>
        <w:t>và</w:t>
      </w:r>
      <w:proofErr w:type="spellEnd"/>
      <w:r w:rsidRPr="009F2FE5">
        <w:rPr>
          <w:sz w:val="26"/>
          <w:szCs w:val="26"/>
        </w:rPr>
        <w:t xml:space="preserve"> </w:t>
      </w:r>
      <w:proofErr w:type="spellStart"/>
      <w:r w:rsidRPr="009F2FE5">
        <w:rPr>
          <w:sz w:val="26"/>
          <w:szCs w:val="26"/>
        </w:rPr>
        <w:t>phân</w:t>
      </w:r>
      <w:proofErr w:type="spellEnd"/>
      <w:r w:rsidRPr="009F2FE5">
        <w:rPr>
          <w:sz w:val="26"/>
          <w:szCs w:val="26"/>
        </w:rPr>
        <w:t xml:space="preserve"> </w:t>
      </w:r>
      <w:proofErr w:type="spellStart"/>
      <w:r w:rsidRPr="009F2FE5">
        <w:rPr>
          <w:sz w:val="26"/>
          <w:szCs w:val="26"/>
        </w:rPr>
        <w:t>tích</w:t>
      </w:r>
      <w:proofErr w:type="spellEnd"/>
      <w:r w:rsidRPr="009F2FE5">
        <w:rPr>
          <w:sz w:val="26"/>
          <w:szCs w:val="26"/>
        </w:rPr>
        <w:t xml:space="preserve"> </w:t>
      </w:r>
      <w:proofErr w:type="spellStart"/>
      <w:r w:rsidRPr="009F2FE5">
        <w:rPr>
          <w:sz w:val="26"/>
          <w:szCs w:val="26"/>
        </w:rPr>
        <w:t>các</w:t>
      </w:r>
      <w:proofErr w:type="spellEnd"/>
      <w:r w:rsidRPr="009F2FE5">
        <w:rPr>
          <w:sz w:val="26"/>
          <w:szCs w:val="26"/>
        </w:rPr>
        <w:t xml:space="preserve"> </w:t>
      </w:r>
      <w:proofErr w:type="spellStart"/>
      <w:r w:rsidRPr="009F2FE5">
        <w:rPr>
          <w:sz w:val="26"/>
          <w:szCs w:val="26"/>
        </w:rPr>
        <w:t>vấn</w:t>
      </w:r>
      <w:proofErr w:type="spellEnd"/>
      <w:r w:rsidRPr="009F2FE5">
        <w:rPr>
          <w:sz w:val="26"/>
          <w:szCs w:val="26"/>
        </w:rPr>
        <w:t xml:space="preserve"> </w:t>
      </w:r>
      <w:proofErr w:type="spellStart"/>
      <w:r w:rsidRPr="009F2FE5">
        <w:rPr>
          <w:sz w:val="26"/>
          <w:szCs w:val="26"/>
        </w:rPr>
        <w:t>đề</w:t>
      </w:r>
      <w:proofErr w:type="spellEnd"/>
      <w:r w:rsidRPr="009F2FE5">
        <w:rPr>
          <w:sz w:val="26"/>
          <w:szCs w:val="26"/>
        </w:rPr>
        <w:t xml:space="preserve"> </w:t>
      </w:r>
      <w:proofErr w:type="spellStart"/>
      <w:r w:rsidRPr="009F2FE5">
        <w:rPr>
          <w:sz w:val="26"/>
          <w:szCs w:val="26"/>
        </w:rPr>
        <w:t>nghiên</w:t>
      </w:r>
      <w:proofErr w:type="spellEnd"/>
      <w:r w:rsidRPr="009F2FE5">
        <w:rPr>
          <w:sz w:val="26"/>
          <w:szCs w:val="26"/>
        </w:rPr>
        <w:t xml:space="preserve"> </w:t>
      </w:r>
      <w:proofErr w:type="spellStart"/>
      <w:r w:rsidRPr="009F2FE5">
        <w:rPr>
          <w:sz w:val="26"/>
          <w:szCs w:val="26"/>
        </w:rPr>
        <w:t>cứu</w:t>
      </w:r>
      <w:proofErr w:type="spellEnd"/>
      <w:r w:rsidRPr="009F2FE5">
        <w:rPr>
          <w:sz w:val="26"/>
          <w:szCs w:val="26"/>
        </w:rPr>
        <w:t xml:space="preserve"> </w:t>
      </w:r>
      <w:proofErr w:type="spellStart"/>
      <w:r w:rsidRPr="009F2FE5">
        <w:rPr>
          <w:sz w:val="26"/>
          <w:szCs w:val="26"/>
        </w:rPr>
        <w:t>một</w:t>
      </w:r>
      <w:proofErr w:type="spellEnd"/>
      <w:r w:rsidRPr="009F2FE5">
        <w:rPr>
          <w:sz w:val="26"/>
          <w:szCs w:val="26"/>
        </w:rPr>
        <w:t xml:space="preserve"> </w:t>
      </w:r>
      <w:proofErr w:type="spellStart"/>
      <w:r w:rsidRPr="009F2FE5">
        <w:rPr>
          <w:sz w:val="26"/>
          <w:szCs w:val="26"/>
        </w:rPr>
        <w:t>cách</w:t>
      </w:r>
      <w:proofErr w:type="spellEnd"/>
      <w:r w:rsidRPr="009F2FE5">
        <w:rPr>
          <w:sz w:val="26"/>
          <w:szCs w:val="26"/>
        </w:rPr>
        <w:t xml:space="preserve"> </w:t>
      </w:r>
      <w:proofErr w:type="spellStart"/>
      <w:r w:rsidRPr="009F2FE5">
        <w:rPr>
          <w:sz w:val="26"/>
          <w:szCs w:val="26"/>
        </w:rPr>
        <w:t>hệ</w:t>
      </w:r>
      <w:proofErr w:type="spellEnd"/>
      <w:r w:rsidRPr="009F2FE5">
        <w:rPr>
          <w:sz w:val="26"/>
          <w:szCs w:val="26"/>
        </w:rPr>
        <w:t xml:space="preserve"> </w:t>
      </w:r>
      <w:proofErr w:type="spellStart"/>
      <w:r w:rsidRPr="009F2FE5">
        <w:rPr>
          <w:sz w:val="26"/>
          <w:szCs w:val="26"/>
        </w:rPr>
        <w:t>thống</w:t>
      </w:r>
      <w:proofErr w:type="spellEnd"/>
      <w:r w:rsidRPr="009F2FE5">
        <w:rPr>
          <w:sz w:val="26"/>
          <w:szCs w:val="26"/>
        </w:rPr>
        <w:t xml:space="preserve">. </w:t>
      </w:r>
      <w:proofErr w:type="spellStart"/>
      <w:r w:rsidRPr="009F2FE5">
        <w:rPr>
          <w:sz w:val="26"/>
          <w:szCs w:val="26"/>
        </w:rPr>
        <w:t>Việc</w:t>
      </w:r>
      <w:proofErr w:type="spellEnd"/>
      <w:r w:rsidRPr="009F2FE5">
        <w:rPr>
          <w:sz w:val="26"/>
          <w:szCs w:val="26"/>
        </w:rPr>
        <w:t xml:space="preserve"> </w:t>
      </w:r>
      <w:proofErr w:type="spellStart"/>
      <w:r w:rsidRPr="009F2FE5">
        <w:rPr>
          <w:sz w:val="26"/>
          <w:szCs w:val="26"/>
        </w:rPr>
        <w:t>làm</w:t>
      </w:r>
      <w:proofErr w:type="spellEnd"/>
      <w:r w:rsidRPr="009F2FE5">
        <w:rPr>
          <w:sz w:val="26"/>
          <w:szCs w:val="26"/>
        </w:rPr>
        <w:t xml:space="preserve"> </w:t>
      </w:r>
      <w:proofErr w:type="spellStart"/>
      <w:r w:rsidRPr="009F2FE5">
        <w:rPr>
          <w:sz w:val="26"/>
          <w:szCs w:val="26"/>
        </w:rPr>
        <w:t>rõ</w:t>
      </w:r>
      <w:proofErr w:type="spellEnd"/>
      <w:r w:rsidRPr="009F2FE5">
        <w:rPr>
          <w:sz w:val="26"/>
          <w:szCs w:val="26"/>
        </w:rPr>
        <w:t xml:space="preserve"> </w:t>
      </w:r>
      <w:proofErr w:type="spellStart"/>
      <w:r w:rsidRPr="009F2FE5">
        <w:rPr>
          <w:sz w:val="26"/>
          <w:szCs w:val="26"/>
        </w:rPr>
        <w:t>nội</w:t>
      </w:r>
      <w:proofErr w:type="spellEnd"/>
      <w:r w:rsidRPr="009F2FE5">
        <w:rPr>
          <w:sz w:val="26"/>
          <w:szCs w:val="26"/>
        </w:rPr>
        <w:t xml:space="preserve"> </w:t>
      </w:r>
      <w:proofErr w:type="spellStart"/>
      <w:r w:rsidRPr="009F2FE5">
        <w:rPr>
          <w:sz w:val="26"/>
          <w:szCs w:val="26"/>
        </w:rPr>
        <w:t>hàm</w:t>
      </w:r>
      <w:proofErr w:type="spellEnd"/>
      <w:r w:rsidRPr="009F2FE5">
        <w:rPr>
          <w:sz w:val="26"/>
          <w:szCs w:val="26"/>
        </w:rPr>
        <w:t xml:space="preserve"> </w:t>
      </w:r>
      <w:proofErr w:type="spellStart"/>
      <w:r w:rsidRPr="009F2FE5">
        <w:rPr>
          <w:sz w:val="26"/>
          <w:szCs w:val="26"/>
        </w:rPr>
        <w:t>của</w:t>
      </w:r>
      <w:proofErr w:type="spellEnd"/>
      <w:r w:rsidRPr="009F2FE5">
        <w:rPr>
          <w:sz w:val="26"/>
          <w:szCs w:val="26"/>
        </w:rPr>
        <w:t xml:space="preserve"> </w:t>
      </w:r>
      <w:proofErr w:type="spellStart"/>
      <w:r w:rsidRPr="009F2FE5">
        <w:rPr>
          <w:sz w:val="26"/>
          <w:szCs w:val="26"/>
        </w:rPr>
        <w:t>những</w:t>
      </w:r>
      <w:proofErr w:type="spellEnd"/>
      <w:r w:rsidRPr="009F2FE5">
        <w:rPr>
          <w:sz w:val="26"/>
          <w:szCs w:val="26"/>
        </w:rPr>
        <w:t xml:space="preserve"> </w:t>
      </w:r>
      <w:proofErr w:type="spellStart"/>
      <w:r w:rsidRPr="009F2FE5">
        <w:rPr>
          <w:sz w:val="26"/>
          <w:szCs w:val="26"/>
        </w:rPr>
        <w:t>khái</w:t>
      </w:r>
      <w:proofErr w:type="spellEnd"/>
      <w:r w:rsidRPr="009F2FE5">
        <w:rPr>
          <w:sz w:val="26"/>
          <w:szCs w:val="26"/>
        </w:rPr>
        <w:t xml:space="preserve"> </w:t>
      </w:r>
      <w:proofErr w:type="spellStart"/>
      <w:r w:rsidRPr="009F2FE5">
        <w:rPr>
          <w:sz w:val="26"/>
          <w:szCs w:val="26"/>
        </w:rPr>
        <w:t>niệm</w:t>
      </w:r>
      <w:proofErr w:type="spellEnd"/>
      <w:r w:rsidRPr="009F2FE5">
        <w:rPr>
          <w:sz w:val="26"/>
          <w:szCs w:val="26"/>
        </w:rPr>
        <w:t xml:space="preserve"> </w:t>
      </w:r>
      <w:proofErr w:type="spellStart"/>
      <w:r w:rsidRPr="009F2FE5">
        <w:rPr>
          <w:sz w:val="26"/>
          <w:szCs w:val="26"/>
        </w:rPr>
        <w:t>giúp</w:t>
      </w:r>
      <w:proofErr w:type="spellEnd"/>
      <w:r w:rsidRPr="009F2FE5">
        <w:rPr>
          <w:sz w:val="26"/>
          <w:szCs w:val="26"/>
        </w:rPr>
        <w:t xml:space="preserve"> </w:t>
      </w:r>
      <w:proofErr w:type="spellStart"/>
      <w:r w:rsidRPr="009F2FE5">
        <w:rPr>
          <w:sz w:val="26"/>
          <w:szCs w:val="26"/>
        </w:rPr>
        <w:t>định</w:t>
      </w:r>
      <w:proofErr w:type="spellEnd"/>
      <w:r w:rsidRPr="009F2FE5">
        <w:rPr>
          <w:sz w:val="26"/>
          <w:szCs w:val="26"/>
        </w:rPr>
        <w:t xml:space="preserve"> </w:t>
      </w:r>
      <w:proofErr w:type="spellStart"/>
      <w:r w:rsidRPr="009F2FE5">
        <w:rPr>
          <w:sz w:val="26"/>
          <w:szCs w:val="26"/>
        </w:rPr>
        <w:t>hướng</w:t>
      </w:r>
      <w:proofErr w:type="spellEnd"/>
      <w:r w:rsidRPr="009F2FE5">
        <w:rPr>
          <w:sz w:val="26"/>
          <w:szCs w:val="26"/>
        </w:rPr>
        <w:t xml:space="preserve"> </w:t>
      </w:r>
      <w:proofErr w:type="spellStart"/>
      <w:r w:rsidRPr="009F2FE5">
        <w:rPr>
          <w:sz w:val="26"/>
          <w:szCs w:val="26"/>
        </w:rPr>
        <w:t>cho</w:t>
      </w:r>
      <w:proofErr w:type="spellEnd"/>
      <w:r w:rsidRPr="009F2FE5">
        <w:rPr>
          <w:sz w:val="26"/>
          <w:szCs w:val="26"/>
        </w:rPr>
        <w:t xml:space="preserve"> </w:t>
      </w:r>
      <w:proofErr w:type="spellStart"/>
      <w:r w:rsidRPr="009F2FE5">
        <w:rPr>
          <w:sz w:val="26"/>
          <w:szCs w:val="26"/>
        </w:rPr>
        <w:t>việc</w:t>
      </w:r>
      <w:proofErr w:type="spellEnd"/>
      <w:r w:rsidRPr="009F2FE5">
        <w:rPr>
          <w:sz w:val="26"/>
          <w:szCs w:val="26"/>
        </w:rPr>
        <w:t xml:space="preserve"> </w:t>
      </w:r>
      <w:proofErr w:type="spellStart"/>
      <w:r w:rsidRPr="009F2FE5">
        <w:rPr>
          <w:sz w:val="26"/>
          <w:szCs w:val="26"/>
        </w:rPr>
        <w:t>xác</w:t>
      </w:r>
      <w:proofErr w:type="spellEnd"/>
      <w:r w:rsidRPr="009F2FE5">
        <w:rPr>
          <w:sz w:val="26"/>
          <w:szCs w:val="26"/>
        </w:rPr>
        <w:t xml:space="preserve"> </w:t>
      </w:r>
      <w:proofErr w:type="spellStart"/>
      <w:r w:rsidRPr="009F2FE5">
        <w:rPr>
          <w:sz w:val="26"/>
          <w:szCs w:val="26"/>
        </w:rPr>
        <w:t>định</w:t>
      </w:r>
      <w:proofErr w:type="spellEnd"/>
      <w:r w:rsidRPr="009F2FE5">
        <w:rPr>
          <w:sz w:val="26"/>
          <w:szCs w:val="26"/>
        </w:rPr>
        <w:t xml:space="preserve"> </w:t>
      </w:r>
      <w:proofErr w:type="spellStart"/>
      <w:r w:rsidRPr="009F2FE5">
        <w:rPr>
          <w:sz w:val="26"/>
          <w:szCs w:val="26"/>
        </w:rPr>
        <w:t>mục</w:t>
      </w:r>
      <w:proofErr w:type="spellEnd"/>
      <w:r w:rsidRPr="009F2FE5">
        <w:rPr>
          <w:sz w:val="26"/>
          <w:szCs w:val="26"/>
        </w:rPr>
        <w:t xml:space="preserve"> </w:t>
      </w:r>
      <w:proofErr w:type="spellStart"/>
      <w:r w:rsidRPr="009F2FE5">
        <w:rPr>
          <w:sz w:val="26"/>
          <w:szCs w:val="26"/>
        </w:rPr>
        <w:t>tiêu</w:t>
      </w:r>
      <w:proofErr w:type="spellEnd"/>
      <w:r w:rsidRPr="009F2FE5">
        <w:rPr>
          <w:sz w:val="26"/>
          <w:szCs w:val="26"/>
        </w:rPr>
        <w:t xml:space="preserve">, </w:t>
      </w:r>
      <w:proofErr w:type="spellStart"/>
      <w:r w:rsidRPr="009F2FE5">
        <w:rPr>
          <w:sz w:val="26"/>
          <w:szCs w:val="26"/>
        </w:rPr>
        <w:t>lựa</w:t>
      </w:r>
      <w:proofErr w:type="spellEnd"/>
      <w:r w:rsidRPr="009F2FE5">
        <w:rPr>
          <w:sz w:val="26"/>
          <w:szCs w:val="26"/>
        </w:rPr>
        <w:t xml:space="preserve"> </w:t>
      </w:r>
      <w:proofErr w:type="spellStart"/>
      <w:r w:rsidRPr="009F2FE5">
        <w:rPr>
          <w:sz w:val="26"/>
          <w:szCs w:val="26"/>
        </w:rPr>
        <w:t>chọn</w:t>
      </w:r>
      <w:proofErr w:type="spellEnd"/>
      <w:r w:rsidRPr="009F2FE5">
        <w:rPr>
          <w:sz w:val="26"/>
          <w:szCs w:val="26"/>
        </w:rPr>
        <w:t xml:space="preserve"> </w:t>
      </w:r>
      <w:proofErr w:type="spellStart"/>
      <w:r w:rsidRPr="009F2FE5">
        <w:rPr>
          <w:sz w:val="26"/>
          <w:szCs w:val="26"/>
        </w:rPr>
        <w:t>nội</w:t>
      </w:r>
      <w:proofErr w:type="spellEnd"/>
      <w:r w:rsidRPr="009F2FE5">
        <w:rPr>
          <w:sz w:val="26"/>
          <w:szCs w:val="26"/>
        </w:rPr>
        <w:t xml:space="preserve"> dung </w:t>
      </w:r>
      <w:proofErr w:type="spellStart"/>
      <w:r w:rsidRPr="009F2FE5">
        <w:rPr>
          <w:sz w:val="26"/>
          <w:szCs w:val="26"/>
        </w:rPr>
        <w:t>và</w:t>
      </w:r>
      <w:proofErr w:type="spellEnd"/>
      <w:r w:rsidRPr="009F2FE5">
        <w:rPr>
          <w:sz w:val="26"/>
          <w:szCs w:val="26"/>
        </w:rPr>
        <w:t xml:space="preserve"> </w:t>
      </w:r>
      <w:proofErr w:type="spellStart"/>
      <w:r w:rsidRPr="009F2FE5">
        <w:rPr>
          <w:sz w:val="26"/>
          <w:szCs w:val="26"/>
        </w:rPr>
        <w:t>phương</w:t>
      </w:r>
      <w:proofErr w:type="spellEnd"/>
      <w:r w:rsidRPr="009F2FE5">
        <w:rPr>
          <w:sz w:val="26"/>
          <w:szCs w:val="26"/>
        </w:rPr>
        <w:t xml:space="preserve"> </w:t>
      </w:r>
      <w:proofErr w:type="spellStart"/>
      <w:r w:rsidRPr="009F2FE5">
        <w:rPr>
          <w:sz w:val="26"/>
          <w:szCs w:val="26"/>
        </w:rPr>
        <w:t>pháp</w:t>
      </w:r>
      <w:proofErr w:type="spellEnd"/>
      <w:r w:rsidRPr="009F2FE5">
        <w:rPr>
          <w:sz w:val="26"/>
          <w:szCs w:val="26"/>
        </w:rPr>
        <w:t xml:space="preserve"> </w:t>
      </w:r>
      <w:proofErr w:type="spellStart"/>
      <w:r w:rsidRPr="009F2FE5">
        <w:rPr>
          <w:sz w:val="26"/>
          <w:szCs w:val="26"/>
        </w:rPr>
        <w:t>phù</w:t>
      </w:r>
      <w:proofErr w:type="spellEnd"/>
      <w:r w:rsidRPr="009F2FE5">
        <w:rPr>
          <w:sz w:val="26"/>
          <w:szCs w:val="26"/>
        </w:rPr>
        <w:t xml:space="preserve"> </w:t>
      </w:r>
      <w:proofErr w:type="spellStart"/>
      <w:r w:rsidRPr="009F2FE5">
        <w:rPr>
          <w:sz w:val="26"/>
          <w:szCs w:val="26"/>
        </w:rPr>
        <w:t>hợp</w:t>
      </w:r>
      <w:proofErr w:type="spellEnd"/>
      <w:r w:rsidRPr="009F2FE5">
        <w:rPr>
          <w:sz w:val="26"/>
          <w:szCs w:val="26"/>
        </w:rPr>
        <w:t xml:space="preserve">. </w:t>
      </w:r>
      <w:proofErr w:type="spellStart"/>
      <w:r w:rsidRPr="009F2FE5">
        <w:rPr>
          <w:sz w:val="26"/>
          <w:szCs w:val="26"/>
        </w:rPr>
        <w:t>Đồng</w:t>
      </w:r>
      <w:proofErr w:type="spellEnd"/>
      <w:r w:rsidRPr="009F2FE5">
        <w:rPr>
          <w:sz w:val="26"/>
          <w:szCs w:val="26"/>
        </w:rPr>
        <w:t xml:space="preserve"> </w:t>
      </w:r>
      <w:proofErr w:type="spellStart"/>
      <w:r w:rsidRPr="009F2FE5">
        <w:rPr>
          <w:sz w:val="26"/>
          <w:szCs w:val="26"/>
        </w:rPr>
        <w:t>thời</w:t>
      </w:r>
      <w:proofErr w:type="spellEnd"/>
      <w:r w:rsidRPr="009F2FE5">
        <w:rPr>
          <w:sz w:val="26"/>
          <w:szCs w:val="26"/>
        </w:rPr>
        <w:t xml:space="preserve">, </w:t>
      </w:r>
      <w:proofErr w:type="spellStart"/>
      <w:r w:rsidRPr="009F2FE5">
        <w:rPr>
          <w:sz w:val="26"/>
          <w:szCs w:val="26"/>
        </w:rPr>
        <w:t>đây</w:t>
      </w:r>
      <w:proofErr w:type="spellEnd"/>
      <w:r w:rsidRPr="009F2FE5">
        <w:rPr>
          <w:sz w:val="26"/>
          <w:szCs w:val="26"/>
        </w:rPr>
        <w:t xml:space="preserve"> </w:t>
      </w:r>
      <w:proofErr w:type="spellStart"/>
      <w:r w:rsidRPr="009F2FE5">
        <w:rPr>
          <w:sz w:val="26"/>
          <w:szCs w:val="26"/>
        </w:rPr>
        <w:t>là</w:t>
      </w:r>
      <w:proofErr w:type="spellEnd"/>
      <w:r w:rsidRPr="009F2FE5">
        <w:rPr>
          <w:sz w:val="26"/>
          <w:szCs w:val="26"/>
        </w:rPr>
        <w:t xml:space="preserve"> </w:t>
      </w:r>
      <w:proofErr w:type="spellStart"/>
      <w:r w:rsidRPr="009F2FE5">
        <w:rPr>
          <w:sz w:val="26"/>
          <w:szCs w:val="26"/>
        </w:rPr>
        <w:t>nền</w:t>
      </w:r>
      <w:proofErr w:type="spellEnd"/>
      <w:r w:rsidRPr="009F2FE5">
        <w:rPr>
          <w:sz w:val="26"/>
          <w:szCs w:val="26"/>
        </w:rPr>
        <w:t xml:space="preserve"> </w:t>
      </w:r>
      <w:proofErr w:type="spellStart"/>
      <w:r w:rsidRPr="009F2FE5">
        <w:rPr>
          <w:sz w:val="26"/>
          <w:szCs w:val="26"/>
        </w:rPr>
        <w:t>tảng</w:t>
      </w:r>
      <w:proofErr w:type="spellEnd"/>
      <w:r w:rsidRPr="009F2FE5">
        <w:rPr>
          <w:sz w:val="26"/>
          <w:szCs w:val="26"/>
        </w:rPr>
        <w:t xml:space="preserve"> </w:t>
      </w:r>
      <w:proofErr w:type="spellStart"/>
      <w:r w:rsidRPr="009F2FE5">
        <w:rPr>
          <w:sz w:val="26"/>
          <w:szCs w:val="26"/>
        </w:rPr>
        <w:t>để</w:t>
      </w:r>
      <w:proofErr w:type="spellEnd"/>
      <w:r w:rsidRPr="009F2FE5">
        <w:rPr>
          <w:sz w:val="26"/>
          <w:szCs w:val="26"/>
        </w:rPr>
        <w:t xml:space="preserve"> </w:t>
      </w:r>
      <w:proofErr w:type="spellStart"/>
      <w:r w:rsidRPr="009F2FE5">
        <w:rPr>
          <w:sz w:val="26"/>
          <w:szCs w:val="26"/>
        </w:rPr>
        <w:t>triển</w:t>
      </w:r>
      <w:proofErr w:type="spellEnd"/>
      <w:r w:rsidRPr="009F2FE5">
        <w:rPr>
          <w:sz w:val="26"/>
          <w:szCs w:val="26"/>
        </w:rPr>
        <w:t xml:space="preserve"> </w:t>
      </w:r>
      <w:proofErr w:type="spellStart"/>
      <w:r w:rsidRPr="009F2FE5">
        <w:rPr>
          <w:sz w:val="26"/>
          <w:szCs w:val="26"/>
        </w:rPr>
        <w:t>khai</w:t>
      </w:r>
      <w:proofErr w:type="spellEnd"/>
      <w:r w:rsidRPr="009F2FE5">
        <w:rPr>
          <w:sz w:val="26"/>
          <w:szCs w:val="26"/>
        </w:rPr>
        <w:t xml:space="preserve"> </w:t>
      </w:r>
      <w:proofErr w:type="spellStart"/>
      <w:r w:rsidRPr="009F2FE5">
        <w:rPr>
          <w:sz w:val="26"/>
          <w:szCs w:val="26"/>
        </w:rPr>
        <w:t>khảo</w:t>
      </w:r>
      <w:proofErr w:type="spellEnd"/>
      <w:r w:rsidRPr="009F2FE5">
        <w:rPr>
          <w:sz w:val="26"/>
          <w:szCs w:val="26"/>
        </w:rPr>
        <w:t xml:space="preserve"> </w:t>
      </w:r>
      <w:proofErr w:type="spellStart"/>
      <w:r w:rsidRPr="009F2FE5">
        <w:rPr>
          <w:sz w:val="26"/>
          <w:szCs w:val="26"/>
        </w:rPr>
        <w:t>sát</w:t>
      </w:r>
      <w:proofErr w:type="spellEnd"/>
      <w:r w:rsidRPr="009F2FE5">
        <w:rPr>
          <w:sz w:val="26"/>
          <w:szCs w:val="26"/>
        </w:rPr>
        <w:t xml:space="preserve"> </w:t>
      </w:r>
      <w:proofErr w:type="spellStart"/>
      <w:r w:rsidRPr="009F2FE5">
        <w:rPr>
          <w:sz w:val="26"/>
          <w:szCs w:val="26"/>
        </w:rPr>
        <w:t>thực</w:t>
      </w:r>
      <w:proofErr w:type="spellEnd"/>
      <w:r w:rsidRPr="009F2FE5">
        <w:rPr>
          <w:sz w:val="26"/>
          <w:szCs w:val="26"/>
        </w:rPr>
        <w:t xml:space="preserve"> </w:t>
      </w:r>
      <w:proofErr w:type="spellStart"/>
      <w:r w:rsidRPr="009F2FE5">
        <w:rPr>
          <w:sz w:val="26"/>
          <w:szCs w:val="26"/>
        </w:rPr>
        <w:t>tiễn</w:t>
      </w:r>
      <w:proofErr w:type="spellEnd"/>
      <w:r w:rsidRPr="009F2FE5">
        <w:rPr>
          <w:sz w:val="26"/>
          <w:szCs w:val="26"/>
        </w:rPr>
        <w:t xml:space="preserve">, </w:t>
      </w:r>
      <w:proofErr w:type="spellStart"/>
      <w:r w:rsidRPr="009F2FE5">
        <w:rPr>
          <w:sz w:val="26"/>
          <w:szCs w:val="26"/>
        </w:rPr>
        <w:t>đánh</w:t>
      </w:r>
      <w:proofErr w:type="spellEnd"/>
      <w:r w:rsidRPr="009F2FE5">
        <w:rPr>
          <w:sz w:val="26"/>
          <w:szCs w:val="26"/>
        </w:rPr>
        <w:t xml:space="preserve"> </w:t>
      </w:r>
      <w:proofErr w:type="spellStart"/>
      <w:r w:rsidRPr="009F2FE5">
        <w:rPr>
          <w:sz w:val="26"/>
          <w:szCs w:val="26"/>
        </w:rPr>
        <w:t>giá</w:t>
      </w:r>
      <w:proofErr w:type="spellEnd"/>
      <w:r w:rsidRPr="009F2FE5">
        <w:rPr>
          <w:sz w:val="26"/>
          <w:szCs w:val="26"/>
        </w:rPr>
        <w:t xml:space="preserve"> </w:t>
      </w:r>
      <w:proofErr w:type="spellStart"/>
      <w:r w:rsidRPr="009F2FE5">
        <w:rPr>
          <w:sz w:val="26"/>
          <w:szCs w:val="26"/>
        </w:rPr>
        <w:t>thực</w:t>
      </w:r>
      <w:proofErr w:type="spellEnd"/>
      <w:r w:rsidRPr="009F2FE5">
        <w:rPr>
          <w:sz w:val="26"/>
          <w:szCs w:val="26"/>
        </w:rPr>
        <w:t xml:space="preserve"> </w:t>
      </w:r>
      <w:proofErr w:type="spellStart"/>
      <w:r w:rsidRPr="009F2FE5">
        <w:rPr>
          <w:sz w:val="26"/>
          <w:szCs w:val="26"/>
        </w:rPr>
        <w:t>trạng</w:t>
      </w:r>
      <w:proofErr w:type="spellEnd"/>
      <w:r w:rsidRPr="009F2FE5">
        <w:rPr>
          <w:sz w:val="26"/>
          <w:szCs w:val="26"/>
        </w:rPr>
        <w:t xml:space="preserve"> </w:t>
      </w:r>
      <w:proofErr w:type="spellStart"/>
      <w:r w:rsidRPr="009F2FE5">
        <w:rPr>
          <w:sz w:val="26"/>
          <w:szCs w:val="26"/>
        </w:rPr>
        <w:t>và</w:t>
      </w:r>
      <w:proofErr w:type="spellEnd"/>
      <w:r w:rsidRPr="009F2FE5">
        <w:rPr>
          <w:sz w:val="26"/>
          <w:szCs w:val="26"/>
        </w:rPr>
        <w:t xml:space="preserve"> </w:t>
      </w:r>
      <w:proofErr w:type="spellStart"/>
      <w:r w:rsidRPr="009F2FE5">
        <w:rPr>
          <w:sz w:val="26"/>
          <w:szCs w:val="26"/>
        </w:rPr>
        <w:t>đề</w:t>
      </w:r>
      <w:proofErr w:type="spellEnd"/>
      <w:r w:rsidRPr="009F2FE5">
        <w:rPr>
          <w:sz w:val="26"/>
          <w:szCs w:val="26"/>
        </w:rPr>
        <w:t xml:space="preserve"> </w:t>
      </w:r>
      <w:proofErr w:type="spellStart"/>
      <w:r w:rsidRPr="009F2FE5">
        <w:rPr>
          <w:sz w:val="26"/>
          <w:szCs w:val="26"/>
        </w:rPr>
        <w:t>xuất</w:t>
      </w:r>
      <w:proofErr w:type="spellEnd"/>
      <w:r w:rsidRPr="009F2FE5">
        <w:rPr>
          <w:sz w:val="26"/>
          <w:szCs w:val="26"/>
        </w:rPr>
        <w:t xml:space="preserve"> </w:t>
      </w:r>
      <w:proofErr w:type="spellStart"/>
      <w:r w:rsidRPr="009F2FE5">
        <w:rPr>
          <w:sz w:val="26"/>
          <w:szCs w:val="26"/>
        </w:rPr>
        <w:t>giải</w:t>
      </w:r>
      <w:proofErr w:type="spellEnd"/>
      <w:r w:rsidRPr="009F2FE5">
        <w:rPr>
          <w:sz w:val="26"/>
          <w:szCs w:val="26"/>
        </w:rPr>
        <w:t xml:space="preserve"> </w:t>
      </w:r>
      <w:proofErr w:type="spellStart"/>
      <w:r w:rsidRPr="009F2FE5">
        <w:rPr>
          <w:sz w:val="26"/>
          <w:szCs w:val="26"/>
        </w:rPr>
        <w:t>pháp</w:t>
      </w:r>
      <w:proofErr w:type="spellEnd"/>
      <w:r w:rsidRPr="009F2FE5">
        <w:rPr>
          <w:sz w:val="26"/>
          <w:szCs w:val="26"/>
        </w:rPr>
        <w:t xml:space="preserve"> </w:t>
      </w:r>
      <w:proofErr w:type="spellStart"/>
      <w:r w:rsidRPr="009F2FE5">
        <w:rPr>
          <w:sz w:val="26"/>
          <w:szCs w:val="26"/>
        </w:rPr>
        <w:t>nhằm</w:t>
      </w:r>
      <w:proofErr w:type="spellEnd"/>
      <w:r w:rsidRPr="009F2FE5">
        <w:rPr>
          <w:sz w:val="26"/>
          <w:szCs w:val="26"/>
        </w:rPr>
        <w:t xml:space="preserve"> </w:t>
      </w:r>
      <w:proofErr w:type="spellStart"/>
      <w:r w:rsidRPr="009F2FE5">
        <w:rPr>
          <w:sz w:val="26"/>
          <w:szCs w:val="26"/>
        </w:rPr>
        <w:t>nâng</w:t>
      </w:r>
      <w:proofErr w:type="spellEnd"/>
      <w:r w:rsidRPr="009F2FE5">
        <w:rPr>
          <w:sz w:val="26"/>
          <w:szCs w:val="26"/>
        </w:rPr>
        <w:t xml:space="preserve"> </w:t>
      </w:r>
      <w:proofErr w:type="spellStart"/>
      <w:r w:rsidRPr="009F2FE5">
        <w:rPr>
          <w:sz w:val="26"/>
          <w:szCs w:val="26"/>
        </w:rPr>
        <w:t>cao</w:t>
      </w:r>
      <w:proofErr w:type="spellEnd"/>
      <w:r w:rsidRPr="009F2FE5">
        <w:rPr>
          <w:sz w:val="26"/>
          <w:szCs w:val="26"/>
        </w:rPr>
        <w:t xml:space="preserve"> </w:t>
      </w:r>
      <w:proofErr w:type="spellStart"/>
      <w:r w:rsidRPr="009F2FE5">
        <w:rPr>
          <w:sz w:val="26"/>
          <w:szCs w:val="26"/>
        </w:rPr>
        <w:t>hiệu</w:t>
      </w:r>
      <w:proofErr w:type="spellEnd"/>
      <w:r w:rsidRPr="009F2FE5">
        <w:rPr>
          <w:sz w:val="26"/>
          <w:szCs w:val="26"/>
        </w:rPr>
        <w:t xml:space="preserve"> </w:t>
      </w:r>
      <w:proofErr w:type="spellStart"/>
      <w:r w:rsidRPr="009F2FE5">
        <w:rPr>
          <w:sz w:val="26"/>
          <w:szCs w:val="26"/>
        </w:rPr>
        <w:t>quả</w:t>
      </w:r>
      <w:proofErr w:type="spellEnd"/>
      <w:r w:rsidRPr="009F2FE5">
        <w:rPr>
          <w:sz w:val="26"/>
          <w:szCs w:val="26"/>
        </w:rPr>
        <w:t xml:space="preserve"> </w:t>
      </w:r>
      <w:proofErr w:type="spellStart"/>
      <w:r w:rsidRPr="009F2FE5">
        <w:rPr>
          <w:sz w:val="26"/>
          <w:szCs w:val="26"/>
        </w:rPr>
        <w:t>dạy</w:t>
      </w:r>
      <w:proofErr w:type="spellEnd"/>
      <w:r w:rsidRPr="009F2FE5">
        <w:rPr>
          <w:sz w:val="26"/>
          <w:szCs w:val="26"/>
        </w:rPr>
        <w:t xml:space="preserve"> </w:t>
      </w:r>
      <w:proofErr w:type="spellStart"/>
      <w:r w:rsidRPr="009F2FE5">
        <w:rPr>
          <w:sz w:val="26"/>
          <w:szCs w:val="26"/>
        </w:rPr>
        <w:t>học</w:t>
      </w:r>
      <w:proofErr w:type="spellEnd"/>
      <w:r w:rsidRPr="009F2FE5">
        <w:rPr>
          <w:sz w:val="26"/>
          <w:szCs w:val="26"/>
        </w:rPr>
        <w:t xml:space="preserve"> </w:t>
      </w:r>
      <w:proofErr w:type="spellStart"/>
      <w:r w:rsidR="00A578D7">
        <w:rPr>
          <w:sz w:val="26"/>
          <w:szCs w:val="26"/>
        </w:rPr>
        <w:t>âm</w:t>
      </w:r>
      <w:proofErr w:type="spellEnd"/>
      <w:r w:rsidR="00A578D7">
        <w:rPr>
          <w:sz w:val="26"/>
          <w:szCs w:val="26"/>
        </w:rPr>
        <w:t xml:space="preserve"> </w:t>
      </w:r>
      <w:proofErr w:type="spellStart"/>
      <w:r w:rsidR="00A578D7">
        <w:rPr>
          <w:sz w:val="26"/>
          <w:szCs w:val="26"/>
        </w:rPr>
        <w:t>nhạc</w:t>
      </w:r>
      <w:proofErr w:type="spellEnd"/>
      <w:r w:rsidR="00A578D7">
        <w:rPr>
          <w:sz w:val="26"/>
          <w:szCs w:val="26"/>
        </w:rPr>
        <w:t xml:space="preserve"> </w:t>
      </w:r>
      <w:proofErr w:type="spellStart"/>
      <w:r w:rsidRPr="009F2FE5">
        <w:rPr>
          <w:sz w:val="26"/>
          <w:szCs w:val="26"/>
        </w:rPr>
        <w:t>cho</w:t>
      </w:r>
      <w:proofErr w:type="spellEnd"/>
      <w:r w:rsidRPr="009F2FE5">
        <w:rPr>
          <w:sz w:val="26"/>
          <w:szCs w:val="26"/>
        </w:rPr>
        <w:t xml:space="preserve"> </w:t>
      </w:r>
      <w:r>
        <w:rPr>
          <w:sz w:val="26"/>
          <w:szCs w:val="26"/>
        </w:rPr>
        <w:t>HS THCS</w:t>
      </w:r>
      <w:r w:rsidRPr="009F2FE5">
        <w:rPr>
          <w:sz w:val="26"/>
          <w:szCs w:val="26"/>
        </w:rPr>
        <w:t xml:space="preserve"> </w:t>
      </w:r>
      <w:proofErr w:type="spellStart"/>
      <w:r w:rsidRPr="009F2FE5">
        <w:rPr>
          <w:sz w:val="26"/>
          <w:szCs w:val="26"/>
        </w:rPr>
        <w:t>tại</w:t>
      </w:r>
      <w:proofErr w:type="spellEnd"/>
      <w:r w:rsidRPr="009F2FE5">
        <w:rPr>
          <w:sz w:val="26"/>
          <w:szCs w:val="26"/>
        </w:rPr>
        <w:t xml:space="preserve"> </w:t>
      </w:r>
      <w:r>
        <w:rPr>
          <w:sz w:val="26"/>
          <w:szCs w:val="26"/>
        </w:rPr>
        <w:t>TP</w:t>
      </w:r>
      <w:r w:rsidRPr="009F2FE5">
        <w:rPr>
          <w:sz w:val="26"/>
          <w:szCs w:val="26"/>
        </w:rPr>
        <w:t xml:space="preserve"> </w:t>
      </w:r>
      <w:proofErr w:type="spellStart"/>
      <w:r w:rsidRPr="009F2FE5">
        <w:rPr>
          <w:sz w:val="26"/>
          <w:szCs w:val="26"/>
        </w:rPr>
        <w:t>Đà</w:t>
      </w:r>
      <w:proofErr w:type="spellEnd"/>
      <w:r w:rsidRPr="009F2FE5">
        <w:rPr>
          <w:sz w:val="26"/>
          <w:szCs w:val="26"/>
        </w:rPr>
        <w:t xml:space="preserve"> </w:t>
      </w:r>
      <w:proofErr w:type="spellStart"/>
      <w:r w:rsidRPr="009F2FE5">
        <w:rPr>
          <w:sz w:val="26"/>
          <w:szCs w:val="26"/>
        </w:rPr>
        <w:t>Nẵng</w:t>
      </w:r>
      <w:proofErr w:type="spellEnd"/>
      <w:r w:rsidRPr="009F2FE5">
        <w:rPr>
          <w:sz w:val="26"/>
          <w:szCs w:val="26"/>
        </w:rPr>
        <w:t>.</w:t>
      </w:r>
    </w:p>
    <w:p w14:paraId="163D19AA" w14:textId="51720A01" w:rsidR="00FC110A" w:rsidRPr="00C337C3" w:rsidRDefault="00FC110A" w:rsidP="00194EA7">
      <w:pPr>
        <w:widowControl w:val="0"/>
        <w:spacing w:line="336" w:lineRule="auto"/>
        <w:rPr>
          <w:i/>
          <w:sz w:val="26"/>
          <w:szCs w:val="26"/>
          <w:lang w:val="en-GB"/>
        </w:rPr>
      </w:pPr>
      <w:r w:rsidRPr="00E7425D">
        <w:rPr>
          <w:i/>
          <w:sz w:val="26"/>
          <w:szCs w:val="26"/>
          <w:lang w:val="vi-VN"/>
        </w:rPr>
        <w:t>1.</w:t>
      </w:r>
      <w:r w:rsidR="00C8318F" w:rsidRPr="00E7425D">
        <w:rPr>
          <w:i/>
          <w:sz w:val="26"/>
          <w:szCs w:val="26"/>
          <w:lang w:val="vi-VN"/>
        </w:rPr>
        <w:t>2</w:t>
      </w:r>
      <w:r w:rsidRPr="00E7425D">
        <w:rPr>
          <w:i/>
          <w:sz w:val="26"/>
          <w:szCs w:val="26"/>
          <w:lang w:val="vi-VN"/>
        </w:rPr>
        <w:t>.</w:t>
      </w:r>
      <w:r w:rsidR="00353C1D" w:rsidRPr="00E7425D">
        <w:rPr>
          <w:i/>
          <w:sz w:val="26"/>
          <w:szCs w:val="26"/>
          <w:lang w:val="en-GB"/>
        </w:rPr>
        <w:t>1</w:t>
      </w:r>
      <w:r w:rsidRPr="00E7425D">
        <w:rPr>
          <w:i/>
          <w:sz w:val="26"/>
          <w:szCs w:val="26"/>
          <w:lang w:val="vi-VN"/>
        </w:rPr>
        <w:t>.</w:t>
      </w:r>
      <w:r w:rsidR="00353C1D" w:rsidRPr="00E7425D">
        <w:rPr>
          <w:i/>
          <w:sz w:val="26"/>
          <w:szCs w:val="26"/>
          <w:lang w:val="en-GB"/>
        </w:rPr>
        <w:t>2.</w:t>
      </w:r>
      <w:r w:rsidRPr="00E7425D">
        <w:rPr>
          <w:i/>
          <w:sz w:val="26"/>
          <w:szCs w:val="26"/>
          <w:lang w:val="vi-VN"/>
        </w:rPr>
        <w:t xml:space="preserve"> Các thuật ngữ</w:t>
      </w:r>
      <w:bookmarkEnd w:id="187"/>
      <w:bookmarkEnd w:id="188"/>
      <w:bookmarkEnd w:id="189"/>
      <w:bookmarkEnd w:id="190"/>
      <w:r w:rsidR="00C337C3">
        <w:rPr>
          <w:i/>
          <w:sz w:val="26"/>
          <w:szCs w:val="26"/>
          <w:lang w:val="en-GB"/>
        </w:rPr>
        <w:t xml:space="preserve"> </w:t>
      </w:r>
      <w:proofErr w:type="spellStart"/>
      <w:r w:rsidR="00C337C3">
        <w:rPr>
          <w:i/>
          <w:sz w:val="26"/>
          <w:szCs w:val="26"/>
          <w:lang w:val="en-GB"/>
        </w:rPr>
        <w:t>liên</w:t>
      </w:r>
      <w:proofErr w:type="spellEnd"/>
      <w:r w:rsidR="00C337C3">
        <w:rPr>
          <w:i/>
          <w:sz w:val="26"/>
          <w:szCs w:val="26"/>
          <w:lang w:val="en-GB"/>
        </w:rPr>
        <w:t xml:space="preserve"> </w:t>
      </w:r>
      <w:proofErr w:type="spellStart"/>
      <w:r w:rsidR="00C337C3">
        <w:rPr>
          <w:i/>
          <w:sz w:val="26"/>
          <w:szCs w:val="26"/>
          <w:lang w:val="en-GB"/>
        </w:rPr>
        <w:t>quan</w:t>
      </w:r>
      <w:proofErr w:type="spellEnd"/>
      <w:r w:rsidR="00C337C3">
        <w:rPr>
          <w:i/>
          <w:sz w:val="26"/>
          <w:szCs w:val="26"/>
          <w:lang w:val="en-GB"/>
        </w:rPr>
        <w:t xml:space="preserve"> </w:t>
      </w:r>
      <w:proofErr w:type="spellStart"/>
      <w:r w:rsidR="00C337C3">
        <w:rPr>
          <w:i/>
          <w:sz w:val="26"/>
          <w:szCs w:val="26"/>
          <w:lang w:val="en-GB"/>
        </w:rPr>
        <w:t>đến</w:t>
      </w:r>
      <w:proofErr w:type="spellEnd"/>
      <w:r w:rsidR="00C337C3">
        <w:rPr>
          <w:i/>
          <w:sz w:val="26"/>
          <w:szCs w:val="26"/>
          <w:lang w:val="en-GB"/>
        </w:rPr>
        <w:t xml:space="preserve"> </w:t>
      </w:r>
      <w:proofErr w:type="spellStart"/>
      <w:r w:rsidR="00C337C3">
        <w:rPr>
          <w:i/>
          <w:sz w:val="26"/>
          <w:szCs w:val="26"/>
          <w:lang w:val="en-GB"/>
        </w:rPr>
        <w:t>Hát</w:t>
      </w:r>
      <w:proofErr w:type="spellEnd"/>
      <w:r w:rsidR="00C337C3">
        <w:rPr>
          <w:i/>
          <w:sz w:val="26"/>
          <w:szCs w:val="26"/>
          <w:lang w:val="en-GB"/>
        </w:rPr>
        <w:t xml:space="preserve"> </w:t>
      </w:r>
      <w:proofErr w:type="spellStart"/>
      <w:r w:rsidR="00C337C3">
        <w:rPr>
          <w:i/>
          <w:sz w:val="26"/>
          <w:szCs w:val="26"/>
          <w:lang w:val="en-GB"/>
        </w:rPr>
        <w:t>Bả</w:t>
      </w:r>
      <w:proofErr w:type="spellEnd"/>
      <w:r w:rsidR="00C337C3">
        <w:rPr>
          <w:i/>
          <w:sz w:val="26"/>
          <w:szCs w:val="26"/>
          <w:lang w:val="en-GB"/>
        </w:rPr>
        <w:t xml:space="preserve"> </w:t>
      </w:r>
      <w:proofErr w:type="spellStart"/>
      <w:r w:rsidR="00C337C3">
        <w:rPr>
          <w:i/>
          <w:sz w:val="26"/>
          <w:szCs w:val="26"/>
          <w:lang w:val="en-GB"/>
        </w:rPr>
        <w:t>trạo</w:t>
      </w:r>
      <w:proofErr w:type="spellEnd"/>
    </w:p>
    <w:p w14:paraId="5578894E" w14:textId="0546C5DF" w:rsidR="002D5C02" w:rsidRPr="00E7425D" w:rsidRDefault="003A03FF" w:rsidP="00194EA7">
      <w:pPr>
        <w:widowControl w:val="0"/>
        <w:spacing w:line="336" w:lineRule="auto"/>
        <w:ind w:firstLine="709"/>
        <w:rPr>
          <w:sz w:val="26"/>
          <w:szCs w:val="26"/>
          <w:lang w:val="en-GB"/>
        </w:rPr>
      </w:pPr>
      <w:r w:rsidRPr="00E7425D">
        <w:rPr>
          <w:sz w:val="26"/>
          <w:szCs w:val="26"/>
          <w:lang w:val="en-GB"/>
        </w:rPr>
        <w:t xml:space="preserve">- </w:t>
      </w:r>
      <w:proofErr w:type="spellStart"/>
      <w:r w:rsidR="000276C5" w:rsidRPr="00E7425D">
        <w:rPr>
          <w:i/>
          <w:iCs/>
          <w:sz w:val="26"/>
          <w:szCs w:val="26"/>
          <w:lang w:val="en-GB"/>
        </w:rPr>
        <w:t>Cá</w:t>
      </w:r>
      <w:proofErr w:type="spellEnd"/>
      <w:r w:rsidR="000276C5" w:rsidRPr="00E7425D">
        <w:rPr>
          <w:i/>
          <w:iCs/>
          <w:sz w:val="26"/>
          <w:szCs w:val="26"/>
          <w:lang w:val="en-GB"/>
        </w:rPr>
        <w:t xml:space="preserve"> </w:t>
      </w:r>
      <w:proofErr w:type="spellStart"/>
      <w:r w:rsidR="000276C5" w:rsidRPr="00E7425D">
        <w:rPr>
          <w:i/>
          <w:iCs/>
          <w:sz w:val="26"/>
          <w:szCs w:val="26"/>
          <w:lang w:val="en-GB"/>
        </w:rPr>
        <w:t>Ông</w:t>
      </w:r>
      <w:proofErr w:type="spellEnd"/>
      <w:r w:rsidR="00BA2484" w:rsidRPr="00E7425D">
        <w:rPr>
          <w:i/>
          <w:iCs/>
          <w:sz w:val="26"/>
          <w:szCs w:val="26"/>
          <w:lang w:val="en-GB"/>
        </w:rPr>
        <w:t xml:space="preserve"> (</w:t>
      </w:r>
      <w:proofErr w:type="spellStart"/>
      <w:r w:rsidR="00BA2484" w:rsidRPr="00E7425D">
        <w:rPr>
          <w:i/>
          <w:iCs/>
          <w:sz w:val="26"/>
          <w:szCs w:val="26"/>
          <w:lang w:val="en-GB"/>
        </w:rPr>
        <w:t>cá</w:t>
      </w:r>
      <w:proofErr w:type="spellEnd"/>
      <w:r w:rsidR="00BA2484" w:rsidRPr="00E7425D">
        <w:rPr>
          <w:i/>
          <w:iCs/>
          <w:sz w:val="26"/>
          <w:szCs w:val="26"/>
          <w:lang w:val="en-GB"/>
        </w:rPr>
        <w:t xml:space="preserve"> </w:t>
      </w:r>
      <w:proofErr w:type="spellStart"/>
      <w:r w:rsidR="00BA2484" w:rsidRPr="00E7425D">
        <w:rPr>
          <w:i/>
          <w:iCs/>
          <w:sz w:val="26"/>
          <w:szCs w:val="26"/>
          <w:lang w:val="en-GB"/>
        </w:rPr>
        <w:t>Voi</w:t>
      </w:r>
      <w:proofErr w:type="spellEnd"/>
      <w:r w:rsidR="00BA2484" w:rsidRPr="00E7425D">
        <w:rPr>
          <w:i/>
          <w:iCs/>
          <w:sz w:val="26"/>
          <w:szCs w:val="26"/>
          <w:lang w:val="en-GB"/>
        </w:rPr>
        <w:t>)</w:t>
      </w:r>
      <w:r w:rsidRPr="00E7425D">
        <w:rPr>
          <w:sz w:val="26"/>
          <w:szCs w:val="26"/>
          <w:lang w:val="en-GB"/>
        </w:rPr>
        <w:t xml:space="preserve">: </w:t>
      </w:r>
      <w:proofErr w:type="spellStart"/>
      <w:r w:rsidR="00D07985" w:rsidRPr="00E7425D">
        <w:rPr>
          <w:sz w:val="26"/>
          <w:szCs w:val="26"/>
          <w:lang w:val="en-GB"/>
        </w:rPr>
        <w:t>Là</w:t>
      </w:r>
      <w:proofErr w:type="spellEnd"/>
      <w:r w:rsidR="00D07985" w:rsidRPr="00E7425D">
        <w:rPr>
          <w:sz w:val="26"/>
          <w:szCs w:val="26"/>
          <w:lang w:val="en-GB"/>
        </w:rPr>
        <w:t xml:space="preserve"> </w:t>
      </w:r>
      <w:proofErr w:type="spellStart"/>
      <w:r w:rsidR="00D07985" w:rsidRPr="00E7425D">
        <w:rPr>
          <w:sz w:val="26"/>
          <w:szCs w:val="26"/>
          <w:lang w:val="en-GB"/>
        </w:rPr>
        <w:t>tên</w:t>
      </w:r>
      <w:proofErr w:type="spellEnd"/>
      <w:r w:rsidR="00D07985" w:rsidRPr="00E7425D">
        <w:rPr>
          <w:sz w:val="26"/>
          <w:szCs w:val="26"/>
          <w:lang w:val="en-GB"/>
        </w:rPr>
        <w:t xml:space="preserve"> </w:t>
      </w:r>
      <w:proofErr w:type="spellStart"/>
      <w:r w:rsidR="00D07985" w:rsidRPr="00E7425D">
        <w:rPr>
          <w:sz w:val="26"/>
          <w:szCs w:val="26"/>
          <w:lang w:val="en-GB"/>
        </w:rPr>
        <w:t>gọi</w:t>
      </w:r>
      <w:proofErr w:type="spellEnd"/>
      <w:r w:rsidR="00D07985" w:rsidRPr="00E7425D">
        <w:rPr>
          <w:sz w:val="26"/>
          <w:szCs w:val="26"/>
          <w:lang w:val="en-GB"/>
        </w:rPr>
        <w:t xml:space="preserve">, </w:t>
      </w:r>
      <w:proofErr w:type="spellStart"/>
      <w:r w:rsidR="00D07985" w:rsidRPr="00E7425D">
        <w:rPr>
          <w:sz w:val="26"/>
          <w:szCs w:val="26"/>
          <w:lang w:val="en-GB"/>
        </w:rPr>
        <w:t>được</w:t>
      </w:r>
      <w:proofErr w:type="spellEnd"/>
      <w:r w:rsidR="00D07985" w:rsidRPr="00E7425D">
        <w:rPr>
          <w:sz w:val="26"/>
          <w:szCs w:val="26"/>
          <w:lang w:val="en-GB"/>
        </w:rPr>
        <w:t xml:space="preserve"> </w:t>
      </w:r>
      <w:proofErr w:type="spellStart"/>
      <w:r w:rsidR="00D07985" w:rsidRPr="00E7425D">
        <w:rPr>
          <w:sz w:val="26"/>
          <w:szCs w:val="26"/>
          <w:lang w:val="en-GB"/>
        </w:rPr>
        <w:t>nhân</w:t>
      </w:r>
      <w:proofErr w:type="spellEnd"/>
      <w:r w:rsidR="00D07985" w:rsidRPr="00E7425D">
        <w:rPr>
          <w:sz w:val="26"/>
          <w:szCs w:val="26"/>
          <w:lang w:val="en-GB"/>
        </w:rPr>
        <w:t xml:space="preserve"> </w:t>
      </w:r>
      <w:proofErr w:type="spellStart"/>
      <w:r w:rsidR="00D07985" w:rsidRPr="00E7425D">
        <w:rPr>
          <w:sz w:val="26"/>
          <w:szCs w:val="26"/>
          <w:lang w:val="en-GB"/>
        </w:rPr>
        <w:t>dân</w:t>
      </w:r>
      <w:proofErr w:type="spellEnd"/>
      <w:r w:rsidR="00D07985" w:rsidRPr="00E7425D">
        <w:rPr>
          <w:sz w:val="26"/>
          <w:szCs w:val="26"/>
          <w:lang w:val="en-GB"/>
        </w:rPr>
        <w:t xml:space="preserve"> </w:t>
      </w:r>
      <w:proofErr w:type="spellStart"/>
      <w:r w:rsidR="00D07985" w:rsidRPr="00E7425D">
        <w:rPr>
          <w:sz w:val="26"/>
          <w:szCs w:val="26"/>
          <w:lang w:val="en-GB"/>
        </w:rPr>
        <w:t>vùng</w:t>
      </w:r>
      <w:proofErr w:type="spellEnd"/>
      <w:r w:rsidR="00D07985" w:rsidRPr="00E7425D">
        <w:rPr>
          <w:sz w:val="26"/>
          <w:szCs w:val="26"/>
          <w:lang w:val="en-GB"/>
        </w:rPr>
        <w:t xml:space="preserve"> </w:t>
      </w:r>
      <w:proofErr w:type="spellStart"/>
      <w:r w:rsidR="00D07985" w:rsidRPr="00E7425D">
        <w:rPr>
          <w:sz w:val="26"/>
          <w:szCs w:val="26"/>
          <w:lang w:val="en-GB"/>
        </w:rPr>
        <w:t>biển</w:t>
      </w:r>
      <w:proofErr w:type="spellEnd"/>
      <w:r w:rsidR="00D07985" w:rsidRPr="00E7425D">
        <w:rPr>
          <w:sz w:val="26"/>
          <w:szCs w:val="26"/>
          <w:lang w:val="en-GB"/>
        </w:rPr>
        <w:t xml:space="preserve"> </w:t>
      </w:r>
      <w:proofErr w:type="spellStart"/>
      <w:r w:rsidR="00D07985" w:rsidRPr="00E7425D">
        <w:rPr>
          <w:sz w:val="26"/>
          <w:szCs w:val="26"/>
          <w:lang w:val="en-GB"/>
        </w:rPr>
        <w:t>gọi</w:t>
      </w:r>
      <w:proofErr w:type="spellEnd"/>
      <w:r w:rsidR="00D07985" w:rsidRPr="00E7425D">
        <w:rPr>
          <w:sz w:val="26"/>
          <w:szCs w:val="26"/>
          <w:lang w:val="en-GB"/>
        </w:rPr>
        <w:t xml:space="preserve"> </w:t>
      </w:r>
      <w:proofErr w:type="spellStart"/>
      <w:r w:rsidR="00D07985" w:rsidRPr="00E7425D">
        <w:rPr>
          <w:sz w:val="26"/>
          <w:szCs w:val="26"/>
          <w:lang w:val="en-GB"/>
        </w:rPr>
        <w:t>để</w:t>
      </w:r>
      <w:proofErr w:type="spellEnd"/>
      <w:r w:rsidR="00D07985" w:rsidRPr="00E7425D">
        <w:rPr>
          <w:sz w:val="26"/>
          <w:szCs w:val="26"/>
          <w:lang w:val="en-GB"/>
        </w:rPr>
        <w:t xml:space="preserve"> </w:t>
      </w:r>
      <w:proofErr w:type="spellStart"/>
      <w:r w:rsidR="00D07985" w:rsidRPr="00E7425D">
        <w:rPr>
          <w:sz w:val="26"/>
          <w:szCs w:val="26"/>
          <w:lang w:val="en-GB"/>
        </w:rPr>
        <w:t>chỉ</w:t>
      </w:r>
      <w:proofErr w:type="spellEnd"/>
      <w:r w:rsidR="00D07985" w:rsidRPr="00E7425D">
        <w:rPr>
          <w:sz w:val="26"/>
          <w:szCs w:val="26"/>
          <w:lang w:val="en-GB"/>
        </w:rPr>
        <w:t xml:space="preserve"> </w:t>
      </w:r>
      <w:proofErr w:type="spellStart"/>
      <w:r w:rsidR="00D07985" w:rsidRPr="00E7425D">
        <w:rPr>
          <w:sz w:val="26"/>
          <w:szCs w:val="26"/>
          <w:lang w:val="en-GB"/>
        </w:rPr>
        <w:t>một</w:t>
      </w:r>
      <w:proofErr w:type="spellEnd"/>
      <w:r w:rsidR="00D07985" w:rsidRPr="00E7425D">
        <w:rPr>
          <w:sz w:val="26"/>
          <w:szCs w:val="26"/>
          <w:lang w:val="en-GB"/>
        </w:rPr>
        <w:t xml:space="preserve"> </w:t>
      </w:r>
      <w:proofErr w:type="spellStart"/>
      <w:r w:rsidR="002C1AF6">
        <w:rPr>
          <w:sz w:val="26"/>
          <w:szCs w:val="26"/>
          <w:lang w:val="en-GB"/>
        </w:rPr>
        <w:t>linh</w:t>
      </w:r>
      <w:proofErr w:type="spellEnd"/>
      <w:r w:rsidR="00D07985" w:rsidRPr="00E7425D">
        <w:rPr>
          <w:sz w:val="26"/>
          <w:szCs w:val="26"/>
          <w:lang w:val="en-GB"/>
        </w:rPr>
        <w:t xml:space="preserve"> </w:t>
      </w:r>
      <w:proofErr w:type="spellStart"/>
      <w:r w:rsidR="00D07985" w:rsidRPr="00E7425D">
        <w:rPr>
          <w:sz w:val="26"/>
          <w:szCs w:val="26"/>
          <w:lang w:val="en-GB"/>
        </w:rPr>
        <w:t>vật</w:t>
      </w:r>
      <w:proofErr w:type="spellEnd"/>
      <w:r w:rsidR="00D07985" w:rsidRPr="00E7425D">
        <w:rPr>
          <w:sz w:val="26"/>
          <w:szCs w:val="26"/>
          <w:lang w:val="en-GB"/>
        </w:rPr>
        <w:t xml:space="preserve"> </w:t>
      </w:r>
      <w:proofErr w:type="spellStart"/>
      <w:r w:rsidR="00D07985" w:rsidRPr="00E7425D">
        <w:rPr>
          <w:sz w:val="26"/>
          <w:szCs w:val="26"/>
          <w:lang w:val="en-GB"/>
        </w:rPr>
        <w:t>linh</w:t>
      </w:r>
      <w:proofErr w:type="spellEnd"/>
      <w:r w:rsidR="00D07985" w:rsidRPr="00E7425D">
        <w:rPr>
          <w:sz w:val="26"/>
          <w:szCs w:val="26"/>
          <w:lang w:val="en-GB"/>
        </w:rPr>
        <w:t xml:space="preserve"> </w:t>
      </w:r>
      <w:proofErr w:type="spellStart"/>
      <w:r w:rsidR="00D07985" w:rsidRPr="00E7425D">
        <w:rPr>
          <w:sz w:val="26"/>
          <w:szCs w:val="26"/>
          <w:lang w:val="en-GB"/>
        </w:rPr>
        <w:t>thiêng</w:t>
      </w:r>
      <w:proofErr w:type="spellEnd"/>
      <w:r w:rsidR="00D07985" w:rsidRPr="00E7425D">
        <w:rPr>
          <w:sz w:val="26"/>
          <w:szCs w:val="26"/>
          <w:lang w:val="en-GB"/>
        </w:rPr>
        <w:t xml:space="preserve">, </w:t>
      </w:r>
      <w:proofErr w:type="spellStart"/>
      <w:r w:rsidR="00D07985" w:rsidRPr="00E7425D">
        <w:rPr>
          <w:sz w:val="26"/>
          <w:szCs w:val="26"/>
          <w:lang w:val="en-GB"/>
        </w:rPr>
        <w:t>biểu</w:t>
      </w:r>
      <w:proofErr w:type="spellEnd"/>
      <w:r w:rsidR="00D07985" w:rsidRPr="00E7425D">
        <w:rPr>
          <w:sz w:val="26"/>
          <w:szCs w:val="26"/>
          <w:lang w:val="en-GB"/>
        </w:rPr>
        <w:t xml:space="preserve"> </w:t>
      </w:r>
      <w:proofErr w:type="spellStart"/>
      <w:r w:rsidR="00D07985" w:rsidRPr="00E7425D">
        <w:rPr>
          <w:sz w:val="26"/>
          <w:szCs w:val="26"/>
          <w:lang w:val="en-GB"/>
        </w:rPr>
        <w:t>tượng</w:t>
      </w:r>
      <w:proofErr w:type="spellEnd"/>
      <w:r w:rsidR="00D07985" w:rsidRPr="00E7425D">
        <w:rPr>
          <w:sz w:val="26"/>
          <w:szCs w:val="26"/>
          <w:lang w:val="en-GB"/>
        </w:rPr>
        <w:t xml:space="preserve"> </w:t>
      </w:r>
      <w:proofErr w:type="spellStart"/>
      <w:r w:rsidR="00D07985" w:rsidRPr="00E7425D">
        <w:rPr>
          <w:sz w:val="26"/>
          <w:szCs w:val="26"/>
          <w:lang w:val="en-GB"/>
        </w:rPr>
        <w:t>cho</w:t>
      </w:r>
      <w:proofErr w:type="spellEnd"/>
      <w:r w:rsidR="00D07985" w:rsidRPr="00E7425D">
        <w:rPr>
          <w:sz w:val="26"/>
          <w:szCs w:val="26"/>
          <w:lang w:val="en-GB"/>
        </w:rPr>
        <w:t xml:space="preserve"> </w:t>
      </w:r>
      <w:proofErr w:type="spellStart"/>
      <w:r w:rsidR="00D07985" w:rsidRPr="00E7425D">
        <w:rPr>
          <w:sz w:val="26"/>
          <w:szCs w:val="26"/>
          <w:lang w:val="en-GB"/>
        </w:rPr>
        <w:t>thần</w:t>
      </w:r>
      <w:proofErr w:type="spellEnd"/>
      <w:r w:rsidR="00D07985" w:rsidRPr="00E7425D">
        <w:rPr>
          <w:sz w:val="26"/>
          <w:szCs w:val="26"/>
          <w:lang w:val="en-GB"/>
        </w:rPr>
        <w:t xml:space="preserve"> </w:t>
      </w:r>
      <w:proofErr w:type="spellStart"/>
      <w:r w:rsidR="00D07985" w:rsidRPr="00E7425D">
        <w:rPr>
          <w:sz w:val="26"/>
          <w:szCs w:val="26"/>
          <w:lang w:val="en-GB"/>
        </w:rPr>
        <w:t>linh</w:t>
      </w:r>
      <w:proofErr w:type="spellEnd"/>
      <w:r w:rsidR="00D07985" w:rsidRPr="00E7425D">
        <w:rPr>
          <w:sz w:val="26"/>
          <w:szCs w:val="26"/>
          <w:lang w:val="en-GB"/>
        </w:rPr>
        <w:t xml:space="preserve">, </w:t>
      </w:r>
      <w:proofErr w:type="spellStart"/>
      <w:r w:rsidR="00D07985" w:rsidRPr="00E7425D">
        <w:rPr>
          <w:sz w:val="26"/>
          <w:szCs w:val="26"/>
          <w:lang w:val="en-GB"/>
        </w:rPr>
        <w:t>được</w:t>
      </w:r>
      <w:proofErr w:type="spellEnd"/>
      <w:r w:rsidR="00D07985" w:rsidRPr="00E7425D">
        <w:rPr>
          <w:sz w:val="26"/>
          <w:szCs w:val="26"/>
          <w:lang w:val="en-GB"/>
        </w:rPr>
        <w:t xml:space="preserve"> </w:t>
      </w:r>
      <w:proofErr w:type="spellStart"/>
      <w:r w:rsidR="00D07985" w:rsidRPr="00E7425D">
        <w:rPr>
          <w:sz w:val="26"/>
          <w:szCs w:val="26"/>
          <w:lang w:val="en-GB"/>
        </w:rPr>
        <w:t>thờ</w:t>
      </w:r>
      <w:proofErr w:type="spellEnd"/>
      <w:r w:rsidR="00D07985" w:rsidRPr="00E7425D">
        <w:rPr>
          <w:sz w:val="26"/>
          <w:szCs w:val="26"/>
          <w:lang w:val="en-GB"/>
        </w:rPr>
        <w:t xml:space="preserve"> ở </w:t>
      </w:r>
      <w:proofErr w:type="spellStart"/>
      <w:r w:rsidR="00D07985" w:rsidRPr="00E7425D">
        <w:rPr>
          <w:sz w:val="26"/>
          <w:szCs w:val="26"/>
          <w:lang w:val="en-GB"/>
        </w:rPr>
        <w:t>các</w:t>
      </w:r>
      <w:proofErr w:type="spellEnd"/>
      <w:r w:rsidR="00D07985" w:rsidRPr="00E7425D">
        <w:rPr>
          <w:sz w:val="26"/>
          <w:szCs w:val="26"/>
          <w:lang w:val="en-GB"/>
        </w:rPr>
        <w:t xml:space="preserve"> </w:t>
      </w:r>
      <w:proofErr w:type="spellStart"/>
      <w:r w:rsidR="00D07985" w:rsidRPr="00E7425D">
        <w:rPr>
          <w:sz w:val="26"/>
          <w:szCs w:val="26"/>
          <w:lang w:val="en-GB"/>
        </w:rPr>
        <w:t>lăng</w:t>
      </w:r>
      <w:proofErr w:type="spellEnd"/>
      <w:r w:rsidR="00D07985" w:rsidRPr="00E7425D">
        <w:rPr>
          <w:sz w:val="26"/>
          <w:szCs w:val="26"/>
          <w:lang w:val="en-GB"/>
        </w:rPr>
        <w:t xml:space="preserve"> </w:t>
      </w:r>
      <w:proofErr w:type="spellStart"/>
      <w:r w:rsidR="00D07985" w:rsidRPr="00E7425D">
        <w:rPr>
          <w:sz w:val="26"/>
          <w:szCs w:val="26"/>
          <w:lang w:val="en-GB"/>
        </w:rPr>
        <w:t>dọc</w:t>
      </w:r>
      <w:proofErr w:type="spellEnd"/>
      <w:r w:rsidR="00D07985" w:rsidRPr="00E7425D">
        <w:rPr>
          <w:sz w:val="26"/>
          <w:szCs w:val="26"/>
          <w:lang w:val="en-GB"/>
        </w:rPr>
        <w:t xml:space="preserve"> </w:t>
      </w:r>
      <w:proofErr w:type="spellStart"/>
      <w:r w:rsidR="00D07985" w:rsidRPr="00E7425D">
        <w:rPr>
          <w:sz w:val="26"/>
          <w:szCs w:val="26"/>
          <w:lang w:val="en-GB"/>
        </w:rPr>
        <w:t>ven</w:t>
      </w:r>
      <w:proofErr w:type="spellEnd"/>
      <w:r w:rsidR="00D07985" w:rsidRPr="00E7425D">
        <w:rPr>
          <w:sz w:val="26"/>
          <w:szCs w:val="26"/>
          <w:lang w:val="en-GB"/>
        </w:rPr>
        <w:t xml:space="preserve"> </w:t>
      </w:r>
      <w:proofErr w:type="spellStart"/>
      <w:r w:rsidR="00D07985" w:rsidRPr="00E7425D">
        <w:rPr>
          <w:sz w:val="26"/>
          <w:szCs w:val="26"/>
          <w:lang w:val="en-GB"/>
        </w:rPr>
        <w:t>biển</w:t>
      </w:r>
      <w:proofErr w:type="spellEnd"/>
      <w:r w:rsidR="00D07985" w:rsidRPr="00E7425D">
        <w:rPr>
          <w:sz w:val="26"/>
          <w:szCs w:val="26"/>
          <w:lang w:val="en-GB"/>
        </w:rPr>
        <w:t xml:space="preserve">, </w:t>
      </w:r>
      <w:proofErr w:type="spellStart"/>
      <w:r w:rsidR="00D07985" w:rsidRPr="00E7425D">
        <w:rPr>
          <w:sz w:val="26"/>
          <w:szCs w:val="26"/>
          <w:lang w:val="en-GB"/>
        </w:rPr>
        <w:t>thường</w:t>
      </w:r>
      <w:proofErr w:type="spellEnd"/>
      <w:r w:rsidR="00D07985" w:rsidRPr="00E7425D">
        <w:rPr>
          <w:sz w:val="26"/>
          <w:szCs w:val="26"/>
          <w:lang w:val="en-GB"/>
        </w:rPr>
        <w:t xml:space="preserve"> </w:t>
      </w:r>
      <w:proofErr w:type="spellStart"/>
      <w:r w:rsidR="00D07985" w:rsidRPr="00E7425D">
        <w:rPr>
          <w:sz w:val="26"/>
          <w:szCs w:val="26"/>
          <w:lang w:val="en-GB"/>
        </w:rPr>
        <w:t>cứu</w:t>
      </w:r>
      <w:proofErr w:type="spellEnd"/>
      <w:r w:rsidR="00D07985" w:rsidRPr="00E7425D">
        <w:rPr>
          <w:sz w:val="26"/>
          <w:szCs w:val="26"/>
          <w:lang w:val="en-GB"/>
        </w:rPr>
        <w:t xml:space="preserve"> </w:t>
      </w:r>
      <w:proofErr w:type="spellStart"/>
      <w:r w:rsidR="00D07985" w:rsidRPr="00E7425D">
        <w:rPr>
          <w:sz w:val="26"/>
          <w:szCs w:val="26"/>
          <w:lang w:val="en-GB"/>
        </w:rPr>
        <w:t>giúp</w:t>
      </w:r>
      <w:proofErr w:type="spellEnd"/>
      <w:r w:rsidR="00D07985" w:rsidRPr="00E7425D">
        <w:rPr>
          <w:sz w:val="26"/>
          <w:szCs w:val="26"/>
          <w:lang w:val="en-GB"/>
        </w:rPr>
        <w:t xml:space="preserve"> </w:t>
      </w:r>
      <w:proofErr w:type="spellStart"/>
      <w:r w:rsidR="00D07985" w:rsidRPr="00E7425D">
        <w:rPr>
          <w:sz w:val="26"/>
          <w:szCs w:val="26"/>
          <w:lang w:val="en-GB"/>
        </w:rPr>
        <w:t>và</w:t>
      </w:r>
      <w:proofErr w:type="spellEnd"/>
      <w:r w:rsidR="00D07985" w:rsidRPr="00E7425D">
        <w:rPr>
          <w:sz w:val="26"/>
          <w:szCs w:val="26"/>
          <w:lang w:val="en-GB"/>
        </w:rPr>
        <w:t xml:space="preserve"> </w:t>
      </w:r>
      <w:proofErr w:type="spellStart"/>
      <w:r w:rsidR="00D07985" w:rsidRPr="00E7425D">
        <w:rPr>
          <w:sz w:val="26"/>
          <w:szCs w:val="26"/>
          <w:lang w:val="en-GB"/>
        </w:rPr>
        <w:t>phù</w:t>
      </w:r>
      <w:proofErr w:type="spellEnd"/>
      <w:r w:rsidR="00D07985" w:rsidRPr="00E7425D">
        <w:rPr>
          <w:sz w:val="26"/>
          <w:szCs w:val="26"/>
          <w:lang w:val="en-GB"/>
        </w:rPr>
        <w:t xml:space="preserve"> </w:t>
      </w:r>
      <w:proofErr w:type="spellStart"/>
      <w:r w:rsidR="00D07985" w:rsidRPr="00E7425D">
        <w:rPr>
          <w:sz w:val="26"/>
          <w:szCs w:val="26"/>
          <w:lang w:val="en-GB"/>
        </w:rPr>
        <w:t>hộ</w:t>
      </w:r>
      <w:proofErr w:type="spellEnd"/>
      <w:r w:rsidR="00D07985" w:rsidRPr="00E7425D">
        <w:rPr>
          <w:sz w:val="26"/>
          <w:szCs w:val="26"/>
          <w:lang w:val="en-GB"/>
        </w:rPr>
        <w:t xml:space="preserve"> </w:t>
      </w:r>
      <w:proofErr w:type="spellStart"/>
      <w:r w:rsidR="00D07985" w:rsidRPr="00E7425D">
        <w:rPr>
          <w:sz w:val="26"/>
          <w:szCs w:val="26"/>
          <w:lang w:val="en-GB"/>
        </w:rPr>
        <w:t>cho</w:t>
      </w:r>
      <w:proofErr w:type="spellEnd"/>
      <w:r w:rsidR="00D07985" w:rsidRPr="00E7425D">
        <w:rPr>
          <w:sz w:val="26"/>
          <w:szCs w:val="26"/>
          <w:lang w:val="en-GB"/>
        </w:rPr>
        <w:t xml:space="preserve"> </w:t>
      </w:r>
      <w:proofErr w:type="spellStart"/>
      <w:r w:rsidR="00D07985" w:rsidRPr="00E7425D">
        <w:rPr>
          <w:sz w:val="26"/>
          <w:szCs w:val="26"/>
          <w:lang w:val="en-GB"/>
        </w:rPr>
        <w:t>người</w:t>
      </w:r>
      <w:proofErr w:type="spellEnd"/>
      <w:r w:rsidR="00D07985" w:rsidRPr="00E7425D">
        <w:rPr>
          <w:sz w:val="26"/>
          <w:szCs w:val="26"/>
          <w:lang w:val="en-GB"/>
        </w:rPr>
        <w:t xml:space="preserve"> </w:t>
      </w:r>
      <w:proofErr w:type="spellStart"/>
      <w:r w:rsidR="00D07985" w:rsidRPr="00E7425D">
        <w:rPr>
          <w:sz w:val="26"/>
          <w:szCs w:val="26"/>
          <w:lang w:val="en-GB"/>
        </w:rPr>
        <w:t>dân</w:t>
      </w:r>
      <w:proofErr w:type="spellEnd"/>
      <w:r w:rsidR="00D07985" w:rsidRPr="00E7425D">
        <w:rPr>
          <w:sz w:val="26"/>
          <w:szCs w:val="26"/>
          <w:lang w:val="en-GB"/>
        </w:rPr>
        <w:t xml:space="preserve"> </w:t>
      </w:r>
      <w:proofErr w:type="spellStart"/>
      <w:r w:rsidR="00D07985" w:rsidRPr="00E7425D">
        <w:rPr>
          <w:sz w:val="26"/>
          <w:szCs w:val="26"/>
          <w:lang w:val="en-GB"/>
        </w:rPr>
        <w:t>đi</w:t>
      </w:r>
      <w:proofErr w:type="spellEnd"/>
      <w:r w:rsidR="00D07985" w:rsidRPr="00E7425D">
        <w:rPr>
          <w:sz w:val="26"/>
          <w:szCs w:val="26"/>
          <w:lang w:val="en-GB"/>
        </w:rPr>
        <w:t xml:space="preserve"> </w:t>
      </w:r>
      <w:proofErr w:type="spellStart"/>
      <w:r w:rsidR="00D07985" w:rsidRPr="00E7425D">
        <w:rPr>
          <w:sz w:val="26"/>
          <w:szCs w:val="26"/>
          <w:lang w:val="en-GB"/>
        </w:rPr>
        <w:t>biển</w:t>
      </w:r>
      <w:proofErr w:type="spellEnd"/>
      <w:r w:rsidR="00D07985" w:rsidRPr="00E7425D">
        <w:rPr>
          <w:sz w:val="26"/>
          <w:szCs w:val="26"/>
          <w:lang w:val="en-GB"/>
        </w:rPr>
        <w:t>.</w:t>
      </w:r>
      <w:r w:rsidR="000C0636">
        <w:rPr>
          <w:sz w:val="26"/>
          <w:szCs w:val="26"/>
          <w:lang w:val="en-GB"/>
        </w:rPr>
        <w:t xml:space="preserve"> </w:t>
      </w:r>
      <w:proofErr w:type="spellStart"/>
      <w:r w:rsidR="00F447DA" w:rsidRPr="00E7425D">
        <w:rPr>
          <w:sz w:val="26"/>
          <w:szCs w:val="26"/>
          <w:lang w:val="en-GB"/>
        </w:rPr>
        <w:t>Trong</w:t>
      </w:r>
      <w:proofErr w:type="spellEnd"/>
      <w:r w:rsidR="00F447DA" w:rsidRPr="00E7425D">
        <w:rPr>
          <w:sz w:val="26"/>
          <w:szCs w:val="26"/>
          <w:lang w:val="en-GB"/>
        </w:rPr>
        <w:t xml:space="preserve"> </w:t>
      </w:r>
      <w:proofErr w:type="spellStart"/>
      <w:r w:rsidR="00F447DA" w:rsidRPr="00E7425D">
        <w:rPr>
          <w:sz w:val="26"/>
          <w:szCs w:val="26"/>
          <w:lang w:val="en-GB"/>
        </w:rPr>
        <w:t>dân</w:t>
      </w:r>
      <w:proofErr w:type="spellEnd"/>
      <w:r w:rsidR="00F447DA" w:rsidRPr="00E7425D">
        <w:rPr>
          <w:sz w:val="26"/>
          <w:szCs w:val="26"/>
          <w:lang w:val="en-GB"/>
        </w:rPr>
        <w:t xml:space="preserve"> </w:t>
      </w:r>
      <w:proofErr w:type="spellStart"/>
      <w:r w:rsidR="00F447DA" w:rsidRPr="00E7425D">
        <w:rPr>
          <w:sz w:val="26"/>
          <w:szCs w:val="26"/>
          <w:lang w:val="en-GB"/>
        </w:rPr>
        <w:t>gian</w:t>
      </w:r>
      <w:proofErr w:type="spellEnd"/>
      <w:r w:rsidR="00F447DA" w:rsidRPr="00E7425D">
        <w:rPr>
          <w:sz w:val="26"/>
          <w:szCs w:val="26"/>
          <w:lang w:val="en-GB"/>
        </w:rPr>
        <w:t xml:space="preserve">, </w:t>
      </w:r>
      <w:proofErr w:type="spellStart"/>
      <w:r w:rsidR="00F447DA" w:rsidRPr="00E7425D">
        <w:rPr>
          <w:sz w:val="26"/>
          <w:szCs w:val="26"/>
          <w:lang w:val="en-GB"/>
        </w:rPr>
        <w:t>có</w:t>
      </w:r>
      <w:proofErr w:type="spellEnd"/>
      <w:r w:rsidR="00F447DA" w:rsidRPr="00E7425D">
        <w:rPr>
          <w:sz w:val="26"/>
          <w:szCs w:val="26"/>
          <w:lang w:val="en-GB"/>
        </w:rPr>
        <w:t xml:space="preserve"> </w:t>
      </w:r>
      <w:proofErr w:type="spellStart"/>
      <w:r w:rsidR="00F447DA" w:rsidRPr="00E7425D">
        <w:rPr>
          <w:sz w:val="26"/>
          <w:szCs w:val="26"/>
          <w:lang w:val="en-GB"/>
        </w:rPr>
        <w:t>nhiều</w:t>
      </w:r>
      <w:proofErr w:type="spellEnd"/>
      <w:r w:rsidR="00F447DA" w:rsidRPr="00E7425D">
        <w:rPr>
          <w:sz w:val="26"/>
          <w:szCs w:val="26"/>
          <w:lang w:val="en-GB"/>
        </w:rPr>
        <w:t xml:space="preserve"> </w:t>
      </w:r>
      <w:proofErr w:type="spellStart"/>
      <w:r w:rsidR="00F447DA" w:rsidRPr="00E7425D">
        <w:rPr>
          <w:sz w:val="26"/>
          <w:szCs w:val="26"/>
          <w:lang w:val="en-GB"/>
        </w:rPr>
        <w:t>tên</w:t>
      </w:r>
      <w:proofErr w:type="spellEnd"/>
      <w:r w:rsidR="00F447DA" w:rsidRPr="00E7425D">
        <w:rPr>
          <w:sz w:val="26"/>
          <w:szCs w:val="26"/>
          <w:lang w:val="en-GB"/>
        </w:rPr>
        <w:t xml:space="preserve"> </w:t>
      </w:r>
      <w:proofErr w:type="spellStart"/>
      <w:r w:rsidR="00F447DA" w:rsidRPr="00E7425D">
        <w:rPr>
          <w:sz w:val="26"/>
          <w:szCs w:val="26"/>
          <w:lang w:val="en-GB"/>
        </w:rPr>
        <w:t>gọi</w:t>
      </w:r>
      <w:proofErr w:type="spellEnd"/>
      <w:r w:rsidR="00F447DA" w:rsidRPr="00E7425D">
        <w:rPr>
          <w:sz w:val="26"/>
          <w:szCs w:val="26"/>
          <w:lang w:val="en-GB"/>
        </w:rPr>
        <w:t xml:space="preserve"> </w:t>
      </w:r>
      <w:proofErr w:type="spellStart"/>
      <w:r w:rsidR="00F447DA" w:rsidRPr="00E7425D">
        <w:rPr>
          <w:sz w:val="26"/>
          <w:szCs w:val="26"/>
          <w:lang w:val="en-GB"/>
        </w:rPr>
        <w:t>gắn</w:t>
      </w:r>
      <w:proofErr w:type="spellEnd"/>
      <w:r w:rsidR="00F447DA" w:rsidRPr="00E7425D">
        <w:rPr>
          <w:sz w:val="26"/>
          <w:szCs w:val="26"/>
          <w:lang w:val="en-GB"/>
        </w:rPr>
        <w:t xml:space="preserve"> </w:t>
      </w:r>
      <w:proofErr w:type="spellStart"/>
      <w:r w:rsidR="00F447DA" w:rsidRPr="00E7425D">
        <w:rPr>
          <w:sz w:val="26"/>
          <w:szCs w:val="26"/>
          <w:lang w:val="en-GB"/>
        </w:rPr>
        <w:t>với</w:t>
      </w:r>
      <w:proofErr w:type="spellEnd"/>
      <w:r w:rsidR="00F447DA" w:rsidRPr="00E7425D">
        <w:rPr>
          <w:sz w:val="26"/>
          <w:szCs w:val="26"/>
          <w:lang w:val="en-GB"/>
        </w:rPr>
        <w:t xml:space="preserve"> </w:t>
      </w:r>
      <w:proofErr w:type="spellStart"/>
      <w:r w:rsidR="000276C5" w:rsidRPr="00E7425D">
        <w:rPr>
          <w:sz w:val="26"/>
          <w:szCs w:val="26"/>
          <w:lang w:val="en-GB"/>
        </w:rPr>
        <w:t>Cá</w:t>
      </w:r>
      <w:proofErr w:type="spellEnd"/>
      <w:r w:rsidR="000276C5" w:rsidRPr="00E7425D">
        <w:rPr>
          <w:sz w:val="26"/>
          <w:szCs w:val="26"/>
          <w:lang w:val="en-GB"/>
        </w:rPr>
        <w:t xml:space="preserve"> </w:t>
      </w:r>
      <w:proofErr w:type="spellStart"/>
      <w:r w:rsidR="000276C5" w:rsidRPr="00E7425D">
        <w:rPr>
          <w:sz w:val="26"/>
          <w:szCs w:val="26"/>
          <w:lang w:val="en-GB"/>
        </w:rPr>
        <w:t>Ông</w:t>
      </w:r>
      <w:proofErr w:type="spellEnd"/>
      <w:r w:rsidR="00F447DA" w:rsidRPr="00E7425D">
        <w:rPr>
          <w:sz w:val="26"/>
          <w:szCs w:val="26"/>
          <w:lang w:val="en-GB"/>
        </w:rPr>
        <w:t xml:space="preserve">, </w:t>
      </w:r>
      <w:proofErr w:type="spellStart"/>
      <w:r w:rsidR="00F447DA" w:rsidRPr="00E7425D">
        <w:rPr>
          <w:sz w:val="26"/>
          <w:szCs w:val="26"/>
          <w:lang w:val="en-GB"/>
        </w:rPr>
        <w:t>đúng</w:t>
      </w:r>
      <w:proofErr w:type="spellEnd"/>
      <w:r w:rsidR="00F447DA" w:rsidRPr="00E7425D">
        <w:rPr>
          <w:sz w:val="26"/>
          <w:szCs w:val="26"/>
          <w:lang w:val="en-GB"/>
        </w:rPr>
        <w:t xml:space="preserve"> </w:t>
      </w:r>
      <w:proofErr w:type="spellStart"/>
      <w:r w:rsidR="00F447DA" w:rsidRPr="00E7425D">
        <w:rPr>
          <w:sz w:val="26"/>
          <w:szCs w:val="26"/>
          <w:lang w:val="en-GB"/>
        </w:rPr>
        <w:t>như</w:t>
      </w:r>
      <w:proofErr w:type="spellEnd"/>
      <w:r w:rsidR="00F447DA" w:rsidRPr="00E7425D">
        <w:rPr>
          <w:sz w:val="26"/>
          <w:szCs w:val="26"/>
          <w:lang w:val="en-GB"/>
        </w:rPr>
        <w:t xml:space="preserve"> </w:t>
      </w:r>
      <w:proofErr w:type="spellStart"/>
      <w:r w:rsidR="00F447DA" w:rsidRPr="00E7425D">
        <w:rPr>
          <w:sz w:val="26"/>
          <w:szCs w:val="26"/>
          <w:lang w:val="en-GB"/>
        </w:rPr>
        <w:t>tác</w:t>
      </w:r>
      <w:proofErr w:type="spellEnd"/>
      <w:r w:rsidR="00F447DA" w:rsidRPr="00E7425D">
        <w:rPr>
          <w:sz w:val="26"/>
          <w:szCs w:val="26"/>
          <w:lang w:val="en-GB"/>
        </w:rPr>
        <w:t xml:space="preserve"> </w:t>
      </w:r>
      <w:proofErr w:type="spellStart"/>
      <w:r w:rsidR="00F447DA" w:rsidRPr="00E7425D">
        <w:rPr>
          <w:sz w:val="26"/>
          <w:szCs w:val="26"/>
          <w:lang w:val="en-GB"/>
        </w:rPr>
        <w:t>giả</w:t>
      </w:r>
      <w:proofErr w:type="spellEnd"/>
      <w:r w:rsidR="00F447DA" w:rsidRPr="00E7425D">
        <w:rPr>
          <w:sz w:val="26"/>
          <w:szCs w:val="26"/>
          <w:lang w:val="en-GB"/>
        </w:rPr>
        <w:t xml:space="preserve"> </w:t>
      </w:r>
      <w:proofErr w:type="spellStart"/>
      <w:r w:rsidR="00F447DA" w:rsidRPr="00E7425D">
        <w:rPr>
          <w:sz w:val="26"/>
          <w:szCs w:val="26"/>
          <w:lang w:val="en-GB"/>
        </w:rPr>
        <w:t>Ngô</w:t>
      </w:r>
      <w:proofErr w:type="spellEnd"/>
      <w:r w:rsidR="00F447DA" w:rsidRPr="00E7425D">
        <w:rPr>
          <w:sz w:val="26"/>
          <w:szCs w:val="26"/>
          <w:lang w:val="en-GB"/>
        </w:rPr>
        <w:t xml:space="preserve"> </w:t>
      </w:r>
      <w:proofErr w:type="spellStart"/>
      <w:r w:rsidR="00F447DA" w:rsidRPr="00E7425D">
        <w:rPr>
          <w:sz w:val="26"/>
          <w:szCs w:val="26"/>
          <w:lang w:val="en-GB"/>
        </w:rPr>
        <w:t>Thị</w:t>
      </w:r>
      <w:proofErr w:type="spellEnd"/>
      <w:r w:rsidR="00F447DA" w:rsidRPr="00E7425D">
        <w:rPr>
          <w:sz w:val="26"/>
          <w:szCs w:val="26"/>
          <w:lang w:val="en-GB"/>
        </w:rPr>
        <w:t xml:space="preserve"> Thu </w:t>
      </w:r>
      <w:proofErr w:type="spellStart"/>
      <w:r w:rsidR="00F447DA" w:rsidRPr="00E7425D">
        <w:rPr>
          <w:sz w:val="26"/>
          <w:szCs w:val="26"/>
          <w:lang w:val="en-GB"/>
        </w:rPr>
        <w:t>Hương</w:t>
      </w:r>
      <w:proofErr w:type="spellEnd"/>
      <w:r w:rsidR="00F447DA" w:rsidRPr="00E7425D">
        <w:rPr>
          <w:sz w:val="26"/>
          <w:szCs w:val="26"/>
          <w:lang w:val="en-GB"/>
        </w:rPr>
        <w:t xml:space="preserve"> </w:t>
      </w:r>
      <w:proofErr w:type="spellStart"/>
      <w:r w:rsidR="00F447DA" w:rsidRPr="00E7425D">
        <w:rPr>
          <w:sz w:val="26"/>
          <w:szCs w:val="26"/>
          <w:lang w:val="en-GB"/>
        </w:rPr>
        <w:t>đã</w:t>
      </w:r>
      <w:proofErr w:type="spellEnd"/>
      <w:r w:rsidR="00F447DA" w:rsidRPr="00E7425D">
        <w:rPr>
          <w:sz w:val="26"/>
          <w:szCs w:val="26"/>
          <w:lang w:val="en-GB"/>
        </w:rPr>
        <w:t xml:space="preserve"> </w:t>
      </w:r>
      <w:proofErr w:type="spellStart"/>
      <w:r w:rsidR="00F447DA" w:rsidRPr="00E7425D">
        <w:rPr>
          <w:sz w:val="26"/>
          <w:szCs w:val="26"/>
          <w:lang w:val="en-GB"/>
        </w:rPr>
        <w:t>nhắc</w:t>
      </w:r>
      <w:proofErr w:type="spellEnd"/>
      <w:r w:rsidR="00F447DA" w:rsidRPr="00E7425D">
        <w:rPr>
          <w:sz w:val="26"/>
          <w:szCs w:val="26"/>
          <w:lang w:val="en-GB"/>
        </w:rPr>
        <w:t xml:space="preserve"> </w:t>
      </w:r>
      <w:proofErr w:type="spellStart"/>
      <w:r w:rsidR="00F447DA" w:rsidRPr="00E7425D">
        <w:rPr>
          <w:sz w:val="26"/>
          <w:szCs w:val="26"/>
          <w:lang w:val="en-GB"/>
        </w:rPr>
        <w:t>đến</w:t>
      </w:r>
      <w:proofErr w:type="spellEnd"/>
      <w:r w:rsidR="00F447DA" w:rsidRPr="00E7425D">
        <w:rPr>
          <w:sz w:val="26"/>
          <w:szCs w:val="26"/>
          <w:lang w:val="en-GB"/>
        </w:rPr>
        <w:t xml:space="preserve"> </w:t>
      </w:r>
      <w:proofErr w:type="spellStart"/>
      <w:r w:rsidR="00F447DA" w:rsidRPr="00E7425D">
        <w:rPr>
          <w:sz w:val="26"/>
          <w:szCs w:val="26"/>
          <w:lang w:val="en-GB"/>
        </w:rPr>
        <w:t>trong</w:t>
      </w:r>
      <w:proofErr w:type="spellEnd"/>
      <w:r w:rsidR="00F447DA" w:rsidRPr="00E7425D">
        <w:rPr>
          <w:sz w:val="26"/>
          <w:szCs w:val="26"/>
          <w:lang w:val="en-GB"/>
        </w:rPr>
        <w:t xml:space="preserve"> </w:t>
      </w:r>
      <w:proofErr w:type="spellStart"/>
      <w:r w:rsidR="00F447DA" w:rsidRPr="00E7425D">
        <w:rPr>
          <w:sz w:val="26"/>
          <w:szCs w:val="26"/>
          <w:lang w:val="en-GB"/>
        </w:rPr>
        <w:t>bài</w:t>
      </w:r>
      <w:proofErr w:type="spellEnd"/>
      <w:r w:rsidR="00F447DA" w:rsidRPr="00E7425D">
        <w:rPr>
          <w:sz w:val="26"/>
          <w:szCs w:val="26"/>
          <w:lang w:val="en-GB"/>
        </w:rPr>
        <w:t xml:space="preserve"> </w:t>
      </w:r>
      <w:proofErr w:type="spellStart"/>
      <w:r w:rsidR="00F447DA" w:rsidRPr="00E7425D">
        <w:rPr>
          <w:sz w:val="26"/>
          <w:szCs w:val="26"/>
          <w:lang w:val="en-GB"/>
        </w:rPr>
        <w:t>viết</w:t>
      </w:r>
      <w:proofErr w:type="spellEnd"/>
      <w:r w:rsidR="00F447DA" w:rsidRPr="00E7425D">
        <w:rPr>
          <w:sz w:val="26"/>
          <w:szCs w:val="26"/>
          <w:lang w:val="en-GB"/>
        </w:rPr>
        <w:t xml:space="preserve"> </w:t>
      </w:r>
      <w:proofErr w:type="spellStart"/>
      <w:r w:rsidR="00F447DA" w:rsidRPr="00E7425D">
        <w:rPr>
          <w:sz w:val="26"/>
          <w:szCs w:val="26"/>
          <w:lang w:val="en-GB"/>
        </w:rPr>
        <w:t>của</w:t>
      </w:r>
      <w:proofErr w:type="spellEnd"/>
      <w:r w:rsidR="00F447DA" w:rsidRPr="00E7425D">
        <w:rPr>
          <w:sz w:val="26"/>
          <w:szCs w:val="26"/>
          <w:lang w:val="en-GB"/>
        </w:rPr>
        <w:t xml:space="preserve"> </w:t>
      </w:r>
      <w:proofErr w:type="spellStart"/>
      <w:r w:rsidR="00F447DA" w:rsidRPr="00E7425D">
        <w:rPr>
          <w:sz w:val="26"/>
          <w:szCs w:val="26"/>
          <w:lang w:val="en-GB"/>
        </w:rPr>
        <w:t>mình</w:t>
      </w:r>
      <w:proofErr w:type="spellEnd"/>
      <w:r w:rsidR="00F447DA" w:rsidRPr="00E7425D">
        <w:rPr>
          <w:sz w:val="26"/>
          <w:szCs w:val="26"/>
          <w:lang w:val="en-GB"/>
        </w:rPr>
        <w:t>: “</w:t>
      </w:r>
      <w:proofErr w:type="spellStart"/>
      <w:r w:rsidR="00F447DA" w:rsidRPr="00E7425D">
        <w:rPr>
          <w:sz w:val="26"/>
          <w:szCs w:val="26"/>
          <w:lang w:val="en-GB"/>
        </w:rPr>
        <w:t>Nhà</w:t>
      </w:r>
      <w:proofErr w:type="spellEnd"/>
      <w:r w:rsidR="00F447DA" w:rsidRPr="00E7425D">
        <w:rPr>
          <w:sz w:val="26"/>
          <w:szCs w:val="26"/>
          <w:lang w:val="en-GB"/>
        </w:rPr>
        <w:t xml:space="preserve"> </w:t>
      </w:r>
      <w:proofErr w:type="spellStart"/>
      <w:r w:rsidR="00F447DA" w:rsidRPr="00E7425D">
        <w:rPr>
          <w:sz w:val="26"/>
          <w:szCs w:val="26"/>
          <w:lang w:val="en-GB"/>
        </w:rPr>
        <w:t>Nguyễn</w:t>
      </w:r>
      <w:proofErr w:type="spellEnd"/>
      <w:r w:rsidR="00F447DA" w:rsidRPr="00E7425D">
        <w:rPr>
          <w:sz w:val="26"/>
          <w:szCs w:val="26"/>
          <w:lang w:val="en-GB"/>
        </w:rPr>
        <w:t xml:space="preserve"> </w:t>
      </w:r>
      <w:proofErr w:type="spellStart"/>
      <w:r w:rsidR="00F447DA" w:rsidRPr="00E7425D">
        <w:rPr>
          <w:sz w:val="26"/>
          <w:szCs w:val="26"/>
          <w:lang w:val="en-GB"/>
        </w:rPr>
        <w:t>đã</w:t>
      </w:r>
      <w:proofErr w:type="spellEnd"/>
      <w:r w:rsidR="00F447DA" w:rsidRPr="00E7425D">
        <w:rPr>
          <w:sz w:val="26"/>
          <w:szCs w:val="26"/>
          <w:lang w:val="en-GB"/>
        </w:rPr>
        <w:t xml:space="preserve"> </w:t>
      </w:r>
      <w:proofErr w:type="spellStart"/>
      <w:r w:rsidR="00F447DA" w:rsidRPr="00E7425D">
        <w:rPr>
          <w:sz w:val="26"/>
          <w:szCs w:val="26"/>
          <w:lang w:val="en-GB"/>
        </w:rPr>
        <w:t>công</w:t>
      </w:r>
      <w:proofErr w:type="spellEnd"/>
      <w:r w:rsidR="00F447DA" w:rsidRPr="00E7425D">
        <w:rPr>
          <w:sz w:val="26"/>
          <w:szCs w:val="26"/>
          <w:lang w:val="en-GB"/>
        </w:rPr>
        <w:t xml:space="preserve"> </w:t>
      </w:r>
      <w:proofErr w:type="spellStart"/>
      <w:r w:rsidR="00F447DA" w:rsidRPr="00E7425D">
        <w:rPr>
          <w:sz w:val="26"/>
          <w:szCs w:val="26"/>
          <w:lang w:val="en-GB"/>
        </w:rPr>
        <w:t>nhận</w:t>
      </w:r>
      <w:proofErr w:type="spellEnd"/>
      <w:r w:rsidR="00F447DA" w:rsidRPr="00E7425D">
        <w:rPr>
          <w:sz w:val="26"/>
          <w:szCs w:val="26"/>
          <w:lang w:val="en-GB"/>
        </w:rPr>
        <w:t xml:space="preserve">, ban </w:t>
      </w:r>
      <w:proofErr w:type="spellStart"/>
      <w:r w:rsidR="00F447DA" w:rsidRPr="00E7425D">
        <w:rPr>
          <w:sz w:val="26"/>
          <w:szCs w:val="26"/>
          <w:lang w:val="en-GB"/>
        </w:rPr>
        <w:t>tặng</w:t>
      </w:r>
      <w:proofErr w:type="spellEnd"/>
      <w:r w:rsidR="00F447DA" w:rsidRPr="00E7425D">
        <w:rPr>
          <w:sz w:val="26"/>
          <w:szCs w:val="26"/>
          <w:lang w:val="en-GB"/>
        </w:rPr>
        <w:t xml:space="preserve"> </w:t>
      </w:r>
      <w:proofErr w:type="spellStart"/>
      <w:r w:rsidR="00F447DA" w:rsidRPr="00E7425D">
        <w:rPr>
          <w:sz w:val="26"/>
          <w:szCs w:val="26"/>
          <w:lang w:val="en-GB"/>
        </w:rPr>
        <w:t>sắc</w:t>
      </w:r>
      <w:proofErr w:type="spellEnd"/>
      <w:r w:rsidR="00F447DA" w:rsidRPr="00E7425D">
        <w:rPr>
          <w:sz w:val="26"/>
          <w:szCs w:val="26"/>
          <w:lang w:val="en-GB"/>
        </w:rPr>
        <w:t xml:space="preserve"> </w:t>
      </w:r>
      <w:proofErr w:type="spellStart"/>
      <w:r w:rsidR="00F447DA" w:rsidRPr="00E7425D">
        <w:rPr>
          <w:sz w:val="26"/>
          <w:szCs w:val="26"/>
          <w:lang w:val="en-GB"/>
        </w:rPr>
        <w:t>phong</w:t>
      </w:r>
      <w:proofErr w:type="spellEnd"/>
      <w:r w:rsidR="00F447DA" w:rsidRPr="00E7425D">
        <w:rPr>
          <w:sz w:val="26"/>
          <w:szCs w:val="26"/>
          <w:lang w:val="en-GB"/>
        </w:rPr>
        <w:t xml:space="preserve"> </w:t>
      </w:r>
      <w:proofErr w:type="spellStart"/>
      <w:r w:rsidR="00F447DA" w:rsidRPr="00E7425D">
        <w:rPr>
          <w:sz w:val="26"/>
          <w:szCs w:val="26"/>
          <w:lang w:val="en-GB"/>
        </w:rPr>
        <w:t>cho</w:t>
      </w:r>
      <w:proofErr w:type="spellEnd"/>
      <w:r w:rsidR="00F447DA" w:rsidRPr="00E7425D">
        <w:rPr>
          <w:sz w:val="26"/>
          <w:szCs w:val="26"/>
          <w:lang w:val="en-GB"/>
        </w:rPr>
        <w:t xml:space="preserve"> </w:t>
      </w:r>
      <w:proofErr w:type="spellStart"/>
      <w:r w:rsidR="000276C5" w:rsidRPr="00E7425D">
        <w:rPr>
          <w:sz w:val="26"/>
          <w:szCs w:val="26"/>
          <w:lang w:val="en-GB"/>
        </w:rPr>
        <w:t>Cá</w:t>
      </w:r>
      <w:proofErr w:type="spellEnd"/>
      <w:r w:rsidR="000276C5" w:rsidRPr="00E7425D">
        <w:rPr>
          <w:sz w:val="26"/>
          <w:szCs w:val="26"/>
          <w:lang w:val="en-GB"/>
        </w:rPr>
        <w:t xml:space="preserve"> </w:t>
      </w:r>
      <w:proofErr w:type="spellStart"/>
      <w:r w:rsidR="000276C5" w:rsidRPr="00E7425D">
        <w:rPr>
          <w:sz w:val="26"/>
          <w:szCs w:val="26"/>
          <w:lang w:val="en-GB"/>
        </w:rPr>
        <w:t>Ông</w:t>
      </w:r>
      <w:proofErr w:type="spellEnd"/>
      <w:r w:rsidR="00F447DA" w:rsidRPr="00E7425D">
        <w:rPr>
          <w:sz w:val="26"/>
          <w:szCs w:val="26"/>
          <w:lang w:val="en-GB"/>
        </w:rPr>
        <w:t xml:space="preserve"> </w:t>
      </w:r>
      <w:proofErr w:type="spellStart"/>
      <w:r w:rsidR="00F447DA" w:rsidRPr="00E7425D">
        <w:rPr>
          <w:sz w:val="26"/>
          <w:szCs w:val="26"/>
          <w:lang w:val="en-GB"/>
        </w:rPr>
        <w:t>với</w:t>
      </w:r>
      <w:proofErr w:type="spellEnd"/>
      <w:r w:rsidR="00F447DA" w:rsidRPr="00E7425D">
        <w:rPr>
          <w:sz w:val="26"/>
          <w:szCs w:val="26"/>
          <w:lang w:val="en-GB"/>
        </w:rPr>
        <w:t xml:space="preserve"> </w:t>
      </w:r>
      <w:proofErr w:type="spellStart"/>
      <w:r w:rsidR="00F447DA" w:rsidRPr="00E7425D">
        <w:rPr>
          <w:sz w:val="26"/>
          <w:szCs w:val="26"/>
          <w:lang w:val="en-GB"/>
        </w:rPr>
        <w:t>các</w:t>
      </w:r>
      <w:proofErr w:type="spellEnd"/>
      <w:r w:rsidR="00F447DA" w:rsidRPr="00E7425D">
        <w:rPr>
          <w:sz w:val="26"/>
          <w:szCs w:val="26"/>
          <w:lang w:val="en-GB"/>
        </w:rPr>
        <w:t xml:space="preserve"> </w:t>
      </w:r>
      <w:proofErr w:type="spellStart"/>
      <w:r w:rsidR="00F447DA" w:rsidRPr="00E7425D">
        <w:rPr>
          <w:sz w:val="26"/>
          <w:szCs w:val="26"/>
          <w:lang w:val="en-GB"/>
        </w:rPr>
        <w:t>mỹ</w:t>
      </w:r>
      <w:proofErr w:type="spellEnd"/>
      <w:r w:rsidR="00F447DA" w:rsidRPr="00E7425D">
        <w:rPr>
          <w:sz w:val="26"/>
          <w:szCs w:val="26"/>
          <w:lang w:val="en-GB"/>
        </w:rPr>
        <w:t xml:space="preserve"> </w:t>
      </w:r>
      <w:proofErr w:type="spellStart"/>
      <w:r w:rsidR="00F447DA" w:rsidRPr="00E7425D">
        <w:rPr>
          <w:sz w:val="26"/>
          <w:szCs w:val="26"/>
          <w:lang w:val="en-GB"/>
        </w:rPr>
        <w:t>tự</w:t>
      </w:r>
      <w:proofErr w:type="spellEnd"/>
      <w:r w:rsidR="00F447DA" w:rsidRPr="00E7425D">
        <w:rPr>
          <w:sz w:val="26"/>
          <w:szCs w:val="26"/>
          <w:lang w:val="en-GB"/>
        </w:rPr>
        <w:t xml:space="preserve"> mang </w:t>
      </w:r>
      <w:proofErr w:type="spellStart"/>
      <w:r w:rsidR="00F447DA" w:rsidRPr="00E7425D">
        <w:rPr>
          <w:sz w:val="26"/>
          <w:szCs w:val="26"/>
          <w:lang w:val="en-GB"/>
        </w:rPr>
        <w:t>đậm</w:t>
      </w:r>
      <w:proofErr w:type="spellEnd"/>
      <w:r w:rsidR="00F447DA" w:rsidRPr="00E7425D">
        <w:rPr>
          <w:sz w:val="26"/>
          <w:szCs w:val="26"/>
          <w:lang w:val="en-GB"/>
        </w:rPr>
        <w:t xml:space="preserve"> </w:t>
      </w:r>
      <w:proofErr w:type="spellStart"/>
      <w:r w:rsidR="00F447DA" w:rsidRPr="00E7425D">
        <w:rPr>
          <w:sz w:val="26"/>
          <w:szCs w:val="26"/>
          <w:lang w:val="en-GB"/>
        </w:rPr>
        <w:t>giá</w:t>
      </w:r>
      <w:proofErr w:type="spellEnd"/>
      <w:r w:rsidR="00F447DA" w:rsidRPr="00E7425D">
        <w:rPr>
          <w:sz w:val="26"/>
          <w:szCs w:val="26"/>
          <w:lang w:val="en-GB"/>
        </w:rPr>
        <w:t xml:space="preserve"> </w:t>
      </w:r>
      <w:proofErr w:type="spellStart"/>
      <w:r w:rsidR="00F447DA" w:rsidRPr="00E7425D">
        <w:rPr>
          <w:sz w:val="26"/>
          <w:szCs w:val="26"/>
          <w:lang w:val="en-GB"/>
        </w:rPr>
        <w:t>trị</w:t>
      </w:r>
      <w:proofErr w:type="spellEnd"/>
      <w:r w:rsidR="00F447DA" w:rsidRPr="00E7425D">
        <w:rPr>
          <w:sz w:val="26"/>
          <w:szCs w:val="26"/>
          <w:lang w:val="en-GB"/>
        </w:rPr>
        <w:t xml:space="preserve"> </w:t>
      </w:r>
      <w:proofErr w:type="spellStart"/>
      <w:r w:rsidR="00F447DA" w:rsidRPr="00E7425D">
        <w:rPr>
          <w:sz w:val="26"/>
          <w:szCs w:val="26"/>
          <w:lang w:val="en-GB"/>
        </w:rPr>
        <w:t>nhân</w:t>
      </w:r>
      <w:proofErr w:type="spellEnd"/>
      <w:r w:rsidR="00F447DA" w:rsidRPr="00E7425D">
        <w:rPr>
          <w:sz w:val="26"/>
          <w:szCs w:val="26"/>
          <w:lang w:val="en-GB"/>
        </w:rPr>
        <w:t xml:space="preserve"> </w:t>
      </w:r>
      <w:proofErr w:type="spellStart"/>
      <w:r w:rsidR="00F447DA" w:rsidRPr="00E7425D">
        <w:rPr>
          <w:sz w:val="26"/>
          <w:szCs w:val="26"/>
          <w:lang w:val="en-GB"/>
        </w:rPr>
        <w:t>văn</w:t>
      </w:r>
      <w:proofErr w:type="spellEnd"/>
      <w:r w:rsidR="00F447DA" w:rsidRPr="00E7425D">
        <w:rPr>
          <w:sz w:val="26"/>
          <w:szCs w:val="26"/>
          <w:lang w:val="en-GB"/>
        </w:rPr>
        <w:t xml:space="preserve"> </w:t>
      </w:r>
      <w:proofErr w:type="spellStart"/>
      <w:r w:rsidR="00F447DA" w:rsidRPr="00E7425D">
        <w:rPr>
          <w:sz w:val="26"/>
          <w:szCs w:val="26"/>
          <w:lang w:val="en-GB"/>
        </w:rPr>
        <w:t>như</w:t>
      </w:r>
      <w:proofErr w:type="spellEnd"/>
      <w:r w:rsidR="00F447DA" w:rsidRPr="00E7425D">
        <w:rPr>
          <w:sz w:val="26"/>
          <w:szCs w:val="26"/>
          <w:lang w:val="en-GB"/>
        </w:rPr>
        <w:t xml:space="preserve"> </w:t>
      </w:r>
      <w:proofErr w:type="spellStart"/>
      <w:r w:rsidR="00F447DA" w:rsidRPr="00E7425D">
        <w:rPr>
          <w:sz w:val="26"/>
          <w:szCs w:val="26"/>
          <w:lang w:val="en-GB"/>
        </w:rPr>
        <w:t>Ngọc</w:t>
      </w:r>
      <w:proofErr w:type="spellEnd"/>
      <w:r w:rsidR="00F447DA" w:rsidRPr="00E7425D">
        <w:rPr>
          <w:sz w:val="26"/>
          <w:szCs w:val="26"/>
          <w:lang w:val="en-GB"/>
        </w:rPr>
        <w:t xml:space="preserve"> </w:t>
      </w:r>
      <w:proofErr w:type="spellStart"/>
      <w:r w:rsidR="00F447DA" w:rsidRPr="00E7425D">
        <w:rPr>
          <w:sz w:val="26"/>
          <w:szCs w:val="26"/>
          <w:lang w:val="en-GB"/>
        </w:rPr>
        <w:t>Lân</w:t>
      </w:r>
      <w:proofErr w:type="spellEnd"/>
      <w:r w:rsidR="00F447DA" w:rsidRPr="00E7425D">
        <w:rPr>
          <w:sz w:val="26"/>
          <w:szCs w:val="26"/>
          <w:lang w:val="en-GB"/>
        </w:rPr>
        <w:t xml:space="preserve">, </w:t>
      </w:r>
      <w:proofErr w:type="spellStart"/>
      <w:r w:rsidR="00F447DA" w:rsidRPr="00E7425D">
        <w:rPr>
          <w:sz w:val="26"/>
          <w:szCs w:val="26"/>
          <w:lang w:val="en-GB"/>
        </w:rPr>
        <w:t>Đức</w:t>
      </w:r>
      <w:proofErr w:type="spellEnd"/>
      <w:r w:rsidR="00F447DA" w:rsidRPr="00E7425D">
        <w:rPr>
          <w:sz w:val="26"/>
          <w:szCs w:val="26"/>
          <w:lang w:val="en-GB"/>
        </w:rPr>
        <w:t xml:space="preserve"> </w:t>
      </w:r>
      <w:proofErr w:type="spellStart"/>
      <w:r w:rsidR="00F447DA" w:rsidRPr="00E7425D">
        <w:rPr>
          <w:sz w:val="26"/>
          <w:szCs w:val="26"/>
          <w:lang w:val="en-GB"/>
        </w:rPr>
        <w:t>Ngư</w:t>
      </w:r>
      <w:proofErr w:type="spellEnd"/>
      <w:r w:rsidR="00F447DA" w:rsidRPr="00E7425D">
        <w:rPr>
          <w:sz w:val="26"/>
          <w:szCs w:val="26"/>
          <w:lang w:val="en-GB"/>
        </w:rPr>
        <w:t xml:space="preserve">, </w:t>
      </w:r>
      <w:proofErr w:type="spellStart"/>
      <w:r w:rsidR="00F447DA" w:rsidRPr="00E7425D">
        <w:rPr>
          <w:sz w:val="26"/>
          <w:szCs w:val="26"/>
          <w:lang w:val="en-GB"/>
        </w:rPr>
        <w:t>Ông</w:t>
      </w:r>
      <w:proofErr w:type="spellEnd"/>
      <w:r w:rsidR="00F447DA" w:rsidRPr="00E7425D">
        <w:rPr>
          <w:sz w:val="26"/>
          <w:szCs w:val="26"/>
          <w:lang w:val="en-GB"/>
        </w:rPr>
        <w:t xml:space="preserve"> </w:t>
      </w:r>
      <w:proofErr w:type="spellStart"/>
      <w:r w:rsidR="00F447DA" w:rsidRPr="00E7425D">
        <w:rPr>
          <w:sz w:val="26"/>
          <w:szCs w:val="26"/>
          <w:lang w:val="en-GB"/>
        </w:rPr>
        <w:t>Lộng</w:t>
      </w:r>
      <w:proofErr w:type="spellEnd"/>
      <w:r w:rsidR="00F447DA" w:rsidRPr="00E7425D">
        <w:rPr>
          <w:sz w:val="26"/>
          <w:szCs w:val="26"/>
          <w:lang w:val="en-GB"/>
        </w:rPr>
        <w:t xml:space="preserve">, </w:t>
      </w:r>
      <w:proofErr w:type="spellStart"/>
      <w:r w:rsidR="00F447DA" w:rsidRPr="00E7425D">
        <w:rPr>
          <w:sz w:val="26"/>
          <w:szCs w:val="26"/>
          <w:lang w:val="en-GB"/>
        </w:rPr>
        <w:t>Ông</w:t>
      </w:r>
      <w:proofErr w:type="spellEnd"/>
      <w:r w:rsidR="00F447DA" w:rsidRPr="00E7425D">
        <w:rPr>
          <w:sz w:val="26"/>
          <w:szCs w:val="26"/>
          <w:lang w:val="en-GB"/>
        </w:rPr>
        <w:t xml:space="preserve"> </w:t>
      </w:r>
      <w:proofErr w:type="spellStart"/>
      <w:r w:rsidR="00F447DA" w:rsidRPr="00E7425D">
        <w:rPr>
          <w:sz w:val="26"/>
          <w:szCs w:val="26"/>
          <w:lang w:val="en-GB"/>
        </w:rPr>
        <w:t>Thông</w:t>
      </w:r>
      <w:proofErr w:type="spellEnd"/>
      <w:r w:rsidR="00F447DA" w:rsidRPr="00E7425D">
        <w:rPr>
          <w:sz w:val="26"/>
          <w:szCs w:val="26"/>
          <w:lang w:val="en-GB"/>
        </w:rPr>
        <w:t xml:space="preserve">, Nam </w:t>
      </w:r>
      <w:proofErr w:type="spellStart"/>
      <w:r w:rsidR="00F447DA" w:rsidRPr="00E7425D">
        <w:rPr>
          <w:sz w:val="26"/>
          <w:szCs w:val="26"/>
          <w:lang w:val="en-GB"/>
        </w:rPr>
        <w:t>Hải</w:t>
      </w:r>
      <w:proofErr w:type="spellEnd"/>
      <w:r w:rsidR="00F447DA" w:rsidRPr="00E7425D">
        <w:rPr>
          <w:sz w:val="26"/>
          <w:szCs w:val="26"/>
          <w:lang w:val="en-GB"/>
        </w:rPr>
        <w:t xml:space="preserve"> </w:t>
      </w:r>
      <w:proofErr w:type="spellStart"/>
      <w:r w:rsidR="00F447DA" w:rsidRPr="00E7425D">
        <w:rPr>
          <w:sz w:val="26"/>
          <w:szCs w:val="26"/>
          <w:lang w:val="en-GB"/>
        </w:rPr>
        <w:t>Đại</w:t>
      </w:r>
      <w:proofErr w:type="spellEnd"/>
      <w:r w:rsidR="00F447DA" w:rsidRPr="00E7425D">
        <w:rPr>
          <w:sz w:val="26"/>
          <w:szCs w:val="26"/>
          <w:lang w:val="en-GB"/>
        </w:rPr>
        <w:t xml:space="preserve"> </w:t>
      </w:r>
      <w:proofErr w:type="spellStart"/>
      <w:r w:rsidR="00F447DA" w:rsidRPr="00E7425D">
        <w:rPr>
          <w:sz w:val="26"/>
          <w:szCs w:val="26"/>
          <w:lang w:val="en-GB"/>
        </w:rPr>
        <w:t>tướng</w:t>
      </w:r>
      <w:proofErr w:type="spellEnd"/>
      <w:r w:rsidR="00F447DA" w:rsidRPr="00E7425D">
        <w:rPr>
          <w:sz w:val="26"/>
          <w:szCs w:val="26"/>
          <w:lang w:val="en-GB"/>
        </w:rPr>
        <w:t xml:space="preserve"> </w:t>
      </w:r>
      <w:proofErr w:type="spellStart"/>
      <w:r w:rsidR="00F447DA" w:rsidRPr="00E7425D">
        <w:rPr>
          <w:sz w:val="26"/>
          <w:szCs w:val="26"/>
          <w:lang w:val="en-GB"/>
        </w:rPr>
        <w:t>quân</w:t>
      </w:r>
      <w:proofErr w:type="spellEnd"/>
      <w:r w:rsidR="00F447DA" w:rsidRPr="00E7425D">
        <w:rPr>
          <w:sz w:val="26"/>
          <w:szCs w:val="26"/>
          <w:lang w:val="en-GB"/>
        </w:rPr>
        <w:t xml:space="preserve">, </w:t>
      </w:r>
      <w:proofErr w:type="spellStart"/>
      <w:r w:rsidR="00F447DA" w:rsidRPr="00E7425D">
        <w:rPr>
          <w:sz w:val="26"/>
          <w:szCs w:val="26"/>
          <w:lang w:val="en-GB"/>
        </w:rPr>
        <w:t>Cự</w:t>
      </w:r>
      <w:proofErr w:type="spellEnd"/>
      <w:r w:rsidR="00F447DA" w:rsidRPr="00E7425D">
        <w:rPr>
          <w:sz w:val="26"/>
          <w:szCs w:val="26"/>
          <w:lang w:val="en-GB"/>
        </w:rPr>
        <w:t xml:space="preserve"> </w:t>
      </w:r>
      <w:proofErr w:type="spellStart"/>
      <w:r w:rsidR="00F447DA" w:rsidRPr="00E7425D">
        <w:rPr>
          <w:sz w:val="26"/>
          <w:szCs w:val="26"/>
          <w:lang w:val="en-GB"/>
        </w:rPr>
        <w:t>tộc</w:t>
      </w:r>
      <w:proofErr w:type="spellEnd"/>
      <w:r w:rsidR="00F447DA" w:rsidRPr="00E7425D">
        <w:rPr>
          <w:sz w:val="26"/>
          <w:szCs w:val="26"/>
          <w:lang w:val="en-GB"/>
        </w:rPr>
        <w:t xml:space="preserve">, </w:t>
      </w:r>
      <w:proofErr w:type="spellStart"/>
      <w:r w:rsidR="00F447DA" w:rsidRPr="00E7425D">
        <w:rPr>
          <w:sz w:val="26"/>
          <w:szCs w:val="26"/>
          <w:lang w:val="en-GB"/>
        </w:rPr>
        <w:t>Ngọc</w:t>
      </w:r>
      <w:proofErr w:type="spellEnd"/>
      <w:r w:rsidR="00F447DA" w:rsidRPr="00E7425D">
        <w:rPr>
          <w:sz w:val="26"/>
          <w:szCs w:val="26"/>
          <w:lang w:val="en-GB"/>
        </w:rPr>
        <w:t xml:space="preserve"> Long </w:t>
      </w:r>
      <w:proofErr w:type="spellStart"/>
      <w:r w:rsidR="00F447DA" w:rsidRPr="00E7425D">
        <w:rPr>
          <w:sz w:val="26"/>
          <w:szCs w:val="26"/>
          <w:lang w:val="en-GB"/>
        </w:rPr>
        <w:t>tôn</w:t>
      </w:r>
      <w:proofErr w:type="spellEnd"/>
      <w:r w:rsidR="00F447DA" w:rsidRPr="00E7425D">
        <w:rPr>
          <w:sz w:val="26"/>
          <w:szCs w:val="26"/>
          <w:lang w:val="en-GB"/>
        </w:rPr>
        <w:t xml:space="preserve"> </w:t>
      </w:r>
      <w:proofErr w:type="spellStart"/>
      <w:r w:rsidR="00F447DA" w:rsidRPr="00E7425D">
        <w:rPr>
          <w:sz w:val="26"/>
          <w:szCs w:val="26"/>
          <w:lang w:val="en-GB"/>
        </w:rPr>
        <w:t>thần</w:t>
      </w:r>
      <w:proofErr w:type="spellEnd"/>
      <w:r w:rsidR="00F447DA" w:rsidRPr="00E7425D">
        <w:rPr>
          <w:sz w:val="26"/>
          <w:szCs w:val="26"/>
          <w:lang w:val="en-GB"/>
        </w:rPr>
        <w:t>”</w:t>
      </w:r>
      <w:r w:rsidR="00BE5246" w:rsidRPr="00E7425D">
        <w:rPr>
          <w:sz w:val="26"/>
          <w:szCs w:val="26"/>
          <w:lang w:val="en-GB"/>
        </w:rPr>
        <w:t xml:space="preserve"> [4</w:t>
      </w:r>
      <w:r w:rsidR="00903487" w:rsidRPr="00E7425D">
        <w:rPr>
          <w:sz w:val="26"/>
          <w:szCs w:val="26"/>
          <w:lang w:val="en-GB"/>
        </w:rPr>
        <w:t>1, tr.103</w:t>
      </w:r>
      <w:r w:rsidR="00BE5246" w:rsidRPr="00E7425D">
        <w:rPr>
          <w:sz w:val="26"/>
          <w:szCs w:val="26"/>
          <w:lang w:val="en-GB"/>
        </w:rPr>
        <w:t>].</w:t>
      </w:r>
      <w:r w:rsidR="000C0636">
        <w:rPr>
          <w:sz w:val="26"/>
          <w:szCs w:val="26"/>
          <w:lang w:val="en-GB"/>
        </w:rPr>
        <w:t xml:space="preserve"> </w:t>
      </w:r>
      <w:r w:rsidR="002D5C02" w:rsidRPr="00E7425D">
        <w:rPr>
          <w:sz w:val="26"/>
          <w:szCs w:val="26"/>
          <w:lang w:val="en-GB"/>
        </w:rPr>
        <w:t xml:space="preserve">Khi </w:t>
      </w:r>
      <w:proofErr w:type="spellStart"/>
      <w:r w:rsidR="002D5C02" w:rsidRPr="00E7425D">
        <w:rPr>
          <w:sz w:val="26"/>
          <w:szCs w:val="26"/>
          <w:lang w:val="en-GB"/>
        </w:rPr>
        <w:t>khảo</w:t>
      </w:r>
      <w:proofErr w:type="spellEnd"/>
      <w:r w:rsidR="002D5C02" w:rsidRPr="00E7425D">
        <w:rPr>
          <w:sz w:val="26"/>
          <w:szCs w:val="26"/>
          <w:lang w:val="en-GB"/>
        </w:rPr>
        <w:t xml:space="preserve"> </w:t>
      </w:r>
      <w:proofErr w:type="spellStart"/>
      <w:r w:rsidR="002D5C02" w:rsidRPr="00E7425D">
        <w:rPr>
          <w:sz w:val="26"/>
          <w:szCs w:val="26"/>
          <w:lang w:val="en-GB"/>
        </w:rPr>
        <w:t>sát</w:t>
      </w:r>
      <w:proofErr w:type="spellEnd"/>
      <w:r w:rsidR="002D5C02" w:rsidRPr="00E7425D">
        <w:rPr>
          <w:sz w:val="26"/>
          <w:szCs w:val="26"/>
          <w:lang w:val="en-GB"/>
        </w:rPr>
        <w:t xml:space="preserve"> </w:t>
      </w:r>
      <w:proofErr w:type="spellStart"/>
      <w:r w:rsidR="002D5C02" w:rsidRPr="00E7425D">
        <w:rPr>
          <w:sz w:val="26"/>
          <w:szCs w:val="26"/>
          <w:lang w:val="en-GB"/>
        </w:rPr>
        <w:t>thực</w:t>
      </w:r>
      <w:proofErr w:type="spellEnd"/>
      <w:r w:rsidR="002D5C02" w:rsidRPr="00E7425D">
        <w:rPr>
          <w:sz w:val="26"/>
          <w:szCs w:val="26"/>
          <w:lang w:val="en-GB"/>
        </w:rPr>
        <w:t xml:space="preserve"> </w:t>
      </w:r>
      <w:proofErr w:type="spellStart"/>
      <w:r w:rsidR="002D5C02" w:rsidRPr="00E7425D">
        <w:rPr>
          <w:sz w:val="26"/>
          <w:szCs w:val="26"/>
          <w:lang w:val="en-GB"/>
        </w:rPr>
        <w:t>tiễn</w:t>
      </w:r>
      <w:proofErr w:type="spellEnd"/>
      <w:r w:rsidR="002D5C02" w:rsidRPr="00E7425D">
        <w:rPr>
          <w:sz w:val="26"/>
          <w:szCs w:val="26"/>
          <w:lang w:val="en-GB"/>
        </w:rPr>
        <w:t xml:space="preserve">, </w:t>
      </w:r>
      <w:proofErr w:type="spellStart"/>
      <w:r w:rsidR="002D5C02" w:rsidRPr="00E7425D">
        <w:rPr>
          <w:sz w:val="26"/>
          <w:szCs w:val="26"/>
          <w:lang w:val="en-GB"/>
        </w:rPr>
        <w:t>chúng</w:t>
      </w:r>
      <w:proofErr w:type="spellEnd"/>
      <w:r w:rsidR="002D5C02" w:rsidRPr="00E7425D">
        <w:rPr>
          <w:sz w:val="26"/>
          <w:szCs w:val="26"/>
          <w:lang w:val="en-GB"/>
        </w:rPr>
        <w:t xml:space="preserve"> </w:t>
      </w:r>
      <w:proofErr w:type="spellStart"/>
      <w:r w:rsidR="002D5C02" w:rsidRPr="00E7425D">
        <w:rPr>
          <w:sz w:val="26"/>
          <w:szCs w:val="26"/>
          <w:lang w:val="en-GB"/>
        </w:rPr>
        <w:t>tôi</w:t>
      </w:r>
      <w:proofErr w:type="spellEnd"/>
      <w:r w:rsidR="002D5C02" w:rsidRPr="00E7425D">
        <w:rPr>
          <w:sz w:val="26"/>
          <w:szCs w:val="26"/>
          <w:lang w:val="en-GB"/>
        </w:rPr>
        <w:t xml:space="preserve"> </w:t>
      </w:r>
      <w:proofErr w:type="spellStart"/>
      <w:r w:rsidR="002D5C02" w:rsidRPr="00E7425D">
        <w:rPr>
          <w:sz w:val="26"/>
          <w:szCs w:val="26"/>
          <w:lang w:val="en-GB"/>
        </w:rPr>
        <w:t>thấy</w:t>
      </w:r>
      <w:proofErr w:type="spellEnd"/>
      <w:r w:rsidR="002D5C02" w:rsidRPr="00E7425D">
        <w:rPr>
          <w:sz w:val="26"/>
          <w:szCs w:val="26"/>
          <w:lang w:val="en-GB"/>
        </w:rPr>
        <w:t xml:space="preserve"> </w:t>
      </w:r>
      <w:proofErr w:type="spellStart"/>
      <w:r w:rsidR="002D5C02" w:rsidRPr="00E7425D">
        <w:rPr>
          <w:sz w:val="26"/>
          <w:szCs w:val="26"/>
          <w:lang w:val="en-GB"/>
        </w:rPr>
        <w:t>đa</w:t>
      </w:r>
      <w:proofErr w:type="spellEnd"/>
      <w:r w:rsidR="002D5C02" w:rsidRPr="00E7425D">
        <w:rPr>
          <w:sz w:val="26"/>
          <w:szCs w:val="26"/>
          <w:lang w:val="en-GB"/>
        </w:rPr>
        <w:t xml:space="preserve"> </w:t>
      </w:r>
      <w:proofErr w:type="spellStart"/>
      <w:r w:rsidR="002D5C02" w:rsidRPr="00E7425D">
        <w:rPr>
          <w:sz w:val="26"/>
          <w:szCs w:val="26"/>
          <w:lang w:val="en-GB"/>
        </w:rPr>
        <w:t>số</w:t>
      </w:r>
      <w:proofErr w:type="spellEnd"/>
      <w:r w:rsidR="002D5C02" w:rsidRPr="00E7425D">
        <w:rPr>
          <w:sz w:val="26"/>
          <w:szCs w:val="26"/>
          <w:lang w:val="en-GB"/>
        </w:rPr>
        <w:t xml:space="preserve"> </w:t>
      </w:r>
      <w:proofErr w:type="spellStart"/>
      <w:r w:rsidR="002D5C02" w:rsidRPr="00E7425D">
        <w:rPr>
          <w:sz w:val="26"/>
          <w:szCs w:val="26"/>
          <w:lang w:val="en-GB"/>
        </w:rPr>
        <w:t>người</w:t>
      </w:r>
      <w:proofErr w:type="spellEnd"/>
      <w:r w:rsidR="002D5C02" w:rsidRPr="00E7425D">
        <w:rPr>
          <w:sz w:val="26"/>
          <w:szCs w:val="26"/>
          <w:lang w:val="en-GB"/>
        </w:rPr>
        <w:t xml:space="preserve"> </w:t>
      </w:r>
      <w:proofErr w:type="spellStart"/>
      <w:r w:rsidR="002D5C02" w:rsidRPr="00E7425D">
        <w:rPr>
          <w:sz w:val="26"/>
          <w:szCs w:val="26"/>
          <w:lang w:val="en-GB"/>
        </w:rPr>
        <w:t>dân</w:t>
      </w:r>
      <w:proofErr w:type="spellEnd"/>
      <w:r w:rsidR="002D5C02" w:rsidRPr="00E7425D">
        <w:rPr>
          <w:sz w:val="26"/>
          <w:szCs w:val="26"/>
          <w:lang w:val="en-GB"/>
        </w:rPr>
        <w:t xml:space="preserve"> </w:t>
      </w:r>
      <w:proofErr w:type="spellStart"/>
      <w:r w:rsidR="002D5C02" w:rsidRPr="00E7425D">
        <w:rPr>
          <w:sz w:val="26"/>
          <w:szCs w:val="26"/>
          <w:lang w:val="en-GB"/>
        </w:rPr>
        <w:t>vùng</w:t>
      </w:r>
      <w:proofErr w:type="spellEnd"/>
      <w:r w:rsidR="002D5C02" w:rsidRPr="00E7425D">
        <w:rPr>
          <w:sz w:val="26"/>
          <w:szCs w:val="26"/>
          <w:lang w:val="en-GB"/>
        </w:rPr>
        <w:t xml:space="preserve"> </w:t>
      </w:r>
      <w:proofErr w:type="spellStart"/>
      <w:r w:rsidR="002D5C02" w:rsidRPr="00E7425D">
        <w:rPr>
          <w:sz w:val="26"/>
          <w:szCs w:val="26"/>
          <w:lang w:val="en-GB"/>
        </w:rPr>
        <w:t>biển</w:t>
      </w:r>
      <w:proofErr w:type="spellEnd"/>
      <w:r w:rsidR="002D5C02" w:rsidRPr="00E7425D">
        <w:rPr>
          <w:sz w:val="26"/>
          <w:szCs w:val="26"/>
          <w:lang w:val="en-GB"/>
        </w:rPr>
        <w:t xml:space="preserve"> </w:t>
      </w:r>
      <w:proofErr w:type="spellStart"/>
      <w:r w:rsidR="002D5C02" w:rsidRPr="00E7425D">
        <w:rPr>
          <w:sz w:val="26"/>
          <w:szCs w:val="26"/>
          <w:lang w:val="en-GB"/>
        </w:rPr>
        <w:t>tại</w:t>
      </w:r>
      <w:proofErr w:type="spellEnd"/>
      <w:r w:rsidR="002D5C02" w:rsidRPr="00E7425D">
        <w:rPr>
          <w:sz w:val="26"/>
          <w:szCs w:val="26"/>
          <w:lang w:val="en-GB"/>
        </w:rPr>
        <w:t xml:space="preserve"> </w:t>
      </w:r>
      <w:r w:rsidR="000C5408" w:rsidRPr="00E7425D">
        <w:rPr>
          <w:sz w:val="26"/>
          <w:szCs w:val="26"/>
          <w:lang w:val="en-GB"/>
        </w:rPr>
        <w:t>TP</w:t>
      </w:r>
      <w:r w:rsidR="002D5C02" w:rsidRPr="00E7425D">
        <w:rPr>
          <w:sz w:val="26"/>
          <w:szCs w:val="26"/>
          <w:lang w:val="en-GB"/>
        </w:rPr>
        <w:t xml:space="preserve"> </w:t>
      </w:r>
      <w:proofErr w:type="spellStart"/>
      <w:r w:rsidR="002D5C02" w:rsidRPr="00E7425D">
        <w:rPr>
          <w:sz w:val="26"/>
          <w:szCs w:val="26"/>
          <w:lang w:val="en-GB"/>
        </w:rPr>
        <w:t>Đà</w:t>
      </w:r>
      <w:proofErr w:type="spellEnd"/>
      <w:r w:rsidR="002D5C02" w:rsidRPr="00E7425D">
        <w:rPr>
          <w:sz w:val="26"/>
          <w:szCs w:val="26"/>
          <w:lang w:val="en-GB"/>
        </w:rPr>
        <w:t xml:space="preserve"> </w:t>
      </w:r>
      <w:proofErr w:type="spellStart"/>
      <w:r w:rsidR="002D5C02" w:rsidRPr="00E7425D">
        <w:rPr>
          <w:sz w:val="26"/>
          <w:szCs w:val="26"/>
          <w:lang w:val="en-GB"/>
        </w:rPr>
        <w:t>Nẵng</w:t>
      </w:r>
      <w:proofErr w:type="spellEnd"/>
      <w:r w:rsidR="002D5C02" w:rsidRPr="00E7425D">
        <w:rPr>
          <w:sz w:val="26"/>
          <w:szCs w:val="26"/>
          <w:lang w:val="en-GB"/>
        </w:rPr>
        <w:t xml:space="preserve"> </w:t>
      </w:r>
      <w:proofErr w:type="spellStart"/>
      <w:r w:rsidR="002D5C02" w:rsidRPr="00E7425D">
        <w:rPr>
          <w:sz w:val="26"/>
          <w:szCs w:val="26"/>
          <w:lang w:val="en-GB"/>
        </w:rPr>
        <w:t>gọi</w:t>
      </w:r>
      <w:proofErr w:type="spellEnd"/>
      <w:r w:rsidR="00EB01ED" w:rsidRPr="00E7425D">
        <w:rPr>
          <w:sz w:val="26"/>
          <w:szCs w:val="26"/>
          <w:lang w:val="en-GB"/>
        </w:rPr>
        <w:t xml:space="preserve"> </w:t>
      </w:r>
      <w:proofErr w:type="spellStart"/>
      <w:r w:rsidR="00EB01ED" w:rsidRPr="00E7425D">
        <w:rPr>
          <w:sz w:val="26"/>
          <w:szCs w:val="26"/>
          <w:lang w:val="en-GB"/>
        </w:rPr>
        <w:t>cá</w:t>
      </w:r>
      <w:proofErr w:type="spellEnd"/>
      <w:r w:rsidR="00EB01ED" w:rsidRPr="00E7425D">
        <w:rPr>
          <w:sz w:val="26"/>
          <w:szCs w:val="26"/>
          <w:lang w:val="en-GB"/>
        </w:rPr>
        <w:t xml:space="preserve"> </w:t>
      </w:r>
      <w:proofErr w:type="spellStart"/>
      <w:r w:rsidR="00EB01ED" w:rsidRPr="00E7425D">
        <w:rPr>
          <w:sz w:val="26"/>
          <w:szCs w:val="26"/>
          <w:lang w:val="en-GB"/>
        </w:rPr>
        <w:t>Voi</w:t>
      </w:r>
      <w:proofErr w:type="spellEnd"/>
      <w:r w:rsidR="002D5C02" w:rsidRPr="00E7425D">
        <w:rPr>
          <w:sz w:val="26"/>
          <w:szCs w:val="26"/>
          <w:lang w:val="en-GB"/>
        </w:rPr>
        <w:t xml:space="preserve"> </w:t>
      </w:r>
      <w:proofErr w:type="spellStart"/>
      <w:r w:rsidR="002D5C02" w:rsidRPr="00E7425D">
        <w:rPr>
          <w:sz w:val="26"/>
          <w:szCs w:val="26"/>
          <w:lang w:val="en-GB"/>
        </w:rPr>
        <w:t>là</w:t>
      </w:r>
      <w:proofErr w:type="spellEnd"/>
      <w:r w:rsidR="002D5C02" w:rsidRPr="00E7425D">
        <w:rPr>
          <w:sz w:val="26"/>
          <w:szCs w:val="26"/>
          <w:lang w:val="en-GB"/>
        </w:rPr>
        <w:t xml:space="preserve"> </w:t>
      </w:r>
      <w:proofErr w:type="spellStart"/>
      <w:r w:rsidR="000276C5" w:rsidRPr="00E7425D">
        <w:rPr>
          <w:sz w:val="26"/>
          <w:szCs w:val="26"/>
          <w:lang w:val="en-GB"/>
        </w:rPr>
        <w:t>Cá</w:t>
      </w:r>
      <w:proofErr w:type="spellEnd"/>
      <w:r w:rsidR="000276C5" w:rsidRPr="00E7425D">
        <w:rPr>
          <w:sz w:val="26"/>
          <w:szCs w:val="26"/>
          <w:lang w:val="en-GB"/>
        </w:rPr>
        <w:t xml:space="preserve"> </w:t>
      </w:r>
      <w:proofErr w:type="spellStart"/>
      <w:r w:rsidR="000276C5" w:rsidRPr="00E7425D">
        <w:rPr>
          <w:sz w:val="26"/>
          <w:szCs w:val="26"/>
          <w:lang w:val="en-GB"/>
        </w:rPr>
        <w:t>Ông</w:t>
      </w:r>
      <w:proofErr w:type="spellEnd"/>
      <w:r w:rsidR="00BA2484" w:rsidRPr="00E7425D">
        <w:rPr>
          <w:sz w:val="26"/>
          <w:szCs w:val="26"/>
          <w:lang w:val="en-GB"/>
        </w:rPr>
        <w:t>,</w:t>
      </w:r>
      <w:r w:rsidR="002D5C02" w:rsidRPr="00E7425D">
        <w:rPr>
          <w:sz w:val="26"/>
          <w:szCs w:val="26"/>
          <w:lang w:val="en-GB"/>
        </w:rPr>
        <w:t xml:space="preserve"> </w:t>
      </w:r>
      <w:proofErr w:type="spellStart"/>
      <w:r w:rsidR="002D5C02" w:rsidRPr="00E7425D">
        <w:rPr>
          <w:sz w:val="26"/>
          <w:szCs w:val="26"/>
          <w:lang w:val="en-GB"/>
        </w:rPr>
        <w:t>trong</w:t>
      </w:r>
      <w:proofErr w:type="spellEnd"/>
      <w:r w:rsidR="002D5C02" w:rsidRPr="00E7425D">
        <w:rPr>
          <w:sz w:val="26"/>
          <w:szCs w:val="26"/>
          <w:lang w:val="en-GB"/>
        </w:rPr>
        <w:t xml:space="preserve"> </w:t>
      </w:r>
      <w:proofErr w:type="spellStart"/>
      <w:r w:rsidR="002D5C02" w:rsidRPr="00E7425D">
        <w:rPr>
          <w:sz w:val="26"/>
          <w:szCs w:val="26"/>
          <w:lang w:val="en-GB"/>
        </w:rPr>
        <w:t>các</w:t>
      </w:r>
      <w:proofErr w:type="spellEnd"/>
      <w:r w:rsidR="002D5C02" w:rsidRPr="00E7425D">
        <w:rPr>
          <w:sz w:val="26"/>
          <w:szCs w:val="26"/>
          <w:lang w:val="en-GB"/>
        </w:rPr>
        <w:t xml:space="preserve"> </w:t>
      </w:r>
      <w:proofErr w:type="spellStart"/>
      <w:r w:rsidR="002D5C02" w:rsidRPr="00E7425D">
        <w:rPr>
          <w:sz w:val="26"/>
          <w:szCs w:val="26"/>
          <w:lang w:val="en-GB"/>
        </w:rPr>
        <w:t>bản</w:t>
      </w:r>
      <w:proofErr w:type="spellEnd"/>
      <w:r w:rsidR="002D5C02" w:rsidRPr="00E7425D">
        <w:rPr>
          <w:sz w:val="26"/>
          <w:szCs w:val="26"/>
          <w:lang w:val="en-GB"/>
        </w:rPr>
        <w:t xml:space="preserve"> </w:t>
      </w:r>
      <w:proofErr w:type="spellStart"/>
      <w:r w:rsidR="002D5C02" w:rsidRPr="00E7425D">
        <w:rPr>
          <w:sz w:val="26"/>
          <w:szCs w:val="26"/>
          <w:lang w:val="en-GB"/>
        </w:rPr>
        <w:t>chèo</w:t>
      </w:r>
      <w:proofErr w:type="spellEnd"/>
      <w:r w:rsidR="002D5C02" w:rsidRPr="00E7425D">
        <w:rPr>
          <w:sz w:val="26"/>
          <w:szCs w:val="26"/>
          <w:lang w:val="en-GB"/>
        </w:rPr>
        <w:t xml:space="preserve"> </w:t>
      </w:r>
      <w:proofErr w:type="spellStart"/>
      <w:r w:rsidR="002E1083" w:rsidRPr="00E7425D">
        <w:rPr>
          <w:sz w:val="26"/>
          <w:szCs w:val="26"/>
          <w:lang w:val="en-GB"/>
        </w:rPr>
        <w:t>Bả</w:t>
      </w:r>
      <w:proofErr w:type="spellEnd"/>
      <w:r w:rsidR="002E1083" w:rsidRPr="00E7425D">
        <w:rPr>
          <w:sz w:val="26"/>
          <w:szCs w:val="26"/>
          <w:lang w:val="en-GB"/>
        </w:rPr>
        <w:t xml:space="preserve"> </w:t>
      </w:r>
      <w:proofErr w:type="spellStart"/>
      <w:r w:rsidR="002E1083" w:rsidRPr="00E7425D">
        <w:rPr>
          <w:sz w:val="26"/>
          <w:szCs w:val="26"/>
          <w:lang w:val="en-GB"/>
        </w:rPr>
        <w:t>trạo</w:t>
      </w:r>
      <w:proofErr w:type="spellEnd"/>
      <w:r w:rsidR="002D5C02" w:rsidRPr="00E7425D">
        <w:rPr>
          <w:sz w:val="26"/>
          <w:szCs w:val="26"/>
          <w:lang w:val="en-GB"/>
        </w:rPr>
        <w:t xml:space="preserve"> </w:t>
      </w:r>
      <w:proofErr w:type="spellStart"/>
      <w:r w:rsidR="002D5C02" w:rsidRPr="00E7425D">
        <w:rPr>
          <w:sz w:val="26"/>
          <w:szCs w:val="26"/>
          <w:lang w:val="en-GB"/>
        </w:rPr>
        <w:t>dùng</w:t>
      </w:r>
      <w:proofErr w:type="spellEnd"/>
      <w:r w:rsidR="002D5C02" w:rsidRPr="00E7425D">
        <w:rPr>
          <w:sz w:val="26"/>
          <w:szCs w:val="26"/>
          <w:lang w:val="en-GB"/>
        </w:rPr>
        <w:t xml:space="preserve"> </w:t>
      </w:r>
      <w:proofErr w:type="spellStart"/>
      <w:r w:rsidR="002D5C02" w:rsidRPr="00E7425D">
        <w:rPr>
          <w:sz w:val="26"/>
          <w:szCs w:val="26"/>
          <w:lang w:val="en-GB"/>
        </w:rPr>
        <w:t>danh</w:t>
      </w:r>
      <w:proofErr w:type="spellEnd"/>
      <w:r w:rsidR="002D5C02" w:rsidRPr="00E7425D">
        <w:rPr>
          <w:sz w:val="26"/>
          <w:szCs w:val="26"/>
          <w:lang w:val="en-GB"/>
        </w:rPr>
        <w:t xml:space="preserve"> </w:t>
      </w:r>
      <w:proofErr w:type="spellStart"/>
      <w:r w:rsidR="002D5C02" w:rsidRPr="00E7425D">
        <w:rPr>
          <w:sz w:val="26"/>
          <w:szCs w:val="26"/>
          <w:lang w:val="en-GB"/>
        </w:rPr>
        <w:t>xưng</w:t>
      </w:r>
      <w:proofErr w:type="spellEnd"/>
      <w:r w:rsidR="002D5C02" w:rsidRPr="00E7425D">
        <w:rPr>
          <w:sz w:val="26"/>
          <w:szCs w:val="26"/>
          <w:lang w:val="en-GB"/>
        </w:rPr>
        <w:t xml:space="preserve"> “</w:t>
      </w:r>
      <w:proofErr w:type="spellStart"/>
      <w:r w:rsidR="002D5C02" w:rsidRPr="00E7425D">
        <w:rPr>
          <w:sz w:val="26"/>
          <w:szCs w:val="26"/>
          <w:lang w:val="en-GB"/>
        </w:rPr>
        <w:t>Ngài</w:t>
      </w:r>
      <w:proofErr w:type="spellEnd"/>
      <w:r w:rsidR="002D5C02" w:rsidRPr="00E7425D">
        <w:rPr>
          <w:sz w:val="26"/>
          <w:szCs w:val="26"/>
          <w:lang w:val="en-GB"/>
        </w:rPr>
        <w:t>”</w:t>
      </w:r>
      <w:r w:rsidR="00BA2484" w:rsidRPr="00E7425D">
        <w:rPr>
          <w:sz w:val="26"/>
          <w:szCs w:val="26"/>
          <w:lang w:val="en-GB"/>
        </w:rPr>
        <w:t xml:space="preserve">. </w:t>
      </w:r>
      <w:proofErr w:type="spellStart"/>
      <w:r w:rsidR="00BA2484" w:rsidRPr="00E7425D">
        <w:rPr>
          <w:sz w:val="26"/>
          <w:szCs w:val="26"/>
          <w:lang w:val="en-GB"/>
        </w:rPr>
        <w:t>Đối</w:t>
      </w:r>
      <w:proofErr w:type="spellEnd"/>
      <w:r w:rsidR="00BA2484" w:rsidRPr="00E7425D">
        <w:rPr>
          <w:sz w:val="26"/>
          <w:szCs w:val="26"/>
          <w:lang w:val="en-GB"/>
        </w:rPr>
        <w:t xml:space="preserve"> </w:t>
      </w:r>
      <w:proofErr w:type="spellStart"/>
      <w:r w:rsidR="00BA2484" w:rsidRPr="00E7425D">
        <w:rPr>
          <w:sz w:val="26"/>
          <w:szCs w:val="26"/>
          <w:lang w:val="en-GB"/>
        </w:rPr>
        <w:t>với</w:t>
      </w:r>
      <w:proofErr w:type="spellEnd"/>
      <w:r w:rsidR="00BA2484" w:rsidRPr="00E7425D">
        <w:rPr>
          <w:sz w:val="26"/>
          <w:szCs w:val="26"/>
          <w:lang w:val="en-GB"/>
        </w:rPr>
        <w:t xml:space="preserve"> </w:t>
      </w:r>
      <w:proofErr w:type="spellStart"/>
      <w:r w:rsidR="00BA2484" w:rsidRPr="00E7425D">
        <w:rPr>
          <w:sz w:val="26"/>
          <w:szCs w:val="26"/>
          <w:lang w:val="en-GB"/>
        </w:rPr>
        <w:t>luận</w:t>
      </w:r>
      <w:proofErr w:type="spellEnd"/>
      <w:r w:rsidR="00BA2484" w:rsidRPr="00E7425D">
        <w:rPr>
          <w:sz w:val="26"/>
          <w:szCs w:val="26"/>
          <w:lang w:val="en-GB"/>
        </w:rPr>
        <w:t xml:space="preserve"> </w:t>
      </w:r>
      <w:proofErr w:type="spellStart"/>
      <w:r w:rsidR="00BA2484" w:rsidRPr="00E7425D">
        <w:rPr>
          <w:sz w:val="26"/>
          <w:szCs w:val="26"/>
          <w:lang w:val="en-GB"/>
        </w:rPr>
        <w:t>án</w:t>
      </w:r>
      <w:proofErr w:type="spellEnd"/>
      <w:r w:rsidR="00BA2484" w:rsidRPr="00E7425D">
        <w:rPr>
          <w:sz w:val="26"/>
          <w:szCs w:val="26"/>
          <w:lang w:val="en-GB"/>
        </w:rPr>
        <w:t xml:space="preserve">, </w:t>
      </w:r>
      <w:proofErr w:type="spellStart"/>
      <w:r w:rsidR="00BA2484" w:rsidRPr="00E7425D">
        <w:rPr>
          <w:sz w:val="26"/>
          <w:szCs w:val="26"/>
          <w:lang w:val="en-GB"/>
        </w:rPr>
        <w:t>chúng</w:t>
      </w:r>
      <w:proofErr w:type="spellEnd"/>
      <w:r w:rsidR="00BA2484" w:rsidRPr="00E7425D">
        <w:rPr>
          <w:sz w:val="26"/>
          <w:szCs w:val="26"/>
          <w:lang w:val="en-GB"/>
        </w:rPr>
        <w:t xml:space="preserve"> </w:t>
      </w:r>
      <w:proofErr w:type="spellStart"/>
      <w:r w:rsidR="00BA2484" w:rsidRPr="00E7425D">
        <w:rPr>
          <w:sz w:val="26"/>
          <w:szCs w:val="26"/>
          <w:lang w:val="en-GB"/>
        </w:rPr>
        <w:t>tôi</w:t>
      </w:r>
      <w:proofErr w:type="spellEnd"/>
      <w:r w:rsidR="00BA2484" w:rsidRPr="00E7425D">
        <w:rPr>
          <w:sz w:val="26"/>
          <w:szCs w:val="26"/>
          <w:lang w:val="en-GB"/>
        </w:rPr>
        <w:t xml:space="preserve"> </w:t>
      </w:r>
      <w:proofErr w:type="spellStart"/>
      <w:r w:rsidR="00202E1C" w:rsidRPr="00E7425D">
        <w:rPr>
          <w:sz w:val="26"/>
          <w:szCs w:val="26"/>
          <w:lang w:val="en-GB"/>
        </w:rPr>
        <w:t>dùng</w:t>
      </w:r>
      <w:proofErr w:type="spellEnd"/>
      <w:r w:rsidR="00BA2484" w:rsidRPr="00E7425D">
        <w:rPr>
          <w:sz w:val="26"/>
          <w:szCs w:val="26"/>
          <w:lang w:val="en-GB"/>
        </w:rPr>
        <w:t xml:space="preserve"> </w:t>
      </w:r>
      <w:proofErr w:type="spellStart"/>
      <w:r w:rsidR="00CD452D" w:rsidRPr="00E7425D">
        <w:rPr>
          <w:sz w:val="26"/>
          <w:szCs w:val="26"/>
          <w:lang w:val="en-GB"/>
        </w:rPr>
        <w:t>thuật</w:t>
      </w:r>
      <w:proofErr w:type="spellEnd"/>
      <w:r w:rsidR="00CD452D" w:rsidRPr="00E7425D">
        <w:rPr>
          <w:sz w:val="26"/>
          <w:szCs w:val="26"/>
          <w:lang w:val="en-GB"/>
        </w:rPr>
        <w:t xml:space="preserve"> </w:t>
      </w:r>
      <w:proofErr w:type="spellStart"/>
      <w:r w:rsidR="00CD452D" w:rsidRPr="00E7425D">
        <w:rPr>
          <w:sz w:val="26"/>
          <w:szCs w:val="26"/>
          <w:lang w:val="en-GB"/>
        </w:rPr>
        <w:t>ngữ</w:t>
      </w:r>
      <w:proofErr w:type="spellEnd"/>
      <w:r w:rsidR="00BA2484" w:rsidRPr="00E7425D">
        <w:rPr>
          <w:sz w:val="26"/>
          <w:szCs w:val="26"/>
          <w:lang w:val="en-GB"/>
        </w:rPr>
        <w:t xml:space="preserve"> “</w:t>
      </w:r>
      <w:proofErr w:type="spellStart"/>
      <w:r w:rsidR="000276C5" w:rsidRPr="00E7425D">
        <w:rPr>
          <w:sz w:val="26"/>
          <w:szCs w:val="26"/>
          <w:lang w:val="en-GB"/>
        </w:rPr>
        <w:t>Cá</w:t>
      </w:r>
      <w:proofErr w:type="spellEnd"/>
      <w:r w:rsidR="000276C5" w:rsidRPr="00E7425D">
        <w:rPr>
          <w:sz w:val="26"/>
          <w:szCs w:val="26"/>
          <w:lang w:val="en-GB"/>
        </w:rPr>
        <w:t xml:space="preserve"> </w:t>
      </w:r>
      <w:proofErr w:type="spellStart"/>
      <w:r w:rsidR="000276C5" w:rsidRPr="00E7425D">
        <w:rPr>
          <w:sz w:val="26"/>
          <w:szCs w:val="26"/>
          <w:lang w:val="en-GB"/>
        </w:rPr>
        <w:t>Ông</w:t>
      </w:r>
      <w:proofErr w:type="spellEnd"/>
      <w:r w:rsidR="00BA2484" w:rsidRPr="00E7425D">
        <w:rPr>
          <w:sz w:val="26"/>
          <w:szCs w:val="26"/>
          <w:lang w:val="en-GB"/>
        </w:rPr>
        <w:t>”</w:t>
      </w:r>
      <w:r w:rsidR="00202E1C" w:rsidRPr="00E7425D">
        <w:rPr>
          <w:sz w:val="26"/>
          <w:szCs w:val="26"/>
          <w:lang w:val="en-GB"/>
        </w:rPr>
        <w:t xml:space="preserve"> </w:t>
      </w:r>
      <w:proofErr w:type="spellStart"/>
      <w:r w:rsidR="00202E1C" w:rsidRPr="00E7425D">
        <w:rPr>
          <w:sz w:val="26"/>
          <w:szCs w:val="26"/>
          <w:lang w:val="en-GB"/>
        </w:rPr>
        <w:t>để</w:t>
      </w:r>
      <w:proofErr w:type="spellEnd"/>
      <w:r w:rsidR="00202E1C" w:rsidRPr="00E7425D">
        <w:rPr>
          <w:sz w:val="26"/>
          <w:szCs w:val="26"/>
          <w:lang w:val="en-GB"/>
        </w:rPr>
        <w:t xml:space="preserve"> </w:t>
      </w:r>
      <w:proofErr w:type="spellStart"/>
      <w:r w:rsidR="00CD452D" w:rsidRPr="00E7425D">
        <w:rPr>
          <w:sz w:val="26"/>
          <w:szCs w:val="26"/>
          <w:lang w:val="en-GB"/>
        </w:rPr>
        <w:t>sử</w:t>
      </w:r>
      <w:proofErr w:type="spellEnd"/>
      <w:r w:rsidR="00CD452D" w:rsidRPr="00E7425D">
        <w:rPr>
          <w:sz w:val="26"/>
          <w:szCs w:val="26"/>
          <w:lang w:val="en-GB"/>
        </w:rPr>
        <w:t xml:space="preserve"> </w:t>
      </w:r>
      <w:proofErr w:type="spellStart"/>
      <w:r w:rsidR="00CD452D" w:rsidRPr="00E7425D">
        <w:rPr>
          <w:sz w:val="26"/>
          <w:szCs w:val="26"/>
          <w:lang w:val="en-GB"/>
        </w:rPr>
        <w:t>dụng</w:t>
      </w:r>
      <w:proofErr w:type="spellEnd"/>
      <w:r w:rsidR="00CD452D" w:rsidRPr="00E7425D">
        <w:rPr>
          <w:sz w:val="26"/>
          <w:szCs w:val="26"/>
          <w:lang w:val="en-GB"/>
        </w:rPr>
        <w:t xml:space="preserve"> </w:t>
      </w:r>
      <w:proofErr w:type="spellStart"/>
      <w:r w:rsidR="00B92FC2" w:rsidRPr="00E7425D">
        <w:rPr>
          <w:sz w:val="26"/>
          <w:szCs w:val="26"/>
          <w:lang w:val="en-GB"/>
        </w:rPr>
        <w:t>một</w:t>
      </w:r>
      <w:proofErr w:type="spellEnd"/>
      <w:r w:rsidR="00B92FC2" w:rsidRPr="00E7425D">
        <w:rPr>
          <w:sz w:val="26"/>
          <w:szCs w:val="26"/>
          <w:lang w:val="en-GB"/>
        </w:rPr>
        <w:t xml:space="preserve"> </w:t>
      </w:r>
      <w:proofErr w:type="spellStart"/>
      <w:r w:rsidR="00B92FC2" w:rsidRPr="00E7425D">
        <w:rPr>
          <w:sz w:val="26"/>
          <w:szCs w:val="26"/>
          <w:lang w:val="en-GB"/>
        </w:rPr>
        <w:t>cách</w:t>
      </w:r>
      <w:proofErr w:type="spellEnd"/>
      <w:r w:rsidR="00B92FC2" w:rsidRPr="00E7425D">
        <w:rPr>
          <w:sz w:val="26"/>
          <w:szCs w:val="26"/>
          <w:lang w:val="en-GB"/>
        </w:rPr>
        <w:t xml:space="preserve"> </w:t>
      </w:r>
      <w:proofErr w:type="spellStart"/>
      <w:r w:rsidR="00B92FC2" w:rsidRPr="00E7425D">
        <w:rPr>
          <w:sz w:val="26"/>
          <w:szCs w:val="26"/>
          <w:lang w:val="en-GB"/>
        </w:rPr>
        <w:t>thống</w:t>
      </w:r>
      <w:proofErr w:type="spellEnd"/>
      <w:r w:rsidR="00B92FC2" w:rsidRPr="00E7425D">
        <w:rPr>
          <w:sz w:val="26"/>
          <w:szCs w:val="26"/>
          <w:lang w:val="en-GB"/>
        </w:rPr>
        <w:t xml:space="preserve"> </w:t>
      </w:r>
      <w:proofErr w:type="spellStart"/>
      <w:r w:rsidR="00B92FC2" w:rsidRPr="00E7425D">
        <w:rPr>
          <w:sz w:val="26"/>
          <w:szCs w:val="26"/>
          <w:lang w:val="en-GB"/>
        </w:rPr>
        <w:t>nhất</w:t>
      </w:r>
      <w:proofErr w:type="spellEnd"/>
      <w:r w:rsidR="00B92FC2" w:rsidRPr="00E7425D">
        <w:rPr>
          <w:sz w:val="26"/>
          <w:szCs w:val="26"/>
          <w:lang w:val="en-GB"/>
        </w:rPr>
        <w:t>.</w:t>
      </w:r>
    </w:p>
    <w:p w14:paraId="410E5484" w14:textId="120B0B06" w:rsidR="00FC110A" w:rsidRPr="00E7425D" w:rsidRDefault="00FC110A" w:rsidP="00194EA7">
      <w:pPr>
        <w:widowControl w:val="0"/>
        <w:spacing w:line="336" w:lineRule="auto"/>
        <w:ind w:firstLine="709"/>
        <w:rPr>
          <w:sz w:val="26"/>
          <w:szCs w:val="26"/>
          <w:lang w:val="vi-VN"/>
        </w:rPr>
      </w:pPr>
      <w:r w:rsidRPr="00E7425D">
        <w:rPr>
          <w:sz w:val="26"/>
          <w:szCs w:val="26"/>
          <w:lang w:val="vi-VN"/>
        </w:rPr>
        <w:t xml:space="preserve">- </w:t>
      </w:r>
      <w:r w:rsidRPr="00E7425D">
        <w:rPr>
          <w:i/>
          <w:iCs/>
          <w:sz w:val="26"/>
          <w:szCs w:val="26"/>
          <w:lang w:val="vi-VN"/>
        </w:rPr>
        <w:t>Tổng mũi:</w:t>
      </w:r>
      <w:r w:rsidRPr="00E7425D">
        <w:rPr>
          <w:sz w:val="26"/>
          <w:szCs w:val="26"/>
          <w:lang w:val="vi-VN"/>
        </w:rPr>
        <w:t xml:space="preserve"> là một nhân vật trong </w:t>
      </w:r>
      <w:r w:rsidR="00E41758" w:rsidRPr="00E7425D">
        <w:rPr>
          <w:sz w:val="26"/>
          <w:szCs w:val="26"/>
          <w:lang w:val="vi-VN"/>
        </w:rPr>
        <w:t>Hát Bả trạo</w:t>
      </w:r>
      <w:r w:rsidRPr="00E7425D">
        <w:rPr>
          <w:sz w:val="26"/>
          <w:szCs w:val="26"/>
          <w:lang w:val="vi-VN"/>
        </w:rPr>
        <w:t xml:space="preserve">, </w:t>
      </w:r>
      <w:r w:rsidR="008B3414" w:rsidRPr="00E7425D">
        <w:rPr>
          <w:sz w:val="26"/>
          <w:szCs w:val="26"/>
          <w:lang w:val="vi-VN"/>
        </w:rPr>
        <w:t>“</w:t>
      </w:r>
      <w:r w:rsidRPr="00E7425D">
        <w:rPr>
          <w:sz w:val="26"/>
          <w:szCs w:val="26"/>
          <w:lang w:val="vi-VN"/>
        </w:rPr>
        <w:t xml:space="preserve">đứng trước mũi thuyền, hai tay cầm cặp sanh để gõ điều khiển đội </w:t>
      </w:r>
      <w:r w:rsidR="002E1083" w:rsidRPr="00E7425D">
        <w:rPr>
          <w:sz w:val="26"/>
          <w:szCs w:val="26"/>
          <w:lang w:val="vi-VN"/>
        </w:rPr>
        <w:t>Bả trạo</w:t>
      </w:r>
      <w:r w:rsidRPr="00E7425D">
        <w:rPr>
          <w:sz w:val="26"/>
          <w:szCs w:val="26"/>
          <w:lang w:val="vi-VN"/>
        </w:rPr>
        <w:t xml:space="preserve"> từ đầu đến cuối biểu diễn</w:t>
      </w:r>
      <w:r w:rsidR="008B3414" w:rsidRPr="00E7425D">
        <w:rPr>
          <w:sz w:val="26"/>
          <w:szCs w:val="26"/>
          <w:lang w:val="vi-VN"/>
        </w:rPr>
        <w:t>”</w:t>
      </w:r>
      <w:r w:rsidR="00E01900" w:rsidRPr="00E7425D">
        <w:rPr>
          <w:sz w:val="26"/>
          <w:szCs w:val="26"/>
          <w:lang w:val="vi-VN"/>
        </w:rPr>
        <w:t xml:space="preserve">, </w:t>
      </w:r>
      <w:r w:rsidR="00B132FD" w:rsidRPr="00E7425D">
        <w:rPr>
          <w:sz w:val="26"/>
          <w:szCs w:val="26"/>
          <w:lang w:val="vi-VN"/>
        </w:rPr>
        <w:t>c</w:t>
      </w:r>
      <w:r w:rsidRPr="00E7425D">
        <w:rPr>
          <w:sz w:val="26"/>
          <w:szCs w:val="26"/>
          <w:lang w:val="vi-VN"/>
        </w:rPr>
        <w:t>òn có những tên gọi khác là Tổng tiền, Tổng sanh.</w:t>
      </w:r>
    </w:p>
    <w:p w14:paraId="5DCD29E9" w14:textId="7A9736B3" w:rsidR="00FC110A" w:rsidRPr="00E7425D" w:rsidRDefault="00FC110A" w:rsidP="00194EA7">
      <w:pPr>
        <w:widowControl w:val="0"/>
        <w:spacing w:line="372" w:lineRule="auto"/>
        <w:ind w:firstLine="709"/>
        <w:rPr>
          <w:sz w:val="26"/>
          <w:szCs w:val="26"/>
          <w:lang w:val="vi-VN"/>
        </w:rPr>
      </w:pPr>
      <w:r w:rsidRPr="00E7425D">
        <w:rPr>
          <w:sz w:val="26"/>
          <w:szCs w:val="26"/>
          <w:lang w:val="vi-VN"/>
        </w:rPr>
        <w:t xml:space="preserve">- </w:t>
      </w:r>
      <w:r w:rsidRPr="00E7425D">
        <w:rPr>
          <w:i/>
          <w:iCs/>
          <w:sz w:val="26"/>
          <w:szCs w:val="26"/>
          <w:lang w:val="vi-VN"/>
        </w:rPr>
        <w:t>Tổng khoang:</w:t>
      </w:r>
      <w:r w:rsidRPr="00E7425D">
        <w:rPr>
          <w:sz w:val="26"/>
          <w:szCs w:val="26"/>
          <w:lang w:val="vi-VN"/>
        </w:rPr>
        <w:t xml:space="preserve"> nhân vật trong </w:t>
      </w:r>
      <w:r w:rsidR="00E41758" w:rsidRPr="00E7425D">
        <w:rPr>
          <w:sz w:val="26"/>
          <w:szCs w:val="26"/>
          <w:lang w:val="vi-VN"/>
        </w:rPr>
        <w:t>Hát Bả trạo</w:t>
      </w:r>
      <w:r w:rsidRPr="00E7425D">
        <w:rPr>
          <w:sz w:val="26"/>
          <w:szCs w:val="26"/>
          <w:lang w:val="vi-VN"/>
        </w:rPr>
        <w:t xml:space="preserve">, </w:t>
      </w:r>
      <w:r w:rsidR="008B3414" w:rsidRPr="00E7425D">
        <w:rPr>
          <w:sz w:val="26"/>
          <w:szCs w:val="26"/>
          <w:lang w:val="vi-VN"/>
        </w:rPr>
        <w:t>“</w:t>
      </w:r>
      <w:r w:rsidRPr="00E7425D">
        <w:rPr>
          <w:sz w:val="26"/>
          <w:szCs w:val="26"/>
          <w:lang w:val="vi-VN"/>
        </w:rPr>
        <w:t>đứng ở khoang thuyền, đầu đội nón chóp, chân quấn xà cạp hoặc xắn ống, tay cầm cần câu và gàu tát nước</w:t>
      </w:r>
      <w:r w:rsidR="008B3414" w:rsidRPr="00E7425D">
        <w:rPr>
          <w:sz w:val="26"/>
          <w:szCs w:val="26"/>
          <w:lang w:val="vi-VN"/>
        </w:rPr>
        <w:t>”</w:t>
      </w:r>
      <w:r w:rsidR="00E01900" w:rsidRPr="00E7425D">
        <w:rPr>
          <w:sz w:val="26"/>
          <w:szCs w:val="26"/>
          <w:lang w:val="vi-VN"/>
        </w:rPr>
        <w:t xml:space="preserve">, </w:t>
      </w:r>
      <w:r w:rsidR="00B132FD" w:rsidRPr="00E7425D">
        <w:rPr>
          <w:sz w:val="26"/>
          <w:szCs w:val="26"/>
          <w:lang w:val="vi-VN"/>
        </w:rPr>
        <w:t>c</w:t>
      </w:r>
      <w:r w:rsidRPr="00E7425D">
        <w:rPr>
          <w:sz w:val="26"/>
          <w:szCs w:val="26"/>
          <w:lang w:val="vi-VN"/>
        </w:rPr>
        <w:t>òn có tên gọi khác là Tổng thương.</w:t>
      </w:r>
    </w:p>
    <w:p w14:paraId="22CDC74F" w14:textId="0F6576F6" w:rsidR="00FC110A" w:rsidRPr="00E7425D" w:rsidRDefault="00FC110A" w:rsidP="00194EA7">
      <w:pPr>
        <w:widowControl w:val="0"/>
        <w:spacing w:line="372" w:lineRule="auto"/>
        <w:ind w:firstLine="709"/>
        <w:rPr>
          <w:spacing w:val="-6"/>
          <w:sz w:val="26"/>
          <w:szCs w:val="26"/>
          <w:lang w:val="vi-VN"/>
        </w:rPr>
      </w:pPr>
      <w:r w:rsidRPr="00E7425D">
        <w:rPr>
          <w:spacing w:val="-6"/>
          <w:sz w:val="26"/>
          <w:szCs w:val="26"/>
          <w:lang w:val="vi-VN"/>
        </w:rPr>
        <w:t xml:space="preserve">- </w:t>
      </w:r>
      <w:r w:rsidRPr="00E7425D">
        <w:rPr>
          <w:i/>
          <w:iCs/>
          <w:spacing w:val="-6"/>
          <w:sz w:val="26"/>
          <w:szCs w:val="26"/>
          <w:lang w:val="vi-VN"/>
        </w:rPr>
        <w:t>Tổng lái:</w:t>
      </w:r>
      <w:r w:rsidRPr="00E7425D">
        <w:rPr>
          <w:spacing w:val="-6"/>
          <w:sz w:val="26"/>
          <w:szCs w:val="26"/>
          <w:lang w:val="vi-VN"/>
        </w:rPr>
        <w:t xml:space="preserve"> một trong ba ông Tổng, nhân vật trong </w:t>
      </w:r>
      <w:r w:rsidR="00E41758" w:rsidRPr="00E7425D">
        <w:rPr>
          <w:spacing w:val="-6"/>
          <w:sz w:val="26"/>
          <w:szCs w:val="26"/>
          <w:lang w:val="vi-VN"/>
        </w:rPr>
        <w:t>Hát Bả trạo</w:t>
      </w:r>
      <w:r w:rsidRPr="00E7425D">
        <w:rPr>
          <w:spacing w:val="-6"/>
          <w:sz w:val="26"/>
          <w:szCs w:val="26"/>
          <w:lang w:val="vi-VN"/>
        </w:rPr>
        <w:t>.</w:t>
      </w:r>
      <w:r w:rsidR="008B3414" w:rsidRPr="00E7425D">
        <w:rPr>
          <w:spacing w:val="-6"/>
          <w:sz w:val="26"/>
          <w:szCs w:val="26"/>
          <w:lang w:val="vi-VN"/>
        </w:rPr>
        <w:t xml:space="preserve"> “</w:t>
      </w:r>
      <w:r w:rsidRPr="00E7425D">
        <w:rPr>
          <w:spacing w:val="-6"/>
          <w:sz w:val="26"/>
          <w:szCs w:val="26"/>
          <w:lang w:val="vi-VN"/>
        </w:rPr>
        <w:t>Đứng sau thuyền, hai tay nắm chèo lái để điều khiển con thuyền đi đúng hướng</w:t>
      </w:r>
      <w:r w:rsidR="008B3414" w:rsidRPr="00E7425D">
        <w:rPr>
          <w:spacing w:val="-6"/>
          <w:sz w:val="26"/>
          <w:szCs w:val="26"/>
          <w:lang w:val="vi-VN"/>
        </w:rPr>
        <w:t>” [3</w:t>
      </w:r>
      <w:r w:rsidR="00D56FE2" w:rsidRPr="00E7425D">
        <w:rPr>
          <w:spacing w:val="-6"/>
          <w:sz w:val="26"/>
          <w:szCs w:val="26"/>
          <w:lang w:val="en-GB"/>
        </w:rPr>
        <w:t>7</w:t>
      </w:r>
      <w:r w:rsidR="008B3414" w:rsidRPr="00E7425D">
        <w:rPr>
          <w:spacing w:val="-6"/>
          <w:sz w:val="26"/>
          <w:szCs w:val="26"/>
          <w:lang w:val="vi-VN"/>
        </w:rPr>
        <w:t>, tr.154]</w:t>
      </w:r>
      <w:r w:rsidR="00B132FD" w:rsidRPr="00E7425D">
        <w:rPr>
          <w:spacing w:val="-6"/>
          <w:sz w:val="26"/>
          <w:szCs w:val="26"/>
          <w:lang w:val="vi-VN"/>
        </w:rPr>
        <w:t>.</w:t>
      </w:r>
    </w:p>
    <w:p w14:paraId="4B63D83F" w14:textId="5F45126D" w:rsidR="00FC110A" w:rsidRPr="00E7425D" w:rsidRDefault="00FC110A" w:rsidP="00194EA7">
      <w:pPr>
        <w:widowControl w:val="0"/>
        <w:spacing w:line="372" w:lineRule="auto"/>
        <w:ind w:firstLine="709"/>
        <w:rPr>
          <w:sz w:val="26"/>
          <w:szCs w:val="26"/>
          <w:lang w:val="vi-VN"/>
        </w:rPr>
      </w:pPr>
      <w:r w:rsidRPr="00E7425D">
        <w:rPr>
          <w:sz w:val="26"/>
          <w:szCs w:val="26"/>
          <w:lang w:val="vi-VN"/>
        </w:rPr>
        <w:lastRenderedPageBreak/>
        <w:t xml:space="preserve">- </w:t>
      </w:r>
      <w:r w:rsidR="002E1083" w:rsidRPr="00E7425D">
        <w:rPr>
          <w:i/>
          <w:iCs/>
          <w:sz w:val="26"/>
          <w:szCs w:val="26"/>
          <w:lang w:val="vi-VN"/>
        </w:rPr>
        <w:t>Bả trạo</w:t>
      </w:r>
      <w:r w:rsidRPr="00E7425D">
        <w:rPr>
          <w:i/>
          <w:iCs/>
          <w:sz w:val="26"/>
          <w:szCs w:val="26"/>
          <w:lang w:val="vi-VN"/>
        </w:rPr>
        <w:t>:</w:t>
      </w:r>
      <w:r w:rsidRPr="00E7425D">
        <w:rPr>
          <w:sz w:val="26"/>
          <w:szCs w:val="26"/>
          <w:lang w:val="vi-VN"/>
        </w:rPr>
        <w:t xml:space="preserve"> “Bả” là cầm, nắm chắc, “Trạo” là mái chèo, như vậy </w:t>
      </w:r>
      <w:r w:rsidR="002E1083" w:rsidRPr="00E7425D">
        <w:rPr>
          <w:sz w:val="26"/>
          <w:szCs w:val="26"/>
          <w:lang w:val="vi-VN"/>
        </w:rPr>
        <w:t>Bả trạo</w:t>
      </w:r>
      <w:r w:rsidRPr="00E7425D">
        <w:rPr>
          <w:sz w:val="26"/>
          <w:szCs w:val="26"/>
          <w:lang w:val="vi-VN"/>
        </w:rPr>
        <w:t xml:space="preserve"> có thể hiểu là nắm chắc tay chèo. Trong đội trình diễn </w:t>
      </w:r>
      <w:r w:rsidR="00E41758" w:rsidRPr="00E7425D">
        <w:rPr>
          <w:sz w:val="26"/>
          <w:szCs w:val="26"/>
          <w:lang w:val="vi-VN"/>
        </w:rPr>
        <w:t>Hát Bả trạo</w:t>
      </w:r>
      <w:r w:rsidRPr="00E7425D">
        <w:rPr>
          <w:sz w:val="26"/>
          <w:szCs w:val="26"/>
          <w:lang w:val="vi-VN"/>
        </w:rPr>
        <w:t xml:space="preserve">, thuật ngữ </w:t>
      </w:r>
      <w:r w:rsidR="002E1083" w:rsidRPr="00E7425D">
        <w:rPr>
          <w:sz w:val="26"/>
          <w:szCs w:val="26"/>
          <w:lang w:val="vi-VN"/>
        </w:rPr>
        <w:t>Bả trạo</w:t>
      </w:r>
      <w:r w:rsidRPr="00E7425D">
        <w:rPr>
          <w:sz w:val="26"/>
          <w:szCs w:val="26"/>
          <w:lang w:val="vi-VN"/>
        </w:rPr>
        <w:t xml:space="preserve"> được dùng để chỉ những người biểu diễn và ca hát tập thể với các điệu Hò, Xô tập thể  phối hợp các động tác chèo dưới sự chỉ huy của Tổng mũi. Còn có tên gọi khác là Con Trạo, các bạn chèo.</w:t>
      </w:r>
    </w:p>
    <w:p w14:paraId="506BCBB7" w14:textId="0CCCE3B1" w:rsidR="00FC110A" w:rsidRPr="00E7425D" w:rsidRDefault="00FC110A" w:rsidP="00194EA7">
      <w:pPr>
        <w:widowControl w:val="0"/>
        <w:spacing w:line="372" w:lineRule="auto"/>
        <w:ind w:firstLine="709"/>
        <w:rPr>
          <w:sz w:val="26"/>
          <w:szCs w:val="26"/>
          <w:lang w:val="vi-VN"/>
        </w:rPr>
      </w:pPr>
      <w:r w:rsidRPr="00E7425D">
        <w:rPr>
          <w:sz w:val="26"/>
          <w:szCs w:val="26"/>
          <w:lang w:val="vi-VN"/>
        </w:rPr>
        <w:t xml:space="preserve">- </w:t>
      </w:r>
      <w:r w:rsidRPr="00E7425D">
        <w:rPr>
          <w:i/>
          <w:iCs/>
          <w:sz w:val="26"/>
          <w:szCs w:val="26"/>
          <w:lang w:val="vi-VN"/>
        </w:rPr>
        <w:t>Hò:</w:t>
      </w:r>
      <w:r w:rsidRPr="00E7425D">
        <w:rPr>
          <w:sz w:val="26"/>
          <w:szCs w:val="26"/>
          <w:lang w:val="vi-VN"/>
        </w:rPr>
        <w:t xml:space="preserve"> một thể loại dân ca gắn bó thân thiết với sinh hoạt lao động của người dân Việt. Hò có thể chỉ là một làn điệu duy nhất, nhưng cũng có khi là một tập hợp nhiều làn điệu có chung thuộc tính về nội dung cũng như hình thức biểu hiện nghệ thuật. Trong </w:t>
      </w:r>
      <w:r w:rsidR="00E41758" w:rsidRPr="00E7425D">
        <w:rPr>
          <w:sz w:val="26"/>
          <w:szCs w:val="26"/>
          <w:lang w:val="vi-VN"/>
        </w:rPr>
        <w:t>Hát Bả trạo</w:t>
      </w:r>
      <w:r w:rsidRPr="00E7425D">
        <w:rPr>
          <w:sz w:val="26"/>
          <w:szCs w:val="26"/>
          <w:lang w:val="vi-VN"/>
        </w:rPr>
        <w:t>, có các làn điệu hò của dân ca Quảng Nam, được trình diễn bởi lối hát Xướng – xô quen thuộc của làn điệu hò.</w:t>
      </w:r>
    </w:p>
    <w:p w14:paraId="52731BB9" w14:textId="1E50524D" w:rsidR="00FC110A" w:rsidRPr="00E7425D" w:rsidRDefault="00FC110A" w:rsidP="00194EA7">
      <w:pPr>
        <w:widowControl w:val="0"/>
        <w:spacing w:line="372" w:lineRule="auto"/>
        <w:ind w:firstLine="709"/>
        <w:rPr>
          <w:sz w:val="26"/>
          <w:szCs w:val="26"/>
          <w:lang w:val="vi-VN"/>
        </w:rPr>
      </w:pPr>
      <w:r w:rsidRPr="00E7425D">
        <w:rPr>
          <w:sz w:val="26"/>
          <w:szCs w:val="26"/>
          <w:lang w:val="vi-VN"/>
        </w:rPr>
        <w:t xml:space="preserve">- </w:t>
      </w:r>
      <w:r w:rsidRPr="00E7425D">
        <w:rPr>
          <w:i/>
          <w:iCs/>
          <w:sz w:val="26"/>
          <w:szCs w:val="26"/>
          <w:lang w:val="vi-VN"/>
        </w:rPr>
        <w:t>Xướng:</w:t>
      </w:r>
      <w:r w:rsidRPr="00E7425D">
        <w:rPr>
          <w:sz w:val="26"/>
          <w:szCs w:val="26"/>
          <w:lang w:val="vi-VN"/>
        </w:rPr>
        <w:t xml:space="preserve"> </w:t>
      </w:r>
      <w:r w:rsidR="00B132FD" w:rsidRPr="00E7425D">
        <w:rPr>
          <w:sz w:val="26"/>
          <w:szCs w:val="26"/>
          <w:lang w:val="vi-VN"/>
        </w:rPr>
        <w:t>n</w:t>
      </w:r>
      <w:r w:rsidRPr="00E7425D">
        <w:rPr>
          <w:sz w:val="26"/>
          <w:szCs w:val="26"/>
          <w:lang w:val="vi-VN"/>
        </w:rPr>
        <w:t>ội dung chính của điệu hò, do một người hát.</w:t>
      </w:r>
    </w:p>
    <w:p w14:paraId="24FB65CB" w14:textId="77777777" w:rsidR="00FC110A" w:rsidRPr="00E7425D" w:rsidRDefault="00FC110A" w:rsidP="00194EA7">
      <w:pPr>
        <w:widowControl w:val="0"/>
        <w:spacing w:line="372" w:lineRule="auto"/>
        <w:ind w:firstLine="709"/>
        <w:rPr>
          <w:sz w:val="26"/>
          <w:szCs w:val="26"/>
          <w:lang w:val="vi-VN"/>
        </w:rPr>
      </w:pPr>
      <w:r w:rsidRPr="00E7425D">
        <w:rPr>
          <w:sz w:val="26"/>
          <w:szCs w:val="26"/>
          <w:lang w:val="vi-VN"/>
        </w:rPr>
        <w:t xml:space="preserve">- </w:t>
      </w:r>
      <w:r w:rsidRPr="00E7425D">
        <w:rPr>
          <w:i/>
          <w:iCs/>
          <w:sz w:val="26"/>
          <w:szCs w:val="26"/>
          <w:lang w:val="vi-VN"/>
        </w:rPr>
        <w:t>Xô:</w:t>
      </w:r>
      <w:r w:rsidRPr="00E7425D">
        <w:rPr>
          <w:sz w:val="26"/>
          <w:szCs w:val="26"/>
          <w:lang w:val="vi-VN"/>
        </w:rPr>
        <w:t xml:space="preserve"> do vài người hoặc cả một nhóm đồng thanh phụ họa đáp lại phần Xướng trong điệu hò, tất cả được kết nối liên tục.</w:t>
      </w:r>
    </w:p>
    <w:p w14:paraId="43B4C6BE" w14:textId="051A5EBA" w:rsidR="003E1B02" w:rsidRPr="00E7425D" w:rsidRDefault="00FC110A" w:rsidP="00194EA7">
      <w:pPr>
        <w:widowControl w:val="0"/>
        <w:spacing w:line="372" w:lineRule="auto"/>
        <w:ind w:firstLine="709"/>
        <w:rPr>
          <w:sz w:val="26"/>
          <w:szCs w:val="26"/>
          <w:lang w:val="vi-VN"/>
        </w:rPr>
      </w:pPr>
      <w:r w:rsidRPr="00E7425D">
        <w:rPr>
          <w:sz w:val="26"/>
          <w:szCs w:val="26"/>
          <w:lang w:val="vi-VN"/>
        </w:rPr>
        <w:t xml:space="preserve">- </w:t>
      </w:r>
      <w:r w:rsidRPr="00E7425D">
        <w:rPr>
          <w:i/>
          <w:iCs/>
          <w:sz w:val="26"/>
          <w:szCs w:val="26"/>
          <w:lang w:val="vi-VN"/>
        </w:rPr>
        <w:t xml:space="preserve">Hình thức </w:t>
      </w:r>
      <w:r w:rsidR="001C2CCE" w:rsidRPr="00E7425D">
        <w:rPr>
          <w:i/>
          <w:iCs/>
          <w:sz w:val="26"/>
          <w:szCs w:val="26"/>
          <w:lang w:val="vi-VN"/>
        </w:rPr>
        <w:t>x</w:t>
      </w:r>
      <w:r w:rsidRPr="00E7425D">
        <w:rPr>
          <w:i/>
          <w:iCs/>
          <w:sz w:val="26"/>
          <w:szCs w:val="26"/>
          <w:lang w:val="vi-VN"/>
        </w:rPr>
        <w:t xml:space="preserve">ướng </w:t>
      </w:r>
      <w:r w:rsidR="005A353F">
        <w:rPr>
          <w:i/>
          <w:iCs/>
          <w:sz w:val="26"/>
          <w:szCs w:val="26"/>
          <w:lang w:val="en-GB"/>
        </w:rPr>
        <w:t>-</w:t>
      </w:r>
      <w:r w:rsidRPr="00E7425D">
        <w:rPr>
          <w:i/>
          <w:iCs/>
          <w:sz w:val="26"/>
          <w:szCs w:val="26"/>
          <w:lang w:val="vi-VN"/>
        </w:rPr>
        <w:t xml:space="preserve"> </w:t>
      </w:r>
      <w:r w:rsidR="001C2CCE" w:rsidRPr="00E7425D">
        <w:rPr>
          <w:i/>
          <w:iCs/>
          <w:sz w:val="26"/>
          <w:szCs w:val="26"/>
          <w:lang w:val="vi-VN"/>
        </w:rPr>
        <w:t>x</w:t>
      </w:r>
      <w:r w:rsidRPr="00E7425D">
        <w:rPr>
          <w:i/>
          <w:iCs/>
          <w:sz w:val="26"/>
          <w:szCs w:val="26"/>
          <w:lang w:val="vi-VN"/>
        </w:rPr>
        <w:t>ô:</w:t>
      </w:r>
      <w:r w:rsidRPr="00E7425D">
        <w:rPr>
          <w:sz w:val="26"/>
          <w:szCs w:val="26"/>
          <w:lang w:val="vi-VN"/>
        </w:rPr>
        <w:t xml:space="preserve"> </w:t>
      </w:r>
      <w:r w:rsidR="00B132FD" w:rsidRPr="00E7425D">
        <w:rPr>
          <w:sz w:val="26"/>
          <w:szCs w:val="26"/>
          <w:lang w:val="vi-VN"/>
        </w:rPr>
        <w:t>l</w:t>
      </w:r>
      <w:r w:rsidRPr="00E7425D">
        <w:rPr>
          <w:sz w:val="26"/>
          <w:szCs w:val="26"/>
          <w:lang w:val="vi-VN"/>
        </w:rPr>
        <w:t xml:space="preserve">à hình thức trình diễn các làn điệu hò trong </w:t>
      </w:r>
      <w:r w:rsidR="00E41758" w:rsidRPr="00E7425D">
        <w:rPr>
          <w:sz w:val="26"/>
          <w:szCs w:val="26"/>
          <w:lang w:val="vi-VN"/>
        </w:rPr>
        <w:t>Hát Bả trạo</w:t>
      </w:r>
      <w:r w:rsidRPr="00E7425D">
        <w:rPr>
          <w:sz w:val="26"/>
          <w:szCs w:val="26"/>
          <w:lang w:val="vi-VN"/>
        </w:rPr>
        <w:t xml:space="preserve">. Các ông Tổng phụ trách phần Xướng, phần Xô dành cho </w:t>
      </w:r>
      <w:r w:rsidR="002E1083" w:rsidRPr="00E7425D">
        <w:rPr>
          <w:sz w:val="26"/>
          <w:szCs w:val="26"/>
          <w:lang w:val="vi-VN"/>
        </w:rPr>
        <w:t>Bả trạo</w:t>
      </w:r>
      <w:r w:rsidRPr="00E7425D">
        <w:rPr>
          <w:sz w:val="26"/>
          <w:szCs w:val="26"/>
          <w:lang w:val="vi-VN"/>
        </w:rPr>
        <w:t xml:space="preserve"> phối hợp hát với động tác chèo thuyền. Tr</w:t>
      </w:r>
      <w:r w:rsidR="007162D1" w:rsidRPr="00E7425D">
        <w:rPr>
          <w:sz w:val="26"/>
          <w:szCs w:val="26"/>
          <w:lang w:val="vi-VN"/>
        </w:rPr>
        <w:t>ong</w:t>
      </w:r>
      <w:r w:rsidRPr="00E7425D">
        <w:rPr>
          <w:sz w:val="26"/>
          <w:szCs w:val="26"/>
          <w:lang w:val="vi-VN"/>
        </w:rPr>
        <w:t xml:space="preserve"> một vài làn điệu hò, người ta thay thế hình thức xướng </w:t>
      </w:r>
      <w:r w:rsidR="0085793C">
        <w:rPr>
          <w:sz w:val="26"/>
          <w:szCs w:val="26"/>
          <w:lang w:val="en-GB"/>
        </w:rPr>
        <w:t>-</w:t>
      </w:r>
      <w:r w:rsidRPr="00E7425D">
        <w:rPr>
          <w:sz w:val="26"/>
          <w:szCs w:val="26"/>
          <w:lang w:val="vi-VN"/>
        </w:rPr>
        <w:t xml:space="preserve"> xô thành cách gọi kể - xô, hoặc hô </w:t>
      </w:r>
      <w:r w:rsidR="005B0167" w:rsidRPr="00E7425D">
        <w:rPr>
          <w:sz w:val="26"/>
          <w:szCs w:val="26"/>
          <w:lang w:val="en-GB"/>
        </w:rPr>
        <w:t>-</w:t>
      </w:r>
      <w:r w:rsidRPr="00E7425D">
        <w:rPr>
          <w:sz w:val="26"/>
          <w:szCs w:val="26"/>
          <w:lang w:val="vi-VN"/>
        </w:rPr>
        <w:t xml:space="preserve"> đáp.</w:t>
      </w:r>
    </w:p>
    <w:p w14:paraId="772DFBE3" w14:textId="7A8151E2" w:rsidR="00172B59" w:rsidRPr="00E7425D" w:rsidRDefault="00701D56" w:rsidP="00194EA7">
      <w:pPr>
        <w:widowControl w:val="0"/>
        <w:ind w:firstLine="709"/>
        <w:rPr>
          <w:bCs/>
          <w:sz w:val="26"/>
          <w:szCs w:val="26"/>
          <w:lang w:val="vi-VN"/>
        </w:rPr>
      </w:pPr>
      <w:r w:rsidRPr="00E7425D">
        <w:rPr>
          <w:sz w:val="26"/>
          <w:szCs w:val="26"/>
          <w:lang w:val="vi-VN"/>
        </w:rPr>
        <w:t>Vd</w:t>
      </w:r>
      <w:r w:rsidR="00A07DE9" w:rsidRPr="00E7425D">
        <w:rPr>
          <w:sz w:val="26"/>
          <w:szCs w:val="26"/>
          <w:lang w:val="en-GB"/>
        </w:rPr>
        <w:t xml:space="preserve"> 1.1</w:t>
      </w:r>
      <w:r w:rsidRPr="00E7425D">
        <w:rPr>
          <w:sz w:val="26"/>
          <w:szCs w:val="26"/>
          <w:lang w:val="vi-VN"/>
        </w:rPr>
        <w:t>:</w:t>
      </w:r>
      <w:r w:rsidRPr="00E7425D">
        <w:rPr>
          <w:bCs/>
          <w:sz w:val="26"/>
          <w:szCs w:val="26"/>
          <w:lang w:val="vi-VN"/>
        </w:rPr>
        <w:t xml:space="preserve"> </w:t>
      </w:r>
      <w:r w:rsidR="001C44CB">
        <w:rPr>
          <w:bCs/>
          <w:sz w:val="26"/>
          <w:szCs w:val="26"/>
          <w:lang w:val="vi-VN"/>
        </w:rPr>
        <w:tab/>
      </w:r>
      <w:r w:rsidR="001C44CB">
        <w:rPr>
          <w:bCs/>
          <w:sz w:val="26"/>
          <w:szCs w:val="26"/>
          <w:lang w:val="vi-VN"/>
        </w:rPr>
        <w:tab/>
      </w:r>
      <w:r w:rsidR="001C44CB">
        <w:rPr>
          <w:bCs/>
          <w:sz w:val="26"/>
          <w:szCs w:val="26"/>
          <w:lang w:val="vi-VN"/>
        </w:rPr>
        <w:tab/>
      </w:r>
      <w:r w:rsidR="001C44CB">
        <w:rPr>
          <w:bCs/>
          <w:sz w:val="26"/>
          <w:szCs w:val="26"/>
          <w:lang w:val="vi-VN"/>
        </w:rPr>
        <w:tab/>
      </w:r>
      <w:r w:rsidRPr="00E7425D">
        <w:rPr>
          <w:bCs/>
          <w:sz w:val="26"/>
          <w:szCs w:val="26"/>
          <w:lang w:val="vi-VN"/>
        </w:rPr>
        <w:t xml:space="preserve">Hò đưa </w:t>
      </w:r>
    </w:p>
    <w:p w14:paraId="7D990339" w14:textId="1B60D165" w:rsidR="00D271D5" w:rsidRPr="00E7425D" w:rsidRDefault="00D271D5" w:rsidP="00194EA7">
      <w:pPr>
        <w:widowControl w:val="0"/>
        <w:ind w:firstLine="709"/>
        <w:jc w:val="center"/>
        <w:rPr>
          <w:bCs/>
          <w:sz w:val="26"/>
          <w:szCs w:val="26"/>
          <w:lang w:val="en-GB"/>
        </w:rPr>
      </w:pPr>
      <w:r w:rsidRPr="00E7425D">
        <w:rPr>
          <w:bCs/>
          <w:sz w:val="26"/>
          <w:szCs w:val="26"/>
          <w:lang w:val="en-GB"/>
        </w:rPr>
        <w:t>(</w:t>
      </w:r>
      <w:proofErr w:type="spellStart"/>
      <w:r w:rsidRPr="00E7425D">
        <w:rPr>
          <w:bCs/>
          <w:sz w:val="26"/>
          <w:szCs w:val="26"/>
          <w:lang w:val="en-GB"/>
        </w:rPr>
        <w:t>Trích</w:t>
      </w:r>
      <w:proofErr w:type="spellEnd"/>
      <w:r w:rsidRPr="00E7425D">
        <w:rPr>
          <w:bCs/>
          <w:sz w:val="26"/>
          <w:szCs w:val="26"/>
          <w:lang w:val="en-GB"/>
        </w:rPr>
        <w:t xml:space="preserve"> ô </w:t>
      </w:r>
      <w:proofErr w:type="spellStart"/>
      <w:r w:rsidRPr="00E7425D">
        <w:rPr>
          <w:bCs/>
          <w:sz w:val="26"/>
          <w:szCs w:val="26"/>
          <w:lang w:val="en-GB"/>
        </w:rPr>
        <w:t>nhịp</w:t>
      </w:r>
      <w:proofErr w:type="spellEnd"/>
      <w:r w:rsidRPr="00E7425D">
        <w:rPr>
          <w:bCs/>
          <w:sz w:val="26"/>
          <w:szCs w:val="26"/>
          <w:lang w:val="en-GB"/>
        </w:rPr>
        <w:t xml:space="preserve"> 1 </w:t>
      </w:r>
      <w:proofErr w:type="spellStart"/>
      <w:r w:rsidRPr="00E7425D">
        <w:rPr>
          <w:bCs/>
          <w:sz w:val="26"/>
          <w:szCs w:val="26"/>
          <w:lang w:val="en-GB"/>
        </w:rPr>
        <w:t>đến</w:t>
      </w:r>
      <w:proofErr w:type="spellEnd"/>
      <w:r w:rsidRPr="00E7425D">
        <w:rPr>
          <w:bCs/>
          <w:sz w:val="26"/>
          <w:szCs w:val="26"/>
          <w:lang w:val="en-GB"/>
        </w:rPr>
        <w:t xml:space="preserve"> 10)</w:t>
      </w:r>
    </w:p>
    <w:p w14:paraId="6C4DD7C5" w14:textId="214A3D95" w:rsidR="00C055E6" w:rsidRPr="002F15BF" w:rsidRDefault="00C055E6" w:rsidP="00194EA7">
      <w:pPr>
        <w:widowControl w:val="0"/>
        <w:ind w:left="4320" w:firstLine="720"/>
        <w:rPr>
          <w:bCs/>
          <w:sz w:val="22"/>
          <w:lang w:val="en-GB"/>
        </w:rPr>
      </w:pPr>
      <w:proofErr w:type="spellStart"/>
      <w:r w:rsidRPr="002F15BF">
        <w:rPr>
          <w:bCs/>
          <w:sz w:val="22"/>
          <w:lang w:val="en-GB"/>
        </w:rPr>
        <w:t>K</w:t>
      </w:r>
      <w:r w:rsidR="007B23B1">
        <w:rPr>
          <w:bCs/>
          <w:sz w:val="22"/>
          <w:lang w:val="en-GB"/>
        </w:rPr>
        <w:t>í</w:t>
      </w:r>
      <w:proofErr w:type="spellEnd"/>
      <w:r w:rsidRPr="002F15BF">
        <w:rPr>
          <w:bCs/>
          <w:sz w:val="22"/>
          <w:lang w:val="en-GB"/>
        </w:rPr>
        <w:t xml:space="preserve"> </w:t>
      </w:r>
      <w:proofErr w:type="spellStart"/>
      <w:r w:rsidRPr="002F15BF">
        <w:rPr>
          <w:bCs/>
          <w:sz w:val="22"/>
          <w:lang w:val="en-GB"/>
        </w:rPr>
        <w:t>âm</w:t>
      </w:r>
      <w:proofErr w:type="spellEnd"/>
      <w:r w:rsidRPr="002F15BF">
        <w:rPr>
          <w:bCs/>
          <w:sz w:val="22"/>
          <w:lang w:val="en-GB"/>
        </w:rPr>
        <w:t xml:space="preserve">: </w:t>
      </w:r>
      <w:proofErr w:type="spellStart"/>
      <w:r w:rsidRPr="002F15BF">
        <w:rPr>
          <w:bCs/>
          <w:sz w:val="22"/>
          <w:lang w:val="en-GB"/>
        </w:rPr>
        <w:t>Trần</w:t>
      </w:r>
      <w:proofErr w:type="spellEnd"/>
      <w:r w:rsidRPr="002F15BF">
        <w:rPr>
          <w:bCs/>
          <w:sz w:val="22"/>
          <w:lang w:val="en-GB"/>
        </w:rPr>
        <w:t xml:space="preserve"> </w:t>
      </w:r>
      <w:proofErr w:type="spellStart"/>
      <w:r w:rsidRPr="002F15BF">
        <w:rPr>
          <w:bCs/>
          <w:sz w:val="22"/>
          <w:lang w:val="en-GB"/>
        </w:rPr>
        <w:t>Hồng</w:t>
      </w:r>
      <w:proofErr w:type="spellEnd"/>
    </w:p>
    <w:p w14:paraId="24B58F90" w14:textId="5D889AB2" w:rsidR="009B54E4" w:rsidRPr="00E7425D" w:rsidRDefault="00701D56" w:rsidP="00194EA7">
      <w:pPr>
        <w:widowControl w:val="0"/>
        <w:jc w:val="center"/>
        <w:rPr>
          <w:sz w:val="26"/>
          <w:szCs w:val="26"/>
          <w:lang w:val="vi-VN"/>
        </w:rPr>
      </w:pPr>
      <w:r w:rsidRPr="00E7425D">
        <w:rPr>
          <w:bCs/>
          <w:i/>
          <w:iCs/>
          <w:noProof/>
          <w:sz w:val="26"/>
          <w:szCs w:val="26"/>
        </w:rPr>
        <w:drawing>
          <wp:inline distT="0" distB="0" distL="0" distR="0" wp14:anchorId="3C3AD771" wp14:editId="665E82B4">
            <wp:extent cx="5539105" cy="2544418"/>
            <wp:effectExtent l="0" t="0" r="444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5539105" cy="2544418"/>
                    </a:xfrm>
                    <a:prstGeom prst="rect">
                      <a:avLst/>
                    </a:prstGeom>
                  </pic:spPr>
                </pic:pic>
              </a:graphicData>
            </a:graphic>
          </wp:inline>
        </w:drawing>
      </w:r>
    </w:p>
    <w:p w14:paraId="5A42BB83" w14:textId="3DAA73DC" w:rsidR="001C172F" w:rsidRPr="00E7425D" w:rsidRDefault="001C172F" w:rsidP="00194EA7">
      <w:pPr>
        <w:widowControl w:val="0"/>
        <w:rPr>
          <w:sz w:val="26"/>
          <w:szCs w:val="26"/>
        </w:rPr>
      </w:pPr>
      <w:bookmarkStart w:id="191" w:name="_Toc204178613"/>
      <w:bookmarkStart w:id="192" w:name="_Toc204179422"/>
      <w:bookmarkStart w:id="193" w:name="_Toc202383848"/>
      <w:bookmarkStart w:id="194" w:name="_Toc203641854"/>
      <w:bookmarkStart w:id="195" w:name="_Toc193779011"/>
      <w:bookmarkStart w:id="196" w:name="_Toc193779096"/>
      <w:bookmarkStart w:id="197" w:name="_Toc193779194"/>
      <w:bookmarkStart w:id="198" w:name="_Toc193779293"/>
      <w:r w:rsidRPr="00E7425D">
        <w:rPr>
          <w:i/>
          <w:iCs/>
          <w:sz w:val="26"/>
          <w:szCs w:val="26"/>
          <w:lang w:val="en-GB"/>
        </w:rPr>
        <w:lastRenderedPageBreak/>
        <w:tab/>
        <w:t xml:space="preserve">- </w:t>
      </w:r>
      <w:proofErr w:type="spellStart"/>
      <w:r w:rsidRPr="00E7425D">
        <w:rPr>
          <w:i/>
          <w:iCs/>
          <w:sz w:val="26"/>
          <w:szCs w:val="26"/>
          <w:lang w:val="en-GB"/>
        </w:rPr>
        <w:t>Hệ</w:t>
      </w:r>
      <w:proofErr w:type="spellEnd"/>
      <w:r w:rsidRPr="00E7425D">
        <w:rPr>
          <w:i/>
          <w:iCs/>
          <w:sz w:val="26"/>
          <w:szCs w:val="26"/>
          <w:lang w:val="en-GB"/>
        </w:rPr>
        <w:t xml:space="preserve"> </w:t>
      </w:r>
      <w:proofErr w:type="spellStart"/>
      <w:r w:rsidRPr="00E7425D">
        <w:rPr>
          <w:i/>
          <w:iCs/>
          <w:sz w:val="26"/>
          <w:szCs w:val="26"/>
          <w:lang w:val="en-GB"/>
        </w:rPr>
        <w:t>thống</w:t>
      </w:r>
      <w:proofErr w:type="spellEnd"/>
      <w:r w:rsidRPr="00E7425D">
        <w:rPr>
          <w:i/>
          <w:iCs/>
          <w:sz w:val="26"/>
          <w:szCs w:val="26"/>
          <w:lang w:val="en-GB"/>
        </w:rPr>
        <w:t xml:space="preserve"> </w:t>
      </w:r>
      <w:proofErr w:type="spellStart"/>
      <w:r w:rsidRPr="00E7425D">
        <w:rPr>
          <w:i/>
          <w:iCs/>
          <w:sz w:val="26"/>
          <w:szCs w:val="26"/>
          <w:lang w:val="en-GB"/>
        </w:rPr>
        <w:t>kí</w:t>
      </w:r>
      <w:proofErr w:type="spellEnd"/>
      <w:r w:rsidRPr="00E7425D">
        <w:rPr>
          <w:i/>
          <w:iCs/>
          <w:sz w:val="26"/>
          <w:szCs w:val="26"/>
          <w:lang w:val="en-GB"/>
        </w:rPr>
        <w:t xml:space="preserve"> </w:t>
      </w:r>
      <w:proofErr w:type="spellStart"/>
      <w:r w:rsidRPr="00E7425D">
        <w:rPr>
          <w:i/>
          <w:iCs/>
          <w:sz w:val="26"/>
          <w:szCs w:val="26"/>
          <w:lang w:val="en-GB"/>
        </w:rPr>
        <w:t>hiệu</w:t>
      </w:r>
      <w:proofErr w:type="spellEnd"/>
      <w:r w:rsidRPr="00E7425D">
        <w:rPr>
          <w:i/>
          <w:iCs/>
          <w:sz w:val="26"/>
          <w:szCs w:val="26"/>
          <w:lang w:val="en-GB"/>
        </w:rPr>
        <w:t xml:space="preserve"> </w:t>
      </w:r>
      <w:proofErr w:type="spellStart"/>
      <w:r w:rsidRPr="00E7425D">
        <w:rPr>
          <w:i/>
          <w:iCs/>
          <w:sz w:val="26"/>
          <w:szCs w:val="26"/>
          <w:lang w:val="en-GB"/>
        </w:rPr>
        <w:t>bằng</w:t>
      </w:r>
      <w:proofErr w:type="spellEnd"/>
      <w:r w:rsidRPr="00E7425D">
        <w:rPr>
          <w:i/>
          <w:iCs/>
          <w:sz w:val="26"/>
          <w:szCs w:val="26"/>
          <w:lang w:val="en-GB"/>
        </w:rPr>
        <w:t xml:space="preserve"> </w:t>
      </w:r>
      <w:proofErr w:type="spellStart"/>
      <w:r w:rsidRPr="00E7425D">
        <w:rPr>
          <w:i/>
          <w:iCs/>
          <w:sz w:val="26"/>
          <w:szCs w:val="26"/>
          <w:lang w:val="en-GB"/>
        </w:rPr>
        <w:t>chữ</w:t>
      </w:r>
      <w:proofErr w:type="spellEnd"/>
      <w:r w:rsidRPr="00E7425D">
        <w:rPr>
          <w:i/>
          <w:iCs/>
          <w:sz w:val="26"/>
          <w:szCs w:val="26"/>
          <w:lang w:val="en-GB"/>
        </w:rPr>
        <w:t xml:space="preserve"> </w:t>
      </w:r>
      <w:proofErr w:type="spellStart"/>
      <w:r w:rsidRPr="00E7425D">
        <w:rPr>
          <w:i/>
          <w:iCs/>
          <w:sz w:val="26"/>
          <w:szCs w:val="26"/>
          <w:lang w:val="en-GB"/>
        </w:rPr>
        <w:t>cái</w:t>
      </w:r>
      <w:proofErr w:type="spellEnd"/>
      <w:r w:rsidRPr="00E7425D">
        <w:rPr>
          <w:i/>
          <w:iCs/>
          <w:sz w:val="26"/>
          <w:szCs w:val="26"/>
          <w:lang w:val="en-GB"/>
        </w:rPr>
        <w:t xml:space="preserve"> </w:t>
      </w:r>
      <w:proofErr w:type="spellStart"/>
      <w:r w:rsidRPr="00E7425D">
        <w:rPr>
          <w:i/>
          <w:iCs/>
          <w:sz w:val="26"/>
          <w:szCs w:val="26"/>
          <w:lang w:val="en-GB"/>
        </w:rPr>
        <w:t>cho</w:t>
      </w:r>
      <w:proofErr w:type="spellEnd"/>
      <w:r w:rsidRPr="00E7425D">
        <w:rPr>
          <w:i/>
          <w:iCs/>
          <w:sz w:val="26"/>
          <w:szCs w:val="26"/>
          <w:lang w:val="en-GB"/>
        </w:rPr>
        <w:t xml:space="preserve"> </w:t>
      </w:r>
      <w:proofErr w:type="spellStart"/>
      <w:r w:rsidRPr="00E7425D">
        <w:rPr>
          <w:i/>
          <w:iCs/>
          <w:sz w:val="26"/>
          <w:szCs w:val="26"/>
          <w:lang w:val="en-GB"/>
        </w:rPr>
        <w:t>các</w:t>
      </w:r>
      <w:proofErr w:type="spellEnd"/>
      <w:r w:rsidRPr="00E7425D">
        <w:rPr>
          <w:i/>
          <w:iCs/>
          <w:sz w:val="26"/>
          <w:szCs w:val="26"/>
          <w:lang w:val="en-GB"/>
        </w:rPr>
        <w:t xml:space="preserve"> </w:t>
      </w:r>
      <w:proofErr w:type="spellStart"/>
      <w:r w:rsidRPr="00E7425D">
        <w:rPr>
          <w:i/>
          <w:iCs/>
          <w:sz w:val="26"/>
          <w:szCs w:val="26"/>
          <w:lang w:val="en-GB"/>
        </w:rPr>
        <w:t>bậc</w:t>
      </w:r>
      <w:proofErr w:type="spellEnd"/>
      <w:r w:rsidRPr="00E7425D">
        <w:rPr>
          <w:i/>
          <w:iCs/>
          <w:sz w:val="26"/>
          <w:szCs w:val="26"/>
          <w:lang w:val="en-GB"/>
        </w:rPr>
        <w:t xml:space="preserve"> </w:t>
      </w:r>
      <w:proofErr w:type="spellStart"/>
      <w:r w:rsidRPr="00E7425D">
        <w:rPr>
          <w:i/>
          <w:iCs/>
          <w:sz w:val="26"/>
          <w:szCs w:val="26"/>
          <w:lang w:val="en-GB"/>
        </w:rPr>
        <w:t>âm</w:t>
      </w:r>
      <w:proofErr w:type="spellEnd"/>
      <w:r w:rsidRPr="00E7425D">
        <w:rPr>
          <w:i/>
          <w:iCs/>
          <w:sz w:val="26"/>
          <w:szCs w:val="26"/>
          <w:lang w:val="en-GB"/>
        </w:rPr>
        <w:t xml:space="preserve"> </w:t>
      </w:r>
      <w:proofErr w:type="spellStart"/>
      <w:r w:rsidRPr="00E7425D">
        <w:rPr>
          <w:i/>
          <w:iCs/>
          <w:sz w:val="26"/>
          <w:szCs w:val="26"/>
          <w:lang w:val="en-GB"/>
        </w:rPr>
        <w:t>cơ</w:t>
      </w:r>
      <w:proofErr w:type="spellEnd"/>
      <w:r w:rsidRPr="00E7425D">
        <w:rPr>
          <w:i/>
          <w:iCs/>
          <w:sz w:val="26"/>
          <w:szCs w:val="26"/>
          <w:lang w:val="en-GB"/>
        </w:rPr>
        <w:t xml:space="preserve"> </w:t>
      </w:r>
      <w:proofErr w:type="spellStart"/>
      <w:r w:rsidRPr="00E7425D">
        <w:rPr>
          <w:i/>
          <w:iCs/>
          <w:sz w:val="26"/>
          <w:szCs w:val="26"/>
          <w:lang w:val="en-GB"/>
        </w:rPr>
        <w:t>bản</w:t>
      </w:r>
      <w:proofErr w:type="spellEnd"/>
      <w:r w:rsidRPr="00E7425D">
        <w:rPr>
          <w:i/>
          <w:iCs/>
          <w:sz w:val="26"/>
          <w:szCs w:val="26"/>
          <w:lang w:val="en-GB"/>
        </w:rPr>
        <w:t>:</w:t>
      </w:r>
      <w:r w:rsidR="006D32D1" w:rsidRPr="00E7425D">
        <w:rPr>
          <w:sz w:val="26"/>
          <w:szCs w:val="26"/>
        </w:rPr>
        <w:t xml:space="preserve"> “</w:t>
      </w:r>
      <w:proofErr w:type="spellStart"/>
      <w:r w:rsidR="006D32D1" w:rsidRPr="00E7425D">
        <w:rPr>
          <w:sz w:val="26"/>
          <w:szCs w:val="26"/>
        </w:rPr>
        <w:t>Đô</w:t>
      </w:r>
      <w:proofErr w:type="spellEnd"/>
      <w:r w:rsidR="006D32D1" w:rsidRPr="00E7425D">
        <w:rPr>
          <w:sz w:val="26"/>
          <w:szCs w:val="26"/>
        </w:rPr>
        <w:t xml:space="preserve"> - </w:t>
      </w:r>
      <w:proofErr w:type="spellStart"/>
      <w:r w:rsidR="006D32D1" w:rsidRPr="00E7425D">
        <w:rPr>
          <w:sz w:val="26"/>
          <w:szCs w:val="26"/>
        </w:rPr>
        <w:t>rê</w:t>
      </w:r>
      <w:proofErr w:type="spellEnd"/>
      <w:r w:rsidR="006D32D1" w:rsidRPr="00E7425D">
        <w:rPr>
          <w:sz w:val="26"/>
          <w:szCs w:val="26"/>
        </w:rPr>
        <w:t xml:space="preserve"> - mi - </w:t>
      </w:r>
      <w:proofErr w:type="spellStart"/>
      <w:r w:rsidR="006D32D1" w:rsidRPr="00E7425D">
        <w:rPr>
          <w:sz w:val="26"/>
          <w:szCs w:val="26"/>
        </w:rPr>
        <w:t>pha</w:t>
      </w:r>
      <w:proofErr w:type="spellEnd"/>
      <w:r w:rsidR="006D32D1" w:rsidRPr="00E7425D">
        <w:rPr>
          <w:sz w:val="26"/>
          <w:szCs w:val="26"/>
        </w:rPr>
        <w:t xml:space="preserve"> - son - la - </w:t>
      </w:r>
      <w:proofErr w:type="spellStart"/>
      <w:r w:rsidR="006D32D1" w:rsidRPr="00E7425D">
        <w:rPr>
          <w:sz w:val="26"/>
          <w:szCs w:val="26"/>
        </w:rPr>
        <w:t>si</w:t>
      </w:r>
      <w:proofErr w:type="spellEnd"/>
      <w:r w:rsidR="006D32D1" w:rsidRPr="00E7425D">
        <w:rPr>
          <w:sz w:val="26"/>
          <w:szCs w:val="26"/>
        </w:rPr>
        <w:t xml:space="preserve">” </w:t>
      </w:r>
      <w:proofErr w:type="spellStart"/>
      <w:r w:rsidR="006D32D1" w:rsidRPr="00E7425D">
        <w:rPr>
          <w:sz w:val="26"/>
          <w:szCs w:val="26"/>
        </w:rPr>
        <w:t>ký</w:t>
      </w:r>
      <w:proofErr w:type="spellEnd"/>
      <w:r w:rsidR="006D32D1" w:rsidRPr="00E7425D">
        <w:rPr>
          <w:sz w:val="26"/>
          <w:szCs w:val="26"/>
        </w:rPr>
        <w:t xml:space="preserve"> </w:t>
      </w:r>
      <w:proofErr w:type="spellStart"/>
      <w:r w:rsidR="006D32D1" w:rsidRPr="00E7425D">
        <w:rPr>
          <w:sz w:val="26"/>
          <w:szCs w:val="26"/>
        </w:rPr>
        <w:t>hiệu</w:t>
      </w:r>
      <w:proofErr w:type="spellEnd"/>
      <w:r w:rsidR="006D32D1" w:rsidRPr="00E7425D">
        <w:rPr>
          <w:sz w:val="26"/>
          <w:szCs w:val="26"/>
        </w:rPr>
        <w:t xml:space="preserve"> </w:t>
      </w:r>
      <w:proofErr w:type="spellStart"/>
      <w:r w:rsidR="006D32D1" w:rsidRPr="00E7425D">
        <w:rPr>
          <w:sz w:val="26"/>
          <w:szCs w:val="26"/>
        </w:rPr>
        <w:t>bằng</w:t>
      </w:r>
      <w:proofErr w:type="spellEnd"/>
      <w:r w:rsidR="006D32D1" w:rsidRPr="00E7425D">
        <w:rPr>
          <w:sz w:val="26"/>
          <w:szCs w:val="26"/>
        </w:rPr>
        <w:t xml:space="preserve"> “C - D - E - F - G - A - B”</w:t>
      </w:r>
      <w:r w:rsidR="002F4F7B" w:rsidRPr="00E7425D">
        <w:rPr>
          <w:sz w:val="26"/>
          <w:szCs w:val="26"/>
        </w:rPr>
        <w:t xml:space="preserve">. </w:t>
      </w:r>
      <w:proofErr w:type="spellStart"/>
      <w:r w:rsidR="002F4F7B" w:rsidRPr="00E7425D">
        <w:rPr>
          <w:sz w:val="26"/>
          <w:szCs w:val="26"/>
        </w:rPr>
        <w:t>Chúng</w:t>
      </w:r>
      <w:proofErr w:type="spellEnd"/>
      <w:r w:rsidR="002F4F7B" w:rsidRPr="00E7425D">
        <w:rPr>
          <w:sz w:val="26"/>
          <w:szCs w:val="26"/>
        </w:rPr>
        <w:t xml:space="preserve"> </w:t>
      </w:r>
      <w:proofErr w:type="spellStart"/>
      <w:r w:rsidR="002F4F7B" w:rsidRPr="00E7425D">
        <w:rPr>
          <w:sz w:val="26"/>
          <w:szCs w:val="26"/>
        </w:rPr>
        <w:t>tôi</w:t>
      </w:r>
      <w:proofErr w:type="spellEnd"/>
      <w:r w:rsidR="002F4F7B" w:rsidRPr="00E7425D">
        <w:rPr>
          <w:sz w:val="26"/>
          <w:szCs w:val="26"/>
        </w:rPr>
        <w:t xml:space="preserve"> </w:t>
      </w:r>
      <w:proofErr w:type="spellStart"/>
      <w:r w:rsidR="002F4F7B" w:rsidRPr="00E7425D">
        <w:rPr>
          <w:sz w:val="26"/>
          <w:szCs w:val="26"/>
        </w:rPr>
        <w:t>sử</w:t>
      </w:r>
      <w:proofErr w:type="spellEnd"/>
      <w:r w:rsidR="002F4F7B" w:rsidRPr="00E7425D">
        <w:rPr>
          <w:sz w:val="26"/>
          <w:szCs w:val="26"/>
        </w:rPr>
        <w:t xml:space="preserve"> </w:t>
      </w:r>
      <w:proofErr w:type="spellStart"/>
      <w:r w:rsidR="002F4F7B" w:rsidRPr="00E7425D">
        <w:rPr>
          <w:sz w:val="26"/>
          <w:szCs w:val="26"/>
        </w:rPr>
        <w:t>dụng</w:t>
      </w:r>
      <w:proofErr w:type="spellEnd"/>
      <w:r w:rsidR="002F4F7B" w:rsidRPr="00E7425D">
        <w:rPr>
          <w:sz w:val="26"/>
          <w:szCs w:val="26"/>
        </w:rPr>
        <w:t xml:space="preserve"> </w:t>
      </w:r>
      <w:proofErr w:type="spellStart"/>
      <w:r w:rsidR="002F4F7B" w:rsidRPr="00E7425D">
        <w:rPr>
          <w:sz w:val="26"/>
          <w:szCs w:val="26"/>
        </w:rPr>
        <w:t>các</w:t>
      </w:r>
      <w:proofErr w:type="spellEnd"/>
      <w:r w:rsidR="002F4F7B" w:rsidRPr="00E7425D">
        <w:rPr>
          <w:sz w:val="26"/>
          <w:szCs w:val="26"/>
        </w:rPr>
        <w:t xml:space="preserve"> </w:t>
      </w:r>
      <w:proofErr w:type="spellStart"/>
      <w:r w:rsidR="002F4F7B" w:rsidRPr="00E7425D">
        <w:rPr>
          <w:sz w:val="26"/>
          <w:szCs w:val="26"/>
        </w:rPr>
        <w:t>kí</w:t>
      </w:r>
      <w:proofErr w:type="spellEnd"/>
      <w:r w:rsidR="002F4F7B" w:rsidRPr="00E7425D">
        <w:rPr>
          <w:sz w:val="26"/>
          <w:szCs w:val="26"/>
        </w:rPr>
        <w:t xml:space="preserve"> </w:t>
      </w:r>
      <w:proofErr w:type="spellStart"/>
      <w:r w:rsidR="002F4F7B" w:rsidRPr="00E7425D">
        <w:rPr>
          <w:sz w:val="26"/>
          <w:szCs w:val="26"/>
        </w:rPr>
        <w:t>hiệu</w:t>
      </w:r>
      <w:proofErr w:type="spellEnd"/>
      <w:r w:rsidR="002F4F7B" w:rsidRPr="00E7425D">
        <w:rPr>
          <w:sz w:val="26"/>
          <w:szCs w:val="26"/>
        </w:rPr>
        <w:t xml:space="preserve"> </w:t>
      </w:r>
      <w:proofErr w:type="spellStart"/>
      <w:r w:rsidR="002F4F7B" w:rsidRPr="00E7425D">
        <w:rPr>
          <w:sz w:val="26"/>
          <w:szCs w:val="26"/>
        </w:rPr>
        <w:t>chữ</w:t>
      </w:r>
      <w:proofErr w:type="spellEnd"/>
      <w:r w:rsidR="002F4F7B" w:rsidRPr="00E7425D">
        <w:rPr>
          <w:sz w:val="26"/>
          <w:szCs w:val="26"/>
        </w:rPr>
        <w:t xml:space="preserve"> </w:t>
      </w:r>
      <w:proofErr w:type="spellStart"/>
      <w:r w:rsidR="002F4F7B" w:rsidRPr="00E7425D">
        <w:rPr>
          <w:sz w:val="26"/>
          <w:szCs w:val="26"/>
        </w:rPr>
        <w:t>cái</w:t>
      </w:r>
      <w:proofErr w:type="spellEnd"/>
      <w:r w:rsidR="002F4F7B" w:rsidRPr="00E7425D">
        <w:rPr>
          <w:sz w:val="26"/>
          <w:szCs w:val="26"/>
        </w:rPr>
        <w:t xml:space="preserve"> </w:t>
      </w:r>
      <w:proofErr w:type="spellStart"/>
      <w:r w:rsidR="002F4F7B" w:rsidRPr="00E7425D">
        <w:rPr>
          <w:sz w:val="26"/>
          <w:szCs w:val="26"/>
        </w:rPr>
        <w:t>cho</w:t>
      </w:r>
      <w:proofErr w:type="spellEnd"/>
      <w:r w:rsidR="002F4F7B" w:rsidRPr="00E7425D">
        <w:rPr>
          <w:sz w:val="26"/>
          <w:szCs w:val="26"/>
        </w:rPr>
        <w:t xml:space="preserve"> </w:t>
      </w:r>
      <w:proofErr w:type="spellStart"/>
      <w:r w:rsidR="002F4F7B" w:rsidRPr="00E7425D">
        <w:rPr>
          <w:sz w:val="26"/>
          <w:szCs w:val="26"/>
        </w:rPr>
        <w:t>phần</w:t>
      </w:r>
      <w:proofErr w:type="spellEnd"/>
      <w:r w:rsidR="002F4F7B" w:rsidRPr="00E7425D">
        <w:rPr>
          <w:sz w:val="26"/>
          <w:szCs w:val="26"/>
        </w:rPr>
        <w:t xml:space="preserve"> </w:t>
      </w:r>
      <w:proofErr w:type="spellStart"/>
      <w:r w:rsidR="002F4F7B" w:rsidRPr="00E7425D">
        <w:rPr>
          <w:sz w:val="26"/>
          <w:szCs w:val="26"/>
        </w:rPr>
        <w:t>phân</w:t>
      </w:r>
      <w:proofErr w:type="spellEnd"/>
      <w:r w:rsidR="002F4F7B" w:rsidRPr="00E7425D">
        <w:rPr>
          <w:sz w:val="26"/>
          <w:szCs w:val="26"/>
        </w:rPr>
        <w:t xml:space="preserve"> </w:t>
      </w:r>
      <w:proofErr w:type="spellStart"/>
      <w:r w:rsidR="002F4F7B" w:rsidRPr="00E7425D">
        <w:rPr>
          <w:sz w:val="26"/>
          <w:szCs w:val="26"/>
        </w:rPr>
        <w:t>tích</w:t>
      </w:r>
      <w:proofErr w:type="spellEnd"/>
      <w:r w:rsidR="002F4F7B" w:rsidRPr="00E7425D">
        <w:rPr>
          <w:sz w:val="26"/>
          <w:szCs w:val="26"/>
        </w:rPr>
        <w:t xml:space="preserve"> </w:t>
      </w:r>
      <w:proofErr w:type="spellStart"/>
      <w:r w:rsidR="002F4F7B" w:rsidRPr="00E7425D">
        <w:rPr>
          <w:sz w:val="26"/>
          <w:szCs w:val="26"/>
        </w:rPr>
        <w:t>về</w:t>
      </w:r>
      <w:proofErr w:type="spellEnd"/>
      <w:r w:rsidR="002F4F7B" w:rsidRPr="00E7425D">
        <w:rPr>
          <w:sz w:val="26"/>
          <w:szCs w:val="26"/>
        </w:rPr>
        <w:t xml:space="preserve"> thang </w:t>
      </w:r>
      <w:proofErr w:type="spellStart"/>
      <w:r w:rsidR="002F4F7B" w:rsidRPr="00E7425D">
        <w:rPr>
          <w:sz w:val="26"/>
          <w:szCs w:val="26"/>
        </w:rPr>
        <w:t>âm</w:t>
      </w:r>
      <w:proofErr w:type="spellEnd"/>
      <w:r w:rsidR="002F4F7B" w:rsidRPr="00E7425D">
        <w:rPr>
          <w:sz w:val="26"/>
          <w:szCs w:val="26"/>
        </w:rPr>
        <w:t xml:space="preserve"> </w:t>
      </w:r>
      <w:proofErr w:type="spellStart"/>
      <w:r w:rsidR="002F4F7B" w:rsidRPr="00E7425D">
        <w:rPr>
          <w:sz w:val="26"/>
          <w:szCs w:val="26"/>
        </w:rPr>
        <w:t>của</w:t>
      </w:r>
      <w:proofErr w:type="spellEnd"/>
      <w:r w:rsidR="002F4F7B" w:rsidRPr="00E7425D">
        <w:rPr>
          <w:sz w:val="26"/>
          <w:szCs w:val="26"/>
        </w:rPr>
        <w:t xml:space="preserve"> </w:t>
      </w:r>
      <w:proofErr w:type="spellStart"/>
      <w:r w:rsidR="002F4F7B" w:rsidRPr="00E7425D">
        <w:rPr>
          <w:sz w:val="26"/>
          <w:szCs w:val="26"/>
        </w:rPr>
        <w:t>Hát</w:t>
      </w:r>
      <w:proofErr w:type="spellEnd"/>
      <w:r w:rsidR="002F4F7B" w:rsidRPr="00E7425D">
        <w:rPr>
          <w:sz w:val="26"/>
          <w:szCs w:val="26"/>
        </w:rPr>
        <w:t xml:space="preserve"> </w:t>
      </w:r>
      <w:proofErr w:type="spellStart"/>
      <w:r w:rsidR="002F4F7B" w:rsidRPr="00E7425D">
        <w:rPr>
          <w:sz w:val="26"/>
          <w:szCs w:val="26"/>
        </w:rPr>
        <w:t>Bả</w:t>
      </w:r>
      <w:proofErr w:type="spellEnd"/>
      <w:r w:rsidR="002F4F7B" w:rsidRPr="00E7425D">
        <w:rPr>
          <w:sz w:val="26"/>
          <w:szCs w:val="26"/>
        </w:rPr>
        <w:t xml:space="preserve"> </w:t>
      </w:r>
      <w:proofErr w:type="spellStart"/>
      <w:r w:rsidR="002F4F7B" w:rsidRPr="00E7425D">
        <w:rPr>
          <w:sz w:val="26"/>
          <w:szCs w:val="26"/>
        </w:rPr>
        <w:t>trạo</w:t>
      </w:r>
      <w:proofErr w:type="spellEnd"/>
      <w:r w:rsidR="002F4F7B" w:rsidRPr="00E7425D">
        <w:rPr>
          <w:sz w:val="26"/>
          <w:szCs w:val="26"/>
        </w:rPr>
        <w:t>.</w:t>
      </w:r>
    </w:p>
    <w:p w14:paraId="564585E0" w14:textId="77777777" w:rsidR="003166D3" w:rsidRPr="00E7425D" w:rsidRDefault="003166D3" w:rsidP="00194EA7">
      <w:pPr>
        <w:widowControl w:val="0"/>
        <w:ind w:firstLine="720"/>
        <w:rPr>
          <w:bCs/>
          <w:i/>
          <w:iCs/>
          <w:sz w:val="26"/>
          <w:szCs w:val="26"/>
          <w:lang w:val="en-GB"/>
        </w:rPr>
      </w:pPr>
      <w:r w:rsidRPr="00E7425D">
        <w:rPr>
          <w:bCs/>
          <w:i/>
          <w:iCs/>
          <w:sz w:val="26"/>
          <w:szCs w:val="26"/>
          <w:lang w:val="en-GB"/>
        </w:rPr>
        <w:t xml:space="preserve">- Thang </w:t>
      </w:r>
      <w:proofErr w:type="spellStart"/>
      <w:r w:rsidRPr="00E7425D">
        <w:rPr>
          <w:bCs/>
          <w:i/>
          <w:iCs/>
          <w:sz w:val="26"/>
          <w:szCs w:val="26"/>
          <w:lang w:val="en-GB"/>
        </w:rPr>
        <w:t>âm</w:t>
      </w:r>
      <w:proofErr w:type="spellEnd"/>
      <w:r w:rsidRPr="00E7425D">
        <w:rPr>
          <w:bCs/>
          <w:i/>
          <w:iCs/>
          <w:sz w:val="26"/>
          <w:szCs w:val="26"/>
          <w:lang w:val="en-GB"/>
        </w:rPr>
        <w:t xml:space="preserve">, </w:t>
      </w:r>
      <w:proofErr w:type="spellStart"/>
      <w:r w:rsidRPr="00E7425D">
        <w:rPr>
          <w:bCs/>
          <w:i/>
          <w:iCs/>
          <w:sz w:val="26"/>
          <w:szCs w:val="26"/>
          <w:lang w:val="en-GB"/>
        </w:rPr>
        <w:t>điệu</w:t>
      </w:r>
      <w:proofErr w:type="spellEnd"/>
      <w:r w:rsidRPr="00E7425D">
        <w:rPr>
          <w:bCs/>
          <w:i/>
          <w:iCs/>
          <w:sz w:val="26"/>
          <w:szCs w:val="26"/>
          <w:lang w:val="en-GB"/>
        </w:rPr>
        <w:t xml:space="preserve"> </w:t>
      </w:r>
      <w:proofErr w:type="spellStart"/>
      <w:r w:rsidRPr="00E7425D">
        <w:rPr>
          <w:bCs/>
          <w:i/>
          <w:iCs/>
          <w:sz w:val="26"/>
          <w:szCs w:val="26"/>
          <w:lang w:val="en-GB"/>
        </w:rPr>
        <w:t>thức</w:t>
      </w:r>
      <w:proofErr w:type="spellEnd"/>
    </w:p>
    <w:p w14:paraId="4F2B96D0" w14:textId="17E63F78" w:rsidR="003166D3" w:rsidRPr="00E7425D" w:rsidRDefault="003166D3" w:rsidP="00194EA7">
      <w:pPr>
        <w:widowControl w:val="0"/>
        <w:ind w:firstLine="720"/>
        <w:rPr>
          <w:sz w:val="26"/>
          <w:szCs w:val="26"/>
          <w:lang w:val="es-BO"/>
        </w:rPr>
      </w:pPr>
      <w:proofErr w:type="spellStart"/>
      <w:r w:rsidRPr="00E7425D">
        <w:rPr>
          <w:sz w:val="26"/>
          <w:szCs w:val="26"/>
          <w:lang w:val="es-BO"/>
        </w:rPr>
        <w:t>Trong</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nhạc</w:t>
      </w:r>
      <w:proofErr w:type="spellEnd"/>
      <w:r w:rsidRPr="00E7425D">
        <w:rPr>
          <w:sz w:val="26"/>
          <w:szCs w:val="26"/>
          <w:lang w:val="es-BO"/>
        </w:rPr>
        <w:t>, “</w:t>
      </w:r>
      <w:proofErr w:type="spellStart"/>
      <w:r w:rsidRPr="00E7425D">
        <w:rPr>
          <w:sz w:val="26"/>
          <w:szCs w:val="26"/>
          <w:lang w:val="es-BO"/>
        </w:rPr>
        <w:t>thang</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được</w:t>
      </w:r>
      <w:proofErr w:type="spellEnd"/>
      <w:r w:rsidRPr="00E7425D">
        <w:rPr>
          <w:sz w:val="26"/>
          <w:szCs w:val="26"/>
          <w:lang w:val="es-BO"/>
        </w:rPr>
        <w:t xml:space="preserve"> </w:t>
      </w:r>
      <w:proofErr w:type="spellStart"/>
      <w:r w:rsidRPr="00E7425D">
        <w:rPr>
          <w:sz w:val="26"/>
          <w:szCs w:val="26"/>
          <w:lang w:val="es-BO"/>
        </w:rPr>
        <w:t>hiểu</w:t>
      </w:r>
      <w:proofErr w:type="spellEnd"/>
      <w:r w:rsidRPr="00E7425D">
        <w:rPr>
          <w:sz w:val="26"/>
          <w:szCs w:val="26"/>
          <w:lang w:val="es-BO"/>
        </w:rPr>
        <w:t xml:space="preserve"> </w:t>
      </w:r>
      <w:proofErr w:type="spellStart"/>
      <w:r w:rsidRPr="00E7425D">
        <w:rPr>
          <w:sz w:val="26"/>
          <w:szCs w:val="26"/>
          <w:lang w:val="es-BO"/>
        </w:rPr>
        <w:t>là</w:t>
      </w:r>
      <w:proofErr w:type="spellEnd"/>
      <w:r w:rsidRPr="00E7425D">
        <w:rPr>
          <w:sz w:val="26"/>
          <w:szCs w:val="26"/>
          <w:lang w:val="es-BO"/>
        </w:rPr>
        <w:t xml:space="preserve"> </w:t>
      </w:r>
      <w:proofErr w:type="spellStart"/>
      <w:r w:rsidRPr="00E7425D">
        <w:rPr>
          <w:sz w:val="26"/>
          <w:szCs w:val="26"/>
          <w:lang w:val="es-BO"/>
        </w:rPr>
        <w:t>hệ</w:t>
      </w:r>
      <w:proofErr w:type="spellEnd"/>
      <w:r w:rsidRPr="00E7425D">
        <w:rPr>
          <w:sz w:val="26"/>
          <w:szCs w:val="26"/>
          <w:lang w:val="es-BO"/>
        </w:rPr>
        <w:t xml:space="preserve"> </w:t>
      </w:r>
      <w:proofErr w:type="spellStart"/>
      <w:r w:rsidRPr="00E7425D">
        <w:rPr>
          <w:sz w:val="26"/>
          <w:szCs w:val="26"/>
          <w:lang w:val="es-BO"/>
        </w:rPr>
        <w:t>thống</w:t>
      </w:r>
      <w:proofErr w:type="spellEnd"/>
      <w:r w:rsidRPr="00E7425D">
        <w:rPr>
          <w:sz w:val="26"/>
          <w:szCs w:val="26"/>
          <w:lang w:val="es-BO"/>
        </w:rPr>
        <w:t xml:space="preserve"> </w:t>
      </w:r>
      <w:proofErr w:type="spellStart"/>
      <w:r w:rsidRPr="00E7425D">
        <w:rPr>
          <w:sz w:val="26"/>
          <w:szCs w:val="26"/>
          <w:lang w:val="es-BO"/>
        </w:rPr>
        <w:t>các</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thanh</w:t>
      </w:r>
      <w:proofErr w:type="spellEnd"/>
      <w:r w:rsidRPr="00E7425D">
        <w:rPr>
          <w:sz w:val="26"/>
          <w:szCs w:val="26"/>
          <w:lang w:val="es-BO"/>
        </w:rPr>
        <w:t xml:space="preserve"> </w:t>
      </w:r>
      <w:proofErr w:type="spellStart"/>
      <w:r w:rsidRPr="00E7425D">
        <w:rPr>
          <w:sz w:val="26"/>
          <w:szCs w:val="26"/>
          <w:lang w:val="es-BO"/>
        </w:rPr>
        <w:t>được</w:t>
      </w:r>
      <w:proofErr w:type="spellEnd"/>
      <w:r w:rsidRPr="00E7425D">
        <w:rPr>
          <w:sz w:val="26"/>
          <w:szCs w:val="26"/>
          <w:lang w:val="es-BO"/>
        </w:rPr>
        <w:t xml:space="preserve"> </w:t>
      </w:r>
      <w:proofErr w:type="spellStart"/>
      <w:r w:rsidRPr="00E7425D">
        <w:rPr>
          <w:sz w:val="26"/>
          <w:szCs w:val="26"/>
          <w:lang w:val="es-BO"/>
        </w:rPr>
        <w:t>sắp</w:t>
      </w:r>
      <w:proofErr w:type="spellEnd"/>
      <w:r w:rsidRPr="00E7425D">
        <w:rPr>
          <w:sz w:val="26"/>
          <w:szCs w:val="26"/>
          <w:lang w:val="es-BO"/>
        </w:rPr>
        <w:t xml:space="preserve"> </w:t>
      </w:r>
      <w:proofErr w:type="spellStart"/>
      <w:r w:rsidRPr="00E7425D">
        <w:rPr>
          <w:sz w:val="26"/>
          <w:szCs w:val="26"/>
          <w:lang w:val="es-BO"/>
        </w:rPr>
        <w:t>xếp</w:t>
      </w:r>
      <w:proofErr w:type="spellEnd"/>
      <w:r w:rsidRPr="00E7425D">
        <w:rPr>
          <w:sz w:val="26"/>
          <w:szCs w:val="26"/>
          <w:lang w:val="es-BO"/>
        </w:rPr>
        <w:t xml:space="preserve"> </w:t>
      </w:r>
      <w:proofErr w:type="spellStart"/>
      <w:r w:rsidRPr="00E7425D">
        <w:rPr>
          <w:sz w:val="26"/>
          <w:szCs w:val="26"/>
          <w:lang w:val="es-BO"/>
        </w:rPr>
        <w:t>theo</w:t>
      </w:r>
      <w:proofErr w:type="spellEnd"/>
      <w:r w:rsidRPr="00E7425D">
        <w:rPr>
          <w:sz w:val="26"/>
          <w:szCs w:val="26"/>
          <w:lang w:val="es-BO"/>
        </w:rPr>
        <w:t xml:space="preserve"> </w:t>
      </w:r>
      <w:proofErr w:type="spellStart"/>
      <w:r w:rsidRPr="00E7425D">
        <w:rPr>
          <w:sz w:val="26"/>
          <w:szCs w:val="26"/>
          <w:lang w:val="es-BO"/>
        </w:rPr>
        <w:t>trình</w:t>
      </w:r>
      <w:proofErr w:type="spellEnd"/>
      <w:r w:rsidRPr="00E7425D">
        <w:rPr>
          <w:sz w:val="26"/>
          <w:szCs w:val="26"/>
          <w:lang w:val="es-BO"/>
        </w:rPr>
        <w:t xml:space="preserve"> </w:t>
      </w:r>
      <w:proofErr w:type="spellStart"/>
      <w:r w:rsidRPr="00E7425D">
        <w:rPr>
          <w:sz w:val="26"/>
          <w:szCs w:val="26"/>
          <w:lang w:val="es-BO"/>
        </w:rPr>
        <w:t>tự</w:t>
      </w:r>
      <w:proofErr w:type="spellEnd"/>
      <w:r w:rsidRPr="00E7425D">
        <w:rPr>
          <w:sz w:val="26"/>
          <w:szCs w:val="26"/>
          <w:lang w:val="es-BO"/>
        </w:rPr>
        <w:t xml:space="preserve"> cao </w:t>
      </w:r>
      <w:proofErr w:type="spellStart"/>
      <w:r w:rsidRPr="00E7425D">
        <w:rPr>
          <w:sz w:val="26"/>
          <w:szCs w:val="26"/>
          <w:lang w:val="es-BO"/>
        </w:rPr>
        <w:t>độ</w:t>
      </w:r>
      <w:proofErr w:type="spellEnd"/>
      <w:r w:rsidRPr="00E7425D">
        <w:rPr>
          <w:sz w:val="26"/>
          <w:szCs w:val="26"/>
          <w:lang w:val="es-BO"/>
        </w:rPr>
        <w:t xml:space="preserve"> </w:t>
      </w:r>
      <w:proofErr w:type="spellStart"/>
      <w:r w:rsidRPr="00E7425D">
        <w:rPr>
          <w:sz w:val="26"/>
          <w:szCs w:val="26"/>
          <w:lang w:val="es-BO"/>
        </w:rPr>
        <w:t>nhất</w:t>
      </w:r>
      <w:proofErr w:type="spellEnd"/>
      <w:r w:rsidRPr="00E7425D">
        <w:rPr>
          <w:sz w:val="26"/>
          <w:szCs w:val="26"/>
          <w:lang w:val="es-BO"/>
        </w:rPr>
        <w:t xml:space="preserve"> </w:t>
      </w:r>
      <w:proofErr w:type="spellStart"/>
      <w:r w:rsidRPr="00E7425D">
        <w:rPr>
          <w:sz w:val="26"/>
          <w:szCs w:val="26"/>
          <w:lang w:val="es-BO"/>
        </w:rPr>
        <w:t>định</w:t>
      </w:r>
      <w:proofErr w:type="spellEnd"/>
      <w:r w:rsidRPr="00E7425D">
        <w:rPr>
          <w:sz w:val="26"/>
          <w:szCs w:val="26"/>
          <w:lang w:val="es-BO"/>
        </w:rPr>
        <w:t xml:space="preserve"> </w:t>
      </w:r>
      <w:proofErr w:type="spellStart"/>
      <w:r w:rsidRPr="00E7425D">
        <w:rPr>
          <w:sz w:val="26"/>
          <w:szCs w:val="26"/>
          <w:lang w:val="es-BO"/>
        </w:rPr>
        <w:t>trong</w:t>
      </w:r>
      <w:proofErr w:type="spellEnd"/>
      <w:r w:rsidRPr="00E7425D">
        <w:rPr>
          <w:sz w:val="26"/>
          <w:szCs w:val="26"/>
          <w:lang w:val="es-BO"/>
        </w:rPr>
        <w:t xml:space="preserve"> </w:t>
      </w:r>
      <w:proofErr w:type="spellStart"/>
      <w:r w:rsidRPr="00E7425D">
        <w:rPr>
          <w:sz w:val="26"/>
          <w:szCs w:val="26"/>
          <w:lang w:val="es-BO"/>
        </w:rPr>
        <w:t>phạm</w:t>
      </w:r>
      <w:proofErr w:type="spellEnd"/>
      <w:r w:rsidRPr="00E7425D">
        <w:rPr>
          <w:sz w:val="26"/>
          <w:szCs w:val="26"/>
          <w:lang w:val="es-BO"/>
        </w:rPr>
        <w:t xml:space="preserve"> vi </w:t>
      </w:r>
      <w:proofErr w:type="spellStart"/>
      <w:r w:rsidRPr="00E7425D">
        <w:rPr>
          <w:sz w:val="26"/>
          <w:szCs w:val="26"/>
          <w:lang w:val="es-BO"/>
        </w:rPr>
        <w:t>một</w:t>
      </w:r>
      <w:proofErr w:type="spellEnd"/>
      <w:r w:rsidRPr="00E7425D">
        <w:rPr>
          <w:sz w:val="26"/>
          <w:szCs w:val="26"/>
          <w:lang w:val="es-BO"/>
        </w:rPr>
        <w:t xml:space="preserve"> </w:t>
      </w:r>
      <w:proofErr w:type="spellStart"/>
      <w:r w:rsidRPr="00E7425D">
        <w:rPr>
          <w:sz w:val="26"/>
          <w:szCs w:val="26"/>
          <w:lang w:val="es-BO"/>
        </w:rPr>
        <w:t>quãng</w:t>
      </w:r>
      <w:proofErr w:type="spellEnd"/>
      <w:r w:rsidRPr="00E7425D">
        <w:rPr>
          <w:sz w:val="26"/>
          <w:szCs w:val="26"/>
          <w:lang w:val="es-BO"/>
        </w:rPr>
        <w:t xml:space="preserve"> </w:t>
      </w:r>
      <w:proofErr w:type="spellStart"/>
      <w:r w:rsidRPr="00E7425D">
        <w:rPr>
          <w:sz w:val="26"/>
          <w:szCs w:val="26"/>
          <w:lang w:val="es-BO"/>
        </w:rPr>
        <w:t>tám</w:t>
      </w:r>
      <w:proofErr w:type="spellEnd"/>
      <w:r w:rsidRPr="00E7425D">
        <w:rPr>
          <w:sz w:val="26"/>
          <w:szCs w:val="26"/>
          <w:lang w:val="es-BO"/>
        </w:rPr>
        <w:t xml:space="preserve">. </w:t>
      </w:r>
      <w:proofErr w:type="spellStart"/>
      <w:r w:rsidRPr="00E7425D">
        <w:rPr>
          <w:sz w:val="26"/>
          <w:szCs w:val="26"/>
          <w:lang w:val="es-BO"/>
        </w:rPr>
        <w:t>Trật</w:t>
      </w:r>
      <w:proofErr w:type="spellEnd"/>
      <w:r w:rsidRPr="00E7425D">
        <w:rPr>
          <w:sz w:val="26"/>
          <w:szCs w:val="26"/>
          <w:lang w:val="es-BO"/>
        </w:rPr>
        <w:t xml:space="preserve"> </w:t>
      </w:r>
      <w:proofErr w:type="spellStart"/>
      <w:r w:rsidRPr="00E7425D">
        <w:rPr>
          <w:sz w:val="26"/>
          <w:szCs w:val="26"/>
          <w:lang w:val="es-BO"/>
        </w:rPr>
        <w:t>tự</w:t>
      </w:r>
      <w:proofErr w:type="spellEnd"/>
      <w:r w:rsidRPr="00E7425D">
        <w:rPr>
          <w:sz w:val="26"/>
          <w:szCs w:val="26"/>
          <w:lang w:val="es-BO"/>
        </w:rPr>
        <w:t xml:space="preserve"> </w:t>
      </w:r>
      <w:proofErr w:type="spellStart"/>
      <w:r w:rsidRPr="00E7425D">
        <w:rPr>
          <w:sz w:val="26"/>
          <w:szCs w:val="26"/>
          <w:lang w:val="es-BO"/>
        </w:rPr>
        <w:t>sắp</w:t>
      </w:r>
      <w:proofErr w:type="spellEnd"/>
      <w:r w:rsidRPr="00E7425D">
        <w:rPr>
          <w:sz w:val="26"/>
          <w:szCs w:val="26"/>
          <w:lang w:val="es-BO"/>
        </w:rPr>
        <w:t xml:space="preserve"> </w:t>
      </w:r>
      <w:proofErr w:type="spellStart"/>
      <w:r w:rsidRPr="00E7425D">
        <w:rPr>
          <w:sz w:val="26"/>
          <w:szCs w:val="26"/>
          <w:lang w:val="es-BO"/>
        </w:rPr>
        <w:t>xếp</w:t>
      </w:r>
      <w:proofErr w:type="spellEnd"/>
      <w:r w:rsidRPr="00E7425D">
        <w:rPr>
          <w:sz w:val="26"/>
          <w:szCs w:val="26"/>
          <w:lang w:val="es-BO"/>
        </w:rPr>
        <w:t xml:space="preserve"> </w:t>
      </w:r>
      <w:proofErr w:type="spellStart"/>
      <w:r w:rsidRPr="00E7425D">
        <w:rPr>
          <w:sz w:val="26"/>
          <w:szCs w:val="26"/>
          <w:lang w:val="es-BO"/>
        </w:rPr>
        <w:t>này</w:t>
      </w:r>
      <w:proofErr w:type="spellEnd"/>
      <w:r w:rsidRPr="00E7425D">
        <w:rPr>
          <w:sz w:val="26"/>
          <w:szCs w:val="26"/>
          <w:lang w:val="es-BO"/>
        </w:rPr>
        <w:t xml:space="preserve"> </w:t>
      </w:r>
      <w:proofErr w:type="spellStart"/>
      <w:r w:rsidRPr="00E7425D">
        <w:rPr>
          <w:sz w:val="26"/>
          <w:szCs w:val="26"/>
          <w:lang w:val="es-BO"/>
        </w:rPr>
        <w:t>có</w:t>
      </w:r>
      <w:proofErr w:type="spellEnd"/>
      <w:r w:rsidRPr="00E7425D">
        <w:rPr>
          <w:sz w:val="26"/>
          <w:szCs w:val="26"/>
          <w:lang w:val="es-BO"/>
        </w:rPr>
        <w:t xml:space="preserve"> </w:t>
      </w:r>
      <w:proofErr w:type="spellStart"/>
      <w:r w:rsidRPr="00E7425D">
        <w:rPr>
          <w:sz w:val="26"/>
          <w:szCs w:val="26"/>
          <w:lang w:val="es-BO"/>
        </w:rPr>
        <w:t>thể</w:t>
      </w:r>
      <w:proofErr w:type="spellEnd"/>
      <w:r w:rsidRPr="00E7425D">
        <w:rPr>
          <w:sz w:val="26"/>
          <w:szCs w:val="26"/>
          <w:lang w:val="es-BO"/>
        </w:rPr>
        <w:t xml:space="preserve"> </w:t>
      </w:r>
      <w:proofErr w:type="spellStart"/>
      <w:r w:rsidRPr="00E7425D">
        <w:rPr>
          <w:sz w:val="26"/>
          <w:szCs w:val="26"/>
          <w:lang w:val="es-BO"/>
        </w:rPr>
        <w:t>theo</w:t>
      </w:r>
      <w:proofErr w:type="spellEnd"/>
      <w:r w:rsidRPr="00E7425D">
        <w:rPr>
          <w:sz w:val="26"/>
          <w:szCs w:val="26"/>
          <w:lang w:val="es-BO"/>
        </w:rPr>
        <w:t xml:space="preserve"> </w:t>
      </w:r>
      <w:proofErr w:type="spellStart"/>
      <w:r w:rsidRPr="00E7425D">
        <w:rPr>
          <w:sz w:val="26"/>
          <w:szCs w:val="26"/>
          <w:lang w:val="es-BO"/>
        </w:rPr>
        <w:t>chiều</w:t>
      </w:r>
      <w:proofErr w:type="spellEnd"/>
      <w:r w:rsidRPr="00E7425D">
        <w:rPr>
          <w:sz w:val="26"/>
          <w:szCs w:val="26"/>
          <w:lang w:val="es-BO"/>
        </w:rPr>
        <w:t xml:space="preserve"> </w:t>
      </w:r>
      <w:proofErr w:type="spellStart"/>
      <w:r w:rsidRPr="00E7425D">
        <w:rPr>
          <w:sz w:val="26"/>
          <w:szCs w:val="26"/>
          <w:lang w:val="es-BO"/>
        </w:rPr>
        <w:t>tăng</w:t>
      </w:r>
      <w:proofErr w:type="spellEnd"/>
      <w:r w:rsidRPr="00E7425D">
        <w:rPr>
          <w:sz w:val="26"/>
          <w:szCs w:val="26"/>
          <w:lang w:val="es-BO"/>
        </w:rPr>
        <w:t xml:space="preserve"> </w:t>
      </w:r>
      <w:proofErr w:type="spellStart"/>
      <w:r w:rsidRPr="00E7425D">
        <w:rPr>
          <w:sz w:val="26"/>
          <w:szCs w:val="26"/>
          <w:lang w:val="es-BO"/>
        </w:rPr>
        <w:t>dần</w:t>
      </w:r>
      <w:proofErr w:type="spellEnd"/>
      <w:r w:rsidRPr="00E7425D">
        <w:rPr>
          <w:sz w:val="26"/>
          <w:szCs w:val="26"/>
          <w:lang w:val="es-BO"/>
        </w:rPr>
        <w:t xml:space="preserve"> (</w:t>
      </w:r>
      <w:proofErr w:type="spellStart"/>
      <w:r w:rsidRPr="00E7425D">
        <w:rPr>
          <w:sz w:val="26"/>
          <w:szCs w:val="26"/>
          <w:lang w:val="es-BO"/>
        </w:rPr>
        <w:t>từ</w:t>
      </w:r>
      <w:proofErr w:type="spellEnd"/>
      <w:r w:rsidRPr="00E7425D">
        <w:rPr>
          <w:sz w:val="26"/>
          <w:szCs w:val="26"/>
          <w:lang w:val="es-BO"/>
        </w:rPr>
        <w:t xml:space="preserve"> </w:t>
      </w:r>
      <w:proofErr w:type="spellStart"/>
      <w:r w:rsidRPr="00E7425D">
        <w:rPr>
          <w:sz w:val="26"/>
          <w:szCs w:val="26"/>
          <w:lang w:val="es-BO"/>
        </w:rPr>
        <w:t>thấp</w:t>
      </w:r>
      <w:proofErr w:type="spellEnd"/>
      <w:r w:rsidRPr="00E7425D">
        <w:rPr>
          <w:sz w:val="26"/>
          <w:szCs w:val="26"/>
          <w:lang w:val="es-BO"/>
        </w:rPr>
        <w:t xml:space="preserve"> </w:t>
      </w:r>
      <w:proofErr w:type="spellStart"/>
      <w:r w:rsidRPr="00E7425D">
        <w:rPr>
          <w:sz w:val="26"/>
          <w:szCs w:val="26"/>
          <w:lang w:val="es-BO"/>
        </w:rPr>
        <w:t>đến</w:t>
      </w:r>
      <w:proofErr w:type="spellEnd"/>
      <w:r w:rsidRPr="00E7425D">
        <w:rPr>
          <w:sz w:val="26"/>
          <w:szCs w:val="26"/>
          <w:lang w:val="es-BO"/>
        </w:rPr>
        <w:t xml:space="preserve"> cao) </w:t>
      </w:r>
      <w:proofErr w:type="spellStart"/>
      <w:r w:rsidRPr="00E7425D">
        <w:rPr>
          <w:sz w:val="26"/>
          <w:szCs w:val="26"/>
          <w:lang w:val="es-BO"/>
        </w:rPr>
        <w:t>hoặc</w:t>
      </w:r>
      <w:proofErr w:type="spellEnd"/>
      <w:r w:rsidRPr="00E7425D">
        <w:rPr>
          <w:sz w:val="26"/>
          <w:szCs w:val="26"/>
          <w:lang w:val="es-BO"/>
        </w:rPr>
        <w:t xml:space="preserve"> </w:t>
      </w:r>
      <w:proofErr w:type="spellStart"/>
      <w:r w:rsidRPr="00E7425D">
        <w:rPr>
          <w:sz w:val="26"/>
          <w:szCs w:val="26"/>
          <w:lang w:val="es-BO"/>
        </w:rPr>
        <w:t>giảm</w:t>
      </w:r>
      <w:proofErr w:type="spellEnd"/>
      <w:r w:rsidRPr="00E7425D">
        <w:rPr>
          <w:sz w:val="26"/>
          <w:szCs w:val="26"/>
          <w:lang w:val="es-BO"/>
        </w:rPr>
        <w:t xml:space="preserve"> </w:t>
      </w:r>
      <w:proofErr w:type="spellStart"/>
      <w:r w:rsidRPr="00E7425D">
        <w:rPr>
          <w:sz w:val="26"/>
          <w:szCs w:val="26"/>
          <w:lang w:val="es-BO"/>
        </w:rPr>
        <w:t>dần</w:t>
      </w:r>
      <w:proofErr w:type="spellEnd"/>
      <w:r w:rsidRPr="00E7425D">
        <w:rPr>
          <w:sz w:val="26"/>
          <w:szCs w:val="26"/>
          <w:lang w:val="es-BO"/>
        </w:rPr>
        <w:t xml:space="preserve"> (</w:t>
      </w:r>
      <w:proofErr w:type="spellStart"/>
      <w:r w:rsidRPr="00E7425D">
        <w:rPr>
          <w:sz w:val="26"/>
          <w:szCs w:val="26"/>
          <w:lang w:val="es-BO"/>
        </w:rPr>
        <w:t>từ</w:t>
      </w:r>
      <w:proofErr w:type="spellEnd"/>
      <w:r w:rsidRPr="00E7425D">
        <w:rPr>
          <w:sz w:val="26"/>
          <w:szCs w:val="26"/>
          <w:lang w:val="es-BO"/>
        </w:rPr>
        <w:t xml:space="preserve"> cao </w:t>
      </w:r>
      <w:proofErr w:type="spellStart"/>
      <w:r w:rsidRPr="00E7425D">
        <w:rPr>
          <w:sz w:val="26"/>
          <w:szCs w:val="26"/>
          <w:lang w:val="es-BO"/>
        </w:rPr>
        <w:t>xuống</w:t>
      </w:r>
      <w:proofErr w:type="spellEnd"/>
      <w:r w:rsidRPr="00E7425D">
        <w:rPr>
          <w:sz w:val="26"/>
          <w:szCs w:val="26"/>
          <w:lang w:val="es-BO"/>
        </w:rPr>
        <w:t xml:space="preserve"> </w:t>
      </w:r>
      <w:proofErr w:type="spellStart"/>
      <w:r w:rsidRPr="00E7425D">
        <w:rPr>
          <w:sz w:val="26"/>
          <w:szCs w:val="26"/>
          <w:lang w:val="es-BO"/>
        </w:rPr>
        <w:t>thấp</w:t>
      </w:r>
      <w:proofErr w:type="spellEnd"/>
      <w:r w:rsidRPr="00E7425D">
        <w:rPr>
          <w:sz w:val="26"/>
          <w:szCs w:val="26"/>
          <w:lang w:val="es-BO"/>
        </w:rPr>
        <w:t xml:space="preserve">), </w:t>
      </w:r>
      <w:proofErr w:type="spellStart"/>
      <w:r w:rsidRPr="00E7425D">
        <w:rPr>
          <w:sz w:val="26"/>
          <w:szCs w:val="26"/>
          <w:lang w:val="es-BO"/>
        </w:rPr>
        <w:t>tạo</w:t>
      </w:r>
      <w:proofErr w:type="spellEnd"/>
      <w:r w:rsidRPr="00E7425D">
        <w:rPr>
          <w:sz w:val="26"/>
          <w:szCs w:val="26"/>
          <w:lang w:val="es-BO"/>
        </w:rPr>
        <w:t xml:space="preserve"> </w:t>
      </w:r>
      <w:proofErr w:type="spellStart"/>
      <w:r w:rsidRPr="00E7425D">
        <w:rPr>
          <w:sz w:val="26"/>
          <w:szCs w:val="26"/>
          <w:lang w:val="es-BO"/>
        </w:rPr>
        <w:t>nên</w:t>
      </w:r>
      <w:proofErr w:type="spellEnd"/>
      <w:r w:rsidRPr="00E7425D">
        <w:rPr>
          <w:sz w:val="26"/>
          <w:szCs w:val="26"/>
          <w:lang w:val="es-BO"/>
        </w:rPr>
        <w:t xml:space="preserve"> </w:t>
      </w:r>
      <w:proofErr w:type="spellStart"/>
      <w:r w:rsidRPr="00E7425D">
        <w:rPr>
          <w:sz w:val="26"/>
          <w:szCs w:val="26"/>
          <w:lang w:val="es-BO"/>
        </w:rPr>
        <w:t>một</w:t>
      </w:r>
      <w:proofErr w:type="spellEnd"/>
      <w:r w:rsidRPr="00E7425D">
        <w:rPr>
          <w:sz w:val="26"/>
          <w:szCs w:val="26"/>
          <w:lang w:val="es-BO"/>
        </w:rPr>
        <w:t xml:space="preserve"> </w:t>
      </w:r>
      <w:proofErr w:type="spellStart"/>
      <w:r w:rsidRPr="00E7425D">
        <w:rPr>
          <w:sz w:val="26"/>
          <w:szCs w:val="26"/>
          <w:lang w:val="es-BO"/>
        </w:rPr>
        <w:t>cấu</w:t>
      </w:r>
      <w:proofErr w:type="spellEnd"/>
      <w:r w:rsidRPr="00E7425D">
        <w:rPr>
          <w:sz w:val="26"/>
          <w:szCs w:val="26"/>
          <w:lang w:val="es-BO"/>
        </w:rPr>
        <w:t xml:space="preserve"> </w:t>
      </w:r>
      <w:proofErr w:type="spellStart"/>
      <w:r w:rsidRPr="00E7425D">
        <w:rPr>
          <w:sz w:val="26"/>
          <w:szCs w:val="26"/>
          <w:lang w:val="es-BO"/>
        </w:rPr>
        <w:t>trúc</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thanh</w:t>
      </w:r>
      <w:proofErr w:type="spellEnd"/>
      <w:r w:rsidRPr="00E7425D">
        <w:rPr>
          <w:sz w:val="26"/>
          <w:szCs w:val="26"/>
          <w:lang w:val="es-BO"/>
        </w:rPr>
        <w:t xml:space="preserve"> </w:t>
      </w:r>
      <w:proofErr w:type="spellStart"/>
      <w:r w:rsidRPr="00E7425D">
        <w:rPr>
          <w:sz w:val="26"/>
          <w:szCs w:val="26"/>
          <w:lang w:val="es-BO"/>
        </w:rPr>
        <w:t>có</w:t>
      </w:r>
      <w:proofErr w:type="spellEnd"/>
      <w:r w:rsidRPr="00E7425D">
        <w:rPr>
          <w:sz w:val="26"/>
          <w:szCs w:val="26"/>
          <w:lang w:val="es-BO"/>
        </w:rPr>
        <w:t xml:space="preserve"> </w:t>
      </w:r>
      <w:proofErr w:type="spellStart"/>
      <w:r w:rsidRPr="00E7425D">
        <w:rPr>
          <w:sz w:val="26"/>
          <w:szCs w:val="26"/>
          <w:lang w:val="es-BO"/>
        </w:rPr>
        <w:t>tính</w:t>
      </w:r>
      <w:proofErr w:type="spellEnd"/>
      <w:r w:rsidRPr="00E7425D">
        <w:rPr>
          <w:sz w:val="26"/>
          <w:szCs w:val="26"/>
          <w:lang w:val="es-BO"/>
        </w:rPr>
        <w:t xml:space="preserve"> </w:t>
      </w:r>
      <w:proofErr w:type="spellStart"/>
      <w:r w:rsidRPr="00E7425D">
        <w:rPr>
          <w:sz w:val="26"/>
          <w:szCs w:val="26"/>
          <w:lang w:val="es-BO"/>
        </w:rPr>
        <w:t>hệ</w:t>
      </w:r>
      <w:proofErr w:type="spellEnd"/>
      <w:r w:rsidRPr="00E7425D">
        <w:rPr>
          <w:sz w:val="26"/>
          <w:szCs w:val="26"/>
          <w:lang w:val="es-BO"/>
        </w:rPr>
        <w:t xml:space="preserve"> </w:t>
      </w:r>
      <w:proofErr w:type="spellStart"/>
      <w:r w:rsidRPr="00E7425D">
        <w:rPr>
          <w:sz w:val="26"/>
          <w:szCs w:val="26"/>
          <w:lang w:val="es-BO"/>
        </w:rPr>
        <w:t>thống</w:t>
      </w:r>
      <w:proofErr w:type="spellEnd"/>
      <w:r w:rsidRPr="00E7425D">
        <w:rPr>
          <w:sz w:val="26"/>
          <w:szCs w:val="26"/>
          <w:lang w:val="es-BO"/>
        </w:rPr>
        <w:t xml:space="preserve"> </w:t>
      </w:r>
      <w:proofErr w:type="spellStart"/>
      <w:r w:rsidRPr="00E7425D">
        <w:rPr>
          <w:sz w:val="26"/>
          <w:szCs w:val="26"/>
          <w:lang w:val="es-BO"/>
        </w:rPr>
        <w:t>và</w:t>
      </w:r>
      <w:proofErr w:type="spellEnd"/>
      <w:r w:rsidRPr="00E7425D">
        <w:rPr>
          <w:sz w:val="26"/>
          <w:szCs w:val="26"/>
          <w:lang w:val="es-BO"/>
        </w:rPr>
        <w:t xml:space="preserve"> </w:t>
      </w:r>
      <w:proofErr w:type="spellStart"/>
      <w:r w:rsidRPr="00E7425D">
        <w:rPr>
          <w:sz w:val="26"/>
          <w:szCs w:val="26"/>
          <w:lang w:val="es-BO"/>
        </w:rPr>
        <w:t>ổn</w:t>
      </w:r>
      <w:proofErr w:type="spellEnd"/>
      <w:r w:rsidRPr="00E7425D">
        <w:rPr>
          <w:sz w:val="26"/>
          <w:szCs w:val="26"/>
          <w:lang w:val="es-BO"/>
        </w:rPr>
        <w:t xml:space="preserve"> </w:t>
      </w:r>
      <w:proofErr w:type="spellStart"/>
      <w:r w:rsidRPr="00E7425D">
        <w:rPr>
          <w:sz w:val="26"/>
          <w:szCs w:val="26"/>
          <w:lang w:val="es-BO"/>
        </w:rPr>
        <w:t>định</w:t>
      </w:r>
      <w:proofErr w:type="spellEnd"/>
      <w:r w:rsidRPr="00E7425D">
        <w:rPr>
          <w:sz w:val="26"/>
          <w:szCs w:val="26"/>
          <w:lang w:val="es-BO"/>
        </w:rPr>
        <w:t xml:space="preserve">. Tuy </w:t>
      </w:r>
      <w:proofErr w:type="spellStart"/>
      <w:r w:rsidRPr="00E7425D">
        <w:rPr>
          <w:sz w:val="26"/>
          <w:szCs w:val="26"/>
          <w:lang w:val="es-BO"/>
        </w:rPr>
        <w:t>nhiên</w:t>
      </w:r>
      <w:proofErr w:type="spellEnd"/>
      <w:r w:rsidRPr="00E7425D">
        <w:rPr>
          <w:sz w:val="26"/>
          <w:szCs w:val="26"/>
          <w:lang w:val="es-BO"/>
        </w:rPr>
        <w:t xml:space="preserve">, </w:t>
      </w:r>
      <w:proofErr w:type="spellStart"/>
      <w:r w:rsidRPr="00E7425D">
        <w:rPr>
          <w:sz w:val="26"/>
          <w:szCs w:val="26"/>
          <w:lang w:val="es-BO"/>
        </w:rPr>
        <w:t>việc</w:t>
      </w:r>
      <w:proofErr w:type="spellEnd"/>
      <w:r w:rsidRPr="00E7425D">
        <w:rPr>
          <w:sz w:val="26"/>
          <w:szCs w:val="26"/>
          <w:lang w:val="es-BO"/>
        </w:rPr>
        <w:t xml:space="preserve"> </w:t>
      </w:r>
      <w:proofErr w:type="spellStart"/>
      <w:r w:rsidRPr="00E7425D">
        <w:rPr>
          <w:sz w:val="26"/>
          <w:szCs w:val="26"/>
          <w:lang w:val="es-BO"/>
        </w:rPr>
        <w:t>xác</w:t>
      </w:r>
      <w:proofErr w:type="spellEnd"/>
      <w:r w:rsidRPr="00E7425D">
        <w:rPr>
          <w:sz w:val="26"/>
          <w:szCs w:val="26"/>
          <w:lang w:val="es-BO"/>
        </w:rPr>
        <w:t xml:space="preserve"> </w:t>
      </w:r>
      <w:proofErr w:type="spellStart"/>
      <w:r w:rsidRPr="00E7425D">
        <w:rPr>
          <w:sz w:val="26"/>
          <w:szCs w:val="26"/>
          <w:lang w:val="es-BO"/>
        </w:rPr>
        <w:t>định</w:t>
      </w:r>
      <w:proofErr w:type="spellEnd"/>
      <w:r w:rsidRPr="00E7425D">
        <w:rPr>
          <w:sz w:val="26"/>
          <w:szCs w:val="26"/>
          <w:lang w:val="es-BO"/>
        </w:rPr>
        <w:t xml:space="preserve"> </w:t>
      </w:r>
      <w:proofErr w:type="spellStart"/>
      <w:r w:rsidRPr="00E7425D">
        <w:rPr>
          <w:sz w:val="26"/>
          <w:szCs w:val="26"/>
          <w:lang w:val="es-BO"/>
        </w:rPr>
        <w:t>thang</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không</w:t>
      </w:r>
      <w:proofErr w:type="spellEnd"/>
      <w:r w:rsidRPr="00E7425D">
        <w:rPr>
          <w:sz w:val="26"/>
          <w:szCs w:val="26"/>
          <w:lang w:val="es-BO"/>
        </w:rPr>
        <w:t xml:space="preserve"> </w:t>
      </w:r>
      <w:proofErr w:type="spellStart"/>
      <w:r w:rsidRPr="00E7425D">
        <w:rPr>
          <w:sz w:val="26"/>
          <w:szCs w:val="26"/>
          <w:lang w:val="es-BO"/>
        </w:rPr>
        <w:t>chỉ</w:t>
      </w:r>
      <w:proofErr w:type="spellEnd"/>
      <w:r w:rsidRPr="00E7425D">
        <w:rPr>
          <w:sz w:val="26"/>
          <w:szCs w:val="26"/>
          <w:lang w:val="es-BO"/>
        </w:rPr>
        <w:t xml:space="preserve"> </w:t>
      </w:r>
      <w:proofErr w:type="spellStart"/>
      <w:r w:rsidRPr="00E7425D">
        <w:rPr>
          <w:sz w:val="26"/>
          <w:szCs w:val="26"/>
          <w:lang w:val="es-BO"/>
        </w:rPr>
        <w:t>dựa</w:t>
      </w:r>
      <w:proofErr w:type="spellEnd"/>
      <w:r w:rsidRPr="00E7425D">
        <w:rPr>
          <w:sz w:val="26"/>
          <w:szCs w:val="26"/>
          <w:lang w:val="es-BO"/>
        </w:rPr>
        <w:t xml:space="preserve"> </w:t>
      </w:r>
      <w:proofErr w:type="spellStart"/>
      <w:r w:rsidRPr="00E7425D">
        <w:rPr>
          <w:sz w:val="26"/>
          <w:szCs w:val="26"/>
          <w:lang w:val="es-BO"/>
        </w:rPr>
        <w:t>vào</w:t>
      </w:r>
      <w:proofErr w:type="spellEnd"/>
      <w:r w:rsidRPr="00E7425D">
        <w:rPr>
          <w:sz w:val="26"/>
          <w:szCs w:val="26"/>
          <w:lang w:val="es-BO"/>
        </w:rPr>
        <w:t xml:space="preserve"> </w:t>
      </w:r>
      <w:proofErr w:type="spellStart"/>
      <w:r w:rsidRPr="00E7425D">
        <w:rPr>
          <w:sz w:val="26"/>
          <w:szCs w:val="26"/>
          <w:lang w:val="es-BO"/>
        </w:rPr>
        <w:t>thứ</w:t>
      </w:r>
      <w:proofErr w:type="spellEnd"/>
      <w:r w:rsidRPr="00E7425D">
        <w:rPr>
          <w:sz w:val="26"/>
          <w:szCs w:val="26"/>
          <w:lang w:val="es-BO"/>
        </w:rPr>
        <w:t xml:space="preserve"> </w:t>
      </w:r>
      <w:proofErr w:type="spellStart"/>
      <w:r w:rsidRPr="00E7425D">
        <w:rPr>
          <w:sz w:val="26"/>
          <w:szCs w:val="26"/>
          <w:lang w:val="es-BO"/>
        </w:rPr>
        <w:t>tự</w:t>
      </w:r>
      <w:proofErr w:type="spellEnd"/>
      <w:r w:rsidRPr="00E7425D">
        <w:rPr>
          <w:sz w:val="26"/>
          <w:szCs w:val="26"/>
          <w:lang w:val="es-BO"/>
        </w:rPr>
        <w:t xml:space="preserve"> </w:t>
      </w:r>
      <w:proofErr w:type="spellStart"/>
      <w:r w:rsidRPr="00E7425D">
        <w:rPr>
          <w:sz w:val="26"/>
          <w:szCs w:val="26"/>
          <w:lang w:val="es-BO"/>
        </w:rPr>
        <w:t>các</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mà</w:t>
      </w:r>
      <w:proofErr w:type="spellEnd"/>
      <w:r w:rsidRPr="00E7425D">
        <w:rPr>
          <w:sz w:val="26"/>
          <w:szCs w:val="26"/>
          <w:lang w:val="es-BO"/>
        </w:rPr>
        <w:t xml:space="preserve"> </w:t>
      </w:r>
      <w:proofErr w:type="spellStart"/>
      <w:r w:rsidRPr="00E7425D">
        <w:rPr>
          <w:sz w:val="26"/>
          <w:szCs w:val="26"/>
          <w:lang w:val="es-BO"/>
        </w:rPr>
        <w:t>còn</w:t>
      </w:r>
      <w:proofErr w:type="spellEnd"/>
      <w:r w:rsidRPr="00E7425D">
        <w:rPr>
          <w:sz w:val="26"/>
          <w:szCs w:val="26"/>
          <w:lang w:val="es-BO"/>
        </w:rPr>
        <w:t xml:space="preserve"> </w:t>
      </w:r>
      <w:proofErr w:type="spellStart"/>
      <w:r w:rsidRPr="00E7425D">
        <w:rPr>
          <w:sz w:val="26"/>
          <w:szCs w:val="26"/>
          <w:lang w:val="es-BO"/>
        </w:rPr>
        <w:t>phụ</w:t>
      </w:r>
      <w:proofErr w:type="spellEnd"/>
      <w:r w:rsidRPr="00E7425D">
        <w:rPr>
          <w:sz w:val="26"/>
          <w:szCs w:val="26"/>
          <w:lang w:val="es-BO"/>
        </w:rPr>
        <w:t xml:space="preserve"> </w:t>
      </w:r>
      <w:proofErr w:type="spellStart"/>
      <w:r w:rsidRPr="00E7425D">
        <w:rPr>
          <w:sz w:val="26"/>
          <w:szCs w:val="26"/>
          <w:lang w:val="es-BO"/>
        </w:rPr>
        <w:t>thuộc</w:t>
      </w:r>
      <w:proofErr w:type="spellEnd"/>
      <w:r w:rsidRPr="00E7425D">
        <w:rPr>
          <w:sz w:val="26"/>
          <w:szCs w:val="26"/>
          <w:lang w:val="es-BO"/>
        </w:rPr>
        <w:t xml:space="preserve"> </w:t>
      </w:r>
      <w:proofErr w:type="spellStart"/>
      <w:r w:rsidRPr="00E7425D">
        <w:rPr>
          <w:sz w:val="26"/>
          <w:szCs w:val="26"/>
          <w:lang w:val="es-BO"/>
        </w:rPr>
        <w:t>vào</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khởi</w:t>
      </w:r>
      <w:proofErr w:type="spellEnd"/>
      <w:r w:rsidRPr="00E7425D">
        <w:rPr>
          <w:sz w:val="26"/>
          <w:szCs w:val="26"/>
          <w:lang w:val="es-BO"/>
        </w:rPr>
        <w:t xml:space="preserve"> </w:t>
      </w:r>
      <w:proofErr w:type="spellStart"/>
      <w:r w:rsidRPr="00E7425D">
        <w:rPr>
          <w:sz w:val="26"/>
          <w:szCs w:val="26"/>
          <w:lang w:val="es-BO"/>
        </w:rPr>
        <w:t>đầu</w:t>
      </w:r>
      <w:proofErr w:type="spellEnd"/>
      <w:r w:rsidRPr="00E7425D">
        <w:rPr>
          <w:sz w:val="26"/>
          <w:szCs w:val="26"/>
          <w:lang w:val="es-BO"/>
        </w:rPr>
        <w:t xml:space="preserve"> </w:t>
      </w:r>
      <w:r w:rsidR="002068F0">
        <w:rPr>
          <w:sz w:val="26"/>
          <w:szCs w:val="26"/>
          <w:lang w:val="es-BO"/>
        </w:rPr>
        <w:t>-</w:t>
      </w:r>
      <w:r w:rsidRPr="00E7425D">
        <w:rPr>
          <w:sz w:val="26"/>
          <w:szCs w:val="26"/>
          <w:lang w:val="es-BO"/>
        </w:rPr>
        <w:t xml:space="preserve"> </w:t>
      </w:r>
      <w:proofErr w:type="spellStart"/>
      <w:r w:rsidRPr="00E7425D">
        <w:rPr>
          <w:sz w:val="26"/>
          <w:szCs w:val="26"/>
          <w:lang w:val="es-BO"/>
        </w:rPr>
        <w:t>thường</w:t>
      </w:r>
      <w:proofErr w:type="spellEnd"/>
      <w:r w:rsidRPr="00E7425D">
        <w:rPr>
          <w:sz w:val="26"/>
          <w:szCs w:val="26"/>
          <w:lang w:val="es-BO"/>
        </w:rPr>
        <w:t xml:space="preserve"> </w:t>
      </w:r>
      <w:proofErr w:type="spellStart"/>
      <w:r w:rsidRPr="00E7425D">
        <w:rPr>
          <w:sz w:val="26"/>
          <w:szCs w:val="26"/>
          <w:lang w:val="es-BO"/>
        </w:rPr>
        <w:t>là</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có</w:t>
      </w:r>
      <w:proofErr w:type="spellEnd"/>
      <w:r w:rsidRPr="00E7425D">
        <w:rPr>
          <w:sz w:val="26"/>
          <w:szCs w:val="26"/>
          <w:lang w:val="es-BO"/>
        </w:rPr>
        <w:t xml:space="preserve"> </w:t>
      </w:r>
      <w:proofErr w:type="spellStart"/>
      <w:r w:rsidRPr="00E7425D">
        <w:rPr>
          <w:sz w:val="26"/>
          <w:szCs w:val="26"/>
          <w:lang w:val="es-BO"/>
        </w:rPr>
        <w:t>tính</w:t>
      </w:r>
      <w:proofErr w:type="spellEnd"/>
      <w:r w:rsidRPr="00E7425D">
        <w:rPr>
          <w:sz w:val="26"/>
          <w:szCs w:val="26"/>
          <w:lang w:val="es-BO"/>
        </w:rPr>
        <w:t xml:space="preserve"> </w:t>
      </w:r>
      <w:proofErr w:type="spellStart"/>
      <w:r w:rsidRPr="00E7425D">
        <w:rPr>
          <w:sz w:val="26"/>
          <w:szCs w:val="26"/>
          <w:lang w:val="es-BO"/>
        </w:rPr>
        <w:t>chất</w:t>
      </w:r>
      <w:proofErr w:type="spellEnd"/>
      <w:r w:rsidRPr="00E7425D">
        <w:rPr>
          <w:sz w:val="26"/>
          <w:szCs w:val="26"/>
          <w:lang w:val="es-BO"/>
        </w:rPr>
        <w:t xml:space="preserve"> </w:t>
      </w:r>
      <w:proofErr w:type="spellStart"/>
      <w:r w:rsidRPr="00E7425D">
        <w:rPr>
          <w:sz w:val="26"/>
          <w:szCs w:val="26"/>
          <w:lang w:val="es-BO"/>
        </w:rPr>
        <w:t>ổn</w:t>
      </w:r>
      <w:proofErr w:type="spellEnd"/>
      <w:r w:rsidRPr="00E7425D">
        <w:rPr>
          <w:sz w:val="26"/>
          <w:szCs w:val="26"/>
          <w:lang w:val="es-BO"/>
        </w:rPr>
        <w:t xml:space="preserve"> </w:t>
      </w:r>
      <w:proofErr w:type="spellStart"/>
      <w:r w:rsidRPr="00E7425D">
        <w:rPr>
          <w:sz w:val="26"/>
          <w:szCs w:val="26"/>
          <w:lang w:val="es-BO"/>
        </w:rPr>
        <w:t>định</w:t>
      </w:r>
      <w:proofErr w:type="spellEnd"/>
      <w:r w:rsidRPr="00E7425D">
        <w:rPr>
          <w:sz w:val="26"/>
          <w:szCs w:val="26"/>
          <w:lang w:val="es-BO"/>
        </w:rPr>
        <w:t xml:space="preserve"> </w:t>
      </w:r>
      <w:proofErr w:type="spellStart"/>
      <w:r w:rsidRPr="00E7425D">
        <w:rPr>
          <w:sz w:val="26"/>
          <w:szCs w:val="26"/>
          <w:lang w:val="es-BO"/>
        </w:rPr>
        <w:t>nhất</w:t>
      </w:r>
      <w:proofErr w:type="spellEnd"/>
      <w:r w:rsidRPr="00E7425D">
        <w:rPr>
          <w:sz w:val="26"/>
          <w:szCs w:val="26"/>
          <w:lang w:val="es-BO"/>
        </w:rPr>
        <w:t xml:space="preserve"> </w:t>
      </w:r>
      <w:proofErr w:type="spellStart"/>
      <w:r w:rsidRPr="00E7425D">
        <w:rPr>
          <w:sz w:val="26"/>
          <w:szCs w:val="26"/>
          <w:lang w:val="es-BO"/>
        </w:rPr>
        <w:t>trong</w:t>
      </w:r>
      <w:proofErr w:type="spellEnd"/>
      <w:r w:rsidRPr="00E7425D">
        <w:rPr>
          <w:sz w:val="26"/>
          <w:szCs w:val="26"/>
          <w:lang w:val="es-BO"/>
        </w:rPr>
        <w:t xml:space="preserve"> </w:t>
      </w:r>
      <w:proofErr w:type="spellStart"/>
      <w:r w:rsidRPr="00E7425D">
        <w:rPr>
          <w:sz w:val="26"/>
          <w:szCs w:val="26"/>
          <w:lang w:val="es-BO"/>
        </w:rPr>
        <w:t>bài</w:t>
      </w:r>
      <w:proofErr w:type="spellEnd"/>
      <w:r w:rsidRPr="00E7425D">
        <w:rPr>
          <w:sz w:val="26"/>
          <w:szCs w:val="26"/>
          <w:lang w:val="es-BO"/>
        </w:rPr>
        <w:t xml:space="preserve"> </w:t>
      </w:r>
      <w:proofErr w:type="spellStart"/>
      <w:r w:rsidRPr="00E7425D">
        <w:rPr>
          <w:sz w:val="26"/>
          <w:szCs w:val="26"/>
          <w:lang w:val="es-BO"/>
        </w:rPr>
        <w:t>bản</w:t>
      </w:r>
      <w:proofErr w:type="spellEnd"/>
      <w:r w:rsidRPr="00E7425D">
        <w:rPr>
          <w:sz w:val="26"/>
          <w:szCs w:val="26"/>
          <w:lang w:val="es-BO"/>
        </w:rPr>
        <w:t>.</w:t>
      </w:r>
      <w:r w:rsidR="00EA6A69">
        <w:rPr>
          <w:sz w:val="26"/>
          <w:szCs w:val="26"/>
          <w:lang w:val="es-BO"/>
        </w:rPr>
        <w:t xml:space="preserve"> </w:t>
      </w:r>
      <w:proofErr w:type="spellStart"/>
      <w:r w:rsidRPr="00E7425D">
        <w:rPr>
          <w:sz w:val="26"/>
          <w:szCs w:val="26"/>
          <w:lang w:val="es-BO"/>
        </w:rPr>
        <w:t>Thang</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có</w:t>
      </w:r>
      <w:proofErr w:type="spellEnd"/>
      <w:r w:rsidRPr="00E7425D">
        <w:rPr>
          <w:sz w:val="26"/>
          <w:szCs w:val="26"/>
          <w:lang w:val="es-BO"/>
        </w:rPr>
        <w:t xml:space="preserve"> </w:t>
      </w:r>
      <w:proofErr w:type="spellStart"/>
      <w:r w:rsidRPr="00E7425D">
        <w:rPr>
          <w:sz w:val="26"/>
          <w:szCs w:val="26"/>
          <w:lang w:val="es-BO"/>
        </w:rPr>
        <w:t>mối</w:t>
      </w:r>
      <w:proofErr w:type="spellEnd"/>
      <w:r w:rsidRPr="00E7425D">
        <w:rPr>
          <w:sz w:val="26"/>
          <w:szCs w:val="26"/>
          <w:lang w:val="es-BO"/>
        </w:rPr>
        <w:t xml:space="preserve"> </w:t>
      </w:r>
      <w:proofErr w:type="spellStart"/>
      <w:r w:rsidRPr="00E7425D">
        <w:rPr>
          <w:sz w:val="26"/>
          <w:szCs w:val="26"/>
          <w:lang w:val="es-BO"/>
        </w:rPr>
        <w:t>liên</w:t>
      </w:r>
      <w:proofErr w:type="spellEnd"/>
      <w:r w:rsidRPr="00E7425D">
        <w:rPr>
          <w:sz w:val="26"/>
          <w:szCs w:val="26"/>
          <w:lang w:val="es-BO"/>
        </w:rPr>
        <w:t xml:space="preserve"> </w:t>
      </w:r>
      <w:proofErr w:type="spellStart"/>
      <w:r w:rsidRPr="00E7425D">
        <w:rPr>
          <w:sz w:val="26"/>
          <w:szCs w:val="26"/>
          <w:lang w:val="es-BO"/>
        </w:rPr>
        <w:t>hệ</w:t>
      </w:r>
      <w:proofErr w:type="spellEnd"/>
      <w:r w:rsidRPr="00E7425D">
        <w:rPr>
          <w:sz w:val="26"/>
          <w:szCs w:val="26"/>
          <w:lang w:val="es-BO"/>
        </w:rPr>
        <w:t xml:space="preserve"> </w:t>
      </w:r>
      <w:proofErr w:type="spellStart"/>
      <w:r w:rsidRPr="00E7425D">
        <w:rPr>
          <w:sz w:val="26"/>
          <w:szCs w:val="26"/>
          <w:lang w:val="es-BO"/>
        </w:rPr>
        <w:t>chặt</w:t>
      </w:r>
      <w:proofErr w:type="spellEnd"/>
      <w:r w:rsidRPr="00E7425D">
        <w:rPr>
          <w:sz w:val="26"/>
          <w:szCs w:val="26"/>
          <w:lang w:val="es-BO"/>
        </w:rPr>
        <w:t xml:space="preserve"> </w:t>
      </w:r>
      <w:proofErr w:type="spellStart"/>
      <w:r w:rsidRPr="00E7425D">
        <w:rPr>
          <w:sz w:val="26"/>
          <w:szCs w:val="26"/>
          <w:lang w:val="es-BO"/>
        </w:rPr>
        <w:t>chẽ</w:t>
      </w:r>
      <w:proofErr w:type="spellEnd"/>
      <w:r w:rsidRPr="00E7425D">
        <w:rPr>
          <w:sz w:val="26"/>
          <w:szCs w:val="26"/>
          <w:lang w:val="es-BO"/>
        </w:rPr>
        <w:t xml:space="preserve"> </w:t>
      </w:r>
      <w:proofErr w:type="spellStart"/>
      <w:r w:rsidRPr="00E7425D">
        <w:rPr>
          <w:sz w:val="26"/>
          <w:szCs w:val="26"/>
          <w:lang w:val="es-BO"/>
        </w:rPr>
        <w:t>với</w:t>
      </w:r>
      <w:proofErr w:type="spellEnd"/>
      <w:r w:rsidRPr="00E7425D">
        <w:rPr>
          <w:sz w:val="26"/>
          <w:szCs w:val="26"/>
          <w:lang w:val="es-BO"/>
        </w:rPr>
        <w:t xml:space="preserve"> </w:t>
      </w:r>
      <w:proofErr w:type="spellStart"/>
      <w:r w:rsidRPr="00E7425D">
        <w:rPr>
          <w:sz w:val="26"/>
          <w:szCs w:val="26"/>
          <w:lang w:val="es-BO"/>
        </w:rPr>
        <w:t>điệu</w:t>
      </w:r>
      <w:proofErr w:type="spellEnd"/>
      <w:r w:rsidRPr="00E7425D">
        <w:rPr>
          <w:sz w:val="26"/>
          <w:szCs w:val="26"/>
          <w:lang w:val="es-BO"/>
        </w:rPr>
        <w:t xml:space="preserve"> </w:t>
      </w:r>
      <w:proofErr w:type="spellStart"/>
      <w:r w:rsidRPr="00E7425D">
        <w:rPr>
          <w:sz w:val="26"/>
          <w:szCs w:val="26"/>
          <w:lang w:val="es-BO"/>
        </w:rPr>
        <w:t>thức</w:t>
      </w:r>
      <w:proofErr w:type="spellEnd"/>
      <w:r w:rsidRPr="00E7425D">
        <w:rPr>
          <w:sz w:val="26"/>
          <w:szCs w:val="26"/>
          <w:lang w:val="es-BO"/>
        </w:rPr>
        <w:t xml:space="preserve">, </w:t>
      </w:r>
      <w:proofErr w:type="spellStart"/>
      <w:r w:rsidRPr="00E7425D">
        <w:rPr>
          <w:sz w:val="26"/>
          <w:szCs w:val="26"/>
          <w:lang w:val="es-BO"/>
        </w:rPr>
        <w:t>bởi</w:t>
      </w:r>
      <w:proofErr w:type="spellEnd"/>
      <w:r w:rsidRPr="00E7425D">
        <w:rPr>
          <w:sz w:val="26"/>
          <w:szCs w:val="26"/>
          <w:lang w:val="es-BO"/>
        </w:rPr>
        <w:t xml:space="preserve"> </w:t>
      </w:r>
      <w:proofErr w:type="spellStart"/>
      <w:r w:rsidRPr="00E7425D">
        <w:rPr>
          <w:sz w:val="26"/>
          <w:szCs w:val="26"/>
          <w:lang w:val="es-BO"/>
        </w:rPr>
        <w:t>điệu</w:t>
      </w:r>
      <w:proofErr w:type="spellEnd"/>
      <w:r w:rsidRPr="00E7425D">
        <w:rPr>
          <w:sz w:val="26"/>
          <w:szCs w:val="26"/>
          <w:lang w:val="es-BO"/>
        </w:rPr>
        <w:t xml:space="preserve"> </w:t>
      </w:r>
      <w:proofErr w:type="spellStart"/>
      <w:r w:rsidRPr="00E7425D">
        <w:rPr>
          <w:sz w:val="26"/>
          <w:szCs w:val="26"/>
          <w:lang w:val="es-BO"/>
        </w:rPr>
        <w:t>thức</w:t>
      </w:r>
      <w:proofErr w:type="spellEnd"/>
      <w:r w:rsidRPr="00E7425D">
        <w:rPr>
          <w:sz w:val="26"/>
          <w:szCs w:val="26"/>
          <w:lang w:val="es-BO"/>
        </w:rPr>
        <w:t xml:space="preserve"> </w:t>
      </w:r>
      <w:proofErr w:type="spellStart"/>
      <w:r w:rsidRPr="00E7425D">
        <w:rPr>
          <w:sz w:val="26"/>
          <w:szCs w:val="26"/>
          <w:lang w:val="es-BO"/>
        </w:rPr>
        <w:t>không</w:t>
      </w:r>
      <w:proofErr w:type="spellEnd"/>
      <w:r w:rsidRPr="00E7425D">
        <w:rPr>
          <w:sz w:val="26"/>
          <w:szCs w:val="26"/>
          <w:lang w:val="es-BO"/>
        </w:rPr>
        <w:t xml:space="preserve"> </w:t>
      </w:r>
      <w:proofErr w:type="spellStart"/>
      <w:r w:rsidRPr="00E7425D">
        <w:rPr>
          <w:sz w:val="26"/>
          <w:szCs w:val="26"/>
          <w:lang w:val="es-BO"/>
        </w:rPr>
        <w:t>chỉ</w:t>
      </w:r>
      <w:proofErr w:type="spellEnd"/>
      <w:r w:rsidRPr="00E7425D">
        <w:rPr>
          <w:sz w:val="26"/>
          <w:szCs w:val="26"/>
          <w:lang w:val="es-BO"/>
        </w:rPr>
        <w:t xml:space="preserve"> </w:t>
      </w:r>
      <w:proofErr w:type="spellStart"/>
      <w:r w:rsidRPr="00E7425D">
        <w:rPr>
          <w:sz w:val="26"/>
          <w:szCs w:val="26"/>
          <w:lang w:val="es-BO"/>
        </w:rPr>
        <w:t>phản</w:t>
      </w:r>
      <w:proofErr w:type="spellEnd"/>
      <w:r w:rsidRPr="00E7425D">
        <w:rPr>
          <w:sz w:val="26"/>
          <w:szCs w:val="26"/>
          <w:lang w:val="es-BO"/>
        </w:rPr>
        <w:t xml:space="preserve"> </w:t>
      </w:r>
      <w:proofErr w:type="spellStart"/>
      <w:r w:rsidRPr="00E7425D">
        <w:rPr>
          <w:sz w:val="26"/>
          <w:szCs w:val="26"/>
          <w:lang w:val="es-BO"/>
        </w:rPr>
        <w:t>ánh</w:t>
      </w:r>
      <w:proofErr w:type="spellEnd"/>
      <w:r w:rsidRPr="00E7425D">
        <w:rPr>
          <w:sz w:val="26"/>
          <w:szCs w:val="26"/>
          <w:lang w:val="es-BO"/>
        </w:rPr>
        <w:t xml:space="preserve"> </w:t>
      </w:r>
      <w:proofErr w:type="spellStart"/>
      <w:r w:rsidRPr="00E7425D">
        <w:rPr>
          <w:sz w:val="26"/>
          <w:szCs w:val="26"/>
          <w:lang w:val="es-BO"/>
        </w:rPr>
        <w:t>sự</w:t>
      </w:r>
      <w:proofErr w:type="spellEnd"/>
      <w:r w:rsidRPr="00E7425D">
        <w:rPr>
          <w:sz w:val="26"/>
          <w:szCs w:val="26"/>
          <w:lang w:val="es-BO"/>
        </w:rPr>
        <w:t xml:space="preserve"> </w:t>
      </w:r>
      <w:proofErr w:type="spellStart"/>
      <w:r w:rsidRPr="00E7425D">
        <w:rPr>
          <w:sz w:val="26"/>
          <w:szCs w:val="26"/>
          <w:lang w:val="es-BO"/>
        </w:rPr>
        <w:t>trình</w:t>
      </w:r>
      <w:proofErr w:type="spellEnd"/>
      <w:r w:rsidRPr="00E7425D">
        <w:rPr>
          <w:sz w:val="26"/>
          <w:szCs w:val="26"/>
          <w:lang w:val="es-BO"/>
        </w:rPr>
        <w:t xml:space="preserve"> </w:t>
      </w:r>
      <w:proofErr w:type="spellStart"/>
      <w:r w:rsidRPr="00E7425D">
        <w:rPr>
          <w:sz w:val="26"/>
          <w:szCs w:val="26"/>
          <w:lang w:val="es-BO"/>
        </w:rPr>
        <w:t>tự</w:t>
      </w:r>
      <w:proofErr w:type="spellEnd"/>
      <w:r w:rsidRPr="00E7425D">
        <w:rPr>
          <w:sz w:val="26"/>
          <w:szCs w:val="26"/>
          <w:lang w:val="es-BO"/>
        </w:rPr>
        <w:t xml:space="preserve"> </w:t>
      </w:r>
      <w:proofErr w:type="spellStart"/>
      <w:r w:rsidRPr="00E7425D">
        <w:rPr>
          <w:sz w:val="26"/>
          <w:szCs w:val="26"/>
          <w:lang w:val="es-BO"/>
        </w:rPr>
        <w:t>sắp</w:t>
      </w:r>
      <w:proofErr w:type="spellEnd"/>
      <w:r w:rsidRPr="00E7425D">
        <w:rPr>
          <w:sz w:val="26"/>
          <w:szCs w:val="26"/>
          <w:lang w:val="es-BO"/>
        </w:rPr>
        <w:t xml:space="preserve"> </w:t>
      </w:r>
      <w:proofErr w:type="spellStart"/>
      <w:r w:rsidRPr="00E7425D">
        <w:rPr>
          <w:sz w:val="26"/>
          <w:szCs w:val="26"/>
          <w:lang w:val="es-BO"/>
        </w:rPr>
        <w:t>xếp</w:t>
      </w:r>
      <w:proofErr w:type="spellEnd"/>
      <w:r w:rsidRPr="00E7425D">
        <w:rPr>
          <w:sz w:val="26"/>
          <w:szCs w:val="26"/>
          <w:lang w:val="es-BO"/>
        </w:rPr>
        <w:t xml:space="preserve"> cao </w:t>
      </w:r>
      <w:proofErr w:type="spellStart"/>
      <w:r w:rsidRPr="00E7425D">
        <w:rPr>
          <w:sz w:val="26"/>
          <w:szCs w:val="26"/>
          <w:lang w:val="es-BO"/>
        </w:rPr>
        <w:t>độ</w:t>
      </w:r>
      <w:proofErr w:type="spellEnd"/>
      <w:r w:rsidRPr="00E7425D">
        <w:rPr>
          <w:sz w:val="26"/>
          <w:szCs w:val="26"/>
          <w:lang w:val="es-BO"/>
        </w:rPr>
        <w:t xml:space="preserve"> </w:t>
      </w:r>
      <w:proofErr w:type="spellStart"/>
      <w:r w:rsidRPr="00E7425D">
        <w:rPr>
          <w:sz w:val="26"/>
          <w:szCs w:val="26"/>
          <w:lang w:val="es-BO"/>
        </w:rPr>
        <w:t>mà</w:t>
      </w:r>
      <w:proofErr w:type="spellEnd"/>
      <w:r w:rsidRPr="00E7425D">
        <w:rPr>
          <w:sz w:val="26"/>
          <w:szCs w:val="26"/>
          <w:lang w:val="es-BO"/>
        </w:rPr>
        <w:t xml:space="preserve"> </w:t>
      </w:r>
      <w:proofErr w:type="spellStart"/>
      <w:r w:rsidRPr="00E7425D">
        <w:rPr>
          <w:sz w:val="26"/>
          <w:szCs w:val="26"/>
          <w:lang w:val="es-BO"/>
        </w:rPr>
        <w:t>còn</w:t>
      </w:r>
      <w:proofErr w:type="spellEnd"/>
      <w:r w:rsidRPr="00E7425D">
        <w:rPr>
          <w:sz w:val="26"/>
          <w:szCs w:val="26"/>
          <w:lang w:val="es-BO"/>
        </w:rPr>
        <w:t xml:space="preserve"> </w:t>
      </w:r>
      <w:proofErr w:type="spellStart"/>
      <w:r w:rsidRPr="00E7425D">
        <w:rPr>
          <w:sz w:val="26"/>
          <w:szCs w:val="26"/>
          <w:lang w:val="es-BO"/>
        </w:rPr>
        <w:t>thể</w:t>
      </w:r>
      <w:proofErr w:type="spellEnd"/>
      <w:r w:rsidRPr="00E7425D">
        <w:rPr>
          <w:sz w:val="26"/>
          <w:szCs w:val="26"/>
          <w:lang w:val="es-BO"/>
        </w:rPr>
        <w:t xml:space="preserve"> </w:t>
      </w:r>
      <w:proofErr w:type="spellStart"/>
      <w:r w:rsidRPr="00E7425D">
        <w:rPr>
          <w:sz w:val="26"/>
          <w:szCs w:val="26"/>
          <w:lang w:val="es-BO"/>
        </w:rPr>
        <w:t>hiện</w:t>
      </w:r>
      <w:proofErr w:type="spellEnd"/>
      <w:r w:rsidRPr="00E7425D">
        <w:rPr>
          <w:sz w:val="26"/>
          <w:szCs w:val="26"/>
          <w:lang w:val="es-BO"/>
        </w:rPr>
        <w:t xml:space="preserve"> </w:t>
      </w:r>
      <w:proofErr w:type="spellStart"/>
      <w:r w:rsidRPr="00E7425D">
        <w:rPr>
          <w:sz w:val="26"/>
          <w:szCs w:val="26"/>
          <w:lang w:val="es-BO"/>
        </w:rPr>
        <w:t>tính</w:t>
      </w:r>
      <w:proofErr w:type="spellEnd"/>
      <w:r w:rsidRPr="00E7425D">
        <w:rPr>
          <w:sz w:val="26"/>
          <w:szCs w:val="26"/>
          <w:lang w:val="es-BO"/>
        </w:rPr>
        <w:t xml:space="preserve"> </w:t>
      </w:r>
      <w:proofErr w:type="spellStart"/>
      <w:r w:rsidRPr="00E7425D">
        <w:rPr>
          <w:sz w:val="26"/>
          <w:szCs w:val="26"/>
          <w:lang w:val="es-BO"/>
        </w:rPr>
        <w:t>chất</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nhạc</w:t>
      </w:r>
      <w:proofErr w:type="spellEnd"/>
      <w:r w:rsidRPr="00E7425D">
        <w:rPr>
          <w:sz w:val="26"/>
          <w:szCs w:val="26"/>
          <w:lang w:val="es-BO"/>
        </w:rPr>
        <w:t xml:space="preserve"> </w:t>
      </w:r>
      <w:proofErr w:type="spellStart"/>
      <w:r w:rsidRPr="00E7425D">
        <w:rPr>
          <w:sz w:val="26"/>
          <w:szCs w:val="26"/>
          <w:lang w:val="es-BO"/>
        </w:rPr>
        <w:t>đặc</w:t>
      </w:r>
      <w:proofErr w:type="spellEnd"/>
      <w:r w:rsidRPr="00E7425D">
        <w:rPr>
          <w:sz w:val="26"/>
          <w:szCs w:val="26"/>
          <w:lang w:val="es-BO"/>
        </w:rPr>
        <w:t xml:space="preserve"> </w:t>
      </w:r>
      <w:proofErr w:type="spellStart"/>
      <w:r w:rsidRPr="00E7425D">
        <w:rPr>
          <w:sz w:val="26"/>
          <w:szCs w:val="26"/>
          <w:lang w:val="es-BO"/>
        </w:rPr>
        <w:t>trưng</w:t>
      </w:r>
      <w:proofErr w:type="spellEnd"/>
      <w:r w:rsidRPr="00E7425D">
        <w:rPr>
          <w:sz w:val="26"/>
          <w:szCs w:val="26"/>
          <w:lang w:val="es-BO"/>
        </w:rPr>
        <w:t xml:space="preserve"> </w:t>
      </w:r>
      <w:proofErr w:type="spellStart"/>
      <w:r w:rsidRPr="00E7425D">
        <w:rPr>
          <w:sz w:val="26"/>
          <w:szCs w:val="26"/>
          <w:lang w:val="es-BO"/>
        </w:rPr>
        <w:t>của</w:t>
      </w:r>
      <w:proofErr w:type="spellEnd"/>
      <w:r w:rsidRPr="00E7425D">
        <w:rPr>
          <w:sz w:val="26"/>
          <w:szCs w:val="26"/>
          <w:lang w:val="es-BO"/>
        </w:rPr>
        <w:t xml:space="preserve"> </w:t>
      </w:r>
      <w:proofErr w:type="spellStart"/>
      <w:r w:rsidRPr="00E7425D">
        <w:rPr>
          <w:sz w:val="26"/>
          <w:szCs w:val="26"/>
          <w:lang w:val="es-BO"/>
        </w:rPr>
        <w:t>bài</w:t>
      </w:r>
      <w:proofErr w:type="spellEnd"/>
      <w:r w:rsidRPr="00E7425D">
        <w:rPr>
          <w:sz w:val="26"/>
          <w:szCs w:val="26"/>
          <w:lang w:val="es-BO"/>
        </w:rPr>
        <w:t xml:space="preserve"> </w:t>
      </w:r>
      <w:proofErr w:type="spellStart"/>
      <w:r w:rsidRPr="00E7425D">
        <w:rPr>
          <w:sz w:val="26"/>
          <w:szCs w:val="26"/>
          <w:lang w:val="es-BO"/>
        </w:rPr>
        <w:t>bản</w:t>
      </w:r>
      <w:proofErr w:type="spellEnd"/>
      <w:r w:rsidRPr="00E7425D">
        <w:rPr>
          <w:sz w:val="26"/>
          <w:szCs w:val="26"/>
          <w:lang w:val="es-BO"/>
        </w:rPr>
        <w:t xml:space="preserve">. Tuy </w:t>
      </w:r>
      <w:proofErr w:type="spellStart"/>
      <w:r w:rsidRPr="00E7425D">
        <w:rPr>
          <w:sz w:val="26"/>
          <w:szCs w:val="26"/>
          <w:lang w:val="es-BO"/>
        </w:rPr>
        <w:t>nhiên</w:t>
      </w:r>
      <w:proofErr w:type="spellEnd"/>
      <w:r w:rsidRPr="00E7425D">
        <w:rPr>
          <w:sz w:val="26"/>
          <w:szCs w:val="26"/>
          <w:lang w:val="es-BO"/>
        </w:rPr>
        <w:t xml:space="preserve">, </w:t>
      </w:r>
      <w:proofErr w:type="spellStart"/>
      <w:r w:rsidRPr="00E7425D">
        <w:rPr>
          <w:sz w:val="26"/>
          <w:szCs w:val="26"/>
          <w:lang w:val="es-BO"/>
        </w:rPr>
        <w:t>cần</w:t>
      </w:r>
      <w:proofErr w:type="spellEnd"/>
      <w:r w:rsidRPr="00E7425D">
        <w:rPr>
          <w:sz w:val="26"/>
          <w:szCs w:val="26"/>
          <w:lang w:val="es-BO"/>
        </w:rPr>
        <w:t xml:space="preserve"> </w:t>
      </w:r>
      <w:proofErr w:type="spellStart"/>
      <w:r w:rsidRPr="00E7425D">
        <w:rPr>
          <w:sz w:val="26"/>
          <w:szCs w:val="26"/>
          <w:lang w:val="es-BO"/>
        </w:rPr>
        <w:t>lưu</w:t>
      </w:r>
      <w:proofErr w:type="spellEnd"/>
      <w:r w:rsidRPr="00E7425D">
        <w:rPr>
          <w:sz w:val="26"/>
          <w:szCs w:val="26"/>
          <w:lang w:val="es-BO"/>
        </w:rPr>
        <w:t xml:space="preserve"> ý </w:t>
      </w:r>
      <w:proofErr w:type="spellStart"/>
      <w:r w:rsidRPr="00E7425D">
        <w:rPr>
          <w:sz w:val="26"/>
          <w:szCs w:val="26"/>
          <w:lang w:val="es-BO"/>
        </w:rPr>
        <w:t>rằng</w:t>
      </w:r>
      <w:proofErr w:type="spellEnd"/>
      <w:r w:rsidRPr="00E7425D">
        <w:rPr>
          <w:sz w:val="26"/>
          <w:szCs w:val="26"/>
          <w:lang w:val="es-BO"/>
        </w:rPr>
        <w:t xml:space="preserve"> </w:t>
      </w:r>
      <w:proofErr w:type="spellStart"/>
      <w:r w:rsidRPr="00E7425D">
        <w:rPr>
          <w:sz w:val="26"/>
          <w:szCs w:val="26"/>
          <w:lang w:val="es-BO"/>
        </w:rPr>
        <w:t>việc</w:t>
      </w:r>
      <w:proofErr w:type="spellEnd"/>
      <w:r w:rsidRPr="00E7425D">
        <w:rPr>
          <w:sz w:val="26"/>
          <w:szCs w:val="26"/>
          <w:lang w:val="es-BO"/>
        </w:rPr>
        <w:t xml:space="preserve"> </w:t>
      </w:r>
      <w:proofErr w:type="spellStart"/>
      <w:r w:rsidRPr="00E7425D">
        <w:rPr>
          <w:sz w:val="26"/>
          <w:szCs w:val="26"/>
          <w:lang w:val="es-BO"/>
        </w:rPr>
        <w:t>xác</w:t>
      </w:r>
      <w:proofErr w:type="spellEnd"/>
      <w:r w:rsidRPr="00E7425D">
        <w:rPr>
          <w:sz w:val="26"/>
          <w:szCs w:val="26"/>
          <w:lang w:val="es-BO"/>
        </w:rPr>
        <w:t xml:space="preserve"> </w:t>
      </w:r>
      <w:proofErr w:type="spellStart"/>
      <w:r w:rsidRPr="00E7425D">
        <w:rPr>
          <w:sz w:val="26"/>
          <w:szCs w:val="26"/>
          <w:lang w:val="es-BO"/>
        </w:rPr>
        <w:t>định</w:t>
      </w:r>
      <w:proofErr w:type="spellEnd"/>
      <w:r w:rsidRPr="00E7425D">
        <w:rPr>
          <w:sz w:val="26"/>
          <w:szCs w:val="26"/>
          <w:lang w:val="es-BO"/>
        </w:rPr>
        <w:t xml:space="preserve"> </w:t>
      </w:r>
      <w:proofErr w:type="spellStart"/>
      <w:r w:rsidRPr="00E7425D">
        <w:rPr>
          <w:sz w:val="26"/>
          <w:szCs w:val="26"/>
          <w:lang w:val="es-BO"/>
        </w:rPr>
        <w:t>điệu</w:t>
      </w:r>
      <w:proofErr w:type="spellEnd"/>
      <w:r w:rsidRPr="00E7425D">
        <w:rPr>
          <w:sz w:val="26"/>
          <w:szCs w:val="26"/>
          <w:lang w:val="es-BO"/>
        </w:rPr>
        <w:t xml:space="preserve"> </w:t>
      </w:r>
      <w:proofErr w:type="spellStart"/>
      <w:r w:rsidRPr="00E7425D">
        <w:rPr>
          <w:sz w:val="26"/>
          <w:szCs w:val="26"/>
          <w:lang w:val="es-BO"/>
        </w:rPr>
        <w:t>thức</w:t>
      </w:r>
      <w:proofErr w:type="spellEnd"/>
      <w:r w:rsidRPr="00E7425D">
        <w:rPr>
          <w:sz w:val="26"/>
          <w:szCs w:val="26"/>
          <w:lang w:val="es-BO"/>
        </w:rPr>
        <w:t xml:space="preserve"> </w:t>
      </w:r>
      <w:proofErr w:type="spellStart"/>
      <w:r w:rsidRPr="00E7425D">
        <w:rPr>
          <w:sz w:val="26"/>
          <w:szCs w:val="26"/>
          <w:lang w:val="es-BO"/>
        </w:rPr>
        <w:t>không</w:t>
      </w:r>
      <w:proofErr w:type="spellEnd"/>
      <w:r w:rsidRPr="00E7425D">
        <w:rPr>
          <w:sz w:val="26"/>
          <w:szCs w:val="26"/>
          <w:lang w:val="es-BO"/>
        </w:rPr>
        <w:t xml:space="preserve"> </w:t>
      </w:r>
      <w:proofErr w:type="spellStart"/>
      <w:r w:rsidRPr="00E7425D">
        <w:rPr>
          <w:sz w:val="26"/>
          <w:szCs w:val="26"/>
          <w:lang w:val="es-BO"/>
        </w:rPr>
        <w:t>thể</w:t>
      </w:r>
      <w:proofErr w:type="spellEnd"/>
      <w:r w:rsidRPr="00E7425D">
        <w:rPr>
          <w:sz w:val="26"/>
          <w:szCs w:val="26"/>
          <w:lang w:val="es-BO"/>
        </w:rPr>
        <w:t xml:space="preserve"> </w:t>
      </w:r>
      <w:proofErr w:type="spellStart"/>
      <w:r w:rsidRPr="00E7425D">
        <w:rPr>
          <w:sz w:val="26"/>
          <w:szCs w:val="26"/>
          <w:lang w:val="es-BO"/>
        </w:rPr>
        <w:t>chỉ</w:t>
      </w:r>
      <w:proofErr w:type="spellEnd"/>
      <w:r w:rsidRPr="00E7425D">
        <w:rPr>
          <w:sz w:val="26"/>
          <w:szCs w:val="26"/>
          <w:lang w:val="es-BO"/>
        </w:rPr>
        <w:t xml:space="preserve"> </w:t>
      </w:r>
      <w:proofErr w:type="spellStart"/>
      <w:r w:rsidRPr="00E7425D">
        <w:rPr>
          <w:sz w:val="26"/>
          <w:szCs w:val="26"/>
          <w:lang w:val="es-BO"/>
        </w:rPr>
        <w:t>dựa</w:t>
      </w:r>
      <w:proofErr w:type="spellEnd"/>
      <w:r w:rsidRPr="00E7425D">
        <w:rPr>
          <w:sz w:val="26"/>
          <w:szCs w:val="26"/>
          <w:lang w:val="es-BO"/>
        </w:rPr>
        <w:t xml:space="preserve"> </w:t>
      </w:r>
      <w:proofErr w:type="spellStart"/>
      <w:r w:rsidRPr="00E7425D">
        <w:rPr>
          <w:sz w:val="26"/>
          <w:szCs w:val="26"/>
          <w:lang w:val="es-BO"/>
        </w:rPr>
        <w:t>vào</w:t>
      </w:r>
      <w:proofErr w:type="spellEnd"/>
      <w:r w:rsidRPr="00E7425D">
        <w:rPr>
          <w:sz w:val="26"/>
          <w:szCs w:val="26"/>
          <w:lang w:val="es-BO"/>
        </w:rPr>
        <w:t xml:space="preserve"> </w:t>
      </w:r>
      <w:proofErr w:type="spellStart"/>
      <w:r w:rsidRPr="00E7425D">
        <w:rPr>
          <w:sz w:val="26"/>
          <w:szCs w:val="26"/>
          <w:lang w:val="es-BO"/>
        </w:rPr>
        <w:t>trật</w:t>
      </w:r>
      <w:proofErr w:type="spellEnd"/>
      <w:r w:rsidRPr="00E7425D">
        <w:rPr>
          <w:sz w:val="26"/>
          <w:szCs w:val="26"/>
          <w:lang w:val="es-BO"/>
        </w:rPr>
        <w:t xml:space="preserve"> </w:t>
      </w:r>
      <w:proofErr w:type="spellStart"/>
      <w:r w:rsidRPr="00E7425D">
        <w:rPr>
          <w:sz w:val="26"/>
          <w:szCs w:val="26"/>
          <w:lang w:val="es-BO"/>
        </w:rPr>
        <w:t>tự</w:t>
      </w:r>
      <w:proofErr w:type="spellEnd"/>
      <w:r w:rsidRPr="00E7425D">
        <w:rPr>
          <w:sz w:val="26"/>
          <w:szCs w:val="26"/>
          <w:lang w:val="es-BO"/>
        </w:rPr>
        <w:t xml:space="preserve"> </w:t>
      </w:r>
      <w:proofErr w:type="spellStart"/>
      <w:r w:rsidRPr="00E7425D">
        <w:rPr>
          <w:sz w:val="26"/>
          <w:szCs w:val="26"/>
          <w:lang w:val="es-BO"/>
        </w:rPr>
        <w:t>các</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trong</w:t>
      </w:r>
      <w:proofErr w:type="spellEnd"/>
      <w:r w:rsidRPr="00E7425D">
        <w:rPr>
          <w:sz w:val="26"/>
          <w:szCs w:val="26"/>
          <w:lang w:val="es-BO"/>
        </w:rPr>
        <w:t xml:space="preserve"> </w:t>
      </w:r>
      <w:proofErr w:type="spellStart"/>
      <w:r w:rsidRPr="00E7425D">
        <w:rPr>
          <w:sz w:val="26"/>
          <w:szCs w:val="26"/>
          <w:lang w:val="es-BO"/>
        </w:rPr>
        <w:t>thang</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mà</w:t>
      </w:r>
      <w:proofErr w:type="spellEnd"/>
      <w:r w:rsidRPr="00E7425D">
        <w:rPr>
          <w:sz w:val="26"/>
          <w:szCs w:val="26"/>
          <w:lang w:val="es-BO"/>
        </w:rPr>
        <w:t xml:space="preserve"> </w:t>
      </w:r>
      <w:proofErr w:type="spellStart"/>
      <w:r w:rsidRPr="00E7425D">
        <w:rPr>
          <w:sz w:val="26"/>
          <w:szCs w:val="26"/>
          <w:lang w:val="es-BO"/>
        </w:rPr>
        <w:t>còn</w:t>
      </w:r>
      <w:proofErr w:type="spellEnd"/>
      <w:r w:rsidRPr="00E7425D">
        <w:rPr>
          <w:sz w:val="26"/>
          <w:szCs w:val="26"/>
          <w:lang w:val="es-BO"/>
        </w:rPr>
        <w:t xml:space="preserve"> </w:t>
      </w:r>
      <w:proofErr w:type="spellStart"/>
      <w:r w:rsidRPr="00E7425D">
        <w:rPr>
          <w:sz w:val="26"/>
          <w:szCs w:val="26"/>
          <w:lang w:val="es-BO"/>
        </w:rPr>
        <w:t>phải</w:t>
      </w:r>
      <w:proofErr w:type="spellEnd"/>
      <w:r w:rsidRPr="00E7425D">
        <w:rPr>
          <w:sz w:val="26"/>
          <w:szCs w:val="26"/>
          <w:lang w:val="es-BO"/>
        </w:rPr>
        <w:t xml:space="preserve"> </w:t>
      </w:r>
      <w:proofErr w:type="spellStart"/>
      <w:r w:rsidRPr="00E7425D">
        <w:rPr>
          <w:sz w:val="26"/>
          <w:szCs w:val="26"/>
          <w:lang w:val="es-BO"/>
        </w:rPr>
        <w:t>xét</w:t>
      </w:r>
      <w:proofErr w:type="spellEnd"/>
      <w:r w:rsidRPr="00E7425D">
        <w:rPr>
          <w:sz w:val="26"/>
          <w:szCs w:val="26"/>
          <w:lang w:val="es-BO"/>
        </w:rPr>
        <w:t xml:space="preserve"> </w:t>
      </w:r>
      <w:proofErr w:type="spellStart"/>
      <w:r w:rsidRPr="00E7425D">
        <w:rPr>
          <w:sz w:val="26"/>
          <w:szCs w:val="26"/>
          <w:lang w:val="es-BO"/>
        </w:rPr>
        <w:t>đến</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chủ</w:t>
      </w:r>
      <w:proofErr w:type="spellEnd"/>
      <w:r w:rsidRPr="00E7425D">
        <w:rPr>
          <w:sz w:val="26"/>
          <w:szCs w:val="26"/>
          <w:lang w:val="es-BO"/>
        </w:rPr>
        <w:t xml:space="preserve">, </w:t>
      </w:r>
      <w:proofErr w:type="spellStart"/>
      <w:r w:rsidRPr="00E7425D">
        <w:rPr>
          <w:sz w:val="26"/>
          <w:szCs w:val="26"/>
          <w:lang w:val="es-BO"/>
        </w:rPr>
        <w:t>tính</w:t>
      </w:r>
      <w:proofErr w:type="spellEnd"/>
      <w:r w:rsidRPr="00E7425D">
        <w:rPr>
          <w:sz w:val="26"/>
          <w:szCs w:val="26"/>
          <w:lang w:val="es-BO"/>
        </w:rPr>
        <w:t xml:space="preserve"> </w:t>
      </w:r>
      <w:proofErr w:type="spellStart"/>
      <w:r w:rsidRPr="00E7425D">
        <w:rPr>
          <w:sz w:val="26"/>
          <w:szCs w:val="26"/>
          <w:lang w:val="es-BO"/>
        </w:rPr>
        <w:t>chất</w:t>
      </w:r>
      <w:proofErr w:type="spellEnd"/>
      <w:r w:rsidRPr="00E7425D">
        <w:rPr>
          <w:sz w:val="26"/>
          <w:szCs w:val="26"/>
          <w:lang w:val="es-BO"/>
        </w:rPr>
        <w:t xml:space="preserve"> </w:t>
      </w:r>
      <w:proofErr w:type="spellStart"/>
      <w:r w:rsidRPr="00E7425D">
        <w:rPr>
          <w:sz w:val="26"/>
          <w:szCs w:val="26"/>
          <w:lang w:val="es-BO"/>
        </w:rPr>
        <w:t>ổn</w:t>
      </w:r>
      <w:proofErr w:type="spellEnd"/>
      <w:r w:rsidRPr="00E7425D">
        <w:rPr>
          <w:sz w:val="26"/>
          <w:szCs w:val="26"/>
          <w:lang w:val="es-BO"/>
        </w:rPr>
        <w:t xml:space="preserve"> </w:t>
      </w:r>
      <w:proofErr w:type="spellStart"/>
      <w:r w:rsidRPr="00E7425D">
        <w:rPr>
          <w:sz w:val="26"/>
          <w:szCs w:val="26"/>
          <w:lang w:val="es-BO"/>
        </w:rPr>
        <w:t>định</w:t>
      </w:r>
      <w:proofErr w:type="spellEnd"/>
      <w:r w:rsidRPr="00E7425D">
        <w:rPr>
          <w:sz w:val="26"/>
          <w:szCs w:val="26"/>
          <w:lang w:val="es-BO"/>
        </w:rPr>
        <w:t xml:space="preserve"> </w:t>
      </w:r>
      <w:proofErr w:type="spellStart"/>
      <w:r w:rsidRPr="00E7425D">
        <w:rPr>
          <w:sz w:val="26"/>
          <w:szCs w:val="26"/>
          <w:lang w:val="es-BO"/>
        </w:rPr>
        <w:t>của</w:t>
      </w:r>
      <w:proofErr w:type="spellEnd"/>
      <w:r w:rsidRPr="00E7425D">
        <w:rPr>
          <w:sz w:val="26"/>
          <w:szCs w:val="26"/>
          <w:lang w:val="es-BO"/>
        </w:rPr>
        <w:t xml:space="preserve"> </w:t>
      </w:r>
      <w:proofErr w:type="spellStart"/>
      <w:r w:rsidRPr="00E7425D">
        <w:rPr>
          <w:sz w:val="26"/>
          <w:szCs w:val="26"/>
          <w:lang w:val="es-BO"/>
        </w:rPr>
        <w:t>các</w:t>
      </w:r>
      <w:proofErr w:type="spellEnd"/>
      <w:r w:rsidRPr="00E7425D">
        <w:rPr>
          <w:sz w:val="26"/>
          <w:szCs w:val="26"/>
          <w:lang w:val="es-BO"/>
        </w:rPr>
        <w:t xml:space="preserve"> </w:t>
      </w:r>
      <w:proofErr w:type="spellStart"/>
      <w:r w:rsidRPr="00E7425D">
        <w:rPr>
          <w:sz w:val="26"/>
          <w:szCs w:val="26"/>
          <w:lang w:val="es-BO"/>
        </w:rPr>
        <w:t>bậc</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cũng</w:t>
      </w:r>
      <w:proofErr w:type="spellEnd"/>
      <w:r w:rsidRPr="00E7425D">
        <w:rPr>
          <w:sz w:val="26"/>
          <w:szCs w:val="26"/>
          <w:lang w:val="es-BO"/>
        </w:rPr>
        <w:t xml:space="preserve"> </w:t>
      </w:r>
      <w:proofErr w:type="spellStart"/>
      <w:r w:rsidRPr="00E7425D">
        <w:rPr>
          <w:sz w:val="26"/>
          <w:szCs w:val="26"/>
          <w:lang w:val="es-BO"/>
        </w:rPr>
        <w:t>như</w:t>
      </w:r>
      <w:proofErr w:type="spellEnd"/>
      <w:r w:rsidRPr="00E7425D">
        <w:rPr>
          <w:sz w:val="26"/>
          <w:szCs w:val="26"/>
          <w:lang w:val="es-BO"/>
        </w:rPr>
        <w:t xml:space="preserve"> </w:t>
      </w:r>
      <w:proofErr w:type="spellStart"/>
      <w:r w:rsidRPr="00E7425D">
        <w:rPr>
          <w:sz w:val="26"/>
          <w:szCs w:val="26"/>
          <w:lang w:val="es-BO"/>
        </w:rPr>
        <w:t>mối</w:t>
      </w:r>
      <w:proofErr w:type="spellEnd"/>
      <w:r w:rsidRPr="00E7425D">
        <w:rPr>
          <w:sz w:val="26"/>
          <w:szCs w:val="26"/>
          <w:lang w:val="es-BO"/>
        </w:rPr>
        <w:t xml:space="preserve"> </w:t>
      </w:r>
      <w:proofErr w:type="spellStart"/>
      <w:r w:rsidRPr="00E7425D">
        <w:rPr>
          <w:sz w:val="26"/>
          <w:szCs w:val="26"/>
          <w:lang w:val="es-BO"/>
        </w:rPr>
        <w:t>quan</w:t>
      </w:r>
      <w:proofErr w:type="spellEnd"/>
      <w:r w:rsidRPr="00E7425D">
        <w:rPr>
          <w:sz w:val="26"/>
          <w:szCs w:val="26"/>
          <w:lang w:val="es-BO"/>
        </w:rPr>
        <w:t xml:space="preserve"> </w:t>
      </w:r>
      <w:proofErr w:type="spellStart"/>
      <w:r w:rsidRPr="00E7425D">
        <w:rPr>
          <w:sz w:val="26"/>
          <w:szCs w:val="26"/>
          <w:lang w:val="es-BO"/>
        </w:rPr>
        <w:t>hệ</w:t>
      </w:r>
      <w:proofErr w:type="spellEnd"/>
      <w:r w:rsidRPr="00E7425D">
        <w:rPr>
          <w:sz w:val="26"/>
          <w:szCs w:val="26"/>
          <w:lang w:val="es-BO"/>
        </w:rPr>
        <w:t xml:space="preserve"> </w:t>
      </w:r>
      <w:proofErr w:type="spellStart"/>
      <w:r w:rsidRPr="00E7425D">
        <w:rPr>
          <w:sz w:val="26"/>
          <w:szCs w:val="26"/>
          <w:lang w:val="es-BO"/>
        </w:rPr>
        <w:t>giữa</w:t>
      </w:r>
      <w:proofErr w:type="spellEnd"/>
      <w:r w:rsidRPr="00E7425D">
        <w:rPr>
          <w:sz w:val="26"/>
          <w:szCs w:val="26"/>
          <w:lang w:val="es-BO"/>
        </w:rPr>
        <w:t xml:space="preserve"> </w:t>
      </w:r>
      <w:proofErr w:type="spellStart"/>
      <w:r w:rsidRPr="00E7425D">
        <w:rPr>
          <w:sz w:val="26"/>
          <w:szCs w:val="26"/>
          <w:lang w:val="es-BO"/>
        </w:rPr>
        <w:t>các</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trong</w:t>
      </w:r>
      <w:proofErr w:type="spellEnd"/>
      <w:r w:rsidRPr="00E7425D">
        <w:rPr>
          <w:sz w:val="26"/>
          <w:szCs w:val="26"/>
          <w:lang w:val="es-BO"/>
        </w:rPr>
        <w:t xml:space="preserve"> </w:t>
      </w:r>
      <w:proofErr w:type="spellStart"/>
      <w:r w:rsidRPr="00E7425D">
        <w:rPr>
          <w:sz w:val="26"/>
          <w:szCs w:val="26"/>
          <w:lang w:val="es-BO"/>
        </w:rPr>
        <w:t>ngữ</w:t>
      </w:r>
      <w:proofErr w:type="spellEnd"/>
      <w:r w:rsidRPr="00E7425D">
        <w:rPr>
          <w:sz w:val="26"/>
          <w:szCs w:val="26"/>
          <w:lang w:val="es-BO"/>
        </w:rPr>
        <w:t xml:space="preserve"> </w:t>
      </w:r>
      <w:proofErr w:type="spellStart"/>
      <w:r w:rsidRPr="00E7425D">
        <w:rPr>
          <w:sz w:val="26"/>
          <w:szCs w:val="26"/>
          <w:lang w:val="es-BO"/>
        </w:rPr>
        <w:t>cảnh</w:t>
      </w:r>
      <w:proofErr w:type="spellEnd"/>
      <w:r w:rsidRPr="00E7425D">
        <w:rPr>
          <w:sz w:val="26"/>
          <w:szCs w:val="26"/>
          <w:lang w:val="es-BO"/>
        </w:rPr>
        <w:t xml:space="preserve"> </w:t>
      </w:r>
      <w:proofErr w:type="spellStart"/>
      <w:r w:rsidRPr="00E7425D">
        <w:rPr>
          <w:sz w:val="26"/>
          <w:szCs w:val="26"/>
          <w:lang w:val="es-BO"/>
        </w:rPr>
        <w:t>cụ</w:t>
      </w:r>
      <w:proofErr w:type="spellEnd"/>
      <w:r w:rsidRPr="00E7425D">
        <w:rPr>
          <w:sz w:val="26"/>
          <w:szCs w:val="26"/>
          <w:lang w:val="es-BO"/>
        </w:rPr>
        <w:t xml:space="preserve"> </w:t>
      </w:r>
      <w:proofErr w:type="spellStart"/>
      <w:r w:rsidRPr="00E7425D">
        <w:rPr>
          <w:sz w:val="26"/>
          <w:szCs w:val="26"/>
          <w:lang w:val="es-BO"/>
        </w:rPr>
        <w:t>thể</w:t>
      </w:r>
      <w:proofErr w:type="spellEnd"/>
      <w:r w:rsidRPr="00E7425D">
        <w:rPr>
          <w:sz w:val="26"/>
          <w:szCs w:val="26"/>
          <w:lang w:val="es-BO"/>
        </w:rPr>
        <w:t xml:space="preserve"> </w:t>
      </w:r>
      <w:proofErr w:type="spellStart"/>
      <w:r w:rsidRPr="00E7425D">
        <w:rPr>
          <w:sz w:val="26"/>
          <w:szCs w:val="26"/>
          <w:lang w:val="es-BO"/>
        </w:rPr>
        <w:t>của</w:t>
      </w:r>
      <w:proofErr w:type="spellEnd"/>
      <w:r w:rsidRPr="00E7425D">
        <w:rPr>
          <w:sz w:val="26"/>
          <w:szCs w:val="26"/>
          <w:lang w:val="es-BO"/>
        </w:rPr>
        <w:t xml:space="preserve"> </w:t>
      </w:r>
      <w:proofErr w:type="spellStart"/>
      <w:r w:rsidRPr="00E7425D">
        <w:rPr>
          <w:sz w:val="26"/>
          <w:szCs w:val="26"/>
          <w:lang w:val="es-BO"/>
        </w:rPr>
        <w:t>bài</w:t>
      </w:r>
      <w:proofErr w:type="spellEnd"/>
      <w:r w:rsidRPr="00E7425D">
        <w:rPr>
          <w:sz w:val="26"/>
          <w:szCs w:val="26"/>
          <w:lang w:val="es-BO"/>
        </w:rPr>
        <w:t xml:space="preserve"> </w:t>
      </w:r>
      <w:proofErr w:type="spellStart"/>
      <w:r w:rsidRPr="00E7425D">
        <w:rPr>
          <w:sz w:val="26"/>
          <w:szCs w:val="26"/>
          <w:lang w:val="es-BO"/>
        </w:rPr>
        <w:t>bản</w:t>
      </w:r>
      <w:proofErr w:type="spellEnd"/>
      <w:r w:rsidRPr="00E7425D">
        <w:rPr>
          <w:sz w:val="26"/>
          <w:szCs w:val="26"/>
          <w:lang w:val="es-BO"/>
        </w:rPr>
        <w:t>.</w:t>
      </w:r>
      <w:r w:rsidR="00EA6A69">
        <w:rPr>
          <w:sz w:val="26"/>
          <w:szCs w:val="26"/>
          <w:lang w:val="es-BO"/>
        </w:rPr>
        <w:t xml:space="preserve"> </w:t>
      </w:r>
      <w:proofErr w:type="spellStart"/>
      <w:r w:rsidRPr="00E7425D">
        <w:rPr>
          <w:sz w:val="26"/>
          <w:szCs w:val="26"/>
          <w:lang w:val="es-BO"/>
        </w:rPr>
        <w:t>Trong</w:t>
      </w:r>
      <w:proofErr w:type="spellEnd"/>
      <w:r w:rsidRPr="00E7425D">
        <w:rPr>
          <w:sz w:val="26"/>
          <w:szCs w:val="26"/>
          <w:lang w:val="es-BO"/>
        </w:rPr>
        <w:t xml:space="preserve"> </w:t>
      </w:r>
      <w:proofErr w:type="spellStart"/>
      <w:r w:rsidRPr="00E7425D">
        <w:rPr>
          <w:sz w:val="26"/>
          <w:szCs w:val="26"/>
          <w:lang w:val="es-BO"/>
        </w:rPr>
        <w:t>khuôn</w:t>
      </w:r>
      <w:proofErr w:type="spellEnd"/>
      <w:r w:rsidRPr="00E7425D">
        <w:rPr>
          <w:sz w:val="26"/>
          <w:szCs w:val="26"/>
          <w:lang w:val="es-BO"/>
        </w:rPr>
        <w:t xml:space="preserve"> </w:t>
      </w:r>
      <w:proofErr w:type="spellStart"/>
      <w:r w:rsidRPr="00E7425D">
        <w:rPr>
          <w:sz w:val="26"/>
          <w:szCs w:val="26"/>
          <w:lang w:val="es-BO"/>
        </w:rPr>
        <w:t>khổ</w:t>
      </w:r>
      <w:proofErr w:type="spellEnd"/>
      <w:r w:rsidRPr="00E7425D">
        <w:rPr>
          <w:sz w:val="26"/>
          <w:szCs w:val="26"/>
          <w:lang w:val="es-BO"/>
        </w:rPr>
        <w:t xml:space="preserve"> </w:t>
      </w:r>
      <w:proofErr w:type="spellStart"/>
      <w:r w:rsidRPr="00E7425D">
        <w:rPr>
          <w:sz w:val="26"/>
          <w:szCs w:val="26"/>
          <w:lang w:val="es-BO"/>
        </w:rPr>
        <w:t>luận</w:t>
      </w:r>
      <w:proofErr w:type="spellEnd"/>
      <w:r w:rsidRPr="00E7425D">
        <w:rPr>
          <w:sz w:val="26"/>
          <w:szCs w:val="26"/>
          <w:lang w:val="es-BO"/>
        </w:rPr>
        <w:t xml:space="preserve"> </w:t>
      </w:r>
      <w:proofErr w:type="spellStart"/>
      <w:r w:rsidRPr="00E7425D">
        <w:rPr>
          <w:sz w:val="26"/>
          <w:szCs w:val="26"/>
          <w:lang w:val="es-BO"/>
        </w:rPr>
        <w:t>án</w:t>
      </w:r>
      <w:proofErr w:type="spellEnd"/>
      <w:r w:rsidRPr="00E7425D">
        <w:rPr>
          <w:sz w:val="26"/>
          <w:szCs w:val="26"/>
          <w:lang w:val="es-BO"/>
        </w:rPr>
        <w:t xml:space="preserve"> </w:t>
      </w:r>
      <w:proofErr w:type="spellStart"/>
      <w:r w:rsidRPr="00E7425D">
        <w:rPr>
          <w:sz w:val="26"/>
          <w:szCs w:val="26"/>
          <w:lang w:val="es-BO"/>
        </w:rPr>
        <w:t>này</w:t>
      </w:r>
      <w:proofErr w:type="spellEnd"/>
      <w:r w:rsidRPr="00E7425D">
        <w:rPr>
          <w:sz w:val="26"/>
          <w:szCs w:val="26"/>
          <w:lang w:val="es-BO"/>
        </w:rPr>
        <w:t xml:space="preserve">, </w:t>
      </w:r>
      <w:proofErr w:type="spellStart"/>
      <w:r w:rsidRPr="00E7425D">
        <w:rPr>
          <w:sz w:val="26"/>
          <w:szCs w:val="26"/>
          <w:lang w:val="es-BO"/>
        </w:rPr>
        <w:t>thuật</w:t>
      </w:r>
      <w:proofErr w:type="spellEnd"/>
      <w:r w:rsidRPr="00E7425D">
        <w:rPr>
          <w:sz w:val="26"/>
          <w:szCs w:val="26"/>
          <w:lang w:val="es-BO"/>
        </w:rPr>
        <w:t xml:space="preserve"> </w:t>
      </w:r>
      <w:proofErr w:type="spellStart"/>
      <w:r w:rsidRPr="00E7425D">
        <w:rPr>
          <w:sz w:val="26"/>
          <w:szCs w:val="26"/>
          <w:lang w:val="es-BO"/>
        </w:rPr>
        <w:t>ngữ</w:t>
      </w:r>
      <w:proofErr w:type="spellEnd"/>
      <w:r w:rsidRPr="00E7425D">
        <w:rPr>
          <w:sz w:val="26"/>
          <w:szCs w:val="26"/>
          <w:lang w:val="es-BO"/>
        </w:rPr>
        <w:t xml:space="preserve"> “</w:t>
      </w:r>
      <w:proofErr w:type="spellStart"/>
      <w:r w:rsidRPr="00E7425D">
        <w:rPr>
          <w:sz w:val="26"/>
          <w:szCs w:val="26"/>
          <w:lang w:val="es-BO"/>
        </w:rPr>
        <w:t>thang</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được</w:t>
      </w:r>
      <w:proofErr w:type="spellEnd"/>
      <w:r w:rsidRPr="00E7425D">
        <w:rPr>
          <w:sz w:val="26"/>
          <w:szCs w:val="26"/>
          <w:lang w:val="es-BO"/>
        </w:rPr>
        <w:t xml:space="preserve"> </w:t>
      </w:r>
      <w:proofErr w:type="spellStart"/>
      <w:r w:rsidRPr="00E7425D">
        <w:rPr>
          <w:sz w:val="26"/>
          <w:szCs w:val="26"/>
          <w:lang w:val="es-BO"/>
        </w:rPr>
        <w:t>sử</w:t>
      </w:r>
      <w:proofErr w:type="spellEnd"/>
      <w:r w:rsidRPr="00E7425D">
        <w:rPr>
          <w:sz w:val="26"/>
          <w:szCs w:val="26"/>
          <w:lang w:val="es-BO"/>
        </w:rPr>
        <w:t xml:space="preserve"> </w:t>
      </w:r>
      <w:proofErr w:type="spellStart"/>
      <w:r w:rsidRPr="00E7425D">
        <w:rPr>
          <w:sz w:val="26"/>
          <w:szCs w:val="26"/>
          <w:lang w:val="es-BO"/>
        </w:rPr>
        <w:t>dụng</w:t>
      </w:r>
      <w:proofErr w:type="spellEnd"/>
      <w:r w:rsidRPr="00E7425D">
        <w:rPr>
          <w:sz w:val="26"/>
          <w:szCs w:val="26"/>
          <w:lang w:val="es-BO"/>
        </w:rPr>
        <w:t xml:space="preserve"> </w:t>
      </w:r>
      <w:proofErr w:type="spellStart"/>
      <w:r w:rsidRPr="00E7425D">
        <w:rPr>
          <w:sz w:val="26"/>
          <w:szCs w:val="26"/>
          <w:lang w:val="es-BO"/>
        </w:rPr>
        <w:t>để</w:t>
      </w:r>
      <w:proofErr w:type="spellEnd"/>
      <w:r w:rsidRPr="00E7425D">
        <w:rPr>
          <w:sz w:val="26"/>
          <w:szCs w:val="26"/>
          <w:lang w:val="es-BO"/>
        </w:rPr>
        <w:t xml:space="preserve"> </w:t>
      </w:r>
      <w:proofErr w:type="spellStart"/>
      <w:r w:rsidRPr="00E7425D">
        <w:rPr>
          <w:sz w:val="26"/>
          <w:szCs w:val="26"/>
          <w:lang w:val="es-BO"/>
        </w:rPr>
        <w:t>chỉ</w:t>
      </w:r>
      <w:proofErr w:type="spellEnd"/>
      <w:r w:rsidRPr="00E7425D">
        <w:rPr>
          <w:sz w:val="26"/>
          <w:szCs w:val="26"/>
          <w:lang w:val="es-BO"/>
        </w:rPr>
        <w:t xml:space="preserve"> </w:t>
      </w:r>
      <w:proofErr w:type="spellStart"/>
      <w:r w:rsidRPr="00E7425D">
        <w:rPr>
          <w:sz w:val="26"/>
          <w:szCs w:val="26"/>
          <w:lang w:val="es-BO"/>
        </w:rPr>
        <w:t>hệ</w:t>
      </w:r>
      <w:proofErr w:type="spellEnd"/>
      <w:r w:rsidRPr="00E7425D">
        <w:rPr>
          <w:sz w:val="26"/>
          <w:szCs w:val="26"/>
          <w:lang w:val="es-BO"/>
        </w:rPr>
        <w:t xml:space="preserve"> </w:t>
      </w:r>
      <w:proofErr w:type="spellStart"/>
      <w:r w:rsidRPr="00E7425D">
        <w:rPr>
          <w:sz w:val="26"/>
          <w:szCs w:val="26"/>
          <w:lang w:val="es-BO"/>
        </w:rPr>
        <w:t>thống</w:t>
      </w:r>
      <w:proofErr w:type="spellEnd"/>
      <w:r w:rsidRPr="00E7425D">
        <w:rPr>
          <w:sz w:val="26"/>
          <w:szCs w:val="26"/>
          <w:lang w:val="es-BO"/>
        </w:rPr>
        <w:t xml:space="preserve"> </w:t>
      </w:r>
      <w:proofErr w:type="spellStart"/>
      <w:r w:rsidRPr="00E7425D">
        <w:rPr>
          <w:sz w:val="26"/>
          <w:szCs w:val="26"/>
          <w:lang w:val="es-BO"/>
        </w:rPr>
        <w:t>các</w:t>
      </w:r>
      <w:proofErr w:type="spellEnd"/>
      <w:r w:rsidRPr="00E7425D">
        <w:rPr>
          <w:sz w:val="26"/>
          <w:szCs w:val="26"/>
          <w:lang w:val="es-BO"/>
        </w:rPr>
        <w:t xml:space="preserve"> </w:t>
      </w:r>
      <w:proofErr w:type="spellStart"/>
      <w:r w:rsidRPr="00E7425D">
        <w:rPr>
          <w:sz w:val="26"/>
          <w:szCs w:val="26"/>
          <w:lang w:val="es-BO"/>
        </w:rPr>
        <w:t>bậc</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trong</w:t>
      </w:r>
      <w:proofErr w:type="spellEnd"/>
      <w:r w:rsidRPr="00E7425D">
        <w:rPr>
          <w:sz w:val="26"/>
          <w:szCs w:val="26"/>
          <w:lang w:val="es-BO"/>
        </w:rPr>
        <w:t xml:space="preserve"> </w:t>
      </w:r>
      <w:proofErr w:type="spellStart"/>
      <w:r w:rsidRPr="00E7425D">
        <w:rPr>
          <w:sz w:val="26"/>
          <w:szCs w:val="26"/>
          <w:lang w:val="es-BO"/>
        </w:rPr>
        <w:t>một</w:t>
      </w:r>
      <w:proofErr w:type="spellEnd"/>
      <w:r w:rsidRPr="00E7425D">
        <w:rPr>
          <w:sz w:val="26"/>
          <w:szCs w:val="26"/>
          <w:lang w:val="es-BO"/>
        </w:rPr>
        <w:t xml:space="preserve"> </w:t>
      </w:r>
      <w:proofErr w:type="spellStart"/>
      <w:r w:rsidRPr="00E7425D">
        <w:rPr>
          <w:sz w:val="26"/>
          <w:szCs w:val="26"/>
          <w:lang w:val="es-BO"/>
        </w:rPr>
        <w:t>bài</w:t>
      </w:r>
      <w:proofErr w:type="spellEnd"/>
      <w:r w:rsidRPr="00E7425D">
        <w:rPr>
          <w:sz w:val="26"/>
          <w:szCs w:val="26"/>
          <w:lang w:val="es-BO"/>
        </w:rPr>
        <w:t xml:space="preserve"> </w:t>
      </w:r>
      <w:proofErr w:type="spellStart"/>
      <w:r w:rsidRPr="00E7425D">
        <w:rPr>
          <w:sz w:val="26"/>
          <w:szCs w:val="26"/>
          <w:lang w:val="es-BO"/>
        </w:rPr>
        <w:t>bản</w:t>
      </w:r>
      <w:proofErr w:type="spellEnd"/>
      <w:r w:rsidRPr="00E7425D">
        <w:rPr>
          <w:sz w:val="26"/>
          <w:szCs w:val="26"/>
          <w:lang w:val="es-BO"/>
        </w:rPr>
        <w:t xml:space="preserve"> </w:t>
      </w:r>
      <w:proofErr w:type="spellStart"/>
      <w:r w:rsidRPr="00E7425D">
        <w:rPr>
          <w:sz w:val="26"/>
          <w:szCs w:val="26"/>
          <w:lang w:val="es-BO"/>
        </w:rPr>
        <w:t>Hát</w:t>
      </w:r>
      <w:proofErr w:type="spellEnd"/>
      <w:r w:rsidRPr="00E7425D">
        <w:rPr>
          <w:sz w:val="26"/>
          <w:szCs w:val="26"/>
          <w:lang w:val="es-BO"/>
        </w:rPr>
        <w:t xml:space="preserve"> </w:t>
      </w:r>
      <w:proofErr w:type="spellStart"/>
      <w:r w:rsidRPr="00E7425D">
        <w:rPr>
          <w:sz w:val="26"/>
          <w:szCs w:val="26"/>
          <w:lang w:val="es-BO"/>
        </w:rPr>
        <w:t>Bả</w:t>
      </w:r>
      <w:proofErr w:type="spellEnd"/>
      <w:r w:rsidRPr="00E7425D">
        <w:rPr>
          <w:sz w:val="26"/>
          <w:szCs w:val="26"/>
          <w:lang w:val="es-BO"/>
        </w:rPr>
        <w:t xml:space="preserve"> </w:t>
      </w:r>
      <w:proofErr w:type="spellStart"/>
      <w:r w:rsidRPr="00E7425D">
        <w:rPr>
          <w:sz w:val="26"/>
          <w:szCs w:val="26"/>
          <w:lang w:val="es-BO"/>
        </w:rPr>
        <w:t>trạo</w:t>
      </w:r>
      <w:proofErr w:type="spellEnd"/>
      <w:r w:rsidRPr="00E7425D">
        <w:rPr>
          <w:sz w:val="26"/>
          <w:szCs w:val="26"/>
          <w:lang w:val="es-BO"/>
        </w:rPr>
        <w:t xml:space="preserve">, </w:t>
      </w:r>
      <w:proofErr w:type="spellStart"/>
      <w:r w:rsidRPr="00E7425D">
        <w:rPr>
          <w:sz w:val="26"/>
          <w:szCs w:val="26"/>
          <w:lang w:val="es-BO"/>
        </w:rPr>
        <w:t>được</w:t>
      </w:r>
      <w:proofErr w:type="spellEnd"/>
      <w:r w:rsidRPr="00E7425D">
        <w:rPr>
          <w:sz w:val="26"/>
          <w:szCs w:val="26"/>
          <w:lang w:val="es-BO"/>
        </w:rPr>
        <w:t xml:space="preserve"> </w:t>
      </w:r>
      <w:proofErr w:type="spellStart"/>
      <w:r w:rsidRPr="00E7425D">
        <w:rPr>
          <w:sz w:val="26"/>
          <w:szCs w:val="26"/>
          <w:lang w:val="es-BO"/>
        </w:rPr>
        <w:t>xem</w:t>
      </w:r>
      <w:proofErr w:type="spellEnd"/>
      <w:r w:rsidRPr="00E7425D">
        <w:rPr>
          <w:sz w:val="26"/>
          <w:szCs w:val="26"/>
          <w:lang w:val="es-BO"/>
        </w:rPr>
        <w:t xml:space="preserve"> </w:t>
      </w:r>
      <w:proofErr w:type="spellStart"/>
      <w:r w:rsidRPr="00E7425D">
        <w:rPr>
          <w:sz w:val="26"/>
          <w:szCs w:val="26"/>
          <w:lang w:val="es-BO"/>
        </w:rPr>
        <w:t>xét</w:t>
      </w:r>
      <w:proofErr w:type="spellEnd"/>
      <w:r w:rsidRPr="00E7425D">
        <w:rPr>
          <w:sz w:val="26"/>
          <w:szCs w:val="26"/>
          <w:lang w:val="es-BO"/>
        </w:rPr>
        <w:t xml:space="preserve"> </w:t>
      </w:r>
      <w:proofErr w:type="spellStart"/>
      <w:r w:rsidRPr="00E7425D">
        <w:rPr>
          <w:sz w:val="26"/>
          <w:szCs w:val="26"/>
          <w:lang w:val="es-BO"/>
        </w:rPr>
        <w:t>trong</w:t>
      </w:r>
      <w:proofErr w:type="spellEnd"/>
      <w:r w:rsidRPr="00E7425D">
        <w:rPr>
          <w:sz w:val="26"/>
          <w:szCs w:val="26"/>
          <w:lang w:val="es-BO"/>
        </w:rPr>
        <w:t xml:space="preserve"> </w:t>
      </w:r>
      <w:proofErr w:type="spellStart"/>
      <w:r w:rsidRPr="00E7425D">
        <w:rPr>
          <w:sz w:val="26"/>
          <w:szCs w:val="26"/>
          <w:lang w:val="es-BO"/>
        </w:rPr>
        <w:t>mối</w:t>
      </w:r>
      <w:proofErr w:type="spellEnd"/>
      <w:r w:rsidRPr="00E7425D">
        <w:rPr>
          <w:sz w:val="26"/>
          <w:szCs w:val="26"/>
          <w:lang w:val="es-BO"/>
        </w:rPr>
        <w:t xml:space="preserve"> </w:t>
      </w:r>
      <w:proofErr w:type="spellStart"/>
      <w:r w:rsidRPr="00E7425D">
        <w:rPr>
          <w:sz w:val="26"/>
          <w:szCs w:val="26"/>
          <w:lang w:val="es-BO"/>
        </w:rPr>
        <w:t>quan</w:t>
      </w:r>
      <w:proofErr w:type="spellEnd"/>
      <w:r w:rsidRPr="00E7425D">
        <w:rPr>
          <w:sz w:val="26"/>
          <w:szCs w:val="26"/>
          <w:lang w:val="es-BO"/>
        </w:rPr>
        <w:t xml:space="preserve"> </w:t>
      </w:r>
      <w:proofErr w:type="spellStart"/>
      <w:r w:rsidRPr="00E7425D">
        <w:rPr>
          <w:sz w:val="26"/>
          <w:szCs w:val="26"/>
          <w:lang w:val="es-BO"/>
        </w:rPr>
        <w:t>hệ</w:t>
      </w:r>
      <w:proofErr w:type="spellEnd"/>
      <w:r w:rsidRPr="00E7425D">
        <w:rPr>
          <w:sz w:val="26"/>
          <w:szCs w:val="26"/>
          <w:lang w:val="es-BO"/>
        </w:rPr>
        <w:t xml:space="preserve"> </w:t>
      </w:r>
      <w:proofErr w:type="spellStart"/>
      <w:r w:rsidRPr="00E7425D">
        <w:rPr>
          <w:sz w:val="26"/>
          <w:szCs w:val="26"/>
          <w:lang w:val="es-BO"/>
        </w:rPr>
        <w:t>với</w:t>
      </w:r>
      <w:proofErr w:type="spellEnd"/>
      <w:r w:rsidRPr="00E7425D">
        <w:rPr>
          <w:sz w:val="26"/>
          <w:szCs w:val="26"/>
          <w:lang w:val="es-BO"/>
        </w:rPr>
        <w:t xml:space="preserve"> </w:t>
      </w:r>
      <w:proofErr w:type="spellStart"/>
      <w:r w:rsidRPr="00E7425D">
        <w:rPr>
          <w:sz w:val="26"/>
          <w:szCs w:val="26"/>
          <w:lang w:val="es-BO"/>
        </w:rPr>
        <w:t>điệu</w:t>
      </w:r>
      <w:proofErr w:type="spellEnd"/>
      <w:r w:rsidRPr="00E7425D">
        <w:rPr>
          <w:sz w:val="26"/>
          <w:szCs w:val="26"/>
          <w:lang w:val="es-BO"/>
        </w:rPr>
        <w:t xml:space="preserve"> </w:t>
      </w:r>
      <w:proofErr w:type="spellStart"/>
      <w:r w:rsidRPr="00E7425D">
        <w:rPr>
          <w:sz w:val="26"/>
          <w:szCs w:val="26"/>
          <w:lang w:val="es-BO"/>
        </w:rPr>
        <w:t>thức</w:t>
      </w:r>
      <w:proofErr w:type="spellEnd"/>
      <w:r w:rsidRPr="00E7425D">
        <w:rPr>
          <w:sz w:val="26"/>
          <w:szCs w:val="26"/>
          <w:lang w:val="es-BO"/>
        </w:rPr>
        <w:t xml:space="preserve"> </w:t>
      </w:r>
      <w:proofErr w:type="spellStart"/>
      <w:r w:rsidRPr="00E7425D">
        <w:rPr>
          <w:sz w:val="26"/>
          <w:szCs w:val="26"/>
          <w:lang w:val="es-BO"/>
        </w:rPr>
        <w:t>nhằm</w:t>
      </w:r>
      <w:proofErr w:type="spellEnd"/>
      <w:r w:rsidRPr="00E7425D">
        <w:rPr>
          <w:sz w:val="26"/>
          <w:szCs w:val="26"/>
          <w:lang w:val="es-BO"/>
        </w:rPr>
        <w:t xml:space="preserve"> </w:t>
      </w:r>
      <w:proofErr w:type="spellStart"/>
      <w:r w:rsidRPr="00E7425D">
        <w:rPr>
          <w:sz w:val="26"/>
          <w:szCs w:val="26"/>
          <w:lang w:val="es-BO"/>
        </w:rPr>
        <w:t>phục</w:t>
      </w:r>
      <w:proofErr w:type="spellEnd"/>
      <w:r w:rsidRPr="00E7425D">
        <w:rPr>
          <w:sz w:val="26"/>
          <w:szCs w:val="26"/>
          <w:lang w:val="es-BO"/>
        </w:rPr>
        <w:t xml:space="preserve"> </w:t>
      </w:r>
      <w:proofErr w:type="spellStart"/>
      <w:r w:rsidRPr="00E7425D">
        <w:rPr>
          <w:sz w:val="26"/>
          <w:szCs w:val="26"/>
          <w:lang w:val="es-BO"/>
        </w:rPr>
        <w:t>vụ</w:t>
      </w:r>
      <w:proofErr w:type="spellEnd"/>
      <w:r w:rsidRPr="00E7425D">
        <w:rPr>
          <w:sz w:val="26"/>
          <w:szCs w:val="26"/>
          <w:lang w:val="es-BO"/>
        </w:rPr>
        <w:t xml:space="preserve"> </w:t>
      </w:r>
      <w:proofErr w:type="spellStart"/>
      <w:r w:rsidRPr="00E7425D">
        <w:rPr>
          <w:sz w:val="26"/>
          <w:szCs w:val="26"/>
          <w:lang w:val="es-BO"/>
        </w:rPr>
        <w:t>cho</w:t>
      </w:r>
      <w:proofErr w:type="spellEnd"/>
      <w:r w:rsidRPr="00E7425D">
        <w:rPr>
          <w:sz w:val="26"/>
          <w:szCs w:val="26"/>
          <w:lang w:val="es-BO"/>
        </w:rPr>
        <w:t xml:space="preserve"> </w:t>
      </w:r>
      <w:proofErr w:type="spellStart"/>
      <w:r w:rsidRPr="00E7425D">
        <w:rPr>
          <w:sz w:val="26"/>
          <w:szCs w:val="26"/>
          <w:lang w:val="es-BO"/>
        </w:rPr>
        <w:t>việc</w:t>
      </w:r>
      <w:proofErr w:type="spellEnd"/>
      <w:r w:rsidRPr="00E7425D">
        <w:rPr>
          <w:sz w:val="26"/>
          <w:szCs w:val="26"/>
          <w:lang w:val="es-BO"/>
        </w:rPr>
        <w:t xml:space="preserve"> </w:t>
      </w:r>
      <w:proofErr w:type="spellStart"/>
      <w:r w:rsidRPr="00E7425D">
        <w:rPr>
          <w:sz w:val="26"/>
          <w:szCs w:val="26"/>
          <w:lang w:val="es-BO"/>
        </w:rPr>
        <w:t>phân</w:t>
      </w:r>
      <w:proofErr w:type="spellEnd"/>
      <w:r w:rsidRPr="00E7425D">
        <w:rPr>
          <w:sz w:val="26"/>
          <w:szCs w:val="26"/>
          <w:lang w:val="es-BO"/>
        </w:rPr>
        <w:t xml:space="preserve"> </w:t>
      </w:r>
      <w:proofErr w:type="spellStart"/>
      <w:r w:rsidRPr="00E7425D">
        <w:rPr>
          <w:sz w:val="26"/>
          <w:szCs w:val="26"/>
          <w:lang w:val="es-BO"/>
        </w:rPr>
        <w:t>tích</w:t>
      </w:r>
      <w:proofErr w:type="spellEnd"/>
      <w:r w:rsidRPr="00E7425D">
        <w:rPr>
          <w:sz w:val="26"/>
          <w:szCs w:val="26"/>
          <w:lang w:val="es-BO"/>
        </w:rPr>
        <w:t xml:space="preserve"> </w:t>
      </w:r>
      <w:proofErr w:type="spellStart"/>
      <w:r w:rsidRPr="00E7425D">
        <w:rPr>
          <w:sz w:val="26"/>
          <w:szCs w:val="26"/>
          <w:lang w:val="es-BO"/>
        </w:rPr>
        <w:t>đặc</w:t>
      </w:r>
      <w:proofErr w:type="spellEnd"/>
      <w:r w:rsidRPr="00E7425D">
        <w:rPr>
          <w:sz w:val="26"/>
          <w:szCs w:val="26"/>
          <w:lang w:val="es-BO"/>
        </w:rPr>
        <w:t xml:space="preserve"> </w:t>
      </w:r>
      <w:proofErr w:type="spellStart"/>
      <w:r w:rsidRPr="00E7425D">
        <w:rPr>
          <w:sz w:val="26"/>
          <w:szCs w:val="26"/>
          <w:lang w:val="es-BO"/>
        </w:rPr>
        <w:t>điểm</w:t>
      </w:r>
      <w:proofErr w:type="spellEnd"/>
      <w:r w:rsidRPr="00E7425D">
        <w:rPr>
          <w:sz w:val="26"/>
          <w:szCs w:val="26"/>
          <w:lang w:val="es-BO"/>
        </w:rPr>
        <w:t xml:space="preserve"> </w:t>
      </w:r>
      <w:proofErr w:type="spellStart"/>
      <w:r w:rsidRPr="00E7425D">
        <w:rPr>
          <w:sz w:val="26"/>
          <w:szCs w:val="26"/>
          <w:lang w:val="es-BO"/>
        </w:rPr>
        <w:t>âm</w:t>
      </w:r>
      <w:proofErr w:type="spellEnd"/>
      <w:r w:rsidRPr="00E7425D">
        <w:rPr>
          <w:sz w:val="26"/>
          <w:szCs w:val="26"/>
          <w:lang w:val="es-BO"/>
        </w:rPr>
        <w:t xml:space="preserve"> </w:t>
      </w:r>
      <w:proofErr w:type="spellStart"/>
      <w:r w:rsidRPr="00E7425D">
        <w:rPr>
          <w:sz w:val="26"/>
          <w:szCs w:val="26"/>
          <w:lang w:val="es-BO"/>
        </w:rPr>
        <w:t>nhạc</w:t>
      </w:r>
      <w:proofErr w:type="spellEnd"/>
      <w:r w:rsidRPr="00E7425D">
        <w:rPr>
          <w:sz w:val="26"/>
          <w:szCs w:val="26"/>
          <w:lang w:val="es-BO"/>
        </w:rPr>
        <w:t xml:space="preserve"> </w:t>
      </w:r>
      <w:proofErr w:type="spellStart"/>
      <w:r w:rsidRPr="00E7425D">
        <w:rPr>
          <w:sz w:val="26"/>
          <w:szCs w:val="26"/>
          <w:lang w:val="es-BO"/>
        </w:rPr>
        <w:t>và</w:t>
      </w:r>
      <w:proofErr w:type="spellEnd"/>
      <w:r w:rsidRPr="00E7425D">
        <w:rPr>
          <w:sz w:val="26"/>
          <w:szCs w:val="26"/>
          <w:lang w:val="es-BO"/>
        </w:rPr>
        <w:t xml:space="preserve"> </w:t>
      </w:r>
      <w:proofErr w:type="spellStart"/>
      <w:r w:rsidRPr="00E7425D">
        <w:rPr>
          <w:sz w:val="26"/>
          <w:szCs w:val="26"/>
          <w:lang w:val="es-BO"/>
        </w:rPr>
        <w:t>đề</w:t>
      </w:r>
      <w:proofErr w:type="spellEnd"/>
      <w:r w:rsidRPr="00E7425D">
        <w:rPr>
          <w:sz w:val="26"/>
          <w:szCs w:val="26"/>
          <w:lang w:val="es-BO"/>
        </w:rPr>
        <w:t xml:space="preserve"> </w:t>
      </w:r>
      <w:proofErr w:type="spellStart"/>
      <w:r w:rsidRPr="00E7425D">
        <w:rPr>
          <w:sz w:val="26"/>
          <w:szCs w:val="26"/>
          <w:lang w:val="es-BO"/>
        </w:rPr>
        <w:t>xuất</w:t>
      </w:r>
      <w:proofErr w:type="spellEnd"/>
      <w:r w:rsidRPr="00E7425D">
        <w:rPr>
          <w:sz w:val="26"/>
          <w:szCs w:val="26"/>
          <w:lang w:val="es-BO"/>
        </w:rPr>
        <w:t xml:space="preserve"> </w:t>
      </w:r>
      <w:proofErr w:type="spellStart"/>
      <w:r w:rsidRPr="00E7425D">
        <w:rPr>
          <w:sz w:val="26"/>
          <w:szCs w:val="26"/>
          <w:lang w:val="es-BO"/>
        </w:rPr>
        <w:t>nội</w:t>
      </w:r>
      <w:proofErr w:type="spellEnd"/>
      <w:r w:rsidRPr="00E7425D">
        <w:rPr>
          <w:sz w:val="26"/>
          <w:szCs w:val="26"/>
          <w:lang w:val="es-BO"/>
        </w:rPr>
        <w:t xml:space="preserve"> </w:t>
      </w:r>
      <w:proofErr w:type="spellStart"/>
      <w:r w:rsidRPr="00E7425D">
        <w:rPr>
          <w:sz w:val="26"/>
          <w:szCs w:val="26"/>
          <w:lang w:val="es-BO"/>
        </w:rPr>
        <w:t>dung</w:t>
      </w:r>
      <w:proofErr w:type="spellEnd"/>
      <w:r w:rsidRPr="00E7425D">
        <w:rPr>
          <w:sz w:val="26"/>
          <w:szCs w:val="26"/>
          <w:lang w:val="es-BO"/>
        </w:rPr>
        <w:t xml:space="preserve"> </w:t>
      </w:r>
      <w:proofErr w:type="spellStart"/>
      <w:r w:rsidRPr="00E7425D">
        <w:rPr>
          <w:sz w:val="26"/>
          <w:szCs w:val="26"/>
          <w:lang w:val="es-BO"/>
        </w:rPr>
        <w:t>dạy</w:t>
      </w:r>
      <w:proofErr w:type="spellEnd"/>
      <w:r w:rsidRPr="00E7425D">
        <w:rPr>
          <w:sz w:val="26"/>
          <w:szCs w:val="26"/>
          <w:lang w:val="es-BO"/>
        </w:rPr>
        <w:t xml:space="preserve"> </w:t>
      </w:r>
      <w:proofErr w:type="spellStart"/>
      <w:r w:rsidRPr="00E7425D">
        <w:rPr>
          <w:sz w:val="26"/>
          <w:szCs w:val="26"/>
          <w:lang w:val="es-BO"/>
        </w:rPr>
        <w:t>học</w:t>
      </w:r>
      <w:proofErr w:type="spellEnd"/>
      <w:r w:rsidRPr="00E7425D">
        <w:rPr>
          <w:sz w:val="26"/>
          <w:szCs w:val="26"/>
          <w:lang w:val="es-BO"/>
        </w:rPr>
        <w:t xml:space="preserve"> </w:t>
      </w:r>
      <w:proofErr w:type="spellStart"/>
      <w:r w:rsidRPr="00E7425D">
        <w:rPr>
          <w:sz w:val="26"/>
          <w:szCs w:val="26"/>
          <w:lang w:val="es-BO"/>
        </w:rPr>
        <w:t>phù</w:t>
      </w:r>
      <w:proofErr w:type="spellEnd"/>
      <w:r w:rsidRPr="00E7425D">
        <w:rPr>
          <w:sz w:val="26"/>
          <w:szCs w:val="26"/>
          <w:lang w:val="es-BO"/>
        </w:rPr>
        <w:t xml:space="preserve"> </w:t>
      </w:r>
      <w:proofErr w:type="spellStart"/>
      <w:r w:rsidRPr="00E7425D">
        <w:rPr>
          <w:sz w:val="26"/>
          <w:szCs w:val="26"/>
          <w:lang w:val="es-BO"/>
        </w:rPr>
        <w:t>hợp</w:t>
      </w:r>
      <w:proofErr w:type="spellEnd"/>
      <w:r w:rsidRPr="00E7425D">
        <w:rPr>
          <w:sz w:val="26"/>
          <w:szCs w:val="26"/>
          <w:lang w:val="es-BO"/>
        </w:rPr>
        <w:t>.</w:t>
      </w:r>
    </w:p>
    <w:p w14:paraId="206688B8" w14:textId="16D4BF08" w:rsidR="000E238C" w:rsidRPr="00E7425D" w:rsidRDefault="000E238C" w:rsidP="00194EA7">
      <w:pPr>
        <w:widowControl w:val="0"/>
        <w:ind w:firstLine="720"/>
        <w:rPr>
          <w:sz w:val="26"/>
          <w:szCs w:val="26"/>
          <w:lang w:val="es-BO"/>
        </w:rPr>
      </w:pPr>
      <w:r w:rsidRPr="00E7425D">
        <w:rPr>
          <w:i/>
          <w:iCs/>
          <w:sz w:val="26"/>
          <w:szCs w:val="26"/>
          <w:lang w:val="es-BO"/>
        </w:rPr>
        <w:t xml:space="preserve">- </w:t>
      </w:r>
      <w:proofErr w:type="spellStart"/>
      <w:r w:rsidRPr="00E7425D">
        <w:rPr>
          <w:i/>
          <w:iCs/>
          <w:sz w:val="26"/>
          <w:szCs w:val="26"/>
          <w:lang w:val="es-BO"/>
        </w:rPr>
        <w:t>Làn</w:t>
      </w:r>
      <w:proofErr w:type="spellEnd"/>
      <w:r w:rsidRPr="00E7425D">
        <w:rPr>
          <w:i/>
          <w:iCs/>
          <w:sz w:val="26"/>
          <w:szCs w:val="26"/>
          <w:lang w:val="es-BO"/>
        </w:rPr>
        <w:t xml:space="preserve"> </w:t>
      </w:r>
      <w:proofErr w:type="spellStart"/>
      <w:r w:rsidRPr="00E7425D">
        <w:rPr>
          <w:i/>
          <w:iCs/>
          <w:sz w:val="26"/>
          <w:szCs w:val="26"/>
          <w:lang w:val="es-BO"/>
        </w:rPr>
        <w:t>điệu</w:t>
      </w:r>
      <w:proofErr w:type="spellEnd"/>
      <w:r w:rsidRPr="00E7425D">
        <w:rPr>
          <w:i/>
          <w:iCs/>
          <w:sz w:val="26"/>
          <w:szCs w:val="26"/>
          <w:lang w:val="es-BO"/>
        </w:rPr>
        <w:t>:</w:t>
      </w:r>
      <w:r w:rsidRPr="00E7425D">
        <w:rPr>
          <w:sz w:val="26"/>
          <w:szCs w:val="26"/>
          <w:lang w:val="es-BO"/>
        </w:rPr>
        <w:t xml:space="preserve"> </w:t>
      </w:r>
      <w:proofErr w:type="spellStart"/>
      <w:r w:rsidR="00747ADB" w:rsidRPr="00E7425D">
        <w:rPr>
          <w:sz w:val="26"/>
          <w:szCs w:val="26"/>
          <w:lang w:val="es-BO"/>
        </w:rPr>
        <w:t>là</w:t>
      </w:r>
      <w:proofErr w:type="spellEnd"/>
      <w:r w:rsidR="00747ADB" w:rsidRPr="00E7425D">
        <w:rPr>
          <w:sz w:val="26"/>
          <w:szCs w:val="26"/>
          <w:lang w:val="es-BO"/>
        </w:rPr>
        <w:t xml:space="preserve"> </w:t>
      </w:r>
      <w:proofErr w:type="spellStart"/>
      <w:r w:rsidR="00747ADB" w:rsidRPr="00E7425D">
        <w:rPr>
          <w:sz w:val="26"/>
          <w:szCs w:val="26"/>
          <w:lang w:val="es-BO"/>
        </w:rPr>
        <w:t>một</w:t>
      </w:r>
      <w:proofErr w:type="spellEnd"/>
      <w:r w:rsidR="00747ADB" w:rsidRPr="00E7425D">
        <w:rPr>
          <w:sz w:val="26"/>
          <w:szCs w:val="26"/>
          <w:lang w:val="es-BO"/>
        </w:rPr>
        <w:t xml:space="preserve"> </w:t>
      </w:r>
      <w:proofErr w:type="spellStart"/>
      <w:r w:rsidR="00747ADB" w:rsidRPr="00E7425D">
        <w:rPr>
          <w:sz w:val="26"/>
          <w:szCs w:val="26"/>
          <w:lang w:val="es-BO"/>
        </w:rPr>
        <w:t>thuật</w:t>
      </w:r>
      <w:proofErr w:type="spellEnd"/>
      <w:r w:rsidR="00747ADB" w:rsidRPr="00E7425D">
        <w:rPr>
          <w:sz w:val="26"/>
          <w:szCs w:val="26"/>
          <w:lang w:val="es-BO"/>
        </w:rPr>
        <w:t xml:space="preserve"> </w:t>
      </w:r>
      <w:proofErr w:type="spellStart"/>
      <w:r w:rsidR="00747ADB" w:rsidRPr="00E7425D">
        <w:rPr>
          <w:sz w:val="26"/>
          <w:szCs w:val="26"/>
          <w:lang w:val="es-BO"/>
        </w:rPr>
        <w:t>ngữ</w:t>
      </w:r>
      <w:proofErr w:type="spellEnd"/>
      <w:r w:rsidR="00747ADB" w:rsidRPr="00E7425D">
        <w:rPr>
          <w:sz w:val="26"/>
          <w:szCs w:val="26"/>
          <w:lang w:val="es-BO"/>
        </w:rPr>
        <w:t xml:space="preserve"> </w:t>
      </w:r>
      <w:proofErr w:type="spellStart"/>
      <w:r w:rsidR="00747ADB" w:rsidRPr="00E7425D">
        <w:rPr>
          <w:sz w:val="26"/>
          <w:szCs w:val="26"/>
          <w:lang w:val="es-BO"/>
        </w:rPr>
        <w:t>phổ</w:t>
      </w:r>
      <w:proofErr w:type="spellEnd"/>
      <w:r w:rsidR="00747ADB" w:rsidRPr="00E7425D">
        <w:rPr>
          <w:sz w:val="26"/>
          <w:szCs w:val="26"/>
          <w:lang w:val="es-BO"/>
        </w:rPr>
        <w:t xml:space="preserve"> </w:t>
      </w:r>
      <w:proofErr w:type="spellStart"/>
      <w:r w:rsidR="00747ADB" w:rsidRPr="00E7425D">
        <w:rPr>
          <w:sz w:val="26"/>
          <w:szCs w:val="26"/>
          <w:lang w:val="es-BO"/>
        </w:rPr>
        <w:t>biến</w:t>
      </w:r>
      <w:proofErr w:type="spellEnd"/>
      <w:r w:rsidR="00747ADB" w:rsidRPr="00E7425D">
        <w:rPr>
          <w:sz w:val="26"/>
          <w:szCs w:val="26"/>
          <w:lang w:val="es-BO"/>
        </w:rPr>
        <w:t xml:space="preserve"> </w:t>
      </w:r>
      <w:proofErr w:type="spellStart"/>
      <w:r w:rsidR="00747ADB" w:rsidRPr="00E7425D">
        <w:rPr>
          <w:sz w:val="26"/>
          <w:szCs w:val="26"/>
          <w:lang w:val="es-BO"/>
        </w:rPr>
        <w:t>trong</w:t>
      </w:r>
      <w:proofErr w:type="spellEnd"/>
      <w:r w:rsidR="00747ADB" w:rsidRPr="00E7425D">
        <w:rPr>
          <w:sz w:val="26"/>
          <w:szCs w:val="26"/>
          <w:lang w:val="es-BO"/>
        </w:rPr>
        <w:t xml:space="preserve"> </w:t>
      </w:r>
      <w:proofErr w:type="spellStart"/>
      <w:r w:rsidR="00747ADB" w:rsidRPr="00E7425D">
        <w:rPr>
          <w:sz w:val="26"/>
          <w:szCs w:val="26"/>
          <w:lang w:val="es-BO"/>
        </w:rPr>
        <w:t>âm</w:t>
      </w:r>
      <w:proofErr w:type="spellEnd"/>
      <w:r w:rsidR="00747ADB" w:rsidRPr="00E7425D">
        <w:rPr>
          <w:sz w:val="26"/>
          <w:szCs w:val="26"/>
          <w:lang w:val="es-BO"/>
        </w:rPr>
        <w:t xml:space="preserve"> </w:t>
      </w:r>
      <w:proofErr w:type="spellStart"/>
      <w:r w:rsidR="00747ADB" w:rsidRPr="00E7425D">
        <w:rPr>
          <w:sz w:val="26"/>
          <w:szCs w:val="26"/>
          <w:lang w:val="es-BO"/>
        </w:rPr>
        <w:t>nhạc</w:t>
      </w:r>
      <w:proofErr w:type="spellEnd"/>
      <w:r w:rsidR="00747ADB" w:rsidRPr="00E7425D">
        <w:rPr>
          <w:sz w:val="26"/>
          <w:szCs w:val="26"/>
          <w:lang w:val="es-BO"/>
        </w:rPr>
        <w:t xml:space="preserve"> </w:t>
      </w:r>
      <w:proofErr w:type="spellStart"/>
      <w:r w:rsidR="00747ADB" w:rsidRPr="00E7425D">
        <w:rPr>
          <w:sz w:val="26"/>
          <w:szCs w:val="26"/>
          <w:lang w:val="es-BO"/>
        </w:rPr>
        <w:t>truyền</w:t>
      </w:r>
      <w:proofErr w:type="spellEnd"/>
      <w:r w:rsidR="00747ADB" w:rsidRPr="00E7425D">
        <w:rPr>
          <w:sz w:val="26"/>
          <w:szCs w:val="26"/>
          <w:lang w:val="es-BO"/>
        </w:rPr>
        <w:t xml:space="preserve"> </w:t>
      </w:r>
      <w:proofErr w:type="spellStart"/>
      <w:r w:rsidR="00747ADB" w:rsidRPr="00E7425D">
        <w:rPr>
          <w:sz w:val="26"/>
          <w:szCs w:val="26"/>
          <w:lang w:val="es-BO"/>
        </w:rPr>
        <w:t>thống</w:t>
      </w:r>
      <w:proofErr w:type="spellEnd"/>
      <w:r w:rsidR="00747ADB" w:rsidRPr="00E7425D">
        <w:rPr>
          <w:sz w:val="26"/>
          <w:szCs w:val="26"/>
          <w:lang w:val="es-BO"/>
        </w:rPr>
        <w:t xml:space="preserve"> </w:t>
      </w:r>
      <w:proofErr w:type="spellStart"/>
      <w:r w:rsidR="00747ADB" w:rsidRPr="00E7425D">
        <w:rPr>
          <w:sz w:val="26"/>
          <w:szCs w:val="26"/>
          <w:lang w:val="es-BO"/>
        </w:rPr>
        <w:t>Việt</w:t>
      </w:r>
      <w:proofErr w:type="spellEnd"/>
      <w:r w:rsidR="00747ADB" w:rsidRPr="00E7425D">
        <w:rPr>
          <w:sz w:val="26"/>
          <w:szCs w:val="26"/>
          <w:lang w:val="es-BO"/>
        </w:rPr>
        <w:t xml:space="preserve"> </w:t>
      </w:r>
      <w:proofErr w:type="spellStart"/>
      <w:r w:rsidR="00747ADB" w:rsidRPr="00E7425D">
        <w:rPr>
          <w:sz w:val="26"/>
          <w:szCs w:val="26"/>
          <w:lang w:val="es-BO"/>
        </w:rPr>
        <w:t>Nam</w:t>
      </w:r>
      <w:proofErr w:type="spellEnd"/>
      <w:r w:rsidR="00747ADB" w:rsidRPr="00E7425D">
        <w:rPr>
          <w:sz w:val="26"/>
          <w:szCs w:val="26"/>
          <w:lang w:val="es-BO"/>
        </w:rPr>
        <w:t xml:space="preserve">, </w:t>
      </w:r>
      <w:proofErr w:type="spellStart"/>
      <w:r w:rsidR="00747ADB" w:rsidRPr="00E7425D">
        <w:rPr>
          <w:sz w:val="26"/>
          <w:szCs w:val="26"/>
          <w:lang w:val="es-BO"/>
        </w:rPr>
        <w:t>dùng</w:t>
      </w:r>
      <w:proofErr w:type="spellEnd"/>
      <w:r w:rsidR="00747ADB" w:rsidRPr="00E7425D">
        <w:rPr>
          <w:sz w:val="26"/>
          <w:szCs w:val="26"/>
          <w:lang w:val="es-BO"/>
        </w:rPr>
        <w:t xml:space="preserve"> </w:t>
      </w:r>
      <w:proofErr w:type="spellStart"/>
      <w:r w:rsidR="00747ADB" w:rsidRPr="00E7425D">
        <w:rPr>
          <w:sz w:val="26"/>
          <w:szCs w:val="26"/>
          <w:lang w:val="es-BO"/>
        </w:rPr>
        <w:t>để</w:t>
      </w:r>
      <w:proofErr w:type="spellEnd"/>
      <w:r w:rsidR="00747ADB" w:rsidRPr="00E7425D">
        <w:rPr>
          <w:sz w:val="26"/>
          <w:szCs w:val="26"/>
          <w:lang w:val="es-BO"/>
        </w:rPr>
        <w:t xml:space="preserve"> </w:t>
      </w:r>
      <w:proofErr w:type="spellStart"/>
      <w:r w:rsidR="00747ADB" w:rsidRPr="00E7425D">
        <w:rPr>
          <w:sz w:val="26"/>
          <w:szCs w:val="26"/>
          <w:lang w:val="es-BO"/>
        </w:rPr>
        <w:t>chỉ</w:t>
      </w:r>
      <w:proofErr w:type="spellEnd"/>
      <w:r w:rsidR="00747ADB" w:rsidRPr="00E7425D">
        <w:rPr>
          <w:sz w:val="26"/>
          <w:szCs w:val="26"/>
          <w:lang w:val="es-BO"/>
        </w:rPr>
        <w:t xml:space="preserve"> </w:t>
      </w:r>
      <w:proofErr w:type="spellStart"/>
      <w:r w:rsidR="00747ADB" w:rsidRPr="00E7425D">
        <w:rPr>
          <w:sz w:val="26"/>
          <w:szCs w:val="26"/>
          <w:lang w:val="es-BO"/>
        </w:rPr>
        <w:t>những</w:t>
      </w:r>
      <w:proofErr w:type="spellEnd"/>
      <w:r w:rsidR="00747ADB" w:rsidRPr="00E7425D">
        <w:rPr>
          <w:sz w:val="26"/>
          <w:szCs w:val="26"/>
          <w:lang w:val="es-BO"/>
        </w:rPr>
        <w:t xml:space="preserve"> </w:t>
      </w:r>
      <w:proofErr w:type="spellStart"/>
      <w:r w:rsidR="00747ADB" w:rsidRPr="00E7425D">
        <w:rPr>
          <w:sz w:val="26"/>
          <w:szCs w:val="26"/>
          <w:lang w:val="es-BO"/>
        </w:rPr>
        <w:t>mẫu</w:t>
      </w:r>
      <w:proofErr w:type="spellEnd"/>
      <w:r w:rsidR="00747ADB" w:rsidRPr="00E7425D">
        <w:rPr>
          <w:sz w:val="26"/>
          <w:szCs w:val="26"/>
          <w:lang w:val="es-BO"/>
        </w:rPr>
        <w:t xml:space="preserve"> </w:t>
      </w:r>
      <w:proofErr w:type="spellStart"/>
      <w:r w:rsidR="00747ADB" w:rsidRPr="00E7425D">
        <w:rPr>
          <w:sz w:val="26"/>
          <w:szCs w:val="26"/>
          <w:lang w:val="es-BO"/>
        </w:rPr>
        <w:t>giai</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mang</w:t>
      </w:r>
      <w:proofErr w:type="spellEnd"/>
      <w:r w:rsidR="00747ADB" w:rsidRPr="00E7425D">
        <w:rPr>
          <w:sz w:val="26"/>
          <w:szCs w:val="26"/>
          <w:lang w:val="es-BO"/>
        </w:rPr>
        <w:t xml:space="preserve"> </w:t>
      </w:r>
      <w:proofErr w:type="spellStart"/>
      <w:r w:rsidR="00747ADB" w:rsidRPr="00E7425D">
        <w:rPr>
          <w:sz w:val="26"/>
          <w:szCs w:val="26"/>
          <w:lang w:val="es-BO"/>
        </w:rPr>
        <w:t>tính</w:t>
      </w:r>
      <w:proofErr w:type="spellEnd"/>
      <w:r w:rsidR="00747ADB" w:rsidRPr="00E7425D">
        <w:rPr>
          <w:sz w:val="26"/>
          <w:szCs w:val="26"/>
          <w:lang w:val="es-BO"/>
        </w:rPr>
        <w:t xml:space="preserve"> </w:t>
      </w:r>
      <w:proofErr w:type="spellStart"/>
      <w:r w:rsidR="00747ADB" w:rsidRPr="00E7425D">
        <w:rPr>
          <w:sz w:val="26"/>
          <w:szCs w:val="26"/>
          <w:lang w:val="es-BO"/>
        </w:rPr>
        <w:t>ổn</w:t>
      </w:r>
      <w:proofErr w:type="spellEnd"/>
      <w:r w:rsidR="00747ADB" w:rsidRPr="00E7425D">
        <w:rPr>
          <w:sz w:val="26"/>
          <w:szCs w:val="26"/>
          <w:lang w:val="es-BO"/>
        </w:rPr>
        <w:t xml:space="preserve"> </w:t>
      </w:r>
      <w:proofErr w:type="spellStart"/>
      <w:r w:rsidR="00747ADB" w:rsidRPr="00E7425D">
        <w:rPr>
          <w:sz w:val="26"/>
          <w:szCs w:val="26"/>
          <w:lang w:val="es-BO"/>
        </w:rPr>
        <w:t>định</w:t>
      </w:r>
      <w:proofErr w:type="spellEnd"/>
      <w:r w:rsidR="00747ADB" w:rsidRPr="00E7425D">
        <w:rPr>
          <w:sz w:val="26"/>
          <w:szCs w:val="26"/>
          <w:lang w:val="es-BO"/>
        </w:rPr>
        <w:t xml:space="preserve"> </w:t>
      </w:r>
      <w:proofErr w:type="spellStart"/>
      <w:r w:rsidR="00747ADB" w:rsidRPr="00E7425D">
        <w:rPr>
          <w:sz w:val="26"/>
          <w:szCs w:val="26"/>
          <w:lang w:val="es-BO"/>
        </w:rPr>
        <w:t>tương</w:t>
      </w:r>
      <w:proofErr w:type="spellEnd"/>
      <w:r w:rsidR="00747ADB" w:rsidRPr="00E7425D">
        <w:rPr>
          <w:sz w:val="26"/>
          <w:szCs w:val="26"/>
          <w:lang w:val="es-BO"/>
        </w:rPr>
        <w:t xml:space="preserve"> </w:t>
      </w:r>
      <w:proofErr w:type="spellStart"/>
      <w:r w:rsidR="00747ADB" w:rsidRPr="00E7425D">
        <w:rPr>
          <w:sz w:val="26"/>
          <w:szCs w:val="26"/>
          <w:lang w:val="es-BO"/>
        </w:rPr>
        <w:t>đối</w:t>
      </w:r>
      <w:proofErr w:type="spellEnd"/>
      <w:r w:rsidR="00747ADB" w:rsidRPr="00E7425D">
        <w:rPr>
          <w:sz w:val="26"/>
          <w:szCs w:val="26"/>
          <w:lang w:val="es-BO"/>
        </w:rPr>
        <w:t xml:space="preserve">, </w:t>
      </w:r>
      <w:proofErr w:type="spellStart"/>
      <w:r w:rsidR="00747ADB" w:rsidRPr="00E7425D">
        <w:rPr>
          <w:sz w:val="26"/>
          <w:szCs w:val="26"/>
          <w:lang w:val="es-BO"/>
        </w:rPr>
        <w:t>được</w:t>
      </w:r>
      <w:proofErr w:type="spellEnd"/>
      <w:r w:rsidR="00747ADB" w:rsidRPr="00E7425D">
        <w:rPr>
          <w:sz w:val="26"/>
          <w:szCs w:val="26"/>
          <w:lang w:val="es-BO"/>
        </w:rPr>
        <w:t xml:space="preserve"> </w:t>
      </w:r>
      <w:proofErr w:type="spellStart"/>
      <w:r w:rsidR="00747ADB" w:rsidRPr="00E7425D">
        <w:rPr>
          <w:sz w:val="26"/>
          <w:szCs w:val="26"/>
          <w:lang w:val="es-BO"/>
        </w:rPr>
        <w:t>lặp</w:t>
      </w:r>
      <w:proofErr w:type="spellEnd"/>
      <w:r w:rsidR="00747ADB" w:rsidRPr="00E7425D">
        <w:rPr>
          <w:sz w:val="26"/>
          <w:szCs w:val="26"/>
          <w:lang w:val="es-BO"/>
        </w:rPr>
        <w:t xml:space="preserve"> </w:t>
      </w:r>
      <w:proofErr w:type="spellStart"/>
      <w:r w:rsidR="00747ADB" w:rsidRPr="00E7425D">
        <w:rPr>
          <w:sz w:val="26"/>
          <w:szCs w:val="26"/>
          <w:lang w:val="es-BO"/>
        </w:rPr>
        <w:t>lại</w:t>
      </w:r>
      <w:proofErr w:type="spellEnd"/>
      <w:r w:rsidR="00747ADB" w:rsidRPr="00E7425D">
        <w:rPr>
          <w:sz w:val="26"/>
          <w:szCs w:val="26"/>
          <w:lang w:val="es-BO"/>
        </w:rPr>
        <w:t xml:space="preserve"> </w:t>
      </w:r>
      <w:proofErr w:type="spellStart"/>
      <w:r w:rsidR="00747ADB" w:rsidRPr="00E7425D">
        <w:rPr>
          <w:sz w:val="26"/>
          <w:szCs w:val="26"/>
          <w:lang w:val="es-BO"/>
        </w:rPr>
        <w:t>và</w:t>
      </w:r>
      <w:proofErr w:type="spellEnd"/>
      <w:r w:rsidR="00747ADB" w:rsidRPr="00E7425D">
        <w:rPr>
          <w:sz w:val="26"/>
          <w:szCs w:val="26"/>
          <w:lang w:val="es-BO"/>
        </w:rPr>
        <w:t xml:space="preserve"> </w:t>
      </w:r>
      <w:proofErr w:type="spellStart"/>
      <w:r w:rsidR="00747ADB" w:rsidRPr="00E7425D">
        <w:rPr>
          <w:sz w:val="26"/>
          <w:szCs w:val="26"/>
          <w:lang w:val="es-BO"/>
        </w:rPr>
        <w:t>phát</w:t>
      </w:r>
      <w:proofErr w:type="spellEnd"/>
      <w:r w:rsidR="00747ADB" w:rsidRPr="00E7425D">
        <w:rPr>
          <w:sz w:val="26"/>
          <w:szCs w:val="26"/>
          <w:lang w:val="es-BO"/>
        </w:rPr>
        <w:t xml:space="preserve"> </w:t>
      </w:r>
      <w:proofErr w:type="spellStart"/>
      <w:r w:rsidR="00747ADB" w:rsidRPr="00E7425D">
        <w:rPr>
          <w:sz w:val="26"/>
          <w:szCs w:val="26"/>
          <w:lang w:val="es-BO"/>
        </w:rPr>
        <w:t>triển</w:t>
      </w:r>
      <w:proofErr w:type="spellEnd"/>
      <w:r w:rsidR="00747ADB" w:rsidRPr="00E7425D">
        <w:rPr>
          <w:sz w:val="26"/>
          <w:szCs w:val="26"/>
          <w:lang w:val="es-BO"/>
        </w:rPr>
        <w:t xml:space="preserve"> </w:t>
      </w:r>
      <w:proofErr w:type="spellStart"/>
      <w:r w:rsidR="00747ADB" w:rsidRPr="00E7425D">
        <w:rPr>
          <w:sz w:val="26"/>
          <w:szCs w:val="26"/>
          <w:lang w:val="es-BO"/>
        </w:rPr>
        <w:t>trong</w:t>
      </w:r>
      <w:proofErr w:type="spellEnd"/>
      <w:r w:rsidR="00747ADB" w:rsidRPr="00E7425D">
        <w:rPr>
          <w:sz w:val="26"/>
          <w:szCs w:val="26"/>
          <w:lang w:val="es-BO"/>
        </w:rPr>
        <w:t xml:space="preserve"> </w:t>
      </w:r>
      <w:proofErr w:type="spellStart"/>
      <w:r w:rsidR="00747ADB" w:rsidRPr="00E7425D">
        <w:rPr>
          <w:sz w:val="26"/>
          <w:szCs w:val="26"/>
          <w:lang w:val="es-BO"/>
        </w:rPr>
        <w:t>quá</w:t>
      </w:r>
      <w:proofErr w:type="spellEnd"/>
      <w:r w:rsidR="00747ADB" w:rsidRPr="00E7425D">
        <w:rPr>
          <w:sz w:val="26"/>
          <w:szCs w:val="26"/>
          <w:lang w:val="es-BO"/>
        </w:rPr>
        <w:t xml:space="preserve"> </w:t>
      </w:r>
      <w:proofErr w:type="spellStart"/>
      <w:r w:rsidR="00747ADB" w:rsidRPr="00E7425D">
        <w:rPr>
          <w:sz w:val="26"/>
          <w:szCs w:val="26"/>
          <w:lang w:val="es-BO"/>
        </w:rPr>
        <w:t>trình</w:t>
      </w:r>
      <w:proofErr w:type="spellEnd"/>
      <w:r w:rsidR="00747ADB" w:rsidRPr="00E7425D">
        <w:rPr>
          <w:sz w:val="26"/>
          <w:szCs w:val="26"/>
          <w:lang w:val="es-BO"/>
        </w:rPr>
        <w:t xml:space="preserve"> </w:t>
      </w:r>
      <w:proofErr w:type="spellStart"/>
      <w:r w:rsidR="00747ADB" w:rsidRPr="00E7425D">
        <w:rPr>
          <w:sz w:val="26"/>
          <w:szCs w:val="26"/>
          <w:lang w:val="es-BO"/>
        </w:rPr>
        <w:t>diễn</w:t>
      </w:r>
      <w:proofErr w:type="spellEnd"/>
      <w:r w:rsidR="00747ADB" w:rsidRPr="00E7425D">
        <w:rPr>
          <w:sz w:val="26"/>
          <w:szCs w:val="26"/>
          <w:lang w:val="es-BO"/>
        </w:rPr>
        <w:t xml:space="preserve"> </w:t>
      </w:r>
      <w:proofErr w:type="spellStart"/>
      <w:r w:rsidR="00747ADB" w:rsidRPr="00E7425D">
        <w:rPr>
          <w:sz w:val="26"/>
          <w:szCs w:val="26"/>
          <w:lang w:val="es-BO"/>
        </w:rPr>
        <w:t>xướng</w:t>
      </w:r>
      <w:proofErr w:type="spellEnd"/>
      <w:r w:rsidR="00747ADB" w:rsidRPr="00E7425D">
        <w:rPr>
          <w:sz w:val="26"/>
          <w:szCs w:val="26"/>
          <w:lang w:val="es-BO"/>
        </w:rPr>
        <w:t xml:space="preserve">. </w:t>
      </w:r>
      <w:proofErr w:type="spellStart"/>
      <w:r w:rsidR="00747ADB" w:rsidRPr="00E7425D">
        <w:rPr>
          <w:sz w:val="26"/>
          <w:szCs w:val="26"/>
          <w:lang w:val="es-BO"/>
        </w:rPr>
        <w:t>Mặc</w:t>
      </w:r>
      <w:proofErr w:type="spellEnd"/>
      <w:r w:rsidR="00747ADB" w:rsidRPr="00E7425D">
        <w:rPr>
          <w:sz w:val="26"/>
          <w:szCs w:val="26"/>
          <w:lang w:val="es-BO"/>
        </w:rPr>
        <w:t xml:space="preserve"> </w:t>
      </w:r>
      <w:proofErr w:type="spellStart"/>
      <w:r w:rsidR="00747ADB" w:rsidRPr="00E7425D">
        <w:rPr>
          <w:sz w:val="26"/>
          <w:szCs w:val="26"/>
          <w:lang w:val="es-BO"/>
        </w:rPr>
        <w:t>dù</w:t>
      </w:r>
      <w:proofErr w:type="spellEnd"/>
      <w:r w:rsidR="00747ADB" w:rsidRPr="00E7425D">
        <w:rPr>
          <w:sz w:val="26"/>
          <w:szCs w:val="26"/>
          <w:lang w:val="es-BO"/>
        </w:rPr>
        <w:t xml:space="preserve"> </w:t>
      </w:r>
      <w:proofErr w:type="spellStart"/>
      <w:r w:rsidR="00747ADB" w:rsidRPr="00E7425D">
        <w:rPr>
          <w:sz w:val="26"/>
          <w:szCs w:val="26"/>
          <w:lang w:val="es-BO"/>
        </w:rPr>
        <w:t>có</w:t>
      </w:r>
      <w:proofErr w:type="spellEnd"/>
      <w:r w:rsidR="00747ADB" w:rsidRPr="00E7425D">
        <w:rPr>
          <w:sz w:val="26"/>
          <w:szCs w:val="26"/>
          <w:lang w:val="es-BO"/>
        </w:rPr>
        <w:t xml:space="preserve"> </w:t>
      </w:r>
      <w:proofErr w:type="spellStart"/>
      <w:r w:rsidR="00747ADB" w:rsidRPr="00E7425D">
        <w:rPr>
          <w:sz w:val="26"/>
          <w:szCs w:val="26"/>
          <w:lang w:val="es-BO"/>
        </w:rPr>
        <w:t>nhiều</w:t>
      </w:r>
      <w:proofErr w:type="spellEnd"/>
      <w:r w:rsidR="00747ADB" w:rsidRPr="00E7425D">
        <w:rPr>
          <w:sz w:val="26"/>
          <w:szCs w:val="26"/>
          <w:lang w:val="es-BO"/>
        </w:rPr>
        <w:t xml:space="preserve"> </w:t>
      </w:r>
      <w:proofErr w:type="spellStart"/>
      <w:r w:rsidR="00747ADB" w:rsidRPr="00E7425D">
        <w:rPr>
          <w:sz w:val="26"/>
          <w:szCs w:val="26"/>
          <w:lang w:val="es-BO"/>
        </w:rPr>
        <w:t>cách</w:t>
      </w:r>
      <w:proofErr w:type="spellEnd"/>
      <w:r w:rsidR="00747ADB" w:rsidRPr="00E7425D">
        <w:rPr>
          <w:sz w:val="26"/>
          <w:szCs w:val="26"/>
          <w:lang w:val="es-BO"/>
        </w:rPr>
        <w:t xml:space="preserve"> </w:t>
      </w:r>
      <w:proofErr w:type="spellStart"/>
      <w:r w:rsidR="00747ADB" w:rsidRPr="00E7425D">
        <w:rPr>
          <w:sz w:val="26"/>
          <w:szCs w:val="26"/>
          <w:lang w:val="es-BO"/>
        </w:rPr>
        <w:t>lý</w:t>
      </w:r>
      <w:proofErr w:type="spellEnd"/>
      <w:r w:rsidR="00747ADB" w:rsidRPr="00E7425D">
        <w:rPr>
          <w:sz w:val="26"/>
          <w:szCs w:val="26"/>
          <w:lang w:val="es-BO"/>
        </w:rPr>
        <w:t xml:space="preserve"> </w:t>
      </w:r>
      <w:proofErr w:type="spellStart"/>
      <w:r w:rsidR="00747ADB" w:rsidRPr="00E7425D">
        <w:rPr>
          <w:sz w:val="26"/>
          <w:szCs w:val="26"/>
          <w:lang w:val="es-BO"/>
        </w:rPr>
        <w:t>giải</w:t>
      </w:r>
      <w:proofErr w:type="spellEnd"/>
      <w:r w:rsidR="00747ADB" w:rsidRPr="00E7425D">
        <w:rPr>
          <w:sz w:val="26"/>
          <w:szCs w:val="26"/>
          <w:lang w:val="es-BO"/>
        </w:rPr>
        <w:t xml:space="preserve"> </w:t>
      </w:r>
      <w:proofErr w:type="spellStart"/>
      <w:r w:rsidR="00747ADB" w:rsidRPr="00E7425D">
        <w:rPr>
          <w:sz w:val="26"/>
          <w:szCs w:val="26"/>
          <w:lang w:val="es-BO"/>
        </w:rPr>
        <w:t>khác</w:t>
      </w:r>
      <w:proofErr w:type="spellEnd"/>
      <w:r w:rsidR="00747ADB" w:rsidRPr="00E7425D">
        <w:rPr>
          <w:sz w:val="26"/>
          <w:szCs w:val="26"/>
          <w:lang w:val="es-BO"/>
        </w:rPr>
        <w:t xml:space="preserve"> </w:t>
      </w:r>
      <w:proofErr w:type="spellStart"/>
      <w:r w:rsidR="00747ADB" w:rsidRPr="00E7425D">
        <w:rPr>
          <w:sz w:val="26"/>
          <w:szCs w:val="26"/>
          <w:lang w:val="es-BO"/>
        </w:rPr>
        <w:t>nhau</w:t>
      </w:r>
      <w:proofErr w:type="spellEnd"/>
      <w:r w:rsidR="00747ADB" w:rsidRPr="00E7425D">
        <w:rPr>
          <w:sz w:val="26"/>
          <w:szCs w:val="26"/>
          <w:lang w:val="es-BO"/>
        </w:rPr>
        <w:t xml:space="preserve"> </w:t>
      </w:r>
      <w:proofErr w:type="spellStart"/>
      <w:r w:rsidR="00747ADB" w:rsidRPr="00E7425D">
        <w:rPr>
          <w:sz w:val="26"/>
          <w:szCs w:val="26"/>
          <w:lang w:val="es-BO"/>
        </w:rPr>
        <w:t>về</w:t>
      </w:r>
      <w:proofErr w:type="spellEnd"/>
      <w:r w:rsidR="00747ADB" w:rsidRPr="00E7425D">
        <w:rPr>
          <w:sz w:val="26"/>
          <w:szCs w:val="26"/>
          <w:lang w:val="es-BO"/>
        </w:rPr>
        <w:t xml:space="preserve"> </w:t>
      </w:r>
      <w:proofErr w:type="spellStart"/>
      <w:r w:rsidR="00747ADB" w:rsidRPr="00E7425D">
        <w:rPr>
          <w:sz w:val="26"/>
          <w:szCs w:val="26"/>
          <w:lang w:val="es-BO"/>
        </w:rPr>
        <w:t>khái</w:t>
      </w:r>
      <w:proofErr w:type="spellEnd"/>
      <w:r w:rsidR="00747ADB" w:rsidRPr="00E7425D">
        <w:rPr>
          <w:sz w:val="26"/>
          <w:szCs w:val="26"/>
          <w:lang w:val="es-BO"/>
        </w:rPr>
        <w:t xml:space="preserve"> </w:t>
      </w:r>
      <w:proofErr w:type="spellStart"/>
      <w:r w:rsidR="00747ADB" w:rsidRPr="00E7425D">
        <w:rPr>
          <w:sz w:val="26"/>
          <w:szCs w:val="26"/>
          <w:lang w:val="es-BO"/>
        </w:rPr>
        <w:t>niệm</w:t>
      </w:r>
      <w:proofErr w:type="spellEnd"/>
      <w:r w:rsidR="00747ADB" w:rsidRPr="00E7425D">
        <w:rPr>
          <w:sz w:val="26"/>
          <w:szCs w:val="26"/>
          <w:lang w:val="es-BO"/>
        </w:rPr>
        <w:t xml:space="preserve"> </w:t>
      </w:r>
      <w:proofErr w:type="spellStart"/>
      <w:r w:rsidR="00747ADB" w:rsidRPr="00E7425D">
        <w:rPr>
          <w:sz w:val="26"/>
          <w:szCs w:val="26"/>
          <w:lang w:val="es-BO"/>
        </w:rPr>
        <w:t>này</w:t>
      </w:r>
      <w:proofErr w:type="spellEnd"/>
      <w:r w:rsidR="00747ADB" w:rsidRPr="00E7425D">
        <w:rPr>
          <w:sz w:val="26"/>
          <w:szCs w:val="26"/>
          <w:lang w:val="es-BO"/>
        </w:rPr>
        <w:t xml:space="preserve">, </w:t>
      </w:r>
      <w:proofErr w:type="spellStart"/>
      <w:r w:rsidR="00747ADB" w:rsidRPr="00E7425D">
        <w:rPr>
          <w:sz w:val="26"/>
          <w:szCs w:val="26"/>
          <w:lang w:val="es-BO"/>
        </w:rPr>
        <w:t>điểm</w:t>
      </w:r>
      <w:proofErr w:type="spellEnd"/>
      <w:r w:rsidR="00747ADB" w:rsidRPr="00E7425D">
        <w:rPr>
          <w:sz w:val="26"/>
          <w:szCs w:val="26"/>
          <w:lang w:val="es-BO"/>
        </w:rPr>
        <w:t xml:space="preserve"> </w:t>
      </w:r>
      <w:proofErr w:type="spellStart"/>
      <w:r w:rsidR="00747ADB" w:rsidRPr="00E7425D">
        <w:rPr>
          <w:sz w:val="26"/>
          <w:szCs w:val="26"/>
          <w:lang w:val="es-BO"/>
        </w:rPr>
        <w:t>chung</w:t>
      </w:r>
      <w:proofErr w:type="spellEnd"/>
      <w:r w:rsidR="00747ADB" w:rsidRPr="00E7425D">
        <w:rPr>
          <w:sz w:val="26"/>
          <w:szCs w:val="26"/>
          <w:lang w:val="es-BO"/>
        </w:rPr>
        <w:t xml:space="preserve"> </w:t>
      </w:r>
      <w:proofErr w:type="spellStart"/>
      <w:r w:rsidR="00747ADB" w:rsidRPr="00E7425D">
        <w:rPr>
          <w:sz w:val="26"/>
          <w:szCs w:val="26"/>
          <w:lang w:val="es-BO"/>
        </w:rPr>
        <w:t>được</w:t>
      </w:r>
      <w:proofErr w:type="spellEnd"/>
      <w:r w:rsidR="00747ADB" w:rsidRPr="00E7425D">
        <w:rPr>
          <w:sz w:val="26"/>
          <w:szCs w:val="26"/>
          <w:lang w:val="es-BO"/>
        </w:rPr>
        <w:t xml:space="preserve"> </w:t>
      </w:r>
      <w:proofErr w:type="spellStart"/>
      <w:r w:rsidR="00747ADB" w:rsidRPr="00E7425D">
        <w:rPr>
          <w:sz w:val="26"/>
          <w:szCs w:val="26"/>
          <w:lang w:val="es-BO"/>
        </w:rPr>
        <w:t>thừa</w:t>
      </w:r>
      <w:proofErr w:type="spellEnd"/>
      <w:r w:rsidR="00747ADB" w:rsidRPr="00E7425D">
        <w:rPr>
          <w:sz w:val="26"/>
          <w:szCs w:val="26"/>
          <w:lang w:val="es-BO"/>
        </w:rPr>
        <w:t xml:space="preserve"> </w:t>
      </w:r>
      <w:proofErr w:type="spellStart"/>
      <w:r w:rsidR="00747ADB" w:rsidRPr="00E7425D">
        <w:rPr>
          <w:sz w:val="26"/>
          <w:szCs w:val="26"/>
          <w:lang w:val="es-BO"/>
        </w:rPr>
        <w:t>nhận</w:t>
      </w:r>
      <w:proofErr w:type="spellEnd"/>
      <w:r w:rsidR="00747ADB" w:rsidRPr="00E7425D">
        <w:rPr>
          <w:sz w:val="26"/>
          <w:szCs w:val="26"/>
          <w:lang w:val="es-BO"/>
        </w:rPr>
        <w:t xml:space="preserve"> </w:t>
      </w:r>
      <w:proofErr w:type="spellStart"/>
      <w:r w:rsidR="00747ADB" w:rsidRPr="00E7425D">
        <w:rPr>
          <w:sz w:val="26"/>
          <w:szCs w:val="26"/>
          <w:lang w:val="es-BO"/>
        </w:rPr>
        <w:t>là</w:t>
      </w:r>
      <w:proofErr w:type="spellEnd"/>
      <w:r w:rsidR="00747ADB" w:rsidRPr="00E7425D">
        <w:rPr>
          <w:sz w:val="26"/>
          <w:szCs w:val="26"/>
          <w:lang w:val="es-BO"/>
        </w:rPr>
        <w:t xml:space="preserve"> </w:t>
      </w:r>
      <w:proofErr w:type="spellStart"/>
      <w:r w:rsidR="00747ADB" w:rsidRPr="00E7425D">
        <w:rPr>
          <w:sz w:val="26"/>
          <w:szCs w:val="26"/>
          <w:lang w:val="es-BO"/>
        </w:rPr>
        <w:t>làn</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không</w:t>
      </w:r>
      <w:proofErr w:type="spellEnd"/>
      <w:r w:rsidR="00747ADB" w:rsidRPr="00E7425D">
        <w:rPr>
          <w:sz w:val="26"/>
          <w:szCs w:val="26"/>
          <w:lang w:val="es-BO"/>
        </w:rPr>
        <w:t xml:space="preserve"> </w:t>
      </w:r>
      <w:proofErr w:type="spellStart"/>
      <w:r w:rsidR="00747ADB" w:rsidRPr="00E7425D">
        <w:rPr>
          <w:sz w:val="26"/>
          <w:szCs w:val="26"/>
          <w:lang w:val="es-BO"/>
        </w:rPr>
        <w:t>phải</w:t>
      </w:r>
      <w:proofErr w:type="spellEnd"/>
      <w:r w:rsidR="00747ADB" w:rsidRPr="00E7425D">
        <w:rPr>
          <w:sz w:val="26"/>
          <w:szCs w:val="26"/>
          <w:lang w:val="es-BO"/>
        </w:rPr>
        <w:t xml:space="preserve"> </w:t>
      </w:r>
      <w:proofErr w:type="spellStart"/>
      <w:r w:rsidR="00747ADB" w:rsidRPr="00E7425D">
        <w:rPr>
          <w:sz w:val="26"/>
          <w:szCs w:val="26"/>
          <w:lang w:val="es-BO"/>
        </w:rPr>
        <w:t>là</w:t>
      </w:r>
      <w:proofErr w:type="spellEnd"/>
      <w:r w:rsidR="00747ADB" w:rsidRPr="00E7425D">
        <w:rPr>
          <w:sz w:val="26"/>
          <w:szCs w:val="26"/>
          <w:lang w:val="es-BO"/>
        </w:rPr>
        <w:t xml:space="preserve"> </w:t>
      </w:r>
      <w:proofErr w:type="spellStart"/>
      <w:r w:rsidR="00747ADB" w:rsidRPr="00E7425D">
        <w:rPr>
          <w:sz w:val="26"/>
          <w:szCs w:val="26"/>
          <w:lang w:val="es-BO"/>
        </w:rPr>
        <w:t>một</w:t>
      </w:r>
      <w:proofErr w:type="spellEnd"/>
      <w:r w:rsidR="00747ADB" w:rsidRPr="00E7425D">
        <w:rPr>
          <w:sz w:val="26"/>
          <w:szCs w:val="26"/>
          <w:lang w:val="es-BO"/>
        </w:rPr>
        <w:t xml:space="preserve"> </w:t>
      </w:r>
      <w:proofErr w:type="spellStart"/>
      <w:r w:rsidR="00747ADB" w:rsidRPr="00E7425D">
        <w:rPr>
          <w:sz w:val="26"/>
          <w:szCs w:val="26"/>
          <w:lang w:val="es-BO"/>
        </w:rPr>
        <w:t>giai</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cố</w:t>
      </w:r>
      <w:proofErr w:type="spellEnd"/>
      <w:r w:rsidR="00747ADB" w:rsidRPr="00E7425D">
        <w:rPr>
          <w:sz w:val="26"/>
          <w:szCs w:val="26"/>
          <w:lang w:val="es-BO"/>
        </w:rPr>
        <w:t xml:space="preserve"> </w:t>
      </w:r>
      <w:proofErr w:type="spellStart"/>
      <w:r w:rsidR="00747ADB" w:rsidRPr="00E7425D">
        <w:rPr>
          <w:sz w:val="26"/>
          <w:szCs w:val="26"/>
          <w:lang w:val="es-BO"/>
        </w:rPr>
        <w:t>định</w:t>
      </w:r>
      <w:proofErr w:type="spellEnd"/>
      <w:r w:rsidR="00747ADB" w:rsidRPr="00E7425D">
        <w:rPr>
          <w:sz w:val="26"/>
          <w:szCs w:val="26"/>
          <w:lang w:val="es-BO"/>
        </w:rPr>
        <w:t xml:space="preserve"> </w:t>
      </w:r>
      <w:proofErr w:type="spellStart"/>
      <w:r w:rsidR="00747ADB" w:rsidRPr="00E7425D">
        <w:rPr>
          <w:sz w:val="26"/>
          <w:szCs w:val="26"/>
          <w:lang w:val="es-BO"/>
        </w:rPr>
        <w:t>tuyệt</w:t>
      </w:r>
      <w:proofErr w:type="spellEnd"/>
      <w:r w:rsidR="00747ADB" w:rsidRPr="00E7425D">
        <w:rPr>
          <w:sz w:val="26"/>
          <w:szCs w:val="26"/>
          <w:lang w:val="es-BO"/>
        </w:rPr>
        <w:t xml:space="preserve"> </w:t>
      </w:r>
      <w:proofErr w:type="spellStart"/>
      <w:r w:rsidR="00747ADB" w:rsidRPr="00E7425D">
        <w:rPr>
          <w:sz w:val="26"/>
          <w:szCs w:val="26"/>
          <w:lang w:val="es-BO"/>
        </w:rPr>
        <w:t>đối</w:t>
      </w:r>
      <w:proofErr w:type="spellEnd"/>
      <w:r w:rsidR="00747ADB" w:rsidRPr="00E7425D">
        <w:rPr>
          <w:sz w:val="26"/>
          <w:szCs w:val="26"/>
          <w:lang w:val="es-BO"/>
        </w:rPr>
        <w:t xml:space="preserve">, </w:t>
      </w:r>
      <w:proofErr w:type="spellStart"/>
      <w:r w:rsidR="00747ADB" w:rsidRPr="00E7425D">
        <w:rPr>
          <w:sz w:val="26"/>
          <w:szCs w:val="26"/>
          <w:lang w:val="es-BO"/>
        </w:rPr>
        <w:t>mà</w:t>
      </w:r>
      <w:proofErr w:type="spellEnd"/>
      <w:r w:rsidR="00747ADB" w:rsidRPr="00E7425D">
        <w:rPr>
          <w:sz w:val="26"/>
          <w:szCs w:val="26"/>
          <w:lang w:val="es-BO"/>
        </w:rPr>
        <w:t xml:space="preserve"> </w:t>
      </w:r>
      <w:proofErr w:type="spellStart"/>
      <w:r w:rsidR="00747ADB" w:rsidRPr="00E7425D">
        <w:rPr>
          <w:sz w:val="26"/>
          <w:szCs w:val="26"/>
          <w:lang w:val="es-BO"/>
        </w:rPr>
        <w:t>là</w:t>
      </w:r>
      <w:proofErr w:type="spellEnd"/>
      <w:r w:rsidR="00747ADB" w:rsidRPr="00E7425D">
        <w:rPr>
          <w:sz w:val="26"/>
          <w:szCs w:val="26"/>
          <w:lang w:val="es-BO"/>
        </w:rPr>
        <w:t xml:space="preserve"> </w:t>
      </w:r>
      <w:proofErr w:type="spellStart"/>
      <w:r w:rsidR="00747ADB" w:rsidRPr="00E7425D">
        <w:rPr>
          <w:sz w:val="26"/>
          <w:szCs w:val="26"/>
          <w:lang w:val="es-BO"/>
        </w:rPr>
        <w:t>một</w:t>
      </w:r>
      <w:proofErr w:type="spellEnd"/>
      <w:r w:rsidR="00747ADB" w:rsidRPr="00E7425D">
        <w:rPr>
          <w:sz w:val="26"/>
          <w:szCs w:val="26"/>
          <w:lang w:val="es-BO"/>
        </w:rPr>
        <w:t xml:space="preserve"> </w:t>
      </w:r>
      <w:proofErr w:type="spellStart"/>
      <w:r w:rsidR="00747ADB" w:rsidRPr="00E7425D">
        <w:rPr>
          <w:sz w:val="26"/>
          <w:szCs w:val="26"/>
          <w:lang w:val="es-BO"/>
        </w:rPr>
        <w:t>cấu</w:t>
      </w:r>
      <w:proofErr w:type="spellEnd"/>
      <w:r w:rsidR="00747ADB" w:rsidRPr="00E7425D">
        <w:rPr>
          <w:sz w:val="26"/>
          <w:szCs w:val="26"/>
          <w:lang w:val="es-BO"/>
        </w:rPr>
        <w:t xml:space="preserve"> </w:t>
      </w:r>
      <w:proofErr w:type="spellStart"/>
      <w:r w:rsidR="00747ADB" w:rsidRPr="00E7425D">
        <w:rPr>
          <w:sz w:val="26"/>
          <w:szCs w:val="26"/>
          <w:lang w:val="es-BO"/>
        </w:rPr>
        <w:t>trúc</w:t>
      </w:r>
      <w:proofErr w:type="spellEnd"/>
      <w:r w:rsidR="00747ADB" w:rsidRPr="00E7425D">
        <w:rPr>
          <w:sz w:val="26"/>
          <w:szCs w:val="26"/>
          <w:lang w:val="es-BO"/>
        </w:rPr>
        <w:t xml:space="preserve"> </w:t>
      </w:r>
      <w:proofErr w:type="spellStart"/>
      <w:r w:rsidR="00747ADB" w:rsidRPr="00E7425D">
        <w:rPr>
          <w:sz w:val="26"/>
          <w:szCs w:val="26"/>
          <w:lang w:val="es-BO"/>
        </w:rPr>
        <w:t>âm</w:t>
      </w:r>
      <w:proofErr w:type="spellEnd"/>
      <w:r w:rsidR="00747ADB" w:rsidRPr="00E7425D">
        <w:rPr>
          <w:sz w:val="26"/>
          <w:szCs w:val="26"/>
          <w:lang w:val="es-BO"/>
        </w:rPr>
        <w:t xml:space="preserve"> </w:t>
      </w:r>
      <w:proofErr w:type="spellStart"/>
      <w:r w:rsidR="00747ADB" w:rsidRPr="00E7425D">
        <w:rPr>
          <w:sz w:val="26"/>
          <w:szCs w:val="26"/>
          <w:lang w:val="es-BO"/>
        </w:rPr>
        <w:t>nhạc</w:t>
      </w:r>
      <w:proofErr w:type="spellEnd"/>
      <w:r w:rsidR="00747ADB" w:rsidRPr="00E7425D">
        <w:rPr>
          <w:sz w:val="26"/>
          <w:szCs w:val="26"/>
          <w:lang w:val="es-BO"/>
        </w:rPr>
        <w:t xml:space="preserve"> </w:t>
      </w:r>
      <w:proofErr w:type="spellStart"/>
      <w:r w:rsidR="00747ADB" w:rsidRPr="00E7425D">
        <w:rPr>
          <w:sz w:val="26"/>
          <w:szCs w:val="26"/>
          <w:lang w:val="es-BO"/>
        </w:rPr>
        <w:t>linh</w:t>
      </w:r>
      <w:proofErr w:type="spellEnd"/>
      <w:r w:rsidR="00747ADB" w:rsidRPr="00E7425D">
        <w:rPr>
          <w:sz w:val="26"/>
          <w:szCs w:val="26"/>
          <w:lang w:val="es-BO"/>
        </w:rPr>
        <w:t xml:space="preserve"> </w:t>
      </w:r>
      <w:proofErr w:type="spellStart"/>
      <w:r w:rsidR="00747ADB" w:rsidRPr="00E7425D">
        <w:rPr>
          <w:sz w:val="26"/>
          <w:szCs w:val="26"/>
          <w:lang w:val="es-BO"/>
        </w:rPr>
        <w:t>hoạt</w:t>
      </w:r>
      <w:proofErr w:type="spellEnd"/>
      <w:r w:rsidR="00747ADB" w:rsidRPr="00E7425D">
        <w:rPr>
          <w:sz w:val="26"/>
          <w:szCs w:val="26"/>
          <w:lang w:val="es-BO"/>
        </w:rPr>
        <w:t xml:space="preserve">, </w:t>
      </w:r>
      <w:proofErr w:type="spellStart"/>
      <w:r w:rsidR="00747ADB" w:rsidRPr="00E7425D">
        <w:rPr>
          <w:sz w:val="26"/>
          <w:szCs w:val="26"/>
          <w:lang w:val="es-BO"/>
        </w:rPr>
        <w:t>trong</w:t>
      </w:r>
      <w:proofErr w:type="spellEnd"/>
      <w:r w:rsidR="00747ADB" w:rsidRPr="00E7425D">
        <w:rPr>
          <w:sz w:val="26"/>
          <w:szCs w:val="26"/>
          <w:lang w:val="es-BO"/>
        </w:rPr>
        <w:t xml:space="preserve"> </w:t>
      </w:r>
      <w:proofErr w:type="spellStart"/>
      <w:r w:rsidR="00747ADB" w:rsidRPr="00E7425D">
        <w:rPr>
          <w:sz w:val="26"/>
          <w:szCs w:val="26"/>
          <w:lang w:val="es-BO"/>
        </w:rPr>
        <w:t>đó</w:t>
      </w:r>
      <w:proofErr w:type="spellEnd"/>
      <w:r w:rsidR="00747ADB" w:rsidRPr="00E7425D">
        <w:rPr>
          <w:sz w:val="26"/>
          <w:szCs w:val="26"/>
          <w:lang w:val="es-BO"/>
        </w:rPr>
        <w:t xml:space="preserve"> </w:t>
      </w:r>
      <w:proofErr w:type="spellStart"/>
      <w:r w:rsidR="00747ADB" w:rsidRPr="00E7425D">
        <w:rPr>
          <w:sz w:val="26"/>
          <w:szCs w:val="26"/>
          <w:lang w:val="es-BO"/>
        </w:rPr>
        <w:t>tồn</w:t>
      </w:r>
      <w:proofErr w:type="spellEnd"/>
      <w:r w:rsidR="00747ADB" w:rsidRPr="00E7425D">
        <w:rPr>
          <w:sz w:val="26"/>
          <w:szCs w:val="26"/>
          <w:lang w:val="es-BO"/>
        </w:rPr>
        <w:t xml:space="preserve"> </w:t>
      </w:r>
      <w:proofErr w:type="spellStart"/>
      <w:r w:rsidR="00747ADB" w:rsidRPr="00E7425D">
        <w:rPr>
          <w:sz w:val="26"/>
          <w:szCs w:val="26"/>
          <w:lang w:val="es-BO"/>
        </w:rPr>
        <w:t>tại</w:t>
      </w:r>
      <w:proofErr w:type="spellEnd"/>
      <w:r w:rsidR="00747ADB" w:rsidRPr="00E7425D">
        <w:rPr>
          <w:sz w:val="26"/>
          <w:szCs w:val="26"/>
          <w:lang w:val="es-BO"/>
        </w:rPr>
        <w:t xml:space="preserve"> </w:t>
      </w:r>
      <w:proofErr w:type="spellStart"/>
      <w:r w:rsidR="00747ADB" w:rsidRPr="00E7425D">
        <w:rPr>
          <w:sz w:val="26"/>
          <w:szCs w:val="26"/>
          <w:lang w:val="es-BO"/>
        </w:rPr>
        <w:t>sự</w:t>
      </w:r>
      <w:proofErr w:type="spellEnd"/>
      <w:r w:rsidR="00747ADB" w:rsidRPr="00E7425D">
        <w:rPr>
          <w:sz w:val="26"/>
          <w:szCs w:val="26"/>
          <w:lang w:val="es-BO"/>
        </w:rPr>
        <w:t xml:space="preserve"> </w:t>
      </w:r>
      <w:proofErr w:type="spellStart"/>
      <w:r w:rsidR="00747ADB" w:rsidRPr="00E7425D">
        <w:rPr>
          <w:sz w:val="26"/>
          <w:szCs w:val="26"/>
          <w:lang w:val="es-BO"/>
        </w:rPr>
        <w:t>kết</w:t>
      </w:r>
      <w:proofErr w:type="spellEnd"/>
      <w:r w:rsidR="00747ADB" w:rsidRPr="00E7425D">
        <w:rPr>
          <w:sz w:val="26"/>
          <w:szCs w:val="26"/>
          <w:lang w:val="es-BO"/>
        </w:rPr>
        <w:t xml:space="preserve"> </w:t>
      </w:r>
      <w:proofErr w:type="spellStart"/>
      <w:r w:rsidR="00747ADB" w:rsidRPr="00E7425D">
        <w:rPr>
          <w:sz w:val="26"/>
          <w:szCs w:val="26"/>
          <w:lang w:val="es-BO"/>
        </w:rPr>
        <w:t>hợp</w:t>
      </w:r>
      <w:proofErr w:type="spellEnd"/>
      <w:r w:rsidR="00747ADB" w:rsidRPr="00E7425D">
        <w:rPr>
          <w:sz w:val="26"/>
          <w:szCs w:val="26"/>
          <w:lang w:val="es-BO"/>
        </w:rPr>
        <w:t xml:space="preserve"> </w:t>
      </w:r>
      <w:proofErr w:type="spellStart"/>
      <w:r w:rsidR="00747ADB" w:rsidRPr="00E7425D">
        <w:rPr>
          <w:sz w:val="26"/>
          <w:szCs w:val="26"/>
          <w:lang w:val="es-BO"/>
        </w:rPr>
        <w:t>giữa</w:t>
      </w:r>
      <w:proofErr w:type="spellEnd"/>
      <w:r w:rsidR="00747ADB" w:rsidRPr="00E7425D">
        <w:rPr>
          <w:sz w:val="26"/>
          <w:szCs w:val="26"/>
          <w:lang w:val="es-BO"/>
        </w:rPr>
        <w:t xml:space="preserve"> </w:t>
      </w:r>
      <w:proofErr w:type="spellStart"/>
      <w:r w:rsidR="00747ADB" w:rsidRPr="00E7425D">
        <w:rPr>
          <w:sz w:val="26"/>
          <w:szCs w:val="26"/>
          <w:lang w:val="es-BO"/>
        </w:rPr>
        <w:t>các</w:t>
      </w:r>
      <w:proofErr w:type="spellEnd"/>
      <w:r w:rsidR="00747ADB" w:rsidRPr="00E7425D">
        <w:rPr>
          <w:sz w:val="26"/>
          <w:szCs w:val="26"/>
          <w:lang w:val="es-BO"/>
        </w:rPr>
        <w:t xml:space="preserve"> </w:t>
      </w:r>
      <w:proofErr w:type="spellStart"/>
      <w:r w:rsidR="00747ADB" w:rsidRPr="00E7425D">
        <w:rPr>
          <w:sz w:val="26"/>
          <w:szCs w:val="26"/>
          <w:lang w:val="es-BO"/>
        </w:rPr>
        <w:t>yếu</w:t>
      </w:r>
      <w:proofErr w:type="spellEnd"/>
      <w:r w:rsidR="00747ADB" w:rsidRPr="00E7425D">
        <w:rPr>
          <w:sz w:val="26"/>
          <w:szCs w:val="26"/>
          <w:lang w:val="es-BO"/>
        </w:rPr>
        <w:t xml:space="preserve"> </w:t>
      </w:r>
      <w:proofErr w:type="spellStart"/>
      <w:r w:rsidR="00747ADB" w:rsidRPr="00E7425D">
        <w:rPr>
          <w:sz w:val="26"/>
          <w:szCs w:val="26"/>
          <w:lang w:val="es-BO"/>
        </w:rPr>
        <w:t>tố</w:t>
      </w:r>
      <w:proofErr w:type="spellEnd"/>
      <w:r w:rsidR="00747ADB" w:rsidRPr="00E7425D">
        <w:rPr>
          <w:sz w:val="26"/>
          <w:szCs w:val="26"/>
          <w:lang w:val="es-BO"/>
        </w:rPr>
        <w:t xml:space="preserve"> </w:t>
      </w:r>
      <w:proofErr w:type="spellStart"/>
      <w:r w:rsidR="00747ADB" w:rsidRPr="00E7425D">
        <w:rPr>
          <w:sz w:val="26"/>
          <w:szCs w:val="26"/>
          <w:lang w:val="es-BO"/>
        </w:rPr>
        <w:t>ổn</w:t>
      </w:r>
      <w:proofErr w:type="spellEnd"/>
      <w:r w:rsidR="00747ADB" w:rsidRPr="00E7425D">
        <w:rPr>
          <w:sz w:val="26"/>
          <w:szCs w:val="26"/>
          <w:lang w:val="es-BO"/>
        </w:rPr>
        <w:t xml:space="preserve"> </w:t>
      </w:r>
      <w:proofErr w:type="spellStart"/>
      <w:r w:rsidR="00747ADB" w:rsidRPr="00E7425D">
        <w:rPr>
          <w:sz w:val="26"/>
          <w:szCs w:val="26"/>
          <w:lang w:val="es-BO"/>
        </w:rPr>
        <w:t>định</w:t>
      </w:r>
      <w:proofErr w:type="spellEnd"/>
      <w:r w:rsidR="00747ADB" w:rsidRPr="00E7425D">
        <w:rPr>
          <w:sz w:val="26"/>
          <w:szCs w:val="26"/>
          <w:lang w:val="es-BO"/>
        </w:rPr>
        <w:t xml:space="preserve"> </w:t>
      </w:r>
      <w:proofErr w:type="spellStart"/>
      <w:r w:rsidR="00747ADB" w:rsidRPr="00E7425D">
        <w:rPr>
          <w:sz w:val="26"/>
          <w:szCs w:val="26"/>
          <w:lang w:val="es-BO"/>
        </w:rPr>
        <w:t>và</w:t>
      </w:r>
      <w:proofErr w:type="spellEnd"/>
      <w:r w:rsidR="00747ADB" w:rsidRPr="00E7425D">
        <w:rPr>
          <w:sz w:val="26"/>
          <w:szCs w:val="26"/>
          <w:lang w:val="es-BO"/>
        </w:rPr>
        <w:t xml:space="preserve"> </w:t>
      </w:r>
      <w:proofErr w:type="spellStart"/>
      <w:r w:rsidR="00747ADB" w:rsidRPr="00E7425D">
        <w:rPr>
          <w:sz w:val="26"/>
          <w:szCs w:val="26"/>
          <w:lang w:val="es-BO"/>
        </w:rPr>
        <w:t>biến</w:t>
      </w:r>
      <w:proofErr w:type="spellEnd"/>
      <w:r w:rsidR="00747ADB" w:rsidRPr="00E7425D">
        <w:rPr>
          <w:sz w:val="26"/>
          <w:szCs w:val="26"/>
          <w:lang w:val="es-BO"/>
        </w:rPr>
        <w:t xml:space="preserve"> </w:t>
      </w:r>
      <w:proofErr w:type="spellStart"/>
      <w:r w:rsidR="00747ADB" w:rsidRPr="00E7425D">
        <w:rPr>
          <w:sz w:val="26"/>
          <w:szCs w:val="26"/>
          <w:lang w:val="es-BO"/>
        </w:rPr>
        <w:t>đổi</w:t>
      </w:r>
      <w:proofErr w:type="spellEnd"/>
      <w:r w:rsidR="00747ADB" w:rsidRPr="00E7425D">
        <w:rPr>
          <w:sz w:val="26"/>
          <w:szCs w:val="26"/>
          <w:lang w:val="es-BO"/>
        </w:rPr>
        <w:t>.</w:t>
      </w:r>
      <w:r w:rsidR="00EA6A69">
        <w:rPr>
          <w:sz w:val="26"/>
          <w:szCs w:val="26"/>
          <w:lang w:val="es-BO"/>
        </w:rPr>
        <w:t xml:space="preserve"> </w:t>
      </w:r>
      <w:proofErr w:type="spellStart"/>
      <w:r w:rsidR="00747ADB" w:rsidRPr="00E7425D">
        <w:rPr>
          <w:sz w:val="26"/>
          <w:szCs w:val="26"/>
          <w:lang w:val="es-BO"/>
        </w:rPr>
        <w:t>Làn</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thường</w:t>
      </w:r>
      <w:proofErr w:type="spellEnd"/>
      <w:r w:rsidR="00747ADB" w:rsidRPr="00E7425D">
        <w:rPr>
          <w:sz w:val="26"/>
          <w:szCs w:val="26"/>
          <w:lang w:val="es-BO"/>
        </w:rPr>
        <w:t xml:space="preserve"> </w:t>
      </w:r>
      <w:proofErr w:type="spellStart"/>
      <w:r w:rsidR="00747ADB" w:rsidRPr="00E7425D">
        <w:rPr>
          <w:sz w:val="26"/>
          <w:szCs w:val="26"/>
          <w:lang w:val="es-BO"/>
        </w:rPr>
        <w:t>bao</w:t>
      </w:r>
      <w:proofErr w:type="spellEnd"/>
      <w:r w:rsidR="00747ADB" w:rsidRPr="00E7425D">
        <w:rPr>
          <w:sz w:val="26"/>
          <w:szCs w:val="26"/>
          <w:lang w:val="es-BO"/>
        </w:rPr>
        <w:t xml:space="preserve"> </w:t>
      </w:r>
      <w:proofErr w:type="spellStart"/>
      <w:r w:rsidR="00747ADB" w:rsidRPr="00E7425D">
        <w:rPr>
          <w:sz w:val="26"/>
          <w:szCs w:val="26"/>
          <w:lang w:val="es-BO"/>
        </w:rPr>
        <w:t>gồm</w:t>
      </w:r>
      <w:proofErr w:type="spellEnd"/>
      <w:r w:rsidR="00747ADB" w:rsidRPr="00E7425D">
        <w:rPr>
          <w:sz w:val="26"/>
          <w:szCs w:val="26"/>
          <w:lang w:val="es-BO"/>
        </w:rPr>
        <w:t xml:space="preserve"> </w:t>
      </w:r>
      <w:proofErr w:type="spellStart"/>
      <w:r w:rsidR="00747ADB" w:rsidRPr="00E7425D">
        <w:rPr>
          <w:sz w:val="26"/>
          <w:szCs w:val="26"/>
          <w:lang w:val="es-BO"/>
        </w:rPr>
        <w:t>những</w:t>
      </w:r>
      <w:proofErr w:type="spellEnd"/>
      <w:r w:rsidR="00747ADB" w:rsidRPr="00E7425D">
        <w:rPr>
          <w:sz w:val="26"/>
          <w:szCs w:val="26"/>
          <w:lang w:val="es-BO"/>
        </w:rPr>
        <w:t xml:space="preserve"> </w:t>
      </w:r>
      <w:proofErr w:type="spellStart"/>
      <w:r w:rsidR="00747ADB" w:rsidRPr="00E7425D">
        <w:rPr>
          <w:sz w:val="26"/>
          <w:szCs w:val="26"/>
          <w:lang w:val="es-BO"/>
        </w:rPr>
        <w:t>đoạn</w:t>
      </w:r>
      <w:proofErr w:type="spellEnd"/>
      <w:r w:rsidR="00747ADB" w:rsidRPr="00E7425D">
        <w:rPr>
          <w:sz w:val="26"/>
          <w:szCs w:val="26"/>
          <w:lang w:val="es-BO"/>
        </w:rPr>
        <w:t xml:space="preserve"> </w:t>
      </w:r>
      <w:proofErr w:type="spellStart"/>
      <w:r w:rsidR="00747ADB" w:rsidRPr="00E7425D">
        <w:rPr>
          <w:sz w:val="26"/>
          <w:szCs w:val="26"/>
          <w:lang w:val="es-BO"/>
        </w:rPr>
        <w:t>giai</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có</w:t>
      </w:r>
      <w:proofErr w:type="spellEnd"/>
      <w:r w:rsidR="00747ADB" w:rsidRPr="00E7425D">
        <w:rPr>
          <w:sz w:val="26"/>
          <w:szCs w:val="26"/>
          <w:lang w:val="es-BO"/>
        </w:rPr>
        <w:t xml:space="preserve"> </w:t>
      </w:r>
      <w:proofErr w:type="spellStart"/>
      <w:r w:rsidR="00747ADB" w:rsidRPr="00E7425D">
        <w:rPr>
          <w:sz w:val="26"/>
          <w:szCs w:val="26"/>
          <w:lang w:val="es-BO"/>
        </w:rPr>
        <w:t>tính</w:t>
      </w:r>
      <w:proofErr w:type="spellEnd"/>
      <w:r w:rsidR="00747ADB" w:rsidRPr="00E7425D">
        <w:rPr>
          <w:sz w:val="26"/>
          <w:szCs w:val="26"/>
          <w:lang w:val="es-BO"/>
        </w:rPr>
        <w:t xml:space="preserve"> </w:t>
      </w:r>
      <w:proofErr w:type="spellStart"/>
      <w:r w:rsidR="00747ADB" w:rsidRPr="00E7425D">
        <w:rPr>
          <w:sz w:val="26"/>
          <w:szCs w:val="26"/>
          <w:lang w:val="es-BO"/>
        </w:rPr>
        <w:t>nhận</w:t>
      </w:r>
      <w:proofErr w:type="spellEnd"/>
      <w:r w:rsidR="00747ADB" w:rsidRPr="00E7425D">
        <w:rPr>
          <w:sz w:val="26"/>
          <w:szCs w:val="26"/>
          <w:lang w:val="es-BO"/>
        </w:rPr>
        <w:t xml:space="preserve"> </w:t>
      </w:r>
      <w:proofErr w:type="spellStart"/>
      <w:r w:rsidR="00747ADB" w:rsidRPr="00E7425D">
        <w:rPr>
          <w:sz w:val="26"/>
          <w:szCs w:val="26"/>
          <w:lang w:val="es-BO"/>
        </w:rPr>
        <w:t>diện</w:t>
      </w:r>
      <w:proofErr w:type="spellEnd"/>
      <w:r w:rsidR="00747ADB" w:rsidRPr="00E7425D">
        <w:rPr>
          <w:sz w:val="26"/>
          <w:szCs w:val="26"/>
          <w:lang w:val="es-BO"/>
        </w:rPr>
        <w:t xml:space="preserve"> cao</w:t>
      </w:r>
      <w:r w:rsidR="00AA739A" w:rsidRPr="00E7425D">
        <w:rPr>
          <w:sz w:val="26"/>
          <w:szCs w:val="26"/>
          <w:lang w:val="es-BO"/>
        </w:rPr>
        <w:t xml:space="preserve"> </w:t>
      </w:r>
      <w:proofErr w:type="spellStart"/>
      <w:r w:rsidR="00747ADB" w:rsidRPr="00E7425D">
        <w:rPr>
          <w:sz w:val="26"/>
          <w:szCs w:val="26"/>
          <w:lang w:val="es-BO"/>
        </w:rPr>
        <w:t>được</w:t>
      </w:r>
      <w:proofErr w:type="spellEnd"/>
      <w:r w:rsidR="00747ADB" w:rsidRPr="00E7425D">
        <w:rPr>
          <w:sz w:val="26"/>
          <w:szCs w:val="26"/>
          <w:lang w:val="es-BO"/>
        </w:rPr>
        <w:t xml:space="preserve"> </w:t>
      </w:r>
      <w:proofErr w:type="spellStart"/>
      <w:r w:rsidR="00747ADB" w:rsidRPr="00E7425D">
        <w:rPr>
          <w:sz w:val="26"/>
          <w:szCs w:val="26"/>
          <w:lang w:val="es-BO"/>
        </w:rPr>
        <w:t>xem</w:t>
      </w:r>
      <w:proofErr w:type="spellEnd"/>
      <w:r w:rsidR="00747ADB" w:rsidRPr="00E7425D">
        <w:rPr>
          <w:sz w:val="26"/>
          <w:szCs w:val="26"/>
          <w:lang w:val="es-BO"/>
        </w:rPr>
        <w:t xml:space="preserve"> </w:t>
      </w:r>
      <w:proofErr w:type="spellStart"/>
      <w:r w:rsidR="00747ADB" w:rsidRPr="00E7425D">
        <w:rPr>
          <w:sz w:val="26"/>
          <w:szCs w:val="26"/>
          <w:lang w:val="es-BO"/>
        </w:rPr>
        <w:t>là</w:t>
      </w:r>
      <w:proofErr w:type="spellEnd"/>
      <w:r w:rsidR="00747ADB" w:rsidRPr="00E7425D">
        <w:rPr>
          <w:sz w:val="26"/>
          <w:szCs w:val="26"/>
          <w:lang w:val="es-BO"/>
        </w:rPr>
        <w:t xml:space="preserve"> “</w:t>
      </w:r>
      <w:proofErr w:type="spellStart"/>
      <w:r w:rsidR="00747ADB" w:rsidRPr="00E7425D">
        <w:rPr>
          <w:sz w:val="26"/>
          <w:szCs w:val="26"/>
          <w:lang w:val="es-BO"/>
        </w:rPr>
        <w:t>phần</w:t>
      </w:r>
      <w:proofErr w:type="spellEnd"/>
      <w:r w:rsidR="00747ADB" w:rsidRPr="00E7425D">
        <w:rPr>
          <w:sz w:val="26"/>
          <w:szCs w:val="26"/>
          <w:lang w:val="es-BO"/>
        </w:rPr>
        <w:t xml:space="preserve"> </w:t>
      </w:r>
      <w:proofErr w:type="spellStart"/>
      <w:r w:rsidR="00747ADB" w:rsidRPr="00E7425D">
        <w:rPr>
          <w:sz w:val="26"/>
          <w:szCs w:val="26"/>
          <w:lang w:val="es-BO"/>
        </w:rPr>
        <w:t>cứng</w:t>
      </w:r>
      <w:proofErr w:type="spellEnd"/>
      <w:r w:rsidR="00747ADB" w:rsidRPr="00E7425D">
        <w:rPr>
          <w:sz w:val="26"/>
          <w:szCs w:val="26"/>
          <w:lang w:val="es-BO"/>
        </w:rPr>
        <w:t>”</w:t>
      </w:r>
      <w:r w:rsidR="00AA739A" w:rsidRPr="00E7425D">
        <w:rPr>
          <w:sz w:val="26"/>
          <w:szCs w:val="26"/>
          <w:lang w:val="es-BO"/>
        </w:rPr>
        <w:t xml:space="preserve"> </w:t>
      </w:r>
      <w:proofErr w:type="spellStart"/>
      <w:r w:rsidR="00747ADB" w:rsidRPr="00E7425D">
        <w:rPr>
          <w:sz w:val="26"/>
          <w:szCs w:val="26"/>
          <w:lang w:val="es-BO"/>
        </w:rPr>
        <w:t>giúp</w:t>
      </w:r>
      <w:proofErr w:type="spellEnd"/>
      <w:r w:rsidR="00747ADB" w:rsidRPr="00E7425D">
        <w:rPr>
          <w:sz w:val="26"/>
          <w:szCs w:val="26"/>
          <w:lang w:val="es-BO"/>
        </w:rPr>
        <w:t xml:space="preserve"> </w:t>
      </w:r>
      <w:proofErr w:type="spellStart"/>
      <w:r w:rsidR="00747ADB" w:rsidRPr="00E7425D">
        <w:rPr>
          <w:sz w:val="26"/>
          <w:szCs w:val="26"/>
          <w:lang w:val="es-BO"/>
        </w:rPr>
        <w:t>người</w:t>
      </w:r>
      <w:proofErr w:type="spellEnd"/>
      <w:r w:rsidR="00747ADB" w:rsidRPr="00E7425D">
        <w:rPr>
          <w:sz w:val="26"/>
          <w:szCs w:val="26"/>
          <w:lang w:val="es-BO"/>
        </w:rPr>
        <w:t xml:space="preserve"> </w:t>
      </w:r>
      <w:proofErr w:type="spellStart"/>
      <w:r w:rsidR="00747ADB" w:rsidRPr="00E7425D">
        <w:rPr>
          <w:sz w:val="26"/>
          <w:szCs w:val="26"/>
          <w:lang w:val="es-BO"/>
        </w:rPr>
        <w:t>nghe</w:t>
      </w:r>
      <w:proofErr w:type="spellEnd"/>
      <w:r w:rsidR="00747ADB" w:rsidRPr="00E7425D">
        <w:rPr>
          <w:sz w:val="26"/>
          <w:szCs w:val="26"/>
          <w:lang w:val="es-BO"/>
        </w:rPr>
        <w:t xml:space="preserve"> </w:t>
      </w:r>
      <w:proofErr w:type="spellStart"/>
      <w:r w:rsidR="00747ADB" w:rsidRPr="00E7425D">
        <w:rPr>
          <w:sz w:val="26"/>
          <w:szCs w:val="26"/>
          <w:lang w:val="es-BO"/>
        </w:rPr>
        <w:t>dễ</w:t>
      </w:r>
      <w:proofErr w:type="spellEnd"/>
      <w:r w:rsidR="00747ADB" w:rsidRPr="00E7425D">
        <w:rPr>
          <w:sz w:val="26"/>
          <w:szCs w:val="26"/>
          <w:lang w:val="es-BO"/>
        </w:rPr>
        <w:t xml:space="preserve"> </w:t>
      </w:r>
      <w:proofErr w:type="spellStart"/>
      <w:r w:rsidR="00747ADB" w:rsidRPr="00E7425D">
        <w:rPr>
          <w:sz w:val="26"/>
          <w:szCs w:val="26"/>
          <w:lang w:val="es-BO"/>
        </w:rPr>
        <w:t>dàng</w:t>
      </w:r>
      <w:proofErr w:type="spellEnd"/>
      <w:r w:rsidR="00747ADB" w:rsidRPr="00E7425D">
        <w:rPr>
          <w:sz w:val="26"/>
          <w:szCs w:val="26"/>
          <w:lang w:val="es-BO"/>
        </w:rPr>
        <w:t xml:space="preserve"> </w:t>
      </w:r>
      <w:proofErr w:type="spellStart"/>
      <w:r w:rsidR="00747ADB" w:rsidRPr="00E7425D">
        <w:rPr>
          <w:sz w:val="26"/>
          <w:szCs w:val="26"/>
          <w:lang w:val="es-BO"/>
        </w:rPr>
        <w:t>nhận</w:t>
      </w:r>
      <w:proofErr w:type="spellEnd"/>
      <w:r w:rsidR="00747ADB" w:rsidRPr="00E7425D">
        <w:rPr>
          <w:sz w:val="26"/>
          <w:szCs w:val="26"/>
          <w:lang w:val="es-BO"/>
        </w:rPr>
        <w:t xml:space="preserve"> </w:t>
      </w:r>
      <w:proofErr w:type="spellStart"/>
      <w:r w:rsidR="00747ADB" w:rsidRPr="00E7425D">
        <w:rPr>
          <w:sz w:val="26"/>
          <w:szCs w:val="26"/>
          <w:lang w:val="es-BO"/>
        </w:rPr>
        <w:t>ra</w:t>
      </w:r>
      <w:proofErr w:type="spellEnd"/>
      <w:r w:rsidR="00747ADB" w:rsidRPr="00E7425D">
        <w:rPr>
          <w:sz w:val="26"/>
          <w:szCs w:val="26"/>
          <w:lang w:val="es-BO"/>
        </w:rPr>
        <w:t xml:space="preserve"> </w:t>
      </w:r>
      <w:proofErr w:type="spellStart"/>
      <w:r w:rsidR="00747ADB" w:rsidRPr="00E7425D">
        <w:rPr>
          <w:sz w:val="26"/>
          <w:szCs w:val="26"/>
          <w:lang w:val="es-BO"/>
        </w:rPr>
        <w:t>đặc</w:t>
      </w:r>
      <w:proofErr w:type="spellEnd"/>
      <w:r w:rsidR="00747ADB" w:rsidRPr="00E7425D">
        <w:rPr>
          <w:sz w:val="26"/>
          <w:szCs w:val="26"/>
          <w:lang w:val="es-BO"/>
        </w:rPr>
        <w:t xml:space="preserve"> </w:t>
      </w:r>
      <w:proofErr w:type="spellStart"/>
      <w:r w:rsidR="00747ADB" w:rsidRPr="00E7425D">
        <w:rPr>
          <w:sz w:val="26"/>
          <w:szCs w:val="26"/>
          <w:lang w:val="es-BO"/>
        </w:rPr>
        <w:t>trưng</w:t>
      </w:r>
      <w:proofErr w:type="spellEnd"/>
      <w:r w:rsidR="00747ADB" w:rsidRPr="00E7425D">
        <w:rPr>
          <w:sz w:val="26"/>
          <w:szCs w:val="26"/>
          <w:lang w:val="es-BO"/>
        </w:rPr>
        <w:t xml:space="preserve"> </w:t>
      </w:r>
      <w:proofErr w:type="spellStart"/>
      <w:r w:rsidR="00747ADB" w:rsidRPr="00E7425D">
        <w:rPr>
          <w:sz w:val="26"/>
          <w:szCs w:val="26"/>
          <w:lang w:val="es-BO"/>
        </w:rPr>
        <w:t>của</w:t>
      </w:r>
      <w:proofErr w:type="spellEnd"/>
      <w:r w:rsidR="00747ADB" w:rsidRPr="00E7425D">
        <w:rPr>
          <w:sz w:val="26"/>
          <w:szCs w:val="26"/>
          <w:lang w:val="es-BO"/>
        </w:rPr>
        <w:t xml:space="preserve"> </w:t>
      </w:r>
      <w:proofErr w:type="spellStart"/>
      <w:r w:rsidR="00747ADB" w:rsidRPr="00E7425D">
        <w:rPr>
          <w:sz w:val="26"/>
          <w:szCs w:val="26"/>
          <w:lang w:val="es-BO"/>
        </w:rPr>
        <w:t>làn</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đó</w:t>
      </w:r>
      <w:proofErr w:type="spellEnd"/>
      <w:r w:rsidR="00747ADB" w:rsidRPr="00E7425D">
        <w:rPr>
          <w:sz w:val="26"/>
          <w:szCs w:val="26"/>
          <w:lang w:val="es-BO"/>
        </w:rPr>
        <w:t xml:space="preserve">, </w:t>
      </w:r>
      <w:proofErr w:type="spellStart"/>
      <w:r w:rsidR="00747ADB" w:rsidRPr="00E7425D">
        <w:rPr>
          <w:sz w:val="26"/>
          <w:szCs w:val="26"/>
          <w:lang w:val="es-BO"/>
        </w:rPr>
        <w:t>dù</w:t>
      </w:r>
      <w:proofErr w:type="spellEnd"/>
      <w:r w:rsidR="00747ADB" w:rsidRPr="00E7425D">
        <w:rPr>
          <w:sz w:val="26"/>
          <w:szCs w:val="26"/>
          <w:lang w:val="es-BO"/>
        </w:rPr>
        <w:t xml:space="preserve"> </w:t>
      </w:r>
      <w:proofErr w:type="spellStart"/>
      <w:r w:rsidR="00747ADB" w:rsidRPr="00E7425D">
        <w:rPr>
          <w:sz w:val="26"/>
          <w:szCs w:val="26"/>
          <w:lang w:val="es-BO"/>
        </w:rPr>
        <w:t>lời</w:t>
      </w:r>
      <w:proofErr w:type="spellEnd"/>
      <w:r w:rsidR="00747ADB" w:rsidRPr="00E7425D">
        <w:rPr>
          <w:sz w:val="26"/>
          <w:szCs w:val="26"/>
          <w:lang w:val="es-BO"/>
        </w:rPr>
        <w:t xml:space="preserve"> </w:t>
      </w:r>
      <w:proofErr w:type="spellStart"/>
      <w:r w:rsidR="00747ADB" w:rsidRPr="00E7425D">
        <w:rPr>
          <w:sz w:val="26"/>
          <w:szCs w:val="26"/>
          <w:lang w:val="es-BO"/>
        </w:rPr>
        <w:t>ca</w:t>
      </w:r>
      <w:proofErr w:type="spellEnd"/>
      <w:r w:rsidR="00747ADB" w:rsidRPr="00E7425D">
        <w:rPr>
          <w:sz w:val="26"/>
          <w:szCs w:val="26"/>
          <w:lang w:val="es-BO"/>
        </w:rPr>
        <w:t xml:space="preserve"> hay </w:t>
      </w:r>
      <w:proofErr w:type="spellStart"/>
      <w:r w:rsidR="00747ADB" w:rsidRPr="00E7425D">
        <w:rPr>
          <w:sz w:val="26"/>
          <w:szCs w:val="26"/>
          <w:lang w:val="es-BO"/>
        </w:rPr>
        <w:t>hình</w:t>
      </w:r>
      <w:proofErr w:type="spellEnd"/>
      <w:r w:rsidR="00747ADB" w:rsidRPr="00E7425D">
        <w:rPr>
          <w:sz w:val="26"/>
          <w:szCs w:val="26"/>
          <w:lang w:val="es-BO"/>
        </w:rPr>
        <w:t xml:space="preserve"> </w:t>
      </w:r>
      <w:proofErr w:type="spellStart"/>
      <w:r w:rsidR="00747ADB" w:rsidRPr="00E7425D">
        <w:rPr>
          <w:sz w:val="26"/>
          <w:szCs w:val="26"/>
          <w:lang w:val="es-BO"/>
        </w:rPr>
        <w:t>thức</w:t>
      </w:r>
      <w:proofErr w:type="spellEnd"/>
      <w:r w:rsidR="00747ADB" w:rsidRPr="00E7425D">
        <w:rPr>
          <w:sz w:val="26"/>
          <w:szCs w:val="26"/>
          <w:lang w:val="es-BO"/>
        </w:rPr>
        <w:t xml:space="preserve"> </w:t>
      </w:r>
      <w:proofErr w:type="spellStart"/>
      <w:r w:rsidR="00747ADB" w:rsidRPr="00E7425D">
        <w:rPr>
          <w:sz w:val="26"/>
          <w:szCs w:val="26"/>
          <w:lang w:val="es-BO"/>
        </w:rPr>
        <w:t>biểu</w:t>
      </w:r>
      <w:proofErr w:type="spellEnd"/>
      <w:r w:rsidR="00747ADB" w:rsidRPr="00E7425D">
        <w:rPr>
          <w:sz w:val="26"/>
          <w:szCs w:val="26"/>
          <w:lang w:val="es-BO"/>
        </w:rPr>
        <w:t xml:space="preserve"> </w:t>
      </w:r>
      <w:proofErr w:type="spellStart"/>
      <w:r w:rsidR="00747ADB" w:rsidRPr="00E7425D">
        <w:rPr>
          <w:sz w:val="26"/>
          <w:szCs w:val="26"/>
          <w:lang w:val="es-BO"/>
        </w:rPr>
        <w:t>hiện</w:t>
      </w:r>
      <w:proofErr w:type="spellEnd"/>
      <w:r w:rsidR="00747ADB" w:rsidRPr="00E7425D">
        <w:rPr>
          <w:sz w:val="26"/>
          <w:szCs w:val="26"/>
          <w:lang w:val="es-BO"/>
        </w:rPr>
        <w:t xml:space="preserve"> </w:t>
      </w:r>
      <w:proofErr w:type="spellStart"/>
      <w:r w:rsidR="00747ADB" w:rsidRPr="00E7425D">
        <w:rPr>
          <w:sz w:val="26"/>
          <w:szCs w:val="26"/>
          <w:lang w:val="es-BO"/>
        </w:rPr>
        <w:t>có</w:t>
      </w:r>
      <w:proofErr w:type="spellEnd"/>
      <w:r w:rsidR="00747ADB" w:rsidRPr="00E7425D">
        <w:rPr>
          <w:sz w:val="26"/>
          <w:szCs w:val="26"/>
          <w:lang w:val="es-BO"/>
        </w:rPr>
        <w:t xml:space="preserve"> </w:t>
      </w:r>
      <w:proofErr w:type="spellStart"/>
      <w:r w:rsidR="00747ADB" w:rsidRPr="00E7425D">
        <w:rPr>
          <w:sz w:val="26"/>
          <w:szCs w:val="26"/>
          <w:lang w:val="es-BO"/>
        </w:rPr>
        <w:t>thể</w:t>
      </w:r>
      <w:proofErr w:type="spellEnd"/>
      <w:r w:rsidR="00747ADB" w:rsidRPr="00E7425D">
        <w:rPr>
          <w:sz w:val="26"/>
          <w:szCs w:val="26"/>
          <w:lang w:val="es-BO"/>
        </w:rPr>
        <w:t xml:space="preserve"> </w:t>
      </w:r>
      <w:proofErr w:type="spellStart"/>
      <w:r w:rsidR="00747ADB" w:rsidRPr="00E7425D">
        <w:rPr>
          <w:sz w:val="26"/>
          <w:szCs w:val="26"/>
          <w:lang w:val="es-BO"/>
        </w:rPr>
        <w:t>thay</w:t>
      </w:r>
      <w:proofErr w:type="spellEnd"/>
      <w:r w:rsidR="00747ADB" w:rsidRPr="00E7425D">
        <w:rPr>
          <w:sz w:val="26"/>
          <w:szCs w:val="26"/>
          <w:lang w:val="es-BO"/>
        </w:rPr>
        <w:t xml:space="preserve"> </w:t>
      </w:r>
      <w:proofErr w:type="spellStart"/>
      <w:r w:rsidR="00747ADB" w:rsidRPr="00E7425D">
        <w:rPr>
          <w:sz w:val="26"/>
          <w:szCs w:val="26"/>
          <w:lang w:val="es-BO"/>
        </w:rPr>
        <w:t>đổi</w:t>
      </w:r>
      <w:proofErr w:type="spellEnd"/>
      <w:r w:rsidR="00747ADB" w:rsidRPr="00E7425D">
        <w:rPr>
          <w:sz w:val="26"/>
          <w:szCs w:val="26"/>
          <w:lang w:val="es-BO"/>
        </w:rPr>
        <w:t xml:space="preserve">. </w:t>
      </w:r>
      <w:proofErr w:type="spellStart"/>
      <w:r w:rsidR="00747ADB" w:rsidRPr="00E7425D">
        <w:rPr>
          <w:sz w:val="26"/>
          <w:szCs w:val="26"/>
          <w:lang w:val="es-BO"/>
        </w:rPr>
        <w:t>Bên</w:t>
      </w:r>
      <w:proofErr w:type="spellEnd"/>
      <w:r w:rsidR="00747ADB" w:rsidRPr="00E7425D">
        <w:rPr>
          <w:sz w:val="26"/>
          <w:szCs w:val="26"/>
          <w:lang w:val="es-BO"/>
        </w:rPr>
        <w:t xml:space="preserve"> </w:t>
      </w:r>
      <w:proofErr w:type="spellStart"/>
      <w:r w:rsidR="00747ADB" w:rsidRPr="00E7425D">
        <w:rPr>
          <w:sz w:val="26"/>
          <w:szCs w:val="26"/>
          <w:lang w:val="es-BO"/>
        </w:rPr>
        <w:t>cạnh</w:t>
      </w:r>
      <w:proofErr w:type="spellEnd"/>
      <w:r w:rsidR="00747ADB" w:rsidRPr="00E7425D">
        <w:rPr>
          <w:sz w:val="26"/>
          <w:szCs w:val="26"/>
          <w:lang w:val="es-BO"/>
        </w:rPr>
        <w:t xml:space="preserve"> </w:t>
      </w:r>
      <w:proofErr w:type="spellStart"/>
      <w:r w:rsidR="00747ADB" w:rsidRPr="00E7425D">
        <w:rPr>
          <w:sz w:val="26"/>
          <w:szCs w:val="26"/>
          <w:lang w:val="es-BO"/>
        </w:rPr>
        <w:t>đó</w:t>
      </w:r>
      <w:proofErr w:type="spellEnd"/>
      <w:r w:rsidR="00747ADB" w:rsidRPr="00E7425D">
        <w:rPr>
          <w:sz w:val="26"/>
          <w:szCs w:val="26"/>
          <w:lang w:val="es-BO"/>
        </w:rPr>
        <w:t>, “</w:t>
      </w:r>
      <w:proofErr w:type="spellStart"/>
      <w:r w:rsidR="00747ADB" w:rsidRPr="00E7425D">
        <w:rPr>
          <w:sz w:val="26"/>
          <w:szCs w:val="26"/>
          <w:lang w:val="es-BO"/>
        </w:rPr>
        <w:t>phần</w:t>
      </w:r>
      <w:proofErr w:type="spellEnd"/>
      <w:r w:rsidR="00747ADB" w:rsidRPr="00E7425D">
        <w:rPr>
          <w:sz w:val="26"/>
          <w:szCs w:val="26"/>
          <w:lang w:val="es-BO"/>
        </w:rPr>
        <w:t xml:space="preserve"> </w:t>
      </w:r>
      <w:proofErr w:type="spellStart"/>
      <w:r w:rsidR="00747ADB" w:rsidRPr="00E7425D">
        <w:rPr>
          <w:sz w:val="26"/>
          <w:szCs w:val="26"/>
          <w:lang w:val="es-BO"/>
        </w:rPr>
        <w:t>mềm</w:t>
      </w:r>
      <w:proofErr w:type="spellEnd"/>
      <w:r w:rsidR="00747ADB" w:rsidRPr="00E7425D">
        <w:rPr>
          <w:sz w:val="26"/>
          <w:szCs w:val="26"/>
          <w:lang w:val="es-BO"/>
        </w:rPr>
        <w:t xml:space="preserve">” </w:t>
      </w:r>
      <w:proofErr w:type="spellStart"/>
      <w:r w:rsidR="00747ADB" w:rsidRPr="00E7425D">
        <w:rPr>
          <w:sz w:val="26"/>
          <w:szCs w:val="26"/>
          <w:lang w:val="es-BO"/>
        </w:rPr>
        <w:t>của</w:t>
      </w:r>
      <w:proofErr w:type="spellEnd"/>
      <w:r w:rsidR="00747ADB" w:rsidRPr="00E7425D">
        <w:rPr>
          <w:sz w:val="26"/>
          <w:szCs w:val="26"/>
          <w:lang w:val="es-BO"/>
        </w:rPr>
        <w:t xml:space="preserve"> </w:t>
      </w:r>
      <w:proofErr w:type="spellStart"/>
      <w:r w:rsidR="00747ADB" w:rsidRPr="00E7425D">
        <w:rPr>
          <w:sz w:val="26"/>
          <w:szCs w:val="26"/>
          <w:lang w:val="es-BO"/>
        </w:rPr>
        <w:t>làn</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là</w:t>
      </w:r>
      <w:proofErr w:type="spellEnd"/>
      <w:r w:rsidR="00747ADB" w:rsidRPr="00E7425D">
        <w:rPr>
          <w:sz w:val="26"/>
          <w:szCs w:val="26"/>
          <w:lang w:val="es-BO"/>
        </w:rPr>
        <w:t xml:space="preserve"> </w:t>
      </w:r>
      <w:proofErr w:type="spellStart"/>
      <w:r w:rsidR="00747ADB" w:rsidRPr="00E7425D">
        <w:rPr>
          <w:sz w:val="26"/>
          <w:szCs w:val="26"/>
          <w:lang w:val="es-BO"/>
        </w:rPr>
        <w:t>những</w:t>
      </w:r>
      <w:proofErr w:type="spellEnd"/>
      <w:r w:rsidR="00747ADB" w:rsidRPr="00E7425D">
        <w:rPr>
          <w:sz w:val="26"/>
          <w:szCs w:val="26"/>
          <w:lang w:val="es-BO"/>
        </w:rPr>
        <w:t xml:space="preserve"> </w:t>
      </w:r>
      <w:proofErr w:type="spellStart"/>
      <w:r w:rsidR="00747ADB" w:rsidRPr="00E7425D">
        <w:rPr>
          <w:sz w:val="26"/>
          <w:szCs w:val="26"/>
          <w:lang w:val="es-BO"/>
        </w:rPr>
        <w:t>yếu</w:t>
      </w:r>
      <w:proofErr w:type="spellEnd"/>
      <w:r w:rsidR="00747ADB" w:rsidRPr="00E7425D">
        <w:rPr>
          <w:sz w:val="26"/>
          <w:szCs w:val="26"/>
          <w:lang w:val="es-BO"/>
        </w:rPr>
        <w:t xml:space="preserve"> </w:t>
      </w:r>
      <w:proofErr w:type="spellStart"/>
      <w:r w:rsidR="00747ADB" w:rsidRPr="00E7425D">
        <w:rPr>
          <w:sz w:val="26"/>
          <w:szCs w:val="26"/>
          <w:lang w:val="es-BO"/>
        </w:rPr>
        <w:t>tố</w:t>
      </w:r>
      <w:proofErr w:type="spellEnd"/>
      <w:r w:rsidR="00747ADB" w:rsidRPr="00E7425D">
        <w:rPr>
          <w:sz w:val="26"/>
          <w:szCs w:val="26"/>
          <w:lang w:val="es-BO"/>
        </w:rPr>
        <w:t xml:space="preserve"> </w:t>
      </w:r>
      <w:proofErr w:type="spellStart"/>
      <w:r w:rsidR="00747ADB" w:rsidRPr="00E7425D">
        <w:rPr>
          <w:sz w:val="26"/>
          <w:szCs w:val="26"/>
          <w:lang w:val="es-BO"/>
        </w:rPr>
        <w:t>có</w:t>
      </w:r>
      <w:proofErr w:type="spellEnd"/>
      <w:r w:rsidR="00747ADB" w:rsidRPr="00E7425D">
        <w:rPr>
          <w:sz w:val="26"/>
          <w:szCs w:val="26"/>
          <w:lang w:val="es-BO"/>
        </w:rPr>
        <w:t xml:space="preserve"> </w:t>
      </w:r>
      <w:proofErr w:type="spellStart"/>
      <w:r w:rsidR="00747ADB" w:rsidRPr="00E7425D">
        <w:rPr>
          <w:sz w:val="26"/>
          <w:szCs w:val="26"/>
          <w:lang w:val="es-BO"/>
        </w:rPr>
        <w:t>thể</w:t>
      </w:r>
      <w:proofErr w:type="spellEnd"/>
      <w:r w:rsidR="00747ADB" w:rsidRPr="00E7425D">
        <w:rPr>
          <w:sz w:val="26"/>
          <w:szCs w:val="26"/>
          <w:lang w:val="es-BO"/>
        </w:rPr>
        <w:t xml:space="preserve"> </w:t>
      </w:r>
      <w:proofErr w:type="spellStart"/>
      <w:r w:rsidR="00747ADB" w:rsidRPr="00E7425D">
        <w:rPr>
          <w:sz w:val="26"/>
          <w:szCs w:val="26"/>
          <w:lang w:val="es-BO"/>
        </w:rPr>
        <w:t>linh</w:t>
      </w:r>
      <w:proofErr w:type="spellEnd"/>
      <w:r w:rsidR="00747ADB" w:rsidRPr="00E7425D">
        <w:rPr>
          <w:sz w:val="26"/>
          <w:szCs w:val="26"/>
          <w:lang w:val="es-BO"/>
        </w:rPr>
        <w:t xml:space="preserve"> </w:t>
      </w:r>
      <w:proofErr w:type="spellStart"/>
      <w:r w:rsidR="00747ADB" w:rsidRPr="00E7425D">
        <w:rPr>
          <w:sz w:val="26"/>
          <w:szCs w:val="26"/>
          <w:lang w:val="es-BO"/>
        </w:rPr>
        <w:t>hoạt</w:t>
      </w:r>
      <w:proofErr w:type="spellEnd"/>
      <w:r w:rsidR="00747ADB" w:rsidRPr="00E7425D">
        <w:rPr>
          <w:sz w:val="26"/>
          <w:szCs w:val="26"/>
          <w:lang w:val="es-BO"/>
        </w:rPr>
        <w:t xml:space="preserve"> </w:t>
      </w:r>
      <w:proofErr w:type="spellStart"/>
      <w:r w:rsidR="00747ADB" w:rsidRPr="00E7425D">
        <w:rPr>
          <w:sz w:val="26"/>
          <w:szCs w:val="26"/>
          <w:lang w:val="es-BO"/>
        </w:rPr>
        <w:t>biến</w:t>
      </w:r>
      <w:proofErr w:type="spellEnd"/>
      <w:r w:rsidR="00747ADB" w:rsidRPr="00E7425D">
        <w:rPr>
          <w:sz w:val="26"/>
          <w:szCs w:val="26"/>
          <w:lang w:val="es-BO"/>
        </w:rPr>
        <w:t xml:space="preserve"> </w:t>
      </w:r>
      <w:proofErr w:type="spellStart"/>
      <w:r w:rsidR="00747ADB" w:rsidRPr="00E7425D">
        <w:rPr>
          <w:sz w:val="26"/>
          <w:szCs w:val="26"/>
          <w:lang w:val="es-BO"/>
        </w:rPr>
        <w:t>hóa</w:t>
      </w:r>
      <w:proofErr w:type="spellEnd"/>
      <w:r w:rsidR="00747ADB" w:rsidRPr="00E7425D">
        <w:rPr>
          <w:sz w:val="26"/>
          <w:szCs w:val="26"/>
          <w:lang w:val="es-BO"/>
        </w:rPr>
        <w:t xml:space="preserve"> </w:t>
      </w:r>
      <w:proofErr w:type="spellStart"/>
      <w:r w:rsidR="00747ADB" w:rsidRPr="00E7425D">
        <w:rPr>
          <w:sz w:val="26"/>
          <w:szCs w:val="26"/>
          <w:lang w:val="es-BO"/>
        </w:rPr>
        <w:t>tùy</w:t>
      </w:r>
      <w:proofErr w:type="spellEnd"/>
      <w:r w:rsidR="00747ADB" w:rsidRPr="00E7425D">
        <w:rPr>
          <w:sz w:val="26"/>
          <w:szCs w:val="26"/>
          <w:lang w:val="es-BO"/>
        </w:rPr>
        <w:t xml:space="preserve"> </w:t>
      </w:r>
      <w:proofErr w:type="spellStart"/>
      <w:r w:rsidR="00747ADB" w:rsidRPr="00E7425D">
        <w:rPr>
          <w:sz w:val="26"/>
          <w:szCs w:val="26"/>
          <w:lang w:val="es-BO"/>
        </w:rPr>
        <w:t>theo</w:t>
      </w:r>
      <w:proofErr w:type="spellEnd"/>
      <w:r w:rsidR="00747ADB" w:rsidRPr="00E7425D">
        <w:rPr>
          <w:sz w:val="26"/>
          <w:szCs w:val="26"/>
          <w:lang w:val="es-BO"/>
        </w:rPr>
        <w:t xml:space="preserve"> </w:t>
      </w:r>
      <w:proofErr w:type="spellStart"/>
      <w:r w:rsidR="00747ADB" w:rsidRPr="00E7425D">
        <w:rPr>
          <w:sz w:val="26"/>
          <w:szCs w:val="26"/>
          <w:lang w:val="es-BO"/>
        </w:rPr>
        <w:t>hoàn</w:t>
      </w:r>
      <w:proofErr w:type="spellEnd"/>
      <w:r w:rsidR="00747ADB" w:rsidRPr="00E7425D">
        <w:rPr>
          <w:sz w:val="26"/>
          <w:szCs w:val="26"/>
          <w:lang w:val="es-BO"/>
        </w:rPr>
        <w:t xml:space="preserve"> </w:t>
      </w:r>
      <w:proofErr w:type="spellStart"/>
      <w:r w:rsidR="00747ADB" w:rsidRPr="00E7425D">
        <w:rPr>
          <w:sz w:val="26"/>
          <w:szCs w:val="26"/>
          <w:lang w:val="es-BO"/>
        </w:rPr>
        <w:t>cảnh</w:t>
      </w:r>
      <w:proofErr w:type="spellEnd"/>
      <w:r w:rsidR="00747ADB" w:rsidRPr="00E7425D">
        <w:rPr>
          <w:sz w:val="26"/>
          <w:szCs w:val="26"/>
          <w:lang w:val="es-BO"/>
        </w:rPr>
        <w:t xml:space="preserve"> </w:t>
      </w:r>
      <w:proofErr w:type="spellStart"/>
      <w:r w:rsidR="00747ADB" w:rsidRPr="00E7425D">
        <w:rPr>
          <w:sz w:val="26"/>
          <w:szCs w:val="26"/>
          <w:lang w:val="es-BO"/>
        </w:rPr>
        <w:t>biểu</w:t>
      </w:r>
      <w:proofErr w:type="spellEnd"/>
      <w:r w:rsidR="00747ADB" w:rsidRPr="00E7425D">
        <w:rPr>
          <w:sz w:val="26"/>
          <w:szCs w:val="26"/>
          <w:lang w:val="es-BO"/>
        </w:rPr>
        <w:t xml:space="preserve"> </w:t>
      </w:r>
      <w:proofErr w:type="spellStart"/>
      <w:r w:rsidR="00747ADB" w:rsidRPr="00E7425D">
        <w:rPr>
          <w:sz w:val="26"/>
          <w:szCs w:val="26"/>
          <w:lang w:val="es-BO"/>
        </w:rPr>
        <w:t>diễn</w:t>
      </w:r>
      <w:proofErr w:type="spellEnd"/>
      <w:r w:rsidR="00747ADB" w:rsidRPr="00E7425D">
        <w:rPr>
          <w:sz w:val="26"/>
          <w:szCs w:val="26"/>
          <w:lang w:val="es-BO"/>
        </w:rPr>
        <w:t xml:space="preserve">, </w:t>
      </w:r>
      <w:proofErr w:type="spellStart"/>
      <w:r w:rsidR="00747ADB" w:rsidRPr="00E7425D">
        <w:rPr>
          <w:sz w:val="26"/>
          <w:szCs w:val="26"/>
          <w:lang w:val="es-BO"/>
        </w:rPr>
        <w:t>vùng</w:t>
      </w:r>
      <w:proofErr w:type="spellEnd"/>
      <w:r w:rsidR="00747ADB" w:rsidRPr="00E7425D">
        <w:rPr>
          <w:sz w:val="26"/>
          <w:szCs w:val="26"/>
          <w:lang w:val="es-BO"/>
        </w:rPr>
        <w:t xml:space="preserve"> </w:t>
      </w:r>
      <w:proofErr w:type="spellStart"/>
      <w:r w:rsidR="00747ADB" w:rsidRPr="00E7425D">
        <w:rPr>
          <w:sz w:val="26"/>
          <w:szCs w:val="26"/>
          <w:lang w:val="es-BO"/>
        </w:rPr>
        <w:t>miền</w:t>
      </w:r>
      <w:proofErr w:type="spellEnd"/>
      <w:r w:rsidR="00747ADB" w:rsidRPr="00E7425D">
        <w:rPr>
          <w:sz w:val="26"/>
          <w:szCs w:val="26"/>
          <w:lang w:val="es-BO"/>
        </w:rPr>
        <w:t xml:space="preserve">, </w:t>
      </w:r>
      <w:proofErr w:type="spellStart"/>
      <w:r w:rsidR="00747ADB" w:rsidRPr="00E7425D">
        <w:rPr>
          <w:sz w:val="26"/>
          <w:szCs w:val="26"/>
          <w:lang w:val="es-BO"/>
        </w:rPr>
        <w:t>hoặc</w:t>
      </w:r>
      <w:proofErr w:type="spellEnd"/>
      <w:r w:rsidR="00747ADB" w:rsidRPr="00E7425D">
        <w:rPr>
          <w:sz w:val="26"/>
          <w:szCs w:val="26"/>
          <w:lang w:val="es-BO"/>
        </w:rPr>
        <w:t xml:space="preserve"> </w:t>
      </w:r>
      <w:proofErr w:type="spellStart"/>
      <w:r w:rsidR="00747ADB" w:rsidRPr="00E7425D">
        <w:rPr>
          <w:sz w:val="26"/>
          <w:szCs w:val="26"/>
          <w:lang w:val="es-BO"/>
        </w:rPr>
        <w:t>phong</w:t>
      </w:r>
      <w:proofErr w:type="spellEnd"/>
      <w:r w:rsidR="00747ADB" w:rsidRPr="00E7425D">
        <w:rPr>
          <w:sz w:val="26"/>
          <w:szCs w:val="26"/>
          <w:lang w:val="es-BO"/>
        </w:rPr>
        <w:t xml:space="preserve"> </w:t>
      </w:r>
      <w:proofErr w:type="spellStart"/>
      <w:r w:rsidR="00747ADB" w:rsidRPr="00E7425D">
        <w:rPr>
          <w:sz w:val="26"/>
          <w:szCs w:val="26"/>
          <w:lang w:val="es-BO"/>
        </w:rPr>
        <w:t>cách</w:t>
      </w:r>
      <w:proofErr w:type="spellEnd"/>
      <w:r w:rsidR="00747ADB" w:rsidRPr="00E7425D">
        <w:rPr>
          <w:sz w:val="26"/>
          <w:szCs w:val="26"/>
          <w:lang w:val="es-BO"/>
        </w:rPr>
        <w:t xml:space="preserve"> </w:t>
      </w:r>
      <w:proofErr w:type="spellStart"/>
      <w:r w:rsidR="00747ADB" w:rsidRPr="00E7425D">
        <w:rPr>
          <w:sz w:val="26"/>
          <w:szCs w:val="26"/>
          <w:lang w:val="es-BO"/>
        </w:rPr>
        <w:t>cá</w:t>
      </w:r>
      <w:proofErr w:type="spellEnd"/>
      <w:r w:rsidR="00747ADB" w:rsidRPr="00E7425D">
        <w:rPr>
          <w:sz w:val="26"/>
          <w:szCs w:val="26"/>
          <w:lang w:val="es-BO"/>
        </w:rPr>
        <w:t xml:space="preserve"> </w:t>
      </w:r>
      <w:proofErr w:type="spellStart"/>
      <w:r w:rsidR="00747ADB" w:rsidRPr="00E7425D">
        <w:rPr>
          <w:sz w:val="26"/>
          <w:szCs w:val="26"/>
          <w:lang w:val="es-BO"/>
        </w:rPr>
        <w:t>nhân</w:t>
      </w:r>
      <w:proofErr w:type="spellEnd"/>
      <w:r w:rsidR="00747ADB" w:rsidRPr="00E7425D">
        <w:rPr>
          <w:sz w:val="26"/>
          <w:szCs w:val="26"/>
          <w:lang w:val="es-BO"/>
        </w:rPr>
        <w:t xml:space="preserve"> </w:t>
      </w:r>
      <w:proofErr w:type="spellStart"/>
      <w:r w:rsidR="00747ADB" w:rsidRPr="00E7425D">
        <w:rPr>
          <w:sz w:val="26"/>
          <w:szCs w:val="26"/>
          <w:lang w:val="es-BO"/>
        </w:rPr>
        <w:t>của</w:t>
      </w:r>
      <w:proofErr w:type="spellEnd"/>
      <w:r w:rsidR="00747ADB" w:rsidRPr="00E7425D">
        <w:rPr>
          <w:sz w:val="26"/>
          <w:szCs w:val="26"/>
          <w:lang w:val="es-BO"/>
        </w:rPr>
        <w:t xml:space="preserve"> </w:t>
      </w:r>
      <w:r w:rsidR="00F93E31">
        <w:rPr>
          <w:sz w:val="26"/>
          <w:szCs w:val="26"/>
          <w:lang w:val="es-BO"/>
        </w:rPr>
        <w:t>NN</w:t>
      </w:r>
      <w:r w:rsidR="00747ADB" w:rsidRPr="00E7425D">
        <w:rPr>
          <w:sz w:val="26"/>
          <w:szCs w:val="26"/>
          <w:lang w:val="es-BO"/>
        </w:rPr>
        <w:t xml:space="preserve">. </w:t>
      </w:r>
      <w:proofErr w:type="spellStart"/>
      <w:r w:rsidR="00747ADB" w:rsidRPr="00E7425D">
        <w:rPr>
          <w:sz w:val="26"/>
          <w:szCs w:val="26"/>
          <w:lang w:val="es-BO"/>
        </w:rPr>
        <w:t>Chính</w:t>
      </w:r>
      <w:proofErr w:type="spellEnd"/>
      <w:r w:rsidR="00747ADB" w:rsidRPr="00E7425D">
        <w:rPr>
          <w:sz w:val="26"/>
          <w:szCs w:val="26"/>
          <w:lang w:val="es-BO"/>
        </w:rPr>
        <w:t xml:space="preserve"> </w:t>
      </w:r>
      <w:proofErr w:type="spellStart"/>
      <w:r w:rsidR="00747ADB" w:rsidRPr="00E7425D">
        <w:rPr>
          <w:sz w:val="26"/>
          <w:szCs w:val="26"/>
          <w:lang w:val="es-BO"/>
        </w:rPr>
        <w:t>sự</w:t>
      </w:r>
      <w:proofErr w:type="spellEnd"/>
      <w:r w:rsidR="00747ADB" w:rsidRPr="00E7425D">
        <w:rPr>
          <w:sz w:val="26"/>
          <w:szCs w:val="26"/>
          <w:lang w:val="es-BO"/>
        </w:rPr>
        <w:t xml:space="preserve"> </w:t>
      </w:r>
      <w:proofErr w:type="spellStart"/>
      <w:r w:rsidR="00747ADB" w:rsidRPr="00E7425D">
        <w:rPr>
          <w:sz w:val="26"/>
          <w:szCs w:val="26"/>
          <w:lang w:val="es-BO"/>
        </w:rPr>
        <w:t>kết</w:t>
      </w:r>
      <w:proofErr w:type="spellEnd"/>
      <w:r w:rsidR="00747ADB" w:rsidRPr="00E7425D">
        <w:rPr>
          <w:sz w:val="26"/>
          <w:szCs w:val="26"/>
          <w:lang w:val="es-BO"/>
        </w:rPr>
        <w:t xml:space="preserve"> </w:t>
      </w:r>
      <w:proofErr w:type="spellStart"/>
      <w:r w:rsidR="00747ADB" w:rsidRPr="00E7425D">
        <w:rPr>
          <w:sz w:val="26"/>
          <w:szCs w:val="26"/>
          <w:lang w:val="es-BO"/>
        </w:rPr>
        <w:t>hợp</w:t>
      </w:r>
      <w:proofErr w:type="spellEnd"/>
      <w:r w:rsidR="00747ADB" w:rsidRPr="00E7425D">
        <w:rPr>
          <w:sz w:val="26"/>
          <w:szCs w:val="26"/>
          <w:lang w:val="es-BO"/>
        </w:rPr>
        <w:t xml:space="preserve"> </w:t>
      </w:r>
      <w:proofErr w:type="spellStart"/>
      <w:r w:rsidR="00747ADB" w:rsidRPr="00E7425D">
        <w:rPr>
          <w:sz w:val="26"/>
          <w:szCs w:val="26"/>
          <w:lang w:val="es-BO"/>
        </w:rPr>
        <w:t>giữa</w:t>
      </w:r>
      <w:proofErr w:type="spellEnd"/>
      <w:r w:rsidR="00747ADB" w:rsidRPr="00E7425D">
        <w:rPr>
          <w:sz w:val="26"/>
          <w:szCs w:val="26"/>
          <w:lang w:val="es-BO"/>
        </w:rPr>
        <w:t xml:space="preserve"> </w:t>
      </w:r>
      <w:proofErr w:type="spellStart"/>
      <w:r w:rsidR="00747ADB" w:rsidRPr="00E7425D">
        <w:rPr>
          <w:sz w:val="26"/>
          <w:szCs w:val="26"/>
          <w:lang w:val="es-BO"/>
        </w:rPr>
        <w:t>tính</w:t>
      </w:r>
      <w:proofErr w:type="spellEnd"/>
      <w:r w:rsidR="00747ADB" w:rsidRPr="00E7425D">
        <w:rPr>
          <w:sz w:val="26"/>
          <w:szCs w:val="26"/>
          <w:lang w:val="es-BO"/>
        </w:rPr>
        <w:t xml:space="preserve"> </w:t>
      </w:r>
      <w:proofErr w:type="spellStart"/>
      <w:r w:rsidR="00747ADB" w:rsidRPr="00E7425D">
        <w:rPr>
          <w:sz w:val="26"/>
          <w:szCs w:val="26"/>
          <w:lang w:val="es-BO"/>
        </w:rPr>
        <w:t>ổn</w:t>
      </w:r>
      <w:proofErr w:type="spellEnd"/>
      <w:r w:rsidR="00747ADB" w:rsidRPr="00E7425D">
        <w:rPr>
          <w:sz w:val="26"/>
          <w:szCs w:val="26"/>
          <w:lang w:val="es-BO"/>
        </w:rPr>
        <w:t xml:space="preserve"> </w:t>
      </w:r>
      <w:proofErr w:type="spellStart"/>
      <w:r w:rsidR="00747ADB" w:rsidRPr="00E7425D">
        <w:rPr>
          <w:sz w:val="26"/>
          <w:szCs w:val="26"/>
          <w:lang w:val="es-BO"/>
        </w:rPr>
        <w:t>định</w:t>
      </w:r>
      <w:proofErr w:type="spellEnd"/>
      <w:r w:rsidR="00747ADB" w:rsidRPr="00E7425D">
        <w:rPr>
          <w:sz w:val="26"/>
          <w:szCs w:val="26"/>
          <w:lang w:val="es-BO"/>
        </w:rPr>
        <w:t xml:space="preserve"> </w:t>
      </w:r>
      <w:proofErr w:type="spellStart"/>
      <w:r w:rsidR="00747ADB" w:rsidRPr="00E7425D">
        <w:rPr>
          <w:sz w:val="26"/>
          <w:szCs w:val="26"/>
          <w:lang w:val="es-BO"/>
        </w:rPr>
        <w:t>và</w:t>
      </w:r>
      <w:proofErr w:type="spellEnd"/>
      <w:r w:rsidR="00747ADB" w:rsidRPr="00E7425D">
        <w:rPr>
          <w:sz w:val="26"/>
          <w:szCs w:val="26"/>
          <w:lang w:val="es-BO"/>
        </w:rPr>
        <w:t xml:space="preserve"> </w:t>
      </w:r>
      <w:proofErr w:type="spellStart"/>
      <w:r w:rsidR="00747ADB" w:rsidRPr="00E7425D">
        <w:rPr>
          <w:sz w:val="26"/>
          <w:szCs w:val="26"/>
          <w:lang w:val="es-BO"/>
        </w:rPr>
        <w:t>tính</w:t>
      </w:r>
      <w:proofErr w:type="spellEnd"/>
      <w:r w:rsidR="00747ADB" w:rsidRPr="00E7425D">
        <w:rPr>
          <w:sz w:val="26"/>
          <w:szCs w:val="26"/>
          <w:lang w:val="es-BO"/>
        </w:rPr>
        <w:t xml:space="preserve"> </w:t>
      </w:r>
      <w:proofErr w:type="spellStart"/>
      <w:r w:rsidR="00747ADB" w:rsidRPr="00E7425D">
        <w:rPr>
          <w:sz w:val="26"/>
          <w:szCs w:val="26"/>
          <w:lang w:val="es-BO"/>
        </w:rPr>
        <w:t>linh</w:t>
      </w:r>
      <w:proofErr w:type="spellEnd"/>
      <w:r w:rsidR="00747ADB" w:rsidRPr="00E7425D">
        <w:rPr>
          <w:sz w:val="26"/>
          <w:szCs w:val="26"/>
          <w:lang w:val="es-BO"/>
        </w:rPr>
        <w:t xml:space="preserve"> </w:t>
      </w:r>
      <w:proofErr w:type="spellStart"/>
      <w:r w:rsidR="00747ADB" w:rsidRPr="00E7425D">
        <w:rPr>
          <w:sz w:val="26"/>
          <w:szCs w:val="26"/>
          <w:lang w:val="es-BO"/>
        </w:rPr>
        <w:t>hoạt</w:t>
      </w:r>
      <w:proofErr w:type="spellEnd"/>
      <w:r w:rsidR="00747ADB" w:rsidRPr="00E7425D">
        <w:rPr>
          <w:sz w:val="26"/>
          <w:szCs w:val="26"/>
          <w:lang w:val="es-BO"/>
        </w:rPr>
        <w:t xml:space="preserve"> </w:t>
      </w:r>
      <w:proofErr w:type="spellStart"/>
      <w:r w:rsidR="00747ADB" w:rsidRPr="00E7425D">
        <w:rPr>
          <w:sz w:val="26"/>
          <w:szCs w:val="26"/>
          <w:lang w:val="es-BO"/>
        </w:rPr>
        <w:t>này</w:t>
      </w:r>
      <w:proofErr w:type="spellEnd"/>
      <w:r w:rsidR="00747ADB" w:rsidRPr="00E7425D">
        <w:rPr>
          <w:sz w:val="26"/>
          <w:szCs w:val="26"/>
          <w:lang w:val="es-BO"/>
        </w:rPr>
        <w:t xml:space="preserve"> </w:t>
      </w:r>
      <w:proofErr w:type="spellStart"/>
      <w:r w:rsidR="00747ADB" w:rsidRPr="00E7425D">
        <w:rPr>
          <w:sz w:val="26"/>
          <w:szCs w:val="26"/>
          <w:lang w:val="es-BO"/>
        </w:rPr>
        <w:t>tạo</w:t>
      </w:r>
      <w:proofErr w:type="spellEnd"/>
      <w:r w:rsidR="00747ADB" w:rsidRPr="00E7425D">
        <w:rPr>
          <w:sz w:val="26"/>
          <w:szCs w:val="26"/>
          <w:lang w:val="es-BO"/>
        </w:rPr>
        <w:t xml:space="preserve"> </w:t>
      </w:r>
      <w:proofErr w:type="spellStart"/>
      <w:r w:rsidR="00747ADB" w:rsidRPr="00E7425D">
        <w:rPr>
          <w:sz w:val="26"/>
          <w:szCs w:val="26"/>
          <w:lang w:val="es-BO"/>
        </w:rPr>
        <w:t>nên</w:t>
      </w:r>
      <w:proofErr w:type="spellEnd"/>
      <w:r w:rsidR="00747ADB" w:rsidRPr="00E7425D">
        <w:rPr>
          <w:sz w:val="26"/>
          <w:szCs w:val="26"/>
          <w:lang w:val="es-BO"/>
        </w:rPr>
        <w:t xml:space="preserve"> </w:t>
      </w:r>
      <w:proofErr w:type="spellStart"/>
      <w:r w:rsidR="00747ADB" w:rsidRPr="00E7425D">
        <w:rPr>
          <w:sz w:val="26"/>
          <w:szCs w:val="26"/>
          <w:lang w:val="es-BO"/>
        </w:rPr>
        <w:t>sự</w:t>
      </w:r>
      <w:proofErr w:type="spellEnd"/>
      <w:r w:rsidR="00747ADB" w:rsidRPr="00E7425D">
        <w:rPr>
          <w:sz w:val="26"/>
          <w:szCs w:val="26"/>
          <w:lang w:val="es-BO"/>
        </w:rPr>
        <w:t xml:space="preserve"> </w:t>
      </w:r>
      <w:proofErr w:type="spellStart"/>
      <w:r w:rsidR="00747ADB" w:rsidRPr="00E7425D">
        <w:rPr>
          <w:sz w:val="26"/>
          <w:szCs w:val="26"/>
          <w:lang w:val="es-BO"/>
        </w:rPr>
        <w:t>phong</w:t>
      </w:r>
      <w:proofErr w:type="spellEnd"/>
      <w:r w:rsidR="00747ADB" w:rsidRPr="00E7425D">
        <w:rPr>
          <w:sz w:val="26"/>
          <w:szCs w:val="26"/>
          <w:lang w:val="es-BO"/>
        </w:rPr>
        <w:t xml:space="preserve"> </w:t>
      </w:r>
      <w:proofErr w:type="spellStart"/>
      <w:r w:rsidR="00747ADB" w:rsidRPr="00E7425D">
        <w:rPr>
          <w:sz w:val="26"/>
          <w:szCs w:val="26"/>
          <w:lang w:val="es-BO"/>
        </w:rPr>
        <w:t>phú</w:t>
      </w:r>
      <w:proofErr w:type="spellEnd"/>
      <w:r w:rsidR="00747ADB" w:rsidRPr="00E7425D">
        <w:rPr>
          <w:sz w:val="26"/>
          <w:szCs w:val="26"/>
          <w:lang w:val="es-BO"/>
        </w:rPr>
        <w:t xml:space="preserve"> </w:t>
      </w:r>
      <w:proofErr w:type="spellStart"/>
      <w:r w:rsidR="00747ADB" w:rsidRPr="00E7425D">
        <w:rPr>
          <w:sz w:val="26"/>
          <w:szCs w:val="26"/>
          <w:lang w:val="es-BO"/>
        </w:rPr>
        <w:t>và</w:t>
      </w:r>
      <w:proofErr w:type="spellEnd"/>
      <w:r w:rsidR="00747ADB" w:rsidRPr="00E7425D">
        <w:rPr>
          <w:sz w:val="26"/>
          <w:szCs w:val="26"/>
          <w:lang w:val="es-BO"/>
        </w:rPr>
        <w:t xml:space="preserve"> </w:t>
      </w:r>
      <w:proofErr w:type="spellStart"/>
      <w:r w:rsidR="00747ADB" w:rsidRPr="00E7425D">
        <w:rPr>
          <w:sz w:val="26"/>
          <w:szCs w:val="26"/>
          <w:lang w:val="es-BO"/>
        </w:rPr>
        <w:t>đa</w:t>
      </w:r>
      <w:proofErr w:type="spellEnd"/>
      <w:r w:rsidR="00747ADB" w:rsidRPr="00E7425D">
        <w:rPr>
          <w:sz w:val="26"/>
          <w:szCs w:val="26"/>
          <w:lang w:val="es-BO"/>
        </w:rPr>
        <w:t xml:space="preserve"> </w:t>
      </w:r>
      <w:proofErr w:type="spellStart"/>
      <w:r w:rsidR="00747ADB" w:rsidRPr="00E7425D">
        <w:rPr>
          <w:sz w:val="26"/>
          <w:szCs w:val="26"/>
          <w:lang w:val="es-BO"/>
        </w:rPr>
        <w:t>dạng</w:t>
      </w:r>
      <w:proofErr w:type="spellEnd"/>
      <w:r w:rsidR="00747ADB" w:rsidRPr="00E7425D">
        <w:rPr>
          <w:sz w:val="26"/>
          <w:szCs w:val="26"/>
          <w:lang w:val="es-BO"/>
        </w:rPr>
        <w:t xml:space="preserve"> </w:t>
      </w:r>
      <w:proofErr w:type="spellStart"/>
      <w:r w:rsidR="00747ADB" w:rsidRPr="00E7425D">
        <w:rPr>
          <w:sz w:val="26"/>
          <w:szCs w:val="26"/>
          <w:lang w:val="es-BO"/>
        </w:rPr>
        <w:t>trong</w:t>
      </w:r>
      <w:proofErr w:type="spellEnd"/>
      <w:r w:rsidR="00747ADB" w:rsidRPr="00E7425D">
        <w:rPr>
          <w:sz w:val="26"/>
          <w:szCs w:val="26"/>
          <w:lang w:val="es-BO"/>
        </w:rPr>
        <w:t xml:space="preserve"> </w:t>
      </w:r>
      <w:proofErr w:type="spellStart"/>
      <w:r w:rsidR="00747ADB" w:rsidRPr="00E7425D">
        <w:rPr>
          <w:sz w:val="26"/>
          <w:szCs w:val="26"/>
          <w:lang w:val="es-BO"/>
        </w:rPr>
        <w:t>diễn</w:t>
      </w:r>
      <w:proofErr w:type="spellEnd"/>
      <w:r w:rsidR="00747ADB" w:rsidRPr="00E7425D">
        <w:rPr>
          <w:sz w:val="26"/>
          <w:szCs w:val="26"/>
          <w:lang w:val="es-BO"/>
        </w:rPr>
        <w:t xml:space="preserve"> </w:t>
      </w:r>
      <w:proofErr w:type="spellStart"/>
      <w:r w:rsidR="00747ADB" w:rsidRPr="00E7425D">
        <w:rPr>
          <w:sz w:val="26"/>
          <w:szCs w:val="26"/>
          <w:lang w:val="es-BO"/>
        </w:rPr>
        <w:t>xướng</w:t>
      </w:r>
      <w:proofErr w:type="spellEnd"/>
      <w:r w:rsidR="00747ADB" w:rsidRPr="00E7425D">
        <w:rPr>
          <w:sz w:val="26"/>
          <w:szCs w:val="26"/>
          <w:lang w:val="es-BO"/>
        </w:rPr>
        <w:t xml:space="preserve"> </w:t>
      </w:r>
      <w:proofErr w:type="spellStart"/>
      <w:r w:rsidR="00747ADB" w:rsidRPr="00E7425D">
        <w:rPr>
          <w:sz w:val="26"/>
          <w:szCs w:val="26"/>
          <w:lang w:val="es-BO"/>
        </w:rPr>
        <w:t>dân</w:t>
      </w:r>
      <w:proofErr w:type="spellEnd"/>
      <w:r w:rsidR="00747ADB" w:rsidRPr="00E7425D">
        <w:rPr>
          <w:sz w:val="26"/>
          <w:szCs w:val="26"/>
          <w:lang w:val="es-BO"/>
        </w:rPr>
        <w:t xml:space="preserve"> </w:t>
      </w:r>
      <w:proofErr w:type="spellStart"/>
      <w:r w:rsidR="00747ADB" w:rsidRPr="00E7425D">
        <w:rPr>
          <w:sz w:val="26"/>
          <w:szCs w:val="26"/>
          <w:lang w:val="es-BO"/>
        </w:rPr>
        <w:t>gian</w:t>
      </w:r>
      <w:proofErr w:type="spellEnd"/>
      <w:r w:rsidR="00747ADB" w:rsidRPr="00E7425D">
        <w:rPr>
          <w:sz w:val="26"/>
          <w:szCs w:val="26"/>
          <w:lang w:val="es-BO"/>
        </w:rPr>
        <w:t>.</w:t>
      </w:r>
      <w:r w:rsidR="00EA6A69">
        <w:rPr>
          <w:sz w:val="26"/>
          <w:szCs w:val="26"/>
          <w:lang w:val="es-BO"/>
        </w:rPr>
        <w:t xml:space="preserve"> </w:t>
      </w:r>
      <w:proofErr w:type="spellStart"/>
      <w:r w:rsidR="00747ADB" w:rsidRPr="00E7425D">
        <w:rPr>
          <w:sz w:val="26"/>
          <w:szCs w:val="26"/>
          <w:lang w:val="es-BO"/>
        </w:rPr>
        <w:t>Trong</w:t>
      </w:r>
      <w:proofErr w:type="spellEnd"/>
      <w:r w:rsidR="00747ADB" w:rsidRPr="00E7425D">
        <w:rPr>
          <w:sz w:val="26"/>
          <w:szCs w:val="26"/>
          <w:lang w:val="es-BO"/>
        </w:rPr>
        <w:t xml:space="preserve"> </w:t>
      </w:r>
      <w:proofErr w:type="spellStart"/>
      <w:r w:rsidR="00747ADB" w:rsidRPr="00E7425D">
        <w:rPr>
          <w:sz w:val="26"/>
          <w:szCs w:val="26"/>
          <w:lang w:val="es-BO"/>
        </w:rPr>
        <w:t>thực</w:t>
      </w:r>
      <w:proofErr w:type="spellEnd"/>
      <w:r w:rsidR="00747ADB" w:rsidRPr="00E7425D">
        <w:rPr>
          <w:sz w:val="26"/>
          <w:szCs w:val="26"/>
          <w:lang w:val="es-BO"/>
        </w:rPr>
        <w:t xml:space="preserve"> </w:t>
      </w:r>
      <w:proofErr w:type="spellStart"/>
      <w:r w:rsidR="00747ADB" w:rsidRPr="00E7425D">
        <w:rPr>
          <w:sz w:val="26"/>
          <w:szCs w:val="26"/>
          <w:lang w:val="es-BO"/>
        </w:rPr>
        <w:t>tiễn</w:t>
      </w:r>
      <w:proofErr w:type="spellEnd"/>
      <w:r w:rsidR="00747ADB" w:rsidRPr="00E7425D">
        <w:rPr>
          <w:sz w:val="26"/>
          <w:szCs w:val="26"/>
          <w:lang w:val="es-BO"/>
        </w:rPr>
        <w:t xml:space="preserve"> </w:t>
      </w:r>
      <w:proofErr w:type="spellStart"/>
      <w:r w:rsidR="00747ADB" w:rsidRPr="00E7425D">
        <w:rPr>
          <w:sz w:val="26"/>
          <w:szCs w:val="26"/>
          <w:lang w:val="es-BO"/>
        </w:rPr>
        <w:t>âm</w:t>
      </w:r>
      <w:proofErr w:type="spellEnd"/>
      <w:r w:rsidR="00747ADB" w:rsidRPr="00E7425D">
        <w:rPr>
          <w:sz w:val="26"/>
          <w:szCs w:val="26"/>
          <w:lang w:val="es-BO"/>
        </w:rPr>
        <w:t xml:space="preserve"> </w:t>
      </w:r>
      <w:proofErr w:type="spellStart"/>
      <w:r w:rsidR="00747ADB" w:rsidRPr="00E7425D">
        <w:rPr>
          <w:sz w:val="26"/>
          <w:szCs w:val="26"/>
          <w:lang w:val="es-BO"/>
        </w:rPr>
        <w:t>nhạc</w:t>
      </w:r>
      <w:proofErr w:type="spellEnd"/>
      <w:r w:rsidR="00747ADB" w:rsidRPr="00E7425D">
        <w:rPr>
          <w:sz w:val="26"/>
          <w:szCs w:val="26"/>
          <w:lang w:val="es-BO"/>
        </w:rPr>
        <w:t xml:space="preserve"> </w:t>
      </w:r>
      <w:proofErr w:type="spellStart"/>
      <w:r w:rsidR="00747ADB" w:rsidRPr="00E7425D">
        <w:rPr>
          <w:sz w:val="26"/>
          <w:szCs w:val="26"/>
          <w:lang w:val="es-BO"/>
        </w:rPr>
        <w:t>truyền</w:t>
      </w:r>
      <w:proofErr w:type="spellEnd"/>
      <w:r w:rsidR="00747ADB" w:rsidRPr="00E7425D">
        <w:rPr>
          <w:sz w:val="26"/>
          <w:szCs w:val="26"/>
          <w:lang w:val="es-BO"/>
        </w:rPr>
        <w:t xml:space="preserve"> </w:t>
      </w:r>
      <w:proofErr w:type="spellStart"/>
      <w:r w:rsidR="00747ADB" w:rsidRPr="00E7425D">
        <w:rPr>
          <w:sz w:val="26"/>
          <w:szCs w:val="26"/>
          <w:lang w:val="es-BO"/>
        </w:rPr>
        <w:t>thống</w:t>
      </w:r>
      <w:proofErr w:type="spellEnd"/>
      <w:r w:rsidR="00747ADB" w:rsidRPr="00E7425D">
        <w:rPr>
          <w:sz w:val="26"/>
          <w:szCs w:val="26"/>
          <w:lang w:val="es-BO"/>
        </w:rPr>
        <w:t xml:space="preserve">, </w:t>
      </w:r>
      <w:proofErr w:type="spellStart"/>
      <w:r w:rsidR="00747ADB" w:rsidRPr="00E7425D">
        <w:rPr>
          <w:sz w:val="26"/>
          <w:szCs w:val="26"/>
          <w:lang w:val="es-BO"/>
        </w:rPr>
        <w:t>một</w:t>
      </w:r>
      <w:proofErr w:type="spellEnd"/>
      <w:r w:rsidR="00747ADB" w:rsidRPr="00E7425D">
        <w:rPr>
          <w:sz w:val="26"/>
          <w:szCs w:val="26"/>
          <w:lang w:val="es-BO"/>
        </w:rPr>
        <w:t xml:space="preserve"> </w:t>
      </w:r>
      <w:proofErr w:type="spellStart"/>
      <w:r w:rsidR="00747ADB" w:rsidRPr="00E7425D">
        <w:rPr>
          <w:sz w:val="26"/>
          <w:szCs w:val="26"/>
          <w:lang w:val="es-BO"/>
        </w:rPr>
        <w:t>làn</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có</w:t>
      </w:r>
      <w:proofErr w:type="spellEnd"/>
      <w:r w:rsidR="00747ADB" w:rsidRPr="00E7425D">
        <w:rPr>
          <w:sz w:val="26"/>
          <w:szCs w:val="26"/>
          <w:lang w:val="es-BO"/>
        </w:rPr>
        <w:t xml:space="preserve"> </w:t>
      </w:r>
      <w:proofErr w:type="spellStart"/>
      <w:r w:rsidR="00747ADB" w:rsidRPr="00E7425D">
        <w:rPr>
          <w:sz w:val="26"/>
          <w:szCs w:val="26"/>
          <w:lang w:val="es-BO"/>
        </w:rPr>
        <w:t>thể</w:t>
      </w:r>
      <w:proofErr w:type="spellEnd"/>
      <w:r w:rsidR="00747ADB" w:rsidRPr="00E7425D">
        <w:rPr>
          <w:sz w:val="26"/>
          <w:szCs w:val="26"/>
          <w:lang w:val="es-BO"/>
        </w:rPr>
        <w:t xml:space="preserve"> </w:t>
      </w:r>
      <w:proofErr w:type="spellStart"/>
      <w:r w:rsidR="00747ADB" w:rsidRPr="00E7425D">
        <w:rPr>
          <w:sz w:val="26"/>
          <w:szCs w:val="26"/>
          <w:lang w:val="es-BO"/>
        </w:rPr>
        <w:t>bao</w:t>
      </w:r>
      <w:proofErr w:type="spellEnd"/>
      <w:r w:rsidR="00747ADB" w:rsidRPr="00E7425D">
        <w:rPr>
          <w:sz w:val="26"/>
          <w:szCs w:val="26"/>
          <w:lang w:val="es-BO"/>
        </w:rPr>
        <w:t xml:space="preserve"> </w:t>
      </w:r>
      <w:proofErr w:type="spellStart"/>
      <w:r w:rsidR="00747ADB" w:rsidRPr="00E7425D">
        <w:rPr>
          <w:sz w:val="26"/>
          <w:szCs w:val="26"/>
          <w:lang w:val="es-BO"/>
        </w:rPr>
        <w:t>gồm</w:t>
      </w:r>
      <w:proofErr w:type="spellEnd"/>
      <w:r w:rsidR="00747ADB" w:rsidRPr="00E7425D">
        <w:rPr>
          <w:sz w:val="26"/>
          <w:szCs w:val="26"/>
          <w:lang w:val="es-BO"/>
        </w:rPr>
        <w:t xml:space="preserve"> </w:t>
      </w:r>
      <w:proofErr w:type="spellStart"/>
      <w:r w:rsidR="00747ADB" w:rsidRPr="00E7425D">
        <w:rPr>
          <w:sz w:val="26"/>
          <w:szCs w:val="26"/>
          <w:lang w:val="es-BO"/>
        </w:rPr>
        <w:t>nhiều</w:t>
      </w:r>
      <w:proofErr w:type="spellEnd"/>
      <w:r w:rsidR="00747ADB" w:rsidRPr="00E7425D">
        <w:rPr>
          <w:sz w:val="26"/>
          <w:szCs w:val="26"/>
          <w:lang w:val="es-BO"/>
        </w:rPr>
        <w:t xml:space="preserve"> </w:t>
      </w:r>
      <w:proofErr w:type="spellStart"/>
      <w:r w:rsidR="00747ADB" w:rsidRPr="00E7425D">
        <w:rPr>
          <w:sz w:val="26"/>
          <w:szCs w:val="26"/>
          <w:lang w:val="es-BO"/>
        </w:rPr>
        <w:t>bài</w:t>
      </w:r>
      <w:proofErr w:type="spellEnd"/>
      <w:r w:rsidR="00747ADB" w:rsidRPr="00E7425D">
        <w:rPr>
          <w:sz w:val="26"/>
          <w:szCs w:val="26"/>
          <w:lang w:val="es-BO"/>
        </w:rPr>
        <w:t xml:space="preserve"> </w:t>
      </w:r>
      <w:proofErr w:type="spellStart"/>
      <w:r w:rsidR="00747ADB" w:rsidRPr="00E7425D">
        <w:rPr>
          <w:sz w:val="26"/>
          <w:szCs w:val="26"/>
          <w:lang w:val="es-BO"/>
        </w:rPr>
        <w:t>bản</w:t>
      </w:r>
      <w:proofErr w:type="spellEnd"/>
      <w:r w:rsidR="00747ADB" w:rsidRPr="00E7425D">
        <w:rPr>
          <w:sz w:val="26"/>
          <w:szCs w:val="26"/>
          <w:lang w:val="es-BO"/>
        </w:rPr>
        <w:t xml:space="preserve"> </w:t>
      </w:r>
      <w:proofErr w:type="spellStart"/>
      <w:r w:rsidR="00747ADB" w:rsidRPr="00E7425D">
        <w:rPr>
          <w:sz w:val="26"/>
          <w:szCs w:val="26"/>
          <w:lang w:val="es-BO"/>
        </w:rPr>
        <w:t>khác</w:t>
      </w:r>
      <w:proofErr w:type="spellEnd"/>
      <w:r w:rsidR="00747ADB" w:rsidRPr="00E7425D">
        <w:rPr>
          <w:sz w:val="26"/>
          <w:szCs w:val="26"/>
          <w:lang w:val="es-BO"/>
        </w:rPr>
        <w:t xml:space="preserve"> </w:t>
      </w:r>
      <w:proofErr w:type="spellStart"/>
      <w:r w:rsidR="00747ADB" w:rsidRPr="00E7425D">
        <w:rPr>
          <w:sz w:val="26"/>
          <w:szCs w:val="26"/>
          <w:lang w:val="es-BO"/>
        </w:rPr>
        <w:t>nhau</w:t>
      </w:r>
      <w:proofErr w:type="spellEnd"/>
      <w:r w:rsidR="00747ADB" w:rsidRPr="00E7425D">
        <w:rPr>
          <w:sz w:val="26"/>
          <w:szCs w:val="26"/>
          <w:lang w:val="es-BO"/>
        </w:rPr>
        <w:t xml:space="preserve"> </w:t>
      </w:r>
      <w:proofErr w:type="spellStart"/>
      <w:r w:rsidR="00747ADB" w:rsidRPr="00E7425D">
        <w:rPr>
          <w:sz w:val="26"/>
          <w:szCs w:val="26"/>
          <w:lang w:val="es-BO"/>
        </w:rPr>
        <w:t>về</w:t>
      </w:r>
      <w:proofErr w:type="spellEnd"/>
      <w:r w:rsidR="00747ADB" w:rsidRPr="00E7425D">
        <w:rPr>
          <w:sz w:val="26"/>
          <w:szCs w:val="26"/>
          <w:lang w:val="es-BO"/>
        </w:rPr>
        <w:t xml:space="preserve"> </w:t>
      </w:r>
      <w:proofErr w:type="spellStart"/>
      <w:r w:rsidR="00747ADB" w:rsidRPr="00E7425D">
        <w:rPr>
          <w:sz w:val="26"/>
          <w:szCs w:val="26"/>
          <w:lang w:val="es-BO"/>
        </w:rPr>
        <w:t>lời</w:t>
      </w:r>
      <w:proofErr w:type="spellEnd"/>
      <w:r w:rsidR="00747ADB" w:rsidRPr="00E7425D">
        <w:rPr>
          <w:sz w:val="26"/>
          <w:szCs w:val="26"/>
          <w:lang w:val="es-BO"/>
        </w:rPr>
        <w:t xml:space="preserve"> </w:t>
      </w:r>
      <w:proofErr w:type="spellStart"/>
      <w:r w:rsidR="00747ADB" w:rsidRPr="00E7425D">
        <w:rPr>
          <w:sz w:val="26"/>
          <w:szCs w:val="26"/>
          <w:lang w:val="es-BO"/>
        </w:rPr>
        <w:lastRenderedPageBreak/>
        <w:t>ca</w:t>
      </w:r>
      <w:proofErr w:type="spellEnd"/>
      <w:r w:rsidR="00747ADB" w:rsidRPr="00E7425D">
        <w:rPr>
          <w:sz w:val="26"/>
          <w:szCs w:val="26"/>
          <w:lang w:val="es-BO"/>
        </w:rPr>
        <w:t xml:space="preserve">, </w:t>
      </w:r>
      <w:proofErr w:type="spellStart"/>
      <w:r w:rsidR="00747ADB" w:rsidRPr="00E7425D">
        <w:rPr>
          <w:sz w:val="26"/>
          <w:szCs w:val="26"/>
          <w:lang w:val="es-BO"/>
        </w:rPr>
        <w:t>nhưng</w:t>
      </w:r>
      <w:proofErr w:type="spellEnd"/>
      <w:r w:rsidR="00747ADB" w:rsidRPr="00E7425D">
        <w:rPr>
          <w:sz w:val="26"/>
          <w:szCs w:val="26"/>
          <w:lang w:val="es-BO"/>
        </w:rPr>
        <w:t xml:space="preserve"> </w:t>
      </w:r>
      <w:proofErr w:type="spellStart"/>
      <w:r w:rsidR="00747ADB" w:rsidRPr="00E7425D">
        <w:rPr>
          <w:sz w:val="26"/>
          <w:szCs w:val="26"/>
          <w:lang w:val="es-BO"/>
        </w:rPr>
        <w:t>vẫn</w:t>
      </w:r>
      <w:proofErr w:type="spellEnd"/>
      <w:r w:rsidR="00747ADB" w:rsidRPr="00E7425D">
        <w:rPr>
          <w:sz w:val="26"/>
          <w:szCs w:val="26"/>
          <w:lang w:val="es-BO"/>
        </w:rPr>
        <w:t xml:space="preserve"> </w:t>
      </w:r>
      <w:proofErr w:type="spellStart"/>
      <w:r w:rsidR="00747ADB" w:rsidRPr="00E7425D">
        <w:rPr>
          <w:sz w:val="26"/>
          <w:szCs w:val="26"/>
          <w:lang w:val="es-BO"/>
        </w:rPr>
        <w:t>giữ</w:t>
      </w:r>
      <w:proofErr w:type="spellEnd"/>
      <w:r w:rsidR="00747ADB" w:rsidRPr="00E7425D">
        <w:rPr>
          <w:sz w:val="26"/>
          <w:szCs w:val="26"/>
          <w:lang w:val="es-BO"/>
        </w:rPr>
        <w:t xml:space="preserve"> </w:t>
      </w:r>
      <w:proofErr w:type="spellStart"/>
      <w:r w:rsidR="00747ADB" w:rsidRPr="00E7425D">
        <w:rPr>
          <w:sz w:val="26"/>
          <w:szCs w:val="26"/>
          <w:lang w:val="es-BO"/>
        </w:rPr>
        <w:t>được</w:t>
      </w:r>
      <w:proofErr w:type="spellEnd"/>
      <w:r w:rsidR="00747ADB" w:rsidRPr="00E7425D">
        <w:rPr>
          <w:sz w:val="26"/>
          <w:szCs w:val="26"/>
          <w:lang w:val="es-BO"/>
        </w:rPr>
        <w:t xml:space="preserve"> </w:t>
      </w:r>
      <w:proofErr w:type="spellStart"/>
      <w:r w:rsidR="00747ADB" w:rsidRPr="00E7425D">
        <w:rPr>
          <w:sz w:val="26"/>
          <w:szCs w:val="26"/>
          <w:lang w:val="es-BO"/>
        </w:rPr>
        <w:t>những</w:t>
      </w:r>
      <w:proofErr w:type="spellEnd"/>
      <w:r w:rsidR="00747ADB" w:rsidRPr="00E7425D">
        <w:rPr>
          <w:sz w:val="26"/>
          <w:szCs w:val="26"/>
          <w:lang w:val="es-BO"/>
        </w:rPr>
        <w:t xml:space="preserve"> </w:t>
      </w:r>
      <w:proofErr w:type="spellStart"/>
      <w:r w:rsidR="00747ADB" w:rsidRPr="00E7425D">
        <w:rPr>
          <w:sz w:val="26"/>
          <w:szCs w:val="26"/>
          <w:lang w:val="es-BO"/>
        </w:rPr>
        <w:t>đặc</w:t>
      </w:r>
      <w:proofErr w:type="spellEnd"/>
      <w:r w:rsidR="00747ADB" w:rsidRPr="00E7425D">
        <w:rPr>
          <w:sz w:val="26"/>
          <w:szCs w:val="26"/>
          <w:lang w:val="es-BO"/>
        </w:rPr>
        <w:t xml:space="preserve"> </w:t>
      </w:r>
      <w:proofErr w:type="spellStart"/>
      <w:r w:rsidR="00747ADB" w:rsidRPr="00E7425D">
        <w:rPr>
          <w:sz w:val="26"/>
          <w:szCs w:val="26"/>
          <w:lang w:val="es-BO"/>
        </w:rPr>
        <w:t>điểm</w:t>
      </w:r>
      <w:proofErr w:type="spellEnd"/>
      <w:r w:rsidR="00747ADB" w:rsidRPr="00E7425D">
        <w:rPr>
          <w:sz w:val="26"/>
          <w:szCs w:val="26"/>
          <w:lang w:val="es-BO"/>
        </w:rPr>
        <w:t xml:space="preserve"> </w:t>
      </w:r>
      <w:proofErr w:type="spellStart"/>
      <w:r w:rsidR="00747ADB" w:rsidRPr="00E7425D">
        <w:rPr>
          <w:sz w:val="26"/>
          <w:szCs w:val="26"/>
          <w:lang w:val="es-BO"/>
        </w:rPr>
        <w:t>giai</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chung</w:t>
      </w:r>
      <w:proofErr w:type="spellEnd"/>
      <w:r w:rsidR="00747ADB" w:rsidRPr="00E7425D">
        <w:rPr>
          <w:sz w:val="26"/>
          <w:szCs w:val="26"/>
          <w:lang w:val="es-BO"/>
        </w:rPr>
        <w:t xml:space="preserve">, </w:t>
      </w:r>
      <w:proofErr w:type="spellStart"/>
      <w:r w:rsidR="00747ADB" w:rsidRPr="00E7425D">
        <w:rPr>
          <w:sz w:val="26"/>
          <w:szCs w:val="26"/>
          <w:lang w:val="es-BO"/>
        </w:rPr>
        <w:t>tạo</w:t>
      </w:r>
      <w:proofErr w:type="spellEnd"/>
      <w:r w:rsidR="00747ADB" w:rsidRPr="00E7425D">
        <w:rPr>
          <w:sz w:val="26"/>
          <w:szCs w:val="26"/>
          <w:lang w:val="es-BO"/>
        </w:rPr>
        <w:t xml:space="preserve"> </w:t>
      </w:r>
      <w:proofErr w:type="spellStart"/>
      <w:r w:rsidR="00747ADB" w:rsidRPr="00E7425D">
        <w:rPr>
          <w:sz w:val="26"/>
          <w:szCs w:val="26"/>
          <w:lang w:val="es-BO"/>
        </w:rPr>
        <w:t>nên</w:t>
      </w:r>
      <w:proofErr w:type="spellEnd"/>
      <w:r w:rsidR="00747ADB" w:rsidRPr="00E7425D">
        <w:rPr>
          <w:sz w:val="26"/>
          <w:szCs w:val="26"/>
          <w:lang w:val="es-BO"/>
        </w:rPr>
        <w:t xml:space="preserve"> </w:t>
      </w:r>
      <w:proofErr w:type="spellStart"/>
      <w:r w:rsidR="00747ADB" w:rsidRPr="00E7425D">
        <w:rPr>
          <w:sz w:val="26"/>
          <w:szCs w:val="26"/>
          <w:lang w:val="es-BO"/>
        </w:rPr>
        <w:t>sự</w:t>
      </w:r>
      <w:proofErr w:type="spellEnd"/>
      <w:r w:rsidR="00747ADB" w:rsidRPr="00E7425D">
        <w:rPr>
          <w:sz w:val="26"/>
          <w:szCs w:val="26"/>
          <w:lang w:val="es-BO"/>
        </w:rPr>
        <w:t xml:space="preserve"> </w:t>
      </w:r>
      <w:proofErr w:type="spellStart"/>
      <w:r w:rsidR="00747ADB" w:rsidRPr="00E7425D">
        <w:rPr>
          <w:sz w:val="26"/>
          <w:szCs w:val="26"/>
          <w:lang w:val="es-BO"/>
        </w:rPr>
        <w:t>thống</w:t>
      </w:r>
      <w:proofErr w:type="spellEnd"/>
      <w:r w:rsidR="00747ADB" w:rsidRPr="00E7425D">
        <w:rPr>
          <w:sz w:val="26"/>
          <w:szCs w:val="26"/>
          <w:lang w:val="es-BO"/>
        </w:rPr>
        <w:t xml:space="preserve"> </w:t>
      </w:r>
      <w:proofErr w:type="spellStart"/>
      <w:r w:rsidR="00747ADB" w:rsidRPr="00E7425D">
        <w:rPr>
          <w:sz w:val="26"/>
          <w:szCs w:val="26"/>
          <w:lang w:val="es-BO"/>
        </w:rPr>
        <w:t>nhất</w:t>
      </w:r>
      <w:proofErr w:type="spellEnd"/>
      <w:r w:rsidR="00747ADB" w:rsidRPr="00E7425D">
        <w:rPr>
          <w:sz w:val="26"/>
          <w:szCs w:val="26"/>
          <w:lang w:val="es-BO"/>
        </w:rPr>
        <w:t xml:space="preserve"> </w:t>
      </w:r>
      <w:proofErr w:type="spellStart"/>
      <w:r w:rsidR="00747ADB" w:rsidRPr="00E7425D">
        <w:rPr>
          <w:sz w:val="26"/>
          <w:szCs w:val="26"/>
          <w:lang w:val="es-BO"/>
        </w:rPr>
        <w:t>về</w:t>
      </w:r>
      <w:proofErr w:type="spellEnd"/>
      <w:r w:rsidR="00747ADB" w:rsidRPr="00E7425D">
        <w:rPr>
          <w:sz w:val="26"/>
          <w:szCs w:val="26"/>
          <w:lang w:val="es-BO"/>
        </w:rPr>
        <w:t xml:space="preserve"> </w:t>
      </w:r>
      <w:proofErr w:type="spellStart"/>
      <w:r w:rsidR="00747ADB" w:rsidRPr="00E7425D">
        <w:rPr>
          <w:sz w:val="26"/>
          <w:szCs w:val="26"/>
          <w:lang w:val="es-BO"/>
        </w:rPr>
        <w:t>mặt</w:t>
      </w:r>
      <w:proofErr w:type="spellEnd"/>
      <w:r w:rsidR="00747ADB" w:rsidRPr="00E7425D">
        <w:rPr>
          <w:sz w:val="26"/>
          <w:szCs w:val="26"/>
          <w:lang w:val="es-BO"/>
        </w:rPr>
        <w:t xml:space="preserve"> </w:t>
      </w:r>
      <w:proofErr w:type="spellStart"/>
      <w:r w:rsidR="00747ADB" w:rsidRPr="00E7425D">
        <w:rPr>
          <w:sz w:val="26"/>
          <w:szCs w:val="26"/>
          <w:lang w:val="es-BO"/>
        </w:rPr>
        <w:t>âm</w:t>
      </w:r>
      <w:proofErr w:type="spellEnd"/>
      <w:r w:rsidR="00747ADB" w:rsidRPr="00E7425D">
        <w:rPr>
          <w:sz w:val="26"/>
          <w:szCs w:val="26"/>
          <w:lang w:val="es-BO"/>
        </w:rPr>
        <w:t xml:space="preserve"> </w:t>
      </w:r>
      <w:proofErr w:type="spellStart"/>
      <w:r w:rsidR="00747ADB" w:rsidRPr="00E7425D">
        <w:rPr>
          <w:sz w:val="26"/>
          <w:szCs w:val="26"/>
          <w:lang w:val="es-BO"/>
        </w:rPr>
        <w:t>nhạc</w:t>
      </w:r>
      <w:proofErr w:type="spellEnd"/>
      <w:r w:rsidR="00747ADB" w:rsidRPr="00E7425D">
        <w:rPr>
          <w:sz w:val="26"/>
          <w:szCs w:val="26"/>
          <w:lang w:val="es-BO"/>
        </w:rPr>
        <w:t xml:space="preserve">. </w:t>
      </w:r>
      <w:r w:rsidR="00F93E31">
        <w:rPr>
          <w:sz w:val="26"/>
          <w:szCs w:val="26"/>
          <w:lang w:val="es-BO"/>
        </w:rPr>
        <w:t>VD</w:t>
      </w:r>
      <w:r w:rsidR="00747ADB" w:rsidRPr="00E7425D">
        <w:rPr>
          <w:sz w:val="26"/>
          <w:szCs w:val="26"/>
          <w:lang w:val="es-BO"/>
        </w:rPr>
        <w:t xml:space="preserve">, </w:t>
      </w:r>
      <w:proofErr w:type="spellStart"/>
      <w:r w:rsidR="00747ADB" w:rsidRPr="00E7425D">
        <w:rPr>
          <w:sz w:val="26"/>
          <w:szCs w:val="26"/>
          <w:lang w:val="es-BO"/>
        </w:rPr>
        <w:t>trong</w:t>
      </w:r>
      <w:proofErr w:type="spellEnd"/>
      <w:r w:rsidR="00645980" w:rsidRPr="00E7425D">
        <w:rPr>
          <w:sz w:val="26"/>
          <w:szCs w:val="26"/>
          <w:lang w:val="es-BO"/>
        </w:rPr>
        <w:t xml:space="preserve"> </w:t>
      </w:r>
      <w:proofErr w:type="spellStart"/>
      <w:r w:rsidR="00645980" w:rsidRPr="00E7425D">
        <w:rPr>
          <w:sz w:val="26"/>
          <w:szCs w:val="26"/>
          <w:lang w:val="es-BO"/>
        </w:rPr>
        <w:t>Hát</w:t>
      </w:r>
      <w:proofErr w:type="spellEnd"/>
      <w:r w:rsidR="00645980" w:rsidRPr="00E7425D">
        <w:rPr>
          <w:sz w:val="26"/>
          <w:szCs w:val="26"/>
          <w:lang w:val="es-BO"/>
        </w:rPr>
        <w:t xml:space="preserve"> </w:t>
      </w:r>
      <w:proofErr w:type="spellStart"/>
      <w:r w:rsidR="00645980" w:rsidRPr="00E7425D">
        <w:rPr>
          <w:sz w:val="26"/>
          <w:szCs w:val="26"/>
          <w:lang w:val="es-BO"/>
        </w:rPr>
        <w:t>Bả</w:t>
      </w:r>
      <w:proofErr w:type="spellEnd"/>
      <w:r w:rsidR="00645980" w:rsidRPr="00E7425D">
        <w:rPr>
          <w:sz w:val="26"/>
          <w:szCs w:val="26"/>
          <w:lang w:val="es-BO"/>
        </w:rPr>
        <w:t xml:space="preserve"> </w:t>
      </w:r>
      <w:proofErr w:type="spellStart"/>
      <w:r w:rsidR="00645980" w:rsidRPr="00E7425D">
        <w:rPr>
          <w:sz w:val="26"/>
          <w:szCs w:val="26"/>
          <w:lang w:val="es-BO"/>
        </w:rPr>
        <w:t>trạo</w:t>
      </w:r>
      <w:proofErr w:type="spellEnd"/>
      <w:r w:rsidR="00645980" w:rsidRPr="00E7425D">
        <w:rPr>
          <w:sz w:val="26"/>
          <w:szCs w:val="26"/>
          <w:lang w:val="es-BO"/>
        </w:rPr>
        <w:t xml:space="preserve"> </w:t>
      </w:r>
      <w:proofErr w:type="spellStart"/>
      <w:r w:rsidR="00645980" w:rsidRPr="00E7425D">
        <w:rPr>
          <w:sz w:val="26"/>
          <w:szCs w:val="26"/>
          <w:lang w:val="es-BO"/>
        </w:rPr>
        <w:t>hoặc</w:t>
      </w:r>
      <w:proofErr w:type="spellEnd"/>
      <w:r w:rsidR="00645980" w:rsidRPr="00E7425D">
        <w:rPr>
          <w:sz w:val="26"/>
          <w:szCs w:val="26"/>
          <w:lang w:val="es-BO"/>
        </w:rPr>
        <w:t xml:space="preserve"> </w:t>
      </w:r>
      <w:proofErr w:type="spellStart"/>
      <w:r w:rsidR="00645980" w:rsidRPr="00E7425D">
        <w:rPr>
          <w:sz w:val="26"/>
          <w:szCs w:val="26"/>
          <w:lang w:val="es-BO"/>
        </w:rPr>
        <w:t>trong</w:t>
      </w:r>
      <w:proofErr w:type="spellEnd"/>
      <w:r w:rsidR="00645980" w:rsidRPr="00E7425D">
        <w:rPr>
          <w:sz w:val="26"/>
          <w:szCs w:val="26"/>
          <w:lang w:val="es-BO"/>
        </w:rPr>
        <w:t xml:space="preserve"> </w:t>
      </w:r>
      <w:proofErr w:type="spellStart"/>
      <w:r w:rsidR="00645980" w:rsidRPr="00E7425D">
        <w:rPr>
          <w:sz w:val="26"/>
          <w:szCs w:val="26"/>
          <w:lang w:val="es-BO"/>
        </w:rPr>
        <w:t>các</w:t>
      </w:r>
      <w:proofErr w:type="spellEnd"/>
      <w:r w:rsidR="00645980" w:rsidRPr="00E7425D">
        <w:rPr>
          <w:sz w:val="26"/>
          <w:szCs w:val="26"/>
          <w:lang w:val="es-BO"/>
        </w:rPr>
        <w:t xml:space="preserve"> </w:t>
      </w:r>
      <w:proofErr w:type="spellStart"/>
      <w:r w:rsidR="00645980" w:rsidRPr="00E7425D">
        <w:rPr>
          <w:sz w:val="26"/>
          <w:szCs w:val="26"/>
          <w:lang w:val="es-BO"/>
        </w:rPr>
        <w:t>thể</w:t>
      </w:r>
      <w:proofErr w:type="spellEnd"/>
      <w:r w:rsidR="00645980" w:rsidRPr="00E7425D">
        <w:rPr>
          <w:sz w:val="26"/>
          <w:szCs w:val="26"/>
          <w:lang w:val="es-BO"/>
        </w:rPr>
        <w:t xml:space="preserve"> </w:t>
      </w:r>
      <w:proofErr w:type="spellStart"/>
      <w:r w:rsidR="00645980" w:rsidRPr="00E7425D">
        <w:rPr>
          <w:sz w:val="26"/>
          <w:szCs w:val="26"/>
          <w:lang w:val="es-BO"/>
        </w:rPr>
        <w:t>loại</w:t>
      </w:r>
      <w:proofErr w:type="spellEnd"/>
      <w:r w:rsidR="00645980" w:rsidRPr="00E7425D">
        <w:rPr>
          <w:sz w:val="26"/>
          <w:szCs w:val="26"/>
          <w:lang w:val="es-BO"/>
        </w:rPr>
        <w:t xml:space="preserve"> </w:t>
      </w:r>
      <w:proofErr w:type="spellStart"/>
      <w:r w:rsidR="00645980" w:rsidRPr="00E7425D">
        <w:rPr>
          <w:sz w:val="26"/>
          <w:szCs w:val="26"/>
          <w:lang w:val="es-BO"/>
        </w:rPr>
        <w:t>khác</w:t>
      </w:r>
      <w:proofErr w:type="spellEnd"/>
      <w:r w:rsidR="00645980" w:rsidRPr="00E7425D">
        <w:rPr>
          <w:sz w:val="26"/>
          <w:szCs w:val="26"/>
          <w:lang w:val="es-BO"/>
        </w:rPr>
        <w:t xml:space="preserve"> </w:t>
      </w:r>
      <w:proofErr w:type="spellStart"/>
      <w:r w:rsidR="00645980" w:rsidRPr="00E7425D">
        <w:rPr>
          <w:sz w:val="26"/>
          <w:szCs w:val="26"/>
          <w:lang w:val="es-BO"/>
        </w:rPr>
        <w:t>như</w:t>
      </w:r>
      <w:proofErr w:type="spellEnd"/>
      <w:r w:rsidR="00747ADB" w:rsidRPr="00E7425D">
        <w:rPr>
          <w:sz w:val="26"/>
          <w:szCs w:val="26"/>
          <w:lang w:val="es-BO"/>
        </w:rPr>
        <w:t xml:space="preserve"> </w:t>
      </w:r>
      <w:proofErr w:type="spellStart"/>
      <w:r w:rsidR="00747ADB" w:rsidRPr="00E7425D">
        <w:rPr>
          <w:sz w:val="26"/>
          <w:szCs w:val="26"/>
          <w:lang w:val="es-BO"/>
        </w:rPr>
        <w:t>Hát</w:t>
      </w:r>
      <w:proofErr w:type="spellEnd"/>
      <w:r w:rsidR="00747ADB" w:rsidRPr="00E7425D">
        <w:rPr>
          <w:sz w:val="26"/>
          <w:szCs w:val="26"/>
          <w:lang w:val="es-BO"/>
        </w:rPr>
        <w:t xml:space="preserve"> </w:t>
      </w:r>
      <w:proofErr w:type="spellStart"/>
      <w:r w:rsidR="00747ADB" w:rsidRPr="00E7425D">
        <w:rPr>
          <w:sz w:val="26"/>
          <w:szCs w:val="26"/>
          <w:lang w:val="es-BO"/>
        </w:rPr>
        <w:t>Trống</w:t>
      </w:r>
      <w:proofErr w:type="spellEnd"/>
      <w:r w:rsidR="00747ADB" w:rsidRPr="00E7425D">
        <w:rPr>
          <w:sz w:val="26"/>
          <w:szCs w:val="26"/>
          <w:lang w:val="es-BO"/>
        </w:rPr>
        <w:t xml:space="preserve"> </w:t>
      </w:r>
      <w:proofErr w:type="spellStart"/>
      <w:r w:rsidR="00747ADB" w:rsidRPr="00E7425D">
        <w:rPr>
          <w:sz w:val="26"/>
          <w:szCs w:val="26"/>
          <w:lang w:val="es-BO"/>
        </w:rPr>
        <w:t>quân</w:t>
      </w:r>
      <w:proofErr w:type="spellEnd"/>
      <w:r w:rsidR="00747ADB" w:rsidRPr="00E7425D">
        <w:rPr>
          <w:sz w:val="26"/>
          <w:szCs w:val="26"/>
          <w:lang w:val="es-BO"/>
        </w:rPr>
        <w:t xml:space="preserve">, </w:t>
      </w:r>
      <w:proofErr w:type="spellStart"/>
      <w:r w:rsidR="00747ADB" w:rsidRPr="00E7425D">
        <w:rPr>
          <w:sz w:val="26"/>
          <w:szCs w:val="26"/>
          <w:lang w:val="es-BO"/>
        </w:rPr>
        <w:t>Hát</w:t>
      </w:r>
      <w:proofErr w:type="spellEnd"/>
      <w:r w:rsidR="00747ADB" w:rsidRPr="00E7425D">
        <w:rPr>
          <w:sz w:val="26"/>
          <w:szCs w:val="26"/>
          <w:lang w:val="es-BO"/>
        </w:rPr>
        <w:t xml:space="preserve"> </w:t>
      </w:r>
      <w:proofErr w:type="spellStart"/>
      <w:r w:rsidR="00747ADB" w:rsidRPr="00E7425D">
        <w:rPr>
          <w:sz w:val="26"/>
          <w:szCs w:val="26"/>
          <w:lang w:val="es-BO"/>
        </w:rPr>
        <w:t>Ví</w:t>
      </w:r>
      <w:proofErr w:type="spellEnd"/>
      <w:r w:rsidR="00747ADB" w:rsidRPr="00E7425D">
        <w:rPr>
          <w:sz w:val="26"/>
          <w:szCs w:val="26"/>
          <w:lang w:val="es-BO"/>
        </w:rPr>
        <w:t xml:space="preserve">, </w:t>
      </w:r>
      <w:proofErr w:type="spellStart"/>
      <w:r w:rsidR="00747ADB" w:rsidRPr="00E7425D">
        <w:rPr>
          <w:sz w:val="26"/>
          <w:szCs w:val="26"/>
          <w:lang w:val="es-BO"/>
        </w:rPr>
        <w:t>Hát</w:t>
      </w:r>
      <w:proofErr w:type="spellEnd"/>
      <w:r w:rsidR="00747ADB" w:rsidRPr="00E7425D">
        <w:rPr>
          <w:sz w:val="26"/>
          <w:szCs w:val="26"/>
          <w:lang w:val="es-BO"/>
        </w:rPr>
        <w:t xml:space="preserve"> </w:t>
      </w:r>
      <w:proofErr w:type="spellStart"/>
      <w:r w:rsidR="00747ADB" w:rsidRPr="00E7425D">
        <w:rPr>
          <w:sz w:val="26"/>
          <w:szCs w:val="26"/>
          <w:lang w:val="es-BO"/>
        </w:rPr>
        <w:t>Giặm</w:t>
      </w:r>
      <w:proofErr w:type="spellEnd"/>
      <w:r w:rsidR="00747ADB" w:rsidRPr="00E7425D">
        <w:rPr>
          <w:sz w:val="26"/>
          <w:szCs w:val="26"/>
          <w:lang w:val="es-BO"/>
        </w:rPr>
        <w:t xml:space="preserve"> hay </w:t>
      </w:r>
      <w:proofErr w:type="spellStart"/>
      <w:r w:rsidR="00747ADB" w:rsidRPr="00E7425D">
        <w:rPr>
          <w:sz w:val="26"/>
          <w:szCs w:val="26"/>
          <w:lang w:val="es-BO"/>
        </w:rPr>
        <w:t>Chầu</w:t>
      </w:r>
      <w:proofErr w:type="spellEnd"/>
      <w:r w:rsidR="00747ADB" w:rsidRPr="00E7425D">
        <w:rPr>
          <w:sz w:val="26"/>
          <w:szCs w:val="26"/>
          <w:lang w:val="es-BO"/>
        </w:rPr>
        <w:t xml:space="preserve"> </w:t>
      </w:r>
      <w:proofErr w:type="spellStart"/>
      <w:r w:rsidR="00747ADB" w:rsidRPr="00E7425D">
        <w:rPr>
          <w:sz w:val="26"/>
          <w:szCs w:val="26"/>
          <w:lang w:val="es-BO"/>
        </w:rPr>
        <w:t>Văn</w:t>
      </w:r>
      <w:proofErr w:type="spellEnd"/>
      <w:r w:rsidR="00747ADB" w:rsidRPr="00E7425D">
        <w:rPr>
          <w:sz w:val="26"/>
          <w:szCs w:val="26"/>
          <w:lang w:val="es-BO"/>
        </w:rPr>
        <w:t>,</w:t>
      </w:r>
      <w:r w:rsidR="00645980" w:rsidRPr="00E7425D">
        <w:rPr>
          <w:sz w:val="26"/>
          <w:szCs w:val="26"/>
          <w:lang w:val="es-BO"/>
        </w:rPr>
        <w:t xml:space="preserve"> </w:t>
      </w:r>
      <w:proofErr w:type="spellStart"/>
      <w:r w:rsidR="00645980" w:rsidRPr="00E7425D">
        <w:rPr>
          <w:sz w:val="26"/>
          <w:szCs w:val="26"/>
          <w:lang w:val="es-BO"/>
        </w:rPr>
        <w:t>Bài</w:t>
      </w:r>
      <w:proofErr w:type="spellEnd"/>
      <w:r w:rsidR="00645980" w:rsidRPr="00E7425D">
        <w:rPr>
          <w:sz w:val="26"/>
          <w:szCs w:val="26"/>
          <w:lang w:val="es-BO"/>
        </w:rPr>
        <w:t xml:space="preserve"> </w:t>
      </w:r>
      <w:proofErr w:type="spellStart"/>
      <w:r w:rsidR="00645980" w:rsidRPr="00E7425D">
        <w:rPr>
          <w:sz w:val="26"/>
          <w:szCs w:val="26"/>
          <w:lang w:val="es-BO"/>
        </w:rPr>
        <w:t>chòi</w:t>
      </w:r>
      <w:proofErr w:type="spellEnd"/>
      <w:r w:rsidR="00645980" w:rsidRPr="00E7425D">
        <w:rPr>
          <w:sz w:val="26"/>
          <w:szCs w:val="26"/>
          <w:lang w:val="es-BO"/>
        </w:rPr>
        <w:t>…</w:t>
      </w:r>
      <w:r w:rsidR="00747ADB" w:rsidRPr="00E7425D">
        <w:rPr>
          <w:sz w:val="26"/>
          <w:szCs w:val="26"/>
          <w:lang w:val="es-BO"/>
        </w:rPr>
        <w:t xml:space="preserve"> </w:t>
      </w:r>
      <w:proofErr w:type="spellStart"/>
      <w:r w:rsidR="00747ADB" w:rsidRPr="00E7425D">
        <w:rPr>
          <w:sz w:val="26"/>
          <w:szCs w:val="26"/>
          <w:lang w:val="es-BO"/>
        </w:rPr>
        <w:t>mỗi</w:t>
      </w:r>
      <w:proofErr w:type="spellEnd"/>
      <w:r w:rsidR="00747ADB" w:rsidRPr="00E7425D">
        <w:rPr>
          <w:sz w:val="26"/>
          <w:szCs w:val="26"/>
          <w:lang w:val="es-BO"/>
        </w:rPr>
        <w:t xml:space="preserve"> </w:t>
      </w:r>
      <w:proofErr w:type="spellStart"/>
      <w:r w:rsidR="00747ADB" w:rsidRPr="00E7425D">
        <w:rPr>
          <w:sz w:val="26"/>
          <w:szCs w:val="26"/>
          <w:lang w:val="es-BO"/>
        </w:rPr>
        <w:t>làn</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có</w:t>
      </w:r>
      <w:proofErr w:type="spellEnd"/>
      <w:r w:rsidR="00747ADB" w:rsidRPr="00E7425D">
        <w:rPr>
          <w:sz w:val="26"/>
          <w:szCs w:val="26"/>
          <w:lang w:val="es-BO"/>
        </w:rPr>
        <w:t xml:space="preserve"> </w:t>
      </w:r>
      <w:proofErr w:type="spellStart"/>
      <w:r w:rsidR="00747ADB" w:rsidRPr="00E7425D">
        <w:rPr>
          <w:sz w:val="26"/>
          <w:szCs w:val="26"/>
          <w:lang w:val="es-BO"/>
        </w:rPr>
        <w:t>thể</w:t>
      </w:r>
      <w:proofErr w:type="spellEnd"/>
      <w:r w:rsidR="00747ADB" w:rsidRPr="00E7425D">
        <w:rPr>
          <w:sz w:val="26"/>
          <w:szCs w:val="26"/>
          <w:lang w:val="es-BO"/>
        </w:rPr>
        <w:t xml:space="preserve"> </w:t>
      </w:r>
      <w:proofErr w:type="spellStart"/>
      <w:r w:rsidR="00747ADB" w:rsidRPr="00E7425D">
        <w:rPr>
          <w:sz w:val="26"/>
          <w:szCs w:val="26"/>
          <w:lang w:val="es-BO"/>
        </w:rPr>
        <w:t>có</w:t>
      </w:r>
      <w:proofErr w:type="spellEnd"/>
      <w:r w:rsidR="00747ADB" w:rsidRPr="00E7425D">
        <w:rPr>
          <w:sz w:val="26"/>
          <w:szCs w:val="26"/>
          <w:lang w:val="es-BO"/>
        </w:rPr>
        <w:t xml:space="preserve"> </w:t>
      </w:r>
      <w:proofErr w:type="spellStart"/>
      <w:r w:rsidR="00747ADB" w:rsidRPr="00E7425D">
        <w:rPr>
          <w:sz w:val="26"/>
          <w:szCs w:val="26"/>
          <w:lang w:val="es-BO"/>
        </w:rPr>
        <w:t>nhiều</w:t>
      </w:r>
      <w:proofErr w:type="spellEnd"/>
      <w:r w:rsidR="00747ADB" w:rsidRPr="00E7425D">
        <w:rPr>
          <w:sz w:val="26"/>
          <w:szCs w:val="26"/>
          <w:lang w:val="es-BO"/>
        </w:rPr>
        <w:t xml:space="preserve"> </w:t>
      </w:r>
      <w:proofErr w:type="spellStart"/>
      <w:r w:rsidR="00747ADB" w:rsidRPr="00E7425D">
        <w:rPr>
          <w:sz w:val="26"/>
          <w:szCs w:val="26"/>
          <w:lang w:val="es-BO"/>
        </w:rPr>
        <w:t>dị</w:t>
      </w:r>
      <w:proofErr w:type="spellEnd"/>
      <w:r w:rsidR="00747ADB" w:rsidRPr="00E7425D">
        <w:rPr>
          <w:sz w:val="26"/>
          <w:szCs w:val="26"/>
          <w:lang w:val="es-BO"/>
        </w:rPr>
        <w:t xml:space="preserve"> </w:t>
      </w:r>
      <w:proofErr w:type="spellStart"/>
      <w:r w:rsidR="00747ADB" w:rsidRPr="00E7425D">
        <w:rPr>
          <w:sz w:val="26"/>
          <w:szCs w:val="26"/>
          <w:lang w:val="es-BO"/>
        </w:rPr>
        <w:t>bản</w:t>
      </w:r>
      <w:proofErr w:type="spellEnd"/>
      <w:r w:rsidR="00747ADB" w:rsidRPr="00E7425D">
        <w:rPr>
          <w:sz w:val="26"/>
          <w:szCs w:val="26"/>
          <w:lang w:val="es-BO"/>
        </w:rPr>
        <w:t xml:space="preserve">, </w:t>
      </w:r>
      <w:proofErr w:type="spellStart"/>
      <w:r w:rsidR="00747ADB" w:rsidRPr="00E7425D">
        <w:rPr>
          <w:sz w:val="26"/>
          <w:szCs w:val="26"/>
          <w:lang w:val="es-BO"/>
        </w:rPr>
        <w:t>nhưng</w:t>
      </w:r>
      <w:proofErr w:type="spellEnd"/>
      <w:r w:rsidR="00747ADB" w:rsidRPr="00E7425D">
        <w:rPr>
          <w:sz w:val="26"/>
          <w:szCs w:val="26"/>
          <w:lang w:val="es-BO"/>
        </w:rPr>
        <w:t xml:space="preserve"> </w:t>
      </w:r>
      <w:proofErr w:type="spellStart"/>
      <w:r w:rsidR="00747ADB" w:rsidRPr="00E7425D">
        <w:rPr>
          <w:sz w:val="26"/>
          <w:szCs w:val="26"/>
          <w:lang w:val="es-BO"/>
        </w:rPr>
        <w:t>đều</w:t>
      </w:r>
      <w:proofErr w:type="spellEnd"/>
      <w:r w:rsidR="00747ADB" w:rsidRPr="00E7425D">
        <w:rPr>
          <w:sz w:val="26"/>
          <w:szCs w:val="26"/>
          <w:lang w:val="es-BO"/>
        </w:rPr>
        <w:t xml:space="preserve"> </w:t>
      </w:r>
      <w:proofErr w:type="spellStart"/>
      <w:r w:rsidR="00747ADB" w:rsidRPr="00E7425D">
        <w:rPr>
          <w:sz w:val="26"/>
          <w:szCs w:val="26"/>
          <w:lang w:val="es-BO"/>
        </w:rPr>
        <w:t>mang</w:t>
      </w:r>
      <w:proofErr w:type="spellEnd"/>
      <w:r w:rsidR="00747ADB" w:rsidRPr="00E7425D">
        <w:rPr>
          <w:sz w:val="26"/>
          <w:szCs w:val="26"/>
          <w:lang w:val="es-BO"/>
        </w:rPr>
        <w:t xml:space="preserve"> </w:t>
      </w:r>
      <w:proofErr w:type="spellStart"/>
      <w:r w:rsidR="00747ADB" w:rsidRPr="00E7425D">
        <w:rPr>
          <w:sz w:val="26"/>
          <w:szCs w:val="26"/>
          <w:lang w:val="es-BO"/>
        </w:rPr>
        <w:t>những</w:t>
      </w:r>
      <w:proofErr w:type="spellEnd"/>
      <w:r w:rsidR="00747ADB" w:rsidRPr="00E7425D">
        <w:rPr>
          <w:sz w:val="26"/>
          <w:szCs w:val="26"/>
          <w:lang w:val="es-BO"/>
        </w:rPr>
        <w:t xml:space="preserve"> </w:t>
      </w:r>
      <w:proofErr w:type="spellStart"/>
      <w:r w:rsidR="00747ADB" w:rsidRPr="00E7425D">
        <w:rPr>
          <w:sz w:val="26"/>
          <w:szCs w:val="26"/>
          <w:lang w:val="es-BO"/>
        </w:rPr>
        <w:t>nét</w:t>
      </w:r>
      <w:proofErr w:type="spellEnd"/>
      <w:r w:rsidR="00747ADB" w:rsidRPr="00E7425D">
        <w:rPr>
          <w:sz w:val="26"/>
          <w:szCs w:val="26"/>
          <w:lang w:val="es-BO"/>
        </w:rPr>
        <w:t xml:space="preserve"> </w:t>
      </w:r>
      <w:proofErr w:type="spellStart"/>
      <w:r w:rsidR="00747ADB" w:rsidRPr="00E7425D">
        <w:rPr>
          <w:sz w:val="26"/>
          <w:szCs w:val="26"/>
          <w:lang w:val="es-BO"/>
        </w:rPr>
        <w:t>giai</w:t>
      </w:r>
      <w:proofErr w:type="spellEnd"/>
      <w:r w:rsidR="00747ADB" w:rsidRPr="00E7425D">
        <w:rPr>
          <w:sz w:val="26"/>
          <w:szCs w:val="26"/>
          <w:lang w:val="es-BO"/>
        </w:rPr>
        <w:t xml:space="preserve"> </w:t>
      </w:r>
      <w:proofErr w:type="spellStart"/>
      <w:r w:rsidR="00747ADB" w:rsidRPr="00E7425D">
        <w:rPr>
          <w:sz w:val="26"/>
          <w:szCs w:val="26"/>
          <w:lang w:val="es-BO"/>
        </w:rPr>
        <w:t>điệu</w:t>
      </w:r>
      <w:proofErr w:type="spellEnd"/>
      <w:r w:rsidR="00747ADB" w:rsidRPr="00E7425D">
        <w:rPr>
          <w:sz w:val="26"/>
          <w:szCs w:val="26"/>
          <w:lang w:val="es-BO"/>
        </w:rPr>
        <w:t xml:space="preserve"> </w:t>
      </w:r>
      <w:proofErr w:type="spellStart"/>
      <w:r w:rsidR="00747ADB" w:rsidRPr="00E7425D">
        <w:rPr>
          <w:sz w:val="26"/>
          <w:szCs w:val="26"/>
          <w:lang w:val="es-BO"/>
        </w:rPr>
        <w:t>đặc</w:t>
      </w:r>
      <w:proofErr w:type="spellEnd"/>
      <w:r w:rsidR="00747ADB" w:rsidRPr="00E7425D">
        <w:rPr>
          <w:sz w:val="26"/>
          <w:szCs w:val="26"/>
          <w:lang w:val="es-BO"/>
        </w:rPr>
        <w:t xml:space="preserve"> </w:t>
      </w:r>
      <w:proofErr w:type="spellStart"/>
      <w:r w:rsidR="00747ADB" w:rsidRPr="00E7425D">
        <w:rPr>
          <w:sz w:val="26"/>
          <w:szCs w:val="26"/>
          <w:lang w:val="es-BO"/>
        </w:rPr>
        <w:t>trưng</w:t>
      </w:r>
      <w:proofErr w:type="spellEnd"/>
      <w:r w:rsidR="00747ADB" w:rsidRPr="00E7425D">
        <w:rPr>
          <w:sz w:val="26"/>
          <w:szCs w:val="26"/>
          <w:lang w:val="es-BO"/>
        </w:rPr>
        <w:t xml:space="preserve"> </w:t>
      </w:r>
      <w:proofErr w:type="spellStart"/>
      <w:r w:rsidR="00747ADB" w:rsidRPr="00E7425D">
        <w:rPr>
          <w:sz w:val="26"/>
          <w:szCs w:val="26"/>
          <w:lang w:val="es-BO"/>
        </w:rPr>
        <w:t>gọi</w:t>
      </w:r>
      <w:proofErr w:type="spellEnd"/>
      <w:r w:rsidR="00747ADB" w:rsidRPr="00E7425D">
        <w:rPr>
          <w:sz w:val="26"/>
          <w:szCs w:val="26"/>
          <w:lang w:val="es-BO"/>
        </w:rPr>
        <w:t xml:space="preserve"> </w:t>
      </w:r>
      <w:proofErr w:type="spellStart"/>
      <w:r w:rsidR="00747ADB" w:rsidRPr="00E7425D">
        <w:rPr>
          <w:sz w:val="26"/>
          <w:szCs w:val="26"/>
          <w:lang w:val="es-BO"/>
        </w:rPr>
        <w:t>là</w:t>
      </w:r>
      <w:proofErr w:type="spellEnd"/>
      <w:r w:rsidR="00747ADB" w:rsidRPr="00E7425D">
        <w:rPr>
          <w:sz w:val="26"/>
          <w:szCs w:val="26"/>
          <w:lang w:val="es-BO"/>
        </w:rPr>
        <w:t xml:space="preserve"> “</w:t>
      </w:r>
      <w:proofErr w:type="spellStart"/>
      <w:r w:rsidR="00747ADB" w:rsidRPr="00E7425D">
        <w:rPr>
          <w:sz w:val="26"/>
          <w:szCs w:val="26"/>
          <w:lang w:val="es-BO"/>
        </w:rPr>
        <w:t>lòng</w:t>
      </w:r>
      <w:proofErr w:type="spellEnd"/>
      <w:r w:rsidR="00747ADB" w:rsidRPr="00E7425D">
        <w:rPr>
          <w:sz w:val="26"/>
          <w:szCs w:val="26"/>
          <w:lang w:val="es-BO"/>
        </w:rPr>
        <w:t xml:space="preserve"> </w:t>
      </w:r>
      <w:proofErr w:type="spellStart"/>
      <w:r w:rsidR="00747ADB" w:rsidRPr="00E7425D">
        <w:rPr>
          <w:sz w:val="26"/>
          <w:szCs w:val="26"/>
          <w:lang w:val="es-BO"/>
        </w:rPr>
        <w:t>bản</w:t>
      </w:r>
      <w:proofErr w:type="spellEnd"/>
      <w:r w:rsidR="00747ADB" w:rsidRPr="00E7425D">
        <w:rPr>
          <w:sz w:val="26"/>
          <w:szCs w:val="26"/>
          <w:lang w:val="es-BO"/>
        </w:rPr>
        <w:t>”.</w:t>
      </w:r>
    </w:p>
    <w:p w14:paraId="5C4F5879" w14:textId="6DD05148" w:rsidR="005E4382" w:rsidRPr="00E7425D" w:rsidRDefault="005E4382" w:rsidP="00194EA7">
      <w:pPr>
        <w:pStyle w:val="Heading2"/>
        <w:keepNext w:val="0"/>
        <w:keepLines w:val="0"/>
        <w:widowControl w:val="0"/>
        <w:rPr>
          <w:sz w:val="26"/>
          <w:lang w:val="en-GB"/>
        </w:rPr>
      </w:pPr>
      <w:bookmarkStart w:id="199" w:name="_Toc214367903"/>
      <w:bookmarkStart w:id="200" w:name="_Toc214368147"/>
      <w:bookmarkStart w:id="201" w:name="_Toc214368285"/>
      <w:bookmarkStart w:id="202" w:name="_Toc219399890"/>
      <w:bookmarkStart w:id="203" w:name="_Toc219400160"/>
      <w:bookmarkStart w:id="204" w:name="_Toc219400274"/>
      <w:bookmarkStart w:id="205" w:name="_Toc219433065"/>
      <w:r w:rsidRPr="00E7425D">
        <w:rPr>
          <w:sz w:val="26"/>
          <w:lang w:val="en-GB"/>
        </w:rPr>
        <w:t>1.2.</w:t>
      </w:r>
      <w:r w:rsidR="00405BCB" w:rsidRPr="00E7425D">
        <w:rPr>
          <w:sz w:val="26"/>
          <w:lang w:val="en-GB"/>
        </w:rPr>
        <w:t>2</w:t>
      </w:r>
      <w:r w:rsidRPr="00E7425D">
        <w:rPr>
          <w:sz w:val="26"/>
          <w:lang w:val="en-GB"/>
        </w:rPr>
        <w:t xml:space="preserve">. </w:t>
      </w:r>
      <w:bookmarkEnd w:id="191"/>
      <w:bookmarkEnd w:id="192"/>
      <w:proofErr w:type="spellStart"/>
      <w:r w:rsidR="00706E92" w:rsidRPr="00E7425D">
        <w:rPr>
          <w:sz w:val="26"/>
          <w:lang w:val="en-GB"/>
        </w:rPr>
        <w:t>Đặc</w:t>
      </w:r>
      <w:proofErr w:type="spellEnd"/>
      <w:r w:rsidR="00706E92" w:rsidRPr="00E7425D">
        <w:rPr>
          <w:sz w:val="26"/>
          <w:lang w:val="en-GB"/>
        </w:rPr>
        <w:t xml:space="preserve"> </w:t>
      </w:r>
      <w:proofErr w:type="spellStart"/>
      <w:r w:rsidR="00706E92" w:rsidRPr="00E7425D">
        <w:rPr>
          <w:sz w:val="26"/>
          <w:lang w:val="en-GB"/>
        </w:rPr>
        <w:t>điểm</w:t>
      </w:r>
      <w:proofErr w:type="spellEnd"/>
      <w:r w:rsidR="00706E92" w:rsidRPr="00E7425D">
        <w:rPr>
          <w:sz w:val="26"/>
          <w:lang w:val="en-GB"/>
        </w:rPr>
        <w:t xml:space="preserve"> </w:t>
      </w:r>
      <w:proofErr w:type="spellStart"/>
      <w:r w:rsidR="00706E92" w:rsidRPr="00E7425D">
        <w:rPr>
          <w:sz w:val="26"/>
          <w:lang w:val="en-GB"/>
        </w:rPr>
        <w:t>của</w:t>
      </w:r>
      <w:proofErr w:type="spellEnd"/>
      <w:r w:rsidR="00706E92" w:rsidRPr="00E7425D">
        <w:rPr>
          <w:sz w:val="26"/>
          <w:lang w:val="en-GB"/>
        </w:rPr>
        <w:t xml:space="preserve"> </w:t>
      </w:r>
      <w:proofErr w:type="spellStart"/>
      <w:r w:rsidR="00706E92" w:rsidRPr="00E7425D">
        <w:rPr>
          <w:sz w:val="26"/>
          <w:lang w:val="en-GB"/>
        </w:rPr>
        <w:t>dạy</w:t>
      </w:r>
      <w:proofErr w:type="spellEnd"/>
      <w:r w:rsidR="00706E92" w:rsidRPr="00E7425D">
        <w:rPr>
          <w:sz w:val="26"/>
          <w:lang w:val="en-GB"/>
        </w:rPr>
        <w:t xml:space="preserve"> </w:t>
      </w:r>
      <w:proofErr w:type="spellStart"/>
      <w:r w:rsidR="00706E92" w:rsidRPr="00E7425D">
        <w:rPr>
          <w:sz w:val="26"/>
          <w:lang w:val="en-GB"/>
        </w:rPr>
        <w:t>học</w:t>
      </w:r>
      <w:proofErr w:type="spellEnd"/>
      <w:r w:rsidR="00706E92" w:rsidRPr="00E7425D">
        <w:rPr>
          <w:sz w:val="26"/>
          <w:lang w:val="en-GB"/>
        </w:rPr>
        <w:t xml:space="preserve"> </w:t>
      </w:r>
      <w:proofErr w:type="spellStart"/>
      <w:r w:rsidR="00706E92" w:rsidRPr="00E7425D">
        <w:rPr>
          <w:sz w:val="26"/>
          <w:lang w:val="en-GB"/>
        </w:rPr>
        <w:t>tích</w:t>
      </w:r>
      <w:proofErr w:type="spellEnd"/>
      <w:r w:rsidR="00706E92" w:rsidRPr="00E7425D">
        <w:rPr>
          <w:sz w:val="26"/>
          <w:lang w:val="en-GB"/>
        </w:rPr>
        <w:t xml:space="preserve"> </w:t>
      </w:r>
      <w:proofErr w:type="spellStart"/>
      <w:r w:rsidR="00706E92" w:rsidRPr="00E7425D">
        <w:rPr>
          <w:sz w:val="26"/>
          <w:lang w:val="en-GB"/>
        </w:rPr>
        <w:t>hợp</w:t>
      </w:r>
      <w:bookmarkEnd w:id="199"/>
      <w:bookmarkEnd w:id="200"/>
      <w:bookmarkEnd w:id="201"/>
      <w:bookmarkEnd w:id="202"/>
      <w:bookmarkEnd w:id="203"/>
      <w:bookmarkEnd w:id="204"/>
      <w:bookmarkEnd w:id="205"/>
      <w:proofErr w:type="spellEnd"/>
      <w:r w:rsidR="00823CC5" w:rsidRPr="00E7425D">
        <w:rPr>
          <w:sz w:val="26"/>
          <w:lang w:val="en-GB"/>
        </w:rPr>
        <w:t xml:space="preserve"> </w:t>
      </w:r>
      <w:bookmarkEnd w:id="193"/>
      <w:bookmarkEnd w:id="194"/>
    </w:p>
    <w:p w14:paraId="37EB8FA2" w14:textId="73FB5B77" w:rsidR="00E21265" w:rsidRPr="00E7425D" w:rsidRDefault="00E21265" w:rsidP="00194EA7">
      <w:pPr>
        <w:widowControl w:val="0"/>
        <w:rPr>
          <w:spacing w:val="4"/>
          <w:sz w:val="26"/>
          <w:szCs w:val="26"/>
          <w:lang w:val="en-GB"/>
        </w:rPr>
      </w:pPr>
      <w:r w:rsidRPr="00E7425D">
        <w:rPr>
          <w:sz w:val="26"/>
          <w:szCs w:val="26"/>
          <w:lang w:val="en-GB"/>
        </w:rPr>
        <w:tab/>
      </w:r>
      <w:proofErr w:type="spellStart"/>
      <w:r w:rsidRPr="00E7425D">
        <w:rPr>
          <w:spacing w:val="4"/>
          <w:sz w:val="26"/>
          <w:szCs w:val="26"/>
          <w:lang w:val="en-GB"/>
        </w:rPr>
        <w:t>Chúng</w:t>
      </w:r>
      <w:proofErr w:type="spellEnd"/>
      <w:r w:rsidRPr="00E7425D">
        <w:rPr>
          <w:spacing w:val="4"/>
          <w:sz w:val="26"/>
          <w:szCs w:val="26"/>
          <w:lang w:val="en-GB"/>
        </w:rPr>
        <w:t xml:space="preserve"> </w:t>
      </w:r>
      <w:proofErr w:type="spellStart"/>
      <w:r w:rsidRPr="00E7425D">
        <w:rPr>
          <w:spacing w:val="4"/>
          <w:sz w:val="26"/>
          <w:szCs w:val="26"/>
          <w:lang w:val="en-GB"/>
        </w:rPr>
        <w:t>tôi</w:t>
      </w:r>
      <w:proofErr w:type="spellEnd"/>
      <w:r w:rsidRPr="00E7425D">
        <w:rPr>
          <w:spacing w:val="4"/>
          <w:sz w:val="26"/>
          <w:szCs w:val="26"/>
          <w:lang w:val="en-GB"/>
        </w:rPr>
        <w:t xml:space="preserve"> </w:t>
      </w:r>
      <w:proofErr w:type="spellStart"/>
      <w:r w:rsidRPr="00E7425D">
        <w:rPr>
          <w:spacing w:val="4"/>
          <w:sz w:val="26"/>
          <w:szCs w:val="26"/>
          <w:lang w:val="en-GB"/>
        </w:rPr>
        <w:t>tìm</w:t>
      </w:r>
      <w:proofErr w:type="spellEnd"/>
      <w:r w:rsidRPr="00E7425D">
        <w:rPr>
          <w:spacing w:val="4"/>
          <w:sz w:val="26"/>
          <w:szCs w:val="26"/>
          <w:lang w:val="en-GB"/>
        </w:rPr>
        <w:t xml:space="preserve"> </w:t>
      </w:r>
      <w:proofErr w:type="spellStart"/>
      <w:r w:rsidRPr="00E7425D">
        <w:rPr>
          <w:spacing w:val="4"/>
          <w:sz w:val="26"/>
          <w:szCs w:val="26"/>
          <w:lang w:val="en-GB"/>
        </w:rPr>
        <w:t>hiểu</w:t>
      </w:r>
      <w:proofErr w:type="spellEnd"/>
      <w:r w:rsidRPr="00E7425D">
        <w:rPr>
          <w:spacing w:val="4"/>
          <w:sz w:val="26"/>
          <w:szCs w:val="26"/>
          <w:lang w:val="en-GB"/>
        </w:rPr>
        <w:t xml:space="preserve"> </w:t>
      </w:r>
      <w:proofErr w:type="spellStart"/>
      <w:r w:rsidRPr="00E7425D">
        <w:rPr>
          <w:spacing w:val="4"/>
          <w:sz w:val="26"/>
          <w:szCs w:val="26"/>
          <w:lang w:val="en-GB"/>
        </w:rPr>
        <w:t>về</w:t>
      </w:r>
      <w:proofErr w:type="spellEnd"/>
      <w:r w:rsidRPr="00E7425D">
        <w:rPr>
          <w:spacing w:val="4"/>
          <w:sz w:val="26"/>
          <w:szCs w:val="26"/>
          <w:lang w:val="en-GB"/>
        </w:rPr>
        <w:t xml:space="preserve"> </w:t>
      </w:r>
      <w:proofErr w:type="spellStart"/>
      <w:r w:rsidR="00706E92" w:rsidRPr="00E7425D">
        <w:rPr>
          <w:spacing w:val="4"/>
          <w:sz w:val="26"/>
          <w:szCs w:val="26"/>
          <w:lang w:val="en-GB"/>
        </w:rPr>
        <w:t>đặc</w:t>
      </w:r>
      <w:proofErr w:type="spellEnd"/>
      <w:r w:rsidR="00706E92" w:rsidRPr="00E7425D">
        <w:rPr>
          <w:spacing w:val="4"/>
          <w:sz w:val="26"/>
          <w:szCs w:val="26"/>
          <w:lang w:val="en-GB"/>
        </w:rPr>
        <w:t xml:space="preserve"> </w:t>
      </w:r>
      <w:proofErr w:type="spellStart"/>
      <w:r w:rsidR="00706E92" w:rsidRPr="00E7425D">
        <w:rPr>
          <w:spacing w:val="4"/>
          <w:sz w:val="26"/>
          <w:szCs w:val="26"/>
          <w:lang w:val="en-GB"/>
        </w:rPr>
        <w:t>điểm</w:t>
      </w:r>
      <w:proofErr w:type="spellEnd"/>
      <w:r w:rsidR="00706E92" w:rsidRPr="00E7425D">
        <w:rPr>
          <w:spacing w:val="4"/>
          <w:sz w:val="26"/>
          <w:szCs w:val="26"/>
          <w:lang w:val="en-GB"/>
        </w:rPr>
        <w:t xml:space="preserve"> </w:t>
      </w:r>
      <w:proofErr w:type="spellStart"/>
      <w:r w:rsidR="00706E92" w:rsidRPr="00E7425D">
        <w:rPr>
          <w:spacing w:val="4"/>
          <w:sz w:val="26"/>
          <w:szCs w:val="26"/>
          <w:lang w:val="en-GB"/>
        </w:rPr>
        <w:t>của</w:t>
      </w:r>
      <w:proofErr w:type="spellEnd"/>
      <w:r w:rsidR="00706E92" w:rsidRPr="00E7425D">
        <w:rPr>
          <w:spacing w:val="4"/>
          <w:sz w:val="26"/>
          <w:szCs w:val="26"/>
          <w:lang w:val="en-GB"/>
        </w:rPr>
        <w:t xml:space="preserve"> </w:t>
      </w:r>
      <w:proofErr w:type="spellStart"/>
      <w:r w:rsidRPr="00E7425D">
        <w:rPr>
          <w:spacing w:val="4"/>
          <w:sz w:val="26"/>
          <w:szCs w:val="26"/>
          <w:lang w:val="en-GB"/>
        </w:rPr>
        <w:t>dạy</w:t>
      </w:r>
      <w:proofErr w:type="spellEnd"/>
      <w:r w:rsidRPr="00E7425D">
        <w:rPr>
          <w:spacing w:val="4"/>
          <w:sz w:val="26"/>
          <w:szCs w:val="26"/>
          <w:lang w:val="en-GB"/>
        </w:rPr>
        <w:t xml:space="preserve"> </w:t>
      </w:r>
      <w:proofErr w:type="spellStart"/>
      <w:r w:rsidRPr="00E7425D">
        <w:rPr>
          <w:spacing w:val="4"/>
          <w:sz w:val="26"/>
          <w:szCs w:val="26"/>
          <w:lang w:val="en-GB"/>
        </w:rPr>
        <w:t>học</w:t>
      </w:r>
      <w:proofErr w:type="spellEnd"/>
      <w:r w:rsidRPr="00E7425D">
        <w:rPr>
          <w:spacing w:val="4"/>
          <w:sz w:val="26"/>
          <w:szCs w:val="26"/>
          <w:lang w:val="en-GB"/>
        </w:rPr>
        <w:t xml:space="preserve"> </w:t>
      </w:r>
      <w:proofErr w:type="spellStart"/>
      <w:r w:rsidRPr="00E7425D">
        <w:rPr>
          <w:spacing w:val="4"/>
          <w:sz w:val="26"/>
          <w:szCs w:val="26"/>
          <w:lang w:val="en-GB"/>
        </w:rPr>
        <w:t>tích</w:t>
      </w:r>
      <w:proofErr w:type="spellEnd"/>
      <w:r w:rsidRPr="00E7425D">
        <w:rPr>
          <w:spacing w:val="4"/>
          <w:sz w:val="26"/>
          <w:szCs w:val="26"/>
          <w:lang w:val="en-GB"/>
        </w:rPr>
        <w:t xml:space="preserve"> </w:t>
      </w:r>
      <w:proofErr w:type="spellStart"/>
      <w:r w:rsidRPr="00E7425D">
        <w:rPr>
          <w:spacing w:val="4"/>
          <w:sz w:val="26"/>
          <w:szCs w:val="26"/>
          <w:lang w:val="en-GB"/>
        </w:rPr>
        <w:t>hợp</w:t>
      </w:r>
      <w:proofErr w:type="spellEnd"/>
      <w:r w:rsidRPr="00E7425D">
        <w:rPr>
          <w:spacing w:val="4"/>
          <w:sz w:val="26"/>
          <w:szCs w:val="26"/>
          <w:lang w:val="en-GB"/>
        </w:rPr>
        <w:t xml:space="preserve"> </w:t>
      </w:r>
      <w:proofErr w:type="spellStart"/>
      <w:r w:rsidRPr="00E7425D">
        <w:rPr>
          <w:spacing w:val="4"/>
          <w:sz w:val="26"/>
          <w:szCs w:val="26"/>
          <w:lang w:val="en-GB"/>
        </w:rPr>
        <w:t>trong</w:t>
      </w:r>
      <w:proofErr w:type="spellEnd"/>
      <w:r w:rsidRPr="00E7425D">
        <w:rPr>
          <w:spacing w:val="4"/>
          <w:sz w:val="26"/>
          <w:szCs w:val="26"/>
          <w:lang w:val="en-GB"/>
        </w:rPr>
        <w:t xml:space="preserve"> </w:t>
      </w:r>
      <w:proofErr w:type="spellStart"/>
      <w:r w:rsidRPr="00E7425D">
        <w:rPr>
          <w:spacing w:val="4"/>
          <w:sz w:val="26"/>
          <w:szCs w:val="26"/>
          <w:lang w:val="en-GB"/>
        </w:rPr>
        <w:t>chương</w:t>
      </w:r>
      <w:proofErr w:type="spellEnd"/>
      <w:r w:rsidRPr="00E7425D">
        <w:rPr>
          <w:spacing w:val="4"/>
          <w:sz w:val="26"/>
          <w:szCs w:val="26"/>
          <w:lang w:val="en-GB"/>
        </w:rPr>
        <w:t xml:space="preserve"> </w:t>
      </w:r>
      <w:proofErr w:type="spellStart"/>
      <w:r w:rsidRPr="00E7425D">
        <w:rPr>
          <w:spacing w:val="4"/>
          <w:sz w:val="26"/>
          <w:szCs w:val="26"/>
          <w:lang w:val="en-GB"/>
        </w:rPr>
        <w:t>trình</w:t>
      </w:r>
      <w:proofErr w:type="spellEnd"/>
      <w:r w:rsidRPr="00E7425D">
        <w:rPr>
          <w:spacing w:val="4"/>
          <w:sz w:val="26"/>
          <w:szCs w:val="26"/>
          <w:lang w:val="en-GB"/>
        </w:rPr>
        <w:t xml:space="preserve"> GDPT </w:t>
      </w:r>
      <w:proofErr w:type="spellStart"/>
      <w:r w:rsidRPr="00E7425D">
        <w:rPr>
          <w:spacing w:val="4"/>
          <w:sz w:val="26"/>
          <w:szCs w:val="26"/>
          <w:lang w:val="en-GB"/>
        </w:rPr>
        <w:t>tổng</w:t>
      </w:r>
      <w:proofErr w:type="spellEnd"/>
      <w:r w:rsidRPr="00E7425D">
        <w:rPr>
          <w:spacing w:val="4"/>
          <w:sz w:val="26"/>
          <w:szCs w:val="26"/>
          <w:lang w:val="en-GB"/>
        </w:rPr>
        <w:t xml:space="preserve"> </w:t>
      </w:r>
      <w:proofErr w:type="spellStart"/>
      <w:r w:rsidRPr="00E7425D">
        <w:rPr>
          <w:spacing w:val="4"/>
          <w:sz w:val="26"/>
          <w:szCs w:val="26"/>
          <w:lang w:val="en-GB"/>
        </w:rPr>
        <w:t>thể</w:t>
      </w:r>
      <w:proofErr w:type="spellEnd"/>
      <w:r w:rsidRPr="00E7425D">
        <w:rPr>
          <w:spacing w:val="4"/>
          <w:sz w:val="26"/>
          <w:szCs w:val="26"/>
          <w:lang w:val="en-GB"/>
        </w:rPr>
        <w:t xml:space="preserve">, </w:t>
      </w:r>
      <w:proofErr w:type="spellStart"/>
      <w:r w:rsidRPr="00E7425D">
        <w:rPr>
          <w:spacing w:val="4"/>
          <w:sz w:val="26"/>
          <w:szCs w:val="26"/>
          <w:lang w:val="en-GB"/>
        </w:rPr>
        <w:t>trong</w:t>
      </w:r>
      <w:proofErr w:type="spellEnd"/>
      <w:r w:rsidRPr="00E7425D">
        <w:rPr>
          <w:spacing w:val="4"/>
          <w:sz w:val="26"/>
          <w:szCs w:val="26"/>
          <w:lang w:val="en-GB"/>
        </w:rPr>
        <w:t xml:space="preserve"> </w:t>
      </w:r>
      <w:proofErr w:type="spellStart"/>
      <w:r w:rsidRPr="00E7425D">
        <w:rPr>
          <w:spacing w:val="4"/>
          <w:sz w:val="26"/>
          <w:szCs w:val="26"/>
          <w:lang w:val="en-GB"/>
        </w:rPr>
        <w:t>chương</w:t>
      </w:r>
      <w:proofErr w:type="spellEnd"/>
      <w:r w:rsidRPr="00E7425D">
        <w:rPr>
          <w:spacing w:val="4"/>
          <w:sz w:val="26"/>
          <w:szCs w:val="26"/>
          <w:lang w:val="en-GB"/>
        </w:rPr>
        <w:t xml:space="preserve"> </w:t>
      </w:r>
      <w:proofErr w:type="spellStart"/>
      <w:r w:rsidRPr="00E7425D">
        <w:rPr>
          <w:spacing w:val="4"/>
          <w:sz w:val="26"/>
          <w:szCs w:val="26"/>
          <w:lang w:val="en-GB"/>
        </w:rPr>
        <w:t>trình</w:t>
      </w:r>
      <w:proofErr w:type="spellEnd"/>
      <w:r w:rsidRPr="00E7425D">
        <w:rPr>
          <w:spacing w:val="4"/>
          <w:sz w:val="26"/>
          <w:szCs w:val="26"/>
          <w:lang w:val="en-GB"/>
        </w:rPr>
        <w:t xml:space="preserve"> </w:t>
      </w:r>
      <w:proofErr w:type="spellStart"/>
      <w:r w:rsidRPr="00E7425D">
        <w:rPr>
          <w:spacing w:val="4"/>
          <w:sz w:val="26"/>
          <w:szCs w:val="26"/>
          <w:lang w:val="en-GB"/>
        </w:rPr>
        <w:t>môn</w:t>
      </w:r>
      <w:proofErr w:type="spellEnd"/>
      <w:r w:rsidRPr="00E7425D">
        <w:rPr>
          <w:spacing w:val="4"/>
          <w:sz w:val="26"/>
          <w:szCs w:val="26"/>
          <w:lang w:val="en-GB"/>
        </w:rPr>
        <w:t xml:space="preserve"> </w:t>
      </w:r>
      <w:proofErr w:type="spellStart"/>
      <w:r w:rsidRPr="00E7425D">
        <w:rPr>
          <w:spacing w:val="4"/>
          <w:sz w:val="26"/>
          <w:szCs w:val="26"/>
          <w:lang w:val="en-GB"/>
        </w:rPr>
        <w:t>Âm</w:t>
      </w:r>
      <w:proofErr w:type="spellEnd"/>
      <w:r w:rsidRPr="00E7425D">
        <w:rPr>
          <w:spacing w:val="4"/>
          <w:sz w:val="26"/>
          <w:szCs w:val="26"/>
          <w:lang w:val="en-GB"/>
        </w:rPr>
        <w:t xml:space="preserve"> </w:t>
      </w:r>
      <w:proofErr w:type="spellStart"/>
      <w:r w:rsidRPr="00E7425D">
        <w:rPr>
          <w:spacing w:val="4"/>
          <w:sz w:val="26"/>
          <w:szCs w:val="26"/>
          <w:lang w:val="en-GB"/>
        </w:rPr>
        <w:t>nhạc</w:t>
      </w:r>
      <w:proofErr w:type="spellEnd"/>
      <w:r w:rsidRPr="00E7425D">
        <w:rPr>
          <w:spacing w:val="4"/>
          <w:sz w:val="26"/>
          <w:szCs w:val="26"/>
          <w:lang w:val="en-GB"/>
        </w:rPr>
        <w:t xml:space="preserve"> </w:t>
      </w:r>
      <w:proofErr w:type="spellStart"/>
      <w:r w:rsidRPr="00E7425D">
        <w:rPr>
          <w:spacing w:val="4"/>
          <w:sz w:val="26"/>
          <w:szCs w:val="26"/>
          <w:lang w:val="en-GB"/>
        </w:rPr>
        <w:t>và</w:t>
      </w:r>
      <w:proofErr w:type="spellEnd"/>
      <w:r w:rsidRPr="00E7425D">
        <w:rPr>
          <w:spacing w:val="4"/>
          <w:sz w:val="26"/>
          <w:szCs w:val="26"/>
          <w:lang w:val="en-GB"/>
        </w:rPr>
        <w:t xml:space="preserve"> </w:t>
      </w:r>
      <w:proofErr w:type="spellStart"/>
      <w:r w:rsidRPr="00E7425D">
        <w:rPr>
          <w:spacing w:val="4"/>
          <w:sz w:val="26"/>
          <w:szCs w:val="26"/>
          <w:lang w:val="en-GB"/>
        </w:rPr>
        <w:t>các</w:t>
      </w:r>
      <w:proofErr w:type="spellEnd"/>
      <w:r w:rsidRPr="00E7425D">
        <w:rPr>
          <w:spacing w:val="4"/>
          <w:sz w:val="26"/>
          <w:szCs w:val="26"/>
          <w:lang w:val="en-GB"/>
        </w:rPr>
        <w:t xml:space="preserve"> </w:t>
      </w:r>
      <w:proofErr w:type="spellStart"/>
      <w:r w:rsidR="00706E92" w:rsidRPr="00E7425D">
        <w:rPr>
          <w:spacing w:val="4"/>
          <w:sz w:val="26"/>
          <w:szCs w:val="26"/>
          <w:lang w:val="en-GB"/>
        </w:rPr>
        <w:t>mức</w:t>
      </w:r>
      <w:proofErr w:type="spellEnd"/>
      <w:r w:rsidR="00706E92" w:rsidRPr="00E7425D">
        <w:rPr>
          <w:spacing w:val="4"/>
          <w:sz w:val="26"/>
          <w:szCs w:val="26"/>
          <w:lang w:val="en-GB"/>
        </w:rPr>
        <w:t xml:space="preserve"> </w:t>
      </w:r>
      <w:proofErr w:type="spellStart"/>
      <w:r w:rsidR="00706E92" w:rsidRPr="00E7425D">
        <w:rPr>
          <w:spacing w:val="4"/>
          <w:sz w:val="26"/>
          <w:szCs w:val="26"/>
          <w:lang w:val="en-GB"/>
        </w:rPr>
        <w:t>độ</w:t>
      </w:r>
      <w:proofErr w:type="spellEnd"/>
      <w:r w:rsidR="00706E92" w:rsidRPr="00E7425D">
        <w:rPr>
          <w:spacing w:val="4"/>
          <w:sz w:val="26"/>
          <w:szCs w:val="26"/>
          <w:lang w:val="en-GB"/>
        </w:rPr>
        <w:t xml:space="preserve"> </w:t>
      </w:r>
      <w:proofErr w:type="spellStart"/>
      <w:r w:rsidR="00706E92" w:rsidRPr="00E7425D">
        <w:rPr>
          <w:spacing w:val="4"/>
          <w:sz w:val="26"/>
          <w:szCs w:val="26"/>
          <w:lang w:val="en-GB"/>
        </w:rPr>
        <w:t>của</w:t>
      </w:r>
      <w:proofErr w:type="spellEnd"/>
      <w:r w:rsidR="00706E92" w:rsidRPr="00E7425D">
        <w:rPr>
          <w:spacing w:val="4"/>
          <w:sz w:val="26"/>
          <w:szCs w:val="26"/>
          <w:lang w:val="en-GB"/>
        </w:rPr>
        <w:t xml:space="preserve"> </w:t>
      </w:r>
      <w:proofErr w:type="spellStart"/>
      <w:r w:rsidRPr="00E7425D">
        <w:rPr>
          <w:spacing w:val="4"/>
          <w:sz w:val="26"/>
          <w:szCs w:val="26"/>
          <w:lang w:val="en-GB"/>
        </w:rPr>
        <w:t>tích</w:t>
      </w:r>
      <w:proofErr w:type="spellEnd"/>
      <w:r w:rsidRPr="00E7425D">
        <w:rPr>
          <w:spacing w:val="4"/>
          <w:sz w:val="26"/>
          <w:szCs w:val="26"/>
          <w:lang w:val="en-GB"/>
        </w:rPr>
        <w:t xml:space="preserve"> </w:t>
      </w:r>
      <w:proofErr w:type="spellStart"/>
      <w:r w:rsidRPr="00E7425D">
        <w:rPr>
          <w:spacing w:val="4"/>
          <w:sz w:val="26"/>
          <w:szCs w:val="26"/>
          <w:lang w:val="en-GB"/>
        </w:rPr>
        <w:t>hợp</w:t>
      </w:r>
      <w:proofErr w:type="spellEnd"/>
      <w:r w:rsidRPr="00E7425D">
        <w:rPr>
          <w:spacing w:val="4"/>
          <w:sz w:val="26"/>
          <w:szCs w:val="26"/>
          <w:lang w:val="en-GB"/>
        </w:rPr>
        <w:t xml:space="preserve"> </w:t>
      </w:r>
      <w:proofErr w:type="spellStart"/>
      <w:r w:rsidRPr="00E7425D">
        <w:rPr>
          <w:spacing w:val="4"/>
          <w:sz w:val="26"/>
          <w:szCs w:val="26"/>
          <w:lang w:val="en-GB"/>
        </w:rPr>
        <w:t>để</w:t>
      </w:r>
      <w:proofErr w:type="spellEnd"/>
      <w:r w:rsidRPr="00E7425D">
        <w:rPr>
          <w:spacing w:val="4"/>
          <w:sz w:val="26"/>
          <w:szCs w:val="26"/>
          <w:lang w:val="en-GB"/>
        </w:rPr>
        <w:t xml:space="preserve"> </w:t>
      </w:r>
      <w:proofErr w:type="spellStart"/>
      <w:r w:rsidRPr="00E7425D">
        <w:rPr>
          <w:spacing w:val="4"/>
          <w:sz w:val="26"/>
          <w:szCs w:val="26"/>
          <w:lang w:val="en-GB"/>
        </w:rPr>
        <w:t>làm</w:t>
      </w:r>
      <w:proofErr w:type="spellEnd"/>
      <w:r w:rsidRPr="00E7425D">
        <w:rPr>
          <w:spacing w:val="4"/>
          <w:sz w:val="26"/>
          <w:szCs w:val="26"/>
          <w:lang w:val="en-GB"/>
        </w:rPr>
        <w:t xml:space="preserve"> </w:t>
      </w:r>
      <w:proofErr w:type="spellStart"/>
      <w:r w:rsidRPr="00E7425D">
        <w:rPr>
          <w:spacing w:val="4"/>
          <w:sz w:val="26"/>
          <w:szCs w:val="26"/>
          <w:lang w:val="en-GB"/>
        </w:rPr>
        <w:t>rõ</w:t>
      </w:r>
      <w:proofErr w:type="spellEnd"/>
      <w:r w:rsidRPr="00E7425D">
        <w:rPr>
          <w:spacing w:val="4"/>
          <w:sz w:val="26"/>
          <w:szCs w:val="26"/>
          <w:lang w:val="en-GB"/>
        </w:rPr>
        <w:t xml:space="preserve"> </w:t>
      </w:r>
      <w:proofErr w:type="spellStart"/>
      <w:r w:rsidRPr="00E7425D">
        <w:rPr>
          <w:spacing w:val="4"/>
          <w:sz w:val="26"/>
          <w:szCs w:val="26"/>
          <w:lang w:val="en-GB"/>
        </w:rPr>
        <w:t>cơ</w:t>
      </w:r>
      <w:proofErr w:type="spellEnd"/>
      <w:r w:rsidRPr="00E7425D">
        <w:rPr>
          <w:spacing w:val="4"/>
          <w:sz w:val="26"/>
          <w:szCs w:val="26"/>
          <w:lang w:val="en-GB"/>
        </w:rPr>
        <w:t xml:space="preserve"> </w:t>
      </w:r>
      <w:proofErr w:type="spellStart"/>
      <w:r w:rsidRPr="00E7425D">
        <w:rPr>
          <w:spacing w:val="4"/>
          <w:sz w:val="26"/>
          <w:szCs w:val="26"/>
          <w:lang w:val="en-GB"/>
        </w:rPr>
        <w:t>sở</w:t>
      </w:r>
      <w:proofErr w:type="spellEnd"/>
      <w:r w:rsidRPr="00E7425D">
        <w:rPr>
          <w:spacing w:val="4"/>
          <w:sz w:val="26"/>
          <w:szCs w:val="26"/>
          <w:lang w:val="en-GB"/>
        </w:rPr>
        <w:t xml:space="preserve"> </w:t>
      </w:r>
      <w:proofErr w:type="spellStart"/>
      <w:r w:rsidRPr="00E7425D">
        <w:rPr>
          <w:spacing w:val="4"/>
          <w:sz w:val="26"/>
          <w:szCs w:val="26"/>
          <w:lang w:val="en-GB"/>
        </w:rPr>
        <w:t>lý</w:t>
      </w:r>
      <w:proofErr w:type="spellEnd"/>
      <w:r w:rsidRPr="00E7425D">
        <w:rPr>
          <w:spacing w:val="4"/>
          <w:sz w:val="26"/>
          <w:szCs w:val="26"/>
          <w:lang w:val="en-GB"/>
        </w:rPr>
        <w:t xml:space="preserve"> </w:t>
      </w:r>
      <w:proofErr w:type="spellStart"/>
      <w:r w:rsidRPr="00E7425D">
        <w:rPr>
          <w:spacing w:val="4"/>
          <w:sz w:val="26"/>
          <w:szCs w:val="26"/>
          <w:lang w:val="en-GB"/>
        </w:rPr>
        <w:t>luận</w:t>
      </w:r>
      <w:proofErr w:type="spellEnd"/>
      <w:r w:rsidR="00CC5216">
        <w:rPr>
          <w:spacing w:val="4"/>
          <w:sz w:val="26"/>
          <w:szCs w:val="26"/>
          <w:lang w:val="en-GB"/>
        </w:rPr>
        <w:t>.</w:t>
      </w:r>
    </w:p>
    <w:p w14:paraId="4D66640E" w14:textId="51758869" w:rsidR="00561629" w:rsidRPr="00E7425D" w:rsidRDefault="005E4382" w:rsidP="00194EA7">
      <w:pPr>
        <w:widowControl w:val="0"/>
        <w:rPr>
          <w:sz w:val="26"/>
          <w:szCs w:val="26"/>
          <w:lang w:val="vi-VN"/>
        </w:rPr>
      </w:pPr>
      <w:r w:rsidRPr="00E7425D">
        <w:rPr>
          <w:i/>
          <w:iCs/>
          <w:sz w:val="26"/>
          <w:szCs w:val="26"/>
        </w:rPr>
        <w:t>1.2.</w:t>
      </w:r>
      <w:r w:rsidR="00405BCB" w:rsidRPr="00E7425D">
        <w:rPr>
          <w:i/>
          <w:iCs/>
          <w:sz w:val="26"/>
          <w:szCs w:val="26"/>
        </w:rPr>
        <w:t>2</w:t>
      </w:r>
      <w:r w:rsidRPr="00E7425D">
        <w:rPr>
          <w:i/>
          <w:iCs/>
          <w:sz w:val="26"/>
          <w:szCs w:val="26"/>
        </w:rPr>
        <w:t>.</w:t>
      </w:r>
      <w:r w:rsidR="00582CB0" w:rsidRPr="00E7425D">
        <w:rPr>
          <w:i/>
          <w:iCs/>
          <w:sz w:val="26"/>
          <w:szCs w:val="26"/>
        </w:rPr>
        <w:t>1</w:t>
      </w:r>
      <w:r w:rsidRPr="00E7425D">
        <w:rPr>
          <w:i/>
          <w:iCs/>
          <w:sz w:val="26"/>
          <w:szCs w:val="26"/>
        </w:rPr>
        <w:t xml:space="preserve">.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tích</w:t>
      </w:r>
      <w:proofErr w:type="spellEnd"/>
      <w:r w:rsidRPr="00E7425D">
        <w:rPr>
          <w:i/>
          <w:iCs/>
          <w:sz w:val="26"/>
          <w:szCs w:val="26"/>
        </w:rPr>
        <w:t xml:space="preserve"> </w:t>
      </w:r>
      <w:proofErr w:type="spellStart"/>
      <w:r w:rsidRPr="00E7425D">
        <w:rPr>
          <w:i/>
          <w:iCs/>
          <w:sz w:val="26"/>
          <w:szCs w:val="26"/>
        </w:rPr>
        <w:t>hợp</w:t>
      </w:r>
      <w:proofErr w:type="spellEnd"/>
      <w:r w:rsidRPr="00E7425D">
        <w:rPr>
          <w:i/>
          <w:iCs/>
          <w:sz w:val="26"/>
          <w:szCs w:val="26"/>
        </w:rPr>
        <w:t xml:space="preserve"> </w:t>
      </w:r>
      <w:proofErr w:type="spellStart"/>
      <w:r w:rsidRPr="00E7425D">
        <w:rPr>
          <w:i/>
          <w:iCs/>
          <w:sz w:val="26"/>
          <w:szCs w:val="26"/>
        </w:rPr>
        <w:t>trong</w:t>
      </w:r>
      <w:proofErr w:type="spellEnd"/>
      <w:r w:rsidRPr="00E7425D">
        <w:rPr>
          <w:i/>
          <w:iCs/>
          <w:sz w:val="26"/>
          <w:szCs w:val="26"/>
        </w:rPr>
        <w:t xml:space="preserve"> </w:t>
      </w:r>
      <w:proofErr w:type="spellStart"/>
      <w:r w:rsidRPr="00E7425D">
        <w:rPr>
          <w:i/>
          <w:iCs/>
          <w:sz w:val="26"/>
          <w:szCs w:val="26"/>
        </w:rPr>
        <w:t>chương</w:t>
      </w:r>
      <w:proofErr w:type="spellEnd"/>
      <w:r w:rsidRPr="00E7425D">
        <w:rPr>
          <w:i/>
          <w:iCs/>
          <w:sz w:val="26"/>
          <w:szCs w:val="26"/>
        </w:rPr>
        <w:t xml:space="preserve"> </w:t>
      </w:r>
      <w:proofErr w:type="spellStart"/>
      <w:r w:rsidRPr="00E7425D">
        <w:rPr>
          <w:i/>
          <w:iCs/>
          <w:sz w:val="26"/>
          <w:szCs w:val="26"/>
        </w:rPr>
        <w:t>trình</w:t>
      </w:r>
      <w:proofErr w:type="spellEnd"/>
      <w:r w:rsidRPr="00E7425D">
        <w:rPr>
          <w:i/>
          <w:iCs/>
          <w:sz w:val="26"/>
          <w:szCs w:val="26"/>
        </w:rPr>
        <w:t xml:space="preserve"> </w:t>
      </w:r>
      <w:proofErr w:type="spellStart"/>
      <w:r w:rsidRPr="00E7425D">
        <w:rPr>
          <w:i/>
          <w:iCs/>
          <w:sz w:val="26"/>
          <w:szCs w:val="26"/>
        </w:rPr>
        <w:t>giáo</w:t>
      </w:r>
      <w:proofErr w:type="spellEnd"/>
      <w:r w:rsidRPr="00E7425D">
        <w:rPr>
          <w:i/>
          <w:iCs/>
          <w:sz w:val="26"/>
          <w:szCs w:val="26"/>
        </w:rPr>
        <w:t xml:space="preserve"> </w:t>
      </w:r>
      <w:proofErr w:type="spellStart"/>
      <w:r w:rsidRPr="00E7425D">
        <w:rPr>
          <w:i/>
          <w:iCs/>
          <w:sz w:val="26"/>
          <w:szCs w:val="26"/>
        </w:rPr>
        <w:t>dục</w:t>
      </w:r>
      <w:proofErr w:type="spellEnd"/>
      <w:r w:rsidRPr="00E7425D">
        <w:rPr>
          <w:i/>
          <w:iCs/>
          <w:sz w:val="26"/>
          <w:szCs w:val="26"/>
        </w:rPr>
        <w:t xml:space="preserve"> </w:t>
      </w:r>
      <w:proofErr w:type="spellStart"/>
      <w:r w:rsidRPr="00E7425D">
        <w:rPr>
          <w:i/>
          <w:iCs/>
          <w:sz w:val="26"/>
          <w:szCs w:val="26"/>
        </w:rPr>
        <w:t>phổ</w:t>
      </w:r>
      <w:proofErr w:type="spellEnd"/>
      <w:r w:rsidRPr="00E7425D">
        <w:rPr>
          <w:i/>
          <w:iCs/>
          <w:sz w:val="26"/>
          <w:szCs w:val="26"/>
        </w:rPr>
        <w:t xml:space="preserve"> </w:t>
      </w:r>
      <w:proofErr w:type="spellStart"/>
      <w:r w:rsidRPr="00E7425D">
        <w:rPr>
          <w:i/>
          <w:iCs/>
          <w:sz w:val="26"/>
          <w:szCs w:val="26"/>
        </w:rPr>
        <w:t>thông</w:t>
      </w:r>
      <w:proofErr w:type="spellEnd"/>
      <w:r w:rsidRPr="00E7425D">
        <w:rPr>
          <w:i/>
          <w:iCs/>
          <w:sz w:val="26"/>
          <w:szCs w:val="26"/>
        </w:rPr>
        <w:t xml:space="preserve"> </w:t>
      </w:r>
      <w:r w:rsidR="00300428" w:rsidRPr="00E7425D">
        <w:rPr>
          <w:i/>
          <w:iCs/>
          <w:sz w:val="26"/>
          <w:szCs w:val="26"/>
        </w:rPr>
        <w:t>2018</w:t>
      </w:r>
    </w:p>
    <w:p w14:paraId="1EBA7B2E" w14:textId="35EDACA1" w:rsidR="00561629" w:rsidRPr="00E7425D" w:rsidRDefault="00561629" w:rsidP="00194EA7">
      <w:pPr>
        <w:widowControl w:val="0"/>
        <w:ind w:firstLine="720"/>
        <w:rPr>
          <w:sz w:val="26"/>
          <w:szCs w:val="26"/>
          <w:lang w:val="vi-VN"/>
        </w:rPr>
      </w:pPr>
      <w:r w:rsidRPr="00E7425D">
        <w:rPr>
          <w:sz w:val="26"/>
          <w:szCs w:val="26"/>
          <w:lang w:val="vi-VN"/>
        </w:rPr>
        <w:t>Chương trình GDPT 2018 được ban hành theo thông tư Thông tư số 32/2018/TT-BGDĐT ngày 26 tháng 12 năm 2018 của Bộ trưởng Bộ GD &amp; ĐT, được triển khai thực hiện trên toàn quốc từ năm học 2020 – 2021. Qua quá trình thực hiện chương trình, dạy học tích hợp được quan tâm, thực hiện trong chương trình tổng thể và chương trình các môn học.</w:t>
      </w:r>
    </w:p>
    <w:p w14:paraId="4A521C7C" w14:textId="1A2BB5AE" w:rsidR="005E4382" w:rsidRPr="00E7425D" w:rsidRDefault="005E4382" w:rsidP="00194EA7">
      <w:pPr>
        <w:widowControl w:val="0"/>
        <w:ind w:firstLine="720"/>
        <w:rPr>
          <w:i/>
          <w:iCs/>
          <w:sz w:val="26"/>
          <w:szCs w:val="26"/>
        </w:rPr>
      </w:pPr>
      <w:r w:rsidRPr="00E7425D">
        <w:rPr>
          <w:sz w:val="26"/>
          <w:szCs w:val="26"/>
          <w:lang w:val="vi-VN"/>
        </w:rPr>
        <w:t xml:space="preserve">Căn cứ vào các Nghị quyết của Đảng, Quốc hội và </w:t>
      </w:r>
      <w:r w:rsidR="00A65403">
        <w:rPr>
          <w:sz w:val="26"/>
          <w:szCs w:val="26"/>
          <w:lang w:val="vi-VN"/>
        </w:rPr>
        <w:t>QĐ</w:t>
      </w:r>
      <w:r w:rsidRPr="00E7425D">
        <w:rPr>
          <w:sz w:val="26"/>
          <w:szCs w:val="26"/>
          <w:lang w:val="vi-VN"/>
        </w:rPr>
        <w:t xml:space="preserve"> của Thủ tướng Chính phủ về đổi mới căn bản, toàn diện giáo dục, chương trình xác định mục tiêu thực hiện như sau:</w:t>
      </w:r>
    </w:p>
    <w:p w14:paraId="4B1BA141" w14:textId="77777777" w:rsidR="005E4382" w:rsidRPr="00E7425D" w:rsidRDefault="005E4382" w:rsidP="00194EA7">
      <w:pPr>
        <w:widowControl w:val="0"/>
        <w:ind w:left="1134"/>
        <w:rPr>
          <w:sz w:val="26"/>
          <w:szCs w:val="26"/>
          <w:lang w:val="vi-VN"/>
        </w:rPr>
      </w:pPr>
      <w:r w:rsidRPr="00E7425D">
        <w:rPr>
          <w:sz w:val="26"/>
          <w:szCs w:val="26"/>
          <w:lang w:val="vi-VN"/>
        </w:rPr>
        <w:t xml:space="preserve">Chương trình GDPT mới được xây dựng theo định hướng phát triển phẩm chất và năng lực của HS; tạo môi trường học tập và rèn luyện giúp HS phát triển hài hoà về thể chất và tinh thần, </w:t>
      </w:r>
      <w:r w:rsidRPr="00E7425D">
        <w:rPr>
          <w:spacing w:val="-6"/>
          <w:sz w:val="26"/>
          <w:szCs w:val="26"/>
          <w:lang w:val="vi-VN"/>
        </w:rPr>
        <w:t>trở thành người học tích cực, tự tin, biết vận dụng các phương pháp học tập tích cực để hoàn chỉnh các tri thức và kĩ năng nền tảng, có ý thức lựa chọn nghề nghiệp và học tập suốt đời; có những phẩm chất tốt đẹp và năng lực cần thiết để trở thành người công dân có trách</w:t>
      </w:r>
      <w:r w:rsidRPr="00E7425D">
        <w:rPr>
          <w:sz w:val="26"/>
          <w:szCs w:val="26"/>
          <w:lang w:val="vi-VN"/>
        </w:rPr>
        <w:t xml:space="preserve"> nhiệm, người lao động có văn hoá, cần cù, sáng tạo, đáp ứng nhu cầu phát triển của cá nhân và yêu cầu của sự nghiệp xây dựng, bảo vệ đất nước trong thời đại toàn cầu hoá và cách mạng công nghiệp mới [8, tr.4].</w:t>
      </w:r>
    </w:p>
    <w:p w14:paraId="7E061D24" w14:textId="3573A56A" w:rsidR="005E4382" w:rsidRPr="00E7425D" w:rsidRDefault="005E4382" w:rsidP="00194EA7">
      <w:pPr>
        <w:widowControl w:val="0"/>
        <w:ind w:firstLine="720"/>
        <w:rPr>
          <w:sz w:val="26"/>
          <w:szCs w:val="26"/>
          <w:lang w:val="vi-VN"/>
        </w:rPr>
      </w:pPr>
      <w:r w:rsidRPr="00E7425D">
        <w:rPr>
          <w:sz w:val="26"/>
          <w:szCs w:val="26"/>
          <w:lang w:val="vi-VN"/>
        </w:rPr>
        <w:t xml:space="preserve">Để có thể đạt được những mục tiêu mà chương trình đã đề cập, cần thiết phải có sự thay đổi lớn trong quan điểm xây dựng chương trình, và các định hướng về nội dung, phương pháp giáo dục. Dạy học tích hợp và </w:t>
      </w:r>
      <w:r w:rsidR="006E2A19">
        <w:rPr>
          <w:sz w:val="26"/>
          <w:szCs w:val="26"/>
          <w:lang w:val="vi-VN"/>
        </w:rPr>
        <w:t>PPTH</w:t>
      </w:r>
      <w:r w:rsidRPr="00E7425D">
        <w:rPr>
          <w:sz w:val="26"/>
          <w:szCs w:val="26"/>
          <w:lang w:val="vi-VN"/>
        </w:rPr>
        <w:t xml:space="preserve"> được nhắc đến, cụ thể chương trình GDPT được xây dựng trên quan điểm: “bảo đảm phát triển phẩm chất và </w:t>
      </w:r>
      <w:r w:rsidRPr="00E7425D">
        <w:rPr>
          <w:sz w:val="26"/>
          <w:szCs w:val="26"/>
          <w:lang w:val="vi-VN"/>
        </w:rPr>
        <w:lastRenderedPageBreak/>
        <w:t>năng lực người học thông qua nội dung giáo dục với những kiến thức, kĩ năng cơ bản, thiết thực, hiện đại; hài hoà đức, trí, thể, mĩ; chú trọng thực hành, vận dụng kiến thức, kĩ năng đã học để giải quyết vấn đề trong học tập và đời sống; tích hợp cao ở các lớp học dưới, phân hoá dần ở các lớp học trên” [8, tr.5]. Trong định hướng về nội dung giáo dục, cũng đã nêu rõ: “Giai đoạn giáo dục cơ bản thực hiện phương châm giáo dục toàn diện và tích hợp, bảo đảm trang bị cho HS tri thức phổ thông nền tảng, đáp ứng yêu cầu phân luồng mạnh sau THCS” [8, tr.14]. Như vậy, chương trình tích hợp sâu ở cấp học dưới là cấp tiểu học và THCS, phân hóa dần ở cấp học trên tức là cấp THPT, song vẫn đảm bảo sự tích hợp, kết nối liên thông giữa các lĩnh vực khoa học. Đây là một điều kiện thuận lợi cho các đề xuất thực hiện việc tích hợp trong quá trình dạy học âm nhạc ở cấp THCS.</w:t>
      </w:r>
    </w:p>
    <w:p w14:paraId="4B98E8CF" w14:textId="7D5799F1" w:rsidR="005E4382" w:rsidRPr="00E7425D" w:rsidRDefault="005E4382" w:rsidP="00194EA7">
      <w:pPr>
        <w:widowControl w:val="0"/>
        <w:spacing w:line="348" w:lineRule="auto"/>
        <w:ind w:firstLine="720"/>
        <w:rPr>
          <w:sz w:val="26"/>
          <w:szCs w:val="26"/>
          <w:lang w:val="vi-VN"/>
        </w:rPr>
      </w:pPr>
      <w:r w:rsidRPr="00E7425D">
        <w:rPr>
          <w:sz w:val="26"/>
          <w:szCs w:val="26"/>
          <w:lang w:val="vi-VN"/>
        </w:rPr>
        <w:t xml:space="preserve"> Định hướng về phương pháp giáo dục trong chương trình không nhắc cụ thể về các </w:t>
      </w:r>
      <w:r w:rsidR="00967554">
        <w:rPr>
          <w:sz w:val="26"/>
          <w:szCs w:val="26"/>
          <w:lang w:val="vi-VN"/>
        </w:rPr>
        <w:t>PPDH</w:t>
      </w:r>
      <w:r w:rsidRPr="00E7425D">
        <w:rPr>
          <w:sz w:val="26"/>
          <w:szCs w:val="26"/>
          <w:lang w:val="vi-VN"/>
        </w:rPr>
        <w:t>, chỉ có định hướng chung như sau:</w:t>
      </w:r>
    </w:p>
    <w:p w14:paraId="44283B6B" w14:textId="77777777" w:rsidR="005E4382" w:rsidRPr="00E7425D" w:rsidRDefault="005E4382" w:rsidP="00194EA7">
      <w:pPr>
        <w:widowControl w:val="0"/>
        <w:ind w:left="1134"/>
        <w:rPr>
          <w:sz w:val="26"/>
          <w:szCs w:val="26"/>
          <w:lang w:val="vi-VN"/>
        </w:rPr>
      </w:pPr>
      <w:r w:rsidRPr="00E7425D">
        <w:rPr>
          <w:sz w:val="26"/>
          <w:szCs w:val="26"/>
          <w:lang w:val="vi-VN"/>
        </w:rPr>
        <w:t>Các môn học và hoạt động giáo dục trong nhà trường áp dụng các phương pháp tích cực hoá hoạt động của HS, trong đó GV đóng vai trò tổ chức, hướng dẫn hoạt động cho HS, tạo môi trường học tập thân thiện và những tình huống có vấn đề để khuyến khích HS tích cực tham gia vào các hoạt động học tập, tự phát hiện năng lực, nguyện vọng của bản thân, rèn luyện thói quen và khả năng tự học, phát huy tiềm năng và những kiến thức, kĩ năng đã tích luỹ được để phát triển [8, tr.30].</w:t>
      </w:r>
    </w:p>
    <w:p w14:paraId="7B7417FC" w14:textId="32215207" w:rsidR="005E4382" w:rsidRPr="00C52313" w:rsidRDefault="005E4382" w:rsidP="00194EA7">
      <w:pPr>
        <w:widowControl w:val="0"/>
        <w:ind w:firstLine="720"/>
        <w:rPr>
          <w:sz w:val="26"/>
          <w:szCs w:val="26"/>
          <w:lang w:val="vi-VN"/>
        </w:rPr>
      </w:pPr>
      <w:r w:rsidRPr="00E7425D">
        <w:rPr>
          <w:sz w:val="26"/>
          <w:szCs w:val="26"/>
          <w:lang w:val="vi-VN"/>
        </w:rPr>
        <w:t xml:space="preserve">Phân tích định hướng trên, chúng ta nhận thấy có nhiều điểm tương đồng trong các phương pháp chung với </w:t>
      </w:r>
      <w:r w:rsidR="006E2A19">
        <w:rPr>
          <w:sz w:val="26"/>
          <w:szCs w:val="26"/>
          <w:lang w:val="vi-VN"/>
        </w:rPr>
        <w:t>PPTH</w:t>
      </w:r>
      <w:r w:rsidRPr="00E7425D">
        <w:rPr>
          <w:sz w:val="26"/>
          <w:szCs w:val="26"/>
          <w:lang w:val="vi-VN"/>
        </w:rPr>
        <w:t xml:space="preserve">, cụ thể là yếu tố tích cực hoá hoạt động HS. Để có thể tổ chức, hướng dẫn hoạt động cho HS thì GV cần huy động các kiến thức liên ngành, tạo ra những tình huống có vấn đề, HS tích cực tham gia hoạt động học tập, phát huy những kiến thức, kĩ năng đã tích luỹ ở nhiều lĩnh vực để phát triển. Như vậy, từ định hướng về phương pháp giáo dục đã cho thấy </w:t>
      </w:r>
      <w:r w:rsidR="006E2A19">
        <w:rPr>
          <w:sz w:val="26"/>
          <w:szCs w:val="26"/>
          <w:lang w:val="vi-VN"/>
        </w:rPr>
        <w:t>PPTH</w:t>
      </w:r>
      <w:r w:rsidRPr="00E7425D">
        <w:rPr>
          <w:sz w:val="26"/>
          <w:szCs w:val="26"/>
          <w:lang w:val="vi-VN"/>
        </w:rPr>
        <w:t xml:space="preserve"> được chương trình coi trọng.</w:t>
      </w:r>
      <w:r w:rsidR="00C337C3">
        <w:rPr>
          <w:sz w:val="26"/>
          <w:szCs w:val="26"/>
          <w:lang w:val="en-GB"/>
        </w:rPr>
        <w:t xml:space="preserve"> </w:t>
      </w:r>
      <w:r w:rsidRPr="00C52313">
        <w:rPr>
          <w:sz w:val="26"/>
          <w:szCs w:val="26"/>
          <w:lang w:val="vi-VN"/>
        </w:rPr>
        <w:t xml:space="preserve">Thực tiễn của việc thực hiện chương trình GDPT trong những năm vừa qua đã cho thấy hiệu quả của dạy học tích hợp trong giáo dục. Cụ thể về các môn học đã được tích hợp với nhau, thành môn khoa học tự nhiên, lịch sử và địa lí. Bên cạnh đó, GV các chuyên ngành cũng tích cực trong việc thực hiện xây dựng nội dung kiến thức khoa </w:t>
      </w:r>
      <w:r w:rsidRPr="00C52313">
        <w:rPr>
          <w:sz w:val="26"/>
          <w:szCs w:val="26"/>
          <w:lang w:val="vi-VN"/>
        </w:rPr>
        <w:lastRenderedPageBreak/>
        <w:t>học liên ngành, nội dung dạy học khác nằm ngoài nội dung SGK để tích hợp vào quá trình dạy học bộ môn, đa dạng hoá các hình thức học tập, làm cho tiết học trở nên sinh động và hiệu quả hơn.</w:t>
      </w:r>
    </w:p>
    <w:p w14:paraId="35D67A96" w14:textId="66653294" w:rsidR="005E4382" w:rsidRPr="00E7425D" w:rsidRDefault="005E4382" w:rsidP="00194EA7">
      <w:pPr>
        <w:widowControl w:val="0"/>
        <w:spacing w:line="348" w:lineRule="auto"/>
        <w:rPr>
          <w:rFonts w:eastAsiaTheme="majorEastAsia" w:cstheme="majorBidi"/>
          <w:bCs/>
          <w:i/>
          <w:sz w:val="26"/>
          <w:szCs w:val="26"/>
        </w:rPr>
      </w:pPr>
      <w:r w:rsidRPr="00E7425D">
        <w:rPr>
          <w:rFonts w:eastAsiaTheme="majorEastAsia" w:cstheme="majorBidi"/>
          <w:bCs/>
          <w:i/>
          <w:sz w:val="26"/>
          <w:szCs w:val="26"/>
        </w:rPr>
        <w:t>1.2.</w:t>
      </w:r>
      <w:r w:rsidR="00405BCB" w:rsidRPr="00E7425D">
        <w:rPr>
          <w:rFonts w:eastAsiaTheme="majorEastAsia" w:cstheme="majorBidi"/>
          <w:bCs/>
          <w:i/>
          <w:sz w:val="26"/>
          <w:szCs w:val="26"/>
        </w:rPr>
        <w:t>2</w:t>
      </w:r>
      <w:r w:rsidRPr="00E7425D">
        <w:rPr>
          <w:rFonts w:eastAsiaTheme="majorEastAsia" w:cstheme="majorBidi"/>
          <w:bCs/>
          <w:i/>
          <w:sz w:val="26"/>
          <w:szCs w:val="26"/>
        </w:rPr>
        <w:t>.</w:t>
      </w:r>
      <w:r w:rsidR="00582CB0" w:rsidRPr="00E7425D">
        <w:rPr>
          <w:rFonts w:eastAsiaTheme="majorEastAsia" w:cstheme="majorBidi"/>
          <w:bCs/>
          <w:i/>
          <w:sz w:val="26"/>
          <w:szCs w:val="26"/>
        </w:rPr>
        <w:t>2</w:t>
      </w:r>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Dạy</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học</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tích</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hợp</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trong</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chương</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trình</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môn</w:t>
      </w:r>
      <w:proofErr w:type="spellEnd"/>
      <w:r w:rsidRPr="00E7425D">
        <w:rPr>
          <w:rFonts w:eastAsiaTheme="majorEastAsia" w:cstheme="majorBidi"/>
          <w:bCs/>
          <w:i/>
          <w:sz w:val="26"/>
          <w:szCs w:val="26"/>
        </w:rPr>
        <w:t xml:space="preserve"> </w:t>
      </w:r>
      <w:proofErr w:type="spellStart"/>
      <w:r w:rsidR="00F74295" w:rsidRPr="00E7425D">
        <w:rPr>
          <w:rFonts w:eastAsiaTheme="majorEastAsia" w:cstheme="majorBidi"/>
          <w:bCs/>
          <w:i/>
          <w:sz w:val="26"/>
          <w:szCs w:val="26"/>
        </w:rPr>
        <w:t>Â</w:t>
      </w:r>
      <w:r w:rsidRPr="00E7425D">
        <w:rPr>
          <w:rFonts w:eastAsiaTheme="majorEastAsia" w:cstheme="majorBidi"/>
          <w:bCs/>
          <w:i/>
          <w:sz w:val="26"/>
          <w:szCs w:val="26"/>
        </w:rPr>
        <w:t>m</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nhạc</w:t>
      </w:r>
      <w:proofErr w:type="spellEnd"/>
    </w:p>
    <w:p w14:paraId="4DF6083A" w14:textId="303012FB" w:rsidR="005E4382" w:rsidRPr="00E7425D" w:rsidRDefault="005E4382" w:rsidP="00194EA7">
      <w:pPr>
        <w:widowControl w:val="0"/>
        <w:spacing w:line="348" w:lineRule="auto"/>
        <w:ind w:firstLine="720"/>
        <w:rPr>
          <w:sz w:val="26"/>
          <w:szCs w:val="26"/>
          <w:lang w:val="vi-VN"/>
        </w:rPr>
      </w:pPr>
      <w:r w:rsidRPr="00E7425D">
        <w:rPr>
          <w:sz w:val="26"/>
          <w:szCs w:val="26"/>
          <w:lang w:val="vi-VN"/>
        </w:rPr>
        <w:t xml:space="preserve">Tương tự như chương trình tổng thể, chương trình môn </w:t>
      </w:r>
      <w:r w:rsidR="003A1C10" w:rsidRPr="00E7425D">
        <w:rPr>
          <w:sz w:val="26"/>
          <w:szCs w:val="26"/>
          <w:lang w:val="en-GB"/>
        </w:rPr>
        <w:t>Â</w:t>
      </w:r>
      <w:r w:rsidRPr="00E7425D">
        <w:rPr>
          <w:sz w:val="26"/>
          <w:szCs w:val="26"/>
          <w:lang w:val="vi-VN"/>
        </w:rPr>
        <w:t>m nhạc cũng thể hiện rõ vị trí của dạy học tích hợp trong chương trình, cụ thể trong quan điểm xây dựng chương trình đã khẳng định chương trình dựa trên quan điểm “tích hợp cao ở các lớp học dưới, phân hoá dần ở các lớp học trên” [9, tr.4].</w:t>
      </w:r>
    </w:p>
    <w:p w14:paraId="72A687D0" w14:textId="6F2343A7" w:rsidR="005E4382" w:rsidRPr="00E7425D" w:rsidRDefault="005E4382" w:rsidP="00194EA7">
      <w:pPr>
        <w:widowControl w:val="0"/>
        <w:spacing w:line="348" w:lineRule="auto"/>
        <w:ind w:firstLine="720"/>
        <w:rPr>
          <w:sz w:val="26"/>
          <w:szCs w:val="26"/>
          <w:lang w:val="vi-VN"/>
        </w:rPr>
      </w:pPr>
      <w:r w:rsidRPr="00E7425D">
        <w:rPr>
          <w:sz w:val="26"/>
          <w:szCs w:val="26"/>
          <w:lang w:val="vi-VN"/>
        </w:rPr>
        <w:t xml:space="preserve">Theo tài liệu hướng dẫn bồi dưỡng GV phổ thông cốt cán </w:t>
      </w:r>
      <w:r w:rsidRPr="00E7425D">
        <w:rPr>
          <w:i/>
          <w:iCs/>
          <w:sz w:val="26"/>
          <w:szCs w:val="26"/>
          <w:lang w:val="vi-VN"/>
        </w:rPr>
        <w:t>Sử dụng phương pháp dạy học và giáo dục phát triển phẩm chất, năng lực HS THCS môn âm nhạc</w:t>
      </w:r>
      <w:r w:rsidRPr="00E7425D">
        <w:rPr>
          <w:sz w:val="26"/>
          <w:szCs w:val="26"/>
          <w:lang w:val="vi-VN"/>
        </w:rPr>
        <w:t xml:space="preserve"> </w:t>
      </w:r>
      <w:r w:rsidR="008D0B6C" w:rsidRPr="00E7425D">
        <w:rPr>
          <w:sz w:val="26"/>
          <w:szCs w:val="26"/>
          <w:lang w:val="en-GB"/>
        </w:rPr>
        <w:t>[10],</w:t>
      </w:r>
      <w:r w:rsidRPr="00E7425D">
        <w:rPr>
          <w:sz w:val="26"/>
          <w:szCs w:val="26"/>
          <w:lang w:val="vi-VN"/>
        </w:rPr>
        <w:t xml:space="preserve"> đã xây dựng Các nguyên tắc dạy học và giáo dục phát triển </w:t>
      </w:r>
      <w:r w:rsidRPr="00E7425D">
        <w:rPr>
          <w:spacing w:val="-4"/>
          <w:sz w:val="26"/>
          <w:szCs w:val="26"/>
          <w:lang w:val="vi-VN"/>
        </w:rPr>
        <w:t xml:space="preserve">phẩm chất, năng lực, trong đó có nguyên tắc </w:t>
      </w:r>
      <w:r w:rsidRPr="00E7425D">
        <w:rPr>
          <w:i/>
          <w:iCs/>
          <w:spacing w:val="-4"/>
          <w:sz w:val="26"/>
          <w:szCs w:val="26"/>
          <w:lang w:val="vi-VN"/>
        </w:rPr>
        <w:t>Tăng cường dạy học, giáo dục tích hợp</w:t>
      </w:r>
      <w:r w:rsidRPr="00E7425D">
        <w:rPr>
          <w:spacing w:val="-4"/>
          <w:sz w:val="26"/>
          <w:szCs w:val="26"/>
          <w:lang w:val="vi-VN"/>
        </w:rPr>
        <w:t>. Chính là việc tổ chức nhiều hơn về số lượng, đầu tư hơn về chất lượng những nhiệm vụ học tập đòi hỏi HS phải huy động, tổng hợp kiến thức, kĩ năng... thuộc nhiều lĩnh vực khác nhau để giải quyết. Dạy học, giáo dục tích hợp có vai trò kết nối, tạo ra mối quan hệ giữa các môn học với nhau và với thực tiễn.</w:t>
      </w:r>
    </w:p>
    <w:p w14:paraId="79B5223B" w14:textId="01481C3E" w:rsidR="005E4382" w:rsidRPr="00E7425D" w:rsidRDefault="005E4382" w:rsidP="00194EA7">
      <w:pPr>
        <w:widowControl w:val="0"/>
        <w:spacing w:line="348" w:lineRule="auto"/>
        <w:ind w:firstLine="720"/>
        <w:rPr>
          <w:sz w:val="26"/>
          <w:szCs w:val="26"/>
          <w:lang w:val="vi-VN"/>
        </w:rPr>
      </w:pPr>
      <w:r w:rsidRPr="00E7425D">
        <w:rPr>
          <w:sz w:val="26"/>
          <w:szCs w:val="26"/>
          <w:lang w:val="vi-VN"/>
        </w:rPr>
        <w:t xml:space="preserve">Môn </w:t>
      </w:r>
      <w:r w:rsidR="00FC1BF0" w:rsidRPr="00E7425D">
        <w:rPr>
          <w:sz w:val="26"/>
          <w:szCs w:val="26"/>
          <w:lang w:val="en-GB"/>
        </w:rPr>
        <w:t>Â</w:t>
      </w:r>
      <w:r w:rsidRPr="00E7425D">
        <w:rPr>
          <w:sz w:val="26"/>
          <w:szCs w:val="26"/>
          <w:lang w:val="vi-VN"/>
        </w:rPr>
        <w:t xml:space="preserve">m nhạc </w:t>
      </w:r>
      <w:r w:rsidRPr="00E7425D">
        <w:rPr>
          <w:spacing w:val="4"/>
          <w:sz w:val="26"/>
          <w:szCs w:val="26"/>
          <w:lang w:val="vi-VN"/>
        </w:rPr>
        <w:t xml:space="preserve">có nhiều mạch nội dung độc lập, cụ thể là Hát, Đọc nhạc, Nghe nhạc, Thường thức âm nhạc, Lý thuyết âm nhạc, Nhạc cụ. Thực tiễn trong quá trình dạy học, để GV dạy học âm nhạc theo chủ đề, cần tổng hợp nhiều </w:t>
      </w:r>
      <w:r w:rsidR="00967554">
        <w:rPr>
          <w:spacing w:val="4"/>
          <w:sz w:val="26"/>
          <w:szCs w:val="26"/>
          <w:lang w:val="vi-VN"/>
        </w:rPr>
        <w:t>PPDH</w:t>
      </w:r>
      <w:r w:rsidRPr="00E7425D">
        <w:rPr>
          <w:spacing w:val="4"/>
          <w:sz w:val="26"/>
          <w:szCs w:val="26"/>
          <w:lang w:val="vi-VN"/>
        </w:rPr>
        <w:t xml:space="preserve"> khác nhau, và tích hợp các mạch nội dung với nhau trong các hoạt động. Bên cạnh đó, để giải quyết hiệu quả những vấn đề trong cuộc sống, kiến thức và kĩ năng của các mạch nội dung trong âm nhạc nhiều khi chưa đủ, GV còn chủ động tích hợp nội dung của các môn học khác vào thực hiện dạy học âm nhạc. Nói khác đi, dạy học, giáo dục tích hợp tạo cơ hội cho</w:t>
      </w:r>
      <w:r w:rsidRPr="00E7425D">
        <w:rPr>
          <w:sz w:val="26"/>
          <w:szCs w:val="26"/>
          <w:lang w:val="vi-VN"/>
        </w:rPr>
        <w:t xml:space="preserve"> HS tiếp cận vấn đề toàn diện, từ đó HS phát triển các phẩm chất, năng lực cần thiết tương ứng.</w:t>
      </w:r>
    </w:p>
    <w:p w14:paraId="34EF3263" w14:textId="2FBA8103" w:rsidR="005E4382" w:rsidRPr="00E7425D" w:rsidRDefault="005E4382" w:rsidP="00194EA7">
      <w:pPr>
        <w:widowControl w:val="0"/>
        <w:spacing w:line="348" w:lineRule="auto"/>
        <w:ind w:firstLine="720"/>
        <w:rPr>
          <w:sz w:val="26"/>
          <w:szCs w:val="26"/>
          <w:lang w:val="vi-VN"/>
        </w:rPr>
      </w:pPr>
      <w:r w:rsidRPr="00E7425D">
        <w:rPr>
          <w:sz w:val="26"/>
          <w:szCs w:val="26"/>
          <w:lang w:val="vi-VN"/>
        </w:rPr>
        <w:t xml:space="preserve">Có thể hiểu tích hợp trong dạy học môn Âm nhạc là con đường, cách thức, biện pháp liên kết các mạch nội dung của âm nhạc và các nội dung thuộc các khoa học khác thành một thể thống nhất, xuyên suốt, tác động hỗ trợ qua lại để giải quyết những nhiệm vụ cụ thể của hoạt động dạy học. Người GV bằng năng lực sư phạm và kinh nghiệm của bản thân sẽ lựa chọn các nội dung và hình thức tích hợp hiệu quả trong nội môn, bên cạnh đó lựa chọn các thể loại, mạch nội dung chưa có trong SGK để tiến </w:t>
      </w:r>
      <w:r w:rsidRPr="00E7425D">
        <w:rPr>
          <w:sz w:val="26"/>
          <w:szCs w:val="26"/>
          <w:lang w:val="vi-VN"/>
        </w:rPr>
        <w:lastRenderedPageBreak/>
        <w:t>hành tích hợp dạy học cho HS. Việc tích hợp được tiến hành một cách linh hoạt, phù hợp sẽ góp phần nâng cao chất lượng dạy học bộ môn âm nhạc, kích thích hứng thú học tập, đồng thời phát triển những năng lực chung và năng lực đặc thù cũng như phẩm chất, nhân cách tốt đẹp ở HS trong quá trình học tập.</w:t>
      </w:r>
    </w:p>
    <w:p w14:paraId="50A0BAB1" w14:textId="19969CD9" w:rsidR="00CA0903" w:rsidRPr="00E7425D" w:rsidRDefault="00CA0903" w:rsidP="00194EA7">
      <w:pPr>
        <w:widowControl w:val="0"/>
        <w:spacing w:line="348" w:lineRule="auto"/>
        <w:rPr>
          <w:rFonts w:eastAsiaTheme="majorEastAsia" w:cstheme="majorBidi"/>
          <w:bCs/>
          <w:i/>
          <w:sz w:val="26"/>
          <w:szCs w:val="26"/>
        </w:rPr>
      </w:pPr>
      <w:r w:rsidRPr="00E7425D">
        <w:rPr>
          <w:rFonts w:eastAsiaTheme="majorEastAsia" w:cstheme="majorBidi"/>
          <w:bCs/>
          <w:i/>
          <w:sz w:val="26"/>
          <w:szCs w:val="26"/>
        </w:rPr>
        <w:t>1.2.</w:t>
      </w:r>
      <w:r w:rsidR="00405BCB" w:rsidRPr="00E7425D">
        <w:rPr>
          <w:rFonts w:eastAsiaTheme="majorEastAsia" w:cstheme="majorBidi"/>
          <w:bCs/>
          <w:i/>
          <w:sz w:val="26"/>
          <w:szCs w:val="26"/>
        </w:rPr>
        <w:t>2</w:t>
      </w:r>
      <w:r w:rsidRPr="00E7425D">
        <w:rPr>
          <w:rFonts w:eastAsiaTheme="majorEastAsia" w:cstheme="majorBidi"/>
          <w:bCs/>
          <w:i/>
          <w:sz w:val="26"/>
          <w:szCs w:val="26"/>
        </w:rPr>
        <w:t>.</w:t>
      </w:r>
      <w:r w:rsidR="006A4766" w:rsidRPr="00E7425D">
        <w:rPr>
          <w:rFonts w:eastAsiaTheme="majorEastAsia" w:cstheme="majorBidi"/>
          <w:bCs/>
          <w:i/>
          <w:sz w:val="26"/>
          <w:szCs w:val="26"/>
        </w:rPr>
        <w:t>3</w:t>
      </w:r>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Các</w:t>
      </w:r>
      <w:proofErr w:type="spellEnd"/>
      <w:r w:rsidRPr="00E7425D">
        <w:rPr>
          <w:rFonts w:eastAsiaTheme="majorEastAsia" w:cstheme="majorBidi"/>
          <w:bCs/>
          <w:i/>
          <w:sz w:val="26"/>
          <w:szCs w:val="26"/>
        </w:rPr>
        <w:t xml:space="preserve"> </w:t>
      </w:r>
      <w:proofErr w:type="spellStart"/>
      <w:r w:rsidR="00405BCB" w:rsidRPr="00E7425D">
        <w:rPr>
          <w:rFonts w:eastAsiaTheme="majorEastAsia" w:cstheme="majorBidi"/>
          <w:bCs/>
          <w:i/>
          <w:sz w:val="26"/>
          <w:szCs w:val="26"/>
        </w:rPr>
        <w:t>mức</w:t>
      </w:r>
      <w:proofErr w:type="spellEnd"/>
      <w:r w:rsidR="00405BCB" w:rsidRPr="00E7425D">
        <w:rPr>
          <w:rFonts w:eastAsiaTheme="majorEastAsia" w:cstheme="majorBidi"/>
          <w:bCs/>
          <w:i/>
          <w:sz w:val="26"/>
          <w:szCs w:val="26"/>
        </w:rPr>
        <w:t xml:space="preserve"> </w:t>
      </w:r>
      <w:proofErr w:type="spellStart"/>
      <w:r w:rsidR="00405BCB" w:rsidRPr="00E7425D">
        <w:rPr>
          <w:rFonts w:eastAsiaTheme="majorEastAsia" w:cstheme="majorBidi"/>
          <w:bCs/>
          <w:i/>
          <w:sz w:val="26"/>
          <w:szCs w:val="26"/>
        </w:rPr>
        <w:t>độ</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tích</w:t>
      </w:r>
      <w:proofErr w:type="spellEnd"/>
      <w:r w:rsidRPr="00E7425D">
        <w:rPr>
          <w:rFonts w:eastAsiaTheme="majorEastAsia" w:cstheme="majorBidi"/>
          <w:bCs/>
          <w:i/>
          <w:sz w:val="26"/>
          <w:szCs w:val="26"/>
        </w:rPr>
        <w:t xml:space="preserve"> </w:t>
      </w:r>
      <w:proofErr w:type="spellStart"/>
      <w:r w:rsidRPr="00E7425D">
        <w:rPr>
          <w:rFonts w:eastAsiaTheme="majorEastAsia" w:cstheme="majorBidi"/>
          <w:bCs/>
          <w:i/>
          <w:sz w:val="26"/>
          <w:szCs w:val="26"/>
        </w:rPr>
        <w:t>hợp</w:t>
      </w:r>
      <w:proofErr w:type="spellEnd"/>
    </w:p>
    <w:p w14:paraId="03A7DFA3" w14:textId="64FCA052" w:rsidR="005E4382" w:rsidRPr="00E7425D" w:rsidRDefault="005E4382" w:rsidP="00194EA7">
      <w:pPr>
        <w:widowControl w:val="0"/>
        <w:spacing w:line="348" w:lineRule="auto"/>
        <w:ind w:firstLine="720"/>
        <w:rPr>
          <w:sz w:val="26"/>
          <w:szCs w:val="26"/>
          <w:lang w:val="vi-VN" w:eastAsia="ko-KR"/>
        </w:rPr>
      </w:pPr>
      <w:proofErr w:type="spellStart"/>
      <w:r w:rsidRPr="00E7425D">
        <w:rPr>
          <w:sz w:val="26"/>
          <w:szCs w:val="26"/>
          <w:lang w:eastAsia="ko-KR"/>
        </w:rPr>
        <w:t>Việc</w:t>
      </w:r>
      <w:proofErr w:type="spellEnd"/>
      <w:r w:rsidRPr="00E7425D">
        <w:rPr>
          <w:sz w:val="26"/>
          <w:szCs w:val="26"/>
          <w:lang w:val="vi-VN" w:eastAsia="ko-KR"/>
        </w:rPr>
        <w:t xml:space="preserve"> phân loại </w:t>
      </w:r>
      <w:r w:rsidR="00967554">
        <w:rPr>
          <w:sz w:val="26"/>
          <w:szCs w:val="26"/>
          <w:lang w:val="vi-VN" w:eastAsia="ko-KR"/>
        </w:rPr>
        <w:t>PPDH</w:t>
      </w:r>
      <w:r w:rsidRPr="00E7425D">
        <w:rPr>
          <w:sz w:val="26"/>
          <w:szCs w:val="26"/>
          <w:lang w:val="vi-VN" w:eastAsia="ko-KR"/>
        </w:rPr>
        <w:t xml:space="preserve"> được nhiều tác giả quan tâm nghiên cứu theo nhiều khía cạnh khác nhau, theo nhóm tác</w:t>
      </w:r>
      <w:r w:rsidRPr="00E7425D">
        <w:rPr>
          <w:sz w:val="26"/>
          <w:szCs w:val="26"/>
          <w:lang w:eastAsia="ko-KR"/>
        </w:rPr>
        <w:t xml:space="preserve"> </w:t>
      </w:r>
      <w:proofErr w:type="spellStart"/>
      <w:r w:rsidRPr="00E7425D">
        <w:rPr>
          <w:sz w:val="26"/>
          <w:szCs w:val="26"/>
          <w:lang w:eastAsia="ko-KR"/>
        </w:rPr>
        <w:t>giả</w:t>
      </w:r>
      <w:proofErr w:type="spellEnd"/>
      <w:r w:rsidRPr="00E7425D">
        <w:rPr>
          <w:sz w:val="26"/>
          <w:szCs w:val="26"/>
          <w:lang w:eastAsia="ko-KR"/>
        </w:rPr>
        <w:t xml:space="preserve"> </w:t>
      </w:r>
      <w:proofErr w:type="spellStart"/>
      <w:r w:rsidRPr="00E7425D">
        <w:rPr>
          <w:sz w:val="26"/>
          <w:szCs w:val="26"/>
          <w:lang w:eastAsia="ko-KR"/>
        </w:rPr>
        <w:t>Phạm</w:t>
      </w:r>
      <w:proofErr w:type="spellEnd"/>
      <w:r w:rsidRPr="00E7425D">
        <w:rPr>
          <w:sz w:val="26"/>
          <w:szCs w:val="26"/>
          <w:lang w:eastAsia="ko-KR"/>
        </w:rPr>
        <w:t xml:space="preserve"> Quang </w:t>
      </w:r>
      <w:proofErr w:type="spellStart"/>
      <w:r w:rsidRPr="00E7425D">
        <w:rPr>
          <w:sz w:val="26"/>
          <w:szCs w:val="26"/>
          <w:lang w:eastAsia="ko-KR"/>
        </w:rPr>
        <w:t>Tiệp</w:t>
      </w:r>
      <w:proofErr w:type="spellEnd"/>
      <w:r w:rsidRPr="00E7425D">
        <w:rPr>
          <w:sz w:val="26"/>
          <w:szCs w:val="26"/>
          <w:lang w:eastAsia="ko-KR"/>
        </w:rPr>
        <w:t xml:space="preserve">, </w:t>
      </w:r>
      <w:proofErr w:type="spellStart"/>
      <w:r w:rsidRPr="00E7425D">
        <w:rPr>
          <w:sz w:val="26"/>
          <w:szCs w:val="26"/>
          <w:lang w:eastAsia="ko-KR"/>
        </w:rPr>
        <w:t>Phạm</w:t>
      </w:r>
      <w:proofErr w:type="spellEnd"/>
      <w:r w:rsidRPr="00E7425D">
        <w:rPr>
          <w:sz w:val="26"/>
          <w:szCs w:val="26"/>
          <w:lang w:eastAsia="ko-KR"/>
        </w:rPr>
        <w:t xml:space="preserve"> </w:t>
      </w:r>
      <w:proofErr w:type="spellStart"/>
      <w:r w:rsidRPr="00E7425D">
        <w:rPr>
          <w:sz w:val="26"/>
          <w:szCs w:val="26"/>
          <w:lang w:eastAsia="ko-KR"/>
        </w:rPr>
        <w:t>Thị</w:t>
      </w:r>
      <w:proofErr w:type="spellEnd"/>
      <w:r w:rsidRPr="00E7425D">
        <w:rPr>
          <w:sz w:val="26"/>
          <w:szCs w:val="26"/>
          <w:lang w:eastAsia="ko-KR"/>
        </w:rPr>
        <w:t xml:space="preserve"> </w:t>
      </w:r>
      <w:proofErr w:type="spellStart"/>
      <w:r w:rsidRPr="00E7425D">
        <w:rPr>
          <w:sz w:val="26"/>
          <w:szCs w:val="26"/>
          <w:lang w:eastAsia="ko-KR"/>
        </w:rPr>
        <w:t>Vui</w:t>
      </w:r>
      <w:proofErr w:type="spellEnd"/>
      <w:r w:rsidRPr="00E7425D">
        <w:rPr>
          <w:sz w:val="26"/>
          <w:szCs w:val="26"/>
          <w:lang w:eastAsia="ko-KR"/>
        </w:rPr>
        <w:t xml:space="preserve"> </w:t>
      </w:r>
      <w:proofErr w:type="spellStart"/>
      <w:r w:rsidRPr="00E7425D">
        <w:rPr>
          <w:sz w:val="26"/>
          <w:szCs w:val="26"/>
          <w:lang w:eastAsia="ko-KR"/>
        </w:rPr>
        <w:t>cho</w:t>
      </w:r>
      <w:proofErr w:type="spellEnd"/>
      <w:r w:rsidRPr="00E7425D">
        <w:rPr>
          <w:sz w:val="26"/>
          <w:szCs w:val="26"/>
          <w:lang w:eastAsia="ko-KR"/>
        </w:rPr>
        <w:t xml:space="preserve"> </w:t>
      </w:r>
      <w:proofErr w:type="spellStart"/>
      <w:r w:rsidRPr="00E7425D">
        <w:rPr>
          <w:sz w:val="26"/>
          <w:szCs w:val="26"/>
          <w:lang w:eastAsia="ko-KR"/>
        </w:rPr>
        <w:t>rằng</w:t>
      </w:r>
      <w:proofErr w:type="spellEnd"/>
      <w:r w:rsidRPr="00E7425D">
        <w:rPr>
          <w:sz w:val="26"/>
          <w:szCs w:val="26"/>
          <w:lang w:eastAsia="ko-KR"/>
        </w:rPr>
        <w:t xml:space="preserve"> </w:t>
      </w:r>
      <w:r w:rsidR="00967554">
        <w:rPr>
          <w:sz w:val="26"/>
          <w:szCs w:val="26"/>
          <w:lang w:eastAsia="ko-KR"/>
        </w:rPr>
        <w:t>PPDH</w:t>
      </w:r>
      <w:r w:rsidRPr="00E7425D">
        <w:rPr>
          <w:sz w:val="26"/>
          <w:szCs w:val="26"/>
          <w:lang w:val="vi-VN" w:eastAsia="ko-KR"/>
        </w:rPr>
        <w:t xml:space="preserve"> tích hợp </w:t>
      </w:r>
      <w:proofErr w:type="spellStart"/>
      <w:r w:rsidRPr="00E7425D">
        <w:rPr>
          <w:sz w:val="26"/>
          <w:szCs w:val="26"/>
          <w:lang w:eastAsia="ko-KR"/>
        </w:rPr>
        <w:t>có</w:t>
      </w:r>
      <w:proofErr w:type="spellEnd"/>
      <w:r w:rsidRPr="00E7425D">
        <w:rPr>
          <w:sz w:val="26"/>
          <w:szCs w:val="26"/>
          <w:lang w:eastAsia="ko-KR"/>
        </w:rPr>
        <w:t xml:space="preserve"> </w:t>
      </w:r>
      <w:proofErr w:type="spellStart"/>
      <w:r w:rsidRPr="00E7425D">
        <w:rPr>
          <w:sz w:val="26"/>
          <w:szCs w:val="26"/>
          <w:lang w:eastAsia="ko-KR"/>
        </w:rPr>
        <w:t>bốn</w:t>
      </w:r>
      <w:proofErr w:type="spellEnd"/>
      <w:r w:rsidRPr="00E7425D">
        <w:rPr>
          <w:sz w:val="26"/>
          <w:szCs w:val="26"/>
          <w:lang w:eastAsia="ko-KR"/>
        </w:rPr>
        <w:t xml:space="preserve"> </w:t>
      </w:r>
      <w:proofErr w:type="spellStart"/>
      <w:r w:rsidRPr="00E7425D">
        <w:rPr>
          <w:sz w:val="26"/>
          <w:szCs w:val="26"/>
          <w:lang w:eastAsia="ko-KR"/>
        </w:rPr>
        <w:t>hình</w:t>
      </w:r>
      <w:proofErr w:type="spellEnd"/>
      <w:r w:rsidRPr="00E7425D">
        <w:rPr>
          <w:sz w:val="26"/>
          <w:szCs w:val="26"/>
          <w:lang w:eastAsia="ko-KR"/>
        </w:rPr>
        <w:t xml:space="preserve"> </w:t>
      </w:r>
      <w:proofErr w:type="spellStart"/>
      <w:r w:rsidRPr="00E7425D">
        <w:rPr>
          <w:sz w:val="26"/>
          <w:szCs w:val="26"/>
          <w:lang w:eastAsia="ko-KR"/>
        </w:rPr>
        <w:t>thức</w:t>
      </w:r>
      <w:proofErr w:type="spellEnd"/>
      <w:r w:rsidRPr="00E7425D">
        <w:rPr>
          <w:sz w:val="26"/>
          <w:szCs w:val="26"/>
          <w:lang w:eastAsia="ko-KR"/>
        </w:rPr>
        <w:t xml:space="preserve"> </w:t>
      </w:r>
      <w:proofErr w:type="spellStart"/>
      <w:r w:rsidRPr="00E7425D">
        <w:rPr>
          <w:sz w:val="26"/>
          <w:szCs w:val="26"/>
          <w:lang w:eastAsia="ko-KR"/>
        </w:rPr>
        <w:t>cơ</w:t>
      </w:r>
      <w:proofErr w:type="spellEnd"/>
      <w:r w:rsidRPr="00E7425D">
        <w:rPr>
          <w:sz w:val="26"/>
          <w:szCs w:val="26"/>
          <w:lang w:eastAsia="ko-KR"/>
        </w:rPr>
        <w:t xml:space="preserve"> </w:t>
      </w:r>
      <w:proofErr w:type="spellStart"/>
      <w:r w:rsidRPr="00E7425D">
        <w:rPr>
          <w:sz w:val="26"/>
          <w:szCs w:val="26"/>
          <w:lang w:eastAsia="ko-KR"/>
        </w:rPr>
        <w:t>bản</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val="vi-VN" w:eastAsia="ko-KR"/>
        </w:rPr>
        <w:t xml:space="preserve"> môn, đa môn, liên môn và xuyên môn.</w:t>
      </w:r>
    </w:p>
    <w:p w14:paraId="5A3B17B3" w14:textId="2EE7316D" w:rsidR="005E4382" w:rsidRPr="00E7425D" w:rsidRDefault="005E4382" w:rsidP="00194EA7">
      <w:pPr>
        <w:widowControl w:val="0"/>
        <w:ind w:left="1134"/>
        <w:rPr>
          <w:bCs/>
          <w:sz w:val="26"/>
          <w:szCs w:val="26"/>
          <w:lang w:val="vi-VN"/>
        </w:rPr>
      </w:pPr>
      <w:r w:rsidRPr="00E7425D">
        <w:rPr>
          <w:sz w:val="26"/>
          <w:szCs w:val="26"/>
          <w:lang w:val="vi-VN" w:eastAsia="ko-KR"/>
        </w:rPr>
        <w:t>T</w:t>
      </w:r>
      <w:proofErr w:type="spellStart"/>
      <w:r w:rsidRPr="00E7425D">
        <w:rPr>
          <w:sz w:val="26"/>
          <w:szCs w:val="26"/>
          <w:lang w:eastAsia="ko-KR"/>
        </w:rPr>
        <w:t>ích</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eastAsia="ko-KR"/>
        </w:rPr>
        <w:t xml:space="preserve"> </w:t>
      </w:r>
      <w:proofErr w:type="spellStart"/>
      <w:r w:rsidRPr="00E7425D">
        <w:rPr>
          <w:sz w:val="26"/>
          <w:szCs w:val="26"/>
          <w:lang w:eastAsia="ko-KR"/>
        </w:rPr>
        <w:t>bộ</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là</w:t>
      </w:r>
      <w:proofErr w:type="spellEnd"/>
      <w:r w:rsidRPr="00E7425D">
        <w:rPr>
          <w:sz w:val="26"/>
          <w:szCs w:val="26"/>
          <w:lang w:eastAsia="ko-KR"/>
        </w:rPr>
        <w:t xml:space="preserve"> </w:t>
      </w:r>
      <w:proofErr w:type="spellStart"/>
      <w:r w:rsidRPr="00E7425D">
        <w:rPr>
          <w:sz w:val="26"/>
          <w:szCs w:val="26"/>
          <w:lang w:eastAsia="ko-KR"/>
        </w:rPr>
        <w:t>sự</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nhất</w:t>
      </w:r>
      <w:proofErr w:type="spellEnd"/>
      <w:r w:rsidRPr="00E7425D">
        <w:rPr>
          <w:sz w:val="26"/>
          <w:szCs w:val="26"/>
          <w:lang w:eastAsia="ko-KR"/>
        </w:rPr>
        <w:t xml:space="preserve"> </w:t>
      </w:r>
      <w:proofErr w:type="spellStart"/>
      <w:r w:rsidRPr="00E7425D">
        <w:rPr>
          <w:sz w:val="26"/>
          <w:szCs w:val="26"/>
          <w:lang w:eastAsia="ko-KR"/>
        </w:rPr>
        <w:t>những</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eastAsia="ko-KR"/>
        </w:rPr>
        <w:t xml:space="preserve"> dung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vấn</w:t>
      </w:r>
      <w:proofErr w:type="spellEnd"/>
      <w:r w:rsidRPr="00E7425D">
        <w:rPr>
          <w:sz w:val="26"/>
          <w:szCs w:val="26"/>
          <w:lang w:eastAsia="ko-KR"/>
        </w:rPr>
        <w:t xml:space="preserve"> </w:t>
      </w:r>
      <w:proofErr w:type="spellStart"/>
      <w:r w:rsidRPr="00E7425D">
        <w:rPr>
          <w:sz w:val="26"/>
          <w:szCs w:val="26"/>
          <w:lang w:eastAsia="ko-KR"/>
        </w:rPr>
        <w:t>trong</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có</w:t>
      </w:r>
      <w:proofErr w:type="spellEnd"/>
      <w:r w:rsidRPr="00E7425D">
        <w:rPr>
          <w:sz w:val="26"/>
          <w:szCs w:val="26"/>
          <w:lang w:eastAsia="ko-KR"/>
        </w:rPr>
        <w:t xml:space="preserve"> </w:t>
      </w:r>
      <w:proofErr w:type="spellStart"/>
      <w:r w:rsidRPr="00E7425D">
        <w:rPr>
          <w:sz w:val="26"/>
          <w:szCs w:val="26"/>
          <w:lang w:eastAsia="ko-KR"/>
        </w:rPr>
        <w:t>liên</w:t>
      </w:r>
      <w:proofErr w:type="spellEnd"/>
      <w:r w:rsidRPr="00E7425D">
        <w:rPr>
          <w:sz w:val="26"/>
          <w:szCs w:val="26"/>
          <w:lang w:eastAsia="ko-KR"/>
        </w:rPr>
        <w:t xml:space="preserve"> </w:t>
      </w:r>
      <w:proofErr w:type="spellStart"/>
      <w:r w:rsidRPr="00E7425D">
        <w:rPr>
          <w:sz w:val="26"/>
          <w:szCs w:val="26"/>
          <w:lang w:eastAsia="ko-KR"/>
        </w:rPr>
        <w:t>quan</w:t>
      </w:r>
      <w:proofErr w:type="spellEnd"/>
      <w:r w:rsidRPr="00E7425D">
        <w:rPr>
          <w:sz w:val="26"/>
          <w:szCs w:val="26"/>
          <w:lang w:eastAsia="ko-KR"/>
        </w:rPr>
        <w:t xml:space="preserve"> </w:t>
      </w:r>
      <w:proofErr w:type="spellStart"/>
      <w:r w:rsidRPr="00E7425D">
        <w:rPr>
          <w:sz w:val="26"/>
          <w:szCs w:val="26"/>
          <w:lang w:eastAsia="ko-KR"/>
        </w:rPr>
        <w:t>đến</w:t>
      </w:r>
      <w:proofErr w:type="spellEnd"/>
      <w:r w:rsidRPr="00E7425D">
        <w:rPr>
          <w:sz w:val="26"/>
          <w:szCs w:val="26"/>
          <w:lang w:eastAsia="ko-KR"/>
        </w:rPr>
        <w:t xml:space="preserve"> </w:t>
      </w:r>
      <w:proofErr w:type="spellStart"/>
      <w:r w:rsidRPr="00E7425D">
        <w:rPr>
          <w:sz w:val="26"/>
          <w:szCs w:val="26"/>
          <w:lang w:eastAsia="ko-KR"/>
        </w:rPr>
        <w:t>nhau</w:t>
      </w:r>
      <w:proofErr w:type="spellEnd"/>
      <w:r w:rsidRPr="00E7425D">
        <w:rPr>
          <w:sz w:val="26"/>
          <w:szCs w:val="26"/>
          <w:lang w:eastAsia="ko-KR"/>
        </w:rPr>
        <w:t xml:space="preserve"> </w:t>
      </w:r>
      <w:proofErr w:type="spellStart"/>
      <w:r w:rsidRPr="00E7425D">
        <w:rPr>
          <w:sz w:val="26"/>
          <w:szCs w:val="26"/>
          <w:lang w:eastAsia="ko-KR"/>
        </w:rPr>
        <w:t>trong</w:t>
      </w:r>
      <w:proofErr w:type="spellEnd"/>
      <w:r w:rsidRPr="00E7425D">
        <w:rPr>
          <w:sz w:val="26"/>
          <w:szCs w:val="26"/>
          <w:lang w:eastAsia="ko-KR"/>
        </w:rPr>
        <w:t xml:space="preserve"> </w:t>
      </w:r>
      <w:proofErr w:type="spellStart"/>
      <w:r w:rsidRPr="00E7425D">
        <w:rPr>
          <w:sz w:val="26"/>
          <w:szCs w:val="26"/>
          <w:lang w:eastAsia="ko-KR"/>
        </w:rPr>
        <w:t>một</w:t>
      </w:r>
      <w:proofErr w:type="spellEnd"/>
      <w:r w:rsidRPr="00E7425D">
        <w:rPr>
          <w:sz w:val="26"/>
          <w:szCs w:val="26"/>
          <w:lang w:eastAsia="ko-KR"/>
        </w:rPr>
        <w:t xml:space="preserve"> </w:t>
      </w:r>
      <w:proofErr w:type="spellStart"/>
      <w:r w:rsidRPr="00E7425D">
        <w:rPr>
          <w:sz w:val="26"/>
          <w:szCs w:val="26"/>
          <w:lang w:eastAsia="ko-KR"/>
        </w:rPr>
        <w:t>đơn</w:t>
      </w:r>
      <w:proofErr w:type="spellEnd"/>
      <w:r w:rsidRPr="00E7425D">
        <w:rPr>
          <w:sz w:val="26"/>
          <w:szCs w:val="26"/>
          <w:lang w:eastAsia="ko-KR"/>
        </w:rPr>
        <w:t xml:space="preserve"> </w:t>
      </w:r>
      <w:proofErr w:type="spellStart"/>
      <w:r w:rsidRPr="00E7425D">
        <w:rPr>
          <w:sz w:val="26"/>
          <w:szCs w:val="26"/>
          <w:lang w:eastAsia="ko-KR"/>
        </w:rPr>
        <w:t>vị</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tập</w:t>
      </w:r>
      <w:proofErr w:type="spellEnd"/>
      <w:r w:rsidRPr="00E7425D">
        <w:rPr>
          <w:sz w:val="26"/>
          <w:szCs w:val="26"/>
          <w:lang w:eastAsia="ko-KR"/>
        </w:rPr>
        <w:t xml:space="preserve">; </w:t>
      </w:r>
      <w:proofErr w:type="spellStart"/>
      <w:r w:rsidRPr="00E7425D">
        <w:rPr>
          <w:sz w:val="26"/>
          <w:szCs w:val="26"/>
          <w:lang w:eastAsia="ko-KR"/>
        </w:rPr>
        <w:t>tích</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đa</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được</w:t>
      </w:r>
      <w:proofErr w:type="spellEnd"/>
      <w:r w:rsidRPr="00E7425D">
        <w:rPr>
          <w:sz w:val="26"/>
          <w:szCs w:val="26"/>
          <w:lang w:eastAsia="ko-KR"/>
        </w:rPr>
        <w:t xml:space="preserve"> </w:t>
      </w:r>
      <w:proofErr w:type="spellStart"/>
      <w:r w:rsidRPr="00E7425D">
        <w:rPr>
          <w:sz w:val="26"/>
          <w:szCs w:val="26"/>
          <w:lang w:eastAsia="ko-KR"/>
        </w:rPr>
        <w:t>thực</w:t>
      </w:r>
      <w:proofErr w:type="spellEnd"/>
      <w:r w:rsidRPr="00E7425D">
        <w:rPr>
          <w:sz w:val="26"/>
          <w:szCs w:val="26"/>
          <w:lang w:eastAsia="ko-KR"/>
        </w:rPr>
        <w:t xml:space="preserve"> </w:t>
      </w:r>
      <w:proofErr w:type="spellStart"/>
      <w:r w:rsidRPr="00E7425D">
        <w:rPr>
          <w:sz w:val="26"/>
          <w:szCs w:val="26"/>
          <w:lang w:eastAsia="ko-KR"/>
        </w:rPr>
        <w:t>hiện</w:t>
      </w:r>
      <w:proofErr w:type="spellEnd"/>
      <w:r w:rsidRPr="00E7425D">
        <w:rPr>
          <w:sz w:val="26"/>
          <w:szCs w:val="26"/>
          <w:lang w:eastAsia="ko-KR"/>
        </w:rPr>
        <w:t xml:space="preserve"> </w:t>
      </w:r>
      <w:proofErr w:type="spellStart"/>
      <w:r w:rsidRPr="00E7425D">
        <w:rPr>
          <w:sz w:val="26"/>
          <w:szCs w:val="26"/>
          <w:lang w:eastAsia="ko-KR"/>
        </w:rPr>
        <w:t>theo</w:t>
      </w:r>
      <w:proofErr w:type="spellEnd"/>
      <w:r w:rsidRPr="00E7425D">
        <w:rPr>
          <w:sz w:val="26"/>
          <w:szCs w:val="26"/>
          <w:lang w:eastAsia="ko-KR"/>
        </w:rPr>
        <w:t xml:space="preserve"> </w:t>
      </w:r>
      <w:proofErr w:type="spellStart"/>
      <w:r w:rsidRPr="00E7425D">
        <w:rPr>
          <w:sz w:val="26"/>
          <w:szCs w:val="26"/>
          <w:lang w:eastAsia="ko-KR"/>
        </w:rPr>
        <w:t>cách</w:t>
      </w:r>
      <w:proofErr w:type="spellEnd"/>
      <w:r w:rsidRPr="00E7425D">
        <w:rPr>
          <w:sz w:val="26"/>
          <w:szCs w:val="26"/>
          <w:lang w:eastAsia="ko-KR"/>
        </w:rPr>
        <w:t xml:space="preserve"> </w:t>
      </w:r>
      <w:proofErr w:type="spellStart"/>
      <w:r w:rsidRPr="00E7425D">
        <w:rPr>
          <w:sz w:val="26"/>
          <w:szCs w:val="26"/>
          <w:lang w:eastAsia="ko-KR"/>
        </w:rPr>
        <w:t>tổ</w:t>
      </w:r>
      <w:proofErr w:type="spellEnd"/>
      <w:r w:rsidRPr="00E7425D">
        <w:rPr>
          <w:sz w:val="26"/>
          <w:szCs w:val="26"/>
          <w:lang w:eastAsia="ko-KR"/>
        </w:rPr>
        <w:t xml:space="preserve"> </w:t>
      </w:r>
      <w:proofErr w:type="spellStart"/>
      <w:r w:rsidRPr="00E7425D">
        <w:rPr>
          <w:sz w:val="26"/>
          <w:szCs w:val="26"/>
          <w:lang w:eastAsia="ko-KR"/>
        </w:rPr>
        <w:t>chức</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eastAsia="ko-KR"/>
        </w:rPr>
        <w:t xml:space="preserve"> dung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tập</w:t>
      </w:r>
      <w:proofErr w:type="spellEnd"/>
      <w:r w:rsidRPr="00E7425D">
        <w:rPr>
          <w:sz w:val="26"/>
          <w:szCs w:val="26"/>
          <w:lang w:eastAsia="ko-KR"/>
        </w:rPr>
        <w:t xml:space="preserve"> </w:t>
      </w:r>
      <w:proofErr w:type="spellStart"/>
      <w:r w:rsidRPr="00E7425D">
        <w:rPr>
          <w:sz w:val="26"/>
          <w:szCs w:val="26"/>
          <w:lang w:eastAsia="ko-KR"/>
        </w:rPr>
        <w:t>của</w:t>
      </w:r>
      <w:proofErr w:type="spellEnd"/>
      <w:r w:rsidRPr="00E7425D">
        <w:rPr>
          <w:sz w:val="26"/>
          <w:szCs w:val="26"/>
          <w:lang w:eastAsia="ko-KR"/>
        </w:rPr>
        <w:t xml:space="preserve"> </w:t>
      </w:r>
      <w:proofErr w:type="spellStart"/>
      <w:r w:rsidRPr="00E7425D">
        <w:rPr>
          <w:sz w:val="26"/>
          <w:szCs w:val="26"/>
          <w:lang w:eastAsia="ko-KR"/>
        </w:rPr>
        <w:t>nhiều</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xoay</w:t>
      </w:r>
      <w:proofErr w:type="spellEnd"/>
      <w:r w:rsidRPr="00E7425D">
        <w:rPr>
          <w:sz w:val="26"/>
          <w:szCs w:val="26"/>
          <w:lang w:eastAsia="ko-KR"/>
        </w:rPr>
        <w:t xml:space="preserve"> </w:t>
      </w:r>
      <w:proofErr w:type="spellStart"/>
      <w:r w:rsidRPr="00E7425D">
        <w:rPr>
          <w:sz w:val="26"/>
          <w:szCs w:val="26"/>
          <w:lang w:eastAsia="ko-KR"/>
        </w:rPr>
        <w:t>quanh</w:t>
      </w:r>
      <w:proofErr w:type="spellEnd"/>
      <w:r w:rsidRPr="00E7425D">
        <w:rPr>
          <w:sz w:val="26"/>
          <w:szCs w:val="26"/>
          <w:lang w:eastAsia="ko-KR"/>
        </w:rPr>
        <w:t xml:space="preserve"> </w:t>
      </w:r>
      <w:proofErr w:type="spellStart"/>
      <w:r w:rsidRPr="00E7425D">
        <w:rPr>
          <w:sz w:val="26"/>
          <w:szCs w:val="26"/>
          <w:lang w:eastAsia="ko-KR"/>
        </w:rPr>
        <w:t>một</w:t>
      </w:r>
      <w:proofErr w:type="spellEnd"/>
      <w:r w:rsidRPr="00E7425D">
        <w:rPr>
          <w:sz w:val="26"/>
          <w:szCs w:val="26"/>
          <w:lang w:eastAsia="ko-KR"/>
        </w:rPr>
        <w:t xml:space="preserve"> </w:t>
      </w:r>
      <w:proofErr w:type="spellStart"/>
      <w:r w:rsidRPr="00E7425D">
        <w:rPr>
          <w:sz w:val="26"/>
          <w:szCs w:val="26"/>
          <w:lang w:eastAsia="ko-KR"/>
        </w:rPr>
        <w:t>chủ</w:t>
      </w:r>
      <w:proofErr w:type="spellEnd"/>
      <w:r w:rsidRPr="00E7425D">
        <w:rPr>
          <w:sz w:val="26"/>
          <w:szCs w:val="26"/>
          <w:lang w:eastAsia="ko-KR"/>
        </w:rPr>
        <w:t xml:space="preserve"> </w:t>
      </w:r>
      <w:proofErr w:type="spellStart"/>
      <w:r w:rsidRPr="00E7425D">
        <w:rPr>
          <w:sz w:val="26"/>
          <w:szCs w:val="26"/>
          <w:lang w:eastAsia="ko-KR"/>
        </w:rPr>
        <w:t>đề</w:t>
      </w:r>
      <w:proofErr w:type="spellEnd"/>
      <w:r w:rsidRPr="00E7425D">
        <w:rPr>
          <w:sz w:val="26"/>
          <w:szCs w:val="26"/>
          <w:lang w:eastAsia="ko-KR"/>
        </w:rPr>
        <w:t xml:space="preserve"> hay </w:t>
      </w:r>
      <w:proofErr w:type="spellStart"/>
      <w:r w:rsidRPr="00E7425D">
        <w:rPr>
          <w:sz w:val="26"/>
          <w:szCs w:val="26"/>
          <w:lang w:eastAsia="ko-KR"/>
        </w:rPr>
        <w:t>dự</w:t>
      </w:r>
      <w:proofErr w:type="spellEnd"/>
      <w:r w:rsidRPr="00E7425D">
        <w:rPr>
          <w:sz w:val="26"/>
          <w:szCs w:val="26"/>
          <w:lang w:eastAsia="ko-KR"/>
        </w:rPr>
        <w:t xml:space="preserve"> </w:t>
      </w:r>
      <w:proofErr w:type="spellStart"/>
      <w:r w:rsidRPr="00E7425D">
        <w:rPr>
          <w:sz w:val="26"/>
          <w:szCs w:val="26"/>
          <w:lang w:eastAsia="ko-KR"/>
        </w:rPr>
        <w:t>án</w:t>
      </w:r>
      <w:proofErr w:type="spellEnd"/>
      <w:r w:rsidRPr="00E7425D">
        <w:rPr>
          <w:sz w:val="26"/>
          <w:szCs w:val="26"/>
          <w:lang w:eastAsia="ko-KR"/>
        </w:rPr>
        <w:t xml:space="preserve">; </w:t>
      </w:r>
      <w:proofErr w:type="spellStart"/>
      <w:r w:rsidRPr="00E7425D">
        <w:rPr>
          <w:sz w:val="26"/>
          <w:szCs w:val="26"/>
          <w:lang w:eastAsia="ko-KR"/>
        </w:rPr>
        <w:t>tích</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liên</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là</w:t>
      </w:r>
      <w:proofErr w:type="spellEnd"/>
      <w:r w:rsidRPr="00E7425D">
        <w:rPr>
          <w:sz w:val="26"/>
          <w:szCs w:val="26"/>
          <w:lang w:eastAsia="ko-KR"/>
        </w:rPr>
        <w:t xml:space="preserve"> </w:t>
      </w:r>
      <w:proofErr w:type="spellStart"/>
      <w:r w:rsidRPr="00E7425D">
        <w:rPr>
          <w:sz w:val="26"/>
          <w:szCs w:val="26"/>
          <w:lang w:eastAsia="ko-KR"/>
        </w:rPr>
        <w:t>sự</w:t>
      </w:r>
      <w:proofErr w:type="spellEnd"/>
      <w:r w:rsidRPr="00E7425D">
        <w:rPr>
          <w:sz w:val="26"/>
          <w:szCs w:val="26"/>
          <w:lang w:eastAsia="ko-KR"/>
        </w:rPr>
        <w:t xml:space="preserve"> </w:t>
      </w:r>
      <w:proofErr w:type="spellStart"/>
      <w:r w:rsidRPr="00E7425D">
        <w:rPr>
          <w:sz w:val="26"/>
          <w:szCs w:val="26"/>
          <w:lang w:eastAsia="ko-KR"/>
        </w:rPr>
        <w:t>liên</w:t>
      </w:r>
      <w:proofErr w:type="spellEnd"/>
      <w:r w:rsidRPr="00E7425D">
        <w:rPr>
          <w:sz w:val="26"/>
          <w:szCs w:val="26"/>
          <w:lang w:eastAsia="ko-KR"/>
        </w:rPr>
        <w:t xml:space="preserve"> </w:t>
      </w:r>
      <w:proofErr w:type="spellStart"/>
      <w:r w:rsidRPr="00E7425D">
        <w:rPr>
          <w:sz w:val="26"/>
          <w:szCs w:val="26"/>
          <w:lang w:eastAsia="ko-KR"/>
        </w:rPr>
        <w:t>kết</w:t>
      </w:r>
      <w:proofErr w:type="spellEnd"/>
      <w:r w:rsidRPr="00E7425D">
        <w:rPr>
          <w:sz w:val="26"/>
          <w:szCs w:val="26"/>
          <w:lang w:eastAsia="ko-KR"/>
        </w:rPr>
        <w:t xml:space="preserve"> </w:t>
      </w:r>
      <w:proofErr w:type="spellStart"/>
      <w:r w:rsidRPr="00E7425D">
        <w:rPr>
          <w:sz w:val="26"/>
          <w:szCs w:val="26"/>
          <w:lang w:eastAsia="ko-KR"/>
        </w:rPr>
        <w:t>nhiều</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có</w:t>
      </w:r>
      <w:proofErr w:type="spellEnd"/>
      <w:r w:rsidRPr="00E7425D">
        <w:rPr>
          <w:sz w:val="26"/>
          <w:szCs w:val="26"/>
          <w:lang w:eastAsia="ko-KR"/>
        </w:rPr>
        <w:t xml:space="preserve"> </w:t>
      </w:r>
      <w:proofErr w:type="spellStart"/>
      <w:r w:rsidRPr="00E7425D">
        <w:rPr>
          <w:sz w:val="26"/>
          <w:szCs w:val="26"/>
          <w:lang w:eastAsia="ko-KR"/>
        </w:rPr>
        <w:t>liên</w:t>
      </w:r>
      <w:proofErr w:type="spellEnd"/>
      <w:r w:rsidRPr="00E7425D">
        <w:rPr>
          <w:sz w:val="26"/>
          <w:szCs w:val="26"/>
          <w:lang w:eastAsia="ko-KR"/>
        </w:rPr>
        <w:t xml:space="preserve"> </w:t>
      </w:r>
      <w:proofErr w:type="spellStart"/>
      <w:r w:rsidRPr="00E7425D">
        <w:rPr>
          <w:sz w:val="26"/>
          <w:szCs w:val="26"/>
          <w:lang w:eastAsia="ko-KR"/>
        </w:rPr>
        <w:t>quan</w:t>
      </w:r>
      <w:proofErr w:type="spellEnd"/>
      <w:r w:rsidRPr="00E7425D">
        <w:rPr>
          <w:sz w:val="26"/>
          <w:szCs w:val="26"/>
          <w:lang w:eastAsia="ko-KR"/>
        </w:rPr>
        <w:t xml:space="preserve"> </w:t>
      </w:r>
      <w:proofErr w:type="spellStart"/>
      <w:r w:rsidRPr="00E7425D">
        <w:rPr>
          <w:sz w:val="26"/>
          <w:szCs w:val="26"/>
          <w:lang w:eastAsia="ko-KR"/>
        </w:rPr>
        <w:t>đến</w:t>
      </w:r>
      <w:proofErr w:type="spellEnd"/>
      <w:r w:rsidRPr="00E7425D">
        <w:rPr>
          <w:sz w:val="26"/>
          <w:szCs w:val="26"/>
          <w:lang w:eastAsia="ko-KR"/>
        </w:rPr>
        <w:t xml:space="preserve"> </w:t>
      </w:r>
      <w:proofErr w:type="spellStart"/>
      <w:r w:rsidRPr="00E7425D">
        <w:rPr>
          <w:sz w:val="26"/>
          <w:szCs w:val="26"/>
          <w:lang w:eastAsia="ko-KR"/>
        </w:rPr>
        <w:t>nhau</w:t>
      </w:r>
      <w:proofErr w:type="spellEnd"/>
      <w:r w:rsidRPr="00E7425D">
        <w:rPr>
          <w:sz w:val="26"/>
          <w:szCs w:val="26"/>
          <w:lang w:eastAsia="ko-KR"/>
        </w:rPr>
        <w:t xml:space="preserve"> </w:t>
      </w:r>
      <w:proofErr w:type="spellStart"/>
      <w:r w:rsidRPr="00E7425D">
        <w:rPr>
          <w:sz w:val="26"/>
          <w:szCs w:val="26"/>
          <w:lang w:eastAsia="ko-KR"/>
        </w:rPr>
        <w:t>thành</w:t>
      </w:r>
      <w:proofErr w:type="spellEnd"/>
      <w:r w:rsidRPr="00E7425D">
        <w:rPr>
          <w:sz w:val="26"/>
          <w:szCs w:val="26"/>
          <w:lang w:eastAsia="ko-KR"/>
        </w:rPr>
        <w:t xml:space="preserve"> </w:t>
      </w:r>
      <w:proofErr w:type="spellStart"/>
      <w:r w:rsidRPr="00E7425D">
        <w:rPr>
          <w:sz w:val="26"/>
          <w:szCs w:val="26"/>
          <w:lang w:eastAsia="ko-KR"/>
        </w:rPr>
        <w:t>một</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mới</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w:t>
      </w:r>
      <w:proofErr w:type="spellStart"/>
      <w:r w:rsidRPr="00E7425D">
        <w:rPr>
          <w:sz w:val="26"/>
          <w:szCs w:val="26"/>
          <w:lang w:eastAsia="ko-KR"/>
        </w:rPr>
        <w:t>hệ</w:t>
      </w:r>
      <w:proofErr w:type="spellEnd"/>
      <w:r w:rsidRPr="00E7425D">
        <w:rPr>
          <w:sz w:val="26"/>
          <w:szCs w:val="26"/>
          <w:lang w:eastAsia="ko-KR"/>
        </w:rPr>
        <w:t xml:space="preserve"> </w:t>
      </w:r>
      <w:proofErr w:type="spellStart"/>
      <w:r w:rsidRPr="00E7425D">
        <w:rPr>
          <w:sz w:val="26"/>
          <w:szCs w:val="26"/>
          <w:lang w:eastAsia="ko-KR"/>
        </w:rPr>
        <w:t>thống</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chủ</w:t>
      </w:r>
      <w:proofErr w:type="spellEnd"/>
      <w:r w:rsidRPr="00E7425D">
        <w:rPr>
          <w:sz w:val="26"/>
          <w:szCs w:val="26"/>
          <w:lang w:eastAsia="ko-KR"/>
        </w:rPr>
        <w:t xml:space="preserve"> </w:t>
      </w:r>
      <w:proofErr w:type="spellStart"/>
      <w:r w:rsidRPr="00E7425D">
        <w:rPr>
          <w:sz w:val="26"/>
          <w:szCs w:val="26"/>
          <w:lang w:eastAsia="ko-KR"/>
        </w:rPr>
        <w:t>đề</w:t>
      </w:r>
      <w:proofErr w:type="spellEnd"/>
      <w:r w:rsidRPr="00E7425D">
        <w:rPr>
          <w:sz w:val="26"/>
          <w:szCs w:val="26"/>
          <w:lang w:eastAsia="ko-KR"/>
        </w:rPr>
        <w:t xml:space="preserve"> </w:t>
      </w:r>
      <w:proofErr w:type="spellStart"/>
      <w:r w:rsidRPr="00E7425D">
        <w:rPr>
          <w:sz w:val="26"/>
          <w:szCs w:val="26"/>
          <w:lang w:eastAsia="ko-KR"/>
        </w:rPr>
        <w:t>xuyên</w:t>
      </w:r>
      <w:proofErr w:type="spellEnd"/>
      <w:r w:rsidRPr="00E7425D">
        <w:rPr>
          <w:sz w:val="26"/>
          <w:szCs w:val="26"/>
          <w:lang w:eastAsia="ko-KR"/>
        </w:rPr>
        <w:t xml:space="preserve"> </w:t>
      </w:r>
      <w:proofErr w:type="spellStart"/>
      <w:r w:rsidRPr="00E7425D">
        <w:rPr>
          <w:sz w:val="26"/>
          <w:szCs w:val="26"/>
          <w:lang w:eastAsia="ko-KR"/>
        </w:rPr>
        <w:t>suốt</w:t>
      </w:r>
      <w:proofErr w:type="spellEnd"/>
      <w:r w:rsidRPr="00E7425D">
        <w:rPr>
          <w:sz w:val="26"/>
          <w:szCs w:val="26"/>
          <w:lang w:eastAsia="ko-KR"/>
        </w:rPr>
        <w:t xml:space="preserve"> qua </w:t>
      </w:r>
      <w:proofErr w:type="spellStart"/>
      <w:r w:rsidRPr="00E7425D">
        <w:rPr>
          <w:sz w:val="26"/>
          <w:szCs w:val="26"/>
          <w:lang w:eastAsia="ko-KR"/>
        </w:rPr>
        <w:t>nhiều</w:t>
      </w:r>
      <w:proofErr w:type="spellEnd"/>
      <w:r w:rsidRPr="00E7425D">
        <w:rPr>
          <w:sz w:val="26"/>
          <w:szCs w:val="26"/>
          <w:lang w:eastAsia="ko-KR"/>
        </w:rPr>
        <w:t xml:space="preserve"> </w:t>
      </w:r>
      <w:proofErr w:type="spellStart"/>
      <w:r w:rsidRPr="00E7425D">
        <w:rPr>
          <w:sz w:val="26"/>
          <w:szCs w:val="26"/>
          <w:lang w:eastAsia="ko-KR"/>
        </w:rPr>
        <w:t>cấp</w:t>
      </w:r>
      <w:proofErr w:type="spellEnd"/>
      <w:r w:rsidRPr="00E7425D">
        <w:rPr>
          <w:sz w:val="26"/>
          <w:szCs w:val="26"/>
          <w:lang w:eastAsia="ko-KR"/>
        </w:rPr>
        <w:t xml:space="preserve"> </w:t>
      </w:r>
      <w:proofErr w:type="spellStart"/>
      <w:r w:rsidRPr="00E7425D">
        <w:rPr>
          <w:sz w:val="26"/>
          <w:szCs w:val="26"/>
          <w:lang w:eastAsia="ko-KR"/>
        </w:rPr>
        <w:t>lớp</w:t>
      </w:r>
      <w:proofErr w:type="spellEnd"/>
      <w:r w:rsidRPr="00E7425D">
        <w:rPr>
          <w:sz w:val="26"/>
          <w:szCs w:val="26"/>
          <w:lang w:eastAsia="ko-KR"/>
        </w:rPr>
        <w:t xml:space="preserve">; </w:t>
      </w:r>
      <w:proofErr w:type="spellStart"/>
      <w:r w:rsidRPr="00E7425D">
        <w:rPr>
          <w:sz w:val="26"/>
          <w:szCs w:val="26"/>
          <w:lang w:eastAsia="ko-KR"/>
        </w:rPr>
        <w:t>tích</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xuyên</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là</w:t>
      </w:r>
      <w:proofErr w:type="spellEnd"/>
      <w:r w:rsidRPr="00E7425D">
        <w:rPr>
          <w:sz w:val="26"/>
          <w:szCs w:val="26"/>
          <w:lang w:eastAsia="ko-KR"/>
        </w:rPr>
        <w:t xml:space="preserve"> </w:t>
      </w:r>
      <w:proofErr w:type="spellStart"/>
      <w:r w:rsidRPr="00E7425D">
        <w:rPr>
          <w:sz w:val="26"/>
          <w:szCs w:val="26"/>
          <w:lang w:eastAsia="ko-KR"/>
        </w:rPr>
        <w:t>mức</w:t>
      </w:r>
      <w:proofErr w:type="spellEnd"/>
      <w:r w:rsidRPr="00E7425D">
        <w:rPr>
          <w:sz w:val="26"/>
          <w:szCs w:val="26"/>
          <w:lang w:eastAsia="ko-KR"/>
        </w:rPr>
        <w:t xml:space="preserve"> </w:t>
      </w:r>
      <w:proofErr w:type="spellStart"/>
      <w:r w:rsidRPr="00E7425D">
        <w:rPr>
          <w:sz w:val="26"/>
          <w:szCs w:val="26"/>
          <w:lang w:eastAsia="ko-KR"/>
        </w:rPr>
        <w:t>độ</w:t>
      </w:r>
      <w:proofErr w:type="spellEnd"/>
      <w:r w:rsidRPr="00E7425D">
        <w:rPr>
          <w:sz w:val="26"/>
          <w:szCs w:val="26"/>
          <w:lang w:eastAsia="ko-KR"/>
        </w:rPr>
        <w:t xml:space="preserve"> </w:t>
      </w:r>
      <w:proofErr w:type="spellStart"/>
      <w:r w:rsidRPr="00E7425D">
        <w:rPr>
          <w:sz w:val="26"/>
          <w:szCs w:val="26"/>
          <w:lang w:eastAsia="ko-KR"/>
        </w:rPr>
        <w:t>cao</w:t>
      </w:r>
      <w:proofErr w:type="spellEnd"/>
      <w:r w:rsidRPr="00E7425D">
        <w:rPr>
          <w:sz w:val="26"/>
          <w:szCs w:val="26"/>
          <w:lang w:eastAsia="ko-KR"/>
        </w:rPr>
        <w:t xml:space="preserve"> </w:t>
      </w:r>
      <w:proofErr w:type="spellStart"/>
      <w:r w:rsidRPr="00E7425D">
        <w:rPr>
          <w:sz w:val="26"/>
          <w:szCs w:val="26"/>
          <w:lang w:eastAsia="ko-KR"/>
        </w:rPr>
        <w:t>nhất</w:t>
      </w:r>
      <w:proofErr w:type="spellEnd"/>
      <w:r w:rsidRPr="00E7425D">
        <w:rPr>
          <w:sz w:val="26"/>
          <w:szCs w:val="26"/>
          <w:lang w:eastAsia="ko-KR"/>
        </w:rPr>
        <w:t xml:space="preserve"> </w:t>
      </w:r>
      <w:proofErr w:type="spellStart"/>
      <w:r w:rsidRPr="00E7425D">
        <w:rPr>
          <w:sz w:val="26"/>
          <w:szCs w:val="26"/>
          <w:lang w:eastAsia="ko-KR"/>
        </w:rPr>
        <w:t>của</w:t>
      </w:r>
      <w:proofErr w:type="spellEnd"/>
      <w:r w:rsidRPr="00E7425D">
        <w:rPr>
          <w:sz w:val="26"/>
          <w:szCs w:val="26"/>
          <w:lang w:eastAsia="ko-KR"/>
        </w:rPr>
        <w:t xml:space="preserve">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tích</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eastAsia="ko-KR"/>
        </w:rPr>
        <w:t xml:space="preserve"> dung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được</w:t>
      </w:r>
      <w:proofErr w:type="spellEnd"/>
      <w:r w:rsidRPr="00E7425D">
        <w:rPr>
          <w:sz w:val="26"/>
          <w:szCs w:val="26"/>
          <w:lang w:eastAsia="ko-KR"/>
        </w:rPr>
        <w:t xml:space="preserve"> </w:t>
      </w:r>
      <w:proofErr w:type="spellStart"/>
      <w:r w:rsidRPr="00E7425D">
        <w:rPr>
          <w:sz w:val="26"/>
          <w:szCs w:val="26"/>
          <w:lang w:eastAsia="ko-KR"/>
        </w:rPr>
        <w:t>triển</w:t>
      </w:r>
      <w:proofErr w:type="spellEnd"/>
      <w:r w:rsidRPr="00E7425D">
        <w:rPr>
          <w:sz w:val="26"/>
          <w:szCs w:val="26"/>
          <w:lang w:eastAsia="ko-KR"/>
        </w:rPr>
        <w:t xml:space="preserve"> </w:t>
      </w:r>
      <w:proofErr w:type="spellStart"/>
      <w:r w:rsidRPr="00E7425D">
        <w:rPr>
          <w:sz w:val="26"/>
          <w:szCs w:val="26"/>
          <w:lang w:eastAsia="ko-KR"/>
        </w:rPr>
        <w:t>khai</w:t>
      </w:r>
      <w:proofErr w:type="spellEnd"/>
      <w:r w:rsidRPr="00E7425D">
        <w:rPr>
          <w:sz w:val="26"/>
          <w:szCs w:val="26"/>
          <w:lang w:eastAsia="ko-KR"/>
        </w:rPr>
        <w:t xml:space="preserve"> </w:t>
      </w:r>
      <w:proofErr w:type="spellStart"/>
      <w:r w:rsidRPr="00E7425D">
        <w:rPr>
          <w:sz w:val="26"/>
          <w:szCs w:val="26"/>
          <w:lang w:eastAsia="ko-KR"/>
        </w:rPr>
        <w:t>thành</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vấn</w:t>
      </w:r>
      <w:proofErr w:type="spellEnd"/>
      <w:r w:rsidRPr="00E7425D">
        <w:rPr>
          <w:sz w:val="26"/>
          <w:szCs w:val="26"/>
          <w:lang w:eastAsia="ko-KR"/>
        </w:rPr>
        <w:t xml:space="preserve"> </w:t>
      </w:r>
      <w:proofErr w:type="spellStart"/>
      <w:r w:rsidRPr="00E7425D">
        <w:rPr>
          <w:sz w:val="26"/>
          <w:szCs w:val="26"/>
          <w:lang w:eastAsia="ko-KR"/>
        </w:rPr>
        <w:t>đề</w:t>
      </w:r>
      <w:proofErr w:type="spellEnd"/>
      <w:r w:rsidRPr="00E7425D">
        <w:rPr>
          <w:sz w:val="26"/>
          <w:szCs w:val="26"/>
          <w:lang w:eastAsia="ko-KR"/>
        </w:rPr>
        <w:t xml:space="preserve"> </w:t>
      </w:r>
      <w:proofErr w:type="spellStart"/>
      <w:r w:rsidRPr="00E7425D">
        <w:rPr>
          <w:sz w:val="26"/>
          <w:szCs w:val="26"/>
          <w:lang w:eastAsia="ko-KR"/>
        </w:rPr>
        <w:t>theo</w:t>
      </w:r>
      <w:proofErr w:type="spellEnd"/>
      <w:r w:rsidRPr="00E7425D">
        <w:rPr>
          <w:sz w:val="26"/>
          <w:szCs w:val="26"/>
          <w:lang w:eastAsia="ko-KR"/>
        </w:rPr>
        <w:t xml:space="preserve"> </w:t>
      </w:r>
      <w:proofErr w:type="spellStart"/>
      <w:r w:rsidRPr="00E7425D">
        <w:rPr>
          <w:sz w:val="26"/>
          <w:szCs w:val="26"/>
          <w:lang w:eastAsia="ko-KR"/>
        </w:rPr>
        <w:t>dự</w:t>
      </w:r>
      <w:proofErr w:type="spellEnd"/>
      <w:r w:rsidRPr="00E7425D">
        <w:rPr>
          <w:sz w:val="26"/>
          <w:szCs w:val="26"/>
          <w:lang w:eastAsia="ko-KR"/>
        </w:rPr>
        <w:t xml:space="preserve"> </w:t>
      </w:r>
      <w:proofErr w:type="spellStart"/>
      <w:r w:rsidRPr="00E7425D">
        <w:rPr>
          <w:sz w:val="26"/>
          <w:szCs w:val="26"/>
          <w:lang w:eastAsia="ko-KR"/>
        </w:rPr>
        <w:t>án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tập</w:t>
      </w:r>
      <w:proofErr w:type="spellEnd"/>
      <w:r w:rsidRPr="00E7425D">
        <w:rPr>
          <w:sz w:val="26"/>
          <w:szCs w:val="26"/>
          <w:lang w:val="vi-VN" w:eastAsia="ko-KR"/>
        </w:rPr>
        <w:t xml:space="preserve"> [</w:t>
      </w:r>
      <w:r w:rsidR="000F2F6D" w:rsidRPr="00E7425D">
        <w:rPr>
          <w:sz w:val="26"/>
          <w:szCs w:val="26"/>
          <w:lang w:val="en-GB" w:eastAsia="ko-KR"/>
        </w:rPr>
        <w:t>85</w:t>
      </w:r>
      <w:r w:rsidRPr="00E7425D">
        <w:rPr>
          <w:sz w:val="26"/>
          <w:szCs w:val="26"/>
          <w:lang w:val="vi-VN" w:eastAsia="ko-KR"/>
        </w:rPr>
        <w:t>, tr.35].</w:t>
      </w:r>
    </w:p>
    <w:p w14:paraId="2ABCD414" w14:textId="1F115E8A" w:rsidR="00CA0903" w:rsidRPr="00E7425D" w:rsidRDefault="005E4382" w:rsidP="00194EA7">
      <w:pPr>
        <w:widowControl w:val="0"/>
        <w:spacing w:line="348" w:lineRule="auto"/>
        <w:ind w:firstLine="720"/>
        <w:rPr>
          <w:bCs/>
          <w:i/>
          <w:iCs/>
          <w:sz w:val="26"/>
          <w:szCs w:val="26"/>
        </w:rPr>
      </w:pPr>
      <w:proofErr w:type="spellStart"/>
      <w:r w:rsidRPr="00E7425D">
        <w:rPr>
          <w:bCs/>
          <w:sz w:val="26"/>
          <w:szCs w:val="26"/>
        </w:rPr>
        <w:t>Đa</w:t>
      </w:r>
      <w:proofErr w:type="spellEnd"/>
      <w:r w:rsidRPr="00E7425D">
        <w:rPr>
          <w:bCs/>
          <w:sz w:val="26"/>
          <w:szCs w:val="26"/>
          <w:lang w:val="vi-VN"/>
        </w:rPr>
        <w:t xml:space="preserve"> số các tác giả phân loại </w:t>
      </w:r>
      <w:r w:rsidR="00967554">
        <w:rPr>
          <w:bCs/>
          <w:sz w:val="26"/>
          <w:szCs w:val="26"/>
          <w:lang w:val="vi-VN"/>
        </w:rPr>
        <w:t>PPDH</w:t>
      </w:r>
      <w:r w:rsidRPr="00E7425D">
        <w:rPr>
          <w:bCs/>
          <w:sz w:val="26"/>
          <w:szCs w:val="26"/>
          <w:lang w:val="vi-VN"/>
        </w:rPr>
        <w:t xml:space="preserve"> tích hợp d</w:t>
      </w:r>
      <w:proofErr w:type="spellStart"/>
      <w:r w:rsidRPr="00E7425D">
        <w:rPr>
          <w:bCs/>
          <w:sz w:val="26"/>
          <w:szCs w:val="26"/>
        </w:rPr>
        <w:t>ưới</w:t>
      </w:r>
      <w:proofErr w:type="spellEnd"/>
      <w:r w:rsidRPr="00E7425D">
        <w:rPr>
          <w:bCs/>
          <w:sz w:val="26"/>
          <w:szCs w:val="26"/>
        </w:rPr>
        <w:t xml:space="preserve"> </w:t>
      </w:r>
      <w:proofErr w:type="spellStart"/>
      <w:r w:rsidRPr="00E7425D">
        <w:rPr>
          <w:bCs/>
          <w:sz w:val="26"/>
          <w:szCs w:val="26"/>
        </w:rPr>
        <w:t>góc</w:t>
      </w:r>
      <w:proofErr w:type="spellEnd"/>
      <w:r w:rsidRPr="00E7425D">
        <w:rPr>
          <w:bCs/>
          <w:sz w:val="26"/>
          <w:szCs w:val="26"/>
        </w:rPr>
        <w:t xml:space="preserve"> </w:t>
      </w:r>
      <w:proofErr w:type="spellStart"/>
      <w:r w:rsidRPr="00E7425D">
        <w:rPr>
          <w:bCs/>
          <w:sz w:val="26"/>
          <w:szCs w:val="26"/>
        </w:rPr>
        <w:t>độ</w:t>
      </w:r>
      <w:proofErr w:type="spellEnd"/>
      <w:r w:rsidRPr="00E7425D">
        <w:rPr>
          <w:bCs/>
          <w:sz w:val="26"/>
          <w:szCs w:val="26"/>
        </w:rPr>
        <w:t xml:space="preserve"> </w:t>
      </w:r>
      <w:proofErr w:type="spellStart"/>
      <w:r w:rsidRPr="00E7425D">
        <w:rPr>
          <w:bCs/>
          <w:sz w:val="26"/>
          <w:szCs w:val="26"/>
        </w:rPr>
        <w:t>tiếp</w:t>
      </w:r>
      <w:proofErr w:type="spellEnd"/>
      <w:r w:rsidRPr="00E7425D">
        <w:rPr>
          <w:bCs/>
          <w:sz w:val="26"/>
          <w:szCs w:val="26"/>
        </w:rPr>
        <w:t xml:space="preserve"> </w:t>
      </w:r>
      <w:proofErr w:type="spellStart"/>
      <w:r w:rsidRPr="00E7425D">
        <w:rPr>
          <w:bCs/>
          <w:sz w:val="26"/>
          <w:szCs w:val="26"/>
        </w:rPr>
        <w:t>cận</w:t>
      </w:r>
      <w:proofErr w:type="spellEnd"/>
      <w:r w:rsidRPr="00E7425D">
        <w:rPr>
          <w:bCs/>
          <w:sz w:val="26"/>
          <w:szCs w:val="26"/>
        </w:rPr>
        <w:t xml:space="preserve">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chương</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giáo</w:t>
      </w:r>
      <w:proofErr w:type="spellEnd"/>
      <w:r w:rsidRPr="00E7425D">
        <w:rPr>
          <w:bCs/>
          <w:sz w:val="26"/>
          <w:szCs w:val="26"/>
        </w:rPr>
        <w:t xml:space="preserve"> </w:t>
      </w:r>
      <w:proofErr w:type="spellStart"/>
      <w:r w:rsidRPr="00E7425D">
        <w:rPr>
          <w:bCs/>
          <w:sz w:val="26"/>
          <w:szCs w:val="26"/>
        </w:rPr>
        <w:t>dục</w:t>
      </w:r>
      <w:proofErr w:type="spellEnd"/>
      <w:r w:rsidRPr="00E7425D">
        <w:rPr>
          <w:bCs/>
          <w:sz w:val="26"/>
          <w:szCs w:val="26"/>
        </w:rPr>
        <w:t xml:space="preserve">, </w:t>
      </w:r>
      <w:proofErr w:type="spellStart"/>
      <w:r w:rsidRPr="00E7425D">
        <w:rPr>
          <w:bCs/>
          <w:sz w:val="26"/>
          <w:szCs w:val="26"/>
        </w:rPr>
        <w:t>theo</w:t>
      </w:r>
      <w:proofErr w:type="spellEnd"/>
      <w:r w:rsidRPr="00E7425D">
        <w:rPr>
          <w:bCs/>
          <w:sz w:val="26"/>
          <w:szCs w:val="26"/>
          <w:lang w:val="vi-VN"/>
        </w:rPr>
        <w:t xml:space="preserve"> cách tiếp cận này thường sẽ phân</w:t>
      </w:r>
      <w:r w:rsidR="00C17E81" w:rsidRPr="00E7425D">
        <w:rPr>
          <w:bCs/>
          <w:sz w:val="26"/>
          <w:szCs w:val="26"/>
          <w:lang w:val="en-GB"/>
        </w:rPr>
        <w:t xml:space="preserve"> </w:t>
      </w:r>
      <w:r w:rsidRPr="00E7425D">
        <w:rPr>
          <w:bCs/>
          <w:sz w:val="26"/>
          <w:szCs w:val="26"/>
          <w:lang w:val="vi-VN"/>
        </w:rPr>
        <w:t xml:space="preserve">loại </w:t>
      </w:r>
      <w:r w:rsidR="006E2A19">
        <w:rPr>
          <w:bCs/>
          <w:sz w:val="26"/>
          <w:szCs w:val="26"/>
          <w:lang w:val="vi-VN"/>
        </w:rPr>
        <w:t>PPTH</w:t>
      </w:r>
      <w:r w:rsidRPr="00E7425D">
        <w:rPr>
          <w:bCs/>
          <w:sz w:val="26"/>
          <w:szCs w:val="26"/>
        </w:rPr>
        <w:t xml:space="preserve"> </w:t>
      </w:r>
      <w:proofErr w:type="spellStart"/>
      <w:r w:rsidRPr="00E7425D">
        <w:rPr>
          <w:bCs/>
          <w:sz w:val="26"/>
          <w:szCs w:val="26"/>
        </w:rPr>
        <w:t>theo</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mức</w:t>
      </w:r>
      <w:proofErr w:type="spellEnd"/>
      <w:r w:rsidRPr="00E7425D">
        <w:rPr>
          <w:bCs/>
          <w:sz w:val="26"/>
          <w:szCs w:val="26"/>
        </w:rPr>
        <w:t xml:space="preserve"> </w:t>
      </w:r>
      <w:proofErr w:type="spellStart"/>
      <w:r w:rsidRPr="00E7425D">
        <w:rPr>
          <w:bCs/>
          <w:sz w:val="26"/>
          <w:szCs w:val="26"/>
        </w:rPr>
        <w:t>độ</w:t>
      </w:r>
      <w:proofErr w:type="spellEnd"/>
      <w:r w:rsidRPr="00E7425D">
        <w:rPr>
          <w:bCs/>
          <w:sz w:val="26"/>
          <w:szCs w:val="26"/>
        </w:rPr>
        <w:t xml:space="preserve"> </w:t>
      </w:r>
      <w:proofErr w:type="spellStart"/>
      <w:r w:rsidRPr="00E7425D">
        <w:rPr>
          <w:bCs/>
          <w:sz w:val="26"/>
          <w:szCs w:val="26"/>
        </w:rPr>
        <w:t>từ</w:t>
      </w:r>
      <w:proofErr w:type="spellEnd"/>
      <w:r w:rsidRPr="00E7425D">
        <w:rPr>
          <w:bCs/>
          <w:sz w:val="26"/>
          <w:szCs w:val="26"/>
        </w:rPr>
        <w:t xml:space="preserve"> </w:t>
      </w:r>
      <w:proofErr w:type="spellStart"/>
      <w:r w:rsidRPr="00E7425D">
        <w:rPr>
          <w:bCs/>
          <w:sz w:val="26"/>
          <w:szCs w:val="26"/>
        </w:rPr>
        <w:t>thấp</w:t>
      </w:r>
      <w:proofErr w:type="spellEnd"/>
      <w:r w:rsidRPr="00E7425D">
        <w:rPr>
          <w:bCs/>
          <w:sz w:val="26"/>
          <w:szCs w:val="26"/>
        </w:rPr>
        <w:t xml:space="preserve"> </w:t>
      </w:r>
      <w:proofErr w:type="spellStart"/>
      <w:r w:rsidRPr="00E7425D">
        <w:rPr>
          <w:bCs/>
          <w:sz w:val="26"/>
          <w:szCs w:val="26"/>
        </w:rPr>
        <w:t>đến</w:t>
      </w:r>
      <w:proofErr w:type="spellEnd"/>
      <w:r w:rsidRPr="00E7425D">
        <w:rPr>
          <w:bCs/>
          <w:sz w:val="26"/>
          <w:szCs w:val="26"/>
        </w:rPr>
        <w:t xml:space="preserve"> </w:t>
      </w:r>
      <w:proofErr w:type="spellStart"/>
      <w:r w:rsidRPr="00E7425D">
        <w:rPr>
          <w:bCs/>
          <w:sz w:val="26"/>
          <w:szCs w:val="26"/>
        </w:rPr>
        <w:t>cao</w:t>
      </w:r>
      <w:proofErr w:type="spellEnd"/>
      <w:r w:rsidRPr="00E7425D">
        <w:rPr>
          <w:bCs/>
          <w:sz w:val="26"/>
          <w:szCs w:val="26"/>
        </w:rPr>
        <w:t>:</w:t>
      </w:r>
      <w:r w:rsidRPr="00E7425D">
        <w:rPr>
          <w:bCs/>
          <w:sz w:val="26"/>
          <w:szCs w:val="26"/>
          <w:lang w:val="vi-VN"/>
        </w:rPr>
        <w:t xml:space="preserve"> đầu tiên là</w:t>
      </w:r>
      <w:r w:rsidRPr="00E7425D">
        <w:rPr>
          <w:bCs/>
          <w:sz w:val="26"/>
          <w:szCs w:val="26"/>
        </w:rPr>
        <w:t xml:space="preserve"> </w:t>
      </w:r>
      <w:proofErr w:type="spellStart"/>
      <w:r w:rsidRPr="00E7425D">
        <w:rPr>
          <w:bCs/>
          <w:sz w:val="26"/>
          <w:szCs w:val="26"/>
        </w:rPr>
        <w:t>lồng</w:t>
      </w:r>
      <w:proofErr w:type="spellEnd"/>
      <w:r w:rsidRPr="00E7425D">
        <w:rPr>
          <w:bCs/>
          <w:sz w:val="26"/>
          <w:szCs w:val="26"/>
        </w:rPr>
        <w:t xml:space="preserve"> </w:t>
      </w:r>
      <w:proofErr w:type="spellStart"/>
      <w:r w:rsidRPr="00E7425D">
        <w:rPr>
          <w:bCs/>
          <w:sz w:val="26"/>
          <w:szCs w:val="26"/>
        </w:rPr>
        <w:t>ghép</w:t>
      </w:r>
      <w:proofErr w:type="spellEnd"/>
      <w:r w:rsidRPr="00E7425D">
        <w:rPr>
          <w:bCs/>
          <w:sz w:val="26"/>
          <w:szCs w:val="26"/>
        </w:rPr>
        <w:t xml:space="preserve">, </w:t>
      </w:r>
      <w:proofErr w:type="spellStart"/>
      <w:r w:rsidRPr="00E7425D">
        <w:rPr>
          <w:bCs/>
          <w:sz w:val="26"/>
          <w:szCs w:val="26"/>
        </w:rPr>
        <w:t>sau</w:t>
      </w:r>
      <w:proofErr w:type="spellEnd"/>
      <w:r w:rsidRPr="00E7425D">
        <w:rPr>
          <w:bCs/>
          <w:sz w:val="26"/>
          <w:szCs w:val="26"/>
          <w:lang w:val="vi-VN"/>
        </w:rPr>
        <w:t xml:space="preserve"> đó là đến các mức độ giống với cách phân loại của nhóm tác giả Phạm Quang Tiệp, Phạm Thị Vui là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đa</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liên</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 xml:space="preserve">, </w:t>
      </w:r>
      <w:proofErr w:type="spellStart"/>
      <w:r w:rsidRPr="00E7425D">
        <w:rPr>
          <w:bCs/>
          <w:sz w:val="26"/>
          <w:szCs w:val="26"/>
        </w:rPr>
        <w:t>xuyên</w:t>
      </w:r>
      <w:proofErr w:type="spellEnd"/>
      <w:r w:rsidRPr="00E7425D">
        <w:rPr>
          <w:bCs/>
          <w:sz w:val="26"/>
          <w:szCs w:val="26"/>
        </w:rPr>
        <w:t xml:space="preserve"> </w:t>
      </w:r>
      <w:proofErr w:type="spellStart"/>
      <w:r w:rsidRPr="00E7425D">
        <w:rPr>
          <w:bCs/>
          <w:sz w:val="26"/>
          <w:szCs w:val="26"/>
        </w:rPr>
        <w:t>môn</w:t>
      </w:r>
      <w:proofErr w:type="spellEnd"/>
      <w:r w:rsidRPr="00E7425D">
        <w:rPr>
          <w:bCs/>
          <w:sz w:val="26"/>
          <w:szCs w:val="26"/>
        </w:rPr>
        <w:t>.</w:t>
      </w:r>
      <w:r w:rsidRPr="00E7425D">
        <w:rPr>
          <w:sz w:val="26"/>
          <w:szCs w:val="26"/>
          <w:lang w:eastAsia="ko-KR"/>
        </w:rPr>
        <w:t xml:space="preserve"> </w:t>
      </w:r>
      <w:proofErr w:type="spellStart"/>
      <w:r w:rsidRPr="00E7425D">
        <w:rPr>
          <w:sz w:val="26"/>
          <w:szCs w:val="26"/>
          <w:lang w:eastAsia="ko-KR"/>
        </w:rPr>
        <w:t>Cũng</w:t>
      </w:r>
      <w:proofErr w:type="spellEnd"/>
      <w:r w:rsidRPr="00E7425D">
        <w:rPr>
          <w:sz w:val="26"/>
          <w:szCs w:val="26"/>
          <w:lang w:val="vi-VN" w:eastAsia="ko-KR"/>
        </w:rPr>
        <w:t xml:space="preserve"> đồng quan điểm với các tác giả trên,</w:t>
      </w:r>
      <w:r w:rsidRPr="00E7425D">
        <w:rPr>
          <w:sz w:val="26"/>
          <w:szCs w:val="26"/>
          <w:lang w:eastAsia="ko-KR"/>
        </w:rPr>
        <w:t xml:space="preserve"> </w:t>
      </w:r>
      <w:proofErr w:type="spellStart"/>
      <w:r w:rsidRPr="00E7425D">
        <w:rPr>
          <w:sz w:val="26"/>
          <w:szCs w:val="26"/>
          <w:lang w:eastAsia="ko-KR"/>
        </w:rPr>
        <w:t>Nguyễn</w:t>
      </w:r>
      <w:proofErr w:type="spellEnd"/>
      <w:r w:rsidRPr="00E7425D">
        <w:rPr>
          <w:sz w:val="26"/>
          <w:szCs w:val="26"/>
          <w:lang w:eastAsia="ko-KR"/>
        </w:rPr>
        <w:t xml:space="preserve"> </w:t>
      </w:r>
      <w:proofErr w:type="spellStart"/>
      <w:r w:rsidRPr="00E7425D">
        <w:rPr>
          <w:sz w:val="26"/>
          <w:szCs w:val="26"/>
          <w:lang w:eastAsia="ko-KR"/>
        </w:rPr>
        <w:t>Thị</w:t>
      </w:r>
      <w:proofErr w:type="spellEnd"/>
      <w:r w:rsidRPr="00E7425D">
        <w:rPr>
          <w:sz w:val="26"/>
          <w:szCs w:val="26"/>
          <w:lang w:eastAsia="ko-KR"/>
        </w:rPr>
        <w:t xml:space="preserve"> Kim Dung </w:t>
      </w:r>
      <w:proofErr w:type="spellStart"/>
      <w:r w:rsidRPr="00E7425D">
        <w:rPr>
          <w:sz w:val="26"/>
          <w:szCs w:val="26"/>
          <w:lang w:eastAsia="ko-KR"/>
        </w:rPr>
        <w:t>bổ</w:t>
      </w:r>
      <w:proofErr w:type="spellEnd"/>
      <w:r w:rsidRPr="00E7425D">
        <w:rPr>
          <w:sz w:val="26"/>
          <w:szCs w:val="26"/>
          <w:lang w:val="vi-VN" w:eastAsia="ko-KR"/>
        </w:rPr>
        <w:t xml:space="preserve"> sung thêm 2 cấp độ và</w:t>
      </w:r>
      <w:r w:rsidRPr="00E7425D">
        <w:rPr>
          <w:sz w:val="26"/>
          <w:szCs w:val="26"/>
          <w:lang w:eastAsia="ko-KR"/>
        </w:rPr>
        <w:t xml:space="preserve"> chia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mức</w:t>
      </w:r>
      <w:proofErr w:type="spellEnd"/>
      <w:r w:rsidRPr="00E7425D">
        <w:rPr>
          <w:sz w:val="26"/>
          <w:szCs w:val="26"/>
          <w:lang w:eastAsia="ko-KR"/>
        </w:rPr>
        <w:t xml:space="preserve"> </w:t>
      </w:r>
      <w:proofErr w:type="spellStart"/>
      <w:r w:rsidRPr="00E7425D">
        <w:rPr>
          <w:sz w:val="26"/>
          <w:szCs w:val="26"/>
          <w:lang w:eastAsia="ko-KR"/>
        </w:rPr>
        <w:t>độ</w:t>
      </w:r>
      <w:proofErr w:type="spellEnd"/>
      <w:r w:rsidRPr="00E7425D">
        <w:rPr>
          <w:sz w:val="26"/>
          <w:szCs w:val="26"/>
          <w:lang w:eastAsia="ko-KR"/>
        </w:rPr>
        <w:t xml:space="preserve"> </w:t>
      </w:r>
      <w:proofErr w:type="spellStart"/>
      <w:r w:rsidRPr="00E7425D">
        <w:rPr>
          <w:sz w:val="26"/>
          <w:szCs w:val="26"/>
          <w:lang w:eastAsia="ko-KR"/>
        </w:rPr>
        <w:t>tích</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trong</w:t>
      </w:r>
      <w:proofErr w:type="spellEnd"/>
      <w:r w:rsidRPr="00E7425D">
        <w:rPr>
          <w:sz w:val="26"/>
          <w:szCs w:val="26"/>
          <w:lang w:eastAsia="ko-KR"/>
        </w:rPr>
        <w:t xml:space="preserve"> </w:t>
      </w:r>
      <w:proofErr w:type="spellStart"/>
      <w:r w:rsidRPr="00E7425D">
        <w:rPr>
          <w:sz w:val="26"/>
          <w:szCs w:val="26"/>
          <w:lang w:eastAsia="ko-KR"/>
        </w:rPr>
        <w:t>chương</w:t>
      </w:r>
      <w:proofErr w:type="spellEnd"/>
      <w:r w:rsidRPr="00E7425D">
        <w:rPr>
          <w:sz w:val="26"/>
          <w:szCs w:val="26"/>
          <w:lang w:eastAsia="ko-KR"/>
        </w:rPr>
        <w:t xml:space="preserve"> </w:t>
      </w:r>
      <w:proofErr w:type="spellStart"/>
      <w:r w:rsidRPr="00E7425D">
        <w:rPr>
          <w:sz w:val="26"/>
          <w:szCs w:val="26"/>
          <w:lang w:eastAsia="ko-KR"/>
        </w:rPr>
        <w:t>trình</w:t>
      </w:r>
      <w:proofErr w:type="spellEnd"/>
      <w:r w:rsidRPr="00E7425D">
        <w:rPr>
          <w:sz w:val="26"/>
          <w:szCs w:val="26"/>
          <w:lang w:eastAsia="ko-KR"/>
        </w:rPr>
        <w:t xml:space="preserve"> GDPT </w:t>
      </w:r>
      <w:proofErr w:type="spellStart"/>
      <w:r w:rsidRPr="00E7425D">
        <w:rPr>
          <w:sz w:val="26"/>
          <w:szCs w:val="26"/>
          <w:lang w:eastAsia="ko-KR"/>
        </w:rPr>
        <w:t>thành</w:t>
      </w:r>
      <w:proofErr w:type="spellEnd"/>
      <w:r w:rsidRPr="00E7425D">
        <w:rPr>
          <w:sz w:val="26"/>
          <w:szCs w:val="26"/>
          <w:lang w:eastAsia="ko-KR"/>
        </w:rPr>
        <w:t xml:space="preserve"> 6 </w:t>
      </w:r>
      <w:proofErr w:type="spellStart"/>
      <w:r w:rsidRPr="00E7425D">
        <w:rPr>
          <w:sz w:val="26"/>
          <w:szCs w:val="26"/>
          <w:lang w:eastAsia="ko-KR"/>
        </w:rPr>
        <w:t>cấp</w:t>
      </w:r>
      <w:proofErr w:type="spellEnd"/>
      <w:r w:rsidRPr="00E7425D">
        <w:rPr>
          <w:sz w:val="26"/>
          <w:szCs w:val="26"/>
          <w:lang w:eastAsia="ko-KR"/>
        </w:rPr>
        <w:t xml:space="preserve"> </w:t>
      </w:r>
      <w:proofErr w:type="spellStart"/>
      <w:r w:rsidRPr="00E7425D">
        <w:rPr>
          <w:sz w:val="26"/>
          <w:szCs w:val="26"/>
          <w:lang w:eastAsia="ko-KR"/>
        </w:rPr>
        <w:t>độ</w:t>
      </w:r>
      <w:proofErr w:type="spellEnd"/>
      <w:r w:rsidRPr="00E7425D">
        <w:rPr>
          <w:sz w:val="26"/>
          <w:szCs w:val="26"/>
          <w:lang w:eastAsia="ko-KR"/>
        </w:rPr>
        <w:t xml:space="preserve">: </w:t>
      </w:r>
      <w:r w:rsidRPr="00E7425D">
        <w:rPr>
          <w:sz w:val="26"/>
          <w:szCs w:val="26"/>
          <w:lang w:val="vi-VN" w:eastAsia="ko-KR"/>
        </w:rPr>
        <w:t>“</w:t>
      </w:r>
      <w:proofErr w:type="spellStart"/>
      <w:r w:rsidRPr="00E7425D">
        <w:rPr>
          <w:i/>
          <w:iCs/>
          <w:sz w:val="26"/>
          <w:szCs w:val="26"/>
          <w:lang w:eastAsia="ko-KR"/>
        </w:rPr>
        <w:t>truyền</w:t>
      </w:r>
      <w:proofErr w:type="spellEnd"/>
      <w:r w:rsidRPr="00E7425D">
        <w:rPr>
          <w:i/>
          <w:iCs/>
          <w:sz w:val="26"/>
          <w:szCs w:val="26"/>
          <w:lang w:eastAsia="ko-KR"/>
        </w:rPr>
        <w:t xml:space="preserve"> </w:t>
      </w:r>
      <w:proofErr w:type="spellStart"/>
      <w:r w:rsidRPr="00E7425D">
        <w:rPr>
          <w:i/>
          <w:iCs/>
          <w:sz w:val="26"/>
          <w:szCs w:val="26"/>
          <w:lang w:eastAsia="ko-KR"/>
        </w:rPr>
        <w:t>thống</w:t>
      </w:r>
      <w:proofErr w:type="spellEnd"/>
      <w:r w:rsidRPr="00E7425D">
        <w:rPr>
          <w:i/>
          <w:iCs/>
          <w:sz w:val="26"/>
          <w:szCs w:val="26"/>
          <w:lang w:eastAsia="ko-KR"/>
        </w:rPr>
        <w:t xml:space="preserve">, </w:t>
      </w:r>
      <w:proofErr w:type="spellStart"/>
      <w:r w:rsidRPr="00E7425D">
        <w:rPr>
          <w:i/>
          <w:iCs/>
          <w:sz w:val="26"/>
          <w:szCs w:val="26"/>
          <w:lang w:eastAsia="ko-KR"/>
        </w:rPr>
        <w:t>kết</w:t>
      </w:r>
      <w:proofErr w:type="spellEnd"/>
      <w:r w:rsidRPr="00E7425D">
        <w:rPr>
          <w:i/>
          <w:iCs/>
          <w:sz w:val="26"/>
          <w:szCs w:val="26"/>
          <w:lang w:eastAsia="ko-KR"/>
        </w:rPr>
        <w:t xml:space="preserve"> </w:t>
      </w:r>
      <w:proofErr w:type="spellStart"/>
      <w:r w:rsidRPr="00E7425D">
        <w:rPr>
          <w:i/>
          <w:iCs/>
          <w:sz w:val="26"/>
          <w:szCs w:val="26"/>
          <w:lang w:eastAsia="ko-KR"/>
        </w:rPr>
        <w:t>hợp</w:t>
      </w:r>
      <w:proofErr w:type="spellEnd"/>
      <w:r w:rsidRPr="00E7425D">
        <w:rPr>
          <w:i/>
          <w:iCs/>
          <w:sz w:val="26"/>
          <w:szCs w:val="26"/>
          <w:lang w:eastAsia="ko-KR"/>
        </w:rPr>
        <w:t xml:space="preserve">, </w:t>
      </w:r>
      <w:proofErr w:type="spellStart"/>
      <w:r w:rsidRPr="00E7425D">
        <w:rPr>
          <w:i/>
          <w:iCs/>
          <w:sz w:val="26"/>
          <w:szCs w:val="26"/>
          <w:lang w:eastAsia="ko-KR"/>
        </w:rPr>
        <w:t>trong</w:t>
      </w:r>
      <w:proofErr w:type="spellEnd"/>
      <w:r w:rsidRPr="00E7425D">
        <w:rPr>
          <w:i/>
          <w:iCs/>
          <w:sz w:val="26"/>
          <w:szCs w:val="26"/>
          <w:lang w:eastAsia="ko-KR"/>
        </w:rPr>
        <w:t xml:space="preserve"> </w:t>
      </w:r>
      <w:proofErr w:type="spellStart"/>
      <w:r w:rsidRPr="00E7425D">
        <w:rPr>
          <w:i/>
          <w:iCs/>
          <w:sz w:val="26"/>
          <w:szCs w:val="26"/>
          <w:lang w:eastAsia="ko-KR"/>
        </w:rPr>
        <w:t>một</w:t>
      </w:r>
      <w:proofErr w:type="spellEnd"/>
      <w:r w:rsidRPr="00E7425D">
        <w:rPr>
          <w:i/>
          <w:iCs/>
          <w:sz w:val="26"/>
          <w:szCs w:val="26"/>
          <w:lang w:eastAsia="ko-KR"/>
        </w:rPr>
        <w:t xml:space="preserve"> </w:t>
      </w:r>
      <w:proofErr w:type="spellStart"/>
      <w:r w:rsidRPr="00E7425D">
        <w:rPr>
          <w:i/>
          <w:iCs/>
          <w:sz w:val="26"/>
          <w:szCs w:val="26"/>
          <w:lang w:eastAsia="ko-KR"/>
        </w:rPr>
        <w:t>môn</w:t>
      </w:r>
      <w:proofErr w:type="spellEnd"/>
      <w:r w:rsidRPr="00E7425D">
        <w:rPr>
          <w:i/>
          <w:iCs/>
          <w:sz w:val="26"/>
          <w:szCs w:val="26"/>
          <w:lang w:eastAsia="ko-KR"/>
        </w:rPr>
        <w:t xml:space="preserve"> </w:t>
      </w:r>
      <w:proofErr w:type="spellStart"/>
      <w:r w:rsidRPr="00E7425D">
        <w:rPr>
          <w:i/>
          <w:iCs/>
          <w:sz w:val="26"/>
          <w:szCs w:val="26"/>
          <w:lang w:eastAsia="ko-KR"/>
        </w:rPr>
        <w:t>học</w:t>
      </w:r>
      <w:proofErr w:type="spellEnd"/>
      <w:r w:rsidRPr="00E7425D">
        <w:rPr>
          <w:i/>
          <w:iCs/>
          <w:sz w:val="26"/>
          <w:szCs w:val="26"/>
          <w:lang w:eastAsia="ko-KR"/>
        </w:rPr>
        <w:t xml:space="preserve">, </w:t>
      </w:r>
      <w:proofErr w:type="spellStart"/>
      <w:r w:rsidRPr="00E7425D">
        <w:rPr>
          <w:i/>
          <w:iCs/>
          <w:sz w:val="26"/>
          <w:szCs w:val="26"/>
          <w:lang w:eastAsia="ko-KR"/>
        </w:rPr>
        <w:t>đa</w:t>
      </w:r>
      <w:proofErr w:type="spellEnd"/>
      <w:r w:rsidRPr="00E7425D">
        <w:rPr>
          <w:i/>
          <w:iCs/>
          <w:sz w:val="26"/>
          <w:szCs w:val="26"/>
          <w:lang w:eastAsia="ko-KR"/>
        </w:rPr>
        <w:t xml:space="preserve"> </w:t>
      </w:r>
      <w:proofErr w:type="spellStart"/>
      <w:r w:rsidRPr="00E7425D">
        <w:rPr>
          <w:i/>
          <w:iCs/>
          <w:sz w:val="26"/>
          <w:szCs w:val="26"/>
          <w:lang w:eastAsia="ko-KR"/>
        </w:rPr>
        <w:t>môn</w:t>
      </w:r>
      <w:proofErr w:type="spellEnd"/>
      <w:r w:rsidRPr="00E7425D">
        <w:rPr>
          <w:i/>
          <w:iCs/>
          <w:sz w:val="26"/>
          <w:szCs w:val="26"/>
          <w:lang w:eastAsia="ko-KR"/>
        </w:rPr>
        <w:t xml:space="preserve">, </w:t>
      </w:r>
      <w:proofErr w:type="spellStart"/>
      <w:r w:rsidRPr="00E7425D">
        <w:rPr>
          <w:i/>
          <w:iCs/>
          <w:sz w:val="26"/>
          <w:szCs w:val="26"/>
          <w:lang w:eastAsia="ko-KR"/>
        </w:rPr>
        <w:t>liên</w:t>
      </w:r>
      <w:proofErr w:type="spellEnd"/>
      <w:r w:rsidRPr="00E7425D">
        <w:rPr>
          <w:i/>
          <w:iCs/>
          <w:sz w:val="26"/>
          <w:szCs w:val="26"/>
          <w:lang w:eastAsia="ko-KR"/>
        </w:rPr>
        <w:t xml:space="preserve"> </w:t>
      </w:r>
      <w:proofErr w:type="spellStart"/>
      <w:r w:rsidRPr="00E7425D">
        <w:rPr>
          <w:i/>
          <w:iCs/>
          <w:sz w:val="26"/>
          <w:szCs w:val="26"/>
          <w:lang w:eastAsia="ko-KR"/>
        </w:rPr>
        <w:t>môn</w:t>
      </w:r>
      <w:proofErr w:type="spellEnd"/>
      <w:r w:rsidRPr="00E7425D">
        <w:rPr>
          <w:i/>
          <w:iCs/>
          <w:sz w:val="26"/>
          <w:szCs w:val="26"/>
          <w:lang w:eastAsia="ko-KR"/>
        </w:rPr>
        <w:t xml:space="preserve">, </w:t>
      </w:r>
      <w:proofErr w:type="spellStart"/>
      <w:r w:rsidRPr="00E7425D">
        <w:rPr>
          <w:i/>
          <w:iCs/>
          <w:sz w:val="26"/>
          <w:szCs w:val="26"/>
          <w:lang w:eastAsia="ko-KR"/>
        </w:rPr>
        <w:t>xuyên</w:t>
      </w:r>
      <w:proofErr w:type="spellEnd"/>
      <w:r w:rsidRPr="00E7425D">
        <w:rPr>
          <w:i/>
          <w:iCs/>
          <w:sz w:val="26"/>
          <w:szCs w:val="26"/>
          <w:lang w:eastAsia="ko-KR"/>
        </w:rPr>
        <w:t xml:space="preserve"> </w:t>
      </w:r>
      <w:proofErr w:type="spellStart"/>
      <w:r w:rsidRPr="00E7425D">
        <w:rPr>
          <w:i/>
          <w:iCs/>
          <w:sz w:val="26"/>
          <w:szCs w:val="26"/>
          <w:lang w:eastAsia="ko-KR"/>
        </w:rPr>
        <w:t>môn</w:t>
      </w:r>
      <w:proofErr w:type="spellEnd"/>
      <w:r w:rsidRPr="00E7425D">
        <w:rPr>
          <w:i/>
          <w:iCs/>
          <w:sz w:val="26"/>
          <w:szCs w:val="26"/>
          <w:lang w:val="vi-VN" w:eastAsia="ko-KR"/>
        </w:rPr>
        <w:t xml:space="preserve">” </w:t>
      </w:r>
      <w:r w:rsidRPr="00E7425D">
        <w:rPr>
          <w:sz w:val="26"/>
          <w:szCs w:val="26"/>
          <w:lang w:val="vi-VN" w:eastAsia="ko-KR"/>
        </w:rPr>
        <w:t>[1</w:t>
      </w:r>
      <w:r w:rsidR="000F2F6D" w:rsidRPr="00E7425D">
        <w:rPr>
          <w:sz w:val="26"/>
          <w:szCs w:val="26"/>
          <w:lang w:val="en-GB" w:eastAsia="ko-KR"/>
        </w:rPr>
        <w:t>6</w:t>
      </w:r>
      <w:r w:rsidRPr="00E7425D">
        <w:rPr>
          <w:sz w:val="26"/>
          <w:szCs w:val="26"/>
          <w:lang w:val="vi-VN" w:eastAsia="ko-KR"/>
        </w:rPr>
        <w:t>, tr.14].</w:t>
      </w:r>
      <w:r w:rsidRPr="00E7425D">
        <w:rPr>
          <w:i/>
          <w:iCs/>
          <w:sz w:val="26"/>
          <w:szCs w:val="26"/>
          <w:lang w:eastAsia="ko-KR"/>
        </w:rPr>
        <w:t xml:space="preserve"> </w:t>
      </w:r>
    </w:p>
    <w:p w14:paraId="01AA1158" w14:textId="0E749D22" w:rsidR="005E4382" w:rsidRPr="00E7425D" w:rsidRDefault="005E4382" w:rsidP="00194EA7">
      <w:pPr>
        <w:widowControl w:val="0"/>
        <w:spacing w:line="348" w:lineRule="auto"/>
        <w:ind w:firstLine="720"/>
        <w:rPr>
          <w:bCs/>
          <w:i/>
          <w:iCs/>
          <w:sz w:val="26"/>
          <w:szCs w:val="26"/>
        </w:rPr>
      </w:pPr>
      <w:proofErr w:type="spellStart"/>
      <w:r w:rsidRPr="00E7425D">
        <w:rPr>
          <w:sz w:val="26"/>
          <w:szCs w:val="26"/>
          <w:lang w:eastAsia="ko-KR"/>
        </w:rPr>
        <w:t>Dưới</w:t>
      </w:r>
      <w:proofErr w:type="spellEnd"/>
      <w:r w:rsidRPr="00E7425D">
        <w:rPr>
          <w:sz w:val="26"/>
          <w:szCs w:val="26"/>
          <w:lang w:eastAsia="ko-KR"/>
        </w:rPr>
        <w:t xml:space="preserve"> </w:t>
      </w:r>
      <w:proofErr w:type="spellStart"/>
      <w:r w:rsidRPr="00E7425D">
        <w:rPr>
          <w:sz w:val="26"/>
          <w:szCs w:val="26"/>
          <w:lang w:eastAsia="ko-KR"/>
        </w:rPr>
        <w:t>góc</w:t>
      </w:r>
      <w:proofErr w:type="spellEnd"/>
      <w:r w:rsidRPr="00E7425D">
        <w:rPr>
          <w:sz w:val="26"/>
          <w:szCs w:val="26"/>
          <w:lang w:eastAsia="ko-KR"/>
        </w:rPr>
        <w:t xml:space="preserve"> </w:t>
      </w:r>
      <w:proofErr w:type="spellStart"/>
      <w:r w:rsidRPr="00E7425D">
        <w:rPr>
          <w:sz w:val="26"/>
          <w:szCs w:val="26"/>
          <w:lang w:eastAsia="ko-KR"/>
        </w:rPr>
        <w:t>độ</w:t>
      </w:r>
      <w:proofErr w:type="spellEnd"/>
      <w:r w:rsidRPr="00E7425D">
        <w:rPr>
          <w:sz w:val="26"/>
          <w:szCs w:val="26"/>
          <w:lang w:eastAsia="ko-KR"/>
        </w:rPr>
        <w:t xml:space="preserve"> </w:t>
      </w:r>
      <w:proofErr w:type="spellStart"/>
      <w:r w:rsidRPr="00E7425D">
        <w:rPr>
          <w:sz w:val="26"/>
          <w:szCs w:val="26"/>
          <w:lang w:eastAsia="ko-KR"/>
        </w:rPr>
        <w:t>tiếp</w:t>
      </w:r>
      <w:proofErr w:type="spellEnd"/>
      <w:r w:rsidRPr="00E7425D">
        <w:rPr>
          <w:sz w:val="26"/>
          <w:szCs w:val="26"/>
          <w:lang w:eastAsia="ko-KR"/>
        </w:rPr>
        <w:t xml:space="preserve"> </w:t>
      </w:r>
      <w:proofErr w:type="spellStart"/>
      <w:r w:rsidRPr="00E7425D">
        <w:rPr>
          <w:sz w:val="26"/>
          <w:szCs w:val="26"/>
          <w:lang w:eastAsia="ko-KR"/>
        </w:rPr>
        <w:t>cận</w:t>
      </w:r>
      <w:proofErr w:type="spellEnd"/>
      <w:r w:rsidRPr="00E7425D">
        <w:rPr>
          <w:sz w:val="26"/>
          <w:szCs w:val="26"/>
          <w:lang w:eastAsia="ko-KR"/>
        </w:rPr>
        <w:t xml:space="preserve"> </w:t>
      </w:r>
      <w:proofErr w:type="spellStart"/>
      <w:r w:rsidRPr="00E7425D">
        <w:rPr>
          <w:sz w:val="26"/>
          <w:szCs w:val="26"/>
          <w:lang w:eastAsia="ko-KR"/>
        </w:rPr>
        <w:t>về</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eastAsia="ko-KR"/>
        </w:rPr>
        <w:t xml:space="preserve"> dung </w:t>
      </w:r>
      <w:proofErr w:type="spellStart"/>
      <w:r w:rsidRPr="00E7425D">
        <w:rPr>
          <w:sz w:val="26"/>
          <w:szCs w:val="26"/>
          <w:lang w:eastAsia="ko-KR"/>
        </w:rPr>
        <w:t>trong</w:t>
      </w:r>
      <w:proofErr w:type="spellEnd"/>
      <w:r w:rsidRPr="00E7425D">
        <w:rPr>
          <w:sz w:val="26"/>
          <w:szCs w:val="26"/>
          <w:lang w:eastAsia="ko-KR"/>
        </w:rPr>
        <w:t xml:space="preserve"> </w:t>
      </w:r>
      <w:proofErr w:type="spellStart"/>
      <w:r w:rsidRPr="00E7425D">
        <w:rPr>
          <w:sz w:val="26"/>
          <w:szCs w:val="26"/>
          <w:lang w:eastAsia="ko-KR"/>
        </w:rPr>
        <w:t>quá</w:t>
      </w:r>
      <w:proofErr w:type="spellEnd"/>
      <w:r w:rsidRPr="00E7425D">
        <w:rPr>
          <w:sz w:val="26"/>
          <w:szCs w:val="26"/>
          <w:lang w:eastAsia="ko-KR"/>
        </w:rPr>
        <w:t xml:space="preserve"> </w:t>
      </w:r>
      <w:proofErr w:type="spellStart"/>
      <w:r w:rsidRPr="00E7425D">
        <w:rPr>
          <w:sz w:val="26"/>
          <w:szCs w:val="26"/>
          <w:lang w:eastAsia="ko-KR"/>
        </w:rPr>
        <w:t>trình</w:t>
      </w:r>
      <w:proofErr w:type="spellEnd"/>
      <w:r w:rsidRPr="00E7425D">
        <w:rPr>
          <w:sz w:val="26"/>
          <w:szCs w:val="26"/>
          <w:lang w:eastAsia="ko-KR"/>
        </w:rPr>
        <w:t xml:space="preserve">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val="vi-VN" w:eastAsia="ko-KR"/>
        </w:rPr>
        <w:t>,</w:t>
      </w:r>
      <w:r w:rsidRPr="00E7425D">
        <w:rPr>
          <w:sz w:val="26"/>
          <w:szCs w:val="26"/>
          <w:lang w:eastAsia="ko-KR"/>
        </w:rPr>
        <w:t xml:space="preserve"> </w:t>
      </w:r>
      <w:proofErr w:type="spellStart"/>
      <w:r w:rsidRPr="00E7425D">
        <w:rPr>
          <w:sz w:val="26"/>
          <w:szCs w:val="26"/>
          <w:lang w:eastAsia="ko-KR"/>
        </w:rPr>
        <w:t>tác</w:t>
      </w:r>
      <w:proofErr w:type="spellEnd"/>
      <w:r w:rsidRPr="00E7425D">
        <w:rPr>
          <w:sz w:val="26"/>
          <w:szCs w:val="26"/>
          <w:lang w:eastAsia="ko-KR"/>
        </w:rPr>
        <w:t xml:space="preserve"> </w:t>
      </w:r>
      <w:proofErr w:type="spellStart"/>
      <w:r w:rsidRPr="00E7425D">
        <w:rPr>
          <w:sz w:val="26"/>
          <w:szCs w:val="26"/>
          <w:lang w:eastAsia="ko-KR"/>
        </w:rPr>
        <w:t>giả</w:t>
      </w:r>
      <w:proofErr w:type="spellEnd"/>
      <w:r w:rsidRPr="00E7425D">
        <w:rPr>
          <w:sz w:val="26"/>
          <w:szCs w:val="26"/>
          <w:lang w:eastAsia="ko-KR"/>
        </w:rPr>
        <w:t xml:space="preserve"> </w:t>
      </w:r>
      <w:proofErr w:type="spellStart"/>
      <w:r w:rsidRPr="00E7425D">
        <w:rPr>
          <w:sz w:val="26"/>
          <w:szCs w:val="26"/>
          <w:lang w:eastAsia="ko-KR"/>
        </w:rPr>
        <w:t>Trần</w:t>
      </w:r>
      <w:proofErr w:type="spellEnd"/>
      <w:r w:rsidRPr="00E7425D">
        <w:rPr>
          <w:sz w:val="26"/>
          <w:szCs w:val="26"/>
          <w:lang w:eastAsia="ko-KR"/>
        </w:rPr>
        <w:t xml:space="preserve"> </w:t>
      </w:r>
      <w:proofErr w:type="spellStart"/>
      <w:r w:rsidRPr="00E7425D">
        <w:rPr>
          <w:sz w:val="26"/>
          <w:szCs w:val="26"/>
          <w:lang w:eastAsia="ko-KR"/>
        </w:rPr>
        <w:t>Thị</w:t>
      </w:r>
      <w:proofErr w:type="spellEnd"/>
      <w:r w:rsidRPr="00E7425D">
        <w:rPr>
          <w:sz w:val="26"/>
          <w:szCs w:val="26"/>
          <w:lang w:eastAsia="ko-KR"/>
        </w:rPr>
        <w:t xml:space="preserve"> Thanh </w:t>
      </w:r>
      <w:proofErr w:type="spellStart"/>
      <w:r w:rsidRPr="00E7425D">
        <w:rPr>
          <w:sz w:val="26"/>
          <w:szCs w:val="26"/>
          <w:lang w:eastAsia="ko-KR"/>
        </w:rPr>
        <w:t>Thủy</w:t>
      </w:r>
      <w:proofErr w:type="spellEnd"/>
      <w:r w:rsidRPr="00E7425D">
        <w:rPr>
          <w:sz w:val="26"/>
          <w:szCs w:val="26"/>
          <w:lang w:val="vi-VN" w:eastAsia="ko-KR"/>
        </w:rPr>
        <w:t xml:space="preserve"> (chủ biên)</w:t>
      </w:r>
      <w:r w:rsidRPr="00E7425D">
        <w:rPr>
          <w:i/>
          <w:sz w:val="26"/>
          <w:szCs w:val="26"/>
          <w:lang w:eastAsia="ko-KR"/>
        </w:rPr>
        <w:t xml:space="preserve"> </w:t>
      </w:r>
      <w:proofErr w:type="spellStart"/>
      <w:r w:rsidRPr="00E7425D">
        <w:rPr>
          <w:sz w:val="26"/>
          <w:szCs w:val="26"/>
          <w:lang w:eastAsia="ko-KR"/>
        </w:rPr>
        <w:t>đã</w:t>
      </w:r>
      <w:proofErr w:type="spellEnd"/>
      <w:r w:rsidRPr="00E7425D">
        <w:rPr>
          <w:sz w:val="26"/>
          <w:szCs w:val="26"/>
          <w:lang w:eastAsia="ko-KR"/>
        </w:rPr>
        <w:t xml:space="preserve"> chia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mức</w:t>
      </w:r>
      <w:proofErr w:type="spellEnd"/>
      <w:r w:rsidRPr="00E7425D">
        <w:rPr>
          <w:sz w:val="26"/>
          <w:szCs w:val="26"/>
          <w:lang w:eastAsia="ko-KR"/>
        </w:rPr>
        <w:t xml:space="preserve"> </w:t>
      </w:r>
      <w:proofErr w:type="spellStart"/>
      <w:r w:rsidRPr="00E7425D">
        <w:rPr>
          <w:sz w:val="26"/>
          <w:szCs w:val="26"/>
          <w:lang w:eastAsia="ko-KR"/>
        </w:rPr>
        <w:t>độ</w:t>
      </w:r>
      <w:proofErr w:type="spellEnd"/>
      <w:r w:rsidRPr="00E7425D">
        <w:rPr>
          <w:sz w:val="26"/>
          <w:szCs w:val="26"/>
          <w:lang w:eastAsia="ko-KR"/>
        </w:rPr>
        <w:t xml:space="preserve"> </w:t>
      </w:r>
      <w:proofErr w:type="spellStart"/>
      <w:r w:rsidRPr="00E7425D">
        <w:rPr>
          <w:sz w:val="26"/>
          <w:szCs w:val="26"/>
          <w:lang w:eastAsia="ko-KR"/>
        </w:rPr>
        <w:t>tích</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trong</w:t>
      </w:r>
      <w:proofErr w:type="spellEnd"/>
      <w:r w:rsidRPr="00E7425D">
        <w:rPr>
          <w:sz w:val="26"/>
          <w:szCs w:val="26"/>
          <w:lang w:eastAsia="ko-KR"/>
        </w:rPr>
        <w:t xml:space="preserve">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thành</w:t>
      </w:r>
      <w:proofErr w:type="spellEnd"/>
      <w:r w:rsidRPr="00E7425D">
        <w:rPr>
          <w:sz w:val="26"/>
          <w:szCs w:val="26"/>
          <w:lang w:eastAsia="ko-KR"/>
        </w:rPr>
        <w:t xml:space="preserve"> </w:t>
      </w:r>
      <w:proofErr w:type="spellStart"/>
      <w:r w:rsidRPr="00E7425D">
        <w:rPr>
          <w:sz w:val="26"/>
          <w:szCs w:val="26"/>
          <w:lang w:eastAsia="ko-KR"/>
        </w:rPr>
        <w:t>ba</w:t>
      </w:r>
      <w:proofErr w:type="spellEnd"/>
      <w:r w:rsidRPr="00E7425D">
        <w:rPr>
          <w:sz w:val="26"/>
          <w:szCs w:val="26"/>
          <w:lang w:eastAsia="ko-KR"/>
        </w:rPr>
        <w:t xml:space="preserve"> </w:t>
      </w:r>
      <w:proofErr w:type="spellStart"/>
      <w:r w:rsidRPr="00E7425D">
        <w:rPr>
          <w:sz w:val="26"/>
          <w:szCs w:val="26"/>
          <w:lang w:eastAsia="ko-KR"/>
        </w:rPr>
        <w:t>mức</w:t>
      </w:r>
      <w:proofErr w:type="spellEnd"/>
      <w:r w:rsidRPr="00E7425D">
        <w:rPr>
          <w:sz w:val="26"/>
          <w:szCs w:val="26"/>
          <w:lang w:eastAsia="ko-KR"/>
        </w:rPr>
        <w:t xml:space="preserve">: </w:t>
      </w:r>
      <w:r w:rsidRPr="00E7425D">
        <w:rPr>
          <w:sz w:val="26"/>
          <w:szCs w:val="26"/>
          <w:lang w:val="vi-VN" w:eastAsia="ko-KR"/>
        </w:rPr>
        <w:t>l</w:t>
      </w:r>
      <w:proofErr w:type="spellStart"/>
      <w:r w:rsidRPr="00E7425D">
        <w:rPr>
          <w:sz w:val="26"/>
          <w:szCs w:val="26"/>
          <w:lang w:eastAsia="ko-KR"/>
        </w:rPr>
        <w:t>ồng</w:t>
      </w:r>
      <w:proofErr w:type="spellEnd"/>
      <w:r w:rsidRPr="00E7425D">
        <w:rPr>
          <w:sz w:val="26"/>
          <w:szCs w:val="26"/>
          <w:lang w:val="vi-VN" w:eastAsia="ko-KR"/>
        </w:rPr>
        <w:t xml:space="preserve"> ghép/ liên hệ, vận dụng kiến thức liên môn, hoà trộn.</w:t>
      </w:r>
    </w:p>
    <w:p w14:paraId="7468159D" w14:textId="62A21987" w:rsidR="005E4382" w:rsidRPr="00E7425D" w:rsidRDefault="005E4382" w:rsidP="00194EA7">
      <w:pPr>
        <w:widowControl w:val="0"/>
        <w:spacing w:line="348" w:lineRule="auto"/>
        <w:ind w:left="1134"/>
        <w:rPr>
          <w:sz w:val="26"/>
          <w:szCs w:val="26"/>
        </w:rPr>
      </w:pPr>
      <w:r w:rsidRPr="00E7425D">
        <w:rPr>
          <w:sz w:val="26"/>
          <w:szCs w:val="26"/>
          <w:lang w:val="vi-VN" w:eastAsia="ko-KR"/>
        </w:rPr>
        <w:t>L</w:t>
      </w:r>
      <w:proofErr w:type="spellStart"/>
      <w:r w:rsidRPr="00E7425D">
        <w:rPr>
          <w:sz w:val="26"/>
          <w:szCs w:val="26"/>
          <w:lang w:eastAsia="ko-KR"/>
        </w:rPr>
        <w:t>ồng</w:t>
      </w:r>
      <w:proofErr w:type="spellEnd"/>
      <w:r w:rsidRPr="00E7425D">
        <w:rPr>
          <w:sz w:val="26"/>
          <w:szCs w:val="26"/>
          <w:lang w:eastAsia="ko-KR"/>
        </w:rPr>
        <w:t xml:space="preserve"> </w:t>
      </w:r>
      <w:proofErr w:type="spellStart"/>
      <w:r w:rsidRPr="00E7425D">
        <w:rPr>
          <w:sz w:val="26"/>
          <w:szCs w:val="26"/>
          <w:lang w:eastAsia="ko-KR"/>
        </w:rPr>
        <w:t>ghép</w:t>
      </w:r>
      <w:proofErr w:type="spellEnd"/>
      <w:r w:rsidRPr="00E7425D">
        <w:rPr>
          <w:sz w:val="26"/>
          <w:szCs w:val="26"/>
          <w:lang w:eastAsia="ko-KR"/>
        </w:rPr>
        <w:t>/</w:t>
      </w:r>
      <w:proofErr w:type="spellStart"/>
      <w:r w:rsidRPr="00E7425D">
        <w:rPr>
          <w:sz w:val="26"/>
          <w:szCs w:val="26"/>
          <w:lang w:eastAsia="ko-KR"/>
        </w:rPr>
        <w:t>liên</w:t>
      </w:r>
      <w:proofErr w:type="spellEnd"/>
      <w:r w:rsidRPr="00E7425D">
        <w:rPr>
          <w:sz w:val="26"/>
          <w:szCs w:val="26"/>
          <w:lang w:eastAsia="ko-KR"/>
        </w:rPr>
        <w:t xml:space="preserve"> </w:t>
      </w:r>
      <w:proofErr w:type="spellStart"/>
      <w:r w:rsidRPr="00E7425D">
        <w:rPr>
          <w:sz w:val="26"/>
          <w:szCs w:val="26"/>
          <w:lang w:eastAsia="ko-KR"/>
        </w:rPr>
        <w:t>hệ</w:t>
      </w:r>
      <w:proofErr w:type="spellEnd"/>
      <w:r w:rsidRPr="00E7425D">
        <w:rPr>
          <w:sz w:val="26"/>
          <w:szCs w:val="26"/>
          <w:lang w:eastAsia="ko-KR"/>
        </w:rPr>
        <w:t xml:space="preserve"> - </w:t>
      </w:r>
      <w:proofErr w:type="spellStart"/>
      <w:r w:rsidRPr="00E7425D">
        <w:rPr>
          <w:sz w:val="26"/>
          <w:szCs w:val="26"/>
          <w:lang w:eastAsia="ko-KR"/>
        </w:rPr>
        <w:t>đưa</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eastAsia="ko-KR"/>
        </w:rPr>
        <w:t xml:space="preserve"> dung </w:t>
      </w:r>
      <w:proofErr w:type="spellStart"/>
      <w:r w:rsidRPr="00E7425D">
        <w:rPr>
          <w:sz w:val="26"/>
          <w:szCs w:val="26"/>
          <w:lang w:eastAsia="ko-KR"/>
        </w:rPr>
        <w:t>gắn</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w:t>
      </w:r>
      <w:proofErr w:type="spellStart"/>
      <w:r w:rsidRPr="00E7425D">
        <w:rPr>
          <w:sz w:val="26"/>
          <w:szCs w:val="26"/>
          <w:lang w:eastAsia="ko-KR"/>
        </w:rPr>
        <w:t>thực</w:t>
      </w:r>
      <w:proofErr w:type="spellEnd"/>
      <w:r w:rsidRPr="00E7425D">
        <w:rPr>
          <w:sz w:val="26"/>
          <w:szCs w:val="26"/>
          <w:lang w:eastAsia="ko-KR"/>
        </w:rPr>
        <w:t xml:space="preserve"> </w:t>
      </w:r>
      <w:proofErr w:type="spellStart"/>
      <w:r w:rsidRPr="00E7425D">
        <w:rPr>
          <w:sz w:val="26"/>
          <w:szCs w:val="26"/>
          <w:lang w:eastAsia="ko-KR"/>
        </w:rPr>
        <w:t>tiễn</w:t>
      </w:r>
      <w:proofErr w:type="spellEnd"/>
      <w:r w:rsidRPr="00E7425D">
        <w:rPr>
          <w:sz w:val="26"/>
          <w:szCs w:val="26"/>
          <w:lang w:eastAsia="ko-KR"/>
        </w:rPr>
        <w:t xml:space="preserve">, </w:t>
      </w:r>
      <w:proofErr w:type="spellStart"/>
      <w:r w:rsidRPr="00E7425D">
        <w:rPr>
          <w:sz w:val="26"/>
          <w:szCs w:val="26"/>
          <w:lang w:eastAsia="ko-KR"/>
        </w:rPr>
        <w:t>gắn</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w:t>
      </w:r>
      <w:proofErr w:type="spellStart"/>
      <w:r w:rsidRPr="00E7425D">
        <w:rPr>
          <w:sz w:val="26"/>
          <w:szCs w:val="26"/>
          <w:lang w:eastAsia="ko-KR"/>
        </w:rPr>
        <w:t>xã</w:t>
      </w:r>
      <w:proofErr w:type="spellEnd"/>
      <w:r w:rsidRPr="00E7425D">
        <w:rPr>
          <w:sz w:val="26"/>
          <w:szCs w:val="26"/>
          <w:lang w:eastAsia="ko-KR"/>
        </w:rPr>
        <w:t xml:space="preserve"> </w:t>
      </w:r>
      <w:proofErr w:type="spellStart"/>
      <w:r w:rsidRPr="00E7425D">
        <w:rPr>
          <w:sz w:val="26"/>
          <w:szCs w:val="26"/>
          <w:lang w:eastAsia="ko-KR"/>
        </w:rPr>
        <w:t>hội</w:t>
      </w:r>
      <w:proofErr w:type="spellEnd"/>
      <w:r w:rsidRPr="00E7425D">
        <w:rPr>
          <w:sz w:val="26"/>
          <w:szCs w:val="26"/>
          <w:lang w:eastAsia="ko-KR"/>
        </w:rPr>
        <w:t xml:space="preserve">, </w:t>
      </w:r>
      <w:proofErr w:type="spellStart"/>
      <w:r w:rsidRPr="00E7425D">
        <w:rPr>
          <w:sz w:val="26"/>
          <w:szCs w:val="26"/>
          <w:lang w:eastAsia="ko-KR"/>
        </w:rPr>
        <w:t>gắn</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khác</w:t>
      </w:r>
      <w:proofErr w:type="spellEnd"/>
      <w:r w:rsidRPr="00E7425D">
        <w:rPr>
          <w:sz w:val="26"/>
          <w:szCs w:val="26"/>
          <w:lang w:eastAsia="ko-KR"/>
        </w:rPr>
        <w:t xml:space="preserve"> </w:t>
      </w:r>
      <w:proofErr w:type="spellStart"/>
      <w:r w:rsidRPr="00E7425D">
        <w:rPr>
          <w:sz w:val="26"/>
          <w:szCs w:val="26"/>
          <w:lang w:eastAsia="ko-KR"/>
        </w:rPr>
        <w:t>vào</w:t>
      </w:r>
      <w:proofErr w:type="spellEnd"/>
      <w:r w:rsidRPr="00E7425D">
        <w:rPr>
          <w:sz w:val="26"/>
          <w:szCs w:val="26"/>
          <w:lang w:eastAsia="ko-KR"/>
        </w:rPr>
        <w:t xml:space="preserve"> </w:t>
      </w:r>
      <w:proofErr w:type="spellStart"/>
      <w:r w:rsidRPr="00E7425D">
        <w:rPr>
          <w:sz w:val="26"/>
          <w:szCs w:val="26"/>
          <w:lang w:eastAsia="ko-KR"/>
        </w:rPr>
        <w:t>dòng</w:t>
      </w:r>
      <w:proofErr w:type="spellEnd"/>
      <w:r w:rsidRPr="00E7425D">
        <w:rPr>
          <w:sz w:val="26"/>
          <w:szCs w:val="26"/>
          <w:lang w:eastAsia="ko-KR"/>
        </w:rPr>
        <w:t xml:space="preserve"> </w:t>
      </w:r>
      <w:proofErr w:type="spellStart"/>
      <w:r w:rsidRPr="00E7425D">
        <w:rPr>
          <w:sz w:val="26"/>
          <w:szCs w:val="26"/>
          <w:lang w:eastAsia="ko-KR"/>
        </w:rPr>
        <w:t>chảy</w:t>
      </w:r>
      <w:proofErr w:type="spellEnd"/>
      <w:r w:rsidRPr="00E7425D">
        <w:rPr>
          <w:sz w:val="26"/>
          <w:szCs w:val="26"/>
          <w:lang w:eastAsia="ko-KR"/>
        </w:rPr>
        <w:t xml:space="preserve"> </w:t>
      </w:r>
      <w:proofErr w:type="spellStart"/>
      <w:r w:rsidRPr="00E7425D">
        <w:rPr>
          <w:sz w:val="26"/>
          <w:szCs w:val="26"/>
          <w:lang w:eastAsia="ko-KR"/>
        </w:rPr>
        <w:t>chủ</w:t>
      </w:r>
      <w:proofErr w:type="spellEnd"/>
      <w:r w:rsidRPr="00E7425D">
        <w:rPr>
          <w:sz w:val="26"/>
          <w:szCs w:val="26"/>
          <w:lang w:eastAsia="ko-KR"/>
        </w:rPr>
        <w:t xml:space="preserve"> </w:t>
      </w:r>
      <w:proofErr w:type="spellStart"/>
      <w:r w:rsidRPr="00E7425D">
        <w:rPr>
          <w:sz w:val="26"/>
          <w:szCs w:val="26"/>
          <w:lang w:eastAsia="ko-KR"/>
        </w:rPr>
        <w:t>đạo</w:t>
      </w:r>
      <w:proofErr w:type="spellEnd"/>
      <w:r w:rsidRPr="00E7425D">
        <w:rPr>
          <w:sz w:val="26"/>
          <w:szCs w:val="26"/>
          <w:lang w:eastAsia="ko-KR"/>
        </w:rPr>
        <w:t xml:space="preserve"> </w:t>
      </w:r>
      <w:proofErr w:type="spellStart"/>
      <w:r w:rsidRPr="00E7425D">
        <w:rPr>
          <w:sz w:val="26"/>
          <w:szCs w:val="26"/>
          <w:lang w:eastAsia="ko-KR"/>
        </w:rPr>
        <w:t>của</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eastAsia="ko-KR"/>
        </w:rPr>
        <w:t xml:space="preserve"> dung </w:t>
      </w:r>
      <w:proofErr w:type="spellStart"/>
      <w:r w:rsidRPr="00E7425D">
        <w:rPr>
          <w:sz w:val="26"/>
          <w:szCs w:val="26"/>
          <w:lang w:eastAsia="ko-KR"/>
        </w:rPr>
        <w:t>bài</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của</w:t>
      </w:r>
      <w:proofErr w:type="spellEnd"/>
      <w:r w:rsidRPr="00E7425D">
        <w:rPr>
          <w:sz w:val="26"/>
          <w:szCs w:val="26"/>
          <w:lang w:eastAsia="ko-KR"/>
        </w:rPr>
        <w:t xml:space="preserve"> </w:t>
      </w:r>
      <w:proofErr w:type="spellStart"/>
      <w:r w:rsidRPr="00E7425D">
        <w:rPr>
          <w:sz w:val="26"/>
          <w:szCs w:val="26"/>
          <w:lang w:eastAsia="ko-KR"/>
        </w:rPr>
        <w:t>một</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vận</w:t>
      </w:r>
      <w:proofErr w:type="spellEnd"/>
      <w:r w:rsidRPr="00E7425D">
        <w:rPr>
          <w:sz w:val="26"/>
          <w:szCs w:val="26"/>
          <w:lang w:eastAsia="ko-KR"/>
        </w:rPr>
        <w:t xml:space="preserve"> </w:t>
      </w:r>
      <w:proofErr w:type="spellStart"/>
      <w:r w:rsidRPr="00E7425D">
        <w:rPr>
          <w:sz w:val="26"/>
          <w:szCs w:val="26"/>
          <w:lang w:eastAsia="ko-KR"/>
        </w:rPr>
        <w:t>dụng</w:t>
      </w:r>
      <w:proofErr w:type="spellEnd"/>
      <w:r w:rsidRPr="00E7425D">
        <w:rPr>
          <w:sz w:val="26"/>
          <w:szCs w:val="26"/>
          <w:lang w:eastAsia="ko-KR"/>
        </w:rPr>
        <w:t xml:space="preserve"> </w:t>
      </w:r>
      <w:proofErr w:type="spellStart"/>
      <w:r w:rsidRPr="00E7425D">
        <w:rPr>
          <w:sz w:val="26"/>
          <w:szCs w:val="26"/>
          <w:lang w:eastAsia="ko-KR"/>
        </w:rPr>
        <w:t>kiến</w:t>
      </w:r>
      <w:proofErr w:type="spellEnd"/>
      <w:r w:rsidRPr="00E7425D">
        <w:rPr>
          <w:sz w:val="26"/>
          <w:szCs w:val="26"/>
          <w:lang w:eastAsia="ko-KR"/>
        </w:rPr>
        <w:t xml:space="preserve"> </w:t>
      </w:r>
      <w:proofErr w:type="spellStart"/>
      <w:r w:rsidRPr="00E7425D">
        <w:rPr>
          <w:sz w:val="26"/>
          <w:szCs w:val="26"/>
          <w:lang w:eastAsia="ko-KR"/>
        </w:rPr>
        <w:t>thức</w:t>
      </w:r>
      <w:proofErr w:type="spellEnd"/>
      <w:r w:rsidRPr="00E7425D">
        <w:rPr>
          <w:sz w:val="26"/>
          <w:szCs w:val="26"/>
          <w:lang w:eastAsia="ko-KR"/>
        </w:rPr>
        <w:t xml:space="preserve"> </w:t>
      </w:r>
      <w:proofErr w:type="spellStart"/>
      <w:r w:rsidRPr="00E7425D">
        <w:rPr>
          <w:sz w:val="26"/>
          <w:szCs w:val="26"/>
          <w:lang w:eastAsia="ko-KR"/>
        </w:rPr>
        <w:t>liên</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 </w:t>
      </w:r>
      <w:proofErr w:type="spellStart"/>
      <w:r w:rsidRPr="00E7425D">
        <w:rPr>
          <w:sz w:val="26"/>
          <w:szCs w:val="26"/>
          <w:lang w:eastAsia="ko-KR"/>
        </w:rPr>
        <w:t>vận</w:t>
      </w:r>
      <w:proofErr w:type="spellEnd"/>
      <w:r w:rsidRPr="00E7425D">
        <w:rPr>
          <w:sz w:val="26"/>
          <w:szCs w:val="26"/>
          <w:lang w:eastAsia="ko-KR"/>
        </w:rPr>
        <w:t xml:space="preserve"> </w:t>
      </w:r>
      <w:proofErr w:type="spellStart"/>
      <w:r w:rsidRPr="00E7425D">
        <w:rPr>
          <w:sz w:val="26"/>
          <w:szCs w:val="26"/>
          <w:lang w:eastAsia="ko-KR"/>
        </w:rPr>
        <w:t>dụng</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pacing w:val="4"/>
          <w:sz w:val="26"/>
          <w:szCs w:val="26"/>
          <w:lang w:eastAsia="ko-KR"/>
        </w:rPr>
        <w:t>kiến</w:t>
      </w:r>
      <w:proofErr w:type="spellEnd"/>
      <w:r w:rsidRPr="00E7425D">
        <w:rPr>
          <w:spacing w:val="4"/>
          <w:sz w:val="26"/>
          <w:szCs w:val="26"/>
          <w:lang w:eastAsia="ko-KR"/>
        </w:rPr>
        <w:t xml:space="preserve"> </w:t>
      </w:r>
      <w:proofErr w:type="spellStart"/>
      <w:r w:rsidRPr="00E7425D">
        <w:rPr>
          <w:spacing w:val="4"/>
          <w:sz w:val="26"/>
          <w:szCs w:val="26"/>
          <w:lang w:eastAsia="ko-KR"/>
        </w:rPr>
        <w:t>thức</w:t>
      </w:r>
      <w:proofErr w:type="spellEnd"/>
      <w:r w:rsidRPr="00E7425D">
        <w:rPr>
          <w:spacing w:val="4"/>
          <w:sz w:val="26"/>
          <w:szCs w:val="26"/>
          <w:lang w:eastAsia="ko-KR"/>
        </w:rPr>
        <w:t xml:space="preserve"> </w:t>
      </w:r>
      <w:proofErr w:type="spellStart"/>
      <w:r w:rsidRPr="00E7425D">
        <w:rPr>
          <w:spacing w:val="4"/>
          <w:sz w:val="26"/>
          <w:szCs w:val="26"/>
          <w:lang w:eastAsia="ko-KR"/>
        </w:rPr>
        <w:t>của</w:t>
      </w:r>
      <w:proofErr w:type="spellEnd"/>
      <w:r w:rsidRPr="00E7425D">
        <w:rPr>
          <w:spacing w:val="4"/>
          <w:sz w:val="26"/>
          <w:szCs w:val="26"/>
          <w:lang w:eastAsia="ko-KR"/>
        </w:rPr>
        <w:t xml:space="preserve"> </w:t>
      </w:r>
      <w:proofErr w:type="spellStart"/>
      <w:r w:rsidRPr="00E7425D">
        <w:rPr>
          <w:spacing w:val="4"/>
          <w:sz w:val="26"/>
          <w:szCs w:val="26"/>
          <w:lang w:eastAsia="ko-KR"/>
        </w:rPr>
        <w:t>nhiều</w:t>
      </w:r>
      <w:proofErr w:type="spellEnd"/>
      <w:r w:rsidRPr="00E7425D">
        <w:rPr>
          <w:spacing w:val="4"/>
          <w:sz w:val="26"/>
          <w:szCs w:val="26"/>
          <w:lang w:eastAsia="ko-KR"/>
        </w:rPr>
        <w:t xml:space="preserve"> </w:t>
      </w:r>
      <w:proofErr w:type="spellStart"/>
      <w:r w:rsidRPr="00E7425D">
        <w:rPr>
          <w:spacing w:val="4"/>
          <w:sz w:val="26"/>
          <w:szCs w:val="26"/>
          <w:lang w:eastAsia="ko-KR"/>
        </w:rPr>
        <w:t>môn</w:t>
      </w:r>
      <w:proofErr w:type="spellEnd"/>
      <w:r w:rsidRPr="00E7425D">
        <w:rPr>
          <w:spacing w:val="4"/>
          <w:sz w:val="26"/>
          <w:szCs w:val="26"/>
          <w:lang w:eastAsia="ko-KR"/>
        </w:rPr>
        <w:t xml:space="preserve"> </w:t>
      </w:r>
      <w:proofErr w:type="spellStart"/>
      <w:r w:rsidRPr="00E7425D">
        <w:rPr>
          <w:spacing w:val="4"/>
          <w:sz w:val="26"/>
          <w:szCs w:val="26"/>
          <w:lang w:eastAsia="ko-KR"/>
        </w:rPr>
        <w:t>học</w:t>
      </w:r>
      <w:proofErr w:type="spellEnd"/>
      <w:r w:rsidRPr="00E7425D">
        <w:rPr>
          <w:spacing w:val="4"/>
          <w:sz w:val="26"/>
          <w:szCs w:val="26"/>
          <w:lang w:eastAsia="ko-KR"/>
        </w:rPr>
        <w:t xml:space="preserve"> </w:t>
      </w:r>
      <w:proofErr w:type="spellStart"/>
      <w:r w:rsidRPr="00E7425D">
        <w:rPr>
          <w:spacing w:val="4"/>
          <w:sz w:val="26"/>
          <w:szCs w:val="26"/>
          <w:lang w:eastAsia="ko-KR"/>
        </w:rPr>
        <w:t>để</w:t>
      </w:r>
      <w:proofErr w:type="spellEnd"/>
      <w:r w:rsidRPr="00E7425D">
        <w:rPr>
          <w:spacing w:val="4"/>
          <w:sz w:val="26"/>
          <w:szCs w:val="26"/>
          <w:lang w:eastAsia="ko-KR"/>
        </w:rPr>
        <w:t xml:space="preserve"> </w:t>
      </w:r>
      <w:proofErr w:type="spellStart"/>
      <w:r w:rsidRPr="00E7425D">
        <w:rPr>
          <w:spacing w:val="4"/>
          <w:sz w:val="26"/>
          <w:szCs w:val="26"/>
          <w:lang w:eastAsia="ko-KR"/>
        </w:rPr>
        <w:t>giải</w:t>
      </w:r>
      <w:proofErr w:type="spellEnd"/>
      <w:r w:rsidRPr="00E7425D">
        <w:rPr>
          <w:spacing w:val="4"/>
          <w:sz w:val="26"/>
          <w:szCs w:val="26"/>
          <w:lang w:eastAsia="ko-KR"/>
        </w:rPr>
        <w:t xml:space="preserve"> </w:t>
      </w:r>
      <w:proofErr w:type="spellStart"/>
      <w:r w:rsidRPr="00E7425D">
        <w:rPr>
          <w:spacing w:val="4"/>
          <w:sz w:val="26"/>
          <w:szCs w:val="26"/>
          <w:lang w:eastAsia="ko-KR"/>
        </w:rPr>
        <w:t>quyết</w:t>
      </w:r>
      <w:proofErr w:type="spellEnd"/>
      <w:r w:rsidRPr="00E7425D">
        <w:rPr>
          <w:spacing w:val="4"/>
          <w:sz w:val="26"/>
          <w:szCs w:val="26"/>
          <w:lang w:eastAsia="ko-KR"/>
        </w:rPr>
        <w:t xml:space="preserve"> </w:t>
      </w:r>
      <w:proofErr w:type="spellStart"/>
      <w:r w:rsidRPr="00E7425D">
        <w:rPr>
          <w:spacing w:val="4"/>
          <w:sz w:val="26"/>
          <w:szCs w:val="26"/>
          <w:lang w:eastAsia="ko-KR"/>
        </w:rPr>
        <w:t>các</w:t>
      </w:r>
      <w:proofErr w:type="spellEnd"/>
      <w:r w:rsidRPr="00E7425D">
        <w:rPr>
          <w:spacing w:val="4"/>
          <w:sz w:val="26"/>
          <w:szCs w:val="26"/>
          <w:lang w:eastAsia="ko-KR"/>
        </w:rPr>
        <w:t xml:space="preserve"> </w:t>
      </w:r>
      <w:proofErr w:type="spellStart"/>
      <w:r w:rsidRPr="00E7425D">
        <w:rPr>
          <w:spacing w:val="4"/>
          <w:sz w:val="26"/>
          <w:szCs w:val="26"/>
          <w:lang w:eastAsia="ko-KR"/>
        </w:rPr>
        <w:t>vấn</w:t>
      </w:r>
      <w:proofErr w:type="spellEnd"/>
      <w:r w:rsidRPr="00E7425D">
        <w:rPr>
          <w:spacing w:val="4"/>
          <w:sz w:val="26"/>
          <w:szCs w:val="26"/>
          <w:lang w:eastAsia="ko-KR"/>
        </w:rPr>
        <w:t xml:space="preserve"> </w:t>
      </w:r>
      <w:proofErr w:type="spellStart"/>
      <w:r w:rsidRPr="00E7425D">
        <w:rPr>
          <w:spacing w:val="4"/>
          <w:sz w:val="26"/>
          <w:szCs w:val="26"/>
          <w:lang w:eastAsia="ko-KR"/>
        </w:rPr>
        <w:t>đề</w:t>
      </w:r>
      <w:proofErr w:type="spellEnd"/>
      <w:r w:rsidRPr="00E7425D">
        <w:rPr>
          <w:spacing w:val="4"/>
          <w:sz w:val="26"/>
          <w:szCs w:val="26"/>
          <w:lang w:eastAsia="ko-KR"/>
        </w:rPr>
        <w:t xml:space="preserve"> </w:t>
      </w:r>
      <w:proofErr w:type="spellStart"/>
      <w:r w:rsidRPr="00E7425D">
        <w:rPr>
          <w:spacing w:val="4"/>
          <w:sz w:val="26"/>
          <w:szCs w:val="26"/>
          <w:lang w:eastAsia="ko-KR"/>
        </w:rPr>
        <w:t>đặt</w:t>
      </w:r>
      <w:proofErr w:type="spellEnd"/>
      <w:r w:rsidRPr="00E7425D">
        <w:rPr>
          <w:spacing w:val="4"/>
          <w:sz w:val="26"/>
          <w:szCs w:val="26"/>
          <w:lang w:eastAsia="ko-KR"/>
        </w:rPr>
        <w:t xml:space="preserve"> ra </w:t>
      </w:r>
      <w:proofErr w:type="spellStart"/>
      <w:r w:rsidRPr="00E7425D">
        <w:rPr>
          <w:spacing w:val="4"/>
          <w:sz w:val="26"/>
          <w:szCs w:val="26"/>
          <w:lang w:eastAsia="ko-KR"/>
        </w:rPr>
        <w:t>trong</w:t>
      </w:r>
      <w:proofErr w:type="spellEnd"/>
      <w:r w:rsidRPr="00E7425D">
        <w:rPr>
          <w:spacing w:val="4"/>
          <w:sz w:val="26"/>
          <w:szCs w:val="26"/>
          <w:lang w:eastAsia="ko-KR"/>
        </w:rPr>
        <w:t xml:space="preserve"> </w:t>
      </w:r>
      <w:proofErr w:type="spellStart"/>
      <w:r w:rsidRPr="00E7425D">
        <w:rPr>
          <w:spacing w:val="4"/>
          <w:sz w:val="26"/>
          <w:szCs w:val="26"/>
          <w:lang w:eastAsia="ko-KR"/>
        </w:rPr>
        <w:t>các</w:t>
      </w:r>
      <w:proofErr w:type="spellEnd"/>
      <w:r w:rsidRPr="00E7425D">
        <w:rPr>
          <w:spacing w:val="4"/>
          <w:sz w:val="26"/>
          <w:szCs w:val="26"/>
          <w:lang w:eastAsia="ko-KR"/>
        </w:rPr>
        <w:t xml:space="preserve"> </w:t>
      </w:r>
      <w:proofErr w:type="spellStart"/>
      <w:r w:rsidRPr="00E7425D">
        <w:rPr>
          <w:spacing w:val="4"/>
          <w:sz w:val="26"/>
          <w:szCs w:val="26"/>
          <w:lang w:eastAsia="ko-KR"/>
        </w:rPr>
        <w:t>chủ</w:t>
      </w:r>
      <w:proofErr w:type="spellEnd"/>
      <w:r w:rsidRPr="00E7425D">
        <w:rPr>
          <w:spacing w:val="4"/>
          <w:sz w:val="26"/>
          <w:szCs w:val="26"/>
          <w:lang w:eastAsia="ko-KR"/>
        </w:rPr>
        <w:t xml:space="preserve"> </w:t>
      </w:r>
      <w:proofErr w:type="spellStart"/>
      <w:r w:rsidRPr="00E7425D">
        <w:rPr>
          <w:spacing w:val="4"/>
          <w:sz w:val="26"/>
          <w:szCs w:val="26"/>
          <w:lang w:eastAsia="ko-KR"/>
        </w:rPr>
        <w:t>đề</w:t>
      </w:r>
      <w:proofErr w:type="spellEnd"/>
      <w:r w:rsidRPr="00E7425D">
        <w:rPr>
          <w:spacing w:val="4"/>
          <w:sz w:val="26"/>
          <w:szCs w:val="26"/>
          <w:lang w:eastAsia="ko-KR"/>
        </w:rPr>
        <w:t xml:space="preserve"> </w:t>
      </w:r>
      <w:proofErr w:type="spellStart"/>
      <w:r w:rsidRPr="00E7425D">
        <w:rPr>
          <w:spacing w:val="4"/>
          <w:sz w:val="26"/>
          <w:szCs w:val="26"/>
          <w:lang w:eastAsia="ko-KR"/>
        </w:rPr>
        <w:t>hội</w:t>
      </w:r>
      <w:proofErr w:type="spellEnd"/>
      <w:r w:rsidRPr="00E7425D">
        <w:rPr>
          <w:spacing w:val="4"/>
          <w:sz w:val="26"/>
          <w:szCs w:val="26"/>
          <w:lang w:eastAsia="ko-KR"/>
        </w:rPr>
        <w:t xml:space="preserve"> </w:t>
      </w:r>
      <w:proofErr w:type="spellStart"/>
      <w:r w:rsidRPr="00E7425D">
        <w:rPr>
          <w:spacing w:val="4"/>
          <w:sz w:val="26"/>
          <w:szCs w:val="26"/>
          <w:lang w:eastAsia="ko-KR"/>
        </w:rPr>
        <w:t>tụ</w:t>
      </w:r>
      <w:proofErr w:type="spellEnd"/>
      <w:r w:rsidRPr="00E7425D">
        <w:rPr>
          <w:spacing w:val="4"/>
          <w:sz w:val="26"/>
          <w:szCs w:val="26"/>
          <w:lang w:eastAsia="ko-KR"/>
        </w:rPr>
        <w:t xml:space="preserve">; </w:t>
      </w:r>
      <w:proofErr w:type="spellStart"/>
      <w:r w:rsidRPr="00E7425D">
        <w:rPr>
          <w:spacing w:val="4"/>
          <w:sz w:val="26"/>
          <w:szCs w:val="26"/>
          <w:lang w:eastAsia="ko-KR"/>
        </w:rPr>
        <w:t>hòa</w:t>
      </w:r>
      <w:proofErr w:type="spellEnd"/>
      <w:r w:rsidRPr="00E7425D">
        <w:rPr>
          <w:spacing w:val="4"/>
          <w:sz w:val="26"/>
          <w:szCs w:val="26"/>
          <w:lang w:eastAsia="ko-KR"/>
        </w:rPr>
        <w:t xml:space="preserve"> </w:t>
      </w:r>
      <w:proofErr w:type="spellStart"/>
      <w:r w:rsidRPr="00E7425D">
        <w:rPr>
          <w:spacing w:val="4"/>
          <w:sz w:val="26"/>
          <w:szCs w:val="26"/>
          <w:lang w:eastAsia="ko-KR"/>
        </w:rPr>
        <w:t>trộn</w:t>
      </w:r>
      <w:proofErr w:type="spellEnd"/>
      <w:r w:rsidRPr="00E7425D">
        <w:rPr>
          <w:spacing w:val="4"/>
          <w:sz w:val="26"/>
          <w:szCs w:val="26"/>
          <w:lang w:eastAsia="ko-KR"/>
        </w:rPr>
        <w:t xml:space="preserve"> </w:t>
      </w:r>
      <w:r w:rsidRPr="00E7425D">
        <w:rPr>
          <w:spacing w:val="4"/>
          <w:sz w:val="26"/>
          <w:szCs w:val="26"/>
          <w:lang w:eastAsia="ko-KR"/>
        </w:rPr>
        <w:lastRenderedPageBreak/>
        <w:t xml:space="preserve">- </w:t>
      </w:r>
      <w:proofErr w:type="spellStart"/>
      <w:r w:rsidRPr="00E7425D">
        <w:rPr>
          <w:spacing w:val="4"/>
          <w:sz w:val="26"/>
          <w:szCs w:val="26"/>
          <w:lang w:eastAsia="ko-KR"/>
        </w:rPr>
        <w:t>là</w:t>
      </w:r>
      <w:proofErr w:type="spellEnd"/>
      <w:r w:rsidRPr="00E7425D">
        <w:rPr>
          <w:spacing w:val="4"/>
          <w:sz w:val="26"/>
          <w:szCs w:val="26"/>
          <w:lang w:eastAsia="ko-KR"/>
        </w:rPr>
        <w:t xml:space="preserve"> </w:t>
      </w:r>
      <w:proofErr w:type="spellStart"/>
      <w:r w:rsidRPr="00E7425D">
        <w:rPr>
          <w:spacing w:val="4"/>
          <w:sz w:val="26"/>
          <w:szCs w:val="26"/>
          <w:lang w:eastAsia="ko-KR"/>
        </w:rPr>
        <w:t>mức</w:t>
      </w:r>
      <w:proofErr w:type="spellEnd"/>
      <w:r w:rsidRPr="00E7425D">
        <w:rPr>
          <w:spacing w:val="4"/>
          <w:sz w:val="26"/>
          <w:szCs w:val="26"/>
          <w:lang w:eastAsia="ko-KR"/>
        </w:rPr>
        <w:t xml:space="preserve"> </w:t>
      </w:r>
      <w:proofErr w:type="spellStart"/>
      <w:r w:rsidRPr="00E7425D">
        <w:rPr>
          <w:spacing w:val="4"/>
          <w:sz w:val="26"/>
          <w:szCs w:val="26"/>
          <w:lang w:eastAsia="ko-KR"/>
        </w:rPr>
        <w:t>độ</w:t>
      </w:r>
      <w:proofErr w:type="spellEnd"/>
      <w:r w:rsidRPr="00E7425D">
        <w:rPr>
          <w:spacing w:val="4"/>
          <w:sz w:val="26"/>
          <w:szCs w:val="26"/>
          <w:lang w:eastAsia="ko-KR"/>
        </w:rPr>
        <w:t xml:space="preserve"> </w:t>
      </w:r>
      <w:proofErr w:type="spellStart"/>
      <w:r w:rsidRPr="00E7425D">
        <w:rPr>
          <w:spacing w:val="4"/>
          <w:sz w:val="26"/>
          <w:szCs w:val="26"/>
          <w:lang w:eastAsia="ko-KR"/>
        </w:rPr>
        <w:t>cao</w:t>
      </w:r>
      <w:proofErr w:type="spellEnd"/>
      <w:r w:rsidRPr="00E7425D">
        <w:rPr>
          <w:spacing w:val="4"/>
          <w:sz w:val="26"/>
          <w:szCs w:val="26"/>
          <w:lang w:eastAsia="ko-KR"/>
        </w:rPr>
        <w:t xml:space="preserve"> </w:t>
      </w:r>
      <w:proofErr w:type="spellStart"/>
      <w:r w:rsidRPr="00E7425D">
        <w:rPr>
          <w:spacing w:val="4"/>
          <w:sz w:val="26"/>
          <w:szCs w:val="26"/>
          <w:lang w:eastAsia="ko-KR"/>
        </w:rPr>
        <w:t>nhất</w:t>
      </w:r>
      <w:proofErr w:type="spellEnd"/>
      <w:r w:rsidRPr="00E7425D">
        <w:rPr>
          <w:spacing w:val="4"/>
          <w:sz w:val="26"/>
          <w:szCs w:val="26"/>
          <w:lang w:eastAsia="ko-KR"/>
        </w:rPr>
        <w:t xml:space="preserve"> </w:t>
      </w:r>
      <w:proofErr w:type="spellStart"/>
      <w:r w:rsidRPr="00E7425D">
        <w:rPr>
          <w:spacing w:val="4"/>
          <w:sz w:val="26"/>
          <w:szCs w:val="26"/>
          <w:lang w:eastAsia="ko-KR"/>
        </w:rPr>
        <w:t>của</w:t>
      </w:r>
      <w:proofErr w:type="spellEnd"/>
      <w:r w:rsidRPr="00E7425D">
        <w:rPr>
          <w:spacing w:val="4"/>
          <w:sz w:val="26"/>
          <w:szCs w:val="26"/>
          <w:lang w:eastAsia="ko-KR"/>
        </w:rPr>
        <w:t xml:space="preserve"> </w:t>
      </w:r>
      <w:proofErr w:type="spellStart"/>
      <w:r w:rsidRPr="00E7425D">
        <w:rPr>
          <w:spacing w:val="4"/>
          <w:sz w:val="26"/>
          <w:szCs w:val="26"/>
          <w:lang w:eastAsia="ko-KR"/>
        </w:rPr>
        <w:t>dạy</w:t>
      </w:r>
      <w:proofErr w:type="spellEnd"/>
      <w:r w:rsidRPr="00E7425D">
        <w:rPr>
          <w:spacing w:val="4"/>
          <w:sz w:val="26"/>
          <w:szCs w:val="26"/>
          <w:lang w:eastAsia="ko-KR"/>
        </w:rPr>
        <w:t xml:space="preserve"> </w:t>
      </w:r>
      <w:proofErr w:type="spellStart"/>
      <w:r w:rsidRPr="00E7425D">
        <w:rPr>
          <w:spacing w:val="4"/>
          <w:sz w:val="26"/>
          <w:szCs w:val="26"/>
          <w:lang w:eastAsia="ko-KR"/>
        </w:rPr>
        <w:t>học</w:t>
      </w:r>
      <w:proofErr w:type="spellEnd"/>
      <w:r w:rsidRPr="00E7425D">
        <w:rPr>
          <w:spacing w:val="4"/>
          <w:sz w:val="26"/>
          <w:szCs w:val="26"/>
          <w:lang w:eastAsia="ko-KR"/>
        </w:rPr>
        <w:t xml:space="preserve"> </w:t>
      </w:r>
      <w:proofErr w:type="spellStart"/>
      <w:r w:rsidRPr="00E7425D">
        <w:rPr>
          <w:spacing w:val="4"/>
          <w:sz w:val="26"/>
          <w:szCs w:val="26"/>
          <w:lang w:eastAsia="ko-KR"/>
        </w:rPr>
        <w:t>tích</w:t>
      </w:r>
      <w:proofErr w:type="spellEnd"/>
      <w:r w:rsidRPr="00E7425D">
        <w:rPr>
          <w:spacing w:val="4"/>
          <w:sz w:val="26"/>
          <w:szCs w:val="26"/>
          <w:lang w:eastAsia="ko-KR"/>
        </w:rPr>
        <w:t xml:space="preserve"> </w:t>
      </w:r>
      <w:proofErr w:type="spellStart"/>
      <w:r w:rsidRPr="00E7425D">
        <w:rPr>
          <w:spacing w:val="4"/>
          <w:sz w:val="26"/>
          <w:szCs w:val="26"/>
          <w:lang w:eastAsia="ko-KR"/>
        </w:rPr>
        <w:t>hợp</w:t>
      </w:r>
      <w:proofErr w:type="spellEnd"/>
      <w:r w:rsidRPr="00E7425D">
        <w:rPr>
          <w:spacing w:val="4"/>
          <w:sz w:val="26"/>
          <w:szCs w:val="26"/>
          <w:lang w:eastAsia="ko-KR"/>
        </w:rPr>
        <w:t xml:space="preserve">, </w:t>
      </w:r>
      <w:proofErr w:type="spellStart"/>
      <w:r w:rsidRPr="00E7425D">
        <w:rPr>
          <w:spacing w:val="4"/>
          <w:sz w:val="26"/>
          <w:szCs w:val="26"/>
          <w:shd w:val="clear" w:color="auto" w:fill="FFFFFF"/>
        </w:rPr>
        <w:t>nội</w:t>
      </w:r>
      <w:proofErr w:type="spellEnd"/>
      <w:r w:rsidRPr="00E7425D">
        <w:rPr>
          <w:spacing w:val="4"/>
          <w:sz w:val="26"/>
          <w:szCs w:val="26"/>
          <w:shd w:val="clear" w:color="auto" w:fill="FFFFFF"/>
        </w:rPr>
        <w:t xml:space="preserve"> dung “</w:t>
      </w:r>
      <w:proofErr w:type="spellStart"/>
      <w:r w:rsidRPr="00E7425D">
        <w:rPr>
          <w:spacing w:val="4"/>
          <w:sz w:val="26"/>
          <w:szCs w:val="26"/>
          <w:shd w:val="clear" w:color="auto" w:fill="FFFFFF"/>
        </w:rPr>
        <w:t>hòa</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trộn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trong</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nhau</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các</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môn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học</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tạo</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thành</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môn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học</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mới</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với</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một</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số</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chủ</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đề</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thống</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nhất</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trong</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đó</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phần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lớn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là</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các</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chủ</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đề</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có</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nội</w:t>
      </w:r>
      <w:proofErr w:type="spellEnd"/>
      <w:r w:rsidRPr="00E7425D">
        <w:rPr>
          <w:spacing w:val="4"/>
          <w:sz w:val="26"/>
          <w:szCs w:val="26"/>
          <w:shd w:val="clear" w:color="auto" w:fill="FFFFFF"/>
        </w:rPr>
        <w:t xml:space="preserve"> dung </w:t>
      </w:r>
      <w:proofErr w:type="spellStart"/>
      <w:r w:rsidRPr="00E7425D">
        <w:rPr>
          <w:spacing w:val="4"/>
          <w:sz w:val="26"/>
          <w:szCs w:val="26"/>
          <w:shd w:val="clear" w:color="auto" w:fill="FFFFFF"/>
        </w:rPr>
        <w:t>hòa</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vào</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nhau</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không</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phân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biệt</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rõ</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thuộc</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lĩnh</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vực</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nào</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tuy</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nhiên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vẫn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có</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một</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số</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chủ</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đề</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mang</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đặc</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thù</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nghiêng</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về</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một</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lĩnh</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vực</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môn</w:t>
      </w:r>
      <w:proofErr w:type="spellEnd"/>
      <w:r w:rsidRPr="00E7425D">
        <w:rPr>
          <w:spacing w:val="4"/>
          <w:sz w:val="26"/>
          <w:szCs w:val="26"/>
          <w:shd w:val="clear" w:color="auto" w:fill="FFFFFF"/>
        </w:rPr>
        <w:t xml:space="preserve"> </w:t>
      </w:r>
      <w:proofErr w:type="spellStart"/>
      <w:r w:rsidRPr="00E7425D">
        <w:rPr>
          <w:spacing w:val="4"/>
          <w:sz w:val="26"/>
          <w:szCs w:val="26"/>
          <w:shd w:val="clear" w:color="auto" w:fill="FFFFFF"/>
        </w:rPr>
        <w:t>học</w:t>
      </w:r>
      <w:proofErr w:type="spellEnd"/>
      <w:r w:rsidRPr="00E7425D">
        <w:rPr>
          <w:spacing w:val="4"/>
          <w:sz w:val="26"/>
          <w:szCs w:val="26"/>
          <w:shd w:val="clear" w:color="auto" w:fill="FFFFFF"/>
          <w:lang w:val="vi-VN"/>
        </w:rPr>
        <w:t xml:space="preserve"> [8</w:t>
      </w:r>
      <w:r w:rsidR="000F2F6D" w:rsidRPr="00E7425D">
        <w:rPr>
          <w:spacing w:val="4"/>
          <w:sz w:val="26"/>
          <w:szCs w:val="26"/>
          <w:shd w:val="clear" w:color="auto" w:fill="FFFFFF"/>
          <w:lang w:val="en-GB"/>
        </w:rPr>
        <w:t>4</w:t>
      </w:r>
      <w:r w:rsidRPr="00E7425D">
        <w:rPr>
          <w:spacing w:val="4"/>
          <w:sz w:val="26"/>
          <w:szCs w:val="26"/>
          <w:shd w:val="clear" w:color="auto" w:fill="FFFFFF"/>
          <w:lang w:val="vi-VN"/>
        </w:rPr>
        <w:t>, tr.33].</w:t>
      </w:r>
      <w:r w:rsidRPr="00E7425D">
        <w:rPr>
          <w:sz w:val="26"/>
          <w:szCs w:val="26"/>
          <w:shd w:val="clear" w:color="auto" w:fill="FFFFFF"/>
          <w:lang w:val="vi-VN"/>
        </w:rPr>
        <w:t xml:space="preserve"> </w:t>
      </w:r>
      <w:r w:rsidRPr="00E7425D">
        <w:rPr>
          <w:sz w:val="26"/>
          <w:szCs w:val="26"/>
        </w:rPr>
        <w:t xml:space="preserve"> </w:t>
      </w:r>
    </w:p>
    <w:p w14:paraId="2B06C66C" w14:textId="2D1D7E38" w:rsidR="005E4382" w:rsidRPr="0052613B" w:rsidRDefault="005E4382" w:rsidP="00194EA7">
      <w:pPr>
        <w:widowControl w:val="0"/>
        <w:spacing w:line="348" w:lineRule="auto"/>
        <w:ind w:firstLine="720"/>
        <w:rPr>
          <w:sz w:val="26"/>
          <w:szCs w:val="26"/>
          <w:lang w:val="en-GB" w:eastAsia="ko-KR"/>
        </w:rPr>
      </w:pPr>
      <w:r w:rsidRPr="00E7425D">
        <w:rPr>
          <w:sz w:val="26"/>
          <w:szCs w:val="26"/>
          <w:lang w:val="vi-VN" w:eastAsia="ko-KR"/>
        </w:rPr>
        <w:t>C</w:t>
      </w:r>
      <w:proofErr w:type="spellStart"/>
      <w:r w:rsidRPr="00E7425D">
        <w:rPr>
          <w:sz w:val="26"/>
          <w:szCs w:val="26"/>
          <w:lang w:eastAsia="ko-KR"/>
        </w:rPr>
        <w:t>ác</w:t>
      </w:r>
      <w:proofErr w:type="spellEnd"/>
      <w:r w:rsidRPr="00E7425D">
        <w:rPr>
          <w:sz w:val="26"/>
          <w:szCs w:val="26"/>
          <w:lang w:eastAsia="ko-KR"/>
        </w:rPr>
        <w:t xml:space="preserve"> </w:t>
      </w:r>
      <w:proofErr w:type="spellStart"/>
      <w:r w:rsidRPr="00E7425D">
        <w:rPr>
          <w:sz w:val="26"/>
          <w:szCs w:val="26"/>
          <w:lang w:eastAsia="ko-KR"/>
        </w:rPr>
        <w:t>cách</w:t>
      </w:r>
      <w:proofErr w:type="spellEnd"/>
      <w:r w:rsidRPr="00E7425D">
        <w:rPr>
          <w:sz w:val="26"/>
          <w:szCs w:val="26"/>
          <w:lang w:eastAsia="ko-KR"/>
        </w:rPr>
        <w:t xml:space="preserve"> </w:t>
      </w:r>
      <w:proofErr w:type="spellStart"/>
      <w:r w:rsidRPr="00E7425D">
        <w:rPr>
          <w:sz w:val="26"/>
          <w:szCs w:val="26"/>
          <w:lang w:eastAsia="ko-KR"/>
        </w:rPr>
        <w:t>phân</w:t>
      </w:r>
      <w:proofErr w:type="spellEnd"/>
      <w:r w:rsidRPr="00E7425D">
        <w:rPr>
          <w:sz w:val="26"/>
          <w:szCs w:val="26"/>
          <w:lang w:eastAsia="ko-KR"/>
        </w:rPr>
        <w:t xml:space="preserve"> </w:t>
      </w:r>
      <w:proofErr w:type="spellStart"/>
      <w:r w:rsidRPr="00E7425D">
        <w:rPr>
          <w:sz w:val="26"/>
          <w:szCs w:val="26"/>
          <w:lang w:eastAsia="ko-KR"/>
        </w:rPr>
        <w:t>loại</w:t>
      </w:r>
      <w:proofErr w:type="spellEnd"/>
      <w:r w:rsidRPr="00E7425D">
        <w:rPr>
          <w:sz w:val="26"/>
          <w:szCs w:val="26"/>
          <w:lang w:eastAsia="ko-KR"/>
        </w:rPr>
        <w:t xml:space="preserve"> </w:t>
      </w:r>
      <w:r w:rsidR="006E2A19">
        <w:rPr>
          <w:sz w:val="26"/>
          <w:szCs w:val="26"/>
          <w:lang w:eastAsia="ko-KR"/>
        </w:rPr>
        <w:t>PPTH</w:t>
      </w:r>
      <w:r w:rsidRPr="00E7425D">
        <w:rPr>
          <w:sz w:val="26"/>
          <w:szCs w:val="26"/>
          <w:lang w:val="vi-VN" w:eastAsia="ko-KR"/>
        </w:rPr>
        <w:t xml:space="preserve"> của các tác giả trên dù từ khía cạnh</w:t>
      </w:r>
      <w:r w:rsidRPr="00E7425D">
        <w:rPr>
          <w:sz w:val="26"/>
          <w:szCs w:val="26"/>
          <w:lang w:eastAsia="ko-KR"/>
        </w:rPr>
        <w:t xml:space="preserve"> </w:t>
      </w:r>
      <w:proofErr w:type="spellStart"/>
      <w:r w:rsidRPr="00E7425D">
        <w:rPr>
          <w:sz w:val="26"/>
          <w:szCs w:val="26"/>
          <w:lang w:eastAsia="ko-KR"/>
        </w:rPr>
        <w:t>tiếp</w:t>
      </w:r>
      <w:proofErr w:type="spellEnd"/>
      <w:r w:rsidRPr="00E7425D">
        <w:rPr>
          <w:sz w:val="26"/>
          <w:szCs w:val="26"/>
          <w:lang w:eastAsia="ko-KR"/>
        </w:rPr>
        <w:t xml:space="preserve"> </w:t>
      </w:r>
      <w:proofErr w:type="spellStart"/>
      <w:r w:rsidRPr="00E7425D">
        <w:rPr>
          <w:sz w:val="26"/>
          <w:szCs w:val="26"/>
          <w:lang w:eastAsia="ko-KR"/>
        </w:rPr>
        <w:t>cận</w:t>
      </w:r>
      <w:proofErr w:type="spellEnd"/>
      <w:r w:rsidRPr="00E7425D">
        <w:rPr>
          <w:sz w:val="26"/>
          <w:szCs w:val="26"/>
          <w:lang w:eastAsia="ko-KR"/>
        </w:rPr>
        <w:t xml:space="preserve"> </w:t>
      </w:r>
      <w:proofErr w:type="spellStart"/>
      <w:r w:rsidRPr="00E7425D">
        <w:rPr>
          <w:sz w:val="26"/>
          <w:szCs w:val="26"/>
          <w:lang w:eastAsia="ko-KR"/>
        </w:rPr>
        <w:t>về</w:t>
      </w:r>
      <w:proofErr w:type="spellEnd"/>
      <w:r w:rsidRPr="00E7425D">
        <w:rPr>
          <w:sz w:val="26"/>
          <w:szCs w:val="26"/>
          <w:lang w:eastAsia="ko-KR"/>
        </w:rPr>
        <w:t xml:space="preserve"> </w:t>
      </w:r>
      <w:proofErr w:type="spellStart"/>
      <w:r w:rsidRPr="00E7425D">
        <w:rPr>
          <w:sz w:val="26"/>
          <w:szCs w:val="26"/>
          <w:lang w:eastAsia="ko-KR"/>
        </w:rPr>
        <w:t>chương</w:t>
      </w:r>
      <w:proofErr w:type="spellEnd"/>
      <w:r w:rsidRPr="00E7425D">
        <w:rPr>
          <w:sz w:val="26"/>
          <w:szCs w:val="26"/>
          <w:lang w:eastAsia="ko-KR"/>
        </w:rPr>
        <w:t xml:space="preserve"> </w:t>
      </w:r>
      <w:proofErr w:type="spellStart"/>
      <w:r w:rsidRPr="00E7425D">
        <w:rPr>
          <w:sz w:val="26"/>
          <w:szCs w:val="26"/>
          <w:lang w:eastAsia="ko-KR"/>
        </w:rPr>
        <w:t>trình</w:t>
      </w:r>
      <w:proofErr w:type="spellEnd"/>
      <w:r w:rsidRPr="00E7425D">
        <w:rPr>
          <w:sz w:val="26"/>
          <w:szCs w:val="26"/>
          <w:lang w:eastAsia="ko-KR"/>
        </w:rPr>
        <w:t xml:space="preserve">, </w:t>
      </w:r>
      <w:proofErr w:type="spellStart"/>
      <w:r w:rsidRPr="00E7425D">
        <w:rPr>
          <w:sz w:val="26"/>
          <w:szCs w:val="26"/>
          <w:lang w:eastAsia="ko-KR"/>
        </w:rPr>
        <w:t>về</w:t>
      </w:r>
      <w:proofErr w:type="spellEnd"/>
      <w:r w:rsidRPr="00E7425D">
        <w:rPr>
          <w:sz w:val="26"/>
          <w:szCs w:val="26"/>
          <w:lang w:eastAsia="ko-KR"/>
        </w:rPr>
        <w:t xml:space="preserve"> </w:t>
      </w:r>
      <w:proofErr w:type="spellStart"/>
      <w:r w:rsidRPr="00E7425D">
        <w:rPr>
          <w:sz w:val="26"/>
          <w:szCs w:val="26"/>
          <w:lang w:eastAsia="ko-KR"/>
        </w:rPr>
        <w:t>môn</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hay </w:t>
      </w:r>
      <w:proofErr w:type="spellStart"/>
      <w:r w:rsidRPr="00E7425D">
        <w:rPr>
          <w:sz w:val="26"/>
          <w:szCs w:val="26"/>
          <w:lang w:eastAsia="ko-KR"/>
        </w:rPr>
        <w:t>về</w:t>
      </w:r>
      <w:proofErr w:type="spellEnd"/>
      <w:r w:rsidRPr="00E7425D">
        <w:rPr>
          <w:sz w:val="26"/>
          <w:szCs w:val="26"/>
          <w:lang w:eastAsia="ko-KR"/>
        </w:rPr>
        <w:t xml:space="preserve"> </w:t>
      </w:r>
      <w:proofErr w:type="spellStart"/>
      <w:r w:rsidRPr="00E7425D">
        <w:rPr>
          <w:sz w:val="26"/>
          <w:szCs w:val="26"/>
          <w:lang w:eastAsia="ko-KR"/>
        </w:rPr>
        <w:t>nội</w:t>
      </w:r>
      <w:proofErr w:type="spellEnd"/>
      <w:r w:rsidRPr="00E7425D">
        <w:rPr>
          <w:sz w:val="26"/>
          <w:szCs w:val="26"/>
          <w:lang w:eastAsia="ko-KR"/>
        </w:rPr>
        <w:t xml:space="preserve"> dung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val="vi-VN" w:eastAsia="ko-KR"/>
        </w:rPr>
        <w:t xml:space="preserve"> cũng</w:t>
      </w:r>
      <w:r w:rsidRPr="00E7425D">
        <w:rPr>
          <w:sz w:val="26"/>
          <w:szCs w:val="26"/>
          <w:lang w:eastAsia="ko-KR"/>
        </w:rPr>
        <w:t xml:space="preserve"> </w:t>
      </w:r>
      <w:proofErr w:type="spellStart"/>
      <w:r w:rsidRPr="00E7425D">
        <w:rPr>
          <w:sz w:val="26"/>
          <w:szCs w:val="26"/>
          <w:lang w:eastAsia="ko-KR"/>
        </w:rPr>
        <w:t>đều</w:t>
      </w:r>
      <w:proofErr w:type="spellEnd"/>
      <w:r w:rsidRPr="00E7425D">
        <w:rPr>
          <w:sz w:val="26"/>
          <w:szCs w:val="26"/>
          <w:lang w:eastAsia="ko-KR"/>
        </w:rPr>
        <w:t xml:space="preserve"> </w:t>
      </w:r>
      <w:proofErr w:type="spellStart"/>
      <w:r w:rsidRPr="00E7425D">
        <w:rPr>
          <w:sz w:val="26"/>
          <w:szCs w:val="26"/>
          <w:lang w:eastAsia="ko-KR"/>
        </w:rPr>
        <w:t>có</w:t>
      </w:r>
      <w:proofErr w:type="spellEnd"/>
      <w:r w:rsidRPr="00E7425D">
        <w:rPr>
          <w:sz w:val="26"/>
          <w:szCs w:val="26"/>
          <w:lang w:eastAsia="ko-KR"/>
        </w:rPr>
        <w:t xml:space="preserve"> ý </w:t>
      </w:r>
      <w:proofErr w:type="spellStart"/>
      <w:r w:rsidRPr="00E7425D">
        <w:rPr>
          <w:sz w:val="26"/>
          <w:szCs w:val="26"/>
          <w:lang w:eastAsia="ko-KR"/>
        </w:rPr>
        <w:t>nghĩa</w:t>
      </w:r>
      <w:proofErr w:type="spellEnd"/>
      <w:r w:rsidRPr="00E7425D">
        <w:rPr>
          <w:sz w:val="26"/>
          <w:szCs w:val="26"/>
          <w:lang w:val="vi-VN" w:eastAsia="ko-KR"/>
        </w:rPr>
        <w:t xml:space="preserve"> nhất định</w:t>
      </w:r>
      <w:r w:rsidRPr="00E7425D">
        <w:rPr>
          <w:sz w:val="26"/>
          <w:szCs w:val="26"/>
          <w:lang w:eastAsia="ko-KR"/>
        </w:rPr>
        <w:t xml:space="preserve"> </w:t>
      </w:r>
      <w:proofErr w:type="spellStart"/>
      <w:r w:rsidRPr="00E7425D">
        <w:rPr>
          <w:sz w:val="26"/>
          <w:szCs w:val="26"/>
          <w:lang w:eastAsia="ko-KR"/>
        </w:rPr>
        <w:t>về</w:t>
      </w:r>
      <w:proofErr w:type="spellEnd"/>
      <w:r w:rsidRPr="00E7425D">
        <w:rPr>
          <w:sz w:val="26"/>
          <w:szCs w:val="26"/>
          <w:lang w:eastAsia="ko-KR"/>
        </w:rPr>
        <w:t xml:space="preserve"> </w:t>
      </w:r>
      <w:proofErr w:type="spellStart"/>
      <w:r w:rsidRPr="00E7425D">
        <w:rPr>
          <w:sz w:val="26"/>
          <w:szCs w:val="26"/>
          <w:lang w:eastAsia="ko-KR"/>
        </w:rPr>
        <w:t>mặt</w:t>
      </w:r>
      <w:proofErr w:type="spellEnd"/>
      <w:r w:rsidRPr="00E7425D">
        <w:rPr>
          <w:sz w:val="26"/>
          <w:szCs w:val="26"/>
          <w:lang w:eastAsia="ko-KR"/>
        </w:rPr>
        <w:t xml:space="preserve"> </w:t>
      </w:r>
      <w:proofErr w:type="spellStart"/>
      <w:r w:rsidRPr="00E7425D">
        <w:rPr>
          <w:sz w:val="26"/>
          <w:szCs w:val="26"/>
          <w:lang w:eastAsia="ko-KR"/>
        </w:rPr>
        <w:t>lí</w:t>
      </w:r>
      <w:proofErr w:type="spellEnd"/>
      <w:r w:rsidRPr="00E7425D">
        <w:rPr>
          <w:sz w:val="26"/>
          <w:szCs w:val="26"/>
          <w:lang w:eastAsia="ko-KR"/>
        </w:rPr>
        <w:t xml:space="preserve"> </w:t>
      </w:r>
      <w:proofErr w:type="spellStart"/>
      <w:r w:rsidRPr="00E7425D">
        <w:rPr>
          <w:sz w:val="26"/>
          <w:szCs w:val="26"/>
          <w:lang w:eastAsia="ko-KR"/>
        </w:rPr>
        <w:t>luận</w:t>
      </w:r>
      <w:proofErr w:type="spellEnd"/>
      <w:r w:rsidRPr="00E7425D">
        <w:rPr>
          <w:sz w:val="26"/>
          <w:szCs w:val="26"/>
          <w:lang w:eastAsia="ko-KR"/>
        </w:rPr>
        <w:t xml:space="preserve"> </w:t>
      </w:r>
      <w:proofErr w:type="spellStart"/>
      <w:r w:rsidRPr="00E7425D">
        <w:rPr>
          <w:sz w:val="26"/>
          <w:szCs w:val="26"/>
          <w:lang w:eastAsia="ko-KR"/>
        </w:rPr>
        <w:t>và</w:t>
      </w:r>
      <w:proofErr w:type="spellEnd"/>
      <w:r w:rsidRPr="00E7425D">
        <w:rPr>
          <w:sz w:val="26"/>
          <w:szCs w:val="26"/>
          <w:lang w:eastAsia="ko-KR"/>
        </w:rPr>
        <w:t xml:space="preserve"> </w:t>
      </w:r>
      <w:proofErr w:type="spellStart"/>
      <w:r w:rsidRPr="00E7425D">
        <w:rPr>
          <w:sz w:val="26"/>
          <w:szCs w:val="26"/>
          <w:lang w:eastAsia="ko-KR"/>
        </w:rPr>
        <w:t>thực</w:t>
      </w:r>
      <w:proofErr w:type="spellEnd"/>
      <w:r w:rsidRPr="00E7425D">
        <w:rPr>
          <w:sz w:val="26"/>
          <w:szCs w:val="26"/>
          <w:lang w:eastAsia="ko-KR"/>
        </w:rPr>
        <w:t xml:space="preserve"> </w:t>
      </w:r>
      <w:proofErr w:type="spellStart"/>
      <w:r w:rsidRPr="00E7425D">
        <w:rPr>
          <w:sz w:val="26"/>
          <w:szCs w:val="26"/>
          <w:lang w:eastAsia="ko-KR"/>
        </w:rPr>
        <w:t>tiễn</w:t>
      </w:r>
      <w:proofErr w:type="spellEnd"/>
      <w:r w:rsidRPr="00E7425D">
        <w:rPr>
          <w:sz w:val="26"/>
          <w:szCs w:val="26"/>
          <w:lang w:val="vi-VN" w:eastAsia="ko-KR"/>
        </w:rPr>
        <w:t xml:space="preserve">. Tuy nhiên, khi </w:t>
      </w:r>
      <w:proofErr w:type="spellStart"/>
      <w:r w:rsidRPr="00E7425D">
        <w:rPr>
          <w:sz w:val="26"/>
          <w:szCs w:val="26"/>
          <w:lang w:eastAsia="ko-KR"/>
        </w:rPr>
        <w:t>áp</w:t>
      </w:r>
      <w:proofErr w:type="spellEnd"/>
      <w:r w:rsidRPr="00E7425D">
        <w:rPr>
          <w:sz w:val="26"/>
          <w:szCs w:val="26"/>
          <w:lang w:eastAsia="ko-KR"/>
        </w:rPr>
        <w:t xml:space="preserve"> </w:t>
      </w:r>
      <w:proofErr w:type="spellStart"/>
      <w:r w:rsidRPr="00E7425D">
        <w:rPr>
          <w:sz w:val="26"/>
          <w:szCs w:val="26"/>
          <w:lang w:eastAsia="ko-KR"/>
        </w:rPr>
        <w:t>dụng</w:t>
      </w:r>
      <w:proofErr w:type="spellEnd"/>
      <w:r w:rsidRPr="00E7425D">
        <w:rPr>
          <w:sz w:val="26"/>
          <w:szCs w:val="26"/>
          <w:lang w:eastAsia="ko-KR"/>
        </w:rPr>
        <w:t xml:space="preserve"> </w:t>
      </w:r>
      <w:proofErr w:type="spellStart"/>
      <w:r w:rsidRPr="00E7425D">
        <w:rPr>
          <w:sz w:val="26"/>
          <w:szCs w:val="26"/>
          <w:lang w:eastAsia="ko-KR"/>
        </w:rPr>
        <w:t>vào</w:t>
      </w:r>
      <w:proofErr w:type="spellEnd"/>
      <w:r w:rsidRPr="00E7425D">
        <w:rPr>
          <w:sz w:val="26"/>
          <w:szCs w:val="26"/>
          <w:lang w:eastAsia="ko-KR"/>
        </w:rPr>
        <w:t xml:space="preserve"> </w:t>
      </w:r>
      <w:proofErr w:type="spellStart"/>
      <w:r w:rsidRPr="00E7425D">
        <w:rPr>
          <w:sz w:val="26"/>
          <w:szCs w:val="26"/>
          <w:lang w:eastAsia="ko-KR"/>
        </w:rPr>
        <w:t>hoạt</w:t>
      </w:r>
      <w:proofErr w:type="spellEnd"/>
      <w:r w:rsidRPr="00E7425D">
        <w:rPr>
          <w:sz w:val="26"/>
          <w:szCs w:val="26"/>
          <w:lang w:eastAsia="ko-KR"/>
        </w:rPr>
        <w:t xml:space="preserve"> </w:t>
      </w:r>
      <w:proofErr w:type="spellStart"/>
      <w:r w:rsidRPr="00E7425D">
        <w:rPr>
          <w:sz w:val="26"/>
          <w:szCs w:val="26"/>
          <w:lang w:eastAsia="ko-KR"/>
        </w:rPr>
        <w:t>động</w:t>
      </w:r>
      <w:proofErr w:type="spellEnd"/>
      <w:r w:rsidRPr="00E7425D">
        <w:rPr>
          <w:sz w:val="26"/>
          <w:szCs w:val="26"/>
          <w:lang w:eastAsia="ko-KR"/>
        </w:rPr>
        <w:t xml:space="preserve">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âm</w:t>
      </w:r>
      <w:proofErr w:type="spellEnd"/>
      <w:r w:rsidRPr="00E7425D">
        <w:rPr>
          <w:sz w:val="26"/>
          <w:szCs w:val="26"/>
          <w:lang w:val="vi-VN" w:eastAsia="ko-KR"/>
        </w:rPr>
        <w:t xml:space="preserve"> nhạc</w:t>
      </w:r>
      <w:r w:rsidRPr="00E7425D">
        <w:rPr>
          <w:sz w:val="26"/>
          <w:szCs w:val="26"/>
          <w:lang w:eastAsia="ko-KR"/>
        </w:rPr>
        <w:t xml:space="preserve"> </w:t>
      </w:r>
      <w:proofErr w:type="spellStart"/>
      <w:r w:rsidRPr="00E7425D">
        <w:rPr>
          <w:sz w:val="26"/>
          <w:szCs w:val="26"/>
          <w:lang w:eastAsia="ko-KR"/>
        </w:rPr>
        <w:t>thì</w:t>
      </w:r>
      <w:proofErr w:type="spellEnd"/>
      <w:r w:rsidRPr="00E7425D">
        <w:rPr>
          <w:sz w:val="26"/>
          <w:szCs w:val="26"/>
          <w:lang w:val="vi-VN" w:eastAsia="ko-KR"/>
        </w:rPr>
        <w:t xml:space="preserve"> cần linh hoạt để lựa chọn những cấp độ phù hợp. Đối với các biện pháp trong luận án, chúng tôi lựa chọn để xây dựng ở cấp độ lồng ghép, kết hợp, là những cấp độ đầu tiên của </w:t>
      </w:r>
      <w:r w:rsidR="006E2A19">
        <w:rPr>
          <w:sz w:val="26"/>
          <w:szCs w:val="26"/>
          <w:lang w:val="vi-VN" w:eastAsia="ko-KR"/>
        </w:rPr>
        <w:t>PPTH</w:t>
      </w:r>
      <w:r w:rsidR="0052613B">
        <w:rPr>
          <w:sz w:val="26"/>
          <w:szCs w:val="26"/>
          <w:lang w:val="en-GB" w:eastAsia="ko-KR"/>
        </w:rPr>
        <w:t>.</w:t>
      </w:r>
    </w:p>
    <w:p w14:paraId="52B680BB" w14:textId="7E482721" w:rsidR="003C6FE4" w:rsidRPr="00E7425D" w:rsidRDefault="003C6FE4" w:rsidP="00194EA7">
      <w:pPr>
        <w:pStyle w:val="Heading2"/>
        <w:keepNext w:val="0"/>
        <w:keepLines w:val="0"/>
        <w:widowControl w:val="0"/>
        <w:spacing w:line="348" w:lineRule="auto"/>
        <w:rPr>
          <w:sz w:val="26"/>
          <w:lang w:val="en-GB"/>
        </w:rPr>
      </w:pPr>
      <w:bookmarkStart w:id="206" w:name="_Toc203641857"/>
      <w:bookmarkStart w:id="207" w:name="_Toc204178616"/>
      <w:bookmarkStart w:id="208" w:name="_Toc204179425"/>
      <w:bookmarkStart w:id="209" w:name="_Toc214367904"/>
      <w:bookmarkStart w:id="210" w:name="_Toc214368148"/>
      <w:bookmarkStart w:id="211" w:name="_Toc214368286"/>
      <w:bookmarkStart w:id="212" w:name="_Toc219399891"/>
      <w:bookmarkStart w:id="213" w:name="_Toc219400161"/>
      <w:bookmarkStart w:id="214" w:name="_Toc219400275"/>
      <w:bookmarkStart w:id="215" w:name="_Toc219433066"/>
      <w:r w:rsidRPr="00E7425D">
        <w:rPr>
          <w:sz w:val="26"/>
          <w:lang w:val="en-GB"/>
        </w:rPr>
        <w:t>1.2.</w:t>
      </w:r>
      <w:r w:rsidR="00021D45" w:rsidRPr="00E7425D">
        <w:rPr>
          <w:sz w:val="26"/>
          <w:lang w:val="en-GB"/>
        </w:rPr>
        <w:t>3</w:t>
      </w:r>
      <w:r w:rsidRPr="00E7425D">
        <w:rPr>
          <w:sz w:val="26"/>
          <w:lang w:val="en-GB"/>
        </w:rPr>
        <w:t xml:space="preserve">. </w:t>
      </w:r>
      <w:proofErr w:type="spellStart"/>
      <w:r w:rsidRPr="00E7425D">
        <w:rPr>
          <w:sz w:val="26"/>
          <w:lang w:val="en-GB"/>
        </w:rPr>
        <w:t>Đặc</w:t>
      </w:r>
      <w:proofErr w:type="spellEnd"/>
      <w:r w:rsidRPr="00E7425D">
        <w:rPr>
          <w:sz w:val="26"/>
          <w:lang w:val="en-GB"/>
        </w:rPr>
        <w:t xml:space="preserve"> </w:t>
      </w:r>
      <w:proofErr w:type="spellStart"/>
      <w:r w:rsidRPr="00E7425D">
        <w:rPr>
          <w:sz w:val="26"/>
          <w:lang w:val="en-GB"/>
        </w:rPr>
        <w:t>điểm</w:t>
      </w:r>
      <w:proofErr w:type="spellEnd"/>
      <w:r w:rsidRPr="00E7425D">
        <w:rPr>
          <w:sz w:val="26"/>
          <w:lang w:val="en-GB"/>
        </w:rPr>
        <w:t xml:space="preserve"> </w:t>
      </w:r>
      <w:proofErr w:type="spellStart"/>
      <w:r w:rsidRPr="00E7425D">
        <w:rPr>
          <w:sz w:val="26"/>
          <w:lang w:val="en-GB"/>
        </w:rPr>
        <w:t>dạy</w:t>
      </w:r>
      <w:proofErr w:type="spellEnd"/>
      <w:r w:rsidRPr="00E7425D">
        <w:rPr>
          <w:sz w:val="26"/>
          <w:lang w:val="en-GB"/>
        </w:rPr>
        <w:t xml:space="preserve"> </w:t>
      </w:r>
      <w:proofErr w:type="spellStart"/>
      <w:r w:rsidRPr="00E7425D">
        <w:rPr>
          <w:sz w:val="26"/>
          <w:lang w:val="en-GB"/>
        </w:rPr>
        <w:t>học</w:t>
      </w:r>
      <w:proofErr w:type="spellEnd"/>
      <w:r w:rsidRPr="00E7425D">
        <w:rPr>
          <w:sz w:val="26"/>
          <w:lang w:val="en-GB"/>
        </w:rPr>
        <w:t xml:space="preserve"> </w:t>
      </w:r>
      <w:proofErr w:type="spellStart"/>
      <w:r w:rsidRPr="00E7425D">
        <w:rPr>
          <w:sz w:val="26"/>
          <w:lang w:val="en-GB"/>
        </w:rPr>
        <w:t>Hát</w:t>
      </w:r>
      <w:proofErr w:type="spellEnd"/>
      <w:r w:rsidRPr="00E7425D">
        <w:rPr>
          <w:sz w:val="26"/>
          <w:lang w:val="en-GB"/>
        </w:rPr>
        <w:t xml:space="preserve"> </w:t>
      </w:r>
      <w:proofErr w:type="spellStart"/>
      <w:r w:rsidRPr="00E7425D">
        <w:rPr>
          <w:sz w:val="26"/>
          <w:lang w:val="en-GB"/>
        </w:rPr>
        <w:t>Bả</w:t>
      </w:r>
      <w:proofErr w:type="spellEnd"/>
      <w:r w:rsidRPr="00E7425D">
        <w:rPr>
          <w:sz w:val="26"/>
          <w:lang w:val="en-GB"/>
        </w:rPr>
        <w:t xml:space="preserve"> </w:t>
      </w:r>
      <w:proofErr w:type="spellStart"/>
      <w:r w:rsidRPr="00E7425D">
        <w:rPr>
          <w:sz w:val="26"/>
          <w:lang w:val="en-GB"/>
        </w:rPr>
        <w:t>trạo</w:t>
      </w:r>
      <w:proofErr w:type="spellEnd"/>
      <w:r w:rsidRPr="00E7425D">
        <w:rPr>
          <w:sz w:val="26"/>
          <w:lang w:val="en-GB"/>
        </w:rPr>
        <w:t xml:space="preserve"> </w:t>
      </w:r>
      <w:proofErr w:type="spellStart"/>
      <w:r w:rsidRPr="00E7425D">
        <w:rPr>
          <w:sz w:val="26"/>
          <w:lang w:val="en-GB"/>
        </w:rPr>
        <w:t>theo</w:t>
      </w:r>
      <w:proofErr w:type="spellEnd"/>
      <w:r w:rsidRPr="00E7425D">
        <w:rPr>
          <w:sz w:val="26"/>
          <w:lang w:val="en-GB"/>
        </w:rPr>
        <w:t xml:space="preserve"> </w:t>
      </w:r>
      <w:proofErr w:type="spellStart"/>
      <w:r w:rsidRPr="00E7425D">
        <w:rPr>
          <w:sz w:val="26"/>
          <w:lang w:val="en-GB"/>
        </w:rPr>
        <w:t>hướng</w:t>
      </w:r>
      <w:proofErr w:type="spellEnd"/>
      <w:r w:rsidRPr="00E7425D">
        <w:rPr>
          <w:sz w:val="26"/>
          <w:lang w:val="en-GB"/>
        </w:rPr>
        <w:t xml:space="preserve"> </w:t>
      </w:r>
      <w:proofErr w:type="spellStart"/>
      <w:r w:rsidRPr="00E7425D">
        <w:rPr>
          <w:sz w:val="26"/>
          <w:lang w:val="en-GB"/>
        </w:rPr>
        <w:t>tích</w:t>
      </w:r>
      <w:proofErr w:type="spellEnd"/>
      <w:r w:rsidRPr="00E7425D">
        <w:rPr>
          <w:sz w:val="26"/>
          <w:lang w:val="en-GB"/>
        </w:rPr>
        <w:t xml:space="preserve"> </w:t>
      </w:r>
      <w:proofErr w:type="spellStart"/>
      <w:r w:rsidRPr="00E7425D">
        <w:rPr>
          <w:sz w:val="26"/>
          <w:lang w:val="en-GB"/>
        </w:rPr>
        <w:t>hợp</w:t>
      </w:r>
      <w:bookmarkEnd w:id="206"/>
      <w:bookmarkEnd w:id="207"/>
      <w:bookmarkEnd w:id="208"/>
      <w:bookmarkEnd w:id="209"/>
      <w:bookmarkEnd w:id="210"/>
      <w:bookmarkEnd w:id="211"/>
      <w:bookmarkEnd w:id="212"/>
      <w:bookmarkEnd w:id="213"/>
      <w:bookmarkEnd w:id="214"/>
      <w:bookmarkEnd w:id="215"/>
      <w:proofErr w:type="spellEnd"/>
    </w:p>
    <w:p w14:paraId="3D287D95" w14:textId="2D052BB3" w:rsidR="003C6FE4" w:rsidRDefault="003C6FE4" w:rsidP="00194EA7">
      <w:pPr>
        <w:widowControl w:val="0"/>
        <w:spacing w:line="348" w:lineRule="auto"/>
        <w:ind w:firstLine="720"/>
        <w:rPr>
          <w:sz w:val="26"/>
          <w:szCs w:val="26"/>
          <w:lang w:val="vi-VN"/>
        </w:rPr>
      </w:pPr>
      <w:r w:rsidRPr="00E7425D">
        <w:rPr>
          <w:spacing w:val="6"/>
          <w:sz w:val="26"/>
          <w:szCs w:val="26"/>
          <w:lang w:val="vi-VN"/>
        </w:rPr>
        <w:t>Hát Bả trạo là một nội dung giàu tiềm năng tích hợp giữa các lĩnh vực: âm nhạc, lịch sử, văn hóa dân gia</w:t>
      </w:r>
      <w:r w:rsidRPr="00E7425D">
        <w:rPr>
          <w:spacing w:val="6"/>
          <w:sz w:val="26"/>
          <w:szCs w:val="26"/>
          <w:lang w:val="en-GB"/>
        </w:rPr>
        <w:t>n</w:t>
      </w:r>
      <w:r w:rsidRPr="00E7425D">
        <w:rPr>
          <w:spacing w:val="6"/>
          <w:sz w:val="26"/>
          <w:szCs w:val="26"/>
          <w:lang w:val="vi-VN"/>
        </w:rPr>
        <w:t xml:space="preserve">. </w:t>
      </w:r>
      <w:r w:rsidRPr="00E7425D">
        <w:rPr>
          <w:spacing w:val="6"/>
          <w:sz w:val="26"/>
          <w:szCs w:val="26"/>
          <w:lang w:val="en-GB"/>
        </w:rPr>
        <w:t>GV</w:t>
      </w:r>
      <w:r w:rsidRPr="00E7425D">
        <w:rPr>
          <w:spacing w:val="6"/>
          <w:sz w:val="26"/>
          <w:szCs w:val="26"/>
          <w:lang w:val="vi-VN"/>
        </w:rPr>
        <w:t xml:space="preserve"> có thể khai thác nội dung bài học để </w:t>
      </w:r>
      <w:r w:rsidR="00B17F72">
        <w:rPr>
          <w:spacing w:val="6"/>
          <w:sz w:val="26"/>
          <w:szCs w:val="26"/>
          <w:lang w:val="en-GB"/>
        </w:rPr>
        <w:t>HS</w:t>
      </w:r>
      <w:r w:rsidRPr="00E7425D">
        <w:rPr>
          <w:spacing w:val="6"/>
          <w:sz w:val="26"/>
          <w:szCs w:val="26"/>
          <w:lang w:val="vi-VN"/>
        </w:rPr>
        <w:t xml:space="preserve"> tìm hiểu về lễ lội cầu ngư, tín ngưỡng thờ Cá Ông, cấu trúc bài hát dân gian, hình thức biểu diễn và ý nghĩa xã hội của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loại</w:t>
      </w:r>
      <w:proofErr w:type="spellEnd"/>
      <w:r w:rsidRPr="00E7425D">
        <w:rPr>
          <w:spacing w:val="6"/>
          <w:sz w:val="26"/>
          <w:szCs w:val="26"/>
          <w:lang w:val="vi-VN"/>
        </w:rPr>
        <w:t xml:space="preserve"> nghệ thuật này. Qua đó, </w:t>
      </w:r>
      <w:r w:rsidRPr="00E7425D">
        <w:rPr>
          <w:spacing w:val="6"/>
          <w:sz w:val="26"/>
          <w:szCs w:val="26"/>
          <w:lang w:val="en-GB"/>
        </w:rPr>
        <w:t>HS</w:t>
      </w:r>
      <w:r w:rsidRPr="00E7425D">
        <w:rPr>
          <w:spacing w:val="6"/>
          <w:sz w:val="26"/>
          <w:szCs w:val="26"/>
          <w:lang w:val="vi-VN"/>
        </w:rPr>
        <w:t xml:space="preserve"> </w:t>
      </w:r>
      <w:r w:rsidRPr="00E7425D">
        <w:rPr>
          <w:sz w:val="26"/>
          <w:szCs w:val="26"/>
          <w:lang w:val="vi-VN"/>
        </w:rPr>
        <w:t xml:space="preserve">không chỉ học hát mà còn hiểu sâu sắc về bối cảnh văn hóa lịch sử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vi-VN"/>
        </w:rPr>
        <w:t>.</w:t>
      </w:r>
      <w:r w:rsidR="00F13A85">
        <w:rPr>
          <w:sz w:val="26"/>
          <w:szCs w:val="26"/>
          <w:lang w:val="en-GB"/>
        </w:rPr>
        <w:t xml:space="preserve"> </w:t>
      </w:r>
      <w:r w:rsidRPr="004269D2">
        <w:rPr>
          <w:spacing w:val="-4"/>
          <w:sz w:val="26"/>
          <w:szCs w:val="26"/>
          <w:lang w:val="vi-VN"/>
        </w:rPr>
        <w:t xml:space="preserve">Dạy học Hát Bả trạo theo hướng tích hợp khuyến khích </w:t>
      </w:r>
      <w:r w:rsidRPr="004269D2">
        <w:rPr>
          <w:spacing w:val="-4"/>
          <w:sz w:val="26"/>
          <w:szCs w:val="26"/>
          <w:lang w:val="en-GB"/>
        </w:rPr>
        <w:t>HS</w:t>
      </w:r>
      <w:r w:rsidRPr="004269D2">
        <w:rPr>
          <w:spacing w:val="-4"/>
          <w:sz w:val="26"/>
          <w:szCs w:val="26"/>
          <w:lang w:val="vi-VN"/>
        </w:rPr>
        <w:t xml:space="preserve"> tham gia vào các hoạt động trải nghiệm như: </w:t>
      </w:r>
      <w:proofErr w:type="spellStart"/>
      <w:r w:rsidRPr="004269D2">
        <w:rPr>
          <w:spacing w:val="-4"/>
          <w:sz w:val="26"/>
          <w:szCs w:val="26"/>
          <w:lang w:val="en-GB"/>
        </w:rPr>
        <w:t>hát</w:t>
      </w:r>
      <w:proofErr w:type="spellEnd"/>
      <w:r w:rsidRPr="004269D2">
        <w:rPr>
          <w:spacing w:val="-4"/>
          <w:sz w:val="26"/>
          <w:szCs w:val="26"/>
          <w:lang w:val="vi-VN"/>
        </w:rPr>
        <w:t>,</w:t>
      </w:r>
      <w:r w:rsidRPr="004269D2">
        <w:rPr>
          <w:spacing w:val="-4"/>
          <w:sz w:val="26"/>
          <w:szCs w:val="26"/>
          <w:lang w:val="en-GB"/>
        </w:rPr>
        <w:t xml:space="preserve"> </w:t>
      </w:r>
      <w:proofErr w:type="spellStart"/>
      <w:r w:rsidRPr="004269D2">
        <w:rPr>
          <w:spacing w:val="-4"/>
          <w:sz w:val="26"/>
          <w:szCs w:val="26"/>
          <w:lang w:val="en-GB"/>
        </w:rPr>
        <w:t>trình</w:t>
      </w:r>
      <w:proofErr w:type="spellEnd"/>
      <w:r w:rsidRPr="004269D2">
        <w:rPr>
          <w:spacing w:val="-4"/>
          <w:sz w:val="26"/>
          <w:szCs w:val="26"/>
          <w:lang w:val="en-GB"/>
        </w:rPr>
        <w:t xml:space="preserve"> </w:t>
      </w:r>
      <w:proofErr w:type="spellStart"/>
      <w:r w:rsidRPr="004269D2">
        <w:rPr>
          <w:spacing w:val="-4"/>
          <w:sz w:val="26"/>
          <w:szCs w:val="26"/>
          <w:lang w:val="en-GB"/>
        </w:rPr>
        <w:t>diễn</w:t>
      </w:r>
      <w:proofErr w:type="spellEnd"/>
      <w:r w:rsidRPr="004269D2">
        <w:rPr>
          <w:spacing w:val="-4"/>
          <w:sz w:val="26"/>
          <w:szCs w:val="26"/>
          <w:lang w:val="en-GB"/>
        </w:rPr>
        <w:t xml:space="preserve"> </w:t>
      </w:r>
      <w:proofErr w:type="spellStart"/>
      <w:r w:rsidRPr="004269D2">
        <w:rPr>
          <w:spacing w:val="-4"/>
          <w:sz w:val="26"/>
          <w:szCs w:val="26"/>
          <w:lang w:val="en-GB"/>
        </w:rPr>
        <w:t>tập</w:t>
      </w:r>
      <w:proofErr w:type="spellEnd"/>
      <w:r w:rsidRPr="004269D2">
        <w:rPr>
          <w:spacing w:val="-4"/>
          <w:sz w:val="26"/>
          <w:szCs w:val="26"/>
          <w:lang w:val="en-GB"/>
        </w:rPr>
        <w:t xml:space="preserve"> </w:t>
      </w:r>
      <w:proofErr w:type="spellStart"/>
      <w:r w:rsidRPr="004269D2">
        <w:rPr>
          <w:spacing w:val="-4"/>
          <w:sz w:val="26"/>
          <w:szCs w:val="26"/>
          <w:lang w:val="en-GB"/>
        </w:rPr>
        <w:t>thể</w:t>
      </w:r>
      <w:proofErr w:type="spellEnd"/>
      <w:r w:rsidRPr="004269D2">
        <w:rPr>
          <w:spacing w:val="-4"/>
          <w:sz w:val="26"/>
          <w:szCs w:val="26"/>
          <w:lang w:val="en-GB"/>
        </w:rPr>
        <w:t>,</w:t>
      </w:r>
      <w:r w:rsidRPr="004269D2">
        <w:rPr>
          <w:spacing w:val="-4"/>
          <w:sz w:val="26"/>
          <w:szCs w:val="26"/>
          <w:lang w:val="vi-VN"/>
        </w:rPr>
        <w:t xml:space="preserve"> sử dụng đạo cụ truyền thống</w:t>
      </w:r>
      <w:r w:rsidRPr="004269D2">
        <w:rPr>
          <w:spacing w:val="-4"/>
          <w:sz w:val="26"/>
          <w:szCs w:val="26"/>
          <w:lang w:val="en-GB"/>
        </w:rPr>
        <w:t xml:space="preserve">. </w:t>
      </w:r>
      <w:r w:rsidRPr="004269D2">
        <w:rPr>
          <w:spacing w:val="-4"/>
          <w:sz w:val="26"/>
          <w:szCs w:val="26"/>
          <w:lang w:val="vi-VN"/>
        </w:rPr>
        <w:t xml:space="preserve">Việc tổ chức câu lạc bộ </w:t>
      </w:r>
      <w:proofErr w:type="spellStart"/>
      <w:r w:rsidRPr="004269D2">
        <w:rPr>
          <w:spacing w:val="-4"/>
          <w:sz w:val="26"/>
          <w:szCs w:val="26"/>
          <w:lang w:val="en-GB"/>
        </w:rPr>
        <w:t>nghệ</w:t>
      </w:r>
      <w:proofErr w:type="spellEnd"/>
      <w:r w:rsidRPr="004269D2">
        <w:rPr>
          <w:spacing w:val="-4"/>
          <w:sz w:val="26"/>
          <w:szCs w:val="26"/>
          <w:lang w:val="en-GB"/>
        </w:rPr>
        <w:t xml:space="preserve"> </w:t>
      </w:r>
      <w:proofErr w:type="spellStart"/>
      <w:r w:rsidRPr="004269D2">
        <w:rPr>
          <w:spacing w:val="-4"/>
          <w:sz w:val="26"/>
          <w:szCs w:val="26"/>
          <w:lang w:val="en-GB"/>
        </w:rPr>
        <w:t>thuật</w:t>
      </w:r>
      <w:proofErr w:type="spellEnd"/>
      <w:r w:rsidRPr="004269D2">
        <w:rPr>
          <w:spacing w:val="-4"/>
          <w:sz w:val="26"/>
          <w:szCs w:val="26"/>
          <w:lang w:val="en-GB"/>
        </w:rPr>
        <w:t xml:space="preserve"> </w:t>
      </w:r>
      <w:proofErr w:type="spellStart"/>
      <w:r w:rsidRPr="004269D2">
        <w:rPr>
          <w:spacing w:val="-4"/>
          <w:sz w:val="26"/>
          <w:szCs w:val="26"/>
          <w:lang w:val="en-GB"/>
        </w:rPr>
        <w:t>dân</w:t>
      </w:r>
      <w:proofErr w:type="spellEnd"/>
      <w:r w:rsidRPr="004269D2">
        <w:rPr>
          <w:spacing w:val="-4"/>
          <w:sz w:val="26"/>
          <w:szCs w:val="26"/>
          <w:lang w:val="en-GB"/>
        </w:rPr>
        <w:t xml:space="preserve"> </w:t>
      </w:r>
      <w:proofErr w:type="spellStart"/>
      <w:r w:rsidRPr="004269D2">
        <w:rPr>
          <w:spacing w:val="-4"/>
          <w:sz w:val="26"/>
          <w:szCs w:val="26"/>
          <w:lang w:val="en-GB"/>
        </w:rPr>
        <w:t>gian</w:t>
      </w:r>
      <w:proofErr w:type="spellEnd"/>
      <w:r w:rsidRPr="004269D2">
        <w:rPr>
          <w:spacing w:val="-4"/>
          <w:sz w:val="26"/>
          <w:szCs w:val="26"/>
          <w:lang w:val="vi-VN"/>
        </w:rPr>
        <w:t xml:space="preserve"> </w:t>
      </w:r>
      <w:proofErr w:type="spellStart"/>
      <w:r w:rsidRPr="004269D2">
        <w:rPr>
          <w:spacing w:val="-4"/>
          <w:sz w:val="26"/>
          <w:szCs w:val="26"/>
          <w:lang w:val="en-GB"/>
        </w:rPr>
        <w:t>vào</w:t>
      </w:r>
      <w:proofErr w:type="spellEnd"/>
      <w:r w:rsidRPr="004269D2">
        <w:rPr>
          <w:spacing w:val="-4"/>
          <w:sz w:val="26"/>
          <w:szCs w:val="26"/>
          <w:lang w:val="vi-VN"/>
        </w:rPr>
        <w:t xml:space="preserve"> hoạt động ngoại khóa giúp </w:t>
      </w:r>
      <w:r w:rsidRPr="004269D2">
        <w:rPr>
          <w:spacing w:val="-4"/>
          <w:sz w:val="26"/>
          <w:szCs w:val="26"/>
          <w:lang w:val="en-GB"/>
        </w:rPr>
        <w:t>HS</w:t>
      </w:r>
      <w:r w:rsidRPr="004269D2">
        <w:rPr>
          <w:spacing w:val="-4"/>
          <w:sz w:val="26"/>
          <w:szCs w:val="26"/>
          <w:lang w:val="vi-VN"/>
        </w:rPr>
        <w:t xml:space="preserve"> thể hiện năng lực cá nhân và tập thể, đồng thời phát triển kỹ năng hợp tác, trình </w:t>
      </w:r>
      <w:proofErr w:type="spellStart"/>
      <w:r w:rsidRPr="004269D2">
        <w:rPr>
          <w:spacing w:val="-4"/>
          <w:sz w:val="26"/>
          <w:szCs w:val="26"/>
          <w:lang w:val="en-GB"/>
        </w:rPr>
        <w:t>diễn</w:t>
      </w:r>
      <w:proofErr w:type="spellEnd"/>
      <w:r w:rsidRPr="004269D2">
        <w:rPr>
          <w:spacing w:val="-4"/>
          <w:sz w:val="26"/>
          <w:szCs w:val="26"/>
          <w:lang w:val="vi-VN"/>
        </w:rPr>
        <w:t xml:space="preserve"> nghệ thuật.</w:t>
      </w:r>
      <w:r w:rsidR="00F13A85">
        <w:rPr>
          <w:sz w:val="26"/>
          <w:szCs w:val="26"/>
          <w:lang w:val="en-GB"/>
        </w:rPr>
        <w:t xml:space="preserve"> </w:t>
      </w:r>
      <w:r w:rsidRPr="00E7425D">
        <w:rPr>
          <w:sz w:val="26"/>
          <w:szCs w:val="26"/>
          <w:lang w:val="en-GB"/>
        </w:rPr>
        <w:t>V</w:t>
      </w:r>
      <w:r w:rsidRPr="00E7425D">
        <w:rPr>
          <w:sz w:val="26"/>
          <w:szCs w:val="26"/>
          <w:lang w:val="vi-VN"/>
        </w:rPr>
        <w:t xml:space="preserve">iệc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vi-VN"/>
        </w:rPr>
        <w:t xml:space="preserve"> Hát Bả trạo theo hướng tích hợp đòi hỏi </w:t>
      </w:r>
      <w:r w:rsidRPr="00E7425D">
        <w:rPr>
          <w:sz w:val="26"/>
          <w:szCs w:val="26"/>
          <w:lang w:val="en-GB"/>
        </w:rPr>
        <w:t>GV</w:t>
      </w:r>
      <w:r w:rsidRPr="00E7425D">
        <w:rPr>
          <w:sz w:val="26"/>
          <w:szCs w:val="26"/>
          <w:lang w:val="vi-VN"/>
        </w:rPr>
        <w:t xml:space="preserve"> vận dụng </w:t>
      </w:r>
      <w:proofErr w:type="spellStart"/>
      <w:r w:rsidRPr="00E7425D">
        <w:rPr>
          <w:sz w:val="26"/>
          <w:szCs w:val="26"/>
          <w:lang w:val="en-GB"/>
        </w:rPr>
        <w:t>nhiều</w:t>
      </w:r>
      <w:proofErr w:type="spellEnd"/>
      <w:r w:rsidRPr="00E7425D">
        <w:rPr>
          <w:sz w:val="26"/>
          <w:szCs w:val="26"/>
          <w:lang w:val="vi-VN"/>
        </w:rPr>
        <w:t xml:space="preserve"> phương pháp</w:t>
      </w:r>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đại</w:t>
      </w:r>
      <w:proofErr w:type="spellEnd"/>
      <w:r w:rsidRPr="00E7425D">
        <w:rPr>
          <w:sz w:val="26"/>
          <w:szCs w:val="26"/>
          <w:lang w:val="vi-VN"/>
        </w:rPr>
        <w:t xml:space="preserve"> như: dạy học theo dự án, dạy học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nghiệm</w:t>
      </w:r>
      <w:proofErr w:type="spellEnd"/>
      <w:r w:rsidRPr="00E7425D">
        <w:rPr>
          <w:sz w:val="26"/>
          <w:szCs w:val="26"/>
          <w:lang w:val="vi-VN"/>
        </w:rPr>
        <w:t>, sử dụng công nghệ thông tin</w:t>
      </w:r>
      <w:r w:rsidRPr="00E7425D">
        <w:rPr>
          <w:sz w:val="26"/>
          <w:szCs w:val="26"/>
          <w:lang w:val="en-GB"/>
        </w:rPr>
        <w:t xml:space="preserve">… </w:t>
      </w:r>
      <w:r w:rsidRPr="00E7425D">
        <w:rPr>
          <w:sz w:val="26"/>
          <w:szCs w:val="26"/>
          <w:lang w:val="vi-VN"/>
        </w:rPr>
        <w:t xml:space="preserve">Những phương pháp này giúp </w:t>
      </w:r>
      <w:r w:rsidRPr="00E7425D">
        <w:rPr>
          <w:sz w:val="26"/>
          <w:szCs w:val="26"/>
          <w:lang w:val="en-GB"/>
        </w:rPr>
        <w:t>HS</w:t>
      </w:r>
      <w:r w:rsidRPr="00E7425D">
        <w:rPr>
          <w:sz w:val="26"/>
          <w:szCs w:val="26"/>
          <w:lang w:val="vi-VN"/>
        </w:rPr>
        <w:t xml:space="preserve"> chủ động khám phá, phân tích, đánh giá và sáng tạo trong quá trình học tập, từ đó phát triển năng lực</w:t>
      </w:r>
      <w:r w:rsidR="00B17F72">
        <w:rPr>
          <w:sz w:val="26"/>
          <w:szCs w:val="26"/>
          <w:lang w:val="en-GB"/>
        </w:rPr>
        <w:t xml:space="preserve"> </w:t>
      </w:r>
      <w:proofErr w:type="spellStart"/>
      <w:r w:rsidR="00B17F72">
        <w:rPr>
          <w:sz w:val="26"/>
          <w:szCs w:val="26"/>
          <w:lang w:val="en-GB"/>
        </w:rPr>
        <w:t>thể</w:t>
      </w:r>
      <w:proofErr w:type="spellEnd"/>
      <w:r w:rsidR="00B17F72">
        <w:rPr>
          <w:sz w:val="26"/>
          <w:szCs w:val="26"/>
          <w:lang w:val="en-GB"/>
        </w:rPr>
        <w:t xml:space="preserve"> </w:t>
      </w:r>
      <w:proofErr w:type="spellStart"/>
      <w:r w:rsidR="00B17F72">
        <w:rPr>
          <w:sz w:val="26"/>
          <w:szCs w:val="26"/>
          <w:lang w:val="en-GB"/>
        </w:rPr>
        <w:t>hiện</w:t>
      </w:r>
      <w:proofErr w:type="spellEnd"/>
      <w:r w:rsidR="00B17F72">
        <w:rPr>
          <w:sz w:val="26"/>
          <w:szCs w:val="26"/>
          <w:lang w:val="en-GB"/>
        </w:rPr>
        <w:t>,</w:t>
      </w:r>
      <w:r w:rsidRPr="00E7425D">
        <w:rPr>
          <w:sz w:val="26"/>
          <w:szCs w:val="26"/>
          <w:lang w:val="vi-VN"/>
        </w:rPr>
        <w:t xml:space="preserve"> cảm thụ</w:t>
      </w:r>
      <w:r w:rsidR="00B17F72">
        <w:rPr>
          <w:sz w:val="26"/>
          <w:szCs w:val="26"/>
          <w:lang w:val="en-GB"/>
        </w:rPr>
        <w:t xml:space="preserve"> </w:t>
      </w:r>
      <w:proofErr w:type="spellStart"/>
      <w:r w:rsidR="00B17F72">
        <w:rPr>
          <w:sz w:val="26"/>
          <w:szCs w:val="26"/>
          <w:lang w:val="en-GB"/>
        </w:rPr>
        <w:t>và</w:t>
      </w:r>
      <w:proofErr w:type="spellEnd"/>
      <w:r w:rsidR="00B17F72">
        <w:rPr>
          <w:sz w:val="26"/>
          <w:szCs w:val="26"/>
          <w:lang w:val="en-GB"/>
        </w:rPr>
        <w:t xml:space="preserve"> </w:t>
      </w:r>
      <w:proofErr w:type="spellStart"/>
      <w:r w:rsidR="00B17F72">
        <w:rPr>
          <w:sz w:val="26"/>
          <w:szCs w:val="26"/>
          <w:lang w:val="en-GB"/>
        </w:rPr>
        <w:t>hiểu</w:t>
      </w:r>
      <w:proofErr w:type="spellEnd"/>
      <w:r w:rsidR="00B17F72">
        <w:rPr>
          <w:sz w:val="26"/>
          <w:szCs w:val="26"/>
          <w:lang w:val="en-GB"/>
        </w:rPr>
        <w:t xml:space="preserve"> </w:t>
      </w:r>
      <w:proofErr w:type="spellStart"/>
      <w:r w:rsidR="00B17F72">
        <w:rPr>
          <w:sz w:val="26"/>
          <w:szCs w:val="26"/>
          <w:lang w:val="en-GB"/>
        </w:rPr>
        <w:t>biết</w:t>
      </w:r>
      <w:proofErr w:type="spellEnd"/>
      <w:r w:rsidRPr="00E7425D">
        <w:rPr>
          <w:sz w:val="26"/>
          <w:szCs w:val="26"/>
          <w:lang w:val="vi-VN"/>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vi-VN"/>
        </w:rPr>
        <w:t>.</w:t>
      </w:r>
    </w:p>
    <w:p w14:paraId="174E9A25" w14:textId="77777777" w:rsidR="00CD3008" w:rsidRPr="00E7425D" w:rsidRDefault="00CD3008" w:rsidP="00194EA7">
      <w:pPr>
        <w:widowControl w:val="0"/>
        <w:spacing w:line="348" w:lineRule="auto"/>
        <w:ind w:firstLine="720"/>
        <w:rPr>
          <w:sz w:val="26"/>
          <w:szCs w:val="26"/>
          <w:lang w:val="vi-VN"/>
        </w:rPr>
      </w:pPr>
      <w:r w:rsidRPr="00E7425D">
        <w:rPr>
          <w:sz w:val="26"/>
          <w:szCs w:val="26"/>
          <w:lang w:val="vi-VN"/>
        </w:rPr>
        <w:t xml:space="preserve">Trong bối cảnh đổi mới GDPT theo định hướng phát triển phẩm chất và năng lực người học, dạy học âm nhạc không còn chỉ giới hạn ở việc truyền thụ kiến thức và kỹ năng biểu diễn, mà cần hướng đến việc hình thành và phát triển toàn diện các năng lực cốt lõi cho HS. Dạy học âm nhạc theo hướng tích hợp, với đặc trưng là sự kết nối giữa các mạch nội dung trong môn học và giữa âm nhạc với các lĩnh vực khác, đã và đang trở thành một xu thế tất yếu nhằm nâng cao hiệu quả giáo dục nghệ thuật trong </w:t>
      </w:r>
      <w:r w:rsidRPr="00E7425D">
        <w:rPr>
          <w:sz w:val="26"/>
          <w:szCs w:val="26"/>
          <w:lang w:val="vi-VN"/>
        </w:rPr>
        <w:lastRenderedPageBreak/>
        <w:t>nhà trường phổ thông.</w:t>
      </w:r>
      <w:r w:rsidRPr="00E7425D">
        <w:rPr>
          <w:sz w:val="26"/>
          <w:szCs w:val="26"/>
        </w:rPr>
        <w:t xml:space="preserve"> </w:t>
      </w:r>
      <w:r w:rsidRPr="00E7425D">
        <w:rPr>
          <w:sz w:val="26"/>
          <w:szCs w:val="26"/>
          <w:lang w:val="vi-VN"/>
        </w:rPr>
        <w:t>Trong đó, việc lựa chọn Hát Bả trạo</w:t>
      </w:r>
      <w:r w:rsidRPr="00E7425D">
        <w:rPr>
          <w:sz w:val="26"/>
          <w:szCs w:val="26"/>
          <w:lang w:val="en-GB"/>
        </w:rPr>
        <w:t xml:space="preserve"> </w:t>
      </w:r>
      <w:r w:rsidRPr="00E7425D">
        <w:rPr>
          <w:sz w:val="26"/>
          <w:szCs w:val="26"/>
          <w:lang w:val="vi-VN"/>
        </w:rPr>
        <w:t xml:space="preserve">làm nội dung dạy học theo hướng tích hợp không chỉ góp phần bảo tồn và phát huy giá trị văn hóa truyền thống, mà còn có vai trò đặc biệt trong việc phát triển năng lực toàn diện cho </w:t>
      </w:r>
      <w:r w:rsidRPr="00E7425D">
        <w:rPr>
          <w:sz w:val="26"/>
          <w:szCs w:val="26"/>
          <w:lang w:val="en-GB"/>
        </w:rPr>
        <w:t>HS</w:t>
      </w:r>
      <w:r w:rsidRPr="00E7425D">
        <w:rPr>
          <w:sz w:val="26"/>
          <w:szCs w:val="26"/>
          <w:lang w:val="vi-VN"/>
        </w:rPr>
        <w:t xml:space="preserve"> THCS.</w:t>
      </w:r>
    </w:p>
    <w:p w14:paraId="3D7C3843" w14:textId="77777777" w:rsidR="00CD3008" w:rsidRPr="00E7425D" w:rsidRDefault="00CD3008" w:rsidP="00194EA7">
      <w:pPr>
        <w:widowControl w:val="0"/>
        <w:spacing w:line="348" w:lineRule="auto"/>
        <w:ind w:firstLine="720"/>
        <w:rPr>
          <w:sz w:val="26"/>
          <w:szCs w:val="26"/>
          <w:lang w:val="vi-VN"/>
        </w:rPr>
      </w:pPr>
      <w:r w:rsidRPr="00E7425D">
        <w:rPr>
          <w:sz w:val="26"/>
          <w:szCs w:val="26"/>
          <w:lang w:val="vi-VN"/>
        </w:rPr>
        <w:t xml:space="preserve">Trước hết, Hát Bả trạo là một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vi-VN"/>
        </w:rPr>
        <w:t xml:space="preserve"> đặc sắc, gắn liền với lễ lội cầu ngư của cư dân ven biển miền Trung. Việc đưa nội dung này vào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w:t>
      </w:r>
      <w:proofErr w:type="spellEnd"/>
      <w:r w:rsidRPr="00E7425D">
        <w:rPr>
          <w:sz w:val="26"/>
          <w:szCs w:val="26"/>
          <w:lang w:val="vi-VN"/>
        </w:rPr>
        <w:t xml:space="preserve"> giúp </w:t>
      </w:r>
      <w:r w:rsidRPr="00E7425D">
        <w:rPr>
          <w:sz w:val="26"/>
          <w:szCs w:val="26"/>
          <w:lang w:val="en-GB"/>
        </w:rPr>
        <w:t>HS</w:t>
      </w:r>
      <w:r w:rsidRPr="00E7425D">
        <w:rPr>
          <w:sz w:val="26"/>
          <w:szCs w:val="26"/>
          <w:lang w:val="vi-VN"/>
        </w:rPr>
        <w:t xml:space="preserve"> tiếp cận trực tiếp với di sản văn hóa phi vật thể của địa phương, từ đó hình thành ý thức trân trọng và trách nhiệm trong việc bảo tồn bản sắc văn hóa dân tộc. Thông qua các hoạt động học tập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nghe</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thường</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vi-VN"/>
        </w:rPr>
        <w:t xml:space="preserve">, hoặc </w:t>
      </w:r>
      <w:proofErr w:type="spellStart"/>
      <w:r w:rsidRPr="00E7425D">
        <w:rPr>
          <w:sz w:val="26"/>
          <w:szCs w:val="26"/>
          <w:lang w:val="en-GB"/>
        </w:rPr>
        <w:t>thông</w:t>
      </w:r>
      <w:proofErr w:type="spellEnd"/>
      <w:r w:rsidRPr="00E7425D">
        <w:rPr>
          <w:sz w:val="26"/>
          <w:szCs w:val="26"/>
          <w:lang w:val="en-GB"/>
        </w:rPr>
        <w:t xml:space="preserve"> qua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nghiệm</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vi-VN"/>
        </w:rPr>
        <w:t xml:space="preserve">, </w:t>
      </w:r>
      <w:r w:rsidRPr="00E7425D">
        <w:rPr>
          <w:sz w:val="26"/>
          <w:szCs w:val="26"/>
          <w:lang w:val="en-GB"/>
        </w:rPr>
        <w:t>HS</w:t>
      </w:r>
      <w:r w:rsidRPr="00E7425D">
        <w:rPr>
          <w:sz w:val="26"/>
          <w:szCs w:val="26"/>
          <w:lang w:val="vi-VN"/>
        </w:rPr>
        <w:t xml:space="preserve"> được giáo dục về giá trị truyền thống và vai trò của văn hóa trong đời sống cộng đồng.</w:t>
      </w:r>
    </w:p>
    <w:p w14:paraId="61872C5E" w14:textId="6C0A62AD" w:rsidR="00CD3008" w:rsidRPr="00E7425D" w:rsidRDefault="00CD3008" w:rsidP="00194EA7">
      <w:pPr>
        <w:widowControl w:val="0"/>
        <w:spacing w:line="348" w:lineRule="auto"/>
        <w:ind w:firstLine="720"/>
        <w:rPr>
          <w:sz w:val="26"/>
          <w:szCs w:val="26"/>
          <w:lang w:val="vi-VN"/>
        </w:rPr>
      </w:pPr>
      <w:r w:rsidRPr="00E7425D">
        <w:rPr>
          <w:sz w:val="26"/>
          <w:szCs w:val="26"/>
          <w:lang w:val="vi-VN"/>
        </w:rPr>
        <w:t xml:space="preserve">Thứ hai, Hát Bả trạo với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điệu</w:t>
      </w:r>
      <w:proofErr w:type="spellEnd"/>
      <w:r w:rsidRPr="00E7425D">
        <w:rPr>
          <w:sz w:val="26"/>
          <w:szCs w:val="26"/>
          <w:lang w:val="en-GB"/>
        </w:rPr>
        <w:t xml:space="preserve"> </w:t>
      </w:r>
      <w:proofErr w:type="spellStart"/>
      <w:r w:rsidRPr="00E7425D">
        <w:rPr>
          <w:sz w:val="26"/>
          <w:szCs w:val="26"/>
          <w:lang w:val="en-GB"/>
        </w:rPr>
        <w:t>Hò</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Xướng</w:t>
      </w:r>
      <w:proofErr w:type="spellEnd"/>
      <w:r w:rsidRPr="00E7425D">
        <w:rPr>
          <w:sz w:val="26"/>
          <w:szCs w:val="26"/>
          <w:lang w:val="en-GB"/>
        </w:rPr>
        <w:t xml:space="preserve"> </w:t>
      </w:r>
      <w:r w:rsidR="00063B94">
        <w:rPr>
          <w:sz w:val="26"/>
          <w:szCs w:val="26"/>
          <w:lang w:val="en-GB"/>
        </w:rPr>
        <w:t>-</w:t>
      </w:r>
      <w:r w:rsidRPr="00E7425D">
        <w:rPr>
          <w:sz w:val="26"/>
          <w:szCs w:val="26"/>
          <w:lang w:val="en-GB"/>
        </w:rPr>
        <w:t xml:space="preserve"> </w:t>
      </w:r>
      <w:proofErr w:type="spellStart"/>
      <w:r w:rsidRPr="00E7425D">
        <w:rPr>
          <w:sz w:val="26"/>
          <w:szCs w:val="26"/>
          <w:lang w:val="en-GB"/>
        </w:rPr>
        <w:t>xô</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vi-VN"/>
        </w:rPr>
        <w:t xml:space="preserve"> biểu diễn tập thể là chất liệu lý tưởng để phát triển năng lực cảm thụ âm nhạc cho </w:t>
      </w:r>
      <w:r w:rsidRPr="00E7425D">
        <w:rPr>
          <w:sz w:val="26"/>
          <w:szCs w:val="26"/>
          <w:lang w:val="en-GB"/>
        </w:rPr>
        <w:t>HS</w:t>
      </w:r>
      <w:r w:rsidRPr="00E7425D">
        <w:rPr>
          <w:sz w:val="26"/>
          <w:szCs w:val="26"/>
          <w:lang w:val="vi-VN"/>
        </w:rPr>
        <w:t xml:space="preserve">. Việc học hát kết hợp với vận động, sử dụng đạo cụ và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diễn</w:t>
      </w:r>
      <w:proofErr w:type="spellEnd"/>
      <w:r w:rsidRPr="00E7425D">
        <w:rPr>
          <w:sz w:val="26"/>
          <w:szCs w:val="26"/>
          <w:lang w:val="vi-VN"/>
        </w:rPr>
        <w:t xml:space="preserve"> giúp </w:t>
      </w:r>
      <w:r w:rsidRPr="00E7425D">
        <w:rPr>
          <w:sz w:val="26"/>
          <w:szCs w:val="26"/>
          <w:lang w:val="en-GB"/>
        </w:rPr>
        <w:t>HS</w:t>
      </w:r>
      <w:r w:rsidRPr="00E7425D">
        <w:rPr>
          <w:sz w:val="26"/>
          <w:szCs w:val="26"/>
          <w:lang w:val="vi-VN"/>
        </w:rPr>
        <w:t xml:space="preserve"> rèn luyện khả năng cảm </w:t>
      </w:r>
      <w:proofErr w:type="spellStart"/>
      <w:r w:rsidRPr="00E7425D">
        <w:rPr>
          <w:sz w:val="26"/>
          <w:szCs w:val="26"/>
          <w:lang w:val="en-GB"/>
        </w:rPr>
        <w:t>thụ</w:t>
      </w:r>
      <w:proofErr w:type="spellEnd"/>
      <w:r w:rsidRPr="00E7425D">
        <w:rPr>
          <w:sz w:val="26"/>
          <w:szCs w:val="26"/>
          <w:lang w:val="en-GB"/>
        </w:rPr>
        <w:t xml:space="preserve"> </w:t>
      </w:r>
      <w:proofErr w:type="spellStart"/>
      <w:r w:rsidRPr="00E7425D">
        <w:rPr>
          <w:sz w:val="26"/>
          <w:szCs w:val="26"/>
          <w:lang w:val="en-GB"/>
        </w:rPr>
        <w:t>giai</w:t>
      </w:r>
      <w:proofErr w:type="spellEnd"/>
      <w:r w:rsidRPr="00E7425D">
        <w:rPr>
          <w:sz w:val="26"/>
          <w:szCs w:val="26"/>
          <w:lang w:val="en-GB"/>
        </w:rPr>
        <w:t xml:space="preserve"> </w:t>
      </w:r>
      <w:proofErr w:type="spellStart"/>
      <w:r w:rsidRPr="00E7425D">
        <w:rPr>
          <w:sz w:val="26"/>
          <w:szCs w:val="26"/>
          <w:lang w:val="en-GB"/>
        </w:rPr>
        <w:t>điệu</w:t>
      </w:r>
      <w:proofErr w:type="spellEnd"/>
      <w:r w:rsidRPr="00E7425D">
        <w:rPr>
          <w:sz w:val="26"/>
          <w:szCs w:val="26"/>
          <w:lang w:val="vi-VN"/>
        </w:rPr>
        <w:t xml:space="preserve">, tiết tấu, sắc thái và ý nghĩa nghệ thuật của tác phẩm. Qua đó, </w:t>
      </w:r>
      <w:r w:rsidRPr="00E7425D">
        <w:rPr>
          <w:sz w:val="26"/>
          <w:szCs w:val="26"/>
          <w:lang w:val="en-GB"/>
        </w:rPr>
        <w:t>HS</w:t>
      </w:r>
      <w:r w:rsidRPr="00E7425D">
        <w:rPr>
          <w:sz w:val="26"/>
          <w:szCs w:val="26"/>
          <w:lang w:val="vi-VN"/>
        </w:rPr>
        <w:t xml:space="preserve"> không chỉ tiếp thu kiến thức âm nhạc mà còn phát triển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vi-VN"/>
        </w:rPr>
        <w:t xml:space="preserve"> một cách toàn diện..</w:t>
      </w:r>
    </w:p>
    <w:p w14:paraId="19BDFDAC" w14:textId="77777777" w:rsidR="00CD3008" w:rsidRPr="00E7425D" w:rsidRDefault="00CD3008" w:rsidP="00194EA7">
      <w:pPr>
        <w:widowControl w:val="0"/>
        <w:spacing w:line="348" w:lineRule="auto"/>
        <w:ind w:firstLine="720"/>
        <w:rPr>
          <w:sz w:val="26"/>
          <w:szCs w:val="26"/>
          <w:lang w:val="vi-VN"/>
        </w:rPr>
      </w:pPr>
      <w:r w:rsidRPr="00E7425D">
        <w:rPr>
          <w:sz w:val="26"/>
          <w:szCs w:val="26"/>
          <w:lang w:val="vi-VN"/>
        </w:rPr>
        <w:t xml:space="preserve">Thứ ba, dạy học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vi-VN"/>
        </w:rPr>
        <w:t xml:space="preserve"> theo hướng tích hợp góp phần phát triển năng lực giao tiếp và hợp tác - những năng lực thiết yếu trong xã hội hiện đại. Các hoạt động học tập nhóm, trình diễn tập thể, hoặc thảo luận về các chủ đề âm nhạc giúp HS rèn luyện kỹ năng làm việc nhóm, biết lắng nghe, chia sẻ và phối hợp với bạn bè để hoàn thành nhiệm vụ chung. Đây là những kỹ năng quan trọng không chỉ trong học tập mà còn trong cuộc sống và nghề nghiệp sau này.</w:t>
      </w:r>
    </w:p>
    <w:p w14:paraId="3D298702" w14:textId="000D772C" w:rsidR="00CD3008" w:rsidRPr="00E7425D" w:rsidRDefault="00743BB1" w:rsidP="00194EA7">
      <w:pPr>
        <w:widowControl w:val="0"/>
        <w:spacing w:line="348" w:lineRule="auto"/>
        <w:ind w:firstLine="720"/>
        <w:rPr>
          <w:sz w:val="26"/>
          <w:szCs w:val="26"/>
          <w:lang w:val="vi-VN"/>
        </w:rPr>
      </w:pPr>
      <w:proofErr w:type="spellStart"/>
      <w:r>
        <w:rPr>
          <w:sz w:val="26"/>
          <w:szCs w:val="26"/>
          <w:lang w:val="en-GB"/>
        </w:rPr>
        <w:t>Việc</w:t>
      </w:r>
      <w:proofErr w:type="spellEnd"/>
      <w:r w:rsidR="00CD3008" w:rsidRPr="00E7425D">
        <w:rPr>
          <w:sz w:val="26"/>
          <w:szCs w:val="26"/>
          <w:lang w:val="vi-VN"/>
        </w:rPr>
        <w:t xml:space="preserve"> tích hợp </w:t>
      </w:r>
      <w:proofErr w:type="spellStart"/>
      <w:r w:rsidR="00CD3008" w:rsidRPr="00E7425D">
        <w:rPr>
          <w:sz w:val="26"/>
          <w:szCs w:val="26"/>
          <w:lang w:val="en-GB"/>
        </w:rPr>
        <w:t>Hát</w:t>
      </w:r>
      <w:proofErr w:type="spellEnd"/>
      <w:r w:rsidR="00CD3008" w:rsidRPr="00E7425D">
        <w:rPr>
          <w:sz w:val="26"/>
          <w:szCs w:val="26"/>
          <w:lang w:val="en-GB"/>
        </w:rPr>
        <w:t xml:space="preserve"> </w:t>
      </w:r>
      <w:proofErr w:type="spellStart"/>
      <w:r w:rsidR="00CD3008" w:rsidRPr="00E7425D">
        <w:rPr>
          <w:sz w:val="26"/>
          <w:szCs w:val="26"/>
          <w:lang w:val="en-GB"/>
        </w:rPr>
        <w:t>Bả</w:t>
      </w:r>
      <w:proofErr w:type="spellEnd"/>
      <w:r w:rsidR="00CD3008" w:rsidRPr="00E7425D">
        <w:rPr>
          <w:sz w:val="26"/>
          <w:szCs w:val="26"/>
          <w:lang w:val="en-GB"/>
        </w:rPr>
        <w:t xml:space="preserve"> </w:t>
      </w:r>
      <w:proofErr w:type="spellStart"/>
      <w:r w:rsidR="00CD3008" w:rsidRPr="00E7425D">
        <w:rPr>
          <w:sz w:val="26"/>
          <w:szCs w:val="26"/>
          <w:lang w:val="en-GB"/>
        </w:rPr>
        <w:t>trạo</w:t>
      </w:r>
      <w:proofErr w:type="spellEnd"/>
      <w:r w:rsidR="00CD3008" w:rsidRPr="00E7425D">
        <w:rPr>
          <w:sz w:val="26"/>
          <w:szCs w:val="26"/>
          <w:lang w:val="en-GB"/>
        </w:rPr>
        <w:t xml:space="preserve"> </w:t>
      </w:r>
      <w:proofErr w:type="spellStart"/>
      <w:r w:rsidR="00CD3008" w:rsidRPr="00E7425D">
        <w:rPr>
          <w:sz w:val="26"/>
          <w:szCs w:val="26"/>
          <w:lang w:val="en-GB"/>
        </w:rPr>
        <w:t>vào</w:t>
      </w:r>
      <w:proofErr w:type="spellEnd"/>
      <w:r w:rsidR="00CD3008" w:rsidRPr="00E7425D">
        <w:rPr>
          <w:sz w:val="26"/>
          <w:szCs w:val="26"/>
          <w:lang w:val="en-GB"/>
        </w:rPr>
        <w:t xml:space="preserve"> </w:t>
      </w:r>
      <w:r w:rsidR="00CD3008" w:rsidRPr="00E7425D">
        <w:rPr>
          <w:sz w:val="26"/>
          <w:szCs w:val="26"/>
          <w:lang w:val="vi-VN"/>
        </w:rPr>
        <w:t xml:space="preserve">các nội dung giáo dục địa phương và hoạt động trải nghiệm còn góp phần hình thành năng lực tự chủ và trách nhiệm. Khi HS được tham gia vào các hoạt động gắn với cộng đồng như biểu diễn dân ca trong lễ hội trường, tìm hiểu về </w:t>
      </w:r>
      <w:r w:rsidR="00F93E31">
        <w:rPr>
          <w:sz w:val="26"/>
          <w:szCs w:val="26"/>
          <w:lang w:val="vi-VN"/>
        </w:rPr>
        <w:t>NN</w:t>
      </w:r>
      <w:r w:rsidR="00CD3008" w:rsidRPr="00E7425D">
        <w:rPr>
          <w:sz w:val="26"/>
          <w:szCs w:val="26"/>
          <w:lang w:val="vi-VN"/>
        </w:rPr>
        <w:t xml:space="preserve"> địa phương, hoặc thực hiện dự án bảo tồn di sản văn hóa, các em sẽ phát triển ý thức trách nhiệm với bản thân, với cộng đồng và với văn hóa dân tộc.</w:t>
      </w:r>
      <w:r>
        <w:rPr>
          <w:sz w:val="26"/>
          <w:szCs w:val="26"/>
          <w:lang w:val="en-GB"/>
        </w:rPr>
        <w:t xml:space="preserve"> D</w:t>
      </w:r>
      <w:r w:rsidR="00CD3008" w:rsidRPr="00E7425D">
        <w:rPr>
          <w:sz w:val="26"/>
          <w:szCs w:val="26"/>
          <w:lang w:val="vi-VN"/>
        </w:rPr>
        <w:t xml:space="preserve">ạy học </w:t>
      </w:r>
      <w:proofErr w:type="spellStart"/>
      <w:r w:rsidR="00CD3008" w:rsidRPr="00E7425D">
        <w:rPr>
          <w:sz w:val="26"/>
          <w:szCs w:val="26"/>
          <w:lang w:val="en-GB"/>
        </w:rPr>
        <w:t>Hát</w:t>
      </w:r>
      <w:proofErr w:type="spellEnd"/>
      <w:r w:rsidR="00CD3008" w:rsidRPr="00E7425D">
        <w:rPr>
          <w:sz w:val="26"/>
          <w:szCs w:val="26"/>
          <w:lang w:val="en-GB"/>
        </w:rPr>
        <w:t xml:space="preserve"> </w:t>
      </w:r>
      <w:proofErr w:type="spellStart"/>
      <w:r w:rsidR="00CD3008" w:rsidRPr="00E7425D">
        <w:rPr>
          <w:sz w:val="26"/>
          <w:szCs w:val="26"/>
          <w:lang w:val="en-GB"/>
        </w:rPr>
        <w:t>Bả</w:t>
      </w:r>
      <w:proofErr w:type="spellEnd"/>
      <w:r w:rsidR="00CD3008" w:rsidRPr="00E7425D">
        <w:rPr>
          <w:sz w:val="26"/>
          <w:szCs w:val="26"/>
          <w:lang w:val="en-GB"/>
        </w:rPr>
        <w:t xml:space="preserve"> </w:t>
      </w:r>
      <w:proofErr w:type="spellStart"/>
      <w:r w:rsidR="00CD3008" w:rsidRPr="00E7425D">
        <w:rPr>
          <w:sz w:val="26"/>
          <w:szCs w:val="26"/>
          <w:lang w:val="en-GB"/>
        </w:rPr>
        <w:t>trạo</w:t>
      </w:r>
      <w:proofErr w:type="spellEnd"/>
      <w:r w:rsidR="00CD3008" w:rsidRPr="00E7425D">
        <w:rPr>
          <w:sz w:val="26"/>
          <w:szCs w:val="26"/>
          <w:lang w:val="vi-VN"/>
        </w:rPr>
        <w:t xml:space="preserve"> theo hướng tích hợp không chỉ nâng cao chất lượng dạy học bộ môn mà còn góp phần quan trọng trong việc phát triển toàn diện các năng lực và phẩm chất của HS THCS. Đây là một định hướng phù hợp với yêu cầu đổi mới giáo dục hiện nay, đồng thời là cơ sở để triển khai hiệu quả các nội dung giáo dục văn hóa </w:t>
      </w:r>
      <w:r w:rsidR="00CD3008" w:rsidRPr="00E7425D">
        <w:rPr>
          <w:sz w:val="26"/>
          <w:szCs w:val="26"/>
          <w:lang w:val="vi-VN"/>
        </w:rPr>
        <w:lastRenderedPageBreak/>
        <w:t>truyền thống trong nhà</w:t>
      </w:r>
      <w:r w:rsidR="00CD3008" w:rsidRPr="00E7425D">
        <w:rPr>
          <w:sz w:val="26"/>
          <w:szCs w:val="26"/>
          <w:lang w:val="en-GB"/>
        </w:rPr>
        <w:t xml:space="preserve"> </w:t>
      </w:r>
      <w:r w:rsidR="00CD3008" w:rsidRPr="00E7425D">
        <w:rPr>
          <w:sz w:val="26"/>
          <w:szCs w:val="26"/>
          <w:lang w:val="vi-VN"/>
        </w:rPr>
        <w:t>trường phổ thông.</w:t>
      </w:r>
    </w:p>
    <w:p w14:paraId="5566A08F" w14:textId="18B3212D" w:rsidR="003C6FE4" w:rsidRPr="00E7425D" w:rsidRDefault="003C6FE4" w:rsidP="00194EA7">
      <w:pPr>
        <w:pStyle w:val="Heading2"/>
        <w:keepNext w:val="0"/>
        <w:keepLines w:val="0"/>
        <w:widowControl w:val="0"/>
        <w:spacing w:line="348" w:lineRule="auto"/>
        <w:rPr>
          <w:bCs/>
          <w:iCs/>
          <w:sz w:val="26"/>
          <w:lang w:val="en-GB"/>
        </w:rPr>
      </w:pPr>
      <w:bookmarkStart w:id="216" w:name="_Toc202383852"/>
      <w:bookmarkStart w:id="217" w:name="_Toc203641858"/>
      <w:bookmarkStart w:id="218" w:name="_Toc204178617"/>
      <w:bookmarkStart w:id="219" w:name="_Toc204179426"/>
      <w:bookmarkStart w:id="220" w:name="_Toc214367905"/>
      <w:bookmarkStart w:id="221" w:name="_Toc214368149"/>
      <w:bookmarkStart w:id="222" w:name="_Toc214368287"/>
      <w:bookmarkStart w:id="223" w:name="_Toc219399892"/>
      <w:bookmarkStart w:id="224" w:name="_Toc219400162"/>
      <w:bookmarkStart w:id="225" w:name="_Toc219400276"/>
      <w:bookmarkStart w:id="226" w:name="_Toc219433067"/>
      <w:bookmarkStart w:id="227" w:name="_Toc202383851"/>
      <w:r w:rsidRPr="00E7425D">
        <w:rPr>
          <w:bCs/>
          <w:iCs/>
          <w:sz w:val="26"/>
          <w:lang w:val="en-GB"/>
        </w:rPr>
        <w:t>1.2.</w:t>
      </w:r>
      <w:r w:rsidR="00021D45" w:rsidRPr="00E7425D">
        <w:rPr>
          <w:bCs/>
          <w:iCs/>
          <w:sz w:val="26"/>
          <w:lang w:val="en-GB"/>
        </w:rPr>
        <w:t>4</w:t>
      </w:r>
      <w:r w:rsidRPr="00E7425D">
        <w:rPr>
          <w:bCs/>
          <w:iCs/>
          <w:sz w:val="26"/>
          <w:lang w:val="en-GB"/>
        </w:rPr>
        <w:t xml:space="preserve">. </w:t>
      </w:r>
      <w:proofErr w:type="spellStart"/>
      <w:r w:rsidRPr="00E7425D">
        <w:rPr>
          <w:bCs/>
          <w:iCs/>
          <w:sz w:val="26"/>
          <w:lang w:val="en-GB"/>
        </w:rPr>
        <w:t>Các</w:t>
      </w:r>
      <w:proofErr w:type="spellEnd"/>
      <w:r w:rsidRPr="00E7425D">
        <w:rPr>
          <w:bCs/>
          <w:iCs/>
          <w:sz w:val="26"/>
          <w:lang w:val="en-GB"/>
        </w:rPr>
        <w:t xml:space="preserve"> </w:t>
      </w:r>
      <w:proofErr w:type="spellStart"/>
      <w:r w:rsidRPr="00E7425D">
        <w:rPr>
          <w:bCs/>
          <w:iCs/>
          <w:sz w:val="26"/>
          <w:lang w:val="en-GB"/>
        </w:rPr>
        <w:t>thành</w:t>
      </w:r>
      <w:proofErr w:type="spellEnd"/>
      <w:r w:rsidRPr="00E7425D">
        <w:rPr>
          <w:bCs/>
          <w:iCs/>
          <w:sz w:val="26"/>
          <w:lang w:val="en-GB"/>
        </w:rPr>
        <w:t xml:space="preserve"> </w:t>
      </w:r>
      <w:proofErr w:type="spellStart"/>
      <w:r w:rsidRPr="00E7425D">
        <w:rPr>
          <w:bCs/>
          <w:iCs/>
          <w:sz w:val="26"/>
          <w:lang w:val="en-GB"/>
        </w:rPr>
        <w:t>tố</w:t>
      </w:r>
      <w:proofErr w:type="spellEnd"/>
      <w:r w:rsidRPr="00E7425D">
        <w:rPr>
          <w:bCs/>
          <w:iCs/>
          <w:sz w:val="26"/>
          <w:lang w:val="en-GB"/>
        </w:rPr>
        <w:t xml:space="preserve"> </w:t>
      </w:r>
      <w:proofErr w:type="spellStart"/>
      <w:r w:rsidRPr="00E7425D">
        <w:rPr>
          <w:bCs/>
          <w:iCs/>
          <w:sz w:val="26"/>
          <w:lang w:val="en-GB"/>
        </w:rPr>
        <w:t>của</w:t>
      </w:r>
      <w:proofErr w:type="spellEnd"/>
      <w:r w:rsidRPr="00E7425D">
        <w:rPr>
          <w:bCs/>
          <w:iCs/>
          <w:sz w:val="26"/>
          <w:lang w:val="en-GB"/>
        </w:rPr>
        <w:t xml:space="preserve"> </w:t>
      </w:r>
      <w:proofErr w:type="spellStart"/>
      <w:r w:rsidRPr="00E7425D">
        <w:rPr>
          <w:bCs/>
          <w:iCs/>
          <w:sz w:val="26"/>
          <w:lang w:val="en-GB"/>
        </w:rPr>
        <w:t>quá</w:t>
      </w:r>
      <w:proofErr w:type="spellEnd"/>
      <w:r w:rsidRPr="00E7425D">
        <w:rPr>
          <w:bCs/>
          <w:iCs/>
          <w:sz w:val="26"/>
          <w:lang w:val="en-GB"/>
        </w:rPr>
        <w:t xml:space="preserve"> </w:t>
      </w:r>
      <w:proofErr w:type="spellStart"/>
      <w:r w:rsidRPr="00E7425D">
        <w:rPr>
          <w:bCs/>
          <w:iCs/>
          <w:sz w:val="26"/>
          <w:lang w:val="en-GB"/>
        </w:rPr>
        <w:t>trình</w:t>
      </w:r>
      <w:proofErr w:type="spellEnd"/>
      <w:r w:rsidRPr="00E7425D">
        <w:rPr>
          <w:bCs/>
          <w:iCs/>
          <w:sz w:val="26"/>
          <w:lang w:val="en-GB"/>
        </w:rPr>
        <w:t xml:space="preserve"> </w:t>
      </w:r>
      <w:proofErr w:type="spellStart"/>
      <w:r w:rsidRPr="00E7425D">
        <w:rPr>
          <w:bCs/>
          <w:iCs/>
          <w:sz w:val="26"/>
          <w:lang w:val="en-GB"/>
        </w:rPr>
        <w:t>dạy</w:t>
      </w:r>
      <w:proofErr w:type="spellEnd"/>
      <w:r w:rsidRPr="00E7425D">
        <w:rPr>
          <w:bCs/>
          <w:iCs/>
          <w:sz w:val="26"/>
          <w:lang w:val="en-GB"/>
        </w:rPr>
        <w:t xml:space="preserve"> </w:t>
      </w:r>
      <w:proofErr w:type="spellStart"/>
      <w:r w:rsidRPr="00E7425D">
        <w:rPr>
          <w:bCs/>
          <w:iCs/>
          <w:sz w:val="26"/>
          <w:lang w:val="en-GB"/>
        </w:rPr>
        <w:t>học</w:t>
      </w:r>
      <w:proofErr w:type="spellEnd"/>
      <w:r w:rsidRPr="00E7425D">
        <w:rPr>
          <w:bCs/>
          <w:iCs/>
          <w:sz w:val="26"/>
          <w:lang w:val="en-GB"/>
        </w:rPr>
        <w:t xml:space="preserve"> </w:t>
      </w:r>
      <w:proofErr w:type="spellStart"/>
      <w:r w:rsidRPr="00E7425D">
        <w:rPr>
          <w:bCs/>
          <w:iCs/>
          <w:sz w:val="26"/>
          <w:lang w:val="en-GB"/>
        </w:rPr>
        <w:t>Hát</w:t>
      </w:r>
      <w:proofErr w:type="spellEnd"/>
      <w:r w:rsidRPr="00E7425D">
        <w:rPr>
          <w:bCs/>
          <w:iCs/>
          <w:sz w:val="26"/>
          <w:lang w:val="en-GB"/>
        </w:rPr>
        <w:t xml:space="preserve"> </w:t>
      </w:r>
      <w:proofErr w:type="spellStart"/>
      <w:r w:rsidRPr="00E7425D">
        <w:rPr>
          <w:bCs/>
          <w:iCs/>
          <w:sz w:val="26"/>
          <w:lang w:val="en-GB"/>
        </w:rPr>
        <w:t>Bả</w:t>
      </w:r>
      <w:proofErr w:type="spellEnd"/>
      <w:r w:rsidRPr="00E7425D">
        <w:rPr>
          <w:bCs/>
          <w:iCs/>
          <w:sz w:val="26"/>
          <w:lang w:val="en-GB"/>
        </w:rPr>
        <w:t xml:space="preserve"> </w:t>
      </w:r>
      <w:proofErr w:type="spellStart"/>
      <w:r w:rsidRPr="00E7425D">
        <w:rPr>
          <w:bCs/>
          <w:iCs/>
          <w:sz w:val="26"/>
          <w:lang w:val="en-GB"/>
        </w:rPr>
        <w:t>trạo</w:t>
      </w:r>
      <w:proofErr w:type="spellEnd"/>
      <w:r w:rsidRPr="00E7425D">
        <w:rPr>
          <w:bCs/>
          <w:iCs/>
          <w:sz w:val="26"/>
          <w:lang w:val="en-GB"/>
        </w:rPr>
        <w:t xml:space="preserve"> </w:t>
      </w:r>
      <w:proofErr w:type="spellStart"/>
      <w:r w:rsidRPr="00E7425D">
        <w:rPr>
          <w:bCs/>
          <w:iCs/>
          <w:sz w:val="26"/>
          <w:lang w:val="en-GB"/>
        </w:rPr>
        <w:t>cho</w:t>
      </w:r>
      <w:proofErr w:type="spellEnd"/>
      <w:r w:rsidRPr="00E7425D">
        <w:rPr>
          <w:bCs/>
          <w:iCs/>
          <w:sz w:val="26"/>
          <w:lang w:val="en-GB"/>
        </w:rPr>
        <w:t xml:space="preserve"> </w:t>
      </w:r>
      <w:proofErr w:type="spellStart"/>
      <w:r w:rsidRPr="00E7425D">
        <w:rPr>
          <w:bCs/>
          <w:iCs/>
          <w:sz w:val="26"/>
          <w:lang w:val="en-GB"/>
        </w:rPr>
        <w:t>học</w:t>
      </w:r>
      <w:proofErr w:type="spellEnd"/>
      <w:r w:rsidRPr="00E7425D">
        <w:rPr>
          <w:bCs/>
          <w:iCs/>
          <w:sz w:val="26"/>
          <w:lang w:val="en-GB"/>
        </w:rPr>
        <w:t xml:space="preserve"> </w:t>
      </w:r>
      <w:proofErr w:type="spellStart"/>
      <w:r w:rsidRPr="00E7425D">
        <w:rPr>
          <w:bCs/>
          <w:iCs/>
          <w:sz w:val="26"/>
          <w:lang w:val="en-GB"/>
        </w:rPr>
        <w:t>sinh</w:t>
      </w:r>
      <w:proofErr w:type="spellEnd"/>
      <w:r w:rsidRPr="00E7425D">
        <w:rPr>
          <w:bCs/>
          <w:iCs/>
          <w:sz w:val="26"/>
          <w:lang w:val="en-GB"/>
        </w:rPr>
        <w:t xml:space="preserve"> </w:t>
      </w:r>
      <w:proofErr w:type="spellStart"/>
      <w:r w:rsidRPr="00E7425D">
        <w:rPr>
          <w:bCs/>
          <w:iCs/>
          <w:sz w:val="26"/>
          <w:lang w:val="en-GB"/>
        </w:rPr>
        <w:t>Trung</w:t>
      </w:r>
      <w:proofErr w:type="spellEnd"/>
      <w:r w:rsidRPr="00E7425D">
        <w:rPr>
          <w:bCs/>
          <w:iCs/>
          <w:sz w:val="26"/>
          <w:lang w:val="en-GB"/>
        </w:rPr>
        <w:t xml:space="preserve"> </w:t>
      </w:r>
      <w:proofErr w:type="spellStart"/>
      <w:r w:rsidRPr="00E7425D">
        <w:rPr>
          <w:bCs/>
          <w:iCs/>
          <w:sz w:val="26"/>
          <w:lang w:val="en-GB"/>
        </w:rPr>
        <w:t>học</w:t>
      </w:r>
      <w:proofErr w:type="spellEnd"/>
      <w:r w:rsidRPr="00E7425D">
        <w:rPr>
          <w:bCs/>
          <w:iCs/>
          <w:sz w:val="26"/>
          <w:lang w:val="en-GB"/>
        </w:rPr>
        <w:t xml:space="preserve"> </w:t>
      </w:r>
      <w:proofErr w:type="spellStart"/>
      <w:r w:rsidRPr="00E7425D">
        <w:rPr>
          <w:bCs/>
          <w:iCs/>
          <w:sz w:val="26"/>
          <w:lang w:val="en-GB"/>
        </w:rPr>
        <w:t>cơ</w:t>
      </w:r>
      <w:proofErr w:type="spellEnd"/>
      <w:r w:rsidRPr="00E7425D">
        <w:rPr>
          <w:bCs/>
          <w:iCs/>
          <w:sz w:val="26"/>
          <w:lang w:val="en-GB"/>
        </w:rPr>
        <w:t xml:space="preserve"> </w:t>
      </w:r>
      <w:proofErr w:type="spellStart"/>
      <w:r w:rsidRPr="00E7425D">
        <w:rPr>
          <w:bCs/>
          <w:iCs/>
          <w:sz w:val="26"/>
          <w:lang w:val="en-GB"/>
        </w:rPr>
        <w:t>sở</w:t>
      </w:r>
      <w:bookmarkEnd w:id="216"/>
      <w:bookmarkEnd w:id="217"/>
      <w:bookmarkEnd w:id="218"/>
      <w:bookmarkEnd w:id="219"/>
      <w:proofErr w:type="spellEnd"/>
      <w:r w:rsidR="00094C72" w:rsidRPr="00E7425D">
        <w:rPr>
          <w:bCs/>
          <w:iCs/>
          <w:sz w:val="26"/>
          <w:lang w:val="en-GB"/>
        </w:rPr>
        <w:t xml:space="preserve"> </w:t>
      </w:r>
      <w:proofErr w:type="spellStart"/>
      <w:r w:rsidR="00094C72" w:rsidRPr="00E7425D">
        <w:rPr>
          <w:bCs/>
          <w:iCs/>
          <w:sz w:val="26"/>
          <w:lang w:val="en-GB"/>
        </w:rPr>
        <w:t>theo</w:t>
      </w:r>
      <w:proofErr w:type="spellEnd"/>
      <w:r w:rsidR="00094C72" w:rsidRPr="00E7425D">
        <w:rPr>
          <w:bCs/>
          <w:iCs/>
          <w:sz w:val="26"/>
          <w:lang w:val="en-GB"/>
        </w:rPr>
        <w:t xml:space="preserve"> </w:t>
      </w:r>
      <w:proofErr w:type="spellStart"/>
      <w:r w:rsidR="00094C72" w:rsidRPr="00E7425D">
        <w:rPr>
          <w:bCs/>
          <w:iCs/>
          <w:sz w:val="26"/>
          <w:lang w:val="en-GB"/>
        </w:rPr>
        <w:t>hướng</w:t>
      </w:r>
      <w:proofErr w:type="spellEnd"/>
      <w:r w:rsidR="00094C72" w:rsidRPr="00E7425D">
        <w:rPr>
          <w:bCs/>
          <w:iCs/>
          <w:sz w:val="26"/>
          <w:lang w:val="en-GB"/>
        </w:rPr>
        <w:t xml:space="preserve"> </w:t>
      </w:r>
      <w:proofErr w:type="spellStart"/>
      <w:r w:rsidR="00094C72" w:rsidRPr="00E7425D">
        <w:rPr>
          <w:bCs/>
          <w:iCs/>
          <w:sz w:val="26"/>
          <w:lang w:val="en-GB"/>
        </w:rPr>
        <w:t>tích</w:t>
      </w:r>
      <w:proofErr w:type="spellEnd"/>
      <w:r w:rsidR="00094C72" w:rsidRPr="00E7425D">
        <w:rPr>
          <w:bCs/>
          <w:iCs/>
          <w:sz w:val="26"/>
          <w:lang w:val="en-GB"/>
        </w:rPr>
        <w:t xml:space="preserve"> </w:t>
      </w:r>
      <w:proofErr w:type="spellStart"/>
      <w:r w:rsidR="00094C72" w:rsidRPr="00E7425D">
        <w:rPr>
          <w:bCs/>
          <w:iCs/>
          <w:sz w:val="26"/>
          <w:lang w:val="en-GB"/>
        </w:rPr>
        <w:t>hợp</w:t>
      </w:r>
      <w:bookmarkEnd w:id="220"/>
      <w:bookmarkEnd w:id="221"/>
      <w:bookmarkEnd w:id="222"/>
      <w:bookmarkEnd w:id="223"/>
      <w:bookmarkEnd w:id="224"/>
      <w:bookmarkEnd w:id="225"/>
      <w:bookmarkEnd w:id="226"/>
      <w:proofErr w:type="spellEnd"/>
    </w:p>
    <w:p w14:paraId="5D2A6936" w14:textId="3F2A221A" w:rsidR="003C6FE4" w:rsidRPr="00E7425D" w:rsidRDefault="003C6FE4" w:rsidP="00194EA7">
      <w:pPr>
        <w:widowControl w:val="0"/>
        <w:spacing w:line="348" w:lineRule="auto"/>
        <w:ind w:firstLine="720"/>
        <w:rPr>
          <w:sz w:val="26"/>
          <w:szCs w:val="26"/>
          <w:lang w:val="en-GB"/>
        </w:rPr>
      </w:pPr>
      <w:proofErr w:type="spellStart"/>
      <w:r w:rsidRPr="00E7425D">
        <w:rPr>
          <w:sz w:val="26"/>
          <w:szCs w:val="26"/>
          <w:lang w:val="en-GB"/>
        </w:rPr>
        <w:t>Quá</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hệ</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phức</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bao </w:t>
      </w:r>
      <w:proofErr w:type="spellStart"/>
      <w:r w:rsidRPr="00E7425D">
        <w:rPr>
          <w:sz w:val="26"/>
          <w:szCs w:val="26"/>
          <w:lang w:val="en-GB"/>
        </w:rPr>
        <w:t>gồm</w:t>
      </w:r>
      <w:proofErr w:type="spellEnd"/>
      <w:r w:rsidRPr="00E7425D">
        <w:rPr>
          <w:sz w:val="26"/>
          <w:szCs w:val="26"/>
          <w:lang w:val="en-GB"/>
        </w:rPr>
        <w:t xml:space="preserve"> </w:t>
      </w:r>
      <w:proofErr w:type="spellStart"/>
      <w:r w:rsidRPr="00E7425D">
        <w:rPr>
          <w:sz w:val="26"/>
          <w:szCs w:val="26"/>
          <w:lang w:val="en-GB"/>
        </w:rPr>
        <w:t>nhiều</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tố</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mối</w:t>
      </w:r>
      <w:proofErr w:type="spellEnd"/>
      <w:r w:rsidRPr="00E7425D">
        <w:rPr>
          <w:sz w:val="26"/>
          <w:szCs w:val="26"/>
          <w:lang w:val="en-GB"/>
        </w:rPr>
        <w:t xml:space="preserve"> </w:t>
      </w:r>
      <w:proofErr w:type="spellStart"/>
      <w:r w:rsidRPr="00E7425D">
        <w:rPr>
          <w:sz w:val="26"/>
          <w:szCs w:val="26"/>
          <w:lang w:val="en-GB"/>
        </w:rPr>
        <w:t>quan</w:t>
      </w:r>
      <w:proofErr w:type="spellEnd"/>
      <w:r w:rsidRPr="00E7425D">
        <w:rPr>
          <w:sz w:val="26"/>
          <w:szCs w:val="26"/>
          <w:lang w:val="en-GB"/>
        </w:rPr>
        <w:t xml:space="preserve"> </w:t>
      </w:r>
      <w:proofErr w:type="spellStart"/>
      <w:r w:rsidRPr="00E7425D">
        <w:rPr>
          <w:sz w:val="26"/>
          <w:szCs w:val="26"/>
          <w:lang w:val="en-GB"/>
        </w:rPr>
        <w:t>hệ</w:t>
      </w:r>
      <w:proofErr w:type="spellEnd"/>
      <w:r w:rsidRPr="00E7425D">
        <w:rPr>
          <w:sz w:val="26"/>
          <w:szCs w:val="26"/>
          <w:lang w:val="en-GB"/>
        </w:rPr>
        <w:t xml:space="preserve"> </w:t>
      </w:r>
      <w:proofErr w:type="spellStart"/>
      <w:r w:rsidRPr="00E7425D">
        <w:rPr>
          <w:sz w:val="26"/>
          <w:szCs w:val="26"/>
          <w:lang w:val="en-GB"/>
        </w:rPr>
        <w:t>chặt</w:t>
      </w:r>
      <w:proofErr w:type="spellEnd"/>
      <w:r w:rsidRPr="00E7425D">
        <w:rPr>
          <w:sz w:val="26"/>
          <w:szCs w:val="26"/>
          <w:lang w:val="en-GB"/>
        </w:rPr>
        <w:t xml:space="preserve"> </w:t>
      </w:r>
      <w:proofErr w:type="spellStart"/>
      <w:r w:rsidRPr="00E7425D">
        <w:rPr>
          <w:sz w:val="26"/>
          <w:szCs w:val="26"/>
          <w:lang w:val="en-GB"/>
        </w:rPr>
        <w:t>chẽ</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tác</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qua </w:t>
      </w:r>
      <w:proofErr w:type="spellStart"/>
      <w:r w:rsidRPr="00E7425D">
        <w:rPr>
          <w:sz w:val="26"/>
          <w:szCs w:val="26"/>
          <w:lang w:val="en-GB"/>
        </w:rPr>
        <w:t>lại</w:t>
      </w:r>
      <w:proofErr w:type="spellEnd"/>
      <w:r w:rsidRPr="00E7425D">
        <w:rPr>
          <w:sz w:val="26"/>
          <w:szCs w:val="26"/>
          <w:lang w:val="en-GB"/>
        </w:rPr>
        <w:t xml:space="preserve"> </w:t>
      </w:r>
      <w:proofErr w:type="spellStart"/>
      <w:r w:rsidRPr="00E7425D">
        <w:rPr>
          <w:sz w:val="26"/>
          <w:szCs w:val="26"/>
          <w:lang w:val="en-GB"/>
        </w:rPr>
        <w:t>lẫn</w:t>
      </w:r>
      <w:proofErr w:type="spellEnd"/>
      <w:r w:rsidRPr="00E7425D">
        <w:rPr>
          <w:sz w:val="26"/>
          <w:szCs w:val="26"/>
          <w:lang w:val="en-GB"/>
        </w:rPr>
        <w:t xml:space="preserve"> </w:t>
      </w:r>
      <w:proofErr w:type="spellStart"/>
      <w:r w:rsidRPr="00E7425D">
        <w:rPr>
          <w:sz w:val="26"/>
          <w:szCs w:val="26"/>
          <w:lang w:val="en-GB"/>
        </w:rPr>
        <w:t>nhau</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bối</w:t>
      </w:r>
      <w:proofErr w:type="spellEnd"/>
      <w:r w:rsidRPr="00E7425D">
        <w:rPr>
          <w:sz w:val="26"/>
          <w:szCs w:val="26"/>
          <w:lang w:val="en-GB"/>
        </w:rPr>
        <w:t xml:space="preserve"> </w:t>
      </w:r>
      <w:proofErr w:type="spellStart"/>
      <w:r w:rsidRPr="00E7425D">
        <w:rPr>
          <w:sz w:val="26"/>
          <w:szCs w:val="26"/>
          <w:lang w:val="en-GB"/>
        </w:rPr>
        <w:t>cảnh</w:t>
      </w:r>
      <w:proofErr w:type="spellEnd"/>
      <w:r w:rsidRPr="00E7425D">
        <w:rPr>
          <w:sz w:val="26"/>
          <w:szCs w:val="26"/>
          <w:lang w:val="en-GB"/>
        </w:rPr>
        <w:t xml:space="preserve"> </w:t>
      </w:r>
      <w:proofErr w:type="spellStart"/>
      <w:r w:rsidRPr="00E7425D">
        <w:rPr>
          <w:sz w:val="26"/>
          <w:szCs w:val="26"/>
          <w:lang w:val="en-GB"/>
        </w:rPr>
        <w:t>đổi</w:t>
      </w:r>
      <w:proofErr w:type="spellEnd"/>
      <w:r w:rsidRPr="00E7425D">
        <w:rPr>
          <w:sz w:val="26"/>
          <w:szCs w:val="26"/>
          <w:lang w:val="en-GB"/>
        </w:rPr>
        <w:t xml:space="preserve"> </w:t>
      </w:r>
      <w:proofErr w:type="spellStart"/>
      <w:r w:rsidRPr="00E7425D">
        <w:rPr>
          <w:sz w:val="26"/>
          <w:szCs w:val="26"/>
          <w:lang w:val="en-GB"/>
        </w:rPr>
        <w:t>mới</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định</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xác</w:t>
      </w:r>
      <w:proofErr w:type="spellEnd"/>
      <w:r w:rsidRPr="00E7425D">
        <w:rPr>
          <w:sz w:val="26"/>
          <w:szCs w:val="26"/>
          <w:lang w:val="en-GB"/>
        </w:rPr>
        <w:t xml:space="preserve"> </w:t>
      </w:r>
      <w:proofErr w:type="spellStart"/>
      <w:r w:rsidRPr="00E7425D">
        <w:rPr>
          <w:sz w:val="26"/>
          <w:szCs w:val="26"/>
          <w:lang w:val="en-GB"/>
        </w:rPr>
        <w:t>định</w:t>
      </w:r>
      <w:proofErr w:type="spellEnd"/>
      <w:r w:rsidRPr="00E7425D">
        <w:rPr>
          <w:sz w:val="26"/>
          <w:szCs w:val="26"/>
          <w:lang w:val="en-GB"/>
        </w:rPr>
        <w:t xml:space="preserve"> </w:t>
      </w:r>
      <w:proofErr w:type="spellStart"/>
      <w:r w:rsidRPr="00E7425D">
        <w:rPr>
          <w:sz w:val="26"/>
          <w:szCs w:val="26"/>
          <w:lang w:val="en-GB"/>
        </w:rPr>
        <w:t>rõ</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tố</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quá</w:t>
      </w:r>
      <w:proofErr w:type="spellEnd"/>
      <w:r w:rsidRPr="00E7425D">
        <w:rPr>
          <w:sz w:val="26"/>
          <w:szCs w:val="26"/>
          <w:lang w:val="en-GB"/>
        </w:rPr>
        <w:t xml:space="preserve"> </w:t>
      </w:r>
      <w:proofErr w:type="spellStart"/>
      <w:r w:rsidRPr="00E7425D">
        <w:rPr>
          <w:spacing w:val="-4"/>
          <w:sz w:val="26"/>
          <w:szCs w:val="26"/>
          <w:lang w:val="en-GB"/>
        </w:rPr>
        <w:t>trình</w:t>
      </w:r>
      <w:proofErr w:type="spellEnd"/>
      <w:r w:rsidRPr="00E7425D">
        <w:rPr>
          <w:spacing w:val="-4"/>
          <w:sz w:val="26"/>
          <w:szCs w:val="26"/>
          <w:lang w:val="en-GB"/>
        </w:rPr>
        <w:t xml:space="preserve"> </w:t>
      </w:r>
      <w:proofErr w:type="spellStart"/>
      <w:r w:rsidRPr="00E7425D">
        <w:rPr>
          <w:spacing w:val="-4"/>
          <w:sz w:val="26"/>
          <w:szCs w:val="26"/>
          <w:lang w:val="en-GB"/>
        </w:rPr>
        <w:t>dạy</w:t>
      </w:r>
      <w:proofErr w:type="spellEnd"/>
      <w:r w:rsidRPr="00E7425D">
        <w:rPr>
          <w:spacing w:val="-4"/>
          <w:sz w:val="26"/>
          <w:szCs w:val="26"/>
          <w:lang w:val="en-GB"/>
        </w:rPr>
        <w:t xml:space="preserve"> </w:t>
      </w:r>
      <w:proofErr w:type="spellStart"/>
      <w:r w:rsidRPr="00E7425D">
        <w:rPr>
          <w:spacing w:val="-4"/>
          <w:sz w:val="26"/>
          <w:szCs w:val="26"/>
          <w:lang w:val="en-GB"/>
        </w:rPr>
        <w:t>học</w:t>
      </w:r>
      <w:proofErr w:type="spellEnd"/>
      <w:r w:rsidRPr="00E7425D">
        <w:rPr>
          <w:spacing w:val="-4"/>
          <w:sz w:val="26"/>
          <w:szCs w:val="26"/>
          <w:lang w:val="en-GB"/>
        </w:rPr>
        <w:t xml:space="preserve"> </w:t>
      </w:r>
      <w:proofErr w:type="spellStart"/>
      <w:r w:rsidRPr="00E7425D">
        <w:rPr>
          <w:spacing w:val="-4"/>
          <w:sz w:val="26"/>
          <w:szCs w:val="26"/>
          <w:lang w:val="en-GB"/>
        </w:rPr>
        <w:t>là</w:t>
      </w:r>
      <w:proofErr w:type="spellEnd"/>
      <w:r w:rsidRPr="00E7425D">
        <w:rPr>
          <w:spacing w:val="-4"/>
          <w:sz w:val="26"/>
          <w:szCs w:val="26"/>
          <w:lang w:val="en-GB"/>
        </w:rPr>
        <w:t xml:space="preserve"> </w:t>
      </w:r>
      <w:proofErr w:type="spellStart"/>
      <w:r w:rsidRPr="00E7425D">
        <w:rPr>
          <w:spacing w:val="-4"/>
          <w:sz w:val="26"/>
          <w:szCs w:val="26"/>
          <w:lang w:val="en-GB"/>
        </w:rPr>
        <w:t>cơ</w:t>
      </w:r>
      <w:proofErr w:type="spellEnd"/>
      <w:r w:rsidRPr="00E7425D">
        <w:rPr>
          <w:spacing w:val="-4"/>
          <w:sz w:val="26"/>
          <w:szCs w:val="26"/>
          <w:lang w:val="en-GB"/>
        </w:rPr>
        <w:t xml:space="preserve"> </w:t>
      </w:r>
      <w:proofErr w:type="spellStart"/>
      <w:r w:rsidRPr="00E7425D">
        <w:rPr>
          <w:spacing w:val="-4"/>
          <w:sz w:val="26"/>
          <w:szCs w:val="26"/>
          <w:lang w:val="en-GB"/>
        </w:rPr>
        <w:t>sở</w:t>
      </w:r>
      <w:proofErr w:type="spellEnd"/>
      <w:r w:rsidRPr="00E7425D">
        <w:rPr>
          <w:spacing w:val="-4"/>
          <w:sz w:val="26"/>
          <w:szCs w:val="26"/>
          <w:lang w:val="en-GB"/>
        </w:rPr>
        <w:t xml:space="preserve"> </w:t>
      </w:r>
      <w:proofErr w:type="spellStart"/>
      <w:r w:rsidRPr="00E7425D">
        <w:rPr>
          <w:spacing w:val="-4"/>
          <w:sz w:val="26"/>
          <w:szCs w:val="26"/>
          <w:lang w:val="en-GB"/>
        </w:rPr>
        <w:t>quan</w:t>
      </w:r>
      <w:proofErr w:type="spellEnd"/>
      <w:r w:rsidRPr="00E7425D">
        <w:rPr>
          <w:spacing w:val="-4"/>
          <w:sz w:val="26"/>
          <w:szCs w:val="26"/>
          <w:lang w:val="en-GB"/>
        </w:rPr>
        <w:t xml:space="preserve"> </w:t>
      </w:r>
      <w:proofErr w:type="spellStart"/>
      <w:r w:rsidRPr="00E7425D">
        <w:rPr>
          <w:spacing w:val="-4"/>
          <w:sz w:val="26"/>
          <w:szCs w:val="26"/>
          <w:lang w:val="en-GB"/>
        </w:rPr>
        <w:t>trọng</w:t>
      </w:r>
      <w:proofErr w:type="spellEnd"/>
      <w:r w:rsidRPr="00E7425D">
        <w:rPr>
          <w:spacing w:val="-4"/>
          <w:sz w:val="26"/>
          <w:szCs w:val="26"/>
          <w:lang w:val="en-GB"/>
        </w:rPr>
        <w:t xml:space="preserve"> </w:t>
      </w:r>
      <w:proofErr w:type="spellStart"/>
      <w:r w:rsidRPr="00E7425D">
        <w:rPr>
          <w:spacing w:val="-4"/>
          <w:sz w:val="26"/>
          <w:szCs w:val="26"/>
          <w:lang w:val="en-GB"/>
        </w:rPr>
        <w:t>để</w:t>
      </w:r>
      <w:proofErr w:type="spellEnd"/>
      <w:r w:rsidRPr="00E7425D">
        <w:rPr>
          <w:spacing w:val="-4"/>
          <w:sz w:val="26"/>
          <w:szCs w:val="26"/>
          <w:lang w:val="en-GB"/>
        </w:rPr>
        <w:t xml:space="preserve"> </w:t>
      </w:r>
      <w:proofErr w:type="spellStart"/>
      <w:r w:rsidRPr="00E7425D">
        <w:rPr>
          <w:spacing w:val="-4"/>
          <w:sz w:val="26"/>
          <w:szCs w:val="26"/>
          <w:lang w:val="en-GB"/>
        </w:rPr>
        <w:t>thiết</w:t>
      </w:r>
      <w:proofErr w:type="spellEnd"/>
      <w:r w:rsidRPr="00E7425D">
        <w:rPr>
          <w:spacing w:val="-4"/>
          <w:sz w:val="26"/>
          <w:szCs w:val="26"/>
          <w:lang w:val="en-GB"/>
        </w:rPr>
        <w:t xml:space="preserve"> </w:t>
      </w:r>
      <w:proofErr w:type="spellStart"/>
      <w:r w:rsidRPr="00E7425D">
        <w:rPr>
          <w:spacing w:val="-4"/>
          <w:sz w:val="26"/>
          <w:szCs w:val="26"/>
          <w:lang w:val="en-GB"/>
        </w:rPr>
        <w:t>kế</w:t>
      </w:r>
      <w:proofErr w:type="spellEnd"/>
      <w:r w:rsidRPr="00E7425D">
        <w:rPr>
          <w:spacing w:val="-4"/>
          <w:sz w:val="26"/>
          <w:szCs w:val="26"/>
          <w:lang w:val="en-GB"/>
        </w:rPr>
        <w:t xml:space="preserve">, </w:t>
      </w:r>
      <w:proofErr w:type="spellStart"/>
      <w:r w:rsidRPr="00E7425D">
        <w:rPr>
          <w:spacing w:val="-4"/>
          <w:sz w:val="26"/>
          <w:szCs w:val="26"/>
          <w:lang w:val="en-GB"/>
        </w:rPr>
        <w:t>tổ</w:t>
      </w:r>
      <w:proofErr w:type="spellEnd"/>
      <w:r w:rsidRPr="00E7425D">
        <w:rPr>
          <w:spacing w:val="-4"/>
          <w:sz w:val="26"/>
          <w:szCs w:val="26"/>
          <w:lang w:val="en-GB"/>
        </w:rPr>
        <w:t xml:space="preserve"> </w:t>
      </w:r>
      <w:proofErr w:type="spellStart"/>
      <w:r w:rsidRPr="00E7425D">
        <w:rPr>
          <w:spacing w:val="-4"/>
          <w:sz w:val="26"/>
          <w:szCs w:val="26"/>
          <w:lang w:val="en-GB"/>
        </w:rPr>
        <w:t>chức</w:t>
      </w:r>
      <w:proofErr w:type="spellEnd"/>
      <w:r w:rsidRPr="00E7425D">
        <w:rPr>
          <w:spacing w:val="-4"/>
          <w:sz w:val="26"/>
          <w:szCs w:val="26"/>
          <w:lang w:val="en-GB"/>
        </w:rPr>
        <w:t xml:space="preserve"> </w:t>
      </w:r>
      <w:proofErr w:type="spellStart"/>
      <w:r w:rsidRPr="00E7425D">
        <w:rPr>
          <w:spacing w:val="-4"/>
          <w:sz w:val="26"/>
          <w:szCs w:val="26"/>
          <w:lang w:val="en-GB"/>
        </w:rPr>
        <w:t>và</w:t>
      </w:r>
      <w:proofErr w:type="spellEnd"/>
      <w:r w:rsidRPr="00E7425D">
        <w:rPr>
          <w:spacing w:val="-4"/>
          <w:sz w:val="26"/>
          <w:szCs w:val="26"/>
          <w:lang w:val="en-GB"/>
        </w:rPr>
        <w:t xml:space="preserve"> </w:t>
      </w:r>
      <w:proofErr w:type="spellStart"/>
      <w:r w:rsidRPr="00E7425D">
        <w:rPr>
          <w:spacing w:val="-4"/>
          <w:sz w:val="26"/>
          <w:szCs w:val="26"/>
          <w:lang w:val="en-GB"/>
        </w:rPr>
        <w:t>đánh</w:t>
      </w:r>
      <w:proofErr w:type="spellEnd"/>
      <w:r w:rsidRPr="00E7425D">
        <w:rPr>
          <w:spacing w:val="-4"/>
          <w:sz w:val="26"/>
          <w:szCs w:val="26"/>
          <w:lang w:val="en-GB"/>
        </w:rPr>
        <w:t xml:space="preserve"> </w:t>
      </w:r>
      <w:proofErr w:type="spellStart"/>
      <w:r w:rsidRPr="00E7425D">
        <w:rPr>
          <w:spacing w:val="-4"/>
          <w:sz w:val="26"/>
          <w:szCs w:val="26"/>
          <w:lang w:val="en-GB"/>
        </w:rPr>
        <w:t>giá</w:t>
      </w:r>
      <w:proofErr w:type="spellEnd"/>
      <w:r w:rsidRPr="00E7425D">
        <w:rPr>
          <w:spacing w:val="-4"/>
          <w:sz w:val="26"/>
          <w:szCs w:val="26"/>
          <w:lang w:val="en-GB"/>
        </w:rPr>
        <w:t xml:space="preserve"> </w:t>
      </w:r>
      <w:proofErr w:type="spellStart"/>
      <w:r w:rsidRPr="00E7425D">
        <w:rPr>
          <w:spacing w:val="-4"/>
          <w:sz w:val="26"/>
          <w:szCs w:val="26"/>
          <w:lang w:val="en-GB"/>
        </w:rPr>
        <w:t>hiệu</w:t>
      </w:r>
      <w:proofErr w:type="spellEnd"/>
      <w:r w:rsidRPr="00E7425D">
        <w:rPr>
          <w:spacing w:val="-4"/>
          <w:sz w:val="26"/>
          <w:szCs w:val="26"/>
          <w:lang w:val="en-GB"/>
        </w:rPr>
        <w:t xml:space="preserve"> </w:t>
      </w:r>
      <w:proofErr w:type="spellStart"/>
      <w:r w:rsidRPr="00E7425D">
        <w:rPr>
          <w:spacing w:val="-4"/>
          <w:sz w:val="26"/>
          <w:szCs w:val="26"/>
          <w:lang w:val="en-GB"/>
        </w:rPr>
        <w:t>quả</w:t>
      </w:r>
      <w:proofErr w:type="spellEnd"/>
      <w:r w:rsidRPr="00E7425D">
        <w:rPr>
          <w:spacing w:val="-4"/>
          <w:sz w:val="26"/>
          <w:szCs w:val="26"/>
          <w:lang w:val="en-GB"/>
        </w:rPr>
        <w:t xml:space="preserve"> </w:t>
      </w:r>
      <w:proofErr w:type="spellStart"/>
      <w:r w:rsidRPr="00E7425D">
        <w:rPr>
          <w:spacing w:val="-4"/>
          <w:sz w:val="26"/>
          <w:szCs w:val="26"/>
          <w:lang w:val="en-GB"/>
        </w:rPr>
        <w:t>hoạt</w:t>
      </w:r>
      <w:proofErr w:type="spellEnd"/>
      <w:r w:rsidRPr="00E7425D">
        <w:rPr>
          <w:spacing w:val="-4"/>
          <w:sz w:val="26"/>
          <w:szCs w:val="26"/>
          <w:lang w:val="en-GB"/>
        </w:rPr>
        <w:t xml:space="preserve"> </w:t>
      </w:r>
      <w:proofErr w:type="spellStart"/>
      <w:r w:rsidRPr="00E7425D">
        <w:rPr>
          <w:spacing w:val="-4"/>
          <w:sz w:val="26"/>
          <w:szCs w:val="26"/>
          <w:lang w:val="en-GB"/>
        </w:rPr>
        <w:t>động</w:t>
      </w:r>
      <w:proofErr w:type="spellEnd"/>
      <w:r w:rsidRPr="00E7425D">
        <w:rPr>
          <w:spacing w:val="-4"/>
          <w:sz w:val="26"/>
          <w:szCs w:val="26"/>
          <w:lang w:val="en-GB"/>
        </w:rPr>
        <w:t xml:space="preserve"> </w:t>
      </w:r>
      <w:proofErr w:type="spellStart"/>
      <w:r w:rsidRPr="00E7425D">
        <w:rPr>
          <w:spacing w:val="-4"/>
          <w:sz w:val="26"/>
          <w:szCs w:val="26"/>
          <w:lang w:val="en-GB"/>
        </w:rPr>
        <w:t>dạy</w:t>
      </w:r>
      <w:proofErr w:type="spellEnd"/>
      <w:r w:rsidRPr="00E7425D">
        <w:rPr>
          <w:spacing w:val="-4"/>
          <w:sz w:val="26"/>
          <w:szCs w:val="26"/>
          <w:lang w:val="en-GB"/>
        </w:rPr>
        <w:t xml:space="preserve"> </w:t>
      </w:r>
      <w:proofErr w:type="spellStart"/>
      <w:r w:rsidRPr="00E7425D">
        <w:rPr>
          <w:spacing w:val="-4"/>
          <w:sz w:val="26"/>
          <w:szCs w:val="26"/>
          <w:lang w:val="en-GB"/>
        </w:rPr>
        <w:t>học</w:t>
      </w:r>
      <w:proofErr w:type="spellEnd"/>
      <w:r w:rsidRPr="00E7425D">
        <w:rPr>
          <w:spacing w:val="-4"/>
          <w:sz w:val="26"/>
          <w:szCs w:val="26"/>
          <w:lang w:val="en-GB"/>
        </w:rPr>
        <w:t xml:space="preserve">, </w:t>
      </w:r>
      <w:proofErr w:type="spellStart"/>
      <w:r w:rsidRPr="00E7425D">
        <w:rPr>
          <w:spacing w:val="-4"/>
          <w:sz w:val="26"/>
          <w:szCs w:val="26"/>
          <w:lang w:val="en-GB"/>
        </w:rPr>
        <w:t>đặc</w:t>
      </w:r>
      <w:proofErr w:type="spellEnd"/>
      <w:r w:rsidRPr="00E7425D">
        <w:rPr>
          <w:spacing w:val="-4"/>
          <w:sz w:val="26"/>
          <w:szCs w:val="26"/>
          <w:lang w:val="en-GB"/>
        </w:rPr>
        <w:t xml:space="preserve"> </w:t>
      </w:r>
      <w:proofErr w:type="spellStart"/>
      <w:r w:rsidRPr="00E7425D">
        <w:rPr>
          <w:spacing w:val="-4"/>
          <w:sz w:val="26"/>
          <w:szCs w:val="26"/>
          <w:lang w:val="en-GB"/>
        </w:rPr>
        <w:t>biệt</w:t>
      </w:r>
      <w:proofErr w:type="spellEnd"/>
      <w:r w:rsidRPr="00E7425D">
        <w:rPr>
          <w:spacing w:val="-4"/>
          <w:sz w:val="26"/>
          <w:szCs w:val="26"/>
          <w:lang w:val="en-GB"/>
        </w:rPr>
        <w:t xml:space="preserve"> </w:t>
      </w:r>
      <w:proofErr w:type="spellStart"/>
      <w:r w:rsidRPr="00E7425D">
        <w:rPr>
          <w:spacing w:val="-4"/>
          <w:sz w:val="26"/>
          <w:szCs w:val="26"/>
          <w:lang w:val="en-GB"/>
        </w:rPr>
        <w:t>là</w:t>
      </w:r>
      <w:proofErr w:type="spellEnd"/>
      <w:r w:rsidRPr="00E7425D">
        <w:rPr>
          <w:spacing w:val="-4"/>
          <w:sz w:val="26"/>
          <w:szCs w:val="26"/>
          <w:lang w:val="en-GB"/>
        </w:rPr>
        <w:t xml:space="preserve"> </w:t>
      </w:r>
      <w:proofErr w:type="spellStart"/>
      <w:r w:rsidRPr="00E7425D">
        <w:rPr>
          <w:spacing w:val="-4"/>
          <w:sz w:val="26"/>
          <w:szCs w:val="26"/>
          <w:lang w:val="en-GB"/>
        </w:rPr>
        <w:t>đối</w:t>
      </w:r>
      <w:proofErr w:type="spellEnd"/>
      <w:r w:rsidRPr="00E7425D">
        <w:rPr>
          <w:spacing w:val="-4"/>
          <w:sz w:val="26"/>
          <w:szCs w:val="26"/>
          <w:lang w:val="en-GB"/>
        </w:rPr>
        <w:t xml:space="preserve"> </w:t>
      </w:r>
      <w:proofErr w:type="spellStart"/>
      <w:r w:rsidRPr="00E7425D">
        <w:rPr>
          <w:spacing w:val="-4"/>
          <w:sz w:val="26"/>
          <w:szCs w:val="26"/>
          <w:lang w:val="en-GB"/>
        </w:rPr>
        <w:t>với</w:t>
      </w:r>
      <w:proofErr w:type="spellEnd"/>
      <w:r w:rsidRPr="00E7425D">
        <w:rPr>
          <w:spacing w:val="-4"/>
          <w:sz w:val="26"/>
          <w:szCs w:val="26"/>
          <w:lang w:val="en-GB"/>
        </w:rPr>
        <w:t xml:space="preserve"> </w:t>
      </w:r>
      <w:proofErr w:type="spellStart"/>
      <w:r w:rsidRPr="00E7425D">
        <w:rPr>
          <w:spacing w:val="-4"/>
          <w:sz w:val="26"/>
          <w:szCs w:val="26"/>
          <w:lang w:val="en-GB"/>
        </w:rPr>
        <w:t>những</w:t>
      </w:r>
      <w:proofErr w:type="spellEnd"/>
      <w:r w:rsidRPr="00E7425D">
        <w:rPr>
          <w:spacing w:val="-4"/>
          <w:sz w:val="26"/>
          <w:szCs w:val="26"/>
          <w:lang w:val="en-GB"/>
        </w:rPr>
        <w:t xml:space="preserve"> </w:t>
      </w:r>
      <w:proofErr w:type="spellStart"/>
      <w:r w:rsidRPr="00E7425D">
        <w:rPr>
          <w:spacing w:val="-4"/>
          <w:sz w:val="26"/>
          <w:szCs w:val="26"/>
          <w:lang w:val="en-GB"/>
        </w:rPr>
        <w:t>nội</w:t>
      </w:r>
      <w:proofErr w:type="spellEnd"/>
      <w:r w:rsidRPr="00E7425D">
        <w:rPr>
          <w:spacing w:val="-4"/>
          <w:sz w:val="26"/>
          <w:szCs w:val="26"/>
          <w:lang w:val="en-GB"/>
        </w:rPr>
        <w:t xml:space="preserve"> dung mang </w:t>
      </w:r>
      <w:proofErr w:type="spellStart"/>
      <w:r w:rsidRPr="00E7425D">
        <w:rPr>
          <w:spacing w:val="-4"/>
          <w:sz w:val="26"/>
          <w:szCs w:val="26"/>
          <w:lang w:val="en-GB"/>
        </w:rPr>
        <w:t>tính</w:t>
      </w:r>
      <w:proofErr w:type="spellEnd"/>
      <w:r w:rsidRPr="00E7425D">
        <w:rPr>
          <w:spacing w:val="-4"/>
          <w:sz w:val="26"/>
          <w:szCs w:val="26"/>
          <w:lang w:val="en-GB"/>
        </w:rPr>
        <w:t xml:space="preserve"> </w:t>
      </w:r>
      <w:proofErr w:type="spellStart"/>
      <w:r w:rsidRPr="00E7425D">
        <w:rPr>
          <w:spacing w:val="-4"/>
          <w:sz w:val="26"/>
          <w:szCs w:val="26"/>
          <w:lang w:val="en-GB"/>
        </w:rPr>
        <w:t>đặc</w:t>
      </w:r>
      <w:proofErr w:type="spellEnd"/>
      <w:r w:rsidRPr="00E7425D">
        <w:rPr>
          <w:spacing w:val="-4"/>
          <w:sz w:val="26"/>
          <w:szCs w:val="26"/>
          <w:lang w:val="en-GB"/>
        </w:rPr>
        <w:t xml:space="preserve"> </w:t>
      </w:r>
      <w:proofErr w:type="spellStart"/>
      <w:r w:rsidRPr="00E7425D">
        <w:rPr>
          <w:spacing w:val="-4"/>
          <w:sz w:val="26"/>
          <w:szCs w:val="26"/>
          <w:lang w:val="en-GB"/>
        </w:rPr>
        <w:t>thù</w:t>
      </w:r>
      <w:proofErr w:type="spellEnd"/>
      <w:r w:rsidRPr="00E7425D">
        <w:rPr>
          <w:spacing w:val="-4"/>
          <w:sz w:val="26"/>
          <w:szCs w:val="26"/>
          <w:lang w:val="en-GB"/>
        </w:rPr>
        <w:t xml:space="preserve"> </w:t>
      </w:r>
      <w:proofErr w:type="spellStart"/>
      <w:r w:rsidRPr="00E7425D">
        <w:rPr>
          <w:spacing w:val="-4"/>
          <w:sz w:val="26"/>
          <w:szCs w:val="26"/>
          <w:lang w:val="en-GB"/>
        </w:rPr>
        <w:t>như</w:t>
      </w:r>
      <w:proofErr w:type="spellEnd"/>
      <w:r w:rsidRPr="00E7425D">
        <w:rPr>
          <w:spacing w:val="-4"/>
          <w:sz w:val="26"/>
          <w:szCs w:val="26"/>
          <w:lang w:val="en-GB"/>
        </w:rPr>
        <w:t xml:space="preserve"> </w:t>
      </w:r>
      <w:proofErr w:type="spellStart"/>
      <w:r w:rsidRPr="00E7425D">
        <w:rPr>
          <w:spacing w:val="-4"/>
          <w:sz w:val="26"/>
          <w:szCs w:val="26"/>
          <w:lang w:val="en-GB"/>
        </w:rPr>
        <w:t>Hát</w:t>
      </w:r>
      <w:proofErr w:type="spellEnd"/>
      <w:r w:rsidRPr="00E7425D">
        <w:rPr>
          <w:spacing w:val="-4"/>
          <w:sz w:val="26"/>
          <w:szCs w:val="26"/>
          <w:lang w:val="en-GB"/>
        </w:rPr>
        <w:t xml:space="preserve"> </w:t>
      </w:r>
      <w:proofErr w:type="spellStart"/>
      <w:r w:rsidRPr="00E7425D">
        <w:rPr>
          <w:spacing w:val="-4"/>
          <w:sz w:val="26"/>
          <w:szCs w:val="26"/>
          <w:lang w:val="en-GB"/>
        </w:rPr>
        <w:t>Bả</w:t>
      </w:r>
      <w:proofErr w:type="spellEnd"/>
      <w:r w:rsidRPr="00E7425D">
        <w:rPr>
          <w:spacing w:val="-4"/>
          <w:sz w:val="26"/>
          <w:szCs w:val="26"/>
          <w:lang w:val="en-GB"/>
        </w:rPr>
        <w:t xml:space="preserve"> </w:t>
      </w:r>
      <w:proofErr w:type="spellStart"/>
      <w:r w:rsidRPr="00E7425D">
        <w:rPr>
          <w:spacing w:val="-4"/>
          <w:sz w:val="26"/>
          <w:szCs w:val="26"/>
          <w:lang w:val="en-GB"/>
        </w:rPr>
        <w:t>trạo</w:t>
      </w:r>
      <w:proofErr w:type="spellEnd"/>
      <w:r w:rsidRPr="00E7425D">
        <w:rPr>
          <w:spacing w:val="-4"/>
          <w:sz w:val="26"/>
          <w:szCs w:val="26"/>
          <w:lang w:val="en-GB"/>
        </w:rPr>
        <w:t xml:space="preserve"> - </w:t>
      </w:r>
      <w:proofErr w:type="spellStart"/>
      <w:r w:rsidRPr="00E7425D">
        <w:rPr>
          <w:spacing w:val="-4"/>
          <w:sz w:val="26"/>
          <w:szCs w:val="26"/>
          <w:lang w:val="en-GB"/>
        </w:rPr>
        <w:t>một</w:t>
      </w:r>
      <w:proofErr w:type="spellEnd"/>
      <w:r w:rsidRPr="00E7425D">
        <w:rPr>
          <w:spacing w:val="-4"/>
          <w:sz w:val="26"/>
          <w:szCs w:val="26"/>
          <w:lang w:val="en-GB"/>
        </w:rPr>
        <w:t xml:space="preserve"> </w:t>
      </w:r>
      <w:proofErr w:type="spellStart"/>
      <w:r w:rsidRPr="00E7425D">
        <w:rPr>
          <w:spacing w:val="-4"/>
          <w:sz w:val="26"/>
          <w:szCs w:val="26"/>
          <w:lang w:val="en-GB"/>
        </w:rPr>
        <w:t>thể</w:t>
      </w:r>
      <w:proofErr w:type="spellEnd"/>
      <w:r w:rsidRPr="00E7425D">
        <w:rPr>
          <w:spacing w:val="-4"/>
          <w:sz w:val="26"/>
          <w:szCs w:val="26"/>
          <w:lang w:val="en-GB"/>
        </w:rPr>
        <w:t xml:space="preserve"> </w:t>
      </w:r>
      <w:proofErr w:type="spellStart"/>
      <w:r w:rsidRPr="00E7425D">
        <w:rPr>
          <w:spacing w:val="-4"/>
          <w:sz w:val="26"/>
          <w:szCs w:val="26"/>
          <w:lang w:val="en-GB"/>
        </w:rPr>
        <w:t>loại</w:t>
      </w:r>
      <w:proofErr w:type="spellEnd"/>
      <w:r w:rsidRPr="00E7425D">
        <w:rPr>
          <w:spacing w:val="-4"/>
          <w:sz w:val="26"/>
          <w:szCs w:val="26"/>
          <w:lang w:val="en-GB"/>
        </w:rPr>
        <w:t xml:space="preserve"> </w:t>
      </w:r>
      <w:proofErr w:type="spellStart"/>
      <w:r w:rsidRPr="00E7425D">
        <w:rPr>
          <w:spacing w:val="-4"/>
          <w:sz w:val="26"/>
          <w:szCs w:val="26"/>
          <w:lang w:val="en-GB"/>
        </w:rPr>
        <w:t>dân</w:t>
      </w:r>
      <w:proofErr w:type="spellEnd"/>
      <w:r w:rsidRPr="00E7425D">
        <w:rPr>
          <w:spacing w:val="-4"/>
          <w:sz w:val="26"/>
          <w:szCs w:val="26"/>
          <w:lang w:val="en-GB"/>
        </w:rPr>
        <w:t xml:space="preserve"> ca </w:t>
      </w:r>
      <w:proofErr w:type="spellStart"/>
      <w:r w:rsidRPr="00E7425D">
        <w:rPr>
          <w:spacing w:val="-4"/>
          <w:sz w:val="26"/>
          <w:szCs w:val="26"/>
          <w:lang w:val="en-GB"/>
        </w:rPr>
        <w:t>nghi</w:t>
      </w:r>
      <w:proofErr w:type="spellEnd"/>
      <w:r w:rsidRPr="00E7425D">
        <w:rPr>
          <w:spacing w:val="-4"/>
          <w:sz w:val="26"/>
          <w:szCs w:val="26"/>
          <w:lang w:val="en-GB"/>
        </w:rPr>
        <w:t xml:space="preserve"> </w:t>
      </w:r>
      <w:proofErr w:type="spellStart"/>
      <w:r w:rsidRPr="00E7425D">
        <w:rPr>
          <w:spacing w:val="-4"/>
          <w:sz w:val="26"/>
          <w:szCs w:val="26"/>
          <w:lang w:val="en-GB"/>
        </w:rPr>
        <w:t>lễ</w:t>
      </w:r>
      <w:proofErr w:type="spellEnd"/>
      <w:r w:rsidRPr="00E7425D">
        <w:rPr>
          <w:spacing w:val="-4"/>
          <w:sz w:val="26"/>
          <w:szCs w:val="26"/>
          <w:lang w:val="en-GB"/>
        </w:rPr>
        <w:t xml:space="preserve"> </w:t>
      </w:r>
      <w:proofErr w:type="spellStart"/>
      <w:r w:rsidRPr="00E7425D">
        <w:rPr>
          <w:spacing w:val="-4"/>
          <w:sz w:val="26"/>
          <w:szCs w:val="26"/>
          <w:lang w:val="en-GB"/>
        </w:rPr>
        <w:t>gắn</w:t>
      </w:r>
      <w:proofErr w:type="spellEnd"/>
      <w:r w:rsidRPr="00E7425D">
        <w:rPr>
          <w:spacing w:val="-4"/>
          <w:sz w:val="26"/>
          <w:szCs w:val="26"/>
          <w:lang w:val="en-GB"/>
        </w:rPr>
        <w:t xml:space="preserve"> </w:t>
      </w:r>
      <w:proofErr w:type="spellStart"/>
      <w:r w:rsidRPr="00E7425D">
        <w:rPr>
          <w:spacing w:val="-4"/>
          <w:sz w:val="26"/>
          <w:szCs w:val="26"/>
          <w:lang w:val="en-GB"/>
        </w:rPr>
        <w:t>liền</w:t>
      </w:r>
      <w:proofErr w:type="spellEnd"/>
      <w:r w:rsidRPr="00E7425D">
        <w:rPr>
          <w:spacing w:val="-4"/>
          <w:sz w:val="26"/>
          <w:szCs w:val="26"/>
          <w:lang w:val="en-GB"/>
        </w:rPr>
        <w:t xml:space="preserve"> </w:t>
      </w:r>
      <w:proofErr w:type="spellStart"/>
      <w:r w:rsidRPr="00E7425D">
        <w:rPr>
          <w:spacing w:val="-4"/>
          <w:sz w:val="26"/>
          <w:szCs w:val="26"/>
          <w:lang w:val="en-GB"/>
        </w:rPr>
        <w:t>với</w:t>
      </w:r>
      <w:proofErr w:type="spellEnd"/>
      <w:r w:rsidRPr="00E7425D">
        <w:rPr>
          <w:spacing w:val="-4"/>
          <w:sz w:val="26"/>
          <w:szCs w:val="26"/>
          <w:lang w:val="en-GB"/>
        </w:rPr>
        <w:t xml:space="preserve"> </w:t>
      </w:r>
      <w:proofErr w:type="spellStart"/>
      <w:r w:rsidRPr="00E7425D">
        <w:rPr>
          <w:spacing w:val="-4"/>
          <w:sz w:val="26"/>
          <w:szCs w:val="26"/>
          <w:lang w:val="en-GB"/>
        </w:rPr>
        <w:t>đời</w:t>
      </w:r>
      <w:proofErr w:type="spellEnd"/>
      <w:r w:rsidRPr="00E7425D">
        <w:rPr>
          <w:spacing w:val="-4"/>
          <w:sz w:val="26"/>
          <w:szCs w:val="26"/>
          <w:lang w:val="en-GB"/>
        </w:rPr>
        <w:t xml:space="preserve"> </w:t>
      </w:r>
      <w:proofErr w:type="spellStart"/>
      <w:r w:rsidRPr="00E7425D">
        <w:rPr>
          <w:spacing w:val="-4"/>
          <w:sz w:val="26"/>
          <w:szCs w:val="26"/>
          <w:lang w:val="en-GB"/>
        </w:rPr>
        <w:t>sống</w:t>
      </w:r>
      <w:proofErr w:type="spellEnd"/>
      <w:r w:rsidRPr="00E7425D">
        <w:rPr>
          <w:spacing w:val="-4"/>
          <w:sz w:val="26"/>
          <w:szCs w:val="26"/>
          <w:lang w:val="en-GB"/>
        </w:rPr>
        <w:t xml:space="preserve"> </w:t>
      </w:r>
      <w:proofErr w:type="spellStart"/>
      <w:r w:rsidRPr="00E7425D">
        <w:rPr>
          <w:spacing w:val="-4"/>
          <w:sz w:val="26"/>
          <w:szCs w:val="26"/>
          <w:lang w:val="en-GB"/>
        </w:rPr>
        <w:t>văn</w:t>
      </w:r>
      <w:proofErr w:type="spellEnd"/>
      <w:r w:rsidRPr="00E7425D">
        <w:rPr>
          <w:spacing w:val="-4"/>
          <w:sz w:val="26"/>
          <w:szCs w:val="26"/>
          <w:lang w:val="en-GB"/>
        </w:rPr>
        <w:t xml:space="preserve"> </w:t>
      </w:r>
      <w:proofErr w:type="spellStart"/>
      <w:r w:rsidRPr="00E7425D">
        <w:rPr>
          <w:spacing w:val="-4"/>
          <w:sz w:val="26"/>
          <w:szCs w:val="26"/>
          <w:lang w:val="en-GB"/>
        </w:rPr>
        <w:t>hóa</w:t>
      </w:r>
      <w:proofErr w:type="spellEnd"/>
      <w:r w:rsidRPr="00E7425D">
        <w:rPr>
          <w:spacing w:val="-4"/>
          <w:sz w:val="26"/>
          <w:szCs w:val="26"/>
          <w:lang w:val="en-GB"/>
        </w:rPr>
        <w:t xml:space="preserve"> </w:t>
      </w:r>
      <w:proofErr w:type="spellStart"/>
      <w:r w:rsidRPr="00E7425D">
        <w:rPr>
          <w:spacing w:val="-4"/>
          <w:sz w:val="26"/>
          <w:szCs w:val="26"/>
          <w:lang w:val="en-GB"/>
        </w:rPr>
        <w:t>của</w:t>
      </w:r>
      <w:proofErr w:type="spellEnd"/>
      <w:r w:rsidRPr="00E7425D">
        <w:rPr>
          <w:spacing w:val="-4"/>
          <w:sz w:val="26"/>
          <w:szCs w:val="26"/>
          <w:lang w:val="en-GB"/>
        </w:rPr>
        <w:t xml:space="preserve"> </w:t>
      </w:r>
      <w:proofErr w:type="spellStart"/>
      <w:r w:rsidRPr="00E7425D">
        <w:rPr>
          <w:spacing w:val="-4"/>
          <w:sz w:val="26"/>
          <w:szCs w:val="26"/>
          <w:lang w:val="en-GB"/>
        </w:rPr>
        <w:t>cư</w:t>
      </w:r>
      <w:proofErr w:type="spellEnd"/>
      <w:r w:rsidRPr="00E7425D">
        <w:rPr>
          <w:spacing w:val="-4"/>
          <w:sz w:val="26"/>
          <w:szCs w:val="26"/>
          <w:lang w:val="en-GB"/>
        </w:rPr>
        <w:t xml:space="preserve"> </w:t>
      </w:r>
      <w:proofErr w:type="spellStart"/>
      <w:r w:rsidRPr="00E7425D">
        <w:rPr>
          <w:spacing w:val="-4"/>
          <w:sz w:val="26"/>
          <w:szCs w:val="26"/>
          <w:lang w:val="en-GB"/>
        </w:rPr>
        <w:t>dân</w:t>
      </w:r>
      <w:proofErr w:type="spellEnd"/>
      <w:r w:rsidRPr="00E7425D">
        <w:rPr>
          <w:spacing w:val="-4"/>
          <w:sz w:val="26"/>
          <w:szCs w:val="26"/>
          <w:lang w:val="en-GB"/>
        </w:rPr>
        <w:t xml:space="preserve"> </w:t>
      </w:r>
      <w:proofErr w:type="spellStart"/>
      <w:r w:rsidRPr="00E7425D">
        <w:rPr>
          <w:spacing w:val="-4"/>
          <w:sz w:val="26"/>
          <w:szCs w:val="26"/>
          <w:lang w:val="en-GB"/>
        </w:rPr>
        <w:t>ven</w:t>
      </w:r>
      <w:proofErr w:type="spellEnd"/>
      <w:r w:rsidRPr="00E7425D">
        <w:rPr>
          <w:spacing w:val="-4"/>
          <w:sz w:val="26"/>
          <w:szCs w:val="26"/>
          <w:lang w:val="en-GB"/>
        </w:rPr>
        <w:t xml:space="preserve"> </w:t>
      </w:r>
      <w:proofErr w:type="spellStart"/>
      <w:r w:rsidRPr="00E7425D">
        <w:rPr>
          <w:spacing w:val="-4"/>
          <w:sz w:val="26"/>
          <w:szCs w:val="26"/>
          <w:lang w:val="en-GB"/>
        </w:rPr>
        <w:t>biển</w:t>
      </w:r>
      <w:proofErr w:type="spellEnd"/>
      <w:r w:rsidRPr="00E7425D">
        <w:rPr>
          <w:spacing w:val="-4"/>
          <w:sz w:val="26"/>
          <w:szCs w:val="26"/>
          <w:lang w:val="en-GB"/>
        </w:rPr>
        <w:t xml:space="preserve">. </w:t>
      </w:r>
      <w:proofErr w:type="spellStart"/>
      <w:r w:rsidRPr="00E7425D">
        <w:rPr>
          <w:spacing w:val="-4"/>
          <w:sz w:val="26"/>
          <w:szCs w:val="26"/>
          <w:lang w:val="en-GB"/>
        </w:rPr>
        <w:t>Việc</w:t>
      </w:r>
      <w:proofErr w:type="spellEnd"/>
      <w:r w:rsidRPr="00E7425D">
        <w:rPr>
          <w:spacing w:val="-4"/>
          <w:sz w:val="26"/>
          <w:szCs w:val="26"/>
          <w:lang w:val="en-GB"/>
        </w:rPr>
        <w:t xml:space="preserve"> </w:t>
      </w:r>
      <w:proofErr w:type="spellStart"/>
      <w:r w:rsidRPr="00E7425D">
        <w:rPr>
          <w:spacing w:val="-4"/>
          <w:sz w:val="26"/>
          <w:szCs w:val="26"/>
          <w:lang w:val="en-GB"/>
        </w:rPr>
        <w:t>dạy</w:t>
      </w:r>
      <w:proofErr w:type="spellEnd"/>
      <w:r w:rsidRPr="00E7425D">
        <w:rPr>
          <w:spacing w:val="-4"/>
          <w:sz w:val="26"/>
          <w:szCs w:val="26"/>
          <w:lang w:val="en-GB"/>
        </w:rPr>
        <w:t xml:space="preserve"> </w:t>
      </w:r>
      <w:proofErr w:type="spellStart"/>
      <w:r w:rsidRPr="00E7425D">
        <w:rPr>
          <w:spacing w:val="-4"/>
          <w:sz w:val="26"/>
          <w:szCs w:val="26"/>
          <w:lang w:val="en-GB"/>
        </w:rPr>
        <w:t>học</w:t>
      </w:r>
      <w:proofErr w:type="spellEnd"/>
      <w:r w:rsidRPr="00E7425D">
        <w:rPr>
          <w:spacing w:val="-4"/>
          <w:sz w:val="26"/>
          <w:szCs w:val="26"/>
          <w:lang w:val="en-GB"/>
        </w:rPr>
        <w:t xml:space="preserve"> </w:t>
      </w:r>
      <w:proofErr w:type="spellStart"/>
      <w:r w:rsidRPr="00E7425D">
        <w:rPr>
          <w:spacing w:val="-4"/>
          <w:sz w:val="26"/>
          <w:szCs w:val="26"/>
          <w:lang w:val="en-GB"/>
        </w:rPr>
        <w:t>Hát</w:t>
      </w:r>
      <w:proofErr w:type="spellEnd"/>
      <w:r w:rsidRPr="00E7425D">
        <w:rPr>
          <w:spacing w:val="-4"/>
          <w:sz w:val="26"/>
          <w:szCs w:val="26"/>
          <w:lang w:val="en-GB"/>
        </w:rPr>
        <w:t xml:space="preserve"> </w:t>
      </w:r>
      <w:proofErr w:type="spellStart"/>
      <w:r w:rsidRPr="00E7425D">
        <w:rPr>
          <w:spacing w:val="-4"/>
          <w:sz w:val="26"/>
          <w:szCs w:val="26"/>
          <w:lang w:val="en-GB"/>
        </w:rPr>
        <w:t>Bả</w:t>
      </w:r>
      <w:proofErr w:type="spellEnd"/>
      <w:r w:rsidRPr="00E7425D">
        <w:rPr>
          <w:spacing w:val="-4"/>
          <w:sz w:val="26"/>
          <w:szCs w:val="26"/>
          <w:lang w:val="en-GB"/>
        </w:rPr>
        <w:t xml:space="preserve"> </w:t>
      </w:r>
      <w:proofErr w:type="spellStart"/>
      <w:r w:rsidRPr="00E7425D">
        <w:rPr>
          <w:spacing w:val="-4"/>
          <w:sz w:val="26"/>
          <w:szCs w:val="26"/>
          <w:lang w:val="en-GB"/>
        </w:rPr>
        <w:t>trạo</w:t>
      </w:r>
      <w:proofErr w:type="spellEnd"/>
      <w:r w:rsidRPr="00E7425D">
        <w:rPr>
          <w:spacing w:val="-4"/>
          <w:sz w:val="26"/>
          <w:szCs w:val="26"/>
          <w:lang w:val="en-GB"/>
        </w:rPr>
        <w:t xml:space="preserve"> </w:t>
      </w:r>
      <w:proofErr w:type="spellStart"/>
      <w:r w:rsidRPr="00E7425D">
        <w:rPr>
          <w:spacing w:val="-4"/>
          <w:sz w:val="26"/>
          <w:szCs w:val="26"/>
          <w:lang w:val="en-GB"/>
        </w:rPr>
        <w:t>cho</w:t>
      </w:r>
      <w:proofErr w:type="spellEnd"/>
      <w:r w:rsidRPr="00E7425D">
        <w:rPr>
          <w:spacing w:val="-4"/>
          <w:sz w:val="26"/>
          <w:szCs w:val="26"/>
          <w:lang w:val="en-GB"/>
        </w:rPr>
        <w:t xml:space="preserve"> HS THCS </w:t>
      </w:r>
      <w:proofErr w:type="spellStart"/>
      <w:r w:rsidRPr="00E7425D">
        <w:rPr>
          <w:spacing w:val="-4"/>
          <w:sz w:val="26"/>
          <w:szCs w:val="26"/>
          <w:lang w:val="en-GB"/>
        </w:rPr>
        <w:t>theo</w:t>
      </w:r>
      <w:proofErr w:type="spellEnd"/>
      <w:r w:rsidRPr="00E7425D">
        <w:rPr>
          <w:spacing w:val="-4"/>
          <w:sz w:val="26"/>
          <w:szCs w:val="26"/>
          <w:lang w:val="en-GB"/>
        </w:rPr>
        <w:t xml:space="preserve"> </w:t>
      </w:r>
      <w:proofErr w:type="spellStart"/>
      <w:r w:rsidRPr="00E7425D">
        <w:rPr>
          <w:spacing w:val="-4"/>
          <w:sz w:val="26"/>
          <w:szCs w:val="26"/>
          <w:lang w:val="en-GB"/>
        </w:rPr>
        <w:t>hướng</w:t>
      </w:r>
      <w:proofErr w:type="spellEnd"/>
      <w:r w:rsidRPr="00E7425D">
        <w:rPr>
          <w:spacing w:val="-4"/>
          <w:sz w:val="26"/>
          <w:szCs w:val="26"/>
          <w:lang w:val="en-GB"/>
        </w:rPr>
        <w:t xml:space="preserve"> </w:t>
      </w:r>
      <w:proofErr w:type="spellStart"/>
      <w:r w:rsidRPr="00E7425D">
        <w:rPr>
          <w:spacing w:val="-4"/>
          <w:sz w:val="26"/>
          <w:szCs w:val="26"/>
          <w:lang w:val="en-GB"/>
        </w:rPr>
        <w:t>tích</w:t>
      </w:r>
      <w:proofErr w:type="spellEnd"/>
      <w:r w:rsidRPr="00E7425D">
        <w:rPr>
          <w:spacing w:val="-4"/>
          <w:sz w:val="26"/>
          <w:szCs w:val="26"/>
          <w:lang w:val="en-GB"/>
        </w:rPr>
        <w:t xml:space="preserve"> </w:t>
      </w:r>
      <w:proofErr w:type="spellStart"/>
      <w:r w:rsidRPr="00E7425D">
        <w:rPr>
          <w:spacing w:val="-4"/>
          <w:sz w:val="26"/>
          <w:szCs w:val="26"/>
          <w:lang w:val="en-GB"/>
        </w:rPr>
        <w:t>hợp</w:t>
      </w:r>
      <w:proofErr w:type="spellEnd"/>
      <w:r w:rsidRPr="00E7425D">
        <w:rPr>
          <w:spacing w:val="-4"/>
          <w:sz w:val="26"/>
          <w:szCs w:val="26"/>
          <w:lang w:val="en-GB"/>
        </w:rPr>
        <w:t xml:space="preserve"> </w:t>
      </w:r>
      <w:proofErr w:type="spellStart"/>
      <w:r w:rsidRPr="00E7425D">
        <w:rPr>
          <w:spacing w:val="-4"/>
          <w:sz w:val="26"/>
          <w:szCs w:val="26"/>
          <w:lang w:val="en-GB"/>
        </w:rPr>
        <w:t>cần</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tiếp</w:t>
      </w:r>
      <w:proofErr w:type="spellEnd"/>
      <w:r w:rsidRPr="00E7425D">
        <w:rPr>
          <w:sz w:val="26"/>
          <w:szCs w:val="26"/>
          <w:lang w:val="en-GB"/>
        </w:rPr>
        <w:t xml:space="preserve"> </w:t>
      </w:r>
      <w:proofErr w:type="spellStart"/>
      <w:r w:rsidRPr="00E7425D">
        <w:rPr>
          <w:sz w:val="26"/>
          <w:szCs w:val="26"/>
          <w:lang w:val="en-GB"/>
        </w:rPr>
        <w:t>cận</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cách</w:t>
      </w:r>
      <w:proofErr w:type="spellEnd"/>
      <w:r w:rsidRPr="00E7425D">
        <w:rPr>
          <w:sz w:val="26"/>
          <w:szCs w:val="26"/>
          <w:lang w:val="en-GB"/>
        </w:rPr>
        <w:t xml:space="preserve"> </w:t>
      </w:r>
      <w:proofErr w:type="spellStart"/>
      <w:r w:rsidRPr="00E7425D">
        <w:rPr>
          <w:sz w:val="26"/>
          <w:szCs w:val="26"/>
          <w:lang w:val="en-GB"/>
        </w:rPr>
        <w:t>hệ</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đó</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tố</w:t>
      </w:r>
      <w:proofErr w:type="spellEnd"/>
      <w:r w:rsidRPr="00E7425D">
        <w:rPr>
          <w:sz w:val="26"/>
          <w:szCs w:val="26"/>
          <w:lang w:val="en-GB"/>
        </w:rPr>
        <w:t xml:space="preserve"> </w:t>
      </w:r>
      <w:proofErr w:type="spellStart"/>
      <w:r w:rsidRPr="00E7425D">
        <w:rPr>
          <w:sz w:val="26"/>
          <w:szCs w:val="26"/>
          <w:lang w:val="en-GB"/>
        </w:rPr>
        <w:t>cơ</w:t>
      </w:r>
      <w:proofErr w:type="spellEnd"/>
      <w:r w:rsidRPr="00E7425D">
        <w:rPr>
          <w:sz w:val="26"/>
          <w:szCs w:val="26"/>
          <w:lang w:val="en-GB"/>
        </w:rPr>
        <w:t xml:space="preserve"> </w:t>
      </w:r>
      <w:proofErr w:type="spellStart"/>
      <w:r w:rsidRPr="00E7425D">
        <w:rPr>
          <w:sz w:val="26"/>
          <w:szCs w:val="26"/>
          <w:lang w:val="en-GB"/>
        </w:rPr>
        <w:t>bản</w:t>
      </w:r>
      <w:proofErr w:type="spellEnd"/>
      <w:r w:rsidRPr="00E7425D">
        <w:rPr>
          <w:sz w:val="26"/>
          <w:szCs w:val="26"/>
          <w:lang w:val="en-GB"/>
        </w:rPr>
        <w:t xml:space="preserve"> bao </w:t>
      </w:r>
      <w:proofErr w:type="spellStart"/>
      <w:r w:rsidRPr="00E7425D">
        <w:rPr>
          <w:sz w:val="26"/>
          <w:szCs w:val="26"/>
          <w:lang w:val="en-GB"/>
        </w:rPr>
        <w:t>gồm</w:t>
      </w:r>
      <w:proofErr w:type="spellEnd"/>
      <w:r w:rsidRPr="00E7425D">
        <w:rPr>
          <w:sz w:val="26"/>
          <w:szCs w:val="26"/>
          <w:lang w:val="en-GB"/>
        </w:rPr>
        <w:t>:</w:t>
      </w:r>
    </w:p>
    <w:p w14:paraId="3F131F99" w14:textId="77777777" w:rsidR="003C6FE4" w:rsidRPr="00E7425D" w:rsidRDefault="003C6FE4" w:rsidP="00194EA7">
      <w:pPr>
        <w:widowControl w:val="0"/>
        <w:spacing w:line="348" w:lineRule="auto"/>
        <w:ind w:firstLine="720"/>
        <w:rPr>
          <w:i/>
          <w:iCs/>
          <w:sz w:val="26"/>
          <w:szCs w:val="26"/>
          <w:lang w:val="en-GB"/>
        </w:rPr>
      </w:pPr>
      <w:r w:rsidRPr="00E7425D">
        <w:rPr>
          <w:i/>
          <w:iCs/>
          <w:sz w:val="26"/>
          <w:szCs w:val="26"/>
          <w:lang w:val="en-GB"/>
        </w:rPr>
        <w:t xml:space="preserve">* </w:t>
      </w:r>
      <w:proofErr w:type="spellStart"/>
      <w:r w:rsidRPr="00E7425D">
        <w:rPr>
          <w:i/>
          <w:iCs/>
          <w:sz w:val="26"/>
          <w:szCs w:val="26"/>
          <w:lang w:val="en-GB"/>
        </w:rPr>
        <w:t>Mục</w:t>
      </w:r>
      <w:proofErr w:type="spellEnd"/>
      <w:r w:rsidRPr="00E7425D">
        <w:rPr>
          <w:i/>
          <w:iCs/>
          <w:sz w:val="26"/>
          <w:szCs w:val="26"/>
          <w:lang w:val="en-GB"/>
        </w:rPr>
        <w:t xml:space="preserve"> </w:t>
      </w:r>
      <w:proofErr w:type="spellStart"/>
      <w:r w:rsidRPr="00E7425D">
        <w:rPr>
          <w:i/>
          <w:iCs/>
          <w:sz w:val="26"/>
          <w:szCs w:val="26"/>
          <w:lang w:val="en-GB"/>
        </w:rPr>
        <w:t>tiêu</w:t>
      </w:r>
      <w:proofErr w:type="spellEnd"/>
      <w:r w:rsidRPr="00E7425D">
        <w:rPr>
          <w:i/>
          <w:iCs/>
          <w:sz w:val="26"/>
          <w:szCs w:val="26"/>
          <w:lang w:val="en-GB"/>
        </w:rPr>
        <w:t xml:space="preserve"> </w:t>
      </w:r>
      <w:proofErr w:type="spellStart"/>
      <w:r w:rsidRPr="00E7425D">
        <w:rPr>
          <w:i/>
          <w:iCs/>
          <w:sz w:val="26"/>
          <w:szCs w:val="26"/>
          <w:lang w:val="en-GB"/>
        </w:rPr>
        <w:t>dạy</w:t>
      </w:r>
      <w:proofErr w:type="spellEnd"/>
      <w:r w:rsidRPr="00E7425D">
        <w:rPr>
          <w:i/>
          <w:iCs/>
          <w:sz w:val="26"/>
          <w:szCs w:val="26"/>
          <w:lang w:val="en-GB"/>
        </w:rPr>
        <w:t xml:space="preserve"> </w:t>
      </w:r>
      <w:proofErr w:type="spellStart"/>
      <w:r w:rsidRPr="00E7425D">
        <w:rPr>
          <w:i/>
          <w:iCs/>
          <w:sz w:val="26"/>
          <w:szCs w:val="26"/>
          <w:lang w:val="en-GB"/>
        </w:rPr>
        <w:t>học</w:t>
      </w:r>
      <w:proofErr w:type="spellEnd"/>
    </w:p>
    <w:p w14:paraId="346E9D20" w14:textId="4ACDFF75" w:rsidR="00021D45" w:rsidRPr="00C52313" w:rsidRDefault="00021D45" w:rsidP="00194EA7">
      <w:pPr>
        <w:widowControl w:val="0"/>
        <w:spacing w:line="348" w:lineRule="auto"/>
        <w:ind w:firstLine="720"/>
        <w:rPr>
          <w:spacing w:val="-4"/>
          <w:sz w:val="26"/>
          <w:szCs w:val="26"/>
          <w:lang w:val="en-GB"/>
        </w:rPr>
      </w:pPr>
      <w:proofErr w:type="spellStart"/>
      <w:r w:rsidRPr="00C52313">
        <w:rPr>
          <w:spacing w:val="-4"/>
          <w:sz w:val="26"/>
          <w:szCs w:val="26"/>
          <w:lang w:val="en-GB"/>
        </w:rPr>
        <w:t>Mục</w:t>
      </w:r>
      <w:proofErr w:type="spellEnd"/>
      <w:r w:rsidRPr="00C52313">
        <w:rPr>
          <w:spacing w:val="-4"/>
          <w:sz w:val="26"/>
          <w:szCs w:val="26"/>
          <w:lang w:val="en-GB"/>
        </w:rPr>
        <w:t xml:space="preserve"> </w:t>
      </w:r>
      <w:proofErr w:type="spellStart"/>
      <w:r w:rsidRPr="00C52313">
        <w:rPr>
          <w:spacing w:val="-4"/>
          <w:sz w:val="26"/>
          <w:szCs w:val="26"/>
          <w:lang w:val="en-GB"/>
        </w:rPr>
        <w:t>tiêu</w:t>
      </w:r>
      <w:proofErr w:type="spellEnd"/>
      <w:r w:rsidRPr="00C52313">
        <w:rPr>
          <w:spacing w:val="-4"/>
          <w:sz w:val="26"/>
          <w:szCs w:val="26"/>
          <w:lang w:val="en-GB"/>
        </w:rPr>
        <w:t xml:space="preserve"> </w:t>
      </w:r>
      <w:proofErr w:type="spellStart"/>
      <w:r w:rsidRPr="00C52313">
        <w:rPr>
          <w:spacing w:val="-4"/>
          <w:sz w:val="26"/>
          <w:szCs w:val="26"/>
          <w:lang w:val="en-GB"/>
        </w:rPr>
        <w:t>dạy</w:t>
      </w:r>
      <w:proofErr w:type="spellEnd"/>
      <w:r w:rsidRPr="00C52313">
        <w:rPr>
          <w:spacing w:val="-4"/>
          <w:sz w:val="26"/>
          <w:szCs w:val="26"/>
          <w:lang w:val="en-GB"/>
        </w:rPr>
        <w:t xml:space="preserve"> </w:t>
      </w:r>
      <w:proofErr w:type="spellStart"/>
      <w:r w:rsidRPr="00C52313">
        <w:rPr>
          <w:spacing w:val="-4"/>
          <w:sz w:val="26"/>
          <w:szCs w:val="26"/>
          <w:lang w:val="en-GB"/>
        </w:rPr>
        <w:t>học</w:t>
      </w:r>
      <w:proofErr w:type="spellEnd"/>
      <w:r w:rsidRPr="00C52313">
        <w:rPr>
          <w:spacing w:val="-4"/>
          <w:sz w:val="26"/>
          <w:szCs w:val="26"/>
          <w:lang w:val="en-GB"/>
        </w:rPr>
        <w:t xml:space="preserve"> </w:t>
      </w:r>
      <w:proofErr w:type="spellStart"/>
      <w:r w:rsidRPr="00C52313">
        <w:rPr>
          <w:spacing w:val="-4"/>
          <w:sz w:val="26"/>
          <w:szCs w:val="26"/>
          <w:lang w:val="en-GB"/>
        </w:rPr>
        <w:t>là</w:t>
      </w:r>
      <w:proofErr w:type="spellEnd"/>
      <w:r w:rsidRPr="00C52313">
        <w:rPr>
          <w:spacing w:val="-4"/>
          <w:sz w:val="26"/>
          <w:szCs w:val="26"/>
          <w:lang w:val="en-GB"/>
        </w:rPr>
        <w:t xml:space="preserve"> </w:t>
      </w:r>
      <w:proofErr w:type="spellStart"/>
      <w:r w:rsidRPr="00C52313">
        <w:rPr>
          <w:spacing w:val="-4"/>
          <w:sz w:val="26"/>
          <w:szCs w:val="26"/>
          <w:lang w:val="en-GB"/>
        </w:rPr>
        <w:t>thành</w:t>
      </w:r>
      <w:proofErr w:type="spellEnd"/>
      <w:r w:rsidRPr="00C52313">
        <w:rPr>
          <w:spacing w:val="-4"/>
          <w:sz w:val="26"/>
          <w:szCs w:val="26"/>
          <w:lang w:val="en-GB"/>
        </w:rPr>
        <w:t xml:space="preserve"> </w:t>
      </w:r>
      <w:proofErr w:type="spellStart"/>
      <w:r w:rsidRPr="00C52313">
        <w:rPr>
          <w:spacing w:val="-4"/>
          <w:sz w:val="26"/>
          <w:szCs w:val="26"/>
          <w:lang w:val="en-GB"/>
        </w:rPr>
        <w:t>tố</w:t>
      </w:r>
      <w:proofErr w:type="spellEnd"/>
      <w:r w:rsidRPr="00C52313">
        <w:rPr>
          <w:spacing w:val="-4"/>
          <w:sz w:val="26"/>
          <w:szCs w:val="26"/>
          <w:lang w:val="en-GB"/>
        </w:rPr>
        <w:t xml:space="preserve"> </w:t>
      </w:r>
      <w:proofErr w:type="spellStart"/>
      <w:r w:rsidRPr="00C52313">
        <w:rPr>
          <w:spacing w:val="-4"/>
          <w:sz w:val="26"/>
          <w:szCs w:val="26"/>
          <w:lang w:val="en-GB"/>
        </w:rPr>
        <w:t>định</w:t>
      </w:r>
      <w:proofErr w:type="spellEnd"/>
      <w:r w:rsidRPr="00C52313">
        <w:rPr>
          <w:spacing w:val="-4"/>
          <w:sz w:val="26"/>
          <w:szCs w:val="26"/>
          <w:lang w:val="en-GB"/>
        </w:rPr>
        <w:t xml:space="preserve"> </w:t>
      </w:r>
      <w:proofErr w:type="spellStart"/>
      <w:r w:rsidRPr="00C52313">
        <w:rPr>
          <w:spacing w:val="-4"/>
          <w:sz w:val="26"/>
          <w:szCs w:val="26"/>
          <w:lang w:val="en-GB"/>
        </w:rPr>
        <w:t>hướng</w:t>
      </w:r>
      <w:proofErr w:type="spellEnd"/>
      <w:r w:rsidRPr="00C52313">
        <w:rPr>
          <w:spacing w:val="-4"/>
          <w:sz w:val="26"/>
          <w:szCs w:val="26"/>
          <w:lang w:val="en-GB"/>
        </w:rPr>
        <w:t xml:space="preserve"> </w:t>
      </w:r>
      <w:proofErr w:type="spellStart"/>
      <w:r w:rsidRPr="00C52313">
        <w:rPr>
          <w:spacing w:val="-4"/>
          <w:sz w:val="26"/>
          <w:szCs w:val="26"/>
          <w:lang w:val="en-GB"/>
        </w:rPr>
        <w:t>toàn</w:t>
      </w:r>
      <w:proofErr w:type="spellEnd"/>
      <w:r w:rsidRPr="00C52313">
        <w:rPr>
          <w:spacing w:val="-4"/>
          <w:sz w:val="26"/>
          <w:szCs w:val="26"/>
          <w:lang w:val="en-GB"/>
        </w:rPr>
        <w:t xml:space="preserve"> </w:t>
      </w:r>
      <w:proofErr w:type="spellStart"/>
      <w:r w:rsidRPr="00C52313">
        <w:rPr>
          <w:spacing w:val="-4"/>
          <w:sz w:val="26"/>
          <w:szCs w:val="26"/>
          <w:lang w:val="en-GB"/>
        </w:rPr>
        <w:t>bộ</w:t>
      </w:r>
      <w:proofErr w:type="spellEnd"/>
      <w:r w:rsidRPr="00C52313">
        <w:rPr>
          <w:spacing w:val="-4"/>
          <w:sz w:val="26"/>
          <w:szCs w:val="26"/>
          <w:lang w:val="en-GB"/>
        </w:rPr>
        <w:t xml:space="preserve"> </w:t>
      </w:r>
      <w:proofErr w:type="spellStart"/>
      <w:r w:rsidRPr="00C52313">
        <w:rPr>
          <w:spacing w:val="-4"/>
          <w:sz w:val="26"/>
          <w:szCs w:val="26"/>
          <w:lang w:val="en-GB"/>
        </w:rPr>
        <w:t>quá</w:t>
      </w:r>
      <w:proofErr w:type="spellEnd"/>
      <w:r w:rsidRPr="00C52313">
        <w:rPr>
          <w:spacing w:val="-4"/>
          <w:sz w:val="26"/>
          <w:szCs w:val="26"/>
          <w:lang w:val="en-GB"/>
        </w:rPr>
        <w:t xml:space="preserve"> </w:t>
      </w:r>
      <w:proofErr w:type="spellStart"/>
      <w:r w:rsidRPr="00C52313">
        <w:rPr>
          <w:spacing w:val="-4"/>
          <w:sz w:val="26"/>
          <w:szCs w:val="26"/>
          <w:lang w:val="en-GB"/>
        </w:rPr>
        <w:t>trình</w:t>
      </w:r>
      <w:proofErr w:type="spellEnd"/>
      <w:r w:rsidRPr="00C52313">
        <w:rPr>
          <w:spacing w:val="-4"/>
          <w:sz w:val="26"/>
          <w:szCs w:val="26"/>
          <w:lang w:val="en-GB"/>
        </w:rPr>
        <w:t xml:space="preserve"> </w:t>
      </w:r>
      <w:proofErr w:type="spellStart"/>
      <w:r w:rsidRPr="00C52313">
        <w:rPr>
          <w:spacing w:val="-4"/>
          <w:sz w:val="26"/>
          <w:szCs w:val="26"/>
          <w:lang w:val="en-GB"/>
        </w:rPr>
        <w:t>tổ</w:t>
      </w:r>
      <w:proofErr w:type="spellEnd"/>
      <w:r w:rsidRPr="00C52313">
        <w:rPr>
          <w:spacing w:val="-4"/>
          <w:sz w:val="26"/>
          <w:szCs w:val="26"/>
          <w:lang w:val="en-GB"/>
        </w:rPr>
        <w:t xml:space="preserve"> </w:t>
      </w:r>
      <w:proofErr w:type="spellStart"/>
      <w:r w:rsidRPr="00C52313">
        <w:rPr>
          <w:spacing w:val="-4"/>
          <w:sz w:val="26"/>
          <w:szCs w:val="26"/>
          <w:lang w:val="en-GB"/>
        </w:rPr>
        <w:t>chức</w:t>
      </w:r>
      <w:proofErr w:type="spellEnd"/>
      <w:r w:rsidRPr="00C52313">
        <w:rPr>
          <w:spacing w:val="-4"/>
          <w:sz w:val="26"/>
          <w:szCs w:val="26"/>
          <w:lang w:val="en-GB"/>
        </w:rPr>
        <w:t xml:space="preserve"> </w:t>
      </w:r>
      <w:proofErr w:type="spellStart"/>
      <w:r w:rsidRPr="00C52313">
        <w:rPr>
          <w:spacing w:val="-4"/>
          <w:sz w:val="26"/>
          <w:szCs w:val="26"/>
          <w:lang w:val="en-GB"/>
        </w:rPr>
        <w:t>và</w:t>
      </w:r>
      <w:proofErr w:type="spellEnd"/>
      <w:r w:rsidRPr="00C52313">
        <w:rPr>
          <w:spacing w:val="-4"/>
          <w:sz w:val="26"/>
          <w:szCs w:val="26"/>
          <w:lang w:val="en-GB"/>
        </w:rPr>
        <w:t xml:space="preserve"> </w:t>
      </w:r>
      <w:proofErr w:type="spellStart"/>
      <w:r w:rsidRPr="00C52313">
        <w:rPr>
          <w:spacing w:val="-4"/>
          <w:sz w:val="26"/>
          <w:szCs w:val="26"/>
          <w:lang w:val="en-GB"/>
        </w:rPr>
        <w:t>triển</w:t>
      </w:r>
      <w:proofErr w:type="spellEnd"/>
      <w:r w:rsidRPr="00C52313">
        <w:rPr>
          <w:spacing w:val="-4"/>
          <w:sz w:val="26"/>
          <w:szCs w:val="26"/>
          <w:lang w:val="en-GB"/>
        </w:rPr>
        <w:t xml:space="preserve"> </w:t>
      </w:r>
      <w:proofErr w:type="spellStart"/>
      <w:r w:rsidRPr="00C52313">
        <w:rPr>
          <w:spacing w:val="-4"/>
          <w:sz w:val="26"/>
          <w:szCs w:val="26"/>
          <w:lang w:val="en-GB"/>
        </w:rPr>
        <w:t>khai</w:t>
      </w:r>
      <w:proofErr w:type="spellEnd"/>
      <w:r w:rsidRPr="00C52313">
        <w:rPr>
          <w:spacing w:val="-4"/>
          <w:sz w:val="26"/>
          <w:szCs w:val="26"/>
          <w:lang w:val="en-GB"/>
        </w:rPr>
        <w:t xml:space="preserve"> </w:t>
      </w:r>
      <w:proofErr w:type="spellStart"/>
      <w:r w:rsidRPr="00C52313">
        <w:rPr>
          <w:spacing w:val="-4"/>
          <w:sz w:val="26"/>
          <w:szCs w:val="26"/>
          <w:lang w:val="en-GB"/>
        </w:rPr>
        <w:t>hoạt</w:t>
      </w:r>
      <w:proofErr w:type="spellEnd"/>
      <w:r w:rsidRPr="00C52313">
        <w:rPr>
          <w:spacing w:val="-4"/>
          <w:sz w:val="26"/>
          <w:szCs w:val="26"/>
          <w:lang w:val="en-GB"/>
        </w:rPr>
        <w:t xml:space="preserve"> </w:t>
      </w:r>
      <w:proofErr w:type="spellStart"/>
      <w:r w:rsidRPr="00C52313">
        <w:rPr>
          <w:spacing w:val="-4"/>
          <w:sz w:val="26"/>
          <w:szCs w:val="26"/>
          <w:lang w:val="en-GB"/>
        </w:rPr>
        <w:t>động</w:t>
      </w:r>
      <w:proofErr w:type="spellEnd"/>
      <w:r w:rsidRPr="00C52313">
        <w:rPr>
          <w:spacing w:val="-4"/>
          <w:sz w:val="26"/>
          <w:szCs w:val="26"/>
          <w:lang w:val="en-GB"/>
        </w:rPr>
        <w:t xml:space="preserve"> </w:t>
      </w:r>
      <w:proofErr w:type="spellStart"/>
      <w:r w:rsidRPr="00C52313">
        <w:rPr>
          <w:spacing w:val="-4"/>
          <w:sz w:val="26"/>
          <w:szCs w:val="26"/>
          <w:lang w:val="en-GB"/>
        </w:rPr>
        <w:t>dạy</w:t>
      </w:r>
      <w:proofErr w:type="spellEnd"/>
      <w:r w:rsidRPr="00C52313">
        <w:rPr>
          <w:spacing w:val="-4"/>
          <w:sz w:val="26"/>
          <w:szCs w:val="26"/>
          <w:lang w:val="en-GB"/>
        </w:rPr>
        <w:t xml:space="preserve"> </w:t>
      </w:r>
      <w:proofErr w:type="spellStart"/>
      <w:r w:rsidRPr="00C52313">
        <w:rPr>
          <w:spacing w:val="-4"/>
          <w:sz w:val="26"/>
          <w:szCs w:val="26"/>
          <w:lang w:val="en-GB"/>
        </w:rPr>
        <w:t>học</w:t>
      </w:r>
      <w:proofErr w:type="spellEnd"/>
      <w:r w:rsidRPr="00C52313">
        <w:rPr>
          <w:spacing w:val="-4"/>
          <w:sz w:val="26"/>
          <w:szCs w:val="26"/>
          <w:lang w:val="en-GB"/>
        </w:rPr>
        <w:t xml:space="preserve">, </w:t>
      </w:r>
      <w:proofErr w:type="spellStart"/>
      <w:r w:rsidRPr="00C52313">
        <w:rPr>
          <w:spacing w:val="-4"/>
          <w:sz w:val="26"/>
          <w:szCs w:val="26"/>
          <w:lang w:val="en-GB"/>
        </w:rPr>
        <w:t>đồng</w:t>
      </w:r>
      <w:proofErr w:type="spellEnd"/>
      <w:r w:rsidRPr="00C52313">
        <w:rPr>
          <w:spacing w:val="-4"/>
          <w:sz w:val="26"/>
          <w:szCs w:val="26"/>
          <w:lang w:val="en-GB"/>
        </w:rPr>
        <w:t xml:space="preserve"> </w:t>
      </w:r>
      <w:proofErr w:type="spellStart"/>
      <w:r w:rsidRPr="00C52313">
        <w:rPr>
          <w:spacing w:val="-4"/>
          <w:sz w:val="26"/>
          <w:szCs w:val="26"/>
          <w:lang w:val="en-GB"/>
        </w:rPr>
        <w:t>thời</w:t>
      </w:r>
      <w:proofErr w:type="spellEnd"/>
      <w:r w:rsidRPr="00C52313">
        <w:rPr>
          <w:spacing w:val="-4"/>
          <w:sz w:val="26"/>
          <w:szCs w:val="26"/>
          <w:lang w:val="en-GB"/>
        </w:rPr>
        <w:t xml:space="preserve"> </w:t>
      </w:r>
      <w:proofErr w:type="spellStart"/>
      <w:r w:rsidRPr="00C52313">
        <w:rPr>
          <w:spacing w:val="-4"/>
          <w:sz w:val="26"/>
          <w:szCs w:val="26"/>
          <w:lang w:val="en-GB"/>
        </w:rPr>
        <w:t>là</w:t>
      </w:r>
      <w:proofErr w:type="spellEnd"/>
      <w:r w:rsidRPr="00C52313">
        <w:rPr>
          <w:spacing w:val="-4"/>
          <w:sz w:val="26"/>
          <w:szCs w:val="26"/>
          <w:lang w:val="en-GB"/>
        </w:rPr>
        <w:t xml:space="preserve"> </w:t>
      </w:r>
      <w:proofErr w:type="spellStart"/>
      <w:r w:rsidRPr="00C52313">
        <w:rPr>
          <w:spacing w:val="-4"/>
          <w:sz w:val="26"/>
          <w:szCs w:val="26"/>
          <w:lang w:val="en-GB"/>
        </w:rPr>
        <w:t>cơ</w:t>
      </w:r>
      <w:proofErr w:type="spellEnd"/>
      <w:r w:rsidRPr="00C52313">
        <w:rPr>
          <w:spacing w:val="-4"/>
          <w:sz w:val="26"/>
          <w:szCs w:val="26"/>
          <w:lang w:val="en-GB"/>
        </w:rPr>
        <w:t xml:space="preserve"> </w:t>
      </w:r>
      <w:proofErr w:type="spellStart"/>
      <w:r w:rsidRPr="00C52313">
        <w:rPr>
          <w:spacing w:val="-4"/>
          <w:sz w:val="26"/>
          <w:szCs w:val="26"/>
          <w:lang w:val="en-GB"/>
        </w:rPr>
        <w:t>sở</w:t>
      </w:r>
      <w:proofErr w:type="spellEnd"/>
      <w:r w:rsidRPr="00C52313">
        <w:rPr>
          <w:spacing w:val="-4"/>
          <w:sz w:val="26"/>
          <w:szCs w:val="26"/>
          <w:lang w:val="en-GB"/>
        </w:rPr>
        <w:t xml:space="preserve"> </w:t>
      </w:r>
      <w:proofErr w:type="spellStart"/>
      <w:r w:rsidRPr="00C52313">
        <w:rPr>
          <w:spacing w:val="-4"/>
          <w:sz w:val="26"/>
          <w:szCs w:val="26"/>
          <w:lang w:val="en-GB"/>
        </w:rPr>
        <w:t>để</w:t>
      </w:r>
      <w:proofErr w:type="spellEnd"/>
      <w:r w:rsidRPr="00C52313">
        <w:rPr>
          <w:spacing w:val="-4"/>
          <w:sz w:val="26"/>
          <w:szCs w:val="26"/>
          <w:lang w:val="en-GB"/>
        </w:rPr>
        <w:t xml:space="preserve"> </w:t>
      </w:r>
      <w:proofErr w:type="spellStart"/>
      <w:r w:rsidRPr="00C52313">
        <w:rPr>
          <w:spacing w:val="-4"/>
          <w:sz w:val="26"/>
          <w:szCs w:val="26"/>
          <w:lang w:val="en-GB"/>
        </w:rPr>
        <w:t>xác</w:t>
      </w:r>
      <w:proofErr w:type="spellEnd"/>
      <w:r w:rsidRPr="00C52313">
        <w:rPr>
          <w:spacing w:val="-4"/>
          <w:sz w:val="26"/>
          <w:szCs w:val="26"/>
          <w:lang w:val="en-GB"/>
        </w:rPr>
        <w:t xml:space="preserve"> </w:t>
      </w:r>
      <w:proofErr w:type="spellStart"/>
      <w:r w:rsidRPr="00C52313">
        <w:rPr>
          <w:spacing w:val="-4"/>
          <w:sz w:val="26"/>
          <w:szCs w:val="26"/>
          <w:lang w:val="en-GB"/>
        </w:rPr>
        <w:t>định</w:t>
      </w:r>
      <w:proofErr w:type="spellEnd"/>
      <w:r w:rsidRPr="00C52313">
        <w:rPr>
          <w:spacing w:val="-4"/>
          <w:sz w:val="26"/>
          <w:szCs w:val="26"/>
          <w:lang w:val="en-GB"/>
        </w:rPr>
        <w:t xml:space="preserve"> </w:t>
      </w:r>
      <w:proofErr w:type="spellStart"/>
      <w:r w:rsidRPr="00C52313">
        <w:rPr>
          <w:spacing w:val="-4"/>
          <w:sz w:val="26"/>
          <w:szCs w:val="26"/>
          <w:lang w:val="en-GB"/>
        </w:rPr>
        <w:t>nội</w:t>
      </w:r>
      <w:proofErr w:type="spellEnd"/>
      <w:r w:rsidRPr="00C52313">
        <w:rPr>
          <w:spacing w:val="-4"/>
          <w:sz w:val="26"/>
          <w:szCs w:val="26"/>
          <w:lang w:val="en-GB"/>
        </w:rPr>
        <w:t xml:space="preserve"> dung, </w:t>
      </w:r>
      <w:proofErr w:type="spellStart"/>
      <w:r w:rsidRPr="00C52313">
        <w:rPr>
          <w:spacing w:val="-4"/>
          <w:sz w:val="26"/>
          <w:szCs w:val="26"/>
          <w:lang w:val="en-GB"/>
        </w:rPr>
        <w:t>lựa</w:t>
      </w:r>
      <w:proofErr w:type="spellEnd"/>
      <w:r w:rsidRPr="00C52313">
        <w:rPr>
          <w:spacing w:val="-4"/>
          <w:sz w:val="26"/>
          <w:szCs w:val="26"/>
          <w:lang w:val="en-GB"/>
        </w:rPr>
        <w:t xml:space="preserve"> </w:t>
      </w:r>
      <w:proofErr w:type="spellStart"/>
      <w:r w:rsidRPr="00C52313">
        <w:rPr>
          <w:spacing w:val="-4"/>
          <w:sz w:val="26"/>
          <w:szCs w:val="26"/>
          <w:lang w:val="en-GB"/>
        </w:rPr>
        <w:t>chọn</w:t>
      </w:r>
      <w:proofErr w:type="spellEnd"/>
      <w:r w:rsidRPr="00C52313">
        <w:rPr>
          <w:spacing w:val="-4"/>
          <w:sz w:val="26"/>
          <w:szCs w:val="26"/>
          <w:lang w:val="en-GB"/>
        </w:rPr>
        <w:t xml:space="preserve"> </w:t>
      </w:r>
      <w:proofErr w:type="spellStart"/>
      <w:r w:rsidRPr="00C52313">
        <w:rPr>
          <w:spacing w:val="-4"/>
          <w:sz w:val="26"/>
          <w:szCs w:val="26"/>
          <w:lang w:val="en-GB"/>
        </w:rPr>
        <w:t>phương</w:t>
      </w:r>
      <w:proofErr w:type="spellEnd"/>
      <w:r w:rsidRPr="00C52313">
        <w:rPr>
          <w:spacing w:val="-4"/>
          <w:sz w:val="26"/>
          <w:szCs w:val="26"/>
          <w:lang w:val="en-GB"/>
        </w:rPr>
        <w:t xml:space="preserve"> </w:t>
      </w:r>
      <w:proofErr w:type="spellStart"/>
      <w:r w:rsidRPr="00C52313">
        <w:rPr>
          <w:spacing w:val="-4"/>
          <w:sz w:val="26"/>
          <w:szCs w:val="26"/>
          <w:lang w:val="en-GB"/>
        </w:rPr>
        <w:t>pháp</w:t>
      </w:r>
      <w:proofErr w:type="spellEnd"/>
      <w:r w:rsidRPr="00C52313">
        <w:rPr>
          <w:spacing w:val="-4"/>
          <w:sz w:val="26"/>
          <w:szCs w:val="26"/>
          <w:lang w:val="en-GB"/>
        </w:rPr>
        <w:t xml:space="preserve">, </w:t>
      </w:r>
      <w:proofErr w:type="spellStart"/>
      <w:r w:rsidRPr="00C52313">
        <w:rPr>
          <w:spacing w:val="-4"/>
          <w:sz w:val="26"/>
          <w:szCs w:val="26"/>
          <w:lang w:val="en-GB"/>
        </w:rPr>
        <w:t>hình</w:t>
      </w:r>
      <w:proofErr w:type="spellEnd"/>
      <w:r w:rsidRPr="00C52313">
        <w:rPr>
          <w:spacing w:val="-4"/>
          <w:sz w:val="26"/>
          <w:szCs w:val="26"/>
          <w:lang w:val="en-GB"/>
        </w:rPr>
        <w:t xml:space="preserve"> </w:t>
      </w:r>
      <w:proofErr w:type="spellStart"/>
      <w:r w:rsidRPr="00C52313">
        <w:rPr>
          <w:spacing w:val="-4"/>
          <w:sz w:val="26"/>
          <w:szCs w:val="26"/>
          <w:lang w:val="en-GB"/>
        </w:rPr>
        <w:t>thức</w:t>
      </w:r>
      <w:proofErr w:type="spellEnd"/>
      <w:r w:rsidRPr="00C52313">
        <w:rPr>
          <w:spacing w:val="-4"/>
          <w:sz w:val="26"/>
          <w:szCs w:val="26"/>
          <w:lang w:val="en-GB"/>
        </w:rPr>
        <w:t xml:space="preserve"> </w:t>
      </w:r>
      <w:proofErr w:type="spellStart"/>
      <w:r w:rsidRPr="00C52313">
        <w:rPr>
          <w:spacing w:val="-4"/>
          <w:sz w:val="26"/>
          <w:szCs w:val="26"/>
          <w:lang w:val="en-GB"/>
        </w:rPr>
        <w:t>tổ</w:t>
      </w:r>
      <w:proofErr w:type="spellEnd"/>
      <w:r w:rsidRPr="00C52313">
        <w:rPr>
          <w:spacing w:val="-4"/>
          <w:sz w:val="26"/>
          <w:szCs w:val="26"/>
          <w:lang w:val="en-GB"/>
        </w:rPr>
        <w:t xml:space="preserve"> </w:t>
      </w:r>
      <w:proofErr w:type="spellStart"/>
      <w:r w:rsidRPr="00C52313">
        <w:rPr>
          <w:spacing w:val="-4"/>
          <w:sz w:val="26"/>
          <w:szCs w:val="26"/>
          <w:lang w:val="en-GB"/>
        </w:rPr>
        <w:t>chức</w:t>
      </w:r>
      <w:proofErr w:type="spellEnd"/>
      <w:r w:rsidRPr="00C52313">
        <w:rPr>
          <w:spacing w:val="-4"/>
          <w:sz w:val="26"/>
          <w:szCs w:val="26"/>
          <w:lang w:val="en-GB"/>
        </w:rPr>
        <w:t xml:space="preserve"> </w:t>
      </w:r>
      <w:proofErr w:type="spellStart"/>
      <w:r w:rsidRPr="00C52313">
        <w:rPr>
          <w:spacing w:val="-4"/>
          <w:sz w:val="26"/>
          <w:szCs w:val="26"/>
          <w:lang w:val="en-GB"/>
        </w:rPr>
        <w:t>và</w:t>
      </w:r>
      <w:proofErr w:type="spellEnd"/>
      <w:r w:rsidRPr="00C52313">
        <w:rPr>
          <w:spacing w:val="-4"/>
          <w:sz w:val="26"/>
          <w:szCs w:val="26"/>
          <w:lang w:val="en-GB"/>
        </w:rPr>
        <w:t xml:space="preserve"> </w:t>
      </w:r>
      <w:proofErr w:type="spellStart"/>
      <w:r w:rsidRPr="00C52313">
        <w:rPr>
          <w:spacing w:val="-4"/>
          <w:sz w:val="26"/>
          <w:szCs w:val="26"/>
          <w:lang w:val="en-GB"/>
        </w:rPr>
        <w:t>tiêu</w:t>
      </w:r>
      <w:proofErr w:type="spellEnd"/>
      <w:r w:rsidRPr="00C52313">
        <w:rPr>
          <w:spacing w:val="-4"/>
          <w:sz w:val="26"/>
          <w:szCs w:val="26"/>
          <w:lang w:val="en-GB"/>
        </w:rPr>
        <w:t xml:space="preserve"> </w:t>
      </w:r>
      <w:proofErr w:type="spellStart"/>
      <w:r w:rsidRPr="00C52313">
        <w:rPr>
          <w:spacing w:val="-4"/>
          <w:sz w:val="26"/>
          <w:szCs w:val="26"/>
          <w:lang w:val="en-GB"/>
        </w:rPr>
        <w:t>chí</w:t>
      </w:r>
      <w:proofErr w:type="spellEnd"/>
      <w:r w:rsidRPr="00C52313">
        <w:rPr>
          <w:spacing w:val="-4"/>
          <w:sz w:val="26"/>
          <w:szCs w:val="26"/>
          <w:lang w:val="en-GB"/>
        </w:rPr>
        <w:t xml:space="preserve"> </w:t>
      </w:r>
      <w:proofErr w:type="spellStart"/>
      <w:r w:rsidRPr="00C52313">
        <w:rPr>
          <w:spacing w:val="-4"/>
          <w:sz w:val="26"/>
          <w:szCs w:val="26"/>
          <w:lang w:val="en-GB"/>
        </w:rPr>
        <w:t>đánh</w:t>
      </w:r>
      <w:proofErr w:type="spellEnd"/>
      <w:r w:rsidRPr="00C52313">
        <w:rPr>
          <w:spacing w:val="-4"/>
          <w:sz w:val="26"/>
          <w:szCs w:val="26"/>
          <w:lang w:val="en-GB"/>
        </w:rPr>
        <w:t xml:space="preserve"> </w:t>
      </w:r>
      <w:proofErr w:type="spellStart"/>
      <w:r w:rsidRPr="00C52313">
        <w:rPr>
          <w:spacing w:val="-4"/>
          <w:sz w:val="26"/>
          <w:szCs w:val="26"/>
          <w:lang w:val="en-GB"/>
        </w:rPr>
        <w:t>giá</w:t>
      </w:r>
      <w:proofErr w:type="spellEnd"/>
      <w:r w:rsidRPr="00C52313">
        <w:rPr>
          <w:spacing w:val="-4"/>
          <w:sz w:val="26"/>
          <w:szCs w:val="26"/>
          <w:lang w:val="en-GB"/>
        </w:rPr>
        <w:t xml:space="preserve"> </w:t>
      </w:r>
      <w:proofErr w:type="spellStart"/>
      <w:r w:rsidRPr="00C52313">
        <w:rPr>
          <w:spacing w:val="-4"/>
          <w:sz w:val="26"/>
          <w:szCs w:val="26"/>
          <w:lang w:val="en-GB"/>
        </w:rPr>
        <w:t>kết</w:t>
      </w:r>
      <w:proofErr w:type="spellEnd"/>
      <w:r w:rsidRPr="00C52313">
        <w:rPr>
          <w:spacing w:val="-4"/>
          <w:sz w:val="26"/>
          <w:szCs w:val="26"/>
          <w:lang w:val="en-GB"/>
        </w:rPr>
        <w:t xml:space="preserve"> </w:t>
      </w:r>
      <w:proofErr w:type="spellStart"/>
      <w:r w:rsidRPr="00C52313">
        <w:rPr>
          <w:spacing w:val="-4"/>
          <w:sz w:val="26"/>
          <w:szCs w:val="26"/>
          <w:lang w:val="en-GB"/>
        </w:rPr>
        <w:t>quả</w:t>
      </w:r>
      <w:proofErr w:type="spellEnd"/>
      <w:r w:rsidRPr="00C52313">
        <w:rPr>
          <w:spacing w:val="-4"/>
          <w:sz w:val="26"/>
          <w:szCs w:val="26"/>
          <w:lang w:val="en-GB"/>
        </w:rPr>
        <w:t xml:space="preserve"> </w:t>
      </w:r>
      <w:proofErr w:type="spellStart"/>
      <w:r w:rsidRPr="00C52313">
        <w:rPr>
          <w:spacing w:val="-4"/>
          <w:sz w:val="26"/>
          <w:szCs w:val="26"/>
          <w:lang w:val="en-GB"/>
        </w:rPr>
        <w:t>học</w:t>
      </w:r>
      <w:proofErr w:type="spellEnd"/>
      <w:r w:rsidRPr="00C52313">
        <w:rPr>
          <w:spacing w:val="-4"/>
          <w:sz w:val="26"/>
          <w:szCs w:val="26"/>
          <w:lang w:val="en-GB"/>
        </w:rPr>
        <w:t xml:space="preserve"> </w:t>
      </w:r>
      <w:proofErr w:type="spellStart"/>
      <w:r w:rsidRPr="00C52313">
        <w:rPr>
          <w:spacing w:val="-4"/>
          <w:sz w:val="26"/>
          <w:szCs w:val="26"/>
          <w:lang w:val="en-GB"/>
        </w:rPr>
        <w:t>tập</w:t>
      </w:r>
      <w:proofErr w:type="spellEnd"/>
      <w:r w:rsidRPr="00C52313">
        <w:rPr>
          <w:spacing w:val="-4"/>
          <w:sz w:val="26"/>
          <w:szCs w:val="26"/>
          <w:lang w:val="en-GB"/>
        </w:rPr>
        <w:t xml:space="preserve">. </w:t>
      </w:r>
      <w:proofErr w:type="spellStart"/>
      <w:r w:rsidRPr="00C52313">
        <w:rPr>
          <w:spacing w:val="-4"/>
          <w:sz w:val="26"/>
          <w:szCs w:val="26"/>
          <w:lang w:val="en-GB"/>
        </w:rPr>
        <w:t>Trong</w:t>
      </w:r>
      <w:proofErr w:type="spellEnd"/>
      <w:r w:rsidRPr="00C52313">
        <w:rPr>
          <w:spacing w:val="-4"/>
          <w:sz w:val="26"/>
          <w:szCs w:val="26"/>
          <w:lang w:val="en-GB"/>
        </w:rPr>
        <w:t xml:space="preserve"> </w:t>
      </w:r>
      <w:proofErr w:type="spellStart"/>
      <w:r w:rsidRPr="00C52313">
        <w:rPr>
          <w:spacing w:val="-4"/>
          <w:sz w:val="26"/>
          <w:szCs w:val="26"/>
          <w:lang w:val="en-GB"/>
        </w:rPr>
        <w:t>dạy</w:t>
      </w:r>
      <w:proofErr w:type="spellEnd"/>
      <w:r w:rsidRPr="00C52313">
        <w:rPr>
          <w:spacing w:val="-4"/>
          <w:sz w:val="26"/>
          <w:szCs w:val="26"/>
          <w:lang w:val="en-GB"/>
        </w:rPr>
        <w:t xml:space="preserve"> </w:t>
      </w:r>
      <w:proofErr w:type="spellStart"/>
      <w:r w:rsidRPr="00C52313">
        <w:rPr>
          <w:spacing w:val="-4"/>
          <w:sz w:val="26"/>
          <w:szCs w:val="26"/>
          <w:lang w:val="en-GB"/>
        </w:rPr>
        <w:t>học</w:t>
      </w:r>
      <w:proofErr w:type="spellEnd"/>
      <w:r w:rsidRPr="00C52313">
        <w:rPr>
          <w:spacing w:val="-4"/>
          <w:sz w:val="26"/>
          <w:szCs w:val="26"/>
          <w:lang w:val="en-GB"/>
        </w:rPr>
        <w:t xml:space="preserve"> </w:t>
      </w:r>
      <w:proofErr w:type="spellStart"/>
      <w:r w:rsidRPr="00C52313">
        <w:rPr>
          <w:spacing w:val="-4"/>
          <w:sz w:val="26"/>
          <w:szCs w:val="26"/>
          <w:lang w:val="en-GB"/>
        </w:rPr>
        <w:t>Hát</w:t>
      </w:r>
      <w:proofErr w:type="spellEnd"/>
      <w:r w:rsidRPr="00C52313">
        <w:rPr>
          <w:spacing w:val="-4"/>
          <w:sz w:val="26"/>
          <w:szCs w:val="26"/>
          <w:lang w:val="en-GB"/>
        </w:rPr>
        <w:t xml:space="preserve"> </w:t>
      </w:r>
      <w:proofErr w:type="spellStart"/>
      <w:r w:rsidRPr="00C52313">
        <w:rPr>
          <w:spacing w:val="-4"/>
          <w:sz w:val="26"/>
          <w:szCs w:val="26"/>
          <w:lang w:val="en-GB"/>
        </w:rPr>
        <w:t>Bả</w:t>
      </w:r>
      <w:proofErr w:type="spellEnd"/>
      <w:r w:rsidRPr="00C52313">
        <w:rPr>
          <w:spacing w:val="-4"/>
          <w:sz w:val="26"/>
          <w:szCs w:val="26"/>
          <w:lang w:val="en-GB"/>
        </w:rPr>
        <w:t xml:space="preserve"> </w:t>
      </w:r>
      <w:proofErr w:type="spellStart"/>
      <w:r w:rsidRPr="00C52313">
        <w:rPr>
          <w:spacing w:val="-4"/>
          <w:sz w:val="26"/>
          <w:szCs w:val="26"/>
          <w:lang w:val="en-GB"/>
        </w:rPr>
        <w:t>trạo</w:t>
      </w:r>
      <w:proofErr w:type="spellEnd"/>
      <w:r w:rsidRPr="00C52313">
        <w:rPr>
          <w:spacing w:val="-4"/>
          <w:sz w:val="26"/>
          <w:szCs w:val="26"/>
          <w:lang w:val="en-GB"/>
        </w:rPr>
        <w:t xml:space="preserve"> </w:t>
      </w:r>
      <w:proofErr w:type="spellStart"/>
      <w:r w:rsidRPr="00C52313">
        <w:rPr>
          <w:spacing w:val="-4"/>
          <w:sz w:val="26"/>
          <w:szCs w:val="26"/>
          <w:lang w:val="en-GB"/>
        </w:rPr>
        <w:t>cho</w:t>
      </w:r>
      <w:proofErr w:type="spellEnd"/>
      <w:r w:rsidRPr="00C52313">
        <w:rPr>
          <w:spacing w:val="-4"/>
          <w:sz w:val="26"/>
          <w:szCs w:val="26"/>
          <w:lang w:val="en-GB"/>
        </w:rPr>
        <w:t xml:space="preserve"> HS THCS </w:t>
      </w:r>
      <w:proofErr w:type="spellStart"/>
      <w:r w:rsidRPr="00C52313">
        <w:rPr>
          <w:spacing w:val="-4"/>
          <w:sz w:val="26"/>
          <w:szCs w:val="26"/>
          <w:lang w:val="en-GB"/>
        </w:rPr>
        <w:t>theo</w:t>
      </w:r>
      <w:proofErr w:type="spellEnd"/>
      <w:r w:rsidRPr="00C52313">
        <w:rPr>
          <w:spacing w:val="-4"/>
          <w:sz w:val="26"/>
          <w:szCs w:val="26"/>
          <w:lang w:val="en-GB"/>
        </w:rPr>
        <w:t xml:space="preserve"> </w:t>
      </w:r>
      <w:proofErr w:type="spellStart"/>
      <w:r w:rsidRPr="00C52313">
        <w:rPr>
          <w:spacing w:val="-4"/>
          <w:sz w:val="26"/>
          <w:szCs w:val="26"/>
          <w:lang w:val="en-GB"/>
        </w:rPr>
        <w:t>hướng</w:t>
      </w:r>
      <w:proofErr w:type="spellEnd"/>
      <w:r w:rsidRPr="00C52313">
        <w:rPr>
          <w:spacing w:val="-4"/>
          <w:sz w:val="26"/>
          <w:szCs w:val="26"/>
          <w:lang w:val="en-GB"/>
        </w:rPr>
        <w:t xml:space="preserve"> </w:t>
      </w:r>
      <w:proofErr w:type="spellStart"/>
      <w:r w:rsidRPr="00C52313">
        <w:rPr>
          <w:spacing w:val="-4"/>
          <w:sz w:val="26"/>
          <w:szCs w:val="26"/>
          <w:lang w:val="en-GB"/>
        </w:rPr>
        <w:t>tích</w:t>
      </w:r>
      <w:proofErr w:type="spellEnd"/>
      <w:r w:rsidRPr="00C52313">
        <w:rPr>
          <w:spacing w:val="-4"/>
          <w:sz w:val="26"/>
          <w:szCs w:val="26"/>
          <w:lang w:val="en-GB"/>
        </w:rPr>
        <w:t xml:space="preserve"> </w:t>
      </w:r>
      <w:proofErr w:type="spellStart"/>
      <w:r w:rsidRPr="00C52313">
        <w:rPr>
          <w:spacing w:val="-4"/>
          <w:sz w:val="26"/>
          <w:szCs w:val="26"/>
          <w:lang w:val="en-GB"/>
        </w:rPr>
        <w:t>hợp</w:t>
      </w:r>
      <w:proofErr w:type="spellEnd"/>
      <w:r w:rsidRPr="00C52313">
        <w:rPr>
          <w:spacing w:val="-4"/>
          <w:sz w:val="26"/>
          <w:szCs w:val="26"/>
          <w:lang w:val="en-GB"/>
        </w:rPr>
        <w:t xml:space="preserve">, </w:t>
      </w:r>
      <w:proofErr w:type="spellStart"/>
      <w:r w:rsidRPr="00C52313">
        <w:rPr>
          <w:spacing w:val="-4"/>
          <w:sz w:val="26"/>
          <w:szCs w:val="26"/>
          <w:lang w:val="en-GB"/>
        </w:rPr>
        <w:t>mục</w:t>
      </w:r>
      <w:proofErr w:type="spellEnd"/>
      <w:r w:rsidRPr="00C52313">
        <w:rPr>
          <w:spacing w:val="-4"/>
          <w:sz w:val="26"/>
          <w:szCs w:val="26"/>
          <w:lang w:val="en-GB"/>
        </w:rPr>
        <w:t xml:space="preserve"> </w:t>
      </w:r>
      <w:proofErr w:type="spellStart"/>
      <w:r w:rsidRPr="00C52313">
        <w:rPr>
          <w:spacing w:val="-4"/>
          <w:sz w:val="26"/>
          <w:szCs w:val="26"/>
          <w:lang w:val="en-GB"/>
        </w:rPr>
        <w:t>tiêu</w:t>
      </w:r>
      <w:proofErr w:type="spellEnd"/>
      <w:r w:rsidRPr="00C52313">
        <w:rPr>
          <w:spacing w:val="-4"/>
          <w:sz w:val="26"/>
          <w:szCs w:val="26"/>
          <w:lang w:val="en-GB"/>
        </w:rPr>
        <w:t xml:space="preserve"> </w:t>
      </w:r>
      <w:proofErr w:type="spellStart"/>
      <w:r w:rsidRPr="00C52313">
        <w:rPr>
          <w:spacing w:val="-4"/>
          <w:sz w:val="26"/>
          <w:szCs w:val="26"/>
          <w:lang w:val="en-GB"/>
        </w:rPr>
        <w:t>được</w:t>
      </w:r>
      <w:proofErr w:type="spellEnd"/>
      <w:r w:rsidRPr="00C52313">
        <w:rPr>
          <w:spacing w:val="-4"/>
          <w:sz w:val="26"/>
          <w:szCs w:val="26"/>
          <w:lang w:val="en-GB"/>
        </w:rPr>
        <w:t xml:space="preserve"> </w:t>
      </w:r>
      <w:proofErr w:type="spellStart"/>
      <w:r w:rsidRPr="00C52313">
        <w:rPr>
          <w:spacing w:val="-4"/>
          <w:sz w:val="26"/>
          <w:szCs w:val="26"/>
          <w:lang w:val="en-GB"/>
        </w:rPr>
        <w:t>xác</w:t>
      </w:r>
      <w:proofErr w:type="spellEnd"/>
      <w:r w:rsidRPr="00C52313">
        <w:rPr>
          <w:spacing w:val="-4"/>
          <w:sz w:val="26"/>
          <w:szCs w:val="26"/>
          <w:lang w:val="en-GB"/>
        </w:rPr>
        <w:t xml:space="preserve"> </w:t>
      </w:r>
      <w:proofErr w:type="spellStart"/>
      <w:r w:rsidRPr="00C52313">
        <w:rPr>
          <w:spacing w:val="-4"/>
          <w:sz w:val="26"/>
          <w:szCs w:val="26"/>
          <w:lang w:val="en-GB"/>
        </w:rPr>
        <w:t>định</w:t>
      </w:r>
      <w:proofErr w:type="spellEnd"/>
      <w:r w:rsidRPr="00C52313">
        <w:rPr>
          <w:spacing w:val="-4"/>
          <w:sz w:val="26"/>
          <w:szCs w:val="26"/>
          <w:lang w:val="en-GB"/>
        </w:rPr>
        <w:t xml:space="preserve"> </w:t>
      </w:r>
      <w:proofErr w:type="spellStart"/>
      <w:r w:rsidRPr="00C52313">
        <w:rPr>
          <w:spacing w:val="-4"/>
          <w:sz w:val="26"/>
          <w:szCs w:val="26"/>
          <w:lang w:val="en-GB"/>
        </w:rPr>
        <w:t>trên</w:t>
      </w:r>
      <w:proofErr w:type="spellEnd"/>
      <w:r w:rsidRPr="00C52313">
        <w:rPr>
          <w:spacing w:val="-4"/>
          <w:sz w:val="26"/>
          <w:szCs w:val="26"/>
          <w:lang w:val="en-GB"/>
        </w:rPr>
        <w:t xml:space="preserve"> </w:t>
      </w:r>
      <w:proofErr w:type="spellStart"/>
      <w:r w:rsidRPr="00C52313">
        <w:rPr>
          <w:spacing w:val="-4"/>
          <w:sz w:val="26"/>
          <w:szCs w:val="26"/>
          <w:lang w:val="en-GB"/>
        </w:rPr>
        <w:t>cơ</w:t>
      </w:r>
      <w:proofErr w:type="spellEnd"/>
      <w:r w:rsidRPr="00C52313">
        <w:rPr>
          <w:spacing w:val="-4"/>
          <w:sz w:val="26"/>
          <w:szCs w:val="26"/>
          <w:lang w:val="en-GB"/>
        </w:rPr>
        <w:t xml:space="preserve"> </w:t>
      </w:r>
      <w:proofErr w:type="spellStart"/>
      <w:r w:rsidRPr="00C52313">
        <w:rPr>
          <w:spacing w:val="-4"/>
          <w:sz w:val="26"/>
          <w:szCs w:val="26"/>
          <w:lang w:val="en-GB"/>
        </w:rPr>
        <w:t>sở</w:t>
      </w:r>
      <w:proofErr w:type="spellEnd"/>
      <w:r w:rsidRPr="00C52313">
        <w:rPr>
          <w:spacing w:val="-4"/>
          <w:sz w:val="26"/>
          <w:szCs w:val="26"/>
          <w:lang w:val="en-GB"/>
        </w:rPr>
        <w:t xml:space="preserve"> </w:t>
      </w:r>
      <w:proofErr w:type="spellStart"/>
      <w:r w:rsidRPr="00C52313">
        <w:rPr>
          <w:spacing w:val="-4"/>
          <w:sz w:val="26"/>
          <w:szCs w:val="26"/>
          <w:lang w:val="en-GB"/>
        </w:rPr>
        <w:t>kế</w:t>
      </w:r>
      <w:proofErr w:type="spellEnd"/>
      <w:r w:rsidRPr="00C52313">
        <w:rPr>
          <w:spacing w:val="-4"/>
          <w:sz w:val="26"/>
          <w:szCs w:val="26"/>
          <w:lang w:val="en-GB"/>
        </w:rPr>
        <w:t xml:space="preserve"> </w:t>
      </w:r>
      <w:proofErr w:type="spellStart"/>
      <w:r w:rsidRPr="00C52313">
        <w:rPr>
          <w:spacing w:val="-4"/>
          <w:sz w:val="26"/>
          <w:szCs w:val="26"/>
          <w:lang w:val="en-GB"/>
        </w:rPr>
        <w:t>thừa</w:t>
      </w:r>
      <w:proofErr w:type="spellEnd"/>
      <w:r w:rsidRPr="00C52313">
        <w:rPr>
          <w:spacing w:val="-4"/>
          <w:sz w:val="26"/>
          <w:szCs w:val="26"/>
          <w:lang w:val="en-GB"/>
        </w:rPr>
        <w:t xml:space="preserve"> </w:t>
      </w:r>
      <w:proofErr w:type="spellStart"/>
      <w:r w:rsidRPr="00C52313">
        <w:rPr>
          <w:spacing w:val="-4"/>
          <w:sz w:val="26"/>
          <w:szCs w:val="26"/>
          <w:lang w:val="en-GB"/>
        </w:rPr>
        <w:t>và</w:t>
      </w:r>
      <w:proofErr w:type="spellEnd"/>
      <w:r w:rsidRPr="00C52313">
        <w:rPr>
          <w:spacing w:val="-4"/>
          <w:sz w:val="26"/>
          <w:szCs w:val="26"/>
          <w:lang w:val="en-GB"/>
        </w:rPr>
        <w:t xml:space="preserve"> </w:t>
      </w:r>
      <w:proofErr w:type="spellStart"/>
      <w:r w:rsidRPr="00C52313">
        <w:rPr>
          <w:spacing w:val="-4"/>
          <w:sz w:val="26"/>
          <w:szCs w:val="26"/>
          <w:lang w:val="en-GB"/>
        </w:rPr>
        <w:t>cụ</w:t>
      </w:r>
      <w:proofErr w:type="spellEnd"/>
      <w:r w:rsidRPr="00C52313">
        <w:rPr>
          <w:spacing w:val="-4"/>
          <w:sz w:val="26"/>
          <w:szCs w:val="26"/>
          <w:lang w:val="en-GB"/>
        </w:rPr>
        <w:t xml:space="preserve"> </w:t>
      </w:r>
      <w:proofErr w:type="spellStart"/>
      <w:r w:rsidRPr="00C52313">
        <w:rPr>
          <w:spacing w:val="-4"/>
          <w:sz w:val="26"/>
          <w:szCs w:val="26"/>
          <w:lang w:val="en-GB"/>
        </w:rPr>
        <w:t>thể</w:t>
      </w:r>
      <w:proofErr w:type="spellEnd"/>
      <w:r w:rsidRPr="00C52313">
        <w:rPr>
          <w:spacing w:val="-4"/>
          <w:sz w:val="26"/>
          <w:szCs w:val="26"/>
          <w:lang w:val="en-GB"/>
        </w:rPr>
        <w:t xml:space="preserve"> </w:t>
      </w:r>
      <w:proofErr w:type="spellStart"/>
      <w:r w:rsidRPr="00C52313">
        <w:rPr>
          <w:spacing w:val="-4"/>
          <w:sz w:val="26"/>
          <w:szCs w:val="26"/>
          <w:lang w:val="en-GB"/>
        </w:rPr>
        <w:t>hóa</w:t>
      </w:r>
      <w:proofErr w:type="spellEnd"/>
      <w:r w:rsidRPr="00C52313">
        <w:rPr>
          <w:spacing w:val="-4"/>
          <w:sz w:val="26"/>
          <w:szCs w:val="26"/>
          <w:lang w:val="en-GB"/>
        </w:rPr>
        <w:t xml:space="preserve"> </w:t>
      </w:r>
      <w:proofErr w:type="spellStart"/>
      <w:r w:rsidRPr="00C52313">
        <w:rPr>
          <w:spacing w:val="-4"/>
          <w:sz w:val="26"/>
          <w:szCs w:val="26"/>
          <w:lang w:val="en-GB"/>
        </w:rPr>
        <w:t>mục</w:t>
      </w:r>
      <w:proofErr w:type="spellEnd"/>
      <w:r w:rsidRPr="00C52313">
        <w:rPr>
          <w:spacing w:val="-4"/>
          <w:sz w:val="26"/>
          <w:szCs w:val="26"/>
          <w:lang w:val="en-GB"/>
        </w:rPr>
        <w:t xml:space="preserve"> </w:t>
      </w:r>
      <w:proofErr w:type="spellStart"/>
      <w:r w:rsidRPr="00C52313">
        <w:rPr>
          <w:spacing w:val="-4"/>
          <w:sz w:val="26"/>
          <w:szCs w:val="26"/>
          <w:lang w:val="en-GB"/>
        </w:rPr>
        <w:t>tiêu</w:t>
      </w:r>
      <w:proofErr w:type="spellEnd"/>
      <w:r w:rsidRPr="00C52313">
        <w:rPr>
          <w:spacing w:val="-4"/>
          <w:sz w:val="26"/>
          <w:szCs w:val="26"/>
          <w:lang w:val="en-GB"/>
        </w:rPr>
        <w:t xml:space="preserve"> </w:t>
      </w:r>
      <w:proofErr w:type="spellStart"/>
      <w:r w:rsidRPr="00C52313">
        <w:rPr>
          <w:spacing w:val="-4"/>
          <w:sz w:val="26"/>
          <w:szCs w:val="26"/>
          <w:lang w:val="en-GB"/>
        </w:rPr>
        <w:t>môn</w:t>
      </w:r>
      <w:proofErr w:type="spellEnd"/>
      <w:r w:rsidRPr="00C52313">
        <w:rPr>
          <w:spacing w:val="-4"/>
          <w:sz w:val="26"/>
          <w:szCs w:val="26"/>
          <w:lang w:val="en-GB"/>
        </w:rPr>
        <w:t xml:space="preserve"> </w:t>
      </w:r>
      <w:proofErr w:type="spellStart"/>
      <w:r w:rsidRPr="00C52313">
        <w:rPr>
          <w:spacing w:val="-4"/>
          <w:sz w:val="26"/>
          <w:szCs w:val="26"/>
          <w:lang w:val="en-GB"/>
        </w:rPr>
        <w:t>Âm</w:t>
      </w:r>
      <w:proofErr w:type="spellEnd"/>
      <w:r w:rsidRPr="00C52313">
        <w:rPr>
          <w:spacing w:val="-4"/>
          <w:sz w:val="26"/>
          <w:szCs w:val="26"/>
          <w:lang w:val="en-GB"/>
        </w:rPr>
        <w:t xml:space="preserve"> </w:t>
      </w:r>
      <w:proofErr w:type="spellStart"/>
      <w:r w:rsidRPr="00C52313">
        <w:rPr>
          <w:spacing w:val="-4"/>
          <w:sz w:val="26"/>
          <w:szCs w:val="26"/>
          <w:lang w:val="en-GB"/>
        </w:rPr>
        <w:t>nhạc</w:t>
      </w:r>
      <w:proofErr w:type="spellEnd"/>
      <w:r w:rsidRPr="00C52313">
        <w:rPr>
          <w:spacing w:val="-4"/>
          <w:sz w:val="26"/>
          <w:szCs w:val="26"/>
          <w:lang w:val="en-GB"/>
        </w:rPr>
        <w:t xml:space="preserve"> </w:t>
      </w:r>
      <w:proofErr w:type="spellStart"/>
      <w:r w:rsidRPr="00C52313">
        <w:rPr>
          <w:spacing w:val="-4"/>
          <w:sz w:val="26"/>
          <w:szCs w:val="26"/>
          <w:lang w:val="en-GB"/>
        </w:rPr>
        <w:t>trong</w:t>
      </w:r>
      <w:proofErr w:type="spellEnd"/>
      <w:r w:rsidRPr="00C52313">
        <w:rPr>
          <w:spacing w:val="-4"/>
          <w:sz w:val="26"/>
          <w:szCs w:val="26"/>
          <w:lang w:val="en-GB"/>
        </w:rPr>
        <w:t xml:space="preserve"> </w:t>
      </w:r>
      <w:proofErr w:type="spellStart"/>
      <w:r w:rsidRPr="00C52313">
        <w:rPr>
          <w:spacing w:val="-4"/>
          <w:sz w:val="26"/>
          <w:szCs w:val="26"/>
          <w:lang w:val="en-GB"/>
        </w:rPr>
        <w:t>Chương</w:t>
      </w:r>
      <w:proofErr w:type="spellEnd"/>
      <w:r w:rsidRPr="00C52313">
        <w:rPr>
          <w:spacing w:val="-4"/>
          <w:sz w:val="26"/>
          <w:szCs w:val="26"/>
          <w:lang w:val="en-GB"/>
        </w:rPr>
        <w:t xml:space="preserve"> </w:t>
      </w:r>
      <w:proofErr w:type="spellStart"/>
      <w:r w:rsidRPr="00C52313">
        <w:rPr>
          <w:spacing w:val="-4"/>
          <w:sz w:val="26"/>
          <w:szCs w:val="26"/>
          <w:lang w:val="en-GB"/>
        </w:rPr>
        <w:t>trình</w:t>
      </w:r>
      <w:proofErr w:type="spellEnd"/>
      <w:r w:rsidRPr="00C52313">
        <w:rPr>
          <w:spacing w:val="-4"/>
          <w:sz w:val="26"/>
          <w:szCs w:val="26"/>
          <w:lang w:val="en-GB"/>
        </w:rPr>
        <w:t xml:space="preserve"> </w:t>
      </w:r>
      <w:r w:rsidR="001D31F0">
        <w:rPr>
          <w:spacing w:val="-4"/>
          <w:sz w:val="26"/>
          <w:szCs w:val="26"/>
          <w:lang w:val="en-GB"/>
        </w:rPr>
        <w:t>GDPT</w:t>
      </w:r>
      <w:r w:rsidRPr="00C52313">
        <w:rPr>
          <w:spacing w:val="-4"/>
          <w:sz w:val="26"/>
          <w:szCs w:val="26"/>
          <w:lang w:val="en-GB"/>
        </w:rPr>
        <w:t xml:space="preserve"> 2018, </w:t>
      </w:r>
      <w:proofErr w:type="spellStart"/>
      <w:r w:rsidRPr="00C52313">
        <w:rPr>
          <w:spacing w:val="-4"/>
          <w:sz w:val="26"/>
          <w:szCs w:val="26"/>
          <w:lang w:val="en-GB"/>
        </w:rPr>
        <w:t>kết</w:t>
      </w:r>
      <w:proofErr w:type="spellEnd"/>
      <w:r w:rsidRPr="00C52313">
        <w:rPr>
          <w:spacing w:val="-4"/>
          <w:sz w:val="26"/>
          <w:szCs w:val="26"/>
          <w:lang w:val="en-GB"/>
        </w:rPr>
        <w:t xml:space="preserve"> </w:t>
      </w:r>
      <w:proofErr w:type="spellStart"/>
      <w:r w:rsidRPr="00C52313">
        <w:rPr>
          <w:spacing w:val="-4"/>
          <w:sz w:val="26"/>
          <w:szCs w:val="26"/>
          <w:lang w:val="en-GB"/>
        </w:rPr>
        <w:t>hợp</w:t>
      </w:r>
      <w:proofErr w:type="spellEnd"/>
      <w:r w:rsidRPr="00C52313">
        <w:rPr>
          <w:spacing w:val="-4"/>
          <w:sz w:val="26"/>
          <w:szCs w:val="26"/>
          <w:lang w:val="en-GB"/>
        </w:rPr>
        <w:t xml:space="preserve"> </w:t>
      </w:r>
      <w:proofErr w:type="spellStart"/>
      <w:r w:rsidRPr="00C52313">
        <w:rPr>
          <w:spacing w:val="-4"/>
          <w:sz w:val="26"/>
          <w:szCs w:val="26"/>
          <w:lang w:val="en-GB"/>
        </w:rPr>
        <w:t>với</w:t>
      </w:r>
      <w:proofErr w:type="spellEnd"/>
      <w:r w:rsidRPr="00C52313">
        <w:rPr>
          <w:spacing w:val="-4"/>
          <w:sz w:val="26"/>
          <w:szCs w:val="26"/>
          <w:lang w:val="en-GB"/>
        </w:rPr>
        <w:t xml:space="preserve"> </w:t>
      </w:r>
      <w:proofErr w:type="spellStart"/>
      <w:r w:rsidRPr="00C52313">
        <w:rPr>
          <w:spacing w:val="-4"/>
          <w:sz w:val="26"/>
          <w:szCs w:val="26"/>
          <w:lang w:val="en-GB"/>
        </w:rPr>
        <w:t>yêu</w:t>
      </w:r>
      <w:proofErr w:type="spellEnd"/>
      <w:r w:rsidRPr="00C52313">
        <w:rPr>
          <w:spacing w:val="-4"/>
          <w:sz w:val="26"/>
          <w:szCs w:val="26"/>
          <w:lang w:val="en-GB"/>
        </w:rPr>
        <w:t xml:space="preserve"> </w:t>
      </w:r>
      <w:proofErr w:type="spellStart"/>
      <w:r w:rsidRPr="00C52313">
        <w:rPr>
          <w:spacing w:val="-4"/>
          <w:sz w:val="26"/>
          <w:szCs w:val="26"/>
          <w:lang w:val="en-GB"/>
        </w:rPr>
        <w:t>cầu</w:t>
      </w:r>
      <w:proofErr w:type="spellEnd"/>
      <w:r w:rsidRPr="00C52313">
        <w:rPr>
          <w:spacing w:val="-4"/>
          <w:sz w:val="26"/>
          <w:szCs w:val="26"/>
          <w:lang w:val="en-GB"/>
        </w:rPr>
        <w:t xml:space="preserve"> </w:t>
      </w:r>
      <w:proofErr w:type="spellStart"/>
      <w:r w:rsidRPr="00C52313">
        <w:rPr>
          <w:spacing w:val="-4"/>
          <w:sz w:val="26"/>
          <w:szCs w:val="26"/>
          <w:lang w:val="en-GB"/>
        </w:rPr>
        <w:t>của</w:t>
      </w:r>
      <w:proofErr w:type="spellEnd"/>
      <w:r w:rsidRPr="00C52313">
        <w:rPr>
          <w:spacing w:val="-4"/>
          <w:sz w:val="26"/>
          <w:szCs w:val="26"/>
          <w:lang w:val="en-GB"/>
        </w:rPr>
        <w:t xml:space="preserve"> </w:t>
      </w:r>
      <w:proofErr w:type="spellStart"/>
      <w:r w:rsidRPr="00C52313">
        <w:rPr>
          <w:spacing w:val="-4"/>
          <w:sz w:val="26"/>
          <w:szCs w:val="26"/>
          <w:lang w:val="en-GB"/>
        </w:rPr>
        <w:t>chương</w:t>
      </w:r>
      <w:proofErr w:type="spellEnd"/>
      <w:r w:rsidRPr="00C52313">
        <w:rPr>
          <w:spacing w:val="-4"/>
          <w:sz w:val="26"/>
          <w:szCs w:val="26"/>
          <w:lang w:val="en-GB"/>
        </w:rPr>
        <w:t xml:space="preserve"> </w:t>
      </w:r>
      <w:proofErr w:type="spellStart"/>
      <w:r w:rsidRPr="00C52313">
        <w:rPr>
          <w:spacing w:val="-4"/>
          <w:sz w:val="26"/>
          <w:szCs w:val="26"/>
          <w:lang w:val="en-GB"/>
        </w:rPr>
        <w:t>trình</w:t>
      </w:r>
      <w:proofErr w:type="spellEnd"/>
      <w:r w:rsidRPr="00C52313">
        <w:rPr>
          <w:spacing w:val="-4"/>
          <w:sz w:val="26"/>
          <w:szCs w:val="26"/>
          <w:lang w:val="en-GB"/>
        </w:rPr>
        <w:t xml:space="preserve"> </w:t>
      </w:r>
      <w:proofErr w:type="spellStart"/>
      <w:r w:rsidRPr="00C52313">
        <w:rPr>
          <w:spacing w:val="-4"/>
          <w:sz w:val="26"/>
          <w:szCs w:val="26"/>
          <w:lang w:val="en-GB"/>
        </w:rPr>
        <w:t>giáo</w:t>
      </w:r>
      <w:proofErr w:type="spellEnd"/>
      <w:r w:rsidRPr="00C52313">
        <w:rPr>
          <w:spacing w:val="-4"/>
          <w:sz w:val="26"/>
          <w:szCs w:val="26"/>
          <w:lang w:val="en-GB"/>
        </w:rPr>
        <w:t xml:space="preserve"> </w:t>
      </w:r>
      <w:proofErr w:type="spellStart"/>
      <w:r w:rsidRPr="00C52313">
        <w:rPr>
          <w:spacing w:val="-4"/>
          <w:sz w:val="26"/>
          <w:szCs w:val="26"/>
          <w:lang w:val="en-GB"/>
        </w:rPr>
        <w:t>dục</w:t>
      </w:r>
      <w:proofErr w:type="spellEnd"/>
      <w:r w:rsidRPr="00C52313">
        <w:rPr>
          <w:spacing w:val="-4"/>
          <w:sz w:val="26"/>
          <w:szCs w:val="26"/>
          <w:lang w:val="en-GB"/>
        </w:rPr>
        <w:t xml:space="preserve"> </w:t>
      </w:r>
      <w:proofErr w:type="spellStart"/>
      <w:r w:rsidRPr="00C52313">
        <w:rPr>
          <w:spacing w:val="-4"/>
          <w:sz w:val="26"/>
          <w:szCs w:val="26"/>
          <w:lang w:val="en-GB"/>
        </w:rPr>
        <w:t>địa</w:t>
      </w:r>
      <w:proofErr w:type="spellEnd"/>
      <w:r w:rsidRPr="00C52313">
        <w:rPr>
          <w:spacing w:val="-4"/>
          <w:sz w:val="26"/>
          <w:szCs w:val="26"/>
          <w:lang w:val="en-GB"/>
        </w:rPr>
        <w:t xml:space="preserve"> </w:t>
      </w:r>
      <w:proofErr w:type="spellStart"/>
      <w:r w:rsidRPr="00C52313">
        <w:rPr>
          <w:spacing w:val="-4"/>
          <w:sz w:val="26"/>
          <w:szCs w:val="26"/>
          <w:lang w:val="en-GB"/>
        </w:rPr>
        <w:t>phương</w:t>
      </w:r>
      <w:proofErr w:type="spellEnd"/>
      <w:r w:rsidRPr="00C52313">
        <w:rPr>
          <w:spacing w:val="-4"/>
          <w:sz w:val="26"/>
          <w:szCs w:val="26"/>
          <w:lang w:val="en-GB"/>
        </w:rPr>
        <w:t xml:space="preserve"> </w:t>
      </w:r>
      <w:proofErr w:type="spellStart"/>
      <w:r w:rsidRPr="00C52313">
        <w:rPr>
          <w:spacing w:val="-4"/>
          <w:sz w:val="26"/>
          <w:szCs w:val="26"/>
          <w:lang w:val="en-GB"/>
        </w:rPr>
        <w:t>và</w:t>
      </w:r>
      <w:proofErr w:type="spellEnd"/>
      <w:r w:rsidRPr="00C52313">
        <w:rPr>
          <w:spacing w:val="-4"/>
          <w:sz w:val="26"/>
          <w:szCs w:val="26"/>
          <w:lang w:val="en-GB"/>
        </w:rPr>
        <w:t xml:space="preserve"> </w:t>
      </w:r>
      <w:proofErr w:type="spellStart"/>
      <w:r w:rsidRPr="00C52313">
        <w:rPr>
          <w:spacing w:val="-4"/>
          <w:sz w:val="26"/>
          <w:szCs w:val="26"/>
          <w:lang w:val="en-GB"/>
        </w:rPr>
        <w:t>các</w:t>
      </w:r>
      <w:proofErr w:type="spellEnd"/>
      <w:r w:rsidRPr="00C52313">
        <w:rPr>
          <w:spacing w:val="-4"/>
          <w:sz w:val="26"/>
          <w:szCs w:val="26"/>
          <w:lang w:val="en-GB"/>
        </w:rPr>
        <w:t xml:space="preserve"> </w:t>
      </w:r>
      <w:proofErr w:type="spellStart"/>
      <w:r w:rsidRPr="00C52313">
        <w:rPr>
          <w:spacing w:val="-4"/>
          <w:sz w:val="26"/>
          <w:szCs w:val="26"/>
          <w:lang w:val="en-GB"/>
        </w:rPr>
        <w:t>hoạt</w:t>
      </w:r>
      <w:proofErr w:type="spellEnd"/>
      <w:r w:rsidRPr="00C52313">
        <w:rPr>
          <w:spacing w:val="-4"/>
          <w:sz w:val="26"/>
          <w:szCs w:val="26"/>
          <w:lang w:val="en-GB"/>
        </w:rPr>
        <w:t xml:space="preserve"> </w:t>
      </w:r>
      <w:proofErr w:type="spellStart"/>
      <w:r w:rsidRPr="00C52313">
        <w:rPr>
          <w:spacing w:val="-4"/>
          <w:sz w:val="26"/>
          <w:szCs w:val="26"/>
          <w:lang w:val="en-GB"/>
        </w:rPr>
        <w:t>động</w:t>
      </w:r>
      <w:proofErr w:type="spellEnd"/>
      <w:r w:rsidRPr="00C52313">
        <w:rPr>
          <w:spacing w:val="-4"/>
          <w:sz w:val="26"/>
          <w:szCs w:val="26"/>
          <w:lang w:val="en-GB"/>
        </w:rPr>
        <w:t xml:space="preserve"> </w:t>
      </w:r>
      <w:proofErr w:type="spellStart"/>
      <w:r w:rsidRPr="00C52313">
        <w:rPr>
          <w:spacing w:val="-4"/>
          <w:sz w:val="26"/>
          <w:szCs w:val="26"/>
          <w:lang w:val="en-GB"/>
        </w:rPr>
        <w:t>trải</w:t>
      </w:r>
      <w:proofErr w:type="spellEnd"/>
      <w:r w:rsidRPr="00C52313">
        <w:rPr>
          <w:spacing w:val="-4"/>
          <w:sz w:val="26"/>
          <w:szCs w:val="26"/>
          <w:lang w:val="en-GB"/>
        </w:rPr>
        <w:t xml:space="preserve"> </w:t>
      </w:r>
      <w:proofErr w:type="spellStart"/>
      <w:r w:rsidRPr="00C52313">
        <w:rPr>
          <w:spacing w:val="-4"/>
          <w:sz w:val="26"/>
          <w:szCs w:val="26"/>
          <w:lang w:val="en-GB"/>
        </w:rPr>
        <w:t>nghiệm</w:t>
      </w:r>
      <w:proofErr w:type="spellEnd"/>
      <w:r w:rsidRPr="00C52313">
        <w:rPr>
          <w:spacing w:val="-4"/>
          <w:sz w:val="26"/>
          <w:szCs w:val="26"/>
          <w:lang w:val="en-GB"/>
        </w:rPr>
        <w:t xml:space="preserve">, </w:t>
      </w:r>
      <w:proofErr w:type="spellStart"/>
      <w:r w:rsidRPr="00C52313">
        <w:rPr>
          <w:spacing w:val="-4"/>
          <w:sz w:val="26"/>
          <w:szCs w:val="26"/>
          <w:lang w:val="en-GB"/>
        </w:rPr>
        <w:t>hướng</w:t>
      </w:r>
      <w:proofErr w:type="spellEnd"/>
      <w:r w:rsidRPr="00C52313">
        <w:rPr>
          <w:spacing w:val="-4"/>
          <w:sz w:val="26"/>
          <w:szCs w:val="26"/>
          <w:lang w:val="en-GB"/>
        </w:rPr>
        <w:t xml:space="preserve"> </w:t>
      </w:r>
      <w:proofErr w:type="spellStart"/>
      <w:r w:rsidRPr="00C52313">
        <w:rPr>
          <w:spacing w:val="-4"/>
          <w:sz w:val="26"/>
          <w:szCs w:val="26"/>
          <w:lang w:val="en-GB"/>
        </w:rPr>
        <w:t>nghiệp</w:t>
      </w:r>
      <w:proofErr w:type="spellEnd"/>
      <w:r w:rsidRPr="00C52313">
        <w:rPr>
          <w:spacing w:val="-4"/>
          <w:sz w:val="26"/>
          <w:szCs w:val="26"/>
          <w:lang w:val="en-GB"/>
        </w:rPr>
        <w:t>.</w:t>
      </w:r>
    </w:p>
    <w:p w14:paraId="07ADD28F" w14:textId="6FECB9F7" w:rsidR="00021D45" w:rsidRPr="00E7425D" w:rsidRDefault="00021D45" w:rsidP="00194EA7">
      <w:pPr>
        <w:widowControl w:val="0"/>
        <w:spacing w:line="348" w:lineRule="auto"/>
        <w:ind w:firstLine="720"/>
        <w:rPr>
          <w:sz w:val="26"/>
          <w:szCs w:val="26"/>
          <w:lang w:val="en-GB"/>
        </w:rPr>
      </w:pPr>
      <w:r w:rsidRPr="00E7425D">
        <w:rPr>
          <w:sz w:val="26"/>
          <w:szCs w:val="26"/>
          <w:lang w:val="en-GB"/>
        </w:rPr>
        <w:t xml:space="preserve">Theo </w:t>
      </w:r>
      <w:proofErr w:type="spellStart"/>
      <w:r w:rsidRPr="00E7425D">
        <w:rPr>
          <w:sz w:val="26"/>
          <w:szCs w:val="26"/>
          <w:lang w:val="en-GB"/>
        </w:rPr>
        <w:t>Chương</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môn</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cấp</w:t>
      </w:r>
      <w:proofErr w:type="spellEnd"/>
      <w:r w:rsidRPr="00E7425D">
        <w:rPr>
          <w:sz w:val="26"/>
          <w:szCs w:val="26"/>
          <w:lang w:val="en-GB"/>
        </w:rPr>
        <w:t xml:space="preserve"> THCS, </w:t>
      </w:r>
      <w:proofErr w:type="spellStart"/>
      <w:r w:rsidRPr="00E7425D">
        <w:rPr>
          <w:sz w:val="26"/>
          <w:szCs w:val="26"/>
          <w:lang w:val="en-GB"/>
        </w:rPr>
        <w:t>mục</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đến</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r w:rsidR="00C31303">
        <w:rPr>
          <w:sz w:val="26"/>
          <w:szCs w:val="26"/>
          <w:lang w:val="en-GB"/>
        </w:rPr>
        <w:t>HS</w:t>
      </w:r>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cơ</w:t>
      </w:r>
      <w:proofErr w:type="spellEnd"/>
      <w:r w:rsidRPr="00E7425D">
        <w:rPr>
          <w:sz w:val="26"/>
          <w:szCs w:val="26"/>
          <w:lang w:val="en-GB"/>
        </w:rPr>
        <w:t xml:space="preserve"> </w:t>
      </w:r>
      <w:proofErr w:type="spellStart"/>
      <w:r w:rsidRPr="00E7425D">
        <w:rPr>
          <w:sz w:val="26"/>
          <w:szCs w:val="26"/>
          <w:lang w:val="en-GB"/>
        </w:rPr>
        <w:t>bản</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0057321E">
        <w:rPr>
          <w:sz w:val="26"/>
          <w:szCs w:val="26"/>
          <w:lang w:val="en-GB"/>
        </w:rPr>
        <w:t xml:space="preserve"> </w:t>
      </w:r>
      <w:proofErr w:type="spellStart"/>
      <w:r w:rsidR="0057321E">
        <w:rPr>
          <w:sz w:val="26"/>
          <w:szCs w:val="26"/>
          <w:lang w:val="en-GB"/>
        </w:rPr>
        <w:t>thể</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cảm</w:t>
      </w:r>
      <w:proofErr w:type="spellEnd"/>
      <w:r w:rsidRPr="00E7425D">
        <w:rPr>
          <w:sz w:val="26"/>
          <w:szCs w:val="26"/>
          <w:lang w:val="en-GB"/>
        </w:rPr>
        <w:t xml:space="preserve"> </w:t>
      </w:r>
      <w:proofErr w:type="spellStart"/>
      <w:r w:rsidRPr="00E7425D">
        <w:rPr>
          <w:sz w:val="26"/>
          <w:szCs w:val="26"/>
          <w:lang w:val="en-GB"/>
        </w:rPr>
        <w:t>thụ</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hiểu</w:t>
      </w:r>
      <w:proofErr w:type="spellEnd"/>
      <w:r w:rsidRPr="00E7425D">
        <w:rPr>
          <w:sz w:val="26"/>
          <w:szCs w:val="26"/>
          <w:lang w:val="en-GB"/>
        </w:rPr>
        <w:t xml:space="preserve"> </w:t>
      </w:r>
      <w:proofErr w:type="spellStart"/>
      <w:r w:rsidRPr="00E7425D">
        <w:rPr>
          <w:sz w:val="26"/>
          <w:szCs w:val="26"/>
          <w:lang w:val="en-GB"/>
        </w:rPr>
        <w:t>biết</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ứng</w:t>
      </w:r>
      <w:proofErr w:type="spellEnd"/>
      <w:r w:rsidRPr="00E7425D">
        <w:rPr>
          <w:sz w:val="26"/>
          <w:szCs w:val="26"/>
          <w:lang w:val="en-GB"/>
        </w:rPr>
        <w:t xml:space="preserve"> </w:t>
      </w:r>
      <w:proofErr w:type="spellStart"/>
      <w:r w:rsidRPr="00E7425D">
        <w:rPr>
          <w:sz w:val="26"/>
          <w:szCs w:val="26"/>
          <w:lang w:val="en-GB"/>
        </w:rPr>
        <w:t>dụng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sáng</w:t>
      </w:r>
      <w:proofErr w:type="spellEnd"/>
      <w:r w:rsidRPr="00E7425D">
        <w:rPr>
          <w:sz w:val="26"/>
          <w:szCs w:val="26"/>
          <w:lang w:val="en-GB"/>
        </w:rPr>
        <w:t xml:space="preserve"> </w:t>
      </w:r>
      <w:proofErr w:type="spellStart"/>
      <w:r w:rsidRPr="00E7425D">
        <w:rPr>
          <w:sz w:val="26"/>
          <w:szCs w:val="26"/>
          <w:lang w:val="en-GB"/>
        </w:rPr>
        <w:t>tạo</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đồng</w:t>
      </w:r>
      <w:proofErr w:type="spellEnd"/>
      <w:r w:rsidRPr="00E7425D">
        <w:rPr>
          <w:sz w:val="26"/>
          <w:szCs w:val="26"/>
          <w:lang w:val="en-GB"/>
        </w:rPr>
        <w:t xml:space="preserve"> </w:t>
      </w:r>
      <w:proofErr w:type="spellStart"/>
      <w:r w:rsidRPr="00E7425D">
        <w:rPr>
          <w:sz w:val="26"/>
          <w:szCs w:val="26"/>
          <w:lang w:val="en-GB"/>
        </w:rPr>
        <w:t>thời</w:t>
      </w:r>
      <w:proofErr w:type="spellEnd"/>
      <w:r w:rsidRPr="00E7425D">
        <w:rPr>
          <w:sz w:val="26"/>
          <w:szCs w:val="26"/>
          <w:lang w:val="en-GB"/>
        </w:rPr>
        <w:t xml:space="preserve"> </w:t>
      </w:r>
      <w:proofErr w:type="spellStart"/>
      <w:r w:rsidRPr="009453B8">
        <w:rPr>
          <w:spacing w:val="4"/>
          <w:sz w:val="26"/>
          <w:szCs w:val="26"/>
          <w:lang w:val="en-GB"/>
        </w:rPr>
        <w:t>góp</w:t>
      </w:r>
      <w:proofErr w:type="spellEnd"/>
      <w:r w:rsidRPr="009453B8">
        <w:rPr>
          <w:spacing w:val="4"/>
          <w:sz w:val="26"/>
          <w:szCs w:val="26"/>
          <w:lang w:val="en-GB"/>
        </w:rPr>
        <w:t xml:space="preserve"> </w:t>
      </w:r>
      <w:proofErr w:type="spellStart"/>
      <w:r w:rsidRPr="009453B8">
        <w:rPr>
          <w:spacing w:val="4"/>
          <w:sz w:val="26"/>
          <w:szCs w:val="26"/>
          <w:lang w:val="en-GB"/>
        </w:rPr>
        <w:t>phần</w:t>
      </w:r>
      <w:proofErr w:type="spellEnd"/>
      <w:r w:rsidRPr="009453B8">
        <w:rPr>
          <w:spacing w:val="4"/>
          <w:sz w:val="26"/>
          <w:szCs w:val="26"/>
          <w:lang w:val="en-GB"/>
        </w:rPr>
        <w:t xml:space="preserve"> </w:t>
      </w:r>
      <w:proofErr w:type="spellStart"/>
      <w:r w:rsidRPr="009453B8">
        <w:rPr>
          <w:spacing w:val="4"/>
          <w:sz w:val="26"/>
          <w:szCs w:val="26"/>
          <w:lang w:val="en-GB"/>
        </w:rPr>
        <w:t>phát</w:t>
      </w:r>
      <w:proofErr w:type="spellEnd"/>
      <w:r w:rsidRPr="009453B8">
        <w:rPr>
          <w:spacing w:val="4"/>
          <w:sz w:val="26"/>
          <w:szCs w:val="26"/>
          <w:lang w:val="en-GB"/>
        </w:rPr>
        <w:t xml:space="preserve"> </w:t>
      </w:r>
      <w:proofErr w:type="spellStart"/>
      <w:r w:rsidRPr="009453B8">
        <w:rPr>
          <w:spacing w:val="4"/>
          <w:sz w:val="26"/>
          <w:szCs w:val="26"/>
          <w:lang w:val="en-GB"/>
        </w:rPr>
        <w:t>triển</w:t>
      </w:r>
      <w:proofErr w:type="spellEnd"/>
      <w:r w:rsidRPr="009453B8">
        <w:rPr>
          <w:spacing w:val="4"/>
          <w:sz w:val="26"/>
          <w:szCs w:val="26"/>
          <w:lang w:val="en-GB"/>
        </w:rPr>
        <w:t xml:space="preserve"> </w:t>
      </w:r>
      <w:proofErr w:type="spellStart"/>
      <w:r w:rsidRPr="009453B8">
        <w:rPr>
          <w:spacing w:val="4"/>
          <w:sz w:val="26"/>
          <w:szCs w:val="26"/>
          <w:lang w:val="en-GB"/>
        </w:rPr>
        <w:t>các</w:t>
      </w:r>
      <w:proofErr w:type="spellEnd"/>
      <w:r w:rsidRPr="009453B8">
        <w:rPr>
          <w:spacing w:val="4"/>
          <w:sz w:val="26"/>
          <w:szCs w:val="26"/>
          <w:lang w:val="en-GB"/>
        </w:rPr>
        <w:t xml:space="preserve"> </w:t>
      </w:r>
      <w:proofErr w:type="spellStart"/>
      <w:r w:rsidRPr="009453B8">
        <w:rPr>
          <w:spacing w:val="4"/>
          <w:sz w:val="26"/>
          <w:szCs w:val="26"/>
          <w:lang w:val="en-GB"/>
        </w:rPr>
        <w:t>phẩm</w:t>
      </w:r>
      <w:proofErr w:type="spellEnd"/>
      <w:r w:rsidRPr="009453B8">
        <w:rPr>
          <w:spacing w:val="4"/>
          <w:sz w:val="26"/>
          <w:szCs w:val="26"/>
          <w:lang w:val="en-GB"/>
        </w:rPr>
        <w:t xml:space="preserve"> </w:t>
      </w:r>
      <w:proofErr w:type="spellStart"/>
      <w:r w:rsidRPr="009453B8">
        <w:rPr>
          <w:spacing w:val="4"/>
          <w:sz w:val="26"/>
          <w:szCs w:val="26"/>
          <w:lang w:val="en-GB"/>
        </w:rPr>
        <w:t>chất</w:t>
      </w:r>
      <w:proofErr w:type="spellEnd"/>
      <w:r w:rsidRPr="009453B8">
        <w:rPr>
          <w:spacing w:val="4"/>
          <w:sz w:val="26"/>
          <w:szCs w:val="26"/>
          <w:lang w:val="en-GB"/>
        </w:rPr>
        <w:t xml:space="preserve"> </w:t>
      </w:r>
      <w:proofErr w:type="spellStart"/>
      <w:r w:rsidRPr="009453B8">
        <w:rPr>
          <w:spacing w:val="4"/>
          <w:sz w:val="26"/>
          <w:szCs w:val="26"/>
          <w:lang w:val="en-GB"/>
        </w:rPr>
        <w:t>chủ</w:t>
      </w:r>
      <w:proofErr w:type="spellEnd"/>
      <w:r w:rsidRPr="009453B8">
        <w:rPr>
          <w:spacing w:val="4"/>
          <w:sz w:val="26"/>
          <w:szCs w:val="26"/>
          <w:lang w:val="en-GB"/>
        </w:rPr>
        <w:t xml:space="preserve"> </w:t>
      </w:r>
      <w:proofErr w:type="spellStart"/>
      <w:r w:rsidRPr="009453B8">
        <w:rPr>
          <w:spacing w:val="4"/>
          <w:sz w:val="26"/>
          <w:szCs w:val="26"/>
          <w:lang w:val="en-GB"/>
        </w:rPr>
        <w:t>yếu</w:t>
      </w:r>
      <w:proofErr w:type="spellEnd"/>
      <w:r w:rsidRPr="009453B8">
        <w:rPr>
          <w:spacing w:val="4"/>
          <w:sz w:val="26"/>
          <w:szCs w:val="26"/>
          <w:lang w:val="en-GB"/>
        </w:rPr>
        <w:t xml:space="preserve"> (</w:t>
      </w:r>
      <w:proofErr w:type="spellStart"/>
      <w:r w:rsidRPr="009453B8">
        <w:rPr>
          <w:spacing w:val="4"/>
          <w:sz w:val="26"/>
          <w:szCs w:val="26"/>
          <w:lang w:val="en-GB"/>
        </w:rPr>
        <w:t>yêu</w:t>
      </w:r>
      <w:proofErr w:type="spellEnd"/>
      <w:r w:rsidRPr="009453B8">
        <w:rPr>
          <w:spacing w:val="4"/>
          <w:sz w:val="26"/>
          <w:szCs w:val="26"/>
          <w:lang w:val="en-GB"/>
        </w:rPr>
        <w:t xml:space="preserve"> </w:t>
      </w:r>
      <w:proofErr w:type="spellStart"/>
      <w:r w:rsidRPr="009453B8">
        <w:rPr>
          <w:spacing w:val="4"/>
          <w:sz w:val="26"/>
          <w:szCs w:val="26"/>
          <w:lang w:val="en-GB"/>
        </w:rPr>
        <w:t>nước</w:t>
      </w:r>
      <w:proofErr w:type="spellEnd"/>
      <w:r w:rsidRPr="009453B8">
        <w:rPr>
          <w:spacing w:val="4"/>
          <w:sz w:val="26"/>
          <w:szCs w:val="26"/>
          <w:lang w:val="en-GB"/>
        </w:rPr>
        <w:t xml:space="preserve">, </w:t>
      </w:r>
      <w:proofErr w:type="spellStart"/>
      <w:r w:rsidRPr="009453B8">
        <w:rPr>
          <w:spacing w:val="4"/>
          <w:sz w:val="26"/>
          <w:szCs w:val="26"/>
          <w:lang w:val="en-GB"/>
        </w:rPr>
        <w:t>nhân</w:t>
      </w:r>
      <w:proofErr w:type="spellEnd"/>
      <w:r w:rsidRPr="009453B8">
        <w:rPr>
          <w:spacing w:val="4"/>
          <w:sz w:val="26"/>
          <w:szCs w:val="26"/>
          <w:lang w:val="en-GB"/>
        </w:rPr>
        <w:t xml:space="preserve"> </w:t>
      </w:r>
      <w:proofErr w:type="spellStart"/>
      <w:r w:rsidRPr="009453B8">
        <w:rPr>
          <w:spacing w:val="4"/>
          <w:sz w:val="26"/>
          <w:szCs w:val="26"/>
          <w:lang w:val="en-GB"/>
        </w:rPr>
        <w:t>ái</w:t>
      </w:r>
      <w:proofErr w:type="spellEnd"/>
      <w:r w:rsidRPr="009453B8">
        <w:rPr>
          <w:spacing w:val="4"/>
          <w:sz w:val="26"/>
          <w:szCs w:val="26"/>
          <w:lang w:val="en-GB"/>
        </w:rPr>
        <w:t xml:space="preserve">, </w:t>
      </w:r>
      <w:proofErr w:type="spellStart"/>
      <w:r w:rsidRPr="009453B8">
        <w:rPr>
          <w:spacing w:val="4"/>
          <w:sz w:val="26"/>
          <w:szCs w:val="26"/>
          <w:lang w:val="en-GB"/>
        </w:rPr>
        <w:t>chăm</w:t>
      </w:r>
      <w:proofErr w:type="spellEnd"/>
      <w:r w:rsidRPr="009453B8">
        <w:rPr>
          <w:spacing w:val="4"/>
          <w:sz w:val="26"/>
          <w:szCs w:val="26"/>
          <w:lang w:val="en-GB"/>
        </w:rPr>
        <w:t xml:space="preserve"> </w:t>
      </w:r>
      <w:proofErr w:type="spellStart"/>
      <w:r w:rsidRPr="009453B8">
        <w:rPr>
          <w:spacing w:val="4"/>
          <w:sz w:val="26"/>
          <w:szCs w:val="26"/>
          <w:lang w:val="en-GB"/>
        </w:rPr>
        <w:t>chỉ</w:t>
      </w:r>
      <w:proofErr w:type="spellEnd"/>
      <w:r w:rsidRPr="009453B8">
        <w:rPr>
          <w:spacing w:val="4"/>
          <w:sz w:val="26"/>
          <w:szCs w:val="26"/>
          <w:lang w:val="en-GB"/>
        </w:rPr>
        <w:t xml:space="preserve">, </w:t>
      </w:r>
      <w:proofErr w:type="spellStart"/>
      <w:r w:rsidRPr="009453B8">
        <w:rPr>
          <w:spacing w:val="4"/>
          <w:sz w:val="26"/>
          <w:szCs w:val="26"/>
          <w:lang w:val="en-GB"/>
        </w:rPr>
        <w:t>trung</w:t>
      </w:r>
      <w:proofErr w:type="spellEnd"/>
      <w:r w:rsidRPr="009453B8">
        <w:rPr>
          <w:spacing w:val="4"/>
          <w:sz w:val="26"/>
          <w:szCs w:val="26"/>
          <w:lang w:val="en-GB"/>
        </w:rPr>
        <w:t xml:space="preserve"> </w:t>
      </w:r>
      <w:proofErr w:type="spellStart"/>
      <w:r w:rsidRPr="009453B8">
        <w:rPr>
          <w:spacing w:val="4"/>
          <w:sz w:val="26"/>
          <w:szCs w:val="26"/>
          <w:lang w:val="en-GB"/>
        </w:rPr>
        <w:t>thực</w:t>
      </w:r>
      <w:proofErr w:type="spellEnd"/>
      <w:r w:rsidRPr="009453B8">
        <w:rPr>
          <w:spacing w:val="4"/>
          <w:sz w:val="26"/>
          <w:szCs w:val="26"/>
          <w:lang w:val="en-GB"/>
        </w:rPr>
        <w:t xml:space="preserve">, </w:t>
      </w:r>
      <w:proofErr w:type="spellStart"/>
      <w:r w:rsidRPr="009453B8">
        <w:rPr>
          <w:spacing w:val="4"/>
          <w:sz w:val="26"/>
          <w:szCs w:val="26"/>
          <w:lang w:val="en-GB"/>
        </w:rPr>
        <w:t>trách</w:t>
      </w:r>
      <w:proofErr w:type="spellEnd"/>
      <w:r w:rsidRPr="009453B8">
        <w:rPr>
          <w:spacing w:val="4"/>
          <w:sz w:val="26"/>
          <w:szCs w:val="26"/>
          <w:lang w:val="en-GB"/>
        </w:rPr>
        <w:t xml:space="preserve"> </w:t>
      </w:r>
      <w:proofErr w:type="spellStart"/>
      <w:r w:rsidRPr="009453B8">
        <w:rPr>
          <w:spacing w:val="4"/>
          <w:sz w:val="26"/>
          <w:szCs w:val="26"/>
          <w:lang w:val="en-GB"/>
        </w:rPr>
        <w:t>nhiệm</w:t>
      </w:r>
      <w:proofErr w:type="spellEnd"/>
      <w:r w:rsidRPr="009453B8">
        <w:rPr>
          <w:spacing w:val="4"/>
          <w:sz w:val="26"/>
          <w:szCs w:val="26"/>
          <w:lang w:val="en-GB"/>
        </w:rPr>
        <w:t xml:space="preserve">) </w:t>
      </w:r>
      <w:proofErr w:type="spellStart"/>
      <w:r w:rsidRPr="009453B8">
        <w:rPr>
          <w:spacing w:val="4"/>
          <w:sz w:val="26"/>
          <w:szCs w:val="26"/>
          <w:lang w:val="en-GB"/>
        </w:rPr>
        <w:t>và</w:t>
      </w:r>
      <w:proofErr w:type="spellEnd"/>
      <w:r w:rsidRPr="009453B8">
        <w:rPr>
          <w:spacing w:val="4"/>
          <w:sz w:val="26"/>
          <w:szCs w:val="26"/>
          <w:lang w:val="en-GB"/>
        </w:rPr>
        <w:t xml:space="preserve"> </w:t>
      </w:r>
      <w:proofErr w:type="spellStart"/>
      <w:r w:rsidRPr="009453B8">
        <w:rPr>
          <w:spacing w:val="4"/>
          <w:sz w:val="26"/>
          <w:szCs w:val="26"/>
          <w:lang w:val="en-GB"/>
        </w:rPr>
        <w:t>năng</w:t>
      </w:r>
      <w:proofErr w:type="spellEnd"/>
      <w:r w:rsidRPr="009453B8">
        <w:rPr>
          <w:spacing w:val="4"/>
          <w:sz w:val="26"/>
          <w:szCs w:val="26"/>
          <w:lang w:val="en-GB"/>
        </w:rPr>
        <w:t xml:space="preserve"> </w:t>
      </w:r>
      <w:proofErr w:type="spellStart"/>
      <w:r w:rsidRPr="009453B8">
        <w:rPr>
          <w:spacing w:val="4"/>
          <w:sz w:val="26"/>
          <w:szCs w:val="26"/>
          <w:lang w:val="en-GB"/>
        </w:rPr>
        <w:t>lực</w:t>
      </w:r>
      <w:proofErr w:type="spellEnd"/>
      <w:r w:rsidRPr="009453B8">
        <w:rPr>
          <w:spacing w:val="4"/>
          <w:sz w:val="26"/>
          <w:szCs w:val="26"/>
          <w:lang w:val="en-GB"/>
        </w:rPr>
        <w:t xml:space="preserve"> </w:t>
      </w:r>
      <w:proofErr w:type="spellStart"/>
      <w:r w:rsidRPr="009453B8">
        <w:rPr>
          <w:spacing w:val="4"/>
          <w:sz w:val="26"/>
          <w:szCs w:val="26"/>
          <w:lang w:val="en-GB"/>
        </w:rPr>
        <w:t>chung</w:t>
      </w:r>
      <w:proofErr w:type="spellEnd"/>
      <w:r w:rsidRPr="009453B8">
        <w:rPr>
          <w:spacing w:val="4"/>
          <w:sz w:val="26"/>
          <w:szCs w:val="26"/>
          <w:lang w:val="en-GB"/>
        </w:rPr>
        <w:t xml:space="preserve"> (</w:t>
      </w:r>
      <w:proofErr w:type="spellStart"/>
      <w:r w:rsidRPr="009453B8">
        <w:rPr>
          <w:spacing w:val="4"/>
          <w:sz w:val="26"/>
          <w:szCs w:val="26"/>
          <w:lang w:val="en-GB"/>
        </w:rPr>
        <w:t>tự</w:t>
      </w:r>
      <w:proofErr w:type="spellEnd"/>
      <w:r w:rsidRPr="009453B8">
        <w:rPr>
          <w:spacing w:val="4"/>
          <w:sz w:val="26"/>
          <w:szCs w:val="26"/>
          <w:lang w:val="en-GB"/>
        </w:rPr>
        <w:t xml:space="preserve"> </w:t>
      </w:r>
      <w:proofErr w:type="spellStart"/>
      <w:r w:rsidRPr="009453B8">
        <w:rPr>
          <w:spacing w:val="4"/>
          <w:sz w:val="26"/>
          <w:szCs w:val="26"/>
          <w:lang w:val="en-GB"/>
        </w:rPr>
        <w:t>chủ</w:t>
      </w:r>
      <w:proofErr w:type="spellEnd"/>
      <w:r w:rsidRPr="009453B8">
        <w:rPr>
          <w:spacing w:val="4"/>
          <w:sz w:val="26"/>
          <w:szCs w:val="26"/>
          <w:lang w:val="en-GB"/>
        </w:rPr>
        <w:t xml:space="preserve">, </w:t>
      </w:r>
      <w:proofErr w:type="spellStart"/>
      <w:r w:rsidRPr="009453B8">
        <w:rPr>
          <w:spacing w:val="4"/>
          <w:sz w:val="26"/>
          <w:szCs w:val="26"/>
          <w:lang w:val="en-GB"/>
        </w:rPr>
        <w:t>giao</w:t>
      </w:r>
      <w:proofErr w:type="spellEnd"/>
      <w:r w:rsidRPr="009453B8">
        <w:rPr>
          <w:spacing w:val="4"/>
          <w:sz w:val="26"/>
          <w:szCs w:val="26"/>
          <w:lang w:val="en-GB"/>
        </w:rPr>
        <w:t xml:space="preserve"> </w:t>
      </w:r>
      <w:proofErr w:type="spellStart"/>
      <w:r w:rsidRPr="009453B8">
        <w:rPr>
          <w:spacing w:val="4"/>
          <w:sz w:val="26"/>
          <w:szCs w:val="26"/>
          <w:lang w:val="en-GB"/>
        </w:rPr>
        <w:t>tiếp</w:t>
      </w:r>
      <w:proofErr w:type="spellEnd"/>
      <w:r w:rsidRPr="009453B8">
        <w:rPr>
          <w:spacing w:val="4"/>
          <w:sz w:val="26"/>
          <w:szCs w:val="26"/>
          <w:lang w:val="en-GB"/>
        </w:rPr>
        <w:t xml:space="preserve">, </w:t>
      </w:r>
      <w:proofErr w:type="spellStart"/>
      <w:r w:rsidRPr="009453B8">
        <w:rPr>
          <w:spacing w:val="4"/>
          <w:sz w:val="26"/>
          <w:szCs w:val="26"/>
          <w:lang w:val="en-GB"/>
        </w:rPr>
        <w:t>hợp</w:t>
      </w:r>
      <w:proofErr w:type="spellEnd"/>
      <w:r w:rsidRPr="009453B8">
        <w:rPr>
          <w:spacing w:val="4"/>
          <w:sz w:val="26"/>
          <w:szCs w:val="26"/>
          <w:lang w:val="en-GB"/>
        </w:rPr>
        <w:t xml:space="preserve"> </w:t>
      </w:r>
      <w:proofErr w:type="spellStart"/>
      <w:r w:rsidRPr="009453B8">
        <w:rPr>
          <w:spacing w:val="4"/>
          <w:sz w:val="26"/>
          <w:szCs w:val="26"/>
          <w:lang w:val="en-GB"/>
        </w:rPr>
        <w:t>tác</w:t>
      </w:r>
      <w:proofErr w:type="spellEnd"/>
      <w:r w:rsidRPr="009453B8">
        <w:rPr>
          <w:spacing w:val="4"/>
          <w:sz w:val="26"/>
          <w:szCs w:val="26"/>
          <w:lang w:val="en-GB"/>
        </w:rPr>
        <w:t xml:space="preserve">, </w:t>
      </w:r>
      <w:proofErr w:type="spellStart"/>
      <w:r w:rsidRPr="009453B8">
        <w:rPr>
          <w:spacing w:val="4"/>
          <w:sz w:val="26"/>
          <w:szCs w:val="26"/>
          <w:lang w:val="en-GB"/>
        </w:rPr>
        <w:t>giải</w:t>
      </w:r>
      <w:proofErr w:type="spellEnd"/>
      <w:r w:rsidRPr="009453B8">
        <w:rPr>
          <w:spacing w:val="4"/>
          <w:sz w:val="26"/>
          <w:szCs w:val="26"/>
          <w:lang w:val="en-GB"/>
        </w:rPr>
        <w:t xml:space="preserve"> </w:t>
      </w:r>
      <w:proofErr w:type="spellStart"/>
      <w:r w:rsidRPr="009453B8">
        <w:rPr>
          <w:spacing w:val="4"/>
          <w:sz w:val="26"/>
          <w:szCs w:val="26"/>
          <w:lang w:val="en-GB"/>
        </w:rPr>
        <w:t>quyết</w:t>
      </w:r>
      <w:proofErr w:type="spellEnd"/>
      <w:r w:rsidRPr="009453B8">
        <w:rPr>
          <w:spacing w:val="4"/>
          <w:sz w:val="26"/>
          <w:szCs w:val="26"/>
          <w:lang w:val="en-GB"/>
        </w:rPr>
        <w:t xml:space="preserve"> </w:t>
      </w:r>
      <w:proofErr w:type="spellStart"/>
      <w:r w:rsidRPr="009453B8">
        <w:rPr>
          <w:spacing w:val="4"/>
          <w:sz w:val="26"/>
          <w:szCs w:val="26"/>
          <w:lang w:val="en-GB"/>
        </w:rPr>
        <w:t>vấn</w:t>
      </w:r>
      <w:proofErr w:type="spellEnd"/>
      <w:r w:rsidRPr="009453B8">
        <w:rPr>
          <w:spacing w:val="4"/>
          <w:sz w:val="26"/>
          <w:szCs w:val="26"/>
          <w:lang w:val="en-GB"/>
        </w:rPr>
        <w:t xml:space="preserve"> </w:t>
      </w:r>
      <w:proofErr w:type="spellStart"/>
      <w:r w:rsidRPr="009453B8">
        <w:rPr>
          <w:spacing w:val="4"/>
          <w:sz w:val="26"/>
          <w:szCs w:val="26"/>
          <w:lang w:val="en-GB"/>
        </w:rPr>
        <w:t>đề</w:t>
      </w:r>
      <w:proofErr w:type="spellEnd"/>
      <w:r w:rsidRPr="009453B8">
        <w:rPr>
          <w:spacing w:val="4"/>
          <w:sz w:val="26"/>
          <w:szCs w:val="26"/>
          <w:lang w:val="en-GB"/>
        </w:rPr>
        <w:t xml:space="preserve"> </w:t>
      </w:r>
      <w:proofErr w:type="spellStart"/>
      <w:r w:rsidRPr="009453B8">
        <w:rPr>
          <w:spacing w:val="4"/>
          <w:sz w:val="26"/>
          <w:szCs w:val="26"/>
          <w:lang w:val="en-GB"/>
        </w:rPr>
        <w:t>và</w:t>
      </w:r>
      <w:proofErr w:type="spellEnd"/>
      <w:r w:rsidRPr="009453B8">
        <w:rPr>
          <w:spacing w:val="4"/>
          <w:sz w:val="26"/>
          <w:szCs w:val="26"/>
          <w:lang w:val="en-GB"/>
        </w:rPr>
        <w:t xml:space="preserve"> </w:t>
      </w:r>
      <w:proofErr w:type="spellStart"/>
      <w:r w:rsidRPr="009453B8">
        <w:rPr>
          <w:spacing w:val="4"/>
          <w:sz w:val="26"/>
          <w:szCs w:val="26"/>
          <w:lang w:val="en-GB"/>
        </w:rPr>
        <w:t>sáng</w:t>
      </w:r>
      <w:proofErr w:type="spellEnd"/>
      <w:r w:rsidRPr="009453B8">
        <w:rPr>
          <w:spacing w:val="4"/>
          <w:sz w:val="26"/>
          <w:szCs w:val="26"/>
          <w:lang w:val="en-GB"/>
        </w:rPr>
        <w:t xml:space="preserve"> </w:t>
      </w:r>
      <w:proofErr w:type="spellStart"/>
      <w:r w:rsidRPr="009453B8">
        <w:rPr>
          <w:spacing w:val="4"/>
          <w:sz w:val="26"/>
          <w:szCs w:val="26"/>
          <w:lang w:val="en-GB"/>
        </w:rPr>
        <w:t>tạo</w:t>
      </w:r>
      <w:proofErr w:type="spellEnd"/>
      <w:r w:rsidRPr="009453B8">
        <w:rPr>
          <w:spacing w:val="4"/>
          <w:sz w:val="26"/>
          <w:szCs w:val="26"/>
          <w:lang w:val="en-GB"/>
        </w:rPr>
        <w:t>).</w:t>
      </w:r>
      <w:r w:rsidR="00B2631F">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cơ</w:t>
      </w:r>
      <w:proofErr w:type="spellEnd"/>
      <w:r w:rsidRPr="00E7425D">
        <w:rPr>
          <w:sz w:val="26"/>
          <w:szCs w:val="26"/>
          <w:lang w:val="en-GB"/>
        </w:rPr>
        <w:t xml:space="preserve"> </w:t>
      </w:r>
      <w:proofErr w:type="spellStart"/>
      <w:r w:rsidRPr="00E7425D">
        <w:rPr>
          <w:sz w:val="26"/>
          <w:szCs w:val="26"/>
          <w:lang w:val="en-GB"/>
        </w:rPr>
        <w:t>sở</w:t>
      </w:r>
      <w:proofErr w:type="spellEnd"/>
      <w:r w:rsidRPr="00E7425D">
        <w:rPr>
          <w:sz w:val="26"/>
          <w:szCs w:val="26"/>
          <w:lang w:val="en-GB"/>
        </w:rPr>
        <w:t xml:space="preserve"> </w:t>
      </w:r>
      <w:proofErr w:type="spellStart"/>
      <w:r w:rsidRPr="00E7425D">
        <w:rPr>
          <w:sz w:val="26"/>
          <w:szCs w:val="26"/>
          <w:lang w:val="en-GB"/>
        </w:rPr>
        <w:t>đó</w:t>
      </w:r>
      <w:proofErr w:type="spellEnd"/>
      <w:r w:rsidRPr="00E7425D">
        <w:rPr>
          <w:sz w:val="26"/>
          <w:szCs w:val="26"/>
          <w:lang w:val="en-GB"/>
        </w:rPr>
        <w:t xml:space="preserve">, </w:t>
      </w:r>
      <w:proofErr w:type="spellStart"/>
      <w:r w:rsidRPr="00E7425D">
        <w:rPr>
          <w:sz w:val="26"/>
          <w:szCs w:val="26"/>
          <w:lang w:val="en-GB"/>
        </w:rPr>
        <w:t>mục</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chỉ</w:t>
      </w:r>
      <w:proofErr w:type="spellEnd"/>
      <w:r w:rsidRPr="00E7425D">
        <w:rPr>
          <w:sz w:val="26"/>
          <w:szCs w:val="26"/>
          <w:lang w:val="en-GB"/>
        </w:rPr>
        <w:t xml:space="preserve"> </w:t>
      </w:r>
      <w:proofErr w:type="spellStart"/>
      <w:r w:rsidRPr="00E7425D">
        <w:rPr>
          <w:sz w:val="26"/>
          <w:szCs w:val="26"/>
          <w:lang w:val="en-GB"/>
        </w:rPr>
        <w:t>dừng</w:t>
      </w:r>
      <w:proofErr w:type="spellEnd"/>
      <w:r w:rsidRPr="00E7425D">
        <w:rPr>
          <w:sz w:val="26"/>
          <w:szCs w:val="26"/>
          <w:lang w:val="en-GB"/>
        </w:rPr>
        <w:t xml:space="preserve"> </w:t>
      </w:r>
      <w:proofErr w:type="spellStart"/>
      <w:r w:rsidRPr="00E7425D">
        <w:rPr>
          <w:sz w:val="26"/>
          <w:szCs w:val="26"/>
          <w:lang w:val="en-GB"/>
        </w:rPr>
        <w:t>lại</w:t>
      </w:r>
      <w:proofErr w:type="spellEnd"/>
      <w:r w:rsidRPr="00E7425D">
        <w:rPr>
          <w:sz w:val="26"/>
          <w:szCs w:val="26"/>
          <w:lang w:val="en-GB"/>
        </w:rPr>
        <w:t xml:space="preserve"> ở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giúp</w:t>
      </w:r>
      <w:proofErr w:type="spellEnd"/>
      <w:r w:rsidRPr="00E7425D">
        <w:rPr>
          <w:sz w:val="26"/>
          <w:szCs w:val="26"/>
          <w:lang w:val="en-GB"/>
        </w:rPr>
        <w:t xml:space="preserve"> </w:t>
      </w:r>
      <w:r w:rsidR="00C31303">
        <w:rPr>
          <w:sz w:val="26"/>
          <w:szCs w:val="26"/>
          <w:lang w:val="en-GB"/>
        </w:rPr>
        <w:t>HS</w:t>
      </w:r>
      <w:r w:rsidRPr="00E7425D">
        <w:rPr>
          <w:sz w:val="26"/>
          <w:szCs w:val="26"/>
          <w:lang w:val="en-GB"/>
        </w:rPr>
        <w:t xml:space="preserve"> </w:t>
      </w:r>
      <w:proofErr w:type="spellStart"/>
      <w:r w:rsidRPr="00E7425D">
        <w:rPr>
          <w:sz w:val="26"/>
          <w:szCs w:val="26"/>
          <w:lang w:val="en-GB"/>
        </w:rPr>
        <w:t>nhận</w:t>
      </w:r>
      <w:proofErr w:type="spellEnd"/>
      <w:r w:rsidRPr="00E7425D">
        <w:rPr>
          <w:sz w:val="26"/>
          <w:szCs w:val="26"/>
          <w:lang w:val="en-GB"/>
        </w:rPr>
        <w:t xml:space="preserve"> </w:t>
      </w:r>
      <w:proofErr w:type="spellStart"/>
      <w:r w:rsidRPr="00E7425D">
        <w:rPr>
          <w:sz w:val="26"/>
          <w:szCs w:val="26"/>
          <w:lang w:val="en-GB"/>
        </w:rPr>
        <w:t>biết</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yếu</w:t>
      </w:r>
      <w:proofErr w:type="spellEnd"/>
      <w:r w:rsidRPr="00E7425D">
        <w:rPr>
          <w:sz w:val="26"/>
          <w:szCs w:val="26"/>
          <w:lang w:val="en-GB"/>
        </w:rPr>
        <w:t xml:space="preserve"> </w:t>
      </w:r>
      <w:proofErr w:type="spellStart"/>
      <w:r w:rsidRPr="00E7425D">
        <w:rPr>
          <w:sz w:val="26"/>
          <w:szCs w:val="26"/>
          <w:lang w:val="en-GB"/>
        </w:rPr>
        <w:t>tố</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trưng</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00E01697" w:rsidRPr="00E7425D">
        <w:rPr>
          <w:sz w:val="26"/>
          <w:szCs w:val="26"/>
          <w:lang w:val="en-GB"/>
        </w:rPr>
        <w:t>âm</w:t>
      </w:r>
      <w:proofErr w:type="spellEnd"/>
      <w:r w:rsidR="00E01697" w:rsidRPr="00E7425D">
        <w:rPr>
          <w:sz w:val="26"/>
          <w:szCs w:val="26"/>
          <w:lang w:val="en-GB"/>
        </w:rPr>
        <w:t xml:space="preserve"> </w:t>
      </w:r>
      <w:proofErr w:type="spellStart"/>
      <w:r w:rsidR="00E01697" w:rsidRPr="00E7425D">
        <w:rPr>
          <w:sz w:val="26"/>
          <w:szCs w:val="26"/>
          <w:lang w:val="en-GB"/>
        </w:rPr>
        <w:t>nhạc</w:t>
      </w:r>
      <w:proofErr w:type="spellEnd"/>
      <w:r w:rsidR="00E01697" w:rsidRPr="00E7425D">
        <w:rPr>
          <w:sz w:val="26"/>
          <w:szCs w:val="26"/>
          <w:lang w:val="en-GB"/>
        </w:rPr>
        <w:t xml:space="preserve"> </w:t>
      </w:r>
      <w:proofErr w:type="spellStart"/>
      <w:r w:rsidR="00E01697" w:rsidRPr="00E7425D">
        <w:rPr>
          <w:sz w:val="26"/>
          <w:szCs w:val="26"/>
          <w:lang w:val="en-GB"/>
        </w:rPr>
        <w:t>truyền</w:t>
      </w:r>
      <w:proofErr w:type="spellEnd"/>
      <w:r w:rsidR="00E01697" w:rsidRPr="00E7425D">
        <w:rPr>
          <w:sz w:val="26"/>
          <w:szCs w:val="26"/>
          <w:lang w:val="en-GB"/>
        </w:rPr>
        <w:t xml:space="preserve"> </w:t>
      </w:r>
      <w:proofErr w:type="spellStart"/>
      <w:r w:rsidR="00E01697"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này</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làn</w:t>
      </w:r>
      <w:proofErr w:type="spellEnd"/>
      <w:r w:rsidRPr="00E7425D">
        <w:rPr>
          <w:sz w:val="26"/>
          <w:szCs w:val="26"/>
          <w:lang w:val="en-GB"/>
        </w:rPr>
        <w:t xml:space="preserve"> </w:t>
      </w:r>
      <w:proofErr w:type="spellStart"/>
      <w:r w:rsidRPr="00E7425D">
        <w:rPr>
          <w:sz w:val="26"/>
          <w:szCs w:val="26"/>
          <w:lang w:val="en-GB"/>
        </w:rPr>
        <w:t>điệu</w:t>
      </w:r>
      <w:proofErr w:type="spellEnd"/>
      <w:r w:rsidRPr="00E7425D">
        <w:rPr>
          <w:sz w:val="26"/>
          <w:szCs w:val="26"/>
          <w:lang w:val="en-GB"/>
        </w:rPr>
        <w:t xml:space="preserve">, </w:t>
      </w:r>
      <w:proofErr w:type="spellStart"/>
      <w:r w:rsidR="00E01697" w:rsidRPr="00E7425D">
        <w:rPr>
          <w:sz w:val="26"/>
          <w:szCs w:val="26"/>
          <w:lang w:val="en-GB"/>
        </w:rPr>
        <w:t>giai</w:t>
      </w:r>
      <w:proofErr w:type="spellEnd"/>
      <w:r w:rsidR="00E01697" w:rsidRPr="00E7425D">
        <w:rPr>
          <w:sz w:val="26"/>
          <w:szCs w:val="26"/>
          <w:lang w:val="en-GB"/>
        </w:rPr>
        <w:t xml:space="preserve"> </w:t>
      </w:r>
      <w:proofErr w:type="spellStart"/>
      <w:r w:rsidR="00E01697" w:rsidRPr="00E7425D">
        <w:rPr>
          <w:sz w:val="26"/>
          <w:szCs w:val="26"/>
          <w:lang w:val="en-GB"/>
        </w:rPr>
        <w:t>điệu</w:t>
      </w:r>
      <w:proofErr w:type="spellEnd"/>
      <w:r w:rsidRPr="00E7425D">
        <w:rPr>
          <w:sz w:val="26"/>
          <w:szCs w:val="26"/>
          <w:lang w:val="en-GB"/>
        </w:rPr>
        <w:t xml:space="preserve">, </w:t>
      </w:r>
      <w:proofErr w:type="spellStart"/>
      <w:r w:rsidRPr="00E7425D">
        <w:rPr>
          <w:sz w:val="26"/>
          <w:szCs w:val="26"/>
          <w:lang w:val="en-GB"/>
        </w:rPr>
        <w:t>lời</w:t>
      </w:r>
      <w:proofErr w:type="spellEnd"/>
      <w:r w:rsidRPr="00E7425D">
        <w:rPr>
          <w:sz w:val="26"/>
          <w:szCs w:val="26"/>
          <w:lang w:val="en-GB"/>
        </w:rPr>
        <w:t xml:space="preserve"> ca,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diễn</w:t>
      </w:r>
      <w:proofErr w:type="spellEnd"/>
      <w:r w:rsidRPr="00E7425D">
        <w:rPr>
          <w:sz w:val="26"/>
          <w:szCs w:val="26"/>
          <w:lang w:val="en-GB"/>
        </w:rPr>
        <w:t xml:space="preserve"> </w:t>
      </w:r>
      <w:proofErr w:type="spellStart"/>
      <w:r w:rsidRPr="00E7425D">
        <w:rPr>
          <w:sz w:val="26"/>
          <w:szCs w:val="26"/>
          <w:lang w:val="en-GB"/>
        </w:rPr>
        <w:t>xướng</w:t>
      </w:r>
      <w:proofErr w:type="spellEnd"/>
      <w:r w:rsidR="00E01697" w:rsidRPr="00E7425D">
        <w:rPr>
          <w:sz w:val="26"/>
          <w:szCs w:val="26"/>
          <w:lang w:val="en-GB"/>
        </w:rPr>
        <w:t>…</w:t>
      </w:r>
      <w:r w:rsidRPr="00E7425D">
        <w:rPr>
          <w:sz w:val="26"/>
          <w:szCs w:val="26"/>
          <w:lang w:val="en-GB"/>
        </w:rPr>
        <w:t xml:space="preserve">), </w:t>
      </w:r>
      <w:proofErr w:type="spellStart"/>
      <w:r w:rsidRPr="00E7425D">
        <w:rPr>
          <w:sz w:val="26"/>
          <w:szCs w:val="26"/>
          <w:lang w:val="en-GB"/>
        </w:rPr>
        <w:t>mà</w:t>
      </w:r>
      <w:proofErr w:type="spellEnd"/>
      <w:r w:rsidRPr="00E7425D">
        <w:rPr>
          <w:sz w:val="26"/>
          <w:szCs w:val="26"/>
          <w:lang w:val="en-GB"/>
        </w:rPr>
        <w:t xml:space="preserve"> </w:t>
      </w:r>
      <w:proofErr w:type="spellStart"/>
      <w:r w:rsidRPr="00E7425D">
        <w:rPr>
          <w:sz w:val="26"/>
          <w:szCs w:val="26"/>
          <w:lang w:val="en-GB"/>
        </w:rPr>
        <w:t>còn</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đến</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w:t>
      </w:r>
    </w:p>
    <w:p w14:paraId="1331AC26" w14:textId="2F1BDE89" w:rsidR="00021D45" w:rsidRPr="00E7425D" w:rsidRDefault="00021D45" w:rsidP="00194EA7">
      <w:pPr>
        <w:widowControl w:val="0"/>
        <w:spacing w:line="348" w:lineRule="auto"/>
        <w:ind w:firstLine="720"/>
        <w:rPr>
          <w:sz w:val="26"/>
          <w:szCs w:val="26"/>
          <w:lang w:val="en-GB"/>
        </w:rPr>
      </w:pP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thông</w:t>
      </w:r>
      <w:proofErr w:type="spellEnd"/>
      <w:r w:rsidRPr="00E7425D">
        <w:rPr>
          <w:sz w:val="26"/>
          <w:szCs w:val="26"/>
          <w:lang w:val="en-GB"/>
        </w:rPr>
        <w:t xml:space="preserve"> qua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nghe</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diễn</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sáng</w:t>
      </w:r>
      <w:proofErr w:type="spellEnd"/>
      <w:r w:rsidRPr="00E7425D">
        <w:rPr>
          <w:sz w:val="26"/>
          <w:szCs w:val="26"/>
          <w:lang w:val="en-GB"/>
        </w:rPr>
        <w:t xml:space="preserve"> </w:t>
      </w:r>
      <w:proofErr w:type="spellStart"/>
      <w:r w:rsidRPr="00E7425D">
        <w:rPr>
          <w:sz w:val="26"/>
          <w:szCs w:val="26"/>
          <w:lang w:val="en-GB"/>
        </w:rPr>
        <w:t>tạo</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chất</w:t>
      </w:r>
      <w:proofErr w:type="spellEnd"/>
      <w:r w:rsidRPr="00E7425D">
        <w:rPr>
          <w:sz w:val="26"/>
          <w:szCs w:val="26"/>
          <w:lang w:val="en-GB"/>
        </w:rPr>
        <w:t xml:space="preserve"> </w:t>
      </w:r>
      <w:proofErr w:type="spellStart"/>
      <w:r w:rsidRPr="00E7425D">
        <w:rPr>
          <w:sz w:val="26"/>
          <w:szCs w:val="26"/>
          <w:lang w:val="en-GB"/>
        </w:rPr>
        <w:t>liệu</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006B5CB6">
        <w:rPr>
          <w:sz w:val="26"/>
          <w:szCs w:val="26"/>
          <w:lang w:val="en-GB"/>
        </w:rPr>
        <w:t>;</w:t>
      </w:r>
    </w:p>
    <w:p w14:paraId="73A5EC5E" w14:textId="18B1A88B" w:rsidR="00021D45" w:rsidRPr="00E7425D" w:rsidRDefault="00021D45" w:rsidP="00194EA7">
      <w:pPr>
        <w:widowControl w:val="0"/>
        <w:spacing w:line="348" w:lineRule="auto"/>
        <w:ind w:firstLine="720"/>
        <w:rPr>
          <w:sz w:val="26"/>
          <w:szCs w:val="26"/>
          <w:lang w:val="en-GB"/>
        </w:rPr>
      </w:pPr>
      <w:proofErr w:type="spellStart"/>
      <w:r w:rsidRPr="00E7425D">
        <w:rPr>
          <w:sz w:val="26"/>
          <w:szCs w:val="26"/>
          <w:lang w:val="en-GB"/>
        </w:rPr>
        <w:t>Bồi</w:t>
      </w:r>
      <w:proofErr w:type="spellEnd"/>
      <w:r w:rsidRPr="00E7425D">
        <w:rPr>
          <w:sz w:val="26"/>
          <w:szCs w:val="26"/>
          <w:lang w:val="en-GB"/>
        </w:rPr>
        <w:t xml:space="preserve"> </w:t>
      </w:r>
      <w:proofErr w:type="spellStart"/>
      <w:r w:rsidRPr="00E7425D">
        <w:rPr>
          <w:sz w:val="26"/>
          <w:szCs w:val="26"/>
          <w:lang w:val="en-GB"/>
        </w:rPr>
        <w:t>dưỡng</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thẩm</w:t>
      </w:r>
      <w:proofErr w:type="spellEnd"/>
      <w:r w:rsidRPr="00E7425D">
        <w:rPr>
          <w:sz w:val="26"/>
          <w:szCs w:val="26"/>
          <w:lang w:val="en-GB"/>
        </w:rPr>
        <w:t xml:space="preserve"> </w:t>
      </w:r>
      <w:proofErr w:type="spellStart"/>
      <w:r w:rsidRPr="00E7425D">
        <w:rPr>
          <w:sz w:val="26"/>
          <w:szCs w:val="26"/>
          <w:lang w:val="en-GB"/>
        </w:rPr>
        <w:t>mỹ</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giúp</w:t>
      </w:r>
      <w:proofErr w:type="spellEnd"/>
      <w:r w:rsidRPr="00E7425D">
        <w:rPr>
          <w:sz w:val="26"/>
          <w:szCs w:val="26"/>
          <w:lang w:val="en-GB"/>
        </w:rPr>
        <w:t xml:space="preserve"> </w:t>
      </w:r>
      <w:r w:rsidR="00E01697" w:rsidRPr="00E7425D">
        <w:rPr>
          <w:sz w:val="26"/>
          <w:szCs w:val="26"/>
          <w:lang w:val="en-GB"/>
        </w:rPr>
        <w:t>HS</w:t>
      </w:r>
      <w:r w:rsidRPr="00E7425D">
        <w:rPr>
          <w:sz w:val="26"/>
          <w:szCs w:val="26"/>
          <w:lang w:val="en-GB"/>
        </w:rPr>
        <w:t xml:space="preserve"> </w:t>
      </w:r>
      <w:proofErr w:type="spellStart"/>
      <w:r w:rsidRPr="00E7425D">
        <w:rPr>
          <w:sz w:val="26"/>
          <w:szCs w:val="26"/>
          <w:lang w:val="en-GB"/>
        </w:rPr>
        <w:t>hiểu</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trân</w:t>
      </w:r>
      <w:proofErr w:type="spellEnd"/>
      <w:r w:rsidRPr="00E7425D">
        <w:rPr>
          <w:sz w:val="26"/>
          <w:szCs w:val="26"/>
          <w:lang w:val="en-GB"/>
        </w:rPr>
        <w:t xml:space="preserve"> </w:t>
      </w:r>
      <w:proofErr w:type="spellStart"/>
      <w:r w:rsidRPr="00E7425D">
        <w:rPr>
          <w:sz w:val="26"/>
          <w:szCs w:val="26"/>
          <w:lang w:val="en-GB"/>
        </w:rPr>
        <w:t>trọng</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trị</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di </w:t>
      </w:r>
      <w:proofErr w:type="spellStart"/>
      <w:r w:rsidRPr="00E7425D">
        <w:rPr>
          <w:sz w:val="26"/>
          <w:szCs w:val="26"/>
          <w:lang w:val="en-GB"/>
        </w:rPr>
        <w:t>sản</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tộc</w:t>
      </w:r>
      <w:proofErr w:type="spellEnd"/>
      <w:r w:rsidR="006B5CB6">
        <w:rPr>
          <w:sz w:val="26"/>
          <w:szCs w:val="26"/>
          <w:lang w:val="en-GB"/>
        </w:rPr>
        <w:t>;</w:t>
      </w:r>
    </w:p>
    <w:p w14:paraId="3F69C5B0" w14:textId="542B9DEC" w:rsidR="00021D45" w:rsidRPr="004746BE" w:rsidRDefault="00021D45" w:rsidP="00194EA7">
      <w:pPr>
        <w:widowControl w:val="0"/>
        <w:spacing w:line="348" w:lineRule="auto"/>
        <w:ind w:firstLine="720"/>
        <w:rPr>
          <w:spacing w:val="-6"/>
          <w:sz w:val="26"/>
          <w:szCs w:val="26"/>
          <w:lang w:val="en-GB"/>
        </w:rPr>
      </w:pPr>
      <w:proofErr w:type="spellStart"/>
      <w:r w:rsidRPr="004746BE">
        <w:rPr>
          <w:spacing w:val="-6"/>
          <w:sz w:val="26"/>
          <w:szCs w:val="26"/>
          <w:lang w:val="en-GB"/>
        </w:rPr>
        <w:lastRenderedPageBreak/>
        <w:t>Phát</w:t>
      </w:r>
      <w:proofErr w:type="spellEnd"/>
      <w:r w:rsidRPr="004746BE">
        <w:rPr>
          <w:spacing w:val="-6"/>
          <w:sz w:val="26"/>
          <w:szCs w:val="26"/>
          <w:lang w:val="en-GB"/>
        </w:rPr>
        <w:t xml:space="preserve"> </w:t>
      </w:r>
      <w:proofErr w:type="spellStart"/>
      <w:r w:rsidRPr="004746BE">
        <w:rPr>
          <w:spacing w:val="-6"/>
          <w:sz w:val="26"/>
          <w:szCs w:val="26"/>
          <w:lang w:val="en-GB"/>
        </w:rPr>
        <w:t>triển</w:t>
      </w:r>
      <w:proofErr w:type="spellEnd"/>
      <w:r w:rsidRPr="004746BE">
        <w:rPr>
          <w:spacing w:val="-6"/>
          <w:sz w:val="26"/>
          <w:szCs w:val="26"/>
          <w:lang w:val="en-GB"/>
        </w:rPr>
        <w:t xml:space="preserve"> </w:t>
      </w:r>
      <w:proofErr w:type="spellStart"/>
      <w:r w:rsidRPr="004746BE">
        <w:rPr>
          <w:spacing w:val="-6"/>
          <w:sz w:val="26"/>
          <w:szCs w:val="26"/>
          <w:lang w:val="en-GB"/>
        </w:rPr>
        <w:t>năng</w:t>
      </w:r>
      <w:proofErr w:type="spellEnd"/>
      <w:r w:rsidRPr="004746BE">
        <w:rPr>
          <w:spacing w:val="-6"/>
          <w:sz w:val="26"/>
          <w:szCs w:val="26"/>
          <w:lang w:val="en-GB"/>
        </w:rPr>
        <w:t xml:space="preserve"> </w:t>
      </w:r>
      <w:proofErr w:type="spellStart"/>
      <w:r w:rsidRPr="004746BE">
        <w:rPr>
          <w:spacing w:val="-6"/>
          <w:sz w:val="26"/>
          <w:szCs w:val="26"/>
          <w:lang w:val="en-GB"/>
        </w:rPr>
        <w:t>lực</w:t>
      </w:r>
      <w:proofErr w:type="spellEnd"/>
      <w:r w:rsidRPr="004746BE">
        <w:rPr>
          <w:spacing w:val="-6"/>
          <w:sz w:val="26"/>
          <w:szCs w:val="26"/>
          <w:lang w:val="en-GB"/>
        </w:rPr>
        <w:t xml:space="preserve"> </w:t>
      </w:r>
      <w:proofErr w:type="spellStart"/>
      <w:r w:rsidRPr="004746BE">
        <w:rPr>
          <w:spacing w:val="-6"/>
          <w:sz w:val="26"/>
          <w:szCs w:val="26"/>
          <w:lang w:val="en-GB"/>
        </w:rPr>
        <w:t>giao</w:t>
      </w:r>
      <w:proofErr w:type="spellEnd"/>
      <w:r w:rsidRPr="004746BE">
        <w:rPr>
          <w:spacing w:val="-6"/>
          <w:sz w:val="26"/>
          <w:szCs w:val="26"/>
          <w:lang w:val="en-GB"/>
        </w:rPr>
        <w:t xml:space="preserve"> </w:t>
      </w:r>
      <w:proofErr w:type="spellStart"/>
      <w:r w:rsidRPr="004746BE">
        <w:rPr>
          <w:spacing w:val="-6"/>
          <w:sz w:val="26"/>
          <w:szCs w:val="26"/>
          <w:lang w:val="en-GB"/>
        </w:rPr>
        <w:t>tiếp</w:t>
      </w:r>
      <w:proofErr w:type="spellEnd"/>
      <w:r w:rsidR="00E01697" w:rsidRPr="004746BE">
        <w:rPr>
          <w:spacing w:val="-6"/>
          <w:sz w:val="26"/>
          <w:szCs w:val="26"/>
          <w:lang w:val="en-GB"/>
        </w:rPr>
        <w:t xml:space="preserve"> </w:t>
      </w:r>
      <w:proofErr w:type="spellStart"/>
      <w:r w:rsidR="00E01697" w:rsidRPr="004746BE">
        <w:rPr>
          <w:spacing w:val="-6"/>
          <w:sz w:val="26"/>
          <w:szCs w:val="26"/>
          <w:lang w:val="en-GB"/>
        </w:rPr>
        <w:t>hợp</w:t>
      </w:r>
      <w:proofErr w:type="spellEnd"/>
      <w:r w:rsidR="00E01697" w:rsidRPr="004746BE">
        <w:rPr>
          <w:spacing w:val="-6"/>
          <w:sz w:val="26"/>
          <w:szCs w:val="26"/>
          <w:lang w:val="en-GB"/>
        </w:rPr>
        <w:t xml:space="preserve"> </w:t>
      </w:r>
      <w:proofErr w:type="spellStart"/>
      <w:r w:rsidR="00E01697" w:rsidRPr="004746BE">
        <w:rPr>
          <w:spacing w:val="-6"/>
          <w:sz w:val="26"/>
          <w:szCs w:val="26"/>
          <w:lang w:val="en-GB"/>
        </w:rPr>
        <w:t>tác</w:t>
      </w:r>
      <w:proofErr w:type="spellEnd"/>
      <w:r w:rsidRPr="004746BE">
        <w:rPr>
          <w:spacing w:val="-6"/>
          <w:sz w:val="26"/>
          <w:szCs w:val="26"/>
          <w:lang w:val="en-GB"/>
        </w:rPr>
        <w:t xml:space="preserve"> </w:t>
      </w:r>
      <w:proofErr w:type="spellStart"/>
      <w:r w:rsidRPr="004746BE">
        <w:rPr>
          <w:spacing w:val="-6"/>
          <w:sz w:val="26"/>
          <w:szCs w:val="26"/>
          <w:lang w:val="en-GB"/>
        </w:rPr>
        <w:t>và</w:t>
      </w:r>
      <w:proofErr w:type="spellEnd"/>
      <w:r w:rsidRPr="004746BE">
        <w:rPr>
          <w:spacing w:val="-6"/>
          <w:sz w:val="26"/>
          <w:szCs w:val="26"/>
          <w:lang w:val="en-GB"/>
        </w:rPr>
        <w:t xml:space="preserve"> </w:t>
      </w:r>
      <w:proofErr w:type="spellStart"/>
      <w:r w:rsidRPr="004746BE">
        <w:rPr>
          <w:spacing w:val="-6"/>
          <w:sz w:val="26"/>
          <w:szCs w:val="26"/>
          <w:lang w:val="en-GB"/>
        </w:rPr>
        <w:t>năng</w:t>
      </w:r>
      <w:proofErr w:type="spellEnd"/>
      <w:r w:rsidRPr="004746BE">
        <w:rPr>
          <w:spacing w:val="-6"/>
          <w:sz w:val="26"/>
          <w:szCs w:val="26"/>
          <w:lang w:val="en-GB"/>
        </w:rPr>
        <w:t xml:space="preserve"> </w:t>
      </w:r>
      <w:proofErr w:type="spellStart"/>
      <w:r w:rsidRPr="004746BE">
        <w:rPr>
          <w:spacing w:val="-6"/>
          <w:sz w:val="26"/>
          <w:szCs w:val="26"/>
          <w:lang w:val="en-GB"/>
        </w:rPr>
        <w:t>lực</w:t>
      </w:r>
      <w:proofErr w:type="spellEnd"/>
      <w:r w:rsidRPr="004746BE">
        <w:rPr>
          <w:spacing w:val="-6"/>
          <w:sz w:val="26"/>
          <w:szCs w:val="26"/>
          <w:lang w:val="en-GB"/>
        </w:rPr>
        <w:t xml:space="preserve"> </w:t>
      </w:r>
      <w:proofErr w:type="spellStart"/>
      <w:r w:rsidRPr="004746BE">
        <w:rPr>
          <w:spacing w:val="-6"/>
          <w:sz w:val="26"/>
          <w:szCs w:val="26"/>
          <w:lang w:val="en-GB"/>
        </w:rPr>
        <w:t>tổ</w:t>
      </w:r>
      <w:proofErr w:type="spellEnd"/>
      <w:r w:rsidRPr="004746BE">
        <w:rPr>
          <w:spacing w:val="-6"/>
          <w:sz w:val="26"/>
          <w:szCs w:val="26"/>
          <w:lang w:val="en-GB"/>
        </w:rPr>
        <w:t xml:space="preserve"> </w:t>
      </w:r>
      <w:proofErr w:type="spellStart"/>
      <w:r w:rsidRPr="004746BE">
        <w:rPr>
          <w:spacing w:val="-6"/>
          <w:sz w:val="26"/>
          <w:szCs w:val="26"/>
          <w:lang w:val="en-GB"/>
        </w:rPr>
        <w:t>chức</w:t>
      </w:r>
      <w:proofErr w:type="spellEnd"/>
      <w:r w:rsidRPr="004746BE">
        <w:rPr>
          <w:spacing w:val="-6"/>
          <w:sz w:val="26"/>
          <w:szCs w:val="26"/>
          <w:lang w:val="en-GB"/>
        </w:rPr>
        <w:t xml:space="preserve"> </w:t>
      </w:r>
      <w:proofErr w:type="spellStart"/>
      <w:r w:rsidRPr="004746BE">
        <w:rPr>
          <w:spacing w:val="-6"/>
          <w:sz w:val="26"/>
          <w:szCs w:val="26"/>
          <w:lang w:val="en-GB"/>
        </w:rPr>
        <w:t>hoạt</w:t>
      </w:r>
      <w:proofErr w:type="spellEnd"/>
      <w:r w:rsidRPr="004746BE">
        <w:rPr>
          <w:spacing w:val="-6"/>
          <w:sz w:val="26"/>
          <w:szCs w:val="26"/>
          <w:lang w:val="en-GB"/>
        </w:rPr>
        <w:t xml:space="preserve"> </w:t>
      </w:r>
      <w:proofErr w:type="spellStart"/>
      <w:r w:rsidRPr="004746BE">
        <w:rPr>
          <w:spacing w:val="-6"/>
          <w:sz w:val="26"/>
          <w:szCs w:val="26"/>
          <w:lang w:val="en-GB"/>
        </w:rPr>
        <w:t>động</w:t>
      </w:r>
      <w:proofErr w:type="spellEnd"/>
      <w:r w:rsidRPr="004746BE">
        <w:rPr>
          <w:spacing w:val="-6"/>
          <w:sz w:val="26"/>
          <w:szCs w:val="26"/>
          <w:lang w:val="en-GB"/>
        </w:rPr>
        <w:t xml:space="preserve"> </w:t>
      </w:r>
      <w:proofErr w:type="spellStart"/>
      <w:r w:rsidRPr="004746BE">
        <w:rPr>
          <w:spacing w:val="-6"/>
          <w:sz w:val="26"/>
          <w:szCs w:val="26"/>
          <w:lang w:val="en-GB"/>
        </w:rPr>
        <w:t>nghệ</w:t>
      </w:r>
      <w:proofErr w:type="spellEnd"/>
      <w:r w:rsidRPr="004746BE">
        <w:rPr>
          <w:spacing w:val="-6"/>
          <w:sz w:val="26"/>
          <w:szCs w:val="26"/>
          <w:lang w:val="en-GB"/>
        </w:rPr>
        <w:t xml:space="preserve"> </w:t>
      </w:r>
      <w:proofErr w:type="spellStart"/>
      <w:r w:rsidRPr="004746BE">
        <w:rPr>
          <w:spacing w:val="-6"/>
          <w:sz w:val="26"/>
          <w:szCs w:val="26"/>
          <w:lang w:val="en-GB"/>
        </w:rPr>
        <w:t>thuật</w:t>
      </w:r>
      <w:proofErr w:type="spellEnd"/>
      <w:r w:rsidRPr="004746BE">
        <w:rPr>
          <w:spacing w:val="-6"/>
          <w:sz w:val="26"/>
          <w:szCs w:val="26"/>
          <w:lang w:val="en-GB"/>
        </w:rPr>
        <w:t xml:space="preserve">, </w:t>
      </w:r>
      <w:proofErr w:type="spellStart"/>
      <w:r w:rsidRPr="004746BE">
        <w:rPr>
          <w:spacing w:val="-6"/>
          <w:sz w:val="26"/>
          <w:szCs w:val="26"/>
          <w:lang w:val="en-GB"/>
        </w:rPr>
        <w:t>thông</w:t>
      </w:r>
      <w:proofErr w:type="spellEnd"/>
      <w:r w:rsidRPr="004746BE">
        <w:rPr>
          <w:spacing w:val="-6"/>
          <w:sz w:val="26"/>
          <w:szCs w:val="26"/>
          <w:lang w:val="en-GB"/>
        </w:rPr>
        <w:t xml:space="preserve"> qua </w:t>
      </w:r>
      <w:proofErr w:type="spellStart"/>
      <w:r w:rsidRPr="004746BE">
        <w:rPr>
          <w:spacing w:val="-6"/>
          <w:sz w:val="26"/>
          <w:szCs w:val="26"/>
          <w:lang w:val="en-GB"/>
        </w:rPr>
        <w:t>các</w:t>
      </w:r>
      <w:proofErr w:type="spellEnd"/>
      <w:r w:rsidRPr="004746BE">
        <w:rPr>
          <w:spacing w:val="-6"/>
          <w:sz w:val="26"/>
          <w:szCs w:val="26"/>
          <w:lang w:val="en-GB"/>
        </w:rPr>
        <w:t xml:space="preserve"> </w:t>
      </w:r>
      <w:proofErr w:type="spellStart"/>
      <w:r w:rsidRPr="004746BE">
        <w:rPr>
          <w:spacing w:val="-6"/>
          <w:sz w:val="26"/>
          <w:szCs w:val="26"/>
          <w:lang w:val="en-GB"/>
        </w:rPr>
        <w:t>hình</w:t>
      </w:r>
      <w:proofErr w:type="spellEnd"/>
      <w:r w:rsidRPr="004746BE">
        <w:rPr>
          <w:spacing w:val="-6"/>
          <w:sz w:val="26"/>
          <w:szCs w:val="26"/>
          <w:lang w:val="en-GB"/>
        </w:rPr>
        <w:t xml:space="preserve"> </w:t>
      </w:r>
      <w:proofErr w:type="spellStart"/>
      <w:r w:rsidRPr="004746BE">
        <w:rPr>
          <w:spacing w:val="-6"/>
          <w:sz w:val="26"/>
          <w:szCs w:val="26"/>
          <w:lang w:val="en-GB"/>
        </w:rPr>
        <w:t>thức</w:t>
      </w:r>
      <w:proofErr w:type="spellEnd"/>
      <w:r w:rsidRPr="004746BE">
        <w:rPr>
          <w:spacing w:val="-6"/>
          <w:sz w:val="26"/>
          <w:szCs w:val="26"/>
          <w:lang w:val="en-GB"/>
        </w:rPr>
        <w:t xml:space="preserve"> </w:t>
      </w:r>
      <w:proofErr w:type="spellStart"/>
      <w:r w:rsidRPr="004746BE">
        <w:rPr>
          <w:spacing w:val="-6"/>
          <w:sz w:val="26"/>
          <w:szCs w:val="26"/>
          <w:lang w:val="en-GB"/>
        </w:rPr>
        <w:t>học</w:t>
      </w:r>
      <w:proofErr w:type="spellEnd"/>
      <w:r w:rsidRPr="004746BE">
        <w:rPr>
          <w:spacing w:val="-6"/>
          <w:sz w:val="26"/>
          <w:szCs w:val="26"/>
          <w:lang w:val="en-GB"/>
        </w:rPr>
        <w:t xml:space="preserve"> </w:t>
      </w:r>
      <w:proofErr w:type="spellStart"/>
      <w:r w:rsidRPr="004746BE">
        <w:rPr>
          <w:spacing w:val="-6"/>
          <w:sz w:val="26"/>
          <w:szCs w:val="26"/>
          <w:lang w:val="en-GB"/>
        </w:rPr>
        <w:t>tập</w:t>
      </w:r>
      <w:proofErr w:type="spellEnd"/>
      <w:r w:rsidRPr="004746BE">
        <w:rPr>
          <w:spacing w:val="-6"/>
          <w:sz w:val="26"/>
          <w:szCs w:val="26"/>
          <w:lang w:val="en-GB"/>
        </w:rPr>
        <w:t xml:space="preserve"> </w:t>
      </w:r>
      <w:proofErr w:type="spellStart"/>
      <w:r w:rsidRPr="004746BE">
        <w:rPr>
          <w:spacing w:val="-6"/>
          <w:sz w:val="26"/>
          <w:szCs w:val="26"/>
          <w:lang w:val="en-GB"/>
        </w:rPr>
        <w:t>nhóm</w:t>
      </w:r>
      <w:proofErr w:type="spellEnd"/>
      <w:r w:rsidRPr="004746BE">
        <w:rPr>
          <w:spacing w:val="-6"/>
          <w:sz w:val="26"/>
          <w:szCs w:val="26"/>
          <w:lang w:val="en-GB"/>
        </w:rPr>
        <w:t xml:space="preserve">, </w:t>
      </w:r>
      <w:proofErr w:type="spellStart"/>
      <w:r w:rsidRPr="004746BE">
        <w:rPr>
          <w:spacing w:val="-6"/>
          <w:sz w:val="26"/>
          <w:szCs w:val="26"/>
          <w:lang w:val="en-GB"/>
        </w:rPr>
        <w:t>trình</w:t>
      </w:r>
      <w:proofErr w:type="spellEnd"/>
      <w:r w:rsidRPr="004746BE">
        <w:rPr>
          <w:spacing w:val="-6"/>
          <w:sz w:val="26"/>
          <w:szCs w:val="26"/>
          <w:lang w:val="en-GB"/>
        </w:rPr>
        <w:t xml:space="preserve"> </w:t>
      </w:r>
      <w:proofErr w:type="spellStart"/>
      <w:r w:rsidRPr="004746BE">
        <w:rPr>
          <w:spacing w:val="-6"/>
          <w:sz w:val="26"/>
          <w:szCs w:val="26"/>
          <w:lang w:val="en-GB"/>
        </w:rPr>
        <w:t>diễn</w:t>
      </w:r>
      <w:proofErr w:type="spellEnd"/>
      <w:r w:rsidRPr="004746BE">
        <w:rPr>
          <w:spacing w:val="-6"/>
          <w:sz w:val="26"/>
          <w:szCs w:val="26"/>
          <w:lang w:val="en-GB"/>
        </w:rPr>
        <w:t xml:space="preserve"> </w:t>
      </w:r>
      <w:proofErr w:type="spellStart"/>
      <w:r w:rsidRPr="004746BE">
        <w:rPr>
          <w:spacing w:val="-6"/>
          <w:sz w:val="26"/>
          <w:szCs w:val="26"/>
          <w:lang w:val="en-GB"/>
        </w:rPr>
        <w:t>tập</w:t>
      </w:r>
      <w:proofErr w:type="spellEnd"/>
      <w:r w:rsidRPr="004746BE">
        <w:rPr>
          <w:spacing w:val="-6"/>
          <w:sz w:val="26"/>
          <w:szCs w:val="26"/>
          <w:lang w:val="en-GB"/>
        </w:rPr>
        <w:t xml:space="preserve"> </w:t>
      </w:r>
      <w:proofErr w:type="spellStart"/>
      <w:r w:rsidRPr="004746BE">
        <w:rPr>
          <w:spacing w:val="-6"/>
          <w:sz w:val="26"/>
          <w:szCs w:val="26"/>
          <w:lang w:val="en-GB"/>
        </w:rPr>
        <w:t>thể</w:t>
      </w:r>
      <w:proofErr w:type="spellEnd"/>
      <w:r w:rsidRPr="004746BE">
        <w:rPr>
          <w:spacing w:val="-6"/>
          <w:sz w:val="26"/>
          <w:szCs w:val="26"/>
          <w:lang w:val="en-GB"/>
        </w:rPr>
        <w:t xml:space="preserve">, </w:t>
      </w:r>
      <w:proofErr w:type="spellStart"/>
      <w:r w:rsidRPr="004746BE">
        <w:rPr>
          <w:spacing w:val="-6"/>
          <w:sz w:val="26"/>
          <w:szCs w:val="26"/>
          <w:lang w:val="en-GB"/>
        </w:rPr>
        <w:t>tham</w:t>
      </w:r>
      <w:proofErr w:type="spellEnd"/>
      <w:r w:rsidRPr="004746BE">
        <w:rPr>
          <w:spacing w:val="-6"/>
          <w:sz w:val="26"/>
          <w:szCs w:val="26"/>
          <w:lang w:val="en-GB"/>
        </w:rPr>
        <w:t xml:space="preserve"> </w:t>
      </w:r>
      <w:proofErr w:type="spellStart"/>
      <w:r w:rsidRPr="004746BE">
        <w:rPr>
          <w:spacing w:val="-6"/>
          <w:sz w:val="26"/>
          <w:szCs w:val="26"/>
          <w:lang w:val="en-GB"/>
        </w:rPr>
        <w:t>gia</w:t>
      </w:r>
      <w:proofErr w:type="spellEnd"/>
      <w:r w:rsidRPr="004746BE">
        <w:rPr>
          <w:spacing w:val="-6"/>
          <w:sz w:val="26"/>
          <w:szCs w:val="26"/>
          <w:lang w:val="en-GB"/>
        </w:rPr>
        <w:t xml:space="preserve"> </w:t>
      </w:r>
      <w:proofErr w:type="spellStart"/>
      <w:r w:rsidRPr="004746BE">
        <w:rPr>
          <w:spacing w:val="-6"/>
          <w:sz w:val="26"/>
          <w:szCs w:val="26"/>
          <w:lang w:val="en-GB"/>
        </w:rPr>
        <w:t>hoạt</w:t>
      </w:r>
      <w:proofErr w:type="spellEnd"/>
      <w:r w:rsidRPr="004746BE">
        <w:rPr>
          <w:spacing w:val="-6"/>
          <w:sz w:val="26"/>
          <w:szCs w:val="26"/>
          <w:lang w:val="en-GB"/>
        </w:rPr>
        <w:t xml:space="preserve"> </w:t>
      </w:r>
      <w:proofErr w:type="spellStart"/>
      <w:r w:rsidRPr="004746BE">
        <w:rPr>
          <w:spacing w:val="-6"/>
          <w:sz w:val="26"/>
          <w:szCs w:val="26"/>
          <w:lang w:val="en-GB"/>
        </w:rPr>
        <w:t>động</w:t>
      </w:r>
      <w:proofErr w:type="spellEnd"/>
      <w:r w:rsidRPr="004746BE">
        <w:rPr>
          <w:spacing w:val="-6"/>
          <w:sz w:val="26"/>
          <w:szCs w:val="26"/>
          <w:lang w:val="en-GB"/>
        </w:rPr>
        <w:t xml:space="preserve"> </w:t>
      </w:r>
      <w:proofErr w:type="spellStart"/>
      <w:r w:rsidRPr="004746BE">
        <w:rPr>
          <w:spacing w:val="-6"/>
          <w:sz w:val="26"/>
          <w:szCs w:val="26"/>
          <w:lang w:val="en-GB"/>
        </w:rPr>
        <w:t>trải</w:t>
      </w:r>
      <w:proofErr w:type="spellEnd"/>
      <w:r w:rsidRPr="004746BE">
        <w:rPr>
          <w:spacing w:val="-6"/>
          <w:sz w:val="26"/>
          <w:szCs w:val="26"/>
          <w:lang w:val="en-GB"/>
        </w:rPr>
        <w:t xml:space="preserve"> </w:t>
      </w:r>
      <w:proofErr w:type="spellStart"/>
      <w:r w:rsidRPr="004746BE">
        <w:rPr>
          <w:spacing w:val="-6"/>
          <w:sz w:val="26"/>
          <w:szCs w:val="26"/>
          <w:lang w:val="en-GB"/>
        </w:rPr>
        <w:t>nghiệm</w:t>
      </w:r>
      <w:proofErr w:type="spellEnd"/>
      <w:r w:rsidR="006B5CB6">
        <w:rPr>
          <w:spacing w:val="-6"/>
          <w:sz w:val="26"/>
          <w:szCs w:val="26"/>
          <w:lang w:val="en-GB"/>
        </w:rPr>
        <w:t>;</w:t>
      </w:r>
    </w:p>
    <w:p w14:paraId="26E6FFC2" w14:textId="7560055C" w:rsidR="00021D45" w:rsidRPr="00E7425D" w:rsidRDefault="00021D45" w:rsidP="00194EA7">
      <w:pPr>
        <w:widowControl w:val="0"/>
        <w:spacing w:line="348" w:lineRule="auto"/>
        <w:ind w:firstLine="720"/>
        <w:rPr>
          <w:sz w:val="26"/>
          <w:szCs w:val="26"/>
          <w:lang w:val="en-GB"/>
        </w:rPr>
      </w:pP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tình</w:t>
      </w:r>
      <w:proofErr w:type="spellEnd"/>
      <w:r w:rsidRPr="00E7425D">
        <w:rPr>
          <w:sz w:val="26"/>
          <w:szCs w:val="26"/>
          <w:lang w:val="en-GB"/>
        </w:rPr>
        <w:t xml:space="preserve"> </w:t>
      </w:r>
      <w:proofErr w:type="spellStart"/>
      <w:r w:rsidRPr="00E7425D">
        <w:rPr>
          <w:sz w:val="26"/>
          <w:szCs w:val="26"/>
          <w:lang w:val="en-GB"/>
        </w:rPr>
        <w:t>yêu</w:t>
      </w:r>
      <w:proofErr w:type="spellEnd"/>
      <w:r w:rsidRPr="00E7425D">
        <w:rPr>
          <w:sz w:val="26"/>
          <w:szCs w:val="26"/>
          <w:lang w:val="en-GB"/>
        </w:rPr>
        <w:t xml:space="preserve"> </w:t>
      </w:r>
      <w:proofErr w:type="spellStart"/>
      <w:r w:rsidRPr="00E7425D">
        <w:rPr>
          <w:sz w:val="26"/>
          <w:szCs w:val="26"/>
          <w:lang w:val="en-GB"/>
        </w:rPr>
        <w:t>quê</w:t>
      </w:r>
      <w:proofErr w:type="spellEnd"/>
      <w:r w:rsidRPr="00E7425D">
        <w:rPr>
          <w:sz w:val="26"/>
          <w:szCs w:val="26"/>
          <w:lang w:val="en-GB"/>
        </w:rPr>
        <w:t xml:space="preserve"> </w:t>
      </w:r>
      <w:proofErr w:type="spellStart"/>
      <w:r w:rsidRPr="00E7425D">
        <w:rPr>
          <w:sz w:val="26"/>
          <w:szCs w:val="26"/>
          <w:lang w:val="en-GB"/>
        </w:rPr>
        <w:t>hương</w:t>
      </w:r>
      <w:proofErr w:type="spellEnd"/>
      <w:r w:rsidRPr="00E7425D">
        <w:rPr>
          <w:sz w:val="26"/>
          <w:szCs w:val="26"/>
          <w:lang w:val="en-GB"/>
        </w:rPr>
        <w:t xml:space="preserve">, ý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bảo</w:t>
      </w:r>
      <w:proofErr w:type="spellEnd"/>
      <w:r w:rsidRPr="00E7425D">
        <w:rPr>
          <w:sz w:val="26"/>
          <w:szCs w:val="26"/>
          <w:lang w:val="en-GB"/>
        </w:rPr>
        <w:t xml:space="preserve"> </w:t>
      </w:r>
      <w:proofErr w:type="spellStart"/>
      <w:r w:rsidRPr="00E7425D">
        <w:rPr>
          <w:sz w:val="26"/>
          <w:szCs w:val="26"/>
          <w:lang w:val="en-GB"/>
        </w:rPr>
        <w:t>tồn</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huy</w:t>
      </w:r>
      <w:proofErr w:type="spellEnd"/>
      <w:r w:rsidRPr="00E7425D">
        <w:rPr>
          <w:sz w:val="26"/>
          <w:szCs w:val="26"/>
          <w:lang w:val="en-GB"/>
        </w:rPr>
        <w:t xml:space="preserve"> di </w:t>
      </w:r>
      <w:proofErr w:type="spellStart"/>
      <w:r w:rsidRPr="00E7425D">
        <w:rPr>
          <w:sz w:val="26"/>
          <w:szCs w:val="26"/>
          <w:lang w:val="en-GB"/>
        </w:rPr>
        <w:t>sản</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truyền</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góp</w:t>
      </w:r>
      <w:proofErr w:type="spellEnd"/>
      <w:r w:rsidRPr="00E7425D">
        <w:rPr>
          <w:sz w:val="26"/>
          <w:szCs w:val="26"/>
          <w:lang w:val="en-GB"/>
        </w:rPr>
        <w:t xml:space="preserve"> </w:t>
      </w:r>
      <w:proofErr w:type="spellStart"/>
      <w:r w:rsidRPr="00E7425D">
        <w:rPr>
          <w:sz w:val="26"/>
          <w:szCs w:val="26"/>
          <w:lang w:val="en-GB"/>
        </w:rPr>
        <w:t>phần</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phẩm</w:t>
      </w:r>
      <w:proofErr w:type="spellEnd"/>
      <w:r w:rsidRPr="00E7425D">
        <w:rPr>
          <w:sz w:val="26"/>
          <w:szCs w:val="26"/>
          <w:lang w:val="en-GB"/>
        </w:rPr>
        <w:t xml:space="preserve"> </w:t>
      </w:r>
      <w:proofErr w:type="spellStart"/>
      <w:r w:rsidRPr="00E7425D">
        <w:rPr>
          <w:sz w:val="26"/>
          <w:szCs w:val="26"/>
          <w:lang w:val="en-GB"/>
        </w:rPr>
        <w:t>chất</w:t>
      </w:r>
      <w:proofErr w:type="spellEnd"/>
      <w:r w:rsidRPr="00E7425D">
        <w:rPr>
          <w:sz w:val="26"/>
          <w:szCs w:val="26"/>
          <w:lang w:val="en-GB"/>
        </w:rPr>
        <w:t xml:space="preserve"> </w:t>
      </w:r>
      <w:proofErr w:type="spellStart"/>
      <w:r w:rsidR="00E01697" w:rsidRPr="00E7425D">
        <w:rPr>
          <w:sz w:val="26"/>
          <w:szCs w:val="26"/>
          <w:lang w:val="en-GB"/>
        </w:rPr>
        <w:t>yêu</w:t>
      </w:r>
      <w:proofErr w:type="spellEnd"/>
      <w:r w:rsidR="00E01697" w:rsidRPr="00E7425D">
        <w:rPr>
          <w:sz w:val="26"/>
          <w:szCs w:val="26"/>
          <w:lang w:val="en-GB"/>
        </w:rPr>
        <w:t xml:space="preserve"> </w:t>
      </w:r>
      <w:proofErr w:type="spellStart"/>
      <w:r w:rsidR="00E01697" w:rsidRPr="00E7425D">
        <w:rPr>
          <w:sz w:val="26"/>
          <w:szCs w:val="26"/>
          <w:lang w:val="en-GB"/>
        </w:rPr>
        <w:t>nước</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r w:rsidR="00E01697" w:rsidRPr="00E7425D">
        <w:rPr>
          <w:sz w:val="26"/>
          <w:szCs w:val="26"/>
          <w:lang w:val="en-GB"/>
        </w:rPr>
        <w:t>HS</w:t>
      </w:r>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bối</w:t>
      </w:r>
      <w:proofErr w:type="spellEnd"/>
      <w:r w:rsidRPr="00E7425D">
        <w:rPr>
          <w:sz w:val="26"/>
          <w:szCs w:val="26"/>
          <w:lang w:val="en-GB"/>
        </w:rPr>
        <w:t xml:space="preserve"> </w:t>
      </w:r>
      <w:proofErr w:type="spellStart"/>
      <w:r w:rsidRPr="00E7425D">
        <w:rPr>
          <w:sz w:val="26"/>
          <w:szCs w:val="26"/>
          <w:lang w:val="en-GB"/>
        </w:rPr>
        <w:t>cảnh</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đại</w:t>
      </w:r>
      <w:proofErr w:type="spellEnd"/>
      <w:r w:rsidRPr="00E7425D">
        <w:rPr>
          <w:sz w:val="26"/>
          <w:szCs w:val="26"/>
          <w:lang w:val="en-GB"/>
        </w:rPr>
        <w:t>.</w:t>
      </w:r>
    </w:p>
    <w:p w14:paraId="34F8BBCE" w14:textId="77777777" w:rsidR="00E01697" w:rsidRPr="00C52313" w:rsidRDefault="00021D45" w:rsidP="00194EA7">
      <w:pPr>
        <w:widowControl w:val="0"/>
        <w:spacing w:line="348" w:lineRule="auto"/>
        <w:ind w:firstLine="720"/>
        <w:rPr>
          <w:i/>
          <w:iCs/>
          <w:spacing w:val="-6"/>
          <w:sz w:val="26"/>
          <w:szCs w:val="26"/>
          <w:lang w:val="en-GB"/>
        </w:rPr>
      </w:pPr>
      <w:proofErr w:type="spellStart"/>
      <w:r w:rsidRPr="00C52313">
        <w:rPr>
          <w:spacing w:val="-6"/>
          <w:sz w:val="26"/>
          <w:szCs w:val="26"/>
          <w:lang w:val="en-GB"/>
        </w:rPr>
        <w:t>Như</w:t>
      </w:r>
      <w:proofErr w:type="spellEnd"/>
      <w:r w:rsidRPr="00C52313">
        <w:rPr>
          <w:spacing w:val="-6"/>
          <w:sz w:val="26"/>
          <w:szCs w:val="26"/>
          <w:lang w:val="en-GB"/>
        </w:rPr>
        <w:t xml:space="preserve"> </w:t>
      </w:r>
      <w:proofErr w:type="spellStart"/>
      <w:r w:rsidRPr="00C52313">
        <w:rPr>
          <w:spacing w:val="-6"/>
          <w:sz w:val="26"/>
          <w:szCs w:val="26"/>
          <w:lang w:val="en-GB"/>
        </w:rPr>
        <w:t>vậy</w:t>
      </w:r>
      <w:proofErr w:type="spellEnd"/>
      <w:r w:rsidRPr="00C52313">
        <w:rPr>
          <w:spacing w:val="-6"/>
          <w:sz w:val="26"/>
          <w:szCs w:val="26"/>
          <w:lang w:val="en-GB"/>
        </w:rPr>
        <w:t xml:space="preserve">, </w:t>
      </w:r>
      <w:proofErr w:type="spellStart"/>
      <w:r w:rsidRPr="00C52313">
        <w:rPr>
          <w:spacing w:val="-6"/>
          <w:sz w:val="26"/>
          <w:szCs w:val="26"/>
          <w:lang w:val="en-GB"/>
        </w:rPr>
        <w:t>mục</w:t>
      </w:r>
      <w:proofErr w:type="spellEnd"/>
      <w:r w:rsidRPr="00C52313">
        <w:rPr>
          <w:spacing w:val="-6"/>
          <w:sz w:val="26"/>
          <w:szCs w:val="26"/>
          <w:lang w:val="en-GB"/>
        </w:rPr>
        <w:t xml:space="preserve"> </w:t>
      </w:r>
      <w:proofErr w:type="spellStart"/>
      <w:r w:rsidRPr="00C52313">
        <w:rPr>
          <w:spacing w:val="-6"/>
          <w:sz w:val="26"/>
          <w:szCs w:val="26"/>
          <w:lang w:val="en-GB"/>
        </w:rPr>
        <w:t>tiêu</w:t>
      </w:r>
      <w:proofErr w:type="spellEnd"/>
      <w:r w:rsidRPr="00C52313">
        <w:rPr>
          <w:spacing w:val="-6"/>
          <w:sz w:val="26"/>
          <w:szCs w:val="26"/>
          <w:lang w:val="en-GB"/>
        </w:rPr>
        <w:t xml:space="preserve"> </w:t>
      </w:r>
      <w:proofErr w:type="spellStart"/>
      <w:r w:rsidRPr="00C52313">
        <w:rPr>
          <w:spacing w:val="-6"/>
          <w:sz w:val="26"/>
          <w:szCs w:val="26"/>
          <w:lang w:val="en-GB"/>
        </w:rPr>
        <w:t>dạy</w:t>
      </w:r>
      <w:proofErr w:type="spellEnd"/>
      <w:r w:rsidRPr="00C52313">
        <w:rPr>
          <w:spacing w:val="-6"/>
          <w:sz w:val="26"/>
          <w:szCs w:val="26"/>
          <w:lang w:val="en-GB"/>
        </w:rPr>
        <w:t xml:space="preserve"> </w:t>
      </w:r>
      <w:proofErr w:type="spellStart"/>
      <w:r w:rsidRPr="00C52313">
        <w:rPr>
          <w:spacing w:val="-6"/>
          <w:sz w:val="26"/>
          <w:szCs w:val="26"/>
          <w:lang w:val="en-GB"/>
        </w:rPr>
        <w:t>học</w:t>
      </w:r>
      <w:proofErr w:type="spellEnd"/>
      <w:r w:rsidRPr="00C52313">
        <w:rPr>
          <w:spacing w:val="-6"/>
          <w:sz w:val="26"/>
          <w:szCs w:val="26"/>
          <w:lang w:val="en-GB"/>
        </w:rPr>
        <w:t xml:space="preserve"> </w:t>
      </w:r>
      <w:proofErr w:type="spellStart"/>
      <w:r w:rsidRPr="00C52313">
        <w:rPr>
          <w:spacing w:val="-6"/>
          <w:sz w:val="26"/>
          <w:szCs w:val="26"/>
          <w:lang w:val="en-GB"/>
        </w:rPr>
        <w:t>Hát</w:t>
      </w:r>
      <w:proofErr w:type="spellEnd"/>
      <w:r w:rsidRPr="00C52313">
        <w:rPr>
          <w:spacing w:val="-6"/>
          <w:sz w:val="26"/>
          <w:szCs w:val="26"/>
          <w:lang w:val="en-GB"/>
        </w:rPr>
        <w:t xml:space="preserve"> </w:t>
      </w:r>
      <w:proofErr w:type="spellStart"/>
      <w:r w:rsidRPr="00C52313">
        <w:rPr>
          <w:spacing w:val="-6"/>
          <w:sz w:val="26"/>
          <w:szCs w:val="26"/>
          <w:lang w:val="en-GB"/>
        </w:rPr>
        <w:t>Bả</w:t>
      </w:r>
      <w:proofErr w:type="spellEnd"/>
      <w:r w:rsidRPr="00C52313">
        <w:rPr>
          <w:spacing w:val="-6"/>
          <w:sz w:val="26"/>
          <w:szCs w:val="26"/>
          <w:lang w:val="en-GB"/>
        </w:rPr>
        <w:t xml:space="preserve"> </w:t>
      </w:r>
      <w:proofErr w:type="spellStart"/>
      <w:r w:rsidRPr="00C52313">
        <w:rPr>
          <w:spacing w:val="-6"/>
          <w:sz w:val="26"/>
          <w:szCs w:val="26"/>
          <w:lang w:val="en-GB"/>
        </w:rPr>
        <w:t>trạo</w:t>
      </w:r>
      <w:proofErr w:type="spellEnd"/>
      <w:r w:rsidRPr="00C52313">
        <w:rPr>
          <w:spacing w:val="-6"/>
          <w:sz w:val="26"/>
          <w:szCs w:val="26"/>
          <w:lang w:val="en-GB"/>
        </w:rPr>
        <w:t xml:space="preserve"> </w:t>
      </w:r>
      <w:proofErr w:type="spellStart"/>
      <w:r w:rsidRPr="00C52313">
        <w:rPr>
          <w:spacing w:val="-6"/>
          <w:sz w:val="26"/>
          <w:szCs w:val="26"/>
          <w:lang w:val="en-GB"/>
        </w:rPr>
        <w:t>theo</w:t>
      </w:r>
      <w:proofErr w:type="spellEnd"/>
      <w:r w:rsidRPr="00C52313">
        <w:rPr>
          <w:spacing w:val="-6"/>
          <w:sz w:val="26"/>
          <w:szCs w:val="26"/>
          <w:lang w:val="en-GB"/>
        </w:rPr>
        <w:t xml:space="preserve"> </w:t>
      </w:r>
      <w:proofErr w:type="spellStart"/>
      <w:r w:rsidRPr="00C52313">
        <w:rPr>
          <w:spacing w:val="-6"/>
          <w:sz w:val="26"/>
          <w:szCs w:val="26"/>
          <w:lang w:val="en-GB"/>
        </w:rPr>
        <w:t>hướng</w:t>
      </w:r>
      <w:proofErr w:type="spellEnd"/>
      <w:r w:rsidRPr="00C52313">
        <w:rPr>
          <w:spacing w:val="-6"/>
          <w:sz w:val="26"/>
          <w:szCs w:val="26"/>
          <w:lang w:val="en-GB"/>
        </w:rPr>
        <w:t xml:space="preserve"> </w:t>
      </w:r>
      <w:proofErr w:type="spellStart"/>
      <w:r w:rsidRPr="00C52313">
        <w:rPr>
          <w:spacing w:val="-6"/>
          <w:sz w:val="26"/>
          <w:szCs w:val="26"/>
          <w:lang w:val="en-GB"/>
        </w:rPr>
        <w:t>tích</w:t>
      </w:r>
      <w:proofErr w:type="spellEnd"/>
      <w:r w:rsidRPr="00C52313">
        <w:rPr>
          <w:spacing w:val="-6"/>
          <w:sz w:val="26"/>
          <w:szCs w:val="26"/>
          <w:lang w:val="en-GB"/>
        </w:rPr>
        <w:t xml:space="preserve"> </w:t>
      </w:r>
      <w:proofErr w:type="spellStart"/>
      <w:r w:rsidRPr="00C52313">
        <w:rPr>
          <w:spacing w:val="-6"/>
          <w:sz w:val="26"/>
          <w:szCs w:val="26"/>
          <w:lang w:val="en-GB"/>
        </w:rPr>
        <w:t>hợp</w:t>
      </w:r>
      <w:proofErr w:type="spellEnd"/>
      <w:r w:rsidRPr="00C52313">
        <w:rPr>
          <w:spacing w:val="-6"/>
          <w:sz w:val="26"/>
          <w:szCs w:val="26"/>
          <w:lang w:val="en-GB"/>
        </w:rPr>
        <w:t xml:space="preserve"> </w:t>
      </w:r>
      <w:proofErr w:type="spellStart"/>
      <w:r w:rsidRPr="00C52313">
        <w:rPr>
          <w:spacing w:val="-6"/>
          <w:sz w:val="26"/>
          <w:szCs w:val="26"/>
          <w:lang w:val="en-GB"/>
        </w:rPr>
        <w:t>không</w:t>
      </w:r>
      <w:proofErr w:type="spellEnd"/>
      <w:r w:rsidRPr="00C52313">
        <w:rPr>
          <w:spacing w:val="-6"/>
          <w:sz w:val="26"/>
          <w:szCs w:val="26"/>
          <w:lang w:val="en-GB"/>
        </w:rPr>
        <w:t xml:space="preserve"> </w:t>
      </w:r>
      <w:proofErr w:type="spellStart"/>
      <w:r w:rsidRPr="00C52313">
        <w:rPr>
          <w:spacing w:val="-6"/>
          <w:sz w:val="26"/>
          <w:szCs w:val="26"/>
          <w:lang w:val="en-GB"/>
        </w:rPr>
        <w:t>chỉ</w:t>
      </w:r>
      <w:proofErr w:type="spellEnd"/>
      <w:r w:rsidRPr="00C52313">
        <w:rPr>
          <w:spacing w:val="-6"/>
          <w:sz w:val="26"/>
          <w:szCs w:val="26"/>
          <w:lang w:val="en-GB"/>
        </w:rPr>
        <w:t xml:space="preserve"> </w:t>
      </w:r>
      <w:proofErr w:type="spellStart"/>
      <w:r w:rsidRPr="00C52313">
        <w:rPr>
          <w:spacing w:val="-6"/>
          <w:sz w:val="26"/>
          <w:szCs w:val="26"/>
          <w:lang w:val="en-GB"/>
        </w:rPr>
        <w:t>đáp</w:t>
      </w:r>
      <w:proofErr w:type="spellEnd"/>
      <w:r w:rsidRPr="00C52313">
        <w:rPr>
          <w:spacing w:val="-6"/>
          <w:sz w:val="26"/>
          <w:szCs w:val="26"/>
          <w:lang w:val="en-GB"/>
        </w:rPr>
        <w:t xml:space="preserve"> </w:t>
      </w:r>
      <w:proofErr w:type="spellStart"/>
      <w:r w:rsidRPr="00C52313">
        <w:rPr>
          <w:spacing w:val="-6"/>
          <w:sz w:val="26"/>
          <w:szCs w:val="26"/>
          <w:lang w:val="en-GB"/>
        </w:rPr>
        <w:t>ứng</w:t>
      </w:r>
      <w:proofErr w:type="spellEnd"/>
      <w:r w:rsidRPr="00C52313">
        <w:rPr>
          <w:spacing w:val="-6"/>
          <w:sz w:val="26"/>
          <w:szCs w:val="26"/>
          <w:lang w:val="en-GB"/>
        </w:rPr>
        <w:t xml:space="preserve"> </w:t>
      </w:r>
      <w:proofErr w:type="spellStart"/>
      <w:r w:rsidRPr="00C52313">
        <w:rPr>
          <w:spacing w:val="-6"/>
          <w:sz w:val="26"/>
          <w:szCs w:val="26"/>
          <w:lang w:val="en-GB"/>
        </w:rPr>
        <w:t>yêu</w:t>
      </w:r>
      <w:proofErr w:type="spellEnd"/>
      <w:r w:rsidRPr="00C52313">
        <w:rPr>
          <w:spacing w:val="-6"/>
          <w:sz w:val="26"/>
          <w:szCs w:val="26"/>
          <w:lang w:val="en-GB"/>
        </w:rPr>
        <w:t xml:space="preserve"> </w:t>
      </w:r>
      <w:proofErr w:type="spellStart"/>
      <w:r w:rsidRPr="00C52313">
        <w:rPr>
          <w:spacing w:val="-6"/>
          <w:sz w:val="26"/>
          <w:szCs w:val="26"/>
          <w:lang w:val="en-GB"/>
        </w:rPr>
        <w:t>cầu</w:t>
      </w:r>
      <w:proofErr w:type="spellEnd"/>
      <w:r w:rsidRPr="00C52313">
        <w:rPr>
          <w:spacing w:val="-6"/>
          <w:sz w:val="26"/>
          <w:szCs w:val="26"/>
          <w:lang w:val="en-GB"/>
        </w:rPr>
        <w:t xml:space="preserve"> </w:t>
      </w:r>
      <w:proofErr w:type="spellStart"/>
      <w:r w:rsidRPr="00C52313">
        <w:rPr>
          <w:spacing w:val="-6"/>
          <w:sz w:val="26"/>
          <w:szCs w:val="26"/>
          <w:lang w:val="en-GB"/>
        </w:rPr>
        <w:t>của</w:t>
      </w:r>
      <w:proofErr w:type="spellEnd"/>
      <w:r w:rsidRPr="00C52313">
        <w:rPr>
          <w:spacing w:val="-6"/>
          <w:sz w:val="26"/>
          <w:szCs w:val="26"/>
          <w:lang w:val="en-GB"/>
        </w:rPr>
        <w:t xml:space="preserve"> </w:t>
      </w:r>
      <w:proofErr w:type="spellStart"/>
      <w:r w:rsidRPr="00C52313">
        <w:rPr>
          <w:spacing w:val="-6"/>
          <w:sz w:val="26"/>
          <w:szCs w:val="26"/>
          <w:lang w:val="en-GB"/>
        </w:rPr>
        <w:t>chương</w:t>
      </w:r>
      <w:proofErr w:type="spellEnd"/>
      <w:r w:rsidRPr="00C52313">
        <w:rPr>
          <w:spacing w:val="-6"/>
          <w:sz w:val="26"/>
          <w:szCs w:val="26"/>
          <w:lang w:val="en-GB"/>
        </w:rPr>
        <w:t xml:space="preserve"> </w:t>
      </w:r>
      <w:proofErr w:type="spellStart"/>
      <w:r w:rsidRPr="00C52313">
        <w:rPr>
          <w:spacing w:val="-6"/>
          <w:sz w:val="26"/>
          <w:szCs w:val="26"/>
          <w:lang w:val="en-GB"/>
        </w:rPr>
        <w:t>trình</w:t>
      </w:r>
      <w:proofErr w:type="spellEnd"/>
      <w:r w:rsidRPr="00C52313">
        <w:rPr>
          <w:spacing w:val="-6"/>
          <w:sz w:val="26"/>
          <w:szCs w:val="26"/>
          <w:lang w:val="en-GB"/>
        </w:rPr>
        <w:t xml:space="preserve"> </w:t>
      </w:r>
      <w:proofErr w:type="spellStart"/>
      <w:r w:rsidRPr="00C52313">
        <w:rPr>
          <w:spacing w:val="-6"/>
          <w:sz w:val="26"/>
          <w:szCs w:val="26"/>
          <w:lang w:val="en-GB"/>
        </w:rPr>
        <w:t>môn</w:t>
      </w:r>
      <w:proofErr w:type="spellEnd"/>
      <w:r w:rsidRPr="00C52313">
        <w:rPr>
          <w:spacing w:val="-6"/>
          <w:sz w:val="26"/>
          <w:szCs w:val="26"/>
          <w:lang w:val="en-GB"/>
        </w:rPr>
        <w:t xml:space="preserve"> </w:t>
      </w:r>
      <w:proofErr w:type="spellStart"/>
      <w:r w:rsidRPr="00C52313">
        <w:rPr>
          <w:spacing w:val="-6"/>
          <w:sz w:val="26"/>
          <w:szCs w:val="26"/>
          <w:lang w:val="en-GB"/>
        </w:rPr>
        <w:t>Âm</w:t>
      </w:r>
      <w:proofErr w:type="spellEnd"/>
      <w:r w:rsidRPr="00C52313">
        <w:rPr>
          <w:spacing w:val="-6"/>
          <w:sz w:val="26"/>
          <w:szCs w:val="26"/>
          <w:lang w:val="en-GB"/>
        </w:rPr>
        <w:t xml:space="preserve"> </w:t>
      </w:r>
      <w:proofErr w:type="spellStart"/>
      <w:r w:rsidRPr="00C52313">
        <w:rPr>
          <w:spacing w:val="-6"/>
          <w:sz w:val="26"/>
          <w:szCs w:val="26"/>
          <w:lang w:val="en-GB"/>
        </w:rPr>
        <w:t>nhạc</w:t>
      </w:r>
      <w:proofErr w:type="spellEnd"/>
      <w:r w:rsidRPr="00C52313">
        <w:rPr>
          <w:spacing w:val="-6"/>
          <w:sz w:val="26"/>
          <w:szCs w:val="26"/>
          <w:lang w:val="en-GB"/>
        </w:rPr>
        <w:t xml:space="preserve">, </w:t>
      </w:r>
      <w:proofErr w:type="spellStart"/>
      <w:r w:rsidRPr="00C52313">
        <w:rPr>
          <w:spacing w:val="-6"/>
          <w:sz w:val="26"/>
          <w:szCs w:val="26"/>
          <w:lang w:val="en-GB"/>
        </w:rPr>
        <w:t>mà</w:t>
      </w:r>
      <w:proofErr w:type="spellEnd"/>
      <w:r w:rsidRPr="00C52313">
        <w:rPr>
          <w:spacing w:val="-6"/>
          <w:sz w:val="26"/>
          <w:szCs w:val="26"/>
          <w:lang w:val="en-GB"/>
        </w:rPr>
        <w:t xml:space="preserve"> </w:t>
      </w:r>
      <w:proofErr w:type="spellStart"/>
      <w:r w:rsidRPr="00C52313">
        <w:rPr>
          <w:spacing w:val="-6"/>
          <w:sz w:val="26"/>
          <w:szCs w:val="26"/>
          <w:lang w:val="en-GB"/>
        </w:rPr>
        <w:t>còn</w:t>
      </w:r>
      <w:proofErr w:type="spellEnd"/>
      <w:r w:rsidRPr="00C52313">
        <w:rPr>
          <w:spacing w:val="-6"/>
          <w:sz w:val="26"/>
          <w:szCs w:val="26"/>
          <w:lang w:val="en-GB"/>
        </w:rPr>
        <w:t xml:space="preserve"> </w:t>
      </w:r>
      <w:proofErr w:type="spellStart"/>
      <w:r w:rsidRPr="00C52313">
        <w:rPr>
          <w:spacing w:val="-6"/>
          <w:sz w:val="26"/>
          <w:szCs w:val="26"/>
          <w:lang w:val="en-GB"/>
        </w:rPr>
        <w:t>góp</w:t>
      </w:r>
      <w:proofErr w:type="spellEnd"/>
      <w:r w:rsidRPr="00C52313">
        <w:rPr>
          <w:spacing w:val="-6"/>
          <w:sz w:val="26"/>
          <w:szCs w:val="26"/>
          <w:lang w:val="en-GB"/>
        </w:rPr>
        <w:t xml:space="preserve"> </w:t>
      </w:r>
      <w:proofErr w:type="spellStart"/>
      <w:r w:rsidRPr="00C52313">
        <w:rPr>
          <w:spacing w:val="-6"/>
          <w:sz w:val="26"/>
          <w:szCs w:val="26"/>
          <w:lang w:val="en-GB"/>
        </w:rPr>
        <w:t>phần</w:t>
      </w:r>
      <w:proofErr w:type="spellEnd"/>
      <w:r w:rsidRPr="00C52313">
        <w:rPr>
          <w:spacing w:val="-6"/>
          <w:sz w:val="26"/>
          <w:szCs w:val="26"/>
          <w:lang w:val="en-GB"/>
        </w:rPr>
        <w:t xml:space="preserve"> </w:t>
      </w:r>
      <w:proofErr w:type="spellStart"/>
      <w:r w:rsidRPr="00C52313">
        <w:rPr>
          <w:spacing w:val="-6"/>
          <w:sz w:val="26"/>
          <w:szCs w:val="26"/>
          <w:lang w:val="en-GB"/>
        </w:rPr>
        <w:t>thực</w:t>
      </w:r>
      <w:proofErr w:type="spellEnd"/>
      <w:r w:rsidRPr="00C52313">
        <w:rPr>
          <w:spacing w:val="-6"/>
          <w:sz w:val="26"/>
          <w:szCs w:val="26"/>
          <w:lang w:val="en-GB"/>
        </w:rPr>
        <w:t xml:space="preserve"> </w:t>
      </w:r>
      <w:proofErr w:type="spellStart"/>
      <w:r w:rsidRPr="00C52313">
        <w:rPr>
          <w:spacing w:val="-6"/>
          <w:sz w:val="26"/>
          <w:szCs w:val="26"/>
          <w:lang w:val="en-GB"/>
        </w:rPr>
        <w:t>hiện</w:t>
      </w:r>
      <w:proofErr w:type="spellEnd"/>
      <w:r w:rsidRPr="00C52313">
        <w:rPr>
          <w:spacing w:val="-6"/>
          <w:sz w:val="26"/>
          <w:szCs w:val="26"/>
          <w:lang w:val="en-GB"/>
        </w:rPr>
        <w:t xml:space="preserve"> </w:t>
      </w:r>
      <w:proofErr w:type="spellStart"/>
      <w:r w:rsidRPr="00C52313">
        <w:rPr>
          <w:spacing w:val="-6"/>
          <w:sz w:val="26"/>
          <w:szCs w:val="26"/>
          <w:lang w:val="en-GB"/>
        </w:rPr>
        <w:t>mục</w:t>
      </w:r>
      <w:proofErr w:type="spellEnd"/>
      <w:r w:rsidRPr="00C52313">
        <w:rPr>
          <w:spacing w:val="-6"/>
          <w:sz w:val="26"/>
          <w:szCs w:val="26"/>
          <w:lang w:val="en-GB"/>
        </w:rPr>
        <w:t xml:space="preserve"> </w:t>
      </w:r>
      <w:proofErr w:type="spellStart"/>
      <w:r w:rsidRPr="00C52313">
        <w:rPr>
          <w:spacing w:val="-6"/>
          <w:sz w:val="26"/>
          <w:szCs w:val="26"/>
          <w:lang w:val="en-GB"/>
        </w:rPr>
        <w:t>tiêu</w:t>
      </w:r>
      <w:proofErr w:type="spellEnd"/>
      <w:r w:rsidRPr="00C52313">
        <w:rPr>
          <w:spacing w:val="-6"/>
          <w:sz w:val="26"/>
          <w:szCs w:val="26"/>
          <w:lang w:val="en-GB"/>
        </w:rPr>
        <w:t xml:space="preserve"> </w:t>
      </w:r>
      <w:proofErr w:type="spellStart"/>
      <w:r w:rsidRPr="00C52313">
        <w:rPr>
          <w:spacing w:val="-6"/>
          <w:sz w:val="26"/>
          <w:szCs w:val="26"/>
          <w:lang w:val="en-GB"/>
        </w:rPr>
        <w:t>giáo</w:t>
      </w:r>
      <w:proofErr w:type="spellEnd"/>
      <w:r w:rsidRPr="00C52313">
        <w:rPr>
          <w:spacing w:val="-6"/>
          <w:sz w:val="26"/>
          <w:szCs w:val="26"/>
          <w:lang w:val="en-GB"/>
        </w:rPr>
        <w:t xml:space="preserve"> </w:t>
      </w:r>
      <w:proofErr w:type="spellStart"/>
      <w:r w:rsidRPr="00C52313">
        <w:rPr>
          <w:spacing w:val="-6"/>
          <w:sz w:val="26"/>
          <w:szCs w:val="26"/>
          <w:lang w:val="en-GB"/>
        </w:rPr>
        <w:t>dục</w:t>
      </w:r>
      <w:proofErr w:type="spellEnd"/>
      <w:r w:rsidRPr="00C52313">
        <w:rPr>
          <w:spacing w:val="-6"/>
          <w:sz w:val="26"/>
          <w:szCs w:val="26"/>
          <w:lang w:val="en-GB"/>
        </w:rPr>
        <w:t xml:space="preserve"> </w:t>
      </w:r>
      <w:proofErr w:type="spellStart"/>
      <w:r w:rsidRPr="00C52313">
        <w:rPr>
          <w:spacing w:val="-6"/>
          <w:sz w:val="26"/>
          <w:szCs w:val="26"/>
          <w:lang w:val="en-GB"/>
        </w:rPr>
        <w:t>toàn</w:t>
      </w:r>
      <w:proofErr w:type="spellEnd"/>
      <w:r w:rsidRPr="00C52313">
        <w:rPr>
          <w:spacing w:val="-6"/>
          <w:sz w:val="26"/>
          <w:szCs w:val="26"/>
          <w:lang w:val="en-GB"/>
        </w:rPr>
        <w:t xml:space="preserve"> </w:t>
      </w:r>
      <w:proofErr w:type="spellStart"/>
      <w:r w:rsidRPr="00C52313">
        <w:rPr>
          <w:spacing w:val="-6"/>
          <w:sz w:val="26"/>
          <w:szCs w:val="26"/>
          <w:lang w:val="en-GB"/>
        </w:rPr>
        <w:t>diện</w:t>
      </w:r>
      <w:proofErr w:type="spellEnd"/>
      <w:r w:rsidRPr="00C52313">
        <w:rPr>
          <w:spacing w:val="-6"/>
          <w:sz w:val="26"/>
          <w:szCs w:val="26"/>
          <w:lang w:val="en-GB"/>
        </w:rPr>
        <w:t xml:space="preserve">, </w:t>
      </w:r>
      <w:proofErr w:type="spellStart"/>
      <w:r w:rsidRPr="00C52313">
        <w:rPr>
          <w:spacing w:val="-6"/>
          <w:sz w:val="26"/>
          <w:szCs w:val="26"/>
          <w:lang w:val="en-GB"/>
        </w:rPr>
        <w:t>liên</w:t>
      </w:r>
      <w:proofErr w:type="spellEnd"/>
      <w:r w:rsidRPr="00C52313">
        <w:rPr>
          <w:spacing w:val="-6"/>
          <w:sz w:val="26"/>
          <w:szCs w:val="26"/>
          <w:lang w:val="en-GB"/>
        </w:rPr>
        <w:t xml:space="preserve"> </w:t>
      </w:r>
      <w:proofErr w:type="spellStart"/>
      <w:r w:rsidRPr="00C52313">
        <w:rPr>
          <w:spacing w:val="-6"/>
          <w:sz w:val="26"/>
          <w:szCs w:val="26"/>
          <w:lang w:val="en-GB"/>
        </w:rPr>
        <w:t>môn</w:t>
      </w:r>
      <w:proofErr w:type="spellEnd"/>
      <w:r w:rsidRPr="00C52313">
        <w:rPr>
          <w:spacing w:val="-6"/>
          <w:sz w:val="26"/>
          <w:szCs w:val="26"/>
          <w:lang w:val="en-GB"/>
        </w:rPr>
        <w:t xml:space="preserve"> </w:t>
      </w:r>
      <w:proofErr w:type="spellStart"/>
      <w:r w:rsidRPr="00C52313">
        <w:rPr>
          <w:spacing w:val="-6"/>
          <w:sz w:val="26"/>
          <w:szCs w:val="26"/>
          <w:lang w:val="en-GB"/>
        </w:rPr>
        <w:t>và</w:t>
      </w:r>
      <w:proofErr w:type="spellEnd"/>
      <w:r w:rsidRPr="00C52313">
        <w:rPr>
          <w:spacing w:val="-6"/>
          <w:sz w:val="26"/>
          <w:szCs w:val="26"/>
          <w:lang w:val="en-GB"/>
        </w:rPr>
        <w:t xml:space="preserve"> </w:t>
      </w:r>
      <w:proofErr w:type="spellStart"/>
      <w:r w:rsidRPr="00C52313">
        <w:rPr>
          <w:spacing w:val="-6"/>
          <w:sz w:val="26"/>
          <w:szCs w:val="26"/>
          <w:lang w:val="en-GB"/>
        </w:rPr>
        <w:t>gắn</w:t>
      </w:r>
      <w:proofErr w:type="spellEnd"/>
      <w:r w:rsidRPr="00C52313">
        <w:rPr>
          <w:spacing w:val="-6"/>
          <w:sz w:val="26"/>
          <w:szCs w:val="26"/>
          <w:lang w:val="en-GB"/>
        </w:rPr>
        <w:t xml:space="preserve"> </w:t>
      </w:r>
      <w:proofErr w:type="spellStart"/>
      <w:r w:rsidRPr="00C52313">
        <w:rPr>
          <w:spacing w:val="-6"/>
          <w:sz w:val="26"/>
          <w:szCs w:val="26"/>
          <w:lang w:val="en-GB"/>
        </w:rPr>
        <w:t>kết</w:t>
      </w:r>
      <w:proofErr w:type="spellEnd"/>
      <w:r w:rsidRPr="00C52313">
        <w:rPr>
          <w:spacing w:val="-6"/>
          <w:sz w:val="26"/>
          <w:szCs w:val="26"/>
          <w:lang w:val="en-GB"/>
        </w:rPr>
        <w:t xml:space="preserve"> </w:t>
      </w:r>
      <w:proofErr w:type="spellStart"/>
      <w:r w:rsidRPr="00C52313">
        <w:rPr>
          <w:spacing w:val="-6"/>
          <w:sz w:val="26"/>
          <w:szCs w:val="26"/>
          <w:lang w:val="en-GB"/>
        </w:rPr>
        <w:t>với</w:t>
      </w:r>
      <w:proofErr w:type="spellEnd"/>
      <w:r w:rsidRPr="00C52313">
        <w:rPr>
          <w:spacing w:val="-6"/>
          <w:sz w:val="26"/>
          <w:szCs w:val="26"/>
          <w:lang w:val="en-GB"/>
        </w:rPr>
        <w:t xml:space="preserve"> </w:t>
      </w:r>
      <w:proofErr w:type="spellStart"/>
      <w:r w:rsidRPr="00C52313">
        <w:rPr>
          <w:spacing w:val="-6"/>
          <w:sz w:val="26"/>
          <w:szCs w:val="26"/>
          <w:lang w:val="en-GB"/>
        </w:rPr>
        <w:t>thực</w:t>
      </w:r>
      <w:proofErr w:type="spellEnd"/>
      <w:r w:rsidRPr="00C52313">
        <w:rPr>
          <w:spacing w:val="-6"/>
          <w:sz w:val="26"/>
          <w:szCs w:val="26"/>
          <w:lang w:val="en-GB"/>
        </w:rPr>
        <w:t xml:space="preserve"> </w:t>
      </w:r>
      <w:proofErr w:type="spellStart"/>
      <w:r w:rsidRPr="00C52313">
        <w:rPr>
          <w:spacing w:val="-6"/>
          <w:sz w:val="26"/>
          <w:szCs w:val="26"/>
          <w:lang w:val="en-GB"/>
        </w:rPr>
        <w:t>tiễn</w:t>
      </w:r>
      <w:proofErr w:type="spellEnd"/>
      <w:r w:rsidRPr="00C52313">
        <w:rPr>
          <w:spacing w:val="-6"/>
          <w:sz w:val="26"/>
          <w:szCs w:val="26"/>
          <w:lang w:val="en-GB"/>
        </w:rPr>
        <w:t xml:space="preserve"> </w:t>
      </w:r>
      <w:proofErr w:type="spellStart"/>
      <w:r w:rsidRPr="00C52313">
        <w:rPr>
          <w:spacing w:val="-6"/>
          <w:sz w:val="26"/>
          <w:szCs w:val="26"/>
          <w:lang w:val="en-GB"/>
        </w:rPr>
        <w:t>văn</w:t>
      </w:r>
      <w:proofErr w:type="spellEnd"/>
      <w:r w:rsidRPr="00C52313">
        <w:rPr>
          <w:spacing w:val="-6"/>
          <w:sz w:val="26"/>
          <w:szCs w:val="26"/>
          <w:lang w:val="en-GB"/>
        </w:rPr>
        <w:t xml:space="preserve"> </w:t>
      </w:r>
      <w:proofErr w:type="spellStart"/>
      <w:r w:rsidRPr="00C52313">
        <w:rPr>
          <w:spacing w:val="-6"/>
          <w:sz w:val="26"/>
          <w:szCs w:val="26"/>
          <w:lang w:val="en-GB"/>
        </w:rPr>
        <w:t>hóa</w:t>
      </w:r>
      <w:proofErr w:type="spellEnd"/>
      <w:r w:rsidRPr="00C52313">
        <w:rPr>
          <w:spacing w:val="-6"/>
          <w:sz w:val="26"/>
          <w:szCs w:val="26"/>
          <w:lang w:val="en-GB"/>
        </w:rPr>
        <w:t xml:space="preserve"> </w:t>
      </w:r>
      <w:proofErr w:type="spellStart"/>
      <w:r w:rsidRPr="00C52313">
        <w:rPr>
          <w:spacing w:val="-6"/>
          <w:sz w:val="26"/>
          <w:szCs w:val="26"/>
          <w:lang w:val="en-GB"/>
        </w:rPr>
        <w:t>địa</w:t>
      </w:r>
      <w:proofErr w:type="spellEnd"/>
      <w:r w:rsidRPr="00C52313">
        <w:rPr>
          <w:spacing w:val="-6"/>
          <w:sz w:val="26"/>
          <w:szCs w:val="26"/>
          <w:lang w:val="en-GB"/>
        </w:rPr>
        <w:t xml:space="preserve"> </w:t>
      </w:r>
      <w:proofErr w:type="spellStart"/>
      <w:r w:rsidRPr="00C52313">
        <w:rPr>
          <w:spacing w:val="-6"/>
          <w:sz w:val="26"/>
          <w:szCs w:val="26"/>
          <w:lang w:val="en-GB"/>
        </w:rPr>
        <w:t>phương</w:t>
      </w:r>
      <w:proofErr w:type="spellEnd"/>
      <w:r w:rsidRPr="00C52313">
        <w:rPr>
          <w:spacing w:val="-6"/>
          <w:sz w:val="26"/>
          <w:szCs w:val="26"/>
          <w:lang w:val="en-GB"/>
        </w:rPr>
        <w:t xml:space="preserve"> </w:t>
      </w:r>
      <w:proofErr w:type="spellStart"/>
      <w:r w:rsidRPr="00C52313">
        <w:rPr>
          <w:spacing w:val="-6"/>
          <w:sz w:val="26"/>
          <w:szCs w:val="26"/>
          <w:lang w:val="en-GB"/>
        </w:rPr>
        <w:t>trong</w:t>
      </w:r>
      <w:proofErr w:type="spellEnd"/>
      <w:r w:rsidRPr="00C52313">
        <w:rPr>
          <w:spacing w:val="-6"/>
          <w:sz w:val="26"/>
          <w:szCs w:val="26"/>
          <w:lang w:val="en-GB"/>
        </w:rPr>
        <w:t xml:space="preserve"> </w:t>
      </w:r>
      <w:proofErr w:type="spellStart"/>
      <w:r w:rsidRPr="00C52313">
        <w:rPr>
          <w:spacing w:val="-6"/>
          <w:sz w:val="26"/>
          <w:szCs w:val="26"/>
          <w:lang w:val="en-GB"/>
        </w:rPr>
        <w:t>nhà</w:t>
      </w:r>
      <w:proofErr w:type="spellEnd"/>
      <w:r w:rsidRPr="00C52313">
        <w:rPr>
          <w:spacing w:val="-6"/>
          <w:sz w:val="26"/>
          <w:szCs w:val="26"/>
          <w:lang w:val="en-GB"/>
        </w:rPr>
        <w:t xml:space="preserve"> </w:t>
      </w:r>
      <w:proofErr w:type="spellStart"/>
      <w:r w:rsidRPr="00C52313">
        <w:rPr>
          <w:spacing w:val="-6"/>
          <w:sz w:val="26"/>
          <w:szCs w:val="26"/>
          <w:lang w:val="en-GB"/>
        </w:rPr>
        <w:t>trường</w:t>
      </w:r>
      <w:proofErr w:type="spellEnd"/>
      <w:r w:rsidRPr="00C52313">
        <w:rPr>
          <w:spacing w:val="-6"/>
          <w:sz w:val="26"/>
          <w:szCs w:val="26"/>
          <w:lang w:val="en-GB"/>
        </w:rPr>
        <w:t xml:space="preserve"> </w:t>
      </w:r>
      <w:proofErr w:type="spellStart"/>
      <w:r w:rsidRPr="00C52313">
        <w:rPr>
          <w:spacing w:val="-6"/>
          <w:sz w:val="26"/>
          <w:szCs w:val="26"/>
          <w:lang w:val="en-GB"/>
        </w:rPr>
        <w:t>phổ</w:t>
      </w:r>
      <w:proofErr w:type="spellEnd"/>
      <w:r w:rsidRPr="00C52313">
        <w:rPr>
          <w:spacing w:val="-6"/>
          <w:sz w:val="26"/>
          <w:szCs w:val="26"/>
          <w:lang w:val="en-GB"/>
        </w:rPr>
        <w:t xml:space="preserve"> </w:t>
      </w:r>
      <w:proofErr w:type="spellStart"/>
      <w:r w:rsidRPr="00C52313">
        <w:rPr>
          <w:spacing w:val="-6"/>
          <w:sz w:val="26"/>
          <w:szCs w:val="26"/>
          <w:lang w:val="en-GB"/>
        </w:rPr>
        <w:t>thông</w:t>
      </w:r>
      <w:proofErr w:type="spellEnd"/>
      <w:r w:rsidRPr="00C52313">
        <w:rPr>
          <w:spacing w:val="-6"/>
          <w:sz w:val="26"/>
          <w:szCs w:val="26"/>
          <w:lang w:val="en-GB"/>
        </w:rPr>
        <w:t>.</w:t>
      </w:r>
      <w:r w:rsidRPr="00C52313">
        <w:rPr>
          <w:i/>
          <w:iCs/>
          <w:spacing w:val="-6"/>
          <w:sz w:val="26"/>
          <w:szCs w:val="26"/>
          <w:lang w:val="en-GB"/>
        </w:rPr>
        <w:t xml:space="preserve"> </w:t>
      </w:r>
    </w:p>
    <w:p w14:paraId="0B3F0667" w14:textId="7FBA9BD2" w:rsidR="003C6FE4" w:rsidRPr="00E7425D" w:rsidRDefault="003C6FE4" w:rsidP="00194EA7">
      <w:pPr>
        <w:widowControl w:val="0"/>
        <w:spacing w:line="348" w:lineRule="auto"/>
        <w:ind w:firstLine="720"/>
        <w:rPr>
          <w:i/>
          <w:iCs/>
          <w:sz w:val="26"/>
          <w:szCs w:val="26"/>
          <w:lang w:val="en-GB"/>
        </w:rPr>
      </w:pPr>
      <w:r w:rsidRPr="00E7425D">
        <w:rPr>
          <w:i/>
          <w:iCs/>
          <w:sz w:val="26"/>
          <w:szCs w:val="26"/>
          <w:lang w:val="en-GB"/>
        </w:rPr>
        <w:t xml:space="preserve">* </w:t>
      </w:r>
      <w:proofErr w:type="spellStart"/>
      <w:r w:rsidRPr="00E7425D">
        <w:rPr>
          <w:i/>
          <w:iCs/>
          <w:sz w:val="26"/>
          <w:szCs w:val="26"/>
          <w:lang w:val="en-GB"/>
        </w:rPr>
        <w:t>Nội</w:t>
      </w:r>
      <w:proofErr w:type="spellEnd"/>
      <w:r w:rsidRPr="00E7425D">
        <w:rPr>
          <w:i/>
          <w:iCs/>
          <w:sz w:val="26"/>
          <w:szCs w:val="26"/>
          <w:lang w:val="en-GB"/>
        </w:rPr>
        <w:t xml:space="preserve"> dung </w:t>
      </w:r>
      <w:proofErr w:type="spellStart"/>
      <w:r w:rsidRPr="00E7425D">
        <w:rPr>
          <w:i/>
          <w:iCs/>
          <w:sz w:val="26"/>
          <w:szCs w:val="26"/>
          <w:lang w:val="en-GB"/>
        </w:rPr>
        <w:t>dạy</w:t>
      </w:r>
      <w:proofErr w:type="spellEnd"/>
      <w:r w:rsidRPr="00E7425D">
        <w:rPr>
          <w:i/>
          <w:iCs/>
          <w:sz w:val="26"/>
          <w:szCs w:val="26"/>
          <w:lang w:val="en-GB"/>
        </w:rPr>
        <w:t xml:space="preserve"> </w:t>
      </w:r>
      <w:proofErr w:type="spellStart"/>
      <w:r w:rsidRPr="00E7425D">
        <w:rPr>
          <w:i/>
          <w:iCs/>
          <w:sz w:val="26"/>
          <w:szCs w:val="26"/>
          <w:lang w:val="en-GB"/>
        </w:rPr>
        <w:t>học</w:t>
      </w:r>
      <w:proofErr w:type="spellEnd"/>
    </w:p>
    <w:p w14:paraId="5ABF9F80" w14:textId="4E6B0AAC" w:rsidR="00F36988" w:rsidRPr="00E7425D" w:rsidRDefault="00F36988" w:rsidP="00194EA7">
      <w:pPr>
        <w:widowControl w:val="0"/>
        <w:spacing w:line="348" w:lineRule="auto"/>
        <w:ind w:firstLine="720"/>
        <w:rPr>
          <w:sz w:val="26"/>
          <w:szCs w:val="26"/>
          <w:lang w:val="en-GB"/>
        </w:rPr>
      </w:pP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khuôn</w:t>
      </w:r>
      <w:proofErr w:type="spellEnd"/>
      <w:r w:rsidRPr="00E7425D">
        <w:rPr>
          <w:sz w:val="26"/>
          <w:szCs w:val="26"/>
          <w:lang w:val="en-GB"/>
        </w:rPr>
        <w:t xml:space="preserve"> </w:t>
      </w:r>
      <w:proofErr w:type="spellStart"/>
      <w:r w:rsidRPr="00E7425D">
        <w:rPr>
          <w:sz w:val="26"/>
          <w:szCs w:val="26"/>
          <w:lang w:val="en-GB"/>
        </w:rPr>
        <w:t>khổ</w:t>
      </w:r>
      <w:proofErr w:type="spellEnd"/>
      <w:r w:rsidRPr="00E7425D">
        <w:rPr>
          <w:sz w:val="26"/>
          <w:szCs w:val="26"/>
          <w:lang w:val="en-GB"/>
        </w:rPr>
        <w:t xml:space="preserve"> </w:t>
      </w:r>
      <w:proofErr w:type="spellStart"/>
      <w:r w:rsidRPr="00E7425D">
        <w:rPr>
          <w:sz w:val="26"/>
          <w:szCs w:val="26"/>
          <w:lang w:val="en-GB"/>
        </w:rPr>
        <w:t>luận</w:t>
      </w:r>
      <w:proofErr w:type="spellEnd"/>
      <w:r w:rsidRPr="00E7425D">
        <w:rPr>
          <w:sz w:val="26"/>
          <w:szCs w:val="26"/>
          <w:lang w:val="en-GB"/>
        </w:rPr>
        <w:t xml:space="preserve"> </w:t>
      </w:r>
      <w:proofErr w:type="spellStart"/>
      <w:r w:rsidRPr="00E7425D">
        <w:rPr>
          <w:sz w:val="26"/>
          <w:szCs w:val="26"/>
          <w:lang w:val="en-GB"/>
        </w:rPr>
        <w:t>án</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khảo</w:t>
      </w:r>
      <w:proofErr w:type="spellEnd"/>
      <w:r w:rsidRPr="00E7425D">
        <w:rPr>
          <w:sz w:val="26"/>
          <w:szCs w:val="26"/>
          <w:lang w:val="en-GB"/>
        </w:rPr>
        <w:t xml:space="preserve"> </w:t>
      </w:r>
      <w:proofErr w:type="spellStart"/>
      <w:r w:rsidRPr="00E7425D">
        <w:rPr>
          <w:sz w:val="26"/>
          <w:szCs w:val="26"/>
          <w:lang w:val="en-GB"/>
        </w:rPr>
        <w:t>sát</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phân</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dựa</w:t>
      </w:r>
      <w:proofErr w:type="spellEnd"/>
      <w:r w:rsidRPr="00E7425D">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chương</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môn</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nghiệm</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nghiệp</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ở </w:t>
      </w:r>
      <w:proofErr w:type="spellStart"/>
      <w:r w:rsidRPr="00E7425D">
        <w:rPr>
          <w:sz w:val="26"/>
          <w:szCs w:val="26"/>
          <w:lang w:val="en-GB"/>
        </w:rPr>
        <w:t>cấp</w:t>
      </w:r>
      <w:proofErr w:type="spellEnd"/>
      <w:r w:rsidRPr="00E7425D">
        <w:rPr>
          <w:sz w:val="26"/>
          <w:szCs w:val="26"/>
          <w:lang w:val="en-GB"/>
        </w:rPr>
        <w:t xml:space="preserve"> THCS</w:t>
      </w:r>
      <w:r w:rsidR="00954FA8" w:rsidRPr="00E7425D">
        <w:rPr>
          <w:sz w:val="26"/>
          <w:szCs w:val="26"/>
          <w:lang w:val="en-GB"/>
        </w:rPr>
        <w:t xml:space="preserve">, </w:t>
      </w:r>
      <w:proofErr w:type="spellStart"/>
      <w:r w:rsidR="00954FA8" w:rsidRPr="00E7425D">
        <w:rPr>
          <w:sz w:val="26"/>
          <w:szCs w:val="26"/>
          <w:lang w:val="en-GB"/>
        </w:rPr>
        <w:t>nghiên</w:t>
      </w:r>
      <w:proofErr w:type="spellEnd"/>
      <w:r w:rsidR="00954FA8"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môn</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nói</w:t>
      </w:r>
      <w:proofErr w:type="spellEnd"/>
      <w:r w:rsidRPr="00E7425D">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thế</w:t>
      </w:r>
      <w:proofErr w:type="spellEnd"/>
      <w:r w:rsidRPr="00E7425D">
        <w:rPr>
          <w:sz w:val="26"/>
          <w:szCs w:val="26"/>
          <w:lang w:val="en-GB"/>
        </w:rPr>
        <w:t xml:space="preserve"> </w:t>
      </w:r>
      <w:proofErr w:type="spellStart"/>
      <w:r w:rsidRPr="00E7425D">
        <w:rPr>
          <w:sz w:val="26"/>
          <w:szCs w:val="26"/>
          <w:lang w:val="en-GB"/>
        </w:rPr>
        <w:t>nào</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bố</w:t>
      </w:r>
      <w:proofErr w:type="spellEnd"/>
      <w:r w:rsidRPr="00E7425D">
        <w:rPr>
          <w:sz w:val="26"/>
          <w:szCs w:val="26"/>
          <w:lang w:val="en-GB"/>
        </w:rPr>
        <w:t xml:space="preserve"> </w:t>
      </w:r>
      <w:proofErr w:type="spellStart"/>
      <w:r w:rsidRPr="00E7425D">
        <w:rPr>
          <w:sz w:val="26"/>
          <w:szCs w:val="26"/>
          <w:lang w:val="en-GB"/>
        </w:rPr>
        <w:t>trí</w:t>
      </w:r>
      <w:proofErr w:type="spellEnd"/>
      <w:r w:rsidRPr="00E7425D">
        <w:rPr>
          <w:sz w:val="26"/>
          <w:szCs w:val="26"/>
          <w:lang w:val="en-GB"/>
        </w:rPr>
        <w:t xml:space="preserve"> </w:t>
      </w:r>
      <w:proofErr w:type="spellStart"/>
      <w:r w:rsidRPr="00E7425D">
        <w:rPr>
          <w:sz w:val="26"/>
          <w:szCs w:val="26"/>
          <w:lang w:val="en-GB"/>
        </w:rPr>
        <w:t>vào</w:t>
      </w:r>
      <w:proofErr w:type="spellEnd"/>
      <w:r w:rsidRPr="00E7425D">
        <w:rPr>
          <w:sz w:val="26"/>
          <w:szCs w:val="26"/>
          <w:lang w:val="en-GB"/>
        </w:rPr>
        <w:t xml:space="preserve"> </w:t>
      </w:r>
      <w:proofErr w:type="spellStart"/>
      <w:r w:rsidRPr="00E7425D">
        <w:rPr>
          <w:sz w:val="26"/>
          <w:szCs w:val="26"/>
          <w:lang w:val="en-GB"/>
        </w:rPr>
        <w:t>thời</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nào</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năm</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bao </w:t>
      </w:r>
      <w:proofErr w:type="spellStart"/>
      <w:r w:rsidRPr="00E7425D">
        <w:rPr>
          <w:sz w:val="26"/>
          <w:szCs w:val="26"/>
          <w:lang w:val="en-GB"/>
        </w:rPr>
        <w:t>gồm</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yêu</w:t>
      </w:r>
      <w:proofErr w:type="spellEnd"/>
      <w:r w:rsidRPr="00E7425D">
        <w:rPr>
          <w:sz w:val="26"/>
          <w:szCs w:val="26"/>
          <w:lang w:val="en-GB"/>
        </w:rPr>
        <w:t xml:space="preserve"> </w:t>
      </w:r>
      <w:proofErr w:type="spellStart"/>
      <w:r w:rsidRPr="00E7425D">
        <w:rPr>
          <w:sz w:val="26"/>
          <w:szCs w:val="26"/>
          <w:lang w:val="en-GB"/>
        </w:rPr>
        <w:t>cầu</w:t>
      </w:r>
      <w:proofErr w:type="spellEnd"/>
      <w:r w:rsidRPr="00E7425D">
        <w:rPr>
          <w:sz w:val="26"/>
          <w:szCs w:val="26"/>
          <w:lang w:val="en-GB"/>
        </w:rPr>
        <w:t xml:space="preserve"> </w:t>
      </w:r>
      <w:proofErr w:type="spellStart"/>
      <w:r w:rsidRPr="00E7425D">
        <w:rPr>
          <w:sz w:val="26"/>
          <w:szCs w:val="26"/>
          <w:lang w:val="en-GB"/>
        </w:rPr>
        <w:t>cụ</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kiến</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phẩm</w:t>
      </w:r>
      <w:proofErr w:type="spellEnd"/>
      <w:r w:rsidRPr="00E7425D">
        <w:rPr>
          <w:sz w:val="26"/>
          <w:szCs w:val="26"/>
          <w:lang w:val="en-GB"/>
        </w:rPr>
        <w:t xml:space="preserve"> </w:t>
      </w:r>
      <w:proofErr w:type="spellStart"/>
      <w:r w:rsidRPr="00E7425D">
        <w:rPr>
          <w:sz w:val="26"/>
          <w:szCs w:val="26"/>
          <w:lang w:val="en-GB"/>
        </w:rPr>
        <w:t>chất</w:t>
      </w:r>
      <w:proofErr w:type="spellEnd"/>
      <w:r w:rsidRPr="00E7425D">
        <w:rPr>
          <w:sz w:val="26"/>
          <w:szCs w:val="26"/>
          <w:lang w:val="en-GB"/>
        </w:rPr>
        <w:t xml:space="preserve"> hay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đồng</w:t>
      </w:r>
      <w:proofErr w:type="spellEnd"/>
      <w:r w:rsidRPr="00E7425D">
        <w:rPr>
          <w:sz w:val="26"/>
          <w:szCs w:val="26"/>
          <w:lang w:val="en-GB"/>
        </w:rPr>
        <w:t xml:space="preserve"> </w:t>
      </w:r>
      <w:proofErr w:type="spellStart"/>
      <w:r w:rsidRPr="00E7425D">
        <w:rPr>
          <w:sz w:val="26"/>
          <w:szCs w:val="26"/>
          <w:lang w:val="en-GB"/>
        </w:rPr>
        <w:t>thời</w:t>
      </w:r>
      <w:proofErr w:type="spellEnd"/>
      <w:r w:rsidRPr="00E7425D">
        <w:rPr>
          <w:sz w:val="26"/>
          <w:szCs w:val="26"/>
          <w:lang w:val="en-GB"/>
        </w:rPr>
        <w:t xml:space="preserve"> </w:t>
      </w:r>
      <w:proofErr w:type="spellStart"/>
      <w:r w:rsidRPr="00E7425D">
        <w:rPr>
          <w:sz w:val="26"/>
          <w:szCs w:val="26"/>
          <w:lang w:val="en-GB"/>
        </w:rPr>
        <w:t>xem</w:t>
      </w:r>
      <w:proofErr w:type="spellEnd"/>
      <w:r w:rsidRPr="00E7425D">
        <w:rPr>
          <w:sz w:val="26"/>
          <w:szCs w:val="26"/>
          <w:lang w:val="en-GB"/>
        </w:rPr>
        <w:t xml:space="preserve"> </w:t>
      </w:r>
      <w:proofErr w:type="spellStart"/>
      <w:r w:rsidRPr="00E7425D">
        <w:rPr>
          <w:sz w:val="26"/>
          <w:szCs w:val="26"/>
          <w:lang w:val="en-GB"/>
        </w:rPr>
        <w:t>xét</w:t>
      </w:r>
      <w:proofErr w:type="spellEnd"/>
      <w:r w:rsidRPr="00E7425D">
        <w:rPr>
          <w:sz w:val="26"/>
          <w:szCs w:val="26"/>
          <w:lang w:val="en-GB"/>
        </w:rPr>
        <w:t xml:space="preserve"> </w:t>
      </w:r>
      <w:proofErr w:type="spellStart"/>
      <w:r w:rsidRPr="00E7425D">
        <w:rPr>
          <w:sz w:val="26"/>
          <w:szCs w:val="26"/>
          <w:lang w:val="en-GB"/>
        </w:rPr>
        <w:t>mức</w:t>
      </w:r>
      <w:proofErr w:type="spellEnd"/>
      <w:r w:rsidRPr="00E7425D">
        <w:rPr>
          <w:sz w:val="26"/>
          <w:szCs w:val="26"/>
          <w:lang w:val="en-GB"/>
        </w:rPr>
        <w:t xml:space="preserve"> </w:t>
      </w:r>
      <w:proofErr w:type="spellStart"/>
      <w:r w:rsidRPr="00E7425D">
        <w:rPr>
          <w:sz w:val="26"/>
          <w:szCs w:val="26"/>
          <w:lang w:val="en-GB"/>
        </w:rPr>
        <w:t>độ</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môn</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khác</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Lịch</w:t>
      </w:r>
      <w:proofErr w:type="spellEnd"/>
      <w:r w:rsidRPr="00E7425D">
        <w:rPr>
          <w:sz w:val="26"/>
          <w:szCs w:val="26"/>
          <w:lang w:val="en-GB"/>
        </w:rPr>
        <w:t xml:space="preserve"> </w:t>
      </w:r>
      <w:proofErr w:type="spellStart"/>
      <w:r w:rsidRPr="00E7425D">
        <w:rPr>
          <w:sz w:val="26"/>
          <w:szCs w:val="26"/>
          <w:lang w:val="en-GB"/>
        </w:rPr>
        <w:t>sử</w:t>
      </w:r>
      <w:proofErr w:type="spellEnd"/>
      <w:r w:rsidRPr="00E7425D">
        <w:rPr>
          <w:sz w:val="26"/>
          <w:szCs w:val="26"/>
          <w:lang w:val="en-GB"/>
        </w:rPr>
        <w:t xml:space="preserve">, </w:t>
      </w:r>
      <w:proofErr w:type="spellStart"/>
      <w:r w:rsidRPr="00E7425D">
        <w:rPr>
          <w:sz w:val="26"/>
          <w:szCs w:val="26"/>
          <w:lang w:val="en-GB"/>
        </w:rPr>
        <w:t>Ngữ</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M</w:t>
      </w:r>
      <w:r w:rsidR="00CB5C61">
        <w:rPr>
          <w:sz w:val="26"/>
          <w:szCs w:val="26"/>
          <w:lang w:val="en-GB"/>
        </w:rPr>
        <w:t>ĩ</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công</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cũng</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phân</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chí</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phản</w:t>
      </w:r>
      <w:proofErr w:type="spellEnd"/>
      <w:r w:rsidRPr="00E7425D">
        <w:rPr>
          <w:sz w:val="26"/>
          <w:szCs w:val="26"/>
          <w:lang w:val="en-GB"/>
        </w:rPr>
        <w:t xml:space="preserve"> </w:t>
      </w:r>
      <w:proofErr w:type="spellStart"/>
      <w:r w:rsidRPr="00E7425D">
        <w:rPr>
          <w:sz w:val="26"/>
          <w:szCs w:val="26"/>
          <w:lang w:val="en-GB"/>
        </w:rPr>
        <w:t>ánh</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trưng</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tâm</w:t>
      </w:r>
      <w:proofErr w:type="spellEnd"/>
      <w:r w:rsidRPr="00E7425D">
        <w:rPr>
          <w:sz w:val="26"/>
          <w:szCs w:val="26"/>
          <w:lang w:val="en-GB"/>
        </w:rPr>
        <w:t xml:space="preserve"> </w:t>
      </w:r>
      <w:proofErr w:type="spellStart"/>
      <w:r w:rsidRPr="00E7425D">
        <w:rPr>
          <w:sz w:val="26"/>
          <w:szCs w:val="26"/>
          <w:lang w:val="en-GB"/>
        </w:rPr>
        <w:t>sinh</w:t>
      </w:r>
      <w:proofErr w:type="spellEnd"/>
      <w:r w:rsidRPr="00E7425D">
        <w:rPr>
          <w:sz w:val="26"/>
          <w:szCs w:val="26"/>
          <w:lang w:val="en-GB"/>
        </w:rPr>
        <w:t xml:space="preserve"> </w:t>
      </w:r>
      <w:proofErr w:type="spellStart"/>
      <w:r w:rsidRPr="00E7425D">
        <w:rPr>
          <w:sz w:val="26"/>
          <w:szCs w:val="26"/>
          <w:lang w:val="en-GB"/>
        </w:rPr>
        <w:t>lý</w:t>
      </w:r>
      <w:proofErr w:type="spellEnd"/>
      <w:r w:rsidRPr="00E7425D">
        <w:rPr>
          <w:sz w:val="26"/>
          <w:szCs w:val="26"/>
          <w:lang w:val="en-GB"/>
        </w:rPr>
        <w:t xml:space="preserve"> </w:t>
      </w:r>
      <w:r w:rsidR="00C31303">
        <w:rPr>
          <w:sz w:val="26"/>
          <w:szCs w:val="26"/>
          <w:lang w:val="en-GB"/>
        </w:rPr>
        <w:t>HS</w:t>
      </w:r>
      <w:r w:rsidRPr="00E7425D">
        <w:rPr>
          <w:sz w:val="26"/>
          <w:szCs w:val="26"/>
          <w:lang w:val="en-GB"/>
        </w:rPr>
        <w:t xml:space="preserve"> THCS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đáp</w:t>
      </w:r>
      <w:proofErr w:type="spellEnd"/>
      <w:r w:rsidRPr="00E7425D">
        <w:rPr>
          <w:sz w:val="26"/>
          <w:szCs w:val="26"/>
          <w:lang w:val="en-GB"/>
        </w:rPr>
        <w:t xml:space="preserve"> </w:t>
      </w:r>
      <w:proofErr w:type="spellStart"/>
      <w:r w:rsidRPr="00E7425D">
        <w:rPr>
          <w:sz w:val="26"/>
          <w:szCs w:val="26"/>
          <w:lang w:val="en-GB"/>
        </w:rPr>
        <w:t>ứng</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yêu</w:t>
      </w:r>
      <w:proofErr w:type="spellEnd"/>
      <w:r w:rsidRPr="00E7425D">
        <w:rPr>
          <w:sz w:val="26"/>
          <w:szCs w:val="26"/>
          <w:lang w:val="en-GB"/>
        </w:rPr>
        <w:t xml:space="preserve"> </w:t>
      </w:r>
      <w:proofErr w:type="spellStart"/>
      <w:r w:rsidRPr="00E7425D">
        <w:rPr>
          <w:sz w:val="26"/>
          <w:szCs w:val="26"/>
          <w:lang w:val="en-GB"/>
        </w:rPr>
        <w:t>cầu</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w:t>
      </w:r>
    </w:p>
    <w:p w14:paraId="10873CFF" w14:textId="3A9A8D8D" w:rsidR="00F36988" w:rsidRPr="00E7425D" w:rsidRDefault="00F36988" w:rsidP="00194EA7">
      <w:pPr>
        <w:widowControl w:val="0"/>
        <w:spacing w:line="348" w:lineRule="auto"/>
        <w:ind w:firstLine="720"/>
        <w:rPr>
          <w:sz w:val="26"/>
          <w:szCs w:val="26"/>
          <w:lang w:val="en-GB"/>
        </w:rPr>
      </w:pPr>
      <w:proofErr w:type="spellStart"/>
      <w:r w:rsidRPr="00E7425D">
        <w:rPr>
          <w:sz w:val="26"/>
          <w:szCs w:val="26"/>
          <w:lang w:val="en-GB"/>
        </w:rPr>
        <w:t>Mục</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liên</w:t>
      </w:r>
      <w:proofErr w:type="spellEnd"/>
      <w:r w:rsidRPr="00E7425D">
        <w:rPr>
          <w:sz w:val="26"/>
          <w:szCs w:val="26"/>
          <w:lang w:val="en-GB"/>
        </w:rPr>
        <w:t xml:space="preserve"> </w:t>
      </w:r>
      <w:proofErr w:type="spellStart"/>
      <w:r w:rsidRPr="00E7425D">
        <w:rPr>
          <w:sz w:val="26"/>
          <w:szCs w:val="26"/>
          <w:lang w:val="en-GB"/>
        </w:rPr>
        <w:t>quan</w:t>
      </w:r>
      <w:proofErr w:type="spellEnd"/>
      <w:r w:rsidRPr="00E7425D">
        <w:rPr>
          <w:sz w:val="26"/>
          <w:szCs w:val="26"/>
          <w:lang w:val="en-GB"/>
        </w:rPr>
        <w:t xml:space="preserve"> ở </w:t>
      </w:r>
      <w:proofErr w:type="spellStart"/>
      <w:r w:rsidRPr="00E7425D">
        <w:rPr>
          <w:sz w:val="26"/>
          <w:szCs w:val="26"/>
          <w:lang w:val="en-GB"/>
        </w:rPr>
        <w:t>cấp</w:t>
      </w:r>
      <w:proofErr w:type="spellEnd"/>
      <w:r w:rsidRPr="00E7425D">
        <w:rPr>
          <w:sz w:val="26"/>
          <w:szCs w:val="26"/>
          <w:lang w:val="en-GB"/>
        </w:rPr>
        <w:t xml:space="preserve"> THCS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giúp</w:t>
      </w:r>
      <w:proofErr w:type="spellEnd"/>
      <w:r w:rsidRPr="00E7425D">
        <w:rPr>
          <w:sz w:val="26"/>
          <w:szCs w:val="26"/>
          <w:lang w:val="en-GB"/>
        </w:rPr>
        <w:t xml:space="preserve"> </w:t>
      </w:r>
      <w:r w:rsidR="00C31303">
        <w:rPr>
          <w:sz w:val="26"/>
          <w:szCs w:val="26"/>
          <w:lang w:val="en-GB"/>
        </w:rPr>
        <w:t>HS</w:t>
      </w:r>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w:t>
      </w:r>
    </w:p>
    <w:p w14:paraId="2F3BBF7B" w14:textId="5B7BE5F3" w:rsidR="00F36988" w:rsidRPr="00E7425D" w:rsidRDefault="00F36988" w:rsidP="00194EA7">
      <w:pPr>
        <w:widowControl w:val="0"/>
        <w:spacing w:line="348" w:lineRule="auto"/>
        <w:ind w:firstLine="720"/>
        <w:rPr>
          <w:sz w:val="26"/>
          <w:szCs w:val="26"/>
          <w:lang w:val="en-GB"/>
        </w:rPr>
      </w:pPr>
      <w:proofErr w:type="spellStart"/>
      <w:r w:rsidRPr="00E7425D">
        <w:rPr>
          <w:sz w:val="26"/>
          <w:szCs w:val="26"/>
          <w:lang w:val="en-GB"/>
        </w:rPr>
        <w:t>Kiến</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Hiểu</w:t>
      </w:r>
      <w:proofErr w:type="spellEnd"/>
      <w:r w:rsidRPr="00E7425D">
        <w:rPr>
          <w:sz w:val="26"/>
          <w:szCs w:val="26"/>
          <w:lang w:val="en-GB"/>
        </w:rPr>
        <w:t xml:space="preserve"> </w:t>
      </w:r>
      <w:proofErr w:type="spellStart"/>
      <w:r w:rsidRPr="00E7425D">
        <w:rPr>
          <w:sz w:val="26"/>
          <w:szCs w:val="26"/>
          <w:lang w:val="en-GB"/>
        </w:rPr>
        <w:t>biết</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bao </w:t>
      </w:r>
      <w:proofErr w:type="spellStart"/>
      <w:r w:rsidRPr="00E7425D">
        <w:rPr>
          <w:sz w:val="26"/>
          <w:szCs w:val="26"/>
          <w:lang w:val="en-GB"/>
        </w:rPr>
        <w:t>gồm</w:t>
      </w:r>
      <w:proofErr w:type="spellEnd"/>
      <w:r w:rsidRPr="00E7425D">
        <w:rPr>
          <w:sz w:val="26"/>
          <w:szCs w:val="26"/>
          <w:lang w:val="en-GB"/>
        </w:rPr>
        <w:t xml:space="preserve"> </w:t>
      </w:r>
      <w:proofErr w:type="spellStart"/>
      <w:r w:rsidRPr="00E7425D">
        <w:rPr>
          <w:sz w:val="26"/>
          <w:szCs w:val="26"/>
          <w:lang w:val="en-GB"/>
        </w:rPr>
        <w:t>nguồn</w:t>
      </w:r>
      <w:proofErr w:type="spellEnd"/>
      <w:r w:rsidRPr="00E7425D">
        <w:rPr>
          <w:sz w:val="26"/>
          <w:szCs w:val="26"/>
          <w:lang w:val="en-GB"/>
        </w:rPr>
        <w:t xml:space="preserve"> </w:t>
      </w:r>
      <w:proofErr w:type="spellStart"/>
      <w:r w:rsidRPr="00E7425D">
        <w:rPr>
          <w:sz w:val="26"/>
          <w:szCs w:val="26"/>
          <w:lang w:val="en-GB"/>
        </w:rPr>
        <w:t>gốc</w:t>
      </w:r>
      <w:proofErr w:type="spellEnd"/>
      <w:r w:rsidRPr="00E7425D">
        <w:rPr>
          <w:sz w:val="26"/>
          <w:szCs w:val="26"/>
          <w:lang w:val="en-GB"/>
        </w:rPr>
        <w:t xml:space="preserve">, ý </w:t>
      </w:r>
      <w:proofErr w:type="spellStart"/>
      <w:r w:rsidRPr="00E7425D">
        <w:rPr>
          <w:sz w:val="26"/>
          <w:szCs w:val="26"/>
          <w:lang w:val="en-GB"/>
        </w:rPr>
        <w:t>nghĩa</w:t>
      </w:r>
      <w:proofErr w:type="spellEnd"/>
      <w:r w:rsidRPr="00E7425D">
        <w:rPr>
          <w:sz w:val="26"/>
          <w:szCs w:val="26"/>
          <w:lang w:val="en-GB"/>
        </w:rPr>
        <w:t xml:space="preserve">, </w:t>
      </w:r>
      <w:proofErr w:type="spellStart"/>
      <w:r w:rsidR="00CB6D2B" w:rsidRPr="00E7425D">
        <w:rPr>
          <w:sz w:val="26"/>
          <w:szCs w:val="26"/>
          <w:lang w:val="en-GB"/>
        </w:rPr>
        <w:t>không</w:t>
      </w:r>
      <w:proofErr w:type="spellEnd"/>
      <w:r w:rsidR="00CB6D2B" w:rsidRPr="00E7425D">
        <w:rPr>
          <w:sz w:val="26"/>
          <w:szCs w:val="26"/>
          <w:lang w:val="en-GB"/>
        </w:rPr>
        <w:t xml:space="preserve"> </w:t>
      </w:r>
      <w:proofErr w:type="spellStart"/>
      <w:r w:rsidR="00CB6D2B" w:rsidRPr="00E7425D">
        <w:rPr>
          <w:sz w:val="26"/>
          <w:szCs w:val="26"/>
          <w:lang w:val="en-GB"/>
        </w:rPr>
        <w:t>gian</w:t>
      </w:r>
      <w:proofErr w:type="spellEnd"/>
      <w:r w:rsidR="00CB6D2B" w:rsidRPr="00E7425D">
        <w:rPr>
          <w:sz w:val="26"/>
          <w:szCs w:val="26"/>
          <w:lang w:val="en-GB"/>
        </w:rPr>
        <w:t xml:space="preserve"> </w:t>
      </w:r>
      <w:proofErr w:type="spellStart"/>
      <w:r w:rsidR="00CB6D2B" w:rsidRPr="00E7425D">
        <w:rPr>
          <w:sz w:val="26"/>
          <w:szCs w:val="26"/>
          <w:lang w:val="en-GB"/>
        </w:rPr>
        <w:t>diễn</w:t>
      </w:r>
      <w:proofErr w:type="spellEnd"/>
      <w:r w:rsidR="00CB6D2B" w:rsidRPr="00E7425D">
        <w:rPr>
          <w:sz w:val="26"/>
          <w:szCs w:val="26"/>
          <w:lang w:val="en-GB"/>
        </w:rPr>
        <w:t xml:space="preserve"> </w:t>
      </w:r>
      <w:proofErr w:type="spellStart"/>
      <w:r w:rsidR="00CB6D2B" w:rsidRPr="00E7425D">
        <w:rPr>
          <w:sz w:val="26"/>
          <w:szCs w:val="26"/>
          <w:lang w:val="en-GB"/>
        </w:rPr>
        <w:t>xướng</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hiện</w:t>
      </w:r>
      <w:proofErr w:type="spellEnd"/>
      <w:r w:rsidR="00B2631F">
        <w:rPr>
          <w:sz w:val="26"/>
          <w:szCs w:val="26"/>
          <w:lang w:val="en-GB"/>
        </w:rPr>
        <w:t>;</w:t>
      </w:r>
    </w:p>
    <w:p w14:paraId="222D980B" w14:textId="73D9CC65" w:rsidR="00F36988" w:rsidRPr="00E7425D" w:rsidRDefault="00F36988" w:rsidP="00194EA7">
      <w:pPr>
        <w:widowControl w:val="0"/>
        <w:spacing w:line="348" w:lineRule="auto"/>
        <w:ind w:firstLine="720"/>
        <w:rPr>
          <w:sz w:val="26"/>
          <w:szCs w:val="26"/>
          <w:lang w:val="en-GB"/>
        </w:rPr>
      </w:pP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003A620B" w:rsidRPr="00E7425D">
        <w:rPr>
          <w:sz w:val="26"/>
          <w:szCs w:val="26"/>
          <w:lang w:val="en-GB"/>
        </w:rPr>
        <w:t>cảm</w:t>
      </w:r>
      <w:proofErr w:type="spellEnd"/>
      <w:r w:rsidR="003A620B" w:rsidRPr="00E7425D">
        <w:rPr>
          <w:sz w:val="26"/>
          <w:szCs w:val="26"/>
          <w:lang w:val="en-GB"/>
        </w:rPr>
        <w:t xml:space="preserve"> </w:t>
      </w:r>
      <w:proofErr w:type="spellStart"/>
      <w:r w:rsidR="003A620B" w:rsidRPr="00E7425D">
        <w:rPr>
          <w:sz w:val="26"/>
          <w:szCs w:val="26"/>
          <w:lang w:val="en-GB"/>
        </w:rPr>
        <w:t>thụ</w:t>
      </w:r>
      <w:proofErr w:type="spellEnd"/>
      <w:r w:rsidR="003A620B" w:rsidRPr="00E7425D">
        <w:rPr>
          <w:sz w:val="26"/>
          <w:szCs w:val="26"/>
          <w:lang w:val="en-GB"/>
        </w:rPr>
        <w:t xml:space="preserve"> </w:t>
      </w:r>
      <w:proofErr w:type="spellStart"/>
      <w:r w:rsidR="003A620B" w:rsidRPr="00E7425D">
        <w:rPr>
          <w:sz w:val="26"/>
          <w:szCs w:val="26"/>
          <w:lang w:val="en-GB"/>
        </w:rPr>
        <w:t>và</w:t>
      </w:r>
      <w:proofErr w:type="spellEnd"/>
      <w:r w:rsidR="003A620B" w:rsidRPr="00E7425D">
        <w:rPr>
          <w:sz w:val="26"/>
          <w:szCs w:val="26"/>
          <w:lang w:val="en-GB"/>
        </w:rPr>
        <w:t xml:space="preserve"> </w:t>
      </w:r>
      <w:proofErr w:type="spellStart"/>
      <w:r w:rsidR="003A620B" w:rsidRPr="00E7425D">
        <w:rPr>
          <w:sz w:val="26"/>
          <w:szCs w:val="26"/>
          <w:lang w:val="en-GB"/>
        </w:rPr>
        <w:t>hiểu</w:t>
      </w:r>
      <w:proofErr w:type="spellEnd"/>
      <w:r w:rsidR="003A620B" w:rsidRPr="00E7425D">
        <w:rPr>
          <w:sz w:val="26"/>
          <w:szCs w:val="26"/>
          <w:lang w:val="en-GB"/>
        </w:rPr>
        <w:t xml:space="preserve"> </w:t>
      </w:r>
      <w:proofErr w:type="spellStart"/>
      <w:r w:rsidR="003A620B" w:rsidRPr="00E7425D">
        <w:rPr>
          <w:sz w:val="26"/>
          <w:szCs w:val="26"/>
          <w:lang w:val="en-GB"/>
        </w:rPr>
        <w:t>biết</w:t>
      </w:r>
      <w:proofErr w:type="spellEnd"/>
      <w:r w:rsidR="003A620B" w:rsidRPr="00E7425D">
        <w:rPr>
          <w:sz w:val="26"/>
          <w:szCs w:val="26"/>
          <w:lang w:val="en-GB"/>
        </w:rPr>
        <w:t xml:space="preserve"> </w:t>
      </w:r>
      <w:proofErr w:type="spellStart"/>
      <w:r w:rsidR="003A620B" w:rsidRPr="00E7425D">
        <w:rPr>
          <w:sz w:val="26"/>
          <w:szCs w:val="26"/>
          <w:lang w:val="en-GB"/>
        </w:rPr>
        <w:t>âm</w:t>
      </w:r>
      <w:proofErr w:type="spellEnd"/>
      <w:r w:rsidR="003A620B" w:rsidRPr="00E7425D">
        <w:rPr>
          <w:sz w:val="26"/>
          <w:szCs w:val="26"/>
          <w:lang w:val="en-GB"/>
        </w:rPr>
        <w:t xml:space="preserve"> </w:t>
      </w:r>
      <w:proofErr w:type="spellStart"/>
      <w:r w:rsidR="003A620B" w:rsidRPr="00E7425D">
        <w:rPr>
          <w:sz w:val="26"/>
          <w:szCs w:val="26"/>
          <w:lang w:val="en-GB"/>
        </w:rPr>
        <w:t>nhạc</w:t>
      </w:r>
      <w:proofErr w:type="spellEnd"/>
      <w:r w:rsidR="003A620B"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thẩm</w:t>
      </w:r>
      <w:proofErr w:type="spellEnd"/>
      <w:r w:rsidRPr="00E7425D">
        <w:rPr>
          <w:sz w:val="26"/>
          <w:szCs w:val="26"/>
          <w:lang w:val="en-GB"/>
        </w:rPr>
        <w:t xml:space="preserve"> </w:t>
      </w:r>
      <w:proofErr w:type="spellStart"/>
      <w:r w:rsidRPr="00E7425D">
        <w:rPr>
          <w:sz w:val="26"/>
          <w:szCs w:val="26"/>
          <w:lang w:val="en-GB"/>
        </w:rPr>
        <w:t>mỹ</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giao</w:t>
      </w:r>
      <w:proofErr w:type="spellEnd"/>
      <w:r w:rsidRPr="00E7425D">
        <w:rPr>
          <w:sz w:val="26"/>
          <w:szCs w:val="26"/>
          <w:lang w:val="en-GB"/>
        </w:rPr>
        <w:t xml:space="preserve"> </w:t>
      </w:r>
      <w:proofErr w:type="spellStart"/>
      <w:r w:rsidRPr="00E7425D">
        <w:rPr>
          <w:sz w:val="26"/>
          <w:szCs w:val="26"/>
          <w:lang w:val="en-GB"/>
        </w:rPr>
        <w:t>tiếp</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tác</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nhóm</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giải</w:t>
      </w:r>
      <w:proofErr w:type="spellEnd"/>
      <w:r w:rsidRPr="00E7425D">
        <w:rPr>
          <w:sz w:val="26"/>
          <w:szCs w:val="26"/>
          <w:lang w:val="en-GB"/>
        </w:rPr>
        <w:t xml:space="preserve"> </w:t>
      </w:r>
      <w:proofErr w:type="spellStart"/>
      <w:r w:rsidRPr="00E7425D">
        <w:rPr>
          <w:sz w:val="26"/>
          <w:szCs w:val="26"/>
          <w:lang w:val="en-GB"/>
        </w:rPr>
        <w:t>quyết</w:t>
      </w:r>
      <w:proofErr w:type="spellEnd"/>
      <w:r w:rsidRPr="00E7425D">
        <w:rPr>
          <w:sz w:val="26"/>
          <w:szCs w:val="26"/>
          <w:lang w:val="en-GB"/>
        </w:rPr>
        <w:t xml:space="preserve"> </w:t>
      </w:r>
      <w:proofErr w:type="spellStart"/>
      <w:r w:rsidRPr="00E7425D">
        <w:rPr>
          <w:sz w:val="26"/>
          <w:szCs w:val="26"/>
          <w:lang w:val="en-GB"/>
        </w:rPr>
        <w:t>vấn</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thông</w:t>
      </w:r>
      <w:proofErr w:type="spellEnd"/>
      <w:r w:rsidRPr="00E7425D">
        <w:rPr>
          <w:sz w:val="26"/>
          <w:szCs w:val="26"/>
          <w:lang w:val="en-GB"/>
        </w:rPr>
        <w:t xml:space="preserve"> qua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dự</w:t>
      </w:r>
      <w:proofErr w:type="spellEnd"/>
      <w:r w:rsidRPr="00E7425D">
        <w:rPr>
          <w:sz w:val="26"/>
          <w:szCs w:val="26"/>
          <w:lang w:val="en-GB"/>
        </w:rPr>
        <w:t xml:space="preserve"> </w:t>
      </w:r>
      <w:proofErr w:type="spellStart"/>
      <w:r w:rsidRPr="00E7425D">
        <w:rPr>
          <w:sz w:val="26"/>
          <w:szCs w:val="26"/>
          <w:lang w:val="en-GB"/>
        </w:rPr>
        <w:t>án</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tập</w:t>
      </w:r>
      <w:proofErr w:type="spellEnd"/>
      <w:r w:rsidRPr="00E7425D">
        <w:rPr>
          <w:sz w:val="26"/>
          <w:szCs w:val="26"/>
          <w:lang w:val="en-GB"/>
        </w:rPr>
        <w:t xml:space="preserve"> </w:t>
      </w:r>
      <w:proofErr w:type="spellStart"/>
      <w:r w:rsidRPr="00E7425D">
        <w:rPr>
          <w:sz w:val="26"/>
          <w:szCs w:val="26"/>
          <w:lang w:val="en-GB"/>
        </w:rPr>
        <w:t>liên</w:t>
      </w:r>
      <w:proofErr w:type="spellEnd"/>
      <w:r w:rsidRPr="00E7425D">
        <w:rPr>
          <w:sz w:val="26"/>
          <w:szCs w:val="26"/>
          <w:lang w:val="en-GB"/>
        </w:rPr>
        <w:t xml:space="preserve"> </w:t>
      </w:r>
      <w:proofErr w:type="spellStart"/>
      <w:r w:rsidRPr="00E7425D">
        <w:rPr>
          <w:sz w:val="26"/>
          <w:szCs w:val="26"/>
          <w:lang w:val="en-GB"/>
        </w:rPr>
        <w:t>môn</w:t>
      </w:r>
      <w:proofErr w:type="spellEnd"/>
      <w:r w:rsidR="00B2631F">
        <w:rPr>
          <w:sz w:val="26"/>
          <w:szCs w:val="26"/>
          <w:lang w:val="en-GB"/>
        </w:rPr>
        <w:t>;</w:t>
      </w:r>
    </w:p>
    <w:p w14:paraId="7AC89B82" w14:textId="245BA378" w:rsidR="00F36988" w:rsidRPr="00B044CD" w:rsidRDefault="00F36988" w:rsidP="00194EA7">
      <w:pPr>
        <w:widowControl w:val="0"/>
        <w:spacing w:line="348" w:lineRule="auto"/>
        <w:ind w:firstLine="720"/>
        <w:rPr>
          <w:spacing w:val="-4"/>
          <w:sz w:val="26"/>
          <w:szCs w:val="26"/>
          <w:lang w:val="en-GB"/>
        </w:rPr>
      </w:pPr>
      <w:proofErr w:type="spellStart"/>
      <w:r w:rsidRPr="00B044CD">
        <w:rPr>
          <w:spacing w:val="-4"/>
          <w:sz w:val="26"/>
          <w:szCs w:val="26"/>
          <w:lang w:val="en-GB"/>
        </w:rPr>
        <w:t>Phẩm</w:t>
      </w:r>
      <w:proofErr w:type="spellEnd"/>
      <w:r w:rsidRPr="00B044CD">
        <w:rPr>
          <w:spacing w:val="-4"/>
          <w:sz w:val="26"/>
          <w:szCs w:val="26"/>
          <w:lang w:val="en-GB"/>
        </w:rPr>
        <w:t xml:space="preserve"> </w:t>
      </w:r>
      <w:proofErr w:type="spellStart"/>
      <w:r w:rsidRPr="00B044CD">
        <w:rPr>
          <w:spacing w:val="-4"/>
          <w:sz w:val="26"/>
          <w:szCs w:val="26"/>
          <w:lang w:val="en-GB"/>
        </w:rPr>
        <w:t>chất</w:t>
      </w:r>
      <w:proofErr w:type="spellEnd"/>
      <w:r w:rsidRPr="00B044CD">
        <w:rPr>
          <w:spacing w:val="-4"/>
          <w:sz w:val="26"/>
          <w:szCs w:val="26"/>
          <w:lang w:val="en-GB"/>
        </w:rPr>
        <w:t xml:space="preserve">: </w:t>
      </w:r>
      <w:proofErr w:type="spellStart"/>
      <w:r w:rsidRPr="00B044CD">
        <w:rPr>
          <w:spacing w:val="-4"/>
          <w:sz w:val="26"/>
          <w:szCs w:val="26"/>
          <w:lang w:val="en-GB"/>
        </w:rPr>
        <w:t>Bồi</w:t>
      </w:r>
      <w:proofErr w:type="spellEnd"/>
      <w:r w:rsidRPr="00B044CD">
        <w:rPr>
          <w:spacing w:val="-4"/>
          <w:sz w:val="26"/>
          <w:szCs w:val="26"/>
          <w:lang w:val="en-GB"/>
        </w:rPr>
        <w:t xml:space="preserve"> </w:t>
      </w:r>
      <w:proofErr w:type="spellStart"/>
      <w:r w:rsidRPr="00B044CD">
        <w:rPr>
          <w:spacing w:val="-4"/>
          <w:sz w:val="26"/>
          <w:szCs w:val="26"/>
          <w:lang w:val="en-GB"/>
        </w:rPr>
        <w:t>dưỡng</w:t>
      </w:r>
      <w:proofErr w:type="spellEnd"/>
      <w:r w:rsidRPr="00B044CD">
        <w:rPr>
          <w:spacing w:val="-4"/>
          <w:sz w:val="26"/>
          <w:szCs w:val="26"/>
          <w:lang w:val="en-GB"/>
        </w:rPr>
        <w:t xml:space="preserve"> </w:t>
      </w:r>
      <w:proofErr w:type="spellStart"/>
      <w:r w:rsidRPr="00B044CD">
        <w:rPr>
          <w:spacing w:val="-4"/>
          <w:sz w:val="26"/>
          <w:szCs w:val="26"/>
          <w:lang w:val="en-GB"/>
        </w:rPr>
        <w:t>tình</w:t>
      </w:r>
      <w:proofErr w:type="spellEnd"/>
      <w:r w:rsidRPr="00B044CD">
        <w:rPr>
          <w:spacing w:val="-4"/>
          <w:sz w:val="26"/>
          <w:szCs w:val="26"/>
          <w:lang w:val="en-GB"/>
        </w:rPr>
        <w:t xml:space="preserve"> </w:t>
      </w:r>
      <w:proofErr w:type="spellStart"/>
      <w:r w:rsidRPr="00B044CD">
        <w:rPr>
          <w:spacing w:val="-4"/>
          <w:sz w:val="26"/>
          <w:szCs w:val="26"/>
          <w:lang w:val="en-GB"/>
        </w:rPr>
        <w:t>yêu</w:t>
      </w:r>
      <w:proofErr w:type="spellEnd"/>
      <w:r w:rsidRPr="00B044CD">
        <w:rPr>
          <w:spacing w:val="-4"/>
          <w:sz w:val="26"/>
          <w:szCs w:val="26"/>
          <w:lang w:val="en-GB"/>
        </w:rPr>
        <w:t xml:space="preserve"> </w:t>
      </w:r>
      <w:proofErr w:type="spellStart"/>
      <w:r w:rsidRPr="00B044CD">
        <w:rPr>
          <w:spacing w:val="-4"/>
          <w:sz w:val="26"/>
          <w:szCs w:val="26"/>
          <w:lang w:val="en-GB"/>
        </w:rPr>
        <w:t>quê</w:t>
      </w:r>
      <w:proofErr w:type="spellEnd"/>
      <w:r w:rsidRPr="00B044CD">
        <w:rPr>
          <w:spacing w:val="-4"/>
          <w:sz w:val="26"/>
          <w:szCs w:val="26"/>
          <w:lang w:val="en-GB"/>
        </w:rPr>
        <w:t xml:space="preserve"> </w:t>
      </w:r>
      <w:proofErr w:type="spellStart"/>
      <w:r w:rsidRPr="00B044CD">
        <w:rPr>
          <w:spacing w:val="-4"/>
          <w:sz w:val="26"/>
          <w:szCs w:val="26"/>
          <w:lang w:val="en-GB"/>
        </w:rPr>
        <w:t>hương</w:t>
      </w:r>
      <w:proofErr w:type="spellEnd"/>
      <w:r w:rsidRPr="00B044CD">
        <w:rPr>
          <w:spacing w:val="-4"/>
          <w:sz w:val="26"/>
          <w:szCs w:val="26"/>
          <w:lang w:val="en-GB"/>
        </w:rPr>
        <w:t xml:space="preserve">, </w:t>
      </w:r>
      <w:proofErr w:type="spellStart"/>
      <w:r w:rsidRPr="00B044CD">
        <w:rPr>
          <w:spacing w:val="-4"/>
          <w:sz w:val="26"/>
          <w:szCs w:val="26"/>
          <w:lang w:val="en-GB"/>
        </w:rPr>
        <w:t>lòng</w:t>
      </w:r>
      <w:proofErr w:type="spellEnd"/>
      <w:r w:rsidRPr="00B044CD">
        <w:rPr>
          <w:spacing w:val="-4"/>
          <w:sz w:val="26"/>
          <w:szCs w:val="26"/>
          <w:lang w:val="en-GB"/>
        </w:rPr>
        <w:t xml:space="preserve"> </w:t>
      </w:r>
      <w:proofErr w:type="spellStart"/>
      <w:r w:rsidRPr="00B044CD">
        <w:rPr>
          <w:spacing w:val="-4"/>
          <w:sz w:val="26"/>
          <w:szCs w:val="26"/>
          <w:lang w:val="en-GB"/>
        </w:rPr>
        <w:t>tự</w:t>
      </w:r>
      <w:proofErr w:type="spellEnd"/>
      <w:r w:rsidRPr="00B044CD">
        <w:rPr>
          <w:spacing w:val="-4"/>
          <w:sz w:val="26"/>
          <w:szCs w:val="26"/>
          <w:lang w:val="en-GB"/>
        </w:rPr>
        <w:t xml:space="preserve"> </w:t>
      </w:r>
      <w:proofErr w:type="spellStart"/>
      <w:r w:rsidRPr="00B044CD">
        <w:rPr>
          <w:spacing w:val="-4"/>
          <w:sz w:val="26"/>
          <w:szCs w:val="26"/>
          <w:lang w:val="en-GB"/>
        </w:rPr>
        <w:t>hào</w:t>
      </w:r>
      <w:proofErr w:type="spellEnd"/>
      <w:r w:rsidRPr="00B044CD">
        <w:rPr>
          <w:spacing w:val="-4"/>
          <w:sz w:val="26"/>
          <w:szCs w:val="26"/>
          <w:lang w:val="en-GB"/>
        </w:rPr>
        <w:t xml:space="preserve"> </w:t>
      </w:r>
      <w:proofErr w:type="spellStart"/>
      <w:r w:rsidRPr="00B044CD">
        <w:rPr>
          <w:spacing w:val="-4"/>
          <w:sz w:val="26"/>
          <w:szCs w:val="26"/>
          <w:lang w:val="en-GB"/>
        </w:rPr>
        <w:t>dân</w:t>
      </w:r>
      <w:proofErr w:type="spellEnd"/>
      <w:r w:rsidRPr="00B044CD">
        <w:rPr>
          <w:spacing w:val="-4"/>
          <w:sz w:val="26"/>
          <w:szCs w:val="26"/>
          <w:lang w:val="en-GB"/>
        </w:rPr>
        <w:t xml:space="preserve"> </w:t>
      </w:r>
      <w:proofErr w:type="spellStart"/>
      <w:r w:rsidRPr="00B044CD">
        <w:rPr>
          <w:spacing w:val="-4"/>
          <w:sz w:val="26"/>
          <w:szCs w:val="26"/>
          <w:lang w:val="en-GB"/>
        </w:rPr>
        <w:t>tộc</w:t>
      </w:r>
      <w:proofErr w:type="spellEnd"/>
      <w:r w:rsidRPr="00B044CD">
        <w:rPr>
          <w:spacing w:val="-4"/>
          <w:sz w:val="26"/>
          <w:szCs w:val="26"/>
          <w:lang w:val="en-GB"/>
        </w:rPr>
        <w:t xml:space="preserve">; ý </w:t>
      </w:r>
      <w:proofErr w:type="spellStart"/>
      <w:r w:rsidRPr="00B044CD">
        <w:rPr>
          <w:spacing w:val="-4"/>
          <w:sz w:val="26"/>
          <w:szCs w:val="26"/>
          <w:lang w:val="en-GB"/>
        </w:rPr>
        <w:t>thức</w:t>
      </w:r>
      <w:proofErr w:type="spellEnd"/>
      <w:r w:rsidRPr="00B044CD">
        <w:rPr>
          <w:spacing w:val="-4"/>
          <w:sz w:val="26"/>
          <w:szCs w:val="26"/>
          <w:lang w:val="en-GB"/>
        </w:rPr>
        <w:t xml:space="preserve"> </w:t>
      </w:r>
      <w:proofErr w:type="spellStart"/>
      <w:r w:rsidRPr="00B044CD">
        <w:rPr>
          <w:spacing w:val="-4"/>
          <w:sz w:val="26"/>
          <w:szCs w:val="26"/>
          <w:lang w:val="en-GB"/>
        </w:rPr>
        <w:t>giữ</w:t>
      </w:r>
      <w:proofErr w:type="spellEnd"/>
      <w:r w:rsidRPr="00B044CD">
        <w:rPr>
          <w:spacing w:val="-4"/>
          <w:sz w:val="26"/>
          <w:szCs w:val="26"/>
          <w:lang w:val="en-GB"/>
        </w:rPr>
        <w:t xml:space="preserve"> </w:t>
      </w:r>
      <w:proofErr w:type="spellStart"/>
      <w:r w:rsidRPr="00B044CD">
        <w:rPr>
          <w:spacing w:val="-4"/>
          <w:sz w:val="26"/>
          <w:szCs w:val="26"/>
          <w:lang w:val="en-GB"/>
        </w:rPr>
        <w:t>gìn</w:t>
      </w:r>
      <w:proofErr w:type="spellEnd"/>
      <w:r w:rsidRPr="00B044CD">
        <w:rPr>
          <w:spacing w:val="-4"/>
          <w:sz w:val="26"/>
          <w:szCs w:val="26"/>
          <w:lang w:val="en-GB"/>
        </w:rPr>
        <w:t xml:space="preserve"> </w:t>
      </w:r>
      <w:proofErr w:type="spellStart"/>
      <w:r w:rsidRPr="00B044CD">
        <w:rPr>
          <w:spacing w:val="-4"/>
          <w:sz w:val="26"/>
          <w:szCs w:val="26"/>
          <w:lang w:val="en-GB"/>
        </w:rPr>
        <w:t>và</w:t>
      </w:r>
      <w:proofErr w:type="spellEnd"/>
      <w:r w:rsidRPr="00B044CD">
        <w:rPr>
          <w:spacing w:val="-4"/>
          <w:sz w:val="26"/>
          <w:szCs w:val="26"/>
          <w:lang w:val="en-GB"/>
        </w:rPr>
        <w:t xml:space="preserve"> </w:t>
      </w:r>
      <w:proofErr w:type="spellStart"/>
      <w:r w:rsidRPr="00B044CD">
        <w:rPr>
          <w:spacing w:val="-4"/>
          <w:sz w:val="26"/>
          <w:szCs w:val="26"/>
          <w:lang w:val="en-GB"/>
        </w:rPr>
        <w:t>phát</w:t>
      </w:r>
      <w:proofErr w:type="spellEnd"/>
      <w:r w:rsidRPr="00B044CD">
        <w:rPr>
          <w:spacing w:val="-4"/>
          <w:sz w:val="26"/>
          <w:szCs w:val="26"/>
          <w:lang w:val="en-GB"/>
        </w:rPr>
        <w:t xml:space="preserve"> </w:t>
      </w:r>
      <w:proofErr w:type="spellStart"/>
      <w:r w:rsidRPr="00B044CD">
        <w:rPr>
          <w:spacing w:val="-4"/>
          <w:sz w:val="26"/>
          <w:szCs w:val="26"/>
          <w:lang w:val="en-GB"/>
        </w:rPr>
        <w:t>huy</w:t>
      </w:r>
      <w:proofErr w:type="spellEnd"/>
      <w:r w:rsidRPr="00B044CD">
        <w:rPr>
          <w:spacing w:val="-4"/>
          <w:sz w:val="26"/>
          <w:szCs w:val="26"/>
          <w:lang w:val="en-GB"/>
        </w:rPr>
        <w:t xml:space="preserve"> di </w:t>
      </w:r>
      <w:proofErr w:type="spellStart"/>
      <w:r w:rsidRPr="00B044CD">
        <w:rPr>
          <w:spacing w:val="-4"/>
          <w:sz w:val="26"/>
          <w:szCs w:val="26"/>
          <w:lang w:val="en-GB"/>
        </w:rPr>
        <w:t>sản</w:t>
      </w:r>
      <w:proofErr w:type="spellEnd"/>
      <w:r w:rsidRPr="00B044CD">
        <w:rPr>
          <w:spacing w:val="-4"/>
          <w:sz w:val="26"/>
          <w:szCs w:val="26"/>
          <w:lang w:val="en-GB"/>
        </w:rPr>
        <w:t xml:space="preserve"> </w:t>
      </w:r>
      <w:proofErr w:type="spellStart"/>
      <w:r w:rsidRPr="00B044CD">
        <w:rPr>
          <w:spacing w:val="-4"/>
          <w:sz w:val="26"/>
          <w:szCs w:val="26"/>
          <w:lang w:val="en-GB"/>
        </w:rPr>
        <w:t>văn</w:t>
      </w:r>
      <w:proofErr w:type="spellEnd"/>
      <w:r w:rsidRPr="00B044CD">
        <w:rPr>
          <w:spacing w:val="-4"/>
          <w:sz w:val="26"/>
          <w:szCs w:val="26"/>
          <w:lang w:val="en-GB"/>
        </w:rPr>
        <w:t xml:space="preserve"> </w:t>
      </w:r>
      <w:proofErr w:type="spellStart"/>
      <w:r w:rsidRPr="00B044CD">
        <w:rPr>
          <w:spacing w:val="-4"/>
          <w:sz w:val="26"/>
          <w:szCs w:val="26"/>
          <w:lang w:val="en-GB"/>
        </w:rPr>
        <w:t>hóa</w:t>
      </w:r>
      <w:proofErr w:type="spellEnd"/>
      <w:r w:rsidRPr="00B044CD">
        <w:rPr>
          <w:spacing w:val="-4"/>
          <w:sz w:val="26"/>
          <w:szCs w:val="26"/>
          <w:lang w:val="en-GB"/>
        </w:rPr>
        <w:t xml:space="preserve"> </w:t>
      </w:r>
      <w:proofErr w:type="spellStart"/>
      <w:r w:rsidRPr="00B044CD">
        <w:rPr>
          <w:spacing w:val="-4"/>
          <w:sz w:val="26"/>
          <w:szCs w:val="26"/>
          <w:lang w:val="en-GB"/>
        </w:rPr>
        <w:t>truyền</w:t>
      </w:r>
      <w:proofErr w:type="spellEnd"/>
      <w:r w:rsidRPr="00B044CD">
        <w:rPr>
          <w:spacing w:val="-4"/>
          <w:sz w:val="26"/>
          <w:szCs w:val="26"/>
          <w:lang w:val="en-GB"/>
        </w:rPr>
        <w:t xml:space="preserve"> </w:t>
      </w:r>
      <w:proofErr w:type="spellStart"/>
      <w:r w:rsidRPr="00B044CD">
        <w:rPr>
          <w:spacing w:val="-4"/>
          <w:sz w:val="26"/>
          <w:szCs w:val="26"/>
          <w:lang w:val="en-GB"/>
        </w:rPr>
        <w:t>thống</w:t>
      </w:r>
      <w:proofErr w:type="spellEnd"/>
      <w:r w:rsidRPr="00B044CD">
        <w:rPr>
          <w:spacing w:val="-4"/>
          <w:sz w:val="26"/>
          <w:szCs w:val="26"/>
          <w:lang w:val="en-GB"/>
        </w:rPr>
        <w:t xml:space="preserve">; </w:t>
      </w:r>
      <w:proofErr w:type="spellStart"/>
      <w:r w:rsidRPr="00B044CD">
        <w:rPr>
          <w:spacing w:val="-4"/>
          <w:sz w:val="26"/>
          <w:szCs w:val="26"/>
          <w:lang w:val="en-GB"/>
        </w:rPr>
        <w:t>tinh</w:t>
      </w:r>
      <w:proofErr w:type="spellEnd"/>
      <w:r w:rsidRPr="00B044CD">
        <w:rPr>
          <w:spacing w:val="-4"/>
          <w:sz w:val="26"/>
          <w:szCs w:val="26"/>
          <w:lang w:val="en-GB"/>
        </w:rPr>
        <w:t xml:space="preserve"> </w:t>
      </w:r>
      <w:proofErr w:type="spellStart"/>
      <w:r w:rsidRPr="00B044CD">
        <w:rPr>
          <w:spacing w:val="-4"/>
          <w:sz w:val="26"/>
          <w:szCs w:val="26"/>
          <w:lang w:val="en-GB"/>
        </w:rPr>
        <w:t>thần</w:t>
      </w:r>
      <w:proofErr w:type="spellEnd"/>
      <w:r w:rsidRPr="00B044CD">
        <w:rPr>
          <w:spacing w:val="-4"/>
          <w:sz w:val="26"/>
          <w:szCs w:val="26"/>
          <w:lang w:val="en-GB"/>
        </w:rPr>
        <w:t xml:space="preserve"> </w:t>
      </w:r>
      <w:proofErr w:type="spellStart"/>
      <w:r w:rsidRPr="00B044CD">
        <w:rPr>
          <w:spacing w:val="-4"/>
          <w:sz w:val="26"/>
          <w:szCs w:val="26"/>
          <w:lang w:val="en-GB"/>
        </w:rPr>
        <w:t>trách</w:t>
      </w:r>
      <w:proofErr w:type="spellEnd"/>
      <w:r w:rsidRPr="00B044CD">
        <w:rPr>
          <w:spacing w:val="-4"/>
          <w:sz w:val="26"/>
          <w:szCs w:val="26"/>
          <w:lang w:val="en-GB"/>
        </w:rPr>
        <w:t xml:space="preserve"> </w:t>
      </w:r>
      <w:proofErr w:type="spellStart"/>
      <w:r w:rsidRPr="00B044CD">
        <w:rPr>
          <w:spacing w:val="-4"/>
          <w:sz w:val="26"/>
          <w:szCs w:val="26"/>
          <w:lang w:val="en-GB"/>
        </w:rPr>
        <w:t>nhiệm</w:t>
      </w:r>
      <w:proofErr w:type="spellEnd"/>
      <w:r w:rsidRPr="00B044CD">
        <w:rPr>
          <w:spacing w:val="-4"/>
          <w:sz w:val="26"/>
          <w:szCs w:val="26"/>
          <w:lang w:val="en-GB"/>
        </w:rPr>
        <w:t xml:space="preserve"> </w:t>
      </w:r>
      <w:proofErr w:type="spellStart"/>
      <w:r w:rsidRPr="00B044CD">
        <w:rPr>
          <w:spacing w:val="-4"/>
          <w:sz w:val="26"/>
          <w:szCs w:val="26"/>
          <w:lang w:val="en-GB"/>
        </w:rPr>
        <w:t>và</w:t>
      </w:r>
      <w:proofErr w:type="spellEnd"/>
      <w:r w:rsidRPr="00B044CD">
        <w:rPr>
          <w:spacing w:val="-4"/>
          <w:sz w:val="26"/>
          <w:szCs w:val="26"/>
          <w:lang w:val="en-GB"/>
        </w:rPr>
        <w:t xml:space="preserve"> </w:t>
      </w:r>
      <w:proofErr w:type="spellStart"/>
      <w:r w:rsidRPr="00B044CD">
        <w:rPr>
          <w:spacing w:val="-4"/>
          <w:sz w:val="26"/>
          <w:szCs w:val="26"/>
          <w:lang w:val="en-GB"/>
        </w:rPr>
        <w:t>chủ</w:t>
      </w:r>
      <w:proofErr w:type="spellEnd"/>
      <w:r w:rsidRPr="00B044CD">
        <w:rPr>
          <w:spacing w:val="-4"/>
          <w:sz w:val="26"/>
          <w:szCs w:val="26"/>
          <w:lang w:val="en-GB"/>
        </w:rPr>
        <w:t xml:space="preserve"> </w:t>
      </w:r>
      <w:proofErr w:type="spellStart"/>
      <w:r w:rsidRPr="00B044CD">
        <w:rPr>
          <w:spacing w:val="-4"/>
          <w:sz w:val="26"/>
          <w:szCs w:val="26"/>
          <w:lang w:val="en-GB"/>
        </w:rPr>
        <w:t>động</w:t>
      </w:r>
      <w:proofErr w:type="spellEnd"/>
      <w:r w:rsidRPr="00B044CD">
        <w:rPr>
          <w:spacing w:val="-4"/>
          <w:sz w:val="26"/>
          <w:szCs w:val="26"/>
          <w:lang w:val="en-GB"/>
        </w:rPr>
        <w:t xml:space="preserve"> </w:t>
      </w:r>
      <w:proofErr w:type="spellStart"/>
      <w:r w:rsidRPr="00B044CD">
        <w:rPr>
          <w:spacing w:val="-4"/>
          <w:sz w:val="26"/>
          <w:szCs w:val="26"/>
          <w:lang w:val="en-GB"/>
        </w:rPr>
        <w:t>trong</w:t>
      </w:r>
      <w:proofErr w:type="spellEnd"/>
      <w:r w:rsidRPr="00B044CD">
        <w:rPr>
          <w:spacing w:val="-4"/>
          <w:sz w:val="26"/>
          <w:szCs w:val="26"/>
          <w:lang w:val="en-GB"/>
        </w:rPr>
        <w:t xml:space="preserve"> </w:t>
      </w:r>
      <w:proofErr w:type="spellStart"/>
      <w:r w:rsidRPr="00B044CD">
        <w:rPr>
          <w:spacing w:val="-4"/>
          <w:sz w:val="26"/>
          <w:szCs w:val="26"/>
          <w:lang w:val="en-GB"/>
        </w:rPr>
        <w:t>học</w:t>
      </w:r>
      <w:proofErr w:type="spellEnd"/>
      <w:r w:rsidRPr="00B044CD">
        <w:rPr>
          <w:spacing w:val="-4"/>
          <w:sz w:val="26"/>
          <w:szCs w:val="26"/>
          <w:lang w:val="en-GB"/>
        </w:rPr>
        <w:t xml:space="preserve"> </w:t>
      </w:r>
      <w:proofErr w:type="spellStart"/>
      <w:r w:rsidRPr="00B044CD">
        <w:rPr>
          <w:spacing w:val="-4"/>
          <w:sz w:val="26"/>
          <w:szCs w:val="26"/>
          <w:lang w:val="en-GB"/>
        </w:rPr>
        <w:t>tập</w:t>
      </w:r>
      <w:proofErr w:type="spellEnd"/>
      <w:r w:rsidRPr="00B044CD">
        <w:rPr>
          <w:spacing w:val="-4"/>
          <w:sz w:val="26"/>
          <w:szCs w:val="26"/>
          <w:lang w:val="en-GB"/>
        </w:rPr>
        <w:t>.</w:t>
      </w:r>
    </w:p>
    <w:p w14:paraId="1ED23476" w14:textId="6A9AEACA" w:rsidR="00F36988" w:rsidRPr="00E7425D" w:rsidRDefault="00F36988" w:rsidP="00194EA7">
      <w:pPr>
        <w:widowControl w:val="0"/>
        <w:spacing w:line="348" w:lineRule="auto"/>
        <w:ind w:firstLine="720"/>
        <w:rPr>
          <w:sz w:val="26"/>
          <w:szCs w:val="26"/>
          <w:lang w:val="en-GB"/>
        </w:rPr>
      </w:pPr>
      <w:proofErr w:type="spellStart"/>
      <w:r w:rsidRPr="00E7425D">
        <w:rPr>
          <w:sz w:val="26"/>
          <w:szCs w:val="26"/>
          <w:lang w:val="en-GB"/>
        </w:rPr>
        <w:t>Cụ</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khai</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sau</w:t>
      </w:r>
      <w:proofErr w:type="spellEnd"/>
      <w:r w:rsidRPr="00E7425D">
        <w:rPr>
          <w:sz w:val="26"/>
          <w:szCs w:val="26"/>
          <w:lang w:val="en-GB"/>
        </w:rPr>
        <w:t>:</w:t>
      </w:r>
    </w:p>
    <w:p w14:paraId="05C53A27" w14:textId="095644F3" w:rsidR="00F36988" w:rsidRPr="00E7425D" w:rsidRDefault="00F36988" w:rsidP="00194EA7">
      <w:pPr>
        <w:widowControl w:val="0"/>
        <w:spacing w:line="348" w:lineRule="auto"/>
        <w:ind w:firstLine="720"/>
        <w:rPr>
          <w:sz w:val="26"/>
          <w:szCs w:val="26"/>
          <w:lang w:val="en-GB"/>
        </w:rPr>
      </w:pP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môn</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w:t>
      </w:r>
      <w:r w:rsidR="009E2243" w:rsidRPr="00E7425D">
        <w:rPr>
          <w:sz w:val="26"/>
          <w:szCs w:val="26"/>
          <w:lang w:val="en-GB"/>
        </w:rPr>
        <w:t xml:space="preserve"> HS</w:t>
      </w:r>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học</w:t>
      </w:r>
      <w:proofErr w:type="spellEnd"/>
      <w:r w:rsidR="009E2243" w:rsidRPr="00E7425D">
        <w:rPr>
          <w:sz w:val="26"/>
          <w:szCs w:val="26"/>
          <w:lang w:val="en-GB"/>
        </w:rPr>
        <w:t xml:space="preserve"> </w:t>
      </w:r>
      <w:proofErr w:type="spellStart"/>
      <w:r w:rsidR="009E2243" w:rsidRPr="00E7425D">
        <w:rPr>
          <w:sz w:val="26"/>
          <w:szCs w:val="26"/>
          <w:lang w:val="en-GB"/>
        </w:rPr>
        <w:t>các</w:t>
      </w:r>
      <w:proofErr w:type="spellEnd"/>
      <w:r w:rsidR="009E2243" w:rsidRPr="00E7425D">
        <w:rPr>
          <w:sz w:val="26"/>
          <w:szCs w:val="26"/>
          <w:lang w:val="en-GB"/>
        </w:rPr>
        <w:t xml:space="preserve"> </w:t>
      </w:r>
      <w:proofErr w:type="spellStart"/>
      <w:r w:rsidR="009E2243" w:rsidRPr="00E7425D">
        <w:rPr>
          <w:sz w:val="26"/>
          <w:szCs w:val="26"/>
          <w:lang w:val="en-GB"/>
        </w:rPr>
        <w:t>kiến</w:t>
      </w:r>
      <w:proofErr w:type="spellEnd"/>
      <w:r w:rsidR="009E2243" w:rsidRPr="00E7425D">
        <w:rPr>
          <w:sz w:val="26"/>
          <w:szCs w:val="26"/>
          <w:lang w:val="en-GB"/>
        </w:rPr>
        <w:t xml:space="preserve"> </w:t>
      </w:r>
      <w:proofErr w:type="spellStart"/>
      <w:r w:rsidR="009E2243" w:rsidRPr="00E7425D">
        <w:rPr>
          <w:sz w:val="26"/>
          <w:szCs w:val="26"/>
          <w:lang w:val="en-GB"/>
        </w:rPr>
        <w:t>thức</w:t>
      </w:r>
      <w:proofErr w:type="spellEnd"/>
      <w:r w:rsidR="009E2243" w:rsidRPr="00E7425D">
        <w:rPr>
          <w:sz w:val="26"/>
          <w:szCs w:val="26"/>
          <w:lang w:val="en-GB"/>
        </w:rPr>
        <w:t xml:space="preserve"> </w:t>
      </w:r>
      <w:proofErr w:type="spellStart"/>
      <w:r w:rsidR="009E2243" w:rsidRPr="00E7425D">
        <w:rPr>
          <w:sz w:val="26"/>
          <w:szCs w:val="26"/>
          <w:lang w:val="en-GB"/>
        </w:rPr>
        <w:t>về</w:t>
      </w:r>
      <w:proofErr w:type="spellEnd"/>
      <w:r w:rsidR="009E2243" w:rsidRPr="00E7425D">
        <w:rPr>
          <w:sz w:val="26"/>
          <w:szCs w:val="26"/>
          <w:lang w:val="en-GB"/>
        </w:rPr>
        <w:t xml:space="preserve"> </w:t>
      </w:r>
      <w:proofErr w:type="spellStart"/>
      <w:r w:rsidR="009E2243" w:rsidRPr="00E7425D">
        <w:rPr>
          <w:sz w:val="26"/>
          <w:szCs w:val="26"/>
          <w:lang w:val="en-GB"/>
        </w:rPr>
        <w:t>Hát</w:t>
      </w:r>
      <w:proofErr w:type="spellEnd"/>
      <w:r w:rsidR="009E2243" w:rsidRPr="00E7425D">
        <w:rPr>
          <w:sz w:val="26"/>
          <w:szCs w:val="26"/>
          <w:lang w:val="en-GB"/>
        </w:rPr>
        <w:t xml:space="preserve"> </w:t>
      </w:r>
      <w:proofErr w:type="spellStart"/>
      <w:r w:rsidR="009E2243" w:rsidRPr="00E7425D">
        <w:rPr>
          <w:sz w:val="26"/>
          <w:szCs w:val="26"/>
          <w:lang w:val="en-GB"/>
        </w:rPr>
        <w:t>Bả</w:t>
      </w:r>
      <w:proofErr w:type="spellEnd"/>
      <w:r w:rsidR="009E2243" w:rsidRPr="00E7425D">
        <w:rPr>
          <w:sz w:val="26"/>
          <w:szCs w:val="26"/>
          <w:lang w:val="en-GB"/>
        </w:rPr>
        <w:t xml:space="preserve"> </w:t>
      </w:r>
      <w:proofErr w:type="spellStart"/>
      <w:r w:rsidR="009E2243" w:rsidRPr="00E7425D">
        <w:rPr>
          <w:sz w:val="26"/>
          <w:szCs w:val="26"/>
          <w:lang w:val="en-GB"/>
        </w:rPr>
        <w:t>trạo</w:t>
      </w:r>
      <w:proofErr w:type="spellEnd"/>
      <w:r w:rsidR="009E2243" w:rsidRPr="00E7425D">
        <w:rPr>
          <w:sz w:val="26"/>
          <w:szCs w:val="26"/>
          <w:lang w:val="en-GB"/>
        </w:rPr>
        <w:t xml:space="preserve"> </w:t>
      </w:r>
      <w:proofErr w:type="spellStart"/>
      <w:r w:rsidR="009E2243" w:rsidRPr="00E7425D">
        <w:rPr>
          <w:sz w:val="26"/>
          <w:szCs w:val="26"/>
          <w:lang w:val="en-GB"/>
        </w:rPr>
        <w:t>trong</w:t>
      </w:r>
      <w:proofErr w:type="spellEnd"/>
      <w:r w:rsidR="009E2243" w:rsidRPr="00E7425D">
        <w:rPr>
          <w:sz w:val="26"/>
          <w:szCs w:val="26"/>
          <w:lang w:val="en-GB"/>
        </w:rPr>
        <w:t xml:space="preserve"> </w:t>
      </w:r>
      <w:proofErr w:type="spellStart"/>
      <w:r w:rsidR="009E2243" w:rsidRPr="00E7425D">
        <w:rPr>
          <w:sz w:val="26"/>
          <w:szCs w:val="26"/>
          <w:lang w:val="en-GB"/>
        </w:rPr>
        <w:t>mạch</w:t>
      </w:r>
      <w:proofErr w:type="spellEnd"/>
      <w:r w:rsidR="009E2243" w:rsidRPr="00E7425D">
        <w:rPr>
          <w:sz w:val="26"/>
          <w:szCs w:val="26"/>
          <w:lang w:val="en-GB"/>
        </w:rPr>
        <w:t xml:space="preserve"> </w:t>
      </w:r>
      <w:proofErr w:type="spellStart"/>
      <w:r w:rsidR="009E2243" w:rsidRPr="00E7425D">
        <w:rPr>
          <w:sz w:val="26"/>
          <w:szCs w:val="26"/>
          <w:lang w:val="en-GB"/>
        </w:rPr>
        <w:t>nội</w:t>
      </w:r>
      <w:proofErr w:type="spellEnd"/>
      <w:r w:rsidR="009E2243" w:rsidRPr="00E7425D">
        <w:rPr>
          <w:sz w:val="26"/>
          <w:szCs w:val="26"/>
          <w:lang w:val="en-GB"/>
        </w:rPr>
        <w:t xml:space="preserve"> dung </w:t>
      </w:r>
      <w:proofErr w:type="spellStart"/>
      <w:r w:rsidR="009E2243" w:rsidRPr="00E7425D">
        <w:rPr>
          <w:sz w:val="26"/>
          <w:szCs w:val="26"/>
          <w:lang w:val="en-GB"/>
        </w:rPr>
        <w:t>Thường</w:t>
      </w:r>
      <w:proofErr w:type="spellEnd"/>
      <w:r w:rsidR="009E2243" w:rsidRPr="00E7425D">
        <w:rPr>
          <w:sz w:val="26"/>
          <w:szCs w:val="26"/>
          <w:lang w:val="en-GB"/>
        </w:rPr>
        <w:t xml:space="preserve"> </w:t>
      </w:r>
      <w:proofErr w:type="spellStart"/>
      <w:r w:rsidR="009E2243" w:rsidRPr="00E7425D">
        <w:rPr>
          <w:sz w:val="26"/>
          <w:szCs w:val="26"/>
          <w:lang w:val="en-GB"/>
        </w:rPr>
        <w:t>thức</w:t>
      </w:r>
      <w:proofErr w:type="spellEnd"/>
      <w:r w:rsidR="009E2243" w:rsidRPr="00E7425D">
        <w:rPr>
          <w:sz w:val="26"/>
          <w:szCs w:val="26"/>
          <w:lang w:val="en-GB"/>
        </w:rPr>
        <w:t xml:space="preserve"> </w:t>
      </w:r>
      <w:proofErr w:type="spellStart"/>
      <w:r w:rsidR="009E2243" w:rsidRPr="00E7425D">
        <w:rPr>
          <w:sz w:val="26"/>
          <w:szCs w:val="26"/>
          <w:lang w:val="en-GB"/>
        </w:rPr>
        <w:t>âm</w:t>
      </w:r>
      <w:proofErr w:type="spellEnd"/>
      <w:r w:rsidR="009E2243" w:rsidRPr="00E7425D">
        <w:rPr>
          <w:sz w:val="26"/>
          <w:szCs w:val="26"/>
          <w:lang w:val="en-GB"/>
        </w:rPr>
        <w:t xml:space="preserve"> </w:t>
      </w:r>
      <w:proofErr w:type="spellStart"/>
      <w:r w:rsidR="009E2243" w:rsidRPr="00E7425D">
        <w:rPr>
          <w:sz w:val="26"/>
          <w:szCs w:val="26"/>
          <w:lang w:val="en-GB"/>
        </w:rPr>
        <w:t>nhạc</w:t>
      </w:r>
      <w:proofErr w:type="spellEnd"/>
      <w:r w:rsidR="009E2243" w:rsidRPr="00E7425D">
        <w:rPr>
          <w:sz w:val="26"/>
          <w:szCs w:val="26"/>
          <w:lang w:val="en-GB"/>
        </w:rPr>
        <w:t xml:space="preserve">. </w:t>
      </w:r>
      <w:proofErr w:type="spellStart"/>
      <w:r w:rsidR="009E2243" w:rsidRPr="00E7425D">
        <w:rPr>
          <w:sz w:val="26"/>
          <w:szCs w:val="26"/>
          <w:lang w:val="en-GB"/>
        </w:rPr>
        <w:t>Tìm</w:t>
      </w:r>
      <w:proofErr w:type="spellEnd"/>
      <w:r w:rsidR="009E2243" w:rsidRPr="00E7425D">
        <w:rPr>
          <w:sz w:val="26"/>
          <w:szCs w:val="26"/>
          <w:lang w:val="en-GB"/>
        </w:rPr>
        <w:t xml:space="preserve"> </w:t>
      </w:r>
      <w:proofErr w:type="spellStart"/>
      <w:r w:rsidR="009E2243" w:rsidRPr="00E7425D">
        <w:rPr>
          <w:sz w:val="26"/>
          <w:szCs w:val="26"/>
          <w:lang w:val="en-GB"/>
        </w:rPr>
        <w:t>hiểu</w:t>
      </w:r>
      <w:proofErr w:type="spellEnd"/>
      <w:r w:rsidR="009E2243" w:rsidRPr="00E7425D">
        <w:rPr>
          <w:sz w:val="26"/>
          <w:szCs w:val="26"/>
          <w:lang w:val="en-GB"/>
        </w:rPr>
        <w:t xml:space="preserve"> </w:t>
      </w:r>
      <w:proofErr w:type="spellStart"/>
      <w:r w:rsidR="009E2243" w:rsidRPr="00E7425D">
        <w:rPr>
          <w:sz w:val="26"/>
          <w:szCs w:val="26"/>
          <w:lang w:val="en-GB"/>
        </w:rPr>
        <w:t>cấu</w:t>
      </w:r>
      <w:proofErr w:type="spellEnd"/>
      <w:r w:rsidR="009E2243" w:rsidRPr="00E7425D">
        <w:rPr>
          <w:sz w:val="26"/>
          <w:szCs w:val="26"/>
          <w:lang w:val="en-GB"/>
        </w:rPr>
        <w:t xml:space="preserve"> </w:t>
      </w:r>
      <w:proofErr w:type="spellStart"/>
      <w:r w:rsidR="009E2243" w:rsidRPr="00E7425D">
        <w:rPr>
          <w:sz w:val="26"/>
          <w:szCs w:val="26"/>
          <w:lang w:val="en-GB"/>
        </w:rPr>
        <w:t>trúc</w:t>
      </w:r>
      <w:proofErr w:type="spellEnd"/>
      <w:r w:rsidR="009E2243" w:rsidRPr="00E7425D">
        <w:rPr>
          <w:sz w:val="26"/>
          <w:szCs w:val="26"/>
          <w:lang w:val="en-GB"/>
        </w:rPr>
        <w:t xml:space="preserve"> </w:t>
      </w:r>
      <w:proofErr w:type="spellStart"/>
      <w:r w:rsidR="009E2243" w:rsidRPr="00E7425D">
        <w:rPr>
          <w:sz w:val="26"/>
          <w:szCs w:val="26"/>
          <w:lang w:val="en-GB"/>
        </w:rPr>
        <w:t>bài</w:t>
      </w:r>
      <w:proofErr w:type="spellEnd"/>
      <w:r w:rsidR="009E2243" w:rsidRPr="00E7425D">
        <w:rPr>
          <w:sz w:val="26"/>
          <w:szCs w:val="26"/>
          <w:lang w:val="en-GB"/>
        </w:rPr>
        <w:t xml:space="preserve"> </w:t>
      </w:r>
      <w:proofErr w:type="spellStart"/>
      <w:r w:rsidR="009E2243" w:rsidRPr="00E7425D">
        <w:rPr>
          <w:sz w:val="26"/>
          <w:szCs w:val="26"/>
          <w:lang w:val="en-GB"/>
        </w:rPr>
        <w:t>hát</w:t>
      </w:r>
      <w:proofErr w:type="spellEnd"/>
      <w:r w:rsidR="009E2243" w:rsidRPr="00E7425D">
        <w:rPr>
          <w:sz w:val="26"/>
          <w:szCs w:val="26"/>
          <w:lang w:val="en-GB"/>
        </w:rPr>
        <w:t xml:space="preserve">, </w:t>
      </w:r>
      <w:proofErr w:type="spellStart"/>
      <w:r w:rsidR="009E2243" w:rsidRPr="00E7425D">
        <w:rPr>
          <w:sz w:val="26"/>
          <w:szCs w:val="26"/>
          <w:lang w:val="en-GB"/>
        </w:rPr>
        <w:t>lời</w:t>
      </w:r>
      <w:proofErr w:type="spellEnd"/>
      <w:r w:rsidR="009E2243" w:rsidRPr="00E7425D">
        <w:rPr>
          <w:sz w:val="26"/>
          <w:szCs w:val="26"/>
          <w:lang w:val="en-GB"/>
        </w:rPr>
        <w:t xml:space="preserve"> ca, </w:t>
      </w:r>
      <w:proofErr w:type="spellStart"/>
      <w:r w:rsidR="009E2243" w:rsidRPr="00E7425D">
        <w:rPr>
          <w:sz w:val="26"/>
          <w:szCs w:val="26"/>
          <w:lang w:val="en-GB"/>
        </w:rPr>
        <w:t>sắc</w:t>
      </w:r>
      <w:proofErr w:type="spellEnd"/>
      <w:r w:rsidR="009E2243" w:rsidRPr="00E7425D">
        <w:rPr>
          <w:sz w:val="26"/>
          <w:szCs w:val="26"/>
          <w:lang w:val="en-GB"/>
        </w:rPr>
        <w:t xml:space="preserve"> </w:t>
      </w:r>
      <w:proofErr w:type="spellStart"/>
      <w:r w:rsidR="009E2243" w:rsidRPr="00E7425D">
        <w:rPr>
          <w:sz w:val="26"/>
          <w:szCs w:val="26"/>
          <w:lang w:val="en-GB"/>
        </w:rPr>
        <w:t>thái</w:t>
      </w:r>
      <w:proofErr w:type="spellEnd"/>
      <w:r w:rsidR="009E2243" w:rsidRPr="00E7425D">
        <w:rPr>
          <w:sz w:val="26"/>
          <w:szCs w:val="26"/>
          <w:lang w:val="en-GB"/>
        </w:rPr>
        <w:t xml:space="preserve"> </w:t>
      </w:r>
      <w:proofErr w:type="spellStart"/>
      <w:r w:rsidR="009E2243" w:rsidRPr="00E7425D">
        <w:rPr>
          <w:sz w:val="26"/>
          <w:szCs w:val="26"/>
          <w:lang w:val="en-GB"/>
        </w:rPr>
        <w:t>biểu</w:t>
      </w:r>
      <w:proofErr w:type="spellEnd"/>
      <w:r w:rsidR="009E2243" w:rsidRPr="00E7425D">
        <w:rPr>
          <w:sz w:val="26"/>
          <w:szCs w:val="26"/>
          <w:lang w:val="en-GB"/>
        </w:rPr>
        <w:t xml:space="preserve"> </w:t>
      </w:r>
      <w:proofErr w:type="spellStart"/>
      <w:r w:rsidR="009E2243" w:rsidRPr="00E7425D">
        <w:rPr>
          <w:sz w:val="26"/>
          <w:szCs w:val="26"/>
          <w:lang w:val="en-GB"/>
        </w:rPr>
        <w:t>cảm</w:t>
      </w:r>
      <w:proofErr w:type="spellEnd"/>
      <w:r w:rsidR="009E2243" w:rsidRPr="00E7425D">
        <w:rPr>
          <w:sz w:val="26"/>
          <w:szCs w:val="26"/>
          <w:lang w:val="en-GB"/>
        </w:rPr>
        <w:t xml:space="preserve"> qua </w:t>
      </w:r>
      <w:proofErr w:type="spellStart"/>
      <w:r w:rsidR="009E2243" w:rsidRPr="00E7425D">
        <w:rPr>
          <w:sz w:val="26"/>
          <w:szCs w:val="26"/>
          <w:lang w:val="en-GB"/>
        </w:rPr>
        <w:t>mạch</w:t>
      </w:r>
      <w:proofErr w:type="spellEnd"/>
      <w:r w:rsidR="009E2243" w:rsidRPr="00E7425D">
        <w:rPr>
          <w:sz w:val="26"/>
          <w:szCs w:val="26"/>
          <w:lang w:val="en-GB"/>
        </w:rPr>
        <w:t xml:space="preserve"> </w:t>
      </w:r>
      <w:proofErr w:type="spellStart"/>
      <w:r w:rsidR="009E2243" w:rsidRPr="00E7425D">
        <w:rPr>
          <w:sz w:val="26"/>
          <w:szCs w:val="26"/>
          <w:lang w:val="en-GB"/>
        </w:rPr>
        <w:t>nội</w:t>
      </w:r>
      <w:proofErr w:type="spellEnd"/>
      <w:r w:rsidR="009E2243" w:rsidRPr="00E7425D">
        <w:rPr>
          <w:sz w:val="26"/>
          <w:szCs w:val="26"/>
          <w:lang w:val="en-GB"/>
        </w:rPr>
        <w:t xml:space="preserve"> dung Nghe </w:t>
      </w:r>
      <w:proofErr w:type="spellStart"/>
      <w:r w:rsidR="009E2243" w:rsidRPr="00E7425D">
        <w:rPr>
          <w:sz w:val="26"/>
          <w:szCs w:val="26"/>
          <w:lang w:val="en-GB"/>
        </w:rPr>
        <w:t>nhạc</w:t>
      </w:r>
      <w:proofErr w:type="spellEnd"/>
      <w:r w:rsidR="009E2243" w:rsidRPr="00E7425D">
        <w:rPr>
          <w:sz w:val="26"/>
          <w:szCs w:val="26"/>
          <w:lang w:val="en-GB"/>
        </w:rPr>
        <w:t xml:space="preserve">. </w:t>
      </w:r>
      <w:proofErr w:type="spellStart"/>
      <w:r w:rsidR="009E2243" w:rsidRPr="00E7425D">
        <w:rPr>
          <w:sz w:val="26"/>
          <w:szCs w:val="26"/>
          <w:lang w:val="en-GB"/>
        </w:rPr>
        <w:t>H</w:t>
      </w:r>
      <w:r w:rsidRPr="00E7425D">
        <w:rPr>
          <w:sz w:val="26"/>
          <w:szCs w:val="26"/>
          <w:lang w:val="en-GB"/>
        </w:rPr>
        <w:t>át</w:t>
      </w:r>
      <w:proofErr w:type="spellEnd"/>
      <w:r w:rsidRPr="00E7425D">
        <w:rPr>
          <w:sz w:val="26"/>
          <w:szCs w:val="26"/>
          <w:lang w:val="en-GB"/>
        </w:rPr>
        <w:t xml:space="preserve"> </w:t>
      </w:r>
      <w:proofErr w:type="spellStart"/>
      <w:r w:rsidR="009E2243" w:rsidRPr="00E7425D">
        <w:rPr>
          <w:sz w:val="26"/>
          <w:szCs w:val="26"/>
          <w:lang w:val="en-GB"/>
        </w:rPr>
        <w:t>các</w:t>
      </w:r>
      <w:proofErr w:type="spellEnd"/>
      <w:r w:rsidR="009E2243" w:rsidRPr="00E7425D">
        <w:rPr>
          <w:sz w:val="26"/>
          <w:szCs w:val="26"/>
          <w:lang w:val="en-GB"/>
        </w:rPr>
        <w:t xml:space="preserve"> </w:t>
      </w:r>
      <w:proofErr w:type="spellStart"/>
      <w:r w:rsidR="009E2243" w:rsidRPr="00E7425D">
        <w:rPr>
          <w:sz w:val="26"/>
          <w:szCs w:val="26"/>
          <w:lang w:val="en-GB"/>
        </w:rPr>
        <w:t>làn</w:t>
      </w:r>
      <w:proofErr w:type="spellEnd"/>
      <w:r w:rsidR="009E2243" w:rsidRPr="00E7425D">
        <w:rPr>
          <w:sz w:val="26"/>
          <w:szCs w:val="26"/>
          <w:lang w:val="en-GB"/>
        </w:rPr>
        <w:t xml:space="preserve"> </w:t>
      </w:r>
      <w:proofErr w:type="spellStart"/>
      <w:r w:rsidR="009E2243" w:rsidRPr="00E7425D">
        <w:rPr>
          <w:sz w:val="26"/>
          <w:szCs w:val="26"/>
          <w:lang w:val="en-GB"/>
        </w:rPr>
        <w:t>điệu</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00F9102A" w:rsidRPr="00E7425D">
        <w:rPr>
          <w:sz w:val="26"/>
          <w:szCs w:val="26"/>
          <w:lang w:val="en-GB"/>
        </w:rPr>
        <w:t xml:space="preserve">, </w:t>
      </w:r>
      <w:proofErr w:type="spellStart"/>
      <w:r w:rsidR="00F9102A" w:rsidRPr="00E7425D">
        <w:rPr>
          <w:sz w:val="26"/>
          <w:szCs w:val="26"/>
          <w:lang w:val="en-GB"/>
        </w:rPr>
        <w:t>thực</w:t>
      </w:r>
      <w:proofErr w:type="spellEnd"/>
      <w:r w:rsidR="00F9102A" w:rsidRPr="00E7425D">
        <w:rPr>
          <w:sz w:val="26"/>
          <w:szCs w:val="26"/>
          <w:lang w:val="en-GB"/>
        </w:rPr>
        <w:t xml:space="preserve"> </w:t>
      </w:r>
      <w:proofErr w:type="spellStart"/>
      <w:r w:rsidR="00F9102A" w:rsidRPr="00E7425D">
        <w:rPr>
          <w:sz w:val="26"/>
          <w:szCs w:val="26"/>
          <w:lang w:val="en-GB"/>
        </w:rPr>
        <w:t>hành</w:t>
      </w:r>
      <w:proofErr w:type="spellEnd"/>
      <w:r w:rsidR="00F9102A" w:rsidRPr="00E7425D">
        <w:rPr>
          <w:sz w:val="26"/>
          <w:szCs w:val="26"/>
          <w:lang w:val="en-GB"/>
        </w:rPr>
        <w:t xml:space="preserve"> </w:t>
      </w:r>
      <w:proofErr w:type="spellStart"/>
      <w:r w:rsidR="00F9102A" w:rsidRPr="00E7425D">
        <w:rPr>
          <w:sz w:val="26"/>
          <w:szCs w:val="26"/>
          <w:lang w:val="en-GB"/>
        </w:rPr>
        <w:t>biểu</w:t>
      </w:r>
      <w:proofErr w:type="spellEnd"/>
      <w:r w:rsidR="00F9102A" w:rsidRPr="00E7425D">
        <w:rPr>
          <w:sz w:val="26"/>
          <w:szCs w:val="26"/>
          <w:lang w:val="en-GB"/>
        </w:rPr>
        <w:t xml:space="preserve"> </w:t>
      </w:r>
      <w:proofErr w:type="spellStart"/>
      <w:r w:rsidR="00F9102A" w:rsidRPr="00E7425D">
        <w:rPr>
          <w:sz w:val="26"/>
          <w:szCs w:val="26"/>
          <w:lang w:val="en-GB"/>
        </w:rPr>
        <w:t>diễn</w:t>
      </w:r>
      <w:proofErr w:type="spellEnd"/>
      <w:r w:rsidR="00F9102A" w:rsidRPr="00E7425D">
        <w:rPr>
          <w:sz w:val="26"/>
          <w:szCs w:val="26"/>
          <w:lang w:val="en-GB"/>
        </w:rPr>
        <w:t xml:space="preserve"> </w:t>
      </w:r>
      <w:proofErr w:type="spellStart"/>
      <w:r w:rsidR="00F9102A" w:rsidRPr="00E7425D">
        <w:rPr>
          <w:sz w:val="26"/>
          <w:szCs w:val="26"/>
          <w:lang w:val="en-GB"/>
        </w:rPr>
        <w:t>cá</w:t>
      </w:r>
      <w:proofErr w:type="spellEnd"/>
      <w:r w:rsidR="00F9102A" w:rsidRPr="00E7425D">
        <w:rPr>
          <w:sz w:val="26"/>
          <w:szCs w:val="26"/>
          <w:lang w:val="en-GB"/>
        </w:rPr>
        <w:t xml:space="preserve"> </w:t>
      </w:r>
      <w:proofErr w:type="spellStart"/>
      <w:r w:rsidR="00F9102A" w:rsidRPr="00E7425D">
        <w:rPr>
          <w:sz w:val="26"/>
          <w:szCs w:val="26"/>
          <w:lang w:val="en-GB"/>
        </w:rPr>
        <w:t>nhân</w:t>
      </w:r>
      <w:proofErr w:type="spellEnd"/>
      <w:r w:rsidR="00F9102A" w:rsidRPr="00E7425D">
        <w:rPr>
          <w:sz w:val="26"/>
          <w:szCs w:val="26"/>
          <w:lang w:val="en-GB"/>
        </w:rPr>
        <w:t xml:space="preserve"> </w:t>
      </w:r>
      <w:proofErr w:type="spellStart"/>
      <w:r w:rsidR="00F9102A" w:rsidRPr="00E7425D">
        <w:rPr>
          <w:sz w:val="26"/>
          <w:szCs w:val="26"/>
          <w:lang w:val="en-GB"/>
        </w:rPr>
        <w:t>và</w:t>
      </w:r>
      <w:proofErr w:type="spellEnd"/>
      <w:r w:rsidR="00F9102A" w:rsidRPr="00E7425D">
        <w:rPr>
          <w:sz w:val="26"/>
          <w:szCs w:val="26"/>
          <w:lang w:val="en-GB"/>
        </w:rPr>
        <w:t xml:space="preserve"> </w:t>
      </w:r>
      <w:proofErr w:type="spellStart"/>
      <w:r w:rsidR="00F9102A" w:rsidRPr="00E7425D">
        <w:rPr>
          <w:sz w:val="26"/>
          <w:szCs w:val="26"/>
          <w:lang w:val="en-GB"/>
        </w:rPr>
        <w:lastRenderedPageBreak/>
        <w:t>theo</w:t>
      </w:r>
      <w:proofErr w:type="spellEnd"/>
      <w:r w:rsidR="00F9102A" w:rsidRPr="00E7425D">
        <w:rPr>
          <w:sz w:val="26"/>
          <w:szCs w:val="26"/>
          <w:lang w:val="en-GB"/>
        </w:rPr>
        <w:t xml:space="preserve"> </w:t>
      </w:r>
      <w:proofErr w:type="spellStart"/>
      <w:r w:rsidR="00F9102A" w:rsidRPr="00E7425D">
        <w:rPr>
          <w:sz w:val="26"/>
          <w:szCs w:val="26"/>
          <w:lang w:val="en-GB"/>
        </w:rPr>
        <w:t>nhóm</w:t>
      </w:r>
      <w:proofErr w:type="spellEnd"/>
      <w:r w:rsidR="00F9102A" w:rsidRPr="00E7425D">
        <w:rPr>
          <w:sz w:val="26"/>
          <w:szCs w:val="26"/>
          <w:lang w:val="en-GB"/>
        </w:rPr>
        <w:t xml:space="preserve">, </w:t>
      </w:r>
      <w:proofErr w:type="spellStart"/>
      <w:r w:rsidR="00F9102A" w:rsidRPr="00E7425D">
        <w:rPr>
          <w:sz w:val="26"/>
          <w:szCs w:val="26"/>
          <w:lang w:val="en-GB"/>
        </w:rPr>
        <w:t>kết</w:t>
      </w:r>
      <w:proofErr w:type="spellEnd"/>
      <w:r w:rsidR="00F9102A" w:rsidRPr="00E7425D">
        <w:rPr>
          <w:sz w:val="26"/>
          <w:szCs w:val="26"/>
          <w:lang w:val="en-GB"/>
        </w:rPr>
        <w:t xml:space="preserve"> </w:t>
      </w:r>
      <w:proofErr w:type="spellStart"/>
      <w:r w:rsidR="00F9102A" w:rsidRPr="00E7425D">
        <w:rPr>
          <w:sz w:val="26"/>
          <w:szCs w:val="26"/>
          <w:lang w:val="en-GB"/>
        </w:rPr>
        <w:t>hợp</w:t>
      </w:r>
      <w:proofErr w:type="spellEnd"/>
      <w:r w:rsidR="00F9102A" w:rsidRPr="00E7425D">
        <w:rPr>
          <w:sz w:val="26"/>
          <w:szCs w:val="26"/>
          <w:lang w:val="en-GB"/>
        </w:rPr>
        <w:t xml:space="preserve"> </w:t>
      </w:r>
      <w:proofErr w:type="spellStart"/>
      <w:r w:rsidR="00F9102A" w:rsidRPr="00E7425D">
        <w:rPr>
          <w:sz w:val="26"/>
          <w:szCs w:val="26"/>
          <w:lang w:val="en-GB"/>
        </w:rPr>
        <w:t>vận</w:t>
      </w:r>
      <w:proofErr w:type="spellEnd"/>
      <w:r w:rsidR="00F9102A" w:rsidRPr="00E7425D">
        <w:rPr>
          <w:sz w:val="26"/>
          <w:szCs w:val="26"/>
          <w:lang w:val="en-GB"/>
        </w:rPr>
        <w:t xml:space="preserve"> </w:t>
      </w:r>
      <w:proofErr w:type="spellStart"/>
      <w:r w:rsidR="00F9102A" w:rsidRPr="00E7425D">
        <w:rPr>
          <w:sz w:val="26"/>
          <w:szCs w:val="26"/>
          <w:lang w:val="en-GB"/>
        </w:rPr>
        <w:t>động</w:t>
      </w:r>
      <w:proofErr w:type="spellEnd"/>
      <w:r w:rsidR="00F9102A" w:rsidRPr="00E7425D">
        <w:rPr>
          <w:sz w:val="26"/>
          <w:szCs w:val="26"/>
          <w:lang w:val="en-GB"/>
        </w:rPr>
        <w:t xml:space="preserve"> </w:t>
      </w:r>
      <w:proofErr w:type="spellStart"/>
      <w:r w:rsidR="00F9102A" w:rsidRPr="00E7425D">
        <w:rPr>
          <w:sz w:val="26"/>
          <w:szCs w:val="26"/>
          <w:lang w:val="en-GB"/>
        </w:rPr>
        <w:t>minh</w:t>
      </w:r>
      <w:proofErr w:type="spellEnd"/>
      <w:r w:rsidR="00F9102A" w:rsidRPr="00E7425D">
        <w:rPr>
          <w:sz w:val="26"/>
          <w:szCs w:val="26"/>
          <w:lang w:val="en-GB"/>
        </w:rPr>
        <w:t xml:space="preserve"> </w:t>
      </w:r>
      <w:proofErr w:type="spellStart"/>
      <w:r w:rsidR="00F9102A" w:rsidRPr="00E7425D">
        <w:rPr>
          <w:sz w:val="26"/>
          <w:szCs w:val="26"/>
          <w:lang w:val="en-GB"/>
        </w:rPr>
        <w:t>họa</w:t>
      </w:r>
      <w:proofErr w:type="spellEnd"/>
      <w:r w:rsidR="00F9102A" w:rsidRPr="00E7425D">
        <w:rPr>
          <w:sz w:val="26"/>
          <w:szCs w:val="26"/>
          <w:lang w:val="en-GB"/>
        </w:rPr>
        <w:t xml:space="preserve"> </w:t>
      </w:r>
      <w:proofErr w:type="spellStart"/>
      <w:r w:rsidR="00F9102A" w:rsidRPr="00E7425D">
        <w:rPr>
          <w:sz w:val="26"/>
          <w:szCs w:val="26"/>
          <w:lang w:val="en-GB"/>
        </w:rPr>
        <w:t>đơn</w:t>
      </w:r>
      <w:proofErr w:type="spellEnd"/>
      <w:r w:rsidR="00F9102A" w:rsidRPr="00E7425D">
        <w:rPr>
          <w:sz w:val="26"/>
          <w:szCs w:val="26"/>
          <w:lang w:val="en-GB"/>
        </w:rPr>
        <w:t xml:space="preserve"> </w:t>
      </w:r>
      <w:proofErr w:type="spellStart"/>
      <w:r w:rsidR="00F9102A" w:rsidRPr="00E7425D">
        <w:rPr>
          <w:sz w:val="26"/>
          <w:szCs w:val="26"/>
          <w:lang w:val="en-GB"/>
        </w:rPr>
        <w:t>giản</w:t>
      </w:r>
      <w:proofErr w:type="spellEnd"/>
      <w:r w:rsidR="00F9102A" w:rsidRPr="00E7425D">
        <w:rPr>
          <w:sz w:val="26"/>
          <w:szCs w:val="26"/>
          <w:lang w:val="en-GB"/>
        </w:rPr>
        <w:t xml:space="preserve"> </w:t>
      </w:r>
      <w:r w:rsidR="009E2243" w:rsidRPr="00E7425D">
        <w:rPr>
          <w:sz w:val="26"/>
          <w:szCs w:val="26"/>
          <w:lang w:val="en-GB"/>
        </w:rPr>
        <w:t xml:space="preserve">qua </w:t>
      </w:r>
      <w:proofErr w:type="spellStart"/>
      <w:r w:rsidR="009E2243" w:rsidRPr="00E7425D">
        <w:rPr>
          <w:sz w:val="26"/>
          <w:szCs w:val="26"/>
          <w:lang w:val="en-GB"/>
        </w:rPr>
        <w:t>mạch</w:t>
      </w:r>
      <w:proofErr w:type="spellEnd"/>
      <w:r w:rsidR="009E2243" w:rsidRPr="00E7425D">
        <w:rPr>
          <w:sz w:val="26"/>
          <w:szCs w:val="26"/>
          <w:lang w:val="en-GB"/>
        </w:rPr>
        <w:t xml:space="preserve"> </w:t>
      </w:r>
      <w:proofErr w:type="spellStart"/>
      <w:r w:rsidR="009E2243" w:rsidRPr="00E7425D">
        <w:rPr>
          <w:sz w:val="26"/>
          <w:szCs w:val="26"/>
          <w:lang w:val="en-GB"/>
        </w:rPr>
        <w:t>nội</w:t>
      </w:r>
      <w:proofErr w:type="spellEnd"/>
      <w:r w:rsidR="009E2243" w:rsidRPr="00E7425D">
        <w:rPr>
          <w:sz w:val="26"/>
          <w:szCs w:val="26"/>
          <w:lang w:val="en-GB"/>
        </w:rPr>
        <w:t xml:space="preserve"> dung </w:t>
      </w:r>
      <w:proofErr w:type="spellStart"/>
      <w:r w:rsidR="009E2243" w:rsidRPr="00E7425D">
        <w:rPr>
          <w:sz w:val="26"/>
          <w:szCs w:val="26"/>
          <w:lang w:val="en-GB"/>
        </w:rPr>
        <w:t>Hát</w:t>
      </w:r>
      <w:proofErr w:type="spellEnd"/>
      <w:r w:rsidR="009E2243" w:rsidRPr="00E7425D">
        <w:rPr>
          <w:sz w:val="26"/>
          <w:szCs w:val="26"/>
          <w:lang w:val="en-GB"/>
        </w:rPr>
        <w:t>.</w:t>
      </w:r>
    </w:p>
    <w:p w14:paraId="7DF49F13" w14:textId="11881BDD" w:rsidR="00F36988" w:rsidRPr="00E7425D" w:rsidRDefault="00F36988" w:rsidP="00194EA7">
      <w:pPr>
        <w:widowControl w:val="0"/>
        <w:spacing w:line="348" w:lineRule="auto"/>
        <w:ind w:firstLine="720"/>
        <w:rPr>
          <w:sz w:val="26"/>
          <w:szCs w:val="26"/>
          <w:lang w:val="en-GB"/>
        </w:rPr>
      </w:pP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nghiệm</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nghiệp</w:t>
      </w:r>
      <w:proofErr w:type="spellEnd"/>
      <w:r w:rsidRPr="00E7425D">
        <w:rPr>
          <w:sz w:val="26"/>
          <w:szCs w:val="26"/>
          <w:lang w:val="en-GB"/>
        </w:rPr>
        <w:t>:</w:t>
      </w:r>
      <w:r w:rsidR="00B2631F">
        <w:rPr>
          <w:sz w:val="26"/>
          <w:szCs w:val="26"/>
          <w:lang w:val="en-GB"/>
        </w:rPr>
        <w:t xml:space="preserve"> </w:t>
      </w:r>
      <w:proofErr w:type="spellStart"/>
      <w:r w:rsidRPr="00E7425D">
        <w:rPr>
          <w:sz w:val="26"/>
          <w:szCs w:val="26"/>
          <w:lang w:val="en-GB"/>
        </w:rPr>
        <w:t>Tổ</w:t>
      </w:r>
      <w:proofErr w:type="spellEnd"/>
      <w:r w:rsidRPr="00E7425D">
        <w:rPr>
          <w:sz w:val="26"/>
          <w:szCs w:val="26"/>
          <w:lang w:val="en-GB"/>
        </w:rPr>
        <w:t xml:space="preserve"> </w:t>
      </w:r>
      <w:proofErr w:type="spellStart"/>
      <w:r w:rsidRPr="00E7425D">
        <w:rPr>
          <w:sz w:val="26"/>
          <w:szCs w:val="26"/>
          <w:lang w:val="en-GB"/>
        </w:rPr>
        <w:t>chức</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giao</w:t>
      </w:r>
      <w:proofErr w:type="spellEnd"/>
      <w:r w:rsidRPr="00E7425D">
        <w:rPr>
          <w:sz w:val="26"/>
          <w:szCs w:val="26"/>
          <w:lang w:val="en-GB"/>
        </w:rPr>
        <w:t xml:space="preserve"> </w:t>
      </w:r>
      <w:proofErr w:type="spellStart"/>
      <w:r w:rsidRPr="00E7425D">
        <w:rPr>
          <w:sz w:val="26"/>
          <w:szCs w:val="26"/>
          <w:lang w:val="en-GB"/>
        </w:rPr>
        <w:t>lưu</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r w:rsidR="00F93E31">
        <w:rPr>
          <w:sz w:val="26"/>
          <w:szCs w:val="26"/>
          <w:lang w:val="en-GB"/>
        </w:rPr>
        <w:t>NN</w:t>
      </w:r>
      <w:r w:rsidRPr="00E7425D">
        <w:rPr>
          <w:sz w:val="26"/>
          <w:szCs w:val="26"/>
          <w:lang w:val="en-GB"/>
        </w:rPr>
        <w:t xml:space="preserve">, </w:t>
      </w:r>
      <w:proofErr w:type="spellStart"/>
      <w:r w:rsidRPr="00E7425D">
        <w:rPr>
          <w:sz w:val="26"/>
          <w:szCs w:val="26"/>
          <w:lang w:val="en-GB"/>
        </w:rPr>
        <w:t>tham</w:t>
      </w:r>
      <w:proofErr w:type="spellEnd"/>
      <w:r w:rsidRPr="00E7425D">
        <w:rPr>
          <w:sz w:val="26"/>
          <w:szCs w:val="26"/>
          <w:lang w:val="en-GB"/>
        </w:rPr>
        <w:t xml:space="preserve"> </w:t>
      </w:r>
      <w:proofErr w:type="spellStart"/>
      <w:r w:rsidRPr="00E7425D">
        <w:rPr>
          <w:sz w:val="26"/>
          <w:szCs w:val="26"/>
          <w:lang w:val="en-GB"/>
        </w:rPr>
        <w:t>quan</w:t>
      </w:r>
      <w:proofErr w:type="spellEnd"/>
      <w:r w:rsidRPr="00E7425D">
        <w:rPr>
          <w:sz w:val="26"/>
          <w:szCs w:val="26"/>
          <w:lang w:val="en-GB"/>
        </w:rPr>
        <w:t xml:space="preserve"> </w:t>
      </w:r>
      <w:proofErr w:type="spellStart"/>
      <w:r w:rsidRPr="00E7425D">
        <w:rPr>
          <w:sz w:val="26"/>
          <w:szCs w:val="26"/>
          <w:lang w:val="en-GB"/>
        </w:rPr>
        <w:t>lễ</w:t>
      </w:r>
      <w:proofErr w:type="spellEnd"/>
      <w:r w:rsidRPr="00E7425D">
        <w:rPr>
          <w:sz w:val="26"/>
          <w:szCs w:val="26"/>
          <w:lang w:val="en-GB"/>
        </w:rPr>
        <w:t xml:space="preserve"> </w:t>
      </w:r>
      <w:proofErr w:type="spellStart"/>
      <w:r w:rsidRPr="00E7425D">
        <w:rPr>
          <w:sz w:val="26"/>
          <w:szCs w:val="26"/>
          <w:lang w:val="en-GB"/>
        </w:rPr>
        <w:t>hội</w:t>
      </w:r>
      <w:proofErr w:type="spellEnd"/>
      <w:r w:rsidRPr="00E7425D">
        <w:rPr>
          <w:sz w:val="26"/>
          <w:szCs w:val="26"/>
          <w:lang w:val="en-GB"/>
        </w:rPr>
        <w:t xml:space="preserve"> </w:t>
      </w:r>
      <w:proofErr w:type="spellStart"/>
      <w:r w:rsidRPr="00E7425D">
        <w:rPr>
          <w:sz w:val="26"/>
          <w:szCs w:val="26"/>
          <w:lang w:val="en-GB"/>
        </w:rPr>
        <w:t>Cầu</w:t>
      </w:r>
      <w:proofErr w:type="spellEnd"/>
      <w:r w:rsidRPr="00E7425D">
        <w:rPr>
          <w:sz w:val="26"/>
          <w:szCs w:val="26"/>
          <w:lang w:val="en-GB"/>
        </w:rPr>
        <w:t xml:space="preserve"> </w:t>
      </w:r>
      <w:proofErr w:type="spellStart"/>
      <w:r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đóng</w:t>
      </w:r>
      <w:proofErr w:type="spellEnd"/>
      <w:r w:rsidRPr="00E7425D">
        <w:rPr>
          <w:sz w:val="26"/>
          <w:szCs w:val="26"/>
          <w:lang w:val="en-GB"/>
        </w:rPr>
        <w:t xml:space="preserve"> </w:t>
      </w:r>
      <w:proofErr w:type="spellStart"/>
      <w:r w:rsidRPr="00E7425D">
        <w:rPr>
          <w:sz w:val="26"/>
          <w:szCs w:val="26"/>
          <w:lang w:val="en-GB"/>
        </w:rPr>
        <w:t>vai</w:t>
      </w:r>
      <w:proofErr w:type="spellEnd"/>
      <w:r w:rsidR="00B660A3" w:rsidRPr="00E7425D">
        <w:rPr>
          <w:sz w:val="26"/>
          <w:szCs w:val="26"/>
          <w:lang w:val="en-GB"/>
        </w:rPr>
        <w:t xml:space="preserve"> </w:t>
      </w:r>
      <w:proofErr w:type="spellStart"/>
      <w:r w:rsidR="00B660A3" w:rsidRPr="00E7425D">
        <w:rPr>
          <w:sz w:val="26"/>
          <w:szCs w:val="26"/>
          <w:lang w:val="en-GB"/>
        </w:rPr>
        <w:t>các</w:t>
      </w:r>
      <w:proofErr w:type="spellEnd"/>
      <w:r w:rsidR="00B660A3" w:rsidRPr="00E7425D">
        <w:rPr>
          <w:sz w:val="26"/>
          <w:szCs w:val="26"/>
          <w:lang w:val="en-GB"/>
        </w:rPr>
        <w:t xml:space="preserve"> </w:t>
      </w:r>
      <w:proofErr w:type="spellStart"/>
      <w:r w:rsidR="00B660A3" w:rsidRPr="00E7425D">
        <w:rPr>
          <w:sz w:val="26"/>
          <w:szCs w:val="26"/>
          <w:lang w:val="en-GB"/>
        </w:rPr>
        <w:t>ông</w:t>
      </w:r>
      <w:proofErr w:type="spellEnd"/>
      <w:r w:rsidR="00B660A3" w:rsidRPr="00E7425D">
        <w:rPr>
          <w:sz w:val="26"/>
          <w:szCs w:val="26"/>
          <w:lang w:val="en-GB"/>
        </w:rPr>
        <w:t xml:space="preserve"> “</w:t>
      </w:r>
      <w:proofErr w:type="spellStart"/>
      <w:r w:rsidR="00B660A3" w:rsidRPr="00E7425D">
        <w:rPr>
          <w:sz w:val="26"/>
          <w:szCs w:val="26"/>
          <w:lang w:val="en-GB"/>
        </w:rPr>
        <w:t>Tổng</w:t>
      </w:r>
      <w:proofErr w:type="spellEnd"/>
      <w:r w:rsidR="00B660A3" w:rsidRPr="00E7425D">
        <w:rPr>
          <w:sz w:val="26"/>
          <w:szCs w:val="26"/>
          <w:lang w:val="en-GB"/>
        </w:rPr>
        <w:t xml:space="preserve">” </w:t>
      </w:r>
      <w:proofErr w:type="spellStart"/>
      <w:r w:rsidR="00B660A3" w:rsidRPr="00E7425D">
        <w:rPr>
          <w:sz w:val="26"/>
          <w:szCs w:val="26"/>
          <w:lang w:val="en-GB"/>
        </w:rPr>
        <w:t>hoặc</w:t>
      </w:r>
      <w:proofErr w:type="spellEnd"/>
      <w:r w:rsidR="00B660A3" w:rsidRPr="00E7425D">
        <w:rPr>
          <w:sz w:val="26"/>
          <w:szCs w:val="26"/>
          <w:lang w:val="en-GB"/>
        </w:rPr>
        <w:t xml:space="preserve"> “con </w:t>
      </w:r>
      <w:proofErr w:type="spellStart"/>
      <w:r w:rsidR="00B660A3" w:rsidRPr="00E7425D">
        <w:rPr>
          <w:sz w:val="26"/>
          <w:szCs w:val="26"/>
          <w:lang w:val="en-GB"/>
        </w:rPr>
        <w:t>trạo</w:t>
      </w:r>
      <w:proofErr w:type="spellEnd"/>
      <w:r w:rsidR="00B660A3" w:rsidRPr="00E7425D">
        <w:rPr>
          <w:sz w:val="26"/>
          <w:szCs w:val="26"/>
          <w:lang w:val="en-GB"/>
        </w:rPr>
        <w:t>”</w:t>
      </w:r>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tiết</w:t>
      </w:r>
      <w:proofErr w:type="spellEnd"/>
      <w:r w:rsidRPr="00E7425D">
        <w:rPr>
          <w:sz w:val="26"/>
          <w:szCs w:val="26"/>
          <w:lang w:val="en-GB"/>
        </w:rPr>
        <w:t xml:space="preserve"> </w:t>
      </w:r>
      <w:proofErr w:type="spellStart"/>
      <w:r w:rsidRPr="00E7425D">
        <w:rPr>
          <w:sz w:val="26"/>
          <w:szCs w:val="26"/>
          <w:lang w:val="en-GB"/>
        </w:rPr>
        <w:t>mục</w:t>
      </w:r>
      <w:proofErr w:type="spellEnd"/>
      <w:r w:rsidR="00B660A3" w:rsidRPr="00E7425D">
        <w:rPr>
          <w:sz w:val="26"/>
          <w:szCs w:val="26"/>
          <w:lang w:val="en-GB"/>
        </w:rPr>
        <w:t xml:space="preserve"> </w:t>
      </w:r>
      <w:proofErr w:type="spellStart"/>
      <w:r w:rsidR="00B660A3" w:rsidRPr="00E7425D">
        <w:rPr>
          <w:sz w:val="26"/>
          <w:szCs w:val="26"/>
          <w:lang w:val="en-GB"/>
        </w:rPr>
        <w:t>Bả</w:t>
      </w:r>
      <w:proofErr w:type="spellEnd"/>
      <w:r w:rsidR="00B660A3" w:rsidRPr="00E7425D">
        <w:rPr>
          <w:sz w:val="26"/>
          <w:szCs w:val="26"/>
          <w:lang w:val="en-GB"/>
        </w:rPr>
        <w:t xml:space="preserve"> </w:t>
      </w:r>
      <w:proofErr w:type="spellStart"/>
      <w:r w:rsidR="00B660A3" w:rsidRPr="00E7425D">
        <w:rPr>
          <w:sz w:val="26"/>
          <w:szCs w:val="26"/>
          <w:lang w:val="en-GB"/>
        </w:rPr>
        <w:t>trạo</w:t>
      </w:r>
      <w:proofErr w:type="spellEnd"/>
      <w:r w:rsidRPr="00E7425D">
        <w:rPr>
          <w:sz w:val="26"/>
          <w:szCs w:val="26"/>
          <w:lang w:val="en-GB"/>
        </w:rPr>
        <w:t>.</w:t>
      </w:r>
    </w:p>
    <w:p w14:paraId="072DD523" w14:textId="117E5BCC" w:rsidR="00F36988" w:rsidRPr="00931234" w:rsidRDefault="00F36988" w:rsidP="00194EA7">
      <w:pPr>
        <w:widowControl w:val="0"/>
        <w:spacing w:line="348" w:lineRule="auto"/>
        <w:ind w:firstLine="720"/>
        <w:rPr>
          <w:spacing w:val="-2"/>
          <w:sz w:val="26"/>
          <w:szCs w:val="26"/>
          <w:lang w:val="en-GB"/>
        </w:rPr>
      </w:pPr>
      <w:proofErr w:type="spellStart"/>
      <w:r w:rsidRPr="00931234">
        <w:rPr>
          <w:spacing w:val="-2"/>
          <w:sz w:val="26"/>
          <w:szCs w:val="26"/>
          <w:lang w:val="en-GB"/>
        </w:rPr>
        <w:t>Trong</w:t>
      </w:r>
      <w:proofErr w:type="spellEnd"/>
      <w:r w:rsidRPr="00931234">
        <w:rPr>
          <w:spacing w:val="-2"/>
          <w:sz w:val="26"/>
          <w:szCs w:val="26"/>
          <w:lang w:val="en-GB"/>
        </w:rPr>
        <w:t xml:space="preserve"> </w:t>
      </w:r>
      <w:proofErr w:type="spellStart"/>
      <w:r w:rsidRPr="00931234">
        <w:rPr>
          <w:spacing w:val="-2"/>
          <w:sz w:val="26"/>
          <w:szCs w:val="26"/>
          <w:lang w:val="en-GB"/>
        </w:rPr>
        <w:t>Nội</w:t>
      </w:r>
      <w:proofErr w:type="spellEnd"/>
      <w:r w:rsidRPr="00931234">
        <w:rPr>
          <w:spacing w:val="-2"/>
          <w:sz w:val="26"/>
          <w:szCs w:val="26"/>
          <w:lang w:val="en-GB"/>
        </w:rPr>
        <w:t xml:space="preserve"> dung </w:t>
      </w:r>
      <w:proofErr w:type="spellStart"/>
      <w:r w:rsidRPr="00931234">
        <w:rPr>
          <w:spacing w:val="-2"/>
          <w:sz w:val="26"/>
          <w:szCs w:val="26"/>
          <w:lang w:val="en-GB"/>
        </w:rPr>
        <w:t>giáo</w:t>
      </w:r>
      <w:proofErr w:type="spellEnd"/>
      <w:r w:rsidRPr="00931234">
        <w:rPr>
          <w:spacing w:val="-2"/>
          <w:sz w:val="26"/>
          <w:szCs w:val="26"/>
          <w:lang w:val="en-GB"/>
        </w:rPr>
        <w:t xml:space="preserve"> </w:t>
      </w:r>
      <w:proofErr w:type="spellStart"/>
      <w:r w:rsidRPr="00931234">
        <w:rPr>
          <w:spacing w:val="-2"/>
          <w:sz w:val="26"/>
          <w:szCs w:val="26"/>
          <w:lang w:val="en-GB"/>
        </w:rPr>
        <w:t>dục</w:t>
      </w:r>
      <w:proofErr w:type="spellEnd"/>
      <w:r w:rsidRPr="00931234">
        <w:rPr>
          <w:spacing w:val="-2"/>
          <w:sz w:val="26"/>
          <w:szCs w:val="26"/>
          <w:lang w:val="en-GB"/>
        </w:rPr>
        <w:t xml:space="preserve"> </w:t>
      </w:r>
      <w:proofErr w:type="spellStart"/>
      <w:r w:rsidRPr="00931234">
        <w:rPr>
          <w:spacing w:val="-2"/>
          <w:sz w:val="26"/>
          <w:szCs w:val="26"/>
          <w:lang w:val="en-GB"/>
        </w:rPr>
        <w:t>địa</w:t>
      </w:r>
      <w:proofErr w:type="spellEnd"/>
      <w:r w:rsidRPr="00931234">
        <w:rPr>
          <w:spacing w:val="-2"/>
          <w:sz w:val="26"/>
          <w:szCs w:val="26"/>
          <w:lang w:val="en-GB"/>
        </w:rPr>
        <w:t xml:space="preserve"> </w:t>
      </w:r>
      <w:proofErr w:type="spellStart"/>
      <w:r w:rsidRPr="00931234">
        <w:rPr>
          <w:spacing w:val="-2"/>
          <w:sz w:val="26"/>
          <w:szCs w:val="26"/>
          <w:lang w:val="en-GB"/>
        </w:rPr>
        <w:t>phương</w:t>
      </w:r>
      <w:proofErr w:type="spellEnd"/>
      <w:r w:rsidRPr="00931234">
        <w:rPr>
          <w:spacing w:val="-2"/>
          <w:sz w:val="26"/>
          <w:szCs w:val="26"/>
          <w:lang w:val="en-GB"/>
        </w:rPr>
        <w:t>:</w:t>
      </w:r>
      <w:r w:rsidR="00B660A3" w:rsidRPr="00931234">
        <w:rPr>
          <w:spacing w:val="-2"/>
          <w:sz w:val="26"/>
          <w:szCs w:val="26"/>
          <w:lang w:val="en-GB"/>
        </w:rPr>
        <w:t xml:space="preserve"> HS</w:t>
      </w:r>
      <w:r w:rsidRPr="00931234">
        <w:rPr>
          <w:spacing w:val="-2"/>
          <w:sz w:val="26"/>
          <w:szCs w:val="26"/>
          <w:lang w:val="en-GB"/>
        </w:rPr>
        <w:t xml:space="preserve"> </w:t>
      </w:r>
      <w:proofErr w:type="spellStart"/>
      <w:r w:rsidRPr="00931234">
        <w:rPr>
          <w:spacing w:val="-2"/>
          <w:sz w:val="26"/>
          <w:szCs w:val="26"/>
          <w:lang w:val="en-GB"/>
        </w:rPr>
        <w:t>tìm</w:t>
      </w:r>
      <w:proofErr w:type="spellEnd"/>
      <w:r w:rsidRPr="00931234">
        <w:rPr>
          <w:spacing w:val="-2"/>
          <w:sz w:val="26"/>
          <w:szCs w:val="26"/>
          <w:lang w:val="en-GB"/>
        </w:rPr>
        <w:t xml:space="preserve"> </w:t>
      </w:r>
      <w:proofErr w:type="spellStart"/>
      <w:r w:rsidRPr="00931234">
        <w:rPr>
          <w:spacing w:val="-2"/>
          <w:sz w:val="26"/>
          <w:szCs w:val="26"/>
          <w:lang w:val="en-GB"/>
        </w:rPr>
        <w:t>hiểu</w:t>
      </w:r>
      <w:proofErr w:type="spellEnd"/>
      <w:r w:rsidRPr="00931234">
        <w:rPr>
          <w:spacing w:val="-2"/>
          <w:sz w:val="26"/>
          <w:szCs w:val="26"/>
          <w:lang w:val="en-GB"/>
        </w:rPr>
        <w:t xml:space="preserve"> </w:t>
      </w:r>
      <w:proofErr w:type="spellStart"/>
      <w:r w:rsidRPr="00931234">
        <w:rPr>
          <w:spacing w:val="-2"/>
          <w:sz w:val="26"/>
          <w:szCs w:val="26"/>
          <w:lang w:val="en-GB"/>
        </w:rPr>
        <w:t>về</w:t>
      </w:r>
      <w:proofErr w:type="spellEnd"/>
      <w:r w:rsidRPr="00931234">
        <w:rPr>
          <w:spacing w:val="-2"/>
          <w:sz w:val="26"/>
          <w:szCs w:val="26"/>
          <w:lang w:val="en-GB"/>
        </w:rPr>
        <w:t xml:space="preserve"> </w:t>
      </w:r>
      <w:proofErr w:type="spellStart"/>
      <w:r w:rsidRPr="00931234">
        <w:rPr>
          <w:spacing w:val="-2"/>
          <w:sz w:val="26"/>
          <w:szCs w:val="26"/>
          <w:lang w:val="en-GB"/>
        </w:rPr>
        <w:t>tín</w:t>
      </w:r>
      <w:proofErr w:type="spellEnd"/>
      <w:r w:rsidRPr="00931234">
        <w:rPr>
          <w:spacing w:val="-2"/>
          <w:sz w:val="26"/>
          <w:szCs w:val="26"/>
          <w:lang w:val="en-GB"/>
        </w:rPr>
        <w:t xml:space="preserve"> </w:t>
      </w:r>
      <w:proofErr w:type="spellStart"/>
      <w:r w:rsidRPr="00931234">
        <w:rPr>
          <w:spacing w:val="-2"/>
          <w:sz w:val="26"/>
          <w:szCs w:val="26"/>
          <w:lang w:val="en-GB"/>
        </w:rPr>
        <w:t>ngưỡng</w:t>
      </w:r>
      <w:proofErr w:type="spellEnd"/>
      <w:r w:rsidRPr="00931234">
        <w:rPr>
          <w:spacing w:val="-2"/>
          <w:sz w:val="26"/>
          <w:szCs w:val="26"/>
          <w:lang w:val="en-GB"/>
        </w:rPr>
        <w:t xml:space="preserve"> </w:t>
      </w:r>
      <w:proofErr w:type="spellStart"/>
      <w:r w:rsidRPr="00931234">
        <w:rPr>
          <w:spacing w:val="-2"/>
          <w:sz w:val="26"/>
          <w:szCs w:val="26"/>
          <w:lang w:val="en-GB"/>
        </w:rPr>
        <w:t>thờ</w:t>
      </w:r>
      <w:proofErr w:type="spellEnd"/>
      <w:r w:rsidRPr="00931234">
        <w:rPr>
          <w:spacing w:val="-2"/>
          <w:sz w:val="26"/>
          <w:szCs w:val="26"/>
          <w:lang w:val="en-GB"/>
        </w:rPr>
        <w:t xml:space="preserve"> </w:t>
      </w:r>
      <w:proofErr w:type="spellStart"/>
      <w:r w:rsidRPr="00931234">
        <w:rPr>
          <w:spacing w:val="-2"/>
          <w:sz w:val="26"/>
          <w:szCs w:val="26"/>
          <w:lang w:val="en-GB"/>
        </w:rPr>
        <w:t>cá</w:t>
      </w:r>
      <w:proofErr w:type="spellEnd"/>
      <w:r w:rsidRPr="00931234">
        <w:rPr>
          <w:spacing w:val="-2"/>
          <w:sz w:val="26"/>
          <w:szCs w:val="26"/>
          <w:lang w:val="en-GB"/>
        </w:rPr>
        <w:t xml:space="preserve"> </w:t>
      </w:r>
      <w:proofErr w:type="spellStart"/>
      <w:r w:rsidRPr="00931234">
        <w:rPr>
          <w:spacing w:val="-2"/>
          <w:sz w:val="26"/>
          <w:szCs w:val="26"/>
          <w:lang w:val="en-GB"/>
        </w:rPr>
        <w:t>Ông</w:t>
      </w:r>
      <w:proofErr w:type="spellEnd"/>
      <w:r w:rsidRPr="00931234">
        <w:rPr>
          <w:spacing w:val="-2"/>
          <w:sz w:val="26"/>
          <w:szCs w:val="26"/>
          <w:lang w:val="en-GB"/>
        </w:rPr>
        <w:t xml:space="preserve">, </w:t>
      </w:r>
      <w:proofErr w:type="spellStart"/>
      <w:r w:rsidRPr="00931234">
        <w:rPr>
          <w:spacing w:val="-2"/>
          <w:sz w:val="26"/>
          <w:szCs w:val="26"/>
          <w:lang w:val="en-GB"/>
        </w:rPr>
        <w:t>vai</w:t>
      </w:r>
      <w:proofErr w:type="spellEnd"/>
      <w:r w:rsidRPr="00931234">
        <w:rPr>
          <w:spacing w:val="-2"/>
          <w:sz w:val="26"/>
          <w:szCs w:val="26"/>
          <w:lang w:val="en-GB"/>
        </w:rPr>
        <w:t xml:space="preserve"> </w:t>
      </w:r>
      <w:proofErr w:type="spellStart"/>
      <w:r w:rsidRPr="00931234">
        <w:rPr>
          <w:spacing w:val="-2"/>
          <w:sz w:val="26"/>
          <w:szCs w:val="26"/>
          <w:lang w:val="en-GB"/>
        </w:rPr>
        <w:t>trò</w:t>
      </w:r>
      <w:proofErr w:type="spellEnd"/>
      <w:r w:rsidRPr="00931234">
        <w:rPr>
          <w:spacing w:val="-2"/>
          <w:sz w:val="26"/>
          <w:szCs w:val="26"/>
          <w:lang w:val="en-GB"/>
        </w:rPr>
        <w:t xml:space="preserve"> </w:t>
      </w:r>
      <w:proofErr w:type="spellStart"/>
      <w:r w:rsidRPr="00931234">
        <w:rPr>
          <w:spacing w:val="-2"/>
          <w:sz w:val="26"/>
          <w:szCs w:val="26"/>
          <w:lang w:val="en-GB"/>
        </w:rPr>
        <w:t>của</w:t>
      </w:r>
      <w:proofErr w:type="spellEnd"/>
      <w:r w:rsidRPr="00931234">
        <w:rPr>
          <w:spacing w:val="-2"/>
          <w:sz w:val="26"/>
          <w:szCs w:val="26"/>
          <w:lang w:val="en-GB"/>
        </w:rPr>
        <w:t xml:space="preserve"> </w:t>
      </w:r>
      <w:proofErr w:type="spellStart"/>
      <w:r w:rsidRPr="00931234">
        <w:rPr>
          <w:spacing w:val="-2"/>
          <w:sz w:val="26"/>
          <w:szCs w:val="26"/>
          <w:lang w:val="en-GB"/>
        </w:rPr>
        <w:t>Hát</w:t>
      </w:r>
      <w:proofErr w:type="spellEnd"/>
      <w:r w:rsidRPr="00931234">
        <w:rPr>
          <w:spacing w:val="-2"/>
          <w:sz w:val="26"/>
          <w:szCs w:val="26"/>
          <w:lang w:val="en-GB"/>
        </w:rPr>
        <w:t xml:space="preserve"> </w:t>
      </w:r>
      <w:proofErr w:type="spellStart"/>
      <w:r w:rsidRPr="00931234">
        <w:rPr>
          <w:spacing w:val="-2"/>
          <w:sz w:val="26"/>
          <w:szCs w:val="26"/>
          <w:lang w:val="en-GB"/>
        </w:rPr>
        <w:t>Bả</w:t>
      </w:r>
      <w:proofErr w:type="spellEnd"/>
      <w:r w:rsidRPr="00931234">
        <w:rPr>
          <w:spacing w:val="-2"/>
          <w:sz w:val="26"/>
          <w:szCs w:val="26"/>
          <w:lang w:val="en-GB"/>
        </w:rPr>
        <w:t xml:space="preserve"> </w:t>
      </w:r>
      <w:proofErr w:type="spellStart"/>
      <w:r w:rsidRPr="00931234">
        <w:rPr>
          <w:spacing w:val="-2"/>
          <w:sz w:val="26"/>
          <w:szCs w:val="26"/>
          <w:lang w:val="en-GB"/>
        </w:rPr>
        <w:t>trạo</w:t>
      </w:r>
      <w:proofErr w:type="spellEnd"/>
      <w:r w:rsidRPr="00931234">
        <w:rPr>
          <w:spacing w:val="-2"/>
          <w:sz w:val="26"/>
          <w:szCs w:val="26"/>
          <w:lang w:val="en-GB"/>
        </w:rPr>
        <w:t xml:space="preserve"> </w:t>
      </w:r>
      <w:proofErr w:type="spellStart"/>
      <w:r w:rsidRPr="00931234">
        <w:rPr>
          <w:spacing w:val="-2"/>
          <w:sz w:val="26"/>
          <w:szCs w:val="26"/>
          <w:lang w:val="en-GB"/>
        </w:rPr>
        <w:t>trong</w:t>
      </w:r>
      <w:proofErr w:type="spellEnd"/>
      <w:r w:rsidRPr="00931234">
        <w:rPr>
          <w:spacing w:val="-2"/>
          <w:sz w:val="26"/>
          <w:szCs w:val="26"/>
          <w:lang w:val="en-GB"/>
        </w:rPr>
        <w:t xml:space="preserve"> </w:t>
      </w:r>
      <w:proofErr w:type="spellStart"/>
      <w:r w:rsidRPr="00931234">
        <w:rPr>
          <w:spacing w:val="-2"/>
          <w:sz w:val="26"/>
          <w:szCs w:val="26"/>
          <w:lang w:val="en-GB"/>
        </w:rPr>
        <w:t>đời</w:t>
      </w:r>
      <w:proofErr w:type="spellEnd"/>
      <w:r w:rsidRPr="00931234">
        <w:rPr>
          <w:spacing w:val="-2"/>
          <w:sz w:val="26"/>
          <w:szCs w:val="26"/>
          <w:lang w:val="en-GB"/>
        </w:rPr>
        <w:t xml:space="preserve"> </w:t>
      </w:r>
      <w:proofErr w:type="spellStart"/>
      <w:r w:rsidRPr="00931234">
        <w:rPr>
          <w:spacing w:val="-2"/>
          <w:sz w:val="26"/>
          <w:szCs w:val="26"/>
          <w:lang w:val="en-GB"/>
        </w:rPr>
        <w:t>sống</w:t>
      </w:r>
      <w:proofErr w:type="spellEnd"/>
      <w:r w:rsidRPr="00931234">
        <w:rPr>
          <w:spacing w:val="-2"/>
          <w:sz w:val="26"/>
          <w:szCs w:val="26"/>
          <w:lang w:val="en-GB"/>
        </w:rPr>
        <w:t xml:space="preserve"> </w:t>
      </w:r>
      <w:proofErr w:type="spellStart"/>
      <w:r w:rsidRPr="00931234">
        <w:rPr>
          <w:spacing w:val="-2"/>
          <w:sz w:val="26"/>
          <w:szCs w:val="26"/>
          <w:lang w:val="en-GB"/>
        </w:rPr>
        <w:t>ngư</w:t>
      </w:r>
      <w:proofErr w:type="spellEnd"/>
      <w:r w:rsidRPr="00931234">
        <w:rPr>
          <w:spacing w:val="-2"/>
          <w:sz w:val="26"/>
          <w:szCs w:val="26"/>
          <w:lang w:val="en-GB"/>
        </w:rPr>
        <w:t xml:space="preserve"> </w:t>
      </w:r>
      <w:proofErr w:type="spellStart"/>
      <w:r w:rsidRPr="00931234">
        <w:rPr>
          <w:spacing w:val="-2"/>
          <w:sz w:val="26"/>
          <w:szCs w:val="26"/>
          <w:lang w:val="en-GB"/>
        </w:rPr>
        <w:t>dân</w:t>
      </w:r>
      <w:proofErr w:type="spellEnd"/>
      <w:r w:rsidRPr="00931234">
        <w:rPr>
          <w:spacing w:val="-2"/>
          <w:sz w:val="26"/>
          <w:szCs w:val="26"/>
          <w:lang w:val="en-GB"/>
        </w:rPr>
        <w:t>.</w:t>
      </w:r>
      <w:r w:rsidR="00B660A3" w:rsidRPr="00931234">
        <w:rPr>
          <w:spacing w:val="-2"/>
          <w:sz w:val="26"/>
          <w:szCs w:val="26"/>
          <w:lang w:val="en-GB"/>
        </w:rPr>
        <w:t xml:space="preserve"> </w:t>
      </w:r>
      <w:proofErr w:type="spellStart"/>
      <w:r w:rsidRPr="00931234">
        <w:rPr>
          <w:spacing w:val="-2"/>
          <w:sz w:val="26"/>
          <w:szCs w:val="26"/>
          <w:lang w:val="en-GB"/>
        </w:rPr>
        <w:t>Thực</w:t>
      </w:r>
      <w:proofErr w:type="spellEnd"/>
      <w:r w:rsidRPr="00931234">
        <w:rPr>
          <w:spacing w:val="-2"/>
          <w:sz w:val="26"/>
          <w:szCs w:val="26"/>
          <w:lang w:val="en-GB"/>
        </w:rPr>
        <w:t xml:space="preserve"> </w:t>
      </w:r>
      <w:proofErr w:type="spellStart"/>
      <w:r w:rsidRPr="00931234">
        <w:rPr>
          <w:spacing w:val="-2"/>
          <w:sz w:val="26"/>
          <w:szCs w:val="26"/>
          <w:lang w:val="en-GB"/>
        </w:rPr>
        <w:t>hiện</w:t>
      </w:r>
      <w:proofErr w:type="spellEnd"/>
      <w:r w:rsidRPr="00931234">
        <w:rPr>
          <w:spacing w:val="-2"/>
          <w:sz w:val="26"/>
          <w:szCs w:val="26"/>
          <w:lang w:val="en-GB"/>
        </w:rPr>
        <w:t xml:space="preserve"> </w:t>
      </w:r>
      <w:proofErr w:type="spellStart"/>
      <w:r w:rsidRPr="00931234">
        <w:rPr>
          <w:spacing w:val="-2"/>
          <w:sz w:val="26"/>
          <w:szCs w:val="26"/>
          <w:lang w:val="en-GB"/>
        </w:rPr>
        <w:t>các</w:t>
      </w:r>
      <w:proofErr w:type="spellEnd"/>
      <w:r w:rsidRPr="00931234">
        <w:rPr>
          <w:spacing w:val="-2"/>
          <w:sz w:val="26"/>
          <w:szCs w:val="26"/>
          <w:lang w:val="en-GB"/>
        </w:rPr>
        <w:t xml:space="preserve"> </w:t>
      </w:r>
      <w:proofErr w:type="spellStart"/>
      <w:r w:rsidRPr="00931234">
        <w:rPr>
          <w:spacing w:val="-2"/>
          <w:sz w:val="26"/>
          <w:szCs w:val="26"/>
          <w:lang w:val="en-GB"/>
        </w:rPr>
        <w:t>dự</w:t>
      </w:r>
      <w:proofErr w:type="spellEnd"/>
      <w:r w:rsidRPr="00931234">
        <w:rPr>
          <w:spacing w:val="-2"/>
          <w:sz w:val="26"/>
          <w:szCs w:val="26"/>
          <w:lang w:val="en-GB"/>
        </w:rPr>
        <w:t xml:space="preserve"> </w:t>
      </w:r>
      <w:proofErr w:type="spellStart"/>
      <w:r w:rsidRPr="00931234">
        <w:rPr>
          <w:spacing w:val="-2"/>
          <w:sz w:val="26"/>
          <w:szCs w:val="26"/>
          <w:lang w:val="en-GB"/>
        </w:rPr>
        <w:t>án</w:t>
      </w:r>
      <w:proofErr w:type="spellEnd"/>
      <w:r w:rsidRPr="00931234">
        <w:rPr>
          <w:spacing w:val="-2"/>
          <w:sz w:val="26"/>
          <w:szCs w:val="26"/>
          <w:lang w:val="en-GB"/>
        </w:rPr>
        <w:t xml:space="preserve"> </w:t>
      </w:r>
      <w:proofErr w:type="spellStart"/>
      <w:r w:rsidRPr="00931234">
        <w:rPr>
          <w:spacing w:val="-2"/>
          <w:sz w:val="26"/>
          <w:szCs w:val="26"/>
          <w:lang w:val="en-GB"/>
        </w:rPr>
        <w:t>học</w:t>
      </w:r>
      <w:proofErr w:type="spellEnd"/>
      <w:r w:rsidRPr="00931234">
        <w:rPr>
          <w:spacing w:val="-2"/>
          <w:sz w:val="26"/>
          <w:szCs w:val="26"/>
          <w:lang w:val="en-GB"/>
        </w:rPr>
        <w:t xml:space="preserve"> </w:t>
      </w:r>
      <w:proofErr w:type="spellStart"/>
      <w:r w:rsidRPr="00931234">
        <w:rPr>
          <w:spacing w:val="-2"/>
          <w:sz w:val="26"/>
          <w:szCs w:val="26"/>
          <w:lang w:val="en-GB"/>
        </w:rPr>
        <w:t>tập</w:t>
      </w:r>
      <w:proofErr w:type="spellEnd"/>
      <w:r w:rsidRPr="00931234">
        <w:rPr>
          <w:spacing w:val="-2"/>
          <w:sz w:val="26"/>
          <w:szCs w:val="26"/>
          <w:lang w:val="en-GB"/>
        </w:rPr>
        <w:t xml:space="preserve"> </w:t>
      </w:r>
      <w:proofErr w:type="spellStart"/>
      <w:r w:rsidRPr="00931234">
        <w:rPr>
          <w:spacing w:val="-2"/>
          <w:sz w:val="26"/>
          <w:szCs w:val="26"/>
          <w:lang w:val="en-GB"/>
        </w:rPr>
        <w:t>như</w:t>
      </w:r>
      <w:proofErr w:type="spellEnd"/>
      <w:r w:rsidRPr="00931234">
        <w:rPr>
          <w:spacing w:val="-2"/>
          <w:sz w:val="26"/>
          <w:szCs w:val="26"/>
          <w:lang w:val="en-GB"/>
        </w:rPr>
        <w:t xml:space="preserve">: </w:t>
      </w:r>
      <w:proofErr w:type="spellStart"/>
      <w:r w:rsidRPr="00931234">
        <w:rPr>
          <w:spacing w:val="-2"/>
          <w:sz w:val="26"/>
          <w:szCs w:val="26"/>
          <w:lang w:val="en-GB"/>
        </w:rPr>
        <w:t>sưu</w:t>
      </w:r>
      <w:proofErr w:type="spellEnd"/>
      <w:r w:rsidRPr="00931234">
        <w:rPr>
          <w:spacing w:val="-2"/>
          <w:sz w:val="26"/>
          <w:szCs w:val="26"/>
          <w:lang w:val="en-GB"/>
        </w:rPr>
        <w:t xml:space="preserve"> </w:t>
      </w:r>
      <w:proofErr w:type="spellStart"/>
      <w:r w:rsidRPr="00931234">
        <w:rPr>
          <w:spacing w:val="-2"/>
          <w:sz w:val="26"/>
          <w:szCs w:val="26"/>
          <w:lang w:val="en-GB"/>
        </w:rPr>
        <w:t>tầm</w:t>
      </w:r>
      <w:proofErr w:type="spellEnd"/>
      <w:r w:rsidRPr="00931234">
        <w:rPr>
          <w:spacing w:val="-2"/>
          <w:sz w:val="26"/>
          <w:szCs w:val="26"/>
          <w:lang w:val="en-GB"/>
        </w:rPr>
        <w:t xml:space="preserve"> </w:t>
      </w:r>
      <w:proofErr w:type="spellStart"/>
      <w:r w:rsidRPr="00931234">
        <w:rPr>
          <w:spacing w:val="-2"/>
          <w:sz w:val="26"/>
          <w:szCs w:val="26"/>
          <w:lang w:val="en-GB"/>
        </w:rPr>
        <w:t>tư</w:t>
      </w:r>
      <w:proofErr w:type="spellEnd"/>
      <w:r w:rsidRPr="00931234">
        <w:rPr>
          <w:spacing w:val="-2"/>
          <w:sz w:val="26"/>
          <w:szCs w:val="26"/>
          <w:lang w:val="en-GB"/>
        </w:rPr>
        <w:t xml:space="preserve"> </w:t>
      </w:r>
      <w:proofErr w:type="spellStart"/>
      <w:r w:rsidRPr="00931234">
        <w:rPr>
          <w:spacing w:val="-2"/>
          <w:sz w:val="26"/>
          <w:szCs w:val="26"/>
          <w:lang w:val="en-GB"/>
        </w:rPr>
        <w:t>liệu</w:t>
      </w:r>
      <w:proofErr w:type="spellEnd"/>
      <w:r w:rsidRPr="00931234">
        <w:rPr>
          <w:spacing w:val="-2"/>
          <w:sz w:val="26"/>
          <w:szCs w:val="26"/>
          <w:lang w:val="en-GB"/>
        </w:rPr>
        <w:t xml:space="preserve">, </w:t>
      </w:r>
      <w:proofErr w:type="spellStart"/>
      <w:r w:rsidRPr="00931234">
        <w:rPr>
          <w:spacing w:val="-2"/>
          <w:sz w:val="26"/>
          <w:szCs w:val="26"/>
          <w:lang w:val="en-GB"/>
        </w:rPr>
        <w:t>phỏng</w:t>
      </w:r>
      <w:proofErr w:type="spellEnd"/>
      <w:r w:rsidRPr="00931234">
        <w:rPr>
          <w:spacing w:val="-2"/>
          <w:sz w:val="26"/>
          <w:szCs w:val="26"/>
          <w:lang w:val="en-GB"/>
        </w:rPr>
        <w:t xml:space="preserve"> </w:t>
      </w:r>
      <w:proofErr w:type="spellStart"/>
      <w:r w:rsidRPr="00931234">
        <w:rPr>
          <w:spacing w:val="-2"/>
          <w:sz w:val="26"/>
          <w:szCs w:val="26"/>
          <w:lang w:val="en-GB"/>
        </w:rPr>
        <w:t>vấn</w:t>
      </w:r>
      <w:proofErr w:type="spellEnd"/>
      <w:r w:rsidRPr="00931234">
        <w:rPr>
          <w:spacing w:val="-2"/>
          <w:sz w:val="26"/>
          <w:szCs w:val="26"/>
          <w:lang w:val="en-GB"/>
        </w:rPr>
        <w:t xml:space="preserve"> </w:t>
      </w:r>
      <w:r w:rsidR="00F93E31" w:rsidRPr="00931234">
        <w:rPr>
          <w:spacing w:val="-2"/>
          <w:sz w:val="26"/>
          <w:szCs w:val="26"/>
          <w:lang w:val="en-GB"/>
        </w:rPr>
        <w:t>NN</w:t>
      </w:r>
      <w:r w:rsidRPr="00931234">
        <w:rPr>
          <w:spacing w:val="-2"/>
          <w:sz w:val="26"/>
          <w:szCs w:val="26"/>
          <w:lang w:val="en-GB"/>
        </w:rPr>
        <w:t xml:space="preserve">, </w:t>
      </w:r>
      <w:proofErr w:type="spellStart"/>
      <w:r w:rsidRPr="00931234">
        <w:rPr>
          <w:spacing w:val="-2"/>
          <w:sz w:val="26"/>
          <w:szCs w:val="26"/>
          <w:lang w:val="en-GB"/>
        </w:rPr>
        <w:t>xây</w:t>
      </w:r>
      <w:proofErr w:type="spellEnd"/>
      <w:r w:rsidRPr="00931234">
        <w:rPr>
          <w:spacing w:val="-2"/>
          <w:sz w:val="26"/>
          <w:szCs w:val="26"/>
          <w:lang w:val="en-GB"/>
        </w:rPr>
        <w:t xml:space="preserve"> </w:t>
      </w:r>
      <w:proofErr w:type="spellStart"/>
      <w:r w:rsidRPr="00931234">
        <w:rPr>
          <w:spacing w:val="-2"/>
          <w:sz w:val="26"/>
          <w:szCs w:val="26"/>
          <w:lang w:val="en-GB"/>
        </w:rPr>
        <w:t>dựng</w:t>
      </w:r>
      <w:proofErr w:type="spellEnd"/>
      <w:r w:rsidRPr="00931234">
        <w:rPr>
          <w:spacing w:val="-2"/>
          <w:sz w:val="26"/>
          <w:szCs w:val="26"/>
          <w:lang w:val="en-GB"/>
        </w:rPr>
        <w:t xml:space="preserve"> </w:t>
      </w:r>
      <w:proofErr w:type="spellStart"/>
      <w:r w:rsidRPr="00931234">
        <w:rPr>
          <w:spacing w:val="-2"/>
          <w:sz w:val="26"/>
          <w:szCs w:val="26"/>
          <w:lang w:val="en-GB"/>
        </w:rPr>
        <w:t>tiểu</w:t>
      </w:r>
      <w:proofErr w:type="spellEnd"/>
      <w:r w:rsidRPr="00931234">
        <w:rPr>
          <w:spacing w:val="-2"/>
          <w:sz w:val="26"/>
          <w:szCs w:val="26"/>
          <w:lang w:val="en-GB"/>
        </w:rPr>
        <w:t xml:space="preserve"> </w:t>
      </w:r>
      <w:proofErr w:type="spellStart"/>
      <w:r w:rsidRPr="00931234">
        <w:rPr>
          <w:spacing w:val="-2"/>
          <w:sz w:val="26"/>
          <w:szCs w:val="26"/>
          <w:lang w:val="en-GB"/>
        </w:rPr>
        <w:t>phẩm</w:t>
      </w:r>
      <w:proofErr w:type="spellEnd"/>
      <w:r w:rsidRPr="00931234">
        <w:rPr>
          <w:spacing w:val="-2"/>
          <w:sz w:val="26"/>
          <w:szCs w:val="26"/>
          <w:lang w:val="en-GB"/>
        </w:rPr>
        <w:t xml:space="preserve"> </w:t>
      </w:r>
      <w:proofErr w:type="spellStart"/>
      <w:r w:rsidRPr="00931234">
        <w:rPr>
          <w:spacing w:val="-2"/>
          <w:sz w:val="26"/>
          <w:szCs w:val="26"/>
          <w:lang w:val="en-GB"/>
        </w:rPr>
        <w:t>hoặc</w:t>
      </w:r>
      <w:proofErr w:type="spellEnd"/>
      <w:r w:rsidRPr="00931234">
        <w:rPr>
          <w:spacing w:val="-2"/>
          <w:sz w:val="26"/>
          <w:szCs w:val="26"/>
          <w:lang w:val="en-GB"/>
        </w:rPr>
        <w:t xml:space="preserve"> </w:t>
      </w:r>
      <w:proofErr w:type="spellStart"/>
      <w:r w:rsidRPr="00931234">
        <w:rPr>
          <w:spacing w:val="-2"/>
          <w:sz w:val="26"/>
          <w:szCs w:val="26"/>
          <w:lang w:val="en-GB"/>
        </w:rPr>
        <w:t>tiết</w:t>
      </w:r>
      <w:proofErr w:type="spellEnd"/>
      <w:r w:rsidRPr="00931234">
        <w:rPr>
          <w:spacing w:val="-2"/>
          <w:sz w:val="26"/>
          <w:szCs w:val="26"/>
          <w:lang w:val="en-GB"/>
        </w:rPr>
        <w:t xml:space="preserve"> </w:t>
      </w:r>
      <w:proofErr w:type="spellStart"/>
      <w:r w:rsidRPr="00931234">
        <w:rPr>
          <w:spacing w:val="-2"/>
          <w:sz w:val="26"/>
          <w:szCs w:val="26"/>
          <w:lang w:val="en-GB"/>
        </w:rPr>
        <w:t>mục</w:t>
      </w:r>
      <w:proofErr w:type="spellEnd"/>
      <w:r w:rsidRPr="00931234">
        <w:rPr>
          <w:spacing w:val="-2"/>
          <w:sz w:val="26"/>
          <w:szCs w:val="26"/>
          <w:lang w:val="en-GB"/>
        </w:rPr>
        <w:t xml:space="preserve"> </w:t>
      </w:r>
      <w:proofErr w:type="spellStart"/>
      <w:r w:rsidRPr="00931234">
        <w:rPr>
          <w:spacing w:val="-2"/>
          <w:sz w:val="26"/>
          <w:szCs w:val="26"/>
          <w:lang w:val="en-GB"/>
        </w:rPr>
        <w:t>biểu</w:t>
      </w:r>
      <w:proofErr w:type="spellEnd"/>
      <w:r w:rsidRPr="00931234">
        <w:rPr>
          <w:spacing w:val="-2"/>
          <w:sz w:val="26"/>
          <w:szCs w:val="26"/>
          <w:lang w:val="en-GB"/>
        </w:rPr>
        <w:t xml:space="preserve"> </w:t>
      </w:r>
      <w:proofErr w:type="spellStart"/>
      <w:r w:rsidRPr="00931234">
        <w:rPr>
          <w:spacing w:val="-2"/>
          <w:sz w:val="26"/>
          <w:szCs w:val="26"/>
          <w:lang w:val="en-GB"/>
        </w:rPr>
        <w:t>diễn</w:t>
      </w:r>
      <w:proofErr w:type="spellEnd"/>
      <w:r w:rsidRPr="00931234">
        <w:rPr>
          <w:spacing w:val="-2"/>
          <w:sz w:val="26"/>
          <w:szCs w:val="26"/>
          <w:lang w:val="en-GB"/>
        </w:rPr>
        <w:t xml:space="preserve"> </w:t>
      </w:r>
      <w:proofErr w:type="spellStart"/>
      <w:r w:rsidRPr="00931234">
        <w:rPr>
          <w:spacing w:val="-2"/>
          <w:sz w:val="26"/>
          <w:szCs w:val="26"/>
          <w:lang w:val="en-GB"/>
        </w:rPr>
        <w:t>ngắn</w:t>
      </w:r>
      <w:proofErr w:type="spellEnd"/>
      <w:r w:rsidRPr="00931234">
        <w:rPr>
          <w:spacing w:val="-2"/>
          <w:sz w:val="26"/>
          <w:szCs w:val="26"/>
          <w:lang w:val="en-GB"/>
        </w:rPr>
        <w:t>.</w:t>
      </w:r>
    </w:p>
    <w:p w14:paraId="542BA5EF" w14:textId="244E072A" w:rsidR="00F36988" w:rsidRPr="00E7425D" w:rsidRDefault="00F36988" w:rsidP="00194EA7">
      <w:pPr>
        <w:widowControl w:val="0"/>
        <w:spacing w:line="348" w:lineRule="auto"/>
        <w:ind w:firstLine="720"/>
        <w:rPr>
          <w:i/>
          <w:iCs/>
          <w:sz w:val="26"/>
          <w:szCs w:val="26"/>
          <w:lang w:val="en-GB"/>
        </w:rPr>
      </w:pP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vào</w:t>
      </w:r>
      <w:proofErr w:type="spellEnd"/>
      <w:r w:rsidRPr="00E7425D">
        <w:rPr>
          <w:sz w:val="26"/>
          <w:szCs w:val="26"/>
          <w:lang w:val="en-GB"/>
        </w:rPr>
        <w:t xml:space="preserve"> </w:t>
      </w:r>
      <w:proofErr w:type="spellStart"/>
      <w:r w:rsidRPr="00E7425D">
        <w:rPr>
          <w:sz w:val="26"/>
          <w:szCs w:val="26"/>
          <w:lang w:val="en-GB"/>
        </w:rPr>
        <w:t>nhiều</w:t>
      </w:r>
      <w:proofErr w:type="spellEnd"/>
      <w:r w:rsidRPr="00E7425D">
        <w:rPr>
          <w:sz w:val="26"/>
          <w:szCs w:val="26"/>
          <w:lang w:val="en-GB"/>
        </w:rPr>
        <w:t xml:space="preserve"> </w:t>
      </w:r>
      <w:proofErr w:type="spellStart"/>
      <w:r w:rsidRPr="00E7425D">
        <w:rPr>
          <w:sz w:val="26"/>
          <w:szCs w:val="26"/>
          <w:lang w:val="en-GB"/>
        </w:rPr>
        <w:t>môn</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chỉ</w:t>
      </w:r>
      <w:proofErr w:type="spellEnd"/>
      <w:r w:rsidRPr="00E7425D">
        <w:rPr>
          <w:sz w:val="26"/>
          <w:szCs w:val="26"/>
          <w:lang w:val="en-GB"/>
        </w:rPr>
        <w:t xml:space="preserve"> </w:t>
      </w:r>
      <w:proofErr w:type="spellStart"/>
      <w:r w:rsidRPr="00E7425D">
        <w:rPr>
          <w:sz w:val="26"/>
          <w:szCs w:val="26"/>
          <w:lang w:val="en-GB"/>
        </w:rPr>
        <w:t>góp</w:t>
      </w:r>
      <w:proofErr w:type="spellEnd"/>
      <w:r w:rsidRPr="00E7425D">
        <w:rPr>
          <w:sz w:val="26"/>
          <w:szCs w:val="26"/>
          <w:lang w:val="en-GB"/>
        </w:rPr>
        <w:t xml:space="preserve"> </w:t>
      </w:r>
      <w:proofErr w:type="spellStart"/>
      <w:r w:rsidRPr="00E7425D">
        <w:rPr>
          <w:sz w:val="26"/>
          <w:szCs w:val="26"/>
          <w:lang w:val="en-GB"/>
        </w:rPr>
        <w:t>phần</w:t>
      </w:r>
      <w:proofErr w:type="spellEnd"/>
      <w:r w:rsidRPr="00E7425D">
        <w:rPr>
          <w:sz w:val="26"/>
          <w:szCs w:val="26"/>
          <w:lang w:val="en-GB"/>
        </w:rPr>
        <w:t xml:space="preserve"> </w:t>
      </w:r>
      <w:proofErr w:type="spellStart"/>
      <w:r w:rsidRPr="00E7425D">
        <w:rPr>
          <w:sz w:val="26"/>
          <w:szCs w:val="26"/>
          <w:lang w:val="en-GB"/>
        </w:rPr>
        <w:t>làm</w:t>
      </w:r>
      <w:proofErr w:type="spellEnd"/>
      <w:r w:rsidRPr="00E7425D">
        <w:rPr>
          <w:sz w:val="26"/>
          <w:szCs w:val="26"/>
          <w:lang w:val="en-GB"/>
        </w:rPr>
        <w:t xml:space="preserve"> </w:t>
      </w:r>
      <w:proofErr w:type="spellStart"/>
      <w:r w:rsidRPr="00E7425D">
        <w:rPr>
          <w:sz w:val="26"/>
          <w:szCs w:val="26"/>
          <w:lang w:val="en-GB"/>
        </w:rPr>
        <w:t>phong</w:t>
      </w:r>
      <w:proofErr w:type="spellEnd"/>
      <w:r w:rsidRPr="00E7425D">
        <w:rPr>
          <w:sz w:val="26"/>
          <w:szCs w:val="26"/>
          <w:lang w:val="en-GB"/>
        </w:rPr>
        <w:t xml:space="preserve"> </w:t>
      </w:r>
      <w:proofErr w:type="spellStart"/>
      <w:r w:rsidRPr="00E7425D">
        <w:rPr>
          <w:sz w:val="26"/>
          <w:szCs w:val="26"/>
          <w:lang w:val="en-GB"/>
        </w:rPr>
        <w:t>phú</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mà</w:t>
      </w:r>
      <w:proofErr w:type="spellEnd"/>
      <w:r w:rsidRPr="00E7425D">
        <w:rPr>
          <w:sz w:val="26"/>
          <w:szCs w:val="26"/>
          <w:lang w:val="en-GB"/>
        </w:rPr>
        <w:t xml:space="preserve"> </w:t>
      </w:r>
      <w:proofErr w:type="spellStart"/>
      <w:r w:rsidRPr="00E7425D">
        <w:rPr>
          <w:sz w:val="26"/>
          <w:szCs w:val="26"/>
          <w:lang w:val="en-GB"/>
        </w:rPr>
        <w:t>còn</w:t>
      </w:r>
      <w:proofErr w:type="spellEnd"/>
      <w:r w:rsidRPr="00E7425D">
        <w:rPr>
          <w:sz w:val="26"/>
          <w:szCs w:val="26"/>
          <w:lang w:val="en-GB"/>
        </w:rPr>
        <w:t xml:space="preserve"> </w:t>
      </w:r>
      <w:proofErr w:type="spellStart"/>
      <w:r w:rsidRPr="00E7425D">
        <w:rPr>
          <w:sz w:val="26"/>
          <w:szCs w:val="26"/>
          <w:lang w:val="en-GB"/>
        </w:rPr>
        <w:t>tạo</w:t>
      </w:r>
      <w:proofErr w:type="spellEnd"/>
      <w:r w:rsidRPr="00E7425D">
        <w:rPr>
          <w:sz w:val="26"/>
          <w:szCs w:val="26"/>
          <w:lang w:val="en-GB"/>
        </w:rPr>
        <w:t xml:space="preserve"> </w:t>
      </w:r>
      <w:proofErr w:type="spellStart"/>
      <w:r w:rsidRPr="00E7425D">
        <w:rPr>
          <w:sz w:val="26"/>
          <w:szCs w:val="26"/>
          <w:lang w:val="en-GB"/>
        </w:rPr>
        <w:t>điều</w:t>
      </w:r>
      <w:proofErr w:type="spellEnd"/>
      <w:r w:rsidRPr="00E7425D">
        <w:rPr>
          <w:sz w:val="26"/>
          <w:szCs w:val="26"/>
          <w:lang w:val="en-GB"/>
        </w:rPr>
        <w:t xml:space="preserve"> </w:t>
      </w:r>
      <w:proofErr w:type="spellStart"/>
      <w:r w:rsidRPr="00E7425D">
        <w:rPr>
          <w:sz w:val="26"/>
          <w:szCs w:val="26"/>
          <w:lang w:val="en-GB"/>
        </w:rPr>
        <w:t>kiện</w:t>
      </w:r>
      <w:proofErr w:type="spellEnd"/>
      <w:r w:rsidRPr="00E7425D">
        <w:rPr>
          <w:sz w:val="26"/>
          <w:szCs w:val="26"/>
          <w:lang w:val="en-GB"/>
        </w:rPr>
        <w:t xml:space="preserve"> </w:t>
      </w:r>
      <w:proofErr w:type="spellStart"/>
      <w:r w:rsidRPr="00E7425D">
        <w:rPr>
          <w:sz w:val="26"/>
          <w:szCs w:val="26"/>
          <w:lang w:val="en-GB"/>
        </w:rPr>
        <w:t>để</w:t>
      </w:r>
      <w:proofErr w:type="spellEnd"/>
      <w:r w:rsidRPr="00E7425D">
        <w:rPr>
          <w:sz w:val="26"/>
          <w:szCs w:val="26"/>
          <w:lang w:val="en-GB"/>
        </w:rPr>
        <w:t xml:space="preserve"> </w:t>
      </w:r>
      <w:r w:rsidR="00B660A3" w:rsidRPr="00E7425D">
        <w:rPr>
          <w:sz w:val="26"/>
          <w:szCs w:val="26"/>
          <w:lang w:val="en-GB"/>
        </w:rPr>
        <w:t>HS</w:t>
      </w:r>
      <w:r w:rsidRPr="00E7425D">
        <w:rPr>
          <w:sz w:val="26"/>
          <w:szCs w:val="26"/>
          <w:lang w:val="en-GB"/>
        </w:rPr>
        <w:t xml:space="preserve"> </w:t>
      </w:r>
      <w:proofErr w:type="spellStart"/>
      <w:r w:rsidRPr="00E7425D">
        <w:rPr>
          <w:sz w:val="26"/>
          <w:szCs w:val="26"/>
          <w:lang w:val="en-GB"/>
        </w:rPr>
        <w:t>tiếp</w:t>
      </w:r>
      <w:proofErr w:type="spellEnd"/>
      <w:r w:rsidRPr="00E7425D">
        <w:rPr>
          <w:sz w:val="26"/>
          <w:szCs w:val="26"/>
          <w:lang w:val="en-GB"/>
        </w:rPr>
        <w:t xml:space="preserve"> </w:t>
      </w:r>
      <w:proofErr w:type="spellStart"/>
      <w:r w:rsidRPr="00E7425D">
        <w:rPr>
          <w:sz w:val="26"/>
          <w:szCs w:val="26"/>
          <w:lang w:val="en-GB"/>
        </w:rPr>
        <w:t>cận</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di </w:t>
      </w:r>
      <w:proofErr w:type="spellStart"/>
      <w:r w:rsidRPr="00E7425D">
        <w:rPr>
          <w:sz w:val="26"/>
          <w:szCs w:val="26"/>
          <w:lang w:val="en-GB"/>
        </w:rPr>
        <w:t>sản</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cách</w:t>
      </w:r>
      <w:proofErr w:type="spellEnd"/>
      <w:r w:rsidRPr="00E7425D">
        <w:rPr>
          <w:sz w:val="26"/>
          <w:szCs w:val="26"/>
          <w:lang w:val="en-GB"/>
        </w:rPr>
        <w:t xml:space="preserve"> </w:t>
      </w:r>
      <w:proofErr w:type="spellStart"/>
      <w:r w:rsidRPr="00E7425D">
        <w:rPr>
          <w:sz w:val="26"/>
          <w:szCs w:val="26"/>
          <w:lang w:val="en-GB"/>
        </w:rPr>
        <w:t>sinh</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gần</w:t>
      </w:r>
      <w:proofErr w:type="spellEnd"/>
      <w:r w:rsidRPr="00E7425D">
        <w:rPr>
          <w:sz w:val="26"/>
          <w:szCs w:val="26"/>
          <w:lang w:val="en-GB"/>
        </w:rPr>
        <w:t xml:space="preserve"> </w:t>
      </w:r>
      <w:proofErr w:type="spellStart"/>
      <w:r w:rsidRPr="00E7425D">
        <w:rPr>
          <w:sz w:val="26"/>
          <w:szCs w:val="26"/>
          <w:lang w:val="en-GB"/>
        </w:rPr>
        <w:t>gũi</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hiệu</w:t>
      </w:r>
      <w:proofErr w:type="spellEnd"/>
      <w:r w:rsidRPr="00E7425D">
        <w:rPr>
          <w:sz w:val="26"/>
          <w:szCs w:val="26"/>
          <w:lang w:val="en-GB"/>
        </w:rPr>
        <w:t xml:space="preserve"> </w:t>
      </w:r>
      <w:proofErr w:type="spellStart"/>
      <w:r w:rsidRPr="00E7425D">
        <w:rPr>
          <w:sz w:val="26"/>
          <w:szCs w:val="26"/>
          <w:lang w:val="en-GB"/>
        </w:rPr>
        <w:t>quả</w:t>
      </w:r>
      <w:proofErr w:type="spellEnd"/>
      <w:r w:rsidR="00B660A3" w:rsidRPr="00E7425D">
        <w:rPr>
          <w:sz w:val="26"/>
          <w:szCs w:val="26"/>
          <w:lang w:val="en-GB"/>
        </w:rPr>
        <w:t>.</w:t>
      </w:r>
      <w:r w:rsidRPr="00E7425D">
        <w:rPr>
          <w:i/>
          <w:iCs/>
          <w:sz w:val="26"/>
          <w:szCs w:val="26"/>
          <w:lang w:val="en-GB"/>
        </w:rPr>
        <w:t xml:space="preserve"> </w:t>
      </w:r>
    </w:p>
    <w:p w14:paraId="659BDC83" w14:textId="5A34AAED" w:rsidR="003C6FE4" w:rsidRPr="00E7425D" w:rsidRDefault="003C6FE4" w:rsidP="00194EA7">
      <w:pPr>
        <w:widowControl w:val="0"/>
        <w:spacing w:line="348" w:lineRule="auto"/>
        <w:ind w:firstLine="720"/>
        <w:rPr>
          <w:i/>
          <w:iCs/>
          <w:spacing w:val="6"/>
          <w:sz w:val="26"/>
          <w:szCs w:val="26"/>
          <w:lang w:val="en-GB"/>
        </w:rPr>
      </w:pPr>
      <w:r w:rsidRPr="00E7425D">
        <w:rPr>
          <w:i/>
          <w:iCs/>
          <w:spacing w:val="6"/>
          <w:sz w:val="26"/>
          <w:szCs w:val="26"/>
          <w:lang w:val="en-GB"/>
        </w:rPr>
        <w:t>*</w:t>
      </w:r>
      <w:r w:rsidR="0088522A">
        <w:rPr>
          <w:i/>
          <w:iCs/>
          <w:spacing w:val="6"/>
          <w:sz w:val="26"/>
          <w:szCs w:val="26"/>
          <w:lang w:val="en-GB"/>
        </w:rPr>
        <w:t xml:space="preserve"> </w:t>
      </w:r>
      <w:proofErr w:type="spellStart"/>
      <w:r w:rsidRPr="00E7425D">
        <w:rPr>
          <w:i/>
          <w:iCs/>
          <w:spacing w:val="6"/>
          <w:sz w:val="26"/>
          <w:szCs w:val="26"/>
          <w:lang w:val="en-GB"/>
        </w:rPr>
        <w:t>Hình</w:t>
      </w:r>
      <w:proofErr w:type="spellEnd"/>
      <w:r w:rsidRPr="00E7425D">
        <w:rPr>
          <w:i/>
          <w:iCs/>
          <w:spacing w:val="6"/>
          <w:sz w:val="26"/>
          <w:szCs w:val="26"/>
          <w:lang w:val="en-GB"/>
        </w:rPr>
        <w:t xml:space="preserve"> </w:t>
      </w:r>
      <w:proofErr w:type="spellStart"/>
      <w:r w:rsidRPr="00E7425D">
        <w:rPr>
          <w:i/>
          <w:iCs/>
          <w:spacing w:val="6"/>
          <w:sz w:val="26"/>
          <w:szCs w:val="26"/>
          <w:lang w:val="en-GB"/>
        </w:rPr>
        <w:t>thức</w:t>
      </w:r>
      <w:proofErr w:type="spellEnd"/>
      <w:r w:rsidRPr="00E7425D">
        <w:rPr>
          <w:i/>
          <w:iCs/>
          <w:spacing w:val="6"/>
          <w:sz w:val="26"/>
          <w:szCs w:val="26"/>
          <w:lang w:val="en-GB"/>
        </w:rPr>
        <w:t xml:space="preserve"> </w:t>
      </w:r>
      <w:proofErr w:type="spellStart"/>
      <w:r w:rsidRPr="00E7425D">
        <w:rPr>
          <w:i/>
          <w:iCs/>
          <w:spacing w:val="6"/>
          <w:sz w:val="26"/>
          <w:szCs w:val="26"/>
          <w:lang w:val="en-GB"/>
        </w:rPr>
        <w:t>tổ</w:t>
      </w:r>
      <w:proofErr w:type="spellEnd"/>
      <w:r w:rsidRPr="00E7425D">
        <w:rPr>
          <w:i/>
          <w:iCs/>
          <w:spacing w:val="6"/>
          <w:sz w:val="26"/>
          <w:szCs w:val="26"/>
          <w:lang w:val="en-GB"/>
        </w:rPr>
        <w:t xml:space="preserve"> </w:t>
      </w:r>
      <w:proofErr w:type="spellStart"/>
      <w:r w:rsidRPr="00E7425D">
        <w:rPr>
          <w:i/>
          <w:iCs/>
          <w:spacing w:val="6"/>
          <w:sz w:val="26"/>
          <w:szCs w:val="26"/>
          <w:lang w:val="en-GB"/>
        </w:rPr>
        <w:t>chức</w:t>
      </w:r>
      <w:proofErr w:type="spellEnd"/>
      <w:r w:rsidRPr="00E7425D">
        <w:rPr>
          <w:i/>
          <w:iCs/>
          <w:spacing w:val="6"/>
          <w:sz w:val="26"/>
          <w:szCs w:val="26"/>
          <w:lang w:val="en-GB"/>
        </w:rPr>
        <w:t xml:space="preserve"> </w:t>
      </w:r>
      <w:proofErr w:type="spellStart"/>
      <w:r w:rsidRPr="00E7425D">
        <w:rPr>
          <w:i/>
          <w:iCs/>
          <w:spacing w:val="6"/>
          <w:sz w:val="26"/>
          <w:szCs w:val="26"/>
          <w:lang w:val="en-GB"/>
        </w:rPr>
        <w:t>dạy</w:t>
      </w:r>
      <w:proofErr w:type="spellEnd"/>
      <w:r w:rsidRPr="00E7425D">
        <w:rPr>
          <w:i/>
          <w:iCs/>
          <w:spacing w:val="6"/>
          <w:sz w:val="26"/>
          <w:szCs w:val="26"/>
          <w:lang w:val="en-GB"/>
        </w:rPr>
        <w:t xml:space="preserve"> </w:t>
      </w:r>
      <w:proofErr w:type="spellStart"/>
      <w:r w:rsidRPr="00E7425D">
        <w:rPr>
          <w:i/>
          <w:iCs/>
          <w:spacing w:val="6"/>
          <w:sz w:val="26"/>
          <w:szCs w:val="26"/>
          <w:lang w:val="en-GB"/>
        </w:rPr>
        <w:t>học</w:t>
      </w:r>
      <w:proofErr w:type="spellEnd"/>
    </w:p>
    <w:p w14:paraId="6B7A999F" w14:textId="18429FC6" w:rsidR="008548EF" w:rsidRPr="00E7425D" w:rsidRDefault="008548EF" w:rsidP="00194EA7">
      <w:pPr>
        <w:widowControl w:val="0"/>
        <w:spacing w:line="348" w:lineRule="auto"/>
        <w:ind w:firstLine="720"/>
        <w:rPr>
          <w:spacing w:val="6"/>
          <w:sz w:val="26"/>
          <w:szCs w:val="26"/>
          <w:lang w:val="en-GB"/>
        </w:rPr>
      </w:pPr>
      <w:proofErr w:type="spellStart"/>
      <w:r w:rsidRPr="00E7425D">
        <w:rPr>
          <w:spacing w:val="6"/>
          <w:sz w:val="26"/>
          <w:szCs w:val="26"/>
          <w:lang w:val="en-GB"/>
        </w:rPr>
        <w:t>Xác</w:t>
      </w:r>
      <w:proofErr w:type="spellEnd"/>
      <w:r w:rsidRPr="00E7425D">
        <w:rPr>
          <w:spacing w:val="6"/>
          <w:sz w:val="26"/>
          <w:szCs w:val="26"/>
          <w:lang w:val="en-GB"/>
        </w:rPr>
        <w:t xml:space="preserve"> </w:t>
      </w:r>
      <w:proofErr w:type="spellStart"/>
      <w:r w:rsidRPr="00E7425D">
        <w:rPr>
          <w:spacing w:val="6"/>
          <w:sz w:val="26"/>
          <w:szCs w:val="26"/>
          <w:lang w:val="en-GB"/>
        </w:rPr>
        <w:t>định</w:t>
      </w:r>
      <w:proofErr w:type="spellEnd"/>
      <w:r w:rsidRPr="00E7425D">
        <w:rPr>
          <w:spacing w:val="6"/>
          <w:sz w:val="26"/>
          <w:szCs w:val="26"/>
          <w:lang w:val="en-GB"/>
        </w:rPr>
        <w:t xml:space="preserve"> </w:t>
      </w:r>
      <w:proofErr w:type="spellStart"/>
      <w:r w:rsidRPr="00E7425D">
        <w:rPr>
          <w:spacing w:val="6"/>
          <w:sz w:val="26"/>
          <w:szCs w:val="26"/>
          <w:lang w:val="en-GB"/>
        </w:rPr>
        <w:t>được</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là</w:t>
      </w:r>
      <w:proofErr w:type="spellEnd"/>
      <w:r w:rsidRPr="00E7425D">
        <w:rPr>
          <w:spacing w:val="6"/>
          <w:sz w:val="26"/>
          <w:szCs w:val="26"/>
          <w:lang w:val="en-GB"/>
        </w:rPr>
        <w:t xml:space="preserve"> </w:t>
      </w:r>
      <w:proofErr w:type="spellStart"/>
      <w:r w:rsidRPr="00E7425D">
        <w:rPr>
          <w:spacing w:val="6"/>
          <w:sz w:val="26"/>
          <w:szCs w:val="26"/>
          <w:lang w:val="en-GB"/>
        </w:rPr>
        <w:t>cơ</w:t>
      </w:r>
      <w:proofErr w:type="spellEnd"/>
      <w:r w:rsidRPr="00E7425D">
        <w:rPr>
          <w:spacing w:val="6"/>
          <w:sz w:val="26"/>
          <w:szCs w:val="26"/>
          <w:lang w:val="en-GB"/>
        </w:rPr>
        <w:t xml:space="preserve"> </w:t>
      </w:r>
      <w:proofErr w:type="spellStart"/>
      <w:r w:rsidRPr="00E7425D">
        <w:rPr>
          <w:spacing w:val="6"/>
          <w:sz w:val="26"/>
          <w:szCs w:val="26"/>
          <w:lang w:val="en-GB"/>
        </w:rPr>
        <w:t>sở</w:t>
      </w:r>
      <w:proofErr w:type="spellEnd"/>
      <w:r w:rsidRPr="00E7425D">
        <w:rPr>
          <w:spacing w:val="6"/>
          <w:sz w:val="26"/>
          <w:szCs w:val="26"/>
          <w:lang w:val="en-GB"/>
        </w:rPr>
        <w:t xml:space="preserve"> </w:t>
      </w:r>
      <w:proofErr w:type="spellStart"/>
      <w:r w:rsidRPr="00E7425D">
        <w:rPr>
          <w:spacing w:val="6"/>
          <w:sz w:val="26"/>
          <w:szCs w:val="26"/>
          <w:lang w:val="en-GB"/>
        </w:rPr>
        <w:t>quan</w:t>
      </w:r>
      <w:proofErr w:type="spellEnd"/>
      <w:r w:rsidRPr="00E7425D">
        <w:rPr>
          <w:spacing w:val="6"/>
          <w:sz w:val="26"/>
          <w:szCs w:val="26"/>
          <w:lang w:val="en-GB"/>
        </w:rPr>
        <w:t xml:space="preserve"> </w:t>
      </w:r>
      <w:proofErr w:type="spellStart"/>
      <w:r w:rsidRPr="00E7425D">
        <w:rPr>
          <w:spacing w:val="6"/>
          <w:sz w:val="26"/>
          <w:szCs w:val="26"/>
          <w:lang w:val="en-GB"/>
        </w:rPr>
        <w:t>trọng</w:t>
      </w:r>
      <w:proofErr w:type="spellEnd"/>
      <w:r w:rsidRPr="00E7425D">
        <w:rPr>
          <w:spacing w:val="6"/>
          <w:sz w:val="26"/>
          <w:szCs w:val="26"/>
          <w:lang w:val="en-GB"/>
        </w:rPr>
        <w:t xml:space="preserve"> </w:t>
      </w:r>
      <w:proofErr w:type="spellStart"/>
      <w:r w:rsidRPr="00E7425D">
        <w:rPr>
          <w:spacing w:val="6"/>
          <w:sz w:val="26"/>
          <w:szCs w:val="26"/>
          <w:lang w:val="en-GB"/>
        </w:rPr>
        <w:t>để</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xây</w:t>
      </w:r>
      <w:proofErr w:type="spellEnd"/>
      <w:r w:rsidRPr="00E7425D">
        <w:rPr>
          <w:spacing w:val="6"/>
          <w:sz w:val="26"/>
          <w:szCs w:val="26"/>
          <w:lang w:val="en-GB"/>
        </w:rPr>
        <w:t xml:space="preserve"> </w:t>
      </w:r>
      <w:proofErr w:type="spellStart"/>
      <w:r w:rsidRPr="00E7425D">
        <w:rPr>
          <w:spacing w:val="6"/>
          <w:sz w:val="26"/>
          <w:szCs w:val="26"/>
          <w:lang w:val="en-GB"/>
        </w:rPr>
        <w:t>dựng</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biện</w:t>
      </w:r>
      <w:proofErr w:type="spellEnd"/>
      <w:r w:rsidRPr="00E7425D">
        <w:rPr>
          <w:spacing w:val="6"/>
          <w:sz w:val="26"/>
          <w:szCs w:val="26"/>
          <w:lang w:val="en-GB"/>
        </w:rPr>
        <w:t xml:space="preserve"> </w:t>
      </w:r>
      <w:proofErr w:type="spellStart"/>
      <w:r w:rsidRPr="00E7425D">
        <w:rPr>
          <w:spacing w:val="6"/>
          <w:sz w:val="26"/>
          <w:szCs w:val="26"/>
          <w:lang w:val="en-GB"/>
        </w:rPr>
        <w:t>pháp</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phương</w:t>
      </w:r>
      <w:proofErr w:type="spellEnd"/>
      <w:r w:rsidRPr="00E7425D">
        <w:rPr>
          <w:spacing w:val="6"/>
          <w:sz w:val="26"/>
          <w:szCs w:val="26"/>
          <w:lang w:val="en-GB"/>
        </w:rPr>
        <w:t xml:space="preserve"> </w:t>
      </w:r>
      <w:proofErr w:type="spellStart"/>
      <w:r w:rsidRPr="00E7425D">
        <w:rPr>
          <w:spacing w:val="6"/>
          <w:sz w:val="26"/>
          <w:szCs w:val="26"/>
          <w:lang w:val="en-GB"/>
        </w:rPr>
        <w:t>pháp</w:t>
      </w:r>
      <w:proofErr w:type="spellEnd"/>
      <w:r w:rsidRPr="00E7425D">
        <w:rPr>
          <w:spacing w:val="6"/>
          <w:sz w:val="26"/>
          <w:szCs w:val="26"/>
          <w:lang w:val="en-GB"/>
        </w:rPr>
        <w:t xml:space="preserve"> </w:t>
      </w:r>
      <w:proofErr w:type="spellStart"/>
      <w:r w:rsidRPr="00E7425D">
        <w:rPr>
          <w:spacing w:val="6"/>
          <w:sz w:val="26"/>
          <w:szCs w:val="26"/>
          <w:lang w:val="en-GB"/>
        </w:rPr>
        <w:t>phù</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đối</w:t>
      </w:r>
      <w:proofErr w:type="spellEnd"/>
      <w:r w:rsidRPr="00E7425D">
        <w:rPr>
          <w:spacing w:val="6"/>
          <w:sz w:val="26"/>
          <w:szCs w:val="26"/>
          <w:lang w:val="en-GB"/>
        </w:rPr>
        <w:t xml:space="preserve"> </w:t>
      </w:r>
      <w:proofErr w:type="spellStart"/>
      <w:r w:rsidRPr="00E7425D">
        <w:rPr>
          <w:spacing w:val="6"/>
          <w:sz w:val="26"/>
          <w:szCs w:val="26"/>
          <w:lang w:val="en-GB"/>
        </w:rPr>
        <w:t>tượng</w:t>
      </w:r>
      <w:proofErr w:type="spellEnd"/>
      <w:r w:rsidRPr="00E7425D">
        <w:rPr>
          <w:spacing w:val="6"/>
          <w:sz w:val="26"/>
          <w:szCs w:val="26"/>
          <w:lang w:val="en-GB"/>
        </w:rPr>
        <w:t xml:space="preserve"> HS THCS, </w:t>
      </w:r>
      <w:proofErr w:type="spellStart"/>
      <w:r w:rsidRPr="00E7425D">
        <w:rPr>
          <w:spacing w:val="6"/>
          <w:sz w:val="26"/>
          <w:szCs w:val="26"/>
          <w:lang w:val="en-GB"/>
        </w:rPr>
        <w:t>nội</w:t>
      </w:r>
      <w:proofErr w:type="spellEnd"/>
      <w:r w:rsidRPr="00E7425D">
        <w:rPr>
          <w:spacing w:val="6"/>
          <w:sz w:val="26"/>
          <w:szCs w:val="26"/>
          <w:lang w:val="en-GB"/>
        </w:rPr>
        <w:t xml:space="preserve"> dung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cũng</w:t>
      </w:r>
      <w:proofErr w:type="spellEnd"/>
      <w:r w:rsidRPr="00E7425D">
        <w:rPr>
          <w:spacing w:val="6"/>
          <w:sz w:val="26"/>
          <w:szCs w:val="26"/>
          <w:lang w:val="en-GB"/>
        </w:rPr>
        <w:t xml:space="preserve"> </w:t>
      </w:r>
      <w:proofErr w:type="spellStart"/>
      <w:r w:rsidRPr="00E7425D">
        <w:rPr>
          <w:spacing w:val="6"/>
          <w:sz w:val="26"/>
          <w:szCs w:val="26"/>
          <w:lang w:val="en-GB"/>
        </w:rPr>
        <w:t>như</w:t>
      </w:r>
      <w:proofErr w:type="spellEnd"/>
      <w:r w:rsidRPr="00E7425D">
        <w:rPr>
          <w:spacing w:val="6"/>
          <w:sz w:val="26"/>
          <w:szCs w:val="26"/>
          <w:lang w:val="en-GB"/>
        </w:rPr>
        <w:t xml:space="preserve"> </w:t>
      </w:r>
      <w:proofErr w:type="spellStart"/>
      <w:r w:rsidRPr="00E7425D">
        <w:rPr>
          <w:spacing w:val="6"/>
          <w:sz w:val="26"/>
          <w:szCs w:val="26"/>
          <w:lang w:val="en-GB"/>
        </w:rPr>
        <w:t>điều</w:t>
      </w:r>
      <w:proofErr w:type="spellEnd"/>
      <w:r w:rsidRPr="00E7425D">
        <w:rPr>
          <w:spacing w:val="6"/>
          <w:sz w:val="26"/>
          <w:szCs w:val="26"/>
          <w:lang w:val="en-GB"/>
        </w:rPr>
        <w:t xml:space="preserve"> </w:t>
      </w:r>
      <w:proofErr w:type="spellStart"/>
      <w:r w:rsidRPr="00E7425D">
        <w:rPr>
          <w:spacing w:val="6"/>
          <w:sz w:val="26"/>
          <w:szCs w:val="26"/>
          <w:lang w:val="en-GB"/>
        </w:rPr>
        <w:t>kiện</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tiễn</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cơ</w:t>
      </w:r>
      <w:proofErr w:type="spellEnd"/>
      <w:r w:rsidRPr="00E7425D">
        <w:rPr>
          <w:spacing w:val="6"/>
          <w:sz w:val="26"/>
          <w:szCs w:val="26"/>
          <w:lang w:val="en-GB"/>
        </w:rPr>
        <w:t xml:space="preserve"> </w:t>
      </w:r>
      <w:proofErr w:type="spellStart"/>
      <w:r w:rsidRPr="00E7425D">
        <w:rPr>
          <w:spacing w:val="6"/>
          <w:sz w:val="26"/>
          <w:szCs w:val="26"/>
          <w:lang w:val="en-GB"/>
        </w:rPr>
        <w:t>sở</w:t>
      </w:r>
      <w:proofErr w:type="spellEnd"/>
      <w:r w:rsidRPr="00E7425D">
        <w:rPr>
          <w:spacing w:val="6"/>
          <w:sz w:val="26"/>
          <w:szCs w:val="26"/>
          <w:lang w:val="en-GB"/>
        </w:rPr>
        <w:t xml:space="preserve"> </w:t>
      </w:r>
      <w:proofErr w:type="spellStart"/>
      <w:r w:rsidRPr="00E7425D">
        <w:rPr>
          <w:spacing w:val="6"/>
          <w:sz w:val="26"/>
          <w:szCs w:val="26"/>
          <w:lang w:val="en-GB"/>
        </w:rPr>
        <w:t>giáo</w:t>
      </w:r>
      <w:proofErr w:type="spellEnd"/>
      <w:r w:rsidRPr="00E7425D">
        <w:rPr>
          <w:spacing w:val="6"/>
          <w:sz w:val="26"/>
          <w:szCs w:val="26"/>
          <w:lang w:val="en-GB"/>
        </w:rPr>
        <w:t xml:space="preserve"> </w:t>
      </w:r>
      <w:proofErr w:type="spellStart"/>
      <w:r w:rsidRPr="00E7425D">
        <w:rPr>
          <w:spacing w:val="6"/>
          <w:sz w:val="26"/>
          <w:szCs w:val="26"/>
          <w:lang w:val="en-GB"/>
        </w:rPr>
        <w:t>dục</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không</w:t>
      </w:r>
      <w:proofErr w:type="spellEnd"/>
      <w:r w:rsidRPr="00E7425D">
        <w:rPr>
          <w:spacing w:val="6"/>
          <w:sz w:val="26"/>
          <w:szCs w:val="26"/>
          <w:lang w:val="en-GB"/>
        </w:rPr>
        <w:t xml:space="preserve"> </w:t>
      </w:r>
      <w:proofErr w:type="spellStart"/>
      <w:r w:rsidRPr="00E7425D">
        <w:rPr>
          <w:spacing w:val="6"/>
          <w:sz w:val="26"/>
          <w:szCs w:val="26"/>
          <w:lang w:val="en-GB"/>
        </w:rPr>
        <w:t>chỉ</w:t>
      </w:r>
      <w:proofErr w:type="spellEnd"/>
      <w:r w:rsidRPr="00E7425D">
        <w:rPr>
          <w:spacing w:val="6"/>
          <w:sz w:val="26"/>
          <w:szCs w:val="26"/>
          <w:lang w:val="en-GB"/>
        </w:rPr>
        <w:t xml:space="preserve"> </w:t>
      </w:r>
      <w:proofErr w:type="spellStart"/>
      <w:r w:rsidRPr="00E7425D">
        <w:rPr>
          <w:spacing w:val="6"/>
          <w:sz w:val="26"/>
          <w:szCs w:val="26"/>
          <w:lang w:val="en-GB"/>
        </w:rPr>
        <w:t>phản</w:t>
      </w:r>
      <w:proofErr w:type="spellEnd"/>
      <w:r w:rsidRPr="00E7425D">
        <w:rPr>
          <w:spacing w:val="6"/>
          <w:sz w:val="26"/>
          <w:szCs w:val="26"/>
          <w:lang w:val="en-GB"/>
        </w:rPr>
        <w:t xml:space="preserve"> </w:t>
      </w:r>
      <w:proofErr w:type="spellStart"/>
      <w:r w:rsidRPr="00E7425D">
        <w:rPr>
          <w:spacing w:val="6"/>
          <w:sz w:val="26"/>
          <w:szCs w:val="26"/>
          <w:lang w:val="en-GB"/>
        </w:rPr>
        <w:t>ánh</w:t>
      </w:r>
      <w:proofErr w:type="spellEnd"/>
      <w:r w:rsidRPr="00E7425D">
        <w:rPr>
          <w:spacing w:val="6"/>
          <w:sz w:val="26"/>
          <w:szCs w:val="26"/>
          <w:lang w:val="en-GB"/>
        </w:rPr>
        <w:t xml:space="preserve"> </w:t>
      </w:r>
      <w:proofErr w:type="spellStart"/>
      <w:r w:rsidRPr="00E7425D">
        <w:rPr>
          <w:spacing w:val="6"/>
          <w:sz w:val="26"/>
          <w:szCs w:val="26"/>
          <w:lang w:val="en-GB"/>
        </w:rPr>
        <w:t>cách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triển</w:t>
      </w:r>
      <w:proofErr w:type="spellEnd"/>
      <w:r w:rsidRPr="00E7425D">
        <w:rPr>
          <w:spacing w:val="6"/>
          <w:sz w:val="26"/>
          <w:szCs w:val="26"/>
          <w:lang w:val="en-GB"/>
        </w:rPr>
        <w:t xml:space="preserve"> </w:t>
      </w:r>
      <w:proofErr w:type="spellStart"/>
      <w:r w:rsidRPr="00E7425D">
        <w:rPr>
          <w:spacing w:val="6"/>
          <w:sz w:val="26"/>
          <w:szCs w:val="26"/>
          <w:lang w:val="en-GB"/>
        </w:rPr>
        <w:t>khai</w:t>
      </w:r>
      <w:proofErr w:type="spellEnd"/>
      <w:r w:rsidRPr="00E7425D">
        <w:rPr>
          <w:spacing w:val="6"/>
          <w:sz w:val="26"/>
          <w:szCs w:val="26"/>
          <w:lang w:val="en-GB"/>
        </w:rPr>
        <w:t xml:space="preserve"> </w:t>
      </w:r>
      <w:proofErr w:type="spellStart"/>
      <w:r w:rsidRPr="00E7425D">
        <w:rPr>
          <w:spacing w:val="6"/>
          <w:sz w:val="26"/>
          <w:szCs w:val="26"/>
          <w:lang w:val="en-GB"/>
        </w:rPr>
        <w:t>nội</w:t>
      </w:r>
      <w:proofErr w:type="spellEnd"/>
      <w:r w:rsidRPr="00E7425D">
        <w:rPr>
          <w:spacing w:val="6"/>
          <w:sz w:val="26"/>
          <w:szCs w:val="26"/>
          <w:lang w:val="en-GB"/>
        </w:rPr>
        <w:t xml:space="preserve"> dung </w:t>
      </w:r>
      <w:proofErr w:type="spellStart"/>
      <w:r w:rsidRPr="00E7425D">
        <w:rPr>
          <w:spacing w:val="6"/>
          <w:sz w:val="26"/>
          <w:szCs w:val="26"/>
          <w:lang w:val="en-GB"/>
        </w:rPr>
        <w:t>mà</w:t>
      </w:r>
      <w:proofErr w:type="spellEnd"/>
      <w:r w:rsidRPr="00E7425D">
        <w:rPr>
          <w:spacing w:val="6"/>
          <w:sz w:val="26"/>
          <w:szCs w:val="26"/>
          <w:lang w:val="en-GB"/>
        </w:rPr>
        <w:t xml:space="preserve"> </w:t>
      </w:r>
      <w:proofErr w:type="spellStart"/>
      <w:r w:rsidRPr="00E7425D">
        <w:rPr>
          <w:spacing w:val="6"/>
          <w:sz w:val="26"/>
          <w:szCs w:val="26"/>
          <w:lang w:val="en-GB"/>
        </w:rPr>
        <w:t>còn</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hiện</w:t>
      </w:r>
      <w:proofErr w:type="spellEnd"/>
      <w:r w:rsidRPr="00E7425D">
        <w:rPr>
          <w:spacing w:val="6"/>
          <w:sz w:val="26"/>
          <w:szCs w:val="26"/>
          <w:lang w:val="en-GB"/>
        </w:rPr>
        <w:t xml:space="preserve"> </w:t>
      </w:r>
      <w:proofErr w:type="spellStart"/>
      <w:r w:rsidRPr="00E7425D">
        <w:rPr>
          <w:spacing w:val="6"/>
          <w:sz w:val="26"/>
          <w:szCs w:val="26"/>
          <w:lang w:val="en-GB"/>
        </w:rPr>
        <w:t>quan</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sư</w:t>
      </w:r>
      <w:proofErr w:type="spellEnd"/>
      <w:r w:rsidRPr="00E7425D">
        <w:rPr>
          <w:spacing w:val="6"/>
          <w:sz w:val="26"/>
          <w:szCs w:val="26"/>
          <w:lang w:val="en-GB"/>
        </w:rPr>
        <w:t xml:space="preserve"> </w:t>
      </w:r>
      <w:proofErr w:type="spellStart"/>
      <w:r w:rsidRPr="00E7425D">
        <w:rPr>
          <w:spacing w:val="6"/>
          <w:sz w:val="26"/>
          <w:szCs w:val="26"/>
          <w:lang w:val="en-GB"/>
        </w:rPr>
        <w:t>phạm</w:t>
      </w:r>
      <w:proofErr w:type="spellEnd"/>
      <w:r w:rsidRPr="00E7425D">
        <w:rPr>
          <w:spacing w:val="6"/>
          <w:sz w:val="26"/>
          <w:szCs w:val="26"/>
          <w:lang w:val="en-GB"/>
        </w:rPr>
        <w:t xml:space="preserve">, </w:t>
      </w:r>
      <w:proofErr w:type="spellStart"/>
      <w:r w:rsidRPr="00E7425D">
        <w:rPr>
          <w:spacing w:val="6"/>
          <w:sz w:val="26"/>
          <w:szCs w:val="26"/>
          <w:lang w:val="en-GB"/>
        </w:rPr>
        <w:t>định</w:t>
      </w:r>
      <w:proofErr w:type="spellEnd"/>
      <w:r w:rsidRPr="00E7425D">
        <w:rPr>
          <w:spacing w:val="6"/>
          <w:sz w:val="26"/>
          <w:szCs w:val="26"/>
          <w:lang w:val="en-GB"/>
        </w:rPr>
        <w:t xml:space="preserve"> </w:t>
      </w:r>
      <w:proofErr w:type="spellStart"/>
      <w:r w:rsidRPr="00E7425D">
        <w:rPr>
          <w:spacing w:val="6"/>
          <w:sz w:val="26"/>
          <w:szCs w:val="26"/>
          <w:lang w:val="en-GB"/>
        </w:rPr>
        <w:t>hướng</w:t>
      </w:r>
      <w:proofErr w:type="spellEnd"/>
      <w:r w:rsidRPr="00E7425D">
        <w:rPr>
          <w:spacing w:val="6"/>
          <w:sz w:val="26"/>
          <w:szCs w:val="26"/>
          <w:lang w:val="en-GB"/>
        </w:rPr>
        <w:t xml:space="preserve"> </w:t>
      </w:r>
      <w:proofErr w:type="spellStart"/>
      <w:r w:rsidRPr="00E7425D">
        <w:rPr>
          <w:spacing w:val="6"/>
          <w:sz w:val="26"/>
          <w:szCs w:val="26"/>
          <w:lang w:val="en-GB"/>
        </w:rPr>
        <w:t>giáo</w:t>
      </w:r>
      <w:proofErr w:type="spellEnd"/>
      <w:r w:rsidRPr="00E7425D">
        <w:rPr>
          <w:spacing w:val="6"/>
          <w:sz w:val="26"/>
          <w:szCs w:val="26"/>
          <w:lang w:val="en-GB"/>
        </w:rPr>
        <w:t xml:space="preserve"> </w:t>
      </w:r>
      <w:proofErr w:type="spellStart"/>
      <w:r w:rsidRPr="00E7425D">
        <w:rPr>
          <w:spacing w:val="6"/>
          <w:sz w:val="26"/>
          <w:szCs w:val="26"/>
          <w:lang w:val="en-GB"/>
        </w:rPr>
        <w:t>dục</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phát</w:t>
      </w:r>
      <w:proofErr w:type="spellEnd"/>
      <w:r w:rsidRPr="00E7425D">
        <w:rPr>
          <w:spacing w:val="6"/>
          <w:sz w:val="26"/>
          <w:szCs w:val="26"/>
          <w:lang w:val="en-GB"/>
        </w:rPr>
        <w:t xml:space="preserve"> </w:t>
      </w:r>
      <w:proofErr w:type="spellStart"/>
      <w:r w:rsidRPr="00E7425D">
        <w:rPr>
          <w:spacing w:val="6"/>
          <w:sz w:val="26"/>
          <w:szCs w:val="26"/>
          <w:lang w:val="en-GB"/>
        </w:rPr>
        <w:t>huy</w:t>
      </w:r>
      <w:proofErr w:type="spellEnd"/>
      <w:r w:rsidRPr="00E7425D">
        <w:rPr>
          <w:spacing w:val="6"/>
          <w:sz w:val="26"/>
          <w:szCs w:val="26"/>
          <w:lang w:val="en-GB"/>
        </w:rPr>
        <w:t xml:space="preserve"> </w:t>
      </w:r>
      <w:proofErr w:type="spellStart"/>
      <w:r w:rsidRPr="00E7425D">
        <w:rPr>
          <w:spacing w:val="6"/>
          <w:sz w:val="26"/>
          <w:szCs w:val="26"/>
          <w:lang w:val="en-GB"/>
        </w:rPr>
        <w:t>vai</w:t>
      </w:r>
      <w:proofErr w:type="spellEnd"/>
      <w:r w:rsidRPr="00E7425D">
        <w:rPr>
          <w:spacing w:val="6"/>
          <w:sz w:val="26"/>
          <w:szCs w:val="26"/>
          <w:lang w:val="en-GB"/>
        </w:rPr>
        <w:t xml:space="preserve"> </w:t>
      </w:r>
      <w:proofErr w:type="spellStart"/>
      <w:r w:rsidRPr="00E7425D">
        <w:rPr>
          <w:spacing w:val="6"/>
          <w:sz w:val="26"/>
          <w:szCs w:val="26"/>
          <w:lang w:val="en-GB"/>
        </w:rPr>
        <w:t>trò</w:t>
      </w:r>
      <w:proofErr w:type="spellEnd"/>
      <w:r w:rsidRPr="00E7425D">
        <w:rPr>
          <w:spacing w:val="6"/>
          <w:sz w:val="26"/>
          <w:szCs w:val="26"/>
          <w:lang w:val="en-GB"/>
        </w:rPr>
        <w:t xml:space="preserve"> </w:t>
      </w:r>
      <w:proofErr w:type="spellStart"/>
      <w:r w:rsidRPr="00E7425D">
        <w:rPr>
          <w:spacing w:val="6"/>
          <w:sz w:val="26"/>
          <w:szCs w:val="26"/>
          <w:lang w:val="en-GB"/>
        </w:rPr>
        <w:t>chủ</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w:t>
      </w:r>
      <w:r w:rsidR="00DE677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theo</w:t>
      </w:r>
      <w:proofErr w:type="spellEnd"/>
      <w:r w:rsidRPr="00E7425D">
        <w:rPr>
          <w:spacing w:val="6"/>
          <w:sz w:val="26"/>
          <w:szCs w:val="26"/>
          <w:lang w:val="en-GB"/>
        </w:rPr>
        <w:t xml:space="preserve"> </w:t>
      </w:r>
      <w:proofErr w:type="spellStart"/>
      <w:r w:rsidRPr="00E7425D">
        <w:rPr>
          <w:spacing w:val="6"/>
          <w:sz w:val="26"/>
          <w:szCs w:val="26"/>
          <w:lang w:val="en-GB"/>
        </w:rPr>
        <w:t>hướng</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cần</w:t>
      </w:r>
      <w:proofErr w:type="spellEnd"/>
      <w:r w:rsidRPr="00E7425D">
        <w:rPr>
          <w:spacing w:val="6"/>
          <w:sz w:val="26"/>
          <w:szCs w:val="26"/>
          <w:lang w:val="en-GB"/>
        </w:rPr>
        <w:t xml:space="preserve"> </w:t>
      </w:r>
      <w:proofErr w:type="spellStart"/>
      <w:r w:rsidRPr="00E7425D">
        <w:rPr>
          <w:spacing w:val="6"/>
          <w:sz w:val="26"/>
          <w:szCs w:val="26"/>
          <w:lang w:val="en-GB"/>
        </w:rPr>
        <w:t>được</w:t>
      </w:r>
      <w:proofErr w:type="spellEnd"/>
      <w:r w:rsidRPr="00E7425D">
        <w:rPr>
          <w:spacing w:val="6"/>
          <w:sz w:val="26"/>
          <w:szCs w:val="26"/>
          <w:lang w:val="en-GB"/>
        </w:rPr>
        <w:t xml:space="preserve"> </w:t>
      </w:r>
      <w:proofErr w:type="spellStart"/>
      <w:r w:rsidRPr="00E7425D">
        <w:rPr>
          <w:spacing w:val="6"/>
          <w:sz w:val="26"/>
          <w:szCs w:val="26"/>
          <w:lang w:val="en-GB"/>
        </w:rPr>
        <w:t>lựa</w:t>
      </w:r>
      <w:proofErr w:type="spellEnd"/>
      <w:r w:rsidRPr="00E7425D">
        <w:rPr>
          <w:spacing w:val="6"/>
          <w:sz w:val="26"/>
          <w:szCs w:val="26"/>
          <w:lang w:val="en-GB"/>
        </w:rPr>
        <w:t xml:space="preserve"> </w:t>
      </w:r>
      <w:proofErr w:type="spellStart"/>
      <w:r w:rsidRPr="00E7425D">
        <w:rPr>
          <w:spacing w:val="6"/>
          <w:sz w:val="26"/>
          <w:szCs w:val="26"/>
          <w:lang w:val="en-GB"/>
        </w:rPr>
        <w:t>chọn</w:t>
      </w:r>
      <w:proofErr w:type="spellEnd"/>
      <w:r w:rsidRPr="00E7425D">
        <w:rPr>
          <w:spacing w:val="6"/>
          <w:sz w:val="26"/>
          <w:szCs w:val="26"/>
          <w:lang w:val="en-GB"/>
        </w:rPr>
        <w:t xml:space="preserve"> </w:t>
      </w:r>
      <w:proofErr w:type="spellStart"/>
      <w:r w:rsidRPr="00E7425D">
        <w:rPr>
          <w:spacing w:val="6"/>
          <w:sz w:val="26"/>
          <w:szCs w:val="26"/>
          <w:lang w:val="en-GB"/>
        </w:rPr>
        <w:t>linh</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phù</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loại</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truyền</w:t>
      </w:r>
      <w:proofErr w:type="spellEnd"/>
      <w:r w:rsidRPr="00E7425D">
        <w:rPr>
          <w:spacing w:val="6"/>
          <w:sz w:val="26"/>
          <w:szCs w:val="26"/>
          <w:lang w:val="en-GB"/>
        </w:rPr>
        <w:t xml:space="preserve"> </w:t>
      </w:r>
      <w:proofErr w:type="spellStart"/>
      <w:r w:rsidRPr="00E7425D">
        <w:rPr>
          <w:spacing w:val="6"/>
          <w:sz w:val="26"/>
          <w:szCs w:val="26"/>
          <w:lang w:val="en-GB"/>
        </w:rPr>
        <w:t>thống</w:t>
      </w:r>
      <w:proofErr w:type="spellEnd"/>
      <w:r w:rsidRPr="00E7425D">
        <w:rPr>
          <w:spacing w:val="6"/>
          <w:sz w:val="26"/>
          <w:szCs w:val="26"/>
          <w:lang w:val="en-GB"/>
        </w:rPr>
        <w:t xml:space="preserve"> </w:t>
      </w:r>
      <w:proofErr w:type="spellStart"/>
      <w:r w:rsidRPr="00E7425D">
        <w:rPr>
          <w:spacing w:val="6"/>
          <w:sz w:val="26"/>
          <w:szCs w:val="26"/>
          <w:lang w:val="en-GB"/>
        </w:rPr>
        <w:t>này</w:t>
      </w:r>
      <w:proofErr w:type="spellEnd"/>
      <w:r w:rsidRPr="00E7425D">
        <w:rPr>
          <w:spacing w:val="6"/>
          <w:sz w:val="26"/>
          <w:szCs w:val="26"/>
          <w:lang w:val="en-GB"/>
        </w:rPr>
        <w:t xml:space="preserve">, </w:t>
      </w:r>
      <w:proofErr w:type="spellStart"/>
      <w:r w:rsidRPr="00E7425D">
        <w:rPr>
          <w:spacing w:val="6"/>
          <w:sz w:val="26"/>
          <w:szCs w:val="26"/>
          <w:lang w:val="en-GB"/>
        </w:rPr>
        <w:t>đồng</w:t>
      </w:r>
      <w:proofErr w:type="spellEnd"/>
      <w:r w:rsidRPr="00E7425D">
        <w:rPr>
          <w:spacing w:val="6"/>
          <w:sz w:val="26"/>
          <w:szCs w:val="26"/>
          <w:lang w:val="en-GB"/>
        </w:rPr>
        <w:t xml:space="preserve"> </w:t>
      </w:r>
      <w:proofErr w:type="spellStart"/>
      <w:r w:rsidRPr="00E7425D">
        <w:rPr>
          <w:spacing w:val="6"/>
          <w:sz w:val="26"/>
          <w:szCs w:val="26"/>
          <w:lang w:val="en-GB"/>
        </w:rPr>
        <w:t>thời</w:t>
      </w:r>
      <w:proofErr w:type="spellEnd"/>
      <w:r w:rsidRPr="00E7425D">
        <w:rPr>
          <w:spacing w:val="6"/>
          <w:sz w:val="26"/>
          <w:szCs w:val="26"/>
          <w:lang w:val="en-GB"/>
        </w:rPr>
        <w:t xml:space="preserve"> </w:t>
      </w:r>
      <w:proofErr w:type="spellStart"/>
      <w:r w:rsidRPr="00E7425D">
        <w:rPr>
          <w:spacing w:val="6"/>
          <w:sz w:val="26"/>
          <w:szCs w:val="26"/>
          <w:lang w:val="en-GB"/>
        </w:rPr>
        <w:t>đáp</w:t>
      </w:r>
      <w:proofErr w:type="spellEnd"/>
      <w:r w:rsidRPr="00E7425D">
        <w:rPr>
          <w:spacing w:val="6"/>
          <w:sz w:val="26"/>
          <w:szCs w:val="26"/>
          <w:lang w:val="en-GB"/>
        </w:rPr>
        <w:t xml:space="preserve"> </w:t>
      </w:r>
      <w:proofErr w:type="spellStart"/>
      <w:r w:rsidRPr="00E7425D">
        <w:rPr>
          <w:spacing w:val="6"/>
          <w:sz w:val="26"/>
          <w:szCs w:val="26"/>
          <w:lang w:val="en-GB"/>
        </w:rPr>
        <w:t>ứng</w:t>
      </w:r>
      <w:proofErr w:type="spellEnd"/>
      <w:r w:rsidRPr="00E7425D">
        <w:rPr>
          <w:spacing w:val="6"/>
          <w:sz w:val="26"/>
          <w:szCs w:val="26"/>
          <w:lang w:val="en-GB"/>
        </w:rPr>
        <w:t xml:space="preserve"> </w:t>
      </w:r>
      <w:proofErr w:type="spellStart"/>
      <w:r w:rsidRPr="00E7425D">
        <w:rPr>
          <w:spacing w:val="6"/>
          <w:sz w:val="26"/>
          <w:szCs w:val="26"/>
          <w:lang w:val="en-GB"/>
        </w:rPr>
        <w:t>yêu</w:t>
      </w:r>
      <w:proofErr w:type="spellEnd"/>
      <w:r w:rsidRPr="00E7425D">
        <w:rPr>
          <w:spacing w:val="6"/>
          <w:sz w:val="26"/>
          <w:szCs w:val="26"/>
          <w:lang w:val="en-GB"/>
        </w:rPr>
        <w:t xml:space="preserve"> </w:t>
      </w:r>
      <w:proofErr w:type="spellStart"/>
      <w:r w:rsidRPr="00E7425D">
        <w:rPr>
          <w:spacing w:val="6"/>
          <w:sz w:val="26"/>
          <w:szCs w:val="26"/>
          <w:lang w:val="en-GB"/>
        </w:rPr>
        <w:t>cầu</w:t>
      </w:r>
      <w:proofErr w:type="spellEnd"/>
      <w:r w:rsidRPr="00E7425D">
        <w:rPr>
          <w:spacing w:val="6"/>
          <w:sz w:val="26"/>
          <w:szCs w:val="26"/>
          <w:lang w:val="en-GB"/>
        </w:rPr>
        <w:t xml:space="preserve"> </w:t>
      </w:r>
      <w:proofErr w:type="spellStart"/>
      <w:r w:rsidRPr="00E7425D">
        <w:rPr>
          <w:spacing w:val="6"/>
          <w:sz w:val="26"/>
          <w:szCs w:val="26"/>
          <w:lang w:val="en-GB"/>
        </w:rPr>
        <w:t>phát</w:t>
      </w:r>
      <w:proofErr w:type="spellEnd"/>
      <w:r w:rsidRPr="00E7425D">
        <w:rPr>
          <w:spacing w:val="6"/>
          <w:sz w:val="26"/>
          <w:szCs w:val="26"/>
          <w:lang w:val="en-GB"/>
        </w:rPr>
        <w:t xml:space="preserve"> </w:t>
      </w:r>
      <w:proofErr w:type="spellStart"/>
      <w:r w:rsidRPr="00E7425D">
        <w:rPr>
          <w:spacing w:val="6"/>
          <w:sz w:val="26"/>
          <w:szCs w:val="26"/>
          <w:lang w:val="en-GB"/>
        </w:rPr>
        <w:t>triển</w:t>
      </w:r>
      <w:proofErr w:type="spellEnd"/>
      <w:r w:rsidRPr="00E7425D">
        <w:rPr>
          <w:spacing w:val="6"/>
          <w:sz w:val="26"/>
          <w:szCs w:val="26"/>
          <w:lang w:val="en-GB"/>
        </w:rPr>
        <w:t xml:space="preserve"> </w:t>
      </w:r>
      <w:proofErr w:type="spellStart"/>
      <w:r w:rsidRPr="00E7425D">
        <w:rPr>
          <w:spacing w:val="6"/>
          <w:sz w:val="26"/>
          <w:szCs w:val="26"/>
          <w:lang w:val="en-GB"/>
        </w:rPr>
        <w:t>phẩm</w:t>
      </w:r>
      <w:proofErr w:type="spellEnd"/>
      <w:r w:rsidRPr="00E7425D">
        <w:rPr>
          <w:spacing w:val="6"/>
          <w:sz w:val="26"/>
          <w:szCs w:val="26"/>
          <w:lang w:val="en-GB"/>
        </w:rPr>
        <w:t xml:space="preserve"> </w:t>
      </w:r>
      <w:proofErr w:type="spellStart"/>
      <w:r w:rsidRPr="00E7425D">
        <w:rPr>
          <w:spacing w:val="6"/>
          <w:sz w:val="26"/>
          <w:szCs w:val="26"/>
          <w:lang w:val="en-GB"/>
        </w:rPr>
        <w:t>chất</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lực</w:t>
      </w:r>
      <w:proofErr w:type="spellEnd"/>
      <w:r w:rsidRPr="00E7425D">
        <w:rPr>
          <w:spacing w:val="6"/>
          <w:sz w:val="26"/>
          <w:szCs w:val="26"/>
          <w:lang w:val="en-GB"/>
        </w:rPr>
        <w:t xml:space="preserve"> </w:t>
      </w:r>
      <w:r w:rsidR="002F58FD" w:rsidRPr="00E7425D">
        <w:rPr>
          <w:spacing w:val="6"/>
          <w:sz w:val="26"/>
          <w:szCs w:val="26"/>
          <w:lang w:val="en-GB"/>
        </w:rPr>
        <w:t>HS</w:t>
      </w:r>
      <w:r w:rsidRPr="00E7425D">
        <w:rPr>
          <w:spacing w:val="6"/>
          <w:sz w:val="26"/>
          <w:szCs w:val="26"/>
          <w:lang w:val="en-GB"/>
        </w:rPr>
        <w:t xml:space="preserve"> </w:t>
      </w:r>
      <w:proofErr w:type="spellStart"/>
      <w:r w:rsidRPr="00E7425D">
        <w:rPr>
          <w:spacing w:val="6"/>
          <w:sz w:val="26"/>
          <w:szCs w:val="26"/>
          <w:lang w:val="en-GB"/>
        </w:rPr>
        <w:t>theo</w:t>
      </w:r>
      <w:proofErr w:type="spellEnd"/>
      <w:r w:rsidRPr="00E7425D">
        <w:rPr>
          <w:spacing w:val="6"/>
          <w:sz w:val="26"/>
          <w:szCs w:val="26"/>
          <w:lang w:val="en-GB"/>
        </w:rPr>
        <w:t xml:space="preserve"> </w:t>
      </w:r>
      <w:proofErr w:type="spellStart"/>
      <w:r w:rsidR="002F58FD" w:rsidRPr="00E7425D">
        <w:rPr>
          <w:spacing w:val="6"/>
          <w:sz w:val="26"/>
          <w:szCs w:val="26"/>
          <w:lang w:val="en-GB"/>
        </w:rPr>
        <w:t>c</w:t>
      </w:r>
      <w:r w:rsidRPr="00E7425D">
        <w:rPr>
          <w:spacing w:val="6"/>
          <w:sz w:val="26"/>
          <w:szCs w:val="26"/>
          <w:lang w:val="en-GB"/>
        </w:rPr>
        <w:t>hương</w:t>
      </w:r>
      <w:proofErr w:type="spellEnd"/>
      <w:r w:rsidRPr="00E7425D">
        <w:rPr>
          <w:spacing w:val="6"/>
          <w:sz w:val="26"/>
          <w:szCs w:val="26"/>
          <w:lang w:val="en-GB"/>
        </w:rPr>
        <w:t xml:space="preserve"> </w:t>
      </w:r>
      <w:proofErr w:type="spellStart"/>
      <w:r w:rsidRPr="00E7425D">
        <w:rPr>
          <w:spacing w:val="6"/>
          <w:sz w:val="26"/>
          <w:szCs w:val="26"/>
          <w:lang w:val="en-GB"/>
        </w:rPr>
        <w:t>trình</w:t>
      </w:r>
      <w:proofErr w:type="spellEnd"/>
      <w:r w:rsidRPr="00E7425D">
        <w:rPr>
          <w:spacing w:val="6"/>
          <w:sz w:val="26"/>
          <w:szCs w:val="26"/>
          <w:lang w:val="en-GB"/>
        </w:rPr>
        <w:t xml:space="preserve"> </w:t>
      </w:r>
      <w:r w:rsidR="002F58FD" w:rsidRPr="00E7425D">
        <w:rPr>
          <w:spacing w:val="6"/>
          <w:sz w:val="26"/>
          <w:szCs w:val="26"/>
          <w:lang w:val="en-GB"/>
        </w:rPr>
        <w:t>GDPT</w:t>
      </w:r>
      <w:r w:rsidRPr="00E7425D">
        <w:rPr>
          <w:spacing w:val="6"/>
          <w:sz w:val="26"/>
          <w:szCs w:val="26"/>
          <w:lang w:val="en-GB"/>
        </w:rPr>
        <w:t xml:space="preserve"> 2018.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trung</w:t>
      </w:r>
      <w:proofErr w:type="spellEnd"/>
      <w:r w:rsidRPr="00E7425D">
        <w:rPr>
          <w:spacing w:val="6"/>
          <w:sz w:val="26"/>
          <w:szCs w:val="26"/>
          <w:lang w:val="en-GB"/>
        </w:rPr>
        <w:t xml:space="preserve"> </w:t>
      </w:r>
      <w:proofErr w:type="spellStart"/>
      <w:r w:rsidRPr="00E7425D">
        <w:rPr>
          <w:spacing w:val="6"/>
          <w:sz w:val="26"/>
          <w:szCs w:val="26"/>
          <w:lang w:val="en-GB"/>
        </w:rPr>
        <w:t>khảo</w:t>
      </w:r>
      <w:proofErr w:type="spellEnd"/>
      <w:r w:rsidRPr="00E7425D">
        <w:rPr>
          <w:spacing w:val="6"/>
          <w:sz w:val="26"/>
          <w:szCs w:val="26"/>
          <w:lang w:val="en-GB"/>
        </w:rPr>
        <w:t xml:space="preserve"> </w:t>
      </w:r>
      <w:proofErr w:type="spellStart"/>
      <w:r w:rsidRPr="00E7425D">
        <w:rPr>
          <w:spacing w:val="6"/>
          <w:sz w:val="26"/>
          <w:szCs w:val="26"/>
          <w:lang w:val="en-GB"/>
        </w:rPr>
        <w:t>sát</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phổ</w:t>
      </w:r>
      <w:proofErr w:type="spellEnd"/>
      <w:r w:rsidRPr="00E7425D">
        <w:rPr>
          <w:spacing w:val="6"/>
          <w:sz w:val="26"/>
          <w:szCs w:val="26"/>
          <w:lang w:val="en-GB"/>
        </w:rPr>
        <w:t xml:space="preserve"> </w:t>
      </w:r>
      <w:proofErr w:type="spellStart"/>
      <w:r w:rsidRPr="00E7425D">
        <w:rPr>
          <w:spacing w:val="6"/>
          <w:sz w:val="26"/>
          <w:szCs w:val="26"/>
          <w:lang w:val="en-GB"/>
        </w:rPr>
        <w:t>biến</w:t>
      </w:r>
      <w:proofErr w:type="spellEnd"/>
      <w:r w:rsidRPr="00E7425D">
        <w:rPr>
          <w:spacing w:val="6"/>
          <w:sz w:val="26"/>
          <w:szCs w:val="26"/>
          <w:lang w:val="en-GB"/>
        </w:rPr>
        <w:t xml:space="preserve"> </w:t>
      </w:r>
      <w:proofErr w:type="spellStart"/>
      <w:r w:rsidRPr="00E7425D">
        <w:rPr>
          <w:spacing w:val="6"/>
          <w:sz w:val="26"/>
          <w:szCs w:val="26"/>
          <w:lang w:val="en-GB"/>
        </w:rPr>
        <w:t>hiện</w:t>
      </w:r>
      <w:proofErr w:type="spellEnd"/>
      <w:r w:rsidRPr="00E7425D">
        <w:rPr>
          <w:spacing w:val="6"/>
          <w:sz w:val="26"/>
          <w:szCs w:val="26"/>
          <w:lang w:val="en-GB"/>
        </w:rPr>
        <w:t xml:space="preserve"> nay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môn</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trải</w:t>
      </w:r>
      <w:proofErr w:type="spellEnd"/>
      <w:r w:rsidRPr="00E7425D">
        <w:rPr>
          <w:spacing w:val="6"/>
          <w:sz w:val="26"/>
          <w:szCs w:val="26"/>
          <w:lang w:val="en-GB"/>
        </w:rPr>
        <w:t xml:space="preserve"> </w:t>
      </w:r>
      <w:proofErr w:type="spellStart"/>
      <w:r w:rsidRPr="00E7425D">
        <w:rPr>
          <w:spacing w:val="6"/>
          <w:sz w:val="26"/>
          <w:szCs w:val="26"/>
          <w:lang w:val="en-GB"/>
        </w:rPr>
        <w:t>nghiệm</w:t>
      </w:r>
      <w:proofErr w:type="spellEnd"/>
      <w:r w:rsidRPr="00E7425D">
        <w:rPr>
          <w:spacing w:val="6"/>
          <w:sz w:val="26"/>
          <w:szCs w:val="26"/>
          <w:lang w:val="en-GB"/>
        </w:rPr>
        <w:t xml:space="preserve">, </w:t>
      </w:r>
      <w:proofErr w:type="spellStart"/>
      <w:r w:rsidRPr="00E7425D">
        <w:rPr>
          <w:spacing w:val="6"/>
          <w:sz w:val="26"/>
          <w:szCs w:val="26"/>
          <w:lang w:val="en-GB"/>
        </w:rPr>
        <w:t>hướng</w:t>
      </w:r>
      <w:proofErr w:type="spellEnd"/>
      <w:r w:rsidRPr="00E7425D">
        <w:rPr>
          <w:spacing w:val="6"/>
          <w:sz w:val="26"/>
          <w:szCs w:val="26"/>
          <w:lang w:val="en-GB"/>
        </w:rPr>
        <w:t xml:space="preserve"> </w:t>
      </w:r>
      <w:proofErr w:type="spellStart"/>
      <w:r w:rsidRPr="00E7425D">
        <w:rPr>
          <w:spacing w:val="6"/>
          <w:sz w:val="26"/>
          <w:szCs w:val="26"/>
          <w:lang w:val="en-GB"/>
        </w:rPr>
        <w:t>nghiệp</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Nội</w:t>
      </w:r>
      <w:proofErr w:type="spellEnd"/>
      <w:r w:rsidRPr="00E7425D">
        <w:rPr>
          <w:spacing w:val="6"/>
          <w:sz w:val="26"/>
          <w:szCs w:val="26"/>
          <w:lang w:val="en-GB"/>
        </w:rPr>
        <w:t xml:space="preserve"> dung </w:t>
      </w:r>
      <w:proofErr w:type="spellStart"/>
      <w:r w:rsidRPr="00E7425D">
        <w:rPr>
          <w:spacing w:val="6"/>
          <w:sz w:val="26"/>
          <w:szCs w:val="26"/>
          <w:lang w:val="en-GB"/>
        </w:rPr>
        <w:t>giáo</w:t>
      </w:r>
      <w:proofErr w:type="spellEnd"/>
      <w:r w:rsidRPr="00E7425D">
        <w:rPr>
          <w:spacing w:val="6"/>
          <w:sz w:val="26"/>
          <w:szCs w:val="26"/>
          <w:lang w:val="en-GB"/>
        </w:rPr>
        <w:t xml:space="preserve"> </w:t>
      </w:r>
      <w:proofErr w:type="spellStart"/>
      <w:r w:rsidRPr="00E7425D">
        <w:rPr>
          <w:spacing w:val="6"/>
          <w:sz w:val="26"/>
          <w:szCs w:val="26"/>
          <w:lang w:val="en-GB"/>
        </w:rPr>
        <w:t>dục</w:t>
      </w:r>
      <w:proofErr w:type="spellEnd"/>
      <w:r w:rsidRPr="00E7425D">
        <w:rPr>
          <w:spacing w:val="6"/>
          <w:sz w:val="26"/>
          <w:szCs w:val="26"/>
          <w:lang w:val="en-GB"/>
        </w:rPr>
        <w:t xml:space="preserve"> </w:t>
      </w:r>
      <w:proofErr w:type="spellStart"/>
      <w:r w:rsidRPr="00E7425D">
        <w:rPr>
          <w:spacing w:val="6"/>
          <w:sz w:val="26"/>
          <w:szCs w:val="26"/>
          <w:lang w:val="en-GB"/>
        </w:rPr>
        <w:t>địa</w:t>
      </w:r>
      <w:proofErr w:type="spellEnd"/>
      <w:r w:rsidRPr="00E7425D">
        <w:rPr>
          <w:spacing w:val="6"/>
          <w:sz w:val="26"/>
          <w:szCs w:val="26"/>
          <w:lang w:val="en-GB"/>
        </w:rPr>
        <w:t xml:space="preserve"> </w:t>
      </w:r>
      <w:proofErr w:type="spellStart"/>
      <w:r w:rsidRPr="00E7425D">
        <w:rPr>
          <w:spacing w:val="6"/>
          <w:sz w:val="26"/>
          <w:szCs w:val="26"/>
          <w:lang w:val="en-GB"/>
        </w:rPr>
        <w:t>phương</w:t>
      </w:r>
      <w:proofErr w:type="spellEnd"/>
      <w:r w:rsidRPr="00E7425D">
        <w:rPr>
          <w:spacing w:val="6"/>
          <w:sz w:val="26"/>
          <w:szCs w:val="26"/>
          <w:lang w:val="en-GB"/>
        </w:rPr>
        <w:t xml:space="preserve">, </w:t>
      </w:r>
      <w:proofErr w:type="spellStart"/>
      <w:r w:rsidRPr="00E7425D">
        <w:rPr>
          <w:spacing w:val="6"/>
          <w:sz w:val="26"/>
          <w:szCs w:val="26"/>
          <w:lang w:val="en-GB"/>
        </w:rPr>
        <w:t>từ</w:t>
      </w:r>
      <w:proofErr w:type="spellEnd"/>
      <w:r w:rsidRPr="00E7425D">
        <w:rPr>
          <w:spacing w:val="6"/>
          <w:sz w:val="26"/>
          <w:szCs w:val="26"/>
          <w:lang w:val="en-GB"/>
        </w:rPr>
        <w:t xml:space="preserve"> </w:t>
      </w:r>
      <w:proofErr w:type="spellStart"/>
      <w:r w:rsidRPr="00E7425D">
        <w:rPr>
          <w:spacing w:val="6"/>
          <w:sz w:val="26"/>
          <w:szCs w:val="26"/>
          <w:lang w:val="en-GB"/>
        </w:rPr>
        <w:t>đó</w:t>
      </w:r>
      <w:proofErr w:type="spellEnd"/>
      <w:r w:rsidRPr="00E7425D">
        <w:rPr>
          <w:spacing w:val="6"/>
          <w:sz w:val="26"/>
          <w:szCs w:val="26"/>
          <w:lang w:val="en-GB"/>
        </w:rPr>
        <w:t xml:space="preserve"> </w:t>
      </w:r>
      <w:proofErr w:type="spellStart"/>
      <w:r w:rsidRPr="00E7425D">
        <w:rPr>
          <w:spacing w:val="6"/>
          <w:sz w:val="26"/>
          <w:szCs w:val="26"/>
          <w:lang w:val="en-GB"/>
        </w:rPr>
        <w:t>phân</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ưu</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hạn</w:t>
      </w:r>
      <w:proofErr w:type="spellEnd"/>
      <w:r w:rsidRPr="00E7425D">
        <w:rPr>
          <w:spacing w:val="6"/>
          <w:sz w:val="26"/>
          <w:szCs w:val="26"/>
          <w:lang w:val="en-GB"/>
        </w:rPr>
        <w:t xml:space="preserve"> </w:t>
      </w:r>
      <w:proofErr w:type="spellStart"/>
      <w:r w:rsidRPr="00E7425D">
        <w:rPr>
          <w:spacing w:val="6"/>
          <w:sz w:val="26"/>
          <w:szCs w:val="26"/>
          <w:lang w:val="en-GB"/>
        </w:rPr>
        <w:t>chế</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đề</w:t>
      </w:r>
      <w:proofErr w:type="spellEnd"/>
      <w:r w:rsidRPr="00E7425D">
        <w:rPr>
          <w:spacing w:val="6"/>
          <w:sz w:val="26"/>
          <w:szCs w:val="26"/>
          <w:lang w:val="en-GB"/>
        </w:rPr>
        <w:t xml:space="preserve"> </w:t>
      </w:r>
      <w:proofErr w:type="spellStart"/>
      <w:r w:rsidRPr="00E7425D">
        <w:rPr>
          <w:spacing w:val="6"/>
          <w:sz w:val="26"/>
          <w:szCs w:val="26"/>
          <w:lang w:val="en-GB"/>
        </w:rPr>
        <w:t>xuất</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phù</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w:t>
      </w:r>
      <w:r w:rsidR="00DE677D">
        <w:rPr>
          <w:spacing w:val="6"/>
          <w:sz w:val="26"/>
          <w:szCs w:val="26"/>
          <w:lang w:val="en-GB"/>
        </w:rPr>
        <w:t xml:space="preserve"> </w:t>
      </w:r>
      <w:proofErr w:type="spellStart"/>
      <w:r w:rsidRPr="00E7425D">
        <w:rPr>
          <w:spacing w:val="6"/>
          <w:sz w:val="26"/>
          <w:szCs w:val="26"/>
          <w:lang w:val="en-GB"/>
        </w:rPr>
        <w:t>Cụ</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có</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bao </w:t>
      </w:r>
      <w:proofErr w:type="spellStart"/>
      <w:r w:rsidRPr="00E7425D">
        <w:rPr>
          <w:spacing w:val="6"/>
          <w:sz w:val="26"/>
          <w:szCs w:val="26"/>
          <w:lang w:val="en-GB"/>
        </w:rPr>
        <w:t>gồm</w:t>
      </w:r>
      <w:proofErr w:type="spellEnd"/>
      <w:r w:rsidRPr="00E7425D">
        <w:rPr>
          <w:spacing w:val="6"/>
          <w:sz w:val="26"/>
          <w:szCs w:val="26"/>
          <w:lang w:val="en-GB"/>
        </w:rPr>
        <w:t>:</w:t>
      </w:r>
    </w:p>
    <w:p w14:paraId="001B8891" w14:textId="14D469E9" w:rsidR="008548EF" w:rsidRPr="00E7425D" w:rsidRDefault="008548EF" w:rsidP="00194EA7">
      <w:pPr>
        <w:widowControl w:val="0"/>
        <w:spacing w:line="348" w:lineRule="auto"/>
        <w:ind w:firstLine="720"/>
        <w:rPr>
          <w:spacing w:val="6"/>
          <w:sz w:val="26"/>
          <w:szCs w:val="26"/>
          <w:lang w:val="en-GB"/>
        </w:rPr>
      </w:pP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trên</w:t>
      </w:r>
      <w:proofErr w:type="spellEnd"/>
      <w:r w:rsidRPr="00E7425D">
        <w:rPr>
          <w:spacing w:val="6"/>
          <w:sz w:val="26"/>
          <w:szCs w:val="26"/>
          <w:lang w:val="en-GB"/>
        </w:rPr>
        <w:t xml:space="preserve"> </w:t>
      </w:r>
      <w:proofErr w:type="spellStart"/>
      <w:r w:rsidRPr="00E7425D">
        <w:rPr>
          <w:spacing w:val="6"/>
          <w:sz w:val="26"/>
          <w:szCs w:val="26"/>
          <w:lang w:val="en-GB"/>
        </w:rPr>
        <w:t>lớp</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môn</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Đây</w:t>
      </w:r>
      <w:proofErr w:type="spellEnd"/>
      <w:r w:rsidRPr="00E7425D">
        <w:rPr>
          <w:spacing w:val="6"/>
          <w:sz w:val="26"/>
          <w:szCs w:val="26"/>
          <w:lang w:val="en-GB"/>
        </w:rPr>
        <w:t xml:space="preserve"> </w:t>
      </w:r>
      <w:proofErr w:type="spellStart"/>
      <w:r w:rsidRPr="00E7425D">
        <w:rPr>
          <w:spacing w:val="6"/>
          <w:sz w:val="26"/>
          <w:szCs w:val="26"/>
          <w:lang w:val="en-GB"/>
        </w:rPr>
        <w:t>là</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cơ</w:t>
      </w:r>
      <w:proofErr w:type="spellEnd"/>
      <w:r w:rsidRPr="00E7425D">
        <w:rPr>
          <w:spacing w:val="6"/>
          <w:sz w:val="26"/>
          <w:szCs w:val="26"/>
          <w:lang w:val="en-GB"/>
        </w:rPr>
        <w:t xml:space="preserve"> </w:t>
      </w:r>
      <w:proofErr w:type="spellStart"/>
      <w:r w:rsidRPr="00E7425D">
        <w:rPr>
          <w:spacing w:val="6"/>
          <w:sz w:val="26"/>
          <w:szCs w:val="26"/>
          <w:lang w:val="en-GB"/>
        </w:rPr>
        <w:t>bản</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đó</w:t>
      </w:r>
      <w:proofErr w:type="spellEnd"/>
      <w:r w:rsidRPr="00E7425D">
        <w:rPr>
          <w:spacing w:val="6"/>
          <w:sz w:val="26"/>
          <w:szCs w:val="26"/>
          <w:lang w:val="en-GB"/>
        </w:rPr>
        <w:t xml:space="preserve"> </w:t>
      </w:r>
      <w:r w:rsidR="008E0AB3" w:rsidRPr="00E7425D">
        <w:rPr>
          <w:spacing w:val="6"/>
          <w:sz w:val="26"/>
          <w:szCs w:val="26"/>
          <w:lang w:val="en-GB"/>
        </w:rPr>
        <w:t>GV</w:t>
      </w:r>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cho</w:t>
      </w:r>
      <w:proofErr w:type="spellEnd"/>
      <w:r w:rsidRPr="00E7425D">
        <w:rPr>
          <w:spacing w:val="6"/>
          <w:sz w:val="26"/>
          <w:szCs w:val="26"/>
          <w:lang w:val="en-GB"/>
        </w:rPr>
        <w:t xml:space="preserve"> </w:t>
      </w:r>
      <w:r w:rsidR="008E0AB3" w:rsidRPr="00E7425D">
        <w:rPr>
          <w:spacing w:val="6"/>
          <w:sz w:val="26"/>
          <w:szCs w:val="26"/>
          <w:lang w:val="en-GB"/>
        </w:rPr>
        <w:t>HS</w:t>
      </w:r>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bài</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tìm</w:t>
      </w:r>
      <w:proofErr w:type="spellEnd"/>
      <w:r w:rsidRPr="00E7425D">
        <w:rPr>
          <w:spacing w:val="6"/>
          <w:sz w:val="26"/>
          <w:szCs w:val="26"/>
          <w:lang w:val="en-GB"/>
        </w:rPr>
        <w:t xml:space="preserve"> </w:t>
      </w:r>
      <w:proofErr w:type="spellStart"/>
      <w:r w:rsidRPr="00E7425D">
        <w:rPr>
          <w:spacing w:val="6"/>
          <w:sz w:val="26"/>
          <w:szCs w:val="26"/>
          <w:lang w:val="en-GB"/>
        </w:rPr>
        <w:t>hiểu</w:t>
      </w:r>
      <w:proofErr w:type="spellEnd"/>
      <w:r w:rsidRPr="00E7425D">
        <w:rPr>
          <w:spacing w:val="6"/>
          <w:sz w:val="26"/>
          <w:szCs w:val="26"/>
          <w:lang w:val="en-GB"/>
        </w:rPr>
        <w:t xml:space="preserve"> </w:t>
      </w:r>
      <w:proofErr w:type="spellStart"/>
      <w:r w:rsidRPr="00E7425D">
        <w:rPr>
          <w:spacing w:val="6"/>
          <w:sz w:val="26"/>
          <w:szCs w:val="26"/>
          <w:lang w:val="en-GB"/>
        </w:rPr>
        <w:t>kiến</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luyện</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kỹ</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008E0AB3" w:rsidRPr="00E7425D">
        <w:rPr>
          <w:spacing w:val="6"/>
          <w:sz w:val="26"/>
          <w:szCs w:val="26"/>
          <w:lang w:val="en-GB"/>
        </w:rPr>
        <w:t>hát</w:t>
      </w:r>
      <w:proofErr w:type="spellEnd"/>
      <w:r w:rsidR="008E0AB3" w:rsidRPr="00E7425D">
        <w:rPr>
          <w:spacing w:val="6"/>
          <w:sz w:val="26"/>
          <w:szCs w:val="26"/>
          <w:lang w:val="en-GB"/>
        </w:rPr>
        <w:t xml:space="preserve">, </w:t>
      </w:r>
      <w:proofErr w:type="spellStart"/>
      <w:r w:rsidR="008E0AB3" w:rsidRPr="00E7425D">
        <w:rPr>
          <w:spacing w:val="6"/>
          <w:sz w:val="26"/>
          <w:szCs w:val="26"/>
          <w:lang w:val="en-GB"/>
        </w:rPr>
        <w:t>trình</w:t>
      </w:r>
      <w:proofErr w:type="spellEnd"/>
      <w:r w:rsidR="008E0AB3" w:rsidRPr="00E7425D">
        <w:rPr>
          <w:spacing w:val="6"/>
          <w:sz w:val="26"/>
          <w:szCs w:val="26"/>
          <w:lang w:val="en-GB"/>
        </w:rPr>
        <w:t xml:space="preserve"> </w:t>
      </w:r>
      <w:proofErr w:type="spellStart"/>
      <w:r w:rsidR="008E0AB3" w:rsidRPr="00E7425D">
        <w:rPr>
          <w:spacing w:val="6"/>
          <w:sz w:val="26"/>
          <w:szCs w:val="26"/>
          <w:lang w:val="en-GB"/>
        </w:rPr>
        <w:t>diễn</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này</w:t>
      </w:r>
      <w:proofErr w:type="spellEnd"/>
      <w:r w:rsidRPr="00E7425D">
        <w:rPr>
          <w:spacing w:val="6"/>
          <w:sz w:val="26"/>
          <w:szCs w:val="26"/>
          <w:lang w:val="en-GB"/>
        </w:rPr>
        <w:t xml:space="preserve"> </w:t>
      </w:r>
      <w:proofErr w:type="spellStart"/>
      <w:r w:rsidRPr="00E7425D">
        <w:rPr>
          <w:spacing w:val="6"/>
          <w:sz w:val="26"/>
          <w:szCs w:val="26"/>
          <w:lang w:val="en-GB"/>
        </w:rPr>
        <w:t>thường</w:t>
      </w:r>
      <w:proofErr w:type="spellEnd"/>
      <w:r w:rsidRPr="00E7425D">
        <w:rPr>
          <w:spacing w:val="6"/>
          <w:sz w:val="26"/>
          <w:szCs w:val="26"/>
          <w:lang w:val="en-GB"/>
        </w:rPr>
        <w:t xml:space="preserve"> </w:t>
      </w:r>
      <w:proofErr w:type="spellStart"/>
      <w:r w:rsidRPr="00E7425D">
        <w:rPr>
          <w:spacing w:val="6"/>
          <w:sz w:val="26"/>
          <w:szCs w:val="26"/>
          <w:lang w:val="en-GB"/>
        </w:rPr>
        <w:t>được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theo</w:t>
      </w:r>
      <w:proofErr w:type="spellEnd"/>
      <w:r w:rsidRPr="00E7425D">
        <w:rPr>
          <w:spacing w:val="6"/>
          <w:sz w:val="26"/>
          <w:szCs w:val="26"/>
          <w:lang w:val="en-GB"/>
        </w:rPr>
        <w:t xml:space="preserve"> </w:t>
      </w:r>
      <w:proofErr w:type="spellStart"/>
      <w:r w:rsidRPr="00E7425D">
        <w:rPr>
          <w:spacing w:val="6"/>
          <w:sz w:val="26"/>
          <w:szCs w:val="26"/>
          <w:lang w:val="en-GB"/>
        </w:rPr>
        <w:t>lớp</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truyền</w:t>
      </w:r>
      <w:proofErr w:type="spellEnd"/>
      <w:r w:rsidRPr="00E7425D">
        <w:rPr>
          <w:spacing w:val="6"/>
          <w:sz w:val="26"/>
          <w:szCs w:val="26"/>
          <w:lang w:val="en-GB"/>
        </w:rPr>
        <w:t xml:space="preserve"> </w:t>
      </w:r>
      <w:proofErr w:type="spellStart"/>
      <w:r w:rsidRPr="00E7425D">
        <w:rPr>
          <w:spacing w:val="6"/>
          <w:sz w:val="26"/>
          <w:szCs w:val="26"/>
          <w:lang w:val="en-GB"/>
        </w:rPr>
        <w:t>thống</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sự</w:t>
      </w:r>
      <w:proofErr w:type="spellEnd"/>
      <w:r w:rsidRPr="00E7425D">
        <w:rPr>
          <w:spacing w:val="6"/>
          <w:sz w:val="26"/>
          <w:szCs w:val="26"/>
          <w:lang w:val="en-GB"/>
        </w:rPr>
        <w:t xml:space="preserve"> </w:t>
      </w:r>
      <w:proofErr w:type="spellStart"/>
      <w:r w:rsidRPr="00E7425D">
        <w:rPr>
          <w:spacing w:val="6"/>
          <w:sz w:val="26"/>
          <w:szCs w:val="26"/>
          <w:lang w:val="en-GB"/>
        </w:rPr>
        <w:t>kết</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giữa</w:t>
      </w:r>
      <w:proofErr w:type="spellEnd"/>
      <w:r w:rsidRPr="00E7425D">
        <w:rPr>
          <w:spacing w:val="6"/>
          <w:sz w:val="26"/>
          <w:szCs w:val="26"/>
          <w:lang w:val="en-GB"/>
        </w:rPr>
        <w:t xml:space="preserve"> </w:t>
      </w:r>
      <w:proofErr w:type="spellStart"/>
      <w:r w:rsidRPr="00E7425D">
        <w:rPr>
          <w:spacing w:val="6"/>
          <w:sz w:val="26"/>
          <w:szCs w:val="26"/>
          <w:lang w:val="en-GB"/>
        </w:rPr>
        <w:t>cá</w:t>
      </w:r>
      <w:proofErr w:type="spellEnd"/>
      <w:r w:rsidRPr="00E7425D">
        <w:rPr>
          <w:spacing w:val="6"/>
          <w:sz w:val="26"/>
          <w:szCs w:val="26"/>
          <w:lang w:val="en-GB"/>
        </w:rPr>
        <w:t xml:space="preserve"> </w:t>
      </w:r>
      <w:proofErr w:type="spellStart"/>
      <w:r w:rsidRPr="00E7425D">
        <w:rPr>
          <w:spacing w:val="6"/>
          <w:sz w:val="26"/>
          <w:szCs w:val="26"/>
          <w:lang w:val="en-GB"/>
        </w:rPr>
        <w:t>nhân</w:t>
      </w:r>
      <w:proofErr w:type="spellEnd"/>
      <w:r w:rsidRPr="00E7425D">
        <w:rPr>
          <w:spacing w:val="6"/>
          <w:sz w:val="26"/>
          <w:szCs w:val="26"/>
          <w:lang w:val="en-GB"/>
        </w:rPr>
        <w:t xml:space="preserve">, </w:t>
      </w:r>
      <w:proofErr w:type="spellStart"/>
      <w:r w:rsidRPr="00E7425D">
        <w:rPr>
          <w:spacing w:val="6"/>
          <w:sz w:val="26"/>
          <w:szCs w:val="26"/>
          <w:lang w:val="en-GB"/>
        </w:rPr>
        <w:t>nhóm</w:t>
      </w:r>
      <w:proofErr w:type="spellEnd"/>
      <w:r w:rsidRPr="00E7425D">
        <w:rPr>
          <w:spacing w:val="6"/>
          <w:sz w:val="26"/>
          <w:szCs w:val="26"/>
          <w:lang w:val="en-GB"/>
        </w:rPr>
        <w:t xml:space="preserve"> </w:t>
      </w:r>
      <w:proofErr w:type="spellStart"/>
      <w:r w:rsidRPr="00E7425D">
        <w:rPr>
          <w:spacing w:val="6"/>
          <w:sz w:val="26"/>
          <w:szCs w:val="26"/>
          <w:lang w:val="en-GB"/>
        </w:rPr>
        <w:t>để</w:t>
      </w:r>
      <w:proofErr w:type="spellEnd"/>
      <w:r w:rsidRPr="00E7425D">
        <w:rPr>
          <w:spacing w:val="6"/>
          <w:sz w:val="26"/>
          <w:szCs w:val="26"/>
          <w:lang w:val="en-GB"/>
        </w:rPr>
        <w:t xml:space="preserve"> </w:t>
      </w:r>
      <w:proofErr w:type="spellStart"/>
      <w:r w:rsidRPr="00E7425D">
        <w:rPr>
          <w:spacing w:val="6"/>
          <w:sz w:val="26"/>
          <w:szCs w:val="26"/>
          <w:lang w:val="en-GB"/>
        </w:rPr>
        <w:t>luyện</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biểu</w:t>
      </w:r>
      <w:proofErr w:type="spellEnd"/>
      <w:r w:rsidRPr="00E7425D">
        <w:rPr>
          <w:spacing w:val="6"/>
          <w:sz w:val="26"/>
          <w:szCs w:val="26"/>
          <w:lang w:val="en-GB"/>
        </w:rPr>
        <w:t xml:space="preserve"> </w:t>
      </w:r>
      <w:proofErr w:type="spellStart"/>
      <w:r w:rsidRPr="00E7425D">
        <w:rPr>
          <w:spacing w:val="6"/>
          <w:sz w:val="26"/>
          <w:szCs w:val="26"/>
          <w:lang w:val="en-GB"/>
        </w:rPr>
        <w:t>diễn</w:t>
      </w:r>
      <w:proofErr w:type="spellEnd"/>
      <w:r w:rsidR="00DE677D">
        <w:rPr>
          <w:spacing w:val="6"/>
          <w:sz w:val="26"/>
          <w:szCs w:val="26"/>
          <w:lang w:val="en-GB"/>
        </w:rPr>
        <w:t>.</w:t>
      </w:r>
    </w:p>
    <w:p w14:paraId="66C6AB72" w14:textId="55F431C9" w:rsidR="008548EF" w:rsidRPr="00E7425D" w:rsidRDefault="008548EF" w:rsidP="00194EA7">
      <w:pPr>
        <w:widowControl w:val="0"/>
        <w:spacing w:line="348" w:lineRule="auto"/>
        <w:ind w:firstLine="720"/>
        <w:rPr>
          <w:spacing w:val="6"/>
          <w:sz w:val="26"/>
          <w:szCs w:val="26"/>
          <w:lang w:val="en-GB"/>
        </w:rPr>
      </w:pP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ngoài</w:t>
      </w:r>
      <w:proofErr w:type="spellEnd"/>
      <w:r w:rsidRPr="00E7425D">
        <w:rPr>
          <w:spacing w:val="6"/>
          <w:sz w:val="26"/>
          <w:szCs w:val="26"/>
          <w:lang w:val="en-GB"/>
        </w:rPr>
        <w:t xml:space="preserve"> </w:t>
      </w:r>
      <w:proofErr w:type="spellStart"/>
      <w:r w:rsidRPr="00E7425D">
        <w:rPr>
          <w:spacing w:val="6"/>
          <w:sz w:val="26"/>
          <w:szCs w:val="26"/>
          <w:lang w:val="en-GB"/>
        </w:rPr>
        <w:t>lớp</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trải</w:t>
      </w:r>
      <w:proofErr w:type="spellEnd"/>
      <w:r w:rsidRPr="00E7425D">
        <w:rPr>
          <w:spacing w:val="6"/>
          <w:sz w:val="26"/>
          <w:szCs w:val="26"/>
          <w:lang w:val="en-GB"/>
        </w:rPr>
        <w:t xml:space="preserve"> </w:t>
      </w:r>
      <w:proofErr w:type="spellStart"/>
      <w:r w:rsidRPr="00E7425D">
        <w:rPr>
          <w:spacing w:val="6"/>
          <w:sz w:val="26"/>
          <w:szCs w:val="26"/>
          <w:lang w:val="en-GB"/>
        </w:rPr>
        <w:t>nghiệm</w:t>
      </w:r>
      <w:proofErr w:type="spellEnd"/>
      <w:r w:rsidRPr="00E7425D">
        <w:rPr>
          <w:spacing w:val="6"/>
          <w:sz w:val="26"/>
          <w:szCs w:val="26"/>
          <w:lang w:val="en-GB"/>
        </w:rPr>
        <w:t xml:space="preserve">, </w:t>
      </w:r>
      <w:proofErr w:type="spellStart"/>
      <w:r w:rsidRPr="00E7425D">
        <w:rPr>
          <w:spacing w:val="6"/>
          <w:sz w:val="26"/>
          <w:szCs w:val="26"/>
          <w:lang w:val="en-GB"/>
        </w:rPr>
        <w:t>hướng</w:t>
      </w:r>
      <w:proofErr w:type="spellEnd"/>
      <w:r w:rsidRPr="00E7425D">
        <w:rPr>
          <w:spacing w:val="6"/>
          <w:sz w:val="26"/>
          <w:szCs w:val="26"/>
          <w:lang w:val="en-GB"/>
        </w:rPr>
        <w:t xml:space="preserve"> </w:t>
      </w:r>
      <w:proofErr w:type="spellStart"/>
      <w:r w:rsidRPr="00E7425D">
        <w:rPr>
          <w:spacing w:val="6"/>
          <w:sz w:val="26"/>
          <w:szCs w:val="26"/>
          <w:lang w:val="en-GB"/>
        </w:rPr>
        <w:t>nghiệp</w:t>
      </w:r>
      <w:proofErr w:type="spellEnd"/>
      <w:r w:rsidRPr="00E7425D">
        <w:rPr>
          <w:spacing w:val="6"/>
          <w:sz w:val="26"/>
          <w:szCs w:val="26"/>
          <w:lang w:val="en-GB"/>
        </w:rPr>
        <w:t xml:space="preserve">): </w:t>
      </w:r>
      <w:r w:rsidR="00C31303">
        <w:rPr>
          <w:spacing w:val="6"/>
          <w:sz w:val="26"/>
          <w:szCs w:val="26"/>
          <w:lang w:val="en-GB"/>
        </w:rPr>
        <w:t>HS</w:t>
      </w:r>
      <w:r w:rsidRPr="00E7425D">
        <w:rPr>
          <w:spacing w:val="6"/>
          <w:sz w:val="26"/>
          <w:szCs w:val="26"/>
          <w:lang w:val="en-GB"/>
        </w:rPr>
        <w:t xml:space="preserve"> </w:t>
      </w:r>
      <w:proofErr w:type="spellStart"/>
      <w:r w:rsidRPr="00E7425D">
        <w:rPr>
          <w:spacing w:val="6"/>
          <w:sz w:val="26"/>
          <w:szCs w:val="26"/>
          <w:lang w:val="en-GB"/>
        </w:rPr>
        <w:t>được</w:t>
      </w:r>
      <w:proofErr w:type="spellEnd"/>
      <w:r w:rsidRPr="00E7425D">
        <w:rPr>
          <w:spacing w:val="6"/>
          <w:sz w:val="26"/>
          <w:szCs w:val="26"/>
          <w:lang w:val="en-GB"/>
        </w:rPr>
        <w:t xml:space="preserve"> </w:t>
      </w:r>
      <w:proofErr w:type="spellStart"/>
      <w:r w:rsidRPr="00E7425D">
        <w:rPr>
          <w:spacing w:val="6"/>
          <w:sz w:val="26"/>
          <w:szCs w:val="26"/>
          <w:lang w:val="en-GB"/>
        </w:rPr>
        <w:t>tham</w:t>
      </w:r>
      <w:proofErr w:type="spellEnd"/>
      <w:r w:rsidRPr="00E7425D">
        <w:rPr>
          <w:spacing w:val="6"/>
          <w:sz w:val="26"/>
          <w:szCs w:val="26"/>
          <w:lang w:val="en-GB"/>
        </w:rPr>
        <w:t xml:space="preserve"> </w:t>
      </w:r>
      <w:proofErr w:type="spellStart"/>
      <w:r w:rsidRPr="00E7425D">
        <w:rPr>
          <w:spacing w:val="6"/>
          <w:sz w:val="26"/>
          <w:szCs w:val="26"/>
          <w:lang w:val="en-GB"/>
        </w:rPr>
        <w:t>gia</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trải</w:t>
      </w:r>
      <w:proofErr w:type="spellEnd"/>
      <w:r w:rsidRPr="00E7425D">
        <w:rPr>
          <w:spacing w:val="6"/>
          <w:sz w:val="26"/>
          <w:szCs w:val="26"/>
          <w:lang w:val="en-GB"/>
        </w:rPr>
        <w:t xml:space="preserve"> </w:t>
      </w:r>
      <w:proofErr w:type="spellStart"/>
      <w:r w:rsidRPr="00E7425D">
        <w:rPr>
          <w:spacing w:val="6"/>
          <w:sz w:val="26"/>
          <w:szCs w:val="26"/>
          <w:lang w:val="en-GB"/>
        </w:rPr>
        <w:t>nghiệm</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tế</w:t>
      </w:r>
      <w:proofErr w:type="spellEnd"/>
      <w:r w:rsidRPr="00E7425D">
        <w:rPr>
          <w:spacing w:val="6"/>
          <w:sz w:val="26"/>
          <w:szCs w:val="26"/>
          <w:lang w:val="en-GB"/>
        </w:rPr>
        <w:t xml:space="preserve"> </w:t>
      </w:r>
      <w:proofErr w:type="spellStart"/>
      <w:r w:rsidRPr="00E7425D">
        <w:rPr>
          <w:spacing w:val="6"/>
          <w:sz w:val="26"/>
          <w:szCs w:val="26"/>
          <w:lang w:val="en-GB"/>
        </w:rPr>
        <w:t>như</w:t>
      </w:r>
      <w:proofErr w:type="spellEnd"/>
      <w:r w:rsidR="00DB7B33" w:rsidRPr="00E7425D">
        <w:rPr>
          <w:spacing w:val="6"/>
          <w:sz w:val="26"/>
          <w:szCs w:val="26"/>
          <w:lang w:val="en-GB"/>
        </w:rPr>
        <w:t xml:space="preserve"> chia </w:t>
      </w:r>
      <w:proofErr w:type="spellStart"/>
      <w:r w:rsidR="00DB7B33" w:rsidRPr="00E7425D">
        <w:rPr>
          <w:spacing w:val="6"/>
          <w:sz w:val="26"/>
          <w:szCs w:val="26"/>
          <w:lang w:val="en-GB"/>
        </w:rPr>
        <w:t>sẻ</w:t>
      </w:r>
      <w:proofErr w:type="spellEnd"/>
      <w:r w:rsidR="00DB7B33" w:rsidRPr="00E7425D">
        <w:rPr>
          <w:spacing w:val="6"/>
          <w:sz w:val="26"/>
          <w:szCs w:val="26"/>
          <w:lang w:val="en-GB"/>
        </w:rPr>
        <w:t xml:space="preserve"> </w:t>
      </w:r>
      <w:proofErr w:type="spellStart"/>
      <w:r w:rsidR="00DB7B33" w:rsidRPr="00E7425D">
        <w:rPr>
          <w:spacing w:val="6"/>
          <w:sz w:val="26"/>
          <w:szCs w:val="26"/>
          <w:lang w:val="en-GB"/>
        </w:rPr>
        <w:t>từ</w:t>
      </w:r>
      <w:proofErr w:type="spellEnd"/>
      <w:r w:rsidR="00DB7B33" w:rsidRPr="00E7425D">
        <w:rPr>
          <w:spacing w:val="6"/>
          <w:sz w:val="26"/>
          <w:szCs w:val="26"/>
          <w:lang w:val="en-GB"/>
        </w:rPr>
        <w:t xml:space="preserve"> </w:t>
      </w:r>
      <w:proofErr w:type="spellStart"/>
      <w:r w:rsidR="00DB7B33" w:rsidRPr="00E7425D">
        <w:rPr>
          <w:spacing w:val="6"/>
          <w:sz w:val="26"/>
          <w:szCs w:val="26"/>
          <w:lang w:val="en-GB"/>
        </w:rPr>
        <w:t>các</w:t>
      </w:r>
      <w:proofErr w:type="spellEnd"/>
      <w:r w:rsidR="00DB7B33" w:rsidRPr="00E7425D">
        <w:rPr>
          <w:spacing w:val="6"/>
          <w:sz w:val="26"/>
          <w:szCs w:val="26"/>
          <w:lang w:val="en-GB"/>
        </w:rPr>
        <w:t xml:space="preserve"> </w:t>
      </w:r>
      <w:proofErr w:type="spellStart"/>
      <w:r w:rsidR="00DB7B33" w:rsidRPr="00E7425D">
        <w:rPr>
          <w:spacing w:val="6"/>
          <w:sz w:val="26"/>
          <w:szCs w:val="26"/>
          <w:lang w:val="en-GB"/>
        </w:rPr>
        <w:t>chuyên</w:t>
      </w:r>
      <w:proofErr w:type="spellEnd"/>
      <w:r w:rsidR="00DB7B33" w:rsidRPr="00E7425D">
        <w:rPr>
          <w:spacing w:val="6"/>
          <w:sz w:val="26"/>
          <w:szCs w:val="26"/>
          <w:lang w:val="en-GB"/>
        </w:rPr>
        <w:t xml:space="preserve"> </w:t>
      </w:r>
      <w:proofErr w:type="spellStart"/>
      <w:r w:rsidR="00DB7B33" w:rsidRPr="00E7425D">
        <w:rPr>
          <w:spacing w:val="6"/>
          <w:sz w:val="26"/>
          <w:szCs w:val="26"/>
          <w:lang w:val="en-GB"/>
        </w:rPr>
        <w:t>gia</w:t>
      </w:r>
      <w:proofErr w:type="spellEnd"/>
      <w:r w:rsidR="00DB7B33" w:rsidRPr="00E7425D">
        <w:rPr>
          <w:spacing w:val="6"/>
          <w:sz w:val="26"/>
          <w:szCs w:val="26"/>
          <w:lang w:val="en-GB"/>
        </w:rPr>
        <w:t>,</w:t>
      </w:r>
      <w:r w:rsidRPr="00E7425D">
        <w:rPr>
          <w:spacing w:val="6"/>
          <w:sz w:val="26"/>
          <w:szCs w:val="26"/>
          <w:lang w:val="en-GB"/>
        </w:rPr>
        <w:t xml:space="preserve"> </w:t>
      </w:r>
      <w:proofErr w:type="spellStart"/>
      <w:r w:rsidRPr="00E7425D">
        <w:rPr>
          <w:spacing w:val="6"/>
          <w:sz w:val="26"/>
          <w:szCs w:val="26"/>
          <w:lang w:val="en-GB"/>
        </w:rPr>
        <w:t>giao</w:t>
      </w:r>
      <w:proofErr w:type="spellEnd"/>
      <w:r w:rsidRPr="00E7425D">
        <w:rPr>
          <w:spacing w:val="6"/>
          <w:sz w:val="26"/>
          <w:szCs w:val="26"/>
          <w:lang w:val="en-GB"/>
        </w:rPr>
        <w:t xml:space="preserve"> </w:t>
      </w:r>
      <w:proofErr w:type="spellStart"/>
      <w:r w:rsidRPr="00E7425D">
        <w:rPr>
          <w:spacing w:val="6"/>
          <w:sz w:val="26"/>
          <w:szCs w:val="26"/>
          <w:lang w:val="en-GB"/>
        </w:rPr>
        <w:t>lưu</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r w:rsidR="00F93E31">
        <w:rPr>
          <w:spacing w:val="6"/>
          <w:sz w:val="26"/>
          <w:szCs w:val="26"/>
          <w:lang w:val="en-GB"/>
        </w:rPr>
        <w:t>NN</w:t>
      </w:r>
      <w:r w:rsidRPr="00E7425D">
        <w:rPr>
          <w:spacing w:val="6"/>
          <w:sz w:val="26"/>
          <w:szCs w:val="26"/>
          <w:lang w:val="en-GB"/>
        </w:rPr>
        <w:t xml:space="preserve">, </w:t>
      </w:r>
      <w:proofErr w:type="spellStart"/>
      <w:r w:rsidRPr="00E7425D">
        <w:rPr>
          <w:spacing w:val="6"/>
          <w:sz w:val="26"/>
          <w:szCs w:val="26"/>
          <w:lang w:val="en-GB"/>
        </w:rPr>
        <w:t>tham</w:t>
      </w:r>
      <w:proofErr w:type="spellEnd"/>
      <w:r w:rsidRPr="00E7425D">
        <w:rPr>
          <w:spacing w:val="6"/>
          <w:sz w:val="26"/>
          <w:szCs w:val="26"/>
          <w:lang w:val="en-GB"/>
        </w:rPr>
        <w:t xml:space="preserve"> </w:t>
      </w:r>
      <w:proofErr w:type="spellStart"/>
      <w:r w:rsidRPr="00E7425D">
        <w:rPr>
          <w:spacing w:val="6"/>
          <w:sz w:val="26"/>
          <w:szCs w:val="26"/>
          <w:lang w:val="en-GB"/>
        </w:rPr>
        <w:t>quan</w:t>
      </w:r>
      <w:proofErr w:type="spellEnd"/>
      <w:r w:rsidRPr="00E7425D">
        <w:rPr>
          <w:spacing w:val="6"/>
          <w:sz w:val="26"/>
          <w:szCs w:val="26"/>
          <w:lang w:val="en-GB"/>
        </w:rPr>
        <w:t xml:space="preserve"> </w:t>
      </w:r>
      <w:proofErr w:type="spellStart"/>
      <w:r w:rsidRPr="00E7425D">
        <w:rPr>
          <w:spacing w:val="6"/>
          <w:sz w:val="26"/>
          <w:szCs w:val="26"/>
          <w:lang w:val="en-GB"/>
        </w:rPr>
        <w:t>lễ</w:t>
      </w:r>
      <w:proofErr w:type="spellEnd"/>
      <w:r w:rsidRPr="00E7425D">
        <w:rPr>
          <w:spacing w:val="6"/>
          <w:sz w:val="26"/>
          <w:szCs w:val="26"/>
          <w:lang w:val="en-GB"/>
        </w:rPr>
        <w:t xml:space="preserve"> </w:t>
      </w:r>
      <w:proofErr w:type="spellStart"/>
      <w:r w:rsidRPr="00E7425D">
        <w:rPr>
          <w:spacing w:val="6"/>
          <w:sz w:val="26"/>
          <w:szCs w:val="26"/>
          <w:lang w:val="en-GB"/>
        </w:rPr>
        <w:t>hội</w:t>
      </w:r>
      <w:proofErr w:type="spellEnd"/>
      <w:r w:rsidRPr="00E7425D">
        <w:rPr>
          <w:spacing w:val="6"/>
          <w:sz w:val="26"/>
          <w:szCs w:val="26"/>
          <w:lang w:val="en-GB"/>
        </w:rPr>
        <w:t xml:space="preserve"> </w:t>
      </w:r>
      <w:proofErr w:type="spellStart"/>
      <w:r w:rsidRPr="00E7425D">
        <w:rPr>
          <w:spacing w:val="6"/>
          <w:sz w:val="26"/>
          <w:szCs w:val="26"/>
          <w:lang w:val="en-GB"/>
        </w:rPr>
        <w:t>Cầu</w:t>
      </w:r>
      <w:proofErr w:type="spellEnd"/>
      <w:r w:rsidRPr="00E7425D">
        <w:rPr>
          <w:spacing w:val="6"/>
          <w:sz w:val="26"/>
          <w:szCs w:val="26"/>
          <w:lang w:val="en-GB"/>
        </w:rPr>
        <w:t xml:space="preserve"> </w:t>
      </w:r>
      <w:proofErr w:type="spellStart"/>
      <w:r w:rsidR="00DB7B33" w:rsidRPr="00E7425D">
        <w:rPr>
          <w:spacing w:val="6"/>
          <w:sz w:val="26"/>
          <w:szCs w:val="26"/>
          <w:lang w:val="en-GB"/>
        </w:rPr>
        <w:t>n</w:t>
      </w:r>
      <w:r w:rsidRPr="00E7425D">
        <w:rPr>
          <w:spacing w:val="6"/>
          <w:sz w:val="26"/>
          <w:szCs w:val="26"/>
          <w:lang w:val="en-GB"/>
        </w:rPr>
        <w:t>gư</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hành</w:t>
      </w:r>
      <w:proofErr w:type="spellEnd"/>
      <w:r w:rsidRPr="00E7425D">
        <w:rPr>
          <w:spacing w:val="6"/>
          <w:sz w:val="26"/>
          <w:szCs w:val="26"/>
          <w:lang w:val="en-GB"/>
        </w:rPr>
        <w:t xml:space="preserve"> </w:t>
      </w:r>
      <w:proofErr w:type="spellStart"/>
      <w:r w:rsidRPr="00E7425D">
        <w:rPr>
          <w:spacing w:val="6"/>
          <w:sz w:val="26"/>
          <w:szCs w:val="26"/>
          <w:lang w:val="en-GB"/>
        </w:rPr>
        <w:t>biểu</w:t>
      </w:r>
      <w:proofErr w:type="spellEnd"/>
      <w:r w:rsidRPr="00E7425D">
        <w:rPr>
          <w:spacing w:val="6"/>
          <w:sz w:val="26"/>
          <w:szCs w:val="26"/>
          <w:lang w:val="en-GB"/>
        </w:rPr>
        <w:t xml:space="preserve"> </w:t>
      </w:r>
      <w:proofErr w:type="spellStart"/>
      <w:r w:rsidRPr="00E7425D">
        <w:rPr>
          <w:spacing w:val="6"/>
          <w:sz w:val="26"/>
          <w:szCs w:val="26"/>
          <w:lang w:val="en-GB"/>
        </w:rPr>
        <w:t>diễn</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môi</w:t>
      </w:r>
      <w:proofErr w:type="spellEnd"/>
      <w:r w:rsidRPr="00E7425D">
        <w:rPr>
          <w:spacing w:val="6"/>
          <w:sz w:val="26"/>
          <w:szCs w:val="26"/>
          <w:lang w:val="en-GB"/>
        </w:rPr>
        <w:t xml:space="preserve"> </w:t>
      </w:r>
      <w:proofErr w:type="spellStart"/>
      <w:r w:rsidRPr="00E7425D">
        <w:rPr>
          <w:spacing w:val="6"/>
          <w:sz w:val="26"/>
          <w:szCs w:val="26"/>
          <w:lang w:val="en-GB"/>
        </w:rPr>
        <w:t>trường</w:t>
      </w:r>
      <w:proofErr w:type="spellEnd"/>
      <w:r w:rsidRPr="00E7425D">
        <w:rPr>
          <w:spacing w:val="6"/>
          <w:sz w:val="26"/>
          <w:szCs w:val="26"/>
          <w:lang w:val="en-GB"/>
        </w:rPr>
        <w:t xml:space="preserve"> </w:t>
      </w:r>
      <w:proofErr w:type="spellStart"/>
      <w:r w:rsidRPr="00E7425D">
        <w:rPr>
          <w:spacing w:val="6"/>
          <w:sz w:val="26"/>
          <w:szCs w:val="26"/>
          <w:lang w:val="en-GB"/>
        </w:rPr>
        <w:lastRenderedPageBreak/>
        <w:t>cộng</w:t>
      </w:r>
      <w:proofErr w:type="spellEnd"/>
      <w:r w:rsidRPr="00E7425D">
        <w:rPr>
          <w:spacing w:val="6"/>
          <w:sz w:val="26"/>
          <w:szCs w:val="26"/>
          <w:lang w:val="en-GB"/>
        </w:rPr>
        <w:t xml:space="preserve"> </w:t>
      </w:r>
      <w:proofErr w:type="spellStart"/>
      <w:r w:rsidRPr="00E7425D">
        <w:rPr>
          <w:spacing w:val="6"/>
          <w:sz w:val="26"/>
          <w:szCs w:val="26"/>
          <w:lang w:val="en-GB"/>
        </w:rPr>
        <w:t>đồng</w:t>
      </w:r>
      <w:proofErr w:type="spellEnd"/>
      <w:r w:rsidRPr="00E7425D">
        <w:rPr>
          <w:spacing w:val="6"/>
          <w:sz w:val="26"/>
          <w:szCs w:val="26"/>
          <w:lang w:val="en-GB"/>
        </w:rPr>
        <w:t xml:space="preserve">. </w:t>
      </w:r>
      <w:proofErr w:type="spellStart"/>
      <w:r w:rsidRPr="00E7425D">
        <w:rPr>
          <w:spacing w:val="6"/>
          <w:sz w:val="26"/>
          <w:szCs w:val="26"/>
          <w:lang w:val="en-GB"/>
        </w:rPr>
        <w:t>Đây</w:t>
      </w:r>
      <w:proofErr w:type="spellEnd"/>
      <w:r w:rsidRPr="00E7425D">
        <w:rPr>
          <w:spacing w:val="6"/>
          <w:sz w:val="26"/>
          <w:szCs w:val="26"/>
          <w:lang w:val="en-GB"/>
        </w:rPr>
        <w:t xml:space="preserve"> </w:t>
      </w:r>
      <w:proofErr w:type="spellStart"/>
      <w:r w:rsidRPr="00E7425D">
        <w:rPr>
          <w:spacing w:val="6"/>
          <w:sz w:val="26"/>
          <w:szCs w:val="26"/>
          <w:lang w:val="en-GB"/>
        </w:rPr>
        <w:t>là</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mang </w:t>
      </w:r>
      <w:proofErr w:type="spellStart"/>
      <w:r w:rsidRPr="00E7425D">
        <w:rPr>
          <w:spacing w:val="6"/>
          <w:sz w:val="26"/>
          <w:szCs w:val="26"/>
          <w:lang w:val="en-GB"/>
        </w:rPr>
        <w:t>tính</w:t>
      </w:r>
      <w:proofErr w:type="spellEnd"/>
      <w:r w:rsidRPr="00E7425D">
        <w:rPr>
          <w:spacing w:val="6"/>
          <w:sz w:val="26"/>
          <w:szCs w:val="26"/>
          <w:lang w:val="en-GB"/>
        </w:rPr>
        <w:t xml:space="preserve"> </w:t>
      </w:r>
      <w:proofErr w:type="spellStart"/>
      <w:r w:rsidRPr="00E7425D">
        <w:rPr>
          <w:spacing w:val="6"/>
          <w:sz w:val="26"/>
          <w:szCs w:val="26"/>
          <w:lang w:val="en-GB"/>
        </w:rPr>
        <w:t>mở</w:t>
      </w:r>
      <w:proofErr w:type="spellEnd"/>
      <w:r w:rsidRPr="00E7425D">
        <w:rPr>
          <w:spacing w:val="6"/>
          <w:sz w:val="26"/>
          <w:szCs w:val="26"/>
          <w:lang w:val="en-GB"/>
        </w:rPr>
        <w:t xml:space="preserve">, </w:t>
      </w:r>
      <w:proofErr w:type="spellStart"/>
      <w:r w:rsidRPr="00E7425D">
        <w:rPr>
          <w:spacing w:val="6"/>
          <w:sz w:val="26"/>
          <w:szCs w:val="26"/>
          <w:lang w:val="en-GB"/>
        </w:rPr>
        <w:t>giúp</w:t>
      </w:r>
      <w:proofErr w:type="spellEnd"/>
      <w:r w:rsidRPr="00E7425D">
        <w:rPr>
          <w:spacing w:val="6"/>
          <w:sz w:val="26"/>
          <w:szCs w:val="26"/>
          <w:lang w:val="en-GB"/>
        </w:rPr>
        <w:t xml:space="preserve"> </w:t>
      </w:r>
      <w:r w:rsidR="00DB7B33" w:rsidRPr="00E7425D">
        <w:rPr>
          <w:spacing w:val="6"/>
          <w:sz w:val="26"/>
          <w:szCs w:val="26"/>
          <w:lang w:val="en-GB"/>
        </w:rPr>
        <w:t>HS</w:t>
      </w:r>
      <w:r w:rsidRPr="00E7425D">
        <w:rPr>
          <w:spacing w:val="6"/>
          <w:sz w:val="26"/>
          <w:szCs w:val="26"/>
          <w:lang w:val="en-GB"/>
        </w:rPr>
        <w:t xml:space="preserve"> </w:t>
      </w:r>
      <w:proofErr w:type="spellStart"/>
      <w:r w:rsidRPr="00E7425D">
        <w:rPr>
          <w:spacing w:val="6"/>
          <w:sz w:val="26"/>
          <w:szCs w:val="26"/>
          <w:lang w:val="en-GB"/>
        </w:rPr>
        <w:t>kết</w:t>
      </w:r>
      <w:proofErr w:type="spellEnd"/>
      <w:r w:rsidRPr="00E7425D">
        <w:rPr>
          <w:spacing w:val="6"/>
          <w:sz w:val="26"/>
          <w:szCs w:val="26"/>
          <w:lang w:val="en-GB"/>
        </w:rPr>
        <w:t xml:space="preserve"> </w:t>
      </w:r>
      <w:proofErr w:type="spellStart"/>
      <w:r w:rsidRPr="00E7425D">
        <w:rPr>
          <w:spacing w:val="6"/>
          <w:sz w:val="26"/>
          <w:szCs w:val="26"/>
          <w:lang w:val="en-GB"/>
        </w:rPr>
        <w:t>nối</w:t>
      </w:r>
      <w:proofErr w:type="spellEnd"/>
      <w:r w:rsidRPr="00E7425D">
        <w:rPr>
          <w:spacing w:val="6"/>
          <w:sz w:val="26"/>
          <w:szCs w:val="26"/>
          <w:lang w:val="en-GB"/>
        </w:rPr>
        <w:t xml:space="preserve"> </w:t>
      </w:r>
      <w:proofErr w:type="spellStart"/>
      <w:r w:rsidRPr="00E7425D">
        <w:rPr>
          <w:spacing w:val="6"/>
          <w:sz w:val="26"/>
          <w:szCs w:val="26"/>
          <w:lang w:val="en-GB"/>
        </w:rPr>
        <w:t>kiến</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tiễn</w:t>
      </w:r>
      <w:proofErr w:type="spellEnd"/>
      <w:r w:rsidRPr="00E7425D">
        <w:rPr>
          <w:spacing w:val="6"/>
          <w:sz w:val="26"/>
          <w:szCs w:val="26"/>
          <w:lang w:val="en-GB"/>
        </w:rPr>
        <w:t xml:space="preserve">, </w:t>
      </w:r>
      <w:proofErr w:type="spellStart"/>
      <w:r w:rsidRPr="00E7425D">
        <w:rPr>
          <w:spacing w:val="6"/>
          <w:sz w:val="26"/>
          <w:szCs w:val="26"/>
          <w:lang w:val="en-GB"/>
        </w:rPr>
        <w:t>phát</w:t>
      </w:r>
      <w:proofErr w:type="spellEnd"/>
      <w:r w:rsidRPr="00E7425D">
        <w:rPr>
          <w:spacing w:val="6"/>
          <w:sz w:val="26"/>
          <w:szCs w:val="26"/>
          <w:lang w:val="en-GB"/>
        </w:rPr>
        <w:t xml:space="preserve"> </w:t>
      </w:r>
      <w:proofErr w:type="spellStart"/>
      <w:r w:rsidRPr="00E7425D">
        <w:rPr>
          <w:spacing w:val="6"/>
          <w:sz w:val="26"/>
          <w:szCs w:val="26"/>
          <w:lang w:val="en-GB"/>
        </w:rPr>
        <w:t>triển</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lực</w:t>
      </w:r>
      <w:proofErr w:type="spellEnd"/>
      <w:r w:rsidRPr="00E7425D">
        <w:rPr>
          <w:spacing w:val="6"/>
          <w:sz w:val="26"/>
          <w:szCs w:val="26"/>
          <w:lang w:val="en-GB"/>
        </w:rPr>
        <w:t xml:space="preserve"> </w:t>
      </w:r>
      <w:proofErr w:type="spellStart"/>
      <w:r w:rsidRPr="00E7425D">
        <w:rPr>
          <w:spacing w:val="6"/>
          <w:sz w:val="26"/>
          <w:szCs w:val="26"/>
          <w:lang w:val="en-GB"/>
        </w:rPr>
        <w:t>giao</w:t>
      </w:r>
      <w:proofErr w:type="spellEnd"/>
      <w:r w:rsidRPr="00E7425D">
        <w:rPr>
          <w:spacing w:val="6"/>
          <w:sz w:val="26"/>
          <w:szCs w:val="26"/>
          <w:lang w:val="en-GB"/>
        </w:rPr>
        <w:t xml:space="preserve"> </w:t>
      </w:r>
      <w:proofErr w:type="spellStart"/>
      <w:r w:rsidRPr="00E7425D">
        <w:rPr>
          <w:spacing w:val="6"/>
          <w:sz w:val="26"/>
          <w:szCs w:val="26"/>
          <w:lang w:val="en-GB"/>
        </w:rPr>
        <w:t>tiếp</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tác</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hiểu</w:t>
      </w:r>
      <w:proofErr w:type="spellEnd"/>
      <w:r w:rsidRPr="00E7425D">
        <w:rPr>
          <w:spacing w:val="6"/>
          <w:sz w:val="26"/>
          <w:szCs w:val="26"/>
          <w:lang w:val="en-GB"/>
        </w:rPr>
        <w:t xml:space="preserve"> </w:t>
      </w:r>
      <w:proofErr w:type="spellStart"/>
      <w:r w:rsidRPr="00E7425D">
        <w:rPr>
          <w:spacing w:val="6"/>
          <w:sz w:val="26"/>
          <w:szCs w:val="26"/>
          <w:lang w:val="en-GB"/>
        </w:rPr>
        <w:t>biết</w:t>
      </w:r>
      <w:proofErr w:type="spellEnd"/>
      <w:r w:rsidRPr="00E7425D">
        <w:rPr>
          <w:spacing w:val="6"/>
          <w:sz w:val="26"/>
          <w:szCs w:val="26"/>
          <w:lang w:val="en-GB"/>
        </w:rPr>
        <w:t xml:space="preserve"> </w:t>
      </w:r>
      <w:proofErr w:type="spellStart"/>
      <w:r w:rsidRPr="00E7425D">
        <w:rPr>
          <w:spacing w:val="6"/>
          <w:sz w:val="26"/>
          <w:szCs w:val="26"/>
          <w:lang w:val="en-GB"/>
        </w:rPr>
        <w:t>văn</w:t>
      </w:r>
      <w:proofErr w:type="spellEnd"/>
      <w:r w:rsidRPr="00E7425D">
        <w:rPr>
          <w:spacing w:val="6"/>
          <w:sz w:val="26"/>
          <w:szCs w:val="26"/>
          <w:lang w:val="en-GB"/>
        </w:rPr>
        <w:t xml:space="preserve"> </w:t>
      </w:r>
      <w:proofErr w:type="spellStart"/>
      <w:r w:rsidRPr="00E7425D">
        <w:rPr>
          <w:spacing w:val="6"/>
          <w:sz w:val="26"/>
          <w:szCs w:val="26"/>
          <w:lang w:val="en-GB"/>
        </w:rPr>
        <w:t>hóa</w:t>
      </w:r>
      <w:proofErr w:type="spellEnd"/>
      <w:r w:rsidRPr="00E7425D">
        <w:rPr>
          <w:spacing w:val="6"/>
          <w:sz w:val="26"/>
          <w:szCs w:val="26"/>
          <w:lang w:val="en-GB"/>
        </w:rPr>
        <w:t xml:space="preserve"> </w:t>
      </w:r>
      <w:proofErr w:type="spellStart"/>
      <w:r w:rsidRPr="00E7425D">
        <w:rPr>
          <w:spacing w:val="6"/>
          <w:sz w:val="26"/>
          <w:szCs w:val="26"/>
          <w:lang w:val="en-GB"/>
        </w:rPr>
        <w:t>địa</w:t>
      </w:r>
      <w:proofErr w:type="spellEnd"/>
      <w:r w:rsidRPr="00E7425D">
        <w:rPr>
          <w:spacing w:val="6"/>
          <w:sz w:val="26"/>
          <w:szCs w:val="26"/>
          <w:lang w:val="en-GB"/>
        </w:rPr>
        <w:t xml:space="preserve"> </w:t>
      </w:r>
      <w:proofErr w:type="spellStart"/>
      <w:r w:rsidRPr="00E7425D">
        <w:rPr>
          <w:spacing w:val="6"/>
          <w:sz w:val="26"/>
          <w:szCs w:val="26"/>
          <w:lang w:val="en-GB"/>
        </w:rPr>
        <w:t>phương</w:t>
      </w:r>
      <w:proofErr w:type="spellEnd"/>
      <w:r w:rsidRPr="00E7425D">
        <w:rPr>
          <w:spacing w:val="6"/>
          <w:sz w:val="26"/>
          <w:szCs w:val="26"/>
          <w:lang w:val="en-GB"/>
        </w:rPr>
        <w:t>.</w:t>
      </w:r>
    </w:p>
    <w:p w14:paraId="6EAC1764" w14:textId="60D71E92" w:rsidR="008548EF" w:rsidRPr="00E7425D" w:rsidRDefault="008548EF" w:rsidP="00194EA7">
      <w:pPr>
        <w:widowControl w:val="0"/>
        <w:spacing w:line="348" w:lineRule="auto"/>
        <w:ind w:firstLine="720"/>
        <w:rPr>
          <w:spacing w:val="6"/>
          <w:sz w:val="26"/>
          <w:szCs w:val="26"/>
          <w:lang w:val="en-GB"/>
        </w:rPr>
      </w:pP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theo</w:t>
      </w:r>
      <w:proofErr w:type="spellEnd"/>
      <w:r w:rsidRPr="00E7425D">
        <w:rPr>
          <w:spacing w:val="6"/>
          <w:sz w:val="26"/>
          <w:szCs w:val="26"/>
          <w:lang w:val="en-GB"/>
        </w:rPr>
        <w:t xml:space="preserve"> </w:t>
      </w:r>
      <w:proofErr w:type="spellStart"/>
      <w:r w:rsidRPr="00E7425D">
        <w:rPr>
          <w:spacing w:val="6"/>
          <w:sz w:val="26"/>
          <w:szCs w:val="26"/>
          <w:lang w:val="en-GB"/>
        </w:rPr>
        <w:t>dự</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Nội</w:t>
      </w:r>
      <w:proofErr w:type="spellEnd"/>
      <w:r w:rsidRPr="00E7425D">
        <w:rPr>
          <w:spacing w:val="6"/>
          <w:sz w:val="26"/>
          <w:szCs w:val="26"/>
          <w:lang w:val="en-GB"/>
        </w:rPr>
        <w:t xml:space="preserve"> dung </w:t>
      </w:r>
      <w:proofErr w:type="spellStart"/>
      <w:r w:rsidRPr="00E7425D">
        <w:rPr>
          <w:spacing w:val="6"/>
          <w:sz w:val="26"/>
          <w:szCs w:val="26"/>
          <w:lang w:val="en-GB"/>
        </w:rPr>
        <w:t>giáo</w:t>
      </w:r>
      <w:proofErr w:type="spellEnd"/>
      <w:r w:rsidRPr="00E7425D">
        <w:rPr>
          <w:spacing w:val="6"/>
          <w:sz w:val="26"/>
          <w:szCs w:val="26"/>
          <w:lang w:val="en-GB"/>
        </w:rPr>
        <w:t xml:space="preserve"> </w:t>
      </w:r>
      <w:proofErr w:type="spellStart"/>
      <w:r w:rsidRPr="00E7425D">
        <w:rPr>
          <w:spacing w:val="6"/>
          <w:sz w:val="26"/>
          <w:szCs w:val="26"/>
          <w:lang w:val="en-GB"/>
        </w:rPr>
        <w:t>dục</w:t>
      </w:r>
      <w:proofErr w:type="spellEnd"/>
      <w:r w:rsidRPr="00E7425D">
        <w:rPr>
          <w:spacing w:val="6"/>
          <w:sz w:val="26"/>
          <w:szCs w:val="26"/>
          <w:lang w:val="en-GB"/>
        </w:rPr>
        <w:t xml:space="preserve"> </w:t>
      </w:r>
      <w:proofErr w:type="spellStart"/>
      <w:r w:rsidRPr="00E7425D">
        <w:rPr>
          <w:spacing w:val="6"/>
          <w:sz w:val="26"/>
          <w:szCs w:val="26"/>
          <w:lang w:val="en-GB"/>
        </w:rPr>
        <w:t>địa</w:t>
      </w:r>
      <w:proofErr w:type="spellEnd"/>
      <w:r w:rsidRPr="00E7425D">
        <w:rPr>
          <w:spacing w:val="6"/>
          <w:sz w:val="26"/>
          <w:szCs w:val="26"/>
          <w:lang w:val="en-GB"/>
        </w:rPr>
        <w:t xml:space="preserve"> </w:t>
      </w:r>
      <w:proofErr w:type="spellStart"/>
      <w:r w:rsidRPr="00E7425D">
        <w:rPr>
          <w:spacing w:val="6"/>
          <w:sz w:val="26"/>
          <w:szCs w:val="26"/>
          <w:lang w:val="en-GB"/>
        </w:rPr>
        <w:t>phương</w:t>
      </w:r>
      <w:proofErr w:type="spellEnd"/>
      <w:r w:rsidRPr="00E7425D">
        <w:rPr>
          <w:spacing w:val="6"/>
          <w:sz w:val="26"/>
          <w:szCs w:val="26"/>
          <w:lang w:val="en-GB"/>
        </w:rPr>
        <w:t xml:space="preserve">): </w:t>
      </w:r>
      <w:r w:rsidR="00880E15" w:rsidRPr="00E7425D">
        <w:rPr>
          <w:spacing w:val="6"/>
          <w:sz w:val="26"/>
          <w:szCs w:val="26"/>
          <w:lang w:val="en-GB"/>
        </w:rPr>
        <w:t>HS</w:t>
      </w:r>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hiện</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dự</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như</w:t>
      </w:r>
      <w:proofErr w:type="spellEnd"/>
      <w:r w:rsidRPr="00E7425D">
        <w:rPr>
          <w:spacing w:val="6"/>
          <w:sz w:val="26"/>
          <w:szCs w:val="26"/>
          <w:lang w:val="en-GB"/>
        </w:rPr>
        <w:t xml:space="preserve"> </w:t>
      </w:r>
      <w:proofErr w:type="spellStart"/>
      <w:r w:rsidRPr="00E7425D">
        <w:rPr>
          <w:spacing w:val="6"/>
          <w:sz w:val="26"/>
          <w:szCs w:val="26"/>
          <w:lang w:val="en-GB"/>
        </w:rPr>
        <w:t>sưu</w:t>
      </w:r>
      <w:proofErr w:type="spellEnd"/>
      <w:r w:rsidRPr="00E7425D">
        <w:rPr>
          <w:spacing w:val="6"/>
          <w:sz w:val="26"/>
          <w:szCs w:val="26"/>
          <w:lang w:val="en-GB"/>
        </w:rPr>
        <w:t xml:space="preserve"> </w:t>
      </w:r>
      <w:proofErr w:type="spellStart"/>
      <w:r w:rsidRPr="00E7425D">
        <w:rPr>
          <w:spacing w:val="6"/>
          <w:sz w:val="26"/>
          <w:szCs w:val="26"/>
          <w:lang w:val="en-GB"/>
        </w:rPr>
        <w:t>tầm</w:t>
      </w:r>
      <w:proofErr w:type="spellEnd"/>
      <w:r w:rsidRPr="00E7425D">
        <w:rPr>
          <w:spacing w:val="6"/>
          <w:sz w:val="26"/>
          <w:szCs w:val="26"/>
          <w:lang w:val="en-GB"/>
        </w:rPr>
        <w:t xml:space="preserve"> </w:t>
      </w:r>
      <w:proofErr w:type="spellStart"/>
      <w:r w:rsidRPr="00E7425D">
        <w:rPr>
          <w:spacing w:val="6"/>
          <w:sz w:val="26"/>
          <w:szCs w:val="26"/>
          <w:lang w:val="en-GB"/>
        </w:rPr>
        <w:t>tư</w:t>
      </w:r>
      <w:proofErr w:type="spellEnd"/>
      <w:r w:rsidRPr="00E7425D">
        <w:rPr>
          <w:spacing w:val="6"/>
          <w:sz w:val="26"/>
          <w:szCs w:val="26"/>
          <w:lang w:val="en-GB"/>
        </w:rPr>
        <w:t xml:space="preserve"> </w:t>
      </w:r>
      <w:proofErr w:type="spellStart"/>
      <w:r w:rsidRPr="00E7425D">
        <w:rPr>
          <w:spacing w:val="6"/>
          <w:sz w:val="26"/>
          <w:szCs w:val="26"/>
          <w:lang w:val="en-GB"/>
        </w:rPr>
        <w:t>liệu</w:t>
      </w:r>
      <w:proofErr w:type="spellEnd"/>
      <w:r w:rsidRPr="00E7425D">
        <w:rPr>
          <w:spacing w:val="6"/>
          <w:sz w:val="26"/>
          <w:szCs w:val="26"/>
          <w:lang w:val="en-GB"/>
        </w:rPr>
        <w:t xml:space="preserve"> </w:t>
      </w:r>
      <w:proofErr w:type="spellStart"/>
      <w:r w:rsidRPr="00E7425D">
        <w:rPr>
          <w:spacing w:val="6"/>
          <w:sz w:val="26"/>
          <w:szCs w:val="26"/>
          <w:lang w:val="en-GB"/>
        </w:rPr>
        <w:t>về</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xây</w:t>
      </w:r>
      <w:proofErr w:type="spellEnd"/>
      <w:r w:rsidRPr="00E7425D">
        <w:rPr>
          <w:spacing w:val="6"/>
          <w:sz w:val="26"/>
          <w:szCs w:val="26"/>
          <w:lang w:val="en-GB"/>
        </w:rPr>
        <w:t xml:space="preserve"> </w:t>
      </w:r>
      <w:proofErr w:type="spellStart"/>
      <w:r w:rsidRPr="00E7425D">
        <w:rPr>
          <w:spacing w:val="6"/>
          <w:sz w:val="26"/>
          <w:szCs w:val="26"/>
          <w:lang w:val="en-GB"/>
        </w:rPr>
        <w:t>dựng</w:t>
      </w:r>
      <w:proofErr w:type="spellEnd"/>
      <w:r w:rsidRPr="00E7425D">
        <w:rPr>
          <w:spacing w:val="6"/>
          <w:sz w:val="26"/>
          <w:szCs w:val="26"/>
          <w:lang w:val="en-GB"/>
        </w:rPr>
        <w:t xml:space="preserve"> </w:t>
      </w:r>
      <w:proofErr w:type="spellStart"/>
      <w:r w:rsidRPr="00E7425D">
        <w:rPr>
          <w:spacing w:val="6"/>
          <w:sz w:val="26"/>
          <w:szCs w:val="26"/>
          <w:lang w:val="en-GB"/>
        </w:rPr>
        <w:t>tiểu</w:t>
      </w:r>
      <w:proofErr w:type="spellEnd"/>
      <w:r w:rsidRPr="00E7425D">
        <w:rPr>
          <w:spacing w:val="6"/>
          <w:sz w:val="26"/>
          <w:szCs w:val="26"/>
          <w:lang w:val="en-GB"/>
        </w:rPr>
        <w:t xml:space="preserve"> </w:t>
      </w:r>
      <w:proofErr w:type="spellStart"/>
      <w:r w:rsidRPr="00E7425D">
        <w:rPr>
          <w:spacing w:val="6"/>
          <w:sz w:val="26"/>
          <w:szCs w:val="26"/>
          <w:lang w:val="en-GB"/>
        </w:rPr>
        <w:t>phẩm</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chương</w:t>
      </w:r>
      <w:proofErr w:type="spellEnd"/>
      <w:r w:rsidRPr="00E7425D">
        <w:rPr>
          <w:spacing w:val="6"/>
          <w:sz w:val="26"/>
          <w:szCs w:val="26"/>
          <w:lang w:val="en-GB"/>
        </w:rPr>
        <w:t xml:space="preserve"> </w:t>
      </w:r>
      <w:proofErr w:type="spellStart"/>
      <w:r w:rsidRPr="00E7425D">
        <w:rPr>
          <w:spacing w:val="6"/>
          <w:sz w:val="26"/>
          <w:szCs w:val="26"/>
          <w:lang w:val="en-GB"/>
        </w:rPr>
        <w:t>trình</w:t>
      </w:r>
      <w:proofErr w:type="spellEnd"/>
      <w:r w:rsidRPr="00E7425D">
        <w:rPr>
          <w:spacing w:val="6"/>
          <w:sz w:val="26"/>
          <w:szCs w:val="26"/>
          <w:lang w:val="en-GB"/>
        </w:rPr>
        <w:t xml:space="preserve"> </w:t>
      </w:r>
      <w:proofErr w:type="spellStart"/>
      <w:r w:rsidRPr="00E7425D">
        <w:rPr>
          <w:spacing w:val="6"/>
          <w:sz w:val="26"/>
          <w:szCs w:val="26"/>
          <w:lang w:val="en-GB"/>
        </w:rPr>
        <w:t>biểu</w:t>
      </w:r>
      <w:proofErr w:type="spellEnd"/>
      <w:r w:rsidRPr="00E7425D">
        <w:rPr>
          <w:spacing w:val="6"/>
          <w:sz w:val="26"/>
          <w:szCs w:val="26"/>
          <w:lang w:val="en-GB"/>
        </w:rPr>
        <w:t xml:space="preserve"> </w:t>
      </w:r>
      <w:proofErr w:type="spellStart"/>
      <w:r w:rsidRPr="00E7425D">
        <w:rPr>
          <w:spacing w:val="6"/>
          <w:sz w:val="26"/>
          <w:szCs w:val="26"/>
          <w:lang w:val="en-GB"/>
        </w:rPr>
        <w:t>diễn</w:t>
      </w:r>
      <w:proofErr w:type="spellEnd"/>
      <w:r w:rsidRPr="00E7425D">
        <w:rPr>
          <w:spacing w:val="6"/>
          <w:sz w:val="26"/>
          <w:szCs w:val="26"/>
          <w:lang w:val="en-GB"/>
        </w:rPr>
        <w:t xml:space="preserve"> </w:t>
      </w:r>
      <w:proofErr w:type="spellStart"/>
      <w:r w:rsidRPr="00E7425D">
        <w:rPr>
          <w:spacing w:val="6"/>
          <w:sz w:val="26"/>
          <w:szCs w:val="26"/>
          <w:lang w:val="en-GB"/>
        </w:rPr>
        <w:t>nhỏ</w:t>
      </w:r>
      <w:proofErr w:type="spellEnd"/>
      <w:r w:rsidRPr="00E7425D">
        <w:rPr>
          <w:spacing w:val="6"/>
          <w:sz w:val="26"/>
          <w:szCs w:val="26"/>
          <w:lang w:val="en-GB"/>
        </w:rPr>
        <w:t xml:space="preserve"> </w:t>
      </w:r>
      <w:proofErr w:type="spellStart"/>
      <w:r w:rsidRPr="00E7425D">
        <w:rPr>
          <w:spacing w:val="6"/>
          <w:sz w:val="26"/>
          <w:szCs w:val="26"/>
          <w:lang w:val="en-GB"/>
        </w:rPr>
        <w:t>tại</w:t>
      </w:r>
      <w:proofErr w:type="spellEnd"/>
      <w:r w:rsidRPr="00E7425D">
        <w:rPr>
          <w:spacing w:val="6"/>
          <w:sz w:val="26"/>
          <w:szCs w:val="26"/>
          <w:lang w:val="en-GB"/>
        </w:rPr>
        <w:t xml:space="preserve"> </w:t>
      </w:r>
      <w:proofErr w:type="spellStart"/>
      <w:r w:rsidRPr="00E7425D">
        <w:rPr>
          <w:spacing w:val="6"/>
          <w:sz w:val="26"/>
          <w:szCs w:val="26"/>
          <w:lang w:val="en-GB"/>
        </w:rPr>
        <w:t>trường</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này</w:t>
      </w:r>
      <w:proofErr w:type="spellEnd"/>
      <w:r w:rsidRPr="00E7425D">
        <w:rPr>
          <w:spacing w:val="6"/>
          <w:sz w:val="26"/>
          <w:szCs w:val="26"/>
          <w:lang w:val="en-GB"/>
        </w:rPr>
        <w:t xml:space="preserve"> </w:t>
      </w:r>
      <w:proofErr w:type="spellStart"/>
      <w:r w:rsidRPr="00E7425D">
        <w:rPr>
          <w:spacing w:val="6"/>
          <w:sz w:val="26"/>
          <w:szCs w:val="26"/>
          <w:lang w:val="en-GB"/>
        </w:rPr>
        <w:t>phát</w:t>
      </w:r>
      <w:proofErr w:type="spellEnd"/>
      <w:r w:rsidRPr="00E7425D">
        <w:rPr>
          <w:spacing w:val="6"/>
          <w:sz w:val="26"/>
          <w:szCs w:val="26"/>
          <w:lang w:val="en-GB"/>
        </w:rPr>
        <w:t xml:space="preserve"> </w:t>
      </w:r>
      <w:proofErr w:type="spellStart"/>
      <w:r w:rsidRPr="00E7425D">
        <w:rPr>
          <w:spacing w:val="6"/>
          <w:sz w:val="26"/>
          <w:szCs w:val="26"/>
          <w:lang w:val="en-GB"/>
        </w:rPr>
        <w:t>huy</w:t>
      </w:r>
      <w:proofErr w:type="spellEnd"/>
      <w:r w:rsidRPr="00E7425D">
        <w:rPr>
          <w:spacing w:val="6"/>
          <w:sz w:val="26"/>
          <w:szCs w:val="26"/>
          <w:lang w:val="en-GB"/>
        </w:rPr>
        <w:t xml:space="preserve"> </w:t>
      </w:r>
      <w:proofErr w:type="spellStart"/>
      <w:r w:rsidRPr="00E7425D">
        <w:rPr>
          <w:spacing w:val="6"/>
          <w:sz w:val="26"/>
          <w:szCs w:val="26"/>
          <w:lang w:val="en-GB"/>
        </w:rPr>
        <w:t>tính</w:t>
      </w:r>
      <w:proofErr w:type="spellEnd"/>
      <w:r w:rsidRPr="00E7425D">
        <w:rPr>
          <w:spacing w:val="6"/>
          <w:sz w:val="26"/>
          <w:szCs w:val="26"/>
          <w:lang w:val="en-GB"/>
        </w:rPr>
        <w:t xml:space="preserve"> </w:t>
      </w:r>
      <w:proofErr w:type="spellStart"/>
      <w:r w:rsidRPr="00E7425D">
        <w:rPr>
          <w:spacing w:val="6"/>
          <w:sz w:val="26"/>
          <w:szCs w:val="26"/>
          <w:lang w:val="en-GB"/>
        </w:rPr>
        <w:t>chủ</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sáng</w:t>
      </w:r>
      <w:proofErr w:type="spellEnd"/>
      <w:r w:rsidRPr="00E7425D">
        <w:rPr>
          <w:spacing w:val="6"/>
          <w:sz w:val="26"/>
          <w:szCs w:val="26"/>
          <w:lang w:val="en-GB"/>
        </w:rPr>
        <w:t xml:space="preserve"> </w:t>
      </w:r>
      <w:proofErr w:type="spellStart"/>
      <w:r w:rsidRPr="00E7425D">
        <w:rPr>
          <w:spacing w:val="6"/>
          <w:sz w:val="26"/>
          <w:szCs w:val="26"/>
          <w:lang w:val="en-GB"/>
        </w:rPr>
        <w:t>tạo</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tinh</w:t>
      </w:r>
      <w:proofErr w:type="spellEnd"/>
      <w:r w:rsidRPr="00E7425D">
        <w:rPr>
          <w:spacing w:val="6"/>
          <w:sz w:val="26"/>
          <w:szCs w:val="26"/>
          <w:lang w:val="en-GB"/>
        </w:rPr>
        <w:t xml:space="preserve"> </w:t>
      </w:r>
      <w:proofErr w:type="spellStart"/>
      <w:r w:rsidRPr="00E7425D">
        <w:rPr>
          <w:spacing w:val="6"/>
          <w:sz w:val="26"/>
          <w:szCs w:val="26"/>
          <w:lang w:val="en-GB"/>
        </w:rPr>
        <w:t>thần</w:t>
      </w:r>
      <w:proofErr w:type="spellEnd"/>
      <w:r w:rsidRPr="00E7425D">
        <w:rPr>
          <w:spacing w:val="6"/>
          <w:sz w:val="26"/>
          <w:szCs w:val="26"/>
          <w:lang w:val="en-GB"/>
        </w:rPr>
        <w:t xml:space="preserve"> </w:t>
      </w:r>
      <w:proofErr w:type="spellStart"/>
      <w:r w:rsidRPr="00E7425D">
        <w:rPr>
          <w:spacing w:val="6"/>
          <w:sz w:val="26"/>
          <w:szCs w:val="26"/>
          <w:lang w:val="en-GB"/>
        </w:rPr>
        <w:t>làm</w:t>
      </w:r>
      <w:proofErr w:type="spellEnd"/>
      <w:r w:rsidRPr="00E7425D">
        <w:rPr>
          <w:spacing w:val="6"/>
          <w:sz w:val="26"/>
          <w:szCs w:val="26"/>
          <w:lang w:val="en-GB"/>
        </w:rPr>
        <w:t xml:space="preserve"> </w:t>
      </w: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nhóm</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r w:rsidR="00E42943" w:rsidRPr="00E7425D">
        <w:rPr>
          <w:spacing w:val="6"/>
          <w:sz w:val="26"/>
          <w:szCs w:val="26"/>
          <w:lang w:val="en-GB"/>
        </w:rPr>
        <w:t>HS</w:t>
      </w:r>
      <w:r w:rsidRPr="00E7425D">
        <w:rPr>
          <w:spacing w:val="6"/>
          <w:sz w:val="26"/>
          <w:szCs w:val="26"/>
          <w:lang w:val="en-GB"/>
        </w:rPr>
        <w:t xml:space="preserve">, </w:t>
      </w:r>
      <w:proofErr w:type="spellStart"/>
      <w:r w:rsidRPr="00E7425D">
        <w:rPr>
          <w:spacing w:val="6"/>
          <w:sz w:val="26"/>
          <w:szCs w:val="26"/>
          <w:lang w:val="en-GB"/>
        </w:rPr>
        <w:t>đồng</w:t>
      </w:r>
      <w:proofErr w:type="spellEnd"/>
      <w:r w:rsidRPr="00E7425D">
        <w:rPr>
          <w:spacing w:val="6"/>
          <w:sz w:val="26"/>
          <w:szCs w:val="26"/>
          <w:lang w:val="en-GB"/>
        </w:rPr>
        <w:t xml:space="preserve"> </w:t>
      </w:r>
      <w:proofErr w:type="spellStart"/>
      <w:r w:rsidRPr="00E7425D">
        <w:rPr>
          <w:spacing w:val="6"/>
          <w:sz w:val="26"/>
          <w:szCs w:val="26"/>
          <w:lang w:val="en-GB"/>
        </w:rPr>
        <w:t>thời</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kiến</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liên</w:t>
      </w:r>
      <w:proofErr w:type="spellEnd"/>
      <w:r w:rsidRPr="00E7425D">
        <w:rPr>
          <w:spacing w:val="6"/>
          <w:sz w:val="26"/>
          <w:szCs w:val="26"/>
          <w:lang w:val="en-GB"/>
        </w:rPr>
        <w:t xml:space="preserve"> </w:t>
      </w:r>
      <w:proofErr w:type="spellStart"/>
      <w:r w:rsidRPr="00E7425D">
        <w:rPr>
          <w:spacing w:val="6"/>
          <w:sz w:val="26"/>
          <w:szCs w:val="26"/>
          <w:lang w:val="en-GB"/>
        </w:rPr>
        <w:t>môn</w:t>
      </w:r>
      <w:proofErr w:type="spellEnd"/>
      <w:r w:rsidRPr="00E7425D">
        <w:rPr>
          <w:spacing w:val="6"/>
          <w:sz w:val="26"/>
          <w:szCs w:val="26"/>
          <w:lang w:val="en-GB"/>
        </w:rPr>
        <w:t xml:space="preserve"> (</w:t>
      </w:r>
      <w:proofErr w:type="spellStart"/>
      <w:r w:rsidRPr="00E7425D">
        <w:rPr>
          <w:spacing w:val="6"/>
          <w:sz w:val="26"/>
          <w:szCs w:val="26"/>
          <w:lang w:val="en-GB"/>
        </w:rPr>
        <w:t>Ngữ</w:t>
      </w:r>
      <w:proofErr w:type="spellEnd"/>
      <w:r w:rsidRPr="00E7425D">
        <w:rPr>
          <w:spacing w:val="6"/>
          <w:sz w:val="26"/>
          <w:szCs w:val="26"/>
          <w:lang w:val="en-GB"/>
        </w:rPr>
        <w:t xml:space="preserve"> </w:t>
      </w:r>
      <w:proofErr w:type="spellStart"/>
      <w:r w:rsidRPr="00E7425D">
        <w:rPr>
          <w:spacing w:val="6"/>
          <w:sz w:val="26"/>
          <w:szCs w:val="26"/>
          <w:lang w:val="en-GB"/>
        </w:rPr>
        <w:t>văn</w:t>
      </w:r>
      <w:proofErr w:type="spellEnd"/>
      <w:r w:rsidRPr="00E7425D">
        <w:rPr>
          <w:spacing w:val="6"/>
          <w:sz w:val="26"/>
          <w:szCs w:val="26"/>
          <w:lang w:val="en-GB"/>
        </w:rPr>
        <w:t xml:space="preserve">, </w:t>
      </w:r>
      <w:proofErr w:type="spellStart"/>
      <w:r w:rsidRPr="00E7425D">
        <w:rPr>
          <w:spacing w:val="6"/>
          <w:sz w:val="26"/>
          <w:szCs w:val="26"/>
          <w:lang w:val="en-GB"/>
        </w:rPr>
        <w:t>Lịch</w:t>
      </w:r>
      <w:proofErr w:type="spellEnd"/>
      <w:r w:rsidRPr="00E7425D">
        <w:rPr>
          <w:spacing w:val="6"/>
          <w:sz w:val="26"/>
          <w:szCs w:val="26"/>
          <w:lang w:val="en-GB"/>
        </w:rPr>
        <w:t xml:space="preserve"> </w:t>
      </w:r>
      <w:proofErr w:type="spellStart"/>
      <w:r w:rsidRPr="00E7425D">
        <w:rPr>
          <w:spacing w:val="6"/>
          <w:sz w:val="26"/>
          <w:szCs w:val="26"/>
          <w:lang w:val="en-GB"/>
        </w:rPr>
        <w:t>sử</w:t>
      </w:r>
      <w:proofErr w:type="spellEnd"/>
      <w:r w:rsidRPr="00E7425D">
        <w:rPr>
          <w:spacing w:val="6"/>
          <w:sz w:val="26"/>
          <w:szCs w:val="26"/>
          <w:lang w:val="en-GB"/>
        </w:rPr>
        <w:t xml:space="preserve">, </w:t>
      </w:r>
      <w:proofErr w:type="spellStart"/>
      <w:r w:rsidRPr="00E7425D">
        <w:rPr>
          <w:spacing w:val="6"/>
          <w:sz w:val="26"/>
          <w:szCs w:val="26"/>
          <w:lang w:val="en-GB"/>
        </w:rPr>
        <w:t>M</w:t>
      </w:r>
      <w:r w:rsidR="00747883">
        <w:rPr>
          <w:spacing w:val="6"/>
          <w:sz w:val="26"/>
          <w:szCs w:val="26"/>
          <w:lang w:val="en-GB"/>
        </w:rPr>
        <w:t>ĩ</w:t>
      </w:r>
      <w:proofErr w:type="spellEnd"/>
      <w:r w:rsidRPr="00E7425D">
        <w:rPr>
          <w:spacing w:val="6"/>
          <w:sz w:val="26"/>
          <w:szCs w:val="26"/>
          <w:lang w:val="en-GB"/>
        </w:rPr>
        <w:t xml:space="preserve"> </w:t>
      </w:r>
      <w:proofErr w:type="spellStart"/>
      <w:r w:rsidRPr="00E7425D">
        <w:rPr>
          <w:spacing w:val="6"/>
          <w:sz w:val="26"/>
          <w:szCs w:val="26"/>
          <w:lang w:val="en-GB"/>
        </w:rPr>
        <w:t>thuật</w:t>
      </w:r>
      <w:proofErr w:type="spellEnd"/>
      <w:r w:rsidRPr="00E7425D">
        <w:rPr>
          <w:spacing w:val="6"/>
          <w:sz w:val="26"/>
          <w:szCs w:val="26"/>
          <w:lang w:val="en-GB"/>
        </w:rPr>
        <w:t>…).</w:t>
      </w:r>
    </w:p>
    <w:p w14:paraId="5F06C5C4" w14:textId="448DC0B4" w:rsidR="008548EF" w:rsidRPr="00E7425D" w:rsidRDefault="008548EF" w:rsidP="00194EA7">
      <w:pPr>
        <w:widowControl w:val="0"/>
        <w:spacing w:line="348" w:lineRule="auto"/>
        <w:ind w:firstLine="720"/>
        <w:rPr>
          <w:spacing w:val="6"/>
          <w:sz w:val="26"/>
          <w:szCs w:val="26"/>
          <w:lang w:val="en-GB"/>
        </w:rPr>
      </w:pP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liên</w:t>
      </w:r>
      <w:proofErr w:type="spellEnd"/>
      <w:r w:rsidRPr="00E7425D">
        <w:rPr>
          <w:spacing w:val="6"/>
          <w:sz w:val="26"/>
          <w:szCs w:val="26"/>
          <w:lang w:val="en-GB"/>
        </w:rPr>
        <w:t xml:space="preserve"> </w:t>
      </w:r>
      <w:proofErr w:type="spellStart"/>
      <w:r w:rsidRPr="00E7425D">
        <w:rPr>
          <w:spacing w:val="6"/>
          <w:sz w:val="26"/>
          <w:szCs w:val="26"/>
          <w:lang w:val="en-GB"/>
        </w:rPr>
        <w:t>môn</w:t>
      </w:r>
      <w:proofErr w:type="spellEnd"/>
      <w:r w:rsidRPr="00E7425D">
        <w:rPr>
          <w:spacing w:val="6"/>
          <w:sz w:val="26"/>
          <w:szCs w:val="26"/>
          <w:lang w:val="en-GB"/>
        </w:rPr>
        <w:t xml:space="preserve">: </w:t>
      </w:r>
      <w:r w:rsidR="00C31303">
        <w:rPr>
          <w:spacing w:val="6"/>
          <w:sz w:val="26"/>
          <w:szCs w:val="26"/>
          <w:lang w:val="en-GB"/>
        </w:rPr>
        <w:t>GV</w:t>
      </w:r>
      <w:r w:rsidRPr="00E7425D">
        <w:rPr>
          <w:spacing w:val="6"/>
          <w:sz w:val="26"/>
          <w:szCs w:val="26"/>
          <w:lang w:val="en-GB"/>
        </w:rPr>
        <w:t xml:space="preserve"> </w:t>
      </w:r>
      <w:proofErr w:type="spellStart"/>
      <w:r w:rsidRPr="00E7425D">
        <w:rPr>
          <w:spacing w:val="6"/>
          <w:sz w:val="26"/>
          <w:szCs w:val="26"/>
          <w:lang w:val="en-GB"/>
        </w:rPr>
        <w:t>phối</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r w:rsidR="00C31303">
        <w:rPr>
          <w:spacing w:val="6"/>
          <w:sz w:val="26"/>
          <w:szCs w:val="26"/>
          <w:lang w:val="en-GB"/>
        </w:rPr>
        <w:t>GV</w:t>
      </w:r>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môn</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khác</w:t>
      </w:r>
      <w:proofErr w:type="spellEnd"/>
      <w:r w:rsidRPr="00E7425D">
        <w:rPr>
          <w:spacing w:val="6"/>
          <w:sz w:val="26"/>
          <w:szCs w:val="26"/>
          <w:lang w:val="en-GB"/>
        </w:rPr>
        <w:t xml:space="preserve"> </w:t>
      </w:r>
      <w:proofErr w:type="spellStart"/>
      <w:r w:rsidRPr="00E7425D">
        <w:rPr>
          <w:spacing w:val="6"/>
          <w:sz w:val="26"/>
          <w:szCs w:val="26"/>
          <w:lang w:val="en-GB"/>
        </w:rPr>
        <w:t>để</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tiết</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r w:rsidR="00F93E31">
        <w:rPr>
          <w:spacing w:val="6"/>
          <w:sz w:val="26"/>
          <w:szCs w:val="26"/>
          <w:lang w:val="en-GB"/>
        </w:rPr>
        <w:t>VD</w:t>
      </w:r>
      <w:r w:rsidRPr="00E7425D">
        <w:rPr>
          <w:spacing w:val="6"/>
          <w:sz w:val="26"/>
          <w:szCs w:val="26"/>
          <w:lang w:val="en-GB"/>
        </w:rPr>
        <w:t xml:space="preserve">: </w:t>
      </w:r>
      <w:proofErr w:type="spellStart"/>
      <w:r w:rsidRPr="00E7425D">
        <w:rPr>
          <w:spacing w:val="6"/>
          <w:sz w:val="26"/>
          <w:szCs w:val="26"/>
          <w:lang w:val="en-GB"/>
        </w:rPr>
        <w:t>kết</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Lịch</w:t>
      </w:r>
      <w:proofErr w:type="spellEnd"/>
      <w:r w:rsidRPr="00E7425D">
        <w:rPr>
          <w:spacing w:val="6"/>
          <w:sz w:val="26"/>
          <w:szCs w:val="26"/>
          <w:lang w:val="en-GB"/>
        </w:rPr>
        <w:t xml:space="preserve"> </w:t>
      </w:r>
      <w:proofErr w:type="spellStart"/>
      <w:r w:rsidRPr="00E7425D">
        <w:rPr>
          <w:spacing w:val="6"/>
          <w:sz w:val="26"/>
          <w:szCs w:val="26"/>
          <w:lang w:val="en-GB"/>
        </w:rPr>
        <w:t>sử</w:t>
      </w:r>
      <w:proofErr w:type="spellEnd"/>
      <w:r w:rsidRPr="00E7425D">
        <w:rPr>
          <w:spacing w:val="6"/>
          <w:sz w:val="26"/>
          <w:szCs w:val="26"/>
          <w:lang w:val="en-GB"/>
        </w:rPr>
        <w:t xml:space="preserve"> </w:t>
      </w:r>
      <w:proofErr w:type="spellStart"/>
      <w:r w:rsidRPr="00E7425D">
        <w:rPr>
          <w:spacing w:val="6"/>
          <w:sz w:val="26"/>
          <w:szCs w:val="26"/>
          <w:lang w:val="en-GB"/>
        </w:rPr>
        <w:t>để</w:t>
      </w:r>
      <w:proofErr w:type="spellEnd"/>
      <w:r w:rsidRPr="00E7425D">
        <w:rPr>
          <w:spacing w:val="6"/>
          <w:sz w:val="26"/>
          <w:szCs w:val="26"/>
          <w:lang w:val="en-GB"/>
        </w:rPr>
        <w:t xml:space="preserve"> </w:t>
      </w:r>
      <w:proofErr w:type="spellStart"/>
      <w:r w:rsidRPr="00E7425D">
        <w:rPr>
          <w:spacing w:val="6"/>
          <w:sz w:val="26"/>
          <w:szCs w:val="26"/>
          <w:lang w:val="en-GB"/>
        </w:rPr>
        <w:t>tìm</w:t>
      </w:r>
      <w:proofErr w:type="spellEnd"/>
      <w:r w:rsidRPr="00E7425D">
        <w:rPr>
          <w:spacing w:val="6"/>
          <w:sz w:val="26"/>
          <w:szCs w:val="26"/>
          <w:lang w:val="en-GB"/>
        </w:rPr>
        <w:t xml:space="preserve"> </w:t>
      </w:r>
      <w:proofErr w:type="spellStart"/>
      <w:r w:rsidRPr="00E7425D">
        <w:rPr>
          <w:spacing w:val="6"/>
          <w:sz w:val="26"/>
          <w:szCs w:val="26"/>
          <w:lang w:val="en-GB"/>
        </w:rPr>
        <w:t>hiểu</w:t>
      </w:r>
      <w:proofErr w:type="spellEnd"/>
      <w:r w:rsidRPr="00E7425D">
        <w:rPr>
          <w:spacing w:val="6"/>
          <w:sz w:val="26"/>
          <w:szCs w:val="26"/>
          <w:lang w:val="en-GB"/>
        </w:rPr>
        <w:t xml:space="preserve"> </w:t>
      </w:r>
      <w:proofErr w:type="spellStart"/>
      <w:r w:rsidRPr="00E7425D">
        <w:rPr>
          <w:spacing w:val="6"/>
          <w:sz w:val="26"/>
          <w:szCs w:val="26"/>
          <w:lang w:val="en-GB"/>
        </w:rPr>
        <w:t>về</w:t>
      </w:r>
      <w:proofErr w:type="spellEnd"/>
      <w:r w:rsidRPr="00E7425D">
        <w:rPr>
          <w:spacing w:val="6"/>
          <w:sz w:val="26"/>
          <w:szCs w:val="26"/>
          <w:lang w:val="en-GB"/>
        </w:rPr>
        <w:t xml:space="preserve"> </w:t>
      </w:r>
      <w:proofErr w:type="spellStart"/>
      <w:r w:rsidRPr="00E7425D">
        <w:rPr>
          <w:spacing w:val="6"/>
          <w:sz w:val="26"/>
          <w:szCs w:val="26"/>
          <w:lang w:val="en-GB"/>
        </w:rPr>
        <w:t>tín</w:t>
      </w:r>
      <w:proofErr w:type="spellEnd"/>
      <w:r w:rsidRPr="00E7425D">
        <w:rPr>
          <w:spacing w:val="6"/>
          <w:sz w:val="26"/>
          <w:szCs w:val="26"/>
          <w:lang w:val="en-GB"/>
        </w:rPr>
        <w:t xml:space="preserve"> </w:t>
      </w:r>
      <w:proofErr w:type="spellStart"/>
      <w:r w:rsidRPr="00E7425D">
        <w:rPr>
          <w:spacing w:val="6"/>
          <w:sz w:val="26"/>
          <w:szCs w:val="26"/>
          <w:lang w:val="en-GB"/>
        </w:rPr>
        <w:t>ngưỡng</w:t>
      </w:r>
      <w:proofErr w:type="spellEnd"/>
      <w:r w:rsidRPr="00E7425D">
        <w:rPr>
          <w:spacing w:val="6"/>
          <w:sz w:val="26"/>
          <w:szCs w:val="26"/>
          <w:lang w:val="en-GB"/>
        </w:rPr>
        <w:t xml:space="preserve"> </w:t>
      </w:r>
      <w:proofErr w:type="spellStart"/>
      <w:r w:rsidRPr="00E7425D">
        <w:rPr>
          <w:spacing w:val="6"/>
          <w:sz w:val="26"/>
          <w:szCs w:val="26"/>
          <w:lang w:val="en-GB"/>
        </w:rPr>
        <w:t>thờ</w:t>
      </w:r>
      <w:proofErr w:type="spellEnd"/>
      <w:r w:rsidRPr="00E7425D">
        <w:rPr>
          <w:spacing w:val="6"/>
          <w:sz w:val="26"/>
          <w:szCs w:val="26"/>
          <w:lang w:val="en-GB"/>
        </w:rPr>
        <w:t xml:space="preserve"> </w:t>
      </w:r>
      <w:proofErr w:type="spellStart"/>
      <w:r w:rsidRPr="00E7425D">
        <w:rPr>
          <w:spacing w:val="6"/>
          <w:sz w:val="26"/>
          <w:szCs w:val="26"/>
          <w:lang w:val="en-GB"/>
        </w:rPr>
        <w:t>cá</w:t>
      </w:r>
      <w:proofErr w:type="spellEnd"/>
      <w:r w:rsidRPr="00E7425D">
        <w:rPr>
          <w:spacing w:val="6"/>
          <w:sz w:val="26"/>
          <w:szCs w:val="26"/>
          <w:lang w:val="en-GB"/>
        </w:rPr>
        <w:t xml:space="preserve"> </w:t>
      </w:r>
      <w:proofErr w:type="spellStart"/>
      <w:r w:rsidRPr="00E7425D">
        <w:rPr>
          <w:spacing w:val="6"/>
          <w:sz w:val="26"/>
          <w:szCs w:val="26"/>
          <w:lang w:val="en-GB"/>
        </w:rPr>
        <w:t>Ông</w:t>
      </w:r>
      <w:proofErr w:type="spellEnd"/>
      <w:r w:rsidRPr="00E7425D">
        <w:rPr>
          <w:spacing w:val="6"/>
          <w:sz w:val="26"/>
          <w:szCs w:val="26"/>
          <w:lang w:val="en-GB"/>
        </w:rPr>
        <w:t xml:space="preserve">; </w:t>
      </w:r>
      <w:proofErr w:type="spellStart"/>
      <w:r w:rsidRPr="00E7425D">
        <w:rPr>
          <w:spacing w:val="6"/>
          <w:sz w:val="26"/>
          <w:szCs w:val="26"/>
          <w:lang w:val="en-GB"/>
        </w:rPr>
        <w:t>kết</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M</w:t>
      </w:r>
      <w:r w:rsidR="00747883">
        <w:rPr>
          <w:spacing w:val="6"/>
          <w:sz w:val="26"/>
          <w:szCs w:val="26"/>
          <w:lang w:val="en-GB"/>
        </w:rPr>
        <w:t>ĩ</w:t>
      </w:r>
      <w:proofErr w:type="spellEnd"/>
      <w:r w:rsidRPr="00E7425D">
        <w:rPr>
          <w:spacing w:val="6"/>
          <w:sz w:val="26"/>
          <w:szCs w:val="26"/>
          <w:lang w:val="en-GB"/>
        </w:rPr>
        <w:t xml:space="preserve"> </w:t>
      </w:r>
      <w:proofErr w:type="spellStart"/>
      <w:r w:rsidRPr="00E7425D">
        <w:rPr>
          <w:spacing w:val="6"/>
          <w:sz w:val="26"/>
          <w:szCs w:val="26"/>
          <w:lang w:val="en-GB"/>
        </w:rPr>
        <w:t>thuật</w:t>
      </w:r>
      <w:proofErr w:type="spellEnd"/>
      <w:r w:rsidRPr="00E7425D">
        <w:rPr>
          <w:spacing w:val="6"/>
          <w:sz w:val="26"/>
          <w:szCs w:val="26"/>
          <w:lang w:val="en-GB"/>
        </w:rPr>
        <w:t xml:space="preserve"> </w:t>
      </w:r>
      <w:proofErr w:type="spellStart"/>
      <w:r w:rsidRPr="00E7425D">
        <w:rPr>
          <w:spacing w:val="6"/>
          <w:sz w:val="26"/>
          <w:szCs w:val="26"/>
          <w:lang w:val="en-GB"/>
        </w:rPr>
        <w:t>để</w:t>
      </w:r>
      <w:proofErr w:type="spellEnd"/>
      <w:r w:rsidRPr="00E7425D">
        <w:rPr>
          <w:spacing w:val="6"/>
          <w:sz w:val="26"/>
          <w:szCs w:val="26"/>
          <w:lang w:val="en-GB"/>
        </w:rPr>
        <w:t xml:space="preserve"> </w:t>
      </w:r>
      <w:proofErr w:type="spellStart"/>
      <w:r w:rsidRPr="00E7425D">
        <w:rPr>
          <w:spacing w:val="6"/>
          <w:sz w:val="26"/>
          <w:szCs w:val="26"/>
          <w:lang w:val="en-GB"/>
        </w:rPr>
        <w:t>thiết</w:t>
      </w:r>
      <w:proofErr w:type="spellEnd"/>
      <w:r w:rsidRPr="00E7425D">
        <w:rPr>
          <w:spacing w:val="6"/>
          <w:sz w:val="26"/>
          <w:szCs w:val="26"/>
          <w:lang w:val="en-GB"/>
        </w:rPr>
        <w:t xml:space="preserve"> </w:t>
      </w:r>
      <w:proofErr w:type="spellStart"/>
      <w:r w:rsidRPr="00E7425D">
        <w:rPr>
          <w:spacing w:val="6"/>
          <w:sz w:val="26"/>
          <w:szCs w:val="26"/>
          <w:lang w:val="en-GB"/>
        </w:rPr>
        <w:t>kế</w:t>
      </w:r>
      <w:proofErr w:type="spellEnd"/>
      <w:r w:rsidRPr="00E7425D">
        <w:rPr>
          <w:spacing w:val="6"/>
          <w:sz w:val="26"/>
          <w:szCs w:val="26"/>
          <w:lang w:val="en-GB"/>
        </w:rPr>
        <w:t xml:space="preserve"> </w:t>
      </w:r>
      <w:proofErr w:type="spellStart"/>
      <w:r w:rsidRPr="00E7425D">
        <w:rPr>
          <w:spacing w:val="6"/>
          <w:sz w:val="26"/>
          <w:szCs w:val="26"/>
          <w:lang w:val="en-GB"/>
        </w:rPr>
        <w:t>trang</w:t>
      </w:r>
      <w:proofErr w:type="spellEnd"/>
      <w:r w:rsidRPr="00E7425D">
        <w:rPr>
          <w:spacing w:val="6"/>
          <w:sz w:val="26"/>
          <w:szCs w:val="26"/>
          <w:lang w:val="en-GB"/>
        </w:rPr>
        <w:t xml:space="preserve"> </w:t>
      </w:r>
      <w:proofErr w:type="spellStart"/>
      <w:r w:rsidRPr="00E7425D">
        <w:rPr>
          <w:spacing w:val="6"/>
          <w:sz w:val="26"/>
          <w:szCs w:val="26"/>
          <w:lang w:val="en-GB"/>
        </w:rPr>
        <w:t>phục</w:t>
      </w:r>
      <w:proofErr w:type="spellEnd"/>
      <w:r w:rsidRPr="00E7425D">
        <w:rPr>
          <w:spacing w:val="6"/>
          <w:sz w:val="26"/>
          <w:szCs w:val="26"/>
          <w:lang w:val="en-GB"/>
        </w:rPr>
        <w:t xml:space="preserve"> </w:t>
      </w:r>
      <w:proofErr w:type="spellStart"/>
      <w:r w:rsidRPr="00E7425D">
        <w:rPr>
          <w:spacing w:val="6"/>
          <w:sz w:val="26"/>
          <w:szCs w:val="26"/>
          <w:lang w:val="en-GB"/>
        </w:rPr>
        <w:t>biểu</w:t>
      </w:r>
      <w:proofErr w:type="spellEnd"/>
      <w:r w:rsidRPr="00E7425D">
        <w:rPr>
          <w:spacing w:val="6"/>
          <w:sz w:val="26"/>
          <w:szCs w:val="26"/>
          <w:lang w:val="en-GB"/>
        </w:rPr>
        <w:t xml:space="preserve"> </w:t>
      </w:r>
      <w:proofErr w:type="spellStart"/>
      <w:r w:rsidRPr="00E7425D">
        <w:rPr>
          <w:spacing w:val="6"/>
          <w:sz w:val="26"/>
          <w:szCs w:val="26"/>
          <w:lang w:val="en-GB"/>
        </w:rPr>
        <w:t>diễn</w:t>
      </w:r>
      <w:proofErr w:type="spellEnd"/>
      <w:r w:rsidRPr="00E7425D">
        <w:rPr>
          <w:spacing w:val="6"/>
          <w:sz w:val="26"/>
          <w:szCs w:val="26"/>
          <w:lang w:val="en-GB"/>
        </w:rPr>
        <w:t xml:space="preserve">; </w:t>
      </w:r>
      <w:proofErr w:type="spellStart"/>
      <w:r w:rsidRPr="00E7425D">
        <w:rPr>
          <w:spacing w:val="6"/>
          <w:sz w:val="26"/>
          <w:szCs w:val="26"/>
          <w:lang w:val="en-GB"/>
        </w:rPr>
        <w:t>kết</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Ngữ</w:t>
      </w:r>
      <w:proofErr w:type="spellEnd"/>
      <w:r w:rsidRPr="00E7425D">
        <w:rPr>
          <w:spacing w:val="6"/>
          <w:sz w:val="26"/>
          <w:szCs w:val="26"/>
          <w:lang w:val="en-GB"/>
        </w:rPr>
        <w:t xml:space="preserve"> </w:t>
      </w:r>
      <w:proofErr w:type="spellStart"/>
      <w:r w:rsidRPr="00E7425D">
        <w:rPr>
          <w:spacing w:val="6"/>
          <w:sz w:val="26"/>
          <w:szCs w:val="26"/>
          <w:lang w:val="en-GB"/>
        </w:rPr>
        <w:t>văn</w:t>
      </w:r>
      <w:proofErr w:type="spellEnd"/>
      <w:r w:rsidRPr="00E7425D">
        <w:rPr>
          <w:spacing w:val="6"/>
          <w:sz w:val="26"/>
          <w:szCs w:val="26"/>
          <w:lang w:val="en-GB"/>
        </w:rPr>
        <w:t xml:space="preserve"> </w:t>
      </w:r>
      <w:proofErr w:type="spellStart"/>
      <w:r w:rsidRPr="00E7425D">
        <w:rPr>
          <w:spacing w:val="6"/>
          <w:sz w:val="26"/>
          <w:szCs w:val="26"/>
          <w:lang w:val="en-GB"/>
        </w:rPr>
        <w:t>để</w:t>
      </w:r>
      <w:proofErr w:type="spellEnd"/>
      <w:r w:rsidRPr="00E7425D">
        <w:rPr>
          <w:spacing w:val="6"/>
          <w:sz w:val="26"/>
          <w:szCs w:val="26"/>
          <w:lang w:val="en-GB"/>
        </w:rPr>
        <w:t xml:space="preserve"> </w:t>
      </w:r>
      <w:proofErr w:type="spellStart"/>
      <w:r w:rsidRPr="00E7425D">
        <w:rPr>
          <w:spacing w:val="6"/>
          <w:sz w:val="26"/>
          <w:szCs w:val="26"/>
          <w:lang w:val="en-GB"/>
        </w:rPr>
        <w:t>phân</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lời</w:t>
      </w:r>
      <w:proofErr w:type="spellEnd"/>
      <w:r w:rsidRPr="00E7425D">
        <w:rPr>
          <w:spacing w:val="6"/>
          <w:sz w:val="26"/>
          <w:szCs w:val="26"/>
          <w:lang w:val="en-GB"/>
        </w:rPr>
        <w:t xml:space="preserve"> ca.</w:t>
      </w:r>
    </w:p>
    <w:p w14:paraId="78EB0B54" w14:textId="4EF835E3" w:rsidR="00F95A2E" w:rsidRPr="00E7425D" w:rsidRDefault="008548EF" w:rsidP="00194EA7">
      <w:pPr>
        <w:widowControl w:val="0"/>
        <w:spacing w:line="348" w:lineRule="auto"/>
        <w:ind w:firstLine="720"/>
        <w:rPr>
          <w:spacing w:val="6"/>
          <w:sz w:val="26"/>
          <w:szCs w:val="26"/>
          <w:lang w:val="en-GB"/>
        </w:rPr>
      </w:pP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lựa</w:t>
      </w:r>
      <w:proofErr w:type="spellEnd"/>
      <w:r w:rsidRPr="00E7425D">
        <w:rPr>
          <w:spacing w:val="6"/>
          <w:sz w:val="26"/>
          <w:szCs w:val="26"/>
          <w:lang w:val="en-GB"/>
        </w:rPr>
        <w:t xml:space="preserve"> </w:t>
      </w:r>
      <w:proofErr w:type="spellStart"/>
      <w:r w:rsidRPr="00E7425D">
        <w:rPr>
          <w:spacing w:val="6"/>
          <w:sz w:val="26"/>
          <w:szCs w:val="26"/>
          <w:lang w:val="en-GB"/>
        </w:rPr>
        <w:t>chọn</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cần</w:t>
      </w:r>
      <w:proofErr w:type="spellEnd"/>
      <w:r w:rsidRPr="00E7425D">
        <w:rPr>
          <w:spacing w:val="6"/>
          <w:sz w:val="26"/>
          <w:szCs w:val="26"/>
          <w:lang w:val="en-GB"/>
        </w:rPr>
        <w:t xml:space="preserve"> </w:t>
      </w:r>
      <w:proofErr w:type="spellStart"/>
      <w:r w:rsidRPr="00E7425D">
        <w:rPr>
          <w:spacing w:val="6"/>
          <w:sz w:val="26"/>
          <w:szCs w:val="26"/>
          <w:lang w:val="en-GB"/>
        </w:rPr>
        <w:t>căn</w:t>
      </w:r>
      <w:proofErr w:type="spellEnd"/>
      <w:r w:rsidRPr="00E7425D">
        <w:rPr>
          <w:spacing w:val="6"/>
          <w:sz w:val="26"/>
          <w:szCs w:val="26"/>
          <w:lang w:val="en-GB"/>
        </w:rPr>
        <w:t xml:space="preserve"> </w:t>
      </w:r>
      <w:proofErr w:type="spellStart"/>
      <w:r w:rsidRPr="00E7425D">
        <w:rPr>
          <w:spacing w:val="6"/>
          <w:sz w:val="26"/>
          <w:szCs w:val="26"/>
          <w:lang w:val="en-GB"/>
        </w:rPr>
        <w:t>cứ</w:t>
      </w:r>
      <w:proofErr w:type="spellEnd"/>
      <w:r w:rsidRPr="00E7425D">
        <w:rPr>
          <w:spacing w:val="6"/>
          <w:sz w:val="26"/>
          <w:szCs w:val="26"/>
          <w:lang w:val="en-GB"/>
        </w:rPr>
        <w:t xml:space="preserve"> </w:t>
      </w:r>
      <w:proofErr w:type="spellStart"/>
      <w:r w:rsidRPr="00E7425D">
        <w:rPr>
          <w:spacing w:val="6"/>
          <w:sz w:val="26"/>
          <w:szCs w:val="26"/>
          <w:lang w:val="en-GB"/>
        </w:rPr>
        <w:t>vào</w:t>
      </w:r>
      <w:proofErr w:type="spellEnd"/>
      <w:r w:rsidRPr="00E7425D">
        <w:rPr>
          <w:spacing w:val="6"/>
          <w:sz w:val="26"/>
          <w:szCs w:val="26"/>
          <w:lang w:val="en-GB"/>
        </w:rPr>
        <w:t xml:space="preserve"> </w:t>
      </w:r>
      <w:proofErr w:type="spellStart"/>
      <w:r w:rsidRPr="00E7425D">
        <w:rPr>
          <w:spacing w:val="6"/>
          <w:sz w:val="26"/>
          <w:szCs w:val="26"/>
          <w:lang w:val="en-GB"/>
        </w:rPr>
        <w:t>điều</w:t>
      </w:r>
      <w:proofErr w:type="spellEnd"/>
      <w:r w:rsidRPr="00E7425D">
        <w:rPr>
          <w:spacing w:val="6"/>
          <w:sz w:val="26"/>
          <w:szCs w:val="26"/>
          <w:lang w:val="en-GB"/>
        </w:rPr>
        <w:t xml:space="preserve"> </w:t>
      </w:r>
      <w:proofErr w:type="spellStart"/>
      <w:r w:rsidRPr="00E7425D">
        <w:rPr>
          <w:spacing w:val="6"/>
          <w:sz w:val="26"/>
          <w:szCs w:val="26"/>
          <w:lang w:val="en-GB"/>
        </w:rPr>
        <w:t>kiện</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tế</w:t>
      </w:r>
      <w:proofErr w:type="spellEnd"/>
      <w:r w:rsidRPr="00E7425D">
        <w:rPr>
          <w:spacing w:val="6"/>
          <w:sz w:val="26"/>
          <w:szCs w:val="26"/>
          <w:lang w:val="en-GB"/>
        </w:rPr>
        <w:t xml:space="preserve"> </w:t>
      </w:r>
      <w:proofErr w:type="spellStart"/>
      <w:r w:rsidRPr="00931234">
        <w:rPr>
          <w:spacing w:val="2"/>
          <w:sz w:val="26"/>
          <w:szCs w:val="26"/>
          <w:lang w:val="en-GB"/>
        </w:rPr>
        <w:t>của</w:t>
      </w:r>
      <w:proofErr w:type="spellEnd"/>
      <w:r w:rsidRPr="00931234">
        <w:rPr>
          <w:spacing w:val="2"/>
          <w:sz w:val="26"/>
          <w:szCs w:val="26"/>
          <w:lang w:val="en-GB"/>
        </w:rPr>
        <w:t xml:space="preserve"> </w:t>
      </w:r>
      <w:proofErr w:type="spellStart"/>
      <w:r w:rsidRPr="00931234">
        <w:rPr>
          <w:spacing w:val="2"/>
          <w:sz w:val="26"/>
          <w:szCs w:val="26"/>
          <w:lang w:val="en-GB"/>
        </w:rPr>
        <w:t>nhà</w:t>
      </w:r>
      <w:proofErr w:type="spellEnd"/>
      <w:r w:rsidRPr="00931234">
        <w:rPr>
          <w:spacing w:val="2"/>
          <w:sz w:val="26"/>
          <w:szCs w:val="26"/>
          <w:lang w:val="en-GB"/>
        </w:rPr>
        <w:t xml:space="preserve"> </w:t>
      </w:r>
      <w:proofErr w:type="spellStart"/>
      <w:r w:rsidRPr="00931234">
        <w:rPr>
          <w:spacing w:val="2"/>
          <w:sz w:val="26"/>
          <w:szCs w:val="26"/>
          <w:lang w:val="en-GB"/>
        </w:rPr>
        <w:t>trường</w:t>
      </w:r>
      <w:proofErr w:type="spellEnd"/>
      <w:r w:rsidRPr="00931234">
        <w:rPr>
          <w:spacing w:val="2"/>
          <w:sz w:val="26"/>
          <w:szCs w:val="26"/>
          <w:lang w:val="en-GB"/>
        </w:rPr>
        <w:t xml:space="preserve">, </w:t>
      </w:r>
      <w:proofErr w:type="spellStart"/>
      <w:r w:rsidRPr="00931234">
        <w:rPr>
          <w:spacing w:val="2"/>
          <w:sz w:val="26"/>
          <w:szCs w:val="26"/>
          <w:lang w:val="en-GB"/>
        </w:rPr>
        <w:t>trình</w:t>
      </w:r>
      <w:proofErr w:type="spellEnd"/>
      <w:r w:rsidRPr="00931234">
        <w:rPr>
          <w:spacing w:val="2"/>
          <w:sz w:val="26"/>
          <w:szCs w:val="26"/>
          <w:lang w:val="en-GB"/>
        </w:rPr>
        <w:t xml:space="preserve"> </w:t>
      </w:r>
      <w:proofErr w:type="spellStart"/>
      <w:r w:rsidRPr="00931234">
        <w:rPr>
          <w:spacing w:val="2"/>
          <w:sz w:val="26"/>
          <w:szCs w:val="26"/>
          <w:lang w:val="en-GB"/>
        </w:rPr>
        <w:t>độ</w:t>
      </w:r>
      <w:proofErr w:type="spellEnd"/>
      <w:r w:rsidRPr="00931234">
        <w:rPr>
          <w:spacing w:val="2"/>
          <w:sz w:val="26"/>
          <w:szCs w:val="26"/>
          <w:lang w:val="en-GB"/>
        </w:rPr>
        <w:t xml:space="preserve"> </w:t>
      </w:r>
      <w:r w:rsidR="00C31303" w:rsidRPr="00931234">
        <w:rPr>
          <w:spacing w:val="2"/>
          <w:sz w:val="26"/>
          <w:szCs w:val="26"/>
          <w:lang w:val="en-GB"/>
        </w:rPr>
        <w:t>HS</w:t>
      </w:r>
      <w:r w:rsidRPr="00931234">
        <w:rPr>
          <w:spacing w:val="2"/>
          <w:sz w:val="26"/>
          <w:szCs w:val="26"/>
          <w:lang w:val="en-GB"/>
        </w:rPr>
        <w:t xml:space="preserve">, </w:t>
      </w:r>
      <w:proofErr w:type="spellStart"/>
      <w:r w:rsidRPr="00931234">
        <w:rPr>
          <w:spacing w:val="2"/>
          <w:sz w:val="26"/>
          <w:szCs w:val="26"/>
          <w:lang w:val="en-GB"/>
        </w:rPr>
        <w:t>thời</w:t>
      </w:r>
      <w:proofErr w:type="spellEnd"/>
      <w:r w:rsidRPr="00931234">
        <w:rPr>
          <w:spacing w:val="2"/>
          <w:sz w:val="26"/>
          <w:szCs w:val="26"/>
          <w:lang w:val="en-GB"/>
        </w:rPr>
        <w:t xml:space="preserve"> </w:t>
      </w:r>
      <w:proofErr w:type="spellStart"/>
      <w:r w:rsidRPr="00931234">
        <w:rPr>
          <w:spacing w:val="2"/>
          <w:sz w:val="26"/>
          <w:szCs w:val="26"/>
          <w:lang w:val="en-GB"/>
        </w:rPr>
        <w:t>lượng</w:t>
      </w:r>
      <w:proofErr w:type="spellEnd"/>
      <w:r w:rsidRPr="00931234">
        <w:rPr>
          <w:spacing w:val="2"/>
          <w:sz w:val="26"/>
          <w:szCs w:val="26"/>
          <w:lang w:val="en-GB"/>
        </w:rPr>
        <w:t xml:space="preserve"> </w:t>
      </w:r>
      <w:proofErr w:type="spellStart"/>
      <w:r w:rsidRPr="00931234">
        <w:rPr>
          <w:spacing w:val="2"/>
          <w:sz w:val="26"/>
          <w:szCs w:val="26"/>
          <w:lang w:val="en-GB"/>
        </w:rPr>
        <w:t>chương</w:t>
      </w:r>
      <w:proofErr w:type="spellEnd"/>
      <w:r w:rsidRPr="00931234">
        <w:rPr>
          <w:spacing w:val="2"/>
          <w:sz w:val="26"/>
          <w:szCs w:val="26"/>
          <w:lang w:val="en-GB"/>
        </w:rPr>
        <w:t xml:space="preserve"> </w:t>
      </w:r>
      <w:proofErr w:type="spellStart"/>
      <w:r w:rsidRPr="00931234">
        <w:rPr>
          <w:spacing w:val="2"/>
          <w:sz w:val="26"/>
          <w:szCs w:val="26"/>
          <w:lang w:val="en-GB"/>
        </w:rPr>
        <w:t>trình</w:t>
      </w:r>
      <w:proofErr w:type="spellEnd"/>
      <w:r w:rsidRPr="00931234">
        <w:rPr>
          <w:spacing w:val="2"/>
          <w:sz w:val="26"/>
          <w:szCs w:val="26"/>
          <w:lang w:val="en-GB"/>
        </w:rPr>
        <w:t xml:space="preserve"> </w:t>
      </w:r>
      <w:proofErr w:type="spellStart"/>
      <w:r w:rsidRPr="00931234">
        <w:rPr>
          <w:spacing w:val="2"/>
          <w:sz w:val="26"/>
          <w:szCs w:val="26"/>
          <w:lang w:val="en-GB"/>
        </w:rPr>
        <w:t>và</w:t>
      </w:r>
      <w:proofErr w:type="spellEnd"/>
      <w:r w:rsidRPr="00931234">
        <w:rPr>
          <w:spacing w:val="2"/>
          <w:sz w:val="26"/>
          <w:szCs w:val="26"/>
          <w:lang w:val="en-GB"/>
        </w:rPr>
        <w:t xml:space="preserve"> </w:t>
      </w:r>
      <w:proofErr w:type="spellStart"/>
      <w:r w:rsidRPr="00931234">
        <w:rPr>
          <w:spacing w:val="2"/>
          <w:sz w:val="26"/>
          <w:szCs w:val="26"/>
          <w:lang w:val="en-GB"/>
        </w:rPr>
        <w:t>sự</w:t>
      </w:r>
      <w:proofErr w:type="spellEnd"/>
      <w:r w:rsidRPr="00931234">
        <w:rPr>
          <w:spacing w:val="2"/>
          <w:sz w:val="26"/>
          <w:szCs w:val="26"/>
          <w:lang w:val="en-GB"/>
        </w:rPr>
        <w:t xml:space="preserve"> </w:t>
      </w:r>
      <w:proofErr w:type="spellStart"/>
      <w:r w:rsidRPr="00931234">
        <w:rPr>
          <w:spacing w:val="2"/>
          <w:sz w:val="26"/>
          <w:szCs w:val="26"/>
          <w:lang w:val="en-GB"/>
        </w:rPr>
        <w:t>phối</w:t>
      </w:r>
      <w:proofErr w:type="spellEnd"/>
      <w:r w:rsidRPr="00931234">
        <w:rPr>
          <w:spacing w:val="2"/>
          <w:sz w:val="26"/>
          <w:szCs w:val="26"/>
          <w:lang w:val="en-GB"/>
        </w:rPr>
        <w:t xml:space="preserve"> </w:t>
      </w:r>
      <w:proofErr w:type="spellStart"/>
      <w:r w:rsidRPr="00931234">
        <w:rPr>
          <w:spacing w:val="2"/>
          <w:sz w:val="26"/>
          <w:szCs w:val="26"/>
          <w:lang w:val="en-GB"/>
        </w:rPr>
        <w:t>hợp</w:t>
      </w:r>
      <w:proofErr w:type="spellEnd"/>
      <w:r w:rsidRPr="00931234">
        <w:rPr>
          <w:spacing w:val="2"/>
          <w:sz w:val="26"/>
          <w:szCs w:val="26"/>
          <w:lang w:val="en-GB"/>
        </w:rPr>
        <w:t xml:space="preserve"> </w:t>
      </w:r>
      <w:proofErr w:type="spellStart"/>
      <w:r w:rsidRPr="00931234">
        <w:rPr>
          <w:spacing w:val="2"/>
          <w:sz w:val="26"/>
          <w:szCs w:val="26"/>
          <w:lang w:val="en-GB"/>
        </w:rPr>
        <w:t>giữa</w:t>
      </w:r>
      <w:proofErr w:type="spellEnd"/>
      <w:r w:rsidRPr="00931234">
        <w:rPr>
          <w:spacing w:val="2"/>
          <w:sz w:val="26"/>
          <w:szCs w:val="26"/>
          <w:lang w:val="en-GB"/>
        </w:rPr>
        <w:t xml:space="preserve"> </w:t>
      </w:r>
      <w:proofErr w:type="spellStart"/>
      <w:r w:rsidRPr="00931234">
        <w:rPr>
          <w:spacing w:val="2"/>
          <w:sz w:val="26"/>
          <w:szCs w:val="26"/>
          <w:lang w:val="en-GB"/>
        </w:rPr>
        <w:t>các</w:t>
      </w:r>
      <w:proofErr w:type="spellEnd"/>
      <w:r w:rsidRPr="00931234">
        <w:rPr>
          <w:spacing w:val="2"/>
          <w:sz w:val="26"/>
          <w:szCs w:val="26"/>
          <w:lang w:val="en-GB"/>
        </w:rPr>
        <w:t xml:space="preserve"> </w:t>
      </w:r>
      <w:proofErr w:type="spellStart"/>
      <w:r w:rsidRPr="00931234">
        <w:rPr>
          <w:spacing w:val="2"/>
          <w:sz w:val="26"/>
          <w:szCs w:val="26"/>
          <w:lang w:val="en-GB"/>
        </w:rPr>
        <w:t>lực</w:t>
      </w:r>
      <w:proofErr w:type="spellEnd"/>
      <w:r w:rsidRPr="00931234">
        <w:rPr>
          <w:spacing w:val="2"/>
          <w:sz w:val="26"/>
          <w:szCs w:val="26"/>
          <w:lang w:val="en-GB"/>
        </w:rPr>
        <w:t xml:space="preserve"> </w:t>
      </w:r>
      <w:proofErr w:type="spellStart"/>
      <w:r w:rsidRPr="00931234">
        <w:rPr>
          <w:spacing w:val="2"/>
          <w:sz w:val="26"/>
          <w:szCs w:val="26"/>
          <w:lang w:val="en-GB"/>
        </w:rPr>
        <w:t>lượng</w:t>
      </w:r>
      <w:proofErr w:type="spellEnd"/>
      <w:r w:rsidRPr="00931234">
        <w:rPr>
          <w:spacing w:val="2"/>
          <w:sz w:val="26"/>
          <w:szCs w:val="26"/>
          <w:lang w:val="en-GB"/>
        </w:rPr>
        <w:t xml:space="preserve"> </w:t>
      </w:r>
      <w:proofErr w:type="spellStart"/>
      <w:r w:rsidRPr="00931234">
        <w:rPr>
          <w:spacing w:val="2"/>
          <w:sz w:val="26"/>
          <w:szCs w:val="26"/>
          <w:lang w:val="en-GB"/>
        </w:rPr>
        <w:t>giáo</w:t>
      </w:r>
      <w:proofErr w:type="spellEnd"/>
      <w:r w:rsidRPr="00931234">
        <w:rPr>
          <w:spacing w:val="2"/>
          <w:sz w:val="26"/>
          <w:szCs w:val="26"/>
          <w:lang w:val="en-GB"/>
        </w:rPr>
        <w:t xml:space="preserve"> </w:t>
      </w:r>
      <w:proofErr w:type="spellStart"/>
      <w:r w:rsidRPr="00931234">
        <w:rPr>
          <w:spacing w:val="2"/>
          <w:sz w:val="26"/>
          <w:szCs w:val="26"/>
          <w:lang w:val="en-GB"/>
        </w:rPr>
        <w:t>dục</w:t>
      </w:r>
      <w:proofErr w:type="spellEnd"/>
      <w:r w:rsidRPr="00931234">
        <w:rPr>
          <w:spacing w:val="2"/>
          <w:sz w:val="26"/>
          <w:szCs w:val="26"/>
          <w:lang w:val="en-GB"/>
        </w:rPr>
        <w:t xml:space="preserve"> </w:t>
      </w:r>
      <w:proofErr w:type="spellStart"/>
      <w:r w:rsidRPr="00931234">
        <w:rPr>
          <w:spacing w:val="2"/>
          <w:sz w:val="26"/>
          <w:szCs w:val="26"/>
          <w:lang w:val="en-GB"/>
        </w:rPr>
        <w:t>trong</w:t>
      </w:r>
      <w:proofErr w:type="spellEnd"/>
      <w:r w:rsidRPr="00931234">
        <w:rPr>
          <w:spacing w:val="2"/>
          <w:sz w:val="26"/>
          <w:szCs w:val="26"/>
          <w:lang w:val="en-GB"/>
        </w:rPr>
        <w:t xml:space="preserve"> </w:t>
      </w:r>
      <w:proofErr w:type="spellStart"/>
      <w:r w:rsidRPr="00931234">
        <w:rPr>
          <w:spacing w:val="2"/>
          <w:sz w:val="26"/>
          <w:szCs w:val="26"/>
          <w:lang w:val="en-GB"/>
        </w:rPr>
        <w:t>và</w:t>
      </w:r>
      <w:proofErr w:type="spellEnd"/>
      <w:r w:rsidRPr="00931234">
        <w:rPr>
          <w:spacing w:val="2"/>
          <w:sz w:val="26"/>
          <w:szCs w:val="26"/>
          <w:lang w:val="en-GB"/>
        </w:rPr>
        <w:t xml:space="preserve"> </w:t>
      </w:r>
      <w:proofErr w:type="spellStart"/>
      <w:r w:rsidRPr="00931234">
        <w:rPr>
          <w:spacing w:val="2"/>
          <w:sz w:val="26"/>
          <w:szCs w:val="26"/>
          <w:lang w:val="en-GB"/>
        </w:rPr>
        <w:t>ngoài</w:t>
      </w:r>
      <w:proofErr w:type="spellEnd"/>
      <w:r w:rsidRPr="00931234">
        <w:rPr>
          <w:spacing w:val="2"/>
          <w:sz w:val="26"/>
          <w:szCs w:val="26"/>
          <w:lang w:val="en-GB"/>
        </w:rPr>
        <w:t xml:space="preserve"> </w:t>
      </w:r>
      <w:proofErr w:type="spellStart"/>
      <w:r w:rsidRPr="00931234">
        <w:rPr>
          <w:spacing w:val="2"/>
          <w:sz w:val="26"/>
          <w:szCs w:val="26"/>
          <w:lang w:val="en-GB"/>
        </w:rPr>
        <w:t>nhà</w:t>
      </w:r>
      <w:proofErr w:type="spellEnd"/>
      <w:r w:rsidRPr="00931234">
        <w:rPr>
          <w:spacing w:val="2"/>
          <w:sz w:val="26"/>
          <w:szCs w:val="26"/>
          <w:lang w:val="en-GB"/>
        </w:rPr>
        <w:t xml:space="preserve"> </w:t>
      </w:r>
      <w:proofErr w:type="spellStart"/>
      <w:r w:rsidRPr="00931234">
        <w:rPr>
          <w:spacing w:val="2"/>
          <w:sz w:val="26"/>
          <w:szCs w:val="26"/>
          <w:lang w:val="en-GB"/>
        </w:rPr>
        <w:t>trường</w:t>
      </w:r>
      <w:proofErr w:type="spellEnd"/>
      <w:r w:rsidRPr="00931234">
        <w:rPr>
          <w:spacing w:val="2"/>
          <w:sz w:val="26"/>
          <w:szCs w:val="26"/>
          <w:lang w:val="en-GB"/>
        </w:rPr>
        <w:t xml:space="preserve">. </w:t>
      </w:r>
    </w:p>
    <w:p w14:paraId="3AF8EEEC" w14:textId="22DC9409" w:rsidR="0001431C" w:rsidRPr="00E7425D" w:rsidRDefault="0001431C" w:rsidP="00194EA7">
      <w:pPr>
        <w:widowControl w:val="0"/>
        <w:spacing w:line="348" w:lineRule="auto"/>
        <w:ind w:firstLine="720"/>
        <w:rPr>
          <w:i/>
          <w:iCs/>
          <w:spacing w:val="6"/>
          <w:sz w:val="26"/>
          <w:szCs w:val="26"/>
          <w:lang w:val="en-GB"/>
        </w:rPr>
      </w:pPr>
      <w:r w:rsidRPr="00E7425D">
        <w:rPr>
          <w:i/>
          <w:iCs/>
          <w:spacing w:val="6"/>
          <w:sz w:val="26"/>
          <w:szCs w:val="26"/>
          <w:lang w:val="en-GB"/>
        </w:rPr>
        <w:t xml:space="preserve">* </w:t>
      </w:r>
      <w:proofErr w:type="spellStart"/>
      <w:r w:rsidRPr="00E7425D">
        <w:rPr>
          <w:i/>
          <w:iCs/>
          <w:spacing w:val="6"/>
          <w:sz w:val="26"/>
          <w:szCs w:val="26"/>
          <w:lang w:val="en-GB"/>
        </w:rPr>
        <w:t>Đặc</w:t>
      </w:r>
      <w:proofErr w:type="spellEnd"/>
      <w:r w:rsidRPr="00E7425D">
        <w:rPr>
          <w:i/>
          <w:iCs/>
          <w:spacing w:val="6"/>
          <w:sz w:val="26"/>
          <w:szCs w:val="26"/>
          <w:lang w:val="en-GB"/>
        </w:rPr>
        <w:t xml:space="preserve"> </w:t>
      </w:r>
      <w:proofErr w:type="spellStart"/>
      <w:r w:rsidRPr="00E7425D">
        <w:rPr>
          <w:i/>
          <w:iCs/>
          <w:spacing w:val="6"/>
          <w:sz w:val="26"/>
          <w:szCs w:val="26"/>
          <w:lang w:val="en-GB"/>
        </w:rPr>
        <w:t>điểm</w:t>
      </w:r>
      <w:proofErr w:type="spellEnd"/>
      <w:r w:rsidRPr="00E7425D">
        <w:rPr>
          <w:i/>
          <w:iCs/>
          <w:spacing w:val="6"/>
          <w:sz w:val="26"/>
          <w:szCs w:val="26"/>
          <w:lang w:val="en-GB"/>
        </w:rPr>
        <w:t xml:space="preserve"> </w:t>
      </w:r>
      <w:proofErr w:type="spellStart"/>
      <w:r w:rsidRPr="00E7425D">
        <w:rPr>
          <w:i/>
          <w:iCs/>
          <w:spacing w:val="6"/>
          <w:sz w:val="26"/>
          <w:szCs w:val="26"/>
          <w:lang w:val="en-GB"/>
        </w:rPr>
        <w:t>người</w:t>
      </w:r>
      <w:proofErr w:type="spellEnd"/>
      <w:r w:rsidRPr="00E7425D">
        <w:rPr>
          <w:i/>
          <w:iCs/>
          <w:spacing w:val="6"/>
          <w:sz w:val="26"/>
          <w:szCs w:val="26"/>
          <w:lang w:val="en-GB"/>
        </w:rPr>
        <w:t xml:space="preserve"> </w:t>
      </w:r>
      <w:proofErr w:type="spellStart"/>
      <w:r w:rsidRPr="00E7425D">
        <w:rPr>
          <w:i/>
          <w:iCs/>
          <w:spacing w:val="6"/>
          <w:sz w:val="26"/>
          <w:szCs w:val="26"/>
          <w:lang w:val="en-GB"/>
        </w:rPr>
        <w:t>dạy</w:t>
      </w:r>
      <w:proofErr w:type="spellEnd"/>
      <w:r w:rsidRPr="00E7425D">
        <w:rPr>
          <w:i/>
          <w:iCs/>
          <w:spacing w:val="6"/>
          <w:sz w:val="26"/>
          <w:szCs w:val="26"/>
          <w:lang w:val="en-GB"/>
        </w:rPr>
        <w:t xml:space="preserve"> </w:t>
      </w:r>
      <w:proofErr w:type="spellStart"/>
      <w:r w:rsidRPr="00E7425D">
        <w:rPr>
          <w:i/>
          <w:iCs/>
          <w:spacing w:val="6"/>
          <w:sz w:val="26"/>
          <w:szCs w:val="26"/>
          <w:lang w:val="en-GB"/>
        </w:rPr>
        <w:t>và</w:t>
      </w:r>
      <w:proofErr w:type="spellEnd"/>
      <w:r w:rsidRPr="00E7425D">
        <w:rPr>
          <w:i/>
          <w:iCs/>
          <w:spacing w:val="6"/>
          <w:sz w:val="26"/>
          <w:szCs w:val="26"/>
          <w:lang w:val="en-GB"/>
        </w:rPr>
        <w:t xml:space="preserve"> </w:t>
      </w:r>
      <w:proofErr w:type="spellStart"/>
      <w:r w:rsidRPr="00E7425D">
        <w:rPr>
          <w:i/>
          <w:iCs/>
          <w:spacing w:val="6"/>
          <w:sz w:val="26"/>
          <w:szCs w:val="26"/>
          <w:lang w:val="en-GB"/>
        </w:rPr>
        <w:t>người</w:t>
      </w:r>
      <w:proofErr w:type="spellEnd"/>
      <w:r w:rsidRPr="00E7425D">
        <w:rPr>
          <w:i/>
          <w:iCs/>
          <w:spacing w:val="6"/>
          <w:sz w:val="26"/>
          <w:szCs w:val="26"/>
          <w:lang w:val="en-GB"/>
        </w:rPr>
        <w:t xml:space="preserve"> </w:t>
      </w:r>
      <w:proofErr w:type="spellStart"/>
      <w:r w:rsidRPr="00E7425D">
        <w:rPr>
          <w:i/>
          <w:iCs/>
          <w:spacing w:val="6"/>
          <w:sz w:val="26"/>
          <w:szCs w:val="26"/>
          <w:lang w:val="en-GB"/>
        </w:rPr>
        <w:t>học</w:t>
      </w:r>
      <w:proofErr w:type="spellEnd"/>
    </w:p>
    <w:p w14:paraId="39735825" w14:textId="3156E00D"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t>Khung</w:t>
      </w:r>
      <w:proofErr w:type="spellEnd"/>
      <w:r w:rsidRPr="00E7425D">
        <w:rPr>
          <w:spacing w:val="6"/>
          <w:sz w:val="26"/>
          <w:szCs w:val="26"/>
          <w:lang w:val="en-GB"/>
        </w:rPr>
        <w:t xml:space="preserve"> </w:t>
      </w:r>
      <w:proofErr w:type="spellStart"/>
      <w:r w:rsidRPr="00E7425D">
        <w:rPr>
          <w:spacing w:val="6"/>
          <w:sz w:val="26"/>
          <w:szCs w:val="26"/>
          <w:lang w:val="en-GB"/>
        </w:rPr>
        <w:t>lý</w:t>
      </w:r>
      <w:proofErr w:type="spellEnd"/>
      <w:r w:rsidRPr="00E7425D">
        <w:rPr>
          <w:spacing w:val="6"/>
          <w:sz w:val="26"/>
          <w:szCs w:val="26"/>
          <w:lang w:val="en-GB"/>
        </w:rPr>
        <w:t xml:space="preserve"> </w:t>
      </w:r>
      <w:proofErr w:type="spellStart"/>
      <w:r w:rsidRPr="00E7425D">
        <w:rPr>
          <w:spacing w:val="6"/>
          <w:sz w:val="26"/>
          <w:szCs w:val="26"/>
          <w:lang w:val="en-GB"/>
        </w:rPr>
        <w:t>thuyết</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khi</w:t>
      </w:r>
      <w:proofErr w:type="spellEnd"/>
      <w:r w:rsidRPr="00E7425D">
        <w:rPr>
          <w:spacing w:val="6"/>
          <w:sz w:val="26"/>
          <w:szCs w:val="26"/>
          <w:lang w:val="en-GB"/>
        </w:rPr>
        <w:t xml:space="preserve"> </w:t>
      </w:r>
      <w:proofErr w:type="spellStart"/>
      <w:r w:rsidRPr="00E7425D">
        <w:rPr>
          <w:spacing w:val="6"/>
          <w:sz w:val="26"/>
          <w:szCs w:val="26"/>
          <w:lang w:val="en-GB"/>
        </w:rPr>
        <w:t>nghiên</w:t>
      </w:r>
      <w:proofErr w:type="spellEnd"/>
      <w:r w:rsidRPr="00E7425D">
        <w:rPr>
          <w:spacing w:val="6"/>
          <w:sz w:val="26"/>
          <w:szCs w:val="26"/>
          <w:lang w:val="en-GB"/>
        </w:rPr>
        <w:t xml:space="preserve"> </w:t>
      </w:r>
      <w:proofErr w:type="spellStart"/>
      <w:r w:rsidRPr="00E7425D">
        <w:rPr>
          <w:spacing w:val="6"/>
          <w:sz w:val="26"/>
          <w:szCs w:val="26"/>
          <w:lang w:val="en-GB"/>
        </w:rPr>
        <w:t>cứu</w:t>
      </w:r>
      <w:proofErr w:type="spellEnd"/>
      <w:r w:rsidRPr="00E7425D">
        <w:rPr>
          <w:spacing w:val="6"/>
          <w:sz w:val="26"/>
          <w:szCs w:val="26"/>
          <w:lang w:val="en-GB"/>
        </w:rPr>
        <w:t xml:space="preserve"> </w:t>
      </w:r>
      <w:proofErr w:type="spellStart"/>
      <w:r w:rsidRPr="00E7425D">
        <w:rPr>
          <w:spacing w:val="6"/>
          <w:sz w:val="26"/>
          <w:szCs w:val="26"/>
          <w:lang w:val="en-GB"/>
        </w:rPr>
        <w:t>về</w:t>
      </w:r>
      <w:proofErr w:type="spellEnd"/>
      <w:r w:rsidRPr="00E7425D">
        <w:rPr>
          <w:spacing w:val="6"/>
          <w:sz w:val="26"/>
          <w:szCs w:val="26"/>
          <w:lang w:val="en-GB"/>
        </w:rPr>
        <w:t xml:space="preserve"> </w:t>
      </w:r>
      <w:proofErr w:type="spellStart"/>
      <w:r w:rsidRPr="00E7425D">
        <w:rPr>
          <w:spacing w:val="6"/>
          <w:sz w:val="26"/>
          <w:szCs w:val="26"/>
          <w:lang w:val="en-GB"/>
        </w:rPr>
        <w:t>vấn</w:t>
      </w:r>
      <w:proofErr w:type="spellEnd"/>
      <w:r w:rsidRPr="00E7425D">
        <w:rPr>
          <w:spacing w:val="6"/>
          <w:sz w:val="26"/>
          <w:szCs w:val="26"/>
          <w:lang w:val="en-GB"/>
        </w:rPr>
        <w:t xml:space="preserve"> </w:t>
      </w:r>
      <w:proofErr w:type="spellStart"/>
      <w:r w:rsidRPr="00E7425D">
        <w:rPr>
          <w:spacing w:val="6"/>
          <w:sz w:val="26"/>
          <w:szCs w:val="26"/>
          <w:lang w:val="en-GB"/>
        </w:rPr>
        <w:t>đề</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cho</w:t>
      </w:r>
      <w:proofErr w:type="spellEnd"/>
      <w:r w:rsidRPr="00E7425D">
        <w:rPr>
          <w:spacing w:val="6"/>
          <w:sz w:val="26"/>
          <w:szCs w:val="26"/>
          <w:lang w:val="en-GB"/>
        </w:rPr>
        <w:t xml:space="preserve"> HS THCS </w:t>
      </w:r>
      <w:proofErr w:type="spellStart"/>
      <w:r w:rsidRPr="00E7425D">
        <w:rPr>
          <w:spacing w:val="6"/>
          <w:sz w:val="26"/>
          <w:szCs w:val="26"/>
          <w:lang w:val="en-GB"/>
        </w:rPr>
        <w:t>theo</w:t>
      </w:r>
      <w:proofErr w:type="spellEnd"/>
      <w:r w:rsidRPr="00E7425D">
        <w:rPr>
          <w:spacing w:val="6"/>
          <w:sz w:val="26"/>
          <w:szCs w:val="26"/>
          <w:lang w:val="en-GB"/>
        </w:rPr>
        <w:t xml:space="preserve"> </w:t>
      </w:r>
      <w:proofErr w:type="spellStart"/>
      <w:r w:rsidRPr="00E7425D">
        <w:rPr>
          <w:spacing w:val="6"/>
          <w:sz w:val="26"/>
          <w:szCs w:val="26"/>
          <w:lang w:val="en-GB"/>
        </w:rPr>
        <w:t>hướng</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cần</w:t>
      </w:r>
      <w:proofErr w:type="spellEnd"/>
      <w:r w:rsidRPr="00E7425D">
        <w:rPr>
          <w:spacing w:val="6"/>
          <w:sz w:val="26"/>
          <w:szCs w:val="26"/>
          <w:lang w:val="en-GB"/>
        </w:rPr>
        <w:t xml:space="preserve"> </w:t>
      </w:r>
      <w:proofErr w:type="spellStart"/>
      <w:r w:rsidRPr="00E7425D">
        <w:rPr>
          <w:spacing w:val="6"/>
          <w:sz w:val="26"/>
          <w:szCs w:val="26"/>
          <w:lang w:val="en-GB"/>
        </w:rPr>
        <w:t>căn</w:t>
      </w:r>
      <w:proofErr w:type="spellEnd"/>
      <w:r w:rsidRPr="00E7425D">
        <w:rPr>
          <w:spacing w:val="6"/>
          <w:sz w:val="26"/>
          <w:szCs w:val="26"/>
          <w:lang w:val="en-GB"/>
        </w:rPr>
        <w:t xml:space="preserve"> </w:t>
      </w:r>
      <w:proofErr w:type="spellStart"/>
      <w:r w:rsidRPr="00E7425D">
        <w:rPr>
          <w:spacing w:val="6"/>
          <w:sz w:val="26"/>
          <w:szCs w:val="26"/>
          <w:lang w:val="en-GB"/>
        </w:rPr>
        <w:t>cứ</w:t>
      </w:r>
      <w:proofErr w:type="spellEnd"/>
      <w:r w:rsidRPr="00E7425D">
        <w:rPr>
          <w:spacing w:val="6"/>
          <w:sz w:val="26"/>
          <w:szCs w:val="26"/>
          <w:lang w:val="en-GB"/>
        </w:rPr>
        <w:t xml:space="preserve"> </w:t>
      </w:r>
      <w:proofErr w:type="spellStart"/>
      <w:r w:rsidRPr="00E7425D">
        <w:rPr>
          <w:spacing w:val="6"/>
          <w:sz w:val="26"/>
          <w:szCs w:val="26"/>
          <w:lang w:val="en-GB"/>
        </w:rPr>
        <w:t>vào</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tại</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cơ</w:t>
      </w:r>
      <w:proofErr w:type="spellEnd"/>
      <w:r w:rsidRPr="00E7425D">
        <w:rPr>
          <w:spacing w:val="6"/>
          <w:sz w:val="26"/>
          <w:szCs w:val="26"/>
          <w:lang w:val="en-GB"/>
        </w:rPr>
        <w:t xml:space="preserve"> </w:t>
      </w:r>
      <w:proofErr w:type="spellStart"/>
      <w:r w:rsidRPr="00E7425D">
        <w:rPr>
          <w:spacing w:val="6"/>
          <w:sz w:val="26"/>
          <w:szCs w:val="26"/>
          <w:lang w:val="en-GB"/>
        </w:rPr>
        <w:t>sở</w:t>
      </w:r>
      <w:proofErr w:type="spellEnd"/>
      <w:r w:rsidRPr="00E7425D">
        <w:rPr>
          <w:spacing w:val="6"/>
          <w:sz w:val="26"/>
          <w:szCs w:val="26"/>
          <w:lang w:val="en-GB"/>
        </w:rPr>
        <w:t xml:space="preserve"> </w:t>
      </w:r>
      <w:r w:rsidR="001D31F0">
        <w:rPr>
          <w:spacing w:val="6"/>
          <w:sz w:val="26"/>
          <w:szCs w:val="26"/>
          <w:lang w:val="en-GB"/>
        </w:rPr>
        <w:t>GDPT</w:t>
      </w:r>
      <w:r w:rsidRPr="00E7425D">
        <w:rPr>
          <w:spacing w:val="6"/>
          <w:sz w:val="26"/>
          <w:szCs w:val="26"/>
          <w:lang w:val="en-GB"/>
        </w:rPr>
        <w:t xml:space="preserve">. </w:t>
      </w:r>
      <w:proofErr w:type="spellStart"/>
      <w:r w:rsidRPr="00E7425D">
        <w:rPr>
          <w:spacing w:val="6"/>
          <w:sz w:val="26"/>
          <w:szCs w:val="26"/>
          <w:lang w:val="en-GB"/>
        </w:rPr>
        <w:t>Những</w:t>
      </w:r>
      <w:proofErr w:type="spellEnd"/>
      <w:r w:rsidRPr="00E7425D">
        <w:rPr>
          <w:spacing w:val="6"/>
          <w:sz w:val="26"/>
          <w:szCs w:val="26"/>
          <w:lang w:val="en-GB"/>
        </w:rPr>
        <w:t xml:space="preserve"> </w:t>
      </w:r>
      <w:proofErr w:type="spellStart"/>
      <w:r w:rsidRPr="00E7425D">
        <w:rPr>
          <w:spacing w:val="6"/>
          <w:sz w:val="26"/>
          <w:szCs w:val="26"/>
          <w:lang w:val="en-GB"/>
        </w:rPr>
        <w:t>yếu</w:t>
      </w:r>
      <w:proofErr w:type="spellEnd"/>
      <w:r w:rsidRPr="00E7425D">
        <w:rPr>
          <w:spacing w:val="6"/>
          <w:sz w:val="26"/>
          <w:szCs w:val="26"/>
          <w:lang w:val="en-GB"/>
        </w:rPr>
        <w:t xml:space="preserve"> </w:t>
      </w:r>
      <w:proofErr w:type="spellStart"/>
      <w:r w:rsidRPr="00E7425D">
        <w:rPr>
          <w:spacing w:val="6"/>
          <w:sz w:val="26"/>
          <w:szCs w:val="26"/>
          <w:lang w:val="en-GB"/>
        </w:rPr>
        <w:t>tố</w:t>
      </w:r>
      <w:proofErr w:type="spellEnd"/>
      <w:r w:rsidRPr="00E7425D">
        <w:rPr>
          <w:spacing w:val="6"/>
          <w:sz w:val="26"/>
          <w:szCs w:val="26"/>
          <w:lang w:val="en-GB"/>
        </w:rPr>
        <w:t xml:space="preserve"> </w:t>
      </w:r>
      <w:proofErr w:type="spellStart"/>
      <w:r w:rsidRPr="00E7425D">
        <w:rPr>
          <w:spacing w:val="6"/>
          <w:sz w:val="26"/>
          <w:szCs w:val="26"/>
          <w:lang w:val="en-GB"/>
        </w:rPr>
        <w:t>này</w:t>
      </w:r>
      <w:proofErr w:type="spellEnd"/>
      <w:r w:rsidRPr="00E7425D">
        <w:rPr>
          <w:spacing w:val="6"/>
          <w:sz w:val="26"/>
          <w:szCs w:val="26"/>
          <w:lang w:val="en-GB"/>
        </w:rPr>
        <w:t xml:space="preserve"> </w:t>
      </w:r>
      <w:proofErr w:type="spellStart"/>
      <w:r w:rsidRPr="00E7425D">
        <w:rPr>
          <w:spacing w:val="6"/>
          <w:sz w:val="26"/>
          <w:szCs w:val="26"/>
          <w:lang w:val="en-GB"/>
        </w:rPr>
        <w:t>có</w:t>
      </w:r>
      <w:proofErr w:type="spellEnd"/>
      <w:r w:rsidRPr="00E7425D">
        <w:rPr>
          <w:spacing w:val="6"/>
          <w:sz w:val="26"/>
          <w:szCs w:val="26"/>
          <w:lang w:val="en-GB"/>
        </w:rPr>
        <w:t xml:space="preserve"> </w:t>
      </w:r>
      <w:proofErr w:type="spellStart"/>
      <w:r w:rsidRPr="00E7425D">
        <w:rPr>
          <w:spacing w:val="6"/>
          <w:sz w:val="26"/>
          <w:szCs w:val="26"/>
          <w:lang w:val="en-GB"/>
        </w:rPr>
        <w:t>ảnh</w:t>
      </w:r>
      <w:proofErr w:type="spellEnd"/>
      <w:r w:rsidRPr="00E7425D">
        <w:rPr>
          <w:spacing w:val="6"/>
          <w:sz w:val="26"/>
          <w:szCs w:val="26"/>
          <w:lang w:val="en-GB"/>
        </w:rPr>
        <w:t xml:space="preserve"> </w:t>
      </w:r>
      <w:proofErr w:type="spellStart"/>
      <w:r w:rsidRPr="00E7425D">
        <w:rPr>
          <w:spacing w:val="6"/>
          <w:sz w:val="26"/>
          <w:szCs w:val="26"/>
          <w:lang w:val="en-GB"/>
        </w:rPr>
        <w:t>hưởng</w:t>
      </w:r>
      <w:proofErr w:type="spellEnd"/>
      <w:r w:rsidRPr="00E7425D">
        <w:rPr>
          <w:spacing w:val="6"/>
          <w:sz w:val="26"/>
          <w:szCs w:val="26"/>
          <w:lang w:val="en-GB"/>
        </w:rPr>
        <w:t xml:space="preserve"> </w:t>
      </w:r>
      <w:proofErr w:type="spellStart"/>
      <w:r w:rsidRPr="00E7425D">
        <w:rPr>
          <w:spacing w:val="6"/>
          <w:sz w:val="26"/>
          <w:szCs w:val="26"/>
          <w:lang w:val="en-GB"/>
        </w:rPr>
        <w:t>trực</w:t>
      </w:r>
      <w:proofErr w:type="spellEnd"/>
      <w:r w:rsidRPr="00E7425D">
        <w:rPr>
          <w:spacing w:val="6"/>
          <w:sz w:val="26"/>
          <w:szCs w:val="26"/>
          <w:lang w:val="en-GB"/>
        </w:rPr>
        <w:t xml:space="preserve"> </w:t>
      </w:r>
      <w:proofErr w:type="spellStart"/>
      <w:r w:rsidRPr="00E7425D">
        <w:rPr>
          <w:spacing w:val="6"/>
          <w:sz w:val="26"/>
          <w:szCs w:val="26"/>
          <w:lang w:val="en-GB"/>
        </w:rPr>
        <w:t>tiếp</w:t>
      </w:r>
      <w:proofErr w:type="spellEnd"/>
      <w:r w:rsidRPr="00E7425D">
        <w:rPr>
          <w:spacing w:val="6"/>
          <w:sz w:val="26"/>
          <w:szCs w:val="26"/>
          <w:lang w:val="en-GB"/>
        </w:rPr>
        <w:t xml:space="preserve"> </w:t>
      </w:r>
      <w:proofErr w:type="spellStart"/>
      <w:r w:rsidRPr="00E7425D">
        <w:rPr>
          <w:spacing w:val="6"/>
          <w:sz w:val="26"/>
          <w:szCs w:val="26"/>
          <w:lang w:val="en-GB"/>
        </w:rPr>
        <w:t>đến</w:t>
      </w:r>
      <w:proofErr w:type="spellEnd"/>
      <w:r w:rsidRPr="00E7425D">
        <w:rPr>
          <w:spacing w:val="6"/>
          <w:sz w:val="26"/>
          <w:szCs w:val="26"/>
          <w:lang w:val="en-GB"/>
        </w:rPr>
        <w:t xml:space="preserve"> </w:t>
      </w: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lựa</w:t>
      </w:r>
      <w:proofErr w:type="spellEnd"/>
      <w:r w:rsidRPr="00E7425D">
        <w:rPr>
          <w:spacing w:val="6"/>
          <w:sz w:val="26"/>
          <w:szCs w:val="26"/>
          <w:lang w:val="en-GB"/>
        </w:rPr>
        <w:t xml:space="preserve"> </w:t>
      </w:r>
      <w:proofErr w:type="spellStart"/>
      <w:r w:rsidRPr="00E7425D">
        <w:rPr>
          <w:spacing w:val="6"/>
          <w:sz w:val="26"/>
          <w:szCs w:val="26"/>
          <w:lang w:val="en-GB"/>
        </w:rPr>
        <w:t>chọn</w:t>
      </w:r>
      <w:proofErr w:type="spellEnd"/>
      <w:r w:rsidRPr="00E7425D">
        <w:rPr>
          <w:spacing w:val="6"/>
          <w:sz w:val="26"/>
          <w:szCs w:val="26"/>
          <w:lang w:val="en-GB"/>
        </w:rPr>
        <w:t xml:space="preserve"> </w:t>
      </w:r>
      <w:proofErr w:type="spellStart"/>
      <w:r w:rsidRPr="00E7425D">
        <w:rPr>
          <w:spacing w:val="6"/>
          <w:sz w:val="26"/>
          <w:szCs w:val="26"/>
          <w:lang w:val="en-GB"/>
        </w:rPr>
        <w:t>nội</w:t>
      </w:r>
      <w:proofErr w:type="spellEnd"/>
      <w:r w:rsidRPr="00E7425D">
        <w:rPr>
          <w:spacing w:val="6"/>
          <w:sz w:val="26"/>
          <w:szCs w:val="26"/>
          <w:lang w:val="en-GB"/>
        </w:rPr>
        <w:t xml:space="preserve"> dung, </w:t>
      </w:r>
      <w:proofErr w:type="spellStart"/>
      <w:r w:rsidRPr="00E7425D">
        <w:rPr>
          <w:spacing w:val="6"/>
          <w:sz w:val="26"/>
          <w:szCs w:val="26"/>
          <w:lang w:val="en-GB"/>
        </w:rPr>
        <w:t>phương</w:t>
      </w:r>
      <w:proofErr w:type="spellEnd"/>
      <w:r w:rsidRPr="00E7425D">
        <w:rPr>
          <w:spacing w:val="6"/>
          <w:sz w:val="26"/>
          <w:szCs w:val="26"/>
          <w:lang w:val="en-GB"/>
        </w:rPr>
        <w:t xml:space="preserve"> </w:t>
      </w:r>
      <w:proofErr w:type="spellStart"/>
      <w:r w:rsidRPr="00E7425D">
        <w:rPr>
          <w:spacing w:val="6"/>
          <w:sz w:val="26"/>
          <w:szCs w:val="26"/>
          <w:lang w:val="en-GB"/>
        </w:rPr>
        <w:t>pháp</w:t>
      </w:r>
      <w:proofErr w:type="spellEnd"/>
      <w:r w:rsidRPr="00E7425D">
        <w:rPr>
          <w:spacing w:val="6"/>
          <w:sz w:val="26"/>
          <w:szCs w:val="26"/>
          <w:lang w:val="en-GB"/>
        </w:rPr>
        <w:t xml:space="preserve">,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là</w:t>
      </w:r>
      <w:proofErr w:type="spellEnd"/>
      <w:r w:rsidRPr="00E7425D">
        <w:rPr>
          <w:spacing w:val="6"/>
          <w:sz w:val="26"/>
          <w:szCs w:val="26"/>
          <w:lang w:val="en-GB"/>
        </w:rPr>
        <w:t xml:space="preserve"> </w:t>
      </w:r>
      <w:proofErr w:type="spellStart"/>
      <w:r w:rsidRPr="00E7425D">
        <w:rPr>
          <w:spacing w:val="6"/>
          <w:sz w:val="26"/>
          <w:szCs w:val="26"/>
          <w:lang w:val="en-GB"/>
        </w:rPr>
        <w:t>cơ</w:t>
      </w:r>
      <w:proofErr w:type="spellEnd"/>
      <w:r w:rsidRPr="00E7425D">
        <w:rPr>
          <w:spacing w:val="6"/>
          <w:sz w:val="26"/>
          <w:szCs w:val="26"/>
          <w:lang w:val="en-GB"/>
        </w:rPr>
        <w:t xml:space="preserve"> </w:t>
      </w:r>
      <w:proofErr w:type="spellStart"/>
      <w:r w:rsidRPr="00E7425D">
        <w:rPr>
          <w:spacing w:val="6"/>
          <w:sz w:val="26"/>
          <w:szCs w:val="26"/>
          <w:lang w:val="en-GB"/>
        </w:rPr>
        <w:t>sở</w:t>
      </w:r>
      <w:proofErr w:type="spellEnd"/>
      <w:r w:rsidRPr="00E7425D">
        <w:rPr>
          <w:spacing w:val="6"/>
          <w:sz w:val="26"/>
          <w:szCs w:val="26"/>
          <w:lang w:val="en-GB"/>
        </w:rPr>
        <w:t xml:space="preserve"> </w:t>
      </w:r>
      <w:proofErr w:type="spellStart"/>
      <w:r w:rsidRPr="00E7425D">
        <w:rPr>
          <w:spacing w:val="6"/>
          <w:sz w:val="26"/>
          <w:szCs w:val="26"/>
          <w:lang w:val="en-GB"/>
        </w:rPr>
        <w:t>để</w:t>
      </w:r>
      <w:proofErr w:type="spellEnd"/>
      <w:r w:rsidRPr="00E7425D">
        <w:rPr>
          <w:spacing w:val="6"/>
          <w:sz w:val="26"/>
          <w:szCs w:val="26"/>
          <w:lang w:val="en-GB"/>
        </w:rPr>
        <w:t xml:space="preserve"> </w:t>
      </w:r>
      <w:proofErr w:type="spellStart"/>
      <w:r w:rsidRPr="00E7425D">
        <w:rPr>
          <w:spacing w:val="6"/>
          <w:sz w:val="26"/>
          <w:szCs w:val="26"/>
          <w:lang w:val="en-GB"/>
        </w:rPr>
        <w:t>phân</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trạng</w:t>
      </w:r>
      <w:proofErr w:type="spellEnd"/>
      <w:r w:rsidRPr="00E7425D">
        <w:rPr>
          <w:spacing w:val="6"/>
          <w:sz w:val="26"/>
          <w:szCs w:val="26"/>
          <w:lang w:val="en-GB"/>
        </w:rPr>
        <w:t xml:space="preserve"> </w:t>
      </w:r>
      <w:proofErr w:type="spellStart"/>
      <w:r w:rsidRPr="00E7425D">
        <w:rPr>
          <w:spacing w:val="6"/>
          <w:sz w:val="26"/>
          <w:szCs w:val="26"/>
          <w:lang w:val="en-GB"/>
        </w:rPr>
        <w:t>cũng</w:t>
      </w:r>
      <w:proofErr w:type="spellEnd"/>
      <w:r w:rsidRPr="00E7425D">
        <w:rPr>
          <w:spacing w:val="6"/>
          <w:sz w:val="26"/>
          <w:szCs w:val="26"/>
          <w:lang w:val="en-GB"/>
        </w:rPr>
        <w:t xml:space="preserve"> </w:t>
      </w:r>
      <w:proofErr w:type="spellStart"/>
      <w:r w:rsidRPr="00E7425D">
        <w:rPr>
          <w:spacing w:val="6"/>
          <w:sz w:val="26"/>
          <w:szCs w:val="26"/>
          <w:lang w:val="en-GB"/>
        </w:rPr>
        <w:t>như</w:t>
      </w:r>
      <w:proofErr w:type="spellEnd"/>
      <w:r w:rsidRPr="00E7425D">
        <w:rPr>
          <w:spacing w:val="6"/>
          <w:sz w:val="26"/>
          <w:szCs w:val="26"/>
          <w:lang w:val="en-GB"/>
        </w:rPr>
        <w:t xml:space="preserve"> </w:t>
      </w:r>
      <w:proofErr w:type="spellStart"/>
      <w:r w:rsidRPr="00E7425D">
        <w:rPr>
          <w:spacing w:val="6"/>
          <w:sz w:val="26"/>
          <w:szCs w:val="26"/>
          <w:lang w:val="en-GB"/>
        </w:rPr>
        <w:t>đề</w:t>
      </w:r>
      <w:proofErr w:type="spellEnd"/>
      <w:r w:rsidRPr="00E7425D">
        <w:rPr>
          <w:spacing w:val="6"/>
          <w:sz w:val="26"/>
          <w:szCs w:val="26"/>
          <w:lang w:val="en-GB"/>
        </w:rPr>
        <w:t xml:space="preserve"> </w:t>
      </w:r>
      <w:proofErr w:type="spellStart"/>
      <w:r w:rsidRPr="00E7425D">
        <w:rPr>
          <w:spacing w:val="6"/>
          <w:sz w:val="26"/>
          <w:szCs w:val="26"/>
          <w:lang w:val="en-GB"/>
        </w:rPr>
        <w:t>xuất</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biện</w:t>
      </w:r>
      <w:proofErr w:type="spellEnd"/>
      <w:r w:rsidRPr="00E7425D">
        <w:rPr>
          <w:spacing w:val="6"/>
          <w:sz w:val="26"/>
          <w:szCs w:val="26"/>
          <w:lang w:val="en-GB"/>
        </w:rPr>
        <w:t xml:space="preserve"> </w:t>
      </w:r>
      <w:proofErr w:type="spellStart"/>
      <w:r w:rsidRPr="00E7425D">
        <w:rPr>
          <w:spacing w:val="6"/>
          <w:sz w:val="26"/>
          <w:szCs w:val="26"/>
          <w:lang w:val="en-GB"/>
        </w:rPr>
        <w:t>pháp</w:t>
      </w:r>
      <w:proofErr w:type="spellEnd"/>
      <w:r w:rsidRPr="00E7425D">
        <w:rPr>
          <w:spacing w:val="6"/>
          <w:sz w:val="26"/>
          <w:szCs w:val="26"/>
          <w:lang w:val="en-GB"/>
        </w:rPr>
        <w:t xml:space="preserve"> </w:t>
      </w:r>
      <w:proofErr w:type="spellStart"/>
      <w:r w:rsidRPr="00E7425D">
        <w:rPr>
          <w:spacing w:val="6"/>
          <w:sz w:val="26"/>
          <w:szCs w:val="26"/>
          <w:lang w:val="en-GB"/>
        </w:rPr>
        <w:t>phù</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w:t>
      </w:r>
      <w:r w:rsidR="00DE677D">
        <w:rPr>
          <w:spacing w:val="6"/>
          <w:sz w:val="26"/>
          <w:szCs w:val="26"/>
          <w:lang w:val="en-GB"/>
        </w:rPr>
        <w:t xml:space="preserve"> </w:t>
      </w:r>
      <w:proofErr w:type="spellStart"/>
      <w:r w:rsidRPr="00E7425D">
        <w:rPr>
          <w:spacing w:val="6"/>
          <w:sz w:val="26"/>
          <w:szCs w:val="26"/>
          <w:lang w:val="en-GB"/>
        </w:rPr>
        <w:t>Yếu</w:t>
      </w:r>
      <w:proofErr w:type="spellEnd"/>
      <w:r w:rsidRPr="00E7425D">
        <w:rPr>
          <w:spacing w:val="6"/>
          <w:sz w:val="26"/>
          <w:szCs w:val="26"/>
          <w:lang w:val="en-GB"/>
        </w:rPr>
        <w:t xml:space="preserve"> </w:t>
      </w:r>
      <w:proofErr w:type="spellStart"/>
      <w:r w:rsidRPr="00E7425D">
        <w:rPr>
          <w:spacing w:val="6"/>
          <w:sz w:val="26"/>
          <w:szCs w:val="26"/>
          <w:lang w:val="en-GB"/>
        </w:rPr>
        <w:t>tố</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là</w:t>
      </w:r>
      <w:proofErr w:type="spellEnd"/>
      <w:r w:rsidRPr="00E7425D">
        <w:rPr>
          <w:spacing w:val="6"/>
          <w:sz w:val="26"/>
          <w:szCs w:val="26"/>
          <w:lang w:val="en-GB"/>
        </w:rPr>
        <w:t xml:space="preserve"> GV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đang</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tại</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trường</w:t>
      </w:r>
      <w:proofErr w:type="spellEnd"/>
      <w:r w:rsidRPr="00E7425D">
        <w:rPr>
          <w:spacing w:val="6"/>
          <w:sz w:val="26"/>
          <w:szCs w:val="26"/>
          <w:lang w:val="en-GB"/>
        </w:rPr>
        <w:t xml:space="preserve"> THCS.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trung</w:t>
      </w:r>
      <w:proofErr w:type="spellEnd"/>
      <w:r w:rsidRPr="00E7425D">
        <w:rPr>
          <w:spacing w:val="6"/>
          <w:sz w:val="26"/>
          <w:szCs w:val="26"/>
          <w:lang w:val="en-GB"/>
        </w:rPr>
        <w:t xml:space="preserve"> </w:t>
      </w:r>
      <w:proofErr w:type="spellStart"/>
      <w:r w:rsidRPr="00E7425D">
        <w:rPr>
          <w:spacing w:val="6"/>
          <w:sz w:val="26"/>
          <w:szCs w:val="26"/>
          <w:lang w:val="en-GB"/>
        </w:rPr>
        <w:t>khảo</w:t>
      </w:r>
      <w:proofErr w:type="spellEnd"/>
      <w:r w:rsidRPr="00E7425D">
        <w:rPr>
          <w:spacing w:val="6"/>
          <w:sz w:val="26"/>
          <w:szCs w:val="26"/>
          <w:lang w:val="en-GB"/>
        </w:rPr>
        <w:t xml:space="preserve"> </w:t>
      </w:r>
      <w:proofErr w:type="spellStart"/>
      <w:r w:rsidRPr="00E7425D">
        <w:rPr>
          <w:spacing w:val="6"/>
          <w:sz w:val="26"/>
          <w:szCs w:val="26"/>
          <w:lang w:val="en-GB"/>
        </w:rPr>
        <w:t>sát</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phân</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khía</w:t>
      </w:r>
      <w:proofErr w:type="spellEnd"/>
      <w:r w:rsidRPr="00E7425D">
        <w:rPr>
          <w:spacing w:val="6"/>
          <w:sz w:val="26"/>
          <w:szCs w:val="26"/>
          <w:lang w:val="en-GB"/>
        </w:rPr>
        <w:t xml:space="preserve"> </w:t>
      </w:r>
      <w:proofErr w:type="spellStart"/>
      <w:r w:rsidRPr="00E7425D">
        <w:rPr>
          <w:spacing w:val="6"/>
          <w:sz w:val="26"/>
          <w:szCs w:val="26"/>
          <w:lang w:val="en-GB"/>
        </w:rPr>
        <w:t>cạnh</w:t>
      </w:r>
      <w:proofErr w:type="spellEnd"/>
      <w:r w:rsidRPr="00E7425D">
        <w:rPr>
          <w:spacing w:val="6"/>
          <w:sz w:val="26"/>
          <w:szCs w:val="26"/>
          <w:lang w:val="en-GB"/>
        </w:rPr>
        <w:t xml:space="preserve"> </w:t>
      </w:r>
      <w:proofErr w:type="spellStart"/>
      <w:r w:rsidRPr="00E7425D">
        <w:rPr>
          <w:spacing w:val="6"/>
          <w:sz w:val="26"/>
          <w:szCs w:val="26"/>
          <w:lang w:val="en-GB"/>
        </w:rPr>
        <w:t>sau</w:t>
      </w:r>
      <w:proofErr w:type="spellEnd"/>
      <w:r w:rsidRPr="00E7425D">
        <w:rPr>
          <w:spacing w:val="6"/>
          <w:sz w:val="26"/>
          <w:szCs w:val="26"/>
          <w:lang w:val="en-GB"/>
        </w:rPr>
        <w:t>:</w:t>
      </w:r>
    </w:p>
    <w:p w14:paraId="1909569D" w14:textId="2CCB2410"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lực</w:t>
      </w:r>
      <w:proofErr w:type="spellEnd"/>
      <w:r w:rsidRPr="00E7425D">
        <w:rPr>
          <w:spacing w:val="6"/>
          <w:sz w:val="26"/>
          <w:szCs w:val="26"/>
          <w:lang w:val="en-GB"/>
        </w:rPr>
        <w:t xml:space="preserve"> </w:t>
      </w:r>
      <w:proofErr w:type="spellStart"/>
      <w:r w:rsidRPr="00E7425D">
        <w:rPr>
          <w:spacing w:val="6"/>
          <w:sz w:val="26"/>
          <w:szCs w:val="26"/>
          <w:lang w:val="en-GB"/>
        </w:rPr>
        <w:t>chuyên</w:t>
      </w:r>
      <w:proofErr w:type="spellEnd"/>
      <w:r w:rsidRPr="00E7425D">
        <w:rPr>
          <w:spacing w:val="6"/>
          <w:sz w:val="26"/>
          <w:szCs w:val="26"/>
          <w:lang w:val="en-GB"/>
        </w:rPr>
        <w:t xml:space="preserve"> </w:t>
      </w:r>
      <w:proofErr w:type="spellStart"/>
      <w:r w:rsidRPr="00E7425D">
        <w:rPr>
          <w:spacing w:val="6"/>
          <w:sz w:val="26"/>
          <w:szCs w:val="26"/>
          <w:lang w:val="en-GB"/>
        </w:rPr>
        <w:t>môn</w:t>
      </w:r>
      <w:proofErr w:type="spellEnd"/>
      <w:r w:rsidRPr="00E7425D">
        <w:rPr>
          <w:spacing w:val="6"/>
          <w:sz w:val="26"/>
          <w:szCs w:val="26"/>
          <w:lang w:val="en-GB"/>
        </w:rPr>
        <w:t xml:space="preserve">: </w:t>
      </w:r>
      <w:proofErr w:type="spellStart"/>
      <w:r w:rsidRPr="00E7425D">
        <w:rPr>
          <w:spacing w:val="6"/>
          <w:sz w:val="26"/>
          <w:szCs w:val="26"/>
          <w:lang w:val="en-GB"/>
        </w:rPr>
        <w:t>Trình</w:t>
      </w:r>
      <w:proofErr w:type="spellEnd"/>
      <w:r w:rsidRPr="00E7425D">
        <w:rPr>
          <w:spacing w:val="6"/>
          <w:sz w:val="26"/>
          <w:szCs w:val="26"/>
          <w:lang w:val="en-GB"/>
        </w:rPr>
        <w:t xml:space="preserve"> </w:t>
      </w:r>
      <w:proofErr w:type="spellStart"/>
      <w:r w:rsidRPr="00E7425D">
        <w:rPr>
          <w:spacing w:val="6"/>
          <w:sz w:val="26"/>
          <w:szCs w:val="26"/>
          <w:lang w:val="en-GB"/>
        </w:rPr>
        <w:t>độ</w:t>
      </w:r>
      <w:proofErr w:type="spellEnd"/>
      <w:r w:rsidRPr="00E7425D">
        <w:rPr>
          <w:spacing w:val="6"/>
          <w:sz w:val="26"/>
          <w:szCs w:val="26"/>
          <w:lang w:val="en-GB"/>
        </w:rPr>
        <w:t xml:space="preserve"> </w:t>
      </w:r>
      <w:proofErr w:type="spellStart"/>
      <w:r w:rsidRPr="00E7425D">
        <w:rPr>
          <w:spacing w:val="6"/>
          <w:sz w:val="26"/>
          <w:szCs w:val="26"/>
          <w:lang w:val="en-GB"/>
        </w:rPr>
        <w:t>đào</w:t>
      </w:r>
      <w:proofErr w:type="spellEnd"/>
      <w:r w:rsidRPr="00E7425D">
        <w:rPr>
          <w:spacing w:val="6"/>
          <w:sz w:val="26"/>
          <w:szCs w:val="26"/>
          <w:lang w:val="en-GB"/>
        </w:rPr>
        <w:t xml:space="preserve"> </w:t>
      </w:r>
      <w:proofErr w:type="spellStart"/>
      <w:r w:rsidRPr="00E7425D">
        <w:rPr>
          <w:spacing w:val="6"/>
          <w:sz w:val="26"/>
          <w:szCs w:val="26"/>
          <w:lang w:val="en-GB"/>
        </w:rPr>
        <w:t>tạo</w:t>
      </w:r>
      <w:proofErr w:type="spellEnd"/>
      <w:r w:rsidRPr="00E7425D">
        <w:rPr>
          <w:spacing w:val="6"/>
          <w:sz w:val="26"/>
          <w:szCs w:val="26"/>
          <w:lang w:val="en-GB"/>
        </w:rPr>
        <w:t xml:space="preserve">, </w:t>
      </w:r>
      <w:proofErr w:type="spellStart"/>
      <w:r w:rsidRPr="00E7425D">
        <w:rPr>
          <w:spacing w:val="6"/>
          <w:sz w:val="26"/>
          <w:szCs w:val="26"/>
          <w:lang w:val="en-GB"/>
        </w:rPr>
        <w:t>hiểu</w:t>
      </w:r>
      <w:proofErr w:type="spellEnd"/>
      <w:r w:rsidRPr="00E7425D">
        <w:rPr>
          <w:spacing w:val="6"/>
          <w:sz w:val="26"/>
          <w:szCs w:val="26"/>
          <w:lang w:val="en-GB"/>
        </w:rPr>
        <w:t xml:space="preserve"> </w:t>
      </w:r>
      <w:proofErr w:type="spellStart"/>
      <w:r w:rsidRPr="00E7425D">
        <w:rPr>
          <w:spacing w:val="6"/>
          <w:sz w:val="26"/>
          <w:szCs w:val="26"/>
          <w:lang w:val="en-GB"/>
        </w:rPr>
        <w:t>biết</w:t>
      </w:r>
      <w:proofErr w:type="spellEnd"/>
      <w:r w:rsidRPr="00E7425D">
        <w:rPr>
          <w:spacing w:val="6"/>
          <w:sz w:val="26"/>
          <w:szCs w:val="26"/>
          <w:lang w:val="en-GB"/>
        </w:rPr>
        <w:t xml:space="preserve"> </w:t>
      </w:r>
      <w:proofErr w:type="spellStart"/>
      <w:r w:rsidRPr="00E7425D">
        <w:rPr>
          <w:spacing w:val="6"/>
          <w:sz w:val="26"/>
          <w:szCs w:val="26"/>
          <w:lang w:val="en-GB"/>
        </w:rPr>
        <w:t>về</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truyền</w:t>
      </w:r>
      <w:proofErr w:type="spellEnd"/>
      <w:r w:rsidRPr="00E7425D">
        <w:rPr>
          <w:spacing w:val="6"/>
          <w:sz w:val="26"/>
          <w:szCs w:val="26"/>
          <w:lang w:val="en-GB"/>
        </w:rPr>
        <w:t xml:space="preserve"> </w:t>
      </w:r>
      <w:proofErr w:type="spellStart"/>
      <w:r w:rsidRPr="00E7425D">
        <w:rPr>
          <w:spacing w:val="6"/>
          <w:sz w:val="26"/>
          <w:szCs w:val="26"/>
          <w:lang w:val="en-GB"/>
        </w:rPr>
        <w:t>thống</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biệt</w:t>
      </w:r>
      <w:proofErr w:type="spellEnd"/>
      <w:r w:rsidRPr="00E7425D">
        <w:rPr>
          <w:spacing w:val="6"/>
          <w:sz w:val="26"/>
          <w:szCs w:val="26"/>
          <w:lang w:val="en-GB"/>
        </w:rPr>
        <w:t xml:space="preserve"> </w:t>
      </w:r>
      <w:proofErr w:type="spellStart"/>
      <w:r w:rsidRPr="00E7425D">
        <w:rPr>
          <w:spacing w:val="6"/>
          <w:sz w:val="26"/>
          <w:szCs w:val="26"/>
          <w:lang w:val="en-GB"/>
        </w:rPr>
        <w:t>là</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Mức</w:t>
      </w:r>
      <w:proofErr w:type="spellEnd"/>
      <w:r w:rsidRPr="00E7425D">
        <w:rPr>
          <w:spacing w:val="6"/>
          <w:sz w:val="26"/>
          <w:szCs w:val="26"/>
          <w:lang w:val="en-GB"/>
        </w:rPr>
        <w:t xml:space="preserve"> </w:t>
      </w:r>
      <w:proofErr w:type="spellStart"/>
      <w:r w:rsidRPr="00E7425D">
        <w:rPr>
          <w:spacing w:val="6"/>
          <w:sz w:val="26"/>
          <w:szCs w:val="26"/>
          <w:lang w:val="en-GB"/>
        </w:rPr>
        <w:t>độ</w:t>
      </w:r>
      <w:proofErr w:type="spellEnd"/>
      <w:r w:rsidRPr="00E7425D">
        <w:rPr>
          <w:spacing w:val="6"/>
          <w:sz w:val="26"/>
          <w:szCs w:val="26"/>
          <w:lang w:val="en-GB"/>
        </w:rPr>
        <w:t xml:space="preserve"> am </w:t>
      </w:r>
      <w:proofErr w:type="spellStart"/>
      <w:r w:rsidRPr="00E7425D">
        <w:rPr>
          <w:spacing w:val="6"/>
          <w:sz w:val="26"/>
          <w:szCs w:val="26"/>
          <w:lang w:val="en-GB"/>
        </w:rPr>
        <w:t>hiểu</w:t>
      </w:r>
      <w:proofErr w:type="spellEnd"/>
      <w:r w:rsidRPr="00E7425D">
        <w:rPr>
          <w:spacing w:val="6"/>
          <w:sz w:val="26"/>
          <w:szCs w:val="26"/>
          <w:lang w:val="en-GB"/>
        </w:rPr>
        <w:t xml:space="preserve"> </w:t>
      </w:r>
      <w:proofErr w:type="spellStart"/>
      <w:r w:rsidRPr="00E7425D">
        <w:rPr>
          <w:spacing w:val="6"/>
          <w:sz w:val="26"/>
          <w:szCs w:val="26"/>
          <w:lang w:val="en-GB"/>
        </w:rPr>
        <w:t>về</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lời</w:t>
      </w:r>
      <w:proofErr w:type="spellEnd"/>
      <w:r w:rsidRPr="00E7425D">
        <w:rPr>
          <w:spacing w:val="6"/>
          <w:sz w:val="26"/>
          <w:szCs w:val="26"/>
          <w:lang w:val="en-GB"/>
        </w:rPr>
        <w:t xml:space="preserve"> ca, </w:t>
      </w:r>
      <w:proofErr w:type="spellStart"/>
      <w:r w:rsidRPr="00E7425D">
        <w:rPr>
          <w:spacing w:val="6"/>
          <w:sz w:val="26"/>
          <w:szCs w:val="26"/>
          <w:lang w:val="en-GB"/>
        </w:rPr>
        <w:t>hình</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biểu</w:t>
      </w:r>
      <w:proofErr w:type="spellEnd"/>
      <w:r w:rsidRPr="00E7425D">
        <w:rPr>
          <w:spacing w:val="6"/>
          <w:sz w:val="26"/>
          <w:szCs w:val="26"/>
          <w:lang w:val="en-GB"/>
        </w:rPr>
        <w:t xml:space="preserve"> </w:t>
      </w:r>
      <w:proofErr w:type="spellStart"/>
      <w:r w:rsidRPr="00E7425D">
        <w:rPr>
          <w:spacing w:val="6"/>
          <w:sz w:val="26"/>
          <w:szCs w:val="26"/>
          <w:lang w:val="en-GB"/>
        </w:rPr>
        <w:t>diễn</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giá</w:t>
      </w:r>
      <w:proofErr w:type="spellEnd"/>
      <w:r w:rsidRPr="00E7425D">
        <w:rPr>
          <w:spacing w:val="6"/>
          <w:sz w:val="26"/>
          <w:szCs w:val="26"/>
          <w:lang w:val="en-GB"/>
        </w:rPr>
        <w:t xml:space="preserve"> </w:t>
      </w:r>
      <w:proofErr w:type="spellStart"/>
      <w:r w:rsidRPr="00E7425D">
        <w:rPr>
          <w:spacing w:val="6"/>
          <w:sz w:val="26"/>
          <w:szCs w:val="26"/>
          <w:lang w:val="en-GB"/>
        </w:rPr>
        <w:t>trị</w:t>
      </w:r>
      <w:proofErr w:type="spellEnd"/>
      <w:r w:rsidRPr="00E7425D">
        <w:rPr>
          <w:spacing w:val="6"/>
          <w:sz w:val="26"/>
          <w:szCs w:val="26"/>
          <w:lang w:val="en-GB"/>
        </w:rPr>
        <w:t xml:space="preserve"> </w:t>
      </w:r>
      <w:proofErr w:type="spellStart"/>
      <w:r w:rsidRPr="00E7425D">
        <w:rPr>
          <w:spacing w:val="6"/>
          <w:sz w:val="26"/>
          <w:szCs w:val="26"/>
          <w:lang w:val="en-GB"/>
        </w:rPr>
        <w:t>văn</w:t>
      </w:r>
      <w:proofErr w:type="spellEnd"/>
      <w:r w:rsidRPr="00E7425D">
        <w:rPr>
          <w:spacing w:val="6"/>
          <w:sz w:val="26"/>
          <w:szCs w:val="26"/>
          <w:lang w:val="en-GB"/>
        </w:rPr>
        <w:t xml:space="preserve"> </w:t>
      </w:r>
      <w:proofErr w:type="spellStart"/>
      <w:r w:rsidRPr="00E7425D">
        <w:rPr>
          <w:spacing w:val="6"/>
          <w:sz w:val="26"/>
          <w:szCs w:val="26"/>
          <w:lang w:val="en-GB"/>
        </w:rPr>
        <w:t>hóa</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w:t>
      </w:r>
    </w:p>
    <w:p w14:paraId="164C9057" w14:textId="38913695"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lực</w:t>
      </w:r>
      <w:proofErr w:type="spellEnd"/>
      <w:r w:rsidRPr="00E7425D">
        <w:rPr>
          <w:spacing w:val="6"/>
          <w:sz w:val="26"/>
          <w:szCs w:val="26"/>
          <w:lang w:val="en-GB"/>
        </w:rPr>
        <w:t xml:space="preserve"> </w:t>
      </w:r>
      <w:proofErr w:type="spellStart"/>
      <w:r w:rsidRPr="00E7425D">
        <w:rPr>
          <w:spacing w:val="6"/>
          <w:sz w:val="26"/>
          <w:szCs w:val="26"/>
          <w:lang w:val="en-GB"/>
        </w:rPr>
        <w:t>sư</w:t>
      </w:r>
      <w:proofErr w:type="spellEnd"/>
      <w:r w:rsidRPr="00E7425D">
        <w:rPr>
          <w:spacing w:val="6"/>
          <w:sz w:val="26"/>
          <w:szCs w:val="26"/>
          <w:lang w:val="en-GB"/>
        </w:rPr>
        <w:t xml:space="preserve"> </w:t>
      </w:r>
      <w:proofErr w:type="spellStart"/>
      <w:r w:rsidRPr="00E7425D">
        <w:rPr>
          <w:spacing w:val="6"/>
          <w:sz w:val="26"/>
          <w:szCs w:val="26"/>
          <w:lang w:val="en-GB"/>
        </w:rPr>
        <w:t>phạm</w:t>
      </w:r>
      <w:proofErr w:type="spellEnd"/>
      <w:r w:rsidRPr="00E7425D">
        <w:rPr>
          <w:spacing w:val="6"/>
          <w:sz w:val="26"/>
          <w:szCs w:val="26"/>
          <w:lang w:val="en-GB"/>
        </w:rPr>
        <w:t xml:space="preserve">: </w:t>
      </w:r>
      <w:proofErr w:type="spellStart"/>
      <w:r w:rsidRPr="00E7425D">
        <w:rPr>
          <w:spacing w:val="6"/>
          <w:sz w:val="26"/>
          <w:szCs w:val="26"/>
          <w:lang w:val="en-GB"/>
        </w:rPr>
        <w:t>Khả</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thiết</w:t>
      </w:r>
      <w:proofErr w:type="spellEnd"/>
      <w:r w:rsidRPr="00E7425D">
        <w:rPr>
          <w:spacing w:val="6"/>
          <w:sz w:val="26"/>
          <w:szCs w:val="26"/>
          <w:lang w:val="en-GB"/>
        </w:rPr>
        <w:t xml:space="preserve"> </w:t>
      </w:r>
      <w:proofErr w:type="spellStart"/>
      <w:r w:rsidRPr="00E7425D">
        <w:rPr>
          <w:spacing w:val="6"/>
          <w:sz w:val="26"/>
          <w:szCs w:val="26"/>
          <w:lang w:val="en-GB"/>
        </w:rPr>
        <w:t>kế</w:t>
      </w:r>
      <w:proofErr w:type="spellEnd"/>
      <w:r w:rsidRPr="00E7425D">
        <w:rPr>
          <w:spacing w:val="6"/>
          <w:sz w:val="26"/>
          <w:szCs w:val="26"/>
          <w:lang w:val="en-GB"/>
        </w:rPr>
        <w:t xml:space="preserve"> </w:t>
      </w:r>
      <w:proofErr w:type="spellStart"/>
      <w:r w:rsidRPr="00E7425D">
        <w:rPr>
          <w:spacing w:val="6"/>
          <w:sz w:val="26"/>
          <w:szCs w:val="26"/>
          <w:lang w:val="en-GB"/>
        </w:rPr>
        <w:t>bài</w:t>
      </w:r>
      <w:proofErr w:type="spellEnd"/>
      <w:r w:rsidRPr="00E7425D">
        <w:rPr>
          <w:spacing w:val="6"/>
          <w:sz w:val="26"/>
          <w:szCs w:val="26"/>
          <w:lang w:val="en-GB"/>
        </w:rPr>
        <w:t xml:space="preserve"> </w:t>
      </w:r>
      <w:proofErr w:type="spellStart"/>
      <w:r w:rsidRPr="00E7425D">
        <w:rPr>
          <w:spacing w:val="6"/>
          <w:sz w:val="26"/>
          <w:szCs w:val="26"/>
          <w:lang w:val="en-GB"/>
        </w:rPr>
        <w:t>giảng</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phù</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tâm</w:t>
      </w:r>
      <w:proofErr w:type="spellEnd"/>
      <w:r w:rsidRPr="00E7425D">
        <w:rPr>
          <w:spacing w:val="6"/>
          <w:sz w:val="26"/>
          <w:szCs w:val="26"/>
          <w:lang w:val="en-GB"/>
        </w:rPr>
        <w:t xml:space="preserve"> </w:t>
      </w:r>
      <w:proofErr w:type="spellStart"/>
      <w:r w:rsidRPr="00E7425D">
        <w:rPr>
          <w:spacing w:val="6"/>
          <w:sz w:val="26"/>
          <w:szCs w:val="26"/>
          <w:lang w:val="en-GB"/>
        </w:rPr>
        <w:t>lý</w:t>
      </w:r>
      <w:proofErr w:type="spellEnd"/>
      <w:r w:rsidRPr="00E7425D">
        <w:rPr>
          <w:spacing w:val="6"/>
          <w:sz w:val="26"/>
          <w:szCs w:val="26"/>
          <w:lang w:val="en-GB"/>
        </w:rPr>
        <w:t xml:space="preserve"> </w:t>
      </w:r>
      <w:proofErr w:type="spellStart"/>
      <w:r w:rsidRPr="00E7425D">
        <w:rPr>
          <w:spacing w:val="6"/>
          <w:sz w:val="26"/>
          <w:szCs w:val="26"/>
          <w:lang w:val="en-GB"/>
        </w:rPr>
        <w:t>lứa</w:t>
      </w:r>
      <w:proofErr w:type="spellEnd"/>
      <w:r w:rsidRPr="00E7425D">
        <w:rPr>
          <w:spacing w:val="6"/>
          <w:sz w:val="26"/>
          <w:szCs w:val="26"/>
          <w:lang w:val="en-GB"/>
        </w:rPr>
        <w:t xml:space="preserve"> </w:t>
      </w:r>
      <w:proofErr w:type="spellStart"/>
      <w:r w:rsidRPr="00E7425D">
        <w:rPr>
          <w:spacing w:val="6"/>
          <w:sz w:val="26"/>
          <w:szCs w:val="26"/>
          <w:lang w:val="en-GB"/>
        </w:rPr>
        <w:t>tuổi</w:t>
      </w:r>
      <w:proofErr w:type="spellEnd"/>
      <w:r w:rsidRPr="00E7425D">
        <w:rPr>
          <w:spacing w:val="6"/>
          <w:sz w:val="26"/>
          <w:szCs w:val="26"/>
          <w:lang w:val="en-GB"/>
        </w:rPr>
        <w:t xml:space="preserve"> </w:t>
      </w:r>
      <w:r w:rsidR="00C31303">
        <w:rPr>
          <w:spacing w:val="6"/>
          <w:sz w:val="26"/>
          <w:szCs w:val="26"/>
          <w:lang w:val="en-GB"/>
        </w:rPr>
        <w:t>HS</w:t>
      </w:r>
      <w:r w:rsidRPr="00E7425D">
        <w:rPr>
          <w:spacing w:val="6"/>
          <w:sz w:val="26"/>
          <w:szCs w:val="26"/>
          <w:lang w:val="en-GB"/>
        </w:rPr>
        <w:t xml:space="preserve"> THCS; </w:t>
      </w:r>
      <w:proofErr w:type="spellStart"/>
      <w:r w:rsidRPr="00E7425D">
        <w:rPr>
          <w:spacing w:val="6"/>
          <w:sz w:val="26"/>
          <w:szCs w:val="26"/>
          <w:lang w:val="en-GB"/>
        </w:rPr>
        <w:t>khả</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phối</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liên</w:t>
      </w:r>
      <w:proofErr w:type="spellEnd"/>
      <w:r w:rsidRPr="00E7425D">
        <w:rPr>
          <w:spacing w:val="6"/>
          <w:sz w:val="26"/>
          <w:szCs w:val="26"/>
          <w:lang w:val="en-GB"/>
        </w:rPr>
        <w:t xml:space="preserve"> </w:t>
      </w:r>
      <w:proofErr w:type="spellStart"/>
      <w:r w:rsidRPr="00E7425D">
        <w:rPr>
          <w:spacing w:val="6"/>
          <w:sz w:val="26"/>
          <w:szCs w:val="26"/>
          <w:lang w:val="en-GB"/>
        </w:rPr>
        <w:t>môn</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trải</w:t>
      </w:r>
      <w:proofErr w:type="spellEnd"/>
      <w:r w:rsidRPr="00E7425D">
        <w:rPr>
          <w:spacing w:val="6"/>
          <w:sz w:val="26"/>
          <w:szCs w:val="26"/>
          <w:lang w:val="en-GB"/>
        </w:rPr>
        <w:t xml:space="preserve"> </w:t>
      </w:r>
      <w:proofErr w:type="spellStart"/>
      <w:r w:rsidRPr="00E7425D">
        <w:rPr>
          <w:spacing w:val="6"/>
          <w:sz w:val="26"/>
          <w:szCs w:val="26"/>
          <w:lang w:val="en-GB"/>
        </w:rPr>
        <w:t>nghiệm</w:t>
      </w:r>
      <w:proofErr w:type="spellEnd"/>
      <w:r w:rsidRPr="00E7425D">
        <w:rPr>
          <w:spacing w:val="6"/>
          <w:sz w:val="26"/>
          <w:szCs w:val="26"/>
          <w:lang w:val="en-GB"/>
        </w:rPr>
        <w:t>.</w:t>
      </w:r>
    </w:p>
    <w:p w14:paraId="410C6BF6" w14:textId="0F03968F"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tiễn</w:t>
      </w:r>
      <w:proofErr w:type="spellEnd"/>
      <w:r w:rsidRPr="00E7425D">
        <w:rPr>
          <w:spacing w:val="6"/>
          <w:sz w:val="26"/>
          <w:szCs w:val="26"/>
          <w:lang w:val="en-GB"/>
        </w:rPr>
        <w:t xml:space="preserve"> </w:t>
      </w:r>
      <w:proofErr w:type="spellStart"/>
      <w:r w:rsidRPr="00E7425D">
        <w:rPr>
          <w:spacing w:val="6"/>
          <w:sz w:val="26"/>
          <w:szCs w:val="26"/>
          <w:lang w:val="en-GB"/>
        </w:rPr>
        <w:t>giảng</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Kinh</w:t>
      </w:r>
      <w:proofErr w:type="spellEnd"/>
      <w:r w:rsidRPr="00E7425D">
        <w:rPr>
          <w:spacing w:val="6"/>
          <w:sz w:val="26"/>
          <w:szCs w:val="26"/>
          <w:lang w:val="en-GB"/>
        </w:rPr>
        <w:t xml:space="preserve"> </w:t>
      </w:r>
      <w:proofErr w:type="spellStart"/>
      <w:r w:rsidRPr="00E7425D">
        <w:rPr>
          <w:spacing w:val="6"/>
          <w:sz w:val="26"/>
          <w:szCs w:val="26"/>
          <w:lang w:val="en-GB"/>
        </w:rPr>
        <w:t>nghiệm</w:t>
      </w:r>
      <w:proofErr w:type="spellEnd"/>
      <w:r w:rsidRPr="00E7425D">
        <w:rPr>
          <w:spacing w:val="6"/>
          <w:sz w:val="26"/>
          <w:szCs w:val="26"/>
          <w:lang w:val="en-GB"/>
        </w:rPr>
        <w:t xml:space="preserve"> </w:t>
      </w:r>
      <w:proofErr w:type="spellStart"/>
      <w:r w:rsidRPr="00E7425D">
        <w:rPr>
          <w:spacing w:val="6"/>
          <w:sz w:val="26"/>
          <w:szCs w:val="26"/>
          <w:lang w:val="en-GB"/>
        </w:rPr>
        <w:t>triển</w:t>
      </w:r>
      <w:proofErr w:type="spellEnd"/>
      <w:r w:rsidRPr="00E7425D">
        <w:rPr>
          <w:spacing w:val="6"/>
          <w:sz w:val="26"/>
          <w:szCs w:val="26"/>
          <w:lang w:val="en-GB"/>
        </w:rPr>
        <w:t xml:space="preserve"> </w:t>
      </w:r>
      <w:proofErr w:type="spellStart"/>
      <w:r w:rsidRPr="00E7425D">
        <w:rPr>
          <w:spacing w:val="6"/>
          <w:sz w:val="26"/>
          <w:szCs w:val="26"/>
          <w:lang w:val="en-GB"/>
        </w:rPr>
        <w:t>khai</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nội</w:t>
      </w:r>
      <w:proofErr w:type="spellEnd"/>
      <w:r w:rsidRPr="00E7425D">
        <w:rPr>
          <w:spacing w:val="6"/>
          <w:sz w:val="26"/>
          <w:szCs w:val="26"/>
          <w:lang w:val="en-GB"/>
        </w:rPr>
        <w:t xml:space="preserve"> dung </w:t>
      </w:r>
      <w:proofErr w:type="spellStart"/>
      <w:r w:rsidRPr="00E7425D">
        <w:rPr>
          <w:spacing w:val="6"/>
          <w:sz w:val="26"/>
          <w:szCs w:val="26"/>
          <w:lang w:val="en-GB"/>
        </w:rPr>
        <w:t>giáo</w:t>
      </w:r>
      <w:proofErr w:type="spellEnd"/>
      <w:r w:rsidRPr="00E7425D">
        <w:rPr>
          <w:spacing w:val="6"/>
          <w:sz w:val="26"/>
          <w:szCs w:val="26"/>
          <w:lang w:val="en-GB"/>
        </w:rPr>
        <w:t xml:space="preserve"> </w:t>
      </w:r>
      <w:proofErr w:type="spellStart"/>
      <w:r w:rsidRPr="00E7425D">
        <w:rPr>
          <w:spacing w:val="6"/>
          <w:sz w:val="26"/>
          <w:szCs w:val="26"/>
          <w:lang w:val="en-GB"/>
        </w:rPr>
        <w:t>dục</w:t>
      </w:r>
      <w:proofErr w:type="spellEnd"/>
      <w:r w:rsidRPr="00E7425D">
        <w:rPr>
          <w:spacing w:val="6"/>
          <w:sz w:val="26"/>
          <w:szCs w:val="26"/>
          <w:lang w:val="en-GB"/>
        </w:rPr>
        <w:t xml:space="preserve"> </w:t>
      </w:r>
      <w:proofErr w:type="spellStart"/>
      <w:r w:rsidRPr="00E7425D">
        <w:rPr>
          <w:spacing w:val="6"/>
          <w:sz w:val="26"/>
          <w:szCs w:val="26"/>
          <w:lang w:val="en-GB"/>
        </w:rPr>
        <w:t>văn</w:t>
      </w:r>
      <w:proofErr w:type="spellEnd"/>
      <w:r w:rsidRPr="00E7425D">
        <w:rPr>
          <w:spacing w:val="6"/>
          <w:sz w:val="26"/>
          <w:szCs w:val="26"/>
          <w:lang w:val="en-GB"/>
        </w:rPr>
        <w:t xml:space="preserve"> </w:t>
      </w:r>
      <w:proofErr w:type="spellStart"/>
      <w:r w:rsidRPr="00E7425D">
        <w:rPr>
          <w:spacing w:val="6"/>
          <w:sz w:val="26"/>
          <w:szCs w:val="26"/>
          <w:lang w:val="en-GB"/>
        </w:rPr>
        <w:t>hóa</w:t>
      </w:r>
      <w:proofErr w:type="spellEnd"/>
      <w:r w:rsidRPr="00E7425D">
        <w:rPr>
          <w:spacing w:val="6"/>
          <w:sz w:val="26"/>
          <w:szCs w:val="26"/>
          <w:lang w:val="en-GB"/>
        </w:rPr>
        <w:t xml:space="preserve"> </w:t>
      </w:r>
      <w:proofErr w:type="spellStart"/>
      <w:r w:rsidRPr="00E7425D">
        <w:rPr>
          <w:spacing w:val="6"/>
          <w:sz w:val="26"/>
          <w:szCs w:val="26"/>
          <w:lang w:val="en-GB"/>
        </w:rPr>
        <w:t>địa</w:t>
      </w:r>
      <w:proofErr w:type="spellEnd"/>
      <w:r w:rsidRPr="00E7425D">
        <w:rPr>
          <w:spacing w:val="6"/>
          <w:sz w:val="26"/>
          <w:szCs w:val="26"/>
          <w:lang w:val="en-GB"/>
        </w:rPr>
        <w:t xml:space="preserve"> </w:t>
      </w:r>
      <w:proofErr w:type="spellStart"/>
      <w:r w:rsidRPr="00E7425D">
        <w:rPr>
          <w:spacing w:val="6"/>
          <w:sz w:val="26"/>
          <w:szCs w:val="26"/>
          <w:lang w:val="en-GB"/>
        </w:rPr>
        <w:t>phương</w:t>
      </w:r>
      <w:proofErr w:type="spellEnd"/>
      <w:r w:rsidRPr="00E7425D">
        <w:rPr>
          <w:spacing w:val="6"/>
          <w:sz w:val="26"/>
          <w:szCs w:val="26"/>
          <w:lang w:val="en-GB"/>
        </w:rPr>
        <w:t xml:space="preserve">, </w:t>
      </w:r>
      <w:proofErr w:type="spellStart"/>
      <w:r w:rsidRPr="00E7425D">
        <w:rPr>
          <w:spacing w:val="6"/>
          <w:sz w:val="26"/>
          <w:szCs w:val="26"/>
          <w:lang w:val="en-GB"/>
        </w:rPr>
        <w:t>mức</w:t>
      </w:r>
      <w:proofErr w:type="spellEnd"/>
      <w:r w:rsidRPr="00E7425D">
        <w:rPr>
          <w:spacing w:val="6"/>
          <w:sz w:val="26"/>
          <w:szCs w:val="26"/>
          <w:lang w:val="en-GB"/>
        </w:rPr>
        <w:t xml:space="preserve"> </w:t>
      </w:r>
      <w:proofErr w:type="spellStart"/>
      <w:r w:rsidRPr="00E7425D">
        <w:rPr>
          <w:spacing w:val="6"/>
          <w:sz w:val="26"/>
          <w:szCs w:val="26"/>
          <w:lang w:val="en-GB"/>
        </w:rPr>
        <w:t>độ</w:t>
      </w:r>
      <w:proofErr w:type="spellEnd"/>
      <w:r w:rsidRPr="00E7425D">
        <w:rPr>
          <w:spacing w:val="6"/>
          <w:sz w:val="26"/>
          <w:szCs w:val="26"/>
          <w:lang w:val="en-GB"/>
        </w:rPr>
        <w:t xml:space="preserve"> </w:t>
      </w:r>
      <w:proofErr w:type="spellStart"/>
      <w:r w:rsidRPr="00E7425D">
        <w:rPr>
          <w:spacing w:val="6"/>
          <w:sz w:val="26"/>
          <w:szCs w:val="26"/>
          <w:lang w:val="en-GB"/>
        </w:rPr>
        <w:t>chủ</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đổi</w:t>
      </w:r>
      <w:proofErr w:type="spellEnd"/>
      <w:r w:rsidRPr="00E7425D">
        <w:rPr>
          <w:spacing w:val="6"/>
          <w:sz w:val="26"/>
          <w:szCs w:val="26"/>
          <w:lang w:val="en-GB"/>
        </w:rPr>
        <w:t xml:space="preserve"> </w:t>
      </w:r>
      <w:proofErr w:type="spellStart"/>
      <w:r w:rsidRPr="00E7425D">
        <w:rPr>
          <w:spacing w:val="6"/>
          <w:sz w:val="26"/>
          <w:szCs w:val="26"/>
          <w:lang w:val="en-GB"/>
        </w:rPr>
        <w:t>mới</w:t>
      </w:r>
      <w:proofErr w:type="spellEnd"/>
      <w:r w:rsidRPr="00E7425D">
        <w:rPr>
          <w:spacing w:val="6"/>
          <w:sz w:val="26"/>
          <w:szCs w:val="26"/>
          <w:lang w:val="en-GB"/>
        </w:rPr>
        <w:t xml:space="preserve"> </w:t>
      </w:r>
      <w:r w:rsidR="00967554">
        <w:rPr>
          <w:spacing w:val="6"/>
          <w:sz w:val="26"/>
          <w:szCs w:val="26"/>
          <w:lang w:val="en-GB"/>
        </w:rPr>
        <w:t>PPDH</w:t>
      </w:r>
      <w:r w:rsidRPr="00E7425D">
        <w:rPr>
          <w:spacing w:val="6"/>
          <w:sz w:val="26"/>
          <w:szCs w:val="26"/>
          <w:lang w:val="en-GB"/>
        </w:rPr>
        <w:t xml:space="preserve">, </w:t>
      </w:r>
      <w:proofErr w:type="spellStart"/>
      <w:r w:rsidRPr="00E7425D">
        <w:rPr>
          <w:spacing w:val="6"/>
          <w:sz w:val="26"/>
          <w:szCs w:val="26"/>
          <w:lang w:val="en-GB"/>
        </w:rPr>
        <w:t>khả</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khai</w:t>
      </w:r>
      <w:proofErr w:type="spellEnd"/>
      <w:r w:rsidRPr="00E7425D">
        <w:rPr>
          <w:spacing w:val="6"/>
          <w:sz w:val="26"/>
          <w:szCs w:val="26"/>
          <w:lang w:val="en-GB"/>
        </w:rPr>
        <w:t xml:space="preserve"> </w:t>
      </w:r>
      <w:proofErr w:type="spellStart"/>
      <w:r w:rsidRPr="00E7425D">
        <w:rPr>
          <w:spacing w:val="6"/>
          <w:sz w:val="26"/>
          <w:szCs w:val="26"/>
          <w:lang w:val="en-GB"/>
        </w:rPr>
        <w:t>thác</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sử</w:t>
      </w:r>
      <w:proofErr w:type="spellEnd"/>
      <w:r w:rsidRPr="00E7425D">
        <w:rPr>
          <w:spacing w:val="6"/>
          <w:sz w:val="26"/>
          <w:szCs w:val="26"/>
          <w:lang w:val="en-GB"/>
        </w:rPr>
        <w:t xml:space="preserve"> </w:t>
      </w:r>
      <w:proofErr w:type="spellStart"/>
      <w:r w:rsidRPr="00E7425D">
        <w:rPr>
          <w:spacing w:val="6"/>
          <w:sz w:val="26"/>
          <w:szCs w:val="26"/>
          <w:lang w:val="en-GB"/>
        </w:rPr>
        <w:t>dụng</w:t>
      </w:r>
      <w:proofErr w:type="spellEnd"/>
      <w:r w:rsidRPr="00E7425D">
        <w:rPr>
          <w:spacing w:val="6"/>
          <w:sz w:val="26"/>
          <w:szCs w:val="26"/>
          <w:lang w:val="en-GB"/>
        </w:rPr>
        <w:t xml:space="preserve"> </w:t>
      </w:r>
      <w:proofErr w:type="spellStart"/>
      <w:r w:rsidRPr="00E7425D">
        <w:rPr>
          <w:spacing w:val="6"/>
          <w:sz w:val="26"/>
          <w:szCs w:val="26"/>
          <w:lang w:val="en-GB"/>
        </w:rPr>
        <w:t>tư</w:t>
      </w:r>
      <w:proofErr w:type="spellEnd"/>
      <w:r w:rsidRPr="00E7425D">
        <w:rPr>
          <w:spacing w:val="6"/>
          <w:sz w:val="26"/>
          <w:szCs w:val="26"/>
          <w:lang w:val="en-GB"/>
        </w:rPr>
        <w:t xml:space="preserve"> </w:t>
      </w:r>
      <w:proofErr w:type="spellStart"/>
      <w:r w:rsidRPr="00E7425D">
        <w:rPr>
          <w:spacing w:val="6"/>
          <w:sz w:val="26"/>
          <w:szCs w:val="26"/>
          <w:lang w:val="en-GB"/>
        </w:rPr>
        <w:t>liệu</w:t>
      </w:r>
      <w:proofErr w:type="spellEnd"/>
      <w:r w:rsidRPr="00E7425D">
        <w:rPr>
          <w:spacing w:val="6"/>
          <w:sz w:val="26"/>
          <w:szCs w:val="26"/>
          <w:lang w:val="en-GB"/>
        </w:rPr>
        <w:t xml:space="preserve">, </w:t>
      </w:r>
      <w:proofErr w:type="spellStart"/>
      <w:r w:rsidRPr="00E7425D">
        <w:rPr>
          <w:spacing w:val="6"/>
          <w:sz w:val="26"/>
          <w:szCs w:val="26"/>
          <w:lang w:val="en-GB"/>
        </w:rPr>
        <w:t>phương</w:t>
      </w:r>
      <w:proofErr w:type="spellEnd"/>
      <w:r w:rsidRPr="00E7425D">
        <w:rPr>
          <w:spacing w:val="6"/>
          <w:sz w:val="26"/>
          <w:szCs w:val="26"/>
          <w:lang w:val="en-GB"/>
        </w:rPr>
        <w:t xml:space="preserve"> </w:t>
      </w:r>
      <w:proofErr w:type="spellStart"/>
      <w:r w:rsidRPr="00E7425D">
        <w:rPr>
          <w:spacing w:val="6"/>
          <w:sz w:val="26"/>
          <w:szCs w:val="26"/>
          <w:lang w:val="en-GB"/>
        </w:rPr>
        <w:t>tiện</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liên</w:t>
      </w:r>
      <w:proofErr w:type="spellEnd"/>
      <w:r w:rsidRPr="00E7425D">
        <w:rPr>
          <w:spacing w:val="6"/>
          <w:sz w:val="26"/>
          <w:szCs w:val="26"/>
          <w:lang w:val="en-GB"/>
        </w:rPr>
        <w:t xml:space="preserve"> </w:t>
      </w:r>
      <w:proofErr w:type="spellStart"/>
      <w:r w:rsidRPr="00E7425D">
        <w:rPr>
          <w:spacing w:val="6"/>
          <w:sz w:val="26"/>
          <w:szCs w:val="26"/>
          <w:lang w:val="en-GB"/>
        </w:rPr>
        <w:t>quan</w:t>
      </w:r>
      <w:proofErr w:type="spellEnd"/>
      <w:r w:rsidRPr="00E7425D">
        <w:rPr>
          <w:spacing w:val="6"/>
          <w:sz w:val="26"/>
          <w:szCs w:val="26"/>
          <w:lang w:val="en-GB"/>
        </w:rPr>
        <w:t xml:space="preserve"> </w:t>
      </w:r>
      <w:proofErr w:type="spellStart"/>
      <w:r w:rsidRPr="00E7425D">
        <w:rPr>
          <w:spacing w:val="6"/>
          <w:sz w:val="26"/>
          <w:szCs w:val="26"/>
          <w:lang w:val="en-GB"/>
        </w:rPr>
        <w:t>đến</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w:t>
      </w:r>
    </w:p>
    <w:p w14:paraId="45B8D688" w14:textId="1F255013"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lastRenderedPageBreak/>
        <w:t>Yếu</w:t>
      </w:r>
      <w:proofErr w:type="spellEnd"/>
      <w:r w:rsidRPr="00E7425D">
        <w:rPr>
          <w:spacing w:val="6"/>
          <w:sz w:val="26"/>
          <w:szCs w:val="26"/>
          <w:lang w:val="en-GB"/>
        </w:rPr>
        <w:t xml:space="preserve"> </w:t>
      </w:r>
      <w:proofErr w:type="spellStart"/>
      <w:r w:rsidRPr="00E7425D">
        <w:rPr>
          <w:spacing w:val="6"/>
          <w:sz w:val="26"/>
          <w:szCs w:val="26"/>
          <w:lang w:val="en-GB"/>
        </w:rPr>
        <w:t>tố</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là</w:t>
      </w:r>
      <w:proofErr w:type="spellEnd"/>
      <w:r w:rsidRPr="00E7425D">
        <w:rPr>
          <w:spacing w:val="6"/>
          <w:sz w:val="26"/>
          <w:szCs w:val="26"/>
          <w:lang w:val="en-GB"/>
        </w:rPr>
        <w:t xml:space="preserve"> </w:t>
      </w:r>
      <w:r w:rsidR="001B1F52" w:rsidRPr="00E7425D">
        <w:rPr>
          <w:spacing w:val="6"/>
          <w:sz w:val="26"/>
          <w:szCs w:val="26"/>
          <w:lang w:val="en-GB"/>
        </w:rPr>
        <w:t xml:space="preserve">HS </w:t>
      </w:r>
      <w:proofErr w:type="spellStart"/>
      <w:r w:rsidR="00CE512E">
        <w:rPr>
          <w:spacing w:val="6"/>
          <w:sz w:val="26"/>
          <w:szCs w:val="26"/>
          <w:lang w:val="en-GB"/>
        </w:rPr>
        <w:t>tại</w:t>
      </w:r>
      <w:proofErr w:type="spellEnd"/>
      <w:r w:rsidR="00CE512E">
        <w:rPr>
          <w:spacing w:val="6"/>
          <w:sz w:val="26"/>
          <w:szCs w:val="26"/>
          <w:lang w:val="en-GB"/>
        </w:rPr>
        <w:t xml:space="preserve"> </w:t>
      </w:r>
      <w:proofErr w:type="spellStart"/>
      <w:r w:rsidR="00CE512E">
        <w:rPr>
          <w:spacing w:val="6"/>
          <w:sz w:val="26"/>
          <w:szCs w:val="26"/>
          <w:lang w:val="en-GB"/>
        </w:rPr>
        <w:t>các</w:t>
      </w:r>
      <w:proofErr w:type="spellEnd"/>
      <w:r w:rsidR="00CE512E">
        <w:rPr>
          <w:spacing w:val="6"/>
          <w:sz w:val="26"/>
          <w:szCs w:val="26"/>
          <w:lang w:val="en-GB"/>
        </w:rPr>
        <w:t xml:space="preserve"> </w:t>
      </w:r>
      <w:proofErr w:type="spellStart"/>
      <w:r w:rsidR="00CE512E">
        <w:rPr>
          <w:spacing w:val="6"/>
          <w:sz w:val="26"/>
          <w:szCs w:val="26"/>
          <w:lang w:val="en-GB"/>
        </w:rPr>
        <w:t>trường</w:t>
      </w:r>
      <w:proofErr w:type="spellEnd"/>
      <w:r w:rsidR="00CE512E">
        <w:rPr>
          <w:spacing w:val="6"/>
          <w:sz w:val="26"/>
          <w:szCs w:val="26"/>
          <w:lang w:val="en-GB"/>
        </w:rPr>
        <w:t xml:space="preserve"> </w:t>
      </w:r>
      <w:r w:rsidR="001B1F52" w:rsidRPr="00E7425D">
        <w:rPr>
          <w:spacing w:val="6"/>
          <w:sz w:val="26"/>
          <w:szCs w:val="26"/>
          <w:lang w:val="en-GB"/>
        </w:rPr>
        <w:t xml:space="preserve">THCS, </w:t>
      </w:r>
      <w:proofErr w:type="spellStart"/>
      <w:r w:rsidR="001B1F52" w:rsidRPr="00E7425D">
        <w:rPr>
          <w:spacing w:val="6"/>
          <w:sz w:val="26"/>
          <w:szCs w:val="26"/>
          <w:lang w:val="en-GB"/>
        </w:rPr>
        <w:t>luậ</w:t>
      </w:r>
      <w:r w:rsidRPr="00E7425D">
        <w:rPr>
          <w:spacing w:val="6"/>
          <w:sz w:val="26"/>
          <w:szCs w:val="26"/>
          <w:lang w:val="en-GB"/>
        </w:rPr>
        <w:t>n</w:t>
      </w:r>
      <w:proofErr w:type="spellEnd"/>
      <w:r w:rsidRPr="00E7425D">
        <w:rPr>
          <w:spacing w:val="6"/>
          <w:sz w:val="26"/>
          <w:szCs w:val="26"/>
          <w:lang w:val="en-GB"/>
        </w:rPr>
        <w:t xml:space="preserve"> </w:t>
      </w:r>
      <w:proofErr w:type="spellStart"/>
      <w:r w:rsidR="001B1F52" w:rsidRPr="00E7425D">
        <w:rPr>
          <w:spacing w:val="6"/>
          <w:sz w:val="26"/>
          <w:szCs w:val="26"/>
          <w:lang w:val="en-GB"/>
        </w:rPr>
        <w:t>án</w:t>
      </w:r>
      <w:proofErr w:type="spellEnd"/>
      <w:r w:rsidR="001B1F52" w:rsidRPr="00E7425D">
        <w:rPr>
          <w:spacing w:val="6"/>
          <w:sz w:val="26"/>
          <w:szCs w:val="26"/>
          <w:lang w:val="en-GB"/>
        </w:rPr>
        <w:t xml:space="preserve"> </w:t>
      </w:r>
      <w:proofErr w:type="spellStart"/>
      <w:r w:rsidRPr="00E7425D">
        <w:rPr>
          <w:spacing w:val="6"/>
          <w:sz w:val="26"/>
          <w:szCs w:val="26"/>
          <w:lang w:val="en-GB"/>
        </w:rPr>
        <w:t>xem</w:t>
      </w:r>
      <w:proofErr w:type="spellEnd"/>
      <w:r w:rsidRPr="00E7425D">
        <w:rPr>
          <w:spacing w:val="6"/>
          <w:sz w:val="26"/>
          <w:szCs w:val="26"/>
          <w:lang w:val="en-GB"/>
        </w:rPr>
        <w:t xml:space="preserve"> </w:t>
      </w:r>
      <w:proofErr w:type="spellStart"/>
      <w:r w:rsidRPr="00E7425D">
        <w:rPr>
          <w:spacing w:val="6"/>
          <w:sz w:val="26"/>
          <w:szCs w:val="26"/>
          <w:lang w:val="en-GB"/>
        </w:rPr>
        <w:t>xét</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sau</w:t>
      </w:r>
      <w:proofErr w:type="spellEnd"/>
      <w:r w:rsidRPr="00E7425D">
        <w:rPr>
          <w:spacing w:val="6"/>
          <w:sz w:val="26"/>
          <w:szCs w:val="26"/>
          <w:lang w:val="en-GB"/>
        </w:rPr>
        <w:t>:</w:t>
      </w:r>
    </w:p>
    <w:p w14:paraId="5F0AEE28" w14:textId="628E94C9"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tâm</w:t>
      </w:r>
      <w:proofErr w:type="spellEnd"/>
      <w:r w:rsidRPr="00E7425D">
        <w:rPr>
          <w:spacing w:val="6"/>
          <w:sz w:val="26"/>
          <w:szCs w:val="26"/>
          <w:lang w:val="en-GB"/>
        </w:rPr>
        <w:t xml:space="preserve"> </w:t>
      </w:r>
      <w:proofErr w:type="spellStart"/>
      <w:r w:rsidRPr="00E7425D">
        <w:rPr>
          <w:spacing w:val="6"/>
          <w:sz w:val="26"/>
          <w:szCs w:val="26"/>
          <w:lang w:val="en-GB"/>
        </w:rPr>
        <w:t>sinh</w:t>
      </w:r>
      <w:proofErr w:type="spellEnd"/>
      <w:r w:rsidRPr="00E7425D">
        <w:rPr>
          <w:spacing w:val="6"/>
          <w:sz w:val="26"/>
          <w:szCs w:val="26"/>
          <w:lang w:val="en-GB"/>
        </w:rPr>
        <w:t xml:space="preserve"> </w:t>
      </w:r>
      <w:proofErr w:type="spellStart"/>
      <w:r w:rsidRPr="00E7425D">
        <w:rPr>
          <w:spacing w:val="6"/>
          <w:sz w:val="26"/>
          <w:szCs w:val="26"/>
          <w:lang w:val="en-GB"/>
        </w:rPr>
        <w:t>lý</w:t>
      </w:r>
      <w:proofErr w:type="spellEnd"/>
      <w:r w:rsidRPr="00E7425D">
        <w:rPr>
          <w:spacing w:val="6"/>
          <w:sz w:val="26"/>
          <w:szCs w:val="26"/>
          <w:lang w:val="en-GB"/>
        </w:rPr>
        <w:t xml:space="preserve"> </w:t>
      </w:r>
      <w:proofErr w:type="spellStart"/>
      <w:r w:rsidRPr="00E7425D">
        <w:rPr>
          <w:spacing w:val="6"/>
          <w:sz w:val="26"/>
          <w:szCs w:val="26"/>
          <w:lang w:val="en-GB"/>
        </w:rPr>
        <w:t>lứa</w:t>
      </w:r>
      <w:proofErr w:type="spellEnd"/>
      <w:r w:rsidRPr="00E7425D">
        <w:rPr>
          <w:spacing w:val="6"/>
          <w:sz w:val="26"/>
          <w:szCs w:val="26"/>
          <w:lang w:val="en-GB"/>
        </w:rPr>
        <w:t xml:space="preserve"> </w:t>
      </w:r>
      <w:proofErr w:type="spellStart"/>
      <w:r w:rsidRPr="00E7425D">
        <w:rPr>
          <w:spacing w:val="6"/>
          <w:sz w:val="26"/>
          <w:szCs w:val="26"/>
          <w:lang w:val="en-GB"/>
        </w:rPr>
        <w:t>tuổi</w:t>
      </w:r>
      <w:proofErr w:type="spellEnd"/>
      <w:r w:rsidRPr="00E7425D">
        <w:rPr>
          <w:spacing w:val="6"/>
          <w:sz w:val="26"/>
          <w:szCs w:val="26"/>
          <w:lang w:val="en-GB"/>
        </w:rPr>
        <w:t xml:space="preserve">: </w:t>
      </w:r>
      <w:r w:rsidR="00766F5A" w:rsidRPr="00E7425D">
        <w:rPr>
          <w:spacing w:val="6"/>
          <w:sz w:val="26"/>
          <w:szCs w:val="26"/>
          <w:lang w:val="en-GB"/>
        </w:rPr>
        <w:t>HS</w:t>
      </w:r>
      <w:r w:rsidRPr="00E7425D">
        <w:rPr>
          <w:spacing w:val="6"/>
          <w:sz w:val="26"/>
          <w:szCs w:val="26"/>
          <w:lang w:val="en-GB"/>
        </w:rPr>
        <w:t xml:space="preserve"> THCS </w:t>
      </w:r>
      <w:proofErr w:type="spellStart"/>
      <w:r w:rsidRPr="00E7425D">
        <w:rPr>
          <w:spacing w:val="6"/>
          <w:sz w:val="26"/>
          <w:szCs w:val="26"/>
          <w:lang w:val="en-GB"/>
        </w:rPr>
        <w:t>đang</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giai</w:t>
      </w:r>
      <w:proofErr w:type="spellEnd"/>
      <w:r w:rsidRPr="00E7425D">
        <w:rPr>
          <w:spacing w:val="6"/>
          <w:sz w:val="26"/>
          <w:szCs w:val="26"/>
          <w:lang w:val="en-GB"/>
        </w:rPr>
        <w:t xml:space="preserve"> </w:t>
      </w:r>
      <w:proofErr w:type="spellStart"/>
      <w:r w:rsidRPr="00E7425D">
        <w:rPr>
          <w:spacing w:val="6"/>
          <w:sz w:val="26"/>
          <w:szCs w:val="26"/>
          <w:lang w:val="en-GB"/>
        </w:rPr>
        <w:t>đoạn</w:t>
      </w:r>
      <w:proofErr w:type="spellEnd"/>
      <w:r w:rsidRPr="00E7425D">
        <w:rPr>
          <w:spacing w:val="6"/>
          <w:sz w:val="26"/>
          <w:szCs w:val="26"/>
          <w:lang w:val="en-GB"/>
        </w:rPr>
        <w:t xml:space="preserve"> </w:t>
      </w:r>
      <w:proofErr w:type="spellStart"/>
      <w:r w:rsidRPr="00E7425D">
        <w:rPr>
          <w:spacing w:val="6"/>
          <w:sz w:val="26"/>
          <w:szCs w:val="26"/>
          <w:lang w:val="en-GB"/>
        </w:rPr>
        <w:t>phát</w:t>
      </w:r>
      <w:proofErr w:type="spellEnd"/>
      <w:r w:rsidRPr="00E7425D">
        <w:rPr>
          <w:spacing w:val="6"/>
          <w:sz w:val="26"/>
          <w:szCs w:val="26"/>
          <w:lang w:val="en-GB"/>
        </w:rPr>
        <w:t xml:space="preserve"> </w:t>
      </w:r>
      <w:proofErr w:type="spellStart"/>
      <w:r w:rsidRPr="00E7425D">
        <w:rPr>
          <w:spacing w:val="6"/>
          <w:sz w:val="26"/>
          <w:szCs w:val="26"/>
          <w:lang w:val="en-GB"/>
        </w:rPr>
        <w:t>triển</w:t>
      </w:r>
      <w:proofErr w:type="spellEnd"/>
      <w:r w:rsidRPr="00E7425D">
        <w:rPr>
          <w:spacing w:val="6"/>
          <w:sz w:val="26"/>
          <w:szCs w:val="26"/>
          <w:lang w:val="en-GB"/>
        </w:rPr>
        <w:t xml:space="preserve"> </w:t>
      </w:r>
      <w:proofErr w:type="spellStart"/>
      <w:r w:rsidRPr="00E7425D">
        <w:rPr>
          <w:spacing w:val="6"/>
          <w:sz w:val="26"/>
          <w:szCs w:val="26"/>
          <w:lang w:val="en-GB"/>
        </w:rPr>
        <w:t>mạnh</w:t>
      </w:r>
      <w:proofErr w:type="spellEnd"/>
      <w:r w:rsidRPr="00E7425D">
        <w:rPr>
          <w:spacing w:val="6"/>
          <w:sz w:val="26"/>
          <w:szCs w:val="26"/>
          <w:lang w:val="en-GB"/>
        </w:rPr>
        <w:t xml:space="preserve"> </w:t>
      </w:r>
      <w:proofErr w:type="spellStart"/>
      <w:r w:rsidRPr="00E7425D">
        <w:rPr>
          <w:spacing w:val="6"/>
          <w:sz w:val="26"/>
          <w:szCs w:val="26"/>
          <w:lang w:val="en-GB"/>
        </w:rPr>
        <w:t>về</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chất</w:t>
      </w:r>
      <w:proofErr w:type="spellEnd"/>
      <w:r w:rsidRPr="00E7425D">
        <w:rPr>
          <w:spacing w:val="6"/>
          <w:sz w:val="26"/>
          <w:szCs w:val="26"/>
          <w:lang w:val="en-GB"/>
        </w:rPr>
        <w:t xml:space="preserve">, </w:t>
      </w:r>
      <w:proofErr w:type="spellStart"/>
      <w:r w:rsidRPr="00E7425D">
        <w:rPr>
          <w:spacing w:val="6"/>
          <w:sz w:val="26"/>
          <w:szCs w:val="26"/>
          <w:lang w:val="en-GB"/>
        </w:rPr>
        <w:t>trí</w:t>
      </w:r>
      <w:proofErr w:type="spellEnd"/>
      <w:r w:rsidRPr="00E7425D">
        <w:rPr>
          <w:spacing w:val="6"/>
          <w:sz w:val="26"/>
          <w:szCs w:val="26"/>
          <w:lang w:val="en-GB"/>
        </w:rPr>
        <w:t xml:space="preserve"> </w:t>
      </w:r>
      <w:proofErr w:type="spellStart"/>
      <w:r w:rsidRPr="00E7425D">
        <w:rPr>
          <w:spacing w:val="6"/>
          <w:sz w:val="26"/>
          <w:szCs w:val="26"/>
          <w:lang w:val="en-GB"/>
        </w:rPr>
        <w:t>tuệ</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cảm</w:t>
      </w:r>
      <w:proofErr w:type="spellEnd"/>
      <w:r w:rsidRPr="00E7425D">
        <w:rPr>
          <w:spacing w:val="6"/>
          <w:sz w:val="26"/>
          <w:szCs w:val="26"/>
          <w:lang w:val="en-GB"/>
        </w:rPr>
        <w:t xml:space="preserve"> </w:t>
      </w:r>
      <w:proofErr w:type="spellStart"/>
      <w:r w:rsidRPr="00E7425D">
        <w:rPr>
          <w:spacing w:val="6"/>
          <w:sz w:val="26"/>
          <w:szCs w:val="26"/>
          <w:lang w:val="en-GB"/>
        </w:rPr>
        <w:t>xúc</w:t>
      </w:r>
      <w:proofErr w:type="spellEnd"/>
      <w:r w:rsidRPr="00E7425D">
        <w:rPr>
          <w:spacing w:val="6"/>
          <w:sz w:val="26"/>
          <w:szCs w:val="26"/>
          <w:lang w:val="en-GB"/>
        </w:rPr>
        <w:t xml:space="preserve">; </w:t>
      </w:r>
      <w:proofErr w:type="spellStart"/>
      <w:r w:rsidRPr="00E7425D">
        <w:rPr>
          <w:spacing w:val="6"/>
          <w:sz w:val="26"/>
          <w:szCs w:val="26"/>
          <w:lang w:val="en-GB"/>
        </w:rPr>
        <w:t>có</w:t>
      </w:r>
      <w:proofErr w:type="spellEnd"/>
      <w:r w:rsidRPr="00E7425D">
        <w:rPr>
          <w:spacing w:val="6"/>
          <w:sz w:val="26"/>
          <w:szCs w:val="26"/>
          <w:lang w:val="en-GB"/>
        </w:rPr>
        <w:t xml:space="preserve"> </w:t>
      </w:r>
      <w:proofErr w:type="spellStart"/>
      <w:r w:rsidRPr="00E7425D">
        <w:rPr>
          <w:spacing w:val="6"/>
          <w:sz w:val="26"/>
          <w:szCs w:val="26"/>
          <w:lang w:val="en-GB"/>
        </w:rPr>
        <w:t>nhu</w:t>
      </w:r>
      <w:proofErr w:type="spellEnd"/>
      <w:r w:rsidRPr="00E7425D">
        <w:rPr>
          <w:spacing w:val="6"/>
          <w:sz w:val="26"/>
          <w:szCs w:val="26"/>
          <w:lang w:val="en-GB"/>
        </w:rPr>
        <w:t xml:space="preserve"> </w:t>
      </w:r>
      <w:proofErr w:type="spellStart"/>
      <w:r w:rsidRPr="00E7425D">
        <w:rPr>
          <w:spacing w:val="6"/>
          <w:sz w:val="26"/>
          <w:szCs w:val="26"/>
          <w:lang w:val="en-GB"/>
        </w:rPr>
        <w:t>cầu</w:t>
      </w:r>
      <w:proofErr w:type="spellEnd"/>
      <w:r w:rsidRPr="00E7425D">
        <w:rPr>
          <w:spacing w:val="6"/>
          <w:sz w:val="26"/>
          <w:szCs w:val="26"/>
          <w:lang w:val="en-GB"/>
        </w:rPr>
        <w:t xml:space="preserve"> </w:t>
      </w:r>
      <w:proofErr w:type="spellStart"/>
      <w:r w:rsidRPr="00E7425D">
        <w:rPr>
          <w:spacing w:val="6"/>
          <w:sz w:val="26"/>
          <w:szCs w:val="26"/>
          <w:lang w:val="en-GB"/>
        </w:rPr>
        <w:t>khám</w:t>
      </w:r>
      <w:proofErr w:type="spellEnd"/>
      <w:r w:rsidRPr="00E7425D">
        <w:rPr>
          <w:spacing w:val="6"/>
          <w:sz w:val="26"/>
          <w:szCs w:val="26"/>
          <w:lang w:val="en-GB"/>
        </w:rPr>
        <w:t xml:space="preserve"> </w:t>
      </w:r>
      <w:proofErr w:type="spellStart"/>
      <w:r w:rsidRPr="00E7425D">
        <w:rPr>
          <w:spacing w:val="6"/>
          <w:sz w:val="26"/>
          <w:szCs w:val="26"/>
          <w:lang w:val="en-GB"/>
        </w:rPr>
        <w:t>phá</w:t>
      </w:r>
      <w:proofErr w:type="spellEnd"/>
      <w:r w:rsidRPr="00E7425D">
        <w:rPr>
          <w:spacing w:val="6"/>
          <w:sz w:val="26"/>
          <w:szCs w:val="26"/>
          <w:lang w:val="en-GB"/>
        </w:rPr>
        <w:t xml:space="preserve">, </w:t>
      </w:r>
      <w:proofErr w:type="spellStart"/>
      <w:r w:rsidRPr="00E7425D">
        <w:rPr>
          <w:spacing w:val="6"/>
          <w:sz w:val="26"/>
          <w:szCs w:val="26"/>
          <w:lang w:val="en-GB"/>
        </w:rPr>
        <w:t>trải</w:t>
      </w:r>
      <w:proofErr w:type="spellEnd"/>
      <w:r w:rsidRPr="00E7425D">
        <w:rPr>
          <w:spacing w:val="6"/>
          <w:sz w:val="26"/>
          <w:szCs w:val="26"/>
          <w:lang w:val="en-GB"/>
        </w:rPr>
        <w:t xml:space="preserve"> </w:t>
      </w:r>
      <w:proofErr w:type="spellStart"/>
      <w:r w:rsidRPr="00E7425D">
        <w:rPr>
          <w:spacing w:val="6"/>
          <w:sz w:val="26"/>
          <w:szCs w:val="26"/>
          <w:lang w:val="en-GB"/>
        </w:rPr>
        <w:t>nghiệm</w:t>
      </w:r>
      <w:proofErr w:type="spellEnd"/>
      <w:r w:rsidRPr="00E7425D">
        <w:rPr>
          <w:spacing w:val="6"/>
          <w:sz w:val="26"/>
          <w:szCs w:val="26"/>
          <w:lang w:val="en-GB"/>
        </w:rPr>
        <w:t xml:space="preserve">, </w:t>
      </w:r>
      <w:proofErr w:type="spellStart"/>
      <w:r w:rsidRPr="00E7425D">
        <w:rPr>
          <w:spacing w:val="6"/>
          <w:sz w:val="26"/>
          <w:szCs w:val="26"/>
          <w:lang w:val="en-GB"/>
        </w:rPr>
        <w:t>yêu</w:t>
      </w:r>
      <w:proofErr w:type="spellEnd"/>
      <w:r w:rsidRPr="00E7425D">
        <w:rPr>
          <w:spacing w:val="6"/>
          <w:sz w:val="26"/>
          <w:szCs w:val="26"/>
          <w:lang w:val="en-GB"/>
        </w:rPr>
        <w:t xml:space="preserve"> </w:t>
      </w:r>
      <w:proofErr w:type="spellStart"/>
      <w:r w:rsidRPr="00E7425D">
        <w:rPr>
          <w:spacing w:val="6"/>
          <w:sz w:val="26"/>
          <w:szCs w:val="26"/>
          <w:lang w:val="en-GB"/>
        </w:rPr>
        <w:t>thích</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nghệ</w:t>
      </w:r>
      <w:proofErr w:type="spellEnd"/>
      <w:r w:rsidRPr="00E7425D">
        <w:rPr>
          <w:spacing w:val="6"/>
          <w:sz w:val="26"/>
          <w:szCs w:val="26"/>
          <w:lang w:val="en-GB"/>
        </w:rPr>
        <w:t xml:space="preserve"> </w:t>
      </w:r>
      <w:proofErr w:type="spellStart"/>
      <w:r w:rsidRPr="00E7425D">
        <w:rPr>
          <w:spacing w:val="6"/>
          <w:sz w:val="26"/>
          <w:szCs w:val="26"/>
          <w:lang w:val="en-GB"/>
        </w:rPr>
        <w:t>thuật</w:t>
      </w:r>
      <w:proofErr w:type="spellEnd"/>
      <w:r w:rsidRPr="00E7425D">
        <w:rPr>
          <w:spacing w:val="6"/>
          <w:sz w:val="26"/>
          <w:szCs w:val="26"/>
          <w:lang w:val="en-GB"/>
        </w:rPr>
        <w:t xml:space="preserve"> </w:t>
      </w:r>
      <w:proofErr w:type="spellStart"/>
      <w:r w:rsidRPr="00E7425D">
        <w:rPr>
          <w:spacing w:val="6"/>
          <w:sz w:val="26"/>
          <w:szCs w:val="26"/>
          <w:lang w:val="en-GB"/>
        </w:rPr>
        <w:t>biểu</w:t>
      </w:r>
      <w:proofErr w:type="spellEnd"/>
      <w:r w:rsidRPr="00E7425D">
        <w:rPr>
          <w:spacing w:val="6"/>
          <w:sz w:val="26"/>
          <w:szCs w:val="26"/>
          <w:lang w:val="en-GB"/>
        </w:rPr>
        <w:t xml:space="preserve"> </w:t>
      </w:r>
      <w:proofErr w:type="spellStart"/>
      <w:r w:rsidRPr="00E7425D">
        <w:rPr>
          <w:spacing w:val="6"/>
          <w:sz w:val="26"/>
          <w:szCs w:val="26"/>
          <w:lang w:val="en-GB"/>
        </w:rPr>
        <w:t>diễn</w:t>
      </w:r>
      <w:proofErr w:type="spellEnd"/>
      <w:r w:rsidRPr="00E7425D">
        <w:rPr>
          <w:spacing w:val="6"/>
          <w:sz w:val="26"/>
          <w:szCs w:val="26"/>
          <w:lang w:val="en-GB"/>
        </w:rPr>
        <w:t>.</w:t>
      </w:r>
    </w:p>
    <w:p w14:paraId="415F4AB3" w14:textId="4189EA8B"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vùng</w:t>
      </w:r>
      <w:proofErr w:type="spellEnd"/>
      <w:r w:rsidRPr="00E7425D">
        <w:rPr>
          <w:spacing w:val="6"/>
          <w:sz w:val="26"/>
          <w:szCs w:val="26"/>
          <w:lang w:val="en-GB"/>
        </w:rPr>
        <w:t xml:space="preserve"> </w:t>
      </w:r>
      <w:proofErr w:type="spellStart"/>
      <w:r w:rsidRPr="00E7425D">
        <w:rPr>
          <w:spacing w:val="6"/>
          <w:sz w:val="26"/>
          <w:szCs w:val="26"/>
          <w:lang w:val="en-GB"/>
        </w:rPr>
        <w:t>miền</w:t>
      </w:r>
      <w:proofErr w:type="spellEnd"/>
      <w:r w:rsidRPr="00E7425D">
        <w:rPr>
          <w:spacing w:val="6"/>
          <w:sz w:val="26"/>
          <w:szCs w:val="26"/>
          <w:lang w:val="en-GB"/>
        </w:rPr>
        <w:t>: H</w:t>
      </w:r>
      <w:r w:rsidR="00766F5A" w:rsidRPr="00E7425D">
        <w:rPr>
          <w:spacing w:val="6"/>
          <w:sz w:val="26"/>
          <w:szCs w:val="26"/>
          <w:lang w:val="en-GB"/>
        </w:rPr>
        <w:t>S</w:t>
      </w:r>
      <w:r w:rsidRPr="00E7425D">
        <w:rPr>
          <w:spacing w:val="6"/>
          <w:sz w:val="26"/>
          <w:szCs w:val="26"/>
          <w:lang w:val="en-GB"/>
        </w:rPr>
        <w:t xml:space="preserve"> </w:t>
      </w:r>
      <w:proofErr w:type="spellStart"/>
      <w:r w:rsidRPr="00E7425D">
        <w:rPr>
          <w:spacing w:val="6"/>
          <w:sz w:val="26"/>
          <w:szCs w:val="26"/>
          <w:lang w:val="en-GB"/>
        </w:rPr>
        <w:t>sinh</w:t>
      </w:r>
      <w:proofErr w:type="spellEnd"/>
      <w:r w:rsidRPr="00E7425D">
        <w:rPr>
          <w:spacing w:val="6"/>
          <w:sz w:val="26"/>
          <w:szCs w:val="26"/>
          <w:lang w:val="en-GB"/>
        </w:rPr>
        <w:t xml:space="preserve"> </w:t>
      </w:r>
      <w:proofErr w:type="spellStart"/>
      <w:r w:rsidRPr="00E7425D">
        <w:rPr>
          <w:spacing w:val="6"/>
          <w:sz w:val="26"/>
          <w:szCs w:val="26"/>
          <w:lang w:val="en-GB"/>
        </w:rPr>
        <w:t>sống</w:t>
      </w:r>
      <w:proofErr w:type="spellEnd"/>
      <w:r w:rsidRPr="00E7425D">
        <w:rPr>
          <w:spacing w:val="6"/>
          <w:sz w:val="26"/>
          <w:szCs w:val="26"/>
          <w:lang w:val="en-GB"/>
        </w:rPr>
        <w:t xml:space="preserve"> </w:t>
      </w:r>
      <w:proofErr w:type="spellStart"/>
      <w:r w:rsidRPr="00E7425D">
        <w:rPr>
          <w:spacing w:val="6"/>
          <w:sz w:val="26"/>
          <w:szCs w:val="26"/>
          <w:lang w:val="en-GB"/>
        </w:rPr>
        <w:t>tại</w:t>
      </w:r>
      <w:proofErr w:type="spellEnd"/>
      <w:r w:rsidRPr="00E7425D">
        <w:rPr>
          <w:spacing w:val="6"/>
          <w:sz w:val="26"/>
          <w:szCs w:val="26"/>
          <w:lang w:val="en-GB"/>
        </w:rPr>
        <w:t xml:space="preserve"> </w:t>
      </w:r>
      <w:proofErr w:type="spellStart"/>
      <w:r w:rsidRPr="00E7425D">
        <w:rPr>
          <w:spacing w:val="6"/>
          <w:sz w:val="26"/>
          <w:szCs w:val="26"/>
          <w:lang w:val="en-GB"/>
        </w:rPr>
        <w:t>khu</w:t>
      </w:r>
      <w:proofErr w:type="spellEnd"/>
      <w:r w:rsidRPr="00E7425D">
        <w:rPr>
          <w:spacing w:val="6"/>
          <w:sz w:val="26"/>
          <w:szCs w:val="26"/>
          <w:lang w:val="en-GB"/>
        </w:rPr>
        <w:t xml:space="preserve"> </w:t>
      </w:r>
      <w:proofErr w:type="spellStart"/>
      <w:r w:rsidRPr="00E7425D">
        <w:rPr>
          <w:spacing w:val="6"/>
          <w:sz w:val="26"/>
          <w:szCs w:val="26"/>
          <w:lang w:val="en-GB"/>
        </w:rPr>
        <w:t>vực</w:t>
      </w:r>
      <w:proofErr w:type="spellEnd"/>
      <w:r w:rsidRPr="00E7425D">
        <w:rPr>
          <w:spacing w:val="6"/>
          <w:sz w:val="26"/>
          <w:szCs w:val="26"/>
          <w:lang w:val="en-GB"/>
        </w:rPr>
        <w:t xml:space="preserve"> </w:t>
      </w:r>
      <w:proofErr w:type="spellStart"/>
      <w:r w:rsidRPr="00E7425D">
        <w:rPr>
          <w:spacing w:val="6"/>
          <w:sz w:val="26"/>
          <w:szCs w:val="26"/>
          <w:lang w:val="en-GB"/>
        </w:rPr>
        <w:t>ven</w:t>
      </w:r>
      <w:proofErr w:type="spellEnd"/>
      <w:r w:rsidRPr="00E7425D">
        <w:rPr>
          <w:spacing w:val="6"/>
          <w:sz w:val="26"/>
          <w:szCs w:val="26"/>
          <w:lang w:val="en-GB"/>
        </w:rPr>
        <w:t xml:space="preserve"> </w:t>
      </w:r>
      <w:proofErr w:type="spellStart"/>
      <w:r w:rsidRPr="00E7425D">
        <w:rPr>
          <w:spacing w:val="6"/>
          <w:sz w:val="26"/>
          <w:szCs w:val="26"/>
          <w:lang w:val="en-GB"/>
        </w:rPr>
        <w:t>biển</w:t>
      </w:r>
      <w:proofErr w:type="spellEnd"/>
      <w:r w:rsidRPr="00E7425D">
        <w:rPr>
          <w:spacing w:val="6"/>
          <w:sz w:val="26"/>
          <w:szCs w:val="26"/>
          <w:lang w:val="en-GB"/>
        </w:rPr>
        <w:t xml:space="preserve">, </w:t>
      </w:r>
      <w:proofErr w:type="spellStart"/>
      <w:r w:rsidRPr="00E7425D">
        <w:rPr>
          <w:spacing w:val="6"/>
          <w:sz w:val="26"/>
          <w:szCs w:val="26"/>
          <w:lang w:val="en-GB"/>
        </w:rPr>
        <w:t>có</w:t>
      </w:r>
      <w:proofErr w:type="spellEnd"/>
      <w:r w:rsidRPr="00E7425D">
        <w:rPr>
          <w:spacing w:val="6"/>
          <w:sz w:val="26"/>
          <w:szCs w:val="26"/>
          <w:lang w:val="en-GB"/>
        </w:rPr>
        <w:t xml:space="preserve"> </w:t>
      </w:r>
      <w:proofErr w:type="spellStart"/>
      <w:r w:rsidRPr="00E7425D">
        <w:rPr>
          <w:spacing w:val="6"/>
          <w:sz w:val="26"/>
          <w:szCs w:val="26"/>
          <w:lang w:val="en-GB"/>
        </w:rPr>
        <w:t>điều</w:t>
      </w:r>
      <w:proofErr w:type="spellEnd"/>
      <w:r w:rsidRPr="00E7425D">
        <w:rPr>
          <w:spacing w:val="6"/>
          <w:sz w:val="26"/>
          <w:szCs w:val="26"/>
          <w:lang w:val="en-GB"/>
        </w:rPr>
        <w:t xml:space="preserve"> </w:t>
      </w:r>
      <w:proofErr w:type="spellStart"/>
      <w:r w:rsidRPr="00E7425D">
        <w:rPr>
          <w:spacing w:val="6"/>
          <w:sz w:val="26"/>
          <w:szCs w:val="26"/>
          <w:lang w:val="en-GB"/>
        </w:rPr>
        <w:t>kiện</w:t>
      </w:r>
      <w:proofErr w:type="spellEnd"/>
      <w:r w:rsidRPr="00E7425D">
        <w:rPr>
          <w:spacing w:val="6"/>
          <w:sz w:val="26"/>
          <w:szCs w:val="26"/>
          <w:lang w:val="en-GB"/>
        </w:rPr>
        <w:t xml:space="preserve"> </w:t>
      </w:r>
      <w:proofErr w:type="spellStart"/>
      <w:r w:rsidRPr="00E7425D">
        <w:rPr>
          <w:spacing w:val="6"/>
          <w:sz w:val="26"/>
          <w:szCs w:val="26"/>
          <w:lang w:val="en-GB"/>
        </w:rPr>
        <w:t>tiếp</w:t>
      </w:r>
      <w:proofErr w:type="spellEnd"/>
      <w:r w:rsidRPr="00E7425D">
        <w:rPr>
          <w:spacing w:val="6"/>
          <w:sz w:val="26"/>
          <w:szCs w:val="26"/>
          <w:lang w:val="en-GB"/>
        </w:rPr>
        <w:t xml:space="preserve"> </w:t>
      </w:r>
      <w:proofErr w:type="spellStart"/>
      <w:r w:rsidRPr="00E7425D">
        <w:rPr>
          <w:spacing w:val="6"/>
          <w:sz w:val="26"/>
          <w:szCs w:val="26"/>
          <w:lang w:val="en-GB"/>
        </w:rPr>
        <w:t>xúc</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lễ</w:t>
      </w:r>
      <w:proofErr w:type="spellEnd"/>
      <w:r w:rsidRPr="00E7425D">
        <w:rPr>
          <w:spacing w:val="6"/>
          <w:sz w:val="26"/>
          <w:szCs w:val="26"/>
          <w:lang w:val="en-GB"/>
        </w:rPr>
        <w:t xml:space="preserve"> </w:t>
      </w:r>
      <w:proofErr w:type="spellStart"/>
      <w:r w:rsidRPr="00E7425D">
        <w:rPr>
          <w:spacing w:val="6"/>
          <w:sz w:val="26"/>
          <w:szCs w:val="26"/>
          <w:lang w:val="en-GB"/>
        </w:rPr>
        <w:t>hội</w:t>
      </w:r>
      <w:proofErr w:type="spellEnd"/>
      <w:r w:rsidRPr="00E7425D">
        <w:rPr>
          <w:spacing w:val="6"/>
          <w:sz w:val="26"/>
          <w:szCs w:val="26"/>
          <w:lang w:val="en-GB"/>
        </w:rPr>
        <w:t xml:space="preserve"> </w:t>
      </w:r>
      <w:proofErr w:type="spellStart"/>
      <w:r w:rsidR="00C52313">
        <w:rPr>
          <w:spacing w:val="6"/>
          <w:sz w:val="26"/>
          <w:szCs w:val="26"/>
          <w:lang w:val="en-GB"/>
        </w:rPr>
        <w:t>c</w:t>
      </w:r>
      <w:r w:rsidRPr="00E7425D">
        <w:rPr>
          <w:spacing w:val="6"/>
          <w:sz w:val="26"/>
          <w:szCs w:val="26"/>
          <w:lang w:val="en-GB"/>
        </w:rPr>
        <w:t>ầu</w:t>
      </w:r>
      <w:proofErr w:type="spellEnd"/>
      <w:r w:rsidRPr="00E7425D">
        <w:rPr>
          <w:spacing w:val="6"/>
          <w:sz w:val="26"/>
          <w:szCs w:val="26"/>
          <w:lang w:val="en-GB"/>
        </w:rPr>
        <w:t xml:space="preserve"> </w:t>
      </w:r>
      <w:proofErr w:type="spellStart"/>
      <w:r w:rsidR="00C52313">
        <w:rPr>
          <w:spacing w:val="6"/>
          <w:sz w:val="26"/>
          <w:szCs w:val="26"/>
          <w:lang w:val="en-GB"/>
        </w:rPr>
        <w:t>n</w:t>
      </w:r>
      <w:r w:rsidRPr="00E7425D">
        <w:rPr>
          <w:spacing w:val="6"/>
          <w:sz w:val="26"/>
          <w:szCs w:val="26"/>
          <w:lang w:val="en-GB"/>
        </w:rPr>
        <w:t>gư</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văn</w:t>
      </w:r>
      <w:proofErr w:type="spellEnd"/>
      <w:r w:rsidRPr="00E7425D">
        <w:rPr>
          <w:spacing w:val="6"/>
          <w:sz w:val="26"/>
          <w:szCs w:val="26"/>
          <w:lang w:val="en-GB"/>
        </w:rPr>
        <w:t xml:space="preserve"> </w:t>
      </w:r>
      <w:proofErr w:type="spellStart"/>
      <w:r w:rsidRPr="00E7425D">
        <w:rPr>
          <w:spacing w:val="6"/>
          <w:sz w:val="26"/>
          <w:szCs w:val="26"/>
          <w:lang w:val="en-GB"/>
        </w:rPr>
        <w:t>hóa</w:t>
      </w:r>
      <w:proofErr w:type="spellEnd"/>
      <w:r w:rsidRPr="00E7425D">
        <w:rPr>
          <w:spacing w:val="6"/>
          <w:sz w:val="26"/>
          <w:szCs w:val="26"/>
          <w:lang w:val="en-GB"/>
        </w:rPr>
        <w:t xml:space="preserve"> </w:t>
      </w:r>
      <w:proofErr w:type="spellStart"/>
      <w:r w:rsidRPr="00E7425D">
        <w:rPr>
          <w:spacing w:val="6"/>
          <w:sz w:val="26"/>
          <w:szCs w:val="26"/>
          <w:lang w:val="en-GB"/>
        </w:rPr>
        <w:t>dân</w:t>
      </w:r>
      <w:proofErr w:type="spellEnd"/>
      <w:r w:rsidRPr="00E7425D">
        <w:rPr>
          <w:spacing w:val="6"/>
          <w:sz w:val="26"/>
          <w:szCs w:val="26"/>
          <w:lang w:val="en-GB"/>
        </w:rPr>
        <w:t xml:space="preserve"> </w:t>
      </w:r>
      <w:proofErr w:type="spellStart"/>
      <w:r w:rsidRPr="00E7425D">
        <w:rPr>
          <w:spacing w:val="6"/>
          <w:sz w:val="26"/>
          <w:szCs w:val="26"/>
          <w:lang w:val="en-GB"/>
        </w:rPr>
        <w:t>gian</w:t>
      </w:r>
      <w:proofErr w:type="spellEnd"/>
      <w:r w:rsidRPr="00E7425D">
        <w:rPr>
          <w:spacing w:val="6"/>
          <w:sz w:val="26"/>
          <w:szCs w:val="26"/>
          <w:lang w:val="en-GB"/>
        </w:rPr>
        <w:t xml:space="preserve">, </w:t>
      </w:r>
      <w:proofErr w:type="spellStart"/>
      <w:r w:rsidRPr="00E7425D">
        <w:rPr>
          <w:spacing w:val="6"/>
          <w:sz w:val="26"/>
          <w:szCs w:val="26"/>
          <w:lang w:val="en-GB"/>
        </w:rPr>
        <w:t>tuy</w:t>
      </w:r>
      <w:proofErr w:type="spellEnd"/>
      <w:r w:rsidRPr="00E7425D">
        <w:rPr>
          <w:spacing w:val="6"/>
          <w:sz w:val="26"/>
          <w:szCs w:val="26"/>
          <w:lang w:val="en-GB"/>
        </w:rPr>
        <w:t xml:space="preserve"> </w:t>
      </w:r>
      <w:proofErr w:type="spellStart"/>
      <w:r w:rsidRPr="00E7425D">
        <w:rPr>
          <w:spacing w:val="6"/>
          <w:sz w:val="26"/>
          <w:szCs w:val="26"/>
          <w:lang w:val="en-GB"/>
        </w:rPr>
        <w:t>nhiên</w:t>
      </w:r>
      <w:proofErr w:type="spellEnd"/>
      <w:r w:rsidRPr="00E7425D">
        <w:rPr>
          <w:spacing w:val="6"/>
          <w:sz w:val="26"/>
          <w:szCs w:val="26"/>
          <w:lang w:val="en-GB"/>
        </w:rPr>
        <w:t xml:space="preserve"> </w:t>
      </w:r>
      <w:proofErr w:type="spellStart"/>
      <w:r w:rsidRPr="00E7425D">
        <w:rPr>
          <w:spacing w:val="6"/>
          <w:sz w:val="26"/>
          <w:szCs w:val="26"/>
          <w:lang w:val="en-GB"/>
        </w:rPr>
        <w:t>mức</w:t>
      </w:r>
      <w:proofErr w:type="spellEnd"/>
      <w:r w:rsidRPr="00E7425D">
        <w:rPr>
          <w:spacing w:val="6"/>
          <w:sz w:val="26"/>
          <w:szCs w:val="26"/>
          <w:lang w:val="en-GB"/>
        </w:rPr>
        <w:t xml:space="preserve"> </w:t>
      </w:r>
      <w:proofErr w:type="spellStart"/>
      <w:r w:rsidRPr="00E7425D">
        <w:rPr>
          <w:spacing w:val="6"/>
          <w:sz w:val="26"/>
          <w:szCs w:val="26"/>
          <w:lang w:val="en-GB"/>
        </w:rPr>
        <w:t>độ</w:t>
      </w:r>
      <w:proofErr w:type="spellEnd"/>
      <w:r w:rsidRPr="00E7425D">
        <w:rPr>
          <w:spacing w:val="6"/>
          <w:sz w:val="26"/>
          <w:szCs w:val="26"/>
          <w:lang w:val="en-GB"/>
        </w:rPr>
        <w:t xml:space="preserve"> </w:t>
      </w:r>
      <w:proofErr w:type="spellStart"/>
      <w:r w:rsidRPr="00E7425D">
        <w:rPr>
          <w:spacing w:val="6"/>
          <w:sz w:val="26"/>
          <w:szCs w:val="26"/>
          <w:lang w:val="en-GB"/>
        </w:rPr>
        <w:t>hiểu</w:t>
      </w:r>
      <w:proofErr w:type="spellEnd"/>
      <w:r w:rsidRPr="00E7425D">
        <w:rPr>
          <w:spacing w:val="6"/>
          <w:sz w:val="26"/>
          <w:szCs w:val="26"/>
          <w:lang w:val="en-GB"/>
        </w:rPr>
        <w:t xml:space="preserve"> </w:t>
      </w:r>
      <w:proofErr w:type="spellStart"/>
      <w:r w:rsidRPr="00E7425D">
        <w:rPr>
          <w:spacing w:val="6"/>
          <w:sz w:val="26"/>
          <w:szCs w:val="26"/>
          <w:lang w:val="en-GB"/>
        </w:rPr>
        <w:t>biết</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hứng</w:t>
      </w:r>
      <w:proofErr w:type="spellEnd"/>
      <w:r w:rsidRPr="00E7425D">
        <w:rPr>
          <w:spacing w:val="6"/>
          <w:sz w:val="26"/>
          <w:szCs w:val="26"/>
          <w:lang w:val="en-GB"/>
        </w:rPr>
        <w:t xml:space="preserve"> </w:t>
      </w:r>
      <w:proofErr w:type="spellStart"/>
      <w:r w:rsidRPr="00E7425D">
        <w:rPr>
          <w:spacing w:val="6"/>
          <w:sz w:val="26"/>
          <w:szCs w:val="26"/>
          <w:lang w:val="en-GB"/>
        </w:rPr>
        <w:t>thú</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còn</w:t>
      </w:r>
      <w:proofErr w:type="spellEnd"/>
      <w:r w:rsidRPr="00E7425D">
        <w:rPr>
          <w:spacing w:val="6"/>
          <w:sz w:val="26"/>
          <w:szCs w:val="26"/>
          <w:lang w:val="en-GB"/>
        </w:rPr>
        <w:t xml:space="preserve"> </w:t>
      </w:r>
      <w:proofErr w:type="spellStart"/>
      <w:r w:rsidRPr="00E7425D">
        <w:rPr>
          <w:spacing w:val="6"/>
          <w:sz w:val="26"/>
          <w:szCs w:val="26"/>
          <w:lang w:val="en-GB"/>
        </w:rPr>
        <w:t>phụ</w:t>
      </w:r>
      <w:proofErr w:type="spellEnd"/>
      <w:r w:rsidRPr="00E7425D">
        <w:rPr>
          <w:spacing w:val="6"/>
          <w:sz w:val="26"/>
          <w:szCs w:val="26"/>
          <w:lang w:val="en-GB"/>
        </w:rPr>
        <w:t xml:space="preserve"> </w:t>
      </w:r>
      <w:proofErr w:type="spellStart"/>
      <w:r w:rsidRPr="00E7425D">
        <w:rPr>
          <w:spacing w:val="6"/>
          <w:sz w:val="26"/>
          <w:szCs w:val="26"/>
          <w:lang w:val="en-GB"/>
        </w:rPr>
        <w:t>thuộc</w:t>
      </w:r>
      <w:proofErr w:type="spellEnd"/>
      <w:r w:rsidRPr="00E7425D">
        <w:rPr>
          <w:spacing w:val="6"/>
          <w:sz w:val="26"/>
          <w:szCs w:val="26"/>
          <w:lang w:val="en-GB"/>
        </w:rPr>
        <w:t xml:space="preserve"> </w:t>
      </w:r>
      <w:proofErr w:type="spellStart"/>
      <w:r w:rsidRPr="00E7425D">
        <w:rPr>
          <w:spacing w:val="6"/>
          <w:sz w:val="26"/>
          <w:szCs w:val="26"/>
          <w:lang w:val="en-GB"/>
        </w:rPr>
        <w:t>vào</w:t>
      </w:r>
      <w:proofErr w:type="spellEnd"/>
      <w:r w:rsidRPr="00E7425D">
        <w:rPr>
          <w:spacing w:val="6"/>
          <w:sz w:val="26"/>
          <w:szCs w:val="26"/>
          <w:lang w:val="en-GB"/>
        </w:rPr>
        <w:t xml:space="preserve"> </w:t>
      </w:r>
      <w:proofErr w:type="spellStart"/>
      <w:r w:rsidRPr="00E7425D">
        <w:rPr>
          <w:spacing w:val="6"/>
          <w:sz w:val="26"/>
          <w:szCs w:val="26"/>
          <w:lang w:val="en-GB"/>
        </w:rPr>
        <w:t>môi</w:t>
      </w:r>
      <w:proofErr w:type="spellEnd"/>
      <w:r w:rsidRPr="00E7425D">
        <w:rPr>
          <w:spacing w:val="6"/>
          <w:sz w:val="26"/>
          <w:szCs w:val="26"/>
          <w:lang w:val="en-GB"/>
        </w:rPr>
        <w:t xml:space="preserve"> </w:t>
      </w:r>
      <w:proofErr w:type="spellStart"/>
      <w:r w:rsidRPr="00E7425D">
        <w:rPr>
          <w:spacing w:val="6"/>
          <w:sz w:val="26"/>
          <w:szCs w:val="26"/>
          <w:lang w:val="en-GB"/>
        </w:rPr>
        <w:t>trường</w:t>
      </w:r>
      <w:proofErr w:type="spellEnd"/>
      <w:r w:rsidRPr="00E7425D">
        <w:rPr>
          <w:spacing w:val="6"/>
          <w:sz w:val="26"/>
          <w:szCs w:val="26"/>
          <w:lang w:val="en-GB"/>
        </w:rPr>
        <w:t xml:space="preserve"> </w:t>
      </w:r>
      <w:proofErr w:type="spellStart"/>
      <w:r w:rsidRPr="00E7425D">
        <w:rPr>
          <w:spacing w:val="6"/>
          <w:sz w:val="26"/>
          <w:szCs w:val="26"/>
          <w:lang w:val="en-GB"/>
        </w:rPr>
        <w:t>gia</w:t>
      </w:r>
      <w:proofErr w:type="spellEnd"/>
      <w:r w:rsidRPr="00E7425D">
        <w:rPr>
          <w:spacing w:val="6"/>
          <w:sz w:val="26"/>
          <w:szCs w:val="26"/>
          <w:lang w:val="en-GB"/>
        </w:rPr>
        <w:t xml:space="preserve"> </w:t>
      </w:r>
      <w:proofErr w:type="spellStart"/>
      <w:r w:rsidRPr="00E7425D">
        <w:rPr>
          <w:spacing w:val="6"/>
          <w:sz w:val="26"/>
          <w:szCs w:val="26"/>
          <w:lang w:val="en-GB"/>
        </w:rPr>
        <w:t>đình</w:t>
      </w:r>
      <w:proofErr w:type="spellEnd"/>
      <w:r w:rsidRPr="00E7425D">
        <w:rPr>
          <w:spacing w:val="6"/>
          <w:sz w:val="26"/>
          <w:szCs w:val="26"/>
          <w:lang w:val="en-GB"/>
        </w:rPr>
        <w:t xml:space="preserve">, </w:t>
      </w:r>
      <w:proofErr w:type="spellStart"/>
      <w:r w:rsidRPr="00E7425D">
        <w:rPr>
          <w:spacing w:val="6"/>
          <w:sz w:val="26"/>
          <w:szCs w:val="26"/>
          <w:lang w:val="en-GB"/>
        </w:rPr>
        <w:t>nhà</w:t>
      </w:r>
      <w:proofErr w:type="spellEnd"/>
      <w:r w:rsidRPr="00E7425D">
        <w:rPr>
          <w:spacing w:val="6"/>
          <w:sz w:val="26"/>
          <w:szCs w:val="26"/>
          <w:lang w:val="en-GB"/>
        </w:rPr>
        <w:t xml:space="preserve"> </w:t>
      </w:r>
      <w:proofErr w:type="spellStart"/>
      <w:r w:rsidRPr="00E7425D">
        <w:rPr>
          <w:spacing w:val="6"/>
          <w:sz w:val="26"/>
          <w:szCs w:val="26"/>
          <w:lang w:val="en-GB"/>
        </w:rPr>
        <w:t>trường</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cộng</w:t>
      </w:r>
      <w:proofErr w:type="spellEnd"/>
      <w:r w:rsidRPr="00E7425D">
        <w:rPr>
          <w:spacing w:val="6"/>
          <w:sz w:val="26"/>
          <w:szCs w:val="26"/>
          <w:lang w:val="en-GB"/>
        </w:rPr>
        <w:t xml:space="preserve"> </w:t>
      </w:r>
      <w:proofErr w:type="spellStart"/>
      <w:r w:rsidRPr="00E7425D">
        <w:rPr>
          <w:spacing w:val="6"/>
          <w:sz w:val="26"/>
          <w:szCs w:val="26"/>
          <w:lang w:val="en-GB"/>
        </w:rPr>
        <w:t>đồng</w:t>
      </w:r>
      <w:proofErr w:type="spellEnd"/>
      <w:r w:rsidRPr="00E7425D">
        <w:rPr>
          <w:spacing w:val="6"/>
          <w:sz w:val="26"/>
          <w:szCs w:val="26"/>
          <w:lang w:val="en-GB"/>
        </w:rPr>
        <w:t>.</w:t>
      </w:r>
    </w:p>
    <w:p w14:paraId="7FC18A84" w14:textId="6ACA65D7"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lực</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00766F5A" w:rsidRPr="00E7425D">
        <w:rPr>
          <w:spacing w:val="6"/>
          <w:sz w:val="26"/>
          <w:szCs w:val="26"/>
          <w:lang w:val="en-GB"/>
        </w:rPr>
        <w:t>sự</w:t>
      </w:r>
      <w:proofErr w:type="spellEnd"/>
      <w:r w:rsidR="00766F5A" w:rsidRPr="00E7425D">
        <w:rPr>
          <w:spacing w:val="6"/>
          <w:sz w:val="26"/>
          <w:szCs w:val="26"/>
          <w:lang w:val="en-GB"/>
        </w:rPr>
        <w:t xml:space="preserve"> </w:t>
      </w:r>
      <w:proofErr w:type="spellStart"/>
      <w:r w:rsidRPr="00E7425D">
        <w:rPr>
          <w:spacing w:val="6"/>
          <w:sz w:val="26"/>
          <w:szCs w:val="26"/>
          <w:lang w:val="en-GB"/>
        </w:rPr>
        <w:t>hứng</w:t>
      </w:r>
      <w:proofErr w:type="spellEnd"/>
      <w:r w:rsidRPr="00E7425D">
        <w:rPr>
          <w:spacing w:val="6"/>
          <w:sz w:val="26"/>
          <w:szCs w:val="26"/>
          <w:lang w:val="en-GB"/>
        </w:rPr>
        <w:t xml:space="preserve"> </w:t>
      </w:r>
      <w:proofErr w:type="spellStart"/>
      <w:r w:rsidRPr="00E7425D">
        <w:rPr>
          <w:spacing w:val="6"/>
          <w:sz w:val="26"/>
          <w:szCs w:val="26"/>
          <w:lang w:val="en-GB"/>
        </w:rPr>
        <w:t>thú</w:t>
      </w:r>
      <w:proofErr w:type="spellEnd"/>
      <w:r w:rsidR="00766F5A" w:rsidRPr="00E7425D">
        <w:rPr>
          <w:spacing w:val="6"/>
          <w:sz w:val="26"/>
          <w:szCs w:val="26"/>
          <w:lang w:val="en-GB"/>
        </w:rPr>
        <w:t xml:space="preserve"> </w:t>
      </w:r>
      <w:proofErr w:type="spellStart"/>
      <w:r w:rsidR="00766F5A" w:rsidRPr="00E7425D">
        <w:rPr>
          <w:spacing w:val="6"/>
          <w:sz w:val="26"/>
          <w:szCs w:val="26"/>
          <w:lang w:val="en-GB"/>
        </w:rPr>
        <w:t>đối</w:t>
      </w:r>
      <w:proofErr w:type="spellEnd"/>
      <w:r w:rsidR="00766F5A" w:rsidRPr="00E7425D">
        <w:rPr>
          <w:spacing w:val="6"/>
          <w:sz w:val="26"/>
          <w:szCs w:val="26"/>
          <w:lang w:val="en-GB"/>
        </w:rPr>
        <w:t xml:space="preserve"> </w:t>
      </w:r>
      <w:proofErr w:type="spellStart"/>
      <w:r w:rsidR="00766F5A"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Mức</w:t>
      </w:r>
      <w:proofErr w:type="spellEnd"/>
      <w:r w:rsidRPr="00E7425D">
        <w:rPr>
          <w:spacing w:val="6"/>
          <w:sz w:val="26"/>
          <w:szCs w:val="26"/>
          <w:lang w:val="en-GB"/>
        </w:rPr>
        <w:t xml:space="preserve"> </w:t>
      </w:r>
      <w:proofErr w:type="spellStart"/>
      <w:r w:rsidRPr="00E7425D">
        <w:rPr>
          <w:spacing w:val="6"/>
          <w:sz w:val="26"/>
          <w:szCs w:val="26"/>
          <w:lang w:val="en-GB"/>
        </w:rPr>
        <w:t>độ</w:t>
      </w:r>
      <w:proofErr w:type="spellEnd"/>
      <w:r w:rsidRPr="00E7425D">
        <w:rPr>
          <w:spacing w:val="6"/>
          <w:sz w:val="26"/>
          <w:szCs w:val="26"/>
          <w:lang w:val="en-GB"/>
        </w:rPr>
        <w:t xml:space="preserve"> </w:t>
      </w:r>
      <w:proofErr w:type="spellStart"/>
      <w:r w:rsidRPr="00E7425D">
        <w:rPr>
          <w:spacing w:val="6"/>
          <w:sz w:val="26"/>
          <w:szCs w:val="26"/>
          <w:lang w:val="en-GB"/>
        </w:rPr>
        <w:t>cảm</w:t>
      </w:r>
      <w:proofErr w:type="spellEnd"/>
      <w:r w:rsidRPr="00E7425D">
        <w:rPr>
          <w:spacing w:val="6"/>
          <w:sz w:val="26"/>
          <w:szCs w:val="26"/>
          <w:lang w:val="en-GB"/>
        </w:rPr>
        <w:t xml:space="preserve"> </w:t>
      </w:r>
      <w:proofErr w:type="spellStart"/>
      <w:r w:rsidRPr="00E7425D">
        <w:rPr>
          <w:spacing w:val="6"/>
          <w:sz w:val="26"/>
          <w:szCs w:val="26"/>
          <w:lang w:val="en-GB"/>
        </w:rPr>
        <w:t>thụ</w:t>
      </w:r>
      <w:proofErr w:type="spellEnd"/>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khả</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vận</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theo</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khả</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làm</w:t>
      </w:r>
      <w:proofErr w:type="spellEnd"/>
      <w:r w:rsidRPr="00E7425D">
        <w:rPr>
          <w:spacing w:val="6"/>
          <w:sz w:val="26"/>
          <w:szCs w:val="26"/>
          <w:lang w:val="en-GB"/>
        </w:rPr>
        <w:t xml:space="preserve"> </w:t>
      </w: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nhóm</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hiện</w:t>
      </w:r>
      <w:proofErr w:type="spellEnd"/>
      <w:r w:rsidRPr="00E7425D">
        <w:rPr>
          <w:spacing w:val="6"/>
          <w:sz w:val="26"/>
          <w:szCs w:val="26"/>
          <w:lang w:val="en-GB"/>
        </w:rPr>
        <w:t xml:space="preserve"> </w:t>
      </w:r>
      <w:proofErr w:type="spellStart"/>
      <w:r w:rsidRPr="00E7425D">
        <w:rPr>
          <w:spacing w:val="6"/>
          <w:sz w:val="26"/>
          <w:szCs w:val="26"/>
          <w:lang w:val="en-GB"/>
        </w:rPr>
        <w:t>bản</w:t>
      </w:r>
      <w:proofErr w:type="spellEnd"/>
      <w:r w:rsidRPr="00E7425D">
        <w:rPr>
          <w:spacing w:val="6"/>
          <w:sz w:val="26"/>
          <w:szCs w:val="26"/>
          <w:lang w:val="en-GB"/>
        </w:rPr>
        <w:t xml:space="preserve"> </w:t>
      </w:r>
      <w:proofErr w:type="spellStart"/>
      <w:r w:rsidRPr="00E7425D">
        <w:rPr>
          <w:spacing w:val="6"/>
          <w:sz w:val="26"/>
          <w:szCs w:val="26"/>
          <w:lang w:val="en-GB"/>
        </w:rPr>
        <w:t>thân</w:t>
      </w:r>
      <w:proofErr w:type="spellEnd"/>
      <w:r w:rsidRPr="00E7425D">
        <w:rPr>
          <w:spacing w:val="6"/>
          <w:sz w:val="26"/>
          <w:szCs w:val="26"/>
          <w:lang w:val="en-GB"/>
        </w:rPr>
        <w:t xml:space="preserve"> qua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nghệ</w:t>
      </w:r>
      <w:proofErr w:type="spellEnd"/>
      <w:r w:rsidRPr="00E7425D">
        <w:rPr>
          <w:spacing w:val="6"/>
          <w:sz w:val="26"/>
          <w:szCs w:val="26"/>
          <w:lang w:val="en-GB"/>
        </w:rPr>
        <w:t xml:space="preserve"> </w:t>
      </w:r>
      <w:proofErr w:type="spellStart"/>
      <w:r w:rsidRPr="00E7425D">
        <w:rPr>
          <w:spacing w:val="6"/>
          <w:sz w:val="26"/>
          <w:szCs w:val="26"/>
          <w:lang w:val="en-GB"/>
        </w:rPr>
        <w:t>thuật</w:t>
      </w:r>
      <w:proofErr w:type="spellEnd"/>
      <w:r w:rsidRPr="00E7425D">
        <w:rPr>
          <w:spacing w:val="6"/>
          <w:sz w:val="26"/>
          <w:szCs w:val="26"/>
          <w:lang w:val="en-GB"/>
        </w:rPr>
        <w:t>.</w:t>
      </w:r>
    </w:p>
    <w:p w14:paraId="7CF5A184" w14:textId="5A874D42" w:rsidR="0001431C" w:rsidRPr="004746BE" w:rsidRDefault="0001431C" w:rsidP="00194EA7">
      <w:pPr>
        <w:widowControl w:val="0"/>
        <w:spacing w:line="348" w:lineRule="auto"/>
        <w:ind w:firstLine="720"/>
        <w:rPr>
          <w:spacing w:val="-6"/>
          <w:sz w:val="26"/>
          <w:szCs w:val="26"/>
          <w:lang w:val="en-GB"/>
        </w:rPr>
      </w:pPr>
      <w:proofErr w:type="spellStart"/>
      <w:r w:rsidRPr="004746BE">
        <w:rPr>
          <w:spacing w:val="-6"/>
          <w:sz w:val="26"/>
          <w:szCs w:val="26"/>
          <w:lang w:val="en-GB"/>
        </w:rPr>
        <w:t>Thực</w:t>
      </w:r>
      <w:proofErr w:type="spellEnd"/>
      <w:r w:rsidRPr="004746BE">
        <w:rPr>
          <w:spacing w:val="-6"/>
          <w:sz w:val="26"/>
          <w:szCs w:val="26"/>
          <w:lang w:val="en-GB"/>
        </w:rPr>
        <w:t xml:space="preserve"> </w:t>
      </w:r>
      <w:proofErr w:type="spellStart"/>
      <w:r w:rsidRPr="004746BE">
        <w:rPr>
          <w:spacing w:val="-6"/>
          <w:sz w:val="26"/>
          <w:szCs w:val="26"/>
          <w:lang w:val="en-GB"/>
        </w:rPr>
        <w:t>tiễn</w:t>
      </w:r>
      <w:proofErr w:type="spellEnd"/>
      <w:r w:rsidRPr="004746BE">
        <w:rPr>
          <w:spacing w:val="-6"/>
          <w:sz w:val="26"/>
          <w:szCs w:val="26"/>
          <w:lang w:val="en-GB"/>
        </w:rPr>
        <w:t xml:space="preserve"> </w:t>
      </w:r>
      <w:proofErr w:type="spellStart"/>
      <w:r w:rsidRPr="004746BE">
        <w:rPr>
          <w:spacing w:val="-6"/>
          <w:sz w:val="26"/>
          <w:szCs w:val="26"/>
          <w:lang w:val="en-GB"/>
        </w:rPr>
        <w:t>học</w:t>
      </w:r>
      <w:proofErr w:type="spellEnd"/>
      <w:r w:rsidRPr="004746BE">
        <w:rPr>
          <w:spacing w:val="-6"/>
          <w:sz w:val="26"/>
          <w:szCs w:val="26"/>
          <w:lang w:val="en-GB"/>
        </w:rPr>
        <w:t xml:space="preserve"> </w:t>
      </w:r>
      <w:proofErr w:type="spellStart"/>
      <w:r w:rsidRPr="004746BE">
        <w:rPr>
          <w:spacing w:val="-6"/>
          <w:sz w:val="26"/>
          <w:szCs w:val="26"/>
          <w:lang w:val="en-GB"/>
        </w:rPr>
        <w:t>tập</w:t>
      </w:r>
      <w:proofErr w:type="spellEnd"/>
      <w:r w:rsidRPr="004746BE">
        <w:rPr>
          <w:spacing w:val="-6"/>
          <w:sz w:val="26"/>
          <w:szCs w:val="26"/>
          <w:lang w:val="en-GB"/>
        </w:rPr>
        <w:t xml:space="preserve">: </w:t>
      </w:r>
      <w:r w:rsidR="00766F5A" w:rsidRPr="004746BE">
        <w:rPr>
          <w:spacing w:val="-6"/>
          <w:sz w:val="26"/>
          <w:szCs w:val="26"/>
          <w:lang w:val="en-GB"/>
        </w:rPr>
        <w:t>HS</w:t>
      </w:r>
      <w:r w:rsidRPr="004746BE">
        <w:rPr>
          <w:spacing w:val="-6"/>
          <w:sz w:val="26"/>
          <w:szCs w:val="26"/>
          <w:lang w:val="en-GB"/>
        </w:rPr>
        <w:t xml:space="preserve"> </w:t>
      </w:r>
      <w:proofErr w:type="spellStart"/>
      <w:r w:rsidRPr="004746BE">
        <w:rPr>
          <w:spacing w:val="-6"/>
          <w:sz w:val="26"/>
          <w:szCs w:val="26"/>
          <w:lang w:val="en-GB"/>
        </w:rPr>
        <w:t>đã</w:t>
      </w:r>
      <w:proofErr w:type="spellEnd"/>
      <w:r w:rsidRPr="004746BE">
        <w:rPr>
          <w:spacing w:val="-6"/>
          <w:sz w:val="26"/>
          <w:szCs w:val="26"/>
          <w:lang w:val="en-GB"/>
        </w:rPr>
        <w:t xml:space="preserve"> </w:t>
      </w:r>
      <w:proofErr w:type="spellStart"/>
      <w:r w:rsidRPr="004746BE">
        <w:rPr>
          <w:spacing w:val="-6"/>
          <w:sz w:val="26"/>
          <w:szCs w:val="26"/>
          <w:lang w:val="en-GB"/>
        </w:rPr>
        <w:t>được</w:t>
      </w:r>
      <w:proofErr w:type="spellEnd"/>
      <w:r w:rsidRPr="004746BE">
        <w:rPr>
          <w:spacing w:val="-6"/>
          <w:sz w:val="26"/>
          <w:szCs w:val="26"/>
          <w:lang w:val="en-GB"/>
        </w:rPr>
        <w:t xml:space="preserve"> </w:t>
      </w:r>
      <w:proofErr w:type="spellStart"/>
      <w:r w:rsidRPr="004746BE">
        <w:rPr>
          <w:spacing w:val="-6"/>
          <w:sz w:val="26"/>
          <w:szCs w:val="26"/>
          <w:lang w:val="en-GB"/>
        </w:rPr>
        <w:t>tiếp</w:t>
      </w:r>
      <w:proofErr w:type="spellEnd"/>
      <w:r w:rsidRPr="004746BE">
        <w:rPr>
          <w:spacing w:val="-6"/>
          <w:sz w:val="26"/>
          <w:szCs w:val="26"/>
          <w:lang w:val="en-GB"/>
        </w:rPr>
        <w:t xml:space="preserve"> </w:t>
      </w:r>
      <w:proofErr w:type="spellStart"/>
      <w:r w:rsidRPr="004746BE">
        <w:rPr>
          <w:spacing w:val="-6"/>
          <w:sz w:val="26"/>
          <w:szCs w:val="26"/>
          <w:lang w:val="en-GB"/>
        </w:rPr>
        <w:t>cận</w:t>
      </w:r>
      <w:proofErr w:type="spellEnd"/>
      <w:r w:rsidRPr="004746BE">
        <w:rPr>
          <w:spacing w:val="-6"/>
          <w:sz w:val="26"/>
          <w:szCs w:val="26"/>
          <w:lang w:val="en-GB"/>
        </w:rPr>
        <w:t xml:space="preserve"> </w:t>
      </w:r>
      <w:proofErr w:type="spellStart"/>
      <w:r w:rsidRPr="004746BE">
        <w:rPr>
          <w:spacing w:val="-6"/>
          <w:sz w:val="26"/>
          <w:szCs w:val="26"/>
          <w:lang w:val="en-GB"/>
        </w:rPr>
        <w:t>với</w:t>
      </w:r>
      <w:proofErr w:type="spellEnd"/>
      <w:r w:rsidRPr="004746BE">
        <w:rPr>
          <w:spacing w:val="-6"/>
          <w:sz w:val="26"/>
          <w:szCs w:val="26"/>
          <w:lang w:val="en-GB"/>
        </w:rPr>
        <w:t xml:space="preserve"> </w:t>
      </w:r>
      <w:proofErr w:type="spellStart"/>
      <w:r w:rsidRPr="004746BE">
        <w:rPr>
          <w:spacing w:val="-6"/>
          <w:sz w:val="26"/>
          <w:szCs w:val="26"/>
          <w:lang w:val="en-GB"/>
        </w:rPr>
        <w:t>một</w:t>
      </w:r>
      <w:proofErr w:type="spellEnd"/>
      <w:r w:rsidRPr="004746BE">
        <w:rPr>
          <w:spacing w:val="-6"/>
          <w:sz w:val="26"/>
          <w:szCs w:val="26"/>
          <w:lang w:val="en-GB"/>
        </w:rPr>
        <w:t xml:space="preserve"> </w:t>
      </w:r>
      <w:proofErr w:type="spellStart"/>
      <w:r w:rsidRPr="004746BE">
        <w:rPr>
          <w:spacing w:val="-6"/>
          <w:sz w:val="26"/>
          <w:szCs w:val="26"/>
          <w:lang w:val="en-GB"/>
        </w:rPr>
        <w:t>số</w:t>
      </w:r>
      <w:proofErr w:type="spellEnd"/>
      <w:r w:rsidRPr="004746BE">
        <w:rPr>
          <w:spacing w:val="-6"/>
          <w:sz w:val="26"/>
          <w:szCs w:val="26"/>
          <w:lang w:val="en-GB"/>
        </w:rPr>
        <w:t xml:space="preserve"> </w:t>
      </w:r>
      <w:proofErr w:type="spellStart"/>
      <w:r w:rsidRPr="004746BE">
        <w:rPr>
          <w:spacing w:val="-6"/>
          <w:sz w:val="26"/>
          <w:szCs w:val="26"/>
          <w:lang w:val="en-GB"/>
        </w:rPr>
        <w:t>nội</w:t>
      </w:r>
      <w:proofErr w:type="spellEnd"/>
      <w:r w:rsidRPr="004746BE">
        <w:rPr>
          <w:spacing w:val="-6"/>
          <w:sz w:val="26"/>
          <w:szCs w:val="26"/>
          <w:lang w:val="en-GB"/>
        </w:rPr>
        <w:t xml:space="preserve"> dung </w:t>
      </w:r>
      <w:proofErr w:type="spellStart"/>
      <w:r w:rsidRPr="004746BE">
        <w:rPr>
          <w:spacing w:val="-6"/>
          <w:sz w:val="26"/>
          <w:szCs w:val="26"/>
          <w:lang w:val="en-GB"/>
        </w:rPr>
        <w:t>âm</w:t>
      </w:r>
      <w:proofErr w:type="spellEnd"/>
      <w:r w:rsidRPr="004746BE">
        <w:rPr>
          <w:spacing w:val="-6"/>
          <w:sz w:val="26"/>
          <w:szCs w:val="26"/>
          <w:lang w:val="en-GB"/>
        </w:rPr>
        <w:t xml:space="preserve"> </w:t>
      </w:r>
      <w:proofErr w:type="spellStart"/>
      <w:r w:rsidRPr="004746BE">
        <w:rPr>
          <w:spacing w:val="-6"/>
          <w:sz w:val="26"/>
          <w:szCs w:val="26"/>
          <w:lang w:val="en-GB"/>
        </w:rPr>
        <w:t>nhạc</w:t>
      </w:r>
      <w:proofErr w:type="spellEnd"/>
      <w:r w:rsidRPr="004746BE">
        <w:rPr>
          <w:spacing w:val="-6"/>
          <w:sz w:val="26"/>
          <w:szCs w:val="26"/>
          <w:lang w:val="en-GB"/>
        </w:rPr>
        <w:t xml:space="preserve"> </w:t>
      </w:r>
      <w:proofErr w:type="spellStart"/>
      <w:r w:rsidRPr="004746BE">
        <w:rPr>
          <w:spacing w:val="-6"/>
          <w:sz w:val="26"/>
          <w:szCs w:val="26"/>
          <w:lang w:val="en-GB"/>
        </w:rPr>
        <w:t>dân</w:t>
      </w:r>
      <w:proofErr w:type="spellEnd"/>
      <w:r w:rsidRPr="004746BE">
        <w:rPr>
          <w:spacing w:val="-6"/>
          <w:sz w:val="26"/>
          <w:szCs w:val="26"/>
          <w:lang w:val="en-GB"/>
        </w:rPr>
        <w:t xml:space="preserve"> </w:t>
      </w:r>
      <w:proofErr w:type="spellStart"/>
      <w:r w:rsidRPr="004746BE">
        <w:rPr>
          <w:spacing w:val="-6"/>
          <w:sz w:val="26"/>
          <w:szCs w:val="26"/>
          <w:lang w:val="en-GB"/>
        </w:rPr>
        <w:t>gian</w:t>
      </w:r>
      <w:proofErr w:type="spellEnd"/>
      <w:r w:rsidRPr="004746BE">
        <w:rPr>
          <w:spacing w:val="-6"/>
          <w:sz w:val="26"/>
          <w:szCs w:val="26"/>
          <w:lang w:val="en-GB"/>
        </w:rPr>
        <w:t xml:space="preserve"> </w:t>
      </w:r>
      <w:proofErr w:type="spellStart"/>
      <w:r w:rsidRPr="004746BE">
        <w:rPr>
          <w:spacing w:val="-6"/>
          <w:sz w:val="26"/>
          <w:szCs w:val="26"/>
          <w:lang w:val="en-GB"/>
        </w:rPr>
        <w:t>trong</w:t>
      </w:r>
      <w:proofErr w:type="spellEnd"/>
      <w:r w:rsidRPr="004746BE">
        <w:rPr>
          <w:spacing w:val="-6"/>
          <w:sz w:val="26"/>
          <w:szCs w:val="26"/>
          <w:lang w:val="en-GB"/>
        </w:rPr>
        <w:t xml:space="preserve"> </w:t>
      </w:r>
      <w:proofErr w:type="spellStart"/>
      <w:r w:rsidRPr="004746BE">
        <w:rPr>
          <w:spacing w:val="-6"/>
          <w:sz w:val="26"/>
          <w:szCs w:val="26"/>
          <w:lang w:val="en-GB"/>
        </w:rPr>
        <w:t>chương</w:t>
      </w:r>
      <w:proofErr w:type="spellEnd"/>
      <w:r w:rsidRPr="004746BE">
        <w:rPr>
          <w:spacing w:val="-6"/>
          <w:sz w:val="26"/>
          <w:szCs w:val="26"/>
          <w:lang w:val="en-GB"/>
        </w:rPr>
        <w:t xml:space="preserve"> </w:t>
      </w:r>
      <w:proofErr w:type="spellStart"/>
      <w:r w:rsidRPr="004746BE">
        <w:rPr>
          <w:spacing w:val="-6"/>
          <w:sz w:val="26"/>
          <w:szCs w:val="26"/>
          <w:lang w:val="en-GB"/>
        </w:rPr>
        <w:t>trình</w:t>
      </w:r>
      <w:proofErr w:type="spellEnd"/>
      <w:r w:rsidRPr="004746BE">
        <w:rPr>
          <w:spacing w:val="-6"/>
          <w:sz w:val="26"/>
          <w:szCs w:val="26"/>
          <w:lang w:val="en-GB"/>
        </w:rPr>
        <w:t xml:space="preserve"> </w:t>
      </w:r>
      <w:proofErr w:type="spellStart"/>
      <w:r w:rsidRPr="004746BE">
        <w:rPr>
          <w:spacing w:val="-6"/>
          <w:sz w:val="26"/>
          <w:szCs w:val="26"/>
          <w:lang w:val="en-GB"/>
        </w:rPr>
        <w:t>Âm</w:t>
      </w:r>
      <w:proofErr w:type="spellEnd"/>
      <w:r w:rsidRPr="004746BE">
        <w:rPr>
          <w:spacing w:val="-6"/>
          <w:sz w:val="26"/>
          <w:szCs w:val="26"/>
          <w:lang w:val="en-GB"/>
        </w:rPr>
        <w:t xml:space="preserve"> </w:t>
      </w:r>
      <w:proofErr w:type="spellStart"/>
      <w:r w:rsidRPr="004746BE">
        <w:rPr>
          <w:spacing w:val="-6"/>
          <w:sz w:val="26"/>
          <w:szCs w:val="26"/>
          <w:lang w:val="en-GB"/>
        </w:rPr>
        <w:t>nhạc</w:t>
      </w:r>
      <w:proofErr w:type="spellEnd"/>
      <w:r w:rsidRPr="004746BE">
        <w:rPr>
          <w:spacing w:val="-6"/>
          <w:sz w:val="26"/>
          <w:szCs w:val="26"/>
          <w:lang w:val="en-GB"/>
        </w:rPr>
        <w:t xml:space="preserve">, </w:t>
      </w:r>
      <w:proofErr w:type="spellStart"/>
      <w:r w:rsidRPr="004746BE">
        <w:rPr>
          <w:spacing w:val="-6"/>
          <w:sz w:val="26"/>
          <w:szCs w:val="26"/>
          <w:lang w:val="en-GB"/>
        </w:rPr>
        <w:t>nhưng</w:t>
      </w:r>
      <w:proofErr w:type="spellEnd"/>
      <w:r w:rsidRPr="004746BE">
        <w:rPr>
          <w:spacing w:val="-6"/>
          <w:sz w:val="26"/>
          <w:szCs w:val="26"/>
          <w:lang w:val="en-GB"/>
        </w:rPr>
        <w:t xml:space="preserve"> </w:t>
      </w:r>
      <w:proofErr w:type="spellStart"/>
      <w:r w:rsidRPr="004746BE">
        <w:rPr>
          <w:spacing w:val="-6"/>
          <w:sz w:val="26"/>
          <w:szCs w:val="26"/>
          <w:lang w:val="en-GB"/>
        </w:rPr>
        <w:t>việc</w:t>
      </w:r>
      <w:proofErr w:type="spellEnd"/>
      <w:r w:rsidRPr="004746BE">
        <w:rPr>
          <w:spacing w:val="-6"/>
          <w:sz w:val="26"/>
          <w:szCs w:val="26"/>
          <w:lang w:val="en-GB"/>
        </w:rPr>
        <w:t xml:space="preserve"> </w:t>
      </w:r>
      <w:proofErr w:type="spellStart"/>
      <w:r w:rsidRPr="004746BE">
        <w:rPr>
          <w:spacing w:val="-6"/>
          <w:sz w:val="26"/>
          <w:szCs w:val="26"/>
          <w:lang w:val="en-GB"/>
        </w:rPr>
        <w:t>học</w:t>
      </w:r>
      <w:proofErr w:type="spellEnd"/>
      <w:r w:rsidRPr="004746BE">
        <w:rPr>
          <w:spacing w:val="-6"/>
          <w:sz w:val="26"/>
          <w:szCs w:val="26"/>
          <w:lang w:val="en-GB"/>
        </w:rPr>
        <w:t xml:space="preserve"> </w:t>
      </w:r>
      <w:proofErr w:type="spellStart"/>
      <w:r w:rsidRPr="004746BE">
        <w:rPr>
          <w:spacing w:val="-6"/>
          <w:sz w:val="26"/>
          <w:szCs w:val="26"/>
          <w:lang w:val="en-GB"/>
        </w:rPr>
        <w:t>Hát</w:t>
      </w:r>
      <w:proofErr w:type="spellEnd"/>
      <w:r w:rsidRPr="004746BE">
        <w:rPr>
          <w:spacing w:val="-6"/>
          <w:sz w:val="26"/>
          <w:szCs w:val="26"/>
          <w:lang w:val="en-GB"/>
        </w:rPr>
        <w:t xml:space="preserve"> </w:t>
      </w:r>
      <w:proofErr w:type="spellStart"/>
      <w:r w:rsidRPr="004746BE">
        <w:rPr>
          <w:spacing w:val="-6"/>
          <w:sz w:val="26"/>
          <w:szCs w:val="26"/>
          <w:lang w:val="en-GB"/>
        </w:rPr>
        <w:t>Bả</w:t>
      </w:r>
      <w:proofErr w:type="spellEnd"/>
      <w:r w:rsidRPr="004746BE">
        <w:rPr>
          <w:spacing w:val="-6"/>
          <w:sz w:val="26"/>
          <w:szCs w:val="26"/>
          <w:lang w:val="en-GB"/>
        </w:rPr>
        <w:t xml:space="preserve"> </w:t>
      </w:r>
      <w:proofErr w:type="spellStart"/>
      <w:r w:rsidRPr="004746BE">
        <w:rPr>
          <w:spacing w:val="-6"/>
          <w:sz w:val="26"/>
          <w:szCs w:val="26"/>
          <w:lang w:val="en-GB"/>
        </w:rPr>
        <w:t>trạo</w:t>
      </w:r>
      <w:proofErr w:type="spellEnd"/>
      <w:r w:rsidRPr="004746BE">
        <w:rPr>
          <w:spacing w:val="-6"/>
          <w:sz w:val="26"/>
          <w:szCs w:val="26"/>
          <w:lang w:val="en-GB"/>
        </w:rPr>
        <w:t xml:space="preserve"> </w:t>
      </w:r>
      <w:proofErr w:type="spellStart"/>
      <w:r w:rsidRPr="004746BE">
        <w:rPr>
          <w:spacing w:val="-6"/>
          <w:sz w:val="26"/>
          <w:szCs w:val="26"/>
          <w:lang w:val="en-GB"/>
        </w:rPr>
        <w:t>còn</w:t>
      </w:r>
      <w:proofErr w:type="spellEnd"/>
      <w:r w:rsidRPr="004746BE">
        <w:rPr>
          <w:spacing w:val="-6"/>
          <w:sz w:val="26"/>
          <w:szCs w:val="26"/>
          <w:lang w:val="en-GB"/>
        </w:rPr>
        <w:t xml:space="preserve"> mang </w:t>
      </w:r>
      <w:proofErr w:type="spellStart"/>
      <w:r w:rsidRPr="004746BE">
        <w:rPr>
          <w:spacing w:val="-6"/>
          <w:sz w:val="26"/>
          <w:szCs w:val="26"/>
          <w:lang w:val="en-GB"/>
        </w:rPr>
        <w:t>tính</w:t>
      </w:r>
      <w:proofErr w:type="spellEnd"/>
      <w:r w:rsidRPr="004746BE">
        <w:rPr>
          <w:spacing w:val="-6"/>
          <w:sz w:val="26"/>
          <w:szCs w:val="26"/>
          <w:lang w:val="en-GB"/>
        </w:rPr>
        <w:t xml:space="preserve"> </w:t>
      </w:r>
      <w:proofErr w:type="spellStart"/>
      <w:r w:rsidRPr="004746BE">
        <w:rPr>
          <w:spacing w:val="-6"/>
          <w:sz w:val="26"/>
          <w:szCs w:val="26"/>
          <w:lang w:val="en-GB"/>
        </w:rPr>
        <w:t>rời</w:t>
      </w:r>
      <w:proofErr w:type="spellEnd"/>
      <w:r w:rsidRPr="004746BE">
        <w:rPr>
          <w:spacing w:val="-6"/>
          <w:sz w:val="26"/>
          <w:szCs w:val="26"/>
          <w:lang w:val="en-GB"/>
        </w:rPr>
        <w:t xml:space="preserve"> </w:t>
      </w:r>
      <w:proofErr w:type="spellStart"/>
      <w:r w:rsidRPr="004746BE">
        <w:rPr>
          <w:spacing w:val="-6"/>
          <w:sz w:val="26"/>
          <w:szCs w:val="26"/>
          <w:lang w:val="en-GB"/>
        </w:rPr>
        <w:t>rạc</w:t>
      </w:r>
      <w:proofErr w:type="spellEnd"/>
      <w:r w:rsidRPr="004746BE">
        <w:rPr>
          <w:spacing w:val="-6"/>
          <w:sz w:val="26"/>
          <w:szCs w:val="26"/>
          <w:lang w:val="en-GB"/>
        </w:rPr>
        <w:t xml:space="preserve">, </w:t>
      </w:r>
      <w:proofErr w:type="spellStart"/>
      <w:r w:rsidRPr="004746BE">
        <w:rPr>
          <w:spacing w:val="-6"/>
          <w:sz w:val="26"/>
          <w:szCs w:val="26"/>
          <w:lang w:val="en-GB"/>
        </w:rPr>
        <w:t>chưa</w:t>
      </w:r>
      <w:proofErr w:type="spellEnd"/>
      <w:r w:rsidRPr="004746BE">
        <w:rPr>
          <w:spacing w:val="-6"/>
          <w:sz w:val="26"/>
          <w:szCs w:val="26"/>
          <w:lang w:val="en-GB"/>
        </w:rPr>
        <w:t xml:space="preserve"> </w:t>
      </w:r>
      <w:proofErr w:type="spellStart"/>
      <w:r w:rsidRPr="004746BE">
        <w:rPr>
          <w:spacing w:val="-6"/>
          <w:sz w:val="26"/>
          <w:szCs w:val="26"/>
          <w:lang w:val="en-GB"/>
        </w:rPr>
        <w:t>có</w:t>
      </w:r>
      <w:proofErr w:type="spellEnd"/>
      <w:r w:rsidRPr="004746BE">
        <w:rPr>
          <w:spacing w:val="-6"/>
          <w:sz w:val="26"/>
          <w:szCs w:val="26"/>
          <w:lang w:val="en-GB"/>
        </w:rPr>
        <w:t xml:space="preserve"> </w:t>
      </w:r>
      <w:proofErr w:type="spellStart"/>
      <w:r w:rsidRPr="004746BE">
        <w:rPr>
          <w:spacing w:val="-6"/>
          <w:sz w:val="26"/>
          <w:szCs w:val="26"/>
          <w:lang w:val="en-GB"/>
        </w:rPr>
        <w:t>hệ</w:t>
      </w:r>
      <w:proofErr w:type="spellEnd"/>
      <w:r w:rsidRPr="004746BE">
        <w:rPr>
          <w:spacing w:val="-6"/>
          <w:sz w:val="26"/>
          <w:szCs w:val="26"/>
          <w:lang w:val="en-GB"/>
        </w:rPr>
        <w:t xml:space="preserve"> </w:t>
      </w:r>
      <w:proofErr w:type="spellStart"/>
      <w:r w:rsidRPr="004746BE">
        <w:rPr>
          <w:spacing w:val="-6"/>
          <w:sz w:val="26"/>
          <w:szCs w:val="26"/>
          <w:lang w:val="en-GB"/>
        </w:rPr>
        <w:t>thống</w:t>
      </w:r>
      <w:proofErr w:type="spellEnd"/>
      <w:r w:rsidRPr="004746BE">
        <w:rPr>
          <w:spacing w:val="-6"/>
          <w:sz w:val="26"/>
          <w:szCs w:val="26"/>
          <w:lang w:val="en-GB"/>
        </w:rPr>
        <w:t xml:space="preserve">, </w:t>
      </w:r>
      <w:proofErr w:type="spellStart"/>
      <w:r w:rsidRPr="004746BE">
        <w:rPr>
          <w:spacing w:val="-6"/>
          <w:sz w:val="26"/>
          <w:szCs w:val="26"/>
          <w:lang w:val="en-GB"/>
        </w:rPr>
        <w:t>thiếu</w:t>
      </w:r>
      <w:proofErr w:type="spellEnd"/>
      <w:r w:rsidRPr="004746BE">
        <w:rPr>
          <w:spacing w:val="-6"/>
          <w:sz w:val="26"/>
          <w:szCs w:val="26"/>
          <w:lang w:val="en-GB"/>
        </w:rPr>
        <w:t xml:space="preserve"> </w:t>
      </w:r>
      <w:proofErr w:type="spellStart"/>
      <w:r w:rsidRPr="004746BE">
        <w:rPr>
          <w:spacing w:val="-6"/>
          <w:sz w:val="26"/>
          <w:szCs w:val="26"/>
          <w:lang w:val="en-GB"/>
        </w:rPr>
        <w:t>sự</w:t>
      </w:r>
      <w:proofErr w:type="spellEnd"/>
      <w:r w:rsidRPr="004746BE">
        <w:rPr>
          <w:spacing w:val="-6"/>
          <w:sz w:val="26"/>
          <w:szCs w:val="26"/>
          <w:lang w:val="en-GB"/>
        </w:rPr>
        <w:t xml:space="preserve"> </w:t>
      </w:r>
      <w:proofErr w:type="spellStart"/>
      <w:r w:rsidRPr="004746BE">
        <w:rPr>
          <w:spacing w:val="-6"/>
          <w:sz w:val="26"/>
          <w:szCs w:val="26"/>
          <w:lang w:val="en-GB"/>
        </w:rPr>
        <w:t>tích</w:t>
      </w:r>
      <w:proofErr w:type="spellEnd"/>
      <w:r w:rsidRPr="004746BE">
        <w:rPr>
          <w:spacing w:val="-6"/>
          <w:sz w:val="26"/>
          <w:szCs w:val="26"/>
          <w:lang w:val="en-GB"/>
        </w:rPr>
        <w:t xml:space="preserve"> </w:t>
      </w:r>
      <w:proofErr w:type="spellStart"/>
      <w:r w:rsidRPr="004746BE">
        <w:rPr>
          <w:spacing w:val="-6"/>
          <w:sz w:val="26"/>
          <w:szCs w:val="26"/>
          <w:lang w:val="en-GB"/>
        </w:rPr>
        <w:t>hợp</w:t>
      </w:r>
      <w:proofErr w:type="spellEnd"/>
      <w:r w:rsidRPr="004746BE">
        <w:rPr>
          <w:spacing w:val="-6"/>
          <w:sz w:val="26"/>
          <w:szCs w:val="26"/>
          <w:lang w:val="en-GB"/>
        </w:rPr>
        <w:t xml:space="preserve"> </w:t>
      </w:r>
      <w:proofErr w:type="spellStart"/>
      <w:r w:rsidRPr="004746BE">
        <w:rPr>
          <w:spacing w:val="-6"/>
          <w:sz w:val="26"/>
          <w:szCs w:val="26"/>
          <w:lang w:val="en-GB"/>
        </w:rPr>
        <w:t>với</w:t>
      </w:r>
      <w:proofErr w:type="spellEnd"/>
      <w:r w:rsidRPr="004746BE">
        <w:rPr>
          <w:spacing w:val="-6"/>
          <w:sz w:val="26"/>
          <w:szCs w:val="26"/>
          <w:lang w:val="en-GB"/>
        </w:rPr>
        <w:t xml:space="preserve"> </w:t>
      </w:r>
      <w:proofErr w:type="spellStart"/>
      <w:r w:rsidRPr="004746BE">
        <w:rPr>
          <w:spacing w:val="-6"/>
          <w:sz w:val="26"/>
          <w:szCs w:val="26"/>
          <w:lang w:val="en-GB"/>
        </w:rPr>
        <w:t>các</w:t>
      </w:r>
      <w:proofErr w:type="spellEnd"/>
      <w:r w:rsidRPr="004746BE">
        <w:rPr>
          <w:spacing w:val="-6"/>
          <w:sz w:val="26"/>
          <w:szCs w:val="26"/>
          <w:lang w:val="en-GB"/>
        </w:rPr>
        <w:t xml:space="preserve"> </w:t>
      </w:r>
      <w:proofErr w:type="spellStart"/>
      <w:r w:rsidRPr="004746BE">
        <w:rPr>
          <w:spacing w:val="-6"/>
          <w:sz w:val="26"/>
          <w:szCs w:val="26"/>
          <w:lang w:val="en-GB"/>
        </w:rPr>
        <w:t>môn</w:t>
      </w:r>
      <w:proofErr w:type="spellEnd"/>
      <w:r w:rsidRPr="004746BE">
        <w:rPr>
          <w:spacing w:val="-6"/>
          <w:sz w:val="26"/>
          <w:szCs w:val="26"/>
          <w:lang w:val="en-GB"/>
        </w:rPr>
        <w:t xml:space="preserve"> </w:t>
      </w:r>
      <w:proofErr w:type="spellStart"/>
      <w:r w:rsidRPr="004746BE">
        <w:rPr>
          <w:spacing w:val="-6"/>
          <w:sz w:val="26"/>
          <w:szCs w:val="26"/>
          <w:lang w:val="en-GB"/>
        </w:rPr>
        <w:t>học</w:t>
      </w:r>
      <w:proofErr w:type="spellEnd"/>
      <w:r w:rsidRPr="004746BE">
        <w:rPr>
          <w:spacing w:val="-6"/>
          <w:sz w:val="26"/>
          <w:szCs w:val="26"/>
          <w:lang w:val="en-GB"/>
        </w:rPr>
        <w:t xml:space="preserve"> </w:t>
      </w:r>
      <w:proofErr w:type="spellStart"/>
      <w:r w:rsidRPr="004746BE">
        <w:rPr>
          <w:spacing w:val="-6"/>
          <w:sz w:val="26"/>
          <w:szCs w:val="26"/>
          <w:lang w:val="en-GB"/>
        </w:rPr>
        <w:t>và</w:t>
      </w:r>
      <w:proofErr w:type="spellEnd"/>
      <w:r w:rsidRPr="004746BE">
        <w:rPr>
          <w:spacing w:val="-6"/>
          <w:sz w:val="26"/>
          <w:szCs w:val="26"/>
          <w:lang w:val="en-GB"/>
        </w:rPr>
        <w:t xml:space="preserve"> </w:t>
      </w:r>
      <w:proofErr w:type="spellStart"/>
      <w:r w:rsidRPr="004746BE">
        <w:rPr>
          <w:spacing w:val="-6"/>
          <w:sz w:val="26"/>
          <w:szCs w:val="26"/>
          <w:lang w:val="en-GB"/>
        </w:rPr>
        <w:t>hoạt</w:t>
      </w:r>
      <w:proofErr w:type="spellEnd"/>
      <w:r w:rsidRPr="004746BE">
        <w:rPr>
          <w:spacing w:val="-6"/>
          <w:sz w:val="26"/>
          <w:szCs w:val="26"/>
          <w:lang w:val="en-GB"/>
        </w:rPr>
        <w:t xml:space="preserve"> </w:t>
      </w:r>
      <w:proofErr w:type="spellStart"/>
      <w:r w:rsidRPr="004746BE">
        <w:rPr>
          <w:spacing w:val="-6"/>
          <w:sz w:val="26"/>
          <w:szCs w:val="26"/>
          <w:lang w:val="en-GB"/>
        </w:rPr>
        <w:t>động</w:t>
      </w:r>
      <w:proofErr w:type="spellEnd"/>
      <w:r w:rsidRPr="004746BE">
        <w:rPr>
          <w:spacing w:val="-6"/>
          <w:sz w:val="26"/>
          <w:szCs w:val="26"/>
          <w:lang w:val="en-GB"/>
        </w:rPr>
        <w:t xml:space="preserve"> </w:t>
      </w:r>
      <w:proofErr w:type="spellStart"/>
      <w:r w:rsidRPr="004746BE">
        <w:rPr>
          <w:spacing w:val="-6"/>
          <w:sz w:val="26"/>
          <w:szCs w:val="26"/>
          <w:lang w:val="en-GB"/>
        </w:rPr>
        <w:t>giáo</w:t>
      </w:r>
      <w:proofErr w:type="spellEnd"/>
      <w:r w:rsidRPr="004746BE">
        <w:rPr>
          <w:spacing w:val="-6"/>
          <w:sz w:val="26"/>
          <w:szCs w:val="26"/>
          <w:lang w:val="en-GB"/>
        </w:rPr>
        <w:t xml:space="preserve"> </w:t>
      </w:r>
      <w:proofErr w:type="spellStart"/>
      <w:r w:rsidRPr="004746BE">
        <w:rPr>
          <w:spacing w:val="-6"/>
          <w:sz w:val="26"/>
          <w:szCs w:val="26"/>
          <w:lang w:val="en-GB"/>
        </w:rPr>
        <w:t>dục</w:t>
      </w:r>
      <w:proofErr w:type="spellEnd"/>
      <w:r w:rsidRPr="004746BE">
        <w:rPr>
          <w:spacing w:val="-6"/>
          <w:sz w:val="26"/>
          <w:szCs w:val="26"/>
          <w:lang w:val="en-GB"/>
        </w:rPr>
        <w:t xml:space="preserve"> </w:t>
      </w:r>
      <w:proofErr w:type="spellStart"/>
      <w:r w:rsidRPr="004746BE">
        <w:rPr>
          <w:spacing w:val="-6"/>
          <w:sz w:val="26"/>
          <w:szCs w:val="26"/>
          <w:lang w:val="en-GB"/>
        </w:rPr>
        <w:t>khác</w:t>
      </w:r>
      <w:proofErr w:type="spellEnd"/>
      <w:r w:rsidRPr="004746BE">
        <w:rPr>
          <w:spacing w:val="-6"/>
          <w:sz w:val="26"/>
          <w:szCs w:val="26"/>
          <w:lang w:val="en-GB"/>
        </w:rPr>
        <w:t>.</w:t>
      </w:r>
    </w:p>
    <w:p w14:paraId="0327D060" w14:textId="77D53384" w:rsidR="0001431C" w:rsidRPr="00E7425D" w:rsidRDefault="0001431C" w:rsidP="00194EA7">
      <w:pPr>
        <w:widowControl w:val="0"/>
        <w:spacing w:line="348" w:lineRule="auto"/>
        <w:ind w:firstLine="720"/>
        <w:rPr>
          <w:spacing w:val="6"/>
          <w:sz w:val="26"/>
          <w:szCs w:val="26"/>
          <w:lang w:val="en-GB"/>
        </w:rPr>
      </w:pP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phân</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là</w:t>
      </w:r>
      <w:proofErr w:type="spellEnd"/>
      <w:r w:rsidRPr="00E7425D">
        <w:rPr>
          <w:spacing w:val="6"/>
          <w:sz w:val="26"/>
          <w:szCs w:val="26"/>
          <w:lang w:val="en-GB"/>
        </w:rPr>
        <w:t xml:space="preserve"> </w:t>
      </w:r>
      <w:proofErr w:type="spellStart"/>
      <w:r w:rsidRPr="00E7425D">
        <w:rPr>
          <w:spacing w:val="6"/>
          <w:sz w:val="26"/>
          <w:szCs w:val="26"/>
          <w:lang w:val="en-GB"/>
        </w:rPr>
        <w:t>cơ</w:t>
      </w:r>
      <w:proofErr w:type="spellEnd"/>
      <w:r w:rsidRPr="00E7425D">
        <w:rPr>
          <w:spacing w:val="6"/>
          <w:sz w:val="26"/>
          <w:szCs w:val="26"/>
          <w:lang w:val="en-GB"/>
        </w:rPr>
        <w:t xml:space="preserve"> </w:t>
      </w:r>
      <w:proofErr w:type="spellStart"/>
      <w:r w:rsidRPr="00E7425D">
        <w:rPr>
          <w:spacing w:val="6"/>
          <w:sz w:val="26"/>
          <w:szCs w:val="26"/>
          <w:lang w:val="en-GB"/>
        </w:rPr>
        <w:t>sở</w:t>
      </w:r>
      <w:proofErr w:type="spellEnd"/>
      <w:r w:rsidRPr="00E7425D">
        <w:rPr>
          <w:spacing w:val="6"/>
          <w:sz w:val="26"/>
          <w:szCs w:val="26"/>
          <w:lang w:val="en-GB"/>
        </w:rPr>
        <w:t xml:space="preserve"> </w:t>
      </w:r>
      <w:proofErr w:type="spellStart"/>
      <w:r w:rsidRPr="00E7425D">
        <w:rPr>
          <w:spacing w:val="6"/>
          <w:sz w:val="26"/>
          <w:szCs w:val="26"/>
          <w:lang w:val="en-GB"/>
        </w:rPr>
        <w:t>quan</w:t>
      </w:r>
      <w:proofErr w:type="spellEnd"/>
      <w:r w:rsidRPr="00E7425D">
        <w:rPr>
          <w:spacing w:val="6"/>
          <w:sz w:val="26"/>
          <w:szCs w:val="26"/>
          <w:lang w:val="en-GB"/>
        </w:rPr>
        <w:t xml:space="preserve"> </w:t>
      </w:r>
      <w:proofErr w:type="spellStart"/>
      <w:r w:rsidRPr="00E7425D">
        <w:rPr>
          <w:spacing w:val="6"/>
          <w:sz w:val="26"/>
          <w:szCs w:val="26"/>
          <w:lang w:val="en-GB"/>
        </w:rPr>
        <w:t>trọng</w:t>
      </w:r>
      <w:proofErr w:type="spellEnd"/>
      <w:r w:rsidRPr="00E7425D">
        <w:rPr>
          <w:spacing w:val="6"/>
          <w:sz w:val="26"/>
          <w:szCs w:val="26"/>
          <w:lang w:val="en-GB"/>
        </w:rPr>
        <w:t xml:space="preserve"> </w:t>
      </w:r>
      <w:proofErr w:type="spellStart"/>
      <w:r w:rsidRPr="00E7425D">
        <w:rPr>
          <w:spacing w:val="6"/>
          <w:sz w:val="26"/>
          <w:szCs w:val="26"/>
          <w:lang w:val="en-GB"/>
        </w:rPr>
        <w:t>để</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đề</w:t>
      </w:r>
      <w:proofErr w:type="spellEnd"/>
      <w:r w:rsidRPr="00E7425D">
        <w:rPr>
          <w:spacing w:val="6"/>
          <w:sz w:val="26"/>
          <w:szCs w:val="26"/>
          <w:lang w:val="en-GB"/>
        </w:rPr>
        <w:t xml:space="preserve"> </w:t>
      </w:r>
      <w:proofErr w:type="spellStart"/>
      <w:r w:rsidRPr="00E7425D">
        <w:rPr>
          <w:spacing w:val="6"/>
          <w:sz w:val="26"/>
          <w:szCs w:val="26"/>
          <w:lang w:val="en-GB"/>
        </w:rPr>
        <w:t>xuất</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biện</w:t>
      </w:r>
      <w:proofErr w:type="spellEnd"/>
      <w:r w:rsidRPr="00E7425D">
        <w:rPr>
          <w:spacing w:val="6"/>
          <w:sz w:val="26"/>
          <w:szCs w:val="26"/>
          <w:lang w:val="en-GB"/>
        </w:rPr>
        <w:t xml:space="preserve"> </w:t>
      </w:r>
      <w:proofErr w:type="spellStart"/>
      <w:r w:rsidRPr="00E7425D">
        <w:rPr>
          <w:spacing w:val="6"/>
          <w:sz w:val="26"/>
          <w:szCs w:val="26"/>
          <w:lang w:val="en-GB"/>
        </w:rPr>
        <w:t>pháp</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phù</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khả</w:t>
      </w:r>
      <w:proofErr w:type="spellEnd"/>
      <w:r w:rsidRPr="00E7425D">
        <w:rPr>
          <w:spacing w:val="6"/>
          <w:sz w:val="26"/>
          <w:szCs w:val="26"/>
          <w:lang w:val="en-GB"/>
        </w:rPr>
        <w:t xml:space="preserve"> </w:t>
      </w:r>
      <w:proofErr w:type="spellStart"/>
      <w:r w:rsidRPr="00E7425D">
        <w:rPr>
          <w:spacing w:val="6"/>
          <w:sz w:val="26"/>
          <w:szCs w:val="26"/>
          <w:lang w:val="en-GB"/>
        </w:rPr>
        <w:t>thi</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hiệu</w:t>
      </w:r>
      <w:proofErr w:type="spellEnd"/>
      <w:r w:rsidRPr="00E7425D">
        <w:rPr>
          <w:spacing w:val="6"/>
          <w:sz w:val="26"/>
          <w:szCs w:val="26"/>
          <w:lang w:val="en-GB"/>
        </w:rPr>
        <w:t xml:space="preserve"> </w:t>
      </w:r>
      <w:proofErr w:type="spellStart"/>
      <w:r w:rsidRPr="00E7425D">
        <w:rPr>
          <w:spacing w:val="6"/>
          <w:sz w:val="26"/>
          <w:szCs w:val="26"/>
          <w:lang w:val="en-GB"/>
        </w:rPr>
        <w:t>quả</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điều</w:t>
      </w:r>
      <w:proofErr w:type="spellEnd"/>
      <w:r w:rsidRPr="00E7425D">
        <w:rPr>
          <w:spacing w:val="6"/>
          <w:sz w:val="26"/>
          <w:szCs w:val="26"/>
          <w:lang w:val="en-GB"/>
        </w:rPr>
        <w:t xml:space="preserve"> </w:t>
      </w:r>
      <w:proofErr w:type="spellStart"/>
      <w:r w:rsidRPr="00E7425D">
        <w:rPr>
          <w:spacing w:val="6"/>
          <w:sz w:val="26"/>
          <w:szCs w:val="26"/>
          <w:lang w:val="en-GB"/>
        </w:rPr>
        <w:t>kiện</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tiễn</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r w:rsidR="001D31F0">
        <w:rPr>
          <w:spacing w:val="6"/>
          <w:sz w:val="26"/>
          <w:szCs w:val="26"/>
          <w:lang w:val="en-GB"/>
        </w:rPr>
        <w:t>GDPT</w:t>
      </w:r>
      <w:r w:rsidRPr="00E7425D">
        <w:rPr>
          <w:spacing w:val="6"/>
          <w:sz w:val="26"/>
          <w:szCs w:val="26"/>
          <w:lang w:val="en-GB"/>
        </w:rPr>
        <w:t xml:space="preserve"> </w:t>
      </w:r>
      <w:proofErr w:type="spellStart"/>
      <w:r w:rsidRPr="00E7425D">
        <w:rPr>
          <w:spacing w:val="6"/>
          <w:sz w:val="26"/>
          <w:szCs w:val="26"/>
          <w:lang w:val="en-GB"/>
        </w:rPr>
        <w:t>hiện</w:t>
      </w:r>
      <w:proofErr w:type="spellEnd"/>
      <w:r w:rsidRPr="00E7425D">
        <w:rPr>
          <w:spacing w:val="6"/>
          <w:sz w:val="26"/>
          <w:szCs w:val="26"/>
          <w:lang w:val="en-GB"/>
        </w:rPr>
        <w:t xml:space="preserve"> nay.</w:t>
      </w:r>
    </w:p>
    <w:p w14:paraId="52F05698" w14:textId="45D43C4F" w:rsidR="002E24F8" w:rsidRPr="00E7425D" w:rsidRDefault="002E24F8" w:rsidP="00194EA7">
      <w:pPr>
        <w:widowControl w:val="0"/>
        <w:spacing w:line="348" w:lineRule="auto"/>
        <w:ind w:firstLine="720"/>
        <w:rPr>
          <w:i/>
          <w:iCs/>
          <w:spacing w:val="6"/>
          <w:sz w:val="26"/>
          <w:szCs w:val="26"/>
          <w:lang w:val="en-GB"/>
        </w:rPr>
      </w:pPr>
      <w:r w:rsidRPr="00E7425D">
        <w:rPr>
          <w:i/>
          <w:iCs/>
          <w:spacing w:val="6"/>
          <w:sz w:val="26"/>
          <w:szCs w:val="26"/>
          <w:lang w:val="en-GB"/>
        </w:rPr>
        <w:t xml:space="preserve">* </w:t>
      </w:r>
      <w:proofErr w:type="spellStart"/>
      <w:r w:rsidRPr="00E7425D">
        <w:rPr>
          <w:i/>
          <w:iCs/>
          <w:spacing w:val="6"/>
          <w:sz w:val="26"/>
          <w:szCs w:val="26"/>
          <w:lang w:val="en-GB"/>
        </w:rPr>
        <w:t>Hoạt</w:t>
      </w:r>
      <w:proofErr w:type="spellEnd"/>
      <w:r w:rsidRPr="00E7425D">
        <w:rPr>
          <w:i/>
          <w:iCs/>
          <w:spacing w:val="6"/>
          <w:sz w:val="26"/>
          <w:szCs w:val="26"/>
          <w:lang w:val="en-GB"/>
        </w:rPr>
        <w:t xml:space="preserve"> </w:t>
      </w:r>
      <w:proofErr w:type="spellStart"/>
      <w:r w:rsidRPr="00E7425D">
        <w:rPr>
          <w:i/>
          <w:iCs/>
          <w:spacing w:val="6"/>
          <w:sz w:val="26"/>
          <w:szCs w:val="26"/>
          <w:lang w:val="en-GB"/>
        </w:rPr>
        <w:t>động</w:t>
      </w:r>
      <w:proofErr w:type="spellEnd"/>
      <w:r w:rsidRPr="00E7425D">
        <w:rPr>
          <w:i/>
          <w:iCs/>
          <w:spacing w:val="6"/>
          <w:sz w:val="26"/>
          <w:szCs w:val="26"/>
          <w:lang w:val="en-GB"/>
        </w:rPr>
        <w:t xml:space="preserve"> </w:t>
      </w:r>
      <w:proofErr w:type="spellStart"/>
      <w:r w:rsidRPr="00E7425D">
        <w:rPr>
          <w:i/>
          <w:iCs/>
          <w:spacing w:val="6"/>
          <w:sz w:val="26"/>
          <w:szCs w:val="26"/>
          <w:lang w:val="en-GB"/>
        </w:rPr>
        <w:t>dạy</w:t>
      </w:r>
      <w:proofErr w:type="spellEnd"/>
      <w:r w:rsidRPr="00E7425D">
        <w:rPr>
          <w:i/>
          <w:iCs/>
          <w:spacing w:val="6"/>
          <w:sz w:val="26"/>
          <w:szCs w:val="26"/>
          <w:lang w:val="en-GB"/>
        </w:rPr>
        <w:t xml:space="preserve"> </w:t>
      </w:r>
      <w:proofErr w:type="spellStart"/>
      <w:r w:rsidRPr="00E7425D">
        <w:rPr>
          <w:i/>
          <w:iCs/>
          <w:spacing w:val="6"/>
          <w:sz w:val="26"/>
          <w:szCs w:val="26"/>
          <w:lang w:val="en-GB"/>
        </w:rPr>
        <w:t>học</w:t>
      </w:r>
      <w:proofErr w:type="spellEnd"/>
      <w:r w:rsidRPr="00E7425D">
        <w:rPr>
          <w:i/>
          <w:iCs/>
          <w:spacing w:val="6"/>
          <w:sz w:val="26"/>
          <w:szCs w:val="26"/>
          <w:lang w:val="en-GB"/>
        </w:rPr>
        <w:t xml:space="preserve"> </w:t>
      </w:r>
      <w:proofErr w:type="spellStart"/>
      <w:r w:rsidRPr="00E7425D">
        <w:rPr>
          <w:i/>
          <w:iCs/>
          <w:spacing w:val="6"/>
          <w:sz w:val="26"/>
          <w:szCs w:val="26"/>
          <w:lang w:val="en-GB"/>
        </w:rPr>
        <w:t>của</w:t>
      </w:r>
      <w:proofErr w:type="spellEnd"/>
      <w:r w:rsidRPr="00E7425D">
        <w:rPr>
          <w:i/>
          <w:iCs/>
          <w:spacing w:val="6"/>
          <w:sz w:val="26"/>
          <w:szCs w:val="26"/>
          <w:lang w:val="en-GB"/>
        </w:rPr>
        <w:t xml:space="preserve"> GV </w:t>
      </w:r>
      <w:proofErr w:type="spellStart"/>
      <w:r w:rsidRPr="00E7425D">
        <w:rPr>
          <w:i/>
          <w:iCs/>
          <w:spacing w:val="6"/>
          <w:sz w:val="26"/>
          <w:szCs w:val="26"/>
          <w:lang w:val="en-GB"/>
        </w:rPr>
        <w:t>và</w:t>
      </w:r>
      <w:proofErr w:type="spellEnd"/>
      <w:r w:rsidRPr="00E7425D">
        <w:rPr>
          <w:i/>
          <w:iCs/>
          <w:spacing w:val="6"/>
          <w:sz w:val="26"/>
          <w:szCs w:val="26"/>
          <w:lang w:val="en-GB"/>
        </w:rPr>
        <w:t xml:space="preserve"> HS</w:t>
      </w:r>
    </w:p>
    <w:p w14:paraId="27E05F7A" w14:textId="1A0C7EEA" w:rsidR="002E24F8" w:rsidRPr="00E7425D" w:rsidRDefault="002E24F8" w:rsidP="00194EA7">
      <w:pPr>
        <w:widowControl w:val="0"/>
        <w:spacing w:line="348" w:lineRule="auto"/>
        <w:ind w:firstLine="720"/>
        <w:rPr>
          <w:spacing w:val="6"/>
          <w:sz w:val="26"/>
          <w:szCs w:val="26"/>
          <w:lang w:val="en-GB"/>
        </w:rPr>
      </w:pPr>
      <w:proofErr w:type="spellStart"/>
      <w:r w:rsidRPr="00E7425D">
        <w:rPr>
          <w:spacing w:val="6"/>
          <w:sz w:val="26"/>
          <w:szCs w:val="26"/>
          <w:lang w:val="en-GB"/>
        </w:rPr>
        <w:t>Cơ</w:t>
      </w:r>
      <w:proofErr w:type="spellEnd"/>
      <w:r w:rsidRPr="00E7425D">
        <w:rPr>
          <w:spacing w:val="6"/>
          <w:sz w:val="26"/>
          <w:szCs w:val="26"/>
          <w:lang w:val="en-GB"/>
        </w:rPr>
        <w:t xml:space="preserve"> </w:t>
      </w:r>
      <w:proofErr w:type="spellStart"/>
      <w:r w:rsidRPr="00E7425D">
        <w:rPr>
          <w:spacing w:val="6"/>
          <w:sz w:val="26"/>
          <w:szCs w:val="26"/>
          <w:lang w:val="en-GB"/>
        </w:rPr>
        <w:t>sở</w:t>
      </w:r>
      <w:proofErr w:type="spellEnd"/>
      <w:r w:rsidRPr="00E7425D">
        <w:rPr>
          <w:spacing w:val="6"/>
          <w:sz w:val="26"/>
          <w:szCs w:val="26"/>
          <w:lang w:val="en-GB"/>
        </w:rPr>
        <w:t xml:space="preserve"> </w:t>
      </w:r>
      <w:proofErr w:type="spellStart"/>
      <w:r w:rsidRPr="00E7425D">
        <w:rPr>
          <w:spacing w:val="6"/>
          <w:sz w:val="26"/>
          <w:szCs w:val="26"/>
          <w:lang w:val="en-GB"/>
        </w:rPr>
        <w:t>lý</w:t>
      </w:r>
      <w:proofErr w:type="spellEnd"/>
      <w:r w:rsidRPr="00E7425D">
        <w:rPr>
          <w:spacing w:val="6"/>
          <w:sz w:val="26"/>
          <w:szCs w:val="26"/>
          <w:lang w:val="en-GB"/>
        </w:rPr>
        <w:t xml:space="preserve"> </w:t>
      </w:r>
      <w:proofErr w:type="spellStart"/>
      <w:r w:rsidRPr="00E7425D">
        <w:rPr>
          <w:spacing w:val="6"/>
          <w:sz w:val="26"/>
          <w:szCs w:val="26"/>
          <w:lang w:val="en-GB"/>
        </w:rPr>
        <w:t>thuyết</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cho</w:t>
      </w:r>
      <w:proofErr w:type="spellEnd"/>
      <w:r w:rsidRPr="00E7425D">
        <w:rPr>
          <w:spacing w:val="6"/>
          <w:sz w:val="26"/>
          <w:szCs w:val="26"/>
          <w:lang w:val="en-GB"/>
        </w:rPr>
        <w:t xml:space="preserve"> HS THCS </w:t>
      </w:r>
      <w:proofErr w:type="spellStart"/>
      <w:r w:rsidRPr="00E7425D">
        <w:rPr>
          <w:spacing w:val="6"/>
          <w:sz w:val="26"/>
          <w:szCs w:val="26"/>
          <w:lang w:val="en-GB"/>
        </w:rPr>
        <w:t>theo</w:t>
      </w:r>
      <w:proofErr w:type="spellEnd"/>
      <w:r w:rsidRPr="00E7425D">
        <w:rPr>
          <w:spacing w:val="6"/>
          <w:sz w:val="26"/>
          <w:szCs w:val="26"/>
          <w:lang w:val="en-GB"/>
        </w:rPr>
        <w:t xml:space="preserve"> </w:t>
      </w:r>
      <w:proofErr w:type="spellStart"/>
      <w:r w:rsidRPr="00E7425D">
        <w:rPr>
          <w:spacing w:val="6"/>
          <w:sz w:val="26"/>
          <w:szCs w:val="26"/>
          <w:lang w:val="en-GB"/>
        </w:rPr>
        <w:t>hướng</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được</w:t>
      </w:r>
      <w:proofErr w:type="spellEnd"/>
      <w:r w:rsidRPr="00E7425D">
        <w:rPr>
          <w:spacing w:val="6"/>
          <w:sz w:val="26"/>
          <w:szCs w:val="26"/>
          <w:lang w:val="en-GB"/>
        </w:rPr>
        <w:t xml:space="preserve"> </w:t>
      </w:r>
      <w:proofErr w:type="spellStart"/>
      <w:r w:rsidRPr="00E7425D">
        <w:rPr>
          <w:spacing w:val="6"/>
          <w:sz w:val="26"/>
          <w:szCs w:val="26"/>
          <w:lang w:val="en-GB"/>
        </w:rPr>
        <w:t>xây</w:t>
      </w:r>
      <w:proofErr w:type="spellEnd"/>
      <w:r w:rsidRPr="00E7425D">
        <w:rPr>
          <w:spacing w:val="6"/>
          <w:sz w:val="26"/>
          <w:szCs w:val="26"/>
          <w:lang w:val="en-GB"/>
        </w:rPr>
        <w:t xml:space="preserve"> </w:t>
      </w:r>
      <w:proofErr w:type="spellStart"/>
      <w:r w:rsidRPr="00E7425D">
        <w:rPr>
          <w:spacing w:val="6"/>
          <w:sz w:val="26"/>
          <w:szCs w:val="26"/>
          <w:lang w:val="en-GB"/>
        </w:rPr>
        <w:t>dựng</w:t>
      </w:r>
      <w:proofErr w:type="spellEnd"/>
      <w:r w:rsidRPr="00E7425D">
        <w:rPr>
          <w:spacing w:val="6"/>
          <w:sz w:val="26"/>
          <w:szCs w:val="26"/>
          <w:lang w:val="en-GB"/>
        </w:rPr>
        <w:t xml:space="preserve"> </w:t>
      </w:r>
      <w:proofErr w:type="spellStart"/>
      <w:r w:rsidRPr="00E7425D">
        <w:rPr>
          <w:spacing w:val="6"/>
          <w:sz w:val="26"/>
          <w:szCs w:val="26"/>
          <w:lang w:val="en-GB"/>
        </w:rPr>
        <w:t>trên</w:t>
      </w:r>
      <w:proofErr w:type="spellEnd"/>
      <w:r w:rsidRPr="00E7425D">
        <w:rPr>
          <w:spacing w:val="6"/>
          <w:sz w:val="26"/>
          <w:szCs w:val="26"/>
          <w:lang w:val="en-GB"/>
        </w:rPr>
        <w:t xml:space="preserve"> </w:t>
      </w:r>
      <w:proofErr w:type="spellStart"/>
      <w:r w:rsidRPr="00E7425D">
        <w:rPr>
          <w:spacing w:val="6"/>
          <w:sz w:val="26"/>
          <w:szCs w:val="26"/>
          <w:lang w:val="en-GB"/>
        </w:rPr>
        <w:t>nền</w:t>
      </w:r>
      <w:proofErr w:type="spellEnd"/>
      <w:r w:rsidRPr="00E7425D">
        <w:rPr>
          <w:spacing w:val="6"/>
          <w:sz w:val="26"/>
          <w:szCs w:val="26"/>
          <w:lang w:val="en-GB"/>
        </w:rPr>
        <w:t xml:space="preserve"> </w:t>
      </w:r>
      <w:proofErr w:type="spellStart"/>
      <w:r w:rsidRPr="00E7425D">
        <w:rPr>
          <w:spacing w:val="6"/>
          <w:sz w:val="26"/>
          <w:szCs w:val="26"/>
          <w:lang w:val="en-GB"/>
        </w:rPr>
        <w:t>tảng</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tiễn</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GV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HS. </w:t>
      </w:r>
    </w:p>
    <w:p w14:paraId="696EB45F" w14:textId="649E1C4E" w:rsidR="002E24F8" w:rsidRPr="00E7425D" w:rsidRDefault="002E24F8" w:rsidP="00194EA7">
      <w:pPr>
        <w:widowControl w:val="0"/>
        <w:spacing w:line="348" w:lineRule="auto"/>
        <w:ind w:firstLine="720"/>
        <w:rPr>
          <w:spacing w:val="6"/>
          <w:sz w:val="26"/>
          <w:szCs w:val="26"/>
          <w:lang w:val="en-GB"/>
        </w:rPr>
      </w:pPr>
      <w:r w:rsidRPr="00E7425D">
        <w:rPr>
          <w:spacing w:val="6"/>
          <w:sz w:val="26"/>
          <w:szCs w:val="26"/>
          <w:lang w:val="en-GB"/>
        </w:rPr>
        <w:t xml:space="preserve">GV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tại</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trường</w:t>
      </w:r>
      <w:proofErr w:type="spellEnd"/>
      <w:r w:rsidRPr="00E7425D">
        <w:rPr>
          <w:spacing w:val="6"/>
          <w:sz w:val="26"/>
          <w:szCs w:val="26"/>
          <w:lang w:val="en-GB"/>
        </w:rPr>
        <w:t xml:space="preserve"> THCS </w:t>
      </w:r>
      <w:proofErr w:type="spellStart"/>
      <w:r w:rsidRPr="00E7425D">
        <w:rPr>
          <w:spacing w:val="6"/>
          <w:sz w:val="26"/>
          <w:szCs w:val="26"/>
          <w:lang w:val="en-GB"/>
        </w:rPr>
        <w:t>là</w:t>
      </w:r>
      <w:proofErr w:type="spellEnd"/>
      <w:r w:rsidRPr="00E7425D">
        <w:rPr>
          <w:spacing w:val="6"/>
          <w:sz w:val="26"/>
          <w:szCs w:val="26"/>
          <w:lang w:val="en-GB"/>
        </w:rPr>
        <w:t xml:space="preserve"> </w:t>
      </w:r>
      <w:proofErr w:type="spellStart"/>
      <w:r w:rsidRPr="00E7425D">
        <w:rPr>
          <w:spacing w:val="6"/>
          <w:sz w:val="26"/>
          <w:szCs w:val="26"/>
          <w:lang w:val="en-GB"/>
        </w:rPr>
        <w:t>lực</w:t>
      </w:r>
      <w:proofErr w:type="spellEnd"/>
      <w:r w:rsidRPr="00E7425D">
        <w:rPr>
          <w:spacing w:val="6"/>
          <w:sz w:val="26"/>
          <w:szCs w:val="26"/>
          <w:lang w:val="en-GB"/>
        </w:rPr>
        <w:t xml:space="preserve"> </w:t>
      </w:r>
      <w:proofErr w:type="spellStart"/>
      <w:r w:rsidRPr="00E7425D">
        <w:rPr>
          <w:spacing w:val="6"/>
          <w:sz w:val="26"/>
          <w:szCs w:val="26"/>
          <w:lang w:val="en-GB"/>
        </w:rPr>
        <w:t>lượng</w:t>
      </w:r>
      <w:proofErr w:type="spellEnd"/>
      <w:r w:rsidRPr="00E7425D">
        <w:rPr>
          <w:spacing w:val="6"/>
          <w:sz w:val="26"/>
          <w:szCs w:val="26"/>
          <w:lang w:val="en-GB"/>
        </w:rPr>
        <w:t xml:space="preserve"> </w:t>
      </w:r>
      <w:proofErr w:type="spellStart"/>
      <w:r w:rsidRPr="00E7425D">
        <w:rPr>
          <w:spacing w:val="6"/>
          <w:sz w:val="26"/>
          <w:szCs w:val="26"/>
          <w:lang w:val="en-GB"/>
        </w:rPr>
        <w:t>trực</w:t>
      </w:r>
      <w:proofErr w:type="spellEnd"/>
      <w:r w:rsidRPr="00E7425D">
        <w:rPr>
          <w:spacing w:val="6"/>
          <w:sz w:val="26"/>
          <w:szCs w:val="26"/>
          <w:lang w:val="en-GB"/>
        </w:rPr>
        <w:t xml:space="preserve"> </w:t>
      </w:r>
      <w:proofErr w:type="spellStart"/>
      <w:r w:rsidRPr="00E7425D">
        <w:rPr>
          <w:spacing w:val="6"/>
          <w:sz w:val="26"/>
          <w:szCs w:val="26"/>
          <w:lang w:val="en-GB"/>
        </w:rPr>
        <w:t>tiếp</w:t>
      </w:r>
      <w:proofErr w:type="spellEnd"/>
      <w:r w:rsidRPr="00E7425D">
        <w:rPr>
          <w:spacing w:val="6"/>
          <w:sz w:val="26"/>
          <w:szCs w:val="26"/>
          <w:lang w:val="en-GB"/>
        </w:rPr>
        <w:t xml:space="preserve">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hướng</w:t>
      </w:r>
      <w:proofErr w:type="spellEnd"/>
      <w:r w:rsidRPr="00E7425D">
        <w:rPr>
          <w:spacing w:val="6"/>
          <w:sz w:val="26"/>
          <w:szCs w:val="26"/>
          <w:lang w:val="en-GB"/>
        </w:rPr>
        <w:t xml:space="preserve"> </w:t>
      </w:r>
      <w:proofErr w:type="spellStart"/>
      <w:r w:rsidRPr="00E7425D">
        <w:rPr>
          <w:spacing w:val="6"/>
          <w:sz w:val="26"/>
          <w:szCs w:val="26"/>
          <w:lang w:val="en-GB"/>
        </w:rPr>
        <w:t>dẫn</w:t>
      </w:r>
      <w:proofErr w:type="spellEnd"/>
      <w:r w:rsidRPr="00E7425D">
        <w:rPr>
          <w:spacing w:val="6"/>
          <w:sz w:val="26"/>
          <w:szCs w:val="26"/>
          <w:lang w:val="en-GB"/>
        </w:rPr>
        <w:t xml:space="preserve"> HS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nội</w:t>
      </w:r>
      <w:proofErr w:type="spellEnd"/>
      <w:r w:rsidRPr="00E7425D">
        <w:rPr>
          <w:spacing w:val="6"/>
          <w:sz w:val="26"/>
          <w:szCs w:val="26"/>
          <w:lang w:val="en-GB"/>
        </w:rPr>
        <w:t xml:space="preserve"> dung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GV </w:t>
      </w:r>
      <w:proofErr w:type="spellStart"/>
      <w:r w:rsidRPr="00E7425D">
        <w:rPr>
          <w:spacing w:val="6"/>
          <w:sz w:val="26"/>
          <w:szCs w:val="26"/>
          <w:lang w:val="en-GB"/>
        </w:rPr>
        <w:t>được</w:t>
      </w:r>
      <w:proofErr w:type="spellEnd"/>
      <w:r w:rsidRPr="00E7425D">
        <w:rPr>
          <w:spacing w:val="6"/>
          <w:sz w:val="26"/>
          <w:szCs w:val="26"/>
          <w:lang w:val="en-GB"/>
        </w:rPr>
        <w:t xml:space="preserve"> </w:t>
      </w:r>
      <w:proofErr w:type="spellStart"/>
      <w:r w:rsidRPr="00E7425D">
        <w:rPr>
          <w:spacing w:val="6"/>
          <w:sz w:val="26"/>
          <w:szCs w:val="26"/>
          <w:lang w:val="en-GB"/>
        </w:rPr>
        <w:t>nghiên</w:t>
      </w:r>
      <w:proofErr w:type="spellEnd"/>
      <w:r w:rsidRPr="00E7425D">
        <w:rPr>
          <w:spacing w:val="6"/>
          <w:sz w:val="26"/>
          <w:szCs w:val="26"/>
          <w:lang w:val="en-GB"/>
        </w:rPr>
        <w:t xml:space="preserve"> </w:t>
      </w:r>
      <w:proofErr w:type="spellStart"/>
      <w:r w:rsidRPr="00E7425D">
        <w:rPr>
          <w:spacing w:val="6"/>
          <w:sz w:val="26"/>
          <w:szCs w:val="26"/>
          <w:lang w:val="en-GB"/>
        </w:rPr>
        <w:t>cứu</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bao </w:t>
      </w:r>
      <w:proofErr w:type="spellStart"/>
      <w:r w:rsidRPr="00E7425D">
        <w:rPr>
          <w:spacing w:val="6"/>
          <w:sz w:val="26"/>
          <w:szCs w:val="26"/>
          <w:lang w:val="en-GB"/>
        </w:rPr>
        <w:t>gồm</w:t>
      </w:r>
      <w:proofErr w:type="spellEnd"/>
      <w:r w:rsidRPr="00E7425D">
        <w:rPr>
          <w:spacing w:val="6"/>
          <w:sz w:val="26"/>
          <w:szCs w:val="26"/>
          <w:lang w:val="en-GB"/>
        </w:rPr>
        <w:t xml:space="preserve">: 1/ </w:t>
      </w: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sử</w:t>
      </w:r>
      <w:proofErr w:type="spellEnd"/>
      <w:r w:rsidRPr="00E7425D">
        <w:rPr>
          <w:spacing w:val="6"/>
          <w:sz w:val="26"/>
          <w:szCs w:val="26"/>
          <w:lang w:val="en-GB"/>
        </w:rPr>
        <w:t xml:space="preserve"> </w:t>
      </w:r>
      <w:proofErr w:type="spellStart"/>
      <w:r w:rsidRPr="00E7425D">
        <w:rPr>
          <w:spacing w:val="6"/>
          <w:sz w:val="26"/>
          <w:szCs w:val="26"/>
          <w:lang w:val="en-GB"/>
        </w:rPr>
        <w:t>dụng</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r w:rsidR="00967554">
        <w:rPr>
          <w:spacing w:val="6"/>
          <w:sz w:val="26"/>
          <w:szCs w:val="26"/>
          <w:lang w:val="en-GB"/>
        </w:rPr>
        <w:t>PPDH</w:t>
      </w:r>
      <w:r w:rsidRPr="00E7425D">
        <w:rPr>
          <w:spacing w:val="6"/>
          <w:sz w:val="26"/>
          <w:szCs w:val="26"/>
          <w:lang w:val="en-GB"/>
        </w:rPr>
        <w:t xml:space="preserve"> </w:t>
      </w:r>
      <w:proofErr w:type="spellStart"/>
      <w:r w:rsidRPr="00E7425D">
        <w:rPr>
          <w:spacing w:val="6"/>
          <w:sz w:val="26"/>
          <w:szCs w:val="26"/>
          <w:lang w:val="en-GB"/>
        </w:rPr>
        <w:t>âm</w:t>
      </w:r>
      <w:proofErr w:type="spellEnd"/>
      <w:r w:rsidRPr="00E7425D">
        <w:rPr>
          <w:spacing w:val="6"/>
          <w:sz w:val="26"/>
          <w:szCs w:val="26"/>
          <w:lang w:val="en-GB"/>
        </w:rPr>
        <w:t xml:space="preserve"> </w:t>
      </w:r>
      <w:proofErr w:type="spellStart"/>
      <w:r w:rsidRPr="00E7425D">
        <w:rPr>
          <w:spacing w:val="6"/>
          <w:sz w:val="26"/>
          <w:szCs w:val="26"/>
          <w:lang w:val="en-GB"/>
        </w:rPr>
        <w:t>nhạc</w:t>
      </w:r>
      <w:proofErr w:type="spellEnd"/>
      <w:r w:rsidRPr="00E7425D">
        <w:rPr>
          <w:spacing w:val="6"/>
          <w:sz w:val="26"/>
          <w:szCs w:val="26"/>
          <w:lang w:val="en-GB"/>
        </w:rPr>
        <w:t xml:space="preserve"> </w:t>
      </w:r>
      <w:proofErr w:type="spellStart"/>
      <w:r w:rsidRPr="00E7425D">
        <w:rPr>
          <w:spacing w:val="6"/>
          <w:sz w:val="26"/>
          <w:szCs w:val="26"/>
          <w:lang w:val="en-GB"/>
        </w:rPr>
        <w:t>nói</w:t>
      </w:r>
      <w:proofErr w:type="spellEnd"/>
      <w:r w:rsidRPr="00E7425D">
        <w:rPr>
          <w:spacing w:val="6"/>
          <w:sz w:val="26"/>
          <w:szCs w:val="26"/>
          <w:lang w:val="en-GB"/>
        </w:rPr>
        <w:t xml:space="preserve"> </w:t>
      </w:r>
      <w:proofErr w:type="spellStart"/>
      <w:r w:rsidRPr="00E7425D">
        <w:rPr>
          <w:spacing w:val="6"/>
          <w:sz w:val="26"/>
          <w:szCs w:val="26"/>
          <w:lang w:val="en-GB"/>
        </w:rPr>
        <w:t>chung</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r w:rsidR="00967554">
        <w:rPr>
          <w:spacing w:val="6"/>
          <w:sz w:val="26"/>
          <w:szCs w:val="26"/>
          <w:lang w:val="en-GB"/>
        </w:rPr>
        <w:t>PPDH</w:t>
      </w:r>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nói</w:t>
      </w:r>
      <w:proofErr w:type="spellEnd"/>
      <w:r w:rsidRPr="00E7425D">
        <w:rPr>
          <w:spacing w:val="6"/>
          <w:sz w:val="26"/>
          <w:szCs w:val="26"/>
          <w:lang w:val="en-GB"/>
        </w:rPr>
        <w:t xml:space="preserve"> </w:t>
      </w:r>
      <w:proofErr w:type="spellStart"/>
      <w:r w:rsidRPr="00E7425D">
        <w:rPr>
          <w:spacing w:val="6"/>
          <w:sz w:val="26"/>
          <w:szCs w:val="26"/>
          <w:lang w:val="en-GB"/>
        </w:rPr>
        <w:t>riêng</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đó</w:t>
      </w:r>
      <w:proofErr w:type="spellEnd"/>
      <w:r w:rsidRPr="00E7425D">
        <w:rPr>
          <w:spacing w:val="6"/>
          <w:sz w:val="26"/>
          <w:szCs w:val="26"/>
          <w:lang w:val="en-GB"/>
        </w:rPr>
        <w:t xml:space="preserve"> </w:t>
      </w:r>
      <w:proofErr w:type="spellStart"/>
      <w:r w:rsidRPr="00E7425D">
        <w:rPr>
          <w:spacing w:val="6"/>
          <w:sz w:val="26"/>
          <w:szCs w:val="26"/>
          <w:lang w:val="en-GB"/>
        </w:rPr>
        <w:t>chú</w:t>
      </w:r>
      <w:proofErr w:type="spellEnd"/>
      <w:r w:rsidRPr="00E7425D">
        <w:rPr>
          <w:spacing w:val="6"/>
          <w:sz w:val="26"/>
          <w:szCs w:val="26"/>
          <w:lang w:val="en-GB"/>
        </w:rPr>
        <w:t xml:space="preserve"> </w:t>
      </w:r>
      <w:proofErr w:type="spellStart"/>
      <w:r w:rsidRPr="00E7425D">
        <w:rPr>
          <w:spacing w:val="6"/>
          <w:sz w:val="26"/>
          <w:szCs w:val="26"/>
          <w:lang w:val="en-GB"/>
        </w:rPr>
        <w:t>trọng</w:t>
      </w:r>
      <w:proofErr w:type="spellEnd"/>
      <w:r w:rsidRPr="00E7425D">
        <w:rPr>
          <w:spacing w:val="6"/>
          <w:sz w:val="26"/>
          <w:szCs w:val="26"/>
          <w:lang w:val="en-GB"/>
        </w:rPr>
        <w:t xml:space="preserve"> </w:t>
      </w:r>
      <w:proofErr w:type="spellStart"/>
      <w:r w:rsidRPr="00E7425D">
        <w:rPr>
          <w:spacing w:val="6"/>
          <w:sz w:val="26"/>
          <w:szCs w:val="26"/>
          <w:lang w:val="en-GB"/>
        </w:rPr>
        <w:t>đến</w:t>
      </w:r>
      <w:proofErr w:type="spellEnd"/>
      <w:r w:rsidRPr="00E7425D">
        <w:rPr>
          <w:spacing w:val="6"/>
          <w:sz w:val="26"/>
          <w:szCs w:val="26"/>
          <w:lang w:val="en-GB"/>
        </w:rPr>
        <w:t xml:space="preserve"> </w:t>
      </w:r>
      <w:proofErr w:type="spellStart"/>
      <w:r w:rsidRPr="00E7425D">
        <w:rPr>
          <w:spacing w:val="6"/>
          <w:sz w:val="26"/>
          <w:szCs w:val="26"/>
          <w:lang w:val="en-GB"/>
        </w:rPr>
        <w:t>việc</w:t>
      </w:r>
      <w:proofErr w:type="spellEnd"/>
      <w:r w:rsidRPr="00E7425D">
        <w:rPr>
          <w:spacing w:val="6"/>
          <w:sz w:val="26"/>
          <w:szCs w:val="26"/>
          <w:lang w:val="en-GB"/>
        </w:rPr>
        <w:t xml:space="preserve"> </w:t>
      </w:r>
      <w:proofErr w:type="spellStart"/>
      <w:r w:rsidRPr="00E7425D">
        <w:rPr>
          <w:spacing w:val="6"/>
          <w:sz w:val="26"/>
          <w:szCs w:val="26"/>
          <w:lang w:val="en-GB"/>
        </w:rPr>
        <w:t>lựa</w:t>
      </w:r>
      <w:proofErr w:type="spellEnd"/>
      <w:r w:rsidRPr="00E7425D">
        <w:rPr>
          <w:spacing w:val="6"/>
          <w:sz w:val="26"/>
          <w:szCs w:val="26"/>
          <w:lang w:val="en-GB"/>
        </w:rPr>
        <w:t xml:space="preserve"> </w:t>
      </w:r>
      <w:proofErr w:type="spellStart"/>
      <w:r w:rsidRPr="00E7425D">
        <w:rPr>
          <w:spacing w:val="6"/>
          <w:sz w:val="26"/>
          <w:szCs w:val="26"/>
          <w:lang w:val="en-GB"/>
        </w:rPr>
        <w:t>chọn</w:t>
      </w:r>
      <w:proofErr w:type="spellEnd"/>
      <w:r w:rsidRPr="00E7425D">
        <w:rPr>
          <w:spacing w:val="6"/>
          <w:sz w:val="26"/>
          <w:szCs w:val="26"/>
          <w:lang w:val="en-GB"/>
        </w:rPr>
        <w:t xml:space="preserve"> </w:t>
      </w:r>
      <w:proofErr w:type="spellStart"/>
      <w:r w:rsidRPr="00E7425D">
        <w:rPr>
          <w:spacing w:val="6"/>
          <w:sz w:val="26"/>
          <w:szCs w:val="26"/>
          <w:lang w:val="en-GB"/>
        </w:rPr>
        <w:t>phương</w:t>
      </w:r>
      <w:proofErr w:type="spellEnd"/>
      <w:r w:rsidRPr="00E7425D">
        <w:rPr>
          <w:spacing w:val="6"/>
          <w:sz w:val="26"/>
          <w:szCs w:val="26"/>
          <w:lang w:val="en-GB"/>
        </w:rPr>
        <w:t xml:space="preserve"> </w:t>
      </w:r>
      <w:proofErr w:type="spellStart"/>
      <w:r w:rsidRPr="00E7425D">
        <w:rPr>
          <w:spacing w:val="6"/>
          <w:sz w:val="26"/>
          <w:szCs w:val="26"/>
          <w:lang w:val="en-GB"/>
        </w:rPr>
        <w:t>pháp</w:t>
      </w:r>
      <w:proofErr w:type="spellEnd"/>
      <w:r w:rsidRPr="00E7425D">
        <w:rPr>
          <w:spacing w:val="6"/>
          <w:sz w:val="26"/>
          <w:szCs w:val="26"/>
          <w:lang w:val="en-GB"/>
        </w:rPr>
        <w:t xml:space="preserve"> </w:t>
      </w:r>
      <w:proofErr w:type="spellStart"/>
      <w:r w:rsidRPr="00E7425D">
        <w:rPr>
          <w:spacing w:val="6"/>
          <w:sz w:val="26"/>
          <w:szCs w:val="26"/>
          <w:lang w:val="en-GB"/>
        </w:rPr>
        <w:t>phù</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loại</w:t>
      </w:r>
      <w:proofErr w:type="spellEnd"/>
      <w:r w:rsidRPr="00E7425D">
        <w:rPr>
          <w:spacing w:val="6"/>
          <w:sz w:val="26"/>
          <w:szCs w:val="26"/>
          <w:lang w:val="en-GB"/>
        </w:rPr>
        <w:t xml:space="preserve"> </w:t>
      </w:r>
      <w:proofErr w:type="spellStart"/>
      <w:r w:rsidRPr="00E7425D">
        <w:rPr>
          <w:spacing w:val="6"/>
          <w:sz w:val="26"/>
          <w:szCs w:val="26"/>
          <w:lang w:val="en-GB"/>
        </w:rPr>
        <w:t>này</w:t>
      </w:r>
      <w:proofErr w:type="spellEnd"/>
      <w:r w:rsidRPr="00E7425D">
        <w:rPr>
          <w:spacing w:val="6"/>
          <w:sz w:val="26"/>
          <w:szCs w:val="26"/>
          <w:lang w:val="en-GB"/>
        </w:rPr>
        <w:t xml:space="preserve">. 2/ </w:t>
      </w:r>
      <w:proofErr w:type="spellStart"/>
      <w:r w:rsidRPr="00E7425D">
        <w:rPr>
          <w:spacing w:val="6"/>
          <w:sz w:val="26"/>
          <w:szCs w:val="26"/>
          <w:lang w:val="en-GB"/>
        </w:rPr>
        <w:t>Tổ</w:t>
      </w:r>
      <w:proofErr w:type="spellEnd"/>
      <w:r w:rsidRPr="00E7425D">
        <w:rPr>
          <w:spacing w:val="6"/>
          <w:sz w:val="26"/>
          <w:szCs w:val="26"/>
          <w:lang w:val="en-GB"/>
        </w:rPr>
        <w:t xml:space="preserve"> </w:t>
      </w:r>
      <w:proofErr w:type="spellStart"/>
      <w:r w:rsidRPr="00E7425D">
        <w:rPr>
          <w:spacing w:val="6"/>
          <w:sz w:val="26"/>
          <w:szCs w:val="26"/>
          <w:lang w:val="en-GB"/>
        </w:rPr>
        <w:t>chức</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hướng</w:t>
      </w:r>
      <w:proofErr w:type="spellEnd"/>
      <w:r w:rsidRPr="00E7425D">
        <w:rPr>
          <w:spacing w:val="6"/>
          <w:sz w:val="26"/>
          <w:szCs w:val="26"/>
          <w:lang w:val="en-GB"/>
        </w:rPr>
        <w:t xml:space="preserve"> </w:t>
      </w:r>
      <w:proofErr w:type="spellStart"/>
      <w:r w:rsidRPr="00E7425D">
        <w:rPr>
          <w:spacing w:val="6"/>
          <w:sz w:val="26"/>
          <w:szCs w:val="26"/>
          <w:lang w:val="en-GB"/>
        </w:rPr>
        <w:t>dẫn</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3/ </w:t>
      </w:r>
      <w:proofErr w:type="spellStart"/>
      <w:r w:rsidRPr="00E7425D">
        <w:rPr>
          <w:spacing w:val="6"/>
          <w:sz w:val="26"/>
          <w:szCs w:val="26"/>
          <w:lang w:val="en-GB"/>
        </w:rPr>
        <w:t>Thiết</w:t>
      </w:r>
      <w:proofErr w:type="spellEnd"/>
      <w:r w:rsidRPr="00E7425D">
        <w:rPr>
          <w:spacing w:val="6"/>
          <w:sz w:val="26"/>
          <w:szCs w:val="26"/>
          <w:lang w:val="en-GB"/>
        </w:rPr>
        <w:t xml:space="preserve"> </w:t>
      </w:r>
      <w:proofErr w:type="spellStart"/>
      <w:r w:rsidRPr="00E7425D">
        <w:rPr>
          <w:spacing w:val="6"/>
          <w:sz w:val="26"/>
          <w:szCs w:val="26"/>
          <w:lang w:val="en-GB"/>
        </w:rPr>
        <w:t>kế</w:t>
      </w:r>
      <w:proofErr w:type="spellEnd"/>
      <w:r w:rsidRPr="00E7425D">
        <w:rPr>
          <w:spacing w:val="6"/>
          <w:sz w:val="26"/>
          <w:szCs w:val="26"/>
          <w:lang w:val="en-GB"/>
        </w:rPr>
        <w:t xml:space="preserve"> </w:t>
      </w:r>
      <w:proofErr w:type="spellStart"/>
      <w:r w:rsidRPr="00E7425D">
        <w:rPr>
          <w:spacing w:val="6"/>
          <w:sz w:val="26"/>
          <w:szCs w:val="26"/>
          <w:lang w:val="en-GB"/>
        </w:rPr>
        <w:t>quy</w:t>
      </w:r>
      <w:proofErr w:type="spellEnd"/>
      <w:r w:rsidRPr="00E7425D">
        <w:rPr>
          <w:spacing w:val="6"/>
          <w:sz w:val="26"/>
          <w:szCs w:val="26"/>
          <w:lang w:val="en-GB"/>
        </w:rPr>
        <w:t xml:space="preserve"> </w:t>
      </w:r>
      <w:proofErr w:type="spellStart"/>
      <w:r w:rsidRPr="00E7425D">
        <w:rPr>
          <w:spacing w:val="6"/>
          <w:sz w:val="26"/>
          <w:szCs w:val="26"/>
          <w:lang w:val="en-GB"/>
        </w:rPr>
        <w:t>trình</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w:t>
      </w:r>
    </w:p>
    <w:p w14:paraId="149F6ABE" w14:textId="0FE9F63C" w:rsidR="002E24F8" w:rsidRPr="00E7425D" w:rsidRDefault="002E24F8" w:rsidP="00194EA7">
      <w:pPr>
        <w:widowControl w:val="0"/>
        <w:spacing w:line="348" w:lineRule="auto"/>
        <w:ind w:firstLine="720"/>
        <w:rPr>
          <w:spacing w:val="6"/>
          <w:sz w:val="26"/>
          <w:szCs w:val="26"/>
          <w:lang w:val="en-GB"/>
        </w:rPr>
      </w:pPr>
      <w:r w:rsidRPr="00E7425D">
        <w:rPr>
          <w:spacing w:val="6"/>
          <w:sz w:val="26"/>
          <w:szCs w:val="26"/>
          <w:lang w:val="en-GB"/>
        </w:rPr>
        <w:t xml:space="preserve">HS THCS </w:t>
      </w:r>
      <w:proofErr w:type="spellStart"/>
      <w:r w:rsidRPr="00E7425D">
        <w:rPr>
          <w:spacing w:val="6"/>
          <w:sz w:val="26"/>
          <w:szCs w:val="26"/>
          <w:lang w:val="en-GB"/>
        </w:rPr>
        <w:t>là</w:t>
      </w:r>
      <w:proofErr w:type="spellEnd"/>
      <w:r w:rsidRPr="00E7425D">
        <w:rPr>
          <w:spacing w:val="6"/>
          <w:sz w:val="26"/>
          <w:szCs w:val="26"/>
          <w:lang w:val="en-GB"/>
        </w:rPr>
        <w:t xml:space="preserve"> </w:t>
      </w:r>
      <w:proofErr w:type="spellStart"/>
      <w:r w:rsidRPr="00E7425D">
        <w:rPr>
          <w:spacing w:val="6"/>
          <w:sz w:val="26"/>
          <w:szCs w:val="26"/>
          <w:lang w:val="en-GB"/>
        </w:rPr>
        <w:t>đối</w:t>
      </w:r>
      <w:proofErr w:type="spellEnd"/>
      <w:r w:rsidRPr="00E7425D">
        <w:rPr>
          <w:spacing w:val="6"/>
          <w:sz w:val="26"/>
          <w:szCs w:val="26"/>
          <w:lang w:val="en-GB"/>
        </w:rPr>
        <w:t xml:space="preserve"> </w:t>
      </w:r>
      <w:proofErr w:type="spellStart"/>
      <w:r w:rsidRPr="00E7425D">
        <w:rPr>
          <w:spacing w:val="6"/>
          <w:sz w:val="26"/>
          <w:szCs w:val="26"/>
          <w:lang w:val="en-GB"/>
        </w:rPr>
        <w:t>tượng</w:t>
      </w:r>
      <w:proofErr w:type="spellEnd"/>
      <w:r w:rsidRPr="00E7425D">
        <w:rPr>
          <w:spacing w:val="6"/>
          <w:sz w:val="26"/>
          <w:szCs w:val="26"/>
          <w:lang w:val="en-GB"/>
        </w:rPr>
        <w:t xml:space="preserve"> </w:t>
      </w:r>
      <w:proofErr w:type="spellStart"/>
      <w:r w:rsidRPr="00E7425D">
        <w:rPr>
          <w:spacing w:val="6"/>
          <w:sz w:val="26"/>
          <w:szCs w:val="26"/>
          <w:lang w:val="en-GB"/>
        </w:rPr>
        <w:t>trung</w:t>
      </w:r>
      <w:proofErr w:type="spellEnd"/>
      <w:r w:rsidRPr="00E7425D">
        <w:rPr>
          <w:spacing w:val="6"/>
          <w:sz w:val="26"/>
          <w:szCs w:val="26"/>
          <w:lang w:val="en-GB"/>
        </w:rPr>
        <w:t xml:space="preserve"> </w:t>
      </w:r>
      <w:proofErr w:type="spellStart"/>
      <w:r w:rsidRPr="00E7425D">
        <w:rPr>
          <w:spacing w:val="6"/>
          <w:sz w:val="26"/>
          <w:szCs w:val="26"/>
          <w:lang w:val="en-GB"/>
        </w:rPr>
        <w:t>tâm</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w:t>
      </w:r>
      <w:proofErr w:type="spellStart"/>
      <w:r w:rsidRPr="00E7425D">
        <w:rPr>
          <w:spacing w:val="6"/>
          <w:sz w:val="26"/>
          <w:szCs w:val="26"/>
          <w:lang w:val="en-GB"/>
        </w:rPr>
        <w:t>quá</w:t>
      </w:r>
      <w:proofErr w:type="spellEnd"/>
      <w:r w:rsidRPr="00E7425D">
        <w:rPr>
          <w:spacing w:val="6"/>
          <w:sz w:val="26"/>
          <w:szCs w:val="26"/>
          <w:lang w:val="en-GB"/>
        </w:rPr>
        <w:t xml:space="preserve"> </w:t>
      </w:r>
      <w:proofErr w:type="spellStart"/>
      <w:r w:rsidRPr="00E7425D">
        <w:rPr>
          <w:spacing w:val="6"/>
          <w:sz w:val="26"/>
          <w:szCs w:val="26"/>
          <w:lang w:val="en-GB"/>
        </w:rPr>
        <w:t>trình</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tâm</w:t>
      </w:r>
      <w:proofErr w:type="spellEnd"/>
      <w:r w:rsidRPr="00E7425D">
        <w:rPr>
          <w:spacing w:val="6"/>
          <w:sz w:val="26"/>
          <w:szCs w:val="26"/>
          <w:lang w:val="en-GB"/>
        </w:rPr>
        <w:t xml:space="preserve"> </w:t>
      </w:r>
      <w:proofErr w:type="spellStart"/>
      <w:r w:rsidRPr="00E7425D">
        <w:rPr>
          <w:spacing w:val="6"/>
          <w:sz w:val="26"/>
          <w:szCs w:val="26"/>
          <w:lang w:val="en-GB"/>
        </w:rPr>
        <w:t>sinh</w:t>
      </w:r>
      <w:proofErr w:type="spellEnd"/>
      <w:r w:rsidRPr="00E7425D">
        <w:rPr>
          <w:spacing w:val="6"/>
          <w:sz w:val="26"/>
          <w:szCs w:val="26"/>
          <w:lang w:val="en-GB"/>
        </w:rPr>
        <w:t xml:space="preserve"> </w:t>
      </w:r>
      <w:proofErr w:type="spellStart"/>
      <w:r w:rsidRPr="00E7425D">
        <w:rPr>
          <w:spacing w:val="6"/>
          <w:sz w:val="26"/>
          <w:szCs w:val="26"/>
          <w:lang w:val="en-GB"/>
        </w:rPr>
        <w:t>lý</w:t>
      </w:r>
      <w:proofErr w:type="spellEnd"/>
      <w:r w:rsidRPr="00E7425D">
        <w:rPr>
          <w:spacing w:val="6"/>
          <w:sz w:val="26"/>
          <w:szCs w:val="26"/>
          <w:lang w:val="en-GB"/>
        </w:rPr>
        <w:t xml:space="preserve"> </w:t>
      </w:r>
      <w:proofErr w:type="spellStart"/>
      <w:r w:rsidRPr="00E7425D">
        <w:rPr>
          <w:spacing w:val="6"/>
          <w:sz w:val="26"/>
          <w:szCs w:val="26"/>
          <w:lang w:val="en-GB"/>
        </w:rPr>
        <w:t>đang</w:t>
      </w:r>
      <w:proofErr w:type="spellEnd"/>
      <w:r w:rsidRPr="00E7425D">
        <w:rPr>
          <w:spacing w:val="6"/>
          <w:sz w:val="26"/>
          <w:szCs w:val="26"/>
          <w:lang w:val="en-GB"/>
        </w:rPr>
        <w:t xml:space="preserve"> </w:t>
      </w:r>
      <w:proofErr w:type="spellStart"/>
      <w:r w:rsidRPr="00E7425D">
        <w:rPr>
          <w:spacing w:val="6"/>
          <w:sz w:val="26"/>
          <w:szCs w:val="26"/>
          <w:lang w:val="en-GB"/>
        </w:rPr>
        <w:t>phát</w:t>
      </w:r>
      <w:proofErr w:type="spellEnd"/>
      <w:r w:rsidRPr="00E7425D">
        <w:rPr>
          <w:spacing w:val="6"/>
          <w:sz w:val="26"/>
          <w:szCs w:val="26"/>
          <w:lang w:val="en-GB"/>
        </w:rPr>
        <w:t xml:space="preserve"> </w:t>
      </w:r>
      <w:proofErr w:type="spellStart"/>
      <w:r w:rsidRPr="00E7425D">
        <w:rPr>
          <w:spacing w:val="6"/>
          <w:sz w:val="26"/>
          <w:szCs w:val="26"/>
          <w:lang w:val="en-GB"/>
        </w:rPr>
        <w:t>triển</w:t>
      </w:r>
      <w:proofErr w:type="spellEnd"/>
      <w:r w:rsidRPr="00E7425D">
        <w:rPr>
          <w:spacing w:val="6"/>
          <w:sz w:val="26"/>
          <w:szCs w:val="26"/>
          <w:lang w:val="en-GB"/>
        </w:rPr>
        <w:t xml:space="preserve"> </w:t>
      </w:r>
      <w:proofErr w:type="spellStart"/>
      <w:r w:rsidRPr="00E7425D">
        <w:rPr>
          <w:spacing w:val="6"/>
          <w:sz w:val="26"/>
          <w:szCs w:val="26"/>
          <w:lang w:val="en-GB"/>
        </w:rPr>
        <w:t>mạnh</w:t>
      </w:r>
      <w:proofErr w:type="spellEnd"/>
      <w:r w:rsidRPr="00E7425D">
        <w:rPr>
          <w:spacing w:val="6"/>
          <w:sz w:val="26"/>
          <w:szCs w:val="26"/>
          <w:lang w:val="en-GB"/>
        </w:rPr>
        <w:t xml:space="preserve"> </w:t>
      </w:r>
      <w:proofErr w:type="spellStart"/>
      <w:r w:rsidRPr="00E7425D">
        <w:rPr>
          <w:spacing w:val="6"/>
          <w:sz w:val="26"/>
          <w:szCs w:val="26"/>
          <w:lang w:val="en-GB"/>
        </w:rPr>
        <w:t>mẽ</w:t>
      </w:r>
      <w:proofErr w:type="spellEnd"/>
      <w:r w:rsidRPr="00E7425D">
        <w:rPr>
          <w:spacing w:val="6"/>
          <w:sz w:val="26"/>
          <w:szCs w:val="26"/>
          <w:lang w:val="en-GB"/>
        </w:rPr>
        <w:t xml:space="preserve">, </w:t>
      </w:r>
      <w:proofErr w:type="spellStart"/>
      <w:r w:rsidRPr="00E7425D">
        <w:rPr>
          <w:spacing w:val="6"/>
          <w:sz w:val="26"/>
          <w:szCs w:val="26"/>
          <w:lang w:val="en-GB"/>
        </w:rPr>
        <w:t>có</w:t>
      </w:r>
      <w:proofErr w:type="spellEnd"/>
      <w:r w:rsidRPr="00E7425D">
        <w:rPr>
          <w:spacing w:val="6"/>
          <w:sz w:val="26"/>
          <w:szCs w:val="26"/>
          <w:lang w:val="en-GB"/>
        </w:rPr>
        <w:t xml:space="preserve"> </w:t>
      </w:r>
      <w:proofErr w:type="spellStart"/>
      <w:r w:rsidRPr="00E7425D">
        <w:rPr>
          <w:spacing w:val="6"/>
          <w:sz w:val="26"/>
          <w:szCs w:val="26"/>
          <w:lang w:val="en-GB"/>
        </w:rPr>
        <w:t>nhu</w:t>
      </w:r>
      <w:proofErr w:type="spellEnd"/>
      <w:r w:rsidRPr="00E7425D">
        <w:rPr>
          <w:spacing w:val="6"/>
          <w:sz w:val="26"/>
          <w:szCs w:val="26"/>
          <w:lang w:val="en-GB"/>
        </w:rPr>
        <w:t xml:space="preserve"> </w:t>
      </w:r>
      <w:proofErr w:type="spellStart"/>
      <w:r w:rsidRPr="00E7425D">
        <w:rPr>
          <w:spacing w:val="6"/>
          <w:sz w:val="26"/>
          <w:szCs w:val="26"/>
          <w:lang w:val="en-GB"/>
        </w:rPr>
        <w:t>cầu</w:t>
      </w:r>
      <w:proofErr w:type="spellEnd"/>
      <w:r w:rsidRPr="00E7425D">
        <w:rPr>
          <w:spacing w:val="6"/>
          <w:sz w:val="26"/>
          <w:szCs w:val="26"/>
          <w:lang w:val="en-GB"/>
        </w:rPr>
        <w:t xml:space="preserve"> </w:t>
      </w:r>
      <w:proofErr w:type="spellStart"/>
      <w:r w:rsidRPr="00E7425D">
        <w:rPr>
          <w:spacing w:val="6"/>
          <w:sz w:val="26"/>
          <w:szCs w:val="26"/>
          <w:lang w:val="en-GB"/>
        </w:rPr>
        <w:t>được</w:t>
      </w:r>
      <w:proofErr w:type="spellEnd"/>
      <w:r w:rsidRPr="00E7425D">
        <w:rPr>
          <w:spacing w:val="6"/>
          <w:sz w:val="26"/>
          <w:szCs w:val="26"/>
          <w:lang w:val="en-GB"/>
        </w:rPr>
        <w:t xml:space="preserve"> </w:t>
      </w:r>
      <w:proofErr w:type="spellStart"/>
      <w:r w:rsidRPr="00E7425D">
        <w:rPr>
          <w:spacing w:val="6"/>
          <w:sz w:val="26"/>
          <w:szCs w:val="26"/>
          <w:lang w:val="en-GB"/>
        </w:rPr>
        <w:t>khám</w:t>
      </w:r>
      <w:proofErr w:type="spellEnd"/>
      <w:r w:rsidRPr="00E7425D">
        <w:rPr>
          <w:spacing w:val="6"/>
          <w:sz w:val="26"/>
          <w:szCs w:val="26"/>
          <w:lang w:val="en-GB"/>
        </w:rPr>
        <w:t xml:space="preserve"> </w:t>
      </w:r>
      <w:proofErr w:type="spellStart"/>
      <w:r w:rsidRPr="00E7425D">
        <w:rPr>
          <w:spacing w:val="6"/>
          <w:sz w:val="26"/>
          <w:szCs w:val="26"/>
          <w:lang w:val="en-GB"/>
        </w:rPr>
        <w:t>phá</w:t>
      </w:r>
      <w:proofErr w:type="spellEnd"/>
      <w:r w:rsidRPr="00E7425D">
        <w:rPr>
          <w:spacing w:val="6"/>
          <w:sz w:val="26"/>
          <w:szCs w:val="26"/>
          <w:lang w:val="en-GB"/>
        </w:rPr>
        <w:t xml:space="preserve">, </w:t>
      </w:r>
      <w:proofErr w:type="spellStart"/>
      <w:r w:rsidRPr="00E7425D">
        <w:rPr>
          <w:spacing w:val="6"/>
          <w:sz w:val="26"/>
          <w:szCs w:val="26"/>
          <w:lang w:val="en-GB"/>
        </w:rPr>
        <w:t>trải</w:t>
      </w:r>
      <w:proofErr w:type="spellEnd"/>
      <w:r w:rsidRPr="00E7425D">
        <w:rPr>
          <w:spacing w:val="6"/>
          <w:sz w:val="26"/>
          <w:szCs w:val="26"/>
          <w:lang w:val="en-GB"/>
        </w:rPr>
        <w:t xml:space="preserve"> </w:t>
      </w:r>
      <w:proofErr w:type="spellStart"/>
      <w:r w:rsidRPr="00E7425D">
        <w:rPr>
          <w:spacing w:val="6"/>
          <w:sz w:val="26"/>
          <w:szCs w:val="26"/>
          <w:lang w:val="en-GB"/>
        </w:rPr>
        <w:t>nghiệm</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thể</w:t>
      </w:r>
      <w:proofErr w:type="spellEnd"/>
      <w:r w:rsidRPr="00E7425D">
        <w:rPr>
          <w:spacing w:val="6"/>
          <w:sz w:val="26"/>
          <w:szCs w:val="26"/>
          <w:lang w:val="en-GB"/>
        </w:rPr>
        <w:t xml:space="preserve"> </w:t>
      </w:r>
      <w:proofErr w:type="spellStart"/>
      <w:r w:rsidRPr="00E7425D">
        <w:rPr>
          <w:spacing w:val="6"/>
          <w:sz w:val="26"/>
          <w:szCs w:val="26"/>
          <w:lang w:val="en-GB"/>
        </w:rPr>
        <w:t>hiện</w:t>
      </w:r>
      <w:proofErr w:type="spellEnd"/>
      <w:r w:rsidRPr="00E7425D">
        <w:rPr>
          <w:spacing w:val="6"/>
          <w:sz w:val="26"/>
          <w:szCs w:val="26"/>
          <w:lang w:val="en-GB"/>
        </w:rPr>
        <w:t xml:space="preserve"> </w:t>
      </w:r>
      <w:proofErr w:type="spellStart"/>
      <w:r w:rsidRPr="00E7425D">
        <w:rPr>
          <w:spacing w:val="6"/>
          <w:sz w:val="26"/>
          <w:szCs w:val="26"/>
          <w:lang w:val="en-GB"/>
        </w:rPr>
        <w:t>bản</w:t>
      </w:r>
      <w:proofErr w:type="spellEnd"/>
      <w:r w:rsidRPr="00E7425D">
        <w:rPr>
          <w:spacing w:val="6"/>
          <w:sz w:val="26"/>
          <w:szCs w:val="26"/>
          <w:lang w:val="en-GB"/>
        </w:rPr>
        <w:t xml:space="preserve"> </w:t>
      </w:r>
      <w:proofErr w:type="spellStart"/>
      <w:r w:rsidRPr="00E7425D">
        <w:rPr>
          <w:spacing w:val="6"/>
          <w:sz w:val="26"/>
          <w:szCs w:val="26"/>
          <w:lang w:val="en-GB"/>
        </w:rPr>
        <w:t>thân</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w:t>
      </w:r>
      <w:proofErr w:type="spellStart"/>
      <w:r w:rsidRPr="00E7425D">
        <w:rPr>
          <w:spacing w:val="6"/>
          <w:sz w:val="26"/>
          <w:szCs w:val="26"/>
          <w:lang w:val="en-GB"/>
        </w:rPr>
        <w:t>trung</w:t>
      </w:r>
      <w:proofErr w:type="spellEnd"/>
      <w:r w:rsidRPr="00E7425D">
        <w:rPr>
          <w:spacing w:val="6"/>
          <w:sz w:val="26"/>
          <w:szCs w:val="26"/>
          <w:lang w:val="en-GB"/>
        </w:rPr>
        <w:t xml:space="preserve"> </w:t>
      </w:r>
      <w:proofErr w:type="spellStart"/>
      <w:r w:rsidRPr="00E7425D">
        <w:rPr>
          <w:spacing w:val="6"/>
          <w:sz w:val="26"/>
          <w:szCs w:val="26"/>
          <w:lang w:val="en-GB"/>
        </w:rPr>
        <w:t>nghiên</w:t>
      </w:r>
      <w:proofErr w:type="spellEnd"/>
      <w:r w:rsidRPr="00E7425D">
        <w:rPr>
          <w:spacing w:val="6"/>
          <w:sz w:val="26"/>
          <w:szCs w:val="26"/>
          <w:lang w:val="en-GB"/>
        </w:rPr>
        <w:t xml:space="preserve"> </w:t>
      </w:r>
      <w:proofErr w:type="spellStart"/>
      <w:r w:rsidRPr="00E7425D">
        <w:rPr>
          <w:spacing w:val="6"/>
          <w:sz w:val="26"/>
          <w:szCs w:val="26"/>
          <w:lang w:val="en-GB"/>
        </w:rPr>
        <w:t>cứu</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yếu</w:t>
      </w:r>
      <w:proofErr w:type="spellEnd"/>
      <w:r w:rsidRPr="00E7425D">
        <w:rPr>
          <w:spacing w:val="6"/>
          <w:sz w:val="26"/>
          <w:szCs w:val="26"/>
          <w:lang w:val="en-GB"/>
        </w:rPr>
        <w:t xml:space="preserve"> </w:t>
      </w:r>
      <w:proofErr w:type="spellStart"/>
      <w:r w:rsidRPr="00E7425D">
        <w:rPr>
          <w:spacing w:val="6"/>
          <w:sz w:val="26"/>
          <w:szCs w:val="26"/>
          <w:lang w:val="en-GB"/>
        </w:rPr>
        <w:t>tố</w:t>
      </w:r>
      <w:proofErr w:type="spellEnd"/>
      <w:r w:rsidRPr="00E7425D">
        <w:rPr>
          <w:spacing w:val="6"/>
          <w:sz w:val="26"/>
          <w:szCs w:val="26"/>
          <w:lang w:val="en-GB"/>
        </w:rPr>
        <w:t xml:space="preserve"> </w:t>
      </w:r>
      <w:proofErr w:type="spellStart"/>
      <w:r w:rsidRPr="00E7425D">
        <w:rPr>
          <w:spacing w:val="6"/>
          <w:sz w:val="26"/>
          <w:szCs w:val="26"/>
          <w:lang w:val="en-GB"/>
        </w:rPr>
        <w:t>sau</w:t>
      </w:r>
      <w:proofErr w:type="spellEnd"/>
      <w:r w:rsidRPr="00E7425D">
        <w:rPr>
          <w:spacing w:val="6"/>
          <w:sz w:val="26"/>
          <w:szCs w:val="26"/>
          <w:lang w:val="en-GB"/>
        </w:rPr>
        <w:t xml:space="preserve"> </w:t>
      </w:r>
      <w:proofErr w:type="spellStart"/>
      <w:r w:rsidRPr="00E7425D">
        <w:rPr>
          <w:spacing w:val="6"/>
          <w:sz w:val="26"/>
          <w:szCs w:val="26"/>
          <w:lang w:val="en-GB"/>
        </w:rPr>
        <w:t>trong</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lastRenderedPageBreak/>
        <w:t>tập</w:t>
      </w:r>
      <w:proofErr w:type="spellEnd"/>
      <w:r w:rsidRPr="00E7425D">
        <w:rPr>
          <w:spacing w:val="6"/>
          <w:sz w:val="26"/>
          <w:szCs w:val="26"/>
          <w:lang w:val="en-GB"/>
        </w:rPr>
        <w:t xml:space="preserve"> </w:t>
      </w:r>
      <w:proofErr w:type="spellStart"/>
      <w:r w:rsidRPr="00E7425D">
        <w:rPr>
          <w:spacing w:val="6"/>
          <w:sz w:val="26"/>
          <w:szCs w:val="26"/>
          <w:lang w:val="en-GB"/>
        </w:rPr>
        <w:t>của</w:t>
      </w:r>
      <w:proofErr w:type="spellEnd"/>
      <w:r w:rsidRPr="00E7425D">
        <w:rPr>
          <w:spacing w:val="6"/>
          <w:sz w:val="26"/>
          <w:szCs w:val="26"/>
          <w:lang w:val="en-GB"/>
        </w:rPr>
        <w:t xml:space="preserve"> HS: 1/ </w:t>
      </w:r>
      <w:proofErr w:type="spellStart"/>
      <w:r w:rsidRPr="00E7425D">
        <w:rPr>
          <w:spacing w:val="6"/>
          <w:sz w:val="26"/>
          <w:szCs w:val="26"/>
          <w:lang w:val="en-GB"/>
        </w:rPr>
        <w:t>Tinh</w:t>
      </w:r>
      <w:proofErr w:type="spellEnd"/>
      <w:r w:rsidRPr="00E7425D">
        <w:rPr>
          <w:spacing w:val="6"/>
          <w:sz w:val="26"/>
          <w:szCs w:val="26"/>
          <w:lang w:val="en-GB"/>
        </w:rPr>
        <w:t xml:space="preserve"> </w:t>
      </w:r>
      <w:proofErr w:type="spellStart"/>
      <w:r w:rsidRPr="00E7425D">
        <w:rPr>
          <w:spacing w:val="6"/>
          <w:sz w:val="26"/>
          <w:szCs w:val="26"/>
          <w:lang w:val="en-GB"/>
        </w:rPr>
        <w:t>thần</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thái</w:t>
      </w:r>
      <w:proofErr w:type="spellEnd"/>
      <w:r w:rsidRPr="00E7425D">
        <w:rPr>
          <w:spacing w:val="6"/>
          <w:sz w:val="26"/>
          <w:szCs w:val="26"/>
          <w:lang w:val="en-GB"/>
        </w:rPr>
        <w:t xml:space="preserve"> </w:t>
      </w:r>
      <w:proofErr w:type="spellStart"/>
      <w:r w:rsidRPr="00E7425D">
        <w:rPr>
          <w:spacing w:val="6"/>
          <w:sz w:val="26"/>
          <w:szCs w:val="26"/>
          <w:lang w:val="en-GB"/>
        </w:rPr>
        <w:t>độ</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2/ </w:t>
      </w:r>
      <w:proofErr w:type="spellStart"/>
      <w:r w:rsidRPr="00E7425D">
        <w:rPr>
          <w:spacing w:val="6"/>
          <w:sz w:val="26"/>
          <w:szCs w:val="26"/>
          <w:lang w:val="en-GB"/>
        </w:rPr>
        <w:t>Phương</w:t>
      </w:r>
      <w:proofErr w:type="spellEnd"/>
      <w:r w:rsidRPr="00E7425D">
        <w:rPr>
          <w:spacing w:val="6"/>
          <w:sz w:val="26"/>
          <w:szCs w:val="26"/>
          <w:lang w:val="en-GB"/>
        </w:rPr>
        <w:t xml:space="preserve"> </w:t>
      </w:r>
      <w:proofErr w:type="spellStart"/>
      <w:r w:rsidRPr="00E7425D">
        <w:rPr>
          <w:spacing w:val="6"/>
          <w:sz w:val="26"/>
          <w:szCs w:val="26"/>
          <w:lang w:val="en-GB"/>
        </w:rPr>
        <w:t>pháp</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tập</w:t>
      </w:r>
      <w:proofErr w:type="spellEnd"/>
      <w:r w:rsidRPr="00E7425D">
        <w:rPr>
          <w:spacing w:val="6"/>
          <w:sz w:val="26"/>
          <w:szCs w:val="26"/>
          <w:lang w:val="en-GB"/>
        </w:rPr>
        <w:t xml:space="preserve">. 3/ </w:t>
      </w:r>
      <w:proofErr w:type="spellStart"/>
      <w:r w:rsidRPr="00E7425D">
        <w:rPr>
          <w:spacing w:val="6"/>
          <w:sz w:val="26"/>
          <w:szCs w:val="26"/>
          <w:lang w:val="en-GB"/>
        </w:rPr>
        <w:t>Khả</w:t>
      </w:r>
      <w:proofErr w:type="spellEnd"/>
      <w:r w:rsidRPr="00E7425D">
        <w:rPr>
          <w:spacing w:val="6"/>
          <w:sz w:val="26"/>
          <w:szCs w:val="26"/>
          <w:lang w:val="en-GB"/>
        </w:rPr>
        <w:t xml:space="preserve"> </w:t>
      </w:r>
      <w:proofErr w:type="spellStart"/>
      <w:r w:rsidRPr="00E7425D">
        <w:rPr>
          <w:spacing w:val="6"/>
          <w:sz w:val="26"/>
          <w:szCs w:val="26"/>
          <w:lang w:val="en-GB"/>
        </w:rPr>
        <w:t>năng</w:t>
      </w:r>
      <w:proofErr w:type="spellEnd"/>
      <w:r w:rsidRPr="00E7425D">
        <w:rPr>
          <w:spacing w:val="6"/>
          <w:sz w:val="26"/>
          <w:szCs w:val="26"/>
          <w:lang w:val="en-GB"/>
        </w:rPr>
        <w:t xml:space="preserve"> </w:t>
      </w:r>
      <w:proofErr w:type="spellStart"/>
      <w:r w:rsidRPr="00E7425D">
        <w:rPr>
          <w:spacing w:val="6"/>
          <w:sz w:val="26"/>
          <w:szCs w:val="26"/>
          <w:lang w:val="en-GB"/>
        </w:rPr>
        <w:t>vận</w:t>
      </w:r>
      <w:proofErr w:type="spellEnd"/>
      <w:r w:rsidRPr="00E7425D">
        <w:rPr>
          <w:spacing w:val="6"/>
          <w:sz w:val="26"/>
          <w:szCs w:val="26"/>
          <w:lang w:val="en-GB"/>
        </w:rPr>
        <w:t xml:space="preserve"> </w:t>
      </w:r>
      <w:proofErr w:type="spellStart"/>
      <w:r w:rsidRPr="00E7425D">
        <w:rPr>
          <w:spacing w:val="6"/>
          <w:sz w:val="26"/>
          <w:szCs w:val="26"/>
          <w:lang w:val="en-GB"/>
        </w:rPr>
        <w:t>dụng</w:t>
      </w:r>
      <w:proofErr w:type="spellEnd"/>
      <w:r w:rsidRPr="00E7425D">
        <w:rPr>
          <w:spacing w:val="6"/>
          <w:sz w:val="26"/>
          <w:szCs w:val="26"/>
          <w:lang w:val="en-GB"/>
        </w:rPr>
        <w:t xml:space="preserve"> </w:t>
      </w:r>
      <w:proofErr w:type="spellStart"/>
      <w:r w:rsidRPr="00E7425D">
        <w:rPr>
          <w:spacing w:val="6"/>
          <w:sz w:val="26"/>
          <w:szCs w:val="26"/>
          <w:lang w:val="en-GB"/>
        </w:rPr>
        <w:t>kiến</w:t>
      </w:r>
      <w:proofErr w:type="spellEnd"/>
      <w:r w:rsidRPr="00E7425D">
        <w:rPr>
          <w:spacing w:val="6"/>
          <w:sz w:val="26"/>
          <w:szCs w:val="26"/>
          <w:lang w:val="en-GB"/>
        </w:rPr>
        <w:t xml:space="preserve"> </w:t>
      </w:r>
      <w:proofErr w:type="spellStart"/>
      <w:r w:rsidRPr="00E7425D">
        <w:rPr>
          <w:spacing w:val="6"/>
          <w:sz w:val="26"/>
          <w:szCs w:val="26"/>
          <w:lang w:val="en-GB"/>
        </w:rPr>
        <w:t>thức</w:t>
      </w:r>
      <w:proofErr w:type="spellEnd"/>
      <w:r w:rsidRPr="00E7425D">
        <w:rPr>
          <w:spacing w:val="6"/>
          <w:sz w:val="26"/>
          <w:szCs w:val="26"/>
          <w:lang w:val="en-GB"/>
        </w:rPr>
        <w:t xml:space="preserve"> </w:t>
      </w:r>
      <w:proofErr w:type="spellStart"/>
      <w:r w:rsidRPr="00E7425D">
        <w:rPr>
          <w:spacing w:val="6"/>
          <w:sz w:val="26"/>
          <w:szCs w:val="26"/>
          <w:lang w:val="en-GB"/>
        </w:rPr>
        <w:t>liên</w:t>
      </w:r>
      <w:proofErr w:type="spellEnd"/>
      <w:r w:rsidRPr="00E7425D">
        <w:rPr>
          <w:spacing w:val="6"/>
          <w:sz w:val="26"/>
          <w:szCs w:val="26"/>
          <w:lang w:val="en-GB"/>
        </w:rPr>
        <w:t xml:space="preserve"> </w:t>
      </w:r>
      <w:proofErr w:type="spellStart"/>
      <w:r w:rsidRPr="00E7425D">
        <w:rPr>
          <w:spacing w:val="6"/>
          <w:sz w:val="26"/>
          <w:szCs w:val="26"/>
          <w:lang w:val="en-GB"/>
        </w:rPr>
        <w:t>môn</w:t>
      </w:r>
      <w:proofErr w:type="spellEnd"/>
      <w:r w:rsidRPr="00E7425D">
        <w:rPr>
          <w:spacing w:val="6"/>
          <w:sz w:val="26"/>
          <w:szCs w:val="26"/>
          <w:lang w:val="en-GB"/>
        </w:rPr>
        <w:t>.</w:t>
      </w:r>
    </w:p>
    <w:p w14:paraId="7A1A8D9E" w14:textId="2B98597C" w:rsidR="002E24F8" w:rsidRPr="00E7425D" w:rsidRDefault="002E24F8" w:rsidP="00194EA7">
      <w:pPr>
        <w:widowControl w:val="0"/>
        <w:spacing w:line="348" w:lineRule="auto"/>
        <w:ind w:firstLine="720"/>
        <w:rPr>
          <w:spacing w:val="6"/>
          <w:sz w:val="26"/>
          <w:szCs w:val="26"/>
          <w:lang w:val="en-GB"/>
        </w:rPr>
      </w:pPr>
      <w:proofErr w:type="spellStart"/>
      <w:r w:rsidRPr="00E7425D">
        <w:rPr>
          <w:spacing w:val="6"/>
          <w:sz w:val="26"/>
          <w:szCs w:val="26"/>
          <w:lang w:val="en-GB"/>
        </w:rPr>
        <w:t>Dựa</w:t>
      </w:r>
      <w:proofErr w:type="spellEnd"/>
      <w:r w:rsidRPr="00E7425D">
        <w:rPr>
          <w:spacing w:val="6"/>
          <w:sz w:val="26"/>
          <w:szCs w:val="26"/>
          <w:lang w:val="en-GB"/>
        </w:rPr>
        <w:t xml:space="preserve"> </w:t>
      </w:r>
      <w:proofErr w:type="spellStart"/>
      <w:r w:rsidRPr="00E7425D">
        <w:rPr>
          <w:spacing w:val="6"/>
          <w:sz w:val="26"/>
          <w:szCs w:val="26"/>
          <w:lang w:val="en-GB"/>
        </w:rPr>
        <w:t>vào</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thành</w:t>
      </w:r>
      <w:proofErr w:type="spellEnd"/>
      <w:r w:rsidRPr="00E7425D">
        <w:rPr>
          <w:spacing w:val="6"/>
          <w:sz w:val="26"/>
          <w:szCs w:val="26"/>
          <w:lang w:val="en-GB"/>
        </w:rPr>
        <w:t xml:space="preserve"> </w:t>
      </w:r>
      <w:proofErr w:type="spellStart"/>
      <w:r w:rsidRPr="00E7425D">
        <w:rPr>
          <w:spacing w:val="6"/>
          <w:sz w:val="26"/>
          <w:szCs w:val="26"/>
          <w:lang w:val="en-GB"/>
        </w:rPr>
        <w:t>tố</w:t>
      </w:r>
      <w:proofErr w:type="spellEnd"/>
      <w:r w:rsidRPr="00E7425D">
        <w:rPr>
          <w:spacing w:val="6"/>
          <w:sz w:val="26"/>
          <w:szCs w:val="26"/>
          <w:lang w:val="en-GB"/>
        </w:rPr>
        <w:t xml:space="preserve"> </w:t>
      </w:r>
      <w:proofErr w:type="spellStart"/>
      <w:r w:rsidRPr="00E7425D">
        <w:rPr>
          <w:spacing w:val="6"/>
          <w:sz w:val="26"/>
          <w:szCs w:val="26"/>
          <w:lang w:val="en-GB"/>
        </w:rPr>
        <w:t>nêu</w:t>
      </w:r>
      <w:proofErr w:type="spellEnd"/>
      <w:r w:rsidRPr="00E7425D">
        <w:rPr>
          <w:spacing w:val="6"/>
          <w:sz w:val="26"/>
          <w:szCs w:val="26"/>
          <w:lang w:val="en-GB"/>
        </w:rPr>
        <w:t xml:space="preserve"> </w:t>
      </w:r>
      <w:proofErr w:type="spellStart"/>
      <w:r w:rsidRPr="00E7425D">
        <w:rPr>
          <w:spacing w:val="6"/>
          <w:sz w:val="26"/>
          <w:szCs w:val="26"/>
          <w:lang w:val="en-GB"/>
        </w:rPr>
        <w:t>trên</w:t>
      </w:r>
      <w:proofErr w:type="spellEnd"/>
      <w:r w:rsidRPr="00E7425D">
        <w:rPr>
          <w:spacing w:val="6"/>
          <w:sz w:val="26"/>
          <w:szCs w:val="26"/>
          <w:lang w:val="en-GB"/>
        </w:rPr>
        <w:t xml:space="preserve">, </w:t>
      </w:r>
      <w:proofErr w:type="spellStart"/>
      <w:r w:rsidRPr="00E7425D">
        <w:rPr>
          <w:spacing w:val="6"/>
          <w:sz w:val="26"/>
          <w:szCs w:val="26"/>
          <w:lang w:val="en-GB"/>
        </w:rPr>
        <w:t>luận</w:t>
      </w:r>
      <w:proofErr w:type="spellEnd"/>
      <w:r w:rsidRPr="00E7425D">
        <w:rPr>
          <w:spacing w:val="6"/>
          <w:sz w:val="26"/>
          <w:szCs w:val="26"/>
          <w:lang w:val="en-GB"/>
        </w:rPr>
        <w:t xml:space="preserve"> </w:t>
      </w:r>
      <w:proofErr w:type="spellStart"/>
      <w:r w:rsidRPr="00E7425D">
        <w:rPr>
          <w:spacing w:val="6"/>
          <w:sz w:val="26"/>
          <w:szCs w:val="26"/>
          <w:lang w:val="en-GB"/>
        </w:rPr>
        <w:t>án</w:t>
      </w:r>
      <w:proofErr w:type="spellEnd"/>
      <w:r w:rsidRPr="00E7425D">
        <w:rPr>
          <w:spacing w:val="6"/>
          <w:sz w:val="26"/>
          <w:szCs w:val="26"/>
          <w:lang w:val="en-GB"/>
        </w:rPr>
        <w:t xml:space="preserve"> </w:t>
      </w:r>
      <w:proofErr w:type="spellStart"/>
      <w:r w:rsidRPr="00E7425D">
        <w:rPr>
          <w:spacing w:val="6"/>
          <w:sz w:val="26"/>
          <w:szCs w:val="26"/>
          <w:lang w:val="en-GB"/>
        </w:rPr>
        <w:t>sẽ</w:t>
      </w:r>
      <w:proofErr w:type="spellEnd"/>
      <w:r w:rsidRPr="00E7425D">
        <w:rPr>
          <w:spacing w:val="6"/>
          <w:sz w:val="26"/>
          <w:szCs w:val="26"/>
          <w:lang w:val="en-GB"/>
        </w:rPr>
        <w:t xml:space="preserve"> </w:t>
      </w:r>
      <w:proofErr w:type="spellStart"/>
      <w:r w:rsidRPr="00E7425D">
        <w:rPr>
          <w:spacing w:val="6"/>
          <w:sz w:val="26"/>
          <w:szCs w:val="26"/>
          <w:lang w:val="en-GB"/>
        </w:rPr>
        <w:t>tiến</w:t>
      </w:r>
      <w:proofErr w:type="spellEnd"/>
      <w:r w:rsidRPr="00E7425D">
        <w:rPr>
          <w:spacing w:val="6"/>
          <w:sz w:val="26"/>
          <w:szCs w:val="26"/>
          <w:lang w:val="en-GB"/>
        </w:rPr>
        <w:t xml:space="preserve"> </w:t>
      </w:r>
      <w:proofErr w:type="spellStart"/>
      <w:r w:rsidRPr="00E7425D">
        <w:rPr>
          <w:spacing w:val="6"/>
          <w:sz w:val="26"/>
          <w:szCs w:val="26"/>
          <w:lang w:val="en-GB"/>
        </w:rPr>
        <w:t>hành</w:t>
      </w:r>
      <w:proofErr w:type="spellEnd"/>
      <w:r w:rsidRPr="00E7425D">
        <w:rPr>
          <w:spacing w:val="6"/>
          <w:sz w:val="26"/>
          <w:szCs w:val="26"/>
          <w:lang w:val="en-GB"/>
        </w:rPr>
        <w:t xml:space="preserve"> </w:t>
      </w:r>
      <w:proofErr w:type="spellStart"/>
      <w:r w:rsidRPr="00E7425D">
        <w:rPr>
          <w:spacing w:val="6"/>
          <w:sz w:val="26"/>
          <w:szCs w:val="26"/>
          <w:lang w:val="en-GB"/>
        </w:rPr>
        <w:t>khảo</w:t>
      </w:r>
      <w:proofErr w:type="spellEnd"/>
      <w:r w:rsidRPr="00E7425D">
        <w:rPr>
          <w:spacing w:val="6"/>
          <w:sz w:val="26"/>
          <w:szCs w:val="26"/>
          <w:lang w:val="en-GB"/>
        </w:rPr>
        <w:t xml:space="preserve"> </w:t>
      </w:r>
      <w:proofErr w:type="spellStart"/>
      <w:r w:rsidRPr="00E7425D">
        <w:rPr>
          <w:spacing w:val="6"/>
          <w:sz w:val="26"/>
          <w:szCs w:val="26"/>
          <w:lang w:val="en-GB"/>
        </w:rPr>
        <w:t>sát</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trạng</w:t>
      </w:r>
      <w:proofErr w:type="spellEnd"/>
      <w:r w:rsidRPr="00E7425D">
        <w:rPr>
          <w:spacing w:val="6"/>
          <w:sz w:val="26"/>
          <w:szCs w:val="26"/>
          <w:lang w:val="en-GB"/>
        </w:rPr>
        <w:t xml:space="preserve"> </w:t>
      </w:r>
      <w:proofErr w:type="spellStart"/>
      <w:r w:rsidRPr="00E7425D">
        <w:rPr>
          <w:spacing w:val="6"/>
          <w:sz w:val="26"/>
          <w:szCs w:val="26"/>
          <w:lang w:val="en-GB"/>
        </w:rPr>
        <w:t>hoạt</w:t>
      </w:r>
      <w:proofErr w:type="spellEnd"/>
      <w:r w:rsidRPr="00E7425D">
        <w:rPr>
          <w:spacing w:val="6"/>
          <w:sz w:val="26"/>
          <w:szCs w:val="26"/>
          <w:lang w:val="en-GB"/>
        </w:rPr>
        <w:t xml:space="preserve"> </w:t>
      </w:r>
      <w:proofErr w:type="spellStart"/>
      <w:r w:rsidRPr="00E7425D">
        <w:rPr>
          <w:spacing w:val="6"/>
          <w:sz w:val="26"/>
          <w:szCs w:val="26"/>
          <w:lang w:val="en-GB"/>
        </w:rPr>
        <w:t>động</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Hát</w:t>
      </w:r>
      <w:proofErr w:type="spellEnd"/>
      <w:r w:rsidRPr="00E7425D">
        <w:rPr>
          <w:spacing w:val="6"/>
          <w:sz w:val="26"/>
          <w:szCs w:val="26"/>
          <w:lang w:val="en-GB"/>
        </w:rPr>
        <w:t xml:space="preserve"> </w:t>
      </w:r>
      <w:proofErr w:type="spellStart"/>
      <w:r w:rsidRPr="00E7425D">
        <w:rPr>
          <w:spacing w:val="6"/>
          <w:sz w:val="26"/>
          <w:szCs w:val="26"/>
          <w:lang w:val="en-GB"/>
        </w:rPr>
        <w:t>Bả</w:t>
      </w:r>
      <w:proofErr w:type="spellEnd"/>
      <w:r w:rsidRPr="00E7425D">
        <w:rPr>
          <w:spacing w:val="6"/>
          <w:sz w:val="26"/>
          <w:szCs w:val="26"/>
          <w:lang w:val="en-GB"/>
        </w:rPr>
        <w:t xml:space="preserve"> </w:t>
      </w:r>
      <w:proofErr w:type="spellStart"/>
      <w:r w:rsidRPr="00E7425D">
        <w:rPr>
          <w:spacing w:val="6"/>
          <w:sz w:val="26"/>
          <w:szCs w:val="26"/>
          <w:lang w:val="en-GB"/>
        </w:rPr>
        <w:t>trạo</w:t>
      </w:r>
      <w:proofErr w:type="spellEnd"/>
      <w:r w:rsidRPr="00E7425D">
        <w:rPr>
          <w:spacing w:val="6"/>
          <w:sz w:val="26"/>
          <w:szCs w:val="26"/>
          <w:lang w:val="en-GB"/>
        </w:rPr>
        <w:t xml:space="preserve"> </w:t>
      </w:r>
      <w:proofErr w:type="spellStart"/>
      <w:r w:rsidRPr="00E7425D">
        <w:rPr>
          <w:spacing w:val="6"/>
          <w:sz w:val="26"/>
          <w:szCs w:val="26"/>
          <w:lang w:val="en-GB"/>
        </w:rPr>
        <w:t>tại</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trường</w:t>
      </w:r>
      <w:proofErr w:type="spellEnd"/>
      <w:r w:rsidRPr="00E7425D">
        <w:rPr>
          <w:spacing w:val="6"/>
          <w:sz w:val="26"/>
          <w:szCs w:val="26"/>
          <w:lang w:val="en-GB"/>
        </w:rPr>
        <w:t xml:space="preserve"> THCS, </w:t>
      </w:r>
      <w:proofErr w:type="spellStart"/>
      <w:r w:rsidRPr="00E7425D">
        <w:rPr>
          <w:spacing w:val="6"/>
          <w:sz w:val="26"/>
          <w:szCs w:val="26"/>
          <w:lang w:val="en-GB"/>
        </w:rPr>
        <w:t>từ</w:t>
      </w:r>
      <w:proofErr w:type="spellEnd"/>
      <w:r w:rsidRPr="00E7425D">
        <w:rPr>
          <w:spacing w:val="6"/>
          <w:sz w:val="26"/>
          <w:szCs w:val="26"/>
          <w:lang w:val="en-GB"/>
        </w:rPr>
        <w:t xml:space="preserve"> </w:t>
      </w:r>
      <w:proofErr w:type="spellStart"/>
      <w:r w:rsidRPr="00E7425D">
        <w:rPr>
          <w:spacing w:val="6"/>
          <w:sz w:val="26"/>
          <w:szCs w:val="26"/>
          <w:lang w:val="en-GB"/>
        </w:rPr>
        <w:t>đó</w:t>
      </w:r>
      <w:proofErr w:type="spellEnd"/>
      <w:r w:rsidRPr="00E7425D">
        <w:rPr>
          <w:spacing w:val="6"/>
          <w:sz w:val="26"/>
          <w:szCs w:val="26"/>
          <w:lang w:val="en-GB"/>
        </w:rPr>
        <w:t xml:space="preserve"> </w:t>
      </w:r>
      <w:proofErr w:type="spellStart"/>
      <w:r w:rsidRPr="00E7425D">
        <w:rPr>
          <w:spacing w:val="6"/>
          <w:sz w:val="26"/>
          <w:szCs w:val="26"/>
          <w:lang w:val="en-GB"/>
        </w:rPr>
        <w:t>phân</w:t>
      </w:r>
      <w:proofErr w:type="spellEnd"/>
      <w:r w:rsidRPr="00E7425D">
        <w:rPr>
          <w:spacing w:val="6"/>
          <w:sz w:val="26"/>
          <w:szCs w:val="26"/>
          <w:lang w:val="en-GB"/>
        </w:rPr>
        <w:t xml:space="preserve"> </w:t>
      </w:r>
      <w:proofErr w:type="spellStart"/>
      <w:r w:rsidRPr="00E7425D">
        <w:rPr>
          <w:spacing w:val="6"/>
          <w:sz w:val="26"/>
          <w:szCs w:val="26"/>
          <w:lang w:val="en-GB"/>
        </w:rPr>
        <w:t>tích</w:t>
      </w:r>
      <w:proofErr w:type="spellEnd"/>
      <w:r w:rsidRPr="00E7425D">
        <w:rPr>
          <w:spacing w:val="6"/>
          <w:sz w:val="26"/>
          <w:szCs w:val="26"/>
          <w:lang w:val="en-GB"/>
        </w:rPr>
        <w:t xml:space="preserve"> </w:t>
      </w:r>
      <w:proofErr w:type="spellStart"/>
      <w:r w:rsidRPr="00E7425D">
        <w:rPr>
          <w:spacing w:val="6"/>
          <w:sz w:val="26"/>
          <w:szCs w:val="26"/>
          <w:lang w:val="en-GB"/>
        </w:rPr>
        <w:t>những</w:t>
      </w:r>
      <w:proofErr w:type="spellEnd"/>
      <w:r w:rsidRPr="00E7425D">
        <w:rPr>
          <w:spacing w:val="6"/>
          <w:sz w:val="26"/>
          <w:szCs w:val="26"/>
          <w:lang w:val="en-GB"/>
        </w:rPr>
        <w:t xml:space="preserve"> </w:t>
      </w:r>
      <w:proofErr w:type="spellStart"/>
      <w:r w:rsidRPr="00E7425D">
        <w:rPr>
          <w:spacing w:val="6"/>
          <w:sz w:val="26"/>
          <w:szCs w:val="26"/>
          <w:lang w:val="en-GB"/>
        </w:rPr>
        <w:t>vấn</w:t>
      </w:r>
      <w:proofErr w:type="spellEnd"/>
      <w:r w:rsidRPr="00E7425D">
        <w:rPr>
          <w:spacing w:val="6"/>
          <w:sz w:val="26"/>
          <w:szCs w:val="26"/>
          <w:lang w:val="en-GB"/>
        </w:rPr>
        <w:t xml:space="preserve"> </w:t>
      </w:r>
      <w:proofErr w:type="spellStart"/>
      <w:r w:rsidRPr="00E7425D">
        <w:rPr>
          <w:spacing w:val="6"/>
          <w:sz w:val="26"/>
          <w:szCs w:val="26"/>
          <w:lang w:val="en-GB"/>
        </w:rPr>
        <w:t>đề</w:t>
      </w:r>
      <w:proofErr w:type="spellEnd"/>
      <w:r w:rsidRPr="00E7425D">
        <w:rPr>
          <w:spacing w:val="6"/>
          <w:sz w:val="26"/>
          <w:szCs w:val="26"/>
          <w:lang w:val="en-GB"/>
        </w:rPr>
        <w:t xml:space="preserve"> </w:t>
      </w:r>
      <w:proofErr w:type="spellStart"/>
      <w:r w:rsidRPr="00E7425D">
        <w:rPr>
          <w:spacing w:val="6"/>
          <w:sz w:val="26"/>
          <w:szCs w:val="26"/>
          <w:lang w:val="en-GB"/>
        </w:rPr>
        <w:t>còn</w:t>
      </w:r>
      <w:proofErr w:type="spellEnd"/>
      <w:r w:rsidRPr="00E7425D">
        <w:rPr>
          <w:spacing w:val="6"/>
          <w:sz w:val="26"/>
          <w:szCs w:val="26"/>
          <w:lang w:val="en-GB"/>
        </w:rPr>
        <w:t xml:space="preserve"> </w:t>
      </w:r>
      <w:proofErr w:type="spellStart"/>
      <w:r w:rsidRPr="00E7425D">
        <w:rPr>
          <w:spacing w:val="6"/>
          <w:sz w:val="26"/>
          <w:szCs w:val="26"/>
          <w:lang w:val="en-GB"/>
        </w:rPr>
        <w:t>tồn</w:t>
      </w:r>
      <w:proofErr w:type="spellEnd"/>
      <w:r w:rsidRPr="00E7425D">
        <w:rPr>
          <w:spacing w:val="6"/>
          <w:sz w:val="26"/>
          <w:szCs w:val="26"/>
          <w:lang w:val="en-GB"/>
        </w:rPr>
        <w:t xml:space="preserve"> </w:t>
      </w:r>
      <w:proofErr w:type="spellStart"/>
      <w:r w:rsidRPr="00E7425D">
        <w:rPr>
          <w:spacing w:val="6"/>
          <w:sz w:val="26"/>
          <w:szCs w:val="26"/>
          <w:lang w:val="en-GB"/>
        </w:rPr>
        <w:t>tại</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đề</w:t>
      </w:r>
      <w:proofErr w:type="spellEnd"/>
      <w:r w:rsidRPr="00E7425D">
        <w:rPr>
          <w:spacing w:val="6"/>
          <w:sz w:val="26"/>
          <w:szCs w:val="26"/>
          <w:lang w:val="en-GB"/>
        </w:rPr>
        <w:t xml:space="preserve"> </w:t>
      </w:r>
      <w:proofErr w:type="spellStart"/>
      <w:r w:rsidRPr="00E7425D">
        <w:rPr>
          <w:spacing w:val="6"/>
          <w:sz w:val="26"/>
          <w:szCs w:val="26"/>
          <w:lang w:val="en-GB"/>
        </w:rPr>
        <w:t>xuất</w:t>
      </w:r>
      <w:proofErr w:type="spellEnd"/>
      <w:r w:rsidRPr="00E7425D">
        <w:rPr>
          <w:spacing w:val="6"/>
          <w:sz w:val="26"/>
          <w:szCs w:val="26"/>
          <w:lang w:val="en-GB"/>
        </w:rPr>
        <w:t xml:space="preserve"> </w:t>
      </w:r>
      <w:proofErr w:type="spellStart"/>
      <w:r w:rsidRPr="00E7425D">
        <w:rPr>
          <w:spacing w:val="6"/>
          <w:sz w:val="26"/>
          <w:szCs w:val="26"/>
          <w:lang w:val="en-GB"/>
        </w:rPr>
        <w:t>các</w:t>
      </w:r>
      <w:proofErr w:type="spellEnd"/>
      <w:r w:rsidRPr="00E7425D">
        <w:rPr>
          <w:spacing w:val="6"/>
          <w:sz w:val="26"/>
          <w:szCs w:val="26"/>
          <w:lang w:val="en-GB"/>
        </w:rPr>
        <w:t xml:space="preserve"> </w:t>
      </w:r>
      <w:proofErr w:type="spellStart"/>
      <w:r w:rsidRPr="00E7425D">
        <w:rPr>
          <w:spacing w:val="6"/>
          <w:sz w:val="26"/>
          <w:szCs w:val="26"/>
          <w:lang w:val="en-GB"/>
        </w:rPr>
        <w:t>biện</w:t>
      </w:r>
      <w:proofErr w:type="spellEnd"/>
      <w:r w:rsidRPr="00E7425D">
        <w:rPr>
          <w:spacing w:val="6"/>
          <w:sz w:val="26"/>
          <w:szCs w:val="26"/>
          <w:lang w:val="en-GB"/>
        </w:rPr>
        <w:t xml:space="preserve"> </w:t>
      </w:r>
      <w:proofErr w:type="spellStart"/>
      <w:r w:rsidRPr="00E7425D">
        <w:rPr>
          <w:spacing w:val="6"/>
          <w:sz w:val="26"/>
          <w:szCs w:val="26"/>
          <w:lang w:val="en-GB"/>
        </w:rPr>
        <w:t>pháp</w:t>
      </w:r>
      <w:proofErr w:type="spellEnd"/>
      <w:r w:rsidRPr="00E7425D">
        <w:rPr>
          <w:spacing w:val="6"/>
          <w:sz w:val="26"/>
          <w:szCs w:val="26"/>
          <w:lang w:val="en-GB"/>
        </w:rPr>
        <w:t xml:space="preserve">, </w:t>
      </w:r>
      <w:r w:rsidR="00967554">
        <w:rPr>
          <w:spacing w:val="6"/>
          <w:sz w:val="26"/>
          <w:szCs w:val="26"/>
          <w:lang w:val="en-GB"/>
        </w:rPr>
        <w:t>PPDH</w:t>
      </w:r>
      <w:r w:rsidRPr="00E7425D">
        <w:rPr>
          <w:spacing w:val="6"/>
          <w:sz w:val="26"/>
          <w:szCs w:val="26"/>
          <w:lang w:val="en-GB"/>
        </w:rPr>
        <w:t xml:space="preserve"> </w:t>
      </w:r>
      <w:proofErr w:type="spellStart"/>
      <w:r w:rsidRPr="00E7425D">
        <w:rPr>
          <w:spacing w:val="6"/>
          <w:sz w:val="26"/>
          <w:szCs w:val="26"/>
          <w:lang w:val="en-GB"/>
        </w:rPr>
        <w:t>phù</w:t>
      </w:r>
      <w:proofErr w:type="spellEnd"/>
      <w:r w:rsidRPr="00E7425D">
        <w:rPr>
          <w:spacing w:val="6"/>
          <w:sz w:val="26"/>
          <w:szCs w:val="26"/>
          <w:lang w:val="en-GB"/>
        </w:rPr>
        <w:t xml:space="preserve"> </w:t>
      </w:r>
      <w:proofErr w:type="spellStart"/>
      <w:r w:rsidRPr="00E7425D">
        <w:rPr>
          <w:spacing w:val="6"/>
          <w:sz w:val="26"/>
          <w:szCs w:val="26"/>
          <w:lang w:val="en-GB"/>
        </w:rPr>
        <w:t>hợp</w:t>
      </w:r>
      <w:proofErr w:type="spellEnd"/>
      <w:r w:rsidRPr="00E7425D">
        <w:rPr>
          <w:spacing w:val="6"/>
          <w:sz w:val="26"/>
          <w:szCs w:val="26"/>
          <w:lang w:val="en-GB"/>
        </w:rPr>
        <w:t xml:space="preserve"> </w:t>
      </w:r>
      <w:proofErr w:type="spellStart"/>
      <w:r w:rsidRPr="00E7425D">
        <w:rPr>
          <w:spacing w:val="6"/>
          <w:sz w:val="26"/>
          <w:szCs w:val="26"/>
          <w:lang w:val="en-GB"/>
        </w:rPr>
        <w:t>với</w:t>
      </w:r>
      <w:proofErr w:type="spellEnd"/>
      <w:r w:rsidRPr="00E7425D">
        <w:rPr>
          <w:spacing w:val="6"/>
          <w:sz w:val="26"/>
          <w:szCs w:val="26"/>
          <w:lang w:val="en-GB"/>
        </w:rPr>
        <w:t xml:space="preserve"> </w:t>
      </w:r>
      <w:proofErr w:type="spellStart"/>
      <w:r w:rsidRPr="00E7425D">
        <w:rPr>
          <w:spacing w:val="6"/>
          <w:sz w:val="26"/>
          <w:szCs w:val="26"/>
          <w:lang w:val="en-GB"/>
        </w:rPr>
        <w:t>đặc</w:t>
      </w:r>
      <w:proofErr w:type="spellEnd"/>
      <w:r w:rsidRPr="00E7425D">
        <w:rPr>
          <w:spacing w:val="6"/>
          <w:sz w:val="26"/>
          <w:szCs w:val="26"/>
          <w:lang w:val="en-GB"/>
        </w:rPr>
        <w:t xml:space="preserve"> </w:t>
      </w:r>
      <w:proofErr w:type="spellStart"/>
      <w:r w:rsidRPr="00E7425D">
        <w:rPr>
          <w:spacing w:val="6"/>
          <w:sz w:val="26"/>
          <w:szCs w:val="26"/>
          <w:lang w:val="en-GB"/>
        </w:rPr>
        <w:t>điểm</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dạy</w:t>
      </w:r>
      <w:proofErr w:type="spellEnd"/>
      <w:r w:rsidRPr="00E7425D">
        <w:rPr>
          <w:spacing w:val="6"/>
          <w:sz w:val="26"/>
          <w:szCs w:val="26"/>
          <w:lang w:val="en-GB"/>
        </w:rPr>
        <w:t xml:space="preserve">, </w:t>
      </w:r>
      <w:proofErr w:type="spellStart"/>
      <w:r w:rsidRPr="00E7425D">
        <w:rPr>
          <w:spacing w:val="6"/>
          <w:sz w:val="26"/>
          <w:szCs w:val="26"/>
          <w:lang w:val="en-GB"/>
        </w:rPr>
        <w:t>người</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điều</w:t>
      </w:r>
      <w:proofErr w:type="spellEnd"/>
      <w:r w:rsidRPr="00E7425D">
        <w:rPr>
          <w:spacing w:val="6"/>
          <w:sz w:val="26"/>
          <w:szCs w:val="26"/>
          <w:lang w:val="en-GB"/>
        </w:rPr>
        <w:t xml:space="preserve"> </w:t>
      </w:r>
      <w:proofErr w:type="spellStart"/>
      <w:r w:rsidRPr="00E7425D">
        <w:rPr>
          <w:spacing w:val="6"/>
          <w:sz w:val="26"/>
          <w:szCs w:val="26"/>
          <w:lang w:val="en-GB"/>
        </w:rPr>
        <w:t>kiện</w:t>
      </w:r>
      <w:proofErr w:type="spellEnd"/>
      <w:r w:rsidRPr="00E7425D">
        <w:rPr>
          <w:spacing w:val="6"/>
          <w:sz w:val="26"/>
          <w:szCs w:val="26"/>
          <w:lang w:val="en-GB"/>
        </w:rPr>
        <w:t xml:space="preserve"> </w:t>
      </w:r>
      <w:proofErr w:type="spellStart"/>
      <w:r w:rsidRPr="00E7425D">
        <w:rPr>
          <w:spacing w:val="6"/>
          <w:sz w:val="26"/>
          <w:szCs w:val="26"/>
          <w:lang w:val="en-GB"/>
        </w:rPr>
        <w:t>thực</w:t>
      </w:r>
      <w:proofErr w:type="spellEnd"/>
      <w:r w:rsidRPr="00E7425D">
        <w:rPr>
          <w:spacing w:val="6"/>
          <w:sz w:val="26"/>
          <w:szCs w:val="26"/>
          <w:lang w:val="en-GB"/>
        </w:rPr>
        <w:t xml:space="preserve"> </w:t>
      </w:r>
      <w:proofErr w:type="spellStart"/>
      <w:r w:rsidRPr="00E7425D">
        <w:rPr>
          <w:spacing w:val="6"/>
          <w:sz w:val="26"/>
          <w:szCs w:val="26"/>
          <w:lang w:val="en-GB"/>
        </w:rPr>
        <w:t>tiễn</w:t>
      </w:r>
      <w:proofErr w:type="spellEnd"/>
      <w:r w:rsidRPr="00E7425D">
        <w:rPr>
          <w:spacing w:val="6"/>
          <w:sz w:val="26"/>
          <w:szCs w:val="26"/>
          <w:lang w:val="en-GB"/>
        </w:rPr>
        <w:t>.</w:t>
      </w:r>
    </w:p>
    <w:p w14:paraId="49F11F57" w14:textId="328D7C6C" w:rsidR="003C6FE4" w:rsidRPr="00E7425D" w:rsidRDefault="003C6FE4" w:rsidP="00194EA7">
      <w:pPr>
        <w:widowControl w:val="0"/>
        <w:spacing w:line="348" w:lineRule="auto"/>
        <w:ind w:firstLine="720"/>
        <w:rPr>
          <w:i/>
          <w:iCs/>
          <w:spacing w:val="6"/>
          <w:sz w:val="26"/>
          <w:szCs w:val="26"/>
          <w:lang w:val="en-GB"/>
        </w:rPr>
      </w:pPr>
      <w:r w:rsidRPr="00E7425D">
        <w:rPr>
          <w:i/>
          <w:iCs/>
          <w:spacing w:val="6"/>
          <w:sz w:val="26"/>
          <w:szCs w:val="26"/>
          <w:lang w:val="en-GB"/>
        </w:rPr>
        <w:t xml:space="preserve">* </w:t>
      </w:r>
      <w:proofErr w:type="spellStart"/>
      <w:r w:rsidRPr="00E7425D">
        <w:rPr>
          <w:i/>
          <w:iCs/>
          <w:spacing w:val="6"/>
          <w:sz w:val="26"/>
          <w:szCs w:val="26"/>
          <w:lang w:val="en-GB"/>
        </w:rPr>
        <w:t>Phương</w:t>
      </w:r>
      <w:proofErr w:type="spellEnd"/>
      <w:r w:rsidRPr="00E7425D">
        <w:rPr>
          <w:i/>
          <w:iCs/>
          <w:spacing w:val="6"/>
          <w:sz w:val="26"/>
          <w:szCs w:val="26"/>
          <w:lang w:val="en-GB"/>
        </w:rPr>
        <w:t xml:space="preserve"> </w:t>
      </w:r>
      <w:proofErr w:type="spellStart"/>
      <w:r w:rsidRPr="00E7425D">
        <w:rPr>
          <w:i/>
          <w:iCs/>
          <w:spacing w:val="6"/>
          <w:sz w:val="26"/>
          <w:szCs w:val="26"/>
          <w:lang w:val="en-GB"/>
        </w:rPr>
        <w:t>tiện</w:t>
      </w:r>
      <w:proofErr w:type="spellEnd"/>
      <w:r w:rsidRPr="00E7425D">
        <w:rPr>
          <w:i/>
          <w:iCs/>
          <w:spacing w:val="6"/>
          <w:sz w:val="26"/>
          <w:szCs w:val="26"/>
          <w:lang w:val="en-GB"/>
        </w:rPr>
        <w:t xml:space="preserve"> </w:t>
      </w:r>
      <w:proofErr w:type="spellStart"/>
      <w:r w:rsidRPr="00E7425D">
        <w:rPr>
          <w:i/>
          <w:iCs/>
          <w:spacing w:val="6"/>
          <w:sz w:val="26"/>
          <w:szCs w:val="26"/>
          <w:lang w:val="en-GB"/>
        </w:rPr>
        <w:t>và</w:t>
      </w:r>
      <w:proofErr w:type="spellEnd"/>
      <w:r w:rsidRPr="00E7425D">
        <w:rPr>
          <w:i/>
          <w:iCs/>
          <w:spacing w:val="6"/>
          <w:sz w:val="26"/>
          <w:szCs w:val="26"/>
          <w:lang w:val="en-GB"/>
        </w:rPr>
        <w:t xml:space="preserve"> </w:t>
      </w:r>
      <w:proofErr w:type="spellStart"/>
      <w:r w:rsidRPr="00E7425D">
        <w:rPr>
          <w:i/>
          <w:iCs/>
          <w:spacing w:val="6"/>
          <w:sz w:val="26"/>
          <w:szCs w:val="26"/>
          <w:lang w:val="en-GB"/>
        </w:rPr>
        <w:t>học</w:t>
      </w:r>
      <w:proofErr w:type="spellEnd"/>
      <w:r w:rsidRPr="00E7425D">
        <w:rPr>
          <w:i/>
          <w:iCs/>
          <w:spacing w:val="6"/>
          <w:sz w:val="26"/>
          <w:szCs w:val="26"/>
          <w:lang w:val="en-GB"/>
        </w:rPr>
        <w:t xml:space="preserve"> </w:t>
      </w:r>
      <w:proofErr w:type="spellStart"/>
      <w:r w:rsidRPr="00E7425D">
        <w:rPr>
          <w:i/>
          <w:iCs/>
          <w:spacing w:val="6"/>
          <w:sz w:val="26"/>
          <w:szCs w:val="26"/>
          <w:lang w:val="en-GB"/>
        </w:rPr>
        <w:t>liệu</w:t>
      </w:r>
      <w:proofErr w:type="spellEnd"/>
      <w:r w:rsidRPr="00E7425D">
        <w:rPr>
          <w:i/>
          <w:iCs/>
          <w:spacing w:val="6"/>
          <w:sz w:val="26"/>
          <w:szCs w:val="26"/>
          <w:lang w:val="en-GB"/>
        </w:rPr>
        <w:t xml:space="preserve"> </w:t>
      </w:r>
      <w:proofErr w:type="spellStart"/>
      <w:r w:rsidRPr="00E7425D">
        <w:rPr>
          <w:i/>
          <w:iCs/>
          <w:spacing w:val="6"/>
          <w:sz w:val="26"/>
          <w:szCs w:val="26"/>
          <w:lang w:val="en-GB"/>
        </w:rPr>
        <w:t>dạy</w:t>
      </w:r>
      <w:proofErr w:type="spellEnd"/>
      <w:r w:rsidRPr="00E7425D">
        <w:rPr>
          <w:i/>
          <w:iCs/>
          <w:spacing w:val="6"/>
          <w:sz w:val="26"/>
          <w:szCs w:val="26"/>
          <w:lang w:val="en-GB"/>
        </w:rPr>
        <w:t xml:space="preserve"> </w:t>
      </w:r>
      <w:proofErr w:type="spellStart"/>
      <w:r w:rsidRPr="00E7425D">
        <w:rPr>
          <w:i/>
          <w:iCs/>
          <w:spacing w:val="6"/>
          <w:sz w:val="26"/>
          <w:szCs w:val="26"/>
          <w:lang w:val="en-GB"/>
        </w:rPr>
        <w:t>học</w:t>
      </w:r>
      <w:proofErr w:type="spellEnd"/>
    </w:p>
    <w:p w14:paraId="424C35CE" w14:textId="051ABF24" w:rsidR="003C6FE4" w:rsidRPr="00E7425D" w:rsidRDefault="003C6FE4" w:rsidP="00194EA7">
      <w:pPr>
        <w:widowControl w:val="0"/>
        <w:spacing w:line="348" w:lineRule="auto"/>
        <w:ind w:firstLine="720"/>
        <w:rPr>
          <w:sz w:val="26"/>
          <w:szCs w:val="26"/>
          <w:lang w:val="en-GB"/>
        </w:rPr>
      </w:pPr>
      <w:proofErr w:type="spellStart"/>
      <w:r w:rsidRPr="00E7425D">
        <w:rPr>
          <w:spacing w:val="6"/>
          <w:sz w:val="26"/>
          <w:szCs w:val="26"/>
          <w:lang w:val="en-GB"/>
        </w:rPr>
        <w:t>Phương</w:t>
      </w:r>
      <w:proofErr w:type="spellEnd"/>
      <w:r w:rsidRPr="00E7425D">
        <w:rPr>
          <w:spacing w:val="6"/>
          <w:sz w:val="26"/>
          <w:szCs w:val="26"/>
          <w:lang w:val="en-GB"/>
        </w:rPr>
        <w:t xml:space="preserve"> </w:t>
      </w:r>
      <w:proofErr w:type="spellStart"/>
      <w:r w:rsidRPr="00E7425D">
        <w:rPr>
          <w:spacing w:val="6"/>
          <w:sz w:val="26"/>
          <w:szCs w:val="26"/>
          <w:lang w:val="en-GB"/>
        </w:rPr>
        <w:t>tiện</w:t>
      </w:r>
      <w:proofErr w:type="spellEnd"/>
      <w:r w:rsidRPr="00E7425D">
        <w:rPr>
          <w:spacing w:val="6"/>
          <w:sz w:val="26"/>
          <w:szCs w:val="26"/>
          <w:lang w:val="en-GB"/>
        </w:rPr>
        <w:t xml:space="preserve"> </w:t>
      </w:r>
      <w:proofErr w:type="spellStart"/>
      <w:r w:rsidRPr="00E7425D">
        <w:rPr>
          <w:spacing w:val="6"/>
          <w:sz w:val="26"/>
          <w:szCs w:val="26"/>
          <w:lang w:val="en-GB"/>
        </w:rPr>
        <w:t>và</w:t>
      </w:r>
      <w:proofErr w:type="spellEnd"/>
      <w:r w:rsidRPr="00E7425D">
        <w:rPr>
          <w:spacing w:val="6"/>
          <w:sz w:val="26"/>
          <w:szCs w:val="26"/>
          <w:lang w:val="en-GB"/>
        </w:rPr>
        <w:t xml:space="preserve"> </w:t>
      </w:r>
      <w:proofErr w:type="spellStart"/>
      <w:r w:rsidRPr="00E7425D">
        <w:rPr>
          <w:spacing w:val="6"/>
          <w:sz w:val="26"/>
          <w:szCs w:val="26"/>
          <w:lang w:val="en-GB"/>
        </w:rPr>
        <w:t>học</w:t>
      </w:r>
      <w:proofErr w:type="spellEnd"/>
      <w:r w:rsidRPr="00E7425D">
        <w:rPr>
          <w:spacing w:val="6"/>
          <w:sz w:val="26"/>
          <w:szCs w:val="26"/>
          <w:lang w:val="en-GB"/>
        </w:rPr>
        <w:t xml:space="preserve"> </w:t>
      </w:r>
      <w:proofErr w:type="spellStart"/>
      <w:r w:rsidRPr="00E7425D">
        <w:rPr>
          <w:spacing w:val="6"/>
          <w:sz w:val="26"/>
          <w:szCs w:val="26"/>
          <w:lang w:val="en-GB"/>
        </w:rPr>
        <w:t>liệu</w:t>
      </w:r>
      <w:proofErr w:type="spellEnd"/>
      <w:r w:rsidRPr="00E7425D">
        <w:rPr>
          <w:spacing w:val="6"/>
          <w:sz w:val="26"/>
          <w:szCs w:val="26"/>
          <w:lang w:val="en-GB"/>
        </w:rPr>
        <w:t xml:space="preserve"> </w:t>
      </w:r>
      <w:proofErr w:type="spellStart"/>
      <w:r w:rsidRPr="00E7425D">
        <w:rPr>
          <w:spacing w:val="6"/>
          <w:sz w:val="26"/>
          <w:szCs w:val="26"/>
          <w:lang w:val="en-GB"/>
        </w:rPr>
        <w:t>đóng</w:t>
      </w:r>
      <w:proofErr w:type="spellEnd"/>
      <w:r w:rsidRPr="00E7425D">
        <w:rPr>
          <w:spacing w:val="6"/>
          <w:sz w:val="26"/>
          <w:szCs w:val="26"/>
          <w:lang w:val="en-GB"/>
        </w:rPr>
        <w:t xml:space="preserve"> </w:t>
      </w:r>
      <w:proofErr w:type="spellStart"/>
      <w:r w:rsidRPr="00E7425D">
        <w:rPr>
          <w:spacing w:val="6"/>
          <w:sz w:val="26"/>
          <w:szCs w:val="26"/>
          <w:lang w:val="en-GB"/>
        </w:rPr>
        <w:t>vai</w:t>
      </w:r>
      <w:proofErr w:type="spellEnd"/>
      <w:r w:rsidRPr="00E7425D">
        <w:rPr>
          <w:spacing w:val="6"/>
          <w:sz w:val="26"/>
          <w:szCs w:val="26"/>
          <w:lang w:val="en-GB"/>
        </w:rPr>
        <w:t xml:space="preserve"> </w:t>
      </w:r>
      <w:proofErr w:type="spellStart"/>
      <w:r w:rsidRPr="00E7425D">
        <w:rPr>
          <w:spacing w:val="6"/>
          <w:sz w:val="26"/>
          <w:szCs w:val="26"/>
          <w:lang w:val="en-GB"/>
        </w:rPr>
        <w:t>trò</w:t>
      </w:r>
      <w:proofErr w:type="spellEnd"/>
      <w:r w:rsidRPr="00E7425D">
        <w:rPr>
          <w:spacing w:val="6"/>
          <w:sz w:val="26"/>
          <w:szCs w:val="26"/>
          <w:lang w:val="en-GB"/>
        </w:rPr>
        <w:t xml:space="preserve"> </w:t>
      </w:r>
      <w:proofErr w:type="spellStart"/>
      <w:r w:rsidRPr="00E7425D">
        <w:rPr>
          <w:spacing w:val="6"/>
          <w:sz w:val="26"/>
          <w:szCs w:val="26"/>
          <w:lang w:val="en-GB"/>
        </w:rPr>
        <w:t>hỗ</w:t>
      </w:r>
      <w:proofErr w:type="spellEnd"/>
      <w:r w:rsidRPr="00E7425D">
        <w:rPr>
          <w:spacing w:val="6"/>
          <w:sz w:val="26"/>
          <w:szCs w:val="26"/>
          <w:lang w:val="en-GB"/>
        </w:rPr>
        <w:t xml:space="preserve"> </w:t>
      </w:r>
      <w:proofErr w:type="spellStart"/>
      <w:r w:rsidRPr="00E7425D">
        <w:rPr>
          <w:spacing w:val="6"/>
          <w:sz w:val="26"/>
          <w:szCs w:val="26"/>
          <w:lang w:val="en-GB"/>
        </w:rPr>
        <w:t>trợ</w:t>
      </w:r>
      <w:proofErr w:type="spellEnd"/>
      <w:r w:rsidRPr="00E7425D">
        <w:rPr>
          <w:spacing w:val="6"/>
          <w:sz w:val="26"/>
          <w:szCs w:val="26"/>
          <w:lang w:val="en-GB"/>
        </w:rPr>
        <w:t xml:space="preserve"> </w:t>
      </w:r>
      <w:proofErr w:type="spellStart"/>
      <w:r w:rsidRPr="00E7425D">
        <w:rPr>
          <w:sz w:val="26"/>
          <w:szCs w:val="26"/>
          <w:lang w:val="en-GB"/>
        </w:rPr>
        <w:t>đắc</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proofErr w:type="spellStart"/>
      <w:r w:rsidRPr="00E7425D">
        <w:rPr>
          <w:sz w:val="26"/>
          <w:szCs w:val="26"/>
          <w:lang w:val="en-GB"/>
        </w:rPr>
        <w:t>quá</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cần</w:t>
      </w:r>
      <w:proofErr w:type="spellEnd"/>
      <w:r w:rsidRPr="00E7425D">
        <w:rPr>
          <w:sz w:val="26"/>
          <w:szCs w:val="26"/>
          <w:lang w:val="en-GB"/>
        </w:rPr>
        <w:t xml:space="preserve"> </w:t>
      </w:r>
      <w:proofErr w:type="spellStart"/>
      <w:r w:rsidRPr="00E7425D">
        <w:rPr>
          <w:sz w:val="26"/>
          <w:szCs w:val="26"/>
          <w:lang w:val="en-GB"/>
        </w:rPr>
        <w:t>chuẩn</w:t>
      </w:r>
      <w:proofErr w:type="spellEnd"/>
      <w:r w:rsidRPr="00E7425D">
        <w:rPr>
          <w:sz w:val="26"/>
          <w:szCs w:val="26"/>
          <w:lang w:val="en-GB"/>
        </w:rPr>
        <w:t xml:space="preserve"> </w:t>
      </w:r>
      <w:proofErr w:type="spellStart"/>
      <w:r w:rsidRPr="00E7425D">
        <w:rPr>
          <w:sz w:val="26"/>
          <w:szCs w:val="26"/>
          <w:lang w:val="en-GB"/>
        </w:rPr>
        <w:t>bị</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bản</w:t>
      </w:r>
      <w:proofErr w:type="spellEnd"/>
      <w:r w:rsidRPr="00E7425D">
        <w:rPr>
          <w:sz w:val="26"/>
          <w:szCs w:val="26"/>
          <w:lang w:val="en-GB"/>
        </w:rPr>
        <w:t xml:space="preserve"> </w:t>
      </w:r>
      <w:proofErr w:type="spellStart"/>
      <w:r w:rsidR="00A26DB0">
        <w:rPr>
          <w:sz w:val="26"/>
          <w:szCs w:val="26"/>
          <w:lang w:val="en-GB"/>
        </w:rPr>
        <w:t>kí</w:t>
      </w:r>
      <w:proofErr w:type="spellEnd"/>
      <w:r w:rsidR="00A26DB0">
        <w:rPr>
          <w:sz w:val="26"/>
          <w:szCs w:val="26"/>
          <w:lang w:val="en-GB"/>
        </w:rPr>
        <w:t xml:space="preserve"> </w:t>
      </w:r>
      <w:proofErr w:type="spellStart"/>
      <w:r w:rsidR="00A26DB0">
        <w:rPr>
          <w:sz w:val="26"/>
          <w:szCs w:val="26"/>
          <w:lang w:val="en-GB"/>
        </w:rPr>
        <w:t>âm</w:t>
      </w:r>
      <w:proofErr w:type="spellEnd"/>
      <w:r w:rsidRPr="00E7425D">
        <w:rPr>
          <w:sz w:val="26"/>
          <w:szCs w:val="26"/>
          <w:lang w:val="en-GB"/>
        </w:rPr>
        <w:t xml:space="preserve">, </w:t>
      </w:r>
      <w:proofErr w:type="spellStart"/>
      <w:r w:rsidRPr="00E7425D">
        <w:rPr>
          <w:sz w:val="26"/>
          <w:szCs w:val="26"/>
          <w:lang w:val="en-GB"/>
        </w:rPr>
        <w:t>bản</w:t>
      </w:r>
      <w:proofErr w:type="spellEnd"/>
      <w:r w:rsidRPr="00E7425D">
        <w:rPr>
          <w:sz w:val="26"/>
          <w:szCs w:val="26"/>
          <w:lang w:val="en-GB"/>
        </w:rPr>
        <w:t xml:space="preserve"> </w:t>
      </w:r>
      <w:proofErr w:type="spellStart"/>
      <w:r w:rsidRPr="00E7425D">
        <w:rPr>
          <w:sz w:val="26"/>
          <w:szCs w:val="26"/>
          <w:lang w:val="en-GB"/>
        </w:rPr>
        <w:t>ghi</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video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diễn</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ảnh</w:t>
      </w:r>
      <w:proofErr w:type="spellEnd"/>
      <w:r w:rsidRPr="00E7425D">
        <w:rPr>
          <w:sz w:val="26"/>
          <w:szCs w:val="26"/>
          <w:lang w:val="en-GB"/>
        </w:rPr>
        <w:t xml:space="preserve"> </w:t>
      </w:r>
      <w:proofErr w:type="spellStart"/>
      <w:r w:rsidRPr="00E7425D">
        <w:rPr>
          <w:sz w:val="26"/>
          <w:szCs w:val="26"/>
          <w:lang w:val="en-GB"/>
        </w:rPr>
        <w:t>minh</w:t>
      </w:r>
      <w:proofErr w:type="spellEnd"/>
      <w:r w:rsidRPr="00E7425D">
        <w:rPr>
          <w:sz w:val="26"/>
          <w:szCs w:val="26"/>
          <w:lang w:val="en-GB"/>
        </w:rPr>
        <w:t xml:space="preserve"> </w:t>
      </w:r>
      <w:proofErr w:type="spellStart"/>
      <w:r w:rsidRPr="00E7425D">
        <w:rPr>
          <w:sz w:val="26"/>
          <w:szCs w:val="26"/>
          <w:lang w:val="en-GB"/>
        </w:rPr>
        <w:t>họa</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cụ</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tộc</w:t>
      </w:r>
      <w:proofErr w:type="spellEnd"/>
      <w:r w:rsidRPr="00E7425D">
        <w:rPr>
          <w:sz w:val="26"/>
          <w:szCs w:val="26"/>
          <w:lang w:val="en-GB"/>
        </w:rPr>
        <w:t xml:space="preserve">, </w:t>
      </w:r>
      <w:proofErr w:type="spellStart"/>
      <w:r w:rsidRPr="00E7425D">
        <w:rPr>
          <w:sz w:val="26"/>
          <w:szCs w:val="26"/>
          <w:lang w:val="en-GB"/>
        </w:rPr>
        <w:t>trang</w:t>
      </w:r>
      <w:proofErr w:type="spellEnd"/>
      <w:r w:rsidRPr="00E7425D">
        <w:rPr>
          <w:sz w:val="26"/>
          <w:szCs w:val="26"/>
          <w:lang w:val="en-GB"/>
        </w:rPr>
        <w:t xml:space="preserve"> </w:t>
      </w:r>
      <w:proofErr w:type="spellStart"/>
      <w:r w:rsidRPr="00E7425D">
        <w:rPr>
          <w:sz w:val="26"/>
          <w:szCs w:val="26"/>
          <w:lang w:val="en-GB"/>
        </w:rPr>
        <w:t>phục</w:t>
      </w:r>
      <w:proofErr w:type="spellEnd"/>
      <w:r w:rsidRPr="00E7425D">
        <w:rPr>
          <w:sz w:val="26"/>
          <w:szCs w:val="26"/>
          <w:lang w:val="en-GB"/>
        </w:rPr>
        <w:t xml:space="preserve"> </w:t>
      </w:r>
      <w:proofErr w:type="spellStart"/>
      <w:r w:rsidRPr="00E7425D">
        <w:rPr>
          <w:sz w:val="26"/>
          <w:szCs w:val="26"/>
          <w:lang w:val="en-GB"/>
        </w:rPr>
        <w:t>biểu</w:t>
      </w:r>
      <w:proofErr w:type="spellEnd"/>
      <w:r w:rsidRPr="00E7425D">
        <w:rPr>
          <w:sz w:val="26"/>
          <w:szCs w:val="26"/>
          <w:lang w:val="en-GB"/>
        </w:rPr>
        <w:t xml:space="preserve"> </w:t>
      </w:r>
      <w:proofErr w:type="spellStart"/>
      <w:r w:rsidRPr="00E7425D">
        <w:rPr>
          <w:sz w:val="26"/>
          <w:szCs w:val="26"/>
          <w:lang w:val="en-GB"/>
        </w:rPr>
        <w:t>diễn</w:t>
      </w:r>
      <w:proofErr w:type="spellEnd"/>
      <w:r w:rsidRPr="00E7425D">
        <w:rPr>
          <w:sz w:val="26"/>
          <w:szCs w:val="26"/>
          <w:lang w:val="en-GB"/>
        </w:rPr>
        <w:t xml:space="preserve">… </w:t>
      </w:r>
      <w:proofErr w:type="spellStart"/>
      <w:r w:rsidRPr="00E7425D">
        <w:rPr>
          <w:sz w:val="26"/>
          <w:szCs w:val="26"/>
          <w:lang w:val="en-GB"/>
        </w:rPr>
        <w:t>để</w:t>
      </w:r>
      <w:proofErr w:type="spellEnd"/>
      <w:r w:rsidRPr="00E7425D">
        <w:rPr>
          <w:sz w:val="26"/>
          <w:szCs w:val="26"/>
          <w:lang w:val="en-GB"/>
        </w:rPr>
        <w:t xml:space="preserve"> </w:t>
      </w:r>
      <w:proofErr w:type="spellStart"/>
      <w:r w:rsidRPr="00E7425D">
        <w:rPr>
          <w:sz w:val="26"/>
          <w:szCs w:val="26"/>
          <w:lang w:val="en-GB"/>
        </w:rPr>
        <w:t>giúp</w:t>
      </w:r>
      <w:proofErr w:type="spellEnd"/>
      <w:r w:rsidRPr="00E7425D">
        <w:rPr>
          <w:sz w:val="26"/>
          <w:szCs w:val="26"/>
          <w:lang w:val="en-GB"/>
        </w:rPr>
        <w:t xml:space="preserve"> HS </w:t>
      </w:r>
      <w:proofErr w:type="spellStart"/>
      <w:r w:rsidRPr="00E7425D">
        <w:rPr>
          <w:sz w:val="26"/>
          <w:szCs w:val="26"/>
          <w:lang w:val="en-GB"/>
        </w:rPr>
        <w:t>hình</w:t>
      </w:r>
      <w:proofErr w:type="spellEnd"/>
      <w:r w:rsidRPr="00E7425D">
        <w:rPr>
          <w:sz w:val="26"/>
          <w:szCs w:val="26"/>
          <w:lang w:val="en-GB"/>
        </w:rPr>
        <w:t xml:space="preserve"> dung </w:t>
      </w:r>
      <w:proofErr w:type="spellStart"/>
      <w:r w:rsidRPr="00E7425D">
        <w:rPr>
          <w:sz w:val="26"/>
          <w:szCs w:val="26"/>
          <w:lang w:val="en-GB"/>
        </w:rPr>
        <w:t>rõ</w:t>
      </w:r>
      <w:proofErr w:type="spellEnd"/>
      <w:r w:rsidRPr="00E7425D">
        <w:rPr>
          <w:sz w:val="26"/>
          <w:szCs w:val="26"/>
          <w:lang w:val="en-GB"/>
        </w:rPr>
        <w:t xml:space="preserve"> </w:t>
      </w:r>
      <w:proofErr w:type="spellStart"/>
      <w:r w:rsidRPr="00E7425D">
        <w:rPr>
          <w:sz w:val="26"/>
          <w:szCs w:val="26"/>
          <w:lang w:val="en-GB"/>
        </w:rPr>
        <w:t>hơn</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gian</w:t>
      </w:r>
      <w:proofErr w:type="spellEnd"/>
      <w:r w:rsidRPr="00E7425D">
        <w:rPr>
          <w:sz w:val="26"/>
          <w:szCs w:val="26"/>
          <w:lang w:val="en-GB"/>
        </w:rPr>
        <w:t xml:space="preserve"> </w:t>
      </w:r>
      <w:proofErr w:type="spellStart"/>
      <w:r w:rsidRPr="00E7425D">
        <w:rPr>
          <w:sz w:val="26"/>
          <w:szCs w:val="26"/>
          <w:lang w:val="en-GB"/>
        </w:rPr>
        <w:t>diễn</w:t>
      </w:r>
      <w:proofErr w:type="spellEnd"/>
      <w:r w:rsidRPr="00E7425D">
        <w:rPr>
          <w:sz w:val="26"/>
          <w:szCs w:val="26"/>
          <w:lang w:val="en-GB"/>
        </w:rPr>
        <w:t xml:space="preserve"> </w:t>
      </w:r>
      <w:proofErr w:type="spellStart"/>
      <w:r w:rsidRPr="00E7425D">
        <w:rPr>
          <w:sz w:val="26"/>
          <w:szCs w:val="26"/>
          <w:lang w:val="en-GB"/>
        </w:rPr>
        <w:t>xướng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Pr="00E7425D">
        <w:rPr>
          <w:sz w:val="26"/>
          <w:szCs w:val="26"/>
          <w:lang w:val="en-GB"/>
        </w:rPr>
        <w:t>này</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số</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tư</w:t>
      </w:r>
      <w:proofErr w:type="spellEnd"/>
      <w:r w:rsidRPr="00E7425D">
        <w:rPr>
          <w:sz w:val="26"/>
          <w:szCs w:val="26"/>
          <w:lang w:val="en-GB"/>
        </w:rPr>
        <w:t xml:space="preserve"> </w:t>
      </w:r>
      <w:proofErr w:type="spellStart"/>
      <w:r w:rsidRPr="00E7425D">
        <w:rPr>
          <w:sz w:val="26"/>
          <w:szCs w:val="26"/>
          <w:lang w:val="en-GB"/>
        </w:rPr>
        <w:t>liệu</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xây</w:t>
      </w:r>
      <w:proofErr w:type="spellEnd"/>
      <w:r w:rsidRPr="00E7425D">
        <w:rPr>
          <w:sz w:val="26"/>
          <w:szCs w:val="26"/>
          <w:lang w:val="en-GB"/>
        </w:rPr>
        <w:t xml:space="preserve"> </w:t>
      </w:r>
      <w:proofErr w:type="spellStart"/>
      <w:r w:rsidRPr="00E7425D">
        <w:rPr>
          <w:sz w:val="26"/>
          <w:szCs w:val="26"/>
          <w:lang w:val="en-GB"/>
        </w:rPr>
        <w:t>dựng</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liệu</w:t>
      </w:r>
      <w:proofErr w:type="spellEnd"/>
      <w:r w:rsidRPr="00E7425D">
        <w:rPr>
          <w:sz w:val="26"/>
          <w:szCs w:val="26"/>
          <w:lang w:val="en-GB"/>
        </w:rPr>
        <w:t xml:space="preserve"> </w:t>
      </w:r>
      <w:proofErr w:type="spellStart"/>
      <w:r w:rsidRPr="00E7425D">
        <w:rPr>
          <w:sz w:val="26"/>
          <w:szCs w:val="26"/>
          <w:lang w:val="en-GB"/>
        </w:rPr>
        <w:t>điện</w:t>
      </w:r>
      <w:proofErr w:type="spellEnd"/>
      <w:r w:rsidRPr="00E7425D">
        <w:rPr>
          <w:sz w:val="26"/>
          <w:szCs w:val="26"/>
          <w:lang w:val="en-GB"/>
        </w:rPr>
        <w:t xml:space="preserve"> </w:t>
      </w:r>
      <w:proofErr w:type="spellStart"/>
      <w:r w:rsidRPr="00E7425D">
        <w:rPr>
          <w:sz w:val="26"/>
          <w:szCs w:val="26"/>
          <w:lang w:val="en-GB"/>
        </w:rPr>
        <w:t>tử</w:t>
      </w:r>
      <w:proofErr w:type="spellEnd"/>
      <w:r w:rsidRPr="00E7425D">
        <w:rPr>
          <w:sz w:val="26"/>
          <w:szCs w:val="26"/>
          <w:lang w:val="en-GB"/>
        </w:rPr>
        <w:t xml:space="preserve"> </w:t>
      </w:r>
      <w:proofErr w:type="spellStart"/>
      <w:r w:rsidRPr="00E7425D">
        <w:rPr>
          <w:sz w:val="26"/>
          <w:szCs w:val="26"/>
          <w:lang w:val="en-GB"/>
        </w:rPr>
        <w:t>cũng</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đi</w:t>
      </w:r>
      <w:proofErr w:type="spellEnd"/>
      <w:r w:rsidRPr="00E7425D">
        <w:rPr>
          <w:sz w:val="26"/>
          <w:szCs w:val="26"/>
          <w:lang w:val="en-GB"/>
        </w:rPr>
        <w:t xml:space="preserve"> </w:t>
      </w:r>
      <w:proofErr w:type="spellStart"/>
      <w:r w:rsidRPr="00E7425D">
        <w:rPr>
          <w:sz w:val="26"/>
          <w:szCs w:val="26"/>
          <w:lang w:val="en-GB"/>
        </w:rPr>
        <w:t>cần</w:t>
      </w:r>
      <w:proofErr w:type="spellEnd"/>
      <w:r w:rsidRPr="00E7425D">
        <w:rPr>
          <w:sz w:val="26"/>
          <w:szCs w:val="26"/>
          <w:lang w:val="en-GB"/>
        </w:rPr>
        <w:t xml:space="preserve"> </w:t>
      </w:r>
      <w:proofErr w:type="spellStart"/>
      <w:r w:rsidRPr="00E7425D">
        <w:rPr>
          <w:sz w:val="26"/>
          <w:szCs w:val="26"/>
          <w:lang w:val="en-GB"/>
        </w:rPr>
        <w:t>thiết</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bối</w:t>
      </w:r>
      <w:proofErr w:type="spellEnd"/>
      <w:r w:rsidRPr="00E7425D">
        <w:rPr>
          <w:sz w:val="26"/>
          <w:szCs w:val="26"/>
          <w:lang w:val="en-GB"/>
        </w:rPr>
        <w:t xml:space="preserve"> </w:t>
      </w:r>
      <w:proofErr w:type="spellStart"/>
      <w:r w:rsidRPr="00E7425D">
        <w:rPr>
          <w:sz w:val="26"/>
          <w:szCs w:val="26"/>
          <w:lang w:val="en-GB"/>
        </w:rPr>
        <w:t>cảnh</w:t>
      </w:r>
      <w:proofErr w:type="spellEnd"/>
      <w:r w:rsidRPr="00E7425D">
        <w:rPr>
          <w:sz w:val="26"/>
          <w:szCs w:val="26"/>
          <w:lang w:val="en-GB"/>
        </w:rPr>
        <w:t xml:space="preserve"> </w:t>
      </w:r>
      <w:proofErr w:type="spellStart"/>
      <w:r w:rsidRPr="00E7425D">
        <w:rPr>
          <w:sz w:val="26"/>
          <w:szCs w:val="26"/>
          <w:lang w:val="en-GB"/>
        </w:rPr>
        <w:t>chuyển</w:t>
      </w:r>
      <w:proofErr w:type="spellEnd"/>
      <w:r w:rsidRPr="00E7425D">
        <w:rPr>
          <w:sz w:val="26"/>
          <w:szCs w:val="26"/>
          <w:lang w:val="en-GB"/>
        </w:rPr>
        <w:t xml:space="preserve"> </w:t>
      </w:r>
      <w:proofErr w:type="spellStart"/>
      <w:r w:rsidRPr="00E7425D">
        <w:rPr>
          <w:sz w:val="26"/>
          <w:szCs w:val="26"/>
          <w:lang w:val="en-GB"/>
        </w:rPr>
        <w:t>đổi</w:t>
      </w:r>
      <w:proofErr w:type="spellEnd"/>
      <w:r w:rsidRPr="00E7425D">
        <w:rPr>
          <w:sz w:val="26"/>
          <w:szCs w:val="26"/>
          <w:lang w:val="en-GB"/>
        </w:rPr>
        <w:t xml:space="preserve"> </w:t>
      </w:r>
      <w:proofErr w:type="spellStart"/>
      <w:r w:rsidRPr="00E7425D">
        <w:rPr>
          <w:sz w:val="26"/>
          <w:szCs w:val="26"/>
          <w:lang w:val="en-GB"/>
        </w:rPr>
        <w:t>số</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w:t>
      </w:r>
    </w:p>
    <w:p w14:paraId="1EFD1712" w14:textId="77777777" w:rsidR="006C498D" w:rsidRPr="00E7425D" w:rsidRDefault="006C498D" w:rsidP="00194EA7">
      <w:pPr>
        <w:widowControl w:val="0"/>
        <w:spacing w:line="348" w:lineRule="auto"/>
        <w:ind w:firstLine="720"/>
        <w:rPr>
          <w:i/>
          <w:iCs/>
          <w:sz w:val="26"/>
          <w:szCs w:val="26"/>
          <w:lang w:val="en-GB"/>
        </w:rPr>
      </w:pPr>
      <w:r w:rsidRPr="00E7425D">
        <w:rPr>
          <w:i/>
          <w:iCs/>
          <w:sz w:val="26"/>
          <w:szCs w:val="26"/>
          <w:lang w:val="en-GB"/>
        </w:rPr>
        <w:t xml:space="preserve">* </w:t>
      </w:r>
      <w:proofErr w:type="spellStart"/>
      <w:r w:rsidRPr="00E7425D">
        <w:rPr>
          <w:i/>
          <w:iCs/>
          <w:sz w:val="26"/>
          <w:szCs w:val="26"/>
          <w:lang w:val="en-GB"/>
        </w:rPr>
        <w:t>Phương</w:t>
      </w:r>
      <w:proofErr w:type="spellEnd"/>
      <w:r w:rsidRPr="00E7425D">
        <w:rPr>
          <w:i/>
          <w:iCs/>
          <w:sz w:val="26"/>
          <w:szCs w:val="26"/>
          <w:lang w:val="en-GB"/>
        </w:rPr>
        <w:t xml:space="preserve"> </w:t>
      </w:r>
      <w:proofErr w:type="spellStart"/>
      <w:r w:rsidRPr="00E7425D">
        <w:rPr>
          <w:i/>
          <w:iCs/>
          <w:sz w:val="26"/>
          <w:szCs w:val="26"/>
          <w:lang w:val="en-GB"/>
        </w:rPr>
        <w:t>pháp</w:t>
      </w:r>
      <w:proofErr w:type="spellEnd"/>
      <w:r w:rsidRPr="00E7425D">
        <w:rPr>
          <w:i/>
          <w:iCs/>
          <w:sz w:val="26"/>
          <w:szCs w:val="26"/>
          <w:lang w:val="en-GB"/>
        </w:rPr>
        <w:t xml:space="preserve"> </w:t>
      </w:r>
      <w:proofErr w:type="spellStart"/>
      <w:r w:rsidRPr="00E7425D">
        <w:rPr>
          <w:i/>
          <w:iCs/>
          <w:sz w:val="26"/>
          <w:szCs w:val="26"/>
          <w:lang w:val="en-GB"/>
        </w:rPr>
        <w:t>dạy</w:t>
      </w:r>
      <w:proofErr w:type="spellEnd"/>
      <w:r w:rsidRPr="00E7425D">
        <w:rPr>
          <w:i/>
          <w:iCs/>
          <w:sz w:val="26"/>
          <w:szCs w:val="26"/>
          <w:lang w:val="en-GB"/>
        </w:rPr>
        <w:t xml:space="preserve"> </w:t>
      </w:r>
      <w:proofErr w:type="spellStart"/>
      <w:r w:rsidRPr="00E7425D">
        <w:rPr>
          <w:i/>
          <w:iCs/>
          <w:sz w:val="26"/>
          <w:szCs w:val="26"/>
          <w:lang w:val="en-GB"/>
        </w:rPr>
        <w:t>học</w:t>
      </w:r>
      <w:proofErr w:type="spellEnd"/>
    </w:p>
    <w:p w14:paraId="56BB2D9A" w14:textId="5764FAF4" w:rsidR="00983679" w:rsidRPr="00E7425D" w:rsidRDefault="00983679" w:rsidP="00194EA7">
      <w:pPr>
        <w:widowControl w:val="0"/>
        <w:spacing w:line="348" w:lineRule="auto"/>
        <w:ind w:firstLine="720"/>
        <w:rPr>
          <w:sz w:val="26"/>
          <w:szCs w:val="26"/>
          <w:lang w:val="en-GB"/>
        </w:rPr>
      </w:pPr>
      <w:proofErr w:type="spellStart"/>
      <w:r w:rsidRPr="00E7425D">
        <w:rPr>
          <w:sz w:val="26"/>
          <w:szCs w:val="26"/>
          <w:lang w:val="en-GB"/>
        </w:rPr>
        <w:t>Cơ</w:t>
      </w:r>
      <w:proofErr w:type="spellEnd"/>
      <w:r w:rsidRPr="00E7425D">
        <w:rPr>
          <w:sz w:val="26"/>
          <w:szCs w:val="26"/>
          <w:lang w:val="en-GB"/>
        </w:rPr>
        <w:t xml:space="preserve"> </w:t>
      </w:r>
      <w:proofErr w:type="spellStart"/>
      <w:r w:rsidRPr="00E7425D">
        <w:rPr>
          <w:sz w:val="26"/>
          <w:szCs w:val="26"/>
          <w:lang w:val="en-GB"/>
        </w:rPr>
        <w:t>sở</w:t>
      </w:r>
      <w:proofErr w:type="spellEnd"/>
      <w:r w:rsidRPr="00E7425D">
        <w:rPr>
          <w:sz w:val="26"/>
          <w:szCs w:val="26"/>
          <w:lang w:val="en-GB"/>
        </w:rPr>
        <w:t xml:space="preserve"> </w:t>
      </w:r>
      <w:proofErr w:type="spellStart"/>
      <w:r w:rsidRPr="00E7425D">
        <w:rPr>
          <w:sz w:val="26"/>
          <w:szCs w:val="26"/>
          <w:lang w:val="en-GB"/>
        </w:rPr>
        <w:t>lý</w:t>
      </w:r>
      <w:proofErr w:type="spellEnd"/>
      <w:r w:rsidRPr="00E7425D">
        <w:rPr>
          <w:sz w:val="26"/>
          <w:szCs w:val="26"/>
          <w:lang w:val="en-GB"/>
        </w:rPr>
        <w:t xml:space="preserve"> </w:t>
      </w:r>
      <w:proofErr w:type="spellStart"/>
      <w:r w:rsidRPr="00E7425D">
        <w:rPr>
          <w:sz w:val="26"/>
          <w:szCs w:val="26"/>
          <w:lang w:val="en-GB"/>
        </w:rPr>
        <w:t>thuyết</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HS THCS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nghiên</w:t>
      </w:r>
      <w:proofErr w:type="spellEnd"/>
      <w:r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nền</w:t>
      </w:r>
      <w:proofErr w:type="spellEnd"/>
      <w:r w:rsidRPr="00E7425D">
        <w:rPr>
          <w:sz w:val="26"/>
          <w:szCs w:val="26"/>
          <w:lang w:val="en-GB"/>
        </w:rPr>
        <w:t xml:space="preserve"> </w:t>
      </w:r>
      <w:proofErr w:type="spellStart"/>
      <w:r w:rsidRPr="00E7425D">
        <w:rPr>
          <w:sz w:val="26"/>
          <w:szCs w:val="26"/>
          <w:lang w:val="en-GB"/>
        </w:rPr>
        <w:t>tảng</w:t>
      </w:r>
      <w:proofErr w:type="spellEnd"/>
      <w:r w:rsidRPr="00E7425D">
        <w:rPr>
          <w:sz w:val="26"/>
          <w:szCs w:val="26"/>
          <w:lang w:val="en-GB"/>
        </w:rPr>
        <w:t xml:space="preserve"> </w:t>
      </w:r>
      <w:proofErr w:type="spellStart"/>
      <w:r w:rsidRPr="00E7425D">
        <w:rPr>
          <w:sz w:val="26"/>
          <w:szCs w:val="26"/>
          <w:lang w:val="en-GB"/>
        </w:rPr>
        <w:t>vận</w:t>
      </w:r>
      <w:proofErr w:type="spellEnd"/>
      <w:r w:rsidRPr="00E7425D">
        <w:rPr>
          <w:sz w:val="26"/>
          <w:szCs w:val="26"/>
          <w:lang w:val="en-GB"/>
        </w:rPr>
        <w:t xml:space="preserve"> </w:t>
      </w:r>
      <w:proofErr w:type="spellStart"/>
      <w:r w:rsidRPr="00E7425D">
        <w:rPr>
          <w:sz w:val="26"/>
          <w:szCs w:val="26"/>
          <w:lang w:val="en-GB"/>
        </w:rPr>
        <w:t>dụng</w:t>
      </w:r>
      <w:proofErr w:type="spellEnd"/>
      <w:r w:rsidRPr="00E7425D">
        <w:rPr>
          <w:sz w:val="26"/>
          <w:szCs w:val="26"/>
          <w:lang w:val="en-GB"/>
        </w:rPr>
        <w:t xml:space="preserve"> </w:t>
      </w:r>
      <w:proofErr w:type="spellStart"/>
      <w:r w:rsidRPr="00E7425D">
        <w:rPr>
          <w:sz w:val="26"/>
          <w:szCs w:val="26"/>
          <w:lang w:val="en-GB"/>
        </w:rPr>
        <w:t>linh</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PPDH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004716E1" w:rsidRPr="00E7425D">
        <w:rPr>
          <w:sz w:val="26"/>
          <w:szCs w:val="26"/>
          <w:lang w:val="en-GB"/>
        </w:rPr>
        <w:t>thể</w:t>
      </w:r>
      <w:proofErr w:type="spellEnd"/>
      <w:r w:rsidR="004716E1" w:rsidRPr="00E7425D">
        <w:rPr>
          <w:sz w:val="26"/>
          <w:szCs w:val="26"/>
          <w:lang w:val="en-GB"/>
        </w:rPr>
        <w:t xml:space="preserve"> </w:t>
      </w:r>
      <w:proofErr w:type="spellStart"/>
      <w:r w:rsidR="004716E1" w:rsidRPr="00E7425D">
        <w:rPr>
          <w:sz w:val="26"/>
          <w:szCs w:val="26"/>
          <w:lang w:val="en-GB"/>
        </w:rPr>
        <w:t>loại</w:t>
      </w:r>
      <w:proofErr w:type="spellEnd"/>
      <w:r w:rsidR="004716E1" w:rsidRPr="00E7425D">
        <w:rPr>
          <w:sz w:val="26"/>
          <w:szCs w:val="26"/>
          <w:lang w:val="en-GB"/>
        </w:rPr>
        <w:t xml:space="preserve"> </w:t>
      </w:r>
      <w:proofErr w:type="spellStart"/>
      <w:r w:rsidR="004716E1" w:rsidRPr="00E7425D">
        <w:rPr>
          <w:sz w:val="26"/>
          <w:szCs w:val="26"/>
          <w:lang w:val="en-GB"/>
        </w:rPr>
        <w:t>Hát</w:t>
      </w:r>
      <w:proofErr w:type="spellEnd"/>
      <w:r w:rsidR="004716E1" w:rsidRPr="00E7425D">
        <w:rPr>
          <w:sz w:val="26"/>
          <w:szCs w:val="26"/>
          <w:lang w:val="en-GB"/>
        </w:rPr>
        <w:t xml:space="preserve"> </w:t>
      </w:r>
      <w:proofErr w:type="spellStart"/>
      <w:r w:rsidR="004716E1" w:rsidRPr="00E7425D">
        <w:rPr>
          <w:sz w:val="26"/>
          <w:szCs w:val="26"/>
          <w:lang w:val="en-GB"/>
        </w:rPr>
        <w:t>Bả</w:t>
      </w:r>
      <w:proofErr w:type="spellEnd"/>
      <w:r w:rsidR="004716E1" w:rsidRPr="00E7425D">
        <w:rPr>
          <w:sz w:val="26"/>
          <w:szCs w:val="26"/>
          <w:lang w:val="en-GB"/>
        </w:rPr>
        <w:t xml:space="preserve"> </w:t>
      </w:r>
      <w:proofErr w:type="spellStart"/>
      <w:r w:rsidR="004716E1"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đối</w:t>
      </w:r>
      <w:proofErr w:type="spellEnd"/>
      <w:r w:rsidRPr="00E7425D">
        <w:rPr>
          <w:sz w:val="26"/>
          <w:szCs w:val="26"/>
          <w:lang w:val="en-GB"/>
        </w:rPr>
        <w:t xml:space="preserve"> </w:t>
      </w:r>
      <w:proofErr w:type="spellStart"/>
      <w:r w:rsidRPr="00E7425D">
        <w:rPr>
          <w:sz w:val="26"/>
          <w:szCs w:val="26"/>
          <w:lang w:val="en-GB"/>
        </w:rPr>
        <w:t>tượng</w:t>
      </w:r>
      <w:proofErr w:type="spellEnd"/>
      <w:r w:rsidRPr="00E7425D">
        <w:rPr>
          <w:sz w:val="26"/>
          <w:szCs w:val="26"/>
          <w:lang w:val="en-GB"/>
        </w:rPr>
        <w:t xml:space="preserve"> </w:t>
      </w:r>
      <w:r w:rsidR="004716E1" w:rsidRPr="00E7425D">
        <w:rPr>
          <w:sz w:val="26"/>
          <w:szCs w:val="26"/>
          <w:lang w:val="en-GB"/>
        </w:rPr>
        <w:t>HS</w:t>
      </w:r>
      <w:r w:rsidRPr="00E7425D">
        <w:rPr>
          <w:sz w:val="26"/>
          <w:szCs w:val="26"/>
          <w:lang w:val="en-GB"/>
        </w:rPr>
        <w:t xml:space="preserve">, </w:t>
      </w:r>
      <w:proofErr w:type="spellStart"/>
      <w:r w:rsidRPr="00E7425D">
        <w:rPr>
          <w:sz w:val="26"/>
          <w:szCs w:val="26"/>
          <w:lang w:val="en-GB"/>
        </w:rPr>
        <w:t>mục</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điều</w:t>
      </w:r>
      <w:proofErr w:type="spellEnd"/>
      <w:r w:rsidRPr="00E7425D">
        <w:rPr>
          <w:sz w:val="26"/>
          <w:szCs w:val="26"/>
          <w:lang w:val="en-GB"/>
        </w:rPr>
        <w:t xml:space="preserve"> </w:t>
      </w:r>
      <w:proofErr w:type="spellStart"/>
      <w:r w:rsidRPr="00E7425D">
        <w:rPr>
          <w:sz w:val="26"/>
          <w:szCs w:val="26"/>
          <w:lang w:val="en-GB"/>
        </w:rPr>
        <w:t>kiện</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tiễn</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nhà</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khuôn</w:t>
      </w:r>
      <w:proofErr w:type="spellEnd"/>
      <w:r w:rsidRPr="00E7425D">
        <w:rPr>
          <w:sz w:val="26"/>
          <w:szCs w:val="26"/>
          <w:lang w:val="en-GB"/>
        </w:rPr>
        <w:t xml:space="preserve"> </w:t>
      </w:r>
      <w:proofErr w:type="spellStart"/>
      <w:r w:rsidRPr="00E7425D">
        <w:rPr>
          <w:sz w:val="26"/>
          <w:szCs w:val="26"/>
          <w:lang w:val="en-GB"/>
        </w:rPr>
        <w:t>khổ</w:t>
      </w:r>
      <w:proofErr w:type="spellEnd"/>
      <w:r w:rsidRPr="00E7425D">
        <w:rPr>
          <w:sz w:val="26"/>
          <w:szCs w:val="26"/>
          <w:lang w:val="en-GB"/>
        </w:rPr>
        <w:t xml:space="preserve"> </w:t>
      </w:r>
      <w:proofErr w:type="spellStart"/>
      <w:r w:rsidRPr="00E7425D">
        <w:rPr>
          <w:sz w:val="26"/>
          <w:szCs w:val="26"/>
          <w:lang w:val="en-GB"/>
        </w:rPr>
        <w:t>luận</w:t>
      </w:r>
      <w:proofErr w:type="spellEnd"/>
      <w:r w:rsidRPr="00E7425D">
        <w:rPr>
          <w:sz w:val="26"/>
          <w:szCs w:val="26"/>
          <w:lang w:val="en-GB"/>
        </w:rPr>
        <w:t xml:space="preserve"> </w:t>
      </w:r>
      <w:proofErr w:type="spellStart"/>
      <w:r w:rsidRPr="00E7425D">
        <w:rPr>
          <w:sz w:val="26"/>
          <w:szCs w:val="26"/>
          <w:lang w:val="en-GB"/>
        </w:rPr>
        <w:t>án</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PPDH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phân</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ba</w:t>
      </w:r>
      <w:proofErr w:type="spellEnd"/>
      <w:r w:rsidRPr="00E7425D">
        <w:rPr>
          <w:sz w:val="26"/>
          <w:szCs w:val="26"/>
          <w:lang w:val="en-GB"/>
        </w:rPr>
        <w:t xml:space="preserve"> </w:t>
      </w:r>
      <w:proofErr w:type="spellStart"/>
      <w:r w:rsidRPr="00E7425D">
        <w:rPr>
          <w:sz w:val="26"/>
          <w:szCs w:val="26"/>
          <w:lang w:val="en-GB"/>
        </w:rPr>
        <w:t>nhóm</w:t>
      </w:r>
      <w:proofErr w:type="spellEnd"/>
      <w:r w:rsidRPr="00E7425D">
        <w:rPr>
          <w:sz w:val="26"/>
          <w:szCs w:val="26"/>
          <w:lang w:val="en-GB"/>
        </w:rPr>
        <w:t xml:space="preserve"> </w:t>
      </w:r>
      <w:proofErr w:type="spellStart"/>
      <w:r w:rsidRPr="00E7425D">
        <w:rPr>
          <w:sz w:val="26"/>
          <w:szCs w:val="26"/>
          <w:lang w:val="en-GB"/>
        </w:rPr>
        <w:t>chính</w:t>
      </w:r>
      <w:proofErr w:type="spellEnd"/>
      <w:r w:rsidRPr="00E7425D">
        <w:rPr>
          <w:sz w:val="26"/>
          <w:szCs w:val="26"/>
          <w:lang w:val="en-GB"/>
        </w:rPr>
        <w:t>:</w:t>
      </w:r>
    </w:p>
    <w:p w14:paraId="65D1467C" w14:textId="45B2C1E4" w:rsidR="00983679" w:rsidRPr="00E7425D" w:rsidRDefault="004716E1" w:rsidP="00194EA7">
      <w:pPr>
        <w:widowControl w:val="0"/>
        <w:spacing w:line="348" w:lineRule="auto"/>
        <w:ind w:firstLine="720"/>
        <w:rPr>
          <w:i/>
          <w:iCs/>
          <w:sz w:val="26"/>
          <w:szCs w:val="26"/>
          <w:lang w:val="en-GB"/>
        </w:rPr>
      </w:pPr>
      <w:r w:rsidRPr="00E7425D">
        <w:rPr>
          <w:i/>
          <w:iCs/>
          <w:sz w:val="26"/>
          <w:szCs w:val="26"/>
          <w:lang w:val="en-GB"/>
        </w:rPr>
        <w:t xml:space="preserve">- </w:t>
      </w:r>
      <w:proofErr w:type="spellStart"/>
      <w:r w:rsidR="00983679" w:rsidRPr="00E7425D">
        <w:rPr>
          <w:i/>
          <w:iCs/>
          <w:sz w:val="26"/>
          <w:szCs w:val="26"/>
          <w:lang w:val="en-GB"/>
        </w:rPr>
        <w:t>Nhóm</w:t>
      </w:r>
      <w:proofErr w:type="spellEnd"/>
      <w:r w:rsidR="00983679" w:rsidRPr="00E7425D">
        <w:rPr>
          <w:i/>
          <w:iCs/>
          <w:sz w:val="26"/>
          <w:szCs w:val="26"/>
          <w:lang w:val="en-GB"/>
        </w:rPr>
        <w:t xml:space="preserve"> </w:t>
      </w:r>
      <w:proofErr w:type="spellStart"/>
      <w:r w:rsidR="00983679" w:rsidRPr="00E7425D">
        <w:rPr>
          <w:i/>
          <w:iCs/>
          <w:sz w:val="26"/>
          <w:szCs w:val="26"/>
          <w:lang w:val="en-GB"/>
        </w:rPr>
        <w:t>các</w:t>
      </w:r>
      <w:proofErr w:type="spellEnd"/>
      <w:r w:rsidR="00983679" w:rsidRPr="00E7425D">
        <w:rPr>
          <w:i/>
          <w:iCs/>
          <w:sz w:val="26"/>
          <w:szCs w:val="26"/>
          <w:lang w:val="en-GB"/>
        </w:rPr>
        <w:t xml:space="preserve"> </w:t>
      </w:r>
      <w:r w:rsidR="00967554">
        <w:rPr>
          <w:i/>
          <w:iCs/>
          <w:sz w:val="26"/>
          <w:szCs w:val="26"/>
          <w:lang w:val="en-GB"/>
        </w:rPr>
        <w:t>PPDH</w:t>
      </w:r>
      <w:r w:rsidR="00983679" w:rsidRPr="00E7425D">
        <w:rPr>
          <w:i/>
          <w:iCs/>
          <w:sz w:val="26"/>
          <w:szCs w:val="26"/>
          <w:lang w:val="en-GB"/>
        </w:rPr>
        <w:t xml:space="preserve"> </w:t>
      </w:r>
      <w:proofErr w:type="spellStart"/>
      <w:r w:rsidR="00983679" w:rsidRPr="00E7425D">
        <w:rPr>
          <w:i/>
          <w:iCs/>
          <w:sz w:val="26"/>
          <w:szCs w:val="26"/>
          <w:lang w:val="en-GB"/>
        </w:rPr>
        <w:t>truyền</w:t>
      </w:r>
      <w:proofErr w:type="spellEnd"/>
      <w:r w:rsidR="00983679" w:rsidRPr="00E7425D">
        <w:rPr>
          <w:i/>
          <w:iCs/>
          <w:sz w:val="26"/>
          <w:szCs w:val="26"/>
          <w:lang w:val="en-GB"/>
        </w:rPr>
        <w:t xml:space="preserve"> </w:t>
      </w:r>
      <w:proofErr w:type="spellStart"/>
      <w:r w:rsidR="00983679" w:rsidRPr="00E7425D">
        <w:rPr>
          <w:i/>
          <w:iCs/>
          <w:sz w:val="26"/>
          <w:szCs w:val="26"/>
          <w:lang w:val="en-GB"/>
        </w:rPr>
        <w:t>thống</w:t>
      </w:r>
      <w:proofErr w:type="spellEnd"/>
    </w:p>
    <w:p w14:paraId="785C1D6C" w14:textId="24AF9105" w:rsidR="00983679" w:rsidRPr="00E7425D" w:rsidRDefault="00983679" w:rsidP="00194EA7">
      <w:pPr>
        <w:widowControl w:val="0"/>
        <w:spacing w:line="348" w:lineRule="auto"/>
        <w:ind w:firstLine="720"/>
        <w:rPr>
          <w:sz w:val="26"/>
          <w:szCs w:val="26"/>
          <w:lang w:val="en-GB"/>
        </w:rPr>
      </w:pP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số</w:t>
      </w:r>
      <w:proofErr w:type="spellEnd"/>
      <w:r w:rsidRPr="00E7425D">
        <w:rPr>
          <w:sz w:val="26"/>
          <w:szCs w:val="26"/>
          <w:lang w:val="en-GB"/>
        </w:rPr>
        <w:t xml:space="preserve"> </w:t>
      </w:r>
      <w:r w:rsidR="00967554">
        <w:rPr>
          <w:sz w:val="26"/>
          <w:szCs w:val="26"/>
          <w:lang w:val="en-GB"/>
        </w:rPr>
        <w:t>PPDH</w:t>
      </w:r>
      <w:r w:rsidRPr="00E7425D">
        <w:rPr>
          <w:sz w:val="26"/>
          <w:szCs w:val="26"/>
          <w:lang w:val="en-GB"/>
        </w:rPr>
        <w:t xml:space="preserve"> </w:t>
      </w:r>
      <w:proofErr w:type="spellStart"/>
      <w:r w:rsidRPr="00E7425D">
        <w:rPr>
          <w:sz w:val="26"/>
          <w:szCs w:val="26"/>
          <w:lang w:val="en-GB"/>
        </w:rPr>
        <w:t>truyền</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vẫn</w:t>
      </w:r>
      <w:proofErr w:type="spellEnd"/>
      <w:r w:rsidRPr="00E7425D">
        <w:rPr>
          <w:sz w:val="26"/>
          <w:szCs w:val="26"/>
          <w:lang w:val="en-GB"/>
        </w:rPr>
        <w:t xml:space="preserve"> </w:t>
      </w:r>
      <w:proofErr w:type="spellStart"/>
      <w:r w:rsidRPr="00E7425D">
        <w:rPr>
          <w:sz w:val="26"/>
          <w:szCs w:val="26"/>
          <w:lang w:val="en-GB"/>
        </w:rPr>
        <w:t>giữ</w:t>
      </w:r>
      <w:proofErr w:type="spellEnd"/>
      <w:r w:rsidRPr="00E7425D">
        <w:rPr>
          <w:sz w:val="26"/>
          <w:szCs w:val="26"/>
          <w:lang w:val="en-GB"/>
        </w:rPr>
        <w:t xml:space="preserve"> </w:t>
      </w:r>
      <w:proofErr w:type="spellStart"/>
      <w:r w:rsidRPr="00E7425D">
        <w:rPr>
          <w:sz w:val="26"/>
          <w:szCs w:val="26"/>
          <w:lang w:val="en-GB"/>
        </w:rPr>
        <w:t>vai</w:t>
      </w:r>
      <w:proofErr w:type="spellEnd"/>
      <w:r w:rsidRPr="00E7425D">
        <w:rPr>
          <w:sz w:val="26"/>
          <w:szCs w:val="26"/>
          <w:lang w:val="en-GB"/>
        </w:rPr>
        <w:t xml:space="preserve"> </w:t>
      </w:r>
      <w:proofErr w:type="spellStart"/>
      <w:r w:rsidRPr="00E7425D">
        <w:rPr>
          <w:sz w:val="26"/>
          <w:szCs w:val="26"/>
          <w:lang w:val="en-GB"/>
        </w:rPr>
        <w:t>trò</w:t>
      </w:r>
      <w:proofErr w:type="spellEnd"/>
      <w:r w:rsidRPr="00E7425D">
        <w:rPr>
          <w:sz w:val="26"/>
          <w:szCs w:val="26"/>
          <w:lang w:val="en-GB"/>
        </w:rPr>
        <w:t xml:space="preserve"> </w:t>
      </w:r>
      <w:proofErr w:type="spellStart"/>
      <w:r w:rsidRPr="00E7425D">
        <w:rPr>
          <w:sz w:val="26"/>
          <w:szCs w:val="26"/>
          <w:lang w:val="en-GB"/>
        </w:rPr>
        <w:t>quan</w:t>
      </w:r>
      <w:proofErr w:type="spellEnd"/>
      <w:r w:rsidRPr="00E7425D">
        <w:rPr>
          <w:sz w:val="26"/>
          <w:szCs w:val="26"/>
          <w:lang w:val="en-GB"/>
        </w:rPr>
        <w:t xml:space="preserve"> </w:t>
      </w:r>
      <w:proofErr w:type="spellStart"/>
      <w:r w:rsidRPr="00E7425D">
        <w:rPr>
          <w:sz w:val="26"/>
          <w:szCs w:val="26"/>
          <w:lang w:val="en-GB"/>
        </w:rPr>
        <w:t>trọng</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truyền</w:t>
      </w:r>
      <w:proofErr w:type="spellEnd"/>
      <w:r w:rsidRPr="00E7425D">
        <w:rPr>
          <w:sz w:val="26"/>
          <w:szCs w:val="26"/>
          <w:lang w:val="en-GB"/>
        </w:rPr>
        <w:t xml:space="preserve"> </w:t>
      </w:r>
      <w:proofErr w:type="spellStart"/>
      <w:r w:rsidRPr="00E7425D">
        <w:rPr>
          <w:sz w:val="26"/>
          <w:szCs w:val="26"/>
          <w:lang w:val="en-GB"/>
        </w:rPr>
        <w:t>đạt</w:t>
      </w:r>
      <w:proofErr w:type="spellEnd"/>
      <w:r w:rsidRPr="00E7425D">
        <w:rPr>
          <w:sz w:val="26"/>
          <w:szCs w:val="26"/>
          <w:lang w:val="en-GB"/>
        </w:rPr>
        <w:t xml:space="preserve"> </w:t>
      </w:r>
      <w:proofErr w:type="spellStart"/>
      <w:r w:rsidRPr="00E7425D">
        <w:rPr>
          <w:sz w:val="26"/>
          <w:szCs w:val="26"/>
          <w:lang w:val="en-GB"/>
        </w:rPr>
        <w:t>kiến</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nền</w:t>
      </w:r>
      <w:proofErr w:type="spellEnd"/>
      <w:r w:rsidRPr="00E7425D">
        <w:rPr>
          <w:sz w:val="26"/>
          <w:szCs w:val="26"/>
          <w:lang w:val="en-GB"/>
        </w:rPr>
        <w:t xml:space="preserve"> </w:t>
      </w:r>
      <w:proofErr w:type="spellStart"/>
      <w:r w:rsidRPr="00E7425D">
        <w:rPr>
          <w:sz w:val="26"/>
          <w:szCs w:val="26"/>
          <w:lang w:val="en-GB"/>
        </w:rPr>
        <w:t>tảng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dẫn</w:t>
      </w:r>
      <w:proofErr w:type="spellEnd"/>
      <w:r w:rsidRPr="00E7425D">
        <w:rPr>
          <w:sz w:val="26"/>
          <w:szCs w:val="26"/>
          <w:lang w:val="en-GB"/>
        </w:rPr>
        <w:t xml:space="preserve"> </w:t>
      </w:r>
      <w:proofErr w:type="spellStart"/>
      <w:r w:rsidRPr="00E7425D">
        <w:rPr>
          <w:sz w:val="26"/>
          <w:szCs w:val="26"/>
          <w:lang w:val="en-GB"/>
        </w:rPr>
        <w:t>kỹ</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cơ</w:t>
      </w:r>
      <w:proofErr w:type="spellEnd"/>
      <w:r w:rsidRPr="00E7425D">
        <w:rPr>
          <w:sz w:val="26"/>
          <w:szCs w:val="26"/>
          <w:lang w:val="en-GB"/>
        </w:rPr>
        <w:t xml:space="preserve"> </w:t>
      </w:r>
      <w:proofErr w:type="spellStart"/>
      <w:r w:rsidRPr="00E7425D">
        <w:rPr>
          <w:sz w:val="26"/>
          <w:szCs w:val="26"/>
          <w:lang w:val="en-GB"/>
        </w:rPr>
        <w:t>bản</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biểu</w:t>
      </w:r>
      <w:proofErr w:type="spellEnd"/>
      <w:r w:rsidRPr="00E7425D">
        <w:rPr>
          <w:sz w:val="26"/>
          <w:szCs w:val="26"/>
          <w:lang w:val="en-GB"/>
        </w:rPr>
        <w:t xml:space="preserve"> bao </w:t>
      </w:r>
      <w:proofErr w:type="spellStart"/>
      <w:r w:rsidRPr="00E7425D">
        <w:rPr>
          <w:sz w:val="26"/>
          <w:szCs w:val="26"/>
          <w:lang w:val="en-GB"/>
        </w:rPr>
        <w:t>gồm</w:t>
      </w:r>
      <w:proofErr w:type="spellEnd"/>
      <w:r w:rsidRPr="00E7425D">
        <w:rPr>
          <w:sz w:val="26"/>
          <w:szCs w:val="26"/>
          <w:lang w:val="en-GB"/>
        </w:rPr>
        <w:t>:</w:t>
      </w:r>
      <w:r w:rsidR="004716E1"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bày</w:t>
      </w:r>
      <w:proofErr w:type="spellEnd"/>
      <w:r w:rsidRPr="00E7425D">
        <w:rPr>
          <w:sz w:val="26"/>
          <w:szCs w:val="26"/>
          <w:lang w:val="en-GB"/>
        </w:rPr>
        <w:t xml:space="preserve"> </w:t>
      </w:r>
      <w:proofErr w:type="spellStart"/>
      <w:r w:rsidRPr="00E7425D">
        <w:rPr>
          <w:sz w:val="26"/>
          <w:szCs w:val="26"/>
          <w:lang w:val="en-GB"/>
        </w:rPr>
        <w:t>tác</w:t>
      </w:r>
      <w:proofErr w:type="spellEnd"/>
      <w:r w:rsidRPr="00E7425D">
        <w:rPr>
          <w:sz w:val="26"/>
          <w:szCs w:val="26"/>
          <w:lang w:val="en-GB"/>
        </w:rPr>
        <w:t xml:space="preserve"> </w:t>
      </w:r>
      <w:proofErr w:type="spellStart"/>
      <w:r w:rsidRPr="00E7425D">
        <w:rPr>
          <w:sz w:val="26"/>
          <w:szCs w:val="26"/>
          <w:lang w:val="en-GB"/>
        </w:rPr>
        <w:t>phẩm</w:t>
      </w:r>
      <w:proofErr w:type="spellEnd"/>
      <w:r w:rsidR="004716E1" w:rsidRPr="00E7425D">
        <w:rPr>
          <w:sz w:val="26"/>
          <w:szCs w:val="26"/>
          <w:lang w:val="en-GB"/>
        </w:rPr>
        <w:t xml:space="preserve">, </w:t>
      </w:r>
      <w:proofErr w:type="spellStart"/>
      <w:r w:rsidR="004716E1" w:rsidRPr="00E7425D">
        <w:rPr>
          <w:sz w:val="26"/>
          <w:szCs w:val="26"/>
          <w:lang w:val="en-GB"/>
        </w:rPr>
        <w:t>p</w:t>
      </w:r>
      <w:r w:rsidRPr="00E7425D">
        <w:rPr>
          <w:sz w:val="26"/>
          <w:szCs w:val="26"/>
          <w:lang w:val="en-GB"/>
        </w:rPr>
        <w:t>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dẫn</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luyện</w:t>
      </w:r>
      <w:proofErr w:type="spellEnd"/>
      <w:r w:rsidRPr="00E7425D">
        <w:rPr>
          <w:sz w:val="26"/>
          <w:szCs w:val="26"/>
          <w:lang w:val="en-GB"/>
        </w:rPr>
        <w:t xml:space="preserve"> </w:t>
      </w:r>
      <w:proofErr w:type="spellStart"/>
      <w:r w:rsidRPr="00E7425D">
        <w:rPr>
          <w:sz w:val="26"/>
          <w:szCs w:val="26"/>
          <w:lang w:val="en-GB"/>
        </w:rPr>
        <w:t>tậ</w:t>
      </w:r>
      <w:r w:rsidR="004716E1" w:rsidRPr="00E7425D">
        <w:rPr>
          <w:sz w:val="26"/>
          <w:szCs w:val="26"/>
          <w:lang w:val="en-GB"/>
        </w:rPr>
        <w:t>p</w:t>
      </w:r>
      <w:proofErr w:type="spellEnd"/>
      <w:r w:rsidR="004716E1"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dùng</w:t>
      </w:r>
      <w:proofErr w:type="spellEnd"/>
      <w:r w:rsidRPr="00E7425D">
        <w:rPr>
          <w:sz w:val="26"/>
          <w:szCs w:val="26"/>
          <w:lang w:val="en-GB"/>
        </w:rPr>
        <w:t xml:space="preserve"> </w:t>
      </w:r>
      <w:proofErr w:type="spellStart"/>
      <w:r w:rsidRPr="00E7425D">
        <w:rPr>
          <w:sz w:val="26"/>
          <w:szCs w:val="26"/>
          <w:lang w:val="en-GB"/>
        </w:rPr>
        <w:t>lời</w:t>
      </w:r>
      <w:proofErr w:type="spellEnd"/>
      <w:r w:rsidR="004716E1" w:rsidRPr="00E7425D">
        <w:rPr>
          <w:sz w:val="26"/>
          <w:szCs w:val="26"/>
          <w:lang w:val="en-GB"/>
        </w:rPr>
        <w:t xml:space="preserve">, </w:t>
      </w:r>
      <w:proofErr w:type="spellStart"/>
      <w:r w:rsidR="004716E1" w:rsidRPr="00E7425D">
        <w:rPr>
          <w:sz w:val="26"/>
          <w:szCs w:val="26"/>
          <w:lang w:val="en-GB"/>
        </w:rPr>
        <w:t>p</w:t>
      </w:r>
      <w:r w:rsidRPr="00E7425D">
        <w:rPr>
          <w:sz w:val="26"/>
          <w:szCs w:val="26"/>
          <w:lang w:val="en-GB"/>
        </w:rPr>
        <w:t>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trực</w:t>
      </w:r>
      <w:proofErr w:type="spellEnd"/>
      <w:r w:rsidRPr="00E7425D">
        <w:rPr>
          <w:sz w:val="26"/>
          <w:szCs w:val="26"/>
          <w:lang w:val="en-GB"/>
        </w:rPr>
        <w:t xml:space="preserve"> </w:t>
      </w:r>
      <w:proofErr w:type="spellStart"/>
      <w:r w:rsidRPr="00E7425D">
        <w:rPr>
          <w:sz w:val="26"/>
          <w:szCs w:val="26"/>
          <w:lang w:val="en-GB"/>
        </w:rPr>
        <w:t>quan</w:t>
      </w:r>
      <w:proofErr w:type="spellEnd"/>
      <w:r w:rsidR="004716E1" w:rsidRPr="00E7425D">
        <w:rPr>
          <w:sz w:val="26"/>
          <w:szCs w:val="26"/>
          <w:lang w:val="en-GB"/>
        </w:rPr>
        <w:t xml:space="preserve">, </w:t>
      </w:r>
      <w:proofErr w:type="spellStart"/>
      <w:r w:rsidR="004716E1" w:rsidRPr="00E7425D">
        <w:rPr>
          <w:sz w:val="26"/>
          <w:szCs w:val="26"/>
          <w:lang w:val="en-GB"/>
        </w:rPr>
        <w:t>p</w:t>
      </w:r>
      <w:r w:rsidRPr="00E7425D">
        <w:rPr>
          <w:sz w:val="26"/>
          <w:szCs w:val="26"/>
          <w:lang w:val="en-GB"/>
        </w:rPr>
        <w:t>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làm</w:t>
      </w:r>
      <w:proofErr w:type="spellEnd"/>
      <w:r w:rsidRPr="00E7425D">
        <w:rPr>
          <w:sz w:val="26"/>
          <w:szCs w:val="26"/>
          <w:lang w:val="en-GB"/>
        </w:rPr>
        <w:t xml:space="preserve"> </w:t>
      </w:r>
      <w:proofErr w:type="spellStart"/>
      <w:r w:rsidRPr="00E7425D">
        <w:rPr>
          <w:sz w:val="26"/>
          <w:szCs w:val="26"/>
          <w:lang w:val="en-GB"/>
        </w:rPr>
        <w:t>mẫu</w:t>
      </w:r>
      <w:proofErr w:type="spellEnd"/>
      <w:r w:rsidRPr="00E7425D">
        <w:rPr>
          <w:sz w:val="26"/>
          <w:szCs w:val="26"/>
          <w:lang w:val="en-GB"/>
        </w:rPr>
        <w:t xml:space="preserve"> (</w:t>
      </w:r>
      <w:proofErr w:type="spellStart"/>
      <w:r w:rsidRPr="00E7425D">
        <w:rPr>
          <w:sz w:val="26"/>
          <w:szCs w:val="26"/>
          <w:lang w:val="en-GB"/>
        </w:rPr>
        <w:t>thị</w:t>
      </w:r>
      <w:proofErr w:type="spellEnd"/>
      <w:r w:rsidRPr="00E7425D">
        <w:rPr>
          <w:sz w:val="26"/>
          <w:szCs w:val="26"/>
          <w:lang w:val="en-GB"/>
        </w:rPr>
        <w:t xml:space="preserve"> </w:t>
      </w:r>
      <w:proofErr w:type="spellStart"/>
      <w:proofErr w:type="gramStart"/>
      <w:r w:rsidRPr="00E7425D">
        <w:rPr>
          <w:sz w:val="26"/>
          <w:szCs w:val="26"/>
          <w:lang w:val="en-GB"/>
        </w:rPr>
        <w:t>phạm</w:t>
      </w:r>
      <w:proofErr w:type="spellEnd"/>
      <w:r w:rsidR="004716E1" w:rsidRPr="00E7425D">
        <w:rPr>
          <w:sz w:val="26"/>
          <w:szCs w:val="26"/>
          <w:lang w:val="en-GB"/>
        </w:rPr>
        <w:t>)</w:t>
      </w:r>
      <w:r w:rsidR="006C5240" w:rsidRPr="00E7425D">
        <w:rPr>
          <w:sz w:val="26"/>
          <w:szCs w:val="26"/>
          <w:lang w:val="en-GB"/>
        </w:rPr>
        <w:t>…</w:t>
      </w:r>
      <w:proofErr w:type="gramEnd"/>
    </w:p>
    <w:p w14:paraId="00E1AB54" w14:textId="0CE68166" w:rsidR="00983679" w:rsidRPr="00E7425D" w:rsidRDefault="004716E1" w:rsidP="00194EA7">
      <w:pPr>
        <w:widowControl w:val="0"/>
        <w:spacing w:line="348" w:lineRule="auto"/>
        <w:ind w:firstLine="720"/>
        <w:rPr>
          <w:i/>
          <w:iCs/>
          <w:sz w:val="26"/>
          <w:szCs w:val="26"/>
          <w:lang w:val="en-GB"/>
        </w:rPr>
      </w:pPr>
      <w:r w:rsidRPr="00E7425D">
        <w:rPr>
          <w:i/>
          <w:iCs/>
          <w:sz w:val="26"/>
          <w:szCs w:val="26"/>
          <w:lang w:val="en-GB"/>
        </w:rPr>
        <w:t>-</w:t>
      </w:r>
      <w:r w:rsidR="00983679" w:rsidRPr="00E7425D">
        <w:rPr>
          <w:i/>
          <w:iCs/>
          <w:sz w:val="26"/>
          <w:szCs w:val="26"/>
          <w:lang w:val="en-GB"/>
        </w:rPr>
        <w:t xml:space="preserve"> </w:t>
      </w:r>
      <w:proofErr w:type="spellStart"/>
      <w:r w:rsidR="00983679" w:rsidRPr="00E7425D">
        <w:rPr>
          <w:i/>
          <w:iCs/>
          <w:sz w:val="26"/>
          <w:szCs w:val="26"/>
          <w:lang w:val="en-GB"/>
        </w:rPr>
        <w:t>Nhóm</w:t>
      </w:r>
      <w:proofErr w:type="spellEnd"/>
      <w:r w:rsidR="00983679" w:rsidRPr="00E7425D">
        <w:rPr>
          <w:i/>
          <w:iCs/>
          <w:sz w:val="26"/>
          <w:szCs w:val="26"/>
          <w:lang w:val="en-GB"/>
        </w:rPr>
        <w:t xml:space="preserve"> </w:t>
      </w:r>
      <w:proofErr w:type="spellStart"/>
      <w:r w:rsidR="00983679" w:rsidRPr="00E7425D">
        <w:rPr>
          <w:i/>
          <w:iCs/>
          <w:sz w:val="26"/>
          <w:szCs w:val="26"/>
          <w:lang w:val="en-GB"/>
        </w:rPr>
        <w:t>các</w:t>
      </w:r>
      <w:proofErr w:type="spellEnd"/>
      <w:r w:rsidR="00983679" w:rsidRPr="00E7425D">
        <w:rPr>
          <w:i/>
          <w:iCs/>
          <w:sz w:val="26"/>
          <w:szCs w:val="26"/>
          <w:lang w:val="en-GB"/>
        </w:rPr>
        <w:t xml:space="preserve"> </w:t>
      </w:r>
      <w:r w:rsidR="00967554">
        <w:rPr>
          <w:i/>
          <w:iCs/>
          <w:sz w:val="26"/>
          <w:szCs w:val="26"/>
          <w:lang w:val="en-GB"/>
        </w:rPr>
        <w:t>PPDH</w:t>
      </w:r>
      <w:r w:rsidR="00983679" w:rsidRPr="00E7425D">
        <w:rPr>
          <w:i/>
          <w:iCs/>
          <w:sz w:val="26"/>
          <w:szCs w:val="26"/>
          <w:lang w:val="en-GB"/>
        </w:rPr>
        <w:t xml:space="preserve"> </w:t>
      </w:r>
      <w:proofErr w:type="spellStart"/>
      <w:r w:rsidR="00983679" w:rsidRPr="00E7425D">
        <w:rPr>
          <w:i/>
          <w:iCs/>
          <w:sz w:val="26"/>
          <w:szCs w:val="26"/>
          <w:lang w:val="en-GB"/>
        </w:rPr>
        <w:t>hiện</w:t>
      </w:r>
      <w:proofErr w:type="spellEnd"/>
      <w:r w:rsidR="00983679" w:rsidRPr="00E7425D">
        <w:rPr>
          <w:i/>
          <w:iCs/>
          <w:sz w:val="26"/>
          <w:szCs w:val="26"/>
          <w:lang w:val="en-GB"/>
        </w:rPr>
        <w:t xml:space="preserve"> </w:t>
      </w:r>
      <w:proofErr w:type="spellStart"/>
      <w:r w:rsidR="00983679" w:rsidRPr="00E7425D">
        <w:rPr>
          <w:i/>
          <w:iCs/>
          <w:sz w:val="26"/>
          <w:szCs w:val="26"/>
          <w:lang w:val="en-GB"/>
        </w:rPr>
        <w:t>đại</w:t>
      </w:r>
      <w:proofErr w:type="spellEnd"/>
    </w:p>
    <w:p w14:paraId="04916BD6" w14:textId="1949521A" w:rsidR="00983679" w:rsidRPr="00E7425D" w:rsidRDefault="00983679" w:rsidP="00194EA7">
      <w:pPr>
        <w:widowControl w:val="0"/>
        <w:spacing w:line="348" w:lineRule="auto"/>
        <w:ind w:firstLine="720"/>
        <w:rPr>
          <w:sz w:val="26"/>
          <w:szCs w:val="26"/>
          <w:lang w:val="en-GB"/>
        </w:rPr>
      </w:pPr>
      <w:proofErr w:type="spellStart"/>
      <w:r w:rsidRPr="00E7425D">
        <w:rPr>
          <w:sz w:val="26"/>
          <w:szCs w:val="26"/>
          <w:lang w:val="en-GB"/>
        </w:rPr>
        <w:t>Các</w:t>
      </w:r>
      <w:proofErr w:type="spellEnd"/>
      <w:r w:rsidRPr="00E7425D">
        <w:rPr>
          <w:sz w:val="26"/>
          <w:szCs w:val="26"/>
          <w:lang w:val="en-GB"/>
        </w:rPr>
        <w:t xml:space="preserve"> </w:t>
      </w:r>
      <w:r w:rsidR="00967554">
        <w:rPr>
          <w:sz w:val="26"/>
          <w:szCs w:val="26"/>
          <w:lang w:val="en-GB"/>
        </w:rPr>
        <w:t>PPDH</w:t>
      </w:r>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đại</w:t>
      </w:r>
      <w:proofErr w:type="spellEnd"/>
      <w:r w:rsidRPr="00E7425D">
        <w:rPr>
          <w:sz w:val="26"/>
          <w:szCs w:val="26"/>
          <w:lang w:val="en-GB"/>
        </w:rPr>
        <w:t xml:space="preserve">, </w:t>
      </w:r>
      <w:proofErr w:type="spellStart"/>
      <w:r w:rsidRPr="00E7425D">
        <w:rPr>
          <w:sz w:val="26"/>
          <w:szCs w:val="26"/>
          <w:lang w:val="en-GB"/>
        </w:rPr>
        <w:t>còn</w:t>
      </w:r>
      <w:proofErr w:type="spellEnd"/>
      <w:r w:rsidRPr="00E7425D">
        <w:rPr>
          <w:sz w:val="26"/>
          <w:szCs w:val="26"/>
          <w:lang w:val="en-GB"/>
        </w:rPr>
        <w:t xml:space="preserve"> </w:t>
      </w:r>
      <w:proofErr w:type="spellStart"/>
      <w:r w:rsidRPr="00E7425D">
        <w:rPr>
          <w:sz w:val="26"/>
          <w:szCs w:val="26"/>
          <w:lang w:val="en-GB"/>
        </w:rPr>
        <w:t>gọi</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r w:rsidR="00967554">
        <w:rPr>
          <w:sz w:val="26"/>
          <w:szCs w:val="26"/>
          <w:lang w:val="en-GB"/>
        </w:rPr>
        <w:t>PPDH</w:t>
      </w:r>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cực</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chú</w:t>
      </w:r>
      <w:proofErr w:type="spellEnd"/>
      <w:r w:rsidRPr="00E7425D">
        <w:rPr>
          <w:sz w:val="26"/>
          <w:szCs w:val="26"/>
          <w:lang w:val="en-GB"/>
        </w:rPr>
        <w:t xml:space="preserve"> </w:t>
      </w:r>
      <w:proofErr w:type="spellStart"/>
      <w:r w:rsidRPr="00E7425D">
        <w:rPr>
          <w:sz w:val="26"/>
          <w:szCs w:val="26"/>
          <w:lang w:val="en-GB"/>
        </w:rPr>
        <w:t>trọng</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nay </w:t>
      </w:r>
      <w:proofErr w:type="spellStart"/>
      <w:r w:rsidRPr="00E7425D">
        <w:rPr>
          <w:sz w:val="26"/>
          <w:szCs w:val="26"/>
          <w:lang w:val="en-GB"/>
        </w:rPr>
        <w:t>nhằm</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huy</w:t>
      </w:r>
      <w:proofErr w:type="spellEnd"/>
      <w:r w:rsidRPr="00E7425D">
        <w:rPr>
          <w:sz w:val="26"/>
          <w:szCs w:val="26"/>
          <w:lang w:val="en-GB"/>
        </w:rPr>
        <w:t xml:space="preserve"> </w:t>
      </w:r>
      <w:proofErr w:type="spellStart"/>
      <w:r w:rsidRPr="00E7425D">
        <w:rPr>
          <w:sz w:val="26"/>
          <w:szCs w:val="26"/>
          <w:lang w:val="en-GB"/>
        </w:rPr>
        <w:t>tính</w:t>
      </w:r>
      <w:proofErr w:type="spellEnd"/>
      <w:r w:rsidRPr="00E7425D">
        <w:rPr>
          <w:sz w:val="26"/>
          <w:szCs w:val="26"/>
          <w:lang w:val="en-GB"/>
        </w:rPr>
        <w:t xml:space="preserve"> </w:t>
      </w:r>
      <w:proofErr w:type="spellStart"/>
      <w:r w:rsidRPr="00E7425D">
        <w:rPr>
          <w:sz w:val="26"/>
          <w:szCs w:val="26"/>
          <w:lang w:val="en-GB"/>
        </w:rPr>
        <w:t>chủ</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sáng</w:t>
      </w:r>
      <w:proofErr w:type="spellEnd"/>
      <w:r w:rsidRPr="00E7425D">
        <w:rPr>
          <w:sz w:val="26"/>
          <w:szCs w:val="26"/>
          <w:lang w:val="en-GB"/>
        </w:rPr>
        <w:t xml:space="preserve"> </w:t>
      </w:r>
      <w:proofErr w:type="spellStart"/>
      <w:r w:rsidRPr="00E7425D">
        <w:rPr>
          <w:sz w:val="26"/>
          <w:szCs w:val="26"/>
          <w:lang w:val="en-GB"/>
        </w:rPr>
        <w:t>tạo</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tự</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r w:rsidR="00C31303">
        <w:rPr>
          <w:sz w:val="26"/>
          <w:szCs w:val="26"/>
          <w:lang w:val="en-GB"/>
        </w:rPr>
        <w:t>HS</w:t>
      </w:r>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này</w:t>
      </w:r>
      <w:proofErr w:type="spellEnd"/>
      <w:r w:rsidRPr="00E7425D">
        <w:rPr>
          <w:sz w:val="26"/>
          <w:szCs w:val="26"/>
          <w:lang w:val="en-GB"/>
        </w:rPr>
        <w:t xml:space="preserve"> bao </w:t>
      </w:r>
      <w:proofErr w:type="spellStart"/>
      <w:r w:rsidRPr="00E7425D">
        <w:rPr>
          <w:sz w:val="26"/>
          <w:szCs w:val="26"/>
          <w:lang w:val="en-GB"/>
        </w:rPr>
        <w:t>gồm</w:t>
      </w:r>
      <w:proofErr w:type="spellEnd"/>
      <w:r w:rsidR="004716E1"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giải</w:t>
      </w:r>
      <w:proofErr w:type="spellEnd"/>
      <w:r w:rsidRPr="00E7425D">
        <w:rPr>
          <w:sz w:val="26"/>
          <w:szCs w:val="26"/>
          <w:lang w:val="en-GB"/>
        </w:rPr>
        <w:t xml:space="preserve"> </w:t>
      </w:r>
      <w:proofErr w:type="spellStart"/>
      <w:r w:rsidRPr="00E7425D">
        <w:rPr>
          <w:sz w:val="26"/>
          <w:szCs w:val="26"/>
          <w:lang w:val="en-GB"/>
        </w:rPr>
        <w:t>quyết</w:t>
      </w:r>
      <w:proofErr w:type="spellEnd"/>
      <w:r w:rsidRPr="00E7425D">
        <w:rPr>
          <w:sz w:val="26"/>
          <w:szCs w:val="26"/>
          <w:lang w:val="en-GB"/>
        </w:rPr>
        <w:t xml:space="preserve"> </w:t>
      </w:r>
      <w:proofErr w:type="spellStart"/>
      <w:r w:rsidRPr="00E7425D">
        <w:rPr>
          <w:sz w:val="26"/>
          <w:szCs w:val="26"/>
          <w:lang w:val="en-GB"/>
        </w:rPr>
        <w:t>vấn</w:t>
      </w:r>
      <w:proofErr w:type="spellEnd"/>
      <w:r w:rsidRPr="00E7425D">
        <w:rPr>
          <w:sz w:val="26"/>
          <w:szCs w:val="26"/>
          <w:lang w:val="en-GB"/>
        </w:rPr>
        <w:t xml:space="preserve"> </w:t>
      </w:r>
      <w:proofErr w:type="spellStart"/>
      <w:r w:rsidRPr="00E7425D">
        <w:rPr>
          <w:sz w:val="26"/>
          <w:szCs w:val="26"/>
          <w:lang w:val="en-GB"/>
        </w:rPr>
        <w:t>đề</w:t>
      </w:r>
      <w:proofErr w:type="spellEnd"/>
      <w:r w:rsidR="004716E1" w:rsidRPr="00E7425D">
        <w:rPr>
          <w:sz w:val="26"/>
          <w:szCs w:val="26"/>
          <w:lang w:val="en-GB"/>
        </w:rPr>
        <w:t xml:space="preserve">, </w:t>
      </w:r>
      <w:proofErr w:type="spellStart"/>
      <w:r w:rsidR="004716E1" w:rsidRPr="00E7425D">
        <w:rPr>
          <w:sz w:val="26"/>
          <w:szCs w:val="26"/>
          <w:lang w:val="en-GB"/>
        </w:rPr>
        <w:t>d</w:t>
      </w:r>
      <w:r w:rsidRPr="00E7425D">
        <w:rPr>
          <w:sz w:val="26"/>
          <w:szCs w:val="26"/>
          <w:lang w:val="en-GB"/>
        </w:rPr>
        <w:t>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tác</w:t>
      </w:r>
      <w:proofErr w:type="spellEnd"/>
      <w:r w:rsidR="004716E1" w:rsidRPr="00E7425D">
        <w:rPr>
          <w:sz w:val="26"/>
          <w:szCs w:val="26"/>
          <w:lang w:val="en-GB"/>
        </w:rPr>
        <w:t xml:space="preserve">, </w:t>
      </w:r>
      <w:proofErr w:type="spellStart"/>
      <w:r w:rsidR="004716E1" w:rsidRPr="00E7425D">
        <w:rPr>
          <w:sz w:val="26"/>
          <w:szCs w:val="26"/>
          <w:lang w:val="en-GB"/>
        </w:rPr>
        <w:t>d</w:t>
      </w:r>
      <w:r w:rsidRPr="00E7425D">
        <w:rPr>
          <w:sz w:val="26"/>
          <w:szCs w:val="26"/>
          <w:lang w:val="en-GB"/>
        </w:rPr>
        <w:t>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thông</w:t>
      </w:r>
      <w:proofErr w:type="spellEnd"/>
      <w:r w:rsidRPr="00E7425D">
        <w:rPr>
          <w:sz w:val="26"/>
          <w:szCs w:val="26"/>
          <w:lang w:val="en-GB"/>
        </w:rPr>
        <w:t xml:space="preserve"> qua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w:t>
      </w:r>
      <w:r w:rsidR="004716E1" w:rsidRPr="00E7425D">
        <w:rPr>
          <w:sz w:val="26"/>
          <w:szCs w:val="26"/>
          <w:lang w:val="en-GB"/>
        </w:rPr>
        <w:t>m</w:t>
      </w:r>
      <w:proofErr w:type="spellEnd"/>
      <w:r w:rsidR="004716E1" w:rsidRPr="00E7425D">
        <w:rPr>
          <w:sz w:val="26"/>
          <w:szCs w:val="26"/>
          <w:lang w:val="en-GB"/>
        </w:rPr>
        <w:t xml:space="preserve">, </w:t>
      </w:r>
      <w:proofErr w:type="spellStart"/>
      <w:r w:rsidRPr="00E7425D">
        <w:rPr>
          <w:sz w:val="26"/>
          <w:szCs w:val="26"/>
          <w:lang w:val="en-GB"/>
        </w:rPr>
        <w:t>thảo</w:t>
      </w:r>
      <w:proofErr w:type="spellEnd"/>
      <w:r w:rsidRPr="00E7425D">
        <w:rPr>
          <w:sz w:val="26"/>
          <w:szCs w:val="26"/>
          <w:lang w:val="en-GB"/>
        </w:rPr>
        <w:t xml:space="preserve"> </w:t>
      </w:r>
      <w:proofErr w:type="spellStart"/>
      <w:r w:rsidRPr="00E7425D">
        <w:rPr>
          <w:sz w:val="26"/>
          <w:szCs w:val="26"/>
          <w:lang w:val="en-GB"/>
        </w:rPr>
        <w:t>luận</w:t>
      </w:r>
      <w:proofErr w:type="spellEnd"/>
      <w:r w:rsidRPr="00E7425D">
        <w:rPr>
          <w:sz w:val="26"/>
          <w:szCs w:val="26"/>
          <w:lang w:val="en-GB"/>
        </w:rPr>
        <w:t xml:space="preserve"> </w:t>
      </w:r>
      <w:proofErr w:type="spellStart"/>
      <w:r w:rsidRPr="00E7425D">
        <w:rPr>
          <w:sz w:val="26"/>
          <w:szCs w:val="26"/>
          <w:lang w:val="en-GB"/>
        </w:rPr>
        <w:t>nhóm</w:t>
      </w:r>
      <w:proofErr w:type="spellEnd"/>
      <w:r w:rsidR="006C5240" w:rsidRPr="00E7425D">
        <w:rPr>
          <w:sz w:val="26"/>
          <w:szCs w:val="26"/>
          <w:lang w:val="en-GB"/>
        </w:rPr>
        <w:t>…</w:t>
      </w:r>
    </w:p>
    <w:p w14:paraId="59E2B3F4" w14:textId="03AC3FBE" w:rsidR="00983679" w:rsidRPr="00E7425D" w:rsidRDefault="002D1F13" w:rsidP="00194EA7">
      <w:pPr>
        <w:widowControl w:val="0"/>
        <w:spacing w:line="348" w:lineRule="auto"/>
        <w:ind w:firstLine="720"/>
        <w:rPr>
          <w:i/>
          <w:iCs/>
          <w:sz w:val="26"/>
          <w:szCs w:val="26"/>
          <w:lang w:val="en-GB"/>
        </w:rPr>
      </w:pPr>
      <w:r w:rsidRPr="00E7425D">
        <w:rPr>
          <w:i/>
          <w:iCs/>
          <w:sz w:val="26"/>
          <w:szCs w:val="26"/>
          <w:lang w:val="en-GB"/>
        </w:rPr>
        <w:t xml:space="preserve">- </w:t>
      </w:r>
      <w:proofErr w:type="spellStart"/>
      <w:r w:rsidR="00983679" w:rsidRPr="00E7425D">
        <w:rPr>
          <w:i/>
          <w:iCs/>
          <w:sz w:val="26"/>
          <w:szCs w:val="26"/>
          <w:lang w:val="en-GB"/>
        </w:rPr>
        <w:t>Nhóm</w:t>
      </w:r>
      <w:proofErr w:type="spellEnd"/>
      <w:r w:rsidR="00983679" w:rsidRPr="00E7425D">
        <w:rPr>
          <w:i/>
          <w:iCs/>
          <w:sz w:val="26"/>
          <w:szCs w:val="26"/>
          <w:lang w:val="en-GB"/>
        </w:rPr>
        <w:t xml:space="preserve"> </w:t>
      </w:r>
      <w:r w:rsidR="00967554">
        <w:rPr>
          <w:i/>
          <w:iCs/>
          <w:sz w:val="26"/>
          <w:szCs w:val="26"/>
          <w:lang w:val="en-GB"/>
        </w:rPr>
        <w:t>PPDH</w:t>
      </w:r>
      <w:r w:rsidR="00983679" w:rsidRPr="00E7425D">
        <w:rPr>
          <w:i/>
          <w:iCs/>
          <w:sz w:val="26"/>
          <w:szCs w:val="26"/>
          <w:lang w:val="en-GB"/>
        </w:rPr>
        <w:t xml:space="preserve"> </w:t>
      </w:r>
      <w:proofErr w:type="spellStart"/>
      <w:r w:rsidR="00983679" w:rsidRPr="00E7425D">
        <w:rPr>
          <w:i/>
          <w:iCs/>
          <w:sz w:val="26"/>
          <w:szCs w:val="26"/>
          <w:lang w:val="en-GB"/>
        </w:rPr>
        <w:t>đặc</w:t>
      </w:r>
      <w:proofErr w:type="spellEnd"/>
      <w:r w:rsidR="00983679" w:rsidRPr="00E7425D">
        <w:rPr>
          <w:i/>
          <w:iCs/>
          <w:sz w:val="26"/>
          <w:szCs w:val="26"/>
          <w:lang w:val="en-GB"/>
        </w:rPr>
        <w:t xml:space="preserve"> </w:t>
      </w:r>
      <w:proofErr w:type="spellStart"/>
      <w:r w:rsidR="00983679" w:rsidRPr="00E7425D">
        <w:rPr>
          <w:i/>
          <w:iCs/>
          <w:sz w:val="26"/>
          <w:szCs w:val="26"/>
          <w:lang w:val="en-GB"/>
        </w:rPr>
        <w:t>thù</w:t>
      </w:r>
      <w:proofErr w:type="spellEnd"/>
      <w:r w:rsidR="00983679" w:rsidRPr="00E7425D">
        <w:rPr>
          <w:i/>
          <w:iCs/>
          <w:sz w:val="26"/>
          <w:szCs w:val="26"/>
          <w:lang w:val="en-GB"/>
        </w:rPr>
        <w:t xml:space="preserve"> </w:t>
      </w:r>
      <w:proofErr w:type="spellStart"/>
      <w:r w:rsidR="00983679" w:rsidRPr="00E7425D">
        <w:rPr>
          <w:i/>
          <w:iCs/>
          <w:sz w:val="26"/>
          <w:szCs w:val="26"/>
          <w:lang w:val="en-GB"/>
        </w:rPr>
        <w:t>của</w:t>
      </w:r>
      <w:proofErr w:type="spellEnd"/>
      <w:r w:rsidR="00983679" w:rsidRPr="00E7425D">
        <w:rPr>
          <w:i/>
          <w:iCs/>
          <w:sz w:val="26"/>
          <w:szCs w:val="26"/>
          <w:lang w:val="en-GB"/>
        </w:rPr>
        <w:t xml:space="preserve"> </w:t>
      </w:r>
      <w:proofErr w:type="spellStart"/>
      <w:r w:rsidR="00983679" w:rsidRPr="00E7425D">
        <w:rPr>
          <w:i/>
          <w:iCs/>
          <w:sz w:val="26"/>
          <w:szCs w:val="26"/>
          <w:lang w:val="en-GB"/>
        </w:rPr>
        <w:t>bộ</w:t>
      </w:r>
      <w:proofErr w:type="spellEnd"/>
      <w:r w:rsidR="00983679" w:rsidRPr="00E7425D">
        <w:rPr>
          <w:i/>
          <w:iCs/>
          <w:sz w:val="26"/>
          <w:szCs w:val="26"/>
          <w:lang w:val="en-GB"/>
        </w:rPr>
        <w:t xml:space="preserve"> </w:t>
      </w:r>
      <w:proofErr w:type="spellStart"/>
      <w:r w:rsidR="00983679" w:rsidRPr="00E7425D">
        <w:rPr>
          <w:i/>
          <w:iCs/>
          <w:sz w:val="26"/>
          <w:szCs w:val="26"/>
          <w:lang w:val="en-GB"/>
        </w:rPr>
        <w:t>môn</w:t>
      </w:r>
      <w:proofErr w:type="spellEnd"/>
      <w:r w:rsidR="00983679" w:rsidRPr="00E7425D">
        <w:rPr>
          <w:i/>
          <w:iCs/>
          <w:sz w:val="26"/>
          <w:szCs w:val="26"/>
          <w:lang w:val="en-GB"/>
        </w:rPr>
        <w:t xml:space="preserve"> </w:t>
      </w:r>
      <w:proofErr w:type="spellStart"/>
      <w:r w:rsidR="00983679" w:rsidRPr="00E7425D">
        <w:rPr>
          <w:i/>
          <w:iCs/>
          <w:sz w:val="26"/>
          <w:szCs w:val="26"/>
          <w:lang w:val="en-GB"/>
        </w:rPr>
        <w:t>Âm</w:t>
      </w:r>
      <w:proofErr w:type="spellEnd"/>
      <w:r w:rsidR="00983679" w:rsidRPr="00E7425D">
        <w:rPr>
          <w:i/>
          <w:iCs/>
          <w:sz w:val="26"/>
          <w:szCs w:val="26"/>
          <w:lang w:val="en-GB"/>
        </w:rPr>
        <w:t xml:space="preserve"> </w:t>
      </w:r>
      <w:proofErr w:type="spellStart"/>
      <w:r w:rsidR="00983679" w:rsidRPr="00E7425D">
        <w:rPr>
          <w:i/>
          <w:iCs/>
          <w:sz w:val="26"/>
          <w:szCs w:val="26"/>
          <w:lang w:val="en-GB"/>
        </w:rPr>
        <w:t>nhạc</w:t>
      </w:r>
      <w:proofErr w:type="spellEnd"/>
    </w:p>
    <w:p w14:paraId="4F8FB1E2" w14:textId="69B32766" w:rsidR="00983679" w:rsidRPr="00E7425D" w:rsidRDefault="00983679" w:rsidP="00194EA7">
      <w:pPr>
        <w:widowControl w:val="0"/>
        <w:spacing w:line="348" w:lineRule="auto"/>
        <w:ind w:firstLine="720"/>
        <w:rPr>
          <w:sz w:val="26"/>
          <w:szCs w:val="26"/>
          <w:lang w:val="en-GB"/>
        </w:rPr>
      </w:pPr>
      <w:proofErr w:type="spellStart"/>
      <w:r w:rsidRPr="00E7425D">
        <w:rPr>
          <w:sz w:val="26"/>
          <w:szCs w:val="26"/>
          <w:lang w:val="en-GB"/>
        </w:rPr>
        <w:t>Đây</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chuyên</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en-GB"/>
        </w:rPr>
        <w:t xml:space="preserve"> </w:t>
      </w:r>
      <w:proofErr w:type="spellStart"/>
      <w:r w:rsidRPr="00E7425D">
        <w:rPr>
          <w:sz w:val="26"/>
          <w:szCs w:val="26"/>
          <w:lang w:val="en-GB"/>
        </w:rPr>
        <w:t>nhằm</w:t>
      </w:r>
      <w:proofErr w:type="spellEnd"/>
      <w:r w:rsidRPr="00E7425D">
        <w:rPr>
          <w:sz w:val="26"/>
          <w:szCs w:val="26"/>
          <w:lang w:val="en-GB"/>
        </w:rPr>
        <w:t xml:space="preserve"> </w:t>
      </w:r>
      <w:proofErr w:type="spellStart"/>
      <w:r w:rsidRPr="00E7425D">
        <w:rPr>
          <w:sz w:val="26"/>
          <w:szCs w:val="26"/>
          <w:lang w:val="en-GB"/>
        </w:rPr>
        <w:t>rèn</w:t>
      </w:r>
      <w:proofErr w:type="spellEnd"/>
      <w:r w:rsidRPr="00E7425D">
        <w:rPr>
          <w:sz w:val="26"/>
          <w:szCs w:val="26"/>
          <w:lang w:val="en-GB"/>
        </w:rPr>
        <w:t xml:space="preserve"> </w:t>
      </w:r>
      <w:proofErr w:type="spellStart"/>
      <w:r w:rsidRPr="00E7425D">
        <w:rPr>
          <w:sz w:val="26"/>
          <w:szCs w:val="26"/>
          <w:lang w:val="en-GB"/>
        </w:rPr>
        <w:t>luyện</w:t>
      </w:r>
      <w:proofErr w:type="spellEnd"/>
      <w:r w:rsidRPr="00E7425D">
        <w:rPr>
          <w:sz w:val="26"/>
          <w:szCs w:val="26"/>
          <w:lang w:val="en-GB"/>
        </w:rPr>
        <w:t xml:space="preserve"> </w:t>
      </w:r>
      <w:proofErr w:type="spellStart"/>
      <w:r w:rsidR="002D1F13" w:rsidRPr="00E7425D">
        <w:rPr>
          <w:sz w:val="26"/>
          <w:szCs w:val="26"/>
          <w:lang w:val="en-GB"/>
        </w:rPr>
        <w:t>năng</w:t>
      </w:r>
      <w:proofErr w:type="spellEnd"/>
      <w:r w:rsidR="002D1F13" w:rsidRPr="00E7425D">
        <w:rPr>
          <w:sz w:val="26"/>
          <w:szCs w:val="26"/>
          <w:lang w:val="en-GB"/>
        </w:rPr>
        <w:t xml:space="preserve"> </w:t>
      </w:r>
      <w:proofErr w:type="spellStart"/>
      <w:r w:rsidR="002D1F13"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lastRenderedPageBreak/>
        <w:t>đặc</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kỹ</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biểu</w:t>
      </w:r>
      <w:proofErr w:type="spellEnd"/>
      <w:r w:rsidRPr="00E7425D">
        <w:rPr>
          <w:sz w:val="26"/>
          <w:szCs w:val="26"/>
          <w:lang w:val="en-GB"/>
        </w:rPr>
        <w:t xml:space="preserve"> </w:t>
      </w:r>
      <w:proofErr w:type="spellStart"/>
      <w:r w:rsidRPr="00E7425D">
        <w:rPr>
          <w:sz w:val="26"/>
          <w:szCs w:val="26"/>
          <w:lang w:val="en-GB"/>
        </w:rPr>
        <w:t>diễn</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này</w:t>
      </w:r>
      <w:proofErr w:type="spellEnd"/>
      <w:r w:rsidRPr="00E7425D">
        <w:rPr>
          <w:sz w:val="26"/>
          <w:szCs w:val="26"/>
          <w:lang w:val="en-GB"/>
        </w:rPr>
        <w:t xml:space="preserve"> bao </w:t>
      </w:r>
      <w:proofErr w:type="spellStart"/>
      <w:r w:rsidRPr="00E7425D">
        <w:rPr>
          <w:sz w:val="26"/>
          <w:szCs w:val="26"/>
          <w:lang w:val="en-GB"/>
        </w:rPr>
        <w:t>gồm</w:t>
      </w:r>
      <w:proofErr w:type="spellEnd"/>
      <w:r w:rsidRPr="00E7425D">
        <w:rPr>
          <w:sz w:val="26"/>
          <w:szCs w:val="26"/>
          <w:lang w:val="en-GB"/>
        </w:rPr>
        <w:t>:</w:t>
      </w:r>
    </w:p>
    <w:p w14:paraId="56A7FB46" w14:textId="45734283" w:rsidR="00983679" w:rsidRPr="00E7425D" w:rsidRDefault="00983679" w:rsidP="00194EA7">
      <w:pPr>
        <w:widowControl w:val="0"/>
        <w:spacing w:line="348" w:lineRule="auto"/>
        <w:ind w:firstLine="720"/>
        <w:rPr>
          <w:sz w:val="26"/>
          <w:szCs w:val="26"/>
          <w:lang w:val="en-GB"/>
        </w:rPr>
      </w:pP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dẫn</w:t>
      </w:r>
      <w:proofErr w:type="spellEnd"/>
      <w:r w:rsidRPr="00E7425D">
        <w:rPr>
          <w:sz w:val="26"/>
          <w:szCs w:val="26"/>
          <w:lang w:val="en-GB"/>
        </w:rPr>
        <w:t xml:space="preserve"> </w:t>
      </w:r>
      <w:proofErr w:type="spellStart"/>
      <w:r w:rsidRPr="00E7425D">
        <w:rPr>
          <w:sz w:val="26"/>
          <w:szCs w:val="26"/>
          <w:lang w:val="en-GB"/>
        </w:rPr>
        <w:t>kỹ</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r w:rsidR="002D1F13" w:rsidRPr="00E7425D">
        <w:rPr>
          <w:sz w:val="26"/>
          <w:szCs w:val="26"/>
          <w:lang w:val="en-GB"/>
        </w:rPr>
        <w:t>ca</w:t>
      </w:r>
      <w:r w:rsidRPr="00E7425D">
        <w:rPr>
          <w:sz w:val="26"/>
          <w:szCs w:val="26"/>
          <w:lang w:val="en-GB"/>
        </w:rPr>
        <w:t xml:space="preserve">: </w:t>
      </w:r>
      <w:proofErr w:type="spellStart"/>
      <w:r w:rsidRPr="00E7425D">
        <w:rPr>
          <w:sz w:val="26"/>
          <w:szCs w:val="26"/>
          <w:lang w:val="en-GB"/>
        </w:rPr>
        <w:t>Rèn</w:t>
      </w:r>
      <w:proofErr w:type="spellEnd"/>
      <w:r w:rsidRPr="00E7425D">
        <w:rPr>
          <w:sz w:val="26"/>
          <w:szCs w:val="26"/>
          <w:lang w:val="en-GB"/>
        </w:rPr>
        <w:t xml:space="preserve"> </w:t>
      </w:r>
      <w:proofErr w:type="spellStart"/>
      <w:r w:rsidRPr="00E7425D">
        <w:rPr>
          <w:sz w:val="26"/>
          <w:szCs w:val="26"/>
          <w:lang w:val="en-GB"/>
        </w:rPr>
        <w:t>luyện</w:t>
      </w:r>
      <w:proofErr w:type="spellEnd"/>
      <w:r w:rsidRPr="00E7425D">
        <w:rPr>
          <w:sz w:val="26"/>
          <w:szCs w:val="26"/>
          <w:lang w:val="en-GB"/>
        </w:rPr>
        <w:t xml:space="preserve"> </w:t>
      </w:r>
      <w:proofErr w:type="spellStart"/>
      <w:r w:rsidRPr="00E7425D">
        <w:rPr>
          <w:sz w:val="26"/>
          <w:szCs w:val="26"/>
          <w:lang w:val="en-GB"/>
        </w:rPr>
        <w:t>tư</w:t>
      </w:r>
      <w:proofErr w:type="spellEnd"/>
      <w:r w:rsidRPr="00E7425D">
        <w:rPr>
          <w:sz w:val="26"/>
          <w:szCs w:val="26"/>
          <w:lang w:val="en-GB"/>
        </w:rPr>
        <w:t xml:space="preserve"> </w:t>
      </w:r>
      <w:proofErr w:type="spellStart"/>
      <w:r w:rsidRPr="00E7425D">
        <w:rPr>
          <w:sz w:val="26"/>
          <w:szCs w:val="26"/>
          <w:lang w:val="en-GB"/>
        </w:rPr>
        <w:t>thế</w:t>
      </w:r>
      <w:proofErr w:type="spellEnd"/>
      <w:r w:rsidRPr="00E7425D">
        <w:rPr>
          <w:sz w:val="26"/>
          <w:szCs w:val="26"/>
          <w:lang w:val="en-GB"/>
        </w:rPr>
        <w:t xml:space="preserve">, </w:t>
      </w:r>
      <w:proofErr w:type="spellStart"/>
      <w:r w:rsidRPr="00E7425D">
        <w:rPr>
          <w:sz w:val="26"/>
          <w:szCs w:val="26"/>
          <w:lang w:val="en-GB"/>
        </w:rPr>
        <w:t>hơi</w:t>
      </w:r>
      <w:proofErr w:type="spellEnd"/>
      <w:r w:rsidRPr="00E7425D">
        <w:rPr>
          <w:sz w:val="26"/>
          <w:szCs w:val="26"/>
          <w:lang w:val="en-GB"/>
        </w:rPr>
        <w:t xml:space="preserve"> </w:t>
      </w:r>
      <w:proofErr w:type="spellStart"/>
      <w:r w:rsidRPr="00E7425D">
        <w:rPr>
          <w:sz w:val="26"/>
          <w:szCs w:val="26"/>
          <w:lang w:val="en-GB"/>
        </w:rPr>
        <w:t>thở</w:t>
      </w:r>
      <w:proofErr w:type="spellEnd"/>
      <w:r w:rsidRPr="00E7425D">
        <w:rPr>
          <w:sz w:val="26"/>
          <w:szCs w:val="26"/>
          <w:lang w:val="en-GB"/>
        </w:rPr>
        <w:t xml:space="preserve">, </w:t>
      </w:r>
      <w:proofErr w:type="spellStart"/>
      <w:r w:rsidRPr="00E7425D">
        <w:rPr>
          <w:sz w:val="26"/>
          <w:szCs w:val="26"/>
          <w:lang w:val="en-GB"/>
        </w:rPr>
        <w:t>khẩu</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vị</w:t>
      </w:r>
      <w:proofErr w:type="spellEnd"/>
      <w:r w:rsidRPr="00E7425D">
        <w:rPr>
          <w:sz w:val="26"/>
          <w:szCs w:val="26"/>
          <w:lang w:val="en-GB"/>
        </w:rPr>
        <w:t xml:space="preserve"> </w:t>
      </w:r>
      <w:proofErr w:type="spellStart"/>
      <w:r w:rsidRPr="00E7425D">
        <w:rPr>
          <w:sz w:val="26"/>
          <w:szCs w:val="26"/>
          <w:lang w:val="en-GB"/>
        </w:rPr>
        <w:t>trí</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thanh</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002D1F13" w:rsidRPr="00E7425D">
        <w:rPr>
          <w:sz w:val="26"/>
          <w:szCs w:val="26"/>
          <w:lang w:val="en-GB"/>
        </w:rPr>
        <w:t>lối</w:t>
      </w:r>
      <w:proofErr w:type="spellEnd"/>
      <w:r w:rsidR="002D1F13" w:rsidRPr="00E7425D">
        <w:rPr>
          <w:sz w:val="26"/>
          <w:szCs w:val="26"/>
          <w:lang w:val="en-GB"/>
        </w:rPr>
        <w:t xml:space="preserve"> </w:t>
      </w:r>
      <w:proofErr w:type="spellStart"/>
      <w:r w:rsidR="002D1F13" w:rsidRPr="00E7425D">
        <w:rPr>
          <w:sz w:val="26"/>
          <w:szCs w:val="26"/>
          <w:lang w:val="en-GB"/>
        </w:rPr>
        <w:t>hát</w:t>
      </w:r>
      <w:proofErr w:type="spellEnd"/>
      <w:r w:rsidR="002D1F13" w:rsidRPr="00E7425D">
        <w:rPr>
          <w:sz w:val="26"/>
          <w:szCs w:val="26"/>
          <w:lang w:val="en-GB"/>
        </w:rPr>
        <w:t xml:space="preserve"> </w:t>
      </w:r>
      <w:proofErr w:type="spellStart"/>
      <w:r w:rsidR="002D1F13" w:rsidRPr="00E7425D">
        <w:rPr>
          <w:sz w:val="26"/>
          <w:szCs w:val="26"/>
          <w:lang w:val="en-GB"/>
        </w:rPr>
        <w:t>dân</w:t>
      </w:r>
      <w:proofErr w:type="spellEnd"/>
      <w:r w:rsidR="002D1F13" w:rsidRPr="00E7425D">
        <w:rPr>
          <w:sz w:val="26"/>
          <w:szCs w:val="26"/>
          <w:lang w:val="en-GB"/>
        </w:rPr>
        <w:t xml:space="preserve"> ca</w:t>
      </w:r>
      <w:r w:rsidR="000721CA">
        <w:rPr>
          <w:sz w:val="26"/>
          <w:szCs w:val="26"/>
          <w:lang w:val="en-GB"/>
        </w:rPr>
        <w:t>;</w:t>
      </w:r>
    </w:p>
    <w:p w14:paraId="055F93E9" w14:textId="254DCFAB" w:rsidR="00983679" w:rsidRPr="00E7425D" w:rsidRDefault="00983679" w:rsidP="00194EA7">
      <w:pPr>
        <w:widowControl w:val="0"/>
        <w:spacing w:line="348" w:lineRule="auto"/>
        <w:ind w:firstLine="720"/>
        <w:rPr>
          <w:sz w:val="26"/>
          <w:szCs w:val="26"/>
          <w:lang w:val="en-GB"/>
        </w:rPr>
      </w:pPr>
      <w:proofErr w:type="spellStart"/>
      <w:r w:rsidRPr="00E7425D">
        <w:rPr>
          <w:sz w:val="26"/>
          <w:szCs w:val="26"/>
          <w:lang w:val="en-GB"/>
        </w:rPr>
        <w:t>Luyện</w:t>
      </w:r>
      <w:proofErr w:type="spellEnd"/>
      <w:r w:rsidRPr="00E7425D">
        <w:rPr>
          <w:sz w:val="26"/>
          <w:szCs w:val="26"/>
          <w:lang w:val="en-GB"/>
        </w:rPr>
        <w:t xml:space="preserve"> </w:t>
      </w:r>
      <w:proofErr w:type="spellStart"/>
      <w:r w:rsidRPr="00E7425D">
        <w:rPr>
          <w:sz w:val="26"/>
          <w:szCs w:val="26"/>
          <w:lang w:val="en-GB"/>
        </w:rPr>
        <w:t>tập</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kỹ</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trưng</w:t>
      </w:r>
      <w:proofErr w:type="spellEnd"/>
      <w:r w:rsidRPr="00E7425D">
        <w:rPr>
          <w:sz w:val="26"/>
          <w:szCs w:val="26"/>
          <w:lang w:val="en-GB"/>
        </w:rPr>
        <w:t xml:space="preserve">: </w:t>
      </w:r>
      <w:proofErr w:type="spellStart"/>
      <w:r w:rsidRPr="00E7425D">
        <w:rPr>
          <w:sz w:val="26"/>
          <w:szCs w:val="26"/>
          <w:lang w:val="en-GB"/>
        </w:rPr>
        <w:t>Nhấn</w:t>
      </w:r>
      <w:proofErr w:type="spellEnd"/>
      <w:r w:rsidRPr="00E7425D">
        <w:rPr>
          <w:sz w:val="26"/>
          <w:szCs w:val="26"/>
          <w:lang w:val="en-GB"/>
        </w:rPr>
        <w:t xml:space="preserve"> </w:t>
      </w:r>
      <w:proofErr w:type="spellStart"/>
      <w:r w:rsidRPr="00E7425D">
        <w:rPr>
          <w:sz w:val="26"/>
          <w:szCs w:val="26"/>
          <w:lang w:val="en-GB"/>
        </w:rPr>
        <w:t>nhá</w:t>
      </w:r>
      <w:proofErr w:type="spellEnd"/>
      <w:r w:rsidRPr="00E7425D">
        <w:rPr>
          <w:sz w:val="26"/>
          <w:szCs w:val="26"/>
          <w:lang w:val="en-GB"/>
        </w:rPr>
        <w:t xml:space="preserve">, </w:t>
      </w:r>
      <w:proofErr w:type="spellStart"/>
      <w:r w:rsidRPr="00E7425D">
        <w:rPr>
          <w:sz w:val="26"/>
          <w:szCs w:val="26"/>
          <w:lang w:val="en-GB"/>
        </w:rPr>
        <w:t>ngân</w:t>
      </w:r>
      <w:proofErr w:type="spellEnd"/>
      <w:r w:rsidRPr="00E7425D">
        <w:rPr>
          <w:sz w:val="26"/>
          <w:szCs w:val="26"/>
          <w:lang w:val="en-GB"/>
        </w:rPr>
        <w:t xml:space="preserve"> rung, </w:t>
      </w:r>
      <w:proofErr w:type="spellStart"/>
      <w:r w:rsidRPr="00E7425D">
        <w:rPr>
          <w:sz w:val="26"/>
          <w:szCs w:val="26"/>
          <w:lang w:val="en-GB"/>
        </w:rPr>
        <w:t>ngắt</w:t>
      </w:r>
      <w:proofErr w:type="spellEnd"/>
      <w:r w:rsidRPr="00E7425D">
        <w:rPr>
          <w:sz w:val="26"/>
          <w:szCs w:val="26"/>
          <w:lang w:val="en-GB"/>
        </w:rPr>
        <w:t xml:space="preserve"> </w:t>
      </w:r>
      <w:proofErr w:type="spellStart"/>
      <w:r w:rsidRPr="00E7425D">
        <w:rPr>
          <w:sz w:val="26"/>
          <w:szCs w:val="26"/>
          <w:lang w:val="en-GB"/>
        </w:rPr>
        <w:t>câu</w:t>
      </w:r>
      <w:proofErr w:type="spellEnd"/>
      <w:r w:rsidRPr="00E7425D">
        <w:rPr>
          <w:sz w:val="26"/>
          <w:szCs w:val="26"/>
          <w:lang w:val="en-GB"/>
        </w:rPr>
        <w:t xml:space="preserve">, </w:t>
      </w:r>
      <w:proofErr w:type="spellStart"/>
      <w:r w:rsidRPr="00E7425D">
        <w:rPr>
          <w:sz w:val="26"/>
          <w:szCs w:val="26"/>
          <w:lang w:val="en-GB"/>
        </w:rPr>
        <w:t>xử</w:t>
      </w:r>
      <w:proofErr w:type="spellEnd"/>
      <w:r w:rsidRPr="00E7425D">
        <w:rPr>
          <w:sz w:val="26"/>
          <w:szCs w:val="26"/>
          <w:lang w:val="en-GB"/>
        </w:rPr>
        <w:t xml:space="preserve"> </w:t>
      </w:r>
      <w:proofErr w:type="spellStart"/>
      <w:r w:rsidRPr="00E7425D">
        <w:rPr>
          <w:sz w:val="26"/>
          <w:szCs w:val="26"/>
          <w:lang w:val="en-GB"/>
        </w:rPr>
        <w:t>lý</w:t>
      </w:r>
      <w:proofErr w:type="spellEnd"/>
      <w:r w:rsidRPr="00E7425D">
        <w:rPr>
          <w:sz w:val="26"/>
          <w:szCs w:val="26"/>
          <w:lang w:val="en-GB"/>
        </w:rPr>
        <w:t xml:space="preserve"> </w:t>
      </w:r>
      <w:proofErr w:type="spellStart"/>
      <w:r w:rsidRPr="00E7425D">
        <w:rPr>
          <w:sz w:val="26"/>
          <w:szCs w:val="26"/>
          <w:lang w:val="en-GB"/>
        </w:rPr>
        <w:t>sắc</w:t>
      </w:r>
      <w:proofErr w:type="spellEnd"/>
      <w:r w:rsidRPr="00E7425D">
        <w:rPr>
          <w:sz w:val="26"/>
          <w:szCs w:val="26"/>
          <w:lang w:val="en-GB"/>
        </w:rPr>
        <w:t xml:space="preserve"> </w:t>
      </w:r>
      <w:proofErr w:type="spellStart"/>
      <w:r w:rsidRPr="00E7425D">
        <w:rPr>
          <w:sz w:val="26"/>
          <w:szCs w:val="26"/>
          <w:lang w:val="en-GB"/>
        </w:rPr>
        <w:t>thái</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000721CA">
        <w:rPr>
          <w:sz w:val="26"/>
          <w:szCs w:val="26"/>
          <w:lang w:val="en-GB"/>
        </w:rPr>
        <w:t>;</w:t>
      </w:r>
    </w:p>
    <w:p w14:paraId="00803228" w14:textId="5F1CB916" w:rsidR="00983679" w:rsidRPr="00E7425D" w:rsidRDefault="00983679" w:rsidP="00194EA7">
      <w:pPr>
        <w:widowControl w:val="0"/>
        <w:spacing w:line="348" w:lineRule="auto"/>
        <w:ind w:firstLine="720"/>
        <w:rPr>
          <w:sz w:val="26"/>
          <w:szCs w:val="26"/>
          <w:lang w:val="en-GB"/>
        </w:rPr>
      </w:pP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dẫn</w:t>
      </w:r>
      <w:proofErr w:type="spellEnd"/>
      <w:r w:rsidRPr="00E7425D">
        <w:rPr>
          <w:sz w:val="26"/>
          <w:szCs w:val="26"/>
          <w:lang w:val="en-GB"/>
        </w:rPr>
        <w:t xml:space="preserve"> </w:t>
      </w:r>
      <w:proofErr w:type="spellStart"/>
      <w:r w:rsidRPr="00E7425D">
        <w:rPr>
          <w:sz w:val="26"/>
          <w:szCs w:val="26"/>
          <w:lang w:val="en-GB"/>
        </w:rPr>
        <w:t>vận</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minh</w:t>
      </w:r>
      <w:proofErr w:type="spellEnd"/>
      <w:r w:rsidRPr="00E7425D">
        <w:rPr>
          <w:sz w:val="26"/>
          <w:szCs w:val="26"/>
          <w:lang w:val="en-GB"/>
        </w:rPr>
        <w:t xml:space="preserve"> </w:t>
      </w:r>
      <w:proofErr w:type="spellStart"/>
      <w:r w:rsidRPr="00E7425D">
        <w:rPr>
          <w:sz w:val="26"/>
          <w:szCs w:val="26"/>
          <w:lang w:val="en-GB"/>
        </w:rPr>
        <w:t>họa</w:t>
      </w:r>
      <w:proofErr w:type="spellEnd"/>
      <w:r w:rsidRPr="00E7425D">
        <w:rPr>
          <w:sz w:val="26"/>
          <w:szCs w:val="26"/>
          <w:lang w:val="en-GB"/>
        </w:rPr>
        <w:t xml:space="preserve">: </w:t>
      </w:r>
      <w:proofErr w:type="spellStart"/>
      <w:r w:rsidRPr="00E7425D">
        <w:rPr>
          <w:sz w:val="26"/>
          <w:szCs w:val="26"/>
          <w:lang w:val="en-GB"/>
        </w:rPr>
        <w:t>Kết</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tác</w:t>
      </w:r>
      <w:proofErr w:type="spellEnd"/>
      <w:r w:rsidRPr="00E7425D">
        <w:rPr>
          <w:sz w:val="26"/>
          <w:szCs w:val="26"/>
          <w:lang w:val="en-GB"/>
        </w:rPr>
        <w:t xml:space="preserve"> </w:t>
      </w:r>
      <w:proofErr w:type="spellStart"/>
      <w:r w:rsidRPr="00E7425D">
        <w:rPr>
          <w:sz w:val="26"/>
          <w:szCs w:val="26"/>
          <w:lang w:val="en-GB"/>
        </w:rPr>
        <w:t>mô</w:t>
      </w:r>
      <w:proofErr w:type="spellEnd"/>
      <w:r w:rsidRPr="00E7425D">
        <w:rPr>
          <w:sz w:val="26"/>
          <w:szCs w:val="26"/>
          <w:lang w:val="en-GB"/>
        </w:rPr>
        <w:t xml:space="preserve"> </w:t>
      </w:r>
      <w:proofErr w:type="spellStart"/>
      <w:r w:rsidRPr="00E7425D">
        <w:rPr>
          <w:sz w:val="26"/>
          <w:szCs w:val="26"/>
          <w:lang w:val="en-GB"/>
        </w:rPr>
        <w:t>phỏng</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tác</w:t>
      </w:r>
      <w:proofErr w:type="spellEnd"/>
      <w:r w:rsidRPr="00E7425D">
        <w:rPr>
          <w:sz w:val="26"/>
          <w:szCs w:val="26"/>
          <w:lang w:val="en-GB"/>
        </w:rPr>
        <w:t xml:space="preserve"> </w:t>
      </w:r>
      <w:proofErr w:type="spellStart"/>
      <w:r w:rsidRPr="00E7425D">
        <w:rPr>
          <w:sz w:val="26"/>
          <w:szCs w:val="26"/>
          <w:lang w:val="en-GB"/>
        </w:rPr>
        <w:t>chèo</w:t>
      </w:r>
      <w:proofErr w:type="spellEnd"/>
      <w:r w:rsidRPr="00E7425D">
        <w:rPr>
          <w:sz w:val="26"/>
          <w:szCs w:val="26"/>
          <w:lang w:val="en-GB"/>
        </w:rPr>
        <w:t xml:space="preserve"> </w:t>
      </w:r>
      <w:proofErr w:type="spellStart"/>
      <w:r w:rsidRPr="00E7425D">
        <w:rPr>
          <w:sz w:val="26"/>
          <w:szCs w:val="26"/>
          <w:lang w:val="en-GB"/>
        </w:rPr>
        <w:t>thuyền</w:t>
      </w:r>
      <w:proofErr w:type="spellEnd"/>
      <w:r w:rsidRPr="00E7425D">
        <w:rPr>
          <w:sz w:val="26"/>
          <w:szCs w:val="26"/>
          <w:lang w:val="en-GB"/>
        </w:rPr>
        <w:t xml:space="preserve">, </w:t>
      </w:r>
      <w:proofErr w:type="spellStart"/>
      <w:r w:rsidRPr="00E7425D">
        <w:rPr>
          <w:sz w:val="26"/>
          <w:szCs w:val="26"/>
          <w:lang w:val="en-GB"/>
        </w:rPr>
        <w:t>tạo</w:t>
      </w:r>
      <w:proofErr w:type="spellEnd"/>
      <w:r w:rsidRPr="00E7425D">
        <w:rPr>
          <w:sz w:val="26"/>
          <w:szCs w:val="26"/>
          <w:lang w:val="en-GB"/>
        </w:rPr>
        <w:t xml:space="preserve"> </w:t>
      </w:r>
      <w:proofErr w:type="spellStart"/>
      <w:r w:rsidRPr="00E7425D">
        <w:rPr>
          <w:sz w:val="26"/>
          <w:szCs w:val="26"/>
          <w:lang w:val="en-GB"/>
        </w:rPr>
        <w:t>nên</w:t>
      </w:r>
      <w:proofErr w:type="spellEnd"/>
      <w:r w:rsidRPr="00E7425D">
        <w:rPr>
          <w:sz w:val="26"/>
          <w:szCs w:val="26"/>
          <w:lang w:val="en-GB"/>
        </w:rPr>
        <w:t xml:space="preserve"> </w:t>
      </w:r>
      <w:proofErr w:type="spellStart"/>
      <w:r w:rsidRPr="00E7425D">
        <w:rPr>
          <w:sz w:val="26"/>
          <w:szCs w:val="26"/>
          <w:lang w:val="en-GB"/>
        </w:rPr>
        <w:t>sự</w:t>
      </w:r>
      <w:proofErr w:type="spellEnd"/>
      <w:r w:rsidRPr="00E7425D">
        <w:rPr>
          <w:sz w:val="26"/>
          <w:szCs w:val="26"/>
          <w:lang w:val="en-GB"/>
        </w:rPr>
        <w:t xml:space="preserve"> </w:t>
      </w:r>
      <w:proofErr w:type="spellStart"/>
      <w:r w:rsidRPr="00E7425D">
        <w:rPr>
          <w:sz w:val="26"/>
          <w:szCs w:val="26"/>
          <w:lang w:val="en-GB"/>
        </w:rPr>
        <w:t>hòa</w:t>
      </w:r>
      <w:proofErr w:type="spellEnd"/>
      <w:r w:rsidRPr="00E7425D">
        <w:rPr>
          <w:sz w:val="26"/>
          <w:szCs w:val="26"/>
          <w:lang w:val="en-GB"/>
        </w:rPr>
        <w:t xml:space="preserve"> </w:t>
      </w:r>
      <w:proofErr w:type="spellStart"/>
      <w:r w:rsidRPr="00E7425D">
        <w:rPr>
          <w:sz w:val="26"/>
          <w:szCs w:val="26"/>
          <w:lang w:val="en-GB"/>
        </w:rPr>
        <w:t>quyện</w:t>
      </w:r>
      <w:proofErr w:type="spellEnd"/>
      <w:r w:rsidRPr="00E7425D">
        <w:rPr>
          <w:sz w:val="26"/>
          <w:szCs w:val="26"/>
          <w:lang w:val="en-GB"/>
        </w:rPr>
        <w:t xml:space="preserve"> </w:t>
      </w:r>
      <w:proofErr w:type="spellStart"/>
      <w:r w:rsidRPr="00E7425D">
        <w:rPr>
          <w:sz w:val="26"/>
          <w:szCs w:val="26"/>
          <w:lang w:val="en-GB"/>
        </w:rPr>
        <w:t>giữa</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w:t>
      </w:r>
    </w:p>
    <w:p w14:paraId="41EC098C" w14:textId="34AE3CD3" w:rsidR="002D1F13" w:rsidRPr="00E7425D" w:rsidRDefault="00983679" w:rsidP="00194EA7">
      <w:pPr>
        <w:widowControl w:val="0"/>
        <w:spacing w:line="348" w:lineRule="auto"/>
        <w:ind w:firstLine="720"/>
        <w:rPr>
          <w:sz w:val="26"/>
          <w:szCs w:val="26"/>
          <w:lang w:val="en-GB"/>
        </w:rPr>
      </w:pP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lựa</w:t>
      </w:r>
      <w:proofErr w:type="spellEnd"/>
      <w:r w:rsidRPr="00E7425D">
        <w:rPr>
          <w:sz w:val="26"/>
          <w:szCs w:val="26"/>
          <w:lang w:val="en-GB"/>
        </w:rPr>
        <w:t xml:space="preserve"> </w:t>
      </w:r>
      <w:proofErr w:type="spellStart"/>
      <w:r w:rsidRPr="00E7425D">
        <w:rPr>
          <w:sz w:val="26"/>
          <w:szCs w:val="26"/>
          <w:lang w:val="en-GB"/>
        </w:rPr>
        <w:t>chọn</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phối</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r w:rsidR="00967554">
        <w:rPr>
          <w:sz w:val="26"/>
          <w:szCs w:val="26"/>
          <w:lang w:val="en-GB"/>
        </w:rPr>
        <w:t>PPDH</w:t>
      </w:r>
      <w:r w:rsidRPr="00E7425D">
        <w:rPr>
          <w:sz w:val="26"/>
          <w:szCs w:val="26"/>
          <w:lang w:val="en-GB"/>
        </w:rPr>
        <w:t xml:space="preserve"> </w:t>
      </w:r>
      <w:proofErr w:type="spellStart"/>
      <w:r w:rsidRPr="00E7425D">
        <w:rPr>
          <w:sz w:val="26"/>
          <w:szCs w:val="26"/>
          <w:lang w:val="en-GB"/>
        </w:rPr>
        <w:t>cần</w:t>
      </w:r>
      <w:proofErr w:type="spellEnd"/>
      <w:r w:rsidRPr="00E7425D">
        <w:rPr>
          <w:sz w:val="26"/>
          <w:szCs w:val="26"/>
          <w:lang w:val="en-GB"/>
        </w:rPr>
        <w:t xml:space="preserve"> </w:t>
      </w:r>
      <w:proofErr w:type="spellStart"/>
      <w:r w:rsidRPr="00E7425D">
        <w:rPr>
          <w:sz w:val="26"/>
          <w:szCs w:val="26"/>
          <w:lang w:val="en-GB"/>
        </w:rPr>
        <w:t>dựa</w:t>
      </w:r>
      <w:proofErr w:type="spellEnd"/>
      <w:r w:rsidRPr="00E7425D">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bài</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độ</w:t>
      </w:r>
      <w:proofErr w:type="spellEnd"/>
      <w:r w:rsidRPr="00E7425D">
        <w:rPr>
          <w:sz w:val="26"/>
          <w:szCs w:val="26"/>
          <w:lang w:val="en-GB"/>
        </w:rPr>
        <w:t xml:space="preserve"> </w:t>
      </w:r>
      <w:r w:rsidR="00E25257" w:rsidRPr="00E7425D">
        <w:rPr>
          <w:sz w:val="26"/>
          <w:szCs w:val="26"/>
          <w:lang w:val="en-GB"/>
        </w:rPr>
        <w:t>HS</w:t>
      </w:r>
      <w:r w:rsidRPr="00E7425D">
        <w:rPr>
          <w:sz w:val="26"/>
          <w:szCs w:val="26"/>
          <w:lang w:val="en-GB"/>
        </w:rPr>
        <w:t xml:space="preserve">, </w:t>
      </w:r>
      <w:proofErr w:type="spellStart"/>
      <w:r w:rsidRPr="00E7425D">
        <w:rPr>
          <w:sz w:val="26"/>
          <w:szCs w:val="26"/>
          <w:lang w:val="en-GB"/>
        </w:rPr>
        <w:t>điều</w:t>
      </w:r>
      <w:proofErr w:type="spellEnd"/>
      <w:r w:rsidRPr="00E7425D">
        <w:rPr>
          <w:sz w:val="26"/>
          <w:szCs w:val="26"/>
          <w:lang w:val="en-GB"/>
        </w:rPr>
        <w:t xml:space="preserve"> </w:t>
      </w:r>
      <w:proofErr w:type="spellStart"/>
      <w:r w:rsidRPr="00E7425D">
        <w:rPr>
          <w:sz w:val="26"/>
          <w:szCs w:val="26"/>
          <w:lang w:val="en-GB"/>
        </w:rPr>
        <w:t>kiện</w:t>
      </w:r>
      <w:proofErr w:type="spellEnd"/>
      <w:r w:rsidRPr="00E7425D">
        <w:rPr>
          <w:sz w:val="26"/>
          <w:szCs w:val="26"/>
          <w:lang w:val="en-GB"/>
        </w:rPr>
        <w:t xml:space="preserve"> </w:t>
      </w:r>
      <w:proofErr w:type="spellStart"/>
      <w:r w:rsidRPr="00E7425D">
        <w:rPr>
          <w:sz w:val="26"/>
          <w:szCs w:val="26"/>
          <w:lang w:val="en-GB"/>
        </w:rPr>
        <w:t>cơ</w:t>
      </w:r>
      <w:proofErr w:type="spellEnd"/>
      <w:r w:rsidRPr="00E7425D">
        <w:rPr>
          <w:sz w:val="26"/>
          <w:szCs w:val="26"/>
          <w:lang w:val="en-GB"/>
        </w:rPr>
        <w:t xml:space="preserve"> </w:t>
      </w:r>
      <w:proofErr w:type="spellStart"/>
      <w:r w:rsidRPr="00E7425D">
        <w:rPr>
          <w:sz w:val="26"/>
          <w:szCs w:val="26"/>
          <w:lang w:val="en-GB"/>
        </w:rPr>
        <w:t>sở</w:t>
      </w:r>
      <w:proofErr w:type="spellEnd"/>
      <w:r w:rsidRPr="00E7425D">
        <w:rPr>
          <w:sz w:val="26"/>
          <w:szCs w:val="26"/>
          <w:lang w:val="en-GB"/>
        </w:rPr>
        <w:t xml:space="preserve"> </w:t>
      </w:r>
      <w:proofErr w:type="spellStart"/>
      <w:r w:rsidRPr="00E7425D">
        <w:rPr>
          <w:sz w:val="26"/>
          <w:szCs w:val="26"/>
          <w:lang w:val="en-GB"/>
        </w:rPr>
        <w:t>vật</w:t>
      </w:r>
      <w:proofErr w:type="spellEnd"/>
      <w:r w:rsidRPr="00E7425D">
        <w:rPr>
          <w:sz w:val="26"/>
          <w:szCs w:val="26"/>
          <w:lang w:val="en-GB"/>
        </w:rPr>
        <w:t xml:space="preserve"> </w:t>
      </w:r>
      <w:proofErr w:type="spellStart"/>
      <w:r w:rsidRPr="00E7425D">
        <w:rPr>
          <w:sz w:val="26"/>
          <w:szCs w:val="26"/>
          <w:lang w:val="en-GB"/>
        </w:rPr>
        <w:t>chất</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mục</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liên</w:t>
      </w:r>
      <w:proofErr w:type="spellEnd"/>
      <w:r w:rsidRPr="00E7425D">
        <w:rPr>
          <w:sz w:val="26"/>
          <w:szCs w:val="26"/>
          <w:lang w:val="en-GB"/>
        </w:rPr>
        <w:t xml:space="preserve"> </w:t>
      </w:r>
      <w:proofErr w:type="spellStart"/>
      <w:r w:rsidRPr="00E7425D">
        <w:rPr>
          <w:sz w:val="26"/>
          <w:szCs w:val="26"/>
          <w:lang w:val="en-GB"/>
        </w:rPr>
        <w:t>môn</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chương</w:t>
      </w:r>
      <w:proofErr w:type="spellEnd"/>
      <w:r w:rsidRPr="00E7425D">
        <w:rPr>
          <w:sz w:val="26"/>
          <w:szCs w:val="26"/>
          <w:lang w:val="en-GB"/>
        </w:rPr>
        <w:t xml:space="preserve"> 3, </w:t>
      </w:r>
      <w:proofErr w:type="spellStart"/>
      <w:r w:rsidRPr="00E7425D">
        <w:rPr>
          <w:sz w:val="26"/>
          <w:szCs w:val="26"/>
          <w:lang w:val="en-GB"/>
        </w:rPr>
        <w:t>luận</w:t>
      </w:r>
      <w:proofErr w:type="spellEnd"/>
      <w:r w:rsidRPr="00E7425D">
        <w:rPr>
          <w:sz w:val="26"/>
          <w:szCs w:val="26"/>
          <w:lang w:val="en-GB"/>
        </w:rPr>
        <w:t xml:space="preserve"> </w:t>
      </w:r>
      <w:proofErr w:type="spellStart"/>
      <w:r w:rsidRPr="00E7425D">
        <w:rPr>
          <w:sz w:val="26"/>
          <w:szCs w:val="26"/>
          <w:lang w:val="en-GB"/>
        </w:rPr>
        <w:t>án</w:t>
      </w:r>
      <w:proofErr w:type="spellEnd"/>
      <w:r w:rsidRPr="00E7425D">
        <w:rPr>
          <w:sz w:val="26"/>
          <w:szCs w:val="26"/>
          <w:lang w:val="en-GB"/>
        </w:rPr>
        <w:t xml:space="preserve"> </w:t>
      </w:r>
      <w:proofErr w:type="spellStart"/>
      <w:r w:rsidRPr="00E7425D">
        <w:rPr>
          <w:sz w:val="26"/>
          <w:szCs w:val="26"/>
          <w:lang w:val="en-GB"/>
        </w:rPr>
        <w:t>sẽ</w:t>
      </w:r>
      <w:proofErr w:type="spellEnd"/>
      <w:r w:rsidRPr="00E7425D">
        <w:rPr>
          <w:sz w:val="26"/>
          <w:szCs w:val="26"/>
          <w:lang w:val="en-GB"/>
        </w:rPr>
        <w:t xml:space="preserve"> </w:t>
      </w:r>
      <w:proofErr w:type="spellStart"/>
      <w:r w:rsidRPr="00E7425D">
        <w:rPr>
          <w:sz w:val="26"/>
          <w:szCs w:val="26"/>
          <w:lang w:val="en-GB"/>
        </w:rPr>
        <w:t>phân</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trạng</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sử</w:t>
      </w:r>
      <w:proofErr w:type="spellEnd"/>
      <w:r w:rsidRPr="00E7425D">
        <w:rPr>
          <w:sz w:val="26"/>
          <w:szCs w:val="26"/>
          <w:lang w:val="en-GB"/>
        </w:rPr>
        <w:t xml:space="preserve"> </w:t>
      </w:r>
      <w:proofErr w:type="spellStart"/>
      <w:r w:rsidRPr="00E7425D">
        <w:rPr>
          <w:sz w:val="26"/>
          <w:szCs w:val="26"/>
          <w:lang w:val="en-GB"/>
        </w:rPr>
        <w:t>dụng</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r w:rsidR="00967554">
        <w:rPr>
          <w:sz w:val="26"/>
          <w:szCs w:val="26"/>
          <w:lang w:val="en-GB"/>
        </w:rPr>
        <w:t>PPDH</w:t>
      </w:r>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tại</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THCS, </w:t>
      </w:r>
      <w:proofErr w:type="spellStart"/>
      <w:r w:rsidRPr="00E7425D">
        <w:rPr>
          <w:sz w:val="26"/>
          <w:szCs w:val="26"/>
          <w:lang w:val="en-GB"/>
        </w:rPr>
        <w:t>từ</w:t>
      </w:r>
      <w:proofErr w:type="spellEnd"/>
      <w:r w:rsidRPr="00E7425D">
        <w:rPr>
          <w:sz w:val="26"/>
          <w:szCs w:val="26"/>
          <w:lang w:val="en-GB"/>
        </w:rPr>
        <w:t xml:space="preserve"> </w:t>
      </w:r>
      <w:proofErr w:type="spellStart"/>
      <w:r w:rsidRPr="00E7425D">
        <w:rPr>
          <w:sz w:val="26"/>
          <w:szCs w:val="26"/>
          <w:lang w:val="en-GB"/>
        </w:rPr>
        <w:t>đó</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xuất</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nhằm</w:t>
      </w:r>
      <w:proofErr w:type="spellEnd"/>
      <w:r w:rsidRPr="00E7425D">
        <w:rPr>
          <w:sz w:val="26"/>
          <w:szCs w:val="26"/>
          <w:lang w:val="en-GB"/>
        </w:rPr>
        <w:t xml:space="preserve"> </w:t>
      </w:r>
      <w:proofErr w:type="spellStart"/>
      <w:r w:rsidRPr="00E7425D">
        <w:rPr>
          <w:sz w:val="26"/>
          <w:szCs w:val="26"/>
          <w:lang w:val="en-GB"/>
        </w:rPr>
        <w:t>nâng</w:t>
      </w:r>
      <w:proofErr w:type="spellEnd"/>
      <w:r w:rsidRPr="00E7425D">
        <w:rPr>
          <w:sz w:val="26"/>
          <w:szCs w:val="26"/>
          <w:lang w:val="en-GB"/>
        </w:rPr>
        <w:t xml:space="preserve"> </w:t>
      </w:r>
      <w:proofErr w:type="spellStart"/>
      <w:r w:rsidRPr="00E7425D">
        <w:rPr>
          <w:sz w:val="26"/>
          <w:szCs w:val="26"/>
          <w:lang w:val="en-GB"/>
        </w:rPr>
        <w:t>cao</w:t>
      </w:r>
      <w:proofErr w:type="spellEnd"/>
      <w:r w:rsidRPr="00E7425D">
        <w:rPr>
          <w:sz w:val="26"/>
          <w:szCs w:val="26"/>
          <w:lang w:val="en-GB"/>
        </w:rPr>
        <w:t xml:space="preserve"> </w:t>
      </w:r>
      <w:proofErr w:type="spellStart"/>
      <w:r w:rsidRPr="00E7425D">
        <w:rPr>
          <w:sz w:val="26"/>
          <w:szCs w:val="26"/>
          <w:lang w:val="en-GB"/>
        </w:rPr>
        <w:t>hiệu</w:t>
      </w:r>
      <w:proofErr w:type="spellEnd"/>
      <w:r w:rsidRPr="00E7425D">
        <w:rPr>
          <w:sz w:val="26"/>
          <w:szCs w:val="26"/>
          <w:lang w:val="en-GB"/>
        </w:rPr>
        <w:t xml:space="preserve"> </w:t>
      </w:r>
      <w:proofErr w:type="spellStart"/>
      <w:r w:rsidRPr="00E7425D">
        <w:rPr>
          <w:sz w:val="26"/>
          <w:szCs w:val="26"/>
          <w:lang w:val="en-GB"/>
        </w:rPr>
        <w:t>quả</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định</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phẩm</w:t>
      </w:r>
      <w:proofErr w:type="spellEnd"/>
      <w:r w:rsidRPr="00E7425D">
        <w:rPr>
          <w:sz w:val="26"/>
          <w:szCs w:val="26"/>
          <w:lang w:val="en-GB"/>
        </w:rPr>
        <w:t xml:space="preserve"> </w:t>
      </w:r>
      <w:proofErr w:type="spellStart"/>
      <w:r w:rsidRPr="00E7425D">
        <w:rPr>
          <w:sz w:val="26"/>
          <w:szCs w:val="26"/>
          <w:lang w:val="en-GB"/>
        </w:rPr>
        <w:t>chất</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r w:rsidR="00E25257" w:rsidRPr="00E7425D">
        <w:rPr>
          <w:sz w:val="26"/>
          <w:szCs w:val="26"/>
          <w:lang w:val="en-GB"/>
        </w:rPr>
        <w:t>HS</w:t>
      </w:r>
      <w:r w:rsidRPr="00E7425D">
        <w:rPr>
          <w:sz w:val="26"/>
          <w:szCs w:val="26"/>
          <w:lang w:val="en-GB"/>
        </w:rPr>
        <w:t>.</w:t>
      </w:r>
    </w:p>
    <w:p w14:paraId="00B8FA94" w14:textId="6BF5708F" w:rsidR="003C6FE4" w:rsidRPr="00E7425D" w:rsidRDefault="003C6FE4" w:rsidP="00194EA7">
      <w:pPr>
        <w:widowControl w:val="0"/>
        <w:spacing w:line="348" w:lineRule="auto"/>
        <w:ind w:firstLine="720"/>
        <w:rPr>
          <w:i/>
          <w:iCs/>
          <w:sz w:val="26"/>
          <w:szCs w:val="26"/>
          <w:lang w:val="en-GB"/>
        </w:rPr>
      </w:pPr>
      <w:r w:rsidRPr="00E7425D">
        <w:rPr>
          <w:i/>
          <w:iCs/>
          <w:sz w:val="26"/>
          <w:szCs w:val="26"/>
          <w:lang w:val="en-GB"/>
        </w:rPr>
        <w:t xml:space="preserve">* </w:t>
      </w:r>
      <w:proofErr w:type="spellStart"/>
      <w:r w:rsidRPr="00E7425D">
        <w:rPr>
          <w:i/>
          <w:iCs/>
          <w:sz w:val="26"/>
          <w:szCs w:val="26"/>
          <w:lang w:val="en-GB"/>
        </w:rPr>
        <w:t>Đánh</w:t>
      </w:r>
      <w:proofErr w:type="spellEnd"/>
      <w:r w:rsidRPr="00E7425D">
        <w:rPr>
          <w:i/>
          <w:iCs/>
          <w:sz w:val="26"/>
          <w:szCs w:val="26"/>
          <w:lang w:val="en-GB"/>
        </w:rPr>
        <w:t xml:space="preserve"> </w:t>
      </w:r>
      <w:proofErr w:type="spellStart"/>
      <w:r w:rsidRPr="00E7425D">
        <w:rPr>
          <w:i/>
          <w:iCs/>
          <w:sz w:val="26"/>
          <w:szCs w:val="26"/>
          <w:lang w:val="en-GB"/>
        </w:rPr>
        <w:t>giá</w:t>
      </w:r>
      <w:proofErr w:type="spellEnd"/>
      <w:r w:rsidRPr="00E7425D">
        <w:rPr>
          <w:i/>
          <w:iCs/>
          <w:sz w:val="26"/>
          <w:szCs w:val="26"/>
          <w:lang w:val="en-GB"/>
        </w:rPr>
        <w:t xml:space="preserve"> </w:t>
      </w:r>
      <w:proofErr w:type="spellStart"/>
      <w:r w:rsidRPr="00E7425D">
        <w:rPr>
          <w:i/>
          <w:iCs/>
          <w:sz w:val="26"/>
          <w:szCs w:val="26"/>
          <w:lang w:val="en-GB"/>
        </w:rPr>
        <w:t>kết</w:t>
      </w:r>
      <w:proofErr w:type="spellEnd"/>
      <w:r w:rsidRPr="00E7425D">
        <w:rPr>
          <w:i/>
          <w:iCs/>
          <w:sz w:val="26"/>
          <w:szCs w:val="26"/>
          <w:lang w:val="en-GB"/>
        </w:rPr>
        <w:t xml:space="preserve"> </w:t>
      </w:r>
      <w:proofErr w:type="spellStart"/>
      <w:r w:rsidRPr="00E7425D">
        <w:rPr>
          <w:i/>
          <w:iCs/>
          <w:sz w:val="26"/>
          <w:szCs w:val="26"/>
          <w:lang w:val="en-GB"/>
        </w:rPr>
        <w:t>quả</w:t>
      </w:r>
      <w:proofErr w:type="spellEnd"/>
      <w:r w:rsidRPr="00E7425D">
        <w:rPr>
          <w:i/>
          <w:iCs/>
          <w:sz w:val="26"/>
          <w:szCs w:val="26"/>
          <w:lang w:val="en-GB"/>
        </w:rPr>
        <w:t xml:space="preserve"> </w:t>
      </w:r>
      <w:proofErr w:type="spellStart"/>
      <w:r w:rsidRPr="00E7425D">
        <w:rPr>
          <w:i/>
          <w:iCs/>
          <w:sz w:val="26"/>
          <w:szCs w:val="26"/>
          <w:lang w:val="en-GB"/>
        </w:rPr>
        <w:t>học</w:t>
      </w:r>
      <w:proofErr w:type="spellEnd"/>
      <w:r w:rsidRPr="00E7425D">
        <w:rPr>
          <w:i/>
          <w:iCs/>
          <w:sz w:val="26"/>
          <w:szCs w:val="26"/>
          <w:lang w:val="en-GB"/>
        </w:rPr>
        <w:t xml:space="preserve"> </w:t>
      </w:r>
      <w:proofErr w:type="spellStart"/>
      <w:r w:rsidRPr="00E7425D">
        <w:rPr>
          <w:i/>
          <w:iCs/>
          <w:sz w:val="26"/>
          <w:szCs w:val="26"/>
          <w:lang w:val="en-GB"/>
        </w:rPr>
        <w:t>tập</w:t>
      </w:r>
      <w:proofErr w:type="spellEnd"/>
    </w:p>
    <w:p w14:paraId="5371B1F7" w14:textId="77777777" w:rsidR="003C6FE4" w:rsidRPr="00E7425D" w:rsidRDefault="003C6FE4" w:rsidP="00194EA7">
      <w:pPr>
        <w:widowControl w:val="0"/>
        <w:spacing w:line="348" w:lineRule="auto"/>
        <w:ind w:firstLine="720"/>
        <w:rPr>
          <w:sz w:val="26"/>
          <w:szCs w:val="26"/>
          <w:lang w:val="en-GB"/>
        </w:rPr>
      </w:pPr>
      <w:proofErr w:type="spellStart"/>
      <w:r w:rsidRPr="00E7425D">
        <w:rPr>
          <w:sz w:val="26"/>
          <w:szCs w:val="26"/>
          <w:lang w:val="en-GB"/>
        </w:rPr>
        <w:t>Đánh</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tố</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thiếu</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quá</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nhằm</w:t>
      </w:r>
      <w:proofErr w:type="spellEnd"/>
      <w:r w:rsidRPr="00E7425D">
        <w:rPr>
          <w:sz w:val="26"/>
          <w:szCs w:val="26"/>
          <w:lang w:val="en-GB"/>
        </w:rPr>
        <w:t xml:space="preserve"> </w:t>
      </w:r>
      <w:proofErr w:type="spellStart"/>
      <w:r w:rsidRPr="00E7425D">
        <w:rPr>
          <w:sz w:val="26"/>
          <w:szCs w:val="26"/>
          <w:lang w:val="en-GB"/>
        </w:rPr>
        <w:t>xác</w:t>
      </w:r>
      <w:proofErr w:type="spellEnd"/>
      <w:r w:rsidRPr="00E7425D">
        <w:rPr>
          <w:sz w:val="26"/>
          <w:szCs w:val="26"/>
          <w:lang w:val="en-GB"/>
        </w:rPr>
        <w:t xml:space="preserve"> </w:t>
      </w:r>
      <w:proofErr w:type="spellStart"/>
      <w:r w:rsidRPr="00E7425D">
        <w:rPr>
          <w:sz w:val="26"/>
          <w:szCs w:val="26"/>
          <w:lang w:val="en-GB"/>
        </w:rPr>
        <w:t>định</w:t>
      </w:r>
      <w:proofErr w:type="spellEnd"/>
      <w:r w:rsidRPr="00E7425D">
        <w:rPr>
          <w:sz w:val="26"/>
          <w:szCs w:val="26"/>
          <w:lang w:val="en-GB"/>
        </w:rPr>
        <w:t xml:space="preserve"> </w:t>
      </w:r>
      <w:proofErr w:type="spellStart"/>
      <w:r w:rsidRPr="00E7425D">
        <w:rPr>
          <w:sz w:val="26"/>
          <w:szCs w:val="26"/>
          <w:lang w:val="en-GB"/>
        </w:rPr>
        <w:t>mức</w:t>
      </w:r>
      <w:proofErr w:type="spellEnd"/>
      <w:r w:rsidRPr="00E7425D">
        <w:rPr>
          <w:sz w:val="26"/>
          <w:szCs w:val="26"/>
          <w:lang w:val="en-GB"/>
        </w:rPr>
        <w:t xml:space="preserve"> </w:t>
      </w:r>
      <w:proofErr w:type="spellStart"/>
      <w:r w:rsidRPr="00E7425D">
        <w:rPr>
          <w:sz w:val="26"/>
          <w:szCs w:val="26"/>
          <w:lang w:val="en-GB"/>
        </w:rPr>
        <w:t>độ</w:t>
      </w:r>
      <w:proofErr w:type="spellEnd"/>
      <w:r w:rsidRPr="00E7425D">
        <w:rPr>
          <w:sz w:val="26"/>
          <w:szCs w:val="26"/>
          <w:lang w:val="en-GB"/>
        </w:rPr>
        <w:t xml:space="preserve"> </w:t>
      </w:r>
      <w:proofErr w:type="spellStart"/>
      <w:r w:rsidRPr="00E7425D">
        <w:rPr>
          <w:sz w:val="26"/>
          <w:szCs w:val="26"/>
          <w:lang w:val="en-GB"/>
        </w:rPr>
        <w:t>đạt</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mục</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cần</w:t>
      </w:r>
      <w:proofErr w:type="spellEnd"/>
      <w:r w:rsidRPr="00E7425D">
        <w:rPr>
          <w:sz w:val="26"/>
          <w:szCs w:val="26"/>
          <w:lang w:val="en-GB"/>
        </w:rPr>
        <w:t xml:space="preserve"> </w:t>
      </w:r>
      <w:proofErr w:type="spellStart"/>
      <w:r w:rsidRPr="00E7425D">
        <w:rPr>
          <w:sz w:val="26"/>
          <w:szCs w:val="26"/>
          <w:lang w:val="en-GB"/>
        </w:rPr>
        <w:t>kết</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giữa</w:t>
      </w:r>
      <w:proofErr w:type="spellEnd"/>
      <w:r w:rsidRPr="00E7425D">
        <w:rPr>
          <w:sz w:val="26"/>
          <w:szCs w:val="26"/>
          <w:lang w:val="en-GB"/>
        </w:rPr>
        <w:t xml:space="preserve"> </w:t>
      </w:r>
      <w:proofErr w:type="spellStart"/>
      <w:r w:rsidRPr="00E7425D">
        <w:rPr>
          <w:sz w:val="26"/>
          <w:szCs w:val="26"/>
          <w:lang w:val="en-GB"/>
        </w:rPr>
        <w:t>đánh</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định</w:t>
      </w:r>
      <w:proofErr w:type="spellEnd"/>
      <w:r w:rsidRPr="00E7425D">
        <w:rPr>
          <w:sz w:val="26"/>
          <w:szCs w:val="26"/>
          <w:lang w:val="en-GB"/>
        </w:rPr>
        <w:t xml:space="preserve"> </w:t>
      </w:r>
      <w:proofErr w:type="spellStart"/>
      <w:r w:rsidRPr="00E7425D">
        <w:rPr>
          <w:sz w:val="26"/>
          <w:szCs w:val="26"/>
          <w:lang w:val="en-GB"/>
        </w:rPr>
        <w:t>tính</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định</w:t>
      </w:r>
      <w:proofErr w:type="spellEnd"/>
      <w:r w:rsidRPr="00E7425D">
        <w:rPr>
          <w:sz w:val="26"/>
          <w:szCs w:val="26"/>
          <w:lang w:val="en-GB"/>
        </w:rPr>
        <w:t xml:space="preserve"> </w:t>
      </w:r>
      <w:proofErr w:type="spellStart"/>
      <w:r w:rsidRPr="00E7425D">
        <w:rPr>
          <w:sz w:val="26"/>
          <w:szCs w:val="26"/>
          <w:lang w:val="en-GB"/>
        </w:rPr>
        <w:t>lượng</w:t>
      </w:r>
      <w:proofErr w:type="spellEnd"/>
      <w:r w:rsidRPr="00E7425D">
        <w:rPr>
          <w:sz w:val="26"/>
          <w:szCs w:val="26"/>
          <w:lang w:val="en-GB"/>
        </w:rPr>
        <w:t xml:space="preserve">, </w:t>
      </w:r>
      <w:proofErr w:type="spellStart"/>
      <w:r w:rsidRPr="00E7425D">
        <w:rPr>
          <w:sz w:val="26"/>
          <w:szCs w:val="26"/>
          <w:lang w:val="en-GB"/>
        </w:rPr>
        <w:t>giữa</w:t>
      </w:r>
      <w:proofErr w:type="spellEnd"/>
      <w:r w:rsidRPr="00E7425D">
        <w:rPr>
          <w:sz w:val="26"/>
          <w:szCs w:val="26"/>
          <w:lang w:val="en-GB"/>
        </w:rPr>
        <w:t xml:space="preserve"> </w:t>
      </w:r>
      <w:proofErr w:type="spellStart"/>
      <w:r w:rsidRPr="00E7425D">
        <w:rPr>
          <w:sz w:val="26"/>
          <w:szCs w:val="26"/>
          <w:lang w:val="en-GB"/>
        </w:rPr>
        <w:t>đánh</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quá</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đánh</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tổng</w:t>
      </w:r>
      <w:proofErr w:type="spellEnd"/>
      <w:r w:rsidRPr="00E7425D">
        <w:rPr>
          <w:sz w:val="26"/>
          <w:szCs w:val="26"/>
          <w:lang w:val="en-GB"/>
        </w:rPr>
        <w:t xml:space="preserve"> </w:t>
      </w:r>
      <w:proofErr w:type="spellStart"/>
      <w:r w:rsidRPr="00E7425D">
        <w:rPr>
          <w:sz w:val="26"/>
          <w:szCs w:val="26"/>
          <w:lang w:val="en-GB"/>
        </w:rPr>
        <w:t>kết</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tiêu</w:t>
      </w:r>
      <w:proofErr w:type="spellEnd"/>
      <w:r w:rsidRPr="00E7425D">
        <w:rPr>
          <w:sz w:val="26"/>
          <w:szCs w:val="26"/>
          <w:lang w:val="en-GB"/>
        </w:rPr>
        <w:t xml:space="preserve"> </w:t>
      </w:r>
      <w:proofErr w:type="spellStart"/>
      <w:r w:rsidRPr="00E7425D">
        <w:rPr>
          <w:sz w:val="26"/>
          <w:szCs w:val="26"/>
          <w:lang w:val="en-GB"/>
        </w:rPr>
        <w:t>chí</w:t>
      </w:r>
      <w:proofErr w:type="spellEnd"/>
      <w:r w:rsidRPr="00E7425D">
        <w:rPr>
          <w:sz w:val="26"/>
          <w:szCs w:val="26"/>
          <w:lang w:val="en-GB"/>
        </w:rPr>
        <w:t xml:space="preserve"> </w:t>
      </w:r>
      <w:proofErr w:type="spellStart"/>
      <w:r w:rsidRPr="00E7425D">
        <w:rPr>
          <w:sz w:val="26"/>
          <w:szCs w:val="26"/>
          <w:lang w:val="en-GB"/>
        </w:rPr>
        <w:t>đánh</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cần</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đến</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đo</w:t>
      </w:r>
      <w:proofErr w:type="spellEnd"/>
      <w:r w:rsidRPr="00E7425D">
        <w:rPr>
          <w:sz w:val="26"/>
          <w:szCs w:val="26"/>
          <w:lang w:val="en-GB"/>
        </w:rPr>
        <w:t xml:space="preserve"> </w:t>
      </w:r>
      <w:proofErr w:type="spellStart"/>
      <w:r w:rsidRPr="00E7425D">
        <w:rPr>
          <w:sz w:val="26"/>
          <w:szCs w:val="26"/>
          <w:lang w:val="en-GB"/>
        </w:rPr>
        <w:t>lường</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khả</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cảm</w:t>
      </w:r>
      <w:proofErr w:type="spellEnd"/>
      <w:r w:rsidRPr="00E7425D">
        <w:rPr>
          <w:sz w:val="26"/>
          <w:szCs w:val="26"/>
          <w:lang w:val="en-GB"/>
        </w:rPr>
        <w:t xml:space="preserve"> </w:t>
      </w:r>
      <w:proofErr w:type="spellStart"/>
      <w:r w:rsidRPr="00E7425D">
        <w:rPr>
          <w:sz w:val="26"/>
          <w:szCs w:val="26"/>
          <w:lang w:val="en-GB"/>
        </w:rPr>
        <w:t>thụ</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ca, </w:t>
      </w:r>
      <w:proofErr w:type="spellStart"/>
      <w:r w:rsidRPr="00E7425D">
        <w:rPr>
          <w:sz w:val="26"/>
          <w:szCs w:val="26"/>
          <w:lang w:val="en-GB"/>
        </w:rPr>
        <w:t>mức</w:t>
      </w:r>
      <w:proofErr w:type="spellEnd"/>
      <w:r w:rsidRPr="00E7425D">
        <w:rPr>
          <w:sz w:val="26"/>
          <w:szCs w:val="26"/>
          <w:lang w:val="en-GB"/>
        </w:rPr>
        <w:t xml:space="preserve"> </w:t>
      </w:r>
      <w:proofErr w:type="spellStart"/>
      <w:r w:rsidRPr="00E7425D">
        <w:rPr>
          <w:sz w:val="26"/>
          <w:szCs w:val="26"/>
          <w:lang w:val="en-GB"/>
        </w:rPr>
        <w:t>độ</w:t>
      </w:r>
      <w:proofErr w:type="spellEnd"/>
      <w:r w:rsidRPr="00E7425D">
        <w:rPr>
          <w:sz w:val="26"/>
          <w:szCs w:val="26"/>
          <w:lang w:val="en-GB"/>
        </w:rPr>
        <w:t xml:space="preserve"> </w:t>
      </w:r>
      <w:proofErr w:type="spellStart"/>
      <w:r w:rsidRPr="00E7425D">
        <w:rPr>
          <w:sz w:val="26"/>
          <w:szCs w:val="26"/>
          <w:lang w:val="en-GB"/>
        </w:rPr>
        <w:t>hiểu</w:t>
      </w:r>
      <w:proofErr w:type="spellEnd"/>
      <w:r w:rsidRPr="00E7425D">
        <w:rPr>
          <w:sz w:val="26"/>
          <w:szCs w:val="26"/>
          <w:lang w:val="en-GB"/>
        </w:rPr>
        <w:t xml:space="preserve"> </w:t>
      </w:r>
      <w:proofErr w:type="spellStart"/>
      <w:r w:rsidRPr="00E7425D">
        <w:rPr>
          <w:sz w:val="26"/>
          <w:szCs w:val="26"/>
          <w:lang w:val="en-GB"/>
        </w:rPr>
        <w:t>biết</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trị</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cũng</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thái</w:t>
      </w:r>
      <w:proofErr w:type="spellEnd"/>
      <w:r w:rsidRPr="00E7425D">
        <w:rPr>
          <w:sz w:val="26"/>
          <w:szCs w:val="26"/>
          <w:lang w:val="en-GB"/>
        </w:rPr>
        <w:t xml:space="preserve"> </w:t>
      </w:r>
      <w:proofErr w:type="spellStart"/>
      <w:r w:rsidRPr="00E7425D">
        <w:rPr>
          <w:sz w:val="26"/>
          <w:szCs w:val="26"/>
          <w:lang w:val="en-GB"/>
        </w:rPr>
        <w:t>độ</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tinh</w:t>
      </w:r>
      <w:proofErr w:type="spellEnd"/>
      <w:r w:rsidRPr="00E7425D">
        <w:rPr>
          <w:sz w:val="26"/>
          <w:szCs w:val="26"/>
          <w:lang w:val="en-GB"/>
        </w:rPr>
        <w:t xml:space="preserve"> </w:t>
      </w:r>
      <w:proofErr w:type="spellStart"/>
      <w:r w:rsidRPr="00E7425D">
        <w:rPr>
          <w:sz w:val="26"/>
          <w:szCs w:val="26"/>
          <w:lang w:val="en-GB"/>
        </w:rPr>
        <w:t>thần</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tác</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HS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quá</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tập</w:t>
      </w:r>
      <w:proofErr w:type="spellEnd"/>
      <w:r w:rsidRPr="00E7425D">
        <w:rPr>
          <w:sz w:val="26"/>
          <w:szCs w:val="26"/>
          <w:lang w:val="en-GB"/>
        </w:rPr>
        <w:t>.</w:t>
      </w:r>
    </w:p>
    <w:p w14:paraId="4BC54565" w14:textId="77777777" w:rsidR="003C6FE4" w:rsidRPr="00E7425D" w:rsidRDefault="003C6FE4" w:rsidP="00194EA7">
      <w:pPr>
        <w:widowControl w:val="0"/>
        <w:spacing w:line="348" w:lineRule="auto"/>
        <w:ind w:firstLine="720"/>
        <w:rPr>
          <w:sz w:val="26"/>
          <w:szCs w:val="26"/>
          <w:lang w:val="en-GB"/>
        </w:rPr>
      </w:pPr>
      <w:proofErr w:type="spellStart"/>
      <w:r w:rsidRPr="00E7425D">
        <w:rPr>
          <w:sz w:val="26"/>
          <w:szCs w:val="26"/>
          <w:lang w:val="en-GB"/>
        </w:rPr>
        <w:t>Tóm</w:t>
      </w:r>
      <w:proofErr w:type="spellEnd"/>
      <w:r w:rsidRPr="00E7425D">
        <w:rPr>
          <w:sz w:val="26"/>
          <w:szCs w:val="26"/>
          <w:lang w:val="en-GB"/>
        </w:rPr>
        <w:t xml:space="preserve"> </w:t>
      </w:r>
      <w:proofErr w:type="spellStart"/>
      <w:r w:rsidRPr="00E7425D">
        <w:rPr>
          <w:sz w:val="26"/>
          <w:szCs w:val="26"/>
          <w:lang w:val="en-GB"/>
        </w:rPr>
        <w:t>lại</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xác</w:t>
      </w:r>
      <w:proofErr w:type="spellEnd"/>
      <w:r w:rsidRPr="00E7425D">
        <w:rPr>
          <w:sz w:val="26"/>
          <w:szCs w:val="26"/>
          <w:lang w:val="en-GB"/>
        </w:rPr>
        <w:t xml:space="preserve"> </w:t>
      </w:r>
      <w:proofErr w:type="spellStart"/>
      <w:r w:rsidRPr="00E7425D">
        <w:rPr>
          <w:sz w:val="26"/>
          <w:szCs w:val="26"/>
          <w:lang w:val="en-GB"/>
        </w:rPr>
        <w:t>định</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vận</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đồng</w:t>
      </w:r>
      <w:proofErr w:type="spellEnd"/>
      <w:r w:rsidRPr="00E7425D">
        <w:rPr>
          <w:sz w:val="26"/>
          <w:szCs w:val="26"/>
          <w:lang w:val="en-GB"/>
        </w:rPr>
        <w:t xml:space="preserve"> </w:t>
      </w:r>
      <w:proofErr w:type="spellStart"/>
      <w:r w:rsidRPr="00E7425D">
        <w:rPr>
          <w:sz w:val="26"/>
          <w:szCs w:val="26"/>
          <w:lang w:val="en-GB"/>
        </w:rPr>
        <w:t>bộ</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tố</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quá</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điều</w:t>
      </w:r>
      <w:proofErr w:type="spellEnd"/>
      <w:r w:rsidRPr="00E7425D">
        <w:rPr>
          <w:sz w:val="26"/>
          <w:szCs w:val="26"/>
          <w:lang w:val="en-GB"/>
        </w:rPr>
        <w:t xml:space="preserve"> </w:t>
      </w:r>
      <w:proofErr w:type="spellStart"/>
      <w:r w:rsidRPr="00E7425D">
        <w:rPr>
          <w:sz w:val="26"/>
          <w:szCs w:val="26"/>
          <w:lang w:val="en-GB"/>
        </w:rPr>
        <w:t>kiện</w:t>
      </w:r>
      <w:proofErr w:type="spellEnd"/>
      <w:r w:rsidRPr="00E7425D">
        <w:rPr>
          <w:sz w:val="26"/>
          <w:szCs w:val="26"/>
          <w:lang w:val="en-GB"/>
        </w:rPr>
        <w:t xml:space="preserve"> </w:t>
      </w:r>
      <w:proofErr w:type="spellStart"/>
      <w:r w:rsidRPr="00E7425D">
        <w:rPr>
          <w:sz w:val="26"/>
          <w:szCs w:val="26"/>
          <w:lang w:val="en-GB"/>
        </w:rPr>
        <w:t>tiên</w:t>
      </w:r>
      <w:proofErr w:type="spellEnd"/>
      <w:r w:rsidRPr="00E7425D">
        <w:rPr>
          <w:sz w:val="26"/>
          <w:szCs w:val="26"/>
          <w:lang w:val="en-GB"/>
        </w:rPr>
        <w:t xml:space="preserve"> </w:t>
      </w:r>
      <w:proofErr w:type="spellStart"/>
      <w:r w:rsidRPr="00E7425D">
        <w:rPr>
          <w:sz w:val="26"/>
          <w:szCs w:val="26"/>
          <w:lang w:val="en-GB"/>
        </w:rPr>
        <w:t>quyết</w:t>
      </w:r>
      <w:proofErr w:type="spellEnd"/>
      <w:r w:rsidRPr="00E7425D">
        <w:rPr>
          <w:sz w:val="26"/>
          <w:szCs w:val="26"/>
          <w:lang w:val="en-GB"/>
        </w:rPr>
        <w:t xml:space="preserve"> </w:t>
      </w:r>
      <w:proofErr w:type="spellStart"/>
      <w:r w:rsidRPr="00E7425D">
        <w:rPr>
          <w:sz w:val="26"/>
          <w:szCs w:val="26"/>
          <w:lang w:val="en-GB"/>
        </w:rPr>
        <w:t>để</w:t>
      </w:r>
      <w:proofErr w:type="spellEnd"/>
      <w:r w:rsidRPr="00E7425D">
        <w:rPr>
          <w:sz w:val="26"/>
          <w:szCs w:val="26"/>
          <w:lang w:val="en-GB"/>
        </w:rPr>
        <w:t xml:space="preserve"> </w:t>
      </w:r>
      <w:proofErr w:type="spellStart"/>
      <w:r w:rsidRPr="00E7425D">
        <w:rPr>
          <w:sz w:val="26"/>
          <w:szCs w:val="26"/>
          <w:lang w:val="en-GB"/>
        </w:rPr>
        <w:t>đảm</w:t>
      </w:r>
      <w:proofErr w:type="spellEnd"/>
      <w:r w:rsidRPr="00E7425D">
        <w:rPr>
          <w:sz w:val="26"/>
          <w:szCs w:val="26"/>
          <w:lang w:val="en-GB"/>
        </w:rPr>
        <w:t xml:space="preserve"> </w:t>
      </w:r>
      <w:proofErr w:type="spellStart"/>
      <w:r w:rsidRPr="00E7425D">
        <w:rPr>
          <w:sz w:val="26"/>
          <w:szCs w:val="26"/>
          <w:lang w:val="en-GB"/>
        </w:rPr>
        <w:t>bảo</w:t>
      </w:r>
      <w:proofErr w:type="spellEnd"/>
      <w:r w:rsidRPr="00E7425D">
        <w:rPr>
          <w:sz w:val="26"/>
          <w:szCs w:val="26"/>
          <w:lang w:val="en-GB"/>
        </w:rPr>
        <w:t xml:space="preserve"> </w:t>
      </w:r>
      <w:proofErr w:type="spellStart"/>
      <w:r w:rsidRPr="00E7425D">
        <w:rPr>
          <w:sz w:val="26"/>
          <w:szCs w:val="26"/>
          <w:lang w:val="en-GB"/>
        </w:rPr>
        <w:t>hiệu</w:t>
      </w:r>
      <w:proofErr w:type="spellEnd"/>
      <w:r w:rsidRPr="00E7425D">
        <w:rPr>
          <w:sz w:val="26"/>
          <w:szCs w:val="26"/>
          <w:lang w:val="en-GB"/>
        </w:rPr>
        <w:t xml:space="preserve"> </w:t>
      </w:r>
      <w:proofErr w:type="spellStart"/>
      <w:r w:rsidRPr="00E7425D">
        <w:rPr>
          <w:sz w:val="26"/>
          <w:szCs w:val="26"/>
          <w:lang w:val="en-GB"/>
        </w:rPr>
        <w:t>quả</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Đây</w:t>
      </w:r>
      <w:proofErr w:type="spellEnd"/>
      <w:r w:rsidRPr="00E7425D">
        <w:rPr>
          <w:sz w:val="26"/>
          <w:szCs w:val="26"/>
          <w:lang w:val="en-GB"/>
        </w:rPr>
        <w:t xml:space="preserve"> </w:t>
      </w:r>
      <w:proofErr w:type="spellStart"/>
      <w:r w:rsidRPr="00E7425D">
        <w:rPr>
          <w:sz w:val="26"/>
          <w:szCs w:val="26"/>
          <w:lang w:val="en-GB"/>
        </w:rPr>
        <w:t>cũng</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cơ</w:t>
      </w:r>
      <w:proofErr w:type="spellEnd"/>
      <w:r w:rsidRPr="00E7425D">
        <w:rPr>
          <w:sz w:val="26"/>
          <w:szCs w:val="26"/>
          <w:lang w:val="en-GB"/>
        </w:rPr>
        <w:t xml:space="preserve"> </w:t>
      </w:r>
      <w:proofErr w:type="spellStart"/>
      <w:r w:rsidRPr="00E7425D">
        <w:rPr>
          <w:sz w:val="26"/>
          <w:szCs w:val="26"/>
          <w:lang w:val="en-GB"/>
        </w:rPr>
        <w:t>sở</w:t>
      </w:r>
      <w:proofErr w:type="spellEnd"/>
      <w:r w:rsidRPr="00E7425D">
        <w:rPr>
          <w:sz w:val="26"/>
          <w:szCs w:val="26"/>
          <w:lang w:val="en-GB"/>
        </w:rPr>
        <w:t xml:space="preserve"> </w:t>
      </w:r>
      <w:proofErr w:type="spellStart"/>
      <w:r w:rsidRPr="00E7425D">
        <w:rPr>
          <w:sz w:val="26"/>
          <w:szCs w:val="26"/>
          <w:lang w:val="en-GB"/>
        </w:rPr>
        <w:t>để</w:t>
      </w:r>
      <w:proofErr w:type="spellEnd"/>
      <w:r w:rsidRPr="00E7425D">
        <w:rPr>
          <w:sz w:val="26"/>
          <w:szCs w:val="26"/>
          <w:lang w:val="en-GB"/>
        </w:rPr>
        <w:t xml:space="preserve"> </w:t>
      </w:r>
      <w:proofErr w:type="spellStart"/>
      <w:r w:rsidRPr="00E7425D">
        <w:rPr>
          <w:sz w:val="26"/>
          <w:szCs w:val="26"/>
          <w:lang w:val="en-GB"/>
        </w:rPr>
        <w:t>xây</w:t>
      </w:r>
      <w:proofErr w:type="spellEnd"/>
      <w:r w:rsidRPr="00E7425D">
        <w:rPr>
          <w:sz w:val="26"/>
          <w:szCs w:val="26"/>
          <w:lang w:val="en-GB"/>
        </w:rPr>
        <w:t xml:space="preserve"> </w:t>
      </w:r>
      <w:proofErr w:type="spellStart"/>
      <w:r w:rsidRPr="00E7425D">
        <w:rPr>
          <w:sz w:val="26"/>
          <w:szCs w:val="26"/>
          <w:lang w:val="en-GB"/>
        </w:rPr>
        <w:t>dựng</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biện</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sư</w:t>
      </w:r>
      <w:proofErr w:type="spellEnd"/>
      <w:r w:rsidRPr="00E7425D">
        <w:rPr>
          <w:sz w:val="26"/>
          <w:szCs w:val="26"/>
          <w:lang w:val="en-GB"/>
        </w:rPr>
        <w:t xml:space="preserve"> </w:t>
      </w:r>
      <w:proofErr w:type="spellStart"/>
      <w:r w:rsidRPr="00E7425D">
        <w:rPr>
          <w:sz w:val="26"/>
          <w:szCs w:val="26"/>
          <w:lang w:val="en-GB"/>
        </w:rPr>
        <w:t>phạm</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góp</w:t>
      </w:r>
      <w:proofErr w:type="spellEnd"/>
      <w:r w:rsidRPr="00E7425D">
        <w:rPr>
          <w:sz w:val="26"/>
          <w:szCs w:val="26"/>
          <w:lang w:val="en-GB"/>
        </w:rPr>
        <w:t xml:space="preserve"> </w:t>
      </w:r>
      <w:proofErr w:type="spellStart"/>
      <w:r w:rsidRPr="00E7425D">
        <w:rPr>
          <w:sz w:val="26"/>
          <w:szCs w:val="26"/>
          <w:lang w:val="en-GB"/>
        </w:rPr>
        <w:t>phần</w:t>
      </w:r>
      <w:proofErr w:type="spellEnd"/>
      <w:r w:rsidRPr="00E7425D">
        <w:rPr>
          <w:sz w:val="26"/>
          <w:szCs w:val="26"/>
          <w:lang w:val="en-GB"/>
        </w:rPr>
        <w:t xml:space="preserve"> </w:t>
      </w:r>
      <w:proofErr w:type="spellStart"/>
      <w:r w:rsidRPr="00E7425D">
        <w:rPr>
          <w:sz w:val="26"/>
          <w:szCs w:val="26"/>
          <w:lang w:val="en-GB"/>
        </w:rPr>
        <w:t>đưa</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Bả</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vào</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cách</w:t>
      </w:r>
      <w:proofErr w:type="spellEnd"/>
      <w:r w:rsidRPr="00E7425D">
        <w:rPr>
          <w:sz w:val="26"/>
          <w:szCs w:val="26"/>
          <w:lang w:val="en-GB"/>
        </w:rPr>
        <w:t xml:space="preserve"> khoa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sáng</w:t>
      </w:r>
      <w:proofErr w:type="spellEnd"/>
      <w:r w:rsidRPr="00E7425D">
        <w:rPr>
          <w:sz w:val="26"/>
          <w:szCs w:val="26"/>
          <w:lang w:val="en-GB"/>
        </w:rPr>
        <w:t xml:space="preserve"> </w:t>
      </w:r>
      <w:proofErr w:type="spellStart"/>
      <w:r w:rsidRPr="00E7425D">
        <w:rPr>
          <w:sz w:val="26"/>
          <w:szCs w:val="26"/>
          <w:lang w:val="en-GB"/>
        </w:rPr>
        <w:t>tạo</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bền</w:t>
      </w:r>
      <w:proofErr w:type="spellEnd"/>
      <w:r w:rsidRPr="00E7425D">
        <w:rPr>
          <w:sz w:val="26"/>
          <w:szCs w:val="26"/>
          <w:lang w:val="en-GB"/>
        </w:rPr>
        <w:t xml:space="preserve"> </w:t>
      </w:r>
      <w:proofErr w:type="spellStart"/>
      <w:r w:rsidRPr="00E7425D">
        <w:rPr>
          <w:sz w:val="26"/>
          <w:szCs w:val="26"/>
          <w:lang w:val="en-GB"/>
        </w:rPr>
        <w:t>vững</w:t>
      </w:r>
      <w:proofErr w:type="spellEnd"/>
      <w:r w:rsidRPr="00E7425D">
        <w:rPr>
          <w:sz w:val="26"/>
          <w:szCs w:val="26"/>
          <w:lang w:val="en-GB"/>
        </w:rPr>
        <w:t>.</w:t>
      </w:r>
    </w:p>
    <w:p w14:paraId="634C12D4" w14:textId="7372A7D7" w:rsidR="00FC110A" w:rsidRPr="00E7425D" w:rsidRDefault="00FC110A" w:rsidP="00194EA7">
      <w:pPr>
        <w:pStyle w:val="Heading2"/>
        <w:keepNext w:val="0"/>
        <w:keepLines w:val="0"/>
        <w:widowControl w:val="0"/>
        <w:spacing w:line="348" w:lineRule="auto"/>
        <w:rPr>
          <w:sz w:val="26"/>
          <w:lang w:val="en-GB"/>
        </w:rPr>
      </w:pPr>
      <w:bookmarkStart w:id="228" w:name="_Toc202383849"/>
      <w:bookmarkStart w:id="229" w:name="_Toc203641855"/>
      <w:bookmarkStart w:id="230" w:name="_Toc204178614"/>
      <w:bookmarkStart w:id="231" w:name="_Toc204179423"/>
      <w:bookmarkStart w:id="232" w:name="_Toc214367906"/>
      <w:bookmarkStart w:id="233" w:name="_Toc214368150"/>
      <w:bookmarkStart w:id="234" w:name="_Toc214368288"/>
      <w:bookmarkStart w:id="235" w:name="_Toc219399893"/>
      <w:bookmarkStart w:id="236" w:name="_Toc219400163"/>
      <w:bookmarkStart w:id="237" w:name="_Toc219400277"/>
      <w:bookmarkStart w:id="238" w:name="_Toc219433068"/>
      <w:bookmarkEnd w:id="227"/>
      <w:r w:rsidRPr="00E7425D">
        <w:rPr>
          <w:sz w:val="26"/>
          <w:lang w:val="vi-VN"/>
        </w:rPr>
        <w:t>1.</w:t>
      </w:r>
      <w:r w:rsidR="007E5A09" w:rsidRPr="00E7425D">
        <w:rPr>
          <w:sz w:val="26"/>
          <w:lang w:val="vi-VN"/>
        </w:rPr>
        <w:t>2</w:t>
      </w:r>
      <w:r w:rsidRPr="00E7425D">
        <w:rPr>
          <w:sz w:val="26"/>
          <w:lang w:val="vi-VN"/>
        </w:rPr>
        <w:t>.</w:t>
      </w:r>
      <w:r w:rsidR="002D6D9B">
        <w:rPr>
          <w:sz w:val="26"/>
          <w:lang w:val="en-GB"/>
        </w:rPr>
        <w:t>5</w:t>
      </w:r>
      <w:r w:rsidRPr="00E7425D">
        <w:rPr>
          <w:sz w:val="26"/>
          <w:lang w:val="vi-VN"/>
        </w:rPr>
        <w:t xml:space="preserve">. </w:t>
      </w:r>
      <w:proofErr w:type="spellStart"/>
      <w:r w:rsidR="006916AC" w:rsidRPr="00E7425D">
        <w:rPr>
          <w:sz w:val="26"/>
          <w:lang w:val="en-GB"/>
        </w:rPr>
        <w:t>Lý</w:t>
      </w:r>
      <w:proofErr w:type="spellEnd"/>
      <w:r w:rsidRPr="00E7425D">
        <w:rPr>
          <w:sz w:val="26"/>
          <w:lang w:val="vi-VN"/>
        </w:rPr>
        <w:t xml:space="preserve"> thuyết nghiên cứu</w:t>
      </w:r>
      <w:bookmarkEnd w:id="195"/>
      <w:bookmarkEnd w:id="196"/>
      <w:bookmarkEnd w:id="197"/>
      <w:bookmarkEnd w:id="198"/>
      <w:bookmarkEnd w:id="228"/>
      <w:r w:rsidR="006916AC" w:rsidRPr="00E7425D">
        <w:rPr>
          <w:sz w:val="26"/>
          <w:lang w:val="en-GB"/>
        </w:rPr>
        <w:t xml:space="preserve"> </w:t>
      </w:r>
      <w:proofErr w:type="spellStart"/>
      <w:r w:rsidR="006916AC" w:rsidRPr="00E7425D">
        <w:rPr>
          <w:sz w:val="26"/>
          <w:lang w:val="en-GB"/>
        </w:rPr>
        <w:t>và</w:t>
      </w:r>
      <w:proofErr w:type="spellEnd"/>
      <w:r w:rsidR="006916AC" w:rsidRPr="00E7425D">
        <w:rPr>
          <w:sz w:val="26"/>
          <w:lang w:val="en-GB"/>
        </w:rPr>
        <w:t xml:space="preserve"> </w:t>
      </w:r>
      <w:proofErr w:type="spellStart"/>
      <w:r w:rsidR="006916AC" w:rsidRPr="00E7425D">
        <w:rPr>
          <w:sz w:val="26"/>
          <w:lang w:val="en-GB"/>
        </w:rPr>
        <w:t>khung</w:t>
      </w:r>
      <w:proofErr w:type="spellEnd"/>
      <w:r w:rsidR="006916AC" w:rsidRPr="00E7425D">
        <w:rPr>
          <w:sz w:val="26"/>
          <w:lang w:val="en-GB"/>
        </w:rPr>
        <w:t xml:space="preserve"> </w:t>
      </w:r>
      <w:proofErr w:type="spellStart"/>
      <w:r w:rsidR="006916AC" w:rsidRPr="00E7425D">
        <w:rPr>
          <w:sz w:val="26"/>
          <w:lang w:val="en-GB"/>
        </w:rPr>
        <w:t>phân</w:t>
      </w:r>
      <w:proofErr w:type="spellEnd"/>
      <w:r w:rsidR="006916AC" w:rsidRPr="00E7425D">
        <w:rPr>
          <w:sz w:val="26"/>
          <w:lang w:val="en-GB"/>
        </w:rPr>
        <w:t xml:space="preserve"> </w:t>
      </w:r>
      <w:proofErr w:type="spellStart"/>
      <w:r w:rsidR="006916AC" w:rsidRPr="00E7425D">
        <w:rPr>
          <w:sz w:val="26"/>
          <w:lang w:val="en-GB"/>
        </w:rPr>
        <w:t>tích</w:t>
      </w:r>
      <w:bookmarkEnd w:id="229"/>
      <w:bookmarkEnd w:id="230"/>
      <w:bookmarkEnd w:id="231"/>
      <w:bookmarkEnd w:id="232"/>
      <w:bookmarkEnd w:id="233"/>
      <w:bookmarkEnd w:id="234"/>
      <w:bookmarkEnd w:id="235"/>
      <w:bookmarkEnd w:id="236"/>
      <w:bookmarkEnd w:id="237"/>
      <w:bookmarkEnd w:id="238"/>
      <w:proofErr w:type="spellEnd"/>
    </w:p>
    <w:p w14:paraId="6C82FAD1" w14:textId="1509354F" w:rsidR="00F00AC4" w:rsidRPr="00E7425D" w:rsidRDefault="00F00AC4" w:rsidP="00194EA7">
      <w:pPr>
        <w:widowControl w:val="0"/>
        <w:spacing w:line="348" w:lineRule="auto"/>
        <w:rPr>
          <w:i/>
          <w:iCs/>
          <w:sz w:val="26"/>
          <w:szCs w:val="26"/>
          <w:lang w:val="en-GB"/>
        </w:rPr>
      </w:pPr>
      <w:r w:rsidRPr="00E7425D">
        <w:rPr>
          <w:i/>
          <w:iCs/>
          <w:sz w:val="26"/>
          <w:szCs w:val="26"/>
          <w:lang w:val="en-GB"/>
        </w:rPr>
        <w:t>1.2.</w:t>
      </w:r>
      <w:r w:rsidR="002D6D9B">
        <w:rPr>
          <w:i/>
          <w:iCs/>
          <w:sz w:val="26"/>
          <w:szCs w:val="26"/>
          <w:lang w:val="en-GB"/>
        </w:rPr>
        <w:t>5</w:t>
      </w:r>
      <w:r w:rsidRPr="00E7425D">
        <w:rPr>
          <w:i/>
          <w:iCs/>
          <w:sz w:val="26"/>
          <w:szCs w:val="26"/>
          <w:lang w:val="en-GB"/>
        </w:rPr>
        <w:t xml:space="preserve">.1. </w:t>
      </w:r>
      <w:proofErr w:type="spellStart"/>
      <w:r w:rsidRPr="00E7425D">
        <w:rPr>
          <w:i/>
          <w:iCs/>
          <w:sz w:val="26"/>
          <w:szCs w:val="26"/>
          <w:lang w:val="en-GB"/>
        </w:rPr>
        <w:t>Lý</w:t>
      </w:r>
      <w:proofErr w:type="spellEnd"/>
      <w:r w:rsidRPr="00E7425D">
        <w:rPr>
          <w:i/>
          <w:iCs/>
          <w:sz w:val="26"/>
          <w:szCs w:val="26"/>
          <w:lang w:val="en-GB"/>
        </w:rPr>
        <w:t xml:space="preserve"> </w:t>
      </w:r>
      <w:proofErr w:type="spellStart"/>
      <w:r w:rsidRPr="00E7425D">
        <w:rPr>
          <w:i/>
          <w:iCs/>
          <w:sz w:val="26"/>
          <w:szCs w:val="26"/>
          <w:lang w:val="en-GB"/>
        </w:rPr>
        <w:t>thuyết</w:t>
      </w:r>
      <w:proofErr w:type="spellEnd"/>
      <w:r w:rsidRPr="00E7425D">
        <w:rPr>
          <w:i/>
          <w:iCs/>
          <w:sz w:val="26"/>
          <w:szCs w:val="26"/>
          <w:lang w:val="en-GB"/>
        </w:rPr>
        <w:t xml:space="preserve"> </w:t>
      </w:r>
      <w:proofErr w:type="spellStart"/>
      <w:r w:rsidRPr="00E7425D">
        <w:rPr>
          <w:i/>
          <w:iCs/>
          <w:sz w:val="26"/>
          <w:szCs w:val="26"/>
          <w:lang w:val="en-GB"/>
        </w:rPr>
        <w:t>nghiên</w:t>
      </w:r>
      <w:proofErr w:type="spellEnd"/>
      <w:r w:rsidRPr="00E7425D">
        <w:rPr>
          <w:i/>
          <w:iCs/>
          <w:sz w:val="26"/>
          <w:szCs w:val="26"/>
          <w:lang w:val="en-GB"/>
        </w:rPr>
        <w:t xml:space="preserve"> </w:t>
      </w:r>
      <w:proofErr w:type="spellStart"/>
      <w:r w:rsidRPr="00E7425D">
        <w:rPr>
          <w:i/>
          <w:iCs/>
          <w:sz w:val="26"/>
          <w:szCs w:val="26"/>
          <w:lang w:val="en-GB"/>
        </w:rPr>
        <w:t>cứu</w:t>
      </w:r>
      <w:proofErr w:type="spellEnd"/>
    </w:p>
    <w:p w14:paraId="72271BD2" w14:textId="5D8E11A2" w:rsidR="00FC110A" w:rsidRPr="00E7425D" w:rsidRDefault="00FC110A" w:rsidP="00194EA7">
      <w:pPr>
        <w:widowControl w:val="0"/>
        <w:spacing w:line="348" w:lineRule="auto"/>
        <w:ind w:firstLine="720"/>
        <w:rPr>
          <w:sz w:val="26"/>
          <w:szCs w:val="26"/>
          <w:lang w:val="en-GB"/>
        </w:rPr>
      </w:pPr>
      <w:r w:rsidRPr="00E7425D">
        <w:rPr>
          <w:sz w:val="26"/>
          <w:szCs w:val="26"/>
          <w:lang w:val="vi-VN"/>
        </w:rPr>
        <w:t>Thực hiện nhiệm vụ nghiên cứu</w:t>
      </w:r>
      <w:r w:rsidR="0045419F" w:rsidRPr="00E7425D">
        <w:rPr>
          <w:sz w:val="26"/>
          <w:szCs w:val="26"/>
          <w:lang w:val="en-GB"/>
        </w:rPr>
        <w:t xml:space="preserve"> </w:t>
      </w:r>
      <w:proofErr w:type="spellStart"/>
      <w:r w:rsidR="0045419F" w:rsidRPr="00E7425D">
        <w:rPr>
          <w:sz w:val="26"/>
          <w:szCs w:val="26"/>
          <w:lang w:val="en-GB"/>
        </w:rPr>
        <w:t>dạy</w:t>
      </w:r>
      <w:proofErr w:type="spellEnd"/>
      <w:r w:rsidR="0045419F" w:rsidRPr="00E7425D">
        <w:rPr>
          <w:sz w:val="26"/>
          <w:szCs w:val="26"/>
          <w:lang w:val="en-GB"/>
        </w:rPr>
        <w:t xml:space="preserve"> </w:t>
      </w:r>
      <w:proofErr w:type="spellStart"/>
      <w:r w:rsidR="0045419F" w:rsidRPr="00E7425D">
        <w:rPr>
          <w:sz w:val="26"/>
          <w:szCs w:val="26"/>
          <w:lang w:val="en-GB"/>
        </w:rPr>
        <w:t>học</w:t>
      </w:r>
      <w:proofErr w:type="spellEnd"/>
      <w:r w:rsidR="0045419F"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45419F" w:rsidRPr="00E7425D">
        <w:rPr>
          <w:sz w:val="26"/>
          <w:szCs w:val="26"/>
          <w:lang w:val="en-GB"/>
        </w:rPr>
        <w:t xml:space="preserve"> </w:t>
      </w:r>
      <w:proofErr w:type="spellStart"/>
      <w:r w:rsidR="0045419F" w:rsidRPr="00E7425D">
        <w:rPr>
          <w:sz w:val="26"/>
          <w:szCs w:val="26"/>
          <w:lang w:val="en-GB"/>
        </w:rPr>
        <w:t>theo</w:t>
      </w:r>
      <w:proofErr w:type="spellEnd"/>
      <w:r w:rsidR="0045419F" w:rsidRPr="00E7425D">
        <w:rPr>
          <w:sz w:val="26"/>
          <w:szCs w:val="26"/>
          <w:lang w:val="en-GB"/>
        </w:rPr>
        <w:t xml:space="preserve"> </w:t>
      </w:r>
      <w:proofErr w:type="spellStart"/>
      <w:r w:rsidR="0045419F" w:rsidRPr="00E7425D">
        <w:rPr>
          <w:sz w:val="26"/>
          <w:szCs w:val="26"/>
          <w:lang w:val="en-GB"/>
        </w:rPr>
        <w:t>hướng</w:t>
      </w:r>
      <w:proofErr w:type="spellEnd"/>
      <w:r w:rsidR="0045419F" w:rsidRPr="00E7425D">
        <w:rPr>
          <w:sz w:val="26"/>
          <w:szCs w:val="26"/>
          <w:lang w:val="en-GB"/>
        </w:rPr>
        <w:t xml:space="preserve"> </w:t>
      </w:r>
      <w:proofErr w:type="spellStart"/>
      <w:r w:rsidR="0045419F" w:rsidRPr="00E7425D">
        <w:rPr>
          <w:sz w:val="26"/>
          <w:szCs w:val="26"/>
          <w:lang w:val="en-GB"/>
        </w:rPr>
        <w:t>tích</w:t>
      </w:r>
      <w:proofErr w:type="spellEnd"/>
      <w:r w:rsidR="0045419F" w:rsidRPr="00E7425D">
        <w:rPr>
          <w:sz w:val="26"/>
          <w:szCs w:val="26"/>
          <w:lang w:val="en-GB"/>
        </w:rPr>
        <w:t xml:space="preserve"> </w:t>
      </w:r>
      <w:proofErr w:type="spellStart"/>
      <w:r w:rsidR="0045419F" w:rsidRPr="00E7425D">
        <w:rPr>
          <w:sz w:val="26"/>
          <w:szCs w:val="26"/>
          <w:lang w:val="en-GB"/>
        </w:rPr>
        <w:t>hợp</w:t>
      </w:r>
      <w:proofErr w:type="spellEnd"/>
      <w:r w:rsidR="0045419F" w:rsidRPr="00E7425D">
        <w:rPr>
          <w:sz w:val="26"/>
          <w:szCs w:val="26"/>
          <w:lang w:val="en-GB"/>
        </w:rPr>
        <w:t xml:space="preserve">, </w:t>
      </w:r>
      <w:proofErr w:type="spellStart"/>
      <w:r w:rsidR="0045419F" w:rsidRPr="00E7425D">
        <w:rPr>
          <w:sz w:val="26"/>
          <w:szCs w:val="26"/>
          <w:lang w:val="en-GB"/>
        </w:rPr>
        <w:t>chúng</w:t>
      </w:r>
      <w:proofErr w:type="spellEnd"/>
      <w:r w:rsidR="0045419F" w:rsidRPr="00E7425D">
        <w:rPr>
          <w:sz w:val="26"/>
          <w:szCs w:val="26"/>
          <w:lang w:val="en-GB"/>
        </w:rPr>
        <w:t xml:space="preserve"> </w:t>
      </w:r>
      <w:proofErr w:type="spellStart"/>
      <w:r w:rsidR="0045419F" w:rsidRPr="00E7425D">
        <w:rPr>
          <w:sz w:val="26"/>
          <w:szCs w:val="26"/>
          <w:lang w:val="en-GB"/>
        </w:rPr>
        <w:t>tôi</w:t>
      </w:r>
      <w:proofErr w:type="spellEnd"/>
      <w:r w:rsidR="0045419F" w:rsidRPr="00E7425D">
        <w:rPr>
          <w:sz w:val="26"/>
          <w:szCs w:val="26"/>
          <w:lang w:val="en-GB"/>
        </w:rPr>
        <w:t xml:space="preserve"> </w:t>
      </w:r>
      <w:proofErr w:type="spellStart"/>
      <w:r w:rsidR="0045419F" w:rsidRPr="00E7425D">
        <w:rPr>
          <w:sz w:val="26"/>
          <w:szCs w:val="26"/>
          <w:lang w:val="en-GB"/>
        </w:rPr>
        <w:t>tìm</w:t>
      </w:r>
      <w:proofErr w:type="spellEnd"/>
      <w:r w:rsidR="0045419F" w:rsidRPr="00E7425D">
        <w:rPr>
          <w:sz w:val="26"/>
          <w:szCs w:val="26"/>
          <w:lang w:val="en-GB"/>
        </w:rPr>
        <w:t xml:space="preserve"> </w:t>
      </w:r>
      <w:proofErr w:type="spellStart"/>
      <w:r w:rsidR="0045419F" w:rsidRPr="00E7425D">
        <w:rPr>
          <w:sz w:val="26"/>
          <w:szCs w:val="26"/>
          <w:lang w:val="en-GB"/>
        </w:rPr>
        <w:t>kiếm</w:t>
      </w:r>
      <w:proofErr w:type="spellEnd"/>
      <w:r w:rsidR="0045419F" w:rsidRPr="00E7425D">
        <w:rPr>
          <w:sz w:val="26"/>
          <w:szCs w:val="26"/>
          <w:lang w:val="en-GB"/>
        </w:rPr>
        <w:t xml:space="preserve"> </w:t>
      </w:r>
      <w:proofErr w:type="spellStart"/>
      <w:r w:rsidR="0045419F" w:rsidRPr="00E7425D">
        <w:rPr>
          <w:sz w:val="26"/>
          <w:szCs w:val="26"/>
          <w:lang w:val="en-GB"/>
        </w:rPr>
        <w:t>cơ</w:t>
      </w:r>
      <w:proofErr w:type="spellEnd"/>
      <w:r w:rsidR="0045419F" w:rsidRPr="00E7425D">
        <w:rPr>
          <w:sz w:val="26"/>
          <w:szCs w:val="26"/>
          <w:lang w:val="en-GB"/>
        </w:rPr>
        <w:t xml:space="preserve"> </w:t>
      </w:r>
      <w:proofErr w:type="spellStart"/>
      <w:r w:rsidR="0045419F" w:rsidRPr="00E7425D">
        <w:rPr>
          <w:sz w:val="26"/>
          <w:szCs w:val="26"/>
          <w:lang w:val="en-GB"/>
        </w:rPr>
        <w:t>sở</w:t>
      </w:r>
      <w:proofErr w:type="spellEnd"/>
      <w:r w:rsidR="0045419F" w:rsidRPr="00E7425D">
        <w:rPr>
          <w:sz w:val="26"/>
          <w:szCs w:val="26"/>
          <w:lang w:val="en-GB"/>
        </w:rPr>
        <w:t xml:space="preserve"> </w:t>
      </w:r>
      <w:proofErr w:type="spellStart"/>
      <w:r w:rsidR="0045419F" w:rsidRPr="00E7425D">
        <w:rPr>
          <w:sz w:val="26"/>
          <w:szCs w:val="26"/>
          <w:lang w:val="en-GB"/>
        </w:rPr>
        <w:t>lý</w:t>
      </w:r>
      <w:proofErr w:type="spellEnd"/>
      <w:r w:rsidR="0045419F" w:rsidRPr="00E7425D">
        <w:rPr>
          <w:sz w:val="26"/>
          <w:szCs w:val="26"/>
          <w:lang w:val="en-GB"/>
        </w:rPr>
        <w:t xml:space="preserve"> </w:t>
      </w:r>
      <w:proofErr w:type="spellStart"/>
      <w:r w:rsidR="0045419F" w:rsidRPr="00E7425D">
        <w:rPr>
          <w:sz w:val="26"/>
          <w:szCs w:val="26"/>
          <w:lang w:val="en-GB"/>
        </w:rPr>
        <w:t>luận</w:t>
      </w:r>
      <w:proofErr w:type="spellEnd"/>
      <w:r w:rsidR="0045419F" w:rsidRPr="00E7425D">
        <w:rPr>
          <w:sz w:val="26"/>
          <w:szCs w:val="26"/>
          <w:lang w:val="en-GB"/>
        </w:rPr>
        <w:t xml:space="preserve"> </w:t>
      </w:r>
      <w:proofErr w:type="spellStart"/>
      <w:r w:rsidR="0045419F" w:rsidRPr="00E7425D">
        <w:rPr>
          <w:sz w:val="26"/>
          <w:szCs w:val="26"/>
          <w:lang w:val="en-GB"/>
        </w:rPr>
        <w:t>từ</w:t>
      </w:r>
      <w:proofErr w:type="spellEnd"/>
      <w:r w:rsidR="0045419F" w:rsidRPr="00E7425D">
        <w:rPr>
          <w:sz w:val="26"/>
          <w:szCs w:val="26"/>
          <w:lang w:val="en-GB"/>
        </w:rPr>
        <w:t xml:space="preserve"> </w:t>
      </w:r>
      <w:proofErr w:type="spellStart"/>
      <w:r w:rsidR="0045419F" w:rsidRPr="00E7425D">
        <w:rPr>
          <w:sz w:val="26"/>
          <w:szCs w:val="26"/>
          <w:lang w:val="en-GB"/>
        </w:rPr>
        <w:t>các</w:t>
      </w:r>
      <w:proofErr w:type="spellEnd"/>
      <w:r w:rsidR="0045419F" w:rsidRPr="00E7425D">
        <w:rPr>
          <w:sz w:val="26"/>
          <w:szCs w:val="26"/>
          <w:lang w:val="en-GB"/>
        </w:rPr>
        <w:t xml:space="preserve"> </w:t>
      </w:r>
      <w:proofErr w:type="spellStart"/>
      <w:r w:rsidR="0045419F" w:rsidRPr="00E7425D">
        <w:rPr>
          <w:sz w:val="26"/>
          <w:szCs w:val="26"/>
          <w:lang w:val="en-GB"/>
        </w:rPr>
        <w:t>lý</w:t>
      </w:r>
      <w:proofErr w:type="spellEnd"/>
      <w:r w:rsidR="0045419F" w:rsidRPr="00E7425D">
        <w:rPr>
          <w:sz w:val="26"/>
          <w:szCs w:val="26"/>
          <w:lang w:val="en-GB"/>
        </w:rPr>
        <w:t xml:space="preserve"> </w:t>
      </w:r>
      <w:proofErr w:type="spellStart"/>
      <w:r w:rsidR="0045419F" w:rsidRPr="00E7425D">
        <w:rPr>
          <w:sz w:val="26"/>
          <w:szCs w:val="26"/>
          <w:lang w:val="en-GB"/>
        </w:rPr>
        <w:t>thuyết</w:t>
      </w:r>
      <w:proofErr w:type="spellEnd"/>
      <w:r w:rsidR="0045419F" w:rsidRPr="00E7425D">
        <w:rPr>
          <w:sz w:val="26"/>
          <w:szCs w:val="26"/>
          <w:lang w:val="en-GB"/>
        </w:rPr>
        <w:t xml:space="preserve">: </w:t>
      </w:r>
      <w:proofErr w:type="spellStart"/>
      <w:r w:rsidR="0045419F" w:rsidRPr="00E7425D">
        <w:rPr>
          <w:sz w:val="26"/>
          <w:szCs w:val="26"/>
          <w:lang w:val="en-GB"/>
        </w:rPr>
        <w:t>lý</w:t>
      </w:r>
      <w:proofErr w:type="spellEnd"/>
      <w:r w:rsidRPr="00E7425D">
        <w:rPr>
          <w:sz w:val="26"/>
          <w:szCs w:val="26"/>
          <w:lang w:val="vi-VN"/>
        </w:rPr>
        <w:t xml:space="preserve"> thuyết âm nhạc</w:t>
      </w:r>
      <w:r w:rsidR="0081765A" w:rsidRPr="00E7425D">
        <w:rPr>
          <w:sz w:val="26"/>
          <w:szCs w:val="26"/>
          <w:lang w:val="vi-VN"/>
        </w:rPr>
        <w:t>, lý thuyết</w:t>
      </w:r>
      <w:r w:rsidRPr="00E7425D">
        <w:rPr>
          <w:sz w:val="26"/>
          <w:szCs w:val="26"/>
          <w:lang w:val="vi-VN"/>
        </w:rPr>
        <w:t xml:space="preserve"> âm nhạc dân tộc Việt Nam</w:t>
      </w:r>
      <w:r w:rsidR="004921D3" w:rsidRPr="00E7425D">
        <w:rPr>
          <w:sz w:val="26"/>
          <w:szCs w:val="26"/>
          <w:lang w:val="en-GB"/>
        </w:rPr>
        <w:t>.</w:t>
      </w:r>
    </w:p>
    <w:p w14:paraId="36822BEA" w14:textId="7B168B9E" w:rsidR="00FC110A" w:rsidRPr="00E7425D" w:rsidRDefault="00FC110A" w:rsidP="00194EA7">
      <w:pPr>
        <w:widowControl w:val="0"/>
        <w:spacing w:line="348" w:lineRule="auto"/>
        <w:ind w:firstLine="720"/>
        <w:rPr>
          <w:i/>
          <w:iCs/>
          <w:sz w:val="26"/>
          <w:szCs w:val="26"/>
          <w:lang w:val="vi-VN"/>
        </w:rPr>
      </w:pPr>
      <w:r w:rsidRPr="00E7425D">
        <w:rPr>
          <w:i/>
          <w:iCs/>
          <w:sz w:val="26"/>
          <w:szCs w:val="26"/>
          <w:lang w:val="vi-VN"/>
        </w:rPr>
        <w:t xml:space="preserve">Lý thuyết âm nhạc </w:t>
      </w:r>
    </w:p>
    <w:p w14:paraId="3ADB783D" w14:textId="0A2B4893" w:rsidR="00FC110A" w:rsidRPr="00E7425D" w:rsidRDefault="00FC110A" w:rsidP="00194EA7">
      <w:pPr>
        <w:widowControl w:val="0"/>
        <w:spacing w:line="348" w:lineRule="auto"/>
        <w:ind w:firstLine="720"/>
        <w:rPr>
          <w:i/>
          <w:iCs/>
          <w:sz w:val="26"/>
          <w:szCs w:val="26"/>
          <w:lang w:val="vi-VN"/>
        </w:rPr>
      </w:pPr>
      <w:r w:rsidRPr="00E7425D">
        <w:rPr>
          <w:i/>
          <w:iCs/>
          <w:sz w:val="26"/>
          <w:szCs w:val="26"/>
          <w:lang w:val="vi-VN"/>
        </w:rPr>
        <w:t xml:space="preserve">Lý thuyết âm nhạc cơ bản </w:t>
      </w:r>
      <w:r w:rsidRPr="00E7425D">
        <w:rPr>
          <w:sz w:val="26"/>
          <w:szCs w:val="26"/>
          <w:lang w:val="vi-VN"/>
        </w:rPr>
        <w:t>của V.A.</w:t>
      </w:r>
      <w:r w:rsidR="00183767" w:rsidRPr="00E7425D">
        <w:rPr>
          <w:sz w:val="26"/>
          <w:szCs w:val="26"/>
          <w:lang w:val="en-GB"/>
        </w:rPr>
        <w:t xml:space="preserve"> </w:t>
      </w:r>
      <w:r w:rsidRPr="00E7425D">
        <w:rPr>
          <w:sz w:val="26"/>
          <w:szCs w:val="26"/>
          <w:lang w:val="vi-VN"/>
        </w:rPr>
        <w:t xml:space="preserve">Vakhrameev đã được tái bản nhiều lần ở </w:t>
      </w:r>
      <w:r w:rsidRPr="00E7425D">
        <w:rPr>
          <w:sz w:val="26"/>
          <w:szCs w:val="26"/>
          <w:lang w:val="vi-VN"/>
        </w:rPr>
        <w:lastRenderedPageBreak/>
        <w:t xml:space="preserve">Liên Xô cũ, đây là tài liệu được sử dụng phổ biến trên thế giới và được dịch ra nhiều thứ tiếng. Tại Việt Nam, tài liệu này cũng được sử dụng phổ biến tại các trường đào tạo âm nhạc. </w:t>
      </w:r>
      <w:proofErr w:type="spellStart"/>
      <w:r w:rsidR="009C108C">
        <w:rPr>
          <w:sz w:val="26"/>
          <w:szCs w:val="26"/>
          <w:lang w:val="en-GB"/>
        </w:rPr>
        <w:t>Bên</w:t>
      </w:r>
      <w:proofErr w:type="spellEnd"/>
      <w:r w:rsidR="009C108C">
        <w:rPr>
          <w:sz w:val="26"/>
          <w:szCs w:val="26"/>
          <w:lang w:val="en-GB"/>
        </w:rPr>
        <w:t xml:space="preserve"> </w:t>
      </w:r>
      <w:proofErr w:type="spellStart"/>
      <w:r w:rsidR="009C108C">
        <w:rPr>
          <w:sz w:val="26"/>
          <w:szCs w:val="26"/>
          <w:lang w:val="en-GB"/>
        </w:rPr>
        <w:t>cạnh</w:t>
      </w:r>
      <w:proofErr w:type="spellEnd"/>
      <w:r w:rsidR="009C108C">
        <w:rPr>
          <w:sz w:val="26"/>
          <w:szCs w:val="26"/>
          <w:lang w:val="en-GB"/>
        </w:rPr>
        <w:t xml:space="preserve"> </w:t>
      </w:r>
      <w:proofErr w:type="spellStart"/>
      <w:r w:rsidR="009C108C">
        <w:rPr>
          <w:sz w:val="26"/>
          <w:szCs w:val="26"/>
          <w:lang w:val="en-GB"/>
        </w:rPr>
        <w:t>đó</w:t>
      </w:r>
      <w:proofErr w:type="spellEnd"/>
      <w:r w:rsidR="009C108C">
        <w:rPr>
          <w:sz w:val="26"/>
          <w:szCs w:val="26"/>
          <w:lang w:val="en-GB"/>
        </w:rPr>
        <w:t>,</w:t>
      </w:r>
      <w:r w:rsidRPr="00E7425D">
        <w:rPr>
          <w:sz w:val="26"/>
          <w:szCs w:val="26"/>
          <w:lang w:val="vi-VN"/>
        </w:rPr>
        <w:t xml:space="preserve"> có nhiều nhà nghiên cứu đã công bố các công trình tương tự như tác giả Phạm Tú Hương với công trình </w:t>
      </w:r>
      <w:r w:rsidRPr="00E7425D">
        <w:rPr>
          <w:i/>
          <w:iCs/>
          <w:sz w:val="26"/>
          <w:szCs w:val="26"/>
          <w:lang w:val="vi-VN"/>
        </w:rPr>
        <w:t>Lý thuyết âm nhạc cơ bản</w:t>
      </w:r>
      <w:r w:rsidRPr="00E7425D">
        <w:rPr>
          <w:sz w:val="26"/>
          <w:szCs w:val="26"/>
          <w:lang w:val="vi-VN"/>
        </w:rPr>
        <w:t xml:space="preserve">, tác giả Lê Anh Tuấn với </w:t>
      </w:r>
      <w:r w:rsidRPr="00E7425D">
        <w:rPr>
          <w:i/>
          <w:iCs/>
          <w:sz w:val="26"/>
          <w:szCs w:val="26"/>
          <w:lang w:val="vi-VN"/>
        </w:rPr>
        <w:t xml:space="preserve">Giáo trình âm nhạc tập 1 </w:t>
      </w:r>
      <w:r w:rsidR="00960E6F">
        <w:rPr>
          <w:i/>
          <w:iCs/>
          <w:sz w:val="26"/>
          <w:szCs w:val="26"/>
          <w:lang w:val="en-GB"/>
        </w:rPr>
        <w:t>-</w:t>
      </w:r>
      <w:r w:rsidRPr="00E7425D">
        <w:rPr>
          <w:i/>
          <w:iCs/>
          <w:sz w:val="26"/>
          <w:szCs w:val="26"/>
          <w:lang w:val="vi-VN"/>
        </w:rPr>
        <w:t xml:space="preserve"> Lý thuyết âm nhạc</w:t>
      </w:r>
      <w:r w:rsidRPr="00E7425D">
        <w:rPr>
          <w:sz w:val="26"/>
          <w:szCs w:val="26"/>
          <w:lang w:val="vi-VN"/>
        </w:rPr>
        <w:t xml:space="preserve">, hay tác giả Ngô Ngọc Thắng với công trình </w:t>
      </w:r>
      <w:r w:rsidRPr="00E7425D">
        <w:rPr>
          <w:i/>
          <w:iCs/>
          <w:sz w:val="26"/>
          <w:szCs w:val="26"/>
          <w:lang w:val="vi-VN"/>
        </w:rPr>
        <w:t>Nhạc lý căn bản thực hành.</w:t>
      </w:r>
    </w:p>
    <w:p w14:paraId="10A099E6" w14:textId="77777777" w:rsidR="00FC110A" w:rsidRPr="004746BE" w:rsidRDefault="00FC110A" w:rsidP="00194EA7">
      <w:pPr>
        <w:widowControl w:val="0"/>
        <w:spacing w:line="348" w:lineRule="auto"/>
        <w:ind w:firstLine="720"/>
        <w:rPr>
          <w:spacing w:val="-4"/>
          <w:sz w:val="26"/>
          <w:szCs w:val="26"/>
          <w:lang w:val="vi-VN"/>
        </w:rPr>
      </w:pPr>
      <w:r w:rsidRPr="004746BE">
        <w:rPr>
          <w:spacing w:val="-4"/>
          <w:sz w:val="26"/>
          <w:szCs w:val="26"/>
          <w:lang w:val="vi-VN"/>
        </w:rPr>
        <w:t xml:space="preserve">Liên quan đến âm nhạc dân tộc, </w:t>
      </w:r>
      <w:r w:rsidRPr="004746BE">
        <w:rPr>
          <w:i/>
          <w:iCs/>
          <w:spacing w:val="-4"/>
          <w:sz w:val="26"/>
          <w:szCs w:val="26"/>
          <w:lang w:val="vi-VN"/>
        </w:rPr>
        <w:t xml:space="preserve">Lý thuyết âm nhạc cơ bản </w:t>
      </w:r>
      <w:r w:rsidRPr="004746BE">
        <w:rPr>
          <w:spacing w:val="-4"/>
          <w:sz w:val="26"/>
          <w:szCs w:val="26"/>
          <w:lang w:val="vi-VN"/>
        </w:rPr>
        <w:t>của V.A. Vakhrameev đã xây dựng một chương về các điệu thức trong âm nhạc dân gian. Tác giả phân tích điểm khác biệt của điệu thức trong âm nhạc dân gian với các điệu thức khác:</w:t>
      </w:r>
    </w:p>
    <w:p w14:paraId="7C3CC8F2" w14:textId="1CBB18ED" w:rsidR="00FC110A" w:rsidRPr="00E7425D" w:rsidRDefault="00FC110A" w:rsidP="00194EA7">
      <w:pPr>
        <w:widowControl w:val="0"/>
        <w:spacing w:line="348" w:lineRule="auto"/>
        <w:ind w:left="1134"/>
        <w:rPr>
          <w:sz w:val="26"/>
          <w:szCs w:val="26"/>
          <w:lang w:val="vi-VN"/>
        </w:rPr>
      </w:pPr>
      <w:r w:rsidRPr="00E7425D">
        <w:rPr>
          <w:sz w:val="26"/>
          <w:szCs w:val="26"/>
          <w:lang w:val="vi-VN"/>
        </w:rPr>
        <w:t>Trong âm nhạc dân gian có các điệu thức bảy bậc với thứ tự các bậc đi-a-tô-ních khác nhau. Sự khác nhau về trình tự nối tiếp các bậc trong điệu thức phụ thuộc vào thứ tự phân bổ các quãng hai trưởng và hai thứ trong thang âm. Đây chính là chỗ khác nhau giữa các điệu thức của âm nhạc dân gian với các điệu trưởng và thứ tự nhiên [</w:t>
      </w:r>
      <w:r w:rsidR="00257B42" w:rsidRPr="00E7425D">
        <w:rPr>
          <w:sz w:val="26"/>
          <w:szCs w:val="26"/>
          <w:lang w:val="en-GB"/>
        </w:rPr>
        <w:t>94</w:t>
      </w:r>
      <w:r w:rsidRPr="00E7425D">
        <w:rPr>
          <w:sz w:val="26"/>
          <w:szCs w:val="26"/>
          <w:lang w:val="vi-VN"/>
        </w:rPr>
        <w:t>, tr.162].</w:t>
      </w:r>
    </w:p>
    <w:p w14:paraId="42F5D530" w14:textId="32EC216A" w:rsidR="00FC110A" w:rsidRPr="00E7425D" w:rsidRDefault="00FC110A" w:rsidP="00194EA7">
      <w:pPr>
        <w:widowControl w:val="0"/>
        <w:spacing w:line="348" w:lineRule="auto"/>
        <w:ind w:firstLine="720"/>
        <w:rPr>
          <w:sz w:val="26"/>
          <w:szCs w:val="26"/>
          <w:lang w:val="vi-VN"/>
        </w:rPr>
      </w:pPr>
      <w:r w:rsidRPr="00E7425D">
        <w:rPr>
          <w:sz w:val="26"/>
          <w:szCs w:val="26"/>
          <w:lang w:val="vi-VN"/>
        </w:rPr>
        <w:t>Bàn về điệu thức năm âm, V.A. Vakhrameev xác định các thành phần của điệu thức năm âm có “hoặc một quãng ba thứ và hai quãng hai trưởng hoặc hai quãng ba thứ và hai quãng hai trưởng”. Từ đó ông đưa ra nhận định: “Đặc điểm của điệu thức này là trong thành phần âm thanh của nó không có những quãng hai thứ (nửa cung). Do đó điệu thức năm âm không có những âm không ổn định chịu hút mạnh, vốn là các thuộc tính của các điệu thức đi-a-tô-ních. Các bậc của điệu thức năm âm không tạo ra quãng ba cung” [</w:t>
      </w:r>
      <w:r w:rsidR="007903FC" w:rsidRPr="00E7425D">
        <w:rPr>
          <w:sz w:val="26"/>
          <w:szCs w:val="26"/>
          <w:lang w:val="en-GB"/>
        </w:rPr>
        <w:t>94</w:t>
      </w:r>
      <w:r w:rsidRPr="00E7425D">
        <w:rPr>
          <w:sz w:val="26"/>
          <w:szCs w:val="26"/>
          <w:lang w:val="vi-VN"/>
        </w:rPr>
        <w:t>, tr.166].</w:t>
      </w:r>
    </w:p>
    <w:p w14:paraId="151E58AD" w14:textId="61C259BF" w:rsidR="00583E8C" w:rsidRPr="00E7425D" w:rsidRDefault="000601BF" w:rsidP="00194EA7">
      <w:pPr>
        <w:widowControl w:val="0"/>
        <w:spacing w:line="348" w:lineRule="auto"/>
        <w:ind w:firstLine="720"/>
        <w:rPr>
          <w:sz w:val="26"/>
          <w:szCs w:val="26"/>
          <w:lang w:val="vi-VN"/>
        </w:rPr>
      </w:pPr>
      <w:r w:rsidRPr="00E7425D">
        <w:rPr>
          <w:sz w:val="26"/>
          <w:szCs w:val="26"/>
          <w:lang w:val="vi-VN"/>
        </w:rPr>
        <w:t>Chúng tôi sử dụng lý thuyết âm nhạc để thực hiện các văn bản âm nhạc (một cách tương đối) trong công tác kí âm và soạn thảo âm nhạc, bên cạnh đó lý thuyết này dùng để chúng tôi so sánh về sự khác nhau giữa âm nhạc phương tây và âm nhạc truyền thống Việt Nam.</w:t>
      </w:r>
    </w:p>
    <w:p w14:paraId="6620DC8B" w14:textId="6EBFAFBB" w:rsidR="00583E8C" w:rsidRPr="00E7425D" w:rsidRDefault="00583E8C" w:rsidP="00194EA7">
      <w:pPr>
        <w:widowControl w:val="0"/>
        <w:spacing w:line="348" w:lineRule="auto"/>
        <w:ind w:firstLine="720"/>
        <w:rPr>
          <w:sz w:val="26"/>
          <w:szCs w:val="26"/>
          <w:lang w:val="vi-VN"/>
        </w:rPr>
      </w:pPr>
      <w:r w:rsidRPr="00E7425D">
        <w:rPr>
          <w:i/>
          <w:iCs/>
          <w:sz w:val="26"/>
          <w:szCs w:val="26"/>
          <w:lang w:val="vi-VN"/>
        </w:rPr>
        <w:t>Lý thuyết âm nhạc dân tộc Việt Nam</w:t>
      </w:r>
    </w:p>
    <w:p w14:paraId="73AA7CF7" w14:textId="0698ADC1" w:rsidR="007B6D00" w:rsidRDefault="005813F0" w:rsidP="00194EA7">
      <w:pPr>
        <w:widowControl w:val="0"/>
        <w:spacing w:line="348" w:lineRule="auto"/>
        <w:ind w:firstLine="720"/>
        <w:rPr>
          <w:sz w:val="26"/>
          <w:szCs w:val="26"/>
          <w:lang w:val="vi-VN"/>
        </w:rPr>
      </w:pPr>
      <w:r w:rsidRPr="00E7425D">
        <w:rPr>
          <w:sz w:val="26"/>
          <w:szCs w:val="26"/>
          <w:lang w:val="vi-VN"/>
        </w:rPr>
        <w:t>Âm nhạc dân tộc Việt Nam là một phạm trù rất rộng,</w:t>
      </w:r>
      <w:r w:rsidR="00FC110A" w:rsidRPr="00E7425D">
        <w:rPr>
          <w:sz w:val="26"/>
          <w:szCs w:val="26"/>
          <w:lang w:val="vi-VN"/>
        </w:rPr>
        <w:t xml:space="preserve"> nhiều nhà nghiên cứu của </w:t>
      </w:r>
      <w:r w:rsidR="00FC110A" w:rsidRPr="00E7425D">
        <w:rPr>
          <w:spacing w:val="-4"/>
          <w:sz w:val="26"/>
          <w:szCs w:val="26"/>
          <w:lang w:val="vi-VN"/>
        </w:rPr>
        <w:t>Việt Nam đã</w:t>
      </w:r>
      <w:r w:rsidRPr="00E7425D">
        <w:rPr>
          <w:spacing w:val="-4"/>
          <w:sz w:val="26"/>
          <w:szCs w:val="26"/>
          <w:lang w:val="vi-VN"/>
        </w:rPr>
        <w:t xml:space="preserve"> tâm huyết</w:t>
      </w:r>
      <w:r w:rsidR="00AB0AB7" w:rsidRPr="00E7425D">
        <w:rPr>
          <w:spacing w:val="-4"/>
          <w:sz w:val="26"/>
          <w:szCs w:val="26"/>
          <w:lang w:val="vi-VN"/>
        </w:rPr>
        <w:t xml:space="preserve"> tìm ra và phân tích những nét độc đáo, đặc điểm âm nhạc</w:t>
      </w:r>
      <w:r w:rsidRPr="00E7425D">
        <w:rPr>
          <w:spacing w:val="-4"/>
          <w:sz w:val="26"/>
          <w:szCs w:val="26"/>
          <w:lang w:val="vi-VN"/>
        </w:rPr>
        <w:t>,</w:t>
      </w:r>
      <w:r w:rsidR="00FC110A" w:rsidRPr="00E7425D">
        <w:rPr>
          <w:spacing w:val="-4"/>
          <w:sz w:val="26"/>
          <w:szCs w:val="26"/>
          <w:lang w:val="vi-VN"/>
        </w:rPr>
        <w:t xml:space="preserve"> xây dựng về cách xác định các thang âm, điệu thức, cách kí âm đối với âm nhạc dân gian, như tác giả Nguyễn Th</w:t>
      </w:r>
      <w:proofErr w:type="spellStart"/>
      <w:r w:rsidR="00A9136F" w:rsidRPr="00E7425D">
        <w:rPr>
          <w:spacing w:val="-4"/>
          <w:sz w:val="26"/>
          <w:szCs w:val="26"/>
          <w:lang w:val="en-GB"/>
        </w:rPr>
        <w:t>ụy</w:t>
      </w:r>
      <w:proofErr w:type="spellEnd"/>
      <w:r w:rsidR="00FC110A" w:rsidRPr="00E7425D">
        <w:rPr>
          <w:spacing w:val="-4"/>
          <w:sz w:val="26"/>
          <w:szCs w:val="26"/>
          <w:lang w:val="vi-VN"/>
        </w:rPr>
        <w:t xml:space="preserve"> Loan với công trình </w:t>
      </w:r>
      <w:r w:rsidR="00FC110A" w:rsidRPr="00E7425D">
        <w:rPr>
          <w:i/>
          <w:iCs/>
          <w:spacing w:val="-4"/>
          <w:sz w:val="26"/>
          <w:szCs w:val="26"/>
          <w:lang w:val="vi-VN"/>
        </w:rPr>
        <w:t xml:space="preserve">Âm nhạc cổ truyền Việt Nam, </w:t>
      </w:r>
      <w:r w:rsidR="00FC110A" w:rsidRPr="00E7425D">
        <w:rPr>
          <w:spacing w:val="-4"/>
          <w:sz w:val="26"/>
          <w:szCs w:val="26"/>
          <w:lang w:val="vi-VN"/>
        </w:rPr>
        <w:t>tác giả</w:t>
      </w:r>
      <w:r w:rsidR="00FC110A" w:rsidRPr="00E7425D">
        <w:rPr>
          <w:i/>
          <w:iCs/>
          <w:spacing w:val="-4"/>
          <w:sz w:val="26"/>
          <w:szCs w:val="26"/>
          <w:lang w:val="vi-VN"/>
        </w:rPr>
        <w:t xml:space="preserve"> </w:t>
      </w:r>
      <w:r w:rsidR="00FC110A" w:rsidRPr="00E7425D">
        <w:rPr>
          <w:spacing w:val="-4"/>
          <w:sz w:val="26"/>
          <w:szCs w:val="26"/>
          <w:lang w:val="vi-VN"/>
        </w:rPr>
        <w:t xml:space="preserve">Trần Văn Khê với công trình </w:t>
      </w:r>
      <w:r w:rsidR="00FC110A" w:rsidRPr="00E7425D">
        <w:rPr>
          <w:i/>
          <w:spacing w:val="-4"/>
          <w:sz w:val="26"/>
          <w:szCs w:val="26"/>
          <w:lang w:val="vi-VN"/>
        </w:rPr>
        <w:t>Trần Văn Khê và âm nhạc dân tộc</w:t>
      </w:r>
      <w:r w:rsidR="00AB0AB7" w:rsidRPr="00E7425D">
        <w:rPr>
          <w:i/>
          <w:spacing w:val="-4"/>
          <w:sz w:val="26"/>
          <w:szCs w:val="26"/>
          <w:lang w:val="vi-VN"/>
        </w:rPr>
        <w:t xml:space="preserve">, </w:t>
      </w:r>
      <w:r w:rsidR="00AB0AB7" w:rsidRPr="00E7425D">
        <w:rPr>
          <w:iCs/>
          <w:spacing w:val="-4"/>
          <w:sz w:val="26"/>
          <w:szCs w:val="26"/>
          <w:lang w:val="vi-VN"/>
        </w:rPr>
        <w:t>tác giả Tô Vũ có công trình</w:t>
      </w:r>
      <w:r w:rsidR="00AB0AB7" w:rsidRPr="00E7425D">
        <w:rPr>
          <w:i/>
          <w:spacing w:val="-4"/>
          <w:sz w:val="26"/>
          <w:szCs w:val="26"/>
          <w:lang w:val="vi-VN"/>
        </w:rPr>
        <w:t xml:space="preserve"> Sức </w:t>
      </w:r>
      <w:r w:rsidR="00AB0AB7" w:rsidRPr="00E7425D">
        <w:rPr>
          <w:i/>
          <w:spacing w:val="-4"/>
          <w:sz w:val="26"/>
          <w:szCs w:val="26"/>
          <w:lang w:val="vi-VN"/>
        </w:rPr>
        <w:lastRenderedPageBreak/>
        <w:t xml:space="preserve">sống của âm nhạc dân tộc, </w:t>
      </w:r>
      <w:r w:rsidR="00AB0AB7" w:rsidRPr="00E7425D">
        <w:rPr>
          <w:spacing w:val="-4"/>
          <w:sz w:val="26"/>
          <w:szCs w:val="26"/>
          <w:lang w:val="vi-VN"/>
        </w:rPr>
        <w:t xml:space="preserve">tác giả Hà Thị Hoa với </w:t>
      </w:r>
      <w:proofErr w:type="spellStart"/>
      <w:r w:rsidR="001268E5">
        <w:rPr>
          <w:spacing w:val="-4"/>
          <w:sz w:val="26"/>
          <w:szCs w:val="26"/>
          <w:lang w:val="en-GB"/>
        </w:rPr>
        <w:t>giáo</w:t>
      </w:r>
      <w:proofErr w:type="spellEnd"/>
      <w:r w:rsidR="001268E5">
        <w:rPr>
          <w:spacing w:val="-4"/>
          <w:sz w:val="26"/>
          <w:szCs w:val="26"/>
          <w:lang w:val="en-GB"/>
        </w:rPr>
        <w:t xml:space="preserve"> </w:t>
      </w:r>
      <w:proofErr w:type="spellStart"/>
      <w:r w:rsidR="001268E5">
        <w:rPr>
          <w:spacing w:val="-4"/>
          <w:sz w:val="26"/>
          <w:szCs w:val="26"/>
          <w:lang w:val="en-GB"/>
        </w:rPr>
        <w:t>trình</w:t>
      </w:r>
      <w:proofErr w:type="spellEnd"/>
      <w:r w:rsidR="00AB0AB7" w:rsidRPr="00E7425D">
        <w:rPr>
          <w:spacing w:val="-4"/>
          <w:sz w:val="26"/>
          <w:szCs w:val="26"/>
          <w:lang w:val="vi-VN"/>
        </w:rPr>
        <w:t xml:space="preserve"> </w:t>
      </w:r>
      <w:r w:rsidR="00AB0AB7" w:rsidRPr="00E7425D">
        <w:rPr>
          <w:i/>
          <w:iCs/>
          <w:spacing w:val="-4"/>
          <w:sz w:val="26"/>
          <w:szCs w:val="26"/>
          <w:lang w:val="vi-VN"/>
        </w:rPr>
        <w:t>Nhập môn âm nhạc cổ truyền</w:t>
      </w:r>
      <w:r w:rsidR="009B24DA" w:rsidRPr="00E7425D">
        <w:rPr>
          <w:i/>
          <w:iCs/>
          <w:spacing w:val="-4"/>
          <w:sz w:val="26"/>
          <w:szCs w:val="26"/>
          <w:lang w:val="vi-VN"/>
        </w:rPr>
        <w:t xml:space="preserve">, </w:t>
      </w:r>
      <w:r w:rsidR="001268E5">
        <w:rPr>
          <w:spacing w:val="-4"/>
          <w:sz w:val="26"/>
          <w:szCs w:val="26"/>
          <w:lang w:val="en-GB"/>
        </w:rPr>
        <w:t>hay</w:t>
      </w:r>
      <w:r w:rsidR="009B24DA" w:rsidRPr="00E7425D">
        <w:rPr>
          <w:i/>
          <w:iCs/>
          <w:spacing w:val="-4"/>
          <w:sz w:val="26"/>
          <w:szCs w:val="26"/>
          <w:lang w:val="vi-VN"/>
        </w:rPr>
        <w:t xml:space="preserve"> Cấu trúc dân ca người Việt </w:t>
      </w:r>
      <w:r w:rsidR="009B24DA" w:rsidRPr="00E7425D">
        <w:rPr>
          <w:spacing w:val="-4"/>
          <w:sz w:val="26"/>
          <w:szCs w:val="26"/>
          <w:lang w:val="vi-VN"/>
        </w:rPr>
        <w:t>của tác giả Huyền Nga…</w:t>
      </w:r>
    </w:p>
    <w:p w14:paraId="687763C1" w14:textId="1D8451CA" w:rsidR="00FC110A" w:rsidRPr="007B6D00" w:rsidRDefault="00FC110A" w:rsidP="00194EA7">
      <w:pPr>
        <w:widowControl w:val="0"/>
        <w:spacing w:line="348" w:lineRule="auto"/>
        <w:ind w:firstLine="720"/>
        <w:rPr>
          <w:sz w:val="26"/>
          <w:szCs w:val="26"/>
          <w:lang w:val="vi-VN"/>
        </w:rPr>
      </w:pPr>
      <w:r w:rsidRPr="00E7425D">
        <w:rPr>
          <w:iCs/>
          <w:sz w:val="26"/>
          <w:szCs w:val="26"/>
          <w:lang w:val="vi-VN"/>
        </w:rPr>
        <w:t>Tiếp cận theo lý thuyết âm nhạc</w:t>
      </w:r>
      <w:r w:rsidR="00FA190A" w:rsidRPr="00E7425D">
        <w:rPr>
          <w:iCs/>
          <w:sz w:val="26"/>
          <w:szCs w:val="26"/>
          <w:lang w:val="vi-VN"/>
        </w:rPr>
        <w:t xml:space="preserve"> và âm nhạc dân tộc</w:t>
      </w:r>
      <w:r w:rsidRPr="00E7425D">
        <w:rPr>
          <w:iCs/>
          <w:sz w:val="26"/>
          <w:szCs w:val="26"/>
          <w:lang w:val="vi-VN"/>
        </w:rPr>
        <w:t xml:space="preserve">, chúng tôi cho rằng </w:t>
      </w:r>
      <w:r w:rsidR="00E41758" w:rsidRPr="00E7425D">
        <w:rPr>
          <w:iCs/>
          <w:sz w:val="26"/>
          <w:szCs w:val="26"/>
          <w:lang w:val="vi-VN"/>
        </w:rPr>
        <w:t>Hát Bả trạo</w:t>
      </w:r>
      <w:r w:rsidRPr="00E7425D">
        <w:rPr>
          <w:iCs/>
          <w:sz w:val="26"/>
          <w:szCs w:val="26"/>
          <w:lang w:val="vi-VN"/>
        </w:rPr>
        <w:t xml:space="preserve"> thuộc về thể loại âm nhạc </w:t>
      </w:r>
      <w:proofErr w:type="spellStart"/>
      <w:r w:rsidR="00B6608F">
        <w:rPr>
          <w:iCs/>
          <w:sz w:val="26"/>
          <w:szCs w:val="26"/>
          <w:lang w:val="en-GB"/>
        </w:rPr>
        <w:t>truyền</w:t>
      </w:r>
      <w:proofErr w:type="spellEnd"/>
      <w:r w:rsidR="00B6608F">
        <w:rPr>
          <w:iCs/>
          <w:sz w:val="26"/>
          <w:szCs w:val="26"/>
          <w:lang w:val="en-GB"/>
        </w:rPr>
        <w:t xml:space="preserve"> </w:t>
      </w:r>
      <w:proofErr w:type="spellStart"/>
      <w:r w:rsidR="00B6608F">
        <w:rPr>
          <w:iCs/>
          <w:sz w:val="26"/>
          <w:szCs w:val="26"/>
          <w:lang w:val="en-GB"/>
        </w:rPr>
        <w:t>thống</w:t>
      </w:r>
      <w:proofErr w:type="spellEnd"/>
      <w:r w:rsidRPr="00E7425D">
        <w:rPr>
          <w:iCs/>
          <w:sz w:val="26"/>
          <w:szCs w:val="26"/>
          <w:lang w:val="vi-VN"/>
        </w:rPr>
        <w:t xml:space="preserve">, và chúng tôi sẽ phân tích các đặc điểm âm nhạc của </w:t>
      </w:r>
      <w:proofErr w:type="spellStart"/>
      <w:r w:rsidR="00E41758" w:rsidRPr="00E7425D">
        <w:rPr>
          <w:iCs/>
          <w:sz w:val="26"/>
          <w:szCs w:val="26"/>
          <w:lang w:val="en-GB"/>
        </w:rPr>
        <w:t>Hát</w:t>
      </w:r>
      <w:proofErr w:type="spellEnd"/>
      <w:r w:rsidR="00E41758" w:rsidRPr="00E7425D">
        <w:rPr>
          <w:iCs/>
          <w:sz w:val="26"/>
          <w:szCs w:val="26"/>
          <w:lang w:val="en-GB"/>
        </w:rPr>
        <w:t xml:space="preserve"> </w:t>
      </w:r>
      <w:proofErr w:type="spellStart"/>
      <w:r w:rsidR="00E41758" w:rsidRPr="00E7425D">
        <w:rPr>
          <w:iCs/>
          <w:sz w:val="26"/>
          <w:szCs w:val="26"/>
          <w:lang w:val="en-GB"/>
        </w:rPr>
        <w:t>Bả</w:t>
      </w:r>
      <w:proofErr w:type="spellEnd"/>
      <w:r w:rsidR="00E41758" w:rsidRPr="00E7425D">
        <w:rPr>
          <w:iCs/>
          <w:sz w:val="26"/>
          <w:szCs w:val="26"/>
          <w:lang w:val="en-GB"/>
        </w:rPr>
        <w:t xml:space="preserve"> </w:t>
      </w:r>
      <w:proofErr w:type="spellStart"/>
      <w:r w:rsidR="00E41758" w:rsidRPr="00E7425D">
        <w:rPr>
          <w:iCs/>
          <w:sz w:val="26"/>
          <w:szCs w:val="26"/>
          <w:lang w:val="en-GB"/>
        </w:rPr>
        <w:t>trạo</w:t>
      </w:r>
      <w:proofErr w:type="spellEnd"/>
      <w:r w:rsidRPr="00E7425D">
        <w:rPr>
          <w:iCs/>
          <w:sz w:val="26"/>
          <w:szCs w:val="26"/>
          <w:lang w:val="vi-VN"/>
        </w:rPr>
        <w:t xml:space="preserve"> về thang âm, điệu thức, cấu trúc âm nhạc theo âm nhạc dân tộc. Các công trình nghiên cứu về âm nhạc dân tộc sẽ là cơ sở cho chúng tôi thực hiện việc phân tích này.</w:t>
      </w:r>
    </w:p>
    <w:p w14:paraId="055C9BBD" w14:textId="720EF7F1" w:rsidR="00F00AC4" w:rsidRPr="00E7425D" w:rsidRDefault="00F00AC4" w:rsidP="00194EA7">
      <w:pPr>
        <w:widowControl w:val="0"/>
        <w:spacing w:line="348" w:lineRule="auto"/>
        <w:rPr>
          <w:i/>
          <w:sz w:val="26"/>
          <w:szCs w:val="26"/>
          <w:lang w:val="en-GB"/>
        </w:rPr>
      </w:pPr>
      <w:r w:rsidRPr="00E7425D">
        <w:rPr>
          <w:i/>
          <w:sz w:val="26"/>
          <w:szCs w:val="26"/>
          <w:lang w:val="en-GB"/>
        </w:rPr>
        <w:t>1.2.</w:t>
      </w:r>
      <w:r w:rsidR="002D6D9B">
        <w:rPr>
          <w:i/>
          <w:sz w:val="26"/>
          <w:szCs w:val="26"/>
          <w:lang w:val="en-GB"/>
        </w:rPr>
        <w:t>5</w:t>
      </w:r>
      <w:r w:rsidRPr="00E7425D">
        <w:rPr>
          <w:i/>
          <w:sz w:val="26"/>
          <w:szCs w:val="26"/>
          <w:lang w:val="en-GB"/>
        </w:rPr>
        <w:t xml:space="preserve">.2. </w:t>
      </w:r>
      <w:proofErr w:type="spellStart"/>
      <w:r w:rsidRPr="00E7425D">
        <w:rPr>
          <w:i/>
          <w:sz w:val="26"/>
          <w:szCs w:val="26"/>
          <w:lang w:val="en-GB"/>
        </w:rPr>
        <w:t>Khung</w:t>
      </w:r>
      <w:proofErr w:type="spellEnd"/>
      <w:r w:rsidRPr="00E7425D">
        <w:rPr>
          <w:i/>
          <w:sz w:val="26"/>
          <w:szCs w:val="26"/>
          <w:lang w:val="en-GB"/>
        </w:rPr>
        <w:t xml:space="preserve"> </w:t>
      </w:r>
      <w:proofErr w:type="spellStart"/>
      <w:r w:rsidRPr="00E7425D">
        <w:rPr>
          <w:i/>
          <w:sz w:val="26"/>
          <w:szCs w:val="26"/>
          <w:lang w:val="en-GB"/>
        </w:rPr>
        <w:t>phân</w:t>
      </w:r>
      <w:proofErr w:type="spellEnd"/>
      <w:r w:rsidRPr="00E7425D">
        <w:rPr>
          <w:i/>
          <w:sz w:val="26"/>
          <w:szCs w:val="26"/>
          <w:lang w:val="en-GB"/>
        </w:rPr>
        <w:t xml:space="preserve"> </w:t>
      </w:r>
      <w:proofErr w:type="spellStart"/>
      <w:r w:rsidRPr="00E7425D">
        <w:rPr>
          <w:i/>
          <w:sz w:val="26"/>
          <w:szCs w:val="26"/>
          <w:lang w:val="en-GB"/>
        </w:rPr>
        <w:t>tích</w:t>
      </w:r>
      <w:proofErr w:type="spellEnd"/>
    </w:p>
    <w:p w14:paraId="66B7E502" w14:textId="59803EF2" w:rsidR="00FC110A" w:rsidRPr="00E7425D" w:rsidRDefault="006916AC" w:rsidP="00194EA7">
      <w:pPr>
        <w:widowControl w:val="0"/>
        <w:spacing w:line="348" w:lineRule="auto"/>
        <w:ind w:firstLine="720"/>
        <w:rPr>
          <w:sz w:val="26"/>
          <w:szCs w:val="26"/>
          <w:lang w:val="vi-VN"/>
        </w:rPr>
      </w:pPr>
      <w:proofErr w:type="spellStart"/>
      <w:r w:rsidRPr="00E7425D">
        <w:rPr>
          <w:sz w:val="26"/>
          <w:szCs w:val="26"/>
          <w:lang w:val="en-GB"/>
        </w:rPr>
        <w:t>Từ</w:t>
      </w:r>
      <w:proofErr w:type="spellEnd"/>
      <w:r w:rsidRPr="00E7425D">
        <w:rPr>
          <w:sz w:val="26"/>
          <w:szCs w:val="26"/>
          <w:lang w:val="en-GB"/>
        </w:rPr>
        <w:t xml:space="preserve"> </w:t>
      </w:r>
      <w:proofErr w:type="spellStart"/>
      <w:r w:rsidRPr="00E7425D">
        <w:rPr>
          <w:sz w:val="26"/>
          <w:szCs w:val="26"/>
          <w:lang w:val="en-GB"/>
        </w:rPr>
        <w:t>những</w:t>
      </w:r>
      <w:proofErr w:type="spellEnd"/>
      <w:r w:rsidRPr="00E7425D">
        <w:rPr>
          <w:sz w:val="26"/>
          <w:szCs w:val="26"/>
          <w:lang w:val="en-GB"/>
        </w:rPr>
        <w:t xml:space="preserve"> </w:t>
      </w:r>
      <w:proofErr w:type="spellStart"/>
      <w:r w:rsidRPr="00E7425D">
        <w:rPr>
          <w:sz w:val="26"/>
          <w:szCs w:val="26"/>
          <w:lang w:val="en-GB"/>
        </w:rPr>
        <w:t>phân</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tổng</w:t>
      </w:r>
      <w:proofErr w:type="spellEnd"/>
      <w:r w:rsidRPr="00E7425D">
        <w:rPr>
          <w:sz w:val="26"/>
          <w:szCs w:val="26"/>
          <w:lang w:val="en-GB"/>
        </w:rPr>
        <w:t xml:space="preserve"> </w:t>
      </w:r>
      <w:proofErr w:type="spellStart"/>
      <w:r w:rsidRPr="00E7425D">
        <w:rPr>
          <w:sz w:val="26"/>
          <w:szCs w:val="26"/>
          <w:lang w:val="en-GB"/>
        </w:rPr>
        <w:t>quan</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công</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nghiên</w:t>
      </w:r>
      <w:proofErr w:type="spellEnd"/>
      <w:r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những</w:t>
      </w:r>
      <w:proofErr w:type="spellEnd"/>
      <w:r w:rsidRPr="00E7425D">
        <w:rPr>
          <w:sz w:val="26"/>
          <w:szCs w:val="26"/>
          <w:lang w:val="en-GB"/>
        </w:rPr>
        <w:t xml:space="preserve"> </w:t>
      </w:r>
      <w:proofErr w:type="spellStart"/>
      <w:r w:rsidRPr="00E7425D">
        <w:rPr>
          <w:sz w:val="26"/>
          <w:szCs w:val="26"/>
          <w:lang w:val="en-GB"/>
        </w:rPr>
        <w:t>khái</w:t>
      </w:r>
      <w:proofErr w:type="spellEnd"/>
      <w:r w:rsidRPr="00E7425D">
        <w:rPr>
          <w:sz w:val="26"/>
          <w:szCs w:val="26"/>
          <w:lang w:val="en-GB"/>
        </w:rPr>
        <w:t xml:space="preserve"> </w:t>
      </w:r>
      <w:proofErr w:type="spellStart"/>
      <w:r w:rsidRPr="00E7425D">
        <w:rPr>
          <w:sz w:val="26"/>
          <w:szCs w:val="26"/>
          <w:lang w:val="en-GB"/>
        </w:rPr>
        <w:t>niệm</w:t>
      </w:r>
      <w:proofErr w:type="spellEnd"/>
      <w:r w:rsidRPr="00E7425D">
        <w:rPr>
          <w:sz w:val="26"/>
          <w:szCs w:val="26"/>
          <w:lang w:val="en-GB"/>
        </w:rPr>
        <w:t xml:space="preserve">, </w:t>
      </w:r>
      <w:proofErr w:type="spellStart"/>
      <w:r w:rsidRPr="004746BE">
        <w:rPr>
          <w:spacing w:val="-4"/>
          <w:sz w:val="26"/>
          <w:szCs w:val="26"/>
          <w:lang w:val="en-GB"/>
        </w:rPr>
        <w:t>thuật</w:t>
      </w:r>
      <w:proofErr w:type="spellEnd"/>
      <w:r w:rsidRPr="004746BE">
        <w:rPr>
          <w:spacing w:val="-4"/>
          <w:sz w:val="26"/>
          <w:szCs w:val="26"/>
          <w:lang w:val="en-GB"/>
        </w:rPr>
        <w:t xml:space="preserve"> </w:t>
      </w:r>
      <w:proofErr w:type="spellStart"/>
      <w:r w:rsidRPr="004746BE">
        <w:rPr>
          <w:spacing w:val="-4"/>
          <w:sz w:val="26"/>
          <w:szCs w:val="26"/>
          <w:lang w:val="en-GB"/>
        </w:rPr>
        <w:t>ngữ</w:t>
      </w:r>
      <w:proofErr w:type="spellEnd"/>
      <w:r w:rsidRPr="004746BE">
        <w:rPr>
          <w:spacing w:val="-4"/>
          <w:sz w:val="26"/>
          <w:szCs w:val="26"/>
          <w:lang w:val="en-GB"/>
        </w:rPr>
        <w:t xml:space="preserve"> </w:t>
      </w:r>
      <w:proofErr w:type="spellStart"/>
      <w:r w:rsidRPr="004746BE">
        <w:rPr>
          <w:spacing w:val="-4"/>
          <w:sz w:val="26"/>
          <w:szCs w:val="26"/>
          <w:lang w:val="en-GB"/>
        </w:rPr>
        <w:t>và</w:t>
      </w:r>
      <w:proofErr w:type="spellEnd"/>
      <w:r w:rsidRPr="004746BE">
        <w:rPr>
          <w:spacing w:val="-4"/>
          <w:sz w:val="26"/>
          <w:szCs w:val="26"/>
          <w:lang w:val="en-GB"/>
        </w:rPr>
        <w:t xml:space="preserve"> </w:t>
      </w:r>
      <w:proofErr w:type="spellStart"/>
      <w:r w:rsidRPr="004746BE">
        <w:rPr>
          <w:spacing w:val="-4"/>
          <w:sz w:val="26"/>
          <w:szCs w:val="26"/>
          <w:lang w:val="en-GB"/>
        </w:rPr>
        <w:t>cách</w:t>
      </w:r>
      <w:proofErr w:type="spellEnd"/>
      <w:r w:rsidRPr="004746BE">
        <w:rPr>
          <w:spacing w:val="-4"/>
          <w:sz w:val="26"/>
          <w:szCs w:val="26"/>
          <w:lang w:val="en-GB"/>
        </w:rPr>
        <w:t xml:space="preserve"> </w:t>
      </w:r>
      <w:proofErr w:type="spellStart"/>
      <w:r w:rsidRPr="004746BE">
        <w:rPr>
          <w:spacing w:val="-4"/>
          <w:sz w:val="26"/>
          <w:szCs w:val="26"/>
          <w:lang w:val="en-GB"/>
        </w:rPr>
        <w:t>tiếp</w:t>
      </w:r>
      <w:proofErr w:type="spellEnd"/>
      <w:r w:rsidRPr="004746BE">
        <w:rPr>
          <w:spacing w:val="-4"/>
          <w:sz w:val="26"/>
          <w:szCs w:val="26"/>
          <w:lang w:val="en-GB"/>
        </w:rPr>
        <w:t xml:space="preserve"> </w:t>
      </w:r>
      <w:proofErr w:type="spellStart"/>
      <w:r w:rsidRPr="004746BE">
        <w:rPr>
          <w:spacing w:val="-4"/>
          <w:sz w:val="26"/>
          <w:szCs w:val="26"/>
          <w:lang w:val="en-GB"/>
        </w:rPr>
        <w:t>cận</w:t>
      </w:r>
      <w:proofErr w:type="spellEnd"/>
      <w:r w:rsidRPr="004746BE">
        <w:rPr>
          <w:spacing w:val="-4"/>
          <w:sz w:val="26"/>
          <w:szCs w:val="26"/>
          <w:lang w:val="en-GB"/>
        </w:rPr>
        <w:t xml:space="preserve">, </w:t>
      </w:r>
      <w:proofErr w:type="spellStart"/>
      <w:r w:rsidRPr="004746BE">
        <w:rPr>
          <w:spacing w:val="-4"/>
          <w:sz w:val="26"/>
          <w:szCs w:val="26"/>
          <w:lang w:val="en-GB"/>
        </w:rPr>
        <w:t>lý</w:t>
      </w:r>
      <w:proofErr w:type="spellEnd"/>
      <w:r w:rsidRPr="004746BE">
        <w:rPr>
          <w:spacing w:val="-4"/>
          <w:sz w:val="26"/>
          <w:szCs w:val="26"/>
          <w:lang w:val="en-GB"/>
        </w:rPr>
        <w:t xml:space="preserve"> </w:t>
      </w:r>
      <w:proofErr w:type="spellStart"/>
      <w:r w:rsidRPr="004746BE">
        <w:rPr>
          <w:spacing w:val="-4"/>
          <w:sz w:val="26"/>
          <w:szCs w:val="26"/>
          <w:lang w:val="en-GB"/>
        </w:rPr>
        <w:t>thuyết</w:t>
      </w:r>
      <w:proofErr w:type="spellEnd"/>
      <w:r w:rsidRPr="004746BE">
        <w:rPr>
          <w:spacing w:val="-4"/>
          <w:sz w:val="26"/>
          <w:szCs w:val="26"/>
          <w:lang w:val="en-GB"/>
        </w:rPr>
        <w:t xml:space="preserve"> </w:t>
      </w:r>
      <w:proofErr w:type="spellStart"/>
      <w:r w:rsidRPr="004746BE">
        <w:rPr>
          <w:spacing w:val="-4"/>
          <w:sz w:val="26"/>
          <w:szCs w:val="26"/>
          <w:lang w:val="en-GB"/>
        </w:rPr>
        <w:t>nghiên</w:t>
      </w:r>
      <w:proofErr w:type="spellEnd"/>
      <w:r w:rsidRPr="004746BE">
        <w:rPr>
          <w:spacing w:val="-4"/>
          <w:sz w:val="26"/>
          <w:szCs w:val="26"/>
          <w:lang w:val="en-GB"/>
        </w:rPr>
        <w:t xml:space="preserve"> </w:t>
      </w:r>
      <w:proofErr w:type="spellStart"/>
      <w:r w:rsidRPr="004746BE">
        <w:rPr>
          <w:spacing w:val="-4"/>
          <w:sz w:val="26"/>
          <w:szCs w:val="26"/>
          <w:lang w:val="en-GB"/>
        </w:rPr>
        <w:t>cứu</w:t>
      </w:r>
      <w:proofErr w:type="spellEnd"/>
      <w:r w:rsidRPr="004746BE">
        <w:rPr>
          <w:spacing w:val="-4"/>
          <w:sz w:val="26"/>
          <w:szCs w:val="26"/>
          <w:lang w:val="en-GB"/>
        </w:rPr>
        <w:t xml:space="preserve">, </w:t>
      </w:r>
      <w:proofErr w:type="spellStart"/>
      <w:r w:rsidRPr="004746BE">
        <w:rPr>
          <w:spacing w:val="-4"/>
          <w:sz w:val="26"/>
          <w:szCs w:val="26"/>
          <w:lang w:val="en-GB"/>
        </w:rPr>
        <w:t>chúng</w:t>
      </w:r>
      <w:proofErr w:type="spellEnd"/>
      <w:r w:rsidRPr="004746BE">
        <w:rPr>
          <w:spacing w:val="-4"/>
          <w:sz w:val="26"/>
          <w:szCs w:val="26"/>
          <w:lang w:val="en-GB"/>
        </w:rPr>
        <w:t xml:space="preserve"> </w:t>
      </w:r>
      <w:proofErr w:type="spellStart"/>
      <w:r w:rsidRPr="004746BE">
        <w:rPr>
          <w:spacing w:val="-4"/>
          <w:sz w:val="26"/>
          <w:szCs w:val="26"/>
          <w:lang w:val="en-GB"/>
        </w:rPr>
        <w:t>tôi</w:t>
      </w:r>
      <w:proofErr w:type="spellEnd"/>
      <w:r w:rsidRPr="004746BE">
        <w:rPr>
          <w:spacing w:val="-4"/>
          <w:sz w:val="26"/>
          <w:szCs w:val="26"/>
          <w:lang w:val="en-GB"/>
        </w:rPr>
        <w:t xml:space="preserve"> </w:t>
      </w:r>
      <w:proofErr w:type="spellStart"/>
      <w:r w:rsidRPr="004746BE">
        <w:rPr>
          <w:spacing w:val="-4"/>
          <w:sz w:val="26"/>
          <w:szCs w:val="26"/>
          <w:lang w:val="en-GB"/>
        </w:rPr>
        <w:t>đưa</w:t>
      </w:r>
      <w:proofErr w:type="spellEnd"/>
      <w:r w:rsidRPr="004746BE">
        <w:rPr>
          <w:spacing w:val="-4"/>
          <w:sz w:val="26"/>
          <w:szCs w:val="26"/>
          <w:lang w:val="en-GB"/>
        </w:rPr>
        <w:t xml:space="preserve"> </w:t>
      </w:r>
      <w:proofErr w:type="spellStart"/>
      <w:r w:rsidRPr="004746BE">
        <w:rPr>
          <w:spacing w:val="-4"/>
          <w:sz w:val="26"/>
          <w:szCs w:val="26"/>
          <w:lang w:val="en-GB"/>
        </w:rPr>
        <w:t>ra</w:t>
      </w:r>
      <w:proofErr w:type="spellEnd"/>
      <w:r w:rsidRPr="004746BE">
        <w:rPr>
          <w:spacing w:val="-4"/>
          <w:sz w:val="26"/>
          <w:szCs w:val="26"/>
          <w:lang w:val="en-GB"/>
        </w:rPr>
        <w:t xml:space="preserve"> </w:t>
      </w:r>
      <w:proofErr w:type="spellStart"/>
      <w:r w:rsidRPr="004746BE">
        <w:rPr>
          <w:spacing w:val="-4"/>
          <w:sz w:val="26"/>
          <w:szCs w:val="26"/>
          <w:lang w:val="en-GB"/>
        </w:rPr>
        <w:t>khung</w:t>
      </w:r>
      <w:proofErr w:type="spellEnd"/>
      <w:r w:rsidRPr="004746BE">
        <w:rPr>
          <w:spacing w:val="-4"/>
          <w:sz w:val="26"/>
          <w:szCs w:val="26"/>
          <w:lang w:val="en-GB"/>
        </w:rPr>
        <w:t xml:space="preserve"> </w:t>
      </w:r>
      <w:proofErr w:type="spellStart"/>
      <w:r w:rsidRPr="004746BE">
        <w:rPr>
          <w:spacing w:val="-4"/>
          <w:sz w:val="26"/>
          <w:szCs w:val="26"/>
          <w:lang w:val="en-GB"/>
        </w:rPr>
        <w:t>phân</w:t>
      </w:r>
      <w:proofErr w:type="spellEnd"/>
      <w:r w:rsidRPr="004746BE">
        <w:rPr>
          <w:spacing w:val="-4"/>
          <w:sz w:val="26"/>
          <w:szCs w:val="26"/>
          <w:lang w:val="en-GB"/>
        </w:rPr>
        <w:t xml:space="preserve"> </w:t>
      </w:r>
      <w:proofErr w:type="spellStart"/>
      <w:r w:rsidRPr="004746BE">
        <w:rPr>
          <w:spacing w:val="-4"/>
          <w:sz w:val="26"/>
          <w:szCs w:val="26"/>
          <w:lang w:val="en-GB"/>
        </w:rPr>
        <w:t>tích</w:t>
      </w:r>
      <w:proofErr w:type="spellEnd"/>
      <w:r w:rsidRPr="004746BE">
        <w:rPr>
          <w:spacing w:val="-4"/>
          <w:sz w:val="26"/>
          <w:szCs w:val="26"/>
          <w:lang w:val="en-GB"/>
        </w:rPr>
        <w:t xml:space="preserve"> </w:t>
      </w:r>
      <w:proofErr w:type="spellStart"/>
      <w:r w:rsidRPr="004746BE">
        <w:rPr>
          <w:spacing w:val="-4"/>
          <w:sz w:val="26"/>
          <w:szCs w:val="26"/>
          <w:lang w:val="en-GB"/>
        </w:rPr>
        <w:t>của</w:t>
      </w:r>
      <w:proofErr w:type="spellEnd"/>
      <w:r w:rsidRPr="004746BE">
        <w:rPr>
          <w:spacing w:val="-4"/>
          <w:sz w:val="26"/>
          <w:szCs w:val="26"/>
          <w:lang w:val="en-GB"/>
        </w:rPr>
        <w:t xml:space="preserve"> </w:t>
      </w:r>
      <w:proofErr w:type="spellStart"/>
      <w:r w:rsidRPr="004746BE">
        <w:rPr>
          <w:spacing w:val="-4"/>
          <w:sz w:val="26"/>
          <w:szCs w:val="26"/>
          <w:lang w:val="en-GB"/>
        </w:rPr>
        <w:t>luận</w:t>
      </w:r>
      <w:proofErr w:type="spellEnd"/>
      <w:r w:rsidRPr="004746BE">
        <w:rPr>
          <w:spacing w:val="-4"/>
          <w:sz w:val="26"/>
          <w:szCs w:val="26"/>
          <w:lang w:val="en-GB"/>
        </w:rPr>
        <w:t xml:space="preserve"> </w:t>
      </w:r>
      <w:proofErr w:type="spellStart"/>
      <w:r w:rsidRPr="004746BE">
        <w:rPr>
          <w:spacing w:val="-4"/>
          <w:sz w:val="26"/>
          <w:szCs w:val="26"/>
          <w:lang w:val="en-GB"/>
        </w:rPr>
        <w:t>án</w:t>
      </w:r>
      <w:proofErr w:type="spellEnd"/>
      <w:r w:rsidRPr="004746BE">
        <w:rPr>
          <w:spacing w:val="-4"/>
          <w:sz w:val="26"/>
          <w:szCs w:val="26"/>
          <w:lang w:val="en-GB"/>
        </w:rPr>
        <w:t xml:space="preserve"> </w:t>
      </w:r>
      <w:proofErr w:type="spellStart"/>
      <w:r w:rsidRPr="004746BE">
        <w:rPr>
          <w:spacing w:val="-4"/>
          <w:sz w:val="26"/>
          <w:szCs w:val="26"/>
          <w:lang w:val="en-GB"/>
        </w:rPr>
        <w:t>như</w:t>
      </w:r>
      <w:proofErr w:type="spellEnd"/>
      <w:r w:rsidRPr="004746BE">
        <w:rPr>
          <w:spacing w:val="-4"/>
          <w:sz w:val="26"/>
          <w:szCs w:val="26"/>
          <w:lang w:val="en-GB"/>
        </w:rPr>
        <w:t xml:space="preserve"> </w:t>
      </w:r>
      <w:proofErr w:type="spellStart"/>
      <w:r w:rsidRPr="004746BE">
        <w:rPr>
          <w:spacing w:val="-4"/>
          <w:sz w:val="26"/>
          <w:szCs w:val="26"/>
          <w:lang w:val="en-GB"/>
        </w:rPr>
        <w:t>sau</w:t>
      </w:r>
      <w:proofErr w:type="spellEnd"/>
      <w:r w:rsidR="00FC110A" w:rsidRPr="004746BE">
        <w:rPr>
          <w:spacing w:val="-4"/>
          <w:sz w:val="26"/>
          <w:szCs w:val="26"/>
          <w:lang w:val="vi-VN"/>
        </w:rPr>
        <w:t>:</w:t>
      </w:r>
    </w:p>
    <w:p w14:paraId="37D9625B" w14:textId="27FBAB06" w:rsidR="00FC110A" w:rsidRPr="00E7425D" w:rsidRDefault="00FC110A" w:rsidP="00194EA7">
      <w:pPr>
        <w:widowControl w:val="0"/>
        <w:spacing w:line="348" w:lineRule="auto"/>
        <w:ind w:firstLine="720"/>
        <w:rPr>
          <w:sz w:val="26"/>
          <w:szCs w:val="26"/>
          <w:lang w:val="en-GB"/>
        </w:rPr>
      </w:pPr>
      <w:r w:rsidRPr="00E7425D">
        <w:rPr>
          <w:sz w:val="26"/>
          <w:szCs w:val="26"/>
          <w:lang w:val="vi-VN"/>
        </w:rPr>
        <w:t xml:space="preserve">Thứ nhất </w:t>
      </w:r>
      <w:proofErr w:type="spellStart"/>
      <w:r w:rsidR="00F75425" w:rsidRPr="00E7425D">
        <w:rPr>
          <w:sz w:val="26"/>
          <w:szCs w:val="26"/>
          <w:lang w:val="en-GB"/>
        </w:rPr>
        <w:t>là</w:t>
      </w:r>
      <w:proofErr w:type="spellEnd"/>
      <w:r w:rsidR="00F75425" w:rsidRPr="00E7425D">
        <w:rPr>
          <w:sz w:val="26"/>
          <w:szCs w:val="26"/>
          <w:lang w:val="en-GB"/>
        </w:rPr>
        <w:t xml:space="preserve"> </w:t>
      </w:r>
      <w:proofErr w:type="spellStart"/>
      <w:r w:rsidR="00F75425" w:rsidRPr="00E7425D">
        <w:rPr>
          <w:sz w:val="26"/>
          <w:szCs w:val="26"/>
          <w:lang w:val="en-GB"/>
        </w:rPr>
        <w:t>đánh</w:t>
      </w:r>
      <w:proofErr w:type="spellEnd"/>
      <w:r w:rsidR="00F75425" w:rsidRPr="00E7425D">
        <w:rPr>
          <w:sz w:val="26"/>
          <w:szCs w:val="26"/>
          <w:lang w:val="en-GB"/>
        </w:rPr>
        <w:t xml:space="preserve"> </w:t>
      </w:r>
      <w:proofErr w:type="spellStart"/>
      <w:r w:rsidR="00F75425" w:rsidRPr="00E7425D">
        <w:rPr>
          <w:sz w:val="26"/>
          <w:szCs w:val="26"/>
          <w:lang w:val="en-GB"/>
        </w:rPr>
        <w:t>giá</w:t>
      </w:r>
      <w:proofErr w:type="spellEnd"/>
      <w:r w:rsidR="00F75425" w:rsidRPr="00E7425D">
        <w:rPr>
          <w:sz w:val="26"/>
          <w:szCs w:val="26"/>
          <w:lang w:val="en-GB"/>
        </w:rPr>
        <w:t xml:space="preserve"> </w:t>
      </w:r>
      <w:proofErr w:type="spellStart"/>
      <w:r w:rsidR="00F75425" w:rsidRPr="00E7425D">
        <w:rPr>
          <w:sz w:val="26"/>
          <w:szCs w:val="26"/>
          <w:lang w:val="en-GB"/>
        </w:rPr>
        <w:t>về</w:t>
      </w:r>
      <w:proofErr w:type="spellEnd"/>
      <w:r w:rsidR="00E17E40">
        <w:rPr>
          <w:sz w:val="26"/>
          <w:szCs w:val="26"/>
          <w:lang w:val="en-GB"/>
        </w:rPr>
        <w:t xml:space="preserve"> </w:t>
      </w:r>
      <w:proofErr w:type="spellStart"/>
      <w:r w:rsidR="00E17E40">
        <w:rPr>
          <w:sz w:val="26"/>
          <w:szCs w:val="26"/>
          <w:lang w:val="en-GB"/>
        </w:rPr>
        <w:t>giá</w:t>
      </w:r>
      <w:proofErr w:type="spellEnd"/>
      <w:r w:rsidR="00E17E40">
        <w:rPr>
          <w:sz w:val="26"/>
          <w:szCs w:val="26"/>
          <w:lang w:val="en-GB"/>
        </w:rPr>
        <w:t xml:space="preserve"> </w:t>
      </w:r>
      <w:proofErr w:type="spellStart"/>
      <w:r w:rsidR="00E17E40">
        <w:rPr>
          <w:sz w:val="26"/>
          <w:szCs w:val="26"/>
          <w:lang w:val="en-GB"/>
        </w:rPr>
        <w:t>trị</w:t>
      </w:r>
      <w:proofErr w:type="spellEnd"/>
      <w:r w:rsidR="00E17E40">
        <w:rPr>
          <w:sz w:val="26"/>
          <w:szCs w:val="26"/>
          <w:lang w:val="en-GB"/>
        </w:rPr>
        <w:t xml:space="preserve"> </w:t>
      </w:r>
      <w:proofErr w:type="spellStart"/>
      <w:r w:rsidR="00E17E40">
        <w:rPr>
          <w:sz w:val="26"/>
          <w:szCs w:val="26"/>
          <w:lang w:val="en-GB"/>
        </w:rPr>
        <w:t>và</w:t>
      </w:r>
      <w:proofErr w:type="spellEnd"/>
      <w:r w:rsidR="00F75425" w:rsidRPr="00E7425D">
        <w:rPr>
          <w:sz w:val="26"/>
          <w:szCs w:val="26"/>
          <w:lang w:val="en-GB"/>
        </w:rPr>
        <w:t xml:space="preserve"> </w:t>
      </w:r>
      <w:proofErr w:type="spellStart"/>
      <w:r w:rsidR="00F75425" w:rsidRPr="00E7425D">
        <w:rPr>
          <w:sz w:val="26"/>
          <w:szCs w:val="26"/>
          <w:lang w:val="en-GB"/>
        </w:rPr>
        <w:t>vai</w:t>
      </w:r>
      <w:proofErr w:type="spellEnd"/>
      <w:r w:rsidR="00F75425" w:rsidRPr="00E7425D">
        <w:rPr>
          <w:sz w:val="26"/>
          <w:szCs w:val="26"/>
          <w:lang w:val="en-GB"/>
        </w:rPr>
        <w:t xml:space="preserve"> </w:t>
      </w:r>
      <w:proofErr w:type="spellStart"/>
      <w:r w:rsidR="00F75425" w:rsidRPr="00E7425D">
        <w:rPr>
          <w:sz w:val="26"/>
          <w:szCs w:val="26"/>
          <w:lang w:val="en-GB"/>
        </w:rPr>
        <w:t>trò</w:t>
      </w:r>
      <w:proofErr w:type="spellEnd"/>
      <w:r w:rsidR="00F75425" w:rsidRPr="00E7425D">
        <w:rPr>
          <w:sz w:val="26"/>
          <w:szCs w:val="26"/>
          <w:lang w:val="en-GB"/>
        </w:rPr>
        <w:t xml:space="preserve"> </w:t>
      </w:r>
      <w:proofErr w:type="spellStart"/>
      <w:r w:rsidR="00F75425" w:rsidRPr="00E7425D">
        <w:rPr>
          <w:sz w:val="26"/>
          <w:szCs w:val="26"/>
          <w:lang w:val="en-GB"/>
        </w:rPr>
        <w:t>của</w:t>
      </w:r>
      <w:proofErr w:type="spellEnd"/>
      <w:r w:rsidR="00F75425" w:rsidRPr="00E7425D">
        <w:rPr>
          <w:sz w:val="26"/>
          <w:szCs w:val="26"/>
          <w:lang w:val="en-GB"/>
        </w:rPr>
        <w:t xml:space="preserve"> </w:t>
      </w:r>
      <w:proofErr w:type="spellStart"/>
      <w:r w:rsidR="00F75425" w:rsidRPr="00E7425D">
        <w:rPr>
          <w:sz w:val="26"/>
          <w:szCs w:val="26"/>
          <w:lang w:val="en-GB"/>
        </w:rPr>
        <w:t>dạy</w:t>
      </w:r>
      <w:proofErr w:type="spellEnd"/>
      <w:r w:rsidR="00F75425" w:rsidRPr="00E7425D">
        <w:rPr>
          <w:sz w:val="26"/>
          <w:szCs w:val="26"/>
          <w:lang w:val="en-GB"/>
        </w:rPr>
        <w:t xml:space="preserve"> </w:t>
      </w:r>
      <w:proofErr w:type="spellStart"/>
      <w:r w:rsidR="00F75425" w:rsidRPr="00E7425D">
        <w:rPr>
          <w:sz w:val="26"/>
          <w:szCs w:val="26"/>
          <w:lang w:val="en-GB"/>
        </w:rPr>
        <w:t>học</w:t>
      </w:r>
      <w:proofErr w:type="spellEnd"/>
      <w:r w:rsidR="00F75425" w:rsidRPr="00E7425D">
        <w:rPr>
          <w:sz w:val="26"/>
          <w:szCs w:val="26"/>
          <w:lang w:val="en-GB"/>
        </w:rPr>
        <w:t xml:space="preserve"> </w:t>
      </w:r>
      <w:proofErr w:type="spellStart"/>
      <w:r w:rsidR="00342C34" w:rsidRPr="00E7425D">
        <w:rPr>
          <w:sz w:val="26"/>
          <w:szCs w:val="26"/>
          <w:lang w:val="en-GB"/>
        </w:rPr>
        <w:t>Âm</w:t>
      </w:r>
      <w:proofErr w:type="spellEnd"/>
      <w:r w:rsidR="00342C34" w:rsidRPr="00E7425D">
        <w:rPr>
          <w:sz w:val="26"/>
          <w:szCs w:val="26"/>
          <w:lang w:val="en-GB"/>
        </w:rPr>
        <w:t xml:space="preserve"> </w:t>
      </w:r>
      <w:proofErr w:type="spellStart"/>
      <w:r w:rsidR="00342C34" w:rsidRPr="00E7425D">
        <w:rPr>
          <w:sz w:val="26"/>
          <w:szCs w:val="26"/>
          <w:lang w:val="en-GB"/>
        </w:rPr>
        <w:t>nhạc</w:t>
      </w:r>
      <w:proofErr w:type="spellEnd"/>
      <w:r w:rsidR="00F75425" w:rsidRPr="00E7425D">
        <w:rPr>
          <w:sz w:val="26"/>
          <w:szCs w:val="26"/>
          <w:lang w:val="en-GB"/>
        </w:rPr>
        <w:t xml:space="preserve"> </w:t>
      </w:r>
      <w:proofErr w:type="spellStart"/>
      <w:r w:rsidR="00F75425" w:rsidRPr="00E7425D">
        <w:rPr>
          <w:sz w:val="26"/>
          <w:szCs w:val="26"/>
          <w:lang w:val="en-GB"/>
        </w:rPr>
        <w:t>theo</w:t>
      </w:r>
      <w:proofErr w:type="spellEnd"/>
      <w:r w:rsidR="00F75425" w:rsidRPr="00E7425D">
        <w:rPr>
          <w:sz w:val="26"/>
          <w:szCs w:val="26"/>
          <w:lang w:val="en-GB"/>
        </w:rPr>
        <w:t xml:space="preserve"> </w:t>
      </w:r>
      <w:proofErr w:type="spellStart"/>
      <w:r w:rsidR="00F75425" w:rsidRPr="00E7425D">
        <w:rPr>
          <w:sz w:val="26"/>
          <w:szCs w:val="26"/>
          <w:lang w:val="en-GB"/>
        </w:rPr>
        <w:t>hướng</w:t>
      </w:r>
      <w:proofErr w:type="spellEnd"/>
      <w:r w:rsidR="00F75425" w:rsidRPr="00E7425D">
        <w:rPr>
          <w:sz w:val="26"/>
          <w:szCs w:val="26"/>
          <w:lang w:val="en-GB"/>
        </w:rPr>
        <w:t xml:space="preserve"> </w:t>
      </w:r>
      <w:proofErr w:type="spellStart"/>
      <w:r w:rsidR="00F75425" w:rsidRPr="00E7425D">
        <w:rPr>
          <w:sz w:val="26"/>
          <w:szCs w:val="26"/>
          <w:lang w:val="en-GB"/>
        </w:rPr>
        <w:t>tích</w:t>
      </w:r>
      <w:proofErr w:type="spellEnd"/>
      <w:r w:rsidR="00F75425" w:rsidRPr="00E7425D">
        <w:rPr>
          <w:sz w:val="26"/>
          <w:szCs w:val="26"/>
          <w:lang w:val="en-GB"/>
        </w:rPr>
        <w:t xml:space="preserve"> </w:t>
      </w:r>
      <w:proofErr w:type="spellStart"/>
      <w:r w:rsidR="00F75425" w:rsidRPr="00E7425D">
        <w:rPr>
          <w:sz w:val="26"/>
          <w:szCs w:val="26"/>
          <w:lang w:val="en-GB"/>
        </w:rPr>
        <w:t>hợp</w:t>
      </w:r>
      <w:proofErr w:type="spellEnd"/>
      <w:r w:rsidR="00F75425" w:rsidRPr="00E7425D">
        <w:rPr>
          <w:sz w:val="26"/>
          <w:szCs w:val="26"/>
          <w:lang w:val="en-GB"/>
        </w:rPr>
        <w:t xml:space="preserve"> </w:t>
      </w:r>
      <w:proofErr w:type="spellStart"/>
      <w:r w:rsidR="00F75425" w:rsidRPr="00E7425D">
        <w:rPr>
          <w:sz w:val="26"/>
          <w:szCs w:val="26"/>
          <w:lang w:val="en-GB"/>
        </w:rPr>
        <w:t>đối</w:t>
      </w:r>
      <w:proofErr w:type="spellEnd"/>
      <w:r w:rsidR="00F75425" w:rsidRPr="00E7425D">
        <w:rPr>
          <w:sz w:val="26"/>
          <w:szCs w:val="26"/>
          <w:lang w:val="en-GB"/>
        </w:rPr>
        <w:t xml:space="preserve"> </w:t>
      </w:r>
      <w:proofErr w:type="spellStart"/>
      <w:r w:rsidR="00F75425" w:rsidRPr="00E7425D">
        <w:rPr>
          <w:sz w:val="26"/>
          <w:szCs w:val="26"/>
          <w:lang w:val="en-GB"/>
        </w:rPr>
        <w:t>với</w:t>
      </w:r>
      <w:proofErr w:type="spellEnd"/>
      <w:r w:rsidR="00F75425" w:rsidRPr="00E7425D">
        <w:rPr>
          <w:sz w:val="26"/>
          <w:szCs w:val="26"/>
          <w:lang w:val="en-GB"/>
        </w:rPr>
        <w:t xml:space="preserve"> HS THCS.</w:t>
      </w:r>
    </w:p>
    <w:p w14:paraId="299F14BA" w14:textId="7817291E" w:rsidR="00FC110A" w:rsidRPr="00E7425D" w:rsidRDefault="00FC110A" w:rsidP="00194EA7">
      <w:pPr>
        <w:widowControl w:val="0"/>
        <w:spacing w:line="348" w:lineRule="auto"/>
        <w:ind w:firstLine="709"/>
        <w:rPr>
          <w:spacing w:val="-6"/>
          <w:sz w:val="26"/>
          <w:szCs w:val="26"/>
          <w:lang w:val="en-GB"/>
        </w:rPr>
      </w:pPr>
      <w:r w:rsidRPr="00E7425D">
        <w:rPr>
          <w:spacing w:val="-6"/>
          <w:sz w:val="26"/>
          <w:szCs w:val="26"/>
          <w:lang w:val="vi-VN"/>
        </w:rPr>
        <w:t xml:space="preserve">Thứ hai là </w:t>
      </w:r>
      <w:proofErr w:type="spellStart"/>
      <w:r w:rsidR="00F75425" w:rsidRPr="00E7425D">
        <w:rPr>
          <w:spacing w:val="-6"/>
          <w:sz w:val="26"/>
          <w:szCs w:val="26"/>
          <w:lang w:val="en-GB"/>
        </w:rPr>
        <w:t>hệ</w:t>
      </w:r>
      <w:proofErr w:type="spellEnd"/>
      <w:r w:rsidR="00F75425" w:rsidRPr="00E7425D">
        <w:rPr>
          <w:spacing w:val="-6"/>
          <w:sz w:val="26"/>
          <w:szCs w:val="26"/>
          <w:lang w:val="en-GB"/>
        </w:rPr>
        <w:t xml:space="preserve"> </w:t>
      </w:r>
      <w:proofErr w:type="spellStart"/>
      <w:r w:rsidR="00F75425" w:rsidRPr="00E7425D">
        <w:rPr>
          <w:spacing w:val="-6"/>
          <w:sz w:val="26"/>
          <w:szCs w:val="26"/>
          <w:lang w:val="en-GB"/>
        </w:rPr>
        <w:t>thống</w:t>
      </w:r>
      <w:proofErr w:type="spellEnd"/>
      <w:r w:rsidR="00F75425" w:rsidRPr="00E7425D">
        <w:rPr>
          <w:spacing w:val="-6"/>
          <w:sz w:val="26"/>
          <w:szCs w:val="26"/>
          <w:lang w:val="en-GB"/>
        </w:rPr>
        <w:t xml:space="preserve"> </w:t>
      </w:r>
      <w:proofErr w:type="spellStart"/>
      <w:r w:rsidR="00F75425" w:rsidRPr="00E7425D">
        <w:rPr>
          <w:spacing w:val="-6"/>
          <w:sz w:val="26"/>
          <w:szCs w:val="26"/>
          <w:lang w:val="en-GB"/>
        </w:rPr>
        <w:t>h</w:t>
      </w:r>
      <w:r w:rsidR="005B3FA5" w:rsidRPr="00E7425D">
        <w:rPr>
          <w:spacing w:val="-6"/>
          <w:sz w:val="26"/>
          <w:szCs w:val="26"/>
          <w:lang w:val="en-GB"/>
        </w:rPr>
        <w:t>óa</w:t>
      </w:r>
      <w:proofErr w:type="spellEnd"/>
      <w:r w:rsidR="00F75425" w:rsidRPr="00E7425D">
        <w:rPr>
          <w:spacing w:val="-6"/>
          <w:sz w:val="26"/>
          <w:szCs w:val="26"/>
          <w:lang w:val="en-GB"/>
        </w:rPr>
        <w:t xml:space="preserve"> </w:t>
      </w:r>
      <w:proofErr w:type="spellStart"/>
      <w:r w:rsidR="00F75425" w:rsidRPr="00E7425D">
        <w:rPr>
          <w:spacing w:val="-6"/>
          <w:sz w:val="26"/>
          <w:szCs w:val="26"/>
          <w:lang w:val="en-GB"/>
        </w:rPr>
        <w:t>những</w:t>
      </w:r>
      <w:proofErr w:type="spellEnd"/>
      <w:r w:rsidR="00F75425" w:rsidRPr="00E7425D">
        <w:rPr>
          <w:spacing w:val="-6"/>
          <w:sz w:val="26"/>
          <w:szCs w:val="26"/>
          <w:lang w:val="en-GB"/>
        </w:rPr>
        <w:t xml:space="preserve"> </w:t>
      </w:r>
      <w:proofErr w:type="spellStart"/>
      <w:r w:rsidR="005B3FA5" w:rsidRPr="00E7425D">
        <w:rPr>
          <w:spacing w:val="-6"/>
          <w:sz w:val="26"/>
          <w:szCs w:val="26"/>
          <w:lang w:val="en-GB"/>
        </w:rPr>
        <w:t>đặc</w:t>
      </w:r>
      <w:proofErr w:type="spellEnd"/>
      <w:r w:rsidR="005B3FA5" w:rsidRPr="00E7425D">
        <w:rPr>
          <w:spacing w:val="-6"/>
          <w:sz w:val="26"/>
          <w:szCs w:val="26"/>
          <w:lang w:val="en-GB"/>
        </w:rPr>
        <w:t xml:space="preserve"> </w:t>
      </w:r>
      <w:proofErr w:type="spellStart"/>
      <w:r w:rsidR="005B3FA5" w:rsidRPr="00E7425D">
        <w:rPr>
          <w:spacing w:val="-6"/>
          <w:sz w:val="26"/>
          <w:szCs w:val="26"/>
          <w:lang w:val="en-GB"/>
        </w:rPr>
        <w:t>điểm</w:t>
      </w:r>
      <w:proofErr w:type="spellEnd"/>
      <w:r w:rsidR="005B3FA5" w:rsidRPr="00E7425D">
        <w:rPr>
          <w:spacing w:val="-6"/>
          <w:sz w:val="26"/>
          <w:szCs w:val="26"/>
          <w:lang w:val="en-GB"/>
        </w:rPr>
        <w:t xml:space="preserve"> </w:t>
      </w:r>
      <w:proofErr w:type="spellStart"/>
      <w:r w:rsidR="005B3FA5" w:rsidRPr="00E7425D">
        <w:rPr>
          <w:spacing w:val="-6"/>
          <w:sz w:val="26"/>
          <w:szCs w:val="26"/>
          <w:lang w:val="en-GB"/>
        </w:rPr>
        <w:t>của</w:t>
      </w:r>
      <w:proofErr w:type="spellEnd"/>
      <w:r w:rsidR="005B3FA5" w:rsidRPr="00E7425D">
        <w:rPr>
          <w:spacing w:val="-6"/>
          <w:sz w:val="26"/>
          <w:szCs w:val="26"/>
          <w:lang w:val="en-GB"/>
        </w:rPr>
        <w:t xml:space="preserve"> </w:t>
      </w:r>
      <w:proofErr w:type="spellStart"/>
      <w:r w:rsidR="00E41758" w:rsidRPr="00E7425D">
        <w:rPr>
          <w:spacing w:val="-6"/>
          <w:sz w:val="26"/>
          <w:szCs w:val="26"/>
          <w:lang w:val="en-GB"/>
        </w:rPr>
        <w:t>Hát</w:t>
      </w:r>
      <w:proofErr w:type="spellEnd"/>
      <w:r w:rsidR="00E41758" w:rsidRPr="00E7425D">
        <w:rPr>
          <w:spacing w:val="-6"/>
          <w:sz w:val="26"/>
          <w:szCs w:val="26"/>
          <w:lang w:val="en-GB"/>
        </w:rPr>
        <w:t xml:space="preserve"> </w:t>
      </w:r>
      <w:proofErr w:type="spellStart"/>
      <w:r w:rsidR="00E41758" w:rsidRPr="00E7425D">
        <w:rPr>
          <w:spacing w:val="-6"/>
          <w:sz w:val="26"/>
          <w:szCs w:val="26"/>
          <w:lang w:val="en-GB"/>
        </w:rPr>
        <w:t>Bả</w:t>
      </w:r>
      <w:proofErr w:type="spellEnd"/>
      <w:r w:rsidR="00E41758" w:rsidRPr="00E7425D">
        <w:rPr>
          <w:spacing w:val="-6"/>
          <w:sz w:val="26"/>
          <w:szCs w:val="26"/>
          <w:lang w:val="en-GB"/>
        </w:rPr>
        <w:t xml:space="preserve"> </w:t>
      </w:r>
      <w:proofErr w:type="spellStart"/>
      <w:r w:rsidR="00E41758" w:rsidRPr="00E7425D">
        <w:rPr>
          <w:spacing w:val="-6"/>
          <w:sz w:val="26"/>
          <w:szCs w:val="26"/>
          <w:lang w:val="en-GB"/>
        </w:rPr>
        <w:t>trạo</w:t>
      </w:r>
      <w:proofErr w:type="spellEnd"/>
      <w:r w:rsidR="005B3FA5" w:rsidRPr="00E7425D">
        <w:rPr>
          <w:spacing w:val="-6"/>
          <w:sz w:val="26"/>
          <w:szCs w:val="26"/>
          <w:lang w:val="en-GB"/>
        </w:rPr>
        <w:t xml:space="preserve">: </w:t>
      </w:r>
      <w:proofErr w:type="spellStart"/>
      <w:r w:rsidR="006F49CC" w:rsidRPr="00E7425D">
        <w:rPr>
          <w:spacing w:val="-6"/>
          <w:sz w:val="26"/>
          <w:szCs w:val="26"/>
          <w:lang w:val="en-GB"/>
        </w:rPr>
        <w:t>lời</w:t>
      </w:r>
      <w:proofErr w:type="spellEnd"/>
      <w:r w:rsidR="006F49CC" w:rsidRPr="00E7425D">
        <w:rPr>
          <w:spacing w:val="-6"/>
          <w:sz w:val="26"/>
          <w:szCs w:val="26"/>
          <w:lang w:val="en-GB"/>
        </w:rPr>
        <w:t xml:space="preserve"> ca, </w:t>
      </w:r>
      <w:proofErr w:type="spellStart"/>
      <w:r w:rsidR="006F49CC" w:rsidRPr="00E7425D">
        <w:rPr>
          <w:spacing w:val="-6"/>
          <w:sz w:val="26"/>
          <w:szCs w:val="26"/>
          <w:lang w:val="en-GB"/>
        </w:rPr>
        <w:t>thể</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thơ</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lề</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lối</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các</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làn</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điệu</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cấu</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trúc</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giai</w:t>
      </w:r>
      <w:proofErr w:type="spellEnd"/>
      <w:r w:rsidR="006F49CC" w:rsidRPr="00E7425D">
        <w:rPr>
          <w:spacing w:val="-6"/>
          <w:sz w:val="26"/>
          <w:szCs w:val="26"/>
          <w:lang w:val="en-GB"/>
        </w:rPr>
        <w:t xml:space="preserve"> </w:t>
      </w:r>
      <w:proofErr w:type="spellStart"/>
      <w:r w:rsidR="006F49CC" w:rsidRPr="00E7425D">
        <w:rPr>
          <w:spacing w:val="-6"/>
          <w:sz w:val="26"/>
          <w:szCs w:val="26"/>
          <w:lang w:val="en-GB"/>
        </w:rPr>
        <w:t>điệu</w:t>
      </w:r>
      <w:proofErr w:type="spellEnd"/>
      <w:r w:rsidR="006F49CC" w:rsidRPr="00E7425D">
        <w:rPr>
          <w:spacing w:val="-6"/>
          <w:sz w:val="26"/>
          <w:szCs w:val="26"/>
          <w:lang w:val="en-GB"/>
        </w:rPr>
        <w:t xml:space="preserve">, </w:t>
      </w:r>
      <w:proofErr w:type="spellStart"/>
      <w:r w:rsidR="00E17E40">
        <w:rPr>
          <w:spacing w:val="-6"/>
          <w:sz w:val="26"/>
          <w:szCs w:val="26"/>
          <w:lang w:val="en-GB"/>
        </w:rPr>
        <w:t>không</w:t>
      </w:r>
      <w:proofErr w:type="spellEnd"/>
      <w:r w:rsidR="00E17E40">
        <w:rPr>
          <w:spacing w:val="-6"/>
          <w:sz w:val="26"/>
          <w:szCs w:val="26"/>
          <w:lang w:val="en-GB"/>
        </w:rPr>
        <w:t xml:space="preserve"> </w:t>
      </w:r>
      <w:proofErr w:type="spellStart"/>
      <w:r w:rsidR="00E17E40">
        <w:rPr>
          <w:spacing w:val="-6"/>
          <w:sz w:val="26"/>
          <w:szCs w:val="26"/>
          <w:lang w:val="en-GB"/>
        </w:rPr>
        <w:t>gian</w:t>
      </w:r>
      <w:proofErr w:type="spellEnd"/>
      <w:r w:rsidR="00E17E40">
        <w:rPr>
          <w:spacing w:val="-6"/>
          <w:sz w:val="26"/>
          <w:szCs w:val="26"/>
          <w:lang w:val="en-GB"/>
        </w:rPr>
        <w:t xml:space="preserve"> </w:t>
      </w:r>
      <w:proofErr w:type="spellStart"/>
      <w:r w:rsidR="00E17E40">
        <w:rPr>
          <w:spacing w:val="-6"/>
          <w:sz w:val="26"/>
          <w:szCs w:val="26"/>
          <w:lang w:val="en-GB"/>
        </w:rPr>
        <w:t>diễn</w:t>
      </w:r>
      <w:proofErr w:type="spellEnd"/>
      <w:r w:rsidR="00E17E40">
        <w:rPr>
          <w:spacing w:val="-6"/>
          <w:sz w:val="26"/>
          <w:szCs w:val="26"/>
          <w:lang w:val="en-GB"/>
        </w:rPr>
        <w:t xml:space="preserve"> </w:t>
      </w:r>
      <w:proofErr w:type="spellStart"/>
      <w:r w:rsidR="00E17E40">
        <w:rPr>
          <w:spacing w:val="-6"/>
          <w:sz w:val="26"/>
          <w:szCs w:val="26"/>
          <w:lang w:val="en-GB"/>
        </w:rPr>
        <w:t>xướng</w:t>
      </w:r>
      <w:proofErr w:type="spellEnd"/>
      <w:r w:rsidR="006F49CC" w:rsidRPr="00E7425D">
        <w:rPr>
          <w:spacing w:val="-6"/>
          <w:sz w:val="26"/>
          <w:szCs w:val="26"/>
          <w:lang w:val="en-GB"/>
        </w:rPr>
        <w:t>.</w:t>
      </w:r>
      <w:r w:rsidR="00F670F4" w:rsidRPr="00E7425D">
        <w:rPr>
          <w:spacing w:val="-6"/>
          <w:sz w:val="26"/>
          <w:szCs w:val="26"/>
          <w:lang w:val="en-GB"/>
        </w:rPr>
        <w:t xml:space="preserve"> </w:t>
      </w:r>
      <w:proofErr w:type="spellStart"/>
      <w:r w:rsidR="00F670F4" w:rsidRPr="00E7425D">
        <w:rPr>
          <w:spacing w:val="-6"/>
          <w:sz w:val="26"/>
          <w:szCs w:val="26"/>
          <w:lang w:val="en-GB"/>
        </w:rPr>
        <w:t>Xác</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định</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giá</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trị</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khả</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năng</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vận</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dụng</w:t>
      </w:r>
      <w:proofErr w:type="spellEnd"/>
      <w:r w:rsidR="00774D6D">
        <w:rPr>
          <w:spacing w:val="-6"/>
          <w:sz w:val="26"/>
          <w:szCs w:val="26"/>
          <w:lang w:val="en-GB"/>
        </w:rPr>
        <w:t xml:space="preserve"> </w:t>
      </w:r>
      <w:proofErr w:type="spellStart"/>
      <w:r w:rsidR="00774D6D">
        <w:rPr>
          <w:spacing w:val="-6"/>
          <w:sz w:val="26"/>
          <w:szCs w:val="26"/>
          <w:lang w:val="en-GB"/>
        </w:rPr>
        <w:t>những</w:t>
      </w:r>
      <w:proofErr w:type="spellEnd"/>
      <w:r w:rsidR="00774D6D">
        <w:rPr>
          <w:spacing w:val="-6"/>
          <w:sz w:val="26"/>
          <w:szCs w:val="26"/>
          <w:lang w:val="en-GB"/>
        </w:rPr>
        <w:t xml:space="preserve"> </w:t>
      </w:r>
      <w:proofErr w:type="spellStart"/>
      <w:r w:rsidR="00774D6D">
        <w:rPr>
          <w:spacing w:val="-6"/>
          <w:sz w:val="26"/>
          <w:szCs w:val="26"/>
          <w:lang w:val="en-GB"/>
        </w:rPr>
        <w:t>đặc</w:t>
      </w:r>
      <w:proofErr w:type="spellEnd"/>
      <w:r w:rsidR="00774D6D">
        <w:rPr>
          <w:spacing w:val="-6"/>
          <w:sz w:val="26"/>
          <w:szCs w:val="26"/>
          <w:lang w:val="en-GB"/>
        </w:rPr>
        <w:t xml:space="preserve"> </w:t>
      </w:r>
      <w:proofErr w:type="spellStart"/>
      <w:r w:rsidR="00774D6D">
        <w:rPr>
          <w:spacing w:val="-6"/>
          <w:sz w:val="26"/>
          <w:szCs w:val="26"/>
          <w:lang w:val="en-GB"/>
        </w:rPr>
        <w:t>điểm</w:t>
      </w:r>
      <w:proofErr w:type="spellEnd"/>
      <w:r w:rsidR="00774D6D">
        <w:rPr>
          <w:spacing w:val="-6"/>
          <w:sz w:val="26"/>
          <w:szCs w:val="26"/>
          <w:lang w:val="en-GB"/>
        </w:rPr>
        <w:t xml:space="preserve"> </w:t>
      </w:r>
      <w:proofErr w:type="spellStart"/>
      <w:r w:rsidR="00774D6D">
        <w:rPr>
          <w:spacing w:val="-6"/>
          <w:sz w:val="26"/>
          <w:szCs w:val="26"/>
          <w:lang w:val="en-GB"/>
        </w:rPr>
        <w:t>đó</w:t>
      </w:r>
      <w:proofErr w:type="spellEnd"/>
      <w:r w:rsidR="00774D6D">
        <w:rPr>
          <w:spacing w:val="-6"/>
          <w:sz w:val="26"/>
          <w:szCs w:val="26"/>
          <w:lang w:val="en-GB"/>
        </w:rPr>
        <w:t xml:space="preserve"> </w:t>
      </w:r>
      <w:proofErr w:type="spellStart"/>
      <w:r w:rsidR="00774D6D">
        <w:rPr>
          <w:spacing w:val="-6"/>
          <w:sz w:val="26"/>
          <w:szCs w:val="26"/>
          <w:lang w:val="en-GB"/>
        </w:rPr>
        <w:t>vào</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dạy</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học</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âm</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nhạc</w:t>
      </w:r>
      <w:proofErr w:type="spellEnd"/>
      <w:r w:rsidR="00F670F4" w:rsidRPr="00E7425D">
        <w:rPr>
          <w:spacing w:val="-6"/>
          <w:sz w:val="26"/>
          <w:szCs w:val="26"/>
          <w:lang w:val="en-GB"/>
        </w:rPr>
        <w:t xml:space="preserve"> </w:t>
      </w:r>
      <w:proofErr w:type="spellStart"/>
      <w:r w:rsidR="00F670F4" w:rsidRPr="00E7425D">
        <w:rPr>
          <w:spacing w:val="-6"/>
          <w:sz w:val="26"/>
          <w:szCs w:val="26"/>
          <w:lang w:val="en-GB"/>
        </w:rPr>
        <w:t>cho</w:t>
      </w:r>
      <w:proofErr w:type="spellEnd"/>
      <w:r w:rsidR="00F670F4" w:rsidRPr="00E7425D">
        <w:rPr>
          <w:spacing w:val="-6"/>
          <w:sz w:val="26"/>
          <w:szCs w:val="26"/>
          <w:lang w:val="en-GB"/>
        </w:rPr>
        <w:t xml:space="preserve"> HS THCS</w:t>
      </w:r>
      <w:r w:rsidR="00774D6D">
        <w:rPr>
          <w:spacing w:val="-6"/>
          <w:sz w:val="26"/>
          <w:szCs w:val="26"/>
          <w:lang w:val="en-GB"/>
        </w:rPr>
        <w:t xml:space="preserve"> </w:t>
      </w:r>
      <w:proofErr w:type="spellStart"/>
      <w:r w:rsidR="00774D6D" w:rsidRPr="00E7425D">
        <w:rPr>
          <w:spacing w:val="-6"/>
          <w:sz w:val="26"/>
          <w:szCs w:val="26"/>
          <w:lang w:val="en-GB"/>
        </w:rPr>
        <w:t>theo</w:t>
      </w:r>
      <w:proofErr w:type="spellEnd"/>
      <w:r w:rsidR="00774D6D" w:rsidRPr="00E7425D">
        <w:rPr>
          <w:spacing w:val="-6"/>
          <w:sz w:val="26"/>
          <w:szCs w:val="26"/>
          <w:lang w:val="en-GB"/>
        </w:rPr>
        <w:t xml:space="preserve"> </w:t>
      </w:r>
      <w:proofErr w:type="spellStart"/>
      <w:r w:rsidR="00774D6D" w:rsidRPr="00E7425D">
        <w:rPr>
          <w:spacing w:val="-6"/>
          <w:sz w:val="26"/>
          <w:szCs w:val="26"/>
          <w:lang w:val="en-GB"/>
        </w:rPr>
        <w:t>hướng</w:t>
      </w:r>
      <w:proofErr w:type="spellEnd"/>
      <w:r w:rsidR="00774D6D" w:rsidRPr="00E7425D">
        <w:rPr>
          <w:spacing w:val="-6"/>
          <w:sz w:val="26"/>
          <w:szCs w:val="26"/>
          <w:lang w:val="en-GB"/>
        </w:rPr>
        <w:t xml:space="preserve"> </w:t>
      </w:r>
      <w:proofErr w:type="spellStart"/>
      <w:r w:rsidR="00774D6D" w:rsidRPr="00E7425D">
        <w:rPr>
          <w:spacing w:val="-6"/>
          <w:sz w:val="26"/>
          <w:szCs w:val="26"/>
          <w:lang w:val="en-GB"/>
        </w:rPr>
        <w:t>tích</w:t>
      </w:r>
      <w:proofErr w:type="spellEnd"/>
      <w:r w:rsidR="00774D6D" w:rsidRPr="00E7425D">
        <w:rPr>
          <w:spacing w:val="-6"/>
          <w:sz w:val="26"/>
          <w:szCs w:val="26"/>
          <w:lang w:val="en-GB"/>
        </w:rPr>
        <w:t xml:space="preserve"> </w:t>
      </w:r>
      <w:proofErr w:type="spellStart"/>
      <w:r w:rsidR="00774D6D" w:rsidRPr="00E7425D">
        <w:rPr>
          <w:spacing w:val="-6"/>
          <w:sz w:val="26"/>
          <w:szCs w:val="26"/>
          <w:lang w:val="en-GB"/>
        </w:rPr>
        <w:t>hợp</w:t>
      </w:r>
      <w:proofErr w:type="spellEnd"/>
      <w:r w:rsidR="00774D6D">
        <w:rPr>
          <w:spacing w:val="-6"/>
          <w:sz w:val="26"/>
          <w:szCs w:val="26"/>
          <w:lang w:val="en-GB"/>
        </w:rPr>
        <w:t>.</w:t>
      </w:r>
    </w:p>
    <w:p w14:paraId="4B06A953" w14:textId="7CDCC83D" w:rsidR="004905EC" w:rsidRPr="00E7425D" w:rsidRDefault="004905EC" w:rsidP="00194EA7">
      <w:pPr>
        <w:widowControl w:val="0"/>
        <w:spacing w:line="348" w:lineRule="auto"/>
        <w:ind w:firstLine="709"/>
        <w:rPr>
          <w:sz w:val="26"/>
          <w:szCs w:val="26"/>
          <w:lang w:val="en-GB"/>
        </w:rPr>
      </w:pPr>
      <w:proofErr w:type="spellStart"/>
      <w:r w:rsidRPr="00E7425D">
        <w:rPr>
          <w:sz w:val="26"/>
          <w:szCs w:val="26"/>
          <w:lang w:val="en-GB"/>
        </w:rPr>
        <w:t>Thứ</w:t>
      </w:r>
      <w:proofErr w:type="spellEnd"/>
      <w:r w:rsidRPr="00E7425D">
        <w:rPr>
          <w:sz w:val="26"/>
          <w:szCs w:val="26"/>
          <w:lang w:val="en-GB"/>
        </w:rPr>
        <w:t xml:space="preserve"> </w:t>
      </w:r>
      <w:proofErr w:type="spellStart"/>
      <w:r w:rsidRPr="00E7425D">
        <w:rPr>
          <w:sz w:val="26"/>
          <w:szCs w:val="26"/>
          <w:lang w:val="en-GB"/>
        </w:rPr>
        <w:t>ba</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đánh</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trạng</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ca </w:t>
      </w:r>
      <w:proofErr w:type="spellStart"/>
      <w:r w:rsidRPr="00E7425D">
        <w:rPr>
          <w:sz w:val="26"/>
          <w:szCs w:val="26"/>
          <w:lang w:val="en-GB"/>
        </w:rPr>
        <w:t>và</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THCS.</w:t>
      </w:r>
    </w:p>
    <w:p w14:paraId="3B1B603A" w14:textId="2D7610BF" w:rsidR="00FC110A" w:rsidRPr="006634EC" w:rsidRDefault="00FC110A" w:rsidP="00194EA7">
      <w:pPr>
        <w:widowControl w:val="0"/>
        <w:spacing w:line="348" w:lineRule="auto"/>
        <w:ind w:firstLine="720"/>
        <w:rPr>
          <w:sz w:val="26"/>
          <w:szCs w:val="26"/>
          <w:lang w:val="en-GB"/>
        </w:rPr>
      </w:pPr>
      <w:r w:rsidRPr="00E7425D">
        <w:rPr>
          <w:sz w:val="26"/>
          <w:szCs w:val="26"/>
          <w:lang w:val="vi-VN"/>
        </w:rPr>
        <w:t xml:space="preserve">Thứ </w:t>
      </w:r>
      <w:proofErr w:type="spellStart"/>
      <w:r w:rsidR="007E475A" w:rsidRPr="00E7425D">
        <w:rPr>
          <w:sz w:val="26"/>
          <w:szCs w:val="26"/>
          <w:lang w:val="en-GB"/>
        </w:rPr>
        <w:t>tư</w:t>
      </w:r>
      <w:proofErr w:type="spellEnd"/>
      <w:r w:rsidRPr="00E7425D">
        <w:rPr>
          <w:sz w:val="26"/>
          <w:szCs w:val="26"/>
          <w:lang w:val="vi-VN"/>
        </w:rPr>
        <w:t xml:space="preserve"> là đề xuất một số biện pháp </w:t>
      </w:r>
      <w:proofErr w:type="spellStart"/>
      <w:r w:rsidR="006634EC">
        <w:rPr>
          <w:sz w:val="26"/>
          <w:szCs w:val="26"/>
          <w:lang w:val="en-GB"/>
        </w:rPr>
        <w:t>dạy</w:t>
      </w:r>
      <w:proofErr w:type="spellEnd"/>
      <w:r w:rsidR="006634EC">
        <w:rPr>
          <w:sz w:val="26"/>
          <w:szCs w:val="26"/>
          <w:lang w:val="en-GB"/>
        </w:rPr>
        <w:t xml:space="preserve"> </w:t>
      </w:r>
      <w:proofErr w:type="spellStart"/>
      <w:r w:rsidR="006634EC">
        <w:rPr>
          <w:sz w:val="26"/>
          <w:szCs w:val="26"/>
          <w:lang w:val="en-GB"/>
        </w:rPr>
        <w:t>học</w:t>
      </w:r>
      <w:proofErr w:type="spellEnd"/>
      <w:r w:rsidRPr="00E7425D">
        <w:rPr>
          <w:sz w:val="26"/>
          <w:szCs w:val="26"/>
          <w:lang w:val="vi-VN"/>
        </w:rPr>
        <w:t xml:space="preserve"> </w:t>
      </w:r>
      <w:r w:rsidR="00E41758" w:rsidRPr="00E7425D">
        <w:rPr>
          <w:sz w:val="26"/>
          <w:szCs w:val="26"/>
          <w:lang w:val="vi-VN"/>
        </w:rPr>
        <w:t>Hát Bả trạo</w:t>
      </w:r>
      <w:r w:rsidRPr="00E7425D">
        <w:rPr>
          <w:sz w:val="26"/>
          <w:szCs w:val="26"/>
          <w:lang w:val="vi-VN"/>
        </w:rPr>
        <w:t xml:space="preserve"> </w:t>
      </w:r>
      <w:r w:rsidRPr="003D16A1">
        <w:rPr>
          <w:spacing w:val="-6"/>
          <w:sz w:val="26"/>
          <w:szCs w:val="26"/>
          <w:lang w:val="vi-VN"/>
        </w:rPr>
        <w:t xml:space="preserve">cho </w:t>
      </w:r>
      <w:r w:rsidR="00761DBF" w:rsidRPr="003D16A1">
        <w:rPr>
          <w:spacing w:val="-6"/>
          <w:sz w:val="26"/>
          <w:szCs w:val="26"/>
        </w:rPr>
        <w:t>HS</w:t>
      </w:r>
      <w:r w:rsidR="00544D32" w:rsidRPr="003D16A1">
        <w:rPr>
          <w:spacing w:val="-6"/>
          <w:sz w:val="26"/>
          <w:szCs w:val="26"/>
        </w:rPr>
        <w:t xml:space="preserve"> </w:t>
      </w:r>
      <w:proofErr w:type="spellStart"/>
      <w:r w:rsidR="00544D32" w:rsidRPr="003D16A1">
        <w:rPr>
          <w:spacing w:val="-6"/>
          <w:sz w:val="26"/>
          <w:szCs w:val="26"/>
        </w:rPr>
        <w:t>cấp</w:t>
      </w:r>
      <w:proofErr w:type="spellEnd"/>
      <w:r w:rsidRPr="003D16A1">
        <w:rPr>
          <w:spacing w:val="-6"/>
          <w:sz w:val="26"/>
          <w:szCs w:val="26"/>
        </w:rPr>
        <w:t xml:space="preserve"> THCS</w:t>
      </w:r>
      <w:r w:rsidR="006634EC">
        <w:rPr>
          <w:spacing w:val="-6"/>
          <w:sz w:val="26"/>
          <w:szCs w:val="26"/>
        </w:rPr>
        <w:t xml:space="preserve"> </w:t>
      </w:r>
      <w:proofErr w:type="spellStart"/>
      <w:r w:rsidR="006634EC">
        <w:rPr>
          <w:spacing w:val="-6"/>
          <w:sz w:val="26"/>
          <w:szCs w:val="26"/>
        </w:rPr>
        <w:t>theo</w:t>
      </w:r>
      <w:proofErr w:type="spellEnd"/>
      <w:r w:rsidR="006634EC">
        <w:rPr>
          <w:spacing w:val="-6"/>
          <w:sz w:val="26"/>
          <w:szCs w:val="26"/>
        </w:rPr>
        <w:t xml:space="preserve"> </w:t>
      </w:r>
      <w:proofErr w:type="spellStart"/>
      <w:r w:rsidR="006634EC">
        <w:rPr>
          <w:spacing w:val="-6"/>
          <w:sz w:val="26"/>
          <w:szCs w:val="26"/>
        </w:rPr>
        <w:t>hướng</w:t>
      </w:r>
      <w:proofErr w:type="spellEnd"/>
      <w:r w:rsidR="006634EC">
        <w:rPr>
          <w:spacing w:val="-6"/>
          <w:sz w:val="26"/>
          <w:szCs w:val="26"/>
        </w:rPr>
        <w:t xml:space="preserve"> </w:t>
      </w:r>
      <w:proofErr w:type="spellStart"/>
      <w:r w:rsidR="006634EC">
        <w:rPr>
          <w:spacing w:val="-6"/>
          <w:sz w:val="26"/>
          <w:szCs w:val="26"/>
        </w:rPr>
        <w:t>tích</w:t>
      </w:r>
      <w:proofErr w:type="spellEnd"/>
      <w:r w:rsidR="006634EC">
        <w:rPr>
          <w:spacing w:val="-6"/>
          <w:sz w:val="26"/>
          <w:szCs w:val="26"/>
        </w:rPr>
        <w:t xml:space="preserve"> </w:t>
      </w:r>
      <w:proofErr w:type="spellStart"/>
      <w:r w:rsidR="006634EC">
        <w:rPr>
          <w:spacing w:val="-6"/>
          <w:sz w:val="26"/>
          <w:szCs w:val="26"/>
        </w:rPr>
        <w:t>hợp</w:t>
      </w:r>
      <w:proofErr w:type="spellEnd"/>
      <w:r w:rsidR="006634EC">
        <w:rPr>
          <w:spacing w:val="-6"/>
          <w:sz w:val="26"/>
          <w:szCs w:val="26"/>
        </w:rPr>
        <w:t xml:space="preserve"> </w:t>
      </w:r>
      <w:proofErr w:type="spellStart"/>
      <w:r w:rsidR="006634EC">
        <w:rPr>
          <w:spacing w:val="-6"/>
          <w:sz w:val="26"/>
          <w:szCs w:val="26"/>
        </w:rPr>
        <w:t>trong</w:t>
      </w:r>
      <w:proofErr w:type="spellEnd"/>
      <w:r w:rsidR="007E475A" w:rsidRPr="003D16A1">
        <w:rPr>
          <w:spacing w:val="-6"/>
          <w:sz w:val="26"/>
          <w:szCs w:val="26"/>
        </w:rPr>
        <w:t xml:space="preserve">: </w:t>
      </w:r>
      <w:proofErr w:type="spellStart"/>
      <w:r w:rsidR="006634EC">
        <w:rPr>
          <w:spacing w:val="-6"/>
          <w:sz w:val="26"/>
          <w:szCs w:val="26"/>
          <w:lang w:val="en-GB"/>
        </w:rPr>
        <w:t>các</w:t>
      </w:r>
      <w:proofErr w:type="spellEnd"/>
      <w:r w:rsidR="006634EC">
        <w:rPr>
          <w:spacing w:val="-6"/>
          <w:sz w:val="26"/>
          <w:szCs w:val="26"/>
          <w:lang w:val="en-GB"/>
        </w:rPr>
        <w:t xml:space="preserve"> </w:t>
      </w:r>
      <w:r w:rsidRPr="003D16A1">
        <w:rPr>
          <w:spacing w:val="-6"/>
          <w:sz w:val="26"/>
          <w:szCs w:val="26"/>
          <w:lang w:val="vi-VN"/>
        </w:rPr>
        <w:t>mạch nội dung Thường thức âm nhạc, Nghe nhạc, Hát</w:t>
      </w:r>
      <w:r w:rsidR="006634EC">
        <w:rPr>
          <w:spacing w:val="-6"/>
          <w:sz w:val="26"/>
          <w:szCs w:val="26"/>
          <w:lang w:val="en-GB"/>
        </w:rPr>
        <w:t xml:space="preserve"> </w:t>
      </w:r>
      <w:proofErr w:type="spellStart"/>
      <w:r w:rsidR="006634EC">
        <w:rPr>
          <w:spacing w:val="-6"/>
          <w:sz w:val="26"/>
          <w:szCs w:val="26"/>
          <w:lang w:val="en-GB"/>
        </w:rPr>
        <w:t>của</w:t>
      </w:r>
      <w:proofErr w:type="spellEnd"/>
      <w:r w:rsidR="006634EC">
        <w:rPr>
          <w:spacing w:val="-6"/>
          <w:sz w:val="26"/>
          <w:szCs w:val="26"/>
          <w:lang w:val="en-GB"/>
        </w:rPr>
        <w:t xml:space="preserve"> </w:t>
      </w:r>
      <w:proofErr w:type="spellStart"/>
      <w:r w:rsidR="006634EC">
        <w:rPr>
          <w:spacing w:val="-6"/>
          <w:sz w:val="26"/>
          <w:szCs w:val="26"/>
          <w:lang w:val="en-GB"/>
        </w:rPr>
        <w:t>môn</w:t>
      </w:r>
      <w:proofErr w:type="spellEnd"/>
      <w:r w:rsidR="006634EC">
        <w:rPr>
          <w:spacing w:val="-6"/>
          <w:sz w:val="26"/>
          <w:szCs w:val="26"/>
          <w:lang w:val="en-GB"/>
        </w:rPr>
        <w:t xml:space="preserve"> </w:t>
      </w:r>
      <w:proofErr w:type="spellStart"/>
      <w:r w:rsidR="006634EC">
        <w:rPr>
          <w:spacing w:val="-6"/>
          <w:sz w:val="26"/>
          <w:szCs w:val="26"/>
          <w:lang w:val="en-GB"/>
        </w:rPr>
        <w:t>Âm</w:t>
      </w:r>
      <w:proofErr w:type="spellEnd"/>
      <w:r w:rsidR="006634EC">
        <w:rPr>
          <w:spacing w:val="-6"/>
          <w:sz w:val="26"/>
          <w:szCs w:val="26"/>
          <w:lang w:val="en-GB"/>
        </w:rPr>
        <w:t xml:space="preserve"> </w:t>
      </w:r>
      <w:proofErr w:type="spellStart"/>
      <w:r w:rsidR="006634EC">
        <w:rPr>
          <w:spacing w:val="-6"/>
          <w:sz w:val="26"/>
          <w:szCs w:val="26"/>
          <w:lang w:val="en-GB"/>
        </w:rPr>
        <w:t>nhạc</w:t>
      </w:r>
      <w:proofErr w:type="spellEnd"/>
      <w:r w:rsidR="007E475A" w:rsidRPr="003D16A1">
        <w:rPr>
          <w:spacing w:val="-6"/>
          <w:sz w:val="26"/>
          <w:szCs w:val="26"/>
          <w:lang w:val="en-GB"/>
        </w:rPr>
        <w:t xml:space="preserve">; </w:t>
      </w:r>
      <w:r w:rsidRPr="003D16A1">
        <w:rPr>
          <w:spacing w:val="-6"/>
          <w:sz w:val="26"/>
          <w:szCs w:val="26"/>
          <w:lang w:val="vi-VN"/>
        </w:rPr>
        <w:t>nội dung Giáo dục địa phương</w:t>
      </w:r>
      <w:r w:rsidR="007E475A" w:rsidRPr="003D16A1">
        <w:rPr>
          <w:spacing w:val="-6"/>
          <w:sz w:val="26"/>
          <w:szCs w:val="26"/>
          <w:lang w:val="en-GB"/>
        </w:rPr>
        <w:t>;</w:t>
      </w:r>
      <w:r w:rsidRPr="003D16A1">
        <w:rPr>
          <w:spacing w:val="-6"/>
          <w:sz w:val="26"/>
          <w:szCs w:val="26"/>
          <w:lang w:val="vi-VN"/>
        </w:rPr>
        <w:t xml:space="preserve"> </w:t>
      </w:r>
      <w:r w:rsidR="006634EC">
        <w:rPr>
          <w:spacing w:val="-6"/>
          <w:sz w:val="26"/>
          <w:szCs w:val="26"/>
          <w:lang w:val="en-GB"/>
        </w:rPr>
        <w:t>s</w:t>
      </w:r>
      <w:r w:rsidRPr="003D16A1">
        <w:rPr>
          <w:spacing w:val="-6"/>
          <w:sz w:val="26"/>
          <w:szCs w:val="26"/>
          <w:lang w:val="vi-VN"/>
        </w:rPr>
        <w:t>inh hoạt dưới cờ của hoạt động trải nghiệm</w:t>
      </w:r>
      <w:r w:rsidR="007E475A" w:rsidRPr="003D16A1">
        <w:rPr>
          <w:spacing w:val="-6"/>
          <w:sz w:val="26"/>
          <w:szCs w:val="26"/>
          <w:lang w:val="en-GB"/>
        </w:rPr>
        <w:t xml:space="preserve">; </w:t>
      </w:r>
      <w:proofErr w:type="spellStart"/>
      <w:r w:rsidR="006634EC">
        <w:rPr>
          <w:spacing w:val="-6"/>
          <w:sz w:val="26"/>
          <w:szCs w:val="26"/>
          <w:lang w:val="en-GB"/>
        </w:rPr>
        <w:t>phương</w:t>
      </w:r>
      <w:proofErr w:type="spellEnd"/>
      <w:r w:rsidR="006634EC">
        <w:rPr>
          <w:spacing w:val="-6"/>
          <w:sz w:val="26"/>
          <w:szCs w:val="26"/>
          <w:lang w:val="en-GB"/>
        </w:rPr>
        <w:t xml:space="preserve"> </w:t>
      </w:r>
      <w:proofErr w:type="spellStart"/>
      <w:r w:rsidR="006634EC">
        <w:rPr>
          <w:spacing w:val="-6"/>
          <w:sz w:val="26"/>
          <w:szCs w:val="26"/>
          <w:lang w:val="en-GB"/>
        </w:rPr>
        <w:t>pháp</w:t>
      </w:r>
      <w:proofErr w:type="spellEnd"/>
      <w:r w:rsidR="006634EC">
        <w:rPr>
          <w:spacing w:val="-6"/>
          <w:sz w:val="26"/>
          <w:szCs w:val="26"/>
          <w:lang w:val="en-GB"/>
        </w:rPr>
        <w:t xml:space="preserve"> </w:t>
      </w:r>
      <w:proofErr w:type="spellStart"/>
      <w:r w:rsidR="006634EC">
        <w:rPr>
          <w:spacing w:val="-6"/>
          <w:sz w:val="26"/>
          <w:szCs w:val="26"/>
          <w:lang w:val="en-GB"/>
        </w:rPr>
        <w:t>dự</w:t>
      </w:r>
      <w:proofErr w:type="spellEnd"/>
      <w:r w:rsidR="006634EC">
        <w:rPr>
          <w:spacing w:val="-6"/>
          <w:sz w:val="26"/>
          <w:szCs w:val="26"/>
          <w:lang w:val="en-GB"/>
        </w:rPr>
        <w:t xml:space="preserve"> </w:t>
      </w:r>
      <w:proofErr w:type="spellStart"/>
      <w:r w:rsidR="006634EC">
        <w:rPr>
          <w:spacing w:val="-6"/>
          <w:sz w:val="26"/>
          <w:szCs w:val="26"/>
          <w:lang w:val="en-GB"/>
        </w:rPr>
        <w:t>án</w:t>
      </w:r>
      <w:proofErr w:type="spellEnd"/>
      <w:r w:rsidR="006634EC">
        <w:rPr>
          <w:spacing w:val="-6"/>
          <w:sz w:val="26"/>
          <w:szCs w:val="26"/>
          <w:lang w:val="en-GB"/>
        </w:rPr>
        <w:t xml:space="preserve"> </w:t>
      </w:r>
      <w:proofErr w:type="spellStart"/>
      <w:r w:rsidR="006634EC">
        <w:rPr>
          <w:spacing w:val="-6"/>
          <w:sz w:val="26"/>
          <w:szCs w:val="26"/>
          <w:lang w:val="en-GB"/>
        </w:rPr>
        <w:t>tích</w:t>
      </w:r>
      <w:proofErr w:type="spellEnd"/>
      <w:r w:rsidR="006634EC">
        <w:rPr>
          <w:spacing w:val="-6"/>
          <w:sz w:val="26"/>
          <w:szCs w:val="26"/>
          <w:lang w:val="en-GB"/>
        </w:rPr>
        <w:t xml:space="preserve"> </w:t>
      </w:r>
      <w:proofErr w:type="spellStart"/>
      <w:r w:rsidR="006634EC">
        <w:rPr>
          <w:spacing w:val="-6"/>
          <w:sz w:val="26"/>
          <w:szCs w:val="26"/>
          <w:lang w:val="en-GB"/>
        </w:rPr>
        <w:t>hợp</w:t>
      </w:r>
      <w:proofErr w:type="spellEnd"/>
      <w:r w:rsidR="006634EC">
        <w:rPr>
          <w:spacing w:val="-6"/>
          <w:sz w:val="26"/>
          <w:szCs w:val="26"/>
          <w:lang w:val="en-GB"/>
        </w:rPr>
        <w:t xml:space="preserve"> </w:t>
      </w:r>
      <w:proofErr w:type="spellStart"/>
      <w:r w:rsidR="006634EC">
        <w:rPr>
          <w:spacing w:val="-6"/>
          <w:sz w:val="26"/>
          <w:szCs w:val="26"/>
          <w:lang w:val="en-GB"/>
        </w:rPr>
        <w:t>liên</w:t>
      </w:r>
      <w:proofErr w:type="spellEnd"/>
      <w:r w:rsidR="006634EC">
        <w:rPr>
          <w:spacing w:val="-6"/>
          <w:sz w:val="26"/>
          <w:szCs w:val="26"/>
          <w:lang w:val="en-GB"/>
        </w:rPr>
        <w:t xml:space="preserve"> </w:t>
      </w:r>
      <w:proofErr w:type="spellStart"/>
      <w:r w:rsidR="006634EC">
        <w:rPr>
          <w:spacing w:val="-6"/>
          <w:sz w:val="26"/>
          <w:szCs w:val="26"/>
          <w:lang w:val="en-GB"/>
        </w:rPr>
        <w:t>môn</w:t>
      </w:r>
      <w:proofErr w:type="spellEnd"/>
      <w:r w:rsidR="006634EC">
        <w:rPr>
          <w:spacing w:val="-6"/>
          <w:sz w:val="26"/>
          <w:szCs w:val="26"/>
          <w:lang w:val="en-GB"/>
        </w:rPr>
        <w:t xml:space="preserve">; </w:t>
      </w:r>
      <w:proofErr w:type="spellStart"/>
      <w:r w:rsidR="006634EC">
        <w:rPr>
          <w:spacing w:val="-6"/>
          <w:sz w:val="26"/>
          <w:szCs w:val="26"/>
          <w:lang w:val="en-GB"/>
        </w:rPr>
        <w:t>bồi</w:t>
      </w:r>
      <w:proofErr w:type="spellEnd"/>
      <w:r w:rsidR="006634EC">
        <w:rPr>
          <w:spacing w:val="-6"/>
          <w:sz w:val="26"/>
          <w:szCs w:val="26"/>
          <w:lang w:val="en-GB"/>
        </w:rPr>
        <w:t xml:space="preserve"> </w:t>
      </w:r>
      <w:proofErr w:type="spellStart"/>
      <w:r w:rsidR="006634EC">
        <w:rPr>
          <w:spacing w:val="-6"/>
          <w:sz w:val="26"/>
          <w:szCs w:val="26"/>
          <w:lang w:val="en-GB"/>
        </w:rPr>
        <w:t>dưỡng</w:t>
      </w:r>
      <w:proofErr w:type="spellEnd"/>
      <w:r w:rsidR="006634EC">
        <w:rPr>
          <w:spacing w:val="-6"/>
          <w:sz w:val="26"/>
          <w:szCs w:val="26"/>
          <w:lang w:val="en-GB"/>
        </w:rPr>
        <w:t xml:space="preserve"> GV </w:t>
      </w:r>
      <w:proofErr w:type="spellStart"/>
      <w:r w:rsidR="006634EC">
        <w:rPr>
          <w:spacing w:val="-6"/>
          <w:sz w:val="26"/>
          <w:szCs w:val="26"/>
          <w:lang w:val="en-GB"/>
        </w:rPr>
        <w:t>dạy</w:t>
      </w:r>
      <w:proofErr w:type="spellEnd"/>
      <w:r w:rsidR="006634EC">
        <w:rPr>
          <w:spacing w:val="-6"/>
          <w:sz w:val="26"/>
          <w:szCs w:val="26"/>
          <w:lang w:val="en-GB"/>
        </w:rPr>
        <w:t xml:space="preserve"> </w:t>
      </w:r>
      <w:proofErr w:type="spellStart"/>
      <w:r w:rsidR="006634EC">
        <w:rPr>
          <w:spacing w:val="-6"/>
          <w:sz w:val="26"/>
          <w:szCs w:val="26"/>
          <w:lang w:val="en-GB"/>
        </w:rPr>
        <w:t>học</w:t>
      </w:r>
      <w:proofErr w:type="spellEnd"/>
      <w:r w:rsidR="006634EC">
        <w:rPr>
          <w:spacing w:val="-6"/>
          <w:sz w:val="26"/>
          <w:szCs w:val="26"/>
          <w:lang w:val="en-GB"/>
        </w:rPr>
        <w:t xml:space="preserve"> </w:t>
      </w:r>
      <w:proofErr w:type="spellStart"/>
      <w:r w:rsidR="006634EC">
        <w:rPr>
          <w:spacing w:val="-6"/>
          <w:sz w:val="26"/>
          <w:szCs w:val="26"/>
          <w:lang w:val="en-GB"/>
        </w:rPr>
        <w:t>Hát</w:t>
      </w:r>
      <w:proofErr w:type="spellEnd"/>
      <w:r w:rsidR="006634EC">
        <w:rPr>
          <w:spacing w:val="-6"/>
          <w:sz w:val="26"/>
          <w:szCs w:val="26"/>
          <w:lang w:val="en-GB"/>
        </w:rPr>
        <w:t xml:space="preserve"> </w:t>
      </w:r>
      <w:proofErr w:type="spellStart"/>
      <w:r w:rsidR="006634EC">
        <w:rPr>
          <w:spacing w:val="-6"/>
          <w:sz w:val="26"/>
          <w:szCs w:val="26"/>
          <w:lang w:val="en-GB"/>
        </w:rPr>
        <w:t>Bả</w:t>
      </w:r>
      <w:proofErr w:type="spellEnd"/>
      <w:r w:rsidR="006634EC">
        <w:rPr>
          <w:spacing w:val="-6"/>
          <w:sz w:val="26"/>
          <w:szCs w:val="26"/>
          <w:lang w:val="en-GB"/>
        </w:rPr>
        <w:t xml:space="preserve"> </w:t>
      </w:r>
      <w:proofErr w:type="spellStart"/>
      <w:r w:rsidR="006634EC">
        <w:rPr>
          <w:spacing w:val="-6"/>
          <w:sz w:val="26"/>
          <w:szCs w:val="26"/>
          <w:lang w:val="en-GB"/>
        </w:rPr>
        <w:t>trạo</w:t>
      </w:r>
      <w:proofErr w:type="spellEnd"/>
      <w:r w:rsidR="006634EC">
        <w:rPr>
          <w:spacing w:val="-6"/>
          <w:sz w:val="26"/>
          <w:szCs w:val="26"/>
          <w:lang w:val="en-GB"/>
        </w:rPr>
        <w:t>.</w:t>
      </w:r>
    </w:p>
    <w:p w14:paraId="64464F6E" w14:textId="5327A4D3" w:rsidR="007B6D00" w:rsidRDefault="00FC110A" w:rsidP="00194EA7">
      <w:pPr>
        <w:widowControl w:val="0"/>
        <w:spacing w:line="348" w:lineRule="auto"/>
        <w:ind w:firstLine="720"/>
        <w:rPr>
          <w:sz w:val="26"/>
          <w:szCs w:val="26"/>
        </w:rPr>
      </w:pPr>
      <w:r w:rsidRPr="00E7425D">
        <w:rPr>
          <w:sz w:val="26"/>
          <w:szCs w:val="26"/>
          <w:lang w:val="vi-VN"/>
        </w:rPr>
        <w:t xml:space="preserve">Toàn bộ những nội dung </w:t>
      </w:r>
      <w:proofErr w:type="spellStart"/>
      <w:r w:rsidR="006634EC">
        <w:rPr>
          <w:sz w:val="26"/>
          <w:szCs w:val="26"/>
          <w:lang w:val="en-GB"/>
        </w:rPr>
        <w:t>trên</w:t>
      </w:r>
      <w:proofErr w:type="spellEnd"/>
      <w:r w:rsidRPr="00E7425D">
        <w:rPr>
          <w:sz w:val="26"/>
          <w:szCs w:val="26"/>
          <w:lang w:val="vi-VN"/>
        </w:rPr>
        <w:t xml:space="preserve"> sẽ được chúng tôi thực hiện</w:t>
      </w:r>
      <w:r w:rsidR="005B3FA5" w:rsidRPr="00E7425D">
        <w:rPr>
          <w:sz w:val="26"/>
          <w:szCs w:val="26"/>
          <w:lang w:val="en-GB"/>
        </w:rPr>
        <w:t xml:space="preserve"> </w:t>
      </w:r>
      <w:proofErr w:type="spellStart"/>
      <w:r w:rsidR="005B3FA5" w:rsidRPr="00E7425D">
        <w:rPr>
          <w:sz w:val="26"/>
          <w:szCs w:val="26"/>
          <w:lang w:val="en-GB"/>
        </w:rPr>
        <w:t>nghiên</w:t>
      </w:r>
      <w:proofErr w:type="spellEnd"/>
      <w:r w:rsidR="005B3FA5" w:rsidRPr="00E7425D">
        <w:rPr>
          <w:sz w:val="26"/>
          <w:szCs w:val="26"/>
          <w:lang w:val="en-GB"/>
        </w:rPr>
        <w:t xml:space="preserve"> </w:t>
      </w:r>
      <w:proofErr w:type="spellStart"/>
      <w:r w:rsidR="005B3FA5" w:rsidRPr="00E7425D">
        <w:rPr>
          <w:sz w:val="26"/>
          <w:szCs w:val="26"/>
          <w:lang w:val="en-GB"/>
        </w:rPr>
        <w:t>cứu</w:t>
      </w:r>
      <w:proofErr w:type="spellEnd"/>
      <w:r w:rsidR="005B3FA5" w:rsidRPr="00E7425D">
        <w:rPr>
          <w:sz w:val="26"/>
          <w:szCs w:val="26"/>
          <w:lang w:val="en-GB"/>
        </w:rPr>
        <w:t xml:space="preserve"> </w:t>
      </w:r>
      <w:proofErr w:type="spellStart"/>
      <w:r w:rsidR="005B3FA5" w:rsidRPr="00E7425D">
        <w:rPr>
          <w:sz w:val="26"/>
          <w:szCs w:val="26"/>
          <w:lang w:val="en-GB"/>
        </w:rPr>
        <w:t>phân</w:t>
      </w:r>
      <w:proofErr w:type="spellEnd"/>
      <w:r w:rsidR="005B3FA5" w:rsidRPr="00E7425D">
        <w:rPr>
          <w:sz w:val="26"/>
          <w:szCs w:val="26"/>
          <w:lang w:val="en-GB"/>
        </w:rPr>
        <w:t xml:space="preserve"> </w:t>
      </w:r>
      <w:proofErr w:type="spellStart"/>
      <w:r w:rsidR="005B3FA5" w:rsidRPr="00E7425D">
        <w:rPr>
          <w:sz w:val="26"/>
          <w:szCs w:val="26"/>
          <w:lang w:val="en-GB"/>
        </w:rPr>
        <w:t>tích</w:t>
      </w:r>
      <w:proofErr w:type="spellEnd"/>
      <w:r w:rsidR="005B3FA5" w:rsidRPr="00E7425D">
        <w:rPr>
          <w:sz w:val="26"/>
          <w:szCs w:val="26"/>
          <w:lang w:val="en-GB"/>
        </w:rPr>
        <w:t xml:space="preserve">, </w:t>
      </w:r>
      <w:proofErr w:type="spellStart"/>
      <w:r w:rsidR="006634EC">
        <w:rPr>
          <w:sz w:val="26"/>
          <w:szCs w:val="26"/>
          <w:lang w:val="en-GB"/>
        </w:rPr>
        <w:t>nghiên</w:t>
      </w:r>
      <w:proofErr w:type="spellEnd"/>
      <w:r w:rsidR="006634EC">
        <w:rPr>
          <w:sz w:val="26"/>
          <w:szCs w:val="26"/>
          <w:lang w:val="en-GB"/>
        </w:rPr>
        <w:t xml:space="preserve"> </w:t>
      </w:r>
      <w:proofErr w:type="spellStart"/>
      <w:r w:rsidR="006634EC">
        <w:rPr>
          <w:sz w:val="26"/>
          <w:szCs w:val="26"/>
          <w:lang w:val="en-GB"/>
        </w:rPr>
        <w:t>cứu</w:t>
      </w:r>
      <w:proofErr w:type="spellEnd"/>
      <w:r w:rsidR="006634EC">
        <w:rPr>
          <w:sz w:val="26"/>
          <w:szCs w:val="26"/>
          <w:lang w:val="en-GB"/>
        </w:rPr>
        <w:t xml:space="preserve">, </w:t>
      </w:r>
      <w:proofErr w:type="spellStart"/>
      <w:r w:rsidR="006634EC">
        <w:rPr>
          <w:sz w:val="26"/>
          <w:szCs w:val="26"/>
          <w:lang w:val="en-GB"/>
        </w:rPr>
        <w:t>đánh</w:t>
      </w:r>
      <w:proofErr w:type="spellEnd"/>
      <w:r w:rsidR="006634EC">
        <w:rPr>
          <w:sz w:val="26"/>
          <w:szCs w:val="26"/>
          <w:lang w:val="en-GB"/>
        </w:rPr>
        <w:t xml:space="preserve"> </w:t>
      </w:r>
      <w:proofErr w:type="spellStart"/>
      <w:r w:rsidR="006634EC">
        <w:rPr>
          <w:sz w:val="26"/>
          <w:szCs w:val="26"/>
          <w:lang w:val="en-GB"/>
        </w:rPr>
        <w:t>giá</w:t>
      </w:r>
      <w:proofErr w:type="spellEnd"/>
      <w:r w:rsidR="006634EC">
        <w:rPr>
          <w:sz w:val="26"/>
          <w:szCs w:val="26"/>
          <w:lang w:val="en-GB"/>
        </w:rPr>
        <w:t xml:space="preserve"> ở </w:t>
      </w:r>
      <w:proofErr w:type="spellStart"/>
      <w:r w:rsidR="006634EC">
        <w:rPr>
          <w:sz w:val="26"/>
          <w:szCs w:val="26"/>
          <w:lang w:val="en-GB"/>
        </w:rPr>
        <w:t>trong</w:t>
      </w:r>
      <w:proofErr w:type="spellEnd"/>
      <w:r w:rsidR="006634EC">
        <w:rPr>
          <w:sz w:val="26"/>
          <w:szCs w:val="26"/>
          <w:lang w:val="en-GB"/>
        </w:rPr>
        <w:t xml:space="preserve"> </w:t>
      </w:r>
      <w:proofErr w:type="spellStart"/>
      <w:r w:rsidR="006634EC">
        <w:rPr>
          <w:sz w:val="26"/>
          <w:szCs w:val="26"/>
          <w:lang w:val="en-GB"/>
        </w:rPr>
        <w:t>các</w:t>
      </w:r>
      <w:proofErr w:type="spellEnd"/>
      <w:r w:rsidR="006634EC">
        <w:rPr>
          <w:sz w:val="26"/>
          <w:szCs w:val="26"/>
          <w:lang w:val="en-GB"/>
        </w:rPr>
        <w:t xml:space="preserve"> </w:t>
      </w:r>
      <w:proofErr w:type="spellStart"/>
      <w:r w:rsidR="006634EC">
        <w:rPr>
          <w:sz w:val="26"/>
          <w:szCs w:val="26"/>
          <w:lang w:val="en-GB"/>
        </w:rPr>
        <w:t>chương</w:t>
      </w:r>
      <w:proofErr w:type="spellEnd"/>
      <w:r w:rsidR="006634EC">
        <w:rPr>
          <w:sz w:val="26"/>
          <w:szCs w:val="26"/>
          <w:lang w:val="en-GB"/>
        </w:rPr>
        <w:t xml:space="preserve"> </w:t>
      </w:r>
      <w:proofErr w:type="spellStart"/>
      <w:r w:rsidR="006634EC">
        <w:rPr>
          <w:sz w:val="26"/>
          <w:szCs w:val="26"/>
          <w:lang w:val="en-GB"/>
        </w:rPr>
        <w:t>của</w:t>
      </w:r>
      <w:proofErr w:type="spellEnd"/>
      <w:r w:rsidR="006634EC">
        <w:rPr>
          <w:sz w:val="26"/>
          <w:szCs w:val="26"/>
          <w:lang w:val="en-GB"/>
        </w:rPr>
        <w:t xml:space="preserve"> </w:t>
      </w:r>
      <w:proofErr w:type="spellStart"/>
      <w:r w:rsidR="006634EC">
        <w:rPr>
          <w:sz w:val="26"/>
          <w:szCs w:val="26"/>
          <w:lang w:val="en-GB"/>
        </w:rPr>
        <w:t>luận</w:t>
      </w:r>
      <w:proofErr w:type="spellEnd"/>
      <w:r w:rsidR="006634EC">
        <w:rPr>
          <w:sz w:val="26"/>
          <w:szCs w:val="26"/>
          <w:lang w:val="en-GB"/>
        </w:rPr>
        <w:t xml:space="preserve"> </w:t>
      </w:r>
      <w:proofErr w:type="spellStart"/>
      <w:r w:rsidR="006634EC">
        <w:rPr>
          <w:sz w:val="26"/>
          <w:szCs w:val="26"/>
          <w:lang w:val="en-GB"/>
        </w:rPr>
        <w:t>án</w:t>
      </w:r>
      <w:proofErr w:type="spellEnd"/>
      <w:r w:rsidR="006634EC">
        <w:rPr>
          <w:sz w:val="26"/>
          <w:szCs w:val="26"/>
          <w:lang w:val="en-GB"/>
        </w:rPr>
        <w:t>.</w:t>
      </w:r>
      <w:r w:rsidR="00D93E8F" w:rsidRPr="00E7425D">
        <w:rPr>
          <w:sz w:val="26"/>
          <w:szCs w:val="26"/>
        </w:rPr>
        <w:t xml:space="preserve"> </w:t>
      </w:r>
      <w:bookmarkStart w:id="239" w:name="_Toc186653210"/>
      <w:bookmarkStart w:id="240" w:name="_Toc193779016"/>
      <w:bookmarkStart w:id="241" w:name="_Toc193779101"/>
      <w:bookmarkStart w:id="242" w:name="_Toc193779199"/>
      <w:bookmarkStart w:id="243" w:name="_Toc193779298"/>
      <w:bookmarkStart w:id="244" w:name="_Toc202383853"/>
      <w:bookmarkStart w:id="245" w:name="_Toc203641861"/>
      <w:bookmarkStart w:id="246" w:name="_Toc204178619"/>
      <w:bookmarkStart w:id="247" w:name="_Toc204179428"/>
      <w:bookmarkEnd w:id="78"/>
      <w:bookmarkEnd w:id="106"/>
    </w:p>
    <w:p w14:paraId="7C17C4F0" w14:textId="591DD19F" w:rsidR="007B6D00" w:rsidRDefault="00872BE9" w:rsidP="00194EA7">
      <w:pPr>
        <w:pStyle w:val="Heading1"/>
        <w:keepNext w:val="0"/>
        <w:widowControl w:val="0"/>
        <w:rPr>
          <w:spacing w:val="6"/>
          <w:sz w:val="26"/>
          <w:szCs w:val="26"/>
          <w:lang w:val="vi-VN"/>
        </w:rPr>
      </w:pPr>
      <w:bookmarkStart w:id="248" w:name="_Toc219399894"/>
      <w:bookmarkStart w:id="249" w:name="_Toc219400164"/>
      <w:bookmarkStart w:id="250" w:name="_Toc219400278"/>
      <w:bookmarkStart w:id="251" w:name="_Toc219433069"/>
      <w:r>
        <w:rPr>
          <w:sz w:val="26"/>
          <w:szCs w:val="26"/>
          <w:lang w:val="en-GB"/>
        </w:rPr>
        <w:t>*</w:t>
      </w:r>
      <w:bookmarkStart w:id="252" w:name="_Toc214367907"/>
      <w:bookmarkStart w:id="253" w:name="_Toc214368151"/>
      <w:bookmarkStart w:id="254" w:name="_Toc214368289"/>
      <w:r w:rsidR="00BB2721">
        <w:rPr>
          <w:sz w:val="26"/>
          <w:szCs w:val="26"/>
          <w:lang w:val="en-GB"/>
        </w:rPr>
        <w:t xml:space="preserve"> </w:t>
      </w:r>
      <w:r w:rsidR="00E42EFA" w:rsidRPr="00E7425D">
        <w:rPr>
          <w:sz w:val="26"/>
          <w:szCs w:val="26"/>
          <w:lang w:val="vi-VN"/>
        </w:rPr>
        <w:t>Tiểu kết chương 1</w:t>
      </w:r>
      <w:bookmarkEnd w:id="30"/>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14:paraId="13071DD0" w14:textId="6119C518" w:rsidR="004D4EA3" w:rsidRPr="007B6D00" w:rsidRDefault="004D4EA3" w:rsidP="00194EA7">
      <w:pPr>
        <w:widowControl w:val="0"/>
        <w:spacing w:line="348" w:lineRule="auto"/>
        <w:ind w:firstLine="720"/>
        <w:rPr>
          <w:spacing w:val="6"/>
          <w:sz w:val="26"/>
          <w:szCs w:val="26"/>
          <w:lang w:val="vi-VN"/>
        </w:rPr>
      </w:pPr>
      <w:proofErr w:type="spellStart"/>
      <w:r w:rsidRPr="00E7425D">
        <w:rPr>
          <w:sz w:val="26"/>
          <w:szCs w:val="26"/>
        </w:rPr>
        <w:t>Chương</w:t>
      </w:r>
      <w:proofErr w:type="spellEnd"/>
      <w:r w:rsidRPr="00E7425D">
        <w:rPr>
          <w:sz w:val="26"/>
          <w:szCs w:val="26"/>
        </w:rPr>
        <w:t xml:space="preserve"> 1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bày</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tình</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liên</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đến</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cấp</w:t>
      </w:r>
      <w:proofErr w:type="spellEnd"/>
      <w:r w:rsidRPr="00E7425D">
        <w:rPr>
          <w:sz w:val="26"/>
          <w:szCs w:val="26"/>
        </w:rPr>
        <w:t xml:space="preserve"> THCS. </w:t>
      </w: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ngoài</w:t>
      </w:r>
      <w:proofErr w:type="spellEnd"/>
      <w:r w:rsidRPr="00E7425D">
        <w:rPr>
          <w:sz w:val="26"/>
          <w:szCs w:val="26"/>
        </w:rPr>
        <w:t xml:space="preserve"> </w:t>
      </w:r>
      <w:proofErr w:type="spellStart"/>
      <w:r w:rsidRPr="00E7425D">
        <w:rPr>
          <w:sz w:val="26"/>
          <w:szCs w:val="26"/>
        </w:rPr>
        <w:t>nước</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rõ</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vấn</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cốt</w:t>
      </w:r>
      <w:proofErr w:type="spellEnd"/>
      <w:r w:rsidRPr="00E7425D">
        <w:rPr>
          <w:sz w:val="26"/>
          <w:szCs w:val="26"/>
        </w:rPr>
        <w:t xml:space="preserve"> </w:t>
      </w:r>
      <w:proofErr w:type="spellStart"/>
      <w:r w:rsidRPr="00E7425D">
        <w:rPr>
          <w:sz w:val="26"/>
          <w:szCs w:val="26"/>
        </w:rPr>
        <w:t>lõi</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cũng</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550813">
        <w:rPr>
          <w:sz w:val="26"/>
          <w:szCs w:val="26"/>
        </w:rPr>
        <w:t xml:space="preserve">, </w:t>
      </w:r>
      <w:proofErr w:type="spellStart"/>
      <w:r w:rsidR="00550813">
        <w:rPr>
          <w:sz w:val="26"/>
          <w:szCs w:val="26"/>
        </w:rPr>
        <w:t>một</w:t>
      </w:r>
      <w:proofErr w:type="spellEnd"/>
      <w:r w:rsidR="00550813">
        <w:rPr>
          <w:sz w:val="26"/>
          <w:szCs w:val="26"/>
        </w:rPr>
        <w:t xml:space="preserve"> </w:t>
      </w:r>
      <w:proofErr w:type="spellStart"/>
      <w:r w:rsidR="00550813">
        <w:rPr>
          <w:sz w:val="26"/>
          <w:szCs w:val="26"/>
        </w:rPr>
        <w:t>thể</w:t>
      </w:r>
      <w:proofErr w:type="spellEnd"/>
      <w:r w:rsidR="00550813">
        <w:rPr>
          <w:sz w:val="26"/>
          <w:szCs w:val="26"/>
        </w:rPr>
        <w:t xml:space="preserve"> </w:t>
      </w:r>
      <w:proofErr w:type="spellStart"/>
      <w:r w:rsidR="00550813">
        <w:rPr>
          <w:sz w:val="26"/>
          <w:szCs w:val="26"/>
        </w:rPr>
        <w:t>loại</w:t>
      </w:r>
      <w:proofErr w:type="spellEnd"/>
      <w:r w:rsidR="00550813">
        <w:rPr>
          <w:sz w:val="26"/>
          <w:szCs w:val="26"/>
        </w:rPr>
        <w:t xml:space="preserve"> </w:t>
      </w:r>
      <w:proofErr w:type="spellStart"/>
      <w:r w:rsidR="00550813">
        <w:rPr>
          <w:sz w:val="26"/>
          <w:szCs w:val="26"/>
        </w:rPr>
        <w:t>âm</w:t>
      </w:r>
      <w:proofErr w:type="spellEnd"/>
      <w:r w:rsidR="00550813">
        <w:rPr>
          <w:sz w:val="26"/>
          <w:szCs w:val="26"/>
        </w:rPr>
        <w:t xml:space="preserve"> </w:t>
      </w:r>
      <w:proofErr w:type="spellStart"/>
      <w:r w:rsidR="00550813">
        <w:rPr>
          <w:sz w:val="26"/>
          <w:szCs w:val="26"/>
        </w:rPr>
        <w:t>nhạc</w:t>
      </w:r>
      <w:proofErr w:type="spellEnd"/>
      <w:r w:rsidR="00550813">
        <w:rPr>
          <w:sz w:val="26"/>
          <w:szCs w:val="26"/>
        </w:rPr>
        <w:t xml:space="preserve"> </w:t>
      </w:r>
      <w:proofErr w:type="spellStart"/>
      <w:r w:rsidR="00550813">
        <w:rPr>
          <w:sz w:val="26"/>
          <w:szCs w:val="26"/>
        </w:rPr>
        <w:t>truyền</w:t>
      </w:r>
      <w:proofErr w:type="spellEnd"/>
      <w:r w:rsidR="00550813">
        <w:rPr>
          <w:sz w:val="26"/>
          <w:szCs w:val="26"/>
        </w:rPr>
        <w:t xml:space="preserve"> </w:t>
      </w:r>
      <w:proofErr w:type="spellStart"/>
      <w:r w:rsidR="00550813">
        <w:rPr>
          <w:sz w:val="26"/>
          <w:szCs w:val="26"/>
        </w:rPr>
        <w:t>thống</w:t>
      </w:r>
      <w:proofErr w:type="spellEnd"/>
      <w:r w:rsidR="00550813">
        <w:rPr>
          <w:sz w:val="26"/>
          <w:szCs w:val="26"/>
        </w:rPr>
        <w:t xml:space="preserve"> </w:t>
      </w:r>
      <w:proofErr w:type="spellStart"/>
      <w:r w:rsidR="00550813">
        <w:rPr>
          <w:sz w:val="26"/>
          <w:szCs w:val="26"/>
        </w:rPr>
        <w:t>gắn</w:t>
      </w:r>
      <w:proofErr w:type="spellEnd"/>
      <w:r w:rsidR="00550813">
        <w:rPr>
          <w:sz w:val="26"/>
          <w:szCs w:val="26"/>
        </w:rPr>
        <w:t xml:space="preserve"> </w:t>
      </w:r>
      <w:proofErr w:type="spellStart"/>
      <w:r w:rsidR="00550813">
        <w:rPr>
          <w:sz w:val="26"/>
          <w:szCs w:val="26"/>
        </w:rPr>
        <w:t>liền</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đời</w:t>
      </w:r>
      <w:proofErr w:type="spellEnd"/>
      <w:r w:rsidRPr="00E7425D">
        <w:rPr>
          <w:sz w:val="26"/>
          <w:szCs w:val="26"/>
        </w:rPr>
        <w:t xml:space="preserve"> </w:t>
      </w:r>
      <w:proofErr w:type="spellStart"/>
      <w:r w:rsidRPr="00E7425D">
        <w:rPr>
          <w:sz w:val="26"/>
          <w:szCs w:val="26"/>
        </w:rPr>
        <w:t>sống</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r w:rsidR="00B140FA" w:rsidRPr="00E7425D">
        <w:rPr>
          <w:sz w:val="26"/>
          <w:szCs w:val="26"/>
        </w:rPr>
        <w:t>-</w:t>
      </w:r>
      <w:r w:rsidRPr="00E7425D">
        <w:rPr>
          <w:sz w:val="26"/>
          <w:szCs w:val="26"/>
        </w:rPr>
        <w:t xml:space="preserve"> </w:t>
      </w:r>
      <w:proofErr w:type="spellStart"/>
      <w:r w:rsidRPr="00E7425D">
        <w:rPr>
          <w:sz w:val="26"/>
          <w:szCs w:val="26"/>
        </w:rPr>
        <w:t>tín</w:t>
      </w:r>
      <w:proofErr w:type="spellEnd"/>
      <w:r w:rsidRPr="00E7425D">
        <w:rPr>
          <w:sz w:val="26"/>
          <w:szCs w:val="26"/>
        </w:rPr>
        <w:t xml:space="preserve"> </w:t>
      </w:r>
      <w:proofErr w:type="spellStart"/>
      <w:r w:rsidRPr="00E7425D">
        <w:rPr>
          <w:sz w:val="26"/>
          <w:szCs w:val="26"/>
        </w:rPr>
        <w:t>ngưỡng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cư</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biệt</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r w:rsidR="000C5408" w:rsidRPr="00E7425D">
        <w:rPr>
          <w:sz w:val="26"/>
          <w:szCs w:val="26"/>
        </w:rPr>
        <w:t>TP</w:t>
      </w:r>
      <w:r w:rsidRPr="00E7425D">
        <w:rPr>
          <w:sz w:val="26"/>
          <w:szCs w:val="26"/>
        </w:rPr>
        <w:t xml:space="preserve"> </w:t>
      </w:r>
      <w:proofErr w:type="spellStart"/>
      <w:r w:rsidRPr="00E7425D">
        <w:rPr>
          <w:sz w:val="26"/>
          <w:szCs w:val="26"/>
        </w:rPr>
        <w:lastRenderedPageBreak/>
        <w:t>Đà</w:t>
      </w:r>
      <w:proofErr w:type="spellEnd"/>
      <w:r w:rsidRPr="00E7425D">
        <w:rPr>
          <w:sz w:val="26"/>
          <w:szCs w:val="26"/>
        </w:rPr>
        <w:t xml:space="preserve"> </w:t>
      </w:r>
      <w:proofErr w:type="spellStart"/>
      <w:r w:rsidRPr="00E7425D">
        <w:rPr>
          <w:sz w:val="26"/>
          <w:szCs w:val="26"/>
        </w:rPr>
        <w:t>Nẵng</w:t>
      </w:r>
      <w:proofErr w:type="spellEnd"/>
      <w:r w:rsidRPr="00E7425D">
        <w:rPr>
          <w:sz w:val="26"/>
          <w:szCs w:val="26"/>
        </w:rPr>
        <w:t>.</w:t>
      </w:r>
    </w:p>
    <w:p w14:paraId="52562AF3" w14:textId="2F7182F6" w:rsidR="004D4EA3" w:rsidRPr="00E7425D" w:rsidRDefault="004D4EA3" w:rsidP="00194EA7">
      <w:pPr>
        <w:widowControl w:val="0"/>
        <w:tabs>
          <w:tab w:val="left" w:pos="851"/>
          <w:tab w:val="right" w:leader="dot" w:pos="9125"/>
        </w:tabs>
        <w:spacing w:line="336" w:lineRule="auto"/>
        <w:rPr>
          <w:sz w:val="26"/>
          <w:szCs w:val="26"/>
        </w:rPr>
      </w:pPr>
      <w:r w:rsidRPr="00E7425D">
        <w:rPr>
          <w:sz w:val="26"/>
          <w:szCs w:val="26"/>
        </w:rPr>
        <w:tab/>
      </w:r>
      <w:proofErr w:type="spellStart"/>
      <w:r w:rsidRPr="00E7425D">
        <w:rPr>
          <w:sz w:val="26"/>
          <w:szCs w:val="26"/>
        </w:rPr>
        <w:t>Thứ</w:t>
      </w:r>
      <w:proofErr w:type="spellEnd"/>
      <w:r w:rsidRPr="00E7425D">
        <w:rPr>
          <w:sz w:val="26"/>
          <w:szCs w:val="26"/>
        </w:rPr>
        <w:t xml:space="preserve"> </w:t>
      </w:r>
      <w:proofErr w:type="spellStart"/>
      <w:r w:rsidRPr="00E7425D">
        <w:rPr>
          <w:sz w:val="26"/>
          <w:szCs w:val="26"/>
        </w:rPr>
        <w:t>nhất</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000247BA">
        <w:rPr>
          <w:sz w:val="26"/>
          <w:szCs w:val="26"/>
        </w:rPr>
        <w:t>phân</w:t>
      </w:r>
      <w:proofErr w:type="spellEnd"/>
      <w:r w:rsidR="000247BA">
        <w:rPr>
          <w:sz w:val="26"/>
          <w:szCs w:val="26"/>
        </w:rPr>
        <w:t xml:space="preserve"> </w:t>
      </w:r>
      <w:proofErr w:type="spellStart"/>
      <w:r w:rsidR="000247BA">
        <w:rPr>
          <w:sz w:val="26"/>
          <w:szCs w:val="26"/>
        </w:rPr>
        <w:t>tích</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khẳng</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chỉ</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di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phi </w:t>
      </w:r>
      <w:proofErr w:type="spellStart"/>
      <w:r w:rsidRPr="00E7425D">
        <w:rPr>
          <w:sz w:val="26"/>
          <w:szCs w:val="26"/>
        </w:rPr>
        <w:t>vật</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trị</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thuật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tâm</w:t>
      </w:r>
      <w:proofErr w:type="spellEnd"/>
      <w:r w:rsidRPr="00E7425D">
        <w:rPr>
          <w:sz w:val="26"/>
          <w:szCs w:val="26"/>
        </w:rPr>
        <w:t xml:space="preserve"> </w:t>
      </w:r>
      <w:proofErr w:type="spellStart"/>
      <w:r w:rsidRPr="00E7425D">
        <w:rPr>
          <w:sz w:val="26"/>
          <w:szCs w:val="26"/>
        </w:rPr>
        <w:t>linh</w:t>
      </w:r>
      <w:proofErr w:type="spellEnd"/>
      <w:r w:rsidRPr="00E7425D">
        <w:rPr>
          <w:sz w:val="26"/>
          <w:szCs w:val="26"/>
        </w:rPr>
        <w:t xml:space="preserve"> </w:t>
      </w:r>
      <w:proofErr w:type="spellStart"/>
      <w:r w:rsidRPr="00E7425D">
        <w:rPr>
          <w:sz w:val="26"/>
          <w:szCs w:val="26"/>
        </w:rPr>
        <w:t>sâu</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mà</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tượng</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Tuy</w:t>
      </w:r>
      <w:proofErr w:type="spellEnd"/>
      <w:r w:rsidRPr="00E7425D">
        <w:rPr>
          <w:sz w:val="26"/>
          <w:szCs w:val="26"/>
        </w:rPr>
        <w:t xml:space="preserve"> </w:t>
      </w:r>
      <w:proofErr w:type="spellStart"/>
      <w:r w:rsidRPr="00E7425D">
        <w:rPr>
          <w:sz w:val="26"/>
          <w:szCs w:val="26"/>
        </w:rPr>
        <w:t>nhiên</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lớn</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nay </w:t>
      </w:r>
      <w:proofErr w:type="spellStart"/>
      <w:r w:rsidRPr="00E7425D">
        <w:rPr>
          <w:sz w:val="26"/>
          <w:szCs w:val="26"/>
        </w:rPr>
        <w:t>mới</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cận</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góc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chưa</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đi</w:t>
      </w:r>
      <w:proofErr w:type="spellEnd"/>
      <w:r w:rsidRPr="00E7425D">
        <w:rPr>
          <w:sz w:val="26"/>
          <w:szCs w:val="26"/>
        </w:rPr>
        <w:t xml:space="preserve"> </w:t>
      </w:r>
      <w:proofErr w:type="spellStart"/>
      <w:r w:rsidRPr="00E7425D">
        <w:rPr>
          <w:sz w:val="26"/>
          <w:szCs w:val="26"/>
        </w:rPr>
        <w:t>sâu</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w:t>
      </w:r>
    </w:p>
    <w:p w14:paraId="6516DA4D" w14:textId="06D17666" w:rsidR="004D4EA3" w:rsidRPr="00E7425D" w:rsidRDefault="004D4EA3" w:rsidP="00194EA7">
      <w:pPr>
        <w:widowControl w:val="0"/>
        <w:tabs>
          <w:tab w:val="left" w:pos="851"/>
          <w:tab w:val="right" w:leader="dot" w:pos="9125"/>
        </w:tabs>
        <w:rPr>
          <w:sz w:val="26"/>
          <w:szCs w:val="26"/>
        </w:rPr>
      </w:pPr>
      <w:r w:rsidRPr="00E7425D">
        <w:rPr>
          <w:sz w:val="26"/>
          <w:szCs w:val="26"/>
        </w:rPr>
        <w:tab/>
      </w:r>
      <w:proofErr w:type="spellStart"/>
      <w:r w:rsidRPr="00E7425D">
        <w:rPr>
          <w:sz w:val="26"/>
          <w:szCs w:val="26"/>
        </w:rPr>
        <w:t>Thứ</w:t>
      </w:r>
      <w:proofErr w:type="spellEnd"/>
      <w:r w:rsidRPr="00E7425D">
        <w:rPr>
          <w:sz w:val="26"/>
          <w:szCs w:val="26"/>
        </w:rPr>
        <w:t xml:space="preserve"> </w:t>
      </w:r>
      <w:proofErr w:type="spellStart"/>
      <w:r w:rsidRPr="00E7425D">
        <w:rPr>
          <w:sz w:val="26"/>
          <w:szCs w:val="26"/>
        </w:rPr>
        <w:t>hai</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giả</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ngoài</w:t>
      </w:r>
      <w:proofErr w:type="spellEnd"/>
      <w:r w:rsidRPr="00E7425D">
        <w:rPr>
          <w:sz w:val="26"/>
          <w:szCs w:val="26"/>
        </w:rPr>
        <w:t xml:space="preserve"> </w:t>
      </w:r>
      <w:proofErr w:type="spellStart"/>
      <w:r w:rsidRPr="00E7425D">
        <w:rPr>
          <w:sz w:val="26"/>
          <w:szCs w:val="26"/>
        </w:rPr>
        <w:t>nước</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khẳng</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sz w:val="26"/>
          <w:szCs w:val="26"/>
        </w:rPr>
        <w:t>phạm</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đại</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yêu</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đổi</w:t>
      </w:r>
      <w:proofErr w:type="spellEnd"/>
      <w:r w:rsidRPr="00E7425D">
        <w:rPr>
          <w:sz w:val="26"/>
          <w:szCs w:val="26"/>
        </w:rPr>
        <w:t xml:space="preserve"> </w:t>
      </w:r>
      <w:proofErr w:type="spellStart"/>
      <w:r w:rsidRPr="00E7425D">
        <w:rPr>
          <w:sz w:val="26"/>
          <w:szCs w:val="26"/>
        </w:rPr>
        <w:t>mới</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cung</w:t>
      </w:r>
      <w:proofErr w:type="spellEnd"/>
      <w:r w:rsidRPr="00E7425D">
        <w:rPr>
          <w:sz w:val="26"/>
          <w:szCs w:val="26"/>
        </w:rPr>
        <w:t xml:space="preserve"> </w:t>
      </w:r>
      <w:proofErr w:type="spellStart"/>
      <w:r w:rsidRPr="00E7425D">
        <w:rPr>
          <w:sz w:val="26"/>
          <w:szCs w:val="26"/>
        </w:rPr>
        <w:t>cấp</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sở</w:t>
      </w:r>
      <w:proofErr w:type="spellEnd"/>
      <w:r w:rsidRPr="00E7425D">
        <w:rPr>
          <w:sz w:val="26"/>
          <w:szCs w:val="26"/>
        </w:rPr>
        <w:t xml:space="preserve"> </w:t>
      </w:r>
      <w:proofErr w:type="spellStart"/>
      <w:r w:rsidRPr="00E7425D">
        <w:rPr>
          <w:sz w:val="26"/>
          <w:szCs w:val="26"/>
        </w:rPr>
        <w:t>vững</w:t>
      </w:r>
      <w:proofErr w:type="spellEnd"/>
      <w:r w:rsidRPr="00E7425D">
        <w:rPr>
          <w:sz w:val="26"/>
          <w:szCs w:val="26"/>
        </w:rPr>
        <w:t xml:space="preserve"> </w:t>
      </w:r>
      <w:proofErr w:type="spellStart"/>
      <w:r w:rsidRPr="00E7425D">
        <w:rPr>
          <w:sz w:val="26"/>
          <w:szCs w:val="26"/>
        </w:rPr>
        <w:t>chắc</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thừa</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mô</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w:t>
      </w:r>
    </w:p>
    <w:p w14:paraId="7829A0E0" w14:textId="0BE5A591" w:rsidR="004D4EA3" w:rsidRDefault="004D4EA3" w:rsidP="00194EA7">
      <w:pPr>
        <w:widowControl w:val="0"/>
        <w:tabs>
          <w:tab w:val="left" w:pos="851"/>
          <w:tab w:val="right" w:leader="dot" w:pos="9125"/>
        </w:tabs>
        <w:rPr>
          <w:sz w:val="26"/>
          <w:szCs w:val="26"/>
        </w:rPr>
      </w:pPr>
      <w:r w:rsidRPr="00E7425D">
        <w:rPr>
          <w:sz w:val="26"/>
          <w:szCs w:val="26"/>
        </w:rPr>
        <w:tab/>
      </w:r>
      <w:proofErr w:type="spellStart"/>
      <w:r w:rsidRPr="00E7425D">
        <w:rPr>
          <w:sz w:val="26"/>
          <w:szCs w:val="26"/>
        </w:rPr>
        <w:t>Thứ</w:t>
      </w:r>
      <w:proofErr w:type="spellEnd"/>
      <w:r w:rsidRPr="00E7425D">
        <w:rPr>
          <w:sz w:val="26"/>
          <w:szCs w:val="26"/>
        </w:rPr>
        <w:t xml:space="preserve"> </w:t>
      </w:r>
      <w:proofErr w:type="spellStart"/>
      <w:r w:rsidRPr="00E7425D">
        <w:rPr>
          <w:sz w:val="26"/>
          <w:szCs w:val="26"/>
        </w:rPr>
        <w:t>ba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tài</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chuyên</w:t>
      </w:r>
      <w:proofErr w:type="spellEnd"/>
      <w:r w:rsidRPr="00E7425D">
        <w:rPr>
          <w:sz w:val="26"/>
          <w:szCs w:val="26"/>
        </w:rPr>
        <w:t xml:space="preserve"> </w:t>
      </w:r>
      <w:proofErr w:type="spellStart"/>
      <w:r w:rsidRPr="00E7425D">
        <w:rPr>
          <w:sz w:val="26"/>
          <w:szCs w:val="26"/>
        </w:rPr>
        <w:t>ngành</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r w:rsidR="00967554">
        <w:rPr>
          <w:sz w:val="26"/>
          <w:szCs w:val="26"/>
        </w:rPr>
        <w:t>PPDH</w:t>
      </w:r>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góp</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rõ</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yêu</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nguyên</w:t>
      </w:r>
      <w:proofErr w:type="spellEnd"/>
      <w:r w:rsidRPr="00E7425D">
        <w:rPr>
          <w:sz w:val="26"/>
          <w:szCs w:val="26"/>
        </w:rPr>
        <w:t xml:space="preserve"> </w:t>
      </w:r>
      <w:proofErr w:type="spellStart"/>
      <w:r w:rsidRPr="00E7425D">
        <w:rPr>
          <w:sz w:val="26"/>
          <w:szCs w:val="26"/>
        </w:rPr>
        <w:t>tắc</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nền</w:t>
      </w:r>
      <w:proofErr w:type="spellEnd"/>
      <w:r w:rsidRPr="00E7425D">
        <w:rPr>
          <w:sz w:val="26"/>
          <w:szCs w:val="26"/>
        </w:rPr>
        <w:t xml:space="preserve"> </w:t>
      </w:r>
      <w:proofErr w:type="spellStart"/>
      <w:r w:rsidRPr="00E7425D">
        <w:rPr>
          <w:sz w:val="26"/>
          <w:szCs w:val="26"/>
        </w:rPr>
        <w:t>tảng</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xác</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thành</w:t>
      </w:r>
      <w:proofErr w:type="spellEnd"/>
      <w:r w:rsidRPr="00E7425D">
        <w:rPr>
          <w:sz w:val="26"/>
          <w:szCs w:val="26"/>
        </w:rPr>
        <w:t xml:space="preserve"> </w:t>
      </w:r>
      <w:proofErr w:type="spellStart"/>
      <w:r w:rsidRPr="00E7425D">
        <w:rPr>
          <w:sz w:val="26"/>
          <w:szCs w:val="26"/>
        </w:rPr>
        <w:t>tố</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bao </w:t>
      </w:r>
      <w:proofErr w:type="spellStart"/>
      <w:r w:rsidRPr="00E7425D">
        <w:rPr>
          <w:sz w:val="26"/>
          <w:szCs w:val="26"/>
        </w:rPr>
        <w:t>gồm</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tiện</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w:t>
      </w:r>
    </w:p>
    <w:p w14:paraId="633B1AF8" w14:textId="7B0BA06E" w:rsidR="004D4EA3" w:rsidRPr="00E7425D" w:rsidRDefault="00100357" w:rsidP="00194EA7">
      <w:pPr>
        <w:widowControl w:val="0"/>
        <w:tabs>
          <w:tab w:val="left" w:pos="851"/>
          <w:tab w:val="right" w:leader="dot" w:pos="9125"/>
        </w:tabs>
        <w:spacing w:line="336" w:lineRule="auto"/>
        <w:rPr>
          <w:sz w:val="26"/>
          <w:szCs w:val="26"/>
        </w:rPr>
      </w:pPr>
      <w:r>
        <w:rPr>
          <w:sz w:val="26"/>
          <w:szCs w:val="26"/>
        </w:rPr>
        <w:tab/>
      </w:r>
      <w:proofErr w:type="spellStart"/>
      <w:r>
        <w:rPr>
          <w:sz w:val="26"/>
          <w:szCs w:val="26"/>
        </w:rPr>
        <w:t>Chương</w:t>
      </w:r>
      <w:proofErr w:type="spellEnd"/>
      <w:r>
        <w:rPr>
          <w:sz w:val="26"/>
          <w:szCs w:val="26"/>
        </w:rPr>
        <w:t xml:space="preserve"> 1 </w:t>
      </w:r>
      <w:proofErr w:type="spellStart"/>
      <w:r>
        <w:rPr>
          <w:sz w:val="26"/>
          <w:szCs w:val="26"/>
        </w:rPr>
        <w:t>cũng</w:t>
      </w:r>
      <w:proofErr w:type="spellEnd"/>
      <w:r>
        <w:rPr>
          <w:sz w:val="26"/>
          <w:szCs w:val="26"/>
        </w:rPr>
        <w:t xml:space="preserve"> </w:t>
      </w:r>
      <w:proofErr w:type="spellStart"/>
      <w:r>
        <w:rPr>
          <w:sz w:val="26"/>
          <w:szCs w:val="26"/>
        </w:rPr>
        <w:t>đã</w:t>
      </w:r>
      <w:proofErr w:type="spellEnd"/>
      <w:r>
        <w:rPr>
          <w:sz w:val="26"/>
          <w:szCs w:val="26"/>
        </w:rPr>
        <w:t xml:space="preserve"> </w:t>
      </w:r>
      <w:proofErr w:type="spellStart"/>
      <w:r>
        <w:rPr>
          <w:sz w:val="26"/>
          <w:szCs w:val="26"/>
        </w:rPr>
        <w:t>xây</w:t>
      </w:r>
      <w:proofErr w:type="spellEnd"/>
      <w:r>
        <w:rPr>
          <w:sz w:val="26"/>
          <w:szCs w:val="26"/>
        </w:rPr>
        <w:t xml:space="preserve"> </w:t>
      </w:r>
      <w:proofErr w:type="spellStart"/>
      <w:r>
        <w:rPr>
          <w:sz w:val="26"/>
          <w:szCs w:val="26"/>
        </w:rPr>
        <w:t>dựng</w:t>
      </w:r>
      <w:proofErr w:type="spellEnd"/>
      <w:r>
        <w:rPr>
          <w:sz w:val="26"/>
          <w:szCs w:val="26"/>
        </w:rPr>
        <w:t xml:space="preserve"> </w:t>
      </w:r>
      <w:proofErr w:type="spellStart"/>
      <w:r>
        <w:rPr>
          <w:sz w:val="26"/>
          <w:szCs w:val="26"/>
        </w:rPr>
        <w:t>hệ</w:t>
      </w:r>
      <w:proofErr w:type="spellEnd"/>
      <w:r>
        <w:rPr>
          <w:sz w:val="26"/>
          <w:szCs w:val="26"/>
        </w:rPr>
        <w:t xml:space="preserve"> </w:t>
      </w:r>
      <w:proofErr w:type="spellStart"/>
      <w:r>
        <w:rPr>
          <w:sz w:val="26"/>
          <w:szCs w:val="26"/>
        </w:rPr>
        <w:t>thống</w:t>
      </w:r>
      <w:proofErr w:type="spellEnd"/>
      <w:r>
        <w:rPr>
          <w:sz w:val="26"/>
          <w:szCs w:val="26"/>
        </w:rPr>
        <w:t xml:space="preserve"> </w:t>
      </w:r>
      <w:proofErr w:type="spellStart"/>
      <w:r>
        <w:rPr>
          <w:sz w:val="26"/>
          <w:szCs w:val="26"/>
        </w:rPr>
        <w:t>các</w:t>
      </w:r>
      <w:proofErr w:type="spellEnd"/>
      <w:r>
        <w:rPr>
          <w:sz w:val="26"/>
          <w:szCs w:val="26"/>
        </w:rPr>
        <w:t xml:space="preserve"> </w:t>
      </w:r>
      <w:proofErr w:type="spellStart"/>
      <w:r>
        <w:rPr>
          <w:sz w:val="26"/>
          <w:szCs w:val="26"/>
        </w:rPr>
        <w:t>khái</w:t>
      </w:r>
      <w:proofErr w:type="spellEnd"/>
      <w:r>
        <w:rPr>
          <w:sz w:val="26"/>
          <w:szCs w:val="26"/>
        </w:rPr>
        <w:t xml:space="preserve"> </w:t>
      </w:r>
      <w:proofErr w:type="spellStart"/>
      <w:r>
        <w:rPr>
          <w:sz w:val="26"/>
          <w:szCs w:val="26"/>
        </w:rPr>
        <w:t>niệm</w:t>
      </w:r>
      <w:proofErr w:type="spellEnd"/>
      <w:r>
        <w:rPr>
          <w:sz w:val="26"/>
          <w:szCs w:val="26"/>
        </w:rPr>
        <w:t xml:space="preserve">, </w:t>
      </w:r>
      <w:proofErr w:type="spellStart"/>
      <w:r>
        <w:rPr>
          <w:sz w:val="26"/>
          <w:szCs w:val="26"/>
        </w:rPr>
        <w:t>thuật</w:t>
      </w:r>
      <w:proofErr w:type="spellEnd"/>
      <w:r>
        <w:rPr>
          <w:sz w:val="26"/>
          <w:szCs w:val="26"/>
        </w:rPr>
        <w:t xml:space="preserve"> </w:t>
      </w:r>
      <w:proofErr w:type="spellStart"/>
      <w:r>
        <w:rPr>
          <w:sz w:val="26"/>
          <w:szCs w:val="26"/>
        </w:rPr>
        <w:t>ngữ</w:t>
      </w:r>
      <w:proofErr w:type="spellEnd"/>
      <w:r>
        <w:rPr>
          <w:sz w:val="26"/>
          <w:szCs w:val="26"/>
        </w:rPr>
        <w:t xml:space="preserve"> </w:t>
      </w:r>
      <w:proofErr w:type="spellStart"/>
      <w:r>
        <w:rPr>
          <w:sz w:val="26"/>
          <w:szCs w:val="26"/>
        </w:rPr>
        <w:t>được</w:t>
      </w:r>
      <w:proofErr w:type="spellEnd"/>
      <w:r>
        <w:rPr>
          <w:sz w:val="26"/>
          <w:szCs w:val="26"/>
        </w:rPr>
        <w:t xml:space="preserve"> </w:t>
      </w:r>
      <w:proofErr w:type="spellStart"/>
      <w:r>
        <w:rPr>
          <w:sz w:val="26"/>
          <w:szCs w:val="26"/>
        </w:rPr>
        <w:t>sử</w:t>
      </w:r>
      <w:proofErr w:type="spellEnd"/>
      <w:r>
        <w:rPr>
          <w:sz w:val="26"/>
          <w:szCs w:val="26"/>
        </w:rPr>
        <w:t xml:space="preserve"> </w:t>
      </w:r>
      <w:proofErr w:type="spellStart"/>
      <w:r>
        <w:rPr>
          <w:sz w:val="26"/>
          <w:szCs w:val="26"/>
        </w:rPr>
        <w:t>dụng</w:t>
      </w:r>
      <w:proofErr w:type="spellEnd"/>
      <w:r w:rsidR="009C12D6">
        <w:rPr>
          <w:sz w:val="26"/>
          <w:szCs w:val="26"/>
        </w:rPr>
        <w:t xml:space="preserve">, </w:t>
      </w:r>
      <w:proofErr w:type="spellStart"/>
      <w:r w:rsidR="004D4EA3" w:rsidRPr="00E7425D">
        <w:rPr>
          <w:sz w:val="26"/>
          <w:szCs w:val="26"/>
        </w:rPr>
        <w:t>xác</w:t>
      </w:r>
      <w:proofErr w:type="spellEnd"/>
      <w:r w:rsidR="004D4EA3" w:rsidRPr="00E7425D">
        <w:rPr>
          <w:sz w:val="26"/>
          <w:szCs w:val="26"/>
        </w:rPr>
        <w:t xml:space="preserve"> </w:t>
      </w:r>
      <w:proofErr w:type="spellStart"/>
      <w:r w:rsidR="004D4EA3" w:rsidRPr="00E7425D">
        <w:rPr>
          <w:sz w:val="26"/>
          <w:szCs w:val="26"/>
        </w:rPr>
        <w:t>lập</w:t>
      </w:r>
      <w:proofErr w:type="spellEnd"/>
      <w:r w:rsidR="00267D06">
        <w:rPr>
          <w:sz w:val="26"/>
          <w:szCs w:val="26"/>
        </w:rPr>
        <w:t xml:space="preserve"> </w:t>
      </w:r>
      <w:proofErr w:type="spellStart"/>
      <w:r w:rsidR="00E740EF" w:rsidRPr="00E7425D">
        <w:rPr>
          <w:sz w:val="26"/>
          <w:szCs w:val="26"/>
        </w:rPr>
        <w:t>Lý</w:t>
      </w:r>
      <w:proofErr w:type="spellEnd"/>
      <w:r w:rsidR="00E740EF" w:rsidRPr="00E7425D">
        <w:rPr>
          <w:sz w:val="26"/>
          <w:szCs w:val="26"/>
        </w:rPr>
        <w:t xml:space="preserve"> </w:t>
      </w:r>
      <w:proofErr w:type="spellStart"/>
      <w:r w:rsidR="00E740EF" w:rsidRPr="00E7425D">
        <w:rPr>
          <w:sz w:val="26"/>
          <w:szCs w:val="26"/>
        </w:rPr>
        <w:t>thuyết</w:t>
      </w:r>
      <w:proofErr w:type="spellEnd"/>
      <w:r w:rsidR="00E740EF" w:rsidRPr="00E7425D">
        <w:rPr>
          <w:sz w:val="26"/>
          <w:szCs w:val="26"/>
        </w:rPr>
        <w:t xml:space="preserve"> </w:t>
      </w:r>
      <w:proofErr w:type="spellStart"/>
      <w:r w:rsidR="00E740EF" w:rsidRPr="00E7425D">
        <w:rPr>
          <w:sz w:val="26"/>
          <w:szCs w:val="26"/>
        </w:rPr>
        <w:t>nghiên</w:t>
      </w:r>
      <w:proofErr w:type="spellEnd"/>
      <w:r w:rsidR="00E740EF" w:rsidRPr="00E7425D">
        <w:rPr>
          <w:sz w:val="26"/>
          <w:szCs w:val="26"/>
        </w:rPr>
        <w:t xml:space="preserve"> </w:t>
      </w:r>
      <w:proofErr w:type="spellStart"/>
      <w:r w:rsidR="00E740EF" w:rsidRPr="00E7425D">
        <w:rPr>
          <w:sz w:val="26"/>
          <w:szCs w:val="26"/>
        </w:rPr>
        <w:t>cứu</w:t>
      </w:r>
      <w:proofErr w:type="spellEnd"/>
      <w:r w:rsidR="00E740EF" w:rsidRPr="00E7425D">
        <w:rPr>
          <w:sz w:val="26"/>
          <w:szCs w:val="26"/>
        </w:rPr>
        <w:t xml:space="preserve"> </w:t>
      </w:r>
      <w:proofErr w:type="spellStart"/>
      <w:r w:rsidR="00E740EF" w:rsidRPr="00E7425D">
        <w:rPr>
          <w:sz w:val="26"/>
          <w:szCs w:val="26"/>
        </w:rPr>
        <w:t>và</w:t>
      </w:r>
      <w:proofErr w:type="spellEnd"/>
      <w:r w:rsidR="00E740EF" w:rsidRPr="00E7425D">
        <w:rPr>
          <w:sz w:val="26"/>
          <w:szCs w:val="26"/>
        </w:rPr>
        <w:t xml:space="preserve"> </w:t>
      </w:r>
      <w:proofErr w:type="spellStart"/>
      <w:r w:rsidR="00E740EF" w:rsidRPr="00E7425D">
        <w:rPr>
          <w:sz w:val="26"/>
          <w:szCs w:val="26"/>
        </w:rPr>
        <w:t>khung</w:t>
      </w:r>
      <w:proofErr w:type="spellEnd"/>
      <w:r w:rsidR="00E740EF" w:rsidRPr="00E7425D">
        <w:rPr>
          <w:sz w:val="26"/>
          <w:szCs w:val="26"/>
        </w:rPr>
        <w:t xml:space="preserve"> </w:t>
      </w:r>
      <w:proofErr w:type="spellStart"/>
      <w:r w:rsidR="00E740EF" w:rsidRPr="00E7425D">
        <w:rPr>
          <w:sz w:val="26"/>
          <w:szCs w:val="26"/>
        </w:rPr>
        <w:t>phân</w:t>
      </w:r>
      <w:proofErr w:type="spellEnd"/>
      <w:r w:rsidR="00E740EF" w:rsidRPr="00E7425D">
        <w:rPr>
          <w:sz w:val="26"/>
          <w:szCs w:val="26"/>
        </w:rPr>
        <w:t xml:space="preserve"> </w:t>
      </w:r>
      <w:proofErr w:type="spellStart"/>
      <w:r w:rsidR="00E740EF" w:rsidRPr="00E7425D">
        <w:rPr>
          <w:sz w:val="26"/>
          <w:szCs w:val="26"/>
        </w:rPr>
        <w:t>tích</w:t>
      </w:r>
      <w:proofErr w:type="spellEnd"/>
      <w:r w:rsidR="004D4EA3" w:rsidRPr="00E7425D">
        <w:rPr>
          <w:sz w:val="26"/>
          <w:szCs w:val="26"/>
        </w:rPr>
        <w:t xml:space="preserve"> </w:t>
      </w:r>
      <w:proofErr w:type="spellStart"/>
      <w:r w:rsidR="004D4EA3" w:rsidRPr="00E7425D">
        <w:rPr>
          <w:sz w:val="26"/>
          <w:szCs w:val="26"/>
        </w:rPr>
        <w:t>của</w:t>
      </w:r>
      <w:proofErr w:type="spellEnd"/>
      <w:r w:rsidR="004D4EA3" w:rsidRPr="00E7425D">
        <w:rPr>
          <w:sz w:val="26"/>
          <w:szCs w:val="26"/>
        </w:rPr>
        <w:t xml:space="preserve"> </w:t>
      </w:r>
      <w:proofErr w:type="spellStart"/>
      <w:r w:rsidR="004D4EA3" w:rsidRPr="00E7425D">
        <w:rPr>
          <w:sz w:val="26"/>
          <w:szCs w:val="26"/>
        </w:rPr>
        <w:t>luận</w:t>
      </w:r>
      <w:proofErr w:type="spellEnd"/>
      <w:r w:rsidR="004D4EA3" w:rsidRPr="00E7425D">
        <w:rPr>
          <w:sz w:val="26"/>
          <w:szCs w:val="26"/>
        </w:rPr>
        <w:t xml:space="preserve"> </w:t>
      </w:r>
      <w:proofErr w:type="spellStart"/>
      <w:r w:rsidR="004D4EA3" w:rsidRPr="00E7425D">
        <w:rPr>
          <w:sz w:val="26"/>
          <w:szCs w:val="26"/>
        </w:rPr>
        <w:t>án</w:t>
      </w:r>
      <w:proofErr w:type="spellEnd"/>
      <w:r w:rsidR="004D4EA3" w:rsidRPr="00E7425D">
        <w:rPr>
          <w:sz w:val="26"/>
          <w:szCs w:val="26"/>
        </w:rPr>
        <w:t>,</w:t>
      </w:r>
      <w:r w:rsidR="00E740EF" w:rsidRPr="00E7425D">
        <w:rPr>
          <w:sz w:val="26"/>
          <w:szCs w:val="26"/>
        </w:rPr>
        <w:t xml:space="preserve"> </w:t>
      </w:r>
      <w:proofErr w:type="spellStart"/>
      <w:r w:rsidR="00E740EF" w:rsidRPr="00E7425D">
        <w:rPr>
          <w:bCs/>
          <w:iCs/>
          <w:spacing w:val="6"/>
          <w:sz w:val="26"/>
          <w:szCs w:val="26"/>
          <w:lang w:val="en-GB"/>
        </w:rPr>
        <w:t>các</w:t>
      </w:r>
      <w:proofErr w:type="spellEnd"/>
      <w:r w:rsidR="00E740EF" w:rsidRPr="00E7425D">
        <w:rPr>
          <w:bCs/>
          <w:iCs/>
          <w:spacing w:val="6"/>
          <w:sz w:val="26"/>
          <w:szCs w:val="26"/>
          <w:lang w:val="en-GB"/>
        </w:rPr>
        <w:t xml:space="preserve"> </w:t>
      </w:r>
      <w:proofErr w:type="spellStart"/>
      <w:r w:rsidR="00E740EF" w:rsidRPr="00E7425D">
        <w:rPr>
          <w:bCs/>
          <w:iCs/>
          <w:spacing w:val="6"/>
          <w:sz w:val="26"/>
          <w:szCs w:val="26"/>
          <w:lang w:val="en-GB"/>
        </w:rPr>
        <w:t>thành</w:t>
      </w:r>
      <w:proofErr w:type="spellEnd"/>
      <w:r w:rsidR="00E740EF" w:rsidRPr="00E7425D">
        <w:rPr>
          <w:bCs/>
          <w:iCs/>
          <w:spacing w:val="6"/>
          <w:sz w:val="26"/>
          <w:szCs w:val="26"/>
          <w:lang w:val="en-GB"/>
        </w:rPr>
        <w:t xml:space="preserve"> </w:t>
      </w:r>
      <w:proofErr w:type="spellStart"/>
      <w:r w:rsidR="00E740EF" w:rsidRPr="00E7425D">
        <w:rPr>
          <w:bCs/>
          <w:iCs/>
          <w:spacing w:val="6"/>
          <w:sz w:val="26"/>
          <w:szCs w:val="26"/>
          <w:lang w:val="en-GB"/>
        </w:rPr>
        <w:t>tố</w:t>
      </w:r>
      <w:proofErr w:type="spellEnd"/>
      <w:r w:rsidR="00E740EF" w:rsidRPr="00E7425D">
        <w:rPr>
          <w:bCs/>
          <w:iCs/>
          <w:spacing w:val="6"/>
          <w:sz w:val="26"/>
          <w:szCs w:val="26"/>
          <w:lang w:val="en-GB"/>
        </w:rPr>
        <w:t xml:space="preserve"> </w:t>
      </w:r>
      <w:proofErr w:type="spellStart"/>
      <w:r w:rsidR="00E740EF" w:rsidRPr="00E7425D">
        <w:rPr>
          <w:bCs/>
          <w:iCs/>
          <w:spacing w:val="6"/>
          <w:sz w:val="26"/>
          <w:szCs w:val="26"/>
          <w:lang w:val="en-GB"/>
        </w:rPr>
        <w:t>của</w:t>
      </w:r>
      <w:proofErr w:type="spellEnd"/>
      <w:r w:rsidR="00E740EF" w:rsidRPr="00E7425D">
        <w:rPr>
          <w:bCs/>
          <w:iCs/>
          <w:spacing w:val="6"/>
          <w:sz w:val="26"/>
          <w:szCs w:val="26"/>
          <w:lang w:val="en-GB"/>
        </w:rPr>
        <w:t xml:space="preserve"> </w:t>
      </w:r>
      <w:proofErr w:type="spellStart"/>
      <w:r w:rsidR="00E740EF" w:rsidRPr="00E7425D">
        <w:rPr>
          <w:bCs/>
          <w:iCs/>
          <w:spacing w:val="6"/>
          <w:sz w:val="26"/>
          <w:szCs w:val="26"/>
          <w:lang w:val="en-GB"/>
        </w:rPr>
        <w:t>quá</w:t>
      </w:r>
      <w:proofErr w:type="spellEnd"/>
      <w:r w:rsidR="00E740EF" w:rsidRPr="00E7425D">
        <w:rPr>
          <w:bCs/>
          <w:iCs/>
          <w:spacing w:val="6"/>
          <w:sz w:val="26"/>
          <w:szCs w:val="26"/>
          <w:lang w:val="en-GB"/>
        </w:rPr>
        <w:t xml:space="preserve"> </w:t>
      </w:r>
      <w:proofErr w:type="spellStart"/>
      <w:r w:rsidR="00E740EF" w:rsidRPr="00E7425D">
        <w:rPr>
          <w:bCs/>
          <w:iCs/>
          <w:spacing w:val="6"/>
          <w:sz w:val="26"/>
          <w:szCs w:val="26"/>
          <w:lang w:val="en-GB"/>
        </w:rPr>
        <w:t>trình</w:t>
      </w:r>
      <w:proofErr w:type="spellEnd"/>
      <w:r w:rsidR="00E740EF" w:rsidRPr="00E7425D">
        <w:rPr>
          <w:bCs/>
          <w:iCs/>
          <w:spacing w:val="6"/>
          <w:sz w:val="26"/>
          <w:szCs w:val="26"/>
          <w:lang w:val="en-GB"/>
        </w:rPr>
        <w:t xml:space="preserve"> </w:t>
      </w:r>
      <w:proofErr w:type="spellStart"/>
      <w:r w:rsidR="00E740EF" w:rsidRPr="00E7425D">
        <w:rPr>
          <w:bCs/>
          <w:iCs/>
          <w:spacing w:val="6"/>
          <w:sz w:val="26"/>
          <w:szCs w:val="26"/>
          <w:lang w:val="en-GB"/>
        </w:rPr>
        <w:t>dạy</w:t>
      </w:r>
      <w:proofErr w:type="spellEnd"/>
      <w:r w:rsidR="00E740EF" w:rsidRPr="00E7425D">
        <w:rPr>
          <w:bCs/>
          <w:iCs/>
          <w:spacing w:val="6"/>
          <w:sz w:val="26"/>
          <w:szCs w:val="26"/>
          <w:lang w:val="en-GB"/>
        </w:rPr>
        <w:t xml:space="preserve"> </w:t>
      </w:r>
      <w:proofErr w:type="spellStart"/>
      <w:r w:rsidR="00E740EF" w:rsidRPr="00E7425D">
        <w:rPr>
          <w:bCs/>
          <w:iCs/>
          <w:spacing w:val="6"/>
          <w:sz w:val="26"/>
          <w:szCs w:val="26"/>
          <w:lang w:val="en-GB"/>
        </w:rPr>
        <w:t>học</w:t>
      </w:r>
      <w:proofErr w:type="spellEnd"/>
      <w:r w:rsidR="00E740EF" w:rsidRPr="00E7425D">
        <w:rPr>
          <w:bCs/>
          <w:iCs/>
          <w:spacing w:val="6"/>
          <w:sz w:val="26"/>
          <w:szCs w:val="26"/>
          <w:lang w:val="en-GB"/>
        </w:rPr>
        <w:t xml:space="preserve"> </w:t>
      </w:r>
      <w:proofErr w:type="spellStart"/>
      <w:r w:rsidR="00E41758" w:rsidRPr="00E7425D">
        <w:rPr>
          <w:bCs/>
          <w:iCs/>
          <w:spacing w:val="6"/>
          <w:sz w:val="26"/>
          <w:szCs w:val="26"/>
          <w:lang w:val="en-GB"/>
        </w:rPr>
        <w:t>Hát</w:t>
      </w:r>
      <w:proofErr w:type="spellEnd"/>
      <w:r w:rsidR="00E41758" w:rsidRPr="00E7425D">
        <w:rPr>
          <w:bCs/>
          <w:iCs/>
          <w:spacing w:val="6"/>
          <w:sz w:val="26"/>
          <w:szCs w:val="26"/>
          <w:lang w:val="en-GB"/>
        </w:rPr>
        <w:t xml:space="preserve"> </w:t>
      </w:r>
      <w:proofErr w:type="spellStart"/>
      <w:r w:rsidR="00E41758" w:rsidRPr="00E7425D">
        <w:rPr>
          <w:bCs/>
          <w:iCs/>
          <w:spacing w:val="6"/>
          <w:sz w:val="26"/>
          <w:szCs w:val="26"/>
          <w:lang w:val="en-GB"/>
        </w:rPr>
        <w:t>Bả</w:t>
      </w:r>
      <w:proofErr w:type="spellEnd"/>
      <w:r w:rsidR="00E41758" w:rsidRPr="00E7425D">
        <w:rPr>
          <w:bCs/>
          <w:iCs/>
          <w:spacing w:val="6"/>
          <w:sz w:val="26"/>
          <w:szCs w:val="26"/>
          <w:lang w:val="en-GB"/>
        </w:rPr>
        <w:t xml:space="preserve"> </w:t>
      </w:r>
      <w:proofErr w:type="spellStart"/>
      <w:r w:rsidR="00E41758" w:rsidRPr="00E7425D">
        <w:rPr>
          <w:bCs/>
          <w:iCs/>
          <w:spacing w:val="6"/>
          <w:sz w:val="26"/>
          <w:szCs w:val="26"/>
          <w:lang w:val="en-GB"/>
        </w:rPr>
        <w:t>trạo</w:t>
      </w:r>
      <w:proofErr w:type="spellEnd"/>
      <w:r w:rsidR="00E740EF" w:rsidRPr="00E7425D">
        <w:rPr>
          <w:bCs/>
          <w:iCs/>
          <w:spacing w:val="6"/>
          <w:sz w:val="26"/>
          <w:szCs w:val="26"/>
          <w:lang w:val="en-GB"/>
        </w:rPr>
        <w:t xml:space="preserve"> </w:t>
      </w:r>
      <w:proofErr w:type="spellStart"/>
      <w:r w:rsidR="00E740EF" w:rsidRPr="00E7425D">
        <w:rPr>
          <w:bCs/>
          <w:iCs/>
          <w:spacing w:val="6"/>
          <w:sz w:val="26"/>
          <w:szCs w:val="26"/>
          <w:lang w:val="en-GB"/>
        </w:rPr>
        <w:t>cho</w:t>
      </w:r>
      <w:proofErr w:type="spellEnd"/>
      <w:r w:rsidR="00E740EF" w:rsidRPr="00E7425D">
        <w:rPr>
          <w:bCs/>
          <w:iCs/>
          <w:spacing w:val="6"/>
          <w:sz w:val="26"/>
          <w:szCs w:val="26"/>
          <w:lang w:val="en-GB"/>
        </w:rPr>
        <w:t xml:space="preserve"> HS THCS,</w:t>
      </w:r>
      <w:r w:rsidR="004D4EA3" w:rsidRPr="00E7425D">
        <w:rPr>
          <w:sz w:val="26"/>
          <w:szCs w:val="26"/>
        </w:rPr>
        <w:t xml:space="preserve"> </w:t>
      </w:r>
      <w:proofErr w:type="spellStart"/>
      <w:r w:rsidR="004D4EA3" w:rsidRPr="00E7425D">
        <w:rPr>
          <w:sz w:val="26"/>
          <w:szCs w:val="26"/>
        </w:rPr>
        <w:t>đồng</w:t>
      </w:r>
      <w:proofErr w:type="spellEnd"/>
      <w:r w:rsidR="004D4EA3" w:rsidRPr="00E7425D">
        <w:rPr>
          <w:sz w:val="26"/>
          <w:szCs w:val="26"/>
        </w:rPr>
        <w:t xml:space="preserve"> </w:t>
      </w:r>
      <w:proofErr w:type="spellStart"/>
      <w:r w:rsidR="004D4EA3" w:rsidRPr="00E7425D">
        <w:rPr>
          <w:sz w:val="26"/>
          <w:szCs w:val="26"/>
        </w:rPr>
        <w:t>thời</w:t>
      </w:r>
      <w:proofErr w:type="spellEnd"/>
      <w:r w:rsidR="004D4EA3" w:rsidRPr="00E7425D">
        <w:rPr>
          <w:sz w:val="26"/>
          <w:szCs w:val="26"/>
        </w:rPr>
        <w:t xml:space="preserve"> </w:t>
      </w:r>
      <w:proofErr w:type="spellStart"/>
      <w:r w:rsidR="004D4EA3" w:rsidRPr="00E7425D">
        <w:rPr>
          <w:sz w:val="26"/>
          <w:szCs w:val="26"/>
        </w:rPr>
        <w:t>chỉ</w:t>
      </w:r>
      <w:proofErr w:type="spellEnd"/>
      <w:r w:rsidR="004D4EA3" w:rsidRPr="00E7425D">
        <w:rPr>
          <w:sz w:val="26"/>
          <w:szCs w:val="26"/>
        </w:rPr>
        <w:t xml:space="preserve"> ra </w:t>
      </w:r>
      <w:proofErr w:type="spellStart"/>
      <w:r w:rsidR="004D4EA3" w:rsidRPr="00E7425D">
        <w:rPr>
          <w:sz w:val="26"/>
          <w:szCs w:val="26"/>
        </w:rPr>
        <w:t>những</w:t>
      </w:r>
      <w:proofErr w:type="spellEnd"/>
      <w:r w:rsidR="004D4EA3" w:rsidRPr="00E7425D">
        <w:rPr>
          <w:sz w:val="26"/>
          <w:szCs w:val="26"/>
        </w:rPr>
        <w:t xml:space="preserve"> </w:t>
      </w:r>
      <w:proofErr w:type="spellStart"/>
      <w:r w:rsidR="004D4EA3" w:rsidRPr="00E7425D">
        <w:rPr>
          <w:sz w:val="26"/>
          <w:szCs w:val="26"/>
        </w:rPr>
        <w:t>khoảng</w:t>
      </w:r>
      <w:proofErr w:type="spellEnd"/>
      <w:r w:rsidR="004D4EA3" w:rsidRPr="00E7425D">
        <w:rPr>
          <w:sz w:val="26"/>
          <w:szCs w:val="26"/>
        </w:rPr>
        <w:t xml:space="preserve"> </w:t>
      </w:r>
      <w:proofErr w:type="spellStart"/>
      <w:r w:rsidR="004D4EA3" w:rsidRPr="00E7425D">
        <w:rPr>
          <w:sz w:val="26"/>
          <w:szCs w:val="26"/>
        </w:rPr>
        <w:t>trống</w:t>
      </w:r>
      <w:proofErr w:type="spellEnd"/>
      <w:r w:rsidR="004D4EA3" w:rsidRPr="00E7425D">
        <w:rPr>
          <w:sz w:val="26"/>
          <w:szCs w:val="26"/>
        </w:rPr>
        <w:t xml:space="preserve"> </w:t>
      </w:r>
      <w:proofErr w:type="spellStart"/>
      <w:r w:rsidR="004D4EA3" w:rsidRPr="00E7425D">
        <w:rPr>
          <w:sz w:val="26"/>
          <w:szCs w:val="26"/>
        </w:rPr>
        <w:t>trong</w:t>
      </w:r>
      <w:proofErr w:type="spellEnd"/>
      <w:r w:rsidR="004D4EA3" w:rsidRPr="00E7425D">
        <w:rPr>
          <w:sz w:val="26"/>
          <w:szCs w:val="26"/>
        </w:rPr>
        <w:t xml:space="preserve"> </w:t>
      </w:r>
      <w:proofErr w:type="spellStart"/>
      <w:r w:rsidR="004D4EA3" w:rsidRPr="00E7425D">
        <w:rPr>
          <w:sz w:val="26"/>
          <w:szCs w:val="26"/>
        </w:rPr>
        <w:t>nghiên</w:t>
      </w:r>
      <w:proofErr w:type="spellEnd"/>
      <w:r w:rsidR="004D4EA3" w:rsidRPr="00E7425D">
        <w:rPr>
          <w:sz w:val="26"/>
          <w:szCs w:val="26"/>
        </w:rPr>
        <w:t xml:space="preserve"> </w:t>
      </w:r>
      <w:proofErr w:type="spellStart"/>
      <w:r w:rsidR="004D4EA3" w:rsidRPr="00E7425D">
        <w:rPr>
          <w:sz w:val="26"/>
          <w:szCs w:val="26"/>
        </w:rPr>
        <w:t>cứu</w:t>
      </w:r>
      <w:proofErr w:type="spellEnd"/>
      <w:r w:rsidR="004D4EA3" w:rsidRPr="00E7425D">
        <w:rPr>
          <w:sz w:val="26"/>
          <w:szCs w:val="26"/>
        </w:rPr>
        <w:t xml:space="preserve"> </w:t>
      </w:r>
      <w:proofErr w:type="spellStart"/>
      <w:r w:rsidR="004D4EA3" w:rsidRPr="00E7425D">
        <w:rPr>
          <w:spacing w:val="-6"/>
          <w:sz w:val="26"/>
          <w:szCs w:val="26"/>
        </w:rPr>
        <w:t>hiện</w:t>
      </w:r>
      <w:proofErr w:type="spellEnd"/>
      <w:r w:rsidR="004D4EA3" w:rsidRPr="00E7425D">
        <w:rPr>
          <w:spacing w:val="-6"/>
          <w:sz w:val="26"/>
          <w:szCs w:val="26"/>
        </w:rPr>
        <w:t xml:space="preserve"> nay</w:t>
      </w:r>
      <w:r w:rsidR="005843E1" w:rsidRPr="00E7425D">
        <w:rPr>
          <w:spacing w:val="-6"/>
          <w:sz w:val="26"/>
          <w:szCs w:val="26"/>
        </w:rPr>
        <w:t xml:space="preserve">, </w:t>
      </w:r>
      <w:proofErr w:type="spellStart"/>
      <w:r w:rsidR="004D4EA3" w:rsidRPr="00E7425D">
        <w:rPr>
          <w:spacing w:val="-6"/>
          <w:sz w:val="26"/>
          <w:szCs w:val="26"/>
        </w:rPr>
        <w:t>đặc</w:t>
      </w:r>
      <w:proofErr w:type="spellEnd"/>
      <w:r w:rsidR="004D4EA3" w:rsidRPr="00E7425D">
        <w:rPr>
          <w:spacing w:val="-6"/>
          <w:sz w:val="26"/>
          <w:szCs w:val="26"/>
        </w:rPr>
        <w:t xml:space="preserve"> </w:t>
      </w:r>
      <w:proofErr w:type="spellStart"/>
      <w:r w:rsidR="004D4EA3" w:rsidRPr="00E7425D">
        <w:rPr>
          <w:spacing w:val="-6"/>
          <w:sz w:val="26"/>
          <w:szCs w:val="26"/>
        </w:rPr>
        <w:t>biệt</w:t>
      </w:r>
      <w:proofErr w:type="spellEnd"/>
      <w:r w:rsidR="004D4EA3" w:rsidRPr="00E7425D">
        <w:rPr>
          <w:spacing w:val="-6"/>
          <w:sz w:val="26"/>
          <w:szCs w:val="26"/>
        </w:rPr>
        <w:t xml:space="preserve"> </w:t>
      </w:r>
      <w:proofErr w:type="spellStart"/>
      <w:r w:rsidR="004D4EA3" w:rsidRPr="00E7425D">
        <w:rPr>
          <w:spacing w:val="-6"/>
          <w:sz w:val="26"/>
          <w:szCs w:val="26"/>
        </w:rPr>
        <w:t>là</w:t>
      </w:r>
      <w:proofErr w:type="spellEnd"/>
      <w:r w:rsidR="004D4EA3" w:rsidRPr="00E7425D">
        <w:rPr>
          <w:spacing w:val="-6"/>
          <w:sz w:val="26"/>
          <w:szCs w:val="26"/>
        </w:rPr>
        <w:t xml:space="preserve"> </w:t>
      </w:r>
      <w:proofErr w:type="spellStart"/>
      <w:r w:rsidR="004D4EA3" w:rsidRPr="00E7425D">
        <w:rPr>
          <w:spacing w:val="-6"/>
          <w:sz w:val="26"/>
          <w:szCs w:val="26"/>
        </w:rPr>
        <w:t>sự</w:t>
      </w:r>
      <w:proofErr w:type="spellEnd"/>
      <w:r w:rsidR="004D4EA3" w:rsidRPr="00E7425D">
        <w:rPr>
          <w:spacing w:val="-6"/>
          <w:sz w:val="26"/>
          <w:szCs w:val="26"/>
        </w:rPr>
        <w:t xml:space="preserve"> </w:t>
      </w:r>
      <w:proofErr w:type="spellStart"/>
      <w:r w:rsidR="004D4EA3" w:rsidRPr="00E7425D">
        <w:rPr>
          <w:spacing w:val="-6"/>
          <w:sz w:val="26"/>
          <w:szCs w:val="26"/>
        </w:rPr>
        <w:t>thiếu</w:t>
      </w:r>
      <w:proofErr w:type="spellEnd"/>
      <w:r w:rsidR="004D4EA3" w:rsidRPr="00E7425D">
        <w:rPr>
          <w:spacing w:val="-6"/>
          <w:sz w:val="26"/>
          <w:szCs w:val="26"/>
        </w:rPr>
        <w:t xml:space="preserve"> </w:t>
      </w:r>
      <w:proofErr w:type="spellStart"/>
      <w:r w:rsidR="004D4EA3" w:rsidRPr="00E7425D">
        <w:rPr>
          <w:spacing w:val="-6"/>
          <w:sz w:val="26"/>
          <w:szCs w:val="26"/>
        </w:rPr>
        <w:t>vắng</w:t>
      </w:r>
      <w:proofErr w:type="spellEnd"/>
      <w:r w:rsidR="004D4EA3" w:rsidRPr="00E7425D">
        <w:rPr>
          <w:spacing w:val="-6"/>
          <w:sz w:val="26"/>
          <w:szCs w:val="26"/>
        </w:rPr>
        <w:t xml:space="preserve"> </w:t>
      </w:r>
      <w:proofErr w:type="spellStart"/>
      <w:r w:rsidR="004D4EA3" w:rsidRPr="00E7425D">
        <w:rPr>
          <w:spacing w:val="-6"/>
          <w:sz w:val="26"/>
          <w:szCs w:val="26"/>
        </w:rPr>
        <w:t>các</w:t>
      </w:r>
      <w:proofErr w:type="spellEnd"/>
      <w:r w:rsidR="004D4EA3" w:rsidRPr="00E7425D">
        <w:rPr>
          <w:spacing w:val="-6"/>
          <w:sz w:val="26"/>
          <w:szCs w:val="26"/>
        </w:rPr>
        <w:t xml:space="preserve"> </w:t>
      </w:r>
      <w:proofErr w:type="spellStart"/>
      <w:r w:rsidR="004D4EA3" w:rsidRPr="00E7425D">
        <w:rPr>
          <w:spacing w:val="-6"/>
          <w:sz w:val="26"/>
          <w:szCs w:val="26"/>
        </w:rPr>
        <w:t>công</w:t>
      </w:r>
      <w:proofErr w:type="spellEnd"/>
      <w:r w:rsidR="004D4EA3" w:rsidRPr="00E7425D">
        <w:rPr>
          <w:spacing w:val="-6"/>
          <w:sz w:val="26"/>
          <w:szCs w:val="26"/>
        </w:rPr>
        <w:t xml:space="preserve"> </w:t>
      </w:r>
      <w:proofErr w:type="spellStart"/>
      <w:r w:rsidR="004D4EA3" w:rsidRPr="00E7425D">
        <w:rPr>
          <w:spacing w:val="-6"/>
          <w:sz w:val="26"/>
          <w:szCs w:val="26"/>
        </w:rPr>
        <w:t>trình</w:t>
      </w:r>
      <w:proofErr w:type="spellEnd"/>
      <w:r w:rsidR="004D4EA3" w:rsidRPr="00E7425D">
        <w:rPr>
          <w:spacing w:val="-6"/>
          <w:sz w:val="26"/>
          <w:szCs w:val="26"/>
        </w:rPr>
        <w:t xml:space="preserve"> </w:t>
      </w:r>
      <w:proofErr w:type="spellStart"/>
      <w:r w:rsidR="004D4EA3" w:rsidRPr="00E7425D">
        <w:rPr>
          <w:spacing w:val="-6"/>
          <w:sz w:val="26"/>
          <w:szCs w:val="26"/>
        </w:rPr>
        <w:t>vận</w:t>
      </w:r>
      <w:proofErr w:type="spellEnd"/>
      <w:r w:rsidR="004D4EA3" w:rsidRPr="00E7425D">
        <w:rPr>
          <w:spacing w:val="-6"/>
          <w:sz w:val="26"/>
          <w:szCs w:val="26"/>
        </w:rPr>
        <w:t xml:space="preserve"> </w:t>
      </w:r>
      <w:proofErr w:type="spellStart"/>
      <w:r w:rsidR="004D4EA3" w:rsidRPr="00E7425D">
        <w:rPr>
          <w:spacing w:val="-6"/>
          <w:sz w:val="26"/>
          <w:szCs w:val="26"/>
        </w:rPr>
        <w:t>dụng</w:t>
      </w:r>
      <w:proofErr w:type="spellEnd"/>
      <w:r w:rsidR="004D4EA3" w:rsidRPr="00E7425D">
        <w:rPr>
          <w:spacing w:val="-6"/>
          <w:sz w:val="26"/>
          <w:szCs w:val="26"/>
        </w:rPr>
        <w:t xml:space="preserve"> </w:t>
      </w:r>
      <w:proofErr w:type="spellStart"/>
      <w:r w:rsidR="00E41758" w:rsidRPr="00E7425D">
        <w:rPr>
          <w:spacing w:val="-6"/>
          <w:sz w:val="26"/>
          <w:szCs w:val="26"/>
        </w:rPr>
        <w:t>Hát</w:t>
      </w:r>
      <w:proofErr w:type="spellEnd"/>
      <w:r w:rsidR="00E41758" w:rsidRPr="00E7425D">
        <w:rPr>
          <w:spacing w:val="-6"/>
          <w:sz w:val="26"/>
          <w:szCs w:val="26"/>
        </w:rPr>
        <w:t xml:space="preserve"> </w:t>
      </w:r>
      <w:proofErr w:type="spellStart"/>
      <w:r w:rsidR="00E41758" w:rsidRPr="00E7425D">
        <w:rPr>
          <w:spacing w:val="-6"/>
          <w:sz w:val="26"/>
          <w:szCs w:val="26"/>
        </w:rPr>
        <w:t>Bả</w:t>
      </w:r>
      <w:proofErr w:type="spellEnd"/>
      <w:r w:rsidR="00E41758" w:rsidRPr="00E7425D">
        <w:rPr>
          <w:spacing w:val="-6"/>
          <w:sz w:val="26"/>
          <w:szCs w:val="26"/>
        </w:rPr>
        <w:t xml:space="preserve"> </w:t>
      </w:r>
      <w:proofErr w:type="spellStart"/>
      <w:r w:rsidR="00E41758" w:rsidRPr="00E7425D">
        <w:rPr>
          <w:spacing w:val="-6"/>
          <w:sz w:val="26"/>
          <w:szCs w:val="26"/>
        </w:rPr>
        <w:t>trạo</w:t>
      </w:r>
      <w:proofErr w:type="spellEnd"/>
      <w:r w:rsidR="004D4EA3" w:rsidRPr="00E7425D">
        <w:rPr>
          <w:spacing w:val="-6"/>
          <w:sz w:val="26"/>
          <w:szCs w:val="26"/>
        </w:rPr>
        <w:t xml:space="preserve"> </w:t>
      </w:r>
      <w:proofErr w:type="spellStart"/>
      <w:r w:rsidR="004D4EA3" w:rsidRPr="00E7425D">
        <w:rPr>
          <w:spacing w:val="-6"/>
          <w:sz w:val="26"/>
          <w:szCs w:val="26"/>
        </w:rPr>
        <w:t>vào</w:t>
      </w:r>
      <w:proofErr w:type="spellEnd"/>
      <w:r w:rsidR="004D4EA3" w:rsidRPr="00E7425D">
        <w:rPr>
          <w:spacing w:val="-6"/>
          <w:sz w:val="26"/>
          <w:szCs w:val="26"/>
        </w:rPr>
        <w:t xml:space="preserve"> </w:t>
      </w:r>
      <w:proofErr w:type="spellStart"/>
      <w:r w:rsidR="004D4EA3" w:rsidRPr="00E7425D">
        <w:rPr>
          <w:spacing w:val="-6"/>
          <w:sz w:val="26"/>
          <w:szCs w:val="26"/>
        </w:rPr>
        <w:t>dạy</w:t>
      </w:r>
      <w:proofErr w:type="spellEnd"/>
      <w:r w:rsidR="004D4EA3" w:rsidRPr="00E7425D">
        <w:rPr>
          <w:spacing w:val="-6"/>
          <w:sz w:val="26"/>
          <w:szCs w:val="26"/>
        </w:rPr>
        <w:t xml:space="preserve"> </w:t>
      </w:r>
      <w:proofErr w:type="spellStart"/>
      <w:r w:rsidR="004D4EA3" w:rsidRPr="00E7425D">
        <w:rPr>
          <w:spacing w:val="-6"/>
          <w:sz w:val="26"/>
          <w:szCs w:val="26"/>
        </w:rPr>
        <w:t>học</w:t>
      </w:r>
      <w:proofErr w:type="spellEnd"/>
      <w:r w:rsidR="004D4EA3" w:rsidRPr="00E7425D">
        <w:rPr>
          <w:spacing w:val="-6"/>
          <w:sz w:val="26"/>
          <w:szCs w:val="26"/>
        </w:rPr>
        <w:t xml:space="preserve"> </w:t>
      </w:r>
      <w:proofErr w:type="spellStart"/>
      <w:r w:rsidR="004D4EA3" w:rsidRPr="00E7425D">
        <w:rPr>
          <w:spacing w:val="-6"/>
          <w:sz w:val="26"/>
          <w:szCs w:val="26"/>
        </w:rPr>
        <w:t>âm</w:t>
      </w:r>
      <w:proofErr w:type="spellEnd"/>
      <w:r w:rsidR="004D4EA3" w:rsidRPr="00E7425D">
        <w:rPr>
          <w:spacing w:val="-6"/>
          <w:sz w:val="26"/>
          <w:szCs w:val="26"/>
        </w:rPr>
        <w:t xml:space="preserve"> </w:t>
      </w:r>
      <w:proofErr w:type="spellStart"/>
      <w:r w:rsidR="004D4EA3" w:rsidRPr="00E7425D">
        <w:rPr>
          <w:spacing w:val="-6"/>
          <w:sz w:val="26"/>
          <w:szCs w:val="26"/>
        </w:rPr>
        <w:t>nhạc</w:t>
      </w:r>
      <w:proofErr w:type="spellEnd"/>
      <w:r w:rsidR="004D4EA3" w:rsidRPr="00E7425D">
        <w:rPr>
          <w:spacing w:val="-6"/>
          <w:sz w:val="26"/>
          <w:szCs w:val="26"/>
        </w:rPr>
        <w:t xml:space="preserve"> </w:t>
      </w:r>
      <w:proofErr w:type="spellStart"/>
      <w:r w:rsidR="004D4EA3" w:rsidRPr="00E7425D">
        <w:rPr>
          <w:spacing w:val="-6"/>
          <w:sz w:val="26"/>
          <w:szCs w:val="26"/>
        </w:rPr>
        <w:t>theo</w:t>
      </w:r>
      <w:proofErr w:type="spellEnd"/>
      <w:r w:rsidR="004D4EA3" w:rsidRPr="00E7425D">
        <w:rPr>
          <w:spacing w:val="-6"/>
          <w:sz w:val="26"/>
          <w:szCs w:val="26"/>
        </w:rPr>
        <w:t xml:space="preserve"> </w:t>
      </w:r>
      <w:proofErr w:type="spellStart"/>
      <w:r w:rsidR="004D4EA3" w:rsidRPr="00E7425D">
        <w:rPr>
          <w:spacing w:val="-6"/>
          <w:sz w:val="26"/>
          <w:szCs w:val="26"/>
        </w:rPr>
        <w:t>hướng</w:t>
      </w:r>
      <w:proofErr w:type="spellEnd"/>
      <w:r w:rsidR="004D4EA3" w:rsidRPr="00E7425D">
        <w:rPr>
          <w:spacing w:val="-6"/>
          <w:sz w:val="26"/>
          <w:szCs w:val="26"/>
        </w:rPr>
        <w:t xml:space="preserve"> </w:t>
      </w:r>
      <w:proofErr w:type="spellStart"/>
      <w:r w:rsidR="004D4EA3" w:rsidRPr="00E7425D">
        <w:rPr>
          <w:spacing w:val="-6"/>
          <w:sz w:val="26"/>
          <w:szCs w:val="26"/>
        </w:rPr>
        <w:t>tích</w:t>
      </w:r>
      <w:proofErr w:type="spellEnd"/>
      <w:r w:rsidR="004D4EA3" w:rsidRPr="00E7425D">
        <w:rPr>
          <w:spacing w:val="-6"/>
          <w:sz w:val="26"/>
          <w:szCs w:val="26"/>
        </w:rPr>
        <w:t xml:space="preserve"> </w:t>
      </w:r>
      <w:proofErr w:type="spellStart"/>
      <w:r w:rsidR="004D4EA3" w:rsidRPr="00E7425D">
        <w:rPr>
          <w:spacing w:val="-6"/>
          <w:sz w:val="26"/>
          <w:szCs w:val="26"/>
        </w:rPr>
        <w:t>hợp</w:t>
      </w:r>
      <w:proofErr w:type="spellEnd"/>
      <w:r w:rsidR="004D4EA3" w:rsidRPr="00E7425D">
        <w:rPr>
          <w:spacing w:val="-6"/>
          <w:sz w:val="26"/>
          <w:szCs w:val="26"/>
        </w:rPr>
        <w:t xml:space="preserve"> </w:t>
      </w:r>
      <w:proofErr w:type="spellStart"/>
      <w:r w:rsidR="004D4EA3" w:rsidRPr="00E7425D">
        <w:rPr>
          <w:spacing w:val="-6"/>
          <w:sz w:val="26"/>
          <w:szCs w:val="26"/>
        </w:rPr>
        <w:t>trong</w:t>
      </w:r>
      <w:proofErr w:type="spellEnd"/>
      <w:r w:rsidR="004D4EA3" w:rsidRPr="00E7425D">
        <w:rPr>
          <w:spacing w:val="-6"/>
          <w:sz w:val="26"/>
          <w:szCs w:val="26"/>
        </w:rPr>
        <w:t xml:space="preserve"> </w:t>
      </w:r>
      <w:proofErr w:type="spellStart"/>
      <w:r w:rsidR="004D4EA3" w:rsidRPr="00E7425D">
        <w:rPr>
          <w:spacing w:val="-6"/>
          <w:sz w:val="26"/>
          <w:szCs w:val="26"/>
        </w:rPr>
        <w:t>nhà</w:t>
      </w:r>
      <w:proofErr w:type="spellEnd"/>
      <w:r w:rsidR="004D4EA3" w:rsidRPr="00E7425D">
        <w:rPr>
          <w:spacing w:val="-6"/>
          <w:sz w:val="26"/>
          <w:szCs w:val="26"/>
        </w:rPr>
        <w:t xml:space="preserve"> </w:t>
      </w:r>
      <w:proofErr w:type="spellStart"/>
      <w:r w:rsidR="004D4EA3" w:rsidRPr="00E7425D">
        <w:rPr>
          <w:spacing w:val="-6"/>
          <w:sz w:val="26"/>
          <w:szCs w:val="26"/>
        </w:rPr>
        <w:t>trường</w:t>
      </w:r>
      <w:proofErr w:type="spellEnd"/>
      <w:r w:rsidR="004D4EA3" w:rsidRPr="00E7425D">
        <w:rPr>
          <w:spacing w:val="-6"/>
          <w:sz w:val="26"/>
          <w:szCs w:val="26"/>
        </w:rPr>
        <w:t xml:space="preserve"> </w:t>
      </w:r>
      <w:proofErr w:type="spellStart"/>
      <w:r w:rsidR="004D4EA3" w:rsidRPr="00E7425D">
        <w:rPr>
          <w:spacing w:val="-6"/>
          <w:sz w:val="26"/>
          <w:szCs w:val="26"/>
        </w:rPr>
        <w:t>phổ</w:t>
      </w:r>
      <w:proofErr w:type="spellEnd"/>
      <w:r w:rsidR="004D4EA3" w:rsidRPr="00E7425D">
        <w:rPr>
          <w:spacing w:val="-6"/>
          <w:sz w:val="26"/>
          <w:szCs w:val="26"/>
        </w:rPr>
        <w:t xml:space="preserve"> </w:t>
      </w:r>
      <w:proofErr w:type="spellStart"/>
      <w:r w:rsidR="004D4EA3" w:rsidRPr="00E7425D">
        <w:rPr>
          <w:spacing w:val="-6"/>
          <w:sz w:val="26"/>
          <w:szCs w:val="26"/>
        </w:rPr>
        <w:t>thông</w:t>
      </w:r>
      <w:proofErr w:type="spellEnd"/>
      <w:r w:rsidR="004D4EA3" w:rsidRPr="00E7425D">
        <w:rPr>
          <w:spacing w:val="-6"/>
          <w:sz w:val="26"/>
          <w:szCs w:val="26"/>
        </w:rPr>
        <w:t xml:space="preserve">. </w:t>
      </w:r>
      <w:proofErr w:type="spellStart"/>
      <w:r w:rsidR="004D4EA3" w:rsidRPr="00E7425D">
        <w:rPr>
          <w:spacing w:val="-6"/>
          <w:sz w:val="26"/>
          <w:szCs w:val="26"/>
        </w:rPr>
        <w:t>Đây</w:t>
      </w:r>
      <w:proofErr w:type="spellEnd"/>
      <w:r w:rsidR="004D4EA3" w:rsidRPr="00E7425D">
        <w:rPr>
          <w:spacing w:val="-6"/>
          <w:sz w:val="26"/>
          <w:szCs w:val="26"/>
        </w:rPr>
        <w:t xml:space="preserve"> </w:t>
      </w:r>
      <w:proofErr w:type="spellStart"/>
      <w:r w:rsidR="004D4EA3" w:rsidRPr="00E7425D">
        <w:rPr>
          <w:spacing w:val="-6"/>
          <w:sz w:val="26"/>
          <w:szCs w:val="26"/>
        </w:rPr>
        <w:t>chính</w:t>
      </w:r>
      <w:proofErr w:type="spellEnd"/>
      <w:r w:rsidR="004D4EA3" w:rsidRPr="00E7425D">
        <w:rPr>
          <w:spacing w:val="-6"/>
          <w:sz w:val="26"/>
          <w:szCs w:val="26"/>
        </w:rPr>
        <w:t xml:space="preserve"> </w:t>
      </w:r>
      <w:proofErr w:type="spellStart"/>
      <w:r w:rsidR="004D4EA3" w:rsidRPr="00E7425D">
        <w:rPr>
          <w:spacing w:val="-6"/>
          <w:sz w:val="26"/>
          <w:szCs w:val="26"/>
        </w:rPr>
        <w:t>là</w:t>
      </w:r>
      <w:proofErr w:type="spellEnd"/>
      <w:r w:rsidR="004D4EA3" w:rsidRPr="00E7425D">
        <w:rPr>
          <w:spacing w:val="-6"/>
          <w:sz w:val="26"/>
          <w:szCs w:val="26"/>
        </w:rPr>
        <w:t xml:space="preserve"> </w:t>
      </w:r>
      <w:proofErr w:type="spellStart"/>
      <w:r w:rsidR="004D4EA3" w:rsidRPr="00E7425D">
        <w:rPr>
          <w:spacing w:val="-6"/>
          <w:sz w:val="26"/>
          <w:szCs w:val="26"/>
        </w:rPr>
        <w:t>cơ</w:t>
      </w:r>
      <w:proofErr w:type="spellEnd"/>
      <w:r w:rsidR="004D4EA3" w:rsidRPr="00E7425D">
        <w:rPr>
          <w:spacing w:val="-6"/>
          <w:sz w:val="26"/>
          <w:szCs w:val="26"/>
        </w:rPr>
        <w:t xml:space="preserve"> </w:t>
      </w:r>
      <w:proofErr w:type="spellStart"/>
      <w:r w:rsidR="004D4EA3" w:rsidRPr="00E7425D">
        <w:rPr>
          <w:spacing w:val="-6"/>
          <w:sz w:val="26"/>
          <w:szCs w:val="26"/>
        </w:rPr>
        <w:t>sở</w:t>
      </w:r>
      <w:proofErr w:type="spellEnd"/>
      <w:r w:rsidR="004D4EA3" w:rsidRPr="00E7425D">
        <w:rPr>
          <w:spacing w:val="-6"/>
          <w:sz w:val="26"/>
          <w:szCs w:val="26"/>
        </w:rPr>
        <w:t xml:space="preserve"> </w:t>
      </w:r>
      <w:proofErr w:type="spellStart"/>
      <w:r w:rsidR="004D4EA3" w:rsidRPr="00E7425D">
        <w:rPr>
          <w:spacing w:val="-6"/>
          <w:sz w:val="26"/>
          <w:szCs w:val="26"/>
        </w:rPr>
        <w:t>để</w:t>
      </w:r>
      <w:proofErr w:type="spellEnd"/>
      <w:r w:rsidR="004D4EA3" w:rsidRPr="00E7425D">
        <w:rPr>
          <w:spacing w:val="-6"/>
          <w:sz w:val="26"/>
          <w:szCs w:val="26"/>
        </w:rPr>
        <w:t xml:space="preserve"> </w:t>
      </w:r>
      <w:proofErr w:type="spellStart"/>
      <w:r w:rsidR="004D4EA3" w:rsidRPr="00E7425D">
        <w:rPr>
          <w:spacing w:val="-6"/>
          <w:sz w:val="26"/>
          <w:szCs w:val="26"/>
        </w:rPr>
        <w:t>luận</w:t>
      </w:r>
      <w:proofErr w:type="spellEnd"/>
      <w:r w:rsidR="004D4EA3" w:rsidRPr="00E7425D">
        <w:rPr>
          <w:spacing w:val="-6"/>
          <w:sz w:val="26"/>
          <w:szCs w:val="26"/>
        </w:rPr>
        <w:t xml:space="preserve"> </w:t>
      </w:r>
      <w:proofErr w:type="spellStart"/>
      <w:r w:rsidR="004D4EA3" w:rsidRPr="00E7425D">
        <w:rPr>
          <w:spacing w:val="-6"/>
          <w:sz w:val="26"/>
          <w:szCs w:val="26"/>
        </w:rPr>
        <w:t>án</w:t>
      </w:r>
      <w:proofErr w:type="spellEnd"/>
      <w:r w:rsidR="004D4EA3" w:rsidRPr="00E7425D">
        <w:rPr>
          <w:spacing w:val="-6"/>
          <w:sz w:val="26"/>
          <w:szCs w:val="26"/>
        </w:rPr>
        <w:t xml:space="preserve"> </w:t>
      </w:r>
      <w:proofErr w:type="spellStart"/>
      <w:r w:rsidR="004D4EA3" w:rsidRPr="00E7425D">
        <w:rPr>
          <w:spacing w:val="-6"/>
          <w:sz w:val="26"/>
          <w:szCs w:val="26"/>
        </w:rPr>
        <w:t>tiếp</w:t>
      </w:r>
      <w:proofErr w:type="spellEnd"/>
      <w:r w:rsidR="004D4EA3" w:rsidRPr="00E7425D">
        <w:rPr>
          <w:spacing w:val="-6"/>
          <w:sz w:val="26"/>
          <w:szCs w:val="26"/>
        </w:rPr>
        <w:t xml:space="preserve"> </w:t>
      </w:r>
      <w:proofErr w:type="spellStart"/>
      <w:r w:rsidR="004D4EA3" w:rsidRPr="00E7425D">
        <w:rPr>
          <w:spacing w:val="-6"/>
          <w:sz w:val="26"/>
          <w:szCs w:val="26"/>
        </w:rPr>
        <w:t>tục</w:t>
      </w:r>
      <w:proofErr w:type="spellEnd"/>
      <w:r w:rsidR="004D4EA3" w:rsidRPr="00E7425D">
        <w:rPr>
          <w:spacing w:val="-6"/>
          <w:sz w:val="26"/>
          <w:szCs w:val="26"/>
        </w:rPr>
        <w:t xml:space="preserve"> </w:t>
      </w:r>
      <w:proofErr w:type="spellStart"/>
      <w:r w:rsidR="004D4EA3" w:rsidRPr="00E7425D">
        <w:rPr>
          <w:spacing w:val="-6"/>
          <w:sz w:val="26"/>
          <w:szCs w:val="26"/>
        </w:rPr>
        <w:t>triển</w:t>
      </w:r>
      <w:proofErr w:type="spellEnd"/>
      <w:r w:rsidR="004D4EA3" w:rsidRPr="00E7425D">
        <w:rPr>
          <w:spacing w:val="-6"/>
          <w:sz w:val="26"/>
          <w:szCs w:val="26"/>
        </w:rPr>
        <w:t xml:space="preserve"> </w:t>
      </w:r>
      <w:proofErr w:type="spellStart"/>
      <w:r w:rsidR="004D4EA3" w:rsidRPr="00E7425D">
        <w:rPr>
          <w:spacing w:val="-6"/>
          <w:sz w:val="26"/>
          <w:szCs w:val="26"/>
        </w:rPr>
        <w:t>khai</w:t>
      </w:r>
      <w:proofErr w:type="spellEnd"/>
      <w:r w:rsidR="004D4EA3" w:rsidRPr="00E7425D">
        <w:rPr>
          <w:spacing w:val="-6"/>
          <w:sz w:val="26"/>
          <w:szCs w:val="26"/>
        </w:rPr>
        <w:t xml:space="preserve"> </w:t>
      </w:r>
      <w:proofErr w:type="spellStart"/>
      <w:r w:rsidR="004D4EA3" w:rsidRPr="00E7425D">
        <w:rPr>
          <w:spacing w:val="-6"/>
          <w:sz w:val="26"/>
          <w:szCs w:val="26"/>
        </w:rPr>
        <w:t>các</w:t>
      </w:r>
      <w:proofErr w:type="spellEnd"/>
      <w:r w:rsidR="004D4EA3" w:rsidRPr="00E7425D">
        <w:rPr>
          <w:spacing w:val="-6"/>
          <w:sz w:val="26"/>
          <w:szCs w:val="26"/>
        </w:rPr>
        <w:t xml:space="preserve"> </w:t>
      </w:r>
      <w:proofErr w:type="spellStart"/>
      <w:r w:rsidR="004D4EA3" w:rsidRPr="00E7425D">
        <w:rPr>
          <w:spacing w:val="-6"/>
          <w:sz w:val="26"/>
          <w:szCs w:val="26"/>
        </w:rPr>
        <w:t>nội</w:t>
      </w:r>
      <w:proofErr w:type="spellEnd"/>
      <w:r w:rsidR="004D4EA3" w:rsidRPr="00E7425D">
        <w:rPr>
          <w:spacing w:val="-6"/>
          <w:sz w:val="26"/>
          <w:szCs w:val="26"/>
        </w:rPr>
        <w:t xml:space="preserve"> dung </w:t>
      </w:r>
      <w:proofErr w:type="spellStart"/>
      <w:r w:rsidR="004D4EA3" w:rsidRPr="00E7425D">
        <w:rPr>
          <w:spacing w:val="-6"/>
          <w:sz w:val="26"/>
          <w:szCs w:val="26"/>
        </w:rPr>
        <w:t>nghiên</w:t>
      </w:r>
      <w:proofErr w:type="spellEnd"/>
      <w:r w:rsidR="004D4EA3" w:rsidRPr="00E7425D">
        <w:rPr>
          <w:spacing w:val="-6"/>
          <w:sz w:val="26"/>
          <w:szCs w:val="26"/>
        </w:rPr>
        <w:t xml:space="preserve"> </w:t>
      </w:r>
      <w:proofErr w:type="spellStart"/>
      <w:r w:rsidR="004D4EA3" w:rsidRPr="00E7425D">
        <w:rPr>
          <w:spacing w:val="-6"/>
          <w:sz w:val="26"/>
          <w:szCs w:val="26"/>
        </w:rPr>
        <w:t>cứu</w:t>
      </w:r>
      <w:proofErr w:type="spellEnd"/>
      <w:r w:rsidR="004D4EA3" w:rsidRPr="00E7425D">
        <w:rPr>
          <w:spacing w:val="-6"/>
          <w:sz w:val="26"/>
          <w:szCs w:val="26"/>
        </w:rPr>
        <w:t xml:space="preserve"> ở </w:t>
      </w:r>
      <w:proofErr w:type="spellStart"/>
      <w:r w:rsidR="004D4EA3" w:rsidRPr="00E7425D">
        <w:rPr>
          <w:spacing w:val="-6"/>
          <w:sz w:val="26"/>
          <w:szCs w:val="26"/>
        </w:rPr>
        <w:t>các</w:t>
      </w:r>
      <w:proofErr w:type="spellEnd"/>
      <w:r w:rsidR="004D4EA3" w:rsidRPr="00E7425D">
        <w:rPr>
          <w:spacing w:val="-6"/>
          <w:sz w:val="26"/>
          <w:szCs w:val="26"/>
        </w:rPr>
        <w:t xml:space="preserve"> </w:t>
      </w:r>
      <w:proofErr w:type="spellStart"/>
      <w:r w:rsidR="004D4EA3" w:rsidRPr="00E7425D">
        <w:rPr>
          <w:spacing w:val="-6"/>
          <w:sz w:val="26"/>
          <w:szCs w:val="26"/>
        </w:rPr>
        <w:t>chương</w:t>
      </w:r>
      <w:proofErr w:type="spellEnd"/>
      <w:r w:rsidR="004D4EA3" w:rsidRPr="00E7425D">
        <w:rPr>
          <w:spacing w:val="-6"/>
          <w:sz w:val="26"/>
          <w:szCs w:val="26"/>
        </w:rPr>
        <w:t xml:space="preserve"> </w:t>
      </w:r>
      <w:proofErr w:type="spellStart"/>
      <w:r w:rsidR="004D4EA3" w:rsidRPr="00E7425D">
        <w:rPr>
          <w:spacing w:val="-6"/>
          <w:sz w:val="26"/>
          <w:szCs w:val="26"/>
        </w:rPr>
        <w:t>tiếp</w:t>
      </w:r>
      <w:proofErr w:type="spellEnd"/>
      <w:r w:rsidR="004D4EA3" w:rsidRPr="00E7425D">
        <w:rPr>
          <w:spacing w:val="-6"/>
          <w:sz w:val="26"/>
          <w:szCs w:val="26"/>
        </w:rPr>
        <w:t xml:space="preserve"> </w:t>
      </w:r>
      <w:proofErr w:type="spellStart"/>
      <w:r w:rsidR="004D4EA3" w:rsidRPr="00E7425D">
        <w:rPr>
          <w:spacing w:val="-6"/>
          <w:sz w:val="26"/>
          <w:szCs w:val="26"/>
        </w:rPr>
        <w:t>theo</w:t>
      </w:r>
      <w:proofErr w:type="spellEnd"/>
      <w:r w:rsidR="004D4EA3" w:rsidRPr="00E7425D">
        <w:rPr>
          <w:spacing w:val="-6"/>
          <w:sz w:val="26"/>
          <w:szCs w:val="26"/>
        </w:rPr>
        <w:t xml:space="preserve">, </w:t>
      </w:r>
      <w:proofErr w:type="spellStart"/>
      <w:r w:rsidR="004D4EA3" w:rsidRPr="00E7425D">
        <w:rPr>
          <w:spacing w:val="-6"/>
          <w:sz w:val="26"/>
          <w:szCs w:val="26"/>
        </w:rPr>
        <w:t>nhằm</w:t>
      </w:r>
      <w:proofErr w:type="spellEnd"/>
      <w:r w:rsidR="004D4EA3" w:rsidRPr="00E7425D">
        <w:rPr>
          <w:spacing w:val="-6"/>
          <w:sz w:val="26"/>
          <w:szCs w:val="26"/>
        </w:rPr>
        <w:t xml:space="preserve"> </w:t>
      </w:r>
      <w:proofErr w:type="spellStart"/>
      <w:r w:rsidR="004D4EA3" w:rsidRPr="00E7425D">
        <w:rPr>
          <w:spacing w:val="-6"/>
          <w:sz w:val="26"/>
          <w:szCs w:val="26"/>
        </w:rPr>
        <w:t>đề</w:t>
      </w:r>
      <w:proofErr w:type="spellEnd"/>
      <w:r w:rsidR="004D4EA3" w:rsidRPr="00E7425D">
        <w:rPr>
          <w:spacing w:val="-6"/>
          <w:sz w:val="26"/>
          <w:szCs w:val="26"/>
        </w:rPr>
        <w:t xml:space="preserve"> </w:t>
      </w:r>
      <w:proofErr w:type="spellStart"/>
      <w:r w:rsidR="004D4EA3" w:rsidRPr="00E7425D">
        <w:rPr>
          <w:spacing w:val="-6"/>
          <w:sz w:val="26"/>
          <w:szCs w:val="26"/>
        </w:rPr>
        <w:t>xuất</w:t>
      </w:r>
      <w:proofErr w:type="spellEnd"/>
      <w:r w:rsidR="004D4EA3" w:rsidRPr="00E7425D">
        <w:rPr>
          <w:spacing w:val="-6"/>
          <w:sz w:val="26"/>
          <w:szCs w:val="26"/>
        </w:rPr>
        <w:t xml:space="preserve"> </w:t>
      </w:r>
      <w:proofErr w:type="spellStart"/>
      <w:r w:rsidR="004D4EA3" w:rsidRPr="00E7425D">
        <w:rPr>
          <w:spacing w:val="-6"/>
          <w:sz w:val="26"/>
          <w:szCs w:val="26"/>
        </w:rPr>
        <w:t>các</w:t>
      </w:r>
      <w:proofErr w:type="spellEnd"/>
      <w:r w:rsidR="004D4EA3" w:rsidRPr="00E7425D">
        <w:rPr>
          <w:spacing w:val="-6"/>
          <w:sz w:val="26"/>
          <w:szCs w:val="26"/>
        </w:rPr>
        <w:t xml:space="preserve"> </w:t>
      </w:r>
      <w:proofErr w:type="spellStart"/>
      <w:r w:rsidR="004D4EA3" w:rsidRPr="00E7425D">
        <w:rPr>
          <w:spacing w:val="-6"/>
          <w:sz w:val="26"/>
          <w:szCs w:val="26"/>
        </w:rPr>
        <w:t>biện</w:t>
      </w:r>
      <w:proofErr w:type="spellEnd"/>
      <w:r w:rsidR="004D4EA3" w:rsidRPr="00E7425D">
        <w:rPr>
          <w:spacing w:val="-6"/>
          <w:sz w:val="26"/>
          <w:szCs w:val="26"/>
        </w:rPr>
        <w:t xml:space="preserve"> </w:t>
      </w:r>
      <w:proofErr w:type="spellStart"/>
      <w:r w:rsidR="004D4EA3" w:rsidRPr="00E7425D">
        <w:rPr>
          <w:spacing w:val="-6"/>
          <w:sz w:val="26"/>
          <w:szCs w:val="26"/>
        </w:rPr>
        <w:t>pháp</w:t>
      </w:r>
      <w:proofErr w:type="spellEnd"/>
      <w:r w:rsidR="004D4EA3" w:rsidRPr="00E7425D">
        <w:rPr>
          <w:spacing w:val="-6"/>
          <w:sz w:val="26"/>
          <w:szCs w:val="26"/>
        </w:rPr>
        <w:t xml:space="preserve"> </w:t>
      </w:r>
      <w:proofErr w:type="spellStart"/>
      <w:r w:rsidR="004D4EA3" w:rsidRPr="00E7425D">
        <w:rPr>
          <w:spacing w:val="-6"/>
          <w:sz w:val="26"/>
          <w:szCs w:val="26"/>
        </w:rPr>
        <w:t>sư</w:t>
      </w:r>
      <w:proofErr w:type="spellEnd"/>
      <w:r w:rsidR="004D4EA3" w:rsidRPr="00E7425D">
        <w:rPr>
          <w:spacing w:val="-6"/>
          <w:sz w:val="26"/>
          <w:szCs w:val="26"/>
        </w:rPr>
        <w:t xml:space="preserve"> </w:t>
      </w:r>
      <w:proofErr w:type="spellStart"/>
      <w:r w:rsidR="004D4EA3" w:rsidRPr="00E7425D">
        <w:rPr>
          <w:spacing w:val="-6"/>
          <w:sz w:val="26"/>
          <w:szCs w:val="26"/>
        </w:rPr>
        <w:t>phạm</w:t>
      </w:r>
      <w:proofErr w:type="spellEnd"/>
      <w:r w:rsidR="004D4EA3" w:rsidRPr="00E7425D">
        <w:rPr>
          <w:spacing w:val="-6"/>
          <w:sz w:val="26"/>
          <w:szCs w:val="26"/>
        </w:rPr>
        <w:t xml:space="preserve"> </w:t>
      </w:r>
      <w:proofErr w:type="spellStart"/>
      <w:r w:rsidR="004D4EA3" w:rsidRPr="00E7425D">
        <w:rPr>
          <w:spacing w:val="-6"/>
          <w:sz w:val="26"/>
          <w:szCs w:val="26"/>
        </w:rPr>
        <w:t>cụ</w:t>
      </w:r>
      <w:proofErr w:type="spellEnd"/>
      <w:r w:rsidR="004D4EA3" w:rsidRPr="00E7425D">
        <w:rPr>
          <w:spacing w:val="-6"/>
          <w:sz w:val="26"/>
          <w:szCs w:val="26"/>
        </w:rPr>
        <w:t xml:space="preserve"> </w:t>
      </w:r>
      <w:proofErr w:type="spellStart"/>
      <w:r w:rsidR="004D4EA3" w:rsidRPr="00E7425D">
        <w:rPr>
          <w:spacing w:val="-6"/>
          <w:sz w:val="26"/>
          <w:szCs w:val="26"/>
        </w:rPr>
        <w:t>thể</w:t>
      </w:r>
      <w:proofErr w:type="spellEnd"/>
      <w:r w:rsidR="004D4EA3" w:rsidRPr="00E7425D">
        <w:rPr>
          <w:spacing w:val="-6"/>
          <w:sz w:val="26"/>
          <w:szCs w:val="26"/>
        </w:rPr>
        <w:t xml:space="preserve">, </w:t>
      </w:r>
      <w:proofErr w:type="spellStart"/>
      <w:r w:rsidR="004D4EA3" w:rsidRPr="00E7425D">
        <w:rPr>
          <w:spacing w:val="-6"/>
          <w:sz w:val="26"/>
          <w:szCs w:val="26"/>
        </w:rPr>
        <w:t>khả</w:t>
      </w:r>
      <w:proofErr w:type="spellEnd"/>
      <w:r w:rsidR="004D4EA3" w:rsidRPr="00E7425D">
        <w:rPr>
          <w:spacing w:val="-6"/>
          <w:sz w:val="26"/>
          <w:szCs w:val="26"/>
        </w:rPr>
        <w:t xml:space="preserve"> </w:t>
      </w:r>
      <w:proofErr w:type="spellStart"/>
      <w:r w:rsidR="004D4EA3" w:rsidRPr="00E7425D">
        <w:rPr>
          <w:spacing w:val="-6"/>
          <w:sz w:val="26"/>
          <w:szCs w:val="26"/>
        </w:rPr>
        <w:t>thi</w:t>
      </w:r>
      <w:proofErr w:type="spellEnd"/>
      <w:r w:rsidR="004D4EA3" w:rsidRPr="00E7425D">
        <w:rPr>
          <w:spacing w:val="-6"/>
          <w:sz w:val="26"/>
          <w:szCs w:val="26"/>
        </w:rPr>
        <w:t xml:space="preserve"> </w:t>
      </w:r>
      <w:proofErr w:type="spellStart"/>
      <w:r w:rsidR="004D4EA3" w:rsidRPr="00E7425D">
        <w:rPr>
          <w:spacing w:val="-6"/>
          <w:sz w:val="26"/>
          <w:szCs w:val="26"/>
        </w:rPr>
        <w:t>và</w:t>
      </w:r>
      <w:proofErr w:type="spellEnd"/>
      <w:r w:rsidR="004D4EA3" w:rsidRPr="00E7425D">
        <w:rPr>
          <w:spacing w:val="-6"/>
          <w:sz w:val="26"/>
          <w:szCs w:val="26"/>
        </w:rPr>
        <w:t xml:space="preserve"> </w:t>
      </w:r>
      <w:proofErr w:type="spellStart"/>
      <w:r w:rsidR="004D4EA3" w:rsidRPr="00E7425D">
        <w:rPr>
          <w:spacing w:val="-6"/>
          <w:sz w:val="26"/>
          <w:szCs w:val="26"/>
        </w:rPr>
        <w:t>có</w:t>
      </w:r>
      <w:proofErr w:type="spellEnd"/>
      <w:r w:rsidR="004D4EA3" w:rsidRPr="00E7425D">
        <w:rPr>
          <w:spacing w:val="-6"/>
          <w:sz w:val="26"/>
          <w:szCs w:val="26"/>
        </w:rPr>
        <w:t xml:space="preserve"> </w:t>
      </w:r>
      <w:proofErr w:type="spellStart"/>
      <w:r w:rsidR="004D4EA3" w:rsidRPr="00E7425D">
        <w:rPr>
          <w:spacing w:val="-6"/>
          <w:sz w:val="26"/>
          <w:szCs w:val="26"/>
        </w:rPr>
        <w:t>giá</w:t>
      </w:r>
      <w:proofErr w:type="spellEnd"/>
      <w:r w:rsidR="004D4EA3" w:rsidRPr="00E7425D">
        <w:rPr>
          <w:spacing w:val="-6"/>
          <w:sz w:val="26"/>
          <w:szCs w:val="26"/>
        </w:rPr>
        <w:t xml:space="preserve"> </w:t>
      </w:r>
      <w:proofErr w:type="spellStart"/>
      <w:r w:rsidR="004D4EA3" w:rsidRPr="00E7425D">
        <w:rPr>
          <w:spacing w:val="-6"/>
          <w:sz w:val="26"/>
          <w:szCs w:val="26"/>
        </w:rPr>
        <w:t>trị</w:t>
      </w:r>
      <w:proofErr w:type="spellEnd"/>
      <w:r w:rsidR="004D4EA3" w:rsidRPr="00E7425D">
        <w:rPr>
          <w:spacing w:val="-6"/>
          <w:sz w:val="26"/>
          <w:szCs w:val="26"/>
        </w:rPr>
        <w:t xml:space="preserve"> </w:t>
      </w:r>
      <w:proofErr w:type="spellStart"/>
      <w:r w:rsidR="004D4EA3" w:rsidRPr="00E7425D">
        <w:rPr>
          <w:spacing w:val="-6"/>
          <w:sz w:val="26"/>
          <w:szCs w:val="26"/>
        </w:rPr>
        <w:t>thực</w:t>
      </w:r>
      <w:proofErr w:type="spellEnd"/>
      <w:r w:rsidR="004D4EA3" w:rsidRPr="00E7425D">
        <w:rPr>
          <w:spacing w:val="-6"/>
          <w:sz w:val="26"/>
          <w:szCs w:val="26"/>
        </w:rPr>
        <w:t xml:space="preserve"> </w:t>
      </w:r>
      <w:proofErr w:type="spellStart"/>
      <w:r w:rsidR="004D4EA3" w:rsidRPr="00E7425D">
        <w:rPr>
          <w:spacing w:val="-6"/>
          <w:sz w:val="26"/>
          <w:szCs w:val="26"/>
        </w:rPr>
        <w:t>tiễn</w:t>
      </w:r>
      <w:proofErr w:type="spellEnd"/>
      <w:r w:rsidR="004D4EA3" w:rsidRPr="00E7425D">
        <w:rPr>
          <w:spacing w:val="-6"/>
          <w:sz w:val="26"/>
          <w:szCs w:val="26"/>
        </w:rPr>
        <w:t xml:space="preserve"> </w:t>
      </w:r>
      <w:proofErr w:type="spellStart"/>
      <w:r w:rsidR="004D4EA3" w:rsidRPr="00E7425D">
        <w:rPr>
          <w:spacing w:val="-6"/>
          <w:sz w:val="26"/>
          <w:szCs w:val="26"/>
        </w:rPr>
        <w:t>trong</w:t>
      </w:r>
      <w:proofErr w:type="spellEnd"/>
      <w:r w:rsidR="004D4EA3" w:rsidRPr="00E7425D">
        <w:rPr>
          <w:spacing w:val="-6"/>
          <w:sz w:val="26"/>
          <w:szCs w:val="26"/>
        </w:rPr>
        <w:t xml:space="preserve"> </w:t>
      </w:r>
      <w:proofErr w:type="spellStart"/>
      <w:r w:rsidR="004D4EA3" w:rsidRPr="00E7425D">
        <w:rPr>
          <w:spacing w:val="-6"/>
          <w:sz w:val="26"/>
          <w:szCs w:val="26"/>
        </w:rPr>
        <w:t>việc</w:t>
      </w:r>
      <w:proofErr w:type="spellEnd"/>
      <w:r w:rsidR="004D4EA3" w:rsidRPr="00E7425D">
        <w:rPr>
          <w:spacing w:val="-6"/>
          <w:sz w:val="26"/>
          <w:szCs w:val="26"/>
        </w:rPr>
        <w:t xml:space="preserve"> </w:t>
      </w:r>
      <w:proofErr w:type="spellStart"/>
      <w:r w:rsidR="004D4EA3" w:rsidRPr="00E7425D">
        <w:rPr>
          <w:spacing w:val="-6"/>
          <w:sz w:val="26"/>
          <w:szCs w:val="26"/>
        </w:rPr>
        <w:t>bảo</w:t>
      </w:r>
      <w:proofErr w:type="spellEnd"/>
      <w:r w:rsidR="004D4EA3" w:rsidRPr="00E7425D">
        <w:rPr>
          <w:spacing w:val="-6"/>
          <w:sz w:val="26"/>
          <w:szCs w:val="26"/>
        </w:rPr>
        <w:t xml:space="preserve"> </w:t>
      </w:r>
      <w:proofErr w:type="spellStart"/>
      <w:r w:rsidR="004D4EA3" w:rsidRPr="00E7425D">
        <w:rPr>
          <w:spacing w:val="-6"/>
          <w:sz w:val="26"/>
          <w:szCs w:val="26"/>
        </w:rPr>
        <w:t>tồn</w:t>
      </w:r>
      <w:proofErr w:type="spellEnd"/>
      <w:r w:rsidR="004D4EA3" w:rsidRPr="00E7425D">
        <w:rPr>
          <w:spacing w:val="-6"/>
          <w:sz w:val="26"/>
          <w:szCs w:val="26"/>
        </w:rPr>
        <w:t>,</w:t>
      </w:r>
      <w:r w:rsidR="004D4EA3" w:rsidRPr="00E7425D">
        <w:rPr>
          <w:sz w:val="26"/>
          <w:szCs w:val="26"/>
        </w:rPr>
        <w:t xml:space="preserve"> </w:t>
      </w:r>
      <w:proofErr w:type="spellStart"/>
      <w:r w:rsidR="004D4EA3" w:rsidRPr="00E7425D">
        <w:rPr>
          <w:sz w:val="26"/>
          <w:szCs w:val="26"/>
        </w:rPr>
        <w:t>phát</w:t>
      </w:r>
      <w:proofErr w:type="spellEnd"/>
      <w:r w:rsidR="004D4EA3" w:rsidRPr="00E7425D">
        <w:rPr>
          <w:sz w:val="26"/>
          <w:szCs w:val="26"/>
        </w:rPr>
        <w:t xml:space="preserve"> </w:t>
      </w:r>
      <w:proofErr w:type="spellStart"/>
      <w:r w:rsidR="004D4EA3" w:rsidRPr="00E7425D">
        <w:rPr>
          <w:sz w:val="26"/>
          <w:szCs w:val="26"/>
        </w:rPr>
        <w:t>huy</w:t>
      </w:r>
      <w:proofErr w:type="spellEnd"/>
      <w:r w:rsidR="004D4EA3" w:rsidRPr="00E7425D">
        <w:rPr>
          <w:sz w:val="26"/>
          <w:szCs w:val="26"/>
        </w:rPr>
        <w:t xml:space="preserve"> </w:t>
      </w:r>
      <w:proofErr w:type="spellStart"/>
      <w:r w:rsidR="004D4EA3" w:rsidRPr="00E7425D">
        <w:rPr>
          <w:sz w:val="26"/>
          <w:szCs w:val="26"/>
        </w:rPr>
        <w:t>giá</w:t>
      </w:r>
      <w:proofErr w:type="spellEnd"/>
      <w:r w:rsidR="004D4EA3" w:rsidRPr="00E7425D">
        <w:rPr>
          <w:sz w:val="26"/>
          <w:szCs w:val="26"/>
        </w:rPr>
        <w:t xml:space="preserve"> </w:t>
      </w:r>
      <w:proofErr w:type="spellStart"/>
      <w:r w:rsidR="004D4EA3" w:rsidRPr="00E7425D">
        <w:rPr>
          <w:sz w:val="26"/>
          <w:szCs w:val="26"/>
        </w:rPr>
        <w:t>trị</w:t>
      </w:r>
      <w:proofErr w:type="spellEnd"/>
      <w:r w:rsidR="004D4EA3" w:rsidRPr="00E7425D">
        <w:rPr>
          <w:sz w:val="26"/>
          <w:szCs w:val="26"/>
        </w:rPr>
        <w:t xml:space="preserve"> </w:t>
      </w:r>
      <w:proofErr w:type="spellStart"/>
      <w:r w:rsidR="004D4EA3" w:rsidRPr="00E7425D">
        <w:rPr>
          <w:sz w:val="26"/>
          <w:szCs w:val="26"/>
        </w:rPr>
        <w:t>văn</w:t>
      </w:r>
      <w:proofErr w:type="spellEnd"/>
      <w:r w:rsidR="004D4EA3" w:rsidRPr="00E7425D">
        <w:rPr>
          <w:sz w:val="26"/>
          <w:szCs w:val="26"/>
        </w:rPr>
        <w:t xml:space="preserve"> </w:t>
      </w:r>
      <w:proofErr w:type="spellStart"/>
      <w:r w:rsidR="004D4EA3" w:rsidRPr="00E7425D">
        <w:rPr>
          <w:sz w:val="26"/>
          <w:szCs w:val="26"/>
        </w:rPr>
        <w:t>hóa</w:t>
      </w:r>
      <w:proofErr w:type="spellEnd"/>
      <w:r w:rsidR="000F2FB5" w:rsidRPr="00E7425D">
        <w:rPr>
          <w:sz w:val="26"/>
          <w:szCs w:val="26"/>
        </w:rPr>
        <w:t xml:space="preserve"> </w:t>
      </w:r>
      <w:proofErr w:type="spellStart"/>
      <w:r w:rsidR="000F2FB5" w:rsidRPr="00E7425D">
        <w:rPr>
          <w:sz w:val="26"/>
          <w:szCs w:val="26"/>
        </w:rPr>
        <w:t>nghệ</w:t>
      </w:r>
      <w:proofErr w:type="spellEnd"/>
      <w:r w:rsidR="000F2FB5" w:rsidRPr="00E7425D">
        <w:rPr>
          <w:sz w:val="26"/>
          <w:szCs w:val="26"/>
        </w:rPr>
        <w:t xml:space="preserve"> </w:t>
      </w:r>
      <w:proofErr w:type="spellStart"/>
      <w:r w:rsidR="000F2FB5" w:rsidRPr="00E7425D">
        <w:rPr>
          <w:sz w:val="26"/>
          <w:szCs w:val="26"/>
        </w:rPr>
        <w:t>thuật</w:t>
      </w:r>
      <w:proofErr w:type="spellEnd"/>
      <w:r w:rsidR="004D4EA3" w:rsidRPr="00E7425D">
        <w:rPr>
          <w:sz w:val="26"/>
          <w:szCs w:val="26"/>
        </w:rPr>
        <w:t xml:space="preserve"> </w:t>
      </w:r>
      <w:proofErr w:type="spellStart"/>
      <w:r w:rsidR="004D4EA3" w:rsidRPr="00E7425D">
        <w:rPr>
          <w:sz w:val="26"/>
          <w:szCs w:val="26"/>
        </w:rPr>
        <w:t>truyền</w:t>
      </w:r>
      <w:proofErr w:type="spellEnd"/>
      <w:r w:rsidR="004D4EA3" w:rsidRPr="00E7425D">
        <w:rPr>
          <w:sz w:val="26"/>
          <w:szCs w:val="26"/>
        </w:rPr>
        <w:t xml:space="preserve"> </w:t>
      </w:r>
      <w:proofErr w:type="spellStart"/>
      <w:r w:rsidR="004D4EA3" w:rsidRPr="00E7425D">
        <w:rPr>
          <w:sz w:val="26"/>
          <w:szCs w:val="26"/>
        </w:rPr>
        <w:t>thống</w:t>
      </w:r>
      <w:proofErr w:type="spellEnd"/>
      <w:r w:rsidR="004D4EA3" w:rsidRPr="00E7425D">
        <w:rPr>
          <w:sz w:val="26"/>
          <w:szCs w:val="26"/>
        </w:rPr>
        <w:t xml:space="preserve"> </w:t>
      </w:r>
      <w:proofErr w:type="spellStart"/>
      <w:r w:rsidR="004D4EA3" w:rsidRPr="00E7425D">
        <w:rPr>
          <w:sz w:val="26"/>
          <w:szCs w:val="26"/>
        </w:rPr>
        <w:t>thông</w:t>
      </w:r>
      <w:proofErr w:type="spellEnd"/>
      <w:r w:rsidR="004D4EA3" w:rsidRPr="00E7425D">
        <w:rPr>
          <w:sz w:val="26"/>
          <w:szCs w:val="26"/>
        </w:rPr>
        <w:t xml:space="preserve"> qua </w:t>
      </w:r>
      <w:proofErr w:type="spellStart"/>
      <w:r w:rsidR="000F2FB5" w:rsidRPr="00E7425D">
        <w:rPr>
          <w:sz w:val="26"/>
          <w:szCs w:val="26"/>
        </w:rPr>
        <w:t>dạy</w:t>
      </w:r>
      <w:proofErr w:type="spellEnd"/>
      <w:r w:rsidR="000F2FB5" w:rsidRPr="00E7425D">
        <w:rPr>
          <w:sz w:val="26"/>
          <w:szCs w:val="26"/>
        </w:rPr>
        <w:t xml:space="preserve"> </w:t>
      </w:r>
      <w:proofErr w:type="spellStart"/>
      <w:r w:rsidR="000F2FB5" w:rsidRPr="00E7425D">
        <w:rPr>
          <w:sz w:val="26"/>
          <w:szCs w:val="26"/>
        </w:rPr>
        <w:t>học</w:t>
      </w:r>
      <w:proofErr w:type="spellEnd"/>
      <w:r w:rsidR="004D4EA3" w:rsidRPr="00E7425D">
        <w:rPr>
          <w:sz w:val="26"/>
          <w:szCs w:val="26"/>
        </w:rPr>
        <w:t>.</w:t>
      </w:r>
      <w:bookmarkStart w:id="255" w:name="_Toc176271017"/>
      <w:bookmarkStart w:id="256" w:name="_Toc176342333"/>
      <w:bookmarkStart w:id="257" w:name="_Toc178580278"/>
      <w:bookmarkStart w:id="258" w:name="_Toc186653211"/>
      <w:bookmarkStart w:id="259" w:name="_Toc193779017"/>
      <w:bookmarkStart w:id="260" w:name="_Toc193779102"/>
      <w:bookmarkStart w:id="261" w:name="_Toc193779200"/>
      <w:bookmarkStart w:id="262" w:name="_Toc193779299"/>
      <w:bookmarkStart w:id="263" w:name="_Toc110104394"/>
      <w:bookmarkStart w:id="264" w:name="_Toc110104415"/>
      <w:bookmarkStart w:id="265" w:name="_Hlk106712767"/>
    </w:p>
    <w:p w14:paraId="5113E384" w14:textId="77777777" w:rsidR="00882ADA" w:rsidRDefault="00882ADA" w:rsidP="00194EA7">
      <w:pPr>
        <w:widowControl w:val="0"/>
        <w:spacing w:line="276" w:lineRule="auto"/>
        <w:contextualSpacing w:val="0"/>
        <w:jc w:val="left"/>
        <w:rPr>
          <w:rFonts w:eastAsia="Times New Roman"/>
          <w:b/>
          <w:sz w:val="26"/>
          <w:szCs w:val="26"/>
          <w:lang w:val="vi-VN"/>
        </w:rPr>
      </w:pPr>
      <w:bookmarkStart w:id="266" w:name="_Toc202383854"/>
      <w:bookmarkStart w:id="267" w:name="_Toc203641862"/>
      <w:bookmarkStart w:id="268" w:name="_Toc204178620"/>
      <w:bookmarkStart w:id="269" w:name="_Toc204179429"/>
      <w:bookmarkStart w:id="270" w:name="_Toc214367908"/>
      <w:bookmarkStart w:id="271" w:name="_Toc214368152"/>
      <w:bookmarkStart w:id="272" w:name="_Toc214368290"/>
      <w:r>
        <w:rPr>
          <w:sz w:val="26"/>
          <w:szCs w:val="26"/>
          <w:lang w:val="vi-VN"/>
        </w:rPr>
        <w:br w:type="page"/>
      </w:r>
    </w:p>
    <w:p w14:paraId="48881BFB" w14:textId="1C9D13F8" w:rsidR="00930A7E" w:rsidRPr="00E7425D" w:rsidRDefault="00930A7E" w:rsidP="00194EA7">
      <w:pPr>
        <w:pStyle w:val="Heading1"/>
        <w:keepNext w:val="0"/>
        <w:widowControl w:val="0"/>
        <w:jc w:val="center"/>
        <w:rPr>
          <w:b w:val="0"/>
          <w:sz w:val="26"/>
          <w:szCs w:val="26"/>
        </w:rPr>
      </w:pPr>
      <w:bookmarkStart w:id="273" w:name="_Toc219399895"/>
      <w:bookmarkStart w:id="274" w:name="_Toc219400165"/>
      <w:bookmarkStart w:id="275" w:name="_Toc219400279"/>
      <w:bookmarkStart w:id="276" w:name="_Toc219433070"/>
      <w:r w:rsidRPr="00E7425D">
        <w:rPr>
          <w:sz w:val="26"/>
          <w:szCs w:val="26"/>
          <w:lang w:val="vi-VN"/>
        </w:rPr>
        <w:lastRenderedPageBreak/>
        <w:t>Chương 2</w:t>
      </w:r>
      <w:bookmarkEnd w:id="255"/>
      <w:bookmarkEnd w:id="256"/>
      <w:bookmarkEnd w:id="257"/>
      <w:bookmarkEnd w:id="258"/>
      <w:bookmarkEnd w:id="259"/>
      <w:bookmarkEnd w:id="260"/>
      <w:bookmarkEnd w:id="261"/>
      <w:bookmarkEnd w:id="262"/>
      <w:bookmarkEnd w:id="266"/>
      <w:bookmarkEnd w:id="267"/>
      <w:bookmarkEnd w:id="268"/>
      <w:bookmarkEnd w:id="269"/>
      <w:bookmarkEnd w:id="270"/>
      <w:bookmarkEnd w:id="271"/>
      <w:bookmarkEnd w:id="272"/>
      <w:bookmarkEnd w:id="273"/>
      <w:bookmarkEnd w:id="274"/>
      <w:bookmarkEnd w:id="275"/>
      <w:bookmarkEnd w:id="276"/>
    </w:p>
    <w:p w14:paraId="35D31111" w14:textId="77777777" w:rsidR="00BF6B5C" w:rsidRDefault="004A1DF9" w:rsidP="00194EA7">
      <w:pPr>
        <w:pStyle w:val="Heading1"/>
        <w:keepNext w:val="0"/>
        <w:widowControl w:val="0"/>
        <w:jc w:val="center"/>
        <w:rPr>
          <w:sz w:val="26"/>
          <w:szCs w:val="26"/>
          <w:lang w:val="vi-VN"/>
        </w:rPr>
      </w:pPr>
      <w:bookmarkStart w:id="277" w:name="_Toc219399896"/>
      <w:bookmarkStart w:id="278" w:name="_Toc219400166"/>
      <w:bookmarkStart w:id="279" w:name="_Toc219400280"/>
      <w:bookmarkStart w:id="280" w:name="_Toc219433071"/>
      <w:bookmarkStart w:id="281" w:name="_Toc202383855"/>
      <w:bookmarkStart w:id="282" w:name="_Toc203641863"/>
      <w:bookmarkStart w:id="283" w:name="_Toc204178621"/>
      <w:bookmarkStart w:id="284" w:name="_Toc204179430"/>
      <w:bookmarkStart w:id="285" w:name="_Toc214367909"/>
      <w:bookmarkStart w:id="286" w:name="_Toc214368153"/>
      <w:bookmarkStart w:id="287" w:name="_Toc214368291"/>
      <w:bookmarkStart w:id="288" w:name="_Toc193779020"/>
      <w:bookmarkStart w:id="289" w:name="_Toc193779105"/>
      <w:bookmarkStart w:id="290" w:name="_Toc193779203"/>
      <w:bookmarkStart w:id="291" w:name="_Toc193779302"/>
      <w:bookmarkStart w:id="292" w:name="_Toc178580276"/>
      <w:bookmarkStart w:id="293" w:name="_Toc186653209"/>
      <w:bookmarkStart w:id="294" w:name="_Toc178580280"/>
      <w:bookmarkStart w:id="295" w:name="_Toc186653213"/>
      <w:r w:rsidRPr="00E7425D">
        <w:rPr>
          <w:sz w:val="26"/>
          <w:szCs w:val="26"/>
          <w:lang w:val="vi-VN"/>
        </w:rPr>
        <w:t xml:space="preserve">ĐẶC ĐIỂM THỂ LOẠI </w:t>
      </w:r>
      <w:r w:rsidR="00E41758" w:rsidRPr="00E7425D">
        <w:rPr>
          <w:sz w:val="26"/>
          <w:szCs w:val="26"/>
          <w:lang w:val="vi-VN"/>
        </w:rPr>
        <w:t>HÁT BẢ TRẠO</w:t>
      </w:r>
      <w:r w:rsidR="00315A36">
        <w:rPr>
          <w:sz w:val="26"/>
          <w:szCs w:val="26"/>
          <w:lang w:val="en-GB"/>
        </w:rPr>
        <w:t xml:space="preserve"> VÀ SỰ</w:t>
      </w:r>
      <w:r w:rsidRPr="00E7425D">
        <w:rPr>
          <w:sz w:val="26"/>
          <w:szCs w:val="26"/>
          <w:lang w:val="vi-VN"/>
        </w:rPr>
        <w:t xml:space="preserve"> </w:t>
      </w:r>
      <w:r w:rsidR="00AB1244">
        <w:rPr>
          <w:sz w:val="26"/>
          <w:szCs w:val="26"/>
          <w:lang w:val="en-GB"/>
        </w:rPr>
        <w:t>LIÊN QUAN ĐẾN</w:t>
      </w:r>
      <w:bookmarkEnd w:id="277"/>
      <w:bookmarkEnd w:id="278"/>
      <w:bookmarkEnd w:id="279"/>
      <w:bookmarkEnd w:id="280"/>
      <w:r w:rsidRPr="00E7425D">
        <w:rPr>
          <w:sz w:val="26"/>
          <w:szCs w:val="26"/>
          <w:lang w:val="vi-VN"/>
        </w:rPr>
        <w:t xml:space="preserve"> </w:t>
      </w:r>
    </w:p>
    <w:p w14:paraId="62D988FC" w14:textId="77777777" w:rsidR="00AE6017" w:rsidRDefault="004A1DF9" w:rsidP="00194EA7">
      <w:pPr>
        <w:pStyle w:val="Heading1"/>
        <w:keepNext w:val="0"/>
        <w:widowControl w:val="0"/>
        <w:jc w:val="center"/>
        <w:rPr>
          <w:sz w:val="26"/>
          <w:szCs w:val="26"/>
          <w:lang w:val="en-GB"/>
        </w:rPr>
      </w:pPr>
      <w:bookmarkStart w:id="296" w:name="_Toc219399897"/>
      <w:bookmarkStart w:id="297" w:name="_Toc219400167"/>
      <w:bookmarkStart w:id="298" w:name="_Toc219400281"/>
      <w:bookmarkStart w:id="299" w:name="_Toc219433072"/>
      <w:r w:rsidRPr="00E7425D">
        <w:rPr>
          <w:sz w:val="26"/>
          <w:szCs w:val="26"/>
          <w:lang w:val="vi-VN"/>
        </w:rPr>
        <w:t xml:space="preserve">DẠY HỌC ÂM NHẠC CHO HỌC SINH </w:t>
      </w:r>
      <w:r w:rsidR="00116A45" w:rsidRPr="00E7425D">
        <w:rPr>
          <w:sz w:val="26"/>
          <w:szCs w:val="26"/>
          <w:lang w:val="vi-VN"/>
        </w:rPr>
        <w:t>TRUNG HỌC CƠ SỞ</w:t>
      </w:r>
      <w:bookmarkEnd w:id="281"/>
      <w:bookmarkEnd w:id="282"/>
      <w:bookmarkEnd w:id="283"/>
      <w:bookmarkEnd w:id="284"/>
      <w:bookmarkEnd w:id="285"/>
      <w:bookmarkEnd w:id="286"/>
      <w:bookmarkEnd w:id="287"/>
      <w:bookmarkEnd w:id="296"/>
      <w:bookmarkEnd w:id="297"/>
      <w:bookmarkEnd w:id="298"/>
      <w:bookmarkEnd w:id="299"/>
      <w:r w:rsidR="00AE6017">
        <w:rPr>
          <w:sz w:val="26"/>
          <w:szCs w:val="26"/>
          <w:lang w:val="en-GB"/>
        </w:rPr>
        <w:t xml:space="preserve"> </w:t>
      </w:r>
    </w:p>
    <w:p w14:paraId="7DDBF5D3" w14:textId="0416341A" w:rsidR="004A1DF9" w:rsidRPr="00AE6017" w:rsidRDefault="00AE6017" w:rsidP="00194EA7">
      <w:pPr>
        <w:pStyle w:val="Heading1"/>
        <w:keepNext w:val="0"/>
        <w:widowControl w:val="0"/>
        <w:jc w:val="center"/>
        <w:rPr>
          <w:sz w:val="26"/>
          <w:szCs w:val="26"/>
          <w:lang w:val="en-GB"/>
        </w:rPr>
      </w:pPr>
      <w:bookmarkStart w:id="300" w:name="_Toc219399898"/>
      <w:bookmarkStart w:id="301" w:name="_Toc219400168"/>
      <w:bookmarkStart w:id="302" w:name="_Toc219400282"/>
      <w:bookmarkStart w:id="303" w:name="_Toc219433073"/>
      <w:r>
        <w:rPr>
          <w:sz w:val="26"/>
          <w:szCs w:val="26"/>
          <w:lang w:val="en-GB"/>
        </w:rPr>
        <w:t>TẠI THÀNH PHỐ ĐÀ NẴNG</w:t>
      </w:r>
      <w:bookmarkEnd w:id="300"/>
      <w:bookmarkEnd w:id="301"/>
      <w:bookmarkEnd w:id="302"/>
      <w:bookmarkEnd w:id="303"/>
    </w:p>
    <w:p w14:paraId="617069FE" w14:textId="2FFBFF06" w:rsidR="00E70B9E" w:rsidRPr="00E7425D" w:rsidRDefault="00E70B9E" w:rsidP="00194EA7">
      <w:pPr>
        <w:widowControl w:val="0"/>
        <w:ind w:firstLine="720"/>
        <w:rPr>
          <w:b/>
          <w:sz w:val="26"/>
          <w:szCs w:val="26"/>
          <w:lang w:val="vi-VN"/>
        </w:rPr>
      </w:pPr>
      <w:bookmarkStart w:id="304" w:name="_Toc202383856"/>
      <w:bookmarkStart w:id="305" w:name="_Toc203641864"/>
      <w:r w:rsidRPr="00E7425D">
        <w:rPr>
          <w:sz w:val="26"/>
          <w:szCs w:val="26"/>
          <w:lang w:val="vi-VN"/>
        </w:rPr>
        <w:t xml:space="preserve">Nghiên cứu về đặc điểm thể loại </w:t>
      </w:r>
      <w:r w:rsidR="00E41758" w:rsidRPr="00E7425D">
        <w:rPr>
          <w:sz w:val="26"/>
          <w:szCs w:val="26"/>
          <w:lang w:val="vi-VN"/>
        </w:rPr>
        <w:t>Hát Bả trạo</w:t>
      </w:r>
      <w:r w:rsidRPr="00E7425D">
        <w:rPr>
          <w:sz w:val="26"/>
          <w:szCs w:val="26"/>
          <w:lang w:val="vi-VN"/>
        </w:rPr>
        <w:t xml:space="preserve"> của ngư dân miền biển tại </w:t>
      </w:r>
      <w:r w:rsidR="000C5408" w:rsidRPr="00E7425D">
        <w:rPr>
          <w:spacing w:val="4"/>
          <w:sz w:val="26"/>
          <w:szCs w:val="26"/>
          <w:lang w:val="vi-VN"/>
        </w:rPr>
        <w:t>TP</w:t>
      </w:r>
      <w:r w:rsidRPr="00E7425D">
        <w:rPr>
          <w:spacing w:val="4"/>
          <w:sz w:val="26"/>
          <w:szCs w:val="26"/>
          <w:lang w:val="vi-VN"/>
        </w:rPr>
        <w:t xml:space="preserve"> Đà Nẵng, chúng tôi tập trung nghiên cứu về lời ca và thể thơ, lề lối diễn xướng, nhất là về âm nhạc, trong đó có các làn điệu, </w:t>
      </w:r>
      <w:proofErr w:type="spellStart"/>
      <w:r w:rsidR="00627732">
        <w:rPr>
          <w:spacing w:val="4"/>
          <w:sz w:val="26"/>
          <w:szCs w:val="26"/>
          <w:lang w:val="en-GB"/>
        </w:rPr>
        <w:t>cấu</w:t>
      </w:r>
      <w:proofErr w:type="spellEnd"/>
      <w:r w:rsidR="00627732">
        <w:rPr>
          <w:spacing w:val="4"/>
          <w:sz w:val="26"/>
          <w:szCs w:val="26"/>
          <w:lang w:val="en-GB"/>
        </w:rPr>
        <w:t xml:space="preserve"> </w:t>
      </w:r>
      <w:proofErr w:type="spellStart"/>
      <w:r w:rsidR="00627732">
        <w:rPr>
          <w:spacing w:val="4"/>
          <w:sz w:val="26"/>
          <w:szCs w:val="26"/>
          <w:lang w:val="en-GB"/>
        </w:rPr>
        <w:t>trúc</w:t>
      </w:r>
      <w:proofErr w:type="spellEnd"/>
      <w:r w:rsidR="00627732">
        <w:rPr>
          <w:spacing w:val="4"/>
          <w:sz w:val="26"/>
          <w:szCs w:val="26"/>
          <w:lang w:val="en-GB"/>
        </w:rPr>
        <w:t>,</w:t>
      </w:r>
      <w:r w:rsidRPr="00E7425D">
        <w:rPr>
          <w:spacing w:val="4"/>
          <w:sz w:val="26"/>
          <w:szCs w:val="26"/>
          <w:lang w:val="vi-VN"/>
        </w:rPr>
        <w:t xml:space="preserve"> giai điệu, không gian diễn xướng. Từ đó chỉ ra những giá trị của thể loại này để thấy được khả năng ứng dụng vào việc</w:t>
      </w:r>
      <w:r w:rsidRPr="00E7425D">
        <w:rPr>
          <w:sz w:val="26"/>
          <w:szCs w:val="26"/>
          <w:lang w:val="vi-VN"/>
        </w:rPr>
        <w:t xml:space="preserve"> dạy học cho HS THCS theo hướng tích hợp có phù hợp không?</w:t>
      </w:r>
    </w:p>
    <w:p w14:paraId="3C059291" w14:textId="00384C30" w:rsidR="00E154C7" w:rsidRPr="00182862" w:rsidRDefault="00431BC3" w:rsidP="00194EA7">
      <w:pPr>
        <w:pStyle w:val="Heading1"/>
        <w:keepNext w:val="0"/>
        <w:widowControl w:val="0"/>
        <w:rPr>
          <w:rFonts w:eastAsia="Calibri"/>
          <w:b w:val="0"/>
          <w:sz w:val="26"/>
          <w:szCs w:val="26"/>
          <w:lang w:val="en-GB"/>
        </w:rPr>
      </w:pPr>
      <w:bookmarkStart w:id="306" w:name="_Toc204178622"/>
      <w:bookmarkStart w:id="307" w:name="_Toc204179431"/>
      <w:bookmarkStart w:id="308" w:name="_Toc214367910"/>
      <w:bookmarkStart w:id="309" w:name="_Toc214368154"/>
      <w:bookmarkStart w:id="310" w:name="_Toc214368292"/>
      <w:bookmarkStart w:id="311" w:name="_Toc219399899"/>
      <w:bookmarkStart w:id="312" w:name="_Toc219400169"/>
      <w:bookmarkStart w:id="313" w:name="_Toc219400283"/>
      <w:bookmarkStart w:id="314" w:name="_Toc219433074"/>
      <w:r w:rsidRPr="00E7425D">
        <w:rPr>
          <w:iCs/>
          <w:spacing w:val="4"/>
          <w:sz w:val="26"/>
          <w:szCs w:val="26"/>
        </w:rPr>
        <w:t>2</w:t>
      </w:r>
      <w:r w:rsidR="00E154C7" w:rsidRPr="00E7425D">
        <w:rPr>
          <w:iCs/>
          <w:spacing w:val="4"/>
          <w:sz w:val="26"/>
          <w:szCs w:val="26"/>
          <w:lang w:val="vi-VN"/>
        </w:rPr>
        <w:t xml:space="preserve">.1. </w:t>
      </w:r>
      <w:bookmarkEnd w:id="288"/>
      <w:bookmarkEnd w:id="289"/>
      <w:bookmarkEnd w:id="290"/>
      <w:bookmarkEnd w:id="291"/>
      <w:bookmarkEnd w:id="304"/>
      <w:bookmarkEnd w:id="305"/>
      <w:r w:rsidR="001E6651" w:rsidRPr="00E7425D">
        <w:rPr>
          <w:iCs/>
          <w:spacing w:val="4"/>
          <w:sz w:val="26"/>
          <w:szCs w:val="26"/>
          <w:lang w:val="vi-VN"/>
        </w:rPr>
        <w:t>K</w:t>
      </w:r>
      <w:bookmarkEnd w:id="306"/>
      <w:bookmarkEnd w:id="307"/>
      <w:bookmarkEnd w:id="308"/>
      <w:bookmarkEnd w:id="309"/>
      <w:bookmarkEnd w:id="310"/>
      <w:proofErr w:type="spellStart"/>
      <w:r w:rsidR="00182862">
        <w:rPr>
          <w:iCs/>
          <w:spacing w:val="4"/>
          <w:sz w:val="26"/>
          <w:szCs w:val="26"/>
          <w:lang w:val="en-GB"/>
        </w:rPr>
        <w:t>hái</w:t>
      </w:r>
      <w:proofErr w:type="spellEnd"/>
      <w:r w:rsidR="00182862">
        <w:rPr>
          <w:iCs/>
          <w:spacing w:val="4"/>
          <w:sz w:val="26"/>
          <w:szCs w:val="26"/>
          <w:lang w:val="en-GB"/>
        </w:rPr>
        <w:t xml:space="preserve"> </w:t>
      </w:r>
      <w:proofErr w:type="spellStart"/>
      <w:r w:rsidR="00182862">
        <w:rPr>
          <w:iCs/>
          <w:spacing w:val="4"/>
          <w:sz w:val="26"/>
          <w:szCs w:val="26"/>
          <w:lang w:val="en-GB"/>
        </w:rPr>
        <w:t>quát</w:t>
      </w:r>
      <w:proofErr w:type="spellEnd"/>
      <w:r w:rsidR="00182862">
        <w:rPr>
          <w:iCs/>
          <w:spacing w:val="4"/>
          <w:sz w:val="26"/>
          <w:szCs w:val="26"/>
          <w:lang w:val="en-GB"/>
        </w:rPr>
        <w:t xml:space="preserve"> </w:t>
      </w:r>
      <w:proofErr w:type="spellStart"/>
      <w:r w:rsidR="00182862">
        <w:rPr>
          <w:iCs/>
          <w:spacing w:val="4"/>
          <w:sz w:val="26"/>
          <w:szCs w:val="26"/>
          <w:lang w:val="en-GB"/>
        </w:rPr>
        <w:t>về</w:t>
      </w:r>
      <w:proofErr w:type="spellEnd"/>
      <w:r w:rsidR="00182862">
        <w:rPr>
          <w:iCs/>
          <w:spacing w:val="4"/>
          <w:sz w:val="26"/>
          <w:szCs w:val="26"/>
          <w:lang w:val="en-GB"/>
        </w:rPr>
        <w:t xml:space="preserve"> </w:t>
      </w:r>
      <w:proofErr w:type="spellStart"/>
      <w:r w:rsidR="00182862">
        <w:rPr>
          <w:iCs/>
          <w:spacing w:val="4"/>
          <w:sz w:val="26"/>
          <w:szCs w:val="26"/>
          <w:lang w:val="en-GB"/>
        </w:rPr>
        <w:t>địa</w:t>
      </w:r>
      <w:proofErr w:type="spellEnd"/>
      <w:r w:rsidR="00182862">
        <w:rPr>
          <w:iCs/>
          <w:spacing w:val="4"/>
          <w:sz w:val="26"/>
          <w:szCs w:val="26"/>
          <w:lang w:val="en-GB"/>
        </w:rPr>
        <w:t xml:space="preserve"> </w:t>
      </w:r>
      <w:proofErr w:type="spellStart"/>
      <w:r w:rsidR="00182862">
        <w:rPr>
          <w:iCs/>
          <w:spacing w:val="4"/>
          <w:sz w:val="26"/>
          <w:szCs w:val="26"/>
          <w:lang w:val="en-GB"/>
        </w:rPr>
        <w:t>lý</w:t>
      </w:r>
      <w:proofErr w:type="spellEnd"/>
      <w:r w:rsidR="00182862">
        <w:rPr>
          <w:iCs/>
          <w:spacing w:val="4"/>
          <w:sz w:val="26"/>
          <w:szCs w:val="26"/>
          <w:lang w:val="en-GB"/>
        </w:rPr>
        <w:t xml:space="preserve"> </w:t>
      </w:r>
      <w:proofErr w:type="spellStart"/>
      <w:r w:rsidR="00182862">
        <w:rPr>
          <w:iCs/>
          <w:spacing w:val="4"/>
          <w:sz w:val="26"/>
          <w:szCs w:val="26"/>
          <w:lang w:val="en-GB"/>
        </w:rPr>
        <w:t>và</w:t>
      </w:r>
      <w:proofErr w:type="spellEnd"/>
      <w:r w:rsidR="00182862">
        <w:rPr>
          <w:iCs/>
          <w:spacing w:val="4"/>
          <w:sz w:val="26"/>
          <w:szCs w:val="26"/>
          <w:lang w:val="en-GB"/>
        </w:rPr>
        <w:t xml:space="preserve"> </w:t>
      </w:r>
      <w:proofErr w:type="spellStart"/>
      <w:r w:rsidR="00182862">
        <w:rPr>
          <w:iCs/>
          <w:spacing w:val="4"/>
          <w:sz w:val="26"/>
          <w:szCs w:val="26"/>
          <w:lang w:val="en-GB"/>
        </w:rPr>
        <w:t>văn</w:t>
      </w:r>
      <w:proofErr w:type="spellEnd"/>
      <w:r w:rsidR="00182862">
        <w:rPr>
          <w:iCs/>
          <w:spacing w:val="4"/>
          <w:sz w:val="26"/>
          <w:szCs w:val="26"/>
          <w:lang w:val="en-GB"/>
        </w:rPr>
        <w:t xml:space="preserve"> </w:t>
      </w:r>
      <w:proofErr w:type="spellStart"/>
      <w:r w:rsidR="00182862">
        <w:rPr>
          <w:iCs/>
          <w:spacing w:val="4"/>
          <w:sz w:val="26"/>
          <w:szCs w:val="26"/>
          <w:lang w:val="en-GB"/>
        </w:rPr>
        <w:t>hoá</w:t>
      </w:r>
      <w:proofErr w:type="spellEnd"/>
      <w:r w:rsidR="00182862">
        <w:rPr>
          <w:iCs/>
          <w:spacing w:val="4"/>
          <w:sz w:val="26"/>
          <w:szCs w:val="26"/>
          <w:lang w:val="en-GB"/>
        </w:rPr>
        <w:t xml:space="preserve"> </w:t>
      </w:r>
      <w:proofErr w:type="spellStart"/>
      <w:r w:rsidR="00182862">
        <w:rPr>
          <w:iCs/>
          <w:spacing w:val="4"/>
          <w:sz w:val="26"/>
          <w:szCs w:val="26"/>
          <w:lang w:val="en-GB"/>
        </w:rPr>
        <w:t>xã</w:t>
      </w:r>
      <w:proofErr w:type="spellEnd"/>
      <w:r w:rsidR="00182862">
        <w:rPr>
          <w:iCs/>
          <w:spacing w:val="4"/>
          <w:sz w:val="26"/>
          <w:szCs w:val="26"/>
          <w:lang w:val="en-GB"/>
        </w:rPr>
        <w:t xml:space="preserve"> </w:t>
      </w:r>
      <w:proofErr w:type="spellStart"/>
      <w:r w:rsidR="00182862">
        <w:rPr>
          <w:iCs/>
          <w:spacing w:val="4"/>
          <w:sz w:val="26"/>
          <w:szCs w:val="26"/>
          <w:lang w:val="en-GB"/>
        </w:rPr>
        <w:t>hội</w:t>
      </w:r>
      <w:proofErr w:type="spellEnd"/>
      <w:r w:rsidR="00182862">
        <w:rPr>
          <w:iCs/>
          <w:spacing w:val="4"/>
          <w:sz w:val="26"/>
          <w:szCs w:val="26"/>
          <w:lang w:val="en-GB"/>
        </w:rPr>
        <w:t xml:space="preserve"> </w:t>
      </w:r>
      <w:proofErr w:type="spellStart"/>
      <w:r w:rsidR="00182862">
        <w:rPr>
          <w:iCs/>
          <w:spacing w:val="4"/>
          <w:sz w:val="26"/>
          <w:szCs w:val="26"/>
          <w:lang w:val="en-GB"/>
        </w:rPr>
        <w:t>thành</w:t>
      </w:r>
      <w:proofErr w:type="spellEnd"/>
      <w:r w:rsidR="00182862">
        <w:rPr>
          <w:iCs/>
          <w:spacing w:val="4"/>
          <w:sz w:val="26"/>
          <w:szCs w:val="26"/>
          <w:lang w:val="en-GB"/>
        </w:rPr>
        <w:t xml:space="preserve"> </w:t>
      </w:r>
      <w:proofErr w:type="spellStart"/>
      <w:r w:rsidR="00182862">
        <w:rPr>
          <w:iCs/>
          <w:spacing w:val="4"/>
          <w:sz w:val="26"/>
          <w:szCs w:val="26"/>
          <w:lang w:val="en-GB"/>
        </w:rPr>
        <w:t>phố</w:t>
      </w:r>
      <w:proofErr w:type="spellEnd"/>
      <w:r w:rsidR="00182862">
        <w:rPr>
          <w:iCs/>
          <w:spacing w:val="4"/>
          <w:sz w:val="26"/>
          <w:szCs w:val="26"/>
          <w:lang w:val="en-GB"/>
        </w:rPr>
        <w:t xml:space="preserve"> </w:t>
      </w:r>
      <w:proofErr w:type="spellStart"/>
      <w:r w:rsidR="00182862">
        <w:rPr>
          <w:iCs/>
          <w:spacing w:val="4"/>
          <w:sz w:val="26"/>
          <w:szCs w:val="26"/>
          <w:lang w:val="en-GB"/>
        </w:rPr>
        <w:t>Đà</w:t>
      </w:r>
      <w:proofErr w:type="spellEnd"/>
      <w:r w:rsidR="00182862">
        <w:rPr>
          <w:iCs/>
          <w:spacing w:val="4"/>
          <w:sz w:val="26"/>
          <w:szCs w:val="26"/>
          <w:lang w:val="en-GB"/>
        </w:rPr>
        <w:t xml:space="preserve"> </w:t>
      </w:r>
      <w:proofErr w:type="spellStart"/>
      <w:r w:rsidR="00182862">
        <w:rPr>
          <w:iCs/>
          <w:spacing w:val="4"/>
          <w:sz w:val="26"/>
          <w:szCs w:val="26"/>
          <w:lang w:val="en-GB"/>
        </w:rPr>
        <w:t>Nẵng</w:t>
      </w:r>
      <w:bookmarkEnd w:id="311"/>
      <w:bookmarkEnd w:id="312"/>
      <w:bookmarkEnd w:id="313"/>
      <w:bookmarkEnd w:id="314"/>
      <w:proofErr w:type="spellEnd"/>
    </w:p>
    <w:p w14:paraId="36A2C018" w14:textId="496F7D0B" w:rsidR="0011086B" w:rsidRPr="00E7425D" w:rsidRDefault="0011086B" w:rsidP="00194EA7">
      <w:pPr>
        <w:pStyle w:val="Heading2"/>
        <w:keepNext w:val="0"/>
        <w:keepLines w:val="0"/>
        <w:widowControl w:val="0"/>
        <w:rPr>
          <w:rFonts w:cs="Times New Roman"/>
          <w:sz w:val="26"/>
          <w:lang w:val="en-GB"/>
        </w:rPr>
      </w:pPr>
      <w:bookmarkStart w:id="315" w:name="_Toc203641865"/>
      <w:bookmarkStart w:id="316" w:name="_Toc204178623"/>
      <w:bookmarkStart w:id="317" w:name="_Toc204179432"/>
      <w:bookmarkStart w:id="318" w:name="_Toc214367911"/>
      <w:bookmarkStart w:id="319" w:name="_Toc214368155"/>
      <w:bookmarkStart w:id="320" w:name="_Toc214368293"/>
      <w:bookmarkStart w:id="321" w:name="_Toc219399900"/>
      <w:bookmarkStart w:id="322" w:name="_Toc219400170"/>
      <w:bookmarkStart w:id="323" w:name="_Toc219400284"/>
      <w:bookmarkStart w:id="324" w:name="_Toc219433075"/>
      <w:r w:rsidRPr="00E7425D">
        <w:rPr>
          <w:rFonts w:cs="Times New Roman"/>
          <w:sz w:val="26"/>
          <w:lang w:val="en-GB"/>
        </w:rPr>
        <w:t xml:space="preserve">2.1.1. </w:t>
      </w:r>
      <w:proofErr w:type="spellStart"/>
      <w:r w:rsidRPr="00E7425D">
        <w:rPr>
          <w:rFonts w:cs="Times New Roman"/>
          <w:sz w:val="26"/>
          <w:lang w:val="en-GB"/>
        </w:rPr>
        <w:t>Vị</w:t>
      </w:r>
      <w:proofErr w:type="spellEnd"/>
      <w:r w:rsidRPr="00E7425D">
        <w:rPr>
          <w:rFonts w:cs="Times New Roman"/>
          <w:sz w:val="26"/>
          <w:lang w:val="en-GB"/>
        </w:rPr>
        <w:t xml:space="preserve"> </w:t>
      </w:r>
      <w:proofErr w:type="spellStart"/>
      <w:r w:rsidRPr="00E7425D">
        <w:rPr>
          <w:rFonts w:cs="Times New Roman"/>
          <w:sz w:val="26"/>
          <w:lang w:val="en-GB"/>
        </w:rPr>
        <w:t>trí</w:t>
      </w:r>
      <w:proofErr w:type="spellEnd"/>
      <w:r w:rsidRPr="00E7425D">
        <w:rPr>
          <w:rFonts w:cs="Times New Roman"/>
          <w:sz w:val="26"/>
          <w:lang w:val="en-GB"/>
        </w:rPr>
        <w:t xml:space="preserve"> </w:t>
      </w:r>
      <w:proofErr w:type="spellStart"/>
      <w:r w:rsidRPr="00E7425D">
        <w:rPr>
          <w:rFonts w:cs="Times New Roman"/>
          <w:sz w:val="26"/>
          <w:lang w:val="en-GB"/>
        </w:rPr>
        <w:t>địa</w:t>
      </w:r>
      <w:proofErr w:type="spellEnd"/>
      <w:r w:rsidRPr="00E7425D">
        <w:rPr>
          <w:rFonts w:cs="Times New Roman"/>
          <w:sz w:val="26"/>
          <w:lang w:val="en-GB"/>
        </w:rPr>
        <w:t xml:space="preserve"> </w:t>
      </w:r>
      <w:proofErr w:type="spellStart"/>
      <w:r w:rsidRPr="00E7425D">
        <w:rPr>
          <w:rFonts w:cs="Times New Roman"/>
          <w:sz w:val="26"/>
          <w:lang w:val="en-GB"/>
        </w:rPr>
        <w:t>lý</w:t>
      </w:r>
      <w:bookmarkEnd w:id="315"/>
      <w:bookmarkEnd w:id="316"/>
      <w:bookmarkEnd w:id="317"/>
      <w:bookmarkEnd w:id="318"/>
      <w:bookmarkEnd w:id="319"/>
      <w:bookmarkEnd w:id="320"/>
      <w:bookmarkEnd w:id="321"/>
      <w:bookmarkEnd w:id="322"/>
      <w:bookmarkEnd w:id="323"/>
      <w:bookmarkEnd w:id="324"/>
      <w:proofErr w:type="spellEnd"/>
    </w:p>
    <w:p w14:paraId="363C2DF5" w14:textId="35E0CED4" w:rsidR="001E6651" w:rsidRPr="00E7425D" w:rsidRDefault="001E6651" w:rsidP="00194EA7">
      <w:pPr>
        <w:widowControl w:val="0"/>
        <w:ind w:firstLine="720"/>
        <w:rPr>
          <w:sz w:val="26"/>
          <w:szCs w:val="26"/>
          <w:lang w:val="en-GB"/>
        </w:rPr>
      </w:pPr>
      <w:r w:rsidRPr="00E7425D">
        <w:rPr>
          <w:sz w:val="26"/>
          <w:szCs w:val="26"/>
          <w:lang w:val="vi-VN"/>
        </w:rPr>
        <w:t xml:space="preserve">Sau khi sáp nhập tỉnh Quảng Nam và </w:t>
      </w:r>
      <w:r w:rsidR="000C5408" w:rsidRPr="00E7425D">
        <w:rPr>
          <w:sz w:val="26"/>
          <w:szCs w:val="26"/>
          <w:lang w:val="vi-VN"/>
        </w:rPr>
        <w:t>TP</w:t>
      </w:r>
      <w:r w:rsidRPr="00E7425D">
        <w:rPr>
          <w:sz w:val="26"/>
          <w:szCs w:val="26"/>
          <w:lang w:val="vi-VN"/>
        </w:rPr>
        <w:t xml:space="preserve"> Đà Nẵng theo Nghị quyết số 202/2025/QH15 của Quốc hội và Nghị quyết số 60-NQ/TW của Ban Chấp hành </w:t>
      </w:r>
      <w:r w:rsidR="00F93E31">
        <w:rPr>
          <w:sz w:val="26"/>
          <w:szCs w:val="26"/>
          <w:lang w:val="vi-VN"/>
        </w:rPr>
        <w:t>TW</w:t>
      </w:r>
      <w:r w:rsidRPr="00E7425D">
        <w:rPr>
          <w:sz w:val="26"/>
          <w:szCs w:val="26"/>
          <w:lang w:val="vi-VN"/>
        </w:rPr>
        <w:t xml:space="preserve"> Đảng khóa XIII, </w:t>
      </w:r>
      <w:r w:rsidR="000C5408" w:rsidRPr="00E7425D">
        <w:rPr>
          <w:sz w:val="26"/>
          <w:szCs w:val="26"/>
          <w:lang w:val="vi-VN"/>
        </w:rPr>
        <w:t>TP</w:t>
      </w:r>
      <w:r w:rsidRPr="00E7425D">
        <w:rPr>
          <w:sz w:val="26"/>
          <w:szCs w:val="26"/>
          <w:lang w:val="vi-VN"/>
        </w:rPr>
        <w:t xml:space="preserve"> Đà Nẵng trở thành một đô thị đặc biệt trực thuộc </w:t>
      </w:r>
      <w:r w:rsidR="00F93E31">
        <w:rPr>
          <w:sz w:val="26"/>
          <w:szCs w:val="26"/>
          <w:lang w:val="vi-VN"/>
        </w:rPr>
        <w:t>TW</w:t>
      </w:r>
      <w:r w:rsidRPr="00E7425D">
        <w:rPr>
          <w:sz w:val="26"/>
          <w:szCs w:val="26"/>
          <w:lang w:val="vi-VN"/>
        </w:rPr>
        <w:t>, có quy mô địa lý và dân số lớn</w:t>
      </w:r>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diện</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tự</w:t>
      </w:r>
      <w:proofErr w:type="spellEnd"/>
      <w:r w:rsidRPr="00E7425D">
        <w:rPr>
          <w:sz w:val="26"/>
          <w:szCs w:val="26"/>
          <w:lang w:val="en-GB"/>
        </w:rPr>
        <w:t xml:space="preserve"> </w:t>
      </w:r>
      <w:proofErr w:type="spellStart"/>
      <w:r w:rsidRPr="00E7425D">
        <w:rPr>
          <w:sz w:val="26"/>
          <w:szCs w:val="26"/>
          <w:lang w:val="en-GB"/>
        </w:rPr>
        <w:t>nhiên</w:t>
      </w:r>
      <w:proofErr w:type="spellEnd"/>
      <w:r w:rsidRPr="00E7425D">
        <w:rPr>
          <w:sz w:val="26"/>
          <w:szCs w:val="26"/>
          <w:lang w:val="en-GB"/>
        </w:rPr>
        <w:t xml:space="preserve"> 11.859,6 km²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số</w:t>
      </w:r>
      <w:proofErr w:type="spellEnd"/>
      <w:r w:rsidRPr="00E7425D">
        <w:rPr>
          <w:sz w:val="26"/>
          <w:szCs w:val="26"/>
          <w:lang w:val="en-GB"/>
        </w:rPr>
        <w:t xml:space="preserve"> </w:t>
      </w:r>
      <w:proofErr w:type="spellStart"/>
      <w:r w:rsidRPr="00E7425D">
        <w:rPr>
          <w:sz w:val="26"/>
          <w:szCs w:val="26"/>
          <w:lang w:val="en-GB"/>
        </w:rPr>
        <w:t>khoảng</w:t>
      </w:r>
      <w:proofErr w:type="spellEnd"/>
      <w:r w:rsidRPr="00E7425D">
        <w:rPr>
          <w:sz w:val="26"/>
          <w:szCs w:val="26"/>
          <w:lang w:val="en-GB"/>
        </w:rPr>
        <w:t xml:space="preserve"> 3.065.628 </w:t>
      </w:r>
      <w:proofErr w:type="spellStart"/>
      <w:r w:rsidRPr="00E7425D">
        <w:rPr>
          <w:sz w:val="26"/>
          <w:szCs w:val="26"/>
          <w:lang w:val="en-GB"/>
        </w:rPr>
        <w:t>người</w:t>
      </w:r>
      <w:proofErr w:type="spellEnd"/>
      <w:r w:rsidRPr="00E7425D">
        <w:rPr>
          <w:sz w:val="26"/>
          <w:szCs w:val="26"/>
          <w:lang w:val="en-GB"/>
        </w:rPr>
        <w:t xml:space="preserve">, bao </w:t>
      </w:r>
      <w:proofErr w:type="spellStart"/>
      <w:r w:rsidRPr="00E7425D">
        <w:rPr>
          <w:sz w:val="26"/>
          <w:szCs w:val="26"/>
          <w:lang w:val="en-GB"/>
        </w:rPr>
        <w:t>gồm</w:t>
      </w:r>
      <w:proofErr w:type="spellEnd"/>
      <w:r w:rsidRPr="00E7425D">
        <w:rPr>
          <w:sz w:val="26"/>
          <w:szCs w:val="26"/>
          <w:lang w:val="en-GB"/>
        </w:rPr>
        <w:t xml:space="preserve"> </w:t>
      </w:r>
      <w:proofErr w:type="spellStart"/>
      <w:r w:rsidRPr="00E7425D">
        <w:rPr>
          <w:sz w:val="26"/>
          <w:szCs w:val="26"/>
          <w:lang w:val="en-GB"/>
        </w:rPr>
        <w:t>toàn</w:t>
      </w:r>
      <w:proofErr w:type="spellEnd"/>
      <w:r w:rsidRPr="00E7425D">
        <w:rPr>
          <w:sz w:val="26"/>
          <w:szCs w:val="26"/>
          <w:lang w:val="en-GB"/>
        </w:rPr>
        <w:t xml:space="preserve"> </w:t>
      </w:r>
      <w:proofErr w:type="spellStart"/>
      <w:r w:rsidRPr="00E7425D">
        <w:rPr>
          <w:sz w:val="26"/>
          <w:szCs w:val="26"/>
          <w:lang w:val="en-GB"/>
        </w:rPr>
        <w:t>bộ</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bàn</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chính</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tỉnh</w:t>
      </w:r>
      <w:proofErr w:type="spellEnd"/>
      <w:r w:rsidRPr="00E7425D">
        <w:rPr>
          <w:sz w:val="26"/>
          <w:szCs w:val="26"/>
          <w:lang w:val="en-GB"/>
        </w:rPr>
        <w:t xml:space="preserve"> </w:t>
      </w:r>
      <w:proofErr w:type="spellStart"/>
      <w:r w:rsidRPr="00E7425D">
        <w:rPr>
          <w:sz w:val="26"/>
          <w:szCs w:val="26"/>
          <w:lang w:val="en-GB"/>
        </w:rPr>
        <w:t>Quảng</w:t>
      </w:r>
      <w:proofErr w:type="spellEnd"/>
      <w:r w:rsidRPr="00E7425D">
        <w:rPr>
          <w:sz w:val="26"/>
          <w:szCs w:val="26"/>
          <w:lang w:val="en-GB"/>
        </w:rPr>
        <w:t xml:space="preserve"> Nam </w:t>
      </w:r>
      <w:proofErr w:type="spellStart"/>
      <w:r w:rsidRPr="00E7425D">
        <w:rPr>
          <w:sz w:val="26"/>
          <w:szCs w:val="26"/>
          <w:lang w:val="en-GB"/>
        </w:rPr>
        <w:t>và</w:t>
      </w:r>
      <w:proofErr w:type="spellEnd"/>
      <w:r w:rsidRPr="00E7425D">
        <w:rPr>
          <w:sz w:val="26"/>
          <w:szCs w:val="26"/>
          <w:lang w:val="en-GB"/>
        </w:rPr>
        <w:t xml:space="preserve"> </w:t>
      </w:r>
      <w:r w:rsidR="000C5408" w:rsidRPr="00E7425D">
        <w:rPr>
          <w:sz w:val="26"/>
          <w:szCs w:val="26"/>
          <w:lang w:val="en-GB"/>
        </w:rPr>
        <w:t>TP</w:t>
      </w:r>
      <w:r w:rsidRPr="00E7425D">
        <w:rPr>
          <w:sz w:val="26"/>
          <w:szCs w:val="26"/>
          <w:lang w:val="en-GB"/>
        </w:rPr>
        <w:t xml:space="preserve">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 xml:space="preserve"> </w:t>
      </w:r>
      <w:proofErr w:type="spellStart"/>
      <w:r w:rsidRPr="00E7425D">
        <w:rPr>
          <w:sz w:val="26"/>
          <w:szCs w:val="26"/>
          <w:lang w:val="en-GB"/>
        </w:rPr>
        <w:t>trước</w:t>
      </w:r>
      <w:proofErr w:type="spellEnd"/>
      <w:r w:rsidRPr="00E7425D">
        <w:rPr>
          <w:sz w:val="26"/>
          <w:szCs w:val="26"/>
          <w:lang w:val="en-GB"/>
        </w:rPr>
        <w:t xml:space="preserve"> </w:t>
      </w:r>
      <w:proofErr w:type="spellStart"/>
      <w:r w:rsidRPr="00E7425D">
        <w:rPr>
          <w:sz w:val="26"/>
          <w:szCs w:val="26"/>
          <w:lang w:val="en-GB"/>
        </w:rPr>
        <w:t>đây</w:t>
      </w:r>
      <w:proofErr w:type="spellEnd"/>
      <w:r w:rsidRPr="00E7425D">
        <w:rPr>
          <w:sz w:val="26"/>
          <w:szCs w:val="26"/>
          <w:lang w:val="en-GB"/>
        </w:rPr>
        <w:t xml:space="preserve"> [107].</w:t>
      </w:r>
    </w:p>
    <w:p w14:paraId="250D35C9" w14:textId="6B2E4831" w:rsidR="001E6651" w:rsidRPr="00E7425D" w:rsidRDefault="001E6651" w:rsidP="00194EA7">
      <w:pPr>
        <w:widowControl w:val="0"/>
        <w:ind w:firstLine="720"/>
        <w:rPr>
          <w:sz w:val="26"/>
          <w:szCs w:val="26"/>
          <w:lang w:val="vi-VN"/>
        </w:rPr>
      </w:pPr>
      <w:bookmarkStart w:id="325" w:name="_Toc203641867"/>
      <w:r w:rsidRPr="00E7425D">
        <w:rPr>
          <w:sz w:val="26"/>
          <w:szCs w:val="26"/>
          <w:lang w:val="vi-VN"/>
        </w:rPr>
        <w:t xml:space="preserve">Về địa lý, </w:t>
      </w:r>
      <w:r w:rsidR="000C5408" w:rsidRPr="00E7425D">
        <w:rPr>
          <w:sz w:val="26"/>
          <w:szCs w:val="26"/>
          <w:lang w:val="vi-VN"/>
        </w:rPr>
        <w:t>TP</w:t>
      </w:r>
      <w:r w:rsidRPr="00E7425D">
        <w:rPr>
          <w:sz w:val="26"/>
          <w:szCs w:val="26"/>
          <w:lang w:val="vi-VN"/>
        </w:rPr>
        <w:t xml:space="preserve"> Đà Nẵng có địa hình đa dạng, trải dài từ vùng núi cao phía Tây đến đồng bằng ven biển phía Đông, với hệ thống sông ngòi, bờ biển dài hơn 1</w:t>
      </w:r>
      <w:r w:rsidR="00CA3408">
        <w:rPr>
          <w:sz w:val="26"/>
          <w:szCs w:val="26"/>
          <w:lang w:val="en-GB"/>
        </w:rPr>
        <w:t>5</w:t>
      </w:r>
      <w:r w:rsidRPr="00E7425D">
        <w:rPr>
          <w:sz w:val="26"/>
          <w:szCs w:val="26"/>
          <w:lang w:val="vi-VN"/>
        </w:rPr>
        <w:t>5 km, nhiều vịnh, cửa sông và đảo ven bờ. Đây là điều kiện thuận lợi để hình thành một không gian sinh thái - văn hóa phong phú, kết hợp giữa văn hóa biển, văn hóa nông nghiệp, văn hóa đô thị, và văn hóa miền núi.</w:t>
      </w:r>
    </w:p>
    <w:p w14:paraId="06D529D4" w14:textId="77777777" w:rsidR="001E6651" w:rsidRPr="00E7425D" w:rsidRDefault="001E6651" w:rsidP="00194EA7">
      <w:pPr>
        <w:widowControl w:val="0"/>
        <w:ind w:firstLine="720"/>
        <w:rPr>
          <w:sz w:val="26"/>
          <w:szCs w:val="26"/>
          <w:lang w:val="en-GB"/>
        </w:rPr>
      </w:pPr>
      <w:r w:rsidRPr="00E7425D">
        <w:rPr>
          <w:sz w:val="26"/>
          <w:szCs w:val="26"/>
          <w:lang w:val="vi-VN"/>
        </w:rPr>
        <w:t>Về lịch sử hành chính, vùng đất Quảng Nam - Đà Nẵng có quá trình gắn bó lâu dài. Từ năm 1471, sau khi vua Lê Thánh Tông bình định Chiêm Thành, vùng đất này được lập thành Thừa Tuyên Quảng Nam. Đến năm 1831, vua Minh Mạng cải cách hành chính, đổi thành tỉnh Quảng Nam. Năm 1888</w:t>
      </w:r>
      <w:r w:rsidRPr="00E7425D">
        <w:rPr>
          <w:sz w:val="26"/>
          <w:szCs w:val="26"/>
          <w:lang w:val="en-GB"/>
        </w:rPr>
        <w:t xml:space="preserve">, </w:t>
      </w:r>
      <w:r w:rsidRPr="00E7425D">
        <w:rPr>
          <w:sz w:val="26"/>
          <w:szCs w:val="26"/>
          <w:lang w:val="vi-VN"/>
        </w:rPr>
        <w:t>dưới sức ép của thực dân Pháp, Đà Nẵng được tách khỏi Quảng Nam để trở thành nhượng địa Tourane. Sau Cách mạng Tháng Tám, Đà Nẵng trở lại là một phần của tỉnh Quảng Nam. Trong thời kỳ Việt Nam Cộng hòa, Quảng Nam bị chia thành hai tỉnh: Quảng Nam và Quảng Tín</w:t>
      </w:r>
      <w:r w:rsidRPr="00E7425D">
        <w:rPr>
          <w:sz w:val="26"/>
          <w:szCs w:val="26"/>
          <w:lang w:val="en-GB"/>
        </w:rPr>
        <w:t xml:space="preserve"> </w:t>
      </w:r>
      <w:r w:rsidRPr="00E7425D">
        <w:rPr>
          <w:sz w:val="26"/>
          <w:szCs w:val="26"/>
          <w:lang w:val="vi-VN"/>
        </w:rPr>
        <w:t>[</w:t>
      </w:r>
      <w:r w:rsidRPr="00E7425D">
        <w:rPr>
          <w:sz w:val="26"/>
          <w:szCs w:val="26"/>
          <w:lang w:val="en-GB"/>
        </w:rPr>
        <w:t>111</w:t>
      </w:r>
      <w:r w:rsidRPr="00E7425D">
        <w:rPr>
          <w:sz w:val="26"/>
          <w:szCs w:val="26"/>
          <w:lang w:val="vi-VN"/>
        </w:rPr>
        <w:t>]</w:t>
      </w:r>
      <w:r w:rsidRPr="00E7425D">
        <w:rPr>
          <w:sz w:val="26"/>
          <w:szCs w:val="26"/>
          <w:lang w:val="en-GB"/>
        </w:rPr>
        <w:t>.</w:t>
      </w:r>
    </w:p>
    <w:p w14:paraId="3AB25A45" w14:textId="79B272B8" w:rsidR="001E6651" w:rsidRPr="00E7425D" w:rsidRDefault="001E6651" w:rsidP="00194EA7">
      <w:pPr>
        <w:widowControl w:val="0"/>
        <w:ind w:firstLine="720"/>
        <w:rPr>
          <w:sz w:val="26"/>
          <w:szCs w:val="26"/>
          <w:lang w:val="vi-VN"/>
        </w:rPr>
      </w:pPr>
      <w:r w:rsidRPr="00E7425D">
        <w:rPr>
          <w:sz w:val="26"/>
          <w:szCs w:val="26"/>
          <w:lang w:val="vi-VN"/>
        </w:rPr>
        <w:t xml:space="preserve">Sau ngày đất nước thống nhất (1976), ba đơn vị hành chính Quảng Nam, Quảng </w:t>
      </w:r>
      <w:r w:rsidRPr="00E7425D">
        <w:rPr>
          <w:sz w:val="26"/>
          <w:szCs w:val="26"/>
          <w:lang w:val="vi-VN"/>
        </w:rPr>
        <w:lastRenderedPageBreak/>
        <w:t xml:space="preserve">Tín và Đà Nẵng được sáp nhập thành tỉnh Quảng Nam - Đà Nẵng, với Đà Nẵng là tỉnh lỵ. Đến năm 1997, Quốc hội khóa X quyết định chia tách: thành lập lại tỉnh Quảng Nam và đưa Đà Nẵng trở thành </w:t>
      </w:r>
      <w:r w:rsidR="000C5408" w:rsidRPr="00E7425D">
        <w:rPr>
          <w:sz w:val="26"/>
          <w:szCs w:val="26"/>
          <w:lang w:val="vi-VN"/>
        </w:rPr>
        <w:t>TP</w:t>
      </w:r>
      <w:r w:rsidRPr="00E7425D">
        <w:rPr>
          <w:sz w:val="26"/>
          <w:szCs w:val="26"/>
          <w:lang w:val="vi-VN"/>
        </w:rPr>
        <w:t xml:space="preserve"> trực thuộc TW</w:t>
      </w:r>
      <w:r w:rsidRPr="00E7425D">
        <w:rPr>
          <w:sz w:val="26"/>
          <w:szCs w:val="26"/>
          <w:lang w:val="en-GB"/>
        </w:rPr>
        <w:t xml:space="preserve"> [111]</w:t>
      </w:r>
      <w:r w:rsidRPr="00E7425D">
        <w:rPr>
          <w:sz w:val="26"/>
          <w:szCs w:val="26"/>
          <w:lang w:val="vi-VN"/>
        </w:rPr>
        <w:t>. Tuy nhiên, trong suốt chiều dài lịch sử, hai địa phương này luôn được xem là một thể thống nhất về văn hóa - xã hội - con người.</w:t>
      </w:r>
      <w:r w:rsidR="00CC7092" w:rsidRPr="00E7425D">
        <w:rPr>
          <w:sz w:val="26"/>
          <w:szCs w:val="26"/>
          <w:lang w:val="en-GB"/>
        </w:rPr>
        <w:t xml:space="preserve"> </w:t>
      </w:r>
      <w:proofErr w:type="spellStart"/>
      <w:r w:rsidR="00CC7092" w:rsidRPr="00E7425D">
        <w:rPr>
          <w:sz w:val="26"/>
          <w:szCs w:val="26"/>
          <w:lang w:val="en-GB"/>
        </w:rPr>
        <w:t>Đến</w:t>
      </w:r>
      <w:proofErr w:type="spellEnd"/>
      <w:r w:rsidR="00CC7092" w:rsidRPr="00E7425D">
        <w:rPr>
          <w:sz w:val="26"/>
          <w:szCs w:val="26"/>
          <w:lang w:val="en-GB"/>
        </w:rPr>
        <w:t xml:space="preserve"> </w:t>
      </w:r>
      <w:proofErr w:type="spellStart"/>
      <w:r w:rsidR="00CC7092" w:rsidRPr="00E7425D">
        <w:rPr>
          <w:sz w:val="26"/>
          <w:szCs w:val="26"/>
          <w:lang w:val="en-GB"/>
        </w:rPr>
        <w:t>ngày</w:t>
      </w:r>
      <w:proofErr w:type="spellEnd"/>
      <w:r w:rsidR="00CC7092" w:rsidRPr="00E7425D">
        <w:rPr>
          <w:sz w:val="26"/>
          <w:szCs w:val="26"/>
          <w:lang w:val="en-GB"/>
        </w:rPr>
        <w:t xml:space="preserve"> 1/7/2025, </w:t>
      </w:r>
      <w:proofErr w:type="spellStart"/>
      <w:r w:rsidR="00CC7092" w:rsidRPr="00E7425D">
        <w:rPr>
          <w:sz w:val="26"/>
          <w:szCs w:val="26"/>
          <w:lang w:val="en-GB"/>
        </w:rPr>
        <w:t>tỉnh</w:t>
      </w:r>
      <w:proofErr w:type="spellEnd"/>
      <w:r w:rsidR="00CC7092" w:rsidRPr="00E7425D">
        <w:rPr>
          <w:sz w:val="26"/>
          <w:szCs w:val="26"/>
          <w:lang w:val="en-GB"/>
        </w:rPr>
        <w:t xml:space="preserve"> </w:t>
      </w:r>
      <w:proofErr w:type="spellStart"/>
      <w:r w:rsidR="00CC7092" w:rsidRPr="00E7425D">
        <w:rPr>
          <w:sz w:val="26"/>
          <w:szCs w:val="26"/>
          <w:lang w:val="en-GB"/>
        </w:rPr>
        <w:t>Quảng</w:t>
      </w:r>
      <w:proofErr w:type="spellEnd"/>
      <w:r w:rsidR="00CC7092" w:rsidRPr="00E7425D">
        <w:rPr>
          <w:sz w:val="26"/>
          <w:szCs w:val="26"/>
          <w:lang w:val="en-GB"/>
        </w:rPr>
        <w:t xml:space="preserve"> Nam </w:t>
      </w:r>
      <w:proofErr w:type="spellStart"/>
      <w:r w:rsidR="00CC7092" w:rsidRPr="00E7425D">
        <w:rPr>
          <w:sz w:val="26"/>
          <w:szCs w:val="26"/>
          <w:lang w:val="en-GB"/>
        </w:rPr>
        <w:t>và</w:t>
      </w:r>
      <w:proofErr w:type="spellEnd"/>
      <w:r w:rsidR="00CC7092" w:rsidRPr="00E7425D">
        <w:rPr>
          <w:sz w:val="26"/>
          <w:szCs w:val="26"/>
          <w:lang w:val="en-GB"/>
        </w:rPr>
        <w:t xml:space="preserve"> </w:t>
      </w:r>
      <w:proofErr w:type="spellStart"/>
      <w:r w:rsidR="00CC7092" w:rsidRPr="00E7425D">
        <w:rPr>
          <w:sz w:val="26"/>
          <w:szCs w:val="26"/>
          <w:lang w:val="en-GB"/>
        </w:rPr>
        <w:t>Đà</w:t>
      </w:r>
      <w:proofErr w:type="spellEnd"/>
      <w:r w:rsidR="00CC7092" w:rsidRPr="00E7425D">
        <w:rPr>
          <w:sz w:val="26"/>
          <w:szCs w:val="26"/>
          <w:lang w:val="en-GB"/>
        </w:rPr>
        <w:t xml:space="preserve"> </w:t>
      </w:r>
      <w:proofErr w:type="spellStart"/>
      <w:r w:rsidR="00CC7092" w:rsidRPr="00E7425D">
        <w:rPr>
          <w:sz w:val="26"/>
          <w:szCs w:val="26"/>
          <w:lang w:val="en-GB"/>
        </w:rPr>
        <w:t>Nẵng</w:t>
      </w:r>
      <w:proofErr w:type="spellEnd"/>
      <w:r w:rsidR="00CC7092" w:rsidRPr="00E7425D">
        <w:rPr>
          <w:sz w:val="26"/>
          <w:szCs w:val="26"/>
          <w:lang w:val="en-GB"/>
        </w:rPr>
        <w:t xml:space="preserve"> </w:t>
      </w:r>
      <w:proofErr w:type="spellStart"/>
      <w:r w:rsidR="00CC7092" w:rsidRPr="00E7425D">
        <w:rPr>
          <w:sz w:val="26"/>
          <w:szCs w:val="26"/>
          <w:lang w:val="en-GB"/>
        </w:rPr>
        <w:t>chính</w:t>
      </w:r>
      <w:proofErr w:type="spellEnd"/>
      <w:r w:rsidR="00CC7092" w:rsidRPr="00E7425D">
        <w:rPr>
          <w:sz w:val="26"/>
          <w:szCs w:val="26"/>
          <w:lang w:val="en-GB"/>
        </w:rPr>
        <w:t xml:space="preserve"> </w:t>
      </w:r>
      <w:proofErr w:type="spellStart"/>
      <w:r w:rsidR="00CC7092" w:rsidRPr="00E7425D">
        <w:rPr>
          <w:sz w:val="26"/>
          <w:szCs w:val="26"/>
          <w:lang w:val="en-GB"/>
        </w:rPr>
        <w:t>thức</w:t>
      </w:r>
      <w:proofErr w:type="spellEnd"/>
      <w:r w:rsidR="00CC7092" w:rsidRPr="00E7425D">
        <w:rPr>
          <w:sz w:val="26"/>
          <w:szCs w:val="26"/>
          <w:lang w:val="en-GB"/>
        </w:rPr>
        <w:t xml:space="preserve"> </w:t>
      </w:r>
      <w:proofErr w:type="spellStart"/>
      <w:r w:rsidR="00CC7092" w:rsidRPr="00E7425D">
        <w:rPr>
          <w:sz w:val="26"/>
          <w:szCs w:val="26"/>
          <w:lang w:val="en-GB"/>
        </w:rPr>
        <w:t>sáp</w:t>
      </w:r>
      <w:proofErr w:type="spellEnd"/>
      <w:r w:rsidR="00CC7092" w:rsidRPr="00E7425D">
        <w:rPr>
          <w:sz w:val="26"/>
          <w:szCs w:val="26"/>
          <w:lang w:val="en-GB"/>
        </w:rPr>
        <w:t xml:space="preserve"> </w:t>
      </w:r>
      <w:proofErr w:type="spellStart"/>
      <w:r w:rsidR="00CC7092" w:rsidRPr="00E7425D">
        <w:rPr>
          <w:sz w:val="26"/>
          <w:szCs w:val="26"/>
          <w:lang w:val="en-GB"/>
        </w:rPr>
        <w:t>nhập</w:t>
      </w:r>
      <w:proofErr w:type="spellEnd"/>
      <w:r w:rsidR="00CC7092" w:rsidRPr="00E7425D">
        <w:rPr>
          <w:sz w:val="26"/>
          <w:szCs w:val="26"/>
          <w:lang w:val="en-GB"/>
        </w:rPr>
        <w:t xml:space="preserve"> </w:t>
      </w:r>
      <w:proofErr w:type="spellStart"/>
      <w:r w:rsidR="00CC7092" w:rsidRPr="00E7425D">
        <w:rPr>
          <w:sz w:val="26"/>
          <w:szCs w:val="26"/>
          <w:lang w:val="en-GB"/>
        </w:rPr>
        <w:t>với</w:t>
      </w:r>
      <w:proofErr w:type="spellEnd"/>
      <w:r w:rsidR="00CC7092" w:rsidRPr="00E7425D">
        <w:rPr>
          <w:sz w:val="26"/>
          <w:szCs w:val="26"/>
          <w:lang w:val="en-GB"/>
        </w:rPr>
        <w:t xml:space="preserve"> </w:t>
      </w:r>
      <w:proofErr w:type="spellStart"/>
      <w:r w:rsidR="00CC7092" w:rsidRPr="00E7425D">
        <w:rPr>
          <w:sz w:val="26"/>
          <w:szCs w:val="26"/>
          <w:lang w:val="en-GB"/>
        </w:rPr>
        <w:t>tên</w:t>
      </w:r>
      <w:proofErr w:type="spellEnd"/>
      <w:r w:rsidR="00CC7092" w:rsidRPr="00E7425D">
        <w:rPr>
          <w:sz w:val="26"/>
          <w:szCs w:val="26"/>
          <w:lang w:val="en-GB"/>
        </w:rPr>
        <w:t xml:space="preserve"> </w:t>
      </w:r>
      <w:proofErr w:type="spellStart"/>
      <w:r w:rsidR="00CC7092" w:rsidRPr="00E7425D">
        <w:rPr>
          <w:sz w:val="26"/>
          <w:szCs w:val="26"/>
          <w:lang w:val="en-GB"/>
        </w:rPr>
        <w:t>gọi</w:t>
      </w:r>
      <w:proofErr w:type="spellEnd"/>
      <w:r w:rsidR="00CC7092" w:rsidRPr="00E7425D">
        <w:rPr>
          <w:sz w:val="26"/>
          <w:szCs w:val="26"/>
          <w:lang w:val="en-GB"/>
        </w:rPr>
        <w:t xml:space="preserve"> TP </w:t>
      </w:r>
      <w:proofErr w:type="spellStart"/>
      <w:r w:rsidR="00CC7092" w:rsidRPr="00E7425D">
        <w:rPr>
          <w:sz w:val="26"/>
          <w:szCs w:val="26"/>
          <w:lang w:val="en-GB"/>
        </w:rPr>
        <w:t>Đà</w:t>
      </w:r>
      <w:proofErr w:type="spellEnd"/>
      <w:r w:rsidR="00CC7092" w:rsidRPr="00E7425D">
        <w:rPr>
          <w:sz w:val="26"/>
          <w:szCs w:val="26"/>
          <w:lang w:val="en-GB"/>
        </w:rPr>
        <w:t xml:space="preserve"> </w:t>
      </w:r>
      <w:proofErr w:type="spellStart"/>
      <w:r w:rsidR="00CC7092" w:rsidRPr="00E7425D">
        <w:rPr>
          <w:sz w:val="26"/>
          <w:szCs w:val="26"/>
          <w:lang w:val="en-GB"/>
        </w:rPr>
        <w:t>Nẵng</w:t>
      </w:r>
      <w:proofErr w:type="spellEnd"/>
      <w:r w:rsidR="00CC7092" w:rsidRPr="00E7425D">
        <w:rPr>
          <w:sz w:val="26"/>
          <w:szCs w:val="26"/>
          <w:lang w:val="en-GB"/>
        </w:rPr>
        <w:t>.</w:t>
      </w:r>
      <w:r w:rsidRPr="00E7425D">
        <w:rPr>
          <w:sz w:val="26"/>
          <w:szCs w:val="26"/>
          <w:lang w:val="vi-VN"/>
        </w:rPr>
        <w:t xml:space="preserve"> </w:t>
      </w:r>
    </w:p>
    <w:p w14:paraId="2FA93A4E" w14:textId="00CBE730" w:rsidR="0011086B" w:rsidRPr="00E7425D" w:rsidRDefault="0011086B" w:rsidP="00194EA7">
      <w:pPr>
        <w:pStyle w:val="Heading2"/>
        <w:keepNext w:val="0"/>
        <w:keepLines w:val="0"/>
        <w:widowControl w:val="0"/>
        <w:rPr>
          <w:rFonts w:cs="Times New Roman"/>
          <w:sz w:val="26"/>
          <w:lang w:val="en-GB"/>
        </w:rPr>
      </w:pPr>
      <w:bookmarkStart w:id="326" w:name="_Toc204178624"/>
      <w:bookmarkStart w:id="327" w:name="_Toc204179433"/>
      <w:bookmarkStart w:id="328" w:name="_Toc214367912"/>
      <w:bookmarkStart w:id="329" w:name="_Toc214368156"/>
      <w:bookmarkStart w:id="330" w:name="_Toc214368294"/>
      <w:bookmarkStart w:id="331" w:name="_Toc219399901"/>
      <w:bookmarkStart w:id="332" w:name="_Toc219400171"/>
      <w:bookmarkStart w:id="333" w:name="_Toc219400285"/>
      <w:bookmarkStart w:id="334" w:name="_Toc219433076"/>
      <w:r w:rsidRPr="00E7425D">
        <w:rPr>
          <w:rFonts w:cs="Times New Roman"/>
          <w:sz w:val="26"/>
          <w:lang w:val="en-GB"/>
        </w:rPr>
        <w:t>2.1.</w:t>
      </w:r>
      <w:r w:rsidR="00FC6452" w:rsidRPr="00E7425D">
        <w:rPr>
          <w:rFonts w:cs="Times New Roman"/>
          <w:sz w:val="26"/>
          <w:lang w:val="en-GB"/>
        </w:rPr>
        <w:t>2</w:t>
      </w:r>
      <w:r w:rsidRPr="00E7425D">
        <w:rPr>
          <w:rFonts w:cs="Times New Roman"/>
          <w:sz w:val="26"/>
          <w:lang w:val="en-GB"/>
        </w:rPr>
        <w:t xml:space="preserve">. </w:t>
      </w:r>
      <w:bookmarkEnd w:id="325"/>
      <w:proofErr w:type="spellStart"/>
      <w:r w:rsidR="00FC6452" w:rsidRPr="00E7425D">
        <w:rPr>
          <w:rFonts w:cs="Times New Roman"/>
          <w:sz w:val="26"/>
          <w:lang w:val="en-GB"/>
        </w:rPr>
        <w:t>Văn</w:t>
      </w:r>
      <w:proofErr w:type="spellEnd"/>
      <w:r w:rsidR="00FC6452" w:rsidRPr="00E7425D">
        <w:rPr>
          <w:rFonts w:cs="Times New Roman"/>
          <w:sz w:val="26"/>
          <w:lang w:val="en-GB"/>
        </w:rPr>
        <w:t xml:space="preserve"> </w:t>
      </w:r>
      <w:proofErr w:type="spellStart"/>
      <w:r w:rsidR="00FC6452" w:rsidRPr="00E7425D">
        <w:rPr>
          <w:rFonts w:cs="Times New Roman"/>
          <w:sz w:val="26"/>
          <w:lang w:val="en-GB"/>
        </w:rPr>
        <w:t>hóa</w:t>
      </w:r>
      <w:proofErr w:type="spellEnd"/>
      <w:r w:rsidR="00FC6452" w:rsidRPr="00E7425D">
        <w:rPr>
          <w:rFonts w:cs="Times New Roman"/>
          <w:sz w:val="26"/>
          <w:lang w:val="en-GB"/>
        </w:rPr>
        <w:t xml:space="preserve"> </w:t>
      </w:r>
      <w:proofErr w:type="spellStart"/>
      <w:r w:rsidR="00FC6452" w:rsidRPr="00E7425D">
        <w:rPr>
          <w:rFonts w:cs="Times New Roman"/>
          <w:sz w:val="26"/>
          <w:lang w:val="en-GB"/>
        </w:rPr>
        <w:t>xã</w:t>
      </w:r>
      <w:proofErr w:type="spellEnd"/>
      <w:r w:rsidR="00FC6452" w:rsidRPr="00E7425D">
        <w:rPr>
          <w:rFonts w:cs="Times New Roman"/>
          <w:sz w:val="26"/>
          <w:lang w:val="en-GB"/>
        </w:rPr>
        <w:t xml:space="preserve"> </w:t>
      </w:r>
      <w:proofErr w:type="spellStart"/>
      <w:r w:rsidR="00FC6452" w:rsidRPr="00E7425D">
        <w:rPr>
          <w:rFonts w:cs="Times New Roman"/>
          <w:sz w:val="26"/>
          <w:lang w:val="en-GB"/>
        </w:rPr>
        <w:t>hội</w:t>
      </w:r>
      <w:bookmarkEnd w:id="326"/>
      <w:bookmarkEnd w:id="327"/>
      <w:bookmarkEnd w:id="328"/>
      <w:bookmarkEnd w:id="329"/>
      <w:bookmarkEnd w:id="330"/>
      <w:bookmarkEnd w:id="331"/>
      <w:bookmarkEnd w:id="332"/>
      <w:bookmarkEnd w:id="333"/>
      <w:bookmarkEnd w:id="334"/>
      <w:proofErr w:type="spellEnd"/>
    </w:p>
    <w:p w14:paraId="1D79208A" w14:textId="28F5D067" w:rsidR="00080E68" w:rsidRPr="00E7425D" w:rsidRDefault="00080E68" w:rsidP="00194EA7">
      <w:pPr>
        <w:widowControl w:val="0"/>
        <w:ind w:firstLine="720"/>
        <w:rPr>
          <w:sz w:val="26"/>
          <w:szCs w:val="26"/>
          <w:lang w:val="en-GB"/>
        </w:rPr>
      </w:pPr>
      <w:bookmarkStart w:id="335" w:name="_Toc202383857"/>
      <w:bookmarkStart w:id="336" w:name="_Toc203641868"/>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gian</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TP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sự</w:t>
      </w:r>
      <w:proofErr w:type="spellEnd"/>
      <w:r w:rsidRPr="00E7425D">
        <w:rPr>
          <w:sz w:val="26"/>
          <w:szCs w:val="26"/>
          <w:lang w:val="en-GB"/>
        </w:rPr>
        <w:t xml:space="preserve"> </w:t>
      </w:r>
      <w:proofErr w:type="spellStart"/>
      <w:r w:rsidRPr="00E7425D">
        <w:rPr>
          <w:sz w:val="26"/>
          <w:szCs w:val="26"/>
          <w:lang w:val="en-GB"/>
        </w:rPr>
        <w:t>kết</w:t>
      </w:r>
      <w:proofErr w:type="spellEnd"/>
      <w:r w:rsidRPr="00E7425D">
        <w:rPr>
          <w:sz w:val="26"/>
          <w:szCs w:val="26"/>
          <w:lang w:val="en-GB"/>
        </w:rPr>
        <w:t xml:space="preserve"> </w:t>
      </w:r>
      <w:proofErr w:type="spellStart"/>
      <w:r w:rsidRPr="00E7425D">
        <w:rPr>
          <w:sz w:val="26"/>
          <w:szCs w:val="26"/>
          <w:lang w:val="en-GB"/>
        </w:rPr>
        <w:t>tinh</w:t>
      </w:r>
      <w:proofErr w:type="spellEnd"/>
      <w:r w:rsidRPr="00E7425D">
        <w:rPr>
          <w:sz w:val="26"/>
          <w:szCs w:val="26"/>
          <w:lang w:val="en-GB"/>
        </w:rPr>
        <w:t xml:space="preserve"> </w:t>
      </w:r>
      <w:proofErr w:type="spellStart"/>
      <w:r w:rsidRPr="00E7425D">
        <w:rPr>
          <w:sz w:val="26"/>
          <w:szCs w:val="26"/>
          <w:lang w:val="en-GB"/>
        </w:rPr>
        <w:t>giữa</w:t>
      </w:r>
      <w:proofErr w:type="spellEnd"/>
      <w:r w:rsidRPr="00E7425D">
        <w:rPr>
          <w:sz w:val="26"/>
          <w:szCs w:val="26"/>
          <w:lang w:val="en-GB"/>
        </w:rPr>
        <w:t xml:space="preserve"> </w:t>
      </w:r>
      <w:proofErr w:type="spellStart"/>
      <w:r w:rsidRPr="00E7425D">
        <w:rPr>
          <w:sz w:val="26"/>
          <w:szCs w:val="26"/>
          <w:lang w:val="en-GB"/>
        </w:rPr>
        <w:t>truyền</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đại</w:t>
      </w:r>
      <w:proofErr w:type="spellEnd"/>
      <w:r w:rsidRPr="00E7425D">
        <w:rPr>
          <w:sz w:val="26"/>
          <w:szCs w:val="26"/>
          <w:lang w:val="en-GB"/>
        </w:rPr>
        <w:t xml:space="preserve">, </w:t>
      </w:r>
      <w:proofErr w:type="spellStart"/>
      <w:r w:rsidRPr="00E7425D">
        <w:rPr>
          <w:sz w:val="26"/>
          <w:szCs w:val="26"/>
          <w:lang w:val="en-GB"/>
        </w:rPr>
        <w:t>giữa</w:t>
      </w:r>
      <w:proofErr w:type="spellEnd"/>
      <w:r w:rsidRPr="00E7425D">
        <w:rPr>
          <w:sz w:val="26"/>
          <w:szCs w:val="26"/>
          <w:lang w:val="en-GB"/>
        </w:rPr>
        <w:t xml:space="preserve"> </w:t>
      </w:r>
      <w:proofErr w:type="spellStart"/>
      <w:r w:rsidRPr="00E7425D">
        <w:rPr>
          <w:sz w:val="26"/>
          <w:szCs w:val="26"/>
          <w:lang w:val="en-GB"/>
        </w:rPr>
        <w:t>bản</w:t>
      </w:r>
      <w:proofErr w:type="spellEnd"/>
      <w:r w:rsidRPr="00E7425D">
        <w:rPr>
          <w:sz w:val="26"/>
          <w:szCs w:val="26"/>
          <w:lang w:val="en-GB"/>
        </w:rPr>
        <w:t xml:space="preserve"> </w:t>
      </w:r>
      <w:proofErr w:type="spellStart"/>
      <w:r w:rsidRPr="00E7425D">
        <w:rPr>
          <w:sz w:val="26"/>
          <w:szCs w:val="26"/>
          <w:lang w:val="en-GB"/>
        </w:rPr>
        <w:t>sắc</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tính</w:t>
      </w:r>
      <w:proofErr w:type="spellEnd"/>
      <w:r w:rsidRPr="00E7425D">
        <w:rPr>
          <w:sz w:val="26"/>
          <w:szCs w:val="26"/>
          <w:lang w:val="en-GB"/>
        </w:rPr>
        <w:t xml:space="preserve"> </w:t>
      </w:r>
      <w:proofErr w:type="spellStart"/>
      <w:r w:rsidRPr="00E7425D">
        <w:rPr>
          <w:sz w:val="26"/>
          <w:szCs w:val="26"/>
          <w:lang w:val="en-GB"/>
        </w:rPr>
        <w:t>hội</w:t>
      </w:r>
      <w:proofErr w:type="spellEnd"/>
      <w:r w:rsidRPr="00E7425D">
        <w:rPr>
          <w:sz w:val="26"/>
          <w:szCs w:val="26"/>
          <w:lang w:val="en-GB"/>
        </w:rPr>
        <w:t xml:space="preserve"> </w:t>
      </w:r>
      <w:proofErr w:type="spellStart"/>
      <w:r w:rsidRPr="00E7425D">
        <w:rPr>
          <w:sz w:val="26"/>
          <w:szCs w:val="26"/>
          <w:lang w:val="en-GB"/>
        </w:rPr>
        <w:t>nhập</w:t>
      </w:r>
      <w:proofErr w:type="spellEnd"/>
      <w:r w:rsidRPr="00E7425D">
        <w:rPr>
          <w:sz w:val="26"/>
          <w:szCs w:val="26"/>
          <w:lang w:val="en-GB"/>
        </w:rPr>
        <w:t xml:space="preserve"> </w:t>
      </w:r>
      <w:proofErr w:type="spellStart"/>
      <w:r w:rsidRPr="00E7425D">
        <w:rPr>
          <w:sz w:val="26"/>
          <w:szCs w:val="26"/>
          <w:lang w:val="en-GB"/>
        </w:rPr>
        <w:t>quốc</w:t>
      </w:r>
      <w:proofErr w:type="spellEnd"/>
      <w:r w:rsidRPr="00E7425D">
        <w:rPr>
          <w:sz w:val="26"/>
          <w:szCs w:val="26"/>
          <w:lang w:val="en-GB"/>
        </w:rPr>
        <w:t xml:space="preserve"> </w:t>
      </w:r>
      <w:proofErr w:type="spellStart"/>
      <w:r w:rsidRPr="00E7425D">
        <w:rPr>
          <w:sz w:val="26"/>
          <w:szCs w:val="26"/>
          <w:lang w:val="en-GB"/>
        </w:rPr>
        <w:t>tế</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di </w:t>
      </w:r>
      <w:proofErr w:type="spellStart"/>
      <w:r w:rsidRPr="00E7425D">
        <w:rPr>
          <w:sz w:val="26"/>
          <w:szCs w:val="26"/>
          <w:lang w:val="en-GB"/>
        </w:rPr>
        <w:t>sản</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vật</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Phố</w:t>
      </w:r>
      <w:proofErr w:type="spellEnd"/>
      <w:r w:rsidRPr="00E7425D">
        <w:rPr>
          <w:sz w:val="26"/>
          <w:szCs w:val="26"/>
          <w:lang w:val="en-GB"/>
        </w:rPr>
        <w:t xml:space="preserve"> </w:t>
      </w:r>
      <w:proofErr w:type="spellStart"/>
      <w:r w:rsidRPr="00E7425D">
        <w:rPr>
          <w:sz w:val="26"/>
          <w:szCs w:val="26"/>
          <w:lang w:val="en-GB"/>
        </w:rPr>
        <w:t>cổ</w:t>
      </w:r>
      <w:proofErr w:type="spellEnd"/>
      <w:r w:rsidRPr="00E7425D">
        <w:rPr>
          <w:sz w:val="26"/>
          <w:szCs w:val="26"/>
          <w:lang w:val="en-GB"/>
        </w:rPr>
        <w:t xml:space="preserve"> </w:t>
      </w:r>
      <w:proofErr w:type="spellStart"/>
      <w:r w:rsidRPr="00E7425D">
        <w:rPr>
          <w:sz w:val="26"/>
          <w:szCs w:val="26"/>
          <w:lang w:val="en-GB"/>
        </w:rPr>
        <w:t>Hội</w:t>
      </w:r>
      <w:proofErr w:type="spellEnd"/>
      <w:r w:rsidRPr="00E7425D">
        <w:rPr>
          <w:sz w:val="26"/>
          <w:szCs w:val="26"/>
          <w:lang w:val="en-GB"/>
        </w:rPr>
        <w:t xml:space="preserve"> An, </w:t>
      </w:r>
      <w:proofErr w:type="spellStart"/>
      <w:r w:rsidRPr="00E7425D">
        <w:rPr>
          <w:sz w:val="26"/>
          <w:szCs w:val="26"/>
          <w:lang w:val="en-GB"/>
        </w:rPr>
        <w:t>Thánh</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Mỹ</w:t>
      </w:r>
      <w:proofErr w:type="spellEnd"/>
      <w:r w:rsidRPr="00E7425D">
        <w:rPr>
          <w:sz w:val="26"/>
          <w:szCs w:val="26"/>
          <w:lang w:val="en-GB"/>
        </w:rPr>
        <w:t xml:space="preserve"> </w:t>
      </w:r>
      <w:proofErr w:type="spellStart"/>
      <w:r w:rsidRPr="00E7425D">
        <w:rPr>
          <w:sz w:val="26"/>
          <w:szCs w:val="26"/>
          <w:lang w:val="en-GB"/>
        </w:rPr>
        <w:t>Sơn</w:t>
      </w:r>
      <w:proofErr w:type="spellEnd"/>
      <w:r w:rsidRPr="00E7425D">
        <w:rPr>
          <w:sz w:val="26"/>
          <w:szCs w:val="26"/>
          <w:lang w:val="en-GB"/>
        </w:rPr>
        <w:t xml:space="preserve">, </w:t>
      </w:r>
      <w:proofErr w:type="spellStart"/>
      <w:r w:rsidRPr="00E7425D">
        <w:rPr>
          <w:sz w:val="26"/>
          <w:szCs w:val="26"/>
          <w:lang w:val="en-GB"/>
        </w:rPr>
        <w:t>Ngũ</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Sơn</w:t>
      </w:r>
      <w:proofErr w:type="spellEnd"/>
      <w:r w:rsidRPr="00E7425D">
        <w:rPr>
          <w:sz w:val="26"/>
          <w:szCs w:val="26"/>
          <w:lang w:val="en-GB"/>
        </w:rPr>
        <w:t xml:space="preserve">, </w:t>
      </w:r>
      <w:proofErr w:type="spellStart"/>
      <w:r w:rsidRPr="00E7425D">
        <w:rPr>
          <w:sz w:val="26"/>
          <w:szCs w:val="26"/>
          <w:lang w:val="en-GB"/>
        </w:rPr>
        <w:t>Thành</w:t>
      </w:r>
      <w:proofErr w:type="spellEnd"/>
      <w:r w:rsidRPr="00E7425D">
        <w:rPr>
          <w:sz w:val="26"/>
          <w:szCs w:val="26"/>
          <w:lang w:val="en-GB"/>
        </w:rPr>
        <w:t xml:space="preserve"> </w:t>
      </w:r>
      <w:proofErr w:type="spellStart"/>
      <w:r w:rsidRPr="00E7425D">
        <w:rPr>
          <w:sz w:val="26"/>
          <w:szCs w:val="26"/>
          <w:lang w:val="en-GB"/>
        </w:rPr>
        <w:t>Điện</w:t>
      </w:r>
      <w:proofErr w:type="spellEnd"/>
      <w:r w:rsidRPr="00E7425D">
        <w:rPr>
          <w:sz w:val="26"/>
          <w:szCs w:val="26"/>
          <w:lang w:val="en-GB"/>
        </w:rPr>
        <w:t xml:space="preserve"> </w:t>
      </w:r>
      <w:proofErr w:type="spellStart"/>
      <w:r w:rsidRPr="00E7425D">
        <w:rPr>
          <w:sz w:val="26"/>
          <w:szCs w:val="26"/>
          <w:lang w:val="en-GB"/>
        </w:rPr>
        <w:t>Hải</w:t>
      </w:r>
      <w:proofErr w:type="spellEnd"/>
      <w:r w:rsidRPr="00E7425D">
        <w:rPr>
          <w:sz w:val="26"/>
          <w:szCs w:val="26"/>
          <w:lang w:val="en-GB"/>
        </w:rPr>
        <w:t xml:space="preserve">, </w:t>
      </w:r>
      <w:proofErr w:type="spellStart"/>
      <w:r w:rsidRPr="00E7425D">
        <w:rPr>
          <w:sz w:val="26"/>
          <w:szCs w:val="26"/>
          <w:lang w:val="en-GB"/>
        </w:rPr>
        <w:t>cùng</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di </w:t>
      </w:r>
      <w:proofErr w:type="spellStart"/>
      <w:r w:rsidRPr="00E7425D">
        <w:rPr>
          <w:sz w:val="26"/>
          <w:szCs w:val="26"/>
          <w:lang w:val="en-GB"/>
        </w:rPr>
        <w:t>sản</w:t>
      </w:r>
      <w:proofErr w:type="spellEnd"/>
      <w:r w:rsidRPr="00E7425D">
        <w:rPr>
          <w:sz w:val="26"/>
          <w:szCs w:val="26"/>
          <w:lang w:val="en-GB"/>
        </w:rPr>
        <w:t xml:space="preserve"> phi </w:t>
      </w:r>
      <w:proofErr w:type="spellStart"/>
      <w:r w:rsidRPr="00E7425D">
        <w:rPr>
          <w:sz w:val="26"/>
          <w:szCs w:val="26"/>
          <w:lang w:val="en-GB"/>
        </w:rPr>
        <w:t>vật</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Tuồng</w:t>
      </w:r>
      <w:proofErr w:type="spellEnd"/>
      <w:r w:rsidRPr="00E7425D">
        <w:rPr>
          <w:sz w:val="26"/>
          <w:szCs w:val="26"/>
          <w:lang w:val="en-GB"/>
        </w:rPr>
        <w:t xml:space="preserve"> </w:t>
      </w:r>
      <w:proofErr w:type="spellStart"/>
      <w:r w:rsidRPr="00E7425D">
        <w:rPr>
          <w:sz w:val="26"/>
          <w:szCs w:val="26"/>
          <w:lang w:val="en-GB"/>
        </w:rPr>
        <w:t>xứ</w:t>
      </w:r>
      <w:proofErr w:type="spellEnd"/>
      <w:r w:rsidRPr="00E7425D">
        <w:rPr>
          <w:sz w:val="26"/>
          <w:szCs w:val="26"/>
          <w:lang w:val="en-GB"/>
        </w:rPr>
        <w:t xml:space="preserve"> </w:t>
      </w:r>
      <w:proofErr w:type="spellStart"/>
      <w:r w:rsidRPr="00E7425D">
        <w:rPr>
          <w:sz w:val="26"/>
          <w:szCs w:val="26"/>
          <w:lang w:val="en-GB"/>
        </w:rPr>
        <w:t>Quảng</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Bài</w:t>
      </w:r>
      <w:proofErr w:type="spellEnd"/>
      <w:r w:rsidRPr="00E7425D">
        <w:rPr>
          <w:sz w:val="26"/>
          <w:szCs w:val="26"/>
          <w:lang w:val="en-GB"/>
        </w:rPr>
        <w:t xml:space="preserve"> </w:t>
      </w:r>
      <w:proofErr w:type="spellStart"/>
      <w:r w:rsidRPr="00E7425D">
        <w:rPr>
          <w:sz w:val="26"/>
          <w:szCs w:val="26"/>
          <w:lang w:val="en-GB"/>
        </w:rPr>
        <w:t>Chòi</w:t>
      </w:r>
      <w:proofErr w:type="spellEnd"/>
      <w:r w:rsidRPr="00E7425D">
        <w:rPr>
          <w:sz w:val="26"/>
          <w:szCs w:val="26"/>
          <w:lang w:val="en-GB"/>
        </w:rPr>
        <w:t xml:space="preserve">, </w:t>
      </w:r>
      <w:proofErr w:type="spellStart"/>
      <w:r w:rsidR="000276C5" w:rsidRPr="00E7425D">
        <w:rPr>
          <w:sz w:val="26"/>
          <w:szCs w:val="26"/>
          <w:lang w:val="en-GB"/>
        </w:rPr>
        <w:t>Lễ</w:t>
      </w:r>
      <w:proofErr w:type="spellEnd"/>
      <w:r w:rsidR="000276C5" w:rsidRPr="00E7425D">
        <w:rPr>
          <w:sz w:val="26"/>
          <w:szCs w:val="26"/>
          <w:lang w:val="en-GB"/>
        </w:rPr>
        <w:t xml:space="preserve"> </w:t>
      </w:r>
      <w:proofErr w:type="spellStart"/>
      <w:r w:rsidR="00260B2F">
        <w:rPr>
          <w:sz w:val="26"/>
          <w:szCs w:val="26"/>
          <w:lang w:val="en-GB"/>
        </w:rPr>
        <w:t>h</w:t>
      </w:r>
      <w:r w:rsidR="000276C5" w:rsidRPr="00E7425D">
        <w:rPr>
          <w:sz w:val="26"/>
          <w:szCs w:val="26"/>
          <w:lang w:val="en-GB"/>
        </w:rPr>
        <w:t>ội</w:t>
      </w:r>
      <w:proofErr w:type="spellEnd"/>
      <w:r w:rsidR="000276C5" w:rsidRPr="00E7425D">
        <w:rPr>
          <w:sz w:val="26"/>
          <w:szCs w:val="26"/>
          <w:lang w:val="en-GB"/>
        </w:rPr>
        <w:t xml:space="preserve"> </w:t>
      </w:r>
      <w:proofErr w:type="spellStart"/>
      <w:r w:rsidR="000276C5" w:rsidRPr="00E7425D">
        <w:rPr>
          <w:sz w:val="26"/>
          <w:szCs w:val="26"/>
          <w:lang w:val="en-GB"/>
        </w:rPr>
        <w:t>cầu</w:t>
      </w:r>
      <w:proofErr w:type="spellEnd"/>
      <w:r w:rsidR="000276C5" w:rsidRPr="00E7425D">
        <w:rPr>
          <w:sz w:val="26"/>
          <w:szCs w:val="26"/>
          <w:lang w:val="en-GB"/>
        </w:rPr>
        <w:t xml:space="preserve"> </w:t>
      </w:r>
      <w:proofErr w:type="spellStart"/>
      <w:r w:rsidR="000276C5"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Đá</w:t>
      </w:r>
      <w:proofErr w:type="spellEnd"/>
      <w:r w:rsidRPr="00E7425D">
        <w:rPr>
          <w:sz w:val="26"/>
          <w:szCs w:val="26"/>
          <w:lang w:val="en-GB"/>
        </w:rPr>
        <w:t xml:space="preserve"> </w:t>
      </w:r>
      <w:proofErr w:type="spellStart"/>
      <w:r w:rsidRPr="00E7425D">
        <w:rPr>
          <w:sz w:val="26"/>
          <w:szCs w:val="26"/>
          <w:lang w:val="en-GB"/>
        </w:rPr>
        <w:t>mỹ</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Non </w:t>
      </w:r>
      <w:proofErr w:type="spellStart"/>
      <w:r w:rsidRPr="00E7425D">
        <w:rPr>
          <w:sz w:val="26"/>
          <w:szCs w:val="26"/>
          <w:lang w:val="en-GB"/>
        </w:rPr>
        <w:t>Nước</w:t>
      </w:r>
      <w:proofErr w:type="spellEnd"/>
      <w:r w:rsidRPr="00E7425D">
        <w:rPr>
          <w:sz w:val="26"/>
          <w:szCs w:val="26"/>
          <w:lang w:val="en-GB"/>
        </w:rPr>
        <w:t xml:space="preserve">… </w:t>
      </w:r>
      <w:proofErr w:type="spellStart"/>
      <w:r w:rsidRPr="00E7425D">
        <w:rPr>
          <w:sz w:val="26"/>
          <w:szCs w:val="26"/>
          <w:lang w:val="en-GB"/>
        </w:rPr>
        <w:t>đã</w:t>
      </w:r>
      <w:proofErr w:type="spellEnd"/>
      <w:r w:rsidRPr="00E7425D">
        <w:rPr>
          <w:sz w:val="26"/>
          <w:szCs w:val="26"/>
          <w:lang w:val="en-GB"/>
        </w:rPr>
        <w:t xml:space="preserve"> </w:t>
      </w:r>
      <w:proofErr w:type="spellStart"/>
      <w:r w:rsidRPr="00E7425D">
        <w:rPr>
          <w:sz w:val="26"/>
          <w:szCs w:val="26"/>
          <w:lang w:val="en-GB"/>
        </w:rPr>
        <w:t>tạo</w:t>
      </w:r>
      <w:proofErr w:type="spellEnd"/>
      <w:r w:rsidRPr="00E7425D">
        <w:rPr>
          <w:sz w:val="26"/>
          <w:szCs w:val="26"/>
          <w:lang w:val="en-GB"/>
        </w:rPr>
        <w:t xml:space="preserve"> </w:t>
      </w:r>
      <w:proofErr w:type="spellStart"/>
      <w:r w:rsidRPr="00E7425D">
        <w:rPr>
          <w:sz w:val="26"/>
          <w:szCs w:val="26"/>
          <w:lang w:val="en-GB"/>
        </w:rPr>
        <w:t>nên</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gian</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phong</w:t>
      </w:r>
      <w:proofErr w:type="spellEnd"/>
      <w:r w:rsidRPr="00E7425D">
        <w:rPr>
          <w:sz w:val="26"/>
          <w:szCs w:val="26"/>
          <w:lang w:val="en-GB"/>
        </w:rPr>
        <w:t xml:space="preserve"> </w:t>
      </w:r>
      <w:proofErr w:type="spellStart"/>
      <w:r w:rsidRPr="00E7425D">
        <w:rPr>
          <w:sz w:val="26"/>
          <w:szCs w:val="26"/>
          <w:lang w:val="en-GB"/>
        </w:rPr>
        <w:t>phú</w:t>
      </w:r>
      <w:proofErr w:type="spellEnd"/>
      <w:r w:rsidRPr="00E7425D">
        <w:rPr>
          <w:sz w:val="26"/>
          <w:szCs w:val="26"/>
          <w:lang w:val="en-GB"/>
        </w:rPr>
        <w:t xml:space="preserve">, </w:t>
      </w:r>
      <w:proofErr w:type="spellStart"/>
      <w:r w:rsidRPr="00E7425D">
        <w:rPr>
          <w:sz w:val="26"/>
          <w:szCs w:val="26"/>
          <w:lang w:val="en-GB"/>
        </w:rPr>
        <w:t>đa</w:t>
      </w:r>
      <w:proofErr w:type="spellEnd"/>
      <w:r w:rsidRPr="00E7425D">
        <w:rPr>
          <w:sz w:val="26"/>
          <w:szCs w:val="26"/>
          <w:lang w:val="en-GB"/>
        </w:rPr>
        <w:t xml:space="preserve"> </w:t>
      </w:r>
      <w:proofErr w:type="spellStart"/>
      <w:r w:rsidRPr="00E7425D">
        <w:rPr>
          <w:sz w:val="26"/>
          <w:szCs w:val="26"/>
          <w:lang w:val="en-GB"/>
        </w:rPr>
        <w:t>dạng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giàu</w:t>
      </w:r>
      <w:proofErr w:type="spellEnd"/>
      <w:r w:rsidRPr="00E7425D">
        <w:rPr>
          <w:sz w:val="26"/>
          <w:szCs w:val="26"/>
          <w:lang w:val="en-GB"/>
        </w:rPr>
        <w:t xml:space="preserve"> </w:t>
      </w:r>
      <w:proofErr w:type="spellStart"/>
      <w:r w:rsidRPr="00E7425D">
        <w:rPr>
          <w:sz w:val="26"/>
          <w:szCs w:val="26"/>
          <w:lang w:val="en-GB"/>
        </w:rPr>
        <w:t>bản</w:t>
      </w:r>
      <w:proofErr w:type="spellEnd"/>
      <w:r w:rsidRPr="00E7425D">
        <w:rPr>
          <w:sz w:val="26"/>
          <w:szCs w:val="26"/>
          <w:lang w:val="en-GB"/>
        </w:rPr>
        <w:t xml:space="preserve"> </w:t>
      </w:r>
      <w:proofErr w:type="spellStart"/>
      <w:r w:rsidRPr="00E7425D">
        <w:rPr>
          <w:sz w:val="26"/>
          <w:szCs w:val="26"/>
          <w:lang w:val="en-GB"/>
        </w:rPr>
        <w:t>sắc</w:t>
      </w:r>
      <w:proofErr w:type="spellEnd"/>
      <w:r w:rsidRPr="00E7425D">
        <w:rPr>
          <w:sz w:val="26"/>
          <w:szCs w:val="26"/>
          <w:lang w:val="en-GB"/>
        </w:rPr>
        <w:t>.</w:t>
      </w:r>
    </w:p>
    <w:p w14:paraId="4AE21CA8" w14:textId="77777777" w:rsidR="00080E68" w:rsidRPr="000E4406" w:rsidRDefault="00080E68" w:rsidP="00194EA7">
      <w:pPr>
        <w:widowControl w:val="0"/>
        <w:ind w:firstLine="720"/>
        <w:rPr>
          <w:spacing w:val="-2"/>
          <w:sz w:val="26"/>
          <w:szCs w:val="26"/>
          <w:lang w:val="en-GB"/>
        </w:rPr>
      </w:pPr>
      <w:proofErr w:type="spellStart"/>
      <w:r w:rsidRPr="000E4406">
        <w:rPr>
          <w:spacing w:val="-2"/>
          <w:sz w:val="26"/>
          <w:szCs w:val="26"/>
          <w:lang w:val="en-GB"/>
        </w:rPr>
        <w:t>Đặc</w:t>
      </w:r>
      <w:proofErr w:type="spellEnd"/>
      <w:r w:rsidRPr="000E4406">
        <w:rPr>
          <w:spacing w:val="-2"/>
          <w:sz w:val="26"/>
          <w:szCs w:val="26"/>
          <w:lang w:val="en-GB"/>
        </w:rPr>
        <w:t xml:space="preserve"> </w:t>
      </w:r>
      <w:proofErr w:type="spellStart"/>
      <w:r w:rsidRPr="000E4406">
        <w:rPr>
          <w:spacing w:val="-2"/>
          <w:sz w:val="26"/>
          <w:szCs w:val="26"/>
          <w:lang w:val="en-GB"/>
        </w:rPr>
        <w:t>biệt</w:t>
      </w:r>
      <w:proofErr w:type="spellEnd"/>
      <w:r w:rsidRPr="000E4406">
        <w:rPr>
          <w:spacing w:val="-2"/>
          <w:sz w:val="26"/>
          <w:szCs w:val="26"/>
          <w:lang w:val="en-GB"/>
        </w:rPr>
        <w:t xml:space="preserve">, </w:t>
      </w:r>
      <w:proofErr w:type="spellStart"/>
      <w:r w:rsidRPr="000E4406">
        <w:rPr>
          <w:spacing w:val="-2"/>
          <w:sz w:val="26"/>
          <w:szCs w:val="26"/>
          <w:lang w:val="en-GB"/>
        </w:rPr>
        <w:t>cư</w:t>
      </w:r>
      <w:proofErr w:type="spellEnd"/>
      <w:r w:rsidRPr="000E4406">
        <w:rPr>
          <w:spacing w:val="-2"/>
          <w:sz w:val="26"/>
          <w:szCs w:val="26"/>
          <w:lang w:val="en-GB"/>
        </w:rPr>
        <w:t xml:space="preserve"> </w:t>
      </w:r>
      <w:proofErr w:type="spellStart"/>
      <w:r w:rsidRPr="000E4406">
        <w:rPr>
          <w:spacing w:val="-2"/>
          <w:sz w:val="26"/>
          <w:szCs w:val="26"/>
          <w:lang w:val="en-GB"/>
        </w:rPr>
        <w:t>dân</w:t>
      </w:r>
      <w:proofErr w:type="spellEnd"/>
      <w:r w:rsidRPr="000E4406">
        <w:rPr>
          <w:spacing w:val="-2"/>
          <w:sz w:val="26"/>
          <w:szCs w:val="26"/>
          <w:lang w:val="en-GB"/>
        </w:rPr>
        <w:t xml:space="preserve"> </w:t>
      </w:r>
      <w:proofErr w:type="spellStart"/>
      <w:r w:rsidRPr="000E4406">
        <w:rPr>
          <w:spacing w:val="-2"/>
          <w:sz w:val="26"/>
          <w:szCs w:val="26"/>
          <w:lang w:val="en-GB"/>
        </w:rPr>
        <w:t>nơi</w:t>
      </w:r>
      <w:proofErr w:type="spellEnd"/>
      <w:r w:rsidRPr="000E4406">
        <w:rPr>
          <w:spacing w:val="-2"/>
          <w:sz w:val="26"/>
          <w:szCs w:val="26"/>
          <w:lang w:val="en-GB"/>
        </w:rPr>
        <w:t xml:space="preserve"> </w:t>
      </w:r>
      <w:proofErr w:type="spellStart"/>
      <w:r w:rsidRPr="000E4406">
        <w:rPr>
          <w:spacing w:val="-2"/>
          <w:sz w:val="26"/>
          <w:szCs w:val="26"/>
          <w:lang w:val="en-GB"/>
        </w:rPr>
        <w:t>đây</w:t>
      </w:r>
      <w:proofErr w:type="spellEnd"/>
      <w:r w:rsidRPr="000E4406">
        <w:rPr>
          <w:spacing w:val="-2"/>
          <w:sz w:val="26"/>
          <w:szCs w:val="26"/>
          <w:lang w:val="en-GB"/>
        </w:rPr>
        <w:t xml:space="preserve"> </w:t>
      </w:r>
      <w:proofErr w:type="spellStart"/>
      <w:r w:rsidRPr="000E4406">
        <w:rPr>
          <w:spacing w:val="-2"/>
          <w:sz w:val="26"/>
          <w:szCs w:val="26"/>
          <w:lang w:val="en-GB"/>
        </w:rPr>
        <w:t>nổi</w:t>
      </w:r>
      <w:proofErr w:type="spellEnd"/>
      <w:r w:rsidRPr="000E4406">
        <w:rPr>
          <w:spacing w:val="-2"/>
          <w:sz w:val="26"/>
          <w:szCs w:val="26"/>
          <w:lang w:val="en-GB"/>
        </w:rPr>
        <w:t xml:space="preserve"> </w:t>
      </w:r>
      <w:proofErr w:type="spellStart"/>
      <w:r w:rsidRPr="000E4406">
        <w:rPr>
          <w:spacing w:val="-2"/>
          <w:sz w:val="26"/>
          <w:szCs w:val="26"/>
          <w:lang w:val="en-GB"/>
        </w:rPr>
        <w:t>tiếng</w:t>
      </w:r>
      <w:proofErr w:type="spellEnd"/>
      <w:r w:rsidRPr="000E4406">
        <w:rPr>
          <w:spacing w:val="-2"/>
          <w:sz w:val="26"/>
          <w:szCs w:val="26"/>
          <w:lang w:val="en-GB"/>
        </w:rPr>
        <w:t xml:space="preserve"> </w:t>
      </w:r>
      <w:proofErr w:type="spellStart"/>
      <w:r w:rsidRPr="000E4406">
        <w:rPr>
          <w:spacing w:val="-2"/>
          <w:sz w:val="26"/>
          <w:szCs w:val="26"/>
          <w:lang w:val="en-GB"/>
        </w:rPr>
        <w:t>với</w:t>
      </w:r>
      <w:proofErr w:type="spellEnd"/>
      <w:r w:rsidRPr="000E4406">
        <w:rPr>
          <w:spacing w:val="-2"/>
          <w:sz w:val="26"/>
          <w:szCs w:val="26"/>
          <w:lang w:val="en-GB"/>
        </w:rPr>
        <w:t xml:space="preserve"> </w:t>
      </w:r>
      <w:proofErr w:type="spellStart"/>
      <w:r w:rsidRPr="000E4406">
        <w:rPr>
          <w:spacing w:val="-2"/>
          <w:sz w:val="26"/>
          <w:szCs w:val="26"/>
          <w:lang w:val="en-GB"/>
        </w:rPr>
        <w:t>truyền</w:t>
      </w:r>
      <w:proofErr w:type="spellEnd"/>
      <w:r w:rsidRPr="000E4406">
        <w:rPr>
          <w:spacing w:val="-2"/>
          <w:sz w:val="26"/>
          <w:szCs w:val="26"/>
          <w:lang w:val="en-GB"/>
        </w:rPr>
        <w:t xml:space="preserve"> </w:t>
      </w:r>
      <w:proofErr w:type="spellStart"/>
      <w:r w:rsidRPr="000E4406">
        <w:rPr>
          <w:spacing w:val="-2"/>
          <w:sz w:val="26"/>
          <w:szCs w:val="26"/>
          <w:lang w:val="en-GB"/>
        </w:rPr>
        <w:t>thống</w:t>
      </w:r>
      <w:proofErr w:type="spellEnd"/>
      <w:r w:rsidRPr="000E4406">
        <w:rPr>
          <w:spacing w:val="-2"/>
          <w:sz w:val="26"/>
          <w:szCs w:val="26"/>
          <w:lang w:val="en-GB"/>
        </w:rPr>
        <w:t xml:space="preserve"> </w:t>
      </w:r>
      <w:proofErr w:type="spellStart"/>
      <w:r w:rsidRPr="000E4406">
        <w:rPr>
          <w:spacing w:val="-2"/>
          <w:sz w:val="26"/>
          <w:szCs w:val="26"/>
          <w:lang w:val="en-GB"/>
        </w:rPr>
        <w:t>hiếu</w:t>
      </w:r>
      <w:proofErr w:type="spellEnd"/>
      <w:r w:rsidRPr="000E4406">
        <w:rPr>
          <w:spacing w:val="-2"/>
          <w:sz w:val="26"/>
          <w:szCs w:val="26"/>
          <w:lang w:val="en-GB"/>
        </w:rPr>
        <w:t xml:space="preserve"> </w:t>
      </w:r>
      <w:proofErr w:type="spellStart"/>
      <w:r w:rsidRPr="000E4406">
        <w:rPr>
          <w:spacing w:val="-2"/>
          <w:sz w:val="26"/>
          <w:szCs w:val="26"/>
          <w:lang w:val="en-GB"/>
        </w:rPr>
        <w:t>học</w:t>
      </w:r>
      <w:proofErr w:type="spellEnd"/>
      <w:r w:rsidRPr="000E4406">
        <w:rPr>
          <w:spacing w:val="-2"/>
          <w:sz w:val="26"/>
          <w:szCs w:val="26"/>
          <w:lang w:val="en-GB"/>
        </w:rPr>
        <w:t xml:space="preserve">, </w:t>
      </w:r>
      <w:proofErr w:type="spellStart"/>
      <w:r w:rsidRPr="000E4406">
        <w:rPr>
          <w:spacing w:val="-2"/>
          <w:sz w:val="26"/>
          <w:szCs w:val="26"/>
          <w:lang w:val="en-GB"/>
        </w:rPr>
        <w:t>yêu</w:t>
      </w:r>
      <w:proofErr w:type="spellEnd"/>
      <w:r w:rsidRPr="000E4406">
        <w:rPr>
          <w:spacing w:val="-2"/>
          <w:sz w:val="26"/>
          <w:szCs w:val="26"/>
          <w:lang w:val="en-GB"/>
        </w:rPr>
        <w:t xml:space="preserve"> </w:t>
      </w:r>
      <w:proofErr w:type="spellStart"/>
      <w:r w:rsidRPr="000E4406">
        <w:rPr>
          <w:spacing w:val="-2"/>
          <w:sz w:val="26"/>
          <w:szCs w:val="26"/>
          <w:lang w:val="en-GB"/>
        </w:rPr>
        <w:t>nước</w:t>
      </w:r>
      <w:proofErr w:type="spellEnd"/>
      <w:r w:rsidRPr="000E4406">
        <w:rPr>
          <w:spacing w:val="-2"/>
          <w:sz w:val="26"/>
          <w:szCs w:val="26"/>
          <w:lang w:val="en-GB"/>
        </w:rPr>
        <w:t xml:space="preserve"> </w:t>
      </w:r>
      <w:proofErr w:type="spellStart"/>
      <w:r w:rsidRPr="000E4406">
        <w:rPr>
          <w:spacing w:val="-2"/>
          <w:sz w:val="26"/>
          <w:szCs w:val="26"/>
          <w:lang w:val="en-GB"/>
        </w:rPr>
        <w:t>và</w:t>
      </w:r>
      <w:proofErr w:type="spellEnd"/>
      <w:r w:rsidRPr="000E4406">
        <w:rPr>
          <w:spacing w:val="-2"/>
          <w:sz w:val="26"/>
          <w:szCs w:val="26"/>
          <w:lang w:val="en-GB"/>
        </w:rPr>
        <w:t xml:space="preserve"> </w:t>
      </w:r>
      <w:proofErr w:type="spellStart"/>
      <w:r w:rsidRPr="000E4406">
        <w:rPr>
          <w:spacing w:val="-2"/>
          <w:sz w:val="26"/>
          <w:szCs w:val="26"/>
          <w:lang w:val="en-GB"/>
        </w:rPr>
        <w:t>sáng</w:t>
      </w:r>
      <w:proofErr w:type="spellEnd"/>
      <w:r w:rsidRPr="000E4406">
        <w:rPr>
          <w:spacing w:val="-2"/>
          <w:sz w:val="26"/>
          <w:szCs w:val="26"/>
          <w:lang w:val="en-GB"/>
        </w:rPr>
        <w:t xml:space="preserve"> </w:t>
      </w:r>
      <w:proofErr w:type="spellStart"/>
      <w:r w:rsidRPr="000E4406">
        <w:rPr>
          <w:spacing w:val="-2"/>
          <w:sz w:val="26"/>
          <w:szCs w:val="26"/>
          <w:lang w:val="en-GB"/>
        </w:rPr>
        <w:t>tạo</w:t>
      </w:r>
      <w:proofErr w:type="spellEnd"/>
      <w:r w:rsidRPr="000E4406">
        <w:rPr>
          <w:spacing w:val="-2"/>
          <w:sz w:val="26"/>
          <w:szCs w:val="26"/>
          <w:lang w:val="en-GB"/>
        </w:rPr>
        <w:t xml:space="preserve"> </w:t>
      </w:r>
      <w:proofErr w:type="spellStart"/>
      <w:r w:rsidRPr="000E4406">
        <w:rPr>
          <w:spacing w:val="-2"/>
          <w:sz w:val="26"/>
          <w:szCs w:val="26"/>
          <w:lang w:val="en-GB"/>
        </w:rPr>
        <w:t>nghệ</w:t>
      </w:r>
      <w:proofErr w:type="spellEnd"/>
      <w:r w:rsidRPr="000E4406">
        <w:rPr>
          <w:spacing w:val="-2"/>
          <w:sz w:val="26"/>
          <w:szCs w:val="26"/>
          <w:lang w:val="en-GB"/>
        </w:rPr>
        <w:t xml:space="preserve"> </w:t>
      </w:r>
      <w:proofErr w:type="spellStart"/>
      <w:r w:rsidRPr="000E4406">
        <w:rPr>
          <w:spacing w:val="-2"/>
          <w:sz w:val="26"/>
          <w:szCs w:val="26"/>
          <w:lang w:val="en-GB"/>
        </w:rPr>
        <w:t>thuật</w:t>
      </w:r>
      <w:proofErr w:type="spellEnd"/>
      <w:r w:rsidRPr="000E4406">
        <w:rPr>
          <w:spacing w:val="-2"/>
          <w:sz w:val="26"/>
          <w:szCs w:val="26"/>
          <w:lang w:val="en-GB"/>
        </w:rPr>
        <w:t xml:space="preserve">. </w:t>
      </w:r>
      <w:proofErr w:type="spellStart"/>
      <w:r w:rsidRPr="000E4406">
        <w:rPr>
          <w:spacing w:val="-2"/>
          <w:sz w:val="26"/>
          <w:szCs w:val="26"/>
          <w:lang w:val="en-GB"/>
        </w:rPr>
        <w:t>Những</w:t>
      </w:r>
      <w:proofErr w:type="spellEnd"/>
      <w:r w:rsidRPr="000E4406">
        <w:rPr>
          <w:spacing w:val="-2"/>
          <w:sz w:val="26"/>
          <w:szCs w:val="26"/>
          <w:lang w:val="en-GB"/>
        </w:rPr>
        <w:t xml:space="preserve"> </w:t>
      </w:r>
      <w:proofErr w:type="spellStart"/>
      <w:r w:rsidRPr="000E4406">
        <w:rPr>
          <w:spacing w:val="-2"/>
          <w:sz w:val="26"/>
          <w:szCs w:val="26"/>
          <w:lang w:val="en-GB"/>
        </w:rPr>
        <w:t>danh</w:t>
      </w:r>
      <w:proofErr w:type="spellEnd"/>
      <w:r w:rsidRPr="000E4406">
        <w:rPr>
          <w:spacing w:val="-2"/>
          <w:sz w:val="26"/>
          <w:szCs w:val="26"/>
          <w:lang w:val="en-GB"/>
        </w:rPr>
        <w:t xml:space="preserve"> </w:t>
      </w:r>
      <w:proofErr w:type="spellStart"/>
      <w:r w:rsidRPr="000E4406">
        <w:rPr>
          <w:spacing w:val="-2"/>
          <w:sz w:val="26"/>
          <w:szCs w:val="26"/>
          <w:lang w:val="en-GB"/>
        </w:rPr>
        <w:t>xưng</w:t>
      </w:r>
      <w:proofErr w:type="spellEnd"/>
      <w:r w:rsidRPr="000E4406">
        <w:rPr>
          <w:spacing w:val="-2"/>
          <w:sz w:val="26"/>
          <w:szCs w:val="26"/>
          <w:lang w:val="en-GB"/>
        </w:rPr>
        <w:t xml:space="preserve"> </w:t>
      </w:r>
      <w:proofErr w:type="spellStart"/>
      <w:r w:rsidRPr="000E4406">
        <w:rPr>
          <w:spacing w:val="-2"/>
          <w:sz w:val="26"/>
          <w:szCs w:val="26"/>
          <w:lang w:val="en-GB"/>
        </w:rPr>
        <w:t>như</w:t>
      </w:r>
      <w:proofErr w:type="spellEnd"/>
      <w:r w:rsidRPr="000E4406">
        <w:rPr>
          <w:spacing w:val="-2"/>
          <w:sz w:val="26"/>
          <w:szCs w:val="26"/>
          <w:lang w:val="en-GB"/>
        </w:rPr>
        <w:t xml:space="preserve"> “</w:t>
      </w:r>
      <w:proofErr w:type="spellStart"/>
      <w:r w:rsidRPr="000E4406">
        <w:rPr>
          <w:spacing w:val="-2"/>
          <w:sz w:val="26"/>
          <w:szCs w:val="26"/>
          <w:lang w:val="en-GB"/>
        </w:rPr>
        <w:t>Ngũ</w:t>
      </w:r>
      <w:proofErr w:type="spellEnd"/>
      <w:r w:rsidRPr="000E4406">
        <w:rPr>
          <w:spacing w:val="-2"/>
          <w:sz w:val="26"/>
          <w:szCs w:val="26"/>
          <w:lang w:val="en-GB"/>
        </w:rPr>
        <w:t xml:space="preserve"> </w:t>
      </w:r>
      <w:proofErr w:type="spellStart"/>
      <w:r w:rsidRPr="000E4406">
        <w:rPr>
          <w:spacing w:val="-2"/>
          <w:sz w:val="26"/>
          <w:szCs w:val="26"/>
          <w:lang w:val="en-GB"/>
        </w:rPr>
        <w:t>phụng</w:t>
      </w:r>
      <w:proofErr w:type="spellEnd"/>
      <w:r w:rsidRPr="000E4406">
        <w:rPr>
          <w:spacing w:val="-2"/>
          <w:sz w:val="26"/>
          <w:szCs w:val="26"/>
          <w:lang w:val="en-GB"/>
        </w:rPr>
        <w:t xml:space="preserve"> </w:t>
      </w:r>
      <w:proofErr w:type="spellStart"/>
      <w:r w:rsidRPr="000E4406">
        <w:rPr>
          <w:spacing w:val="-2"/>
          <w:sz w:val="26"/>
          <w:szCs w:val="26"/>
          <w:lang w:val="en-GB"/>
        </w:rPr>
        <w:t>tề</w:t>
      </w:r>
      <w:proofErr w:type="spellEnd"/>
      <w:r w:rsidRPr="000E4406">
        <w:rPr>
          <w:spacing w:val="-2"/>
          <w:sz w:val="26"/>
          <w:szCs w:val="26"/>
          <w:lang w:val="en-GB"/>
        </w:rPr>
        <w:t xml:space="preserve"> phi”, “</w:t>
      </w:r>
      <w:proofErr w:type="spellStart"/>
      <w:r w:rsidRPr="000E4406">
        <w:rPr>
          <w:spacing w:val="-2"/>
          <w:sz w:val="26"/>
          <w:szCs w:val="26"/>
          <w:lang w:val="en-GB"/>
        </w:rPr>
        <w:t>Tứ</w:t>
      </w:r>
      <w:proofErr w:type="spellEnd"/>
      <w:r w:rsidRPr="000E4406">
        <w:rPr>
          <w:spacing w:val="-2"/>
          <w:sz w:val="26"/>
          <w:szCs w:val="26"/>
          <w:lang w:val="en-GB"/>
        </w:rPr>
        <w:t xml:space="preserve"> </w:t>
      </w:r>
      <w:proofErr w:type="spellStart"/>
      <w:r w:rsidRPr="000E4406">
        <w:rPr>
          <w:spacing w:val="-2"/>
          <w:sz w:val="26"/>
          <w:szCs w:val="26"/>
          <w:lang w:val="en-GB"/>
        </w:rPr>
        <w:t>kiệt</w:t>
      </w:r>
      <w:proofErr w:type="spellEnd"/>
      <w:r w:rsidRPr="000E4406">
        <w:rPr>
          <w:spacing w:val="-2"/>
          <w:sz w:val="26"/>
          <w:szCs w:val="26"/>
          <w:lang w:val="en-GB"/>
        </w:rPr>
        <w:t xml:space="preserve">”, </w:t>
      </w:r>
      <w:proofErr w:type="spellStart"/>
      <w:r w:rsidRPr="000E4406">
        <w:rPr>
          <w:spacing w:val="-2"/>
          <w:sz w:val="26"/>
          <w:szCs w:val="26"/>
          <w:lang w:val="en-GB"/>
        </w:rPr>
        <w:t>không</w:t>
      </w:r>
      <w:proofErr w:type="spellEnd"/>
      <w:r w:rsidRPr="000E4406">
        <w:rPr>
          <w:spacing w:val="-2"/>
          <w:sz w:val="26"/>
          <w:szCs w:val="26"/>
          <w:lang w:val="en-GB"/>
        </w:rPr>
        <w:t xml:space="preserve"> </w:t>
      </w:r>
      <w:proofErr w:type="spellStart"/>
      <w:r w:rsidRPr="000E4406">
        <w:rPr>
          <w:spacing w:val="-2"/>
          <w:sz w:val="26"/>
          <w:szCs w:val="26"/>
          <w:lang w:val="en-GB"/>
        </w:rPr>
        <w:t>chỉ</w:t>
      </w:r>
      <w:proofErr w:type="spellEnd"/>
      <w:r w:rsidRPr="000E4406">
        <w:rPr>
          <w:spacing w:val="-2"/>
          <w:sz w:val="26"/>
          <w:szCs w:val="26"/>
          <w:lang w:val="en-GB"/>
        </w:rPr>
        <w:t xml:space="preserve"> </w:t>
      </w:r>
      <w:proofErr w:type="spellStart"/>
      <w:r w:rsidRPr="000E4406">
        <w:rPr>
          <w:spacing w:val="-2"/>
          <w:sz w:val="26"/>
          <w:szCs w:val="26"/>
          <w:lang w:val="en-GB"/>
        </w:rPr>
        <w:t>là</w:t>
      </w:r>
      <w:proofErr w:type="spellEnd"/>
      <w:r w:rsidRPr="000E4406">
        <w:rPr>
          <w:spacing w:val="-2"/>
          <w:sz w:val="26"/>
          <w:szCs w:val="26"/>
          <w:lang w:val="en-GB"/>
        </w:rPr>
        <w:t xml:space="preserve"> </w:t>
      </w:r>
      <w:proofErr w:type="spellStart"/>
      <w:r w:rsidRPr="000E4406">
        <w:rPr>
          <w:spacing w:val="-2"/>
          <w:sz w:val="26"/>
          <w:szCs w:val="26"/>
          <w:lang w:val="en-GB"/>
        </w:rPr>
        <w:t>niềm</w:t>
      </w:r>
      <w:proofErr w:type="spellEnd"/>
      <w:r w:rsidRPr="000E4406">
        <w:rPr>
          <w:spacing w:val="-2"/>
          <w:sz w:val="26"/>
          <w:szCs w:val="26"/>
          <w:lang w:val="en-GB"/>
        </w:rPr>
        <w:t xml:space="preserve"> </w:t>
      </w:r>
      <w:proofErr w:type="spellStart"/>
      <w:r w:rsidRPr="000E4406">
        <w:rPr>
          <w:spacing w:val="-2"/>
          <w:sz w:val="26"/>
          <w:szCs w:val="26"/>
          <w:lang w:val="en-GB"/>
        </w:rPr>
        <w:t>tự</w:t>
      </w:r>
      <w:proofErr w:type="spellEnd"/>
      <w:r w:rsidRPr="000E4406">
        <w:rPr>
          <w:spacing w:val="-2"/>
          <w:sz w:val="26"/>
          <w:szCs w:val="26"/>
          <w:lang w:val="en-GB"/>
        </w:rPr>
        <w:t xml:space="preserve"> </w:t>
      </w:r>
      <w:proofErr w:type="spellStart"/>
      <w:r w:rsidRPr="000E4406">
        <w:rPr>
          <w:spacing w:val="-2"/>
          <w:sz w:val="26"/>
          <w:szCs w:val="26"/>
          <w:lang w:val="en-GB"/>
        </w:rPr>
        <w:t>hào</w:t>
      </w:r>
      <w:proofErr w:type="spellEnd"/>
      <w:r w:rsidRPr="000E4406">
        <w:rPr>
          <w:spacing w:val="-2"/>
          <w:sz w:val="26"/>
          <w:szCs w:val="26"/>
          <w:lang w:val="en-GB"/>
        </w:rPr>
        <w:t xml:space="preserve"> </w:t>
      </w:r>
      <w:proofErr w:type="spellStart"/>
      <w:r w:rsidRPr="000E4406">
        <w:rPr>
          <w:spacing w:val="-2"/>
          <w:sz w:val="26"/>
          <w:szCs w:val="26"/>
          <w:lang w:val="en-GB"/>
        </w:rPr>
        <w:t>của</w:t>
      </w:r>
      <w:proofErr w:type="spellEnd"/>
      <w:r w:rsidRPr="000E4406">
        <w:rPr>
          <w:spacing w:val="-2"/>
          <w:sz w:val="26"/>
          <w:szCs w:val="26"/>
          <w:lang w:val="en-GB"/>
        </w:rPr>
        <w:t xml:space="preserve"> </w:t>
      </w:r>
      <w:proofErr w:type="spellStart"/>
      <w:r w:rsidRPr="000E4406">
        <w:rPr>
          <w:spacing w:val="-2"/>
          <w:sz w:val="26"/>
          <w:szCs w:val="26"/>
          <w:lang w:val="en-GB"/>
        </w:rPr>
        <w:t>Đà</w:t>
      </w:r>
      <w:proofErr w:type="spellEnd"/>
      <w:r w:rsidRPr="000E4406">
        <w:rPr>
          <w:spacing w:val="-2"/>
          <w:sz w:val="26"/>
          <w:szCs w:val="26"/>
          <w:lang w:val="en-GB"/>
        </w:rPr>
        <w:t xml:space="preserve"> </w:t>
      </w:r>
      <w:proofErr w:type="spellStart"/>
      <w:r w:rsidRPr="000E4406">
        <w:rPr>
          <w:spacing w:val="-2"/>
          <w:sz w:val="26"/>
          <w:szCs w:val="26"/>
          <w:lang w:val="en-GB"/>
        </w:rPr>
        <w:t>Nẵng</w:t>
      </w:r>
      <w:proofErr w:type="spellEnd"/>
      <w:r w:rsidRPr="000E4406">
        <w:rPr>
          <w:spacing w:val="-2"/>
          <w:sz w:val="26"/>
          <w:szCs w:val="26"/>
          <w:lang w:val="en-GB"/>
        </w:rPr>
        <w:t xml:space="preserve"> </w:t>
      </w:r>
      <w:proofErr w:type="spellStart"/>
      <w:r w:rsidRPr="000E4406">
        <w:rPr>
          <w:spacing w:val="-2"/>
          <w:sz w:val="26"/>
          <w:szCs w:val="26"/>
          <w:lang w:val="en-GB"/>
        </w:rPr>
        <w:t>mà</w:t>
      </w:r>
      <w:proofErr w:type="spellEnd"/>
      <w:r w:rsidRPr="000E4406">
        <w:rPr>
          <w:spacing w:val="-2"/>
          <w:sz w:val="26"/>
          <w:szCs w:val="26"/>
          <w:lang w:val="en-GB"/>
        </w:rPr>
        <w:t xml:space="preserve"> </w:t>
      </w:r>
      <w:proofErr w:type="spellStart"/>
      <w:r w:rsidRPr="000E4406">
        <w:rPr>
          <w:spacing w:val="-2"/>
          <w:sz w:val="26"/>
          <w:szCs w:val="26"/>
          <w:lang w:val="en-GB"/>
        </w:rPr>
        <w:t>còn</w:t>
      </w:r>
      <w:proofErr w:type="spellEnd"/>
      <w:r w:rsidRPr="000E4406">
        <w:rPr>
          <w:spacing w:val="-2"/>
          <w:sz w:val="26"/>
          <w:szCs w:val="26"/>
          <w:lang w:val="en-GB"/>
        </w:rPr>
        <w:t xml:space="preserve"> </w:t>
      </w:r>
      <w:proofErr w:type="spellStart"/>
      <w:r w:rsidRPr="000E4406">
        <w:rPr>
          <w:spacing w:val="-2"/>
          <w:sz w:val="26"/>
          <w:szCs w:val="26"/>
          <w:lang w:val="en-GB"/>
        </w:rPr>
        <w:t>là</w:t>
      </w:r>
      <w:proofErr w:type="spellEnd"/>
      <w:r w:rsidRPr="000E4406">
        <w:rPr>
          <w:spacing w:val="-2"/>
          <w:sz w:val="26"/>
          <w:szCs w:val="26"/>
          <w:lang w:val="en-GB"/>
        </w:rPr>
        <w:t xml:space="preserve"> </w:t>
      </w:r>
      <w:proofErr w:type="spellStart"/>
      <w:r w:rsidRPr="000E4406">
        <w:rPr>
          <w:spacing w:val="-2"/>
          <w:sz w:val="26"/>
          <w:szCs w:val="26"/>
          <w:lang w:val="en-GB"/>
        </w:rPr>
        <w:t>minh</w:t>
      </w:r>
      <w:proofErr w:type="spellEnd"/>
      <w:r w:rsidRPr="000E4406">
        <w:rPr>
          <w:spacing w:val="-2"/>
          <w:sz w:val="26"/>
          <w:szCs w:val="26"/>
          <w:lang w:val="en-GB"/>
        </w:rPr>
        <w:t xml:space="preserve"> </w:t>
      </w:r>
      <w:proofErr w:type="spellStart"/>
      <w:r w:rsidRPr="000E4406">
        <w:rPr>
          <w:spacing w:val="-2"/>
          <w:sz w:val="26"/>
          <w:szCs w:val="26"/>
          <w:lang w:val="en-GB"/>
        </w:rPr>
        <w:t>chứng</w:t>
      </w:r>
      <w:proofErr w:type="spellEnd"/>
      <w:r w:rsidRPr="000E4406">
        <w:rPr>
          <w:spacing w:val="-2"/>
          <w:sz w:val="26"/>
          <w:szCs w:val="26"/>
          <w:lang w:val="en-GB"/>
        </w:rPr>
        <w:t xml:space="preserve"> </w:t>
      </w:r>
      <w:proofErr w:type="spellStart"/>
      <w:r w:rsidRPr="000E4406">
        <w:rPr>
          <w:spacing w:val="-2"/>
          <w:sz w:val="26"/>
          <w:szCs w:val="26"/>
          <w:lang w:val="en-GB"/>
        </w:rPr>
        <w:t>cho</w:t>
      </w:r>
      <w:proofErr w:type="spellEnd"/>
      <w:r w:rsidRPr="000E4406">
        <w:rPr>
          <w:spacing w:val="-2"/>
          <w:sz w:val="26"/>
          <w:szCs w:val="26"/>
          <w:lang w:val="en-GB"/>
        </w:rPr>
        <w:t xml:space="preserve"> </w:t>
      </w:r>
      <w:proofErr w:type="spellStart"/>
      <w:r w:rsidRPr="000E4406">
        <w:rPr>
          <w:spacing w:val="-2"/>
          <w:sz w:val="26"/>
          <w:szCs w:val="26"/>
          <w:lang w:val="en-GB"/>
        </w:rPr>
        <w:t>một</w:t>
      </w:r>
      <w:proofErr w:type="spellEnd"/>
      <w:r w:rsidRPr="000E4406">
        <w:rPr>
          <w:spacing w:val="-2"/>
          <w:sz w:val="26"/>
          <w:szCs w:val="26"/>
          <w:lang w:val="en-GB"/>
        </w:rPr>
        <w:t xml:space="preserve"> </w:t>
      </w:r>
      <w:proofErr w:type="spellStart"/>
      <w:r w:rsidRPr="000E4406">
        <w:rPr>
          <w:spacing w:val="-2"/>
          <w:sz w:val="26"/>
          <w:szCs w:val="26"/>
          <w:lang w:val="en-GB"/>
        </w:rPr>
        <w:t>vùng</w:t>
      </w:r>
      <w:proofErr w:type="spellEnd"/>
      <w:r w:rsidRPr="000E4406">
        <w:rPr>
          <w:spacing w:val="-2"/>
          <w:sz w:val="26"/>
          <w:szCs w:val="26"/>
          <w:lang w:val="en-GB"/>
        </w:rPr>
        <w:t xml:space="preserve"> </w:t>
      </w:r>
      <w:proofErr w:type="spellStart"/>
      <w:r w:rsidRPr="000E4406">
        <w:rPr>
          <w:spacing w:val="-2"/>
          <w:sz w:val="26"/>
          <w:szCs w:val="26"/>
          <w:lang w:val="en-GB"/>
        </w:rPr>
        <w:t>đất</w:t>
      </w:r>
      <w:proofErr w:type="spellEnd"/>
      <w:r w:rsidRPr="000E4406">
        <w:rPr>
          <w:spacing w:val="-2"/>
          <w:sz w:val="26"/>
          <w:szCs w:val="26"/>
          <w:lang w:val="en-GB"/>
        </w:rPr>
        <w:t xml:space="preserve"> “</w:t>
      </w:r>
      <w:proofErr w:type="spellStart"/>
      <w:r w:rsidRPr="000E4406">
        <w:rPr>
          <w:spacing w:val="-2"/>
          <w:sz w:val="26"/>
          <w:szCs w:val="26"/>
          <w:lang w:val="en-GB"/>
        </w:rPr>
        <w:t>địa</w:t>
      </w:r>
      <w:proofErr w:type="spellEnd"/>
      <w:r w:rsidRPr="000E4406">
        <w:rPr>
          <w:spacing w:val="-2"/>
          <w:sz w:val="26"/>
          <w:szCs w:val="26"/>
          <w:lang w:val="en-GB"/>
        </w:rPr>
        <w:t xml:space="preserve"> </w:t>
      </w:r>
      <w:proofErr w:type="spellStart"/>
      <w:r w:rsidRPr="000E4406">
        <w:rPr>
          <w:spacing w:val="-2"/>
          <w:sz w:val="26"/>
          <w:szCs w:val="26"/>
          <w:lang w:val="en-GB"/>
        </w:rPr>
        <w:t>linh</w:t>
      </w:r>
      <w:proofErr w:type="spellEnd"/>
      <w:r w:rsidRPr="000E4406">
        <w:rPr>
          <w:spacing w:val="-2"/>
          <w:sz w:val="26"/>
          <w:szCs w:val="26"/>
          <w:lang w:val="en-GB"/>
        </w:rPr>
        <w:t xml:space="preserve"> </w:t>
      </w:r>
      <w:proofErr w:type="spellStart"/>
      <w:r w:rsidRPr="000E4406">
        <w:rPr>
          <w:spacing w:val="-2"/>
          <w:sz w:val="26"/>
          <w:szCs w:val="26"/>
          <w:lang w:val="en-GB"/>
        </w:rPr>
        <w:t>nhân</w:t>
      </w:r>
      <w:proofErr w:type="spellEnd"/>
      <w:r w:rsidRPr="000E4406">
        <w:rPr>
          <w:spacing w:val="-2"/>
          <w:sz w:val="26"/>
          <w:szCs w:val="26"/>
          <w:lang w:val="en-GB"/>
        </w:rPr>
        <w:t xml:space="preserve"> </w:t>
      </w:r>
      <w:proofErr w:type="spellStart"/>
      <w:r w:rsidRPr="000E4406">
        <w:rPr>
          <w:spacing w:val="-2"/>
          <w:sz w:val="26"/>
          <w:szCs w:val="26"/>
          <w:lang w:val="en-GB"/>
        </w:rPr>
        <w:t>kiệt</w:t>
      </w:r>
      <w:proofErr w:type="spellEnd"/>
      <w:r w:rsidRPr="000E4406">
        <w:rPr>
          <w:spacing w:val="-2"/>
          <w:sz w:val="26"/>
          <w:szCs w:val="26"/>
          <w:lang w:val="en-GB"/>
        </w:rPr>
        <w:t>”.</w:t>
      </w:r>
    </w:p>
    <w:p w14:paraId="5F7240A8" w14:textId="5731622D" w:rsidR="00080E68" w:rsidRPr="00E7425D" w:rsidRDefault="00080E68" w:rsidP="00194EA7">
      <w:pPr>
        <w:widowControl w:val="0"/>
        <w:ind w:firstLine="720"/>
        <w:rPr>
          <w:sz w:val="26"/>
          <w:szCs w:val="26"/>
          <w:lang w:val="en-GB"/>
        </w:rPr>
      </w:pPr>
      <w:proofErr w:type="spellStart"/>
      <w:r w:rsidRPr="00E7425D">
        <w:rPr>
          <w:sz w:val="26"/>
          <w:szCs w:val="26"/>
          <w:lang w:val="en-GB"/>
        </w:rPr>
        <w:t>Tại</w:t>
      </w:r>
      <w:proofErr w:type="spellEnd"/>
      <w:r w:rsidRPr="00E7425D">
        <w:rPr>
          <w:sz w:val="26"/>
          <w:szCs w:val="26"/>
          <w:lang w:val="en-GB"/>
        </w:rPr>
        <w:t xml:space="preserve"> </w:t>
      </w:r>
      <w:r w:rsidR="000C5408" w:rsidRPr="00E7425D">
        <w:rPr>
          <w:sz w:val="26"/>
          <w:szCs w:val="26"/>
          <w:lang w:val="en-GB"/>
        </w:rPr>
        <w:t>TP</w:t>
      </w:r>
      <w:r w:rsidRPr="00E7425D">
        <w:rPr>
          <w:sz w:val="26"/>
          <w:szCs w:val="26"/>
          <w:lang w:val="en-GB"/>
        </w:rPr>
        <w:t xml:space="preserve">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 xml:space="preserve">, </w:t>
      </w:r>
      <w:proofErr w:type="spellStart"/>
      <w:r w:rsidRPr="00E7425D">
        <w:rPr>
          <w:sz w:val="26"/>
          <w:szCs w:val="26"/>
          <w:lang w:val="en-GB"/>
        </w:rPr>
        <w:t>vùng</w:t>
      </w:r>
      <w:proofErr w:type="spellEnd"/>
      <w:r w:rsidRPr="00E7425D">
        <w:rPr>
          <w:sz w:val="26"/>
          <w:szCs w:val="26"/>
          <w:lang w:val="en-GB"/>
        </w:rPr>
        <w:t xml:space="preserve"> </w:t>
      </w:r>
      <w:proofErr w:type="spellStart"/>
      <w:r w:rsidRPr="00E7425D">
        <w:rPr>
          <w:sz w:val="26"/>
          <w:szCs w:val="26"/>
          <w:lang w:val="en-GB"/>
        </w:rPr>
        <w:t>ven</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w:t>
      </w:r>
      <w:proofErr w:type="spellStart"/>
      <w:r w:rsidRPr="00E7425D">
        <w:rPr>
          <w:sz w:val="26"/>
          <w:szCs w:val="26"/>
          <w:lang w:val="en-GB"/>
        </w:rPr>
        <w:t>xưa</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nay </w:t>
      </w:r>
      <w:proofErr w:type="spellStart"/>
      <w:r w:rsidRPr="00E7425D">
        <w:rPr>
          <w:sz w:val="26"/>
          <w:szCs w:val="26"/>
          <w:lang w:val="en-GB"/>
        </w:rPr>
        <w:t>vẫn</w:t>
      </w:r>
      <w:proofErr w:type="spellEnd"/>
      <w:r w:rsidRPr="00E7425D">
        <w:rPr>
          <w:sz w:val="26"/>
          <w:szCs w:val="26"/>
          <w:lang w:val="en-GB"/>
        </w:rPr>
        <w:t xml:space="preserve"> </w:t>
      </w:r>
      <w:proofErr w:type="spellStart"/>
      <w:r w:rsidRPr="00E7425D">
        <w:rPr>
          <w:sz w:val="26"/>
          <w:szCs w:val="26"/>
          <w:lang w:val="en-GB"/>
        </w:rPr>
        <w:t>tồn</w:t>
      </w:r>
      <w:proofErr w:type="spellEnd"/>
      <w:r w:rsidRPr="00E7425D">
        <w:rPr>
          <w:sz w:val="26"/>
          <w:szCs w:val="26"/>
          <w:lang w:val="en-GB"/>
        </w:rPr>
        <w:t xml:space="preserve"> </w:t>
      </w:r>
      <w:proofErr w:type="spellStart"/>
      <w:r w:rsidRPr="00E7425D">
        <w:rPr>
          <w:sz w:val="26"/>
          <w:szCs w:val="26"/>
          <w:lang w:val="en-GB"/>
        </w:rPr>
        <w:t>tại</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do </w:t>
      </w:r>
      <w:proofErr w:type="spellStart"/>
      <w:r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đi</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tin, </w:t>
      </w:r>
      <w:proofErr w:type="spellStart"/>
      <w:r w:rsidRPr="00E7425D">
        <w:rPr>
          <w:sz w:val="26"/>
          <w:szCs w:val="26"/>
          <w:lang w:val="en-GB"/>
        </w:rPr>
        <w:t>sùng</w:t>
      </w:r>
      <w:proofErr w:type="spellEnd"/>
      <w:r w:rsidRPr="00E7425D">
        <w:rPr>
          <w:sz w:val="26"/>
          <w:szCs w:val="26"/>
          <w:lang w:val="en-GB"/>
        </w:rPr>
        <w:t xml:space="preserve"> </w:t>
      </w:r>
      <w:proofErr w:type="spellStart"/>
      <w:r w:rsidRPr="00E7425D">
        <w:rPr>
          <w:sz w:val="26"/>
          <w:szCs w:val="26"/>
          <w:lang w:val="en-GB"/>
        </w:rPr>
        <w:t>bái</w:t>
      </w:r>
      <w:proofErr w:type="spellEnd"/>
      <w:r w:rsidRPr="00E7425D">
        <w:rPr>
          <w:sz w:val="26"/>
          <w:szCs w:val="26"/>
          <w:lang w:val="en-GB"/>
        </w:rPr>
        <w:t xml:space="preserve">, </w:t>
      </w:r>
      <w:proofErr w:type="spellStart"/>
      <w:r w:rsidRPr="00E7425D">
        <w:rPr>
          <w:sz w:val="26"/>
          <w:szCs w:val="26"/>
          <w:lang w:val="en-GB"/>
        </w:rPr>
        <w:t>biết</w:t>
      </w:r>
      <w:proofErr w:type="spellEnd"/>
      <w:r w:rsidRPr="00E7425D">
        <w:rPr>
          <w:sz w:val="26"/>
          <w:szCs w:val="26"/>
          <w:lang w:val="en-GB"/>
        </w:rPr>
        <w:t xml:space="preserve"> </w:t>
      </w:r>
      <w:proofErr w:type="spellStart"/>
      <w:r w:rsidRPr="00E7425D">
        <w:rPr>
          <w:sz w:val="26"/>
          <w:szCs w:val="26"/>
          <w:lang w:val="en-GB"/>
        </w:rPr>
        <w:t>ơn</w:t>
      </w:r>
      <w:proofErr w:type="spellEnd"/>
      <w:r w:rsidRPr="00E7425D">
        <w:rPr>
          <w:sz w:val="26"/>
          <w:szCs w:val="26"/>
          <w:lang w:val="en-GB"/>
        </w:rPr>
        <w:t xml:space="preserve"> </w:t>
      </w:r>
      <w:proofErr w:type="spellStart"/>
      <w:r w:rsidRPr="00E7425D">
        <w:rPr>
          <w:sz w:val="26"/>
          <w:szCs w:val="26"/>
          <w:lang w:val="en-GB"/>
        </w:rPr>
        <w:t>vị</w:t>
      </w:r>
      <w:proofErr w:type="spellEnd"/>
      <w:r w:rsidRPr="00E7425D">
        <w:rPr>
          <w:sz w:val="26"/>
          <w:szCs w:val="26"/>
          <w:lang w:val="en-GB"/>
        </w:rPr>
        <w:t xml:space="preserve"> </w:t>
      </w:r>
      <w:proofErr w:type="spellStart"/>
      <w:r w:rsidRPr="00E7425D">
        <w:rPr>
          <w:sz w:val="26"/>
          <w:szCs w:val="26"/>
          <w:lang w:val="en-GB"/>
        </w:rPr>
        <w:t>thần</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mình</w:t>
      </w:r>
      <w:proofErr w:type="spellEnd"/>
      <w:r w:rsidRPr="00E7425D">
        <w:rPr>
          <w:sz w:val="26"/>
          <w:szCs w:val="26"/>
          <w:lang w:val="en-GB"/>
        </w:rPr>
        <w:t xml:space="preserve"> </w:t>
      </w:r>
      <w:r w:rsidR="00BE230D">
        <w:rPr>
          <w:sz w:val="26"/>
          <w:szCs w:val="26"/>
          <w:lang w:val="en-GB"/>
        </w:rPr>
        <w:t>-</w:t>
      </w:r>
      <w:r w:rsidRPr="00E7425D">
        <w:rPr>
          <w:sz w:val="26"/>
          <w:szCs w:val="26"/>
          <w:lang w:val="en-GB"/>
        </w:rPr>
        <w:t xml:space="preserve"> </w:t>
      </w:r>
      <w:proofErr w:type="spellStart"/>
      <w:r w:rsidR="000276C5" w:rsidRPr="00E7425D">
        <w:rPr>
          <w:sz w:val="26"/>
          <w:szCs w:val="26"/>
          <w:lang w:val="en-GB"/>
        </w:rPr>
        <w:t>Cá</w:t>
      </w:r>
      <w:proofErr w:type="spellEnd"/>
      <w:r w:rsidR="000276C5" w:rsidRPr="00E7425D">
        <w:rPr>
          <w:sz w:val="26"/>
          <w:szCs w:val="26"/>
          <w:lang w:val="en-GB"/>
        </w:rPr>
        <w:t xml:space="preserve"> </w:t>
      </w:r>
      <w:proofErr w:type="spellStart"/>
      <w:r w:rsidR="000276C5" w:rsidRPr="00E7425D">
        <w:rPr>
          <w:sz w:val="26"/>
          <w:szCs w:val="26"/>
          <w:lang w:val="en-GB"/>
        </w:rPr>
        <w:t>Ông</w:t>
      </w:r>
      <w:proofErr w:type="spellEnd"/>
      <w:r w:rsidRPr="00E7425D">
        <w:rPr>
          <w:sz w:val="26"/>
          <w:szCs w:val="26"/>
          <w:lang w:val="en-GB"/>
        </w:rPr>
        <w:t xml:space="preserve"> </w:t>
      </w:r>
      <w:proofErr w:type="spellStart"/>
      <w:r w:rsidRPr="00E7425D">
        <w:rPr>
          <w:sz w:val="26"/>
          <w:szCs w:val="26"/>
          <w:lang w:val="en-GB"/>
        </w:rPr>
        <w:t>mà</w:t>
      </w:r>
      <w:proofErr w:type="spellEnd"/>
      <w:r w:rsidRPr="00E7425D">
        <w:rPr>
          <w:sz w:val="26"/>
          <w:szCs w:val="26"/>
          <w:lang w:val="en-GB"/>
        </w:rPr>
        <w:t xml:space="preserve"> </w:t>
      </w:r>
      <w:proofErr w:type="spellStart"/>
      <w:r w:rsidRPr="00E7425D">
        <w:rPr>
          <w:sz w:val="26"/>
          <w:szCs w:val="26"/>
          <w:lang w:val="en-GB"/>
        </w:rPr>
        <w:t>mùa</w:t>
      </w:r>
      <w:proofErr w:type="spellEnd"/>
      <w:r w:rsidRPr="00E7425D">
        <w:rPr>
          <w:sz w:val="26"/>
          <w:szCs w:val="26"/>
          <w:lang w:val="en-GB"/>
        </w:rPr>
        <w:t xml:space="preserve"> </w:t>
      </w:r>
      <w:proofErr w:type="spellStart"/>
      <w:r w:rsidRPr="00E7425D">
        <w:rPr>
          <w:sz w:val="26"/>
          <w:szCs w:val="26"/>
          <w:lang w:val="en-GB"/>
        </w:rPr>
        <w:t>xuân</w:t>
      </w:r>
      <w:proofErr w:type="spellEnd"/>
      <w:r w:rsidRPr="00E7425D">
        <w:rPr>
          <w:sz w:val="26"/>
          <w:szCs w:val="26"/>
          <w:lang w:val="en-GB"/>
        </w:rPr>
        <w:t xml:space="preserve"> </w:t>
      </w:r>
      <w:proofErr w:type="spellStart"/>
      <w:r w:rsidRPr="00E7425D">
        <w:rPr>
          <w:sz w:val="26"/>
          <w:szCs w:val="26"/>
          <w:lang w:val="en-GB"/>
        </w:rPr>
        <w:t>hàng</w:t>
      </w:r>
      <w:proofErr w:type="spellEnd"/>
      <w:r w:rsidRPr="00E7425D">
        <w:rPr>
          <w:sz w:val="26"/>
          <w:szCs w:val="26"/>
          <w:lang w:val="en-GB"/>
        </w:rPr>
        <w:t xml:space="preserve"> </w:t>
      </w:r>
      <w:proofErr w:type="spellStart"/>
      <w:r w:rsidRPr="00E7425D">
        <w:rPr>
          <w:sz w:val="26"/>
          <w:szCs w:val="26"/>
          <w:lang w:val="en-GB"/>
        </w:rPr>
        <w:t>năm</w:t>
      </w:r>
      <w:proofErr w:type="spellEnd"/>
      <w:r w:rsidRPr="00E7425D">
        <w:rPr>
          <w:sz w:val="26"/>
          <w:szCs w:val="26"/>
          <w:lang w:val="en-GB"/>
        </w:rPr>
        <w:t xml:space="preserve"> </w:t>
      </w:r>
      <w:proofErr w:type="spellStart"/>
      <w:r w:rsidRPr="00E7425D">
        <w:rPr>
          <w:sz w:val="26"/>
          <w:szCs w:val="26"/>
          <w:lang w:val="en-GB"/>
        </w:rPr>
        <w:t>họ</w:t>
      </w:r>
      <w:proofErr w:type="spellEnd"/>
      <w:r w:rsidRPr="00E7425D">
        <w:rPr>
          <w:sz w:val="26"/>
          <w:szCs w:val="26"/>
          <w:lang w:val="en-GB"/>
        </w:rPr>
        <w:t xml:space="preserve"> </w:t>
      </w:r>
      <w:proofErr w:type="spellStart"/>
      <w:r w:rsidRPr="00E7425D">
        <w:rPr>
          <w:sz w:val="26"/>
          <w:szCs w:val="26"/>
          <w:lang w:val="en-GB"/>
        </w:rPr>
        <w:t>đều</w:t>
      </w:r>
      <w:proofErr w:type="spellEnd"/>
      <w:r w:rsidRPr="00E7425D">
        <w:rPr>
          <w:sz w:val="26"/>
          <w:szCs w:val="26"/>
          <w:lang w:val="en-GB"/>
        </w:rPr>
        <w:t xml:space="preserve"> </w:t>
      </w:r>
      <w:proofErr w:type="spellStart"/>
      <w:r w:rsidRPr="00E7425D">
        <w:rPr>
          <w:sz w:val="26"/>
          <w:szCs w:val="26"/>
          <w:lang w:val="en-GB"/>
        </w:rPr>
        <w:t>tổ</w:t>
      </w:r>
      <w:proofErr w:type="spellEnd"/>
      <w:r w:rsidRPr="00E7425D">
        <w:rPr>
          <w:sz w:val="26"/>
          <w:szCs w:val="26"/>
          <w:lang w:val="en-GB"/>
        </w:rPr>
        <w:t xml:space="preserve"> </w:t>
      </w:r>
      <w:proofErr w:type="spellStart"/>
      <w:r w:rsidRPr="00E7425D">
        <w:rPr>
          <w:sz w:val="26"/>
          <w:szCs w:val="26"/>
          <w:lang w:val="en-GB"/>
        </w:rPr>
        <w:t>chức</w:t>
      </w:r>
      <w:proofErr w:type="spellEnd"/>
      <w:r w:rsidRPr="00E7425D">
        <w:rPr>
          <w:sz w:val="26"/>
          <w:szCs w:val="26"/>
          <w:lang w:val="en-GB"/>
        </w:rPr>
        <w:t xml:space="preserve"> </w:t>
      </w:r>
      <w:proofErr w:type="spellStart"/>
      <w:r w:rsidR="000276C5" w:rsidRPr="00E7425D">
        <w:rPr>
          <w:sz w:val="26"/>
          <w:szCs w:val="26"/>
          <w:lang w:val="en-GB"/>
        </w:rPr>
        <w:t>Lễ</w:t>
      </w:r>
      <w:proofErr w:type="spellEnd"/>
      <w:r w:rsidR="000276C5" w:rsidRPr="00E7425D">
        <w:rPr>
          <w:sz w:val="26"/>
          <w:szCs w:val="26"/>
          <w:lang w:val="en-GB"/>
        </w:rPr>
        <w:t xml:space="preserve"> </w:t>
      </w:r>
      <w:proofErr w:type="spellStart"/>
      <w:r w:rsidR="000276C5" w:rsidRPr="00E7425D">
        <w:rPr>
          <w:sz w:val="26"/>
          <w:szCs w:val="26"/>
          <w:lang w:val="en-GB"/>
        </w:rPr>
        <w:t>lội</w:t>
      </w:r>
      <w:proofErr w:type="spellEnd"/>
      <w:r w:rsidR="000276C5" w:rsidRPr="00E7425D">
        <w:rPr>
          <w:sz w:val="26"/>
          <w:szCs w:val="26"/>
          <w:lang w:val="en-GB"/>
        </w:rPr>
        <w:t xml:space="preserve"> </w:t>
      </w:r>
      <w:proofErr w:type="spellStart"/>
      <w:r w:rsidR="000276C5" w:rsidRPr="00E7425D">
        <w:rPr>
          <w:sz w:val="26"/>
          <w:szCs w:val="26"/>
          <w:lang w:val="en-GB"/>
        </w:rPr>
        <w:t>cầu</w:t>
      </w:r>
      <w:proofErr w:type="spellEnd"/>
      <w:r w:rsidR="000276C5" w:rsidRPr="00E7425D">
        <w:rPr>
          <w:sz w:val="26"/>
          <w:szCs w:val="26"/>
          <w:lang w:val="en-GB"/>
        </w:rPr>
        <w:t xml:space="preserve"> </w:t>
      </w:r>
      <w:proofErr w:type="spellStart"/>
      <w:r w:rsidR="000276C5"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lễ</w:t>
      </w:r>
      <w:proofErr w:type="spellEnd"/>
      <w:r w:rsidRPr="00E7425D">
        <w:rPr>
          <w:sz w:val="26"/>
          <w:szCs w:val="26"/>
          <w:lang w:val="en-GB"/>
        </w:rPr>
        <w:t xml:space="preserve"> </w:t>
      </w:r>
      <w:proofErr w:type="spellStart"/>
      <w:r w:rsidRPr="00E7425D">
        <w:rPr>
          <w:sz w:val="26"/>
          <w:szCs w:val="26"/>
          <w:lang w:val="en-GB"/>
        </w:rPr>
        <w:t>hội</w:t>
      </w:r>
      <w:proofErr w:type="spellEnd"/>
      <w:r w:rsidRPr="00E7425D">
        <w:rPr>
          <w:sz w:val="26"/>
          <w:szCs w:val="26"/>
          <w:lang w:val="en-GB"/>
        </w:rPr>
        <w:t xml:space="preserve"> </w:t>
      </w:r>
      <w:proofErr w:type="spellStart"/>
      <w:r w:rsidRPr="00E7425D">
        <w:rPr>
          <w:sz w:val="26"/>
          <w:szCs w:val="26"/>
          <w:lang w:val="en-GB"/>
        </w:rPr>
        <w:t>này</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nhiều</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cúng</w:t>
      </w:r>
      <w:proofErr w:type="spellEnd"/>
      <w:r w:rsidRPr="00E7425D">
        <w:rPr>
          <w:sz w:val="26"/>
          <w:szCs w:val="26"/>
          <w:lang w:val="en-GB"/>
        </w:rPr>
        <w:t xml:space="preserve"> </w:t>
      </w:r>
      <w:proofErr w:type="spellStart"/>
      <w:r w:rsidRPr="00E7425D">
        <w:rPr>
          <w:sz w:val="26"/>
          <w:szCs w:val="26"/>
          <w:lang w:val="en-GB"/>
        </w:rPr>
        <w:t>tế</w:t>
      </w:r>
      <w:proofErr w:type="spellEnd"/>
      <w:r w:rsidRPr="00E7425D">
        <w:rPr>
          <w:sz w:val="26"/>
          <w:szCs w:val="26"/>
          <w:lang w:val="en-GB"/>
        </w:rPr>
        <w:t xml:space="preserve">, </w:t>
      </w:r>
      <w:proofErr w:type="spellStart"/>
      <w:r w:rsidRPr="00E7425D">
        <w:rPr>
          <w:sz w:val="26"/>
          <w:szCs w:val="26"/>
          <w:lang w:val="en-GB"/>
        </w:rPr>
        <w:t>lắc</w:t>
      </w:r>
      <w:proofErr w:type="spellEnd"/>
      <w:r w:rsidRPr="00E7425D">
        <w:rPr>
          <w:sz w:val="26"/>
          <w:szCs w:val="26"/>
          <w:lang w:val="en-GB"/>
        </w:rPr>
        <w:t xml:space="preserve"> </w:t>
      </w:r>
      <w:proofErr w:type="spellStart"/>
      <w:r w:rsidRPr="00E7425D">
        <w:rPr>
          <w:sz w:val="26"/>
          <w:szCs w:val="26"/>
          <w:lang w:val="en-GB"/>
        </w:rPr>
        <w:t>thúng</w:t>
      </w:r>
      <w:proofErr w:type="spellEnd"/>
      <w:r w:rsidRPr="00E7425D">
        <w:rPr>
          <w:sz w:val="26"/>
          <w:szCs w:val="26"/>
          <w:lang w:val="en-GB"/>
        </w:rPr>
        <w:t xml:space="preserve">, </w:t>
      </w:r>
      <w:proofErr w:type="spellStart"/>
      <w:r w:rsidRPr="00E7425D">
        <w:rPr>
          <w:sz w:val="26"/>
          <w:szCs w:val="26"/>
          <w:lang w:val="en-GB"/>
        </w:rPr>
        <w:t>đua</w:t>
      </w:r>
      <w:proofErr w:type="spellEnd"/>
      <w:r w:rsidRPr="00E7425D">
        <w:rPr>
          <w:sz w:val="26"/>
          <w:szCs w:val="26"/>
          <w:lang w:val="en-GB"/>
        </w:rPr>
        <w:t xml:space="preserve"> </w:t>
      </w:r>
      <w:proofErr w:type="spellStart"/>
      <w:r w:rsidRPr="00E7425D">
        <w:rPr>
          <w:sz w:val="26"/>
          <w:szCs w:val="26"/>
          <w:lang w:val="en-GB"/>
        </w:rPr>
        <w:t>thuyền</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đó</w:t>
      </w:r>
      <w:proofErr w:type="spellEnd"/>
      <w:r w:rsidRPr="00E7425D">
        <w:rPr>
          <w:sz w:val="26"/>
          <w:szCs w:val="26"/>
          <w:lang w:val="en-GB"/>
        </w:rPr>
        <w:t xml:space="preserve"> </w:t>
      </w:r>
      <w:proofErr w:type="spellStart"/>
      <w:r w:rsidRPr="00E7425D">
        <w:rPr>
          <w:sz w:val="26"/>
          <w:szCs w:val="26"/>
          <w:lang w:val="en-GB"/>
        </w:rPr>
        <w:t>cả</w:t>
      </w:r>
      <w:proofErr w:type="spellEnd"/>
      <w:r w:rsidRPr="00E7425D">
        <w:rPr>
          <w:sz w:val="26"/>
          <w:szCs w:val="26"/>
          <w:lang w:val="en-GB"/>
        </w:rPr>
        <w:t xml:space="preserve"> </w:t>
      </w:r>
      <w:proofErr w:type="spellStart"/>
      <w:r w:rsidRPr="00E7425D">
        <w:rPr>
          <w:sz w:val="26"/>
          <w:szCs w:val="26"/>
          <w:lang w:val="en-GB"/>
        </w:rPr>
        <w:t>phần</w:t>
      </w:r>
      <w:proofErr w:type="spellEnd"/>
      <w:r w:rsidRPr="00E7425D">
        <w:rPr>
          <w:sz w:val="26"/>
          <w:szCs w:val="26"/>
          <w:lang w:val="en-GB"/>
        </w:rPr>
        <w:t xml:space="preserve"> </w:t>
      </w:r>
      <w:proofErr w:type="spellStart"/>
      <w:r w:rsidRPr="00E7425D">
        <w:rPr>
          <w:sz w:val="26"/>
          <w:szCs w:val="26"/>
          <w:lang w:val="en-GB"/>
        </w:rPr>
        <w:t>lễ</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phần</w:t>
      </w:r>
      <w:proofErr w:type="spellEnd"/>
      <w:r w:rsidRPr="00E7425D">
        <w:rPr>
          <w:sz w:val="26"/>
          <w:szCs w:val="26"/>
          <w:lang w:val="en-GB"/>
        </w:rPr>
        <w:t xml:space="preserve"> </w:t>
      </w:r>
      <w:proofErr w:type="spellStart"/>
      <w:r w:rsidRPr="00E7425D">
        <w:rPr>
          <w:sz w:val="26"/>
          <w:szCs w:val="26"/>
          <w:lang w:val="en-GB"/>
        </w:rPr>
        <w:t>hội</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thiếu</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nói</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bao </w:t>
      </w:r>
      <w:proofErr w:type="spellStart"/>
      <w:r w:rsidRPr="00E7425D">
        <w:rPr>
          <w:sz w:val="26"/>
          <w:szCs w:val="26"/>
          <w:lang w:val="en-GB"/>
        </w:rPr>
        <w:t>hàm</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môi</w:t>
      </w:r>
      <w:proofErr w:type="spellEnd"/>
      <w:r w:rsidRPr="00E7425D">
        <w:rPr>
          <w:sz w:val="26"/>
          <w:szCs w:val="26"/>
          <w:lang w:val="en-GB"/>
        </w:rPr>
        <w:t xml:space="preserve"> </w:t>
      </w:r>
      <w:proofErr w:type="spellStart"/>
      <w:r w:rsidRPr="00E7425D">
        <w:rPr>
          <w:sz w:val="26"/>
          <w:szCs w:val="26"/>
          <w:lang w:val="en-GB"/>
        </w:rPr>
        <w:t>sinh</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chắc</w:t>
      </w:r>
      <w:proofErr w:type="spellEnd"/>
      <w:r w:rsidRPr="00E7425D">
        <w:rPr>
          <w:sz w:val="26"/>
          <w:szCs w:val="26"/>
          <w:lang w:val="en-GB"/>
        </w:rPr>
        <w:t xml:space="preserve"> </w:t>
      </w:r>
      <w:proofErr w:type="spellStart"/>
      <w:r w:rsidRPr="00E7425D">
        <w:rPr>
          <w:sz w:val="26"/>
          <w:szCs w:val="26"/>
          <w:lang w:val="en-GB"/>
        </w:rPr>
        <w:t>chắn</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đó</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chứa</w:t>
      </w:r>
      <w:proofErr w:type="spellEnd"/>
      <w:r w:rsidRPr="00E7425D">
        <w:rPr>
          <w:sz w:val="26"/>
          <w:szCs w:val="26"/>
          <w:lang w:val="en-GB"/>
        </w:rPr>
        <w:t xml:space="preserve"> </w:t>
      </w:r>
      <w:proofErr w:type="spellStart"/>
      <w:r w:rsidRPr="00E7425D">
        <w:rPr>
          <w:sz w:val="26"/>
          <w:szCs w:val="26"/>
          <w:lang w:val="en-GB"/>
        </w:rPr>
        <w:t>nhiều</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trị</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hữu</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đời</w:t>
      </w:r>
      <w:proofErr w:type="spellEnd"/>
      <w:r w:rsidRPr="00E7425D">
        <w:rPr>
          <w:sz w:val="26"/>
          <w:szCs w:val="26"/>
          <w:lang w:val="en-GB"/>
        </w:rPr>
        <w:t xml:space="preserve"> </w:t>
      </w:r>
      <w:proofErr w:type="spellStart"/>
      <w:r w:rsidRPr="00E7425D">
        <w:rPr>
          <w:sz w:val="26"/>
          <w:szCs w:val="26"/>
          <w:lang w:val="en-GB"/>
        </w:rPr>
        <w:t>sống</w:t>
      </w:r>
      <w:proofErr w:type="spellEnd"/>
      <w:r w:rsidRPr="00E7425D">
        <w:rPr>
          <w:sz w:val="26"/>
          <w:szCs w:val="26"/>
          <w:lang w:val="en-GB"/>
        </w:rPr>
        <w:t xml:space="preserve"> </w:t>
      </w:r>
      <w:proofErr w:type="spellStart"/>
      <w:r w:rsidRPr="00E7425D">
        <w:rPr>
          <w:sz w:val="26"/>
          <w:szCs w:val="26"/>
          <w:lang w:val="en-GB"/>
        </w:rPr>
        <w:t>tinh</w:t>
      </w:r>
      <w:proofErr w:type="spellEnd"/>
      <w:r w:rsidRPr="00E7425D">
        <w:rPr>
          <w:sz w:val="26"/>
          <w:szCs w:val="26"/>
          <w:lang w:val="en-GB"/>
        </w:rPr>
        <w:t xml:space="preserve"> </w:t>
      </w:r>
      <w:proofErr w:type="spellStart"/>
      <w:r w:rsidRPr="00E7425D">
        <w:rPr>
          <w:sz w:val="26"/>
          <w:szCs w:val="26"/>
          <w:lang w:val="en-GB"/>
        </w:rPr>
        <w:t>thần</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người</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nơi</w:t>
      </w:r>
      <w:proofErr w:type="spellEnd"/>
      <w:r w:rsidRPr="00E7425D">
        <w:rPr>
          <w:sz w:val="26"/>
          <w:szCs w:val="26"/>
          <w:lang w:val="en-GB"/>
        </w:rPr>
        <w:t xml:space="preserve"> </w:t>
      </w:r>
      <w:proofErr w:type="spellStart"/>
      <w:r w:rsidRPr="00E7425D">
        <w:rPr>
          <w:sz w:val="26"/>
          <w:szCs w:val="26"/>
          <w:lang w:val="en-GB"/>
        </w:rPr>
        <w:t>đây</w:t>
      </w:r>
      <w:proofErr w:type="spellEnd"/>
      <w:r w:rsidRPr="00E7425D">
        <w:rPr>
          <w:sz w:val="26"/>
          <w:szCs w:val="26"/>
          <w:lang w:val="en-GB"/>
        </w:rPr>
        <w:t>.</w:t>
      </w:r>
    </w:p>
    <w:p w14:paraId="3D274EE3" w14:textId="79DCBFF6" w:rsidR="00080E68" w:rsidRPr="00E7425D" w:rsidRDefault="00080E68" w:rsidP="00194EA7">
      <w:pPr>
        <w:widowControl w:val="0"/>
        <w:ind w:firstLine="720"/>
        <w:rPr>
          <w:sz w:val="26"/>
          <w:szCs w:val="26"/>
          <w:lang w:val="en-GB"/>
        </w:rPr>
      </w:pPr>
      <w:proofErr w:type="spellStart"/>
      <w:r w:rsidRPr="00E7425D">
        <w:rPr>
          <w:sz w:val="26"/>
          <w:szCs w:val="26"/>
          <w:lang w:val="en-GB"/>
        </w:rPr>
        <w:t>Cũng</w:t>
      </w:r>
      <w:proofErr w:type="spellEnd"/>
      <w:r w:rsidRPr="00E7425D">
        <w:rPr>
          <w:sz w:val="26"/>
          <w:szCs w:val="26"/>
          <w:lang w:val="en-GB"/>
        </w:rPr>
        <w:t xml:space="preserve"> </w:t>
      </w:r>
      <w:proofErr w:type="spellStart"/>
      <w:r w:rsidRPr="00E7425D">
        <w:rPr>
          <w:sz w:val="26"/>
          <w:szCs w:val="26"/>
          <w:lang w:val="en-GB"/>
        </w:rPr>
        <w:t>phải</w:t>
      </w:r>
      <w:proofErr w:type="spellEnd"/>
      <w:r w:rsidRPr="00E7425D">
        <w:rPr>
          <w:sz w:val="26"/>
          <w:szCs w:val="26"/>
          <w:lang w:val="en-GB"/>
        </w:rPr>
        <w:t xml:space="preserve"> </w:t>
      </w:r>
      <w:proofErr w:type="spellStart"/>
      <w:r w:rsidRPr="00E7425D">
        <w:rPr>
          <w:sz w:val="26"/>
          <w:szCs w:val="26"/>
          <w:lang w:val="en-GB"/>
        </w:rPr>
        <w:t>nói</w:t>
      </w:r>
      <w:proofErr w:type="spellEnd"/>
      <w:r w:rsidRPr="00E7425D">
        <w:rPr>
          <w:sz w:val="26"/>
          <w:szCs w:val="26"/>
          <w:lang w:val="en-GB"/>
        </w:rPr>
        <w:t xml:space="preserve"> </w:t>
      </w:r>
      <w:proofErr w:type="spellStart"/>
      <w:r w:rsidRPr="00E7425D">
        <w:rPr>
          <w:sz w:val="26"/>
          <w:szCs w:val="26"/>
          <w:lang w:val="en-GB"/>
        </w:rPr>
        <w:t>rằng</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000276C5" w:rsidRPr="00E7425D">
        <w:rPr>
          <w:sz w:val="26"/>
          <w:szCs w:val="26"/>
          <w:lang w:val="en-GB"/>
        </w:rPr>
        <w:t>lễ</w:t>
      </w:r>
      <w:proofErr w:type="spellEnd"/>
      <w:r w:rsidR="000276C5" w:rsidRPr="00E7425D">
        <w:rPr>
          <w:sz w:val="26"/>
          <w:szCs w:val="26"/>
          <w:lang w:val="en-GB"/>
        </w:rPr>
        <w:t xml:space="preserve"> </w:t>
      </w:r>
      <w:proofErr w:type="spellStart"/>
      <w:r w:rsidR="000276C5" w:rsidRPr="00E7425D">
        <w:rPr>
          <w:sz w:val="26"/>
          <w:szCs w:val="26"/>
          <w:lang w:val="en-GB"/>
        </w:rPr>
        <w:t>lội</w:t>
      </w:r>
      <w:proofErr w:type="spellEnd"/>
      <w:r w:rsidR="000276C5" w:rsidRPr="00E7425D">
        <w:rPr>
          <w:sz w:val="26"/>
          <w:szCs w:val="26"/>
          <w:lang w:val="en-GB"/>
        </w:rPr>
        <w:t xml:space="preserve"> </w:t>
      </w:r>
      <w:proofErr w:type="spellStart"/>
      <w:r w:rsidR="000276C5" w:rsidRPr="00E7425D">
        <w:rPr>
          <w:sz w:val="26"/>
          <w:szCs w:val="26"/>
          <w:lang w:val="en-GB"/>
        </w:rPr>
        <w:t>cầu</w:t>
      </w:r>
      <w:proofErr w:type="spellEnd"/>
      <w:r w:rsidR="000276C5" w:rsidRPr="00E7425D">
        <w:rPr>
          <w:sz w:val="26"/>
          <w:szCs w:val="26"/>
          <w:lang w:val="en-GB"/>
        </w:rPr>
        <w:t xml:space="preserve"> </w:t>
      </w:r>
      <w:proofErr w:type="spellStart"/>
      <w:r w:rsidR="000276C5"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chỉ</w:t>
      </w:r>
      <w:proofErr w:type="spellEnd"/>
      <w:r w:rsidRPr="00E7425D">
        <w:rPr>
          <w:sz w:val="26"/>
          <w:szCs w:val="26"/>
          <w:lang w:val="en-GB"/>
        </w:rPr>
        <w:t xml:space="preserve"> </w:t>
      </w:r>
      <w:proofErr w:type="spellStart"/>
      <w:r w:rsidRPr="00E7425D">
        <w:rPr>
          <w:sz w:val="26"/>
          <w:szCs w:val="26"/>
          <w:lang w:val="en-GB"/>
        </w:rPr>
        <w:t>thấy</w:t>
      </w:r>
      <w:proofErr w:type="spellEnd"/>
      <w:r w:rsidRPr="00E7425D">
        <w:rPr>
          <w:sz w:val="26"/>
          <w:szCs w:val="26"/>
          <w:lang w:val="en-GB"/>
        </w:rPr>
        <w:t xml:space="preserve"> ở TP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 xml:space="preserve">, </w:t>
      </w:r>
      <w:proofErr w:type="spellStart"/>
      <w:r w:rsidRPr="00E7425D">
        <w:rPr>
          <w:sz w:val="26"/>
          <w:szCs w:val="26"/>
          <w:lang w:val="en-GB"/>
        </w:rPr>
        <w:t>mà</w:t>
      </w:r>
      <w:proofErr w:type="spellEnd"/>
      <w:r w:rsidRPr="00E7425D">
        <w:rPr>
          <w:sz w:val="26"/>
          <w:szCs w:val="26"/>
          <w:lang w:val="en-GB"/>
        </w:rPr>
        <w:t xml:space="preserve"> </w:t>
      </w:r>
      <w:proofErr w:type="spellStart"/>
      <w:r w:rsidRPr="00E7425D">
        <w:rPr>
          <w:sz w:val="26"/>
          <w:szCs w:val="26"/>
          <w:lang w:val="en-GB"/>
        </w:rPr>
        <w:t>còn</w:t>
      </w:r>
      <w:proofErr w:type="spellEnd"/>
      <w:r w:rsidRPr="00E7425D">
        <w:rPr>
          <w:sz w:val="26"/>
          <w:szCs w:val="26"/>
          <w:lang w:val="en-GB"/>
        </w:rPr>
        <w:t xml:space="preserve"> ở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số</w:t>
      </w:r>
      <w:proofErr w:type="spellEnd"/>
      <w:r w:rsidRPr="00E7425D">
        <w:rPr>
          <w:sz w:val="26"/>
          <w:szCs w:val="26"/>
          <w:lang w:val="en-GB"/>
        </w:rPr>
        <w:t xml:space="preserve"> </w:t>
      </w:r>
      <w:proofErr w:type="spellStart"/>
      <w:r w:rsidRPr="00E7425D">
        <w:rPr>
          <w:sz w:val="26"/>
          <w:szCs w:val="26"/>
          <w:lang w:val="en-GB"/>
        </w:rPr>
        <w:t>tỉnh</w:t>
      </w:r>
      <w:proofErr w:type="spellEnd"/>
      <w:r w:rsidRPr="00E7425D">
        <w:rPr>
          <w:sz w:val="26"/>
          <w:szCs w:val="26"/>
          <w:lang w:val="en-GB"/>
        </w:rPr>
        <w:t xml:space="preserve"> </w:t>
      </w:r>
      <w:proofErr w:type="spellStart"/>
      <w:r w:rsidRPr="00E7425D">
        <w:rPr>
          <w:sz w:val="26"/>
          <w:szCs w:val="26"/>
          <w:lang w:val="en-GB"/>
        </w:rPr>
        <w:t>khác</w:t>
      </w:r>
      <w:proofErr w:type="spellEnd"/>
      <w:r w:rsidRPr="00E7425D">
        <w:rPr>
          <w:sz w:val="26"/>
          <w:szCs w:val="26"/>
          <w:lang w:val="en-GB"/>
        </w:rPr>
        <w:t>: “</w:t>
      </w:r>
      <w:proofErr w:type="spellStart"/>
      <w:r w:rsidR="000276C5" w:rsidRPr="00E7425D">
        <w:rPr>
          <w:sz w:val="26"/>
          <w:szCs w:val="26"/>
          <w:lang w:val="en-GB"/>
        </w:rPr>
        <w:t>Lễ</w:t>
      </w:r>
      <w:proofErr w:type="spellEnd"/>
      <w:r w:rsidR="000276C5" w:rsidRPr="00E7425D">
        <w:rPr>
          <w:sz w:val="26"/>
          <w:szCs w:val="26"/>
          <w:lang w:val="en-GB"/>
        </w:rPr>
        <w:t xml:space="preserve"> </w:t>
      </w:r>
      <w:proofErr w:type="spellStart"/>
      <w:r w:rsidR="000276C5" w:rsidRPr="00E7425D">
        <w:rPr>
          <w:sz w:val="26"/>
          <w:szCs w:val="26"/>
          <w:lang w:val="en-GB"/>
        </w:rPr>
        <w:t>lội</w:t>
      </w:r>
      <w:proofErr w:type="spellEnd"/>
      <w:r w:rsidR="000276C5" w:rsidRPr="00E7425D">
        <w:rPr>
          <w:sz w:val="26"/>
          <w:szCs w:val="26"/>
          <w:lang w:val="en-GB"/>
        </w:rPr>
        <w:t xml:space="preserve"> </w:t>
      </w:r>
      <w:proofErr w:type="spellStart"/>
      <w:r w:rsidR="000276C5" w:rsidRPr="00E7425D">
        <w:rPr>
          <w:sz w:val="26"/>
          <w:szCs w:val="26"/>
          <w:lang w:val="en-GB"/>
        </w:rPr>
        <w:t>cầu</w:t>
      </w:r>
      <w:proofErr w:type="spellEnd"/>
      <w:r w:rsidR="000276C5" w:rsidRPr="00E7425D">
        <w:rPr>
          <w:sz w:val="26"/>
          <w:szCs w:val="26"/>
          <w:lang w:val="en-GB"/>
        </w:rPr>
        <w:t xml:space="preserve"> </w:t>
      </w:r>
      <w:proofErr w:type="spellStart"/>
      <w:r w:rsidR="000276C5"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sinh</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hoá</w:t>
      </w:r>
      <w:proofErr w:type="spellEnd"/>
      <w:r w:rsidRPr="00E7425D">
        <w:rPr>
          <w:sz w:val="26"/>
          <w:szCs w:val="26"/>
          <w:lang w:val="en-GB"/>
        </w:rPr>
        <w:t xml:space="preserve"> </w:t>
      </w:r>
      <w:proofErr w:type="spellStart"/>
      <w:r w:rsidRPr="00E7425D">
        <w:rPr>
          <w:sz w:val="26"/>
          <w:szCs w:val="26"/>
          <w:lang w:val="en-GB"/>
        </w:rPr>
        <w:t>thường</w:t>
      </w:r>
      <w:proofErr w:type="spellEnd"/>
      <w:r w:rsidRPr="00E7425D">
        <w:rPr>
          <w:sz w:val="26"/>
          <w:szCs w:val="26"/>
          <w:lang w:val="en-GB"/>
        </w:rPr>
        <w:t xml:space="preserve"> </w:t>
      </w:r>
      <w:proofErr w:type="spellStart"/>
      <w:r w:rsidRPr="00E7425D">
        <w:rPr>
          <w:sz w:val="26"/>
          <w:szCs w:val="26"/>
          <w:lang w:val="en-GB"/>
        </w:rPr>
        <w:t>niên</w:t>
      </w:r>
      <w:proofErr w:type="spellEnd"/>
      <w:r w:rsidRPr="00E7425D">
        <w:rPr>
          <w:sz w:val="26"/>
          <w:szCs w:val="26"/>
          <w:lang w:val="en-GB"/>
        </w:rPr>
        <w:t xml:space="preserve">, </w:t>
      </w:r>
      <w:proofErr w:type="spellStart"/>
      <w:r w:rsidRPr="00E7425D">
        <w:rPr>
          <w:sz w:val="26"/>
          <w:szCs w:val="26"/>
          <w:lang w:val="en-GB"/>
        </w:rPr>
        <w:t>náo</w:t>
      </w:r>
      <w:proofErr w:type="spellEnd"/>
      <w:r w:rsidRPr="00E7425D">
        <w:rPr>
          <w:sz w:val="26"/>
          <w:szCs w:val="26"/>
          <w:lang w:val="en-GB"/>
        </w:rPr>
        <w:t xml:space="preserve"> </w:t>
      </w:r>
      <w:proofErr w:type="spellStart"/>
      <w:r w:rsidRPr="00E7425D">
        <w:rPr>
          <w:sz w:val="26"/>
          <w:szCs w:val="26"/>
          <w:lang w:val="en-GB"/>
        </w:rPr>
        <w:t>nức</w:t>
      </w:r>
      <w:proofErr w:type="spellEnd"/>
      <w:r w:rsidRPr="00E7425D">
        <w:rPr>
          <w:sz w:val="26"/>
          <w:szCs w:val="26"/>
          <w:lang w:val="en-GB"/>
        </w:rPr>
        <w:t xml:space="preserve">; </w:t>
      </w:r>
      <w:proofErr w:type="spellStart"/>
      <w:r w:rsidRPr="00E7425D">
        <w:rPr>
          <w:sz w:val="26"/>
          <w:szCs w:val="26"/>
          <w:lang w:val="en-GB"/>
        </w:rPr>
        <w:t>trang</w:t>
      </w:r>
      <w:proofErr w:type="spellEnd"/>
      <w:r w:rsidRPr="00E7425D">
        <w:rPr>
          <w:sz w:val="26"/>
          <w:szCs w:val="26"/>
          <w:lang w:val="en-GB"/>
        </w:rPr>
        <w:t xml:space="preserve"> </w:t>
      </w:r>
      <w:proofErr w:type="spellStart"/>
      <w:r w:rsidRPr="00E7425D">
        <w:rPr>
          <w:sz w:val="26"/>
          <w:szCs w:val="26"/>
          <w:lang w:val="en-GB"/>
        </w:rPr>
        <w:t>trọng</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cộng</w:t>
      </w:r>
      <w:proofErr w:type="spellEnd"/>
      <w:r w:rsidRPr="00E7425D">
        <w:rPr>
          <w:sz w:val="26"/>
          <w:szCs w:val="26"/>
          <w:lang w:val="en-GB"/>
        </w:rPr>
        <w:t xml:space="preserve"> </w:t>
      </w:r>
      <w:proofErr w:type="spellStart"/>
      <w:r w:rsidRPr="00E7425D">
        <w:rPr>
          <w:sz w:val="26"/>
          <w:szCs w:val="26"/>
          <w:lang w:val="en-GB"/>
        </w:rPr>
        <w:t>đồng</w:t>
      </w:r>
      <w:proofErr w:type="spellEnd"/>
      <w:r w:rsidRPr="00E7425D">
        <w:rPr>
          <w:sz w:val="26"/>
          <w:szCs w:val="26"/>
          <w:lang w:val="en-GB"/>
        </w:rPr>
        <w:t xml:space="preserve"> </w:t>
      </w:r>
      <w:proofErr w:type="spellStart"/>
      <w:r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làm</w:t>
      </w:r>
      <w:proofErr w:type="spellEnd"/>
      <w:r w:rsidRPr="00E7425D">
        <w:rPr>
          <w:sz w:val="26"/>
          <w:szCs w:val="26"/>
          <w:lang w:val="en-GB"/>
        </w:rPr>
        <w:t xml:space="preserve"> </w:t>
      </w:r>
      <w:proofErr w:type="spellStart"/>
      <w:r w:rsidRPr="00E7425D">
        <w:rPr>
          <w:sz w:val="26"/>
          <w:szCs w:val="26"/>
          <w:lang w:val="en-GB"/>
        </w:rPr>
        <w:t>nghề</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w:t>
      </w:r>
      <w:proofErr w:type="spellStart"/>
      <w:r w:rsidRPr="00E7425D">
        <w:rPr>
          <w:sz w:val="26"/>
          <w:szCs w:val="26"/>
          <w:lang w:val="en-GB"/>
        </w:rPr>
        <w:t>từ</w:t>
      </w:r>
      <w:proofErr w:type="spellEnd"/>
      <w:r w:rsidRPr="00E7425D">
        <w:rPr>
          <w:sz w:val="26"/>
          <w:szCs w:val="26"/>
          <w:lang w:val="en-GB"/>
        </w:rPr>
        <w:t xml:space="preserve"> </w:t>
      </w:r>
      <w:proofErr w:type="spellStart"/>
      <w:r w:rsidRPr="00E7425D">
        <w:rPr>
          <w:sz w:val="26"/>
          <w:szCs w:val="26"/>
          <w:lang w:val="en-GB"/>
        </w:rPr>
        <w:t>Quảng</w:t>
      </w:r>
      <w:proofErr w:type="spellEnd"/>
      <w:r w:rsidRPr="00E7425D">
        <w:rPr>
          <w:sz w:val="26"/>
          <w:szCs w:val="26"/>
          <w:lang w:val="en-GB"/>
        </w:rPr>
        <w:t xml:space="preserve"> </w:t>
      </w:r>
      <w:proofErr w:type="spellStart"/>
      <w:r w:rsidRPr="00E7425D">
        <w:rPr>
          <w:sz w:val="26"/>
          <w:szCs w:val="26"/>
          <w:lang w:val="en-GB"/>
        </w:rPr>
        <w:t>Bình</w:t>
      </w:r>
      <w:proofErr w:type="spellEnd"/>
      <w:r w:rsidRPr="00E7425D">
        <w:rPr>
          <w:sz w:val="26"/>
          <w:szCs w:val="26"/>
          <w:lang w:val="en-GB"/>
        </w:rPr>
        <w:t xml:space="preserve"> </w:t>
      </w:r>
      <w:proofErr w:type="spellStart"/>
      <w:r w:rsidRPr="00E7425D">
        <w:rPr>
          <w:sz w:val="26"/>
          <w:szCs w:val="26"/>
          <w:lang w:val="en-GB"/>
        </w:rPr>
        <w:t>vào</w:t>
      </w:r>
      <w:proofErr w:type="spellEnd"/>
      <w:r w:rsidRPr="00E7425D">
        <w:rPr>
          <w:sz w:val="26"/>
          <w:szCs w:val="26"/>
          <w:lang w:val="en-GB"/>
        </w:rPr>
        <w:t xml:space="preserve"> </w:t>
      </w:r>
      <w:proofErr w:type="spellStart"/>
      <w:r w:rsidRPr="00E7425D">
        <w:rPr>
          <w:sz w:val="26"/>
          <w:szCs w:val="26"/>
          <w:lang w:val="en-GB"/>
        </w:rPr>
        <w:t>đến</w:t>
      </w:r>
      <w:proofErr w:type="spellEnd"/>
      <w:r w:rsidRPr="00E7425D">
        <w:rPr>
          <w:sz w:val="26"/>
          <w:szCs w:val="26"/>
          <w:lang w:val="en-GB"/>
        </w:rPr>
        <w:t xml:space="preserve"> Nam </w:t>
      </w:r>
      <w:proofErr w:type="spellStart"/>
      <w:r w:rsidRPr="00E7425D">
        <w:rPr>
          <w:sz w:val="26"/>
          <w:szCs w:val="26"/>
          <w:lang w:val="en-GB"/>
        </w:rPr>
        <w:t>Bộ</w:t>
      </w:r>
      <w:proofErr w:type="spellEnd"/>
      <w:r w:rsidRPr="00E7425D">
        <w:rPr>
          <w:sz w:val="26"/>
          <w:szCs w:val="26"/>
          <w:lang w:val="en-GB"/>
        </w:rPr>
        <w:t xml:space="preserve">” [42, tr.44]. </w:t>
      </w:r>
    </w:p>
    <w:p w14:paraId="76025BA6" w14:textId="37F7C1E6" w:rsidR="00080E68" w:rsidRPr="00E7425D" w:rsidRDefault="00080E68" w:rsidP="00194EA7">
      <w:pPr>
        <w:widowControl w:val="0"/>
        <w:spacing w:line="372" w:lineRule="auto"/>
        <w:ind w:firstLine="720"/>
        <w:rPr>
          <w:b/>
          <w:sz w:val="26"/>
          <w:szCs w:val="26"/>
          <w:lang w:val="en-GB"/>
        </w:rPr>
      </w:pPr>
      <w:proofErr w:type="spellStart"/>
      <w:r w:rsidRPr="00E7425D">
        <w:rPr>
          <w:sz w:val="26"/>
          <w:szCs w:val="26"/>
          <w:lang w:val="en-GB"/>
        </w:rPr>
        <w:t>Rõ</w:t>
      </w:r>
      <w:proofErr w:type="spellEnd"/>
      <w:r w:rsidRPr="00E7425D">
        <w:rPr>
          <w:sz w:val="26"/>
          <w:szCs w:val="26"/>
          <w:lang w:val="en-GB"/>
        </w:rPr>
        <w:t xml:space="preserve"> </w:t>
      </w:r>
      <w:proofErr w:type="spellStart"/>
      <w:r w:rsidRPr="00E7425D">
        <w:rPr>
          <w:sz w:val="26"/>
          <w:szCs w:val="26"/>
          <w:lang w:val="en-GB"/>
        </w:rPr>
        <w:t>ràng</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chỉ</w:t>
      </w:r>
      <w:proofErr w:type="spellEnd"/>
      <w:r w:rsidRPr="00E7425D">
        <w:rPr>
          <w:sz w:val="26"/>
          <w:szCs w:val="26"/>
          <w:lang w:val="en-GB"/>
        </w:rPr>
        <w:t xml:space="preserve"> </w:t>
      </w:r>
      <w:proofErr w:type="spellStart"/>
      <w:r w:rsidRPr="00E7425D">
        <w:rPr>
          <w:sz w:val="26"/>
          <w:szCs w:val="26"/>
          <w:lang w:val="en-GB"/>
        </w:rPr>
        <w:t>xuất</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ở </w:t>
      </w:r>
      <w:proofErr w:type="spellStart"/>
      <w:r w:rsidRPr="00E7425D">
        <w:rPr>
          <w:sz w:val="26"/>
          <w:szCs w:val="26"/>
          <w:lang w:val="en-GB"/>
        </w:rPr>
        <w:t>vùng</w:t>
      </w:r>
      <w:proofErr w:type="spellEnd"/>
      <w:r w:rsidRPr="00E7425D">
        <w:rPr>
          <w:sz w:val="26"/>
          <w:szCs w:val="26"/>
          <w:lang w:val="en-GB"/>
        </w:rPr>
        <w:t xml:space="preserve"> </w:t>
      </w:r>
      <w:proofErr w:type="spellStart"/>
      <w:r w:rsidRPr="00E7425D">
        <w:rPr>
          <w:sz w:val="26"/>
          <w:szCs w:val="26"/>
          <w:lang w:val="en-GB"/>
        </w:rPr>
        <w:t>ven</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do </w:t>
      </w:r>
      <w:proofErr w:type="spellStart"/>
      <w:r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đi</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w:t>
      </w:r>
      <w:proofErr w:type="spellStart"/>
      <w:r w:rsidRPr="00E7425D">
        <w:rPr>
          <w:sz w:val="26"/>
          <w:szCs w:val="26"/>
          <w:lang w:val="en-GB"/>
        </w:rPr>
        <w:t>biết</w:t>
      </w:r>
      <w:proofErr w:type="spellEnd"/>
      <w:r w:rsidRPr="00E7425D">
        <w:rPr>
          <w:sz w:val="26"/>
          <w:szCs w:val="26"/>
          <w:lang w:val="en-GB"/>
        </w:rPr>
        <w:t xml:space="preserve"> </w:t>
      </w:r>
      <w:proofErr w:type="spellStart"/>
      <w:r w:rsidRPr="00E7425D">
        <w:rPr>
          <w:sz w:val="26"/>
          <w:szCs w:val="26"/>
          <w:lang w:val="en-GB"/>
        </w:rPr>
        <w:t>ơn</w:t>
      </w:r>
      <w:proofErr w:type="spellEnd"/>
      <w:r w:rsidRPr="00E7425D">
        <w:rPr>
          <w:sz w:val="26"/>
          <w:szCs w:val="26"/>
          <w:lang w:val="en-GB"/>
        </w:rPr>
        <w:t xml:space="preserve">, </w:t>
      </w:r>
      <w:proofErr w:type="spellStart"/>
      <w:r w:rsidRPr="00E7425D">
        <w:rPr>
          <w:sz w:val="26"/>
          <w:szCs w:val="26"/>
          <w:lang w:val="en-GB"/>
        </w:rPr>
        <w:t>sùng</w:t>
      </w:r>
      <w:proofErr w:type="spellEnd"/>
      <w:r w:rsidRPr="00E7425D">
        <w:rPr>
          <w:sz w:val="26"/>
          <w:szCs w:val="26"/>
          <w:lang w:val="en-GB"/>
        </w:rPr>
        <w:t xml:space="preserve"> </w:t>
      </w:r>
      <w:proofErr w:type="spellStart"/>
      <w:r w:rsidRPr="00E7425D">
        <w:rPr>
          <w:sz w:val="26"/>
          <w:szCs w:val="26"/>
          <w:lang w:val="en-GB"/>
        </w:rPr>
        <w:t>bái</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tin </w:t>
      </w:r>
      <w:proofErr w:type="spellStart"/>
      <w:r w:rsidRPr="00E7425D">
        <w:rPr>
          <w:sz w:val="26"/>
          <w:szCs w:val="26"/>
          <w:lang w:val="en-GB"/>
        </w:rPr>
        <w:t>tưởng</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vị</w:t>
      </w:r>
      <w:proofErr w:type="spellEnd"/>
      <w:r w:rsidRPr="00E7425D">
        <w:rPr>
          <w:sz w:val="26"/>
          <w:szCs w:val="26"/>
          <w:lang w:val="en-GB"/>
        </w:rPr>
        <w:t xml:space="preserve"> </w:t>
      </w:r>
      <w:proofErr w:type="spellStart"/>
      <w:r w:rsidRPr="00E7425D">
        <w:rPr>
          <w:sz w:val="26"/>
          <w:szCs w:val="26"/>
          <w:lang w:val="en-GB"/>
        </w:rPr>
        <w:t>thần</w:t>
      </w:r>
      <w:proofErr w:type="spellEnd"/>
      <w:r w:rsidRPr="00E7425D">
        <w:rPr>
          <w:sz w:val="26"/>
          <w:szCs w:val="26"/>
          <w:lang w:val="en-GB"/>
        </w:rPr>
        <w:t xml:space="preserve"> - </w:t>
      </w:r>
      <w:proofErr w:type="spellStart"/>
      <w:r w:rsidR="000276C5" w:rsidRPr="00E7425D">
        <w:rPr>
          <w:sz w:val="26"/>
          <w:szCs w:val="26"/>
          <w:lang w:val="en-GB"/>
        </w:rPr>
        <w:t>Cá</w:t>
      </w:r>
      <w:proofErr w:type="spellEnd"/>
      <w:r w:rsidR="000276C5" w:rsidRPr="00E7425D">
        <w:rPr>
          <w:sz w:val="26"/>
          <w:szCs w:val="26"/>
          <w:lang w:val="en-GB"/>
        </w:rPr>
        <w:t xml:space="preserve"> </w:t>
      </w:r>
      <w:proofErr w:type="spellStart"/>
      <w:r w:rsidR="000276C5" w:rsidRPr="00E7425D">
        <w:rPr>
          <w:sz w:val="26"/>
          <w:szCs w:val="26"/>
          <w:lang w:val="en-GB"/>
        </w:rPr>
        <w:t>Ông</w:t>
      </w:r>
      <w:proofErr w:type="spellEnd"/>
      <w:r w:rsidRPr="00E7425D">
        <w:rPr>
          <w:sz w:val="26"/>
          <w:szCs w:val="26"/>
          <w:lang w:val="en-GB"/>
        </w:rPr>
        <w:t xml:space="preserve"> </w:t>
      </w:r>
      <w:proofErr w:type="spellStart"/>
      <w:r w:rsidRPr="00E7425D">
        <w:rPr>
          <w:sz w:val="26"/>
          <w:szCs w:val="26"/>
          <w:lang w:val="en-GB"/>
        </w:rPr>
        <w:t>luôn</w:t>
      </w:r>
      <w:proofErr w:type="spellEnd"/>
      <w:r w:rsidRPr="00E7425D">
        <w:rPr>
          <w:sz w:val="26"/>
          <w:szCs w:val="26"/>
          <w:lang w:val="en-GB"/>
        </w:rPr>
        <w:t xml:space="preserve"> </w:t>
      </w:r>
      <w:proofErr w:type="spellStart"/>
      <w:r w:rsidRPr="00E7425D">
        <w:rPr>
          <w:sz w:val="26"/>
          <w:szCs w:val="26"/>
          <w:lang w:val="en-GB"/>
        </w:rPr>
        <w:t>nâng</w:t>
      </w:r>
      <w:proofErr w:type="spellEnd"/>
      <w:r w:rsidRPr="00E7425D">
        <w:rPr>
          <w:sz w:val="26"/>
          <w:szCs w:val="26"/>
          <w:lang w:val="en-GB"/>
        </w:rPr>
        <w:t xml:space="preserve"> </w:t>
      </w:r>
      <w:proofErr w:type="spellStart"/>
      <w:r w:rsidRPr="00E7425D">
        <w:rPr>
          <w:sz w:val="26"/>
          <w:szCs w:val="26"/>
          <w:lang w:val="en-GB"/>
        </w:rPr>
        <w:t>đỡ</w:t>
      </w:r>
      <w:proofErr w:type="spellEnd"/>
      <w:r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giúp</w:t>
      </w:r>
      <w:proofErr w:type="spellEnd"/>
      <w:r w:rsidRPr="00E7425D">
        <w:rPr>
          <w:sz w:val="26"/>
          <w:szCs w:val="26"/>
          <w:lang w:val="en-GB"/>
        </w:rPr>
        <w:t xml:space="preserve"> </w:t>
      </w:r>
      <w:proofErr w:type="spellStart"/>
      <w:r w:rsidRPr="00E7425D">
        <w:rPr>
          <w:sz w:val="26"/>
          <w:szCs w:val="26"/>
          <w:lang w:val="en-GB"/>
        </w:rPr>
        <w:t>họ</w:t>
      </w:r>
      <w:proofErr w:type="spellEnd"/>
      <w:r w:rsidRPr="00E7425D">
        <w:rPr>
          <w:sz w:val="26"/>
          <w:szCs w:val="26"/>
          <w:lang w:val="en-GB"/>
        </w:rPr>
        <w:t xml:space="preserve"> </w:t>
      </w:r>
      <w:proofErr w:type="spellStart"/>
      <w:r w:rsidRPr="00E7425D">
        <w:rPr>
          <w:sz w:val="26"/>
          <w:szCs w:val="26"/>
          <w:lang w:val="en-GB"/>
        </w:rPr>
        <w:t>vượt</w:t>
      </w:r>
      <w:proofErr w:type="spellEnd"/>
      <w:r w:rsidRPr="00E7425D">
        <w:rPr>
          <w:sz w:val="26"/>
          <w:szCs w:val="26"/>
          <w:lang w:val="en-GB"/>
        </w:rPr>
        <w:t xml:space="preserve"> qua </w:t>
      </w:r>
      <w:proofErr w:type="spellStart"/>
      <w:r w:rsidRPr="00E7425D">
        <w:rPr>
          <w:sz w:val="26"/>
          <w:szCs w:val="26"/>
          <w:lang w:val="en-GB"/>
        </w:rPr>
        <w:t>khó</w:t>
      </w:r>
      <w:proofErr w:type="spellEnd"/>
      <w:r w:rsidRPr="00E7425D">
        <w:rPr>
          <w:sz w:val="26"/>
          <w:szCs w:val="26"/>
          <w:lang w:val="en-GB"/>
        </w:rPr>
        <w:t xml:space="preserve"> </w:t>
      </w:r>
      <w:proofErr w:type="spellStart"/>
      <w:r w:rsidRPr="00E7425D">
        <w:rPr>
          <w:sz w:val="26"/>
          <w:szCs w:val="26"/>
          <w:lang w:val="en-GB"/>
        </w:rPr>
        <w:t>khăn</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suốt</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lao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Cho </w:t>
      </w:r>
      <w:proofErr w:type="spellStart"/>
      <w:r w:rsidRPr="00E7425D">
        <w:rPr>
          <w:sz w:val="26"/>
          <w:szCs w:val="26"/>
          <w:lang w:val="en-GB"/>
        </w:rPr>
        <w:t>nên</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tâm</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ăn</w:t>
      </w:r>
      <w:proofErr w:type="spellEnd"/>
      <w:r w:rsidRPr="00E7425D">
        <w:rPr>
          <w:sz w:val="26"/>
          <w:szCs w:val="26"/>
          <w:lang w:val="en-GB"/>
        </w:rPr>
        <w:t xml:space="preserve"> </w:t>
      </w:r>
      <w:proofErr w:type="spellStart"/>
      <w:r w:rsidRPr="00E7425D">
        <w:rPr>
          <w:sz w:val="26"/>
          <w:szCs w:val="26"/>
          <w:lang w:val="en-GB"/>
        </w:rPr>
        <w:t>sâu</w:t>
      </w:r>
      <w:proofErr w:type="spellEnd"/>
      <w:r w:rsidRPr="00E7425D">
        <w:rPr>
          <w:sz w:val="26"/>
          <w:szCs w:val="26"/>
          <w:lang w:val="en-GB"/>
        </w:rPr>
        <w:t xml:space="preserve"> </w:t>
      </w:r>
      <w:proofErr w:type="spellStart"/>
      <w:r w:rsidRPr="00E7425D">
        <w:rPr>
          <w:sz w:val="26"/>
          <w:szCs w:val="26"/>
          <w:lang w:val="en-GB"/>
        </w:rPr>
        <w:t>vào</w:t>
      </w:r>
      <w:proofErr w:type="spellEnd"/>
      <w:r w:rsidRPr="00E7425D">
        <w:rPr>
          <w:sz w:val="26"/>
          <w:szCs w:val="26"/>
          <w:lang w:val="en-GB"/>
        </w:rPr>
        <w:t xml:space="preserve"> </w:t>
      </w:r>
      <w:proofErr w:type="spellStart"/>
      <w:r w:rsidRPr="00E7425D">
        <w:rPr>
          <w:sz w:val="26"/>
          <w:szCs w:val="26"/>
          <w:lang w:val="en-GB"/>
        </w:rPr>
        <w:t>đời</w:t>
      </w:r>
      <w:proofErr w:type="spellEnd"/>
      <w:r w:rsidRPr="00E7425D">
        <w:rPr>
          <w:sz w:val="26"/>
          <w:szCs w:val="26"/>
          <w:lang w:val="en-GB"/>
        </w:rPr>
        <w:t xml:space="preserve"> </w:t>
      </w:r>
      <w:proofErr w:type="spellStart"/>
      <w:r w:rsidRPr="00E7425D">
        <w:rPr>
          <w:sz w:val="26"/>
          <w:szCs w:val="26"/>
          <w:lang w:val="en-GB"/>
        </w:rPr>
        <w:t>sống</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lao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đời</w:t>
      </w:r>
      <w:proofErr w:type="spellEnd"/>
      <w:r w:rsidRPr="00E7425D">
        <w:rPr>
          <w:sz w:val="26"/>
          <w:szCs w:val="26"/>
          <w:lang w:val="en-GB"/>
        </w:rPr>
        <w:t xml:space="preserve"> </w:t>
      </w:r>
      <w:proofErr w:type="spellStart"/>
      <w:r w:rsidRPr="00E7425D">
        <w:rPr>
          <w:sz w:val="26"/>
          <w:szCs w:val="26"/>
          <w:lang w:val="en-GB"/>
        </w:rPr>
        <w:t>sống</w:t>
      </w:r>
      <w:proofErr w:type="spellEnd"/>
      <w:r w:rsidRPr="00E7425D">
        <w:rPr>
          <w:sz w:val="26"/>
          <w:szCs w:val="26"/>
          <w:lang w:val="en-GB"/>
        </w:rPr>
        <w:t xml:space="preserve"> </w:t>
      </w:r>
      <w:proofErr w:type="spellStart"/>
      <w:r w:rsidRPr="00E7425D">
        <w:rPr>
          <w:sz w:val="26"/>
          <w:szCs w:val="26"/>
          <w:lang w:val="en-GB"/>
        </w:rPr>
        <w:t>tâm</w:t>
      </w:r>
      <w:proofErr w:type="spellEnd"/>
      <w:r w:rsidRPr="00E7425D">
        <w:rPr>
          <w:sz w:val="26"/>
          <w:szCs w:val="26"/>
          <w:lang w:val="en-GB"/>
        </w:rPr>
        <w:t xml:space="preserve"> </w:t>
      </w:r>
      <w:proofErr w:type="spellStart"/>
      <w:r w:rsidRPr="00E7425D">
        <w:rPr>
          <w:sz w:val="26"/>
          <w:szCs w:val="26"/>
          <w:lang w:val="en-GB"/>
        </w:rPr>
        <w:t>linh</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người</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lastRenderedPageBreak/>
        <w:t>Như</w:t>
      </w:r>
      <w:proofErr w:type="spellEnd"/>
      <w:r w:rsidRPr="00E7425D">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đã</w:t>
      </w:r>
      <w:proofErr w:type="spellEnd"/>
      <w:r w:rsidRPr="00E7425D">
        <w:rPr>
          <w:sz w:val="26"/>
          <w:szCs w:val="26"/>
          <w:lang w:val="en-GB"/>
        </w:rPr>
        <w:t xml:space="preserve"> </w:t>
      </w:r>
      <w:proofErr w:type="spellStart"/>
      <w:r w:rsidRPr="00E7425D">
        <w:rPr>
          <w:sz w:val="26"/>
          <w:szCs w:val="26"/>
          <w:lang w:val="en-GB"/>
        </w:rPr>
        <w:t>nói</w:t>
      </w:r>
      <w:proofErr w:type="spellEnd"/>
      <w:r w:rsidRPr="00E7425D">
        <w:rPr>
          <w:sz w:val="26"/>
          <w:szCs w:val="26"/>
          <w:lang w:val="en-GB"/>
        </w:rPr>
        <w:t xml:space="preserve">,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chiều</w:t>
      </w:r>
      <w:proofErr w:type="spellEnd"/>
      <w:r w:rsidRPr="00E7425D">
        <w:rPr>
          <w:sz w:val="26"/>
          <w:szCs w:val="26"/>
          <w:lang w:val="en-GB"/>
        </w:rPr>
        <w:t xml:space="preserve"> </w:t>
      </w:r>
      <w:proofErr w:type="spellStart"/>
      <w:r w:rsidRPr="00E7425D">
        <w:rPr>
          <w:sz w:val="26"/>
          <w:szCs w:val="26"/>
          <w:lang w:val="en-GB"/>
        </w:rPr>
        <w:t>dài</w:t>
      </w:r>
      <w:proofErr w:type="spellEnd"/>
      <w:r w:rsidRPr="00E7425D">
        <w:rPr>
          <w:sz w:val="26"/>
          <w:szCs w:val="26"/>
          <w:lang w:val="en-GB"/>
        </w:rPr>
        <w:t xml:space="preserve"> 125km </w:t>
      </w:r>
      <w:proofErr w:type="spellStart"/>
      <w:r w:rsidRPr="00E7425D">
        <w:rPr>
          <w:sz w:val="26"/>
          <w:szCs w:val="26"/>
          <w:lang w:val="en-GB"/>
        </w:rPr>
        <w:t>bờ</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vậy</w:t>
      </w:r>
      <w:proofErr w:type="spellEnd"/>
      <w:r w:rsidRPr="00E7425D">
        <w:rPr>
          <w:sz w:val="26"/>
          <w:szCs w:val="26"/>
          <w:lang w:val="en-GB"/>
        </w:rPr>
        <w:t xml:space="preserve"> </w:t>
      </w:r>
      <w:proofErr w:type="spellStart"/>
      <w:r w:rsidRPr="00E7425D">
        <w:rPr>
          <w:sz w:val="26"/>
          <w:szCs w:val="26"/>
          <w:lang w:val="en-GB"/>
        </w:rPr>
        <w:t>nơi</w:t>
      </w:r>
      <w:proofErr w:type="spellEnd"/>
      <w:r w:rsidRPr="00E7425D">
        <w:rPr>
          <w:sz w:val="26"/>
          <w:szCs w:val="26"/>
          <w:lang w:val="en-GB"/>
        </w:rPr>
        <w:t xml:space="preserve"> </w:t>
      </w:r>
      <w:proofErr w:type="spellStart"/>
      <w:r w:rsidRPr="00E7425D">
        <w:rPr>
          <w:sz w:val="26"/>
          <w:szCs w:val="26"/>
          <w:lang w:val="en-GB"/>
        </w:rPr>
        <w:t>đây</w:t>
      </w:r>
      <w:proofErr w:type="spellEnd"/>
      <w:r w:rsidRPr="00E7425D">
        <w:rPr>
          <w:sz w:val="26"/>
          <w:szCs w:val="26"/>
          <w:lang w:val="en-GB"/>
        </w:rPr>
        <w:t xml:space="preserve"> </w:t>
      </w:r>
      <w:proofErr w:type="spellStart"/>
      <w:r w:rsidRPr="00E7425D">
        <w:rPr>
          <w:sz w:val="26"/>
          <w:szCs w:val="26"/>
          <w:lang w:val="en-GB"/>
        </w:rPr>
        <w:t>đã</w:t>
      </w:r>
      <w:proofErr w:type="spellEnd"/>
      <w:r w:rsidRPr="00E7425D">
        <w:rPr>
          <w:sz w:val="26"/>
          <w:szCs w:val="26"/>
          <w:lang w:val="en-GB"/>
        </w:rPr>
        <w:t xml:space="preserve"> </w:t>
      </w:r>
      <w:proofErr w:type="spellStart"/>
      <w:r w:rsidRPr="00E7425D">
        <w:rPr>
          <w:sz w:val="26"/>
          <w:szCs w:val="26"/>
          <w:lang w:val="en-GB"/>
        </w:rPr>
        <w:t>hội</w:t>
      </w:r>
      <w:proofErr w:type="spellEnd"/>
      <w:r w:rsidRPr="00E7425D">
        <w:rPr>
          <w:sz w:val="26"/>
          <w:szCs w:val="26"/>
          <w:lang w:val="en-GB"/>
        </w:rPr>
        <w:t xml:space="preserve"> </w:t>
      </w:r>
      <w:proofErr w:type="spellStart"/>
      <w:r w:rsidRPr="00E7425D">
        <w:rPr>
          <w:sz w:val="26"/>
          <w:szCs w:val="26"/>
          <w:lang w:val="en-GB"/>
        </w:rPr>
        <w:t>tụ</w:t>
      </w:r>
      <w:proofErr w:type="spellEnd"/>
      <w:r w:rsidRPr="00E7425D">
        <w:rPr>
          <w:sz w:val="26"/>
          <w:szCs w:val="26"/>
          <w:lang w:val="en-GB"/>
        </w:rPr>
        <w:t xml:space="preserve"> </w:t>
      </w:r>
      <w:proofErr w:type="spellStart"/>
      <w:r w:rsidRPr="00E7425D">
        <w:rPr>
          <w:sz w:val="26"/>
          <w:szCs w:val="26"/>
          <w:lang w:val="en-GB"/>
        </w:rPr>
        <w:t>đầy</w:t>
      </w:r>
      <w:proofErr w:type="spellEnd"/>
      <w:r w:rsidRPr="00E7425D">
        <w:rPr>
          <w:sz w:val="26"/>
          <w:szCs w:val="26"/>
          <w:lang w:val="en-GB"/>
        </w:rPr>
        <w:t xml:space="preserve"> </w:t>
      </w:r>
      <w:proofErr w:type="spellStart"/>
      <w:r w:rsidRPr="00E7425D">
        <w:rPr>
          <w:sz w:val="26"/>
          <w:szCs w:val="26"/>
          <w:lang w:val="en-GB"/>
        </w:rPr>
        <w:t>đủ</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sinh</w:t>
      </w:r>
      <w:proofErr w:type="spellEnd"/>
      <w:r w:rsidRPr="00E7425D">
        <w:rPr>
          <w:sz w:val="26"/>
          <w:szCs w:val="26"/>
          <w:lang w:val="en-GB"/>
        </w:rPr>
        <w:t xml:space="preserve"> </w:t>
      </w:r>
      <w:proofErr w:type="spellStart"/>
      <w:r w:rsidRPr="00E7425D">
        <w:rPr>
          <w:sz w:val="26"/>
          <w:szCs w:val="26"/>
          <w:lang w:val="en-GB"/>
        </w:rPr>
        <w:t>ra</w:t>
      </w:r>
      <w:proofErr w:type="spellEnd"/>
      <w:r w:rsidRPr="00E7425D">
        <w:rPr>
          <w:sz w:val="26"/>
          <w:szCs w:val="26"/>
          <w:lang w:val="en-GB"/>
        </w:rPr>
        <w:t xml:space="preserve">, </w:t>
      </w:r>
      <w:proofErr w:type="spellStart"/>
      <w:r w:rsidRPr="00E7425D">
        <w:rPr>
          <w:sz w:val="26"/>
          <w:szCs w:val="26"/>
          <w:lang w:val="en-GB"/>
        </w:rPr>
        <w:t>nuôi</w:t>
      </w:r>
      <w:proofErr w:type="spellEnd"/>
      <w:r w:rsidRPr="00E7425D">
        <w:rPr>
          <w:sz w:val="26"/>
          <w:szCs w:val="26"/>
          <w:lang w:val="en-GB"/>
        </w:rPr>
        <w:t xml:space="preserve"> </w:t>
      </w:r>
      <w:proofErr w:type="spellStart"/>
      <w:r w:rsidRPr="00E7425D">
        <w:rPr>
          <w:sz w:val="26"/>
          <w:szCs w:val="26"/>
          <w:lang w:val="en-GB"/>
        </w:rPr>
        <w:t>dưỡng</w:t>
      </w:r>
      <w:proofErr w:type="spellEnd"/>
      <w:r w:rsidRPr="00E7425D">
        <w:rPr>
          <w:sz w:val="26"/>
          <w:szCs w:val="26"/>
          <w:lang w:val="en-GB"/>
        </w:rPr>
        <w:t xml:space="preserve"> </w:t>
      </w:r>
      <w:proofErr w:type="spellStart"/>
      <w:r w:rsidRPr="00E7425D">
        <w:rPr>
          <w:sz w:val="26"/>
          <w:szCs w:val="26"/>
          <w:lang w:val="en-GB"/>
        </w:rPr>
        <w:t>sự</w:t>
      </w:r>
      <w:proofErr w:type="spellEnd"/>
      <w:r w:rsidRPr="00E7425D">
        <w:rPr>
          <w:sz w:val="26"/>
          <w:szCs w:val="26"/>
          <w:lang w:val="en-GB"/>
        </w:rPr>
        <w:t xml:space="preserve"> </w:t>
      </w:r>
      <w:proofErr w:type="spellStart"/>
      <w:r w:rsidRPr="00E7425D">
        <w:rPr>
          <w:sz w:val="26"/>
          <w:szCs w:val="26"/>
          <w:lang w:val="en-GB"/>
        </w:rPr>
        <w:t>tồn</w:t>
      </w:r>
      <w:proofErr w:type="spellEnd"/>
      <w:r w:rsidRPr="00E7425D">
        <w:rPr>
          <w:sz w:val="26"/>
          <w:szCs w:val="26"/>
          <w:lang w:val="en-GB"/>
        </w:rPr>
        <w:t xml:space="preserve"> </w:t>
      </w:r>
      <w:proofErr w:type="spellStart"/>
      <w:r w:rsidRPr="00E7425D">
        <w:rPr>
          <w:sz w:val="26"/>
          <w:szCs w:val="26"/>
          <w:lang w:val="en-GB"/>
        </w:rPr>
        <w:t>tại</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xưa</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nay. </w:t>
      </w:r>
      <w:proofErr w:type="spellStart"/>
      <w:r w:rsidRPr="00E7425D">
        <w:rPr>
          <w:sz w:val="26"/>
          <w:szCs w:val="26"/>
          <w:lang w:val="en-GB"/>
        </w:rPr>
        <w:t>Thế</w:t>
      </w:r>
      <w:proofErr w:type="spellEnd"/>
      <w:r w:rsidRPr="00E7425D">
        <w:rPr>
          <w:sz w:val="26"/>
          <w:szCs w:val="26"/>
          <w:lang w:val="en-GB"/>
        </w:rPr>
        <w:t xml:space="preserve"> </w:t>
      </w:r>
      <w:proofErr w:type="spellStart"/>
      <w:r w:rsidRPr="00E7425D">
        <w:rPr>
          <w:sz w:val="26"/>
          <w:szCs w:val="26"/>
          <w:lang w:val="en-GB"/>
        </w:rPr>
        <w:t>nên</w:t>
      </w:r>
      <w:proofErr w:type="spellEnd"/>
      <w:r w:rsidRPr="00E7425D">
        <w:rPr>
          <w:sz w:val="26"/>
          <w:szCs w:val="26"/>
          <w:lang w:val="en-GB"/>
        </w:rPr>
        <w:t xml:space="preserve">, </w:t>
      </w:r>
      <w:proofErr w:type="spellStart"/>
      <w:r w:rsidRPr="00E7425D">
        <w:rPr>
          <w:sz w:val="26"/>
          <w:szCs w:val="26"/>
          <w:lang w:val="en-GB"/>
        </w:rPr>
        <w:t>nghiên</w:t>
      </w:r>
      <w:proofErr w:type="spellEnd"/>
      <w:r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những</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trị</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trị</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để</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HS THCS </w:t>
      </w:r>
      <w:proofErr w:type="spellStart"/>
      <w:r w:rsidRPr="00E7425D">
        <w:rPr>
          <w:sz w:val="26"/>
          <w:szCs w:val="26"/>
          <w:lang w:val="en-GB"/>
        </w:rPr>
        <w:t>vùng</w:t>
      </w:r>
      <w:proofErr w:type="spellEnd"/>
      <w:r w:rsidRPr="00E7425D">
        <w:rPr>
          <w:sz w:val="26"/>
          <w:szCs w:val="26"/>
          <w:lang w:val="en-GB"/>
        </w:rPr>
        <w:t xml:space="preserve"> </w:t>
      </w:r>
      <w:proofErr w:type="spellStart"/>
      <w:r w:rsidRPr="00E7425D">
        <w:rPr>
          <w:sz w:val="26"/>
          <w:szCs w:val="26"/>
          <w:lang w:val="en-GB"/>
        </w:rPr>
        <w:t>ven</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TP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hoàn</w:t>
      </w:r>
      <w:proofErr w:type="spellEnd"/>
      <w:r w:rsidRPr="00E7425D">
        <w:rPr>
          <w:sz w:val="26"/>
          <w:szCs w:val="26"/>
          <w:lang w:val="en-GB"/>
        </w:rPr>
        <w:t xml:space="preserve"> </w:t>
      </w:r>
      <w:proofErr w:type="spellStart"/>
      <w:r w:rsidRPr="00E7425D">
        <w:rPr>
          <w:sz w:val="26"/>
          <w:szCs w:val="26"/>
          <w:lang w:val="en-GB"/>
        </w:rPr>
        <w:t>toàn</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khả</w:t>
      </w:r>
      <w:proofErr w:type="spellEnd"/>
      <w:r w:rsidRPr="00E7425D">
        <w:rPr>
          <w:sz w:val="26"/>
          <w:szCs w:val="26"/>
          <w:lang w:val="en-GB"/>
        </w:rPr>
        <w:t xml:space="preserve"> </w:t>
      </w:r>
      <w:proofErr w:type="spellStart"/>
      <w:r w:rsidRPr="00E7425D">
        <w:rPr>
          <w:sz w:val="26"/>
          <w:szCs w:val="26"/>
          <w:lang w:val="en-GB"/>
        </w:rPr>
        <w:t>thi</w:t>
      </w:r>
      <w:proofErr w:type="spellEnd"/>
      <w:r w:rsidRPr="00E7425D">
        <w:rPr>
          <w:sz w:val="26"/>
          <w:szCs w:val="26"/>
          <w:lang w:val="en-GB"/>
        </w:rPr>
        <w:t>.</w:t>
      </w:r>
    </w:p>
    <w:p w14:paraId="0B2C10DE" w14:textId="1594E1E2" w:rsidR="00CA5F2D" w:rsidRPr="00E7425D" w:rsidRDefault="00DC7DF1" w:rsidP="00194EA7">
      <w:pPr>
        <w:pStyle w:val="Heading1"/>
        <w:keepNext w:val="0"/>
        <w:widowControl w:val="0"/>
        <w:spacing w:line="372" w:lineRule="auto"/>
        <w:jc w:val="both"/>
        <w:rPr>
          <w:spacing w:val="4"/>
          <w:sz w:val="26"/>
          <w:szCs w:val="26"/>
          <w:lang w:val="en-GB"/>
        </w:rPr>
      </w:pPr>
      <w:bookmarkStart w:id="337" w:name="_Toc204178625"/>
      <w:bookmarkStart w:id="338" w:name="_Toc204179434"/>
      <w:bookmarkStart w:id="339" w:name="_Toc214367913"/>
      <w:bookmarkStart w:id="340" w:name="_Toc214368157"/>
      <w:bookmarkStart w:id="341" w:name="_Toc214368295"/>
      <w:bookmarkStart w:id="342" w:name="_Toc219399902"/>
      <w:bookmarkStart w:id="343" w:name="_Toc219400172"/>
      <w:bookmarkStart w:id="344" w:name="_Toc219400286"/>
      <w:bookmarkStart w:id="345" w:name="_Toc219433077"/>
      <w:r w:rsidRPr="00E7425D">
        <w:rPr>
          <w:spacing w:val="4"/>
          <w:sz w:val="26"/>
          <w:szCs w:val="26"/>
          <w:lang w:val="en-GB"/>
        </w:rPr>
        <w:t xml:space="preserve">2.2. </w:t>
      </w:r>
      <w:proofErr w:type="spellStart"/>
      <w:r w:rsidR="00CA5F2D" w:rsidRPr="00E7425D">
        <w:rPr>
          <w:spacing w:val="4"/>
          <w:sz w:val="26"/>
          <w:szCs w:val="26"/>
          <w:lang w:val="en-GB"/>
        </w:rPr>
        <w:t>Đặc</w:t>
      </w:r>
      <w:proofErr w:type="spellEnd"/>
      <w:r w:rsidR="00CA5F2D" w:rsidRPr="00E7425D">
        <w:rPr>
          <w:spacing w:val="4"/>
          <w:sz w:val="26"/>
          <w:szCs w:val="26"/>
          <w:lang w:val="en-GB"/>
        </w:rPr>
        <w:t xml:space="preserve"> </w:t>
      </w:r>
      <w:proofErr w:type="spellStart"/>
      <w:r w:rsidR="00CA5F2D" w:rsidRPr="00E7425D">
        <w:rPr>
          <w:spacing w:val="4"/>
          <w:sz w:val="26"/>
          <w:szCs w:val="26"/>
          <w:lang w:val="en-GB"/>
        </w:rPr>
        <w:t>điểm</w:t>
      </w:r>
      <w:proofErr w:type="spellEnd"/>
      <w:r w:rsidR="00CA5F2D" w:rsidRPr="00E7425D">
        <w:rPr>
          <w:spacing w:val="4"/>
          <w:sz w:val="26"/>
          <w:szCs w:val="26"/>
          <w:lang w:val="en-GB"/>
        </w:rPr>
        <w:t xml:space="preserve"> </w:t>
      </w:r>
      <w:proofErr w:type="spellStart"/>
      <w:r w:rsidR="00CA5F2D" w:rsidRPr="00E7425D">
        <w:rPr>
          <w:spacing w:val="4"/>
          <w:sz w:val="26"/>
          <w:szCs w:val="26"/>
          <w:lang w:val="en-GB"/>
        </w:rPr>
        <w:t>thể</w:t>
      </w:r>
      <w:proofErr w:type="spellEnd"/>
      <w:r w:rsidR="00CA5F2D" w:rsidRPr="00E7425D">
        <w:rPr>
          <w:spacing w:val="4"/>
          <w:sz w:val="26"/>
          <w:szCs w:val="26"/>
          <w:lang w:val="en-GB"/>
        </w:rPr>
        <w:t xml:space="preserve"> </w:t>
      </w:r>
      <w:proofErr w:type="spellStart"/>
      <w:r w:rsidR="00CA5F2D" w:rsidRPr="00E7425D">
        <w:rPr>
          <w:spacing w:val="4"/>
          <w:sz w:val="26"/>
          <w:szCs w:val="26"/>
          <w:lang w:val="en-GB"/>
        </w:rPr>
        <w:t>loại</w:t>
      </w:r>
      <w:proofErr w:type="spellEnd"/>
      <w:r w:rsidR="00CA5F2D" w:rsidRPr="00E7425D">
        <w:rPr>
          <w:spacing w:val="4"/>
          <w:sz w:val="26"/>
          <w:szCs w:val="26"/>
          <w:lang w:val="en-GB"/>
        </w:rPr>
        <w:t xml:space="preserve"> </w:t>
      </w:r>
      <w:proofErr w:type="spellStart"/>
      <w:r w:rsidR="00E41758" w:rsidRPr="00E7425D">
        <w:rPr>
          <w:spacing w:val="4"/>
          <w:sz w:val="26"/>
          <w:szCs w:val="26"/>
          <w:lang w:val="en-GB"/>
        </w:rPr>
        <w:t>Hát</w:t>
      </w:r>
      <w:proofErr w:type="spellEnd"/>
      <w:r w:rsidR="00E41758" w:rsidRPr="00E7425D">
        <w:rPr>
          <w:spacing w:val="4"/>
          <w:sz w:val="26"/>
          <w:szCs w:val="26"/>
          <w:lang w:val="en-GB"/>
        </w:rPr>
        <w:t xml:space="preserve"> </w:t>
      </w:r>
      <w:proofErr w:type="spellStart"/>
      <w:r w:rsidR="00E41758" w:rsidRPr="00E7425D">
        <w:rPr>
          <w:spacing w:val="4"/>
          <w:sz w:val="26"/>
          <w:szCs w:val="26"/>
          <w:lang w:val="en-GB"/>
        </w:rPr>
        <w:t>Bả</w:t>
      </w:r>
      <w:proofErr w:type="spellEnd"/>
      <w:r w:rsidR="00E41758" w:rsidRPr="00E7425D">
        <w:rPr>
          <w:spacing w:val="4"/>
          <w:sz w:val="26"/>
          <w:szCs w:val="26"/>
          <w:lang w:val="en-GB"/>
        </w:rPr>
        <w:t xml:space="preserve"> </w:t>
      </w:r>
      <w:proofErr w:type="spellStart"/>
      <w:r w:rsidR="00E41758" w:rsidRPr="00E7425D">
        <w:rPr>
          <w:spacing w:val="4"/>
          <w:sz w:val="26"/>
          <w:szCs w:val="26"/>
          <w:lang w:val="en-GB"/>
        </w:rPr>
        <w:t>trạo</w:t>
      </w:r>
      <w:bookmarkEnd w:id="337"/>
      <w:bookmarkEnd w:id="338"/>
      <w:bookmarkEnd w:id="339"/>
      <w:bookmarkEnd w:id="340"/>
      <w:bookmarkEnd w:id="341"/>
      <w:bookmarkEnd w:id="342"/>
      <w:bookmarkEnd w:id="343"/>
      <w:bookmarkEnd w:id="344"/>
      <w:bookmarkEnd w:id="345"/>
      <w:proofErr w:type="spellEnd"/>
    </w:p>
    <w:p w14:paraId="1F18A5B1" w14:textId="523D7DC7" w:rsidR="003248BC" w:rsidRDefault="00CA5F2D" w:rsidP="00194EA7">
      <w:pPr>
        <w:pStyle w:val="Heading2"/>
        <w:keepNext w:val="0"/>
        <w:keepLines w:val="0"/>
        <w:widowControl w:val="0"/>
        <w:spacing w:line="372" w:lineRule="auto"/>
        <w:rPr>
          <w:rFonts w:cs="Times New Roman"/>
          <w:spacing w:val="-8"/>
          <w:sz w:val="26"/>
        </w:rPr>
      </w:pPr>
      <w:bookmarkStart w:id="346" w:name="_Toc204178626"/>
      <w:bookmarkStart w:id="347" w:name="_Toc204179435"/>
      <w:bookmarkStart w:id="348" w:name="_Toc214367914"/>
      <w:bookmarkStart w:id="349" w:name="_Toc214368158"/>
      <w:bookmarkStart w:id="350" w:name="_Toc214368296"/>
      <w:bookmarkStart w:id="351" w:name="_Toc219399903"/>
      <w:bookmarkStart w:id="352" w:name="_Toc219400173"/>
      <w:bookmarkStart w:id="353" w:name="_Toc219400287"/>
      <w:bookmarkStart w:id="354" w:name="_Toc219433078"/>
      <w:r w:rsidRPr="00E7425D">
        <w:rPr>
          <w:rFonts w:cs="Times New Roman"/>
          <w:spacing w:val="-8"/>
          <w:sz w:val="26"/>
        </w:rPr>
        <w:t xml:space="preserve">2.2.1. </w:t>
      </w:r>
      <w:proofErr w:type="spellStart"/>
      <w:r w:rsidR="00DC7DF1" w:rsidRPr="00E7425D">
        <w:rPr>
          <w:rFonts w:cs="Times New Roman"/>
          <w:spacing w:val="-8"/>
          <w:sz w:val="26"/>
        </w:rPr>
        <w:t>Lời</w:t>
      </w:r>
      <w:proofErr w:type="spellEnd"/>
      <w:r w:rsidR="00DC7DF1" w:rsidRPr="00E7425D">
        <w:rPr>
          <w:rFonts w:cs="Times New Roman"/>
          <w:spacing w:val="-8"/>
          <w:sz w:val="26"/>
        </w:rPr>
        <w:t xml:space="preserve"> ca</w:t>
      </w:r>
      <w:r w:rsidR="009E418E" w:rsidRPr="00E7425D">
        <w:rPr>
          <w:rFonts w:cs="Times New Roman"/>
          <w:spacing w:val="-8"/>
          <w:sz w:val="26"/>
        </w:rPr>
        <w:t xml:space="preserve"> </w:t>
      </w:r>
      <w:proofErr w:type="spellStart"/>
      <w:r w:rsidR="009E418E" w:rsidRPr="00E7425D">
        <w:rPr>
          <w:rFonts w:cs="Times New Roman"/>
          <w:spacing w:val="-8"/>
          <w:sz w:val="26"/>
        </w:rPr>
        <w:t>và</w:t>
      </w:r>
      <w:proofErr w:type="spellEnd"/>
      <w:r w:rsidR="009E418E" w:rsidRPr="00E7425D">
        <w:rPr>
          <w:rFonts w:cs="Times New Roman"/>
          <w:spacing w:val="-8"/>
          <w:sz w:val="26"/>
        </w:rPr>
        <w:t xml:space="preserve"> </w:t>
      </w:r>
      <w:proofErr w:type="spellStart"/>
      <w:r w:rsidR="009E418E" w:rsidRPr="00E7425D">
        <w:rPr>
          <w:rFonts w:cs="Times New Roman"/>
          <w:spacing w:val="-8"/>
          <w:sz w:val="26"/>
        </w:rPr>
        <w:t>thể</w:t>
      </w:r>
      <w:proofErr w:type="spellEnd"/>
      <w:r w:rsidR="009E418E" w:rsidRPr="00E7425D">
        <w:rPr>
          <w:rFonts w:cs="Times New Roman"/>
          <w:spacing w:val="-8"/>
          <w:sz w:val="26"/>
        </w:rPr>
        <w:t xml:space="preserve"> </w:t>
      </w:r>
      <w:proofErr w:type="spellStart"/>
      <w:r w:rsidR="009E418E" w:rsidRPr="00E7425D">
        <w:rPr>
          <w:rFonts w:cs="Times New Roman"/>
          <w:spacing w:val="-8"/>
          <w:sz w:val="26"/>
        </w:rPr>
        <w:t>thơ</w:t>
      </w:r>
      <w:bookmarkEnd w:id="346"/>
      <w:bookmarkEnd w:id="347"/>
      <w:bookmarkEnd w:id="348"/>
      <w:bookmarkEnd w:id="349"/>
      <w:bookmarkEnd w:id="350"/>
      <w:bookmarkEnd w:id="351"/>
      <w:bookmarkEnd w:id="352"/>
      <w:bookmarkEnd w:id="353"/>
      <w:bookmarkEnd w:id="354"/>
      <w:proofErr w:type="spellEnd"/>
      <w:r w:rsidR="00DC7DF1" w:rsidRPr="00E7425D">
        <w:rPr>
          <w:rFonts w:cs="Times New Roman"/>
          <w:spacing w:val="-8"/>
          <w:sz w:val="26"/>
        </w:rPr>
        <w:t xml:space="preserve"> </w:t>
      </w:r>
      <w:bookmarkEnd w:id="335"/>
      <w:bookmarkEnd w:id="336"/>
    </w:p>
    <w:p w14:paraId="1C0F0ADF" w14:textId="767856FF" w:rsidR="004724EE" w:rsidRPr="004724EE" w:rsidRDefault="004724EE" w:rsidP="00194EA7">
      <w:pPr>
        <w:widowControl w:val="0"/>
        <w:spacing w:line="372" w:lineRule="auto"/>
        <w:rPr>
          <w:i/>
          <w:iCs/>
          <w:sz w:val="26"/>
          <w:szCs w:val="26"/>
        </w:rPr>
      </w:pPr>
      <w:r w:rsidRPr="004724EE">
        <w:rPr>
          <w:i/>
          <w:iCs/>
          <w:sz w:val="26"/>
          <w:szCs w:val="26"/>
        </w:rPr>
        <w:t xml:space="preserve">2.2.1.1. </w:t>
      </w:r>
      <w:proofErr w:type="spellStart"/>
      <w:r w:rsidRPr="004724EE">
        <w:rPr>
          <w:i/>
          <w:iCs/>
          <w:sz w:val="26"/>
          <w:szCs w:val="26"/>
        </w:rPr>
        <w:t>Nội</w:t>
      </w:r>
      <w:proofErr w:type="spellEnd"/>
      <w:r w:rsidRPr="004724EE">
        <w:rPr>
          <w:i/>
          <w:iCs/>
          <w:sz w:val="26"/>
          <w:szCs w:val="26"/>
        </w:rPr>
        <w:t xml:space="preserve"> dung</w:t>
      </w:r>
      <w:r w:rsidR="00697C70">
        <w:rPr>
          <w:i/>
          <w:iCs/>
          <w:sz w:val="26"/>
          <w:szCs w:val="26"/>
        </w:rPr>
        <w:t xml:space="preserve"> </w:t>
      </w:r>
      <w:proofErr w:type="spellStart"/>
      <w:r w:rsidRPr="004724EE">
        <w:rPr>
          <w:i/>
          <w:iCs/>
          <w:sz w:val="26"/>
          <w:szCs w:val="26"/>
        </w:rPr>
        <w:t>lời</w:t>
      </w:r>
      <w:proofErr w:type="spellEnd"/>
      <w:r w:rsidRPr="004724EE">
        <w:rPr>
          <w:i/>
          <w:iCs/>
          <w:sz w:val="26"/>
          <w:szCs w:val="26"/>
        </w:rPr>
        <w:t xml:space="preserve"> ca</w:t>
      </w:r>
    </w:p>
    <w:p w14:paraId="286C2C9D" w14:textId="5A7B3AD0" w:rsidR="004724EE" w:rsidRDefault="004724EE" w:rsidP="00194EA7">
      <w:pPr>
        <w:widowControl w:val="0"/>
        <w:spacing w:line="372" w:lineRule="auto"/>
        <w:ind w:firstLine="720"/>
        <w:rPr>
          <w:iCs/>
          <w:sz w:val="26"/>
          <w:szCs w:val="26"/>
          <w:lang w:val="en-GB"/>
        </w:rPr>
      </w:pPr>
      <w:proofErr w:type="spellStart"/>
      <w:r w:rsidRPr="004724EE">
        <w:rPr>
          <w:iCs/>
          <w:sz w:val="26"/>
          <w:szCs w:val="26"/>
          <w:lang w:val="en-GB"/>
        </w:rPr>
        <w:t>Lời</w:t>
      </w:r>
      <w:proofErr w:type="spellEnd"/>
      <w:r w:rsidRPr="004724EE">
        <w:rPr>
          <w:iCs/>
          <w:sz w:val="26"/>
          <w:szCs w:val="26"/>
          <w:lang w:val="en-GB"/>
        </w:rPr>
        <w:t xml:space="preserve"> ca </w:t>
      </w:r>
      <w:proofErr w:type="spellStart"/>
      <w:r w:rsidRPr="004724EE">
        <w:rPr>
          <w:iCs/>
          <w:sz w:val="26"/>
          <w:szCs w:val="26"/>
          <w:lang w:val="en-GB"/>
        </w:rPr>
        <w:t>trong</w:t>
      </w:r>
      <w:proofErr w:type="spellEnd"/>
      <w:r w:rsidRPr="004724EE">
        <w:rPr>
          <w:iCs/>
          <w:sz w:val="26"/>
          <w:szCs w:val="26"/>
          <w:lang w:val="en-GB"/>
        </w:rPr>
        <w:t xml:space="preserve"> </w:t>
      </w:r>
      <w:proofErr w:type="spellStart"/>
      <w:r w:rsidRPr="004724EE">
        <w:rPr>
          <w:iCs/>
          <w:sz w:val="26"/>
          <w:szCs w:val="26"/>
          <w:lang w:val="en-GB"/>
        </w:rPr>
        <w:t>Hát</w:t>
      </w:r>
      <w:proofErr w:type="spellEnd"/>
      <w:r w:rsidRPr="004724EE">
        <w:rPr>
          <w:iCs/>
          <w:sz w:val="26"/>
          <w:szCs w:val="26"/>
          <w:lang w:val="en-GB"/>
        </w:rPr>
        <w:t xml:space="preserve"> </w:t>
      </w:r>
      <w:proofErr w:type="spellStart"/>
      <w:r w:rsidRPr="004724EE">
        <w:rPr>
          <w:iCs/>
          <w:sz w:val="26"/>
          <w:szCs w:val="26"/>
          <w:lang w:val="en-GB"/>
        </w:rPr>
        <w:t>Bả</w:t>
      </w:r>
      <w:proofErr w:type="spellEnd"/>
      <w:r w:rsidRPr="004724EE">
        <w:rPr>
          <w:iCs/>
          <w:sz w:val="26"/>
          <w:szCs w:val="26"/>
          <w:lang w:val="en-GB"/>
        </w:rPr>
        <w:t xml:space="preserve"> </w:t>
      </w:r>
      <w:proofErr w:type="spellStart"/>
      <w:r w:rsidRPr="004724EE">
        <w:rPr>
          <w:iCs/>
          <w:sz w:val="26"/>
          <w:szCs w:val="26"/>
          <w:lang w:val="en-GB"/>
        </w:rPr>
        <w:t>trạo</w:t>
      </w:r>
      <w:proofErr w:type="spellEnd"/>
      <w:r w:rsidRPr="004724EE">
        <w:rPr>
          <w:iCs/>
          <w:sz w:val="26"/>
          <w:szCs w:val="26"/>
          <w:lang w:val="en-GB"/>
        </w:rPr>
        <w:t xml:space="preserve"> </w:t>
      </w:r>
      <w:proofErr w:type="spellStart"/>
      <w:r w:rsidRPr="004724EE">
        <w:rPr>
          <w:iCs/>
          <w:sz w:val="26"/>
          <w:szCs w:val="26"/>
          <w:lang w:val="en-GB"/>
        </w:rPr>
        <w:t>là</w:t>
      </w:r>
      <w:proofErr w:type="spellEnd"/>
      <w:r w:rsidRPr="004724EE">
        <w:rPr>
          <w:iCs/>
          <w:sz w:val="26"/>
          <w:szCs w:val="26"/>
          <w:lang w:val="en-GB"/>
        </w:rPr>
        <w:t xml:space="preserve"> </w:t>
      </w:r>
      <w:proofErr w:type="spellStart"/>
      <w:r w:rsidRPr="004724EE">
        <w:rPr>
          <w:iCs/>
          <w:sz w:val="26"/>
          <w:szCs w:val="26"/>
          <w:lang w:val="en-GB"/>
        </w:rPr>
        <w:t>một</w:t>
      </w:r>
      <w:proofErr w:type="spellEnd"/>
      <w:r w:rsidRPr="004724EE">
        <w:rPr>
          <w:iCs/>
          <w:sz w:val="26"/>
          <w:szCs w:val="26"/>
          <w:lang w:val="en-GB"/>
        </w:rPr>
        <w:t xml:space="preserve"> </w:t>
      </w:r>
      <w:proofErr w:type="spellStart"/>
      <w:r w:rsidRPr="004724EE">
        <w:rPr>
          <w:iCs/>
          <w:sz w:val="26"/>
          <w:szCs w:val="26"/>
          <w:lang w:val="en-GB"/>
        </w:rPr>
        <w:t>bộ</w:t>
      </w:r>
      <w:proofErr w:type="spellEnd"/>
      <w:r w:rsidRPr="004724EE">
        <w:rPr>
          <w:iCs/>
          <w:sz w:val="26"/>
          <w:szCs w:val="26"/>
          <w:lang w:val="en-GB"/>
        </w:rPr>
        <w:t xml:space="preserve"> </w:t>
      </w:r>
      <w:proofErr w:type="spellStart"/>
      <w:r w:rsidRPr="004724EE">
        <w:rPr>
          <w:iCs/>
          <w:sz w:val="26"/>
          <w:szCs w:val="26"/>
          <w:lang w:val="en-GB"/>
        </w:rPr>
        <w:t>phận</w:t>
      </w:r>
      <w:proofErr w:type="spellEnd"/>
      <w:r w:rsidRPr="004724EE">
        <w:rPr>
          <w:iCs/>
          <w:sz w:val="26"/>
          <w:szCs w:val="26"/>
          <w:lang w:val="en-GB"/>
        </w:rPr>
        <w:t xml:space="preserve"> </w:t>
      </w:r>
      <w:proofErr w:type="spellStart"/>
      <w:r w:rsidRPr="004724EE">
        <w:rPr>
          <w:iCs/>
          <w:sz w:val="26"/>
          <w:szCs w:val="26"/>
          <w:lang w:val="en-GB"/>
        </w:rPr>
        <w:t>quan</w:t>
      </w:r>
      <w:proofErr w:type="spellEnd"/>
      <w:r w:rsidRPr="004724EE">
        <w:rPr>
          <w:iCs/>
          <w:sz w:val="26"/>
          <w:szCs w:val="26"/>
          <w:lang w:val="en-GB"/>
        </w:rPr>
        <w:t xml:space="preserve"> </w:t>
      </w:r>
      <w:proofErr w:type="spellStart"/>
      <w:r w:rsidRPr="004724EE">
        <w:rPr>
          <w:iCs/>
          <w:sz w:val="26"/>
          <w:szCs w:val="26"/>
          <w:lang w:val="en-GB"/>
        </w:rPr>
        <w:t>trọng</w:t>
      </w:r>
      <w:proofErr w:type="spellEnd"/>
      <w:r w:rsidRPr="004724EE">
        <w:rPr>
          <w:iCs/>
          <w:sz w:val="26"/>
          <w:szCs w:val="26"/>
          <w:lang w:val="en-GB"/>
        </w:rPr>
        <w:t xml:space="preserve">, </w:t>
      </w:r>
      <w:proofErr w:type="spellStart"/>
      <w:r w:rsidRPr="004724EE">
        <w:rPr>
          <w:iCs/>
          <w:sz w:val="26"/>
          <w:szCs w:val="26"/>
          <w:lang w:val="en-GB"/>
        </w:rPr>
        <w:t>không</w:t>
      </w:r>
      <w:proofErr w:type="spellEnd"/>
      <w:r w:rsidRPr="004724EE">
        <w:rPr>
          <w:iCs/>
          <w:sz w:val="26"/>
          <w:szCs w:val="26"/>
          <w:lang w:val="en-GB"/>
        </w:rPr>
        <w:t xml:space="preserve"> </w:t>
      </w:r>
      <w:proofErr w:type="spellStart"/>
      <w:r w:rsidRPr="004724EE">
        <w:rPr>
          <w:iCs/>
          <w:sz w:val="26"/>
          <w:szCs w:val="26"/>
          <w:lang w:val="en-GB"/>
        </w:rPr>
        <w:t>chỉ</w:t>
      </w:r>
      <w:proofErr w:type="spellEnd"/>
      <w:r w:rsidRPr="004724EE">
        <w:rPr>
          <w:iCs/>
          <w:sz w:val="26"/>
          <w:szCs w:val="26"/>
          <w:lang w:val="en-GB"/>
        </w:rPr>
        <w:t xml:space="preserve"> </w:t>
      </w:r>
      <w:proofErr w:type="spellStart"/>
      <w:r w:rsidRPr="004724EE">
        <w:rPr>
          <w:iCs/>
          <w:sz w:val="26"/>
          <w:szCs w:val="26"/>
          <w:lang w:val="en-GB"/>
        </w:rPr>
        <w:t>góp</w:t>
      </w:r>
      <w:proofErr w:type="spellEnd"/>
      <w:r w:rsidRPr="004724EE">
        <w:rPr>
          <w:iCs/>
          <w:sz w:val="26"/>
          <w:szCs w:val="26"/>
          <w:lang w:val="en-GB"/>
        </w:rPr>
        <w:t xml:space="preserve"> </w:t>
      </w:r>
      <w:proofErr w:type="spellStart"/>
      <w:r w:rsidRPr="004724EE">
        <w:rPr>
          <w:iCs/>
          <w:sz w:val="26"/>
          <w:szCs w:val="26"/>
          <w:lang w:val="en-GB"/>
        </w:rPr>
        <w:t>phần</w:t>
      </w:r>
      <w:proofErr w:type="spellEnd"/>
      <w:r w:rsidRPr="004724EE">
        <w:rPr>
          <w:iCs/>
          <w:sz w:val="26"/>
          <w:szCs w:val="26"/>
          <w:lang w:val="en-GB"/>
        </w:rPr>
        <w:t xml:space="preserve"> </w:t>
      </w:r>
      <w:proofErr w:type="spellStart"/>
      <w:r w:rsidRPr="004724EE">
        <w:rPr>
          <w:iCs/>
          <w:sz w:val="26"/>
          <w:szCs w:val="26"/>
          <w:lang w:val="en-GB"/>
        </w:rPr>
        <w:t>tạo</w:t>
      </w:r>
      <w:proofErr w:type="spellEnd"/>
      <w:r w:rsidRPr="004724EE">
        <w:rPr>
          <w:iCs/>
          <w:sz w:val="26"/>
          <w:szCs w:val="26"/>
          <w:lang w:val="en-GB"/>
        </w:rPr>
        <w:t xml:space="preserve"> </w:t>
      </w:r>
      <w:proofErr w:type="spellStart"/>
      <w:r w:rsidRPr="004724EE">
        <w:rPr>
          <w:iCs/>
          <w:sz w:val="26"/>
          <w:szCs w:val="26"/>
          <w:lang w:val="en-GB"/>
        </w:rPr>
        <w:t>nên</w:t>
      </w:r>
      <w:proofErr w:type="spellEnd"/>
      <w:r w:rsidRPr="004724EE">
        <w:rPr>
          <w:iCs/>
          <w:sz w:val="26"/>
          <w:szCs w:val="26"/>
          <w:lang w:val="en-GB"/>
        </w:rPr>
        <w:t xml:space="preserve"> </w:t>
      </w:r>
      <w:proofErr w:type="spellStart"/>
      <w:r w:rsidRPr="004724EE">
        <w:rPr>
          <w:iCs/>
          <w:sz w:val="26"/>
          <w:szCs w:val="26"/>
          <w:lang w:val="en-GB"/>
        </w:rPr>
        <w:t>giá</w:t>
      </w:r>
      <w:proofErr w:type="spellEnd"/>
      <w:r w:rsidRPr="004724EE">
        <w:rPr>
          <w:iCs/>
          <w:sz w:val="26"/>
          <w:szCs w:val="26"/>
          <w:lang w:val="en-GB"/>
        </w:rPr>
        <w:t xml:space="preserve"> </w:t>
      </w:r>
      <w:proofErr w:type="spellStart"/>
      <w:r w:rsidRPr="004724EE">
        <w:rPr>
          <w:iCs/>
          <w:sz w:val="26"/>
          <w:szCs w:val="26"/>
          <w:lang w:val="en-GB"/>
        </w:rPr>
        <w:t>trị</w:t>
      </w:r>
      <w:proofErr w:type="spellEnd"/>
      <w:r w:rsidRPr="004724EE">
        <w:rPr>
          <w:iCs/>
          <w:sz w:val="26"/>
          <w:szCs w:val="26"/>
          <w:lang w:val="en-GB"/>
        </w:rPr>
        <w:t xml:space="preserve"> </w:t>
      </w:r>
      <w:proofErr w:type="spellStart"/>
      <w:r w:rsidRPr="004724EE">
        <w:rPr>
          <w:iCs/>
          <w:sz w:val="26"/>
          <w:szCs w:val="26"/>
          <w:lang w:val="en-GB"/>
        </w:rPr>
        <w:t>nghệ</w:t>
      </w:r>
      <w:proofErr w:type="spellEnd"/>
      <w:r w:rsidRPr="004724EE">
        <w:rPr>
          <w:iCs/>
          <w:sz w:val="26"/>
          <w:szCs w:val="26"/>
          <w:lang w:val="en-GB"/>
        </w:rPr>
        <w:t xml:space="preserve"> </w:t>
      </w:r>
      <w:proofErr w:type="spellStart"/>
      <w:r w:rsidRPr="004724EE">
        <w:rPr>
          <w:iCs/>
          <w:sz w:val="26"/>
          <w:szCs w:val="26"/>
          <w:lang w:val="en-GB"/>
        </w:rPr>
        <w:t>thuật</w:t>
      </w:r>
      <w:proofErr w:type="spellEnd"/>
      <w:r w:rsidRPr="004724EE">
        <w:rPr>
          <w:iCs/>
          <w:sz w:val="26"/>
          <w:szCs w:val="26"/>
          <w:lang w:val="en-GB"/>
        </w:rPr>
        <w:t xml:space="preserve"> </w:t>
      </w:r>
      <w:proofErr w:type="spellStart"/>
      <w:r w:rsidRPr="004724EE">
        <w:rPr>
          <w:iCs/>
          <w:sz w:val="26"/>
          <w:szCs w:val="26"/>
          <w:lang w:val="en-GB"/>
        </w:rPr>
        <w:t>của</w:t>
      </w:r>
      <w:proofErr w:type="spellEnd"/>
      <w:r w:rsidRPr="004724EE">
        <w:rPr>
          <w:iCs/>
          <w:sz w:val="26"/>
          <w:szCs w:val="26"/>
          <w:lang w:val="en-GB"/>
        </w:rPr>
        <w:t xml:space="preserve"> </w:t>
      </w:r>
      <w:proofErr w:type="spellStart"/>
      <w:r w:rsidRPr="004724EE">
        <w:rPr>
          <w:iCs/>
          <w:sz w:val="26"/>
          <w:szCs w:val="26"/>
          <w:lang w:val="en-GB"/>
        </w:rPr>
        <w:t>thể</w:t>
      </w:r>
      <w:proofErr w:type="spellEnd"/>
      <w:r w:rsidRPr="004724EE">
        <w:rPr>
          <w:iCs/>
          <w:sz w:val="26"/>
          <w:szCs w:val="26"/>
          <w:lang w:val="en-GB"/>
        </w:rPr>
        <w:t xml:space="preserve"> </w:t>
      </w:r>
      <w:proofErr w:type="spellStart"/>
      <w:r w:rsidRPr="004724EE">
        <w:rPr>
          <w:iCs/>
          <w:sz w:val="26"/>
          <w:szCs w:val="26"/>
          <w:lang w:val="en-GB"/>
        </w:rPr>
        <w:t>loại</w:t>
      </w:r>
      <w:proofErr w:type="spellEnd"/>
      <w:r w:rsidRPr="004724EE">
        <w:rPr>
          <w:iCs/>
          <w:sz w:val="26"/>
          <w:szCs w:val="26"/>
          <w:lang w:val="en-GB"/>
        </w:rPr>
        <w:t xml:space="preserve"> </w:t>
      </w:r>
      <w:proofErr w:type="spellStart"/>
      <w:r w:rsidRPr="004724EE">
        <w:rPr>
          <w:iCs/>
          <w:sz w:val="26"/>
          <w:szCs w:val="26"/>
          <w:lang w:val="en-GB"/>
        </w:rPr>
        <w:t>này</w:t>
      </w:r>
      <w:proofErr w:type="spellEnd"/>
      <w:r w:rsidRPr="004724EE">
        <w:rPr>
          <w:iCs/>
          <w:sz w:val="26"/>
          <w:szCs w:val="26"/>
          <w:lang w:val="en-GB"/>
        </w:rPr>
        <w:t xml:space="preserve"> </w:t>
      </w:r>
      <w:proofErr w:type="spellStart"/>
      <w:r w:rsidRPr="004724EE">
        <w:rPr>
          <w:iCs/>
          <w:sz w:val="26"/>
          <w:szCs w:val="26"/>
          <w:lang w:val="en-GB"/>
        </w:rPr>
        <w:t>mà</w:t>
      </w:r>
      <w:proofErr w:type="spellEnd"/>
      <w:r w:rsidRPr="004724EE">
        <w:rPr>
          <w:iCs/>
          <w:sz w:val="26"/>
          <w:szCs w:val="26"/>
          <w:lang w:val="en-GB"/>
        </w:rPr>
        <w:t xml:space="preserve"> </w:t>
      </w:r>
      <w:proofErr w:type="spellStart"/>
      <w:r w:rsidRPr="004724EE">
        <w:rPr>
          <w:iCs/>
          <w:sz w:val="26"/>
          <w:szCs w:val="26"/>
          <w:lang w:val="en-GB"/>
        </w:rPr>
        <w:t>còn</w:t>
      </w:r>
      <w:proofErr w:type="spellEnd"/>
      <w:r w:rsidRPr="004724EE">
        <w:rPr>
          <w:iCs/>
          <w:sz w:val="26"/>
          <w:szCs w:val="26"/>
          <w:lang w:val="en-GB"/>
        </w:rPr>
        <w:t xml:space="preserve"> </w:t>
      </w:r>
      <w:proofErr w:type="spellStart"/>
      <w:r w:rsidRPr="004724EE">
        <w:rPr>
          <w:iCs/>
          <w:sz w:val="26"/>
          <w:szCs w:val="26"/>
          <w:lang w:val="en-GB"/>
        </w:rPr>
        <w:t>phản</w:t>
      </w:r>
      <w:proofErr w:type="spellEnd"/>
      <w:r w:rsidRPr="004724EE">
        <w:rPr>
          <w:iCs/>
          <w:sz w:val="26"/>
          <w:szCs w:val="26"/>
          <w:lang w:val="en-GB"/>
        </w:rPr>
        <w:t xml:space="preserve"> </w:t>
      </w:r>
      <w:proofErr w:type="spellStart"/>
      <w:r w:rsidRPr="004724EE">
        <w:rPr>
          <w:iCs/>
          <w:sz w:val="26"/>
          <w:szCs w:val="26"/>
          <w:lang w:val="en-GB"/>
        </w:rPr>
        <w:t>ánh</w:t>
      </w:r>
      <w:proofErr w:type="spellEnd"/>
      <w:r w:rsidRPr="004724EE">
        <w:rPr>
          <w:iCs/>
          <w:sz w:val="26"/>
          <w:szCs w:val="26"/>
          <w:lang w:val="en-GB"/>
        </w:rPr>
        <w:t xml:space="preserve"> </w:t>
      </w:r>
      <w:proofErr w:type="spellStart"/>
      <w:r w:rsidRPr="004724EE">
        <w:rPr>
          <w:iCs/>
          <w:sz w:val="26"/>
          <w:szCs w:val="26"/>
          <w:lang w:val="en-GB"/>
        </w:rPr>
        <w:t>sâu</w:t>
      </w:r>
      <w:proofErr w:type="spellEnd"/>
      <w:r w:rsidRPr="004724EE">
        <w:rPr>
          <w:iCs/>
          <w:sz w:val="26"/>
          <w:szCs w:val="26"/>
          <w:lang w:val="en-GB"/>
        </w:rPr>
        <w:t xml:space="preserve"> </w:t>
      </w:r>
      <w:proofErr w:type="spellStart"/>
      <w:r w:rsidRPr="004724EE">
        <w:rPr>
          <w:iCs/>
          <w:sz w:val="26"/>
          <w:szCs w:val="26"/>
          <w:lang w:val="en-GB"/>
        </w:rPr>
        <w:t>sắc</w:t>
      </w:r>
      <w:proofErr w:type="spellEnd"/>
      <w:r w:rsidRPr="004724EE">
        <w:rPr>
          <w:iCs/>
          <w:sz w:val="26"/>
          <w:szCs w:val="26"/>
          <w:lang w:val="en-GB"/>
        </w:rPr>
        <w:t xml:space="preserve"> </w:t>
      </w:r>
      <w:proofErr w:type="spellStart"/>
      <w:r w:rsidRPr="004724EE">
        <w:rPr>
          <w:iCs/>
          <w:sz w:val="26"/>
          <w:szCs w:val="26"/>
          <w:lang w:val="en-GB"/>
        </w:rPr>
        <w:t>đời</w:t>
      </w:r>
      <w:proofErr w:type="spellEnd"/>
      <w:r w:rsidRPr="004724EE">
        <w:rPr>
          <w:iCs/>
          <w:sz w:val="26"/>
          <w:szCs w:val="26"/>
          <w:lang w:val="en-GB"/>
        </w:rPr>
        <w:t xml:space="preserve"> </w:t>
      </w:r>
      <w:proofErr w:type="spellStart"/>
      <w:r w:rsidRPr="004724EE">
        <w:rPr>
          <w:iCs/>
          <w:sz w:val="26"/>
          <w:szCs w:val="26"/>
          <w:lang w:val="en-GB"/>
        </w:rPr>
        <w:t>sống</w:t>
      </w:r>
      <w:proofErr w:type="spellEnd"/>
      <w:r w:rsidRPr="004724EE">
        <w:rPr>
          <w:iCs/>
          <w:sz w:val="26"/>
          <w:szCs w:val="26"/>
          <w:lang w:val="en-GB"/>
        </w:rPr>
        <w:t xml:space="preserve"> </w:t>
      </w:r>
      <w:proofErr w:type="spellStart"/>
      <w:r w:rsidRPr="004724EE">
        <w:rPr>
          <w:iCs/>
          <w:sz w:val="26"/>
          <w:szCs w:val="26"/>
          <w:lang w:val="en-GB"/>
        </w:rPr>
        <w:t>tinh</w:t>
      </w:r>
      <w:proofErr w:type="spellEnd"/>
      <w:r w:rsidRPr="004724EE">
        <w:rPr>
          <w:iCs/>
          <w:sz w:val="26"/>
          <w:szCs w:val="26"/>
          <w:lang w:val="en-GB"/>
        </w:rPr>
        <w:t xml:space="preserve"> </w:t>
      </w:r>
      <w:proofErr w:type="spellStart"/>
      <w:r w:rsidRPr="004724EE">
        <w:rPr>
          <w:iCs/>
          <w:sz w:val="26"/>
          <w:szCs w:val="26"/>
          <w:lang w:val="en-GB"/>
        </w:rPr>
        <w:t>thần</w:t>
      </w:r>
      <w:proofErr w:type="spellEnd"/>
      <w:r w:rsidRPr="004724EE">
        <w:rPr>
          <w:iCs/>
          <w:sz w:val="26"/>
          <w:szCs w:val="26"/>
          <w:lang w:val="en-GB"/>
        </w:rPr>
        <w:t xml:space="preserve">, </w:t>
      </w:r>
      <w:proofErr w:type="spellStart"/>
      <w:r w:rsidRPr="004724EE">
        <w:rPr>
          <w:iCs/>
          <w:sz w:val="26"/>
          <w:szCs w:val="26"/>
          <w:lang w:val="en-GB"/>
        </w:rPr>
        <w:t>văn</w:t>
      </w:r>
      <w:proofErr w:type="spellEnd"/>
      <w:r w:rsidRPr="004724EE">
        <w:rPr>
          <w:iCs/>
          <w:sz w:val="26"/>
          <w:szCs w:val="26"/>
          <w:lang w:val="en-GB"/>
        </w:rPr>
        <w:t xml:space="preserve"> </w:t>
      </w:r>
      <w:proofErr w:type="spellStart"/>
      <w:r w:rsidRPr="004724EE">
        <w:rPr>
          <w:iCs/>
          <w:sz w:val="26"/>
          <w:szCs w:val="26"/>
          <w:lang w:val="en-GB"/>
        </w:rPr>
        <w:t>hóa</w:t>
      </w:r>
      <w:proofErr w:type="spellEnd"/>
      <w:r w:rsidRPr="004724EE">
        <w:rPr>
          <w:iCs/>
          <w:sz w:val="26"/>
          <w:szCs w:val="26"/>
          <w:lang w:val="en-GB"/>
        </w:rPr>
        <w:t xml:space="preserve"> </w:t>
      </w:r>
      <w:proofErr w:type="spellStart"/>
      <w:r w:rsidRPr="004724EE">
        <w:rPr>
          <w:iCs/>
          <w:sz w:val="26"/>
          <w:szCs w:val="26"/>
          <w:lang w:val="en-GB"/>
        </w:rPr>
        <w:t>và</w:t>
      </w:r>
      <w:proofErr w:type="spellEnd"/>
      <w:r w:rsidRPr="004724EE">
        <w:rPr>
          <w:iCs/>
          <w:sz w:val="26"/>
          <w:szCs w:val="26"/>
          <w:lang w:val="en-GB"/>
        </w:rPr>
        <w:t xml:space="preserve"> </w:t>
      </w:r>
      <w:proofErr w:type="spellStart"/>
      <w:r w:rsidRPr="004724EE">
        <w:rPr>
          <w:iCs/>
          <w:sz w:val="26"/>
          <w:szCs w:val="26"/>
          <w:lang w:val="en-GB"/>
        </w:rPr>
        <w:t>tín</w:t>
      </w:r>
      <w:proofErr w:type="spellEnd"/>
      <w:r w:rsidRPr="004724EE">
        <w:rPr>
          <w:iCs/>
          <w:sz w:val="26"/>
          <w:szCs w:val="26"/>
          <w:lang w:val="en-GB"/>
        </w:rPr>
        <w:t xml:space="preserve"> </w:t>
      </w:r>
      <w:proofErr w:type="spellStart"/>
      <w:r w:rsidRPr="004724EE">
        <w:rPr>
          <w:iCs/>
          <w:sz w:val="26"/>
          <w:szCs w:val="26"/>
          <w:lang w:val="en-GB"/>
        </w:rPr>
        <w:t>ngưỡng</w:t>
      </w:r>
      <w:proofErr w:type="spellEnd"/>
      <w:r w:rsidRPr="004724EE">
        <w:rPr>
          <w:iCs/>
          <w:sz w:val="26"/>
          <w:szCs w:val="26"/>
          <w:lang w:val="en-GB"/>
        </w:rPr>
        <w:t xml:space="preserve"> </w:t>
      </w:r>
      <w:proofErr w:type="spellStart"/>
      <w:r w:rsidRPr="004724EE">
        <w:rPr>
          <w:iCs/>
          <w:sz w:val="26"/>
          <w:szCs w:val="26"/>
          <w:lang w:val="en-GB"/>
        </w:rPr>
        <w:t>của</w:t>
      </w:r>
      <w:proofErr w:type="spellEnd"/>
      <w:r w:rsidRPr="004724EE">
        <w:rPr>
          <w:iCs/>
          <w:sz w:val="26"/>
          <w:szCs w:val="26"/>
          <w:lang w:val="en-GB"/>
        </w:rPr>
        <w:t xml:space="preserve"> </w:t>
      </w:r>
      <w:proofErr w:type="spellStart"/>
      <w:r w:rsidRPr="004724EE">
        <w:rPr>
          <w:iCs/>
          <w:sz w:val="26"/>
          <w:szCs w:val="26"/>
          <w:lang w:val="en-GB"/>
        </w:rPr>
        <w:t>cộng</w:t>
      </w:r>
      <w:proofErr w:type="spellEnd"/>
      <w:r w:rsidRPr="004724EE">
        <w:rPr>
          <w:iCs/>
          <w:sz w:val="26"/>
          <w:szCs w:val="26"/>
          <w:lang w:val="en-GB"/>
        </w:rPr>
        <w:t xml:space="preserve"> </w:t>
      </w:r>
      <w:proofErr w:type="spellStart"/>
      <w:r w:rsidRPr="004724EE">
        <w:rPr>
          <w:iCs/>
          <w:sz w:val="26"/>
          <w:szCs w:val="26"/>
          <w:lang w:val="en-GB"/>
        </w:rPr>
        <w:t>đồng</w:t>
      </w:r>
      <w:proofErr w:type="spellEnd"/>
      <w:r w:rsidRPr="004724EE">
        <w:rPr>
          <w:iCs/>
          <w:sz w:val="26"/>
          <w:szCs w:val="26"/>
          <w:lang w:val="en-GB"/>
        </w:rPr>
        <w:t xml:space="preserve"> </w:t>
      </w:r>
      <w:proofErr w:type="spellStart"/>
      <w:r w:rsidRPr="004724EE">
        <w:rPr>
          <w:iCs/>
          <w:sz w:val="26"/>
          <w:szCs w:val="26"/>
          <w:lang w:val="en-GB"/>
        </w:rPr>
        <w:t>ngư</w:t>
      </w:r>
      <w:proofErr w:type="spellEnd"/>
      <w:r w:rsidRPr="004724EE">
        <w:rPr>
          <w:iCs/>
          <w:sz w:val="26"/>
          <w:szCs w:val="26"/>
          <w:lang w:val="en-GB"/>
        </w:rPr>
        <w:t xml:space="preserve"> </w:t>
      </w:r>
      <w:proofErr w:type="spellStart"/>
      <w:r w:rsidRPr="004724EE">
        <w:rPr>
          <w:iCs/>
          <w:sz w:val="26"/>
          <w:szCs w:val="26"/>
          <w:lang w:val="en-GB"/>
        </w:rPr>
        <w:t>dân</w:t>
      </w:r>
      <w:proofErr w:type="spellEnd"/>
      <w:r w:rsidRPr="004724EE">
        <w:rPr>
          <w:iCs/>
          <w:sz w:val="26"/>
          <w:szCs w:val="26"/>
          <w:lang w:val="en-GB"/>
        </w:rPr>
        <w:t xml:space="preserve"> </w:t>
      </w:r>
      <w:proofErr w:type="spellStart"/>
      <w:r w:rsidRPr="004724EE">
        <w:rPr>
          <w:iCs/>
          <w:sz w:val="26"/>
          <w:szCs w:val="26"/>
          <w:lang w:val="en-GB"/>
        </w:rPr>
        <w:t>ven</w:t>
      </w:r>
      <w:proofErr w:type="spellEnd"/>
      <w:r w:rsidRPr="004724EE">
        <w:rPr>
          <w:iCs/>
          <w:sz w:val="26"/>
          <w:szCs w:val="26"/>
          <w:lang w:val="en-GB"/>
        </w:rPr>
        <w:t xml:space="preserve"> </w:t>
      </w:r>
      <w:proofErr w:type="spellStart"/>
      <w:r w:rsidRPr="004724EE">
        <w:rPr>
          <w:iCs/>
          <w:sz w:val="26"/>
          <w:szCs w:val="26"/>
          <w:lang w:val="en-GB"/>
        </w:rPr>
        <w:t>biển</w:t>
      </w:r>
      <w:proofErr w:type="spellEnd"/>
      <w:r w:rsidRPr="004724EE">
        <w:rPr>
          <w:iCs/>
          <w:sz w:val="26"/>
          <w:szCs w:val="26"/>
          <w:lang w:val="en-GB"/>
        </w:rPr>
        <w:t xml:space="preserve"> </w:t>
      </w:r>
      <w:proofErr w:type="spellStart"/>
      <w:r w:rsidRPr="004724EE">
        <w:rPr>
          <w:iCs/>
          <w:sz w:val="26"/>
          <w:szCs w:val="26"/>
          <w:lang w:val="en-GB"/>
        </w:rPr>
        <w:t>miền</w:t>
      </w:r>
      <w:proofErr w:type="spellEnd"/>
      <w:r w:rsidRPr="004724EE">
        <w:rPr>
          <w:iCs/>
          <w:sz w:val="26"/>
          <w:szCs w:val="26"/>
          <w:lang w:val="en-GB"/>
        </w:rPr>
        <w:t xml:space="preserve"> </w:t>
      </w:r>
      <w:proofErr w:type="spellStart"/>
      <w:r w:rsidRPr="004724EE">
        <w:rPr>
          <w:iCs/>
          <w:sz w:val="26"/>
          <w:szCs w:val="26"/>
          <w:lang w:val="en-GB"/>
        </w:rPr>
        <w:t>Trung</w:t>
      </w:r>
      <w:proofErr w:type="spellEnd"/>
      <w:r w:rsidRPr="004724EE">
        <w:rPr>
          <w:iCs/>
          <w:sz w:val="26"/>
          <w:szCs w:val="26"/>
          <w:lang w:val="en-GB"/>
        </w:rPr>
        <w:t xml:space="preserve">, </w:t>
      </w:r>
      <w:proofErr w:type="spellStart"/>
      <w:r w:rsidRPr="004724EE">
        <w:rPr>
          <w:iCs/>
          <w:sz w:val="26"/>
          <w:szCs w:val="26"/>
          <w:lang w:val="en-GB"/>
        </w:rPr>
        <w:t>đặc</w:t>
      </w:r>
      <w:proofErr w:type="spellEnd"/>
      <w:r w:rsidRPr="004724EE">
        <w:rPr>
          <w:iCs/>
          <w:sz w:val="26"/>
          <w:szCs w:val="26"/>
          <w:lang w:val="en-GB"/>
        </w:rPr>
        <w:t xml:space="preserve"> </w:t>
      </w:r>
      <w:proofErr w:type="spellStart"/>
      <w:r w:rsidRPr="004724EE">
        <w:rPr>
          <w:iCs/>
          <w:sz w:val="26"/>
          <w:szCs w:val="26"/>
          <w:lang w:val="en-GB"/>
        </w:rPr>
        <w:t>biệt</w:t>
      </w:r>
      <w:proofErr w:type="spellEnd"/>
      <w:r w:rsidRPr="004724EE">
        <w:rPr>
          <w:iCs/>
          <w:sz w:val="26"/>
          <w:szCs w:val="26"/>
          <w:lang w:val="en-GB"/>
        </w:rPr>
        <w:t xml:space="preserve"> </w:t>
      </w:r>
      <w:proofErr w:type="spellStart"/>
      <w:r w:rsidRPr="004724EE">
        <w:rPr>
          <w:iCs/>
          <w:sz w:val="26"/>
          <w:szCs w:val="26"/>
          <w:lang w:val="en-GB"/>
        </w:rPr>
        <w:t>là</w:t>
      </w:r>
      <w:proofErr w:type="spellEnd"/>
      <w:r w:rsidRPr="004724EE">
        <w:rPr>
          <w:iCs/>
          <w:sz w:val="26"/>
          <w:szCs w:val="26"/>
          <w:lang w:val="en-GB"/>
        </w:rPr>
        <w:t xml:space="preserve"> </w:t>
      </w:r>
      <w:proofErr w:type="spellStart"/>
      <w:r w:rsidRPr="004724EE">
        <w:rPr>
          <w:iCs/>
          <w:sz w:val="26"/>
          <w:szCs w:val="26"/>
          <w:lang w:val="en-GB"/>
        </w:rPr>
        <w:t>tại</w:t>
      </w:r>
      <w:proofErr w:type="spellEnd"/>
      <w:r w:rsidRPr="004724EE">
        <w:rPr>
          <w:iCs/>
          <w:sz w:val="26"/>
          <w:szCs w:val="26"/>
          <w:lang w:val="en-GB"/>
        </w:rPr>
        <w:t xml:space="preserve"> </w:t>
      </w:r>
      <w:proofErr w:type="spellStart"/>
      <w:r w:rsidRPr="004724EE">
        <w:rPr>
          <w:iCs/>
          <w:sz w:val="26"/>
          <w:szCs w:val="26"/>
          <w:lang w:val="en-GB"/>
        </w:rPr>
        <w:t>Đà</w:t>
      </w:r>
      <w:proofErr w:type="spellEnd"/>
      <w:r w:rsidRPr="004724EE">
        <w:rPr>
          <w:iCs/>
          <w:sz w:val="26"/>
          <w:szCs w:val="26"/>
          <w:lang w:val="en-GB"/>
        </w:rPr>
        <w:t xml:space="preserve"> </w:t>
      </w:r>
      <w:proofErr w:type="spellStart"/>
      <w:r w:rsidRPr="004724EE">
        <w:rPr>
          <w:iCs/>
          <w:sz w:val="26"/>
          <w:szCs w:val="26"/>
          <w:lang w:val="en-GB"/>
        </w:rPr>
        <w:t>Nẵng</w:t>
      </w:r>
      <w:proofErr w:type="spellEnd"/>
      <w:r w:rsidRPr="004724EE">
        <w:rPr>
          <w:iCs/>
          <w:sz w:val="26"/>
          <w:szCs w:val="26"/>
          <w:lang w:val="en-GB"/>
        </w:rPr>
        <w:t xml:space="preserve">. </w:t>
      </w:r>
      <w:proofErr w:type="spellStart"/>
      <w:r w:rsidRPr="004724EE">
        <w:rPr>
          <w:iCs/>
          <w:sz w:val="26"/>
          <w:szCs w:val="26"/>
          <w:lang w:val="en-GB"/>
        </w:rPr>
        <w:t>Việc</w:t>
      </w:r>
      <w:proofErr w:type="spellEnd"/>
      <w:r w:rsidRPr="004724EE">
        <w:rPr>
          <w:iCs/>
          <w:sz w:val="26"/>
          <w:szCs w:val="26"/>
          <w:lang w:val="en-GB"/>
        </w:rPr>
        <w:t xml:space="preserve"> </w:t>
      </w:r>
      <w:proofErr w:type="spellStart"/>
      <w:r w:rsidRPr="004724EE">
        <w:rPr>
          <w:iCs/>
          <w:sz w:val="26"/>
          <w:szCs w:val="26"/>
          <w:lang w:val="en-GB"/>
        </w:rPr>
        <w:t>phân</w:t>
      </w:r>
      <w:proofErr w:type="spellEnd"/>
      <w:r w:rsidRPr="004724EE">
        <w:rPr>
          <w:iCs/>
          <w:sz w:val="26"/>
          <w:szCs w:val="26"/>
          <w:lang w:val="en-GB"/>
        </w:rPr>
        <w:t xml:space="preserve"> </w:t>
      </w:r>
      <w:proofErr w:type="spellStart"/>
      <w:r w:rsidRPr="004724EE">
        <w:rPr>
          <w:iCs/>
          <w:sz w:val="26"/>
          <w:szCs w:val="26"/>
          <w:lang w:val="en-GB"/>
        </w:rPr>
        <w:t>tích</w:t>
      </w:r>
      <w:proofErr w:type="spellEnd"/>
      <w:r w:rsidRPr="004724EE">
        <w:rPr>
          <w:iCs/>
          <w:sz w:val="26"/>
          <w:szCs w:val="26"/>
          <w:lang w:val="en-GB"/>
        </w:rPr>
        <w:t xml:space="preserve"> </w:t>
      </w:r>
      <w:proofErr w:type="spellStart"/>
      <w:r w:rsidRPr="004724EE">
        <w:rPr>
          <w:iCs/>
          <w:sz w:val="26"/>
          <w:szCs w:val="26"/>
          <w:lang w:val="en-GB"/>
        </w:rPr>
        <w:t>nội</w:t>
      </w:r>
      <w:proofErr w:type="spellEnd"/>
      <w:r w:rsidRPr="004724EE">
        <w:rPr>
          <w:iCs/>
          <w:sz w:val="26"/>
          <w:szCs w:val="26"/>
          <w:lang w:val="en-GB"/>
        </w:rPr>
        <w:t xml:space="preserve"> dung </w:t>
      </w:r>
      <w:proofErr w:type="spellStart"/>
      <w:r w:rsidRPr="004724EE">
        <w:rPr>
          <w:iCs/>
          <w:sz w:val="26"/>
          <w:szCs w:val="26"/>
          <w:lang w:val="en-GB"/>
        </w:rPr>
        <w:t>và</w:t>
      </w:r>
      <w:proofErr w:type="spellEnd"/>
      <w:r w:rsidRPr="004724EE">
        <w:rPr>
          <w:iCs/>
          <w:sz w:val="26"/>
          <w:szCs w:val="26"/>
          <w:lang w:val="en-GB"/>
        </w:rPr>
        <w:t xml:space="preserve"> </w:t>
      </w:r>
      <w:proofErr w:type="spellStart"/>
      <w:r w:rsidRPr="004724EE">
        <w:rPr>
          <w:iCs/>
          <w:sz w:val="26"/>
          <w:szCs w:val="26"/>
          <w:lang w:val="en-GB"/>
        </w:rPr>
        <w:t>chủ</w:t>
      </w:r>
      <w:proofErr w:type="spellEnd"/>
      <w:r w:rsidRPr="004724EE">
        <w:rPr>
          <w:iCs/>
          <w:sz w:val="26"/>
          <w:szCs w:val="26"/>
          <w:lang w:val="en-GB"/>
        </w:rPr>
        <w:t xml:space="preserve"> </w:t>
      </w:r>
      <w:proofErr w:type="spellStart"/>
      <w:r w:rsidRPr="004724EE">
        <w:rPr>
          <w:iCs/>
          <w:sz w:val="26"/>
          <w:szCs w:val="26"/>
          <w:lang w:val="en-GB"/>
        </w:rPr>
        <w:t>đề</w:t>
      </w:r>
      <w:proofErr w:type="spellEnd"/>
      <w:r w:rsidRPr="004724EE">
        <w:rPr>
          <w:iCs/>
          <w:sz w:val="26"/>
          <w:szCs w:val="26"/>
          <w:lang w:val="en-GB"/>
        </w:rPr>
        <w:t xml:space="preserve"> </w:t>
      </w:r>
      <w:proofErr w:type="spellStart"/>
      <w:r w:rsidRPr="004724EE">
        <w:rPr>
          <w:iCs/>
          <w:sz w:val="26"/>
          <w:szCs w:val="26"/>
          <w:lang w:val="en-GB"/>
        </w:rPr>
        <w:t>lời</w:t>
      </w:r>
      <w:proofErr w:type="spellEnd"/>
      <w:r w:rsidRPr="004724EE">
        <w:rPr>
          <w:iCs/>
          <w:sz w:val="26"/>
          <w:szCs w:val="26"/>
          <w:lang w:val="en-GB"/>
        </w:rPr>
        <w:t xml:space="preserve"> ca </w:t>
      </w:r>
      <w:proofErr w:type="spellStart"/>
      <w:r w:rsidRPr="004724EE">
        <w:rPr>
          <w:iCs/>
          <w:sz w:val="26"/>
          <w:szCs w:val="26"/>
          <w:lang w:val="en-GB"/>
        </w:rPr>
        <w:t>không</w:t>
      </w:r>
      <w:proofErr w:type="spellEnd"/>
      <w:r w:rsidRPr="004724EE">
        <w:rPr>
          <w:iCs/>
          <w:sz w:val="26"/>
          <w:szCs w:val="26"/>
          <w:lang w:val="en-GB"/>
        </w:rPr>
        <w:t xml:space="preserve"> </w:t>
      </w:r>
      <w:proofErr w:type="spellStart"/>
      <w:r w:rsidRPr="004724EE">
        <w:rPr>
          <w:iCs/>
          <w:sz w:val="26"/>
          <w:szCs w:val="26"/>
          <w:lang w:val="en-GB"/>
        </w:rPr>
        <w:t>chỉ</w:t>
      </w:r>
      <w:proofErr w:type="spellEnd"/>
      <w:r w:rsidRPr="004724EE">
        <w:rPr>
          <w:iCs/>
          <w:sz w:val="26"/>
          <w:szCs w:val="26"/>
          <w:lang w:val="en-GB"/>
        </w:rPr>
        <w:t xml:space="preserve"> </w:t>
      </w:r>
      <w:proofErr w:type="spellStart"/>
      <w:r w:rsidRPr="004724EE">
        <w:rPr>
          <w:iCs/>
          <w:sz w:val="26"/>
          <w:szCs w:val="26"/>
          <w:lang w:val="en-GB"/>
        </w:rPr>
        <w:t>giúp</w:t>
      </w:r>
      <w:proofErr w:type="spellEnd"/>
      <w:r w:rsidRPr="004724EE">
        <w:rPr>
          <w:iCs/>
          <w:sz w:val="26"/>
          <w:szCs w:val="26"/>
          <w:lang w:val="en-GB"/>
        </w:rPr>
        <w:t xml:space="preserve"> </w:t>
      </w:r>
      <w:proofErr w:type="spellStart"/>
      <w:r w:rsidRPr="004724EE">
        <w:rPr>
          <w:iCs/>
          <w:sz w:val="26"/>
          <w:szCs w:val="26"/>
          <w:lang w:val="en-GB"/>
        </w:rPr>
        <w:t>hiểu</w:t>
      </w:r>
      <w:proofErr w:type="spellEnd"/>
      <w:r w:rsidRPr="004724EE">
        <w:rPr>
          <w:iCs/>
          <w:sz w:val="26"/>
          <w:szCs w:val="26"/>
          <w:lang w:val="en-GB"/>
        </w:rPr>
        <w:t xml:space="preserve"> </w:t>
      </w:r>
      <w:proofErr w:type="spellStart"/>
      <w:r w:rsidRPr="004724EE">
        <w:rPr>
          <w:iCs/>
          <w:sz w:val="26"/>
          <w:szCs w:val="26"/>
          <w:lang w:val="en-GB"/>
        </w:rPr>
        <w:t>rõ</w:t>
      </w:r>
      <w:proofErr w:type="spellEnd"/>
      <w:r w:rsidRPr="004724EE">
        <w:rPr>
          <w:iCs/>
          <w:sz w:val="26"/>
          <w:szCs w:val="26"/>
          <w:lang w:val="en-GB"/>
        </w:rPr>
        <w:t xml:space="preserve"> </w:t>
      </w:r>
      <w:proofErr w:type="spellStart"/>
      <w:r w:rsidRPr="004724EE">
        <w:rPr>
          <w:iCs/>
          <w:sz w:val="26"/>
          <w:szCs w:val="26"/>
          <w:lang w:val="en-GB"/>
        </w:rPr>
        <w:t>hơn</w:t>
      </w:r>
      <w:proofErr w:type="spellEnd"/>
      <w:r w:rsidRPr="004724EE">
        <w:rPr>
          <w:iCs/>
          <w:sz w:val="26"/>
          <w:szCs w:val="26"/>
          <w:lang w:val="en-GB"/>
        </w:rPr>
        <w:t xml:space="preserve"> </w:t>
      </w:r>
      <w:proofErr w:type="spellStart"/>
      <w:r w:rsidRPr="004724EE">
        <w:rPr>
          <w:iCs/>
          <w:sz w:val="26"/>
          <w:szCs w:val="26"/>
          <w:lang w:val="en-GB"/>
        </w:rPr>
        <w:t>bản</w:t>
      </w:r>
      <w:proofErr w:type="spellEnd"/>
      <w:r w:rsidRPr="004724EE">
        <w:rPr>
          <w:iCs/>
          <w:sz w:val="26"/>
          <w:szCs w:val="26"/>
          <w:lang w:val="en-GB"/>
        </w:rPr>
        <w:t xml:space="preserve"> </w:t>
      </w:r>
      <w:proofErr w:type="spellStart"/>
      <w:r w:rsidRPr="004724EE">
        <w:rPr>
          <w:iCs/>
          <w:sz w:val="26"/>
          <w:szCs w:val="26"/>
          <w:lang w:val="en-GB"/>
        </w:rPr>
        <w:t>chất</w:t>
      </w:r>
      <w:proofErr w:type="spellEnd"/>
      <w:r w:rsidRPr="004724EE">
        <w:rPr>
          <w:iCs/>
          <w:sz w:val="26"/>
          <w:szCs w:val="26"/>
          <w:lang w:val="en-GB"/>
        </w:rPr>
        <w:t xml:space="preserve"> </w:t>
      </w:r>
      <w:proofErr w:type="spellStart"/>
      <w:r w:rsidRPr="004724EE">
        <w:rPr>
          <w:iCs/>
          <w:sz w:val="26"/>
          <w:szCs w:val="26"/>
          <w:lang w:val="en-GB"/>
        </w:rPr>
        <w:t>của</w:t>
      </w:r>
      <w:proofErr w:type="spellEnd"/>
      <w:r w:rsidRPr="004724EE">
        <w:rPr>
          <w:iCs/>
          <w:sz w:val="26"/>
          <w:szCs w:val="26"/>
          <w:lang w:val="en-GB"/>
        </w:rPr>
        <w:t xml:space="preserve"> </w:t>
      </w:r>
      <w:proofErr w:type="spellStart"/>
      <w:r w:rsidRPr="004724EE">
        <w:rPr>
          <w:iCs/>
          <w:sz w:val="26"/>
          <w:szCs w:val="26"/>
          <w:lang w:val="en-GB"/>
        </w:rPr>
        <w:t>Hát</w:t>
      </w:r>
      <w:proofErr w:type="spellEnd"/>
      <w:r w:rsidRPr="004724EE">
        <w:rPr>
          <w:iCs/>
          <w:sz w:val="26"/>
          <w:szCs w:val="26"/>
          <w:lang w:val="en-GB"/>
        </w:rPr>
        <w:t xml:space="preserve"> </w:t>
      </w:r>
      <w:proofErr w:type="spellStart"/>
      <w:r w:rsidRPr="004724EE">
        <w:rPr>
          <w:iCs/>
          <w:sz w:val="26"/>
          <w:szCs w:val="26"/>
          <w:lang w:val="en-GB"/>
        </w:rPr>
        <w:t>Bả</w:t>
      </w:r>
      <w:proofErr w:type="spellEnd"/>
      <w:r w:rsidRPr="004724EE">
        <w:rPr>
          <w:iCs/>
          <w:sz w:val="26"/>
          <w:szCs w:val="26"/>
          <w:lang w:val="en-GB"/>
        </w:rPr>
        <w:t xml:space="preserve"> </w:t>
      </w:r>
      <w:proofErr w:type="spellStart"/>
      <w:r w:rsidRPr="004724EE">
        <w:rPr>
          <w:iCs/>
          <w:sz w:val="26"/>
          <w:szCs w:val="26"/>
          <w:lang w:val="en-GB"/>
        </w:rPr>
        <w:t>trạo</w:t>
      </w:r>
      <w:proofErr w:type="spellEnd"/>
      <w:r w:rsidRPr="004724EE">
        <w:rPr>
          <w:iCs/>
          <w:sz w:val="26"/>
          <w:szCs w:val="26"/>
          <w:lang w:val="en-GB"/>
        </w:rPr>
        <w:t xml:space="preserve"> </w:t>
      </w:r>
      <w:proofErr w:type="spellStart"/>
      <w:r w:rsidRPr="004724EE">
        <w:rPr>
          <w:iCs/>
          <w:sz w:val="26"/>
          <w:szCs w:val="26"/>
          <w:lang w:val="en-GB"/>
        </w:rPr>
        <w:t>mà</w:t>
      </w:r>
      <w:proofErr w:type="spellEnd"/>
      <w:r w:rsidRPr="004724EE">
        <w:rPr>
          <w:iCs/>
          <w:sz w:val="26"/>
          <w:szCs w:val="26"/>
          <w:lang w:val="en-GB"/>
        </w:rPr>
        <w:t xml:space="preserve"> </w:t>
      </w:r>
      <w:proofErr w:type="spellStart"/>
      <w:r w:rsidRPr="004724EE">
        <w:rPr>
          <w:iCs/>
          <w:sz w:val="26"/>
          <w:szCs w:val="26"/>
          <w:lang w:val="en-GB"/>
        </w:rPr>
        <w:t>còn</w:t>
      </w:r>
      <w:proofErr w:type="spellEnd"/>
      <w:r w:rsidRPr="004724EE">
        <w:rPr>
          <w:iCs/>
          <w:sz w:val="26"/>
          <w:szCs w:val="26"/>
          <w:lang w:val="en-GB"/>
        </w:rPr>
        <w:t xml:space="preserve"> </w:t>
      </w:r>
      <w:proofErr w:type="spellStart"/>
      <w:r w:rsidRPr="004724EE">
        <w:rPr>
          <w:iCs/>
          <w:sz w:val="26"/>
          <w:szCs w:val="26"/>
          <w:lang w:val="en-GB"/>
        </w:rPr>
        <w:t>là</w:t>
      </w:r>
      <w:proofErr w:type="spellEnd"/>
      <w:r w:rsidRPr="004724EE">
        <w:rPr>
          <w:iCs/>
          <w:sz w:val="26"/>
          <w:szCs w:val="26"/>
          <w:lang w:val="en-GB"/>
        </w:rPr>
        <w:t xml:space="preserve"> </w:t>
      </w:r>
      <w:proofErr w:type="spellStart"/>
      <w:r w:rsidRPr="004724EE">
        <w:rPr>
          <w:iCs/>
          <w:sz w:val="26"/>
          <w:szCs w:val="26"/>
          <w:lang w:val="en-GB"/>
        </w:rPr>
        <w:t>cơ</w:t>
      </w:r>
      <w:proofErr w:type="spellEnd"/>
      <w:r w:rsidRPr="004724EE">
        <w:rPr>
          <w:iCs/>
          <w:sz w:val="26"/>
          <w:szCs w:val="26"/>
          <w:lang w:val="en-GB"/>
        </w:rPr>
        <w:t xml:space="preserve"> </w:t>
      </w:r>
      <w:proofErr w:type="spellStart"/>
      <w:r w:rsidRPr="004724EE">
        <w:rPr>
          <w:iCs/>
          <w:sz w:val="26"/>
          <w:szCs w:val="26"/>
          <w:lang w:val="en-GB"/>
        </w:rPr>
        <w:t>sở</w:t>
      </w:r>
      <w:proofErr w:type="spellEnd"/>
      <w:r w:rsidRPr="004724EE">
        <w:rPr>
          <w:iCs/>
          <w:sz w:val="26"/>
          <w:szCs w:val="26"/>
          <w:lang w:val="en-GB"/>
        </w:rPr>
        <w:t xml:space="preserve"> </w:t>
      </w:r>
      <w:proofErr w:type="spellStart"/>
      <w:r w:rsidRPr="004724EE">
        <w:rPr>
          <w:iCs/>
          <w:sz w:val="26"/>
          <w:szCs w:val="26"/>
          <w:lang w:val="en-GB"/>
        </w:rPr>
        <w:t>quan</w:t>
      </w:r>
      <w:proofErr w:type="spellEnd"/>
      <w:r w:rsidRPr="004724EE">
        <w:rPr>
          <w:iCs/>
          <w:sz w:val="26"/>
          <w:szCs w:val="26"/>
          <w:lang w:val="en-GB"/>
        </w:rPr>
        <w:t xml:space="preserve"> </w:t>
      </w:r>
      <w:proofErr w:type="spellStart"/>
      <w:r w:rsidRPr="004724EE">
        <w:rPr>
          <w:iCs/>
          <w:sz w:val="26"/>
          <w:szCs w:val="26"/>
          <w:lang w:val="en-GB"/>
        </w:rPr>
        <w:t>trọng</w:t>
      </w:r>
      <w:proofErr w:type="spellEnd"/>
      <w:r w:rsidRPr="004724EE">
        <w:rPr>
          <w:iCs/>
          <w:sz w:val="26"/>
          <w:szCs w:val="26"/>
          <w:lang w:val="en-GB"/>
        </w:rPr>
        <w:t xml:space="preserve"> </w:t>
      </w:r>
      <w:proofErr w:type="spellStart"/>
      <w:r w:rsidRPr="004724EE">
        <w:rPr>
          <w:iCs/>
          <w:sz w:val="26"/>
          <w:szCs w:val="26"/>
          <w:lang w:val="en-GB"/>
        </w:rPr>
        <w:t>để</w:t>
      </w:r>
      <w:proofErr w:type="spellEnd"/>
      <w:r w:rsidRPr="004724EE">
        <w:rPr>
          <w:iCs/>
          <w:sz w:val="26"/>
          <w:szCs w:val="26"/>
          <w:lang w:val="en-GB"/>
        </w:rPr>
        <w:t xml:space="preserve"> </w:t>
      </w:r>
      <w:proofErr w:type="spellStart"/>
      <w:r w:rsidRPr="004724EE">
        <w:rPr>
          <w:iCs/>
          <w:sz w:val="26"/>
          <w:szCs w:val="26"/>
          <w:lang w:val="en-GB"/>
        </w:rPr>
        <w:t>xây</w:t>
      </w:r>
      <w:proofErr w:type="spellEnd"/>
      <w:r w:rsidRPr="004724EE">
        <w:rPr>
          <w:iCs/>
          <w:sz w:val="26"/>
          <w:szCs w:val="26"/>
          <w:lang w:val="en-GB"/>
        </w:rPr>
        <w:t xml:space="preserve"> </w:t>
      </w:r>
      <w:proofErr w:type="spellStart"/>
      <w:r w:rsidRPr="004724EE">
        <w:rPr>
          <w:iCs/>
          <w:sz w:val="26"/>
          <w:szCs w:val="26"/>
          <w:lang w:val="en-GB"/>
        </w:rPr>
        <w:t>dựng</w:t>
      </w:r>
      <w:proofErr w:type="spellEnd"/>
      <w:r w:rsidRPr="004724EE">
        <w:rPr>
          <w:iCs/>
          <w:sz w:val="26"/>
          <w:szCs w:val="26"/>
          <w:lang w:val="en-GB"/>
        </w:rPr>
        <w:t xml:space="preserve"> </w:t>
      </w:r>
      <w:proofErr w:type="spellStart"/>
      <w:r w:rsidRPr="004724EE">
        <w:rPr>
          <w:iCs/>
          <w:sz w:val="26"/>
          <w:szCs w:val="26"/>
          <w:lang w:val="en-GB"/>
        </w:rPr>
        <w:t>nội</w:t>
      </w:r>
      <w:proofErr w:type="spellEnd"/>
      <w:r w:rsidRPr="004724EE">
        <w:rPr>
          <w:iCs/>
          <w:sz w:val="26"/>
          <w:szCs w:val="26"/>
          <w:lang w:val="en-GB"/>
        </w:rPr>
        <w:t xml:space="preserve"> dung </w:t>
      </w:r>
      <w:proofErr w:type="spellStart"/>
      <w:r w:rsidRPr="004724EE">
        <w:rPr>
          <w:iCs/>
          <w:sz w:val="26"/>
          <w:szCs w:val="26"/>
          <w:lang w:val="en-GB"/>
        </w:rPr>
        <w:t>dạy</w:t>
      </w:r>
      <w:proofErr w:type="spellEnd"/>
      <w:r>
        <w:rPr>
          <w:iCs/>
          <w:sz w:val="26"/>
          <w:szCs w:val="26"/>
          <w:lang w:val="en-GB"/>
        </w:rPr>
        <w:t xml:space="preserve"> </w:t>
      </w:r>
      <w:proofErr w:type="spellStart"/>
      <w:r>
        <w:rPr>
          <w:iCs/>
          <w:sz w:val="26"/>
          <w:szCs w:val="26"/>
          <w:lang w:val="en-GB"/>
        </w:rPr>
        <w:t>học</w:t>
      </w:r>
      <w:proofErr w:type="spellEnd"/>
      <w:r w:rsidRPr="004724EE">
        <w:rPr>
          <w:iCs/>
          <w:sz w:val="26"/>
          <w:szCs w:val="26"/>
          <w:lang w:val="en-GB"/>
        </w:rPr>
        <w:t xml:space="preserve"> </w:t>
      </w:r>
      <w:proofErr w:type="spellStart"/>
      <w:r w:rsidRPr="004724EE">
        <w:rPr>
          <w:iCs/>
          <w:sz w:val="26"/>
          <w:szCs w:val="26"/>
          <w:lang w:val="en-GB"/>
        </w:rPr>
        <w:t>phù</w:t>
      </w:r>
      <w:proofErr w:type="spellEnd"/>
      <w:r w:rsidRPr="004724EE">
        <w:rPr>
          <w:iCs/>
          <w:sz w:val="26"/>
          <w:szCs w:val="26"/>
          <w:lang w:val="en-GB"/>
        </w:rPr>
        <w:t xml:space="preserve"> </w:t>
      </w:r>
      <w:proofErr w:type="spellStart"/>
      <w:r w:rsidRPr="004724EE">
        <w:rPr>
          <w:iCs/>
          <w:sz w:val="26"/>
          <w:szCs w:val="26"/>
          <w:lang w:val="en-GB"/>
        </w:rPr>
        <w:t>hợp</w:t>
      </w:r>
      <w:proofErr w:type="spellEnd"/>
      <w:r w:rsidRPr="004724EE">
        <w:rPr>
          <w:iCs/>
          <w:sz w:val="26"/>
          <w:szCs w:val="26"/>
          <w:lang w:val="en-GB"/>
        </w:rPr>
        <w:t xml:space="preserve"> </w:t>
      </w:r>
      <w:proofErr w:type="spellStart"/>
      <w:r w:rsidRPr="004724EE">
        <w:rPr>
          <w:iCs/>
          <w:sz w:val="26"/>
          <w:szCs w:val="26"/>
          <w:lang w:val="en-GB"/>
        </w:rPr>
        <w:t>với</w:t>
      </w:r>
      <w:proofErr w:type="spellEnd"/>
      <w:r w:rsidRPr="004724EE">
        <w:rPr>
          <w:iCs/>
          <w:sz w:val="26"/>
          <w:szCs w:val="26"/>
          <w:lang w:val="en-GB"/>
        </w:rPr>
        <w:t xml:space="preserve"> </w:t>
      </w:r>
      <w:r>
        <w:rPr>
          <w:iCs/>
          <w:sz w:val="26"/>
          <w:szCs w:val="26"/>
          <w:lang w:val="en-GB"/>
        </w:rPr>
        <w:t>HS THCS</w:t>
      </w:r>
      <w:r w:rsidRPr="004724EE">
        <w:rPr>
          <w:iCs/>
          <w:sz w:val="26"/>
          <w:szCs w:val="26"/>
          <w:lang w:val="en-GB"/>
        </w:rPr>
        <w:t xml:space="preserve">, </w:t>
      </w:r>
      <w:proofErr w:type="spellStart"/>
      <w:r w:rsidRPr="004724EE">
        <w:rPr>
          <w:iCs/>
          <w:sz w:val="26"/>
          <w:szCs w:val="26"/>
          <w:lang w:val="en-GB"/>
        </w:rPr>
        <w:t>góp</w:t>
      </w:r>
      <w:proofErr w:type="spellEnd"/>
      <w:r w:rsidRPr="004724EE">
        <w:rPr>
          <w:iCs/>
          <w:sz w:val="26"/>
          <w:szCs w:val="26"/>
          <w:lang w:val="en-GB"/>
        </w:rPr>
        <w:t xml:space="preserve"> </w:t>
      </w:r>
      <w:proofErr w:type="spellStart"/>
      <w:r w:rsidRPr="004724EE">
        <w:rPr>
          <w:iCs/>
          <w:sz w:val="26"/>
          <w:szCs w:val="26"/>
          <w:lang w:val="en-GB"/>
        </w:rPr>
        <w:t>phần</w:t>
      </w:r>
      <w:proofErr w:type="spellEnd"/>
      <w:r w:rsidRPr="004724EE">
        <w:rPr>
          <w:iCs/>
          <w:sz w:val="26"/>
          <w:szCs w:val="26"/>
          <w:lang w:val="en-GB"/>
        </w:rPr>
        <w:t xml:space="preserve"> </w:t>
      </w:r>
      <w:proofErr w:type="spellStart"/>
      <w:r w:rsidRPr="004724EE">
        <w:rPr>
          <w:iCs/>
          <w:sz w:val="26"/>
          <w:szCs w:val="26"/>
          <w:lang w:val="en-GB"/>
        </w:rPr>
        <w:t>giáo</w:t>
      </w:r>
      <w:proofErr w:type="spellEnd"/>
      <w:r w:rsidRPr="004724EE">
        <w:rPr>
          <w:iCs/>
          <w:sz w:val="26"/>
          <w:szCs w:val="26"/>
          <w:lang w:val="en-GB"/>
        </w:rPr>
        <w:t xml:space="preserve"> </w:t>
      </w:r>
      <w:proofErr w:type="spellStart"/>
      <w:r w:rsidRPr="004724EE">
        <w:rPr>
          <w:iCs/>
          <w:sz w:val="26"/>
          <w:szCs w:val="26"/>
          <w:lang w:val="en-GB"/>
        </w:rPr>
        <w:t>dục</w:t>
      </w:r>
      <w:proofErr w:type="spellEnd"/>
      <w:r w:rsidRPr="004724EE">
        <w:rPr>
          <w:iCs/>
          <w:sz w:val="26"/>
          <w:szCs w:val="26"/>
          <w:lang w:val="en-GB"/>
        </w:rPr>
        <w:t xml:space="preserve"> </w:t>
      </w:r>
      <w:proofErr w:type="spellStart"/>
      <w:r w:rsidRPr="004724EE">
        <w:rPr>
          <w:iCs/>
          <w:sz w:val="26"/>
          <w:szCs w:val="26"/>
          <w:lang w:val="en-GB"/>
        </w:rPr>
        <w:t>truyền</w:t>
      </w:r>
      <w:proofErr w:type="spellEnd"/>
      <w:r w:rsidRPr="004724EE">
        <w:rPr>
          <w:iCs/>
          <w:sz w:val="26"/>
          <w:szCs w:val="26"/>
          <w:lang w:val="en-GB"/>
        </w:rPr>
        <w:t xml:space="preserve"> </w:t>
      </w:r>
      <w:proofErr w:type="spellStart"/>
      <w:r w:rsidRPr="004724EE">
        <w:rPr>
          <w:iCs/>
          <w:sz w:val="26"/>
          <w:szCs w:val="26"/>
          <w:lang w:val="en-GB"/>
        </w:rPr>
        <w:t>thống</w:t>
      </w:r>
      <w:proofErr w:type="spellEnd"/>
      <w:r w:rsidRPr="004724EE">
        <w:rPr>
          <w:iCs/>
          <w:sz w:val="26"/>
          <w:szCs w:val="26"/>
          <w:lang w:val="en-GB"/>
        </w:rPr>
        <w:t xml:space="preserve">, </w:t>
      </w:r>
      <w:proofErr w:type="spellStart"/>
      <w:r w:rsidRPr="004724EE">
        <w:rPr>
          <w:iCs/>
          <w:sz w:val="26"/>
          <w:szCs w:val="26"/>
          <w:lang w:val="en-GB"/>
        </w:rPr>
        <w:t>bồi</w:t>
      </w:r>
      <w:proofErr w:type="spellEnd"/>
      <w:r w:rsidRPr="004724EE">
        <w:rPr>
          <w:iCs/>
          <w:sz w:val="26"/>
          <w:szCs w:val="26"/>
          <w:lang w:val="en-GB"/>
        </w:rPr>
        <w:t xml:space="preserve"> </w:t>
      </w:r>
      <w:proofErr w:type="spellStart"/>
      <w:r w:rsidRPr="004724EE">
        <w:rPr>
          <w:iCs/>
          <w:sz w:val="26"/>
          <w:szCs w:val="26"/>
          <w:lang w:val="en-GB"/>
        </w:rPr>
        <w:t>dưỡng</w:t>
      </w:r>
      <w:proofErr w:type="spellEnd"/>
      <w:r w:rsidRPr="004724EE">
        <w:rPr>
          <w:iCs/>
          <w:sz w:val="26"/>
          <w:szCs w:val="26"/>
          <w:lang w:val="en-GB"/>
        </w:rPr>
        <w:t xml:space="preserve"> </w:t>
      </w:r>
      <w:proofErr w:type="spellStart"/>
      <w:r w:rsidRPr="004724EE">
        <w:rPr>
          <w:iCs/>
          <w:sz w:val="26"/>
          <w:szCs w:val="26"/>
          <w:lang w:val="en-GB"/>
        </w:rPr>
        <w:t>tình</w:t>
      </w:r>
      <w:proofErr w:type="spellEnd"/>
      <w:r w:rsidRPr="004724EE">
        <w:rPr>
          <w:iCs/>
          <w:sz w:val="26"/>
          <w:szCs w:val="26"/>
          <w:lang w:val="en-GB"/>
        </w:rPr>
        <w:t xml:space="preserve"> </w:t>
      </w:r>
      <w:proofErr w:type="spellStart"/>
      <w:r w:rsidRPr="004724EE">
        <w:rPr>
          <w:iCs/>
          <w:sz w:val="26"/>
          <w:szCs w:val="26"/>
          <w:lang w:val="en-GB"/>
        </w:rPr>
        <w:t>yêu</w:t>
      </w:r>
      <w:proofErr w:type="spellEnd"/>
      <w:r w:rsidRPr="004724EE">
        <w:rPr>
          <w:iCs/>
          <w:sz w:val="26"/>
          <w:szCs w:val="26"/>
          <w:lang w:val="en-GB"/>
        </w:rPr>
        <w:t xml:space="preserve"> </w:t>
      </w:r>
      <w:proofErr w:type="spellStart"/>
      <w:r w:rsidRPr="004724EE">
        <w:rPr>
          <w:iCs/>
          <w:sz w:val="26"/>
          <w:szCs w:val="26"/>
          <w:lang w:val="en-GB"/>
        </w:rPr>
        <w:t>quê</w:t>
      </w:r>
      <w:proofErr w:type="spellEnd"/>
      <w:r w:rsidRPr="004724EE">
        <w:rPr>
          <w:iCs/>
          <w:sz w:val="26"/>
          <w:szCs w:val="26"/>
          <w:lang w:val="en-GB"/>
        </w:rPr>
        <w:t xml:space="preserve"> </w:t>
      </w:r>
      <w:proofErr w:type="spellStart"/>
      <w:r w:rsidRPr="004724EE">
        <w:rPr>
          <w:iCs/>
          <w:sz w:val="26"/>
          <w:szCs w:val="26"/>
          <w:lang w:val="en-GB"/>
        </w:rPr>
        <w:t>hương</w:t>
      </w:r>
      <w:proofErr w:type="spellEnd"/>
      <w:r w:rsidRPr="004724EE">
        <w:rPr>
          <w:iCs/>
          <w:sz w:val="26"/>
          <w:szCs w:val="26"/>
          <w:lang w:val="en-GB"/>
        </w:rPr>
        <w:t xml:space="preserve"> </w:t>
      </w:r>
      <w:proofErr w:type="spellStart"/>
      <w:r w:rsidRPr="004724EE">
        <w:rPr>
          <w:iCs/>
          <w:sz w:val="26"/>
          <w:szCs w:val="26"/>
          <w:lang w:val="en-GB"/>
        </w:rPr>
        <w:t>và</w:t>
      </w:r>
      <w:proofErr w:type="spellEnd"/>
      <w:r w:rsidRPr="004724EE">
        <w:rPr>
          <w:iCs/>
          <w:sz w:val="26"/>
          <w:szCs w:val="26"/>
          <w:lang w:val="en-GB"/>
        </w:rPr>
        <w:t xml:space="preserve"> ý </w:t>
      </w:r>
      <w:proofErr w:type="spellStart"/>
      <w:r w:rsidRPr="004724EE">
        <w:rPr>
          <w:iCs/>
          <w:sz w:val="26"/>
          <w:szCs w:val="26"/>
          <w:lang w:val="en-GB"/>
        </w:rPr>
        <w:t>thức</w:t>
      </w:r>
      <w:proofErr w:type="spellEnd"/>
      <w:r w:rsidRPr="004724EE">
        <w:rPr>
          <w:iCs/>
          <w:sz w:val="26"/>
          <w:szCs w:val="26"/>
          <w:lang w:val="en-GB"/>
        </w:rPr>
        <w:t xml:space="preserve"> </w:t>
      </w:r>
      <w:proofErr w:type="spellStart"/>
      <w:r w:rsidRPr="004724EE">
        <w:rPr>
          <w:iCs/>
          <w:sz w:val="26"/>
          <w:szCs w:val="26"/>
          <w:lang w:val="en-GB"/>
        </w:rPr>
        <w:t>bảo</w:t>
      </w:r>
      <w:proofErr w:type="spellEnd"/>
      <w:r w:rsidRPr="004724EE">
        <w:rPr>
          <w:iCs/>
          <w:sz w:val="26"/>
          <w:szCs w:val="26"/>
          <w:lang w:val="en-GB"/>
        </w:rPr>
        <w:t xml:space="preserve"> </w:t>
      </w:r>
      <w:proofErr w:type="spellStart"/>
      <w:r w:rsidRPr="004724EE">
        <w:rPr>
          <w:iCs/>
          <w:sz w:val="26"/>
          <w:szCs w:val="26"/>
          <w:lang w:val="en-GB"/>
        </w:rPr>
        <w:t>tồn</w:t>
      </w:r>
      <w:proofErr w:type="spellEnd"/>
      <w:r w:rsidRPr="004724EE">
        <w:rPr>
          <w:iCs/>
          <w:sz w:val="26"/>
          <w:szCs w:val="26"/>
          <w:lang w:val="en-GB"/>
        </w:rPr>
        <w:t xml:space="preserve"> di </w:t>
      </w:r>
      <w:proofErr w:type="spellStart"/>
      <w:r w:rsidRPr="004724EE">
        <w:rPr>
          <w:iCs/>
          <w:sz w:val="26"/>
          <w:szCs w:val="26"/>
          <w:lang w:val="en-GB"/>
        </w:rPr>
        <w:t>sản</w:t>
      </w:r>
      <w:proofErr w:type="spellEnd"/>
      <w:r w:rsidRPr="004724EE">
        <w:rPr>
          <w:iCs/>
          <w:sz w:val="26"/>
          <w:szCs w:val="26"/>
          <w:lang w:val="en-GB"/>
        </w:rPr>
        <w:t xml:space="preserve"> </w:t>
      </w:r>
      <w:proofErr w:type="spellStart"/>
      <w:r w:rsidRPr="004724EE">
        <w:rPr>
          <w:iCs/>
          <w:sz w:val="26"/>
          <w:szCs w:val="26"/>
          <w:lang w:val="en-GB"/>
        </w:rPr>
        <w:t>văn</w:t>
      </w:r>
      <w:proofErr w:type="spellEnd"/>
      <w:r w:rsidRPr="004724EE">
        <w:rPr>
          <w:iCs/>
          <w:sz w:val="26"/>
          <w:szCs w:val="26"/>
          <w:lang w:val="en-GB"/>
        </w:rPr>
        <w:t xml:space="preserve"> </w:t>
      </w:r>
      <w:proofErr w:type="spellStart"/>
      <w:r w:rsidRPr="004724EE">
        <w:rPr>
          <w:iCs/>
          <w:sz w:val="26"/>
          <w:szCs w:val="26"/>
          <w:lang w:val="en-GB"/>
        </w:rPr>
        <w:t>hóa</w:t>
      </w:r>
      <w:proofErr w:type="spellEnd"/>
      <w:r w:rsidRPr="004724EE">
        <w:rPr>
          <w:iCs/>
          <w:sz w:val="26"/>
          <w:szCs w:val="26"/>
          <w:lang w:val="en-GB"/>
        </w:rPr>
        <w:t xml:space="preserve"> </w:t>
      </w:r>
      <w:proofErr w:type="spellStart"/>
      <w:r w:rsidRPr="004724EE">
        <w:rPr>
          <w:iCs/>
          <w:sz w:val="26"/>
          <w:szCs w:val="26"/>
          <w:lang w:val="en-GB"/>
        </w:rPr>
        <w:t>dân</w:t>
      </w:r>
      <w:proofErr w:type="spellEnd"/>
      <w:r w:rsidRPr="004724EE">
        <w:rPr>
          <w:iCs/>
          <w:sz w:val="26"/>
          <w:szCs w:val="26"/>
          <w:lang w:val="en-GB"/>
        </w:rPr>
        <w:t xml:space="preserve"> </w:t>
      </w:r>
      <w:proofErr w:type="spellStart"/>
      <w:r w:rsidRPr="004724EE">
        <w:rPr>
          <w:iCs/>
          <w:sz w:val="26"/>
          <w:szCs w:val="26"/>
          <w:lang w:val="en-GB"/>
        </w:rPr>
        <w:t>tộc</w:t>
      </w:r>
      <w:proofErr w:type="spellEnd"/>
      <w:r w:rsidRPr="004724EE">
        <w:rPr>
          <w:iCs/>
          <w:sz w:val="26"/>
          <w:szCs w:val="26"/>
          <w:lang w:val="en-GB"/>
        </w:rPr>
        <w:t>.</w:t>
      </w:r>
      <w:r w:rsidR="00881938">
        <w:rPr>
          <w:iCs/>
          <w:sz w:val="26"/>
          <w:szCs w:val="26"/>
          <w:lang w:val="en-GB"/>
        </w:rPr>
        <w:t xml:space="preserve"> </w:t>
      </w:r>
      <w:proofErr w:type="spellStart"/>
      <w:r w:rsidR="00881938" w:rsidRPr="00881938">
        <w:rPr>
          <w:iCs/>
          <w:sz w:val="26"/>
          <w:szCs w:val="26"/>
          <w:lang w:val="en-GB"/>
        </w:rPr>
        <w:t>Lời</w:t>
      </w:r>
      <w:proofErr w:type="spellEnd"/>
      <w:r w:rsidR="00881938" w:rsidRPr="00881938">
        <w:rPr>
          <w:iCs/>
          <w:sz w:val="26"/>
          <w:szCs w:val="26"/>
          <w:lang w:val="en-GB"/>
        </w:rPr>
        <w:t xml:space="preserve"> ca </w:t>
      </w:r>
      <w:proofErr w:type="spellStart"/>
      <w:r w:rsidR="00881938" w:rsidRPr="00881938">
        <w:rPr>
          <w:iCs/>
          <w:sz w:val="26"/>
          <w:szCs w:val="26"/>
          <w:lang w:val="en-GB"/>
        </w:rPr>
        <w:t>trong</w:t>
      </w:r>
      <w:proofErr w:type="spellEnd"/>
      <w:r w:rsidR="00881938" w:rsidRPr="00881938">
        <w:rPr>
          <w:iCs/>
          <w:sz w:val="26"/>
          <w:szCs w:val="26"/>
          <w:lang w:val="en-GB"/>
        </w:rPr>
        <w:t xml:space="preserve"> </w:t>
      </w:r>
      <w:proofErr w:type="spellStart"/>
      <w:r w:rsidR="00881938" w:rsidRPr="00881938">
        <w:rPr>
          <w:iCs/>
          <w:sz w:val="26"/>
          <w:szCs w:val="26"/>
          <w:lang w:val="en-GB"/>
        </w:rPr>
        <w:t>Hát</w:t>
      </w:r>
      <w:proofErr w:type="spellEnd"/>
      <w:r w:rsidR="00881938" w:rsidRPr="00881938">
        <w:rPr>
          <w:iCs/>
          <w:sz w:val="26"/>
          <w:szCs w:val="26"/>
          <w:lang w:val="en-GB"/>
        </w:rPr>
        <w:t xml:space="preserve"> </w:t>
      </w:r>
      <w:proofErr w:type="spellStart"/>
      <w:r w:rsidR="00881938" w:rsidRPr="00881938">
        <w:rPr>
          <w:iCs/>
          <w:sz w:val="26"/>
          <w:szCs w:val="26"/>
          <w:lang w:val="en-GB"/>
        </w:rPr>
        <w:t>Bả</w:t>
      </w:r>
      <w:proofErr w:type="spellEnd"/>
      <w:r w:rsidR="00881938" w:rsidRPr="00881938">
        <w:rPr>
          <w:iCs/>
          <w:sz w:val="26"/>
          <w:szCs w:val="26"/>
          <w:lang w:val="en-GB"/>
        </w:rPr>
        <w:t xml:space="preserve"> </w:t>
      </w:r>
      <w:proofErr w:type="spellStart"/>
      <w:r w:rsidR="00881938" w:rsidRPr="00881938">
        <w:rPr>
          <w:iCs/>
          <w:sz w:val="26"/>
          <w:szCs w:val="26"/>
          <w:lang w:val="en-GB"/>
        </w:rPr>
        <w:t>trạo</w:t>
      </w:r>
      <w:proofErr w:type="spellEnd"/>
      <w:r w:rsidR="00881938" w:rsidRPr="00881938">
        <w:rPr>
          <w:iCs/>
          <w:sz w:val="26"/>
          <w:szCs w:val="26"/>
          <w:lang w:val="en-GB"/>
        </w:rPr>
        <w:t xml:space="preserve"> </w:t>
      </w:r>
      <w:proofErr w:type="spellStart"/>
      <w:r w:rsidR="00881938" w:rsidRPr="00881938">
        <w:rPr>
          <w:iCs/>
          <w:sz w:val="26"/>
          <w:szCs w:val="26"/>
          <w:lang w:val="en-GB"/>
        </w:rPr>
        <w:t>thường</w:t>
      </w:r>
      <w:proofErr w:type="spellEnd"/>
      <w:r w:rsidR="00881938" w:rsidRPr="00881938">
        <w:rPr>
          <w:iCs/>
          <w:sz w:val="26"/>
          <w:szCs w:val="26"/>
          <w:lang w:val="en-GB"/>
        </w:rPr>
        <w:t xml:space="preserve"> </w:t>
      </w:r>
      <w:proofErr w:type="spellStart"/>
      <w:r w:rsidR="00881938" w:rsidRPr="00881938">
        <w:rPr>
          <w:iCs/>
          <w:sz w:val="26"/>
          <w:szCs w:val="26"/>
          <w:lang w:val="en-GB"/>
        </w:rPr>
        <w:t>xoay</w:t>
      </w:r>
      <w:proofErr w:type="spellEnd"/>
      <w:r w:rsidR="00881938" w:rsidRPr="00881938">
        <w:rPr>
          <w:iCs/>
          <w:sz w:val="26"/>
          <w:szCs w:val="26"/>
          <w:lang w:val="en-GB"/>
        </w:rPr>
        <w:t xml:space="preserve"> </w:t>
      </w:r>
      <w:proofErr w:type="spellStart"/>
      <w:r w:rsidR="00881938" w:rsidRPr="00881938">
        <w:rPr>
          <w:iCs/>
          <w:sz w:val="26"/>
          <w:szCs w:val="26"/>
          <w:lang w:val="en-GB"/>
        </w:rPr>
        <w:t>quanh</w:t>
      </w:r>
      <w:proofErr w:type="spellEnd"/>
      <w:r w:rsidR="00881938" w:rsidRPr="00881938">
        <w:rPr>
          <w:iCs/>
          <w:sz w:val="26"/>
          <w:szCs w:val="26"/>
          <w:lang w:val="en-GB"/>
        </w:rPr>
        <w:t xml:space="preserve"> </w:t>
      </w:r>
      <w:proofErr w:type="spellStart"/>
      <w:r w:rsidR="00881938" w:rsidRPr="00881938">
        <w:rPr>
          <w:iCs/>
          <w:sz w:val="26"/>
          <w:szCs w:val="26"/>
          <w:lang w:val="en-GB"/>
        </w:rPr>
        <w:t>ba</w:t>
      </w:r>
      <w:proofErr w:type="spellEnd"/>
      <w:r w:rsidR="00881938" w:rsidRPr="00881938">
        <w:rPr>
          <w:iCs/>
          <w:sz w:val="26"/>
          <w:szCs w:val="26"/>
          <w:lang w:val="en-GB"/>
        </w:rPr>
        <w:t xml:space="preserve"> </w:t>
      </w:r>
      <w:proofErr w:type="spellStart"/>
      <w:r w:rsidR="00881938" w:rsidRPr="00881938">
        <w:rPr>
          <w:iCs/>
          <w:sz w:val="26"/>
          <w:szCs w:val="26"/>
          <w:lang w:val="en-GB"/>
        </w:rPr>
        <w:t>nhóm</w:t>
      </w:r>
      <w:proofErr w:type="spellEnd"/>
      <w:r w:rsidR="00881938" w:rsidRPr="00881938">
        <w:rPr>
          <w:iCs/>
          <w:sz w:val="26"/>
          <w:szCs w:val="26"/>
          <w:lang w:val="en-GB"/>
        </w:rPr>
        <w:t xml:space="preserve"> </w:t>
      </w:r>
      <w:proofErr w:type="spellStart"/>
      <w:r w:rsidR="00881938" w:rsidRPr="00881938">
        <w:rPr>
          <w:iCs/>
          <w:sz w:val="26"/>
          <w:szCs w:val="26"/>
          <w:lang w:val="en-GB"/>
        </w:rPr>
        <w:t>chủ</w:t>
      </w:r>
      <w:proofErr w:type="spellEnd"/>
      <w:r w:rsidR="00881938" w:rsidRPr="00881938">
        <w:rPr>
          <w:iCs/>
          <w:sz w:val="26"/>
          <w:szCs w:val="26"/>
          <w:lang w:val="en-GB"/>
        </w:rPr>
        <w:t xml:space="preserve"> </w:t>
      </w:r>
      <w:proofErr w:type="spellStart"/>
      <w:r w:rsidR="00881938" w:rsidRPr="00881938">
        <w:rPr>
          <w:iCs/>
          <w:sz w:val="26"/>
          <w:szCs w:val="26"/>
          <w:lang w:val="en-GB"/>
        </w:rPr>
        <w:t>đề</w:t>
      </w:r>
      <w:proofErr w:type="spellEnd"/>
      <w:r w:rsidR="00881938" w:rsidRPr="00881938">
        <w:rPr>
          <w:iCs/>
          <w:sz w:val="26"/>
          <w:szCs w:val="26"/>
          <w:lang w:val="en-GB"/>
        </w:rPr>
        <w:t xml:space="preserve"> </w:t>
      </w:r>
      <w:proofErr w:type="spellStart"/>
      <w:r w:rsidR="00881938" w:rsidRPr="00881938">
        <w:rPr>
          <w:iCs/>
          <w:sz w:val="26"/>
          <w:szCs w:val="26"/>
          <w:lang w:val="en-GB"/>
        </w:rPr>
        <w:t>chính</w:t>
      </w:r>
      <w:proofErr w:type="spellEnd"/>
      <w:r w:rsidR="00881938" w:rsidRPr="00881938">
        <w:rPr>
          <w:iCs/>
          <w:sz w:val="26"/>
          <w:szCs w:val="26"/>
          <w:lang w:val="en-GB"/>
        </w:rPr>
        <w:t>:</w:t>
      </w:r>
    </w:p>
    <w:p w14:paraId="3AAF7969" w14:textId="1C1BEDE9" w:rsidR="00782F4E" w:rsidRPr="00E7425D" w:rsidRDefault="00881938" w:rsidP="00194EA7">
      <w:pPr>
        <w:widowControl w:val="0"/>
        <w:spacing w:line="372" w:lineRule="auto"/>
        <w:ind w:firstLine="720"/>
        <w:rPr>
          <w:bCs/>
          <w:sz w:val="26"/>
          <w:szCs w:val="26"/>
          <w:lang w:val="vi-VN"/>
        </w:rPr>
      </w:pPr>
      <w:proofErr w:type="spellStart"/>
      <w:r w:rsidRPr="00881938">
        <w:rPr>
          <w:iCs/>
          <w:sz w:val="26"/>
          <w:szCs w:val="26"/>
          <w:lang w:val="en-GB"/>
        </w:rPr>
        <w:t>Thứ</w:t>
      </w:r>
      <w:proofErr w:type="spellEnd"/>
      <w:r w:rsidRPr="00881938">
        <w:rPr>
          <w:iCs/>
          <w:sz w:val="26"/>
          <w:szCs w:val="26"/>
          <w:lang w:val="en-GB"/>
        </w:rPr>
        <w:t xml:space="preserve"> </w:t>
      </w:r>
      <w:proofErr w:type="spellStart"/>
      <w:r w:rsidRPr="00881938">
        <w:rPr>
          <w:iCs/>
          <w:sz w:val="26"/>
          <w:szCs w:val="26"/>
          <w:lang w:val="en-GB"/>
        </w:rPr>
        <w:t>nhất</w:t>
      </w:r>
      <w:proofErr w:type="spellEnd"/>
      <w:r w:rsidRPr="00881938">
        <w:rPr>
          <w:iCs/>
          <w:sz w:val="26"/>
          <w:szCs w:val="26"/>
          <w:lang w:val="en-GB"/>
        </w:rPr>
        <w:t xml:space="preserve">, </w:t>
      </w:r>
      <w:proofErr w:type="spellStart"/>
      <w:r w:rsidRPr="00881938">
        <w:rPr>
          <w:iCs/>
          <w:sz w:val="26"/>
          <w:szCs w:val="26"/>
          <w:lang w:val="en-GB"/>
        </w:rPr>
        <w:t>phản</w:t>
      </w:r>
      <w:proofErr w:type="spellEnd"/>
      <w:r w:rsidRPr="00881938">
        <w:rPr>
          <w:iCs/>
          <w:sz w:val="26"/>
          <w:szCs w:val="26"/>
          <w:lang w:val="en-GB"/>
        </w:rPr>
        <w:t xml:space="preserve"> </w:t>
      </w:r>
      <w:proofErr w:type="spellStart"/>
      <w:r w:rsidRPr="00881938">
        <w:rPr>
          <w:iCs/>
          <w:sz w:val="26"/>
          <w:szCs w:val="26"/>
          <w:lang w:val="en-GB"/>
        </w:rPr>
        <w:t>ánh</w:t>
      </w:r>
      <w:proofErr w:type="spellEnd"/>
      <w:r w:rsidRPr="00881938">
        <w:rPr>
          <w:iCs/>
          <w:sz w:val="26"/>
          <w:szCs w:val="26"/>
          <w:lang w:val="en-GB"/>
        </w:rPr>
        <w:t xml:space="preserve"> </w:t>
      </w:r>
      <w:proofErr w:type="spellStart"/>
      <w:r w:rsidRPr="00881938">
        <w:rPr>
          <w:iCs/>
          <w:sz w:val="26"/>
          <w:szCs w:val="26"/>
          <w:lang w:val="en-GB"/>
        </w:rPr>
        <w:t>sinh</w:t>
      </w:r>
      <w:proofErr w:type="spellEnd"/>
      <w:r w:rsidRPr="00881938">
        <w:rPr>
          <w:iCs/>
          <w:sz w:val="26"/>
          <w:szCs w:val="26"/>
          <w:lang w:val="en-GB"/>
        </w:rPr>
        <w:t xml:space="preserve"> </w:t>
      </w:r>
      <w:proofErr w:type="spellStart"/>
      <w:r w:rsidRPr="00881938">
        <w:rPr>
          <w:iCs/>
          <w:sz w:val="26"/>
          <w:szCs w:val="26"/>
          <w:lang w:val="en-GB"/>
        </w:rPr>
        <w:t>hoạt</w:t>
      </w:r>
      <w:proofErr w:type="spellEnd"/>
      <w:r w:rsidRPr="00881938">
        <w:rPr>
          <w:iCs/>
          <w:sz w:val="26"/>
          <w:szCs w:val="26"/>
          <w:lang w:val="en-GB"/>
        </w:rPr>
        <w:t xml:space="preserve"> lao </w:t>
      </w:r>
      <w:proofErr w:type="spellStart"/>
      <w:r w:rsidRPr="00881938">
        <w:rPr>
          <w:iCs/>
          <w:sz w:val="26"/>
          <w:szCs w:val="26"/>
          <w:lang w:val="en-GB"/>
        </w:rPr>
        <w:t>động</w:t>
      </w:r>
      <w:proofErr w:type="spellEnd"/>
      <w:r w:rsidRPr="00881938">
        <w:rPr>
          <w:iCs/>
          <w:sz w:val="26"/>
          <w:szCs w:val="26"/>
          <w:lang w:val="en-GB"/>
        </w:rPr>
        <w:t xml:space="preserve"> </w:t>
      </w:r>
      <w:proofErr w:type="spellStart"/>
      <w:r w:rsidRPr="00881938">
        <w:rPr>
          <w:iCs/>
          <w:sz w:val="26"/>
          <w:szCs w:val="26"/>
          <w:lang w:val="en-GB"/>
        </w:rPr>
        <w:t>của</w:t>
      </w:r>
      <w:proofErr w:type="spellEnd"/>
      <w:r w:rsidRPr="00881938">
        <w:rPr>
          <w:iCs/>
          <w:sz w:val="26"/>
          <w:szCs w:val="26"/>
          <w:lang w:val="en-GB"/>
        </w:rPr>
        <w:t xml:space="preserve"> </w:t>
      </w:r>
      <w:proofErr w:type="spellStart"/>
      <w:r w:rsidRPr="00881938">
        <w:rPr>
          <w:iCs/>
          <w:sz w:val="26"/>
          <w:szCs w:val="26"/>
          <w:lang w:val="en-GB"/>
        </w:rPr>
        <w:t>ngư</w:t>
      </w:r>
      <w:proofErr w:type="spellEnd"/>
      <w:r w:rsidRPr="00881938">
        <w:rPr>
          <w:iCs/>
          <w:sz w:val="26"/>
          <w:szCs w:val="26"/>
          <w:lang w:val="en-GB"/>
        </w:rPr>
        <w:t xml:space="preserve"> </w:t>
      </w:r>
      <w:proofErr w:type="spellStart"/>
      <w:r w:rsidRPr="00881938">
        <w:rPr>
          <w:iCs/>
          <w:sz w:val="26"/>
          <w:szCs w:val="26"/>
          <w:lang w:val="en-GB"/>
        </w:rPr>
        <w:t>dân</w:t>
      </w:r>
      <w:proofErr w:type="spellEnd"/>
      <w:r w:rsidR="00D56391" w:rsidRPr="00D56391">
        <w:rPr>
          <w:bCs/>
          <w:sz w:val="26"/>
          <w:szCs w:val="26"/>
          <w:lang w:val="vi-VN"/>
        </w:rPr>
        <w:t xml:space="preserve"> </w:t>
      </w:r>
      <w:r w:rsidR="00D56391" w:rsidRPr="00E7425D">
        <w:rPr>
          <w:bCs/>
          <w:sz w:val="26"/>
          <w:szCs w:val="26"/>
          <w:lang w:val="vi-VN"/>
        </w:rPr>
        <w:t>đi biển và những khó nhọc, những thử thách khi ra khơi, đến niềm vui khi thu hoạch được mẻ cá lớn</w:t>
      </w:r>
      <w:r w:rsidRPr="00881938">
        <w:rPr>
          <w:iCs/>
          <w:sz w:val="26"/>
          <w:szCs w:val="26"/>
          <w:lang w:val="en-GB"/>
        </w:rPr>
        <w:t xml:space="preserve">. </w:t>
      </w:r>
      <w:proofErr w:type="spellStart"/>
      <w:r w:rsidRPr="00881938">
        <w:rPr>
          <w:iCs/>
          <w:sz w:val="26"/>
          <w:szCs w:val="26"/>
          <w:lang w:val="en-GB"/>
        </w:rPr>
        <w:t>Những</w:t>
      </w:r>
      <w:proofErr w:type="spellEnd"/>
      <w:r w:rsidRPr="00881938">
        <w:rPr>
          <w:iCs/>
          <w:sz w:val="26"/>
          <w:szCs w:val="26"/>
          <w:lang w:val="en-GB"/>
        </w:rPr>
        <w:t xml:space="preserve"> </w:t>
      </w:r>
      <w:proofErr w:type="spellStart"/>
      <w:r w:rsidRPr="00881938">
        <w:rPr>
          <w:iCs/>
          <w:sz w:val="26"/>
          <w:szCs w:val="26"/>
          <w:lang w:val="en-GB"/>
        </w:rPr>
        <w:t>lời</w:t>
      </w:r>
      <w:proofErr w:type="spellEnd"/>
      <w:r w:rsidRPr="00881938">
        <w:rPr>
          <w:iCs/>
          <w:sz w:val="26"/>
          <w:szCs w:val="26"/>
          <w:lang w:val="en-GB"/>
        </w:rPr>
        <w:t xml:space="preserve"> ca </w:t>
      </w:r>
      <w:proofErr w:type="spellStart"/>
      <w:r w:rsidRPr="00881938">
        <w:rPr>
          <w:iCs/>
          <w:sz w:val="26"/>
          <w:szCs w:val="26"/>
          <w:lang w:val="en-GB"/>
        </w:rPr>
        <w:t>mô</w:t>
      </w:r>
      <w:proofErr w:type="spellEnd"/>
      <w:r w:rsidRPr="00881938">
        <w:rPr>
          <w:iCs/>
          <w:sz w:val="26"/>
          <w:szCs w:val="26"/>
          <w:lang w:val="en-GB"/>
        </w:rPr>
        <w:t xml:space="preserve"> </w:t>
      </w:r>
      <w:proofErr w:type="spellStart"/>
      <w:r w:rsidRPr="00881938">
        <w:rPr>
          <w:iCs/>
          <w:sz w:val="26"/>
          <w:szCs w:val="26"/>
          <w:lang w:val="en-GB"/>
        </w:rPr>
        <w:t>tả</w:t>
      </w:r>
      <w:proofErr w:type="spellEnd"/>
      <w:r w:rsidRPr="00881938">
        <w:rPr>
          <w:iCs/>
          <w:sz w:val="26"/>
          <w:szCs w:val="26"/>
          <w:lang w:val="en-GB"/>
        </w:rPr>
        <w:t xml:space="preserve"> </w:t>
      </w:r>
      <w:proofErr w:type="spellStart"/>
      <w:r w:rsidRPr="00881938">
        <w:rPr>
          <w:iCs/>
          <w:sz w:val="26"/>
          <w:szCs w:val="26"/>
          <w:lang w:val="en-GB"/>
        </w:rPr>
        <w:t>sinh</w:t>
      </w:r>
      <w:proofErr w:type="spellEnd"/>
      <w:r w:rsidRPr="00881938">
        <w:rPr>
          <w:iCs/>
          <w:sz w:val="26"/>
          <w:szCs w:val="26"/>
          <w:lang w:val="en-GB"/>
        </w:rPr>
        <w:t xml:space="preserve"> </w:t>
      </w:r>
      <w:proofErr w:type="spellStart"/>
      <w:r w:rsidRPr="00881938">
        <w:rPr>
          <w:iCs/>
          <w:sz w:val="26"/>
          <w:szCs w:val="26"/>
          <w:lang w:val="en-GB"/>
        </w:rPr>
        <w:t>động</w:t>
      </w:r>
      <w:proofErr w:type="spellEnd"/>
      <w:r w:rsidRPr="00881938">
        <w:rPr>
          <w:iCs/>
          <w:sz w:val="26"/>
          <w:szCs w:val="26"/>
          <w:lang w:val="en-GB"/>
        </w:rPr>
        <w:t xml:space="preserve"> </w:t>
      </w:r>
      <w:proofErr w:type="spellStart"/>
      <w:r w:rsidRPr="00881938">
        <w:rPr>
          <w:iCs/>
          <w:sz w:val="26"/>
          <w:szCs w:val="26"/>
          <w:lang w:val="en-GB"/>
        </w:rPr>
        <w:t>cảnh</w:t>
      </w:r>
      <w:proofErr w:type="spellEnd"/>
      <w:r w:rsidRPr="00881938">
        <w:rPr>
          <w:iCs/>
          <w:sz w:val="26"/>
          <w:szCs w:val="26"/>
          <w:lang w:val="en-GB"/>
        </w:rPr>
        <w:t xml:space="preserve"> </w:t>
      </w:r>
      <w:proofErr w:type="spellStart"/>
      <w:r w:rsidRPr="00881938">
        <w:rPr>
          <w:iCs/>
          <w:sz w:val="26"/>
          <w:szCs w:val="26"/>
          <w:lang w:val="en-GB"/>
        </w:rPr>
        <w:t>tượng</w:t>
      </w:r>
      <w:proofErr w:type="spellEnd"/>
      <w:r w:rsidRPr="00881938">
        <w:rPr>
          <w:iCs/>
          <w:sz w:val="26"/>
          <w:szCs w:val="26"/>
          <w:lang w:val="en-GB"/>
        </w:rPr>
        <w:t xml:space="preserve"> </w:t>
      </w:r>
      <w:proofErr w:type="spellStart"/>
      <w:r w:rsidRPr="00881938">
        <w:rPr>
          <w:iCs/>
          <w:sz w:val="26"/>
          <w:szCs w:val="26"/>
          <w:lang w:val="en-GB"/>
        </w:rPr>
        <w:t>thả</w:t>
      </w:r>
      <w:proofErr w:type="spellEnd"/>
      <w:r w:rsidRPr="00881938">
        <w:rPr>
          <w:iCs/>
          <w:sz w:val="26"/>
          <w:szCs w:val="26"/>
          <w:lang w:val="en-GB"/>
        </w:rPr>
        <w:t xml:space="preserve"> </w:t>
      </w:r>
      <w:proofErr w:type="spellStart"/>
      <w:r w:rsidRPr="00881938">
        <w:rPr>
          <w:iCs/>
          <w:sz w:val="26"/>
          <w:szCs w:val="26"/>
          <w:lang w:val="en-GB"/>
        </w:rPr>
        <w:t>lưới</w:t>
      </w:r>
      <w:proofErr w:type="spellEnd"/>
      <w:r w:rsidRPr="00881938">
        <w:rPr>
          <w:iCs/>
          <w:sz w:val="26"/>
          <w:szCs w:val="26"/>
          <w:lang w:val="en-GB"/>
        </w:rPr>
        <w:t xml:space="preserve">, </w:t>
      </w:r>
      <w:proofErr w:type="spellStart"/>
      <w:r w:rsidRPr="00881938">
        <w:rPr>
          <w:iCs/>
          <w:sz w:val="26"/>
          <w:szCs w:val="26"/>
          <w:lang w:val="en-GB"/>
        </w:rPr>
        <w:t>thu</w:t>
      </w:r>
      <w:proofErr w:type="spellEnd"/>
      <w:r w:rsidRPr="00881938">
        <w:rPr>
          <w:iCs/>
          <w:sz w:val="26"/>
          <w:szCs w:val="26"/>
          <w:lang w:val="en-GB"/>
        </w:rPr>
        <w:t xml:space="preserve"> </w:t>
      </w:r>
      <w:proofErr w:type="spellStart"/>
      <w:r w:rsidRPr="00881938">
        <w:rPr>
          <w:iCs/>
          <w:sz w:val="26"/>
          <w:szCs w:val="26"/>
          <w:lang w:val="en-GB"/>
        </w:rPr>
        <w:t>hoạch</w:t>
      </w:r>
      <w:proofErr w:type="spellEnd"/>
      <w:r w:rsidRPr="00881938">
        <w:rPr>
          <w:iCs/>
          <w:sz w:val="26"/>
          <w:szCs w:val="26"/>
          <w:lang w:val="en-GB"/>
        </w:rPr>
        <w:t xml:space="preserve"> </w:t>
      </w:r>
      <w:proofErr w:type="spellStart"/>
      <w:r w:rsidRPr="00881938">
        <w:rPr>
          <w:iCs/>
          <w:sz w:val="26"/>
          <w:szCs w:val="26"/>
          <w:lang w:val="en-GB"/>
        </w:rPr>
        <w:t>cá</w:t>
      </w:r>
      <w:proofErr w:type="spellEnd"/>
      <w:r w:rsidRPr="00881938">
        <w:rPr>
          <w:iCs/>
          <w:sz w:val="26"/>
          <w:szCs w:val="26"/>
          <w:lang w:val="en-GB"/>
        </w:rPr>
        <w:t xml:space="preserve">, </w:t>
      </w:r>
      <w:proofErr w:type="spellStart"/>
      <w:r w:rsidRPr="00881938">
        <w:rPr>
          <w:iCs/>
          <w:sz w:val="26"/>
          <w:szCs w:val="26"/>
          <w:lang w:val="en-GB"/>
        </w:rPr>
        <w:t>thể</w:t>
      </w:r>
      <w:proofErr w:type="spellEnd"/>
      <w:r w:rsidRPr="00881938">
        <w:rPr>
          <w:iCs/>
          <w:sz w:val="26"/>
          <w:szCs w:val="26"/>
          <w:lang w:val="en-GB"/>
        </w:rPr>
        <w:t xml:space="preserve"> </w:t>
      </w:r>
      <w:proofErr w:type="spellStart"/>
      <w:r w:rsidRPr="00881938">
        <w:rPr>
          <w:iCs/>
          <w:sz w:val="26"/>
          <w:szCs w:val="26"/>
          <w:lang w:val="en-GB"/>
        </w:rPr>
        <w:t>hiện</w:t>
      </w:r>
      <w:proofErr w:type="spellEnd"/>
      <w:r w:rsidRPr="00881938">
        <w:rPr>
          <w:iCs/>
          <w:sz w:val="26"/>
          <w:szCs w:val="26"/>
          <w:lang w:val="en-GB"/>
        </w:rPr>
        <w:t xml:space="preserve"> </w:t>
      </w:r>
      <w:proofErr w:type="spellStart"/>
      <w:r w:rsidRPr="00881938">
        <w:rPr>
          <w:iCs/>
          <w:sz w:val="26"/>
          <w:szCs w:val="26"/>
          <w:lang w:val="en-GB"/>
        </w:rPr>
        <w:t>sự</w:t>
      </w:r>
      <w:proofErr w:type="spellEnd"/>
      <w:r w:rsidRPr="00881938">
        <w:rPr>
          <w:iCs/>
          <w:sz w:val="26"/>
          <w:szCs w:val="26"/>
          <w:lang w:val="en-GB"/>
        </w:rPr>
        <w:t xml:space="preserve"> </w:t>
      </w:r>
      <w:proofErr w:type="spellStart"/>
      <w:r w:rsidRPr="00881938">
        <w:rPr>
          <w:iCs/>
          <w:sz w:val="26"/>
          <w:szCs w:val="26"/>
          <w:lang w:val="en-GB"/>
        </w:rPr>
        <w:t>vất</w:t>
      </w:r>
      <w:proofErr w:type="spellEnd"/>
      <w:r w:rsidRPr="00881938">
        <w:rPr>
          <w:iCs/>
          <w:sz w:val="26"/>
          <w:szCs w:val="26"/>
          <w:lang w:val="en-GB"/>
        </w:rPr>
        <w:t xml:space="preserve"> </w:t>
      </w:r>
      <w:proofErr w:type="spellStart"/>
      <w:r w:rsidRPr="00881938">
        <w:rPr>
          <w:iCs/>
          <w:sz w:val="26"/>
          <w:szCs w:val="26"/>
          <w:lang w:val="en-GB"/>
        </w:rPr>
        <w:t>vả</w:t>
      </w:r>
      <w:proofErr w:type="spellEnd"/>
      <w:r w:rsidRPr="00881938">
        <w:rPr>
          <w:iCs/>
          <w:sz w:val="26"/>
          <w:szCs w:val="26"/>
          <w:lang w:val="en-GB"/>
        </w:rPr>
        <w:t xml:space="preserve"> </w:t>
      </w:r>
      <w:proofErr w:type="spellStart"/>
      <w:r w:rsidRPr="00881938">
        <w:rPr>
          <w:iCs/>
          <w:sz w:val="26"/>
          <w:szCs w:val="26"/>
          <w:lang w:val="en-GB"/>
        </w:rPr>
        <w:t>nhưng</w:t>
      </w:r>
      <w:proofErr w:type="spellEnd"/>
      <w:r w:rsidRPr="00881938">
        <w:rPr>
          <w:iCs/>
          <w:sz w:val="26"/>
          <w:szCs w:val="26"/>
          <w:lang w:val="en-GB"/>
        </w:rPr>
        <w:t xml:space="preserve"> </w:t>
      </w:r>
      <w:proofErr w:type="spellStart"/>
      <w:r w:rsidRPr="00881938">
        <w:rPr>
          <w:iCs/>
          <w:sz w:val="26"/>
          <w:szCs w:val="26"/>
          <w:lang w:val="en-GB"/>
        </w:rPr>
        <w:t>cũng</w:t>
      </w:r>
      <w:proofErr w:type="spellEnd"/>
      <w:r w:rsidRPr="00881938">
        <w:rPr>
          <w:iCs/>
          <w:sz w:val="26"/>
          <w:szCs w:val="26"/>
          <w:lang w:val="en-GB"/>
        </w:rPr>
        <w:t xml:space="preserve"> </w:t>
      </w:r>
      <w:proofErr w:type="spellStart"/>
      <w:r w:rsidRPr="00881938">
        <w:rPr>
          <w:iCs/>
          <w:sz w:val="26"/>
          <w:szCs w:val="26"/>
          <w:lang w:val="en-GB"/>
        </w:rPr>
        <w:t>đầy</w:t>
      </w:r>
      <w:proofErr w:type="spellEnd"/>
      <w:r w:rsidRPr="00881938">
        <w:rPr>
          <w:iCs/>
          <w:sz w:val="26"/>
          <w:szCs w:val="26"/>
          <w:lang w:val="en-GB"/>
        </w:rPr>
        <w:t xml:space="preserve"> </w:t>
      </w:r>
      <w:proofErr w:type="spellStart"/>
      <w:r w:rsidRPr="00881938">
        <w:rPr>
          <w:iCs/>
          <w:sz w:val="26"/>
          <w:szCs w:val="26"/>
          <w:lang w:val="en-GB"/>
        </w:rPr>
        <w:t>hy</w:t>
      </w:r>
      <w:proofErr w:type="spellEnd"/>
      <w:r w:rsidRPr="00881938">
        <w:rPr>
          <w:iCs/>
          <w:sz w:val="26"/>
          <w:szCs w:val="26"/>
          <w:lang w:val="en-GB"/>
        </w:rPr>
        <w:t xml:space="preserve"> </w:t>
      </w:r>
      <w:proofErr w:type="spellStart"/>
      <w:r w:rsidRPr="00881938">
        <w:rPr>
          <w:iCs/>
          <w:sz w:val="26"/>
          <w:szCs w:val="26"/>
          <w:lang w:val="en-GB"/>
        </w:rPr>
        <w:t>vọng</w:t>
      </w:r>
      <w:proofErr w:type="spellEnd"/>
      <w:r w:rsidRPr="00881938">
        <w:rPr>
          <w:iCs/>
          <w:sz w:val="26"/>
          <w:szCs w:val="26"/>
          <w:lang w:val="en-GB"/>
        </w:rPr>
        <w:t xml:space="preserve"> </w:t>
      </w:r>
      <w:proofErr w:type="spellStart"/>
      <w:r w:rsidRPr="00881938">
        <w:rPr>
          <w:iCs/>
          <w:sz w:val="26"/>
          <w:szCs w:val="26"/>
          <w:lang w:val="en-GB"/>
        </w:rPr>
        <w:t>vào</w:t>
      </w:r>
      <w:proofErr w:type="spellEnd"/>
      <w:r w:rsidRPr="00881938">
        <w:rPr>
          <w:iCs/>
          <w:sz w:val="26"/>
          <w:szCs w:val="26"/>
          <w:lang w:val="en-GB"/>
        </w:rPr>
        <w:t xml:space="preserve"> </w:t>
      </w:r>
      <w:proofErr w:type="spellStart"/>
      <w:r w:rsidRPr="00881938">
        <w:rPr>
          <w:iCs/>
          <w:sz w:val="26"/>
          <w:szCs w:val="26"/>
          <w:lang w:val="en-GB"/>
        </w:rPr>
        <w:t>một</w:t>
      </w:r>
      <w:proofErr w:type="spellEnd"/>
      <w:r w:rsidRPr="00881938">
        <w:rPr>
          <w:iCs/>
          <w:sz w:val="26"/>
          <w:szCs w:val="26"/>
          <w:lang w:val="en-GB"/>
        </w:rPr>
        <w:t xml:space="preserve"> </w:t>
      </w:r>
      <w:proofErr w:type="spellStart"/>
      <w:r w:rsidRPr="00881938">
        <w:rPr>
          <w:iCs/>
          <w:sz w:val="26"/>
          <w:szCs w:val="26"/>
          <w:lang w:val="en-GB"/>
        </w:rPr>
        <w:t>mùa</w:t>
      </w:r>
      <w:proofErr w:type="spellEnd"/>
      <w:r w:rsidRPr="00881938">
        <w:rPr>
          <w:iCs/>
          <w:sz w:val="26"/>
          <w:szCs w:val="26"/>
          <w:lang w:val="en-GB"/>
        </w:rPr>
        <w:t xml:space="preserve"> </w:t>
      </w:r>
      <w:proofErr w:type="spellStart"/>
      <w:r w:rsidRPr="00881938">
        <w:rPr>
          <w:iCs/>
          <w:sz w:val="26"/>
          <w:szCs w:val="26"/>
          <w:lang w:val="en-GB"/>
        </w:rPr>
        <w:t>biển</w:t>
      </w:r>
      <w:proofErr w:type="spellEnd"/>
      <w:r w:rsidRPr="00881938">
        <w:rPr>
          <w:iCs/>
          <w:sz w:val="26"/>
          <w:szCs w:val="26"/>
          <w:lang w:val="en-GB"/>
        </w:rPr>
        <w:t xml:space="preserve"> </w:t>
      </w:r>
      <w:proofErr w:type="spellStart"/>
      <w:r w:rsidRPr="00881938">
        <w:rPr>
          <w:iCs/>
          <w:sz w:val="26"/>
          <w:szCs w:val="26"/>
          <w:lang w:val="en-GB"/>
        </w:rPr>
        <w:t>bội</w:t>
      </w:r>
      <w:proofErr w:type="spellEnd"/>
      <w:r w:rsidRPr="00881938">
        <w:rPr>
          <w:iCs/>
          <w:sz w:val="26"/>
          <w:szCs w:val="26"/>
          <w:lang w:val="en-GB"/>
        </w:rPr>
        <w:t xml:space="preserve"> </w:t>
      </w:r>
      <w:proofErr w:type="spellStart"/>
      <w:r w:rsidRPr="00881938">
        <w:rPr>
          <w:iCs/>
          <w:sz w:val="26"/>
          <w:szCs w:val="26"/>
          <w:lang w:val="en-GB"/>
        </w:rPr>
        <w:t>thu</w:t>
      </w:r>
      <w:proofErr w:type="spellEnd"/>
      <w:r w:rsidR="00782F4E" w:rsidRPr="00E7425D">
        <w:rPr>
          <w:bCs/>
          <w:sz w:val="26"/>
          <w:szCs w:val="26"/>
          <w:lang w:val="vi-VN"/>
        </w:rPr>
        <w:t xml:space="preserve">. </w:t>
      </w:r>
      <w:r w:rsidR="00F93E31">
        <w:rPr>
          <w:bCs/>
          <w:sz w:val="26"/>
          <w:szCs w:val="26"/>
          <w:lang w:val="vi-VN"/>
        </w:rPr>
        <w:t>VD</w:t>
      </w:r>
      <w:r w:rsidR="00782F4E" w:rsidRPr="00E7425D">
        <w:rPr>
          <w:bCs/>
          <w:sz w:val="26"/>
          <w:szCs w:val="26"/>
          <w:lang w:val="vi-VN"/>
        </w:rPr>
        <w:t xml:space="preserve"> như bài </w:t>
      </w:r>
      <w:proofErr w:type="spellStart"/>
      <w:r w:rsidR="002964D8" w:rsidRPr="00E7425D">
        <w:rPr>
          <w:bCs/>
          <w:i/>
          <w:iCs/>
          <w:sz w:val="26"/>
          <w:szCs w:val="26"/>
          <w:lang w:val="en-GB"/>
        </w:rPr>
        <w:t>Hò</w:t>
      </w:r>
      <w:proofErr w:type="spellEnd"/>
      <w:r w:rsidR="002964D8" w:rsidRPr="00E7425D">
        <w:rPr>
          <w:bCs/>
          <w:i/>
          <w:iCs/>
          <w:sz w:val="26"/>
          <w:szCs w:val="26"/>
          <w:lang w:val="en-GB"/>
        </w:rPr>
        <w:t xml:space="preserve"> </w:t>
      </w:r>
      <w:proofErr w:type="spellStart"/>
      <w:r w:rsidR="002964D8" w:rsidRPr="00E7425D">
        <w:rPr>
          <w:bCs/>
          <w:i/>
          <w:iCs/>
          <w:sz w:val="26"/>
          <w:szCs w:val="26"/>
          <w:lang w:val="en-GB"/>
        </w:rPr>
        <w:t>thả</w:t>
      </w:r>
      <w:proofErr w:type="spellEnd"/>
      <w:r w:rsidR="002964D8" w:rsidRPr="00E7425D">
        <w:rPr>
          <w:bCs/>
          <w:i/>
          <w:iCs/>
          <w:sz w:val="26"/>
          <w:szCs w:val="26"/>
          <w:lang w:val="en-GB"/>
        </w:rPr>
        <w:t xml:space="preserve"> </w:t>
      </w:r>
      <w:proofErr w:type="spellStart"/>
      <w:r w:rsidR="002964D8" w:rsidRPr="00E7425D">
        <w:rPr>
          <w:bCs/>
          <w:i/>
          <w:iCs/>
          <w:sz w:val="26"/>
          <w:szCs w:val="26"/>
          <w:lang w:val="en-GB"/>
        </w:rPr>
        <w:t>lưới</w:t>
      </w:r>
      <w:proofErr w:type="spellEnd"/>
      <w:r w:rsidR="00782F4E" w:rsidRPr="00E7425D">
        <w:rPr>
          <w:bCs/>
          <w:sz w:val="26"/>
          <w:szCs w:val="26"/>
          <w:lang w:val="vi-VN"/>
        </w:rPr>
        <w:t xml:space="preserve"> sau đây:</w:t>
      </w:r>
    </w:p>
    <w:p w14:paraId="78D17D91" w14:textId="7E71E188" w:rsidR="00782F4E" w:rsidRPr="00E7425D" w:rsidRDefault="00782F4E" w:rsidP="00194EA7">
      <w:pPr>
        <w:widowControl w:val="0"/>
        <w:spacing w:line="372" w:lineRule="auto"/>
        <w:ind w:left="720" w:firstLine="720"/>
        <w:contextualSpacing w:val="0"/>
        <w:rPr>
          <w:bCs/>
          <w:sz w:val="26"/>
          <w:szCs w:val="26"/>
          <w:lang w:val="vi-VN"/>
        </w:rPr>
      </w:pPr>
      <w:r w:rsidRPr="00E7425D">
        <w:rPr>
          <w:bCs/>
          <w:sz w:val="26"/>
          <w:szCs w:val="26"/>
          <w:lang w:val="vi-VN"/>
        </w:rPr>
        <w:t>VD</w:t>
      </w:r>
      <w:r w:rsidR="001732BE" w:rsidRPr="00E7425D">
        <w:rPr>
          <w:bCs/>
          <w:sz w:val="26"/>
          <w:szCs w:val="26"/>
          <w:lang w:val="en-GB"/>
        </w:rPr>
        <w:t xml:space="preserve"> 2.</w:t>
      </w:r>
      <w:r w:rsidR="00CB6108" w:rsidRPr="00E7425D">
        <w:rPr>
          <w:bCs/>
          <w:sz w:val="26"/>
          <w:szCs w:val="26"/>
          <w:lang w:val="en-GB"/>
        </w:rPr>
        <w:t>1:</w:t>
      </w:r>
      <w:r w:rsidRPr="00E7425D">
        <w:rPr>
          <w:bCs/>
          <w:sz w:val="26"/>
          <w:szCs w:val="26"/>
          <w:lang w:val="vi-VN"/>
        </w:rPr>
        <w:t xml:space="preserve">            </w:t>
      </w:r>
      <w:r w:rsidR="003668FC" w:rsidRPr="00E7425D">
        <w:rPr>
          <w:bCs/>
          <w:sz w:val="26"/>
          <w:szCs w:val="26"/>
          <w:lang w:val="en-GB"/>
        </w:rPr>
        <w:t xml:space="preserve"> </w:t>
      </w:r>
      <w:r w:rsidRPr="00E7425D">
        <w:rPr>
          <w:rFonts w:eastAsia="Arial"/>
          <w:i/>
          <w:sz w:val="26"/>
          <w:szCs w:val="26"/>
          <w:lang w:val="vi-VN"/>
        </w:rPr>
        <w:t>Anh em ơi!Nhanh tay lên</w:t>
      </w:r>
    </w:p>
    <w:p w14:paraId="17CB2E5F" w14:textId="48942316" w:rsidR="00782F4E" w:rsidRPr="00E7425D" w:rsidRDefault="00685C3F" w:rsidP="00194EA7">
      <w:pPr>
        <w:widowControl w:val="0"/>
        <w:spacing w:line="372" w:lineRule="auto"/>
        <w:ind w:left="2160" w:firstLine="720"/>
        <w:contextualSpacing w:val="0"/>
        <w:rPr>
          <w:rFonts w:eastAsia="Arial"/>
          <w:i/>
          <w:sz w:val="26"/>
          <w:szCs w:val="26"/>
          <w:lang w:val="vi-VN"/>
        </w:rPr>
      </w:pPr>
      <w:r>
        <w:rPr>
          <w:rFonts w:eastAsia="Arial"/>
          <w:i/>
          <w:sz w:val="26"/>
          <w:szCs w:val="26"/>
          <w:lang w:val="en-GB"/>
        </w:rPr>
        <w:t xml:space="preserve">   </w:t>
      </w:r>
      <w:r w:rsidR="00782F4E" w:rsidRPr="00E7425D">
        <w:rPr>
          <w:rFonts w:eastAsia="Arial"/>
          <w:i/>
          <w:sz w:val="26"/>
          <w:szCs w:val="26"/>
          <w:lang w:val="vi-VN"/>
        </w:rPr>
        <w:t>Tung lưới ra, thu cá vào</w:t>
      </w:r>
    </w:p>
    <w:p w14:paraId="2D5DF62C" w14:textId="7612DB7B" w:rsidR="003248BC" w:rsidRPr="00E7425D" w:rsidRDefault="00685C3F" w:rsidP="00194EA7">
      <w:pPr>
        <w:widowControl w:val="0"/>
        <w:spacing w:line="372" w:lineRule="auto"/>
        <w:ind w:left="2160" w:firstLine="720"/>
        <w:contextualSpacing w:val="0"/>
        <w:rPr>
          <w:rFonts w:eastAsia="Arial"/>
          <w:i/>
          <w:sz w:val="26"/>
          <w:szCs w:val="26"/>
          <w:lang w:val="vi-VN"/>
        </w:rPr>
      </w:pPr>
      <w:r>
        <w:rPr>
          <w:rFonts w:eastAsia="Arial"/>
          <w:i/>
          <w:sz w:val="26"/>
          <w:szCs w:val="26"/>
          <w:lang w:val="en-GB"/>
        </w:rPr>
        <w:t xml:space="preserve"> </w:t>
      </w:r>
      <w:r w:rsidR="00782F4E" w:rsidRPr="00E7425D">
        <w:rPr>
          <w:rFonts w:eastAsia="Arial"/>
          <w:i/>
          <w:sz w:val="26"/>
          <w:szCs w:val="26"/>
          <w:lang w:val="vi-VN"/>
        </w:rPr>
        <w:t xml:space="preserve"> Ta ca vang, được cá nhiều</w:t>
      </w:r>
    </w:p>
    <w:p w14:paraId="72FE83CC" w14:textId="156EF508" w:rsidR="00782F4E" w:rsidRPr="00D56391" w:rsidRDefault="00782F4E" w:rsidP="00194EA7">
      <w:pPr>
        <w:widowControl w:val="0"/>
        <w:spacing w:line="372" w:lineRule="auto"/>
        <w:ind w:firstLine="720"/>
        <w:contextualSpacing w:val="0"/>
        <w:rPr>
          <w:bCs/>
          <w:sz w:val="26"/>
          <w:szCs w:val="26"/>
          <w:lang w:val="en-GB"/>
        </w:rPr>
      </w:pPr>
      <w:r w:rsidRPr="00E7425D">
        <w:rPr>
          <w:bCs/>
          <w:sz w:val="26"/>
          <w:szCs w:val="26"/>
          <w:lang w:val="vi-VN"/>
        </w:rPr>
        <w:t xml:space="preserve">Qua </w:t>
      </w:r>
      <w:proofErr w:type="spellStart"/>
      <w:r w:rsidR="000D339F" w:rsidRPr="00D56391">
        <w:rPr>
          <w:bCs/>
          <w:sz w:val="26"/>
          <w:szCs w:val="26"/>
          <w:lang w:val="en-GB"/>
        </w:rPr>
        <w:t>những</w:t>
      </w:r>
      <w:proofErr w:type="spellEnd"/>
      <w:r w:rsidR="000D339F" w:rsidRPr="00D56391">
        <w:rPr>
          <w:bCs/>
          <w:sz w:val="26"/>
          <w:szCs w:val="26"/>
          <w:lang w:val="en-GB"/>
        </w:rPr>
        <w:t xml:space="preserve"> </w:t>
      </w:r>
      <w:proofErr w:type="spellStart"/>
      <w:r w:rsidR="000D339F" w:rsidRPr="00D56391">
        <w:rPr>
          <w:bCs/>
          <w:sz w:val="26"/>
          <w:szCs w:val="26"/>
          <w:lang w:val="en-GB"/>
        </w:rPr>
        <w:t>câu</w:t>
      </w:r>
      <w:proofErr w:type="spellEnd"/>
      <w:r w:rsidR="000D339F" w:rsidRPr="00D56391">
        <w:rPr>
          <w:bCs/>
          <w:sz w:val="26"/>
          <w:szCs w:val="26"/>
          <w:lang w:val="en-GB"/>
        </w:rPr>
        <w:t xml:space="preserve"> </w:t>
      </w:r>
      <w:proofErr w:type="spellStart"/>
      <w:r w:rsidR="000D339F" w:rsidRPr="00D56391">
        <w:rPr>
          <w:bCs/>
          <w:sz w:val="26"/>
          <w:szCs w:val="26"/>
          <w:lang w:val="en-GB"/>
        </w:rPr>
        <w:t>hát</w:t>
      </w:r>
      <w:proofErr w:type="spellEnd"/>
      <w:r w:rsidR="000D339F" w:rsidRPr="00D56391">
        <w:rPr>
          <w:bCs/>
          <w:sz w:val="26"/>
          <w:szCs w:val="26"/>
          <w:lang w:val="en-GB"/>
        </w:rPr>
        <w:t xml:space="preserve"> </w:t>
      </w:r>
      <w:proofErr w:type="spellStart"/>
      <w:r w:rsidR="000D339F" w:rsidRPr="00D56391">
        <w:rPr>
          <w:bCs/>
          <w:sz w:val="26"/>
          <w:szCs w:val="26"/>
          <w:lang w:val="en-GB"/>
        </w:rPr>
        <w:t>mộc</w:t>
      </w:r>
      <w:proofErr w:type="spellEnd"/>
      <w:r w:rsidR="000D339F" w:rsidRPr="00D56391">
        <w:rPr>
          <w:bCs/>
          <w:sz w:val="26"/>
          <w:szCs w:val="26"/>
          <w:lang w:val="en-GB"/>
        </w:rPr>
        <w:t xml:space="preserve"> </w:t>
      </w:r>
      <w:proofErr w:type="spellStart"/>
      <w:r w:rsidR="000D339F" w:rsidRPr="00D56391">
        <w:rPr>
          <w:bCs/>
          <w:sz w:val="26"/>
          <w:szCs w:val="26"/>
          <w:lang w:val="en-GB"/>
        </w:rPr>
        <w:t>mạc</w:t>
      </w:r>
      <w:proofErr w:type="spellEnd"/>
      <w:r w:rsidR="000D339F">
        <w:rPr>
          <w:bCs/>
          <w:sz w:val="26"/>
          <w:szCs w:val="26"/>
          <w:lang w:val="en-GB"/>
        </w:rPr>
        <w:t xml:space="preserve"> </w:t>
      </w:r>
      <w:proofErr w:type="spellStart"/>
      <w:r w:rsidR="000D339F">
        <w:rPr>
          <w:bCs/>
          <w:sz w:val="26"/>
          <w:szCs w:val="26"/>
          <w:lang w:val="en-GB"/>
        </w:rPr>
        <w:t>đó</w:t>
      </w:r>
      <w:proofErr w:type="spellEnd"/>
      <w:r w:rsidRPr="00E7425D">
        <w:rPr>
          <w:bCs/>
          <w:sz w:val="26"/>
          <w:szCs w:val="26"/>
          <w:lang w:val="vi-VN"/>
        </w:rPr>
        <w:t xml:space="preserve">, </w:t>
      </w:r>
      <w:r w:rsidR="000D339F">
        <w:rPr>
          <w:bCs/>
          <w:sz w:val="26"/>
          <w:szCs w:val="26"/>
          <w:lang w:val="en-GB"/>
        </w:rPr>
        <w:t>HS</w:t>
      </w:r>
      <w:r w:rsidRPr="00E7425D">
        <w:rPr>
          <w:bCs/>
          <w:sz w:val="26"/>
          <w:szCs w:val="26"/>
          <w:lang w:val="vi-VN"/>
        </w:rPr>
        <w:t xml:space="preserve"> có thể cảm nhận được sự gắn bó mật thiết giữa ngư dân với biển cả và sự phụ thuộc vào biển để </w:t>
      </w:r>
      <w:r w:rsidR="00C31303">
        <w:rPr>
          <w:bCs/>
          <w:sz w:val="26"/>
          <w:szCs w:val="26"/>
          <w:lang w:val="vi-VN"/>
        </w:rPr>
        <w:t>HS</w:t>
      </w:r>
      <w:r w:rsidRPr="00E7425D">
        <w:rPr>
          <w:bCs/>
          <w:sz w:val="26"/>
          <w:szCs w:val="26"/>
          <w:lang w:val="vi-VN"/>
        </w:rPr>
        <w:t xml:space="preserve"> kế</w:t>
      </w:r>
      <w:r w:rsidR="000D339F">
        <w:rPr>
          <w:bCs/>
          <w:sz w:val="26"/>
          <w:szCs w:val="26"/>
          <w:lang w:val="en-GB"/>
        </w:rPr>
        <w:t xml:space="preserve">, </w:t>
      </w:r>
      <w:proofErr w:type="spellStart"/>
      <w:r w:rsidR="00D56391" w:rsidRPr="00D56391">
        <w:rPr>
          <w:bCs/>
          <w:sz w:val="26"/>
          <w:szCs w:val="26"/>
          <w:lang w:val="en-GB"/>
        </w:rPr>
        <w:t>từ</w:t>
      </w:r>
      <w:proofErr w:type="spellEnd"/>
      <w:r w:rsidR="00D56391" w:rsidRPr="00D56391">
        <w:rPr>
          <w:bCs/>
          <w:sz w:val="26"/>
          <w:szCs w:val="26"/>
          <w:lang w:val="en-GB"/>
        </w:rPr>
        <w:t xml:space="preserve"> </w:t>
      </w:r>
      <w:proofErr w:type="spellStart"/>
      <w:r w:rsidR="00D56391" w:rsidRPr="00D56391">
        <w:rPr>
          <w:bCs/>
          <w:sz w:val="26"/>
          <w:szCs w:val="26"/>
          <w:lang w:val="en-GB"/>
        </w:rPr>
        <w:t>đó</w:t>
      </w:r>
      <w:proofErr w:type="spellEnd"/>
      <w:r w:rsidR="00D56391" w:rsidRPr="00D56391">
        <w:rPr>
          <w:bCs/>
          <w:sz w:val="26"/>
          <w:szCs w:val="26"/>
          <w:lang w:val="en-GB"/>
        </w:rPr>
        <w:t xml:space="preserve"> </w:t>
      </w:r>
      <w:proofErr w:type="spellStart"/>
      <w:r w:rsidR="00D56391" w:rsidRPr="00D56391">
        <w:rPr>
          <w:bCs/>
          <w:sz w:val="26"/>
          <w:szCs w:val="26"/>
          <w:lang w:val="en-GB"/>
        </w:rPr>
        <w:t>hình</w:t>
      </w:r>
      <w:proofErr w:type="spellEnd"/>
      <w:r w:rsidR="00D56391" w:rsidRPr="00D56391">
        <w:rPr>
          <w:bCs/>
          <w:sz w:val="26"/>
          <w:szCs w:val="26"/>
          <w:lang w:val="en-GB"/>
        </w:rPr>
        <w:t xml:space="preserve"> </w:t>
      </w:r>
      <w:proofErr w:type="spellStart"/>
      <w:r w:rsidR="00D56391" w:rsidRPr="00D56391">
        <w:rPr>
          <w:bCs/>
          <w:sz w:val="26"/>
          <w:szCs w:val="26"/>
          <w:lang w:val="en-GB"/>
        </w:rPr>
        <w:t>thành</w:t>
      </w:r>
      <w:proofErr w:type="spellEnd"/>
      <w:r w:rsidR="00D56391" w:rsidRPr="00D56391">
        <w:rPr>
          <w:bCs/>
          <w:sz w:val="26"/>
          <w:szCs w:val="26"/>
          <w:lang w:val="en-GB"/>
        </w:rPr>
        <w:t xml:space="preserve"> </w:t>
      </w:r>
      <w:proofErr w:type="spellStart"/>
      <w:r w:rsidR="00D56391" w:rsidRPr="00D56391">
        <w:rPr>
          <w:bCs/>
          <w:sz w:val="26"/>
          <w:szCs w:val="26"/>
          <w:lang w:val="en-GB"/>
        </w:rPr>
        <w:t>sự</w:t>
      </w:r>
      <w:proofErr w:type="spellEnd"/>
      <w:r w:rsidR="00D56391" w:rsidRPr="00D56391">
        <w:rPr>
          <w:bCs/>
          <w:sz w:val="26"/>
          <w:szCs w:val="26"/>
          <w:lang w:val="en-GB"/>
        </w:rPr>
        <w:t xml:space="preserve"> </w:t>
      </w:r>
      <w:proofErr w:type="spellStart"/>
      <w:r w:rsidR="00D56391" w:rsidRPr="00D56391">
        <w:rPr>
          <w:bCs/>
          <w:sz w:val="26"/>
          <w:szCs w:val="26"/>
          <w:lang w:val="en-GB"/>
        </w:rPr>
        <w:t>đồng</w:t>
      </w:r>
      <w:proofErr w:type="spellEnd"/>
      <w:r w:rsidR="00D56391" w:rsidRPr="00D56391">
        <w:rPr>
          <w:bCs/>
          <w:sz w:val="26"/>
          <w:szCs w:val="26"/>
          <w:lang w:val="en-GB"/>
        </w:rPr>
        <w:t xml:space="preserve"> </w:t>
      </w:r>
      <w:proofErr w:type="spellStart"/>
      <w:r w:rsidR="00D56391" w:rsidRPr="00D56391">
        <w:rPr>
          <w:bCs/>
          <w:sz w:val="26"/>
          <w:szCs w:val="26"/>
          <w:lang w:val="en-GB"/>
        </w:rPr>
        <w:t>cảm</w:t>
      </w:r>
      <w:proofErr w:type="spellEnd"/>
      <w:r w:rsidR="00D56391" w:rsidRPr="00D56391">
        <w:rPr>
          <w:bCs/>
          <w:sz w:val="26"/>
          <w:szCs w:val="26"/>
          <w:lang w:val="en-GB"/>
        </w:rPr>
        <w:t xml:space="preserve"> </w:t>
      </w:r>
      <w:proofErr w:type="spellStart"/>
      <w:r w:rsidR="00D56391" w:rsidRPr="00D56391">
        <w:rPr>
          <w:bCs/>
          <w:sz w:val="26"/>
          <w:szCs w:val="26"/>
          <w:lang w:val="en-GB"/>
        </w:rPr>
        <w:t>và</w:t>
      </w:r>
      <w:proofErr w:type="spellEnd"/>
      <w:r w:rsidR="00D56391" w:rsidRPr="00D56391">
        <w:rPr>
          <w:bCs/>
          <w:sz w:val="26"/>
          <w:szCs w:val="26"/>
          <w:lang w:val="en-GB"/>
        </w:rPr>
        <w:t xml:space="preserve"> </w:t>
      </w:r>
      <w:proofErr w:type="spellStart"/>
      <w:r w:rsidR="00D56391" w:rsidRPr="00D56391">
        <w:rPr>
          <w:bCs/>
          <w:sz w:val="26"/>
          <w:szCs w:val="26"/>
          <w:lang w:val="en-GB"/>
        </w:rPr>
        <w:t>trân</w:t>
      </w:r>
      <w:proofErr w:type="spellEnd"/>
      <w:r w:rsidR="00D56391" w:rsidRPr="00D56391">
        <w:rPr>
          <w:bCs/>
          <w:sz w:val="26"/>
          <w:szCs w:val="26"/>
          <w:lang w:val="en-GB"/>
        </w:rPr>
        <w:t xml:space="preserve"> </w:t>
      </w:r>
      <w:proofErr w:type="spellStart"/>
      <w:r w:rsidR="00D56391" w:rsidRPr="00D56391">
        <w:rPr>
          <w:bCs/>
          <w:sz w:val="26"/>
          <w:szCs w:val="26"/>
          <w:lang w:val="en-GB"/>
        </w:rPr>
        <w:t>trọng</w:t>
      </w:r>
      <w:proofErr w:type="spellEnd"/>
      <w:r w:rsidR="00D56391" w:rsidRPr="00D56391">
        <w:rPr>
          <w:bCs/>
          <w:sz w:val="26"/>
          <w:szCs w:val="26"/>
          <w:lang w:val="en-GB"/>
        </w:rPr>
        <w:t xml:space="preserve"> </w:t>
      </w:r>
      <w:proofErr w:type="spellStart"/>
      <w:r w:rsidR="00D56391" w:rsidRPr="00D56391">
        <w:rPr>
          <w:bCs/>
          <w:sz w:val="26"/>
          <w:szCs w:val="26"/>
          <w:lang w:val="en-GB"/>
        </w:rPr>
        <w:t>giá</w:t>
      </w:r>
      <w:proofErr w:type="spellEnd"/>
      <w:r w:rsidR="00D56391" w:rsidRPr="00D56391">
        <w:rPr>
          <w:bCs/>
          <w:sz w:val="26"/>
          <w:szCs w:val="26"/>
          <w:lang w:val="en-GB"/>
        </w:rPr>
        <w:t xml:space="preserve"> </w:t>
      </w:r>
      <w:proofErr w:type="spellStart"/>
      <w:r w:rsidR="00D56391" w:rsidRPr="00D56391">
        <w:rPr>
          <w:bCs/>
          <w:sz w:val="26"/>
          <w:szCs w:val="26"/>
          <w:lang w:val="en-GB"/>
        </w:rPr>
        <w:t>trị</w:t>
      </w:r>
      <w:proofErr w:type="spellEnd"/>
      <w:r w:rsidR="00D56391" w:rsidRPr="00D56391">
        <w:rPr>
          <w:bCs/>
          <w:sz w:val="26"/>
          <w:szCs w:val="26"/>
          <w:lang w:val="en-GB"/>
        </w:rPr>
        <w:t xml:space="preserve"> lao </w:t>
      </w:r>
      <w:proofErr w:type="spellStart"/>
      <w:r w:rsidR="00D56391" w:rsidRPr="00D56391">
        <w:rPr>
          <w:bCs/>
          <w:sz w:val="26"/>
          <w:szCs w:val="26"/>
          <w:lang w:val="en-GB"/>
        </w:rPr>
        <w:t>động</w:t>
      </w:r>
      <w:proofErr w:type="spellEnd"/>
      <w:r w:rsidR="00D56391" w:rsidRPr="00D56391">
        <w:rPr>
          <w:bCs/>
          <w:sz w:val="26"/>
          <w:szCs w:val="26"/>
          <w:lang w:val="en-GB"/>
        </w:rPr>
        <w:t>.</w:t>
      </w:r>
    </w:p>
    <w:p w14:paraId="587B44F3" w14:textId="2E4DD73C" w:rsidR="003248BC" w:rsidRPr="00E7425D" w:rsidRDefault="003248BC" w:rsidP="00194EA7">
      <w:pPr>
        <w:widowControl w:val="0"/>
        <w:tabs>
          <w:tab w:val="left" w:pos="851"/>
          <w:tab w:val="right" w:leader="dot" w:pos="9125"/>
        </w:tabs>
        <w:spacing w:line="372" w:lineRule="auto"/>
        <w:rPr>
          <w:bCs/>
          <w:spacing w:val="4"/>
          <w:sz w:val="26"/>
          <w:szCs w:val="26"/>
          <w:lang w:val="vi-VN"/>
        </w:rPr>
      </w:pPr>
      <w:r w:rsidRPr="00E7425D">
        <w:rPr>
          <w:bCs/>
          <w:spacing w:val="4"/>
          <w:sz w:val="26"/>
          <w:szCs w:val="26"/>
          <w:lang w:val="vi-VN"/>
        </w:rPr>
        <w:tab/>
        <w:t xml:space="preserve">Thứ hai, lời ca trong nhiều bài hát đề cập đến </w:t>
      </w:r>
      <w:r w:rsidR="000276C5" w:rsidRPr="00E7425D">
        <w:rPr>
          <w:bCs/>
          <w:spacing w:val="4"/>
          <w:sz w:val="26"/>
          <w:szCs w:val="26"/>
          <w:lang w:val="vi-VN"/>
        </w:rPr>
        <w:t>Cá Ông</w:t>
      </w:r>
      <w:r w:rsidRPr="00E7425D">
        <w:rPr>
          <w:bCs/>
          <w:spacing w:val="4"/>
          <w:sz w:val="26"/>
          <w:szCs w:val="26"/>
          <w:lang w:val="vi-VN"/>
        </w:rPr>
        <w:t xml:space="preserve"> - vị thần của biển cả</w:t>
      </w:r>
      <w:r w:rsidR="008B5806">
        <w:rPr>
          <w:bCs/>
          <w:spacing w:val="4"/>
          <w:sz w:val="26"/>
          <w:szCs w:val="26"/>
          <w:lang w:val="en-GB"/>
        </w:rPr>
        <w:t>,</w:t>
      </w:r>
      <w:r w:rsidRPr="00E7425D">
        <w:rPr>
          <w:bCs/>
          <w:spacing w:val="4"/>
          <w:sz w:val="26"/>
          <w:szCs w:val="26"/>
          <w:lang w:val="vi-VN"/>
        </w:rPr>
        <w:t xml:space="preserve"> được ca ngợi như một người bảo hộ, mang lại may mắn và bảo vệ ngư dân khỏi những hiểm nguy trên biển. Lời ca thường bày tỏ lòng biết ơn và tôn kính sâu sắc đối với </w:t>
      </w:r>
      <w:r w:rsidR="000276C5" w:rsidRPr="00E7425D">
        <w:rPr>
          <w:bCs/>
          <w:spacing w:val="4"/>
          <w:sz w:val="26"/>
          <w:szCs w:val="26"/>
          <w:lang w:val="vi-VN"/>
        </w:rPr>
        <w:t>Cá Ông</w:t>
      </w:r>
      <w:r w:rsidRPr="00E7425D">
        <w:rPr>
          <w:bCs/>
          <w:spacing w:val="4"/>
          <w:sz w:val="26"/>
          <w:szCs w:val="26"/>
          <w:lang w:val="vi-VN"/>
        </w:rPr>
        <w:t>.</w:t>
      </w:r>
    </w:p>
    <w:p w14:paraId="5EF5E867" w14:textId="65844FA0" w:rsidR="00782F4E" w:rsidRPr="00E7425D" w:rsidRDefault="00782F4E" w:rsidP="00194EA7">
      <w:pPr>
        <w:widowControl w:val="0"/>
        <w:ind w:firstLine="720"/>
        <w:contextualSpacing w:val="0"/>
        <w:rPr>
          <w:rFonts w:eastAsia="Arial"/>
          <w:i/>
          <w:sz w:val="26"/>
          <w:szCs w:val="26"/>
          <w:lang w:val="vi-VN"/>
        </w:rPr>
      </w:pPr>
      <w:r w:rsidRPr="00E7425D">
        <w:rPr>
          <w:bCs/>
          <w:spacing w:val="4"/>
          <w:sz w:val="26"/>
          <w:szCs w:val="26"/>
          <w:lang w:val="vi-VN"/>
        </w:rPr>
        <w:lastRenderedPageBreak/>
        <w:t>VD</w:t>
      </w:r>
      <w:r w:rsidR="001732BE" w:rsidRPr="00E7425D">
        <w:rPr>
          <w:bCs/>
          <w:spacing w:val="4"/>
          <w:sz w:val="26"/>
          <w:szCs w:val="26"/>
          <w:lang w:val="en-GB"/>
        </w:rPr>
        <w:t xml:space="preserve"> 2.</w:t>
      </w:r>
      <w:r w:rsidR="00CB6108" w:rsidRPr="00E7425D">
        <w:rPr>
          <w:bCs/>
          <w:spacing w:val="4"/>
          <w:sz w:val="26"/>
          <w:szCs w:val="26"/>
          <w:lang w:val="en-GB"/>
        </w:rPr>
        <w:t>2</w:t>
      </w:r>
      <w:r w:rsidRPr="00E7425D">
        <w:rPr>
          <w:bCs/>
          <w:spacing w:val="4"/>
          <w:sz w:val="26"/>
          <w:szCs w:val="26"/>
          <w:lang w:val="vi-VN"/>
        </w:rPr>
        <w:t xml:space="preserve">:                 </w:t>
      </w:r>
      <w:r w:rsidRPr="00E7425D">
        <w:rPr>
          <w:rFonts w:eastAsia="Arial"/>
          <w:i/>
          <w:sz w:val="26"/>
          <w:szCs w:val="26"/>
          <w:lang w:val="vi-VN"/>
        </w:rPr>
        <w:t>Nguyện cùng trời Phật chứng cho</w:t>
      </w:r>
    </w:p>
    <w:p w14:paraId="1AE1A8B6" w14:textId="77777777" w:rsidR="00782F4E" w:rsidRPr="00E7425D" w:rsidRDefault="00782F4E" w:rsidP="00194EA7">
      <w:pPr>
        <w:widowControl w:val="0"/>
        <w:contextualSpacing w:val="0"/>
        <w:jc w:val="center"/>
        <w:rPr>
          <w:rFonts w:eastAsia="Arial"/>
          <w:i/>
          <w:sz w:val="26"/>
          <w:szCs w:val="26"/>
          <w:lang w:val="vi-VN"/>
        </w:rPr>
      </w:pPr>
      <w:r w:rsidRPr="00E7425D">
        <w:rPr>
          <w:rFonts w:eastAsia="Arial"/>
          <w:i/>
          <w:sz w:val="26"/>
          <w:szCs w:val="26"/>
          <w:lang w:val="vi-VN"/>
        </w:rPr>
        <w:t>Đưa Ngài một đỗi qua đò âm cung</w:t>
      </w:r>
    </w:p>
    <w:p w14:paraId="5E121A2B" w14:textId="77777777" w:rsidR="00782F4E" w:rsidRPr="00E7425D" w:rsidRDefault="00782F4E" w:rsidP="00194EA7">
      <w:pPr>
        <w:widowControl w:val="0"/>
        <w:contextualSpacing w:val="0"/>
        <w:jc w:val="center"/>
        <w:rPr>
          <w:rFonts w:eastAsia="Arial"/>
          <w:i/>
          <w:sz w:val="26"/>
          <w:szCs w:val="26"/>
          <w:lang w:val="vi-VN"/>
        </w:rPr>
      </w:pPr>
      <w:r w:rsidRPr="00E7425D">
        <w:rPr>
          <w:rFonts w:eastAsia="Arial"/>
          <w:i/>
          <w:sz w:val="26"/>
          <w:szCs w:val="26"/>
          <w:lang w:val="vi-VN"/>
        </w:rPr>
        <w:t>Cuộc đời sinh tử vô cùng</w:t>
      </w:r>
    </w:p>
    <w:p w14:paraId="7782CB78" w14:textId="77777777" w:rsidR="00782F4E" w:rsidRPr="00E7425D" w:rsidRDefault="00782F4E" w:rsidP="00194EA7">
      <w:pPr>
        <w:widowControl w:val="0"/>
        <w:contextualSpacing w:val="0"/>
        <w:jc w:val="center"/>
        <w:rPr>
          <w:rFonts w:eastAsia="Arial"/>
          <w:i/>
          <w:sz w:val="26"/>
          <w:szCs w:val="26"/>
          <w:lang w:val="vi-VN"/>
        </w:rPr>
      </w:pPr>
      <w:r w:rsidRPr="00E7425D">
        <w:rPr>
          <w:rFonts w:eastAsia="Arial"/>
          <w:i/>
          <w:sz w:val="26"/>
          <w:szCs w:val="26"/>
          <w:lang w:val="vi-VN"/>
        </w:rPr>
        <w:t xml:space="preserve">Dương trần cõi tạm âm cung muôn đời </w:t>
      </w:r>
    </w:p>
    <w:p w14:paraId="5C799986" w14:textId="4A75801C" w:rsidR="00837679" w:rsidRDefault="00782F4E" w:rsidP="00194EA7">
      <w:pPr>
        <w:widowControl w:val="0"/>
        <w:tabs>
          <w:tab w:val="left" w:pos="851"/>
          <w:tab w:val="right" w:leader="dot" w:pos="9125"/>
        </w:tabs>
        <w:rPr>
          <w:bCs/>
          <w:sz w:val="26"/>
          <w:szCs w:val="26"/>
          <w:lang w:val="vi-VN"/>
        </w:rPr>
      </w:pPr>
      <w:r w:rsidRPr="00E7425D">
        <w:rPr>
          <w:bCs/>
          <w:sz w:val="26"/>
          <w:szCs w:val="26"/>
          <w:lang w:val="vi-VN"/>
        </w:rPr>
        <w:tab/>
      </w:r>
      <w:r w:rsidR="00837679" w:rsidRPr="00837679">
        <w:rPr>
          <w:bCs/>
          <w:sz w:val="26"/>
          <w:szCs w:val="26"/>
          <w:lang w:val="vi-VN"/>
        </w:rPr>
        <w:t xml:space="preserve">Những nội dung này có thể được khai thác trong dạy học âm nhạc ở THCS để giáo dục </w:t>
      </w:r>
      <w:r w:rsidR="00837679">
        <w:rPr>
          <w:bCs/>
          <w:sz w:val="26"/>
          <w:szCs w:val="26"/>
          <w:lang w:val="en-GB"/>
        </w:rPr>
        <w:t>HS</w:t>
      </w:r>
      <w:r w:rsidR="00837679" w:rsidRPr="00837679">
        <w:rPr>
          <w:bCs/>
          <w:sz w:val="26"/>
          <w:szCs w:val="26"/>
          <w:lang w:val="vi-VN"/>
        </w:rPr>
        <w:t xml:space="preserve"> về tín ngưỡng truyền thống và lòng biết ơn đối với thiên nhiên.</w:t>
      </w:r>
    </w:p>
    <w:p w14:paraId="0A219435" w14:textId="4003834B" w:rsidR="00782F4E" w:rsidRPr="00E7425D" w:rsidRDefault="00837679" w:rsidP="00194EA7">
      <w:pPr>
        <w:widowControl w:val="0"/>
        <w:tabs>
          <w:tab w:val="left" w:pos="851"/>
          <w:tab w:val="right" w:leader="dot" w:pos="9125"/>
        </w:tabs>
        <w:rPr>
          <w:bCs/>
          <w:sz w:val="26"/>
          <w:szCs w:val="26"/>
          <w:lang w:val="vi-VN"/>
        </w:rPr>
      </w:pPr>
      <w:r>
        <w:rPr>
          <w:bCs/>
          <w:sz w:val="26"/>
          <w:szCs w:val="26"/>
          <w:lang w:val="vi-VN"/>
        </w:rPr>
        <w:tab/>
      </w:r>
      <w:r w:rsidR="00782F4E" w:rsidRPr="00E7425D">
        <w:rPr>
          <w:bCs/>
          <w:sz w:val="26"/>
          <w:szCs w:val="26"/>
          <w:lang w:val="vi-VN"/>
        </w:rPr>
        <w:t xml:space="preserve">Thứ ba, các bài hát cũng có chứa đựng lời cầu cho một mùa biển an toàn và thịnh vượng. </w:t>
      </w:r>
    </w:p>
    <w:p w14:paraId="453F70BF" w14:textId="0A3ECB69" w:rsidR="00782F4E" w:rsidRPr="00E7425D" w:rsidRDefault="00782F4E" w:rsidP="00194EA7">
      <w:pPr>
        <w:widowControl w:val="0"/>
        <w:rPr>
          <w:rFonts w:eastAsia="Arial"/>
          <w:i/>
          <w:sz w:val="26"/>
          <w:szCs w:val="26"/>
          <w:lang w:val="vi-VN"/>
        </w:rPr>
      </w:pPr>
      <w:r w:rsidRPr="00E7425D">
        <w:rPr>
          <w:bCs/>
          <w:sz w:val="26"/>
          <w:szCs w:val="26"/>
          <w:lang w:val="vi-VN"/>
        </w:rPr>
        <w:t xml:space="preserve">   </w:t>
      </w:r>
      <w:r w:rsidRPr="00E7425D">
        <w:rPr>
          <w:bCs/>
          <w:sz w:val="26"/>
          <w:szCs w:val="26"/>
          <w:lang w:val="vi-VN"/>
        </w:rPr>
        <w:tab/>
        <w:t>VD</w:t>
      </w:r>
      <w:r w:rsidR="001732BE" w:rsidRPr="00E7425D">
        <w:rPr>
          <w:bCs/>
          <w:sz w:val="26"/>
          <w:szCs w:val="26"/>
          <w:lang w:val="en-GB"/>
        </w:rPr>
        <w:t xml:space="preserve"> 2.</w:t>
      </w:r>
      <w:r w:rsidR="00CB6108" w:rsidRPr="00E7425D">
        <w:rPr>
          <w:bCs/>
          <w:sz w:val="26"/>
          <w:szCs w:val="26"/>
          <w:lang w:val="en-GB"/>
        </w:rPr>
        <w:t>3</w:t>
      </w:r>
      <w:r w:rsidRPr="00E7425D">
        <w:rPr>
          <w:bCs/>
          <w:sz w:val="26"/>
          <w:szCs w:val="26"/>
          <w:lang w:val="vi-VN"/>
        </w:rPr>
        <w:t xml:space="preserve">:                      </w:t>
      </w:r>
      <w:r w:rsidRPr="00E7425D">
        <w:rPr>
          <w:rFonts w:eastAsia="Arial"/>
          <w:i/>
          <w:sz w:val="26"/>
          <w:szCs w:val="26"/>
          <w:lang w:val="vi-VN"/>
        </w:rPr>
        <w:t>Đồng lòng cùng mỗ lấy neo</w:t>
      </w:r>
    </w:p>
    <w:p w14:paraId="2DD531C5" w14:textId="77777777" w:rsidR="00782F4E" w:rsidRPr="00E7425D" w:rsidRDefault="00782F4E" w:rsidP="00194EA7">
      <w:pPr>
        <w:widowControl w:val="0"/>
        <w:jc w:val="center"/>
        <w:rPr>
          <w:rFonts w:eastAsia="Arial"/>
          <w:i/>
          <w:sz w:val="26"/>
          <w:szCs w:val="26"/>
          <w:lang w:val="vi-VN"/>
        </w:rPr>
      </w:pPr>
      <w:r w:rsidRPr="00E7425D">
        <w:rPr>
          <w:rFonts w:eastAsia="Arial"/>
          <w:i/>
          <w:sz w:val="26"/>
          <w:szCs w:val="26"/>
          <w:lang w:val="vi-VN"/>
        </w:rPr>
        <w:t>Sóng yên biển lặng thuyền chèo bôn ba</w:t>
      </w:r>
    </w:p>
    <w:p w14:paraId="66E318FF" w14:textId="77777777" w:rsidR="00782F4E" w:rsidRPr="00E7425D" w:rsidRDefault="00782F4E" w:rsidP="00194EA7">
      <w:pPr>
        <w:widowControl w:val="0"/>
        <w:jc w:val="center"/>
        <w:rPr>
          <w:rFonts w:eastAsia="Arial"/>
          <w:i/>
          <w:sz w:val="26"/>
          <w:szCs w:val="26"/>
          <w:lang w:val="vi-VN"/>
        </w:rPr>
      </w:pPr>
      <w:r w:rsidRPr="00E7425D">
        <w:rPr>
          <w:rFonts w:eastAsia="Arial"/>
          <w:i/>
          <w:sz w:val="26"/>
          <w:szCs w:val="26"/>
          <w:lang w:val="vi-VN"/>
        </w:rPr>
        <w:t>Đường trần một mái một xa</w:t>
      </w:r>
    </w:p>
    <w:p w14:paraId="3B94ADB6" w14:textId="313E8734" w:rsidR="00782F4E" w:rsidRPr="00E7425D" w:rsidRDefault="00782F4E" w:rsidP="00194EA7">
      <w:pPr>
        <w:widowControl w:val="0"/>
        <w:jc w:val="center"/>
        <w:rPr>
          <w:rFonts w:eastAsia="Arial"/>
          <w:i/>
          <w:sz w:val="26"/>
          <w:szCs w:val="26"/>
          <w:lang w:val="vi-VN"/>
        </w:rPr>
      </w:pPr>
      <w:r w:rsidRPr="00E7425D">
        <w:rPr>
          <w:rFonts w:eastAsia="Arial"/>
          <w:i/>
          <w:sz w:val="26"/>
          <w:szCs w:val="26"/>
          <w:lang w:val="vi-VN"/>
        </w:rPr>
        <w:t>Trông chừng giác ngạn lần qua Diêm Thành</w:t>
      </w:r>
      <w:r w:rsidR="003248BC" w:rsidRPr="00E7425D">
        <w:rPr>
          <w:bCs/>
          <w:sz w:val="26"/>
          <w:szCs w:val="26"/>
          <w:lang w:val="vi-VN"/>
        </w:rPr>
        <w:tab/>
      </w:r>
    </w:p>
    <w:p w14:paraId="043E4B28" w14:textId="0AE8CAC0" w:rsidR="007D1135" w:rsidRDefault="007D1135" w:rsidP="00194EA7">
      <w:pPr>
        <w:widowControl w:val="0"/>
        <w:tabs>
          <w:tab w:val="left" w:pos="851"/>
          <w:tab w:val="right" w:leader="dot" w:pos="9125"/>
        </w:tabs>
        <w:rPr>
          <w:bCs/>
          <w:sz w:val="26"/>
          <w:szCs w:val="26"/>
          <w:lang w:val="en-GB"/>
        </w:rPr>
      </w:pPr>
      <w:bookmarkStart w:id="355" w:name="_Toc203641870"/>
      <w:bookmarkStart w:id="356" w:name="_Toc203721218"/>
      <w:bookmarkStart w:id="357" w:name="_Toc203987429"/>
      <w:r w:rsidRPr="00E7425D">
        <w:rPr>
          <w:bCs/>
          <w:sz w:val="26"/>
          <w:szCs w:val="26"/>
          <w:lang w:val="vi-VN"/>
        </w:rPr>
        <w:tab/>
      </w:r>
      <w:r w:rsidR="001C67D8" w:rsidRPr="00E7425D">
        <w:rPr>
          <w:bCs/>
          <w:sz w:val="26"/>
          <w:szCs w:val="26"/>
          <w:lang w:val="vi-VN"/>
        </w:rPr>
        <w:t>Lời ca trong Hát Bả trạo</w:t>
      </w:r>
      <w:r w:rsidR="001C67D8">
        <w:rPr>
          <w:bCs/>
          <w:sz w:val="26"/>
          <w:szCs w:val="26"/>
          <w:lang w:val="en-GB"/>
        </w:rPr>
        <w:t xml:space="preserve"> </w:t>
      </w:r>
      <w:r w:rsidR="001C67D8" w:rsidRPr="001C67D8">
        <w:rPr>
          <w:bCs/>
          <w:sz w:val="26"/>
          <w:szCs w:val="26"/>
          <w:lang w:val="vi-VN"/>
        </w:rPr>
        <w:t>chuyển tải những ước vọng về một cuộc sống ấm no, hạnh phúc, thể hiện tinh thần đoàn kết, tương thân tương ái trong cộng đồng ngư dân</w:t>
      </w:r>
      <w:r w:rsidRPr="00E7425D">
        <w:rPr>
          <w:bCs/>
          <w:sz w:val="26"/>
          <w:szCs w:val="26"/>
          <w:lang w:val="vi-VN"/>
        </w:rPr>
        <w:t xml:space="preserve">. </w:t>
      </w:r>
      <w:proofErr w:type="spellStart"/>
      <w:r w:rsidR="001C67D8">
        <w:rPr>
          <w:bCs/>
          <w:sz w:val="26"/>
          <w:szCs w:val="26"/>
          <w:lang w:val="en-GB"/>
        </w:rPr>
        <w:t>Bên</w:t>
      </w:r>
      <w:proofErr w:type="spellEnd"/>
      <w:r w:rsidR="001C67D8">
        <w:rPr>
          <w:bCs/>
          <w:sz w:val="26"/>
          <w:szCs w:val="26"/>
          <w:lang w:val="en-GB"/>
        </w:rPr>
        <w:t xml:space="preserve"> </w:t>
      </w:r>
      <w:proofErr w:type="spellStart"/>
      <w:r w:rsidR="001C67D8">
        <w:rPr>
          <w:bCs/>
          <w:sz w:val="26"/>
          <w:szCs w:val="26"/>
          <w:lang w:val="en-GB"/>
        </w:rPr>
        <w:t>cạnh</w:t>
      </w:r>
      <w:proofErr w:type="spellEnd"/>
      <w:r w:rsidR="001C67D8">
        <w:rPr>
          <w:bCs/>
          <w:sz w:val="26"/>
          <w:szCs w:val="26"/>
          <w:lang w:val="en-GB"/>
        </w:rPr>
        <w:t xml:space="preserve"> </w:t>
      </w:r>
      <w:proofErr w:type="spellStart"/>
      <w:r w:rsidR="001C67D8">
        <w:rPr>
          <w:bCs/>
          <w:sz w:val="26"/>
          <w:szCs w:val="26"/>
          <w:lang w:val="en-GB"/>
        </w:rPr>
        <w:t>đó</w:t>
      </w:r>
      <w:proofErr w:type="spellEnd"/>
      <w:r w:rsidR="001C67D8">
        <w:rPr>
          <w:bCs/>
          <w:sz w:val="26"/>
          <w:szCs w:val="26"/>
          <w:lang w:val="en-GB"/>
        </w:rPr>
        <w:t xml:space="preserve">, </w:t>
      </w:r>
      <w:r w:rsidRPr="00E7425D">
        <w:rPr>
          <w:bCs/>
          <w:sz w:val="26"/>
          <w:szCs w:val="26"/>
          <w:lang w:val="vi-VN"/>
        </w:rPr>
        <w:t>cũng phản ánh các giá trị văn hóa, truyền thống của người dân địa phương, như tinh thần lao động cần cù, lòng yêu quê hương và sự gắn kết cộng đồng. Chúng không chỉ đơn thuần là lời bài hát mà còn là những câu chuyện, những bài học, những lời cầu và niềm tự hào của cộng đồng ngư dân vùng biển Đà Nẵng.</w:t>
      </w:r>
      <w:r w:rsidR="002E643F">
        <w:rPr>
          <w:bCs/>
          <w:sz w:val="26"/>
          <w:szCs w:val="26"/>
          <w:lang w:val="en-GB"/>
        </w:rPr>
        <w:t xml:space="preserve"> </w:t>
      </w:r>
      <w:proofErr w:type="spellStart"/>
      <w:r w:rsidR="002E643F">
        <w:rPr>
          <w:bCs/>
          <w:sz w:val="26"/>
          <w:szCs w:val="26"/>
          <w:lang w:val="en-GB"/>
        </w:rPr>
        <w:t>Giáo</w:t>
      </w:r>
      <w:proofErr w:type="spellEnd"/>
      <w:r w:rsidR="002E643F">
        <w:rPr>
          <w:bCs/>
          <w:sz w:val="26"/>
          <w:szCs w:val="26"/>
          <w:lang w:val="en-GB"/>
        </w:rPr>
        <w:t xml:space="preserve"> </w:t>
      </w:r>
      <w:proofErr w:type="spellStart"/>
      <w:r w:rsidR="002E643F">
        <w:rPr>
          <w:bCs/>
          <w:sz w:val="26"/>
          <w:szCs w:val="26"/>
          <w:lang w:val="en-GB"/>
        </w:rPr>
        <w:t>dục</w:t>
      </w:r>
      <w:proofErr w:type="spellEnd"/>
      <w:r w:rsidR="002E643F">
        <w:rPr>
          <w:bCs/>
          <w:sz w:val="26"/>
          <w:szCs w:val="26"/>
          <w:lang w:val="en-GB"/>
        </w:rPr>
        <w:t xml:space="preserve"> HS </w:t>
      </w:r>
      <w:proofErr w:type="spellStart"/>
      <w:r w:rsidR="002E643F">
        <w:rPr>
          <w:bCs/>
          <w:sz w:val="26"/>
          <w:szCs w:val="26"/>
          <w:lang w:val="en-GB"/>
        </w:rPr>
        <w:t>hiểu</w:t>
      </w:r>
      <w:proofErr w:type="spellEnd"/>
      <w:r w:rsidR="002E643F">
        <w:rPr>
          <w:bCs/>
          <w:sz w:val="26"/>
          <w:szCs w:val="26"/>
          <w:lang w:val="en-GB"/>
        </w:rPr>
        <w:t xml:space="preserve"> </w:t>
      </w:r>
      <w:proofErr w:type="spellStart"/>
      <w:r w:rsidR="002E643F" w:rsidRPr="002E643F">
        <w:rPr>
          <w:bCs/>
          <w:sz w:val="26"/>
          <w:szCs w:val="26"/>
          <w:lang w:val="en-GB"/>
        </w:rPr>
        <w:t>sâu</w:t>
      </w:r>
      <w:proofErr w:type="spellEnd"/>
      <w:r w:rsidR="002E643F" w:rsidRPr="002E643F">
        <w:rPr>
          <w:bCs/>
          <w:sz w:val="26"/>
          <w:szCs w:val="26"/>
          <w:lang w:val="en-GB"/>
        </w:rPr>
        <w:t xml:space="preserve"> </w:t>
      </w:r>
      <w:proofErr w:type="spellStart"/>
      <w:r w:rsidR="002E643F" w:rsidRPr="002E643F">
        <w:rPr>
          <w:bCs/>
          <w:sz w:val="26"/>
          <w:szCs w:val="26"/>
          <w:lang w:val="en-GB"/>
        </w:rPr>
        <w:t>sắc</w:t>
      </w:r>
      <w:proofErr w:type="spellEnd"/>
      <w:r w:rsidR="002E643F" w:rsidRPr="002E643F">
        <w:rPr>
          <w:bCs/>
          <w:sz w:val="26"/>
          <w:szCs w:val="26"/>
          <w:lang w:val="en-GB"/>
        </w:rPr>
        <w:t xml:space="preserve"> </w:t>
      </w:r>
      <w:proofErr w:type="spellStart"/>
      <w:r w:rsidR="002E643F" w:rsidRPr="002E643F">
        <w:rPr>
          <w:bCs/>
          <w:sz w:val="26"/>
          <w:szCs w:val="26"/>
          <w:lang w:val="en-GB"/>
        </w:rPr>
        <w:t>hơn</w:t>
      </w:r>
      <w:proofErr w:type="spellEnd"/>
      <w:r w:rsidR="002E643F" w:rsidRPr="002E643F">
        <w:rPr>
          <w:bCs/>
          <w:sz w:val="26"/>
          <w:szCs w:val="26"/>
          <w:lang w:val="en-GB"/>
        </w:rPr>
        <w:t xml:space="preserve"> </w:t>
      </w:r>
      <w:proofErr w:type="spellStart"/>
      <w:r w:rsidR="002E643F" w:rsidRPr="002E643F">
        <w:rPr>
          <w:bCs/>
          <w:sz w:val="26"/>
          <w:szCs w:val="26"/>
          <w:lang w:val="en-GB"/>
        </w:rPr>
        <w:t>về</w:t>
      </w:r>
      <w:proofErr w:type="spellEnd"/>
      <w:r w:rsidR="002E643F" w:rsidRPr="002E643F">
        <w:rPr>
          <w:bCs/>
          <w:sz w:val="26"/>
          <w:szCs w:val="26"/>
          <w:lang w:val="en-GB"/>
        </w:rPr>
        <w:t xml:space="preserve"> </w:t>
      </w:r>
      <w:proofErr w:type="spellStart"/>
      <w:r w:rsidR="002E643F" w:rsidRPr="002E643F">
        <w:rPr>
          <w:bCs/>
          <w:sz w:val="26"/>
          <w:szCs w:val="26"/>
          <w:lang w:val="en-GB"/>
        </w:rPr>
        <w:t>giá</w:t>
      </w:r>
      <w:proofErr w:type="spellEnd"/>
      <w:r w:rsidR="002E643F" w:rsidRPr="002E643F">
        <w:rPr>
          <w:bCs/>
          <w:sz w:val="26"/>
          <w:szCs w:val="26"/>
          <w:lang w:val="en-GB"/>
        </w:rPr>
        <w:t xml:space="preserve"> </w:t>
      </w:r>
      <w:proofErr w:type="spellStart"/>
      <w:r w:rsidR="002E643F" w:rsidRPr="002E643F">
        <w:rPr>
          <w:bCs/>
          <w:sz w:val="26"/>
          <w:szCs w:val="26"/>
          <w:lang w:val="en-GB"/>
        </w:rPr>
        <w:t>trị</w:t>
      </w:r>
      <w:proofErr w:type="spellEnd"/>
      <w:r w:rsidR="002E643F" w:rsidRPr="002E643F">
        <w:rPr>
          <w:bCs/>
          <w:sz w:val="26"/>
          <w:szCs w:val="26"/>
          <w:lang w:val="en-GB"/>
        </w:rPr>
        <w:t xml:space="preserve"> </w:t>
      </w:r>
      <w:proofErr w:type="spellStart"/>
      <w:r w:rsidR="002E643F" w:rsidRPr="002E643F">
        <w:rPr>
          <w:bCs/>
          <w:sz w:val="26"/>
          <w:szCs w:val="26"/>
          <w:lang w:val="en-GB"/>
        </w:rPr>
        <w:t>nhân</w:t>
      </w:r>
      <w:proofErr w:type="spellEnd"/>
      <w:r w:rsidR="002E643F" w:rsidRPr="002E643F">
        <w:rPr>
          <w:bCs/>
          <w:sz w:val="26"/>
          <w:szCs w:val="26"/>
          <w:lang w:val="en-GB"/>
        </w:rPr>
        <w:t xml:space="preserve"> </w:t>
      </w:r>
      <w:proofErr w:type="spellStart"/>
      <w:r w:rsidR="002E643F" w:rsidRPr="002E643F">
        <w:rPr>
          <w:bCs/>
          <w:sz w:val="26"/>
          <w:szCs w:val="26"/>
          <w:lang w:val="en-GB"/>
        </w:rPr>
        <w:t>văn</w:t>
      </w:r>
      <w:proofErr w:type="spellEnd"/>
      <w:r w:rsidR="002E643F">
        <w:rPr>
          <w:bCs/>
          <w:sz w:val="26"/>
          <w:szCs w:val="26"/>
          <w:lang w:val="en-GB"/>
        </w:rPr>
        <w:t xml:space="preserve"> </w:t>
      </w:r>
      <w:proofErr w:type="spellStart"/>
      <w:r w:rsidR="002E643F">
        <w:rPr>
          <w:bCs/>
          <w:sz w:val="26"/>
          <w:szCs w:val="26"/>
          <w:lang w:val="en-GB"/>
        </w:rPr>
        <w:t>trong</w:t>
      </w:r>
      <w:proofErr w:type="spellEnd"/>
      <w:r w:rsidR="002E643F">
        <w:rPr>
          <w:bCs/>
          <w:sz w:val="26"/>
          <w:szCs w:val="26"/>
          <w:lang w:val="en-GB"/>
        </w:rPr>
        <w:t xml:space="preserve"> </w:t>
      </w:r>
      <w:proofErr w:type="spellStart"/>
      <w:r w:rsidR="002E643F">
        <w:rPr>
          <w:bCs/>
          <w:sz w:val="26"/>
          <w:szCs w:val="26"/>
          <w:lang w:val="en-GB"/>
        </w:rPr>
        <w:t>lời</w:t>
      </w:r>
      <w:proofErr w:type="spellEnd"/>
      <w:r w:rsidR="002E643F">
        <w:rPr>
          <w:bCs/>
          <w:sz w:val="26"/>
          <w:szCs w:val="26"/>
          <w:lang w:val="en-GB"/>
        </w:rPr>
        <w:t xml:space="preserve"> ca, </w:t>
      </w:r>
      <w:proofErr w:type="spellStart"/>
      <w:r w:rsidR="002E643F">
        <w:rPr>
          <w:bCs/>
          <w:sz w:val="26"/>
          <w:szCs w:val="26"/>
          <w:lang w:val="en-GB"/>
        </w:rPr>
        <w:t>cũng</w:t>
      </w:r>
      <w:proofErr w:type="spellEnd"/>
      <w:r w:rsidR="002E643F">
        <w:rPr>
          <w:bCs/>
          <w:sz w:val="26"/>
          <w:szCs w:val="26"/>
          <w:lang w:val="en-GB"/>
        </w:rPr>
        <w:t xml:space="preserve"> </w:t>
      </w:r>
      <w:proofErr w:type="spellStart"/>
      <w:r w:rsidR="002E643F">
        <w:rPr>
          <w:bCs/>
          <w:sz w:val="26"/>
          <w:szCs w:val="26"/>
          <w:lang w:val="en-GB"/>
        </w:rPr>
        <w:t>chính</w:t>
      </w:r>
      <w:proofErr w:type="spellEnd"/>
      <w:r w:rsidR="002E643F">
        <w:rPr>
          <w:bCs/>
          <w:sz w:val="26"/>
          <w:szCs w:val="26"/>
          <w:lang w:val="en-GB"/>
        </w:rPr>
        <w:t xml:space="preserve"> </w:t>
      </w:r>
      <w:proofErr w:type="spellStart"/>
      <w:r w:rsidR="002E643F">
        <w:rPr>
          <w:bCs/>
          <w:sz w:val="26"/>
          <w:szCs w:val="26"/>
          <w:lang w:val="en-GB"/>
        </w:rPr>
        <w:t>là</w:t>
      </w:r>
      <w:proofErr w:type="spellEnd"/>
      <w:r w:rsidR="002E643F">
        <w:rPr>
          <w:bCs/>
          <w:sz w:val="26"/>
          <w:szCs w:val="26"/>
          <w:lang w:val="en-GB"/>
        </w:rPr>
        <w:t xml:space="preserve"> </w:t>
      </w:r>
      <w:proofErr w:type="spellStart"/>
      <w:r w:rsidR="002E643F">
        <w:rPr>
          <w:bCs/>
          <w:sz w:val="26"/>
          <w:szCs w:val="26"/>
          <w:lang w:val="en-GB"/>
        </w:rPr>
        <w:t>giáo</w:t>
      </w:r>
      <w:proofErr w:type="spellEnd"/>
      <w:r w:rsidR="002E643F">
        <w:rPr>
          <w:bCs/>
          <w:sz w:val="26"/>
          <w:szCs w:val="26"/>
          <w:lang w:val="en-GB"/>
        </w:rPr>
        <w:t xml:space="preserve"> </w:t>
      </w:r>
      <w:proofErr w:type="spellStart"/>
      <w:r w:rsidR="002E643F">
        <w:rPr>
          <w:bCs/>
          <w:sz w:val="26"/>
          <w:szCs w:val="26"/>
          <w:lang w:val="en-GB"/>
        </w:rPr>
        <w:t>dục</w:t>
      </w:r>
      <w:proofErr w:type="spellEnd"/>
      <w:r w:rsidR="002E643F">
        <w:rPr>
          <w:bCs/>
          <w:sz w:val="26"/>
          <w:szCs w:val="26"/>
          <w:lang w:val="en-GB"/>
        </w:rPr>
        <w:t xml:space="preserve"> </w:t>
      </w:r>
      <w:proofErr w:type="spellStart"/>
      <w:r w:rsidR="002E643F">
        <w:rPr>
          <w:bCs/>
          <w:sz w:val="26"/>
          <w:szCs w:val="26"/>
          <w:lang w:val="en-GB"/>
        </w:rPr>
        <w:t>về</w:t>
      </w:r>
      <w:proofErr w:type="spellEnd"/>
      <w:r w:rsidR="002E643F">
        <w:rPr>
          <w:bCs/>
          <w:sz w:val="26"/>
          <w:szCs w:val="26"/>
          <w:lang w:val="en-GB"/>
        </w:rPr>
        <w:t xml:space="preserve"> </w:t>
      </w:r>
      <w:proofErr w:type="spellStart"/>
      <w:r w:rsidR="002E643F">
        <w:rPr>
          <w:bCs/>
          <w:sz w:val="26"/>
          <w:szCs w:val="26"/>
          <w:lang w:val="en-GB"/>
        </w:rPr>
        <w:t>niềm</w:t>
      </w:r>
      <w:proofErr w:type="spellEnd"/>
      <w:r w:rsidR="002E643F">
        <w:rPr>
          <w:bCs/>
          <w:sz w:val="26"/>
          <w:szCs w:val="26"/>
          <w:lang w:val="en-GB"/>
        </w:rPr>
        <w:t xml:space="preserve"> </w:t>
      </w:r>
      <w:proofErr w:type="spellStart"/>
      <w:r w:rsidR="002E643F">
        <w:rPr>
          <w:bCs/>
          <w:sz w:val="26"/>
          <w:szCs w:val="26"/>
          <w:lang w:val="en-GB"/>
        </w:rPr>
        <w:t>tự</w:t>
      </w:r>
      <w:proofErr w:type="spellEnd"/>
      <w:r w:rsidR="002E643F">
        <w:rPr>
          <w:bCs/>
          <w:sz w:val="26"/>
          <w:szCs w:val="26"/>
          <w:lang w:val="en-GB"/>
        </w:rPr>
        <w:t xml:space="preserve"> </w:t>
      </w:r>
      <w:proofErr w:type="spellStart"/>
      <w:r w:rsidR="002E643F">
        <w:rPr>
          <w:bCs/>
          <w:sz w:val="26"/>
          <w:szCs w:val="26"/>
          <w:lang w:val="en-GB"/>
        </w:rPr>
        <w:t>hào</w:t>
      </w:r>
      <w:proofErr w:type="spellEnd"/>
      <w:r w:rsidR="002E643F">
        <w:rPr>
          <w:bCs/>
          <w:sz w:val="26"/>
          <w:szCs w:val="26"/>
          <w:lang w:val="en-GB"/>
        </w:rPr>
        <w:t xml:space="preserve">, </w:t>
      </w:r>
      <w:proofErr w:type="spellStart"/>
      <w:r w:rsidR="002E643F">
        <w:rPr>
          <w:bCs/>
          <w:sz w:val="26"/>
          <w:szCs w:val="26"/>
          <w:lang w:val="en-GB"/>
        </w:rPr>
        <w:t>khát</w:t>
      </w:r>
      <w:proofErr w:type="spellEnd"/>
      <w:r w:rsidR="002E643F">
        <w:rPr>
          <w:bCs/>
          <w:sz w:val="26"/>
          <w:szCs w:val="26"/>
          <w:lang w:val="en-GB"/>
        </w:rPr>
        <w:t xml:space="preserve"> </w:t>
      </w:r>
      <w:proofErr w:type="spellStart"/>
      <w:r w:rsidR="002E643F">
        <w:rPr>
          <w:bCs/>
          <w:sz w:val="26"/>
          <w:szCs w:val="26"/>
          <w:lang w:val="en-GB"/>
        </w:rPr>
        <w:t>vọng</w:t>
      </w:r>
      <w:proofErr w:type="spellEnd"/>
      <w:r w:rsidR="002E643F">
        <w:rPr>
          <w:bCs/>
          <w:sz w:val="26"/>
          <w:szCs w:val="26"/>
          <w:lang w:val="en-GB"/>
        </w:rPr>
        <w:t xml:space="preserve"> </w:t>
      </w:r>
      <w:proofErr w:type="spellStart"/>
      <w:r w:rsidR="002E643F">
        <w:rPr>
          <w:bCs/>
          <w:sz w:val="26"/>
          <w:szCs w:val="26"/>
          <w:lang w:val="en-GB"/>
        </w:rPr>
        <w:t>sống</w:t>
      </w:r>
      <w:proofErr w:type="spellEnd"/>
      <w:r w:rsidR="002E643F">
        <w:rPr>
          <w:bCs/>
          <w:sz w:val="26"/>
          <w:szCs w:val="26"/>
          <w:lang w:val="en-GB"/>
        </w:rPr>
        <w:t xml:space="preserve"> </w:t>
      </w:r>
      <w:proofErr w:type="spellStart"/>
      <w:r w:rsidR="002E643F">
        <w:rPr>
          <w:bCs/>
          <w:sz w:val="26"/>
          <w:szCs w:val="26"/>
          <w:lang w:val="en-GB"/>
        </w:rPr>
        <w:t>và</w:t>
      </w:r>
      <w:proofErr w:type="spellEnd"/>
      <w:r w:rsidR="002E643F">
        <w:rPr>
          <w:bCs/>
          <w:sz w:val="26"/>
          <w:szCs w:val="26"/>
          <w:lang w:val="en-GB"/>
        </w:rPr>
        <w:t xml:space="preserve"> </w:t>
      </w:r>
      <w:proofErr w:type="spellStart"/>
      <w:r w:rsidR="002E643F">
        <w:rPr>
          <w:bCs/>
          <w:sz w:val="26"/>
          <w:szCs w:val="26"/>
          <w:lang w:val="en-GB"/>
        </w:rPr>
        <w:t>niềm</w:t>
      </w:r>
      <w:proofErr w:type="spellEnd"/>
      <w:r w:rsidR="002E643F">
        <w:rPr>
          <w:bCs/>
          <w:sz w:val="26"/>
          <w:szCs w:val="26"/>
          <w:lang w:val="en-GB"/>
        </w:rPr>
        <w:t xml:space="preserve"> tin </w:t>
      </w:r>
      <w:proofErr w:type="spellStart"/>
      <w:r w:rsidR="002E643F">
        <w:rPr>
          <w:bCs/>
          <w:sz w:val="26"/>
          <w:szCs w:val="26"/>
          <w:lang w:val="en-GB"/>
        </w:rPr>
        <w:t>vào</w:t>
      </w:r>
      <w:proofErr w:type="spellEnd"/>
      <w:r w:rsidR="002E643F">
        <w:rPr>
          <w:bCs/>
          <w:sz w:val="26"/>
          <w:szCs w:val="26"/>
          <w:lang w:val="en-GB"/>
        </w:rPr>
        <w:t xml:space="preserve"> </w:t>
      </w:r>
      <w:proofErr w:type="spellStart"/>
      <w:r w:rsidR="002E643F">
        <w:rPr>
          <w:bCs/>
          <w:sz w:val="26"/>
          <w:szCs w:val="26"/>
          <w:lang w:val="en-GB"/>
        </w:rPr>
        <w:t>một</w:t>
      </w:r>
      <w:proofErr w:type="spellEnd"/>
      <w:r w:rsidR="002E643F">
        <w:rPr>
          <w:bCs/>
          <w:sz w:val="26"/>
          <w:szCs w:val="26"/>
          <w:lang w:val="en-GB"/>
        </w:rPr>
        <w:t xml:space="preserve"> </w:t>
      </w:r>
      <w:proofErr w:type="spellStart"/>
      <w:r w:rsidR="002E643F">
        <w:rPr>
          <w:bCs/>
          <w:sz w:val="26"/>
          <w:szCs w:val="26"/>
          <w:lang w:val="en-GB"/>
        </w:rPr>
        <w:t>cuộc</w:t>
      </w:r>
      <w:proofErr w:type="spellEnd"/>
      <w:r w:rsidR="002E643F">
        <w:rPr>
          <w:bCs/>
          <w:sz w:val="26"/>
          <w:szCs w:val="26"/>
          <w:lang w:val="en-GB"/>
        </w:rPr>
        <w:t xml:space="preserve"> </w:t>
      </w:r>
      <w:proofErr w:type="spellStart"/>
      <w:r w:rsidR="002E643F">
        <w:rPr>
          <w:bCs/>
          <w:sz w:val="26"/>
          <w:szCs w:val="26"/>
          <w:lang w:val="en-GB"/>
        </w:rPr>
        <w:t>sống</w:t>
      </w:r>
      <w:proofErr w:type="spellEnd"/>
      <w:r w:rsidR="002E643F">
        <w:rPr>
          <w:bCs/>
          <w:sz w:val="26"/>
          <w:szCs w:val="26"/>
          <w:lang w:val="en-GB"/>
        </w:rPr>
        <w:t xml:space="preserve"> </w:t>
      </w:r>
      <w:proofErr w:type="spellStart"/>
      <w:r w:rsidR="002E643F">
        <w:rPr>
          <w:bCs/>
          <w:sz w:val="26"/>
          <w:szCs w:val="26"/>
          <w:lang w:val="en-GB"/>
        </w:rPr>
        <w:t>tươi</w:t>
      </w:r>
      <w:proofErr w:type="spellEnd"/>
      <w:r w:rsidR="002E643F">
        <w:rPr>
          <w:bCs/>
          <w:sz w:val="26"/>
          <w:szCs w:val="26"/>
          <w:lang w:val="en-GB"/>
        </w:rPr>
        <w:t xml:space="preserve"> </w:t>
      </w:r>
      <w:proofErr w:type="spellStart"/>
      <w:r w:rsidR="002E643F">
        <w:rPr>
          <w:bCs/>
          <w:sz w:val="26"/>
          <w:szCs w:val="26"/>
          <w:lang w:val="en-GB"/>
        </w:rPr>
        <w:t>đẹp</w:t>
      </w:r>
      <w:proofErr w:type="spellEnd"/>
      <w:r w:rsidR="002E643F">
        <w:rPr>
          <w:bCs/>
          <w:sz w:val="26"/>
          <w:szCs w:val="26"/>
          <w:lang w:val="en-GB"/>
        </w:rPr>
        <w:t>.</w:t>
      </w:r>
    </w:p>
    <w:p w14:paraId="1FB6E15F" w14:textId="5DECD812" w:rsidR="0006797D" w:rsidRDefault="0006797D" w:rsidP="00194EA7">
      <w:pPr>
        <w:widowControl w:val="0"/>
        <w:tabs>
          <w:tab w:val="left" w:pos="851"/>
          <w:tab w:val="right" w:leader="dot" w:pos="9125"/>
        </w:tabs>
        <w:rPr>
          <w:bCs/>
          <w:i/>
          <w:iCs/>
          <w:sz w:val="26"/>
          <w:szCs w:val="26"/>
          <w:lang w:val="en-GB"/>
        </w:rPr>
      </w:pPr>
      <w:r w:rsidRPr="0006797D">
        <w:rPr>
          <w:bCs/>
          <w:i/>
          <w:iCs/>
          <w:sz w:val="26"/>
          <w:szCs w:val="26"/>
          <w:lang w:val="en-GB"/>
        </w:rPr>
        <w:t xml:space="preserve">2.2.1.2. </w:t>
      </w:r>
      <w:proofErr w:type="spellStart"/>
      <w:r w:rsidRPr="0006797D">
        <w:rPr>
          <w:bCs/>
          <w:i/>
          <w:iCs/>
          <w:sz w:val="26"/>
          <w:szCs w:val="26"/>
          <w:lang w:val="en-GB"/>
        </w:rPr>
        <w:t>Thể</w:t>
      </w:r>
      <w:proofErr w:type="spellEnd"/>
      <w:r w:rsidRPr="0006797D">
        <w:rPr>
          <w:bCs/>
          <w:i/>
          <w:iCs/>
          <w:sz w:val="26"/>
          <w:szCs w:val="26"/>
          <w:lang w:val="en-GB"/>
        </w:rPr>
        <w:t xml:space="preserve"> </w:t>
      </w:r>
      <w:proofErr w:type="spellStart"/>
      <w:r w:rsidRPr="0006797D">
        <w:rPr>
          <w:bCs/>
          <w:i/>
          <w:iCs/>
          <w:sz w:val="26"/>
          <w:szCs w:val="26"/>
          <w:lang w:val="en-GB"/>
        </w:rPr>
        <w:t>thơ</w:t>
      </w:r>
      <w:proofErr w:type="spellEnd"/>
      <w:r w:rsidRPr="0006797D">
        <w:rPr>
          <w:bCs/>
          <w:i/>
          <w:iCs/>
          <w:sz w:val="26"/>
          <w:szCs w:val="26"/>
          <w:lang w:val="en-GB"/>
        </w:rPr>
        <w:t xml:space="preserve"> </w:t>
      </w:r>
      <w:proofErr w:type="spellStart"/>
      <w:r w:rsidRPr="0006797D">
        <w:rPr>
          <w:bCs/>
          <w:i/>
          <w:iCs/>
          <w:sz w:val="26"/>
          <w:szCs w:val="26"/>
          <w:lang w:val="en-GB"/>
        </w:rPr>
        <w:t>và</w:t>
      </w:r>
      <w:proofErr w:type="spellEnd"/>
      <w:r w:rsidRPr="0006797D">
        <w:rPr>
          <w:bCs/>
          <w:i/>
          <w:iCs/>
          <w:sz w:val="26"/>
          <w:szCs w:val="26"/>
          <w:lang w:val="en-GB"/>
        </w:rPr>
        <w:t xml:space="preserve"> </w:t>
      </w:r>
      <w:proofErr w:type="spellStart"/>
      <w:r w:rsidRPr="0006797D">
        <w:rPr>
          <w:bCs/>
          <w:i/>
          <w:iCs/>
          <w:sz w:val="26"/>
          <w:szCs w:val="26"/>
          <w:lang w:val="en-GB"/>
        </w:rPr>
        <w:t>nghệ</w:t>
      </w:r>
      <w:proofErr w:type="spellEnd"/>
      <w:r w:rsidRPr="0006797D">
        <w:rPr>
          <w:bCs/>
          <w:i/>
          <w:iCs/>
          <w:sz w:val="26"/>
          <w:szCs w:val="26"/>
          <w:lang w:val="en-GB"/>
        </w:rPr>
        <w:t xml:space="preserve"> </w:t>
      </w:r>
      <w:proofErr w:type="spellStart"/>
      <w:r w:rsidRPr="0006797D">
        <w:rPr>
          <w:bCs/>
          <w:i/>
          <w:iCs/>
          <w:sz w:val="26"/>
          <w:szCs w:val="26"/>
          <w:lang w:val="en-GB"/>
        </w:rPr>
        <w:t>thuật</w:t>
      </w:r>
      <w:proofErr w:type="spellEnd"/>
      <w:r w:rsidRPr="0006797D">
        <w:rPr>
          <w:bCs/>
          <w:i/>
          <w:iCs/>
          <w:sz w:val="26"/>
          <w:szCs w:val="26"/>
          <w:lang w:val="en-GB"/>
        </w:rPr>
        <w:t xml:space="preserve"> </w:t>
      </w:r>
      <w:proofErr w:type="spellStart"/>
      <w:r w:rsidRPr="0006797D">
        <w:rPr>
          <w:bCs/>
          <w:i/>
          <w:iCs/>
          <w:sz w:val="26"/>
          <w:szCs w:val="26"/>
          <w:lang w:val="en-GB"/>
        </w:rPr>
        <w:t>sử</w:t>
      </w:r>
      <w:proofErr w:type="spellEnd"/>
      <w:r w:rsidRPr="0006797D">
        <w:rPr>
          <w:bCs/>
          <w:i/>
          <w:iCs/>
          <w:sz w:val="26"/>
          <w:szCs w:val="26"/>
          <w:lang w:val="en-GB"/>
        </w:rPr>
        <w:t xml:space="preserve"> </w:t>
      </w:r>
      <w:proofErr w:type="spellStart"/>
      <w:r w:rsidRPr="0006797D">
        <w:rPr>
          <w:bCs/>
          <w:i/>
          <w:iCs/>
          <w:sz w:val="26"/>
          <w:szCs w:val="26"/>
          <w:lang w:val="en-GB"/>
        </w:rPr>
        <w:t>dụng</w:t>
      </w:r>
      <w:proofErr w:type="spellEnd"/>
      <w:r w:rsidRPr="0006797D">
        <w:rPr>
          <w:bCs/>
          <w:i/>
          <w:iCs/>
          <w:sz w:val="26"/>
          <w:szCs w:val="26"/>
          <w:lang w:val="en-GB"/>
        </w:rPr>
        <w:t xml:space="preserve"> </w:t>
      </w:r>
      <w:proofErr w:type="spellStart"/>
      <w:r w:rsidRPr="0006797D">
        <w:rPr>
          <w:bCs/>
          <w:i/>
          <w:iCs/>
          <w:sz w:val="26"/>
          <w:szCs w:val="26"/>
          <w:lang w:val="en-GB"/>
        </w:rPr>
        <w:t>thơ</w:t>
      </w:r>
      <w:proofErr w:type="spellEnd"/>
      <w:r w:rsidRPr="0006797D">
        <w:rPr>
          <w:bCs/>
          <w:i/>
          <w:iCs/>
          <w:sz w:val="26"/>
          <w:szCs w:val="26"/>
          <w:lang w:val="en-GB"/>
        </w:rPr>
        <w:t xml:space="preserve"> </w:t>
      </w:r>
      <w:proofErr w:type="spellStart"/>
      <w:r w:rsidRPr="0006797D">
        <w:rPr>
          <w:bCs/>
          <w:i/>
          <w:iCs/>
          <w:sz w:val="26"/>
          <w:szCs w:val="26"/>
          <w:lang w:val="en-GB"/>
        </w:rPr>
        <w:t>trong</w:t>
      </w:r>
      <w:proofErr w:type="spellEnd"/>
      <w:r w:rsidRPr="0006797D">
        <w:rPr>
          <w:bCs/>
          <w:i/>
          <w:iCs/>
          <w:sz w:val="26"/>
          <w:szCs w:val="26"/>
          <w:lang w:val="en-GB"/>
        </w:rPr>
        <w:t xml:space="preserve"> </w:t>
      </w:r>
      <w:proofErr w:type="spellStart"/>
      <w:r w:rsidRPr="0006797D">
        <w:rPr>
          <w:bCs/>
          <w:i/>
          <w:iCs/>
          <w:sz w:val="26"/>
          <w:szCs w:val="26"/>
          <w:lang w:val="en-GB"/>
        </w:rPr>
        <w:t>lời</w:t>
      </w:r>
      <w:proofErr w:type="spellEnd"/>
      <w:r w:rsidRPr="0006797D">
        <w:rPr>
          <w:bCs/>
          <w:i/>
          <w:iCs/>
          <w:sz w:val="26"/>
          <w:szCs w:val="26"/>
          <w:lang w:val="en-GB"/>
        </w:rPr>
        <w:t xml:space="preserve"> ca</w:t>
      </w:r>
    </w:p>
    <w:p w14:paraId="622A1AEE" w14:textId="6C33130A" w:rsidR="003542DD" w:rsidRPr="003542DD" w:rsidRDefault="003542DD" w:rsidP="00194EA7">
      <w:pPr>
        <w:widowControl w:val="0"/>
        <w:tabs>
          <w:tab w:val="left" w:pos="851"/>
          <w:tab w:val="right" w:leader="dot" w:pos="9125"/>
        </w:tabs>
        <w:rPr>
          <w:bCs/>
          <w:sz w:val="26"/>
          <w:szCs w:val="26"/>
          <w:lang w:val="en-GB"/>
        </w:rPr>
      </w:pPr>
      <w:r>
        <w:rPr>
          <w:bCs/>
          <w:i/>
          <w:iCs/>
          <w:sz w:val="26"/>
          <w:szCs w:val="26"/>
          <w:lang w:val="en-GB"/>
        </w:rPr>
        <w:tab/>
      </w:r>
      <w:proofErr w:type="spellStart"/>
      <w:r w:rsidRPr="003542DD">
        <w:rPr>
          <w:bCs/>
          <w:sz w:val="26"/>
          <w:szCs w:val="26"/>
          <w:lang w:val="en-GB"/>
        </w:rPr>
        <w:t>Bàn</w:t>
      </w:r>
      <w:proofErr w:type="spellEnd"/>
      <w:r w:rsidRPr="003542DD">
        <w:rPr>
          <w:bCs/>
          <w:sz w:val="26"/>
          <w:szCs w:val="26"/>
          <w:lang w:val="en-GB"/>
        </w:rPr>
        <w:t xml:space="preserve"> </w:t>
      </w:r>
      <w:proofErr w:type="spellStart"/>
      <w:r w:rsidRPr="003542DD">
        <w:rPr>
          <w:bCs/>
          <w:sz w:val="26"/>
          <w:szCs w:val="26"/>
          <w:lang w:val="en-GB"/>
        </w:rPr>
        <w:t>về</w:t>
      </w:r>
      <w:proofErr w:type="spellEnd"/>
      <w:r w:rsidRPr="003542DD">
        <w:rPr>
          <w:bCs/>
          <w:sz w:val="26"/>
          <w:szCs w:val="26"/>
          <w:lang w:val="en-GB"/>
        </w:rPr>
        <w:t xml:space="preserve"> </w:t>
      </w:r>
      <w:proofErr w:type="spellStart"/>
      <w:r w:rsidRPr="003542DD">
        <w:rPr>
          <w:bCs/>
          <w:sz w:val="26"/>
          <w:szCs w:val="26"/>
          <w:lang w:val="en-GB"/>
        </w:rPr>
        <w:t>thể</w:t>
      </w:r>
      <w:proofErr w:type="spellEnd"/>
      <w:r w:rsidRPr="003542DD">
        <w:rPr>
          <w:bCs/>
          <w:sz w:val="26"/>
          <w:szCs w:val="26"/>
          <w:lang w:val="en-GB"/>
        </w:rPr>
        <w:t xml:space="preserve"> </w:t>
      </w:r>
      <w:proofErr w:type="spellStart"/>
      <w:r w:rsidRPr="003542DD">
        <w:rPr>
          <w:bCs/>
          <w:sz w:val="26"/>
          <w:szCs w:val="26"/>
          <w:lang w:val="en-GB"/>
        </w:rPr>
        <w:t>thơ</w:t>
      </w:r>
      <w:proofErr w:type="spellEnd"/>
      <w:r w:rsidRPr="003542DD">
        <w:rPr>
          <w:bCs/>
          <w:sz w:val="26"/>
          <w:szCs w:val="26"/>
          <w:lang w:val="en-GB"/>
        </w:rPr>
        <w:t xml:space="preserve"> </w:t>
      </w:r>
      <w:proofErr w:type="spellStart"/>
      <w:r w:rsidRPr="003542DD">
        <w:rPr>
          <w:bCs/>
          <w:sz w:val="26"/>
          <w:szCs w:val="26"/>
          <w:lang w:val="en-GB"/>
        </w:rPr>
        <w:t>được</w:t>
      </w:r>
      <w:proofErr w:type="spellEnd"/>
      <w:r w:rsidRPr="003542DD">
        <w:rPr>
          <w:bCs/>
          <w:sz w:val="26"/>
          <w:szCs w:val="26"/>
          <w:lang w:val="en-GB"/>
        </w:rPr>
        <w:t xml:space="preserve"> </w:t>
      </w:r>
      <w:proofErr w:type="spellStart"/>
      <w:r w:rsidRPr="003542DD">
        <w:rPr>
          <w:bCs/>
          <w:sz w:val="26"/>
          <w:szCs w:val="26"/>
          <w:lang w:val="en-GB"/>
        </w:rPr>
        <w:t>sử</w:t>
      </w:r>
      <w:proofErr w:type="spellEnd"/>
      <w:r w:rsidRPr="003542DD">
        <w:rPr>
          <w:bCs/>
          <w:sz w:val="26"/>
          <w:szCs w:val="26"/>
          <w:lang w:val="en-GB"/>
        </w:rPr>
        <w:t xml:space="preserve"> </w:t>
      </w:r>
      <w:proofErr w:type="spellStart"/>
      <w:r w:rsidRPr="003542DD">
        <w:rPr>
          <w:bCs/>
          <w:sz w:val="26"/>
          <w:szCs w:val="26"/>
          <w:lang w:val="en-GB"/>
        </w:rPr>
        <w:t>dụng</w:t>
      </w:r>
      <w:proofErr w:type="spellEnd"/>
      <w:r w:rsidRPr="003542DD">
        <w:rPr>
          <w:bCs/>
          <w:sz w:val="26"/>
          <w:szCs w:val="26"/>
          <w:lang w:val="en-GB"/>
        </w:rPr>
        <w:t xml:space="preserve"> </w:t>
      </w:r>
      <w:proofErr w:type="spellStart"/>
      <w:r w:rsidRPr="003542DD">
        <w:rPr>
          <w:bCs/>
          <w:sz w:val="26"/>
          <w:szCs w:val="26"/>
          <w:lang w:val="en-GB"/>
        </w:rPr>
        <w:t>trong</w:t>
      </w:r>
      <w:proofErr w:type="spellEnd"/>
      <w:r w:rsidRPr="003542DD">
        <w:rPr>
          <w:bCs/>
          <w:sz w:val="26"/>
          <w:szCs w:val="26"/>
          <w:lang w:val="en-GB"/>
        </w:rPr>
        <w:t xml:space="preserve"> </w:t>
      </w:r>
      <w:proofErr w:type="spellStart"/>
      <w:r w:rsidRPr="003542DD">
        <w:rPr>
          <w:bCs/>
          <w:sz w:val="26"/>
          <w:szCs w:val="26"/>
          <w:lang w:val="en-GB"/>
        </w:rPr>
        <w:t>Hát</w:t>
      </w:r>
      <w:proofErr w:type="spellEnd"/>
      <w:r w:rsidRPr="003542DD">
        <w:rPr>
          <w:bCs/>
          <w:sz w:val="26"/>
          <w:szCs w:val="26"/>
          <w:lang w:val="en-GB"/>
        </w:rPr>
        <w:t xml:space="preserve"> </w:t>
      </w:r>
      <w:proofErr w:type="spellStart"/>
      <w:r w:rsidRPr="003542DD">
        <w:rPr>
          <w:bCs/>
          <w:sz w:val="26"/>
          <w:szCs w:val="26"/>
          <w:lang w:val="en-GB"/>
        </w:rPr>
        <w:t>Bả</w:t>
      </w:r>
      <w:proofErr w:type="spellEnd"/>
      <w:r w:rsidRPr="003542DD">
        <w:rPr>
          <w:bCs/>
          <w:sz w:val="26"/>
          <w:szCs w:val="26"/>
          <w:lang w:val="en-GB"/>
        </w:rPr>
        <w:t xml:space="preserve"> </w:t>
      </w:r>
      <w:proofErr w:type="spellStart"/>
      <w:r w:rsidRPr="003542DD">
        <w:rPr>
          <w:bCs/>
          <w:sz w:val="26"/>
          <w:szCs w:val="26"/>
          <w:lang w:val="en-GB"/>
        </w:rPr>
        <w:t>trạo</w:t>
      </w:r>
      <w:proofErr w:type="spellEnd"/>
      <w:r w:rsidRPr="003542DD">
        <w:rPr>
          <w:bCs/>
          <w:sz w:val="26"/>
          <w:szCs w:val="26"/>
          <w:lang w:val="en-GB"/>
        </w:rPr>
        <w:t xml:space="preserve">, </w:t>
      </w:r>
      <w:proofErr w:type="spellStart"/>
      <w:r w:rsidRPr="003542DD">
        <w:rPr>
          <w:bCs/>
          <w:sz w:val="26"/>
          <w:szCs w:val="26"/>
          <w:lang w:val="en-GB"/>
        </w:rPr>
        <w:t>tác</w:t>
      </w:r>
      <w:proofErr w:type="spellEnd"/>
      <w:r w:rsidRPr="003542DD">
        <w:rPr>
          <w:bCs/>
          <w:sz w:val="26"/>
          <w:szCs w:val="26"/>
          <w:lang w:val="en-GB"/>
        </w:rPr>
        <w:t xml:space="preserve"> </w:t>
      </w:r>
      <w:proofErr w:type="spellStart"/>
      <w:r w:rsidRPr="003542DD">
        <w:rPr>
          <w:bCs/>
          <w:sz w:val="26"/>
          <w:szCs w:val="26"/>
          <w:lang w:val="en-GB"/>
        </w:rPr>
        <w:t>giả</w:t>
      </w:r>
      <w:proofErr w:type="spellEnd"/>
      <w:r w:rsidRPr="003542DD">
        <w:rPr>
          <w:bCs/>
          <w:sz w:val="26"/>
          <w:szCs w:val="26"/>
          <w:lang w:val="en-GB"/>
        </w:rPr>
        <w:t xml:space="preserve"> </w:t>
      </w:r>
      <w:proofErr w:type="spellStart"/>
      <w:r w:rsidRPr="003542DD">
        <w:rPr>
          <w:bCs/>
          <w:sz w:val="26"/>
          <w:szCs w:val="26"/>
          <w:lang w:val="en-GB"/>
        </w:rPr>
        <w:t>Xa</w:t>
      </w:r>
      <w:proofErr w:type="spellEnd"/>
      <w:r w:rsidRPr="003542DD">
        <w:rPr>
          <w:bCs/>
          <w:sz w:val="26"/>
          <w:szCs w:val="26"/>
          <w:lang w:val="en-GB"/>
        </w:rPr>
        <w:t xml:space="preserve"> </w:t>
      </w:r>
      <w:proofErr w:type="spellStart"/>
      <w:r w:rsidRPr="003542DD">
        <w:rPr>
          <w:bCs/>
          <w:sz w:val="26"/>
          <w:szCs w:val="26"/>
          <w:lang w:val="en-GB"/>
        </w:rPr>
        <w:t>Văn</w:t>
      </w:r>
      <w:proofErr w:type="spellEnd"/>
      <w:r w:rsidRPr="003542DD">
        <w:rPr>
          <w:bCs/>
          <w:sz w:val="26"/>
          <w:szCs w:val="26"/>
          <w:lang w:val="en-GB"/>
        </w:rPr>
        <w:t xml:space="preserve"> </w:t>
      </w:r>
      <w:proofErr w:type="spellStart"/>
      <w:r w:rsidRPr="003542DD">
        <w:rPr>
          <w:bCs/>
          <w:sz w:val="26"/>
          <w:szCs w:val="26"/>
          <w:lang w:val="en-GB"/>
        </w:rPr>
        <w:t>Hùng</w:t>
      </w:r>
      <w:proofErr w:type="spellEnd"/>
      <w:r w:rsidRPr="003542DD">
        <w:rPr>
          <w:bCs/>
          <w:sz w:val="26"/>
          <w:szCs w:val="26"/>
          <w:lang w:val="en-GB"/>
        </w:rPr>
        <w:t xml:space="preserve"> </w:t>
      </w:r>
      <w:proofErr w:type="spellStart"/>
      <w:r w:rsidRPr="003542DD">
        <w:rPr>
          <w:bCs/>
          <w:sz w:val="26"/>
          <w:szCs w:val="26"/>
          <w:lang w:val="en-GB"/>
        </w:rPr>
        <w:t>có</w:t>
      </w:r>
      <w:proofErr w:type="spellEnd"/>
      <w:r w:rsidRPr="003542DD">
        <w:rPr>
          <w:bCs/>
          <w:sz w:val="26"/>
          <w:szCs w:val="26"/>
          <w:lang w:val="en-GB"/>
        </w:rPr>
        <w:t xml:space="preserve"> </w:t>
      </w:r>
      <w:proofErr w:type="spellStart"/>
      <w:r w:rsidRPr="003542DD">
        <w:rPr>
          <w:bCs/>
          <w:sz w:val="26"/>
          <w:szCs w:val="26"/>
          <w:lang w:val="en-GB"/>
        </w:rPr>
        <w:t>nói</w:t>
      </w:r>
      <w:proofErr w:type="spellEnd"/>
      <w:r w:rsidRPr="003542DD">
        <w:rPr>
          <w:bCs/>
          <w:sz w:val="26"/>
          <w:szCs w:val="26"/>
          <w:lang w:val="en-GB"/>
        </w:rPr>
        <w:t>:</w:t>
      </w:r>
    </w:p>
    <w:p w14:paraId="4EE51D54" w14:textId="75F8A4F0" w:rsidR="00881938" w:rsidRPr="00881938" w:rsidRDefault="00881938" w:rsidP="00194EA7">
      <w:pPr>
        <w:widowControl w:val="0"/>
        <w:ind w:left="1134"/>
        <w:rPr>
          <w:iCs/>
          <w:sz w:val="26"/>
          <w:szCs w:val="26"/>
          <w:lang w:val="vi-VN"/>
        </w:rPr>
      </w:pPr>
      <w:r w:rsidRPr="00E7425D">
        <w:rPr>
          <w:iCs/>
          <w:sz w:val="26"/>
          <w:szCs w:val="26"/>
          <w:lang w:val="vi-VN"/>
        </w:rPr>
        <w:t>Lời ca của Hát Bả trạo kết hợp nhiều thể thơ phong phú, phản ánh truyền thống văn học đa dạng của Việt Nam. Các thể thơ này bao gồm thơ Đường viết bằng chữ Hán, thơ Nôm thất ngôn bát cú, và thơ lục bát. Mỗi thể thơ được sử dụng một cách chiến lược trong các phần khác nhau của Hát Bả trạo, góp phần vào cấu trúc tổng thể của bản chèo Bả trạo</w:t>
      </w:r>
      <w:r w:rsidRPr="00E7425D">
        <w:rPr>
          <w:iCs/>
          <w:sz w:val="26"/>
          <w:szCs w:val="26"/>
          <w:lang w:val="en-GB"/>
        </w:rPr>
        <w:t xml:space="preserve"> </w:t>
      </w:r>
      <w:r w:rsidRPr="00E7425D">
        <w:rPr>
          <w:iCs/>
          <w:sz w:val="26"/>
          <w:szCs w:val="26"/>
          <w:lang w:val="vi-VN"/>
        </w:rPr>
        <w:t>[</w:t>
      </w:r>
      <w:r w:rsidRPr="00E7425D">
        <w:rPr>
          <w:bCs/>
          <w:sz w:val="26"/>
          <w:szCs w:val="26"/>
          <w:lang w:val="en-GB"/>
        </w:rPr>
        <w:t>39</w:t>
      </w:r>
      <w:r w:rsidRPr="00E7425D">
        <w:rPr>
          <w:bCs/>
          <w:sz w:val="26"/>
          <w:szCs w:val="26"/>
          <w:lang w:val="vi-VN"/>
        </w:rPr>
        <w:t>, tr.351</w:t>
      </w:r>
      <w:r w:rsidRPr="00E7425D">
        <w:rPr>
          <w:iCs/>
          <w:sz w:val="26"/>
          <w:szCs w:val="26"/>
          <w:lang w:val="vi-VN"/>
        </w:rPr>
        <w:t>].</w:t>
      </w:r>
    </w:p>
    <w:p w14:paraId="74D95534" w14:textId="6BE8F791" w:rsidR="00DC7DF1" w:rsidRPr="00E7425D" w:rsidRDefault="003C7DBB" w:rsidP="00194EA7">
      <w:pPr>
        <w:widowControl w:val="0"/>
        <w:ind w:firstLine="720"/>
        <w:rPr>
          <w:b/>
          <w:i/>
          <w:sz w:val="26"/>
          <w:szCs w:val="26"/>
          <w:lang w:val="en-GB"/>
        </w:rPr>
      </w:pPr>
      <w:proofErr w:type="spellStart"/>
      <w:r w:rsidRPr="00E7425D">
        <w:rPr>
          <w:iCs/>
          <w:sz w:val="26"/>
          <w:szCs w:val="26"/>
          <w:lang w:val="en-GB"/>
        </w:rPr>
        <w:t>Nói</w:t>
      </w:r>
      <w:proofErr w:type="spellEnd"/>
      <w:r w:rsidRPr="00E7425D">
        <w:rPr>
          <w:iCs/>
          <w:sz w:val="26"/>
          <w:szCs w:val="26"/>
          <w:lang w:val="en-GB"/>
        </w:rPr>
        <w:t xml:space="preserve"> </w:t>
      </w:r>
      <w:proofErr w:type="spellStart"/>
      <w:r w:rsidRPr="00E7425D">
        <w:rPr>
          <w:iCs/>
          <w:sz w:val="26"/>
          <w:szCs w:val="26"/>
          <w:lang w:val="en-GB"/>
        </w:rPr>
        <w:t>về</w:t>
      </w:r>
      <w:proofErr w:type="spellEnd"/>
      <w:r w:rsidR="003248BC" w:rsidRPr="00E7425D">
        <w:rPr>
          <w:iCs/>
          <w:sz w:val="26"/>
          <w:szCs w:val="26"/>
          <w:lang w:val="en-GB"/>
        </w:rPr>
        <w:t xml:space="preserve"> </w:t>
      </w:r>
      <w:proofErr w:type="spellStart"/>
      <w:r w:rsidR="009E418E" w:rsidRPr="00E7425D">
        <w:rPr>
          <w:iCs/>
          <w:sz w:val="26"/>
          <w:szCs w:val="26"/>
          <w:lang w:val="en-GB"/>
        </w:rPr>
        <w:t>t</w:t>
      </w:r>
      <w:r w:rsidR="003248BC" w:rsidRPr="00E7425D">
        <w:rPr>
          <w:iCs/>
          <w:sz w:val="26"/>
          <w:szCs w:val="26"/>
          <w:lang w:val="en-GB"/>
        </w:rPr>
        <w:t>hể</w:t>
      </w:r>
      <w:proofErr w:type="spellEnd"/>
      <w:r w:rsidR="003248BC" w:rsidRPr="00E7425D">
        <w:rPr>
          <w:iCs/>
          <w:sz w:val="26"/>
          <w:szCs w:val="26"/>
          <w:lang w:val="en-GB"/>
        </w:rPr>
        <w:t xml:space="preserve"> </w:t>
      </w:r>
      <w:proofErr w:type="spellStart"/>
      <w:r w:rsidR="003248BC" w:rsidRPr="00E7425D">
        <w:rPr>
          <w:iCs/>
          <w:sz w:val="26"/>
          <w:szCs w:val="26"/>
          <w:lang w:val="en-GB"/>
        </w:rPr>
        <w:t>thơ</w:t>
      </w:r>
      <w:bookmarkEnd w:id="355"/>
      <w:bookmarkEnd w:id="356"/>
      <w:bookmarkEnd w:id="357"/>
      <w:proofErr w:type="spellEnd"/>
      <w:r w:rsidRPr="00E7425D">
        <w:rPr>
          <w:iCs/>
          <w:sz w:val="26"/>
          <w:szCs w:val="26"/>
          <w:lang w:val="en-GB"/>
        </w:rPr>
        <w:t>,</w:t>
      </w:r>
      <w:r w:rsidRPr="00E7425D">
        <w:rPr>
          <w:b/>
          <w:i/>
          <w:sz w:val="26"/>
          <w:szCs w:val="26"/>
          <w:lang w:val="en-GB"/>
        </w:rPr>
        <w:t xml:space="preserve"> </w:t>
      </w:r>
      <w:r w:rsidRPr="00E7425D">
        <w:rPr>
          <w:iCs/>
          <w:spacing w:val="4"/>
          <w:sz w:val="26"/>
          <w:szCs w:val="26"/>
          <w:lang w:val="en-GB"/>
        </w:rPr>
        <w:t>k</w:t>
      </w:r>
      <w:r w:rsidR="00DC7DF1" w:rsidRPr="00E7425D">
        <w:rPr>
          <w:iCs/>
          <w:spacing w:val="4"/>
          <w:sz w:val="26"/>
          <w:szCs w:val="26"/>
          <w:lang w:val="vi-VN"/>
        </w:rPr>
        <w:t xml:space="preserve">hi nghiên cứu thực tiễn, chúng tôi thấy, lời ca của </w:t>
      </w:r>
      <w:r w:rsidR="00E41758" w:rsidRPr="00E7425D">
        <w:rPr>
          <w:iCs/>
          <w:spacing w:val="4"/>
          <w:sz w:val="26"/>
          <w:szCs w:val="26"/>
          <w:lang w:val="vi-VN"/>
        </w:rPr>
        <w:t>Hát Bả trạo</w:t>
      </w:r>
      <w:r w:rsidR="00DC7DF1" w:rsidRPr="00E7425D">
        <w:rPr>
          <w:iCs/>
          <w:spacing w:val="4"/>
          <w:sz w:val="26"/>
          <w:szCs w:val="26"/>
          <w:lang w:val="vi-VN"/>
        </w:rPr>
        <w:t xml:space="preserve"> thường gieo vần, thể thơ </w:t>
      </w:r>
      <w:r w:rsidR="00DC7DF1" w:rsidRPr="00E7425D">
        <w:rPr>
          <w:iCs/>
          <w:spacing w:val="4"/>
          <w:sz w:val="26"/>
          <w:szCs w:val="26"/>
          <w:lang w:val="en-GB"/>
        </w:rPr>
        <w:t>6/8</w:t>
      </w:r>
      <w:r w:rsidR="00D1343D">
        <w:rPr>
          <w:iCs/>
          <w:spacing w:val="4"/>
          <w:sz w:val="26"/>
          <w:szCs w:val="26"/>
          <w:lang w:val="en-GB"/>
        </w:rPr>
        <w:t xml:space="preserve"> </w:t>
      </w:r>
      <w:proofErr w:type="spellStart"/>
      <w:r w:rsidR="00D1343D">
        <w:rPr>
          <w:iCs/>
          <w:spacing w:val="4"/>
          <w:sz w:val="26"/>
          <w:szCs w:val="26"/>
          <w:lang w:val="en-GB"/>
        </w:rPr>
        <w:t>từ</w:t>
      </w:r>
      <w:proofErr w:type="spellEnd"/>
      <w:r w:rsidR="00D1343D">
        <w:rPr>
          <w:iCs/>
          <w:spacing w:val="4"/>
          <w:sz w:val="26"/>
          <w:szCs w:val="26"/>
          <w:lang w:val="en-GB"/>
        </w:rPr>
        <w:t>,</w:t>
      </w:r>
      <w:r w:rsidR="00DC7DF1" w:rsidRPr="00E7425D">
        <w:rPr>
          <w:iCs/>
          <w:spacing w:val="4"/>
          <w:sz w:val="26"/>
          <w:szCs w:val="26"/>
          <w:lang w:val="vi-VN"/>
        </w:rPr>
        <w:t xml:space="preserve"> 7 từ</w:t>
      </w:r>
      <w:r w:rsidR="00D1343D">
        <w:rPr>
          <w:iCs/>
          <w:spacing w:val="4"/>
          <w:sz w:val="26"/>
          <w:szCs w:val="26"/>
          <w:lang w:val="en-GB"/>
        </w:rPr>
        <w:t xml:space="preserve">, 3 </w:t>
      </w:r>
      <w:proofErr w:type="spellStart"/>
      <w:r w:rsidR="00D1343D">
        <w:rPr>
          <w:iCs/>
          <w:spacing w:val="4"/>
          <w:sz w:val="26"/>
          <w:szCs w:val="26"/>
          <w:lang w:val="en-GB"/>
        </w:rPr>
        <w:t>từ</w:t>
      </w:r>
      <w:proofErr w:type="spellEnd"/>
      <w:r w:rsidR="00D1343D">
        <w:rPr>
          <w:iCs/>
          <w:spacing w:val="4"/>
          <w:sz w:val="26"/>
          <w:szCs w:val="26"/>
          <w:lang w:val="en-GB"/>
        </w:rPr>
        <w:t>.</w:t>
      </w:r>
      <w:r w:rsidR="00DC7DF1" w:rsidRPr="00E7425D">
        <w:rPr>
          <w:iCs/>
          <w:spacing w:val="4"/>
          <w:sz w:val="26"/>
          <w:szCs w:val="26"/>
          <w:lang w:val="vi-VN"/>
        </w:rPr>
        <w:t xml:space="preserve"> </w:t>
      </w:r>
    </w:p>
    <w:p w14:paraId="5105D6E8" w14:textId="7F819E44" w:rsidR="00696575" w:rsidRPr="00E7425D" w:rsidRDefault="00696575" w:rsidP="00194EA7">
      <w:pPr>
        <w:widowControl w:val="0"/>
        <w:spacing w:line="372" w:lineRule="auto"/>
        <w:ind w:firstLine="720"/>
        <w:rPr>
          <w:iCs/>
          <w:spacing w:val="6"/>
          <w:sz w:val="26"/>
          <w:szCs w:val="26"/>
          <w:lang w:val="en-GB"/>
        </w:rPr>
      </w:pPr>
      <w:r w:rsidRPr="00E7425D">
        <w:rPr>
          <w:bCs/>
          <w:i/>
          <w:iCs/>
          <w:sz w:val="26"/>
          <w:szCs w:val="26"/>
          <w:lang w:val="en-GB"/>
        </w:rPr>
        <w:t xml:space="preserve">- </w:t>
      </w:r>
      <w:r w:rsidRPr="00E7425D">
        <w:rPr>
          <w:bCs/>
          <w:i/>
          <w:iCs/>
          <w:sz w:val="26"/>
          <w:szCs w:val="26"/>
          <w:lang w:val="vi-VN"/>
        </w:rPr>
        <w:t>Thể lục bát (6/8</w:t>
      </w:r>
      <w:r w:rsidR="00CB6108" w:rsidRPr="00E7425D">
        <w:rPr>
          <w:bCs/>
          <w:i/>
          <w:iCs/>
          <w:sz w:val="26"/>
          <w:szCs w:val="26"/>
          <w:lang w:val="en-GB"/>
        </w:rPr>
        <w:t xml:space="preserve"> </w:t>
      </w:r>
      <w:proofErr w:type="spellStart"/>
      <w:r w:rsidR="00CB6108" w:rsidRPr="00E7425D">
        <w:rPr>
          <w:bCs/>
          <w:i/>
          <w:iCs/>
          <w:sz w:val="26"/>
          <w:szCs w:val="26"/>
          <w:lang w:val="en-GB"/>
        </w:rPr>
        <w:t>từ</w:t>
      </w:r>
      <w:proofErr w:type="spellEnd"/>
      <w:r w:rsidRPr="00E7425D">
        <w:rPr>
          <w:bCs/>
          <w:i/>
          <w:iCs/>
          <w:sz w:val="26"/>
          <w:szCs w:val="26"/>
          <w:lang w:val="vi-VN"/>
        </w:rPr>
        <w:t>)</w:t>
      </w:r>
    </w:p>
    <w:p w14:paraId="43D9C91C" w14:textId="723B1984" w:rsidR="00DC7DF1" w:rsidRPr="00E7425D" w:rsidRDefault="00DC7DF1" w:rsidP="00194EA7">
      <w:pPr>
        <w:widowControl w:val="0"/>
        <w:spacing w:line="372" w:lineRule="auto"/>
        <w:ind w:firstLine="720"/>
        <w:rPr>
          <w:iCs/>
          <w:sz w:val="26"/>
          <w:szCs w:val="26"/>
          <w:lang w:val="vi-VN"/>
        </w:rPr>
      </w:pPr>
      <w:r w:rsidRPr="00E7425D">
        <w:rPr>
          <w:iCs/>
          <w:sz w:val="26"/>
          <w:szCs w:val="26"/>
          <w:lang w:val="vi-VN"/>
        </w:rPr>
        <w:lastRenderedPageBreak/>
        <w:t xml:space="preserve">Thơ </w:t>
      </w:r>
      <w:r w:rsidRPr="00E7425D">
        <w:rPr>
          <w:iCs/>
          <w:sz w:val="26"/>
          <w:szCs w:val="26"/>
          <w:lang w:val="en-GB"/>
        </w:rPr>
        <w:t>l</w:t>
      </w:r>
      <w:r w:rsidRPr="00E7425D">
        <w:rPr>
          <w:iCs/>
          <w:sz w:val="26"/>
          <w:szCs w:val="26"/>
          <w:lang w:val="vi-VN"/>
        </w:rPr>
        <w:t xml:space="preserve">ục bát gồm các câu sáu và tám âm tiết xen kẽ, xuất hiện nổi bật trong phần hát Nam của </w:t>
      </w:r>
      <w:r w:rsidR="002E1083" w:rsidRPr="00E7425D">
        <w:rPr>
          <w:iCs/>
          <w:sz w:val="26"/>
          <w:szCs w:val="26"/>
          <w:lang w:val="vi-VN"/>
        </w:rPr>
        <w:t>Bả trạo</w:t>
      </w:r>
      <w:r w:rsidRPr="00E7425D">
        <w:rPr>
          <w:iCs/>
          <w:sz w:val="26"/>
          <w:szCs w:val="26"/>
          <w:lang w:val="vi-VN"/>
        </w:rPr>
        <w:t xml:space="preserve">. Thể thơ này ăn sâu vào văn hóa dân gian Việt Nam và được đặc trưng bởi dòng chảy du dương, nhịp nhàng, khiến nó đặc biệt phù hợp cho nội dung trữ tình và biểu cảm. Sự đơn giản của thơ lục bát làm cho nó trở thành một thể thơ linh hoạt, dễ dàng thích nghi với các đường nét giai điệu của </w:t>
      </w:r>
      <w:r w:rsidR="002E1083" w:rsidRPr="00E7425D">
        <w:rPr>
          <w:iCs/>
          <w:sz w:val="26"/>
          <w:szCs w:val="26"/>
          <w:lang w:val="vi-VN"/>
        </w:rPr>
        <w:t>Bả trạo</w:t>
      </w:r>
      <w:r w:rsidRPr="00E7425D">
        <w:rPr>
          <w:iCs/>
          <w:sz w:val="26"/>
          <w:szCs w:val="26"/>
          <w:lang w:val="vi-VN"/>
        </w:rPr>
        <w:t xml:space="preserve">. Cấu trúc lặp đi lặp lại và nhịp nhàng của thơ lục bát giúp lời ca tạo cảm giác quen thuộc và gần gũi. </w:t>
      </w:r>
    </w:p>
    <w:p w14:paraId="1505185B" w14:textId="20B5D464" w:rsidR="00DC7DF1" w:rsidRPr="00E7425D" w:rsidRDefault="00DC7DF1" w:rsidP="00194EA7">
      <w:pPr>
        <w:widowControl w:val="0"/>
        <w:spacing w:line="372" w:lineRule="auto"/>
        <w:rPr>
          <w:bCs/>
          <w:iCs/>
          <w:sz w:val="26"/>
          <w:szCs w:val="26"/>
          <w:lang w:val="en-GB"/>
        </w:rPr>
      </w:pPr>
      <w:r w:rsidRPr="00E7425D">
        <w:rPr>
          <w:iCs/>
          <w:sz w:val="26"/>
          <w:szCs w:val="26"/>
          <w:lang w:val="vi-VN"/>
        </w:rPr>
        <w:tab/>
      </w:r>
      <w:r w:rsidRPr="00E7425D">
        <w:rPr>
          <w:bCs/>
          <w:iCs/>
          <w:sz w:val="26"/>
          <w:szCs w:val="26"/>
          <w:lang w:val="vi-VN"/>
        </w:rPr>
        <w:t>V</w:t>
      </w:r>
      <w:r w:rsidR="001F3093" w:rsidRPr="00E7425D">
        <w:rPr>
          <w:bCs/>
          <w:iCs/>
          <w:sz w:val="26"/>
          <w:szCs w:val="26"/>
          <w:lang w:val="en-GB"/>
        </w:rPr>
        <w:t>D</w:t>
      </w:r>
      <w:r w:rsidRPr="00E7425D">
        <w:rPr>
          <w:bCs/>
          <w:iCs/>
          <w:sz w:val="26"/>
          <w:szCs w:val="26"/>
          <w:lang w:val="en-GB"/>
        </w:rPr>
        <w:t xml:space="preserve"> 2.</w:t>
      </w:r>
      <w:r w:rsidR="002C64A0">
        <w:rPr>
          <w:bCs/>
          <w:iCs/>
          <w:sz w:val="26"/>
          <w:szCs w:val="26"/>
          <w:lang w:val="en-GB"/>
        </w:rPr>
        <w:t>4</w:t>
      </w:r>
      <w:r w:rsidRPr="00E7425D">
        <w:rPr>
          <w:bCs/>
          <w:iCs/>
          <w:sz w:val="26"/>
          <w:szCs w:val="26"/>
          <w:lang w:val="en-GB"/>
        </w:rPr>
        <w:t>:</w:t>
      </w:r>
      <w:r w:rsidRPr="00E7425D">
        <w:rPr>
          <w:bCs/>
          <w:iCs/>
          <w:sz w:val="26"/>
          <w:szCs w:val="26"/>
          <w:lang w:val="vi-VN"/>
        </w:rPr>
        <w:t xml:space="preserve"> </w:t>
      </w:r>
    </w:p>
    <w:p w14:paraId="7F842516" w14:textId="77777777" w:rsidR="00DC7DF1" w:rsidRPr="00E7425D" w:rsidRDefault="00DC7DF1" w:rsidP="00194EA7">
      <w:pPr>
        <w:widowControl w:val="0"/>
        <w:spacing w:line="372" w:lineRule="auto"/>
        <w:ind w:left="720" w:firstLine="720"/>
        <w:rPr>
          <w:i/>
          <w:iCs/>
          <w:sz w:val="26"/>
          <w:szCs w:val="26"/>
          <w:lang w:val="vi-VN"/>
        </w:rPr>
      </w:pPr>
      <w:proofErr w:type="spellStart"/>
      <w:r w:rsidRPr="00E7425D">
        <w:rPr>
          <w:bCs/>
          <w:iCs/>
          <w:sz w:val="26"/>
          <w:szCs w:val="26"/>
          <w:lang w:val="en-GB"/>
        </w:rPr>
        <w:t>Hát</w:t>
      </w:r>
      <w:proofErr w:type="spellEnd"/>
      <w:r w:rsidRPr="00E7425D">
        <w:rPr>
          <w:bCs/>
          <w:iCs/>
          <w:sz w:val="26"/>
          <w:szCs w:val="26"/>
          <w:lang w:val="en-GB"/>
        </w:rPr>
        <w:t xml:space="preserve"> Nam:</w:t>
      </w:r>
      <w:r w:rsidRPr="00E7425D">
        <w:rPr>
          <w:b/>
          <w:iCs/>
          <w:sz w:val="26"/>
          <w:szCs w:val="26"/>
          <w:lang w:val="en-GB"/>
        </w:rPr>
        <w:t xml:space="preserve"> </w:t>
      </w:r>
      <w:r w:rsidRPr="00E7425D">
        <w:rPr>
          <w:b/>
          <w:iCs/>
          <w:sz w:val="26"/>
          <w:szCs w:val="26"/>
          <w:lang w:val="en-GB"/>
        </w:rPr>
        <w:tab/>
      </w:r>
      <w:r w:rsidRPr="00E7425D">
        <w:rPr>
          <w:i/>
          <w:iCs/>
          <w:sz w:val="26"/>
          <w:szCs w:val="26"/>
          <w:lang w:val="vi-VN"/>
        </w:rPr>
        <w:t>Nhìn xem khắp hết bốn bề</w:t>
      </w:r>
    </w:p>
    <w:p w14:paraId="21409C9B" w14:textId="2610B929" w:rsidR="00DC7DF1" w:rsidRPr="000E37BB" w:rsidRDefault="00DC7DF1" w:rsidP="00194EA7">
      <w:pPr>
        <w:widowControl w:val="0"/>
        <w:spacing w:line="372" w:lineRule="auto"/>
        <w:rPr>
          <w:i/>
          <w:iCs/>
          <w:sz w:val="26"/>
          <w:szCs w:val="26"/>
          <w:lang w:val="vi-VN"/>
        </w:rPr>
      </w:pPr>
      <w:r w:rsidRPr="00E7425D">
        <w:rPr>
          <w:i/>
          <w:iCs/>
          <w:sz w:val="26"/>
          <w:szCs w:val="26"/>
          <w:lang w:val="vi-VN"/>
        </w:rPr>
        <w:tab/>
      </w:r>
      <w:r w:rsidRPr="00E7425D">
        <w:rPr>
          <w:i/>
          <w:iCs/>
          <w:sz w:val="26"/>
          <w:szCs w:val="26"/>
          <w:lang w:val="vi-VN"/>
        </w:rPr>
        <w:tab/>
      </w:r>
      <w:r w:rsidRPr="00E7425D">
        <w:rPr>
          <w:i/>
          <w:iCs/>
          <w:sz w:val="26"/>
          <w:szCs w:val="26"/>
          <w:lang w:val="vi-VN"/>
        </w:rPr>
        <w:tab/>
      </w:r>
      <w:r w:rsidRPr="00E7425D">
        <w:rPr>
          <w:i/>
          <w:iCs/>
          <w:sz w:val="26"/>
          <w:szCs w:val="26"/>
          <w:lang w:val="vi-VN"/>
        </w:rPr>
        <w:tab/>
        <w:t>Thấy dòng nước chảy dầm dề l</w:t>
      </w:r>
      <w:proofErr w:type="spellStart"/>
      <w:r w:rsidR="004F3015" w:rsidRPr="00E7425D">
        <w:rPr>
          <w:i/>
          <w:iCs/>
          <w:sz w:val="26"/>
          <w:szCs w:val="26"/>
          <w:lang w:val="en-GB"/>
        </w:rPr>
        <w:t>ụy</w:t>
      </w:r>
      <w:proofErr w:type="spellEnd"/>
      <w:r w:rsidRPr="00E7425D">
        <w:rPr>
          <w:i/>
          <w:iCs/>
          <w:sz w:val="26"/>
          <w:szCs w:val="26"/>
          <w:lang w:val="vi-VN"/>
        </w:rPr>
        <w:t xml:space="preserve"> tuôn</w:t>
      </w:r>
      <w:r w:rsidRPr="00E7425D">
        <w:rPr>
          <w:i/>
          <w:iCs/>
          <w:sz w:val="26"/>
          <w:szCs w:val="26"/>
          <w:lang w:val="vi-VN"/>
        </w:rPr>
        <w:tab/>
      </w:r>
      <w:r w:rsidRPr="00E7425D">
        <w:rPr>
          <w:bCs/>
          <w:sz w:val="26"/>
          <w:szCs w:val="26"/>
          <w:lang w:val="vi-VN"/>
        </w:rPr>
        <w:t xml:space="preserve"> </w:t>
      </w:r>
    </w:p>
    <w:p w14:paraId="46C4B92E" w14:textId="10A68734" w:rsidR="00DC7DF1" w:rsidRDefault="00665D37" w:rsidP="00194EA7">
      <w:pPr>
        <w:widowControl w:val="0"/>
        <w:spacing w:line="348" w:lineRule="auto"/>
        <w:ind w:firstLine="720"/>
        <w:rPr>
          <w:rFonts w:eastAsia="Arial"/>
          <w:sz w:val="26"/>
          <w:szCs w:val="26"/>
          <w:lang w:val="en-GB"/>
        </w:rPr>
      </w:pPr>
      <w:proofErr w:type="spellStart"/>
      <w:r>
        <w:rPr>
          <w:iCs/>
          <w:sz w:val="26"/>
          <w:szCs w:val="26"/>
          <w:lang w:val="en-GB"/>
        </w:rPr>
        <w:t>Bên</w:t>
      </w:r>
      <w:proofErr w:type="spellEnd"/>
      <w:r>
        <w:rPr>
          <w:iCs/>
          <w:sz w:val="26"/>
          <w:szCs w:val="26"/>
          <w:lang w:val="en-GB"/>
        </w:rPr>
        <w:t xml:space="preserve"> </w:t>
      </w:r>
      <w:proofErr w:type="spellStart"/>
      <w:r>
        <w:rPr>
          <w:iCs/>
          <w:sz w:val="26"/>
          <w:szCs w:val="26"/>
          <w:lang w:val="en-GB"/>
        </w:rPr>
        <w:t>cạnh</w:t>
      </w:r>
      <w:proofErr w:type="spellEnd"/>
      <w:r>
        <w:rPr>
          <w:iCs/>
          <w:sz w:val="26"/>
          <w:szCs w:val="26"/>
          <w:lang w:val="en-GB"/>
        </w:rPr>
        <w:t xml:space="preserve"> </w:t>
      </w:r>
      <w:proofErr w:type="spellStart"/>
      <w:r>
        <w:rPr>
          <w:iCs/>
          <w:sz w:val="26"/>
          <w:szCs w:val="26"/>
          <w:lang w:val="en-GB"/>
        </w:rPr>
        <w:t>hát</w:t>
      </w:r>
      <w:proofErr w:type="spellEnd"/>
      <w:r>
        <w:rPr>
          <w:iCs/>
          <w:sz w:val="26"/>
          <w:szCs w:val="26"/>
          <w:lang w:val="en-GB"/>
        </w:rPr>
        <w:t xml:space="preserve"> Nam,</w:t>
      </w:r>
      <w:r w:rsidRPr="00E7425D">
        <w:rPr>
          <w:iCs/>
          <w:sz w:val="26"/>
          <w:szCs w:val="26"/>
          <w:lang w:val="vi-VN"/>
        </w:rPr>
        <w:t xml:space="preserve"> thể thơ</w:t>
      </w:r>
      <w:r>
        <w:rPr>
          <w:iCs/>
          <w:sz w:val="26"/>
          <w:szCs w:val="26"/>
          <w:lang w:val="en-GB"/>
        </w:rPr>
        <w:t xml:space="preserve"> </w:t>
      </w:r>
      <w:r w:rsidRPr="00E7425D">
        <w:rPr>
          <w:iCs/>
          <w:sz w:val="26"/>
          <w:szCs w:val="26"/>
          <w:lang w:val="en-GB"/>
        </w:rPr>
        <w:t>l</w:t>
      </w:r>
      <w:r w:rsidRPr="00E7425D">
        <w:rPr>
          <w:iCs/>
          <w:sz w:val="26"/>
          <w:szCs w:val="26"/>
          <w:lang w:val="vi-VN"/>
        </w:rPr>
        <w:t>ục bát được sử dụng ph</w:t>
      </w:r>
      <w:r w:rsidRPr="00E7425D">
        <w:rPr>
          <w:iCs/>
          <w:sz w:val="26"/>
          <w:szCs w:val="26"/>
          <w:lang w:val="en-GB"/>
        </w:rPr>
        <w:t>ổ</w:t>
      </w:r>
      <w:r w:rsidRPr="00E7425D">
        <w:rPr>
          <w:iCs/>
          <w:sz w:val="26"/>
          <w:szCs w:val="26"/>
          <w:lang w:val="vi-VN"/>
        </w:rPr>
        <w:t xml:space="preserve"> biến trong nhiều đi</w:t>
      </w:r>
      <w:r w:rsidRPr="00E7425D">
        <w:rPr>
          <w:iCs/>
          <w:sz w:val="26"/>
          <w:szCs w:val="26"/>
          <w:lang w:val="en-GB"/>
        </w:rPr>
        <w:t>ệ</w:t>
      </w:r>
      <w:r w:rsidRPr="00E7425D">
        <w:rPr>
          <w:iCs/>
          <w:sz w:val="26"/>
          <w:szCs w:val="26"/>
          <w:lang w:val="vi-VN"/>
        </w:rPr>
        <w:t>u hát, nhiều thể khác nhau.</w:t>
      </w:r>
      <w:r w:rsidRPr="00E7425D">
        <w:rPr>
          <w:iCs/>
          <w:sz w:val="26"/>
          <w:szCs w:val="26"/>
          <w:lang w:val="en-GB"/>
        </w:rPr>
        <w:t xml:space="preserve"> </w:t>
      </w:r>
      <w:r w:rsidR="00F93E31">
        <w:rPr>
          <w:iCs/>
          <w:sz w:val="26"/>
          <w:szCs w:val="26"/>
          <w:lang w:val="en-GB"/>
        </w:rPr>
        <w:t>VD</w:t>
      </w:r>
      <w:r>
        <w:rPr>
          <w:iCs/>
          <w:sz w:val="26"/>
          <w:szCs w:val="26"/>
          <w:lang w:val="en-GB"/>
        </w:rPr>
        <w:t xml:space="preserve"> </w:t>
      </w:r>
      <w:proofErr w:type="spellStart"/>
      <w:r>
        <w:rPr>
          <w:iCs/>
          <w:sz w:val="26"/>
          <w:szCs w:val="26"/>
          <w:lang w:val="en-GB"/>
        </w:rPr>
        <w:t>như</w:t>
      </w:r>
      <w:proofErr w:type="spellEnd"/>
      <w:r>
        <w:rPr>
          <w:iCs/>
          <w:sz w:val="26"/>
          <w:szCs w:val="26"/>
          <w:lang w:val="en-GB"/>
        </w:rPr>
        <w:t xml:space="preserve"> </w:t>
      </w:r>
      <w:proofErr w:type="spellStart"/>
      <w:r>
        <w:rPr>
          <w:iCs/>
          <w:sz w:val="26"/>
          <w:szCs w:val="26"/>
          <w:lang w:val="en-GB"/>
        </w:rPr>
        <w:t>bài</w:t>
      </w:r>
      <w:proofErr w:type="spellEnd"/>
      <w:r w:rsidR="00DC7DF1" w:rsidRPr="00E7425D">
        <w:rPr>
          <w:rFonts w:eastAsia="Arial"/>
          <w:b/>
          <w:bCs/>
          <w:sz w:val="26"/>
          <w:szCs w:val="26"/>
          <w:lang w:val="vi-VN"/>
        </w:rPr>
        <w:t xml:space="preserve"> </w:t>
      </w:r>
      <w:r w:rsidR="00DC7DF1" w:rsidRPr="00E7425D">
        <w:rPr>
          <w:rFonts w:eastAsia="Arial"/>
          <w:i/>
          <w:iCs/>
          <w:sz w:val="26"/>
          <w:szCs w:val="26"/>
          <w:lang w:val="vi-VN"/>
        </w:rPr>
        <w:t>Hò đưa</w:t>
      </w:r>
      <w:r w:rsidR="00DC7DF1" w:rsidRPr="00E7425D">
        <w:rPr>
          <w:rFonts w:eastAsia="Arial"/>
          <w:b/>
          <w:bCs/>
          <w:sz w:val="26"/>
          <w:szCs w:val="26"/>
          <w:lang w:val="vi-VN"/>
        </w:rPr>
        <w:t xml:space="preserve"> </w:t>
      </w:r>
      <w:proofErr w:type="spellStart"/>
      <w:r w:rsidRPr="00665D37">
        <w:rPr>
          <w:rFonts w:eastAsia="Arial"/>
          <w:sz w:val="26"/>
          <w:szCs w:val="26"/>
          <w:lang w:val="en-GB"/>
        </w:rPr>
        <w:t>dưới</w:t>
      </w:r>
      <w:proofErr w:type="spellEnd"/>
      <w:r w:rsidRPr="00665D37">
        <w:rPr>
          <w:rFonts w:eastAsia="Arial"/>
          <w:sz w:val="26"/>
          <w:szCs w:val="26"/>
          <w:lang w:val="en-GB"/>
        </w:rPr>
        <w:t xml:space="preserve"> </w:t>
      </w:r>
      <w:proofErr w:type="spellStart"/>
      <w:r w:rsidRPr="00665D37">
        <w:rPr>
          <w:rFonts w:eastAsia="Arial"/>
          <w:sz w:val="26"/>
          <w:szCs w:val="26"/>
          <w:lang w:val="en-GB"/>
        </w:rPr>
        <w:t>đây</w:t>
      </w:r>
      <w:proofErr w:type="spellEnd"/>
      <w:r w:rsidRPr="00665D37">
        <w:rPr>
          <w:rFonts w:eastAsia="Arial"/>
          <w:sz w:val="26"/>
          <w:szCs w:val="26"/>
          <w:lang w:val="en-GB"/>
        </w:rPr>
        <w:t>:</w:t>
      </w:r>
    </w:p>
    <w:p w14:paraId="6F19FF8D" w14:textId="2BF9AF4A" w:rsidR="004C2DF3" w:rsidRPr="00665D37" w:rsidRDefault="004C2DF3" w:rsidP="00194EA7">
      <w:pPr>
        <w:widowControl w:val="0"/>
        <w:spacing w:line="348" w:lineRule="auto"/>
        <w:ind w:firstLine="720"/>
        <w:rPr>
          <w:rFonts w:eastAsia="Arial"/>
          <w:sz w:val="26"/>
          <w:szCs w:val="26"/>
          <w:lang w:val="en-GB"/>
        </w:rPr>
      </w:pPr>
      <w:r>
        <w:rPr>
          <w:rFonts w:eastAsia="Arial"/>
          <w:sz w:val="26"/>
          <w:szCs w:val="26"/>
          <w:lang w:val="en-GB"/>
        </w:rPr>
        <w:t>VD 2.</w:t>
      </w:r>
      <w:r w:rsidR="002C64A0">
        <w:rPr>
          <w:rFonts w:eastAsia="Arial"/>
          <w:sz w:val="26"/>
          <w:szCs w:val="26"/>
          <w:lang w:val="en-GB"/>
        </w:rPr>
        <w:t>5</w:t>
      </w:r>
      <w:r>
        <w:rPr>
          <w:rFonts w:eastAsia="Arial"/>
          <w:sz w:val="26"/>
          <w:szCs w:val="26"/>
          <w:lang w:val="en-GB"/>
        </w:rPr>
        <w:t>:</w:t>
      </w:r>
    </w:p>
    <w:p w14:paraId="0400EF82" w14:textId="77777777" w:rsidR="00DC7DF1" w:rsidRPr="00E7425D" w:rsidRDefault="00DC7DF1" w:rsidP="00194EA7">
      <w:pPr>
        <w:widowControl w:val="0"/>
        <w:spacing w:line="348" w:lineRule="auto"/>
        <w:contextualSpacing w:val="0"/>
        <w:jc w:val="center"/>
        <w:rPr>
          <w:rFonts w:eastAsia="Arial"/>
          <w:i/>
          <w:sz w:val="26"/>
          <w:szCs w:val="26"/>
          <w:lang w:val="vi-VN"/>
        </w:rPr>
      </w:pPr>
      <w:r w:rsidRPr="00E7425D">
        <w:rPr>
          <w:rFonts w:eastAsia="Arial"/>
          <w:i/>
          <w:sz w:val="26"/>
          <w:szCs w:val="26"/>
          <w:lang w:val="vi-VN"/>
        </w:rPr>
        <w:t>Mái chèo khi nhặt khi lơi</w:t>
      </w:r>
    </w:p>
    <w:p w14:paraId="32F100E1" w14:textId="77777777" w:rsidR="00DC7DF1" w:rsidRPr="00E7425D" w:rsidRDefault="00DC7DF1" w:rsidP="00194EA7">
      <w:pPr>
        <w:widowControl w:val="0"/>
        <w:spacing w:line="348" w:lineRule="auto"/>
        <w:contextualSpacing w:val="0"/>
        <w:jc w:val="center"/>
        <w:rPr>
          <w:rFonts w:eastAsia="Arial"/>
          <w:i/>
          <w:sz w:val="26"/>
          <w:szCs w:val="26"/>
          <w:lang w:val="vi-VN"/>
        </w:rPr>
      </w:pPr>
      <w:r w:rsidRPr="00E7425D">
        <w:rPr>
          <w:rFonts w:eastAsia="Arial"/>
          <w:i/>
          <w:sz w:val="26"/>
          <w:szCs w:val="26"/>
          <w:lang w:val="vi-VN"/>
        </w:rPr>
        <w:t>Trăng thanh gió mát thảnh thơi mái chèo</w:t>
      </w:r>
    </w:p>
    <w:p w14:paraId="62BB897C" w14:textId="77777777" w:rsidR="00DC7DF1" w:rsidRPr="00E7425D" w:rsidRDefault="00DC7DF1" w:rsidP="00194EA7">
      <w:pPr>
        <w:widowControl w:val="0"/>
        <w:contextualSpacing w:val="0"/>
        <w:jc w:val="center"/>
        <w:rPr>
          <w:rFonts w:eastAsia="Arial"/>
          <w:i/>
          <w:sz w:val="26"/>
          <w:szCs w:val="26"/>
          <w:lang w:val="vi-VN"/>
        </w:rPr>
      </w:pPr>
      <w:r w:rsidRPr="00E7425D">
        <w:rPr>
          <w:rFonts w:eastAsia="Arial"/>
          <w:i/>
          <w:sz w:val="26"/>
          <w:szCs w:val="26"/>
          <w:lang w:val="vi-VN"/>
        </w:rPr>
        <w:t>Quyết tâm lao động đ</w:t>
      </w:r>
      <w:r w:rsidRPr="00E7425D">
        <w:rPr>
          <w:rFonts w:eastAsia="Arial"/>
          <w:i/>
          <w:sz w:val="26"/>
          <w:szCs w:val="26"/>
          <w:lang w:val="en-GB"/>
        </w:rPr>
        <w:t>ỡ</w:t>
      </w:r>
      <w:r w:rsidRPr="00E7425D">
        <w:rPr>
          <w:rFonts w:eastAsia="Arial"/>
          <w:i/>
          <w:sz w:val="26"/>
          <w:szCs w:val="26"/>
          <w:lang w:val="vi-VN"/>
        </w:rPr>
        <w:t xml:space="preserve"> nghèo</w:t>
      </w:r>
    </w:p>
    <w:p w14:paraId="4F963A67" w14:textId="77777777" w:rsidR="00DC7DF1" w:rsidRPr="00E7425D" w:rsidRDefault="00DC7DF1" w:rsidP="00194EA7">
      <w:pPr>
        <w:widowControl w:val="0"/>
        <w:contextualSpacing w:val="0"/>
        <w:jc w:val="center"/>
        <w:rPr>
          <w:rFonts w:eastAsia="Arial"/>
          <w:i/>
          <w:sz w:val="26"/>
          <w:szCs w:val="26"/>
          <w:lang w:val="vi-VN"/>
        </w:rPr>
      </w:pPr>
      <w:r w:rsidRPr="00E7425D">
        <w:rPr>
          <w:rFonts w:eastAsia="Arial"/>
          <w:i/>
          <w:sz w:val="26"/>
          <w:szCs w:val="26"/>
          <w:lang w:val="vi-VN"/>
        </w:rPr>
        <w:t>Thuận buồm xuôi gió mấy lèo ấm lên</w:t>
      </w:r>
    </w:p>
    <w:p w14:paraId="514B71E2" w14:textId="3C4C851B" w:rsidR="00DC7DF1" w:rsidRPr="00E7425D" w:rsidRDefault="00DC7DF1" w:rsidP="00194EA7">
      <w:pPr>
        <w:widowControl w:val="0"/>
        <w:ind w:left="4320" w:firstLine="720"/>
        <w:contextualSpacing w:val="0"/>
        <w:jc w:val="left"/>
        <w:rPr>
          <w:rFonts w:eastAsia="Arial"/>
          <w:b/>
          <w:bCs/>
          <w:iCs/>
          <w:sz w:val="26"/>
          <w:szCs w:val="26"/>
          <w:lang w:val="en-GB"/>
        </w:rPr>
      </w:pPr>
      <w:r w:rsidRPr="00E7425D">
        <w:rPr>
          <w:rFonts w:eastAsia="Arial"/>
          <w:i/>
          <w:sz w:val="26"/>
          <w:szCs w:val="26"/>
          <w:lang w:val="en-GB"/>
        </w:rPr>
        <w:t xml:space="preserve"> </w:t>
      </w:r>
      <w:r w:rsidRPr="00E7425D">
        <w:rPr>
          <w:rFonts w:eastAsia="Arial"/>
          <w:iCs/>
          <w:sz w:val="26"/>
          <w:szCs w:val="26"/>
          <w:lang w:val="en-GB"/>
        </w:rPr>
        <w:t>[PL</w:t>
      </w:r>
      <w:r w:rsidR="001732BE" w:rsidRPr="00E7425D">
        <w:rPr>
          <w:rFonts w:eastAsia="Arial"/>
          <w:iCs/>
          <w:sz w:val="26"/>
          <w:szCs w:val="26"/>
          <w:lang w:val="en-GB"/>
        </w:rPr>
        <w:t>1</w:t>
      </w:r>
      <w:r w:rsidRPr="00E7425D">
        <w:rPr>
          <w:rFonts w:eastAsia="Arial"/>
          <w:iCs/>
          <w:sz w:val="26"/>
          <w:szCs w:val="26"/>
          <w:lang w:val="en-GB"/>
        </w:rPr>
        <w:t>.4.1, tr.</w:t>
      </w:r>
      <w:r w:rsidR="00F64EF3">
        <w:rPr>
          <w:rFonts w:eastAsia="Arial"/>
          <w:iCs/>
          <w:sz w:val="26"/>
          <w:szCs w:val="26"/>
          <w:lang w:val="en-GB"/>
        </w:rPr>
        <w:t>18</w:t>
      </w:r>
      <w:r w:rsidR="00E95507">
        <w:rPr>
          <w:rFonts w:eastAsia="Arial"/>
          <w:iCs/>
          <w:sz w:val="26"/>
          <w:szCs w:val="26"/>
          <w:lang w:val="en-GB"/>
        </w:rPr>
        <w:t>9</w:t>
      </w:r>
      <w:r w:rsidRPr="00E7425D">
        <w:rPr>
          <w:rFonts w:eastAsia="Arial"/>
          <w:iCs/>
          <w:sz w:val="26"/>
          <w:szCs w:val="26"/>
          <w:lang w:val="en-GB"/>
        </w:rPr>
        <w:t>]</w:t>
      </w:r>
    </w:p>
    <w:p w14:paraId="015B2300" w14:textId="43C12AE3" w:rsidR="00DC7DF1" w:rsidRDefault="00665D37" w:rsidP="00194EA7">
      <w:pPr>
        <w:widowControl w:val="0"/>
        <w:ind w:firstLine="720"/>
        <w:contextualSpacing w:val="0"/>
        <w:rPr>
          <w:rFonts w:eastAsia="Arial"/>
          <w:sz w:val="26"/>
          <w:szCs w:val="26"/>
          <w:lang w:val="en-GB"/>
        </w:rPr>
      </w:pPr>
      <w:r>
        <w:rPr>
          <w:rFonts w:eastAsia="Arial"/>
          <w:bCs/>
          <w:sz w:val="26"/>
          <w:szCs w:val="26"/>
          <w:lang w:val="en-GB"/>
        </w:rPr>
        <w:t xml:space="preserve">Hay </w:t>
      </w:r>
      <w:proofErr w:type="spellStart"/>
      <w:r>
        <w:rPr>
          <w:rFonts w:eastAsia="Arial"/>
          <w:bCs/>
          <w:sz w:val="26"/>
          <w:szCs w:val="26"/>
          <w:lang w:val="en-GB"/>
        </w:rPr>
        <w:t>trong</w:t>
      </w:r>
      <w:proofErr w:type="spellEnd"/>
      <w:r>
        <w:rPr>
          <w:rFonts w:eastAsia="Arial"/>
          <w:bCs/>
          <w:sz w:val="26"/>
          <w:szCs w:val="26"/>
          <w:lang w:val="en-GB"/>
        </w:rPr>
        <w:t xml:space="preserve"> </w:t>
      </w:r>
      <w:r w:rsidR="00DC7DF1" w:rsidRPr="00E7425D">
        <w:rPr>
          <w:rFonts w:eastAsia="Arial"/>
          <w:bCs/>
          <w:sz w:val="26"/>
          <w:szCs w:val="26"/>
          <w:lang w:val="vi-VN"/>
        </w:rPr>
        <w:t>bài</w:t>
      </w:r>
      <w:r w:rsidR="00DC7DF1" w:rsidRPr="00E7425D">
        <w:rPr>
          <w:rFonts w:eastAsia="Arial"/>
          <w:b/>
          <w:bCs/>
          <w:sz w:val="26"/>
          <w:szCs w:val="26"/>
          <w:lang w:val="vi-VN"/>
        </w:rPr>
        <w:t xml:space="preserve"> </w:t>
      </w:r>
      <w:r w:rsidR="00DC7DF1" w:rsidRPr="00E7425D">
        <w:rPr>
          <w:rFonts w:eastAsia="Arial"/>
          <w:i/>
          <w:iCs/>
          <w:sz w:val="26"/>
          <w:szCs w:val="26"/>
          <w:lang w:val="vi-VN"/>
        </w:rPr>
        <w:t>Hò kéo neo</w:t>
      </w:r>
      <w:r>
        <w:rPr>
          <w:rFonts w:eastAsia="Arial"/>
          <w:sz w:val="26"/>
          <w:szCs w:val="26"/>
          <w:lang w:val="en-GB"/>
        </w:rPr>
        <w:t>:</w:t>
      </w:r>
    </w:p>
    <w:p w14:paraId="64971849" w14:textId="6C50FD8D" w:rsidR="004C2DF3" w:rsidRPr="00665D37" w:rsidRDefault="004C2DF3" w:rsidP="00194EA7">
      <w:pPr>
        <w:widowControl w:val="0"/>
        <w:ind w:firstLine="720"/>
        <w:contextualSpacing w:val="0"/>
        <w:rPr>
          <w:rFonts w:eastAsia="Arial"/>
          <w:sz w:val="26"/>
          <w:szCs w:val="26"/>
          <w:lang w:val="en-GB"/>
        </w:rPr>
      </w:pPr>
      <w:r>
        <w:rPr>
          <w:rFonts w:eastAsia="Arial"/>
          <w:sz w:val="26"/>
          <w:szCs w:val="26"/>
          <w:lang w:val="en-GB"/>
        </w:rPr>
        <w:t>VD 2.</w:t>
      </w:r>
      <w:r w:rsidR="002C64A0">
        <w:rPr>
          <w:rFonts w:eastAsia="Arial"/>
          <w:sz w:val="26"/>
          <w:szCs w:val="26"/>
          <w:lang w:val="en-GB"/>
        </w:rPr>
        <w:t>6</w:t>
      </w:r>
      <w:r>
        <w:rPr>
          <w:rFonts w:eastAsia="Arial"/>
          <w:sz w:val="26"/>
          <w:szCs w:val="26"/>
          <w:lang w:val="en-GB"/>
        </w:rPr>
        <w:t>:</w:t>
      </w:r>
    </w:p>
    <w:p w14:paraId="205A6169" w14:textId="77777777" w:rsidR="00DC7DF1" w:rsidRPr="00E7425D" w:rsidRDefault="00DC7DF1" w:rsidP="00194EA7">
      <w:pPr>
        <w:widowControl w:val="0"/>
        <w:contextualSpacing w:val="0"/>
        <w:jc w:val="center"/>
        <w:rPr>
          <w:rFonts w:eastAsia="Arial"/>
          <w:i/>
          <w:sz w:val="26"/>
          <w:szCs w:val="26"/>
          <w:lang w:val="vi-VN"/>
        </w:rPr>
      </w:pPr>
      <w:r w:rsidRPr="00E7425D">
        <w:rPr>
          <w:rFonts w:eastAsia="Arial"/>
          <w:i/>
          <w:sz w:val="26"/>
          <w:szCs w:val="26"/>
          <w:lang w:val="vi-VN"/>
        </w:rPr>
        <w:t>Dòng thuyền tôi kéo neo lên!</w:t>
      </w:r>
    </w:p>
    <w:p w14:paraId="4657CBA4" w14:textId="77777777" w:rsidR="00DC7DF1" w:rsidRPr="00E7425D" w:rsidRDefault="00DC7DF1" w:rsidP="00194EA7">
      <w:pPr>
        <w:widowControl w:val="0"/>
        <w:contextualSpacing w:val="0"/>
        <w:jc w:val="center"/>
        <w:rPr>
          <w:rFonts w:eastAsia="Arial"/>
          <w:i/>
          <w:sz w:val="26"/>
          <w:szCs w:val="26"/>
          <w:lang w:val="vi-VN"/>
        </w:rPr>
      </w:pPr>
      <w:r w:rsidRPr="00E7425D">
        <w:rPr>
          <w:rFonts w:eastAsia="Arial"/>
          <w:i/>
          <w:sz w:val="26"/>
          <w:szCs w:val="26"/>
          <w:lang w:val="vi-VN"/>
        </w:rPr>
        <w:t>Đồng lòng chúng bạn hai bên cùng hò</w:t>
      </w:r>
    </w:p>
    <w:p w14:paraId="312C3765" w14:textId="77777777" w:rsidR="00DC7DF1" w:rsidRPr="00E7425D" w:rsidRDefault="00DC7DF1" w:rsidP="00194EA7">
      <w:pPr>
        <w:widowControl w:val="0"/>
        <w:contextualSpacing w:val="0"/>
        <w:jc w:val="center"/>
        <w:rPr>
          <w:rFonts w:eastAsia="Arial"/>
          <w:i/>
          <w:sz w:val="26"/>
          <w:szCs w:val="26"/>
          <w:lang w:val="vi-VN"/>
        </w:rPr>
      </w:pPr>
      <w:r w:rsidRPr="00E7425D">
        <w:rPr>
          <w:rFonts w:eastAsia="Arial"/>
          <w:i/>
          <w:sz w:val="26"/>
          <w:szCs w:val="26"/>
          <w:lang w:val="vi-VN"/>
        </w:rPr>
        <w:t>Nguyện cùng trời Phật chứng cho</w:t>
      </w:r>
    </w:p>
    <w:p w14:paraId="0855F390" w14:textId="77777777" w:rsidR="00DC7DF1" w:rsidRPr="00E7425D" w:rsidRDefault="00DC7DF1" w:rsidP="00194EA7">
      <w:pPr>
        <w:widowControl w:val="0"/>
        <w:contextualSpacing w:val="0"/>
        <w:jc w:val="center"/>
        <w:rPr>
          <w:rFonts w:eastAsia="Arial"/>
          <w:i/>
          <w:sz w:val="26"/>
          <w:szCs w:val="26"/>
          <w:lang w:val="vi-VN"/>
        </w:rPr>
      </w:pPr>
      <w:r w:rsidRPr="00E7425D">
        <w:rPr>
          <w:rFonts w:eastAsia="Arial"/>
          <w:i/>
          <w:sz w:val="26"/>
          <w:szCs w:val="26"/>
          <w:lang w:val="vi-VN"/>
        </w:rPr>
        <w:t>Đưa Ngài một đỗi qua đò âm cung</w:t>
      </w:r>
    </w:p>
    <w:p w14:paraId="646D94EE" w14:textId="77777777" w:rsidR="00DC7DF1" w:rsidRPr="00E7425D" w:rsidRDefault="00DC7DF1" w:rsidP="00194EA7">
      <w:pPr>
        <w:widowControl w:val="0"/>
        <w:contextualSpacing w:val="0"/>
        <w:jc w:val="center"/>
        <w:rPr>
          <w:rFonts w:eastAsia="Arial"/>
          <w:i/>
          <w:sz w:val="26"/>
          <w:szCs w:val="26"/>
          <w:lang w:val="vi-VN"/>
        </w:rPr>
      </w:pPr>
      <w:r w:rsidRPr="00E7425D">
        <w:rPr>
          <w:rFonts w:eastAsia="Arial"/>
          <w:i/>
          <w:sz w:val="26"/>
          <w:szCs w:val="26"/>
          <w:lang w:val="vi-VN"/>
        </w:rPr>
        <w:t>Cuộc đời sinh tử vô cùng</w:t>
      </w:r>
    </w:p>
    <w:p w14:paraId="5AF76273" w14:textId="77777777" w:rsidR="00DC7DF1" w:rsidRPr="00E7425D" w:rsidRDefault="00DC7DF1" w:rsidP="00194EA7">
      <w:pPr>
        <w:widowControl w:val="0"/>
        <w:contextualSpacing w:val="0"/>
        <w:jc w:val="center"/>
        <w:rPr>
          <w:rFonts w:eastAsia="Arial"/>
          <w:i/>
          <w:sz w:val="26"/>
          <w:szCs w:val="26"/>
          <w:lang w:val="en-GB"/>
        </w:rPr>
      </w:pPr>
      <w:r w:rsidRPr="00E7425D">
        <w:rPr>
          <w:rFonts w:eastAsia="Arial"/>
          <w:i/>
          <w:sz w:val="26"/>
          <w:szCs w:val="26"/>
          <w:lang w:val="vi-VN"/>
        </w:rPr>
        <w:t>Dương trần cõi tạm âm cung muôn đời</w:t>
      </w:r>
      <w:r w:rsidRPr="00E7425D">
        <w:rPr>
          <w:rFonts w:eastAsia="Arial"/>
          <w:i/>
          <w:sz w:val="26"/>
          <w:szCs w:val="26"/>
          <w:lang w:val="en-GB"/>
        </w:rPr>
        <w:t xml:space="preserve"> </w:t>
      </w:r>
    </w:p>
    <w:p w14:paraId="5F88B682" w14:textId="0338F3BB" w:rsidR="00DC7DF1" w:rsidRPr="00E7425D" w:rsidRDefault="00DC7DF1" w:rsidP="00194EA7">
      <w:pPr>
        <w:widowControl w:val="0"/>
        <w:spacing w:line="348" w:lineRule="auto"/>
        <w:ind w:left="3600" w:firstLine="720"/>
        <w:contextualSpacing w:val="0"/>
        <w:jc w:val="center"/>
        <w:rPr>
          <w:rFonts w:eastAsia="Arial"/>
          <w:i/>
          <w:iCs/>
          <w:sz w:val="26"/>
          <w:szCs w:val="26"/>
          <w:lang w:val="en-GB"/>
        </w:rPr>
      </w:pPr>
      <w:r w:rsidRPr="00E7425D">
        <w:rPr>
          <w:rFonts w:eastAsia="Arial"/>
          <w:iCs/>
          <w:sz w:val="26"/>
          <w:szCs w:val="26"/>
          <w:lang w:val="en-GB"/>
        </w:rPr>
        <w:t>[PL</w:t>
      </w:r>
      <w:r w:rsidR="001732BE" w:rsidRPr="00E7425D">
        <w:rPr>
          <w:rFonts w:eastAsia="Arial"/>
          <w:iCs/>
          <w:sz w:val="26"/>
          <w:szCs w:val="26"/>
          <w:lang w:val="en-GB"/>
        </w:rPr>
        <w:t>1</w:t>
      </w:r>
      <w:r w:rsidRPr="00E7425D">
        <w:rPr>
          <w:rFonts w:eastAsia="Arial"/>
          <w:iCs/>
          <w:sz w:val="26"/>
          <w:szCs w:val="26"/>
          <w:lang w:val="en-GB"/>
        </w:rPr>
        <w:t>.6.1, tr.</w:t>
      </w:r>
      <w:r w:rsidR="00F64EF3">
        <w:rPr>
          <w:rFonts w:eastAsia="Arial"/>
          <w:iCs/>
          <w:sz w:val="26"/>
          <w:szCs w:val="26"/>
          <w:lang w:val="en-GB"/>
        </w:rPr>
        <w:t>19</w:t>
      </w:r>
      <w:r w:rsidR="00E95507">
        <w:rPr>
          <w:rFonts w:eastAsia="Arial"/>
          <w:iCs/>
          <w:sz w:val="26"/>
          <w:szCs w:val="26"/>
          <w:lang w:val="en-GB"/>
        </w:rPr>
        <w:t>3</w:t>
      </w:r>
      <w:r w:rsidRPr="00E7425D">
        <w:rPr>
          <w:rFonts w:eastAsia="Arial"/>
          <w:iCs/>
          <w:sz w:val="26"/>
          <w:szCs w:val="26"/>
          <w:lang w:val="en-GB"/>
        </w:rPr>
        <w:t>]</w:t>
      </w:r>
    </w:p>
    <w:p w14:paraId="1ACE862D" w14:textId="49659184" w:rsidR="00DC7DF1" w:rsidRDefault="00DC7DF1" w:rsidP="00194EA7">
      <w:pPr>
        <w:widowControl w:val="0"/>
        <w:spacing w:line="348" w:lineRule="auto"/>
        <w:ind w:firstLine="720"/>
        <w:contextualSpacing w:val="0"/>
        <w:rPr>
          <w:rFonts w:eastAsia="Arial"/>
          <w:bCs/>
          <w:sz w:val="26"/>
          <w:szCs w:val="26"/>
          <w:lang w:val="vi-VN"/>
        </w:rPr>
      </w:pPr>
      <w:r w:rsidRPr="00E7425D">
        <w:rPr>
          <w:rFonts w:eastAsia="Arial"/>
          <w:bCs/>
          <w:sz w:val="26"/>
          <w:szCs w:val="26"/>
          <w:lang w:val="vi-VN"/>
        </w:rPr>
        <w:t xml:space="preserve">Những bài thể thơ </w:t>
      </w:r>
      <w:proofErr w:type="spellStart"/>
      <w:r w:rsidRPr="00E7425D">
        <w:rPr>
          <w:rFonts w:eastAsia="Arial"/>
          <w:bCs/>
          <w:sz w:val="26"/>
          <w:szCs w:val="26"/>
          <w:lang w:val="en-GB"/>
        </w:rPr>
        <w:t>lục</w:t>
      </w:r>
      <w:proofErr w:type="spellEnd"/>
      <w:r w:rsidRPr="00E7425D">
        <w:rPr>
          <w:rFonts w:eastAsia="Arial"/>
          <w:bCs/>
          <w:sz w:val="26"/>
          <w:szCs w:val="26"/>
          <w:lang w:val="en-GB"/>
        </w:rPr>
        <w:t xml:space="preserve"> </w:t>
      </w:r>
      <w:proofErr w:type="spellStart"/>
      <w:r w:rsidRPr="00E7425D">
        <w:rPr>
          <w:rFonts w:eastAsia="Arial"/>
          <w:bCs/>
          <w:sz w:val="26"/>
          <w:szCs w:val="26"/>
          <w:lang w:val="en-GB"/>
        </w:rPr>
        <w:t>bát</w:t>
      </w:r>
      <w:proofErr w:type="spellEnd"/>
      <w:r w:rsidRPr="00E7425D">
        <w:rPr>
          <w:rFonts w:eastAsia="Arial"/>
          <w:bCs/>
          <w:sz w:val="26"/>
          <w:szCs w:val="26"/>
          <w:lang w:val="vi-VN"/>
        </w:rPr>
        <w:t xml:space="preserve"> th</w:t>
      </w:r>
      <w:proofErr w:type="spellStart"/>
      <w:r w:rsidRPr="00E7425D">
        <w:rPr>
          <w:rFonts w:eastAsia="Arial"/>
          <w:bCs/>
          <w:sz w:val="26"/>
          <w:szCs w:val="26"/>
          <w:lang w:val="en-GB"/>
        </w:rPr>
        <w:t>ườ</w:t>
      </w:r>
      <w:proofErr w:type="spellEnd"/>
      <w:r w:rsidRPr="00E7425D">
        <w:rPr>
          <w:rFonts w:eastAsia="Arial"/>
          <w:bCs/>
          <w:sz w:val="26"/>
          <w:szCs w:val="26"/>
          <w:lang w:val="vi-VN"/>
        </w:rPr>
        <w:t xml:space="preserve">ng nôm na, dễ hiểu, lời ca gần gũi với ca dao, tục ngữ, mô tả cuộc sống lao động hằng ngày. </w:t>
      </w:r>
    </w:p>
    <w:p w14:paraId="588C6379" w14:textId="44EFB0CF" w:rsidR="00145997" w:rsidRPr="00145997" w:rsidRDefault="00145997" w:rsidP="00194EA7">
      <w:pPr>
        <w:widowControl w:val="0"/>
        <w:spacing w:line="348" w:lineRule="auto"/>
        <w:ind w:firstLine="720"/>
        <w:contextualSpacing w:val="0"/>
        <w:rPr>
          <w:rFonts w:eastAsia="Arial"/>
          <w:bCs/>
          <w:i/>
          <w:iCs/>
          <w:sz w:val="26"/>
          <w:szCs w:val="26"/>
          <w:lang w:val="en-GB"/>
        </w:rPr>
      </w:pPr>
      <w:r w:rsidRPr="00145997">
        <w:rPr>
          <w:rFonts w:eastAsia="Arial"/>
          <w:bCs/>
          <w:i/>
          <w:iCs/>
          <w:sz w:val="26"/>
          <w:szCs w:val="26"/>
          <w:lang w:val="en-GB"/>
        </w:rPr>
        <w:t xml:space="preserve">- </w:t>
      </w:r>
      <w:proofErr w:type="spellStart"/>
      <w:r w:rsidRPr="00145997">
        <w:rPr>
          <w:rFonts w:eastAsia="Arial"/>
          <w:bCs/>
          <w:i/>
          <w:iCs/>
          <w:sz w:val="26"/>
          <w:szCs w:val="26"/>
          <w:lang w:val="en-GB"/>
        </w:rPr>
        <w:t>Thể</w:t>
      </w:r>
      <w:proofErr w:type="spellEnd"/>
      <w:r w:rsidRPr="00145997">
        <w:rPr>
          <w:rFonts w:eastAsia="Arial"/>
          <w:bCs/>
          <w:i/>
          <w:iCs/>
          <w:sz w:val="26"/>
          <w:szCs w:val="26"/>
          <w:lang w:val="en-GB"/>
        </w:rPr>
        <w:t xml:space="preserve"> </w:t>
      </w:r>
      <w:proofErr w:type="spellStart"/>
      <w:r w:rsidRPr="00145997">
        <w:rPr>
          <w:rFonts w:eastAsia="Arial"/>
          <w:bCs/>
          <w:i/>
          <w:iCs/>
          <w:sz w:val="26"/>
          <w:szCs w:val="26"/>
          <w:lang w:val="en-GB"/>
        </w:rPr>
        <w:t>lục</w:t>
      </w:r>
      <w:proofErr w:type="spellEnd"/>
      <w:r w:rsidRPr="00145997">
        <w:rPr>
          <w:rFonts w:eastAsia="Arial"/>
          <w:bCs/>
          <w:i/>
          <w:iCs/>
          <w:sz w:val="26"/>
          <w:szCs w:val="26"/>
          <w:lang w:val="en-GB"/>
        </w:rPr>
        <w:t xml:space="preserve"> </w:t>
      </w:r>
      <w:proofErr w:type="spellStart"/>
      <w:r w:rsidRPr="00145997">
        <w:rPr>
          <w:rFonts w:eastAsia="Arial"/>
          <w:bCs/>
          <w:i/>
          <w:iCs/>
          <w:sz w:val="26"/>
          <w:szCs w:val="26"/>
          <w:lang w:val="en-GB"/>
        </w:rPr>
        <w:t>bát</w:t>
      </w:r>
      <w:proofErr w:type="spellEnd"/>
      <w:r w:rsidRPr="00145997">
        <w:rPr>
          <w:rFonts w:eastAsia="Arial"/>
          <w:bCs/>
          <w:i/>
          <w:iCs/>
          <w:sz w:val="26"/>
          <w:szCs w:val="26"/>
          <w:lang w:val="en-GB"/>
        </w:rPr>
        <w:t xml:space="preserve"> </w:t>
      </w:r>
      <w:proofErr w:type="spellStart"/>
      <w:r w:rsidRPr="00145997">
        <w:rPr>
          <w:rFonts w:eastAsia="Arial"/>
          <w:bCs/>
          <w:i/>
          <w:iCs/>
          <w:sz w:val="26"/>
          <w:szCs w:val="26"/>
          <w:lang w:val="en-GB"/>
        </w:rPr>
        <w:t>biến</w:t>
      </w:r>
      <w:proofErr w:type="spellEnd"/>
      <w:r w:rsidRPr="00145997">
        <w:rPr>
          <w:rFonts w:eastAsia="Arial"/>
          <w:bCs/>
          <w:i/>
          <w:iCs/>
          <w:sz w:val="26"/>
          <w:szCs w:val="26"/>
          <w:lang w:val="en-GB"/>
        </w:rPr>
        <w:t xml:space="preserve"> </w:t>
      </w:r>
      <w:proofErr w:type="spellStart"/>
      <w:r w:rsidRPr="00145997">
        <w:rPr>
          <w:rFonts w:eastAsia="Arial"/>
          <w:bCs/>
          <w:i/>
          <w:iCs/>
          <w:sz w:val="26"/>
          <w:szCs w:val="26"/>
          <w:lang w:val="en-GB"/>
        </w:rPr>
        <w:t>thể</w:t>
      </w:r>
      <w:proofErr w:type="spellEnd"/>
    </w:p>
    <w:p w14:paraId="4391D199" w14:textId="0E0F488D" w:rsidR="00145997" w:rsidRPr="00145997" w:rsidRDefault="00145997" w:rsidP="00194EA7">
      <w:pPr>
        <w:widowControl w:val="0"/>
        <w:ind w:firstLine="720"/>
        <w:contextualSpacing w:val="0"/>
        <w:rPr>
          <w:rFonts w:eastAsia="Arial"/>
          <w:bCs/>
          <w:sz w:val="26"/>
          <w:szCs w:val="26"/>
          <w:lang w:val="en-GB"/>
        </w:rPr>
      </w:pPr>
      <w:proofErr w:type="spellStart"/>
      <w:r w:rsidRPr="00145997">
        <w:rPr>
          <w:rFonts w:eastAsia="Arial"/>
          <w:bCs/>
          <w:sz w:val="26"/>
          <w:szCs w:val="26"/>
          <w:lang w:val="en-GB"/>
        </w:rPr>
        <w:t>Bên</w:t>
      </w:r>
      <w:proofErr w:type="spellEnd"/>
      <w:r w:rsidRPr="00145997">
        <w:rPr>
          <w:rFonts w:eastAsia="Arial"/>
          <w:bCs/>
          <w:sz w:val="26"/>
          <w:szCs w:val="26"/>
          <w:lang w:val="en-GB"/>
        </w:rPr>
        <w:t xml:space="preserve"> </w:t>
      </w:r>
      <w:proofErr w:type="spellStart"/>
      <w:r w:rsidRPr="00145997">
        <w:rPr>
          <w:rFonts w:eastAsia="Arial"/>
          <w:bCs/>
          <w:sz w:val="26"/>
          <w:szCs w:val="26"/>
          <w:lang w:val="en-GB"/>
        </w:rPr>
        <w:t>cạnh</w:t>
      </w:r>
      <w:proofErr w:type="spellEnd"/>
      <w:r w:rsidRPr="00145997">
        <w:rPr>
          <w:rFonts w:eastAsia="Arial"/>
          <w:bCs/>
          <w:sz w:val="26"/>
          <w:szCs w:val="26"/>
          <w:lang w:val="en-GB"/>
        </w:rPr>
        <w:t xml:space="preserve"> </w:t>
      </w:r>
      <w:proofErr w:type="spellStart"/>
      <w:r w:rsidRPr="00145997">
        <w:rPr>
          <w:rFonts w:eastAsia="Arial"/>
          <w:bCs/>
          <w:sz w:val="26"/>
          <w:szCs w:val="26"/>
          <w:lang w:val="en-GB"/>
        </w:rPr>
        <w:t>thể</w:t>
      </w:r>
      <w:proofErr w:type="spellEnd"/>
      <w:r w:rsidRPr="00145997">
        <w:rPr>
          <w:rFonts w:eastAsia="Arial"/>
          <w:bCs/>
          <w:sz w:val="26"/>
          <w:szCs w:val="26"/>
          <w:lang w:val="en-GB"/>
        </w:rPr>
        <w:t xml:space="preserve"> </w:t>
      </w:r>
      <w:proofErr w:type="spellStart"/>
      <w:r w:rsidRPr="00145997">
        <w:rPr>
          <w:rFonts w:eastAsia="Arial"/>
          <w:bCs/>
          <w:sz w:val="26"/>
          <w:szCs w:val="26"/>
          <w:lang w:val="en-GB"/>
        </w:rPr>
        <w:t>thơ</w:t>
      </w:r>
      <w:proofErr w:type="spellEnd"/>
      <w:r>
        <w:rPr>
          <w:rFonts w:eastAsia="Arial"/>
          <w:bCs/>
          <w:sz w:val="26"/>
          <w:szCs w:val="26"/>
          <w:lang w:val="en-GB"/>
        </w:rPr>
        <w:t xml:space="preserve"> </w:t>
      </w:r>
      <w:proofErr w:type="spellStart"/>
      <w:r w:rsidRPr="00145997">
        <w:rPr>
          <w:rFonts w:eastAsia="Arial"/>
          <w:bCs/>
          <w:sz w:val="26"/>
          <w:szCs w:val="26"/>
          <w:lang w:val="en-GB"/>
        </w:rPr>
        <w:t>lục</w:t>
      </w:r>
      <w:proofErr w:type="spellEnd"/>
      <w:r w:rsidRPr="00145997">
        <w:rPr>
          <w:rFonts w:eastAsia="Arial"/>
          <w:bCs/>
          <w:sz w:val="26"/>
          <w:szCs w:val="26"/>
          <w:lang w:val="en-GB"/>
        </w:rPr>
        <w:t xml:space="preserve"> </w:t>
      </w:r>
      <w:proofErr w:type="spellStart"/>
      <w:r w:rsidRPr="00145997">
        <w:rPr>
          <w:rFonts w:eastAsia="Arial"/>
          <w:bCs/>
          <w:sz w:val="26"/>
          <w:szCs w:val="26"/>
          <w:lang w:val="en-GB"/>
        </w:rPr>
        <w:t>bát</w:t>
      </w:r>
      <w:proofErr w:type="spellEnd"/>
      <w:r>
        <w:rPr>
          <w:rFonts w:eastAsia="Arial"/>
          <w:bCs/>
          <w:sz w:val="26"/>
          <w:szCs w:val="26"/>
          <w:lang w:val="en-GB"/>
        </w:rPr>
        <w:t xml:space="preserve"> </w:t>
      </w:r>
      <w:proofErr w:type="spellStart"/>
      <w:r>
        <w:rPr>
          <w:rFonts w:eastAsia="Arial"/>
          <w:bCs/>
          <w:sz w:val="26"/>
          <w:szCs w:val="26"/>
          <w:lang w:val="en-GB"/>
        </w:rPr>
        <w:t>truyền</w:t>
      </w:r>
      <w:proofErr w:type="spellEnd"/>
      <w:r>
        <w:rPr>
          <w:rFonts w:eastAsia="Arial"/>
          <w:bCs/>
          <w:sz w:val="26"/>
          <w:szCs w:val="26"/>
          <w:lang w:val="en-GB"/>
        </w:rPr>
        <w:t xml:space="preserve"> </w:t>
      </w:r>
      <w:proofErr w:type="spellStart"/>
      <w:r>
        <w:rPr>
          <w:rFonts w:eastAsia="Arial"/>
          <w:bCs/>
          <w:sz w:val="26"/>
          <w:szCs w:val="26"/>
          <w:lang w:val="en-GB"/>
        </w:rPr>
        <w:t>thống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Hát</w:t>
      </w:r>
      <w:proofErr w:type="spellEnd"/>
      <w:r w:rsidRPr="00145997">
        <w:rPr>
          <w:rFonts w:eastAsia="Arial"/>
          <w:bCs/>
          <w:sz w:val="26"/>
          <w:szCs w:val="26"/>
          <w:lang w:val="en-GB"/>
        </w:rPr>
        <w:t xml:space="preserve"> </w:t>
      </w:r>
      <w:proofErr w:type="spellStart"/>
      <w:r w:rsidRPr="00145997">
        <w:rPr>
          <w:rFonts w:eastAsia="Arial"/>
          <w:bCs/>
          <w:sz w:val="26"/>
          <w:szCs w:val="26"/>
          <w:lang w:val="en-GB"/>
        </w:rPr>
        <w:t>Bả</w:t>
      </w:r>
      <w:proofErr w:type="spellEnd"/>
      <w:r w:rsidRPr="00145997">
        <w:rPr>
          <w:rFonts w:eastAsia="Arial"/>
          <w:bCs/>
          <w:sz w:val="26"/>
          <w:szCs w:val="26"/>
          <w:lang w:val="en-GB"/>
        </w:rPr>
        <w:t xml:space="preserve"> </w:t>
      </w:r>
      <w:proofErr w:type="spellStart"/>
      <w:r w:rsidRPr="00145997">
        <w:rPr>
          <w:rFonts w:eastAsia="Arial"/>
          <w:bCs/>
          <w:sz w:val="26"/>
          <w:szCs w:val="26"/>
          <w:lang w:val="en-GB"/>
        </w:rPr>
        <w:t>trạo</w:t>
      </w:r>
      <w:proofErr w:type="spellEnd"/>
      <w:r w:rsidRPr="00145997">
        <w:rPr>
          <w:rFonts w:eastAsia="Arial"/>
          <w:bCs/>
          <w:sz w:val="26"/>
          <w:szCs w:val="26"/>
          <w:lang w:val="en-GB"/>
        </w:rPr>
        <w:t xml:space="preserve"> </w:t>
      </w:r>
      <w:proofErr w:type="spellStart"/>
      <w:r w:rsidRPr="00145997">
        <w:rPr>
          <w:rFonts w:eastAsia="Arial"/>
          <w:bCs/>
          <w:sz w:val="26"/>
          <w:szCs w:val="26"/>
          <w:lang w:val="en-GB"/>
        </w:rPr>
        <w:t>còn</w:t>
      </w:r>
      <w:proofErr w:type="spellEnd"/>
      <w:r w:rsidRPr="00145997">
        <w:rPr>
          <w:rFonts w:eastAsia="Arial"/>
          <w:bCs/>
          <w:sz w:val="26"/>
          <w:szCs w:val="26"/>
          <w:lang w:val="en-GB"/>
        </w:rPr>
        <w:t xml:space="preserve"> </w:t>
      </w:r>
      <w:proofErr w:type="spellStart"/>
      <w:r w:rsidRPr="00145997">
        <w:rPr>
          <w:rFonts w:eastAsia="Arial"/>
          <w:bCs/>
          <w:sz w:val="26"/>
          <w:szCs w:val="26"/>
          <w:lang w:val="en-GB"/>
        </w:rPr>
        <w:t>sử</w:t>
      </w:r>
      <w:proofErr w:type="spellEnd"/>
      <w:r w:rsidRPr="00145997">
        <w:rPr>
          <w:rFonts w:eastAsia="Arial"/>
          <w:bCs/>
          <w:sz w:val="26"/>
          <w:szCs w:val="26"/>
          <w:lang w:val="en-GB"/>
        </w:rPr>
        <w:t xml:space="preserve"> </w:t>
      </w:r>
      <w:proofErr w:type="spellStart"/>
      <w:r w:rsidRPr="00145997">
        <w:rPr>
          <w:rFonts w:eastAsia="Arial"/>
          <w:bCs/>
          <w:sz w:val="26"/>
          <w:szCs w:val="26"/>
          <w:lang w:val="en-GB"/>
        </w:rPr>
        <w:t>dụng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thể</w:t>
      </w:r>
      <w:proofErr w:type="spellEnd"/>
      <w:r w:rsidRPr="00145997">
        <w:rPr>
          <w:rFonts w:eastAsia="Arial"/>
          <w:bCs/>
          <w:sz w:val="26"/>
          <w:szCs w:val="26"/>
          <w:lang w:val="en-GB"/>
        </w:rPr>
        <w:t xml:space="preserve"> </w:t>
      </w:r>
      <w:proofErr w:type="spellStart"/>
      <w:r w:rsidRPr="00145997">
        <w:rPr>
          <w:rFonts w:eastAsia="Arial"/>
          <w:bCs/>
          <w:sz w:val="26"/>
          <w:szCs w:val="26"/>
          <w:lang w:val="en-GB"/>
        </w:rPr>
        <w:t>lục</w:t>
      </w:r>
      <w:proofErr w:type="spellEnd"/>
      <w:r w:rsidRPr="00145997">
        <w:rPr>
          <w:rFonts w:eastAsia="Arial"/>
          <w:bCs/>
          <w:sz w:val="26"/>
          <w:szCs w:val="26"/>
          <w:lang w:val="en-GB"/>
        </w:rPr>
        <w:t xml:space="preserve"> </w:t>
      </w:r>
      <w:proofErr w:type="spellStart"/>
      <w:r w:rsidRPr="00145997">
        <w:rPr>
          <w:rFonts w:eastAsia="Arial"/>
          <w:bCs/>
          <w:sz w:val="26"/>
          <w:szCs w:val="26"/>
          <w:lang w:val="en-GB"/>
        </w:rPr>
        <w:t>bát</w:t>
      </w:r>
      <w:proofErr w:type="spellEnd"/>
      <w:r w:rsidRPr="00145997">
        <w:rPr>
          <w:rFonts w:eastAsia="Arial"/>
          <w:bCs/>
          <w:sz w:val="26"/>
          <w:szCs w:val="26"/>
          <w:lang w:val="en-GB"/>
        </w:rPr>
        <w:t xml:space="preserve"> </w:t>
      </w:r>
      <w:proofErr w:type="spellStart"/>
      <w:r w:rsidRPr="00145997">
        <w:rPr>
          <w:rFonts w:eastAsia="Arial"/>
          <w:bCs/>
          <w:sz w:val="26"/>
          <w:szCs w:val="26"/>
          <w:lang w:val="en-GB"/>
        </w:rPr>
        <w:t>biến</w:t>
      </w:r>
      <w:proofErr w:type="spellEnd"/>
      <w:r w:rsidRPr="00145997">
        <w:rPr>
          <w:rFonts w:eastAsia="Arial"/>
          <w:bCs/>
          <w:sz w:val="26"/>
          <w:szCs w:val="26"/>
          <w:lang w:val="en-GB"/>
        </w:rPr>
        <w:t xml:space="preserve"> </w:t>
      </w:r>
      <w:proofErr w:type="spellStart"/>
      <w:r w:rsidRPr="00145997">
        <w:rPr>
          <w:rFonts w:eastAsia="Arial"/>
          <w:bCs/>
          <w:sz w:val="26"/>
          <w:szCs w:val="26"/>
          <w:lang w:val="en-GB"/>
        </w:rPr>
        <w:lastRenderedPageBreak/>
        <w:t>thể</w:t>
      </w:r>
      <w:proofErr w:type="spellEnd"/>
      <w:r w:rsidRPr="00145997">
        <w:rPr>
          <w:rFonts w:eastAsia="Arial"/>
          <w:bCs/>
          <w:sz w:val="26"/>
          <w:szCs w:val="26"/>
          <w:lang w:val="en-GB"/>
        </w:rPr>
        <w:t xml:space="preserve">, </w:t>
      </w:r>
      <w:proofErr w:type="spellStart"/>
      <w:r w:rsidRPr="00145997">
        <w:rPr>
          <w:rFonts w:eastAsia="Arial"/>
          <w:bCs/>
          <w:sz w:val="26"/>
          <w:szCs w:val="26"/>
          <w:lang w:val="en-GB"/>
        </w:rPr>
        <w:t>thể</w:t>
      </w:r>
      <w:proofErr w:type="spellEnd"/>
      <w:r w:rsidRPr="00145997">
        <w:rPr>
          <w:rFonts w:eastAsia="Arial"/>
          <w:bCs/>
          <w:sz w:val="26"/>
          <w:szCs w:val="26"/>
          <w:lang w:val="en-GB"/>
        </w:rPr>
        <w:t xml:space="preserve"> </w:t>
      </w:r>
      <w:proofErr w:type="spellStart"/>
      <w:r w:rsidRPr="00145997">
        <w:rPr>
          <w:rFonts w:eastAsia="Arial"/>
          <w:bCs/>
          <w:sz w:val="26"/>
          <w:szCs w:val="26"/>
          <w:lang w:val="en-GB"/>
        </w:rPr>
        <w:t>hiện</w:t>
      </w:r>
      <w:proofErr w:type="spellEnd"/>
      <w:r w:rsidRPr="00145997">
        <w:rPr>
          <w:rFonts w:eastAsia="Arial"/>
          <w:bCs/>
          <w:sz w:val="26"/>
          <w:szCs w:val="26"/>
          <w:lang w:val="en-GB"/>
        </w:rPr>
        <w:t xml:space="preserve"> </w:t>
      </w:r>
      <w:proofErr w:type="spellStart"/>
      <w:r w:rsidRPr="00145997">
        <w:rPr>
          <w:rFonts w:eastAsia="Arial"/>
          <w:bCs/>
          <w:sz w:val="26"/>
          <w:szCs w:val="26"/>
          <w:lang w:val="en-GB"/>
        </w:rPr>
        <w:t>sự</w:t>
      </w:r>
      <w:proofErr w:type="spellEnd"/>
      <w:r w:rsidRPr="00145997">
        <w:rPr>
          <w:rFonts w:eastAsia="Arial"/>
          <w:bCs/>
          <w:sz w:val="26"/>
          <w:szCs w:val="26"/>
          <w:lang w:val="en-GB"/>
        </w:rPr>
        <w:t xml:space="preserve"> </w:t>
      </w:r>
      <w:proofErr w:type="spellStart"/>
      <w:r w:rsidRPr="00145997">
        <w:rPr>
          <w:rFonts w:eastAsia="Arial"/>
          <w:bCs/>
          <w:sz w:val="26"/>
          <w:szCs w:val="26"/>
          <w:lang w:val="en-GB"/>
        </w:rPr>
        <w:t>sáng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tạo</w:t>
      </w:r>
      <w:proofErr w:type="spellEnd"/>
      <w:r w:rsidRPr="00145997">
        <w:rPr>
          <w:rFonts w:eastAsia="Arial"/>
          <w:bCs/>
          <w:sz w:val="26"/>
          <w:szCs w:val="26"/>
          <w:lang w:val="en-GB"/>
        </w:rPr>
        <w:t xml:space="preserve"> </w:t>
      </w:r>
      <w:proofErr w:type="spellStart"/>
      <w:r w:rsidRPr="00145997">
        <w:rPr>
          <w:rFonts w:eastAsia="Arial"/>
          <w:bCs/>
          <w:sz w:val="26"/>
          <w:szCs w:val="26"/>
          <w:lang w:val="en-GB"/>
        </w:rPr>
        <w:t>trong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cách</w:t>
      </w:r>
      <w:proofErr w:type="spellEnd"/>
      <w:r w:rsidRPr="00145997">
        <w:rPr>
          <w:rFonts w:eastAsia="Arial"/>
          <w:bCs/>
          <w:sz w:val="26"/>
          <w:szCs w:val="26"/>
          <w:lang w:val="en-GB"/>
        </w:rPr>
        <w:t xml:space="preserve"> </w:t>
      </w:r>
      <w:proofErr w:type="spellStart"/>
      <w:r w:rsidRPr="00145997">
        <w:rPr>
          <w:rFonts w:eastAsia="Arial"/>
          <w:bCs/>
          <w:sz w:val="26"/>
          <w:szCs w:val="26"/>
          <w:lang w:val="en-GB"/>
        </w:rPr>
        <w:t>tổ</w:t>
      </w:r>
      <w:proofErr w:type="spellEnd"/>
      <w:r w:rsidRPr="00145997">
        <w:rPr>
          <w:rFonts w:eastAsia="Arial"/>
          <w:bCs/>
          <w:sz w:val="26"/>
          <w:szCs w:val="26"/>
          <w:lang w:val="en-GB"/>
        </w:rPr>
        <w:t xml:space="preserve"> </w:t>
      </w:r>
      <w:proofErr w:type="spellStart"/>
      <w:r w:rsidRPr="00145997">
        <w:rPr>
          <w:rFonts w:eastAsia="Arial"/>
          <w:bCs/>
          <w:sz w:val="26"/>
          <w:szCs w:val="26"/>
          <w:lang w:val="en-GB"/>
        </w:rPr>
        <w:t>chức</w:t>
      </w:r>
      <w:proofErr w:type="spellEnd"/>
      <w:r w:rsidRPr="00145997">
        <w:rPr>
          <w:rFonts w:eastAsia="Arial"/>
          <w:bCs/>
          <w:sz w:val="26"/>
          <w:szCs w:val="26"/>
          <w:lang w:val="en-GB"/>
        </w:rPr>
        <w:t xml:space="preserve"> </w:t>
      </w:r>
      <w:proofErr w:type="spellStart"/>
      <w:r w:rsidRPr="00145997">
        <w:rPr>
          <w:rFonts w:eastAsia="Arial"/>
          <w:bCs/>
          <w:sz w:val="26"/>
          <w:szCs w:val="26"/>
          <w:lang w:val="en-GB"/>
        </w:rPr>
        <w:t>câu</w:t>
      </w:r>
      <w:proofErr w:type="spellEnd"/>
      <w:r w:rsidRPr="00145997">
        <w:rPr>
          <w:rFonts w:eastAsia="Arial"/>
          <w:bCs/>
          <w:sz w:val="26"/>
          <w:szCs w:val="26"/>
          <w:lang w:val="en-GB"/>
        </w:rPr>
        <w:t xml:space="preserve"> </w:t>
      </w:r>
      <w:proofErr w:type="spellStart"/>
      <w:r w:rsidRPr="00145997">
        <w:rPr>
          <w:rFonts w:eastAsia="Arial"/>
          <w:bCs/>
          <w:sz w:val="26"/>
          <w:szCs w:val="26"/>
          <w:lang w:val="en-GB"/>
        </w:rPr>
        <w:t>thơ</w:t>
      </w:r>
      <w:proofErr w:type="spellEnd"/>
      <w:r w:rsidRPr="00145997">
        <w:rPr>
          <w:rFonts w:eastAsia="Arial"/>
          <w:bCs/>
          <w:sz w:val="26"/>
          <w:szCs w:val="26"/>
          <w:lang w:val="en-GB"/>
        </w:rPr>
        <w:t xml:space="preserve"> </w:t>
      </w:r>
      <w:proofErr w:type="spellStart"/>
      <w:r w:rsidRPr="00145997">
        <w:rPr>
          <w:rFonts w:eastAsia="Arial"/>
          <w:bCs/>
          <w:sz w:val="26"/>
          <w:szCs w:val="26"/>
          <w:lang w:val="en-GB"/>
        </w:rPr>
        <w:t>và</w:t>
      </w:r>
      <w:proofErr w:type="spellEnd"/>
      <w:r w:rsidRPr="00145997">
        <w:rPr>
          <w:rFonts w:eastAsia="Arial"/>
          <w:bCs/>
          <w:sz w:val="26"/>
          <w:szCs w:val="26"/>
          <w:lang w:val="en-GB"/>
        </w:rPr>
        <w:t xml:space="preserve"> </w:t>
      </w:r>
      <w:proofErr w:type="spellStart"/>
      <w:r w:rsidRPr="00145997">
        <w:rPr>
          <w:rFonts w:eastAsia="Arial"/>
          <w:bCs/>
          <w:sz w:val="26"/>
          <w:szCs w:val="26"/>
          <w:lang w:val="en-GB"/>
        </w:rPr>
        <w:t>nhịp</w:t>
      </w:r>
      <w:proofErr w:type="spellEnd"/>
      <w:r w:rsidRPr="00145997">
        <w:rPr>
          <w:rFonts w:eastAsia="Arial"/>
          <w:bCs/>
          <w:sz w:val="26"/>
          <w:szCs w:val="26"/>
          <w:lang w:val="en-GB"/>
        </w:rPr>
        <w:t xml:space="preserve"> </w:t>
      </w:r>
      <w:proofErr w:type="spellStart"/>
      <w:r w:rsidRPr="00145997">
        <w:rPr>
          <w:rFonts w:eastAsia="Arial"/>
          <w:bCs/>
          <w:sz w:val="26"/>
          <w:szCs w:val="26"/>
          <w:lang w:val="en-GB"/>
        </w:rPr>
        <w:t>điệu</w:t>
      </w:r>
      <w:proofErr w:type="spellEnd"/>
      <w:r w:rsidRPr="00145997">
        <w:rPr>
          <w:rFonts w:eastAsia="Arial"/>
          <w:bCs/>
          <w:sz w:val="26"/>
          <w:szCs w:val="26"/>
          <w:lang w:val="en-GB"/>
        </w:rPr>
        <w:t xml:space="preserve">. </w:t>
      </w:r>
      <w:proofErr w:type="spellStart"/>
      <w:r w:rsidRPr="00145997">
        <w:rPr>
          <w:rFonts w:eastAsia="Arial"/>
          <w:bCs/>
          <w:sz w:val="26"/>
          <w:szCs w:val="26"/>
          <w:lang w:val="en-GB"/>
        </w:rPr>
        <w:t>Đây</w:t>
      </w:r>
      <w:proofErr w:type="spellEnd"/>
      <w:r w:rsidRPr="00145997">
        <w:rPr>
          <w:rFonts w:eastAsia="Arial"/>
          <w:bCs/>
          <w:sz w:val="26"/>
          <w:szCs w:val="26"/>
          <w:lang w:val="en-GB"/>
        </w:rPr>
        <w:t xml:space="preserve"> </w:t>
      </w:r>
      <w:proofErr w:type="spellStart"/>
      <w:r w:rsidRPr="00145997">
        <w:rPr>
          <w:rFonts w:eastAsia="Arial"/>
          <w:bCs/>
          <w:sz w:val="26"/>
          <w:szCs w:val="26"/>
          <w:lang w:val="en-GB"/>
        </w:rPr>
        <w:t>là</w:t>
      </w:r>
      <w:proofErr w:type="spellEnd"/>
      <w:r w:rsidRPr="00145997">
        <w:rPr>
          <w:rFonts w:eastAsia="Arial"/>
          <w:bCs/>
          <w:sz w:val="26"/>
          <w:szCs w:val="26"/>
          <w:lang w:val="en-GB"/>
        </w:rPr>
        <w:t xml:space="preserve"> </w:t>
      </w:r>
      <w:proofErr w:type="spellStart"/>
      <w:r w:rsidRPr="00145997">
        <w:rPr>
          <w:rFonts w:eastAsia="Arial"/>
          <w:bCs/>
          <w:sz w:val="26"/>
          <w:szCs w:val="26"/>
          <w:lang w:val="en-GB"/>
        </w:rPr>
        <w:t>những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đoạn</w:t>
      </w:r>
      <w:proofErr w:type="spellEnd"/>
      <w:r w:rsidRPr="00145997">
        <w:rPr>
          <w:rFonts w:eastAsia="Arial"/>
          <w:bCs/>
          <w:sz w:val="26"/>
          <w:szCs w:val="26"/>
          <w:lang w:val="en-GB"/>
        </w:rPr>
        <w:t xml:space="preserve"> </w:t>
      </w:r>
      <w:proofErr w:type="spellStart"/>
      <w:r w:rsidRPr="00145997">
        <w:rPr>
          <w:rFonts w:eastAsia="Arial"/>
          <w:bCs/>
          <w:sz w:val="26"/>
          <w:szCs w:val="26"/>
          <w:lang w:val="en-GB"/>
        </w:rPr>
        <w:t>lời</w:t>
      </w:r>
      <w:proofErr w:type="spellEnd"/>
      <w:r w:rsidRPr="00145997">
        <w:rPr>
          <w:rFonts w:eastAsia="Arial"/>
          <w:bCs/>
          <w:sz w:val="26"/>
          <w:szCs w:val="26"/>
          <w:lang w:val="en-GB"/>
        </w:rPr>
        <w:t xml:space="preserve"> ca </w:t>
      </w:r>
      <w:proofErr w:type="spellStart"/>
      <w:r w:rsidRPr="00145997">
        <w:rPr>
          <w:rFonts w:eastAsia="Arial"/>
          <w:bCs/>
          <w:sz w:val="26"/>
          <w:szCs w:val="26"/>
          <w:lang w:val="en-GB"/>
        </w:rPr>
        <w:t>không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hoàn</w:t>
      </w:r>
      <w:proofErr w:type="spellEnd"/>
      <w:r w:rsidRPr="00145997">
        <w:rPr>
          <w:rFonts w:eastAsia="Arial"/>
          <w:bCs/>
          <w:sz w:val="26"/>
          <w:szCs w:val="26"/>
          <w:lang w:val="en-GB"/>
        </w:rPr>
        <w:t xml:space="preserve"> </w:t>
      </w:r>
      <w:proofErr w:type="spellStart"/>
      <w:r w:rsidRPr="00145997">
        <w:rPr>
          <w:rFonts w:eastAsia="Arial"/>
          <w:bCs/>
          <w:sz w:val="26"/>
          <w:szCs w:val="26"/>
          <w:lang w:val="en-GB"/>
        </w:rPr>
        <w:t>toàn</w:t>
      </w:r>
      <w:proofErr w:type="spellEnd"/>
      <w:r w:rsidRPr="00145997">
        <w:rPr>
          <w:rFonts w:eastAsia="Arial"/>
          <w:bCs/>
          <w:sz w:val="26"/>
          <w:szCs w:val="26"/>
          <w:lang w:val="en-GB"/>
        </w:rPr>
        <w:t xml:space="preserve"> </w:t>
      </w:r>
      <w:proofErr w:type="spellStart"/>
      <w:r w:rsidRPr="00145997">
        <w:rPr>
          <w:rFonts w:eastAsia="Arial"/>
          <w:bCs/>
          <w:sz w:val="26"/>
          <w:szCs w:val="26"/>
          <w:lang w:val="en-GB"/>
        </w:rPr>
        <w:t>tuân</w:t>
      </w:r>
      <w:proofErr w:type="spellEnd"/>
      <w:r w:rsidRPr="00145997">
        <w:rPr>
          <w:rFonts w:eastAsia="Arial"/>
          <w:bCs/>
          <w:sz w:val="26"/>
          <w:szCs w:val="26"/>
          <w:lang w:val="en-GB"/>
        </w:rPr>
        <w:t xml:space="preserve"> </w:t>
      </w:r>
      <w:proofErr w:type="spellStart"/>
      <w:r w:rsidRPr="00145997">
        <w:rPr>
          <w:rFonts w:eastAsia="Arial"/>
          <w:bCs/>
          <w:sz w:val="26"/>
          <w:szCs w:val="26"/>
          <w:lang w:val="en-GB"/>
        </w:rPr>
        <w:t>thủ</w:t>
      </w:r>
      <w:proofErr w:type="spellEnd"/>
      <w:r w:rsidRPr="00145997">
        <w:rPr>
          <w:rFonts w:eastAsia="Arial"/>
          <w:bCs/>
          <w:sz w:val="26"/>
          <w:szCs w:val="26"/>
          <w:lang w:val="en-GB"/>
        </w:rPr>
        <w:t xml:space="preserve"> </w:t>
      </w:r>
      <w:proofErr w:type="spellStart"/>
      <w:r w:rsidRPr="00145997">
        <w:rPr>
          <w:rFonts w:eastAsia="Arial"/>
          <w:bCs/>
          <w:sz w:val="26"/>
          <w:szCs w:val="26"/>
          <w:lang w:val="en-GB"/>
        </w:rPr>
        <w:t>cấu</w:t>
      </w:r>
      <w:proofErr w:type="spellEnd"/>
      <w:r w:rsidRPr="00145997">
        <w:rPr>
          <w:rFonts w:eastAsia="Arial"/>
          <w:bCs/>
          <w:sz w:val="26"/>
          <w:szCs w:val="26"/>
          <w:lang w:val="en-GB"/>
        </w:rPr>
        <w:t xml:space="preserve"> </w:t>
      </w:r>
      <w:proofErr w:type="spellStart"/>
      <w:r w:rsidRPr="00145997">
        <w:rPr>
          <w:rFonts w:eastAsia="Arial"/>
          <w:bCs/>
          <w:sz w:val="26"/>
          <w:szCs w:val="26"/>
          <w:lang w:val="en-GB"/>
        </w:rPr>
        <w:t>trúc</w:t>
      </w:r>
      <w:proofErr w:type="spellEnd"/>
      <w:r w:rsidRPr="00145997">
        <w:rPr>
          <w:rFonts w:eastAsia="Arial"/>
          <w:bCs/>
          <w:sz w:val="26"/>
          <w:szCs w:val="26"/>
          <w:lang w:val="en-GB"/>
        </w:rPr>
        <w:t xml:space="preserve"> 6</w:t>
      </w:r>
      <w:r w:rsidR="00CD4791">
        <w:rPr>
          <w:rFonts w:eastAsia="Arial"/>
          <w:bCs/>
          <w:sz w:val="26"/>
          <w:szCs w:val="26"/>
          <w:lang w:val="en-GB"/>
        </w:rPr>
        <w:t>/</w:t>
      </w:r>
      <w:r w:rsidRPr="00145997">
        <w:rPr>
          <w:rFonts w:eastAsia="Arial"/>
          <w:bCs/>
          <w:sz w:val="26"/>
          <w:szCs w:val="26"/>
          <w:lang w:val="en-GB"/>
        </w:rPr>
        <w:t xml:space="preserve">8 </w:t>
      </w:r>
      <w:proofErr w:type="spellStart"/>
      <w:r w:rsidRPr="00145997">
        <w:rPr>
          <w:rFonts w:eastAsia="Arial"/>
          <w:bCs/>
          <w:sz w:val="26"/>
          <w:szCs w:val="26"/>
          <w:lang w:val="en-GB"/>
        </w:rPr>
        <w:t>âm</w:t>
      </w:r>
      <w:proofErr w:type="spellEnd"/>
      <w:r w:rsidRPr="00145997">
        <w:rPr>
          <w:rFonts w:eastAsia="Arial"/>
          <w:bCs/>
          <w:sz w:val="26"/>
          <w:szCs w:val="26"/>
          <w:lang w:val="en-GB"/>
        </w:rPr>
        <w:t xml:space="preserve"> </w:t>
      </w:r>
      <w:proofErr w:type="spellStart"/>
      <w:r w:rsidRPr="00145997">
        <w:rPr>
          <w:rFonts w:eastAsia="Arial"/>
          <w:bCs/>
          <w:sz w:val="26"/>
          <w:szCs w:val="26"/>
          <w:lang w:val="en-GB"/>
        </w:rPr>
        <w:t>tiết</w:t>
      </w:r>
      <w:proofErr w:type="spellEnd"/>
      <w:r w:rsidRPr="00145997">
        <w:rPr>
          <w:rFonts w:eastAsia="Arial"/>
          <w:bCs/>
          <w:sz w:val="26"/>
          <w:szCs w:val="26"/>
          <w:lang w:val="en-GB"/>
        </w:rPr>
        <w:t xml:space="preserve"> xen </w:t>
      </w:r>
      <w:proofErr w:type="spellStart"/>
      <w:r w:rsidRPr="00145997">
        <w:rPr>
          <w:rFonts w:eastAsia="Arial"/>
          <w:bCs/>
          <w:sz w:val="26"/>
          <w:szCs w:val="26"/>
          <w:lang w:val="en-GB"/>
        </w:rPr>
        <w:t>kẽ</w:t>
      </w:r>
      <w:proofErr w:type="spellEnd"/>
      <w:r w:rsidRPr="00145997">
        <w:rPr>
          <w:rFonts w:eastAsia="Arial"/>
          <w:bCs/>
          <w:sz w:val="26"/>
          <w:szCs w:val="26"/>
          <w:lang w:val="en-GB"/>
        </w:rPr>
        <w:t xml:space="preserve">, </w:t>
      </w:r>
      <w:proofErr w:type="spellStart"/>
      <w:r w:rsidRPr="00145997">
        <w:rPr>
          <w:rFonts w:eastAsia="Arial"/>
          <w:bCs/>
          <w:sz w:val="26"/>
          <w:szCs w:val="26"/>
          <w:lang w:val="en-GB"/>
        </w:rPr>
        <w:t>mà</w:t>
      </w:r>
      <w:proofErr w:type="spellEnd"/>
      <w:r w:rsidRPr="00145997">
        <w:rPr>
          <w:rFonts w:eastAsia="Arial"/>
          <w:bCs/>
          <w:sz w:val="26"/>
          <w:szCs w:val="26"/>
          <w:lang w:val="en-GB"/>
        </w:rPr>
        <w:t xml:space="preserve"> </w:t>
      </w:r>
      <w:proofErr w:type="spellStart"/>
      <w:r w:rsidRPr="00145997">
        <w:rPr>
          <w:rFonts w:eastAsia="Arial"/>
          <w:bCs/>
          <w:sz w:val="26"/>
          <w:szCs w:val="26"/>
          <w:lang w:val="en-GB"/>
        </w:rPr>
        <w:t>có</w:t>
      </w:r>
      <w:proofErr w:type="spellEnd"/>
      <w:r w:rsidRPr="00145997">
        <w:rPr>
          <w:rFonts w:eastAsia="Arial"/>
          <w:bCs/>
          <w:sz w:val="26"/>
          <w:szCs w:val="26"/>
          <w:lang w:val="en-GB"/>
        </w:rPr>
        <w:t xml:space="preserve"> </w:t>
      </w:r>
      <w:proofErr w:type="spellStart"/>
      <w:r w:rsidRPr="00145997">
        <w:rPr>
          <w:rFonts w:eastAsia="Arial"/>
          <w:bCs/>
          <w:sz w:val="26"/>
          <w:szCs w:val="26"/>
          <w:lang w:val="en-GB"/>
        </w:rPr>
        <w:t>sự</w:t>
      </w:r>
      <w:proofErr w:type="spellEnd"/>
      <w:r w:rsidRPr="00145997">
        <w:rPr>
          <w:rFonts w:eastAsia="Arial"/>
          <w:bCs/>
          <w:sz w:val="26"/>
          <w:szCs w:val="26"/>
          <w:lang w:val="en-GB"/>
        </w:rPr>
        <w:t xml:space="preserve"> </w:t>
      </w:r>
      <w:proofErr w:type="spellStart"/>
      <w:r w:rsidRPr="00145997">
        <w:rPr>
          <w:rFonts w:eastAsia="Arial"/>
          <w:bCs/>
          <w:sz w:val="26"/>
          <w:szCs w:val="26"/>
          <w:lang w:val="en-GB"/>
        </w:rPr>
        <w:t>linh</w:t>
      </w:r>
      <w:proofErr w:type="spellEnd"/>
      <w:r w:rsidRPr="00145997">
        <w:rPr>
          <w:rFonts w:eastAsia="Arial"/>
          <w:bCs/>
          <w:sz w:val="26"/>
          <w:szCs w:val="26"/>
          <w:lang w:val="en-GB"/>
        </w:rPr>
        <w:t xml:space="preserve"> </w:t>
      </w:r>
      <w:proofErr w:type="spellStart"/>
      <w:r w:rsidRPr="00145997">
        <w:rPr>
          <w:rFonts w:eastAsia="Arial"/>
          <w:bCs/>
          <w:sz w:val="26"/>
          <w:szCs w:val="26"/>
          <w:lang w:val="en-GB"/>
        </w:rPr>
        <w:t>hoạt</w:t>
      </w:r>
      <w:proofErr w:type="spellEnd"/>
      <w:r w:rsidRPr="00145997">
        <w:rPr>
          <w:rFonts w:eastAsia="Arial"/>
          <w:bCs/>
          <w:sz w:val="26"/>
          <w:szCs w:val="26"/>
          <w:lang w:val="en-GB"/>
        </w:rPr>
        <w:t xml:space="preserve"> </w:t>
      </w:r>
      <w:proofErr w:type="spellStart"/>
      <w:r w:rsidRPr="00145997">
        <w:rPr>
          <w:rFonts w:eastAsia="Arial"/>
          <w:bCs/>
          <w:sz w:val="26"/>
          <w:szCs w:val="26"/>
          <w:lang w:val="en-GB"/>
        </w:rPr>
        <w:t>trong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số</w:t>
      </w:r>
      <w:proofErr w:type="spellEnd"/>
      <w:r w:rsidRPr="00145997">
        <w:rPr>
          <w:rFonts w:eastAsia="Arial"/>
          <w:bCs/>
          <w:sz w:val="26"/>
          <w:szCs w:val="26"/>
          <w:lang w:val="en-GB"/>
        </w:rPr>
        <w:t xml:space="preserve"> </w:t>
      </w:r>
      <w:proofErr w:type="spellStart"/>
      <w:r w:rsidRPr="00145997">
        <w:rPr>
          <w:rFonts w:eastAsia="Arial"/>
          <w:bCs/>
          <w:sz w:val="26"/>
          <w:szCs w:val="26"/>
          <w:lang w:val="en-GB"/>
        </w:rPr>
        <w:t>lượng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chữ</w:t>
      </w:r>
      <w:proofErr w:type="spellEnd"/>
      <w:r w:rsidRPr="00145997">
        <w:rPr>
          <w:rFonts w:eastAsia="Arial"/>
          <w:bCs/>
          <w:sz w:val="26"/>
          <w:szCs w:val="26"/>
          <w:lang w:val="en-GB"/>
        </w:rPr>
        <w:t xml:space="preserve">, </w:t>
      </w:r>
      <w:proofErr w:type="spellStart"/>
      <w:r w:rsidRPr="00145997">
        <w:rPr>
          <w:rFonts w:eastAsia="Arial"/>
          <w:bCs/>
          <w:sz w:val="26"/>
          <w:szCs w:val="26"/>
          <w:lang w:val="en-GB"/>
        </w:rPr>
        <w:t>nhịp</w:t>
      </w:r>
      <w:proofErr w:type="spellEnd"/>
      <w:r w:rsidRPr="00145997">
        <w:rPr>
          <w:rFonts w:eastAsia="Arial"/>
          <w:bCs/>
          <w:sz w:val="26"/>
          <w:szCs w:val="26"/>
          <w:lang w:val="en-GB"/>
        </w:rPr>
        <w:t xml:space="preserve"> </w:t>
      </w:r>
      <w:proofErr w:type="spellStart"/>
      <w:r w:rsidRPr="00145997">
        <w:rPr>
          <w:rFonts w:eastAsia="Arial"/>
          <w:bCs/>
          <w:sz w:val="26"/>
          <w:szCs w:val="26"/>
          <w:lang w:val="en-GB"/>
        </w:rPr>
        <w:t>điệu</w:t>
      </w:r>
      <w:proofErr w:type="spellEnd"/>
      <w:r w:rsidRPr="00145997">
        <w:rPr>
          <w:rFonts w:eastAsia="Arial"/>
          <w:bCs/>
          <w:sz w:val="26"/>
          <w:szCs w:val="26"/>
          <w:lang w:val="en-GB"/>
        </w:rPr>
        <w:t xml:space="preserve"> </w:t>
      </w:r>
      <w:proofErr w:type="spellStart"/>
      <w:r w:rsidRPr="00145997">
        <w:rPr>
          <w:rFonts w:eastAsia="Arial"/>
          <w:bCs/>
          <w:sz w:val="26"/>
          <w:szCs w:val="26"/>
          <w:lang w:val="en-GB"/>
        </w:rPr>
        <w:t>và</w:t>
      </w:r>
      <w:proofErr w:type="spellEnd"/>
      <w:r w:rsidRPr="00145997">
        <w:rPr>
          <w:rFonts w:eastAsia="Arial"/>
          <w:bCs/>
          <w:sz w:val="26"/>
          <w:szCs w:val="26"/>
          <w:lang w:val="en-GB"/>
        </w:rPr>
        <w:t xml:space="preserve"> </w:t>
      </w:r>
      <w:proofErr w:type="spellStart"/>
      <w:r w:rsidRPr="00145997">
        <w:rPr>
          <w:rFonts w:eastAsia="Arial"/>
          <w:bCs/>
          <w:sz w:val="26"/>
          <w:szCs w:val="26"/>
          <w:lang w:val="en-GB"/>
        </w:rPr>
        <w:t>cách</w:t>
      </w:r>
      <w:proofErr w:type="spellEnd"/>
      <w:r w:rsidRPr="00145997">
        <w:rPr>
          <w:rFonts w:eastAsia="Arial"/>
          <w:bCs/>
          <w:sz w:val="26"/>
          <w:szCs w:val="26"/>
          <w:lang w:val="en-GB"/>
        </w:rPr>
        <w:t xml:space="preserve"> </w:t>
      </w:r>
      <w:proofErr w:type="spellStart"/>
      <w:r w:rsidRPr="00145997">
        <w:rPr>
          <w:rFonts w:eastAsia="Arial"/>
          <w:bCs/>
          <w:sz w:val="26"/>
          <w:szCs w:val="26"/>
          <w:lang w:val="en-GB"/>
        </w:rPr>
        <w:t>gieo</w:t>
      </w:r>
      <w:proofErr w:type="spellEnd"/>
      <w:r w:rsidRPr="00145997">
        <w:rPr>
          <w:rFonts w:eastAsia="Arial"/>
          <w:bCs/>
          <w:sz w:val="26"/>
          <w:szCs w:val="26"/>
          <w:lang w:val="en-GB"/>
        </w:rPr>
        <w:t xml:space="preserve"> </w:t>
      </w:r>
      <w:proofErr w:type="spellStart"/>
      <w:r w:rsidRPr="00145997">
        <w:rPr>
          <w:rFonts w:eastAsia="Arial"/>
          <w:bCs/>
          <w:sz w:val="26"/>
          <w:szCs w:val="26"/>
          <w:lang w:val="en-GB"/>
        </w:rPr>
        <w:t>vần</w:t>
      </w:r>
      <w:proofErr w:type="spellEnd"/>
      <w:r w:rsidRPr="00145997">
        <w:rPr>
          <w:rFonts w:eastAsia="Arial"/>
          <w:bCs/>
          <w:sz w:val="26"/>
          <w:szCs w:val="26"/>
          <w:lang w:val="en-GB"/>
        </w:rPr>
        <w:t xml:space="preserve">, </w:t>
      </w:r>
      <w:proofErr w:type="spellStart"/>
      <w:r w:rsidRPr="00145997">
        <w:rPr>
          <w:rFonts w:eastAsia="Arial"/>
          <w:bCs/>
          <w:sz w:val="26"/>
          <w:szCs w:val="26"/>
          <w:lang w:val="en-GB"/>
        </w:rPr>
        <w:t>nhằm</w:t>
      </w:r>
      <w:proofErr w:type="spellEnd"/>
      <w:r w:rsidRPr="00145997">
        <w:rPr>
          <w:rFonts w:eastAsia="Arial"/>
          <w:bCs/>
          <w:sz w:val="26"/>
          <w:szCs w:val="26"/>
          <w:lang w:val="en-GB"/>
        </w:rPr>
        <w:t xml:space="preserve"> </w:t>
      </w:r>
      <w:proofErr w:type="spellStart"/>
      <w:r w:rsidRPr="00145997">
        <w:rPr>
          <w:rFonts w:eastAsia="Arial"/>
          <w:bCs/>
          <w:sz w:val="26"/>
          <w:szCs w:val="26"/>
          <w:lang w:val="en-GB"/>
        </w:rPr>
        <w:t>phù</w:t>
      </w:r>
      <w:proofErr w:type="spellEnd"/>
      <w:r w:rsidRPr="00145997">
        <w:rPr>
          <w:rFonts w:eastAsia="Arial"/>
          <w:bCs/>
          <w:sz w:val="26"/>
          <w:szCs w:val="26"/>
          <w:lang w:val="en-GB"/>
        </w:rPr>
        <w:t xml:space="preserve"> </w:t>
      </w:r>
      <w:proofErr w:type="spellStart"/>
      <w:r w:rsidRPr="00145997">
        <w:rPr>
          <w:rFonts w:eastAsia="Arial"/>
          <w:bCs/>
          <w:sz w:val="26"/>
          <w:szCs w:val="26"/>
          <w:lang w:val="en-GB"/>
        </w:rPr>
        <w:t>hợp</w:t>
      </w:r>
      <w:proofErr w:type="spellEnd"/>
      <w:r w:rsidRPr="00145997">
        <w:rPr>
          <w:rFonts w:eastAsia="Arial"/>
          <w:bCs/>
          <w:sz w:val="26"/>
          <w:szCs w:val="26"/>
          <w:lang w:val="en-GB"/>
        </w:rPr>
        <w:t xml:space="preserve"> </w:t>
      </w:r>
      <w:proofErr w:type="spellStart"/>
      <w:r w:rsidRPr="00145997">
        <w:rPr>
          <w:rFonts w:eastAsia="Arial"/>
          <w:bCs/>
          <w:sz w:val="26"/>
          <w:szCs w:val="26"/>
          <w:lang w:val="en-GB"/>
        </w:rPr>
        <w:t>với</w:t>
      </w:r>
      <w:proofErr w:type="spellEnd"/>
      <w:r w:rsidRPr="00145997">
        <w:rPr>
          <w:rFonts w:eastAsia="Arial"/>
          <w:bCs/>
          <w:sz w:val="26"/>
          <w:szCs w:val="26"/>
          <w:lang w:val="en-GB"/>
        </w:rPr>
        <w:t xml:space="preserve"> </w:t>
      </w:r>
      <w:proofErr w:type="spellStart"/>
      <w:r w:rsidRPr="00145997">
        <w:rPr>
          <w:rFonts w:eastAsia="Arial"/>
          <w:bCs/>
          <w:sz w:val="26"/>
          <w:szCs w:val="26"/>
          <w:lang w:val="en-GB"/>
        </w:rPr>
        <w:t>cảm</w:t>
      </w:r>
      <w:proofErr w:type="spellEnd"/>
      <w:r w:rsidRPr="00145997">
        <w:rPr>
          <w:rFonts w:eastAsia="Arial"/>
          <w:bCs/>
          <w:sz w:val="26"/>
          <w:szCs w:val="26"/>
          <w:lang w:val="en-GB"/>
        </w:rPr>
        <w:t xml:space="preserve"> </w:t>
      </w:r>
      <w:proofErr w:type="spellStart"/>
      <w:r w:rsidRPr="00145997">
        <w:rPr>
          <w:rFonts w:eastAsia="Arial"/>
          <w:bCs/>
          <w:sz w:val="26"/>
          <w:szCs w:val="26"/>
          <w:lang w:val="en-GB"/>
        </w:rPr>
        <w:t>xúc</w:t>
      </w:r>
      <w:proofErr w:type="spellEnd"/>
      <w:r w:rsidRPr="00145997">
        <w:rPr>
          <w:rFonts w:eastAsia="Arial"/>
          <w:bCs/>
          <w:sz w:val="26"/>
          <w:szCs w:val="26"/>
          <w:lang w:val="en-GB"/>
        </w:rPr>
        <w:t xml:space="preserve">, </w:t>
      </w:r>
      <w:proofErr w:type="spellStart"/>
      <w:r w:rsidRPr="00145997">
        <w:rPr>
          <w:rFonts w:eastAsia="Arial"/>
          <w:bCs/>
          <w:sz w:val="26"/>
          <w:szCs w:val="26"/>
          <w:lang w:val="en-GB"/>
        </w:rPr>
        <w:t>nội</w:t>
      </w:r>
      <w:proofErr w:type="spellEnd"/>
      <w:r w:rsidRPr="00145997">
        <w:rPr>
          <w:rFonts w:eastAsia="Arial"/>
          <w:bCs/>
          <w:sz w:val="26"/>
          <w:szCs w:val="26"/>
          <w:lang w:val="en-GB"/>
        </w:rPr>
        <w:t xml:space="preserve"> dung </w:t>
      </w:r>
      <w:proofErr w:type="spellStart"/>
      <w:r w:rsidRPr="00145997">
        <w:rPr>
          <w:rFonts w:eastAsia="Arial"/>
          <w:bCs/>
          <w:sz w:val="26"/>
          <w:szCs w:val="26"/>
          <w:lang w:val="en-GB"/>
        </w:rPr>
        <w:t>và</w:t>
      </w:r>
      <w:proofErr w:type="spellEnd"/>
      <w:r w:rsidRPr="00145997">
        <w:rPr>
          <w:rFonts w:eastAsia="Arial"/>
          <w:bCs/>
          <w:sz w:val="26"/>
          <w:szCs w:val="26"/>
          <w:lang w:val="en-GB"/>
        </w:rPr>
        <w:t xml:space="preserve"> </w:t>
      </w:r>
      <w:proofErr w:type="spellStart"/>
      <w:r w:rsidRPr="00145997">
        <w:rPr>
          <w:rFonts w:eastAsia="Arial"/>
          <w:bCs/>
          <w:sz w:val="26"/>
          <w:szCs w:val="26"/>
          <w:lang w:val="en-GB"/>
        </w:rPr>
        <w:t>hoàn</w:t>
      </w:r>
      <w:proofErr w:type="spellEnd"/>
      <w:r w:rsidRPr="00145997">
        <w:rPr>
          <w:rFonts w:eastAsia="Arial"/>
          <w:bCs/>
          <w:sz w:val="26"/>
          <w:szCs w:val="26"/>
          <w:lang w:val="en-GB"/>
        </w:rPr>
        <w:t xml:space="preserve"> </w:t>
      </w:r>
      <w:proofErr w:type="spellStart"/>
      <w:r w:rsidRPr="00145997">
        <w:rPr>
          <w:rFonts w:eastAsia="Arial"/>
          <w:bCs/>
          <w:sz w:val="26"/>
          <w:szCs w:val="26"/>
          <w:lang w:val="en-GB"/>
        </w:rPr>
        <w:t>cảnh</w:t>
      </w:r>
      <w:proofErr w:type="spellEnd"/>
      <w:r w:rsidRPr="00145997">
        <w:rPr>
          <w:rFonts w:eastAsia="Arial"/>
          <w:bCs/>
          <w:sz w:val="26"/>
          <w:szCs w:val="26"/>
          <w:lang w:val="en-GB"/>
        </w:rPr>
        <w:t xml:space="preserve"> </w:t>
      </w:r>
      <w:proofErr w:type="spellStart"/>
      <w:r w:rsidRPr="00145997">
        <w:rPr>
          <w:rFonts w:eastAsia="Arial"/>
          <w:bCs/>
          <w:sz w:val="26"/>
          <w:szCs w:val="26"/>
          <w:lang w:val="en-GB"/>
        </w:rPr>
        <w:t>diễn</w:t>
      </w:r>
      <w:proofErr w:type="spellEnd"/>
      <w:r w:rsidRPr="00145997">
        <w:rPr>
          <w:rFonts w:eastAsia="Arial"/>
          <w:bCs/>
          <w:sz w:val="26"/>
          <w:szCs w:val="26"/>
          <w:lang w:val="en-GB"/>
        </w:rPr>
        <w:t xml:space="preserve"> </w:t>
      </w:r>
      <w:proofErr w:type="spellStart"/>
      <w:r w:rsidRPr="00145997">
        <w:rPr>
          <w:rFonts w:eastAsia="Arial"/>
          <w:bCs/>
          <w:sz w:val="26"/>
          <w:szCs w:val="26"/>
          <w:lang w:val="en-GB"/>
        </w:rPr>
        <w:t>xướng</w:t>
      </w:r>
      <w:proofErr w:type="spellEnd"/>
      <w:r w:rsidRPr="00145997">
        <w:rPr>
          <w:rFonts w:eastAsia="Arial"/>
          <w:bCs/>
          <w:sz w:val="26"/>
          <w:szCs w:val="26"/>
          <w:lang w:val="en-GB"/>
        </w:rPr>
        <w:t xml:space="preserve"> </w:t>
      </w:r>
      <w:proofErr w:type="spellStart"/>
      <w:r w:rsidRPr="00145997">
        <w:rPr>
          <w:rFonts w:eastAsia="Arial"/>
          <w:bCs/>
          <w:sz w:val="26"/>
          <w:szCs w:val="26"/>
          <w:lang w:val="en-GB"/>
        </w:rPr>
        <w:t>cụ</w:t>
      </w:r>
      <w:proofErr w:type="spellEnd"/>
      <w:r w:rsidRPr="00145997">
        <w:rPr>
          <w:rFonts w:eastAsia="Arial"/>
          <w:bCs/>
          <w:sz w:val="26"/>
          <w:szCs w:val="26"/>
          <w:lang w:val="en-GB"/>
        </w:rPr>
        <w:t xml:space="preserve"> </w:t>
      </w:r>
      <w:proofErr w:type="spellStart"/>
      <w:r w:rsidRPr="00145997">
        <w:rPr>
          <w:rFonts w:eastAsia="Arial"/>
          <w:bCs/>
          <w:sz w:val="26"/>
          <w:szCs w:val="26"/>
          <w:lang w:val="en-GB"/>
        </w:rPr>
        <w:t>thể</w:t>
      </w:r>
      <w:proofErr w:type="spellEnd"/>
      <w:r w:rsidRPr="00145997">
        <w:rPr>
          <w:rFonts w:eastAsia="Arial"/>
          <w:bCs/>
          <w:sz w:val="26"/>
          <w:szCs w:val="26"/>
          <w:lang w:val="en-GB"/>
        </w:rPr>
        <w:t>.</w:t>
      </w:r>
    </w:p>
    <w:p w14:paraId="3A5EC5F9" w14:textId="3A18E7E8" w:rsidR="00145997" w:rsidRDefault="00F93E31" w:rsidP="00194EA7">
      <w:pPr>
        <w:widowControl w:val="0"/>
        <w:ind w:firstLine="720"/>
        <w:contextualSpacing w:val="0"/>
        <w:rPr>
          <w:rFonts w:eastAsia="Arial"/>
          <w:bCs/>
          <w:sz w:val="26"/>
          <w:szCs w:val="26"/>
          <w:lang w:val="en-GB"/>
        </w:rPr>
      </w:pPr>
      <w:r>
        <w:rPr>
          <w:rFonts w:eastAsia="Arial"/>
          <w:bCs/>
          <w:sz w:val="26"/>
          <w:szCs w:val="26"/>
          <w:lang w:val="en-GB"/>
        </w:rPr>
        <w:t>VD</w:t>
      </w:r>
      <w:r w:rsidR="00145997" w:rsidRPr="00145997">
        <w:rPr>
          <w:rFonts w:eastAsia="Arial"/>
          <w:bCs/>
          <w:sz w:val="26"/>
          <w:szCs w:val="26"/>
          <w:lang w:val="en-GB"/>
        </w:rPr>
        <w:t xml:space="preserve"> </w:t>
      </w:r>
      <w:proofErr w:type="spellStart"/>
      <w:r w:rsidR="00145997" w:rsidRPr="00145997">
        <w:rPr>
          <w:rFonts w:eastAsia="Arial"/>
          <w:bCs/>
          <w:sz w:val="26"/>
          <w:szCs w:val="26"/>
          <w:lang w:val="en-GB"/>
        </w:rPr>
        <w:t>trong</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bài</w:t>
      </w:r>
      <w:proofErr w:type="spellEnd"/>
      <w:r w:rsidR="00145997" w:rsidRPr="00145997">
        <w:rPr>
          <w:rFonts w:eastAsia="Arial"/>
          <w:bCs/>
          <w:sz w:val="26"/>
          <w:szCs w:val="26"/>
          <w:lang w:val="en-GB"/>
        </w:rPr>
        <w:t xml:space="preserve"> </w:t>
      </w:r>
      <w:proofErr w:type="spellStart"/>
      <w:r w:rsidR="00145997" w:rsidRPr="00F651AC">
        <w:rPr>
          <w:rFonts w:eastAsia="Arial"/>
          <w:bCs/>
          <w:i/>
          <w:iCs/>
          <w:sz w:val="26"/>
          <w:szCs w:val="26"/>
          <w:lang w:val="en-GB"/>
        </w:rPr>
        <w:t>Tổng</w:t>
      </w:r>
      <w:proofErr w:type="spellEnd"/>
      <w:r w:rsidR="00145997" w:rsidRPr="00F651AC">
        <w:rPr>
          <w:rFonts w:eastAsia="Arial"/>
          <w:bCs/>
          <w:i/>
          <w:iCs/>
          <w:sz w:val="26"/>
          <w:szCs w:val="26"/>
          <w:lang w:val="en-GB"/>
        </w:rPr>
        <w:t xml:space="preserve"> </w:t>
      </w:r>
      <w:proofErr w:type="spellStart"/>
      <w:r w:rsidR="00145997" w:rsidRPr="00F651AC">
        <w:rPr>
          <w:rFonts w:eastAsia="Arial"/>
          <w:bCs/>
          <w:i/>
          <w:iCs/>
          <w:sz w:val="26"/>
          <w:szCs w:val="26"/>
          <w:lang w:val="en-GB"/>
        </w:rPr>
        <w:t>thương</w:t>
      </w:r>
      <w:proofErr w:type="spellEnd"/>
      <w:r w:rsidR="00145997" w:rsidRPr="00F651AC">
        <w:rPr>
          <w:rFonts w:eastAsia="Arial"/>
          <w:bCs/>
          <w:i/>
          <w:iCs/>
          <w:sz w:val="26"/>
          <w:szCs w:val="26"/>
          <w:lang w:val="en-GB"/>
        </w:rPr>
        <w:t xml:space="preserve"> </w:t>
      </w:r>
      <w:proofErr w:type="spellStart"/>
      <w:r w:rsidR="00145997" w:rsidRPr="00F651AC">
        <w:rPr>
          <w:rFonts w:eastAsia="Arial"/>
          <w:bCs/>
          <w:i/>
          <w:iCs/>
          <w:sz w:val="26"/>
          <w:szCs w:val="26"/>
          <w:lang w:val="en-GB"/>
        </w:rPr>
        <w:t>kéo</w:t>
      </w:r>
      <w:proofErr w:type="spellEnd"/>
      <w:r w:rsidR="00145997" w:rsidRPr="00F651AC">
        <w:rPr>
          <w:rFonts w:eastAsia="Arial"/>
          <w:bCs/>
          <w:i/>
          <w:iCs/>
          <w:sz w:val="26"/>
          <w:szCs w:val="26"/>
          <w:lang w:val="en-GB"/>
        </w:rPr>
        <w:t xml:space="preserve"> neo</w:t>
      </w:r>
      <w:r w:rsidR="00145997" w:rsidRPr="00145997">
        <w:rPr>
          <w:rFonts w:eastAsia="Arial"/>
          <w:bCs/>
          <w:sz w:val="26"/>
          <w:szCs w:val="26"/>
          <w:lang w:val="en-GB"/>
        </w:rPr>
        <w:t xml:space="preserve">, </w:t>
      </w:r>
      <w:proofErr w:type="spellStart"/>
      <w:r w:rsidR="00145997" w:rsidRPr="00145997">
        <w:rPr>
          <w:rFonts w:eastAsia="Arial"/>
          <w:bCs/>
          <w:sz w:val="26"/>
          <w:szCs w:val="26"/>
          <w:lang w:val="en-GB"/>
        </w:rPr>
        <w:t>lời</w:t>
      </w:r>
      <w:proofErr w:type="spellEnd"/>
      <w:r w:rsidR="00145997" w:rsidRPr="00145997">
        <w:rPr>
          <w:rFonts w:eastAsia="Arial"/>
          <w:bCs/>
          <w:sz w:val="26"/>
          <w:szCs w:val="26"/>
          <w:lang w:val="en-GB"/>
        </w:rPr>
        <w:t xml:space="preserve"> ca </w:t>
      </w:r>
      <w:proofErr w:type="spellStart"/>
      <w:r w:rsidR="00145997" w:rsidRPr="00145997">
        <w:rPr>
          <w:rFonts w:eastAsia="Arial"/>
          <w:bCs/>
          <w:sz w:val="26"/>
          <w:szCs w:val="26"/>
          <w:lang w:val="en-GB"/>
        </w:rPr>
        <w:t>được</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tổ</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chức</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theo</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dạng</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lục</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bát</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biến</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thể</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với</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các</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câu</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thơ</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có</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độ</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dài</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không</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đồng</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đều</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tạo</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nên</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một</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dòng</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chảy</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ngôn</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ngữ</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linh</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hoạt</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giàu</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hình</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ảnh</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và</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cảm</w:t>
      </w:r>
      <w:proofErr w:type="spellEnd"/>
      <w:r w:rsidR="00145997" w:rsidRPr="00145997">
        <w:rPr>
          <w:rFonts w:eastAsia="Arial"/>
          <w:bCs/>
          <w:sz w:val="26"/>
          <w:szCs w:val="26"/>
          <w:lang w:val="en-GB"/>
        </w:rPr>
        <w:t xml:space="preserve"> </w:t>
      </w:r>
      <w:proofErr w:type="spellStart"/>
      <w:r w:rsidR="00145997" w:rsidRPr="00145997">
        <w:rPr>
          <w:rFonts w:eastAsia="Arial"/>
          <w:bCs/>
          <w:sz w:val="26"/>
          <w:szCs w:val="26"/>
          <w:lang w:val="en-GB"/>
        </w:rPr>
        <w:t>xúc</w:t>
      </w:r>
      <w:proofErr w:type="spellEnd"/>
      <w:r w:rsidR="00145997" w:rsidRPr="00145997">
        <w:rPr>
          <w:rFonts w:eastAsia="Arial"/>
          <w:bCs/>
          <w:sz w:val="26"/>
          <w:szCs w:val="26"/>
          <w:lang w:val="en-GB"/>
        </w:rPr>
        <w:t>:</w:t>
      </w:r>
    </w:p>
    <w:p w14:paraId="0AE603A9" w14:textId="20A64AE6" w:rsidR="004C2DF3" w:rsidRDefault="004C2DF3" w:rsidP="00194EA7">
      <w:pPr>
        <w:widowControl w:val="0"/>
        <w:ind w:firstLine="720"/>
        <w:contextualSpacing w:val="0"/>
        <w:rPr>
          <w:rFonts w:eastAsia="Arial"/>
          <w:bCs/>
          <w:sz w:val="26"/>
          <w:szCs w:val="26"/>
          <w:lang w:val="en-GB"/>
        </w:rPr>
      </w:pPr>
      <w:r>
        <w:rPr>
          <w:rFonts w:eastAsia="Arial"/>
          <w:bCs/>
          <w:sz w:val="26"/>
          <w:szCs w:val="26"/>
          <w:lang w:val="en-GB"/>
        </w:rPr>
        <w:t>VD 2.</w:t>
      </w:r>
      <w:r w:rsidR="002C64A0">
        <w:rPr>
          <w:rFonts w:eastAsia="Arial"/>
          <w:bCs/>
          <w:sz w:val="26"/>
          <w:szCs w:val="26"/>
          <w:lang w:val="en-GB"/>
        </w:rPr>
        <w:t>7</w:t>
      </w:r>
      <w:r>
        <w:rPr>
          <w:rFonts w:eastAsia="Arial"/>
          <w:bCs/>
          <w:sz w:val="26"/>
          <w:szCs w:val="26"/>
          <w:lang w:val="en-GB"/>
        </w:rPr>
        <w:t xml:space="preserve">: </w:t>
      </w:r>
    </w:p>
    <w:p w14:paraId="2A44F442" w14:textId="7DD3EA40"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Dòng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thuyền</w:t>
      </w:r>
      <w:proofErr w:type="spellEnd"/>
      <w:r w:rsidRPr="00F651AC">
        <w:rPr>
          <w:rFonts w:eastAsia="Arial"/>
          <w:bCs/>
          <w:i/>
          <w:iCs/>
          <w:sz w:val="26"/>
          <w:szCs w:val="26"/>
          <w:lang w:val="en-GB"/>
        </w:rPr>
        <w:t xml:space="preserve"> ta </w:t>
      </w:r>
      <w:proofErr w:type="spellStart"/>
      <w:r w:rsidRPr="00F651AC">
        <w:rPr>
          <w:rFonts w:eastAsia="Arial"/>
          <w:bCs/>
          <w:i/>
          <w:iCs/>
          <w:sz w:val="26"/>
          <w:szCs w:val="26"/>
          <w:lang w:val="en-GB"/>
        </w:rPr>
        <w:t>kéo</w:t>
      </w:r>
      <w:proofErr w:type="spellEnd"/>
      <w:r w:rsidRPr="00F651AC">
        <w:rPr>
          <w:rFonts w:eastAsia="Arial"/>
          <w:bCs/>
          <w:i/>
          <w:iCs/>
          <w:sz w:val="26"/>
          <w:szCs w:val="26"/>
          <w:lang w:val="en-GB"/>
        </w:rPr>
        <w:t xml:space="preserve"> neo </w:t>
      </w:r>
      <w:proofErr w:type="spellStart"/>
      <w:r w:rsidRPr="00F651AC">
        <w:rPr>
          <w:rFonts w:eastAsia="Arial"/>
          <w:bCs/>
          <w:i/>
          <w:iCs/>
          <w:sz w:val="26"/>
          <w:szCs w:val="26"/>
          <w:lang w:val="en-GB"/>
        </w:rPr>
        <w:t>lê</w:t>
      </w:r>
      <w:r w:rsidR="0077559C">
        <w:rPr>
          <w:rFonts w:eastAsia="Arial"/>
          <w:bCs/>
          <w:i/>
          <w:iCs/>
          <w:sz w:val="26"/>
          <w:szCs w:val="26"/>
          <w:lang w:val="en-GB"/>
        </w:rPr>
        <w:t>n</w:t>
      </w:r>
      <w:proofErr w:type="spellEnd"/>
    </w:p>
    <w:p w14:paraId="54D18466" w14:textId="0C6BBE06"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Đồng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tâm</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tứ</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trạo</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hai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bên</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đều</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hò</w:t>
      </w:r>
      <w:proofErr w:type="spellEnd"/>
    </w:p>
    <w:p w14:paraId="1C65A919" w14:textId="5ABE6A73"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Dọc</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núi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gió</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lò</w:t>
      </w:r>
      <w:proofErr w:type="spellEnd"/>
    </w:p>
    <w:p w14:paraId="5606B729" w14:textId="6417443E"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Ngày</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nương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buồm</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lái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đêm</w:t>
      </w:r>
      <w:proofErr w:type="spellEnd"/>
      <w:r w:rsidRPr="00F651AC">
        <w:rPr>
          <w:rFonts w:eastAsia="Arial"/>
          <w:bCs/>
          <w:i/>
          <w:iCs/>
          <w:sz w:val="26"/>
          <w:szCs w:val="26"/>
          <w:lang w:val="en-GB"/>
        </w:rPr>
        <w:t xml:space="preserve"> lo </w:t>
      </w:r>
      <w:proofErr w:type="spellStart"/>
      <w:r w:rsidRPr="00F651AC">
        <w:rPr>
          <w:rFonts w:eastAsia="Arial"/>
          <w:bCs/>
          <w:i/>
          <w:iCs/>
          <w:sz w:val="26"/>
          <w:szCs w:val="26"/>
          <w:lang w:val="en-GB"/>
        </w:rPr>
        <w:t>phận</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mình</w:t>
      </w:r>
      <w:proofErr w:type="spellEnd"/>
    </w:p>
    <w:p w14:paraId="6BA1DDAE" w14:textId="6E70BD3D"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Hà</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hải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minh</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minh</w:t>
      </w:r>
      <w:proofErr w:type="spellEnd"/>
    </w:p>
    <w:p w14:paraId="7618C125" w14:textId="4208BCF4"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Sơn</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lâm</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dời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dợi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linh</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đinh</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giữa</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giời</w:t>
      </w:r>
      <w:proofErr w:type="spellEnd"/>
    </w:p>
    <w:p w14:paraId="6445C191" w14:textId="55315396"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Trong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lộng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ngoài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khơi</w:t>
      </w:r>
      <w:proofErr w:type="spellEnd"/>
    </w:p>
    <w:p w14:paraId="606094BB" w14:textId="057880EC" w:rsidR="00145997" w:rsidRPr="00F651AC" w:rsidRDefault="00145997" w:rsidP="00194EA7">
      <w:pPr>
        <w:widowControl w:val="0"/>
        <w:ind w:firstLine="720"/>
        <w:contextualSpacing w:val="0"/>
        <w:jc w:val="center"/>
        <w:rPr>
          <w:rFonts w:eastAsia="Arial"/>
          <w:bCs/>
          <w:i/>
          <w:iCs/>
          <w:sz w:val="26"/>
          <w:szCs w:val="26"/>
          <w:lang w:val="en-GB"/>
        </w:rPr>
      </w:pPr>
      <w:r w:rsidRPr="00F651AC">
        <w:rPr>
          <w:rFonts w:eastAsia="Arial"/>
          <w:bCs/>
          <w:i/>
          <w:iCs/>
          <w:sz w:val="26"/>
          <w:szCs w:val="26"/>
          <w:lang w:val="en-GB"/>
        </w:rPr>
        <w:t xml:space="preserve">Con </w:t>
      </w:r>
      <w:proofErr w:type="spellStart"/>
      <w:r w:rsidRPr="00F651AC">
        <w:rPr>
          <w:rFonts w:eastAsia="Arial"/>
          <w:bCs/>
          <w:i/>
          <w:iCs/>
          <w:sz w:val="26"/>
          <w:szCs w:val="26"/>
          <w:lang w:val="en-GB"/>
        </w:rPr>
        <w:t>nhà</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duyên</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hải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khắp</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nơi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nhờ</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Ngài</w:t>
      </w:r>
      <w:proofErr w:type="spellEnd"/>
    </w:p>
    <w:p w14:paraId="7AF69AB9" w14:textId="19E4DFBE"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Ngày</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tháng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hôm</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mai</w:t>
      </w:r>
      <w:proofErr w:type="spellEnd"/>
    </w:p>
    <w:p w14:paraId="7C684A8C" w14:textId="4C1AE213"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Sanh</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nghề</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tử</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nghiệp</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lưới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chài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làm</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ăn</w:t>
      </w:r>
      <w:proofErr w:type="spellEnd"/>
    </w:p>
    <w:p w14:paraId="3E5FC65F" w14:textId="2FBD9D80"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Quạt</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gió</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đèn</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trăng</w:t>
      </w:r>
      <w:proofErr w:type="spellEnd"/>
    </w:p>
    <w:p w14:paraId="185010AB" w14:textId="2C614D99"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Nhiều</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khi</w:t>
      </w:r>
      <w:proofErr w:type="spellEnd"/>
      <w:r w:rsidRPr="00F651AC">
        <w:rPr>
          <w:rFonts w:eastAsia="Arial"/>
          <w:bCs/>
          <w:i/>
          <w:iCs/>
          <w:sz w:val="26"/>
          <w:szCs w:val="26"/>
          <w:lang w:val="en-GB"/>
        </w:rPr>
        <w:t xml:space="preserve"> thong </w:t>
      </w:r>
      <w:proofErr w:type="spellStart"/>
      <w:r w:rsidRPr="00F651AC">
        <w:rPr>
          <w:rFonts w:eastAsia="Arial"/>
          <w:bCs/>
          <w:i/>
          <w:iCs/>
          <w:sz w:val="26"/>
          <w:szCs w:val="26"/>
          <w:lang w:val="en-GB"/>
        </w:rPr>
        <w:t>thả</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lăng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xăng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có</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hồi</w:t>
      </w:r>
      <w:proofErr w:type="spellEnd"/>
    </w:p>
    <w:p w14:paraId="2BEAA0E1" w14:textId="6058468F" w:rsidR="00145997" w:rsidRPr="00F651AC"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Ngày</w:t>
      </w:r>
      <w:proofErr w:type="spellEnd"/>
      <w:r w:rsidRPr="00F651AC">
        <w:rPr>
          <w:rFonts w:eastAsia="Arial"/>
          <w:bCs/>
          <w:i/>
          <w:iCs/>
          <w:sz w:val="26"/>
          <w:szCs w:val="26"/>
          <w:lang w:val="en-GB"/>
        </w:rPr>
        <w:t xml:space="preserve"> nay </w:t>
      </w:r>
      <w:proofErr w:type="spellStart"/>
      <w:r w:rsidRPr="00F651AC">
        <w:rPr>
          <w:rFonts w:eastAsia="Arial"/>
          <w:bCs/>
          <w:i/>
          <w:iCs/>
          <w:sz w:val="26"/>
          <w:szCs w:val="26"/>
          <w:lang w:val="en-GB"/>
        </w:rPr>
        <w:t>Ngài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đã</w:t>
      </w:r>
      <w:proofErr w:type="spellEnd"/>
      <w:r w:rsidRPr="00F651AC">
        <w:rPr>
          <w:rFonts w:eastAsia="Arial"/>
          <w:bCs/>
          <w:i/>
          <w:iCs/>
          <w:sz w:val="26"/>
          <w:szCs w:val="26"/>
          <w:lang w:val="en-GB"/>
        </w:rPr>
        <w:t xml:space="preserve"> qua </w:t>
      </w:r>
      <w:proofErr w:type="spellStart"/>
      <w:r w:rsidRPr="00F651AC">
        <w:rPr>
          <w:rFonts w:eastAsia="Arial"/>
          <w:bCs/>
          <w:i/>
          <w:iCs/>
          <w:sz w:val="26"/>
          <w:szCs w:val="26"/>
          <w:lang w:val="en-GB"/>
        </w:rPr>
        <w:t>đời</w:t>
      </w:r>
      <w:proofErr w:type="spellEnd"/>
    </w:p>
    <w:p w14:paraId="3597BF61" w14:textId="1EF217C1" w:rsidR="00145997" w:rsidRDefault="00145997" w:rsidP="00194EA7">
      <w:pPr>
        <w:widowControl w:val="0"/>
        <w:ind w:firstLine="720"/>
        <w:contextualSpacing w:val="0"/>
        <w:jc w:val="center"/>
        <w:rPr>
          <w:rFonts w:eastAsia="Arial"/>
          <w:bCs/>
          <w:i/>
          <w:iCs/>
          <w:sz w:val="26"/>
          <w:szCs w:val="26"/>
          <w:lang w:val="en-GB"/>
        </w:rPr>
      </w:pPr>
      <w:proofErr w:type="spellStart"/>
      <w:r w:rsidRPr="00F651AC">
        <w:rPr>
          <w:rFonts w:eastAsia="Arial"/>
          <w:bCs/>
          <w:i/>
          <w:iCs/>
          <w:sz w:val="26"/>
          <w:szCs w:val="26"/>
          <w:lang w:val="en-GB"/>
        </w:rPr>
        <w:t>Lòng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thuyền</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đưa</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đến</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thuyền</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hồi</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giang</w:t>
      </w:r>
      <w:proofErr w:type="spellEnd"/>
      <w:r w:rsidRPr="00F651AC">
        <w:rPr>
          <w:rFonts w:eastAsia="Arial"/>
          <w:bCs/>
          <w:i/>
          <w:iCs/>
          <w:sz w:val="26"/>
          <w:szCs w:val="26"/>
          <w:lang w:val="en-GB"/>
        </w:rPr>
        <w:t xml:space="preserve"> </w:t>
      </w:r>
      <w:proofErr w:type="spellStart"/>
      <w:r w:rsidRPr="00F651AC">
        <w:rPr>
          <w:rFonts w:eastAsia="Arial"/>
          <w:bCs/>
          <w:i/>
          <w:iCs/>
          <w:sz w:val="26"/>
          <w:szCs w:val="26"/>
          <w:lang w:val="en-GB"/>
        </w:rPr>
        <w:t>tân</w:t>
      </w:r>
      <w:proofErr w:type="spellEnd"/>
    </w:p>
    <w:p w14:paraId="48860B26" w14:textId="6513E6F6" w:rsidR="004957F4" w:rsidRPr="004957F4" w:rsidRDefault="004957F4" w:rsidP="00194EA7">
      <w:pPr>
        <w:widowControl w:val="0"/>
        <w:ind w:left="4320" w:firstLine="720"/>
        <w:contextualSpacing w:val="0"/>
        <w:jc w:val="left"/>
        <w:rPr>
          <w:rFonts w:eastAsia="Arial"/>
          <w:b/>
          <w:bCs/>
          <w:iCs/>
          <w:sz w:val="26"/>
          <w:szCs w:val="26"/>
          <w:lang w:val="en-GB"/>
        </w:rPr>
      </w:pPr>
      <w:r>
        <w:rPr>
          <w:rFonts w:eastAsia="Arial"/>
          <w:bCs/>
          <w:i/>
          <w:iCs/>
          <w:sz w:val="26"/>
          <w:szCs w:val="26"/>
          <w:lang w:val="en-GB"/>
        </w:rPr>
        <w:t xml:space="preserve">             </w:t>
      </w:r>
      <w:r w:rsidRPr="00E7425D">
        <w:rPr>
          <w:rFonts w:eastAsia="Arial"/>
          <w:i/>
          <w:sz w:val="26"/>
          <w:szCs w:val="26"/>
          <w:lang w:val="en-GB"/>
        </w:rPr>
        <w:t xml:space="preserve"> </w:t>
      </w:r>
      <w:r w:rsidRPr="00E7425D">
        <w:rPr>
          <w:rFonts w:eastAsia="Arial"/>
          <w:iCs/>
          <w:sz w:val="26"/>
          <w:szCs w:val="26"/>
          <w:lang w:val="en-GB"/>
        </w:rPr>
        <w:t>[PL1.</w:t>
      </w:r>
      <w:r>
        <w:rPr>
          <w:rFonts w:eastAsia="Arial"/>
          <w:iCs/>
          <w:sz w:val="26"/>
          <w:szCs w:val="26"/>
          <w:lang w:val="en-GB"/>
        </w:rPr>
        <w:t>8</w:t>
      </w:r>
      <w:r w:rsidRPr="00E7425D">
        <w:rPr>
          <w:rFonts w:eastAsia="Arial"/>
          <w:iCs/>
          <w:sz w:val="26"/>
          <w:szCs w:val="26"/>
          <w:lang w:val="en-GB"/>
        </w:rPr>
        <w:t>.1, tr.</w:t>
      </w:r>
      <w:r>
        <w:rPr>
          <w:rFonts w:eastAsia="Arial"/>
          <w:iCs/>
          <w:sz w:val="26"/>
          <w:szCs w:val="26"/>
          <w:lang w:val="en-GB"/>
        </w:rPr>
        <w:t>19</w:t>
      </w:r>
      <w:r w:rsidR="00E95507">
        <w:rPr>
          <w:rFonts w:eastAsia="Arial"/>
          <w:iCs/>
          <w:sz w:val="26"/>
          <w:szCs w:val="26"/>
          <w:lang w:val="en-GB"/>
        </w:rPr>
        <w:t>7</w:t>
      </w:r>
      <w:r w:rsidRPr="00E7425D">
        <w:rPr>
          <w:rFonts w:eastAsia="Arial"/>
          <w:iCs/>
          <w:sz w:val="26"/>
          <w:szCs w:val="26"/>
          <w:lang w:val="en-GB"/>
        </w:rPr>
        <w:t>]</w:t>
      </w:r>
    </w:p>
    <w:p w14:paraId="3C3E07FB" w14:textId="5A130EFE" w:rsidR="008F3416" w:rsidRPr="008F3416" w:rsidRDefault="008F3416" w:rsidP="00194EA7">
      <w:pPr>
        <w:widowControl w:val="0"/>
        <w:ind w:firstLine="720"/>
        <w:contextualSpacing w:val="0"/>
        <w:rPr>
          <w:rFonts w:eastAsia="Arial"/>
          <w:bCs/>
          <w:sz w:val="26"/>
          <w:szCs w:val="26"/>
          <w:lang w:val="en-GB"/>
        </w:rPr>
      </w:pPr>
      <w:proofErr w:type="spellStart"/>
      <w:r w:rsidRPr="008F3416">
        <w:rPr>
          <w:rFonts w:eastAsia="Arial"/>
          <w:bCs/>
          <w:sz w:val="26"/>
          <w:szCs w:val="26"/>
          <w:lang w:val="en-GB"/>
        </w:rPr>
        <w:t>Sự</w:t>
      </w:r>
      <w:proofErr w:type="spellEnd"/>
      <w:r w:rsidRPr="008F3416">
        <w:rPr>
          <w:rFonts w:eastAsia="Arial"/>
          <w:bCs/>
          <w:sz w:val="26"/>
          <w:szCs w:val="26"/>
          <w:lang w:val="en-GB"/>
        </w:rPr>
        <w:t xml:space="preserve"> </w:t>
      </w:r>
      <w:proofErr w:type="spellStart"/>
      <w:r w:rsidRPr="008F3416">
        <w:rPr>
          <w:rFonts w:eastAsia="Arial"/>
          <w:bCs/>
          <w:sz w:val="26"/>
          <w:szCs w:val="26"/>
          <w:lang w:val="en-GB"/>
        </w:rPr>
        <w:t>biến</w:t>
      </w:r>
      <w:proofErr w:type="spellEnd"/>
      <w:r w:rsidRPr="008F3416">
        <w:rPr>
          <w:rFonts w:eastAsia="Arial"/>
          <w:bCs/>
          <w:sz w:val="26"/>
          <w:szCs w:val="26"/>
          <w:lang w:val="en-GB"/>
        </w:rPr>
        <w:t xml:space="preserve"> </w:t>
      </w:r>
      <w:proofErr w:type="spellStart"/>
      <w:r w:rsidRPr="008F3416">
        <w:rPr>
          <w:rFonts w:eastAsia="Arial"/>
          <w:bCs/>
          <w:sz w:val="26"/>
          <w:szCs w:val="26"/>
          <w:lang w:val="en-GB"/>
        </w:rPr>
        <w:t>thể</w:t>
      </w:r>
      <w:proofErr w:type="spellEnd"/>
      <w:r w:rsidRPr="008F3416">
        <w:rPr>
          <w:rFonts w:eastAsia="Arial"/>
          <w:bCs/>
          <w:sz w:val="26"/>
          <w:szCs w:val="26"/>
          <w:lang w:val="en-GB"/>
        </w:rPr>
        <w:t xml:space="preserve"> </w:t>
      </w:r>
      <w:proofErr w:type="spellStart"/>
      <w:r w:rsidRPr="008F3416">
        <w:rPr>
          <w:rFonts w:eastAsia="Arial"/>
          <w:bCs/>
          <w:sz w:val="26"/>
          <w:szCs w:val="26"/>
          <w:lang w:val="en-GB"/>
        </w:rPr>
        <w:t>này</w:t>
      </w:r>
      <w:proofErr w:type="spellEnd"/>
      <w:r w:rsidRPr="008F3416">
        <w:rPr>
          <w:rFonts w:eastAsia="Arial"/>
          <w:bCs/>
          <w:sz w:val="26"/>
          <w:szCs w:val="26"/>
          <w:lang w:val="en-GB"/>
        </w:rPr>
        <w:t xml:space="preserve"> </w:t>
      </w:r>
      <w:proofErr w:type="spellStart"/>
      <w:r w:rsidRPr="008F3416">
        <w:rPr>
          <w:rFonts w:eastAsia="Arial"/>
          <w:bCs/>
          <w:sz w:val="26"/>
          <w:szCs w:val="26"/>
          <w:lang w:val="en-GB"/>
        </w:rPr>
        <w:t>không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làm</w:t>
      </w:r>
      <w:proofErr w:type="spellEnd"/>
      <w:r w:rsidRPr="008F3416">
        <w:rPr>
          <w:rFonts w:eastAsia="Arial"/>
          <w:bCs/>
          <w:sz w:val="26"/>
          <w:szCs w:val="26"/>
          <w:lang w:val="en-GB"/>
        </w:rPr>
        <w:t xml:space="preserve"> </w:t>
      </w:r>
      <w:proofErr w:type="spellStart"/>
      <w:r w:rsidRPr="008F3416">
        <w:rPr>
          <w:rFonts w:eastAsia="Arial"/>
          <w:bCs/>
          <w:sz w:val="26"/>
          <w:szCs w:val="26"/>
          <w:lang w:val="en-GB"/>
        </w:rPr>
        <w:t>mất</w:t>
      </w:r>
      <w:proofErr w:type="spellEnd"/>
      <w:r w:rsidRPr="008F3416">
        <w:rPr>
          <w:rFonts w:eastAsia="Arial"/>
          <w:bCs/>
          <w:sz w:val="26"/>
          <w:szCs w:val="26"/>
          <w:lang w:val="en-GB"/>
        </w:rPr>
        <w:t xml:space="preserve"> </w:t>
      </w:r>
      <w:proofErr w:type="spellStart"/>
      <w:r w:rsidRPr="008F3416">
        <w:rPr>
          <w:rFonts w:eastAsia="Arial"/>
          <w:bCs/>
          <w:sz w:val="26"/>
          <w:szCs w:val="26"/>
          <w:lang w:val="en-GB"/>
        </w:rPr>
        <w:t>đi</w:t>
      </w:r>
      <w:proofErr w:type="spellEnd"/>
      <w:r w:rsidRPr="008F3416">
        <w:rPr>
          <w:rFonts w:eastAsia="Arial"/>
          <w:bCs/>
          <w:sz w:val="26"/>
          <w:szCs w:val="26"/>
          <w:lang w:val="en-GB"/>
        </w:rPr>
        <w:t xml:space="preserve"> </w:t>
      </w:r>
      <w:proofErr w:type="spellStart"/>
      <w:r w:rsidRPr="008F3416">
        <w:rPr>
          <w:rFonts w:eastAsia="Arial"/>
          <w:bCs/>
          <w:sz w:val="26"/>
          <w:szCs w:val="26"/>
          <w:lang w:val="en-GB"/>
        </w:rPr>
        <w:t>tính</w:t>
      </w:r>
      <w:proofErr w:type="spellEnd"/>
      <w:r w:rsidRPr="008F3416">
        <w:rPr>
          <w:rFonts w:eastAsia="Arial"/>
          <w:bCs/>
          <w:sz w:val="26"/>
          <w:szCs w:val="26"/>
          <w:lang w:val="en-GB"/>
        </w:rPr>
        <w:t xml:space="preserve"> </w:t>
      </w:r>
      <w:proofErr w:type="spellStart"/>
      <w:r w:rsidRPr="008F3416">
        <w:rPr>
          <w:rFonts w:eastAsia="Arial"/>
          <w:bCs/>
          <w:sz w:val="26"/>
          <w:szCs w:val="26"/>
          <w:lang w:val="en-GB"/>
        </w:rPr>
        <w:t>dân</w:t>
      </w:r>
      <w:proofErr w:type="spellEnd"/>
      <w:r w:rsidRPr="008F3416">
        <w:rPr>
          <w:rFonts w:eastAsia="Arial"/>
          <w:bCs/>
          <w:sz w:val="26"/>
          <w:szCs w:val="26"/>
          <w:lang w:val="en-GB"/>
        </w:rPr>
        <w:t xml:space="preserve"> </w:t>
      </w:r>
      <w:proofErr w:type="spellStart"/>
      <w:r w:rsidRPr="008F3416">
        <w:rPr>
          <w:rFonts w:eastAsia="Arial"/>
          <w:bCs/>
          <w:sz w:val="26"/>
          <w:szCs w:val="26"/>
          <w:lang w:val="en-GB"/>
        </w:rPr>
        <w:t>gian</w:t>
      </w:r>
      <w:proofErr w:type="spellEnd"/>
      <w:r w:rsidRPr="008F3416">
        <w:rPr>
          <w:rFonts w:eastAsia="Arial"/>
          <w:bCs/>
          <w:sz w:val="26"/>
          <w:szCs w:val="26"/>
          <w:lang w:val="en-GB"/>
        </w:rPr>
        <w:t xml:space="preserve"> </w:t>
      </w:r>
      <w:proofErr w:type="spellStart"/>
      <w:r w:rsidRPr="008F3416">
        <w:rPr>
          <w:rFonts w:eastAsia="Arial"/>
          <w:bCs/>
          <w:sz w:val="26"/>
          <w:szCs w:val="26"/>
          <w:lang w:val="en-GB"/>
        </w:rPr>
        <w:t>của</w:t>
      </w:r>
      <w:proofErr w:type="spellEnd"/>
      <w:r w:rsidRPr="008F3416">
        <w:rPr>
          <w:rFonts w:eastAsia="Arial"/>
          <w:bCs/>
          <w:sz w:val="26"/>
          <w:szCs w:val="26"/>
          <w:lang w:val="en-GB"/>
        </w:rPr>
        <w:t xml:space="preserve"> </w:t>
      </w:r>
      <w:proofErr w:type="spellStart"/>
      <w:r w:rsidRPr="008F3416">
        <w:rPr>
          <w:rFonts w:eastAsia="Arial"/>
          <w:bCs/>
          <w:sz w:val="26"/>
          <w:szCs w:val="26"/>
          <w:lang w:val="en-GB"/>
        </w:rPr>
        <w:t>thể</w:t>
      </w:r>
      <w:proofErr w:type="spellEnd"/>
      <w:r w:rsidRPr="008F3416">
        <w:rPr>
          <w:rFonts w:eastAsia="Arial"/>
          <w:bCs/>
          <w:sz w:val="26"/>
          <w:szCs w:val="26"/>
          <w:lang w:val="en-GB"/>
        </w:rPr>
        <w:t xml:space="preserve"> </w:t>
      </w:r>
      <w:proofErr w:type="spellStart"/>
      <w:r w:rsidRPr="008F3416">
        <w:rPr>
          <w:rFonts w:eastAsia="Arial"/>
          <w:bCs/>
          <w:sz w:val="26"/>
          <w:szCs w:val="26"/>
          <w:lang w:val="en-GB"/>
        </w:rPr>
        <w:t>thơ</w:t>
      </w:r>
      <w:proofErr w:type="spellEnd"/>
      <w:r w:rsidRPr="008F3416">
        <w:rPr>
          <w:rFonts w:eastAsia="Arial"/>
          <w:bCs/>
          <w:sz w:val="26"/>
          <w:szCs w:val="26"/>
          <w:lang w:val="en-GB"/>
        </w:rPr>
        <w:t xml:space="preserve"> </w:t>
      </w:r>
      <w:proofErr w:type="spellStart"/>
      <w:r w:rsidRPr="008F3416">
        <w:rPr>
          <w:rFonts w:eastAsia="Arial"/>
          <w:bCs/>
          <w:sz w:val="26"/>
          <w:szCs w:val="26"/>
          <w:lang w:val="en-GB"/>
        </w:rPr>
        <w:t>lục</w:t>
      </w:r>
      <w:proofErr w:type="spellEnd"/>
      <w:r w:rsidRPr="008F3416">
        <w:rPr>
          <w:rFonts w:eastAsia="Arial"/>
          <w:bCs/>
          <w:sz w:val="26"/>
          <w:szCs w:val="26"/>
          <w:lang w:val="en-GB"/>
        </w:rPr>
        <w:t xml:space="preserve"> </w:t>
      </w:r>
      <w:proofErr w:type="spellStart"/>
      <w:r w:rsidRPr="008F3416">
        <w:rPr>
          <w:rFonts w:eastAsia="Arial"/>
          <w:bCs/>
          <w:sz w:val="26"/>
          <w:szCs w:val="26"/>
          <w:lang w:val="en-GB"/>
        </w:rPr>
        <w:t>bát</w:t>
      </w:r>
      <w:proofErr w:type="spellEnd"/>
      <w:r w:rsidRPr="008F3416">
        <w:rPr>
          <w:rFonts w:eastAsia="Arial"/>
          <w:bCs/>
          <w:sz w:val="26"/>
          <w:szCs w:val="26"/>
          <w:lang w:val="en-GB"/>
        </w:rPr>
        <w:t xml:space="preserve">, </w:t>
      </w:r>
      <w:proofErr w:type="spellStart"/>
      <w:r w:rsidRPr="008F3416">
        <w:rPr>
          <w:rFonts w:eastAsia="Arial"/>
          <w:bCs/>
          <w:sz w:val="26"/>
          <w:szCs w:val="26"/>
          <w:lang w:val="en-GB"/>
        </w:rPr>
        <w:t>mà</w:t>
      </w:r>
      <w:proofErr w:type="spellEnd"/>
      <w:r w:rsidRPr="008F3416">
        <w:rPr>
          <w:rFonts w:eastAsia="Arial"/>
          <w:bCs/>
          <w:sz w:val="26"/>
          <w:szCs w:val="26"/>
          <w:lang w:val="en-GB"/>
        </w:rPr>
        <w:t xml:space="preserve"> </w:t>
      </w:r>
      <w:proofErr w:type="spellStart"/>
      <w:r w:rsidRPr="008F3416">
        <w:rPr>
          <w:rFonts w:eastAsia="Arial"/>
          <w:bCs/>
          <w:sz w:val="26"/>
          <w:szCs w:val="26"/>
          <w:lang w:val="en-GB"/>
        </w:rPr>
        <w:t>ngược</w:t>
      </w:r>
      <w:proofErr w:type="spellEnd"/>
      <w:r w:rsidRPr="008F3416">
        <w:rPr>
          <w:rFonts w:eastAsia="Arial"/>
          <w:bCs/>
          <w:sz w:val="26"/>
          <w:szCs w:val="26"/>
          <w:lang w:val="en-GB"/>
        </w:rPr>
        <w:t xml:space="preserve"> </w:t>
      </w:r>
      <w:proofErr w:type="spellStart"/>
      <w:r w:rsidRPr="008F3416">
        <w:rPr>
          <w:rFonts w:eastAsia="Arial"/>
          <w:bCs/>
          <w:sz w:val="26"/>
          <w:szCs w:val="26"/>
          <w:lang w:val="en-GB"/>
        </w:rPr>
        <w:t>lại</w:t>
      </w:r>
      <w:proofErr w:type="spellEnd"/>
      <w:r w:rsidRPr="008F3416">
        <w:rPr>
          <w:rFonts w:eastAsia="Arial"/>
          <w:bCs/>
          <w:sz w:val="26"/>
          <w:szCs w:val="26"/>
          <w:lang w:val="en-GB"/>
        </w:rPr>
        <w:t xml:space="preserve">, </w:t>
      </w:r>
      <w:proofErr w:type="spellStart"/>
      <w:r w:rsidRPr="008F3416">
        <w:rPr>
          <w:rFonts w:eastAsia="Arial"/>
          <w:bCs/>
          <w:sz w:val="26"/>
          <w:szCs w:val="26"/>
          <w:lang w:val="en-GB"/>
        </w:rPr>
        <w:t>còn</w:t>
      </w:r>
      <w:proofErr w:type="spellEnd"/>
      <w:r w:rsidRPr="008F3416">
        <w:rPr>
          <w:rFonts w:eastAsia="Arial"/>
          <w:bCs/>
          <w:sz w:val="26"/>
          <w:szCs w:val="26"/>
          <w:lang w:val="en-GB"/>
        </w:rPr>
        <w:t xml:space="preserve"> </w:t>
      </w:r>
      <w:proofErr w:type="spellStart"/>
      <w:r w:rsidRPr="008F3416">
        <w:rPr>
          <w:rFonts w:eastAsia="Arial"/>
          <w:bCs/>
          <w:sz w:val="26"/>
          <w:szCs w:val="26"/>
          <w:lang w:val="en-GB"/>
        </w:rPr>
        <w:t>tăng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thêm</w:t>
      </w:r>
      <w:proofErr w:type="spellEnd"/>
      <w:r w:rsidRPr="008F3416">
        <w:rPr>
          <w:rFonts w:eastAsia="Arial"/>
          <w:bCs/>
          <w:sz w:val="26"/>
          <w:szCs w:val="26"/>
          <w:lang w:val="en-GB"/>
        </w:rPr>
        <w:t xml:space="preserve"> </w:t>
      </w:r>
      <w:proofErr w:type="spellStart"/>
      <w:r w:rsidRPr="008F3416">
        <w:rPr>
          <w:rFonts w:eastAsia="Arial"/>
          <w:bCs/>
          <w:sz w:val="26"/>
          <w:szCs w:val="26"/>
          <w:lang w:val="en-GB"/>
        </w:rPr>
        <w:t>tính</w:t>
      </w:r>
      <w:proofErr w:type="spellEnd"/>
      <w:r w:rsidRPr="008F3416">
        <w:rPr>
          <w:rFonts w:eastAsia="Arial"/>
          <w:bCs/>
          <w:sz w:val="26"/>
          <w:szCs w:val="26"/>
          <w:lang w:val="en-GB"/>
        </w:rPr>
        <w:t xml:space="preserve"> </w:t>
      </w:r>
      <w:proofErr w:type="spellStart"/>
      <w:r w:rsidRPr="008F3416">
        <w:rPr>
          <w:rFonts w:eastAsia="Arial"/>
          <w:bCs/>
          <w:sz w:val="26"/>
          <w:szCs w:val="26"/>
          <w:lang w:val="en-GB"/>
        </w:rPr>
        <w:t>biểu</w:t>
      </w:r>
      <w:proofErr w:type="spellEnd"/>
      <w:r w:rsidRPr="008F3416">
        <w:rPr>
          <w:rFonts w:eastAsia="Arial"/>
          <w:bCs/>
          <w:sz w:val="26"/>
          <w:szCs w:val="26"/>
          <w:lang w:val="en-GB"/>
        </w:rPr>
        <w:t xml:space="preserve"> </w:t>
      </w:r>
      <w:proofErr w:type="spellStart"/>
      <w:r w:rsidRPr="008F3416">
        <w:rPr>
          <w:rFonts w:eastAsia="Arial"/>
          <w:bCs/>
          <w:sz w:val="26"/>
          <w:szCs w:val="26"/>
          <w:lang w:val="en-GB"/>
        </w:rPr>
        <w:t>cảm</w:t>
      </w:r>
      <w:proofErr w:type="spellEnd"/>
      <w:r w:rsidRPr="008F3416">
        <w:rPr>
          <w:rFonts w:eastAsia="Arial"/>
          <w:bCs/>
          <w:sz w:val="26"/>
          <w:szCs w:val="26"/>
          <w:lang w:val="en-GB"/>
        </w:rPr>
        <w:t xml:space="preserve">, </w:t>
      </w:r>
      <w:proofErr w:type="spellStart"/>
      <w:r w:rsidRPr="008F3416">
        <w:rPr>
          <w:rFonts w:eastAsia="Arial"/>
          <w:bCs/>
          <w:sz w:val="26"/>
          <w:szCs w:val="26"/>
          <w:lang w:val="en-GB"/>
        </w:rPr>
        <w:t>giúp</w:t>
      </w:r>
      <w:proofErr w:type="spellEnd"/>
      <w:r w:rsidRPr="008F3416">
        <w:rPr>
          <w:rFonts w:eastAsia="Arial"/>
          <w:bCs/>
          <w:sz w:val="26"/>
          <w:szCs w:val="26"/>
          <w:lang w:val="en-GB"/>
        </w:rPr>
        <w:t xml:space="preserve"> </w:t>
      </w:r>
      <w:proofErr w:type="spellStart"/>
      <w:r w:rsidRPr="008F3416">
        <w:rPr>
          <w:rFonts w:eastAsia="Arial"/>
          <w:bCs/>
          <w:sz w:val="26"/>
          <w:szCs w:val="26"/>
          <w:lang w:val="en-GB"/>
        </w:rPr>
        <w:t>lời</w:t>
      </w:r>
      <w:proofErr w:type="spellEnd"/>
      <w:r w:rsidRPr="008F3416">
        <w:rPr>
          <w:rFonts w:eastAsia="Arial"/>
          <w:bCs/>
          <w:sz w:val="26"/>
          <w:szCs w:val="26"/>
          <w:lang w:val="en-GB"/>
        </w:rPr>
        <w:t xml:space="preserve"> ca </w:t>
      </w:r>
      <w:proofErr w:type="spellStart"/>
      <w:r w:rsidRPr="008F3416">
        <w:rPr>
          <w:rFonts w:eastAsia="Arial"/>
          <w:bCs/>
          <w:sz w:val="26"/>
          <w:szCs w:val="26"/>
          <w:lang w:val="en-GB"/>
        </w:rPr>
        <w:t>thích</w:t>
      </w:r>
      <w:proofErr w:type="spellEnd"/>
      <w:r w:rsidRPr="008F3416">
        <w:rPr>
          <w:rFonts w:eastAsia="Arial"/>
          <w:bCs/>
          <w:sz w:val="26"/>
          <w:szCs w:val="26"/>
          <w:lang w:val="en-GB"/>
        </w:rPr>
        <w:t xml:space="preserve"> </w:t>
      </w:r>
      <w:proofErr w:type="spellStart"/>
      <w:r w:rsidRPr="008F3416">
        <w:rPr>
          <w:rFonts w:eastAsia="Arial"/>
          <w:bCs/>
          <w:sz w:val="26"/>
          <w:szCs w:val="26"/>
          <w:lang w:val="en-GB"/>
        </w:rPr>
        <w:t>ứng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với</w:t>
      </w:r>
      <w:proofErr w:type="spellEnd"/>
      <w:r w:rsidRPr="008F3416">
        <w:rPr>
          <w:rFonts w:eastAsia="Arial"/>
          <w:bCs/>
          <w:sz w:val="26"/>
          <w:szCs w:val="26"/>
          <w:lang w:val="en-GB"/>
        </w:rPr>
        <w:t xml:space="preserve"> </w:t>
      </w:r>
      <w:proofErr w:type="spellStart"/>
      <w:r w:rsidRPr="008F3416">
        <w:rPr>
          <w:rFonts w:eastAsia="Arial"/>
          <w:bCs/>
          <w:sz w:val="26"/>
          <w:szCs w:val="26"/>
          <w:lang w:val="en-GB"/>
        </w:rPr>
        <w:t>các</w:t>
      </w:r>
      <w:proofErr w:type="spellEnd"/>
      <w:r w:rsidRPr="008F3416">
        <w:rPr>
          <w:rFonts w:eastAsia="Arial"/>
          <w:bCs/>
          <w:sz w:val="26"/>
          <w:szCs w:val="26"/>
          <w:lang w:val="en-GB"/>
        </w:rPr>
        <w:t xml:space="preserve"> </w:t>
      </w:r>
      <w:proofErr w:type="spellStart"/>
      <w:r w:rsidRPr="008F3416">
        <w:rPr>
          <w:rFonts w:eastAsia="Arial"/>
          <w:bCs/>
          <w:sz w:val="26"/>
          <w:szCs w:val="26"/>
          <w:lang w:val="en-GB"/>
        </w:rPr>
        <w:t>giai</w:t>
      </w:r>
      <w:proofErr w:type="spellEnd"/>
      <w:r w:rsidRPr="008F3416">
        <w:rPr>
          <w:rFonts w:eastAsia="Arial"/>
          <w:bCs/>
          <w:sz w:val="26"/>
          <w:szCs w:val="26"/>
          <w:lang w:val="en-GB"/>
        </w:rPr>
        <w:t xml:space="preserve"> </w:t>
      </w:r>
      <w:proofErr w:type="spellStart"/>
      <w:r w:rsidRPr="008F3416">
        <w:rPr>
          <w:rFonts w:eastAsia="Arial"/>
          <w:bCs/>
          <w:sz w:val="26"/>
          <w:szCs w:val="26"/>
          <w:lang w:val="en-GB"/>
        </w:rPr>
        <w:t>điệu</w:t>
      </w:r>
      <w:proofErr w:type="spellEnd"/>
      <w:r w:rsidRPr="008F3416">
        <w:rPr>
          <w:rFonts w:eastAsia="Arial"/>
          <w:bCs/>
          <w:sz w:val="26"/>
          <w:szCs w:val="26"/>
          <w:lang w:val="en-GB"/>
        </w:rPr>
        <w:t xml:space="preserve"> </w:t>
      </w:r>
      <w:proofErr w:type="spellStart"/>
      <w:r w:rsidRPr="008F3416">
        <w:rPr>
          <w:rFonts w:eastAsia="Arial"/>
          <w:bCs/>
          <w:sz w:val="26"/>
          <w:szCs w:val="26"/>
          <w:lang w:val="en-GB"/>
        </w:rPr>
        <w:t>phức</w:t>
      </w:r>
      <w:proofErr w:type="spellEnd"/>
      <w:r w:rsidRPr="008F3416">
        <w:rPr>
          <w:rFonts w:eastAsia="Arial"/>
          <w:bCs/>
          <w:sz w:val="26"/>
          <w:szCs w:val="26"/>
          <w:lang w:val="en-GB"/>
        </w:rPr>
        <w:t xml:space="preserve"> </w:t>
      </w:r>
      <w:proofErr w:type="spellStart"/>
      <w:r w:rsidRPr="008F3416">
        <w:rPr>
          <w:rFonts w:eastAsia="Arial"/>
          <w:bCs/>
          <w:sz w:val="26"/>
          <w:szCs w:val="26"/>
          <w:lang w:val="en-GB"/>
        </w:rPr>
        <w:t>tạp</w:t>
      </w:r>
      <w:proofErr w:type="spellEnd"/>
      <w:r w:rsidRPr="008F3416">
        <w:rPr>
          <w:rFonts w:eastAsia="Arial"/>
          <w:bCs/>
          <w:sz w:val="26"/>
          <w:szCs w:val="26"/>
          <w:lang w:val="en-GB"/>
        </w:rPr>
        <w:t xml:space="preserve"> </w:t>
      </w:r>
      <w:proofErr w:type="spellStart"/>
      <w:r w:rsidRPr="008F3416">
        <w:rPr>
          <w:rFonts w:eastAsia="Arial"/>
          <w:bCs/>
          <w:sz w:val="26"/>
          <w:szCs w:val="26"/>
          <w:lang w:val="en-GB"/>
        </w:rPr>
        <w:t>và</w:t>
      </w:r>
      <w:proofErr w:type="spellEnd"/>
      <w:r w:rsidRPr="008F3416">
        <w:rPr>
          <w:rFonts w:eastAsia="Arial"/>
          <w:bCs/>
          <w:sz w:val="26"/>
          <w:szCs w:val="26"/>
          <w:lang w:val="en-GB"/>
        </w:rPr>
        <w:t xml:space="preserve"> </w:t>
      </w:r>
      <w:proofErr w:type="spellStart"/>
      <w:r w:rsidRPr="008F3416">
        <w:rPr>
          <w:rFonts w:eastAsia="Arial"/>
          <w:bCs/>
          <w:sz w:val="26"/>
          <w:szCs w:val="26"/>
          <w:lang w:val="en-GB"/>
        </w:rPr>
        <w:t>không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gian</w:t>
      </w:r>
      <w:proofErr w:type="spellEnd"/>
      <w:r w:rsidRPr="008F3416">
        <w:rPr>
          <w:rFonts w:eastAsia="Arial"/>
          <w:bCs/>
          <w:sz w:val="26"/>
          <w:szCs w:val="26"/>
          <w:lang w:val="en-GB"/>
        </w:rPr>
        <w:t xml:space="preserve"> </w:t>
      </w:r>
      <w:proofErr w:type="spellStart"/>
      <w:r w:rsidRPr="008F3416">
        <w:rPr>
          <w:rFonts w:eastAsia="Arial"/>
          <w:bCs/>
          <w:sz w:val="26"/>
          <w:szCs w:val="26"/>
          <w:lang w:val="en-GB"/>
        </w:rPr>
        <w:t>diễn</w:t>
      </w:r>
      <w:proofErr w:type="spellEnd"/>
      <w:r w:rsidRPr="008F3416">
        <w:rPr>
          <w:rFonts w:eastAsia="Arial"/>
          <w:bCs/>
          <w:sz w:val="26"/>
          <w:szCs w:val="26"/>
          <w:lang w:val="en-GB"/>
        </w:rPr>
        <w:t xml:space="preserve"> </w:t>
      </w:r>
      <w:proofErr w:type="spellStart"/>
      <w:r w:rsidRPr="008F3416">
        <w:rPr>
          <w:rFonts w:eastAsia="Arial"/>
          <w:bCs/>
          <w:sz w:val="26"/>
          <w:szCs w:val="26"/>
          <w:lang w:val="en-GB"/>
        </w:rPr>
        <w:t>xướng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linh</w:t>
      </w:r>
      <w:proofErr w:type="spellEnd"/>
      <w:r w:rsidRPr="008F3416">
        <w:rPr>
          <w:rFonts w:eastAsia="Arial"/>
          <w:bCs/>
          <w:sz w:val="26"/>
          <w:szCs w:val="26"/>
          <w:lang w:val="en-GB"/>
        </w:rPr>
        <w:t xml:space="preserve"> </w:t>
      </w:r>
      <w:proofErr w:type="spellStart"/>
      <w:r w:rsidRPr="008F3416">
        <w:rPr>
          <w:rFonts w:eastAsia="Arial"/>
          <w:bCs/>
          <w:sz w:val="26"/>
          <w:szCs w:val="26"/>
          <w:lang w:val="en-GB"/>
        </w:rPr>
        <w:t>hoạt</w:t>
      </w:r>
      <w:proofErr w:type="spellEnd"/>
      <w:r w:rsidRPr="008F3416">
        <w:rPr>
          <w:rFonts w:eastAsia="Arial"/>
          <w:bCs/>
          <w:sz w:val="26"/>
          <w:szCs w:val="26"/>
          <w:lang w:val="en-GB"/>
        </w:rPr>
        <w:t xml:space="preserve">. </w:t>
      </w:r>
      <w:proofErr w:type="spellStart"/>
      <w:r w:rsidRPr="008F3416">
        <w:rPr>
          <w:rFonts w:eastAsia="Arial"/>
          <w:bCs/>
          <w:sz w:val="26"/>
          <w:szCs w:val="26"/>
          <w:lang w:val="en-GB"/>
        </w:rPr>
        <w:t>Đây</w:t>
      </w:r>
      <w:proofErr w:type="spellEnd"/>
      <w:r w:rsidRPr="008F3416">
        <w:rPr>
          <w:rFonts w:eastAsia="Arial"/>
          <w:bCs/>
          <w:sz w:val="26"/>
          <w:szCs w:val="26"/>
          <w:lang w:val="en-GB"/>
        </w:rPr>
        <w:t xml:space="preserve"> </w:t>
      </w:r>
      <w:proofErr w:type="spellStart"/>
      <w:r w:rsidRPr="008F3416">
        <w:rPr>
          <w:rFonts w:eastAsia="Arial"/>
          <w:bCs/>
          <w:sz w:val="26"/>
          <w:szCs w:val="26"/>
          <w:lang w:val="en-GB"/>
        </w:rPr>
        <w:t>cũng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là</w:t>
      </w:r>
      <w:proofErr w:type="spellEnd"/>
      <w:r w:rsidRPr="008F3416">
        <w:rPr>
          <w:rFonts w:eastAsia="Arial"/>
          <w:bCs/>
          <w:sz w:val="26"/>
          <w:szCs w:val="26"/>
          <w:lang w:val="en-GB"/>
        </w:rPr>
        <w:t xml:space="preserve"> </w:t>
      </w:r>
      <w:proofErr w:type="spellStart"/>
      <w:r w:rsidRPr="008F3416">
        <w:rPr>
          <w:rFonts w:eastAsia="Arial"/>
          <w:bCs/>
          <w:sz w:val="26"/>
          <w:szCs w:val="26"/>
          <w:lang w:val="en-GB"/>
        </w:rPr>
        <w:t>một</w:t>
      </w:r>
      <w:proofErr w:type="spellEnd"/>
      <w:r w:rsidRPr="008F3416">
        <w:rPr>
          <w:rFonts w:eastAsia="Arial"/>
          <w:bCs/>
          <w:sz w:val="26"/>
          <w:szCs w:val="26"/>
          <w:lang w:val="en-GB"/>
        </w:rPr>
        <w:t xml:space="preserve"> </w:t>
      </w:r>
      <w:proofErr w:type="spellStart"/>
      <w:r w:rsidRPr="008F3416">
        <w:rPr>
          <w:rFonts w:eastAsia="Arial"/>
          <w:bCs/>
          <w:sz w:val="26"/>
          <w:szCs w:val="26"/>
          <w:lang w:val="en-GB"/>
        </w:rPr>
        <w:t>minh</w:t>
      </w:r>
      <w:proofErr w:type="spellEnd"/>
      <w:r w:rsidRPr="008F3416">
        <w:rPr>
          <w:rFonts w:eastAsia="Arial"/>
          <w:bCs/>
          <w:sz w:val="26"/>
          <w:szCs w:val="26"/>
          <w:lang w:val="en-GB"/>
        </w:rPr>
        <w:t xml:space="preserve"> </w:t>
      </w:r>
      <w:proofErr w:type="spellStart"/>
      <w:r w:rsidRPr="008F3416">
        <w:rPr>
          <w:rFonts w:eastAsia="Arial"/>
          <w:bCs/>
          <w:sz w:val="26"/>
          <w:szCs w:val="26"/>
          <w:lang w:val="en-GB"/>
        </w:rPr>
        <w:t>chứng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cho</w:t>
      </w:r>
      <w:proofErr w:type="spellEnd"/>
      <w:r w:rsidRPr="008F3416">
        <w:rPr>
          <w:rFonts w:eastAsia="Arial"/>
          <w:bCs/>
          <w:sz w:val="26"/>
          <w:szCs w:val="26"/>
          <w:lang w:val="en-GB"/>
        </w:rPr>
        <w:t xml:space="preserve"> </w:t>
      </w:r>
      <w:proofErr w:type="spellStart"/>
      <w:r w:rsidRPr="008F3416">
        <w:rPr>
          <w:rFonts w:eastAsia="Arial"/>
          <w:bCs/>
          <w:sz w:val="26"/>
          <w:szCs w:val="26"/>
          <w:lang w:val="en-GB"/>
        </w:rPr>
        <w:t>khả</w:t>
      </w:r>
      <w:proofErr w:type="spellEnd"/>
      <w:r w:rsidRPr="008F3416">
        <w:rPr>
          <w:rFonts w:eastAsia="Arial"/>
          <w:bCs/>
          <w:sz w:val="26"/>
          <w:szCs w:val="26"/>
          <w:lang w:val="en-GB"/>
        </w:rPr>
        <w:t xml:space="preserve"> </w:t>
      </w:r>
      <w:proofErr w:type="spellStart"/>
      <w:r w:rsidRPr="008F3416">
        <w:rPr>
          <w:rFonts w:eastAsia="Arial"/>
          <w:bCs/>
          <w:sz w:val="26"/>
          <w:szCs w:val="26"/>
          <w:lang w:val="en-GB"/>
        </w:rPr>
        <w:t>năng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sáng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tạo</w:t>
      </w:r>
      <w:proofErr w:type="spellEnd"/>
      <w:r w:rsidRPr="008F3416">
        <w:rPr>
          <w:rFonts w:eastAsia="Arial"/>
          <w:bCs/>
          <w:sz w:val="26"/>
          <w:szCs w:val="26"/>
          <w:lang w:val="en-GB"/>
        </w:rPr>
        <w:t xml:space="preserve"> </w:t>
      </w:r>
      <w:proofErr w:type="spellStart"/>
      <w:r w:rsidRPr="008F3416">
        <w:rPr>
          <w:rFonts w:eastAsia="Arial"/>
          <w:bCs/>
          <w:sz w:val="26"/>
          <w:szCs w:val="26"/>
          <w:lang w:val="en-GB"/>
        </w:rPr>
        <w:t>ngôn</w:t>
      </w:r>
      <w:proofErr w:type="spellEnd"/>
      <w:r w:rsidRPr="008F3416">
        <w:rPr>
          <w:rFonts w:eastAsia="Arial"/>
          <w:bCs/>
          <w:sz w:val="26"/>
          <w:szCs w:val="26"/>
          <w:lang w:val="en-GB"/>
        </w:rPr>
        <w:t xml:space="preserve"> </w:t>
      </w:r>
      <w:proofErr w:type="spellStart"/>
      <w:r w:rsidRPr="008F3416">
        <w:rPr>
          <w:rFonts w:eastAsia="Arial"/>
          <w:bCs/>
          <w:sz w:val="26"/>
          <w:szCs w:val="26"/>
          <w:lang w:val="en-GB"/>
        </w:rPr>
        <w:t>ngữ</w:t>
      </w:r>
      <w:proofErr w:type="spellEnd"/>
      <w:r w:rsidRPr="008F3416">
        <w:rPr>
          <w:rFonts w:eastAsia="Arial"/>
          <w:bCs/>
          <w:sz w:val="26"/>
          <w:szCs w:val="26"/>
          <w:lang w:val="en-GB"/>
        </w:rPr>
        <w:t xml:space="preserve"> </w:t>
      </w:r>
      <w:proofErr w:type="spellStart"/>
      <w:r w:rsidRPr="008F3416">
        <w:rPr>
          <w:rFonts w:eastAsia="Arial"/>
          <w:bCs/>
          <w:sz w:val="26"/>
          <w:szCs w:val="26"/>
          <w:lang w:val="en-GB"/>
        </w:rPr>
        <w:t>của</w:t>
      </w:r>
      <w:proofErr w:type="spellEnd"/>
      <w:r w:rsidRPr="008F3416">
        <w:rPr>
          <w:rFonts w:eastAsia="Arial"/>
          <w:bCs/>
          <w:sz w:val="26"/>
          <w:szCs w:val="26"/>
          <w:lang w:val="en-GB"/>
        </w:rPr>
        <w:t xml:space="preserve"> </w:t>
      </w:r>
      <w:proofErr w:type="spellStart"/>
      <w:r w:rsidRPr="008F3416">
        <w:rPr>
          <w:rFonts w:eastAsia="Arial"/>
          <w:bCs/>
          <w:sz w:val="26"/>
          <w:szCs w:val="26"/>
          <w:lang w:val="en-GB"/>
        </w:rPr>
        <w:t>cộng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đồng</w:t>
      </w:r>
      <w:proofErr w:type="spellEnd"/>
      <w:r w:rsidRPr="008F3416">
        <w:rPr>
          <w:rFonts w:eastAsia="Arial"/>
          <w:bCs/>
          <w:sz w:val="26"/>
          <w:szCs w:val="26"/>
          <w:lang w:val="en-GB"/>
        </w:rPr>
        <w:t xml:space="preserve"> </w:t>
      </w:r>
      <w:proofErr w:type="spellStart"/>
      <w:r w:rsidRPr="008F3416">
        <w:rPr>
          <w:rFonts w:eastAsia="Arial"/>
          <w:bCs/>
          <w:sz w:val="26"/>
          <w:szCs w:val="26"/>
          <w:lang w:val="en-GB"/>
        </w:rPr>
        <w:t>ngư</w:t>
      </w:r>
      <w:proofErr w:type="spellEnd"/>
      <w:r w:rsidRPr="008F3416">
        <w:rPr>
          <w:rFonts w:eastAsia="Arial"/>
          <w:bCs/>
          <w:sz w:val="26"/>
          <w:szCs w:val="26"/>
          <w:lang w:val="en-GB"/>
        </w:rPr>
        <w:t xml:space="preserve"> </w:t>
      </w:r>
      <w:proofErr w:type="spellStart"/>
      <w:r w:rsidRPr="008F3416">
        <w:rPr>
          <w:rFonts w:eastAsia="Arial"/>
          <w:bCs/>
          <w:sz w:val="26"/>
          <w:szCs w:val="26"/>
          <w:lang w:val="en-GB"/>
        </w:rPr>
        <w:t>dân</w:t>
      </w:r>
      <w:proofErr w:type="spellEnd"/>
      <w:r>
        <w:rPr>
          <w:rFonts w:eastAsia="Arial"/>
          <w:bCs/>
          <w:sz w:val="26"/>
          <w:szCs w:val="26"/>
          <w:lang w:val="en-GB"/>
        </w:rPr>
        <w:t>.</w:t>
      </w:r>
    </w:p>
    <w:p w14:paraId="7FFE23DE" w14:textId="3BF1A1EA" w:rsidR="00DC7DF1" w:rsidRPr="00145997" w:rsidRDefault="00145997" w:rsidP="00194EA7">
      <w:pPr>
        <w:widowControl w:val="0"/>
        <w:tabs>
          <w:tab w:val="left" w:pos="851"/>
          <w:tab w:val="right" w:leader="dot" w:pos="9125"/>
        </w:tabs>
        <w:rPr>
          <w:rFonts w:eastAsia="Arial"/>
          <w:bCs/>
          <w:i/>
          <w:iCs/>
          <w:sz w:val="26"/>
          <w:szCs w:val="26"/>
          <w:lang w:val="en-GB"/>
        </w:rPr>
      </w:pPr>
      <w:r>
        <w:rPr>
          <w:rFonts w:eastAsia="Arial"/>
          <w:bCs/>
          <w:sz w:val="26"/>
          <w:szCs w:val="26"/>
          <w:lang w:val="vi-VN"/>
        </w:rPr>
        <w:tab/>
      </w:r>
      <w:r w:rsidR="00696575" w:rsidRPr="00145997">
        <w:rPr>
          <w:rFonts w:eastAsia="Arial"/>
          <w:bCs/>
          <w:i/>
          <w:iCs/>
          <w:sz w:val="26"/>
          <w:szCs w:val="26"/>
          <w:lang w:val="en-GB"/>
        </w:rPr>
        <w:t xml:space="preserve">- </w:t>
      </w:r>
      <w:proofErr w:type="spellStart"/>
      <w:r w:rsidR="00696575" w:rsidRPr="00145997">
        <w:rPr>
          <w:rFonts w:eastAsia="Arial"/>
          <w:bCs/>
          <w:i/>
          <w:iCs/>
          <w:sz w:val="26"/>
          <w:szCs w:val="26"/>
          <w:lang w:val="en-GB"/>
        </w:rPr>
        <w:t>Thơ</w:t>
      </w:r>
      <w:proofErr w:type="spellEnd"/>
      <w:r w:rsidR="00696575" w:rsidRPr="00145997">
        <w:rPr>
          <w:rFonts w:eastAsia="Arial"/>
          <w:bCs/>
          <w:i/>
          <w:iCs/>
          <w:sz w:val="26"/>
          <w:szCs w:val="26"/>
          <w:lang w:val="en-GB"/>
        </w:rPr>
        <w:t xml:space="preserve"> </w:t>
      </w:r>
      <w:proofErr w:type="spellStart"/>
      <w:r w:rsidR="00696575" w:rsidRPr="00145997">
        <w:rPr>
          <w:rFonts w:eastAsia="Arial"/>
          <w:bCs/>
          <w:i/>
          <w:iCs/>
          <w:sz w:val="26"/>
          <w:szCs w:val="26"/>
          <w:lang w:val="en-GB"/>
        </w:rPr>
        <w:t>Đường</w:t>
      </w:r>
      <w:proofErr w:type="spellEnd"/>
      <w:r w:rsidR="00696575" w:rsidRPr="00145997">
        <w:rPr>
          <w:rFonts w:eastAsia="Arial"/>
          <w:bCs/>
          <w:i/>
          <w:iCs/>
          <w:sz w:val="26"/>
          <w:szCs w:val="26"/>
          <w:lang w:val="en-GB"/>
        </w:rPr>
        <w:t xml:space="preserve"> </w:t>
      </w:r>
      <w:proofErr w:type="spellStart"/>
      <w:r w:rsidR="00696575" w:rsidRPr="00145997">
        <w:rPr>
          <w:rFonts w:eastAsia="Arial"/>
          <w:bCs/>
          <w:i/>
          <w:iCs/>
          <w:sz w:val="26"/>
          <w:szCs w:val="26"/>
          <w:lang w:val="en-GB"/>
        </w:rPr>
        <w:t>luật</w:t>
      </w:r>
      <w:proofErr w:type="spellEnd"/>
      <w:r w:rsidR="00696575" w:rsidRPr="00145997">
        <w:rPr>
          <w:rFonts w:eastAsia="Arial"/>
          <w:bCs/>
          <w:i/>
          <w:iCs/>
          <w:sz w:val="26"/>
          <w:szCs w:val="26"/>
          <w:lang w:val="en-GB"/>
        </w:rPr>
        <w:t xml:space="preserve"> </w:t>
      </w:r>
      <w:proofErr w:type="spellStart"/>
      <w:r w:rsidR="00696575" w:rsidRPr="00145997">
        <w:rPr>
          <w:rFonts w:eastAsia="Arial"/>
          <w:bCs/>
          <w:i/>
          <w:iCs/>
          <w:sz w:val="26"/>
          <w:szCs w:val="26"/>
          <w:lang w:val="en-GB"/>
        </w:rPr>
        <w:t>và</w:t>
      </w:r>
      <w:proofErr w:type="spellEnd"/>
      <w:r w:rsidR="00696575" w:rsidRPr="00145997">
        <w:rPr>
          <w:rFonts w:eastAsia="Arial"/>
          <w:bCs/>
          <w:i/>
          <w:iCs/>
          <w:sz w:val="26"/>
          <w:szCs w:val="26"/>
          <w:lang w:val="en-GB"/>
        </w:rPr>
        <w:t xml:space="preserve"> </w:t>
      </w:r>
      <w:proofErr w:type="spellStart"/>
      <w:r w:rsidR="00696575" w:rsidRPr="00145997">
        <w:rPr>
          <w:rFonts w:eastAsia="Arial"/>
          <w:bCs/>
          <w:i/>
          <w:iCs/>
          <w:sz w:val="26"/>
          <w:szCs w:val="26"/>
          <w:lang w:val="en-GB"/>
        </w:rPr>
        <w:t>thể</w:t>
      </w:r>
      <w:proofErr w:type="spellEnd"/>
      <w:r w:rsidR="00696575" w:rsidRPr="00145997">
        <w:rPr>
          <w:rFonts w:eastAsia="Arial"/>
          <w:bCs/>
          <w:i/>
          <w:iCs/>
          <w:sz w:val="26"/>
          <w:szCs w:val="26"/>
          <w:lang w:val="en-GB"/>
        </w:rPr>
        <w:t xml:space="preserve"> </w:t>
      </w:r>
      <w:proofErr w:type="spellStart"/>
      <w:r w:rsidR="00696575" w:rsidRPr="00145997">
        <w:rPr>
          <w:rFonts w:eastAsia="Arial"/>
          <w:bCs/>
          <w:i/>
          <w:iCs/>
          <w:sz w:val="26"/>
          <w:szCs w:val="26"/>
          <w:lang w:val="en-GB"/>
        </w:rPr>
        <w:t>thơ</w:t>
      </w:r>
      <w:proofErr w:type="spellEnd"/>
      <w:r w:rsidR="00696575" w:rsidRPr="00145997">
        <w:rPr>
          <w:rFonts w:eastAsia="Arial"/>
          <w:bCs/>
          <w:i/>
          <w:iCs/>
          <w:sz w:val="26"/>
          <w:szCs w:val="26"/>
          <w:lang w:val="en-GB"/>
        </w:rPr>
        <w:t xml:space="preserve"> 7 </w:t>
      </w:r>
      <w:proofErr w:type="spellStart"/>
      <w:r w:rsidR="00696575" w:rsidRPr="00145997">
        <w:rPr>
          <w:rFonts w:eastAsia="Arial"/>
          <w:bCs/>
          <w:i/>
          <w:iCs/>
          <w:sz w:val="26"/>
          <w:szCs w:val="26"/>
          <w:lang w:val="en-GB"/>
        </w:rPr>
        <w:t>từ</w:t>
      </w:r>
      <w:proofErr w:type="spellEnd"/>
    </w:p>
    <w:p w14:paraId="0B35EBBC" w14:textId="11E9530A" w:rsidR="00696575" w:rsidRPr="00AA7612" w:rsidRDefault="00696575" w:rsidP="00194EA7">
      <w:pPr>
        <w:widowControl w:val="0"/>
        <w:ind w:firstLine="720"/>
        <w:rPr>
          <w:rFonts w:eastAsia="Times New Roman"/>
          <w:sz w:val="26"/>
          <w:szCs w:val="26"/>
          <w:lang w:val="vi-VN" w:eastAsia="vi-VN"/>
        </w:rPr>
      </w:pPr>
      <w:bookmarkStart w:id="358" w:name="_Toc202383858"/>
      <w:bookmarkStart w:id="359" w:name="_Toc203641871"/>
      <w:r w:rsidRPr="00E7425D">
        <w:rPr>
          <w:rFonts w:eastAsia="Arial"/>
          <w:bCs/>
          <w:sz w:val="26"/>
          <w:szCs w:val="26"/>
          <w:lang w:val="vi-VN"/>
        </w:rPr>
        <w:t xml:space="preserve">Trong </w:t>
      </w:r>
      <w:r w:rsidR="00E41758" w:rsidRPr="00E7425D">
        <w:rPr>
          <w:rFonts w:eastAsia="Arial"/>
          <w:bCs/>
          <w:sz w:val="26"/>
          <w:szCs w:val="26"/>
          <w:lang w:val="vi-VN"/>
        </w:rPr>
        <w:t>Hát Bả trạo</w:t>
      </w:r>
      <w:r w:rsidRPr="00E7425D">
        <w:rPr>
          <w:rFonts w:eastAsia="Arial"/>
          <w:bCs/>
          <w:sz w:val="26"/>
          <w:szCs w:val="26"/>
          <w:lang w:val="vi-VN"/>
        </w:rPr>
        <w:t xml:space="preserve">, có một thể khá đặc biệt, tuy ít dùng nhưng lại không thể thiếu, đó là thể thơ Đường luật và thể 7 từ. </w:t>
      </w:r>
      <w:r w:rsidRPr="00E7425D">
        <w:rPr>
          <w:rFonts w:eastAsia="Times New Roman"/>
          <w:sz w:val="26"/>
          <w:szCs w:val="26"/>
          <w:lang w:val="vi-VN" w:eastAsia="vi-VN"/>
        </w:rPr>
        <w:t xml:space="preserve">Thể thơ Đường luật, cơ bản có khác biệt </w:t>
      </w:r>
      <w:r w:rsidRPr="00E7425D">
        <w:rPr>
          <w:rFonts w:eastAsia="Times New Roman"/>
          <w:sz w:val="26"/>
          <w:szCs w:val="26"/>
          <w:lang w:val="vi-VN" w:eastAsia="vi-VN"/>
        </w:rPr>
        <w:lastRenderedPageBreak/>
        <w:t>đáng kể so với thể thơ 7 chữ (thất ngôn) về quy tắc và cấu trúc. Tuy thể  Đường luật có quy tắc chặt chẽ về số câu và số chữ, niêm, luật, đối và vần. Còn thể thơ 7 chữ thường linh hoạt hơn về cả số câu, đồng thời cũng không nhất thiết phải tuân theo các quy tắc đối và niêm</w:t>
      </w:r>
      <w:r w:rsidRPr="00E7425D">
        <w:rPr>
          <w:rFonts w:eastAsia="Times New Roman"/>
          <w:sz w:val="26"/>
          <w:szCs w:val="26"/>
          <w:lang w:val="en-GB" w:eastAsia="vi-VN"/>
        </w:rPr>
        <w:t xml:space="preserve"> </w:t>
      </w:r>
      <w:proofErr w:type="spellStart"/>
      <w:r w:rsidRPr="00E7425D">
        <w:rPr>
          <w:rFonts w:eastAsia="Times New Roman"/>
          <w:sz w:val="26"/>
          <w:szCs w:val="26"/>
          <w:lang w:val="en-GB" w:eastAsia="vi-VN"/>
        </w:rPr>
        <w:t>luật</w:t>
      </w:r>
      <w:proofErr w:type="spellEnd"/>
      <w:r w:rsidRPr="00E7425D">
        <w:rPr>
          <w:rFonts w:eastAsia="Times New Roman"/>
          <w:sz w:val="26"/>
          <w:szCs w:val="26"/>
          <w:lang w:val="vi-VN" w:eastAsia="vi-VN"/>
        </w:rPr>
        <w:t xml:space="preserve"> phức tạp như Đường luật. Cả hai thể này các NN </w:t>
      </w:r>
      <w:proofErr w:type="spellStart"/>
      <w:r w:rsidR="00AC2899" w:rsidRPr="00E7425D">
        <w:rPr>
          <w:rFonts w:eastAsia="Times New Roman"/>
          <w:sz w:val="26"/>
          <w:szCs w:val="26"/>
          <w:lang w:val="en-GB" w:eastAsia="vi-VN"/>
        </w:rPr>
        <w:t>vùng</w:t>
      </w:r>
      <w:proofErr w:type="spellEnd"/>
      <w:r w:rsidR="00AC2899" w:rsidRPr="00E7425D">
        <w:rPr>
          <w:rFonts w:eastAsia="Times New Roman"/>
          <w:sz w:val="26"/>
          <w:szCs w:val="26"/>
          <w:lang w:val="en-GB" w:eastAsia="vi-VN"/>
        </w:rPr>
        <w:t xml:space="preserve"> </w:t>
      </w:r>
      <w:r w:rsidRPr="00E7425D">
        <w:rPr>
          <w:rFonts w:eastAsia="Times New Roman"/>
          <w:sz w:val="26"/>
          <w:szCs w:val="26"/>
          <w:lang w:val="vi-VN" w:eastAsia="vi-VN"/>
        </w:rPr>
        <w:t>ven biển</w:t>
      </w:r>
      <w:r w:rsidR="00AC2899" w:rsidRPr="00E7425D">
        <w:rPr>
          <w:rFonts w:eastAsia="Times New Roman"/>
          <w:sz w:val="26"/>
          <w:szCs w:val="26"/>
          <w:lang w:val="en-GB" w:eastAsia="vi-VN"/>
        </w:rPr>
        <w:t xml:space="preserve"> ở</w:t>
      </w:r>
      <w:r w:rsidRPr="00E7425D">
        <w:rPr>
          <w:rFonts w:eastAsia="Times New Roman"/>
          <w:sz w:val="26"/>
          <w:szCs w:val="26"/>
          <w:lang w:val="vi-VN" w:eastAsia="vi-VN"/>
        </w:rPr>
        <w:t xml:space="preserve"> Đà Nẵng đều dùng.</w:t>
      </w:r>
      <w:r w:rsidRPr="00E7425D">
        <w:rPr>
          <w:rFonts w:eastAsia="Arial"/>
          <w:sz w:val="26"/>
          <w:szCs w:val="26"/>
          <w:lang w:val="vi-VN"/>
        </w:rPr>
        <w:t xml:space="preserve"> </w:t>
      </w:r>
    </w:p>
    <w:p w14:paraId="2900A943" w14:textId="389EED0B" w:rsidR="00696575" w:rsidRPr="00E7425D" w:rsidRDefault="00696575" w:rsidP="00194EA7">
      <w:pPr>
        <w:widowControl w:val="0"/>
        <w:spacing w:line="348" w:lineRule="auto"/>
        <w:ind w:firstLine="720"/>
        <w:rPr>
          <w:iCs/>
          <w:sz w:val="26"/>
          <w:szCs w:val="26"/>
          <w:lang w:val="vi-VN"/>
        </w:rPr>
      </w:pPr>
      <w:r w:rsidRPr="00E7425D">
        <w:rPr>
          <w:iCs/>
          <w:sz w:val="26"/>
          <w:szCs w:val="26"/>
          <w:lang w:val="vi-VN"/>
        </w:rPr>
        <w:t xml:space="preserve">Nói về việc sử dụng thơ Đường luật, tác giả </w:t>
      </w:r>
      <w:proofErr w:type="spellStart"/>
      <w:r w:rsidR="008168FF">
        <w:rPr>
          <w:iCs/>
          <w:sz w:val="26"/>
          <w:szCs w:val="26"/>
          <w:lang w:val="en-GB"/>
        </w:rPr>
        <w:t>Xa</w:t>
      </w:r>
      <w:proofErr w:type="spellEnd"/>
      <w:r w:rsidR="008168FF">
        <w:rPr>
          <w:iCs/>
          <w:sz w:val="26"/>
          <w:szCs w:val="26"/>
          <w:lang w:val="en-GB"/>
        </w:rPr>
        <w:t xml:space="preserve"> </w:t>
      </w:r>
      <w:r w:rsidRPr="00E7425D">
        <w:rPr>
          <w:iCs/>
          <w:sz w:val="26"/>
          <w:szCs w:val="26"/>
          <w:lang w:val="vi-VN"/>
        </w:rPr>
        <w:t xml:space="preserve">Văn Hùng có viết: “Thơ Đường luật, một thể thơ cổ điển Trung Hoa, được sử dụng nổi bật trong </w:t>
      </w:r>
      <w:r w:rsidR="00E41758" w:rsidRPr="00E7425D">
        <w:rPr>
          <w:iCs/>
          <w:sz w:val="26"/>
          <w:szCs w:val="26"/>
          <w:lang w:val="vi-VN"/>
        </w:rPr>
        <w:t>Hát Bả trạo</w:t>
      </w:r>
      <w:r w:rsidRPr="00E7425D">
        <w:rPr>
          <w:iCs/>
          <w:sz w:val="26"/>
          <w:szCs w:val="26"/>
          <w:lang w:val="vi-VN"/>
        </w:rPr>
        <w:t xml:space="preserve"> cổ, đặc biệt trong các phần như hát Oán (hát than oán) và hát Thán (hát khóc than). Các phần này được đặc trưng bởi cấu trúc trang trọng, thường viết theo các mẫu vần và nhịp điệu chặt chẽ...” </w:t>
      </w:r>
      <w:r w:rsidRPr="00E7425D">
        <w:rPr>
          <w:bCs/>
          <w:sz w:val="26"/>
          <w:szCs w:val="26"/>
          <w:lang w:val="vi-VN"/>
        </w:rPr>
        <w:t>[39, tr.351].</w:t>
      </w:r>
      <w:r w:rsidR="00EA4E02">
        <w:rPr>
          <w:iCs/>
          <w:sz w:val="26"/>
          <w:szCs w:val="26"/>
          <w:lang w:val="en-GB"/>
        </w:rPr>
        <w:t xml:space="preserve"> </w:t>
      </w:r>
      <w:r w:rsidRPr="00E7425D">
        <w:rPr>
          <w:iCs/>
          <w:sz w:val="26"/>
          <w:szCs w:val="26"/>
          <w:lang w:val="vi-VN"/>
        </w:rPr>
        <w:t xml:space="preserve">Việc sử dụng chữ Hán thêm một lớp trang trọng và chiều sâu lịch sử, liên kết lời ca với bối cảnh văn hóa rộng lớn. Thể thơ này đặc biệt hiệu quả trong việc truyền tải các khía cạnh nghi lễ và tâm linh của buổi hát, khi nó phù hợp với các thực hành thờ cúng truyền thống của cộng đồng ngư dân. Những câu thơ được sử dụng thể hiện những cảm xúc sâu lắng như có chút buồn bã, tôn kính và khẩn cầu. </w:t>
      </w:r>
    </w:p>
    <w:p w14:paraId="196A28AA" w14:textId="05B2499C" w:rsidR="00696575" w:rsidRDefault="00696575" w:rsidP="00194EA7">
      <w:pPr>
        <w:widowControl w:val="0"/>
        <w:spacing w:line="348" w:lineRule="auto"/>
        <w:rPr>
          <w:iCs/>
          <w:sz w:val="26"/>
          <w:szCs w:val="26"/>
          <w:lang w:val="vi-VN"/>
        </w:rPr>
      </w:pPr>
      <w:r w:rsidRPr="00E7425D">
        <w:rPr>
          <w:iCs/>
          <w:sz w:val="26"/>
          <w:szCs w:val="26"/>
          <w:lang w:val="vi-VN"/>
        </w:rPr>
        <w:tab/>
        <w:t xml:space="preserve">Trong thơ đường luật có nhiều thể, người dân vùng ven biển ở Đà nẵng cũng có khi dùng thể thất ngôn bát cú. Đây là một thể thơ cổ điển mà trong </w:t>
      </w:r>
      <w:r w:rsidR="00E41758" w:rsidRPr="00E7425D">
        <w:rPr>
          <w:iCs/>
          <w:sz w:val="26"/>
          <w:szCs w:val="26"/>
          <w:lang w:val="vi-VN"/>
        </w:rPr>
        <w:t>Hát Bả trạo</w:t>
      </w:r>
      <w:r w:rsidRPr="00E7425D">
        <w:rPr>
          <w:iCs/>
          <w:sz w:val="26"/>
          <w:szCs w:val="26"/>
          <w:lang w:val="vi-VN"/>
        </w:rPr>
        <w:t xml:space="preserve"> chỉ dùng cho hát </w:t>
      </w:r>
      <w:r w:rsidRPr="00E7425D">
        <w:rPr>
          <w:i/>
          <w:iCs/>
          <w:sz w:val="26"/>
          <w:szCs w:val="26"/>
          <w:lang w:val="vi-VN"/>
        </w:rPr>
        <w:t>Thán, Oán, Ai và Bắt bài bông</w:t>
      </w:r>
      <w:r w:rsidRPr="00E7425D">
        <w:rPr>
          <w:iCs/>
          <w:sz w:val="26"/>
          <w:szCs w:val="26"/>
          <w:lang w:val="vi-VN"/>
        </w:rPr>
        <w:t xml:space="preserve">. Nhịp điệu thơ và âm nhạc xu hướng đi tự do, hát ngâm ngơi, tạo nên một không khí trang nghiêm, sâu lắng. Đó cũng là một thể thơ khá đặc trưng và nghiêm ngặt chỉ để trong hát tế, hát lễ, vì vậy mỗi bài đều có đủ 8 câu, trong đó mỗi câu có bảy chữ, nội dung thường được viết bằng cả chữ Nôm xen lẫn chữ Hán, tạo nên một phong cách ngôn ngữ lai tạp, phản ánh sự tổng hợp văn hóa, lịch sử của Việt Nam giao thoa với văn hóa Trung Hoa. </w:t>
      </w:r>
    </w:p>
    <w:p w14:paraId="23BEA30A" w14:textId="1B6B1F0F" w:rsidR="00DD5738" w:rsidRDefault="00DD5738" w:rsidP="00194EA7">
      <w:pPr>
        <w:widowControl w:val="0"/>
        <w:spacing w:line="348" w:lineRule="auto"/>
        <w:rPr>
          <w:iCs/>
          <w:sz w:val="26"/>
          <w:szCs w:val="26"/>
          <w:lang w:val="en-GB"/>
        </w:rPr>
      </w:pPr>
      <w:r>
        <w:rPr>
          <w:iCs/>
          <w:sz w:val="26"/>
          <w:szCs w:val="26"/>
          <w:lang w:val="vi-VN"/>
        </w:rPr>
        <w:tab/>
      </w:r>
      <w:r>
        <w:rPr>
          <w:iCs/>
          <w:sz w:val="26"/>
          <w:szCs w:val="26"/>
          <w:lang w:val="en-GB"/>
        </w:rPr>
        <w:t>VD 2.</w:t>
      </w:r>
      <w:r w:rsidR="002C64A0">
        <w:rPr>
          <w:iCs/>
          <w:sz w:val="26"/>
          <w:szCs w:val="26"/>
          <w:lang w:val="en-GB"/>
        </w:rPr>
        <w:t>8</w:t>
      </w:r>
      <w:r>
        <w:rPr>
          <w:iCs/>
          <w:sz w:val="26"/>
          <w:szCs w:val="26"/>
          <w:lang w:val="en-GB"/>
        </w:rPr>
        <w:t>:</w:t>
      </w:r>
      <w:r w:rsidR="00151538">
        <w:rPr>
          <w:iCs/>
          <w:sz w:val="26"/>
          <w:szCs w:val="26"/>
          <w:lang w:val="en-GB"/>
        </w:rPr>
        <w:t xml:space="preserve"> </w:t>
      </w:r>
    </w:p>
    <w:p w14:paraId="66D093FF" w14:textId="76C4AA0A" w:rsidR="00151538" w:rsidRPr="00151538" w:rsidRDefault="00151538" w:rsidP="00194EA7">
      <w:pPr>
        <w:widowControl w:val="0"/>
        <w:spacing w:line="348" w:lineRule="auto"/>
        <w:jc w:val="center"/>
        <w:rPr>
          <w:i/>
          <w:sz w:val="26"/>
          <w:szCs w:val="26"/>
          <w:lang w:val="en-GB"/>
        </w:rPr>
      </w:pPr>
      <w:proofErr w:type="spellStart"/>
      <w:r w:rsidRPr="00151538">
        <w:rPr>
          <w:i/>
          <w:sz w:val="26"/>
          <w:szCs w:val="26"/>
          <w:lang w:val="en-GB"/>
        </w:rPr>
        <w:t>Thương</w:t>
      </w:r>
      <w:proofErr w:type="spellEnd"/>
      <w:r w:rsidRPr="00151538">
        <w:rPr>
          <w:i/>
          <w:sz w:val="26"/>
          <w:szCs w:val="26"/>
          <w:lang w:val="en-GB"/>
        </w:rPr>
        <w:t xml:space="preserve"> </w:t>
      </w:r>
      <w:proofErr w:type="spellStart"/>
      <w:r w:rsidRPr="00151538">
        <w:rPr>
          <w:i/>
          <w:sz w:val="26"/>
          <w:szCs w:val="26"/>
          <w:lang w:val="en-GB"/>
        </w:rPr>
        <w:t>là</w:t>
      </w:r>
      <w:proofErr w:type="spellEnd"/>
      <w:r w:rsidRPr="00151538">
        <w:rPr>
          <w:i/>
          <w:sz w:val="26"/>
          <w:szCs w:val="26"/>
          <w:lang w:val="en-GB"/>
        </w:rPr>
        <w:t xml:space="preserve"> </w:t>
      </w:r>
      <w:proofErr w:type="spellStart"/>
      <w:r w:rsidRPr="00151538">
        <w:rPr>
          <w:i/>
          <w:sz w:val="26"/>
          <w:szCs w:val="26"/>
          <w:lang w:val="en-GB"/>
        </w:rPr>
        <w:t>thương</w:t>
      </w:r>
      <w:proofErr w:type="spellEnd"/>
      <w:r w:rsidRPr="00151538">
        <w:rPr>
          <w:i/>
          <w:sz w:val="26"/>
          <w:szCs w:val="26"/>
          <w:lang w:val="en-GB"/>
        </w:rPr>
        <w:t xml:space="preserve"> </w:t>
      </w:r>
      <w:proofErr w:type="spellStart"/>
      <w:r w:rsidRPr="00151538">
        <w:rPr>
          <w:i/>
          <w:sz w:val="26"/>
          <w:szCs w:val="26"/>
          <w:lang w:val="en-GB"/>
        </w:rPr>
        <w:t>mình</w:t>
      </w:r>
      <w:proofErr w:type="spellEnd"/>
      <w:r w:rsidRPr="00151538">
        <w:rPr>
          <w:i/>
          <w:sz w:val="26"/>
          <w:szCs w:val="26"/>
          <w:lang w:val="en-GB"/>
        </w:rPr>
        <w:t xml:space="preserve"> </w:t>
      </w:r>
      <w:proofErr w:type="spellStart"/>
      <w:r w:rsidRPr="00151538">
        <w:rPr>
          <w:i/>
          <w:sz w:val="26"/>
          <w:szCs w:val="26"/>
          <w:lang w:val="en-GB"/>
        </w:rPr>
        <w:t>ngọc</w:t>
      </w:r>
      <w:proofErr w:type="spellEnd"/>
      <w:r w:rsidRPr="00151538">
        <w:rPr>
          <w:i/>
          <w:sz w:val="26"/>
          <w:szCs w:val="26"/>
          <w:lang w:val="en-GB"/>
        </w:rPr>
        <w:t xml:space="preserve"> </w:t>
      </w:r>
      <w:proofErr w:type="spellStart"/>
      <w:r w:rsidRPr="00151538">
        <w:rPr>
          <w:i/>
          <w:sz w:val="26"/>
          <w:szCs w:val="26"/>
          <w:lang w:val="en-GB"/>
        </w:rPr>
        <w:t>đầu</w:t>
      </w:r>
      <w:proofErr w:type="spellEnd"/>
      <w:r w:rsidRPr="00151538">
        <w:rPr>
          <w:i/>
          <w:sz w:val="26"/>
          <w:szCs w:val="26"/>
          <w:lang w:val="en-GB"/>
        </w:rPr>
        <w:t xml:space="preserve"> </w:t>
      </w:r>
      <w:proofErr w:type="spellStart"/>
      <w:r w:rsidRPr="00151538">
        <w:rPr>
          <w:i/>
          <w:sz w:val="26"/>
          <w:szCs w:val="26"/>
          <w:lang w:val="en-GB"/>
        </w:rPr>
        <w:t>chuông</w:t>
      </w:r>
      <w:proofErr w:type="spellEnd"/>
    </w:p>
    <w:p w14:paraId="71BC2B81" w14:textId="5BC9A6E3" w:rsidR="00151538" w:rsidRPr="00151538" w:rsidRDefault="00151538" w:rsidP="00194EA7">
      <w:pPr>
        <w:widowControl w:val="0"/>
        <w:spacing w:line="348" w:lineRule="auto"/>
        <w:jc w:val="center"/>
        <w:rPr>
          <w:i/>
          <w:sz w:val="26"/>
          <w:szCs w:val="26"/>
          <w:lang w:val="en-GB"/>
        </w:rPr>
      </w:pPr>
      <w:proofErr w:type="spellStart"/>
      <w:r w:rsidRPr="00151538">
        <w:rPr>
          <w:i/>
          <w:sz w:val="26"/>
          <w:szCs w:val="26"/>
          <w:lang w:val="en-GB"/>
        </w:rPr>
        <w:t>Nơi</w:t>
      </w:r>
      <w:proofErr w:type="spellEnd"/>
      <w:r w:rsidRPr="00151538">
        <w:rPr>
          <w:i/>
          <w:sz w:val="26"/>
          <w:szCs w:val="26"/>
          <w:lang w:val="en-GB"/>
        </w:rPr>
        <w:t xml:space="preserve"> Nam </w:t>
      </w:r>
      <w:proofErr w:type="spellStart"/>
      <w:r w:rsidRPr="00151538">
        <w:rPr>
          <w:i/>
          <w:sz w:val="26"/>
          <w:szCs w:val="26"/>
          <w:lang w:val="en-GB"/>
        </w:rPr>
        <w:t>hải</w:t>
      </w:r>
      <w:proofErr w:type="spellEnd"/>
      <w:r w:rsidRPr="00151538">
        <w:rPr>
          <w:i/>
          <w:sz w:val="26"/>
          <w:szCs w:val="26"/>
          <w:lang w:val="en-GB"/>
        </w:rPr>
        <w:t xml:space="preserve"> </w:t>
      </w:r>
      <w:proofErr w:type="spellStart"/>
      <w:r w:rsidRPr="00151538">
        <w:rPr>
          <w:i/>
          <w:sz w:val="26"/>
          <w:szCs w:val="26"/>
          <w:lang w:val="en-GB"/>
        </w:rPr>
        <w:t>cứu</w:t>
      </w:r>
      <w:proofErr w:type="spellEnd"/>
      <w:r w:rsidRPr="00151538">
        <w:rPr>
          <w:i/>
          <w:sz w:val="26"/>
          <w:szCs w:val="26"/>
          <w:lang w:val="en-GB"/>
        </w:rPr>
        <w:t xml:space="preserve"> </w:t>
      </w:r>
      <w:proofErr w:type="spellStart"/>
      <w:r w:rsidRPr="00151538">
        <w:rPr>
          <w:i/>
          <w:sz w:val="26"/>
          <w:szCs w:val="26"/>
          <w:lang w:val="en-GB"/>
        </w:rPr>
        <w:t>người</w:t>
      </w:r>
      <w:proofErr w:type="spellEnd"/>
      <w:r w:rsidRPr="00151538">
        <w:rPr>
          <w:i/>
          <w:sz w:val="26"/>
          <w:szCs w:val="26"/>
          <w:lang w:val="en-GB"/>
        </w:rPr>
        <w:t xml:space="preserve"> </w:t>
      </w:r>
      <w:proofErr w:type="spellStart"/>
      <w:r w:rsidRPr="00151538">
        <w:rPr>
          <w:i/>
          <w:sz w:val="26"/>
          <w:szCs w:val="26"/>
          <w:lang w:val="en-GB"/>
        </w:rPr>
        <w:t>hoạn</w:t>
      </w:r>
      <w:proofErr w:type="spellEnd"/>
      <w:r w:rsidRPr="00151538">
        <w:rPr>
          <w:i/>
          <w:sz w:val="26"/>
          <w:szCs w:val="26"/>
          <w:lang w:val="en-GB"/>
        </w:rPr>
        <w:t xml:space="preserve"> </w:t>
      </w:r>
      <w:proofErr w:type="spellStart"/>
      <w:r w:rsidRPr="00151538">
        <w:rPr>
          <w:i/>
          <w:sz w:val="26"/>
          <w:szCs w:val="26"/>
          <w:lang w:val="en-GB"/>
        </w:rPr>
        <w:t>nạn</w:t>
      </w:r>
      <w:proofErr w:type="spellEnd"/>
    </w:p>
    <w:p w14:paraId="385D6092" w14:textId="6214482D" w:rsidR="00151538" w:rsidRPr="00151538" w:rsidRDefault="00151538" w:rsidP="00194EA7">
      <w:pPr>
        <w:widowControl w:val="0"/>
        <w:spacing w:line="348" w:lineRule="auto"/>
        <w:jc w:val="center"/>
        <w:rPr>
          <w:i/>
          <w:sz w:val="26"/>
          <w:szCs w:val="26"/>
          <w:lang w:val="en-GB"/>
        </w:rPr>
      </w:pPr>
      <w:proofErr w:type="spellStart"/>
      <w:r w:rsidRPr="00151538">
        <w:rPr>
          <w:i/>
          <w:sz w:val="26"/>
          <w:szCs w:val="26"/>
          <w:lang w:val="en-GB"/>
        </w:rPr>
        <w:t>Tiếc</w:t>
      </w:r>
      <w:proofErr w:type="spellEnd"/>
      <w:r w:rsidRPr="00151538">
        <w:rPr>
          <w:i/>
          <w:sz w:val="26"/>
          <w:szCs w:val="26"/>
          <w:lang w:val="en-GB"/>
        </w:rPr>
        <w:t xml:space="preserve"> </w:t>
      </w:r>
      <w:proofErr w:type="spellStart"/>
      <w:r w:rsidRPr="00151538">
        <w:rPr>
          <w:i/>
          <w:sz w:val="26"/>
          <w:szCs w:val="26"/>
          <w:lang w:val="en-GB"/>
        </w:rPr>
        <w:t>là</w:t>
      </w:r>
      <w:proofErr w:type="spellEnd"/>
      <w:r w:rsidRPr="00151538">
        <w:rPr>
          <w:i/>
          <w:sz w:val="26"/>
          <w:szCs w:val="26"/>
          <w:lang w:val="en-GB"/>
        </w:rPr>
        <w:t xml:space="preserve"> </w:t>
      </w:r>
      <w:proofErr w:type="spellStart"/>
      <w:r w:rsidRPr="00151538">
        <w:rPr>
          <w:i/>
          <w:sz w:val="26"/>
          <w:szCs w:val="26"/>
          <w:lang w:val="en-GB"/>
        </w:rPr>
        <w:t>tiếc</w:t>
      </w:r>
      <w:proofErr w:type="spellEnd"/>
      <w:r w:rsidRPr="00151538">
        <w:rPr>
          <w:i/>
          <w:sz w:val="26"/>
          <w:szCs w:val="26"/>
          <w:lang w:val="en-GB"/>
        </w:rPr>
        <w:t xml:space="preserve"> </w:t>
      </w:r>
      <w:proofErr w:type="spellStart"/>
      <w:r w:rsidRPr="00151538">
        <w:rPr>
          <w:i/>
          <w:sz w:val="26"/>
          <w:szCs w:val="26"/>
          <w:lang w:val="en-GB"/>
        </w:rPr>
        <w:t>công</w:t>
      </w:r>
      <w:proofErr w:type="spellEnd"/>
      <w:r w:rsidRPr="00151538">
        <w:rPr>
          <w:i/>
          <w:sz w:val="26"/>
          <w:szCs w:val="26"/>
          <w:lang w:val="en-GB"/>
        </w:rPr>
        <w:t xml:space="preserve"> </w:t>
      </w:r>
      <w:proofErr w:type="spellStart"/>
      <w:r w:rsidRPr="00151538">
        <w:rPr>
          <w:i/>
          <w:sz w:val="26"/>
          <w:szCs w:val="26"/>
          <w:lang w:val="en-GB"/>
        </w:rPr>
        <w:t>cao</w:t>
      </w:r>
      <w:proofErr w:type="spellEnd"/>
      <w:r w:rsidRPr="00151538">
        <w:rPr>
          <w:i/>
          <w:sz w:val="26"/>
          <w:szCs w:val="26"/>
          <w:lang w:val="en-GB"/>
        </w:rPr>
        <w:t xml:space="preserve">, </w:t>
      </w:r>
      <w:proofErr w:type="spellStart"/>
      <w:r w:rsidRPr="00151538">
        <w:rPr>
          <w:i/>
          <w:sz w:val="26"/>
          <w:szCs w:val="26"/>
          <w:lang w:val="en-GB"/>
        </w:rPr>
        <w:t>danh</w:t>
      </w:r>
      <w:proofErr w:type="spellEnd"/>
      <w:r w:rsidRPr="00151538">
        <w:rPr>
          <w:i/>
          <w:sz w:val="26"/>
          <w:szCs w:val="26"/>
          <w:lang w:val="en-GB"/>
        </w:rPr>
        <w:t xml:space="preserve"> </w:t>
      </w:r>
      <w:proofErr w:type="spellStart"/>
      <w:r w:rsidRPr="00151538">
        <w:rPr>
          <w:i/>
          <w:sz w:val="26"/>
          <w:szCs w:val="26"/>
          <w:lang w:val="en-GB"/>
        </w:rPr>
        <w:t>rạng</w:t>
      </w:r>
      <w:proofErr w:type="spellEnd"/>
    </w:p>
    <w:p w14:paraId="3F21CDE6" w14:textId="124FE491" w:rsidR="00151538" w:rsidRPr="00151538" w:rsidRDefault="00151538" w:rsidP="00194EA7">
      <w:pPr>
        <w:widowControl w:val="0"/>
        <w:spacing w:line="348" w:lineRule="auto"/>
        <w:jc w:val="center"/>
        <w:rPr>
          <w:i/>
          <w:sz w:val="26"/>
          <w:szCs w:val="26"/>
          <w:lang w:val="en-GB"/>
        </w:rPr>
      </w:pPr>
      <w:proofErr w:type="spellStart"/>
      <w:r w:rsidRPr="00151538">
        <w:rPr>
          <w:i/>
          <w:sz w:val="26"/>
          <w:szCs w:val="26"/>
          <w:lang w:val="en-GB"/>
        </w:rPr>
        <w:t>Chốn</w:t>
      </w:r>
      <w:proofErr w:type="spellEnd"/>
      <w:r w:rsidRPr="00151538">
        <w:rPr>
          <w:i/>
          <w:sz w:val="26"/>
          <w:szCs w:val="26"/>
          <w:lang w:val="en-GB"/>
        </w:rPr>
        <w:t xml:space="preserve"> </w:t>
      </w:r>
      <w:proofErr w:type="spellStart"/>
      <w:r w:rsidRPr="00151538">
        <w:rPr>
          <w:i/>
          <w:sz w:val="26"/>
          <w:szCs w:val="26"/>
          <w:lang w:val="en-GB"/>
        </w:rPr>
        <w:t>trần</w:t>
      </w:r>
      <w:proofErr w:type="spellEnd"/>
      <w:r w:rsidRPr="00151538">
        <w:rPr>
          <w:i/>
          <w:sz w:val="26"/>
          <w:szCs w:val="26"/>
          <w:lang w:val="en-GB"/>
        </w:rPr>
        <w:t xml:space="preserve"> </w:t>
      </w:r>
      <w:proofErr w:type="spellStart"/>
      <w:r w:rsidRPr="00151538">
        <w:rPr>
          <w:i/>
          <w:sz w:val="26"/>
          <w:szCs w:val="26"/>
          <w:lang w:val="en-GB"/>
        </w:rPr>
        <w:t>gian</w:t>
      </w:r>
      <w:proofErr w:type="spellEnd"/>
      <w:r w:rsidRPr="00151538">
        <w:rPr>
          <w:i/>
          <w:sz w:val="26"/>
          <w:szCs w:val="26"/>
          <w:lang w:val="en-GB"/>
        </w:rPr>
        <w:t xml:space="preserve"> </w:t>
      </w:r>
      <w:proofErr w:type="spellStart"/>
      <w:r w:rsidRPr="00151538">
        <w:rPr>
          <w:i/>
          <w:sz w:val="26"/>
          <w:szCs w:val="26"/>
          <w:lang w:val="en-GB"/>
        </w:rPr>
        <w:t>cứu</w:t>
      </w:r>
      <w:proofErr w:type="spellEnd"/>
      <w:r w:rsidRPr="00151538">
        <w:rPr>
          <w:i/>
          <w:sz w:val="26"/>
          <w:szCs w:val="26"/>
          <w:lang w:val="en-GB"/>
        </w:rPr>
        <w:t xml:space="preserve"> </w:t>
      </w:r>
      <w:proofErr w:type="spellStart"/>
      <w:r w:rsidRPr="00151538">
        <w:rPr>
          <w:i/>
          <w:sz w:val="26"/>
          <w:szCs w:val="26"/>
          <w:lang w:val="en-GB"/>
        </w:rPr>
        <w:t>kẻ</w:t>
      </w:r>
      <w:proofErr w:type="spellEnd"/>
      <w:r w:rsidRPr="00151538">
        <w:rPr>
          <w:i/>
          <w:sz w:val="26"/>
          <w:szCs w:val="26"/>
          <w:lang w:val="en-GB"/>
        </w:rPr>
        <w:t xml:space="preserve"> </w:t>
      </w:r>
      <w:proofErr w:type="spellStart"/>
      <w:r w:rsidRPr="00151538">
        <w:rPr>
          <w:i/>
          <w:sz w:val="26"/>
          <w:szCs w:val="26"/>
          <w:lang w:val="en-GB"/>
        </w:rPr>
        <w:t>trầm</w:t>
      </w:r>
      <w:proofErr w:type="spellEnd"/>
      <w:r w:rsidRPr="00151538">
        <w:rPr>
          <w:i/>
          <w:sz w:val="26"/>
          <w:szCs w:val="26"/>
          <w:lang w:val="en-GB"/>
        </w:rPr>
        <w:t xml:space="preserve"> </w:t>
      </w:r>
      <w:proofErr w:type="spellStart"/>
      <w:r w:rsidRPr="00151538">
        <w:rPr>
          <w:i/>
          <w:sz w:val="26"/>
          <w:szCs w:val="26"/>
          <w:lang w:val="en-GB"/>
        </w:rPr>
        <w:t>luân</w:t>
      </w:r>
      <w:proofErr w:type="spellEnd"/>
    </w:p>
    <w:p w14:paraId="1E004334" w14:textId="5E67B76F" w:rsidR="00151538" w:rsidRPr="00151538" w:rsidRDefault="00151538" w:rsidP="00194EA7">
      <w:pPr>
        <w:widowControl w:val="0"/>
        <w:spacing w:line="348" w:lineRule="auto"/>
        <w:jc w:val="center"/>
        <w:rPr>
          <w:i/>
          <w:sz w:val="26"/>
          <w:szCs w:val="26"/>
          <w:lang w:val="en-GB"/>
        </w:rPr>
      </w:pPr>
      <w:proofErr w:type="spellStart"/>
      <w:r w:rsidRPr="00151538">
        <w:rPr>
          <w:i/>
          <w:sz w:val="26"/>
          <w:szCs w:val="26"/>
          <w:lang w:val="en-GB"/>
        </w:rPr>
        <w:t>Nhớ</w:t>
      </w:r>
      <w:proofErr w:type="spellEnd"/>
      <w:r w:rsidRPr="00151538">
        <w:rPr>
          <w:i/>
          <w:sz w:val="26"/>
          <w:szCs w:val="26"/>
          <w:lang w:val="en-GB"/>
        </w:rPr>
        <w:t xml:space="preserve"> </w:t>
      </w:r>
      <w:proofErr w:type="spellStart"/>
      <w:r w:rsidRPr="00151538">
        <w:rPr>
          <w:i/>
          <w:sz w:val="26"/>
          <w:szCs w:val="26"/>
          <w:lang w:val="en-GB"/>
        </w:rPr>
        <w:t>ơn</w:t>
      </w:r>
      <w:proofErr w:type="spellEnd"/>
      <w:r w:rsidRPr="00151538">
        <w:rPr>
          <w:i/>
          <w:sz w:val="26"/>
          <w:szCs w:val="26"/>
          <w:lang w:val="en-GB"/>
        </w:rPr>
        <w:t xml:space="preserve"> </w:t>
      </w:r>
      <w:proofErr w:type="spellStart"/>
      <w:r w:rsidRPr="00151538">
        <w:rPr>
          <w:i/>
          <w:sz w:val="26"/>
          <w:szCs w:val="26"/>
          <w:lang w:val="en-GB"/>
        </w:rPr>
        <w:t>sâu</w:t>
      </w:r>
      <w:proofErr w:type="spellEnd"/>
      <w:r w:rsidRPr="00151538">
        <w:rPr>
          <w:i/>
          <w:sz w:val="26"/>
          <w:szCs w:val="26"/>
          <w:lang w:val="en-GB"/>
        </w:rPr>
        <w:t xml:space="preserve"> </w:t>
      </w:r>
      <w:proofErr w:type="spellStart"/>
      <w:r w:rsidRPr="00151538">
        <w:rPr>
          <w:i/>
          <w:sz w:val="26"/>
          <w:szCs w:val="26"/>
          <w:lang w:val="en-GB"/>
        </w:rPr>
        <w:t>lệ</w:t>
      </w:r>
      <w:proofErr w:type="spellEnd"/>
      <w:r w:rsidRPr="00151538">
        <w:rPr>
          <w:i/>
          <w:sz w:val="26"/>
          <w:szCs w:val="26"/>
          <w:lang w:val="en-GB"/>
        </w:rPr>
        <w:t xml:space="preserve"> </w:t>
      </w:r>
      <w:proofErr w:type="spellStart"/>
      <w:r w:rsidRPr="00151538">
        <w:rPr>
          <w:i/>
          <w:sz w:val="26"/>
          <w:szCs w:val="26"/>
          <w:lang w:val="en-GB"/>
        </w:rPr>
        <w:t>ứa</w:t>
      </w:r>
      <w:proofErr w:type="spellEnd"/>
      <w:r w:rsidRPr="00151538">
        <w:rPr>
          <w:i/>
          <w:sz w:val="26"/>
          <w:szCs w:val="26"/>
          <w:lang w:val="en-GB"/>
        </w:rPr>
        <w:t xml:space="preserve"> </w:t>
      </w:r>
      <w:proofErr w:type="spellStart"/>
      <w:r w:rsidRPr="00151538">
        <w:rPr>
          <w:i/>
          <w:sz w:val="26"/>
          <w:szCs w:val="26"/>
          <w:lang w:val="en-GB"/>
        </w:rPr>
        <w:t>không</w:t>
      </w:r>
      <w:proofErr w:type="spellEnd"/>
      <w:r w:rsidRPr="00151538">
        <w:rPr>
          <w:i/>
          <w:sz w:val="26"/>
          <w:szCs w:val="26"/>
          <w:lang w:val="en-GB"/>
        </w:rPr>
        <w:t xml:space="preserve"> </w:t>
      </w:r>
      <w:proofErr w:type="spellStart"/>
      <w:r w:rsidRPr="00151538">
        <w:rPr>
          <w:i/>
          <w:sz w:val="26"/>
          <w:szCs w:val="26"/>
          <w:lang w:val="en-GB"/>
        </w:rPr>
        <w:t>ngừng</w:t>
      </w:r>
      <w:proofErr w:type="spellEnd"/>
    </w:p>
    <w:p w14:paraId="4BF4FBA9" w14:textId="2B1F5DB1" w:rsidR="00151538" w:rsidRPr="00151538" w:rsidRDefault="00151538" w:rsidP="00194EA7">
      <w:pPr>
        <w:widowControl w:val="0"/>
        <w:spacing w:line="348" w:lineRule="auto"/>
        <w:jc w:val="center"/>
        <w:rPr>
          <w:i/>
          <w:sz w:val="26"/>
          <w:szCs w:val="26"/>
          <w:lang w:val="en-GB"/>
        </w:rPr>
      </w:pPr>
      <w:proofErr w:type="spellStart"/>
      <w:r w:rsidRPr="00151538">
        <w:rPr>
          <w:i/>
          <w:sz w:val="26"/>
          <w:szCs w:val="26"/>
          <w:lang w:val="en-GB"/>
        </w:rPr>
        <w:t>Tưởng</w:t>
      </w:r>
      <w:proofErr w:type="spellEnd"/>
      <w:r w:rsidRPr="00151538">
        <w:rPr>
          <w:i/>
          <w:sz w:val="26"/>
          <w:szCs w:val="26"/>
          <w:lang w:val="en-GB"/>
        </w:rPr>
        <w:t xml:space="preserve"> </w:t>
      </w:r>
      <w:proofErr w:type="spellStart"/>
      <w:r w:rsidRPr="00151538">
        <w:rPr>
          <w:i/>
          <w:sz w:val="26"/>
          <w:szCs w:val="26"/>
          <w:lang w:val="en-GB"/>
        </w:rPr>
        <w:t>nghĩa</w:t>
      </w:r>
      <w:proofErr w:type="spellEnd"/>
      <w:r w:rsidRPr="00151538">
        <w:rPr>
          <w:i/>
          <w:sz w:val="26"/>
          <w:szCs w:val="26"/>
          <w:lang w:val="en-GB"/>
        </w:rPr>
        <w:t xml:space="preserve"> </w:t>
      </w:r>
      <w:proofErr w:type="spellStart"/>
      <w:r w:rsidRPr="00151538">
        <w:rPr>
          <w:i/>
          <w:sz w:val="26"/>
          <w:szCs w:val="26"/>
          <w:lang w:val="en-GB"/>
        </w:rPr>
        <w:t>nọ</w:t>
      </w:r>
      <w:proofErr w:type="spellEnd"/>
      <w:r w:rsidRPr="00151538">
        <w:rPr>
          <w:i/>
          <w:sz w:val="26"/>
          <w:szCs w:val="26"/>
          <w:lang w:val="en-GB"/>
        </w:rPr>
        <w:t xml:space="preserve"> </w:t>
      </w:r>
      <w:proofErr w:type="spellStart"/>
      <w:r w:rsidRPr="00151538">
        <w:rPr>
          <w:i/>
          <w:sz w:val="26"/>
          <w:szCs w:val="26"/>
          <w:lang w:val="en-GB"/>
        </w:rPr>
        <w:t>châu</w:t>
      </w:r>
      <w:proofErr w:type="spellEnd"/>
      <w:r w:rsidRPr="00151538">
        <w:rPr>
          <w:i/>
          <w:sz w:val="26"/>
          <w:szCs w:val="26"/>
          <w:lang w:val="en-GB"/>
        </w:rPr>
        <w:t xml:space="preserve"> </w:t>
      </w:r>
      <w:proofErr w:type="spellStart"/>
      <w:r w:rsidRPr="00151538">
        <w:rPr>
          <w:i/>
          <w:sz w:val="26"/>
          <w:szCs w:val="26"/>
          <w:lang w:val="en-GB"/>
        </w:rPr>
        <w:t>rơi</w:t>
      </w:r>
      <w:proofErr w:type="spellEnd"/>
      <w:r w:rsidRPr="00151538">
        <w:rPr>
          <w:i/>
          <w:sz w:val="26"/>
          <w:szCs w:val="26"/>
          <w:lang w:val="en-GB"/>
        </w:rPr>
        <w:t xml:space="preserve"> </w:t>
      </w:r>
      <w:proofErr w:type="spellStart"/>
      <w:r w:rsidRPr="00151538">
        <w:rPr>
          <w:i/>
          <w:sz w:val="26"/>
          <w:szCs w:val="26"/>
          <w:lang w:val="en-GB"/>
        </w:rPr>
        <w:t>không</w:t>
      </w:r>
      <w:proofErr w:type="spellEnd"/>
      <w:r w:rsidRPr="00151538">
        <w:rPr>
          <w:i/>
          <w:sz w:val="26"/>
          <w:szCs w:val="26"/>
          <w:lang w:val="en-GB"/>
        </w:rPr>
        <w:t xml:space="preserve"> </w:t>
      </w:r>
      <w:proofErr w:type="spellStart"/>
      <w:r w:rsidRPr="00151538">
        <w:rPr>
          <w:i/>
          <w:sz w:val="26"/>
          <w:szCs w:val="26"/>
          <w:lang w:val="en-GB"/>
        </w:rPr>
        <w:t>ráo</w:t>
      </w:r>
      <w:proofErr w:type="spellEnd"/>
    </w:p>
    <w:p w14:paraId="6D5A1116" w14:textId="28CE283D" w:rsidR="00151538" w:rsidRPr="00151538" w:rsidRDefault="00151538" w:rsidP="00194EA7">
      <w:pPr>
        <w:widowControl w:val="0"/>
        <w:spacing w:line="348" w:lineRule="auto"/>
        <w:jc w:val="center"/>
        <w:rPr>
          <w:i/>
          <w:sz w:val="26"/>
          <w:szCs w:val="26"/>
          <w:lang w:val="en-GB"/>
        </w:rPr>
      </w:pPr>
      <w:proofErr w:type="spellStart"/>
      <w:r w:rsidRPr="00151538">
        <w:rPr>
          <w:i/>
          <w:sz w:val="26"/>
          <w:szCs w:val="26"/>
          <w:lang w:val="en-GB"/>
        </w:rPr>
        <w:t>Nhìn</w:t>
      </w:r>
      <w:proofErr w:type="spellEnd"/>
      <w:r w:rsidRPr="00151538">
        <w:rPr>
          <w:i/>
          <w:sz w:val="26"/>
          <w:szCs w:val="26"/>
          <w:lang w:val="en-GB"/>
        </w:rPr>
        <w:t xml:space="preserve"> </w:t>
      </w:r>
      <w:proofErr w:type="spellStart"/>
      <w:r w:rsidRPr="00151538">
        <w:rPr>
          <w:i/>
          <w:sz w:val="26"/>
          <w:szCs w:val="26"/>
          <w:lang w:val="en-GB"/>
        </w:rPr>
        <w:t>hình</w:t>
      </w:r>
      <w:proofErr w:type="spellEnd"/>
      <w:r w:rsidRPr="00151538">
        <w:rPr>
          <w:i/>
          <w:sz w:val="26"/>
          <w:szCs w:val="26"/>
          <w:lang w:val="en-GB"/>
        </w:rPr>
        <w:t xml:space="preserve"> </w:t>
      </w:r>
      <w:proofErr w:type="spellStart"/>
      <w:r w:rsidRPr="00151538">
        <w:rPr>
          <w:i/>
          <w:sz w:val="26"/>
          <w:szCs w:val="26"/>
          <w:lang w:val="en-GB"/>
        </w:rPr>
        <w:t>hài</w:t>
      </w:r>
      <w:proofErr w:type="spellEnd"/>
      <w:r w:rsidRPr="00151538">
        <w:rPr>
          <w:i/>
          <w:sz w:val="26"/>
          <w:szCs w:val="26"/>
          <w:lang w:val="en-GB"/>
        </w:rPr>
        <w:t xml:space="preserve"> </w:t>
      </w:r>
      <w:proofErr w:type="spellStart"/>
      <w:r w:rsidRPr="00151538">
        <w:rPr>
          <w:i/>
          <w:sz w:val="26"/>
          <w:szCs w:val="26"/>
          <w:lang w:val="en-GB"/>
        </w:rPr>
        <w:t>đau</w:t>
      </w:r>
      <w:proofErr w:type="spellEnd"/>
      <w:r w:rsidRPr="00151538">
        <w:rPr>
          <w:i/>
          <w:sz w:val="26"/>
          <w:szCs w:val="26"/>
          <w:lang w:val="en-GB"/>
        </w:rPr>
        <w:t xml:space="preserve"> </w:t>
      </w:r>
      <w:proofErr w:type="spellStart"/>
      <w:r w:rsidRPr="00151538">
        <w:rPr>
          <w:i/>
          <w:sz w:val="26"/>
          <w:szCs w:val="26"/>
          <w:lang w:val="en-GB"/>
        </w:rPr>
        <w:t>đớn</w:t>
      </w:r>
      <w:proofErr w:type="spellEnd"/>
      <w:r w:rsidRPr="00151538">
        <w:rPr>
          <w:i/>
          <w:sz w:val="26"/>
          <w:szCs w:val="26"/>
          <w:lang w:val="en-GB"/>
        </w:rPr>
        <w:t xml:space="preserve"> </w:t>
      </w:r>
      <w:proofErr w:type="spellStart"/>
      <w:r w:rsidRPr="00151538">
        <w:rPr>
          <w:i/>
          <w:sz w:val="26"/>
          <w:szCs w:val="26"/>
          <w:lang w:val="en-GB"/>
        </w:rPr>
        <w:t>tấm</w:t>
      </w:r>
      <w:proofErr w:type="spellEnd"/>
      <w:r w:rsidRPr="00151538">
        <w:rPr>
          <w:i/>
          <w:sz w:val="26"/>
          <w:szCs w:val="26"/>
          <w:lang w:val="en-GB"/>
        </w:rPr>
        <w:t xml:space="preserve"> </w:t>
      </w:r>
      <w:proofErr w:type="spellStart"/>
      <w:r w:rsidRPr="00151538">
        <w:rPr>
          <w:i/>
          <w:sz w:val="26"/>
          <w:szCs w:val="26"/>
          <w:lang w:val="en-GB"/>
        </w:rPr>
        <w:t>lòng</w:t>
      </w:r>
      <w:proofErr w:type="spellEnd"/>
    </w:p>
    <w:p w14:paraId="07EA85A1" w14:textId="664FEA4C" w:rsidR="00151538" w:rsidRPr="000E4406" w:rsidRDefault="00151538" w:rsidP="00194EA7">
      <w:pPr>
        <w:widowControl w:val="0"/>
        <w:spacing w:line="348" w:lineRule="auto"/>
        <w:jc w:val="center"/>
        <w:rPr>
          <w:i/>
          <w:spacing w:val="-2"/>
          <w:sz w:val="26"/>
          <w:szCs w:val="26"/>
          <w:lang w:val="en-GB"/>
        </w:rPr>
      </w:pPr>
      <w:proofErr w:type="spellStart"/>
      <w:r w:rsidRPr="000E4406">
        <w:rPr>
          <w:i/>
          <w:spacing w:val="-2"/>
          <w:sz w:val="26"/>
          <w:szCs w:val="26"/>
          <w:lang w:val="en-GB"/>
        </w:rPr>
        <w:t>Thấy</w:t>
      </w:r>
      <w:proofErr w:type="spellEnd"/>
      <w:r w:rsidRPr="000E4406">
        <w:rPr>
          <w:i/>
          <w:spacing w:val="-2"/>
          <w:sz w:val="26"/>
          <w:szCs w:val="26"/>
          <w:lang w:val="en-GB"/>
        </w:rPr>
        <w:t xml:space="preserve"> </w:t>
      </w:r>
      <w:proofErr w:type="spellStart"/>
      <w:r w:rsidRPr="000E4406">
        <w:rPr>
          <w:i/>
          <w:spacing w:val="-2"/>
          <w:sz w:val="26"/>
          <w:szCs w:val="26"/>
          <w:lang w:val="en-GB"/>
        </w:rPr>
        <w:t>linh</w:t>
      </w:r>
      <w:proofErr w:type="spellEnd"/>
      <w:r w:rsidRPr="000E4406">
        <w:rPr>
          <w:i/>
          <w:spacing w:val="-2"/>
          <w:sz w:val="26"/>
          <w:szCs w:val="26"/>
          <w:lang w:val="en-GB"/>
        </w:rPr>
        <w:t xml:space="preserve"> </w:t>
      </w:r>
      <w:proofErr w:type="spellStart"/>
      <w:r w:rsidRPr="000E4406">
        <w:rPr>
          <w:i/>
          <w:spacing w:val="-2"/>
          <w:sz w:val="26"/>
          <w:szCs w:val="26"/>
          <w:lang w:val="en-GB"/>
        </w:rPr>
        <w:t>cửu</w:t>
      </w:r>
      <w:proofErr w:type="spellEnd"/>
      <w:r w:rsidRPr="000E4406">
        <w:rPr>
          <w:i/>
          <w:spacing w:val="-2"/>
          <w:sz w:val="26"/>
          <w:szCs w:val="26"/>
          <w:lang w:val="en-GB"/>
        </w:rPr>
        <w:t xml:space="preserve"> </w:t>
      </w:r>
      <w:proofErr w:type="spellStart"/>
      <w:r w:rsidRPr="000E4406">
        <w:rPr>
          <w:i/>
          <w:spacing w:val="-2"/>
          <w:sz w:val="26"/>
          <w:szCs w:val="26"/>
          <w:lang w:val="en-GB"/>
        </w:rPr>
        <w:t>xót</w:t>
      </w:r>
      <w:proofErr w:type="spellEnd"/>
      <w:r w:rsidRPr="000E4406">
        <w:rPr>
          <w:i/>
          <w:spacing w:val="-2"/>
          <w:sz w:val="26"/>
          <w:szCs w:val="26"/>
          <w:lang w:val="en-GB"/>
        </w:rPr>
        <w:t xml:space="preserve"> </w:t>
      </w:r>
      <w:proofErr w:type="spellStart"/>
      <w:r w:rsidRPr="000E4406">
        <w:rPr>
          <w:i/>
          <w:spacing w:val="-2"/>
          <w:sz w:val="26"/>
          <w:szCs w:val="26"/>
          <w:lang w:val="en-GB"/>
        </w:rPr>
        <w:t>xa</w:t>
      </w:r>
      <w:proofErr w:type="spellEnd"/>
      <w:r w:rsidRPr="000E4406">
        <w:rPr>
          <w:i/>
          <w:spacing w:val="-2"/>
          <w:sz w:val="26"/>
          <w:szCs w:val="26"/>
          <w:lang w:val="en-GB"/>
        </w:rPr>
        <w:t xml:space="preserve"> </w:t>
      </w:r>
      <w:proofErr w:type="spellStart"/>
      <w:r w:rsidRPr="000E4406">
        <w:rPr>
          <w:i/>
          <w:spacing w:val="-2"/>
          <w:sz w:val="26"/>
          <w:szCs w:val="26"/>
          <w:lang w:val="en-GB"/>
        </w:rPr>
        <w:t>tấc</w:t>
      </w:r>
      <w:proofErr w:type="spellEnd"/>
      <w:r w:rsidRPr="000E4406">
        <w:rPr>
          <w:i/>
          <w:spacing w:val="-2"/>
          <w:sz w:val="26"/>
          <w:szCs w:val="26"/>
          <w:lang w:val="en-GB"/>
        </w:rPr>
        <w:t xml:space="preserve"> </w:t>
      </w:r>
      <w:proofErr w:type="spellStart"/>
      <w:r w:rsidRPr="000E4406">
        <w:rPr>
          <w:i/>
          <w:spacing w:val="-2"/>
          <w:sz w:val="26"/>
          <w:szCs w:val="26"/>
          <w:lang w:val="en-GB"/>
        </w:rPr>
        <w:t>dạ</w:t>
      </w:r>
      <w:proofErr w:type="spellEnd"/>
      <w:r w:rsidRPr="000E4406">
        <w:rPr>
          <w:i/>
          <w:spacing w:val="-2"/>
          <w:sz w:val="26"/>
          <w:szCs w:val="26"/>
          <w:lang w:val="en-GB"/>
        </w:rPr>
        <w:t xml:space="preserve"> </w:t>
      </w:r>
      <w:r w:rsidRPr="000E4406">
        <w:rPr>
          <w:iCs/>
          <w:spacing w:val="-2"/>
          <w:sz w:val="26"/>
          <w:szCs w:val="26"/>
          <w:lang w:val="en-GB"/>
        </w:rPr>
        <w:t>[37, tr.354]</w:t>
      </w:r>
    </w:p>
    <w:p w14:paraId="18A6CA84" w14:textId="65604224" w:rsidR="00696575" w:rsidRPr="000E4406" w:rsidRDefault="00696575" w:rsidP="00194EA7">
      <w:pPr>
        <w:widowControl w:val="0"/>
        <w:spacing w:line="348" w:lineRule="auto"/>
        <w:rPr>
          <w:iCs/>
          <w:spacing w:val="-4"/>
          <w:sz w:val="26"/>
          <w:szCs w:val="26"/>
          <w:lang w:val="en-GB"/>
        </w:rPr>
      </w:pPr>
      <w:r w:rsidRPr="000E4406">
        <w:rPr>
          <w:iCs/>
          <w:spacing w:val="-2"/>
          <w:sz w:val="26"/>
          <w:szCs w:val="26"/>
          <w:lang w:val="vi-VN"/>
        </w:rPr>
        <w:lastRenderedPageBreak/>
        <w:tab/>
      </w:r>
      <w:r w:rsidRPr="000E4406">
        <w:rPr>
          <w:iCs/>
          <w:spacing w:val="-4"/>
          <w:sz w:val="26"/>
          <w:szCs w:val="26"/>
          <w:lang w:val="vi-VN"/>
        </w:rPr>
        <w:t xml:space="preserve">Khác với thể Đường luật, thể thơ 7 từ có phần nôm na, phóng khoáng, gần gũi hơn. Thể này cũng được một số bài </w:t>
      </w:r>
      <w:r w:rsidR="00E41758" w:rsidRPr="000E4406">
        <w:rPr>
          <w:iCs/>
          <w:spacing w:val="-4"/>
          <w:sz w:val="26"/>
          <w:szCs w:val="26"/>
          <w:lang w:val="vi-VN"/>
        </w:rPr>
        <w:t>Hát Bả trạo</w:t>
      </w:r>
      <w:r w:rsidRPr="000E4406">
        <w:rPr>
          <w:iCs/>
          <w:spacing w:val="-4"/>
          <w:sz w:val="26"/>
          <w:szCs w:val="26"/>
          <w:lang w:val="vi-VN"/>
        </w:rPr>
        <w:t xml:space="preserve"> sử dụng, </w:t>
      </w:r>
      <w:r w:rsidR="00F93E31">
        <w:rPr>
          <w:iCs/>
          <w:spacing w:val="-4"/>
          <w:sz w:val="26"/>
          <w:szCs w:val="26"/>
          <w:lang w:val="vi-VN"/>
        </w:rPr>
        <w:t>VD</w:t>
      </w:r>
      <w:r w:rsidRPr="000E4406">
        <w:rPr>
          <w:iCs/>
          <w:spacing w:val="-4"/>
          <w:sz w:val="26"/>
          <w:szCs w:val="26"/>
          <w:lang w:val="vi-VN"/>
        </w:rPr>
        <w:t xml:space="preserve"> như bài </w:t>
      </w:r>
      <w:r w:rsidRPr="000E4406">
        <w:rPr>
          <w:i/>
          <w:spacing w:val="-4"/>
          <w:sz w:val="26"/>
          <w:szCs w:val="26"/>
          <w:lang w:val="vi-VN"/>
        </w:rPr>
        <w:t>Tổng khoang</w:t>
      </w:r>
      <w:r w:rsidR="008C53B2" w:rsidRPr="000E4406">
        <w:rPr>
          <w:iCs/>
          <w:spacing w:val="-4"/>
          <w:sz w:val="26"/>
          <w:szCs w:val="26"/>
          <w:lang w:val="en-GB"/>
        </w:rPr>
        <w:t xml:space="preserve"> </w:t>
      </w:r>
      <w:proofErr w:type="spellStart"/>
      <w:r w:rsidR="008C53B2" w:rsidRPr="000E4406">
        <w:rPr>
          <w:i/>
          <w:spacing w:val="-4"/>
          <w:sz w:val="26"/>
          <w:szCs w:val="26"/>
          <w:lang w:val="en-GB"/>
        </w:rPr>
        <w:t>ngâm</w:t>
      </w:r>
      <w:proofErr w:type="spellEnd"/>
      <w:r w:rsidR="008C53B2" w:rsidRPr="000E4406">
        <w:rPr>
          <w:iCs/>
          <w:spacing w:val="-4"/>
          <w:sz w:val="26"/>
          <w:szCs w:val="26"/>
          <w:lang w:val="en-GB"/>
        </w:rPr>
        <w:t>.</w:t>
      </w:r>
    </w:p>
    <w:p w14:paraId="51B3EBBD" w14:textId="31B7B550" w:rsidR="00696575" w:rsidRPr="00E7425D" w:rsidRDefault="00696575" w:rsidP="00194EA7">
      <w:pPr>
        <w:widowControl w:val="0"/>
        <w:spacing w:line="348" w:lineRule="auto"/>
        <w:ind w:firstLine="720"/>
        <w:rPr>
          <w:iCs/>
          <w:sz w:val="26"/>
          <w:szCs w:val="26"/>
          <w:lang w:val="en-GB"/>
        </w:rPr>
      </w:pPr>
      <w:r w:rsidRPr="00E7425D">
        <w:rPr>
          <w:iCs/>
          <w:sz w:val="26"/>
          <w:szCs w:val="26"/>
          <w:lang w:val="vi-VN"/>
        </w:rPr>
        <w:t>VD 2.</w:t>
      </w:r>
      <w:r w:rsidR="002C64A0">
        <w:rPr>
          <w:iCs/>
          <w:sz w:val="26"/>
          <w:szCs w:val="26"/>
          <w:lang w:val="en-GB"/>
        </w:rPr>
        <w:t>9</w:t>
      </w:r>
      <w:r w:rsidR="00DD5738">
        <w:rPr>
          <w:iCs/>
          <w:sz w:val="26"/>
          <w:szCs w:val="26"/>
          <w:lang w:val="en-GB"/>
        </w:rPr>
        <w:t>:</w:t>
      </w:r>
    </w:p>
    <w:p w14:paraId="7E679DEE" w14:textId="77777777" w:rsidR="00696575" w:rsidRPr="00C744CF" w:rsidRDefault="00696575" w:rsidP="00194EA7">
      <w:pPr>
        <w:widowControl w:val="0"/>
        <w:spacing w:line="348" w:lineRule="auto"/>
        <w:ind w:left="2160" w:firstLine="720"/>
        <w:rPr>
          <w:bCs/>
          <w:iCs/>
          <w:sz w:val="26"/>
          <w:szCs w:val="26"/>
          <w:lang w:val="vi-VN"/>
        </w:rPr>
      </w:pPr>
      <w:r w:rsidRPr="00C744CF">
        <w:rPr>
          <w:bCs/>
          <w:iCs/>
          <w:sz w:val="26"/>
          <w:szCs w:val="26"/>
          <w:lang w:val="vi-VN"/>
        </w:rPr>
        <w:t xml:space="preserve">Tổng Khoang Ngâm:    </w:t>
      </w:r>
      <w:r w:rsidRPr="00C744CF">
        <w:rPr>
          <w:bCs/>
          <w:iCs/>
          <w:sz w:val="26"/>
          <w:szCs w:val="26"/>
          <w:lang w:val="vi-VN"/>
        </w:rPr>
        <w:tab/>
        <w:t xml:space="preserve"> </w:t>
      </w:r>
    </w:p>
    <w:p w14:paraId="68229F5B" w14:textId="77777777" w:rsidR="00696575" w:rsidRPr="00E7425D" w:rsidRDefault="00696575" w:rsidP="00194EA7">
      <w:pPr>
        <w:widowControl w:val="0"/>
        <w:spacing w:line="348" w:lineRule="auto"/>
        <w:ind w:left="1440" w:firstLine="720"/>
        <w:jc w:val="left"/>
        <w:rPr>
          <w:i/>
          <w:iCs/>
          <w:sz w:val="26"/>
          <w:szCs w:val="26"/>
          <w:lang w:val="vi-VN"/>
        </w:rPr>
      </w:pPr>
      <w:r w:rsidRPr="00E7425D">
        <w:rPr>
          <w:i/>
          <w:iCs/>
          <w:sz w:val="26"/>
          <w:szCs w:val="26"/>
          <w:lang w:val="vi-VN"/>
        </w:rPr>
        <w:t>Vị thuỷ cá kia luống trông mồi</w:t>
      </w:r>
    </w:p>
    <w:p w14:paraId="1348557B" w14:textId="77777777" w:rsidR="00696575" w:rsidRPr="00E7425D" w:rsidRDefault="00696575" w:rsidP="00194EA7">
      <w:pPr>
        <w:widowControl w:val="0"/>
        <w:spacing w:line="348" w:lineRule="auto"/>
        <w:rPr>
          <w:i/>
          <w:iCs/>
          <w:sz w:val="26"/>
          <w:szCs w:val="26"/>
          <w:lang w:val="vi-VN"/>
        </w:rPr>
      </w:pPr>
      <w:r w:rsidRPr="00E7425D">
        <w:rPr>
          <w:i/>
          <w:iCs/>
          <w:sz w:val="26"/>
          <w:szCs w:val="26"/>
          <w:lang w:val="vi-VN"/>
        </w:rPr>
        <w:tab/>
      </w:r>
      <w:r w:rsidRPr="00E7425D">
        <w:rPr>
          <w:i/>
          <w:iCs/>
          <w:sz w:val="26"/>
          <w:szCs w:val="26"/>
          <w:lang w:val="vi-VN"/>
        </w:rPr>
        <w:tab/>
        <w:t xml:space="preserve">    </w:t>
      </w:r>
      <w:r w:rsidRPr="00E7425D">
        <w:rPr>
          <w:i/>
          <w:iCs/>
          <w:sz w:val="26"/>
          <w:szCs w:val="26"/>
          <w:lang w:val="vi-VN"/>
        </w:rPr>
        <w:tab/>
        <w:t xml:space="preserve"> Một mình vò võ dưới trăng khôi</w:t>
      </w:r>
    </w:p>
    <w:p w14:paraId="590406FB" w14:textId="77777777" w:rsidR="00696575" w:rsidRPr="00E7425D" w:rsidRDefault="00696575" w:rsidP="00194EA7">
      <w:pPr>
        <w:widowControl w:val="0"/>
        <w:spacing w:line="348" w:lineRule="auto"/>
        <w:rPr>
          <w:i/>
          <w:iCs/>
          <w:sz w:val="26"/>
          <w:szCs w:val="26"/>
          <w:lang w:val="vi-VN"/>
        </w:rPr>
      </w:pPr>
      <w:r w:rsidRPr="00E7425D">
        <w:rPr>
          <w:i/>
          <w:iCs/>
          <w:sz w:val="26"/>
          <w:szCs w:val="26"/>
          <w:lang w:val="vi-VN"/>
        </w:rPr>
        <w:tab/>
      </w:r>
      <w:r w:rsidRPr="00E7425D">
        <w:rPr>
          <w:i/>
          <w:iCs/>
          <w:sz w:val="26"/>
          <w:szCs w:val="26"/>
          <w:lang w:val="vi-VN"/>
        </w:rPr>
        <w:tab/>
        <w:t xml:space="preserve">   </w:t>
      </w:r>
      <w:r w:rsidRPr="00E7425D">
        <w:rPr>
          <w:i/>
          <w:iCs/>
          <w:sz w:val="26"/>
          <w:szCs w:val="26"/>
          <w:lang w:val="vi-VN"/>
        </w:rPr>
        <w:tab/>
        <w:t>Thong thả dạo chơi non cùng nước</w:t>
      </w:r>
    </w:p>
    <w:p w14:paraId="0A8CA6F9" w14:textId="77777777" w:rsidR="00696575" w:rsidRPr="00E7425D" w:rsidRDefault="00696575" w:rsidP="00194EA7">
      <w:pPr>
        <w:widowControl w:val="0"/>
        <w:spacing w:line="348" w:lineRule="auto"/>
        <w:rPr>
          <w:i/>
          <w:iCs/>
          <w:sz w:val="26"/>
          <w:szCs w:val="26"/>
          <w:lang w:val="vi-VN"/>
        </w:rPr>
      </w:pPr>
      <w:r w:rsidRPr="00E7425D">
        <w:rPr>
          <w:i/>
          <w:iCs/>
          <w:sz w:val="26"/>
          <w:szCs w:val="26"/>
          <w:lang w:val="vi-VN"/>
        </w:rPr>
        <w:tab/>
      </w:r>
      <w:r w:rsidRPr="00E7425D">
        <w:rPr>
          <w:i/>
          <w:iCs/>
          <w:sz w:val="26"/>
          <w:szCs w:val="26"/>
          <w:lang w:val="vi-VN"/>
        </w:rPr>
        <w:tab/>
        <w:t xml:space="preserve">     </w:t>
      </w:r>
      <w:r w:rsidRPr="00E7425D">
        <w:rPr>
          <w:i/>
          <w:iCs/>
          <w:sz w:val="26"/>
          <w:szCs w:val="26"/>
          <w:lang w:val="vi-VN"/>
        </w:rPr>
        <w:tab/>
        <w:t>Lênh đênh mặt biển đứng lại ngồi</w:t>
      </w:r>
    </w:p>
    <w:p w14:paraId="50EE657D" w14:textId="77777777" w:rsidR="00696575" w:rsidRPr="00E7425D" w:rsidRDefault="00696575" w:rsidP="00194EA7">
      <w:pPr>
        <w:widowControl w:val="0"/>
        <w:spacing w:line="348" w:lineRule="auto"/>
        <w:rPr>
          <w:i/>
          <w:iCs/>
          <w:sz w:val="26"/>
          <w:szCs w:val="26"/>
          <w:lang w:val="vi-VN"/>
        </w:rPr>
      </w:pPr>
      <w:r w:rsidRPr="00E7425D">
        <w:rPr>
          <w:i/>
          <w:iCs/>
          <w:sz w:val="26"/>
          <w:szCs w:val="26"/>
          <w:lang w:val="vi-VN"/>
        </w:rPr>
        <w:tab/>
      </w:r>
      <w:r w:rsidRPr="00E7425D">
        <w:rPr>
          <w:i/>
          <w:iCs/>
          <w:sz w:val="26"/>
          <w:szCs w:val="26"/>
          <w:lang w:val="vi-VN"/>
        </w:rPr>
        <w:tab/>
        <w:t xml:space="preserve">      </w:t>
      </w:r>
      <w:r w:rsidRPr="00E7425D">
        <w:rPr>
          <w:i/>
          <w:iCs/>
          <w:sz w:val="26"/>
          <w:szCs w:val="26"/>
          <w:lang w:val="vi-VN"/>
        </w:rPr>
        <w:tab/>
        <w:t>Biển nọ gió vầy cơn sóng dợn</w:t>
      </w:r>
    </w:p>
    <w:p w14:paraId="125DF37A" w14:textId="4B483793" w:rsidR="00D1343D" w:rsidRPr="00D1343D" w:rsidRDefault="00696575" w:rsidP="00194EA7">
      <w:pPr>
        <w:widowControl w:val="0"/>
        <w:spacing w:line="348" w:lineRule="auto"/>
        <w:rPr>
          <w:sz w:val="26"/>
          <w:szCs w:val="26"/>
          <w:lang w:val="vi-VN"/>
        </w:rPr>
      </w:pPr>
      <w:r w:rsidRPr="00E7425D">
        <w:rPr>
          <w:i/>
          <w:iCs/>
          <w:sz w:val="26"/>
          <w:szCs w:val="26"/>
          <w:lang w:val="vi-VN"/>
        </w:rPr>
        <w:tab/>
      </w:r>
      <w:r w:rsidRPr="00E7425D">
        <w:rPr>
          <w:i/>
          <w:iCs/>
          <w:sz w:val="26"/>
          <w:szCs w:val="26"/>
          <w:lang w:val="vi-VN"/>
        </w:rPr>
        <w:tab/>
        <w:t xml:space="preserve">     </w:t>
      </w:r>
      <w:r w:rsidRPr="00E7425D">
        <w:rPr>
          <w:i/>
          <w:iCs/>
          <w:sz w:val="26"/>
          <w:szCs w:val="26"/>
          <w:lang w:val="vi-VN"/>
        </w:rPr>
        <w:tab/>
        <w:t xml:space="preserve">Nguồn kia nước đổ lá thuyền trôi </w:t>
      </w:r>
      <w:r w:rsidRPr="00E7425D">
        <w:rPr>
          <w:sz w:val="26"/>
          <w:szCs w:val="26"/>
          <w:lang w:val="vi-VN"/>
        </w:rPr>
        <w:t>[37, tr.355]</w:t>
      </w:r>
    </w:p>
    <w:p w14:paraId="2FC1E14F" w14:textId="069562F1" w:rsidR="00EA4E02" w:rsidRPr="00EA4E02" w:rsidRDefault="00D1343D" w:rsidP="00194EA7">
      <w:pPr>
        <w:widowControl w:val="0"/>
        <w:spacing w:line="372" w:lineRule="auto"/>
        <w:ind w:firstLine="720"/>
        <w:rPr>
          <w:spacing w:val="4"/>
          <w:sz w:val="26"/>
          <w:szCs w:val="26"/>
          <w:lang w:val="en-GB"/>
        </w:rPr>
      </w:pPr>
      <w:r w:rsidRPr="00E7425D">
        <w:rPr>
          <w:i/>
          <w:iCs/>
          <w:spacing w:val="4"/>
          <w:sz w:val="26"/>
          <w:szCs w:val="26"/>
          <w:lang w:val="vi-VN"/>
        </w:rPr>
        <w:t>- Thể 3</w:t>
      </w:r>
      <w:r w:rsidRPr="00E7425D">
        <w:rPr>
          <w:i/>
          <w:iCs/>
          <w:spacing w:val="4"/>
          <w:sz w:val="26"/>
          <w:szCs w:val="26"/>
          <w:lang w:val="en-GB"/>
        </w:rPr>
        <w:t xml:space="preserve"> </w:t>
      </w:r>
      <w:proofErr w:type="spellStart"/>
      <w:r w:rsidRPr="00E7425D">
        <w:rPr>
          <w:i/>
          <w:iCs/>
          <w:spacing w:val="4"/>
          <w:sz w:val="26"/>
          <w:szCs w:val="26"/>
          <w:lang w:val="en-GB"/>
        </w:rPr>
        <w:t>từ</w:t>
      </w:r>
      <w:proofErr w:type="spellEnd"/>
      <w:r w:rsidRPr="00E7425D">
        <w:rPr>
          <w:i/>
          <w:iCs/>
          <w:spacing w:val="4"/>
          <w:sz w:val="26"/>
          <w:szCs w:val="26"/>
          <w:lang w:val="vi-VN"/>
        </w:rPr>
        <w:t>:</w:t>
      </w:r>
      <w:r w:rsidRPr="00E7425D">
        <w:rPr>
          <w:i/>
          <w:iCs/>
          <w:spacing w:val="4"/>
          <w:sz w:val="26"/>
          <w:szCs w:val="26"/>
          <w:lang w:val="en-GB"/>
        </w:rPr>
        <w:t xml:space="preserve"> </w:t>
      </w:r>
      <w:proofErr w:type="spellStart"/>
      <w:r w:rsidR="00EA4E02">
        <w:rPr>
          <w:spacing w:val="4"/>
          <w:sz w:val="26"/>
          <w:szCs w:val="26"/>
          <w:lang w:val="en-GB"/>
        </w:rPr>
        <w:t>Ngoài</w:t>
      </w:r>
      <w:proofErr w:type="spellEnd"/>
      <w:r w:rsidR="00EA4E02">
        <w:rPr>
          <w:spacing w:val="4"/>
          <w:sz w:val="26"/>
          <w:szCs w:val="26"/>
          <w:lang w:val="en-GB"/>
        </w:rPr>
        <w:t xml:space="preserve"> </w:t>
      </w:r>
      <w:proofErr w:type="spellStart"/>
      <w:r w:rsidR="00EA4E02">
        <w:rPr>
          <w:spacing w:val="4"/>
          <w:sz w:val="26"/>
          <w:szCs w:val="26"/>
          <w:lang w:val="en-GB"/>
        </w:rPr>
        <w:t>các</w:t>
      </w:r>
      <w:proofErr w:type="spellEnd"/>
      <w:r w:rsidR="00EA4E02">
        <w:rPr>
          <w:spacing w:val="4"/>
          <w:sz w:val="26"/>
          <w:szCs w:val="26"/>
          <w:lang w:val="en-GB"/>
        </w:rPr>
        <w:t xml:space="preserve"> </w:t>
      </w:r>
      <w:proofErr w:type="spellStart"/>
      <w:r w:rsidR="00EA4E02">
        <w:rPr>
          <w:spacing w:val="4"/>
          <w:sz w:val="26"/>
          <w:szCs w:val="26"/>
          <w:lang w:val="en-GB"/>
        </w:rPr>
        <w:t>thể</w:t>
      </w:r>
      <w:proofErr w:type="spellEnd"/>
      <w:r w:rsidR="00EA4E02">
        <w:rPr>
          <w:spacing w:val="4"/>
          <w:sz w:val="26"/>
          <w:szCs w:val="26"/>
          <w:lang w:val="en-GB"/>
        </w:rPr>
        <w:t xml:space="preserve"> </w:t>
      </w:r>
      <w:proofErr w:type="spellStart"/>
      <w:r w:rsidR="00EA4E02">
        <w:rPr>
          <w:spacing w:val="4"/>
          <w:sz w:val="26"/>
          <w:szCs w:val="26"/>
          <w:lang w:val="en-GB"/>
        </w:rPr>
        <w:t>thơ</w:t>
      </w:r>
      <w:proofErr w:type="spellEnd"/>
      <w:r w:rsidR="00EA4E02">
        <w:rPr>
          <w:spacing w:val="4"/>
          <w:sz w:val="26"/>
          <w:szCs w:val="26"/>
          <w:lang w:val="en-GB"/>
        </w:rPr>
        <w:t xml:space="preserve"> </w:t>
      </w:r>
      <w:proofErr w:type="spellStart"/>
      <w:r w:rsidR="00EA4E02">
        <w:rPr>
          <w:spacing w:val="4"/>
          <w:sz w:val="26"/>
          <w:szCs w:val="26"/>
          <w:lang w:val="en-GB"/>
        </w:rPr>
        <w:t>trên</w:t>
      </w:r>
      <w:proofErr w:type="spellEnd"/>
      <w:r w:rsidR="00EA4E02">
        <w:rPr>
          <w:spacing w:val="4"/>
          <w:sz w:val="26"/>
          <w:szCs w:val="26"/>
          <w:lang w:val="en-GB"/>
        </w:rPr>
        <w:t xml:space="preserve">, </w:t>
      </w:r>
      <w:proofErr w:type="spellStart"/>
      <w:r w:rsidR="00EA4E02">
        <w:rPr>
          <w:spacing w:val="4"/>
          <w:sz w:val="26"/>
          <w:szCs w:val="26"/>
          <w:lang w:val="en-GB"/>
        </w:rPr>
        <w:t>chúng</w:t>
      </w:r>
      <w:proofErr w:type="spellEnd"/>
      <w:r w:rsidR="00EA4E02">
        <w:rPr>
          <w:spacing w:val="4"/>
          <w:sz w:val="26"/>
          <w:szCs w:val="26"/>
          <w:lang w:val="en-GB"/>
        </w:rPr>
        <w:t xml:space="preserve"> </w:t>
      </w:r>
      <w:proofErr w:type="spellStart"/>
      <w:r w:rsidR="00EA4E02">
        <w:rPr>
          <w:spacing w:val="4"/>
          <w:sz w:val="26"/>
          <w:szCs w:val="26"/>
          <w:lang w:val="en-GB"/>
        </w:rPr>
        <w:t>tôi</w:t>
      </w:r>
      <w:proofErr w:type="spellEnd"/>
      <w:r w:rsidR="00EA4E02">
        <w:rPr>
          <w:spacing w:val="4"/>
          <w:sz w:val="26"/>
          <w:szCs w:val="26"/>
          <w:lang w:val="en-GB"/>
        </w:rPr>
        <w:t xml:space="preserve"> </w:t>
      </w:r>
      <w:proofErr w:type="spellStart"/>
      <w:r w:rsidR="00EA4E02">
        <w:rPr>
          <w:spacing w:val="4"/>
          <w:sz w:val="26"/>
          <w:szCs w:val="26"/>
          <w:lang w:val="en-GB"/>
        </w:rPr>
        <w:t>nhận</w:t>
      </w:r>
      <w:proofErr w:type="spellEnd"/>
      <w:r w:rsidR="00EA4E02">
        <w:rPr>
          <w:spacing w:val="4"/>
          <w:sz w:val="26"/>
          <w:szCs w:val="26"/>
          <w:lang w:val="en-GB"/>
        </w:rPr>
        <w:t xml:space="preserve"> </w:t>
      </w:r>
      <w:proofErr w:type="spellStart"/>
      <w:r w:rsidR="00EA4E02">
        <w:rPr>
          <w:spacing w:val="4"/>
          <w:sz w:val="26"/>
          <w:szCs w:val="26"/>
          <w:lang w:val="en-GB"/>
        </w:rPr>
        <w:t>thấy</w:t>
      </w:r>
      <w:proofErr w:type="spellEnd"/>
      <w:r w:rsidR="00EA4E02">
        <w:rPr>
          <w:spacing w:val="4"/>
          <w:sz w:val="26"/>
          <w:szCs w:val="26"/>
          <w:lang w:val="en-GB"/>
        </w:rPr>
        <w:t xml:space="preserve"> </w:t>
      </w:r>
      <w:proofErr w:type="spellStart"/>
      <w:r w:rsidR="00EA4E02">
        <w:rPr>
          <w:spacing w:val="4"/>
          <w:sz w:val="26"/>
          <w:szCs w:val="26"/>
          <w:lang w:val="en-GB"/>
        </w:rPr>
        <w:t>trong</w:t>
      </w:r>
      <w:proofErr w:type="spellEnd"/>
      <w:r w:rsidR="00EA4E02">
        <w:rPr>
          <w:spacing w:val="4"/>
          <w:sz w:val="26"/>
          <w:szCs w:val="26"/>
          <w:lang w:val="en-GB"/>
        </w:rPr>
        <w:t xml:space="preserve"> </w:t>
      </w:r>
      <w:proofErr w:type="spellStart"/>
      <w:r w:rsidR="00EA4E02">
        <w:rPr>
          <w:spacing w:val="4"/>
          <w:sz w:val="26"/>
          <w:szCs w:val="26"/>
          <w:lang w:val="en-GB"/>
        </w:rPr>
        <w:t>Hát</w:t>
      </w:r>
      <w:proofErr w:type="spellEnd"/>
      <w:r w:rsidR="00EA4E02">
        <w:rPr>
          <w:spacing w:val="4"/>
          <w:sz w:val="26"/>
          <w:szCs w:val="26"/>
          <w:lang w:val="en-GB"/>
        </w:rPr>
        <w:t xml:space="preserve"> </w:t>
      </w:r>
      <w:proofErr w:type="spellStart"/>
      <w:r w:rsidR="00EA4E02">
        <w:rPr>
          <w:spacing w:val="4"/>
          <w:sz w:val="26"/>
          <w:szCs w:val="26"/>
          <w:lang w:val="en-GB"/>
        </w:rPr>
        <w:t>Bả</w:t>
      </w:r>
      <w:proofErr w:type="spellEnd"/>
      <w:r w:rsidR="00EA4E02">
        <w:rPr>
          <w:spacing w:val="4"/>
          <w:sz w:val="26"/>
          <w:szCs w:val="26"/>
          <w:lang w:val="en-GB"/>
        </w:rPr>
        <w:t xml:space="preserve"> </w:t>
      </w:r>
      <w:proofErr w:type="spellStart"/>
      <w:r w:rsidR="00EA4E02">
        <w:rPr>
          <w:spacing w:val="4"/>
          <w:sz w:val="26"/>
          <w:szCs w:val="26"/>
          <w:lang w:val="en-GB"/>
        </w:rPr>
        <w:t>trạo</w:t>
      </w:r>
      <w:proofErr w:type="spellEnd"/>
      <w:r w:rsidR="00EA4E02">
        <w:rPr>
          <w:spacing w:val="4"/>
          <w:sz w:val="26"/>
          <w:szCs w:val="26"/>
          <w:lang w:val="en-GB"/>
        </w:rPr>
        <w:t xml:space="preserve"> </w:t>
      </w:r>
      <w:proofErr w:type="spellStart"/>
      <w:r w:rsidR="00EA4E02">
        <w:rPr>
          <w:spacing w:val="4"/>
          <w:sz w:val="26"/>
          <w:szCs w:val="26"/>
          <w:lang w:val="en-GB"/>
        </w:rPr>
        <w:t>còn</w:t>
      </w:r>
      <w:proofErr w:type="spellEnd"/>
      <w:r w:rsidR="00EA4E02">
        <w:rPr>
          <w:spacing w:val="4"/>
          <w:sz w:val="26"/>
          <w:szCs w:val="26"/>
          <w:lang w:val="en-GB"/>
        </w:rPr>
        <w:t xml:space="preserve"> </w:t>
      </w:r>
      <w:proofErr w:type="spellStart"/>
      <w:r w:rsidR="00EA4E02">
        <w:rPr>
          <w:spacing w:val="4"/>
          <w:sz w:val="26"/>
          <w:szCs w:val="26"/>
          <w:lang w:val="en-GB"/>
        </w:rPr>
        <w:t>xuất</w:t>
      </w:r>
      <w:proofErr w:type="spellEnd"/>
      <w:r w:rsidR="00EA4E02">
        <w:rPr>
          <w:spacing w:val="4"/>
          <w:sz w:val="26"/>
          <w:szCs w:val="26"/>
          <w:lang w:val="en-GB"/>
        </w:rPr>
        <w:t xml:space="preserve"> </w:t>
      </w:r>
      <w:proofErr w:type="spellStart"/>
      <w:r w:rsidR="00EA4E02">
        <w:rPr>
          <w:spacing w:val="4"/>
          <w:sz w:val="26"/>
          <w:szCs w:val="26"/>
          <w:lang w:val="en-GB"/>
        </w:rPr>
        <w:t>hiện</w:t>
      </w:r>
      <w:proofErr w:type="spellEnd"/>
      <w:r w:rsidR="00EA4E02">
        <w:rPr>
          <w:spacing w:val="4"/>
          <w:sz w:val="26"/>
          <w:szCs w:val="26"/>
          <w:lang w:val="en-GB"/>
        </w:rPr>
        <w:t xml:space="preserve"> </w:t>
      </w:r>
      <w:proofErr w:type="spellStart"/>
      <w:r w:rsidR="00EA4E02">
        <w:rPr>
          <w:spacing w:val="4"/>
          <w:sz w:val="26"/>
          <w:szCs w:val="26"/>
          <w:lang w:val="en-GB"/>
        </w:rPr>
        <w:t>thể</w:t>
      </w:r>
      <w:proofErr w:type="spellEnd"/>
      <w:r w:rsidR="00EA4E02">
        <w:rPr>
          <w:spacing w:val="4"/>
          <w:sz w:val="26"/>
          <w:szCs w:val="26"/>
          <w:lang w:val="en-GB"/>
        </w:rPr>
        <w:t xml:space="preserve"> </w:t>
      </w:r>
      <w:proofErr w:type="spellStart"/>
      <w:r w:rsidR="00EA4E02">
        <w:rPr>
          <w:spacing w:val="4"/>
          <w:sz w:val="26"/>
          <w:szCs w:val="26"/>
          <w:lang w:val="en-GB"/>
        </w:rPr>
        <w:t>thơ</w:t>
      </w:r>
      <w:proofErr w:type="spellEnd"/>
      <w:r w:rsidR="00EA4E02">
        <w:rPr>
          <w:spacing w:val="4"/>
          <w:sz w:val="26"/>
          <w:szCs w:val="26"/>
          <w:lang w:val="en-GB"/>
        </w:rPr>
        <w:t xml:space="preserve"> 3 </w:t>
      </w:r>
      <w:proofErr w:type="spellStart"/>
      <w:r w:rsidR="00EA4E02">
        <w:rPr>
          <w:spacing w:val="4"/>
          <w:sz w:val="26"/>
          <w:szCs w:val="26"/>
          <w:lang w:val="en-GB"/>
        </w:rPr>
        <w:t>từ</w:t>
      </w:r>
      <w:proofErr w:type="spellEnd"/>
      <w:r w:rsidR="00EA4E02">
        <w:rPr>
          <w:spacing w:val="4"/>
          <w:sz w:val="26"/>
          <w:szCs w:val="26"/>
          <w:lang w:val="en-GB"/>
        </w:rPr>
        <w:t>.</w:t>
      </w:r>
    </w:p>
    <w:p w14:paraId="3F5D0940" w14:textId="519099F0" w:rsidR="00D1343D" w:rsidRPr="00E7425D" w:rsidRDefault="00D1343D" w:rsidP="00194EA7">
      <w:pPr>
        <w:widowControl w:val="0"/>
        <w:spacing w:line="372" w:lineRule="auto"/>
        <w:ind w:firstLine="720"/>
        <w:rPr>
          <w:i/>
          <w:iCs/>
          <w:spacing w:val="4"/>
          <w:sz w:val="26"/>
          <w:szCs w:val="26"/>
          <w:lang w:val="en-GB"/>
        </w:rPr>
      </w:pPr>
      <w:r w:rsidRPr="00E7425D">
        <w:rPr>
          <w:spacing w:val="4"/>
          <w:sz w:val="26"/>
          <w:szCs w:val="26"/>
          <w:lang w:val="en-GB"/>
        </w:rPr>
        <w:t>VD</w:t>
      </w:r>
      <w:r>
        <w:rPr>
          <w:spacing w:val="4"/>
          <w:sz w:val="26"/>
          <w:szCs w:val="26"/>
          <w:lang w:val="en-GB"/>
        </w:rPr>
        <w:t xml:space="preserve"> </w:t>
      </w:r>
      <w:r w:rsidRPr="00E7425D">
        <w:rPr>
          <w:spacing w:val="4"/>
          <w:sz w:val="26"/>
          <w:szCs w:val="26"/>
          <w:lang w:val="en-GB"/>
        </w:rPr>
        <w:t>2.</w:t>
      </w:r>
      <w:r w:rsidR="008B3F63">
        <w:rPr>
          <w:spacing w:val="4"/>
          <w:sz w:val="26"/>
          <w:szCs w:val="26"/>
          <w:lang w:val="en-GB"/>
        </w:rPr>
        <w:t>10</w:t>
      </w:r>
      <w:r w:rsidRPr="00E7425D">
        <w:rPr>
          <w:spacing w:val="4"/>
          <w:sz w:val="26"/>
          <w:szCs w:val="26"/>
          <w:lang w:val="en-GB"/>
        </w:rPr>
        <w:t>:</w:t>
      </w:r>
    </w:p>
    <w:p w14:paraId="6F38B470" w14:textId="77777777" w:rsidR="00D1343D" w:rsidRPr="00E7425D" w:rsidRDefault="00D1343D" w:rsidP="00194EA7">
      <w:pPr>
        <w:widowControl w:val="0"/>
        <w:spacing w:line="372" w:lineRule="auto"/>
        <w:contextualSpacing w:val="0"/>
        <w:jc w:val="center"/>
        <w:rPr>
          <w:rFonts w:eastAsia="Arial"/>
          <w:i/>
          <w:sz w:val="26"/>
          <w:szCs w:val="26"/>
          <w:lang w:val="vi-VN"/>
        </w:rPr>
      </w:pPr>
      <w:r w:rsidRPr="00E7425D">
        <w:rPr>
          <w:rFonts w:eastAsia="Arial"/>
          <w:i/>
          <w:sz w:val="26"/>
          <w:szCs w:val="26"/>
          <w:lang w:val="vi-VN"/>
        </w:rPr>
        <w:t>Anh em ơi!</w:t>
      </w:r>
    </w:p>
    <w:p w14:paraId="6D6F24DF" w14:textId="77777777" w:rsidR="00D1343D" w:rsidRPr="00E7425D" w:rsidRDefault="00D1343D" w:rsidP="00194EA7">
      <w:pPr>
        <w:widowControl w:val="0"/>
        <w:spacing w:line="372" w:lineRule="auto"/>
        <w:contextualSpacing w:val="0"/>
        <w:jc w:val="center"/>
        <w:rPr>
          <w:rFonts w:eastAsia="Arial"/>
          <w:i/>
          <w:sz w:val="26"/>
          <w:szCs w:val="26"/>
          <w:lang w:val="vi-VN"/>
        </w:rPr>
      </w:pPr>
      <w:r w:rsidRPr="00E7425D">
        <w:rPr>
          <w:rFonts w:eastAsia="Arial"/>
          <w:i/>
          <w:sz w:val="26"/>
          <w:szCs w:val="26"/>
          <w:lang w:val="vi-VN"/>
        </w:rPr>
        <w:t>Nhanh tay lên</w:t>
      </w:r>
    </w:p>
    <w:p w14:paraId="5BE66656" w14:textId="77777777" w:rsidR="00D1343D" w:rsidRPr="00E7425D" w:rsidRDefault="00D1343D" w:rsidP="00194EA7">
      <w:pPr>
        <w:widowControl w:val="0"/>
        <w:spacing w:line="372" w:lineRule="auto"/>
        <w:contextualSpacing w:val="0"/>
        <w:jc w:val="center"/>
        <w:rPr>
          <w:rFonts w:eastAsia="Arial"/>
          <w:i/>
          <w:sz w:val="26"/>
          <w:szCs w:val="26"/>
          <w:lang w:val="vi-VN"/>
        </w:rPr>
      </w:pPr>
      <w:r w:rsidRPr="00E7425D">
        <w:rPr>
          <w:rFonts w:eastAsia="Arial"/>
          <w:i/>
          <w:sz w:val="26"/>
          <w:szCs w:val="26"/>
          <w:lang w:val="vi-VN"/>
        </w:rPr>
        <w:t>Tung lưới ra</w:t>
      </w:r>
    </w:p>
    <w:p w14:paraId="30F0DDAA" w14:textId="77777777" w:rsidR="00D1343D" w:rsidRPr="00E7425D" w:rsidRDefault="00D1343D" w:rsidP="00194EA7">
      <w:pPr>
        <w:widowControl w:val="0"/>
        <w:spacing w:line="372" w:lineRule="auto"/>
        <w:contextualSpacing w:val="0"/>
        <w:jc w:val="center"/>
        <w:rPr>
          <w:rFonts w:eastAsia="Arial"/>
          <w:i/>
          <w:sz w:val="26"/>
          <w:szCs w:val="26"/>
          <w:lang w:val="vi-VN"/>
        </w:rPr>
      </w:pPr>
      <w:r w:rsidRPr="00E7425D">
        <w:rPr>
          <w:rFonts w:eastAsia="Arial"/>
          <w:i/>
          <w:sz w:val="26"/>
          <w:szCs w:val="26"/>
          <w:lang w:val="vi-VN"/>
        </w:rPr>
        <w:t>Thu cá vào</w:t>
      </w:r>
    </w:p>
    <w:p w14:paraId="2374963B" w14:textId="77777777" w:rsidR="00D1343D" w:rsidRPr="00E7425D" w:rsidRDefault="00D1343D" w:rsidP="00194EA7">
      <w:pPr>
        <w:widowControl w:val="0"/>
        <w:spacing w:line="372" w:lineRule="auto"/>
        <w:contextualSpacing w:val="0"/>
        <w:jc w:val="center"/>
        <w:rPr>
          <w:rFonts w:eastAsia="Arial"/>
          <w:i/>
          <w:sz w:val="26"/>
          <w:szCs w:val="26"/>
          <w:lang w:val="vi-VN"/>
        </w:rPr>
      </w:pPr>
      <w:r w:rsidRPr="00E7425D">
        <w:rPr>
          <w:rFonts w:eastAsia="Arial"/>
          <w:i/>
          <w:sz w:val="26"/>
          <w:szCs w:val="26"/>
          <w:lang w:val="vi-VN"/>
        </w:rPr>
        <w:t>Ta ca vang</w:t>
      </w:r>
    </w:p>
    <w:p w14:paraId="4AB4163F" w14:textId="77777777" w:rsidR="00D1343D" w:rsidRPr="00E7425D" w:rsidRDefault="00D1343D" w:rsidP="00194EA7">
      <w:pPr>
        <w:widowControl w:val="0"/>
        <w:spacing w:line="372" w:lineRule="auto"/>
        <w:contextualSpacing w:val="0"/>
        <w:jc w:val="center"/>
        <w:rPr>
          <w:rFonts w:eastAsia="Arial"/>
          <w:i/>
          <w:sz w:val="26"/>
          <w:szCs w:val="26"/>
          <w:lang w:val="vi-VN"/>
        </w:rPr>
      </w:pPr>
      <w:r w:rsidRPr="00E7425D">
        <w:rPr>
          <w:rFonts w:eastAsia="Arial"/>
          <w:i/>
          <w:sz w:val="26"/>
          <w:szCs w:val="26"/>
          <w:lang w:val="vi-VN"/>
        </w:rPr>
        <w:t>Được cá nhiều</w:t>
      </w:r>
    </w:p>
    <w:p w14:paraId="2334E5B5" w14:textId="4790315A" w:rsidR="00D1343D" w:rsidRPr="00D1343D" w:rsidRDefault="00D1343D" w:rsidP="00194EA7">
      <w:pPr>
        <w:widowControl w:val="0"/>
        <w:spacing w:line="372" w:lineRule="auto"/>
        <w:ind w:firstLine="720"/>
        <w:rPr>
          <w:iCs/>
          <w:spacing w:val="6"/>
          <w:sz w:val="26"/>
          <w:szCs w:val="26"/>
          <w:lang w:val="en-GB"/>
        </w:rPr>
      </w:pPr>
      <w:r w:rsidRPr="00E7425D">
        <w:rPr>
          <w:iCs/>
          <w:spacing w:val="6"/>
          <w:sz w:val="26"/>
          <w:szCs w:val="26"/>
          <w:lang w:val="vi-VN"/>
        </w:rPr>
        <w:t>Với thể thơ như trên có nội dung nôm na, dễ hiểu, nhịp điệu gần với đồng dao</w:t>
      </w:r>
      <w:r>
        <w:rPr>
          <w:iCs/>
          <w:spacing w:val="6"/>
          <w:sz w:val="26"/>
          <w:szCs w:val="26"/>
          <w:lang w:val="en-GB"/>
        </w:rPr>
        <w:t xml:space="preserve">, </w:t>
      </w:r>
      <w:proofErr w:type="spellStart"/>
      <w:r w:rsidRPr="000E37BB">
        <w:rPr>
          <w:iCs/>
          <w:spacing w:val="6"/>
          <w:sz w:val="26"/>
          <w:szCs w:val="26"/>
          <w:lang w:val="en-GB"/>
        </w:rPr>
        <w:t>phù</w:t>
      </w:r>
      <w:proofErr w:type="spellEnd"/>
      <w:r w:rsidRPr="000E37BB">
        <w:rPr>
          <w:iCs/>
          <w:spacing w:val="6"/>
          <w:sz w:val="26"/>
          <w:szCs w:val="26"/>
          <w:lang w:val="en-GB"/>
        </w:rPr>
        <w:t xml:space="preserve"> </w:t>
      </w:r>
      <w:proofErr w:type="spellStart"/>
      <w:r w:rsidRPr="000E37BB">
        <w:rPr>
          <w:iCs/>
          <w:spacing w:val="6"/>
          <w:sz w:val="26"/>
          <w:szCs w:val="26"/>
          <w:lang w:val="en-GB"/>
        </w:rPr>
        <w:t>hợp</w:t>
      </w:r>
      <w:proofErr w:type="spellEnd"/>
      <w:r w:rsidRPr="000E37BB">
        <w:rPr>
          <w:iCs/>
          <w:spacing w:val="6"/>
          <w:sz w:val="26"/>
          <w:szCs w:val="26"/>
          <w:lang w:val="en-GB"/>
        </w:rPr>
        <w:t xml:space="preserve"> </w:t>
      </w:r>
      <w:proofErr w:type="spellStart"/>
      <w:r w:rsidRPr="000E37BB">
        <w:rPr>
          <w:iCs/>
          <w:spacing w:val="6"/>
          <w:sz w:val="26"/>
          <w:szCs w:val="26"/>
          <w:lang w:val="en-GB"/>
        </w:rPr>
        <w:t>với</w:t>
      </w:r>
      <w:proofErr w:type="spellEnd"/>
      <w:r w:rsidRPr="000E37BB">
        <w:rPr>
          <w:iCs/>
          <w:spacing w:val="6"/>
          <w:sz w:val="26"/>
          <w:szCs w:val="26"/>
          <w:lang w:val="en-GB"/>
        </w:rPr>
        <w:t xml:space="preserve"> </w:t>
      </w:r>
      <w:proofErr w:type="spellStart"/>
      <w:r w:rsidRPr="000E37BB">
        <w:rPr>
          <w:iCs/>
          <w:spacing w:val="6"/>
          <w:sz w:val="26"/>
          <w:szCs w:val="26"/>
          <w:lang w:val="en-GB"/>
        </w:rPr>
        <w:t>những</w:t>
      </w:r>
      <w:proofErr w:type="spellEnd"/>
      <w:r w:rsidRPr="000E37BB">
        <w:rPr>
          <w:iCs/>
          <w:spacing w:val="6"/>
          <w:sz w:val="26"/>
          <w:szCs w:val="26"/>
          <w:lang w:val="en-GB"/>
        </w:rPr>
        <w:t xml:space="preserve"> </w:t>
      </w:r>
      <w:proofErr w:type="spellStart"/>
      <w:r w:rsidRPr="000E37BB">
        <w:rPr>
          <w:iCs/>
          <w:spacing w:val="6"/>
          <w:sz w:val="26"/>
          <w:szCs w:val="26"/>
          <w:lang w:val="en-GB"/>
        </w:rPr>
        <w:t>đoạn</w:t>
      </w:r>
      <w:proofErr w:type="spellEnd"/>
      <w:r w:rsidRPr="000E37BB">
        <w:rPr>
          <w:iCs/>
          <w:spacing w:val="6"/>
          <w:sz w:val="26"/>
          <w:szCs w:val="26"/>
          <w:lang w:val="en-GB"/>
        </w:rPr>
        <w:t xml:space="preserve"> </w:t>
      </w:r>
      <w:proofErr w:type="spellStart"/>
      <w:r w:rsidRPr="000E37BB">
        <w:rPr>
          <w:iCs/>
          <w:spacing w:val="6"/>
          <w:sz w:val="26"/>
          <w:szCs w:val="26"/>
          <w:lang w:val="en-GB"/>
        </w:rPr>
        <w:t>hát</w:t>
      </w:r>
      <w:proofErr w:type="spellEnd"/>
      <w:r w:rsidRPr="000E37BB">
        <w:rPr>
          <w:iCs/>
          <w:spacing w:val="6"/>
          <w:sz w:val="26"/>
          <w:szCs w:val="26"/>
          <w:lang w:val="en-GB"/>
        </w:rPr>
        <w:t xml:space="preserve"> </w:t>
      </w:r>
      <w:proofErr w:type="spellStart"/>
      <w:r w:rsidRPr="000E37BB">
        <w:rPr>
          <w:iCs/>
          <w:spacing w:val="6"/>
          <w:sz w:val="26"/>
          <w:szCs w:val="26"/>
          <w:lang w:val="en-GB"/>
        </w:rPr>
        <w:t>có</w:t>
      </w:r>
      <w:proofErr w:type="spellEnd"/>
      <w:r w:rsidRPr="000E37BB">
        <w:rPr>
          <w:iCs/>
          <w:spacing w:val="6"/>
          <w:sz w:val="26"/>
          <w:szCs w:val="26"/>
          <w:lang w:val="en-GB"/>
        </w:rPr>
        <w:t xml:space="preserve"> </w:t>
      </w:r>
      <w:proofErr w:type="spellStart"/>
      <w:r w:rsidRPr="000E37BB">
        <w:rPr>
          <w:iCs/>
          <w:spacing w:val="6"/>
          <w:sz w:val="26"/>
          <w:szCs w:val="26"/>
          <w:lang w:val="en-GB"/>
        </w:rPr>
        <w:t>tiết</w:t>
      </w:r>
      <w:proofErr w:type="spellEnd"/>
      <w:r w:rsidRPr="000E37BB">
        <w:rPr>
          <w:iCs/>
          <w:spacing w:val="6"/>
          <w:sz w:val="26"/>
          <w:szCs w:val="26"/>
          <w:lang w:val="en-GB"/>
        </w:rPr>
        <w:t xml:space="preserve"> </w:t>
      </w:r>
      <w:proofErr w:type="spellStart"/>
      <w:r w:rsidRPr="000E37BB">
        <w:rPr>
          <w:iCs/>
          <w:spacing w:val="6"/>
          <w:sz w:val="26"/>
          <w:szCs w:val="26"/>
          <w:lang w:val="en-GB"/>
        </w:rPr>
        <w:t>tấu</w:t>
      </w:r>
      <w:proofErr w:type="spellEnd"/>
      <w:r w:rsidRPr="000E37BB">
        <w:rPr>
          <w:iCs/>
          <w:spacing w:val="6"/>
          <w:sz w:val="26"/>
          <w:szCs w:val="26"/>
          <w:lang w:val="en-GB"/>
        </w:rPr>
        <w:t xml:space="preserve"> </w:t>
      </w:r>
      <w:proofErr w:type="spellStart"/>
      <w:r w:rsidRPr="000E37BB">
        <w:rPr>
          <w:iCs/>
          <w:spacing w:val="6"/>
          <w:sz w:val="26"/>
          <w:szCs w:val="26"/>
          <w:lang w:val="en-GB"/>
        </w:rPr>
        <w:t>nhanh</w:t>
      </w:r>
      <w:proofErr w:type="spellEnd"/>
      <w:r w:rsidRPr="000E37BB">
        <w:rPr>
          <w:iCs/>
          <w:spacing w:val="6"/>
          <w:sz w:val="26"/>
          <w:szCs w:val="26"/>
          <w:lang w:val="en-GB"/>
        </w:rPr>
        <w:t xml:space="preserve">, </w:t>
      </w:r>
      <w:proofErr w:type="spellStart"/>
      <w:r w:rsidRPr="000E37BB">
        <w:rPr>
          <w:iCs/>
          <w:spacing w:val="6"/>
          <w:sz w:val="26"/>
          <w:szCs w:val="26"/>
          <w:lang w:val="en-GB"/>
        </w:rPr>
        <w:t>thể</w:t>
      </w:r>
      <w:proofErr w:type="spellEnd"/>
      <w:r w:rsidRPr="000E37BB">
        <w:rPr>
          <w:iCs/>
          <w:spacing w:val="6"/>
          <w:sz w:val="26"/>
          <w:szCs w:val="26"/>
          <w:lang w:val="en-GB"/>
        </w:rPr>
        <w:t xml:space="preserve"> </w:t>
      </w:r>
      <w:proofErr w:type="spellStart"/>
      <w:r w:rsidRPr="000E37BB">
        <w:rPr>
          <w:iCs/>
          <w:spacing w:val="6"/>
          <w:sz w:val="26"/>
          <w:szCs w:val="26"/>
          <w:lang w:val="en-GB"/>
        </w:rPr>
        <w:t>hiện</w:t>
      </w:r>
      <w:proofErr w:type="spellEnd"/>
      <w:r w:rsidRPr="000E37BB">
        <w:rPr>
          <w:iCs/>
          <w:spacing w:val="6"/>
          <w:sz w:val="26"/>
          <w:szCs w:val="26"/>
          <w:lang w:val="en-GB"/>
        </w:rPr>
        <w:t xml:space="preserve"> </w:t>
      </w:r>
      <w:proofErr w:type="spellStart"/>
      <w:r w:rsidRPr="000E37BB">
        <w:rPr>
          <w:iCs/>
          <w:spacing w:val="6"/>
          <w:sz w:val="26"/>
          <w:szCs w:val="26"/>
          <w:lang w:val="en-GB"/>
        </w:rPr>
        <w:t>sự</w:t>
      </w:r>
      <w:proofErr w:type="spellEnd"/>
      <w:r w:rsidRPr="000E37BB">
        <w:rPr>
          <w:iCs/>
          <w:spacing w:val="6"/>
          <w:sz w:val="26"/>
          <w:szCs w:val="26"/>
          <w:lang w:val="en-GB"/>
        </w:rPr>
        <w:t xml:space="preserve"> </w:t>
      </w:r>
      <w:proofErr w:type="spellStart"/>
      <w:r w:rsidRPr="000E37BB">
        <w:rPr>
          <w:iCs/>
          <w:spacing w:val="6"/>
          <w:sz w:val="26"/>
          <w:szCs w:val="26"/>
          <w:lang w:val="en-GB"/>
        </w:rPr>
        <w:t>khẩn</w:t>
      </w:r>
      <w:proofErr w:type="spellEnd"/>
      <w:r w:rsidRPr="000E37BB">
        <w:rPr>
          <w:iCs/>
          <w:spacing w:val="6"/>
          <w:sz w:val="26"/>
          <w:szCs w:val="26"/>
          <w:lang w:val="en-GB"/>
        </w:rPr>
        <w:t xml:space="preserve"> </w:t>
      </w:r>
      <w:proofErr w:type="spellStart"/>
      <w:r w:rsidRPr="000E37BB">
        <w:rPr>
          <w:iCs/>
          <w:spacing w:val="6"/>
          <w:sz w:val="26"/>
          <w:szCs w:val="26"/>
          <w:lang w:val="en-GB"/>
        </w:rPr>
        <w:t>trương</w:t>
      </w:r>
      <w:proofErr w:type="spellEnd"/>
      <w:r w:rsidRPr="000E37BB">
        <w:rPr>
          <w:iCs/>
          <w:spacing w:val="6"/>
          <w:sz w:val="26"/>
          <w:szCs w:val="26"/>
          <w:lang w:val="en-GB"/>
        </w:rPr>
        <w:t xml:space="preserve"> </w:t>
      </w:r>
      <w:proofErr w:type="spellStart"/>
      <w:r w:rsidRPr="000E37BB">
        <w:rPr>
          <w:iCs/>
          <w:spacing w:val="6"/>
          <w:sz w:val="26"/>
          <w:szCs w:val="26"/>
          <w:lang w:val="en-GB"/>
        </w:rPr>
        <w:t>trong</w:t>
      </w:r>
      <w:proofErr w:type="spellEnd"/>
      <w:r w:rsidRPr="000E37BB">
        <w:rPr>
          <w:iCs/>
          <w:spacing w:val="6"/>
          <w:sz w:val="26"/>
          <w:szCs w:val="26"/>
          <w:lang w:val="en-GB"/>
        </w:rPr>
        <w:t xml:space="preserve"> lao </w:t>
      </w:r>
      <w:proofErr w:type="spellStart"/>
      <w:r w:rsidRPr="000E37BB">
        <w:rPr>
          <w:iCs/>
          <w:spacing w:val="6"/>
          <w:sz w:val="26"/>
          <w:szCs w:val="26"/>
          <w:lang w:val="en-GB"/>
        </w:rPr>
        <w:t>động</w:t>
      </w:r>
      <w:proofErr w:type="spellEnd"/>
      <w:r w:rsidRPr="000E37BB">
        <w:rPr>
          <w:iCs/>
          <w:spacing w:val="6"/>
          <w:sz w:val="26"/>
          <w:szCs w:val="26"/>
          <w:lang w:val="en-GB"/>
        </w:rPr>
        <w:t>.</w:t>
      </w:r>
    </w:p>
    <w:p w14:paraId="0D8B49FE" w14:textId="04C79FB2" w:rsidR="00696575" w:rsidRPr="00E7425D" w:rsidRDefault="00874120" w:rsidP="00194EA7">
      <w:pPr>
        <w:widowControl w:val="0"/>
        <w:ind w:firstLine="720"/>
        <w:rPr>
          <w:iCs/>
          <w:sz w:val="26"/>
          <w:szCs w:val="26"/>
          <w:lang w:val="vi-VN"/>
        </w:rPr>
      </w:pPr>
      <w:proofErr w:type="spellStart"/>
      <w:r w:rsidRPr="00874120">
        <w:rPr>
          <w:iCs/>
          <w:sz w:val="26"/>
          <w:szCs w:val="26"/>
          <w:lang w:val="en-GB"/>
        </w:rPr>
        <w:t>Việc</w:t>
      </w:r>
      <w:proofErr w:type="spellEnd"/>
      <w:r w:rsidRPr="00874120">
        <w:rPr>
          <w:iCs/>
          <w:sz w:val="26"/>
          <w:szCs w:val="26"/>
          <w:lang w:val="en-GB"/>
        </w:rPr>
        <w:t xml:space="preserve"> </w:t>
      </w:r>
      <w:proofErr w:type="spellStart"/>
      <w:r w:rsidRPr="00874120">
        <w:rPr>
          <w:iCs/>
          <w:sz w:val="26"/>
          <w:szCs w:val="26"/>
          <w:lang w:val="en-GB"/>
        </w:rPr>
        <w:t>sử</w:t>
      </w:r>
      <w:proofErr w:type="spellEnd"/>
      <w:r w:rsidRPr="00874120">
        <w:rPr>
          <w:iCs/>
          <w:sz w:val="26"/>
          <w:szCs w:val="26"/>
          <w:lang w:val="en-GB"/>
        </w:rPr>
        <w:t xml:space="preserve"> </w:t>
      </w:r>
      <w:proofErr w:type="spellStart"/>
      <w:r w:rsidRPr="00874120">
        <w:rPr>
          <w:iCs/>
          <w:sz w:val="26"/>
          <w:szCs w:val="26"/>
          <w:lang w:val="en-GB"/>
        </w:rPr>
        <w:t>dụng</w:t>
      </w:r>
      <w:proofErr w:type="spellEnd"/>
      <w:r w:rsidRPr="00874120">
        <w:rPr>
          <w:iCs/>
          <w:sz w:val="26"/>
          <w:szCs w:val="26"/>
          <w:lang w:val="en-GB"/>
        </w:rPr>
        <w:t xml:space="preserve"> </w:t>
      </w:r>
      <w:proofErr w:type="spellStart"/>
      <w:r w:rsidRPr="00874120">
        <w:rPr>
          <w:iCs/>
          <w:sz w:val="26"/>
          <w:szCs w:val="26"/>
          <w:lang w:val="en-GB"/>
        </w:rPr>
        <w:t>đa</w:t>
      </w:r>
      <w:proofErr w:type="spellEnd"/>
      <w:r w:rsidRPr="00874120">
        <w:rPr>
          <w:iCs/>
          <w:sz w:val="26"/>
          <w:szCs w:val="26"/>
          <w:lang w:val="en-GB"/>
        </w:rPr>
        <w:t xml:space="preserve"> </w:t>
      </w:r>
      <w:proofErr w:type="spellStart"/>
      <w:r w:rsidRPr="00874120">
        <w:rPr>
          <w:iCs/>
          <w:sz w:val="26"/>
          <w:szCs w:val="26"/>
          <w:lang w:val="en-GB"/>
        </w:rPr>
        <w:t>dạng</w:t>
      </w:r>
      <w:proofErr w:type="spellEnd"/>
      <w:r w:rsidRPr="00874120">
        <w:rPr>
          <w:iCs/>
          <w:sz w:val="26"/>
          <w:szCs w:val="26"/>
          <w:lang w:val="en-GB"/>
        </w:rPr>
        <w:t xml:space="preserve"> </w:t>
      </w:r>
      <w:proofErr w:type="spellStart"/>
      <w:r w:rsidRPr="00874120">
        <w:rPr>
          <w:iCs/>
          <w:sz w:val="26"/>
          <w:szCs w:val="26"/>
          <w:lang w:val="en-GB"/>
        </w:rPr>
        <w:t>thể</w:t>
      </w:r>
      <w:proofErr w:type="spellEnd"/>
      <w:r w:rsidRPr="00874120">
        <w:rPr>
          <w:iCs/>
          <w:sz w:val="26"/>
          <w:szCs w:val="26"/>
          <w:lang w:val="en-GB"/>
        </w:rPr>
        <w:t xml:space="preserve"> </w:t>
      </w:r>
      <w:proofErr w:type="spellStart"/>
      <w:r w:rsidRPr="00874120">
        <w:rPr>
          <w:iCs/>
          <w:sz w:val="26"/>
          <w:szCs w:val="26"/>
          <w:lang w:val="en-GB"/>
        </w:rPr>
        <w:t>thơ</w:t>
      </w:r>
      <w:proofErr w:type="spellEnd"/>
      <w:r w:rsidRPr="00874120">
        <w:rPr>
          <w:iCs/>
          <w:sz w:val="26"/>
          <w:szCs w:val="26"/>
          <w:lang w:val="en-GB"/>
        </w:rPr>
        <w:t xml:space="preserve"> </w:t>
      </w:r>
      <w:proofErr w:type="spellStart"/>
      <w:r w:rsidRPr="00874120">
        <w:rPr>
          <w:iCs/>
          <w:sz w:val="26"/>
          <w:szCs w:val="26"/>
          <w:lang w:val="en-GB"/>
        </w:rPr>
        <w:t>trong</w:t>
      </w:r>
      <w:proofErr w:type="spellEnd"/>
      <w:r w:rsidRPr="00874120">
        <w:rPr>
          <w:iCs/>
          <w:sz w:val="26"/>
          <w:szCs w:val="26"/>
          <w:lang w:val="en-GB"/>
        </w:rPr>
        <w:t xml:space="preserve"> </w:t>
      </w:r>
      <w:proofErr w:type="spellStart"/>
      <w:r w:rsidRPr="00874120">
        <w:rPr>
          <w:iCs/>
          <w:sz w:val="26"/>
          <w:szCs w:val="26"/>
          <w:lang w:val="en-GB"/>
        </w:rPr>
        <w:t>Hát</w:t>
      </w:r>
      <w:proofErr w:type="spellEnd"/>
      <w:r w:rsidRPr="00874120">
        <w:rPr>
          <w:iCs/>
          <w:sz w:val="26"/>
          <w:szCs w:val="26"/>
          <w:lang w:val="en-GB"/>
        </w:rPr>
        <w:t xml:space="preserve"> </w:t>
      </w:r>
      <w:proofErr w:type="spellStart"/>
      <w:r w:rsidRPr="00874120">
        <w:rPr>
          <w:iCs/>
          <w:sz w:val="26"/>
          <w:szCs w:val="26"/>
          <w:lang w:val="en-GB"/>
        </w:rPr>
        <w:t>Bả</w:t>
      </w:r>
      <w:proofErr w:type="spellEnd"/>
      <w:r w:rsidRPr="00874120">
        <w:rPr>
          <w:iCs/>
          <w:sz w:val="26"/>
          <w:szCs w:val="26"/>
          <w:lang w:val="en-GB"/>
        </w:rPr>
        <w:t xml:space="preserve"> </w:t>
      </w:r>
      <w:proofErr w:type="spellStart"/>
      <w:r w:rsidRPr="00874120">
        <w:rPr>
          <w:iCs/>
          <w:sz w:val="26"/>
          <w:szCs w:val="26"/>
          <w:lang w:val="en-GB"/>
        </w:rPr>
        <w:t>trạo</w:t>
      </w:r>
      <w:proofErr w:type="spellEnd"/>
      <w:r w:rsidRPr="00874120">
        <w:rPr>
          <w:iCs/>
          <w:sz w:val="26"/>
          <w:szCs w:val="26"/>
          <w:lang w:val="en-GB"/>
        </w:rPr>
        <w:t xml:space="preserve"> </w:t>
      </w:r>
      <w:proofErr w:type="spellStart"/>
      <w:r w:rsidRPr="00874120">
        <w:rPr>
          <w:iCs/>
          <w:sz w:val="26"/>
          <w:szCs w:val="26"/>
          <w:lang w:val="en-GB"/>
        </w:rPr>
        <w:t>không</w:t>
      </w:r>
      <w:proofErr w:type="spellEnd"/>
      <w:r w:rsidRPr="00874120">
        <w:rPr>
          <w:iCs/>
          <w:sz w:val="26"/>
          <w:szCs w:val="26"/>
          <w:lang w:val="en-GB"/>
        </w:rPr>
        <w:t xml:space="preserve"> </w:t>
      </w:r>
      <w:proofErr w:type="spellStart"/>
      <w:r w:rsidRPr="00874120">
        <w:rPr>
          <w:iCs/>
          <w:sz w:val="26"/>
          <w:szCs w:val="26"/>
          <w:lang w:val="en-GB"/>
        </w:rPr>
        <w:t>chỉ</w:t>
      </w:r>
      <w:proofErr w:type="spellEnd"/>
      <w:r w:rsidRPr="00874120">
        <w:rPr>
          <w:iCs/>
          <w:sz w:val="26"/>
          <w:szCs w:val="26"/>
          <w:lang w:val="en-GB"/>
        </w:rPr>
        <w:t xml:space="preserve"> </w:t>
      </w:r>
      <w:proofErr w:type="spellStart"/>
      <w:r w:rsidRPr="00874120">
        <w:rPr>
          <w:iCs/>
          <w:sz w:val="26"/>
          <w:szCs w:val="26"/>
          <w:lang w:val="en-GB"/>
        </w:rPr>
        <w:t>phản</w:t>
      </w:r>
      <w:proofErr w:type="spellEnd"/>
      <w:r w:rsidRPr="00874120">
        <w:rPr>
          <w:iCs/>
          <w:sz w:val="26"/>
          <w:szCs w:val="26"/>
          <w:lang w:val="en-GB"/>
        </w:rPr>
        <w:t xml:space="preserve"> </w:t>
      </w:r>
      <w:proofErr w:type="spellStart"/>
      <w:r w:rsidRPr="00874120">
        <w:rPr>
          <w:iCs/>
          <w:sz w:val="26"/>
          <w:szCs w:val="26"/>
          <w:lang w:val="en-GB"/>
        </w:rPr>
        <w:t>ánh</w:t>
      </w:r>
      <w:proofErr w:type="spellEnd"/>
      <w:r w:rsidRPr="00874120">
        <w:rPr>
          <w:iCs/>
          <w:sz w:val="26"/>
          <w:szCs w:val="26"/>
          <w:lang w:val="en-GB"/>
        </w:rPr>
        <w:t xml:space="preserve"> </w:t>
      </w:r>
      <w:proofErr w:type="spellStart"/>
      <w:r w:rsidRPr="00874120">
        <w:rPr>
          <w:iCs/>
          <w:sz w:val="26"/>
          <w:szCs w:val="26"/>
          <w:lang w:val="en-GB"/>
        </w:rPr>
        <w:t>sự</w:t>
      </w:r>
      <w:proofErr w:type="spellEnd"/>
      <w:r w:rsidRPr="00874120">
        <w:rPr>
          <w:iCs/>
          <w:sz w:val="26"/>
          <w:szCs w:val="26"/>
          <w:lang w:val="en-GB"/>
        </w:rPr>
        <w:t xml:space="preserve"> </w:t>
      </w:r>
      <w:proofErr w:type="spellStart"/>
      <w:r w:rsidRPr="00874120">
        <w:rPr>
          <w:iCs/>
          <w:sz w:val="26"/>
          <w:szCs w:val="26"/>
          <w:lang w:val="en-GB"/>
        </w:rPr>
        <w:t>phong</w:t>
      </w:r>
      <w:proofErr w:type="spellEnd"/>
      <w:r w:rsidRPr="00874120">
        <w:rPr>
          <w:iCs/>
          <w:sz w:val="26"/>
          <w:szCs w:val="26"/>
          <w:lang w:val="en-GB"/>
        </w:rPr>
        <w:t xml:space="preserve"> </w:t>
      </w:r>
      <w:proofErr w:type="spellStart"/>
      <w:r w:rsidRPr="00874120">
        <w:rPr>
          <w:iCs/>
          <w:sz w:val="26"/>
          <w:szCs w:val="26"/>
          <w:lang w:val="en-GB"/>
        </w:rPr>
        <w:t>phú</w:t>
      </w:r>
      <w:proofErr w:type="spellEnd"/>
      <w:r w:rsidRPr="00874120">
        <w:rPr>
          <w:iCs/>
          <w:sz w:val="26"/>
          <w:szCs w:val="26"/>
          <w:lang w:val="en-GB"/>
        </w:rPr>
        <w:t xml:space="preserve"> </w:t>
      </w:r>
      <w:proofErr w:type="spellStart"/>
      <w:r w:rsidRPr="00874120">
        <w:rPr>
          <w:iCs/>
          <w:sz w:val="26"/>
          <w:szCs w:val="26"/>
          <w:lang w:val="en-GB"/>
        </w:rPr>
        <w:t>của</w:t>
      </w:r>
      <w:proofErr w:type="spellEnd"/>
      <w:r w:rsidRPr="00874120">
        <w:rPr>
          <w:iCs/>
          <w:sz w:val="26"/>
          <w:szCs w:val="26"/>
          <w:lang w:val="en-GB"/>
        </w:rPr>
        <w:t xml:space="preserve"> </w:t>
      </w:r>
      <w:proofErr w:type="spellStart"/>
      <w:r w:rsidRPr="00874120">
        <w:rPr>
          <w:iCs/>
          <w:sz w:val="26"/>
          <w:szCs w:val="26"/>
          <w:lang w:val="en-GB"/>
        </w:rPr>
        <w:t>văn</w:t>
      </w:r>
      <w:proofErr w:type="spellEnd"/>
      <w:r w:rsidRPr="00874120">
        <w:rPr>
          <w:iCs/>
          <w:sz w:val="26"/>
          <w:szCs w:val="26"/>
          <w:lang w:val="en-GB"/>
        </w:rPr>
        <w:t xml:space="preserve"> </w:t>
      </w:r>
      <w:proofErr w:type="spellStart"/>
      <w:r w:rsidRPr="00874120">
        <w:rPr>
          <w:iCs/>
          <w:sz w:val="26"/>
          <w:szCs w:val="26"/>
          <w:lang w:val="en-GB"/>
        </w:rPr>
        <w:t>học</w:t>
      </w:r>
      <w:proofErr w:type="spellEnd"/>
      <w:r w:rsidRPr="00874120">
        <w:rPr>
          <w:iCs/>
          <w:sz w:val="26"/>
          <w:szCs w:val="26"/>
          <w:lang w:val="en-GB"/>
        </w:rPr>
        <w:t xml:space="preserve"> </w:t>
      </w:r>
      <w:proofErr w:type="spellStart"/>
      <w:r w:rsidRPr="00874120">
        <w:rPr>
          <w:iCs/>
          <w:sz w:val="26"/>
          <w:szCs w:val="26"/>
          <w:lang w:val="en-GB"/>
        </w:rPr>
        <w:t>dân</w:t>
      </w:r>
      <w:proofErr w:type="spellEnd"/>
      <w:r w:rsidRPr="00874120">
        <w:rPr>
          <w:iCs/>
          <w:sz w:val="26"/>
          <w:szCs w:val="26"/>
          <w:lang w:val="en-GB"/>
        </w:rPr>
        <w:t xml:space="preserve"> </w:t>
      </w:r>
      <w:proofErr w:type="spellStart"/>
      <w:r w:rsidRPr="00874120">
        <w:rPr>
          <w:iCs/>
          <w:sz w:val="26"/>
          <w:szCs w:val="26"/>
          <w:lang w:val="en-GB"/>
        </w:rPr>
        <w:t>gian</w:t>
      </w:r>
      <w:proofErr w:type="spellEnd"/>
      <w:r w:rsidRPr="00874120">
        <w:rPr>
          <w:iCs/>
          <w:sz w:val="26"/>
          <w:szCs w:val="26"/>
          <w:lang w:val="en-GB"/>
        </w:rPr>
        <w:t xml:space="preserve"> </w:t>
      </w:r>
      <w:proofErr w:type="spellStart"/>
      <w:r w:rsidRPr="00874120">
        <w:rPr>
          <w:iCs/>
          <w:sz w:val="26"/>
          <w:szCs w:val="26"/>
          <w:lang w:val="en-GB"/>
        </w:rPr>
        <w:t>mà</w:t>
      </w:r>
      <w:proofErr w:type="spellEnd"/>
      <w:r w:rsidRPr="00874120">
        <w:rPr>
          <w:iCs/>
          <w:sz w:val="26"/>
          <w:szCs w:val="26"/>
          <w:lang w:val="en-GB"/>
        </w:rPr>
        <w:t xml:space="preserve"> </w:t>
      </w:r>
      <w:proofErr w:type="spellStart"/>
      <w:r w:rsidRPr="00874120">
        <w:rPr>
          <w:iCs/>
          <w:sz w:val="26"/>
          <w:szCs w:val="26"/>
          <w:lang w:val="en-GB"/>
        </w:rPr>
        <w:t>còn</w:t>
      </w:r>
      <w:proofErr w:type="spellEnd"/>
      <w:r w:rsidRPr="00874120">
        <w:rPr>
          <w:iCs/>
          <w:sz w:val="26"/>
          <w:szCs w:val="26"/>
          <w:lang w:val="en-GB"/>
        </w:rPr>
        <w:t xml:space="preserve"> </w:t>
      </w:r>
      <w:proofErr w:type="spellStart"/>
      <w:r w:rsidRPr="00874120">
        <w:rPr>
          <w:iCs/>
          <w:sz w:val="26"/>
          <w:szCs w:val="26"/>
          <w:lang w:val="en-GB"/>
        </w:rPr>
        <w:t>cho</w:t>
      </w:r>
      <w:proofErr w:type="spellEnd"/>
      <w:r w:rsidRPr="00874120">
        <w:rPr>
          <w:iCs/>
          <w:sz w:val="26"/>
          <w:szCs w:val="26"/>
          <w:lang w:val="en-GB"/>
        </w:rPr>
        <w:t xml:space="preserve"> </w:t>
      </w:r>
      <w:proofErr w:type="spellStart"/>
      <w:r w:rsidRPr="00874120">
        <w:rPr>
          <w:iCs/>
          <w:sz w:val="26"/>
          <w:szCs w:val="26"/>
          <w:lang w:val="en-GB"/>
        </w:rPr>
        <w:t>thấy</w:t>
      </w:r>
      <w:proofErr w:type="spellEnd"/>
      <w:r w:rsidRPr="00874120">
        <w:rPr>
          <w:iCs/>
          <w:sz w:val="26"/>
          <w:szCs w:val="26"/>
          <w:lang w:val="en-GB"/>
        </w:rPr>
        <w:t xml:space="preserve"> </w:t>
      </w:r>
      <w:proofErr w:type="spellStart"/>
      <w:r w:rsidRPr="00874120">
        <w:rPr>
          <w:iCs/>
          <w:sz w:val="26"/>
          <w:szCs w:val="26"/>
          <w:lang w:val="en-GB"/>
        </w:rPr>
        <w:t>tính</w:t>
      </w:r>
      <w:proofErr w:type="spellEnd"/>
      <w:r w:rsidRPr="00874120">
        <w:rPr>
          <w:iCs/>
          <w:sz w:val="26"/>
          <w:szCs w:val="26"/>
          <w:lang w:val="en-GB"/>
        </w:rPr>
        <w:t xml:space="preserve"> </w:t>
      </w:r>
      <w:proofErr w:type="spellStart"/>
      <w:r w:rsidRPr="00874120">
        <w:rPr>
          <w:iCs/>
          <w:sz w:val="26"/>
          <w:szCs w:val="26"/>
          <w:lang w:val="en-GB"/>
        </w:rPr>
        <w:t>linh</w:t>
      </w:r>
      <w:proofErr w:type="spellEnd"/>
      <w:r w:rsidRPr="00874120">
        <w:rPr>
          <w:iCs/>
          <w:sz w:val="26"/>
          <w:szCs w:val="26"/>
          <w:lang w:val="en-GB"/>
        </w:rPr>
        <w:t xml:space="preserve"> </w:t>
      </w:r>
      <w:proofErr w:type="spellStart"/>
      <w:r w:rsidRPr="00874120">
        <w:rPr>
          <w:iCs/>
          <w:sz w:val="26"/>
          <w:szCs w:val="26"/>
          <w:lang w:val="en-GB"/>
        </w:rPr>
        <w:t>hoạt</w:t>
      </w:r>
      <w:proofErr w:type="spellEnd"/>
      <w:r w:rsidRPr="00874120">
        <w:rPr>
          <w:iCs/>
          <w:sz w:val="26"/>
          <w:szCs w:val="26"/>
          <w:lang w:val="en-GB"/>
        </w:rPr>
        <w:t xml:space="preserve"> </w:t>
      </w:r>
      <w:proofErr w:type="spellStart"/>
      <w:r w:rsidRPr="00874120">
        <w:rPr>
          <w:iCs/>
          <w:sz w:val="26"/>
          <w:szCs w:val="26"/>
          <w:lang w:val="en-GB"/>
        </w:rPr>
        <w:t>trong</w:t>
      </w:r>
      <w:proofErr w:type="spellEnd"/>
      <w:r w:rsidRPr="00874120">
        <w:rPr>
          <w:iCs/>
          <w:sz w:val="26"/>
          <w:szCs w:val="26"/>
          <w:lang w:val="en-GB"/>
        </w:rPr>
        <w:t xml:space="preserve"> </w:t>
      </w:r>
      <w:proofErr w:type="spellStart"/>
      <w:r w:rsidRPr="00874120">
        <w:rPr>
          <w:iCs/>
          <w:sz w:val="26"/>
          <w:szCs w:val="26"/>
          <w:lang w:val="en-GB"/>
        </w:rPr>
        <w:t>nghệ</w:t>
      </w:r>
      <w:proofErr w:type="spellEnd"/>
      <w:r w:rsidRPr="00874120">
        <w:rPr>
          <w:iCs/>
          <w:sz w:val="26"/>
          <w:szCs w:val="26"/>
          <w:lang w:val="en-GB"/>
        </w:rPr>
        <w:t xml:space="preserve"> </w:t>
      </w:r>
      <w:proofErr w:type="spellStart"/>
      <w:r w:rsidRPr="00874120">
        <w:rPr>
          <w:iCs/>
          <w:sz w:val="26"/>
          <w:szCs w:val="26"/>
          <w:lang w:val="en-GB"/>
        </w:rPr>
        <w:t>thuật</w:t>
      </w:r>
      <w:proofErr w:type="spellEnd"/>
      <w:r w:rsidRPr="00874120">
        <w:rPr>
          <w:iCs/>
          <w:sz w:val="26"/>
          <w:szCs w:val="26"/>
          <w:lang w:val="en-GB"/>
        </w:rPr>
        <w:t xml:space="preserve"> </w:t>
      </w:r>
      <w:proofErr w:type="spellStart"/>
      <w:r w:rsidRPr="00874120">
        <w:rPr>
          <w:iCs/>
          <w:sz w:val="26"/>
          <w:szCs w:val="26"/>
          <w:lang w:val="en-GB"/>
        </w:rPr>
        <w:t>diễn</w:t>
      </w:r>
      <w:proofErr w:type="spellEnd"/>
      <w:r w:rsidRPr="00874120">
        <w:rPr>
          <w:iCs/>
          <w:sz w:val="26"/>
          <w:szCs w:val="26"/>
          <w:lang w:val="en-GB"/>
        </w:rPr>
        <w:t xml:space="preserve"> </w:t>
      </w:r>
      <w:proofErr w:type="spellStart"/>
      <w:r w:rsidRPr="00874120">
        <w:rPr>
          <w:iCs/>
          <w:sz w:val="26"/>
          <w:szCs w:val="26"/>
          <w:lang w:val="en-GB"/>
        </w:rPr>
        <w:t>xướng</w:t>
      </w:r>
      <w:proofErr w:type="spellEnd"/>
      <w:r>
        <w:rPr>
          <w:iCs/>
          <w:sz w:val="26"/>
          <w:szCs w:val="26"/>
          <w:lang w:val="en-GB"/>
        </w:rPr>
        <w:t>,</w:t>
      </w:r>
      <w:r w:rsidRPr="00874120">
        <w:rPr>
          <w:iCs/>
          <w:sz w:val="26"/>
          <w:szCs w:val="26"/>
          <w:lang w:val="en-GB"/>
        </w:rPr>
        <w:t xml:space="preserve"> </w:t>
      </w:r>
      <w:r w:rsidR="00696575" w:rsidRPr="00E7425D">
        <w:rPr>
          <w:iCs/>
          <w:sz w:val="26"/>
          <w:szCs w:val="26"/>
          <w:lang w:val="vi-VN"/>
        </w:rPr>
        <w:t xml:space="preserve">bởi vì, khi diễn xướng </w:t>
      </w:r>
      <w:r w:rsidR="00E41758" w:rsidRPr="00E7425D">
        <w:rPr>
          <w:iCs/>
          <w:sz w:val="26"/>
          <w:szCs w:val="26"/>
          <w:lang w:val="vi-VN"/>
        </w:rPr>
        <w:t>Hát Bả trạo</w:t>
      </w:r>
      <w:r w:rsidR="00696575" w:rsidRPr="00E7425D">
        <w:rPr>
          <w:iCs/>
          <w:sz w:val="26"/>
          <w:szCs w:val="26"/>
          <w:lang w:val="vi-VN"/>
        </w:rPr>
        <w:t xml:space="preserve"> xuất hiện nhiều nhân vật (Tổng mũi, Tổng lái, Tổng khoang và con Trạo); Mỗi nhân vật lại có hoàn cảnh, tâm lý, nhiệm vụ, vai trò, hoạt động trong lao động - diễn xướng khác nhau nên, lời ca, ngữ điệu, động tác, nhịp điệu, tính chất... cũng khác nhau. Sự khác nhau đó không chỉ góp phần làm nên sự phong phú đa dạng của </w:t>
      </w:r>
      <w:r w:rsidR="00E41758" w:rsidRPr="00E7425D">
        <w:rPr>
          <w:iCs/>
          <w:sz w:val="26"/>
          <w:szCs w:val="26"/>
          <w:lang w:val="vi-VN"/>
        </w:rPr>
        <w:t>Hát Bả trạo</w:t>
      </w:r>
      <w:r w:rsidR="00696575" w:rsidRPr="00E7425D">
        <w:rPr>
          <w:iCs/>
          <w:sz w:val="26"/>
          <w:szCs w:val="26"/>
          <w:lang w:val="vi-VN"/>
        </w:rPr>
        <w:t xml:space="preserve"> mà còn, thể hiện sự sáng tạo thanh điệu của âm tiết câu, chữ, từ, ý thơ... tạo nên những giai điệu âm nhạc đẹp đẽ, phong phú, phù hợp với từng </w:t>
      </w:r>
      <w:r w:rsidR="00696575" w:rsidRPr="00E7425D">
        <w:rPr>
          <w:iCs/>
          <w:sz w:val="26"/>
          <w:szCs w:val="26"/>
          <w:lang w:val="vi-VN"/>
        </w:rPr>
        <w:lastRenderedPageBreak/>
        <w:t xml:space="preserve">ngữ cảnh, từng nhân vật với không gian diễn xướng khác nhau. </w:t>
      </w:r>
      <w:r w:rsidRPr="00874120">
        <w:rPr>
          <w:iCs/>
          <w:sz w:val="26"/>
          <w:szCs w:val="26"/>
          <w:lang w:val="vi-VN"/>
        </w:rPr>
        <w:t xml:space="preserve">Mỗi thể thơ được lựa chọn phù hợp với nội dung, nhân vật, hoàn cảnh và không gian </w:t>
      </w:r>
      <w:proofErr w:type="spellStart"/>
      <w:r>
        <w:rPr>
          <w:iCs/>
          <w:sz w:val="26"/>
          <w:szCs w:val="26"/>
          <w:lang w:val="en-GB"/>
        </w:rPr>
        <w:t>diễn</w:t>
      </w:r>
      <w:proofErr w:type="spellEnd"/>
      <w:r>
        <w:rPr>
          <w:iCs/>
          <w:sz w:val="26"/>
          <w:szCs w:val="26"/>
          <w:lang w:val="en-GB"/>
        </w:rPr>
        <w:t xml:space="preserve"> </w:t>
      </w:r>
      <w:proofErr w:type="spellStart"/>
      <w:r>
        <w:rPr>
          <w:iCs/>
          <w:sz w:val="26"/>
          <w:szCs w:val="26"/>
          <w:lang w:val="en-GB"/>
        </w:rPr>
        <w:t>xướng</w:t>
      </w:r>
      <w:proofErr w:type="spellEnd"/>
      <w:r w:rsidRPr="00874120">
        <w:rPr>
          <w:iCs/>
          <w:sz w:val="26"/>
          <w:szCs w:val="26"/>
          <w:lang w:val="vi-VN"/>
        </w:rPr>
        <w:t xml:space="preserve">, từ đó tạo nên sự hài hòa giữa lời ca và giai điệu âm nhạc. Đây là cơ sở quan trọng để </w:t>
      </w:r>
      <w:r>
        <w:rPr>
          <w:iCs/>
          <w:sz w:val="26"/>
          <w:szCs w:val="26"/>
          <w:lang w:val="en-GB"/>
        </w:rPr>
        <w:t>GV</w:t>
      </w:r>
      <w:r w:rsidRPr="00874120">
        <w:rPr>
          <w:iCs/>
          <w:sz w:val="26"/>
          <w:szCs w:val="26"/>
          <w:lang w:val="vi-VN"/>
        </w:rPr>
        <w:t xml:space="preserve"> âm nhạc ở bậc </w:t>
      </w:r>
      <w:r>
        <w:rPr>
          <w:iCs/>
          <w:sz w:val="26"/>
          <w:szCs w:val="26"/>
          <w:lang w:val="en-GB"/>
        </w:rPr>
        <w:t>THCS</w:t>
      </w:r>
      <w:r w:rsidRPr="00874120">
        <w:rPr>
          <w:iCs/>
          <w:sz w:val="26"/>
          <w:szCs w:val="26"/>
          <w:lang w:val="vi-VN"/>
        </w:rPr>
        <w:t xml:space="preserve"> có thể lựa chọn những đoạn lời ca phù hợp với trình độ, tâm lý lứa tuổi </w:t>
      </w:r>
      <w:r>
        <w:rPr>
          <w:iCs/>
          <w:sz w:val="26"/>
          <w:szCs w:val="26"/>
          <w:lang w:val="en-GB"/>
        </w:rPr>
        <w:t>HS</w:t>
      </w:r>
      <w:r w:rsidRPr="00874120">
        <w:rPr>
          <w:iCs/>
          <w:sz w:val="26"/>
          <w:szCs w:val="26"/>
          <w:lang w:val="vi-VN"/>
        </w:rPr>
        <w:t xml:space="preserve">, đồng thời giúp </w:t>
      </w:r>
      <w:r>
        <w:rPr>
          <w:iCs/>
          <w:sz w:val="26"/>
          <w:szCs w:val="26"/>
          <w:lang w:val="en-GB"/>
        </w:rPr>
        <w:t>HS</w:t>
      </w:r>
      <w:r w:rsidRPr="00874120">
        <w:rPr>
          <w:iCs/>
          <w:sz w:val="26"/>
          <w:szCs w:val="26"/>
          <w:lang w:val="vi-VN"/>
        </w:rPr>
        <w:t xml:space="preserve"> cảm nhận được vẻ đẹp của ngôn ngữ thơ ca dân gian trong âm nhạc truyền thống.</w:t>
      </w:r>
    </w:p>
    <w:p w14:paraId="6FF56846" w14:textId="4AB86A18" w:rsidR="00DC7DF1" w:rsidRPr="00E7425D" w:rsidRDefault="00DC7DF1" w:rsidP="00194EA7">
      <w:pPr>
        <w:pStyle w:val="Heading2"/>
        <w:keepNext w:val="0"/>
        <w:keepLines w:val="0"/>
        <w:widowControl w:val="0"/>
        <w:rPr>
          <w:rFonts w:cs="Times New Roman"/>
          <w:sz w:val="26"/>
          <w:lang w:val="vi-VN"/>
        </w:rPr>
      </w:pPr>
      <w:bookmarkStart w:id="360" w:name="_Toc204178627"/>
      <w:bookmarkStart w:id="361" w:name="_Toc204179436"/>
      <w:bookmarkStart w:id="362" w:name="_Toc214367915"/>
      <w:bookmarkStart w:id="363" w:name="_Toc214368159"/>
      <w:bookmarkStart w:id="364" w:name="_Toc214368297"/>
      <w:bookmarkStart w:id="365" w:name="_Toc219399904"/>
      <w:bookmarkStart w:id="366" w:name="_Toc219400174"/>
      <w:bookmarkStart w:id="367" w:name="_Toc219400288"/>
      <w:bookmarkStart w:id="368" w:name="_Toc219433079"/>
      <w:r w:rsidRPr="00E7425D">
        <w:rPr>
          <w:rFonts w:cs="Times New Roman"/>
          <w:sz w:val="26"/>
          <w:lang w:val="vi-VN"/>
        </w:rPr>
        <w:t>2.</w:t>
      </w:r>
      <w:r w:rsidR="008A79D8" w:rsidRPr="00E7425D">
        <w:rPr>
          <w:rFonts w:cs="Times New Roman"/>
          <w:sz w:val="26"/>
          <w:lang w:val="en-GB"/>
        </w:rPr>
        <w:t>2</w:t>
      </w:r>
      <w:r w:rsidR="001504AB" w:rsidRPr="00E7425D">
        <w:rPr>
          <w:rFonts w:cs="Times New Roman"/>
          <w:sz w:val="26"/>
          <w:lang w:val="en-GB"/>
        </w:rPr>
        <w:t>.</w:t>
      </w:r>
      <w:r w:rsidR="008A79D8" w:rsidRPr="00E7425D">
        <w:rPr>
          <w:rFonts w:cs="Times New Roman"/>
          <w:sz w:val="26"/>
          <w:lang w:val="en-GB"/>
        </w:rPr>
        <w:t>2</w:t>
      </w:r>
      <w:r w:rsidRPr="00E7425D">
        <w:rPr>
          <w:rFonts w:cs="Times New Roman"/>
          <w:sz w:val="26"/>
          <w:lang w:val="vi-VN"/>
        </w:rPr>
        <w:t xml:space="preserve">. </w:t>
      </w:r>
      <w:proofErr w:type="spellStart"/>
      <w:r w:rsidR="00EA2EB7" w:rsidRPr="00E7425D">
        <w:rPr>
          <w:rFonts w:cs="Times New Roman"/>
          <w:sz w:val="26"/>
          <w:lang w:val="en-GB"/>
        </w:rPr>
        <w:t>Lề</w:t>
      </w:r>
      <w:proofErr w:type="spellEnd"/>
      <w:r w:rsidR="00EA2EB7" w:rsidRPr="00E7425D">
        <w:rPr>
          <w:rFonts w:cs="Times New Roman"/>
          <w:sz w:val="26"/>
          <w:lang w:val="en-GB"/>
        </w:rPr>
        <w:t xml:space="preserve"> </w:t>
      </w:r>
      <w:proofErr w:type="spellStart"/>
      <w:r w:rsidR="00EA2EB7" w:rsidRPr="00E7425D">
        <w:rPr>
          <w:rFonts w:cs="Times New Roman"/>
          <w:sz w:val="26"/>
          <w:lang w:val="en-GB"/>
        </w:rPr>
        <w:t>lối</w:t>
      </w:r>
      <w:proofErr w:type="spellEnd"/>
      <w:r w:rsidRPr="00E7425D">
        <w:rPr>
          <w:rFonts w:cs="Times New Roman"/>
          <w:sz w:val="26"/>
          <w:lang w:val="vi-VN"/>
        </w:rPr>
        <w:t xml:space="preserve"> và các làn điệu </w:t>
      </w:r>
      <w:r w:rsidR="00E41758" w:rsidRPr="00E7425D">
        <w:rPr>
          <w:rFonts w:cs="Times New Roman"/>
          <w:sz w:val="26"/>
          <w:lang w:val="vi-VN"/>
        </w:rPr>
        <w:t>Hát Bả trạo</w:t>
      </w:r>
      <w:bookmarkEnd w:id="358"/>
      <w:bookmarkEnd w:id="359"/>
      <w:bookmarkEnd w:id="360"/>
      <w:bookmarkEnd w:id="361"/>
      <w:bookmarkEnd w:id="362"/>
      <w:bookmarkEnd w:id="363"/>
      <w:bookmarkEnd w:id="364"/>
      <w:bookmarkEnd w:id="365"/>
      <w:bookmarkEnd w:id="366"/>
      <w:bookmarkEnd w:id="367"/>
      <w:bookmarkEnd w:id="368"/>
      <w:r w:rsidRPr="00E7425D">
        <w:rPr>
          <w:rFonts w:cs="Times New Roman"/>
          <w:sz w:val="26"/>
          <w:lang w:val="vi-VN"/>
        </w:rPr>
        <w:t xml:space="preserve"> </w:t>
      </w:r>
    </w:p>
    <w:p w14:paraId="27BD6CA9" w14:textId="5EEFD2C3" w:rsidR="00871898" w:rsidRPr="00E7425D" w:rsidRDefault="00E41758" w:rsidP="00194EA7">
      <w:pPr>
        <w:pStyle w:val="para"/>
        <w:widowControl w:val="0"/>
        <w:shd w:val="clear" w:color="auto" w:fill="FFFFFF"/>
        <w:spacing w:before="0" w:beforeAutospacing="0" w:after="0" w:afterAutospacing="0" w:line="360" w:lineRule="auto"/>
        <w:ind w:firstLine="709"/>
        <w:jc w:val="both"/>
        <w:rPr>
          <w:sz w:val="26"/>
          <w:szCs w:val="26"/>
          <w:lang w:val="vi-VN"/>
        </w:rPr>
      </w:pPr>
      <w:r w:rsidRPr="00E7425D">
        <w:rPr>
          <w:sz w:val="26"/>
          <w:szCs w:val="26"/>
          <w:lang w:val="vi-VN"/>
        </w:rPr>
        <w:t>Hát Bả trạo</w:t>
      </w:r>
      <w:r w:rsidR="00871898" w:rsidRPr="00E7425D">
        <w:rPr>
          <w:sz w:val="26"/>
          <w:szCs w:val="26"/>
          <w:lang w:val="en-GB"/>
        </w:rPr>
        <w:t xml:space="preserve"> </w:t>
      </w:r>
      <w:proofErr w:type="spellStart"/>
      <w:r w:rsidR="00871898" w:rsidRPr="00E7425D">
        <w:rPr>
          <w:sz w:val="26"/>
          <w:szCs w:val="26"/>
          <w:lang w:val="en-GB"/>
        </w:rPr>
        <w:t>có</w:t>
      </w:r>
      <w:proofErr w:type="spellEnd"/>
      <w:r w:rsidR="00871898" w:rsidRPr="00E7425D">
        <w:rPr>
          <w:sz w:val="26"/>
          <w:szCs w:val="26"/>
          <w:lang w:val="vi-VN"/>
        </w:rPr>
        <w:t xml:space="preserve"> lề lối</w:t>
      </w:r>
      <w:r w:rsidR="00834C67" w:rsidRPr="00E7425D">
        <w:rPr>
          <w:sz w:val="26"/>
          <w:szCs w:val="26"/>
          <w:lang w:val="en-GB"/>
        </w:rPr>
        <w:t xml:space="preserve"> </w:t>
      </w:r>
      <w:proofErr w:type="spellStart"/>
      <w:r w:rsidR="00834C67" w:rsidRPr="00E7425D">
        <w:rPr>
          <w:sz w:val="26"/>
          <w:szCs w:val="26"/>
          <w:lang w:val="en-GB"/>
        </w:rPr>
        <w:t>riêng</w:t>
      </w:r>
      <w:proofErr w:type="spellEnd"/>
      <w:r w:rsidR="00C60719" w:rsidRPr="00E7425D">
        <w:rPr>
          <w:sz w:val="26"/>
          <w:szCs w:val="26"/>
          <w:lang w:val="en-GB"/>
        </w:rPr>
        <w:t xml:space="preserve">, </w:t>
      </w:r>
      <w:proofErr w:type="spellStart"/>
      <w:r w:rsidR="00C60719" w:rsidRPr="00E7425D">
        <w:rPr>
          <w:sz w:val="26"/>
          <w:szCs w:val="26"/>
          <w:lang w:val="en-GB"/>
        </w:rPr>
        <w:t>thể</w:t>
      </w:r>
      <w:proofErr w:type="spellEnd"/>
      <w:r w:rsidR="00C60719" w:rsidRPr="00E7425D">
        <w:rPr>
          <w:sz w:val="26"/>
          <w:szCs w:val="26"/>
          <w:lang w:val="en-GB"/>
        </w:rPr>
        <w:t xml:space="preserve"> </w:t>
      </w:r>
      <w:proofErr w:type="spellStart"/>
      <w:r w:rsidR="00C60719" w:rsidRPr="00E7425D">
        <w:rPr>
          <w:sz w:val="26"/>
          <w:szCs w:val="26"/>
          <w:lang w:val="en-GB"/>
        </w:rPr>
        <w:t>hiện</w:t>
      </w:r>
      <w:proofErr w:type="spellEnd"/>
      <w:r w:rsidR="00C60719" w:rsidRPr="00E7425D">
        <w:rPr>
          <w:sz w:val="26"/>
          <w:szCs w:val="26"/>
          <w:lang w:val="en-GB"/>
        </w:rPr>
        <w:t xml:space="preserve"> ở</w:t>
      </w:r>
      <w:r w:rsidR="00871898" w:rsidRPr="00E7425D">
        <w:rPr>
          <w:sz w:val="26"/>
          <w:szCs w:val="26"/>
          <w:lang w:val="vi-VN"/>
        </w:rPr>
        <w:t xml:space="preserve"> các làn điệu phong phú, do các nhà nho, những người có học thức ứng tác và biên soạn bằng chữ Hán, chữ Nôm và Quốc ngữ. Việc lồng ghép và đan xen các ngôn ngữ này không chỉ làm phong phú thêm nội dung của </w:t>
      </w:r>
      <w:r w:rsidRPr="00E7425D">
        <w:rPr>
          <w:sz w:val="26"/>
          <w:szCs w:val="26"/>
          <w:lang w:val="vi-VN"/>
        </w:rPr>
        <w:t>Hát Bả trạo</w:t>
      </w:r>
      <w:r w:rsidR="00871898" w:rsidRPr="00E7425D">
        <w:rPr>
          <w:sz w:val="26"/>
          <w:szCs w:val="26"/>
          <w:lang w:val="vi-VN"/>
        </w:rPr>
        <w:t xml:space="preserve"> mà còn phản ánh sâu sắc bối cảnh văn hóa và xã hội cũng như thời gian, địa điểm diễn xướng. </w:t>
      </w:r>
    </w:p>
    <w:p w14:paraId="28FE553B" w14:textId="77777777" w:rsidR="00871898" w:rsidRPr="00E7425D" w:rsidRDefault="00871898" w:rsidP="00194EA7">
      <w:pPr>
        <w:pStyle w:val="para"/>
        <w:widowControl w:val="0"/>
        <w:shd w:val="clear" w:color="auto" w:fill="FFFFFF"/>
        <w:spacing w:before="0" w:beforeAutospacing="0" w:after="0" w:afterAutospacing="0" w:line="360" w:lineRule="auto"/>
        <w:jc w:val="both"/>
        <w:rPr>
          <w:i/>
          <w:iCs/>
          <w:sz w:val="26"/>
          <w:szCs w:val="26"/>
          <w:lang w:val="vi-VN"/>
        </w:rPr>
      </w:pPr>
      <w:bookmarkStart w:id="369" w:name="_Toc203641872"/>
      <w:bookmarkStart w:id="370" w:name="_Toc203721220"/>
      <w:bookmarkStart w:id="371" w:name="_Toc203987431"/>
      <w:r w:rsidRPr="00E7425D">
        <w:rPr>
          <w:i/>
          <w:iCs/>
          <w:sz w:val="26"/>
          <w:szCs w:val="26"/>
          <w:lang w:val="vi-VN"/>
        </w:rPr>
        <w:t>2.2.2.1. Lề lối</w:t>
      </w:r>
      <w:bookmarkEnd w:id="369"/>
      <w:bookmarkEnd w:id="370"/>
      <w:bookmarkEnd w:id="371"/>
    </w:p>
    <w:p w14:paraId="74E3F901" w14:textId="7F180961" w:rsidR="00F84676" w:rsidRPr="00E7425D" w:rsidRDefault="00E41758" w:rsidP="00194EA7">
      <w:pPr>
        <w:widowControl w:val="0"/>
        <w:ind w:firstLine="720"/>
        <w:rPr>
          <w:sz w:val="26"/>
          <w:szCs w:val="26"/>
          <w:lang w:val="vi-VN"/>
        </w:rPr>
      </w:pPr>
      <w:r w:rsidRPr="00E7425D">
        <w:rPr>
          <w:bCs/>
          <w:sz w:val="26"/>
          <w:szCs w:val="26"/>
          <w:lang w:val="vi-VN"/>
        </w:rPr>
        <w:t>Hát Bả trạo</w:t>
      </w:r>
      <w:r w:rsidR="00F84676" w:rsidRPr="00E7425D">
        <w:rPr>
          <w:bCs/>
          <w:sz w:val="26"/>
          <w:szCs w:val="26"/>
          <w:lang w:val="vi-VN"/>
        </w:rPr>
        <w:t xml:space="preserve"> thường diễn ra theo một trình tự rõ ràng, bao gồm nhiều phần kết hợp các yếu tố nghi lễ và sân khấu. Theo Trịnh Thị Lệ Hà và Trương Công Huy, cấu trúc buổi diễn được thiết kế tỉ mỉ để dẫn dắt cả người biểu diễn và khán giả qua một hành trình kể chuyện, kết hợp giữa sự tôn kính, kể chuyện và sự gắn kết cộng đồng. “Trình tự chính bao gồm các giai đoạn: lễ khai mạc, diễn xướng chính, và kết thúc. Mỗi giai đoạn được chăm chút cẩn thận để phản ánh chủ đề của nghi lễ, nhấn mạnh sự kết nối cộng đồng với biển cả và các vị thần” </w:t>
      </w:r>
      <w:r w:rsidR="00F84676" w:rsidRPr="00E7425D">
        <w:rPr>
          <w:sz w:val="26"/>
          <w:szCs w:val="26"/>
          <w:lang w:val="vi-VN"/>
        </w:rPr>
        <w:t>[23, tr.119].</w:t>
      </w:r>
    </w:p>
    <w:p w14:paraId="40188280" w14:textId="5D1AB754" w:rsidR="00871898" w:rsidRPr="00E7425D" w:rsidRDefault="00871898" w:rsidP="00194EA7">
      <w:pPr>
        <w:pStyle w:val="para"/>
        <w:widowControl w:val="0"/>
        <w:shd w:val="clear" w:color="auto" w:fill="FFFFFF"/>
        <w:spacing w:before="0" w:beforeAutospacing="0" w:after="0" w:afterAutospacing="0" w:line="360" w:lineRule="auto"/>
        <w:ind w:firstLine="567"/>
        <w:jc w:val="both"/>
        <w:rPr>
          <w:sz w:val="26"/>
          <w:szCs w:val="26"/>
          <w:lang w:val="vi-VN"/>
        </w:rPr>
      </w:pPr>
      <w:r w:rsidRPr="00E7425D">
        <w:rPr>
          <w:sz w:val="26"/>
          <w:szCs w:val="26"/>
          <w:lang w:val="vi-VN"/>
        </w:rPr>
        <w:t xml:space="preserve">Qua thời gian, </w:t>
      </w:r>
      <w:r w:rsidR="00E41758" w:rsidRPr="00E7425D">
        <w:rPr>
          <w:sz w:val="26"/>
          <w:szCs w:val="26"/>
          <w:lang w:val="vi-VN"/>
        </w:rPr>
        <w:t>Hát Bả trạo</w:t>
      </w:r>
      <w:r w:rsidRPr="00E7425D">
        <w:rPr>
          <w:sz w:val="26"/>
          <w:szCs w:val="26"/>
          <w:lang w:val="vi-VN"/>
        </w:rPr>
        <w:t xml:space="preserve"> đã trở thành một phần không thể thiếu </w:t>
      </w:r>
      <w:proofErr w:type="spellStart"/>
      <w:r w:rsidR="0059061D" w:rsidRPr="00E7425D">
        <w:rPr>
          <w:sz w:val="26"/>
          <w:szCs w:val="26"/>
          <w:lang w:val="en-GB"/>
        </w:rPr>
        <w:t>trong</w:t>
      </w:r>
      <w:proofErr w:type="spellEnd"/>
      <w:r w:rsidRPr="00E7425D">
        <w:rPr>
          <w:sz w:val="26"/>
          <w:szCs w:val="26"/>
          <w:lang w:val="vi-VN"/>
        </w:rPr>
        <w:t xml:space="preserve"> đời sống văn hóa tinh thần người dân vùng biển, thể hiện sự kết hợp hài hòa giữa nghệ thuật diễn xướng và ngôn ngữ truyền thống. Khi tiếp xúc với các </w:t>
      </w:r>
      <w:r w:rsidR="00F93E31">
        <w:rPr>
          <w:sz w:val="26"/>
          <w:szCs w:val="26"/>
          <w:lang w:val="vi-VN"/>
        </w:rPr>
        <w:t>NN</w:t>
      </w:r>
      <w:r w:rsidRPr="00E7425D">
        <w:rPr>
          <w:sz w:val="26"/>
          <w:szCs w:val="26"/>
          <w:lang w:val="vi-VN"/>
        </w:rPr>
        <w:t xml:space="preserve">, chúng tôi thấy họ đều nói </w:t>
      </w:r>
      <w:r w:rsidR="00E41758" w:rsidRPr="00E7425D">
        <w:rPr>
          <w:sz w:val="26"/>
          <w:szCs w:val="26"/>
          <w:lang w:val="vi-VN"/>
        </w:rPr>
        <w:t>Hát Bả trạo</w:t>
      </w:r>
      <w:r w:rsidRPr="00E7425D">
        <w:rPr>
          <w:sz w:val="26"/>
          <w:szCs w:val="26"/>
          <w:lang w:val="vi-VN"/>
        </w:rPr>
        <w:t xml:space="preserve"> có lề lối. </w:t>
      </w:r>
      <w:r w:rsidR="00F93E31">
        <w:rPr>
          <w:sz w:val="26"/>
          <w:szCs w:val="26"/>
          <w:lang w:val="vi-VN"/>
        </w:rPr>
        <w:t>NN</w:t>
      </w:r>
      <w:r w:rsidRPr="00E7425D">
        <w:rPr>
          <w:sz w:val="26"/>
          <w:szCs w:val="26"/>
          <w:lang w:val="vi-VN"/>
        </w:rPr>
        <w:t xml:space="preserve"> Huỳnh Văn Mười kể về lề lối </w:t>
      </w:r>
      <w:r w:rsidR="00E41758" w:rsidRPr="00E7425D">
        <w:rPr>
          <w:sz w:val="26"/>
          <w:szCs w:val="26"/>
          <w:lang w:val="vi-VN"/>
        </w:rPr>
        <w:t>Hát Bả trạo</w:t>
      </w:r>
      <w:r w:rsidRPr="00E7425D">
        <w:rPr>
          <w:sz w:val="26"/>
          <w:szCs w:val="26"/>
          <w:lang w:val="vi-VN"/>
        </w:rPr>
        <w:t xml:space="preserve"> như sau:</w:t>
      </w:r>
    </w:p>
    <w:p w14:paraId="207101D1" w14:textId="19908B41" w:rsidR="00871898" w:rsidRPr="00332011" w:rsidRDefault="00871898" w:rsidP="00194EA7">
      <w:pPr>
        <w:pStyle w:val="para"/>
        <w:widowControl w:val="0"/>
        <w:shd w:val="clear" w:color="auto" w:fill="FFFFFF"/>
        <w:spacing w:before="0" w:beforeAutospacing="0" w:after="0" w:afterAutospacing="0" w:line="360" w:lineRule="auto"/>
        <w:ind w:left="1134"/>
        <w:jc w:val="both"/>
        <w:rPr>
          <w:bCs/>
          <w:i/>
          <w:sz w:val="26"/>
          <w:szCs w:val="26"/>
          <w:lang w:val="en-GB"/>
        </w:rPr>
      </w:pPr>
      <w:r w:rsidRPr="00E7425D">
        <w:rPr>
          <w:iCs/>
          <w:sz w:val="26"/>
          <w:szCs w:val="26"/>
          <w:lang w:val="vi-VN"/>
        </w:rPr>
        <w:t xml:space="preserve">Xưa và nay chúng tôi diễn xướng </w:t>
      </w:r>
      <w:r w:rsidR="00E41758" w:rsidRPr="00E7425D">
        <w:rPr>
          <w:iCs/>
          <w:sz w:val="26"/>
          <w:szCs w:val="26"/>
          <w:lang w:val="vi-VN"/>
        </w:rPr>
        <w:t>Hát Bả trạo</w:t>
      </w:r>
      <w:r w:rsidRPr="00E7425D">
        <w:rPr>
          <w:iCs/>
          <w:sz w:val="26"/>
          <w:szCs w:val="26"/>
          <w:lang w:val="vi-VN"/>
        </w:rPr>
        <w:t xml:space="preserve"> có mấy bước là: </w:t>
      </w:r>
      <w:r w:rsidRPr="00E7425D">
        <w:rPr>
          <w:bCs/>
          <w:iCs/>
          <w:sz w:val="26"/>
          <w:szCs w:val="26"/>
          <w:lang w:val="vi-VN"/>
        </w:rPr>
        <w:t xml:space="preserve">khi ra khơi, thì bỏ lưới để đánh cá, khi thuyền gặp bão tố - hoạn nạn khó khăn như thế nào? được Ngài - </w:t>
      </w:r>
      <w:r w:rsidR="000276C5" w:rsidRPr="00E7425D">
        <w:rPr>
          <w:bCs/>
          <w:iCs/>
          <w:sz w:val="26"/>
          <w:szCs w:val="26"/>
          <w:lang w:val="vi-VN"/>
        </w:rPr>
        <w:t>Cá Ông</w:t>
      </w:r>
      <w:r w:rsidRPr="00E7425D">
        <w:rPr>
          <w:bCs/>
          <w:iCs/>
          <w:sz w:val="26"/>
          <w:szCs w:val="26"/>
          <w:lang w:val="vi-VN"/>
        </w:rPr>
        <w:t xml:space="preserve"> cứu giúp ra sao? Chặng t</w:t>
      </w:r>
      <w:proofErr w:type="spellStart"/>
      <w:r w:rsidR="008B7D8D" w:rsidRPr="00E7425D">
        <w:rPr>
          <w:bCs/>
          <w:iCs/>
          <w:sz w:val="26"/>
          <w:szCs w:val="26"/>
          <w:lang w:val="en-GB"/>
        </w:rPr>
        <w:t>i</w:t>
      </w:r>
      <w:proofErr w:type="spellEnd"/>
      <w:r w:rsidRPr="00E7425D">
        <w:rPr>
          <w:bCs/>
          <w:iCs/>
          <w:sz w:val="26"/>
          <w:szCs w:val="26"/>
          <w:lang w:val="vi-VN"/>
        </w:rPr>
        <w:t>ếp theo là hát kể về ơn đức của Ngài</w:t>
      </w:r>
      <w:r w:rsidR="00CE2D60" w:rsidRPr="00E7425D">
        <w:rPr>
          <w:bCs/>
          <w:iCs/>
          <w:sz w:val="26"/>
          <w:szCs w:val="26"/>
          <w:lang w:val="en-GB"/>
        </w:rPr>
        <w:t>,</w:t>
      </w:r>
      <w:r w:rsidRPr="00E7425D">
        <w:rPr>
          <w:bCs/>
          <w:iCs/>
          <w:sz w:val="26"/>
          <w:szCs w:val="26"/>
          <w:lang w:val="vi-VN"/>
        </w:rPr>
        <w:t xml:space="preserve"> lời cầu thỉnh Ngài thương yêu</w:t>
      </w:r>
      <w:r w:rsidR="00CE2D60" w:rsidRPr="00E7425D">
        <w:rPr>
          <w:bCs/>
          <w:iCs/>
          <w:sz w:val="26"/>
          <w:szCs w:val="26"/>
          <w:lang w:val="en-GB"/>
        </w:rPr>
        <w:t xml:space="preserve">, </w:t>
      </w:r>
      <w:r w:rsidRPr="00E7425D">
        <w:rPr>
          <w:bCs/>
          <w:iCs/>
          <w:sz w:val="26"/>
          <w:szCs w:val="26"/>
          <w:lang w:val="vi-VN"/>
        </w:rPr>
        <w:t>phù hộ độ trì cho</w:t>
      </w:r>
      <w:r w:rsidR="00CE2D60" w:rsidRPr="00E7425D">
        <w:rPr>
          <w:bCs/>
          <w:iCs/>
          <w:sz w:val="26"/>
          <w:szCs w:val="26"/>
          <w:lang w:val="en-GB"/>
        </w:rPr>
        <w:t xml:space="preserve"> </w:t>
      </w:r>
      <w:proofErr w:type="spellStart"/>
      <w:r w:rsidR="00CE2D60" w:rsidRPr="00E7425D">
        <w:rPr>
          <w:bCs/>
          <w:iCs/>
          <w:sz w:val="26"/>
          <w:szCs w:val="26"/>
          <w:lang w:val="en-GB"/>
        </w:rPr>
        <w:t>người</w:t>
      </w:r>
      <w:proofErr w:type="spellEnd"/>
      <w:r w:rsidR="00991BF6" w:rsidRPr="00E7425D">
        <w:rPr>
          <w:bCs/>
          <w:iCs/>
          <w:sz w:val="26"/>
          <w:szCs w:val="26"/>
          <w:lang w:val="en-GB"/>
        </w:rPr>
        <w:t xml:space="preserve"> </w:t>
      </w:r>
      <w:proofErr w:type="spellStart"/>
      <w:r w:rsidR="00991BF6" w:rsidRPr="00E7425D">
        <w:rPr>
          <w:bCs/>
          <w:iCs/>
          <w:sz w:val="26"/>
          <w:szCs w:val="26"/>
          <w:lang w:val="en-GB"/>
        </w:rPr>
        <w:t>dân</w:t>
      </w:r>
      <w:proofErr w:type="spellEnd"/>
      <w:r w:rsidR="00CE2D60" w:rsidRPr="00E7425D">
        <w:rPr>
          <w:bCs/>
          <w:iCs/>
          <w:sz w:val="26"/>
          <w:szCs w:val="26"/>
          <w:lang w:val="en-GB"/>
        </w:rPr>
        <w:t xml:space="preserve"> </w:t>
      </w:r>
      <w:proofErr w:type="spellStart"/>
      <w:r w:rsidR="00CE2D60" w:rsidRPr="00E7425D">
        <w:rPr>
          <w:bCs/>
          <w:iCs/>
          <w:sz w:val="26"/>
          <w:szCs w:val="26"/>
          <w:lang w:val="en-GB"/>
        </w:rPr>
        <w:t>ven</w:t>
      </w:r>
      <w:proofErr w:type="spellEnd"/>
      <w:r w:rsidR="00CE2D60" w:rsidRPr="00E7425D">
        <w:rPr>
          <w:bCs/>
          <w:iCs/>
          <w:sz w:val="26"/>
          <w:szCs w:val="26"/>
          <w:lang w:val="en-GB"/>
        </w:rPr>
        <w:t xml:space="preserve"> </w:t>
      </w:r>
      <w:proofErr w:type="spellStart"/>
      <w:r w:rsidR="00CE2D60" w:rsidRPr="00E7425D">
        <w:rPr>
          <w:bCs/>
          <w:iCs/>
          <w:sz w:val="26"/>
          <w:szCs w:val="26"/>
          <w:lang w:val="en-GB"/>
        </w:rPr>
        <w:t>biển</w:t>
      </w:r>
      <w:proofErr w:type="spellEnd"/>
      <w:r w:rsidRPr="00E7425D">
        <w:rPr>
          <w:bCs/>
          <w:iCs/>
          <w:sz w:val="26"/>
          <w:szCs w:val="26"/>
          <w:lang w:val="vi-VN"/>
        </w:rPr>
        <w:t xml:space="preserve"> được an lành... </w:t>
      </w:r>
      <w:r w:rsidRPr="00332011">
        <w:rPr>
          <w:bCs/>
          <w:iCs/>
          <w:sz w:val="26"/>
          <w:szCs w:val="26"/>
          <w:lang w:val="vi-VN"/>
        </w:rPr>
        <w:t>[Trích NCS phỏng vấn</w:t>
      </w:r>
      <w:r w:rsidR="00361578" w:rsidRPr="00332011">
        <w:rPr>
          <w:bCs/>
          <w:iCs/>
          <w:sz w:val="26"/>
          <w:szCs w:val="26"/>
          <w:lang w:val="en-GB"/>
        </w:rPr>
        <w:t xml:space="preserve"> </w:t>
      </w:r>
      <w:r w:rsidR="00F93E31">
        <w:rPr>
          <w:bCs/>
          <w:iCs/>
          <w:sz w:val="26"/>
          <w:szCs w:val="26"/>
          <w:lang w:val="en-GB"/>
        </w:rPr>
        <w:t>NN</w:t>
      </w:r>
      <w:r w:rsidRPr="00332011">
        <w:rPr>
          <w:bCs/>
          <w:iCs/>
          <w:sz w:val="26"/>
          <w:szCs w:val="26"/>
          <w:lang w:val="vi-VN"/>
        </w:rPr>
        <w:t xml:space="preserve"> ngày 25/3/2023]</w:t>
      </w:r>
      <w:r w:rsidR="00332011">
        <w:rPr>
          <w:bCs/>
          <w:iCs/>
          <w:sz w:val="26"/>
          <w:szCs w:val="26"/>
          <w:lang w:val="en-GB"/>
        </w:rPr>
        <w:t>.</w:t>
      </w:r>
    </w:p>
    <w:p w14:paraId="2A5F645A" w14:textId="3579579B" w:rsidR="00871898" w:rsidRPr="00E7425D" w:rsidRDefault="00871898" w:rsidP="00194EA7">
      <w:pPr>
        <w:pStyle w:val="para"/>
        <w:widowControl w:val="0"/>
        <w:shd w:val="clear" w:color="auto" w:fill="FFFFFF"/>
        <w:spacing w:before="0" w:beforeAutospacing="0" w:after="0" w:afterAutospacing="0" w:line="372" w:lineRule="auto"/>
        <w:ind w:firstLine="567"/>
        <w:jc w:val="both"/>
        <w:rPr>
          <w:sz w:val="26"/>
          <w:szCs w:val="26"/>
          <w:lang w:val="vi-VN"/>
        </w:rPr>
      </w:pPr>
      <w:r w:rsidRPr="00E7425D">
        <w:rPr>
          <w:bCs/>
          <w:sz w:val="26"/>
          <w:szCs w:val="26"/>
          <w:lang w:val="vi-VN"/>
        </w:rPr>
        <w:t xml:space="preserve">Nói về lề lối của </w:t>
      </w:r>
      <w:r w:rsidR="00E41758" w:rsidRPr="00E7425D">
        <w:rPr>
          <w:bCs/>
          <w:sz w:val="26"/>
          <w:szCs w:val="26"/>
          <w:lang w:val="vi-VN"/>
        </w:rPr>
        <w:t>Hát Bả trạo</w:t>
      </w:r>
      <w:r w:rsidRPr="00E7425D">
        <w:rPr>
          <w:bCs/>
          <w:sz w:val="26"/>
          <w:szCs w:val="26"/>
          <w:lang w:val="vi-VN"/>
        </w:rPr>
        <w:t xml:space="preserve">, một số nhà nghiên cứu lại không gọi là lề lối, mà </w:t>
      </w:r>
      <w:r w:rsidRPr="00E7425D">
        <w:rPr>
          <w:bCs/>
          <w:sz w:val="26"/>
          <w:szCs w:val="26"/>
          <w:lang w:val="vi-VN"/>
        </w:rPr>
        <w:lastRenderedPageBreak/>
        <w:t xml:space="preserve">gọi là kịch bản, như tác giả </w:t>
      </w:r>
      <w:r w:rsidRPr="00E7425D">
        <w:rPr>
          <w:sz w:val="26"/>
          <w:szCs w:val="26"/>
          <w:lang w:val="vi-VN"/>
        </w:rPr>
        <w:t>Xa Văn Hùng có viết:</w:t>
      </w:r>
    </w:p>
    <w:p w14:paraId="289997BB" w14:textId="4BE29F45" w:rsidR="00871898" w:rsidRPr="00E7425D" w:rsidRDefault="00871898" w:rsidP="00194EA7">
      <w:pPr>
        <w:pStyle w:val="para"/>
        <w:widowControl w:val="0"/>
        <w:shd w:val="clear" w:color="auto" w:fill="FFFFFF"/>
        <w:spacing w:before="0" w:beforeAutospacing="0" w:after="0" w:afterAutospacing="0" w:line="372" w:lineRule="auto"/>
        <w:ind w:left="1134"/>
        <w:jc w:val="both"/>
        <w:rPr>
          <w:sz w:val="26"/>
          <w:szCs w:val="26"/>
          <w:lang w:val="vi-VN"/>
        </w:rPr>
      </w:pPr>
      <w:r w:rsidRPr="00E7425D">
        <w:rPr>
          <w:sz w:val="26"/>
          <w:szCs w:val="26"/>
          <w:lang w:val="vi-VN"/>
        </w:rPr>
        <w:t xml:space="preserve">Các người có học cao đã lồng ghép, đan xen giữa các ngôn ngữ gốc Hán, chữ Nôm, nhiều nhất là Tiếng Việt, trong kịch bản, sự cấu thành rất logic giữa các thể thơ khá phong phú về làn điệu, đã làm nên kịch bản </w:t>
      </w:r>
      <w:r w:rsidR="00E41758" w:rsidRPr="00E7425D">
        <w:rPr>
          <w:sz w:val="26"/>
          <w:szCs w:val="26"/>
          <w:lang w:val="vi-VN"/>
        </w:rPr>
        <w:t>Hát Bả trạo</w:t>
      </w:r>
      <w:r w:rsidRPr="00E7425D">
        <w:rPr>
          <w:sz w:val="26"/>
          <w:szCs w:val="26"/>
          <w:lang w:val="vi-VN"/>
        </w:rPr>
        <w:t xml:space="preserve"> mang một chỉnh thể thống nhất cao về kết cấu nội dung của vở diễn, hoàn thiện về giá trị nội dung lẫn giá trị nghệ thuật </w:t>
      </w:r>
      <w:r w:rsidRPr="00E7425D">
        <w:rPr>
          <w:spacing w:val="-4"/>
          <w:sz w:val="26"/>
          <w:szCs w:val="26"/>
          <w:lang w:val="vi-VN"/>
        </w:rPr>
        <w:t>[39, tr.52-53]</w:t>
      </w:r>
      <w:r w:rsidRPr="00E7425D">
        <w:rPr>
          <w:sz w:val="26"/>
          <w:szCs w:val="26"/>
          <w:lang w:val="vi-VN"/>
        </w:rPr>
        <w:t xml:space="preserve">. </w:t>
      </w:r>
    </w:p>
    <w:p w14:paraId="275E9BE7" w14:textId="21C72F5E" w:rsidR="00871898" w:rsidRPr="00E7425D" w:rsidRDefault="00871898" w:rsidP="00194EA7">
      <w:pPr>
        <w:pStyle w:val="para"/>
        <w:widowControl w:val="0"/>
        <w:shd w:val="clear" w:color="auto" w:fill="FFFFFF"/>
        <w:spacing w:before="0" w:beforeAutospacing="0" w:after="0" w:afterAutospacing="0" w:line="336" w:lineRule="auto"/>
        <w:ind w:firstLine="851"/>
        <w:jc w:val="both"/>
        <w:rPr>
          <w:sz w:val="26"/>
          <w:szCs w:val="26"/>
          <w:lang w:val="vi-VN"/>
        </w:rPr>
      </w:pPr>
      <w:r w:rsidRPr="00E7425D">
        <w:rPr>
          <w:sz w:val="26"/>
          <w:szCs w:val="26"/>
          <w:lang w:val="vi-VN"/>
        </w:rPr>
        <w:t xml:space="preserve">Có thể nói tác giả Xa Văn Hùng dùng từ </w:t>
      </w:r>
      <w:r w:rsidR="006D358E">
        <w:rPr>
          <w:sz w:val="26"/>
          <w:szCs w:val="26"/>
          <w:lang w:val="en-GB"/>
        </w:rPr>
        <w:t>K</w:t>
      </w:r>
      <w:r w:rsidRPr="00E7425D">
        <w:rPr>
          <w:sz w:val="26"/>
          <w:szCs w:val="26"/>
          <w:lang w:val="vi-VN"/>
        </w:rPr>
        <w:t>ịch bản cho gần gũi với đời sống hiện đại, nhưng nội dung vẫn thể hiện tương đương với chữ Lề lối. Còn tác giả Trần Hồng thì đúc rút</w:t>
      </w:r>
      <w:r w:rsidRPr="00E7425D">
        <w:rPr>
          <w:bCs/>
          <w:sz w:val="26"/>
          <w:szCs w:val="26"/>
          <w:lang w:val="vi-VN"/>
        </w:rPr>
        <w:t xml:space="preserve"> trình tự một buổi diễn xướng </w:t>
      </w:r>
      <w:r w:rsidR="00E41758" w:rsidRPr="00E7425D">
        <w:rPr>
          <w:bCs/>
          <w:sz w:val="26"/>
          <w:szCs w:val="26"/>
          <w:lang w:val="vi-VN"/>
        </w:rPr>
        <w:t>Hát Bả trạo</w:t>
      </w:r>
      <w:r w:rsidRPr="00E7425D">
        <w:rPr>
          <w:bCs/>
          <w:sz w:val="26"/>
          <w:szCs w:val="26"/>
          <w:lang w:val="vi-VN"/>
        </w:rPr>
        <w:t xml:space="preserve"> gồm có 3 phần, đó là: “1. Ra khơi, bủa lưới đánh cá; 2. Thuyền gặp bão tố bị tai nạn, được Ông cứu giúp; 3. Kể về ơn đức của Ông, suy tôn Ông và cầu mong Ông luôn phù hộ độ trì, cứu hộ cho ngư dân bình an” [37, tr.160].</w:t>
      </w:r>
      <w:r w:rsidRPr="00E7425D">
        <w:rPr>
          <w:sz w:val="26"/>
          <w:szCs w:val="26"/>
          <w:lang w:val="vi-VN"/>
        </w:rPr>
        <w:t xml:space="preserve">   </w:t>
      </w:r>
      <w:r w:rsidRPr="00E7425D">
        <w:rPr>
          <w:bCs/>
          <w:sz w:val="26"/>
          <w:szCs w:val="26"/>
          <w:lang w:val="vi-VN"/>
        </w:rPr>
        <w:t xml:space="preserve"> </w:t>
      </w:r>
    </w:p>
    <w:p w14:paraId="738FC4E2" w14:textId="4732FBD8" w:rsidR="00871898" w:rsidRPr="00E7425D" w:rsidRDefault="00871898" w:rsidP="00194EA7">
      <w:pPr>
        <w:pStyle w:val="para"/>
        <w:widowControl w:val="0"/>
        <w:shd w:val="clear" w:color="auto" w:fill="FFFFFF"/>
        <w:spacing w:before="0" w:beforeAutospacing="0" w:after="0" w:afterAutospacing="0" w:line="336" w:lineRule="auto"/>
        <w:ind w:firstLine="851"/>
        <w:jc w:val="both"/>
        <w:rPr>
          <w:bCs/>
          <w:i/>
          <w:sz w:val="26"/>
          <w:szCs w:val="26"/>
          <w:lang w:val="vi-VN"/>
        </w:rPr>
      </w:pPr>
      <w:r w:rsidRPr="00E7425D">
        <w:rPr>
          <w:bCs/>
          <w:sz w:val="26"/>
          <w:szCs w:val="26"/>
          <w:lang w:val="vi-VN"/>
        </w:rPr>
        <w:t>Tuy nhiên</w:t>
      </w:r>
      <w:r w:rsidR="001C3343" w:rsidRPr="00E7425D">
        <w:rPr>
          <w:bCs/>
          <w:sz w:val="26"/>
          <w:szCs w:val="26"/>
          <w:lang w:val="en-GB"/>
        </w:rPr>
        <w:t>,</w:t>
      </w:r>
      <w:r w:rsidRPr="00E7425D">
        <w:rPr>
          <w:bCs/>
          <w:sz w:val="26"/>
          <w:szCs w:val="26"/>
          <w:lang w:val="vi-VN"/>
        </w:rPr>
        <w:t xml:space="preserve"> theo </w:t>
      </w:r>
      <w:r w:rsidR="00F93E31">
        <w:rPr>
          <w:bCs/>
          <w:sz w:val="26"/>
          <w:szCs w:val="26"/>
          <w:lang w:val="en-GB"/>
        </w:rPr>
        <w:t>NN</w:t>
      </w:r>
      <w:r w:rsidRPr="00E7425D">
        <w:rPr>
          <w:bCs/>
          <w:sz w:val="26"/>
          <w:szCs w:val="26"/>
          <w:lang w:val="vi-VN"/>
        </w:rPr>
        <w:t xml:space="preserve"> Huỳnh Văn Mười thì: </w:t>
      </w:r>
    </w:p>
    <w:p w14:paraId="07527E02" w14:textId="2A91FDF4" w:rsidR="00871898" w:rsidRPr="00E7425D" w:rsidRDefault="00871898" w:rsidP="00194EA7">
      <w:pPr>
        <w:pStyle w:val="para"/>
        <w:widowControl w:val="0"/>
        <w:shd w:val="clear" w:color="auto" w:fill="FFFFFF"/>
        <w:spacing w:before="0" w:beforeAutospacing="0" w:after="0" w:afterAutospacing="0" w:line="336" w:lineRule="auto"/>
        <w:ind w:left="1134"/>
        <w:jc w:val="both"/>
        <w:rPr>
          <w:bCs/>
          <w:sz w:val="26"/>
          <w:szCs w:val="26"/>
          <w:lang w:val="vi-VN"/>
        </w:rPr>
      </w:pPr>
      <w:r w:rsidRPr="00E7425D">
        <w:rPr>
          <w:bCs/>
          <w:iCs/>
          <w:sz w:val="26"/>
          <w:szCs w:val="26"/>
          <w:lang w:val="vi-VN"/>
        </w:rPr>
        <w:t>Người thể hiện diễn xướng các điệu hát này là các</w:t>
      </w:r>
      <w:r w:rsidR="009E10CC">
        <w:rPr>
          <w:bCs/>
          <w:iCs/>
          <w:sz w:val="26"/>
          <w:szCs w:val="26"/>
          <w:lang w:val="en-GB"/>
        </w:rPr>
        <w:t xml:space="preserve"> </w:t>
      </w:r>
      <w:r w:rsidR="00F93E31">
        <w:rPr>
          <w:bCs/>
          <w:iCs/>
          <w:sz w:val="26"/>
          <w:szCs w:val="26"/>
          <w:lang w:val="en-GB"/>
        </w:rPr>
        <w:t>NN</w:t>
      </w:r>
      <w:r w:rsidRPr="00E7425D">
        <w:rPr>
          <w:bCs/>
          <w:iCs/>
          <w:sz w:val="26"/>
          <w:szCs w:val="26"/>
          <w:lang w:val="vi-VN"/>
        </w:rPr>
        <w:t xml:space="preserve"> sinh ra và lớn lên đều vùng ven biển, thuộc Thanh Khê, Tân Thái, Nam Thọ, Phước Mỹ, Tân Thọ</w:t>
      </w:r>
      <w:r w:rsidR="009E10CC">
        <w:rPr>
          <w:bCs/>
          <w:iCs/>
          <w:sz w:val="26"/>
          <w:szCs w:val="26"/>
          <w:lang w:val="en-GB"/>
        </w:rPr>
        <w:t xml:space="preserve">, </w:t>
      </w:r>
      <w:proofErr w:type="spellStart"/>
      <w:r w:rsidR="009E10CC">
        <w:rPr>
          <w:bCs/>
          <w:iCs/>
          <w:sz w:val="26"/>
          <w:szCs w:val="26"/>
          <w:lang w:val="en-GB"/>
        </w:rPr>
        <w:t>Mân</w:t>
      </w:r>
      <w:proofErr w:type="spellEnd"/>
      <w:r w:rsidR="009E10CC">
        <w:rPr>
          <w:bCs/>
          <w:iCs/>
          <w:sz w:val="26"/>
          <w:szCs w:val="26"/>
          <w:lang w:val="en-GB"/>
        </w:rPr>
        <w:t xml:space="preserve"> </w:t>
      </w:r>
      <w:proofErr w:type="spellStart"/>
      <w:r w:rsidR="009E10CC">
        <w:rPr>
          <w:bCs/>
          <w:iCs/>
          <w:sz w:val="26"/>
          <w:szCs w:val="26"/>
          <w:lang w:val="en-GB"/>
        </w:rPr>
        <w:t>Thái</w:t>
      </w:r>
      <w:proofErr w:type="spellEnd"/>
      <w:r w:rsidRPr="00E7425D">
        <w:rPr>
          <w:bCs/>
          <w:iCs/>
          <w:sz w:val="26"/>
          <w:szCs w:val="26"/>
          <w:lang w:val="vi-VN"/>
        </w:rPr>
        <w:t xml:space="preserve"> .... Họ đại diện cho ngư dân vùng biển ở Đà Nẵng muốn tri ân </w:t>
      </w:r>
      <w:r w:rsidR="00F54C6C">
        <w:rPr>
          <w:bCs/>
          <w:iCs/>
          <w:sz w:val="26"/>
          <w:szCs w:val="26"/>
          <w:lang w:val="en-GB"/>
        </w:rPr>
        <w:t>N</w:t>
      </w:r>
      <w:r w:rsidRPr="00E7425D">
        <w:rPr>
          <w:bCs/>
          <w:iCs/>
          <w:sz w:val="26"/>
          <w:szCs w:val="26"/>
          <w:lang w:val="vi-VN"/>
        </w:rPr>
        <w:t>gài, mà kể lại bằng hình thức diễn xướng về cuộc sống lao động như các chặng đường đi trên biển, quan trọng hơn thế là tri ân công đức của Ngài</w:t>
      </w:r>
      <w:r w:rsidR="00A1799D" w:rsidRPr="00E7425D">
        <w:rPr>
          <w:bCs/>
          <w:iCs/>
          <w:sz w:val="26"/>
          <w:szCs w:val="26"/>
          <w:lang w:val="en-GB"/>
        </w:rPr>
        <w:t xml:space="preserve">. </w:t>
      </w:r>
      <w:proofErr w:type="spellStart"/>
      <w:r w:rsidR="00A1799D" w:rsidRPr="00E7425D">
        <w:rPr>
          <w:bCs/>
          <w:iCs/>
          <w:sz w:val="26"/>
          <w:szCs w:val="26"/>
          <w:lang w:val="en-GB"/>
        </w:rPr>
        <w:t>Lễ</w:t>
      </w:r>
      <w:proofErr w:type="spellEnd"/>
      <w:r w:rsidR="00A1799D" w:rsidRPr="00E7425D">
        <w:rPr>
          <w:bCs/>
          <w:iCs/>
          <w:sz w:val="26"/>
          <w:szCs w:val="26"/>
          <w:lang w:val="en-GB"/>
        </w:rPr>
        <w:t xml:space="preserve"> </w:t>
      </w:r>
      <w:proofErr w:type="spellStart"/>
      <w:r w:rsidR="00A1799D" w:rsidRPr="00E7425D">
        <w:rPr>
          <w:bCs/>
          <w:iCs/>
          <w:sz w:val="26"/>
          <w:szCs w:val="26"/>
          <w:lang w:val="en-GB"/>
        </w:rPr>
        <w:t>hội</w:t>
      </w:r>
      <w:proofErr w:type="spellEnd"/>
      <w:r w:rsidR="00A1799D" w:rsidRPr="00E7425D">
        <w:rPr>
          <w:bCs/>
          <w:iCs/>
          <w:sz w:val="26"/>
          <w:szCs w:val="26"/>
          <w:lang w:val="en-GB"/>
        </w:rPr>
        <w:t xml:space="preserve"> </w:t>
      </w:r>
      <w:proofErr w:type="spellStart"/>
      <w:r w:rsidR="00A1799D" w:rsidRPr="00E7425D">
        <w:rPr>
          <w:bCs/>
          <w:iCs/>
          <w:sz w:val="26"/>
          <w:szCs w:val="26"/>
          <w:lang w:val="en-GB"/>
        </w:rPr>
        <w:t>đều</w:t>
      </w:r>
      <w:proofErr w:type="spellEnd"/>
      <w:r w:rsidR="00A1799D" w:rsidRPr="00E7425D">
        <w:rPr>
          <w:bCs/>
          <w:iCs/>
          <w:sz w:val="26"/>
          <w:szCs w:val="26"/>
          <w:lang w:val="en-GB"/>
        </w:rPr>
        <w:t xml:space="preserve"> </w:t>
      </w:r>
      <w:proofErr w:type="spellStart"/>
      <w:r w:rsidR="00A1799D" w:rsidRPr="00E7425D">
        <w:rPr>
          <w:bCs/>
          <w:iCs/>
          <w:sz w:val="26"/>
          <w:szCs w:val="26"/>
          <w:lang w:val="en-GB"/>
        </w:rPr>
        <w:t>tổ</w:t>
      </w:r>
      <w:proofErr w:type="spellEnd"/>
      <w:r w:rsidR="00A1799D" w:rsidRPr="00E7425D">
        <w:rPr>
          <w:bCs/>
          <w:iCs/>
          <w:sz w:val="26"/>
          <w:szCs w:val="26"/>
          <w:lang w:val="en-GB"/>
        </w:rPr>
        <w:t xml:space="preserve"> </w:t>
      </w:r>
      <w:proofErr w:type="spellStart"/>
      <w:r w:rsidR="00A1799D" w:rsidRPr="00E7425D">
        <w:rPr>
          <w:bCs/>
          <w:iCs/>
          <w:sz w:val="26"/>
          <w:szCs w:val="26"/>
          <w:lang w:val="en-GB"/>
        </w:rPr>
        <w:t>chức</w:t>
      </w:r>
      <w:proofErr w:type="spellEnd"/>
      <w:r w:rsidR="00A1799D" w:rsidRPr="00E7425D">
        <w:rPr>
          <w:bCs/>
          <w:iCs/>
          <w:sz w:val="26"/>
          <w:szCs w:val="26"/>
          <w:lang w:val="en-GB"/>
        </w:rPr>
        <w:t xml:space="preserve"> </w:t>
      </w:r>
      <w:proofErr w:type="spellStart"/>
      <w:r w:rsidR="00A1799D" w:rsidRPr="00E7425D">
        <w:rPr>
          <w:bCs/>
          <w:iCs/>
          <w:sz w:val="26"/>
          <w:szCs w:val="26"/>
          <w:lang w:val="en-GB"/>
        </w:rPr>
        <w:t>vào</w:t>
      </w:r>
      <w:proofErr w:type="spellEnd"/>
      <w:r w:rsidR="00A1799D" w:rsidRPr="00E7425D">
        <w:rPr>
          <w:bCs/>
          <w:iCs/>
          <w:sz w:val="26"/>
          <w:szCs w:val="26"/>
          <w:lang w:val="en-GB"/>
        </w:rPr>
        <w:t xml:space="preserve"> </w:t>
      </w:r>
      <w:proofErr w:type="spellStart"/>
      <w:r w:rsidR="00A1799D" w:rsidRPr="00E7425D">
        <w:rPr>
          <w:bCs/>
          <w:iCs/>
          <w:sz w:val="26"/>
          <w:szCs w:val="26"/>
          <w:lang w:val="en-GB"/>
        </w:rPr>
        <w:t>mùa</w:t>
      </w:r>
      <w:proofErr w:type="spellEnd"/>
      <w:r w:rsidR="00A1799D" w:rsidRPr="00E7425D">
        <w:rPr>
          <w:bCs/>
          <w:iCs/>
          <w:sz w:val="26"/>
          <w:szCs w:val="26"/>
          <w:lang w:val="en-GB"/>
        </w:rPr>
        <w:t xml:space="preserve"> </w:t>
      </w:r>
      <w:proofErr w:type="spellStart"/>
      <w:r w:rsidR="00A1799D" w:rsidRPr="00E7425D">
        <w:rPr>
          <w:bCs/>
          <w:iCs/>
          <w:sz w:val="26"/>
          <w:szCs w:val="26"/>
          <w:lang w:val="en-GB"/>
        </w:rPr>
        <w:t>xuân</w:t>
      </w:r>
      <w:proofErr w:type="spellEnd"/>
      <w:r w:rsidR="00A1799D" w:rsidRPr="00E7425D">
        <w:rPr>
          <w:bCs/>
          <w:iCs/>
          <w:sz w:val="26"/>
          <w:szCs w:val="26"/>
          <w:lang w:val="en-GB"/>
        </w:rPr>
        <w:t xml:space="preserve"> </w:t>
      </w:r>
      <w:proofErr w:type="spellStart"/>
      <w:r w:rsidR="00A1799D" w:rsidRPr="00E7425D">
        <w:rPr>
          <w:bCs/>
          <w:iCs/>
          <w:sz w:val="26"/>
          <w:szCs w:val="26"/>
          <w:lang w:val="en-GB"/>
        </w:rPr>
        <w:t>hàng</w:t>
      </w:r>
      <w:proofErr w:type="spellEnd"/>
      <w:r w:rsidR="00A1799D" w:rsidRPr="00E7425D">
        <w:rPr>
          <w:bCs/>
          <w:iCs/>
          <w:sz w:val="26"/>
          <w:szCs w:val="26"/>
          <w:lang w:val="en-GB"/>
        </w:rPr>
        <w:t xml:space="preserve"> </w:t>
      </w:r>
      <w:proofErr w:type="spellStart"/>
      <w:r w:rsidR="00A1799D" w:rsidRPr="00E7425D">
        <w:rPr>
          <w:bCs/>
          <w:iCs/>
          <w:sz w:val="26"/>
          <w:szCs w:val="26"/>
          <w:lang w:val="en-GB"/>
        </w:rPr>
        <w:t>năm</w:t>
      </w:r>
      <w:proofErr w:type="spellEnd"/>
      <w:r w:rsidR="00A1799D" w:rsidRPr="00E7425D">
        <w:rPr>
          <w:bCs/>
          <w:iCs/>
          <w:sz w:val="26"/>
          <w:szCs w:val="26"/>
          <w:lang w:val="en-GB"/>
        </w:rPr>
        <w:t>,</w:t>
      </w:r>
      <w:r w:rsidR="00A25EEB" w:rsidRPr="00E7425D">
        <w:rPr>
          <w:bCs/>
          <w:iCs/>
          <w:sz w:val="26"/>
          <w:szCs w:val="26"/>
          <w:lang w:val="en-GB"/>
        </w:rPr>
        <w:t xml:space="preserve"> 12 </w:t>
      </w:r>
      <w:proofErr w:type="spellStart"/>
      <w:r w:rsidR="00A25EEB" w:rsidRPr="00E7425D">
        <w:rPr>
          <w:bCs/>
          <w:iCs/>
          <w:sz w:val="26"/>
          <w:szCs w:val="26"/>
          <w:lang w:val="en-GB"/>
        </w:rPr>
        <w:t>tháng</w:t>
      </w:r>
      <w:proofErr w:type="spellEnd"/>
      <w:r w:rsidR="00A25EEB" w:rsidRPr="00E7425D">
        <w:rPr>
          <w:bCs/>
          <w:iCs/>
          <w:sz w:val="26"/>
          <w:szCs w:val="26"/>
          <w:lang w:val="en-GB"/>
        </w:rPr>
        <w:t xml:space="preserve"> </w:t>
      </w:r>
      <w:proofErr w:type="spellStart"/>
      <w:r w:rsidR="00A25EEB" w:rsidRPr="00E7425D">
        <w:rPr>
          <w:bCs/>
          <w:iCs/>
          <w:sz w:val="26"/>
          <w:szCs w:val="26"/>
          <w:lang w:val="en-GB"/>
        </w:rPr>
        <w:t>Giêng</w:t>
      </w:r>
      <w:proofErr w:type="spellEnd"/>
      <w:r w:rsidR="00A1799D" w:rsidRPr="00E7425D">
        <w:rPr>
          <w:bCs/>
          <w:iCs/>
          <w:sz w:val="26"/>
          <w:szCs w:val="26"/>
          <w:lang w:val="en-GB"/>
        </w:rPr>
        <w:t xml:space="preserve"> ở Thanh </w:t>
      </w:r>
      <w:proofErr w:type="spellStart"/>
      <w:r w:rsidR="00A1799D" w:rsidRPr="00E7425D">
        <w:rPr>
          <w:bCs/>
          <w:iCs/>
          <w:sz w:val="26"/>
          <w:szCs w:val="26"/>
          <w:lang w:val="en-GB"/>
        </w:rPr>
        <w:t>Khê</w:t>
      </w:r>
      <w:proofErr w:type="spellEnd"/>
      <w:r w:rsidR="00A25EEB" w:rsidRPr="00E7425D">
        <w:rPr>
          <w:bCs/>
          <w:iCs/>
          <w:sz w:val="26"/>
          <w:szCs w:val="26"/>
          <w:lang w:val="en-GB"/>
        </w:rPr>
        <w:t>;</w:t>
      </w:r>
      <w:r w:rsidR="00A1799D" w:rsidRPr="00E7425D">
        <w:rPr>
          <w:bCs/>
          <w:iCs/>
          <w:sz w:val="26"/>
          <w:szCs w:val="26"/>
          <w:lang w:val="en-GB"/>
        </w:rPr>
        <w:t xml:space="preserve"> 26 </w:t>
      </w:r>
      <w:proofErr w:type="spellStart"/>
      <w:r w:rsidR="00A1799D" w:rsidRPr="00E7425D">
        <w:rPr>
          <w:bCs/>
          <w:iCs/>
          <w:sz w:val="26"/>
          <w:szCs w:val="26"/>
          <w:lang w:val="en-GB"/>
        </w:rPr>
        <w:t>tháng</w:t>
      </w:r>
      <w:proofErr w:type="spellEnd"/>
      <w:r w:rsidR="00A1799D" w:rsidRPr="00E7425D">
        <w:rPr>
          <w:bCs/>
          <w:iCs/>
          <w:sz w:val="26"/>
          <w:szCs w:val="26"/>
          <w:lang w:val="en-GB"/>
        </w:rPr>
        <w:t xml:space="preserve"> </w:t>
      </w:r>
      <w:proofErr w:type="spellStart"/>
      <w:r w:rsidR="00A1799D" w:rsidRPr="00E7425D">
        <w:rPr>
          <w:bCs/>
          <w:iCs/>
          <w:sz w:val="26"/>
          <w:szCs w:val="26"/>
          <w:lang w:val="en-GB"/>
        </w:rPr>
        <w:t>Giêng</w:t>
      </w:r>
      <w:proofErr w:type="spellEnd"/>
      <w:r w:rsidR="00A25EEB" w:rsidRPr="00E7425D">
        <w:rPr>
          <w:bCs/>
          <w:iCs/>
          <w:sz w:val="26"/>
          <w:szCs w:val="26"/>
          <w:lang w:val="en-GB"/>
        </w:rPr>
        <w:t xml:space="preserve"> </w:t>
      </w:r>
      <w:r w:rsidR="00AA795B" w:rsidRPr="00E7425D">
        <w:rPr>
          <w:bCs/>
          <w:iCs/>
          <w:sz w:val="26"/>
          <w:szCs w:val="26"/>
          <w:lang w:val="en-GB"/>
        </w:rPr>
        <w:t xml:space="preserve">ở </w:t>
      </w:r>
      <w:proofErr w:type="spellStart"/>
      <w:r w:rsidR="00A25EEB" w:rsidRPr="00E7425D">
        <w:rPr>
          <w:bCs/>
          <w:iCs/>
          <w:sz w:val="26"/>
          <w:szCs w:val="26"/>
          <w:lang w:val="en-GB"/>
        </w:rPr>
        <w:t>Tân</w:t>
      </w:r>
      <w:proofErr w:type="spellEnd"/>
      <w:r w:rsidR="00A25EEB" w:rsidRPr="00E7425D">
        <w:rPr>
          <w:bCs/>
          <w:iCs/>
          <w:sz w:val="26"/>
          <w:szCs w:val="26"/>
          <w:lang w:val="en-GB"/>
        </w:rPr>
        <w:t xml:space="preserve"> </w:t>
      </w:r>
      <w:proofErr w:type="spellStart"/>
      <w:r w:rsidR="00A25EEB" w:rsidRPr="00E7425D">
        <w:rPr>
          <w:bCs/>
          <w:iCs/>
          <w:sz w:val="26"/>
          <w:szCs w:val="26"/>
          <w:lang w:val="en-GB"/>
        </w:rPr>
        <w:t>Thái</w:t>
      </w:r>
      <w:proofErr w:type="spellEnd"/>
      <w:r w:rsidR="00A25EEB" w:rsidRPr="00E7425D">
        <w:rPr>
          <w:bCs/>
          <w:iCs/>
          <w:sz w:val="26"/>
          <w:szCs w:val="26"/>
          <w:lang w:val="en-GB"/>
        </w:rPr>
        <w:t>…</w:t>
      </w:r>
      <w:r w:rsidRPr="00E7425D">
        <w:rPr>
          <w:bCs/>
          <w:sz w:val="26"/>
          <w:szCs w:val="26"/>
          <w:lang w:val="vi-VN"/>
        </w:rPr>
        <w:t xml:space="preserve"> [Trích phỏng vấn</w:t>
      </w:r>
      <w:r w:rsidR="00334E16" w:rsidRPr="00E7425D">
        <w:rPr>
          <w:bCs/>
          <w:sz w:val="26"/>
          <w:szCs w:val="26"/>
          <w:lang w:val="en-GB"/>
        </w:rPr>
        <w:t xml:space="preserve"> </w:t>
      </w:r>
      <w:r w:rsidR="00F93E31">
        <w:rPr>
          <w:bCs/>
          <w:sz w:val="26"/>
          <w:szCs w:val="26"/>
          <w:lang w:val="en-GB"/>
        </w:rPr>
        <w:t>NN</w:t>
      </w:r>
      <w:r w:rsidR="0049436F" w:rsidRPr="00E7425D">
        <w:rPr>
          <w:bCs/>
          <w:sz w:val="26"/>
          <w:szCs w:val="26"/>
          <w:lang w:val="en-GB"/>
        </w:rPr>
        <w:t xml:space="preserve"> </w:t>
      </w:r>
      <w:proofErr w:type="spellStart"/>
      <w:r w:rsidR="0049436F" w:rsidRPr="00E7425D">
        <w:rPr>
          <w:bCs/>
          <w:sz w:val="26"/>
          <w:szCs w:val="26"/>
          <w:lang w:val="en-GB"/>
        </w:rPr>
        <w:t>ngày</w:t>
      </w:r>
      <w:proofErr w:type="spellEnd"/>
      <w:r w:rsidR="0049436F" w:rsidRPr="00E7425D">
        <w:rPr>
          <w:bCs/>
          <w:sz w:val="26"/>
          <w:szCs w:val="26"/>
          <w:lang w:val="en-GB"/>
        </w:rPr>
        <w:t xml:space="preserve"> 2</w:t>
      </w:r>
      <w:r w:rsidR="001732BE" w:rsidRPr="00E7425D">
        <w:rPr>
          <w:bCs/>
          <w:sz w:val="26"/>
          <w:szCs w:val="26"/>
          <w:lang w:val="en-GB"/>
        </w:rPr>
        <w:t>5</w:t>
      </w:r>
      <w:r w:rsidR="00EA4C62">
        <w:rPr>
          <w:bCs/>
          <w:sz w:val="26"/>
          <w:szCs w:val="26"/>
          <w:lang w:val="en-GB"/>
        </w:rPr>
        <w:t>/</w:t>
      </w:r>
      <w:r w:rsidR="001732BE" w:rsidRPr="00E7425D">
        <w:rPr>
          <w:bCs/>
          <w:sz w:val="26"/>
          <w:szCs w:val="26"/>
          <w:lang w:val="en-GB"/>
        </w:rPr>
        <w:t>3</w:t>
      </w:r>
      <w:r w:rsidR="00EA4C62">
        <w:rPr>
          <w:bCs/>
          <w:sz w:val="26"/>
          <w:szCs w:val="26"/>
          <w:lang w:val="en-GB"/>
        </w:rPr>
        <w:t>/</w:t>
      </w:r>
      <w:r w:rsidRPr="00E7425D">
        <w:rPr>
          <w:bCs/>
          <w:sz w:val="26"/>
          <w:szCs w:val="26"/>
          <w:lang w:val="vi-VN"/>
        </w:rPr>
        <w:t>202</w:t>
      </w:r>
      <w:r w:rsidR="001732BE" w:rsidRPr="00E7425D">
        <w:rPr>
          <w:bCs/>
          <w:sz w:val="26"/>
          <w:szCs w:val="26"/>
          <w:lang w:val="en-GB"/>
        </w:rPr>
        <w:t>3</w:t>
      </w:r>
      <w:r w:rsidRPr="00E7425D">
        <w:rPr>
          <w:bCs/>
          <w:sz w:val="26"/>
          <w:szCs w:val="26"/>
          <w:lang w:val="vi-VN"/>
        </w:rPr>
        <w:t>]</w:t>
      </w:r>
    </w:p>
    <w:p w14:paraId="260B8BE6" w14:textId="7E80438B" w:rsidR="00871898" w:rsidRPr="000E4406" w:rsidRDefault="00A25EEB" w:rsidP="00194EA7">
      <w:pPr>
        <w:pStyle w:val="para"/>
        <w:widowControl w:val="0"/>
        <w:shd w:val="clear" w:color="auto" w:fill="FFFFFF"/>
        <w:spacing w:before="0" w:beforeAutospacing="0" w:after="0" w:afterAutospacing="0" w:line="360" w:lineRule="auto"/>
        <w:ind w:firstLine="851"/>
        <w:jc w:val="both"/>
        <w:rPr>
          <w:bCs/>
          <w:spacing w:val="-2"/>
          <w:sz w:val="26"/>
          <w:szCs w:val="26"/>
          <w:lang w:val="en-GB"/>
        </w:rPr>
      </w:pPr>
      <w:proofErr w:type="spellStart"/>
      <w:r w:rsidRPr="000E4406">
        <w:rPr>
          <w:bCs/>
          <w:iCs/>
          <w:spacing w:val="-2"/>
          <w:sz w:val="26"/>
          <w:szCs w:val="26"/>
          <w:lang w:val="en-GB"/>
        </w:rPr>
        <w:t>Việc</w:t>
      </w:r>
      <w:proofErr w:type="spellEnd"/>
      <w:r w:rsidRPr="000E4406">
        <w:rPr>
          <w:bCs/>
          <w:iCs/>
          <w:spacing w:val="-2"/>
          <w:sz w:val="26"/>
          <w:szCs w:val="26"/>
          <w:lang w:val="en-GB"/>
        </w:rPr>
        <w:t xml:space="preserve"> </w:t>
      </w:r>
      <w:proofErr w:type="spellStart"/>
      <w:r w:rsidRPr="000E4406">
        <w:rPr>
          <w:bCs/>
          <w:iCs/>
          <w:spacing w:val="-2"/>
          <w:sz w:val="26"/>
          <w:szCs w:val="26"/>
          <w:lang w:val="en-GB"/>
        </w:rPr>
        <w:t>tổ</w:t>
      </w:r>
      <w:proofErr w:type="spellEnd"/>
      <w:r w:rsidRPr="000E4406">
        <w:rPr>
          <w:bCs/>
          <w:iCs/>
          <w:spacing w:val="-2"/>
          <w:sz w:val="26"/>
          <w:szCs w:val="26"/>
          <w:lang w:val="en-GB"/>
        </w:rPr>
        <w:t xml:space="preserve"> </w:t>
      </w:r>
      <w:proofErr w:type="spellStart"/>
      <w:r w:rsidRPr="000E4406">
        <w:rPr>
          <w:bCs/>
          <w:iCs/>
          <w:spacing w:val="-2"/>
          <w:sz w:val="26"/>
          <w:szCs w:val="26"/>
          <w:lang w:val="en-GB"/>
        </w:rPr>
        <w:t>chức</w:t>
      </w:r>
      <w:proofErr w:type="spellEnd"/>
      <w:r w:rsidRPr="000E4406">
        <w:rPr>
          <w:bCs/>
          <w:iCs/>
          <w:spacing w:val="-2"/>
          <w:sz w:val="26"/>
          <w:szCs w:val="26"/>
          <w:lang w:val="en-GB"/>
        </w:rPr>
        <w:t xml:space="preserve"> </w:t>
      </w:r>
      <w:proofErr w:type="spellStart"/>
      <w:r w:rsidRPr="000E4406">
        <w:rPr>
          <w:bCs/>
          <w:iCs/>
          <w:spacing w:val="-2"/>
          <w:sz w:val="26"/>
          <w:szCs w:val="26"/>
          <w:lang w:val="en-GB"/>
        </w:rPr>
        <w:t>lễ</w:t>
      </w:r>
      <w:proofErr w:type="spellEnd"/>
      <w:r w:rsidRPr="000E4406">
        <w:rPr>
          <w:bCs/>
          <w:iCs/>
          <w:spacing w:val="-2"/>
          <w:sz w:val="26"/>
          <w:szCs w:val="26"/>
          <w:lang w:val="en-GB"/>
        </w:rPr>
        <w:t xml:space="preserve"> </w:t>
      </w:r>
      <w:proofErr w:type="spellStart"/>
      <w:r w:rsidRPr="000E4406">
        <w:rPr>
          <w:bCs/>
          <w:iCs/>
          <w:spacing w:val="-2"/>
          <w:sz w:val="26"/>
          <w:szCs w:val="26"/>
          <w:lang w:val="en-GB"/>
        </w:rPr>
        <w:t>hội</w:t>
      </w:r>
      <w:proofErr w:type="spellEnd"/>
      <w:r w:rsidRPr="000E4406">
        <w:rPr>
          <w:bCs/>
          <w:iCs/>
          <w:spacing w:val="-2"/>
          <w:sz w:val="26"/>
          <w:szCs w:val="26"/>
          <w:lang w:val="en-GB"/>
        </w:rPr>
        <w:t xml:space="preserve"> </w:t>
      </w:r>
      <w:proofErr w:type="spellStart"/>
      <w:r w:rsidRPr="000E4406">
        <w:rPr>
          <w:bCs/>
          <w:iCs/>
          <w:spacing w:val="-2"/>
          <w:sz w:val="26"/>
          <w:szCs w:val="26"/>
          <w:lang w:val="en-GB"/>
        </w:rPr>
        <w:t>khác</w:t>
      </w:r>
      <w:proofErr w:type="spellEnd"/>
      <w:r w:rsidRPr="000E4406">
        <w:rPr>
          <w:bCs/>
          <w:iCs/>
          <w:spacing w:val="-2"/>
          <w:sz w:val="26"/>
          <w:szCs w:val="26"/>
          <w:lang w:val="en-GB"/>
        </w:rPr>
        <w:t xml:space="preserve"> </w:t>
      </w:r>
      <w:proofErr w:type="spellStart"/>
      <w:r w:rsidRPr="000E4406">
        <w:rPr>
          <w:bCs/>
          <w:iCs/>
          <w:spacing w:val="-2"/>
          <w:sz w:val="26"/>
          <w:szCs w:val="26"/>
          <w:lang w:val="en-GB"/>
        </w:rPr>
        <w:t>ngày</w:t>
      </w:r>
      <w:proofErr w:type="spellEnd"/>
      <w:r w:rsidRPr="000E4406">
        <w:rPr>
          <w:bCs/>
          <w:iCs/>
          <w:spacing w:val="-2"/>
          <w:sz w:val="26"/>
          <w:szCs w:val="26"/>
          <w:lang w:val="en-GB"/>
        </w:rPr>
        <w:t xml:space="preserve"> </w:t>
      </w:r>
      <w:proofErr w:type="spellStart"/>
      <w:r w:rsidRPr="000E4406">
        <w:rPr>
          <w:bCs/>
          <w:iCs/>
          <w:spacing w:val="-2"/>
          <w:sz w:val="26"/>
          <w:szCs w:val="26"/>
          <w:lang w:val="en-GB"/>
        </w:rPr>
        <w:t>trong</w:t>
      </w:r>
      <w:proofErr w:type="spellEnd"/>
      <w:r w:rsidRPr="000E4406">
        <w:rPr>
          <w:bCs/>
          <w:iCs/>
          <w:spacing w:val="-2"/>
          <w:sz w:val="26"/>
          <w:szCs w:val="26"/>
          <w:lang w:val="en-GB"/>
        </w:rPr>
        <w:t xml:space="preserve"> </w:t>
      </w:r>
      <w:proofErr w:type="spellStart"/>
      <w:r w:rsidRPr="000E4406">
        <w:rPr>
          <w:bCs/>
          <w:iCs/>
          <w:spacing w:val="-2"/>
          <w:sz w:val="26"/>
          <w:szCs w:val="26"/>
          <w:lang w:val="en-GB"/>
        </w:rPr>
        <w:t>tháng</w:t>
      </w:r>
      <w:proofErr w:type="spellEnd"/>
      <w:r w:rsidRPr="000E4406">
        <w:rPr>
          <w:bCs/>
          <w:iCs/>
          <w:spacing w:val="-2"/>
          <w:sz w:val="26"/>
          <w:szCs w:val="26"/>
          <w:lang w:val="en-GB"/>
        </w:rPr>
        <w:t xml:space="preserve"> </w:t>
      </w:r>
      <w:proofErr w:type="spellStart"/>
      <w:r w:rsidRPr="000E4406">
        <w:rPr>
          <w:bCs/>
          <w:iCs/>
          <w:spacing w:val="-2"/>
          <w:sz w:val="26"/>
          <w:szCs w:val="26"/>
          <w:lang w:val="en-GB"/>
        </w:rPr>
        <w:t>như</w:t>
      </w:r>
      <w:proofErr w:type="spellEnd"/>
      <w:r w:rsidRPr="000E4406">
        <w:rPr>
          <w:bCs/>
          <w:iCs/>
          <w:spacing w:val="-2"/>
          <w:sz w:val="26"/>
          <w:szCs w:val="26"/>
          <w:lang w:val="en-GB"/>
        </w:rPr>
        <w:t xml:space="preserve"> </w:t>
      </w:r>
      <w:proofErr w:type="spellStart"/>
      <w:r w:rsidRPr="000E4406">
        <w:rPr>
          <w:bCs/>
          <w:iCs/>
          <w:spacing w:val="-2"/>
          <w:sz w:val="26"/>
          <w:szCs w:val="26"/>
          <w:lang w:val="en-GB"/>
        </w:rPr>
        <w:t>vậy</w:t>
      </w:r>
      <w:proofErr w:type="spellEnd"/>
      <w:r w:rsidRPr="000E4406">
        <w:rPr>
          <w:bCs/>
          <w:iCs/>
          <w:spacing w:val="-2"/>
          <w:sz w:val="26"/>
          <w:szCs w:val="26"/>
          <w:lang w:val="en-GB"/>
        </w:rPr>
        <w:t xml:space="preserve"> </w:t>
      </w:r>
      <w:proofErr w:type="spellStart"/>
      <w:r w:rsidRPr="000E4406">
        <w:rPr>
          <w:bCs/>
          <w:iCs/>
          <w:spacing w:val="-2"/>
          <w:sz w:val="26"/>
          <w:szCs w:val="26"/>
          <w:lang w:val="en-GB"/>
        </w:rPr>
        <w:t>đã</w:t>
      </w:r>
      <w:proofErr w:type="spellEnd"/>
      <w:r w:rsidRPr="000E4406">
        <w:rPr>
          <w:bCs/>
          <w:iCs/>
          <w:spacing w:val="-2"/>
          <w:sz w:val="26"/>
          <w:szCs w:val="26"/>
          <w:lang w:val="en-GB"/>
        </w:rPr>
        <w:t xml:space="preserve"> </w:t>
      </w:r>
      <w:proofErr w:type="spellStart"/>
      <w:r w:rsidRPr="000E4406">
        <w:rPr>
          <w:bCs/>
          <w:iCs/>
          <w:spacing w:val="-2"/>
          <w:sz w:val="26"/>
          <w:szCs w:val="26"/>
          <w:lang w:val="en-GB"/>
        </w:rPr>
        <w:t>trở</w:t>
      </w:r>
      <w:proofErr w:type="spellEnd"/>
      <w:r w:rsidRPr="000E4406">
        <w:rPr>
          <w:bCs/>
          <w:iCs/>
          <w:spacing w:val="-2"/>
          <w:sz w:val="26"/>
          <w:szCs w:val="26"/>
          <w:lang w:val="en-GB"/>
        </w:rPr>
        <w:t xml:space="preserve"> </w:t>
      </w:r>
      <w:proofErr w:type="spellStart"/>
      <w:r w:rsidRPr="000E4406">
        <w:rPr>
          <w:bCs/>
          <w:iCs/>
          <w:spacing w:val="-2"/>
          <w:sz w:val="26"/>
          <w:szCs w:val="26"/>
          <w:lang w:val="en-GB"/>
        </w:rPr>
        <w:t>thành</w:t>
      </w:r>
      <w:proofErr w:type="spellEnd"/>
      <w:r w:rsidRPr="000E4406">
        <w:rPr>
          <w:bCs/>
          <w:iCs/>
          <w:spacing w:val="-2"/>
          <w:sz w:val="26"/>
          <w:szCs w:val="26"/>
          <w:lang w:val="en-GB"/>
        </w:rPr>
        <w:t xml:space="preserve"> </w:t>
      </w:r>
      <w:proofErr w:type="spellStart"/>
      <w:r w:rsidRPr="000E4406">
        <w:rPr>
          <w:bCs/>
          <w:iCs/>
          <w:spacing w:val="-2"/>
          <w:sz w:val="26"/>
          <w:szCs w:val="26"/>
          <w:lang w:val="en-GB"/>
        </w:rPr>
        <w:t>lề</w:t>
      </w:r>
      <w:proofErr w:type="spellEnd"/>
      <w:r w:rsidRPr="000E4406">
        <w:rPr>
          <w:bCs/>
          <w:iCs/>
          <w:spacing w:val="-2"/>
          <w:sz w:val="26"/>
          <w:szCs w:val="26"/>
          <w:lang w:val="en-GB"/>
        </w:rPr>
        <w:t xml:space="preserve"> </w:t>
      </w:r>
      <w:proofErr w:type="spellStart"/>
      <w:r w:rsidRPr="000E4406">
        <w:rPr>
          <w:bCs/>
          <w:iCs/>
          <w:spacing w:val="-2"/>
          <w:sz w:val="26"/>
          <w:szCs w:val="26"/>
          <w:lang w:val="en-GB"/>
        </w:rPr>
        <w:t>lối</w:t>
      </w:r>
      <w:proofErr w:type="spellEnd"/>
      <w:r w:rsidRPr="000E4406">
        <w:rPr>
          <w:bCs/>
          <w:iCs/>
          <w:spacing w:val="-2"/>
          <w:sz w:val="26"/>
          <w:szCs w:val="26"/>
          <w:lang w:val="en-GB"/>
        </w:rPr>
        <w:t xml:space="preserve"> </w:t>
      </w:r>
      <w:proofErr w:type="spellStart"/>
      <w:r w:rsidRPr="000E4406">
        <w:rPr>
          <w:bCs/>
          <w:iCs/>
          <w:spacing w:val="-2"/>
          <w:sz w:val="26"/>
          <w:szCs w:val="26"/>
          <w:lang w:val="en-GB"/>
        </w:rPr>
        <w:t>của</w:t>
      </w:r>
      <w:proofErr w:type="spellEnd"/>
      <w:r w:rsidRPr="000E4406">
        <w:rPr>
          <w:bCs/>
          <w:iCs/>
          <w:spacing w:val="-2"/>
          <w:sz w:val="26"/>
          <w:szCs w:val="26"/>
          <w:lang w:val="en-GB"/>
        </w:rPr>
        <w:t xml:space="preserve"> </w:t>
      </w:r>
      <w:proofErr w:type="spellStart"/>
      <w:r w:rsidRPr="000E4406">
        <w:rPr>
          <w:bCs/>
          <w:iCs/>
          <w:spacing w:val="-2"/>
          <w:sz w:val="26"/>
          <w:szCs w:val="26"/>
          <w:lang w:val="en-GB"/>
        </w:rPr>
        <w:t>các</w:t>
      </w:r>
      <w:proofErr w:type="spellEnd"/>
      <w:r w:rsidRPr="000E4406">
        <w:rPr>
          <w:bCs/>
          <w:iCs/>
          <w:spacing w:val="-2"/>
          <w:sz w:val="26"/>
          <w:szCs w:val="26"/>
          <w:lang w:val="en-GB"/>
        </w:rPr>
        <w:t xml:space="preserve"> </w:t>
      </w:r>
      <w:r w:rsidR="00F93E31">
        <w:rPr>
          <w:bCs/>
          <w:iCs/>
          <w:spacing w:val="-2"/>
          <w:sz w:val="26"/>
          <w:szCs w:val="26"/>
          <w:lang w:val="en-GB"/>
        </w:rPr>
        <w:t>NN</w:t>
      </w:r>
      <w:r w:rsidRPr="000E4406">
        <w:rPr>
          <w:bCs/>
          <w:iCs/>
          <w:spacing w:val="-2"/>
          <w:sz w:val="26"/>
          <w:szCs w:val="26"/>
          <w:lang w:val="en-GB"/>
        </w:rPr>
        <w:t xml:space="preserve"> </w:t>
      </w:r>
      <w:proofErr w:type="spellStart"/>
      <w:r w:rsidRPr="000E4406">
        <w:rPr>
          <w:bCs/>
          <w:iCs/>
          <w:spacing w:val="-2"/>
          <w:sz w:val="26"/>
          <w:szCs w:val="26"/>
          <w:lang w:val="en-GB"/>
        </w:rPr>
        <w:t>và</w:t>
      </w:r>
      <w:proofErr w:type="spellEnd"/>
      <w:r w:rsidRPr="000E4406">
        <w:rPr>
          <w:bCs/>
          <w:iCs/>
          <w:spacing w:val="-2"/>
          <w:sz w:val="26"/>
          <w:szCs w:val="26"/>
          <w:lang w:val="en-GB"/>
        </w:rPr>
        <w:t xml:space="preserve"> </w:t>
      </w:r>
      <w:proofErr w:type="spellStart"/>
      <w:r w:rsidRPr="000E4406">
        <w:rPr>
          <w:bCs/>
          <w:iCs/>
          <w:spacing w:val="-2"/>
          <w:sz w:val="26"/>
          <w:szCs w:val="26"/>
          <w:lang w:val="en-GB"/>
        </w:rPr>
        <w:t>ngư</w:t>
      </w:r>
      <w:proofErr w:type="spellEnd"/>
      <w:r w:rsidRPr="000E4406">
        <w:rPr>
          <w:bCs/>
          <w:iCs/>
          <w:spacing w:val="-2"/>
          <w:sz w:val="26"/>
          <w:szCs w:val="26"/>
          <w:lang w:val="en-GB"/>
        </w:rPr>
        <w:t xml:space="preserve"> </w:t>
      </w:r>
      <w:proofErr w:type="spellStart"/>
      <w:r w:rsidRPr="000E4406">
        <w:rPr>
          <w:bCs/>
          <w:iCs/>
          <w:spacing w:val="-2"/>
          <w:sz w:val="26"/>
          <w:szCs w:val="26"/>
          <w:lang w:val="en-GB"/>
        </w:rPr>
        <w:t>dân</w:t>
      </w:r>
      <w:proofErr w:type="spellEnd"/>
      <w:r w:rsidRPr="000E4406">
        <w:rPr>
          <w:bCs/>
          <w:iCs/>
          <w:spacing w:val="-2"/>
          <w:sz w:val="26"/>
          <w:szCs w:val="26"/>
          <w:lang w:val="en-GB"/>
        </w:rPr>
        <w:t xml:space="preserve"> </w:t>
      </w:r>
      <w:proofErr w:type="spellStart"/>
      <w:r w:rsidRPr="000E4406">
        <w:rPr>
          <w:bCs/>
          <w:iCs/>
          <w:spacing w:val="-2"/>
          <w:sz w:val="26"/>
          <w:szCs w:val="26"/>
          <w:lang w:val="en-GB"/>
        </w:rPr>
        <w:t>nơi</w:t>
      </w:r>
      <w:proofErr w:type="spellEnd"/>
      <w:r w:rsidRPr="000E4406">
        <w:rPr>
          <w:bCs/>
          <w:iCs/>
          <w:spacing w:val="-2"/>
          <w:sz w:val="26"/>
          <w:szCs w:val="26"/>
          <w:lang w:val="en-GB"/>
        </w:rPr>
        <w:t xml:space="preserve"> </w:t>
      </w:r>
      <w:proofErr w:type="spellStart"/>
      <w:r w:rsidRPr="000E4406">
        <w:rPr>
          <w:bCs/>
          <w:iCs/>
          <w:spacing w:val="-2"/>
          <w:sz w:val="26"/>
          <w:szCs w:val="26"/>
          <w:lang w:val="en-GB"/>
        </w:rPr>
        <w:t>đây</w:t>
      </w:r>
      <w:proofErr w:type="spellEnd"/>
      <w:r w:rsidRPr="000E4406">
        <w:rPr>
          <w:bCs/>
          <w:spacing w:val="-2"/>
          <w:sz w:val="26"/>
          <w:szCs w:val="26"/>
          <w:lang w:val="en-GB"/>
        </w:rPr>
        <w:t xml:space="preserve">. </w:t>
      </w:r>
      <w:proofErr w:type="spellStart"/>
      <w:r w:rsidRPr="000E4406">
        <w:rPr>
          <w:bCs/>
          <w:spacing w:val="-2"/>
          <w:sz w:val="26"/>
          <w:szCs w:val="26"/>
          <w:lang w:val="en-GB"/>
        </w:rPr>
        <w:t>Đặc</w:t>
      </w:r>
      <w:proofErr w:type="spellEnd"/>
      <w:r w:rsidRPr="000E4406">
        <w:rPr>
          <w:bCs/>
          <w:spacing w:val="-2"/>
          <w:sz w:val="26"/>
          <w:szCs w:val="26"/>
          <w:lang w:val="en-GB"/>
        </w:rPr>
        <w:t xml:space="preserve"> </w:t>
      </w:r>
      <w:proofErr w:type="spellStart"/>
      <w:r w:rsidRPr="000E4406">
        <w:rPr>
          <w:bCs/>
          <w:spacing w:val="-2"/>
          <w:sz w:val="26"/>
          <w:szCs w:val="26"/>
          <w:lang w:val="en-GB"/>
        </w:rPr>
        <w:t>biệt</w:t>
      </w:r>
      <w:proofErr w:type="spellEnd"/>
      <w:r w:rsidRPr="000E4406">
        <w:rPr>
          <w:bCs/>
          <w:spacing w:val="-2"/>
          <w:sz w:val="26"/>
          <w:szCs w:val="26"/>
          <w:lang w:val="en-GB"/>
        </w:rPr>
        <w:t>, k</w:t>
      </w:r>
      <w:r w:rsidR="00871898" w:rsidRPr="000E4406">
        <w:rPr>
          <w:bCs/>
          <w:spacing w:val="-2"/>
          <w:sz w:val="26"/>
          <w:szCs w:val="26"/>
          <w:lang w:val="vi-VN"/>
        </w:rPr>
        <w:t>hi diễn xướng</w:t>
      </w:r>
      <w:r w:rsidR="00A62CC5" w:rsidRPr="000E4406">
        <w:rPr>
          <w:bCs/>
          <w:spacing w:val="-2"/>
          <w:sz w:val="26"/>
          <w:szCs w:val="26"/>
          <w:lang w:val="en-GB"/>
        </w:rPr>
        <w:t xml:space="preserve"> </w:t>
      </w:r>
      <w:proofErr w:type="spellStart"/>
      <w:r w:rsidR="00E41758" w:rsidRPr="000E4406">
        <w:rPr>
          <w:bCs/>
          <w:spacing w:val="-2"/>
          <w:sz w:val="26"/>
          <w:szCs w:val="26"/>
          <w:lang w:val="en-GB"/>
        </w:rPr>
        <w:t>Hát</w:t>
      </w:r>
      <w:proofErr w:type="spellEnd"/>
      <w:r w:rsidR="00E41758" w:rsidRPr="000E4406">
        <w:rPr>
          <w:bCs/>
          <w:spacing w:val="-2"/>
          <w:sz w:val="26"/>
          <w:szCs w:val="26"/>
          <w:lang w:val="en-GB"/>
        </w:rPr>
        <w:t xml:space="preserve"> </w:t>
      </w:r>
      <w:proofErr w:type="spellStart"/>
      <w:r w:rsidR="00E41758" w:rsidRPr="000E4406">
        <w:rPr>
          <w:bCs/>
          <w:spacing w:val="-2"/>
          <w:sz w:val="26"/>
          <w:szCs w:val="26"/>
          <w:lang w:val="en-GB"/>
        </w:rPr>
        <w:t>Bả</w:t>
      </w:r>
      <w:proofErr w:type="spellEnd"/>
      <w:r w:rsidR="00E41758" w:rsidRPr="000E4406">
        <w:rPr>
          <w:bCs/>
          <w:spacing w:val="-2"/>
          <w:sz w:val="26"/>
          <w:szCs w:val="26"/>
          <w:lang w:val="en-GB"/>
        </w:rPr>
        <w:t xml:space="preserve"> </w:t>
      </w:r>
      <w:proofErr w:type="spellStart"/>
      <w:r w:rsidR="00E41758" w:rsidRPr="000E4406">
        <w:rPr>
          <w:bCs/>
          <w:spacing w:val="-2"/>
          <w:sz w:val="26"/>
          <w:szCs w:val="26"/>
          <w:lang w:val="en-GB"/>
        </w:rPr>
        <w:t>trạo</w:t>
      </w:r>
      <w:proofErr w:type="spellEnd"/>
      <w:r w:rsidR="00871898" w:rsidRPr="000E4406">
        <w:rPr>
          <w:bCs/>
          <w:spacing w:val="-2"/>
          <w:sz w:val="26"/>
          <w:szCs w:val="26"/>
          <w:lang w:val="vi-VN"/>
        </w:rPr>
        <w:t xml:space="preserve"> các </w:t>
      </w:r>
      <w:r w:rsidR="00F93E31">
        <w:rPr>
          <w:bCs/>
          <w:spacing w:val="-2"/>
          <w:sz w:val="26"/>
          <w:szCs w:val="26"/>
          <w:lang w:val="en-GB"/>
        </w:rPr>
        <w:t>NN</w:t>
      </w:r>
      <w:r w:rsidR="00297DB7" w:rsidRPr="000E4406">
        <w:rPr>
          <w:bCs/>
          <w:spacing w:val="-2"/>
          <w:sz w:val="26"/>
          <w:szCs w:val="26"/>
          <w:lang w:val="en-GB"/>
        </w:rPr>
        <w:t xml:space="preserve"> </w:t>
      </w:r>
      <w:proofErr w:type="spellStart"/>
      <w:r w:rsidR="00297DB7" w:rsidRPr="000E4406">
        <w:rPr>
          <w:bCs/>
          <w:spacing w:val="-2"/>
          <w:sz w:val="26"/>
          <w:szCs w:val="26"/>
          <w:lang w:val="en-GB"/>
        </w:rPr>
        <w:t>thường</w:t>
      </w:r>
      <w:proofErr w:type="spellEnd"/>
      <w:r w:rsidR="00297DB7" w:rsidRPr="000E4406">
        <w:rPr>
          <w:bCs/>
          <w:spacing w:val="-2"/>
          <w:sz w:val="26"/>
          <w:szCs w:val="26"/>
          <w:lang w:val="en-GB"/>
        </w:rPr>
        <w:t xml:space="preserve"> </w:t>
      </w:r>
      <w:r w:rsidR="00871898" w:rsidRPr="000E4406">
        <w:rPr>
          <w:bCs/>
          <w:spacing w:val="-2"/>
          <w:sz w:val="26"/>
          <w:szCs w:val="26"/>
          <w:lang w:val="vi-VN"/>
        </w:rPr>
        <w:t xml:space="preserve">diễn liền một mạch </w:t>
      </w:r>
      <w:proofErr w:type="spellStart"/>
      <w:r w:rsidR="00933F67" w:rsidRPr="000E4406">
        <w:rPr>
          <w:bCs/>
          <w:spacing w:val="-2"/>
          <w:sz w:val="26"/>
          <w:szCs w:val="26"/>
          <w:lang w:val="en-GB"/>
        </w:rPr>
        <w:t>với</w:t>
      </w:r>
      <w:proofErr w:type="spellEnd"/>
      <w:r w:rsidR="00871898" w:rsidRPr="000E4406">
        <w:rPr>
          <w:bCs/>
          <w:spacing w:val="-2"/>
          <w:sz w:val="26"/>
          <w:szCs w:val="26"/>
          <w:lang w:val="vi-VN"/>
        </w:rPr>
        <w:t xml:space="preserve"> các điệu hát khác nhau, phần đầu hát c</w:t>
      </w:r>
      <w:proofErr w:type="spellStart"/>
      <w:r w:rsidR="00933F67" w:rsidRPr="000E4406">
        <w:rPr>
          <w:bCs/>
          <w:spacing w:val="-2"/>
          <w:sz w:val="26"/>
          <w:szCs w:val="26"/>
          <w:lang w:val="en-GB"/>
        </w:rPr>
        <w:t>ác</w:t>
      </w:r>
      <w:proofErr w:type="spellEnd"/>
      <w:r w:rsidR="00871898" w:rsidRPr="000E4406">
        <w:rPr>
          <w:bCs/>
          <w:spacing w:val="-2"/>
          <w:sz w:val="26"/>
          <w:szCs w:val="26"/>
          <w:lang w:val="vi-VN"/>
        </w:rPr>
        <w:t xml:space="preserve"> điệu </w:t>
      </w:r>
      <w:proofErr w:type="spellStart"/>
      <w:r w:rsidR="00933F67" w:rsidRPr="000E4406">
        <w:rPr>
          <w:bCs/>
          <w:i/>
          <w:iCs/>
          <w:spacing w:val="-2"/>
          <w:sz w:val="26"/>
          <w:szCs w:val="26"/>
          <w:lang w:val="en-GB"/>
        </w:rPr>
        <w:t>Bắt</w:t>
      </w:r>
      <w:proofErr w:type="spellEnd"/>
      <w:r w:rsidR="00933F67" w:rsidRPr="000E4406">
        <w:rPr>
          <w:bCs/>
          <w:i/>
          <w:iCs/>
          <w:spacing w:val="-2"/>
          <w:sz w:val="26"/>
          <w:szCs w:val="26"/>
          <w:lang w:val="en-GB"/>
        </w:rPr>
        <w:t xml:space="preserve"> </w:t>
      </w:r>
      <w:r w:rsidR="00871898" w:rsidRPr="000E4406">
        <w:rPr>
          <w:bCs/>
          <w:i/>
          <w:iCs/>
          <w:spacing w:val="-2"/>
          <w:sz w:val="26"/>
          <w:szCs w:val="26"/>
          <w:lang w:val="vi-VN"/>
        </w:rPr>
        <w:t>Bài bông</w:t>
      </w:r>
      <w:r w:rsidR="00871898" w:rsidRPr="000E4406">
        <w:rPr>
          <w:bCs/>
          <w:spacing w:val="-2"/>
          <w:sz w:val="26"/>
          <w:szCs w:val="26"/>
          <w:lang w:val="vi-VN"/>
        </w:rPr>
        <w:t>, sau đến các điệu Hò và kết là các điệu</w:t>
      </w:r>
      <w:r w:rsidR="00933F67" w:rsidRPr="000E4406">
        <w:rPr>
          <w:bCs/>
          <w:spacing w:val="-2"/>
          <w:sz w:val="26"/>
          <w:szCs w:val="26"/>
          <w:lang w:val="en-GB"/>
        </w:rPr>
        <w:t xml:space="preserve"> </w:t>
      </w:r>
      <w:proofErr w:type="spellStart"/>
      <w:r w:rsidR="00933F67" w:rsidRPr="000E4406">
        <w:rPr>
          <w:bCs/>
          <w:i/>
          <w:iCs/>
          <w:spacing w:val="-2"/>
          <w:sz w:val="26"/>
          <w:szCs w:val="26"/>
          <w:lang w:val="en-GB"/>
        </w:rPr>
        <w:t>Tổng</w:t>
      </w:r>
      <w:proofErr w:type="spellEnd"/>
      <w:r w:rsidR="00933F67" w:rsidRPr="000E4406">
        <w:rPr>
          <w:bCs/>
          <w:i/>
          <w:iCs/>
          <w:spacing w:val="-2"/>
          <w:sz w:val="26"/>
          <w:szCs w:val="26"/>
          <w:lang w:val="en-GB"/>
        </w:rPr>
        <w:t xml:space="preserve"> </w:t>
      </w:r>
      <w:proofErr w:type="spellStart"/>
      <w:r w:rsidR="00933F67" w:rsidRPr="000E4406">
        <w:rPr>
          <w:bCs/>
          <w:i/>
          <w:iCs/>
          <w:spacing w:val="-2"/>
          <w:sz w:val="26"/>
          <w:szCs w:val="26"/>
          <w:lang w:val="en-GB"/>
        </w:rPr>
        <w:t>thương</w:t>
      </w:r>
      <w:proofErr w:type="spellEnd"/>
      <w:r w:rsidR="00933F67" w:rsidRPr="000E4406">
        <w:rPr>
          <w:bCs/>
          <w:i/>
          <w:iCs/>
          <w:spacing w:val="-2"/>
          <w:sz w:val="26"/>
          <w:szCs w:val="26"/>
          <w:lang w:val="en-GB"/>
        </w:rPr>
        <w:t xml:space="preserve"> </w:t>
      </w:r>
      <w:proofErr w:type="spellStart"/>
      <w:r w:rsidR="00933F67" w:rsidRPr="000E4406">
        <w:rPr>
          <w:bCs/>
          <w:i/>
          <w:iCs/>
          <w:spacing w:val="-2"/>
          <w:sz w:val="26"/>
          <w:szCs w:val="26"/>
          <w:lang w:val="en-GB"/>
        </w:rPr>
        <w:t>thán</w:t>
      </w:r>
      <w:proofErr w:type="spellEnd"/>
      <w:r w:rsidR="00933F67" w:rsidRPr="000E4406">
        <w:rPr>
          <w:bCs/>
          <w:i/>
          <w:iCs/>
          <w:spacing w:val="-2"/>
          <w:sz w:val="26"/>
          <w:szCs w:val="26"/>
          <w:lang w:val="en-GB"/>
        </w:rPr>
        <w:t xml:space="preserve">, </w:t>
      </w:r>
      <w:proofErr w:type="spellStart"/>
      <w:r w:rsidR="00933F67" w:rsidRPr="000E4406">
        <w:rPr>
          <w:bCs/>
          <w:i/>
          <w:iCs/>
          <w:spacing w:val="-2"/>
          <w:sz w:val="26"/>
          <w:szCs w:val="26"/>
          <w:lang w:val="en-GB"/>
        </w:rPr>
        <w:t>Tổng</w:t>
      </w:r>
      <w:proofErr w:type="spellEnd"/>
      <w:r w:rsidR="00933F67" w:rsidRPr="000E4406">
        <w:rPr>
          <w:bCs/>
          <w:i/>
          <w:iCs/>
          <w:spacing w:val="-2"/>
          <w:sz w:val="26"/>
          <w:szCs w:val="26"/>
          <w:lang w:val="en-GB"/>
        </w:rPr>
        <w:t xml:space="preserve"> </w:t>
      </w:r>
      <w:proofErr w:type="spellStart"/>
      <w:r w:rsidR="00933F67" w:rsidRPr="000E4406">
        <w:rPr>
          <w:bCs/>
          <w:i/>
          <w:iCs/>
          <w:spacing w:val="-2"/>
          <w:sz w:val="26"/>
          <w:szCs w:val="26"/>
          <w:lang w:val="en-GB"/>
        </w:rPr>
        <w:t>thương</w:t>
      </w:r>
      <w:proofErr w:type="spellEnd"/>
      <w:r w:rsidR="00933F67" w:rsidRPr="000E4406">
        <w:rPr>
          <w:bCs/>
          <w:i/>
          <w:iCs/>
          <w:spacing w:val="-2"/>
          <w:sz w:val="26"/>
          <w:szCs w:val="26"/>
          <w:lang w:val="en-GB"/>
        </w:rPr>
        <w:t xml:space="preserve"> </w:t>
      </w:r>
      <w:proofErr w:type="spellStart"/>
      <w:r w:rsidR="00933F67" w:rsidRPr="000E4406">
        <w:rPr>
          <w:bCs/>
          <w:i/>
          <w:iCs/>
          <w:spacing w:val="-2"/>
          <w:sz w:val="26"/>
          <w:szCs w:val="26"/>
          <w:lang w:val="en-GB"/>
        </w:rPr>
        <w:t>kéo</w:t>
      </w:r>
      <w:proofErr w:type="spellEnd"/>
      <w:r w:rsidR="00933F67" w:rsidRPr="000E4406">
        <w:rPr>
          <w:bCs/>
          <w:i/>
          <w:iCs/>
          <w:spacing w:val="-2"/>
          <w:sz w:val="26"/>
          <w:szCs w:val="26"/>
          <w:lang w:val="en-GB"/>
        </w:rPr>
        <w:t xml:space="preserve"> neo</w:t>
      </w:r>
      <w:r w:rsidR="00933F67" w:rsidRPr="000E4406">
        <w:rPr>
          <w:bCs/>
          <w:spacing w:val="-2"/>
          <w:sz w:val="26"/>
          <w:szCs w:val="26"/>
          <w:lang w:val="en-GB"/>
        </w:rPr>
        <w:t>…</w:t>
      </w:r>
      <w:r w:rsidR="00871898" w:rsidRPr="000E4406">
        <w:rPr>
          <w:bCs/>
          <w:spacing w:val="-2"/>
          <w:sz w:val="26"/>
          <w:szCs w:val="26"/>
          <w:lang w:val="vi-VN"/>
        </w:rPr>
        <w:t xml:space="preserve"> </w:t>
      </w:r>
    </w:p>
    <w:p w14:paraId="15AD91BB" w14:textId="7BD07276" w:rsidR="00871898" w:rsidRPr="00E7425D" w:rsidRDefault="00871898" w:rsidP="00194EA7">
      <w:pPr>
        <w:pStyle w:val="para"/>
        <w:widowControl w:val="0"/>
        <w:shd w:val="clear" w:color="auto" w:fill="FFFFFF"/>
        <w:spacing w:before="0" w:beforeAutospacing="0" w:after="0" w:afterAutospacing="0" w:line="360" w:lineRule="auto"/>
        <w:ind w:firstLine="851"/>
        <w:jc w:val="both"/>
        <w:rPr>
          <w:sz w:val="26"/>
          <w:szCs w:val="26"/>
          <w:lang w:val="vi-VN"/>
        </w:rPr>
      </w:pPr>
      <w:r w:rsidRPr="00E7425D">
        <w:rPr>
          <w:sz w:val="26"/>
          <w:szCs w:val="26"/>
          <w:lang w:val="vi-VN"/>
        </w:rPr>
        <w:t xml:space="preserve">Nói về lề lối </w:t>
      </w:r>
      <w:r w:rsidR="00E41758" w:rsidRPr="00E7425D">
        <w:rPr>
          <w:sz w:val="26"/>
          <w:szCs w:val="26"/>
          <w:lang w:val="vi-VN"/>
        </w:rPr>
        <w:t>Hát Bả trạo</w:t>
      </w:r>
      <w:r w:rsidRPr="00E7425D">
        <w:rPr>
          <w:sz w:val="26"/>
          <w:szCs w:val="26"/>
          <w:lang w:val="vi-VN"/>
        </w:rPr>
        <w:t xml:space="preserve"> thì cách viết giữa các nhà nghiên cứu và cách gọi các </w:t>
      </w:r>
      <w:r w:rsidR="00F93E31">
        <w:rPr>
          <w:sz w:val="26"/>
          <w:szCs w:val="26"/>
          <w:lang w:val="en-GB"/>
        </w:rPr>
        <w:t>NN</w:t>
      </w:r>
      <w:r w:rsidRPr="00E7425D">
        <w:rPr>
          <w:sz w:val="26"/>
          <w:szCs w:val="26"/>
          <w:lang w:val="vi-VN"/>
        </w:rPr>
        <w:t xml:space="preserve"> ở Đà Nẵng có khác nhau nhưng nội dung lại khá thống nhất. Chúng tôi tổng hợp rút ra về lề lối diễn xướng </w:t>
      </w:r>
      <w:r w:rsidR="00E41758" w:rsidRPr="00E7425D">
        <w:rPr>
          <w:sz w:val="26"/>
          <w:szCs w:val="26"/>
          <w:lang w:val="vi-VN"/>
        </w:rPr>
        <w:t>Hát Bả trạo</w:t>
      </w:r>
      <w:r w:rsidRPr="00E7425D">
        <w:rPr>
          <w:sz w:val="26"/>
          <w:szCs w:val="26"/>
          <w:lang w:val="vi-VN"/>
        </w:rPr>
        <w:t xml:space="preserve"> như sau:</w:t>
      </w:r>
    </w:p>
    <w:p w14:paraId="3EBC780E" w14:textId="2AA561D8" w:rsidR="00871898" w:rsidRPr="00E7425D" w:rsidRDefault="00E41758" w:rsidP="00194EA7">
      <w:pPr>
        <w:pStyle w:val="para"/>
        <w:widowControl w:val="0"/>
        <w:shd w:val="clear" w:color="auto" w:fill="FFFFFF"/>
        <w:spacing w:before="0" w:beforeAutospacing="0" w:after="0" w:afterAutospacing="0" w:line="360" w:lineRule="auto"/>
        <w:ind w:firstLine="851"/>
        <w:jc w:val="both"/>
        <w:rPr>
          <w:sz w:val="26"/>
          <w:szCs w:val="26"/>
          <w:lang w:val="vi-VN"/>
        </w:rPr>
      </w:pPr>
      <w:r w:rsidRPr="00E7425D">
        <w:rPr>
          <w:sz w:val="26"/>
          <w:szCs w:val="26"/>
          <w:lang w:val="vi-VN"/>
        </w:rPr>
        <w:t>Hát Bả trạo</w:t>
      </w:r>
      <w:r w:rsidR="00871898" w:rsidRPr="00E7425D">
        <w:rPr>
          <w:sz w:val="26"/>
          <w:szCs w:val="26"/>
          <w:lang w:val="vi-VN"/>
        </w:rPr>
        <w:t xml:space="preserve"> thường được chia thành ba phần chính: mở đầu, diễn xướng và kết thúc. Mỗi phần có một chức năng riêng nhưng đều hướng tới mục đích chung là tái hiện lại cuộc sống lênh đênh trên biển của ngư dân và thể hiện lòng biết ơn của họ đối với biển cả và vị thần </w:t>
      </w:r>
      <w:r w:rsidR="000276C5" w:rsidRPr="00E7425D">
        <w:rPr>
          <w:sz w:val="26"/>
          <w:szCs w:val="26"/>
          <w:lang w:val="vi-VN"/>
        </w:rPr>
        <w:t>Cá Ông</w:t>
      </w:r>
      <w:r w:rsidR="00871898" w:rsidRPr="00E7425D">
        <w:rPr>
          <w:sz w:val="26"/>
          <w:szCs w:val="26"/>
          <w:lang w:val="vi-VN"/>
        </w:rPr>
        <w:t>.</w:t>
      </w:r>
    </w:p>
    <w:p w14:paraId="5F568D5C" w14:textId="77777777" w:rsidR="00871898" w:rsidRPr="00E7425D" w:rsidRDefault="00871898" w:rsidP="00194EA7">
      <w:pPr>
        <w:pStyle w:val="para"/>
        <w:widowControl w:val="0"/>
        <w:shd w:val="clear" w:color="auto" w:fill="FFFFFF"/>
        <w:spacing w:before="0" w:beforeAutospacing="0" w:after="0" w:afterAutospacing="0" w:line="360" w:lineRule="auto"/>
        <w:ind w:firstLine="851"/>
        <w:jc w:val="both"/>
        <w:rPr>
          <w:sz w:val="26"/>
          <w:szCs w:val="26"/>
          <w:lang w:val="vi-VN"/>
        </w:rPr>
      </w:pPr>
      <w:r w:rsidRPr="00E7425D">
        <w:rPr>
          <w:sz w:val="26"/>
          <w:szCs w:val="26"/>
          <w:lang w:val="vi-VN"/>
        </w:rPr>
        <w:lastRenderedPageBreak/>
        <w:t>Phần mở đầu: Như một lời chào mở màn, phần này thường bao gồm các nghi thức lễ bái, dâng hương và cầu an. Người Tổng mũi sẽ dẫn dắt buổi lễ với những câu hát mang tính nghi thức, gắn kết giữa tâm linh và cộng đồng, tạo nên không khí trang nghiêm cho buổi diễn.</w:t>
      </w:r>
    </w:p>
    <w:p w14:paraId="1679E388" w14:textId="23A726B7" w:rsidR="00871898" w:rsidRPr="00E7425D" w:rsidRDefault="00871898" w:rsidP="00194EA7">
      <w:pPr>
        <w:pStyle w:val="para"/>
        <w:widowControl w:val="0"/>
        <w:shd w:val="clear" w:color="auto" w:fill="FFFFFF"/>
        <w:spacing w:before="0" w:beforeAutospacing="0" w:after="0" w:afterAutospacing="0" w:line="336" w:lineRule="auto"/>
        <w:ind w:firstLine="851"/>
        <w:jc w:val="both"/>
        <w:rPr>
          <w:sz w:val="26"/>
          <w:szCs w:val="26"/>
          <w:lang w:val="vi-VN"/>
        </w:rPr>
      </w:pPr>
      <w:r w:rsidRPr="00E7425D">
        <w:rPr>
          <w:sz w:val="26"/>
          <w:szCs w:val="26"/>
          <w:lang w:val="vi-VN"/>
        </w:rPr>
        <w:t>Phần diễn xướng: Đây là phần trọng tâm của kịch bản, bao gồm các bài hát đối đáp, kể chuyện về hành trình trên biển. Những câu hát ở phần này thường mang đậm chất giáo huấn, thể hiện lòng dũng cảm, sự đoàn kết của ngư dân trước những thử thách của biển cả. Các nhà nho khéo léo sử dụng các thể thơ Đường luật, lục bát,</w:t>
      </w:r>
      <w:r w:rsidR="00EC1586">
        <w:rPr>
          <w:sz w:val="26"/>
          <w:szCs w:val="26"/>
          <w:lang w:val="en-GB"/>
        </w:rPr>
        <w:t xml:space="preserve"> </w:t>
      </w:r>
      <w:r w:rsidRPr="00E7425D">
        <w:rPr>
          <w:sz w:val="26"/>
          <w:szCs w:val="26"/>
          <w:lang w:val="vi-VN"/>
        </w:rPr>
        <w:t>cùng với những đoạn xướng, nói lối, ngâm, vịnh để tạo nên sự biến hóa trong lời ca, giúp câu chuyện trở nên sinh động và giàu cảm xúc.</w:t>
      </w:r>
    </w:p>
    <w:p w14:paraId="5D1A9B77" w14:textId="10B98F7E" w:rsidR="00871898" w:rsidRPr="00E7425D" w:rsidRDefault="00871898" w:rsidP="00194EA7">
      <w:pPr>
        <w:pStyle w:val="para"/>
        <w:widowControl w:val="0"/>
        <w:shd w:val="clear" w:color="auto" w:fill="FFFFFF"/>
        <w:spacing w:before="0" w:beforeAutospacing="0" w:after="0" w:afterAutospacing="0" w:line="336" w:lineRule="auto"/>
        <w:ind w:firstLine="851"/>
        <w:jc w:val="both"/>
        <w:rPr>
          <w:bCs/>
          <w:sz w:val="26"/>
          <w:szCs w:val="26"/>
          <w:lang w:val="vi-VN"/>
        </w:rPr>
      </w:pPr>
      <w:r w:rsidRPr="00E7425D">
        <w:rPr>
          <w:sz w:val="26"/>
          <w:szCs w:val="26"/>
          <w:lang w:val="vi-VN"/>
        </w:rPr>
        <w:t xml:space="preserve">Phần kết thúc: Phần này khép lại buổi diễn với những lời tri ân và hy vọng vào tương lai. Những bài hát kết thúc thường có tiết tấu </w:t>
      </w:r>
      <w:proofErr w:type="spellStart"/>
      <w:r w:rsidR="00B92FD9" w:rsidRPr="00E7425D">
        <w:rPr>
          <w:sz w:val="26"/>
          <w:szCs w:val="26"/>
          <w:lang w:val="en-GB"/>
        </w:rPr>
        <w:t>thuận</w:t>
      </w:r>
      <w:proofErr w:type="spellEnd"/>
      <w:r w:rsidR="00B92FD9" w:rsidRPr="00E7425D">
        <w:rPr>
          <w:sz w:val="26"/>
          <w:szCs w:val="26"/>
          <w:lang w:val="en-GB"/>
        </w:rPr>
        <w:t xml:space="preserve">, </w:t>
      </w:r>
      <w:proofErr w:type="spellStart"/>
      <w:r w:rsidR="00B92FD9" w:rsidRPr="00E7425D">
        <w:rPr>
          <w:sz w:val="26"/>
          <w:szCs w:val="26"/>
          <w:lang w:val="en-GB"/>
        </w:rPr>
        <w:t>giai</w:t>
      </w:r>
      <w:proofErr w:type="spellEnd"/>
      <w:r w:rsidR="00B92FD9" w:rsidRPr="00E7425D">
        <w:rPr>
          <w:sz w:val="26"/>
          <w:szCs w:val="26"/>
          <w:lang w:val="en-GB"/>
        </w:rPr>
        <w:t xml:space="preserve"> </w:t>
      </w:r>
      <w:proofErr w:type="spellStart"/>
      <w:r w:rsidR="00B92FD9" w:rsidRPr="00E7425D">
        <w:rPr>
          <w:sz w:val="26"/>
          <w:szCs w:val="26"/>
          <w:lang w:val="en-GB"/>
        </w:rPr>
        <w:t>điệu</w:t>
      </w:r>
      <w:proofErr w:type="spellEnd"/>
      <w:r w:rsidR="00B92FD9" w:rsidRPr="00E7425D">
        <w:rPr>
          <w:sz w:val="26"/>
          <w:szCs w:val="26"/>
          <w:lang w:val="en-GB"/>
        </w:rPr>
        <w:t xml:space="preserve"> </w:t>
      </w:r>
      <w:proofErr w:type="spellStart"/>
      <w:r w:rsidR="00B92FD9" w:rsidRPr="00E7425D">
        <w:rPr>
          <w:sz w:val="26"/>
          <w:szCs w:val="26"/>
          <w:lang w:val="en-GB"/>
        </w:rPr>
        <w:t>có</w:t>
      </w:r>
      <w:proofErr w:type="spellEnd"/>
      <w:r w:rsidR="00B92FD9" w:rsidRPr="00E7425D">
        <w:rPr>
          <w:sz w:val="26"/>
          <w:szCs w:val="26"/>
          <w:lang w:val="en-GB"/>
        </w:rPr>
        <w:t xml:space="preserve"> </w:t>
      </w:r>
      <w:proofErr w:type="spellStart"/>
      <w:r w:rsidR="00B92FD9" w:rsidRPr="00E7425D">
        <w:rPr>
          <w:sz w:val="26"/>
          <w:szCs w:val="26"/>
          <w:lang w:val="en-GB"/>
        </w:rPr>
        <w:t>tính</w:t>
      </w:r>
      <w:proofErr w:type="spellEnd"/>
      <w:r w:rsidR="00B92FD9" w:rsidRPr="00E7425D">
        <w:rPr>
          <w:sz w:val="26"/>
          <w:szCs w:val="26"/>
          <w:lang w:val="en-GB"/>
        </w:rPr>
        <w:t xml:space="preserve"> </w:t>
      </w:r>
      <w:proofErr w:type="spellStart"/>
      <w:r w:rsidR="00B92FD9" w:rsidRPr="00E7425D">
        <w:rPr>
          <w:sz w:val="26"/>
          <w:szCs w:val="26"/>
          <w:lang w:val="en-GB"/>
        </w:rPr>
        <w:t>chất</w:t>
      </w:r>
      <w:proofErr w:type="spellEnd"/>
      <w:r w:rsidR="00B92FD9" w:rsidRPr="00E7425D">
        <w:rPr>
          <w:sz w:val="26"/>
          <w:szCs w:val="26"/>
          <w:lang w:val="en-GB"/>
        </w:rPr>
        <w:t xml:space="preserve"> </w:t>
      </w:r>
      <w:r w:rsidRPr="00E7425D">
        <w:rPr>
          <w:sz w:val="26"/>
          <w:szCs w:val="26"/>
          <w:lang w:val="vi-VN"/>
        </w:rPr>
        <w:t xml:space="preserve">nhẹ nhàng, mang </w:t>
      </w:r>
      <w:r w:rsidR="00B92FD9" w:rsidRPr="00E7425D">
        <w:rPr>
          <w:sz w:val="26"/>
          <w:szCs w:val="26"/>
          <w:lang w:val="en-GB"/>
        </w:rPr>
        <w:t xml:space="preserve">ý </w:t>
      </w:r>
      <w:proofErr w:type="spellStart"/>
      <w:r w:rsidR="00B92FD9" w:rsidRPr="00E7425D">
        <w:rPr>
          <w:sz w:val="26"/>
          <w:szCs w:val="26"/>
          <w:lang w:val="en-GB"/>
        </w:rPr>
        <w:t>nghĩa</w:t>
      </w:r>
      <w:proofErr w:type="spellEnd"/>
      <w:r w:rsidR="00B92FD9" w:rsidRPr="00E7425D">
        <w:rPr>
          <w:sz w:val="26"/>
          <w:szCs w:val="26"/>
          <w:lang w:val="en-GB"/>
        </w:rPr>
        <w:t xml:space="preserve"> </w:t>
      </w:r>
      <w:r w:rsidRPr="00E7425D">
        <w:rPr>
          <w:sz w:val="26"/>
          <w:szCs w:val="26"/>
          <w:lang w:val="vi-VN"/>
        </w:rPr>
        <w:t>cầu chúc bình an và may mắn cho những chuyến ra khơi sắp tới.</w:t>
      </w:r>
      <w:r w:rsidRPr="00E7425D">
        <w:rPr>
          <w:bCs/>
          <w:sz w:val="26"/>
          <w:szCs w:val="26"/>
          <w:lang w:val="vi-VN"/>
        </w:rPr>
        <w:t xml:space="preserve"> </w:t>
      </w:r>
    </w:p>
    <w:p w14:paraId="7641B130" w14:textId="77777777" w:rsidR="00871898" w:rsidRPr="00E7425D" w:rsidRDefault="00871898" w:rsidP="00194EA7">
      <w:pPr>
        <w:pStyle w:val="para"/>
        <w:widowControl w:val="0"/>
        <w:shd w:val="clear" w:color="auto" w:fill="FFFFFF"/>
        <w:spacing w:before="0" w:beforeAutospacing="0" w:after="0" w:afterAutospacing="0" w:line="336" w:lineRule="auto"/>
        <w:jc w:val="both"/>
        <w:rPr>
          <w:i/>
          <w:iCs/>
          <w:sz w:val="26"/>
          <w:szCs w:val="26"/>
          <w:lang w:val="vi-VN"/>
        </w:rPr>
      </w:pPr>
      <w:bookmarkStart w:id="372" w:name="_Toc203641873"/>
      <w:bookmarkStart w:id="373" w:name="_Toc203721221"/>
      <w:bookmarkStart w:id="374" w:name="_Toc203987432"/>
      <w:r w:rsidRPr="00E7425D">
        <w:rPr>
          <w:i/>
          <w:iCs/>
          <w:sz w:val="26"/>
          <w:szCs w:val="26"/>
          <w:lang w:val="vi-VN"/>
        </w:rPr>
        <w:t>2.2.2.2. Các làn điệu</w:t>
      </w:r>
      <w:bookmarkEnd w:id="372"/>
      <w:bookmarkEnd w:id="373"/>
      <w:bookmarkEnd w:id="374"/>
    </w:p>
    <w:p w14:paraId="51376CF5" w14:textId="600343CD" w:rsidR="00871898" w:rsidRPr="00EC1586" w:rsidRDefault="00871898" w:rsidP="00194EA7">
      <w:pPr>
        <w:pStyle w:val="para"/>
        <w:widowControl w:val="0"/>
        <w:shd w:val="clear" w:color="auto" w:fill="FFFFFF"/>
        <w:spacing w:before="0" w:beforeAutospacing="0" w:after="0" w:afterAutospacing="0" w:line="336" w:lineRule="auto"/>
        <w:ind w:firstLine="851"/>
        <w:jc w:val="both"/>
        <w:rPr>
          <w:i/>
          <w:sz w:val="26"/>
          <w:szCs w:val="26"/>
          <w:lang w:val="en-GB"/>
        </w:rPr>
      </w:pPr>
      <w:r w:rsidRPr="00E7425D">
        <w:rPr>
          <w:sz w:val="26"/>
          <w:szCs w:val="26"/>
          <w:lang w:val="vi-VN"/>
        </w:rPr>
        <w:t xml:space="preserve">Làn điệu trong </w:t>
      </w:r>
      <w:r w:rsidR="00E41758" w:rsidRPr="00E7425D">
        <w:rPr>
          <w:sz w:val="26"/>
          <w:szCs w:val="26"/>
          <w:lang w:val="vi-VN"/>
        </w:rPr>
        <w:t>Hát Bả trạo</w:t>
      </w:r>
      <w:r w:rsidRPr="00E7425D">
        <w:rPr>
          <w:sz w:val="26"/>
          <w:szCs w:val="26"/>
          <w:lang w:val="vi-VN"/>
        </w:rPr>
        <w:t xml:space="preserve"> không chỉ đa dạng mà còn rất phong phú về mặt thể loại như thể tự do về nhịp điệu có </w:t>
      </w:r>
      <w:r w:rsidRPr="00E7425D">
        <w:rPr>
          <w:i/>
          <w:sz w:val="26"/>
          <w:szCs w:val="26"/>
          <w:lang w:val="vi-VN"/>
        </w:rPr>
        <w:t>hát Xướng, nói lối, ngâm, vịnh</w:t>
      </w:r>
      <w:r w:rsidRPr="00E7425D">
        <w:rPr>
          <w:sz w:val="26"/>
          <w:szCs w:val="26"/>
          <w:lang w:val="vi-VN"/>
        </w:rPr>
        <w:t xml:space="preserve">; thể hát rõ nhịp điệu có các điệu hát </w:t>
      </w:r>
      <w:r w:rsidRPr="00E7425D">
        <w:rPr>
          <w:i/>
          <w:sz w:val="26"/>
          <w:szCs w:val="26"/>
          <w:lang w:val="vi-VN"/>
        </w:rPr>
        <w:t>Nam, Ai, Oán, Thán, Xuân, Tẩu Mã</w:t>
      </w:r>
      <w:r w:rsidRPr="00E7425D">
        <w:rPr>
          <w:sz w:val="26"/>
          <w:szCs w:val="26"/>
          <w:lang w:val="vi-VN"/>
        </w:rPr>
        <w:t xml:space="preserve">; ngoài ra còn có thể </w:t>
      </w:r>
      <w:r w:rsidRPr="00BC78DD">
        <w:rPr>
          <w:iCs/>
          <w:sz w:val="26"/>
          <w:szCs w:val="26"/>
          <w:lang w:val="vi-VN"/>
        </w:rPr>
        <w:t>hát nhịp một, nhịp tư,</w:t>
      </w:r>
      <w:r w:rsidRPr="00E7425D">
        <w:rPr>
          <w:sz w:val="26"/>
          <w:szCs w:val="26"/>
          <w:lang w:val="vi-VN"/>
        </w:rPr>
        <w:t xml:space="preserve"> các điệu hò như </w:t>
      </w:r>
      <w:r w:rsidRPr="00EC1586">
        <w:rPr>
          <w:i/>
          <w:iCs/>
          <w:sz w:val="26"/>
          <w:szCs w:val="26"/>
          <w:lang w:val="vi-VN"/>
        </w:rPr>
        <w:t>Hò kéo neo, Hò thả neo, Hò kéo lưới, Hò mái ba, Hò khoan, Hò hụi</w:t>
      </w:r>
      <w:r w:rsidR="00EC1586">
        <w:rPr>
          <w:sz w:val="26"/>
          <w:szCs w:val="26"/>
          <w:lang w:val="en-GB"/>
        </w:rPr>
        <w:t>.</w:t>
      </w:r>
    </w:p>
    <w:p w14:paraId="565BC9D8" w14:textId="7D0E2CBF" w:rsidR="00871898" w:rsidRPr="00E7425D" w:rsidRDefault="00871898" w:rsidP="00194EA7">
      <w:pPr>
        <w:pStyle w:val="para"/>
        <w:widowControl w:val="0"/>
        <w:shd w:val="clear" w:color="auto" w:fill="FFFFFF"/>
        <w:spacing w:before="0" w:beforeAutospacing="0" w:after="0" w:afterAutospacing="0" w:line="336" w:lineRule="auto"/>
        <w:ind w:firstLine="851"/>
        <w:jc w:val="both"/>
        <w:rPr>
          <w:sz w:val="26"/>
          <w:szCs w:val="26"/>
          <w:lang w:val="vi-VN"/>
        </w:rPr>
      </w:pPr>
      <w:r w:rsidRPr="00575AA1">
        <w:rPr>
          <w:iCs/>
          <w:sz w:val="26"/>
          <w:szCs w:val="26"/>
          <w:lang w:val="vi-VN"/>
        </w:rPr>
        <w:t xml:space="preserve">Theo </w:t>
      </w:r>
      <w:r w:rsidRPr="00E7425D">
        <w:rPr>
          <w:sz w:val="26"/>
          <w:szCs w:val="26"/>
          <w:lang w:val="vi-VN"/>
        </w:rPr>
        <w:t xml:space="preserve">tác giả Trần Hồng, nhà nghiên cứu các thể hát dân ca, nghi lễ vùng biển miền Trung rất sâu sắc, Ông kể một loạt các làn điệu trong </w:t>
      </w:r>
      <w:r w:rsidR="00E41758" w:rsidRPr="00E7425D">
        <w:rPr>
          <w:sz w:val="26"/>
          <w:szCs w:val="26"/>
          <w:lang w:val="vi-VN"/>
        </w:rPr>
        <w:t>Hát Bả trạo</w:t>
      </w:r>
      <w:r w:rsidRPr="00E7425D">
        <w:rPr>
          <w:sz w:val="26"/>
          <w:szCs w:val="26"/>
          <w:lang w:val="vi-VN"/>
        </w:rPr>
        <w:t xml:space="preserve"> như: “Xướng, nói lối, ngâm, vịnh, hát Nam, Ai, Oán, Thán, Xuân, Tẩu Mã, hát nhịp một, nhịp tư, hò kéo neo, hò thả neo, hò kéo lưới, hò mái ba, hò khoan, hò hụi, hò mái lơ, hò mái nhặt, Bắt bài Bông, Hát phú Lục,</w:t>
      </w:r>
      <w:r w:rsidR="00ED29CC" w:rsidRPr="00E7425D">
        <w:rPr>
          <w:sz w:val="26"/>
          <w:szCs w:val="26"/>
        </w:rPr>
        <w:t xml:space="preserve"> </w:t>
      </w:r>
      <w:r w:rsidRPr="00E7425D">
        <w:rPr>
          <w:sz w:val="26"/>
          <w:szCs w:val="26"/>
          <w:lang w:val="vi-VN"/>
        </w:rPr>
        <w:t>hò đưa, Hò biệt ly, Hò hầu linh, Hò đưa linh, Đồng ca…” [37, tr. 342].</w:t>
      </w:r>
    </w:p>
    <w:p w14:paraId="1A5B5151" w14:textId="5B135666" w:rsidR="00871898" w:rsidRPr="00E7425D" w:rsidRDefault="00871898" w:rsidP="00194EA7">
      <w:pPr>
        <w:pStyle w:val="para"/>
        <w:widowControl w:val="0"/>
        <w:shd w:val="clear" w:color="auto" w:fill="FFFFFF"/>
        <w:spacing w:before="0" w:beforeAutospacing="0" w:after="0" w:afterAutospacing="0" w:line="336" w:lineRule="auto"/>
        <w:ind w:firstLine="851"/>
        <w:jc w:val="both"/>
        <w:rPr>
          <w:sz w:val="26"/>
          <w:szCs w:val="26"/>
          <w:lang w:val="vi-VN"/>
        </w:rPr>
      </w:pPr>
      <w:r w:rsidRPr="00E7425D">
        <w:rPr>
          <w:i/>
          <w:sz w:val="26"/>
          <w:szCs w:val="26"/>
          <w:lang w:val="vi-VN"/>
        </w:rPr>
        <w:t>Xướng, nói lối, ngâm, vịnh</w:t>
      </w:r>
      <w:r w:rsidRPr="00E7425D">
        <w:rPr>
          <w:sz w:val="26"/>
          <w:szCs w:val="26"/>
          <w:lang w:val="vi-VN"/>
        </w:rPr>
        <w:t xml:space="preserve">: Đây là những </w:t>
      </w:r>
      <w:proofErr w:type="spellStart"/>
      <w:r w:rsidR="002C1DF1">
        <w:rPr>
          <w:sz w:val="26"/>
          <w:szCs w:val="26"/>
          <w:lang w:val="en-GB"/>
        </w:rPr>
        <w:t>lối</w:t>
      </w:r>
      <w:proofErr w:type="spellEnd"/>
      <w:r w:rsidR="002C1DF1">
        <w:rPr>
          <w:sz w:val="26"/>
          <w:szCs w:val="26"/>
          <w:lang w:val="en-GB"/>
        </w:rPr>
        <w:t xml:space="preserve"> </w:t>
      </w:r>
      <w:proofErr w:type="spellStart"/>
      <w:r w:rsidR="002C1DF1">
        <w:rPr>
          <w:sz w:val="26"/>
          <w:szCs w:val="26"/>
          <w:lang w:val="en-GB"/>
        </w:rPr>
        <w:t>hát</w:t>
      </w:r>
      <w:proofErr w:type="spellEnd"/>
      <w:r w:rsidRPr="00E7425D">
        <w:rPr>
          <w:sz w:val="26"/>
          <w:szCs w:val="26"/>
          <w:lang w:val="vi-VN"/>
        </w:rPr>
        <w:t xml:space="preserve"> cơ bản trong </w:t>
      </w:r>
      <w:r w:rsidR="00E41758" w:rsidRPr="00E7425D">
        <w:rPr>
          <w:sz w:val="26"/>
          <w:szCs w:val="26"/>
          <w:lang w:val="vi-VN"/>
        </w:rPr>
        <w:t>Hát Bả trạo</w:t>
      </w:r>
      <w:r w:rsidRPr="00E7425D">
        <w:rPr>
          <w:sz w:val="26"/>
          <w:szCs w:val="26"/>
          <w:lang w:val="vi-VN"/>
        </w:rPr>
        <w:t xml:space="preserve">, dùng để dẫn dắt và tạo điểm nhấn cho kịch bản. Xướng và nói lối thường được sử dụng để trình bày những đoạn quan trọng hoặc chuyển tiếp giữa các phân cảnh, trong khi </w:t>
      </w:r>
      <w:r w:rsidR="002C1DF1">
        <w:rPr>
          <w:sz w:val="26"/>
          <w:szCs w:val="26"/>
          <w:lang w:val="en-GB"/>
        </w:rPr>
        <w:t>n</w:t>
      </w:r>
      <w:r w:rsidRPr="00E7425D">
        <w:rPr>
          <w:sz w:val="26"/>
          <w:szCs w:val="26"/>
          <w:lang w:val="vi-VN"/>
        </w:rPr>
        <w:t xml:space="preserve">gâm và </w:t>
      </w:r>
      <w:r w:rsidR="002C1DF1">
        <w:rPr>
          <w:sz w:val="26"/>
          <w:szCs w:val="26"/>
          <w:lang w:val="en-GB"/>
        </w:rPr>
        <w:t>v</w:t>
      </w:r>
      <w:r w:rsidRPr="00E7425D">
        <w:rPr>
          <w:sz w:val="26"/>
          <w:szCs w:val="26"/>
          <w:lang w:val="vi-VN"/>
        </w:rPr>
        <w:t>ịnh giúp tạo nên sự trầm lắng và sâu sắc cho lời ca, tăng tính biểu cảm.</w:t>
      </w:r>
    </w:p>
    <w:p w14:paraId="3C4B4ED7" w14:textId="5BECFE5E" w:rsidR="00871898" w:rsidRPr="00E7425D" w:rsidRDefault="00871898" w:rsidP="00194EA7">
      <w:pPr>
        <w:pStyle w:val="para"/>
        <w:widowControl w:val="0"/>
        <w:shd w:val="clear" w:color="auto" w:fill="FFFFFF"/>
        <w:spacing w:before="0" w:beforeAutospacing="0" w:after="0" w:afterAutospacing="0" w:line="336" w:lineRule="auto"/>
        <w:ind w:firstLine="851"/>
        <w:jc w:val="both"/>
        <w:rPr>
          <w:sz w:val="26"/>
          <w:szCs w:val="26"/>
          <w:lang w:val="vi-VN"/>
        </w:rPr>
      </w:pPr>
      <w:r w:rsidRPr="00E7425D">
        <w:rPr>
          <w:i/>
          <w:sz w:val="26"/>
          <w:szCs w:val="26"/>
          <w:lang w:val="vi-VN"/>
        </w:rPr>
        <w:t>Hát Nam, Ai, Oán, Thán, Xuân, Tẩu Mã:</w:t>
      </w:r>
      <w:r w:rsidRPr="00E7425D">
        <w:rPr>
          <w:sz w:val="26"/>
          <w:szCs w:val="26"/>
          <w:lang w:val="vi-VN"/>
        </w:rPr>
        <w:t xml:space="preserve"> Các </w:t>
      </w:r>
      <w:proofErr w:type="spellStart"/>
      <w:r w:rsidR="002C1DF1">
        <w:rPr>
          <w:sz w:val="26"/>
          <w:szCs w:val="26"/>
          <w:lang w:val="en-GB"/>
        </w:rPr>
        <w:t>lối</w:t>
      </w:r>
      <w:proofErr w:type="spellEnd"/>
      <w:r w:rsidR="002C1DF1">
        <w:rPr>
          <w:sz w:val="26"/>
          <w:szCs w:val="26"/>
          <w:lang w:val="en-GB"/>
        </w:rPr>
        <w:t xml:space="preserve"> </w:t>
      </w:r>
      <w:proofErr w:type="spellStart"/>
      <w:r w:rsidR="002C1DF1">
        <w:rPr>
          <w:sz w:val="26"/>
          <w:szCs w:val="26"/>
          <w:lang w:val="en-GB"/>
        </w:rPr>
        <w:t>hát</w:t>
      </w:r>
      <w:proofErr w:type="spellEnd"/>
      <w:r w:rsidRPr="00E7425D">
        <w:rPr>
          <w:sz w:val="26"/>
          <w:szCs w:val="26"/>
          <w:lang w:val="vi-VN"/>
        </w:rPr>
        <w:t xml:space="preserve"> này thường mang những sắc thái tình cảm khác nhau, từ vui tươi, hào hùng (</w:t>
      </w:r>
      <w:r w:rsidRPr="00E7425D">
        <w:rPr>
          <w:i/>
          <w:sz w:val="26"/>
          <w:szCs w:val="26"/>
          <w:lang w:val="vi-VN"/>
        </w:rPr>
        <w:t>hát Xuân, Tẩu Mã)</w:t>
      </w:r>
      <w:r w:rsidRPr="00E7425D">
        <w:rPr>
          <w:sz w:val="26"/>
          <w:szCs w:val="26"/>
          <w:lang w:val="vi-VN"/>
        </w:rPr>
        <w:t xml:space="preserve"> đến buồn bã, bi thương (</w:t>
      </w:r>
      <w:r w:rsidRPr="00E7425D">
        <w:rPr>
          <w:i/>
          <w:sz w:val="26"/>
          <w:szCs w:val="26"/>
          <w:lang w:val="vi-VN"/>
        </w:rPr>
        <w:t>Ai, Oán, Thán).</w:t>
      </w:r>
      <w:r w:rsidRPr="00E7425D">
        <w:rPr>
          <w:sz w:val="26"/>
          <w:szCs w:val="26"/>
          <w:lang w:val="vi-VN"/>
        </w:rPr>
        <w:t xml:space="preserve"> Chúng góp phần tạo sự phong phú cho số làn điệu, phản ánh </w:t>
      </w:r>
      <w:r w:rsidRPr="00E7425D">
        <w:rPr>
          <w:sz w:val="26"/>
          <w:szCs w:val="26"/>
          <w:lang w:val="vi-VN"/>
        </w:rPr>
        <w:lastRenderedPageBreak/>
        <w:t>chân thực những thăng trầm của cuộc sống ngư dân.</w:t>
      </w:r>
    </w:p>
    <w:p w14:paraId="301C73B6" w14:textId="2436ADEE" w:rsidR="00871898" w:rsidRPr="00E7425D" w:rsidRDefault="00871898" w:rsidP="00194EA7">
      <w:pPr>
        <w:pStyle w:val="para"/>
        <w:widowControl w:val="0"/>
        <w:shd w:val="clear" w:color="auto" w:fill="FFFFFF"/>
        <w:spacing w:before="0" w:beforeAutospacing="0" w:after="0" w:afterAutospacing="0" w:line="336" w:lineRule="auto"/>
        <w:ind w:firstLine="851"/>
        <w:jc w:val="both"/>
        <w:rPr>
          <w:sz w:val="26"/>
          <w:szCs w:val="26"/>
          <w:lang w:val="vi-VN"/>
        </w:rPr>
      </w:pPr>
      <w:r w:rsidRPr="00E7425D">
        <w:rPr>
          <w:sz w:val="26"/>
          <w:szCs w:val="26"/>
          <w:lang w:val="vi-VN"/>
        </w:rPr>
        <w:t xml:space="preserve">Các điệu Hò dân gian: Các điệu </w:t>
      </w:r>
      <w:r w:rsidRPr="00E7425D">
        <w:rPr>
          <w:i/>
          <w:sz w:val="26"/>
          <w:szCs w:val="26"/>
          <w:lang w:val="vi-VN"/>
        </w:rPr>
        <w:t xml:space="preserve">Hò kéo neo, Hò thả neo, Hò đưa, Hò mái dài... </w:t>
      </w:r>
      <w:r w:rsidRPr="00E7425D">
        <w:rPr>
          <w:sz w:val="26"/>
          <w:szCs w:val="26"/>
          <w:lang w:val="vi-VN"/>
        </w:rPr>
        <w:t xml:space="preserve">được sử dụng rộng rãi trong </w:t>
      </w:r>
      <w:r w:rsidR="00E41758" w:rsidRPr="00E7425D">
        <w:rPr>
          <w:sz w:val="26"/>
          <w:szCs w:val="26"/>
          <w:lang w:val="vi-VN"/>
        </w:rPr>
        <w:t>Hát Bả trạo</w:t>
      </w:r>
      <w:r w:rsidRPr="00E7425D">
        <w:rPr>
          <w:sz w:val="26"/>
          <w:szCs w:val="26"/>
          <w:lang w:val="vi-VN"/>
        </w:rPr>
        <w:t>, giúp tái hiện sinh động các hoạt động lao động của ngư dân. Những điệu hò này không chỉ mang tính chất khuyến khích, động viên tinh thần mà còn tạo nên sự gần gũi, thân thuộc cho người nghe, đặc biệt là những người dân vùng biển.</w:t>
      </w:r>
    </w:p>
    <w:p w14:paraId="4E8FCC48" w14:textId="1DB9E62C" w:rsidR="00871898" w:rsidRPr="00E7425D" w:rsidRDefault="00871898" w:rsidP="00194EA7">
      <w:pPr>
        <w:pStyle w:val="para"/>
        <w:widowControl w:val="0"/>
        <w:shd w:val="clear" w:color="auto" w:fill="FFFFFF"/>
        <w:spacing w:before="0" w:beforeAutospacing="0" w:after="0" w:afterAutospacing="0" w:line="336" w:lineRule="auto"/>
        <w:ind w:firstLine="851"/>
        <w:jc w:val="both"/>
        <w:rPr>
          <w:sz w:val="26"/>
          <w:szCs w:val="26"/>
          <w:lang w:val="vi-VN"/>
        </w:rPr>
      </w:pPr>
      <w:r w:rsidRPr="00E7425D">
        <w:rPr>
          <w:sz w:val="26"/>
          <w:szCs w:val="26"/>
          <w:lang w:val="vi-VN"/>
        </w:rPr>
        <w:t xml:space="preserve"> Các điệu </w:t>
      </w:r>
      <w:r w:rsidRPr="00E7425D">
        <w:rPr>
          <w:i/>
          <w:sz w:val="26"/>
          <w:szCs w:val="26"/>
          <w:lang w:val="vi-VN"/>
        </w:rPr>
        <w:t>Bắt bài Bông, Hát phú Lục,</w:t>
      </w:r>
      <w:r w:rsidR="00AA7981">
        <w:rPr>
          <w:i/>
          <w:sz w:val="26"/>
          <w:szCs w:val="26"/>
          <w:lang w:val="en-GB"/>
        </w:rPr>
        <w:t xml:space="preserve"> </w:t>
      </w:r>
      <w:r w:rsidRPr="00E7425D">
        <w:rPr>
          <w:i/>
          <w:sz w:val="26"/>
          <w:szCs w:val="26"/>
          <w:lang w:val="vi-VN"/>
        </w:rPr>
        <w:t>Hò biệt ly, Hò hầu linh:</w:t>
      </w:r>
      <w:r w:rsidRPr="00E7425D">
        <w:rPr>
          <w:sz w:val="26"/>
          <w:szCs w:val="26"/>
          <w:lang w:val="vi-VN"/>
        </w:rPr>
        <w:t xml:space="preserve"> Đây là những làn điệu mang đậm tính nghi lễ, thường được sử dụng trong các phần hát cầu an hoặc tiễn đưa linh hồn những ngư dân đã khuất. Với tốc độ chậm rãi,  tính chất trầm lắng, tạo nên không khí trang nghiêm và sâu thẳm, thể hiện sự tôn kính của người dân đối với các linh hồn vị thần của họ - </w:t>
      </w:r>
      <w:r w:rsidR="000276C5" w:rsidRPr="00E7425D">
        <w:rPr>
          <w:sz w:val="26"/>
          <w:szCs w:val="26"/>
          <w:lang w:val="vi-VN"/>
        </w:rPr>
        <w:t>Cá Ông</w:t>
      </w:r>
      <w:r w:rsidRPr="00E7425D">
        <w:rPr>
          <w:sz w:val="26"/>
          <w:szCs w:val="26"/>
          <w:lang w:val="vi-VN"/>
        </w:rPr>
        <w:t>.</w:t>
      </w:r>
    </w:p>
    <w:p w14:paraId="0233832A" w14:textId="548B0B62" w:rsidR="00871898" w:rsidRPr="00E7425D" w:rsidRDefault="00871898" w:rsidP="00194EA7">
      <w:pPr>
        <w:pStyle w:val="para"/>
        <w:widowControl w:val="0"/>
        <w:shd w:val="clear" w:color="auto" w:fill="FFFFFF"/>
        <w:spacing w:before="0" w:beforeAutospacing="0" w:after="0" w:afterAutospacing="0" w:line="336" w:lineRule="auto"/>
        <w:ind w:firstLine="851"/>
        <w:jc w:val="both"/>
        <w:rPr>
          <w:sz w:val="26"/>
          <w:szCs w:val="26"/>
          <w:lang w:val="vi-VN"/>
        </w:rPr>
      </w:pPr>
      <w:r w:rsidRPr="00E7425D">
        <w:rPr>
          <w:sz w:val="26"/>
          <w:szCs w:val="26"/>
          <w:lang w:val="vi-VN"/>
        </w:rPr>
        <w:t xml:space="preserve">Các làn điệu trong </w:t>
      </w:r>
      <w:r w:rsidR="00E41758" w:rsidRPr="00E7425D">
        <w:rPr>
          <w:sz w:val="26"/>
          <w:szCs w:val="26"/>
          <w:lang w:val="vi-VN"/>
        </w:rPr>
        <w:t>Hát Bả trạo</w:t>
      </w:r>
      <w:r w:rsidRPr="00E7425D">
        <w:rPr>
          <w:sz w:val="26"/>
          <w:szCs w:val="26"/>
          <w:lang w:val="vi-VN"/>
        </w:rPr>
        <w:t xml:space="preserve"> đã tạo nên một thể thống nhất giữa ngôn ngữ, âm nhạc và diễn xuất, phản ánh sâu sắc giá trị văn hóa và tâm linh của người dân miền biển. Việc sử dụng linh hoạt các ngôn ngữ Hán, Nôm và Quốc ngữ, cùng với sự đa dạng trong thể loại thơ và làn điệu đã tạo cho </w:t>
      </w:r>
      <w:r w:rsidR="00E41758" w:rsidRPr="00E7425D">
        <w:rPr>
          <w:sz w:val="26"/>
          <w:szCs w:val="26"/>
          <w:lang w:val="vi-VN"/>
        </w:rPr>
        <w:t>Hát Bả trạo</w:t>
      </w:r>
      <w:r w:rsidRPr="00E7425D">
        <w:rPr>
          <w:sz w:val="26"/>
          <w:szCs w:val="26"/>
          <w:lang w:val="vi-VN"/>
        </w:rPr>
        <w:t xml:space="preserve"> có giá trị cả về văn hóa, giáo dục và nghệ thuật. Đó cũng là sự đặc sắc và chứng tỏ sức sống bền bỉ của </w:t>
      </w:r>
      <w:r w:rsidR="00E41758" w:rsidRPr="00E7425D">
        <w:rPr>
          <w:sz w:val="26"/>
          <w:szCs w:val="26"/>
          <w:lang w:val="vi-VN"/>
        </w:rPr>
        <w:t>Hát Bả trạo</w:t>
      </w:r>
      <w:r w:rsidRPr="00E7425D">
        <w:rPr>
          <w:sz w:val="26"/>
          <w:szCs w:val="26"/>
          <w:lang w:val="vi-VN"/>
        </w:rPr>
        <w:t xml:space="preserve"> mà ngày nay vẫn còn hiện hữu trong lòng người dân miền biển.</w:t>
      </w:r>
    </w:p>
    <w:p w14:paraId="04FB6D8A" w14:textId="77777777" w:rsidR="00F84676" w:rsidRPr="00E7425D" w:rsidRDefault="00F84676" w:rsidP="00194EA7">
      <w:pPr>
        <w:pStyle w:val="Heading2"/>
        <w:keepNext w:val="0"/>
        <w:keepLines w:val="0"/>
        <w:widowControl w:val="0"/>
        <w:spacing w:line="336" w:lineRule="auto"/>
        <w:rPr>
          <w:rFonts w:cs="Times New Roman"/>
          <w:b w:val="0"/>
          <w:iCs/>
          <w:sz w:val="26"/>
          <w:lang w:val="vi-VN"/>
        </w:rPr>
      </w:pPr>
      <w:bookmarkStart w:id="375" w:name="_Toc204178628"/>
      <w:bookmarkStart w:id="376" w:name="_Toc204179437"/>
      <w:bookmarkStart w:id="377" w:name="_Toc214367916"/>
      <w:bookmarkStart w:id="378" w:name="_Toc214368160"/>
      <w:bookmarkStart w:id="379" w:name="_Toc214368298"/>
      <w:bookmarkStart w:id="380" w:name="_Toc219399905"/>
      <w:bookmarkStart w:id="381" w:name="_Toc219400175"/>
      <w:bookmarkStart w:id="382" w:name="_Toc219400289"/>
      <w:bookmarkStart w:id="383" w:name="_Toc219433080"/>
      <w:r w:rsidRPr="00E7425D">
        <w:rPr>
          <w:rFonts w:cs="Times New Roman"/>
          <w:iCs/>
          <w:sz w:val="26"/>
          <w:lang w:val="vi-VN"/>
        </w:rPr>
        <w:t>2.2.3. Cấu trúc</w:t>
      </w:r>
      <w:bookmarkEnd w:id="375"/>
      <w:bookmarkEnd w:id="376"/>
      <w:bookmarkEnd w:id="377"/>
      <w:bookmarkEnd w:id="378"/>
      <w:bookmarkEnd w:id="379"/>
      <w:bookmarkEnd w:id="380"/>
      <w:bookmarkEnd w:id="381"/>
      <w:bookmarkEnd w:id="382"/>
      <w:bookmarkEnd w:id="383"/>
    </w:p>
    <w:p w14:paraId="3CA5F8A9" w14:textId="652A9166" w:rsidR="00F84676" w:rsidRPr="00E7425D" w:rsidRDefault="00F84676" w:rsidP="00194EA7">
      <w:pPr>
        <w:widowControl w:val="0"/>
        <w:spacing w:line="336" w:lineRule="auto"/>
        <w:rPr>
          <w:iCs/>
          <w:sz w:val="26"/>
          <w:szCs w:val="26"/>
          <w:lang w:val="vi-VN"/>
        </w:rPr>
      </w:pPr>
      <w:r w:rsidRPr="00E7425D">
        <w:rPr>
          <w:sz w:val="26"/>
          <w:szCs w:val="26"/>
          <w:lang w:val="vi-VN"/>
        </w:rPr>
        <w:tab/>
      </w:r>
      <w:proofErr w:type="spellStart"/>
      <w:r w:rsidR="00164A25">
        <w:rPr>
          <w:sz w:val="26"/>
          <w:szCs w:val="26"/>
          <w:lang w:val="en-GB"/>
        </w:rPr>
        <w:t>Trong</w:t>
      </w:r>
      <w:proofErr w:type="spellEnd"/>
      <w:r w:rsidRPr="00E7425D">
        <w:rPr>
          <w:sz w:val="26"/>
          <w:szCs w:val="26"/>
          <w:lang w:val="vi-VN"/>
        </w:rPr>
        <w:t xml:space="preserve"> từ điển Tiếng Việt đã giải thích: “cấu trúc là toàn bộ nói chung những quan hệ bên trong giữa các thành phần tạo nên một chỉnh thể” [61, tr.144]. Nhà nghiên cứu Tô Ngọc Thanh cũng đã từng nói</w:t>
      </w:r>
      <w:r w:rsidR="009A2439">
        <w:rPr>
          <w:sz w:val="26"/>
          <w:szCs w:val="26"/>
          <w:lang w:val="en-GB"/>
        </w:rPr>
        <w:t xml:space="preserve"> </w:t>
      </w:r>
      <w:proofErr w:type="spellStart"/>
      <w:r w:rsidR="009A2439">
        <w:rPr>
          <w:sz w:val="26"/>
          <w:szCs w:val="26"/>
          <w:lang w:val="en-GB"/>
        </w:rPr>
        <w:t>trong</w:t>
      </w:r>
      <w:proofErr w:type="spellEnd"/>
      <w:r w:rsidR="009A2439">
        <w:rPr>
          <w:sz w:val="26"/>
          <w:szCs w:val="26"/>
          <w:lang w:val="en-GB"/>
        </w:rPr>
        <w:t xml:space="preserve"> </w:t>
      </w:r>
      <w:proofErr w:type="spellStart"/>
      <w:r w:rsidR="009A2439">
        <w:rPr>
          <w:sz w:val="26"/>
          <w:szCs w:val="26"/>
          <w:lang w:val="en-GB"/>
        </w:rPr>
        <w:t>các</w:t>
      </w:r>
      <w:proofErr w:type="spellEnd"/>
      <w:r w:rsidR="009A2439">
        <w:rPr>
          <w:sz w:val="26"/>
          <w:szCs w:val="26"/>
          <w:lang w:val="en-GB"/>
        </w:rPr>
        <w:t xml:space="preserve"> </w:t>
      </w:r>
      <w:proofErr w:type="spellStart"/>
      <w:r w:rsidR="009A2439">
        <w:rPr>
          <w:sz w:val="26"/>
          <w:szCs w:val="26"/>
          <w:lang w:val="en-GB"/>
        </w:rPr>
        <w:t>bài</w:t>
      </w:r>
      <w:proofErr w:type="spellEnd"/>
      <w:r w:rsidR="009A2439">
        <w:rPr>
          <w:sz w:val="26"/>
          <w:szCs w:val="26"/>
          <w:lang w:val="en-GB"/>
        </w:rPr>
        <w:t xml:space="preserve"> </w:t>
      </w:r>
      <w:proofErr w:type="spellStart"/>
      <w:r w:rsidR="009A2439">
        <w:rPr>
          <w:sz w:val="26"/>
          <w:szCs w:val="26"/>
          <w:lang w:val="en-GB"/>
        </w:rPr>
        <w:t>giảng</w:t>
      </w:r>
      <w:proofErr w:type="spellEnd"/>
      <w:r w:rsidR="009A2439">
        <w:rPr>
          <w:sz w:val="26"/>
          <w:szCs w:val="26"/>
          <w:lang w:val="en-GB"/>
        </w:rPr>
        <w:t xml:space="preserve"> </w:t>
      </w:r>
      <w:proofErr w:type="spellStart"/>
      <w:r w:rsidR="009A2439">
        <w:rPr>
          <w:sz w:val="26"/>
          <w:szCs w:val="26"/>
          <w:lang w:val="en-GB"/>
        </w:rPr>
        <w:t>của</w:t>
      </w:r>
      <w:proofErr w:type="spellEnd"/>
      <w:r w:rsidR="009A2439">
        <w:rPr>
          <w:sz w:val="26"/>
          <w:szCs w:val="26"/>
          <w:lang w:val="en-GB"/>
        </w:rPr>
        <w:t xml:space="preserve"> </w:t>
      </w:r>
      <w:proofErr w:type="spellStart"/>
      <w:r w:rsidR="009A2439">
        <w:rPr>
          <w:sz w:val="26"/>
          <w:szCs w:val="26"/>
          <w:lang w:val="en-GB"/>
        </w:rPr>
        <w:t>mình</w:t>
      </w:r>
      <w:proofErr w:type="spellEnd"/>
      <w:r w:rsidRPr="00E7425D">
        <w:rPr>
          <w:sz w:val="26"/>
          <w:szCs w:val="26"/>
          <w:lang w:val="vi-VN"/>
        </w:rPr>
        <w:t xml:space="preserve">: “cấu trúc là hình thức tổ chức của sự vật nhằm để đảm bảo sự vật đó tồn tại và phát triển. Không có cấu trúc thì không có sự tồn tại của sự vật”. Như vậy, trong âm nhạc, cấu trúc </w:t>
      </w:r>
      <w:r w:rsidRPr="00E7425D">
        <w:rPr>
          <w:iCs/>
          <w:sz w:val="26"/>
          <w:szCs w:val="26"/>
          <w:lang w:val="vi-VN"/>
        </w:rPr>
        <w:t>đề cập đến sự sắp xếp và thứ tự của các phần hoặc đoạn nhạc, là sự phát triển của âm nhạc theo thời gian thông qua sự mở rộng và phát triển của các ý tưởng âm nhạc.</w:t>
      </w:r>
    </w:p>
    <w:p w14:paraId="464147B5" w14:textId="355E84F1" w:rsidR="00F84676" w:rsidRPr="00E7425D" w:rsidRDefault="00F84676" w:rsidP="00194EA7">
      <w:pPr>
        <w:widowControl w:val="0"/>
        <w:spacing w:line="336" w:lineRule="auto"/>
        <w:rPr>
          <w:spacing w:val="4"/>
          <w:sz w:val="26"/>
          <w:szCs w:val="26"/>
          <w:lang w:val="vi-VN"/>
        </w:rPr>
      </w:pPr>
      <w:r w:rsidRPr="00E7425D">
        <w:rPr>
          <w:iCs/>
          <w:sz w:val="26"/>
          <w:szCs w:val="26"/>
          <w:lang w:val="vi-VN"/>
        </w:rPr>
        <w:tab/>
      </w:r>
      <w:r w:rsidRPr="00E7425D">
        <w:rPr>
          <w:iCs/>
          <w:spacing w:val="4"/>
          <w:sz w:val="26"/>
          <w:szCs w:val="26"/>
          <w:lang w:val="vi-VN"/>
        </w:rPr>
        <w:t xml:space="preserve">Nhà nghiên cứu Huyền Nga cũng đã </w:t>
      </w:r>
      <w:r w:rsidR="00164A25">
        <w:rPr>
          <w:iCs/>
          <w:spacing w:val="4"/>
          <w:sz w:val="26"/>
          <w:szCs w:val="26"/>
          <w:lang w:val="en-GB"/>
        </w:rPr>
        <w:t xml:space="preserve">chia </w:t>
      </w:r>
      <w:proofErr w:type="spellStart"/>
      <w:r w:rsidR="00164A25">
        <w:rPr>
          <w:iCs/>
          <w:spacing w:val="4"/>
          <w:sz w:val="26"/>
          <w:szCs w:val="26"/>
          <w:lang w:val="en-GB"/>
        </w:rPr>
        <w:t>cấu</w:t>
      </w:r>
      <w:proofErr w:type="spellEnd"/>
      <w:r w:rsidR="00164A25">
        <w:rPr>
          <w:iCs/>
          <w:spacing w:val="4"/>
          <w:sz w:val="26"/>
          <w:szCs w:val="26"/>
          <w:lang w:val="en-GB"/>
        </w:rPr>
        <w:t xml:space="preserve"> </w:t>
      </w:r>
      <w:proofErr w:type="spellStart"/>
      <w:r w:rsidR="00164A25">
        <w:rPr>
          <w:iCs/>
          <w:spacing w:val="4"/>
          <w:sz w:val="26"/>
          <w:szCs w:val="26"/>
          <w:lang w:val="en-GB"/>
        </w:rPr>
        <w:t>trúc</w:t>
      </w:r>
      <w:proofErr w:type="spellEnd"/>
      <w:r w:rsidRPr="00E7425D">
        <w:rPr>
          <w:iCs/>
          <w:spacing w:val="4"/>
          <w:sz w:val="26"/>
          <w:szCs w:val="26"/>
          <w:lang w:val="vi-VN"/>
        </w:rPr>
        <w:t xml:space="preserve"> dân ca ra làm ba dạng: “Cấu trúc nguyên sơ có cấu trúc nhạc gần như tương đồng với cấu trúc vần thơ”. “Cấu trúc làn điệu có thành phần âm phong phú hơn (từ 4 âm, 5 âm đến nhiều hơn”. “Cấu trúc ca khúc dân </w:t>
      </w:r>
      <w:proofErr w:type="spellStart"/>
      <w:r w:rsidR="00AD3355">
        <w:rPr>
          <w:iCs/>
          <w:spacing w:val="4"/>
          <w:sz w:val="26"/>
          <w:szCs w:val="26"/>
          <w:lang w:val="en-GB"/>
        </w:rPr>
        <w:t>gian</w:t>
      </w:r>
      <w:proofErr w:type="spellEnd"/>
      <w:r w:rsidRPr="00E7425D">
        <w:rPr>
          <w:iCs/>
          <w:spacing w:val="4"/>
          <w:sz w:val="26"/>
          <w:szCs w:val="26"/>
          <w:lang w:val="vi-VN"/>
        </w:rPr>
        <w:t xml:space="preserve"> là một thực thể hoàn chỉnh” [55, tr.28]. Theo tác giả, cách hiểu hình thức âm nhạc theo nghĩa rộng và hình thức trong âm nhạc có phần tương đồng với cấu trúc. Nghĩa là khi tìm hiểu về cấu trúc, chúng ta phân tích về trình tự các phần, các chủ đề của một tác phẩm, trên cơ sở đó xác định các hình </w:t>
      </w:r>
      <w:r w:rsidRPr="00E7425D">
        <w:rPr>
          <w:iCs/>
          <w:spacing w:val="4"/>
          <w:sz w:val="26"/>
          <w:szCs w:val="26"/>
          <w:lang w:val="vi-VN"/>
        </w:rPr>
        <w:lastRenderedPageBreak/>
        <w:t>thức âm nhạc khác nhau, như một đoạn, hai đoạn…</w:t>
      </w:r>
    </w:p>
    <w:p w14:paraId="5168BC33" w14:textId="29145B1E" w:rsidR="00F84676" w:rsidRPr="00E7425D" w:rsidRDefault="00F84676" w:rsidP="00194EA7">
      <w:pPr>
        <w:widowControl w:val="0"/>
        <w:spacing w:line="336" w:lineRule="auto"/>
        <w:ind w:firstLine="720"/>
        <w:rPr>
          <w:iCs/>
          <w:sz w:val="26"/>
          <w:szCs w:val="26"/>
          <w:lang w:val="vi-VN"/>
        </w:rPr>
      </w:pPr>
      <w:r w:rsidRPr="00E7425D">
        <w:rPr>
          <w:iCs/>
          <w:sz w:val="26"/>
          <w:szCs w:val="26"/>
          <w:lang w:val="vi-VN"/>
        </w:rPr>
        <w:t xml:space="preserve">Cấu trúc âm nhạc dân tộc Việt Nam rất phong phú và đa dạng, mỗi thể loại có mỗi cấu trúc khác nhau. Đối với </w:t>
      </w:r>
      <w:r w:rsidR="00E41758" w:rsidRPr="00E7425D">
        <w:rPr>
          <w:iCs/>
          <w:sz w:val="26"/>
          <w:szCs w:val="26"/>
          <w:lang w:val="vi-VN"/>
        </w:rPr>
        <w:t>Hát Bả trạo</w:t>
      </w:r>
      <w:r w:rsidRPr="00E7425D">
        <w:rPr>
          <w:iCs/>
          <w:sz w:val="26"/>
          <w:szCs w:val="26"/>
          <w:lang w:val="vi-VN"/>
        </w:rPr>
        <w:t xml:space="preserve">, thường các </w:t>
      </w:r>
      <w:r w:rsidR="00F93E31">
        <w:rPr>
          <w:iCs/>
          <w:sz w:val="26"/>
          <w:szCs w:val="26"/>
          <w:lang w:val="vi-VN"/>
        </w:rPr>
        <w:t>NN</w:t>
      </w:r>
      <w:r w:rsidRPr="00E7425D">
        <w:rPr>
          <w:iCs/>
          <w:sz w:val="26"/>
          <w:szCs w:val="26"/>
          <w:lang w:val="vi-VN"/>
        </w:rPr>
        <w:t xml:space="preserve"> gọi đoạn là khổ/ đận (trong chèo gọi là trổ, tuồng và cải lương gọi là lớp). Mỗi khổ/ đận có cấu trúc với nhiều hình thức Tán, Kể, Hò, Xướng, Xô khác nhau. Cấu trúc phụ thuộc vào thơ, thể loại, tính chất nhân vật. Trong luận án, chúng tôi sử dụng cách gọi “đoạn” là “khổ” để phân tích cấu trúc.</w:t>
      </w:r>
    </w:p>
    <w:p w14:paraId="00D4CC78" w14:textId="4B933DA1" w:rsidR="00F84676" w:rsidRPr="00E7425D" w:rsidRDefault="00F84676" w:rsidP="00194EA7">
      <w:pPr>
        <w:widowControl w:val="0"/>
        <w:spacing w:line="336" w:lineRule="auto"/>
        <w:ind w:firstLine="720"/>
        <w:rPr>
          <w:sz w:val="26"/>
          <w:szCs w:val="26"/>
          <w:lang w:val="vi-VN"/>
        </w:rPr>
      </w:pPr>
      <w:r w:rsidRPr="00E7425D">
        <w:rPr>
          <w:sz w:val="26"/>
          <w:szCs w:val="26"/>
          <w:lang w:val="vi-VN"/>
        </w:rPr>
        <w:t xml:space="preserve">Hình thức Hò thường giữ vai trò lĩnh xướng do ông Tổng Mũi hoặc Tổng Khoang đảm nhiệm. Hình thức </w:t>
      </w:r>
      <w:r w:rsidR="00E27D6B">
        <w:rPr>
          <w:sz w:val="26"/>
          <w:szCs w:val="26"/>
          <w:lang w:val="en-GB"/>
        </w:rPr>
        <w:t>x</w:t>
      </w:r>
      <w:r w:rsidRPr="00E7425D">
        <w:rPr>
          <w:sz w:val="26"/>
          <w:szCs w:val="26"/>
          <w:lang w:val="vi-VN"/>
        </w:rPr>
        <w:t>ô thường hát tập thể, do các con Trạo đảm nhiệm. Hình thức Hò</w:t>
      </w:r>
      <w:r w:rsidRPr="00E7425D">
        <w:rPr>
          <w:iCs/>
          <w:sz w:val="26"/>
          <w:szCs w:val="26"/>
          <w:lang w:val="vi-VN"/>
        </w:rPr>
        <w:t xml:space="preserve"> tương đương với hình thức </w:t>
      </w:r>
      <w:r w:rsidR="00E27D6B">
        <w:rPr>
          <w:iCs/>
          <w:sz w:val="26"/>
          <w:szCs w:val="26"/>
          <w:lang w:val="en-GB"/>
        </w:rPr>
        <w:t>x</w:t>
      </w:r>
      <w:r w:rsidRPr="00E7425D">
        <w:rPr>
          <w:iCs/>
          <w:sz w:val="26"/>
          <w:szCs w:val="26"/>
          <w:lang w:val="vi-VN"/>
        </w:rPr>
        <w:t xml:space="preserve">ướng </w:t>
      </w:r>
      <w:r w:rsidR="00E27D6B">
        <w:rPr>
          <w:iCs/>
          <w:sz w:val="26"/>
          <w:szCs w:val="26"/>
          <w:lang w:val="en-GB"/>
        </w:rPr>
        <w:t>x</w:t>
      </w:r>
      <w:r w:rsidRPr="00E7425D">
        <w:rPr>
          <w:iCs/>
          <w:sz w:val="26"/>
          <w:szCs w:val="26"/>
          <w:lang w:val="vi-VN"/>
        </w:rPr>
        <w:t xml:space="preserve">ô. </w:t>
      </w:r>
      <w:r w:rsidR="00E27D6B">
        <w:rPr>
          <w:iCs/>
          <w:sz w:val="26"/>
          <w:szCs w:val="26"/>
          <w:lang w:val="en-GB"/>
        </w:rPr>
        <w:t>X</w:t>
      </w:r>
      <w:r w:rsidRPr="00E7425D">
        <w:rPr>
          <w:iCs/>
          <w:sz w:val="26"/>
          <w:szCs w:val="26"/>
          <w:lang w:val="vi-VN"/>
        </w:rPr>
        <w:t xml:space="preserve">ô và </w:t>
      </w:r>
      <w:r w:rsidR="00E27D6B">
        <w:rPr>
          <w:iCs/>
          <w:sz w:val="26"/>
          <w:szCs w:val="26"/>
          <w:lang w:val="en-GB"/>
        </w:rPr>
        <w:t>x</w:t>
      </w:r>
      <w:r w:rsidRPr="00E7425D">
        <w:rPr>
          <w:iCs/>
          <w:sz w:val="26"/>
          <w:szCs w:val="26"/>
          <w:lang w:val="vi-VN"/>
        </w:rPr>
        <w:t xml:space="preserve">ướng bao giờ cũng gắn kết với nhau, tạo cấu trúc âm nhạc cân đối như kẻ tung, người hứng. Tuy nhiên bao giờ </w:t>
      </w:r>
      <w:r w:rsidR="00E27D6B">
        <w:rPr>
          <w:iCs/>
          <w:sz w:val="26"/>
          <w:szCs w:val="26"/>
          <w:lang w:val="en-GB"/>
        </w:rPr>
        <w:t>x</w:t>
      </w:r>
      <w:r w:rsidRPr="00E7425D">
        <w:rPr>
          <w:iCs/>
          <w:sz w:val="26"/>
          <w:szCs w:val="26"/>
          <w:lang w:val="vi-VN"/>
        </w:rPr>
        <w:t xml:space="preserve">ướng cũng mở đầu, </w:t>
      </w:r>
      <w:r w:rsidR="00E27D6B">
        <w:rPr>
          <w:iCs/>
          <w:sz w:val="26"/>
          <w:szCs w:val="26"/>
          <w:lang w:val="en-GB"/>
        </w:rPr>
        <w:t>x</w:t>
      </w:r>
      <w:r w:rsidRPr="00E7425D">
        <w:rPr>
          <w:iCs/>
          <w:sz w:val="26"/>
          <w:szCs w:val="26"/>
          <w:lang w:val="vi-VN"/>
        </w:rPr>
        <w:t>ô đảm nhận kết thúc.</w:t>
      </w:r>
    </w:p>
    <w:p w14:paraId="7EB4BBDB" w14:textId="4998DB7F" w:rsidR="00F84676" w:rsidRPr="00E7425D" w:rsidRDefault="00F84676" w:rsidP="00194EA7">
      <w:pPr>
        <w:widowControl w:val="0"/>
        <w:spacing w:line="336" w:lineRule="auto"/>
        <w:ind w:firstLine="720"/>
        <w:rPr>
          <w:iCs/>
          <w:sz w:val="26"/>
          <w:szCs w:val="26"/>
          <w:lang w:val="vi-VN"/>
        </w:rPr>
      </w:pPr>
      <w:r w:rsidRPr="00E7425D">
        <w:rPr>
          <w:iCs/>
          <w:sz w:val="26"/>
          <w:szCs w:val="26"/>
          <w:lang w:val="vi-VN"/>
        </w:rPr>
        <w:t xml:space="preserve">Phần lớn giai điệu được kết hợp triều khổ có cấu trúc khá tương đồng giữa khổ trước với khổ sau. Có lẽ vì vậy, khi </w:t>
      </w:r>
      <w:r w:rsidR="00A26DB0">
        <w:rPr>
          <w:iCs/>
          <w:sz w:val="26"/>
          <w:szCs w:val="26"/>
          <w:lang w:val="vi-VN"/>
        </w:rPr>
        <w:t>kí âm</w:t>
      </w:r>
      <w:r w:rsidRPr="00E7425D">
        <w:rPr>
          <w:iCs/>
          <w:sz w:val="26"/>
          <w:szCs w:val="26"/>
          <w:lang w:val="vi-VN"/>
        </w:rPr>
        <w:t xml:space="preserve"> lòng bản nhiều điệu hát, nhà nghiên cứu Trần Hồng thường chỉ ghi một hai khổ đầu, còn các khổ sau ông ghi chỉ lời ca ở phần cuối, và thêm từ: </w:t>
      </w:r>
      <w:r w:rsidRPr="00E7425D">
        <w:rPr>
          <w:i/>
          <w:iCs/>
          <w:sz w:val="26"/>
          <w:szCs w:val="26"/>
          <w:lang w:val="vi-VN"/>
        </w:rPr>
        <w:t>Lời 2, Lời 3...</w:t>
      </w:r>
    </w:p>
    <w:p w14:paraId="7697BD76" w14:textId="60BF6F4B" w:rsidR="00F84676" w:rsidRPr="00E7425D" w:rsidRDefault="00F84676" w:rsidP="00194EA7">
      <w:pPr>
        <w:widowControl w:val="0"/>
        <w:spacing w:line="336" w:lineRule="auto"/>
        <w:ind w:firstLine="720"/>
        <w:rPr>
          <w:bCs/>
          <w:spacing w:val="-6"/>
          <w:sz w:val="26"/>
          <w:szCs w:val="26"/>
          <w:lang w:val="vi-VN"/>
        </w:rPr>
      </w:pPr>
      <w:r w:rsidRPr="00E7425D">
        <w:rPr>
          <w:bCs/>
          <w:spacing w:val="-6"/>
          <w:sz w:val="26"/>
          <w:szCs w:val="26"/>
          <w:lang w:val="vi-VN"/>
        </w:rPr>
        <w:t xml:space="preserve">Theo quan điểm của tác giả Huyền Nga, thì </w:t>
      </w:r>
      <w:r w:rsidR="00E41758" w:rsidRPr="00E7425D">
        <w:rPr>
          <w:bCs/>
          <w:spacing w:val="-6"/>
          <w:sz w:val="26"/>
          <w:szCs w:val="26"/>
          <w:lang w:val="vi-VN"/>
        </w:rPr>
        <w:t>Hát Bả trạo</w:t>
      </w:r>
      <w:r w:rsidRPr="00E7425D">
        <w:rPr>
          <w:bCs/>
          <w:spacing w:val="-6"/>
          <w:sz w:val="26"/>
          <w:szCs w:val="26"/>
          <w:lang w:val="vi-VN"/>
        </w:rPr>
        <w:t xml:space="preserve"> có lối cấu trúc nguyên s</w:t>
      </w:r>
      <w:r w:rsidR="0066667A">
        <w:rPr>
          <w:bCs/>
          <w:spacing w:val="-6"/>
          <w:sz w:val="26"/>
          <w:szCs w:val="26"/>
          <w:lang w:val="en-GB"/>
        </w:rPr>
        <w:t>ơ</w:t>
      </w:r>
      <w:r w:rsidRPr="00E7425D">
        <w:rPr>
          <w:bCs/>
          <w:spacing w:val="-6"/>
          <w:sz w:val="26"/>
          <w:szCs w:val="26"/>
          <w:lang w:val="vi-VN"/>
        </w:rPr>
        <w:t>. Sau đây là một s</w:t>
      </w:r>
      <w:r w:rsidR="008E7A28">
        <w:rPr>
          <w:bCs/>
          <w:spacing w:val="-6"/>
          <w:sz w:val="26"/>
          <w:szCs w:val="26"/>
          <w:lang w:val="en-GB"/>
        </w:rPr>
        <w:t>ố</w:t>
      </w:r>
      <w:r w:rsidRPr="00E7425D">
        <w:rPr>
          <w:bCs/>
          <w:spacing w:val="-6"/>
          <w:sz w:val="26"/>
          <w:szCs w:val="26"/>
          <w:lang w:val="vi-VN"/>
        </w:rPr>
        <w:t xml:space="preserve"> </w:t>
      </w:r>
      <w:r w:rsidR="0066667A">
        <w:rPr>
          <w:bCs/>
          <w:spacing w:val="-6"/>
          <w:sz w:val="26"/>
          <w:szCs w:val="26"/>
          <w:lang w:val="en-GB"/>
        </w:rPr>
        <w:t>đ</w:t>
      </w:r>
      <w:r w:rsidRPr="00E7425D">
        <w:rPr>
          <w:bCs/>
          <w:spacing w:val="-6"/>
          <w:sz w:val="26"/>
          <w:szCs w:val="26"/>
          <w:lang w:val="vi-VN"/>
        </w:rPr>
        <w:t>iệu có lối cấu trúc đó</w:t>
      </w:r>
    </w:p>
    <w:p w14:paraId="364C5BD1" w14:textId="5BEEE6FE" w:rsidR="00F84676" w:rsidRDefault="00F84676" w:rsidP="00194EA7">
      <w:pPr>
        <w:widowControl w:val="0"/>
        <w:spacing w:line="336" w:lineRule="auto"/>
        <w:ind w:firstLine="720"/>
        <w:rPr>
          <w:i/>
          <w:sz w:val="26"/>
          <w:szCs w:val="26"/>
          <w:lang w:val="vi-VN"/>
        </w:rPr>
      </w:pPr>
      <w:r w:rsidRPr="00E7425D">
        <w:rPr>
          <w:bCs/>
          <w:spacing w:val="-6"/>
          <w:sz w:val="26"/>
          <w:szCs w:val="26"/>
          <w:lang w:val="vi-VN"/>
        </w:rPr>
        <w:t xml:space="preserve">VD </w:t>
      </w:r>
      <w:r w:rsidRPr="00E7425D">
        <w:rPr>
          <w:iCs/>
          <w:sz w:val="26"/>
          <w:szCs w:val="26"/>
          <w:lang w:val="vi-VN"/>
        </w:rPr>
        <w:t>2.</w:t>
      </w:r>
      <w:r w:rsidR="00832711">
        <w:rPr>
          <w:iCs/>
          <w:sz w:val="26"/>
          <w:szCs w:val="26"/>
          <w:lang w:val="en-GB"/>
        </w:rPr>
        <w:t>11</w:t>
      </w:r>
      <w:r w:rsidRPr="00E7425D">
        <w:rPr>
          <w:iCs/>
          <w:sz w:val="26"/>
          <w:szCs w:val="26"/>
          <w:lang w:val="vi-VN"/>
        </w:rPr>
        <w:t xml:space="preserve">: Cấu trúc bài </w:t>
      </w:r>
      <w:r w:rsidRPr="00E7425D">
        <w:rPr>
          <w:i/>
          <w:sz w:val="26"/>
          <w:szCs w:val="26"/>
          <w:lang w:val="vi-VN"/>
        </w:rPr>
        <w:t>Hò lấy neo</w:t>
      </w:r>
    </w:p>
    <w:p w14:paraId="772075B6" w14:textId="5D53DCBE" w:rsidR="00832711" w:rsidRPr="00E7425D" w:rsidRDefault="00832711" w:rsidP="00194EA7">
      <w:pPr>
        <w:widowControl w:val="0"/>
        <w:spacing w:line="372" w:lineRule="auto"/>
        <w:jc w:val="center"/>
        <w:rPr>
          <w:bCs/>
          <w:spacing w:val="-6"/>
          <w:sz w:val="26"/>
          <w:szCs w:val="26"/>
          <w:lang w:val="vi-VN"/>
        </w:rPr>
      </w:pPr>
      <w:r w:rsidRPr="00E7425D">
        <w:rPr>
          <w:rFonts w:eastAsia="Arial"/>
          <w:i/>
          <w:iCs/>
          <w:noProof/>
          <w:sz w:val="26"/>
          <w:szCs w:val="26"/>
        </w:rPr>
        <w:drawing>
          <wp:inline distT="0" distB="0" distL="0" distR="0" wp14:anchorId="75484CF2" wp14:editId="75B913C9">
            <wp:extent cx="4380385" cy="3466531"/>
            <wp:effectExtent l="0" t="0" r="1270" b="63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9">
                      <a:extLst>
                        <a:ext uri="{28A0092B-C50C-407E-A947-70E740481C1C}">
                          <a14:useLocalDpi xmlns:a14="http://schemas.microsoft.com/office/drawing/2010/main" val="0"/>
                        </a:ext>
                      </a:extLst>
                    </a:blip>
                    <a:srcRect t="10062"/>
                    <a:stretch/>
                  </pic:blipFill>
                  <pic:spPr bwMode="auto">
                    <a:xfrm>
                      <a:off x="0" y="0"/>
                      <a:ext cx="4559381" cy="3608184"/>
                    </a:xfrm>
                    <a:prstGeom prst="rect">
                      <a:avLst/>
                    </a:prstGeom>
                    <a:ln>
                      <a:noFill/>
                    </a:ln>
                    <a:extLst>
                      <a:ext uri="{53640926-AAD7-44D8-BBD7-CCE9431645EC}">
                        <a14:shadowObscured xmlns:a14="http://schemas.microsoft.com/office/drawing/2010/main"/>
                      </a:ext>
                    </a:extLst>
                  </pic:spPr>
                </pic:pic>
              </a:graphicData>
            </a:graphic>
          </wp:inline>
        </w:drawing>
      </w:r>
    </w:p>
    <w:p w14:paraId="2A6B35D2" w14:textId="75506B69" w:rsidR="00F84676" w:rsidRPr="00E7425D" w:rsidRDefault="00F84676" w:rsidP="00194EA7">
      <w:pPr>
        <w:widowControl w:val="0"/>
        <w:spacing w:line="372" w:lineRule="auto"/>
        <w:ind w:firstLine="720"/>
        <w:rPr>
          <w:iCs/>
          <w:sz w:val="26"/>
          <w:szCs w:val="26"/>
          <w:lang w:val="vi-VN"/>
        </w:rPr>
      </w:pPr>
      <w:r w:rsidRPr="00E7425D">
        <w:rPr>
          <w:iCs/>
          <w:sz w:val="26"/>
          <w:szCs w:val="26"/>
          <w:lang w:val="vi-VN"/>
        </w:rPr>
        <w:lastRenderedPageBreak/>
        <w:t xml:space="preserve">Bài </w:t>
      </w:r>
      <w:r w:rsidRPr="00E7425D">
        <w:rPr>
          <w:i/>
          <w:sz w:val="26"/>
          <w:szCs w:val="26"/>
          <w:lang w:val="vi-VN"/>
        </w:rPr>
        <w:t>Hò lấy neo</w:t>
      </w:r>
      <w:r w:rsidRPr="00E7425D">
        <w:rPr>
          <w:iCs/>
          <w:sz w:val="26"/>
          <w:szCs w:val="26"/>
          <w:lang w:val="vi-VN"/>
        </w:rPr>
        <w:t xml:space="preserve"> có cấu trúc một khổ gồm </w:t>
      </w:r>
      <w:r w:rsidR="00E86AE1">
        <w:rPr>
          <w:iCs/>
          <w:sz w:val="26"/>
          <w:szCs w:val="26"/>
          <w:lang w:val="en-GB"/>
        </w:rPr>
        <w:t>2</w:t>
      </w:r>
      <w:r w:rsidRPr="00E7425D">
        <w:rPr>
          <w:iCs/>
          <w:sz w:val="26"/>
          <w:szCs w:val="26"/>
          <w:lang w:val="vi-VN"/>
        </w:rPr>
        <w:t xml:space="preserve"> câu. Trong đó, câu 1 có 5 ô nhịp; câu 2 có </w:t>
      </w:r>
      <w:r w:rsidR="00143696">
        <w:rPr>
          <w:iCs/>
          <w:sz w:val="26"/>
          <w:szCs w:val="26"/>
          <w:lang w:val="en-GB"/>
        </w:rPr>
        <w:t>8</w:t>
      </w:r>
      <w:r w:rsidRPr="00E7425D">
        <w:rPr>
          <w:iCs/>
          <w:sz w:val="26"/>
          <w:szCs w:val="26"/>
          <w:lang w:val="vi-VN"/>
        </w:rPr>
        <w:t xml:space="preserve"> ô nhịp. Như vậy, câu </w:t>
      </w:r>
      <w:r w:rsidR="00143696">
        <w:rPr>
          <w:iCs/>
          <w:sz w:val="26"/>
          <w:szCs w:val="26"/>
          <w:lang w:val="en-GB"/>
        </w:rPr>
        <w:t>2</w:t>
      </w:r>
      <w:r w:rsidRPr="00E7425D">
        <w:rPr>
          <w:iCs/>
          <w:sz w:val="26"/>
          <w:szCs w:val="26"/>
          <w:lang w:val="vi-VN"/>
        </w:rPr>
        <w:t xml:space="preserve"> nhiều hơn câu </w:t>
      </w:r>
      <w:r w:rsidR="00143696">
        <w:rPr>
          <w:iCs/>
          <w:sz w:val="26"/>
          <w:szCs w:val="26"/>
          <w:lang w:val="en-GB"/>
        </w:rPr>
        <w:t>1</w:t>
      </w:r>
      <w:r w:rsidRPr="00E7425D">
        <w:rPr>
          <w:iCs/>
          <w:sz w:val="26"/>
          <w:szCs w:val="26"/>
          <w:lang w:val="vi-VN"/>
        </w:rPr>
        <w:t xml:space="preserve"> số lượng </w:t>
      </w:r>
      <w:r w:rsidR="00143696">
        <w:rPr>
          <w:iCs/>
          <w:sz w:val="26"/>
          <w:szCs w:val="26"/>
          <w:lang w:val="en-GB"/>
        </w:rPr>
        <w:t>3</w:t>
      </w:r>
      <w:r w:rsidRPr="00E7425D">
        <w:rPr>
          <w:iCs/>
          <w:sz w:val="26"/>
          <w:szCs w:val="26"/>
          <w:lang w:val="vi-VN"/>
        </w:rPr>
        <w:t xml:space="preserve"> ô nhịp.</w:t>
      </w:r>
    </w:p>
    <w:p w14:paraId="6DFC8B68" w14:textId="713DBFAC" w:rsidR="00F84676" w:rsidRPr="00E7425D" w:rsidRDefault="00F84676" w:rsidP="00194EA7">
      <w:pPr>
        <w:widowControl w:val="0"/>
        <w:spacing w:line="372" w:lineRule="auto"/>
        <w:ind w:firstLine="720"/>
        <w:rPr>
          <w:iCs/>
          <w:sz w:val="26"/>
          <w:szCs w:val="26"/>
          <w:lang w:val="vi-VN"/>
        </w:rPr>
      </w:pPr>
      <w:r w:rsidRPr="00E7425D">
        <w:rPr>
          <w:iCs/>
          <w:sz w:val="26"/>
          <w:szCs w:val="26"/>
          <w:lang w:val="vi-VN"/>
        </w:rPr>
        <w:t>Khổ 1:</w:t>
      </w:r>
    </w:p>
    <w:p w14:paraId="0C7D17FC" w14:textId="414E75F6" w:rsidR="00F84676" w:rsidRPr="00E7425D" w:rsidRDefault="00883711" w:rsidP="00194EA7">
      <w:pPr>
        <w:widowControl w:val="0"/>
        <w:spacing w:line="372" w:lineRule="auto"/>
        <w:ind w:left="720" w:firstLine="720"/>
        <w:rPr>
          <w:b/>
          <w:sz w:val="26"/>
          <w:szCs w:val="26"/>
          <w:lang w:val="sv-SE"/>
        </w:rPr>
      </w:pPr>
      <w:r w:rsidRPr="00E7425D">
        <w:rPr>
          <w:b/>
          <w:noProof/>
          <w:sz w:val="26"/>
          <w:szCs w:val="26"/>
        </w:rPr>
        <mc:AlternateContent>
          <mc:Choice Requires="wps">
            <w:drawing>
              <wp:anchor distT="0" distB="0" distL="114300" distR="114300" simplePos="0" relativeHeight="251644416" behindDoc="0" locked="0" layoutInCell="1" allowOverlap="1" wp14:anchorId="1E456C3F" wp14:editId="0BBEB39F">
                <wp:simplePos x="0" y="0"/>
                <wp:positionH relativeFrom="column">
                  <wp:posOffset>2281630</wp:posOffset>
                </wp:positionH>
                <wp:positionV relativeFrom="paragraph">
                  <wp:posOffset>241113</wp:posOffset>
                </wp:positionV>
                <wp:extent cx="3406588" cy="0"/>
                <wp:effectExtent l="0" t="0" r="10160" b="12700"/>
                <wp:wrapNone/>
                <wp:docPr id="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65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BEED0" id="Line 2" o:spid="_x0000_s1026" style="position:absolute;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65pt,19pt" to="447.9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">
                <o:lock v:ext="edit" shapetype="f"/>
              </v:line>
            </w:pict>
          </mc:Fallback>
        </mc:AlternateContent>
      </w:r>
      <w:r w:rsidR="00A25851" w:rsidRPr="00E7425D">
        <w:rPr>
          <w:b/>
          <w:noProof/>
          <w:sz w:val="26"/>
          <w:szCs w:val="26"/>
        </w:rPr>
        <mc:AlternateContent>
          <mc:Choice Requires="wps">
            <w:drawing>
              <wp:anchor distT="0" distB="0" distL="114300" distR="114300" simplePos="0" relativeHeight="251646464" behindDoc="0" locked="0" layoutInCell="1" allowOverlap="1" wp14:anchorId="0DFA7653" wp14:editId="6668A2A2">
                <wp:simplePos x="0" y="0"/>
                <wp:positionH relativeFrom="column">
                  <wp:posOffset>470758</wp:posOffset>
                </wp:positionH>
                <wp:positionV relativeFrom="paragraph">
                  <wp:posOffset>241113</wp:posOffset>
                </wp:positionV>
                <wp:extent cx="1613647" cy="0"/>
                <wp:effectExtent l="0" t="0" r="12065" b="12700"/>
                <wp:wrapNone/>
                <wp:docPr id="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6136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3B1B58" id="Line 2" o:spid="_x0000_s1026"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5pt,19pt" to="164.1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">
                <o:lock v:ext="edit" shapetype="f"/>
              </v:line>
            </w:pict>
          </mc:Fallback>
        </mc:AlternateContent>
      </w:r>
      <w:r w:rsidR="00F84676" w:rsidRPr="00E7425D">
        <w:rPr>
          <w:iCs/>
          <w:sz w:val="26"/>
          <w:szCs w:val="26"/>
          <w:lang w:val="vi-VN"/>
        </w:rPr>
        <w:t xml:space="preserve">     Câu 1</w:t>
      </w:r>
      <w:r w:rsidR="00F84676" w:rsidRPr="00E7425D">
        <w:rPr>
          <w:iCs/>
          <w:sz w:val="26"/>
          <w:szCs w:val="26"/>
          <w:lang w:val="vi-VN"/>
        </w:rPr>
        <w:tab/>
      </w:r>
      <w:r w:rsidR="00F84676" w:rsidRPr="00E7425D">
        <w:rPr>
          <w:iCs/>
          <w:sz w:val="26"/>
          <w:szCs w:val="26"/>
          <w:lang w:val="vi-VN"/>
        </w:rPr>
        <w:tab/>
      </w:r>
      <w:r w:rsidR="00F84676" w:rsidRPr="00E7425D">
        <w:rPr>
          <w:iCs/>
          <w:sz w:val="26"/>
          <w:szCs w:val="26"/>
          <w:lang w:val="vi-VN"/>
        </w:rPr>
        <w:tab/>
      </w:r>
      <w:r w:rsidR="00172C97">
        <w:rPr>
          <w:iCs/>
          <w:sz w:val="26"/>
          <w:szCs w:val="26"/>
          <w:lang w:val="vi-VN"/>
        </w:rPr>
        <w:tab/>
      </w:r>
      <w:r w:rsidR="00172C97">
        <w:rPr>
          <w:iCs/>
          <w:sz w:val="26"/>
          <w:szCs w:val="26"/>
          <w:lang w:val="en-GB"/>
        </w:rPr>
        <w:t xml:space="preserve">    </w:t>
      </w:r>
      <w:r>
        <w:rPr>
          <w:iCs/>
          <w:sz w:val="26"/>
          <w:szCs w:val="26"/>
          <w:lang w:val="en-GB"/>
        </w:rPr>
        <w:t xml:space="preserve">          </w:t>
      </w:r>
      <w:r w:rsidR="00F84676" w:rsidRPr="00E7425D">
        <w:rPr>
          <w:iCs/>
          <w:sz w:val="26"/>
          <w:szCs w:val="26"/>
          <w:lang w:val="vi-VN"/>
        </w:rPr>
        <w:t>Câu 2</w:t>
      </w:r>
      <w:r w:rsidR="00F84676" w:rsidRPr="00E7425D">
        <w:rPr>
          <w:iCs/>
          <w:sz w:val="26"/>
          <w:szCs w:val="26"/>
          <w:lang w:val="vi-VN"/>
        </w:rPr>
        <w:tab/>
      </w:r>
      <w:r w:rsidR="00F84676" w:rsidRPr="00E7425D">
        <w:rPr>
          <w:iCs/>
          <w:sz w:val="26"/>
          <w:szCs w:val="26"/>
          <w:lang w:val="vi-VN"/>
        </w:rPr>
        <w:tab/>
      </w:r>
      <w:r w:rsidR="00F84676" w:rsidRPr="00E7425D">
        <w:rPr>
          <w:iCs/>
          <w:sz w:val="26"/>
          <w:szCs w:val="26"/>
          <w:lang w:val="vi-VN"/>
        </w:rPr>
        <w:tab/>
      </w:r>
    </w:p>
    <w:p w14:paraId="1E5B3BBF" w14:textId="2C8EBF3F" w:rsidR="00BF4569" w:rsidRDefault="00172C97" w:rsidP="00194EA7">
      <w:pPr>
        <w:widowControl w:val="0"/>
        <w:spacing w:line="372" w:lineRule="auto"/>
        <w:rPr>
          <w:iCs/>
          <w:sz w:val="26"/>
          <w:szCs w:val="26"/>
          <w:lang w:val="sv-SE"/>
        </w:rPr>
      </w:pPr>
      <w:r>
        <w:rPr>
          <w:iCs/>
          <w:sz w:val="26"/>
          <w:szCs w:val="26"/>
          <w:lang w:val="sv-SE"/>
        </w:rPr>
        <w:t xml:space="preserve"> </w:t>
      </w:r>
      <w:r w:rsidR="00A25851">
        <w:rPr>
          <w:iCs/>
          <w:sz w:val="26"/>
          <w:szCs w:val="26"/>
          <w:lang w:val="sv-SE"/>
        </w:rPr>
        <w:tab/>
      </w:r>
      <w:r>
        <w:rPr>
          <w:iCs/>
          <w:sz w:val="26"/>
          <w:szCs w:val="26"/>
          <w:lang w:val="sv-SE"/>
        </w:rPr>
        <w:t>3</w:t>
      </w:r>
      <w:r w:rsidR="00F84676" w:rsidRPr="00E7425D">
        <w:rPr>
          <w:iCs/>
          <w:sz w:val="26"/>
          <w:szCs w:val="26"/>
          <w:lang w:val="sv-SE"/>
        </w:rPr>
        <w:t xml:space="preserve"> </w:t>
      </w:r>
      <w:proofErr w:type="spellStart"/>
      <w:r w:rsidR="00F84676" w:rsidRPr="00E7425D">
        <w:rPr>
          <w:iCs/>
          <w:sz w:val="26"/>
          <w:szCs w:val="26"/>
          <w:lang w:val="sv-SE"/>
        </w:rPr>
        <w:t>nhịp</w:t>
      </w:r>
      <w:proofErr w:type="spellEnd"/>
      <w:r w:rsidR="00A25851">
        <w:rPr>
          <w:iCs/>
          <w:sz w:val="26"/>
          <w:szCs w:val="26"/>
          <w:lang w:val="sv-SE"/>
        </w:rPr>
        <w:t xml:space="preserve"> (</w:t>
      </w:r>
      <w:proofErr w:type="spellStart"/>
      <w:r w:rsidR="00A25851">
        <w:rPr>
          <w:iCs/>
          <w:sz w:val="26"/>
          <w:szCs w:val="26"/>
          <w:lang w:val="sv-SE"/>
        </w:rPr>
        <w:t>kể</w:t>
      </w:r>
      <w:proofErr w:type="spellEnd"/>
      <w:r w:rsidR="00A25851">
        <w:rPr>
          <w:iCs/>
          <w:sz w:val="26"/>
          <w:szCs w:val="26"/>
          <w:lang w:val="sv-SE"/>
        </w:rPr>
        <w:t>)</w:t>
      </w:r>
      <w:r w:rsidR="00F84676" w:rsidRPr="00E7425D">
        <w:rPr>
          <w:iCs/>
          <w:sz w:val="26"/>
          <w:szCs w:val="26"/>
          <w:lang w:val="sv-SE"/>
        </w:rPr>
        <w:t xml:space="preserve"> + </w:t>
      </w:r>
      <w:r w:rsidR="00E86AE1">
        <w:rPr>
          <w:iCs/>
          <w:sz w:val="26"/>
          <w:szCs w:val="26"/>
          <w:lang w:val="sv-SE"/>
        </w:rPr>
        <w:t>2</w:t>
      </w:r>
      <w:r w:rsidR="00F84676" w:rsidRPr="00E7425D">
        <w:rPr>
          <w:iCs/>
          <w:sz w:val="26"/>
          <w:szCs w:val="26"/>
          <w:lang w:val="sv-SE"/>
        </w:rPr>
        <w:t xml:space="preserve"> </w:t>
      </w:r>
      <w:proofErr w:type="spellStart"/>
      <w:r w:rsidR="00F84676" w:rsidRPr="00E7425D">
        <w:rPr>
          <w:iCs/>
          <w:sz w:val="26"/>
          <w:szCs w:val="26"/>
          <w:lang w:val="sv-SE"/>
        </w:rPr>
        <w:t>nhịp</w:t>
      </w:r>
      <w:proofErr w:type="spellEnd"/>
      <w:r w:rsidR="00A25851">
        <w:rPr>
          <w:iCs/>
          <w:sz w:val="26"/>
          <w:szCs w:val="26"/>
          <w:lang w:val="sv-SE"/>
        </w:rPr>
        <w:t xml:space="preserve"> (</w:t>
      </w:r>
      <w:proofErr w:type="spellStart"/>
      <w:proofErr w:type="gramStart"/>
      <w:r w:rsidR="00A25851">
        <w:rPr>
          <w:iCs/>
          <w:sz w:val="26"/>
          <w:szCs w:val="26"/>
          <w:lang w:val="sv-SE"/>
        </w:rPr>
        <w:t>xô</w:t>
      </w:r>
      <w:proofErr w:type="spellEnd"/>
      <w:r w:rsidR="00A25851">
        <w:rPr>
          <w:iCs/>
          <w:sz w:val="26"/>
          <w:szCs w:val="26"/>
          <w:lang w:val="sv-SE"/>
        </w:rPr>
        <w:t>)</w:t>
      </w:r>
      <w:r w:rsidR="00883711">
        <w:rPr>
          <w:iCs/>
          <w:sz w:val="26"/>
          <w:szCs w:val="26"/>
          <w:lang w:val="sv-SE"/>
        </w:rPr>
        <w:t xml:space="preserve">   </w:t>
      </w:r>
      <w:proofErr w:type="gramEnd"/>
      <w:r w:rsidR="00883711">
        <w:rPr>
          <w:iCs/>
          <w:sz w:val="26"/>
          <w:szCs w:val="26"/>
          <w:lang w:val="sv-SE"/>
        </w:rPr>
        <w:t xml:space="preserve">  </w:t>
      </w:r>
      <w:r w:rsidR="00F84676" w:rsidRPr="00E7425D">
        <w:rPr>
          <w:iCs/>
          <w:sz w:val="26"/>
          <w:szCs w:val="26"/>
          <w:lang w:val="sv-SE"/>
        </w:rPr>
        <w:t xml:space="preserve">2 </w:t>
      </w:r>
      <w:proofErr w:type="spellStart"/>
      <w:r w:rsidR="00F84676" w:rsidRPr="00E7425D">
        <w:rPr>
          <w:iCs/>
          <w:sz w:val="26"/>
          <w:szCs w:val="26"/>
          <w:lang w:val="sv-SE"/>
        </w:rPr>
        <w:t>nhịp</w:t>
      </w:r>
      <w:proofErr w:type="spellEnd"/>
      <w:r w:rsidR="00883711">
        <w:rPr>
          <w:iCs/>
          <w:sz w:val="26"/>
          <w:szCs w:val="26"/>
          <w:lang w:val="sv-SE"/>
        </w:rPr>
        <w:t xml:space="preserve"> (</w:t>
      </w:r>
      <w:proofErr w:type="spellStart"/>
      <w:r w:rsidR="00883711">
        <w:rPr>
          <w:iCs/>
          <w:sz w:val="26"/>
          <w:szCs w:val="26"/>
          <w:lang w:val="sv-SE"/>
        </w:rPr>
        <w:t>kể</w:t>
      </w:r>
      <w:proofErr w:type="spellEnd"/>
      <w:r w:rsidR="00883711">
        <w:rPr>
          <w:iCs/>
          <w:sz w:val="26"/>
          <w:szCs w:val="26"/>
          <w:lang w:val="sv-SE"/>
        </w:rPr>
        <w:t>)</w:t>
      </w:r>
      <w:r w:rsidR="00F84676" w:rsidRPr="00E7425D">
        <w:rPr>
          <w:iCs/>
          <w:sz w:val="26"/>
          <w:szCs w:val="26"/>
          <w:lang w:val="sv-SE"/>
        </w:rPr>
        <w:t xml:space="preserve"> + 2 </w:t>
      </w:r>
      <w:proofErr w:type="spellStart"/>
      <w:r w:rsidR="00F84676" w:rsidRPr="00E7425D">
        <w:rPr>
          <w:iCs/>
          <w:sz w:val="26"/>
          <w:szCs w:val="26"/>
          <w:lang w:val="sv-SE"/>
        </w:rPr>
        <w:t>nhịp</w:t>
      </w:r>
      <w:proofErr w:type="spellEnd"/>
      <w:r w:rsidR="00883711">
        <w:rPr>
          <w:iCs/>
          <w:sz w:val="26"/>
          <w:szCs w:val="26"/>
          <w:lang w:val="sv-SE"/>
        </w:rPr>
        <w:t xml:space="preserve"> (</w:t>
      </w:r>
      <w:proofErr w:type="spellStart"/>
      <w:r w:rsidR="00883711">
        <w:rPr>
          <w:iCs/>
          <w:sz w:val="26"/>
          <w:szCs w:val="26"/>
          <w:lang w:val="sv-SE"/>
        </w:rPr>
        <w:t>xô</w:t>
      </w:r>
      <w:proofErr w:type="spellEnd"/>
      <w:r w:rsidR="00883711">
        <w:rPr>
          <w:iCs/>
          <w:sz w:val="26"/>
          <w:szCs w:val="26"/>
          <w:lang w:val="sv-SE"/>
        </w:rPr>
        <w:t>)</w:t>
      </w:r>
      <w:r>
        <w:rPr>
          <w:iCs/>
          <w:sz w:val="26"/>
          <w:szCs w:val="26"/>
          <w:lang w:val="sv-SE"/>
        </w:rPr>
        <w:t xml:space="preserve"> + </w:t>
      </w:r>
      <w:r w:rsidRPr="00E7425D">
        <w:rPr>
          <w:iCs/>
          <w:sz w:val="26"/>
          <w:szCs w:val="26"/>
          <w:lang w:val="sv-SE"/>
        </w:rPr>
        <w:t xml:space="preserve">2 </w:t>
      </w:r>
      <w:proofErr w:type="spellStart"/>
      <w:r w:rsidRPr="00E7425D">
        <w:rPr>
          <w:iCs/>
          <w:sz w:val="26"/>
          <w:szCs w:val="26"/>
          <w:lang w:val="sv-SE"/>
        </w:rPr>
        <w:t>nhịp</w:t>
      </w:r>
      <w:proofErr w:type="spellEnd"/>
      <w:r w:rsidR="00883711">
        <w:rPr>
          <w:iCs/>
          <w:sz w:val="26"/>
          <w:szCs w:val="26"/>
          <w:lang w:val="sv-SE"/>
        </w:rPr>
        <w:t xml:space="preserve"> (</w:t>
      </w:r>
      <w:proofErr w:type="spellStart"/>
      <w:r w:rsidR="00883711">
        <w:rPr>
          <w:iCs/>
          <w:sz w:val="26"/>
          <w:szCs w:val="26"/>
          <w:lang w:val="sv-SE"/>
        </w:rPr>
        <w:t>kể</w:t>
      </w:r>
      <w:proofErr w:type="spellEnd"/>
      <w:r w:rsidR="00883711">
        <w:rPr>
          <w:iCs/>
          <w:sz w:val="26"/>
          <w:szCs w:val="26"/>
          <w:lang w:val="sv-SE"/>
        </w:rPr>
        <w:t>)</w:t>
      </w:r>
      <w:r w:rsidRPr="00E7425D">
        <w:rPr>
          <w:iCs/>
          <w:sz w:val="26"/>
          <w:szCs w:val="26"/>
          <w:lang w:val="sv-SE"/>
        </w:rPr>
        <w:t xml:space="preserve"> + 2 </w:t>
      </w:r>
      <w:proofErr w:type="spellStart"/>
      <w:r w:rsidRPr="00E7425D">
        <w:rPr>
          <w:iCs/>
          <w:sz w:val="26"/>
          <w:szCs w:val="26"/>
          <w:lang w:val="sv-SE"/>
        </w:rPr>
        <w:t>nhịp</w:t>
      </w:r>
      <w:proofErr w:type="spellEnd"/>
      <w:r w:rsidR="00883711">
        <w:rPr>
          <w:iCs/>
          <w:sz w:val="26"/>
          <w:szCs w:val="26"/>
          <w:lang w:val="sv-SE"/>
        </w:rPr>
        <w:t xml:space="preserve"> (</w:t>
      </w:r>
      <w:proofErr w:type="spellStart"/>
      <w:r w:rsidR="00883711">
        <w:rPr>
          <w:iCs/>
          <w:sz w:val="26"/>
          <w:szCs w:val="26"/>
          <w:lang w:val="sv-SE"/>
        </w:rPr>
        <w:t>xô</w:t>
      </w:r>
      <w:proofErr w:type="spellEnd"/>
      <w:r w:rsidR="00883711">
        <w:rPr>
          <w:iCs/>
          <w:sz w:val="26"/>
          <w:szCs w:val="26"/>
          <w:lang w:val="sv-SE"/>
        </w:rPr>
        <w:t>)</w:t>
      </w:r>
    </w:p>
    <w:p w14:paraId="6FD1CB64" w14:textId="7699802D" w:rsidR="00F84676" w:rsidRPr="00832711" w:rsidRDefault="00F84676" w:rsidP="00194EA7">
      <w:pPr>
        <w:widowControl w:val="0"/>
        <w:spacing w:line="372" w:lineRule="auto"/>
        <w:ind w:firstLine="720"/>
        <w:rPr>
          <w:iCs/>
          <w:sz w:val="26"/>
          <w:szCs w:val="26"/>
          <w:lang w:val="sv-SE"/>
        </w:rPr>
      </w:pPr>
      <w:proofErr w:type="spellStart"/>
      <w:r w:rsidRPr="00E7425D">
        <w:rPr>
          <w:iCs/>
          <w:sz w:val="26"/>
          <w:szCs w:val="26"/>
          <w:lang w:val="sv-SE"/>
        </w:rPr>
        <w:t>Khổ</w:t>
      </w:r>
      <w:proofErr w:type="spellEnd"/>
      <w:r w:rsidRPr="00E7425D">
        <w:rPr>
          <w:iCs/>
          <w:sz w:val="26"/>
          <w:szCs w:val="26"/>
          <w:lang w:val="sv-SE"/>
        </w:rPr>
        <w:t xml:space="preserve"> 2 </w:t>
      </w:r>
      <w:proofErr w:type="spellStart"/>
      <w:r w:rsidRPr="00E7425D">
        <w:rPr>
          <w:iCs/>
          <w:sz w:val="26"/>
          <w:szCs w:val="26"/>
          <w:lang w:val="sv-SE"/>
        </w:rPr>
        <w:t>và</w:t>
      </w:r>
      <w:proofErr w:type="spellEnd"/>
      <w:r w:rsidRPr="00E7425D">
        <w:rPr>
          <w:iCs/>
          <w:sz w:val="26"/>
          <w:szCs w:val="26"/>
          <w:lang w:val="sv-SE"/>
        </w:rPr>
        <w:t xml:space="preserve"> </w:t>
      </w:r>
      <w:proofErr w:type="spellStart"/>
      <w:r w:rsidRPr="00E7425D">
        <w:rPr>
          <w:iCs/>
          <w:sz w:val="26"/>
          <w:szCs w:val="26"/>
          <w:lang w:val="sv-SE"/>
        </w:rPr>
        <w:t>khổ</w:t>
      </w:r>
      <w:proofErr w:type="spellEnd"/>
      <w:r w:rsidRPr="00E7425D">
        <w:rPr>
          <w:iCs/>
          <w:sz w:val="26"/>
          <w:szCs w:val="26"/>
          <w:lang w:val="sv-SE"/>
        </w:rPr>
        <w:t xml:space="preserve"> 3 </w:t>
      </w:r>
      <w:proofErr w:type="spellStart"/>
      <w:r w:rsidRPr="00E7425D">
        <w:rPr>
          <w:iCs/>
          <w:sz w:val="26"/>
          <w:szCs w:val="26"/>
          <w:lang w:val="sv-SE"/>
        </w:rPr>
        <w:t>tương</w:t>
      </w:r>
      <w:proofErr w:type="spellEnd"/>
      <w:r w:rsidRPr="00E7425D">
        <w:rPr>
          <w:iCs/>
          <w:sz w:val="26"/>
          <w:szCs w:val="26"/>
          <w:lang w:val="sv-SE"/>
        </w:rPr>
        <w:t xml:space="preserve"> </w:t>
      </w:r>
      <w:proofErr w:type="spellStart"/>
      <w:r w:rsidRPr="00E7425D">
        <w:rPr>
          <w:iCs/>
          <w:sz w:val="26"/>
          <w:szCs w:val="26"/>
          <w:lang w:val="sv-SE"/>
        </w:rPr>
        <w:t>tự</w:t>
      </w:r>
      <w:proofErr w:type="spellEnd"/>
      <w:r w:rsidRPr="00E7425D">
        <w:rPr>
          <w:iCs/>
          <w:sz w:val="26"/>
          <w:szCs w:val="26"/>
          <w:lang w:val="sv-SE"/>
        </w:rPr>
        <w:t xml:space="preserve"> </w:t>
      </w:r>
      <w:proofErr w:type="spellStart"/>
      <w:r w:rsidRPr="00E7425D">
        <w:rPr>
          <w:iCs/>
          <w:sz w:val="26"/>
          <w:szCs w:val="26"/>
          <w:lang w:val="sv-SE"/>
        </w:rPr>
        <w:t>như</w:t>
      </w:r>
      <w:proofErr w:type="spellEnd"/>
      <w:r w:rsidRPr="00E7425D">
        <w:rPr>
          <w:iCs/>
          <w:sz w:val="26"/>
          <w:szCs w:val="26"/>
          <w:lang w:val="sv-SE"/>
        </w:rPr>
        <w:t xml:space="preserve"> </w:t>
      </w:r>
      <w:proofErr w:type="spellStart"/>
      <w:r w:rsidRPr="00E7425D">
        <w:rPr>
          <w:iCs/>
          <w:sz w:val="26"/>
          <w:szCs w:val="26"/>
          <w:lang w:val="sv-SE"/>
        </w:rPr>
        <w:t>khổ</w:t>
      </w:r>
      <w:proofErr w:type="spellEnd"/>
      <w:r w:rsidRPr="00E7425D">
        <w:rPr>
          <w:iCs/>
          <w:sz w:val="26"/>
          <w:szCs w:val="26"/>
          <w:lang w:val="sv-SE"/>
        </w:rPr>
        <w:t xml:space="preserve"> 1. </w:t>
      </w:r>
      <w:proofErr w:type="spellStart"/>
      <w:r w:rsidRPr="00E7425D">
        <w:rPr>
          <w:iCs/>
          <w:sz w:val="26"/>
          <w:szCs w:val="26"/>
          <w:lang w:val="sv-SE"/>
        </w:rPr>
        <w:t>Tác</w:t>
      </w:r>
      <w:proofErr w:type="spellEnd"/>
      <w:r w:rsidRPr="00E7425D">
        <w:rPr>
          <w:iCs/>
          <w:sz w:val="26"/>
          <w:szCs w:val="26"/>
          <w:lang w:val="sv-SE"/>
        </w:rPr>
        <w:t xml:space="preserve"> </w:t>
      </w:r>
      <w:proofErr w:type="spellStart"/>
      <w:r w:rsidRPr="00E7425D">
        <w:rPr>
          <w:iCs/>
          <w:sz w:val="26"/>
          <w:szCs w:val="26"/>
          <w:lang w:val="sv-SE"/>
        </w:rPr>
        <w:t>giả</w:t>
      </w:r>
      <w:proofErr w:type="spellEnd"/>
      <w:r w:rsidRPr="00E7425D">
        <w:rPr>
          <w:iCs/>
          <w:sz w:val="26"/>
          <w:szCs w:val="26"/>
          <w:lang w:val="sv-SE"/>
        </w:rPr>
        <w:t xml:space="preserve"> </w:t>
      </w:r>
      <w:proofErr w:type="spellStart"/>
      <w:r w:rsidRPr="00E7425D">
        <w:rPr>
          <w:iCs/>
          <w:sz w:val="26"/>
          <w:szCs w:val="26"/>
          <w:lang w:val="sv-SE"/>
        </w:rPr>
        <w:t>ghi</w:t>
      </w:r>
      <w:proofErr w:type="spellEnd"/>
      <w:r w:rsidRPr="00E7425D">
        <w:rPr>
          <w:iCs/>
          <w:sz w:val="26"/>
          <w:szCs w:val="26"/>
          <w:lang w:val="sv-SE"/>
        </w:rPr>
        <w:t xml:space="preserve"> </w:t>
      </w:r>
      <w:proofErr w:type="spellStart"/>
      <w:r w:rsidRPr="00E7425D">
        <w:rPr>
          <w:iCs/>
          <w:sz w:val="26"/>
          <w:szCs w:val="26"/>
          <w:lang w:val="sv-SE"/>
        </w:rPr>
        <w:t>lời</w:t>
      </w:r>
      <w:proofErr w:type="spellEnd"/>
      <w:r w:rsidRPr="00E7425D">
        <w:rPr>
          <w:iCs/>
          <w:sz w:val="26"/>
          <w:szCs w:val="26"/>
          <w:lang w:val="sv-SE"/>
        </w:rPr>
        <w:t xml:space="preserve"> ca </w:t>
      </w:r>
      <w:proofErr w:type="spellStart"/>
      <w:r w:rsidRPr="00E7425D">
        <w:rPr>
          <w:iCs/>
          <w:sz w:val="26"/>
          <w:szCs w:val="26"/>
          <w:lang w:val="sv-SE"/>
        </w:rPr>
        <w:t>vào</w:t>
      </w:r>
      <w:proofErr w:type="spellEnd"/>
      <w:r w:rsidRPr="00E7425D">
        <w:rPr>
          <w:iCs/>
          <w:sz w:val="26"/>
          <w:szCs w:val="26"/>
          <w:lang w:val="sv-SE"/>
        </w:rPr>
        <w:t xml:space="preserve"> </w:t>
      </w:r>
      <w:proofErr w:type="spellStart"/>
      <w:r w:rsidRPr="00E7425D">
        <w:rPr>
          <w:iCs/>
          <w:sz w:val="26"/>
          <w:szCs w:val="26"/>
          <w:lang w:val="sv-SE"/>
        </w:rPr>
        <w:t>cuối</w:t>
      </w:r>
      <w:proofErr w:type="spellEnd"/>
      <w:r w:rsidRPr="00E7425D">
        <w:rPr>
          <w:iCs/>
          <w:sz w:val="26"/>
          <w:szCs w:val="26"/>
          <w:lang w:val="sv-SE"/>
        </w:rPr>
        <w:t xml:space="preserve"> </w:t>
      </w:r>
      <w:proofErr w:type="spellStart"/>
      <w:r w:rsidRPr="00E7425D">
        <w:rPr>
          <w:iCs/>
          <w:sz w:val="26"/>
          <w:szCs w:val="26"/>
          <w:lang w:val="sv-SE"/>
        </w:rPr>
        <w:t>bài</w:t>
      </w:r>
      <w:proofErr w:type="spellEnd"/>
      <w:r w:rsidRPr="00E7425D">
        <w:rPr>
          <w:iCs/>
          <w:sz w:val="26"/>
          <w:szCs w:val="26"/>
          <w:lang w:val="sv-SE"/>
        </w:rPr>
        <w:t>.</w:t>
      </w:r>
    </w:p>
    <w:p w14:paraId="5FF6D9BB" w14:textId="1C0BB9F2" w:rsidR="00C83DD3" w:rsidRDefault="00C83DD3" w:rsidP="00194EA7">
      <w:pPr>
        <w:widowControl w:val="0"/>
        <w:spacing w:line="372" w:lineRule="auto"/>
        <w:ind w:firstLine="720"/>
        <w:rPr>
          <w:iCs/>
          <w:sz w:val="26"/>
          <w:szCs w:val="26"/>
          <w:lang w:val="vi-VN"/>
        </w:rPr>
      </w:pPr>
      <w:proofErr w:type="spellStart"/>
      <w:r w:rsidRPr="00E7425D">
        <w:rPr>
          <w:iCs/>
          <w:sz w:val="26"/>
          <w:szCs w:val="26"/>
          <w:lang w:val="sv-SE"/>
        </w:rPr>
        <w:t>Phân</w:t>
      </w:r>
      <w:proofErr w:type="spellEnd"/>
      <w:r w:rsidRPr="00E7425D">
        <w:rPr>
          <w:iCs/>
          <w:sz w:val="26"/>
          <w:szCs w:val="26"/>
          <w:lang w:val="sv-SE"/>
        </w:rPr>
        <w:t xml:space="preserve"> </w:t>
      </w:r>
      <w:proofErr w:type="spellStart"/>
      <w:r w:rsidRPr="00E7425D">
        <w:rPr>
          <w:iCs/>
          <w:sz w:val="26"/>
          <w:szCs w:val="26"/>
          <w:lang w:val="sv-SE"/>
        </w:rPr>
        <w:t>tích</w:t>
      </w:r>
      <w:proofErr w:type="spellEnd"/>
      <w:r w:rsidRPr="00E7425D">
        <w:rPr>
          <w:iCs/>
          <w:sz w:val="26"/>
          <w:szCs w:val="26"/>
          <w:lang w:val="sv-SE"/>
        </w:rPr>
        <w:t xml:space="preserve"> </w:t>
      </w:r>
      <w:proofErr w:type="spellStart"/>
      <w:r w:rsidRPr="00E7425D">
        <w:rPr>
          <w:iCs/>
          <w:sz w:val="26"/>
          <w:szCs w:val="26"/>
          <w:lang w:val="sv-SE"/>
        </w:rPr>
        <w:t>các</w:t>
      </w:r>
      <w:proofErr w:type="spellEnd"/>
      <w:r w:rsidRPr="00E7425D">
        <w:rPr>
          <w:iCs/>
          <w:sz w:val="26"/>
          <w:szCs w:val="26"/>
          <w:lang w:val="sv-SE"/>
        </w:rPr>
        <w:t xml:space="preserve"> </w:t>
      </w:r>
      <w:proofErr w:type="spellStart"/>
      <w:r w:rsidRPr="00E7425D">
        <w:rPr>
          <w:iCs/>
          <w:sz w:val="26"/>
          <w:szCs w:val="26"/>
          <w:lang w:val="sv-SE"/>
        </w:rPr>
        <w:t>bài</w:t>
      </w:r>
      <w:proofErr w:type="spellEnd"/>
      <w:r w:rsidRPr="00E7425D">
        <w:rPr>
          <w:iCs/>
          <w:sz w:val="26"/>
          <w:szCs w:val="26"/>
          <w:lang w:val="sv-SE"/>
        </w:rPr>
        <w:t xml:space="preserve"> </w:t>
      </w:r>
      <w:proofErr w:type="spellStart"/>
      <w:r w:rsidRPr="00E7425D">
        <w:rPr>
          <w:i/>
          <w:sz w:val="26"/>
          <w:szCs w:val="26"/>
          <w:lang w:val="sv-SE"/>
        </w:rPr>
        <w:t>Hò</w:t>
      </w:r>
      <w:proofErr w:type="spellEnd"/>
      <w:r w:rsidRPr="00E7425D">
        <w:rPr>
          <w:i/>
          <w:sz w:val="26"/>
          <w:szCs w:val="26"/>
          <w:lang w:val="sv-SE"/>
        </w:rPr>
        <w:t xml:space="preserve"> </w:t>
      </w:r>
      <w:proofErr w:type="spellStart"/>
      <w:r w:rsidRPr="00E7425D">
        <w:rPr>
          <w:i/>
          <w:sz w:val="26"/>
          <w:szCs w:val="26"/>
          <w:lang w:val="sv-SE"/>
        </w:rPr>
        <w:t>biệt</w:t>
      </w:r>
      <w:proofErr w:type="spellEnd"/>
      <w:r w:rsidRPr="00E7425D">
        <w:rPr>
          <w:i/>
          <w:sz w:val="26"/>
          <w:szCs w:val="26"/>
          <w:lang w:val="sv-SE"/>
        </w:rPr>
        <w:t xml:space="preserve"> ly, </w:t>
      </w:r>
      <w:proofErr w:type="spellStart"/>
      <w:r w:rsidRPr="00E7425D">
        <w:rPr>
          <w:i/>
          <w:sz w:val="26"/>
          <w:szCs w:val="26"/>
          <w:lang w:val="sv-SE"/>
        </w:rPr>
        <w:t>Hò</w:t>
      </w:r>
      <w:proofErr w:type="spellEnd"/>
      <w:r w:rsidRPr="00E7425D">
        <w:rPr>
          <w:i/>
          <w:sz w:val="26"/>
          <w:szCs w:val="26"/>
          <w:lang w:val="sv-SE"/>
        </w:rPr>
        <w:t xml:space="preserve"> </w:t>
      </w:r>
      <w:proofErr w:type="spellStart"/>
      <w:r w:rsidRPr="00E7425D">
        <w:rPr>
          <w:i/>
          <w:sz w:val="26"/>
          <w:szCs w:val="26"/>
          <w:lang w:val="sv-SE"/>
        </w:rPr>
        <w:t>kéo</w:t>
      </w:r>
      <w:proofErr w:type="spellEnd"/>
      <w:r w:rsidRPr="00E7425D">
        <w:rPr>
          <w:i/>
          <w:sz w:val="26"/>
          <w:szCs w:val="26"/>
          <w:lang w:val="sv-SE"/>
        </w:rPr>
        <w:t xml:space="preserve"> </w:t>
      </w:r>
      <w:proofErr w:type="spellStart"/>
      <w:r w:rsidRPr="00E7425D">
        <w:rPr>
          <w:i/>
          <w:sz w:val="26"/>
          <w:szCs w:val="26"/>
          <w:lang w:val="sv-SE"/>
        </w:rPr>
        <w:t>neo</w:t>
      </w:r>
      <w:proofErr w:type="spellEnd"/>
      <w:r w:rsidRPr="00E7425D">
        <w:rPr>
          <w:i/>
          <w:sz w:val="26"/>
          <w:szCs w:val="26"/>
          <w:lang w:val="sv-SE"/>
        </w:rPr>
        <w:t xml:space="preserve"> </w:t>
      </w:r>
      <w:proofErr w:type="spellStart"/>
      <w:r w:rsidRPr="00E7425D">
        <w:rPr>
          <w:iCs/>
          <w:sz w:val="26"/>
          <w:szCs w:val="26"/>
          <w:lang w:val="sv-SE"/>
        </w:rPr>
        <w:t>cũng</w:t>
      </w:r>
      <w:proofErr w:type="spellEnd"/>
      <w:r w:rsidRPr="00E7425D">
        <w:rPr>
          <w:iCs/>
          <w:sz w:val="26"/>
          <w:szCs w:val="26"/>
          <w:lang w:val="sv-SE"/>
        </w:rPr>
        <w:t xml:space="preserve"> </w:t>
      </w:r>
      <w:proofErr w:type="spellStart"/>
      <w:r w:rsidRPr="00E7425D">
        <w:rPr>
          <w:iCs/>
          <w:sz w:val="26"/>
          <w:szCs w:val="26"/>
          <w:lang w:val="sv-SE"/>
        </w:rPr>
        <w:t>có</w:t>
      </w:r>
      <w:proofErr w:type="spellEnd"/>
      <w:r w:rsidRPr="00E7425D">
        <w:rPr>
          <w:iCs/>
          <w:sz w:val="26"/>
          <w:szCs w:val="26"/>
          <w:lang w:val="sv-SE"/>
        </w:rPr>
        <w:t xml:space="preserve"> </w:t>
      </w:r>
      <w:proofErr w:type="spellStart"/>
      <w:r w:rsidRPr="00E7425D">
        <w:rPr>
          <w:iCs/>
          <w:sz w:val="26"/>
          <w:szCs w:val="26"/>
          <w:lang w:val="sv-SE"/>
        </w:rPr>
        <w:t>cấu</w:t>
      </w:r>
      <w:proofErr w:type="spellEnd"/>
      <w:r w:rsidRPr="00E7425D">
        <w:rPr>
          <w:iCs/>
          <w:sz w:val="26"/>
          <w:szCs w:val="26"/>
          <w:lang w:val="sv-SE"/>
        </w:rPr>
        <w:t xml:space="preserve"> </w:t>
      </w:r>
      <w:proofErr w:type="spellStart"/>
      <w:r w:rsidRPr="00E7425D">
        <w:rPr>
          <w:iCs/>
          <w:sz w:val="26"/>
          <w:szCs w:val="26"/>
          <w:lang w:val="sv-SE"/>
        </w:rPr>
        <w:t>trúc</w:t>
      </w:r>
      <w:proofErr w:type="spellEnd"/>
      <w:r w:rsidRPr="00E7425D">
        <w:rPr>
          <w:iCs/>
          <w:sz w:val="26"/>
          <w:szCs w:val="26"/>
          <w:lang w:val="sv-SE"/>
        </w:rPr>
        <w:t xml:space="preserve"> </w:t>
      </w:r>
      <w:proofErr w:type="spellStart"/>
      <w:r w:rsidRPr="00E7425D">
        <w:rPr>
          <w:iCs/>
          <w:sz w:val="26"/>
          <w:szCs w:val="26"/>
          <w:lang w:val="sv-SE"/>
        </w:rPr>
        <w:t>tương</w:t>
      </w:r>
      <w:proofErr w:type="spellEnd"/>
      <w:r w:rsidRPr="00E7425D">
        <w:rPr>
          <w:iCs/>
          <w:sz w:val="26"/>
          <w:szCs w:val="26"/>
          <w:lang w:val="sv-SE"/>
        </w:rPr>
        <w:t xml:space="preserve"> </w:t>
      </w:r>
      <w:proofErr w:type="spellStart"/>
      <w:r w:rsidRPr="00E7425D">
        <w:rPr>
          <w:iCs/>
          <w:sz w:val="26"/>
          <w:szCs w:val="26"/>
          <w:lang w:val="sv-SE"/>
        </w:rPr>
        <w:t>tự</w:t>
      </w:r>
      <w:proofErr w:type="spellEnd"/>
      <w:r w:rsidRPr="00E7425D">
        <w:rPr>
          <w:iCs/>
          <w:sz w:val="26"/>
          <w:szCs w:val="26"/>
          <w:lang w:val="sv-SE"/>
        </w:rPr>
        <w:t xml:space="preserve"> </w:t>
      </w:r>
      <w:proofErr w:type="spellStart"/>
      <w:r w:rsidRPr="00E7425D">
        <w:rPr>
          <w:iCs/>
          <w:sz w:val="26"/>
          <w:szCs w:val="26"/>
          <w:lang w:val="sv-SE"/>
        </w:rPr>
        <w:t>như</w:t>
      </w:r>
      <w:proofErr w:type="spellEnd"/>
      <w:r w:rsidRPr="00E7425D">
        <w:rPr>
          <w:iCs/>
          <w:sz w:val="26"/>
          <w:szCs w:val="26"/>
          <w:lang w:val="sv-SE"/>
        </w:rPr>
        <w:t xml:space="preserve"> </w:t>
      </w:r>
      <w:proofErr w:type="spellStart"/>
      <w:r w:rsidRPr="00E7425D">
        <w:rPr>
          <w:iCs/>
          <w:sz w:val="26"/>
          <w:szCs w:val="26"/>
          <w:lang w:val="sv-SE"/>
        </w:rPr>
        <w:t>bài</w:t>
      </w:r>
      <w:proofErr w:type="spellEnd"/>
      <w:r w:rsidRPr="00E7425D">
        <w:rPr>
          <w:iCs/>
          <w:sz w:val="26"/>
          <w:szCs w:val="26"/>
          <w:lang w:val="sv-SE"/>
        </w:rPr>
        <w:t xml:space="preserve"> </w:t>
      </w:r>
      <w:proofErr w:type="spellStart"/>
      <w:r w:rsidRPr="00E7425D">
        <w:rPr>
          <w:i/>
          <w:sz w:val="26"/>
          <w:szCs w:val="26"/>
          <w:lang w:val="sv-SE"/>
        </w:rPr>
        <w:t>Hò</w:t>
      </w:r>
      <w:proofErr w:type="spellEnd"/>
      <w:r w:rsidRPr="00E7425D">
        <w:rPr>
          <w:i/>
          <w:sz w:val="26"/>
          <w:szCs w:val="26"/>
          <w:lang w:val="sv-SE"/>
        </w:rPr>
        <w:t xml:space="preserve"> </w:t>
      </w:r>
      <w:proofErr w:type="spellStart"/>
      <w:r w:rsidRPr="00E7425D">
        <w:rPr>
          <w:i/>
          <w:sz w:val="26"/>
          <w:szCs w:val="26"/>
          <w:lang w:val="sv-SE"/>
        </w:rPr>
        <w:t>lấy</w:t>
      </w:r>
      <w:proofErr w:type="spellEnd"/>
      <w:r w:rsidRPr="00E7425D">
        <w:rPr>
          <w:i/>
          <w:sz w:val="26"/>
          <w:szCs w:val="26"/>
          <w:lang w:val="sv-SE"/>
        </w:rPr>
        <w:t xml:space="preserve"> </w:t>
      </w:r>
      <w:proofErr w:type="spellStart"/>
      <w:r w:rsidRPr="00E7425D">
        <w:rPr>
          <w:i/>
          <w:sz w:val="26"/>
          <w:szCs w:val="26"/>
          <w:lang w:val="sv-SE"/>
        </w:rPr>
        <w:t>neo</w:t>
      </w:r>
      <w:proofErr w:type="spellEnd"/>
      <w:r w:rsidRPr="00E7425D">
        <w:rPr>
          <w:i/>
          <w:sz w:val="26"/>
          <w:szCs w:val="26"/>
          <w:lang w:val="sv-SE"/>
        </w:rPr>
        <w:t xml:space="preserve">. </w:t>
      </w:r>
      <w:proofErr w:type="spellStart"/>
      <w:r w:rsidRPr="00E7425D">
        <w:rPr>
          <w:iCs/>
          <w:sz w:val="26"/>
          <w:szCs w:val="26"/>
          <w:lang w:val="sv-SE"/>
        </w:rPr>
        <w:t>Như</w:t>
      </w:r>
      <w:proofErr w:type="spellEnd"/>
      <w:r w:rsidRPr="00E7425D">
        <w:rPr>
          <w:iCs/>
          <w:sz w:val="26"/>
          <w:szCs w:val="26"/>
          <w:lang w:val="sv-SE"/>
        </w:rPr>
        <w:t xml:space="preserve"> </w:t>
      </w:r>
      <w:proofErr w:type="spellStart"/>
      <w:r w:rsidRPr="00E7425D">
        <w:rPr>
          <w:iCs/>
          <w:sz w:val="26"/>
          <w:szCs w:val="26"/>
          <w:lang w:val="sv-SE"/>
        </w:rPr>
        <w:t>vậy</w:t>
      </w:r>
      <w:proofErr w:type="spellEnd"/>
      <w:r w:rsidRPr="00E7425D">
        <w:rPr>
          <w:iCs/>
          <w:sz w:val="26"/>
          <w:szCs w:val="26"/>
          <w:lang w:val="sv-SE"/>
        </w:rPr>
        <w:t xml:space="preserve">, </w:t>
      </w:r>
      <w:proofErr w:type="spellStart"/>
      <w:r w:rsidRPr="00E7425D">
        <w:rPr>
          <w:iCs/>
          <w:sz w:val="26"/>
          <w:szCs w:val="26"/>
          <w:lang w:val="sv-SE"/>
        </w:rPr>
        <w:t>hình</w:t>
      </w:r>
      <w:proofErr w:type="spellEnd"/>
      <w:r w:rsidRPr="00E7425D">
        <w:rPr>
          <w:iCs/>
          <w:sz w:val="26"/>
          <w:szCs w:val="26"/>
          <w:lang w:val="sv-SE"/>
        </w:rPr>
        <w:t xml:space="preserve"> </w:t>
      </w:r>
      <w:proofErr w:type="spellStart"/>
      <w:r w:rsidRPr="00E7425D">
        <w:rPr>
          <w:iCs/>
          <w:sz w:val="26"/>
          <w:szCs w:val="26"/>
          <w:lang w:val="sv-SE"/>
        </w:rPr>
        <w:t>thức</w:t>
      </w:r>
      <w:proofErr w:type="spellEnd"/>
      <w:r w:rsidRPr="00E7425D">
        <w:rPr>
          <w:iCs/>
          <w:sz w:val="26"/>
          <w:szCs w:val="26"/>
          <w:lang w:val="sv-SE"/>
        </w:rPr>
        <w:t xml:space="preserve"> </w:t>
      </w:r>
      <w:proofErr w:type="spellStart"/>
      <w:r w:rsidRPr="00E7425D">
        <w:rPr>
          <w:iCs/>
          <w:sz w:val="26"/>
          <w:szCs w:val="26"/>
          <w:lang w:val="sv-SE"/>
        </w:rPr>
        <w:t>Hò</w:t>
      </w:r>
      <w:proofErr w:type="spellEnd"/>
      <w:r w:rsidRPr="00E7425D">
        <w:rPr>
          <w:iCs/>
          <w:sz w:val="26"/>
          <w:szCs w:val="26"/>
          <w:lang w:val="sv-SE"/>
        </w:rPr>
        <w:t xml:space="preserve"> </w:t>
      </w:r>
      <w:proofErr w:type="spellStart"/>
      <w:r w:rsidRPr="00E7425D">
        <w:rPr>
          <w:iCs/>
          <w:sz w:val="26"/>
          <w:szCs w:val="26"/>
          <w:lang w:val="sv-SE"/>
        </w:rPr>
        <w:t>thường</w:t>
      </w:r>
      <w:proofErr w:type="spellEnd"/>
      <w:r w:rsidRPr="00E7425D">
        <w:rPr>
          <w:iCs/>
          <w:sz w:val="26"/>
          <w:szCs w:val="26"/>
          <w:lang w:val="sv-SE"/>
        </w:rPr>
        <w:t xml:space="preserve"> </w:t>
      </w:r>
      <w:proofErr w:type="spellStart"/>
      <w:r w:rsidRPr="00E7425D">
        <w:rPr>
          <w:iCs/>
          <w:sz w:val="26"/>
          <w:szCs w:val="26"/>
          <w:lang w:val="sv-SE"/>
        </w:rPr>
        <w:t>được</w:t>
      </w:r>
      <w:proofErr w:type="spellEnd"/>
      <w:r w:rsidRPr="00E7425D">
        <w:rPr>
          <w:iCs/>
          <w:sz w:val="26"/>
          <w:szCs w:val="26"/>
          <w:lang w:val="sv-SE"/>
        </w:rPr>
        <w:t xml:space="preserve"> </w:t>
      </w:r>
      <w:proofErr w:type="spellStart"/>
      <w:r w:rsidRPr="00E7425D">
        <w:rPr>
          <w:iCs/>
          <w:sz w:val="26"/>
          <w:szCs w:val="26"/>
          <w:lang w:val="sv-SE"/>
        </w:rPr>
        <w:t>sắp</w:t>
      </w:r>
      <w:proofErr w:type="spellEnd"/>
      <w:r w:rsidRPr="00E7425D">
        <w:rPr>
          <w:iCs/>
          <w:sz w:val="26"/>
          <w:szCs w:val="26"/>
          <w:lang w:val="sv-SE"/>
        </w:rPr>
        <w:t xml:space="preserve"> </w:t>
      </w:r>
      <w:proofErr w:type="spellStart"/>
      <w:r w:rsidRPr="00E7425D">
        <w:rPr>
          <w:iCs/>
          <w:sz w:val="26"/>
          <w:szCs w:val="26"/>
          <w:lang w:val="sv-SE"/>
        </w:rPr>
        <w:t>xếp</w:t>
      </w:r>
      <w:proofErr w:type="spellEnd"/>
      <w:r w:rsidRPr="00E7425D">
        <w:rPr>
          <w:iCs/>
          <w:sz w:val="26"/>
          <w:szCs w:val="26"/>
          <w:lang w:val="sv-SE"/>
        </w:rPr>
        <w:t xml:space="preserve"> </w:t>
      </w:r>
      <w:proofErr w:type="spellStart"/>
      <w:r w:rsidRPr="00E7425D">
        <w:rPr>
          <w:iCs/>
          <w:sz w:val="26"/>
          <w:szCs w:val="26"/>
          <w:lang w:val="sv-SE"/>
        </w:rPr>
        <w:t>hai</w:t>
      </w:r>
      <w:proofErr w:type="spellEnd"/>
      <w:r w:rsidRPr="00E7425D">
        <w:rPr>
          <w:iCs/>
          <w:sz w:val="26"/>
          <w:szCs w:val="26"/>
          <w:lang w:val="sv-SE"/>
        </w:rPr>
        <w:t xml:space="preserve"> </w:t>
      </w:r>
      <w:proofErr w:type="spellStart"/>
      <w:r w:rsidRPr="00E7425D">
        <w:rPr>
          <w:iCs/>
          <w:sz w:val="26"/>
          <w:szCs w:val="26"/>
          <w:lang w:val="sv-SE"/>
        </w:rPr>
        <w:t>câu</w:t>
      </w:r>
      <w:proofErr w:type="spellEnd"/>
      <w:r w:rsidRPr="00E7425D">
        <w:rPr>
          <w:iCs/>
          <w:sz w:val="26"/>
          <w:szCs w:val="26"/>
          <w:lang w:val="sv-SE"/>
        </w:rPr>
        <w:t xml:space="preserve"> </w:t>
      </w:r>
      <w:proofErr w:type="spellStart"/>
      <w:r w:rsidRPr="00E7425D">
        <w:rPr>
          <w:iCs/>
          <w:sz w:val="26"/>
          <w:szCs w:val="26"/>
          <w:lang w:val="sv-SE"/>
        </w:rPr>
        <w:t>thơ</w:t>
      </w:r>
      <w:proofErr w:type="spellEnd"/>
      <w:r w:rsidRPr="00E7425D">
        <w:rPr>
          <w:iCs/>
          <w:sz w:val="26"/>
          <w:szCs w:val="26"/>
          <w:lang w:val="sv-SE"/>
        </w:rPr>
        <w:t xml:space="preserve"> </w:t>
      </w:r>
      <w:proofErr w:type="spellStart"/>
      <w:r w:rsidRPr="00E7425D">
        <w:rPr>
          <w:iCs/>
          <w:sz w:val="26"/>
          <w:szCs w:val="26"/>
          <w:lang w:val="sv-SE"/>
        </w:rPr>
        <w:t>trong</w:t>
      </w:r>
      <w:proofErr w:type="spellEnd"/>
      <w:r w:rsidRPr="00E7425D">
        <w:rPr>
          <w:iCs/>
          <w:sz w:val="26"/>
          <w:szCs w:val="26"/>
          <w:lang w:val="sv-SE"/>
        </w:rPr>
        <w:t xml:space="preserve"> </w:t>
      </w:r>
      <w:proofErr w:type="spellStart"/>
      <w:r w:rsidRPr="00E7425D">
        <w:rPr>
          <w:iCs/>
          <w:sz w:val="26"/>
          <w:szCs w:val="26"/>
          <w:lang w:val="sv-SE"/>
        </w:rPr>
        <w:t>một</w:t>
      </w:r>
      <w:proofErr w:type="spellEnd"/>
      <w:r w:rsidRPr="00E7425D">
        <w:rPr>
          <w:iCs/>
          <w:sz w:val="26"/>
          <w:szCs w:val="26"/>
          <w:lang w:val="sv-SE"/>
        </w:rPr>
        <w:t xml:space="preserve"> </w:t>
      </w:r>
      <w:proofErr w:type="spellStart"/>
      <w:r w:rsidRPr="00E7425D">
        <w:rPr>
          <w:iCs/>
          <w:sz w:val="26"/>
          <w:szCs w:val="26"/>
          <w:lang w:val="sv-SE"/>
        </w:rPr>
        <w:t>khổ</w:t>
      </w:r>
      <w:proofErr w:type="spellEnd"/>
      <w:r w:rsidRPr="00E7425D">
        <w:rPr>
          <w:iCs/>
          <w:sz w:val="26"/>
          <w:szCs w:val="26"/>
          <w:lang w:val="sv-SE"/>
        </w:rPr>
        <w:t xml:space="preserve">, </w:t>
      </w:r>
      <w:proofErr w:type="spellStart"/>
      <w:r w:rsidRPr="00E7425D">
        <w:rPr>
          <w:iCs/>
          <w:sz w:val="26"/>
          <w:szCs w:val="26"/>
          <w:lang w:val="sv-SE"/>
        </w:rPr>
        <w:t>thành</w:t>
      </w:r>
      <w:proofErr w:type="spellEnd"/>
      <w:r w:rsidRPr="00E7425D">
        <w:rPr>
          <w:iCs/>
          <w:sz w:val="26"/>
          <w:szCs w:val="26"/>
          <w:lang w:val="sv-SE"/>
        </w:rPr>
        <w:t xml:space="preserve"> </w:t>
      </w:r>
      <w:r>
        <w:rPr>
          <w:iCs/>
          <w:sz w:val="26"/>
          <w:szCs w:val="26"/>
          <w:lang w:val="sv-SE"/>
        </w:rPr>
        <w:t>2</w:t>
      </w:r>
      <w:r w:rsidRPr="00E7425D">
        <w:rPr>
          <w:iCs/>
          <w:sz w:val="26"/>
          <w:szCs w:val="26"/>
          <w:lang w:val="sv-SE"/>
        </w:rPr>
        <w:t xml:space="preserve"> </w:t>
      </w:r>
      <w:proofErr w:type="spellStart"/>
      <w:r w:rsidRPr="00E7425D">
        <w:rPr>
          <w:iCs/>
          <w:sz w:val="26"/>
          <w:szCs w:val="26"/>
          <w:lang w:val="sv-SE"/>
        </w:rPr>
        <w:t>câu</w:t>
      </w:r>
      <w:proofErr w:type="spellEnd"/>
      <w:r w:rsidRPr="00E7425D">
        <w:rPr>
          <w:iCs/>
          <w:sz w:val="26"/>
          <w:szCs w:val="26"/>
          <w:lang w:val="sv-SE"/>
        </w:rPr>
        <w:t xml:space="preserve"> </w:t>
      </w:r>
      <w:proofErr w:type="spellStart"/>
      <w:r w:rsidRPr="00E7425D">
        <w:rPr>
          <w:iCs/>
          <w:sz w:val="26"/>
          <w:szCs w:val="26"/>
          <w:lang w:val="sv-SE"/>
        </w:rPr>
        <w:t>nhạc</w:t>
      </w:r>
      <w:proofErr w:type="spellEnd"/>
      <w:r>
        <w:rPr>
          <w:iCs/>
          <w:sz w:val="26"/>
          <w:szCs w:val="26"/>
          <w:lang w:val="sv-SE"/>
        </w:rPr>
        <w:t xml:space="preserve">, </w:t>
      </w:r>
      <w:proofErr w:type="spellStart"/>
      <w:r w:rsidRPr="00E7425D">
        <w:rPr>
          <w:iCs/>
          <w:sz w:val="26"/>
          <w:szCs w:val="26"/>
          <w:lang w:val="sv-SE"/>
        </w:rPr>
        <w:t>lời</w:t>
      </w:r>
      <w:proofErr w:type="spellEnd"/>
      <w:r w:rsidRPr="00E7425D">
        <w:rPr>
          <w:iCs/>
          <w:sz w:val="26"/>
          <w:szCs w:val="26"/>
          <w:lang w:val="sv-SE"/>
        </w:rPr>
        <w:t xml:space="preserve"> </w:t>
      </w:r>
      <w:proofErr w:type="spellStart"/>
      <w:r w:rsidRPr="00E7425D">
        <w:rPr>
          <w:iCs/>
          <w:sz w:val="26"/>
          <w:szCs w:val="26"/>
          <w:lang w:val="sv-SE"/>
        </w:rPr>
        <w:t>thơ</w:t>
      </w:r>
      <w:proofErr w:type="spellEnd"/>
      <w:r w:rsidRPr="00E7425D">
        <w:rPr>
          <w:iCs/>
          <w:sz w:val="26"/>
          <w:szCs w:val="26"/>
          <w:lang w:val="sv-SE"/>
        </w:rPr>
        <w:t xml:space="preserve"> </w:t>
      </w:r>
      <w:proofErr w:type="spellStart"/>
      <w:r w:rsidRPr="00E7425D">
        <w:rPr>
          <w:iCs/>
          <w:sz w:val="26"/>
          <w:szCs w:val="26"/>
          <w:lang w:val="sv-SE"/>
        </w:rPr>
        <w:t>có</w:t>
      </w:r>
      <w:proofErr w:type="spellEnd"/>
      <w:r w:rsidRPr="00E7425D">
        <w:rPr>
          <w:iCs/>
          <w:sz w:val="26"/>
          <w:szCs w:val="26"/>
          <w:lang w:val="sv-SE"/>
        </w:rPr>
        <w:t xml:space="preserve"> </w:t>
      </w:r>
      <w:proofErr w:type="spellStart"/>
      <w:r w:rsidRPr="00E7425D">
        <w:rPr>
          <w:iCs/>
          <w:sz w:val="26"/>
          <w:szCs w:val="26"/>
          <w:lang w:val="sv-SE"/>
        </w:rPr>
        <w:t>kết</w:t>
      </w:r>
      <w:proofErr w:type="spellEnd"/>
      <w:r w:rsidRPr="00E7425D">
        <w:rPr>
          <w:iCs/>
          <w:sz w:val="26"/>
          <w:szCs w:val="26"/>
          <w:lang w:val="sv-SE"/>
        </w:rPr>
        <w:t xml:space="preserve"> </w:t>
      </w:r>
      <w:proofErr w:type="spellStart"/>
      <w:r w:rsidRPr="00E7425D">
        <w:rPr>
          <w:iCs/>
          <w:sz w:val="26"/>
          <w:szCs w:val="26"/>
          <w:lang w:val="sv-SE"/>
        </w:rPr>
        <w:t>hợp</w:t>
      </w:r>
      <w:proofErr w:type="spellEnd"/>
      <w:r w:rsidRPr="00E7425D">
        <w:rPr>
          <w:iCs/>
          <w:sz w:val="26"/>
          <w:szCs w:val="26"/>
          <w:lang w:val="sv-SE"/>
        </w:rPr>
        <w:t xml:space="preserve"> </w:t>
      </w:r>
      <w:proofErr w:type="spellStart"/>
      <w:r w:rsidRPr="00E7425D">
        <w:rPr>
          <w:iCs/>
          <w:sz w:val="26"/>
          <w:szCs w:val="26"/>
          <w:lang w:val="sv-SE"/>
        </w:rPr>
        <w:t>thêm</w:t>
      </w:r>
      <w:proofErr w:type="spellEnd"/>
      <w:r w:rsidRPr="00E7425D">
        <w:rPr>
          <w:iCs/>
          <w:sz w:val="26"/>
          <w:szCs w:val="26"/>
          <w:lang w:val="sv-SE"/>
        </w:rPr>
        <w:t xml:space="preserve"> </w:t>
      </w:r>
      <w:proofErr w:type="spellStart"/>
      <w:r w:rsidRPr="00E7425D">
        <w:rPr>
          <w:iCs/>
          <w:sz w:val="26"/>
          <w:szCs w:val="26"/>
          <w:lang w:val="sv-SE"/>
        </w:rPr>
        <w:t>phần</w:t>
      </w:r>
      <w:proofErr w:type="spellEnd"/>
      <w:r w:rsidRPr="00E7425D">
        <w:rPr>
          <w:iCs/>
          <w:sz w:val="26"/>
          <w:szCs w:val="26"/>
          <w:lang w:val="sv-SE"/>
        </w:rPr>
        <w:t xml:space="preserve"> </w:t>
      </w:r>
      <w:proofErr w:type="spellStart"/>
      <w:r>
        <w:rPr>
          <w:iCs/>
          <w:sz w:val="26"/>
          <w:szCs w:val="26"/>
          <w:lang w:val="sv-SE"/>
        </w:rPr>
        <w:t>x</w:t>
      </w:r>
      <w:r w:rsidRPr="00E7425D">
        <w:rPr>
          <w:iCs/>
          <w:sz w:val="26"/>
          <w:szCs w:val="26"/>
          <w:lang w:val="sv-SE"/>
        </w:rPr>
        <w:t>ô</w:t>
      </w:r>
      <w:proofErr w:type="spellEnd"/>
      <w:r w:rsidRPr="00E7425D">
        <w:rPr>
          <w:iCs/>
          <w:sz w:val="26"/>
          <w:szCs w:val="26"/>
          <w:lang w:val="sv-SE"/>
        </w:rPr>
        <w:t xml:space="preserve">, </w:t>
      </w:r>
      <w:proofErr w:type="spellStart"/>
      <w:r w:rsidRPr="00E7425D">
        <w:rPr>
          <w:iCs/>
          <w:sz w:val="26"/>
          <w:szCs w:val="26"/>
          <w:lang w:val="sv-SE"/>
        </w:rPr>
        <w:t>thường</w:t>
      </w:r>
      <w:proofErr w:type="spellEnd"/>
      <w:r w:rsidRPr="00E7425D">
        <w:rPr>
          <w:iCs/>
          <w:sz w:val="26"/>
          <w:szCs w:val="26"/>
          <w:lang w:val="sv-SE"/>
        </w:rPr>
        <w:t xml:space="preserve"> </w:t>
      </w:r>
      <w:proofErr w:type="spellStart"/>
      <w:r w:rsidRPr="00E7425D">
        <w:rPr>
          <w:iCs/>
          <w:sz w:val="26"/>
          <w:szCs w:val="26"/>
          <w:lang w:val="sv-SE"/>
        </w:rPr>
        <w:t>là</w:t>
      </w:r>
      <w:proofErr w:type="spellEnd"/>
      <w:r w:rsidRPr="00E7425D">
        <w:rPr>
          <w:iCs/>
          <w:sz w:val="26"/>
          <w:szCs w:val="26"/>
          <w:lang w:val="sv-SE"/>
        </w:rPr>
        <w:t xml:space="preserve"> “</w:t>
      </w:r>
      <w:proofErr w:type="spellStart"/>
      <w:r w:rsidRPr="00E7425D">
        <w:rPr>
          <w:iCs/>
          <w:sz w:val="26"/>
          <w:szCs w:val="26"/>
          <w:lang w:val="sv-SE"/>
        </w:rPr>
        <w:t>hò</w:t>
      </w:r>
      <w:proofErr w:type="spellEnd"/>
      <w:r w:rsidRPr="00E7425D">
        <w:rPr>
          <w:iCs/>
          <w:sz w:val="26"/>
          <w:szCs w:val="26"/>
          <w:lang w:val="sv-SE"/>
        </w:rPr>
        <w:t xml:space="preserve"> </w:t>
      </w:r>
      <w:proofErr w:type="spellStart"/>
      <w:r w:rsidRPr="00E7425D">
        <w:rPr>
          <w:iCs/>
          <w:sz w:val="26"/>
          <w:szCs w:val="26"/>
          <w:lang w:val="sv-SE"/>
        </w:rPr>
        <w:t>khoan</w:t>
      </w:r>
      <w:proofErr w:type="spellEnd"/>
      <w:r w:rsidRPr="00E7425D">
        <w:rPr>
          <w:iCs/>
          <w:sz w:val="26"/>
          <w:szCs w:val="26"/>
          <w:lang w:val="sv-SE"/>
        </w:rPr>
        <w:t>”.</w:t>
      </w:r>
    </w:p>
    <w:p w14:paraId="5E74BDED" w14:textId="7C8BDAD3" w:rsidR="00F84676" w:rsidRPr="00E7425D" w:rsidRDefault="00F84676" w:rsidP="00194EA7">
      <w:pPr>
        <w:widowControl w:val="0"/>
        <w:spacing w:line="372" w:lineRule="auto"/>
        <w:ind w:firstLine="720"/>
        <w:rPr>
          <w:iCs/>
          <w:sz w:val="26"/>
          <w:szCs w:val="26"/>
          <w:lang w:val="vi-VN"/>
        </w:rPr>
      </w:pPr>
      <w:r w:rsidRPr="00E7425D">
        <w:rPr>
          <w:iCs/>
          <w:sz w:val="26"/>
          <w:szCs w:val="26"/>
          <w:lang w:val="vi-VN"/>
        </w:rPr>
        <w:t xml:space="preserve">Vì hiện tượng các khổ sau có giai điệu khá tương đồng với giai điệu các khổ trước nên, tác giả đã ghi là: </w:t>
      </w:r>
      <w:r w:rsidRPr="00E7425D">
        <w:rPr>
          <w:i/>
          <w:iCs/>
          <w:sz w:val="26"/>
          <w:szCs w:val="26"/>
          <w:lang w:val="vi-VN"/>
        </w:rPr>
        <w:t>Lời 2, Lời 3....</w:t>
      </w:r>
      <w:r w:rsidRPr="00E7425D">
        <w:rPr>
          <w:iCs/>
          <w:sz w:val="26"/>
          <w:szCs w:val="26"/>
          <w:lang w:val="vi-VN"/>
        </w:rPr>
        <w:t xml:space="preserve"> Khi khảo sát, gặp gỡ </w:t>
      </w:r>
      <w:r w:rsidR="00F93E31">
        <w:rPr>
          <w:iCs/>
          <w:sz w:val="26"/>
          <w:szCs w:val="26"/>
          <w:lang w:val="vi-VN"/>
        </w:rPr>
        <w:t>NN</w:t>
      </w:r>
      <w:r w:rsidRPr="00E7425D">
        <w:rPr>
          <w:iCs/>
          <w:sz w:val="26"/>
          <w:szCs w:val="26"/>
          <w:lang w:val="vi-VN"/>
        </w:rPr>
        <w:t xml:space="preserve"> Phùng Phú Phong, Huỳnh Văn Mười, </w:t>
      </w:r>
      <w:r w:rsidR="00F93E31">
        <w:rPr>
          <w:iCs/>
          <w:sz w:val="26"/>
          <w:szCs w:val="26"/>
          <w:lang w:val="vi-VN"/>
        </w:rPr>
        <w:t>NN</w:t>
      </w:r>
      <w:r w:rsidRPr="00E7425D">
        <w:rPr>
          <w:iCs/>
          <w:sz w:val="26"/>
          <w:szCs w:val="26"/>
          <w:lang w:val="vi-VN"/>
        </w:rPr>
        <w:t xml:space="preserve"> Trần Văn Tám, thấy các bác hát có những điệu dài, ngắn về cấu trúc âm nhạc khác nhau, sự dài ngắn có thay đổi và ghép nối giữa lối </w:t>
      </w:r>
      <w:r w:rsidR="00E27D6B">
        <w:rPr>
          <w:iCs/>
          <w:sz w:val="26"/>
          <w:szCs w:val="26"/>
          <w:lang w:val="en-GB"/>
        </w:rPr>
        <w:t>k</w:t>
      </w:r>
      <w:r w:rsidRPr="00E7425D">
        <w:rPr>
          <w:iCs/>
          <w:sz w:val="26"/>
          <w:szCs w:val="26"/>
          <w:lang w:val="vi-VN"/>
        </w:rPr>
        <w:t xml:space="preserve">ể với </w:t>
      </w:r>
      <w:r w:rsidR="00E27D6B">
        <w:rPr>
          <w:iCs/>
          <w:sz w:val="26"/>
          <w:szCs w:val="26"/>
          <w:lang w:val="en-GB"/>
        </w:rPr>
        <w:t>x</w:t>
      </w:r>
      <w:r w:rsidRPr="00E7425D">
        <w:rPr>
          <w:iCs/>
          <w:sz w:val="26"/>
          <w:szCs w:val="26"/>
          <w:lang w:val="vi-VN"/>
        </w:rPr>
        <w:t xml:space="preserve">ô hay giữa </w:t>
      </w:r>
      <w:r w:rsidR="00E27D6B">
        <w:rPr>
          <w:iCs/>
          <w:sz w:val="26"/>
          <w:szCs w:val="26"/>
          <w:lang w:val="en-GB"/>
        </w:rPr>
        <w:t>x</w:t>
      </w:r>
      <w:r w:rsidRPr="00E7425D">
        <w:rPr>
          <w:iCs/>
          <w:sz w:val="26"/>
          <w:szCs w:val="26"/>
          <w:lang w:val="vi-VN"/>
        </w:rPr>
        <w:t xml:space="preserve">ướng với </w:t>
      </w:r>
      <w:r w:rsidR="00E27D6B">
        <w:rPr>
          <w:iCs/>
          <w:sz w:val="26"/>
          <w:szCs w:val="26"/>
          <w:lang w:val="en-GB"/>
        </w:rPr>
        <w:t>x</w:t>
      </w:r>
      <w:r w:rsidRPr="00E7425D">
        <w:rPr>
          <w:iCs/>
          <w:sz w:val="26"/>
          <w:szCs w:val="26"/>
          <w:lang w:val="vi-VN"/>
        </w:rPr>
        <w:t xml:space="preserve">ô. </w:t>
      </w:r>
    </w:p>
    <w:p w14:paraId="3FA71E04" w14:textId="45F0FD69" w:rsidR="00F84676" w:rsidRPr="00E7425D" w:rsidRDefault="00F84676" w:rsidP="00194EA7">
      <w:pPr>
        <w:widowControl w:val="0"/>
        <w:spacing w:line="372" w:lineRule="auto"/>
        <w:ind w:firstLine="720"/>
        <w:contextualSpacing w:val="0"/>
        <w:rPr>
          <w:iCs/>
          <w:sz w:val="26"/>
          <w:szCs w:val="26"/>
          <w:lang w:val="vi-VN"/>
        </w:rPr>
      </w:pPr>
      <w:r w:rsidRPr="00E7425D">
        <w:rPr>
          <w:iCs/>
          <w:sz w:val="26"/>
          <w:szCs w:val="26"/>
          <w:lang w:val="vi-VN"/>
        </w:rPr>
        <w:t xml:space="preserve">Điệu hát thường được các </w:t>
      </w:r>
      <w:r w:rsidR="00F93E31">
        <w:rPr>
          <w:iCs/>
          <w:sz w:val="26"/>
          <w:szCs w:val="26"/>
          <w:lang w:val="vi-VN"/>
        </w:rPr>
        <w:t>NN</w:t>
      </w:r>
      <w:r w:rsidRPr="00E7425D">
        <w:rPr>
          <w:iCs/>
          <w:sz w:val="26"/>
          <w:szCs w:val="26"/>
          <w:lang w:val="vi-VN"/>
        </w:rPr>
        <w:t xml:space="preserve"> ghi lời, rất ít ghi thành bản nhạc 5 dòng hoặc nhạc chữ Hò, Xừ, Xang, Xê, Cống...</w:t>
      </w:r>
    </w:p>
    <w:p w14:paraId="09374F08" w14:textId="2BA21035" w:rsidR="00F84676" w:rsidRPr="001B6F00" w:rsidRDefault="00F84676" w:rsidP="00194EA7">
      <w:pPr>
        <w:widowControl w:val="0"/>
        <w:spacing w:line="372" w:lineRule="auto"/>
        <w:ind w:firstLine="720"/>
        <w:contextualSpacing w:val="0"/>
        <w:rPr>
          <w:iCs/>
          <w:spacing w:val="-6"/>
          <w:sz w:val="26"/>
          <w:szCs w:val="26"/>
          <w:lang w:val="vi-VN"/>
        </w:rPr>
      </w:pPr>
      <w:r w:rsidRPr="001B6F00">
        <w:rPr>
          <w:iCs/>
          <w:spacing w:val="-6"/>
          <w:sz w:val="26"/>
          <w:szCs w:val="26"/>
          <w:lang w:val="vi-VN"/>
        </w:rPr>
        <w:t xml:space="preserve">Cấu trúc của </w:t>
      </w:r>
      <w:r w:rsidR="00E41758" w:rsidRPr="001B6F00">
        <w:rPr>
          <w:iCs/>
          <w:spacing w:val="-6"/>
          <w:sz w:val="26"/>
          <w:szCs w:val="26"/>
          <w:lang w:val="vi-VN"/>
        </w:rPr>
        <w:t>Hát Bả trạo</w:t>
      </w:r>
      <w:r w:rsidRPr="001B6F00">
        <w:rPr>
          <w:iCs/>
          <w:spacing w:val="-6"/>
          <w:sz w:val="26"/>
          <w:szCs w:val="26"/>
          <w:lang w:val="vi-VN"/>
        </w:rPr>
        <w:t xml:space="preserve"> còn phụ thuộc vào thể thơ, ở đây chúng tôi phân tích thêm cấu trúc của </w:t>
      </w:r>
      <w:r w:rsidRPr="001B6F00">
        <w:rPr>
          <w:i/>
          <w:spacing w:val="-6"/>
          <w:sz w:val="26"/>
          <w:szCs w:val="26"/>
          <w:lang w:val="vi-VN"/>
        </w:rPr>
        <w:t>Hò thả lưới, Tổng Thương kéo neo</w:t>
      </w:r>
      <w:r w:rsidRPr="001B6F00">
        <w:rPr>
          <w:iCs/>
          <w:spacing w:val="-6"/>
          <w:sz w:val="26"/>
          <w:szCs w:val="26"/>
          <w:lang w:val="vi-VN"/>
        </w:rPr>
        <w:t xml:space="preserve"> để làm rõ về các ý thơ trong cấu trúc.</w:t>
      </w:r>
    </w:p>
    <w:p w14:paraId="29DF95A3" w14:textId="0C0066C3" w:rsidR="00F84676" w:rsidRPr="00E7425D" w:rsidRDefault="00F84676" w:rsidP="00194EA7">
      <w:pPr>
        <w:widowControl w:val="0"/>
        <w:spacing w:line="372" w:lineRule="auto"/>
        <w:ind w:firstLine="720"/>
        <w:contextualSpacing w:val="0"/>
        <w:rPr>
          <w:rFonts w:eastAsia="Arial"/>
          <w:sz w:val="26"/>
          <w:szCs w:val="26"/>
          <w:lang w:val="vi-VN"/>
        </w:rPr>
      </w:pPr>
      <w:r w:rsidRPr="00E7425D">
        <w:rPr>
          <w:bCs/>
          <w:spacing w:val="-6"/>
          <w:sz w:val="26"/>
          <w:szCs w:val="26"/>
          <w:lang w:val="vi-VN"/>
        </w:rPr>
        <w:t xml:space="preserve">VD </w:t>
      </w:r>
      <w:r w:rsidRPr="00E7425D">
        <w:rPr>
          <w:rFonts w:eastAsia="Arial"/>
          <w:bCs/>
          <w:sz w:val="26"/>
          <w:szCs w:val="26"/>
          <w:lang w:val="vi-VN"/>
        </w:rPr>
        <w:t>2.</w:t>
      </w:r>
      <w:r w:rsidR="002B05C5" w:rsidRPr="00E7425D">
        <w:rPr>
          <w:rFonts w:eastAsia="Arial"/>
          <w:bCs/>
          <w:sz w:val="26"/>
          <w:szCs w:val="26"/>
          <w:lang w:val="en-GB"/>
        </w:rPr>
        <w:t>1</w:t>
      </w:r>
      <w:r w:rsidR="00895933">
        <w:rPr>
          <w:rFonts w:eastAsia="Arial"/>
          <w:bCs/>
          <w:sz w:val="26"/>
          <w:szCs w:val="26"/>
          <w:lang w:val="en-GB"/>
        </w:rPr>
        <w:t>2</w:t>
      </w:r>
      <w:r w:rsidRPr="00E7425D">
        <w:rPr>
          <w:rFonts w:eastAsia="Arial"/>
          <w:bCs/>
          <w:sz w:val="26"/>
          <w:szCs w:val="26"/>
          <w:lang w:val="vi-VN"/>
        </w:rPr>
        <w:t xml:space="preserve">: </w:t>
      </w:r>
      <w:r w:rsidRPr="00E7425D">
        <w:rPr>
          <w:rFonts w:eastAsia="Arial"/>
          <w:sz w:val="26"/>
          <w:szCs w:val="26"/>
          <w:lang w:val="vi-VN"/>
        </w:rPr>
        <w:t>Thể thơ 3 từ</w:t>
      </w:r>
    </w:p>
    <w:p w14:paraId="017C5CBE" w14:textId="77777777" w:rsidR="00F84676" w:rsidRPr="00E27D6B" w:rsidRDefault="00F84676" w:rsidP="00194EA7">
      <w:pPr>
        <w:widowControl w:val="0"/>
        <w:spacing w:line="372" w:lineRule="auto"/>
        <w:ind w:left="2880" w:firstLine="720"/>
        <w:contextualSpacing w:val="0"/>
        <w:rPr>
          <w:rFonts w:eastAsia="Arial"/>
          <w:sz w:val="26"/>
          <w:szCs w:val="26"/>
          <w:lang w:val="vi-VN"/>
        </w:rPr>
      </w:pPr>
      <w:r w:rsidRPr="00E27D6B">
        <w:rPr>
          <w:rFonts w:eastAsia="Arial"/>
          <w:sz w:val="26"/>
          <w:szCs w:val="26"/>
          <w:lang w:val="vi-VN"/>
        </w:rPr>
        <w:t>Hò thả lưới</w:t>
      </w:r>
    </w:p>
    <w:p w14:paraId="1AFEA64A" w14:textId="255AEFBD" w:rsidR="00F84676" w:rsidRPr="001A48AF" w:rsidRDefault="00F84676" w:rsidP="00194EA7">
      <w:pPr>
        <w:widowControl w:val="0"/>
        <w:spacing w:line="372" w:lineRule="auto"/>
        <w:ind w:firstLine="720"/>
        <w:rPr>
          <w:i/>
          <w:iCs/>
          <w:sz w:val="26"/>
          <w:szCs w:val="26"/>
          <w:lang w:val="en-GB"/>
        </w:rPr>
      </w:pPr>
      <w:r w:rsidRPr="00E7425D">
        <w:rPr>
          <w:i/>
          <w:iCs/>
          <w:sz w:val="26"/>
          <w:szCs w:val="26"/>
          <w:lang w:val="vi-VN"/>
        </w:rPr>
        <w:t>Kể: Anh em ơi!</w:t>
      </w:r>
      <w:r w:rsidRPr="00E7425D">
        <w:rPr>
          <w:i/>
          <w:iCs/>
          <w:sz w:val="26"/>
          <w:szCs w:val="26"/>
          <w:lang w:val="vi-VN"/>
        </w:rPr>
        <w:tab/>
      </w:r>
      <w:r w:rsidRPr="00E7425D">
        <w:rPr>
          <w:i/>
          <w:iCs/>
          <w:sz w:val="26"/>
          <w:szCs w:val="26"/>
          <w:lang w:val="vi-VN"/>
        </w:rPr>
        <w:tab/>
      </w:r>
      <w:r w:rsidRPr="00E7425D">
        <w:rPr>
          <w:i/>
          <w:iCs/>
          <w:sz w:val="26"/>
          <w:szCs w:val="26"/>
          <w:lang w:val="vi-VN"/>
        </w:rPr>
        <w:tab/>
      </w:r>
      <w:r w:rsidRPr="00E7425D">
        <w:rPr>
          <w:i/>
          <w:iCs/>
          <w:sz w:val="26"/>
          <w:szCs w:val="26"/>
          <w:lang w:val="vi-VN"/>
        </w:rPr>
        <w:tab/>
        <w:t xml:space="preserve">Xô: </w:t>
      </w:r>
      <w:proofErr w:type="spellStart"/>
      <w:r w:rsidR="001A48AF">
        <w:rPr>
          <w:i/>
          <w:iCs/>
          <w:sz w:val="26"/>
          <w:szCs w:val="26"/>
          <w:lang w:val="en-GB"/>
        </w:rPr>
        <w:t>Khoan</w:t>
      </w:r>
      <w:proofErr w:type="spellEnd"/>
      <w:r w:rsidR="001A48AF">
        <w:rPr>
          <w:i/>
          <w:iCs/>
          <w:sz w:val="26"/>
          <w:szCs w:val="26"/>
          <w:lang w:val="en-GB"/>
        </w:rPr>
        <w:t xml:space="preserve"> </w:t>
      </w:r>
      <w:proofErr w:type="spellStart"/>
      <w:r w:rsidR="001A48AF">
        <w:rPr>
          <w:i/>
          <w:iCs/>
          <w:sz w:val="26"/>
          <w:szCs w:val="26"/>
          <w:lang w:val="en-GB"/>
        </w:rPr>
        <w:t>hò</w:t>
      </w:r>
      <w:proofErr w:type="spellEnd"/>
      <w:r w:rsidR="001A48AF">
        <w:rPr>
          <w:i/>
          <w:iCs/>
          <w:sz w:val="26"/>
          <w:szCs w:val="26"/>
          <w:lang w:val="en-GB"/>
        </w:rPr>
        <w:t xml:space="preserve"> </w:t>
      </w:r>
      <w:proofErr w:type="spellStart"/>
      <w:r w:rsidR="001A48AF">
        <w:rPr>
          <w:i/>
          <w:iCs/>
          <w:sz w:val="26"/>
          <w:szCs w:val="26"/>
          <w:lang w:val="en-GB"/>
        </w:rPr>
        <w:t>khoan</w:t>
      </w:r>
      <w:proofErr w:type="spellEnd"/>
    </w:p>
    <w:p w14:paraId="363E2061" w14:textId="6FAB8A5C" w:rsidR="00F84676" w:rsidRPr="00E7425D" w:rsidRDefault="00F84676" w:rsidP="00194EA7">
      <w:pPr>
        <w:widowControl w:val="0"/>
        <w:spacing w:line="372" w:lineRule="auto"/>
        <w:ind w:firstLine="720"/>
        <w:rPr>
          <w:i/>
          <w:iCs/>
          <w:sz w:val="26"/>
          <w:szCs w:val="26"/>
          <w:lang w:val="vi-VN"/>
        </w:rPr>
      </w:pPr>
      <w:r w:rsidRPr="00E7425D">
        <w:rPr>
          <w:i/>
          <w:iCs/>
          <w:sz w:val="26"/>
          <w:szCs w:val="26"/>
          <w:lang w:val="vi-VN"/>
        </w:rPr>
        <w:t>Kể: Nhanh tay lên!</w:t>
      </w:r>
      <w:r w:rsidRPr="00E7425D">
        <w:rPr>
          <w:i/>
          <w:iCs/>
          <w:sz w:val="26"/>
          <w:szCs w:val="26"/>
          <w:lang w:val="vi-VN"/>
        </w:rPr>
        <w:tab/>
      </w:r>
      <w:r w:rsidRPr="00E7425D">
        <w:rPr>
          <w:i/>
          <w:iCs/>
          <w:sz w:val="26"/>
          <w:szCs w:val="26"/>
          <w:lang w:val="vi-VN"/>
        </w:rPr>
        <w:tab/>
      </w:r>
      <w:r w:rsidRPr="00E7425D">
        <w:rPr>
          <w:i/>
          <w:iCs/>
          <w:sz w:val="26"/>
          <w:szCs w:val="26"/>
          <w:lang w:val="vi-VN"/>
        </w:rPr>
        <w:tab/>
      </w:r>
      <w:r w:rsidRPr="00E7425D">
        <w:rPr>
          <w:i/>
          <w:iCs/>
          <w:sz w:val="26"/>
          <w:szCs w:val="26"/>
          <w:lang w:val="vi-VN"/>
        </w:rPr>
        <w:tab/>
        <w:t xml:space="preserve">Xô: </w:t>
      </w:r>
      <w:proofErr w:type="spellStart"/>
      <w:r w:rsidR="001A48AF">
        <w:rPr>
          <w:i/>
          <w:iCs/>
          <w:sz w:val="26"/>
          <w:szCs w:val="26"/>
          <w:lang w:val="en-GB"/>
        </w:rPr>
        <w:t>Khoan</w:t>
      </w:r>
      <w:proofErr w:type="spellEnd"/>
      <w:r w:rsidR="001A48AF">
        <w:rPr>
          <w:i/>
          <w:iCs/>
          <w:sz w:val="26"/>
          <w:szCs w:val="26"/>
          <w:lang w:val="en-GB"/>
        </w:rPr>
        <w:t xml:space="preserve"> </w:t>
      </w:r>
      <w:proofErr w:type="spellStart"/>
      <w:r w:rsidR="001A48AF">
        <w:rPr>
          <w:i/>
          <w:iCs/>
          <w:sz w:val="26"/>
          <w:szCs w:val="26"/>
          <w:lang w:val="en-GB"/>
        </w:rPr>
        <w:t>hò</w:t>
      </w:r>
      <w:proofErr w:type="spellEnd"/>
      <w:r w:rsidR="001A48AF">
        <w:rPr>
          <w:i/>
          <w:iCs/>
          <w:sz w:val="26"/>
          <w:szCs w:val="26"/>
          <w:lang w:val="en-GB"/>
        </w:rPr>
        <w:t xml:space="preserve"> </w:t>
      </w:r>
      <w:proofErr w:type="spellStart"/>
      <w:r w:rsidR="001A48AF">
        <w:rPr>
          <w:i/>
          <w:iCs/>
          <w:sz w:val="26"/>
          <w:szCs w:val="26"/>
          <w:lang w:val="en-GB"/>
        </w:rPr>
        <w:t>khoan</w:t>
      </w:r>
      <w:proofErr w:type="spellEnd"/>
    </w:p>
    <w:p w14:paraId="086CF0C3" w14:textId="7AD1ECC6" w:rsidR="00F84676" w:rsidRPr="00E7425D" w:rsidRDefault="00F84676" w:rsidP="00194EA7">
      <w:pPr>
        <w:widowControl w:val="0"/>
        <w:spacing w:line="372" w:lineRule="auto"/>
        <w:ind w:firstLine="720"/>
        <w:rPr>
          <w:i/>
          <w:iCs/>
          <w:sz w:val="26"/>
          <w:szCs w:val="26"/>
          <w:lang w:val="vi-VN"/>
        </w:rPr>
      </w:pPr>
      <w:r w:rsidRPr="00E7425D">
        <w:rPr>
          <w:i/>
          <w:iCs/>
          <w:sz w:val="26"/>
          <w:szCs w:val="26"/>
          <w:lang w:val="vi-VN"/>
        </w:rPr>
        <w:t>Kể: Tung lưới ra</w:t>
      </w:r>
      <w:r w:rsidRPr="00E7425D">
        <w:rPr>
          <w:i/>
          <w:iCs/>
          <w:sz w:val="26"/>
          <w:szCs w:val="26"/>
          <w:lang w:val="vi-VN"/>
        </w:rPr>
        <w:tab/>
      </w:r>
      <w:r w:rsidRPr="00E7425D">
        <w:rPr>
          <w:i/>
          <w:iCs/>
          <w:sz w:val="26"/>
          <w:szCs w:val="26"/>
          <w:lang w:val="vi-VN"/>
        </w:rPr>
        <w:tab/>
      </w:r>
      <w:r w:rsidRPr="00E7425D">
        <w:rPr>
          <w:i/>
          <w:iCs/>
          <w:sz w:val="26"/>
          <w:szCs w:val="26"/>
          <w:lang w:val="vi-VN"/>
        </w:rPr>
        <w:tab/>
      </w:r>
      <w:r w:rsidRPr="00E7425D">
        <w:rPr>
          <w:i/>
          <w:iCs/>
          <w:sz w:val="26"/>
          <w:szCs w:val="26"/>
          <w:lang w:val="vi-VN"/>
        </w:rPr>
        <w:tab/>
        <w:t xml:space="preserve">Xô: </w:t>
      </w:r>
      <w:proofErr w:type="spellStart"/>
      <w:r w:rsidR="001A48AF">
        <w:rPr>
          <w:i/>
          <w:iCs/>
          <w:sz w:val="26"/>
          <w:szCs w:val="26"/>
          <w:lang w:val="en-GB"/>
        </w:rPr>
        <w:t>Khoan</w:t>
      </w:r>
      <w:proofErr w:type="spellEnd"/>
      <w:r w:rsidR="001A48AF">
        <w:rPr>
          <w:i/>
          <w:iCs/>
          <w:sz w:val="26"/>
          <w:szCs w:val="26"/>
          <w:lang w:val="en-GB"/>
        </w:rPr>
        <w:t xml:space="preserve"> </w:t>
      </w:r>
      <w:proofErr w:type="spellStart"/>
      <w:r w:rsidR="001A48AF">
        <w:rPr>
          <w:i/>
          <w:iCs/>
          <w:sz w:val="26"/>
          <w:szCs w:val="26"/>
          <w:lang w:val="en-GB"/>
        </w:rPr>
        <w:t>hò</w:t>
      </w:r>
      <w:proofErr w:type="spellEnd"/>
      <w:r w:rsidR="001A48AF">
        <w:rPr>
          <w:i/>
          <w:iCs/>
          <w:sz w:val="26"/>
          <w:szCs w:val="26"/>
          <w:lang w:val="en-GB"/>
        </w:rPr>
        <w:t xml:space="preserve"> </w:t>
      </w:r>
      <w:proofErr w:type="spellStart"/>
      <w:r w:rsidR="001A48AF">
        <w:rPr>
          <w:i/>
          <w:iCs/>
          <w:sz w:val="26"/>
          <w:szCs w:val="26"/>
          <w:lang w:val="en-GB"/>
        </w:rPr>
        <w:t>khoan</w:t>
      </w:r>
      <w:proofErr w:type="spellEnd"/>
    </w:p>
    <w:p w14:paraId="565D1798" w14:textId="2D454971" w:rsidR="00F84676" w:rsidRPr="00E7425D" w:rsidRDefault="00F84676" w:rsidP="00194EA7">
      <w:pPr>
        <w:widowControl w:val="0"/>
        <w:spacing w:line="372" w:lineRule="auto"/>
        <w:rPr>
          <w:i/>
          <w:iCs/>
          <w:sz w:val="26"/>
          <w:szCs w:val="26"/>
          <w:lang w:val="vi-VN"/>
        </w:rPr>
      </w:pPr>
      <w:r w:rsidRPr="00E7425D">
        <w:rPr>
          <w:i/>
          <w:iCs/>
          <w:sz w:val="26"/>
          <w:szCs w:val="26"/>
          <w:lang w:val="vi-VN"/>
        </w:rPr>
        <w:t xml:space="preserve">      </w:t>
      </w:r>
      <w:r w:rsidRPr="00E7425D">
        <w:rPr>
          <w:i/>
          <w:iCs/>
          <w:sz w:val="26"/>
          <w:szCs w:val="26"/>
          <w:lang w:val="vi-VN"/>
        </w:rPr>
        <w:tab/>
        <w:t>Kể: Thu cá vào</w:t>
      </w:r>
      <w:r w:rsidRPr="00E7425D">
        <w:rPr>
          <w:i/>
          <w:iCs/>
          <w:sz w:val="26"/>
          <w:szCs w:val="26"/>
          <w:lang w:val="vi-VN"/>
        </w:rPr>
        <w:tab/>
      </w:r>
      <w:r w:rsidRPr="00E7425D">
        <w:rPr>
          <w:i/>
          <w:iCs/>
          <w:sz w:val="26"/>
          <w:szCs w:val="26"/>
          <w:lang w:val="vi-VN"/>
        </w:rPr>
        <w:tab/>
      </w:r>
      <w:r w:rsidRPr="00E7425D">
        <w:rPr>
          <w:i/>
          <w:iCs/>
          <w:sz w:val="26"/>
          <w:szCs w:val="26"/>
          <w:lang w:val="vi-VN"/>
        </w:rPr>
        <w:tab/>
      </w:r>
      <w:r w:rsidRPr="00E7425D">
        <w:rPr>
          <w:i/>
          <w:iCs/>
          <w:sz w:val="26"/>
          <w:szCs w:val="26"/>
          <w:lang w:val="vi-VN"/>
        </w:rPr>
        <w:tab/>
        <w:t xml:space="preserve">Xô: </w:t>
      </w:r>
      <w:proofErr w:type="spellStart"/>
      <w:r w:rsidR="001A48AF">
        <w:rPr>
          <w:i/>
          <w:iCs/>
          <w:sz w:val="26"/>
          <w:szCs w:val="26"/>
          <w:lang w:val="en-GB"/>
        </w:rPr>
        <w:t>Khoan</w:t>
      </w:r>
      <w:proofErr w:type="spellEnd"/>
      <w:r w:rsidR="001A48AF">
        <w:rPr>
          <w:i/>
          <w:iCs/>
          <w:sz w:val="26"/>
          <w:szCs w:val="26"/>
          <w:lang w:val="en-GB"/>
        </w:rPr>
        <w:t xml:space="preserve"> </w:t>
      </w:r>
      <w:proofErr w:type="spellStart"/>
      <w:r w:rsidR="001A48AF">
        <w:rPr>
          <w:i/>
          <w:iCs/>
          <w:sz w:val="26"/>
          <w:szCs w:val="26"/>
          <w:lang w:val="en-GB"/>
        </w:rPr>
        <w:t>hò</w:t>
      </w:r>
      <w:proofErr w:type="spellEnd"/>
      <w:r w:rsidR="001A48AF">
        <w:rPr>
          <w:i/>
          <w:iCs/>
          <w:sz w:val="26"/>
          <w:szCs w:val="26"/>
          <w:lang w:val="en-GB"/>
        </w:rPr>
        <w:t xml:space="preserve"> </w:t>
      </w:r>
      <w:proofErr w:type="spellStart"/>
      <w:r w:rsidR="001A48AF">
        <w:rPr>
          <w:i/>
          <w:iCs/>
          <w:sz w:val="26"/>
          <w:szCs w:val="26"/>
          <w:lang w:val="en-GB"/>
        </w:rPr>
        <w:t>khoan</w:t>
      </w:r>
      <w:proofErr w:type="spellEnd"/>
    </w:p>
    <w:p w14:paraId="4C5F093F" w14:textId="2C432BDA" w:rsidR="00F84676" w:rsidRPr="00E7425D" w:rsidRDefault="00F84676" w:rsidP="00194EA7">
      <w:pPr>
        <w:widowControl w:val="0"/>
        <w:spacing w:line="372" w:lineRule="auto"/>
        <w:ind w:firstLine="720"/>
        <w:rPr>
          <w:i/>
          <w:iCs/>
          <w:sz w:val="26"/>
          <w:szCs w:val="26"/>
          <w:lang w:val="vi-VN"/>
        </w:rPr>
      </w:pPr>
      <w:r w:rsidRPr="00E7425D">
        <w:rPr>
          <w:i/>
          <w:iCs/>
          <w:sz w:val="26"/>
          <w:szCs w:val="26"/>
          <w:lang w:val="vi-VN"/>
        </w:rPr>
        <w:t>Kể: Ta ca vang</w:t>
      </w:r>
      <w:r w:rsidRPr="00E7425D">
        <w:rPr>
          <w:i/>
          <w:iCs/>
          <w:sz w:val="26"/>
          <w:szCs w:val="26"/>
          <w:lang w:val="vi-VN"/>
        </w:rPr>
        <w:tab/>
      </w:r>
      <w:r w:rsidRPr="00E7425D">
        <w:rPr>
          <w:i/>
          <w:iCs/>
          <w:sz w:val="26"/>
          <w:szCs w:val="26"/>
          <w:lang w:val="vi-VN"/>
        </w:rPr>
        <w:tab/>
      </w:r>
      <w:r w:rsidRPr="00E7425D">
        <w:rPr>
          <w:i/>
          <w:iCs/>
          <w:sz w:val="26"/>
          <w:szCs w:val="26"/>
          <w:lang w:val="vi-VN"/>
        </w:rPr>
        <w:tab/>
      </w:r>
      <w:r w:rsidRPr="00E7425D">
        <w:rPr>
          <w:i/>
          <w:iCs/>
          <w:sz w:val="26"/>
          <w:szCs w:val="26"/>
          <w:lang w:val="vi-VN"/>
        </w:rPr>
        <w:tab/>
        <w:t xml:space="preserve">Xô: </w:t>
      </w:r>
      <w:proofErr w:type="spellStart"/>
      <w:r w:rsidR="001A48AF">
        <w:rPr>
          <w:i/>
          <w:iCs/>
          <w:sz w:val="26"/>
          <w:szCs w:val="26"/>
          <w:lang w:val="en-GB"/>
        </w:rPr>
        <w:t>Khoan</w:t>
      </w:r>
      <w:proofErr w:type="spellEnd"/>
      <w:r w:rsidR="001A48AF">
        <w:rPr>
          <w:i/>
          <w:iCs/>
          <w:sz w:val="26"/>
          <w:szCs w:val="26"/>
          <w:lang w:val="en-GB"/>
        </w:rPr>
        <w:t xml:space="preserve"> </w:t>
      </w:r>
      <w:proofErr w:type="spellStart"/>
      <w:r w:rsidR="001A48AF">
        <w:rPr>
          <w:i/>
          <w:iCs/>
          <w:sz w:val="26"/>
          <w:szCs w:val="26"/>
          <w:lang w:val="en-GB"/>
        </w:rPr>
        <w:t>hò</w:t>
      </w:r>
      <w:proofErr w:type="spellEnd"/>
      <w:r w:rsidR="001A48AF">
        <w:rPr>
          <w:i/>
          <w:iCs/>
          <w:sz w:val="26"/>
          <w:szCs w:val="26"/>
          <w:lang w:val="en-GB"/>
        </w:rPr>
        <w:t xml:space="preserve"> </w:t>
      </w:r>
      <w:proofErr w:type="spellStart"/>
      <w:r w:rsidR="001A48AF">
        <w:rPr>
          <w:i/>
          <w:iCs/>
          <w:sz w:val="26"/>
          <w:szCs w:val="26"/>
          <w:lang w:val="en-GB"/>
        </w:rPr>
        <w:t>khoan</w:t>
      </w:r>
      <w:proofErr w:type="spellEnd"/>
    </w:p>
    <w:p w14:paraId="74F2865B" w14:textId="77777777" w:rsidR="00F84676" w:rsidRPr="00E7425D" w:rsidRDefault="00F84676" w:rsidP="00194EA7">
      <w:pPr>
        <w:widowControl w:val="0"/>
        <w:spacing w:line="372" w:lineRule="auto"/>
        <w:ind w:firstLine="720"/>
        <w:contextualSpacing w:val="0"/>
        <w:rPr>
          <w:rFonts w:eastAsia="Arial"/>
          <w:i/>
          <w:iCs/>
          <w:sz w:val="26"/>
          <w:szCs w:val="26"/>
          <w:lang w:val="vi-VN"/>
        </w:rPr>
      </w:pPr>
      <w:r w:rsidRPr="00E7425D">
        <w:rPr>
          <w:i/>
          <w:iCs/>
          <w:sz w:val="26"/>
          <w:szCs w:val="26"/>
          <w:lang w:val="vi-VN"/>
        </w:rPr>
        <w:t>Kể: Được cá nhiều</w:t>
      </w:r>
      <w:r w:rsidRPr="00E7425D">
        <w:rPr>
          <w:i/>
          <w:iCs/>
          <w:sz w:val="26"/>
          <w:szCs w:val="26"/>
          <w:lang w:val="vi-VN"/>
        </w:rPr>
        <w:tab/>
      </w:r>
      <w:r w:rsidRPr="00E7425D">
        <w:rPr>
          <w:i/>
          <w:iCs/>
          <w:sz w:val="26"/>
          <w:szCs w:val="26"/>
          <w:lang w:val="vi-VN"/>
        </w:rPr>
        <w:tab/>
      </w:r>
      <w:r w:rsidRPr="00E7425D">
        <w:rPr>
          <w:i/>
          <w:iCs/>
          <w:sz w:val="26"/>
          <w:szCs w:val="26"/>
          <w:lang w:val="vi-VN"/>
        </w:rPr>
        <w:tab/>
        <w:t>Xô: Khoan hò khoan, ớ khoan hò khoan!</w:t>
      </w:r>
    </w:p>
    <w:p w14:paraId="17195469" w14:textId="2578416A" w:rsidR="00F84676" w:rsidRPr="00E7425D" w:rsidRDefault="00F84676" w:rsidP="00194EA7">
      <w:pPr>
        <w:widowControl w:val="0"/>
        <w:spacing w:line="372" w:lineRule="auto"/>
        <w:ind w:firstLine="720"/>
        <w:contextualSpacing w:val="0"/>
        <w:rPr>
          <w:iCs/>
          <w:sz w:val="26"/>
          <w:szCs w:val="26"/>
          <w:lang w:val="vi-VN"/>
        </w:rPr>
      </w:pPr>
      <w:r w:rsidRPr="00E7425D">
        <w:rPr>
          <w:iCs/>
          <w:sz w:val="26"/>
          <w:szCs w:val="26"/>
          <w:lang w:val="vi-VN"/>
        </w:rPr>
        <w:t xml:space="preserve">Bài </w:t>
      </w:r>
      <w:r w:rsidRPr="00E7425D">
        <w:rPr>
          <w:i/>
          <w:sz w:val="26"/>
          <w:szCs w:val="26"/>
          <w:lang w:val="vi-VN"/>
        </w:rPr>
        <w:t>Hò thả lưới</w:t>
      </w:r>
      <w:r w:rsidRPr="00E7425D">
        <w:rPr>
          <w:iCs/>
          <w:sz w:val="26"/>
          <w:szCs w:val="26"/>
          <w:lang w:val="vi-VN"/>
        </w:rPr>
        <w:t xml:space="preserve"> có cấu trúc một khổ gồm 6 câu. Trong đó, từ câu 1 đến câu 5, mỗi câu có 2 ô nhịp;</w:t>
      </w:r>
      <w:r w:rsidR="00C747E8">
        <w:rPr>
          <w:iCs/>
          <w:sz w:val="26"/>
          <w:szCs w:val="26"/>
          <w:lang w:val="en-GB"/>
        </w:rPr>
        <w:t xml:space="preserve"> </w:t>
      </w:r>
      <w:proofErr w:type="spellStart"/>
      <w:r w:rsidR="00C747E8">
        <w:rPr>
          <w:iCs/>
          <w:sz w:val="26"/>
          <w:szCs w:val="26"/>
          <w:lang w:val="en-GB"/>
        </w:rPr>
        <w:t>đều</w:t>
      </w:r>
      <w:proofErr w:type="spellEnd"/>
      <w:r w:rsidR="00C747E8">
        <w:rPr>
          <w:iCs/>
          <w:sz w:val="26"/>
          <w:szCs w:val="26"/>
          <w:lang w:val="en-GB"/>
        </w:rPr>
        <w:t xml:space="preserve"> </w:t>
      </w:r>
      <w:proofErr w:type="spellStart"/>
      <w:r w:rsidR="00C747E8">
        <w:rPr>
          <w:iCs/>
          <w:sz w:val="26"/>
          <w:szCs w:val="26"/>
          <w:lang w:val="en-GB"/>
        </w:rPr>
        <w:t>đặn</w:t>
      </w:r>
      <w:proofErr w:type="spellEnd"/>
      <w:r w:rsidR="00C747E8">
        <w:rPr>
          <w:iCs/>
          <w:sz w:val="26"/>
          <w:szCs w:val="26"/>
          <w:lang w:val="en-GB"/>
        </w:rPr>
        <w:t xml:space="preserve"> </w:t>
      </w:r>
      <w:proofErr w:type="spellStart"/>
      <w:r w:rsidR="00C747E8">
        <w:rPr>
          <w:iCs/>
          <w:sz w:val="26"/>
          <w:szCs w:val="26"/>
          <w:lang w:val="en-GB"/>
        </w:rPr>
        <w:t>mỗi</w:t>
      </w:r>
      <w:proofErr w:type="spellEnd"/>
      <w:r w:rsidR="00C747E8">
        <w:rPr>
          <w:iCs/>
          <w:sz w:val="26"/>
          <w:szCs w:val="26"/>
          <w:lang w:val="en-GB"/>
        </w:rPr>
        <w:t xml:space="preserve"> ô </w:t>
      </w:r>
      <w:proofErr w:type="spellStart"/>
      <w:r w:rsidR="00C747E8">
        <w:rPr>
          <w:iCs/>
          <w:sz w:val="26"/>
          <w:szCs w:val="26"/>
          <w:lang w:val="en-GB"/>
        </w:rPr>
        <w:t>nhịp</w:t>
      </w:r>
      <w:proofErr w:type="spellEnd"/>
      <w:r w:rsidR="00C747E8">
        <w:rPr>
          <w:iCs/>
          <w:sz w:val="26"/>
          <w:szCs w:val="26"/>
          <w:lang w:val="en-GB"/>
        </w:rPr>
        <w:t xml:space="preserve"> </w:t>
      </w:r>
      <w:proofErr w:type="spellStart"/>
      <w:r w:rsidR="00C747E8">
        <w:rPr>
          <w:iCs/>
          <w:sz w:val="26"/>
          <w:szCs w:val="26"/>
          <w:lang w:val="en-GB"/>
        </w:rPr>
        <w:t>là</w:t>
      </w:r>
      <w:proofErr w:type="spellEnd"/>
      <w:r w:rsidR="00C747E8">
        <w:rPr>
          <w:iCs/>
          <w:sz w:val="26"/>
          <w:szCs w:val="26"/>
          <w:lang w:val="en-GB"/>
        </w:rPr>
        <w:t xml:space="preserve"> </w:t>
      </w:r>
      <w:proofErr w:type="spellStart"/>
      <w:r w:rsidR="00C747E8">
        <w:rPr>
          <w:iCs/>
          <w:sz w:val="26"/>
          <w:szCs w:val="26"/>
          <w:lang w:val="en-GB"/>
        </w:rPr>
        <w:t>phần</w:t>
      </w:r>
      <w:proofErr w:type="spellEnd"/>
      <w:r w:rsidR="00C747E8">
        <w:rPr>
          <w:iCs/>
          <w:sz w:val="26"/>
          <w:szCs w:val="26"/>
          <w:lang w:val="en-GB"/>
        </w:rPr>
        <w:t xml:space="preserve"> </w:t>
      </w:r>
      <w:proofErr w:type="spellStart"/>
      <w:r w:rsidR="00C747E8">
        <w:rPr>
          <w:iCs/>
          <w:sz w:val="26"/>
          <w:szCs w:val="26"/>
          <w:lang w:val="en-GB"/>
        </w:rPr>
        <w:t>kể</w:t>
      </w:r>
      <w:proofErr w:type="spellEnd"/>
      <w:r w:rsidR="00C747E8">
        <w:rPr>
          <w:iCs/>
          <w:sz w:val="26"/>
          <w:szCs w:val="26"/>
          <w:lang w:val="en-GB"/>
        </w:rPr>
        <w:t xml:space="preserve"> </w:t>
      </w:r>
      <w:proofErr w:type="spellStart"/>
      <w:r w:rsidR="00C747E8">
        <w:rPr>
          <w:iCs/>
          <w:sz w:val="26"/>
          <w:szCs w:val="26"/>
          <w:lang w:val="en-GB"/>
        </w:rPr>
        <w:t>và</w:t>
      </w:r>
      <w:proofErr w:type="spellEnd"/>
      <w:r w:rsidR="00C747E8">
        <w:rPr>
          <w:iCs/>
          <w:sz w:val="26"/>
          <w:szCs w:val="26"/>
          <w:lang w:val="en-GB"/>
        </w:rPr>
        <w:t xml:space="preserve"> </w:t>
      </w:r>
      <w:proofErr w:type="spellStart"/>
      <w:r w:rsidR="00C747E8">
        <w:rPr>
          <w:iCs/>
          <w:sz w:val="26"/>
          <w:szCs w:val="26"/>
          <w:lang w:val="en-GB"/>
        </w:rPr>
        <w:t>phần</w:t>
      </w:r>
      <w:proofErr w:type="spellEnd"/>
      <w:r w:rsidR="00C747E8">
        <w:rPr>
          <w:iCs/>
          <w:sz w:val="26"/>
          <w:szCs w:val="26"/>
          <w:lang w:val="en-GB"/>
        </w:rPr>
        <w:t xml:space="preserve"> </w:t>
      </w:r>
      <w:proofErr w:type="spellStart"/>
      <w:r w:rsidR="00C747E8">
        <w:rPr>
          <w:iCs/>
          <w:sz w:val="26"/>
          <w:szCs w:val="26"/>
          <w:lang w:val="en-GB"/>
        </w:rPr>
        <w:t>xô</w:t>
      </w:r>
      <w:proofErr w:type="spellEnd"/>
      <w:r w:rsidR="00C747E8">
        <w:rPr>
          <w:iCs/>
          <w:sz w:val="26"/>
          <w:szCs w:val="26"/>
          <w:lang w:val="en-GB"/>
        </w:rPr>
        <w:t>.</w:t>
      </w:r>
      <w:r w:rsidRPr="00E7425D">
        <w:rPr>
          <w:iCs/>
          <w:sz w:val="26"/>
          <w:szCs w:val="26"/>
          <w:lang w:val="vi-VN"/>
        </w:rPr>
        <w:t xml:space="preserve"> </w:t>
      </w:r>
      <w:r w:rsidR="00C747E8">
        <w:rPr>
          <w:iCs/>
          <w:sz w:val="26"/>
          <w:szCs w:val="26"/>
          <w:lang w:val="en-GB"/>
        </w:rPr>
        <w:t>C</w:t>
      </w:r>
      <w:r w:rsidRPr="00E7425D">
        <w:rPr>
          <w:iCs/>
          <w:sz w:val="26"/>
          <w:szCs w:val="26"/>
          <w:lang w:val="vi-VN"/>
        </w:rPr>
        <w:t>âu 6 có 4 ô nhịp</w:t>
      </w:r>
      <w:r w:rsidR="00C747E8">
        <w:rPr>
          <w:iCs/>
          <w:sz w:val="26"/>
          <w:szCs w:val="26"/>
          <w:lang w:val="en-GB"/>
        </w:rPr>
        <w:t xml:space="preserve">, </w:t>
      </w:r>
      <w:proofErr w:type="spellStart"/>
      <w:r w:rsidR="00C747E8">
        <w:rPr>
          <w:iCs/>
          <w:sz w:val="26"/>
          <w:szCs w:val="26"/>
          <w:lang w:val="en-GB"/>
        </w:rPr>
        <w:t>nhiều</w:t>
      </w:r>
      <w:proofErr w:type="spellEnd"/>
      <w:r w:rsidR="00C747E8">
        <w:rPr>
          <w:iCs/>
          <w:sz w:val="26"/>
          <w:szCs w:val="26"/>
          <w:lang w:val="en-GB"/>
        </w:rPr>
        <w:t xml:space="preserve"> </w:t>
      </w:r>
      <w:proofErr w:type="spellStart"/>
      <w:r w:rsidR="00C747E8">
        <w:rPr>
          <w:iCs/>
          <w:sz w:val="26"/>
          <w:szCs w:val="26"/>
          <w:lang w:val="en-GB"/>
        </w:rPr>
        <w:t>hơn</w:t>
      </w:r>
      <w:proofErr w:type="spellEnd"/>
      <w:r w:rsidR="00C747E8">
        <w:rPr>
          <w:iCs/>
          <w:sz w:val="26"/>
          <w:szCs w:val="26"/>
          <w:lang w:val="en-GB"/>
        </w:rPr>
        <w:t xml:space="preserve"> </w:t>
      </w:r>
      <w:proofErr w:type="spellStart"/>
      <w:r w:rsidR="00C747E8">
        <w:rPr>
          <w:iCs/>
          <w:sz w:val="26"/>
          <w:szCs w:val="26"/>
          <w:lang w:val="en-GB"/>
        </w:rPr>
        <w:t>các</w:t>
      </w:r>
      <w:proofErr w:type="spellEnd"/>
      <w:r w:rsidR="00C747E8">
        <w:rPr>
          <w:iCs/>
          <w:sz w:val="26"/>
          <w:szCs w:val="26"/>
          <w:lang w:val="en-GB"/>
        </w:rPr>
        <w:t xml:space="preserve"> </w:t>
      </w:r>
      <w:proofErr w:type="spellStart"/>
      <w:r w:rsidR="00C747E8">
        <w:rPr>
          <w:iCs/>
          <w:sz w:val="26"/>
          <w:szCs w:val="26"/>
          <w:lang w:val="en-GB"/>
        </w:rPr>
        <w:t>câu</w:t>
      </w:r>
      <w:proofErr w:type="spellEnd"/>
      <w:r w:rsidR="00C747E8">
        <w:rPr>
          <w:iCs/>
          <w:sz w:val="26"/>
          <w:szCs w:val="26"/>
          <w:lang w:val="en-GB"/>
        </w:rPr>
        <w:t xml:space="preserve"> </w:t>
      </w:r>
      <w:proofErr w:type="spellStart"/>
      <w:r w:rsidR="00C747E8">
        <w:rPr>
          <w:iCs/>
          <w:sz w:val="26"/>
          <w:szCs w:val="26"/>
          <w:lang w:val="en-GB"/>
        </w:rPr>
        <w:t>trước</w:t>
      </w:r>
      <w:proofErr w:type="spellEnd"/>
      <w:r w:rsidR="00C747E8">
        <w:rPr>
          <w:iCs/>
          <w:sz w:val="26"/>
          <w:szCs w:val="26"/>
          <w:lang w:val="en-GB"/>
        </w:rPr>
        <w:t xml:space="preserve"> 2 ô </w:t>
      </w:r>
      <w:proofErr w:type="spellStart"/>
      <w:r w:rsidR="00C747E8">
        <w:rPr>
          <w:iCs/>
          <w:sz w:val="26"/>
          <w:szCs w:val="26"/>
          <w:lang w:val="en-GB"/>
        </w:rPr>
        <w:t>nhịp</w:t>
      </w:r>
      <w:proofErr w:type="spellEnd"/>
      <w:r w:rsidR="00C747E8">
        <w:rPr>
          <w:iCs/>
          <w:sz w:val="26"/>
          <w:szCs w:val="26"/>
          <w:lang w:val="en-GB"/>
        </w:rPr>
        <w:t xml:space="preserve"> </w:t>
      </w:r>
      <w:proofErr w:type="spellStart"/>
      <w:r w:rsidR="00C747E8">
        <w:rPr>
          <w:iCs/>
          <w:sz w:val="26"/>
          <w:szCs w:val="26"/>
          <w:lang w:val="en-GB"/>
        </w:rPr>
        <w:t>vì</w:t>
      </w:r>
      <w:proofErr w:type="spellEnd"/>
      <w:r w:rsidR="00C747E8">
        <w:rPr>
          <w:iCs/>
          <w:sz w:val="26"/>
          <w:szCs w:val="26"/>
          <w:lang w:val="en-GB"/>
        </w:rPr>
        <w:t xml:space="preserve"> </w:t>
      </w:r>
      <w:proofErr w:type="spellStart"/>
      <w:r w:rsidR="00C747E8">
        <w:rPr>
          <w:iCs/>
          <w:sz w:val="26"/>
          <w:szCs w:val="26"/>
          <w:lang w:val="en-GB"/>
        </w:rPr>
        <w:t>câu</w:t>
      </w:r>
      <w:proofErr w:type="spellEnd"/>
      <w:r w:rsidR="00C747E8">
        <w:rPr>
          <w:iCs/>
          <w:sz w:val="26"/>
          <w:szCs w:val="26"/>
          <w:lang w:val="en-GB"/>
        </w:rPr>
        <w:t xml:space="preserve"> </w:t>
      </w:r>
      <w:proofErr w:type="spellStart"/>
      <w:r w:rsidR="00C747E8">
        <w:rPr>
          <w:iCs/>
          <w:sz w:val="26"/>
          <w:szCs w:val="26"/>
          <w:lang w:val="en-GB"/>
        </w:rPr>
        <w:t>cuối</w:t>
      </w:r>
      <w:proofErr w:type="spellEnd"/>
      <w:r w:rsidR="00C747E8">
        <w:rPr>
          <w:iCs/>
          <w:sz w:val="26"/>
          <w:szCs w:val="26"/>
          <w:lang w:val="en-GB"/>
        </w:rPr>
        <w:t xml:space="preserve"> </w:t>
      </w:r>
      <w:proofErr w:type="spellStart"/>
      <w:r w:rsidR="00C747E8">
        <w:rPr>
          <w:iCs/>
          <w:sz w:val="26"/>
          <w:szCs w:val="26"/>
          <w:lang w:val="en-GB"/>
        </w:rPr>
        <w:t>xuất</w:t>
      </w:r>
      <w:proofErr w:type="spellEnd"/>
      <w:r w:rsidR="00C747E8">
        <w:rPr>
          <w:iCs/>
          <w:sz w:val="26"/>
          <w:szCs w:val="26"/>
          <w:lang w:val="en-GB"/>
        </w:rPr>
        <w:t xml:space="preserve"> </w:t>
      </w:r>
      <w:proofErr w:type="spellStart"/>
      <w:r w:rsidR="00C747E8">
        <w:rPr>
          <w:iCs/>
          <w:sz w:val="26"/>
          <w:szCs w:val="26"/>
          <w:lang w:val="en-GB"/>
        </w:rPr>
        <w:t>hiện</w:t>
      </w:r>
      <w:proofErr w:type="spellEnd"/>
      <w:r w:rsidR="00C747E8">
        <w:rPr>
          <w:iCs/>
          <w:sz w:val="26"/>
          <w:szCs w:val="26"/>
          <w:lang w:val="en-GB"/>
        </w:rPr>
        <w:t xml:space="preserve"> </w:t>
      </w:r>
      <w:proofErr w:type="spellStart"/>
      <w:r w:rsidR="00C747E8">
        <w:rPr>
          <w:iCs/>
          <w:sz w:val="26"/>
          <w:szCs w:val="26"/>
          <w:lang w:val="en-GB"/>
        </w:rPr>
        <w:t>thêm</w:t>
      </w:r>
      <w:proofErr w:type="spellEnd"/>
      <w:r w:rsidR="00C747E8">
        <w:rPr>
          <w:iCs/>
          <w:sz w:val="26"/>
          <w:szCs w:val="26"/>
          <w:lang w:val="en-GB"/>
        </w:rPr>
        <w:t xml:space="preserve"> 2 ô </w:t>
      </w:r>
      <w:proofErr w:type="spellStart"/>
      <w:r w:rsidR="00C747E8">
        <w:rPr>
          <w:iCs/>
          <w:sz w:val="26"/>
          <w:szCs w:val="26"/>
          <w:lang w:val="en-GB"/>
        </w:rPr>
        <w:t>nhịp</w:t>
      </w:r>
      <w:proofErr w:type="spellEnd"/>
      <w:r w:rsidR="00C747E8">
        <w:rPr>
          <w:iCs/>
          <w:sz w:val="26"/>
          <w:szCs w:val="26"/>
          <w:lang w:val="en-GB"/>
        </w:rPr>
        <w:t xml:space="preserve"> </w:t>
      </w:r>
      <w:proofErr w:type="spellStart"/>
      <w:r w:rsidR="00C747E8">
        <w:rPr>
          <w:iCs/>
          <w:sz w:val="26"/>
          <w:szCs w:val="26"/>
          <w:lang w:val="en-GB"/>
        </w:rPr>
        <w:t>cho</w:t>
      </w:r>
      <w:proofErr w:type="spellEnd"/>
      <w:r w:rsidR="00C747E8">
        <w:rPr>
          <w:iCs/>
          <w:sz w:val="26"/>
          <w:szCs w:val="26"/>
          <w:lang w:val="en-GB"/>
        </w:rPr>
        <w:t xml:space="preserve"> </w:t>
      </w:r>
      <w:proofErr w:type="spellStart"/>
      <w:r w:rsidR="00C747E8">
        <w:rPr>
          <w:iCs/>
          <w:sz w:val="26"/>
          <w:szCs w:val="26"/>
          <w:lang w:val="en-GB"/>
        </w:rPr>
        <w:t>phần</w:t>
      </w:r>
      <w:proofErr w:type="spellEnd"/>
      <w:r w:rsidR="00C747E8">
        <w:rPr>
          <w:iCs/>
          <w:sz w:val="26"/>
          <w:szCs w:val="26"/>
          <w:lang w:val="en-GB"/>
        </w:rPr>
        <w:t xml:space="preserve"> </w:t>
      </w:r>
      <w:proofErr w:type="spellStart"/>
      <w:r w:rsidR="00C747E8">
        <w:rPr>
          <w:iCs/>
          <w:sz w:val="26"/>
          <w:szCs w:val="26"/>
          <w:lang w:val="en-GB"/>
        </w:rPr>
        <w:t>xô</w:t>
      </w:r>
      <w:proofErr w:type="spellEnd"/>
      <w:r w:rsidRPr="00E7425D">
        <w:rPr>
          <w:iCs/>
          <w:sz w:val="26"/>
          <w:szCs w:val="26"/>
          <w:lang w:val="vi-VN"/>
        </w:rPr>
        <w:t xml:space="preserve">. </w:t>
      </w:r>
    </w:p>
    <w:p w14:paraId="41C803A8" w14:textId="10286273" w:rsidR="00F84676" w:rsidRPr="00E7425D" w:rsidRDefault="005D4676" w:rsidP="00194EA7">
      <w:pPr>
        <w:widowControl w:val="0"/>
        <w:tabs>
          <w:tab w:val="left" w:pos="720"/>
          <w:tab w:val="left" w:pos="1440"/>
          <w:tab w:val="left" w:pos="2160"/>
          <w:tab w:val="left" w:pos="2880"/>
          <w:tab w:val="left" w:pos="7878"/>
        </w:tabs>
        <w:spacing w:line="384" w:lineRule="auto"/>
        <w:ind w:left="720" w:firstLine="720"/>
        <w:rPr>
          <w:b/>
          <w:sz w:val="26"/>
          <w:szCs w:val="26"/>
          <w:lang w:val="sv-SE"/>
        </w:rPr>
      </w:pPr>
      <w:r w:rsidRPr="00E7425D">
        <w:rPr>
          <w:b/>
          <w:noProof/>
          <w:sz w:val="26"/>
          <w:szCs w:val="26"/>
        </w:rPr>
        <w:lastRenderedPageBreak/>
        <mc:AlternateContent>
          <mc:Choice Requires="wps">
            <w:drawing>
              <wp:anchor distT="0" distB="0" distL="114300" distR="114300" simplePos="0" relativeHeight="251656704" behindDoc="0" locked="0" layoutInCell="1" allowOverlap="1" wp14:anchorId="30F31D90" wp14:editId="49C567B0">
                <wp:simplePos x="0" y="0"/>
                <wp:positionH relativeFrom="column">
                  <wp:posOffset>4069977</wp:posOffset>
                </wp:positionH>
                <wp:positionV relativeFrom="paragraph">
                  <wp:posOffset>246156</wp:posOffset>
                </wp:positionV>
                <wp:extent cx="1622537" cy="0"/>
                <wp:effectExtent l="0" t="0" r="15875" b="12700"/>
                <wp:wrapNone/>
                <wp:docPr id="8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6225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06980C" id="Line 2" o:spid="_x0000_s1026" style="position:absolute;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45pt,19.4pt" to="448.2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">
                <o:lock v:ext="edit" shapetype="f"/>
              </v:line>
            </w:pict>
          </mc:Fallback>
        </mc:AlternateContent>
      </w:r>
      <w:r w:rsidRPr="00E7425D">
        <w:rPr>
          <w:b/>
          <w:noProof/>
          <w:sz w:val="26"/>
          <w:szCs w:val="26"/>
        </w:rPr>
        <mc:AlternateContent>
          <mc:Choice Requires="wps">
            <w:drawing>
              <wp:anchor distT="0" distB="0" distL="114300" distR="114300" simplePos="0" relativeHeight="251655680" behindDoc="0" locked="0" layoutInCell="1" allowOverlap="1" wp14:anchorId="461860A9" wp14:editId="38DC86DF">
                <wp:simplePos x="0" y="0"/>
                <wp:positionH relativeFrom="column">
                  <wp:posOffset>2330824</wp:posOffset>
                </wp:positionH>
                <wp:positionV relativeFrom="paragraph">
                  <wp:posOffset>250377</wp:posOffset>
                </wp:positionV>
                <wp:extent cx="1622537" cy="0"/>
                <wp:effectExtent l="0" t="0" r="15875" b="12700"/>
                <wp:wrapNone/>
                <wp:docPr id="8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6225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FF28DC" id="Line 2" o:spid="_x0000_s1026"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55pt,19.7pt" to="311.3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">
                <o:lock v:ext="edit" shapetype="f"/>
              </v:line>
            </w:pict>
          </mc:Fallback>
        </mc:AlternateContent>
      </w:r>
      <w:r w:rsidR="00F84676" w:rsidRPr="00E7425D">
        <w:rPr>
          <w:b/>
          <w:noProof/>
          <w:sz w:val="26"/>
          <w:szCs w:val="26"/>
        </w:rPr>
        <mc:AlternateContent>
          <mc:Choice Requires="wps">
            <w:drawing>
              <wp:anchor distT="0" distB="0" distL="114300" distR="114300" simplePos="0" relativeHeight="251643392" behindDoc="0" locked="0" layoutInCell="1" allowOverlap="1" wp14:anchorId="24A9747E" wp14:editId="582DE3B9">
                <wp:simplePos x="0" y="0"/>
                <wp:positionH relativeFrom="column">
                  <wp:posOffset>452829</wp:posOffset>
                </wp:positionH>
                <wp:positionV relativeFrom="paragraph">
                  <wp:posOffset>250526</wp:posOffset>
                </wp:positionV>
                <wp:extent cx="1622537" cy="0"/>
                <wp:effectExtent l="0" t="0" r="15875" b="12700"/>
                <wp:wrapNone/>
                <wp:docPr id="10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6225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DC2A0B" id="Line 2" o:spid="_x0000_s1026" style="position:absolute;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5pt,19.75pt" to="163.4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">
                <o:lock v:ext="edit" shapetype="f"/>
              </v:line>
            </w:pict>
          </mc:Fallback>
        </mc:AlternateContent>
      </w:r>
      <w:r w:rsidR="000346F4">
        <w:rPr>
          <w:iCs/>
          <w:sz w:val="26"/>
          <w:szCs w:val="26"/>
          <w:lang w:val="en-GB"/>
        </w:rPr>
        <w:t xml:space="preserve">    </w:t>
      </w:r>
      <w:r w:rsidR="00F84676" w:rsidRPr="00E7425D">
        <w:rPr>
          <w:iCs/>
          <w:sz w:val="26"/>
          <w:szCs w:val="26"/>
          <w:lang w:val="vi-VN"/>
        </w:rPr>
        <w:t>Câu 1</w:t>
      </w:r>
      <w:r w:rsidR="00F84676" w:rsidRPr="00E7425D">
        <w:rPr>
          <w:iCs/>
          <w:sz w:val="26"/>
          <w:szCs w:val="26"/>
          <w:lang w:val="vi-VN"/>
        </w:rPr>
        <w:tab/>
        <w:t xml:space="preserve">   </w:t>
      </w:r>
      <w:r>
        <w:rPr>
          <w:iCs/>
          <w:sz w:val="26"/>
          <w:szCs w:val="26"/>
          <w:lang w:val="en-GB"/>
        </w:rPr>
        <w:t xml:space="preserve">                        </w:t>
      </w:r>
      <w:proofErr w:type="spellStart"/>
      <w:r>
        <w:rPr>
          <w:iCs/>
          <w:sz w:val="26"/>
          <w:szCs w:val="26"/>
          <w:lang w:val="en-GB"/>
        </w:rPr>
        <w:t>Câu</w:t>
      </w:r>
      <w:proofErr w:type="spellEnd"/>
      <w:r>
        <w:rPr>
          <w:iCs/>
          <w:sz w:val="26"/>
          <w:szCs w:val="26"/>
          <w:lang w:val="en-GB"/>
        </w:rPr>
        <w:t xml:space="preserve"> 2</w:t>
      </w:r>
      <w:r w:rsidR="00F84676" w:rsidRPr="00E7425D">
        <w:rPr>
          <w:iCs/>
          <w:sz w:val="26"/>
          <w:szCs w:val="26"/>
          <w:lang w:val="vi-VN"/>
        </w:rPr>
        <w:t xml:space="preserve">  </w:t>
      </w:r>
      <w:r>
        <w:rPr>
          <w:iCs/>
          <w:sz w:val="26"/>
          <w:szCs w:val="26"/>
          <w:lang w:val="en-GB"/>
        </w:rPr>
        <w:t xml:space="preserve">                             </w:t>
      </w:r>
      <w:proofErr w:type="spellStart"/>
      <w:r>
        <w:rPr>
          <w:iCs/>
          <w:sz w:val="26"/>
          <w:szCs w:val="26"/>
          <w:lang w:val="en-GB"/>
        </w:rPr>
        <w:t>Câu</w:t>
      </w:r>
      <w:proofErr w:type="spellEnd"/>
      <w:r>
        <w:rPr>
          <w:iCs/>
          <w:sz w:val="26"/>
          <w:szCs w:val="26"/>
          <w:lang w:val="en-GB"/>
        </w:rPr>
        <w:t xml:space="preserve"> 3</w:t>
      </w:r>
      <w:r w:rsidR="000346F4">
        <w:rPr>
          <w:iCs/>
          <w:sz w:val="26"/>
          <w:szCs w:val="26"/>
          <w:lang w:val="vi-VN"/>
        </w:rPr>
        <w:tab/>
      </w:r>
      <w:r w:rsidR="000346F4">
        <w:rPr>
          <w:iCs/>
          <w:sz w:val="26"/>
          <w:szCs w:val="26"/>
          <w:lang w:val="vi-VN"/>
        </w:rPr>
        <w:tab/>
      </w:r>
      <w:r w:rsidR="000346F4">
        <w:rPr>
          <w:iCs/>
          <w:sz w:val="26"/>
          <w:szCs w:val="26"/>
          <w:lang w:val="vi-VN"/>
        </w:rPr>
        <w:tab/>
      </w:r>
    </w:p>
    <w:p w14:paraId="3BD74F24" w14:textId="4F6994A6" w:rsidR="00C07F21" w:rsidRDefault="00D33069" w:rsidP="00194EA7">
      <w:pPr>
        <w:widowControl w:val="0"/>
        <w:spacing w:line="384" w:lineRule="auto"/>
        <w:ind w:left="720"/>
        <w:rPr>
          <w:iCs/>
          <w:sz w:val="26"/>
          <w:szCs w:val="26"/>
          <w:lang w:val="sv-SE"/>
        </w:rPr>
      </w:pPr>
      <w:r>
        <w:rPr>
          <w:iCs/>
          <w:sz w:val="26"/>
          <w:szCs w:val="26"/>
          <w:lang w:val="sv-SE"/>
        </w:rPr>
        <w:t>1</w:t>
      </w:r>
      <w:r w:rsidR="00F84676" w:rsidRPr="00E7425D">
        <w:rPr>
          <w:iCs/>
          <w:sz w:val="26"/>
          <w:szCs w:val="26"/>
          <w:lang w:val="sv-SE"/>
        </w:rPr>
        <w:t xml:space="preserve"> </w:t>
      </w:r>
      <w:proofErr w:type="spellStart"/>
      <w:r w:rsidR="00F84676" w:rsidRPr="00E7425D">
        <w:rPr>
          <w:iCs/>
          <w:sz w:val="26"/>
          <w:szCs w:val="26"/>
          <w:lang w:val="sv-SE"/>
        </w:rPr>
        <w:t>nhịp</w:t>
      </w:r>
      <w:proofErr w:type="spellEnd"/>
      <w:r>
        <w:rPr>
          <w:iCs/>
          <w:sz w:val="26"/>
          <w:szCs w:val="26"/>
          <w:lang w:val="sv-SE"/>
        </w:rPr>
        <w:t xml:space="preserve"> (</w:t>
      </w:r>
      <w:proofErr w:type="spellStart"/>
      <w:r>
        <w:rPr>
          <w:iCs/>
          <w:sz w:val="26"/>
          <w:szCs w:val="26"/>
          <w:lang w:val="sv-SE"/>
        </w:rPr>
        <w:t>kể</w:t>
      </w:r>
      <w:proofErr w:type="spellEnd"/>
      <w:r>
        <w:rPr>
          <w:iCs/>
          <w:sz w:val="26"/>
          <w:szCs w:val="26"/>
          <w:lang w:val="sv-SE"/>
        </w:rPr>
        <w:t xml:space="preserve">) + </w:t>
      </w:r>
      <w:r w:rsidR="000346F4">
        <w:rPr>
          <w:iCs/>
          <w:sz w:val="26"/>
          <w:szCs w:val="26"/>
          <w:lang w:val="sv-SE"/>
        </w:rPr>
        <w:t xml:space="preserve">1 </w:t>
      </w:r>
      <w:proofErr w:type="spellStart"/>
      <w:r w:rsidR="000346F4">
        <w:rPr>
          <w:iCs/>
          <w:sz w:val="26"/>
          <w:szCs w:val="26"/>
          <w:lang w:val="sv-SE"/>
        </w:rPr>
        <w:t>nhịp</w:t>
      </w:r>
      <w:proofErr w:type="spellEnd"/>
      <w:r w:rsidR="000346F4">
        <w:rPr>
          <w:iCs/>
          <w:sz w:val="26"/>
          <w:szCs w:val="26"/>
          <w:lang w:val="sv-SE"/>
        </w:rPr>
        <w:t xml:space="preserve"> (</w:t>
      </w:r>
      <w:proofErr w:type="spellStart"/>
      <w:proofErr w:type="gramStart"/>
      <w:r w:rsidR="000346F4">
        <w:rPr>
          <w:iCs/>
          <w:sz w:val="26"/>
          <w:szCs w:val="26"/>
          <w:lang w:val="sv-SE"/>
        </w:rPr>
        <w:t>xô</w:t>
      </w:r>
      <w:proofErr w:type="spellEnd"/>
      <w:r w:rsidR="000346F4">
        <w:rPr>
          <w:iCs/>
          <w:sz w:val="26"/>
          <w:szCs w:val="26"/>
          <w:lang w:val="sv-SE"/>
        </w:rPr>
        <w:t>)</w:t>
      </w:r>
      <w:r w:rsidR="005D4676">
        <w:rPr>
          <w:iCs/>
          <w:sz w:val="26"/>
          <w:szCs w:val="26"/>
          <w:lang w:val="sv-SE"/>
        </w:rPr>
        <w:t xml:space="preserve">   </w:t>
      </w:r>
      <w:proofErr w:type="gramEnd"/>
      <w:r w:rsidR="005D4676">
        <w:rPr>
          <w:iCs/>
          <w:sz w:val="26"/>
          <w:szCs w:val="26"/>
          <w:lang w:val="sv-SE"/>
        </w:rPr>
        <w:t xml:space="preserve">   1</w:t>
      </w:r>
      <w:r w:rsidR="005D4676" w:rsidRPr="00E7425D">
        <w:rPr>
          <w:iCs/>
          <w:sz w:val="26"/>
          <w:szCs w:val="26"/>
          <w:lang w:val="sv-SE"/>
        </w:rPr>
        <w:t xml:space="preserve"> </w:t>
      </w:r>
      <w:proofErr w:type="spellStart"/>
      <w:r w:rsidR="005D4676" w:rsidRPr="00E7425D">
        <w:rPr>
          <w:iCs/>
          <w:sz w:val="26"/>
          <w:szCs w:val="26"/>
          <w:lang w:val="sv-SE"/>
        </w:rPr>
        <w:t>nhịp</w:t>
      </w:r>
      <w:proofErr w:type="spellEnd"/>
      <w:r w:rsidR="005D4676">
        <w:rPr>
          <w:iCs/>
          <w:sz w:val="26"/>
          <w:szCs w:val="26"/>
          <w:lang w:val="sv-SE"/>
        </w:rPr>
        <w:t xml:space="preserve"> (</w:t>
      </w:r>
      <w:proofErr w:type="spellStart"/>
      <w:r w:rsidR="005D4676">
        <w:rPr>
          <w:iCs/>
          <w:sz w:val="26"/>
          <w:szCs w:val="26"/>
          <w:lang w:val="sv-SE"/>
        </w:rPr>
        <w:t>kể</w:t>
      </w:r>
      <w:proofErr w:type="spellEnd"/>
      <w:r w:rsidR="005D4676">
        <w:rPr>
          <w:iCs/>
          <w:sz w:val="26"/>
          <w:szCs w:val="26"/>
          <w:lang w:val="sv-SE"/>
        </w:rPr>
        <w:t xml:space="preserve">) + 1 </w:t>
      </w:r>
      <w:proofErr w:type="spellStart"/>
      <w:r w:rsidR="005D4676">
        <w:rPr>
          <w:iCs/>
          <w:sz w:val="26"/>
          <w:szCs w:val="26"/>
          <w:lang w:val="sv-SE"/>
        </w:rPr>
        <w:t>nhịp</w:t>
      </w:r>
      <w:proofErr w:type="spellEnd"/>
      <w:r w:rsidR="005D4676">
        <w:rPr>
          <w:iCs/>
          <w:sz w:val="26"/>
          <w:szCs w:val="26"/>
          <w:lang w:val="sv-SE"/>
        </w:rPr>
        <w:t xml:space="preserve"> (</w:t>
      </w:r>
      <w:proofErr w:type="spellStart"/>
      <w:r w:rsidR="005D4676">
        <w:rPr>
          <w:iCs/>
          <w:sz w:val="26"/>
          <w:szCs w:val="26"/>
          <w:lang w:val="sv-SE"/>
        </w:rPr>
        <w:t>xô</w:t>
      </w:r>
      <w:proofErr w:type="spellEnd"/>
      <w:r w:rsidR="005D4676">
        <w:rPr>
          <w:iCs/>
          <w:sz w:val="26"/>
          <w:szCs w:val="26"/>
          <w:lang w:val="sv-SE"/>
        </w:rPr>
        <w:t>)</w:t>
      </w:r>
      <w:r w:rsidR="00F84676" w:rsidRPr="00E7425D">
        <w:rPr>
          <w:iCs/>
          <w:sz w:val="26"/>
          <w:szCs w:val="26"/>
          <w:lang w:val="sv-SE"/>
        </w:rPr>
        <w:tab/>
      </w:r>
      <w:r w:rsidR="005D4676">
        <w:rPr>
          <w:iCs/>
          <w:sz w:val="26"/>
          <w:szCs w:val="26"/>
          <w:lang w:val="sv-SE"/>
        </w:rPr>
        <w:t>1</w:t>
      </w:r>
      <w:r w:rsidR="005D4676" w:rsidRPr="00E7425D">
        <w:rPr>
          <w:iCs/>
          <w:sz w:val="26"/>
          <w:szCs w:val="26"/>
          <w:lang w:val="sv-SE"/>
        </w:rPr>
        <w:t xml:space="preserve"> </w:t>
      </w:r>
      <w:proofErr w:type="spellStart"/>
      <w:r w:rsidR="005D4676" w:rsidRPr="00E7425D">
        <w:rPr>
          <w:iCs/>
          <w:sz w:val="26"/>
          <w:szCs w:val="26"/>
          <w:lang w:val="sv-SE"/>
        </w:rPr>
        <w:t>nhịp</w:t>
      </w:r>
      <w:proofErr w:type="spellEnd"/>
      <w:r w:rsidR="005D4676">
        <w:rPr>
          <w:iCs/>
          <w:sz w:val="26"/>
          <w:szCs w:val="26"/>
          <w:lang w:val="sv-SE"/>
        </w:rPr>
        <w:t xml:space="preserve"> (</w:t>
      </w:r>
      <w:proofErr w:type="spellStart"/>
      <w:r w:rsidR="005D4676">
        <w:rPr>
          <w:iCs/>
          <w:sz w:val="26"/>
          <w:szCs w:val="26"/>
          <w:lang w:val="sv-SE"/>
        </w:rPr>
        <w:t>kể</w:t>
      </w:r>
      <w:proofErr w:type="spellEnd"/>
      <w:r w:rsidR="005D4676">
        <w:rPr>
          <w:iCs/>
          <w:sz w:val="26"/>
          <w:szCs w:val="26"/>
          <w:lang w:val="sv-SE"/>
        </w:rPr>
        <w:t xml:space="preserve">) + 1 </w:t>
      </w:r>
      <w:proofErr w:type="spellStart"/>
      <w:r w:rsidR="005D4676">
        <w:rPr>
          <w:iCs/>
          <w:sz w:val="26"/>
          <w:szCs w:val="26"/>
          <w:lang w:val="sv-SE"/>
        </w:rPr>
        <w:t>nhịp</w:t>
      </w:r>
      <w:proofErr w:type="spellEnd"/>
      <w:r w:rsidR="005D4676">
        <w:rPr>
          <w:iCs/>
          <w:sz w:val="26"/>
          <w:szCs w:val="26"/>
          <w:lang w:val="sv-SE"/>
        </w:rPr>
        <w:t xml:space="preserve"> (</w:t>
      </w:r>
      <w:proofErr w:type="spellStart"/>
      <w:r w:rsidR="005D4676">
        <w:rPr>
          <w:iCs/>
          <w:sz w:val="26"/>
          <w:szCs w:val="26"/>
          <w:lang w:val="sv-SE"/>
        </w:rPr>
        <w:t>xô</w:t>
      </w:r>
      <w:proofErr w:type="spellEnd"/>
      <w:r w:rsidR="005D4676">
        <w:rPr>
          <w:iCs/>
          <w:sz w:val="26"/>
          <w:szCs w:val="26"/>
          <w:lang w:val="sv-SE"/>
        </w:rPr>
        <w:t>)</w:t>
      </w:r>
      <w:r w:rsidR="00F84676" w:rsidRPr="00E7425D">
        <w:rPr>
          <w:iCs/>
          <w:sz w:val="26"/>
          <w:szCs w:val="26"/>
          <w:lang w:val="sv-SE"/>
        </w:rPr>
        <w:t xml:space="preserve">    </w:t>
      </w:r>
    </w:p>
    <w:p w14:paraId="314110C2" w14:textId="30C236B6" w:rsidR="00F84676" w:rsidRPr="00E7425D" w:rsidRDefault="00C07F21" w:rsidP="00194EA7">
      <w:pPr>
        <w:widowControl w:val="0"/>
        <w:spacing w:line="384" w:lineRule="auto"/>
        <w:ind w:left="720" w:firstLine="720"/>
        <w:rPr>
          <w:iCs/>
          <w:sz w:val="26"/>
          <w:szCs w:val="26"/>
          <w:lang w:val="sv-SE"/>
        </w:rPr>
      </w:pPr>
      <w:r w:rsidRPr="00E7425D">
        <w:rPr>
          <w:b/>
          <w:noProof/>
          <w:sz w:val="26"/>
          <w:szCs w:val="26"/>
        </w:rPr>
        <mc:AlternateContent>
          <mc:Choice Requires="wps">
            <w:drawing>
              <wp:anchor distT="0" distB="0" distL="114300" distR="114300" simplePos="0" relativeHeight="251659776" behindDoc="0" locked="0" layoutInCell="1" allowOverlap="1" wp14:anchorId="75862322" wp14:editId="0DEA51DF">
                <wp:simplePos x="0" y="0"/>
                <wp:positionH relativeFrom="column">
                  <wp:posOffset>4069976</wp:posOffset>
                </wp:positionH>
                <wp:positionV relativeFrom="paragraph">
                  <wp:posOffset>277271</wp:posOffset>
                </wp:positionV>
                <wp:extent cx="1622537" cy="0"/>
                <wp:effectExtent l="0" t="0" r="15875" b="12700"/>
                <wp:wrapNone/>
                <wp:docPr id="9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6225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EFAB4A" id="Line 2" o:spid="_x0000_s1026" style="position:absolute;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45pt,21.85pt" to="448.2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">
                <o:lock v:ext="edit" shapetype="f"/>
              </v:line>
            </w:pict>
          </mc:Fallback>
        </mc:AlternateContent>
      </w:r>
      <w:r w:rsidRPr="00E7425D">
        <w:rPr>
          <w:b/>
          <w:noProof/>
          <w:sz w:val="26"/>
          <w:szCs w:val="26"/>
        </w:rPr>
        <mc:AlternateContent>
          <mc:Choice Requires="wps">
            <w:drawing>
              <wp:anchor distT="0" distB="0" distL="114300" distR="114300" simplePos="0" relativeHeight="251658752" behindDoc="0" locked="0" layoutInCell="1" allowOverlap="1" wp14:anchorId="596FBFFA" wp14:editId="710AE7D9">
                <wp:simplePos x="0" y="0"/>
                <wp:positionH relativeFrom="column">
                  <wp:posOffset>2223844</wp:posOffset>
                </wp:positionH>
                <wp:positionV relativeFrom="paragraph">
                  <wp:posOffset>277271</wp:posOffset>
                </wp:positionV>
                <wp:extent cx="1622537" cy="0"/>
                <wp:effectExtent l="0" t="0" r="15875" b="12700"/>
                <wp:wrapNone/>
                <wp:docPr id="9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6225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501F2C" id="Line 2"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1pt,21.85pt" to="302.85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">
                <o:lock v:ext="edit" shapetype="f"/>
              </v:line>
            </w:pict>
          </mc:Fallback>
        </mc:AlternateContent>
      </w:r>
      <w:r w:rsidRPr="00E7425D">
        <w:rPr>
          <w:b/>
          <w:noProof/>
          <w:sz w:val="26"/>
          <w:szCs w:val="26"/>
        </w:rPr>
        <mc:AlternateContent>
          <mc:Choice Requires="wps">
            <w:drawing>
              <wp:anchor distT="0" distB="0" distL="114300" distR="114300" simplePos="0" relativeHeight="251657728" behindDoc="0" locked="0" layoutInCell="1" allowOverlap="1" wp14:anchorId="03EFABDE" wp14:editId="37B95865">
                <wp:simplePos x="0" y="0"/>
                <wp:positionH relativeFrom="column">
                  <wp:posOffset>515583</wp:posOffset>
                </wp:positionH>
                <wp:positionV relativeFrom="paragraph">
                  <wp:posOffset>280446</wp:posOffset>
                </wp:positionV>
                <wp:extent cx="1559672" cy="0"/>
                <wp:effectExtent l="0" t="0" r="15240" b="12700"/>
                <wp:wrapNone/>
                <wp:docPr id="8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596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878555"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22.1pt" to="163.4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">
                <o:lock v:ext="edit" shapetype="f"/>
              </v:line>
            </w:pict>
          </mc:Fallback>
        </mc:AlternateContent>
      </w:r>
      <w:r>
        <w:rPr>
          <w:iCs/>
          <w:sz w:val="26"/>
          <w:szCs w:val="26"/>
          <w:lang w:val="sv-SE"/>
        </w:rPr>
        <w:t xml:space="preserve">    </w:t>
      </w:r>
      <w:proofErr w:type="spellStart"/>
      <w:r>
        <w:rPr>
          <w:iCs/>
          <w:sz w:val="26"/>
          <w:szCs w:val="26"/>
          <w:lang w:val="sv-SE"/>
        </w:rPr>
        <w:t>Câu</w:t>
      </w:r>
      <w:proofErr w:type="spellEnd"/>
      <w:r>
        <w:rPr>
          <w:iCs/>
          <w:sz w:val="26"/>
          <w:szCs w:val="26"/>
          <w:lang w:val="sv-SE"/>
        </w:rPr>
        <w:t xml:space="preserve"> 4</w:t>
      </w:r>
      <w:r w:rsidR="00F84676" w:rsidRPr="00E7425D">
        <w:rPr>
          <w:iCs/>
          <w:sz w:val="26"/>
          <w:szCs w:val="26"/>
          <w:lang w:val="sv-SE"/>
        </w:rPr>
        <w:t xml:space="preserve"> </w:t>
      </w:r>
      <w:r>
        <w:rPr>
          <w:iCs/>
          <w:sz w:val="26"/>
          <w:szCs w:val="26"/>
          <w:lang w:val="sv-SE"/>
        </w:rPr>
        <w:tab/>
      </w:r>
      <w:r>
        <w:rPr>
          <w:iCs/>
          <w:sz w:val="26"/>
          <w:szCs w:val="26"/>
          <w:lang w:val="sv-SE"/>
        </w:rPr>
        <w:tab/>
      </w:r>
      <w:r>
        <w:rPr>
          <w:iCs/>
          <w:sz w:val="26"/>
          <w:szCs w:val="26"/>
          <w:lang w:val="sv-SE"/>
        </w:rPr>
        <w:tab/>
      </w:r>
      <w:proofErr w:type="spellStart"/>
      <w:r>
        <w:rPr>
          <w:iCs/>
          <w:sz w:val="26"/>
          <w:szCs w:val="26"/>
          <w:lang w:val="sv-SE"/>
        </w:rPr>
        <w:t>Câu</w:t>
      </w:r>
      <w:proofErr w:type="spellEnd"/>
      <w:r>
        <w:rPr>
          <w:iCs/>
          <w:sz w:val="26"/>
          <w:szCs w:val="26"/>
          <w:lang w:val="sv-SE"/>
        </w:rPr>
        <w:t xml:space="preserve"> 5</w:t>
      </w:r>
      <w:r>
        <w:rPr>
          <w:iCs/>
          <w:sz w:val="26"/>
          <w:szCs w:val="26"/>
          <w:lang w:val="sv-SE"/>
        </w:rPr>
        <w:tab/>
      </w:r>
      <w:r>
        <w:rPr>
          <w:iCs/>
          <w:sz w:val="26"/>
          <w:szCs w:val="26"/>
          <w:lang w:val="sv-SE"/>
        </w:rPr>
        <w:tab/>
      </w:r>
      <w:r>
        <w:rPr>
          <w:iCs/>
          <w:sz w:val="26"/>
          <w:szCs w:val="26"/>
          <w:lang w:val="sv-SE"/>
        </w:rPr>
        <w:tab/>
      </w:r>
      <w:r>
        <w:rPr>
          <w:iCs/>
          <w:sz w:val="26"/>
          <w:szCs w:val="26"/>
          <w:lang w:val="sv-SE"/>
        </w:rPr>
        <w:tab/>
      </w:r>
      <w:proofErr w:type="spellStart"/>
      <w:r>
        <w:rPr>
          <w:iCs/>
          <w:sz w:val="26"/>
          <w:szCs w:val="26"/>
          <w:lang w:val="sv-SE"/>
        </w:rPr>
        <w:t>Câu</w:t>
      </w:r>
      <w:proofErr w:type="spellEnd"/>
      <w:r>
        <w:rPr>
          <w:iCs/>
          <w:sz w:val="26"/>
          <w:szCs w:val="26"/>
          <w:lang w:val="sv-SE"/>
        </w:rPr>
        <w:t xml:space="preserve"> 6</w:t>
      </w:r>
    </w:p>
    <w:p w14:paraId="570CFB4A" w14:textId="3774F829" w:rsidR="00C07F21" w:rsidRDefault="00F84676" w:rsidP="00194EA7">
      <w:pPr>
        <w:widowControl w:val="0"/>
        <w:spacing w:line="384" w:lineRule="auto"/>
        <w:ind w:firstLine="720"/>
        <w:contextualSpacing w:val="0"/>
        <w:rPr>
          <w:rFonts w:eastAsia="Arial"/>
          <w:sz w:val="26"/>
          <w:szCs w:val="26"/>
          <w:lang w:val="vi-VN"/>
        </w:rPr>
      </w:pPr>
      <w:r w:rsidRPr="00E7425D">
        <w:rPr>
          <w:rFonts w:eastAsia="Arial"/>
          <w:sz w:val="26"/>
          <w:szCs w:val="26"/>
          <w:lang w:val="vi-VN"/>
        </w:rPr>
        <w:t xml:space="preserve"> </w:t>
      </w:r>
      <w:r w:rsidR="00C07F21">
        <w:rPr>
          <w:iCs/>
          <w:sz w:val="26"/>
          <w:szCs w:val="26"/>
          <w:lang w:val="sv-SE"/>
        </w:rPr>
        <w:t>1</w:t>
      </w:r>
      <w:r w:rsidR="00C07F21" w:rsidRPr="00E7425D">
        <w:rPr>
          <w:iCs/>
          <w:sz w:val="26"/>
          <w:szCs w:val="26"/>
          <w:lang w:val="sv-SE"/>
        </w:rPr>
        <w:t xml:space="preserve"> </w:t>
      </w:r>
      <w:proofErr w:type="spellStart"/>
      <w:r w:rsidR="00C07F21" w:rsidRPr="00E7425D">
        <w:rPr>
          <w:iCs/>
          <w:sz w:val="26"/>
          <w:szCs w:val="26"/>
          <w:lang w:val="sv-SE"/>
        </w:rPr>
        <w:t>nhịp</w:t>
      </w:r>
      <w:proofErr w:type="spellEnd"/>
      <w:r w:rsidR="00C07F21">
        <w:rPr>
          <w:iCs/>
          <w:sz w:val="26"/>
          <w:szCs w:val="26"/>
          <w:lang w:val="sv-SE"/>
        </w:rPr>
        <w:t xml:space="preserve"> (</w:t>
      </w:r>
      <w:proofErr w:type="spellStart"/>
      <w:r w:rsidR="00C07F21">
        <w:rPr>
          <w:iCs/>
          <w:sz w:val="26"/>
          <w:szCs w:val="26"/>
          <w:lang w:val="sv-SE"/>
        </w:rPr>
        <w:t>kể</w:t>
      </w:r>
      <w:proofErr w:type="spellEnd"/>
      <w:r w:rsidR="00C07F21">
        <w:rPr>
          <w:iCs/>
          <w:sz w:val="26"/>
          <w:szCs w:val="26"/>
          <w:lang w:val="sv-SE"/>
        </w:rPr>
        <w:t xml:space="preserve">) + 1 </w:t>
      </w:r>
      <w:proofErr w:type="spellStart"/>
      <w:r w:rsidR="00C07F21">
        <w:rPr>
          <w:iCs/>
          <w:sz w:val="26"/>
          <w:szCs w:val="26"/>
          <w:lang w:val="sv-SE"/>
        </w:rPr>
        <w:t>nhịp</w:t>
      </w:r>
      <w:proofErr w:type="spellEnd"/>
      <w:r w:rsidR="00C07F21">
        <w:rPr>
          <w:iCs/>
          <w:sz w:val="26"/>
          <w:szCs w:val="26"/>
          <w:lang w:val="sv-SE"/>
        </w:rPr>
        <w:t xml:space="preserve"> (</w:t>
      </w:r>
      <w:proofErr w:type="spellStart"/>
      <w:proofErr w:type="gramStart"/>
      <w:r w:rsidR="00C07F21">
        <w:rPr>
          <w:iCs/>
          <w:sz w:val="26"/>
          <w:szCs w:val="26"/>
          <w:lang w:val="sv-SE"/>
        </w:rPr>
        <w:t>xô</w:t>
      </w:r>
      <w:proofErr w:type="spellEnd"/>
      <w:r w:rsidR="00C07F21">
        <w:rPr>
          <w:iCs/>
          <w:sz w:val="26"/>
          <w:szCs w:val="26"/>
          <w:lang w:val="sv-SE"/>
        </w:rPr>
        <w:t xml:space="preserve">)   </w:t>
      </w:r>
      <w:proofErr w:type="gramEnd"/>
      <w:r w:rsidR="00C07F21">
        <w:rPr>
          <w:iCs/>
          <w:sz w:val="26"/>
          <w:szCs w:val="26"/>
          <w:lang w:val="sv-SE"/>
        </w:rPr>
        <w:t>1</w:t>
      </w:r>
      <w:r w:rsidR="00C07F21" w:rsidRPr="00E7425D">
        <w:rPr>
          <w:iCs/>
          <w:sz w:val="26"/>
          <w:szCs w:val="26"/>
          <w:lang w:val="sv-SE"/>
        </w:rPr>
        <w:t xml:space="preserve"> </w:t>
      </w:r>
      <w:proofErr w:type="spellStart"/>
      <w:r w:rsidR="00C07F21" w:rsidRPr="00E7425D">
        <w:rPr>
          <w:iCs/>
          <w:sz w:val="26"/>
          <w:szCs w:val="26"/>
          <w:lang w:val="sv-SE"/>
        </w:rPr>
        <w:t>nhịp</w:t>
      </w:r>
      <w:proofErr w:type="spellEnd"/>
      <w:r w:rsidR="00C07F21">
        <w:rPr>
          <w:iCs/>
          <w:sz w:val="26"/>
          <w:szCs w:val="26"/>
          <w:lang w:val="sv-SE"/>
        </w:rPr>
        <w:t xml:space="preserve"> (</w:t>
      </w:r>
      <w:proofErr w:type="spellStart"/>
      <w:r w:rsidR="00C07F21">
        <w:rPr>
          <w:iCs/>
          <w:sz w:val="26"/>
          <w:szCs w:val="26"/>
          <w:lang w:val="sv-SE"/>
        </w:rPr>
        <w:t>kể</w:t>
      </w:r>
      <w:proofErr w:type="spellEnd"/>
      <w:r w:rsidR="00C07F21">
        <w:rPr>
          <w:iCs/>
          <w:sz w:val="26"/>
          <w:szCs w:val="26"/>
          <w:lang w:val="sv-SE"/>
        </w:rPr>
        <w:t xml:space="preserve">) + 1 </w:t>
      </w:r>
      <w:proofErr w:type="spellStart"/>
      <w:r w:rsidR="00C07F21">
        <w:rPr>
          <w:iCs/>
          <w:sz w:val="26"/>
          <w:szCs w:val="26"/>
          <w:lang w:val="sv-SE"/>
        </w:rPr>
        <w:t>nhịp</w:t>
      </w:r>
      <w:proofErr w:type="spellEnd"/>
      <w:r w:rsidR="00C07F21">
        <w:rPr>
          <w:iCs/>
          <w:sz w:val="26"/>
          <w:szCs w:val="26"/>
          <w:lang w:val="sv-SE"/>
        </w:rPr>
        <w:t xml:space="preserve"> (</w:t>
      </w:r>
      <w:proofErr w:type="spellStart"/>
      <w:r w:rsidR="00C07F21">
        <w:rPr>
          <w:iCs/>
          <w:sz w:val="26"/>
          <w:szCs w:val="26"/>
          <w:lang w:val="sv-SE"/>
        </w:rPr>
        <w:t>xô</w:t>
      </w:r>
      <w:proofErr w:type="spellEnd"/>
      <w:r w:rsidR="00C07F21">
        <w:rPr>
          <w:iCs/>
          <w:sz w:val="26"/>
          <w:szCs w:val="26"/>
          <w:lang w:val="sv-SE"/>
        </w:rPr>
        <w:t>)     1</w:t>
      </w:r>
      <w:r w:rsidR="00C07F21" w:rsidRPr="00E7425D">
        <w:rPr>
          <w:iCs/>
          <w:sz w:val="26"/>
          <w:szCs w:val="26"/>
          <w:lang w:val="sv-SE"/>
        </w:rPr>
        <w:t xml:space="preserve"> </w:t>
      </w:r>
      <w:proofErr w:type="spellStart"/>
      <w:r w:rsidR="00C07F21" w:rsidRPr="00E7425D">
        <w:rPr>
          <w:iCs/>
          <w:sz w:val="26"/>
          <w:szCs w:val="26"/>
          <w:lang w:val="sv-SE"/>
        </w:rPr>
        <w:t>nhịp</w:t>
      </w:r>
      <w:proofErr w:type="spellEnd"/>
      <w:r w:rsidR="00C07F21">
        <w:rPr>
          <w:iCs/>
          <w:sz w:val="26"/>
          <w:szCs w:val="26"/>
          <w:lang w:val="sv-SE"/>
        </w:rPr>
        <w:t xml:space="preserve"> (</w:t>
      </w:r>
      <w:proofErr w:type="spellStart"/>
      <w:r w:rsidR="00C07F21">
        <w:rPr>
          <w:iCs/>
          <w:sz w:val="26"/>
          <w:szCs w:val="26"/>
          <w:lang w:val="sv-SE"/>
        </w:rPr>
        <w:t>kể</w:t>
      </w:r>
      <w:proofErr w:type="spellEnd"/>
      <w:r w:rsidR="00C07F21">
        <w:rPr>
          <w:iCs/>
          <w:sz w:val="26"/>
          <w:szCs w:val="26"/>
          <w:lang w:val="sv-SE"/>
        </w:rPr>
        <w:t xml:space="preserve">) + 3 </w:t>
      </w:r>
      <w:proofErr w:type="spellStart"/>
      <w:r w:rsidR="00C07F21">
        <w:rPr>
          <w:iCs/>
          <w:sz w:val="26"/>
          <w:szCs w:val="26"/>
          <w:lang w:val="sv-SE"/>
        </w:rPr>
        <w:t>nhịp</w:t>
      </w:r>
      <w:proofErr w:type="spellEnd"/>
      <w:r w:rsidR="00C07F21">
        <w:rPr>
          <w:iCs/>
          <w:sz w:val="26"/>
          <w:szCs w:val="26"/>
          <w:lang w:val="sv-SE"/>
        </w:rPr>
        <w:t xml:space="preserve"> (</w:t>
      </w:r>
      <w:proofErr w:type="spellStart"/>
      <w:r w:rsidR="00C07F21">
        <w:rPr>
          <w:iCs/>
          <w:sz w:val="26"/>
          <w:szCs w:val="26"/>
          <w:lang w:val="sv-SE"/>
        </w:rPr>
        <w:t>xô</w:t>
      </w:r>
      <w:proofErr w:type="spellEnd"/>
      <w:r w:rsidR="00C07F21">
        <w:rPr>
          <w:iCs/>
          <w:sz w:val="26"/>
          <w:szCs w:val="26"/>
          <w:lang w:val="sv-SE"/>
        </w:rPr>
        <w:t xml:space="preserve">)      </w:t>
      </w:r>
    </w:p>
    <w:p w14:paraId="282CBC51" w14:textId="06020FB2" w:rsidR="00F84676" w:rsidRPr="00E7425D" w:rsidRDefault="00F84676" w:rsidP="00194EA7">
      <w:pPr>
        <w:widowControl w:val="0"/>
        <w:spacing w:line="384" w:lineRule="auto"/>
        <w:ind w:firstLine="720"/>
        <w:contextualSpacing w:val="0"/>
        <w:rPr>
          <w:rFonts w:eastAsia="Arial"/>
          <w:bCs/>
          <w:sz w:val="26"/>
          <w:szCs w:val="26"/>
          <w:lang w:val="vi-VN"/>
        </w:rPr>
      </w:pPr>
      <w:r w:rsidRPr="00E7425D">
        <w:rPr>
          <w:bCs/>
          <w:spacing w:val="-6"/>
          <w:sz w:val="26"/>
          <w:szCs w:val="26"/>
          <w:lang w:val="vi-VN"/>
        </w:rPr>
        <w:t xml:space="preserve">VD </w:t>
      </w:r>
      <w:r w:rsidRPr="00E7425D">
        <w:rPr>
          <w:rFonts w:eastAsia="Arial"/>
          <w:sz w:val="26"/>
          <w:szCs w:val="26"/>
          <w:lang w:val="vi-VN"/>
        </w:rPr>
        <w:t>2.</w:t>
      </w:r>
      <w:r w:rsidR="002B05C5" w:rsidRPr="00E7425D">
        <w:rPr>
          <w:rFonts w:eastAsia="Arial"/>
          <w:sz w:val="26"/>
          <w:szCs w:val="26"/>
          <w:lang w:val="en-GB"/>
        </w:rPr>
        <w:t>1</w:t>
      </w:r>
      <w:r w:rsidR="00895933">
        <w:rPr>
          <w:rFonts w:eastAsia="Arial"/>
          <w:sz w:val="26"/>
          <w:szCs w:val="26"/>
          <w:lang w:val="en-GB"/>
        </w:rPr>
        <w:t>3</w:t>
      </w:r>
      <w:r w:rsidRPr="00E7425D">
        <w:rPr>
          <w:rFonts w:eastAsia="Arial"/>
          <w:sz w:val="26"/>
          <w:szCs w:val="26"/>
          <w:lang w:val="vi-VN"/>
        </w:rPr>
        <w:t xml:space="preserve">: Thể </w:t>
      </w:r>
      <w:proofErr w:type="spellStart"/>
      <w:r w:rsidR="00E27D6B">
        <w:rPr>
          <w:rFonts w:eastAsia="Arial"/>
          <w:sz w:val="26"/>
          <w:szCs w:val="26"/>
          <w:lang w:val="en-GB"/>
        </w:rPr>
        <w:t>lục</w:t>
      </w:r>
      <w:proofErr w:type="spellEnd"/>
      <w:r w:rsidR="00E27D6B">
        <w:rPr>
          <w:rFonts w:eastAsia="Arial"/>
          <w:sz w:val="26"/>
          <w:szCs w:val="26"/>
          <w:lang w:val="en-GB"/>
        </w:rPr>
        <w:t xml:space="preserve"> </w:t>
      </w:r>
      <w:proofErr w:type="spellStart"/>
      <w:r w:rsidR="00E27D6B">
        <w:rPr>
          <w:rFonts w:eastAsia="Arial"/>
          <w:sz w:val="26"/>
          <w:szCs w:val="26"/>
          <w:lang w:val="en-GB"/>
        </w:rPr>
        <w:t>bát</w:t>
      </w:r>
      <w:proofErr w:type="spellEnd"/>
      <w:r w:rsidR="00E27D6B">
        <w:rPr>
          <w:rFonts w:eastAsia="Arial"/>
          <w:sz w:val="26"/>
          <w:szCs w:val="26"/>
          <w:lang w:val="en-GB"/>
        </w:rPr>
        <w:t xml:space="preserve"> </w:t>
      </w:r>
      <w:proofErr w:type="spellStart"/>
      <w:r w:rsidR="00E27D6B">
        <w:rPr>
          <w:rFonts w:eastAsia="Arial"/>
          <w:sz w:val="26"/>
          <w:szCs w:val="26"/>
          <w:lang w:val="en-GB"/>
        </w:rPr>
        <w:t>biến</w:t>
      </w:r>
      <w:proofErr w:type="spellEnd"/>
      <w:r w:rsidR="00E27D6B">
        <w:rPr>
          <w:rFonts w:eastAsia="Arial"/>
          <w:sz w:val="26"/>
          <w:szCs w:val="26"/>
          <w:lang w:val="en-GB"/>
        </w:rPr>
        <w:t xml:space="preserve"> </w:t>
      </w:r>
      <w:proofErr w:type="spellStart"/>
      <w:r w:rsidR="00E27D6B">
        <w:rPr>
          <w:rFonts w:eastAsia="Arial"/>
          <w:sz w:val="26"/>
          <w:szCs w:val="26"/>
          <w:lang w:val="en-GB"/>
        </w:rPr>
        <w:t>thể</w:t>
      </w:r>
      <w:proofErr w:type="spellEnd"/>
      <w:r w:rsidRPr="00E7425D">
        <w:rPr>
          <w:rFonts w:eastAsia="Arial"/>
          <w:sz w:val="26"/>
          <w:szCs w:val="26"/>
          <w:lang w:val="vi-VN"/>
        </w:rPr>
        <w:t xml:space="preserve"> </w:t>
      </w:r>
    </w:p>
    <w:p w14:paraId="57414119" w14:textId="68574F4D" w:rsidR="00F84676" w:rsidRPr="00E7425D" w:rsidRDefault="00F84676" w:rsidP="00194EA7">
      <w:pPr>
        <w:widowControl w:val="0"/>
        <w:spacing w:line="384" w:lineRule="auto"/>
        <w:ind w:left="2160" w:firstLine="720"/>
        <w:contextualSpacing w:val="0"/>
        <w:rPr>
          <w:rFonts w:eastAsia="Arial"/>
          <w:b/>
          <w:bCs/>
          <w:sz w:val="26"/>
          <w:szCs w:val="26"/>
          <w:lang w:val="vi-VN"/>
        </w:rPr>
      </w:pPr>
      <w:r w:rsidRPr="00E27D6B">
        <w:rPr>
          <w:rFonts w:eastAsia="Arial"/>
          <w:sz w:val="26"/>
          <w:szCs w:val="26"/>
          <w:lang w:val="vi-VN"/>
        </w:rPr>
        <w:t>Tổng thương kéo neo</w:t>
      </w:r>
      <w:r w:rsidRPr="00E7425D">
        <w:rPr>
          <w:rFonts w:eastAsia="Arial"/>
          <w:b/>
          <w:bCs/>
          <w:sz w:val="26"/>
          <w:szCs w:val="26"/>
          <w:lang w:val="vi-VN"/>
        </w:rPr>
        <w:t xml:space="preserve"> </w:t>
      </w:r>
      <w:r w:rsidRPr="00E7425D">
        <w:rPr>
          <w:rFonts w:eastAsia="Arial"/>
          <w:sz w:val="26"/>
          <w:szCs w:val="26"/>
          <w:lang w:val="vi-VN"/>
        </w:rPr>
        <w:t>(Trích)</w:t>
      </w:r>
    </w:p>
    <w:p w14:paraId="53483C28" w14:textId="788A3E98" w:rsidR="00F84676" w:rsidRDefault="00E27D6B" w:rsidP="00194EA7">
      <w:pPr>
        <w:widowControl w:val="0"/>
        <w:spacing w:line="384" w:lineRule="auto"/>
        <w:jc w:val="center"/>
        <w:rPr>
          <w:i/>
          <w:iCs/>
          <w:sz w:val="26"/>
          <w:szCs w:val="26"/>
          <w:lang w:val="en-GB"/>
        </w:rPr>
      </w:pPr>
      <w:proofErr w:type="spellStart"/>
      <w:r>
        <w:rPr>
          <w:i/>
          <w:iCs/>
          <w:sz w:val="26"/>
          <w:szCs w:val="26"/>
          <w:lang w:val="en-GB"/>
        </w:rPr>
        <w:t>Dòng</w:t>
      </w:r>
      <w:proofErr w:type="spellEnd"/>
      <w:r>
        <w:rPr>
          <w:i/>
          <w:iCs/>
          <w:sz w:val="26"/>
          <w:szCs w:val="26"/>
          <w:lang w:val="en-GB"/>
        </w:rPr>
        <w:t xml:space="preserve"> </w:t>
      </w:r>
      <w:proofErr w:type="spellStart"/>
      <w:r>
        <w:rPr>
          <w:i/>
          <w:iCs/>
          <w:sz w:val="26"/>
          <w:szCs w:val="26"/>
          <w:lang w:val="en-GB"/>
        </w:rPr>
        <w:t>thuyền</w:t>
      </w:r>
      <w:proofErr w:type="spellEnd"/>
      <w:r>
        <w:rPr>
          <w:i/>
          <w:iCs/>
          <w:sz w:val="26"/>
          <w:szCs w:val="26"/>
          <w:lang w:val="en-GB"/>
        </w:rPr>
        <w:t xml:space="preserve"> ta </w:t>
      </w:r>
      <w:proofErr w:type="spellStart"/>
      <w:r>
        <w:rPr>
          <w:i/>
          <w:iCs/>
          <w:sz w:val="26"/>
          <w:szCs w:val="26"/>
          <w:lang w:val="en-GB"/>
        </w:rPr>
        <w:t>kéo</w:t>
      </w:r>
      <w:proofErr w:type="spellEnd"/>
      <w:r>
        <w:rPr>
          <w:i/>
          <w:iCs/>
          <w:sz w:val="26"/>
          <w:szCs w:val="26"/>
          <w:lang w:val="en-GB"/>
        </w:rPr>
        <w:t xml:space="preserve"> neo </w:t>
      </w:r>
      <w:proofErr w:type="spellStart"/>
      <w:r>
        <w:rPr>
          <w:i/>
          <w:iCs/>
          <w:sz w:val="26"/>
          <w:szCs w:val="26"/>
          <w:lang w:val="en-GB"/>
        </w:rPr>
        <w:t>lên</w:t>
      </w:r>
      <w:proofErr w:type="spellEnd"/>
    </w:p>
    <w:p w14:paraId="473C91C4" w14:textId="6A90568F" w:rsidR="00E27D6B" w:rsidRDefault="00E27D6B" w:rsidP="00194EA7">
      <w:pPr>
        <w:widowControl w:val="0"/>
        <w:spacing w:line="384" w:lineRule="auto"/>
        <w:jc w:val="center"/>
        <w:rPr>
          <w:i/>
          <w:iCs/>
          <w:sz w:val="26"/>
          <w:szCs w:val="26"/>
          <w:lang w:val="en-GB"/>
        </w:rPr>
      </w:pPr>
      <w:proofErr w:type="spellStart"/>
      <w:r>
        <w:rPr>
          <w:i/>
          <w:iCs/>
          <w:sz w:val="26"/>
          <w:szCs w:val="26"/>
          <w:lang w:val="en-GB"/>
        </w:rPr>
        <w:t>Đồng</w:t>
      </w:r>
      <w:proofErr w:type="spellEnd"/>
      <w:r>
        <w:rPr>
          <w:i/>
          <w:iCs/>
          <w:sz w:val="26"/>
          <w:szCs w:val="26"/>
          <w:lang w:val="en-GB"/>
        </w:rPr>
        <w:t xml:space="preserve"> </w:t>
      </w:r>
      <w:proofErr w:type="spellStart"/>
      <w:r>
        <w:rPr>
          <w:i/>
          <w:iCs/>
          <w:sz w:val="26"/>
          <w:szCs w:val="26"/>
          <w:lang w:val="en-GB"/>
        </w:rPr>
        <w:t>tâm</w:t>
      </w:r>
      <w:proofErr w:type="spellEnd"/>
      <w:r>
        <w:rPr>
          <w:i/>
          <w:iCs/>
          <w:sz w:val="26"/>
          <w:szCs w:val="26"/>
          <w:lang w:val="en-GB"/>
        </w:rPr>
        <w:t xml:space="preserve"> </w:t>
      </w:r>
      <w:proofErr w:type="spellStart"/>
      <w:r>
        <w:rPr>
          <w:i/>
          <w:iCs/>
          <w:sz w:val="26"/>
          <w:szCs w:val="26"/>
          <w:lang w:val="en-GB"/>
        </w:rPr>
        <w:t>tứ</w:t>
      </w:r>
      <w:proofErr w:type="spellEnd"/>
      <w:r>
        <w:rPr>
          <w:i/>
          <w:iCs/>
          <w:sz w:val="26"/>
          <w:szCs w:val="26"/>
          <w:lang w:val="en-GB"/>
        </w:rPr>
        <w:t xml:space="preserve"> </w:t>
      </w:r>
      <w:proofErr w:type="spellStart"/>
      <w:r>
        <w:rPr>
          <w:i/>
          <w:iCs/>
          <w:sz w:val="26"/>
          <w:szCs w:val="26"/>
          <w:lang w:val="en-GB"/>
        </w:rPr>
        <w:t>trạo</w:t>
      </w:r>
      <w:proofErr w:type="spellEnd"/>
      <w:r>
        <w:rPr>
          <w:i/>
          <w:iCs/>
          <w:sz w:val="26"/>
          <w:szCs w:val="26"/>
          <w:lang w:val="en-GB"/>
        </w:rPr>
        <w:t xml:space="preserve"> </w:t>
      </w:r>
      <w:proofErr w:type="spellStart"/>
      <w:r>
        <w:rPr>
          <w:i/>
          <w:iCs/>
          <w:sz w:val="26"/>
          <w:szCs w:val="26"/>
          <w:lang w:val="en-GB"/>
        </w:rPr>
        <w:t>hai</w:t>
      </w:r>
      <w:proofErr w:type="spellEnd"/>
      <w:r>
        <w:rPr>
          <w:i/>
          <w:iCs/>
          <w:sz w:val="26"/>
          <w:szCs w:val="26"/>
          <w:lang w:val="en-GB"/>
        </w:rPr>
        <w:t xml:space="preserve"> </w:t>
      </w:r>
      <w:proofErr w:type="spellStart"/>
      <w:r>
        <w:rPr>
          <w:i/>
          <w:iCs/>
          <w:sz w:val="26"/>
          <w:szCs w:val="26"/>
          <w:lang w:val="en-GB"/>
        </w:rPr>
        <w:t>bên</w:t>
      </w:r>
      <w:proofErr w:type="spellEnd"/>
      <w:r>
        <w:rPr>
          <w:i/>
          <w:iCs/>
          <w:sz w:val="26"/>
          <w:szCs w:val="26"/>
          <w:lang w:val="en-GB"/>
        </w:rPr>
        <w:t xml:space="preserve"> </w:t>
      </w:r>
      <w:proofErr w:type="spellStart"/>
      <w:r>
        <w:rPr>
          <w:i/>
          <w:iCs/>
          <w:sz w:val="26"/>
          <w:szCs w:val="26"/>
          <w:lang w:val="en-GB"/>
        </w:rPr>
        <w:t>đều</w:t>
      </w:r>
      <w:proofErr w:type="spellEnd"/>
      <w:r>
        <w:rPr>
          <w:i/>
          <w:iCs/>
          <w:sz w:val="26"/>
          <w:szCs w:val="26"/>
          <w:lang w:val="en-GB"/>
        </w:rPr>
        <w:t xml:space="preserve"> </w:t>
      </w:r>
      <w:proofErr w:type="spellStart"/>
      <w:r>
        <w:rPr>
          <w:i/>
          <w:iCs/>
          <w:sz w:val="26"/>
          <w:szCs w:val="26"/>
          <w:lang w:val="en-GB"/>
        </w:rPr>
        <w:t>hò</w:t>
      </w:r>
      <w:proofErr w:type="spellEnd"/>
    </w:p>
    <w:p w14:paraId="20C265DB" w14:textId="3E55AA34" w:rsidR="00E27D6B" w:rsidRDefault="00E27D6B" w:rsidP="00194EA7">
      <w:pPr>
        <w:widowControl w:val="0"/>
        <w:spacing w:line="384" w:lineRule="auto"/>
        <w:jc w:val="center"/>
        <w:rPr>
          <w:i/>
          <w:iCs/>
          <w:sz w:val="26"/>
          <w:szCs w:val="26"/>
          <w:lang w:val="en-GB"/>
        </w:rPr>
      </w:pPr>
      <w:proofErr w:type="spellStart"/>
      <w:r>
        <w:rPr>
          <w:i/>
          <w:iCs/>
          <w:sz w:val="26"/>
          <w:szCs w:val="26"/>
          <w:lang w:val="en-GB"/>
        </w:rPr>
        <w:t>Dọc</w:t>
      </w:r>
      <w:proofErr w:type="spellEnd"/>
      <w:r>
        <w:rPr>
          <w:i/>
          <w:iCs/>
          <w:sz w:val="26"/>
          <w:szCs w:val="26"/>
          <w:lang w:val="en-GB"/>
        </w:rPr>
        <w:t xml:space="preserve"> </w:t>
      </w:r>
      <w:proofErr w:type="spellStart"/>
      <w:r>
        <w:rPr>
          <w:i/>
          <w:iCs/>
          <w:sz w:val="26"/>
          <w:szCs w:val="26"/>
          <w:lang w:val="en-GB"/>
        </w:rPr>
        <w:t>núi</w:t>
      </w:r>
      <w:proofErr w:type="spellEnd"/>
      <w:r>
        <w:rPr>
          <w:i/>
          <w:iCs/>
          <w:sz w:val="26"/>
          <w:szCs w:val="26"/>
          <w:lang w:val="en-GB"/>
        </w:rPr>
        <w:t xml:space="preserve"> </w:t>
      </w:r>
      <w:proofErr w:type="spellStart"/>
      <w:r>
        <w:rPr>
          <w:i/>
          <w:iCs/>
          <w:sz w:val="26"/>
          <w:szCs w:val="26"/>
          <w:lang w:val="en-GB"/>
        </w:rPr>
        <w:t>gió</w:t>
      </w:r>
      <w:proofErr w:type="spellEnd"/>
      <w:r>
        <w:rPr>
          <w:i/>
          <w:iCs/>
          <w:sz w:val="26"/>
          <w:szCs w:val="26"/>
          <w:lang w:val="en-GB"/>
        </w:rPr>
        <w:t xml:space="preserve"> </w:t>
      </w:r>
      <w:proofErr w:type="spellStart"/>
      <w:r>
        <w:rPr>
          <w:i/>
          <w:iCs/>
          <w:sz w:val="26"/>
          <w:szCs w:val="26"/>
          <w:lang w:val="en-GB"/>
        </w:rPr>
        <w:t>lò</w:t>
      </w:r>
      <w:proofErr w:type="spellEnd"/>
    </w:p>
    <w:p w14:paraId="3D3D6523" w14:textId="776F6933" w:rsidR="00E27D6B" w:rsidRDefault="00E27D6B" w:rsidP="00194EA7">
      <w:pPr>
        <w:widowControl w:val="0"/>
        <w:spacing w:line="384" w:lineRule="auto"/>
        <w:jc w:val="center"/>
        <w:rPr>
          <w:i/>
          <w:iCs/>
          <w:sz w:val="26"/>
          <w:szCs w:val="26"/>
          <w:lang w:val="en-GB"/>
        </w:rPr>
      </w:pPr>
      <w:proofErr w:type="spellStart"/>
      <w:r>
        <w:rPr>
          <w:i/>
          <w:iCs/>
          <w:sz w:val="26"/>
          <w:szCs w:val="26"/>
          <w:lang w:val="en-GB"/>
        </w:rPr>
        <w:t>Ngày</w:t>
      </w:r>
      <w:proofErr w:type="spellEnd"/>
      <w:r>
        <w:rPr>
          <w:i/>
          <w:iCs/>
          <w:sz w:val="26"/>
          <w:szCs w:val="26"/>
          <w:lang w:val="en-GB"/>
        </w:rPr>
        <w:t xml:space="preserve"> </w:t>
      </w:r>
      <w:proofErr w:type="spellStart"/>
      <w:r>
        <w:rPr>
          <w:i/>
          <w:iCs/>
          <w:sz w:val="26"/>
          <w:szCs w:val="26"/>
          <w:lang w:val="en-GB"/>
        </w:rPr>
        <w:t>nương</w:t>
      </w:r>
      <w:proofErr w:type="spellEnd"/>
      <w:r>
        <w:rPr>
          <w:i/>
          <w:iCs/>
          <w:sz w:val="26"/>
          <w:szCs w:val="26"/>
          <w:lang w:val="en-GB"/>
        </w:rPr>
        <w:t xml:space="preserve"> </w:t>
      </w:r>
      <w:proofErr w:type="spellStart"/>
      <w:r>
        <w:rPr>
          <w:i/>
          <w:iCs/>
          <w:sz w:val="26"/>
          <w:szCs w:val="26"/>
          <w:lang w:val="en-GB"/>
        </w:rPr>
        <w:t>buồm</w:t>
      </w:r>
      <w:proofErr w:type="spellEnd"/>
      <w:r>
        <w:rPr>
          <w:i/>
          <w:iCs/>
          <w:sz w:val="26"/>
          <w:szCs w:val="26"/>
          <w:lang w:val="en-GB"/>
        </w:rPr>
        <w:t xml:space="preserve"> </w:t>
      </w:r>
      <w:proofErr w:type="spellStart"/>
      <w:r>
        <w:rPr>
          <w:i/>
          <w:iCs/>
          <w:sz w:val="26"/>
          <w:szCs w:val="26"/>
          <w:lang w:val="en-GB"/>
        </w:rPr>
        <w:t>lái</w:t>
      </w:r>
      <w:proofErr w:type="spellEnd"/>
      <w:r>
        <w:rPr>
          <w:i/>
          <w:iCs/>
          <w:sz w:val="26"/>
          <w:szCs w:val="26"/>
          <w:lang w:val="en-GB"/>
        </w:rPr>
        <w:t xml:space="preserve"> </w:t>
      </w:r>
      <w:proofErr w:type="spellStart"/>
      <w:r>
        <w:rPr>
          <w:i/>
          <w:iCs/>
          <w:sz w:val="26"/>
          <w:szCs w:val="26"/>
          <w:lang w:val="en-GB"/>
        </w:rPr>
        <w:t>đêm</w:t>
      </w:r>
      <w:proofErr w:type="spellEnd"/>
      <w:r>
        <w:rPr>
          <w:i/>
          <w:iCs/>
          <w:sz w:val="26"/>
          <w:szCs w:val="26"/>
          <w:lang w:val="en-GB"/>
        </w:rPr>
        <w:t xml:space="preserve"> lo </w:t>
      </w:r>
      <w:proofErr w:type="spellStart"/>
      <w:r>
        <w:rPr>
          <w:i/>
          <w:iCs/>
          <w:sz w:val="26"/>
          <w:szCs w:val="26"/>
          <w:lang w:val="en-GB"/>
        </w:rPr>
        <w:t>phận</w:t>
      </w:r>
      <w:proofErr w:type="spellEnd"/>
      <w:r>
        <w:rPr>
          <w:i/>
          <w:iCs/>
          <w:sz w:val="26"/>
          <w:szCs w:val="26"/>
          <w:lang w:val="en-GB"/>
        </w:rPr>
        <w:t xml:space="preserve"> </w:t>
      </w:r>
      <w:proofErr w:type="spellStart"/>
      <w:r>
        <w:rPr>
          <w:i/>
          <w:iCs/>
          <w:sz w:val="26"/>
          <w:szCs w:val="26"/>
          <w:lang w:val="en-GB"/>
        </w:rPr>
        <w:t>mình</w:t>
      </w:r>
      <w:proofErr w:type="spellEnd"/>
    </w:p>
    <w:p w14:paraId="2DA6BA21" w14:textId="0823C157" w:rsidR="00E27D6B" w:rsidRDefault="00E27D6B" w:rsidP="00194EA7">
      <w:pPr>
        <w:widowControl w:val="0"/>
        <w:spacing w:line="384" w:lineRule="auto"/>
        <w:jc w:val="center"/>
        <w:rPr>
          <w:i/>
          <w:iCs/>
          <w:sz w:val="26"/>
          <w:szCs w:val="26"/>
          <w:lang w:val="en-GB"/>
        </w:rPr>
      </w:pPr>
      <w:proofErr w:type="spellStart"/>
      <w:r>
        <w:rPr>
          <w:i/>
          <w:iCs/>
          <w:sz w:val="26"/>
          <w:szCs w:val="26"/>
          <w:lang w:val="en-GB"/>
        </w:rPr>
        <w:t>Hà</w:t>
      </w:r>
      <w:proofErr w:type="spellEnd"/>
      <w:r>
        <w:rPr>
          <w:i/>
          <w:iCs/>
          <w:sz w:val="26"/>
          <w:szCs w:val="26"/>
          <w:lang w:val="en-GB"/>
        </w:rPr>
        <w:t xml:space="preserve"> </w:t>
      </w:r>
      <w:proofErr w:type="spellStart"/>
      <w:r>
        <w:rPr>
          <w:i/>
          <w:iCs/>
          <w:sz w:val="26"/>
          <w:szCs w:val="26"/>
          <w:lang w:val="en-GB"/>
        </w:rPr>
        <w:t>hải</w:t>
      </w:r>
      <w:proofErr w:type="spellEnd"/>
      <w:r>
        <w:rPr>
          <w:i/>
          <w:iCs/>
          <w:sz w:val="26"/>
          <w:szCs w:val="26"/>
          <w:lang w:val="en-GB"/>
        </w:rPr>
        <w:t xml:space="preserve"> </w:t>
      </w:r>
      <w:proofErr w:type="spellStart"/>
      <w:r>
        <w:rPr>
          <w:i/>
          <w:iCs/>
          <w:sz w:val="26"/>
          <w:szCs w:val="26"/>
          <w:lang w:val="en-GB"/>
        </w:rPr>
        <w:t>minh</w:t>
      </w:r>
      <w:proofErr w:type="spellEnd"/>
      <w:r>
        <w:rPr>
          <w:i/>
          <w:iCs/>
          <w:sz w:val="26"/>
          <w:szCs w:val="26"/>
          <w:lang w:val="en-GB"/>
        </w:rPr>
        <w:t xml:space="preserve"> </w:t>
      </w:r>
      <w:proofErr w:type="spellStart"/>
      <w:r>
        <w:rPr>
          <w:i/>
          <w:iCs/>
          <w:sz w:val="26"/>
          <w:szCs w:val="26"/>
          <w:lang w:val="en-GB"/>
        </w:rPr>
        <w:t>minh</w:t>
      </w:r>
      <w:proofErr w:type="spellEnd"/>
    </w:p>
    <w:p w14:paraId="5D3D63C9" w14:textId="5EBCEB2A" w:rsidR="00E27D6B" w:rsidRPr="00E27D6B" w:rsidRDefault="00E27D6B" w:rsidP="00194EA7">
      <w:pPr>
        <w:widowControl w:val="0"/>
        <w:spacing w:line="384" w:lineRule="auto"/>
        <w:jc w:val="center"/>
        <w:rPr>
          <w:i/>
          <w:iCs/>
          <w:sz w:val="26"/>
          <w:szCs w:val="26"/>
          <w:lang w:val="en-GB"/>
        </w:rPr>
      </w:pPr>
      <w:proofErr w:type="spellStart"/>
      <w:r>
        <w:rPr>
          <w:i/>
          <w:iCs/>
          <w:sz w:val="26"/>
          <w:szCs w:val="26"/>
          <w:lang w:val="en-GB"/>
        </w:rPr>
        <w:t>Sơn</w:t>
      </w:r>
      <w:proofErr w:type="spellEnd"/>
      <w:r>
        <w:rPr>
          <w:i/>
          <w:iCs/>
          <w:sz w:val="26"/>
          <w:szCs w:val="26"/>
          <w:lang w:val="en-GB"/>
        </w:rPr>
        <w:t xml:space="preserve"> </w:t>
      </w:r>
      <w:proofErr w:type="spellStart"/>
      <w:r>
        <w:rPr>
          <w:i/>
          <w:iCs/>
          <w:sz w:val="26"/>
          <w:szCs w:val="26"/>
          <w:lang w:val="en-GB"/>
        </w:rPr>
        <w:t>lâm</w:t>
      </w:r>
      <w:proofErr w:type="spellEnd"/>
      <w:r>
        <w:rPr>
          <w:i/>
          <w:iCs/>
          <w:sz w:val="26"/>
          <w:szCs w:val="26"/>
          <w:lang w:val="en-GB"/>
        </w:rPr>
        <w:t xml:space="preserve"> </w:t>
      </w:r>
      <w:proofErr w:type="spellStart"/>
      <w:r>
        <w:rPr>
          <w:i/>
          <w:iCs/>
          <w:sz w:val="26"/>
          <w:szCs w:val="26"/>
          <w:lang w:val="en-GB"/>
        </w:rPr>
        <w:t>dời</w:t>
      </w:r>
      <w:proofErr w:type="spellEnd"/>
      <w:r>
        <w:rPr>
          <w:i/>
          <w:iCs/>
          <w:sz w:val="26"/>
          <w:szCs w:val="26"/>
          <w:lang w:val="en-GB"/>
        </w:rPr>
        <w:t xml:space="preserve"> </w:t>
      </w:r>
      <w:proofErr w:type="spellStart"/>
      <w:r>
        <w:rPr>
          <w:i/>
          <w:iCs/>
          <w:sz w:val="26"/>
          <w:szCs w:val="26"/>
          <w:lang w:val="en-GB"/>
        </w:rPr>
        <w:t>dợi</w:t>
      </w:r>
      <w:proofErr w:type="spellEnd"/>
      <w:r>
        <w:rPr>
          <w:i/>
          <w:iCs/>
          <w:sz w:val="26"/>
          <w:szCs w:val="26"/>
          <w:lang w:val="en-GB"/>
        </w:rPr>
        <w:t xml:space="preserve"> </w:t>
      </w:r>
      <w:proofErr w:type="spellStart"/>
      <w:r>
        <w:rPr>
          <w:i/>
          <w:iCs/>
          <w:sz w:val="26"/>
          <w:szCs w:val="26"/>
          <w:lang w:val="en-GB"/>
        </w:rPr>
        <w:t>linh</w:t>
      </w:r>
      <w:proofErr w:type="spellEnd"/>
      <w:r>
        <w:rPr>
          <w:i/>
          <w:iCs/>
          <w:sz w:val="26"/>
          <w:szCs w:val="26"/>
          <w:lang w:val="en-GB"/>
        </w:rPr>
        <w:t xml:space="preserve"> </w:t>
      </w:r>
      <w:proofErr w:type="spellStart"/>
      <w:r>
        <w:rPr>
          <w:i/>
          <w:iCs/>
          <w:sz w:val="26"/>
          <w:szCs w:val="26"/>
          <w:lang w:val="en-GB"/>
        </w:rPr>
        <w:t>đinh</w:t>
      </w:r>
      <w:proofErr w:type="spellEnd"/>
      <w:r>
        <w:rPr>
          <w:i/>
          <w:iCs/>
          <w:sz w:val="26"/>
          <w:szCs w:val="26"/>
          <w:lang w:val="en-GB"/>
        </w:rPr>
        <w:t xml:space="preserve"> </w:t>
      </w:r>
      <w:proofErr w:type="spellStart"/>
      <w:r>
        <w:rPr>
          <w:i/>
          <w:iCs/>
          <w:sz w:val="26"/>
          <w:szCs w:val="26"/>
          <w:lang w:val="en-GB"/>
        </w:rPr>
        <w:t>giữa</w:t>
      </w:r>
      <w:proofErr w:type="spellEnd"/>
      <w:r>
        <w:rPr>
          <w:i/>
          <w:iCs/>
          <w:sz w:val="26"/>
          <w:szCs w:val="26"/>
          <w:lang w:val="en-GB"/>
        </w:rPr>
        <w:t xml:space="preserve"> </w:t>
      </w:r>
      <w:proofErr w:type="spellStart"/>
      <w:r>
        <w:rPr>
          <w:i/>
          <w:iCs/>
          <w:sz w:val="26"/>
          <w:szCs w:val="26"/>
          <w:lang w:val="en-GB"/>
        </w:rPr>
        <w:t>giời</w:t>
      </w:r>
      <w:proofErr w:type="spellEnd"/>
    </w:p>
    <w:p w14:paraId="08CB8C26" w14:textId="52ACB30A" w:rsidR="001B6F00" w:rsidRPr="00E7425D" w:rsidRDefault="00F84676" w:rsidP="00194EA7">
      <w:pPr>
        <w:widowControl w:val="0"/>
        <w:spacing w:line="384" w:lineRule="auto"/>
        <w:ind w:firstLine="720"/>
        <w:contextualSpacing w:val="0"/>
        <w:rPr>
          <w:rFonts w:eastAsia="Arial"/>
          <w:b/>
          <w:sz w:val="26"/>
          <w:szCs w:val="26"/>
          <w:lang w:val="vi-VN"/>
        </w:rPr>
      </w:pPr>
      <w:r w:rsidRPr="00E7425D">
        <w:rPr>
          <w:iCs/>
          <w:sz w:val="26"/>
          <w:szCs w:val="26"/>
          <w:lang w:val="vi-VN"/>
        </w:rPr>
        <w:t xml:space="preserve">Bài </w:t>
      </w:r>
      <w:r w:rsidRPr="00E7425D">
        <w:rPr>
          <w:i/>
          <w:sz w:val="26"/>
          <w:szCs w:val="26"/>
          <w:lang w:val="vi-VN"/>
        </w:rPr>
        <w:t>Tổng thương kéo neo</w:t>
      </w:r>
      <w:r w:rsidRPr="00E7425D">
        <w:rPr>
          <w:iCs/>
          <w:sz w:val="26"/>
          <w:szCs w:val="26"/>
          <w:lang w:val="vi-VN"/>
        </w:rPr>
        <w:t xml:space="preserve"> có cấu trúc một khổ gồm 9 câu. Trong đó, câu 1, 3, 4, 5, 6, 7, mỗi câu có 5 ô nhịp; câu 2 và câu 8 có 3 ô nhịp; câu 9 có 4 ô nhịp. Như vậy, tổng thể bài không cân phương về số nhịp trong các câu nhạc.</w:t>
      </w:r>
    </w:p>
    <w:p w14:paraId="383D6B3D" w14:textId="644DF1D9" w:rsidR="00F84676" w:rsidRPr="00E7425D" w:rsidRDefault="00F84676" w:rsidP="00194EA7">
      <w:pPr>
        <w:widowControl w:val="0"/>
        <w:spacing w:before="120" w:line="480" w:lineRule="auto"/>
        <w:ind w:left="720"/>
        <w:rPr>
          <w:b/>
          <w:sz w:val="26"/>
          <w:szCs w:val="26"/>
          <w:lang w:val="sv-SE"/>
        </w:rPr>
      </w:pPr>
      <w:r w:rsidRPr="00E7425D">
        <w:rPr>
          <w:b/>
          <w:noProof/>
          <w:sz w:val="26"/>
          <w:szCs w:val="26"/>
        </w:rPr>
        <mc:AlternateContent>
          <mc:Choice Requires="wps">
            <w:drawing>
              <wp:anchor distT="0" distB="0" distL="114300" distR="114300" simplePos="0" relativeHeight="251654656" behindDoc="0" locked="0" layoutInCell="1" allowOverlap="1" wp14:anchorId="177445DF" wp14:editId="62A92FC9">
                <wp:simplePos x="0" y="0"/>
                <wp:positionH relativeFrom="column">
                  <wp:posOffset>4979323</wp:posOffset>
                </wp:positionH>
                <wp:positionV relativeFrom="paragraph">
                  <wp:posOffset>242974</wp:posOffset>
                </wp:positionV>
                <wp:extent cx="485029" cy="0"/>
                <wp:effectExtent l="0" t="0" r="10795" b="12700"/>
                <wp:wrapNone/>
                <wp:docPr id="11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850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EE70C0" id="Line 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05pt,19.15pt" to="430.2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">
                <o:lock v:ext="edit" shapetype="f"/>
              </v:line>
            </w:pict>
          </mc:Fallback>
        </mc:AlternateContent>
      </w:r>
      <w:r w:rsidRPr="00E7425D">
        <w:rPr>
          <w:b/>
          <w:noProof/>
          <w:sz w:val="26"/>
          <w:szCs w:val="26"/>
        </w:rPr>
        <mc:AlternateContent>
          <mc:Choice Requires="wps">
            <w:drawing>
              <wp:anchor distT="0" distB="0" distL="114300" distR="114300" simplePos="0" relativeHeight="251651584" behindDoc="0" locked="0" layoutInCell="1" allowOverlap="1" wp14:anchorId="0F9B1F91" wp14:editId="4D16C695">
                <wp:simplePos x="0" y="0"/>
                <wp:positionH relativeFrom="column">
                  <wp:posOffset>4131945</wp:posOffset>
                </wp:positionH>
                <wp:positionV relativeFrom="paragraph">
                  <wp:posOffset>243494</wp:posOffset>
                </wp:positionV>
                <wp:extent cx="606829" cy="692"/>
                <wp:effectExtent l="0" t="0" r="0" b="0"/>
                <wp:wrapNone/>
                <wp:docPr id="11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06829" cy="6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0E4AD9" id="Line 2"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35pt,19.15pt" to="373.1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">
                <o:lock v:ext="edit" shapetype="f"/>
              </v:line>
            </w:pict>
          </mc:Fallback>
        </mc:AlternateContent>
      </w:r>
      <w:r w:rsidRPr="00E7425D">
        <w:rPr>
          <w:b/>
          <w:noProof/>
          <w:sz w:val="26"/>
          <w:szCs w:val="26"/>
        </w:rPr>
        <mc:AlternateContent>
          <mc:Choice Requires="wps">
            <w:drawing>
              <wp:anchor distT="0" distB="0" distL="114300" distR="114300" simplePos="0" relativeHeight="251650560" behindDoc="0" locked="0" layoutInCell="1" allowOverlap="1" wp14:anchorId="7DCD11D9" wp14:editId="3F32BC3A">
                <wp:simplePos x="0" y="0"/>
                <wp:positionH relativeFrom="column">
                  <wp:posOffset>3356693</wp:posOffset>
                </wp:positionH>
                <wp:positionV relativeFrom="paragraph">
                  <wp:posOffset>240196</wp:posOffset>
                </wp:positionV>
                <wp:extent cx="485029" cy="0"/>
                <wp:effectExtent l="0" t="0" r="10795" b="12700"/>
                <wp:wrapNone/>
                <wp:docPr id="11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850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E87D40" id="Line 2"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3pt,18.9pt" to="302.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">
                <o:lock v:ext="edit" shapetype="f"/>
              </v:line>
            </w:pict>
          </mc:Fallback>
        </mc:AlternateContent>
      </w:r>
      <w:r w:rsidRPr="00E7425D">
        <w:rPr>
          <w:b/>
          <w:noProof/>
          <w:sz w:val="26"/>
          <w:szCs w:val="26"/>
        </w:rPr>
        <mc:AlternateContent>
          <mc:Choice Requires="wps">
            <w:drawing>
              <wp:anchor distT="0" distB="0" distL="114300" distR="114300" simplePos="0" relativeHeight="251645440" behindDoc="0" locked="0" layoutInCell="1" allowOverlap="1" wp14:anchorId="186BC36E" wp14:editId="79351BF0">
                <wp:simplePos x="0" y="0"/>
                <wp:positionH relativeFrom="column">
                  <wp:posOffset>2533788</wp:posOffset>
                </wp:positionH>
                <wp:positionV relativeFrom="paragraph">
                  <wp:posOffset>239395</wp:posOffset>
                </wp:positionV>
                <wp:extent cx="557561" cy="0"/>
                <wp:effectExtent l="0" t="0" r="13970" b="12700"/>
                <wp:wrapNone/>
                <wp:docPr id="12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5756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4553DB" id="Line 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5pt,18.85pt" to="243.4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">
                <o:lock v:ext="edit" shapetype="f"/>
              </v:line>
            </w:pict>
          </mc:Fallback>
        </mc:AlternateContent>
      </w:r>
      <w:r w:rsidRPr="00E7425D">
        <w:rPr>
          <w:b/>
          <w:noProof/>
          <w:sz w:val="26"/>
          <w:szCs w:val="26"/>
        </w:rPr>
        <mc:AlternateContent>
          <mc:Choice Requires="wps">
            <w:drawing>
              <wp:anchor distT="0" distB="0" distL="114300" distR="114300" simplePos="0" relativeHeight="251647488" behindDoc="0" locked="0" layoutInCell="1" allowOverlap="1" wp14:anchorId="057DC33F" wp14:editId="44B80182">
                <wp:simplePos x="0" y="0"/>
                <wp:positionH relativeFrom="column">
                  <wp:posOffset>1782252</wp:posOffset>
                </wp:positionH>
                <wp:positionV relativeFrom="paragraph">
                  <wp:posOffset>246380</wp:posOffset>
                </wp:positionV>
                <wp:extent cx="557561" cy="0"/>
                <wp:effectExtent l="0" t="0" r="13970" b="12700"/>
                <wp:wrapNone/>
                <wp:docPr id="12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5756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98D5AC" id="Line 2"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35pt,19.4pt" to="184.2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">
                <o:lock v:ext="edit" shapetype="f"/>
              </v:line>
            </w:pict>
          </mc:Fallback>
        </mc:AlternateContent>
      </w:r>
      <w:r w:rsidRPr="00E7425D">
        <w:rPr>
          <w:b/>
          <w:noProof/>
          <w:sz w:val="26"/>
          <w:szCs w:val="26"/>
        </w:rPr>
        <mc:AlternateContent>
          <mc:Choice Requires="wps">
            <w:drawing>
              <wp:anchor distT="0" distB="0" distL="114300" distR="114300" simplePos="0" relativeHeight="251648512" behindDoc="0" locked="0" layoutInCell="1" allowOverlap="1" wp14:anchorId="621EA5DA" wp14:editId="4CCD7CED">
                <wp:simplePos x="0" y="0"/>
                <wp:positionH relativeFrom="column">
                  <wp:posOffset>1074531</wp:posOffset>
                </wp:positionH>
                <wp:positionV relativeFrom="paragraph">
                  <wp:posOffset>245745</wp:posOffset>
                </wp:positionV>
                <wp:extent cx="557282" cy="0"/>
                <wp:effectExtent l="0" t="0" r="14605" b="12700"/>
                <wp:wrapNone/>
                <wp:docPr id="12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572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C9427A" id="Line 2" o:spid="_x0000_s1026" style="position:absolute;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6pt,19.35pt" to="128.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">
                <o:lock v:ext="edit" shapetype="f"/>
              </v:line>
            </w:pict>
          </mc:Fallback>
        </mc:AlternateContent>
      </w:r>
      <w:r w:rsidRPr="00E7425D">
        <w:rPr>
          <w:b/>
          <w:noProof/>
          <w:sz w:val="26"/>
          <w:szCs w:val="26"/>
        </w:rPr>
        <mc:AlternateContent>
          <mc:Choice Requires="wps">
            <w:drawing>
              <wp:anchor distT="0" distB="0" distL="114300" distR="114300" simplePos="0" relativeHeight="251649536" behindDoc="0" locked="0" layoutInCell="1" allowOverlap="1" wp14:anchorId="023E7D0C" wp14:editId="324FECE2">
                <wp:simplePos x="0" y="0"/>
                <wp:positionH relativeFrom="column">
                  <wp:posOffset>388840</wp:posOffset>
                </wp:positionH>
                <wp:positionV relativeFrom="paragraph">
                  <wp:posOffset>246380</wp:posOffset>
                </wp:positionV>
                <wp:extent cx="594732" cy="0"/>
                <wp:effectExtent l="0" t="0" r="15240" b="12700"/>
                <wp:wrapNone/>
                <wp:docPr id="1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7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3330C" id="Line 2" o:spid="_x0000_s1026" style="position:absolute;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9.4pt" to="77.4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">
                <o:lock v:ext="edit" shapetype="f"/>
              </v:line>
            </w:pict>
          </mc:Fallback>
        </mc:AlternateContent>
      </w:r>
      <w:r w:rsidRPr="00E7425D">
        <w:rPr>
          <w:iCs/>
          <w:sz w:val="26"/>
          <w:szCs w:val="26"/>
          <w:lang w:val="vi-VN"/>
        </w:rPr>
        <w:t>Câu 1</w:t>
      </w:r>
      <w:r w:rsidRPr="00E7425D">
        <w:rPr>
          <w:iCs/>
          <w:sz w:val="26"/>
          <w:szCs w:val="26"/>
          <w:lang w:val="vi-VN"/>
        </w:rPr>
        <w:tab/>
        <w:t xml:space="preserve">    </w:t>
      </w:r>
      <w:r w:rsidR="00E27D6B">
        <w:rPr>
          <w:iCs/>
          <w:sz w:val="26"/>
          <w:szCs w:val="26"/>
          <w:lang w:val="en-GB"/>
        </w:rPr>
        <w:t xml:space="preserve"> </w:t>
      </w:r>
      <w:r w:rsidRPr="00E7425D">
        <w:rPr>
          <w:iCs/>
          <w:sz w:val="26"/>
          <w:szCs w:val="26"/>
          <w:lang w:val="vi-VN"/>
        </w:rPr>
        <w:t xml:space="preserve"> Câu 2</w:t>
      </w:r>
      <w:r w:rsidRPr="00E7425D">
        <w:rPr>
          <w:iCs/>
          <w:sz w:val="26"/>
          <w:szCs w:val="26"/>
          <w:lang w:val="vi-VN"/>
        </w:rPr>
        <w:tab/>
        <w:t xml:space="preserve"> Câu 3      </w:t>
      </w:r>
      <w:r w:rsidR="00E27D6B">
        <w:rPr>
          <w:iCs/>
          <w:sz w:val="26"/>
          <w:szCs w:val="26"/>
          <w:lang w:val="en-GB"/>
        </w:rPr>
        <w:t xml:space="preserve"> </w:t>
      </w:r>
      <w:r w:rsidRPr="00E7425D">
        <w:rPr>
          <w:iCs/>
          <w:sz w:val="26"/>
          <w:szCs w:val="26"/>
          <w:lang w:val="vi-VN"/>
        </w:rPr>
        <w:t xml:space="preserve"> Câu 4        </w:t>
      </w:r>
      <w:r w:rsidR="00E27D6B">
        <w:rPr>
          <w:iCs/>
          <w:sz w:val="26"/>
          <w:szCs w:val="26"/>
          <w:lang w:val="en-GB"/>
        </w:rPr>
        <w:t xml:space="preserve">  </w:t>
      </w:r>
      <w:r w:rsidRPr="00E7425D">
        <w:rPr>
          <w:iCs/>
          <w:sz w:val="26"/>
          <w:szCs w:val="26"/>
          <w:lang w:val="vi-VN"/>
        </w:rPr>
        <w:t>Câu 5</w:t>
      </w:r>
      <w:r w:rsidRPr="00E7425D">
        <w:rPr>
          <w:iCs/>
          <w:sz w:val="26"/>
          <w:szCs w:val="26"/>
          <w:lang w:val="vi-VN"/>
        </w:rPr>
        <w:tab/>
        <w:t xml:space="preserve">   Câu 6</w:t>
      </w:r>
      <w:r w:rsidRPr="00E7425D">
        <w:rPr>
          <w:iCs/>
          <w:sz w:val="26"/>
          <w:szCs w:val="26"/>
          <w:lang w:val="vi-VN"/>
        </w:rPr>
        <w:tab/>
        <w:t>Câu 7</w:t>
      </w:r>
    </w:p>
    <w:p w14:paraId="2747CA1E" w14:textId="5F15FB4A" w:rsidR="00F84676" w:rsidRPr="00E7425D" w:rsidRDefault="00F84676" w:rsidP="00194EA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240" w:line="480" w:lineRule="auto"/>
        <w:ind w:left="720"/>
        <w:rPr>
          <w:iCs/>
          <w:sz w:val="26"/>
          <w:szCs w:val="26"/>
          <w:lang w:val="sv-SE"/>
        </w:rPr>
      </w:pPr>
      <w:r w:rsidRPr="00E7425D">
        <w:rPr>
          <w:iCs/>
          <w:sz w:val="26"/>
          <w:szCs w:val="26"/>
          <w:lang w:val="sv-SE"/>
        </w:rPr>
        <w:t xml:space="preserve">5 </w:t>
      </w:r>
      <w:proofErr w:type="spellStart"/>
      <w:r w:rsidRPr="00E7425D">
        <w:rPr>
          <w:iCs/>
          <w:sz w:val="26"/>
          <w:szCs w:val="26"/>
          <w:lang w:val="sv-SE"/>
        </w:rPr>
        <w:t>nhịp</w:t>
      </w:r>
      <w:proofErr w:type="spellEnd"/>
      <w:r w:rsidRPr="00E7425D">
        <w:rPr>
          <w:iCs/>
          <w:sz w:val="26"/>
          <w:szCs w:val="26"/>
          <w:lang w:val="sv-SE"/>
        </w:rPr>
        <w:tab/>
        <w:t xml:space="preserve">     </w:t>
      </w:r>
      <w:r w:rsidR="00220BC1">
        <w:rPr>
          <w:iCs/>
          <w:sz w:val="26"/>
          <w:szCs w:val="26"/>
          <w:lang w:val="sv-SE"/>
        </w:rPr>
        <w:t>4</w:t>
      </w:r>
      <w:r w:rsidRPr="00E7425D">
        <w:rPr>
          <w:iCs/>
          <w:sz w:val="26"/>
          <w:szCs w:val="26"/>
          <w:lang w:val="sv-SE"/>
        </w:rPr>
        <w:t xml:space="preserve"> </w:t>
      </w:r>
      <w:proofErr w:type="spellStart"/>
      <w:r w:rsidRPr="00E7425D">
        <w:rPr>
          <w:iCs/>
          <w:sz w:val="26"/>
          <w:szCs w:val="26"/>
          <w:lang w:val="sv-SE"/>
        </w:rPr>
        <w:t>nhịp</w:t>
      </w:r>
      <w:proofErr w:type="spellEnd"/>
      <w:r w:rsidRPr="00E7425D">
        <w:rPr>
          <w:iCs/>
          <w:sz w:val="26"/>
          <w:szCs w:val="26"/>
          <w:lang w:val="sv-SE"/>
        </w:rPr>
        <w:tab/>
        <w:t xml:space="preserve"> </w:t>
      </w:r>
      <w:r w:rsidR="00220BC1">
        <w:rPr>
          <w:iCs/>
          <w:sz w:val="26"/>
          <w:szCs w:val="26"/>
          <w:lang w:val="sv-SE"/>
        </w:rPr>
        <w:t>2</w:t>
      </w:r>
      <w:r w:rsidRPr="00E7425D">
        <w:rPr>
          <w:iCs/>
          <w:sz w:val="26"/>
          <w:szCs w:val="26"/>
          <w:lang w:val="sv-SE"/>
        </w:rPr>
        <w:t xml:space="preserve"> </w:t>
      </w:r>
      <w:proofErr w:type="spellStart"/>
      <w:r w:rsidRPr="00E7425D">
        <w:rPr>
          <w:iCs/>
          <w:sz w:val="26"/>
          <w:szCs w:val="26"/>
          <w:lang w:val="sv-SE"/>
        </w:rPr>
        <w:t>nhịp</w:t>
      </w:r>
      <w:proofErr w:type="spellEnd"/>
      <w:r w:rsidRPr="00E7425D">
        <w:rPr>
          <w:iCs/>
          <w:sz w:val="26"/>
          <w:szCs w:val="26"/>
          <w:lang w:val="sv-SE"/>
        </w:rPr>
        <w:t xml:space="preserve">      </w:t>
      </w:r>
      <w:r w:rsidR="00E27D6B">
        <w:rPr>
          <w:iCs/>
          <w:sz w:val="26"/>
          <w:szCs w:val="26"/>
          <w:lang w:val="sv-SE"/>
        </w:rPr>
        <w:t xml:space="preserve"> </w:t>
      </w:r>
      <w:r w:rsidR="00220BC1">
        <w:rPr>
          <w:iCs/>
          <w:sz w:val="26"/>
          <w:szCs w:val="26"/>
          <w:lang w:val="sv-SE"/>
        </w:rPr>
        <w:t>4</w:t>
      </w:r>
      <w:r w:rsidRPr="00E7425D">
        <w:rPr>
          <w:iCs/>
          <w:sz w:val="26"/>
          <w:szCs w:val="26"/>
          <w:lang w:val="sv-SE"/>
        </w:rPr>
        <w:t xml:space="preserve"> </w:t>
      </w:r>
      <w:proofErr w:type="spellStart"/>
      <w:r w:rsidRPr="00E7425D">
        <w:rPr>
          <w:iCs/>
          <w:sz w:val="26"/>
          <w:szCs w:val="26"/>
          <w:lang w:val="sv-SE"/>
        </w:rPr>
        <w:t>nhịp</w:t>
      </w:r>
      <w:proofErr w:type="spellEnd"/>
      <w:r w:rsidRPr="00E7425D">
        <w:rPr>
          <w:iCs/>
          <w:sz w:val="26"/>
          <w:szCs w:val="26"/>
          <w:lang w:val="sv-SE"/>
        </w:rPr>
        <w:t xml:space="preserve">       </w:t>
      </w:r>
      <w:r w:rsidR="00E27D6B">
        <w:rPr>
          <w:iCs/>
          <w:sz w:val="26"/>
          <w:szCs w:val="26"/>
          <w:lang w:val="sv-SE"/>
        </w:rPr>
        <w:t xml:space="preserve">  </w:t>
      </w:r>
      <w:r w:rsidRPr="00E7425D">
        <w:rPr>
          <w:iCs/>
          <w:sz w:val="26"/>
          <w:szCs w:val="26"/>
          <w:lang w:val="sv-SE"/>
        </w:rPr>
        <w:t xml:space="preserve"> </w:t>
      </w:r>
      <w:r w:rsidR="00220BC1">
        <w:rPr>
          <w:iCs/>
          <w:sz w:val="26"/>
          <w:szCs w:val="26"/>
          <w:lang w:val="sv-SE"/>
        </w:rPr>
        <w:t>2</w:t>
      </w:r>
      <w:r w:rsidRPr="00E7425D">
        <w:rPr>
          <w:iCs/>
          <w:sz w:val="26"/>
          <w:szCs w:val="26"/>
          <w:lang w:val="sv-SE"/>
        </w:rPr>
        <w:t xml:space="preserve"> </w:t>
      </w:r>
      <w:proofErr w:type="spellStart"/>
      <w:r w:rsidRPr="00E7425D">
        <w:rPr>
          <w:iCs/>
          <w:sz w:val="26"/>
          <w:szCs w:val="26"/>
          <w:lang w:val="sv-SE"/>
        </w:rPr>
        <w:t>nhịp</w:t>
      </w:r>
      <w:proofErr w:type="spellEnd"/>
      <w:r w:rsidRPr="00E7425D">
        <w:rPr>
          <w:iCs/>
          <w:sz w:val="26"/>
          <w:szCs w:val="26"/>
          <w:lang w:val="sv-SE"/>
        </w:rPr>
        <w:t xml:space="preserve">         </w:t>
      </w:r>
      <w:r w:rsidR="00E27D6B">
        <w:rPr>
          <w:iCs/>
          <w:sz w:val="26"/>
          <w:szCs w:val="26"/>
          <w:lang w:val="sv-SE"/>
        </w:rPr>
        <w:t xml:space="preserve">  </w:t>
      </w:r>
      <w:r w:rsidR="00220BC1">
        <w:rPr>
          <w:iCs/>
          <w:sz w:val="26"/>
          <w:szCs w:val="26"/>
          <w:lang w:val="sv-SE"/>
        </w:rPr>
        <w:t>4</w:t>
      </w:r>
      <w:r w:rsidRPr="00E7425D">
        <w:rPr>
          <w:iCs/>
          <w:sz w:val="26"/>
          <w:szCs w:val="26"/>
          <w:lang w:val="sv-SE"/>
        </w:rPr>
        <w:t xml:space="preserve"> </w:t>
      </w:r>
      <w:proofErr w:type="spellStart"/>
      <w:proofErr w:type="gramStart"/>
      <w:r w:rsidRPr="00E7425D">
        <w:rPr>
          <w:iCs/>
          <w:sz w:val="26"/>
          <w:szCs w:val="26"/>
          <w:lang w:val="sv-SE"/>
        </w:rPr>
        <w:t>nhịp</w:t>
      </w:r>
      <w:proofErr w:type="spellEnd"/>
      <w:r w:rsidRPr="00E7425D">
        <w:rPr>
          <w:iCs/>
          <w:sz w:val="26"/>
          <w:szCs w:val="26"/>
          <w:lang w:val="sv-SE"/>
        </w:rPr>
        <w:t xml:space="preserve">  </w:t>
      </w:r>
      <w:r w:rsidRPr="00E7425D">
        <w:rPr>
          <w:iCs/>
          <w:sz w:val="26"/>
          <w:szCs w:val="26"/>
          <w:lang w:val="sv-SE"/>
        </w:rPr>
        <w:tab/>
      </w:r>
      <w:proofErr w:type="gramEnd"/>
      <w:r w:rsidR="00220BC1">
        <w:rPr>
          <w:iCs/>
          <w:sz w:val="26"/>
          <w:szCs w:val="26"/>
          <w:lang w:val="sv-SE"/>
        </w:rPr>
        <w:t>2</w:t>
      </w:r>
      <w:r w:rsidRPr="00E7425D">
        <w:rPr>
          <w:iCs/>
          <w:sz w:val="26"/>
          <w:szCs w:val="26"/>
          <w:lang w:val="sv-SE"/>
        </w:rPr>
        <w:t xml:space="preserve"> </w:t>
      </w:r>
      <w:proofErr w:type="spellStart"/>
      <w:r w:rsidRPr="00E7425D">
        <w:rPr>
          <w:iCs/>
          <w:sz w:val="26"/>
          <w:szCs w:val="26"/>
          <w:lang w:val="sv-SE"/>
        </w:rPr>
        <w:t>nhịp</w:t>
      </w:r>
      <w:proofErr w:type="spellEnd"/>
      <w:r w:rsidRPr="00E7425D">
        <w:rPr>
          <w:iCs/>
          <w:sz w:val="26"/>
          <w:szCs w:val="26"/>
          <w:lang w:val="sv-SE"/>
        </w:rPr>
        <w:tab/>
      </w:r>
    </w:p>
    <w:p w14:paraId="0821BB44" w14:textId="0447A210" w:rsidR="00F84676" w:rsidRPr="00E7425D" w:rsidRDefault="00220BC1" w:rsidP="00194EA7">
      <w:pPr>
        <w:widowControl w:val="0"/>
        <w:spacing w:before="120" w:line="480" w:lineRule="auto"/>
        <w:ind w:left="720"/>
        <w:rPr>
          <w:b/>
          <w:sz w:val="26"/>
          <w:szCs w:val="26"/>
          <w:lang w:val="sv-SE"/>
        </w:rPr>
      </w:pPr>
      <w:r w:rsidRPr="00E7425D">
        <w:rPr>
          <w:b/>
          <w:noProof/>
          <w:sz w:val="26"/>
          <w:szCs w:val="26"/>
        </w:rPr>
        <mc:AlternateContent>
          <mc:Choice Requires="wps">
            <w:drawing>
              <wp:anchor distT="0" distB="0" distL="114300" distR="114300" simplePos="0" relativeHeight="251664896" behindDoc="0" locked="0" layoutInCell="1" allowOverlap="1" wp14:anchorId="0BEBE27C" wp14:editId="70BD8B7A">
                <wp:simplePos x="0" y="0"/>
                <wp:positionH relativeFrom="column">
                  <wp:posOffset>4586754</wp:posOffset>
                </wp:positionH>
                <wp:positionV relativeFrom="paragraph">
                  <wp:posOffset>248622</wp:posOffset>
                </wp:positionV>
                <wp:extent cx="475129" cy="0"/>
                <wp:effectExtent l="0" t="0" r="7620" b="12700"/>
                <wp:wrapNone/>
                <wp:docPr id="11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75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A9500A" id="Line 2" o:spid="_x0000_s1026" style="position:absolute;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1.15pt,19.6pt" to="398.5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">
                <o:lock v:ext="edit" shapetype="f"/>
              </v:line>
            </w:pict>
          </mc:Fallback>
        </mc:AlternateContent>
      </w:r>
      <w:r w:rsidRPr="00E7425D">
        <w:rPr>
          <w:b/>
          <w:noProof/>
          <w:sz w:val="26"/>
          <w:szCs w:val="26"/>
        </w:rPr>
        <mc:AlternateContent>
          <mc:Choice Requires="wps">
            <w:drawing>
              <wp:anchor distT="0" distB="0" distL="114300" distR="114300" simplePos="0" relativeHeight="251663872" behindDoc="0" locked="0" layoutInCell="1" allowOverlap="1" wp14:anchorId="5932FDA1" wp14:editId="14BD8539">
                <wp:simplePos x="0" y="0"/>
                <wp:positionH relativeFrom="column">
                  <wp:posOffset>3841489</wp:posOffset>
                </wp:positionH>
                <wp:positionV relativeFrom="paragraph">
                  <wp:posOffset>241748</wp:posOffset>
                </wp:positionV>
                <wp:extent cx="493058" cy="0"/>
                <wp:effectExtent l="0" t="0" r="15240" b="12700"/>
                <wp:wrapNone/>
                <wp:docPr id="11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930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3C4E79" id="Line 2"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5pt,19.05pt" to="341.3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">
                <o:lock v:ext="edit" shapetype="f"/>
              </v:line>
            </w:pict>
          </mc:Fallback>
        </mc:AlternateContent>
      </w:r>
      <w:r w:rsidRPr="00E7425D">
        <w:rPr>
          <w:b/>
          <w:noProof/>
          <w:sz w:val="26"/>
          <w:szCs w:val="26"/>
        </w:rPr>
        <mc:AlternateContent>
          <mc:Choice Requires="wps">
            <w:drawing>
              <wp:anchor distT="0" distB="0" distL="114300" distR="114300" simplePos="0" relativeHeight="251662848" behindDoc="0" locked="0" layoutInCell="1" allowOverlap="1" wp14:anchorId="3D2F10A8" wp14:editId="23B9A7FD">
                <wp:simplePos x="0" y="0"/>
                <wp:positionH relativeFrom="column">
                  <wp:posOffset>3182471</wp:posOffset>
                </wp:positionH>
                <wp:positionV relativeFrom="paragraph">
                  <wp:posOffset>250377</wp:posOffset>
                </wp:positionV>
                <wp:extent cx="475129" cy="0"/>
                <wp:effectExtent l="0" t="0" r="7620" b="12700"/>
                <wp:wrapNone/>
                <wp:docPr id="11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75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DC1635" id="Line 2" o:spid="_x0000_s1026" style="position:absolute;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pt,19.7pt" to="4in,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">
                <o:lock v:ext="edit" shapetype="f"/>
              </v:line>
            </w:pict>
          </mc:Fallback>
        </mc:AlternateContent>
      </w:r>
      <w:r w:rsidRPr="00E7425D">
        <w:rPr>
          <w:b/>
          <w:noProof/>
          <w:sz w:val="26"/>
          <w:szCs w:val="26"/>
        </w:rPr>
        <mc:AlternateContent>
          <mc:Choice Requires="wps">
            <w:drawing>
              <wp:anchor distT="0" distB="0" distL="114300" distR="114300" simplePos="0" relativeHeight="251661824" behindDoc="0" locked="0" layoutInCell="1" allowOverlap="1" wp14:anchorId="17DB7059" wp14:editId="2285C90E">
                <wp:simplePos x="0" y="0"/>
                <wp:positionH relativeFrom="column">
                  <wp:posOffset>2447365</wp:posOffset>
                </wp:positionH>
                <wp:positionV relativeFrom="paragraph">
                  <wp:posOffset>250377</wp:posOffset>
                </wp:positionV>
                <wp:extent cx="475129" cy="0"/>
                <wp:effectExtent l="0" t="0" r="7620" b="12700"/>
                <wp:wrapNone/>
                <wp:docPr id="10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75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46F249" id="Line 2" o:spid="_x0000_s1026" style="position:absolute;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7pt,19.7pt" to="230.1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">
                <o:lock v:ext="edit" shapetype="f"/>
              </v:line>
            </w:pict>
          </mc:Fallback>
        </mc:AlternateContent>
      </w:r>
      <w:r w:rsidRPr="00E7425D">
        <w:rPr>
          <w:b/>
          <w:noProof/>
          <w:sz w:val="26"/>
          <w:szCs w:val="26"/>
        </w:rPr>
        <mc:AlternateContent>
          <mc:Choice Requires="wps">
            <w:drawing>
              <wp:anchor distT="0" distB="0" distL="114300" distR="114300" simplePos="0" relativeHeight="251652608" behindDoc="0" locked="0" layoutInCell="1" allowOverlap="1" wp14:anchorId="3F3F646F" wp14:editId="39AA670B">
                <wp:simplePos x="0" y="0"/>
                <wp:positionH relativeFrom="column">
                  <wp:posOffset>1116219</wp:posOffset>
                </wp:positionH>
                <wp:positionV relativeFrom="paragraph">
                  <wp:posOffset>250788</wp:posOffset>
                </wp:positionV>
                <wp:extent cx="457200" cy="0"/>
                <wp:effectExtent l="0" t="0" r="12700" b="12700"/>
                <wp:wrapNone/>
                <wp:docPr id="12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1BBD0" id="Line 2" o:spid="_x0000_s1026" style="position:absolute;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9pt,19.75pt" to="123.9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">
                <o:lock v:ext="edit" shapetype="f"/>
              </v:line>
            </w:pict>
          </mc:Fallback>
        </mc:AlternateContent>
      </w:r>
      <w:r w:rsidRPr="00E7425D">
        <w:rPr>
          <w:b/>
          <w:noProof/>
          <w:sz w:val="26"/>
          <w:szCs w:val="26"/>
        </w:rPr>
        <mc:AlternateContent>
          <mc:Choice Requires="wps">
            <w:drawing>
              <wp:anchor distT="0" distB="0" distL="114300" distR="114300" simplePos="0" relativeHeight="251660800" behindDoc="0" locked="0" layoutInCell="1" allowOverlap="1" wp14:anchorId="0DFE8770" wp14:editId="0F4C7B80">
                <wp:simplePos x="0" y="0"/>
                <wp:positionH relativeFrom="column">
                  <wp:posOffset>1824430</wp:posOffset>
                </wp:positionH>
                <wp:positionV relativeFrom="paragraph">
                  <wp:posOffset>250564</wp:posOffset>
                </wp:positionV>
                <wp:extent cx="457200" cy="224"/>
                <wp:effectExtent l="0" t="0" r="12700" b="12700"/>
                <wp:wrapNone/>
                <wp:docPr id="10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57200" cy="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0C8CD" id="Line 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5pt,19.75pt" to="179.6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">
                <o:lock v:ext="edit" shapetype="f"/>
              </v:line>
            </w:pict>
          </mc:Fallback>
        </mc:AlternateContent>
      </w:r>
      <w:r w:rsidR="00F84676" w:rsidRPr="00E7425D">
        <w:rPr>
          <w:b/>
          <w:noProof/>
          <w:sz w:val="26"/>
          <w:szCs w:val="26"/>
        </w:rPr>
        <mc:AlternateContent>
          <mc:Choice Requires="wps">
            <w:drawing>
              <wp:anchor distT="0" distB="0" distL="114300" distR="114300" simplePos="0" relativeHeight="251653632" behindDoc="0" locked="0" layoutInCell="1" allowOverlap="1" wp14:anchorId="65915B06" wp14:editId="145DE9D9">
                <wp:simplePos x="0" y="0"/>
                <wp:positionH relativeFrom="column">
                  <wp:posOffset>388840</wp:posOffset>
                </wp:positionH>
                <wp:positionV relativeFrom="paragraph">
                  <wp:posOffset>246380</wp:posOffset>
                </wp:positionV>
                <wp:extent cx="594732" cy="0"/>
                <wp:effectExtent l="0" t="0" r="15240" b="12700"/>
                <wp:wrapNone/>
                <wp:docPr id="13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7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D0146" id="Line 2" o:spid="_x0000_s1026" style="position:absolute;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9.4pt" to="77.4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">
                <o:lock v:ext="edit" shapetype="f"/>
              </v:line>
            </w:pict>
          </mc:Fallback>
        </mc:AlternateContent>
      </w:r>
      <w:proofErr w:type="spellStart"/>
      <w:r w:rsidR="00F84676" w:rsidRPr="00E7425D">
        <w:rPr>
          <w:iCs/>
          <w:sz w:val="26"/>
          <w:szCs w:val="26"/>
          <w:lang w:val="sv-SE"/>
        </w:rPr>
        <w:t>Câu</w:t>
      </w:r>
      <w:proofErr w:type="spellEnd"/>
      <w:r w:rsidR="00F84676" w:rsidRPr="00E7425D">
        <w:rPr>
          <w:iCs/>
          <w:sz w:val="26"/>
          <w:szCs w:val="26"/>
          <w:lang w:val="sv-SE"/>
        </w:rPr>
        <w:t xml:space="preserve"> 8</w:t>
      </w:r>
      <w:r w:rsidR="00F84676" w:rsidRPr="00E7425D">
        <w:rPr>
          <w:iCs/>
          <w:sz w:val="26"/>
          <w:szCs w:val="26"/>
          <w:lang w:val="sv-SE"/>
        </w:rPr>
        <w:tab/>
        <w:t xml:space="preserve">     </w:t>
      </w:r>
      <w:r w:rsidR="00E27D6B">
        <w:rPr>
          <w:iCs/>
          <w:sz w:val="26"/>
          <w:szCs w:val="26"/>
          <w:lang w:val="sv-SE"/>
        </w:rPr>
        <w:t xml:space="preserve"> </w:t>
      </w:r>
      <w:proofErr w:type="spellStart"/>
      <w:r w:rsidR="00F84676" w:rsidRPr="00E7425D">
        <w:rPr>
          <w:iCs/>
          <w:sz w:val="26"/>
          <w:szCs w:val="26"/>
          <w:lang w:val="sv-SE"/>
        </w:rPr>
        <w:t>Câu</w:t>
      </w:r>
      <w:proofErr w:type="spellEnd"/>
      <w:r w:rsidR="00F84676" w:rsidRPr="00E7425D">
        <w:rPr>
          <w:iCs/>
          <w:sz w:val="26"/>
          <w:szCs w:val="26"/>
          <w:lang w:val="sv-SE"/>
        </w:rPr>
        <w:t xml:space="preserve"> 9 </w:t>
      </w:r>
      <w:r>
        <w:rPr>
          <w:iCs/>
          <w:sz w:val="26"/>
          <w:szCs w:val="26"/>
          <w:lang w:val="sv-SE"/>
        </w:rPr>
        <w:tab/>
      </w:r>
      <w:proofErr w:type="spellStart"/>
      <w:r>
        <w:rPr>
          <w:iCs/>
          <w:sz w:val="26"/>
          <w:szCs w:val="26"/>
          <w:lang w:val="sv-SE"/>
        </w:rPr>
        <w:t>Câu</w:t>
      </w:r>
      <w:proofErr w:type="spellEnd"/>
      <w:r>
        <w:rPr>
          <w:iCs/>
          <w:sz w:val="26"/>
          <w:szCs w:val="26"/>
          <w:lang w:val="sv-SE"/>
        </w:rPr>
        <w:t xml:space="preserve"> 10    </w:t>
      </w:r>
      <w:proofErr w:type="spellStart"/>
      <w:r>
        <w:rPr>
          <w:iCs/>
          <w:sz w:val="26"/>
          <w:szCs w:val="26"/>
          <w:lang w:val="sv-SE"/>
        </w:rPr>
        <w:t>Câu</w:t>
      </w:r>
      <w:proofErr w:type="spellEnd"/>
      <w:r>
        <w:rPr>
          <w:iCs/>
          <w:sz w:val="26"/>
          <w:szCs w:val="26"/>
          <w:lang w:val="sv-SE"/>
        </w:rPr>
        <w:t xml:space="preserve"> 11      </w:t>
      </w:r>
      <w:proofErr w:type="spellStart"/>
      <w:r>
        <w:rPr>
          <w:iCs/>
          <w:sz w:val="26"/>
          <w:szCs w:val="26"/>
          <w:lang w:val="sv-SE"/>
        </w:rPr>
        <w:t>Câu</w:t>
      </w:r>
      <w:proofErr w:type="spellEnd"/>
      <w:r>
        <w:rPr>
          <w:iCs/>
          <w:sz w:val="26"/>
          <w:szCs w:val="26"/>
          <w:lang w:val="sv-SE"/>
        </w:rPr>
        <w:t xml:space="preserve"> 12     </w:t>
      </w:r>
      <w:proofErr w:type="spellStart"/>
      <w:r>
        <w:rPr>
          <w:iCs/>
          <w:sz w:val="26"/>
          <w:szCs w:val="26"/>
          <w:lang w:val="sv-SE"/>
        </w:rPr>
        <w:t>Câu</w:t>
      </w:r>
      <w:proofErr w:type="spellEnd"/>
      <w:r>
        <w:rPr>
          <w:iCs/>
          <w:sz w:val="26"/>
          <w:szCs w:val="26"/>
          <w:lang w:val="sv-SE"/>
        </w:rPr>
        <w:t xml:space="preserve"> 13</w:t>
      </w:r>
      <w:r>
        <w:rPr>
          <w:iCs/>
          <w:sz w:val="26"/>
          <w:szCs w:val="26"/>
          <w:lang w:val="sv-SE"/>
        </w:rPr>
        <w:tab/>
        <w:t xml:space="preserve"> </w:t>
      </w:r>
      <w:proofErr w:type="spellStart"/>
      <w:r>
        <w:rPr>
          <w:iCs/>
          <w:sz w:val="26"/>
          <w:szCs w:val="26"/>
          <w:lang w:val="sv-SE"/>
        </w:rPr>
        <w:t>Câu</w:t>
      </w:r>
      <w:proofErr w:type="spellEnd"/>
      <w:r>
        <w:rPr>
          <w:iCs/>
          <w:sz w:val="26"/>
          <w:szCs w:val="26"/>
          <w:lang w:val="sv-SE"/>
        </w:rPr>
        <w:t xml:space="preserve"> 14</w:t>
      </w:r>
      <w:r>
        <w:rPr>
          <w:iCs/>
          <w:sz w:val="26"/>
          <w:szCs w:val="26"/>
          <w:lang w:val="sv-SE"/>
        </w:rPr>
        <w:tab/>
      </w:r>
    </w:p>
    <w:p w14:paraId="1119D56E" w14:textId="03CC4F25" w:rsidR="00F84676" w:rsidRPr="00E7425D" w:rsidRDefault="00220BC1" w:rsidP="00194EA7">
      <w:pPr>
        <w:widowControl w:val="0"/>
        <w:spacing w:before="240" w:line="480" w:lineRule="auto"/>
        <w:ind w:left="720"/>
        <w:rPr>
          <w:iCs/>
          <w:sz w:val="26"/>
          <w:szCs w:val="26"/>
          <w:lang w:val="sv-SE"/>
        </w:rPr>
      </w:pPr>
      <w:r>
        <w:rPr>
          <w:iCs/>
          <w:sz w:val="26"/>
          <w:szCs w:val="26"/>
          <w:lang w:val="sv-SE"/>
        </w:rPr>
        <w:t>4</w:t>
      </w:r>
      <w:r w:rsidR="00F84676" w:rsidRPr="00E7425D">
        <w:rPr>
          <w:iCs/>
          <w:sz w:val="26"/>
          <w:szCs w:val="26"/>
          <w:lang w:val="sv-SE"/>
        </w:rPr>
        <w:t xml:space="preserve"> </w:t>
      </w:r>
      <w:proofErr w:type="spellStart"/>
      <w:r w:rsidR="00F84676" w:rsidRPr="00E7425D">
        <w:rPr>
          <w:iCs/>
          <w:sz w:val="26"/>
          <w:szCs w:val="26"/>
          <w:lang w:val="sv-SE"/>
        </w:rPr>
        <w:t>nhịp</w:t>
      </w:r>
      <w:proofErr w:type="spellEnd"/>
      <w:r w:rsidR="00F84676" w:rsidRPr="00E7425D">
        <w:rPr>
          <w:iCs/>
          <w:sz w:val="26"/>
          <w:szCs w:val="26"/>
          <w:lang w:val="sv-SE"/>
        </w:rPr>
        <w:tab/>
        <w:t xml:space="preserve">    </w:t>
      </w:r>
      <w:r w:rsidR="00E27D6B">
        <w:rPr>
          <w:iCs/>
          <w:sz w:val="26"/>
          <w:szCs w:val="26"/>
          <w:lang w:val="sv-SE"/>
        </w:rPr>
        <w:t xml:space="preserve"> </w:t>
      </w:r>
      <w:r>
        <w:rPr>
          <w:iCs/>
          <w:sz w:val="26"/>
          <w:szCs w:val="26"/>
          <w:lang w:val="sv-SE"/>
        </w:rPr>
        <w:t xml:space="preserve"> 2</w:t>
      </w:r>
      <w:r w:rsidR="00F84676" w:rsidRPr="00E7425D">
        <w:rPr>
          <w:iCs/>
          <w:sz w:val="26"/>
          <w:szCs w:val="26"/>
          <w:lang w:val="sv-SE"/>
        </w:rPr>
        <w:t xml:space="preserve"> </w:t>
      </w:r>
      <w:proofErr w:type="spellStart"/>
      <w:r w:rsidR="00F84676" w:rsidRPr="00E7425D">
        <w:rPr>
          <w:iCs/>
          <w:sz w:val="26"/>
          <w:szCs w:val="26"/>
          <w:lang w:val="sv-SE"/>
        </w:rPr>
        <w:t>nhịp</w:t>
      </w:r>
      <w:proofErr w:type="spellEnd"/>
      <w:r>
        <w:rPr>
          <w:iCs/>
          <w:sz w:val="26"/>
          <w:szCs w:val="26"/>
          <w:lang w:val="sv-SE"/>
        </w:rPr>
        <w:tab/>
        <w:t xml:space="preserve"> 4 </w:t>
      </w:r>
      <w:proofErr w:type="spellStart"/>
      <w:r>
        <w:rPr>
          <w:iCs/>
          <w:sz w:val="26"/>
          <w:szCs w:val="26"/>
          <w:lang w:val="sv-SE"/>
        </w:rPr>
        <w:t>nhịp</w:t>
      </w:r>
      <w:proofErr w:type="spellEnd"/>
      <w:r>
        <w:rPr>
          <w:iCs/>
          <w:sz w:val="26"/>
          <w:szCs w:val="26"/>
          <w:lang w:val="sv-SE"/>
        </w:rPr>
        <w:t xml:space="preserve">    3 </w:t>
      </w:r>
      <w:proofErr w:type="spellStart"/>
      <w:r>
        <w:rPr>
          <w:iCs/>
          <w:sz w:val="26"/>
          <w:szCs w:val="26"/>
          <w:lang w:val="sv-SE"/>
        </w:rPr>
        <w:t>nhịp</w:t>
      </w:r>
      <w:proofErr w:type="spellEnd"/>
      <w:r>
        <w:rPr>
          <w:iCs/>
          <w:sz w:val="26"/>
          <w:szCs w:val="26"/>
          <w:lang w:val="sv-SE"/>
        </w:rPr>
        <w:tab/>
        <w:t xml:space="preserve">4 </w:t>
      </w:r>
      <w:proofErr w:type="spellStart"/>
      <w:r>
        <w:rPr>
          <w:iCs/>
          <w:sz w:val="26"/>
          <w:szCs w:val="26"/>
          <w:lang w:val="sv-SE"/>
        </w:rPr>
        <w:t>nhịp</w:t>
      </w:r>
      <w:proofErr w:type="spellEnd"/>
      <w:r>
        <w:rPr>
          <w:iCs/>
          <w:sz w:val="26"/>
          <w:szCs w:val="26"/>
          <w:lang w:val="sv-SE"/>
        </w:rPr>
        <w:tab/>
        <w:t xml:space="preserve">      3 </w:t>
      </w:r>
      <w:proofErr w:type="spellStart"/>
      <w:r>
        <w:rPr>
          <w:iCs/>
          <w:sz w:val="26"/>
          <w:szCs w:val="26"/>
          <w:lang w:val="sv-SE"/>
        </w:rPr>
        <w:t>nhịp</w:t>
      </w:r>
      <w:proofErr w:type="spellEnd"/>
      <w:r>
        <w:rPr>
          <w:iCs/>
          <w:sz w:val="26"/>
          <w:szCs w:val="26"/>
          <w:lang w:val="sv-SE"/>
        </w:rPr>
        <w:t xml:space="preserve">        4 </w:t>
      </w:r>
      <w:proofErr w:type="spellStart"/>
      <w:r>
        <w:rPr>
          <w:iCs/>
          <w:sz w:val="26"/>
          <w:szCs w:val="26"/>
          <w:lang w:val="sv-SE"/>
        </w:rPr>
        <w:t>nhịp</w:t>
      </w:r>
      <w:proofErr w:type="spellEnd"/>
    </w:p>
    <w:p w14:paraId="271D9981" w14:textId="7A7DE398" w:rsidR="00F84676" w:rsidRPr="00E7425D" w:rsidRDefault="00F84676" w:rsidP="00194EA7">
      <w:pPr>
        <w:widowControl w:val="0"/>
        <w:spacing w:line="384" w:lineRule="auto"/>
        <w:ind w:firstLine="720"/>
        <w:rPr>
          <w:iCs/>
          <w:sz w:val="26"/>
          <w:szCs w:val="26"/>
          <w:lang w:val="sv-SE"/>
        </w:rPr>
      </w:pPr>
      <w:proofErr w:type="spellStart"/>
      <w:r w:rsidRPr="00E7425D">
        <w:rPr>
          <w:iCs/>
          <w:sz w:val="26"/>
          <w:szCs w:val="26"/>
          <w:lang w:val="sv-SE"/>
        </w:rPr>
        <w:t>Qua</w:t>
      </w:r>
      <w:proofErr w:type="spellEnd"/>
      <w:r w:rsidRPr="00E7425D">
        <w:rPr>
          <w:iCs/>
          <w:sz w:val="26"/>
          <w:szCs w:val="26"/>
          <w:lang w:val="sv-SE"/>
        </w:rPr>
        <w:t xml:space="preserve"> </w:t>
      </w:r>
      <w:proofErr w:type="spellStart"/>
      <w:r w:rsidRPr="00E7425D">
        <w:rPr>
          <w:iCs/>
          <w:sz w:val="26"/>
          <w:szCs w:val="26"/>
          <w:lang w:val="sv-SE"/>
        </w:rPr>
        <w:t>phân</w:t>
      </w:r>
      <w:proofErr w:type="spellEnd"/>
      <w:r w:rsidRPr="00E7425D">
        <w:rPr>
          <w:iCs/>
          <w:sz w:val="26"/>
          <w:szCs w:val="26"/>
          <w:lang w:val="sv-SE"/>
        </w:rPr>
        <w:t xml:space="preserve"> </w:t>
      </w:r>
      <w:proofErr w:type="spellStart"/>
      <w:r w:rsidRPr="00E7425D">
        <w:rPr>
          <w:iCs/>
          <w:sz w:val="26"/>
          <w:szCs w:val="26"/>
          <w:lang w:val="sv-SE"/>
        </w:rPr>
        <w:t>tích</w:t>
      </w:r>
      <w:proofErr w:type="spellEnd"/>
      <w:r w:rsidRPr="00E7425D">
        <w:rPr>
          <w:iCs/>
          <w:sz w:val="26"/>
          <w:szCs w:val="26"/>
          <w:lang w:val="sv-SE"/>
        </w:rPr>
        <w:t xml:space="preserve"> </w:t>
      </w:r>
      <w:proofErr w:type="spellStart"/>
      <w:r w:rsidRPr="00E7425D">
        <w:rPr>
          <w:iCs/>
          <w:sz w:val="26"/>
          <w:szCs w:val="26"/>
          <w:lang w:val="sv-SE"/>
        </w:rPr>
        <w:t>hai</w:t>
      </w:r>
      <w:proofErr w:type="spellEnd"/>
      <w:r w:rsidRPr="00E7425D">
        <w:rPr>
          <w:iCs/>
          <w:sz w:val="26"/>
          <w:szCs w:val="26"/>
          <w:lang w:val="sv-SE"/>
        </w:rPr>
        <w:t xml:space="preserve"> </w:t>
      </w:r>
      <w:proofErr w:type="spellStart"/>
      <w:r w:rsidRPr="00E7425D">
        <w:rPr>
          <w:iCs/>
          <w:sz w:val="26"/>
          <w:szCs w:val="26"/>
          <w:lang w:val="sv-SE"/>
        </w:rPr>
        <w:t>bài</w:t>
      </w:r>
      <w:proofErr w:type="spellEnd"/>
      <w:r w:rsidRPr="00E7425D">
        <w:rPr>
          <w:iCs/>
          <w:sz w:val="26"/>
          <w:szCs w:val="26"/>
          <w:lang w:val="sv-SE"/>
        </w:rPr>
        <w:t xml:space="preserve"> </w:t>
      </w:r>
      <w:proofErr w:type="spellStart"/>
      <w:r w:rsidRPr="00E7425D">
        <w:rPr>
          <w:iCs/>
          <w:sz w:val="26"/>
          <w:szCs w:val="26"/>
          <w:lang w:val="sv-SE"/>
        </w:rPr>
        <w:t>trên</w:t>
      </w:r>
      <w:proofErr w:type="spellEnd"/>
      <w:r w:rsidRPr="00E7425D">
        <w:rPr>
          <w:iCs/>
          <w:sz w:val="26"/>
          <w:szCs w:val="26"/>
          <w:lang w:val="sv-SE"/>
        </w:rPr>
        <w:t xml:space="preserve">, </w:t>
      </w:r>
      <w:proofErr w:type="spellStart"/>
      <w:r w:rsidRPr="00E7425D">
        <w:rPr>
          <w:iCs/>
          <w:sz w:val="26"/>
          <w:szCs w:val="26"/>
          <w:lang w:val="sv-SE"/>
        </w:rPr>
        <w:t>chúng</w:t>
      </w:r>
      <w:proofErr w:type="spellEnd"/>
      <w:r w:rsidRPr="00E7425D">
        <w:rPr>
          <w:iCs/>
          <w:sz w:val="26"/>
          <w:szCs w:val="26"/>
          <w:lang w:val="sv-SE"/>
        </w:rPr>
        <w:t xml:space="preserve"> ta </w:t>
      </w:r>
      <w:proofErr w:type="spellStart"/>
      <w:r w:rsidRPr="00E7425D">
        <w:rPr>
          <w:iCs/>
          <w:sz w:val="26"/>
          <w:szCs w:val="26"/>
          <w:lang w:val="sv-SE"/>
        </w:rPr>
        <w:t>thấy</w:t>
      </w:r>
      <w:proofErr w:type="spellEnd"/>
      <w:r w:rsidRPr="00E7425D">
        <w:rPr>
          <w:iCs/>
          <w:sz w:val="26"/>
          <w:szCs w:val="26"/>
          <w:lang w:val="sv-SE"/>
        </w:rPr>
        <w:t xml:space="preserve"> </w:t>
      </w:r>
      <w:proofErr w:type="spellStart"/>
      <w:r w:rsidRPr="00E7425D">
        <w:rPr>
          <w:iCs/>
          <w:sz w:val="26"/>
          <w:szCs w:val="26"/>
          <w:lang w:val="sv-SE"/>
        </w:rPr>
        <w:t>cấu</w:t>
      </w:r>
      <w:proofErr w:type="spellEnd"/>
      <w:r w:rsidRPr="00E7425D">
        <w:rPr>
          <w:iCs/>
          <w:sz w:val="26"/>
          <w:szCs w:val="26"/>
          <w:lang w:val="sv-SE"/>
        </w:rPr>
        <w:t xml:space="preserve"> </w:t>
      </w:r>
      <w:proofErr w:type="spellStart"/>
      <w:r w:rsidRPr="00E7425D">
        <w:rPr>
          <w:iCs/>
          <w:sz w:val="26"/>
          <w:szCs w:val="26"/>
          <w:lang w:val="sv-SE"/>
        </w:rPr>
        <w:t>trúc</w:t>
      </w:r>
      <w:proofErr w:type="spellEnd"/>
      <w:r w:rsidRPr="00E7425D">
        <w:rPr>
          <w:iCs/>
          <w:sz w:val="26"/>
          <w:szCs w:val="26"/>
          <w:lang w:val="sv-SE"/>
        </w:rPr>
        <w:t xml:space="preserve"> </w:t>
      </w:r>
      <w:proofErr w:type="spellStart"/>
      <w:r w:rsidRPr="00E7425D">
        <w:rPr>
          <w:iCs/>
          <w:sz w:val="26"/>
          <w:szCs w:val="26"/>
          <w:lang w:val="sv-SE"/>
        </w:rPr>
        <w:t>của</w:t>
      </w:r>
      <w:proofErr w:type="spellEnd"/>
      <w:r w:rsidRPr="00E7425D">
        <w:rPr>
          <w:iCs/>
          <w:sz w:val="26"/>
          <w:szCs w:val="26"/>
          <w:lang w:val="sv-SE"/>
        </w:rPr>
        <w:t xml:space="preserve"> </w:t>
      </w:r>
      <w:proofErr w:type="spellStart"/>
      <w:r w:rsidR="00E41758" w:rsidRPr="00E7425D">
        <w:rPr>
          <w:iCs/>
          <w:sz w:val="26"/>
          <w:szCs w:val="26"/>
          <w:lang w:val="sv-SE"/>
        </w:rPr>
        <w:t>Hát</w:t>
      </w:r>
      <w:proofErr w:type="spellEnd"/>
      <w:r w:rsidR="00E41758" w:rsidRPr="00E7425D">
        <w:rPr>
          <w:iCs/>
          <w:sz w:val="26"/>
          <w:szCs w:val="26"/>
          <w:lang w:val="sv-SE"/>
        </w:rPr>
        <w:t xml:space="preserve"> </w:t>
      </w:r>
      <w:proofErr w:type="spellStart"/>
      <w:r w:rsidR="00E41758" w:rsidRPr="00E7425D">
        <w:rPr>
          <w:iCs/>
          <w:sz w:val="26"/>
          <w:szCs w:val="26"/>
          <w:lang w:val="sv-SE"/>
        </w:rPr>
        <w:t>Bả</w:t>
      </w:r>
      <w:proofErr w:type="spellEnd"/>
      <w:r w:rsidR="00E41758" w:rsidRPr="00E7425D">
        <w:rPr>
          <w:iCs/>
          <w:sz w:val="26"/>
          <w:szCs w:val="26"/>
          <w:lang w:val="sv-SE"/>
        </w:rPr>
        <w:t xml:space="preserve"> </w:t>
      </w:r>
      <w:proofErr w:type="spellStart"/>
      <w:r w:rsidR="00E41758" w:rsidRPr="00E7425D">
        <w:rPr>
          <w:iCs/>
          <w:sz w:val="26"/>
          <w:szCs w:val="26"/>
          <w:lang w:val="sv-SE"/>
        </w:rPr>
        <w:t>trạo</w:t>
      </w:r>
      <w:proofErr w:type="spellEnd"/>
      <w:r w:rsidRPr="00E7425D">
        <w:rPr>
          <w:iCs/>
          <w:sz w:val="26"/>
          <w:szCs w:val="26"/>
          <w:lang w:val="sv-SE"/>
        </w:rPr>
        <w:t xml:space="preserve"> ở </w:t>
      </w:r>
      <w:proofErr w:type="spellStart"/>
      <w:r w:rsidRPr="00E7425D">
        <w:rPr>
          <w:iCs/>
          <w:sz w:val="26"/>
          <w:szCs w:val="26"/>
          <w:lang w:val="sv-SE"/>
        </w:rPr>
        <w:t>các</w:t>
      </w:r>
      <w:proofErr w:type="spellEnd"/>
      <w:r w:rsidRPr="00E7425D">
        <w:rPr>
          <w:iCs/>
          <w:sz w:val="26"/>
          <w:szCs w:val="26"/>
          <w:lang w:val="sv-SE"/>
        </w:rPr>
        <w:t xml:space="preserve"> </w:t>
      </w:r>
      <w:proofErr w:type="spellStart"/>
      <w:r w:rsidRPr="00E7425D">
        <w:rPr>
          <w:iCs/>
          <w:sz w:val="26"/>
          <w:szCs w:val="26"/>
          <w:lang w:val="sv-SE"/>
        </w:rPr>
        <w:t>điệu</w:t>
      </w:r>
      <w:proofErr w:type="spellEnd"/>
      <w:r w:rsidRPr="00E7425D">
        <w:rPr>
          <w:iCs/>
          <w:sz w:val="26"/>
          <w:szCs w:val="26"/>
          <w:lang w:val="sv-SE"/>
        </w:rPr>
        <w:t xml:space="preserve"> </w:t>
      </w:r>
      <w:proofErr w:type="spellStart"/>
      <w:r w:rsidRPr="00E7425D">
        <w:rPr>
          <w:iCs/>
          <w:sz w:val="26"/>
          <w:szCs w:val="26"/>
          <w:lang w:val="sv-SE"/>
        </w:rPr>
        <w:t>có</w:t>
      </w:r>
      <w:proofErr w:type="spellEnd"/>
      <w:r w:rsidRPr="00E7425D">
        <w:rPr>
          <w:iCs/>
          <w:sz w:val="26"/>
          <w:szCs w:val="26"/>
          <w:lang w:val="sv-SE"/>
        </w:rPr>
        <w:t xml:space="preserve"> </w:t>
      </w:r>
      <w:proofErr w:type="spellStart"/>
      <w:r w:rsidRPr="00E7425D">
        <w:rPr>
          <w:iCs/>
          <w:sz w:val="26"/>
          <w:szCs w:val="26"/>
          <w:lang w:val="sv-SE"/>
        </w:rPr>
        <w:t>thể</w:t>
      </w:r>
      <w:proofErr w:type="spellEnd"/>
      <w:r w:rsidRPr="00E7425D">
        <w:rPr>
          <w:iCs/>
          <w:sz w:val="26"/>
          <w:szCs w:val="26"/>
          <w:lang w:val="sv-SE"/>
        </w:rPr>
        <w:t xml:space="preserve"> </w:t>
      </w:r>
      <w:proofErr w:type="spellStart"/>
      <w:r w:rsidRPr="00E7425D">
        <w:rPr>
          <w:iCs/>
          <w:sz w:val="26"/>
          <w:szCs w:val="26"/>
          <w:lang w:val="sv-SE"/>
        </w:rPr>
        <w:t>thơ</w:t>
      </w:r>
      <w:proofErr w:type="spellEnd"/>
      <w:r w:rsidRPr="00E7425D">
        <w:rPr>
          <w:iCs/>
          <w:sz w:val="26"/>
          <w:szCs w:val="26"/>
          <w:lang w:val="sv-SE"/>
        </w:rPr>
        <w:t xml:space="preserve"> 3 </w:t>
      </w:r>
      <w:proofErr w:type="spellStart"/>
      <w:r w:rsidRPr="00E7425D">
        <w:rPr>
          <w:iCs/>
          <w:sz w:val="26"/>
          <w:szCs w:val="26"/>
          <w:lang w:val="sv-SE"/>
        </w:rPr>
        <w:t>từ</w:t>
      </w:r>
      <w:proofErr w:type="spellEnd"/>
      <w:r w:rsidRPr="00E7425D">
        <w:rPr>
          <w:iCs/>
          <w:sz w:val="26"/>
          <w:szCs w:val="26"/>
          <w:lang w:val="sv-SE"/>
        </w:rPr>
        <w:t xml:space="preserve">, </w:t>
      </w:r>
      <w:proofErr w:type="spellStart"/>
      <w:r w:rsidR="00A742DA">
        <w:rPr>
          <w:iCs/>
          <w:sz w:val="26"/>
          <w:szCs w:val="26"/>
          <w:lang w:val="sv-SE"/>
        </w:rPr>
        <w:t>thơ</w:t>
      </w:r>
      <w:proofErr w:type="spellEnd"/>
      <w:r w:rsidR="00A742DA">
        <w:rPr>
          <w:iCs/>
          <w:sz w:val="26"/>
          <w:szCs w:val="26"/>
          <w:lang w:val="sv-SE"/>
        </w:rPr>
        <w:t xml:space="preserve"> </w:t>
      </w:r>
      <w:proofErr w:type="spellStart"/>
      <w:r w:rsidR="00A742DA">
        <w:rPr>
          <w:iCs/>
          <w:sz w:val="26"/>
          <w:szCs w:val="26"/>
          <w:lang w:val="sv-SE"/>
        </w:rPr>
        <w:t>lục</w:t>
      </w:r>
      <w:proofErr w:type="spellEnd"/>
      <w:r w:rsidR="00A742DA">
        <w:rPr>
          <w:iCs/>
          <w:sz w:val="26"/>
          <w:szCs w:val="26"/>
          <w:lang w:val="sv-SE"/>
        </w:rPr>
        <w:t xml:space="preserve"> </w:t>
      </w:r>
      <w:proofErr w:type="spellStart"/>
      <w:r w:rsidR="00A742DA">
        <w:rPr>
          <w:iCs/>
          <w:sz w:val="26"/>
          <w:szCs w:val="26"/>
          <w:lang w:val="sv-SE"/>
        </w:rPr>
        <w:t>bát</w:t>
      </w:r>
      <w:proofErr w:type="spellEnd"/>
      <w:r w:rsidR="00A742DA">
        <w:rPr>
          <w:iCs/>
          <w:sz w:val="26"/>
          <w:szCs w:val="26"/>
          <w:lang w:val="sv-SE"/>
        </w:rPr>
        <w:t xml:space="preserve"> </w:t>
      </w:r>
      <w:proofErr w:type="spellStart"/>
      <w:r w:rsidR="00A742DA">
        <w:rPr>
          <w:iCs/>
          <w:sz w:val="26"/>
          <w:szCs w:val="26"/>
          <w:lang w:val="sv-SE"/>
        </w:rPr>
        <w:t>biến</w:t>
      </w:r>
      <w:proofErr w:type="spellEnd"/>
      <w:r w:rsidR="00A742DA">
        <w:rPr>
          <w:iCs/>
          <w:sz w:val="26"/>
          <w:szCs w:val="26"/>
          <w:lang w:val="sv-SE"/>
        </w:rPr>
        <w:t xml:space="preserve"> </w:t>
      </w:r>
      <w:proofErr w:type="spellStart"/>
      <w:r w:rsidR="00A742DA">
        <w:rPr>
          <w:iCs/>
          <w:sz w:val="26"/>
          <w:szCs w:val="26"/>
          <w:lang w:val="sv-SE"/>
        </w:rPr>
        <w:t>thể</w:t>
      </w:r>
      <w:proofErr w:type="spellEnd"/>
      <w:r w:rsidRPr="00E7425D">
        <w:rPr>
          <w:iCs/>
          <w:sz w:val="26"/>
          <w:szCs w:val="26"/>
          <w:lang w:val="sv-SE"/>
        </w:rPr>
        <w:t xml:space="preserve"> </w:t>
      </w:r>
      <w:proofErr w:type="spellStart"/>
      <w:r w:rsidRPr="00E7425D">
        <w:rPr>
          <w:iCs/>
          <w:sz w:val="26"/>
          <w:szCs w:val="26"/>
          <w:lang w:val="sv-SE"/>
        </w:rPr>
        <w:t>không</w:t>
      </w:r>
      <w:proofErr w:type="spellEnd"/>
      <w:r w:rsidRPr="00E7425D">
        <w:rPr>
          <w:iCs/>
          <w:sz w:val="26"/>
          <w:szCs w:val="26"/>
          <w:lang w:val="sv-SE"/>
        </w:rPr>
        <w:t xml:space="preserve"> </w:t>
      </w:r>
      <w:proofErr w:type="spellStart"/>
      <w:r w:rsidRPr="00E7425D">
        <w:rPr>
          <w:iCs/>
          <w:sz w:val="26"/>
          <w:szCs w:val="26"/>
          <w:lang w:val="sv-SE"/>
        </w:rPr>
        <w:t>cân</w:t>
      </w:r>
      <w:proofErr w:type="spellEnd"/>
      <w:r w:rsidRPr="00E7425D">
        <w:rPr>
          <w:iCs/>
          <w:sz w:val="26"/>
          <w:szCs w:val="26"/>
          <w:lang w:val="sv-SE"/>
        </w:rPr>
        <w:t xml:space="preserve"> </w:t>
      </w:r>
      <w:proofErr w:type="spellStart"/>
      <w:r w:rsidRPr="00E7425D">
        <w:rPr>
          <w:iCs/>
          <w:sz w:val="26"/>
          <w:szCs w:val="26"/>
          <w:lang w:val="sv-SE"/>
        </w:rPr>
        <w:t>phương</w:t>
      </w:r>
      <w:proofErr w:type="spellEnd"/>
      <w:r w:rsidRPr="00E7425D">
        <w:rPr>
          <w:iCs/>
          <w:sz w:val="26"/>
          <w:szCs w:val="26"/>
          <w:lang w:val="sv-SE"/>
        </w:rPr>
        <w:t xml:space="preserve"> </w:t>
      </w:r>
      <w:proofErr w:type="spellStart"/>
      <w:r w:rsidRPr="00E7425D">
        <w:rPr>
          <w:iCs/>
          <w:sz w:val="26"/>
          <w:szCs w:val="26"/>
          <w:lang w:val="sv-SE"/>
        </w:rPr>
        <w:t>và</w:t>
      </w:r>
      <w:proofErr w:type="spellEnd"/>
      <w:r w:rsidRPr="00E7425D">
        <w:rPr>
          <w:iCs/>
          <w:sz w:val="26"/>
          <w:szCs w:val="26"/>
          <w:lang w:val="sv-SE"/>
        </w:rPr>
        <w:t xml:space="preserve"> </w:t>
      </w:r>
      <w:proofErr w:type="spellStart"/>
      <w:r w:rsidRPr="00E7425D">
        <w:rPr>
          <w:iCs/>
          <w:sz w:val="26"/>
          <w:szCs w:val="26"/>
          <w:lang w:val="sv-SE"/>
        </w:rPr>
        <w:t>đồng</w:t>
      </w:r>
      <w:proofErr w:type="spellEnd"/>
      <w:r w:rsidRPr="00E7425D">
        <w:rPr>
          <w:iCs/>
          <w:sz w:val="26"/>
          <w:szCs w:val="26"/>
          <w:lang w:val="sv-SE"/>
        </w:rPr>
        <w:t xml:space="preserve"> </w:t>
      </w:r>
      <w:proofErr w:type="spellStart"/>
      <w:r w:rsidRPr="00E7425D">
        <w:rPr>
          <w:iCs/>
          <w:sz w:val="26"/>
          <w:szCs w:val="26"/>
          <w:lang w:val="sv-SE"/>
        </w:rPr>
        <w:t>nhất</w:t>
      </w:r>
      <w:proofErr w:type="spellEnd"/>
      <w:r w:rsidRPr="00E7425D">
        <w:rPr>
          <w:iCs/>
          <w:sz w:val="26"/>
          <w:szCs w:val="26"/>
          <w:lang w:val="sv-SE"/>
        </w:rPr>
        <w:t xml:space="preserve"> </w:t>
      </w:r>
      <w:proofErr w:type="spellStart"/>
      <w:r w:rsidRPr="00E7425D">
        <w:rPr>
          <w:iCs/>
          <w:sz w:val="26"/>
          <w:szCs w:val="26"/>
          <w:lang w:val="sv-SE"/>
        </w:rPr>
        <w:t>với</w:t>
      </w:r>
      <w:proofErr w:type="spellEnd"/>
      <w:r w:rsidRPr="00E7425D">
        <w:rPr>
          <w:iCs/>
          <w:sz w:val="26"/>
          <w:szCs w:val="26"/>
          <w:lang w:val="sv-SE"/>
        </w:rPr>
        <w:t xml:space="preserve"> </w:t>
      </w:r>
      <w:proofErr w:type="spellStart"/>
      <w:r w:rsidRPr="00E7425D">
        <w:rPr>
          <w:iCs/>
          <w:sz w:val="26"/>
          <w:szCs w:val="26"/>
          <w:lang w:val="sv-SE"/>
        </w:rPr>
        <w:t>nhau</w:t>
      </w:r>
      <w:proofErr w:type="spellEnd"/>
      <w:r w:rsidRPr="00E7425D">
        <w:rPr>
          <w:iCs/>
          <w:sz w:val="26"/>
          <w:szCs w:val="26"/>
          <w:lang w:val="sv-SE"/>
        </w:rPr>
        <w:t xml:space="preserve">, </w:t>
      </w:r>
      <w:proofErr w:type="spellStart"/>
      <w:r w:rsidRPr="00E7425D">
        <w:rPr>
          <w:iCs/>
          <w:sz w:val="26"/>
          <w:szCs w:val="26"/>
          <w:lang w:val="sv-SE"/>
        </w:rPr>
        <w:t>nhưng</w:t>
      </w:r>
      <w:proofErr w:type="spellEnd"/>
      <w:r w:rsidRPr="00E7425D">
        <w:rPr>
          <w:iCs/>
          <w:sz w:val="26"/>
          <w:szCs w:val="26"/>
          <w:lang w:val="sv-SE"/>
        </w:rPr>
        <w:t xml:space="preserve"> </w:t>
      </w:r>
      <w:proofErr w:type="spellStart"/>
      <w:r w:rsidRPr="00E7425D">
        <w:rPr>
          <w:iCs/>
          <w:sz w:val="26"/>
          <w:szCs w:val="26"/>
          <w:lang w:val="sv-SE"/>
        </w:rPr>
        <w:t>khá</w:t>
      </w:r>
      <w:proofErr w:type="spellEnd"/>
      <w:r w:rsidRPr="00E7425D">
        <w:rPr>
          <w:iCs/>
          <w:sz w:val="26"/>
          <w:szCs w:val="26"/>
          <w:lang w:val="sv-SE"/>
        </w:rPr>
        <w:t xml:space="preserve"> </w:t>
      </w:r>
      <w:proofErr w:type="spellStart"/>
      <w:r w:rsidRPr="00E7425D">
        <w:rPr>
          <w:iCs/>
          <w:sz w:val="26"/>
          <w:szCs w:val="26"/>
          <w:lang w:val="sv-SE"/>
        </w:rPr>
        <w:t>chặt</w:t>
      </w:r>
      <w:proofErr w:type="spellEnd"/>
      <w:r w:rsidRPr="00E7425D">
        <w:rPr>
          <w:iCs/>
          <w:sz w:val="26"/>
          <w:szCs w:val="26"/>
          <w:lang w:val="sv-SE"/>
        </w:rPr>
        <w:t xml:space="preserve"> </w:t>
      </w:r>
      <w:proofErr w:type="spellStart"/>
      <w:r w:rsidRPr="00E7425D">
        <w:rPr>
          <w:iCs/>
          <w:sz w:val="26"/>
          <w:szCs w:val="26"/>
          <w:lang w:val="sv-SE"/>
        </w:rPr>
        <w:t>chẽ</w:t>
      </w:r>
      <w:proofErr w:type="spellEnd"/>
      <w:r w:rsidRPr="00E7425D">
        <w:rPr>
          <w:iCs/>
          <w:sz w:val="26"/>
          <w:szCs w:val="26"/>
          <w:lang w:val="sv-SE"/>
        </w:rPr>
        <w:t xml:space="preserve">, </w:t>
      </w:r>
      <w:proofErr w:type="spellStart"/>
      <w:r w:rsidRPr="00E7425D">
        <w:rPr>
          <w:iCs/>
          <w:sz w:val="26"/>
          <w:szCs w:val="26"/>
          <w:lang w:val="sv-SE"/>
        </w:rPr>
        <w:t>phân</w:t>
      </w:r>
      <w:proofErr w:type="spellEnd"/>
      <w:r w:rsidRPr="00E7425D">
        <w:rPr>
          <w:iCs/>
          <w:sz w:val="26"/>
          <w:szCs w:val="26"/>
          <w:lang w:val="sv-SE"/>
        </w:rPr>
        <w:t xml:space="preserve"> </w:t>
      </w:r>
      <w:proofErr w:type="spellStart"/>
      <w:r w:rsidRPr="00E7425D">
        <w:rPr>
          <w:iCs/>
          <w:sz w:val="26"/>
          <w:szCs w:val="26"/>
          <w:lang w:val="sv-SE"/>
        </w:rPr>
        <w:t>câu</w:t>
      </w:r>
      <w:proofErr w:type="spellEnd"/>
      <w:r w:rsidRPr="00E7425D">
        <w:rPr>
          <w:iCs/>
          <w:sz w:val="26"/>
          <w:szCs w:val="26"/>
          <w:lang w:val="sv-SE"/>
        </w:rPr>
        <w:t xml:space="preserve"> </w:t>
      </w:r>
      <w:proofErr w:type="spellStart"/>
      <w:r w:rsidRPr="00E7425D">
        <w:rPr>
          <w:iCs/>
          <w:sz w:val="26"/>
          <w:szCs w:val="26"/>
          <w:lang w:val="sv-SE"/>
        </w:rPr>
        <w:t>rõ</w:t>
      </w:r>
      <w:proofErr w:type="spellEnd"/>
      <w:r w:rsidRPr="00E7425D">
        <w:rPr>
          <w:iCs/>
          <w:sz w:val="26"/>
          <w:szCs w:val="26"/>
          <w:lang w:val="sv-SE"/>
        </w:rPr>
        <w:t xml:space="preserve"> </w:t>
      </w:r>
      <w:proofErr w:type="spellStart"/>
      <w:r w:rsidRPr="00E7425D">
        <w:rPr>
          <w:iCs/>
          <w:sz w:val="26"/>
          <w:szCs w:val="26"/>
          <w:lang w:val="sv-SE"/>
        </w:rPr>
        <w:t>ràng</w:t>
      </w:r>
      <w:proofErr w:type="spellEnd"/>
      <w:r w:rsidRPr="00E7425D">
        <w:rPr>
          <w:iCs/>
          <w:sz w:val="26"/>
          <w:szCs w:val="26"/>
          <w:lang w:val="sv-SE"/>
        </w:rPr>
        <w:t xml:space="preserve"> </w:t>
      </w:r>
      <w:proofErr w:type="spellStart"/>
      <w:r w:rsidRPr="00E7425D">
        <w:rPr>
          <w:iCs/>
          <w:sz w:val="26"/>
          <w:szCs w:val="26"/>
          <w:lang w:val="sv-SE"/>
        </w:rPr>
        <w:t>trong</w:t>
      </w:r>
      <w:proofErr w:type="spellEnd"/>
      <w:r w:rsidRPr="00E7425D">
        <w:rPr>
          <w:iCs/>
          <w:sz w:val="26"/>
          <w:szCs w:val="26"/>
          <w:lang w:val="sv-SE"/>
        </w:rPr>
        <w:t xml:space="preserve"> </w:t>
      </w:r>
      <w:proofErr w:type="spellStart"/>
      <w:r w:rsidRPr="00E7425D">
        <w:rPr>
          <w:iCs/>
          <w:sz w:val="26"/>
          <w:szCs w:val="26"/>
          <w:lang w:val="sv-SE"/>
        </w:rPr>
        <w:t>từng</w:t>
      </w:r>
      <w:proofErr w:type="spellEnd"/>
      <w:r w:rsidRPr="00E7425D">
        <w:rPr>
          <w:iCs/>
          <w:sz w:val="26"/>
          <w:szCs w:val="26"/>
          <w:lang w:val="sv-SE"/>
        </w:rPr>
        <w:t xml:space="preserve"> </w:t>
      </w:r>
      <w:proofErr w:type="spellStart"/>
      <w:r w:rsidRPr="00E7425D">
        <w:rPr>
          <w:iCs/>
          <w:sz w:val="26"/>
          <w:szCs w:val="26"/>
          <w:lang w:val="sv-SE"/>
        </w:rPr>
        <w:t>khổ</w:t>
      </w:r>
      <w:proofErr w:type="spellEnd"/>
      <w:r w:rsidRPr="00E7425D">
        <w:rPr>
          <w:iCs/>
          <w:sz w:val="26"/>
          <w:szCs w:val="26"/>
          <w:lang w:val="sv-SE"/>
        </w:rPr>
        <w:t xml:space="preserve"> </w:t>
      </w:r>
      <w:proofErr w:type="spellStart"/>
      <w:r w:rsidRPr="00E7425D">
        <w:rPr>
          <w:iCs/>
          <w:sz w:val="26"/>
          <w:szCs w:val="26"/>
          <w:lang w:val="sv-SE"/>
        </w:rPr>
        <w:t>nhạc</w:t>
      </w:r>
      <w:proofErr w:type="spellEnd"/>
      <w:r w:rsidRPr="00E7425D">
        <w:rPr>
          <w:iCs/>
          <w:sz w:val="26"/>
          <w:szCs w:val="26"/>
          <w:lang w:val="sv-SE"/>
        </w:rPr>
        <w:t>.</w:t>
      </w:r>
    </w:p>
    <w:p w14:paraId="3596BAB6" w14:textId="21393818" w:rsidR="00F84676" w:rsidRPr="00E7425D" w:rsidRDefault="00F84676" w:rsidP="00194EA7">
      <w:pPr>
        <w:widowControl w:val="0"/>
        <w:spacing w:line="372" w:lineRule="auto"/>
        <w:ind w:firstLine="720"/>
        <w:rPr>
          <w:iCs/>
          <w:sz w:val="26"/>
          <w:szCs w:val="26"/>
          <w:lang w:val="sv-SE"/>
        </w:rPr>
      </w:pPr>
      <w:r w:rsidRPr="00E7425D">
        <w:rPr>
          <w:iCs/>
          <w:sz w:val="26"/>
          <w:szCs w:val="26"/>
          <w:lang w:val="sv-SE"/>
        </w:rPr>
        <w:t xml:space="preserve">Xu </w:t>
      </w:r>
      <w:proofErr w:type="spellStart"/>
      <w:r w:rsidRPr="00E7425D">
        <w:rPr>
          <w:iCs/>
          <w:sz w:val="26"/>
          <w:szCs w:val="26"/>
          <w:lang w:val="sv-SE"/>
        </w:rPr>
        <w:t>hướng</w:t>
      </w:r>
      <w:proofErr w:type="spellEnd"/>
      <w:r w:rsidRPr="00E7425D">
        <w:rPr>
          <w:iCs/>
          <w:sz w:val="26"/>
          <w:szCs w:val="26"/>
          <w:lang w:val="sv-SE"/>
        </w:rPr>
        <w:t xml:space="preserve"> </w:t>
      </w:r>
      <w:proofErr w:type="spellStart"/>
      <w:r w:rsidRPr="00E7425D">
        <w:rPr>
          <w:iCs/>
          <w:sz w:val="26"/>
          <w:szCs w:val="26"/>
          <w:lang w:val="sv-SE"/>
        </w:rPr>
        <w:t>cấu</w:t>
      </w:r>
      <w:proofErr w:type="spellEnd"/>
      <w:r w:rsidRPr="00E7425D">
        <w:rPr>
          <w:iCs/>
          <w:sz w:val="26"/>
          <w:szCs w:val="26"/>
          <w:lang w:val="sv-SE"/>
        </w:rPr>
        <w:t xml:space="preserve"> </w:t>
      </w:r>
      <w:proofErr w:type="spellStart"/>
      <w:r w:rsidRPr="00E7425D">
        <w:rPr>
          <w:iCs/>
          <w:sz w:val="26"/>
          <w:szCs w:val="26"/>
          <w:lang w:val="sv-SE"/>
        </w:rPr>
        <w:t>trúc</w:t>
      </w:r>
      <w:proofErr w:type="spellEnd"/>
      <w:r w:rsidRPr="00E7425D">
        <w:rPr>
          <w:iCs/>
          <w:sz w:val="26"/>
          <w:szCs w:val="26"/>
          <w:lang w:val="sv-SE"/>
        </w:rPr>
        <w:t xml:space="preserve"> </w:t>
      </w:r>
      <w:proofErr w:type="spellStart"/>
      <w:r w:rsidRPr="00E7425D">
        <w:rPr>
          <w:iCs/>
          <w:sz w:val="26"/>
          <w:szCs w:val="26"/>
          <w:lang w:val="sv-SE"/>
        </w:rPr>
        <w:t>của</w:t>
      </w:r>
      <w:proofErr w:type="spellEnd"/>
      <w:r w:rsidRPr="00E7425D">
        <w:rPr>
          <w:iCs/>
          <w:sz w:val="26"/>
          <w:szCs w:val="26"/>
          <w:lang w:val="sv-SE"/>
        </w:rPr>
        <w:t xml:space="preserve"> </w:t>
      </w:r>
      <w:proofErr w:type="spellStart"/>
      <w:r w:rsidR="00E41758" w:rsidRPr="00E7425D">
        <w:rPr>
          <w:iCs/>
          <w:sz w:val="26"/>
          <w:szCs w:val="26"/>
          <w:lang w:val="sv-SE"/>
        </w:rPr>
        <w:t>Hát</w:t>
      </w:r>
      <w:proofErr w:type="spellEnd"/>
      <w:r w:rsidR="00E41758" w:rsidRPr="00E7425D">
        <w:rPr>
          <w:iCs/>
          <w:sz w:val="26"/>
          <w:szCs w:val="26"/>
          <w:lang w:val="sv-SE"/>
        </w:rPr>
        <w:t xml:space="preserve"> </w:t>
      </w:r>
      <w:proofErr w:type="spellStart"/>
      <w:r w:rsidR="00E41758" w:rsidRPr="00E7425D">
        <w:rPr>
          <w:iCs/>
          <w:sz w:val="26"/>
          <w:szCs w:val="26"/>
          <w:lang w:val="sv-SE"/>
        </w:rPr>
        <w:t>Bả</w:t>
      </w:r>
      <w:proofErr w:type="spellEnd"/>
      <w:r w:rsidR="00E41758" w:rsidRPr="00E7425D">
        <w:rPr>
          <w:iCs/>
          <w:sz w:val="26"/>
          <w:szCs w:val="26"/>
          <w:lang w:val="sv-SE"/>
        </w:rPr>
        <w:t xml:space="preserve"> </w:t>
      </w:r>
      <w:proofErr w:type="spellStart"/>
      <w:r w:rsidR="00E41758" w:rsidRPr="00E7425D">
        <w:rPr>
          <w:iCs/>
          <w:sz w:val="26"/>
          <w:szCs w:val="26"/>
          <w:lang w:val="sv-SE"/>
        </w:rPr>
        <w:t>trạo</w:t>
      </w:r>
      <w:proofErr w:type="spellEnd"/>
      <w:r w:rsidRPr="00E7425D">
        <w:rPr>
          <w:iCs/>
          <w:sz w:val="26"/>
          <w:szCs w:val="26"/>
          <w:lang w:val="sv-SE"/>
        </w:rPr>
        <w:t xml:space="preserve"> </w:t>
      </w:r>
      <w:proofErr w:type="spellStart"/>
      <w:r w:rsidRPr="00E7425D">
        <w:rPr>
          <w:iCs/>
          <w:sz w:val="26"/>
          <w:szCs w:val="26"/>
          <w:lang w:val="sv-SE"/>
        </w:rPr>
        <w:t>thường</w:t>
      </w:r>
      <w:proofErr w:type="spellEnd"/>
      <w:r w:rsidRPr="00E7425D">
        <w:rPr>
          <w:iCs/>
          <w:sz w:val="26"/>
          <w:szCs w:val="26"/>
          <w:lang w:val="sv-SE"/>
        </w:rPr>
        <w:t xml:space="preserve"> </w:t>
      </w:r>
      <w:proofErr w:type="spellStart"/>
      <w:r w:rsidRPr="00E7425D">
        <w:rPr>
          <w:iCs/>
          <w:sz w:val="26"/>
          <w:szCs w:val="26"/>
          <w:lang w:val="sv-SE"/>
        </w:rPr>
        <w:t>các</w:t>
      </w:r>
      <w:proofErr w:type="spellEnd"/>
      <w:r w:rsidRPr="00E7425D">
        <w:rPr>
          <w:iCs/>
          <w:sz w:val="26"/>
          <w:szCs w:val="26"/>
          <w:lang w:val="sv-SE"/>
        </w:rPr>
        <w:t xml:space="preserve"> </w:t>
      </w:r>
      <w:proofErr w:type="spellStart"/>
      <w:r w:rsidRPr="00E7425D">
        <w:rPr>
          <w:iCs/>
          <w:sz w:val="26"/>
          <w:szCs w:val="26"/>
          <w:lang w:val="sv-SE"/>
        </w:rPr>
        <w:t>khổ</w:t>
      </w:r>
      <w:proofErr w:type="spellEnd"/>
      <w:r w:rsidRPr="00E7425D">
        <w:rPr>
          <w:iCs/>
          <w:sz w:val="26"/>
          <w:szCs w:val="26"/>
          <w:lang w:val="sv-SE"/>
        </w:rPr>
        <w:t xml:space="preserve"> </w:t>
      </w:r>
      <w:proofErr w:type="spellStart"/>
      <w:r w:rsidRPr="00E7425D">
        <w:rPr>
          <w:iCs/>
          <w:sz w:val="26"/>
          <w:szCs w:val="26"/>
          <w:lang w:val="sv-SE"/>
        </w:rPr>
        <w:t>rất</w:t>
      </w:r>
      <w:proofErr w:type="spellEnd"/>
      <w:r w:rsidRPr="00E7425D">
        <w:rPr>
          <w:iCs/>
          <w:sz w:val="26"/>
          <w:szCs w:val="26"/>
          <w:lang w:val="sv-SE"/>
        </w:rPr>
        <w:t xml:space="preserve"> </w:t>
      </w:r>
      <w:proofErr w:type="spellStart"/>
      <w:r w:rsidRPr="00E7425D">
        <w:rPr>
          <w:iCs/>
          <w:sz w:val="26"/>
          <w:szCs w:val="26"/>
          <w:lang w:val="sv-SE"/>
        </w:rPr>
        <w:t>dài</w:t>
      </w:r>
      <w:proofErr w:type="spellEnd"/>
      <w:r w:rsidRPr="00E7425D">
        <w:rPr>
          <w:iCs/>
          <w:sz w:val="26"/>
          <w:szCs w:val="26"/>
          <w:lang w:val="sv-SE"/>
        </w:rPr>
        <w:t xml:space="preserve"> </w:t>
      </w:r>
      <w:proofErr w:type="spellStart"/>
      <w:r w:rsidRPr="00E7425D">
        <w:rPr>
          <w:iCs/>
          <w:sz w:val="26"/>
          <w:szCs w:val="26"/>
          <w:lang w:val="sv-SE"/>
        </w:rPr>
        <w:t>và</w:t>
      </w:r>
      <w:proofErr w:type="spellEnd"/>
      <w:r w:rsidRPr="00E7425D">
        <w:rPr>
          <w:iCs/>
          <w:sz w:val="26"/>
          <w:szCs w:val="26"/>
          <w:lang w:val="sv-SE"/>
        </w:rPr>
        <w:t xml:space="preserve"> </w:t>
      </w:r>
      <w:proofErr w:type="spellStart"/>
      <w:r w:rsidRPr="00E7425D">
        <w:rPr>
          <w:iCs/>
          <w:sz w:val="26"/>
          <w:szCs w:val="26"/>
          <w:lang w:val="sv-SE"/>
        </w:rPr>
        <w:t>rộng</w:t>
      </w:r>
      <w:proofErr w:type="spellEnd"/>
      <w:r w:rsidRPr="00E7425D">
        <w:rPr>
          <w:iCs/>
          <w:sz w:val="26"/>
          <w:szCs w:val="26"/>
          <w:lang w:val="sv-SE"/>
        </w:rPr>
        <w:t xml:space="preserve">, </w:t>
      </w:r>
      <w:proofErr w:type="spellStart"/>
      <w:r w:rsidRPr="00E7425D">
        <w:rPr>
          <w:iCs/>
          <w:sz w:val="26"/>
          <w:szCs w:val="26"/>
          <w:lang w:val="sv-SE"/>
        </w:rPr>
        <w:t>như</w:t>
      </w:r>
      <w:proofErr w:type="spellEnd"/>
      <w:r w:rsidRPr="00E7425D">
        <w:rPr>
          <w:iCs/>
          <w:sz w:val="26"/>
          <w:szCs w:val="26"/>
          <w:lang w:val="sv-SE"/>
        </w:rPr>
        <w:t xml:space="preserve"> </w:t>
      </w:r>
      <w:proofErr w:type="spellStart"/>
      <w:r w:rsidRPr="00E7425D">
        <w:rPr>
          <w:iCs/>
          <w:sz w:val="26"/>
          <w:szCs w:val="26"/>
          <w:lang w:val="sv-SE"/>
        </w:rPr>
        <w:t>bài</w:t>
      </w:r>
      <w:proofErr w:type="spellEnd"/>
      <w:r w:rsidRPr="00E7425D">
        <w:rPr>
          <w:iCs/>
          <w:sz w:val="26"/>
          <w:szCs w:val="26"/>
          <w:lang w:val="sv-SE"/>
        </w:rPr>
        <w:t xml:space="preserve"> </w:t>
      </w:r>
      <w:proofErr w:type="spellStart"/>
      <w:r w:rsidRPr="00E7425D">
        <w:rPr>
          <w:i/>
          <w:sz w:val="26"/>
          <w:szCs w:val="26"/>
          <w:lang w:val="sv-SE"/>
        </w:rPr>
        <w:t>Tổng</w:t>
      </w:r>
      <w:proofErr w:type="spellEnd"/>
      <w:r w:rsidRPr="00E7425D">
        <w:rPr>
          <w:i/>
          <w:sz w:val="26"/>
          <w:szCs w:val="26"/>
          <w:lang w:val="sv-SE"/>
        </w:rPr>
        <w:t xml:space="preserve"> </w:t>
      </w:r>
      <w:proofErr w:type="spellStart"/>
      <w:r w:rsidR="00BF39A2">
        <w:rPr>
          <w:i/>
          <w:sz w:val="26"/>
          <w:szCs w:val="26"/>
          <w:lang w:val="sv-SE"/>
        </w:rPr>
        <w:t>t</w:t>
      </w:r>
      <w:r w:rsidRPr="00E7425D">
        <w:rPr>
          <w:i/>
          <w:sz w:val="26"/>
          <w:szCs w:val="26"/>
          <w:lang w:val="sv-SE"/>
        </w:rPr>
        <w:t>hương</w:t>
      </w:r>
      <w:proofErr w:type="spellEnd"/>
      <w:r w:rsidRPr="00E7425D">
        <w:rPr>
          <w:i/>
          <w:sz w:val="26"/>
          <w:szCs w:val="26"/>
          <w:lang w:val="sv-SE"/>
        </w:rPr>
        <w:t xml:space="preserve"> </w:t>
      </w:r>
      <w:proofErr w:type="spellStart"/>
      <w:r w:rsidRPr="00E7425D">
        <w:rPr>
          <w:i/>
          <w:sz w:val="26"/>
          <w:szCs w:val="26"/>
          <w:lang w:val="sv-SE"/>
        </w:rPr>
        <w:t>kéo</w:t>
      </w:r>
      <w:proofErr w:type="spellEnd"/>
      <w:r w:rsidRPr="00E7425D">
        <w:rPr>
          <w:i/>
          <w:sz w:val="26"/>
          <w:szCs w:val="26"/>
          <w:lang w:val="sv-SE"/>
        </w:rPr>
        <w:t xml:space="preserve"> </w:t>
      </w:r>
      <w:proofErr w:type="spellStart"/>
      <w:r w:rsidRPr="00E7425D">
        <w:rPr>
          <w:i/>
          <w:sz w:val="26"/>
          <w:szCs w:val="26"/>
          <w:lang w:val="sv-SE"/>
        </w:rPr>
        <w:t>neo</w:t>
      </w:r>
      <w:proofErr w:type="spellEnd"/>
      <w:r w:rsidRPr="00E7425D">
        <w:rPr>
          <w:iCs/>
          <w:sz w:val="26"/>
          <w:szCs w:val="26"/>
          <w:lang w:val="sv-SE"/>
        </w:rPr>
        <w:t xml:space="preserve"> </w:t>
      </w:r>
      <w:proofErr w:type="spellStart"/>
      <w:r w:rsidRPr="00E7425D">
        <w:rPr>
          <w:iCs/>
          <w:sz w:val="26"/>
          <w:szCs w:val="26"/>
          <w:lang w:val="sv-SE"/>
        </w:rPr>
        <w:t>tới</w:t>
      </w:r>
      <w:proofErr w:type="spellEnd"/>
      <w:r w:rsidRPr="00E7425D">
        <w:rPr>
          <w:iCs/>
          <w:sz w:val="26"/>
          <w:szCs w:val="26"/>
          <w:lang w:val="sv-SE"/>
        </w:rPr>
        <w:t xml:space="preserve"> </w:t>
      </w:r>
      <w:proofErr w:type="spellStart"/>
      <w:r w:rsidRPr="00E7425D">
        <w:rPr>
          <w:iCs/>
          <w:sz w:val="26"/>
          <w:szCs w:val="26"/>
          <w:lang w:val="sv-SE"/>
        </w:rPr>
        <w:t>hơn</w:t>
      </w:r>
      <w:proofErr w:type="spellEnd"/>
      <w:r w:rsidRPr="00E7425D">
        <w:rPr>
          <w:iCs/>
          <w:sz w:val="26"/>
          <w:szCs w:val="26"/>
          <w:lang w:val="sv-SE"/>
        </w:rPr>
        <w:t xml:space="preserve"> 40 ô </w:t>
      </w:r>
      <w:proofErr w:type="spellStart"/>
      <w:r w:rsidRPr="00E7425D">
        <w:rPr>
          <w:iCs/>
          <w:sz w:val="26"/>
          <w:szCs w:val="26"/>
          <w:lang w:val="sv-SE"/>
        </w:rPr>
        <w:t>nhịp</w:t>
      </w:r>
      <w:proofErr w:type="spellEnd"/>
      <w:r w:rsidRPr="00E7425D">
        <w:rPr>
          <w:iCs/>
          <w:sz w:val="26"/>
          <w:szCs w:val="26"/>
          <w:lang w:val="sv-SE"/>
        </w:rPr>
        <w:t xml:space="preserve">, </w:t>
      </w:r>
      <w:proofErr w:type="spellStart"/>
      <w:r w:rsidRPr="00E7425D">
        <w:rPr>
          <w:iCs/>
          <w:sz w:val="26"/>
          <w:szCs w:val="26"/>
          <w:lang w:val="sv-SE"/>
        </w:rPr>
        <w:t>những</w:t>
      </w:r>
      <w:proofErr w:type="spellEnd"/>
      <w:r w:rsidRPr="00E7425D">
        <w:rPr>
          <w:iCs/>
          <w:sz w:val="26"/>
          <w:szCs w:val="26"/>
          <w:lang w:val="sv-SE"/>
        </w:rPr>
        <w:t xml:space="preserve"> </w:t>
      </w:r>
      <w:proofErr w:type="spellStart"/>
      <w:r w:rsidRPr="00E7425D">
        <w:rPr>
          <w:iCs/>
          <w:sz w:val="26"/>
          <w:szCs w:val="26"/>
          <w:lang w:val="sv-SE"/>
        </w:rPr>
        <w:t>bài</w:t>
      </w:r>
      <w:proofErr w:type="spellEnd"/>
      <w:r w:rsidRPr="00E7425D">
        <w:rPr>
          <w:iCs/>
          <w:sz w:val="26"/>
          <w:szCs w:val="26"/>
          <w:lang w:val="sv-SE"/>
        </w:rPr>
        <w:t xml:space="preserve"> </w:t>
      </w:r>
      <w:proofErr w:type="spellStart"/>
      <w:r w:rsidR="00A2012C">
        <w:rPr>
          <w:iCs/>
          <w:sz w:val="26"/>
          <w:szCs w:val="26"/>
          <w:lang w:val="sv-SE"/>
        </w:rPr>
        <w:t>h</w:t>
      </w:r>
      <w:r w:rsidRPr="00E7425D">
        <w:rPr>
          <w:iCs/>
          <w:sz w:val="26"/>
          <w:szCs w:val="26"/>
          <w:lang w:val="sv-SE"/>
        </w:rPr>
        <w:t>ò</w:t>
      </w:r>
      <w:proofErr w:type="spellEnd"/>
      <w:r w:rsidRPr="00E7425D">
        <w:rPr>
          <w:iCs/>
          <w:sz w:val="26"/>
          <w:szCs w:val="26"/>
          <w:lang w:val="sv-SE"/>
        </w:rPr>
        <w:t xml:space="preserve"> </w:t>
      </w:r>
      <w:proofErr w:type="spellStart"/>
      <w:r w:rsidRPr="00E7425D">
        <w:rPr>
          <w:iCs/>
          <w:sz w:val="26"/>
          <w:szCs w:val="26"/>
          <w:lang w:val="sv-SE"/>
        </w:rPr>
        <w:t>ngắn</w:t>
      </w:r>
      <w:proofErr w:type="spellEnd"/>
      <w:r w:rsidRPr="00E7425D">
        <w:rPr>
          <w:iCs/>
          <w:sz w:val="26"/>
          <w:szCs w:val="26"/>
          <w:lang w:val="sv-SE"/>
        </w:rPr>
        <w:t xml:space="preserve"> </w:t>
      </w:r>
      <w:proofErr w:type="spellStart"/>
      <w:r w:rsidRPr="00E7425D">
        <w:rPr>
          <w:iCs/>
          <w:sz w:val="26"/>
          <w:szCs w:val="26"/>
          <w:lang w:val="sv-SE"/>
        </w:rPr>
        <w:t>thì</w:t>
      </w:r>
      <w:proofErr w:type="spellEnd"/>
      <w:r w:rsidRPr="00E7425D">
        <w:rPr>
          <w:iCs/>
          <w:sz w:val="26"/>
          <w:szCs w:val="26"/>
          <w:lang w:val="sv-SE"/>
        </w:rPr>
        <w:t xml:space="preserve"> </w:t>
      </w:r>
      <w:proofErr w:type="spellStart"/>
      <w:r w:rsidRPr="00E7425D">
        <w:rPr>
          <w:iCs/>
          <w:sz w:val="26"/>
          <w:szCs w:val="26"/>
          <w:lang w:val="sv-SE"/>
        </w:rPr>
        <w:t>cũng</w:t>
      </w:r>
      <w:proofErr w:type="spellEnd"/>
      <w:r w:rsidRPr="00E7425D">
        <w:rPr>
          <w:iCs/>
          <w:sz w:val="26"/>
          <w:szCs w:val="26"/>
          <w:lang w:val="sv-SE"/>
        </w:rPr>
        <w:t xml:space="preserve"> </w:t>
      </w:r>
      <w:proofErr w:type="spellStart"/>
      <w:r w:rsidRPr="00E7425D">
        <w:rPr>
          <w:iCs/>
          <w:sz w:val="26"/>
          <w:szCs w:val="26"/>
          <w:lang w:val="sv-SE"/>
        </w:rPr>
        <w:t>có</w:t>
      </w:r>
      <w:proofErr w:type="spellEnd"/>
      <w:r w:rsidRPr="00E7425D">
        <w:rPr>
          <w:iCs/>
          <w:sz w:val="26"/>
          <w:szCs w:val="26"/>
          <w:lang w:val="sv-SE"/>
        </w:rPr>
        <w:t xml:space="preserve"> </w:t>
      </w:r>
      <w:proofErr w:type="spellStart"/>
      <w:r w:rsidRPr="00E7425D">
        <w:rPr>
          <w:iCs/>
          <w:sz w:val="26"/>
          <w:szCs w:val="26"/>
          <w:lang w:val="sv-SE"/>
        </w:rPr>
        <w:t>cấu</w:t>
      </w:r>
      <w:proofErr w:type="spellEnd"/>
      <w:r w:rsidRPr="00E7425D">
        <w:rPr>
          <w:iCs/>
          <w:sz w:val="26"/>
          <w:szCs w:val="26"/>
          <w:lang w:val="sv-SE"/>
        </w:rPr>
        <w:t xml:space="preserve"> </w:t>
      </w:r>
      <w:proofErr w:type="spellStart"/>
      <w:r w:rsidRPr="00E7425D">
        <w:rPr>
          <w:iCs/>
          <w:sz w:val="26"/>
          <w:szCs w:val="26"/>
          <w:lang w:val="sv-SE"/>
        </w:rPr>
        <w:t>trúc</w:t>
      </w:r>
      <w:proofErr w:type="spellEnd"/>
      <w:r w:rsidRPr="00E7425D">
        <w:rPr>
          <w:iCs/>
          <w:sz w:val="26"/>
          <w:szCs w:val="26"/>
          <w:lang w:val="sv-SE"/>
        </w:rPr>
        <w:t xml:space="preserve"> </w:t>
      </w:r>
      <w:proofErr w:type="spellStart"/>
      <w:r w:rsidRPr="00E7425D">
        <w:rPr>
          <w:iCs/>
          <w:sz w:val="26"/>
          <w:szCs w:val="26"/>
          <w:lang w:val="sv-SE"/>
        </w:rPr>
        <w:t>mấy</w:t>
      </w:r>
      <w:proofErr w:type="spellEnd"/>
      <w:r w:rsidRPr="00E7425D">
        <w:rPr>
          <w:iCs/>
          <w:sz w:val="26"/>
          <w:szCs w:val="26"/>
          <w:lang w:val="sv-SE"/>
        </w:rPr>
        <w:t xml:space="preserve"> </w:t>
      </w:r>
      <w:proofErr w:type="spellStart"/>
      <w:r w:rsidRPr="00E7425D">
        <w:rPr>
          <w:iCs/>
          <w:sz w:val="26"/>
          <w:szCs w:val="26"/>
          <w:lang w:val="sv-SE"/>
        </w:rPr>
        <w:t>chục</w:t>
      </w:r>
      <w:proofErr w:type="spellEnd"/>
      <w:r w:rsidRPr="00E7425D">
        <w:rPr>
          <w:iCs/>
          <w:sz w:val="26"/>
          <w:szCs w:val="26"/>
          <w:lang w:val="sv-SE"/>
        </w:rPr>
        <w:t xml:space="preserve"> ô </w:t>
      </w:r>
      <w:proofErr w:type="spellStart"/>
      <w:r w:rsidRPr="00E7425D">
        <w:rPr>
          <w:iCs/>
          <w:sz w:val="26"/>
          <w:szCs w:val="26"/>
          <w:lang w:val="sv-SE"/>
        </w:rPr>
        <w:t>nhịp</w:t>
      </w:r>
      <w:proofErr w:type="spellEnd"/>
      <w:r w:rsidRPr="00E7425D">
        <w:rPr>
          <w:iCs/>
          <w:sz w:val="26"/>
          <w:szCs w:val="26"/>
          <w:lang w:val="sv-SE"/>
        </w:rPr>
        <w:t xml:space="preserve">, </w:t>
      </w:r>
      <w:proofErr w:type="spellStart"/>
      <w:r w:rsidRPr="00E7425D">
        <w:rPr>
          <w:iCs/>
          <w:sz w:val="26"/>
          <w:szCs w:val="26"/>
          <w:lang w:val="sv-SE"/>
        </w:rPr>
        <w:t>xu</w:t>
      </w:r>
      <w:proofErr w:type="spellEnd"/>
      <w:r w:rsidRPr="00E7425D">
        <w:rPr>
          <w:iCs/>
          <w:sz w:val="26"/>
          <w:szCs w:val="26"/>
          <w:lang w:val="sv-SE"/>
        </w:rPr>
        <w:t xml:space="preserve"> </w:t>
      </w:r>
      <w:proofErr w:type="spellStart"/>
      <w:r w:rsidRPr="00E7425D">
        <w:rPr>
          <w:iCs/>
          <w:sz w:val="26"/>
          <w:szCs w:val="26"/>
          <w:lang w:val="sv-SE"/>
        </w:rPr>
        <w:t>hướng</w:t>
      </w:r>
      <w:proofErr w:type="spellEnd"/>
      <w:r w:rsidRPr="00E7425D">
        <w:rPr>
          <w:iCs/>
          <w:sz w:val="26"/>
          <w:szCs w:val="26"/>
          <w:lang w:val="sv-SE"/>
        </w:rPr>
        <w:t xml:space="preserve"> </w:t>
      </w:r>
      <w:proofErr w:type="spellStart"/>
      <w:r w:rsidRPr="00E7425D">
        <w:rPr>
          <w:iCs/>
          <w:sz w:val="26"/>
          <w:szCs w:val="26"/>
          <w:lang w:val="sv-SE"/>
        </w:rPr>
        <w:t>lặp</w:t>
      </w:r>
      <w:proofErr w:type="spellEnd"/>
      <w:r w:rsidRPr="00E7425D">
        <w:rPr>
          <w:iCs/>
          <w:sz w:val="26"/>
          <w:szCs w:val="26"/>
          <w:lang w:val="sv-SE"/>
        </w:rPr>
        <w:t xml:space="preserve"> </w:t>
      </w:r>
      <w:proofErr w:type="spellStart"/>
      <w:r w:rsidRPr="00E7425D">
        <w:rPr>
          <w:iCs/>
          <w:sz w:val="26"/>
          <w:szCs w:val="26"/>
          <w:lang w:val="sv-SE"/>
        </w:rPr>
        <w:t>đi</w:t>
      </w:r>
      <w:proofErr w:type="spellEnd"/>
      <w:r w:rsidRPr="00E7425D">
        <w:rPr>
          <w:iCs/>
          <w:sz w:val="26"/>
          <w:szCs w:val="26"/>
          <w:lang w:val="sv-SE"/>
        </w:rPr>
        <w:t xml:space="preserve"> </w:t>
      </w:r>
      <w:proofErr w:type="spellStart"/>
      <w:r w:rsidRPr="00E7425D">
        <w:rPr>
          <w:iCs/>
          <w:sz w:val="26"/>
          <w:szCs w:val="26"/>
          <w:lang w:val="sv-SE"/>
        </w:rPr>
        <w:t>lặp</w:t>
      </w:r>
      <w:proofErr w:type="spellEnd"/>
      <w:r w:rsidRPr="00E7425D">
        <w:rPr>
          <w:iCs/>
          <w:sz w:val="26"/>
          <w:szCs w:val="26"/>
          <w:lang w:val="sv-SE"/>
        </w:rPr>
        <w:t xml:space="preserve"> </w:t>
      </w:r>
      <w:proofErr w:type="spellStart"/>
      <w:r w:rsidRPr="00E7425D">
        <w:rPr>
          <w:iCs/>
          <w:sz w:val="26"/>
          <w:szCs w:val="26"/>
          <w:lang w:val="sv-SE"/>
        </w:rPr>
        <w:t>lại</w:t>
      </w:r>
      <w:proofErr w:type="spellEnd"/>
      <w:r w:rsidRPr="00E7425D">
        <w:rPr>
          <w:iCs/>
          <w:sz w:val="26"/>
          <w:szCs w:val="26"/>
          <w:lang w:val="sv-SE"/>
        </w:rPr>
        <w:t xml:space="preserve"> </w:t>
      </w:r>
      <w:proofErr w:type="spellStart"/>
      <w:r w:rsidRPr="00E7425D">
        <w:rPr>
          <w:iCs/>
          <w:sz w:val="26"/>
          <w:szCs w:val="26"/>
          <w:lang w:val="sv-SE"/>
        </w:rPr>
        <w:t>nhiều</w:t>
      </w:r>
      <w:proofErr w:type="spellEnd"/>
      <w:r w:rsidRPr="00E7425D">
        <w:rPr>
          <w:iCs/>
          <w:sz w:val="26"/>
          <w:szCs w:val="26"/>
          <w:lang w:val="sv-SE"/>
        </w:rPr>
        <w:t xml:space="preserve"> </w:t>
      </w:r>
      <w:proofErr w:type="spellStart"/>
      <w:r w:rsidRPr="00E7425D">
        <w:rPr>
          <w:iCs/>
          <w:sz w:val="26"/>
          <w:szCs w:val="26"/>
          <w:lang w:val="sv-SE"/>
        </w:rPr>
        <w:t>lần</w:t>
      </w:r>
      <w:proofErr w:type="spellEnd"/>
      <w:r w:rsidRPr="00E7425D">
        <w:rPr>
          <w:iCs/>
          <w:sz w:val="26"/>
          <w:szCs w:val="26"/>
          <w:lang w:val="sv-SE"/>
        </w:rPr>
        <w:t xml:space="preserve">, </w:t>
      </w:r>
      <w:proofErr w:type="spellStart"/>
      <w:r w:rsidRPr="00E7425D">
        <w:rPr>
          <w:iCs/>
          <w:sz w:val="26"/>
          <w:szCs w:val="26"/>
          <w:lang w:val="sv-SE"/>
        </w:rPr>
        <w:t>có</w:t>
      </w:r>
      <w:proofErr w:type="spellEnd"/>
      <w:r w:rsidRPr="00E7425D">
        <w:rPr>
          <w:iCs/>
          <w:sz w:val="26"/>
          <w:szCs w:val="26"/>
          <w:lang w:val="sv-SE"/>
        </w:rPr>
        <w:t xml:space="preserve"> </w:t>
      </w:r>
      <w:proofErr w:type="spellStart"/>
      <w:r w:rsidR="00A2012C">
        <w:rPr>
          <w:iCs/>
          <w:sz w:val="26"/>
          <w:szCs w:val="26"/>
          <w:lang w:val="sv-SE"/>
        </w:rPr>
        <w:t>x</w:t>
      </w:r>
      <w:r w:rsidRPr="00E7425D">
        <w:rPr>
          <w:iCs/>
          <w:sz w:val="26"/>
          <w:szCs w:val="26"/>
          <w:lang w:val="sv-SE"/>
        </w:rPr>
        <w:t>ướng</w:t>
      </w:r>
      <w:proofErr w:type="spellEnd"/>
      <w:r w:rsidRPr="00E7425D">
        <w:rPr>
          <w:iCs/>
          <w:sz w:val="26"/>
          <w:szCs w:val="26"/>
          <w:lang w:val="sv-SE"/>
        </w:rPr>
        <w:t xml:space="preserve"> </w:t>
      </w:r>
      <w:proofErr w:type="spellStart"/>
      <w:r w:rsidRPr="00E7425D">
        <w:rPr>
          <w:iCs/>
          <w:sz w:val="26"/>
          <w:szCs w:val="26"/>
          <w:lang w:val="sv-SE"/>
        </w:rPr>
        <w:t>và</w:t>
      </w:r>
      <w:proofErr w:type="spellEnd"/>
      <w:r w:rsidRPr="00E7425D">
        <w:rPr>
          <w:iCs/>
          <w:sz w:val="26"/>
          <w:szCs w:val="26"/>
          <w:lang w:val="sv-SE"/>
        </w:rPr>
        <w:t xml:space="preserve"> </w:t>
      </w:r>
      <w:proofErr w:type="spellStart"/>
      <w:r w:rsidR="00A2012C">
        <w:rPr>
          <w:iCs/>
          <w:sz w:val="26"/>
          <w:szCs w:val="26"/>
          <w:lang w:val="sv-SE"/>
        </w:rPr>
        <w:t>x</w:t>
      </w:r>
      <w:r w:rsidRPr="00E7425D">
        <w:rPr>
          <w:iCs/>
          <w:sz w:val="26"/>
          <w:szCs w:val="26"/>
          <w:lang w:val="sv-SE"/>
        </w:rPr>
        <w:t>ô</w:t>
      </w:r>
      <w:proofErr w:type="spellEnd"/>
      <w:r w:rsidRPr="00E7425D">
        <w:rPr>
          <w:iCs/>
          <w:sz w:val="26"/>
          <w:szCs w:val="26"/>
          <w:lang w:val="sv-SE"/>
        </w:rPr>
        <w:t xml:space="preserve">. </w:t>
      </w:r>
      <w:proofErr w:type="spellStart"/>
      <w:r w:rsidRPr="00E7425D">
        <w:rPr>
          <w:iCs/>
          <w:sz w:val="26"/>
          <w:szCs w:val="26"/>
          <w:lang w:val="sv-SE"/>
        </w:rPr>
        <w:t>Các</w:t>
      </w:r>
      <w:proofErr w:type="spellEnd"/>
      <w:r w:rsidRPr="00E7425D">
        <w:rPr>
          <w:iCs/>
          <w:sz w:val="26"/>
          <w:szCs w:val="26"/>
          <w:lang w:val="sv-SE"/>
        </w:rPr>
        <w:t xml:space="preserve"> </w:t>
      </w:r>
      <w:proofErr w:type="spellStart"/>
      <w:r w:rsidRPr="00E7425D">
        <w:rPr>
          <w:iCs/>
          <w:sz w:val="26"/>
          <w:szCs w:val="26"/>
          <w:lang w:val="sv-SE"/>
        </w:rPr>
        <w:t>bài</w:t>
      </w:r>
      <w:proofErr w:type="spellEnd"/>
      <w:r w:rsidRPr="00E7425D">
        <w:rPr>
          <w:iCs/>
          <w:sz w:val="26"/>
          <w:szCs w:val="26"/>
          <w:lang w:val="sv-SE"/>
        </w:rPr>
        <w:t xml:space="preserve"> </w:t>
      </w:r>
      <w:proofErr w:type="spellStart"/>
      <w:r w:rsidRPr="00E7425D">
        <w:rPr>
          <w:iCs/>
          <w:sz w:val="26"/>
          <w:szCs w:val="26"/>
          <w:lang w:val="sv-SE"/>
        </w:rPr>
        <w:t>hò</w:t>
      </w:r>
      <w:proofErr w:type="spellEnd"/>
      <w:r w:rsidRPr="00E7425D">
        <w:rPr>
          <w:iCs/>
          <w:sz w:val="26"/>
          <w:szCs w:val="26"/>
          <w:lang w:val="sv-SE"/>
        </w:rPr>
        <w:t xml:space="preserve"> </w:t>
      </w:r>
      <w:proofErr w:type="spellStart"/>
      <w:r w:rsidRPr="00E7425D">
        <w:rPr>
          <w:iCs/>
          <w:sz w:val="26"/>
          <w:szCs w:val="26"/>
          <w:lang w:val="sv-SE"/>
        </w:rPr>
        <w:t>như</w:t>
      </w:r>
      <w:proofErr w:type="spellEnd"/>
      <w:r w:rsidRPr="00E7425D">
        <w:rPr>
          <w:iCs/>
          <w:sz w:val="26"/>
          <w:szCs w:val="26"/>
          <w:lang w:val="sv-SE"/>
        </w:rPr>
        <w:t xml:space="preserve"> </w:t>
      </w:r>
      <w:proofErr w:type="spellStart"/>
      <w:r w:rsidRPr="00E7425D">
        <w:rPr>
          <w:i/>
          <w:sz w:val="26"/>
          <w:szCs w:val="26"/>
          <w:lang w:val="sv-SE"/>
        </w:rPr>
        <w:t>Hò</w:t>
      </w:r>
      <w:proofErr w:type="spellEnd"/>
      <w:r w:rsidRPr="00E7425D">
        <w:rPr>
          <w:i/>
          <w:sz w:val="26"/>
          <w:szCs w:val="26"/>
          <w:lang w:val="sv-SE"/>
        </w:rPr>
        <w:t xml:space="preserve"> </w:t>
      </w:r>
      <w:proofErr w:type="spellStart"/>
      <w:r w:rsidRPr="00E7425D">
        <w:rPr>
          <w:i/>
          <w:sz w:val="26"/>
          <w:szCs w:val="26"/>
          <w:lang w:val="sv-SE"/>
        </w:rPr>
        <w:t>kéo</w:t>
      </w:r>
      <w:proofErr w:type="spellEnd"/>
      <w:r w:rsidRPr="00E7425D">
        <w:rPr>
          <w:i/>
          <w:sz w:val="26"/>
          <w:szCs w:val="26"/>
          <w:lang w:val="sv-SE"/>
        </w:rPr>
        <w:t xml:space="preserve"> </w:t>
      </w:r>
      <w:proofErr w:type="spellStart"/>
      <w:r w:rsidRPr="00E7425D">
        <w:rPr>
          <w:i/>
          <w:sz w:val="26"/>
          <w:szCs w:val="26"/>
          <w:lang w:val="sv-SE"/>
        </w:rPr>
        <w:t>neo</w:t>
      </w:r>
      <w:proofErr w:type="spellEnd"/>
      <w:r w:rsidRPr="00E7425D">
        <w:rPr>
          <w:i/>
          <w:sz w:val="26"/>
          <w:szCs w:val="26"/>
          <w:lang w:val="sv-SE"/>
        </w:rPr>
        <w:t xml:space="preserve">, </w:t>
      </w:r>
      <w:proofErr w:type="spellStart"/>
      <w:r w:rsidR="00BF39A2">
        <w:rPr>
          <w:i/>
          <w:sz w:val="26"/>
          <w:szCs w:val="26"/>
          <w:lang w:val="sv-SE"/>
        </w:rPr>
        <w:t>h</w:t>
      </w:r>
      <w:r w:rsidRPr="00E7425D">
        <w:rPr>
          <w:i/>
          <w:sz w:val="26"/>
          <w:szCs w:val="26"/>
          <w:lang w:val="sv-SE"/>
        </w:rPr>
        <w:t>ò</w:t>
      </w:r>
      <w:proofErr w:type="spellEnd"/>
      <w:r w:rsidRPr="00E7425D">
        <w:rPr>
          <w:i/>
          <w:sz w:val="26"/>
          <w:szCs w:val="26"/>
          <w:lang w:val="sv-SE"/>
        </w:rPr>
        <w:t xml:space="preserve"> </w:t>
      </w:r>
      <w:proofErr w:type="spellStart"/>
      <w:r w:rsidRPr="00E7425D">
        <w:rPr>
          <w:i/>
          <w:sz w:val="26"/>
          <w:szCs w:val="26"/>
          <w:lang w:val="sv-SE"/>
        </w:rPr>
        <w:t>biệt</w:t>
      </w:r>
      <w:proofErr w:type="spellEnd"/>
      <w:r w:rsidRPr="00E7425D">
        <w:rPr>
          <w:i/>
          <w:sz w:val="26"/>
          <w:szCs w:val="26"/>
          <w:lang w:val="sv-SE"/>
        </w:rPr>
        <w:t xml:space="preserve"> ly, </w:t>
      </w:r>
      <w:proofErr w:type="spellStart"/>
      <w:r w:rsidRPr="00E7425D">
        <w:rPr>
          <w:i/>
          <w:sz w:val="26"/>
          <w:szCs w:val="26"/>
          <w:lang w:val="sv-SE"/>
        </w:rPr>
        <w:t>hò</w:t>
      </w:r>
      <w:proofErr w:type="spellEnd"/>
      <w:r w:rsidRPr="00E7425D">
        <w:rPr>
          <w:i/>
          <w:sz w:val="26"/>
          <w:szCs w:val="26"/>
          <w:lang w:val="sv-SE"/>
        </w:rPr>
        <w:t xml:space="preserve"> </w:t>
      </w:r>
      <w:proofErr w:type="spellStart"/>
      <w:r w:rsidRPr="00E7425D">
        <w:rPr>
          <w:i/>
          <w:sz w:val="26"/>
          <w:szCs w:val="26"/>
          <w:lang w:val="sv-SE"/>
        </w:rPr>
        <w:t>lấy</w:t>
      </w:r>
      <w:proofErr w:type="spellEnd"/>
      <w:r w:rsidRPr="00E7425D">
        <w:rPr>
          <w:i/>
          <w:sz w:val="26"/>
          <w:szCs w:val="26"/>
          <w:lang w:val="sv-SE"/>
        </w:rPr>
        <w:t xml:space="preserve"> </w:t>
      </w:r>
      <w:proofErr w:type="spellStart"/>
      <w:r w:rsidRPr="00E7425D">
        <w:rPr>
          <w:i/>
          <w:sz w:val="26"/>
          <w:szCs w:val="26"/>
          <w:lang w:val="sv-SE"/>
        </w:rPr>
        <w:t>neo</w:t>
      </w:r>
      <w:proofErr w:type="spellEnd"/>
      <w:r w:rsidRPr="00E7425D">
        <w:rPr>
          <w:iCs/>
          <w:sz w:val="26"/>
          <w:szCs w:val="26"/>
          <w:lang w:val="sv-SE"/>
        </w:rPr>
        <w:t xml:space="preserve">… </w:t>
      </w:r>
      <w:proofErr w:type="spellStart"/>
      <w:r w:rsidRPr="00E7425D">
        <w:rPr>
          <w:iCs/>
          <w:sz w:val="26"/>
          <w:szCs w:val="26"/>
          <w:lang w:val="sv-SE"/>
        </w:rPr>
        <w:t>có</w:t>
      </w:r>
      <w:proofErr w:type="spellEnd"/>
      <w:r w:rsidRPr="00E7425D">
        <w:rPr>
          <w:iCs/>
          <w:sz w:val="26"/>
          <w:szCs w:val="26"/>
          <w:lang w:val="sv-SE"/>
        </w:rPr>
        <w:t xml:space="preserve"> </w:t>
      </w:r>
      <w:proofErr w:type="spellStart"/>
      <w:r w:rsidRPr="00E7425D">
        <w:rPr>
          <w:iCs/>
          <w:sz w:val="26"/>
          <w:szCs w:val="26"/>
          <w:lang w:val="sv-SE"/>
        </w:rPr>
        <w:t>cấu</w:t>
      </w:r>
      <w:proofErr w:type="spellEnd"/>
      <w:r w:rsidRPr="00E7425D">
        <w:rPr>
          <w:iCs/>
          <w:sz w:val="26"/>
          <w:szCs w:val="26"/>
          <w:lang w:val="sv-SE"/>
        </w:rPr>
        <w:t xml:space="preserve"> </w:t>
      </w:r>
      <w:proofErr w:type="spellStart"/>
      <w:r w:rsidRPr="00E7425D">
        <w:rPr>
          <w:iCs/>
          <w:sz w:val="26"/>
          <w:szCs w:val="26"/>
          <w:lang w:val="sv-SE"/>
        </w:rPr>
        <w:t>trúc</w:t>
      </w:r>
      <w:proofErr w:type="spellEnd"/>
      <w:r w:rsidRPr="00E7425D">
        <w:rPr>
          <w:iCs/>
          <w:sz w:val="26"/>
          <w:szCs w:val="26"/>
          <w:lang w:val="sv-SE"/>
        </w:rPr>
        <w:t xml:space="preserve"> </w:t>
      </w:r>
      <w:proofErr w:type="spellStart"/>
      <w:r w:rsidRPr="00E7425D">
        <w:rPr>
          <w:iCs/>
          <w:sz w:val="26"/>
          <w:szCs w:val="26"/>
          <w:lang w:val="sv-SE"/>
        </w:rPr>
        <w:t>gọn</w:t>
      </w:r>
      <w:proofErr w:type="spellEnd"/>
      <w:r w:rsidRPr="00E7425D">
        <w:rPr>
          <w:iCs/>
          <w:sz w:val="26"/>
          <w:szCs w:val="26"/>
          <w:lang w:val="sv-SE"/>
        </w:rPr>
        <w:t xml:space="preserve"> </w:t>
      </w:r>
      <w:proofErr w:type="spellStart"/>
      <w:r w:rsidRPr="00E7425D">
        <w:rPr>
          <w:iCs/>
          <w:sz w:val="26"/>
          <w:szCs w:val="26"/>
          <w:lang w:val="sv-SE"/>
        </w:rPr>
        <w:t>ghẽ</w:t>
      </w:r>
      <w:proofErr w:type="spellEnd"/>
      <w:r w:rsidRPr="00E7425D">
        <w:rPr>
          <w:iCs/>
          <w:sz w:val="26"/>
          <w:szCs w:val="26"/>
          <w:lang w:val="sv-SE"/>
        </w:rPr>
        <w:t xml:space="preserve"> </w:t>
      </w:r>
      <w:proofErr w:type="spellStart"/>
      <w:r w:rsidRPr="00E7425D">
        <w:rPr>
          <w:iCs/>
          <w:sz w:val="26"/>
          <w:szCs w:val="26"/>
          <w:lang w:val="sv-SE"/>
        </w:rPr>
        <w:t>hơn</w:t>
      </w:r>
      <w:proofErr w:type="spellEnd"/>
      <w:r w:rsidRPr="00E7425D">
        <w:rPr>
          <w:iCs/>
          <w:sz w:val="26"/>
          <w:szCs w:val="26"/>
          <w:lang w:val="sv-SE"/>
        </w:rPr>
        <w:t xml:space="preserve">, </w:t>
      </w:r>
      <w:proofErr w:type="spellStart"/>
      <w:r w:rsidRPr="00E7425D">
        <w:rPr>
          <w:iCs/>
          <w:sz w:val="26"/>
          <w:szCs w:val="26"/>
          <w:lang w:val="sv-SE"/>
        </w:rPr>
        <w:t>đều</w:t>
      </w:r>
      <w:proofErr w:type="spellEnd"/>
      <w:r w:rsidRPr="00E7425D">
        <w:rPr>
          <w:iCs/>
          <w:sz w:val="26"/>
          <w:szCs w:val="26"/>
          <w:lang w:val="sv-SE"/>
        </w:rPr>
        <w:t xml:space="preserve"> </w:t>
      </w:r>
      <w:proofErr w:type="spellStart"/>
      <w:r w:rsidRPr="00E7425D">
        <w:rPr>
          <w:iCs/>
          <w:sz w:val="26"/>
          <w:szCs w:val="26"/>
          <w:lang w:val="sv-SE"/>
        </w:rPr>
        <w:t>lặp</w:t>
      </w:r>
      <w:proofErr w:type="spellEnd"/>
      <w:r w:rsidRPr="00E7425D">
        <w:rPr>
          <w:iCs/>
          <w:sz w:val="26"/>
          <w:szCs w:val="26"/>
          <w:lang w:val="sv-SE"/>
        </w:rPr>
        <w:t xml:space="preserve"> </w:t>
      </w:r>
      <w:proofErr w:type="spellStart"/>
      <w:r w:rsidRPr="00E7425D">
        <w:rPr>
          <w:iCs/>
          <w:sz w:val="26"/>
          <w:szCs w:val="26"/>
          <w:lang w:val="sv-SE"/>
        </w:rPr>
        <w:t>lại</w:t>
      </w:r>
      <w:proofErr w:type="spellEnd"/>
      <w:r w:rsidRPr="00E7425D">
        <w:rPr>
          <w:iCs/>
          <w:sz w:val="26"/>
          <w:szCs w:val="26"/>
          <w:lang w:val="sv-SE"/>
        </w:rPr>
        <w:t xml:space="preserve"> 3 </w:t>
      </w:r>
      <w:proofErr w:type="spellStart"/>
      <w:r w:rsidRPr="00E7425D">
        <w:rPr>
          <w:iCs/>
          <w:sz w:val="26"/>
          <w:szCs w:val="26"/>
          <w:lang w:val="sv-SE"/>
        </w:rPr>
        <w:t>lần</w:t>
      </w:r>
      <w:proofErr w:type="spellEnd"/>
      <w:r w:rsidRPr="00E7425D">
        <w:rPr>
          <w:iCs/>
          <w:sz w:val="26"/>
          <w:szCs w:val="26"/>
          <w:lang w:val="sv-SE"/>
        </w:rPr>
        <w:t xml:space="preserve"> </w:t>
      </w:r>
      <w:proofErr w:type="spellStart"/>
      <w:r w:rsidRPr="00E7425D">
        <w:rPr>
          <w:iCs/>
          <w:sz w:val="26"/>
          <w:szCs w:val="26"/>
          <w:lang w:val="sv-SE"/>
        </w:rPr>
        <w:t>giống</w:t>
      </w:r>
      <w:proofErr w:type="spellEnd"/>
      <w:r w:rsidRPr="00E7425D">
        <w:rPr>
          <w:iCs/>
          <w:sz w:val="26"/>
          <w:szCs w:val="26"/>
          <w:lang w:val="sv-SE"/>
        </w:rPr>
        <w:t xml:space="preserve"> </w:t>
      </w:r>
      <w:proofErr w:type="spellStart"/>
      <w:r w:rsidRPr="00E7425D">
        <w:rPr>
          <w:iCs/>
          <w:sz w:val="26"/>
          <w:szCs w:val="26"/>
          <w:lang w:val="sv-SE"/>
        </w:rPr>
        <w:t>nhau</w:t>
      </w:r>
      <w:proofErr w:type="spellEnd"/>
      <w:r w:rsidRPr="00E7425D">
        <w:rPr>
          <w:iCs/>
          <w:sz w:val="26"/>
          <w:szCs w:val="26"/>
          <w:lang w:val="sv-SE"/>
        </w:rPr>
        <w:t xml:space="preserve">. </w:t>
      </w:r>
    </w:p>
    <w:p w14:paraId="7285B194" w14:textId="77777777" w:rsidR="00F84676" w:rsidRPr="00E7425D" w:rsidRDefault="00F84676" w:rsidP="00194EA7">
      <w:pPr>
        <w:widowControl w:val="0"/>
        <w:spacing w:line="372" w:lineRule="auto"/>
        <w:ind w:firstLine="720"/>
        <w:rPr>
          <w:iCs/>
          <w:sz w:val="26"/>
          <w:szCs w:val="26"/>
          <w:lang w:val="sv-SE"/>
        </w:rPr>
      </w:pPr>
      <w:proofErr w:type="spellStart"/>
      <w:r w:rsidRPr="00E7425D">
        <w:rPr>
          <w:iCs/>
          <w:sz w:val="26"/>
          <w:szCs w:val="26"/>
          <w:lang w:val="sv-SE"/>
        </w:rPr>
        <w:t>Ngoài</w:t>
      </w:r>
      <w:proofErr w:type="spellEnd"/>
      <w:r w:rsidRPr="00E7425D">
        <w:rPr>
          <w:iCs/>
          <w:sz w:val="26"/>
          <w:szCs w:val="26"/>
          <w:lang w:val="sv-SE"/>
        </w:rPr>
        <w:t xml:space="preserve"> </w:t>
      </w:r>
      <w:proofErr w:type="spellStart"/>
      <w:r w:rsidRPr="00E7425D">
        <w:rPr>
          <w:iCs/>
          <w:sz w:val="26"/>
          <w:szCs w:val="26"/>
          <w:lang w:val="sv-SE"/>
        </w:rPr>
        <w:t>ra</w:t>
      </w:r>
      <w:proofErr w:type="spellEnd"/>
      <w:r w:rsidRPr="00E7425D">
        <w:rPr>
          <w:iCs/>
          <w:sz w:val="26"/>
          <w:szCs w:val="26"/>
          <w:lang w:val="sv-SE"/>
        </w:rPr>
        <w:t xml:space="preserve"> </w:t>
      </w:r>
      <w:proofErr w:type="spellStart"/>
      <w:r w:rsidRPr="00E7425D">
        <w:rPr>
          <w:iCs/>
          <w:sz w:val="26"/>
          <w:szCs w:val="26"/>
          <w:lang w:val="sv-SE"/>
        </w:rPr>
        <w:t>còn</w:t>
      </w:r>
      <w:proofErr w:type="spellEnd"/>
      <w:r w:rsidRPr="00E7425D">
        <w:rPr>
          <w:iCs/>
          <w:sz w:val="26"/>
          <w:szCs w:val="26"/>
          <w:lang w:val="sv-SE"/>
        </w:rPr>
        <w:t xml:space="preserve"> </w:t>
      </w:r>
      <w:proofErr w:type="spellStart"/>
      <w:r w:rsidRPr="00E7425D">
        <w:rPr>
          <w:iCs/>
          <w:sz w:val="26"/>
          <w:szCs w:val="26"/>
          <w:lang w:val="sv-SE"/>
        </w:rPr>
        <w:t>một</w:t>
      </w:r>
      <w:proofErr w:type="spellEnd"/>
      <w:r w:rsidRPr="00E7425D">
        <w:rPr>
          <w:iCs/>
          <w:sz w:val="26"/>
          <w:szCs w:val="26"/>
          <w:lang w:val="sv-SE"/>
        </w:rPr>
        <w:t xml:space="preserve"> </w:t>
      </w:r>
      <w:proofErr w:type="spellStart"/>
      <w:r w:rsidRPr="00E7425D">
        <w:rPr>
          <w:iCs/>
          <w:sz w:val="26"/>
          <w:szCs w:val="26"/>
          <w:lang w:val="sv-SE"/>
        </w:rPr>
        <w:t>thể</w:t>
      </w:r>
      <w:proofErr w:type="spellEnd"/>
      <w:r w:rsidRPr="00E7425D">
        <w:rPr>
          <w:iCs/>
          <w:sz w:val="26"/>
          <w:szCs w:val="26"/>
          <w:lang w:val="sv-SE"/>
        </w:rPr>
        <w:t xml:space="preserve"> </w:t>
      </w:r>
      <w:proofErr w:type="spellStart"/>
      <w:r w:rsidRPr="00E7425D">
        <w:rPr>
          <w:iCs/>
          <w:sz w:val="26"/>
          <w:szCs w:val="26"/>
          <w:lang w:val="sv-SE"/>
        </w:rPr>
        <w:t>cấu</w:t>
      </w:r>
      <w:proofErr w:type="spellEnd"/>
      <w:r w:rsidRPr="00E7425D">
        <w:rPr>
          <w:iCs/>
          <w:sz w:val="26"/>
          <w:szCs w:val="26"/>
          <w:lang w:val="sv-SE"/>
        </w:rPr>
        <w:t xml:space="preserve"> </w:t>
      </w:r>
      <w:proofErr w:type="spellStart"/>
      <w:r w:rsidRPr="00E7425D">
        <w:rPr>
          <w:iCs/>
          <w:sz w:val="26"/>
          <w:szCs w:val="26"/>
          <w:lang w:val="sv-SE"/>
        </w:rPr>
        <w:t>trúc</w:t>
      </w:r>
      <w:proofErr w:type="spellEnd"/>
      <w:r w:rsidRPr="00E7425D">
        <w:rPr>
          <w:iCs/>
          <w:sz w:val="26"/>
          <w:szCs w:val="26"/>
          <w:lang w:val="sv-SE"/>
        </w:rPr>
        <w:t xml:space="preserve"> </w:t>
      </w:r>
      <w:proofErr w:type="spellStart"/>
      <w:r w:rsidRPr="00E7425D">
        <w:rPr>
          <w:iCs/>
          <w:sz w:val="26"/>
          <w:szCs w:val="26"/>
          <w:lang w:val="sv-SE"/>
        </w:rPr>
        <w:t>đan</w:t>
      </w:r>
      <w:proofErr w:type="spellEnd"/>
      <w:r w:rsidRPr="00E7425D">
        <w:rPr>
          <w:iCs/>
          <w:sz w:val="26"/>
          <w:szCs w:val="26"/>
          <w:lang w:val="sv-SE"/>
        </w:rPr>
        <w:t xml:space="preserve"> </w:t>
      </w:r>
      <w:proofErr w:type="spellStart"/>
      <w:r w:rsidRPr="00E7425D">
        <w:rPr>
          <w:iCs/>
          <w:sz w:val="26"/>
          <w:szCs w:val="26"/>
          <w:lang w:val="sv-SE"/>
        </w:rPr>
        <w:t>xen</w:t>
      </w:r>
      <w:proofErr w:type="spellEnd"/>
      <w:r w:rsidRPr="00E7425D">
        <w:rPr>
          <w:iCs/>
          <w:sz w:val="26"/>
          <w:szCs w:val="26"/>
          <w:lang w:val="sv-SE"/>
        </w:rPr>
        <w:t xml:space="preserve"> </w:t>
      </w:r>
      <w:proofErr w:type="spellStart"/>
      <w:r w:rsidRPr="00E7425D">
        <w:rPr>
          <w:iCs/>
          <w:sz w:val="26"/>
          <w:szCs w:val="26"/>
          <w:lang w:val="sv-SE"/>
        </w:rPr>
        <w:t>giữa</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t>và</w:t>
      </w:r>
      <w:proofErr w:type="spellEnd"/>
      <w:r w:rsidRPr="00E7425D">
        <w:rPr>
          <w:iCs/>
          <w:sz w:val="26"/>
          <w:szCs w:val="26"/>
          <w:lang w:val="sv-SE"/>
        </w:rPr>
        <w:t xml:space="preserve"> </w:t>
      </w:r>
      <w:proofErr w:type="spellStart"/>
      <w:r w:rsidRPr="00E7425D">
        <w:rPr>
          <w:iCs/>
          <w:sz w:val="26"/>
          <w:szCs w:val="26"/>
          <w:lang w:val="sv-SE"/>
        </w:rPr>
        <w:t>hát</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t>có</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t>lái</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t>lý</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lastRenderedPageBreak/>
        <w:t>khách</w:t>
      </w:r>
      <w:proofErr w:type="spellEnd"/>
      <w:r w:rsidRPr="00E7425D">
        <w:rPr>
          <w:iCs/>
          <w:sz w:val="26"/>
          <w:szCs w:val="26"/>
          <w:lang w:val="sv-SE"/>
        </w:rPr>
        <w:t xml:space="preserve">. </w:t>
      </w:r>
      <w:proofErr w:type="spellStart"/>
      <w:r w:rsidRPr="00E7425D">
        <w:rPr>
          <w:iCs/>
          <w:sz w:val="26"/>
          <w:szCs w:val="26"/>
          <w:lang w:val="sv-SE"/>
        </w:rPr>
        <w:t>Thể</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t>này</w:t>
      </w:r>
      <w:proofErr w:type="spellEnd"/>
      <w:r w:rsidRPr="00E7425D">
        <w:rPr>
          <w:iCs/>
          <w:sz w:val="26"/>
          <w:szCs w:val="26"/>
          <w:lang w:val="sv-SE"/>
        </w:rPr>
        <w:t xml:space="preserve"> </w:t>
      </w:r>
      <w:proofErr w:type="spellStart"/>
      <w:r w:rsidRPr="00E7425D">
        <w:rPr>
          <w:iCs/>
          <w:sz w:val="26"/>
          <w:szCs w:val="26"/>
          <w:lang w:val="sv-SE"/>
        </w:rPr>
        <w:t>thường</w:t>
      </w:r>
      <w:proofErr w:type="spellEnd"/>
      <w:r w:rsidRPr="00E7425D">
        <w:rPr>
          <w:iCs/>
          <w:sz w:val="26"/>
          <w:szCs w:val="26"/>
          <w:lang w:val="sv-SE"/>
        </w:rPr>
        <w:t xml:space="preserve"> </w:t>
      </w:r>
      <w:proofErr w:type="spellStart"/>
      <w:r w:rsidRPr="00E7425D">
        <w:rPr>
          <w:iCs/>
          <w:sz w:val="26"/>
          <w:szCs w:val="26"/>
          <w:lang w:val="sv-SE"/>
        </w:rPr>
        <w:t>đi</w:t>
      </w:r>
      <w:proofErr w:type="spellEnd"/>
      <w:r w:rsidRPr="00E7425D">
        <w:rPr>
          <w:iCs/>
          <w:sz w:val="26"/>
          <w:szCs w:val="26"/>
          <w:lang w:val="sv-SE"/>
        </w:rPr>
        <w:t xml:space="preserve"> </w:t>
      </w:r>
      <w:proofErr w:type="spellStart"/>
      <w:r w:rsidRPr="00E7425D">
        <w:rPr>
          <w:iCs/>
          <w:sz w:val="26"/>
          <w:szCs w:val="26"/>
          <w:lang w:val="sv-SE"/>
        </w:rPr>
        <w:t>từ</w:t>
      </w:r>
      <w:proofErr w:type="spellEnd"/>
      <w:r w:rsidRPr="00E7425D">
        <w:rPr>
          <w:iCs/>
          <w:sz w:val="26"/>
          <w:szCs w:val="26"/>
          <w:lang w:val="sv-SE"/>
        </w:rPr>
        <w:t xml:space="preserve"> 4 </w:t>
      </w:r>
      <w:proofErr w:type="spellStart"/>
      <w:r w:rsidRPr="00E7425D">
        <w:rPr>
          <w:iCs/>
          <w:sz w:val="26"/>
          <w:szCs w:val="26"/>
          <w:lang w:val="sv-SE"/>
        </w:rPr>
        <w:t>câu</w:t>
      </w:r>
      <w:proofErr w:type="spellEnd"/>
      <w:r w:rsidRPr="00E7425D">
        <w:rPr>
          <w:iCs/>
          <w:sz w:val="26"/>
          <w:szCs w:val="26"/>
          <w:lang w:val="sv-SE"/>
        </w:rPr>
        <w:t xml:space="preserve"> </w:t>
      </w:r>
      <w:proofErr w:type="spellStart"/>
      <w:r w:rsidRPr="00E7425D">
        <w:rPr>
          <w:iCs/>
          <w:sz w:val="26"/>
          <w:szCs w:val="26"/>
          <w:lang w:val="sv-SE"/>
        </w:rPr>
        <w:t>thơ</w:t>
      </w:r>
      <w:proofErr w:type="spellEnd"/>
      <w:r w:rsidRPr="00E7425D">
        <w:rPr>
          <w:iCs/>
          <w:sz w:val="26"/>
          <w:szCs w:val="26"/>
          <w:lang w:val="sv-SE"/>
        </w:rPr>
        <w:t xml:space="preserve"> </w:t>
      </w:r>
      <w:proofErr w:type="spellStart"/>
      <w:r w:rsidRPr="00E7425D">
        <w:rPr>
          <w:iCs/>
          <w:sz w:val="26"/>
          <w:szCs w:val="26"/>
          <w:lang w:val="sv-SE"/>
        </w:rPr>
        <w:t>trở</w:t>
      </w:r>
      <w:proofErr w:type="spellEnd"/>
      <w:r w:rsidRPr="00E7425D">
        <w:rPr>
          <w:iCs/>
          <w:sz w:val="26"/>
          <w:szCs w:val="26"/>
          <w:lang w:val="sv-SE"/>
        </w:rPr>
        <w:t xml:space="preserve"> </w:t>
      </w:r>
      <w:proofErr w:type="spellStart"/>
      <w:r w:rsidRPr="00E7425D">
        <w:rPr>
          <w:iCs/>
          <w:sz w:val="26"/>
          <w:szCs w:val="26"/>
          <w:lang w:val="sv-SE"/>
        </w:rPr>
        <w:t>lên</w:t>
      </w:r>
      <w:proofErr w:type="spellEnd"/>
      <w:r w:rsidRPr="00E7425D">
        <w:rPr>
          <w:iCs/>
          <w:sz w:val="26"/>
          <w:szCs w:val="26"/>
          <w:lang w:val="sv-SE"/>
        </w:rPr>
        <w:t xml:space="preserve"> </w:t>
      </w:r>
      <w:proofErr w:type="spellStart"/>
      <w:r w:rsidRPr="00E7425D">
        <w:rPr>
          <w:iCs/>
          <w:sz w:val="26"/>
          <w:szCs w:val="26"/>
          <w:lang w:val="sv-SE"/>
        </w:rPr>
        <w:t>và</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t>bao</w:t>
      </w:r>
      <w:proofErr w:type="spellEnd"/>
      <w:r w:rsidRPr="00E7425D">
        <w:rPr>
          <w:iCs/>
          <w:sz w:val="26"/>
          <w:szCs w:val="26"/>
          <w:lang w:val="sv-SE"/>
        </w:rPr>
        <w:t xml:space="preserve"> </w:t>
      </w:r>
      <w:proofErr w:type="spellStart"/>
      <w:r w:rsidRPr="00E7425D">
        <w:rPr>
          <w:iCs/>
          <w:sz w:val="26"/>
          <w:szCs w:val="26"/>
          <w:lang w:val="sv-SE"/>
        </w:rPr>
        <w:t>giờ</w:t>
      </w:r>
      <w:proofErr w:type="spellEnd"/>
      <w:r w:rsidRPr="00E7425D">
        <w:rPr>
          <w:iCs/>
          <w:sz w:val="26"/>
          <w:szCs w:val="26"/>
          <w:lang w:val="sv-SE"/>
        </w:rPr>
        <w:t xml:space="preserve"> </w:t>
      </w:r>
      <w:proofErr w:type="spellStart"/>
      <w:r w:rsidRPr="00E7425D">
        <w:rPr>
          <w:iCs/>
          <w:sz w:val="26"/>
          <w:szCs w:val="26"/>
          <w:lang w:val="sv-SE"/>
        </w:rPr>
        <w:t>cũng</w:t>
      </w:r>
      <w:proofErr w:type="spellEnd"/>
      <w:r w:rsidRPr="00E7425D">
        <w:rPr>
          <w:iCs/>
          <w:sz w:val="26"/>
          <w:szCs w:val="26"/>
          <w:lang w:val="sv-SE"/>
        </w:rPr>
        <w:t xml:space="preserve"> </w:t>
      </w:r>
      <w:proofErr w:type="spellStart"/>
      <w:r w:rsidRPr="00E7425D">
        <w:rPr>
          <w:iCs/>
          <w:sz w:val="26"/>
          <w:szCs w:val="26"/>
          <w:lang w:val="sv-SE"/>
        </w:rPr>
        <w:t>gắn</w:t>
      </w:r>
      <w:proofErr w:type="spellEnd"/>
      <w:r w:rsidRPr="00E7425D">
        <w:rPr>
          <w:iCs/>
          <w:sz w:val="26"/>
          <w:szCs w:val="26"/>
          <w:lang w:val="sv-SE"/>
        </w:rPr>
        <w:t xml:space="preserve"> </w:t>
      </w:r>
      <w:proofErr w:type="spellStart"/>
      <w:r w:rsidRPr="00E7425D">
        <w:rPr>
          <w:iCs/>
          <w:sz w:val="26"/>
          <w:szCs w:val="26"/>
          <w:lang w:val="sv-SE"/>
        </w:rPr>
        <w:t>với</w:t>
      </w:r>
      <w:proofErr w:type="spellEnd"/>
      <w:r w:rsidRPr="00E7425D">
        <w:rPr>
          <w:iCs/>
          <w:sz w:val="26"/>
          <w:szCs w:val="26"/>
          <w:lang w:val="sv-SE"/>
        </w:rPr>
        <w:t xml:space="preserve"> </w:t>
      </w:r>
      <w:proofErr w:type="spellStart"/>
      <w:r w:rsidRPr="00E7425D">
        <w:rPr>
          <w:iCs/>
          <w:sz w:val="26"/>
          <w:szCs w:val="26"/>
          <w:lang w:val="sv-SE"/>
        </w:rPr>
        <w:t>hát</w:t>
      </w:r>
      <w:proofErr w:type="spellEnd"/>
      <w:r w:rsidRPr="00E7425D">
        <w:rPr>
          <w:iCs/>
          <w:sz w:val="26"/>
          <w:szCs w:val="26"/>
          <w:lang w:val="sv-SE"/>
        </w:rPr>
        <w:t xml:space="preserve"> (</w:t>
      </w:r>
      <w:proofErr w:type="spellStart"/>
      <w:r w:rsidRPr="00E7425D">
        <w:rPr>
          <w:iCs/>
          <w:sz w:val="26"/>
          <w:szCs w:val="26"/>
          <w:lang w:val="sv-SE"/>
        </w:rPr>
        <w:t>giống</w:t>
      </w:r>
      <w:proofErr w:type="spellEnd"/>
      <w:r w:rsidRPr="00E7425D">
        <w:rPr>
          <w:iCs/>
          <w:sz w:val="26"/>
          <w:szCs w:val="26"/>
          <w:lang w:val="sv-SE"/>
        </w:rPr>
        <w:t xml:space="preserve"> </w:t>
      </w:r>
      <w:proofErr w:type="spellStart"/>
      <w:r w:rsidRPr="00E7425D">
        <w:rPr>
          <w:iCs/>
          <w:sz w:val="26"/>
          <w:szCs w:val="26"/>
          <w:lang w:val="sv-SE"/>
        </w:rPr>
        <w:t>như</w:t>
      </w:r>
      <w:proofErr w:type="spellEnd"/>
      <w:r w:rsidRPr="00E7425D">
        <w:rPr>
          <w:iCs/>
          <w:sz w:val="26"/>
          <w:szCs w:val="26"/>
          <w:lang w:val="sv-SE"/>
        </w:rPr>
        <w:t xml:space="preserve"> </w:t>
      </w:r>
      <w:proofErr w:type="spellStart"/>
      <w:r w:rsidRPr="00E7425D">
        <w:rPr>
          <w:iCs/>
          <w:sz w:val="26"/>
          <w:szCs w:val="26"/>
          <w:lang w:val="sv-SE"/>
        </w:rPr>
        <w:t>vỉa</w:t>
      </w:r>
      <w:proofErr w:type="spellEnd"/>
      <w:r w:rsidRPr="00E7425D">
        <w:rPr>
          <w:iCs/>
          <w:sz w:val="26"/>
          <w:szCs w:val="26"/>
          <w:lang w:val="sv-SE"/>
        </w:rPr>
        <w:t xml:space="preserve"> </w:t>
      </w:r>
      <w:proofErr w:type="spellStart"/>
      <w:r w:rsidRPr="00E7425D">
        <w:rPr>
          <w:iCs/>
          <w:sz w:val="26"/>
          <w:szCs w:val="26"/>
          <w:lang w:val="sv-SE"/>
        </w:rPr>
        <w:t>trong</w:t>
      </w:r>
      <w:proofErr w:type="spellEnd"/>
      <w:r w:rsidRPr="00E7425D">
        <w:rPr>
          <w:iCs/>
          <w:sz w:val="26"/>
          <w:szCs w:val="26"/>
          <w:lang w:val="sv-SE"/>
        </w:rPr>
        <w:t xml:space="preserve"> </w:t>
      </w:r>
      <w:proofErr w:type="spellStart"/>
      <w:r w:rsidRPr="00E7425D">
        <w:rPr>
          <w:iCs/>
          <w:sz w:val="26"/>
          <w:szCs w:val="26"/>
          <w:lang w:val="sv-SE"/>
        </w:rPr>
        <w:t>Chèo</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t>lối</w:t>
      </w:r>
      <w:proofErr w:type="spellEnd"/>
      <w:r w:rsidRPr="00E7425D">
        <w:rPr>
          <w:iCs/>
          <w:sz w:val="26"/>
          <w:szCs w:val="26"/>
          <w:lang w:val="sv-SE"/>
        </w:rPr>
        <w:t xml:space="preserve"> </w:t>
      </w:r>
      <w:proofErr w:type="spellStart"/>
      <w:r w:rsidRPr="00E7425D">
        <w:rPr>
          <w:iCs/>
          <w:sz w:val="26"/>
          <w:szCs w:val="26"/>
          <w:lang w:val="sv-SE"/>
        </w:rPr>
        <w:t>trong</w:t>
      </w:r>
      <w:proofErr w:type="spellEnd"/>
      <w:r w:rsidRPr="00E7425D">
        <w:rPr>
          <w:iCs/>
          <w:sz w:val="26"/>
          <w:szCs w:val="26"/>
          <w:lang w:val="sv-SE"/>
        </w:rPr>
        <w:t xml:space="preserve"> </w:t>
      </w:r>
      <w:proofErr w:type="spellStart"/>
      <w:r w:rsidRPr="00E7425D">
        <w:rPr>
          <w:iCs/>
          <w:sz w:val="26"/>
          <w:szCs w:val="26"/>
          <w:lang w:val="sv-SE"/>
        </w:rPr>
        <w:t>hát</w:t>
      </w:r>
      <w:proofErr w:type="spellEnd"/>
      <w:r w:rsidRPr="00E7425D">
        <w:rPr>
          <w:iCs/>
          <w:sz w:val="26"/>
          <w:szCs w:val="26"/>
          <w:lang w:val="sv-SE"/>
        </w:rPr>
        <w:t xml:space="preserve"> </w:t>
      </w:r>
      <w:proofErr w:type="spellStart"/>
      <w:r w:rsidRPr="00E7425D">
        <w:rPr>
          <w:iCs/>
          <w:sz w:val="26"/>
          <w:szCs w:val="26"/>
          <w:lang w:val="sv-SE"/>
        </w:rPr>
        <w:t>Tuồng</w:t>
      </w:r>
      <w:proofErr w:type="spellEnd"/>
      <w:r w:rsidRPr="00E7425D">
        <w:rPr>
          <w:iCs/>
          <w:sz w:val="26"/>
          <w:szCs w:val="26"/>
          <w:lang w:val="sv-SE"/>
        </w:rPr>
        <w:t xml:space="preserve">). </w:t>
      </w:r>
      <w:proofErr w:type="spellStart"/>
      <w:r w:rsidRPr="00E7425D">
        <w:rPr>
          <w:iCs/>
          <w:sz w:val="26"/>
          <w:szCs w:val="26"/>
          <w:lang w:val="sv-SE"/>
        </w:rPr>
        <w:t>Nói</w:t>
      </w:r>
      <w:proofErr w:type="spellEnd"/>
      <w:r w:rsidRPr="00E7425D">
        <w:rPr>
          <w:iCs/>
          <w:sz w:val="26"/>
          <w:szCs w:val="26"/>
          <w:lang w:val="sv-SE"/>
        </w:rPr>
        <w:t xml:space="preserve"> </w:t>
      </w:r>
      <w:proofErr w:type="spellStart"/>
      <w:r w:rsidRPr="00E7425D">
        <w:rPr>
          <w:iCs/>
          <w:sz w:val="26"/>
          <w:szCs w:val="26"/>
          <w:lang w:val="sv-SE"/>
        </w:rPr>
        <w:t>như</w:t>
      </w:r>
      <w:proofErr w:type="spellEnd"/>
      <w:r w:rsidRPr="00E7425D">
        <w:rPr>
          <w:iCs/>
          <w:sz w:val="26"/>
          <w:szCs w:val="26"/>
          <w:lang w:val="sv-SE"/>
        </w:rPr>
        <w:t xml:space="preserve"> </w:t>
      </w:r>
      <w:proofErr w:type="spellStart"/>
      <w:r w:rsidRPr="00E7425D">
        <w:rPr>
          <w:iCs/>
          <w:sz w:val="26"/>
          <w:szCs w:val="26"/>
          <w:lang w:val="sv-SE"/>
        </w:rPr>
        <w:t>một</w:t>
      </w:r>
      <w:proofErr w:type="spellEnd"/>
      <w:r w:rsidRPr="00E7425D">
        <w:rPr>
          <w:iCs/>
          <w:sz w:val="26"/>
          <w:szCs w:val="26"/>
          <w:lang w:val="sv-SE"/>
        </w:rPr>
        <w:t xml:space="preserve"> </w:t>
      </w:r>
      <w:proofErr w:type="spellStart"/>
      <w:r w:rsidRPr="00E7425D">
        <w:rPr>
          <w:iCs/>
          <w:sz w:val="26"/>
          <w:szCs w:val="26"/>
          <w:lang w:val="sv-SE"/>
        </w:rPr>
        <w:t>thể</w:t>
      </w:r>
      <w:proofErr w:type="spellEnd"/>
      <w:r w:rsidRPr="00E7425D">
        <w:rPr>
          <w:iCs/>
          <w:sz w:val="26"/>
          <w:szCs w:val="26"/>
          <w:lang w:val="sv-SE"/>
        </w:rPr>
        <w:t xml:space="preserve"> </w:t>
      </w:r>
      <w:proofErr w:type="spellStart"/>
      <w:r w:rsidRPr="00E7425D">
        <w:rPr>
          <w:iCs/>
          <w:sz w:val="26"/>
          <w:szCs w:val="26"/>
          <w:lang w:val="sv-SE"/>
        </w:rPr>
        <w:t>thức</w:t>
      </w:r>
      <w:proofErr w:type="spellEnd"/>
      <w:r w:rsidRPr="00E7425D">
        <w:rPr>
          <w:iCs/>
          <w:sz w:val="26"/>
          <w:szCs w:val="26"/>
          <w:lang w:val="sv-SE"/>
        </w:rPr>
        <w:t xml:space="preserve"> </w:t>
      </w:r>
      <w:proofErr w:type="spellStart"/>
      <w:r w:rsidRPr="00E7425D">
        <w:rPr>
          <w:iCs/>
          <w:sz w:val="26"/>
          <w:szCs w:val="26"/>
          <w:lang w:val="sv-SE"/>
        </w:rPr>
        <w:t>dẫn</w:t>
      </w:r>
      <w:proofErr w:type="spellEnd"/>
      <w:r w:rsidRPr="00E7425D">
        <w:rPr>
          <w:iCs/>
          <w:sz w:val="26"/>
          <w:szCs w:val="26"/>
          <w:lang w:val="sv-SE"/>
        </w:rPr>
        <w:t xml:space="preserve"> </w:t>
      </w:r>
      <w:proofErr w:type="spellStart"/>
      <w:r w:rsidRPr="00E7425D">
        <w:rPr>
          <w:iCs/>
          <w:sz w:val="26"/>
          <w:szCs w:val="26"/>
          <w:lang w:val="sv-SE"/>
        </w:rPr>
        <w:t>vào</w:t>
      </w:r>
      <w:proofErr w:type="spellEnd"/>
      <w:r w:rsidRPr="00E7425D">
        <w:rPr>
          <w:iCs/>
          <w:sz w:val="26"/>
          <w:szCs w:val="26"/>
          <w:lang w:val="sv-SE"/>
        </w:rPr>
        <w:t xml:space="preserve"> </w:t>
      </w:r>
      <w:proofErr w:type="spellStart"/>
      <w:r w:rsidRPr="00E7425D">
        <w:rPr>
          <w:iCs/>
          <w:sz w:val="26"/>
          <w:szCs w:val="26"/>
          <w:lang w:val="sv-SE"/>
        </w:rPr>
        <w:t>hát</w:t>
      </w:r>
      <w:proofErr w:type="spellEnd"/>
      <w:r w:rsidRPr="00E7425D">
        <w:rPr>
          <w:iCs/>
          <w:sz w:val="26"/>
          <w:szCs w:val="26"/>
          <w:lang w:val="sv-SE"/>
        </w:rPr>
        <w:t xml:space="preserve">, </w:t>
      </w:r>
      <w:proofErr w:type="spellStart"/>
      <w:r w:rsidRPr="00E7425D">
        <w:rPr>
          <w:iCs/>
          <w:sz w:val="26"/>
          <w:szCs w:val="26"/>
          <w:lang w:val="sv-SE"/>
        </w:rPr>
        <w:t>có</w:t>
      </w:r>
      <w:proofErr w:type="spellEnd"/>
      <w:r w:rsidRPr="00E7425D">
        <w:rPr>
          <w:iCs/>
          <w:sz w:val="26"/>
          <w:szCs w:val="26"/>
          <w:lang w:val="sv-SE"/>
        </w:rPr>
        <w:t xml:space="preserve"> </w:t>
      </w:r>
      <w:proofErr w:type="spellStart"/>
      <w:r w:rsidRPr="00E7425D">
        <w:rPr>
          <w:iCs/>
          <w:sz w:val="26"/>
          <w:szCs w:val="26"/>
          <w:lang w:val="sv-SE"/>
        </w:rPr>
        <w:t>hát</w:t>
      </w:r>
      <w:proofErr w:type="spellEnd"/>
      <w:r w:rsidRPr="00E7425D">
        <w:rPr>
          <w:iCs/>
          <w:sz w:val="26"/>
          <w:szCs w:val="26"/>
          <w:lang w:val="sv-SE"/>
        </w:rPr>
        <w:t xml:space="preserve"> </w:t>
      </w:r>
      <w:proofErr w:type="spellStart"/>
      <w:r w:rsidRPr="00E7425D">
        <w:rPr>
          <w:iCs/>
          <w:sz w:val="26"/>
          <w:szCs w:val="26"/>
          <w:lang w:val="sv-SE"/>
        </w:rPr>
        <w:t>nam</w:t>
      </w:r>
      <w:proofErr w:type="spellEnd"/>
      <w:r w:rsidRPr="00E7425D">
        <w:rPr>
          <w:iCs/>
          <w:sz w:val="26"/>
          <w:szCs w:val="26"/>
          <w:lang w:val="sv-SE"/>
        </w:rPr>
        <w:t xml:space="preserve"> </w:t>
      </w:r>
      <w:proofErr w:type="spellStart"/>
      <w:r w:rsidRPr="00E7425D">
        <w:rPr>
          <w:iCs/>
          <w:sz w:val="26"/>
          <w:szCs w:val="26"/>
          <w:lang w:val="sv-SE"/>
        </w:rPr>
        <w:t>và</w:t>
      </w:r>
      <w:proofErr w:type="spellEnd"/>
      <w:r w:rsidRPr="00E7425D">
        <w:rPr>
          <w:iCs/>
          <w:sz w:val="26"/>
          <w:szCs w:val="26"/>
          <w:lang w:val="sv-SE"/>
        </w:rPr>
        <w:t xml:space="preserve"> </w:t>
      </w:r>
      <w:proofErr w:type="spellStart"/>
      <w:r w:rsidRPr="00E7425D">
        <w:rPr>
          <w:iCs/>
          <w:sz w:val="26"/>
          <w:szCs w:val="26"/>
          <w:lang w:val="sv-SE"/>
        </w:rPr>
        <w:t>thán</w:t>
      </w:r>
      <w:proofErr w:type="spellEnd"/>
      <w:r w:rsidRPr="00E7425D">
        <w:rPr>
          <w:iCs/>
          <w:sz w:val="26"/>
          <w:szCs w:val="26"/>
          <w:lang w:val="sv-SE"/>
        </w:rPr>
        <w:t>.</w:t>
      </w:r>
    </w:p>
    <w:p w14:paraId="2B4A2A2F" w14:textId="4C1493FD" w:rsidR="00F84676" w:rsidRDefault="00F84676" w:rsidP="00194EA7">
      <w:pPr>
        <w:pStyle w:val="Heading2"/>
        <w:keepNext w:val="0"/>
        <w:keepLines w:val="0"/>
        <w:widowControl w:val="0"/>
        <w:spacing w:line="372" w:lineRule="auto"/>
        <w:rPr>
          <w:rFonts w:cs="Times New Roman"/>
          <w:bCs/>
          <w:sz w:val="26"/>
          <w:lang w:val="en-GB"/>
        </w:rPr>
      </w:pPr>
      <w:bookmarkStart w:id="384" w:name="_Toc178580284"/>
      <w:bookmarkStart w:id="385" w:name="_Toc186653217"/>
      <w:bookmarkStart w:id="386" w:name="_Toc202383860"/>
      <w:bookmarkStart w:id="387" w:name="_Toc203641875"/>
      <w:bookmarkStart w:id="388" w:name="_Toc203721223"/>
      <w:bookmarkStart w:id="389" w:name="_Toc203987434"/>
      <w:bookmarkStart w:id="390" w:name="_Toc204178629"/>
      <w:bookmarkStart w:id="391" w:name="_Toc204179438"/>
      <w:bookmarkStart w:id="392" w:name="_Toc214367917"/>
      <w:bookmarkStart w:id="393" w:name="_Toc214368161"/>
      <w:bookmarkStart w:id="394" w:name="_Toc214368299"/>
      <w:bookmarkStart w:id="395" w:name="_Toc219399906"/>
      <w:bookmarkStart w:id="396" w:name="_Toc219400176"/>
      <w:bookmarkStart w:id="397" w:name="_Toc219400290"/>
      <w:bookmarkStart w:id="398" w:name="_Toc219433081"/>
      <w:bookmarkStart w:id="399" w:name="_Toc202383862"/>
      <w:bookmarkStart w:id="400" w:name="_Toc203641877"/>
      <w:bookmarkStart w:id="401" w:name="_Toc203721225"/>
      <w:bookmarkStart w:id="402" w:name="_Toc203987436"/>
      <w:bookmarkStart w:id="403" w:name="_Toc186653225"/>
      <w:bookmarkStart w:id="404" w:name="_Toc193779031"/>
      <w:bookmarkStart w:id="405" w:name="_Toc193779117"/>
      <w:bookmarkStart w:id="406" w:name="_Toc193779215"/>
      <w:bookmarkStart w:id="407" w:name="_Toc193779314"/>
      <w:bookmarkEnd w:id="292"/>
      <w:bookmarkEnd w:id="293"/>
      <w:bookmarkEnd w:id="294"/>
      <w:bookmarkEnd w:id="295"/>
      <w:r w:rsidRPr="00E7425D">
        <w:rPr>
          <w:rFonts w:cs="Times New Roman"/>
          <w:bCs/>
          <w:sz w:val="26"/>
          <w:lang w:val="vi-VN"/>
        </w:rPr>
        <w:t xml:space="preserve">2.2.4. </w:t>
      </w:r>
      <w:bookmarkEnd w:id="384"/>
      <w:bookmarkEnd w:id="385"/>
      <w:bookmarkEnd w:id="386"/>
      <w:bookmarkEnd w:id="387"/>
      <w:bookmarkEnd w:id="388"/>
      <w:bookmarkEnd w:id="389"/>
      <w:bookmarkEnd w:id="390"/>
      <w:bookmarkEnd w:id="391"/>
      <w:proofErr w:type="spellStart"/>
      <w:r w:rsidR="00A176C5">
        <w:rPr>
          <w:rFonts w:cs="Times New Roman"/>
          <w:bCs/>
          <w:sz w:val="26"/>
          <w:lang w:val="en-GB"/>
        </w:rPr>
        <w:t>Giai</w:t>
      </w:r>
      <w:proofErr w:type="spellEnd"/>
      <w:r w:rsidR="00A176C5">
        <w:rPr>
          <w:rFonts w:cs="Times New Roman"/>
          <w:bCs/>
          <w:sz w:val="26"/>
          <w:lang w:val="en-GB"/>
        </w:rPr>
        <w:t xml:space="preserve"> </w:t>
      </w:r>
      <w:proofErr w:type="spellStart"/>
      <w:r w:rsidR="00A176C5">
        <w:rPr>
          <w:rFonts w:cs="Times New Roman"/>
          <w:bCs/>
          <w:sz w:val="26"/>
          <w:lang w:val="en-GB"/>
        </w:rPr>
        <w:t>điệu</w:t>
      </w:r>
      <w:bookmarkEnd w:id="392"/>
      <w:bookmarkEnd w:id="393"/>
      <w:bookmarkEnd w:id="394"/>
      <w:bookmarkEnd w:id="395"/>
      <w:bookmarkEnd w:id="396"/>
      <w:bookmarkEnd w:id="397"/>
      <w:bookmarkEnd w:id="398"/>
      <w:proofErr w:type="spellEnd"/>
    </w:p>
    <w:p w14:paraId="4C7E3AEF" w14:textId="3AF4DFF5" w:rsidR="00A176C5" w:rsidRPr="00A176C5" w:rsidRDefault="00A176C5" w:rsidP="00194EA7">
      <w:pPr>
        <w:widowControl w:val="0"/>
        <w:spacing w:line="372" w:lineRule="auto"/>
        <w:rPr>
          <w:i/>
          <w:iCs/>
          <w:sz w:val="26"/>
          <w:szCs w:val="26"/>
          <w:lang w:val="en-GB"/>
        </w:rPr>
      </w:pPr>
      <w:r w:rsidRPr="00A176C5">
        <w:rPr>
          <w:i/>
          <w:iCs/>
          <w:sz w:val="26"/>
          <w:szCs w:val="26"/>
          <w:lang w:val="en-GB"/>
        </w:rPr>
        <w:t xml:space="preserve">2.2.4.1. Thang </w:t>
      </w:r>
      <w:proofErr w:type="spellStart"/>
      <w:r w:rsidRPr="00A176C5">
        <w:rPr>
          <w:i/>
          <w:iCs/>
          <w:sz w:val="26"/>
          <w:szCs w:val="26"/>
          <w:lang w:val="en-GB"/>
        </w:rPr>
        <w:t>âm</w:t>
      </w:r>
      <w:proofErr w:type="spellEnd"/>
      <w:r>
        <w:rPr>
          <w:i/>
          <w:iCs/>
          <w:sz w:val="26"/>
          <w:szCs w:val="26"/>
          <w:lang w:val="en-GB"/>
        </w:rPr>
        <w:t>,</w:t>
      </w:r>
      <w:r w:rsidRPr="00A176C5">
        <w:rPr>
          <w:i/>
          <w:iCs/>
          <w:sz w:val="26"/>
          <w:szCs w:val="26"/>
          <w:lang w:val="en-GB"/>
        </w:rPr>
        <w:t xml:space="preserve"> </w:t>
      </w:r>
      <w:proofErr w:type="spellStart"/>
      <w:r w:rsidRPr="00A176C5">
        <w:rPr>
          <w:i/>
          <w:iCs/>
          <w:sz w:val="26"/>
          <w:szCs w:val="26"/>
          <w:lang w:val="en-GB"/>
        </w:rPr>
        <w:t>điệu</w:t>
      </w:r>
      <w:proofErr w:type="spellEnd"/>
      <w:r w:rsidRPr="00A176C5">
        <w:rPr>
          <w:i/>
          <w:iCs/>
          <w:sz w:val="26"/>
          <w:szCs w:val="26"/>
          <w:lang w:val="en-GB"/>
        </w:rPr>
        <w:t xml:space="preserve"> </w:t>
      </w:r>
      <w:proofErr w:type="spellStart"/>
      <w:r w:rsidRPr="00A176C5">
        <w:rPr>
          <w:i/>
          <w:iCs/>
          <w:sz w:val="26"/>
          <w:szCs w:val="26"/>
          <w:lang w:val="en-GB"/>
        </w:rPr>
        <w:t>thức</w:t>
      </w:r>
      <w:proofErr w:type="spellEnd"/>
    </w:p>
    <w:p w14:paraId="5741165A" w14:textId="77777777" w:rsidR="00F84676" w:rsidRPr="00E7425D" w:rsidRDefault="00F84676" w:rsidP="00194EA7">
      <w:pPr>
        <w:widowControl w:val="0"/>
        <w:spacing w:line="372" w:lineRule="auto"/>
        <w:rPr>
          <w:sz w:val="26"/>
          <w:szCs w:val="26"/>
          <w:lang w:val="vi-VN"/>
        </w:rPr>
      </w:pPr>
      <w:r w:rsidRPr="00E7425D">
        <w:rPr>
          <w:sz w:val="26"/>
          <w:szCs w:val="26"/>
          <w:lang w:val="vi-VN"/>
        </w:rPr>
        <w:tab/>
        <w:t xml:space="preserve">Khái niệm về thang âm, điệu thức, nhà nghiên cứu Tô Vũ đã nhận định: </w:t>
      </w:r>
    </w:p>
    <w:p w14:paraId="77036D42" w14:textId="77777777" w:rsidR="00F84676" w:rsidRPr="00E7425D" w:rsidRDefault="00F84676" w:rsidP="00194EA7">
      <w:pPr>
        <w:widowControl w:val="0"/>
        <w:spacing w:line="372" w:lineRule="auto"/>
        <w:ind w:left="1134" w:hanging="1134"/>
        <w:rPr>
          <w:sz w:val="26"/>
          <w:szCs w:val="26"/>
          <w:lang w:val="vi-VN"/>
        </w:rPr>
      </w:pPr>
      <w:r w:rsidRPr="00E7425D">
        <w:rPr>
          <w:sz w:val="26"/>
          <w:szCs w:val="26"/>
          <w:lang w:val="vi-VN"/>
        </w:rPr>
        <w:tab/>
        <w:t>Thang âm và điệu thức là những khái niệm lý luận âm nhạc xuất hiện ở phương Tây từ thời cổ đại hy Lạp, được nghiên cứu, hệ thống hoá chủ yếu với ngôn ngữ âm nhạc 7 âm. Thang âm là chuỗi các âm sắp xếp theo trật tự cao độ thường từ thấp đến cao. Điệu thức là chuỗi âm trong đó mỗi âm đều có vai trò và vị trí xác định [102, tr.61].</w:t>
      </w:r>
    </w:p>
    <w:p w14:paraId="598372C3" w14:textId="64478BF6" w:rsidR="00F84676" w:rsidRPr="00E7425D" w:rsidRDefault="00F84676" w:rsidP="00194EA7">
      <w:pPr>
        <w:widowControl w:val="0"/>
        <w:spacing w:line="372" w:lineRule="auto"/>
        <w:ind w:firstLine="709"/>
        <w:rPr>
          <w:sz w:val="26"/>
          <w:szCs w:val="26"/>
          <w:lang w:val="vi-VN"/>
        </w:rPr>
      </w:pPr>
      <w:r w:rsidRPr="00E7425D">
        <w:rPr>
          <w:sz w:val="26"/>
          <w:szCs w:val="26"/>
          <w:lang w:val="vi-VN"/>
        </w:rPr>
        <w:t xml:space="preserve">Bên cạnh những nhận định của Tô Vũ, nhà nghiên cứu Phạm Phúc Minh cũng đã khẳng định trong nghiên cứu của mình về điệu thức phổ biến của dân ca Việt Nam, ông cho rằng: “Trong dân ca Việt Nam có rất nhiều kiểu gam </w:t>
      </w:r>
      <w:r w:rsidR="006861CB">
        <w:rPr>
          <w:sz w:val="26"/>
          <w:szCs w:val="26"/>
          <w:lang w:val="en-GB"/>
        </w:rPr>
        <w:t>-</w:t>
      </w:r>
      <w:r w:rsidRPr="00E7425D">
        <w:rPr>
          <w:sz w:val="26"/>
          <w:szCs w:val="26"/>
          <w:lang w:val="vi-VN"/>
        </w:rPr>
        <w:t xml:space="preserve"> điệu thức nhưng phổ biến nhất vẫn là 5 cung (ngũ cung)” [53, tr.89].</w:t>
      </w:r>
    </w:p>
    <w:p w14:paraId="22D6915C" w14:textId="4C3669C2" w:rsidR="00F84676" w:rsidRPr="00E7425D" w:rsidRDefault="00F84676" w:rsidP="00194EA7">
      <w:pPr>
        <w:widowControl w:val="0"/>
        <w:spacing w:line="372" w:lineRule="auto"/>
        <w:ind w:firstLine="709"/>
        <w:rPr>
          <w:bCs/>
          <w:sz w:val="26"/>
          <w:szCs w:val="26"/>
          <w:lang w:val="vi-VN"/>
        </w:rPr>
      </w:pPr>
      <w:r w:rsidRPr="00E7425D">
        <w:rPr>
          <w:bCs/>
          <w:sz w:val="26"/>
          <w:szCs w:val="26"/>
          <w:lang w:val="vi-VN"/>
        </w:rPr>
        <w:t xml:space="preserve">Từ những khái niệm trên, chúng tôi có căn cứ để xác định các thang âm, điệu thức cho thể loại </w:t>
      </w:r>
      <w:r w:rsidR="00E41758" w:rsidRPr="00E7425D">
        <w:rPr>
          <w:bCs/>
          <w:sz w:val="26"/>
          <w:szCs w:val="26"/>
          <w:lang w:val="vi-VN"/>
        </w:rPr>
        <w:t>Hát Bả trạo</w:t>
      </w:r>
      <w:r w:rsidRPr="00E7425D">
        <w:rPr>
          <w:bCs/>
          <w:sz w:val="26"/>
          <w:szCs w:val="26"/>
          <w:lang w:val="vi-VN"/>
        </w:rPr>
        <w:t xml:space="preserve">. Qua thực tiễn điền dã, thu âm trực tiếp giọng hát của các </w:t>
      </w:r>
      <w:r w:rsidR="00F93E31">
        <w:rPr>
          <w:bCs/>
          <w:sz w:val="26"/>
          <w:szCs w:val="26"/>
          <w:lang w:val="vi-VN"/>
        </w:rPr>
        <w:t>NN</w:t>
      </w:r>
      <w:r w:rsidRPr="00E7425D">
        <w:rPr>
          <w:bCs/>
          <w:sz w:val="26"/>
          <w:szCs w:val="26"/>
          <w:lang w:val="vi-VN"/>
        </w:rPr>
        <w:t xml:space="preserve"> ở </w:t>
      </w:r>
      <w:r w:rsidR="000C5408" w:rsidRPr="00E7425D">
        <w:rPr>
          <w:bCs/>
          <w:sz w:val="26"/>
          <w:szCs w:val="26"/>
          <w:lang w:val="vi-VN"/>
        </w:rPr>
        <w:t>TP</w:t>
      </w:r>
      <w:r w:rsidRPr="00E7425D">
        <w:rPr>
          <w:bCs/>
          <w:sz w:val="26"/>
          <w:szCs w:val="26"/>
          <w:lang w:val="vi-VN"/>
        </w:rPr>
        <w:t xml:space="preserve"> Đà Nẵng</w:t>
      </w:r>
      <w:r w:rsidRPr="00E7425D">
        <w:rPr>
          <w:bCs/>
          <w:spacing w:val="6"/>
          <w:sz w:val="26"/>
          <w:szCs w:val="26"/>
          <w:lang w:val="vi-VN"/>
        </w:rPr>
        <w:t>, chúng tôi kí âm lòng bản một số điệu,</w:t>
      </w:r>
      <w:r w:rsidR="008938A4">
        <w:rPr>
          <w:bCs/>
          <w:spacing w:val="6"/>
          <w:sz w:val="26"/>
          <w:szCs w:val="26"/>
          <w:lang w:val="en-GB"/>
        </w:rPr>
        <w:t xml:space="preserve"> </w:t>
      </w:r>
      <w:proofErr w:type="spellStart"/>
      <w:r w:rsidR="008938A4">
        <w:rPr>
          <w:bCs/>
          <w:spacing w:val="6"/>
          <w:sz w:val="26"/>
          <w:szCs w:val="26"/>
          <w:lang w:val="en-GB"/>
        </w:rPr>
        <w:t>và</w:t>
      </w:r>
      <w:proofErr w:type="spellEnd"/>
      <w:r w:rsidR="008938A4">
        <w:rPr>
          <w:bCs/>
          <w:spacing w:val="6"/>
          <w:sz w:val="26"/>
          <w:szCs w:val="26"/>
          <w:lang w:val="en-GB"/>
        </w:rPr>
        <w:t xml:space="preserve"> </w:t>
      </w:r>
      <w:proofErr w:type="spellStart"/>
      <w:r w:rsidR="008938A4">
        <w:rPr>
          <w:bCs/>
          <w:spacing w:val="6"/>
          <w:sz w:val="26"/>
          <w:szCs w:val="26"/>
          <w:lang w:val="en-GB"/>
        </w:rPr>
        <w:t>sưu</w:t>
      </w:r>
      <w:proofErr w:type="spellEnd"/>
      <w:r w:rsidR="008938A4">
        <w:rPr>
          <w:bCs/>
          <w:spacing w:val="6"/>
          <w:sz w:val="26"/>
          <w:szCs w:val="26"/>
          <w:lang w:val="en-GB"/>
        </w:rPr>
        <w:t xml:space="preserve"> </w:t>
      </w:r>
      <w:proofErr w:type="spellStart"/>
      <w:r w:rsidR="008938A4">
        <w:rPr>
          <w:bCs/>
          <w:spacing w:val="6"/>
          <w:sz w:val="26"/>
          <w:szCs w:val="26"/>
          <w:lang w:val="en-GB"/>
        </w:rPr>
        <w:t>tầm</w:t>
      </w:r>
      <w:proofErr w:type="spellEnd"/>
      <w:r w:rsidR="008938A4">
        <w:rPr>
          <w:bCs/>
          <w:spacing w:val="6"/>
          <w:sz w:val="26"/>
          <w:szCs w:val="26"/>
          <w:lang w:val="en-GB"/>
        </w:rPr>
        <w:t xml:space="preserve"> </w:t>
      </w:r>
      <w:proofErr w:type="spellStart"/>
      <w:r w:rsidR="008938A4">
        <w:rPr>
          <w:bCs/>
          <w:spacing w:val="6"/>
          <w:sz w:val="26"/>
          <w:szCs w:val="26"/>
          <w:lang w:val="en-GB"/>
        </w:rPr>
        <w:t>một</w:t>
      </w:r>
      <w:proofErr w:type="spellEnd"/>
      <w:r w:rsidR="008938A4">
        <w:rPr>
          <w:bCs/>
          <w:spacing w:val="6"/>
          <w:sz w:val="26"/>
          <w:szCs w:val="26"/>
          <w:lang w:val="en-GB"/>
        </w:rPr>
        <w:t xml:space="preserve"> </w:t>
      </w:r>
      <w:proofErr w:type="spellStart"/>
      <w:r w:rsidR="008938A4">
        <w:rPr>
          <w:bCs/>
          <w:spacing w:val="6"/>
          <w:sz w:val="26"/>
          <w:szCs w:val="26"/>
          <w:lang w:val="en-GB"/>
        </w:rPr>
        <w:t>số</w:t>
      </w:r>
      <w:proofErr w:type="spellEnd"/>
      <w:r w:rsidR="008938A4">
        <w:rPr>
          <w:bCs/>
          <w:spacing w:val="6"/>
          <w:sz w:val="26"/>
          <w:szCs w:val="26"/>
          <w:lang w:val="en-GB"/>
        </w:rPr>
        <w:t xml:space="preserve"> </w:t>
      </w:r>
      <w:proofErr w:type="spellStart"/>
      <w:r w:rsidR="008938A4">
        <w:rPr>
          <w:bCs/>
          <w:spacing w:val="6"/>
          <w:sz w:val="26"/>
          <w:szCs w:val="26"/>
          <w:lang w:val="en-GB"/>
        </w:rPr>
        <w:t>điệu</w:t>
      </w:r>
      <w:proofErr w:type="spellEnd"/>
      <w:r w:rsidR="008938A4">
        <w:rPr>
          <w:bCs/>
          <w:spacing w:val="6"/>
          <w:sz w:val="26"/>
          <w:szCs w:val="26"/>
          <w:lang w:val="en-GB"/>
        </w:rPr>
        <w:t xml:space="preserve"> </w:t>
      </w:r>
      <w:proofErr w:type="spellStart"/>
      <w:r w:rsidR="008938A4">
        <w:rPr>
          <w:bCs/>
          <w:spacing w:val="6"/>
          <w:sz w:val="26"/>
          <w:szCs w:val="26"/>
          <w:lang w:val="en-GB"/>
        </w:rPr>
        <w:t>đã</w:t>
      </w:r>
      <w:proofErr w:type="spellEnd"/>
      <w:r w:rsidR="008938A4">
        <w:rPr>
          <w:bCs/>
          <w:spacing w:val="6"/>
          <w:sz w:val="26"/>
          <w:szCs w:val="26"/>
          <w:lang w:val="en-GB"/>
        </w:rPr>
        <w:t xml:space="preserve"> </w:t>
      </w:r>
      <w:proofErr w:type="spellStart"/>
      <w:r w:rsidR="008938A4">
        <w:rPr>
          <w:bCs/>
          <w:spacing w:val="6"/>
          <w:sz w:val="26"/>
          <w:szCs w:val="26"/>
          <w:lang w:val="en-GB"/>
        </w:rPr>
        <w:t>được</w:t>
      </w:r>
      <w:proofErr w:type="spellEnd"/>
      <w:r w:rsidR="008938A4">
        <w:rPr>
          <w:bCs/>
          <w:spacing w:val="6"/>
          <w:sz w:val="26"/>
          <w:szCs w:val="26"/>
          <w:lang w:val="en-GB"/>
        </w:rPr>
        <w:t xml:space="preserve"> </w:t>
      </w:r>
      <w:proofErr w:type="spellStart"/>
      <w:r w:rsidR="008938A4">
        <w:rPr>
          <w:bCs/>
          <w:spacing w:val="6"/>
          <w:sz w:val="26"/>
          <w:szCs w:val="26"/>
          <w:lang w:val="en-GB"/>
        </w:rPr>
        <w:t>các</w:t>
      </w:r>
      <w:proofErr w:type="spellEnd"/>
      <w:r w:rsidR="008938A4">
        <w:rPr>
          <w:bCs/>
          <w:spacing w:val="6"/>
          <w:sz w:val="26"/>
          <w:szCs w:val="26"/>
          <w:lang w:val="en-GB"/>
        </w:rPr>
        <w:t xml:space="preserve"> </w:t>
      </w:r>
      <w:proofErr w:type="spellStart"/>
      <w:r w:rsidR="008938A4">
        <w:rPr>
          <w:bCs/>
          <w:spacing w:val="6"/>
          <w:sz w:val="26"/>
          <w:szCs w:val="26"/>
          <w:lang w:val="en-GB"/>
        </w:rPr>
        <w:t>nhà</w:t>
      </w:r>
      <w:proofErr w:type="spellEnd"/>
      <w:r w:rsidR="008938A4">
        <w:rPr>
          <w:bCs/>
          <w:spacing w:val="6"/>
          <w:sz w:val="26"/>
          <w:szCs w:val="26"/>
          <w:lang w:val="en-GB"/>
        </w:rPr>
        <w:t xml:space="preserve"> </w:t>
      </w:r>
      <w:proofErr w:type="spellStart"/>
      <w:r w:rsidR="008938A4">
        <w:rPr>
          <w:bCs/>
          <w:spacing w:val="6"/>
          <w:sz w:val="26"/>
          <w:szCs w:val="26"/>
          <w:lang w:val="en-GB"/>
        </w:rPr>
        <w:t>nghiên</w:t>
      </w:r>
      <w:proofErr w:type="spellEnd"/>
      <w:r w:rsidR="008938A4">
        <w:rPr>
          <w:bCs/>
          <w:spacing w:val="6"/>
          <w:sz w:val="26"/>
          <w:szCs w:val="26"/>
          <w:lang w:val="en-GB"/>
        </w:rPr>
        <w:t xml:space="preserve"> </w:t>
      </w:r>
      <w:proofErr w:type="spellStart"/>
      <w:r w:rsidR="008938A4">
        <w:rPr>
          <w:bCs/>
          <w:spacing w:val="6"/>
          <w:sz w:val="26"/>
          <w:szCs w:val="26"/>
          <w:lang w:val="en-GB"/>
        </w:rPr>
        <w:t>cứu</w:t>
      </w:r>
      <w:proofErr w:type="spellEnd"/>
      <w:r w:rsidR="008938A4">
        <w:rPr>
          <w:bCs/>
          <w:spacing w:val="6"/>
          <w:sz w:val="26"/>
          <w:szCs w:val="26"/>
          <w:lang w:val="en-GB"/>
        </w:rPr>
        <w:t xml:space="preserve"> </w:t>
      </w:r>
      <w:proofErr w:type="spellStart"/>
      <w:r w:rsidR="008938A4">
        <w:rPr>
          <w:bCs/>
          <w:spacing w:val="6"/>
          <w:sz w:val="26"/>
          <w:szCs w:val="26"/>
          <w:lang w:val="en-GB"/>
        </w:rPr>
        <w:t>đi</w:t>
      </w:r>
      <w:proofErr w:type="spellEnd"/>
      <w:r w:rsidR="008938A4">
        <w:rPr>
          <w:bCs/>
          <w:spacing w:val="6"/>
          <w:sz w:val="26"/>
          <w:szCs w:val="26"/>
          <w:lang w:val="en-GB"/>
        </w:rPr>
        <w:t xml:space="preserve"> </w:t>
      </w:r>
      <w:proofErr w:type="spellStart"/>
      <w:r w:rsidR="008938A4">
        <w:rPr>
          <w:bCs/>
          <w:spacing w:val="6"/>
          <w:sz w:val="26"/>
          <w:szCs w:val="26"/>
          <w:lang w:val="en-GB"/>
        </w:rPr>
        <w:t>trước</w:t>
      </w:r>
      <w:proofErr w:type="spellEnd"/>
      <w:r w:rsidR="008938A4">
        <w:rPr>
          <w:bCs/>
          <w:spacing w:val="6"/>
          <w:sz w:val="26"/>
          <w:szCs w:val="26"/>
          <w:lang w:val="en-GB"/>
        </w:rPr>
        <w:t xml:space="preserve"> </w:t>
      </w:r>
      <w:proofErr w:type="spellStart"/>
      <w:r w:rsidR="008938A4">
        <w:rPr>
          <w:bCs/>
          <w:spacing w:val="6"/>
          <w:sz w:val="26"/>
          <w:szCs w:val="26"/>
          <w:lang w:val="en-GB"/>
        </w:rPr>
        <w:t>kí</w:t>
      </w:r>
      <w:proofErr w:type="spellEnd"/>
      <w:r w:rsidR="008938A4">
        <w:rPr>
          <w:bCs/>
          <w:spacing w:val="6"/>
          <w:sz w:val="26"/>
          <w:szCs w:val="26"/>
          <w:lang w:val="en-GB"/>
        </w:rPr>
        <w:t xml:space="preserve"> </w:t>
      </w:r>
      <w:proofErr w:type="spellStart"/>
      <w:r w:rsidR="008938A4">
        <w:rPr>
          <w:bCs/>
          <w:spacing w:val="6"/>
          <w:sz w:val="26"/>
          <w:szCs w:val="26"/>
          <w:lang w:val="en-GB"/>
        </w:rPr>
        <w:t>âm</w:t>
      </w:r>
      <w:proofErr w:type="spellEnd"/>
      <w:r w:rsidR="008938A4">
        <w:rPr>
          <w:bCs/>
          <w:spacing w:val="6"/>
          <w:sz w:val="26"/>
          <w:szCs w:val="26"/>
          <w:lang w:val="en-GB"/>
        </w:rPr>
        <w:t xml:space="preserve"> </w:t>
      </w:r>
      <w:proofErr w:type="spellStart"/>
      <w:r w:rsidR="008938A4">
        <w:rPr>
          <w:bCs/>
          <w:spacing w:val="6"/>
          <w:sz w:val="26"/>
          <w:szCs w:val="26"/>
          <w:lang w:val="en-GB"/>
        </w:rPr>
        <w:t>lại</w:t>
      </w:r>
      <w:proofErr w:type="spellEnd"/>
      <w:r w:rsidR="008938A4">
        <w:rPr>
          <w:bCs/>
          <w:spacing w:val="6"/>
          <w:sz w:val="26"/>
          <w:szCs w:val="26"/>
          <w:lang w:val="en-GB"/>
        </w:rPr>
        <w:t>,</w:t>
      </w:r>
      <w:r w:rsidRPr="00E7425D">
        <w:rPr>
          <w:bCs/>
          <w:spacing w:val="6"/>
          <w:sz w:val="26"/>
          <w:szCs w:val="26"/>
          <w:lang w:val="vi-VN"/>
        </w:rPr>
        <w:t xml:space="preserve"> thấy rằng </w:t>
      </w:r>
      <w:r w:rsidR="00E41758" w:rsidRPr="00E7425D">
        <w:rPr>
          <w:bCs/>
          <w:spacing w:val="6"/>
          <w:sz w:val="26"/>
          <w:szCs w:val="26"/>
          <w:lang w:val="vi-VN"/>
        </w:rPr>
        <w:t>Hát Bả trạo</w:t>
      </w:r>
      <w:r w:rsidRPr="00E7425D">
        <w:rPr>
          <w:bCs/>
          <w:spacing w:val="6"/>
          <w:sz w:val="26"/>
          <w:szCs w:val="26"/>
          <w:lang w:val="vi-VN"/>
        </w:rPr>
        <w:t xml:space="preserve"> chủ yếu ở các dạng thang 3 âm và điệu thức 5 âm.</w:t>
      </w:r>
    </w:p>
    <w:p w14:paraId="1C934D31" w14:textId="77777777" w:rsidR="00F84676" w:rsidRPr="00E7425D" w:rsidRDefault="00F84676" w:rsidP="00194EA7">
      <w:pPr>
        <w:widowControl w:val="0"/>
        <w:spacing w:line="372" w:lineRule="auto"/>
        <w:ind w:firstLine="709"/>
        <w:rPr>
          <w:i/>
          <w:iCs/>
          <w:sz w:val="26"/>
          <w:szCs w:val="26"/>
          <w:lang w:val="vi-VN"/>
        </w:rPr>
      </w:pPr>
      <w:r w:rsidRPr="00E7425D">
        <w:rPr>
          <w:bCs/>
          <w:i/>
          <w:iCs/>
          <w:sz w:val="26"/>
          <w:szCs w:val="26"/>
          <w:lang w:val="vi-VN"/>
        </w:rPr>
        <w:t>-</w:t>
      </w:r>
      <w:r w:rsidRPr="00E7425D">
        <w:rPr>
          <w:i/>
          <w:iCs/>
          <w:sz w:val="26"/>
          <w:szCs w:val="26"/>
          <w:lang w:val="vi-VN"/>
        </w:rPr>
        <w:t xml:space="preserve"> Thang 3 âm:</w:t>
      </w:r>
    </w:p>
    <w:p w14:paraId="5A051150" w14:textId="6735DA08" w:rsidR="00F84676" w:rsidRPr="00E7425D" w:rsidRDefault="00F84676" w:rsidP="00194EA7">
      <w:pPr>
        <w:widowControl w:val="0"/>
        <w:spacing w:line="372" w:lineRule="auto"/>
        <w:ind w:firstLine="709"/>
        <w:rPr>
          <w:bCs/>
          <w:sz w:val="26"/>
          <w:szCs w:val="26"/>
          <w:lang w:val="vi-VN"/>
        </w:rPr>
      </w:pPr>
      <w:r w:rsidRPr="00E7425D">
        <w:rPr>
          <w:bCs/>
          <w:sz w:val="26"/>
          <w:szCs w:val="26"/>
          <w:lang w:val="vi-VN"/>
        </w:rPr>
        <w:t xml:space="preserve">Từ khái niệm về thang âm ở trên, chúng tôi cho rằng thang 3 âm gồm có 3 âm xuất hiện trong làn điệu, sắp xếp theo trật tự từ thấp đến cao. </w:t>
      </w:r>
      <w:r w:rsidRPr="00E7425D">
        <w:rPr>
          <w:sz w:val="26"/>
          <w:szCs w:val="26"/>
          <w:lang w:val="vi-VN"/>
        </w:rPr>
        <w:t xml:space="preserve">Tổng hợp các điệu trên, chúng tôi thấy </w:t>
      </w:r>
      <w:r w:rsidR="00E41758" w:rsidRPr="00E7425D">
        <w:rPr>
          <w:sz w:val="26"/>
          <w:szCs w:val="26"/>
          <w:lang w:val="vi-VN"/>
        </w:rPr>
        <w:t>Hát Bả trạo</w:t>
      </w:r>
      <w:r w:rsidRPr="00E7425D">
        <w:rPr>
          <w:sz w:val="26"/>
          <w:szCs w:val="26"/>
          <w:lang w:val="vi-VN"/>
        </w:rPr>
        <w:t xml:space="preserve"> có sử dụng Thang 3 âm đó là:</w:t>
      </w:r>
    </w:p>
    <w:p w14:paraId="0F7612F7" w14:textId="77C32061" w:rsidR="00F84676" w:rsidRPr="00E7425D" w:rsidRDefault="00906EB6" w:rsidP="00194EA7">
      <w:pPr>
        <w:widowControl w:val="0"/>
        <w:spacing w:line="372" w:lineRule="auto"/>
        <w:jc w:val="center"/>
        <w:rPr>
          <w:bCs/>
          <w:sz w:val="26"/>
          <w:szCs w:val="26"/>
          <w:lang w:val="vi-VN"/>
        </w:rPr>
      </w:pPr>
      <w:r>
        <w:rPr>
          <w:bCs/>
          <w:noProof/>
          <w:sz w:val="26"/>
          <w:szCs w:val="26"/>
        </w:rPr>
        <w:drawing>
          <wp:inline distT="0" distB="0" distL="0" distR="0" wp14:anchorId="64496338" wp14:editId="3C42F2B6">
            <wp:extent cx="5621994" cy="504968"/>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a:extLst>
                        <a:ext uri="{28A0092B-C50C-407E-A947-70E740481C1C}">
                          <a14:useLocalDpi xmlns:a14="http://schemas.microsoft.com/office/drawing/2010/main" val="0"/>
                        </a:ext>
                      </a:extLst>
                    </a:blip>
                    <a:stretch>
                      <a:fillRect/>
                    </a:stretch>
                  </pic:blipFill>
                  <pic:spPr>
                    <a:xfrm>
                      <a:off x="0" y="0"/>
                      <a:ext cx="5951702" cy="534582"/>
                    </a:xfrm>
                    <a:prstGeom prst="rect">
                      <a:avLst/>
                    </a:prstGeom>
                  </pic:spPr>
                </pic:pic>
              </a:graphicData>
            </a:graphic>
          </wp:inline>
        </w:drawing>
      </w:r>
    </w:p>
    <w:p w14:paraId="3FC24C98" w14:textId="7ED35956" w:rsidR="00F84676" w:rsidRPr="00E7425D" w:rsidRDefault="00F84676" w:rsidP="00194EA7">
      <w:pPr>
        <w:widowControl w:val="0"/>
        <w:spacing w:line="372" w:lineRule="auto"/>
        <w:ind w:firstLine="709"/>
        <w:rPr>
          <w:sz w:val="26"/>
          <w:szCs w:val="26"/>
          <w:lang w:val="vi-VN"/>
        </w:rPr>
      </w:pPr>
      <w:r w:rsidRPr="00E7425D">
        <w:rPr>
          <w:sz w:val="26"/>
          <w:szCs w:val="26"/>
          <w:lang w:val="vi-VN"/>
        </w:rPr>
        <w:t xml:space="preserve">Thang 3 âm không được sử dụng nhiều như các thể loại </w:t>
      </w:r>
      <w:r w:rsidR="008938A4">
        <w:rPr>
          <w:sz w:val="26"/>
          <w:szCs w:val="26"/>
          <w:lang w:val="en-GB"/>
        </w:rPr>
        <w:t>h</w:t>
      </w:r>
      <w:r w:rsidRPr="00E7425D">
        <w:rPr>
          <w:sz w:val="26"/>
          <w:szCs w:val="26"/>
          <w:lang w:val="vi-VN"/>
        </w:rPr>
        <w:t xml:space="preserve">ò, </w:t>
      </w:r>
      <w:r w:rsidR="008938A4">
        <w:rPr>
          <w:sz w:val="26"/>
          <w:szCs w:val="26"/>
          <w:lang w:val="en-GB"/>
        </w:rPr>
        <w:t>x</w:t>
      </w:r>
      <w:r w:rsidRPr="00E7425D">
        <w:rPr>
          <w:sz w:val="26"/>
          <w:szCs w:val="26"/>
          <w:lang w:val="vi-VN"/>
        </w:rPr>
        <w:t>ướng xô nhưng lại l</w:t>
      </w:r>
      <w:r w:rsidRPr="00475A7A">
        <w:rPr>
          <w:spacing w:val="-6"/>
          <w:sz w:val="26"/>
          <w:szCs w:val="26"/>
          <w:lang w:val="vi-VN"/>
        </w:rPr>
        <w:t xml:space="preserve">à phần không thể thiếu trong thể thức trình bày diễn xướng </w:t>
      </w:r>
      <w:r w:rsidR="00E41758" w:rsidRPr="00475A7A">
        <w:rPr>
          <w:spacing w:val="-6"/>
          <w:sz w:val="26"/>
          <w:szCs w:val="26"/>
          <w:lang w:val="vi-VN"/>
        </w:rPr>
        <w:t>Hát Bả trạo</w:t>
      </w:r>
      <w:r w:rsidRPr="00475A7A">
        <w:rPr>
          <w:spacing w:val="-6"/>
          <w:sz w:val="26"/>
          <w:szCs w:val="26"/>
          <w:lang w:val="vi-VN"/>
        </w:rPr>
        <w:t xml:space="preserve"> do nhân vật Tổng xướng hát. Đây như một lề lối, mang tính lễ nghi được thực hiện ở chặng đầu tiên.</w:t>
      </w:r>
    </w:p>
    <w:p w14:paraId="1C014C45" w14:textId="7D714C40" w:rsidR="00F84676" w:rsidRPr="00E7425D" w:rsidRDefault="00F84676" w:rsidP="00194EA7">
      <w:pPr>
        <w:widowControl w:val="0"/>
        <w:spacing w:line="379" w:lineRule="auto"/>
        <w:rPr>
          <w:bCs/>
          <w:spacing w:val="-6"/>
          <w:sz w:val="26"/>
          <w:szCs w:val="26"/>
          <w:lang w:val="vi-VN"/>
        </w:rPr>
      </w:pPr>
      <w:r w:rsidRPr="00E7425D">
        <w:rPr>
          <w:bCs/>
          <w:sz w:val="26"/>
          <w:szCs w:val="26"/>
          <w:lang w:val="vi-VN"/>
        </w:rPr>
        <w:lastRenderedPageBreak/>
        <w:tab/>
      </w:r>
      <w:r w:rsidRPr="00E7425D">
        <w:rPr>
          <w:bCs/>
          <w:spacing w:val="-6"/>
          <w:sz w:val="26"/>
          <w:szCs w:val="26"/>
          <w:lang w:val="vi-VN"/>
        </w:rPr>
        <w:t>VD 2.</w:t>
      </w:r>
      <w:r w:rsidR="002B05C5" w:rsidRPr="00E7425D">
        <w:rPr>
          <w:bCs/>
          <w:spacing w:val="-6"/>
          <w:sz w:val="26"/>
          <w:szCs w:val="26"/>
          <w:lang w:val="en-GB"/>
        </w:rPr>
        <w:t>1</w:t>
      </w:r>
      <w:r w:rsidR="00895933">
        <w:rPr>
          <w:bCs/>
          <w:spacing w:val="-6"/>
          <w:sz w:val="26"/>
          <w:szCs w:val="26"/>
          <w:lang w:val="en-GB"/>
        </w:rPr>
        <w:t>4</w:t>
      </w:r>
      <w:r w:rsidRPr="00E7425D">
        <w:rPr>
          <w:bCs/>
          <w:spacing w:val="-6"/>
          <w:sz w:val="26"/>
          <w:szCs w:val="26"/>
          <w:lang w:val="vi-VN"/>
        </w:rPr>
        <w:t xml:space="preserve">: </w:t>
      </w:r>
    </w:p>
    <w:p w14:paraId="78D7BFDD" w14:textId="4EF43E20" w:rsidR="00F84676" w:rsidRPr="00E7425D" w:rsidRDefault="00F84676" w:rsidP="00194EA7">
      <w:pPr>
        <w:widowControl w:val="0"/>
        <w:spacing w:line="379" w:lineRule="auto"/>
        <w:ind w:left="1440" w:firstLine="720"/>
        <w:rPr>
          <w:bCs/>
          <w:spacing w:val="-6"/>
          <w:sz w:val="26"/>
          <w:szCs w:val="26"/>
          <w:lang w:val="vi-VN"/>
        </w:rPr>
      </w:pPr>
      <w:r w:rsidRPr="00E7425D">
        <w:rPr>
          <w:bCs/>
          <w:spacing w:val="-6"/>
          <w:sz w:val="26"/>
          <w:szCs w:val="26"/>
          <w:lang w:val="vi-VN"/>
        </w:rPr>
        <w:t>Tổng xướng: Ngài lụy vô phải xướng bài này</w:t>
      </w:r>
    </w:p>
    <w:p w14:paraId="07E88876" w14:textId="77777777" w:rsidR="00F84676" w:rsidRPr="00E7425D" w:rsidRDefault="00F84676" w:rsidP="00194EA7">
      <w:pPr>
        <w:widowControl w:val="0"/>
        <w:spacing w:line="379" w:lineRule="auto"/>
        <w:rPr>
          <w:bCs/>
          <w:i/>
          <w:iCs/>
          <w:spacing w:val="-6"/>
          <w:sz w:val="26"/>
          <w:szCs w:val="26"/>
          <w:lang w:val="vi-VN"/>
        </w:rPr>
      </w:pP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i/>
          <w:iCs/>
          <w:spacing w:val="-6"/>
          <w:sz w:val="26"/>
          <w:szCs w:val="26"/>
          <w:lang w:val="vi-VN"/>
        </w:rPr>
        <w:t>(Trích 2 câu đầu bài)</w:t>
      </w:r>
    </w:p>
    <w:p w14:paraId="7EC7BE0D" w14:textId="77777777" w:rsidR="00F84676" w:rsidRPr="006B5606" w:rsidRDefault="00F84676" w:rsidP="00194EA7">
      <w:pPr>
        <w:widowControl w:val="0"/>
        <w:spacing w:line="379" w:lineRule="auto"/>
        <w:rPr>
          <w:bCs/>
          <w:spacing w:val="-6"/>
          <w:sz w:val="22"/>
          <w:lang w:val="vi-VN"/>
        </w:rPr>
      </w:pP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E7425D">
        <w:rPr>
          <w:bCs/>
          <w:spacing w:val="-6"/>
          <w:sz w:val="26"/>
          <w:szCs w:val="26"/>
          <w:lang w:val="vi-VN"/>
        </w:rPr>
        <w:tab/>
      </w:r>
      <w:r w:rsidRPr="006B5606">
        <w:rPr>
          <w:bCs/>
          <w:spacing w:val="-6"/>
          <w:sz w:val="22"/>
          <w:lang w:val="vi-VN"/>
        </w:rPr>
        <w:t>Người hát: Phùng Phú Phong</w:t>
      </w:r>
    </w:p>
    <w:p w14:paraId="4FD2F8D9" w14:textId="3C9976A7" w:rsidR="00F84676" w:rsidRPr="006B5606" w:rsidRDefault="00F84676" w:rsidP="00194EA7">
      <w:pPr>
        <w:widowControl w:val="0"/>
        <w:spacing w:line="379" w:lineRule="auto"/>
        <w:rPr>
          <w:bCs/>
          <w:sz w:val="22"/>
          <w:lang w:val="vi-VN"/>
        </w:rPr>
      </w:pPr>
      <w:r w:rsidRPr="006B5606">
        <w:rPr>
          <w:bCs/>
          <w:spacing w:val="-6"/>
          <w:sz w:val="22"/>
          <w:lang w:val="vi-VN"/>
        </w:rPr>
        <w:tab/>
      </w:r>
      <w:r w:rsidRPr="006B5606">
        <w:rPr>
          <w:bCs/>
          <w:spacing w:val="-6"/>
          <w:sz w:val="22"/>
          <w:lang w:val="vi-VN"/>
        </w:rPr>
        <w:tab/>
      </w:r>
      <w:r w:rsidRPr="006B5606">
        <w:rPr>
          <w:bCs/>
          <w:spacing w:val="-6"/>
          <w:sz w:val="22"/>
          <w:lang w:val="vi-VN"/>
        </w:rPr>
        <w:tab/>
      </w:r>
      <w:r w:rsidRPr="006B5606">
        <w:rPr>
          <w:bCs/>
          <w:spacing w:val="-6"/>
          <w:sz w:val="22"/>
          <w:lang w:val="vi-VN"/>
        </w:rPr>
        <w:tab/>
      </w:r>
      <w:r w:rsidRPr="006B5606">
        <w:rPr>
          <w:bCs/>
          <w:spacing w:val="-6"/>
          <w:sz w:val="22"/>
          <w:lang w:val="vi-VN"/>
        </w:rPr>
        <w:tab/>
      </w:r>
      <w:r w:rsidRPr="006B5606">
        <w:rPr>
          <w:bCs/>
          <w:spacing w:val="-6"/>
          <w:sz w:val="22"/>
          <w:lang w:val="vi-VN"/>
        </w:rPr>
        <w:tab/>
      </w:r>
      <w:r w:rsidRPr="006B5606">
        <w:rPr>
          <w:bCs/>
          <w:spacing w:val="-6"/>
          <w:sz w:val="22"/>
          <w:lang w:val="vi-VN"/>
        </w:rPr>
        <w:tab/>
      </w:r>
      <w:r w:rsidRPr="006B5606">
        <w:rPr>
          <w:bCs/>
          <w:spacing w:val="-6"/>
          <w:sz w:val="22"/>
          <w:lang w:val="vi-VN"/>
        </w:rPr>
        <w:tab/>
        <w:t>K</w:t>
      </w:r>
      <w:r w:rsidR="008E537A">
        <w:rPr>
          <w:bCs/>
          <w:spacing w:val="-6"/>
          <w:sz w:val="22"/>
          <w:lang w:val="en-GB"/>
        </w:rPr>
        <w:t>í</w:t>
      </w:r>
      <w:r w:rsidRPr="006B5606">
        <w:rPr>
          <w:bCs/>
          <w:spacing w:val="-6"/>
          <w:sz w:val="22"/>
          <w:lang w:val="vi-VN"/>
        </w:rPr>
        <w:t xml:space="preserve"> âm: Nguyễn Thị Lệ Quyên</w:t>
      </w:r>
    </w:p>
    <w:p w14:paraId="6BA18E0C" w14:textId="77777777" w:rsidR="00F84676" w:rsidRPr="00E7425D" w:rsidRDefault="00F84676" w:rsidP="00194EA7">
      <w:pPr>
        <w:widowControl w:val="0"/>
        <w:spacing w:line="379" w:lineRule="auto"/>
        <w:jc w:val="center"/>
        <w:rPr>
          <w:bCs/>
          <w:sz w:val="26"/>
          <w:szCs w:val="26"/>
          <w:lang w:val="vi-VN"/>
        </w:rPr>
      </w:pPr>
      <w:r w:rsidRPr="00E7425D">
        <w:rPr>
          <w:bCs/>
          <w:noProof/>
          <w:sz w:val="26"/>
          <w:szCs w:val="26"/>
        </w:rPr>
        <w:drawing>
          <wp:inline distT="0" distB="0" distL="0" distR="0" wp14:anchorId="4E13451C" wp14:editId="6DD8338E">
            <wp:extent cx="5686011" cy="1705970"/>
            <wp:effectExtent l="0" t="0" r="0" b="889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
                      <a:extLst>
                        <a:ext uri="{28A0092B-C50C-407E-A947-70E740481C1C}">
                          <a14:useLocalDpi xmlns:a14="http://schemas.microsoft.com/office/drawing/2010/main" val="0"/>
                        </a:ext>
                      </a:extLst>
                    </a:blip>
                    <a:srcRect t="4808" b="1"/>
                    <a:stretch/>
                  </pic:blipFill>
                  <pic:spPr bwMode="auto">
                    <a:xfrm>
                      <a:off x="0" y="0"/>
                      <a:ext cx="5853327" cy="1756170"/>
                    </a:xfrm>
                    <a:prstGeom prst="rect">
                      <a:avLst/>
                    </a:prstGeom>
                    <a:ln>
                      <a:noFill/>
                    </a:ln>
                    <a:extLst>
                      <a:ext uri="{53640926-AAD7-44D8-BBD7-CCE9431645EC}">
                        <a14:shadowObscured xmlns:a14="http://schemas.microsoft.com/office/drawing/2010/main"/>
                      </a:ext>
                    </a:extLst>
                  </pic:spPr>
                </pic:pic>
              </a:graphicData>
            </a:graphic>
          </wp:inline>
        </w:drawing>
      </w:r>
    </w:p>
    <w:p w14:paraId="2FD34DCF" w14:textId="09E058B3" w:rsidR="00F84676" w:rsidRPr="00153585" w:rsidRDefault="00F84676" w:rsidP="00194EA7">
      <w:pPr>
        <w:widowControl w:val="0"/>
        <w:spacing w:line="379" w:lineRule="auto"/>
        <w:ind w:right="708" w:firstLine="720"/>
        <w:jc w:val="right"/>
        <w:rPr>
          <w:bCs/>
          <w:sz w:val="22"/>
          <w:lang w:val="vi-VN"/>
        </w:rPr>
      </w:pPr>
      <w:r w:rsidRPr="00153585">
        <w:rPr>
          <w:bCs/>
          <w:sz w:val="22"/>
          <w:lang w:val="vi-VN"/>
        </w:rPr>
        <w:t>[PL</w:t>
      </w:r>
      <w:r w:rsidR="002B05C5" w:rsidRPr="00153585">
        <w:rPr>
          <w:bCs/>
          <w:sz w:val="22"/>
          <w:lang w:val="en-GB"/>
        </w:rPr>
        <w:t>1</w:t>
      </w:r>
      <w:r w:rsidRPr="00153585">
        <w:rPr>
          <w:bCs/>
          <w:sz w:val="22"/>
          <w:lang w:val="vi-VN"/>
        </w:rPr>
        <w:t>.</w:t>
      </w:r>
      <w:r w:rsidR="00F64EF3">
        <w:rPr>
          <w:bCs/>
          <w:sz w:val="22"/>
        </w:rPr>
        <w:t>10.2</w:t>
      </w:r>
      <w:r w:rsidRPr="00153585">
        <w:rPr>
          <w:bCs/>
          <w:sz w:val="22"/>
          <w:lang w:val="vi-VN"/>
        </w:rPr>
        <w:t>, tr.2</w:t>
      </w:r>
      <w:r w:rsidR="00F64EF3">
        <w:rPr>
          <w:bCs/>
          <w:sz w:val="22"/>
        </w:rPr>
        <w:t>0</w:t>
      </w:r>
      <w:r w:rsidR="00E95507">
        <w:rPr>
          <w:bCs/>
          <w:sz w:val="22"/>
        </w:rPr>
        <w:t>5</w:t>
      </w:r>
      <w:r w:rsidRPr="00153585">
        <w:rPr>
          <w:bCs/>
          <w:sz w:val="22"/>
          <w:lang w:val="vi-VN"/>
        </w:rPr>
        <w:t>]</w:t>
      </w:r>
    </w:p>
    <w:p w14:paraId="585CC3F5" w14:textId="77777777" w:rsidR="00F84676" w:rsidRPr="00E7425D" w:rsidRDefault="00F84676" w:rsidP="00194EA7">
      <w:pPr>
        <w:widowControl w:val="0"/>
        <w:spacing w:line="379" w:lineRule="auto"/>
        <w:ind w:firstLine="709"/>
        <w:rPr>
          <w:sz w:val="26"/>
          <w:szCs w:val="26"/>
          <w:lang w:val="vi-VN"/>
        </w:rPr>
      </w:pPr>
      <w:r w:rsidRPr="00E7425D">
        <w:rPr>
          <w:bCs/>
          <w:sz w:val="26"/>
          <w:szCs w:val="26"/>
          <w:lang w:val="vi-VN"/>
        </w:rPr>
        <w:t xml:space="preserve">Như vậy ở điệu này thấy rõ, các tác giả dân gian sử dụng 3 âm F, C, G làm trục chính cho giai điệu. </w:t>
      </w:r>
      <w:r w:rsidRPr="00E7425D">
        <w:rPr>
          <w:sz w:val="26"/>
          <w:szCs w:val="26"/>
          <w:lang w:val="vi-VN"/>
        </w:rPr>
        <w:t xml:space="preserve">Với lời ca ở thể thơ 7 từ, giai điệu bám sát 3 âm, kết hợp luyến láy để rõ phương ngữ, cùng với nhịp điệu xu hướng tự do tạo nên một giai điệu uy nghi, nghiêm ngặt và mang màu sắc linh thiêng. </w:t>
      </w:r>
    </w:p>
    <w:p w14:paraId="79D66BF6" w14:textId="2D22B122" w:rsidR="00F84676" w:rsidRPr="00E7425D" w:rsidRDefault="00F84676" w:rsidP="00194EA7">
      <w:pPr>
        <w:widowControl w:val="0"/>
        <w:spacing w:line="379" w:lineRule="auto"/>
        <w:ind w:firstLine="709"/>
        <w:rPr>
          <w:bCs/>
          <w:sz w:val="26"/>
          <w:szCs w:val="26"/>
          <w:lang w:val="vi-VN"/>
        </w:rPr>
      </w:pPr>
      <w:r w:rsidRPr="00E7425D">
        <w:rPr>
          <w:bCs/>
          <w:sz w:val="26"/>
          <w:szCs w:val="26"/>
          <w:lang w:val="vi-VN"/>
        </w:rPr>
        <w:t>Tuy chỉ có 3 âm này, nhưng chúng tôi nhận thấy đã được sử dụng ở các phần Tán và nội dung các đoạn thơ thường rất dài, ít nhất là 8 câu thơ. Thang 3 âm trong</w:t>
      </w:r>
      <w:r w:rsidR="00C77E5D">
        <w:rPr>
          <w:bCs/>
          <w:sz w:val="26"/>
          <w:szCs w:val="26"/>
          <w:lang w:val="en-GB"/>
        </w:rPr>
        <w:t xml:space="preserve"> </w:t>
      </w:r>
      <w:proofErr w:type="spellStart"/>
      <w:r w:rsidR="00C77E5D">
        <w:rPr>
          <w:bCs/>
          <w:sz w:val="26"/>
          <w:szCs w:val="26"/>
          <w:lang w:val="en-GB"/>
        </w:rPr>
        <w:t>Hát</w:t>
      </w:r>
      <w:proofErr w:type="spellEnd"/>
      <w:r w:rsidRPr="00E7425D">
        <w:rPr>
          <w:bCs/>
          <w:sz w:val="26"/>
          <w:szCs w:val="26"/>
          <w:lang w:val="vi-VN"/>
        </w:rPr>
        <w:t xml:space="preserve"> Bả </w:t>
      </w:r>
      <w:r w:rsidR="00C77E5D">
        <w:rPr>
          <w:bCs/>
          <w:sz w:val="26"/>
          <w:szCs w:val="26"/>
          <w:lang w:val="en-GB"/>
        </w:rPr>
        <w:t>t</w:t>
      </w:r>
      <w:r w:rsidRPr="00E7425D">
        <w:rPr>
          <w:bCs/>
          <w:sz w:val="26"/>
          <w:szCs w:val="26"/>
          <w:lang w:val="vi-VN"/>
        </w:rPr>
        <w:t xml:space="preserve">rạo hiện chỉ mới được tìm thấy trong </w:t>
      </w:r>
      <w:proofErr w:type="spellStart"/>
      <w:r w:rsidR="001724E5">
        <w:rPr>
          <w:bCs/>
          <w:sz w:val="26"/>
          <w:szCs w:val="26"/>
          <w:lang w:val="en-GB"/>
        </w:rPr>
        <w:t>điệu</w:t>
      </w:r>
      <w:proofErr w:type="spellEnd"/>
      <w:r w:rsidR="001724E5">
        <w:rPr>
          <w:bCs/>
          <w:sz w:val="26"/>
          <w:szCs w:val="26"/>
          <w:lang w:val="en-GB"/>
        </w:rPr>
        <w:t xml:space="preserve"> </w:t>
      </w:r>
      <w:proofErr w:type="spellStart"/>
      <w:r w:rsidR="001724E5" w:rsidRPr="001724E5">
        <w:rPr>
          <w:bCs/>
          <w:i/>
          <w:iCs/>
          <w:sz w:val="26"/>
          <w:szCs w:val="26"/>
          <w:lang w:val="en-GB"/>
        </w:rPr>
        <w:t>Tổng</w:t>
      </w:r>
      <w:proofErr w:type="spellEnd"/>
      <w:r w:rsidR="001724E5" w:rsidRPr="001724E5">
        <w:rPr>
          <w:bCs/>
          <w:i/>
          <w:iCs/>
          <w:sz w:val="26"/>
          <w:szCs w:val="26"/>
          <w:lang w:val="en-GB"/>
        </w:rPr>
        <w:t xml:space="preserve"> </w:t>
      </w:r>
      <w:proofErr w:type="spellStart"/>
      <w:r w:rsidR="001724E5" w:rsidRPr="001724E5">
        <w:rPr>
          <w:bCs/>
          <w:i/>
          <w:iCs/>
          <w:sz w:val="26"/>
          <w:szCs w:val="26"/>
          <w:lang w:val="en-GB"/>
        </w:rPr>
        <w:t>xướng</w:t>
      </w:r>
      <w:proofErr w:type="spellEnd"/>
      <w:r w:rsidRPr="00E7425D">
        <w:rPr>
          <w:bCs/>
          <w:sz w:val="26"/>
          <w:szCs w:val="26"/>
          <w:lang w:val="vi-VN"/>
        </w:rPr>
        <w:t xml:space="preserve"> (theo cách nhận định của nhà nghiên cứu Trần Hồng và các </w:t>
      </w:r>
      <w:r w:rsidR="00F93E31">
        <w:rPr>
          <w:bCs/>
          <w:sz w:val="26"/>
          <w:szCs w:val="26"/>
          <w:lang w:val="vi-VN"/>
        </w:rPr>
        <w:t>NN</w:t>
      </w:r>
      <w:r w:rsidRPr="00E7425D">
        <w:rPr>
          <w:bCs/>
          <w:sz w:val="26"/>
          <w:szCs w:val="26"/>
          <w:lang w:val="vi-VN"/>
        </w:rPr>
        <w:t xml:space="preserve"> tại Đà Nẵng), cũng có thể do điều kiện khách quan chúng tôi chưa khảo sát hết được các </w:t>
      </w:r>
      <w:r w:rsidR="00F93E31">
        <w:rPr>
          <w:bCs/>
          <w:sz w:val="26"/>
          <w:szCs w:val="26"/>
          <w:lang w:val="vi-VN"/>
        </w:rPr>
        <w:t>NN</w:t>
      </w:r>
      <w:r w:rsidRPr="00E7425D">
        <w:rPr>
          <w:bCs/>
          <w:sz w:val="26"/>
          <w:szCs w:val="26"/>
          <w:lang w:val="vi-VN"/>
        </w:rPr>
        <w:t xml:space="preserve"> ở nhiều vùng khác nhau, nên chưa tìm thấy thêm tư liệu cho các làn điệu thuộc thang 3 âm.</w:t>
      </w:r>
    </w:p>
    <w:p w14:paraId="31F8B407" w14:textId="77777777" w:rsidR="00F84676" w:rsidRPr="00E7425D" w:rsidRDefault="00F84676" w:rsidP="00194EA7">
      <w:pPr>
        <w:widowControl w:val="0"/>
        <w:spacing w:line="379" w:lineRule="auto"/>
        <w:ind w:firstLine="709"/>
        <w:rPr>
          <w:bCs/>
          <w:sz w:val="26"/>
          <w:szCs w:val="26"/>
          <w:lang w:val="vi-VN"/>
        </w:rPr>
      </w:pPr>
      <w:r w:rsidRPr="00E7425D">
        <w:rPr>
          <w:i/>
          <w:iCs/>
          <w:sz w:val="26"/>
          <w:szCs w:val="26"/>
          <w:lang w:val="it-IT"/>
        </w:rPr>
        <w:t>-</w:t>
      </w:r>
      <w:r w:rsidRPr="00E7425D">
        <w:rPr>
          <w:i/>
          <w:iCs/>
          <w:sz w:val="26"/>
          <w:szCs w:val="26"/>
          <w:lang w:val="vi-VN"/>
        </w:rPr>
        <w:t xml:space="preserve"> Điệu thức 5 âm</w:t>
      </w:r>
      <w:r w:rsidRPr="00E7425D">
        <w:rPr>
          <w:i/>
          <w:iCs/>
          <w:sz w:val="26"/>
          <w:szCs w:val="26"/>
          <w:lang w:val="it-IT"/>
        </w:rPr>
        <w:t>:</w:t>
      </w:r>
      <w:r w:rsidRPr="00E7425D">
        <w:rPr>
          <w:bCs/>
          <w:sz w:val="26"/>
          <w:szCs w:val="26"/>
          <w:lang w:val="vi-VN"/>
        </w:rPr>
        <w:t xml:space="preserve"> </w:t>
      </w:r>
    </w:p>
    <w:p w14:paraId="2D1F4D88" w14:textId="77777777" w:rsidR="00F84676" w:rsidRPr="00E7425D" w:rsidRDefault="00F84676" w:rsidP="00194EA7">
      <w:pPr>
        <w:widowControl w:val="0"/>
        <w:spacing w:line="379" w:lineRule="auto"/>
        <w:ind w:firstLine="709"/>
        <w:rPr>
          <w:sz w:val="26"/>
          <w:szCs w:val="26"/>
          <w:lang w:val="vi-VN"/>
        </w:rPr>
      </w:pPr>
      <w:r w:rsidRPr="00E7425D">
        <w:rPr>
          <w:bCs/>
          <w:sz w:val="26"/>
          <w:szCs w:val="26"/>
          <w:lang w:val="vi-VN"/>
        </w:rPr>
        <w:t xml:space="preserve">Theo như các khái niệm ở trên, điệu thức 5 âm là điệu thức phổ biến trong âm nhạc dân gian Việt Nam. Điệu thức này bao gồm năm bậc sắp xếp trong một thang âm. </w:t>
      </w:r>
    </w:p>
    <w:p w14:paraId="24EE1DD8" w14:textId="2155CA20" w:rsidR="00F84676" w:rsidRPr="00E7425D" w:rsidRDefault="00F84676" w:rsidP="00194EA7">
      <w:pPr>
        <w:widowControl w:val="0"/>
        <w:spacing w:line="379" w:lineRule="auto"/>
        <w:ind w:firstLine="709"/>
        <w:rPr>
          <w:bCs/>
          <w:sz w:val="26"/>
          <w:szCs w:val="26"/>
          <w:lang w:val="vi-VN"/>
        </w:rPr>
      </w:pPr>
      <w:r w:rsidRPr="00E7425D">
        <w:rPr>
          <w:bCs/>
          <w:sz w:val="26"/>
          <w:szCs w:val="26"/>
          <w:lang w:val="vi-VN"/>
        </w:rPr>
        <w:t xml:space="preserve">Trong </w:t>
      </w:r>
      <w:r w:rsidR="00E41758" w:rsidRPr="00E7425D">
        <w:rPr>
          <w:bCs/>
          <w:sz w:val="26"/>
          <w:szCs w:val="26"/>
          <w:lang w:val="vi-VN"/>
        </w:rPr>
        <w:t>Hát Bả trạo</w:t>
      </w:r>
      <w:r w:rsidRPr="00E7425D">
        <w:rPr>
          <w:bCs/>
          <w:sz w:val="26"/>
          <w:szCs w:val="26"/>
          <w:lang w:val="vi-VN"/>
        </w:rPr>
        <w:t xml:space="preserve">, các thể </w:t>
      </w:r>
      <w:r w:rsidR="0029604A">
        <w:rPr>
          <w:bCs/>
          <w:sz w:val="26"/>
          <w:szCs w:val="26"/>
          <w:lang w:val="en-GB"/>
        </w:rPr>
        <w:t>h</w:t>
      </w:r>
      <w:r w:rsidRPr="00E7425D">
        <w:rPr>
          <w:bCs/>
          <w:sz w:val="26"/>
          <w:szCs w:val="26"/>
          <w:lang w:val="vi-VN"/>
        </w:rPr>
        <w:t xml:space="preserve">ò, </w:t>
      </w:r>
      <w:r w:rsidR="0029604A">
        <w:rPr>
          <w:bCs/>
          <w:sz w:val="26"/>
          <w:szCs w:val="26"/>
          <w:lang w:val="en-GB"/>
        </w:rPr>
        <w:t>x</w:t>
      </w:r>
      <w:r w:rsidRPr="00E7425D">
        <w:rPr>
          <w:bCs/>
          <w:sz w:val="26"/>
          <w:szCs w:val="26"/>
          <w:lang w:val="vi-VN"/>
        </w:rPr>
        <w:t xml:space="preserve">ướng xô hầu hết đều sử dụng điệu thức 5 âm. Khảo sát thực tiễn, thấy các nhân vật như: Tổng Thương, Tổng Mũi, Tổng Khoang với các điệu: </w:t>
      </w:r>
      <w:r w:rsidR="00A53C67">
        <w:rPr>
          <w:bCs/>
          <w:i/>
          <w:iCs/>
          <w:sz w:val="26"/>
          <w:szCs w:val="26"/>
          <w:lang w:val="en-GB"/>
        </w:rPr>
        <w:t>H</w:t>
      </w:r>
      <w:r w:rsidRPr="00E7425D">
        <w:rPr>
          <w:bCs/>
          <w:i/>
          <w:iCs/>
          <w:sz w:val="26"/>
          <w:szCs w:val="26"/>
          <w:lang w:val="vi-VN"/>
        </w:rPr>
        <w:t>ò</w:t>
      </w:r>
      <w:r w:rsidRPr="00E7425D">
        <w:rPr>
          <w:bCs/>
          <w:sz w:val="26"/>
          <w:szCs w:val="26"/>
          <w:lang w:val="vi-VN"/>
        </w:rPr>
        <w:t xml:space="preserve"> </w:t>
      </w:r>
      <w:r w:rsidRPr="00E7425D">
        <w:rPr>
          <w:bCs/>
          <w:i/>
          <w:sz w:val="26"/>
          <w:szCs w:val="26"/>
          <w:lang w:val="vi-VN"/>
        </w:rPr>
        <w:t>kéo neo, hò biệt ly, hò đưa, hò lấy neo</w:t>
      </w:r>
      <w:r w:rsidRPr="00E7425D">
        <w:rPr>
          <w:bCs/>
          <w:sz w:val="26"/>
          <w:szCs w:val="26"/>
          <w:lang w:val="vi-VN"/>
        </w:rPr>
        <w:t>,... tuy tính chất bài khác nhau, nhưng điệu thức 5 âm được sử dụng triệt để.</w:t>
      </w:r>
    </w:p>
    <w:p w14:paraId="76D87E8F" w14:textId="69458FC1" w:rsidR="00207CEE" w:rsidRPr="00E7425D" w:rsidRDefault="00F84676" w:rsidP="00194EA7">
      <w:pPr>
        <w:widowControl w:val="0"/>
        <w:spacing w:line="372" w:lineRule="auto"/>
        <w:ind w:firstLine="709"/>
        <w:rPr>
          <w:b/>
          <w:bCs/>
          <w:sz w:val="26"/>
          <w:szCs w:val="26"/>
          <w:lang w:val="vi-VN"/>
        </w:rPr>
      </w:pPr>
      <w:r w:rsidRPr="00E7425D">
        <w:rPr>
          <w:bCs/>
          <w:spacing w:val="-6"/>
          <w:sz w:val="26"/>
          <w:szCs w:val="26"/>
          <w:lang w:val="vi-VN"/>
        </w:rPr>
        <w:lastRenderedPageBreak/>
        <w:t xml:space="preserve">VD </w:t>
      </w:r>
      <w:r w:rsidRPr="00E7425D">
        <w:rPr>
          <w:bCs/>
          <w:sz w:val="26"/>
          <w:szCs w:val="26"/>
          <w:lang w:val="vi-VN"/>
        </w:rPr>
        <w:t>2.</w:t>
      </w:r>
      <w:r w:rsidR="002B05C5" w:rsidRPr="00E7425D">
        <w:rPr>
          <w:bCs/>
          <w:sz w:val="26"/>
          <w:szCs w:val="26"/>
          <w:lang w:val="en-GB"/>
        </w:rPr>
        <w:t>1</w:t>
      </w:r>
      <w:r w:rsidR="00895933">
        <w:rPr>
          <w:bCs/>
          <w:sz w:val="26"/>
          <w:szCs w:val="26"/>
          <w:lang w:val="en-GB"/>
        </w:rPr>
        <w:t>5</w:t>
      </w:r>
      <w:r w:rsidRPr="00E7425D">
        <w:rPr>
          <w:bCs/>
          <w:sz w:val="26"/>
          <w:szCs w:val="26"/>
          <w:lang w:val="vi-VN"/>
        </w:rPr>
        <w:t xml:space="preserve">: </w:t>
      </w:r>
    </w:p>
    <w:p w14:paraId="5170CC34" w14:textId="0EA8A542" w:rsidR="00F84676" w:rsidRPr="00665A7D" w:rsidRDefault="00F84676" w:rsidP="00194EA7">
      <w:pPr>
        <w:widowControl w:val="0"/>
        <w:spacing w:line="372" w:lineRule="auto"/>
        <w:jc w:val="center"/>
        <w:rPr>
          <w:sz w:val="26"/>
          <w:szCs w:val="26"/>
          <w:lang w:val="vi-VN"/>
        </w:rPr>
      </w:pPr>
      <w:r w:rsidRPr="00665A7D">
        <w:rPr>
          <w:sz w:val="26"/>
          <w:szCs w:val="26"/>
          <w:lang w:val="vi-VN"/>
        </w:rPr>
        <w:t xml:space="preserve">Hò biệt ly </w:t>
      </w:r>
    </w:p>
    <w:p w14:paraId="6F56C3CD" w14:textId="77777777" w:rsidR="00F84676" w:rsidRPr="00E7425D" w:rsidRDefault="00F84676" w:rsidP="00194EA7">
      <w:pPr>
        <w:widowControl w:val="0"/>
        <w:spacing w:line="372" w:lineRule="auto"/>
        <w:jc w:val="center"/>
        <w:rPr>
          <w:b/>
          <w:bCs/>
          <w:i/>
          <w:iCs/>
          <w:sz w:val="26"/>
          <w:szCs w:val="26"/>
          <w:lang w:val="vi-VN"/>
        </w:rPr>
      </w:pPr>
      <w:r w:rsidRPr="00E7425D">
        <w:rPr>
          <w:i/>
          <w:iCs/>
          <w:sz w:val="26"/>
          <w:szCs w:val="26"/>
          <w:lang w:val="vi-VN"/>
        </w:rPr>
        <w:t>(Trích ô nhịp 1 đến 12)</w:t>
      </w:r>
    </w:p>
    <w:p w14:paraId="6EA2724D" w14:textId="2B164FDE" w:rsidR="00F84676" w:rsidRPr="006B5606" w:rsidRDefault="00F84676" w:rsidP="00194EA7">
      <w:pPr>
        <w:widowControl w:val="0"/>
        <w:spacing w:line="372" w:lineRule="auto"/>
        <w:ind w:firstLine="709"/>
        <w:rPr>
          <w:bCs/>
          <w:sz w:val="22"/>
          <w:lang w:val="vi-VN"/>
        </w:rPr>
      </w:pPr>
      <w:r w:rsidRPr="00E7425D">
        <w:rPr>
          <w:bCs/>
          <w:sz w:val="26"/>
          <w:szCs w:val="26"/>
          <w:lang w:val="vi-VN"/>
        </w:rPr>
        <w:t xml:space="preserve">                                                                   </w:t>
      </w:r>
      <w:r w:rsidRPr="006B5606">
        <w:rPr>
          <w:bCs/>
          <w:sz w:val="22"/>
          <w:lang w:val="vi-VN"/>
        </w:rPr>
        <w:t>Sưu tầm và k</w:t>
      </w:r>
      <w:r w:rsidR="00C348D1">
        <w:rPr>
          <w:bCs/>
          <w:sz w:val="22"/>
          <w:lang w:val="en-GB"/>
        </w:rPr>
        <w:t>í</w:t>
      </w:r>
      <w:r w:rsidRPr="006B5606">
        <w:rPr>
          <w:bCs/>
          <w:sz w:val="22"/>
          <w:lang w:val="vi-VN"/>
        </w:rPr>
        <w:t xml:space="preserve"> âm: Trần Hồng</w:t>
      </w:r>
    </w:p>
    <w:p w14:paraId="6907E44A" w14:textId="77777777" w:rsidR="00F84676" w:rsidRPr="00E7425D" w:rsidRDefault="00F84676" w:rsidP="00194EA7">
      <w:pPr>
        <w:widowControl w:val="0"/>
        <w:spacing w:line="324" w:lineRule="auto"/>
        <w:jc w:val="center"/>
        <w:rPr>
          <w:bCs/>
          <w:sz w:val="26"/>
          <w:szCs w:val="26"/>
          <w:lang w:val="vi-VN"/>
        </w:rPr>
      </w:pPr>
      <w:r w:rsidRPr="00E7425D">
        <w:rPr>
          <w:bCs/>
          <w:noProof/>
          <w:sz w:val="26"/>
          <w:szCs w:val="26"/>
        </w:rPr>
        <w:drawing>
          <wp:inline distT="0" distB="0" distL="0" distR="0" wp14:anchorId="7833039D" wp14:editId="787D29B3">
            <wp:extent cx="5538027" cy="1910687"/>
            <wp:effectExtent l="0" t="0" r="571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5731728" cy="1977516"/>
                    </a:xfrm>
                    <a:prstGeom prst="rect">
                      <a:avLst/>
                    </a:prstGeom>
                  </pic:spPr>
                </pic:pic>
              </a:graphicData>
            </a:graphic>
          </wp:inline>
        </w:drawing>
      </w:r>
    </w:p>
    <w:p w14:paraId="6ECDCF82" w14:textId="5F467A80" w:rsidR="00F84676" w:rsidRPr="00153585" w:rsidRDefault="00F84676" w:rsidP="00194EA7">
      <w:pPr>
        <w:widowControl w:val="0"/>
        <w:spacing w:line="324" w:lineRule="auto"/>
        <w:ind w:left="5760" w:firstLine="720"/>
        <w:rPr>
          <w:bCs/>
          <w:sz w:val="22"/>
          <w:lang w:val="vi-VN"/>
        </w:rPr>
      </w:pPr>
      <w:r w:rsidRPr="00153585">
        <w:rPr>
          <w:bCs/>
          <w:sz w:val="22"/>
          <w:lang w:val="vi-VN"/>
        </w:rPr>
        <w:t>[PL</w:t>
      </w:r>
      <w:r w:rsidR="002B05C5" w:rsidRPr="00153585">
        <w:rPr>
          <w:bCs/>
          <w:sz w:val="22"/>
          <w:lang w:val="en-GB"/>
        </w:rPr>
        <w:t>1</w:t>
      </w:r>
      <w:r w:rsidRPr="00153585">
        <w:rPr>
          <w:bCs/>
          <w:sz w:val="22"/>
          <w:lang w:val="vi-VN"/>
        </w:rPr>
        <w:t>.3.3, tr.</w:t>
      </w:r>
      <w:r w:rsidR="00F64EF3">
        <w:rPr>
          <w:bCs/>
          <w:sz w:val="22"/>
        </w:rPr>
        <w:t>18</w:t>
      </w:r>
      <w:r w:rsidR="00E95507">
        <w:rPr>
          <w:bCs/>
          <w:sz w:val="22"/>
        </w:rPr>
        <w:t>8</w:t>
      </w:r>
      <w:r w:rsidRPr="00153585">
        <w:rPr>
          <w:bCs/>
          <w:sz w:val="22"/>
          <w:lang w:val="vi-VN"/>
        </w:rPr>
        <w:t>]</w:t>
      </w:r>
    </w:p>
    <w:p w14:paraId="5A2BFE22" w14:textId="2D0DB019" w:rsidR="00895933" w:rsidRPr="00895933" w:rsidRDefault="00895933" w:rsidP="00194EA7">
      <w:pPr>
        <w:widowControl w:val="0"/>
        <w:spacing w:line="288" w:lineRule="auto"/>
        <w:ind w:firstLine="709"/>
        <w:rPr>
          <w:b/>
          <w:bCs/>
          <w:sz w:val="26"/>
          <w:szCs w:val="26"/>
          <w:lang w:val="vi-VN"/>
        </w:rPr>
      </w:pPr>
      <w:r w:rsidRPr="00E7425D">
        <w:rPr>
          <w:bCs/>
          <w:spacing w:val="-6"/>
          <w:sz w:val="26"/>
          <w:szCs w:val="26"/>
          <w:lang w:val="vi-VN"/>
        </w:rPr>
        <w:t xml:space="preserve">VD </w:t>
      </w:r>
      <w:r w:rsidRPr="00E7425D">
        <w:rPr>
          <w:bCs/>
          <w:sz w:val="26"/>
          <w:szCs w:val="26"/>
          <w:lang w:val="vi-VN"/>
        </w:rPr>
        <w:t>2.</w:t>
      </w:r>
      <w:r w:rsidRPr="00E7425D">
        <w:rPr>
          <w:bCs/>
          <w:sz w:val="26"/>
          <w:szCs w:val="26"/>
          <w:lang w:val="en-GB"/>
        </w:rPr>
        <w:t>1</w:t>
      </w:r>
      <w:r>
        <w:rPr>
          <w:bCs/>
          <w:sz w:val="26"/>
          <w:szCs w:val="26"/>
          <w:lang w:val="en-GB"/>
        </w:rPr>
        <w:t>6</w:t>
      </w:r>
      <w:r w:rsidRPr="00E7425D">
        <w:rPr>
          <w:bCs/>
          <w:sz w:val="26"/>
          <w:szCs w:val="26"/>
          <w:lang w:val="vi-VN"/>
        </w:rPr>
        <w:t xml:space="preserve">: </w:t>
      </w:r>
    </w:p>
    <w:p w14:paraId="689EAC41" w14:textId="6F3EE033" w:rsidR="00F84676" w:rsidRPr="00665A7D" w:rsidRDefault="00F84676" w:rsidP="00194EA7">
      <w:pPr>
        <w:widowControl w:val="0"/>
        <w:spacing w:line="312" w:lineRule="auto"/>
        <w:ind w:firstLine="720"/>
        <w:jc w:val="center"/>
        <w:rPr>
          <w:sz w:val="26"/>
          <w:szCs w:val="26"/>
          <w:lang w:val="vi-VN"/>
        </w:rPr>
      </w:pPr>
      <w:r w:rsidRPr="00665A7D">
        <w:rPr>
          <w:sz w:val="26"/>
          <w:szCs w:val="26"/>
          <w:lang w:val="vi-VN"/>
        </w:rPr>
        <w:t>Hò kéo neo</w:t>
      </w:r>
    </w:p>
    <w:p w14:paraId="2A432789" w14:textId="77777777" w:rsidR="00F84676" w:rsidRPr="00E7425D" w:rsidRDefault="00F84676" w:rsidP="00194EA7">
      <w:pPr>
        <w:widowControl w:val="0"/>
        <w:spacing w:line="312" w:lineRule="auto"/>
        <w:ind w:firstLine="720"/>
        <w:jc w:val="center"/>
        <w:rPr>
          <w:b/>
          <w:bCs/>
          <w:i/>
          <w:iCs/>
          <w:sz w:val="26"/>
          <w:szCs w:val="26"/>
          <w:lang w:val="vi-VN"/>
        </w:rPr>
      </w:pPr>
      <w:r w:rsidRPr="00E7425D">
        <w:rPr>
          <w:i/>
          <w:iCs/>
          <w:sz w:val="26"/>
          <w:szCs w:val="26"/>
          <w:lang w:val="vi-VN"/>
        </w:rPr>
        <w:t>(Trích ô nhịp 1 đến 10)</w:t>
      </w:r>
    </w:p>
    <w:p w14:paraId="6D507827" w14:textId="686973A5" w:rsidR="00F84676" w:rsidRPr="006B5606" w:rsidRDefault="00F84676" w:rsidP="00194EA7">
      <w:pPr>
        <w:widowControl w:val="0"/>
        <w:spacing w:line="312" w:lineRule="auto"/>
        <w:ind w:firstLine="709"/>
        <w:rPr>
          <w:bCs/>
          <w:sz w:val="22"/>
          <w:lang w:val="en-GB"/>
        </w:rPr>
      </w:pPr>
      <w:r w:rsidRPr="00E7425D">
        <w:rPr>
          <w:bCs/>
          <w:sz w:val="26"/>
          <w:szCs w:val="26"/>
          <w:lang w:val="vi-VN"/>
        </w:rPr>
        <w:t xml:space="preserve">                                                              </w:t>
      </w:r>
      <w:r w:rsidRPr="00E7425D">
        <w:rPr>
          <w:bCs/>
          <w:sz w:val="26"/>
          <w:szCs w:val="26"/>
          <w:lang w:val="vi-VN"/>
        </w:rPr>
        <w:tab/>
      </w:r>
      <w:r w:rsidRPr="00E7425D">
        <w:rPr>
          <w:bCs/>
          <w:sz w:val="26"/>
          <w:szCs w:val="26"/>
          <w:lang w:val="vi-VN"/>
        </w:rPr>
        <w:tab/>
        <w:t xml:space="preserve"> </w:t>
      </w:r>
      <w:proofErr w:type="spellStart"/>
      <w:r w:rsidRPr="006B5606">
        <w:rPr>
          <w:bCs/>
          <w:sz w:val="22"/>
          <w:lang w:val="en-GB"/>
        </w:rPr>
        <w:t>Sưu</w:t>
      </w:r>
      <w:proofErr w:type="spellEnd"/>
      <w:r w:rsidRPr="006B5606">
        <w:rPr>
          <w:bCs/>
          <w:sz w:val="22"/>
          <w:lang w:val="en-GB"/>
        </w:rPr>
        <w:t xml:space="preserve"> </w:t>
      </w:r>
      <w:proofErr w:type="spellStart"/>
      <w:r w:rsidRPr="006B5606">
        <w:rPr>
          <w:bCs/>
          <w:sz w:val="22"/>
          <w:lang w:val="en-GB"/>
        </w:rPr>
        <w:t>tầm</w:t>
      </w:r>
      <w:proofErr w:type="spellEnd"/>
      <w:r w:rsidRPr="006B5606">
        <w:rPr>
          <w:bCs/>
          <w:sz w:val="22"/>
          <w:lang w:val="en-GB"/>
        </w:rPr>
        <w:t xml:space="preserve"> </w:t>
      </w:r>
      <w:proofErr w:type="spellStart"/>
      <w:r w:rsidRPr="006B5606">
        <w:rPr>
          <w:bCs/>
          <w:sz w:val="22"/>
          <w:lang w:val="en-GB"/>
        </w:rPr>
        <w:t>và</w:t>
      </w:r>
      <w:proofErr w:type="spellEnd"/>
      <w:r w:rsidRPr="006B5606">
        <w:rPr>
          <w:bCs/>
          <w:sz w:val="22"/>
          <w:lang w:val="en-GB"/>
        </w:rPr>
        <w:t xml:space="preserve"> </w:t>
      </w:r>
      <w:proofErr w:type="spellStart"/>
      <w:r w:rsidRPr="006B5606">
        <w:rPr>
          <w:bCs/>
          <w:sz w:val="22"/>
          <w:lang w:val="en-GB"/>
        </w:rPr>
        <w:t>k</w:t>
      </w:r>
      <w:r w:rsidR="00D27CAC">
        <w:rPr>
          <w:bCs/>
          <w:sz w:val="22"/>
          <w:lang w:val="en-GB"/>
        </w:rPr>
        <w:t>í</w:t>
      </w:r>
      <w:proofErr w:type="spellEnd"/>
      <w:r w:rsidRPr="006B5606">
        <w:rPr>
          <w:bCs/>
          <w:sz w:val="22"/>
          <w:lang w:val="en-GB"/>
        </w:rPr>
        <w:t xml:space="preserve"> </w:t>
      </w:r>
      <w:proofErr w:type="spellStart"/>
      <w:r w:rsidRPr="006B5606">
        <w:rPr>
          <w:bCs/>
          <w:sz w:val="22"/>
          <w:lang w:val="en-GB"/>
        </w:rPr>
        <w:t>âm</w:t>
      </w:r>
      <w:proofErr w:type="spellEnd"/>
      <w:r w:rsidRPr="006B5606">
        <w:rPr>
          <w:bCs/>
          <w:sz w:val="22"/>
          <w:lang w:val="en-GB"/>
        </w:rPr>
        <w:t xml:space="preserve">: </w:t>
      </w:r>
      <w:proofErr w:type="spellStart"/>
      <w:r w:rsidRPr="006B5606">
        <w:rPr>
          <w:bCs/>
          <w:sz w:val="22"/>
          <w:lang w:val="en-GB"/>
        </w:rPr>
        <w:t>Trần</w:t>
      </w:r>
      <w:proofErr w:type="spellEnd"/>
      <w:r w:rsidRPr="006B5606">
        <w:rPr>
          <w:bCs/>
          <w:sz w:val="22"/>
          <w:lang w:val="en-GB"/>
        </w:rPr>
        <w:t xml:space="preserve"> </w:t>
      </w:r>
      <w:proofErr w:type="spellStart"/>
      <w:r w:rsidRPr="006B5606">
        <w:rPr>
          <w:bCs/>
          <w:sz w:val="22"/>
          <w:lang w:val="en-GB"/>
        </w:rPr>
        <w:t>Hồng</w:t>
      </w:r>
      <w:proofErr w:type="spellEnd"/>
    </w:p>
    <w:p w14:paraId="431E51A6" w14:textId="77777777" w:rsidR="00F84676" w:rsidRPr="00E7425D" w:rsidRDefault="00F84676" w:rsidP="00194EA7">
      <w:pPr>
        <w:widowControl w:val="0"/>
        <w:spacing w:line="312" w:lineRule="auto"/>
        <w:jc w:val="center"/>
        <w:rPr>
          <w:bCs/>
          <w:sz w:val="26"/>
          <w:szCs w:val="26"/>
          <w:lang w:val="vi-VN"/>
        </w:rPr>
      </w:pPr>
      <w:r w:rsidRPr="00E7425D">
        <w:rPr>
          <w:bCs/>
          <w:noProof/>
          <w:sz w:val="26"/>
          <w:szCs w:val="26"/>
        </w:rPr>
        <w:drawing>
          <wp:inline distT="0" distB="0" distL="0" distR="0" wp14:anchorId="2A7B3265" wp14:editId="6B1F6ED2">
            <wp:extent cx="5361152" cy="1815152"/>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extLst>
                        <a:ext uri="{28A0092B-C50C-407E-A947-70E740481C1C}">
                          <a14:useLocalDpi xmlns:a14="http://schemas.microsoft.com/office/drawing/2010/main" val="0"/>
                        </a:ext>
                      </a:extLst>
                    </a:blip>
                    <a:stretch>
                      <a:fillRect/>
                    </a:stretch>
                  </pic:blipFill>
                  <pic:spPr>
                    <a:xfrm>
                      <a:off x="0" y="0"/>
                      <a:ext cx="5435471" cy="1840314"/>
                    </a:xfrm>
                    <a:prstGeom prst="rect">
                      <a:avLst/>
                    </a:prstGeom>
                  </pic:spPr>
                </pic:pic>
              </a:graphicData>
            </a:graphic>
          </wp:inline>
        </w:drawing>
      </w:r>
    </w:p>
    <w:p w14:paraId="7D2F3347" w14:textId="16BE65F7" w:rsidR="00F84676" w:rsidRPr="00153585" w:rsidRDefault="00931234" w:rsidP="00194EA7">
      <w:pPr>
        <w:widowControl w:val="0"/>
        <w:spacing w:line="312" w:lineRule="auto"/>
        <w:ind w:right="425"/>
        <w:jc w:val="right"/>
        <w:rPr>
          <w:bCs/>
          <w:sz w:val="22"/>
          <w:lang w:val="vi-VN"/>
        </w:rPr>
      </w:pPr>
      <w:r>
        <w:rPr>
          <w:bCs/>
          <w:sz w:val="22"/>
        </w:rPr>
        <w:t xml:space="preserve">  </w:t>
      </w:r>
      <w:r w:rsidR="00F84676" w:rsidRPr="00153585">
        <w:rPr>
          <w:bCs/>
          <w:sz w:val="22"/>
          <w:lang w:val="vi-VN"/>
        </w:rPr>
        <w:t>[PL</w:t>
      </w:r>
      <w:r w:rsidR="005F73C2" w:rsidRPr="00153585">
        <w:rPr>
          <w:bCs/>
          <w:sz w:val="22"/>
          <w:lang w:val="en-GB"/>
        </w:rPr>
        <w:t>1</w:t>
      </w:r>
      <w:r w:rsidR="00F84676" w:rsidRPr="00153585">
        <w:rPr>
          <w:bCs/>
          <w:sz w:val="22"/>
          <w:lang w:val="vi-VN"/>
        </w:rPr>
        <w:t>.5.3, tr.</w:t>
      </w:r>
      <w:r w:rsidR="00F64EF3">
        <w:rPr>
          <w:bCs/>
          <w:sz w:val="22"/>
        </w:rPr>
        <w:t>1</w:t>
      </w:r>
      <w:r w:rsidR="00E95507">
        <w:rPr>
          <w:bCs/>
          <w:sz w:val="22"/>
        </w:rPr>
        <w:t>92</w:t>
      </w:r>
      <w:r w:rsidR="00F84676" w:rsidRPr="00153585">
        <w:rPr>
          <w:bCs/>
          <w:sz w:val="22"/>
          <w:lang w:val="vi-VN"/>
        </w:rPr>
        <w:t>]</w:t>
      </w:r>
    </w:p>
    <w:p w14:paraId="16CF332A" w14:textId="57724C1F" w:rsidR="00F84676" w:rsidRPr="00E7425D" w:rsidRDefault="008E7D6F" w:rsidP="00194EA7">
      <w:pPr>
        <w:widowControl w:val="0"/>
        <w:spacing w:line="312" w:lineRule="auto"/>
        <w:ind w:firstLine="720"/>
        <w:rPr>
          <w:bCs/>
          <w:sz w:val="26"/>
          <w:szCs w:val="26"/>
          <w:lang w:val="vi-VN"/>
        </w:rPr>
      </w:pPr>
      <w:proofErr w:type="spellStart"/>
      <w:r>
        <w:rPr>
          <w:bCs/>
          <w:sz w:val="26"/>
          <w:szCs w:val="26"/>
          <w:lang w:val="en-GB"/>
        </w:rPr>
        <w:t>Thành</w:t>
      </w:r>
      <w:proofErr w:type="spellEnd"/>
      <w:r>
        <w:rPr>
          <w:bCs/>
          <w:sz w:val="26"/>
          <w:szCs w:val="26"/>
          <w:lang w:val="en-GB"/>
        </w:rPr>
        <w:t xml:space="preserve"> </w:t>
      </w:r>
      <w:proofErr w:type="spellStart"/>
      <w:r>
        <w:rPr>
          <w:bCs/>
          <w:sz w:val="26"/>
          <w:szCs w:val="26"/>
          <w:lang w:val="en-GB"/>
        </w:rPr>
        <w:t>phần</w:t>
      </w:r>
      <w:proofErr w:type="spellEnd"/>
      <w:r>
        <w:rPr>
          <w:bCs/>
          <w:sz w:val="26"/>
          <w:szCs w:val="26"/>
          <w:lang w:val="en-GB"/>
        </w:rPr>
        <w:t xml:space="preserve"> </w:t>
      </w:r>
      <w:proofErr w:type="spellStart"/>
      <w:r>
        <w:rPr>
          <w:bCs/>
          <w:sz w:val="26"/>
          <w:szCs w:val="26"/>
          <w:lang w:val="en-GB"/>
        </w:rPr>
        <w:t>âm</w:t>
      </w:r>
      <w:proofErr w:type="spellEnd"/>
      <w:r>
        <w:rPr>
          <w:bCs/>
          <w:sz w:val="26"/>
          <w:szCs w:val="26"/>
          <w:lang w:val="en-GB"/>
        </w:rPr>
        <w:t xml:space="preserve"> </w:t>
      </w:r>
      <w:proofErr w:type="spellStart"/>
      <w:r>
        <w:rPr>
          <w:bCs/>
          <w:sz w:val="26"/>
          <w:szCs w:val="26"/>
          <w:lang w:val="en-GB"/>
        </w:rPr>
        <w:t>của</w:t>
      </w:r>
      <w:proofErr w:type="spellEnd"/>
      <w:r w:rsidR="00F84676" w:rsidRPr="00E7425D">
        <w:rPr>
          <w:bCs/>
          <w:sz w:val="26"/>
          <w:szCs w:val="26"/>
          <w:lang w:val="vi-VN"/>
        </w:rPr>
        <w:t xml:space="preserve"> hai làn điệu </w:t>
      </w:r>
      <w:proofErr w:type="spellStart"/>
      <w:r w:rsidR="00032BDB" w:rsidRPr="00032BDB">
        <w:rPr>
          <w:bCs/>
          <w:i/>
          <w:iCs/>
          <w:sz w:val="26"/>
          <w:szCs w:val="26"/>
          <w:lang w:val="en-GB"/>
        </w:rPr>
        <w:t>hò</w:t>
      </w:r>
      <w:proofErr w:type="spellEnd"/>
      <w:r w:rsidR="00032BDB" w:rsidRPr="00032BDB">
        <w:rPr>
          <w:bCs/>
          <w:i/>
          <w:iCs/>
          <w:sz w:val="26"/>
          <w:szCs w:val="26"/>
          <w:lang w:val="en-GB"/>
        </w:rPr>
        <w:t xml:space="preserve"> </w:t>
      </w:r>
      <w:proofErr w:type="spellStart"/>
      <w:r w:rsidR="00032BDB" w:rsidRPr="00032BDB">
        <w:rPr>
          <w:bCs/>
          <w:i/>
          <w:iCs/>
          <w:sz w:val="26"/>
          <w:szCs w:val="26"/>
          <w:lang w:val="en-GB"/>
        </w:rPr>
        <w:t>biệt</w:t>
      </w:r>
      <w:proofErr w:type="spellEnd"/>
      <w:r w:rsidR="00032BDB" w:rsidRPr="00032BDB">
        <w:rPr>
          <w:bCs/>
          <w:i/>
          <w:iCs/>
          <w:sz w:val="26"/>
          <w:szCs w:val="26"/>
          <w:lang w:val="en-GB"/>
        </w:rPr>
        <w:t xml:space="preserve"> </w:t>
      </w:r>
      <w:proofErr w:type="spellStart"/>
      <w:r w:rsidR="00032BDB" w:rsidRPr="00032BDB">
        <w:rPr>
          <w:bCs/>
          <w:i/>
          <w:iCs/>
          <w:sz w:val="26"/>
          <w:szCs w:val="26"/>
          <w:lang w:val="en-GB"/>
        </w:rPr>
        <w:t>ly</w:t>
      </w:r>
      <w:proofErr w:type="spellEnd"/>
      <w:r w:rsidR="00032BDB" w:rsidRPr="00032BDB">
        <w:rPr>
          <w:bCs/>
          <w:i/>
          <w:iCs/>
          <w:sz w:val="26"/>
          <w:szCs w:val="26"/>
          <w:lang w:val="en-GB"/>
        </w:rPr>
        <w:t xml:space="preserve">, </w:t>
      </w:r>
      <w:proofErr w:type="spellStart"/>
      <w:r w:rsidR="00032BDB" w:rsidRPr="00032BDB">
        <w:rPr>
          <w:bCs/>
          <w:i/>
          <w:iCs/>
          <w:sz w:val="26"/>
          <w:szCs w:val="26"/>
          <w:lang w:val="en-GB"/>
        </w:rPr>
        <w:t>hò</w:t>
      </w:r>
      <w:proofErr w:type="spellEnd"/>
      <w:r w:rsidR="00032BDB" w:rsidRPr="00032BDB">
        <w:rPr>
          <w:bCs/>
          <w:i/>
          <w:iCs/>
          <w:sz w:val="26"/>
          <w:szCs w:val="26"/>
          <w:lang w:val="en-GB"/>
        </w:rPr>
        <w:t xml:space="preserve"> </w:t>
      </w:r>
      <w:proofErr w:type="spellStart"/>
      <w:r w:rsidR="00032BDB" w:rsidRPr="00032BDB">
        <w:rPr>
          <w:bCs/>
          <w:i/>
          <w:iCs/>
          <w:sz w:val="26"/>
          <w:szCs w:val="26"/>
          <w:lang w:val="en-GB"/>
        </w:rPr>
        <w:t>kéo</w:t>
      </w:r>
      <w:proofErr w:type="spellEnd"/>
      <w:r w:rsidR="00032BDB" w:rsidRPr="00032BDB">
        <w:rPr>
          <w:bCs/>
          <w:i/>
          <w:iCs/>
          <w:sz w:val="26"/>
          <w:szCs w:val="26"/>
          <w:lang w:val="en-GB"/>
        </w:rPr>
        <w:t xml:space="preserve"> neo</w:t>
      </w:r>
      <w:r w:rsidR="00F84676" w:rsidRPr="00E7425D">
        <w:rPr>
          <w:bCs/>
          <w:sz w:val="26"/>
          <w:szCs w:val="26"/>
          <w:lang w:val="vi-VN"/>
        </w:rPr>
        <w:t xml:space="preserve"> </w:t>
      </w:r>
      <w:proofErr w:type="spellStart"/>
      <w:r w:rsidR="00DD4F0E">
        <w:rPr>
          <w:bCs/>
          <w:sz w:val="26"/>
          <w:szCs w:val="26"/>
          <w:lang w:val="en-GB"/>
        </w:rPr>
        <w:t>đều</w:t>
      </w:r>
      <w:proofErr w:type="spellEnd"/>
      <w:r w:rsidR="00DD4F0E">
        <w:rPr>
          <w:bCs/>
          <w:sz w:val="26"/>
          <w:szCs w:val="26"/>
          <w:lang w:val="en-GB"/>
        </w:rPr>
        <w:t xml:space="preserve"> </w:t>
      </w:r>
      <w:r w:rsidR="00F84676" w:rsidRPr="00E7425D">
        <w:rPr>
          <w:bCs/>
          <w:sz w:val="26"/>
          <w:szCs w:val="26"/>
          <w:lang w:val="vi-VN"/>
        </w:rPr>
        <w:t xml:space="preserve">được thực hiện ở điệu thức 5 âm, bao gồm các âm G </w:t>
      </w:r>
      <w:r w:rsidR="00B0314B">
        <w:rPr>
          <w:bCs/>
          <w:sz w:val="26"/>
          <w:szCs w:val="26"/>
          <w:lang w:val="en-GB"/>
        </w:rPr>
        <w:t>-</w:t>
      </w:r>
      <w:r w:rsidR="00F84676" w:rsidRPr="00E7425D">
        <w:rPr>
          <w:bCs/>
          <w:sz w:val="26"/>
          <w:szCs w:val="26"/>
          <w:lang w:val="vi-VN"/>
        </w:rPr>
        <w:t xml:space="preserve"> A </w:t>
      </w:r>
      <w:r w:rsidR="00B0314B">
        <w:rPr>
          <w:bCs/>
          <w:sz w:val="26"/>
          <w:szCs w:val="26"/>
          <w:lang w:val="en-GB"/>
        </w:rPr>
        <w:t>-</w:t>
      </w:r>
      <w:r w:rsidR="00F84676" w:rsidRPr="00E7425D">
        <w:rPr>
          <w:bCs/>
          <w:sz w:val="26"/>
          <w:szCs w:val="26"/>
          <w:lang w:val="vi-VN"/>
        </w:rPr>
        <w:t xml:space="preserve"> </w:t>
      </w:r>
      <w:r w:rsidR="0029604A">
        <w:rPr>
          <w:bCs/>
          <w:sz w:val="26"/>
          <w:szCs w:val="26"/>
          <w:lang w:val="en-GB"/>
        </w:rPr>
        <w:t>B</w:t>
      </w:r>
      <w:r w:rsidR="00F84676" w:rsidRPr="00E7425D">
        <w:rPr>
          <w:bCs/>
          <w:sz w:val="26"/>
          <w:szCs w:val="26"/>
          <w:lang w:val="vi-VN"/>
        </w:rPr>
        <w:t xml:space="preserve"> </w:t>
      </w:r>
      <w:r w:rsidR="00B0314B">
        <w:rPr>
          <w:bCs/>
          <w:sz w:val="26"/>
          <w:szCs w:val="26"/>
          <w:lang w:val="en-GB"/>
        </w:rPr>
        <w:t>-</w:t>
      </w:r>
      <w:r w:rsidR="00F84676" w:rsidRPr="00E7425D">
        <w:rPr>
          <w:bCs/>
          <w:sz w:val="26"/>
          <w:szCs w:val="26"/>
          <w:lang w:val="vi-VN"/>
        </w:rPr>
        <w:t xml:space="preserve"> D </w:t>
      </w:r>
      <w:r w:rsidR="00B0314B">
        <w:rPr>
          <w:bCs/>
          <w:sz w:val="26"/>
          <w:szCs w:val="26"/>
          <w:lang w:val="en-GB"/>
        </w:rPr>
        <w:t>-</w:t>
      </w:r>
      <w:r w:rsidR="00F84676" w:rsidRPr="00E7425D">
        <w:rPr>
          <w:bCs/>
          <w:sz w:val="26"/>
          <w:szCs w:val="26"/>
          <w:lang w:val="vi-VN"/>
        </w:rPr>
        <w:t xml:space="preserve"> E </w:t>
      </w:r>
      <w:r w:rsidR="00B0314B">
        <w:rPr>
          <w:bCs/>
          <w:sz w:val="26"/>
          <w:szCs w:val="26"/>
          <w:lang w:val="en-GB"/>
        </w:rPr>
        <w:t>-</w:t>
      </w:r>
      <w:r w:rsidR="00F84676" w:rsidRPr="00E7425D">
        <w:rPr>
          <w:bCs/>
          <w:sz w:val="26"/>
          <w:szCs w:val="26"/>
          <w:lang w:val="vi-VN"/>
        </w:rPr>
        <w:t xml:space="preserve"> G, cụ thể: </w:t>
      </w:r>
    </w:p>
    <w:p w14:paraId="25EA9C37" w14:textId="23A0EF04" w:rsidR="00F84676" w:rsidRDefault="00F84676" w:rsidP="00194EA7">
      <w:pPr>
        <w:widowControl w:val="0"/>
        <w:spacing w:line="312" w:lineRule="auto"/>
        <w:rPr>
          <w:bCs/>
          <w:sz w:val="26"/>
          <w:szCs w:val="26"/>
          <w:lang w:val="vi-VN"/>
        </w:rPr>
      </w:pPr>
      <w:r w:rsidRPr="00E7425D">
        <w:rPr>
          <w:bCs/>
          <w:noProof/>
          <w:sz w:val="26"/>
          <w:szCs w:val="26"/>
        </w:rPr>
        <w:drawing>
          <wp:inline distT="0" distB="0" distL="0" distR="0" wp14:anchorId="336FD998" wp14:editId="7E466B47">
            <wp:extent cx="5934891" cy="532262"/>
            <wp:effectExtent l="0" t="0" r="0" b="127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a:extLst>
                        <a:ext uri="{28A0092B-C50C-407E-A947-70E740481C1C}">
                          <a14:useLocalDpi xmlns:a14="http://schemas.microsoft.com/office/drawing/2010/main" val="0"/>
                        </a:ext>
                      </a:extLst>
                    </a:blip>
                    <a:stretch>
                      <a:fillRect/>
                    </a:stretch>
                  </pic:blipFill>
                  <pic:spPr>
                    <a:xfrm>
                      <a:off x="0" y="0"/>
                      <a:ext cx="5996400" cy="537778"/>
                    </a:xfrm>
                    <a:prstGeom prst="rect">
                      <a:avLst/>
                    </a:prstGeom>
                  </pic:spPr>
                </pic:pic>
              </a:graphicData>
            </a:graphic>
          </wp:inline>
        </w:drawing>
      </w:r>
    </w:p>
    <w:p w14:paraId="404CF79C" w14:textId="4177B6BD" w:rsidR="00E91DE0" w:rsidRDefault="00665A7D" w:rsidP="00194EA7">
      <w:pPr>
        <w:widowControl w:val="0"/>
        <w:spacing w:line="312" w:lineRule="auto"/>
        <w:rPr>
          <w:bCs/>
          <w:sz w:val="26"/>
          <w:szCs w:val="26"/>
          <w:lang w:val="en-GB"/>
        </w:rPr>
      </w:pPr>
      <w:r>
        <w:rPr>
          <w:bCs/>
          <w:sz w:val="26"/>
          <w:szCs w:val="26"/>
          <w:lang w:val="vi-VN"/>
        </w:rPr>
        <w:tab/>
      </w:r>
      <w:proofErr w:type="spellStart"/>
      <w:r w:rsidR="00032BDB">
        <w:rPr>
          <w:bCs/>
          <w:sz w:val="26"/>
          <w:szCs w:val="26"/>
          <w:lang w:val="en-GB"/>
        </w:rPr>
        <w:t>Điệu</w:t>
      </w:r>
      <w:proofErr w:type="spellEnd"/>
      <w:r w:rsidR="00032BDB">
        <w:rPr>
          <w:bCs/>
          <w:sz w:val="26"/>
          <w:szCs w:val="26"/>
          <w:lang w:val="en-GB"/>
        </w:rPr>
        <w:t xml:space="preserve"> </w:t>
      </w:r>
      <w:proofErr w:type="spellStart"/>
      <w:r w:rsidR="00032BDB" w:rsidRPr="00032BDB">
        <w:rPr>
          <w:bCs/>
          <w:i/>
          <w:iCs/>
          <w:sz w:val="26"/>
          <w:szCs w:val="26"/>
          <w:lang w:val="en-GB"/>
        </w:rPr>
        <w:t>hò</w:t>
      </w:r>
      <w:proofErr w:type="spellEnd"/>
      <w:r w:rsidR="00032BDB" w:rsidRPr="00032BDB">
        <w:rPr>
          <w:bCs/>
          <w:i/>
          <w:iCs/>
          <w:sz w:val="26"/>
          <w:szCs w:val="26"/>
          <w:lang w:val="en-GB"/>
        </w:rPr>
        <w:t xml:space="preserve"> </w:t>
      </w:r>
      <w:proofErr w:type="spellStart"/>
      <w:r w:rsidR="00032BDB" w:rsidRPr="00032BDB">
        <w:rPr>
          <w:bCs/>
          <w:i/>
          <w:iCs/>
          <w:sz w:val="26"/>
          <w:szCs w:val="26"/>
          <w:lang w:val="en-GB"/>
        </w:rPr>
        <w:t>thả</w:t>
      </w:r>
      <w:proofErr w:type="spellEnd"/>
      <w:r w:rsidR="00032BDB" w:rsidRPr="00032BDB">
        <w:rPr>
          <w:bCs/>
          <w:i/>
          <w:iCs/>
          <w:sz w:val="26"/>
          <w:szCs w:val="26"/>
          <w:lang w:val="en-GB"/>
        </w:rPr>
        <w:t xml:space="preserve"> </w:t>
      </w:r>
      <w:proofErr w:type="spellStart"/>
      <w:r w:rsidR="00032BDB" w:rsidRPr="00032BDB">
        <w:rPr>
          <w:bCs/>
          <w:i/>
          <w:iCs/>
          <w:sz w:val="26"/>
          <w:szCs w:val="26"/>
          <w:lang w:val="en-GB"/>
        </w:rPr>
        <w:t>lưới</w:t>
      </w:r>
      <w:proofErr w:type="spellEnd"/>
      <w:r w:rsidR="00032BDB">
        <w:rPr>
          <w:bCs/>
          <w:sz w:val="26"/>
          <w:szCs w:val="26"/>
          <w:lang w:val="en-GB"/>
        </w:rPr>
        <w:t xml:space="preserve"> </w:t>
      </w:r>
      <w:proofErr w:type="spellStart"/>
      <w:r w:rsidR="00032BDB">
        <w:rPr>
          <w:bCs/>
          <w:sz w:val="26"/>
          <w:szCs w:val="26"/>
          <w:lang w:val="en-GB"/>
        </w:rPr>
        <w:t>được</w:t>
      </w:r>
      <w:proofErr w:type="spellEnd"/>
      <w:r w:rsidR="00032BDB">
        <w:rPr>
          <w:bCs/>
          <w:sz w:val="26"/>
          <w:szCs w:val="26"/>
          <w:lang w:val="en-GB"/>
        </w:rPr>
        <w:t xml:space="preserve"> </w:t>
      </w:r>
      <w:proofErr w:type="spellStart"/>
      <w:r w:rsidR="00032BDB">
        <w:rPr>
          <w:bCs/>
          <w:sz w:val="26"/>
          <w:szCs w:val="26"/>
          <w:lang w:val="en-GB"/>
        </w:rPr>
        <w:t>thực</w:t>
      </w:r>
      <w:proofErr w:type="spellEnd"/>
      <w:r w:rsidR="00032BDB">
        <w:rPr>
          <w:bCs/>
          <w:sz w:val="26"/>
          <w:szCs w:val="26"/>
          <w:lang w:val="en-GB"/>
        </w:rPr>
        <w:t xml:space="preserve"> </w:t>
      </w:r>
      <w:proofErr w:type="spellStart"/>
      <w:r w:rsidR="00032BDB">
        <w:rPr>
          <w:bCs/>
          <w:sz w:val="26"/>
          <w:szCs w:val="26"/>
          <w:lang w:val="en-GB"/>
        </w:rPr>
        <w:t>hiện</w:t>
      </w:r>
      <w:proofErr w:type="spellEnd"/>
      <w:r w:rsidR="00032BDB">
        <w:rPr>
          <w:bCs/>
          <w:sz w:val="26"/>
          <w:szCs w:val="26"/>
          <w:lang w:val="en-GB"/>
        </w:rPr>
        <w:t xml:space="preserve"> ở </w:t>
      </w:r>
      <w:proofErr w:type="spellStart"/>
      <w:r w:rsidR="00032BDB">
        <w:rPr>
          <w:bCs/>
          <w:sz w:val="26"/>
          <w:szCs w:val="26"/>
          <w:lang w:val="en-GB"/>
        </w:rPr>
        <w:t>điệu</w:t>
      </w:r>
      <w:proofErr w:type="spellEnd"/>
      <w:r w:rsidR="00032BDB">
        <w:rPr>
          <w:bCs/>
          <w:sz w:val="26"/>
          <w:szCs w:val="26"/>
          <w:lang w:val="en-GB"/>
        </w:rPr>
        <w:t xml:space="preserve"> </w:t>
      </w:r>
      <w:proofErr w:type="spellStart"/>
      <w:r w:rsidR="00032BDB">
        <w:rPr>
          <w:bCs/>
          <w:sz w:val="26"/>
          <w:szCs w:val="26"/>
          <w:lang w:val="en-GB"/>
        </w:rPr>
        <w:t>thức</w:t>
      </w:r>
      <w:proofErr w:type="spellEnd"/>
      <w:r w:rsidR="00032BDB">
        <w:rPr>
          <w:bCs/>
          <w:sz w:val="26"/>
          <w:szCs w:val="26"/>
          <w:lang w:val="en-GB"/>
        </w:rPr>
        <w:t xml:space="preserve"> 5 </w:t>
      </w:r>
      <w:proofErr w:type="spellStart"/>
      <w:r w:rsidR="00032BDB">
        <w:rPr>
          <w:bCs/>
          <w:sz w:val="26"/>
          <w:szCs w:val="26"/>
          <w:lang w:val="en-GB"/>
        </w:rPr>
        <w:t>âm</w:t>
      </w:r>
      <w:proofErr w:type="spellEnd"/>
      <w:r w:rsidR="00032BDB">
        <w:rPr>
          <w:bCs/>
          <w:sz w:val="26"/>
          <w:szCs w:val="26"/>
          <w:lang w:val="en-GB"/>
        </w:rPr>
        <w:t xml:space="preserve">, bao </w:t>
      </w:r>
      <w:proofErr w:type="spellStart"/>
      <w:r w:rsidR="00032BDB">
        <w:rPr>
          <w:bCs/>
          <w:sz w:val="26"/>
          <w:szCs w:val="26"/>
          <w:lang w:val="en-GB"/>
        </w:rPr>
        <w:t>gồm</w:t>
      </w:r>
      <w:proofErr w:type="spellEnd"/>
      <w:r w:rsidR="00032BDB">
        <w:rPr>
          <w:bCs/>
          <w:sz w:val="26"/>
          <w:szCs w:val="26"/>
          <w:lang w:val="en-GB"/>
        </w:rPr>
        <w:t xml:space="preserve"> </w:t>
      </w:r>
      <w:proofErr w:type="spellStart"/>
      <w:r w:rsidR="00032BDB">
        <w:rPr>
          <w:bCs/>
          <w:sz w:val="26"/>
          <w:szCs w:val="26"/>
          <w:lang w:val="en-GB"/>
        </w:rPr>
        <w:t>các</w:t>
      </w:r>
      <w:proofErr w:type="spellEnd"/>
      <w:r w:rsidR="00032BDB">
        <w:rPr>
          <w:bCs/>
          <w:sz w:val="26"/>
          <w:szCs w:val="26"/>
          <w:lang w:val="en-GB"/>
        </w:rPr>
        <w:t xml:space="preserve"> </w:t>
      </w:r>
      <w:proofErr w:type="spellStart"/>
      <w:r w:rsidR="00032BDB">
        <w:rPr>
          <w:bCs/>
          <w:sz w:val="26"/>
          <w:szCs w:val="26"/>
          <w:lang w:val="en-GB"/>
        </w:rPr>
        <w:t>âm</w:t>
      </w:r>
      <w:proofErr w:type="spellEnd"/>
      <w:r w:rsidR="00032BDB">
        <w:rPr>
          <w:bCs/>
          <w:sz w:val="26"/>
          <w:szCs w:val="26"/>
          <w:lang w:val="en-GB"/>
        </w:rPr>
        <w:t xml:space="preserve">: D </w:t>
      </w:r>
      <w:r w:rsidR="001215DC">
        <w:rPr>
          <w:bCs/>
          <w:sz w:val="26"/>
          <w:szCs w:val="26"/>
          <w:lang w:val="en-GB"/>
        </w:rPr>
        <w:t>-</w:t>
      </w:r>
      <w:r w:rsidR="00032BDB">
        <w:rPr>
          <w:bCs/>
          <w:sz w:val="26"/>
          <w:szCs w:val="26"/>
          <w:lang w:val="en-GB"/>
        </w:rPr>
        <w:t xml:space="preserve"> E </w:t>
      </w:r>
      <w:r w:rsidR="001215DC">
        <w:rPr>
          <w:bCs/>
          <w:sz w:val="26"/>
          <w:szCs w:val="26"/>
          <w:lang w:val="en-GB"/>
        </w:rPr>
        <w:t>-</w:t>
      </w:r>
      <w:r w:rsidR="00032BDB">
        <w:rPr>
          <w:bCs/>
          <w:sz w:val="26"/>
          <w:szCs w:val="26"/>
          <w:lang w:val="en-GB"/>
        </w:rPr>
        <w:t xml:space="preserve"> G </w:t>
      </w:r>
      <w:r w:rsidR="001215DC">
        <w:rPr>
          <w:bCs/>
          <w:sz w:val="26"/>
          <w:szCs w:val="26"/>
          <w:lang w:val="en-GB"/>
        </w:rPr>
        <w:t>-</w:t>
      </w:r>
      <w:r w:rsidR="00032BDB">
        <w:rPr>
          <w:bCs/>
          <w:sz w:val="26"/>
          <w:szCs w:val="26"/>
          <w:lang w:val="en-GB"/>
        </w:rPr>
        <w:t xml:space="preserve"> A </w:t>
      </w:r>
      <w:r w:rsidR="001215DC">
        <w:rPr>
          <w:bCs/>
          <w:sz w:val="26"/>
          <w:szCs w:val="26"/>
          <w:lang w:val="en-GB"/>
        </w:rPr>
        <w:t>-</w:t>
      </w:r>
      <w:r w:rsidR="00032BDB">
        <w:rPr>
          <w:bCs/>
          <w:sz w:val="26"/>
          <w:szCs w:val="26"/>
          <w:lang w:val="en-GB"/>
        </w:rPr>
        <w:t xml:space="preserve"> B </w:t>
      </w:r>
      <w:r w:rsidR="001215DC">
        <w:rPr>
          <w:bCs/>
          <w:sz w:val="26"/>
          <w:szCs w:val="26"/>
          <w:lang w:val="en-GB"/>
        </w:rPr>
        <w:t>-</w:t>
      </w:r>
      <w:r w:rsidR="00032BDB">
        <w:rPr>
          <w:bCs/>
          <w:sz w:val="26"/>
          <w:szCs w:val="26"/>
          <w:lang w:val="en-GB"/>
        </w:rPr>
        <w:t xml:space="preserve"> D, </w:t>
      </w:r>
      <w:proofErr w:type="spellStart"/>
      <w:r w:rsidR="00032BDB">
        <w:rPr>
          <w:bCs/>
          <w:sz w:val="26"/>
          <w:szCs w:val="26"/>
          <w:lang w:val="en-GB"/>
        </w:rPr>
        <w:t>cụ</w:t>
      </w:r>
      <w:proofErr w:type="spellEnd"/>
      <w:r w:rsidR="00032BDB">
        <w:rPr>
          <w:bCs/>
          <w:sz w:val="26"/>
          <w:szCs w:val="26"/>
          <w:lang w:val="en-GB"/>
        </w:rPr>
        <w:t xml:space="preserve"> </w:t>
      </w:r>
      <w:proofErr w:type="spellStart"/>
      <w:r w:rsidR="00032BDB">
        <w:rPr>
          <w:bCs/>
          <w:sz w:val="26"/>
          <w:szCs w:val="26"/>
          <w:lang w:val="en-GB"/>
        </w:rPr>
        <w:t>thể</w:t>
      </w:r>
      <w:proofErr w:type="spellEnd"/>
      <w:r w:rsidR="00032BDB">
        <w:rPr>
          <w:bCs/>
          <w:sz w:val="26"/>
          <w:szCs w:val="26"/>
          <w:lang w:val="en-GB"/>
        </w:rPr>
        <w:t>:</w:t>
      </w:r>
    </w:p>
    <w:p w14:paraId="59AFFA09" w14:textId="4FB72681" w:rsidR="00A745C7" w:rsidRPr="00E91DE0" w:rsidRDefault="00CE7D66" w:rsidP="00194EA7">
      <w:pPr>
        <w:widowControl w:val="0"/>
        <w:spacing w:line="312" w:lineRule="auto"/>
        <w:rPr>
          <w:bCs/>
          <w:sz w:val="26"/>
          <w:szCs w:val="26"/>
          <w:lang w:val="en-GB"/>
        </w:rPr>
      </w:pPr>
      <w:r>
        <w:rPr>
          <w:bCs/>
          <w:noProof/>
          <w:color w:val="C00000"/>
          <w:sz w:val="26"/>
          <w:szCs w:val="26"/>
        </w:rPr>
        <w:drawing>
          <wp:inline distT="0" distB="0" distL="0" distR="0" wp14:anchorId="5396CF16" wp14:editId="099465D5">
            <wp:extent cx="5760720" cy="586854"/>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5">
                      <a:extLst>
                        <a:ext uri="{28A0092B-C50C-407E-A947-70E740481C1C}">
                          <a14:useLocalDpi xmlns:a14="http://schemas.microsoft.com/office/drawing/2010/main" val="0"/>
                        </a:ext>
                      </a:extLst>
                    </a:blip>
                    <a:stretch>
                      <a:fillRect/>
                    </a:stretch>
                  </pic:blipFill>
                  <pic:spPr>
                    <a:xfrm>
                      <a:off x="0" y="0"/>
                      <a:ext cx="5766915" cy="587485"/>
                    </a:xfrm>
                    <a:prstGeom prst="rect">
                      <a:avLst/>
                    </a:prstGeom>
                  </pic:spPr>
                </pic:pic>
              </a:graphicData>
            </a:graphic>
          </wp:inline>
        </w:drawing>
      </w:r>
    </w:p>
    <w:p w14:paraId="3477A82C" w14:textId="6F58C4D3" w:rsidR="00F84676" w:rsidRPr="00E7425D" w:rsidRDefault="00F84676" w:rsidP="00194EA7">
      <w:pPr>
        <w:widowControl w:val="0"/>
        <w:ind w:firstLine="709"/>
        <w:rPr>
          <w:bCs/>
          <w:iCs/>
          <w:sz w:val="26"/>
          <w:szCs w:val="26"/>
          <w:lang w:val="vi-VN"/>
        </w:rPr>
      </w:pPr>
      <w:r w:rsidRPr="00E7425D">
        <w:rPr>
          <w:bCs/>
          <w:iCs/>
          <w:sz w:val="26"/>
          <w:szCs w:val="26"/>
          <w:lang w:val="vi-VN"/>
        </w:rPr>
        <w:lastRenderedPageBreak/>
        <w:t xml:space="preserve">Bên cạnh các điệu </w:t>
      </w:r>
      <w:r w:rsidR="00DA3B7D">
        <w:rPr>
          <w:bCs/>
          <w:iCs/>
          <w:sz w:val="26"/>
          <w:szCs w:val="26"/>
          <w:lang w:val="en-GB"/>
        </w:rPr>
        <w:t>h</w:t>
      </w:r>
      <w:r w:rsidRPr="00E7425D">
        <w:rPr>
          <w:bCs/>
          <w:iCs/>
          <w:sz w:val="26"/>
          <w:szCs w:val="26"/>
          <w:lang w:val="vi-VN"/>
        </w:rPr>
        <w:t xml:space="preserve">ò </w:t>
      </w:r>
      <w:proofErr w:type="spellStart"/>
      <w:r w:rsidR="00DA3B7D">
        <w:rPr>
          <w:bCs/>
          <w:iCs/>
          <w:sz w:val="26"/>
          <w:szCs w:val="26"/>
          <w:lang w:val="en-GB"/>
        </w:rPr>
        <w:t>xuất</w:t>
      </w:r>
      <w:proofErr w:type="spellEnd"/>
      <w:r w:rsidR="00DA3B7D">
        <w:rPr>
          <w:bCs/>
          <w:iCs/>
          <w:sz w:val="26"/>
          <w:szCs w:val="26"/>
          <w:lang w:val="en-GB"/>
        </w:rPr>
        <w:t xml:space="preserve"> </w:t>
      </w:r>
      <w:proofErr w:type="spellStart"/>
      <w:r w:rsidR="00DA3B7D">
        <w:rPr>
          <w:bCs/>
          <w:iCs/>
          <w:sz w:val="26"/>
          <w:szCs w:val="26"/>
          <w:lang w:val="en-GB"/>
        </w:rPr>
        <w:t>hiện</w:t>
      </w:r>
      <w:proofErr w:type="spellEnd"/>
      <w:r w:rsidR="00DA3B7D">
        <w:rPr>
          <w:bCs/>
          <w:iCs/>
          <w:sz w:val="26"/>
          <w:szCs w:val="26"/>
          <w:lang w:val="en-GB"/>
        </w:rPr>
        <w:t xml:space="preserve"> </w:t>
      </w:r>
      <w:proofErr w:type="spellStart"/>
      <w:r w:rsidR="00DA3B7D">
        <w:rPr>
          <w:bCs/>
          <w:iCs/>
          <w:sz w:val="26"/>
          <w:szCs w:val="26"/>
          <w:lang w:val="en-GB"/>
        </w:rPr>
        <w:t>đồng</w:t>
      </w:r>
      <w:proofErr w:type="spellEnd"/>
      <w:r w:rsidR="00DA3B7D">
        <w:rPr>
          <w:bCs/>
          <w:iCs/>
          <w:sz w:val="26"/>
          <w:szCs w:val="26"/>
          <w:lang w:val="en-GB"/>
        </w:rPr>
        <w:t xml:space="preserve"> </w:t>
      </w:r>
      <w:proofErr w:type="spellStart"/>
      <w:r w:rsidR="00DA3B7D">
        <w:rPr>
          <w:bCs/>
          <w:iCs/>
          <w:sz w:val="26"/>
          <w:szCs w:val="26"/>
          <w:lang w:val="en-GB"/>
        </w:rPr>
        <w:t>nhất</w:t>
      </w:r>
      <w:proofErr w:type="spellEnd"/>
      <w:r w:rsidR="00DA3B7D">
        <w:rPr>
          <w:bCs/>
          <w:iCs/>
          <w:sz w:val="26"/>
          <w:szCs w:val="26"/>
          <w:lang w:val="en-GB"/>
        </w:rPr>
        <w:t xml:space="preserve"> </w:t>
      </w:r>
      <w:proofErr w:type="spellStart"/>
      <w:r w:rsidR="00DA3B7D">
        <w:rPr>
          <w:bCs/>
          <w:iCs/>
          <w:sz w:val="26"/>
          <w:szCs w:val="26"/>
          <w:lang w:val="en-GB"/>
        </w:rPr>
        <w:t>loại</w:t>
      </w:r>
      <w:proofErr w:type="spellEnd"/>
      <w:r w:rsidRPr="00E7425D">
        <w:rPr>
          <w:bCs/>
          <w:iCs/>
          <w:sz w:val="26"/>
          <w:szCs w:val="26"/>
          <w:lang w:val="vi-VN"/>
        </w:rPr>
        <w:t xml:space="preserve"> điệu thức 5 âm, </w:t>
      </w:r>
      <w:r w:rsidR="00E41758" w:rsidRPr="00E7425D">
        <w:rPr>
          <w:bCs/>
          <w:iCs/>
          <w:sz w:val="26"/>
          <w:szCs w:val="26"/>
          <w:lang w:val="vi-VN"/>
        </w:rPr>
        <w:t>Hát Bả trạo</w:t>
      </w:r>
      <w:r w:rsidRPr="00E7425D">
        <w:rPr>
          <w:bCs/>
          <w:iCs/>
          <w:sz w:val="26"/>
          <w:szCs w:val="26"/>
          <w:lang w:val="vi-VN"/>
        </w:rPr>
        <w:t xml:space="preserve"> còn có những làn điệu kết hợp hai điệu thức 5 âm, tạo nên tính chất khác nhau, có nét mới cho giai điệu, chúng tôi gọi đó là sự </w:t>
      </w:r>
      <w:proofErr w:type="spellStart"/>
      <w:r w:rsidR="000232B3">
        <w:rPr>
          <w:bCs/>
          <w:iCs/>
          <w:sz w:val="26"/>
          <w:szCs w:val="26"/>
          <w:lang w:val="en-GB"/>
        </w:rPr>
        <w:t>luân</w:t>
      </w:r>
      <w:proofErr w:type="spellEnd"/>
      <w:r w:rsidR="000232B3">
        <w:rPr>
          <w:bCs/>
          <w:iCs/>
          <w:sz w:val="26"/>
          <w:szCs w:val="26"/>
          <w:lang w:val="en-GB"/>
        </w:rPr>
        <w:t xml:space="preserve"> </w:t>
      </w:r>
      <w:proofErr w:type="spellStart"/>
      <w:r w:rsidR="000232B3">
        <w:rPr>
          <w:bCs/>
          <w:iCs/>
          <w:sz w:val="26"/>
          <w:szCs w:val="26"/>
          <w:lang w:val="en-GB"/>
        </w:rPr>
        <w:t>chuyển</w:t>
      </w:r>
      <w:proofErr w:type="spellEnd"/>
      <w:r w:rsidRPr="00E7425D">
        <w:rPr>
          <w:bCs/>
          <w:iCs/>
          <w:sz w:val="26"/>
          <w:szCs w:val="26"/>
          <w:lang w:val="vi-VN"/>
        </w:rPr>
        <w:t xml:space="preserve"> về thang âm.</w:t>
      </w:r>
    </w:p>
    <w:p w14:paraId="6D7B70AE" w14:textId="7384039C" w:rsidR="00F84676" w:rsidRPr="00E7425D" w:rsidRDefault="00F84676" w:rsidP="00194EA7">
      <w:pPr>
        <w:widowControl w:val="0"/>
        <w:ind w:firstLine="709"/>
        <w:rPr>
          <w:bCs/>
          <w:sz w:val="26"/>
          <w:szCs w:val="26"/>
          <w:lang w:val="vi-VN"/>
        </w:rPr>
      </w:pPr>
      <w:r w:rsidRPr="00E7425D">
        <w:rPr>
          <w:sz w:val="26"/>
          <w:szCs w:val="26"/>
          <w:lang w:val="vi-VN"/>
        </w:rPr>
        <w:t xml:space="preserve">Sự </w:t>
      </w:r>
      <w:proofErr w:type="spellStart"/>
      <w:r w:rsidR="00D26F0F">
        <w:rPr>
          <w:sz w:val="26"/>
          <w:szCs w:val="26"/>
          <w:lang w:val="en-GB"/>
        </w:rPr>
        <w:t>luân</w:t>
      </w:r>
      <w:proofErr w:type="spellEnd"/>
      <w:r w:rsidR="00D26F0F">
        <w:rPr>
          <w:sz w:val="26"/>
          <w:szCs w:val="26"/>
          <w:lang w:val="en-GB"/>
        </w:rPr>
        <w:t xml:space="preserve"> </w:t>
      </w:r>
      <w:proofErr w:type="spellStart"/>
      <w:r w:rsidR="00D26F0F">
        <w:rPr>
          <w:sz w:val="26"/>
          <w:szCs w:val="26"/>
          <w:lang w:val="en-GB"/>
        </w:rPr>
        <w:t>chuyển</w:t>
      </w:r>
      <w:proofErr w:type="spellEnd"/>
      <w:r w:rsidRPr="00E7425D">
        <w:rPr>
          <w:sz w:val="26"/>
          <w:szCs w:val="26"/>
          <w:lang w:val="vi-VN"/>
        </w:rPr>
        <w:t xml:space="preserve"> thang âm là việc kết hợp từ hai thang âm trở lên trong cùng một làn điệu, </w:t>
      </w:r>
      <w:r w:rsidRPr="00E7425D">
        <w:rPr>
          <w:bCs/>
          <w:sz w:val="26"/>
          <w:szCs w:val="26"/>
          <w:lang w:val="vi-VN"/>
        </w:rPr>
        <w:t xml:space="preserve">sự </w:t>
      </w:r>
      <w:proofErr w:type="spellStart"/>
      <w:r w:rsidR="00D26F0F">
        <w:rPr>
          <w:bCs/>
          <w:sz w:val="26"/>
          <w:szCs w:val="26"/>
          <w:lang w:val="en-GB"/>
        </w:rPr>
        <w:t>luân</w:t>
      </w:r>
      <w:proofErr w:type="spellEnd"/>
      <w:r w:rsidR="00D26F0F">
        <w:rPr>
          <w:bCs/>
          <w:sz w:val="26"/>
          <w:szCs w:val="26"/>
          <w:lang w:val="en-GB"/>
        </w:rPr>
        <w:t xml:space="preserve"> </w:t>
      </w:r>
      <w:proofErr w:type="spellStart"/>
      <w:r w:rsidR="00D26F0F">
        <w:rPr>
          <w:bCs/>
          <w:sz w:val="26"/>
          <w:szCs w:val="26"/>
          <w:lang w:val="en-GB"/>
        </w:rPr>
        <w:t>chuyển</w:t>
      </w:r>
      <w:proofErr w:type="spellEnd"/>
      <w:r w:rsidRPr="00E7425D">
        <w:rPr>
          <w:bCs/>
          <w:sz w:val="26"/>
          <w:szCs w:val="26"/>
          <w:lang w:val="vi-VN"/>
        </w:rPr>
        <w:t xml:space="preserve"> này làm phong phú hơn cho tuyến giai điệu. Chúng tôi tìm thấy trong </w:t>
      </w:r>
      <w:r w:rsidR="00E41758" w:rsidRPr="00E7425D">
        <w:rPr>
          <w:bCs/>
          <w:sz w:val="26"/>
          <w:szCs w:val="26"/>
          <w:lang w:val="vi-VN"/>
        </w:rPr>
        <w:t>Hát Bả trạo</w:t>
      </w:r>
      <w:r w:rsidRPr="00E7425D">
        <w:rPr>
          <w:bCs/>
          <w:sz w:val="26"/>
          <w:szCs w:val="26"/>
          <w:lang w:val="vi-VN"/>
        </w:rPr>
        <w:t xml:space="preserve"> có ít nhất là hai làn điệu được viết theo dạng </w:t>
      </w:r>
      <w:proofErr w:type="spellStart"/>
      <w:r w:rsidR="008E7D6F">
        <w:rPr>
          <w:bCs/>
          <w:sz w:val="26"/>
          <w:szCs w:val="26"/>
          <w:lang w:val="en-GB"/>
        </w:rPr>
        <w:t>luân</w:t>
      </w:r>
      <w:proofErr w:type="spellEnd"/>
      <w:r w:rsidR="008E7D6F">
        <w:rPr>
          <w:bCs/>
          <w:sz w:val="26"/>
          <w:szCs w:val="26"/>
          <w:lang w:val="en-GB"/>
        </w:rPr>
        <w:t xml:space="preserve"> </w:t>
      </w:r>
      <w:proofErr w:type="spellStart"/>
      <w:r w:rsidR="008E7D6F">
        <w:rPr>
          <w:bCs/>
          <w:sz w:val="26"/>
          <w:szCs w:val="26"/>
          <w:lang w:val="en-GB"/>
        </w:rPr>
        <w:t>chuyển</w:t>
      </w:r>
      <w:proofErr w:type="spellEnd"/>
      <w:r w:rsidRPr="00E7425D">
        <w:rPr>
          <w:bCs/>
          <w:sz w:val="26"/>
          <w:szCs w:val="26"/>
          <w:lang w:val="vi-VN"/>
        </w:rPr>
        <w:t xml:space="preserve"> các điệu thức 5 âm.</w:t>
      </w:r>
    </w:p>
    <w:p w14:paraId="7E4A1D39" w14:textId="0D72CD20" w:rsidR="00DA121E" w:rsidRPr="00E7425D" w:rsidRDefault="00F84676" w:rsidP="00194EA7">
      <w:pPr>
        <w:widowControl w:val="0"/>
        <w:ind w:firstLine="720"/>
        <w:rPr>
          <w:b/>
          <w:sz w:val="26"/>
          <w:szCs w:val="26"/>
          <w:lang w:val="vi-VN"/>
        </w:rPr>
      </w:pPr>
      <w:r w:rsidRPr="00E7425D">
        <w:rPr>
          <w:bCs/>
          <w:spacing w:val="-6"/>
          <w:sz w:val="26"/>
          <w:szCs w:val="26"/>
          <w:lang w:val="vi-VN"/>
        </w:rPr>
        <w:t>V</w:t>
      </w:r>
      <w:r w:rsidRPr="00E7425D">
        <w:rPr>
          <w:bCs/>
          <w:spacing w:val="-6"/>
          <w:sz w:val="26"/>
          <w:szCs w:val="26"/>
          <w:lang w:val="en-GB"/>
        </w:rPr>
        <w:t>D</w:t>
      </w:r>
      <w:r w:rsidRPr="00E7425D">
        <w:rPr>
          <w:bCs/>
          <w:spacing w:val="-6"/>
          <w:sz w:val="26"/>
          <w:szCs w:val="26"/>
          <w:lang w:val="vi-VN"/>
        </w:rPr>
        <w:t xml:space="preserve"> </w:t>
      </w:r>
      <w:r w:rsidRPr="00E7425D">
        <w:rPr>
          <w:sz w:val="26"/>
          <w:szCs w:val="26"/>
          <w:lang w:val="en-GB"/>
        </w:rPr>
        <w:t>2.</w:t>
      </w:r>
      <w:r w:rsidR="00DA121E" w:rsidRPr="00E7425D">
        <w:rPr>
          <w:sz w:val="26"/>
          <w:szCs w:val="26"/>
          <w:lang w:val="en-GB"/>
        </w:rPr>
        <w:t>1</w:t>
      </w:r>
      <w:r w:rsidR="005C06A6">
        <w:rPr>
          <w:sz w:val="26"/>
          <w:szCs w:val="26"/>
          <w:lang w:val="en-GB"/>
        </w:rPr>
        <w:t>7</w:t>
      </w:r>
      <w:r w:rsidRPr="00E7425D">
        <w:rPr>
          <w:sz w:val="26"/>
          <w:szCs w:val="26"/>
          <w:lang w:val="vi-VN"/>
        </w:rPr>
        <w:t xml:space="preserve">: </w:t>
      </w:r>
    </w:p>
    <w:p w14:paraId="6A9683E1" w14:textId="5016305C" w:rsidR="00F84676" w:rsidRPr="00DA3B7D" w:rsidRDefault="00F84676" w:rsidP="00194EA7">
      <w:pPr>
        <w:widowControl w:val="0"/>
        <w:ind w:firstLine="709"/>
        <w:jc w:val="center"/>
        <w:rPr>
          <w:bCs/>
          <w:sz w:val="26"/>
          <w:szCs w:val="26"/>
          <w:lang w:val="en-GB"/>
        </w:rPr>
      </w:pPr>
      <w:r w:rsidRPr="00DA3B7D">
        <w:rPr>
          <w:bCs/>
          <w:sz w:val="26"/>
          <w:szCs w:val="26"/>
          <w:lang w:val="vi-VN"/>
        </w:rPr>
        <w:t>Bốn mùa</w:t>
      </w:r>
      <w:r w:rsidRPr="00DA3B7D">
        <w:rPr>
          <w:bCs/>
          <w:sz w:val="26"/>
          <w:szCs w:val="26"/>
          <w:lang w:val="en-GB"/>
        </w:rPr>
        <w:t xml:space="preserve"> </w:t>
      </w:r>
    </w:p>
    <w:p w14:paraId="2B4E3BFC" w14:textId="77777777" w:rsidR="00F84676" w:rsidRPr="00E7425D" w:rsidRDefault="00F84676" w:rsidP="00194EA7">
      <w:pPr>
        <w:widowControl w:val="0"/>
        <w:ind w:firstLine="709"/>
        <w:jc w:val="center"/>
        <w:rPr>
          <w:b/>
          <w:i/>
          <w:iCs/>
          <w:sz w:val="26"/>
          <w:szCs w:val="26"/>
          <w:lang w:val="vi-VN"/>
        </w:rPr>
      </w:pPr>
      <w:r w:rsidRPr="00E7425D">
        <w:rPr>
          <w:bCs/>
          <w:i/>
          <w:iCs/>
          <w:sz w:val="26"/>
          <w:szCs w:val="26"/>
          <w:lang w:val="en-GB"/>
        </w:rPr>
        <w:t>(</w:t>
      </w:r>
      <w:proofErr w:type="spellStart"/>
      <w:r w:rsidRPr="00E7425D">
        <w:rPr>
          <w:bCs/>
          <w:i/>
          <w:iCs/>
          <w:sz w:val="26"/>
          <w:szCs w:val="26"/>
          <w:lang w:val="en-GB"/>
        </w:rPr>
        <w:t>Trích</w:t>
      </w:r>
      <w:proofErr w:type="spellEnd"/>
      <w:r w:rsidRPr="00E7425D">
        <w:rPr>
          <w:bCs/>
          <w:i/>
          <w:iCs/>
          <w:sz w:val="26"/>
          <w:szCs w:val="26"/>
          <w:lang w:val="en-GB"/>
        </w:rPr>
        <w:t xml:space="preserve"> ô </w:t>
      </w:r>
      <w:proofErr w:type="spellStart"/>
      <w:r w:rsidRPr="00E7425D">
        <w:rPr>
          <w:bCs/>
          <w:i/>
          <w:iCs/>
          <w:sz w:val="26"/>
          <w:szCs w:val="26"/>
          <w:lang w:val="en-GB"/>
        </w:rPr>
        <w:t>nhịp</w:t>
      </w:r>
      <w:proofErr w:type="spellEnd"/>
      <w:r w:rsidRPr="00E7425D">
        <w:rPr>
          <w:bCs/>
          <w:i/>
          <w:iCs/>
          <w:sz w:val="26"/>
          <w:szCs w:val="26"/>
          <w:lang w:val="en-GB"/>
        </w:rPr>
        <w:t xml:space="preserve"> 1 </w:t>
      </w:r>
      <w:proofErr w:type="spellStart"/>
      <w:r w:rsidRPr="00E7425D">
        <w:rPr>
          <w:bCs/>
          <w:i/>
          <w:iCs/>
          <w:sz w:val="26"/>
          <w:szCs w:val="26"/>
          <w:lang w:val="en-GB"/>
        </w:rPr>
        <w:t>đến</w:t>
      </w:r>
      <w:proofErr w:type="spellEnd"/>
      <w:r w:rsidRPr="00E7425D">
        <w:rPr>
          <w:bCs/>
          <w:i/>
          <w:iCs/>
          <w:sz w:val="26"/>
          <w:szCs w:val="26"/>
          <w:lang w:val="en-GB"/>
        </w:rPr>
        <w:t xml:space="preserve"> 16)</w:t>
      </w:r>
    </w:p>
    <w:p w14:paraId="736005F0" w14:textId="22671418" w:rsidR="00F84676" w:rsidRPr="0051254D" w:rsidRDefault="00F84676" w:rsidP="00194EA7">
      <w:pPr>
        <w:widowControl w:val="0"/>
        <w:ind w:firstLine="709"/>
        <w:rPr>
          <w:bCs/>
          <w:sz w:val="22"/>
          <w:lang w:val="vi-VN"/>
        </w:rPr>
      </w:pPr>
      <w:r w:rsidRPr="00E7425D">
        <w:rPr>
          <w:bCs/>
          <w:sz w:val="26"/>
          <w:szCs w:val="26"/>
          <w:lang w:val="vi-VN"/>
        </w:rPr>
        <w:t xml:space="preserve">                                                    </w:t>
      </w:r>
      <w:r w:rsidRPr="0051254D">
        <w:rPr>
          <w:bCs/>
          <w:sz w:val="22"/>
          <w:lang w:val="vi-VN"/>
        </w:rPr>
        <w:t>Người hát:Phùng Phú Phong, Huỳnh Văn Mười</w:t>
      </w:r>
    </w:p>
    <w:p w14:paraId="45D0CEC2" w14:textId="66EF5C6A" w:rsidR="00F84676" w:rsidRPr="0051254D" w:rsidRDefault="00F84676" w:rsidP="00194EA7">
      <w:pPr>
        <w:widowControl w:val="0"/>
        <w:ind w:firstLine="709"/>
        <w:rPr>
          <w:bCs/>
          <w:sz w:val="22"/>
          <w:lang w:val="en-GB"/>
        </w:rPr>
      </w:pPr>
      <w:r w:rsidRPr="0051254D">
        <w:rPr>
          <w:bCs/>
          <w:sz w:val="22"/>
          <w:lang w:val="vi-VN"/>
        </w:rPr>
        <w:t xml:space="preserve">                                                               </w:t>
      </w:r>
      <w:r w:rsidRPr="0051254D">
        <w:rPr>
          <w:bCs/>
          <w:sz w:val="22"/>
          <w:lang w:val="vi-VN"/>
        </w:rPr>
        <w:tab/>
      </w:r>
      <w:r w:rsidRPr="0051254D">
        <w:rPr>
          <w:bCs/>
          <w:sz w:val="22"/>
          <w:lang w:val="vi-VN"/>
        </w:rPr>
        <w:tab/>
        <w:t>K</w:t>
      </w:r>
      <w:r w:rsidR="003162FF">
        <w:rPr>
          <w:bCs/>
          <w:sz w:val="22"/>
          <w:lang w:val="en-GB"/>
        </w:rPr>
        <w:t>í</w:t>
      </w:r>
      <w:r w:rsidRPr="0051254D">
        <w:rPr>
          <w:bCs/>
          <w:sz w:val="22"/>
          <w:lang w:val="vi-VN"/>
        </w:rPr>
        <w:t xml:space="preserve"> âm:</w:t>
      </w:r>
      <w:r w:rsidRPr="0051254D">
        <w:rPr>
          <w:bCs/>
          <w:sz w:val="22"/>
          <w:lang w:val="en-GB"/>
        </w:rPr>
        <w:t xml:space="preserve"> </w:t>
      </w:r>
      <w:proofErr w:type="spellStart"/>
      <w:r w:rsidRPr="0051254D">
        <w:rPr>
          <w:bCs/>
          <w:sz w:val="22"/>
          <w:lang w:val="en-GB"/>
        </w:rPr>
        <w:t>Nguyễn</w:t>
      </w:r>
      <w:proofErr w:type="spellEnd"/>
      <w:r w:rsidRPr="0051254D">
        <w:rPr>
          <w:bCs/>
          <w:sz w:val="22"/>
          <w:lang w:val="en-GB"/>
        </w:rPr>
        <w:t xml:space="preserve"> </w:t>
      </w:r>
      <w:proofErr w:type="spellStart"/>
      <w:r w:rsidRPr="0051254D">
        <w:rPr>
          <w:bCs/>
          <w:sz w:val="22"/>
          <w:lang w:val="en-GB"/>
        </w:rPr>
        <w:t>Thị</w:t>
      </w:r>
      <w:proofErr w:type="spellEnd"/>
      <w:r w:rsidRPr="0051254D">
        <w:rPr>
          <w:bCs/>
          <w:sz w:val="22"/>
          <w:lang w:val="en-GB"/>
        </w:rPr>
        <w:t xml:space="preserve"> </w:t>
      </w:r>
      <w:proofErr w:type="spellStart"/>
      <w:r w:rsidRPr="0051254D">
        <w:rPr>
          <w:bCs/>
          <w:sz w:val="22"/>
          <w:lang w:val="en-GB"/>
        </w:rPr>
        <w:t>Lệ</w:t>
      </w:r>
      <w:proofErr w:type="spellEnd"/>
      <w:r w:rsidRPr="0051254D">
        <w:rPr>
          <w:bCs/>
          <w:sz w:val="22"/>
          <w:lang w:val="en-GB"/>
        </w:rPr>
        <w:t xml:space="preserve"> </w:t>
      </w:r>
      <w:proofErr w:type="spellStart"/>
      <w:r w:rsidRPr="0051254D">
        <w:rPr>
          <w:bCs/>
          <w:sz w:val="22"/>
          <w:lang w:val="en-GB"/>
        </w:rPr>
        <w:t>Quyên</w:t>
      </w:r>
      <w:proofErr w:type="spellEnd"/>
    </w:p>
    <w:p w14:paraId="7698CB01" w14:textId="77777777" w:rsidR="00F84676" w:rsidRPr="00E7425D" w:rsidRDefault="00F84676" w:rsidP="00194EA7">
      <w:pPr>
        <w:widowControl w:val="0"/>
        <w:jc w:val="center"/>
        <w:rPr>
          <w:sz w:val="26"/>
          <w:szCs w:val="26"/>
          <w:lang w:val="vi-VN"/>
        </w:rPr>
      </w:pPr>
      <w:r w:rsidRPr="00E7425D">
        <w:rPr>
          <w:noProof/>
          <w:sz w:val="26"/>
          <w:szCs w:val="26"/>
        </w:rPr>
        <w:drawing>
          <wp:inline distT="0" distB="0" distL="0" distR="0" wp14:anchorId="1D8853A6" wp14:editId="12CC028F">
            <wp:extent cx="5326966" cy="3029803"/>
            <wp:effectExtent l="0" t="0" r="762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rotWithShape="1">
                    <a:blip r:embed="rId16" cstate="print">
                      <a:extLst>
                        <a:ext uri="{28A0092B-C50C-407E-A947-70E740481C1C}">
                          <a14:useLocalDpi xmlns:a14="http://schemas.microsoft.com/office/drawing/2010/main" val="0"/>
                        </a:ext>
                      </a:extLst>
                    </a:blip>
                    <a:srcRect t="12353" b="53927"/>
                    <a:stretch/>
                  </pic:blipFill>
                  <pic:spPr bwMode="auto">
                    <a:xfrm>
                      <a:off x="0" y="0"/>
                      <a:ext cx="5498486" cy="3127358"/>
                    </a:xfrm>
                    <a:prstGeom prst="rect">
                      <a:avLst/>
                    </a:prstGeom>
                    <a:ln>
                      <a:noFill/>
                    </a:ln>
                    <a:extLst>
                      <a:ext uri="{53640926-AAD7-44D8-BBD7-CCE9431645EC}">
                        <a14:shadowObscured xmlns:a14="http://schemas.microsoft.com/office/drawing/2010/main"/>
                      </a:ext>
                    </a:extLst>
                  </pic:spPr>
                </pic:pic>
              </a:graphicData>
            </a:graphic>
          </wp:inline>
        </w:drawing>
      </w:r>
    </w:p>
    <w:p w14:paraId="5EB0E018" w14:textId="264534F1" w:rsidR="00F84676" w:rsidRPr="00153585" w:rsidRDefault="00F84676" w:rsidP="00194EA7">
      <w:pPr>
        <w:widowControl w:val="0"/>
        <w:ind w:right="850"/>
        <w:jc w:val="right"/>
        <w:rPr>
          <w:sz w:val="22"/>
          <w:lang w:val="vi-VN"/>
        </w:rPr>
      </w:pPr>
      <w:r w:rsidRPr="00E7425D">
        <w:rPr>
          <w:sz w:val="26"/>
          <w:szCs w:val="26"/>
          <w:lang w:val="vi-VN"/>
        </w:rPr>
        <w:tab/>
      </w:r>
      <w:r w:rsidRPr="00E7425D">
        <w:rPr>
          <w:sz w:val="26"/>
          <w:szCs w:val="26"/>
          <w:lang w:val="vi-VN"/>
        </w:rPr>
        <w:tab/>
      </w:r>
      <w:r w:rsidRPr="00153585">
        <w:rPr>
          <w:bCs/>
          <w:sz w:val="22"/>
          <w:lang w:val="vi-VN"/>
        </w:rPr>
        <w:t>[PL</w:t>
      </w:r>
      <w:r w:rsidR="00DA121E" w:rsidRPr="00153585">
        <w:rPr>
          <w:bCs/>
          <w:sz w:val="22"/>
          <w:lang w:val="en-GB"/>
        </w:rPr>
        <w:t>1</w:t>
      </w:r>
      <w:r w:rsidRPr="00153585">
        <w:rPr>
          <w:bCs/>
          <w:sz w:val="22"/>
          <w:lang w:val="vi-VN"/>
        </w:rPr>
        <w:t>.2.3, tr.</w:t>
      </w:r>
      <w:r w:rsidR="00F64EF3">
        <w:rPr>
          <w:bCs/>
          <w:sz w:val="22"/>
        </w:rPr>
        <w:t>18</w:t>
      </w:r>
      <w:r w:rsidR="00E95507">
        <w:rPr>
          <w:bCs/>
          <w:sz w:val="22"/>
        </w:rPr>
        <w:t>5</w:t>
      </w:r>
      <w:r w:rsidRPr="00153585">
        <w:rPr>
          <w:bCs/>
          <w:sz w:val="22"/>
          <w:lang w:val="vi-VN"/>
        </w:rPr>
        <w:t>]</w:t>
      </w:r>
    </w:p>
    <w:p w14:paraId="4291E6F0" w14:textId="77777777" w:rsidR="00F84676" w:rsidRPr="00E7425D" w:rsidRDefault="00F84676" w:rsidP="00194EA7">
      <w:pPr>
        <w:widowControl w:val="0"/>
        <w:rPr>
          <w:iCs/>
          <w:sz w:val="26"/>
          <w:szCs w:val="26"/>
          <w:lang w:val="vi-VN"/>
        </w:rPr>
      </w:pPr>
      <w:r w:rsidRPr="00E7425D">
        <w:rPr>
          <w:i/>
          <w:iCs/>
          <w:sz w:val="26"/>
          <w:szCs w:val="26"/>
          <w:lang w:val="vi-VN"/>
        </w:rPr>
        <w:tab/>
      </w:r>
      <w:r w:rsidRPr="00E7425D">
        <w:rPr>
          <w:iCs/>
          <w:sz w:val="26"/>
          <w:szCs w:val="26"/>
          <w:lang w:val="vi-VN"/>
        </w:rPr>
        <w:t xml:space="preserve">Bài </w:t>
      </w:r>
      <w:r w:rsidRPr="00DB1175">
        <w:rPr>
          <w:i/>
          <w:sz w:val="26"/>
          <w:szCs w:val="26"/>
          <w:lang w:val="vi-VN"/>
        </w:rPr>
        <w:t>Bốn mùa</w:t>
      </w:r>
      <w:r w:rsidRPr="00E7425D">
        <w:rPr>
          <w:iCs/>
          <w:sz w:val="26"/>
          <w:szCs w:val="26"/>
          <w:lang w:val="vi-VN"/>
        </w:rPr>
        <w:t xml:space="preserve"> được thể hiện ở điệu thức 5 âm. Từ ô nhịp thứ nhất đến ô nhịp thứ 4 là giọng C Bắc; từ ô nhịp thứ 5 đến ô nhịp thứ 8 là giọng G Bắc. Tương tự như vậy cho đến hết bài, hai thang 5 âm pha trộn với nhau, những câu nhạc do Tổng hát được viết ở giọng C Bắc, các câu nhạc do Trạo hát được viết ở giọng G Bắc.</w:t>
      </w:r>
    </w:p>
    <w:p w14:paraId="72556671" w14:textId="77777777" w:rsidR="00F84676" w:rsidRPr="00E7425D" w:rsidRDefault="00F84676" w:rsidP="00194EA7">
      <w:pPr>
        <w:widowControl w:val="0"/>
        <w:rPr>
          <w:iCs/>
          <w:sz w:val="26"/>
          <w:szCs w:val="26"/>
          <w:lang w:val="vi-VN"/>
        </w:rPr>
      </w:pPr>
      <w:r w:rsidRPr="00E7425D">
        <w:rPr>
          <w:iCs/>
          <w:noProof/>
          <w:sz w:val="26"/>
          <w:szCs w:val="26"/>
        </w:rPr>
        <w:drawing>
          <wp:inline distT="0" distB="0" distL="0" distR="0" wp14:anchorId="52404ACC" wp14:editId="4D6622FA">
            <wp:extent cx="5760720" cy="661181"/>
            <wp:effectExtent l="0" t="0" r="0" b="571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7">
                      <a:extLst>
                        <a:ext uri="{28A0092B-C50C-407E-A947-70E740481C1C}">
                          <a14:useLocalDpi xmlns:a14="http://schemas.microsoft.com/office/drawing/2010/main" val="0"/>
                        </a:ext>
                      </a:extLst>
                    </a:blip>
                    <a:stretch>
                      <a:fillRect/>
                    </a:stretch>
                  </pic:blipFill>
                  <pic:spPr>
                    <a:xfrm>
                      <a:off x="0" y="0"/>
                      <a:ext cx="5778899" cy="663267"/>
                    </a:xfrm>
                    <a:prstGeom prst="rect">
                      <a:avLst/>
                    </a:prstGeom>
                  </pic:spPr>
                </pic:pic>
              </a:graphicData>
            </a:graphic>
          </wp:inline>
        </w:drawing>
      </w:r>
    </w:p>
    <w:p w14:paraId="00A10C97" w14:textId="41E87239" w:rsidR="005C06A6" w:rsidRPr="005C06A6" w:rsidRDefault="005C06A6" w:rsidP="00194EA7">
      <w:pPr>
        <w:widowControl w:val="0"/>
        <w:ind w:firstLine="720"/>
        <w:rPr>
          <w:bCs/>
          <w:sz w:val="26"/>
          <w:szCs w:val="26"/>
          <w:lang w:val="en-GB"/>
        </w:rPr>
      </w:pPr>
      <w:r>
        <w:rPr>
          <w:bCs/>
          <w:sz w:val="26"/>
          <w:szCs w:val="26"/>
          <w:lang w:val="en-GB"/>
        </w:rPr>
        <w:lastRenderedPageBreak/>
        <w:t>VD 2.18:</w:t>
      </w:r>
    </w:p>
    <w:p w14:paraId="5147F469" w14:textId="5FDB7193" w:rsidR="00F84676" w:rsidRPr="003D1089" w:rsidRDefault="00F84676" w:rsidP="00194EA7">
      <w:pPr>
        <w:widowControl w:val="0"/>
        <w:ind w:firstLine="720"/>
        <w:jc w:val="center"/>
        <w:rPr>
          <w:bCs/>
          <w:sz w:val="26"/>
          <w:szCs w:val="26"/>
          <w:lang w:val="vi-VN"/>
        </w:rPr>
      </w:pPr>
      <w:r w:rsidRPr="003D1089">
        <w:rPr>
          <w:bCs/>
          <w:sz w:val="26"/>
          <w:szCs w:val="26"/>
          <w:lang w:val="vi-VN"/>
        </w:rPr>
        <w:t xml:space="preserve">Tổng và Trạo hò mái dài </w:t>
      </w:r>
    </w:p>
    <w:p w14:paraId="5078479F" w14:textId="77777777" w:rsidR="00F84676" w:rsidRPr="00E7425D" w:rsidRDefault="00F84676" w:rsidP="00194EA7">
      <w:pPr>
        <w:widowControl w:val="0"/>
        <w:ind w:firstLine="720"/>
        <w:jc w:val="center"/>
        <w:rPr>
          <w:b/>
          <w:i/>
          <w:iCs/>
          <w:sz w:val="26"/>
          <w:szCs w:val="26"/>
          <w:lang w:val="vi-VN"/>
        </w:rPr>
      </w:pPr>
      <w:r w:rsidRPr="00E7425D">
        <w:rPr>
          <w:bCs/>
          <w:i/>
          <w:iCs/>
          <w:sz w:val="26"/>
          <w:szCs w:val="26"/>
          <w:lang w:val="vi-VN"/>
        </w:rPr>
        <w:t>(Trích ô nhịp 1 đến 13)</w:t>
      </w:r>
    </w:p>
    <w:p w14:paraId="316072AF" w14:textId="62B83E8A" w:rsidR="00F84676" w:rsidRPr="003D1089" w:rsidRDefault="00F84676" w:rsidP="00194EA7">
      <w:pPr>
        <w:widowControl w:val="0"/>
        <w:rPr>
          <w:bCs/>
          <w:iCs/>
          <w:sz w:val="22"/>
          <w:lang w:val="vi-VN"/>
        </w:rPr>
      </w:pPr>
      <w:r w:rsidRPr="00E7425D">
        <w:rPr>
          <w:bCs/>
          <w:iCs/>
          <w:sz w:val="26"/>
          <w:szCs w:val="26"/>
          <w:lang w:val="vi-VN"/>
        </w:rPr>
        <w:t xml:space="preserve">                                                              </w:t>
      </w:r>
      <w:r w:rsidRPr="003D1089">
        <w:rPr>
          <w:bCs/>
          <w:iCs/>
          <w:sz w:val="22"/>
          <w:lang w:val="vi-VN"/>
        </w:rPr>
        <w:t>Người hát: Phùng Phú Phong, Huỳnh Văn Mười</w:t>
      </w:r>
    </w:p>
    <w:p w14:paraId="5C1C67D5" w14:textId="04CA204B" w:rsidR="00F84676" w:rsidRPr="003D1089" w:rsidRDefault="00F84676" w:rsidP="00194EA7">
      <w:pPr>
        <w:widowControl w:val="0"/>
        <w:rPr>
          <w:i/>
          <w:iCs/>
          <w:sz w:val="22"/>
          <w:lang w:val="vi-VN"/>
        </w:rPr>
      </w:pPr>
      <w:r w:rsidRPr="003D1089">
        <w:rPr>
          <w:bCs/>
          <w:iCs/>
          <w:sz w:val="22"/>
          <w:lang w:val="vi-VN"/>
        </w:rPr>
        <w:t xml:space="preserve">                                                                          </w:t>
      </w:r>
      <w:r w:rsidRPr="003D1089">
        <w:rPr>
          <w:bCs/>
          <w:iCs/>
          <w:sz w:val="22"/>
          <w:lang w:val="vi-VN"/>
        </w:rPr>
        <w:tab/>
      </w:r>
      <w:r w:rsidRPr="003D1089">
        <w:rPr>
          <w:bCs/>
          <w:iCs/>
          <w:sz w:val="22"/>
          <w:lang w:val="vi-VN"/>
        </w:rPr>
        <w:tab/>
        <w:t>K</w:t>
      </w:r>
      <w:r w:rsidR="00E65F5D">
        <w:rPr>
          <w:bCs/>
          <w:iCs/>
          <w:sz w:val="22"/>
          <w:lang w:val="en-GB"/>
        </w:rPr>
        <w:t>í</w:t>
      </w:r>
      <w:r w:rsidRPr="003D1089">
        <w:rPr>
          <w:bCs/>
          <w:iCs/>
          <w:sz w:val="22"/>
          <w:lang w:val="vi-VN"/>
        </w:rPr>
        <w:t xml:space="preserve"> âm: Nguyễn Thị Lệ Quyên</w:t>
      </w:r>
    </w:p>
    <w:p w14:paraId="31353E78" w14:textId="77777777" w:rsidR="00931234" w:rsidRDefault="00F84676" w:rsidP="00194EA7">
      <w:pPr>
        <w:widowControl w:val="0"/>
        <w:spacing w:line="348" w:lineRule="auto"/>
        <w:jc w:val="right"/>
        <w:rPr>
          <w:i/>
          <w:iCs/>
          <w:sz w:val="26"/>
          <w:szCs w:val="26"/>
          <w:lang w:val="vi-VN"/>
        </w:rPr>
      </w:pPr>
      <w:r w:rsidRPr="00E7425D">
        <w:rPr>
          <w:i/>
          <w:iCs/>
          <w:noProof/>
          <w:sz w:val="26"/>
          <w:szCs w:val="26"/>
        </w:rPr>
        <w:drawing>
          <wp:inline distT="0" distB="0" distL="0" distR="0" wp14:anchorId="2C121F2B" wp14:editId="025EF611">
            <wp:extent cx="5658491" cy="2224585"/>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41923" cy="2257386"/>
                    </a:xfrm>
                    <a:prstGeom prst="rect">
                      <a:avLst/>
                    </a:prstGeom>
                  </pic:spPr>
                </pic:pic>
              </a:graphicData>
            </a:graphic>
          </wp:inline>
        </w:drawing>
      </w:r>
    </w:p>
    <w:p w14:paraId="48C8426D" w14:textId="2EB6EF1B" w:rsidR="00F84676" w:rsidRPr="00E7425D" w:rsidRDefault="00F84676" w:rsidP="00194EA7">
      <w:pPr>
        <w:widowControl w:val="0"/>
        <w:spacing w:line="348" w:lineRule="auto"/>
        <w:ind w:right="283"/>
        <w:jc w:val="right"/>
        <w:rPr>
          <w:i/>
          <w:iCs/>
          <w:sz w:val="26"/>
          <w:szCs w:val="26"/>
          <w:lang w:val="vi-VN"/>
        </w:rPr>
      </w:pPr>
      <w:r w:rsidRPr="0003110B">
        <w:rPr>
          <w:sz w:val="22"/>
          <w:lang w:val="vi-VN"/>
        </w:rPr>
        <w:t>[PL</w:t>
      </w:r>
      <w:r w:rsidR="00DA121E" w:rsidRPr="0003110B">
        <w:rPr>
          <w:sz w:val="22"/>
          <w:lang w:val="en-GB"/>
        </w:rPr>
        <w:t>1</w:t>
      </w:r>
      <w:r w:rsidRPr="0003110B">
        <w:rPr>
          <w:sz w:val="22"/>
          <w:lang w:val="vi-VN"/>
        </w:rPr>
        <w:t>.9.3, tr.</w:t>
      </w:r>
      <w:r w:rsidR="00E95507">
        <w:rPr>
          <w:sz w:val="22"/>
        </w:rPr>
        <w:t>202</w:t>
      </w:r>
      <w:r w:rsidRPr="0003110B">
        <w:rPr>
          <w:sz w:val="22"/>
          <w:lang w:val="vi-VN"/>
        </w:rPr>
        <w:t>]</w:t>
      </w:r>
    </w:p>
    <w:p w14:paraId="45A92697" w14:textId="4E544E9D" w:rsidR="00F84676" w:rsidRPr="00E7425D" w:rsidRDefault="00F84676" w:rsidP="00194EA7">
      <w:pPr>
        <w:widowControl w:val="0"/>
        <w:spacing w:line="348" w:lineRule="auto"/>
        <w:ind w:firstLine="709"/>
        <w:rPr>
          <w:bCs/>
          <w:sz w:val="26"/>
          <w:szCs w:val="26"/>
          <w:lang w:val="vi-VN"/>
        </w:rPr>
      </w:pPr>
      <w:r w:rsidRPr="00D26256">
        <w:rPr>
          <w:bCs/>
          <w:spacing w:val="4"/>
          <w:sz w:val="26"/>
          <w:szCs w:val="26"/>
          <w:lang w:val="vi-VN"/>
        </w:rPr>
        <w:t xml:space="preserve">Bài </w:t>
      </w:r>
      <w:r w:rsidRPr="00D26256">
        <w:rPr>
          <w:bCs/>
          <w:i/>
          <w:iCs/>
          <w:spacing w:val="4"/>
          <w:sz w:val="26"/>
          <w:szCs w:val="26"/>
          <w:lang w:val="vi-VN"/>
        </w:rPr>
        <w:t>Tổng và Trạo hò mái dài</w:t>
      </w:r>
      <w:r w:rsidRPr="00D26256">
        <w:rPr>
          <w:bCs/>
          <w:spacing w:val="4"/>
          <w:sz w:val="26"/>
          <w:szCs w:val="26"/>
          <w:lang w:val="vi-VN"/>
        </w:rPr>
        <w:t xml:space="preserve"> cũng được </w:t>
      </w:r>
      <w:proofErr w:type="spellStart"/>
      <w:r w:rsidR="003D1089" w:rsidRPr="00D26256">
        <w:rPr>
          <w:bCs/>
          <w:spacing w:val="4"/>
          <w:sz w:val="26"/>
          <w:szCs w:val="26"/>
          <w:lang w:val="en-GB"/>
        </w:rPr>
        <w:t>luân</w:t>
      </w:r>
      <w:proofErr w:type="spellEnd"/>
      <w:r w:rsidR="003D1089" w:rsidRPr="00D26256">
        <w:rPr>
          <w:bCs/>
          <w:spacing w:val="4"/>
          <w:sz w:val="26"/>
          <w:szCs w:val="26"/>
          <w:lang w:val="en-GB"/>
        </w:rPr>
        <w:t xml:space="preserve"> </w:t>
      </w:r>
      <w:proofErr w:type="spellStart"/>
      <w:r w:rsidR="003D1089" w:rsidRPr="00D26256">
        <w:rPr>
          <w:bCs/>
          <w:spacing w:val="4"/>
          <w:sz w:val="26"/>
          <w:szCs w:val="26"/>
          <w:lang w:val="en-GB"/>
        </w:rPr>
        <w:t>chuyển</w:t>
      </w:r>
      <w:proofErr w:type="spellEnd"/>
      <w:r w:rsidRPr="00D26256">
        <w:rPr>
          <w:bCs/>
          <w:spacing w:val="4"/>
          <w:sz w:val="26"/>
          <w:szCs w:val="26"/>
          <w:lang w:val="vi-VN"/>
        </w:rPr>
        <w:t xml:space="preserve"> </w:t>
      </w:r>
      <w:proofErr w:type="spellStart"/>
      <w:r w:rsidR="003D1089" w:rsidRPr="00D26256">
        <w:rPr>
          <w:bCs/>
          <w:spacing w:val="4"/>
          <w:sz w:val="26"/>
          <w:szCs w:val="26"/>
          <w:lang w:val="en-GB"/>
        </w:rPr>
        <w:t>giữa</w:t>
      </w:r>
      <w:proofErr w:type="spellEnd"/>
      <w:r w:rsidRPr="00D26256">
        <w:rPr>
          <w:bCs/>
          <w:spacing w:val="4"/>
          <w:sz w:val="26"/>
          <w:szCs w:val="26"/>
          <w:lang w:val="vi-VN"/>
        </w:rPr>
        <w:t xml:space="preserve"> các điệu thức 5 âm, từ ô nhịp 1 đến ô nhịp 32 là sự kết hợp giữa giọng C Bắc và C Huỳnh, những câu nhạc do Tổng hát được viết</w:t>
      </w:r>
      <w:r w:rsidRPr="00E7425D">
        <w:rPr>
          <w:bCs/>
          <w:sz w:val="26"/>
          <w:szCs w:val="26"/>
          <w:lang w:val="vi-VN"/>
        </w:rPr>
        <w:t xml:space="preserve"> ở giọng C Bắc, câu nhạc do Trạo hát được viết ở giọng C Huỳnh. </w:t>
      </w:r>
    </w:p>
    <w:p w14:paraId="053A4447" w14:textId="77777777" w:rsidR="00F84676" w:rsidRPr="00E7425D" w:rsidRDefault="00F84676" w:rsidP="00194EA7">
      <w:pPr>
        <w:widowControl w:val="0"/>
        <w:spacing w:line="348" w:lineRule="auto"/>
        <w:rPr>
          <w:bCs/>
          <w:sz w:val="26"/>
          <w:szCs w:val="26"/>
          <w:lang w:val="en-GB"/>
        </w:rPr>
      </w:pPr>
      <w:r w:rsidRPr="00E7425D">
        <w:rPr>
          <w:bCs/>
          <w:noProof/>
          <w:sz w:val="26"/>
          <w:szCs w:val="26"/>
        </w:rPr>
        <w:drawing>
          <wp:inline distT="0" distB="0" distL="0" distR="0" wp14:anchorId="675AD953" wp14:editId="235040F0">
            <wp:extent cx="5676044" cy="590550"/>
            <wp:effectExtent l="0" t="0" r="127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rotWithShape="1">
                    <a:blip r:embed="rId19">
                      <a:extLst>
                        <a:ext uri="{28A0092B-C50C-407E-A947-70E740481C1C}">
                          <a14:useLocalDpi xmlns:a14="http://schemas.microsoft.com/office/drawing/2010/main" val="0"/>
                        </a:ext>
                      </a:extLst>
                    </a:blip>
                    <a:srcRect l="2953"/>
                    <a:stretch/>
                  </pic:blipFill>
                  <pic:spPr bwMode="auto">
                    <a:xfrm>
                      <a:off x="0" y="0"/>
                      <a:ext cx="5747678" cy="598003"/>
                    </a:xfrm>
                    <a:prstGeom prst="rect">
                      <a:avLst/>
                    </a:prstGeom>
                    <a:ln>
                      <a:noFill/>
                    </a:ln>
                    <a:extLst>
                      <a:ext uri="{53640926-AAD7-44D8-BBD7-CCE9431645EC}">
                        <a14:shadowObscured xmlns:a14="http://schemas.microsoft.com/office/drawing/2010/main"/>
                      </a:ext>
                    </a:extLst>
                  </pic:spPr>
                </pic:pic>
              </a:graphicData>
            </a:graphic>
          </wp:inline>
        </w:drawing>
      </w:r>
    </w:p>
    <w:p w14:paraId="275A0DF8" w14:textId="74026C7C" w:rsidR="00F84676" w:rsidRPr="00E7425D" w:rsidRDefault="00F84676" w:rsidP="00194EA7">
      <w:pPr>
        <w:widowControl w:val="0"/>
        <w:spacing w:line="348" w:lineRule="auto"/>
        <w:ind w:firstLine="709"/>
        <w:rPr>
          <w:bCs/>
          <w:sz w:val="26"/>
          <w:szCs w:val="26"/>
          <w:lang w:val="en-GB"/>
        </w:rPr>
      </w:pPr>
      <w:proofErr w:type="spellStart"/>
      <w:r w:rsidRPr="00E7425D">
        <w:rPr>
          <w:bCs/>
          <w:sz w:val="26"/>
          <w:szCs w:val="26"/>
          <w:lang w:val="en-GB"/>
        </w:rPr>
        <w:t>Từ</w:t>
      </w:r>
      <w:proofErr w:type="spellEnd"/>
      <w:r w:rsidRPr="00E7425D">
        <w:rPr>
          <w:bCs/>
          <w:sz w:val="26"/>
          <w:szCs w:val="26"/>
          <w:lang w:val="en-GB"/>
        </w:rPr>
        <w:t xml:space="preserve"> ô </w:t>
      </w:r>
      <w:proofErr w:type="spellStart"/>
      <w:r w:rsidRPr="00E7425D">
        <w:rPr>
          <w:bCs/>
          <w:sz w:val="26"/>
          <w:szCs w:val="26"/>
          <w:lang w:val="en-GB"/>
        </w:rPr>
        <w:t>nhịp</w:t>
      </w:r>
      <w:proofErr w:type="spellEnd"/>
      <w:r w:rsidRPr="00E7425D">
        <w:rPr>
          <w:bCs/>
          <w:sz w:val="26"/>
          <w:szCs w:val="26"/>
          <w:lang w:val="en-GB"/>
        </w:rPr>
        <w:t xml:space="preserve"> 33 </w:t>
      </w:r>
      <w:proofErr w:type="spellStart"/>
      <w:r w:rsidRPr="00E7425D">
        <w:rPr>
          <w:bCs/>
          <w:sz w:val="26"/>
          <w:szCs w:val="26"/>
          <w:lang w:val="en-GB"/>
        </w:rPr>
        <w:t>đến</w:t>
      </w:r>
      <w:proofErr w:type="spellEnd"/>
      <w:r w:rsidRPr="00E7425D">
        <w:rPr>
          <w:bCs/>
          <w:sz w:val="26"/>
          <w:szCs w:val="26"/>
          <w:lang w:val="en-GB"/>
        </w:rPr>
        <w:t xml:space="preserve"> ô </w:t>
      </w:r>
      <w:proofErr w:type="spellStart"/>
      <w:r w:rsidRPr="00E7425D">
        <w:rPr>
          <w:bCs/>
          <w:sz w:val="26"/>
          <w:szCs w:val="26"/>
          <w:lang w:val="en-GB"/>
        </w:rPr>
        <w:t>nhịp</w:t>
      </w:r>
      <w:proofErr w:type="spellEnd"/>
      <w:r w:rsidRPr="00E7425D">
        <w:rPr>
          <w:bCs/>
          <w:sz w:val="26"/>
          <w:szCs w:val="26"/>
          <w:lang w:val="en-GB"/>
        </w:rPr>
        <w:t xml:space="preserve"> 48 </w:t>
      </w:r>
      <w:proofErr w:type="spellStart"/>
      <w:r w:rsidRPr="00E7425D">
        <w:rPr>
          <w:bCs/>
          <w:sz w:val="26"/>
          <w:szCs w:val="26"/>
          <w:lang w:val="en-GB"/>
        </w:rPr>
        <w:t>là</w:t>
      </w:r>
      <w:proofErr w:type="spellEnd"/>
      <w:r w:rsidRPr="00E7425D">
        <w:rPr>
          <w:bCs/>
          <w:sz w:val="26"/>
          <w:szCs w:val="26"/>
          <w:lang w:val="en-GB"/>
        </w:rPr>
        <w:t xml:space="preserve"> </w:t>
      </w:r>
      <w:proofErr w:type="spellStart"/>
      <w:r w:rsidRPr="00E7425D">
        <w:rPr>
          <w:bCs/>
          <w:sz w:val="26"/>
          <w:szCs w:val="26"/>
          <w:lang w:val="en-GB"/>
        </w:rPr>
        <w:t>sự</w:t>
      </w:r>
      <w:proofErr w:type="spellEnd"/>
      <w:r w:rsidRPr="00E7425D">
        <w:rPr>
          <w:bCs/>
          <w:sz w:val="26"/>
          <w:szCs w:val="26"/>
          <w:lang w:val="en-GB"/>
        </w:rPr>
        <w:t xml:space="preserve"> </w:t>
      </w:r>
      <w:proofErr w:type="spellStart"/>
      <w:r w:rsidR="003D1089">
        <w:rPr>
          <w:bCs/>
          <w:sz w:val="26"/>
          <w:szCs w:val="26"/>
          <w:lang w:val="en-GB"/>
        </w:rPr>
        <w:t>luân</w:t>
      </w:r>
      <w:proofErr w:type="spellEnd"/>
      <w:r w:rsidR="003D1089">
        <w:rPr>
          <w:bCs/>
          <w:sz w:val="26"/>
          <w:szCs w:val="26"/>
          <w:lang w:val="en-GB"/>
        </w:rPr>
        <w:t xml:space="preserve"> </w:t>
      </w:r>
      <w:proofErr w:type="spellStart"/>
      <w:r w:rsidR="003D1089">
        <w:rPr>
          <w:bCs/>
          <w:sz w:val="26"/>
          <w:szCs w:val="26"/>
          <w:lang w:val="en-GB"/>
        </w:rPr>
        <w:t>chuyển</w:t>
      </w:r>
      <w:proofErr w:type="spellEnd"/>
      <w:r w:rsidRPr="00E7425D">
        <w:rPr>
          <w:bCs/>
          <w:sz w:val="26"/>
          <w:szCs w:val="26"/>
          <w:lang w:val="en-GB"/>
        </w:rPr>
        <w:t xml:space="preserve"> </w:t>
      </w:r>
      <w:proofErr w:type="spellStart"/>
      <w:r w:rsidRPr="00E7425D">
        <w:rPr>
          <w:bCs/>
          <w:sz w:val="26"/>
          <w:szCs w:val="26"/>
          <w:lang w:val="en-GB"/>
        </w:rPr>
        <w:t>giữa</w:t>
      </w:r>
      <w:proofErr w:type="spellEnd"/>
      <w:r w:rsidRPr="00E7425D">
        <w:rPr>
          <w:bCs/>
          <w:sz w:val="26"/>
          <w:szCs w:val="26"/>
          <w:lang w:val="en-GB"/>
        </w:rPr>
        <w:t xml:space="preserve"> </w:t>
      </w:r>
      <w:proofErr w:type="spellStart"/>
      <w:r w:rsidRPr="00E7425D">
        <w:rPr>
          <w:bCs/>
          <w:sz w:val="26"/>
          <w:szCs w:val="26"/>
          <w:lang w:val="en-GB"/>
        </w:rPr>
        <w:t>giọng</w:t>
      </w:r>
      <w:proofErr w:type="spellEnd"/>
      <w:r w:rsidRPr="00E7425D">
        <w:rPr>
          <w:bCs/>
          <w:sz w:val="26"/>
          <w:szCs w:val="26"/>
          <w:lang w:val="en-GB"/>
        </w:rPr>
        <w:t xml:space="preserve"> C </w:t>
      </w:r>
      <w:proofErr w:type="spellStart"/>
      <w:r w:rsidRPr="00E7425D">
        <w:rPr>
          <w:bCs/>
          <w:sz w:val="26"/>
          <w:szCs w:val="26"/>
          <w:lang w:val="en-GB"/>
        </w:rPr>
        <w:t>Bắc</w:t>
      </w:r>
      <w:proofErr w:type="spellEnd"/>
      <w:r w:rsidRPr="00E7425D">
        <w:rPr>
          <w:bCs/>
          <w:sz w:val="26"/>
          <w:szCs w:val="26"/>
          <w:lang w:val="en-GB"/>
        </w:rPr>
        <w:t xml:space="preserve"> </w:t>
      </w:r>
      <w:proofErr w:type="spellStart"/>
      <w:r w:rsidRPr="00E7425D">
        <w:rPr>
          <w:bCs/>
          <w:sz w:val="26"/>
          <w:szCs w:val="26"/>
          <w:lang w:val="en-GB"/>
        </w:rPr>
        <w:t>và</w:t>
      </w:r>
      <w:proofErr w:type="spellEnd"/>
      <w:r w:rsidRPr="00E7425D">
        <w:rPr>
          <w:bCs/>
          <w:sz w:val="26"/>
          <w:szCs w:val="26"/>
          <w:lang w:val="en-GB"/>
        </w:rPr>
        <w:t xml:space="preserve"> G </w:t>
      </w:r>
      <w:proofErr w:type="spellStart"/>
      <w:r w:rsidRPr="00E7425D">
        <w:rPr>
          <w:bCs/>
          <w:sz w:val="26"/>
          <w:szCs w:val="26"/>
          <w:lang w:val="en-GB"/>
        </w:rPr>
        <w:t>Bắc</w:t>
      </w:r>
      <w:proofErr w:type="spellEnd"/>
      <w:r w:rsidRPr="00E7425D">
        <w:rPr>
          <w:bCs/>
          <w:sz w:val="26"/>
          <w:szCs w:val="26"/>
          <w:lang w:val="en-GB"/>
        </w:rPr>
        <w:t xml:space="preserve">, </w:t>
      </w:r>
      <w:proofErr w:type="spellStart"/>
      <w:r w:rsidRPr="00E7425D">
        <w:rPr>
          <w:bCs/>
          <w:sz w:val="26"/>
          <w:szCs w:val="26"/>
          <w:lang w:val="en-GB"/>
        </w:rPr>
        <w:t>những</w:t>
      </w:r>
      <w:proofErr w:type="spellEnd"/>
      <w:r w:rsidRPr="00E7425D">
        <w:rPr>
          <w:bCs/>
          <w:sz w:val="26"/>
          <w:szCs w:val="26"/>
          <w:lang w:val="en-GB"/>
        </w:rPr>
        <w:t xml:space="preserve"> </w:t>
      </w:r>
      <w:proofErr w:type="spellStart"/>
      <w:r w:rsidRPr="00E7425D">
        <w:rPr>
          <w:bCs/>
          <w:sz w:val="26"/>
          <w:szCs w:val="26"/>
          <w:lang w:val="en-GB"/>
        </w:rPr>
        <w:t>câu</w:t>
      </w:r>
      <w:proofErr w:type="spellEnd"/>
      <w:r w:rsidRPr="00E7425D">
        <w:rPr>
          <w:bCs/>
          <w:sz w:val="26"/>
          <w:szCs w:val="26"/>
          <w:lang w:val="en-GB"/>
        </w:rPr>
        <w:t xml:space="preserve"> </w:t>
      </w:r>
      <w:proofErr w:type="spellStart"/>
      <w:r w:rsidRPr="00E7425D">
        <w:rPr>
          <w:bCs/>
          <w:sz w:val="26"/>
          <w:szCs w:val="26"/>
          <w:lang w:val="en-GB"/>
        </w:rPr>
        <w:t>nhạc</w:t>
      </w:r>
      <w:proofErr w:type="spellEnd"/>
      <w:r w:rsidRPr="00E7425D">
        <w:rPr>
          <w:bCs/>
          <w:sz w:val="26"/>
          <w:szCs w:val="26"/>
          <w:lang w:val="en-GB"/>
        </w:rPr>
        <w:t xml:space="preserve"> do </w:t>
      </w:r>
      <w:proofErr w:type="spellStart"/>
      <w:r w:rsidRPr="00E7425D">
        <w:rPr>
          <w:bCs/>
          <w:sz w:val="26"/>
          <w:szCs w:val="26"/>
          <w:lang w:val="en-GB"/>
        </w:rPr>
        <w:t>Tổng</w:t>
      </w:r>
      <w:proofErr w:type="spellEnd"/>
      <w:r w:rsidRPr="00E7425D">
        <w:rPr>
          <w:bCs/>
          <w:sz w:val="26"/>
          <w:szCs w:val="26"/>
          <w:lang w:val="en-GB"/>
        </w:rPr>
        <w:t xml:space="preserve"> </w:t>
      </w:r>
      <w:proofErr w:type="spellStart"/>
      <w:r w:rsidRPr="00E7425D">
        <w:rPr>
          <w:bCs/>
          <w:sz w:val="26"/>
          <w:szCs w:val="26"/>
          <w:lang w:val="en-GB"/>
        </w:rPr>
        <w:t>hát</w:t>
      </w:r>
      <w:proofErr w:type="spellEnd"/>
      <w:r w:rsidRPr="00E7425D">
        <w:rPr>
          <w:bCs/>
          <w:sz w:val="26"/>
          <w:szCs w:val="26"/>
          <w:lang w:val="en-GB"/>
        </w:rPr>
        <w:t xml:space="preserve"> </w:t>
      </w:r>
      <w:proofErr w:type="spellStart"/>
      <w:r w:rsidRPr="00E7425D">
        <w:rPr>
          <w:bCs/>
          <w:sz w:val="26"/>
          <w:szCs w:val="26"/>
          <w:lang w:val="en-GB"/>
        </w:rPr>
        <w:t>được</w:t>
      </w:r>
      <w:proofErr w:type="spellEnd"/>
      <w:r w:rsidRPr="00E7425D">
        <w:rPr>
          <w:bCs/>
          <w:sz w:val="26"/>
          <w:szCs w:val="26"/>
          <w:lang w:val="en-GB"/>
        </w:rPr>
        <w:t xml:space="preserve"> </w:t>
      </w:r>
      <w:proofErr w:type="spellStart"/>
      <w:r w:rsidRPr="00E7425D">
        <w:rPr>
          <w:bCs/>
          <w:sz w:val="26"/>
          <w:szCs w:val="26"/>
          <w:lang w:val="en-GB"/>
        </w:rPr>
        <w:t>viết</w:t>
      </w:r>
      <w:proofErr w:type="spellEnd"/>
      <w:r w:rsidRPr="00E7425D">
        <w:rPr>
          <w:bCs/>
          <w:sz w:val="26"/>
          <w:szCs w:val="26"/>
          <w:lang w:val="en-GB"/>
        </w:rPr>
        <w:t xml:space="preserve"> ở </w:t>
      </w:r>
      <w:proofErr w:type="spellStart"/>
      <w:r w:rsidRPr="00E7425D">
        <w:rPr>
          <w:bCs/>
          <w:sz w:val="26"/>
          <w:szCs w:val="26"/>
          <w:lang w:val="en-GB"/>
        </w:rPr>
        <w:t>giọng</w:t>
      </w:r>
      <w:proofErr w:type="spellEnd"/>
      <w:r w:rsidRPr="00E7425D">
        <w:rPr>
          <w:bCs/>
          <w:sz w:val="26"/>
          <w:szCs w:val="26"/>
          <w:lang w:val="en-GB"/>
        </w:rPr>
        <w:t xml:space="preserve"> C </w:t>
      </w:r>
      <w:proofErr w:type="spellStart"/>
      <w:r w:rsidRPr="00E7425D">
        <w:rPr>
          <w:bCs/>
          <w:sz w:val="26"/>
          <w:szCs w:val="26"/>
          <w:lang w:val="en-GB"/>
        </w:rPr>
        <w:t>Bắc</w:t>
      </w:r>
      <w:proofErr w:type="spellEnd"/>
      <w:r w:rsidRPr="00E7425D">
        <w:rPr>
          <w:bCs/>
          <w:sz w:val="26"/>
          <w:szCs w:val="26"/>
          <w:lang w:val="en-GB"/>
        </w:rPr>
        <w:t xml:space="preserve">, </w:t>
      </w:r>
      <w:proofErr w:type="spellStart"/>
      <w:r w:rsidRPr="00E7425D">
        <w:rPr>
          <w:bCs/>
          <w:sz w:val="26"/>
          <w:szCs w:val="26"/>
          <w:lang w:val="en-GB"/>
        </w:rPr>
        <w:t>những</w:t>
      </w:r>
      <w:proofErr w:type="spellEnd"/>
      <w:r w:rsidRPr="00E7425D">
        <w:rPr>
          <w:bCs/>
          <w:sz w:val="26"/>
          <w:szCs w:val="26"/>
          <w:lang w:val="en-GB"/>
        </w:rPr>
        <w:t xml:space="preserve"> </w:t>
      </w:r>
      <w:proofErr w:type="spellStart"/>
      <w:r w:rsidRPr="00E7425D">
        <w:rPr>
          <w:bCs/>
          <w:sz w:val="26"/>
          <w:szCs w:val="26"/>
          <w:lang w:val="en-GB"/>
        </w:rPr>
        <w:t>câu</w:t>
      </w:r>
      <w:proofErr w:type="spellEnd"/>
      <w:r w:rsidRPr="00E7425D">
        <w:rPr>
          <w:bCs/>
          <w:sz w:val="26"/>
          <w:szCs w:val="26"/>
          <w:lang w:val="en-GB"/>
        </w:rPr>
        <w:t xml:space="preserve"> </w:t>
      </w:r>
      <w:proofErr w:type="spellStart"/>
      <w:r w:rsidRPr="00E7425D">
        <w:rPr>
          <w:bCs/>
          <w:sz w:val="26"/>
          <w:szCs w:val="26"/>
          <w:lang w:val="en-GB"/>
        </w:rPr>
        <w:t>hát</w:t>
      </w:r>
      <w:proofErr w:type="spellEnd"/>
      <w:r w:rsidRPr="00E7425D">
        <w:rPr>
          <w:bCs/>
          <w:sz w:val="26"/>
          <w:szCs w:val="26"/>
          <w:lang w:val="en-GB"/>
        </w:rPr>
        <w:t xml:space="preserve"> do </w:t>
      </w:r>
      <w:proofErr w:type="spellStart"/>
      <w:r w:rsidRPr="00E7425D">
        <w:rPr>
          <w:bCs/>
          <w:sz w:val="26"/>
          <w:szCs w:val="26"/>
          <w:lang w:val="en-GB"/>
        </w:rPr>
        <w:t>Trạo</w:t>
      </w:r>
      <w:proofErr w:type="spellEnd"/>
      <w:r w:rsidRPr="00E7425D">
        <w:rPr>
          <w:bCs/>
          <w:sz w:val="26"/>
          <w:szCs w:val="26"/>
          <w:lang w:val="en-GB"/>
        </w:rPr>
        <w:t xml:space="preserve"> </w:t>
      </w:r>
      <w:proofErr w:type="spellStart"/>
      <w:r w:rsidRPr="00E7425D">
        <w:rPr>
          <w:bCs/>
          <w:sz w:val="26"/>
          <w:szCs w:val="26"/>
          <w:lang w:val="en-GB"/>
        </w:rPr>
        <w:t>thể</w:t>
      </w:r>
      <w:proofErr w:type="spellEnd"/>
      <w:r w:rsidRPr="00E7425D">
        <w:rPr>
          <w:bCs/>
          <w:sz w:val="26"/>
          <w:szCs w:val="26"/>
          <w:lang w:val="en-GB"/>
        </w:rPr>
        <w:t xml:space="preserve"> </w:t>
      </w:r>
      <w:proofErr w:type="spellStart"/>
      <w:r w:rsidRPr="00E7425D">
        <w:rPr>
          <w:bCs/>
          <w:sz w:val="26"/>
          <w:szCs w:val="26"/>
          <w:lang w:val="en-GB"/>
        </w:rPr>
        <w:t>hiện</w:t>
      </w:r>
      <w:proofErr w:type="spellEnd"/>
      <w:r w:rsidRPr="00E7425D">
        <w:rPr>
          <w:bCs/>
          <w:sz w:val="26"/>
          <w:szCs w:val="26"/>
          <w:lang w:val="en-GB"/>
        </w:rPr>
        <w:t xml:space="preserve"> </w:t>
      </w:r>
      <w:proofErr w:type="spellStart"/>
      <w:r w:rsidRPr="00E7425D">
        <w:rPr>
          <w:bCs/>
          <w:sz w:val="26"/>
          <w:szCs w:val="26"/>
          <w:lang w:val="en-GB"/>
        </w:rPr>
        <w:t>được</w:t>
      </w:r>
      <w:proofErr w:type="spellEnd"/>
      <w:r w:rsidRPr="00E7425D">
        <w:rPr>
          <w:bCs/>
          <w:sz w:val="26"/>
          <w:szCs w:val="26"/>
          <w:lang w:val="en-GB"/>
        </w:rPr>
        <w:t xml:space="preserve"> </w:t>
      </w:r>
      <w:proofErr w:type="spellStart"/>
      <w:r w:rsidRPr="00E7425D">
        <w:rPr>
          <w:bCs/>
          <w:sz w:val="26"/>
          <w:szCs w:val="26"/>
          <w:lang w:val="en-GB"/>
        </w:rPr>
        <w:t>viết</w:t>
      </w:r>
      <w:proofErr w:type="spellEnd"/>
      <w:r w:rsidRPr="00E7425D">
        <w:rPr>
          <w:bCs/>
          <w:sz w:val="26"/>
          <w:szCs w:val="26"/>
          <w:lang w:val="en-GB"/>
        </w:rPr>
        <w:t xml:space="preserve"> ở </w:t>
      </w:r>
      <w:proofErr w:type="spellStart"/>
      <w:r w:rsidRPr="00E7425D">
        <w:rPr>
          <w:bCs/>
          <w:sz w:val="26"/>
          <w:szCs w:val="26"/>
          <w:lang w:val="en-GB"/>
        </w:rPr>
        <w:t>giọng</w:t>
      </w:r>
      <w:proofErr w:type="spellEnd"/>
      <w:r w:rsidRPr="00E7425D">
        <w:rPr>
          <w:bCs/>
          <w:sz w:val="26"/>
          <w:szCs w:val="26"/>
          <w:lang w:val="en-GB"/>
        </w:rPr>
        <w:t xml:space="preserve"> G </w:t>
      </w:r>
      <w:proofErr w:type="spellStart"/>
      <w:r w:rsidRPr="00E7425D">
        <w:rPr>
          <w:bCs/>
          <w:sz w:val="26"/>
          <w:szCs w:val="26"/>
          <w:lang w:val="en-GB"/>
        </w:rPr>
        <w:t>Bắc</w:t>
      </w:r>
      <w:proofErr w:type="spellEnd"/>
      <w:r w:rsidRPr="00E7425D">
        <w:rPr>
          <w:bCs/>
          <w:sz w:val="26"/>
          <w:szCs w:val="26"/>
          <w:lang w:val="en-GB"/>
        </w:rPr>
        <w:t>.</w:t>
      </w:r>
    </w:p>
    <w:p w14:paraId="44D6A315" w14:textId="77777777" w:rsidR="00F84676" w:rsidRPr="00E7425D" w:rsidRDefault="00F84676" w:rsidP="00194EA7">
      <w:pPr>
        <w:widowControl w:val="0"/>
        <w:spacing w:line="348" w:lineRule="auto"/>
        <w:rPr>
          <w:iCs/>
          <w:sz w:val="26"/>
          <w:szCs w:val="26"/>
          <w:lang w:val="vi-VN"/>
        </w:rPr>
      </w:pPr>
      <w:r w:rsidRPr="00E7425D">
        <w:rPr>
          <w:iCs/>
          <w:noProof/>
          <w:sz w:val="26"/>
          <w:szCs w:val="26"/>
        </w:rPr>
        <w:drawing>
          <wp:inline distT="0" distB="0" distL="0" distR="0" wp14:anchorId="58D7ED5C" wp14:editId="6EB9C8C5">
            <wp:extent cx="5760720" cy="550545"/>
            <wp:effectExtent l="0" t="0" r="508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7">
                      <a:extLst>
                        <a:ext uri="{28A0092B-C50C-407E-A947-70E740481C1C}">
                          <a14:useLocalDpi xmlns:a14="http://schemas.microsoft.com/office/drawing/2010/main" val="0"/>
                        </a:ext>
                      </a:extLst>
                    </a:blip>
                    <a:stretch>
                      <a:fillRect/>
                    </a:stretch>
                  </pic:blipFill>
                  <pic:spPr>
                    <a:xfrm>
                      <a:off x="0" y="0"/>
                      <a:ext cx="5760720" cy="550545"/>
                    </a:xfrm>
                    <a:prstGeom prst="rect">
                      <a:avLst/>
                    </a:prstGeom>
                  </pic:spPr>
                </pic:pic>
              </a:graphicData>
            </a:graphic>
          </wp:inline>
        </w:drawing>
      </w:r>
    </w:p>
    <w:p w14:paraId="793B3B1C" w14:textId="6C839D90" w:rsidR="00F84676" w:rsidRPr="008872E4" w:rsidRDefault="00F84676" w:rsidP="00194EA7">
      <w:pPr>
        <w:widowControl w:val="0"/>
        <w:spacing w:line="372" w:lineRule="auto"/>
        <w:ind w:firstLine="720"/>
        <w:rPr>
          <w:bCs/>
          <w:sz w:val="26"/>
          <w:szCs w:val="26"/>
          <w:lang w:val="en-GB"/>
        </w:rPr>
      </w:pPr>
      <w:r w:rsidRPr="00E7425D">
        <w:rPr>
          <w:bCs/>
          <w:sz w:val="26"/>
          <w:szCs w:val="26"/>
          <w:lang w:val="vi-VN"/>
        </w:rPr>
        <w:t xml:space="preserve">Từ ô nhịp 49 đến ô nhịp 56, lại được kết hợp trở lại giữa hai giọng C Bắc và C Huỳnh, ô nhịp 57 đến hết bài là sự </w:t>
      </w:r>
      <w:proofErr w:type="spellStart"/>
      <w:r w:rsidR="008872E4">
        <w:rPr>
          <w:bCs/>
          <w:sz w:val="26"/>
          <w:szCs w:val="26"/>
          <w:lang w:val="en-GB"/>
        </w:rPr>
        <w:t>luân</w:t>
      </w:r>
      <w:proofErr w:type="spellEnd"/>
      <w:r w:rsidR="008872E4">
        <w:rPr>
          <w:bCs/>
          <w:sz w:val="26"/>
          <w:szCs w:val="26"/>
          <w:lang w:val="en-GB"/>
        </w:rPr>
        <w:t xml:space="preserve"> </w:t>
      </w:r>
      <w:proofErr w:type="spellStart"/>
      <w:r w:rsidR="008872E4">
        <w:rPr>
          <w:bCs/>
          <w:sz w:val="26"/>
          <w:szCs w:val="26"/>
          <w:lang w:val="en-GB"/>
        </w:rPr>
        <w:t>chuyển</w:t>
      </w:r>
      <w:proofErr w:type="spellEnd"/>
      <w:r w:rsidRPr="00E7425D">
        <w:rPr>
          <w:bCs/>
          <w:sz w:val="26"/>
          <w:szCs w:val="26"/>
          <w:lang w:val="vi-VN"/>
        </w:rPr>
        <w:t xml:space="preserve"> giữa giọng C Bắc và G Bắc.</w:t>
      </w:r>
      <w:r w:rsidR="008872E4">
        <w:rPr>
          <w:bCs/>
          <w:sz w:val="26"/>
          <w:szCs w:val="26"/>
          <w:lang w:val="en-GB"/>
        </w:rPr>
        <w:t xml:space="preserve"> C </w:t>
      </w:r>
      <w:proofErr w:type="spellStart"/>
      <w:r w:rsidR="008872E4">
        <w:rPr>
          <w:bCs/>
          <w:sz w:val="26"/>
          <w:szCs w:val="26"/>
          <w:lang w:val="en-GB"/>
        </w:rPr>
        <w:t>Bắc</w:t>
      </w:r>
      <w:proofErr w:type="spellEnd"/>
      <w:r w:rsidR="008872E4">
        <w:rPr>
          <w:bCs/>
          <w:sz w:val="26"/>
          <w:szCs w:val="26"/>
          <w:lang w:val="en-GB"/>
        </w:rPr>
        <w:t xml:space="preserve"> </w:t>
      </w:r>
      <w:proofErr w:type="spellStart"/>
      <w:r w:rsidR="008872E4">
        <w:rPr>
          <w:bCs/>
          <w:sz w:val="26"/>
          <w:szCs w:val="26"/>
          <w:lang w:val="en-GB"/>
        </w:rPr>
        <w:t>và</w:t>
      </w:r>
      <w:proofErr w:type="spellEnd"/>
      <w:r w:rsidR="008872E4">
        <w:rPr>
          <w:bCs/>
          <w:sz w:val="26"/>
          <w:szCs w:val="26"/>
          <w:lang w:val="en-GB"/>
        </w:rPr>
        <w:t xml:space="preserve"> G </w:t>
      </w:r>
      <w:proofErr w:type="spellStart"/>
      <w:r w:rsidR="008872E4">
        <w:rPr>
          <w:bCs/>
          <w:sz w:val="26"/>
          <w:szCs w:val="26"/>
          <w:lang w:val="en-GB"/>
        </w:rPr>
        <w:t>Bắc</w:t>
      </w:r>
      <w:proofErr w:type="spellEnd"/>
      <w:r w:rsidR="008872E4">
        <w:rPr>
          <w:bCs/>
          <w:sz w:val="26"/>
          <w:szCs w:val="26"/>
          <w:lang w:val="en-GB"/>
        </w:rPr>
        <w:t xml:space="preserve"> </w:t>
      </w:r>
      <w:proofErr w:type="spellStart"/>
      <w:r w:rsidR="008872E4">
        <w:rPr>
          <w:bCs/>
          <w:sz w:val="26"/>
          <w:szCs w:val="26"/>
          <w:lang w:val="en-GB"/>
        </w:rPr>
        <w:t>có</w:t>
      </w:r>
      <w:proofErr w:type="spellEnd"/>
      <w:r w:rsidR="008872E4">
        <w:rPr>
          <w:bCs/>
          <w:sz w:val="26"/>
          <w:szCs w:val="26"/>
          <w:lang w:val="en-GB"/>
        </w:rPr>
        <w:t xml:space="preserve"> </w:t>
      </w:r>
      <w:proofErr w:type="spellStart"/>
      <w:r w:rsidR="008872E4">
        <w:rPr>
          <w:bCs/>
          <w:sz w:val="26"/>
          <w:szCs w:val="26"/>
          <w:lang w:val="en-GB"/>
        </w:rPr>
        <w:t>cùng</w:t>
      </w:r>
      <w:proofErr w:type="spellEnd"/>
      <w:r w:rsidR="008872E4">
        <w:rPr>
          <w:bCs/>
          <w:sz w:val="26"/>
          <w:szCs w:val="26"/>
          <w:lang w:val="en-GB"/>
        </w:rPr>
        <w:t xml:space="preserve"> </w:t>
      </w:r>
      <w:proofErr w:type="spellStart"/>
      <w:r w:rsidR="008872E4">
        <w:rPr>
          <w:bCs/>
          <w:sz w:val="26"/>
          <w:szCs w:val="26"/>
          <w:lang w:val="en-GB"/>
        </w:rPr>
        <w:t>điệu</w:t>
      </w:r>
      <w:proofErr w:type="spellEnd"/>
      <w:r w:rsidR="008872E4">
        <w:rPr>
          <w:bCs/>
          <w:sz w:val="26"/>
          <w:szCs w:val="26"/>
          <w:lang w:val="en-GB"/>
        </w:rPr>
        <w:t xml:space="preserve"> </w:t>
      </w:r>
      <w:proofErr w:type="spellStart"/>
      <w:r w:rsidR="008872E4">
        <w:rPr>
          <w:bCs/>
          <w:sz w:val="26"/>
          <w:szCs w:val="26"/>
          <w:lang w:val="en-GB"/>
        </w:rPr>
        <w:t>thức</w:t>
      </w:r>
      <w:proofErr w:type="spellEnd"/>
      <w:r w:rsidR="008872E4">
        <w:rPr>
          <w:bCs/>
          <w:sz w:val="26"/>
          <w:szCs w:val="26"/>
          <w:lang w:val="en-GB"/>
        </w:rPr>
        <w:t xml:space="preserve">, </w:t>
      </w:r>
      <w:proofErr w:type="spellStart"/>
      <w:r w:rsidR="008872E4">
        <w:rPr>
          <w:bCs/>
          <w:sz w:val="26"/>
          <w:szCs w:val="26"/>
          <w:lang w:val="en-GB"/>
        </w:rPr>
        <w:t>nhưng</w:t>
      </w:r>
      <w:proofErr w:type="spellEnd"/>
      <w:r w:rsidR="008872E4">
        <w:rPr>
          <w:bCs/>
          <w:sz w:val="26"/>
          <w:szCs w:val="26"/>
          <w:lang w:val="en-GB"/>
        </w:rPr>
        <w:t xml:space="preserve"> </w:t>
      </w:r>
      <w:proofErr w:type="spellStart"/>
      <w:r w:rsidR="008872E4">
        <w:rPr>
          <w:bCs/>
          <w:sz w:val="26"/>
          <w:szCs w:val="26"/>
          <w:lang w:val="en-GB"/>
        </w:rPr>
        <w:t>khác</w:t>
      </w:r>
      <w:proofErr w:type="spellEnd"/>
      <w:r w:rsidR="008872E4">
        <w:rPr>
          <w:bCs/>
          <w:sz w:val="26"/>
          <w:szCs w:val="26"/>
          <w:lang w:val="en-GB"/>
        </w:rPr>
        <w:t xml:space="preserve"> </w:t>
      </w:r>
      <w:proofErr w:type="spellStart"/>
      <w:r w:rsidR="008872E4">
        <w:rPr>
          <w:bCs/>
          <w:sz w:val="26"/>
          <w:szCs w:val="26"/>
          <w:lang w:val="en-GB"/>
        </w:rPr>
        <w:t>nhau</w:t>
      </w:r>
      <w:proofErr w:type="spellEnd"/>
      <w:r w:rsidR="008872E4">
        <w:rPr>
          <w:bCs/>
          <w:sz w:val="26"/>
          <w:szCs w:val="26"/>
          <w:lang w:val="en-GB"/>
        </w:rPr>
        <w:t xml:space="preserve"> </w:t>
      </w:r>
      <w:proofErr w:type="spellStart"/>
      <w:r w:rsidR="008872E4">
        <w:rPr>
          <w:bCs/>
          <w:sz w:val="26"/>
          <w:szCs w:val="26"/>
          <w:lang w:val="en-GB"/>
        </w:rPr>
        <w:t>về</w:t>
      </w:r>
      <w:proofErr w:type="spellEnd"/>
      <w:r w:rsidR="008872E4">
        <w:rPr>
          <w:bCs/>
          <w:sz w:val="26"/>
          <w:szCs w:val="26"/>
          <w:lang w:val="en-GB"/>
        </w:rPr>
        <w:t xml:space="preserve"> </w:t>
      </w:r>
      <w:proofErr w:type="spellStart"/>
      <w:r w:rsidR="008872E4">
        <w:rPr>
          <w:bCs/>
          <w:sz w:val="26"/>
          <w:szCs w:val="26"/>
          <w:lang w:val="en-GB"/>
        </w:rPr>
        <w:t>âm</w:t>
      </w:r>
      <w:proofErr w:type="spellEnd"/>
      <w:r w:rsidR="008872E4">
        <w:rPr>
          <w:bCs/>
          <w:sz w:val="26"/>
          <w:szCs w:val="26"/>
          <w:lang w:val="en-GB"/>
        </w:rPr>
        <w:t xml:space="preserve"> </w:t>
      </w:r>
      <w:proofErr w:type="spellStart"/>
      <w:r w:rsidR="008872E4">
        <w:rPr>
          <w:bCs/>
          <w:sz w:val="26"/>
          <w:szCs w:val="26"/>
          <w:lang w:val="en-GB"/>
        </w:rPr>
        <w:t>gốc</w:t>
      </w:r>
      <w:proofErr w:type="spellEnd"/>
      <w:r w:rsidR="008872E4">
        <w:rPr>
          <w:bCs/>
          <w:sz w:val="26"/>
          <w:szCs w:val="26"/>
          <w:lang w:val="en-GB"/>
        </w:rPr>
        <w:t xml:space="preserve"> (</w:t>
      </w:r>
      <w:proofErr w:type="spellStart"/>
      <w:r w:rsidR="008872E4">
        <w:rPr>
          <w:bCs/>
          <w:sz w:val="26"/>
          <w:szCs w:val="26"/>
          <w:lang w:val="en-GB"/>
        </w:rPr>
        <w:t>cao</w:t>
      </w:r>
      <w:proofErr w:type="spellEnd"/>
      <w:r w:rsidR="008872E4">
        <w:rPr>
          <w:bCs/>
          <w:sz w:val="26"/>
          <w:szCs w:val="26"/>
          <w:lang w:val="en-GB"/>
        </w:rPr>
        <w:t xml:space="preserve"> </w:t>
      </w:r>
      <w:proofErr w:type="spellStart"/>
      <w:r w:rsidR="008872E4">
        <w:rPr>
          <w:bCs/>
          <w:sz w:val="26"/>
          <w:szCs w:val="26"/>
          <w:lang w:val="en-GB"/>
        </w:rPr>
        <w:t>độ</w:t>
      </w:r>
      <w:proofErr w:type="spellEnd"/>
      <w:r w:rsidR="008872E4">
        <w:rPr>
          <w:bCs/>
          <w:sz w:val="26"/>
          <w:szCs w:val="26"/>
          <w:lang w:val="en-GB"/>
        </w:rPr>
        <w:t xml:space="preserve"> </w:t>
      </w:r>
      <w:proofErr w:type="spellStart"/>
      <w:r w:rsidR="008872E4">
        <w:rPr>
          <w:bCs/>
          <w:sz w:val="26"/>
          <w:szCs w:val="26"/>
          <w:lang w:val="en-GB"/>
        </w:rPr>
        <w:t>trung</w:t>
      </w:r>
      <w:proofErr w:type="spellEnd"/>
      <w:r w:rsidR="008872E4">
        <w:rPr>
          <w:bCs/>
          <w:sz w:val="26"/>
          <w:szCs w:val="26"/>
          <w:lang w:val="en-GB"/>
        </w:rPr>
        <w:t xml:space="preserve"> </w:t>
      </w:r>
      <w:proofErr w:type="spellStart"/>
      <w:r w:rsidR="008872E4">
        <w:rPr>
          <w:bCs/>
          <w:sz w:val="26"/>
          <w:szCs w:val="26"/>
          <w:lang w:val="en-GB"/>
        </w:rPr>
        <w:t>tâm</w:t>
      </w:r>
      <w:proofErr w:type="spellEnd"/>
      <w:r w:rsidR="008872E4">
        <w:rPr>
          <w:bCs/>
          <w:sz w:val="26"/>
          <w:szCs w:val="26"/>
          <w:lang w:val="en-GB"/>
        </w:rPr>
        <w:t xml:space="preserve">). </w:t>
      </w:r>
      <w:proofErr w:type="spellStart"/>
      <w:r w:rsidR="008872E4">
        <w:rPr>
          <w:bCs/>
          <w:sz w:val="26"/>
          <w:szCs w:val="26"/>
          <w:lang w:val="en-GB"/>
        </w:rPr>
        <w:t>Còn</w:t>
      </w:r>
      <w:proofErr w:type="spellEnd"/>
      <w:r w:rsidR="008872E4">
        <w:rPr>
          <w:bCs/>
          <w:sz w:val="26"/>
          <w:szCs w:val="26"/>
          <w:lang w:val="en-GB"/>
        </w:rPr>
        <w:t xml:space="preserve"> C </w:t>
      </w:r>
      <w:proofErr w:type="spellStart"/>
      <w:r w:rsidR="008872E4">
        <w:rPr>
          <w:bCs/>
          <w:sz w:val="26"/>
          <w:szCs w:val="26"/>
          <w:lang w:val="en-GB"/>
        </w:rPr>
        <w:t>Bắc</w:t>
      </w:r>
      <w:proofErr w:type="spellEnd"/>
      <w:r w:rsidR="008872E4">
        <w:rPr>
          <w:bCs/>
          <w:sz w:val="26"/>
          <w:szCs w:val="26"/>
          <w:lang w:val="en-GB"/>
        </w:rPr>
        <w:t xml:space="preserve"> </w:t>
      </w:r>
      <w:proofErr w:type="spellStart"/>
      <w:r w:rsidR="008872E4">
        <w:rPr>
          <w:bCs/>
          <w:sz w:val="26"/>
          <w:szCs w:val="26"/>
          <w:lang w:val="en-GB"/>
        </w:rPr>
        <w:t>và</w:t>
      </w:r>
      <w:proofErr w:type="spellEnd"/>
      <w:r w:rsidR="008872E4">
        <w:rPr>
          <w:bCs/>
          <w:sz w:val="26"/>
          <w:szCs w:val="26"/>
          <w:lang w:val="en-GB"/>
        </w:rPr>
        <w:t xml:space="preserve"> C </w:t>
      </w:r>
      <w:proofErr w:type="spellStart"/>
      <w:r w:rsidR="008872E4">
        <w:rPr>
          <w:bCs/>
          <w:sz w:val="26"/>
          <w:szCs w:val="26"/>
          <w:lang w:val="en-GB"/>
        </w:rPr>
        <w:t>Huỳnh</w:t>
      </w:r>
      <w:proofErr w:type="spellEnd"/>
      <w:r w:rsidR="008872E4">
        <w:rPr>
          <w:bCs/>
          <w:sz w:val="26"/>
          <w:szCs w:val="26"/>
          <w:lang w:val="en-GB"/>
        </w:rPr>
        <w:t xml:space="preserve"> </w:t>
      </w:r>
      <w:proofErr w:type="spellStart"/>
      <w:r w:rsidR="008872E4">
        <w:rPr>
          <w:bCs/>
          <w:sz w:val="26"/>
          <w:szCs w:val="26"/>
          <w:lang w:val="en-GB"/>
        </w:rPr>
        <w:t>có</w:t>
      </w:r>
      <w:proofErr w:type="spellEnd"/>
      <w:r w:rsidR="008872E4">
        <w:rPr>
          <w:bCs/>
          <w:sz w:val="26"/>
          <w:szCs w:val="26"/>
          <w:lang w:val="en-GB"/>
        </w:rPr>
        <w:t xml:space="preserve"> </w:t>
      </w:r>
      <w:proofErr w:type="spellStart"/>
      <w:r w:rsidR="008872E4">
        <w:rPr>
          <w:bCs/>
          <w:sz w:val="26"/>
          <w:szCs w:val="26"/>
          <w:lang w:val="en-GB"/>
        </w:rPr>
        <w:t>cùng</w:t>
      </w:r>
      <w:proofErr w:type="spellEnd"/>
      <w:r w:rsidR="008872E4">
        <w:rPr>
          <w:bCs/>
          <w:sz w:val="26"/>
          <w:szCs w:val="26"/>
          <w:lang w:val="en-GB"/>
        </w:rPr>
        <w:t xml:space="preserve"> </w:t>
      </w:r>
      <w:proofErr w:type="spellStart"/>
      <w:r w:rsidR="008872E4">
        <w:rPr>
          <w:bCs/>
          <w:sz w:val="26"/>
          <w:szCs w:val="26"/>
          <w:lang w:val="en-GB"/>
        </w:rPr>
        <w:t>âm</w:t>
      </w:r>
      <w:proofErr w:type="spellEnd"/>
      <w:r w:rsidR="008872E4">
        <w:rPr>
          <w:bCs/>
          <w:sz w:val="26"/>
          <w:szCs w:val="26"/>
          <w:lang w:val="en-GB"/>
        </w:rPr>
        <w:t xml:space="preserve"> </w:t>
      </w:r>
      <w:proofErr w:type="spellStart"/>
      <w:r w:rsidR="008872E4">
        <w:rPr>
          <w:bCs/>
          <w:sz w:val="26"/>
          <w:szCs w:val="26"/>
          <w:lang w:val="en-GB"/>
        </w:rPr>
        <w:t>gốc</w:t>
      </w:r>
      <w:proofErr w:type="spellEnd"/>
      <w:r w:rsidR="008872E4">
        <w:rPr>
          <w:bCs/>
          <w:sz w:val="26"/>
          <w:szCs w:val="26"/>
          <w:lang w:val="en-GB"/>
        </w:rPr>
        <w:t xml:space="preserve"> (</w:t>
      </w:r>
      <w:proofErr w:type="spellStart"/>
      <w:r w:rsidR="008872E4">
        <w:rPr>
          <w:bCs/>
          <w:sz w:val="26"/>
          <w:szCs w:val="26"/>
          <w:lang w:val="en-GB"/>
        </w:rPr>
        <w:t>cao</w:t>
      </w:r>
      <w:proofErr w:type="spellEnd"/>
      <w:r w:rsidR="008872E4">
        <w:rPr>
          <w:bCs/>
          <w:sz w:val="26"/>
          <w:szCs w:val="26"/>
          <w:lang w:val="en-GB"/>
        </w:rPr>
        <w:t xml:space="preserve"> </w:t>
      </w:r>
      <w:proofErr w:type="spellStart"/>
      <w:r w:rsidR="008872E4">
        <w:rPr>
          <w:bCs/>
          <w:sz w:val="26"/>
          <w:szCs w:val="26"/>
          <w:lang w:val="en-GB"/>
        </w:rPr>
        <w:t>độ</w:t>
      </w:r>
      <w:proofErr w:type="spellEnd"/>
      <w:r w:rsidR="008872E4">
        <w:rPr>
          <w:bCs/>
          <w:sz w:val="26"/>
          <w:szCs w:val="26"/>
          <w:lang w:val="en-GB"/>
        </w:rPr>
        <w:t xml:space="preserve"> </w:t>
      </w:r>
      <w:proofErr w:type="spellStart"/>
      <w:r w:rsidR="008872E4">
        <w:rPr>
          <w:bCs/>
          <w:sz w:val="26"/>
          <w:szCs w:val="26"/>
          <w:lang w:val="en-GB"/>
        </w:rPr>
        <w:t>trung</w:t>
      </w:r>
      <w:proofErr w:type="spellEnd"/>
      <w:r w:rsidR="008872E4">
        <w:rPr>
          <w:bCs/>
          <w:sz w:val="26"/>
          <w:szCs w:val="26"/>
          <w:lang w:val="en-GB"/>
        </w:rPr>
        <w:t xml:space="preserve"> </w:t>
      </w:r>
      <w:proofErr w:type="spellStart"/>
      <w:r w:rsidR="008872E4">
        <w:rPr>
          <w:bCs/>
          <w:sz w:val="26"/>
          <w:szCs w:val="26"/>
          <w:lang w:val="en-GB"/>
        </w:rPr>
        <w:t>tâm</w:t>
      </w:r>
      <w:proofErr w:type="spellEnd"/>
      <w:r w:rsidR="008872E4">
        <w:rPr>
          <w:bCs/>
          <w:sz w:val="26"/>
          <w:szCs w:val="26"/>
          <w:lang w:val="en-GB"/>
        </w:rPr>
        <w:t xml:space="preserve">), </w:t>
      </w:r>
      <w:proofErr w:type="spellStart"/>
      <w:r w:rsidR="008872E4">
        <w:rPr>
          <w:bCs/>
          <w:sz w:val="26"/>
          <w:szCs w:val="26"/>
          <w:lang w:val="en-GB"/>
        </w:rPr>
        <w:t>khác</w:t>
      </w:r>
      <w:proofErr w:type="spellEnd"/>
      <w:r w:rsidR="008872E4">
        <w:rPr>
          <w:bCs/>
          <w:sz w:val="26"/>
          <w:szCs w:val="26"/>
          <w:lang w:val="en-GB"/>
        </w:rPr>
        <w:t xml:space="preserve"> </w:t>
      </w:r>
      <w:proofErr w:type="spellStart"/>
      <w:r w:rsidR="008872E4">
        <w:rPr>
          <w:bCs/>
          <w:sz w:val="26"/>
          <w:szCs w:val="26"/>
          <w:lang w:val="en-GB"/>
        </w:rPr>
        <w:t>nhau</w:t>
      </w:r>
      <w:proofErr w:type="spellEnd"/>
      <w:r w:rsidR="008872E4">
        <w:rPr>
          <w:bCs/>
          <w:sz w:val="26"/>
          <w:szCs w:val="26"/>
          <w:lang w:val="en-GB"/>
        </w:rPr>
        <w:t xml:space="preserve"> </w:t>
      </w:r>
      <w:proofErr w:type="spellStart"/>
      <w:r w:rsidR="008872E4">
        <w:rPr>
          <w:bCs/>
          <w:sz w:val="26"/>
          <w:szCs w:val="26"/>
          <w:lang w:val="en-GB"/>
        </w:rPr>
        <w:t>về</w:t>
      </w:r>
      <w:proofErr w:type="spellEnd"/>
      <w:r w:rsidR="008872E4">
        <w:rPr>
          <w:bCs/>
          <w:sz w:val="26"/>
          <w:szCs w:val="26"/>
          <w:lang w:val="en-GB"/>
        </w:rPr>
        <w:t xml:space="preserve"> </w:t>
      </w:r>
      <w:proofErr w:type="spellStart"/>
      <w:r w:rsidR="008872E4">
        <w:rPr>
          <w:bCs/>
          <w:sz w:val="26"/>
          <w:szCs w:val="26"/>
          <w:lang w:val="en-GB"/>
        </w:rPr>
        <w:t>điệu</w:t>
      </w:r>
      <w:proofErr w:type="spellEnd"/>
      <w:r w:rsidR="008872E4">
        <w:rPr>
          <w:bCs/>
          <w:sz w:val="26"/>
          <w:szCs w:val="26"/>
          <w:lang w:val="en-GB"/>
        </w:rPr>
        <w:t xml:space="preserve"> </w:t>
      </w:r>
      <w:proofErr w:type="spellStart"/>
      <w:r w:rsidR="008872E4">
        <w:rPr>
          <w:bCs/>
          <w:sz w:val="26"/>
          <w:szCs w:val="26"/>
          <w:lang w:val="en-GB"/>
        </w:rPr>
        <w:t>thức</w:t>
      </w:r>
      <w:proofErr w:type="spellEnd"/>
      <w:r w:rsidR="008872E4">
        <w:rPr>
          <w:bCs/>
          <w:sz w:val="26"/>
          <w:szCs w:val="26"/>
          <w:lang w:val="en-GB"/>
        </w:rPr>
        <w:t>.</w:t>
      </w:r>
    </w:p>
    <w:p w14:paraId="7057A33F" w14:textId="5350ED02" w:rsidR="00F84676" w:rsidRPr="00E7425D" w:rsidRDefault="00F84676" w:rsidP="00194EA7">
      <w:pPr>
        <w:widowControl w:val="0"/>
        <w:spacing w:line="372" w:lineRule="auto"/>
        <w:ind w:firstLine="720"/>
        <w:rPr>
          <w:bCs/>
          <w:sz w:val="26"/>
          <w:szCs w:val="26"/>
          <w:lang w:val="vi-VN"/>
        </w:rPr>
      </w:pPr>
      <w:r w:rsidRPr="00E7425D">
        <w:rPr>
          <w:bCs/>
          <w:sz w:val="26"/>
          <w:szCs w:val="26"/>
          <w:lang w:val="vi-VN"/>
        </w:rPr>
        <w:t xml:space="preserve">Ngoài ra, thấy nhiều điệu trong các thể loại hát </w:t>
      </w:r>
      <w:r w:rsidR="00CA2A86">
        <w:rPr>
          <w:bCs/>
          <w:sz w:val="26"/>
          <w:szCs w:val="26"/>
          <w:lang w:val="en-GB"/>
        </w:rPr>
        <w:t>h</w:t>
      </w:r>
      <w:r w:rsidRPr="00E7425D">
        <w:rPr>
          <w:bCs/>
          <w:sz w:val="26"/>
          <w:szCs w:val="26"/>
          <w:lang w:val="vi-VN"/>
        </w:rPr>
        <w:t xml:space="preserve">ò, </w:t>
      </w:r>
      <w:r w:rsidR="00CA2A86">
        <w:rPr>
          <w:bCs/>
          <w:sz w:val="26"/>
          <w:szCs w:val="26"/>
          <w:lang w:val="en-GB"/>
        </w:rPr>
        <w:t>x</w:t>
      </w:r>
      <w:r w:rsidRPr="00E7425D">
        <w:rPr>
          <w:bCs/>
          <w:sz w:val="26"/>
          <w:szCs w:val="26"/>
          <w:lang w:val="vi-VN"/>
        </w:rPr>
        <w:t xml:space="preserve">ướng xô khác đều sử dụng </w:t>
      </w:r>
      <w:r w:rsidRPr="00E7425D">
        <w:rPr>
          <w:bCs/>
          <w:sz w:val="26"/>
          <w:szCs w:val="26"/>
          <w:lang w:val="vi-VN"/>
        </w:rPr>
        <w:lastRenderedPageBreak/>
        <w:t xml:space="preserve">điệu thức 5 âm với các giọng, tính chất khác nhau. Có bài chỉ sử dụng một điệu, có bài sử dụng 2 điệu. Sự kết hợp 2 điệu trong một bài như một hình thức chuyển điệu, thể hiện tính linh hoạt và tính thích ứng với hoàn cảnh của nhân vật, ngữ cảnh... tạo sức tươi mới, tính phù hợp với hoàn cảnh, tình cảm khác nhau, làm cho cho giai điệu </w:t>
      </w:r>
      <w:r w:rsidR="00E41758" w:rsidRPr="00E7425D">
        <w:rPr>
          <w:bCs/>
          <w:sz w:val="26"/>
          <w:szCs w:val="26"/>
          <w:lang w:val="vi-VN"/>
        </w:rPr>
        <w:t>Hát Bả trạo</w:t>
      </w:r>
      <w:r w:rsidRPr="00E7425D">
        <w:rPr>
          <w:bCs/>
          <w:sz w:val="26"/>
          <w:szCs w:val="26"/>
          <w:lang w:val="vi-VN"/>
        </w:rPr>
        <w:t xml:space="preserve"> thêm phong phú, đa dạng.</w:t>
      </w:r>
    </w:p>
    <w:p w14:paraId="6D1E8E50" w14:textId="65CD7D96" w:rsidR="00F84676" w:rsidRPr="001323EC" w:rsidRDefault="00F84676" w:rsidP="00194EA7">
      <w:pPr>
        <w:widowControl w:val="0"/>
        <w:rPr>
          <w:rFonts w:eastAsia="Arial"/>
          <w:b/>
          <w:i/>
          <w:sz w:val="26"/>
          <w:szCs w:val="26"/>
          <w:lang w:val="sv-SE"/>
        </w:rPr>
      </w:pPr>
      <w:bookmarkStart w:id="408" w:name="_Toc204178630"/>
      <w:bookmarkStart w:id="409" w:name="_Toc204179439"/>
      <w:r w:rsidRPr="001323EC">
        <w:rPr>
          <w:i/>
          <w:sz w:val="26"/>
          <w:szCs w:val="26"/>
          <w:lang w:val="vi-VN"/>
        </w:rPr>
        <w:t>2.</w:t>
      </w:r>
      <w:r w:rsidRPr="001323EC">
        <w:rPr>
          <w:i/>
          <w:sz w:val="26"/>
          <w:szCs w:val="26"/>
          <w:lang w:val="sv-SE"/>
        </w:rPr>
        <w:t>2</w:t>
      </w:r>
      <w:r w:rsidRPr="001323EC">
        <w:rPr>
          <w:i/>
          <w:sz w:val="26"/>
          <w:szCs w:val="26"/>
          <w:lang w:val="vi-VN"/>
        </w:rPr>
        <w:t>.</w:t>
      </w:r>
      <w:r w:rsidR="001323EC" w:rsidRPr="001323EC">
        <w:rPr>
          <w:i/>
          <w:sz w:val="26"/>
          <w:lang w:val="en-GB"/>
        </w:rPr>
        <w:t>4</w:t>
      </w:r>
      <w:r w:rsidRPr="001323EC">
        <w:rPr>
          <w:i/>
          <w:sz w:val="26"/>
          <w:szCs w:val="26"/>
          <w:lang w:val="sv-SE"/>
        </w:rPr>
        <w:t>.</w:t>
      </w:r>
      <w:r w:rsidR="001323EC" w:rsidRPr="001323EC">
        <w:rPr>
          <w:i/>
          <w:sz w:val="26"/>
          <w:lang w:val="sv-SE"/>
        </w:rPr>
        <w:t>2.</w:t>
      </w:r>
      <w:r w:rsidRPr="001323EC">
        <w:rPr>
          <w:i/>
          <w:sz w:val="26"/>
          <w:szCs w:val="26"/>
          <w:lang w:val="vi-VN"/>
        </w:rPr>
        <w:t xml:space="preserve"> </w:t>
      </w:r>
      <w:proofErr w:type="spellStart"/>
      <w:r w:rsidR="001323EC">
        <w:rPr>
          <w:i/>
          <w:sz w:val="26"/>
          <w:szCs w:val="26"/>
          <w:lang w:val="sv-SE"/>
        </w:rPr>
        <w:t>Âm</w:t>
      </w:r>
      <w:proofErr w:type="spellEnd"/>
      <w:r w:rsidRPr="001323EC">
        <w:rPr>
          <w:i/>
          <w:sz w:val="26"/>
          <w:szCs w:val="26"/>
          <w:lang w:val="sv-SE"/>
        </w:rPr>
        <w:t xml:space="preserve"> </w:t>
      </w:r>
      <w:proofErr w:type="spellStart"/>
      <w:r w:rsidRPr="001323EC">
        <w:rPr>
          <w:i/>
          <w:sz w:val="26"/>
          <w:szCs w:val="26"/>
          <w:lang w:val="sv-SE"/>
        </w:rPr>
        <w:t>điệu</w:t>
      </w:r>
      <w:bookmarkEnd w:id="399"/>
      <w:bookmarkEnd w:id="400"/>
      <w:bookmarkEnd w:id="401"/>
      <w:bookmarkEnd w:id="402"/>
      <w:bookmarkEnd w:id="408"/>
      <w:bookmarkEnd w:id="409"/>
      <w:proofErr w:type="spellEnd"/>
    </w:p>
    <w:p w14:paraId="48467897" w14:textId="0AAEC454" w:rsidR="00F84676" w:rsidRPr="00E7425D" w:rsidRDefault="00F84676" w:rsidP="00194EA7">
      <w:pPr>
        <w:widowControl w:val="0"/>
        <w:spacing w:line="372" w:lineRule="auto"/>
        <w:ind w:firstLine="720"/>
        <w:contextualSpacing w:val="0"/>
        <w:rPr>
          <w:rFonts w:eastAsia="Arial"/>
          <w:sz w:val="26"/>
          <w:szCs w:val="26"/>
          <w:lang w:val="vi-VN"/>
        </w:rPr>
      </w:pPr>
      <w:r w:rsidRPr="00E7425D">
        <w:rPr>
          <w:rFonts w:eastAsia="Arial"/>
          <w:sz w:val="26"/>
          <w:szCs w:val="26"/>
          <w:lang w:val="vi-VN"/>
        </w:rPr>
        <w:t xml:space="preserve">Với hát dân ca </w:t>
      </w:r>
      <w:proofErr w:type="spellStart"/>
      <w:r w:rsidRPr="00E7425D">
        <w:rPr>
          <w:rFonts w:eastAsia="Arial"/>
          <w:sz w:val="26"/>
          <w:szCs w:val="26"/>
          <w:lang w:val="sv-SE"/>
        </w:rPr>
        <w:t>nói</w:t>
      </w:r>
      <w:proofErr w:type="spellEnd"/>
      <w:r w:rsidRPr="00E7425D">
        <w:rPr>
          <w:rFonts w:eastAsia="Arial"/>
          <w:sz w:val="26"/>
          <w:szCs w:val="26"/>
          <w:lang w:val="sv-SE"/>
        </w:rPr>
        <w:t xml:space="preserve"> </w:t>
      </w:r>
      <w:proofErr w:type="spellStart"/>
      <w:r w:rsidRPr="00E7425D">
        <w:rPr>
          <w:rFonts w:eastAsia="Arial"/>
          <w:sz w:val="26"/>
          <w:szCs w:val="26"/>
          <w:lang w:val="sv-SE"/>
        </w:rPr>
        <w:t>chung</w:t>
      </w:r>
      <w:proofErr w:type="spellEnd"/>
      <w:r w:rsidRPr="00E7425D">
        <w:rPr>
          <w:rFonts w:eastAsia="Arial"/>
          <w:sz w:val="26"/>
          <w:szCs w:val="26"/>
          <w:lang w:val="sv-SE"/>
        </w:rPr>
        <w:t xml:space="preserve">, </w:t>
      </w:r>
      <w:proofErr w:type="spellStart"/>
      <w:r w:rsidR="00E41758" w:rsidRPr="00E7425D">
        <w:rPr>
          <w:rFonts w:eastAsia="Arial"/>
          <w:sz w:val="26"/>
          <w:szCs w:val="26"/>
          <w:lang w:val="sv-SE"/>
        </w:rPr>
        <w:t>Hát</w:t>
      </w:r>
      <w:proofErr w:type="spellEnd"/>
      <w:r w:rsidR="00E41758" w:rsidRPr="00E7425D">
        <w:rPr>
          <w:rFonts w:eastAsia="Arial"/>
          <w:sz w:val="26"/>
          <w:szCs w:val="26"/>
          <w:lang w:val="sv-SE"/>
        </w:rPr>
        <w:t xml:space="preserve"> </w:t>
      </w:r>
      <w:proofErr w:type="spellStart"/>
      <w:r w:rsidR="00E41758" w:rsidRPr="00E7425D">
        <w:rPr>
          <w:rFonts w:eastAsia="Arial"/>
          <w:sz w:val="26"/>
          <w:szCs w:val="26"/>
          <w:lang w:val="sv-SE"/>
        </w:rPr>
        <w:t>Bả</w:t>
      </w:r>
      <w:proofErr w:type="spellEnd"/>
      <w:r w:rsidR="00E41758" w:rsidRPr="00E7425D">
        <w:rPr>
          <w:rFonts w:eastAsia="Arial"/>
          <w:sz w:val="26"/>
          <w:szCs w:val="26"/>
          <w:lang w:val="sv-SE"/>
        </w:rPr>
        <w:t xml:space="preserve"> </w:t>
      </w:r>
      <w:proofErr w:type="spellStart"/>
      <w:r w:rsidR="00E41758" w:rsidRPr="00E7425D">
        <w:rPr>
          <w:rFonts w:eastAsia="Arial"/>
          <w:sz w:val="26"/>
          <w:szCs w:val="26"/>
          <w:lang w:val="sv-SE"/>
        </w:rPr>
        <w:t>trạo</w:t>
      </w:r>
      <w:proofErr w:type="spellEnd"/>
      <w:r w:rsidRPr="00E7425D">
        <w:rPr>
          <w:rFonts w:eastAsia="Arial"/>
          <w:sz w:val="26"/>
          <w:szCs w:val="26"/>
          <w:lang w:val="vi-VN"/>
        </w:rPr>
        <w:t xml:space="preserve"> nói riêng thì lời ca rất quan trọng, gắn bó mật thiết với giai điệu âm nhạc. Trong </w:t>
      </w:r>
      <w:r w:rsidR="00E41758" w:rsidRPr="00E7425D">
        <w:rPr>
          <w:rFonts w:eastAsia="Arial"/>
          <w:sz w:val="26"/>
          <w:szCs w:val="26"/>
          <w:lang w:val="vi-VN"/>
        </w:rPr>
        <w:t>Hát Bả trạo</w:t>
      </w:r>
      <w:r w:rsidRPr="00E7425D">
        <w:rPr>
          <w:rFonts w:eastAsia="Arial"/>
          <w:sz w:val="26"/>
          <w:szCs w:val="26"/>
          <w:lang w:val="vi-VN"/>
        </w:rPr>
        <w:t xml:space="preserve"> nếu không có lời ca chắc chắn không thể tạo nên giai điệu chứa đựng đầy đủ nội dung sâu xa của các nhân vật: Tổng Mũi, Tổng Lái, Tổng Khoang và con Trạo.</w:t>
      </w:r>
    </w:p>
    <w:p w14:paraId="528D177D" w14:textId="0B5A402D" w:rsidR="00F84676" w:rsidRPr="00E7425D" w:rsidRDefault="00F84676" w:rsidP="00194EA7">
      <w:pPr>
        <w:widowControl w:val="0"/>
        <w:spacing w:line="372" w:lineRule="auto"/>
        <w:ind w:firstLine="720"/>
        <w:contextualSpacing w:val="0"/>
        <w:rPr>
          <w:rFonts w:eastAsia="Arial"/>
          <w:sz w:val="26"/>
          <w:szCs w:val="26"/>
          <w:lang w:val="vi-VN"/>
        </w:rPr>
      </w:pPr>
      <w:r w:rsidRPr="00E7425D">
        <w:rPr>
          <w:rFonts w:eastAsia="Arial"/>
          <w:sz w:val="26"/>
          <w:szCs w:val="26"/>
          <w:lang w:val="vi-VN"/>
        </w:rPr>
        <w:t>Các thanh điệu tiếng Việt của ta có 6 thanh: Huyền, Hỏi, Ngã, Nặng, Sắc, Không nên, khi âm thanh ca hát vang lên giai điệu thường đã có trầm bổng, kết hợp với ngữ âm, ngữ cảnh nhân vật mà sự ngân nga hay dứt khoát, sự khỏe khắn hay trữ tình... chính là nhờ có thơ phối hợp nhuần nh</w:t>
      </w:r>
      <w:proofErr w:type="spellStart"/>
      <w:r w:rsidR="0018681C">
        <w:rPr>
          <w:rFonts w:eastAsia="Arial"/>
          <w:sz w:val="26"/>
          <w:szCs w:val="26"/>
          <w:lang w:val="en-GB"/>
        </w:rPr>
        <w:t>uyễn</w:t>
      </w:r>
      <w:proofErr w:type="spellEnd"/>
      <w:r w:rsidRPr="00E7425D">
        <w:rPr>
          <w:rFonts w:eastAsia="Arial"/>
          <w:sz w:val="26"/>
          <w:szCs w:val="26"/>
          <w:lang w:val="vi-VN"/>
        </w:rPr>
        <w:t xml:space="preserve"> tạo nên những nét giai điệu âm nhạc khác nhau. </w:t>
      </w:r>
    </w:p>
    <w:p w14:paraId="09CB0010" w14:textId="497BC551" w:rsidR="00F84676" w:rsidRPr="00E7425D" w:rsidRDefault="00F84676" w:rsidP="00194EA7">
      <w:pPr>
        <w:widowControl w:val="0"/>
        <w:spacing w:line="372" w:lineRule="auto"/>
        <w:ind w:firstLine="720"/>
        <w:contextualSpacing w:val="0"/>
        <w:rPr>
          <w:rFonts w:eastAsia="Arial"/>
          <w:sz w:val="26"/>
          <w:szCs w:val="26"/>
          <w:lang w:val="vi-VN"/>
        </w:rPr>
      </w:pPr>
      <w:r w:rsidRPr="00E7425D">
        <w:rPr>
          <w:rFonts w:eastAsia="Arial"/>
          <w:sz w:val="26"/>
          <w:szCs w:val="26"/>
          <w:lang w:val="vi-VN"/>
        </w:rPr>
        <w:t>Âm điệu gắn bó với phương ngữ:</w:t>
      </w:r>
    </w:p>
    <w:p w14:paraId="44058D67" w14:textId="77777777" w:rsidR="003971F9" w:rsidRDefault="00F84676" w:rsidP="00194EA7">
      <w:pPr>
        <w:widowControl w:val="0"/>
        <w:spacing w:line="372" w:lineRule="auto"/>
        <w:ind w:firstLine="720"/>
        <w:contextualSpacing w:val="0"/>
        <w:rPr>
          <w:rFonts w:eastAsia="Arial"/>
          <w:sz w:val="26"/>
          <w:szCs w:val="26"/>
          <w:lang w:val="vi-VN"/>
        </w:rPr>
      </w:pPr>
      <w:r w:rsidRPr="00E7425D">
        <w:rPr>
          <w:rFonts w:eastAsia="Arial"/>
          <w:sz w:val="26"/>
          <w:szCs w:val="26"/>
          <w:lang w:val="vi-VN"/>
        </w:rPr>
        <w:t xml:space="preserve">Các âm </w:t>
      </w:r>
      <w:proofErr w:type="spellStart"/>
      <w:r w:rsidR="00181D4C">
        <w:rPr>
          <w:rFonts w:eastAsia="Arial"/>
          <w:sz w:val="26"/>
          <w:szCs w:val="26"/>
          <w:lang w:val="en-GB"/>
        </w:rPr>
        <w:t>điệu</w:t>
      </w:r>
      <w:proofErr w:type="spellEnd"/>
      <w:r w:rsidRPr="00E7425D">
        <w:rPr>
          <w:rFonts w:eastAsia="Arial"/>
          <w:sz w:val="26"/>
          <w:szCs w:val="26"/>
          <w:lang w:val="vi-VN"/>
        </w:rPr>
        <w:t xml:space="preserve"> trong </w:t>
      </w:r>
      <w:r w:rsidR="00E41758" w:rsidRPr="00E7425D">
        <w:rPr>
          <w:rFonts w:eastAsia="Arial"/>
          <w:sz w:val="26"/>
          <w:szCs w:val="26"/>
          <w:lang w:val="vi-VN"/>
        </w:rPr>
        <w:t>Hát Bả trạo</w:t>
      </w:r>
      <w:r w:rsidRPr="00E7425D">
        <w:rPr>
          <w:rFonts w:eastAsia="Arial"/>
          <w:sz w:val="26"/>
          <w:szCs w:val="26"/>
          <w:lang w:val="vi-VN"/>
        </w:rPr>
        <w:t xml:space="preserve"> thường có những quy luật như: khi gặp thanh dấu Sắc âm thanh - </w:t>
      </w:r>
      <w:proofErr w:type="spellStart"/>
      <w:r w:rsidR="00F12D0D">
        <w:rPr>
          <w:rFonts w:eastAsia="Arial"/>
          <w:sz w:val="26"/>
          <w:szCs w:val="26"/>
          <w:lang w:val="en-GB"/>
        </w:rPr>
        <w:t>âm</w:t>
      </w:r>
      <w:proofErr w:type="spellEnd"/>
      <w:r w:rsidRPr="00E7425D">
        <w:rPr>
          <w:rFonts w:eastAsia="Arial"/>
          <w:sz w:val="26"/>
          <w:szCs w:val="26"/>
          <w:lang w:val="vi-VN"/>
        </w:rPr>
        <w:t xml:space="preserve"> điệu thường đi lên, khi gặp thanh dấu Nặng âm thanh thường đi xuống, khi gặp âm dấu Huyền hay thanh Không âm thanh thường đi ngang. Chưa kể, ngôn ngữ địa phương của vùng Đà Nẵng có nhiều âm khá đặc biệt nên, ngữ điệu và khẩu hình phát âm giai điệu lại càng gắn chặt với ý và thanh điệu của thơ, của lời ca.</w:t>
      </w:r>
    </w:p>
    <w:p w14:paraId="5C37A92E" w14:textId="13CD82AC" w:rsidR="003971F9" w:rsidRPr="00E7425D" w:rsidRDefault="003971F9" w:rsidP="00194EA7">
      <w:pPr>
        <w:widowControl w:val="0"/>
        <w:tabs>
          <w:tab w:val="left" w:pos="851"/>
          <w:tab w:val="right" w:leader="dot" w:pos="9125"/>
        </w:tabs>
        <w:rPr>
          <w:bCs/>
          <w:sz w:val="26"/>
          <w:szCs w:val="26"/>
          <w:lang w:val="vi-VN"/>
        </w:rPr>
      </w:pPr>
      <w:r>
        <w:rPr>
          <w:bCs/>
          <w:sz w:val="26"/>
          <w:szCs w:val="26"/>
          <w:lang w:val="vi-VN"/>
        </w:rPr>
        <w:tab/>
      </w:r>
      <w:r w:rsidRPr="00E7425D">
        <w:rPr>
          <w:bCs/>
          <w:sz w:val="26"/>
          <w:szCs w:val="26"/>
          <w:lang w:val="vi-VN"/>
        </w:rPr>
        <w:t>Hát Bả trạo sử dụng lời hát mang đậm sắc thái địa phương. Nói về vấn đề này, tác giả Trương Quang Minh Đức đã đúc rút và khẳng định, có so sánh, minh chứng thành bản biểu như sau:</w:t>
      </w:r>
    </w:p>
    <w:tbl>
      <w:tblPr>
        <w:tblStyle w:val="BngTK1"/>
        <w:tblW w:w="8647" w:type="dxa"/>
        <w:tblInd w:w="108" w:type="dxa"/>
        <w:tblLook w:val="04A0" w:firstRow="1" w:lastRow="0" w:firstColumn="1" w:lastColumn="0" w:noHBand="0" w:noVBand="1"/>
      </w:tblPr>
      <w:tblGrid>
        <w:gridCol w:w="1968"/>
        <w:gridCol w:w="699"/>
        <w:gridCol w:w="831"/>
        <w:gridCol w:w="789"/>
        <w:gridCol w:w="918"/>
        <w:gridCol w:w="820"/>
        <w:gridCol w:w="921"/>
        <w:gridCol w:w="709"/>
        <w:gridCol w:w="992"/>
      </w:tblGrid>
      <w:tr w:rsidR="003971F9" w:rsidRPr="00E7425D" w14:paraId="5D598EE8" w14:textId="77777777" w:rsidTr="007A2AF2">
        <w:tc>
          <w:tcPr>
            <w:tcW w:w="1968" w:type="dxa"/>
          </w:tcPr>
          <w:p w14:paraId="5E623B3A" w14:textId="77777777" w:rsidR="003971F9" w:rsidRPr="00E7425D" w:rsidRDefault="003971F9" w:rsidP="00194EA7">
            <w:pPr>
              <w:widowControl w:val="0"/>
              <w:spacing w:line="379" w:lineRule="auto"/>
              <w:rPr>
                <w:sz w:val="26"/>
                <w:szCs w:val="26"/>
                <w:lang w:val="vi-VN"/>
              </w:rPr>
            </w:pPr>
            <w:r w:rsidRPr="00E7425D">
              <w:rPr>
                <w:sz w:val="26"/>
                <w:szCs w:val="26"/>
                <w:lang w:val="vi-VN"/>
              </w:rPr>
              <w:t>Ở miền Bắc</w:t>
            </w:r>
          </w:p>
        </w:tc>
        <w:tc>
          <w:tcPr>
            <w:tcW w:w="699" w:type="dxa"/>
          </w:tcPr>
          <w:p w14:paraId="79870106" w14:textId="77777777" w:rsidR="003971F9" w:rsidRPr="00E7425D" w:rsidRDefault="003971F9" w:rsidP="00194EA7">
            <w:pPr>
              <w:widowControl w:val="0"/>
              <w:spacing w:line="379" w:lineRule="auto"/>
              <w:rPr>
                <w:sz w:val="26"/>
                <w:szCs w:val="26"/>
                <w:lang w:val="vi-VN"/>
              </w:rPr>
            </w:pPr>
            <w:r w:rsidRPr="00E7425D">
              <w:rPr>
                <w:sz w:val="26"/>
                <w:szCs w:val="26"/>
                <w:lang w:val="vi-VN"/>
              </w:rPr>
              <w:t>Anh</w:t>
            </w:r>
          </w:p>
        </w:tc>
        <w:tc>
          <w:tcPr>
            <w:tcW w:w="831" w:type="dxa"/>
          </w:tcPr>
          <w:p w14:paraId="4B3F4508"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Bạch </w:t>
            </w:r>
          </w:p>
        </w:tc>
        <w:tc>
          <w:tcPr>
            <w:tcW w:w="789" w:type="dxa"/>
          </w:tcPr>
          <w:p w14:paraId="55481581" w14:textId="77777777" w:rsidR="003971F9" w:rsidRPr="00E7425D" w:rsidRDefault="003971F9" w:rsidP="00194EA7">
            <w:pPr>
              <w:widowControl w:val="0"/>
              <w:spacing w:line="379" w:lineRule="auto"/>
              <w:rPr>
                <w:sz w:val="26"/>
                <w:szCs w:val="26"/>
                <w:lang w:val="vi-VN"/>
              </w:rPr>
            </w:pPr>
            <w:r w:rsidRPr="00E7425D">
              <w:rPr>
                <w:sz w:val="26"/>
                <w:szCs w:val="26"/>
                <w:lang w:val="vi-VN"/>
              </w:rPr>
              <w:t>Ăn</w:t>
            </w:r>
          </w:p>
        </w:tc>
        <w:tc>
          <w:tcPr>
            <w:tcW w:w="918" w:type="dxa"/>
          </w:tcPr>
          <w:p w14:paraId="496DC849" w14:textId="77777777" w:rsidR="003971F9" w:rsidRPr="00E7425D" w:rsidRDefault="003971F9" w:rsidP="00194EA7">
            <w:pPr>
              <w:widowControl w:val="0"/>
              <w:spacing w:line="379" w:lineRule="auto"/>
              <w:rPr>
                <w:sz w:val="26"/>
                <w:szCs w:val="26"/>
                <w:lang w:val="vi-VN"/>
              </w:rPr>
            </w:pPr>
            <w:r w:rsidRPr="00E7425D">
              <w:rPr>
                <w:sz w:val="26"/>
                <w:szCs w:val="26"/>
                <w:lang w:val="vi-VN"/>
              </w:rPr>
              <w:t>Hình</w:t>
            </w:r>
          </w:p>
        </w:tc>
        <w:tc>
          <w:tcPr>
            <w:tcW w:w="820" w:type="dxa"/>
          </w:tcPr>
          <w:p w14:paraId="13A96ADE"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Phất </w:t>
            </w:r>
          </w:p>
        </w:tc>
        <w:tc>
          <w:tcPr>
            <w:tcW w:w="921" w:type="dxa"/>
          </w:tcPr>
          <w:p w14:paraId="65759206"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Mình </w:t>
            </w:r>
          </w:p>
        </w:tc>
        <w:tc>
          <w:tcPr>
            <w:tcW w:w="709" w:type="dxa"/>
          </w:tcPr>
          <w:p w14:paraId="6A6FE60A"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Ít </w:t>
            </w:r>
          </w:p>
        </w:tc>
        <w:tc>
          <w:tcPr>
            <w:tcW w:w="992" w:type="dxa"/>
          </w:tcPr>
          <w:p w14:paraId="61D9031E" w14:textId="77777777" w:rsidR="003971F9" w:rsidRPr="00E7425D" w:rsidRDefault="003971F9" w:rsidP="00194EA7">
            <w:pPr>
              <w:widowControl w:val="0"/>
              <w:spacing w:line="379" w:lineRule="auto"/>
              <w:rPr>
                <w:sz w:val="26"/>
                <w:szCs w:val="26"/>
                <w:lang w:val="vi-VN"/>
              </w:rPr>
            </w:pPr>
            <w:r w:rsidRPr="00E7425D">
              <w:rPr>
                <w:sz w:val="26"/>
                <w:szCs w:val="26"/>
                <w:lang w:val="vi-VN"/>
              </w:rPr>
              <w:t>Ước</w:t>
            </w:r>
          </w:p>
        </w:tc>
      </w:tr>
      <w:tr w:rsidR="003971F9" w:rsidRPr="00E7425D" w14:paraId="320B2910" w14:textId="77777777" w:rsidTr="007A2AF2">
        <w:tc>
          <w:tcPr>
            <w:tcW w:w="1968" w:type="dxa"/>
          </w:tcPr>
          <w:p w14:paraId="4FCC4188" w14:textId="5945DFAF" w:rsidR="003971F9" w:rsidRPr="003971F9" w:rsidRDefault="003971F9" w:rsidP="00194EA7">
            <w:pPr>
              <w:widowControl w:val="0"/>
              <w:spacing w:line="379" w:lineRule="auto"/>
              <w:rPr>
                <w:sz w:val="26"/>
                <w:szCs w:val="26"/>
                <w:lang w:val="en-GB"/>
              </w:rPr>
            </w:pPr>
            <w:r w:rsidRPr="00E7425D">
              <w:rPr>
                <w:sz w:val="26"/>
                <w:szCs w:val="26"/>
                <w:lang w:val="vi-VN"/>
              </w:rPr>
              <w:t>Ở Quảng Nam</w:t>
            </w:r>
            <w:r>
              <w:rPr>
                <w:sz w:val="26"/>
                <w:szCs w:val="26"/>
                <w:lang w:val="en-GB"/>
              </w:rPr>
              <w:t xml:space="preserve"> </w:t>
            </w:r>
            <w:r w:rsidR="00E00A54">
              <w:rPr>
                <w:sz w:val="26"/>
                <w:szCs w:val="26"/>
                <w:lang w:val="en-GB"/>
              </w:rPr>
              <w:t>-</w:t>
            </w:r>
            <w:r>
              <w:rPr>
                <w:sz w:val="26"/>
                <w:szCs w:val="26"/>
                <w:lang w:val="en-GB"/>
              </w:rPr>
              <w:t xml:space="preserve"> </w:t>
            </w:r>
            <w:proofErr w:type="spellStart"/>
            <w:r>
              <w:rPr>
                <w:sz w:val="26"/>
                <w:szCs w:val="26"/>
                <w:lang w:val="en-GB"/>
              </w:rPr>
              <w:t>Đà</w:t>
            </w:r>
            <w:proofErr w:type="spellEnd"/>
            <w:r>
              <w:rPr>
                <w:sz w:val="26"/>
                <w:szCs w:val="26"/>
                <w:lang w:val="en-GB"/>
              </w:rPr>
              <w:t xml:space="preserve"> </w:t>
            </w:r>
            <w:proofErr w:type="spellStart"/>
            <w:r>
              <w:rPr>
                <w:sz w:val="26"/>
                <w:szCs w:val="26"/>
                <w:lang w:val="en-GB"/>
              </w:rPr>
              <w:t>Nẵng</w:t>
            </w:r>
            <w:proofErr w:type="spellEnd"/>
          </w:p>
        </w:tc>
        <w:tc>
          <w:tcPr>
            <w:tcW w:w="699" w:type="dxa"/>
          </w:tcPr>
          <w:p w14:paraId="69FAE3C8" w14:textId="77777777" w:rsidR="003971F9" w:rsidRPr="00E7425D" w:rsidRDefault="003971F9" w:rsidP="00194EA7">
            <w:pPr>
              <w:widowControl w:val="0"/>
              <w:spacing w:line="379" w:lineRule="auto"/>
              <w:rPr>
                <w:sz w:val="26"/>
                <w:szCs w:val="26"/>
                <w:lang w:val="vi-VN"/>
              </w:rPr>
            </w:pPr>
            <w:r w:rsidRPr="00E7425D">
              <w:rPr>
                <w:sz w:val="26"/>
                <w:szCs w:val="26"/>
                <w:lang w:val="vi-VN"/>
              </w:rPr>
              <w:t>Ăn</w:t>
            </w:r>
          </w:p>
        </w:tc>
        <w:tc>
          <w:tcPr>
            <w:tcW w:w="831" w:type="dxa"/>
          </w:tcPr>
          <w:p w14:paraId="590166A4" w14:textId="77777777" w:rsidR="003971F9" w:rsidRPr="00E7425D" w:rsidRDefault="003971F9" w:rsidP="00194EA7">
            <w:pPr>
              <w:widowControl w:val="0"/>
              <w:spacing w:line="379" w:lineRule="auto"/>
              <w:rPr>
                <w:sz w:val="26"/>
                <w:szCs w:val="26"/>
                <w:lang w:val="vi-VN"/>
              </w:rPr>
            </w:pPr>
            <w:r w:rsidRPr="00E7425D">
              <w:rPr>
                <w:sz w:val="26"/>
                <w:szCs w:val="26"/>
                <w:lang w:val="vi-VN"/>
              </w:rPr>
              <w:t>Bặt</w:t>
            </w:r>
          </w:p>
        </w:tc>
        <w:tc>
          <w:tcPr>
            <w:tcW w:w="789" w:type="dxa"/>
          </w:tcPr>
          <w:p w14:paraId="25CB8C81" w14:textId="77777777" w:rsidR="003971F9" w:rsidRPr="00E7425D" w:rsidRDefault="003971F9" w:rsidP="00194EA7">
            <w:pPr>
              <w:widowControl w:val="0"/>
              <w:spacing w:line="379" w:lineRule="auto"/>
              <w:rPr>
                <w:sz w:val="26"/>
                <w:szCs w:val="26"/>
                <w:lang w:val="vi-VN"/>
              </w:rPr>
            </w:pPr>
            <w:r w:rsidRPr="00E7425D">
              <w:rPr>
                <w:sz w:val="26"/>
                <w:szCs w:val="26"/>
                <w:lang w:val="vi-VN"/>
              </w:rPr>
              <w:t>Eng</w:t>
            </w:r>
          </w:p>
        </w:tc>
        <w:tc>
          <w:tcPr>
            <w:tcW w:w="918" w:type="dxa"/>
          </w:tcPr>
          <w:p w14:paraId="0CD9EC0F" w14:textId="77777777" w:rsidR="003971F9" w:rsidRPr="00E7425D" w:rsidRDefault="003971F9" w:rsidP="00194EA7">
            <w:pPr>
              <w:widowControl w:val="0"/>
              <w:spacing w:line="379" w:lineRule="auto"/>
              <w:rPr>
                <w:sz w:val="26"/>
                <w:szCs w:val="26"/>
                <w:lang w:val="vi-VN"/>
              </w:rPr>
            </w:pPr>
            <w:r w:rsidRPr="00E7425D">
              <w:rPr>
                <w:sz w:val="26"/>
                <w:szCs w:val="26"/>
                <w:lang w:val="vi-VN"/>
              </w:rPr>
              <w:t>Hìn</w:t>
            </w:r>
          </w:p>
        </w:tc>
        <w:tc>
          <w:tcPr>
            <w:tcW w:w="820" w:type="dxa"/>
          </w:tcPr>
          <w:p w14:paraId="1F41C1F6"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Phấc </w:t>
            </w:r>
          </w:p>
        </w:tc>
        <w:tc>
          <w:tcPr>
            <w:tcW w:w="921" w:type="dxa"/>
          </w:tcPr>
          <w:p w14:paraId="38BAAAEC"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Mìn </w:t>
            </w:r>
          </w:p>
        </w:tc>
        <w:tc>
          <w:tcPr>
            <w:tcW w:w="709" w:type="dxa"/>
          </w:tcPr>
          <w:p w14:paraId="6C3BEE2F"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Ức </w:t>
            </w:r>
          </w:p>
        </w:tc>
        <w:tc>
          <w:tcPr>
            <w:tcW w:w="992" w:type="dxa"/>
          </w:tcPr>
          <w:p w14:paraId="522D61BB" w14:textId="77777777" w:rsidR="003971F9" w:rsidRPr="00E7425D" w:rsidRDefault="003971F9" w:rsidP="00194EA7">
            <w:pPr>
              <w:widowControl w:val="0"/>
              <w:spacing w:line="379" w:lineRule="auto"/>
              <w:rPr>
                <w:sz w:val="26"/>
                <w:szCs w:val="26"/>
                <w:lang w:val="vi-VN"/>
              </w:rPr>
            </w:pPr>
            <w:r w:rsidRPr="00E7425D">
              <w:rPr>
                <w:sz w:val="26"/>
                <w:szCs w:val="26"/>
                <w:lang w:val="vi-VN"/>
              </w:rPr>
              <w:t>Ướt</w:t>
            </w:r>
          </w:p>
        </w:tc>
      </w:tr>
    </w:tbl>
    <w:p w14:paraId="4FA22867" w14:textId="101299FC" w:rsidR="003971F9" w:rsidRPr="00E7425D" w:rsidRDefault="003971F9" w:rsidP="00194EA7">
      <w:pPr>
        <w:widowControl w:val="0"/>
        <w:spacing w:line="379" w:lineRule="auto"/>
        <w:rPr>
          <w:sz w:val="26"/>
          <w:szCs w:val="26"/>
          <w:lang w:val="vi-VN"/>
        </w:rPr>
      </w:pPr>
      <w:r w:rsidRPr="00E7425D">
        <w:rPr>
          <w:sz w:val="26"/>
          <w:szCs w:val="26"/>
          <w:lang w:val="en-GB"/>
        </w:rPr>
        <w:t xml:space="preserve">   </w:t>
      </w:r>
      <w:r w:rsidR="007A2AF2">
        <w:rPr>
          <w:sz w:val="26"/>
          <w:szCs w:val="26"/>
          <w:lang w:val="en-GB"/>
        </w:rPr>
        <w:tab/>
      </w:r>
      <w:r w:rsidRPr="00E7425D">
        <w:rPr>
          <w:sz w:val="26"/>
          <w:szCs w:val="26"/>
          <w:lang w:val="vi-VN"/>
        </w:rPr>
        <w:t xml:space="preserve">Trên đây là các âm </w:t>
      </w:r>
      <w:proofErr w:type="spellStart"/>
      <w:r w:rsidRPr="00E7425D">
        <w:rPr>
          <w:sz w:val="26"/>
          <w:szCs w:val="26"/>
          <w:lang w:val="en-GB"/>
        </w:rPr>
        <w:t>có</w:t>
      </w:r>
      <w:proofErr w:type="spellEnd"/>
      <w:r w:rsidRPr="00E7425D">
        <w:rPr>
          <w:sz w:val="26"/>
          <w:szCs w:val="26"/>
          <w:lang w:val="en-GB"/>
        </w:rPr>
        <w:t xml:space="preserve"> </w:t>
      </w:r>
      <w:r w:rsidRPr="00E7425D">
        <w:rPr>
          <w:sz w:val="26"/>
          <w:szCs w:val="26"/>
          <w:lang w:val="vi-VN"/>
        </w:rPr>
        <w:t xml:space="preserve">phát âm chệch đi </w:t>
      </w:r>
      <w:proofErr w:type="spellStart"/>
      <w:r w:rsidRPr="00E7425D">
        <w:rPr>
          <w:sz w:val="26"/>
          <w:szCs w:val="26"/>
          <w:lang w:val="en-GB"/>
        </w:rPr>
        <w:t>với</w:t>
      </w:r>
      <w:proofErr w:type="spellEnd"/>
      <w:r w:rsidRPr="00E7425D">
        <w:rPr>
          <w:sz w:val="26"/>
          <w:szCs w:val="26"/>
          <w:lang w:val="vi-VN"/>
        </w:rPr>
        <w:t xml:space="preserve"> xu hướng âm thanh phát ra ngắn lại. Còn dưới đây lối phát âm</w:t>
      </w:r>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xu </w:t>
      </w:r>
      <w:proofErr w:type="spellStart"/>
      <w:r w:rsidRPr="00E7425D">
        <w:rPr>
          <w:sz w:val="26"/>
          <w:szCs w:val="26"/>
          <w:lang w:val="en-GB"/>
        </w:rPr>
        <w:t>hướng</w:t>
      </w:r>
      <w:proofErr w:type="spellEnd"/>
      <w:r w:rsidRPr="00E7425D">
        <w:rPr>
          <w:sz w:val="26"/>
          <w:szCs w:val="26"/>
          <w:lang w:val="vi-VN"/>
        </w:rPr>
        <w:t xml:space="preserve"> đi sâu âm thanh vào phía trong cổ họng </w:t>
      </w:r>
      <w:proofErr w:type="spellStart"/>
      <w:r w:rsidRPr="00E7425D">
        <w:rPr>
          <w:sz w:val="26"/>
          <w:szCs w:val="26"/>
          <w:lang w:val="en-GB"/>
        </w:rPr>
        <w:t>và</w:t>
      </w:r>
      <w:proofErr w:type="spellEnd"/>
      <w:r w:rsidRPr="00E7425D">
        <w:rPr>
          <w:sz w:val="26"/>
          <w:szCs w:val="26"/>
          <w:lang w:val="vi-VN"/>
        </w:rPr>
        <w:t xml:space="preserve"> âm </w:t>
      </w:r>
      <w:r w:rsidRPr="00E7425D">
        <w:rPr>
          <w:sz w:val="26"/>
          <w:szCs w:val="26"/>
          <w:lang w:val="vi-VN"/>
        </w:rPr>
        <w:lastRenderedPageBreak/>
        <w:t xml:space="preserve">thanh </w:t>
      </w:r>
      <w:proofErr w:type="spellStart"/>
      <w:r w:rsidRPr="00E7425D">
        <w:rPr>
          <w:sz w:val="26"/>
          <w:szCs w:val="26"/>
          <w:lang w:val="en-GB"/>
        </w:rPr>
        <w:t>dài</w:t>
      </w:r>
      <w:proofErr w:type="spellEnd"/>
      <w:r w:rsidRPr="00E7425D">
        <w:rPr>
          <w:sz w:val="26"/>
          <w:szCs w:val="26"/>
          <w:lang w:val="en-GB"/>
        </w:rPr>
        <w:t xml:space="preserve"> </w:t>
      </w:r>
      <w:proofErr w:type="spellStart"/>
      <w:r w:rsidRPr="00E7425D">
        <w:rPr>
          <w:sz w:val="26"/>
          <w:szCs w:val="26"/>
          <w:lang w:val="en-GB"/>
        </w:rPr>
        <w:t>hơn</w:t>
      </w:r>
      <w:proofErr w:type="spellEnd"/>
      <w:r w:rsidRPr="00E7425D">
        <w:rPr>
          <w:sz w:val="26"/>
          <w:szCs w:val="26"/>
          <w:lang w:val="vi-VN"/>
        </w:rPr>
        <w:t>:</w:t>
      </w:r>
    </w:p>
    <w:tbl>
      <w:tblPr>
        <w:tblStyle w:val="BngTK1"/>
        <w:tblW w:w="8647" w:type="dxa"/>
        <w:jc w:val="center"/>
        <w:tblLook w:val="04A0" w:firstRow="1" w:lastRow="0" w:firstColumn="1" w:lastColumn="0" w:noHBand="0" w:noVBand="1"/>
      </w:tblPr>
      <w:tblGrid>
        <w:gridCol w:w="1769"/>
        <w:gridCol w:w="911"/>
        <w:gridCol w:w="785"/>
        <w:gridCol w:w="786"/>
        <w:gridCol w:w="908"/>
        <w:gridCol w:w="770"/>
        <w:gridCol w:w="916"/>
        <w:gridCol w:w="892"/>
        <w:gridCol w:w="910"/>
      </w:tblGrid>
      <w:tr w:rsidR="003971F9" w:rsidRPr="00E7425D" w14:paraId="78433900" w14:textId="77777777" w:rsidTr="00931234">
        <w:trPr>
          <w:jc w:val="center"/>
        </w:trPr>
        <w:tc>
          <w:tcPr>
            <w:tcW w:w="1769" w:type="dxa"/>
          </w:tcPr>
          <w:p w14:paraId="1AF4DCCC" w14:textId="77777777" w:rsidR="003971F9" w:rsidRPr="00E7425D" w:rsidRDefault="003971F9" w:rsidP="00194EA7">
            <w:pPr>
              <w:widowControl w:val="0"/>
              <w:spacing w:line="379" w:lineRule="auto"/>
              <w:jc w:val="center"/>
              <w:rPr>
                <w:sz w:val="26"/>
                <w:szCs w:val="26"/>
                <w:lang w:val="vi-VN"/>
              </w:rPr>
            </w:pPr>
            <w:r w:rsidRPr="00E7425D">
              <w:rPr>
                <w:sz w:val="26"/>
                <w:szCs w:val="26"/>
                <w:lang w:val="vi-VN"/>
              </w:rPr>
              <w:t>Ở miền Bắc</w:t>
            </w:r>
          </w:p>
        </w:tc>
        <w:tc>
          <w:tcPr>
            <w:tcW w:w="911" w:type="dxa"/>
          </w:tcPr>
          <w:p w14:paraId="3EC74EBC" w14:textId="77777777" w:rsidR="003971F9" w:rsidRPr="00E7425D" w:rsidRDefault="003971F9" w:rsidP="00194EA7">
            <w:pPr>
              <w:widowControl w:val="0"/>
              <w:spacing w:line="379" w:lineRule="auto"/>
              <w:rPr>
                <w:sz w:val="26"/>
                <w:szCs w:val="26"/>
                <w:lang w:val="vi-VN"/>
              </w:rPr>
            </w:pPr>
            <w:r w:rsidRPr="00E7425D">
              <w:rPr>
                <w:sz w:val="26"/>
                <w:szCs w:val="26"/>
                <w:lang w:val="vi-VN"/>
              </w:rPr>
              <w:t>Buồn</w:t>
            </w:r>
          </w:p>
        </w:tc>
        <w:tc>
          <w:tcPr>
            <w:tcW w:w="785" w:type="dxa"/>
          </w:tcPr>
          <w:p w14:paraId="7F2446DA" w14:textId="77777777" w:rsidR="003971F9" w:rsidRPr="00E7425D" w:rsidRDefault="003971F9" w:rsidP="00194EA7">
            <w:pPr>
              <w:widowControl w:val="0"/>
              <w:spacing w:line="379" w:lineRule="auto"/>
              <w:rPr>
                <w:sz w:val="26"/>
                <w:szCs w:val="26"/>
                <w:lang w:val="vi-VN"/>
              </w:rPr>
            </w:pPr>
            <w:r w:rsidRPr="00E7425D">
              <w:rPr>
                <w:sz w:val="26"/>
                <w:szCs w:val="26"/>
                <w:lang w:val="vi-VN"/>
              </w:rPr>
              <w:t>Đàn</w:t>
            </w:r>
          </w:p>
        </w:tc>
        <w:tc>
          <w:tcPr>
            <w:tcW w:w="786" w:type="dxa"/>
          </w:tcPr>
          <w:p w14:paraId="2DBF211E" w14:textId="77777777" w:rsidR="003971F9" w:rsidRPr="00E7425D" w:rsidRDefault="003971F9" w:rsidP="00194EA7">
            <w:pPr>
              <w:widowControl w:val="0"/>
              <w:spacing w:line="379" w:lineRule="auto"/>
              <w:rPr>
                <w:sz w:val="26"/>
                <w:szCs w:val="26"/>
                <w:lang w:val="vi-VN"/>
              </w:rPr>
            </w:pPr>
            <w:r w:rsidRPr="00E7425D">
              <w:rPr>
                <w:sz w:val="26"/>
                <w:szCs w:val="26"/>
                <w:lang w:val="vi-VN"/>
              </w:rPr>
              <w:t>Hán</w:t>
            </w:r>
          </w:p>
        </w:tc>
        <w:tc>
          <w:tcPr>
            <w:tcW w:w="908" w:type="dxa"/>
          </w:tcPr>
          <w:p w14:paraId="1866428F" w14:textId="77777777" w:rsidR="003971F9" w:rsidRPr="00E7425D" w:rsidRDefault="003971F9" w:rsidP="00194EA7">
            <w:pPr>
              <w:widowControl w:val="0"/>
              <w:spacing w:line="379" w:lineRule="auto"/>
              <w:rPr>
                <w:sz w:val="26"/>
                <w:szCs w:val="26"/>
                <w:lang w:val="vi-VN"/>
              </w:rPr>
            </w:pPr>
            <w:r w:rsidRPr="00E7425D">
              <w:rPr>
                <w:sz w:val="26"/>
                <w:szCs w:val="26"/>
              </w:rPr>
              <w:t>L</w:t>
            </w:r>
            <w:r w:rsidRPr="00E7425D">
              <w:rPr>
                <w:sz w:val="26"/>
                <w:szCs w:val="26"/>
                <w:lang w:val="vi-VN"/>
              </w:rPr>
              <w:t>uôn</w:t>
            </w:r>
          </w:p>
        </w:tc>
        <w:tc>
          <w:tcPr>
            <w:tcW w:w="770" w:type="dxa"/>
          </w:tcPr>
          <w:p w14:paraId="26142671" w14:textId="77777777" w:rsidR="003971F9" w:rsidRPr="00E7425D" w:rsidRDefault="003971F9" w:rsidP="00194EA7">
            <w:pPr>
              <w:widowControl w:val="0"/>
              <w:spacing w:line="379" w:lineRule="auto"/>
              <w:rPr>
                <w:sz w:val="26"/>
                <w:szCs w:val="26"/>
              </w:rPr>
            </w:pPr>
            <w:proofErr w:type="spellStart"/>
            <w:r w:rsidRPr="00E7425D">
              <w:rPr>
                <w:sz w:val="26"/>
                <w:szCs w:val="26"/>
              </w:rPr>
              <w:t>Lén</w:t>
            </w:r>
            <w:proofErr w:type="spellEnd"/>
          </w:p>
        </w:tc>
        <w:tc>
          <w:tcPr>
            <w:tcW w:w="916" w:type="dxa"/>
          </w:tcPr>
          <w:p w14:paraId="6E138342" w14:textId="77777777" w:rsidR="003971F9" w:rsidRPr="00E7425D" w:rsidRDefault="003971F9" w:rsidP="00194EA7">
            <w:pPr>
              <w:widowControl w:val="0"/>
              <w:spacing w:line="379" w:lineRule="auto"/>
              <w:rPr>
                <w:sz w:val="26"/>
                <w:szCs w:val="26"/>
                <w:lang w:val="vi-VN"/>
              </w:rPr>
            </w:pPr>
            <w:r w:rsidRPr="00E7425D">
              <w:rPr>
                <w:sz w:val="26"/>
                <w:szCs w:val="26"/>
                <w:lang w:val="vi-VN"/>
              </w:rPr>
              <w:t>Ngân</w:t>
            </w:r>
          </w:p>
        </w:tc>
        <w:tc>
          <w:tcPr>
            <w:tcW w:w="892" w:type="dxa"/>
          </w:tcPr>
          <w:p w14:paraId="7D9F5C61" w14:textId="77777777" w:rsidR="003971F9" w:rsidRPr="00E7425D" w:rsidRDefault="003971F9" w:rsidP="00194EA7">
            <w:pPr>
              <w:widowControl w:val="0"/>
              <w:spacing w:line="379" w:lineRule="auto"/>
              <w:rPr>
                <w:sz w:val="26"/>
                <w:szCs w:val="26"/>
                <w:lang w:val="vi-VN"/>
              </w:rPr>
            </w:pPr>
            <w:r w:rsidRPr="00E7425D">
              <w:rPr>
                <w:sz w:val="26"/>
                <w:szCs w:val="26"/>
                <w:lang w:val="vi-VN"/>
              </w:rPr>
              <w:t>Tuyết</w:t>
            </w:r>
          </w:p>
        </w:tc>
        <w:tc>
          <w:tcPr>
            <w:tcW w:w="910" w:type="dxa"/>
          </w:tcPr>
          <w:p w14:paraId="65A7FA89" w14:textId="77777777" w:rsidR="003971F9" w:rsidRPr="00E7425D" w:rsidRDefault="003971F9" w:rsidP="00194EA7">
            <w:pPr>
              <w:widowControl w:val="0"/>
              <w:spacing w:line="379" w:lineRule="auto"/>
              <w:rPr>
                <w:sz w:val="26"/>
                <w:szCs w:val="26"/>
                <w:lang w:val="vi-VN"/>
              </w:rPr>
            </w:pPr>
            <w:r w:rsidRPr="00E7425D">
              <w:rPr>
                <w:sz w:val="26"/>
                <w:szCs w:val="26"/>
                <w:lang w:val="vi-VN"/>
              </w:rPr>
              <w:t>Xuân</w:t>
            </w:r>
          </w:p>
        </w:tc>
      </w:tr>
      <w:tr w:rsidR="003971F9" w:rsidRPr="00E7425D" w14:paraId="1F2BF872" w14:textId="77777777" w:rsidTr="00931234">
        <w:trPr>
          <w:jc w:val="center"/>
        </w:trPr>
        <w:tc>
          <w:tcPr>
            <w:tcW w:w="1769" w:type="dxa"/>
          </w:tcPr>
          <w:p w14:paraId="45EEB008" w14:textId="3E79E463" w:rsidR="003971F9" w:rsidRPr="003971F9" w:rsidRDefault="003971F9" w:rsidP="00194EA7">
            <w:pPr>
              <w:widowControl w:val="0"/>
              <w:spacing w:line="379" w:lineRule="auto"/>
              <w:jc w:val="center"/>
              <w:rPr>
                <w:sz w:val="26"/>
                <w:szCs w:val="26"/>
                <w:lang w:val="en-GB"/>
              </w:rPr>
            </w:pPr>
            <w:r w:rsidRPr="00E7425D">
              <w:rPr>
                <w:sz w:val="26"/>
                <w:szCs w:val="26"/>
                <w:lang w:val="vi-VN"/>
              </w:rPr>
              <w:t>Ở Quảng Nam</w:t>
            </w:r>
            <w:r>
              <w:rPr>
                <w:sz w:val="26"/>
                <w:szCs w:val="26"/>
                <w:lang w:val="en-GB"/>
              </w:rPr>
              <w:t xml:space="preserve"> – </w:t>
            </w:r>
            <w:proofErr w:type="spellStart"/>
            <w:r>
              <w:rPr>
                <w:sz w:val="26"/>
                <w:szCs w:val="26"/>
                <w:lang w:val="en-GB"/>
              </w:rPr>
              <w:t>Đà</w:t>
            </w:r>
            <w:proofErr w:type="spellEnd"/>
            <w:r>
              <w:rPr>
                <w:sz w:val="26"/>
                <w:szCs w:val="26"/>
                <w:lang w:val="en-GB"/>
              </w:rPr>
              <w:t xml:space="preserve"> </w:t>
            </w:r>
            <w:proofErr w:type="spellStart"/>
            <w:r>
              <w:rPr>
                <w:sz w:val="26"/>
                <w:szCs w:val="26"/>
                <w:lang w:val="en-GB"/>
              </w:rPr>
              <w:t>Nẵng</w:t>
            </w:r>
            <w:proofErr w:type="spellEnd"/>
          </w:p>
        </w:tc>
        <w:tc>
          <w:tcPr>
            <w:tcW w:w="911" w:type="dxa"/>
          </w:tcPr>
          <w:p w14:paraId="70E406A2" w14:textId="77777777" w:rsidR="003971F9" w:rsidRPr="00E7425D" w:rsidRDefault="003971F9" w:rsidP="00194EA7">
            <w:pPr>
              <w:widowControl w:val="0"/>
              <w:spacing w:line="379" w:lineRule="auto"/>
              <w:rPr>
                <w:sz w:val="26"/>
                <w:szCs w:val="26"/>
                <w:lang w:val="vi-VN"/>
              </w:rPr>
            </w:pPr>
            <w:r w:rsidRPr="00E7425D">
              <w:rPr>
                <w:sz w:val="26"/>
                <w:szCs w:val="26"/>
                <w:lang w:val="vi-VN"/>
              </w:rPr>
              <w:t>Buồng</w:t>
            </w:r>
          </w:p>
        </w:tc>
        <w:tc>
          <w:tcPr>
            <w:tcW w:w="785" w:type="dxa"/>
          </w:tcPr>
          <w:p w14:paraId="76DF6BFC" w14:textId="77777777" w:rsidR="003971F9" w:rsidRPr="00E7425D" w:rsidRDefault="003971F9" w:rsidP="00194EA7">
            <w:pPr>
              <w:widowControl w:val="0"/>
              <w:spacing w:line="379" w:lineRule="auto"/>
              <w:rPr>
                <w:sz w:val="26"/>
                <w:szCs w:val="26"/>
                <w:lang w:val="vi-VN"/>
              </w:rPr>
            </w:pPr>
            <w:r w:rsidRPr="00E7425D">
              <w:rPr>
                <w:sz w:val="26"/>
                <w:szCs w:val="26"/>
                <w:lang w:val="vi-VN"/>
              </w:rPr>
              <w:t>Đàng</w:t>
            </w:r>
          </w:p>
        </w:tc>
        <w:tc>
          <w:tcPr>
            <w:tcW w:w="786" w:type="dxa"/>
          </w:tcPr>
          <w:p w14:paraId="743E9B8E"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Háng </w:t>
            </w:r>
          </w:p>
        </w:tc>
        <w:tc>
          <w:tcPr>
            <w:tcW w:w="908" w:type="dxa"/>
          </w:tcPr>
          <w:p w14:paraId="20E27DEA"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Luông </w:t>
            </w:r>
          </w:p>
        </w:tc>
        <w:tc>
          <w:tcPr>
            <w:tcW w:w="770" w:type="dxa"/>
          </w:tcPr>
          <w:p w14:paraId="2C054011" w14:textId="77777777" w:rsidR="003971F9" w:rsidRPr="00E7425D" w:rsidRDefault="003971F9" w:rsidP="00194EA7">
            <w:pPr>
              <w:widowControl w:val="0"/>
              <w:spacing w:line="379" w:lineRule="auto"/>
              <w:rPr>
                <w:sz w:val="26"/>
                <w:szCs w:val="26"/>
                <w:lang w:val="vi-VN"/>
              </w:rPr>
            </w:pPr>
            <w:r w:rsidRPr="00E7425D">
              <w:rPr>
                <w:sz w:val="26"/>
                <w:szCs w:val="26"/>
                <w:lang w:val="vi-VN"/>
              </w:rPr>
              <w:t xml:space="preserve">Léng </w:t>
            </w:r>
          </w:p>
        </w:tc>
        <w:tc>
          <w:tcPr>
            <w:tcW w:w="916" w:type="dxa"/>
          </w:tcPr>
          <w:p w14:paraId="60779FA5" w14:textId="77777777" w:rsidR="003971F9" w:rsidRPr="00E7425D" w:rsidRDefault="003971F9" w:rsidP="00194EA7">
            <w:pPr>
              <w:widowControl w:val="0"/>
              <w:spacing w:line="379" w:lineRule="auto"/>
              <w:rPr>
                <w:sz w:val="26"/>
                <w:szCs w:val="26"/>
                <w:lang w:val="vi-VN"/>
              </w:rPr>
            </w:pPr>
            <w:r w:rsidRPr="00E7425D">
              <w:rPr>
                <w:sz w:val="26"/>
                <w:szCs w:val="26"/>
                <w:lang w:val="vi-VN"/>
              </w:rPr>
              <w:t>Ngâng</w:t>
            </w:r>
          </w:p>
        </w:tc>
        <w:tc>
          <w:tcPr>
            <w:tcW w:w="892" w:type="dxa"/>
          </w:tcPr>
          <w:p w14:paraId="6834641E" w14:textId="77777777" w:rsidR="003971F9" w:rsidRPr="00E7425D" w:rsidRDefault="003971F9" w:rsidP="00194EA7">
            <w:pPr>
              <w:widowControl w:val="0"/>
              <w:spacing w:line="379" w:lineRule="auto"/>
              <w:rPr>
                <w:sz w:val="26"/>
                <w:szCs w:val="26"/>
                <w:lang w:val="vi-VN"/>
              </w:rPr>
            </w:pPr>
            <w:r w:rsidRPr="00E7425D">
              <w:rPr>
                <w:sz w:val="26"/>
                <w:szCs w:val="26"/>
                <w:lang w:val="vi-VN"/>
              </w:rPr>
              <w:t>Tuyếc</w:t>
            </w:r>
          </w:p>
        </w:tc>
        <w:tc>
          <w:tcPr>
            <w:tcW w:w="910" w:type="dxa"/>
          </w:tcPr>
          <w:p w14:paraId="3CF1B14F" w14:textId="77777777" w:rsidR="003971F9" w:rsidRPr="00E7425D" w:rsidRDefault="003971F9" w:rsidP="00194EA7">
            <w:pPr>
              <w:widowControl w:val="0"/>
              <w:spacing w:line="379" w:lineRule="auto"/>
              <w:rPr>
                <w:sz w:val="26"/>
                <w:szCs w:val="26"/>
                <w:lang w:val="vi-VN"/>
              </w:rPr>
            </w:pPr>
            <w:r w:rsidRPr="00E7425D">
              <w:rPr>
                <w:sz w:val="26"/>
                <w:szCs w:val="26"/>
                <w:lang w:val="vi-VN"/>
              </w:rPr>
              <w:t>Xuâng</w:t>
            </w:r>
          </w:p>
        </w:tc>
      </w:tr>
    </w:tbl>
    <w:p w14:paraId="74E6F199" w14:textId="118CD932" w:rsidR="003971F9" w:rsidRPr="00E7425D" w:rsidRDefault="003971F9" w:rsidP="00194EA7">
      <w:pPr>
        <w:widowControl w:val="0"/>
        <w:spacing w:line="379" w:lineRule="auto"/>
        <w:ind w:firstLine="709"/>
        <w:rPr>
          <w:sz w:val="26"/>
          <w:szCs w:val="26"/>
          <w:lang w:val="vi-VN"/>
        </w:rPr>
      </w:pPr>
      <w:r w:rsidRPr="00E7425D">
        <w:rPr>
          <w:sz w:val="26"/>
          <w:szCs w:val="26"/>
          <w:lang w:val="vi-VN"/>
        </w:rPr>
        <w:t xml:space="preserve">                                               </w:t>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en-GB"/>
        </w:rPr>
        <w:t xml:space="preserve">   </w:t>
      </w:r>
      <w:r w:rsidRPr="00E7425D">
        <w:rPr>
          <w:sz w:val="26"/>
          <w:szCs w:val="26"/>
          <w:lang w:val="vi-VN"/>
        </w:rPr>
        <w:t xml:space="preserve"> [</w:t>
      </w:r>
      <w:r w:rsidRPr="00E7425D">
        <w:rPr>
          <w:sz w:val="26"/>
          <w:szCs w:val="26"/>
          <w:lang w:val="en-GB"/>
        </w:rPr>
        <w:t>20</w:t>
      </w:r>
      <w:r w:rsidRPr="00E7425D">
        <w:rPr>
          <w:sz w:val="26"/>
          <w:szCs w:val="26"/>
          <w:lang w:val="vi-VN"/>
        </w:rPr>
        <w:t>, tr</w:t>
      </w:r>
      <w:r w:rsidRPr="00E7425D">
        <w:rPr>
          <w:sz w:val="26"/>
          <w:szCs w:val="26"/>
          <w:lang w:val="en-GB"/>
        </w:rPr>
        <w:t>.</w:t>
      </w:r>
      <w:r w:rsidRPr="00E7425D">
        <w:rPr>
          <w:sz w:val="26"/>
          <w:szCs w:val="26"/>
          <w:lang w:val="vi-VN"/>
        </w:rPr>
        <w:t>14</w:t>
      </w:r>
      <w:r w:rsidR="0046618B">
        <w:rPr>
          <w:sz w:val="26"/>
          <w:szCs w:val="26"/>
          <w:lang w:val="en-GB"/>
        </w:rPr>
        <w:t>7</w:t>
      </w:r>
      <w:r w:rsidRPr="00E7425D">
        <w:rPr>
          <w:sz w:val="26"/>
          <w:szCs w:val="26"/>
          <w:lang w:val="vi-VN"/>
        </w:rPr>
        <w:t>]</w:t>
      </w:r>
    </w:p>
    <w:p w14:paraId="4BCE1DA2" w14:textId="447E1325" w:rsidR="00F84676" w:rsidRPr="009D5AFE" w:rsidRDefault="003971F9" w:rsidP="00194EA7">
      <w:pPr>
        <w:widowControl w:val="0"/>
        <w:tabs>
          <w:tab w:val="left" w:pos="709"/>
          <w:tab w:val="right" w:leader="dot" w:pos="9125"/>
        </w:tabs>
        <w:spacing w:line="341" w:lineRule="auto"/>
        <w:rPr>
          <w:spacing w:val="2"/>
          <w:sz w:val="26"/>
          <w:szCs w:val="26"/>
          <w:lang w:val="en-GB"/>
        </w:rPr>
      </w:pPr>
      <w:r w:rsidRPr="00E7425D">
        <w:rPr>
          <w:bCs/>
          <w:sz w:val="26"/>
          <w:szCs w:val="26"/>
          <w:lang w:val="vi-VN"/>
        </w:rPr>
        <w:tab/>
      </w:r>
      <w:r w:rsidRPr="009D5AFE">
        <w:rPr>
          <w:bCs/>
          <w:spacing w:val="2"/>
          <w:sz w:val="26"/>
          <w:szCs w:val="26"/>
          <w:lang w:val="vi-VN"/>
        </w:rPr>
        <w:t xml:space="preserve">Với thanh điệu đặc biệt, giàu cảm xúc, phản ánh đặc điểm ngôn ngữ của cư dân miền biển. Các ngữ điệu trong khi hát gắn kết với ngôn ngữ nói mang màu sắc địa phương để vừa đạt được tính rõ lời đồng thời góp phần làm nên bản sắc của Hát Bả trạo. Luận án của Tác giả Trương Quang Minh Đức đã khẳng định khi dạy học hát cho </w:t>
      </w:r>
      <w:r w:rsidR="00E01925" w:rsidRPr="009D5AFE">
        <w:rPr>
          <w:bCs/>
          <w:spacing w:val="2"/>
          <w:sz w:val="26"/>
          <w:szCs w:val="26"/>
          <w:lang w:val="en-GB"/>
        </w:rPr>
        <w:t>HS</w:t>
      </w:r>
      <w:r w:rsidRPr="009D5AFE">
        <w:rPr>
          <w:bCs/>
          <w:spacing w:val="2"/>
          <w:sz w:val="26"/>
          <w:szCs w:val="26"/>
          <w:lang w:val="vi-VN"/>
        </w:rPr>
        <w:t xml:space="preserve"> THCS ở vùng Đà Nẵng cần chú ý đến cách phát âm, nhả chữ theo phương ngữ như sau:</w:t>
      </w:r>
      <w:r w:rsidRPr="009D5AFE">
        <w:rPr>
          <w:bCs/>
          <w:spacing w:val="2"/>
          <w:sz w:val="26"/>
          <w:szCs w:val="26"/>
          <w:lang w:val="en-GB"/>
        </w:rPr>
        <w:t xml:space="preserve"> “</w:t>
      </w:r>
      <w:r w:rsidRPr="009D5AFE">
        <w:rPr>
          <w:spacing w:val="2"/>
          <w:sz w:val="26"/>
          <w:szCs w:val="26"/>
          <w:lang w:val="vi-VN"/>
        </w:rPr>
        <w:t xml:space="preserve">Phát âm sao, sẽ hát như vậy, nên khi dạy hát dân ca cho </w:t>
      </w:r>
      <w:r w:rsidR="00E01925" w:rsidRPr="009D5AFE">
        <w:rPr>
          <w:spacing w:val="2"/>
          <w:sz w:val="26"/>
          <w:szCs w:val="26"/>
          <w:lang w:val="en-GB"/>
        </w:rPr>
        <w:t>HS</w:t>
      </w:r>
      <w:r w:rsidRPr="009D5AFE">
        <w:rPr>
          <w:spacing w:val="2"/>
          <w:sz w:val="26"/>
          <w:szCs w:val="26"/>
          <w:lang w:val="vi-VN"/>
        </w:rPr>
        <w:t xml:space="preserve"> THCS cần cho </w:t>
      </w:r>
      <w:r w:rsidR="001C2145" w:rsidRPr="009D5AFE">
        <w:rPr>
          <w:spacing w:val="2"/>
          <w:sz w:val="26"/>
          <w:szCs w:val="26"/>
          <w:lang w:val="en-GB"/>
        </w:rPr>
        <w:t>HS</w:t>
      </w:r>
      <w:r w:rsidRPr="009D5AFE">
        <w:rPr>
          <w:spacing w:val="2"/>
          <w:sz w:val="26"/>
          <w:szCs w:val="26"/>
          <w:lang w:val="vi-VN"/>
        </w:rPr>
        <w:t xml:space="preserve"> hiểu điều này, </w:t>
      </w:r>
      <w:proofErr w:type="spellStart"/>
      <w:r w:rsidR="00A728DB" w:rsidRPr="009D5AFE">
        <w:rPr>
          <w:spacing w:val="2"/>
          <w:sz w:val="26"/>
          <w:szCs w:val="26"/>
          <w:lang w:val="en-GB"/>
        </w:rPr>
        <w:t>để</w:t>
      </w:r>
      <w:proofErr w:type="spellEnd"/>
      <w:r w:rsidRPr="009D5AFE">
        <w:rPr>
          <w:spacing w:val="2"/>
          <w:sz w:val="26"/>
          <w:szCs w:val="26"/>
          <w:lang w:val="vi-VN"/>
        </w:rPr>
        <w:t xml:space="preserve"> giữ được nét giai điệu đẹp chính là lời ca. Tuy nhiên, nét đẹp bản sắc của lời ca một phần quan trọng là cách phát âm, hát sao cho ra “chất” Quảng</w:t>
      </w:r>
      <w:r w:rsidRPr="009D5AFE">
        <w:rPr>
          <w:spacing w:val="2"/>
          <w:sz w:val="26"/>
          <w:szCs w:val="26"/>
          <w:lang w:val="en-GB"/>
        </w:rPr>
        <w:t>” [20, tr.14</w:t>
      </w:r>
      <w:r w:rsidR="00A728DB" w:rsidRPr="009D5AFE">
        <w:rPr>
          <w:spacing w:val="2"/>
          <w:sz w:val="26"/>
          <w:szCs w:val="26"/>
          <w:lang w:val="en-GB"/>
        </w:rPr>
        <w:t>8</w:t>
      </w:r>
      <w:r w:rsidRPr="009D5AFE">
        <w:rPr>
          <w:spacing w:val="2"/>
          <w:sz w:val="26"/>
          <w:szCs w:val="26"/>
          <w:lang w:val="en-GB"/>
        </w:rPr>
        <w:t>].</w:t>
      </w:r>
    </w:p>
    <w:p w14:paraId="3D53B60E" w14:textId="2376C36C" w:rsidR="00F84676" w:rsidRDefault="00F84676" w:rsidP="00194EA7">
      <w:pPr>
        <w:widowControl w:val="0"/>
        <w:tabs>
          <w:tab w:val="left" w:pos="709"/>
        </w:tabs>
        <w:spacing w:line="372" w:lineRule="auto"/>
        <w:ind w:firstLine="720"/>
        <w:contextualSpacing w:val="0"/>
        <w:rPr>
          <w:rFonts w:eastAsia="Arial"/>
          <w:sz w:val="26"/>
          <w:szCs w:val="26"/>
          <w:lang w:val="vi-VN"/>
        </w:rPr>
      </w:pPr>
      <w:r w:rsidRPr="00E7425D">
        <w:rPr>
          <w:rFonts w:eastAsia="Arial"/>
          <w:sz w:val="26"/>
          <w:szCs w:val="26"/>
          <w:lang w:val="vi-VN"/>
        </w:rPr>
        <w:t xml:space="preserve">Ta hãy xem giai điệu bài </w:t>
      </w:r>
      <w:r w:rsidRPr="00E7425D">
        <w:rPr>
          <w:rFonts w:eastAsia="Arial"/>
          <w:i/>
          <w:sz w:val="26"/>
          <w:szCs w:val="26"/>
          <w:lang w:val="vi-VN"/>
        </w:rPr>
        <w:t>Hò lấy neo</w:t>
      </w:r>
      <w:r w:rsidRPr="00E7425D">
        <w:rPr>
          <w:rFonts w:eastAsia="Arial"/>
          <w:sz w:val="26"/>
          <w:szCs w:val="26"/>
          <w:lang w:val="vi-VN"/>
        </w:rPr>
        <w:t xml:space="preserve"> sau đây, thấy thanh điệu của lời ca chi phối và bó bện với </w:t>
      </w:r>
      <w:proofErr w:type="spellStart"/>
      <w:r w:rsidR="00BD1604">
        <w:rPr>
          <w:rFonts w:eastAsia="Arial"/>
          <w:sz w:val="26"/>
          <w:szCs w:val="26"/>
          <w:lang w:val="en-GB"/>
        </w:rPr>
        <w:t>âm</w:t>
      </w:r>
      <w:proofErr w:type="spellEnd"/>
      <w:r w:rsidR="00BD1604">
        <w:rPr>
          <w:rFonts w:eastAsia="Arial"/>
          <w:sz w:val="26"/>
          <w:szCs w:val="26"/>
          <w:lang w:val="en-GB"/>
        </w:rPr>
        <w:t xml:space="preserve"> </w:t>
      </w:r>
      <w:r w:rsidRPr="00E7425D">
        <w:rPr>
          <w:rFonts w:eastAsia="Arial"/>
          <w:sz w:val="26"/>
          <w:szCs w:val="26"/>
          <w:lang w:val="vi-VN"/>
        </w:rPr>
        <w:t>điệu như thế nào.</w:t>
      </w:r>
    </w:p>
    <w:p w14:paraId="1E33D151" w14:textId="6A941642" w:rsidR="00AC008C" w:rsidRDefault="00AC008C" w:rsidP="00194EA7">
      <w:pPr>
        <w:widowControl w:val="0"/>
        <w:tabs>
          <w:tab w:val="left" w:pos="709"/>
        </w:tabs>
        <w:spacing w:line="372" w:lineRule="auto"/>
        <w:ind w:firstLine="720"/>
        <w:contextualSpacing w:val="0"/>
        <w:rPr>
          <w:rFonts w:eastAsia="Arial"/>
          <w:sz w:val="26"/>
          <w:szCs w:val="26"/>
          <w:lang w:val="en-GB"/>
        </w:rPr>
      </w:pPr>
      <w:r>
        <w:rPr>
          <w:rFonts w:eastAsia="Arial"/>
          <w:sz w:val="26"/>
          <w:szCs w:val="26"/>
          <w:lang w:val="en-GB"/>
        </w:rPr>
        <w:t>VD 2.19:</w:t>
      </w:r>
    </w:p>
    <w:p w14:paraId="4E26E1CE" w14:textId="13F0741E" w:rsidR="00AC008C" w:rsidRPr="00AC008C" w:rsidRDefault="00AC008C" w:rsidP="00194EA7">
      <w:pPr>
        <w:widowControl w:val="0"/>
        <w:tabs>
          <w:tab w:val="left" w:pos="709"/>
        </w:tabs>
        <w:spacing w:line="372" w:lineRule="auto"/>
        <w:ind w:firstLine="720"/>
        <w:contextualSpacing w:val="0"/>
        <w:jc w:val="center"/>
        <w:rPr>
          <w:rFonts w:eastAsia="Arial"/>
          <w:sz w:val="26"/>
          <w:szCs w:val="26"/>
          <w:lang w:val="en-GB"/>
        </w:rPr>
      </w:pPr>
      <w:proofErr w:type="spellStart"/>
      <w:r>
        <w:rPr>
          <w:rFonts w:eastAsia="Arial"/>
          <w:sz w:val="26"/>
          <w:szCs w:val="26"/>
          <w:lang w:val="en-GB"/>
        </w:rPr>
        <w:t>Hò</w:t>
      </w:r>
      <w:proofErr w:type="spellEnd"/>
      <w:r>
        <w:rPr>
          <w:rFonts w:eastAsia="Arial"/>
          <w:sz w:val="26"/>
          <w:szCs w:val="26"/>
          <w:lang w:val="en-GB"/>
        </w:rPr>
        <w:t xml:space="preserve"> </w:t>
      </w:r>
      <w:proofErr w:type="spellStart"/>
      <w:r>
        <w:rPr>
          <w:rFonts w:eastAsia="Arial"/>
          <w:sz w:val="26"/>
          <w:szCs w:val="26"/>
          <w:lang w:val="en-GB"/>
        </w:rPr>
        <w:t>lấy</w:t>
      </w:r>
      <w:proofErr w:type="spellEnd"/>
      <w:r>
        <w:rPr>
          <w:rFonts w:eastAsia="Arial"/>
          <w:sz w:val="26"/>
          <w:szCs w:val="26"/>
          <w:lang w:val="en-GB"/>
        </w:rPr>
        <w:t xml:space="preserve"> neo</w:t>
      </w:r>
    </w:p>
    <w:p w14:paraId="4F7C07A2" w14:textId="77777777" w:rsidR="00F84676" w:rsidRPr="00E7425D" w:rsidRDefault="00F84676" w:rsidP="00194EA7">
      <w:pPr>
        <w:widowControl w:val="0"/>
        <w:contextualSpacing w:val="0"/>
        <w:jc w:val="center"/>
        <w:rPr>
          <w:rFonts w:eastAsia="Arial"/>
          <w:sz w:val="26"/>
          <w:szCs w:val="26"/>
          <w:lang w:val="vi-VN"/>
        </w:rPr>
      </w:pPr>
      <w:r w:rsidRPr="00E7425D">
        <w:rPr>
          <w:rFonts w:eastAsia="Arial"/>
          <w:i/>
          <w:iCs/>
          <w:noProof/>
          <w:sz w:val="26"/>
          <w:szCs w:val="26"/>
        </w:rPr>
        <w:drawing>
          <wp:inline distT="0" distB="0" distL="0" distR="0" wp14:anchorId="6858326A" wp14:editId="1F02FAD1">
            <wp:extent cx="5022729" cy="3343702"/>
            <wp:effectExtent l="0" t="0" r="698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9">
                      <a:extLst>
                        <a:ext uri="{28A0092B-C50C-407E-A947-70E740481C1C}">
                          <a14:useLocalDpi xmlns:a14="http://schemas.microsoft.com/office/drawing/2010/main" val="0"/>
                        </a:ext>
                      </a:extLst>
                    </a:blip>
                    <a:srcRect t="13770"/>
                    <a:stretch/>
                  </pic:blipFill>
                  <pic:spPr bwMode="auto">
                    <a:xfrm>
                      <a:off x="0" y="0"/>
                      <a:ext cx="5132179" cy="3416564"/>
                    </a:xfrm>
                    <a:prstGeom prst="rect">
                      <a:avLst/>
                    </a:prstGeom>
                    <a:ln>
                      <a:noFill/>
                    </a:ln>
                    <a:extLst>
                      <a:ext uri="{53640926-AAD7-44D8-BBD7-CCE9431645EC}">
                        <a14:shadowObscured xmlns:a14="http://schemas.microsoft.com/office/drawing/2010/main"/>
                      </a:ext>
                    </a:extLst>
                  </pic:spPr>
                </pic:pic>
              </a:graphicData>
            </a:graphic>
          </wp:inline>
        </w:drawing>
      </w:r>
    </w:p>
    <w:p w14:paraId="643DB5CE" w14:textId="77777777" w:rsidR="00F84676" w:rsidRPr="00E7425D" w:rsidRDefault="00F84676" w:rsidP="00194EA7">
      <w:pPr>
        <w:widowControl w:val="0"/>
        <w:tabs>
          <w:tab w:val="left" w:pos="709"/>
        </w:tabs>
        <w:ind w:firstLine="720"/>
        <w:contextualSpacing w:val="0"/>
        <w:rPr>
          <w:rFonts w:eastAsia="Arial"/>
          <w:sz w:val="26"/>
          <w:szCs w:val="26"/>
          <w:lang w:val="vi-VN"/>
        </w:rPr>
      </w:pPr>
      <w:r w:rsidRPr="00E7425D">
        <w:rPr>
          <w:rFonts w:eastAsia="Arial"/>
          <w:sz w:val="26"/>
          <w:szCs w:val="26"/>
          <w:lang w:val="vi-VN"/>
        </w:rPr>
        <w:lastRenderedPageBreak/>
        <w:t xml:space="preserve"> Rõ ràng, các ô nhịp 3, 4, 6, 7, 8 và 12 có mấy từ âm sắc</w:t>
      </w:r>
      <w:r w:rsidRPr="00E7425D">
        <w:rPr>
          <w:rFonts w:eastAsia="Arial"/>
          <w:i/>
          <w:sz w:val="26"/>
          <w:szCs w:val="26"/>
          <w:lang w:val="vi-VN"/>
        </w:rPr>
        <w:t xml:space="preserve"> (lấy, lý, dưới, sóng...)</w:t>
      </w:r>
      <w:r w:rsidRPr="00E7425D">
        <w:rPr>
          <w:rFonts w:eastAsia="Arial"/>
          <w:sz w:val="26"/>
          <w:szCs w:val="26"/>
          <w:lang w:val="vi-VN"/>
        </w:rPr>
        <w:t xml:space="preserve"> giai điệu đều đi lên ở những âm cao hơn các âm khác. Các từ có dấu huyền như </w:t>
      </w:r>
      <w:r w:rsidRPr="00E7425D">
        <w:rPr>
          <w:rFonts w:eastAsia="Arial"/>
          <w:i/>
          <w:sz w:val="26"/>
          <w:szCs w:val="26"/>
          <w:lang w:val="vi-VN"/>
        </w:rPr>
        <w:t>dòng, thuyền, hò, mà, người...</w:t>
      </w:r>
      <w:r w:rsidRPr="00E7425D">
        <w:rPr>
          <w:rFonts w:eastAsia="Arial"/>
          <w:sz w:val="26"/>
          <w:szCs w:val="26"/>
          <w:lang w:val="vi-VN"/>
        </w:rPr>
        <w:t xml:space="preserve"> ở các ô nhịp mở đầu, 1, 4, 6, 8, 10, 12, 13..., xu hướng âm thanh ở khu âm thấp; từ có dấu nặng (như từ </w:t>
      </w:r>
      <w:r w:rsidRPr="00E7425D">
        <w:rPr>
          <w:rFonts w:eastAsia="Arial"/>
          <w:i/>
          <w:sz w:val="26"/>
          <w:szCs w:val="26"/>
          <w:lang w:val="vi-VN"/>
        </w:rPr>
        <w:t>dợn</w:t>
      </w:r>
      <w:r w:rsidRPr="00E7425D">
        <w:rPr>
          <w:rFonts w:eastAsia="Arial"/>
          <w:iCs/>
          <w:sz w:val="26"/>
          <w:szCs w:val="26"/>
          <w:lang w:val="vi-VN"/>
        </w:rPr>
        <w:t>)/</w:t>
      </w:r>
      <w:r w:rsidRPr="00E7425D">
        <w:rPr>
          <w:rFonts w:eastAsia="Arial"/>
          <w:sz w:val="26"/>
          <w:szCs w:val="26"/>
          <w:lang w:val="vi-VN"/>
        </w:rPr>
        <w:t>ô nhịp thứ 7 vang lên ở khu âm trung. Tuy nhiên, khi dấu thanh Sắc cạnh dấu thanh Nặng các tác giả dân gian đã sáng tạo dấu luyến lên bên cạnh dấu Nặng để dễ hát hơn, rõ lời hơn.</w:t>
      </w:r>
    </w:p>
    <w:p w14:paraId="2E748584" w14:textId="1150696B" w:rsidR="00F84676" w:rsidRPr="00E7425D" w:rsidRDefault="00F84676" w:rsidP="00194EA7">
      <w:pPr>
        <w:widowControl w:val="0"/>
        <w:ind w:firstLine="709"/>
        <w:rPr>
          <w:sz w:val="26"/>
          <w:szCs w:val="26"/>
          <w:lang w:val="vi-VN"/>
        </w:rPr>
      </w:pPr>
      <w:r w:rsidRPr="00E7425D">
        <w:rPr>
          <w:sz w:val="26"/>
          <w:szCs w:val="26"/>
          <w:lang w:val="vi-VN"/>
        </w:rPr>
        <w:t xml:space="preserve">Giai điệu của </w:t>
      </w:r>
      <w:r w:rsidR="00E41758" w:rsidRPr="00E7425D">
        <w:rPr>
          <w:sz w:val="26"/>
          <w:szCs w:val="26"/>
          <w:lang w:val="vi-VN"/>
        </w:rPr>
        <w:t>Hát Bả trạo</w:t>
      </w:r>
      <w:r w:rsidRPr="00E7425D">
        <w:rPr>
          <w:sz w:val="26"/>
          <w:szCs w:val="26"/>
          <w:lang w:val="vi-VN"/>
        </w:rPr>
        <w:t xml:space="preserve"> được đặc trưng bởi cách tiến hành ổn định bởi các quãng hẹp, đặc biệt là quãng 2 và quãng 3. Cách tiến hành này tạo nên sự bình ổn của giai điệu, quãng 3 được xen kẽ trong suốt giai điệu, mang lại chất trữ tình và gần gũi, đôi chút vui tươi cho âm nhạc. Sự kết hợp giữa quãng 2 và quãng 3 mang lại sự cân bằng, cho phép giai điệu tiến hành ổn định nhưng vẫn biểu cảm, thu hút.</w:t>
      </w:r>
    </w:p>
    <w:p w14:paraId="4732DF16" w14:textId="7FC83CBE" w:rsidR="00F84676" w:rsidRPr="00E7425D" w:rsidRDefault="00F84676" w:rsidP="00194EA7">
      <w:pPr>
        <w:widowControl w:val="0"/>
        <w:ind w:firstLine="709"/>
        <w:rPr>
          <w:sz w:val="26"/>
          <w:szCs w:val="26"/>
          <w:lang w:val="vi-VN"/>
        </w:rPr>
      </w:pPr>
      <w:r w:rsidRPr="00E7425D">
        <w:rPr>
          <w:bCs/>
          <w:spacing w:val="-6"/>
          <w:sz w:val="26"/>
          <w:szCs w:val="26"/>
          <w:lang w:val="vi-VN"/>
        </w:rPr>
        <w:t xml:space="preserve">VD </w:t>
      </w:r>
      <w:r w:rsidRPr="00E7425D">
        <w:rPr>
          <w:sz w:val="26"/>
          <w:szCs w:val="26"/>
          <w:lang w:val="vi-VN"/>
        </w:rPr>
        <w:t>2.</w:t>
      </w:r>
      <w:r w:rsidR="00DD4AF8">
        <w:rPr>
          <w:sz w:val="26"/>
          <w:szCs w:val="26"/>
          <w:lang w:val="en-GB"/>
        </w:rPr>
        <w:t>20</w:t>
      </w:r>
      <w:r w:rsidRPr="00E7425D">
        <w:rPr>
          <w:sz w:val="26"/>
          <w:szCs w:val="26"/>
          <w:lang w:val="vi-VN"/>
        </w:rPr>
        <w:t xml:space="preserve">: </w:t>
      </w:r>
    </w:p>
    <w:p w14:paraId="05A5296F" w14:textId="77777777" w:rsidR="00F84676" w:rsidRPr="00F50D64" w:rsidRDefault="00F84676" w:rsidP="00194EA7">
      <w:pPr>
        <w:widowControl w:val="0"/>
        <w:ind w:firstLine="709"/>
        <w:jc w:val="center"/>
        <w:rPr>
          <w:bCs/>
          <w:sz w:val="26"/>
          <w:szCs w:val="26"/>
          <w:lang w:val="vi-VN"/>
        </w:rPr>
      </w:pPr>
      <w:r w:rsidRPr="00F50D64">
        <w:rPr>
          <w:bCs/>
          <w:sz w:val="26"/>
          <w:szCs w:val="26"/>
          <w:lang w:val="vi-VN"/>
        </w:rPr>
        <w:t xml:space="preserve">Hò đưa </w:t>
      </w:r>
    </w:p>
    <w:p w14:paraId="2C334405" w14:textId="77777777" w:rsidR="00F84676" w:rsidRPr="00E7425D" w:rsidRDefault="00F84676" w:rsidP="00194EA7">
      <w:pPr>
        <w:widowControl w:val="0"/>
        <w:ind w:firstLine="709"/>
        <w:jc w:val="center"/>
        <w:rPr>
          <w:b/>
          <w:i/>
          <w:iCs/>
          <w:sz w:val="26"/>
          <w:szCs w:val="26"/>
          <w:lang w:val="vi-VN"/>
        </w:rPr>
      </w:pPr>
      <w:r w:rsidRPr="00E7425D">
        <w:rPr>
          <w:bCs/>
          <w:i/>
          <w:iCs/>
          <w:sz w:val="26"/>
          <w:szCs w:val="26"/>
          <w:lang w:val="vi-VN"/>
        </w:rPr>
        <w:t>(Trích ô nhịp 4 đến 8)</w:t>
      </w:r>
    </w:p>
    <w:p w14:paraId="45C52C3D" w14:textId="4B8D36CA" w:rsidR="00F84676" w:rsidRPr="006315A2" w:rsidRDefault="00F84676" w:rsidP="00194EA7">
      <w:pPr>
        <w:widowControl w:val="0"/>
        <w:ind w:left="3600" w:firstLine="720"/>
        <w:jc w:val="center"/>
        <w:rPr>
          <w:bCs/>
          <w:sz w:val="22"/>
          <w:lang w:val="vi-VN"/>
        </w:rPr>
      </w:pPr>
      <w:r w:rsidRPr="006315A2">
        <w:rPr>
          <w:bCs/>
          <w:sz w:val="22"/>
          <w:lang w:val="vi-VN"/>
        </w:rPr>
        <w:t>Sưu tầm và k</w:t>
      </w:r>
      <w:r w:rsidR="00253856">
        <w:rPr>
          <w:bCs/>
          <w:sz w:val="22"/>
          <w:lang w:val="en-GB"/>
        </w:rPr>
        <w:t>í</w:t>
      </w:r>
      <w:r w:rsidRPr="006315A2">
        <w:rPr>
          <w:bCs/>
          <w:sz w:val="22"/>
          <w:lang w:val="vi-VN"/>
        </w:rPr>
        <w:t xml:space="preserve"> âm: Trần Hồng</w:t>
      </w:r>
    </w:p>
    <w:p w14:paraId="383EF162" w14:textId="77777777" w:rsidR="00F84676" w:rsidRPr="00E7425D" w:rsidRDefault="00F84676" w:rsidP="00194EA7">
      <w:pPr>
        <w:widowControl w:val="0"/>
        <w:jc w:val="center"/>
        <w:rPr>
          <w:sz w:val="26"/>
          <w:szCs w:val="26"/>
          <w:lang w:val="vi-VN"/>
        </w:rPr>
      </w:pPr>
      <w:r w:rsidRPr="00E7425D">
        <w:rPr>
          <w:noProof/>
          <w:sz w:val="26"/>
          <w:szCs w:val="26"/>
        </w:rPr>
        <w:drawing>
          <wp:inline distT="0" distB="0" distL="0" distR="0" wp14:anchorId="10E672A5" wp14:editId="024CED94">
            <wp:extent cx="4683760" cy="927652"/>
            <wp:effectExtent l="0" t="0" r="254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0">
                      <a:extLst>
                        <a:ext uri="{28A0092B-C50C-407E-A947-70E740481C1C}">
                          <a14:useLocalDpi xmlns:a14="http://schemas.microsoft.com/office/drawing/2010/main" val="0"/>
                        </a:ext>
                      </a:extLst>
                    </a:blip>
                    <a:stretch>
                      <a:fillRect/>
                    </a:stretch>
                  </pic:blipFill>
                  <pic:spPr>
                    <a:xfrm>
                      <a:off x="0" y="0"/>
                      <a:ext cx="4803287" cy="951325"/>
                    </a:xfrm>
                    <a:prstGeom prst="rect">
                      <a:avLst/>
                    </a:prstGeom>
                  </pic:spPr>
                </pic:pic>
              </a:graphicData>
            </a:graphic>
          </wp:inline>
        </w:drawing>
      </w:r>
    </w:p>
    <w:p w14:paraId="61BF128B" w14:textId="7F83C82A" w:rsidR="00F84676" w:rsidRPr="006315A2" w:rsidRDefault="00F84676" w:rsidP="00194EA7">
      <w:pPr>
        <w:widowControl w:val="0"/>
        <w:ind w:right="850"/>
        <w:jc w:val="right"/>
        <w:rPr>
          <w:bCs/>
          <w:sz w:val="22"/>
          <w:lang w:val="vi-VN"/>
        </w:rPr>
      </w:pPr>
      <w:r w:rsidRPr="006315A2">
        <w:rPr>
          <w:bCs/>
          <w:sz w:val="22"/>
          <w:lang w:val="vi-VN"/>
        </w:rPr>
        <w:t>[PL</w:t>
      </w:r>
      <w:r w:rsidR="00DA121E" w:rsidRPr="006315A2">
        <w:rPr>
          <w:bCs/>
          <w:sz w:val="22"/>
          <w:lang w:val="en-GB"/>
        </w:rPr>
        <w:t>1</w:t>
      </w:r>
      <w:r w:rsidRPr="006315A2">
        <w:rPr>
          <w:bCs/>
          <w:sz w:val="22"/>
          <w:lang w:val="vi-VN"/>
        </w:rPr>
        <w:t>.4.3, tr.</w:t>
      </w:r>
      <w:r w:rsidR="00F64EF3">
        <w:rPr>
          <w:bCs/>
          <w:sz w:val="22"/>
        </w:rPr>
        <w:t>1</w:t>
      </w:r>
      <w:r w:rsidR="00E95507">
        <w:rPr>
          <w:bCs/>
          <w:sz w:val="22"/>
        </w:rPr>
        <w:t>90</w:t>
      </w:r>
      <w:r w:rsidRPr="006315A2">
        <w:rPr>
          <w:bCs/>
          <w:sz w:val="22"/>
          <w:lang w:val="vi-VN"/>
        </w:rPr>
        <w:t>]</w:t>
      </w:r>
    </w:p>
    <w:p w14:paraId="7A374572" w14:textId="3FCF3B56" w:rsidR="00F84676" w:rsidRDefault="00F84676" w:rsidP="00194EA7">
      <w:pPr>
        <w:widowControl w:val="0"/>
        <w:rPr>
          <w:bCs/>
          <w:sz w:val="26"/>
          <w:szCs w:val="26"/>
          <w:lang w:val="vi-VN"/>
        </w:rPr>
      </w:pPr>
      <w:r w:rsidRPr="00E7425D">
        <w:rPr>
          <w:bCs/>
          <w:sz w:val="26"/>
          <w:szCs w:val="26"/>
          <w:lang w:val="vi-VN"/>
        </w:rPr>
        <w:tab/>
        <w:t xml:space="preserve">Từ VD trên, ta thấy các quãng 2 và quãng 3 được sử dụng nhiều và liên tiếp nhau. Tương như như bài </w:t>
      </w:r>
      <w:r w:rsidRPr="00E7425D">
        <w:rPr>
          <w:bCs/>
          <w:i/>
          <w:iCs/>
          <w:sz w:val="26"/>
          <w:szCs w:val="26"/>
          <w:lang w:val="vi-VN"/>
        </w:rPr>
        <w:t>Hò đưa</w:t>
      </w:r>
      <w:r w:rsidRPr="00E7425D">
        <w:rPr>
          <w:bCs/>
          <w:sz w:val="26"/>
          <w:szCs w:val="26"/>
          <w:lang w:val="vi-VN"/>
        </w:rPr>
        <w:t xml:space="preserve">, Bài </w:t>
      </w:r>
      <w:r w:rsidRPr="00E7425D">
        <w:rPr>
          <w:bCs/>
          <w:i/>
          <w:iCs/>
          <w:sz w:val="26"/>
          <w:szCs w:val="26"/>
          <w:lang w:val="vi-VN"/>
        </w:rPr>
        <w:t>Bốn mùa</w:t>
      </w:r>
      <w:r w:rsidRPr="00E7425D">
        <w:rPr>
          <w:bCs/>
          <w:sz w:val="26"/>
          <w:szCs w:val="26"/>
          <w:lang w:val="vi-VN"/>
        </w:rPr>
        <w:t xml:space="preserve"> cũng được các tác giả dân gian sử dụng nhiều các giai điệu quãng gần.</w:t>
      </w:r>
    </w:p>
    <w:p w14:paraId="0C2424E4" w14:textId="0F904422" w:rsidR="00DD4AF8" w:rsidRPr="00DD4AF8" w:rsidRDefault="00DD4AF8" w:rsidP="00194EA7">
      <w:pPr>
        <w:widowControl w:val="0"/>
        <w:spacing w:line="312" w:lineRule="auto"/>
        <w:rPr>
          <w:sz w:val="26"/>
          <w:szCs w:val="26"/>
          <w:lang w:val="en-GB"/>
        </w:rPr>
      </w:pPr>
      <w:r>
        <w:rPr>
          <w:bCs/>
          <w:sz w:val="26"/>
          <w:szCs w:val="26"/>
          <w:lang w:val="vi-VN"/>
        </w:rPr>
        <w:tab/>
      </w:r>
      <w:r>
        <w:rPr>
          <w:bCs/>
          <w:sz w:val="26"/>
          <w:szCs w:val="26"/>
          <w:lang w:val="en-GB"/>
        </w:rPr>
        <w:t>VD 2.21:</w:t>
      </w:r>
      <w:r w:rsidR="00B966DB">
        <w:rPr>
          <w:bCs/>
          <w:sz w:val="26"/>
          <w:szCs w:val="26"/>
          <w:lang w:val="en-GB"/>
        </w:rPr>
        <w:t xml:space="preserve"> </w:t>
      </w:r>
      <w:proofErr w:type="spellStart"/>
      <w:r w:rsidR="00B966DB">
        <w:rPr>
          <w:bCs/>
          <w:sz w:val="26"/>
          <w:szCs w:val="26"/>
          <w:lang w:val="en-GB"/>
        </w:rPr>
        <w:t>Âm</w:t>
      </w:r>
      <w:proofErr w:type="spellEnd"/>
      <w:r w:rsidR="00B966DB">
        <w:rPr>
          <w:bCs/>
          <w:sz w:val="26"/>
          <w:szCs w:val="26"/>
          <w:lang w:val="en-GB"/>
        </w:rPr>
        <w:t xml:space="preserve"> </w:t>
      </w:r>
      <w:proofErr w:type="spellStart"/>
      <w:r w:rsidR="00B966DB">
        <w:rPr>
          <w:bCs/>
          <w:sz w:val="26"/>
          <w:szCs w:val="26"/>
          <w:lang w:val="en-GB"/>
        </w:rPr>
        <w:t>điệu</w:t>
      </w:r>
      <w:proofErr w:type="spellEnd"/>
      <w:r w:rsidR="00B966DB">
        <w:rPr>
          <w:bCs/>
          <w:sz w:val="26"/>
          <w:szCs w:val="26"/>
          <w:lang w:val="en-GB"/>
        </w:rPr>
        <w:t xml:space="preserve"> </w:t>
      </w:r>
      <w:proofErr w:type="spellStart"/>
      <w:r w:rsidR="00B966DB">
        <w:rPr>
          <w:bCs/>
          <w:sz w:val="26"/>
          <w:szCs w:val="26"/>
          <w:lang w:val="en-GB"/>
        </w:rPr>
        <w:t>quãng</w:t>
      </w:r>
      <w:proofErr w:type="spellEnd"/>
      <w:r w:rsidR="00B966DB">
        <w:rPr>
          <w:bCs/>
          <w:sz w:val="26"/>
          <w:szCs w:val="26"/>
          <w:lang w:val="en-GB"/>
        </w:rPr>
        <w:t xml:space="preserve"> 2, 3</w:t>
      </w:r>
    </w:p>
    <w:p w14:paraId="35701648" w14:textId="77777777" w:rsidR="00F84676" w:rsidRPr="00F50D64" w:rsidRDefault="00F84676" w:rsidP="00194EA7">
      <w:pPr>
        <w:widowControl w:val="0"/>
        <w:spacing w:line="312" w:lineRule="auto"/>
        <w:ind w:left="2880" w:firstLine="720"/>
        <w:rPr>
          <w:bCs/>
          <w:sz w:val="26"/>
          <w:szCs w:val="26"/>
          <w:lang w:val="vi-VN"/>
        </w:rPr>
      </w:pPr>
      <w:r w:rsidRPr="00F50D64">
        <w:rPr>
          <w:bCs/>
          <w:sz w:val="26"/>
          <w:szCs w:val="26"/>
          <w:lang w:val="vi-VN"/>
        </w:rPr>
        <w:t xml:space="preserve">Bốn mùa </w:t>
      </w:r>
    </w:p>
    <w:p w14:paraId="2813A957" w14:textId="77777777" w:rsidR="00F84676" w:rsidRPr="00E7425D" w:rsidRDefault="00F84676" w:rsidP="00194EA7">
      <w:pPr>
        <w:widowControl w:val="0"/>
        <w:spacing w:line="312" w:lineRule="auto"/>
        <w:ind w:left="2880" w:firstLine="720"/>
        <w:rPr>
          <w:i/>
          <w:iCs/>
          <w:sz w:val="26"/>
          <w:szCs w:val="26"/>
          <w:lang w:val="vi-VN"/>
        </w:rPr>
      </w:pPr>
      <w:r w:rsidRPr="00E7425D">
        <w:rPr>
          <w:bCs/>
          <w:i/>
          <w:iCs/>
          <w:sz w:val="26"/>
          <w:szCs w:val="26"/>
          <w:lang w:val="vi-VN"/>
        </w:rPr>
        <w:t>(Trích ô nhịp 1 đến 5)</w:t>
      </w:r>
    </w:p>
    <w:p w14:paraId="155438A3" w14:textId="77777777" w:rsidR="00F84676" w:rsidRPr="00D51ACB" w:rsidRDefault="00F84676" w:rsidP="00194EA7">
      <w:pPr>
        <w:widowControl w:val="0"/>
        <w:spacing w:line="312" w:lineRule="auto"/>
        <w:ind w:left="3600"/>
        <w:rPr>
          <w:sz w:val="22"/>
          <w:lang w:val="vi-VN"/>
        </w:rPr>
      </w:pPr>
      <w:r w:rsidRPr="00E7425D">
        <w:rPr>
          <w:sz w:val="26"/>
          <w:szCs w:val="26"/>
          <w:lang w:val="vi-VN"/>
        </w:rPr>
        <w:t xml:space="preserve">    </w:t>
      </w:r>
      <w:r w:rsidRPr="00D51ACB">
        <w:rPr>
          <w:sz w:val="22"/>
          <w:lang w:val="vi-VN"/>
        </w:rPr>
        <w:t>Người hát: Phùng Phú Phong, Huỳnh Văn Mười</w:t>
      </w:r>
    </w:p>
    <w:p w14:paraId="5B0D8A5F" w14:textId="3BEC8249" w:rsidR="00F84676" w:rsidRPr="00D51ACB" w:rsidRDefault="00F84676" w:rsidP="00194EA7">
      <w:pPr>
        <w:widowControl w:val="0"/>
        <w:spacing w:line="312" w:lineRule="auto"/>
        <w:ind w:left="2880" w:firstLine="720"/>
        <w:rPr>
          <w:b/>
          <w:sz w:val="22"/>
          <w:lang w:val="vi-VN"/>
        </w:rPr>
      </w:pPr>
      <w:r w:rsidRPr="00D51ACB">
        <w:rPr>
          <w:sz w:val="22"/>
          <w:lang w:val="vi-VN"/>
        </w:rPr>
        <w:t xml:space="preserve">    K</w:t>
      </w:r>
      <w:r w:rsidR="00A6575C">
        <w:rPr>
          <w:sz w:val="22"/>
          <w:lang w:val="en-GB"/>
        </w:rPr>
        <w:t>í</w:t>
      </w:r>
      <w:r w:rsidRPr="00D51ACB">
        <w:rPr>
          <w:sz w:val="22"/>
          <w:lang w:val="vi-VN"/>
        </w:rPr>
        <w:t xml:space="preserve"> âm: Nguyễn Thị Lệ Quyên</w:t>
      </w:r>
    </w:p>
    <w:p w14:paraId="31825174" w14:textId="77777777" w:rsidR="00F84676" w:rsidRPr="00E7425D" w:rsidRDefault="00F84676" w:rsidP="00194EA7">
      <w:pPr>
        <w:widowControl w:val="0"/>
        <w:spacing w:line="312" w:lineRule="auto"/>
        <w:jc w:val="center"/>
        <w:rPr>
          <w:sz w:val="26"/>
          <w:szCs w:val="26"/>
          <w:lang w:val="vi-VN"/>
        </w:rPr>
      </w:pPr>
      <w:r w:rsidRPr="00E7425D">
        <w:rPr>
          <w:noProof/>
          <w:sz w:val="26"/>
          <w:szCs w:val="26"/>
        </w:rPr>
        <w:drawing>
          <wp:inline distT="0" distB="0" distL="0" distR="0" wp14:anchorId="7C1C689B" wp14:editId="37A409C9">
            <wp:extent cx="4144780" cy="750626"/>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1">
                      <a:extLst>
                        <a:ext uri="{28A0092B-C50C-407E-A947-70E740481C1C}">
                          <a14:useLocalDpi xmlns:a14="http://schemas.microsoft.com/office/drawing/2010/main" val="0"/>
                        </a:ext>
                      </a:extLst>
                    </a:blip>
                    <a:stretch>
                      <a:fillRect/>
                    </a:stretch>
                  </pic:blipFill>
                  <pic:spPr>
                    <a:xfrm>
                      <a:off x="0" y="0"/>
                      <a:ext cx="4325698" cy="783390"/>
                    </a:xfrm>
                    <a:prstGeom prst="rect">
                      <a:avLst/>
                    </a:prstGeom>
                  </pic:spPr>
                </pic:pic>
              </a:graphicData>
            </a:graphic>
          </wp:inline>
        </w:drawing>
      </w:r>
    </w:p>
    <w:p w14:paraId="6F7B9B0A" w14:textId="6C6BE9C1" w:rsidR="00F84676" w:rsidRPr="00D51ACB" w:rsidRDefault="00F84676" w:rsidP="00194EA7">
      <w:pPr>
        <w:widowControl w:val="0"/>
        <w:spacing w:line="312" w:lineRule="auto"/>
        <w:ind w:right="850" w:firstLine="709"/>
        <w:jc w:val="right"/>
        <w:rPr>
          <w:sz w:val="22"/>
          <w:lang w:val="vi-VN"/>
        </w:rPr>
      </w:pPr>
      <w:r w:rsidRPr="00D51ACB">
        <w:rPr>
          <w:sz w:val="22"/>
          <w:lang w:val="vi-VN"/>
        </w:rPr>
        <w:tab/>
        <w:t>[PL</w:t>
      </w:r>
      <w:r w:rsidR="00DA121E" w:rsidRPr="00D51ACB">
        <w:rPr>
          <w:sz w:val="22"/>
          <w:lang w:val="en-GB"/>
        </w:rPr>
        <w:t>1</w:t>
      </w:r>
      <w:r w:rsidRPr="00D51ACB">
        <w:rPr>
          <w:sz w:val="22"/>
          <w:lang w:val="vi-VN"/>
        </w:rPr>
        <w:t>.2.3, tr.</w:t>
      </w:r>
      <w:r w:rsidR="00F64EF3">
        <w:rPr>
          <w:sz w:val="22"/>
        </w:rPr>
        <w:t>18</w:t>
      </w:r>
      <w:r w:rsidR="00E95507">
        <w:rPr>
          <w:sz w:val="22"/>
        </w:rPr>
        <w:t>5</w:t>
      </w:r>
      <w:r w:rsidR="00CD3A74">
        <w:rPr>
          <w:sz w:val="22"/>
        </w:rPr>
        <w:t>]</w:t>
      </w:r>
    </w:p>
    <w:p w14:paraId="73F7CEE8" w14:textId="03A9F590" w:rsidR="00F84676" w:rsidRPr="00E7425D" w:rsidRDefault="00F84676" w:rsidP="00194EA7">
      <w:pPr>
        <w:widowControl w:val="0"/>
        <w:spacing w:line="372" w:lineRule="auto"/>
        <w:ind w:firstLine="720"/>
        <w:rPr>
          <w:spacing w:val="-4"/>
          <w:sz w:val="26"/>
          <w:szCs w:val="26"/>
          <w:lang w:val="vi-VN"/>
        </w:rPr>
      </w:pPr>
      <w:r w:rsidRPr="00E7425D">
        <w:rPr>
          <w:sz w:val="26"/>
          <w:szCs w:val="26"/>
          <w:lang w:val="vi-VN"/>
        </w:rPr>
        <w:lastRenderedPageBreak/>
        <w:t xml:space="preserve">Bên cạnh các quãng gần, giai điệu </w:t>
      </w:r>
      <w:r w:rsidR="00E41758" w:rsidRPr="00E7425D">
        <w:rPr>
          <w:sz w:val="26"/>
          <w:szCs w:val="26"/>
          <w:lang w:val="vi-VN"/>
        </w:rPr>
        <w:t>Hát Bả trạo</w:t>
      </w:r>
      <w:r w:rsidRPr="00E7425D">
        <w:rPr>
          <w:sz w:val="26"/>
          <w:szCs w:val="26"/>
          <w:lang w:val="vi-VN"/>
        </w:rPr>
        <w:t xml:space="preserve"> cũng thường xuất hiện các quãng đặc trưng của dân ca là quãng 4 và quãng 5. </w:t>
      </w:r>
      <w:r w:rsidRPr="00E7425D">
        <w:rPr>
          <w:spacing w:val="-4"/>
          <w:sz w:val="26"/>
          <w:szCs w:val="26"/>
          <w:lang w:val="vi-VN"/>
        </w:rPr>
        <w:t>Các quãng 4 và 5 cũng tạo ra những điểm nhấn trong giai điệu, không nhàm chán đều đều bởi sự kết hợp quá nhiều quãng hẹp 2 và 3. Sự kết hợp giữa quãng hẹp, với các quãng đặc trưng tạo nên bước nhảy cho ta cảm giác cho sự cân bằng giữa bình ổn tạo với đột biến, sự kết hợp này là giai điệu đặc trưng của các làn điệu dân ca Quảng Nam.</w:t>
      </w:r>
    </w:p>
    <w:p w14:paraId="04C9994A" w14:textId="1BF2ED10" w:rsidR="00F84676" w:rsidRPr="00E7425D" w:rsidRDefault="00F84676" w:rsidP="00194EA7">
      <w:pPr>
        <w:widowControl w:val="0"/>
        <w:spacing w:line="372" w:lineRule="auto"/>
        <w:ind w:firstLine="720"/>
        <w:rPr>
          <w:bCs/>
          <w:sz w:val="26"/>
          <w:szCs w:val="26"/>
          <w:lang w:val="vi-VN"/>
        </w:rPr>
      </w:pPr>
      <w:r w:rsidRPr="00E7425D">
        <w:rPr>
          <w:bCs/>
          <w:spacing w:val="-6"/>
          <w:sz w:val="26"/>
          <w:szCs w:val="26"/>
          <w:lang w:val="vi-VN"/>
        </w:rPr>
        <w:t xml:space="preserve">VD </w:t>
      </w:r>
      <w:r w:rsidRPr="00E7425D">
        <w:rPr>
          <w:sz w:val="26"/>
          <w:szCs w:val="26"/>
          <w:lang w:val="vi-VN"/>
        </w:rPr>
        <w:t>2.</w:t>
      </w:r>
      <w:r w:rsidR="00DD4AF8">
        <w:rPr>
          <w:sz w:val="26"/>
          <w:szCs w:val="26"/>
          <w:lang w:val="en-GB"/>
        </w:rPr>
        <w:t>22</w:t>
      </w:r>
      <w:r w:rsidRPr="00E7425D">
        <w:rPr>
          <w:sz w:val="26"/>
          <w:szCs w:val="26"/>
          <w:lang w:val="vi-VN"/>
        </w:rPr>
        <w:t xml:space="preserve">: </w:t>
      </w:r>
      <w:proofErr w:type="spellStart"/>
      <w:r w:rsidR="00F50D64">
        <w:rPr>
          <w:sz w:val="26"/>
          <w:szCs w:val="26"/>
          <w:lang w:val="en-GB"/>
        </w:rPr>
        <w:t>Âm</w:t>
      </w:r>
      <w:proofErr w:type="spellEnd"/>
      <w:r w:rsidRPr="00E7425D">
        <w:rPr>
          <w:sz w:val="26"/>
          <w:szCs w:val="26"/>
          <w:lang w:val="vi-VN"/>
        </w:rPr>
        <w:t xml:space="preserve"> điệu quãng đặc trưng 4, 5</w:t>
      </w:r>
    </w:p>
    <w:p w14:paraId="450A5ADD" w14:textId="768238FE" w:rsidR="00F84676" w:rsidRPr="00D51ACB" w:rsidRDefault="00F84676" w:rsidP="00194EA7">
      <w:pPr>
        <w:widowControl w:val="0"/>
        <w:spacing w:line="372" w:lineRule="auto"/>
        <w:ind w:firstLine="720"/>
        <w:jc w:val="center"/>
        <w:rPr>
          <w:bCs/>
          <w:sz w:val="26"/>
          <w:szCs w:val="26"/>
          <w:lang w:val="vi-VN"/>
        </w:rPr>
      </w:pPr>
      <w:r w:rsidRPr="00D51ACB">
        <w:rPr>
          <w:bCs/>
          <w:sz w:val="26"/>
          <w:szCs w:val="26"/>
          <w:lang w:val="vi-VN"/>
        </w:rPr>
        <w:t xml:space="preserve">Hò thả lưới </w:t>
      </w:r>
    </w:p>
    <w:p w14:paraId="394CA5DB" w14:textId="77777777" w:rsidR="00F84676" w:rsidRPr="00E7425D" w:rsidRDefault="00F84676" w:rsidP="00194EA7">
      <w:pPr>
        <w:widowControl w:val="0"/>
        <w:spacing w:line="372" w:lineRule="auto"/>
        <w:ind w:firstLine="720"/>
        <w:jc w:val="center"/>
        <w:rPr>
          <w:i/>
          <w:iCs/>
          <w:sz w:val="26"/>
          <w:szCs w:val="26"/>
          <w:lang w:val="vi-VN"/>
        </w:rPr>
      </w:pPr>
      <w:r w:rsidRPr="00E7425D">
        <w:rPr>
          <w:bCs/>
          <w:i/>
          <w:iCs/>
          <w:sz w:val="26"/>
          <w:szCs w:val="26"/>
          <w:lang w:val="vi-VN"/>
        </w:rPr>
        <w:t>(Trích ô nhịp 11 đến 15)</w:t>
      </w:r>
    </w:p>
    <w:p w14:paraId="4C8386AB" w14:textId="2310E207" w:rsidR="00F84676" w:rsidRPr="00D51ACB" w:rsidRDefault="00F84676" w:rsidP="00194EA7">
      <w:pPr>
        <w:widowControl w:val="0"/>
        <w:spacing w:line="372" w:lineRule="auto"/>
        <w:ind w:left="3600" w:firstLine="720"/>
        <w:jc w:val="center"/>
        <w:rPr>
          <w:bCs/>
          <w:sz w:val="22"/>
          <w:lang w:val="vi-VN"/>
        </w:rPr>
      </w:pPr>
      <w:r w:rsidRPr="00D51ACB">
        <w:rPr>
          <w:bCs/>
          <w:sz w:val="22"/>
          <w:lang w:val="vi-VN"/>
        </w:rPr>
        <w:t>Sưu tầm và k</w:t>
      </w:r>
      <w:r w:rsidR="00323B5E">
        <w:rPr>
          <w:bCs/>
          <w:sz w:val="22"/>
          <w:lang w:val="en-GB"/>
        </w:rPr>
        <w:t>í</w:t>
      </w:r>
      <w:r w:rsidRPr="00D51ACB">
        <w:rPr>
          <w:bCs/>
          <w:sz w:val="22"/>
          <w:lang w:val="vi-VN"/>
        </w:rPr>
        <w:t xml:space="preserve"> âm: Trần Hồng</w:t>
      </w:r>
    </w:p>
    <w:p w14:paraId="6CD22C3B" w14:textId="77777777" w:rsidR="00F84676" w:rsidRPr="00E7425D" w:rsidRDefault="00F84676" w:rsidP="00194EA7">
      <w:pPr>
        <w:widowControl w:val="0"/>
        <w:spacing w:line="372" w:lineRule="auto"/>
        <w:jc w:val="center"/>
        <w:rPr>
          <w:bCs/>
          <w:sz w:val="26"/>
          <w:szCs w:val="26"/>
          <w:lang w:val="vi-VN"/>
        </w:rPr>
      </w:pPr>
      <w:r w:rsidRPr="00E7425D">
        <w:rPr>
          <w:bCs/>
          <w:noProof/>
          <w:sz w:val="26"/>
          <w:szCs w:val="26"/>
        </w:rPr>
        <w:drawing>
          <wp:inline distT="0" distB="0" distL="0" distR="0" wp14:anchorId="5C6B1CC8" wp14:editId="106BBD23">
            <wp:extent cx="5195809" cy="900752"/>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2">
                      <a:extLst>
                        <a:ext uri="{28A0092B-C50C-407E-A947-70E740481C1C}">
                          <a14:useLocalDpi xmlns:a14="http://schemas.microsoft.com/office/drawing/2010/main" val="0"/>
                        </a:ext>
                      </a:extLst>
                    </a:blip>
                    <a:stretch>
                      <a:fillRect/>
                    </a:stretch>
                  </pic:blipFill>
                  <pic:spPr>
                    <a:xfrm>
                      <a:off x="0" y="0"/>
                      <a:ext cx="5392977" cy="934933"/>
                    </a:xfrm>
                    <a:prstGeom prst="rect">
                      <a:avLst/>
                    </a:prstGeom>
                  </pic:spPr>
                </pic:pic>
              </a:graphicData>
            </a:graphic>
          </wp:inline>
        </w:drawing>
      </w:r>
    </w:p>
    <w:p w14:paraId="55F7B2AB" w14:textId="5268C136" w:rsidR="00F84676" w:rsidRPr="00D51ACB" w:rsidRDefault="00F84676" w:rsidP="00194EA7">
      <w:pPr>
        <w:widowControl w:val="0"/>
        <w:spacing w:line="372" w:lineRule="auto"/>
        <w:ind w:right="850" w:firstLine="425"/>
        <w:jc w:val="right"/>
        <w:rPr>
          <w:bCs/>
          <w:sz w:val="22"/>
          <w:lang w:val="vi-VN"/>
        </w:rPr>
      </w:pPr>
      <w:r w:rsidRPr="00D51ACB">
        <w:rPr>
          <w:sz w:val="22"/>
          <w:lang w:val="vi-VN"/>
        </w:rPr>
        <w:tab/>
      </w:r>
      <w:r w:rsidRPr="00D51ACB">
        <w:rPr>
          <w:bCs/>
          <w:sz w:val="22"/>
          <w:lang w:val="vi-VN"/>
        </w:rPr>
        <w:t>[PL</w:t>
      </w:r>
      <w:r w:rsidR="00DA121E" w:rsidRPr="00D51ACB">
        <w:rPr>
          <w:bCs/>
          <w:sz w:val="22"/>
          <w:lang w:val="en-GB"/>
        </w:rPr>
        <w:t>1</w:t>
      </w:r>
      <w:r w:rsidRPr="00D51ACB">
        <w:rPr>
          <w:bCs/>
          <w:sz w:val="22"/>
          <w:lang w:val="vi-VN"/>
        </w:rPr>
        <w:t>.7.3, tr.</w:t>
      </w:r>
      <w:r w:rsidR="00F64EF3">
        <w:rPr>
          <w:bCs/>
          <w:sz w:val="22"/>
        </w:rPr>
        <w:t>1</w:t>
      </w:r>
      <w:r w:rsidR="002C1685">
        <w:rPr>
          <w:bCs/>
          <w:sz w:val="22"/>
        </w:rPr>
        <w:t>9</w:t>
      </w:r>
      <w:r w:rsidR="00E95507">
        <w:rPr>
          <w:bCs/>
          <w:sz w:val="22"/>
        </w:rPr>
        <w:t>6</w:t>
      </w:r>
      <w:r w:rsidRPr="00D51ACB">
        <w:rPr>
          <w:bCs/>
          <w:sz w:val="22"/>
          <w:lang w:val="vi-VN"/>
        </w:rPr>
        <w:t>]</w:t>
      </w:r>
    </w:p>
    <w:p w14:paraId="1A8E1EDE" w14:textId="2E810DA1" w:rsidR="00F84676" w:rsidRPr="00E7425D" w:rsidRDefault="00F84676" w:rsidP="00194EA7">
      <w:pPr>
        <w:widowControl w:val="0"/>
        <w:spacing w:line="372" w:lineRule="auto"/>
        <w:ind w:firstLine="720"/>
        <w:rPr>
          <w:bCs/>
          <w:sz w:val="26"/>
          <w:szCs w:val="26"/>
          <w:lang w:val="vi-VN"/>
        </w:rPr>
      </w:pPr>
      <w:r w:rsidRPr="00E7425D">
        <w:rPr>
          <w:bCs/>
          <w:spacing w:val="-6"/>
          <w:sz w:val="26"/>
          <w:szCs w:val="26"/>
          <w:lang w:val="vi-VN"/>
        </w:rPr>
        <w:t xml:space="preserve">VD </w:t>
      </w:r>
      <w:r w:rsidRPr="00E7425D">
        <w:rPr>
          <w:sz w:val="26"/>
          <w:szCs w:val="26"/>
          <w:lang w:val="vi-VN"/>
        </w:rPr>
        <w:t>2.</w:t>
      </w:r>
      <w:r w:rsidR="00DD4AF8">
        <w:rPr>
          <w:sz w:val="26"/>
          <w:szCs w:val="26"/>
          <w:lang w:val="en-GB"/>
        </w:rPr>
        <w:t>23</w:t>
      </w:r>
      <w:r w:rsidRPr="00E7425D">
        <w:rPr>
          <w:sz w:val="26"/>
          <w:szCs w:val="26"/>
          <w:lang w:val="vi-VN"/>
        </w:rPr>
        <w:t xml:space="preserve">: Kết hợp </w:t>
      </w:r>
      <w:proofErr w:type="spellStart"/>
      <w:r w:rsidR="005408DB">
        <w:rPr>
          <w:sz w:val="26"/>
          <w:szCs w:val="26"/>
          <w:lang w:val="en-GB"/>
        </w:rPr>
        <w:t>âm</w:t>
      </w:r>
      <w:proofErr w:type="spellEnd"/>
      <w:r w:rsidRPr="00E7425D">
        <w:rPr>
          <w:sz w:val="26"/>
          <w:szCs w:val="26"/>
          <w:lang w:val="vi-VN"/>
        </w:rPr>
        <w:t xml:space="preserve"> điệu các quãng 2, 3, 4, 5</w:t>
      </w:r>
    </w:p>
    <w:p w14:paraId="5942EED5" w14:textId="77777777" w:rsidR="00F84676" w:rsidRPr="00D51ACB" w:rsidRDefault="00F84676" w:rsidP="00194EA7">
      <w:pPr>
        <w:widowControl w:val="0"/>
        <w:spacing w:line="372" w:lineRule="auto"/>
        <w:ind w:firstLine="720"/>
        <w:jc w:val="center"/>
        <w:rPr>
          <w:bCs/>
          <w:sz w:val="26"/>
          <w:szCs w:val="26"/>
          <w:lang w:val="vi-VN"/>
        </w:rPr>
      </w:pPr>
      <w:r w:rsidRPr="00D51ACB">
        <w:rPr>
          <w:bCs/>
          <w:sz w:val="26"/>
          <w:szCs w:val="26"/>
          <w:lang w:val="vi-VN"/>
        </w:rPr>
        <w:t xml:space="preserve">Hò biệt ly </w:t>
      </w:r>
    </w:p>
    <w:p w14:paraId="77D14674" w14:textId="77777777" w:rsidR="00F84676" w:rsidRPr="00E7425D" w:rsidRDefault="00F84676" w:rsidP="00194EA7">
      <w:pPr>
        <w:widowControl w:val="0"/>
        <w:spacing w:line="372" w:lineRule="auto"/>
        <w:ind w:firstLine="720"/>
        <w:jc w:val="center"/>
        <w:rPr>
          <w:b/>
          <w:i/>
          <w:iCs/>
          <w:sz w:val="26"/>
          <w:szCs w:val="26"/>
          <w:lang w:val="vi-VN"/>
        </w:rPr>
      </w:pPr>
      <w:r w:rsidRPr="00E7425D">
        <w:rPr>
          <w:bCs/>
          <w:i/>
          <w:iCs/>
          <w:sz w:val="26"/>
          <w:szCs w:val="26"/>
          <w:lang w:val="vi-VN"/>
        </w:rPr>
        <w:t>(Trích ô nhịp 1 đến 7)</w:t>
      </w:r>
    </w:p>
    <w:p w14:paraId="3288D19E" w14:textId="1B20E61D" w:rsidR="00F84676" w:rsidRPr="00D51ACB" w:rsidRDefault="00F84676" w:rsidP="00194EA7">
      <w:pPr>
        <w:widowControl w:val="0"/>
        <w:spacing w:line="372" w:lineRule="auto"/>
        <w:ind w:left="3600" w:firstLine="720"/>
        <w:jc w:val="center"/>
        <w:rPr>
          <w:bCs/>
          <w:sz w:val="22"/>
          <w:lang w:val="vi-VN"/>
        </w:rPr>
      </w:pPr>
      <w:r w:rsidRPr="00D51ACB">
        <w:rPr>
          <w:bCs/>
          <w:sz w:val="22"/>
          <w:lang w:val="vi-VN"/>
        </w:rPr>
        <w:t>Sưu tầm và k</w:t>
      </w:r>
      <w:r w:rsidR="006D0D6F">
        <w:rPr>
          <w:bCs/>
          <w:sz w:val="22"/>
          <w:lang w:val="en-GB"/>
        </w:rPr>
        <w:t>í</w:t>
      </w:r>
      <w:r w:rsidRPr="00D51ACB">
        <w:rPr>
          <w:bCs/>
          <w:sz w:val="22"/>
          <w:lang w:val="vi-VN"/>
        </w:rPr>
        <w:t xml:space="preserve"> âm: Trần Hồng</w:t>
      </w:r>
    </w:p>
    <w:p w14:paraId="45DE6F71" w14:textId="77777777" w:rsidR="00F84676" w:rsidRPr="00E7425D" w:rsidRDefault="00F84676" w:rsidP="00194EA7">
      <w:pPr>
        <w:widowControl w:val="0"/>
        <w:spacing w:line="372" w:lineRule="auto"/>
        <w:ind w:left="425" w:hanging="425"/>
        <w:jc w:val="center"/>
        <w:rPr>
          <w:sz w:val="26"/>
          <w:szCs w:val="26"/>
          <w:lang w:val="vi-VN"/>
        </w:rPr>
      </w:pPr>
      <w:r w:rsidRPr="00E7425D">
        <w:rPr>
          <w:noProof/>
          <w:sz w:val="26"/>
          <w:szCs w:val="26"/>
        </w:rPr>
        <w:drawing>
          <wp:inline distT="0" distB="0" distL="0" distR="0" wp14:anchorId="5F092400" wp14:editId="78F1D100">
            <wp:extent cx="4973726" cy="1091821"/>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23">
                      <a:extLst>
                        <a:ext uri="{28A0092B-C50C-407E-A947-70E740481C1C}">
                          <a14:useLocalDpi xmlns:a14="http://schemas.microsoft.com/office/drawing/2010/main" val="0"/>
                        </a:ext>
                      </a:extLst>
                    </a:blip>
                    <a:stretch>
                      <a:fillRect/>
                    </a:stretch>
                  </pic:blipFill>
                  <pic:spPr>
                    <a:xfrm>
                      <a:off x="0" y="0"/>
                      <a:ext cx="5249208" cy="1152294"/>
                    </a:xfrm>
                    <a:prstGeom prst="rect">
                      <a:avLst/>
                    </a:prstGeom>
                  </pic:spPr>
                </pic:pic>
              </a:graphicData>
            </a:graphic>
          </wp:inline>
        </w:drawing>
      </w:r>
    </w:p>
    <w:p w14:paraId="0166221D" w14:textId="16F4AA6A" w:rsidR="00F84676" w:rsidRPr="00D51ACB" w:rsidRDefault="00F84676" w:rsidP="00194EA7">
      <w:pPr>
        <w:widowControl w:val="0"/>
        <w:spacing w:line="372" w:lineRule="auto"/>
        <w:ind w:left="425" w:right="1417"/>
        <w:jc w:val="right"/>
        <w:rPr>
          <w:sz w:val="22"/>
          <w:lang w:val="vi-VN"/>
        </w:rPr>
      </w:pPr>
      <w:r w:rsidRPr="00D51ACB">
        <w:rPr>
          <w:bCs/>
          <w:sz w:val="22"/>
          <w:lang w:val="vi-VN"/>
        </w:rPr>
        <w:t>[PL</w:t>
      </w:r>
      <w:r w:rsidR="00DA121E" w:rsidRPr="00D51ACB">
        <w:rPr>
          <w:bCs/>
          <w:sz w:val="22"/>
          <w:lang w:val="en-GB"/>
        </w:rPr>
        <w:t>1</w:t>
      </w:r>
      <w:r w:rsidRPr="00D51ACB">
        <w:rPr>
          <w:bCs/>
          <w:sz w:val="22"/>
          <w:lang w:val="vi-VN"/>
        </w:rPr>
        <w:t>.3.3, tr.</w:t>
      </w:r>
      <w:r w:rsidR="00817624">
        <w:rPr>
          <w:bCs/>
          <w:sz w:val="22"/>
        </w:rPr>
        <w:t>18</w:t>
      </w:r>
      <w:r w:rsidR="00E95507">
        <w:rPr>
          <w:bCs/>
          <w:sz w:val="22"/>
        </w:rPr>
        <w:t>8</w:t>
      </w:r>
      <w:r w:rsidRPr="00D51ACB">
        <w:rPr>
          <w:bCs/>
          <w:sz w:val="22"/>
          <w:lang w:val="vi-VN"/>
        </w:rPr>
        <w:t>]</w:t>
      </w:r>
    </w:p>
    <w:p w14:paraId="463760C4" w14:textId="1BDC8CB3" w:rsidR="00F84676" w:rsidRPr="00E7425D" w:rsidRDefault="00F84676" w:rsidP="00194EA7">
      <w:pPr>
        <w:widowControl w:val="0"/>
        <w:spacing w:line="372" w:lineRule="auto"/>
        <w:ind w:firstLine="709"/>
        <w:rPr>
          <w:bCs/>
          <w:sz w:val="26"/>
          <w:szCs w:val="26"/>
          <w:lang w:val="vi-VN"/>
        </w:rPr>
      </w:pPr>
      <w:r w:rsidRPr="00E7425D">
        <w:rPr>
          <w:bCs/>
          <w:sz w:val="26"/>
          <w:szCs w:val="26"/>
          <w:lang w:val="it-IT"/>
        </w:rPr>
        <w:t xml:space="preserve">Giai </w:t>
      </w:r>
      <w:proofErr w:type="spellStart"/>
      <w:r w:rsidRPr="00E7425D">
        <w:rPr>
          <w:bCs/>
          <w:sz w:val="26"/>
          <w:szCs w:val="26"/>
          <w:lang w:val="it-IT"/>
        </w:rPr>
        <w:t>điệu</w:t>
      </w:r>
      <w:proofErr w:type="spellEnd"/>
      <w:r w:rsidRPr="00E7425D">
        <w:rPr>
          <w:bCs/>
          <w:sz w:val="26"/>
          <w:szCs w:val="26"/>
          <w:lang w:val="it-IT"/>
        </w:rPr>
        <w:t xml:space="preserve"> </w:t>
      </w:r>
      <w:proofErr w:type="spellStart"/>
      <w:r w:rsidRPr="00E7425D">
        <w:rPr>
          <w:bCs/>
          <w:sz w:val="26"/>
          <w:szCs w:val="26"/>
          <w:lang w:val="it-IT"/>
        </w:rPr>
        <w:t>của</w:t>
      </w:r>
      <w:proofErr w:type="spellEnd"/>
      <w:r w:rsidRPr="00E7425D">
        <w:rPr>
          <w:bCs/>
          <w:sz w:val="26"/>
          <w:szCs w:val="26"/>
          <w:lang w:val="it-IT"/>
        </w:rPr>
        <w:t xml:space="preserve"> </w:t>
      </w:r>
      <w:proofErr w:type="spellStart"/>
      <w:r w:rsidRPr="00E7425D">
        <w:rPr>
          <w:bCs/>
          <w:sz w:val="26"/>
          <w:szCs w:val="26"/>
          <w:lang w:val="it-IT"/>
        </w:rPr>
        <w:t>Bả</w:t>
      </w:r>
      <w:proofErr w:type="spellEnd"/>
      <w:r w:rsidRPr="00E7425D">
        <w:rPr>
          <w:bCs/>
          <w:sz w:val="26"/>
          <w:szCs w:val="26"/>
          <w:lang w:val="it-IT"/>
        </w:rPr>
        <w:t xml:space="preserve"> </w:t>
      </w:r>
      <w:proofErr w:type="spellStart"/>
      <w:r w:rsidRPr="00E7425D">
        <w:rPr>
          <w:bCs/>
          <w:sz w:val="26"/>
          <w:szCs w:val="26"/>
          <w:lang w:val="it-IT"/>
        </w:rPr>
        <w:t>Trạo</w:t>
      </w:r>
      <w:proofErr w:type="spellEnd"/>
      <w:r w:rsidRPr="00E7425D">
        <w:rPr>
          <w:bCs/>
          <w:sz w:val="26"/>
          <w:szCs w:val="26"/>
          <w:lang w:val="it-IT"/>
        </w:rPr>
        <w:t xml:space="preserve"> </w:t>
      </w:r>
      <w:proofErr w:type="spellStart"/>
      <w:r w:rsidRPr="00E7425D">
        <w:rPr>
          <w:bCs/>
          <w:sz w:val="26"/>
          <w:szCs w:val="26"/>
          <w:lang w:val="it-IT"/>
        </w:rPr>
        <w:t>thường</w:t>
      </w:r>
      <w:proofErr w:type="spellEnd"/>
      <w:r w:rsidRPr="00E7425D">
        <w:rPr>
          <w:bCs/>
          <w:sz w:val="26"/>
          <w:szCs w:val="26"/>
          <w:lang w:val="it-IT"/>
        </w:rPr>
        <w:t xml:space="preserve"> </w:t>
      </w:r>
      <w:proofErr w:type="spellStart"/>
      <w:r w:rsidRPr="00E7425D">
        <w:rPr>
          <w:bCs/>
          <w:sz w:val="26"/>
          <w:szCs w:val="26"/>
          <w:lang w:val="it-IT"/>
        </w:rPr>
        <w:t>tiến</w:t>
      </w:r>
      <w:proofErr w:type="spellEnd"/>
      <w:r w:rsidRPr="00E7425D">
        <w:rPr>
          <w:bCs/>
          <w:sz w:val="26"/>
          <w:szCs w:val="26"/>
          <w:lang w:val="vi-VN"/>
        </w:rPr>
        <w:t xml:space="preserve"> hành bởi sự kết hợp các quãng gần và các quãng đặc trưng 4 và 5, xu hướng thuận tai</w:t>
      </w:r>
      <w:r w:rsidRPr="00E7425D">
        <w:rPr>
          <w:bCs/>
          <w:sz w:val="26"/>
          <w:szCs w:val="26"/>
          <w:lang w:val="it-IT"/>
        </w:rPr>
        <w:t xml:space="preserve">. </w:t>
      </w:r>
      <w:r w:rsidRPr="00E7425D">
        <w:rPr>
          <w:rFonts w:eastAsia="Arial"/>
          <w:sz w:val="26"/>
          <w:szCs w:val="26"/>
          <w:lang w:val="vi-VN"/>
        </w:rPr>
        <w:t xml:space="preserve">Ngoài ra các quãng rộng (5, 6) đặc biệt là quãng 7 (đối với âm nhạc phương Tây cho là quãng nghịch), được các </w:t>
      </w:r>
      <w:r w:rsidR="00F93E31">
        <w:rPr>
          <w:rFonts w:eastAsia="Arial"/>
          <w:sz w:val="26"/>
          <w:szCs w:val="26"/>
          <w:lang w:val="vi-VN"/>
        </w:rPr>
        <w:t>NN</w:t>
      </w:r>
      <w:r w:rsidRPr="00E7425D">
        <w:rPr>
          <w:rFonts w:eastAsia="Arial"/>
          <w:sz w:val="26"/>
          <w:szCs w:val="26"/>
          <w:lang w:val="vi-VN"/>
        </w:rPr>
        <w:t xml:space="preserve"> nơi đây sử dụng khi hát, đàn khá phổ biến, thân thiết và quen thuộc.</w:t>
      </w:r>
      <w:r w:rsidRPr="00E7425D">
        <w:rPr>
          <w:rFonts w:eastAsia="Arial"/>
          <w:sz w:val="26"/>
          <w:szCs w:val="26"/>
          <w:lang w:val="it-IT"/>
        </w:rPr>
        <w:t xml:space="preserve"> </w:t>
      </w:r>
      <w:proofErr w:type="spellStart"/>
      <w:r w:rsidRPr="00E7425D">
        <w:rPr>
          <w:bCs/>
          <w:sz w:val="26"/>
          <w:szCs w:val="26"/>
          <w:lang w:val="it-IT"/>
        </w:rPr>
        <w:t>Sự</w:t>
      </w:r>
      <w:proofErr w:type="spellEnd"/>
      <w:r w:rsidRPr="00E7425D">
        <w:rPr>
          <w:bCs/>
          <w:sz w:val="26"/>
          <w:szCs w:val="26"/>
          <w:lang w:val="vi-VN"/>
        </w:rPr>
        <w:t xml:space="preserve"> xuất hiện của các quãng này tạo thêm</w:t>
      </w:r>
      <w:r w:rsidRPr="00E7425D">
        <w:rPr>
          <w:bCs/>
          <w:sz w:val="26"/>
          <w:szCs w:val="26"/>
          <w:lang w:val="it-IT"/>
        </w:rPr>
        <w:t xml:space="preserve"> </w:t>
      </w:r>
      <w:proofErr w:type="spellStart"/>
      <w:r w:rsidRPr="00E7425D">
        <w:rPr>
          <w:bCs/>
          <w:sz w:val="26"/>
          <w:szCs w:val="26"/>
          <w:lang w:val="it-IT"/>
        </w:rPr>
        <w:t>kịch</w:t>
      </w:r>
      <w:proofErr w:type="spellEnd"/>
      <w:r w:rsidRPr="00E7425D">
        <w:rPr>
          <w:bCs/>
          <w:sz w:val="26"/>
          <w:szCs w:val="26"/>
          <w:lang w:val="it-IT"/>
        </w:rPr>
        <w:t xml:space="preserve"> </w:t>
      </w:r>
      <w:proofErr w:type="spellStart"/>
      <w:r w:rsidRPr="00E7425D">
        <w:rPr>
          <w:bCs/>
          <w:sz w:val="26"/>
          <w:szCs w:val="26"/>
          <w:lang w:val="it-IT"/>
        </w:rPr>
        <w:t>tính</w:t>
      </w:r>
      <w:proofErr w:type="spellEnd"/>
      <w:r w:rsidRPr="00E7425D">
        <w:rPr>
          <w:bCs/>
          <w:sz w:val="26"/>
          <w:szCs w:val="26"/>
          <w:lang w:val="it-IT"/>
        </w:rPr>
        <w:t xml:space="preserve"> </w:t>
      </w:r>
      <w:proofErr w:type="spellStart"/>
      <w:r w:rsidRPr="00E7425D">
        <w:rPr>
          <w:bCs/>
          <w:sz w:val="26"/>
          <w:szCs w:val="26"/>
          <w:lang w:val="it-IT"/>
        </w:rPr>
        <w:t>trong</w:t>
      </w:r>
      <w:proofErr w:type="spellEnd"/>
      <w:r w:rsidRPr="00E7425D">
        <w:rPr>
          <w:bCs/>
          <w:sz w:val="26"/>
          <w:szCs w:val="26"/>
          <w:lang w:val="vi-VN"/>
        </w:rPr>
        <w:t xml:space="preserve"> chuyển động của giai điệu, thêm cảm giác hứng thú,</w:t>
      </w:r>
      <w:r w:rsidRPr="00E7425D">
        <w:rPr>
          <w:bCs/>
          <w:sz w:val="26"/>
          <w:szCs w:val="26"/>
          <w:lang w:val="it-IT"/>
        </w:rPr>
        <w:t xml:space="preserve"> </w:t>
      </w:r>
      <w:r w:rsidRPr="00E7425D">
        <w:rPr>
          <w:bCs/>
          <w:sz w:val="26"/>
          <w:szCs w:val="26"/>
          <w:lang w:val="vi-VN"/>
        </w:rPr>
        <w:t xml:space="preserve">lạ tai cho </w:t>
      </w:r>
      <w:proofErr w:type="spellStart"/>
      <w:r w:rsidRPr="00E7425D">
        <w:rPr>
          <w:bCs/>
          <w:sz w:val="26"/>
          <w:szCs w:val="26"/>
          <w:lang w:val="it-IT"/>
        </w:rPr>
        <w:t>người</w:t>
      </w:r>
      <w:proofErr w:type="spellEnd"/>
      <w:r w:rsidRPr="00E7425D">
        <w:rPr>
          <w:bCs/>
          <w:sz w:val="26"/>
          <w:szCs w:val="26"/>
          <w:lang w:val="it-IT"/>
        </w:rPr>
        <w:t xml:space="preserve"> </w:t>
      </w:r>
      <w:proofErr w:type="spellStart"/>
      <w:r w:rsidRPr="00E7425D">
        <w:rPr>
          <w:bCs/>
          <w:sz w:val="26"/>
          <w:szCs w:val="26"/>
          <w:lang w:val="it-IT"/>
        </w:rPr>
        <w:t>nghe</w:t>
      </w:r>
      <w:proofErr w:type="spellEnd"/>
      <w:r w:rsidRPr="00E7425D">
        <w:rPr>
          <w:bCs/>
          <w:sz w:val="26"/>
          <w:szCs w:val="26"/>
          <w:lang w:val="vi-VN"/>
        </w:rPr>
        <w:t>.</w:t>
      </w:r>
      <w:r w:rsidRPr="00E7425D">
        <w:rPr>
          <w:bCs/>
          <w:sz w:val="26"/>
          <w:szCs w:val="26"/>
          <w:lang w:val="it-IT"/>
        </w:rPr>
        <w:t xml:space="preserve"> </w:t>
      </w:r>
    </w:p>
    <w:p w14:paraId="55881BD1" w14:textId="0F639620" w:rsidR="00F84676" w:rsidRPr="00E7425D" w:rsidRDefault="00F84676" w:rsidP="00194EA7">
      <w:pPr>
        <w:widowControl w:val="0"/>
        <w:spacing w:line="372" w:lineRule="auto"/>
        <w:ind w:firstLine="720"/>
        <w:rPr>
          <w:sz w:val="26"/>
          <w:szCs w:val="26"/>
          <w:lang w:val="vi-VN"/>
        </w:rPr>
      </w:pPr>
      <w:r w:rsidRPr="00E7425D">
        <w:rPr>
          <w:bCs/>
          <w:spacing w:val="-6"/>
          <w:sz w:val="26"/>
          <w:szCs w:val="26"/>
          <w:lang w:val="vi-VN"/>
        </w:rPr>
        <w:lastRenderedPageBreak/>
        <w:t xml:space="preserve">VD </w:t>
      </w:r>
      <w:r w:rsidRPr="00E7425D">
        <w:rPr>
          <w:sz w:val="26"/>
          <w:szCs w:val="26"/>
          <w:lang w:val="vi-VN"/>
        </w:rPr>
        <w:t>2.</w:t>
      </w:r>
      <w:r w:rsidR="00A476E5">
        <w:rPr>
          <w:sz w:val="26"/>
          <w:szCs w:val="26"/>
          <w:lang w:val="en-GB"/>
        </w:rPr>
        <w:t>24</w:t>
      </w:r>
      <w:r w:rsidRPr="00E7425D">
        <w:rPr>
          <w:sz w:val="26"/>
          <w:szCs w:val="26"/>
          <w:lang w:val="vi-VN"/>
        </w:rPr>
        <w:t xml:space="preserve">: </w:t>
      </w:r>
      <w:proofErr w:type="spellStart"/>
      <w:r w:rsidR="005408DB">
        <w:rPr>
          <w:sz w:val="26"/>
          <w:szCs w:val="26"/>
          <w:lang w:val="en-GB"/>
        </w:rPr>
        <w:t>Âm</w:t>
      </w:r>
      <w:proofErr w:type="spellEnd"/>
      <w:r w:rsidRPr="00E7425D">
        <w:rPr>
          <w:sz w:val="26"/>
          <w:szCs w:val="26"/>
          <w:lang w:val="vi-VN"/>
        </w:rPr>
        <w:t xml:space="preserve"> điệu quãng 6</w:t>
      </w:r>
    </w:p>
    <w:p w14:paraId="619FF358" w14:textId="77777777" w:rsidR="00F84676" w:rsidRPr="00E7425D" w:rsidRDefault="00F84676" w:rsidP="00194EA7">
      <w:pPr>
        <w:widowControl w:val="0"/>
        <w:spacing w:line="372" w:lineRule="auto"/>
        <w:ind w:firstLine="709"/>
        <w:jc w:val="center"/>
        <w:rPr>
          <w:b/>
          <w:sz w:val="26"/>
          <w:szCs w:val="26"/>
          <w:lang w:val="vi-VN"/>
        </w:rPr>
      </w:pPr>
      <w:r w:rsidRPr="00E7425D">
        <w:rPr>
          <w:b/>
          <w:sz w:val="26"/>
          <w:szCs w:val="26"/>
          <w:lang w:val="vi-VN"/>
        </w:rPr>
        <w:t xml:space="preserve">Tổng và Trạo hò mái dài </w:t>
      </w:r>
    </w:p>
    <w:p w14:paraId="50476FAD" w14:textId="77777777" w:rsidR="00F84676" w:rsidRPr="00E7425D" w:rsidRDefault="00F84676" w:rsidP="00194EA7">
      <w:pPr>
        <w:widowControl w:val="0"/>
        <w:spacing w:line="372" w:lineRule="auto"/>
        <w:ind w:firstLine="709"/>
        <w:jc w:val="center"/>
        <w:rPr>
          <w:b/>
          <w:i/>
          <w:iCs/>
          <w:sz w:val="26"/>
          <w:szCs w:val="26"/>
          <w:lang w:val="vi-VN"/>
        </w:rPr>
      </w:pPr>
      <w:r w:rsidRPr="00E7425D">
        <w:rPr>
          <w:bCs/>
          <w:i/>
          <w:iCs/>
          <w:sz w:val="26"/>
          <w:szCs w:val="26"/>
          <w:lang w:val="vi-VN"/>
        </w:rPr>
        <w:t>(Trích ô nhịp 29 đến 33)</w:t>
      </w:r>
    </w:p>
    <w:p w14:paraId="5F943196" w14:textId="77777777" w:rsidR="00F84676" w:rsidRPr="00D51ACB" w:rsidRDefault="00F84676" w:rsidP="00194EA7">
      <w:pPr>
        <w:widowControl w:val="0"/>
        <w:spacing w:line="372" w:lineRule="auto"/>
        <w:ind w:left="3600"/>
        <w:rPr>
          <w:sz w:val="22"/>
          <w:lang w:val="vi-VN"/>
        </w:rPr>
      </w:pPr>
      <w:r w:rsidRPr="00D51ACB">
        <w:rPr>
          <w:sz w:val="22"/>
          <w:lang w:val="vi-VN"/>
        </w:rPr>
        <w:t>Người hát: Phùng Phú Phong, Huỳnh Văn Mười</w:t>
      </w:r>
    </w:p>
    <w:p w14:paraId="533F3D5B" w14:textId="22140A20" w:rsidR="00F84676" w:rsidRPr="00D51ACB" w:rsidRDefault="00F84676" w:rsidP="00194EA7">
      <w:pPr>
        <w:widowControl w:val="0"/>
        <w:spacing w:line="372" w:lineRule="auto"/>
        <w:ind w:left="2880" w:firstLine="720"/>
        <w:rPr>
          <w:b/>
          <w:sz w:val="22"/>
          <w:lang w:val="vi-VN"/>
        </w:rPr>
      </w:pPr>
      <w:r w:rsidRPr="00D51ACB">
        <w:rPr>
          <w:sz w:val="22"/>
          <w:lang w:val="vi-VN"/>
        </w:rPr>
        <w:t>K</w:t>
      </w:r>
      <w:r w:rsidR="00862C44">
        <w:rPr>
          <w:sz w:val="22"/>
          <w:lang w:val="en-GB"/>
        </w:rPr>
        <w:t>í</w:t>
      </w:r>
      <w:r w:rsidRPr="00D51ACB">
        <w:rPr>
          <w:sz w:val="22"/>
          <w:lang w:val="vi-VN"/>
        </w:rPr>
        <w:t xml:space="preserve"> âm: Nguyễn Thị Lệ Quyên</w:t>
      </w:r>
    </w:p>
    <w:p w14:paraId="3C219B2F" w14:textId="77777777" w:rsidR="00F84676" w:rsidRPr="00E7425D" w:rsidRDefault="00F84676" w:rsidP="00194EA7">
      <w:pPr>
        <w:widowControl w:val="0"/>
        <w:spacing w:line="372" w:lineRule="auto"/>
        <w:contextualSpacing w:val="0"/>
        <w:jc w:val="center"/>
        <w:rPr>
          <w:rFonts w:eastAsia="Arial"/>
          <w:sz w:val="26"/>
          <w:szCs w:val="26"/>
          <w:lang w:val="vi-VN"/>
        </w:rPr>
      </w:pPr>
      <w:r w:rsidRPr="00E7425D">
        <w:rPr>
          <w:noProof/>
          <w:sz w:val="26"/>
          <w:szCs w:val="26"/>
        </w:rPr>
        <w:drawing>
          <wp:inline distT="0" distB="0" distL="0" distR="0" wp14:anchorId="15F0C7AE" wp14:editId="3B40707F">
            <wp:extent cx="5212715" cy="1023582"/>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4">
                      <a:extLst>
                        <a:ext uri="{28A0092B-C50C-407E-A947-70E740481C1C}">
                          <a14:useLocalDpi xmlns:a14="http://schemas.microsoft.com/office/drawing/2010/main" val="0"/>
                        </a:ext>
                      </a:extLst>
                    </a:blip>
                    <a:stretch>
                      <a:fillRect/>
                    </a:stretch>
                  </pic:blipFill>
                  <pic:spPr>
                    <a:xfrm>
                      <a:off x="0" y="0"/>
                      <a:ext cx="5427673" cy="1065792"/>
                    </a:xfrm>
                    <a:prstGeom prst="rect">
                      <a:avLst/>
                    </a:prstGeom>
                  </pic:spPr>
                </pic:pic>
              </a:graphicData>
            </a:graphic>
          </wp:inline>
        </w:drawing>
      </w:r>
    </w:p>
    <w:p w14:paraId="704B2CB8" w14:textId="32D21340" w:rsidR="00F84676" w:rsidRPr="00D51ACB" w:rsidRDefault="00F84676" w:rsidP="00194EA7">
      <w:pPr>
        <w:widowControl w:val="0"/>
        <w:spacing w:line="372" w:lineRule="auto"/>
        <w:ind w:right="425"/>
        <w:contextualSpacing w:val="0"/>
        <w:jc w:val="right"/>
        <w:rPr>
          <w:rFonts w:eastAsia="Arial"/>
          <w:sz w:val="22"/>
          <w:lang w:val="vi-VN"/>
        </w:rPr>
      </w:pPr>
      <w:r w:rsidRPr="00D51ACB">
        <w:rPr>
          <w:rFonts w:eastAsia="Arial"/>
          <w:sz w:val="22"/>
          <w:lang w:val="vi-VN"/>
        </w:rPr>
        <w:tab/>
      </w:r>
      <w:r w:rsidRPr="00D51ACB">
        <w:rPr>
          <w:bCs/>
          <w:sz w:val="22"/>
          <w:lang w:val="vi-VN"/>
        </w:rPr>
        <w:t>[PL</w:t>
      </w:r>
      <w:r w:rsidR="00996F10" w:rsidRPr="00D51ACB">
        <w:rPr>
          <w:bCs/>
          <w:sz w:val="22"/>
          <w:lang w:val="en-GB"/>
        </w:rPr>
        <w:t>1</w:t>
      </w:r>
      <w:r w:rsidRPr="00D51ACB">
        <w:rPr>
          <w:bCs/>
          <w:sz w:val="22"/>
          <w:lang w:val="vi-VN"/>
        </w:rPr>
        <w:t>.9.3, tr.</w:t>
      </w:r>
      <w:r w:rsidR="00E95507">
        <w:rPr>
          <w:bCs/>
          <w:sz w:val="22"/>
        </w:rPr>
        <w:t>202</w:t>
      </w:r>
      <w:r w:rsidRPr="00D51ACB">
        <w:rPr>
          <w:bCs/>
          <w:sz w:val="22"/>
          <w:lang w:val="vi-VN"/>
        </w:rPr>
        <w:t>]</w:t>
      </w:r>
    </w:p>
    <w:p w14:paraId="0EFF7619" w14:textId="0E27177A" w:rsidR="00F84676" w:rsidRPr="00E7425D" w:rsidRDefault="00F84676" w:rsidP="00194EA7">
      <w:pPr>
        <w:widowControl w:val="0"/>
        <w:spacing w:line="372" w:lineRule="auto"/>
        <w:ind w:firstLine="720"/>
        <w:contextualSpacing w:val="0"/>
        <w:rPr>
          <w:rFonts w:eastAsia="Arial"/>
          <w:sz w:val="26"/>
          <w:szCs w:val="26"/>
          <w:lang w:val="vi-VN"/>
        </w:rPr>
      </w:pPr>
      <w:r w:rsidRPr="00E7425D">
        <w:rPr>
          <w:bCs/>
          <w:spacing w:val="-6"/>
          <w:sz w:val="26"/>
          <w:szCs w:val="26"/>
          <w:lang w:val="vi-VN"/>
        </w:rPr>
        <w:t xml:space="preserve">VD </w:t>
      </w:r>
      <w:r w:rsidRPr="00E7425D">
        <w:rPr>
          <w:rFonts w:eastAsia="Arial"/>
          <w:sz w:val="26"/>
          <w:szCs w:val="26"/>
          <w:lang w:val="vi-VN"/>
        </w:rPr>
        <w:t xml:space="preserve">trên thấy rõ, chỉ có một nét nhạc đã xuất hiện ở ô nhịp thứ 3 và 4 hai quãng 6. Hoặc trong điệu </w:t>
      </w:r>
      <w:r w:rsidRPr="00E7425D">
        <w:rPr>
          <w:rFonts w:eastAsia="Arial"/>
          <w:i/>
          <w:sz w:val="26"/>
          <w:szCs w:val="26"/>
          <w:lang w:val="vi-VN"/>
        </w:rPr>
        <w:t>Hò thả lưới</w:t>
      </w:r>
      <w:r w:rsidRPr="00E7425D">
        <w:rPr>
          <w:rFonts w:eastAsia="Arial"/>
          <w:sz w:val="26"/>
          <w:szCs w:val="26"/>
          <w:lang w:val="vi-VN"/>
        </w:rPr>
        <w:t xml:space="preserve"> mà chúng tôi </w:t>
      </w:r>
      <w:r w:rsidR="00F93E31">
        <w:rPr>
          <w:rFonts w:eastAsia="Arial"/>
          <w:sz w:val="26"/>
          <w:szCs w:val="26"/>
          <w:lang w:val="vi-VN"/>
        </w:rPr>
        <w:t>VD</w:t>
      </w:r>
      <w:r w:rsidRPr="00E7425D">
        <w:rPr>
          <w:rFonts w:eastAsia="Arial"/>
          <w:sz w:val="26"/>
          <w:szCs w:val="26"/>
          <w:lang w:val="vi-VN"/>
        </w:rPr>
        <w:t xml:space="preserve"> sau đây thấy sử dụng khá nhiều quãng rộng, trong đó có cả quãng 7.</w:t>
      </w:r>
    </w:p>
    <w:p w14:paraId="79625C3E" w14:textId="37A9DF75" w:rsidR="00F84676" w:rsidRPr="00E7425D" w:rsidRDefault="00F84676" w:rsidP="00194EA7">
      <w:pPr>
        <w:widowControl w:val="0"/>
        <w:spacing w:line="372" w:lineRule="auto"/>
        <w:ind w:firstLine="709"/>
        <w:rPr>
          <w:bCs/>
          <w:sz w:val="26"/>
          <w:szCs w:val="26"/>
          <w:lang w:val="vi-VN"/>
        </w:rPr>
      </w:pPr>
      <w:r w:rsidRPr="00E7425D">
        <w:rPr>
          <w:sz w:val="26"/>
          <w:szCs w:val="26"/>
          <w:lang w:val="vi-VN"/>
        </w:rPr>
        <w:tab/>
      </w:r>
      <w:r w:rsidRPr="00E7425D">
        <w:rPr>
          <w:bCs/>
          <w:spacing w:val="-6"/>
          <w:sz w:val="26"/>
          <w:szCs w:val="26"/>
          <w:lang w:val="vi-VN"/>
        </w:rPr>
        <w:t xml:space="preserve">VD </w:t>
      </w:r>
      <w:r w:rsidRPr="00E7425D">
        <w:rPr>
          <w:sz w:val="26"/>
          <w:szCs w:val="26"/>
          <w:lang w:val="vi-VN"/>
        </w:rPr>
        <w:t>2.</w:t>
      </w:r>
      <w:r w:rsidR="008B7066">
        <w:rPr>
          <w:sz w:val="26"/>
          <w:szCs w:val="26"/>
          <w:lang w:val="en-GB"/>
        </w:rPr>
        <w:t>25</w:t>
      </w:r>
      <w:r w:rsidRPr="00E7425D">
        <w:rPr>
          <w:sz w:val="26"/>
          <w:szCs w:val="26"/>
          <w:lang w:val="vi-VN"/>
        </w:rPr>
        <w:t xml:space="preserve">: </w:t>
      </w:r>
      <w:proofErr w:type="spellStart"/>
      <w:r w:rsidR="00CE7C99">
        <w:rPr>
          <w:sz w:val="26"/>
          <w:szCs w:val="26"/>
          <w:lang w:val="en-GB"/>
        </w:rPr>
        <w:t>Âm</w:t>
      </w:r>
      <w:proofErr w:type="spellEnd"/>
      <w:r w:rsidRPr="00E7425D">
        <w:rPr>
          <w:sz w:val="26"/>
          <w:szCs w:val="26"/>
          <w:lang w:val="vi-VN"/>
        </w:rPr>
        <w:t xml:space="preserve"> điệu quãng 4, 5, 6, 7</w:t>
      </w:r>
    </w:p>
    <w:p w14:paraId="4D79BB72" w14:textId="77777777" w:rsidR="00F84676" w:rsidRPr="00E7425D" w:rsidRDefault="00F84676" w:rsidP="00194EA7">
      <w:pPr>
        <w:widowControl w:val="0"/>
        <w:spacing w:line="372" w:lineRule="auto"/>
        <w:ind w:firstLine="720"/>
        <w:jc w:val="center"/>
        <w:rPr>
          <w:b/>
          <w:sz w:val="26"/>
          <w:szCs w:val="26"/>
          <w:lang w:val="vi-VN"/>
        </w:rPr>
      </w:pPr>
      <w:r w:rsidRPr="00E7425D">
        <w:rPr>
          <w:b/>
          <w:sz w:val="26"/>
          <w:szCs w:val="26"/>
          <w:lang w:val="vi-VN"/>
        </w:rPr>
        <w:t xml:space="preserve">Hò thả lưới </w:t>
      </w:r>
    </w:p>
    <w:p w14:paraId="5218E73E" w14:textId="77777777" w:rsidR="00F84676" w:rsidRPr="00E7425D" w:rsidRDefault="00F84676" w:rsidP="00194EA7">
      <w:pPr>
        <w:widowControl w:val="0"/>
        <w:spacing w:line="372" w:lineRule="auto"/>
        <w:ind w:firstLine="720"/>
        <w:jc w:val="center"/>
        <w:rPr>
          <w:b/>
          <w:i/>
          <w:iCs/>
          <w:sz w:val="26"/>
          <w:szCs w:val="26"/>
          <w:lang w:val="vi-VN"/>
        </w:rPr>
      </w:pPr>
      <w:r w:rsidRPr="00E7425D">
        <w:rPr>
          <w:bCs/>
          <w:i/>
          <w:iCs/>
          <w:sz w:val="26"/>
          <w:szCs w:val="26"/>
          <w:lang w:val="vi-VN"/>
        </w:rPr>
        <w:t>(Trích ô nhịp 11 đến 15)</w:t>
      </w:r>
    </w:p>
    <w:p w14:paraId="206C25C5" w14:textId="12EC870C" w:rsidR="00F84676" w:rsidRPr="00D51ACB" w:rsidRDefault="00F84676" w:rsidP="00194EA7">
      <w:pPr>
        <w:widowControl w:val="0"/>
        <w:spacing w:line="372" w:lineRule="auto"/>
        <w:ind w:left="3600" w:firstLine="720"/>
        <w:jc w:val="center"/>
        <w:rPr>
          <w:bCs/>
          <w:sz w:val="22"/>
          <w:lang w:val="vi-VN"/>
        </w:rPr>
      </w:pPr>
      <w:r w:rsidRPr="00D51ACB">
        <w:rPr>
          <w:bCs/>
          <w:sz w:val="22"/>
          <w:lang w:val="vi-VN"/>
        </w:rPr>
        <w:t>Sưu tầm và k</w:t>
      </w:r>
      <w:r w:rsidR="00862C44">
        <w:rPr>
          <w:bCs/>
          <w:sz w:val="22"/>
          <w:lang w:val="en-GB"/>
        </w:rPr>
        <w:t>í</w:t>
      </w:r>
      <w:r w:rsidRPr="00D51ACB">
        <w:rPr>
          <w:bCs/>
          <w:sz w:val="22"/>
          <w:lang w:val="vi-VN"/>
        </w:rPr>
        <w:t xml:space="preserve"> âm: Trần Hồng</w:t>
      </w:r>
    </w:p>
    <w:p w14:paraId="6FF1ADC9" w14:textId="77777777" w:rsidR="00F84676" w:rsidRPr="00E7425D" w:rsidRDefault="00F84676" w:rsidP="00194EA7">
      <w:pPr>
        <w:widowControl w:val="0"/>
        <w:spacing w:line="372" w:lineRule="auto"/>
        <w:contextualSpacing w:val="0"/>
        <w:jc w:val="center"/>
        <w:rPr>
          <w:rFonts w:eastAsia="Arial"/>
          <w:sz w:val="26"/>
          <w:szCs w:val="26"/>
          <w:lang w:val="vi-VN"/>
        </w:rPr>
      </w:pPr>
      <w:r w:rsidRPr="00E7425D">
        <w:rPr>
          <w:rFonts w:eastAsia="Arial"/>
          <w:noProof/>
          <w:sz w:val="26"/>
          <w:szCs w:val="26"/>
        </w:rPr>
        <w:drawing>
          <wp:inline distT="0" distB="0" distL="0" distR="0" wp14:anchorId="2F02E556" wp14:editId="3B5980B6">
            <wp:extent cx="5829871" cy="113276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25">
                      <a:extLst>
                        <a:ext uri="{28A0092B-C50C-407E-A947-70E740481C1C}">
                          <a14:useLocalDpi xmlns:a14="http://schemas.microsoft.com/office/drawing/2010/main" val="0"/>
                        </a:ext>
                      </a:extLst>
                    </a:blip>
                    <a:stretch>
                      <a:fillRect/>
                    </a:stretch>
                  </pic:blipFill>
                  <pic:spPr>
                    <a:xfrm>
                      <a:off x="0" y="0"/>
                      <a:ext cx="5977564" cy="1161461"/>
                    </a:xfrm>
                    <a:prstGeom prst="rect">
                      <a:avLst/>
                    </a:prstGeom>
                  </pic:spPr>
                </pic:pic>
              </a:graphicData>
            </a:graphic>
          </wp:inline>
        </w:drawing>
      </w:r>
    </w:p>
    <w:p w14:paraId="25A4F334" w14:textId="3511C030" w:rsidR="00F84676" w:rsidRPr="00D51ACB" w:rsidRDefault="00F84676" w:rsidP="00194EA7">
      <w:pPr>
        <w:widowControl w:val="0"/>
        <w:spacing w:line="372" w:lineRule="auto"/>
        <w:ind w:firstLine="720"/>
        <w:contextualSpacing w:val="0"/>
        <w:jc w:val="right"/>
        <w:rPr>
          <w:rFonts w:eastAsia="Arial"/>
          <w:sz w:val="22"/>
          <w:lang w:val="vi-VN"/>
        </w:rPr>
      </w:pPr>
      <w:r w:rsidRPr="00D51ACB">
        <w:rPr>
          <w:bCs/>
          <w:sz w:val="22"/>
          <w:lang w:val="vi-VN"/>
        </w:rPr>
        <w:t>[PL</w:t>
      </w:r>
      <w:r w:rsidR="00996F10" w:rsidRPr="00D51ACB">
        <w:rPr>
          <w:bCs/>
          <w:sz w:val="22"/>
          <w:lang w:val="en-GB"/>
        </w:rPr>
        <w:t>1</w:t>
      </w:r>
      <w:r w:rsidRPr="00D51ACB">
        <w:rPr>
          <w:bCs/>
          <w:sz w:val="22"/>
          <w:lang w:val="vi-VN"/>
        </w:rPr>
        <w:t>.7.3, tr.</w:t>
      </w:r>
      <w:r w:rsidR="00E774FE">
        <w:rPr>
          <w:bCs/>
          <w:sz w:val="22"/>
        </w:rPr>
        <w:t>19</w:t>
      </w:r>
      <w:r w:rsidR="00504A13">
        <w:rPr>
          <w:bCs/>
          <w:sz w:val="22"/>
        </w:rPr>
        <w:t>6</w:t>
      </w:r>
      <w:r w:rsidRPr="00D51ACB">
        <w:rPr>
          <w:bCs/>
          <w:sz w:val="22"/>
          <w:lang w:val="vi-VN"/>
        </w:rPr>
        <w:t>]</w:t>
      </w:r>
    </w:p>
    <w:p w14:paraId="4412DD0B" w14:textId="092E41E1" w:rsidR="00F84676" w:rsidRPr="00E7425D" w:rsidRDefault="00F84676" w:rsidP="00194EA7">
      <w:pPr>
        <w:widowControl w:val="0"/>
        <w:spacing w:line="372" w:lineRule="auto"/>
        <w:ind w:firstLine="720"/>
        <w:contextualSpacing w:val="0"/>
        <w:rPr>
          <w:rFonts w:eastAsia="Arial"/>
          <w:sz w:val="26"/>
          <w:szCs w:val="26"/>
          <w:lang w:val="vi-VN"/>
        </w:rPr>
      </w:pPr>
      <w:r w:rsidRPr="00E7425D">
        <w:rPr>
          <w:rFonts w:eastAsia="Arial"/>
          <w:sz w:val="26"/>
          <w:szCs w:val="26"/>
          <w:lang w:val="vi-VN"/>
        </w:rPr>
        <w:t xml:space="preserve">Do hàm lượng của đề tài, chúng tôi chỉ trích những câu nhạc ở một vài điệu để </w:t>
      </w:r>
      <w:r w:rsidR="00F93E31">
        <w:rPr>
          <w:rFonts w:eastAsia="Arial"/>
          <w:sz w:val="26"/>
          <w:szCs w:val="26"/>
          <w:lang w:val="vi-VN"/>
        </w:rPr>
        <w:t>VD</w:t>
      </w:r>
      <w:r w:rsidRPr="00E7425D">
        <w:rPr>
          <w:rFonts w:eastAsia="Arial"/>
          <w:sz w:val="26"/>
          <w:szCs w:val="26"/>
          <w:lang w:val="vi-VN"/>
        </w:rPr>
        <w:t xml:space="preserve"> minh chứng, còn thực tế có thể kể tên các điệu khác đều xuất hiện những quãng đặc biệt trên, như các điệu: </w:t>
      </w:r>
      <w:r w:rsidRPr="00E7425D">
        <w:rPr>
          <w:rFonts w:eastAsia="Arial"/>
          <w:i/>
          <w:sz w:val="26"/>
          <w:szCs w:val="26"/>
          <w:lang w:val="vi-VN"/>
        </w:rPr>
        <w:t>Bốn mùa,</w:t>
      </w:r>
      <w:r w:rsidRPr="00E7425D">
        <w:rPr>
          <w:rFonts w:eastAsia="Arial"/>
          <w:sz w:val="26"/>
          <w:szCs w:val="26"/>
          <w:lang w:val="vi-VN"/>
        </w:rPr>
        <w:t xml:space="preserve"> </w:t>
      </w:r>
      <w:r w:rsidRPr="00E7425D">
        <w:rPr>
          <w:rFonts w:eastAsia="Arial"/>
          <w:i/>
          <w:sz w:val="26"/>
          <w:szCs w:val="26"/>
          <w:lang w:val="vi-VN"/>
        </w:rPr>
        <w:t>Hò đưa,</w:t>
      </w:r>
      <w:r w:rsidRPr="00E7425D">
        <w:rPr>
          <w:rFonts w:eastAsia="Arial"/>
          <w:sz w:val="26"/>
          <w:szCs w:val="26"/>
          <w:lang w:val="vi-VN"/>
        </w:rPr>
        <w:t xml:space="preserve"> </w:t>
      </w:r>
      <w:r w:rsidRPr="00E7425D">
        <w:rPr>
          <w:rFonts w:eastAsia="Arial"/>
          <w:i/>
          <w:sz w:val="26"/>
          <w:szCs w:val="26"/>
          <w:lang w:val="vi-VN"/>
        </w:rPr>
        <w:t>Tổng xướng,</w:t>
      </w:r>
      <w:r w:rsidRPr="00E7425D">
        <w:rPr>
          <w:rFonts w:eastAsia="Arial"/>
          <w:sz w:val="26"/>
          <w:szCs w:val="26"/>
          <w:lang w:val="vi-VN"/>
        </w:rPr>
        <w:t xml:space="preserve"> </w:t>
      </w:r>
      <w:r w:rsidRPr="00E7425D">
        <w:rPr>
          <w:rFonts w:eastAsia="Arial"/>
          <w:i/>
          <w:sz w:val="26"/>
          <w:szCs w:val="26"/>
          <w:lang w:val="vi-VN"/>
        </w:rPr>
        <w:t>Hò biệt ly, Hò lấy neo,</w:t>
      </w:r>
      <w:r w:rsidRPr="00E7425D">
        <w:rPr>
          <w:rFonts w:eastAsia="Arial"/>
          <w:sz w:val="26"/>
          <w:szCs w:val="26"/>
          <w:lang w:val="vi-VN"/>
        </w:rPr>
        <w:t xml:space="preserve"> </w:t>
      </w:r>
      <w:r w:rsidRPr="00E7425D">
        <w:rPr>
          <w:rFonts w:eastAsia="Arial"/>
          <w:i/>
          <w:sz w:val="26"/>
          <w:szCs w:val="26"/>
          <w:lang w:val="vi-VN"/>
        </w:rPr>
        <w:t xml:space="preserve">Hò thả lưới, Tổng thương kéo neo, Tổng và Trạo hò mái dài... </w:t>
      </w:r>
      <w:r w:rsidRPr="00E7425D">
        <w:rPr>
          <w:rFonts w:eastAsia="Arial"/>
          <w:sz w:val="26"/>
          <w:szCs w:val="26"/>
          <w:lang w:val="vi-VN"/>
        </w:rPr>
        <w:t>[xem thêm PL, các tr.</w:t>
      </w:r>
      <w:r w:rsidR="00E774FE">
        <w:rPr>
          <w:rFonts w:eastAsia="Arial"/>
          <w:sz w:val="26"/>
          <w:szCs w:val="26"/>
        </w:rPr>
        <w:t>1</w:t>
      </w:r>
      <w:r w:rsidR="00E95507">
        <w:rPr>
          <w:rFonts w:eastAsia="Arial"/>
          <w:sz w:val="26"/>
          <w:szCs w:val="26"/>
        </w:rPr>
        <w:t>8</w:t>
      </w:r>
      <w:r w:rsidR="00794B00">
        <w:rPr>
          <w:rFonts w:eastAsia="Arial"/>
          <w:sz w:val="26"/>
          <w:szCs w:val="26"/>
        </w:rPr>
        <w:t>2</w:t>
      </w:r>
      <w:r w:rsidRPr="00E7425D">
        <w:rPr>
          <w:rFonts w:eastAsia="Arial"/>
          <w:sz w:val="26"/>
          <w:szCs w:val="26"/>
          <w:lang w:val="vi-VN"/>
        </w:rPr>
        <w:t xml:space="preserve"> đến 2</w:t>
      </w:r>
      <w:r w:rsidR="00E774FE">
        <w:rPr>
          <w:rFonts w:eastAsia="Arial"/>
          <w:sz w:val="26"/>
          <w:szCs w:val="26"/>
        </w:rPr>
        <w:t>0</w:t>
      </w:r>
      <w:r w:rsidR="00794B00">
        <w:rPr>
          <w:rFonts w:eastAsia="Arial"/>
          <w:sz w:val="26"/>
          <w:szCs w:val="26"/>
        </w:rPr>
        <w:t>5</w:t>
      </w:r>
      <w:r w:rsidRPr="00E7425D">
        <w:rPr>
          <w:rFonts w:eastAsia="Arial"/>
          <w:sz w:val="26"/>
          <w:szCs w:val="26"/>
          <w:lang w:val="vi-VN"/>
        </w:rPr>
        <w:t>].</w:t>
      </w:r>
    </w:p>
    <w:p w14:paraId="22B6CFF5" w14:textId="77777777" w:rsidR="00F84676" w:rsidRPr="00E7425D" w:rsidRDefault="00F84676" w:rsidP="00194EA7">
      <w:pPr>
        <w:widowControl w:val="0"/>
        <w:spacing w:line="372" w:lineRule="auto"/>
        <w:ind w:firstLine="720"/>
        <w:contextualSpacing w:val="0"/>
        <w:rPr>
          <w:rFonts w:eastAsia="Arial"/>
          <w:sz w:val="26"/>
          <w:szCs w:val="26"/>
          <w:lang w:val="vi-VN"/>
        </w:rPr>
      </w:pPr>
      <w:r w:rsidRPr="00E7425D">
        <w:rPr>
          <w:rFonts w:eastAsia="Arial"/>
          <w:sz w:val="26"/>
          <w:szCs w:val="26"/>
          <w:lang w:val="vi-VN"/>
        </w:rPr>
        <w:t xml:space="preserve">Sự kết hợp các quãng rộng liên tục: Khảo sát thực tiễn, chúng tôi thấy lối hát tiến hành giai điệu quãng rộng liên tiếp nhau. Khi thực hành những giai điệu này thấy khá đặc biệt bởi sự kết hợp 3 quãng tương đối rộng liền nhau, theo logic 4 - 5 - 4.  </w:t>
      </w:r>
    </w:p>
    <w:p w14:paraId="5A549F20" w14:textId="049D5BFB" w:rsidR="00F84676" w:rsidRPr="00E7425D" w:rsidRDefault="00F84676" w:rsidP="00194EA7">
      <w:pPr>
        <w:widowControl w:val="0"/>
        <w:spacing w:line="312" w:lineRule="auto"/>
        <w:ind w:firstLine="720"/>
        <w:contextualSpacing w:val="0"/>
        <w:rPr>
          <w:rFonts w:eastAsia="Arial"/>
          <w:sz w:val="26"/>
          <w:szCs w:val="26"/>
          <w:lang w:val="vi-VN"/>
        </w:rPr>
      </w:pPr>
      <w:r w:rsidRPr="00E7425D">
        <w:rPr>
          <w:bCs/>
          <w:spacing w:val="-6"/>
          <w:sz w:val="26"/>
          <w:szCs w:val="26"/>
          <w:lang w:val="vi-VN"/>
        </w:rPr>
        <w:lastRenderedPageBreak/>
        <w:t xml:space="preserve">VD </w:t>
      </w:r>
      <w:r w:rsidRPr="00E7425D">
        <w:rPr>
          <w:rFonts w:eastAsia="Arial"/>
          <w:sz w:val="26"/>
          <w:szCs w:val="26"/>
          <w:lang w:val="vi-VN"/>
        </w:rPr>
        <w:t>2.</w:t>
      </w:r>
      <w:r w:rsidR="002253C7" w:rsidRPr="00E7425D">
        <w:rPr>
          <w:rFonts w:eastAsia="Arial"/>
          <w:sz w:val="26"/>
          <w:szCs w:val="26"/>
          <w:lang w:val="en-GB"/>
        </w:rPr>
        <w:t>2</w:t>
      </w:r>
      <w:r w:rsidR="00633179">
        <w:rPr>
          <w:rFonts w:eastAsia="Arial"/>
          <w:sz w:val="26"/>
          <w:szCs w:val="26"/>
          <w:lang w:val="en-GB"/>
        </w:rPr>
        <w:t>6</w:t>
      </w:r>
      <w:r w:rsidRPr="00E7425D">
        <w:rPr>
          <w:rFonts w:eastAsia="Arial"/>
          <w:sz w:val="26"/>
          <w:szCs w:val="26"/>
          <w:lang w:val="vi-VN"/>
        </w:rPr>
        <w:t>: Quãng rộng liên tiếp</w:t>
      </w:r>
    </w:p>
    <w:p w14:paraId="7B698682" w14:textId="5C07710C" w:rsidR="00F84676" w:rsidRPr="00624038" w:rsidRDefault="00F84676" w:rsidP="00194EA7">
      <w:pPr>
        <w:widowControl w:val="0"/>
        <w:spacing w:line="312" w:lineRule="auto"/>
        <w:contextualSpacing w:val="0"/>
        <w:jc w:val="center"/>
        <w:rPr>
          <w:rFonts w:eastAsia="Arial"/>
          <w:bCs/>
          <w:sz w:val="26"/>
          <w:szCs w:val="26"/>
          <w:lang w:val="vi-VN"/>
        </w:rPr>
      </w:pPr>
      <w:r w:rsidRPr="00624038">
        <w:rPr>
          <w:rFonts w:eastAsia="Arial"/>
          <w:bCs/>
          <w:sz w:val="26"/>
          <w:szCs w:val="26"/>
          <w:lang w:val="vi-VN"/>
        </w:rPr>
        <w:t xml:space="preserve">Hò kéo neo </w:t>
      </w:r>
    </w:p>
    <w:p w14:paraId="1A5A1B0C" w14:textId="77777777" w:rsidR="00F84676" w:rsidRPr="00E7425D" w:rsidRDefault="00F84676" w:rsidP="00194EA7">
      <w:pPr>
        <w:widowControl w:val="0"/>
        <w:spacing w:line="312" w:lineRule="auto"/>
        <w:contextualSpacing w:val="0"/>
        <w:jc w:val="center"/>
        <w:rPr>
          <w:rFonts w:eastAsia="Arial"/>
          <w:b/>
          <w:i/>
          <w:iCs/>
          <w:sz w:val="26"/>
          <w:szCs w:val="26"/>
          <w:lang w:val="vi-VN"/>
        </w:rPr>
      </w:pPr>
      <w:r w:rsidRPr="00E7425D">
        <w:rPr>
          <w:rFonts w:eastAsia="Arial"/>
          <w:bCs/>
          <w:i/>
          <w:iCs/>
          <w:sz w:val="26"/>
          <w:szCs w:val="26"/>
          <w:lang w:val="vi-VN"/>
        </w:rPr>
        <w:t>(Trích ô nhịp 1 đến 6)</w:t>
      </w:r>
    </w:p>
    <w:p w14:paraId="0DCC4B8B" w14:textId="0585387E" w:rsidR="00F84676" w:rsidRPr="00637AAA" w:rsidRDefault="00F84676" w:rsidP="00194EA7">
      <w:pPr>
        <w:widowControl w:val="0"/>
        <w:spacing w:line="312" w:lineRule="auto"/>
        <w:ind w:left="3600" w:firstLine="720"/>
        <w:jc w:val="center"/>
        <w:rPr>
          <w:bCs/>
          <w:sz w:val="22"/>
          <w:lang w:val="vi-VN"/>
        </w:rPr>
      </w:pPr>
      <w:r w:rsidRPr="00637AAA">
        <w:rPr>
          <w:bCs/>
          <w:sz w:val="22"/>
          <w:lang w:val="vi-VN"/>
        </w:rPr>
        <w:t>Sưu tầm và k</w:t>
      </w:r>
      <w:r w:rsidR="00862C44">
        <w:rPr>
          <w:bCs/>
          <w:sz w:val="22"/>
          <w:lang w:val="en-GB"/>
        </w:rPr>
        <w:t>í</w:t>
      </w:r>
      <w:r w:rsidRPr="00637AAA">
        <w:rPr>
          <w:bCs/>
          <w:sz w:val="22"/>
          <w:lang w:val="vi-VN"/>
        </w:rPr>
        <w:t xml:space="preserve"> âm: Trần Hồng</w:t>
      </w:r>
    </w:p>
    <w:p w14:paraId="717ABF1A" w14:textId="77777777" w:rsidR="00F84676" w:rsidRPr="00E7425D" w:rsidRDefault="00F84676" w:rsidP="00194EA7">
      <w:pPr>
        <w:widowControl w:val="0"/>
        <w:contextualSpacing w:val="0"/>
        <w:jc w:val="center"/>
        <w:rPr>
          <w:rFonts w:eastAsia="Arial"/>
          <w:b/>
          <w:sz w:val="26"/>
          <w:szCs w:val="26"/>
          <w:lang w:val="vi-VN"/>
        </w:rPr>
      </w:pPr>
      <w:r w:rsidRPr="00E7425D">
        <w:rPr>
          <w:rFonts w:eastAsia="Arial"/>
          <w:b/>
          <w:noProof/>
          <w:sz w:val="26"/>
          <w:szCs w:val="26"/>
        </w:rPr>
        <w:drawing>
          <wp:inline distT="0" distB="0" distL="0" distR="0" wp14:anchorId="2A5BC97F" wp14:editId="0238B10A">
            <wp:extent cx="5381597" cy="941696"/>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26">
                      <a:extLst>
                        <a:ext uri="{28A0092B-C50C-407E-A947-70E740481C1C}">
                          <a14:useLocalDpi xmlns:a14="http://schemas.microsoft.com/office/drawing/2010/main" val="0"/>
                        </a:ext>
                      </a:extLst>
                    </a:blip>
                    <a:stretch>
                      <a:fillRect/>
                    </a:stretch>
                  </pic:blipFill>
                  <pic:spPr>
                    <a:xfrm>
                      <a:off x="0" y="0"/>
                      <a:ext cx="5700437" cy="997488"/>
                    </a:xfrm>
                    <a:prstGeom prst="rect">
                      <a:avLst/>
                    </a:prstGeom>
                  </pic:spPr>
                </pic:pic>
              </a:graphicData>
            </a:graphic>
          </wp:inline>
        </w:drawing>
      </w:r>
    </w:p>
    <w:p w14:paraId="0D023DB6" w14:textId="4809B97A" w:rsidR="00F84676" w:rsidRPr="00637AAA" w:rsidRDefault="00F84676" w:rsidP="00194EA7">
      <w:pPr>
        <w:widowControl w:val="0"/>
        <w:ind w:right="141" w:firstLine="720"/>
        <w:contextualSpacing w:val="0"/>
        <w:jc w:val="right"/>
        <w:rPr>
          <w:rFonts w:eastAsia="Arial"/>
          <w:sz w:val="22"/>
          <w:lang w:val="vi-VN"/>
        </w:rPr>
      </w:pPr>
      <w:r w:rsidRPr="00E7425D">
        <w:rPr>
          <w:rFonts w:eastAsia="Arial"/>
          <w:b/>
          <w:sz w:val="26"/>
          <w:szCs w:val="26"/>
          <w:lang w:val="vi-VN"/>
        </w:rPr>
        <w:tab/>
      </w:r>
      <w:r w:rsidRPr="00637AAA">
        <w:rPr>
          <w:bCs/>
          <w:sz w:val="22"/>
          <w:lang w:val="vi-VN"/>
        </w:rPr>
        <w:t>[PL</w:t>
      </w:r>
      <w:r w:rsidR="002253C7" w:rsidRPr="00637AAA">
        <w:rPr>
          <w:bCs/>
          <w:sz w:val="22"/>
          <w:lang w:val="en-GB"/>
        </w:rPr>
        <w:t>1</w:t>
      </w:r>
      <w:r w:rsidRPr="00637AAA">
        <w:rPr>
          <w:bCs/>
          <w:sz w:val="22"/>
          <w:lang w:val="vi-VN"/>
        </w:rPr>
        <w:t>.5.3, tr.</w:t>
      </w:r>
      <w:r w:rsidR="00E774FE">
        <w:rPr>
          <w:bCs/>
          <w:sz w:val="22"/>
        </w:rPr>
        <w:t>1</w:t>
      </w:r>
      <w:r w:rsidR="00E95507">
        <w:rPr>
          <w:bCs/>
          <w:sz w:val="22"/>
        </w:rPr>
        <w:t>92</w:t>
      </w:r>
      <w:r w:rsidRPr="00637AAA">
        <w:rPr>
          <w:bCs/>
          <w:sz w:val="22"/>
          <w:lang w:val="vi-VN"/>
        </w:rPr>
        <w:t>]</w:t>
      </w:r>
    </w:p>
    <w:p w14:paraId="2A062CEF" w14:textId="77777777" w:rsidR="00F84676" w:rsidRPr="00E7425D" w:rsidRDefault="00F84676" w:rsidP="00194EA7">
      <w:pPr>
        <w:widowControl w:val="0"/>
        <w:ind w:firstLine="720"/>
        <w:contextualSpacing w:val="0"/>
        <w:rPr>
          <w:rFonts w:eastAsia="Arial"/>
          <w:sz w:val="26"/>
          <w:szCs w:val="26"/>
          <w:lang w:val="vi-VN"/>
        </w:rPr>
      </w:pPr>
      <w:r w:rsidRPr="00E7425D">
        <w:rPr>
          <w:rFonts w:eastAsia="Arial"/>
          <w:sz w:val="26"/>
          <w:szCs w:val="26"/>
          <w:lang w:val="vi-VN"/>
        </w:rPr>
        <w:t xml:space="preserve">Ở bài trên ta thấy các quãng 4 và quãng 5 đi liên tiếp nhau, tương tự, bài </w:t>
      </w:r>
      <w:r w:rsidRPr="00E7425D">
        <w:rPr>
          <w:rFonts w:eastAsia="Arial"/>
          <w:i/>
          <w:iCs/>
          <w:sz w:val="26"/>
          <w:szCs w:val="26"/>
          <w:lang w:val="vi-VN"/>
        </w:rPr>
        <w:t>Hò lấy neo</w:t>
      </w:r>
      <w:r w:rsidRPr="00E7425D">
        <w:rPr>
          <w:rFonts w:eastAsia="Arial"/>
          <w:sz w:val="26"/>
          <w:szCs w:val="26"/>
          <w:lang w:val="vi-VN"/>
        </w:rPr>
        <w:t xml:space="preserve"> cũng xuất hiện các quãng 4 và quãng 5 tuy không đi liên tiếp nhưng khá gần nhau.</w:t>
      </w:r>
    </w:p>
    <w:p w14:paraId="331341D8" w14:textId="0867A0F7" w:rsidR="0041348B" w:rsidRPr="0041348B" w:rsidRDefault="0041348B" w:rsidP="00194EA7">
      <w:pPr>
        <w:widowControl w:val="0"/>
        <w:spacing w:line="312" w:lineRule="auto"/>
        <w:contextualSpacing w:val="0"/>
        <w:rPr>
          <w:rFonts w:eastAsia="Arial"/>
          <w:bCs/>
          <w:sz w:val="26"/>
          <w:szCs w:val="26"/>
          <w:lang w:val="en-GB"/>
        </w:rPr>
      </w:pPr>
      <w:r>
        <w:rPr>
          <w:rFonts w:eastAsia="Arial"/>
          <w:bCs/>
          <w:sz w:val="26"/>
          <w:szCs w:val="26"/>
          <w:lang w:val="vi-VN"/>
        </w:rPr>
        <w:tab/>
      </w:r>
      <w:r>
        <w:rPr>
          <w:rFonts w:eastAsia="Arial"/>
          <w:bCs/>
          <w:sz w:val="26"/>
          <w:szCs w:val="26"/>
          <w:lang w:val="en-GB"/>
        </w:rPr>
        <w:t>VD 2.27:</w:t>
      </w:r>
    </w:p>
    <w:p w14:paraId="49F6A10B" w14:textId="7A33DF87" w:rsidR="00F84676" w:rsidRPr="00782965" w:rsidRDefault="00F84676" w:rsidP="00194EA7">
      <w:pPr>
        <w:widowControl w:val="0"/>
        <w:spacing w:line="312" w:lineRule="auto"/>
        <w:contextualSpacing w:val="0"/>
        <w:jc w:val="center"/>
        <w:rPr>
          <w:rFonts w:eastAsia="Arial"/>
          <w:bCs/>
          <w:sz w:val="26"/>
          <w:szCs w:val="26"/>
          <w:lang w:val="vi-VN"/>
        </w:rPr>
      </w:pPr>
      <w:r w:rsidRPr="00782965">
        <w:rPr>
          <w:rFonts w:eastAsia="Arial"/>
          <w:bCs/>
          <w:sz w:val="26"/>
          <w:szCs w:val="26"/>
          <w:lang w:val="vi-VN"/>
        </w:rPr>
        <w:t xml:space="preserve">Hò lấy neo </w:t>
      </w:r>
    </w:p>
    <w:p w14:paraId="158D0322" w14:textId="77777777" w:rsidR="00F84676" w:rsidRPr="00E7425D" w:rsidRDefault="00F84676" w:rsidP="00194EA7">
      <w:pPr>
        <w:widowControl w:val="0"/>
        <w:spacing w:line="312" w:lineRule="auto"/>
        <w:contextualSpacing w:val="0"/>
        <w:jc w:val="center"/>
        <w:rPr>
          <w:rFonts w:eastAsia="Arial"/>
          <w:b/>
          <w:i/>
          <w:iCs/>
          <w:sz w:val="26"/>
          <w:szCs w:val="26"/>
          <w:lang w:val="vi-VN"/>
        </w:rPr>
      </w:pPr>
      <w:r w:rsidRPr="00E7425D">
        <w:rPr>
          <w:rFonts w:eastAsia="Arial"/>
          <w:bCs/>
          <w:i/>
          <w:iCs/>
          <w:sz w:val="26"/>
          <w:szCs w:val="26"/>
          <w:lang w:val="vi-VN"/>
        </w:rPr>
        <w:t>(Trích ô nhịp 1 đến 7)</w:t>
      </w:r>
    </w:p>
    <w:p w14:paraId="5DBDE48D" w14:textId="2BBF5D98" w:rsidR="00F84676" w:rsidRPr="00637AAA" w:rsidRDefault="00F84676" w:rsidP="00194EA7">
      <w:pPr>
        <w:widowControl w:val="0"/>
        <w:spacing w:line="312" w:lineRule="auto"/>
        <w:ind w:left="3600" w:firstLine="720"/>
        <w:jc w:val="center"/>
        <w:rPr>
          <w:bCs/>
          <w:sz w:val="22"/>
          <w:lang w:val="vi-VN"/>
        </w:rPr>
      </w:pPr>
      <w:r w:rsidRPr="00637AAA">
        <w:rPr>
          <w:bCs/>
          <w:sz w:val="22"/>
          <w:lang w:val="vi-VN"/>
        </w:rPr>
        <w:t>Sưu tầm và k</w:t>
      </w:r>
      <w:r w:rsidR="00862C44">
        <w:rPr>
          <w:bCs/>
          <w:sz w:val="22"/>
          <w:lang w:val="en-GB"/>
        </w:rPr>
        <w:t>í</w:t>
      </w:r>
      <w:r w:rsidRPr="00637AAA">
        <w:rPr>
          <w:bCs/>
          <w:sz w:val="22"/>
          <w:lang w:val="vi-VN"/>
        </w:rPr>
        <w:t xml:space="preserve"> âm: Trần Hồng</w:t>
      </w:r>
    </w:p>
    <w:p w14:paraId="58F5CDB6" w14:textId="77777777" w:rsidR="00F84676" w:rsidRPr="00E7425D" w:rsidRDefault="00F84676" w:rsidP="00194EA7">
      <w:pPr>
        <w:widowControl w:val="0"/>
        <w:spacing w:line="312" w:lineRule="auto"/>
        <w:contextualSpacing w:val="0"/>
        <w:jc w:val="center"/>
        <w:rPr>
          <w:rFonts w:eastAsia="Arial"/>
          <w:sz w:val="26"/>
          <w:szCs w:val="26"/>
          <w:lang w:val="vi-VN"/>
        </w:rPr>
      </w:pPr>
      <w:r w:rsidRPr="00E7425D">
        <w:rPr>
          <w:rFonts w:eastAsia="Arial"/>
          <w:b/>
          <w:noProof/>
          <w:sz w:val="26"/>
          <w:szCs w:val="26"/>
        </w:rPr>
        <w:drawing>
          <wp:inline distT="0" distB="0" distL="0" distR="0" wp14:anchorId="2A38FDCF" wp14:editId="38773030">
            <wp:extent cx="4001984" cy="1400479"/>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27">
                      <a:extLst>
                        <a:ext uri="{28A0092B-C50C-407E-A947-70E740481C1C}">
                          <a14:useLocalDpi xmlns:a14="http://schemas.microsoft.com/office/drawing/2010/main" val="0"/>
                        </a:ext>
                      </a:extLst>
                    </a:blip>
                    <a:stretch>
                      <a:fillRect/>
                    </a:stretch>
                  </pic:blipFill>
                  <pic:spPr>
                    <a:xfrm>
                      <a:off x="0" y="0"/>
                      <a:ext cx="4047026" cy="1416241"/>
                    </a:xfrm>
                    <a:prstGeom prst="rect">
                      <a:avLst/>
                    </a:prstGeom>
                  </pic:spPr>
                </pic:pic>
              </a:graphicData>
            </a:graphic>
          </wp:inline>
        </w:drawing>
      </w:r>
    </w:p>
    <w:p w14:paraId="68E1ACCF" w14:textId="5AE477B3" w:rsidR="00F84676" w:rsidRPr="00637AAA" w:rsidRDefault="00F84676" w:rsidP="00194EA7">
      <w:pPr>
        <w:widowControl w:val="0"/>
        <w:spacing w:line="312" w:lineRule="auto"/>
        <w:ind w:right="1275" w:firstLine="720"/>
        <w:contextualSpacing w:val="0"/>
        <w:jc w:val="right"/>
        <w:rPr>
          <w:bCs/>
          <w:sz w:val="22"/>
          <w:lang w:val="vi-VN"/>
        </w:rPr>
      </w:pPr>
      <w:r w:rsidRPr="00637AAA">
        <w:rPr>
          <w:bCs/>
          <w:sz w:val="22"/>
          <w:lang w:val="vi-VN"/>
        </w:rPr>
        <w:t>[PL</w:t>
      </w:r>
      <w:r w:rsidR="002253C7" w:rsidRPr="00637AAA">
        <w:rPr>
          <w:bCs/>
          <w:sz w:val="22"/>
          <w:lang w:val="en-GB"/>
        </w:rPr>
        <w:t>1</w:t>
      </w:r>
      <w:r w:rsidRPr="00637AAA">
        <w:rPr>
          <w:bCs/>
          <w:sz w:val="22"/>
          <w:lang w:val="vi-VN"/>
        </w:rPr>
        <w:t>.6.3, tr.</w:t>
      </w:r>
      <w:r w:rsidR="0043792B">
        <w:rPr>
          <w:bCs/>
          <w:sz w:val="22"/>
        </w:rPr>
        <w:t>19</w:t>
      </w:r>
      <w:r w:rsidR="00E95507">
        <w:rPr>
          <w:bCs/>
          <w:sz w:val="22"/>
        </w:rPr>
        <w:t>4</w:t>
      </w:r>
      <w:r w:rsidRPr="00637AAA">
        <w:rPr>
          <w:bCs/>
          <w:sz w:val="22"/>
          <w:lang w:val="vi-VN"/>
        </w:rPr>
        <w:t>]</w:t>
      </w:r>
    </w:p>
    <w:p w14:paraId="34AF7E68" w14:textId="77777777" w:rsidR="00F84676" w:rsidRPr="00E7425D" w:rsidRDefault="00F84676" w:rsidP="00194EA7">
      <w:pPr>
        <w:widowControl w:val="0"/>
        <w:spacing w:line="312" w:lineRule="auto"/>
        <w:ind w:firstLine="709"/>
        <w:rPr>
          <w:sz w:val="26"/>
          <w:szCs w:val="26"/>
          <w:lang w:val="vi-VN"/>
        </w:rPr>
      </w:pPr>
      <w:r w:rsidRPr="00E7425D">
        <w:rPr>
          <w:rFonts w:eastAsia="Arial"/>
          <w:sz w:val="26"/>
          <w:szCs w:val="26"/>
          <w:lang w:val="vi-VN"/>
        </w:rPr>
        <w:t xml:space="preserve">Đặc biệt, </w:t>
      </w:r>
      <w:r w:rsidRPr="00E7425D">
        <w:rPr>
          <w:sz w:val="26"/>
          <w:szCs w:val="26"/>
          <w:lang w:val="vi-VN"/>
        </w:rPr>
        <w:t xml:space="preserve">sự xuất hiện của quãng 8 mang lại cho giai điệu một chất giọng đặc biệt, giàu bản sắc và gần gũi với giọng nói của người vùng Quảng. Việc sử dụng quãng 8 tạo ra âm thanh mạnh mẽ, nhất là khi hát được nhấn nhá để rõ lời và khí chất trong câu nói, câu hát càng khắc thêm sự mạnh mẽ và khẳng khái của phương ngữ nơi đây. </w:t>
      </w:r>
    </w:p>
    <w:p w14:paraId="4B912343" w14:textId="6B5C527C" w:rsidR="00F84676" w:rsidRPr="00E7425D" w:rsidRDefault="00F84676" w:rsidP="00194EA7">
      <w:pPr>
        <w:widowControl w:val="0"/>
        <w:spacing w:line="312" w:lineRule="auto"/>
        <w:ind w:firstLine="709"/>
        <w:rPr>
          <w:bCs/>
          <w:sz w:val="26"/>
          <w:szCs w:val="26"/>
          <w:lang w:val="vi-VN"/>
        </w:rPr>
      </w:pPr>
      <w:r w:rsidRPr="00E7425D">
        <w:rPr>
          <w:bCs/>
          <w:spacing w:val="-6"/>
          <w:sz w:val="26"/>
          <w:szCs w:val="26"/>
          <w:lang w:val="vi-VN"/>
        </w:rPr>
        <w:t xml:space="preserve">VD </w:t>
      </w:r>
      <w:r w:rsidRPr="00E7425D">
        <w:rPr>
          <w:sz w:val="26"/>
          <w:szCs w:val="26"/>
          <w:lang w:val="vi-VN"/>
        </w:rPr>
        <w:t>2.</w:t>
      </w:r>
      <w:r w:rsidR="002253C7" w:rsidRPr="00E7425D">
        <w:rPr>
          <w:sz w:val="26"/>
          <w:szCs w:val="26"/>
          <w:lang w:val="en-GB"/>
        </w:rPr>
        <w:t>2</w:t>
      </w:r>
      <w:r w:rsidR="006519CA">
        <w:rPr>
          <w:sz w:val="26"/>
          <w:szCs w:val="26"/>
          <w:lang w:val="en-GB"/>
        </w:rPr>
        <w:t>8</w:t>
      </w:r>
      <w:r w:rsidRPr="00E7425D">
        <w:rPr>
          <w:sz w:val="26"/>
          <w:szCs w:val="26"/>
          <w:lang w:val="vi-VN"/>
        </w:rPr>
        <w:t xml:space="preserve">: </w:t>
      </w:r>
      <w:proofErr w:type="spellStart"/>
      <w:r w:rsidR="00461ADE">
        <w:rPr>
          <w:sz w:val="26"/>
          <w:szCs w:val="26"/>
          <w:lang w:val="en-GB"/>
        </w:rPr>
        <w:t>Âm</w:t>
      </w:r>
      <w:proofErr w:type="spellEnd"/>
      <w:r w:rsidRPr="00E7425D">
        <w:rPr>
          <w:sz w:val="26"/>
          <w:szCs w:val="26"/>
          <w:lang w:val="vi-VN"/>
        </w:rPr>
        <w:t xml:space="preserve"> điệu quãng 8</w:t>
      </w:r>
    </w:p>
    <w:p w14:paraId="1A02A61F" w14:textId="77777777" w:rsidR="00F84676" w:rsidRPr="00782965" w:rsidRDefault="00F84676" w:rsidP="00194EA7">
      <w:pPr>
        <w:widowControl w:val="0"/>
        <w:spacing w:line="312" w:lineRule="auto"/>
        <w:ind w:left="2880" w:firstLine="720"/>
        <w:rPr>
          <w:bCs/>
          <w:sz w:val="26"/>
          <w:szCs w:val="26"/>
          <w:lang w:val="vi-VN"/>
        </w:rPr>
      </w:pPr>
      <w:r w:rsidRPr="00782965">
        <w:rPr>
          <w:bCs/>
          <w:sz w:val="26"/>
          <w:szCs w:val="26"/>
          <w:lang w:val="vi-VN"/>
        </w:rPr>
        <w:t xml:space="preserve">Tổng xướng </w:t>
      </w:r>
    </w:p>
    <w:p w14:paraId="72ABB280" w14:textId="77777777" w:rsidR="00F84676" w:rsidRPr="00E7425D" w:rsidRDefault="00F84676" w:rsidP="00194EA7">
      <w:pPr>
        <w:widowControl w:val="0"/>
        <w:spacing w:line="312" w:lineRule="auto"/>
        <w:ind w:left="2880" w:firstLine="720"/>
        <w:rPr>
          <w:b/>
          <w:sz w:val="26"/>
          <w:szCs w:val="26"/>
          <w:lang w:val="vi-VN"/>
        </w:rPr>
      </w:pPr>
      <w:r w:rsidRPr="00E7425D">
        <w:rPr>
          <w:sz w:val="26"/>
          <w:szCs w:val="26"/>
          <w:lang w:val="vi-VN"/>
        </w:rPr>
        <w:t>(Trích câu đầu)</w:t>
      </w:r>
    </w:p>
    <w:p w14:paraId="3FEBBE07" w14:textId="77777777" w:rsidR="00F84676" w:rsidRPr="00637AAA" w:rsidRDefault="00F84676" w:rsidP="00194EA7">
      <w:pPr>
        <w:widowControl w:val="0"/>
        <w:spacing w:line="312" w:lineRule="auto"/>
        <w:ind w:left="3600" w:firstLine="720"/>
        <w:rPr>
          <w:sz w:val="22"/>
          <w:lang w:val="vi-VN"/>
        </w:rPr>
      </w:pPr>
      <w:r w:rsidRPr="00637AAA">
        <w:rPr>
          <w:sz w:val="22"/>
          <w:lang w:val="vi-VN"/>
        </w:rPr>
        <w:t>Người hát: Phùng Phú Phong</w:t>
      </w:r>
    </w:p>
    <w:p w14:paraId="51E5F12D" w14:textId="2449C854" w:rsidR="00F84676" w:rsidRPr="00637AAA" w:rsidRDefault="00F84676" w:rsidP="00194EA7">
      <w:pPr>
        <w:widowControl w:val="0"/>
        <w:spacing w:line="312" w:lineRule="auto"/>
        <w:ind w:left="3600" w:firstLine="720"/>
        <w:rPr>
          <w:b/>
          <w:sz w:val="22"/>
          <w:lang w:val="vi-VN"/>
        </w:rPr>
      </w:pPr>
      <w:r w:rsidRPr="00637AAA">
        <w:rPr>
          <w:sz w:val="22"/>
          <w:lang w:val="vi-VN"/>
        </w:rPr>
        <w:t>K</w:t>
      </w:r>
      <w:r w:rsidR="00862C44">
        <w:rPr>
          <w:sz w:val="22"/>
          <w:lang w:val="en-GB"/>
        </w:rPr>
        <w:t>í</w:t>
      </w:r>
      <w:r w:rsidRPr="00637AAA">
        <w:rPr>
          <w:sz w:val="22"/>
          <w:lang w:val="vi-VN"/>
        </w:rPr>
        <w:t xml:space="preserve"> âm: Nguyễn Thị Lệ Quyên</w:t>
      </w:r>
    </w:p>
    <w:p w14:paraId="7D6234FE" w14:textId="56227E99" w:rsidR="00F84676" w:rsidRDefault="00F84676" w:rsidP="00194EA7">
      <w:pPr>
        <w:widowControl w:val="0"/>
        <w:spacing w:line="240" w:lineRule="auto"/>
        <w:jc w:val="center"/>
        <w:rPr>
          <w:sz w:val="26"/>
          <w:szCs w:val="26"/>
          <w:lang w:val="vi-VN"/>
        </w:rPr>
      </w:pPr>
      <w:r w:rsidRPr="00E7425D">
        <w:rPr>
          <w:noProof/>
          <w:sz w:val="26"/>
          <w:szCs w:val="26"/>
        </w:rPr>
        <w:drawing>
          <wp:inline distT="0" distB="0" distL="0" distR="0" wp14:anchorId="7794D0D7" wp14:editId="7FB38BC4">
            <wp:extent cx="4508755" cy="748145"/>
            <wp:effectExtent l="0" t="0" r="635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28">
                      <a:extLst>
                        <a:ext uri="{28A0092B-C50C-407E-A947-70E740481C1C}">
                          <a14:useLocalDpi xmlns:a14="http://schemas.microsoft.com/office/drawing/2010/main" val="0"/>
                        </a:ext>
                      </a:extLst>
                    </a:blip>
                    <a:stretch>
                      <a:fillRect/>
                    </a:stretch>
                  </pic:blipFill>
                  <pic:spPr>
                    <a:xfrm>
                      <a:off x="0" y="0"/>
                      <a:ext cx="4779529" cy="793075"/>
                    </a:xfrm>
                    <a:prstGeom prst="rect">
                      <a:avLst/>
                    </a:prstGeom>
                  </pic:spPr>
                </pic:pic>
              </a:graphicData>
            </a:graphic>
          </wp:inline>
        </w:drawing>
      </w:r>
    </w:p>
    <w:p w14:paraId="045F8D46" w14:textId="31419FF5" w:rsidR="00855693" w:rsidRPr="00855693" w:rsidRDefault="00855693" w:rsidP="00194EA7">
      <w:pPr>
        <w:widowControl w:val="0"/>
        <w:spacing w:line="312" w:lineRule="auto"/>
        <w:ind w:right="992" w:firstLine="720"/>
        <w:contextualSpacing w:val="0"/>
        <w:jc w:val="right"/>
        <w:rPr>
          <w:bCs/>
          <w:sz w:val="22"/>
          <w:lang w:val="vi-VN"/>
        </w:rPr>
      </w:pPr>
      <w:r w:rsidRPr="00637AAA">
        <w:rPr>
          <w:bCs/>
          <w:sz w:val="22"/>
          <w:lang w:val="vi-VN"/>
        </w:rPr>
        <w:t>[PL</w:t>
      </w:r>
      <w:r w:rsidRPr="00637AAA">
        <w:rPr>
          <w:bCs/>
          <w:sz w:val="22"/>
          <w:lang w:val="en-GB"/>
        </w:rPr>
        <w:t>1</w:t>
      </w:r>
      <w:r w:rsidRPr="00637AAA">
        <w:rPr>
          <w:bCs/>
          <w:sz w:val="22"/>
          <w:lang w:val="vi-VN"/>
        </w:rPr>
        <w:t>.</w:t>
      </w:r>
      <w:r>
        <w:rPr>
          <w:bCs/>
          <w:sz w:val="22"/>
          <w:lang w:val="en-GB"/>
        </w:rPr>
        <w:t>10.2</w:t>
      </w:r>
      <w:r w:rsidRPr="00637AAA">
        <w:rPr>
          <w:bCs/>
          <w:sz w:val="22"/>
          <w:lang w:val="vi-VN"/>
        </w:rPr>
        <w:t>, tr.</w:t>
      </w:r>
      <w:r>
        <w:rPr>
          <w:bCs/>
          <w:sz w:val="22"/>
        </w:rPr>
        <w:t>20</w:t>
      </w:r>
      <w:r w:rsidR="00E95507">
        <w:rPr>
          <w:bCs/>
          <w:sz w:val="22"/>
        </w:rPr>
        <w:t>5</w:t>
      </w:r>
      <w:r w:rsidRPr="00637AAA">
        <w:rPr>
          <w:bCs/>
          <w:sz w:val="22"/>
          <w:lang w:val="vi-VN"/>
        </w:rPr>
        <w:t>]</w:t>
      </w:r>
    </w:p>
    <w:p w14:paraId="21E740BC" w14:textId="31AC6290" w:rsidR="00F84676" w:rsidRDefault="00F84676" w:rsidP="00194EA7">
      <w:pPr>
        <w:widowControl w:val="0"/>
        <w:rPr>
          <w:bCs/>
          <w:i/>
          <w:iCs/>
          <w:sz w:val="26"/>
          <w:szCs w:val="26"/>
          <w:lang w:val="vi-VN"/>
        </w:rPr>
      </w:pPr>
      <w:bookmarkStart w:id="410" w:name="_Toc178580286"/>
      <w:bookmarkStart w:id="411" w:name="_Toc186653219"/>
      <w:bookmarkStart w:id="412" w:name="_Toc202383863"/>
      <w:bookmarkStart w:id="413" w:name="_Toc203641878"/>
      <w:bookmarkStart w:id="414" w:name="_Toc203721226"/>
      <w:bookmarkStart w:id="415" w:name="_Toc203987437"/>
      <w:bookmarkStart w:id="416" w:name="_Toc204178631"/>
      <w:bookmarkStart w:id="417" w:name="_Toc204179440"/>
      <w:r w:rsidRPr="00C40FCE">
        <w:rPr>
          <w:bCs/>
          <w:i/>
          <w:iCs/>
          <w:sz w:val="26"/>
          <w:szCs w:val="26"/>
          <w:lang w:val="vi-VN"/>
        </w:rPr>
        <w:lastRenderedPageBreak/>
        <w:t>2.</w:t>
      </w:r>
      <w:r w:rsidRPr="00C40FCE">
        <w:rPr>
          <w:bCs/>
          <w:i/>
          <w:iCs/>
          <w:sz w:val="26"/>
          <w:szCs w:val="26"/>
          <w:lang w:val="it-IT"/>
        </w:rPr>
        <w:t>2</w:t>
      </w:r>
      <w:r w:rsidRPr="00C40FCE">
        <w:rPr>
          <w:bCs/>
          <w:i/>
          <w:iCs/>
          <w:sz w:val="26"/>
          <w:szCs w:val="26"/>
          <w:lang w:val="vi-VN"/>
        </w:rPr>
        <w:t>.</w:t>
      </w:r>
      <w:r w:rsidR="00C40FCE" w:rsidRPr="00C40FCE">
        <w:rPr>
          <w:bCs/>
          <w:i/>
          <w:iCs/>
          <w:sz w:val="26"/>
          <w:lang w:val="en-GB"/>
        </w:rPr>
        <w:t>4.3</w:t>
      </w:r>
      <w:r w:rsidRPr="00C40FCE">
        <w:rPr>
          <w:bCs/>
          <w:i/>
          <w:iCs/>
          <w:sz w:val="26"/>
          <w:szCs w:val="26"/>
          <w:lang w:val="vi-VN"/>
        </w:rPr>
        <w:t>. Nhịp điệu và tiết tấu</w:t>
      </w:r>
      <w:bookmarkEnd w:id="410"/>
      <w:bookmarkEnd w:id="411"/>
      <w:bookmarkEnd w:id="412"/>
      <w:bookmarkEnd w:id="413"/>
      <w:bookmarkEnd w:id="414"/>
      <w:bookmarkEnd w:id="415"/>
      <w:bookmarkEnd w:id="416"/>
      <w:bookmarkEnd w:id="417"/>
    </w:p>
    <w:p w14:paraId="3D4DFAD1" w14:textId="6FE87283" w:rsidR="006934F0" w:rsidRPr="00FA755E" w:rsidRDefault="006934F0" w:rsidP="00194EA7">
      <w:pPr>
        <w:widowControl w:val="0"/>
        <w:ind w:firstLine="720"/>
        <w:rPr>
          <w:b/>
          <w:bCs/>
          <w:sz w:val="26"/>
          <w:szCs w:val="26"/>
          <w:lang w:val="en-GB"/>
        </w:rPr>
      </w:pPr>
      <w:r w:rsidRPr="00FA755E">
        <w:rPr>
          <w:bCs/>
          <w:sz w:val="26"/>
          <w:szCs w:val="26"/>
          <w:lang w:val="en-GB"/>
        </w:rPr>
        <w:t xml:space="preserve">- </w:t>
      </w:r>
      <w:proofErr w:type="spellStart"/>
      <w:r w:rsidRPr="00FA755E">
        <w:rPr>
          <w:bCs/>
          <w:sz w:val="26"/>
          <w:szCs w:val="26"/>
          <w:lang w:val="en-GB"/>
        </w:rPr>
        <w:t>Nhịp</w:t>
      </w:r>
      <w:proofErr w:type="spellEnd"/>
      <w:r w:rsidRPr="00FA755E">
        <w:rPr>
          <w:bCs/>
          <w:sz w:val="26"/>
          <w:szCs w:val="26"/>
          <w:lang w:val="en-GB"/>
        </w:rPr>
        <w:t xml:space="preserve"> </w:t>
      </w:r>
      <w:proofErr w:type="spellStart"/>
      <w:r w:rsidRPr="00FA755E">
        <w:rPr>
          <w:bCs/>
          <w:sz w:val="26"/>
          <w:szCs w:val="26"/>
          <w:lang w:val="en-GB"/>
        </w:rPr>
        <w:t>điệu</w:t>
      </w:r>
      <w:proofErr w:type="spellEnd"/>
      <w:r w:rsidRPr="00FA755E">
        <w:rPr>
          <w:bCs/>
          <w:sz w:val="26"/>
          <w:szCs w:val="26"/>
          <w:lang w:val="en-GB"/>
        </w:rPr>
        <w:t>:</w:t>
      </w:r>
    </w:p>
    <w:p w14:paraId="0EBCEF44" w14:textId="7FDCC9E6" w:rsidR="00B730DA" w:rsidRPr="00B730DA" w:rsidRDefault="00E41758" w:rsidP="00194EA7">
      <w:pPr>
        <w:widowControl w:val="0"/>
        <w:spacing w:line="336" w:lineRule="auto"/>
        <w:ind w:firstLine="720"/>
        <w:rPr>
          <w:bCs/>
          <w:iCs/>
          <w:sz w:val="26"/>
          <w:szCs w:val="26"/>
          <w:lang w:val="en-GB"/>
        </w:rPr>
      </w:pPr>
      <w:r w:rsidRPr="00E7425D">
        <w:rPr>
          <w:bCs/>
          <w:iCs/>
          <w:sz w:val="26"/>
          <w:szCs w:val="26"/>
          <w:lang w:val="vi-VN"/>
        </w:rPr>
        <w:t>Hát Bả trạo</w:t>
      </w:r>
      <w:r w:rsidR="00F84676" w:rsidRPr="00E7425D">
        <w:rPr>
          <w:bCs/>
          <w:iCs/>
          <w:sz w:val="26"/>
          <w:szCs w:val="26"/>
          <w:lang w:val="vi-VN"/>
        </w:rPr>
        <w:t xml:space="preserve"> là thể loại được tổng hợp từ nhiều làn điệu, kết hợp phần hát với diễn xướng, nên nhịp điệu của Bả Trạo có lúc rất rõ ràng, như trong các điệu </w:t>
      </w:r>
      <w:r w:rsidR="00E75859">
        <w:rPr>
          <w:bCs/>
          <w:iCs/>
          <w:sz w:val="26"/>
          <w:szCs w:val="26"/>
          <w:lang w:val="it-IT"/>
        </w:rPr>
        <w:t>h</w:t>
      </w:r>
      <w:r w:rsidR="00F84676" w:rsidRPr="00E7425D">
        <w:rPr>
          <w:bCs/>
          <w:iCs/>
          <w:sz w:val="26"/>
          <w:szCs w:val="26"/>
          <w:lang w:val="vi-VN"/>
        </w:rPr>
        <w:t>ò được kí âm lại với chủ yếu là nhịp 2/4, cũng có lúc nhịp điệu không rõ ràng</w:t>
      </w:r>
      <w:r w:rsidR="00956B6C">
        <w:rPr>
          <w:bCs/>
          <w:iCs/>
          <w:sz w:val="26"/>
          <w:szCs w:val="26"/>
          <w:lang w:val="en-GB"/>
        </w:rPr>
        <w:t xml:space="preserve"> (</w:t>
      </w:r>
      <w:proofErr w:type="spellStart"/>
      <w:r w:rsidR="00956B6C">
        <w:rPr>
          <w:bCs/>
          <w:iCs/>
          <w:sz w:val="26"/>
          <w:szCs w:val="26"/>
          <w:lang w:val="en-GB"/>
        </w:rPr>
        <w:t>nhịp</w:t>
      </w:r>
      <w:proofErr w:type="spellEnd"/>
      <w:r w:rsidR="00956B6C">
        <w:rPr>
          <w:bCs/>
          <w:iCs/>
          <w:sz w:val="26"/>
          <w:szCs w:val="26"/>
          <w:lang w:val="en-GB"/>
        </w:rPr>
        <w:t xml:space="preserve"> </w:t>
      </w:r>
      <w:proofErr w:type="spellStart"/>
      <w:r w:rsidR="00956B6C">
        <w:rPr>
          <w:bCs/>
          <w:iCs/>
          <w:sz w:val="26"/>
          <w:szCs w:val="26"/>
          <w:lang w:val="en-GB"/>
        </w:rPr>
        <w:t>tự</w:t>
      </w:r>
      <w:proofErr w:type="spellEnd"/>
      <w:r w:rsidR="00956B6C">
        <w:rPr>
          <w:bCs/>
          <w:iCs/>
          <w:sz w:val="26"/>
          <w:szCs w:val="26"/>
          <w:lang w:val="en-GB"/>
        </w:rPr>
        <w:t xml:space="preserve"> do)</w:t>
      </w:r>
      <w:r w:rsidR="00F84676" w:rsidRPr="00E7425D">
        <w:rPr>
          <w:bCs/>
          <w:iCs/>
          <w:sz w:val="26"/>
          <w:szCs w:val="26"/>
          <w:lang w:val="vi-VN"/>
        </w:rPr>
        <w:t xml:space="preserve">, việc giữ nhịp phụ thuộc vào hơi thở của người hát, như những đoạn ông Tổng thể hiện các làn điệu </w:t>
      </w:r>
      <w:r w:rsidR="00D927A0">
        <w:rPr>
          <w:bCs/>
          <w:iCs/>
          <w:sz w:val="26"/>
          <w:szCs w:val="26"/>
          <w:lang w:val="it-IT"/>
        </w:rPr>
        <w:t>n</w:t>
      </w:r>
      <w:r w:rsidR="00F84676" w:rsidRPr="00E7425D">
        <w:rPr>
          <w:bCs/>
          <w:iCs/>
          <w:sz w:val="26"/>
          <w:szCs w:val="26"/>
          <w:lang w:val="vi-VN"/>
        </w:rPr>
        <w:t xml:space="preserve">gâm, </w:t>
      </w:r>
      <w:proofErr w:type="spellStart"/>
      <w:r w:rsidR="00C40FCE">
        <w:rPr>
          <w:bCs/>
          <w:iCs/>
          <w:sz w:val="26"/>
          <w:szCs w:val="26"/>
          <w:lang w:val="it-IT"/>
        </w:rPr>
        <w:t>nói</w:t>
      </w:r>
      <w:proofErr w:type="spellEnd"/>
      <w:r w:rsidR="00C40FCE">
        <w:rPr>
          <w:bCs/>
          <w:iCs/>
          <w:sz w:val="26"/>
          <w:szCs w:val="26"/>
          <w:lang w:val="it-IT"/>
        </w:rPr>
        <w:t xml:space="preserve"> </w:t>
      </w:r>
      <w:proofErr w:type="spellStart"/>
      <w:r w:rsidR="00C40FCE">
        <w:rPr>
          <w:bCs/>
          <w:iCs/>
          <w:sz w:val="26"/>
          <w:szCs w:val="26"/>
          <w:lang w:val="it-IT"/>
        </w:rPr>
        <w:t>lối</w:t>
      </w:r>
      <w:proofErr w:type="spellEnd"/>
      <w:r w:rsidR="00F84676" w:rsidRPr="00E7425D">
        <w:rPr>
          <w:bCs/>
          <w:iCs/>
          <w:sz w:val="26"/>
          <w:szCs w:val="26"/>
          <w:lang w:val="vi-VN"/>
        </w:rPr>
        <w:t xml:space="preserve">. Các làn điệu khi được các </w:t>
      </w:r>
      <w:r w:rsidR="00F93E31">
        <w:rPr>
          <w:bCs/>
          <w:iCs/>
          <w:sz w:val="26"/>
          <w:szCs w:val="26"/>
          <w:lang w:val="vi-VN"/>
        </w:rPr>
        <w:t>NN</w:t>
      </w:r>
      <w:r w:rsidR="00F84676" w:rsidRPr="00E7425D">
        <w:rPr>
          <w:bCs/>
          <w:iCs/>
          <w:sz w:val="26"/>
          <w:szCs w:val="26"/>
          <w:lang w:val="vi-VN"/>
        </w:rPr>
        <w:t xml:space="preserve"> hát lại cũng có lúc nhanh, lúc chậm, chưa đồng nhất, vì vậy chúng tôi cho rằng về phương diện nhịp điệu trong </w:t>
      </w:r>
      <w:r w:rsidRPr="00E7425D">
        <w:rPr>
          <w:bCs/>
          <w:iCs/>
          <w:sz w:val="26"/>
          <w:szCs w:val="26"/>
          <w:lang w:val="vi-VN"/>
        </w:rPr>
        <w:t>Hát Bả trạo</w:t>
      </w:r>
      <w:r w:rsidR="00F84676" w:rsidRPr="00E7425D">
        <w:rPr>
          <w:bCs/>
          <w:iCs/>
          <w:sz w:val="26"/>
          <w:szCs w:val="26"/>
          <w:lang w:val="vi-VN"/>
        </w:rPr>
        <w:t xml:space="preserve"> cũng chỉ mang tính tương đối.</w:t>
      </w:r>
      <w:r w:rsidR="00E75859">
        <w:rPr>
          <w:bCs/>
          <w:iCs/>
          <w:sz w:val="26"/>
          <w:szCs w:val="26"/>
          <w:lang w:val="en-GB"/>
        </w:rPr>
        <w:t xml:space="preserve"> </w:t>
      </w:r>
      <w:proofErr w:type="spellStart"/>
      <w:r w:rsidR="00B730DA" w:rsidRPr="00B730DA">
        <w:rPr>
          <w:bCs/>
          <w:iCs/>
          <w:sz w:val="26"/>
          <w:szCs w:val="26"/>
          <w:lang w:val="en-GB"/>
        </w:rPr>
        <w:t>Dựa</w:t>
      </w:r>
      <w:proofErr w:type="spellEnd"/>
      <w:r w:rsidR="00B730DA" w:rsidRPr="00B730DA">
        <w:rPr>
          <w:bCs/>
          <w:iCs/>
          <w:sz w:val="26"/>
          <w:szCs w:val="26"/>
          <w:lang w:val="en-GB"/>
        </w:rPr>
        <w:t xml:space="preserve"> </w:t>
      </w:r>
      <w:proofErr w:type="spellStart"/>
      <w:r w:rsidR="00B730DA" w:rsidRPr="00B730DA">
        <w:rPr>
          <w:bCs/>
          <w:iCs/>
          <w:sz w:val="26"/>
          <w:szCs w:val="26"/>
          <w:lang w:val="en-GB"/>
        </w:rPr>
        <w:t>trên</w:t>
      </w:r>
      <w:proofErr w:type="spellEnd"/>
      <w:r w:rsidR="00B730DA" w:rsidRPr="00B730DA">
        <w:rPr>
          <w:bCs/>
          <w:iCs/>
          <w:sz w:val="26"/>
          <w:szCs w:val="26"/>
          <w:lang w:val="en-GB"/>
        </w:rPr>
        <w:t xml:space="preserve"> </w:t>
      </w:r>
      <w:proofErr w:type="spellStart"/>
      <w:r w:rsidR="00B730DA" w:rsidRPr="00B730DA">
        <w:rPr>
          <w:bCs/>
          <w:iCs/>
          <w:sz w:val="26"/>
          <w:szCs w:val="26"/>
          <w:lang w:val="en-GB"/>
        </w:rPr>
        <w:t>khảo</w:t>
      </w:r>
      <w:proofErr w:type="spellEnd"/>
      <w:r w:rsidR="00B730DA" w:rsidRPr="00B730DA">
        <w:rPr>
          <w:bCs/>
          <w:iCs/>
          <w:sz w:val="26"/>
          <w:szCs w:val="26"/>
          <w:lang w:val="en-GB"/>
        </w:rPr>
        <w:t xml:space="preserve"> </w:t>
      </w:r>
      <w:proofErr w:type="spellStart"/>
      <w:r w:rsidR="00B730DA" w:rsidRPr="00B730DA">
        <w:rPr>
          <w:bCs/>
          <w:iCs/>
          <w:sz w:val="26"/>
          <w:szCs w:val="26"/>
          <w:lang w:val="en-GB"/>
        </w:rPr>
        <w:t>sát</w:t>
      </w:r>
      <w:proofErr w:type="spellEnd"/>
      <w:r w:rsidR="00B730DA" w:rsidRPr="00B730DA">
        <w:rPr>
          <w:bCs/>
          <w:iCs/>
          <w:sz w:val="26"/>
          <w:szCs w:val="26"/>
          <w:lang w:val="en-GB"/>
        </w:rPr>
        <w:t xml:space="preserve"> </w:t>
      </w:r>
      <w:proofErr w:type="spellStart"/>
      <w:r w:rsidR="00B730DA" w:rsidRPr="00B730DA">
        <w:rPr>
          <w:bCs/>
          <w:iCs/>
          <w:sz w:val="26"/>
          <w:szCs w:val="26"/>
          <w:lang w:val="en-GB"/>
        </w:rPr>
        <w:t>thực</w:t>
      </w:r>
      <w:proofErr w:type="spellEnd"/>
      <w:r w:rsidR="00B730DA" w:rsidRPr="00B730DA">
        <w:rPr>
          <w:bCs/>
          <w:iCs/>
          <w:sz w:val="26"/>
          <w:szCs w:val="26"/>
          <w:lang w:val="en-GB"/>
        </w:rPr>
        <w:t xml:space="preserve"> </w:t>
      </w:r>
      <w:proofErr w:type="spellStart"/>
      <w:r w:rsidR="00B730DA" w:rsidRPr="00B730DA">
        <w:rPr>
          <w:bCs/>
          <w:iCs/>
          <w:sz w:val="26"/>
          <w:szCs w:val="26"/>
          <w:lang w:val="en-GB"/>
        </w:rPr>
        <w:t>tiễn</w:t>
      </w:r>
      <w:proofErr w:type="spellEnd"/>
      <w:r w:rsidR="00B730DA" w:rsidRPr="00B730DA">
        <w:rPr>
          <w:bCs/>
          <w:iCs/>
          <w:sz w:val="26"/>
          <w:szCs w:val="26"/>
          <w:lang w:val="en-GB"/>
        </w:rPr>
        <w:t xml:space="preserve"> </w:t>
      </w:r>
      <w:proofErr w:type="spellStart"/>
      <w:r w:rsidR="00B730DA" w:rsidRPr="00B730DA">
        <w:rPr>
          <w:bCs/>
          <w:iCs/>
          <w:sz w:val="26"/>
          <w:szCs w:val="26"/>
          <w:lang w:val="en-GB"/>
        </w:rPr>
        <w:t>và</w:t>
      </w:r>
      <w:proofErr w:type="spellEnd"/>
      <w:r w:rsidR="00B730DA" w:rsidRPr="00B730DA">
        <w:rPr>
          <w:bCs/>
          <w:iCs/>
          <w:sz w:val="26"/>
          <w:szCs w:val="26"/>
          <w:lang w:val="en-GB"/>
        </w:rPr>
        <w:t xml:space="preserve"> </w:t>
      </w:r>
      <w:proofErr w:type="spellStart"/>
      <w:r w:rsidR="00B730DA" w:rsidRPr="00B730DA">
        <w:rPr>
          <w:bCs/>
          <w:iCs/>
          <w:sz w:val="26"/>
          <w:szCs w:val="26"/>
          <w:lang w:val="en-GB"/>
        </w:rPr>
        <w:t>phân</w:t>
      </w:r>
      <w:proofErr w:type="spellEnd"/>
      <w:r w:rsidR="00B730DA" w:rsidRPr="00B730DA">
        <w:rPr>
          <w:bCs/>
          <w:iCs/>
          <w:sz w:val="26"/>
          <w:szCs w:val="26"/>
          <w:lang w:val="en-GB"/>
        </w:rPr>
        <w:t xml:space="preserve"> </w:t>
      </w:r>
      <w:proofErr w:type="spellStart"/>
      <w:r w:rsidR="00B730DA" w:rsidRPr="00B730DA">
        <w:rPr>
          <w:bCs/>
          <w:iCs/>
          <w:sz w:val="26"/>
          <w:szCs w:val="26"/>
          <w:lang w:val="en-GB"/>
        </w:rPr>
        <w:t>tích</w:t>
      </w:r>
      <w:proofErr w:type="spellEnd"/>
      <w:r w:rsidR="00B730DA" w:rsidRPr="00B730DA">
        <w:rPr>
          <w:bCs/>
          <w:iCs/>
          <w:sz w:val="26"/>
          <w:szCs w:val="26"/>
          <w:lang w:val="en-GB"/>
        </w:rPr>
        <w:t xml:space="preserve"> </w:t>
      </w:r>
      <w:proofErr w:type="spellStart"/>
      <w:r w:rsidR="00A26DB0">
        <w:rPr>
          <w:bCs/>
          <w:iCs/>
          <w:sz w:val="26"/>
          <w:szCs w:val="26"/>
          <w:lang w:val="en-GB"/>
        </w:rPr>
        <w:t>kí</w:t>
      </w:r>
      <w:proofErr w:type="spellEnd"/>
      <w:r w:rsidR="00A26DB0">
        <w:rPr>
          <w:bCs/>
          <w:iCs/>
          <w:sz w:val="26"/>
          <w:szCs w:val="26"/>
          <w:lang w:val="en-GB"/>
        </w:rPr>
        <w:t xml:space="preserve"> </w:t>
      </w:r>
      <w:proofErr w:type="spellStart"/>
      <w:r w:rsidR="00A26DB0">
        <w:rPr>
          <w:bCs/>
          <w:iCs/>
          <w:sz w:val="26"/>
          <w:szCs w:val="26"/>
          <w:lang w:val="en-GB"/>
        </w:rPr>
        <w:t>âm</w:t>
      </w:r>
      <w:proofErr w:type="spellEnd"/>
      <w:r w:rsidR="00B730DA" w:rsidRPr="00B730DA">
        <w:rPr>
          <w:bCs/>
          <w:iCs/>
          <w:sz w:val="26"/>
          <w:szCs w:val="26"/>
          <w:lang w:val="en-GB"/>
        </w:rPr>
        <w:t xml:space="preserve">, </w:t>
      </w:r>
      <w:proofErr w:type="spellStart"/>
      <w:r w:rsidR="00B730DA">
        <w:rPr>
          <w:bCs/>
          <w:iCs/>
          <w:sz w:val="26"/>
          <w:szCs w:val="26"/>
          <w:lang w:val="en-GB"/>
        </w:rPr>
        <w:t>chúng</w:t>
      </w:r>
      <w:proofErr w:type="spellEnd"/>
      <w:r w:rsidR="00B730DA">
        <w:rPr>
          <w:bCs/>
          <w:iCs/>
          <w:sz w:val="26"/>
          <w:szCs w:val="26"/>
          <w:lang w:val="en-GB"/>
        </w:rPr>
        <w:t xml:space="preserve"> </w:t>
      </w:r>
      <w:proofErr w:type="spellStart"/>
      <w:r w:rsidR="00B730DA">
        <w:rPr>
          <w:bCs/>
          <w:iCs/>
          <w:sz w:val="26"/>
          <w:szCs w:val="26"/>
          <w:lang w:val="en-GB"/>
        </w:rPr>
        <w:t>tôi</w:t>
      </w:r>
      <w:proofErr w:type="spellEnd"/>
      <w:r w:rsidR="00B730DA" w:rsidRPr="00B730DA">
        <w:rPr>
          <w:bCs/>
          <w:iCs/>
          <w:sz w:val="26"/>
          <w:szCs w:val="26"/>
          <w:lang w:val="en-GB"/>
        </w:rPr>
        <w:t xml:space="preserve"> </w:t>
      </w:r>
      <w:proofErr w:type="spellStart"/>
      <w:r w:rsidR="00B730DA" w:rsidRPr="00B730DA">
        <w:rPr>
          <w:bCs/>
          <w:iCs/>
          <w:sz w:val="26"/>
          <w:szCs w:val="26"/>
          <w:lang w:val="en-GB"/>
        </w:rPr>
        <w:t>phân</w:t>
      </w:r>
      <w:proofErr w:type="spellEnd"/>
      <w:r w:rsidR="00B730DA" w:rsidRPr="00B730DA">
        <w:rPr>
          <w:bCs/>
          <w:iCs/>
          <w:sz w:val="26"/>
          <w:szCs w:val="26"/>
          <w:lang w:val="en-GB"/>
        </w:rPr>
        <w:t xml:space="preserve"> </w:t>
      </w:r>
      <w:proofErr w:type="spellStart"/>
      <w:r w:rsidR="00B730DA" w:rsidRPr="00B730DA">
        <w:rPr>
          <w:bCs/>
          <w:iCs/>
          <w:sz w:val="26"/>
          <w:szCs w:val="26"/>
          <w:lang w:val="en-GB"/>
        </w:rPr>
        <w:t>loại</w:t>
      </w:r>
      <w:proofErr w:type="spellEnd"/>
      <w:r w:rsidR="00B730DA" w:rsidRPr="00B730DA">
        <w:rPr>
          <w:bCs/>
          <w:iCs/>
          <w:sz w:val="26"/>
          <w:szCs w:val="26"/>
          <w:lang w:val="en-GB"/>
        </w:rPr>
        <w:t xml:space="preserve"> </w:t>
      </w:r>
      <w:proofErr w:type="spellStart"/>
      <w:r w:rsidR="00B730DA" w:rsidRPr="00B730DA">
        <w:rPr>
          <w:bCs/>
          <w:iCs/>
          <w:sz w:val="26"/>
          <w:szCs w:val="26"/>
          <w:lang w:val="en-GB"/>
        </w:rPr>
        <w:t>các</w:t>
      </w:r>
      <w:proofErr w:type="spellEnd"/>
      <w:r w:rsidR="00B730DA" w:rsidRPr="00B730DA">
        <w:rPr>
          <w:bCs/>
          <w:iCs/>
          <w:sz w:val="26"/>
          <w:szCs w:val="26"/>
          <w:lang w:val="en-GB"/>
        </w:rPr>
        <w:t xml:space="preserve"> </w:t>
      </w:r>
      <w:proofErr w:type="spellStart"/>
      <w:r w:rsidR="00B730DA" w:rsidRPr="00B730DA">
        <w:rPr>
          <w:bCs/>
          <w:iCs/>
          <w:sz w:val="26"/>
          <w:szCs w:val="26"/>
          <w:lang w:val="en-GB"/>
        </w:rPr>
        <w:t>lối</w:t>
      </w:r>
      <w:proofErr w:type="spellEnd"/>
      <w:r w:rsidR="00B730DA" w:rsidRPr="00B730DA">
        <w:rPr>
          <w:bCs/>
          <w:iCs/>
          <w:sz w:val="26"/>
          <w:szCs w:val="26"/>
          <w:lang w:val="en-GB"/>
        </w:rPr>
        <w:t xml:space="preserve"> </w:t>
      </w:r>
      <w:proofErr w:type="spellStart"/>
      <w:r w:rsidR="00B730DA" w:rsidRPr="00B730DA">
        <w:rPr>
          <w:bCs/>
          <w:iCs/>
          <w:sz w:val="26"/>
          <w:szCs w:val="26"/>
          <w:lang w:val="en-GB"/>
        </w:rPr>
        <w:t>hát</w:t>
      </w:r>
      <w:proofErr w:type="spellEnd"/>
      <w:r w:rsidR="00B730DA" w:rsidRPr="00B730DA">
        <w:rPr>
          <w:bCs/>
          <w:iCs/>
          <w:sz w:val="26"/>
          <w:szCs w:val="26"/>
          <w:lang w:val="en-GB"/>
        </w:rPr>
        <w:t xml:space="preserve"> </w:t>
      </w:r>
      <w:proofErr w:type="spellStart"/>
      <w:r w:rsidR="00B730DA" w:rsidRPr="00B730DA">
        <w:rPr>
          <w:bCs/>
          <w:iCs/>
          <w:sz w:val="26"/>
          <w:szCs w:val="26"/>
          <w:lang w:val="en-GB"/>
        </w:rPr>
        <w:t>theo</w:t>
      </w:r>
      <w:proofErr w:type="spellEnd"/>
      <w:r w:rsidR="00B730DA" w:rsidRPr="00B730DA">
        <w:rPr>
          <w:bCs/>
          <w:iCs/>
          <w:sz w:val="26"/>
          <w:szCs w:val="26"/>
          <w:lang w:val="en-GB"/>
        </w:rPr>
        <w:t xml:space="preserve"> </w:t>
      </w:r>
      <w:proofErr w:type="spellStart"/>
      <w:r w:rsidR="00B730DA" w:rsidRPr="00B730DA">
        <w:rPr>
          <w:bCs/>
          <w:iCs/>
          <w:sz w:val="26"/>
          <w:szCs w:val="26"/>
          <w:lang w:val="en-GB"/>
        </w:rPr>
        <w:t>nhịp</w:t>
      </w:r>
      <w:proofErr w:type="spellEnd"/>
      <w:r w:rsidR="00B730DA" w:rsidRPr="00B730DA">
        <w:rPr>
          <w:bCs/>
          <w:iCs/>
          <w:sz w:val="26"/>
          <w:szCs w:val="26"/>
          <w:lang w:val="en-GB"/>
        </w:rPr>
        <w:t xml:space="preserve"> </w:t>
      </w:r>
      <w:proofErr w:type="spellStart"/>
      <w:r w:rsidR="00B730DA" w:rsidRPr="00B730DA">
        <w:rPr>
          <w:bCs/>
          <w:iCs/>
          <w:sz w:val="26"/>
          <w:szCs w:val="26"/>
          <w:lang w:val="en-GB"/>
        </w:rPr>
        <w:t>như</w:t>
      </w:r>
      <w:proofErr w:type="spellEnd"/>
      <w:r w:rsidR="00B730DA" w:rsidRPr="00B730DA">
        <w:rPr>
          <w:bCs/>
          <w:iCs/>
          <w:sz w:val="26"/>
          <w:szCs w:val="26"/>
          <w:lang w:val="en-GB"/>
        </w:rPr>
        <w:t xml:space="preserve"> </w:t>
      </w:r>
      <w:proofErr w:type="spellStart"/>
      <w:r w:rsidR="00B730DA" w:rsidRPr="00B730DA">
        <w:rPr>
          <w:bCs/>
          <w:iCs/>
          <w:sz w:val="26"/>
          <w:szCs w:val="26"/>
          <w:lang w:val="en-GB"/>
        </w:rPr>
        <w:t>sau</w:t>
      </w:r>
      <w:proofErr w:type="spellEnd"/>
      <w:r w:rsidR="00B730DA" w:rsidRPr="00B730DA">
        <w:rPr>
          <w:bCs/>
          <w:iCs/>
          <w:sz w:val="26"/>
          <w:szCs w:val="26"/>
          <w:lang w:val="en-GB"/>
        </w:rPr>
        <w:t>:</w:t>
      </w:r>
    </w:p>
    <w:p w14:paraId="7525A2C6" w14:textId="46A41398" w:rsidR="00B730DA" w:rsidRPr="00B730DA" w:rsidRDefault="00B730DA" w:rsidP="00194EA7">
      <w:pPr>
        <w:widowControl w:val="0"/>
        <w:spacing w:line="336" w:lineRule="auto"/>
        <w:ind w:firstLine="720"/>
        <w:rPr>
          <w:bCs/>
          <w:iCs/>
          <w:sz w:val="26"/>
          <w:szCs w:val="26"/>
          <w:lang w:val="en-GB"/>
        </w:rPr>
      </w:pPr>
      <w:proofErr w:type="spellStart"/>
      <w:r w:rsidRPr="00B730DA">
        <w:rPr>
          <w:bCs/>
          <w:iCs/>
          <w:sz w:val="26"/>
          <w:szCs w:val="26"/>
          <w:lang w:val="en-GB"/>
        </w:rPr>
        <w:t>Lối</w:t>
      </w:r>
      <w:proofErr w:type="spellEnd"/>
      <w:r w:rsidRPr="00B730DA">
        <w:rPr>
          <w:bCs/>
          <w:iCs/>
          <w:sz w:val="26"/>
          <w:szCs w:val="26"/>
          <w:lang w:val="en-GB"/>
        </w:rPr>
        <w:t xml:space="preserve"> </w:t>
      </w:r>
      <w:proofErr w:type="spellStart"/>
      <w:r w:rsidRPr="00B730DA">
        <w:rPr>
          <w:bCs/>
          <w:iCs/>
          <w:sz w:val="26"/>
          <w:szCs w:val="26"/>
          <w:lang w:val="en-GB"/>
        </w:rPr>
        <w:t>hát</w:t>
      </w:r>
      <w:proofErr w:type="spellEnd"/>
      <w:r w:rsidRPr="00B730DA">
        <w:rPr>
          <w:bCs/>
          <w:iCs/>
          <w:sz w:val="26"/>
          <w:szCs w:val="26"/>
          <w:lang w:val="en-GB"/>
        </w:rPr>
        <w:t xml:space="preserve"> </w:t>
      </w:r>
      <w:proofErr w:type="spellStart"/>
      <w:r w:rsidRPr="00B730DA">
        <w:rPr>
          <w:bCs/>
          <w:iCs/>
          <w:sz w:val="26"/>
          <w:szCs w:val="26"/>
          <w:lang w:val="en-GB"/>
        </w:rPr>
        <w:t>có</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Pr>
          <w:bCs/>
          <w:iCs/>
          <w:sz w:val="26"/>
          <w:szCs w:val="26"/>
          <w:lang w:val="en-GB"/>
        </w:rPr>
        <w:t>x</w:t>
      </w:r>
      <w:r w:rsidRPr="00B730DA">
        <w:rPr>
          <w:bCs/>
          <w:iCs/>
          <w:sz w:val="26"/>
          <w:szCs w:val="26"/>
          <w:lang w:val="en-GB"/>
        </w:rPr>
        <w:t>uất</w:t>
      </w:r>
      <w:proofErr w:type="spellEnd"/>
      <w:r w:rsidRPr="00B730DA">
        <w:rPr>
          <w:bCs/>
          <w:iCs/>
          <w:sz w:val="26"/>
          <w:szCs w:val="26"/>
          <w:lang w:val="en-GB"/>
        </w:rPr>
        <w:t xml:space="preserve"> </w:t>
      </w:r>
      <w:proofErr w:type="spellStart"/>
      <w:r w:rsidRPr="00B730DA">
        <w:rPr>
          <w:bCs/>
          <w:iCs/>
          <w:sz w:val="26"/>
          <w:szCs w:val="26"/>
          <w:lang w:val="en-GB"/>
        </w:rPr>
        <w:t>hiện</w:t>
      </w:r>
      <w:proofErr w:type="spellEnd"/>
      <w:r w:rsidRPr="00B730DA">
        <w:rPr>
          <w:bCs/>
          <w:iCs/>
          <w:sz w:val="26"/>
          <w:szCs w:val="26"/>
          <w:lang w:val="en-GB"/>
        </w:rPr>
        <w:t xml:space="preserve"> </w:t>
      </w:r>
      <w:proofErr w:type="spellStart"/>
      <w:r w:rsidRPr="00B730DA">
        <w:rPr>
          <w:bCs/>
          <w:iCs/>
          <w:sz w:val="26"/>
          <w:szCs w:val="26"/>
          <w:lang w:val="en-GB"/>
        </w:rPr>
        <w:t>phổ</w:t>
      </w:r>
      <w:proofErr w:type="spellEnd"/>
      <w:r w:rsidRPr="00B730DA">
        <w:rPr>
          <w:bCs/>
          <w:iCs/>
          <w:sz w:val="26"/>
          <w:szCs w:val="26"/>
          <w:lang w:val="en-GB"/>
        </w:rPr>
        <w:t xml:space="preserve"> </w:t>
      </w:r>
      <w:proofErr w:type="spellStart"/>
      <w:r w:rsidRPr="00B730DA">
        <w:rPr>
          <w:bCs/>
          <w:iCs/>
          <w:sz w:val="26"/>
          <w:szCs w:val="26"/>
          <w:lang w:val="en-GB"/>
        </w:rPr>
        <w:t>biến</w:t>
      </w:r>
      <w:proofErr w:type="spellEnd"/>
      <w:r w:rsidRPr="00B730DA">
        <w:rPr>
          <w:bCs/>
          <w:iCs/>
          <w:sz w:val="26"/>
          <w:szCs w:val="26"/>
          <w:lang w:val="en-GB"/>
        </w:rPr>
        <w:t xml:space="preserve"> </w:t>
      </w:r>
      <w:proofErr w:type="spellStart"/>
      <w:r w:rsidRPr="00B730DA">
        <w:rPr>
          <w:bCs/>
          <w:iCs/>
          <w:sz w:val="26"/>
          <w:szCs w:val="26"/>
          <w:lang w:val="en-GB"/>
        </w:rPr>
        <w:t>trong</w:t>
      </w:r>
      <w:proofErr w:type="spellEnd"/>
      <w:r w:rsidRPr="00B730DA">
        <w:rPr>
          <w:bCs/>
          <w:iCs/>
          <w:sz w:val="26"/>
          <w:szCs w:val="26"/>
          <w:lang w:val="en-GB"/>
        </w:rPr>
        <w:t xml:space="preserve"> </w:t>
      </w:r>
      <w:proofErr w:type="spellStart"/>
      <w:r w:rsidRPr="00B730DA">
        <w:rPr>
          <w:bCs/>
          <w:iCs/>
          <w:sz w:val="26"/>
          <w:szCs w:val="26"/>
          <w:lang w:val="en-GB"/>
        </w:rPr>
        <w:t>các</w:t>
      </w:r>
      <w:proofErr w:type="spellEnd"/>
      <w:r w:rsidRPr="00B730DA">
        <w:rPr>
          <w:bCs/>
          <w:iCs/>
          <w:sz w:val="26"/>
          <w:szCs w:val="26"/>
          <w:lang w:val="en-GB"/>
        </w:rPr>
        <w:t xml:space="preserve"> </w:t>
      </w:r>
      <w:proofErr w:type="spellStart"/>
      <w:r w:rsidRPr="00B730DA">
        <w:rPr>
          <w:bCs/>
          <w:iCs/>
          <w:sz w:val="26"/>
          <w:szCs w:val="26"/>
          <w:lang w:val="en-GB"/>
        </w:rPr>
        <w:t>điệu</w:t>
      </w:r>
      <w:proofErr w:type="spellEnd"/>
      <w:r w:rsidRPr="00B730DA">
        <w:rPr>
          <w:bCs/>
          <w:iCs/>
          <w:sz w:val="26"/>
          <w:szCs w:val="26"/>
          <w:lang w:val="en-GB"/>
        </w:rPr>
        <w:t xml:space="preserve"> </w:t>
      </w:r>
      <w:proofErr w:type="spellStart"/>
      <w:r w:rsidRPr="00B730DA">
        <w:rPr>
          <w:bCs/>
          <w:iCs/>
          <w:sz w:val="26"/>
          <w:szCs w:val="26"/>
          <w:lang w:val="en-GB"/>
        </w:rPr>
        <w:t>hò</w:t>
      </w:r>
      <w:proofErr w:type="spellEnd"/>
      <w:r w:rsidRPr="00B730DA">
        <w:rPr>
          <w:bCs/>
          <w:iCs/>
          <w:sz w:val="26"/>
          <w:szCs w:val="26"/>
          <w:lang w:val="en-GB"/>
        </w:rPr>
        <w:t xml:space="preserve"> </w:t>
      </w:r>
      <w:proofErr w:type="spellStart"/>
      <w:r w:rsidRPr="00B730DA">
        <w:rPr>
          <w:bCs/>
          <w:iCs/>
          <w:sz w:val="26"/>
          <w:szCs w:val="26"/>
          <w:lang w:val="en-GB"/>
        </w:rPr>
        <w:t>như</w:t>
      </w:r>
      <w:proofErr w:type="spellEnd"/>
      <w:r w:rsidRPr="00B730DA">
        <w:rPr>
          <w:bCs/>
          <w:iCs/>
          <w:sz w:val="26"/>
          <w:szCs w:val="26"/>
          <w:lang w:val="en-GB"/>
        </w:rPr>
        <w:t xml:space="preserve"> </w:t>
      </w:r>
      <w:proofErr w:type="spellStart"/>
      <w:r w:rsidR="00FC5A84">
        <w:rPr>
          <w:bCs/>
          <w:i/>
          <w:sz w:val="26"/>
          <w:szCs w:val="26"/>
          <w:lang w:val="en-GB"/>
        </w:rPr>
        <w:t>H</w:t>
      </w:r>
      <w:r w:rsidRPr="00B730DA">
        <w:rPr>
          <w:bCs/>
          <w:i/>
          <w:sz w:val="26"/>
          <w:szCs w:val="26"/>
          <w:lang w:val="en-GB"/>
        </w:rPr>
        <w:t>ò</w:t>
      </w:r>
      <w:proofErr w:type="spellEnd"/>
      <w:r w:rsidRPr="00B730DA">
        <w:rPr>
          <w:bCs/>
          <w:i/>
          <w:sz w:val="26"/>
          <w:szCs w:val="26"/>
          <w:lang w:val="en-GB"/>
        </w:rPr>
        <w:t xml:space="preserve"> </w:t>
      </w:r>
      <w:proofErr w:type="spellStart"/>
      <w:r w:rsidRPr="00B730DA">
        <w:rPr>
          <w:bCs/>
          <w:i/>
          <w:sz w:val="26"/>
          <w:szCs w:val="26"/>
          <w:lang w:val="en-GB"/>
        </w:rPr>
        <w:t>kéo</w:t>
      </w:r>
      <w:proofErr w:type="spellEnd"/>
      <w:r w:rsidRPr="00B730DA">
        <w:rPr>
          <w:bCs/>
          <w:i/>
          <w:sz w:val="26"/>
          <w:szCs w:val="26"/>
          <w:lang w:val="en-GB"/>
        </w:rPr>
        <w:t xml:space="preserve"> neo, </w:t>
      </w:r>
      <w:proofErr w:type="spellStart"/>
      <w:r w:rsidR="00FC5A84">
        <w:rPr>
          <w:bCs/>
          <w:i/>
          <w:sz w:val="26"/>
          <w:szCs w:val="26"/>
          <w:lang w:val="en-GB"/>
        </w:rPr>
        <w:t>H</w:t>
      </w:r>
      <w:r w:rsidRPr="00B730DA">
        <w:rPr>
          <w:bCs/>
          <w:i/>
          <w:sz w:val="26"/>
          <w:szCs w:val="26"/>
          <w:lang w:val="en-GB"/>
        </w:rPr>
        <w:t>ò</w:t>
      </w:r>
      <w:proofErr w:type="spellEnd"/>
      <w:r w:rsidRPr="00B730DA">
        <w:rPr>
          <w:bCs/>
          <w:i/>
          <w:sz w:val="26"/>
          <w:szCs w:val="26"/>
          <w:lang w:val="en-GB"/>
        </w:rPr>
        <w:t xml:space="preserve"> </w:t>
      </w:r>
      <w:proofErr w:type="spellStart"/>
      <w:r>
        <w:rPr>
          <w:bCs/>
          <w:i/>
          <w:sz w:val="26"/>
          <w:szCs w:val="26"/>
          <w:lang w:val="en-GB"/>
        </w:rPr>
        <w:t>thả</w:t>
      </w:r>
      <w:proofErr w:type="spellEnd"/>
      <w:r>
        <w:rPr>
          <w:bCs/>
          <w:i/>
          <w:sz w:val="26"/>
          <w:szCs w:val="26"/>
          <w:lang w:val="en-GB"/>
        </w:rPr>
        <w:t xml:space="preserve"> neo, </w:t>
      </w:r>
      <w:proofErr w:type="spellStart"/>
      <w:r w:rsidR="00FC5A84">
        <w:rPr>
          <w:bCs/>
          <w:i/>
          <w:sz w:val="26"/>
          <w:szCs w:val="26"/>
          <w:lang w:val="en-GB"/>
        </w:rPr>
        <w:t>T</w:t>
      </w:r>
      <w:r>
        <w:rPr>
          <w:bCs/>
          <w:i/>
          <w:sz w:val="26"/>
          <w:szCs w:val="26"/>
          <w:lang w:val="en-GB"/>
        </w:rPr>
        <w:t>ổng</w:t>
      </w:r>
      <w:proofErr w:type="spellEnd"/>
      <w:r>
        <w:rPr>
          <w:bCs/>
          <w:i/>
          <w:sz w:val="26"/>
          <w:szCs w:val="26"/>
          <w:lang w:val="en-GB"/>
        </w:rPr>
        <w:t xml:space="preserve"> </w:t>
      </w:r>
      <w:proofErr w:type="spellStart"/>
      <w:r>
        <w:rPr>
          <w:bCs/>
          <w:i/>
          <w:sz w:val="26"/>
          <w:szCs w:val="26"/>
          <w:lang w:val="en-GB"/>
        </w:rPr>
        <w:t>thương</w:t>
      </w:r>
      <w:proofErr w:type="spellEnd"/>
      <w:r>
        <w:rPr>
          <w:bCs/>
          <w:i/>
          <w:sz w:val="26"/>
          <w:szCs w:val="26"/>
          <w:lang w:val="en-GB"/>
        </w:rPr>
        <w:t xml:space="preserve"> </w:t>
      </w:r>
      <w:proofErr w:type="spellStart"/>
      <w:r>
        <w:rPr>
          <w:bCs/>
          <w:i/>
          <w:sz w:val="26"/>
          <w:szCs w:val="26"/>
          <w:lang w:val="en-GB"/>
        </w:rPr>
        <w:t>kéo</w:t>
      </w:r>
      <w:proofErr w:type="spellEnd"/>
      <w:r>
        <w:rPr>
          <w:bCs/>
          <w:i/>
          <w:sz w:val="26"/>
          <w:szCs w:val="26"/>
          <w:lang w:val="en-GB"/>
        </w:rPr>
        <w:t xml:space="preserve"> neo… </w:t>
      </w:r>
      <w:proofErr w:type="spellStart"/>
      <w:r w:rsidRPr="00B730DA">
        <w:rPr>
          <w:bCs/>
          <w:iCs/>
          <w:sz w:val="26"/>
          <w:szCs w:val="26"/>
          <w:lang w:val="en-GB"/>
        </w:rPr>
        <w:t>với</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2/4 </w:t>
      </w:r>
      <w:proofErr w:type="spellStart"/>
      <w:r w:rsidRPr="00B730DA">
        <w:rPr>
          <w:bCs/>
          <w:iCs/>
          <w:sz w:val="26"/>
          <w:szCs w:val="26"/>
          <w:lang w:val="en-GB"/>
        </w:rPr>
        <w:t>rõ</w:t>
      </w:r>
      <w:proofErr w:type="spellEnd"/>
      <w:r w:rsidRPr="00B730DA">
        <w:rPr>
          <w:bCs/>
          <w:iCs/>
          <w:sz w:val="26"/>
          <w:szCs w:val="26"/>
          <w:lang w:val="en-GB"/>
        </w:rPr>
        <w:t xml:space="preserve"> </w:t>
      </w:r>
      <w:proofErr w:type="spellStart"/>
      <w:r w:rsidRPr="00B730DA">
        <w:rPr>
          <w:bCs/>
          <w:iCs/>
          <w:sz w:val="26"/>
          <w:szCs w:val="26"/>
          <w:lang w:val="en-GB"/>
        </w:rPr>
        <w:t>ràng</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điệu</w:t>
      </w:r>
      <w:proofErr w:type="spellEnd"/>
      <w:r w:rsidRPr="00B730DA">
        <w:rPr>
          <w:bCs/>
          <w:iCs/>
          <w:sz w:val="26"/>
          <w:szCs w:val="26"/>
          <w:lang w:val="en-GB"/>
        </w:rPr>
        <w:t xml:space="preserve"> </w:t>
      </w:r>
      <w:proofErr w:type="spellStart"/>
      <w:r w:rsidRPr="00B730DA">
        <w:rPr>
          <w:bCs/>
          <w:iCs/>
          <w:sz w:val="26"/>
          <w:szCs w:val="26"/>
          <w:lang w:val="en-GB"/>
        </w:rPr>
        <w:t>đều</w:t>
      </w:r>
      <w:proofErr w:type="spellEnd"/>
      <w:r w:rsidRPr="00B730DA">
        <w:rPr>
          <w:bCs/>
          <w:iCs/>
          <w:sz w:val="26"/>
          <w:szCs w:val="26"/>
          <w:lang w:val="en-GB"/>
        </w:rPr>
        <w:t xml:space="preserve"> </w:t>
      </w:r>
      <w:proofErr w:type="spellStart"/>
      <w:r w:rsidRPr="00B730DA">
        <w:rPr>
          <w:bCs/>
          <w:iCs/>
          <w:sz w:val="26"/>
          <w:szCs w:val="26"/>
          <w:lang w:val="en-GB"/>
        </w:rPr>
        <w:t>đặn</w:t>
      </w:r>
      <w:proofErr w:type="spellEnd"/>
      <w:r w:rsidRPr="00B730DA">
        <w:rPr>
          <w:bCs/>
          <w:iCs/>
          <w:sz w:val="26"/>
          <w:szCs w:val="26"/>
          <w:lang w:val="en-GB"/>
        </w:rPr>
        <w:t xml:space="preserve">, </w:t>
      </w:r>
      <w:proofErr w:type="spellStart"/>
      <w:r w:rsidRPr="00B730DA">
        <w:rPr>
          <w:bCs/>
          <w:iCs/>
          <w:sz w:val="26"/>
          <w:szCs w:val="26"/>
          <w:lang w:val="en-GB"/>
        </w:rPr>
        <w:t>ổn</w:t>
      </w:r>
      <w:proofErr w:type="spellEnd"/>
      <w:r w:rsidRPr="00B730DA">
        <w:rPr>
          <w:bCs/>
          <w:iCs/>
          <w:sz w:val="26"/>
          <w:szCs w:val="26"/>
          <w:lang w:val="en-GB"/>
        </w:rPr>
        <w:t xml:space="preserve"> </w:t>
      </w:r>
      <w:proofErr w:type="spellStart"/>
      <w:r w:rsidRPr="00B730DA">
        <w:rPr>
          <w:bCs/>
          <w:iCs/>
          <w:sz w:val="26"/>
          <w:szCs w:val="26"/>
          <w:lang w:val="en-GB"/>
        </w:rPr>
        <w:t>định</w:t>
      </w:r>
      <w:proofErr w:type="spellEnd"/>
      <w:r w:rsidRPr="00B730DA">
        <w:rPr>
          <w:bCs/>
          <w:iCs/>
          <w:sz w:val="26"/>
          <w:szCs w:val="26"/>
          <w:lang w:val="en-GB"/>
        </w:rPr>
        <w:t xml:space="preserve">, </w:t>
      </w:r>
      <w:proofErr w:type="spellStart"/>
      <w:r w:rsidRPr="00B730DA">
        <w:rPr>
          <w:bCs/>
          <w:iCs/>
          <w:sz w:val="26"/>
          <w:szCs w:val="26"/>
          <w:lang w:val="en-GB"/>
        </w:rPr>
        <w:t>phù</w:t>
      </w:r>
      <w:proofErr w:type="spellEnd"/>
      <w:r w:rsidRPr="00B730DA">
        <w:rPr>
          <w:bCs/>
          <w:iCs/>
          <w:sz w:val="26"/>
          <w:szCs w:val="26"/>
          <w:lang w:val="en-GB"/>
        </w:rPr>
        <w:t xml:space="preserve"> </w:t>
      </w:r>
      <w:proofErr w:type="spellStart"/>
      <w:r w:rsidRPr="00B730DA">
        <w:rPr>
          <w:bCs/>
          <w:iCs/>
          <w:sz w:val="26"/>
          <w:szCs w:val="26"/>
          <w:lang w:val="en-GB"/>
        </w:rPr>
        <w:t>hợp</w:t>
      </w:r>
      <w:proofErr w:type="spellEnd"/>
      <w:r w:rsidRPr="00B730DA">
        <w:rPr>
          <w:bCs/>
          <w:iCs/>
          <w:sz w:val="26"/>
          <w:szCs w:val="26"/>
          <w:lang w:val="en-GB"/>
        </w:rPr>
        <w:t xml:space="preserve"> </w:t>
      </w:r>
      <w:proofErr w:type="spellStart"/>
      <w:r w:rsidRPr="00B730DA">
        <w:rPr>
          <w:bCs/>
          <w:iCs/>
          <w:sz w:val="26"/>
          <w:szCs w:val="26"/>
          <w:lang w:val="en-GB"/>
        </w:rPr>
        <w:t>với</w:t>
      </w:r>
      <w:proofErr w:type="spellEnd"/>
      <w:r w:rsidRPr="00B730DA">
        <w:rPr>
          <w:bCs/>
          <w:iCs/>
          <w:sz w:val="26"/>
          <w:szCs w:val="26"/>
          <w:lang w:val="en-GB"/>
        </w:rPr>
        <w:t xml:space="preserve"> </w:t>
      </w:r>
      <w:proofErr w:type="spellStart"/>
      <w:r w:rsidRPr="00B730DA">
        <w:rPr>
          <w:bCs/>
          <w:iCs/>
          <w:sz w:val="26"/>
          <w:szCs w:val="26"/>
          <w:lang w:val="en-GB"/>
        </w:rPr>
        <w:t>hoạt</w:t>
      </w:r>
      <w:proofErr w:type="spellEnd"/>
      <w:r w:rsidRPr="00B730DA">
        <w:rPr>
          <w:bCs/>
          <w:iCs/>
          <w:sz w:val="26"/>
          <w:szCs w:val="26"/>
          <w:lang w:val="en-GB"/>
        </w:rPr>
        <w:t xml:space="preserve"> </w:t>
      </w:r>
      <w:proofErr w:type="spellStart"/>
      <w:r w:rsidRPr="00B730DA">
        <w:rPr>
          <w:bCs/>
          <w:iCs/>
          <w:sz w:val="26"/>
          <w:szCs w:val="26"/>
          <w:lang w:val="en-GB"/>
        </w:rPr>
        <w:t>động</w:t>
      </w:r>
      <w:proofErr w:type="spellEnd"/>
      <w:r w:rsidRPr="00B730DA">
        <w:rPr>
          <w:bCs/>
          <w:iCs/>
          <w:sz w:val="26"/>
          <w:szCs w:val="26"/>
          <w:lang w:val="en-GB"/>
        </w:rPr>
        <w:t xml:space="preserve"> lao </w:t>
      </w:r>
      <w:proofErr w:type="spellStart"/>
      <w:r w:rsidRPr="00B730DA">
        <w:rPr>
          <w:bCs/>
          <w:iCs/>
          <w:sz w:val="26"/>
          <w:szCs w:val="26"/>
          <w:lang w:val="en-GB"/>
        </w:rPr>
        <w:t>động</w:t>
      </w:r>
      <w:proofErr w:type="spellEnd"/>
      <w:r w:rsidRPr="00B730DA">
        <w:rPr>
          <w:bCs/>
          <w:iCs/>
          <w:sz w:val="26"/>
          <w:szCs w:val="26"/>
          <w:lang w:val="en-GB"/>
        </w:rPr>
        <w:t xml:space="preserve"> </w:t>
      </w:r>
      <w:proofErr w:type="spellStart"/>
      <w:r w:rsidRPr="00B730DA">
        <w:rPr>
          <w:bCs/>
          <w:iCs/>
          <w:sz w:val="26"/>
          <w:szCs w:val="26"/>
          <w:lang w:val="en-GB"/>
        </w:rPr>
        <w:t>tập</w:t>
      </w:r>
      <w:proofErr w:type="spellEnd"/>
      <w:r w:rsidRPr="00B730DA">
        <w:rPr>
          <w:bCs/>
          <w:iCs/>
          <w:sz w:val="26"/>
          <w:szCs w:val="26"/>
          <w:lang w:val="en-GB"/>
        </w:rPr>
        <w:t xml:space="preserve"> </w:t>
      </w:r>
      <w:proofErr w:type="spellStart"/>
      <w:r w:rsidRPr="00B730DA">
        <w:rPr>
          <w:bCs/>
          <w:iCs/>
          <w:sz w:val="26"/>
          <w:szCs w:val="26"/>
          <w:lang w:val="en-GB"/>
        </w:rPr>
        <w:t>thể</w:t>
      </w:r>
      <w:proofErr w:type="spellEnd"/>
      <w:r w:rsidRPr="00B730DA">
        <w:rPr>
          <w:bCs/>
          <w:iCs/>
          <w:sz w:val="26"/>
          <w:szCs w:val="26"/>
          <w:lang w:val="en-GB"/>
        </w:rPr>
        <w:t xml:space="preserve"> </w:t>
      </w:r>
      <w:proofErr w:type="spellStart"/>
      <w:r w:rsidRPr="00B730DA">
        <w:rPr>
          <w:bCs/>
          <w:iCs/>
          <w:sz w:val="26"/>
          <w:szCs w:val="26"/>
          <w:lang w:val="en-GB"/>
        </w:rPr>
        <w:t>và</w:t>
      </w:r>
      <w:proofErr w:type="spellEnd"/>
      <w:r w:rsidRPr="00B730DA">
        <w:rPr>
          <w:bCs/>
          <w:iCs/>
          <w:sz w:val="26"/>
          <w:szCs w:val="26"/>
          <w:lang w:val="en-GB"/>
        </w:rPr>
        <w:t xml:space="preserve"> </w:t>
      </w:r>
      <w:proofErr w:type="spellStart"/>
      <w:r w:rsidRPr="00B730DA">
        <w:rPr>
          <w:bCs/>
          <w:iCs/>
          <w:sz w:val="26"/>
          <w:szCs w:val="26"/>
          <w:lang w:val="en-GB"/>
        </w:rPr>
        <w:t>dễ</w:t>
      </w:r>
      <w:proofErr w:type="spellEnd"/>
      <w:r w:rsidRPr="00B730DA">
        <w:rPr>
          <w:bCs/>
          <w:iCs/>
          <w:sz w:val="26"/>
          <w:szCs w:val="26"/>
          <w:lang w:val="en-GB"/>
        </w:rPr>
        <w:t xml:space="preserve"> </w:t>
      </w:r>
      <w:proofErr w:type="spellStart"/>
      <w:r w:rsidRPr="00B730DA">
        <w:rPr>
          <w:bCs/>
          <w:iCs/>
          <w:sz w:val="26"/>
          <w:szCs w:val="26"/>
          <w:lang w:val="en-GB"/>
        </w:rPr>
        <w:t>phối</w:t>
      </w:r>
      <w:proofErr w:type="spellEnd"/>
      <w:r w:rsidRPr="00B730DA">
        <w:rPr>
          <w:bCs/>
          <w:iCs/>
          <w:sz w:val="26"/>
          <w:szCs w:val="26"/>
          <w:lang w:val="en-GB"/>
        </w:rPr>
        <w:t xml:space="preserve"> </w:t>
      </w:r>
      <w:proofErr w:type="spellStart"/>
      <w:r w:rsidRPr="00B730DA">
        <w:rPr>
          <w:bCs/>
          <w:iCs/>
          <w:sz w:val="26"/>
          <w:szCs w:val="26"/>
          <w:lang w:val="en-GB"/>
        </w:rPr>
        <w:t>hợp</w:t>
      </w:r>
      <w:proofErr w:type="spellEnd"/>
      <w:r w:rsidRPr="00B730DA">
        <w:rPr>
          <w:bCs/>
          <w:iCs/>
          <w:sz w:val="26"/>
          <w:szCs w:val="26"/>
          <w:lang w:val="en-GB"/>
        </w:rPr>
        <w:t xml:space="preserve"> </w:t>
      </w:r>
      <w:proofErr w:type="spellStart"/>
      <w:r w:rsidRPr="00B730DA">
        <w:rPr>
          <w:bCs/>
          <w:iCs/>
          <w:sz w:val="26"/>
          <w:szCs w:val="26"/>
          <w:lang w:val="en-GB"/>
        </w:rPr>
        <w:t>động</w:t>
      </w:r>
      <w:proofErr w:type="spellEnd"/>
      <w:r w:rsidRPr="00B730DA">
        <w:rPr>
          <w:bCs/>
          <w:iCs/>
          <w:sz w:val="26"/>
          <w:szCs w:val="26"/>
          <w:lang w:val="en-GB"/>
        </w:rPr>
        <w:t xml:space="preserve"> </w:t>
      </w:r>
      <w:proofErr w:type="spellStart"/>
      <w:r w:rsidRPr="00B730DA">
        <w:rPr>
          <w:bCs/>
          <w:iCs/>
          <w:sz w:val="26"/>
          <w:szCs w:val="26"/>
          <w:lang w:val="en-GB"/>
        </w:rPr>
        <w:t>tác</w:t>
      </w:r>
      <w:proofErr w:type="spellEnd"/>
      <w:r w:rsidRPr="00B730DA">
        <w:rPr>
          <w:bCs/>
          <w:iCs/>
          <w:sz w:val="26"/>
          <w:szCs w:val="26"/>
          <w:lang w:val="en-GB"/>
        </w:rPr>
        <w:t>.</w:t>
      </w:r>
    </w:p>
    <w:p w14:paraId="7C4CBC11" w14:textId="63EAA38C" w:rsidR="008740C7" w:rsidRPr="003B4C8F" w:rsidRDefault="00B730DA" w:rsidP="00194EA7">
      <w:pPr>
        <w:widowControl w:val="0"/>
        <w:spacing w:line="348" w:lineRule="auto"/>
        <w:ind w:firstLine="720"/>
        <w:rPr>
          <w:iCs/>
          <w:sz w:val="26"/>
          <w:szCs w:val="26"/>
          <w:lang w:val="en-GB"/>
        </w:rPr>
      </w:pPr>
      <w:proofErr w:type="spellStart"/>
      <w:r w:rsidRPr="00B730DA">
        <w:rPr>
          <w:bCs/>
          <w:iCs/>
          <w:sz w:val="26"/>
          <w:szCs w:val="26"/>
          <w:lang w:val="en-GB"/>
        </w:rPr>
        <w:t>Lối</w:t>
      </w:r>
      <w:proofErr w:type="spellEnd"/>
      <w:r w:rsidRPr="00B730DA">
        <w:rPr>
          <w:bCs/>
          <w:iCs/>
          <w:sz w:val="26"/>
          <w:szCs w:val="26"/>
          <w:lang w:val="en-GB"/>
        </w:rPr>
        <w:t xml:space="preserve"> </w:t>
      </w:r>
      <w:proofErr w:type="spellStart"/>
      <w:r w:rsidRPr="00B730DA">
        <w:rPr>
          <w:bCs/>
          <w:iCs/>
          <w:sz w:val="26"/>
          <w:szCs w:val="26"/>
          <w:lang w:val="en-GB"/>
        </w:rPr>
        <w:t>hát</w:t>
      </w:r>
      <w:proofErr w:type="spellEnd"/>
      <w:r w:rsidRPr="00B730DA">
        <w:rPr>
          <w:bCs/>
          <w:iCs/>
          <w:sz w:val="26"/>
          <w:szCs w:val="26"/>
          <w:lang w:val="en-GB"/>
        </w:rPr>
        <w:t xml:space="preserve"> </w:t>
      </w:r>
      <w:proofErr w:type="spellStart"/>
      <w:r w:rsidRPr="00B730DA">
        <w:rPr>
          <w:bCs/>
          <w:iCs/>
          <w:sz w:val="26"/>
          <w:szCs w:val="26"/>
          <w:lang w:val="en-GB"/>
        </w:rPr>
        <w:t>lơi</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Là</w:t>
      </w:r>
      <w:proofErr w:type="spellEnd"/>
      <w:r w:rsidRPr="00B730DA">
        <w:rPr>
          <w:bCs/>
          <w:iCs/>
          <w:sz w:val="26"/>
          <w:szCs w:val="26"/>
          <w:lang w:val="en-GB"/>
        </w:rPr>
        <w:t xml:space="preserve"> </w:t>
      </w:r>
      <w:proofErr w:type="spellStart"/>
      <w:r w:rsidR="00805093">
        <w:rPr>
          <w:bCs/>
          <w:iCs/>
          <w:sz w:val="26"/>
          <w:szCs w:val="26"/>
          <w:lang w:val="en-GB"/>
        </w:rPr>
        <w:t>lối</w:t>
      </w:r>
      <w:proofErr w:type="spellEnd"/>
      <w:r w:rsidRPr="00B730DA">
        <w:rPr>
          <w:bCs/>
          <w:iCs/>
          <w:sz w:val="26"/>
          <w:szCs w:val="26"/>
          <w:lang w:val="en-GB"/>
        </w:rPr>
        <w:t xml:space="preserve"> </w:t>
      </w:r>
      <w:proofErr w:type="spellStart"/>
      <w:r w:rsidRPr="00B730DA">
        <w:rPr>
          <w:bCs/>
          <w:iCs/>
          <w:sz w:val="26"/>
          <w:szCs w:val="26"/>
          <w:lang w:val="en-GB"/>
        </w:rPr>
        <w:t>hát</w:t>
      </w:r>
      <w:proofErr w:type="spellEnd"/>
      <w:r w:rsidRPr="00B730DA">
        <w:rPr>
          <w:bCs/>
          <w:iCs/>
          <w:sz w:val="26"/>
          <w:szCs w:val="26"/>
          <w:lang w:val="en-GB"/>
        </w:rPr>
        <w:t xml:space="preserve"> </w:t>
      </w:r>
      <w:proofErr w:type="spellStart"/>
      <w:r w:rsidRPr="00B730DA">
        <w:rPr>
          <w:bCs/>
          <w:iCs/>
          <w:sz w:val="26"/>
          <w:szCs w:val="26"/>
          <w:lang w:val="en-GB"/>
        </w:rPr>
        <w:t>có</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nhưng</w:t>
      </w:r>
      <w:proofErr w:type="spellEnd"/>
      <w:r w:rsidRPr="00B730DA">
        <w:rPr>
          <w:bCs/>
          <w:iCs/>
          <w:sz w:val="26"/>
          <w:szCs w:val="26"/>
          <w:lang w:val="en-GB"/>
        </w:rPr>
        <w:t xml:space="preserve"> </w:t>
      </w:r>
      <w:proofErr w:type="spellStart"/>
      <w:r w:rsidRPr="00B730DA">
        <w:rPr>
          <w:bCs/>
          <w:iCs/>
          <w:sz w:val="26"/>
          <w:szCs w:val="26"/>
          <w:lang w:val="en-GB"/>
        </w:rPr>
        <w:t>không</w:t>
      </w:r>
      <w:proofErr w:type="spellEnd"/>
      <w:r w:rsidRPr="00B730DA">
        <w:rPr>
          <w:bCs/>
          <w:iCs/>
          <w:sz w:val="26"/>
          <w:szCs w:val="26"/>
          <w:lang w:val="en-GB"/>
        </w:rPr>
        <w:t xml:space="preserve"> </w:t>
      </w:r>
      <w:proofErr w:type="spellStart"/>
      <w:r w:rsidRPr="00B730DA">
        <w:rPr>
          <w:bCs/>
          <w:iCs/>
          <w:sz w:val="26"/>
          <w:szCs w:val="26"/>
          <w:lang w:val="en-GB"/>
        </w:rPr>
        <w:t>đều</w:t>
      </w:r>
      <w:proofErr w:type="spellEnd"/>
      <w:r w:rsidRPr="00B730DA">
        <w:rPr>
          <w:bCs/>
          <w:iCs/>
          <w:sz w:val="26"/>
          <w:szCs w:val="26"/>
          <w:lang w:val="en-GB"/>
        </w:rPr>
        <w:t xml:space="preserve">, </w:t>
      </w:r>
      <w:proofErr w:type="spellStart"/>
      <w:r w:rsidRPr="00B730DA">
        <w:rPr>
          <w:bCs/>
          <w:iCs/>
          <w:sz w:val="26"/>
          <w:szCs w:val="26"/>
          <w:lang w:val="en-GB"/>
        </w:rPr>
        <w:t>người</w:t>
      </w:r>
      <w:proofErr w:type="spellEnd"/>
      <w:r w:rsidRPr="00B730DA">
        <w:rPr>
          <w:bCs/>
          <w:iCs/>
          <w:sz w:val="26"/>
          <w:szCs w:val="26"/>
          <w:lang w:val="en-GB"/>
        </w:rPr>
        <w:t xml:space="preserve"> </w:t>
      </w:r>
      <w:proofErr w:type="spellStart"/>
      <w:r w:rsidRPr="00B730DA">
        <w:rPr>
          <w:bCs/>
          <w:iCs/>
          <w:sz w:val="26"/>
          <w:szCs w:val="26"/>
          <w:lang w:val="en-GB"/>
        </w:rPr>
        <w:t>hát</w:t>
      </w:r>
      <w:proofErr w:type="spellEnd"/>
      <w:r w:rsidRPr="00B730DA">
        <w:rPr>
          <w:bCs/>
          <w:iCs/>
          <w:sz w:val="26"/>
          <w:szCs w:val="26"/>
          <w:lang w:val="en-GB"/>
        </w:rPr>
        <w:t xml:space="preserve"> </w:t>
      </w:r>
      <w:proofErr w:type="spellStart"/>
      <w:r w:rsidRPr="00B730DA">
        <w:rPr>
          <w:bCs/>
          <w:iCs/>
          <w:sz w:val="26"/>
          <w:szCs w:val="26"/>
          <w:lang w:val="en-GB"/>
        </w:rPr>
        <w:t>có</w:t>
      </w:r>
      <w:proofErr w:type="spellEnd"/>
      <w:r w:rsidRPr="00B730DA">
        <w:rPr>
          <w:bCs/>
          <w:iCs/>
          <w:sz w:val="26"/>
          <w:szCs w:val="26"/>
          <w:lang w:val="en-GB"/>
        </w:rPr>
        <w:t xml:space="preserve"> </w:t>
      </w:r>
      <w:proofErr w:type="spellStart"/>
      <w:r w:rsidRPr="00B730DA">
        <w:rPr>
          <w:bCs/>
          <w:iCs/>
          <w:sz w:val="26"/>
          <w:szCs w:val="26"/>
          <w:lang w:val="en-GB"/>
        </w:rPr>
        <w:t>thể</w:t>
      </w:r>
      <w:proofErr w:type="spellEnd"/>
      <w:r w:rsidRPr="00B730DA">
        <w:rPr>
          <w:bCs/>
          <w:iCs/>
          <w:sz w:val="26"/>
          <w:szCs w:val="26"/>
          <w:lang w:val="en-GB"/>
        </w:rPr>
        <w:t xml:space="preserve"> </w:t>
      </w:r>
      <w:proofErr w:type="spellStart"/>
      <w:r w:rsidRPr="00B730DA">
        <w:rPr>
          <w:bCs/>
          <w:iCs/>
          <w:sz w:val="26"/>
          <w:szCs w:val="26"/>
          <w:lang w:val="en-GB"/>
        </w:rPr>
        <w:t>linh</w:t>
      </w:r>
      <w:proofErr w:type="spellEnd"/>
      <w:r w:rsidRPr="00B730DA">
        <w:rPr>
          <w:bCs/>
          <w:iCs/>
          <w:sz w:val="26"/>
          <w:szCs w:val="26"/>
          <w:lang w:val="en-GB"/>
        </w:rPr>
        <w:t xml:space="preserve"> </w:t>
      </w:r>
      <w:proofErr w:type="spellStart"/>
      <w:r w:rsidRPr="00B730DA">
        <w:rPr>
          <w:bCs/>
          <w:iCs/>
          <w:sz w:val="26"/>
          <w:szCs w:val="26"/>
          <w:lang w:val="en-GB"/>
        </w:rPr>
        <w:t>hoạt</w:t>
      </w:r>
      <w:proofErr w:type="spellEnd"/>
      <w:r w:rsidRPr="00B730DA">
        <w:rPr>
          <w:bCs/>
          <w:iCs/>
          <w:sz w:val="26"/>
          <w:szCs w:val="26"/>
          <w:lang w:val="en-GB"/>
        </w:rPr>
        <w:t xml:space="preserve"> </w:t>
      </w:r>
      <w:proofErr w:type="spellStart"/>
      <w:r w:rsidRPr="00B730DA">
        <w:rPr>
          <w:bCs/>
          <w:iCs/>
          <w:sz w:val="26"/>
          <w:szCs w:val="26"/>
          <w:lang w:val="en-GB"/>
        </w:rPr>
        <w:t>kéo</w:t>
      </w:r>
      <w:proofErr w:type="spellEnd"/>
      <w:r w:rsidRPr="00B730DA">
        <w:rPr>
          <w:bCs/>
          <w:iCs/>
          <w:sz w:val="26"/>
          <w:szCs w:val="26"/>
          <w:lang w:val="en-GB"/>
        </w:rPr>
        <w:t xml:space="preserve"> </w:t>
      </w:r>
      <w:proofErr w:type="spellStart"/>
      <w:r w:rsidRPr="00B730DA">
        <w:rPr>
          <w:bCs/>
          <w:iCs/>
          <w:sz w:val="26"/>
          <w:szCs w:val="26"/>
          <w:lang w:val="en-GB"/>
        </w:rPr>
        <w:t>dài</w:t>
      </w:r>
      <w:proofErr w:type="spellEnd"/>
      <w:r w:rsidRPr="00B730DA">
        <w:rPr>
          <w:bCs/>
          <w:iCs/>
          <w:sz w:val="26"/>
          <w:szCs w:val="26"/>
          <w:lang w:val="en-GB"/>
        </w:rPr>
        <w:t xml:space="preserve"> </w:t>
      </w:r>
      <w:proofErr w:type="spellStart"/>
      <w:r w:rsidRPr="00B730DA">
        <w:rPr>
          <w:bCs/>
          <w:iCs/>
          <w:sz w:val="26"/>
          <w:szCs w:val="26"/>
          <w:lang w:val="en-GB"/>
        </w:rPr>
        <w:t>hoặc</w:t>
      </w:r>
      <w:proofErr w:type="spellEnd"/>
      <w:r w:rsidRPr="00B730DA">
        <w:rPr>
          <w:bCs/>
          <w:iCs/>
          <w:sz w:val="26"/>
          <w:szCs w:val="26"/>
          <w:lang w:val="en-GB"/>
        </w:rPr>
        <w:t xml:space="preserve"> </w:t>
      </w:r>
      <w:proofErr w:type="spellStart"/>
      <w:r w:rsidRPr="00B730DA">
        <w:rPr>
          <w:bCs/>
          <w:iCs/>
          <w:sz w:val="26"/>
          <w:szCs w:val="26"/>
          <w:lang w:val="en-GB"/>
        </w:rPr>
        <w:t>rút</w:t>
      </w:r>
      <w:proofErr w:type="spellEnd"/>
      <w:r w:rsidRPr="00B730DA">
        <w:rPr>
          <w:bCs/>
          <w:iCs/>
          <w:sz w:val="26"/>
          <w:szCs w:val="26"/>
          <w:lang w:val="en-GB"/>
        </w:rPr>
        <w:t xml:space="preserve"> </w:t>
      </w:r>
      <w:proofErr w:type="spellStart"/>
      <w:r w:rsidRPr="00B730DA">
        <w:rPr>
          <w:bCs/>
          <w:iCs/>
          <w:sz w:val="26"/>
          <w:szCs w:val="26"/>
          <w:lang w:val="en-GB"/>
        </w:rPr>
        <w:t>ngắn</w:t>
      </w:r>
      <w:proofErr w:type="spellEnd"/>
      <w:r w:rsidRPr="00B730DA">
        <w:rPr>
          <w:bCs/>
          <w:iCs/>
          <w:sz w:val="26"/>
          <w:szCs w:val="26"/>
          <w:lang w:val="en-GB"/>
        </w:rPr>
        <w:t xml:space="preserve"> </w:t>
      </w:r>
      <w:proofErr w:type="spellStart"/>
      <w:r w:rsidRPr="00B730DA">
        <w:rPr>
          <w:bCs/>
          <w:iCs/>
          <w:sz w:val="26"/>
          <w:szCs w:val="26"/>
          <w:lang w:val="en-GB"/>
        </w:rPr>
        <w:t>âm</w:t>
      </w:r>
      <w:proofErr w:type="spellEnd"/>
      <w:r w:rsidRPr="00B730DA">
        <w:rPr>
          <w:bCs/>
          <w:iCs/>
          <w:sz w:val="26"/>
          <w:szCs w:val="26"/>
          <w:lang w:val="en-GB"/>
        </w:rPr>
        <w:t xml:space="preserve"> </w:t>
      </w:r>
      <w:proofErr w:type="spellStart"/>
      <w:r w:rsidRPr="00B730DA">
        <w:rPr>
          <w:bCs/>
          <w:iCs/>
          <w:sz w:val="26"/>
          <w:szCs w:val="26"/>
          <w:lang w:val="en-GB"/>
        </w:rPr>
        <w:t>tiết</w:t>
      </w:r>
      <w:proofErr w:type="spellEnd"/>
      <w:r w:rsidRPr="00B730DA">
        <w:rPr>
          <w:bCs/>
          <w:iCs/>
          <w:sz w:val="26"/>
          <w:szCs w:val="26"/>
          <w:lang w:val="en-GB"/>
        </w:rPr>
        <w:t xml:space="preserve"> </w:t>
      </w:r>
      <w:proofErr w:type="spellStart"/>
      <w:r w:rsidRPr="00B730DA">
        <w:rPr>
          <w:bCs/>
          <w:iCs/>
          <w:sz w:val="26"/>
          <w:szCs w:val="26"/>
          <w:lang w:val="en-GB"/>
        </w:rPr>
        <w:t>theo</w:t>
      </w:r>
      <w:proofErr w:type="spellEnd"/>
      <w:r w:rsidRPr="00B730DA">
        <w:rPr>
          <w:bCs/>
          <w:iCs/>
          <w:sz w:val="26"/>
          <w:szCs w:val="26"/>
          <w:lang w:val="en-GB"/>
        </w:rPr>
        <w:t xml:space="preserve"> </w:t>
      </w:r>
      <w:proofErr w:type="spellStart"/>
      <w:r w:rsidRPr="00B730DA">
        <w:rPr>
          <w:bCs/>
          <w:iCs/>
          <w:sz w:val="26"/>
          <w:szCs w:val="26"/>
          <w:lang w:val="en-GB"/>
        </w:rPr>
        <w:t>cảm</w:t>
      </w:r>
      <w:proofErr w:type="spellEnd"/>
      <w:r w:rsidRPr="00B730DA">
        <w:rPr>
          <w:bCs/>
          <w:iCs/>
          <w:sz w:val="26"/>
          <w:szCs w:val="26"/>
          <w:lang w:val="en-GB"/>
        </w:rPr>
        <w:t xml:space="preserve"> </w:t>
      </w:r>
      <w:proofErr w:type="spellStart"/>
      <w:r w:rsidRPr="00B730DA">
        <w:rPr>
          <w:bCs/>
          <w:iCs/>
          <w:sz w:val="26"/>
          <w:szCs w:val="26"/>
          <w:lang w:val="en-GB"/>
        </w:rPr>
        <w:t>xúc</w:t>
      </w:r>
      <w:proofErr w:type="spellEnd"/>
      <w:r w:rsidRPr="00B730DA">
        <w:rPr>
          <w:bCs/>
          <w:iCs/>
          <w:sz w:val="26"/>
          <w:szCs w:val="26"/>
          <w:lang w:val="en-GB"/>
        </w:rPr>
        <w:t xml:space="preserve">. </w:t>
      </w:r>
      <w:proofErr w:type="spellStart"/>
      <w:r w:rsidRPr="00B730DA">
        <w:rPr>
          <w:bCs/>
          <w:iCs/>
          <w:sz w:val="26"/>
          <w:szCs w:val="26"/>
          <w:lang w:val="en-GB"/>
        </w:rPr>
        <w:t>Loại</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này</w:t>
      </w:r>
      <w:proofErr w:type="spellEnd"/>
      <w:r w:rsidRPr="00B730DA">
        <w:rPr>
          <w:bCs/>
          <w:iCs/>
          <w:sz w:val="26"/>
          <w:szCs w:val="26"/>
          <w:lang w:val="en-GB"/>
        </w:rPr>
        <w:t xml:space="preserve"> </w:t>
      </w:r>
      <w:proofErr w:type="spellStart"/>
      <w:r w:rsidRPr="00B730DA">
        <w:rPr>
          <w:bCs/>
          <w:iCs/>
          <w:sz w:val="26"/>
          <w:szCs w:val="26"/>
          <w:lang w:val="en-GB"/>
        </w:rPr>
        <w:t>thường</w:t>
      </w:r>
      <w:proofErr w:type="spellEnd"/>
      <w:r w:rsidRPr="00B730DA">
        <w:rPr>
          <w:bCs/>
          <w:iCs/>
          <w:sz w:val="26"/>
          <w:szCs w:val="26"/>
          <w:lang w:val="en-GB"/>
        </w:rPr>
        <w:t xml:space="preserve"> </w:t>
      </w:r>
      <w:proofErr w:type="spellStart"/>
      <w:r w:rsidRPr="00B730DA">
        <w:rPr>
          <w:bCs/>
          <w:iCs/>
          <w:sz w:val="26"/>
          <w:szCs w:val="26"/>
          <w:lang w:val="en-GB"/>
        </w:rPr>
        <w:t>xuất</w:t>
      </w:r>
      <w:proofErr w:type="spellEnd"/>
      <w:r w:rsidRPr="00B730DA">
        <w:rPr>
          <w:bCs/>
          <w:iCs/>
          <w:sz w:val="26"/>
          <w:szCs w:val="26"/>
          <w:lang w:val="en-GB"/>
        </w:rPr>
        <w:t xml:space="preserve"> </w:t>
      </w:r>
      <w:proofErr w:type="spellStart"/>
      <w:r w:rsidRPr="00B730DA">
        <w:rPr>
          <w:bCs/>
          <w:iCs/>
          <w:sz w:val="26"/>
          <w:szCs w:val="26"/>
          <w:lang w:val="en-GB"/>
        </w:rPr>
        <w:t>hiện</w:t>
      </w:r>
      <w:proofErr w:type="spellEnd"/>
      <w:r w:rsidRPr="00B730DA">
        <w:rPr>
          <w:bCs/>
          <w:iCs/>
          <w:sz w:val="26"/>
          <w:szCs w:val="26"/>
          <w:lang w:val="en-GB"/>
        </w:rPr>
        <w:t xml:space="preserve"> </w:t>
      </w:r>
      <w:proofErr w:type="spellStart"/>
      <w:r w:rsidRPr="00B730DA">
        <w:rPr>
          <w:bCs/>
          <w:iCs/>
          <w:sz w:val="26"/>
          <w:szCs w:val="26"/>
          <w:lang w:val="en-GB"/>
        </w:rPr>
        <w:t>trong</w:t>
      </w:r>
      <w:proofErr w:type="spellEnd"/>
      <w:r w:rsidRPr="00B730DA">
        <w:rPr>
          <w:bCs/>
          <w:iCs/>
          <w:sz w:val="26"/>
          <w:szCs w:val="26"/>
          <w:lang w:val="en-GB"/>
        </w:rPr>
        <w:t xml:space="preserve"> </w:t>
      </w:r>
      <w:proofErr w:type="spellStart"/>
      <w:r w:rsidRPr="00B730DA">
        <w:rPr>
          <w:bCs/>
          <w:iCs/>
          <w:sz w:val="26"/>
          <w:szCs w:val="26"/>
          <w:lang w:val="en-GB"/>
        </w:rPr>
        <w:t>các</w:t>
      </w:r>
      <w:proofErr w:type="spellEnd"/>
      <w:r w:rsidRPr="00B730DA">
        <w:rPr>
          <w:bCs/>
          <w:iCs/>
          <w:sz w:val="26"/>
          <w:szCs w:val="26"/>
          <w:lang w:val="en-GB"/>
        </w:rPr>
        <w:t xml:space="preserve"> </w:t>
      </w:r>
      <w:proofErr w:type="spellStart"/>
      <w:r w:rsidRPr="00B730DA">
        <w:rPr>
          <w:bCs/>
          <w:iCs/>
          <w:sz w:val="26"/>
          <w:szCs w:val="26"/>
          <w:lang w:val="en-GB"/>
        </w:rPr>
        <w:t>đoạn</w:t>
      </w:r>
      <w:proofErr w:type="spellEnd"/>
      <w:r w:rsidRPr="00B730DA">
        <w:rPr>
          <w:bCs/>
          <w:iCs/>
          <w:sz w:val="26"/>
          <w:szCs w:val="26"/>
          <w:lang w:val="en-GB"/>
        </w:rPr>
        <w:t xml:space="preserve"> </w:t>
      </w:r>
      <w:proofErr w:type="spellStart"/>
      <w:r w:rsidRPr="00B730DA">
        <w:rPr>
          <w:bCs/>
          <w:iCs/>
          <w:sz w:val="26"/>
          <w:szCs w:val="26"/>
          <w:lang w:val="en-GB"/>
        </w:rPr>
        <w:t>chuyển</w:t>
      </w:r>
      <w:proofErr w:type="spellEnd"/>
      <w:r w:rsidRPr="00B730DA">
        <w:rPr>
          <w:bCs/>
          <w:iCs/>
          <w:sz w:val="26"/>
          <w:szCs w:val="26"/>
          <w:lang w:val="en-GB"/>
        </w:rPr>
        <w:t xml:space="preserve"> </w:t>
      </w:r>
      <w:proofErr w:type="spellStart"/>
      <w:r w:rsidRPr="00B730DA">
        <w:rPr>
          <w:bCs/>
          <w:iCs/>
          <w:sz w:val="26"/>
          <w:szCs w:val="26"/>
          <w:lang w:val="en-GB"/>
        </w:rPr>
        <w:t>tiếp</w:t>
      </w:r>
      <w:proofErr w:type="spellEnd"/>
      <w:r w:rsidRPr="00B730DA">
        <w:rPr>
          <w:bCs/>
          <w:iCs/>
          <w:sz w:val="26"/>
          <w:szCs w:val="26"/>
          <w:lang w:val="en-GB"/>
        </w:rPr>
        <w:t xml:space="preserve"> </w:t>
      </w:r>
      <w:proofErr w:type="spellStart"/>
      <w:r w:rsidRPr="00B730DA">
        <w:rPr>
          <w:bCs/>
          <w:iCs/>
          <w:sz w:val="26"/>
          <w:szCs w:val="26"/>
          <w:lang w:val="en-GB"/>
        </w:rPr>
        <w:t>hoặc</w:t>
      </w:r>
      <w:proofErr w:type="spellEnd"/>
      <w:r w:rsidRPr="00B730DA">
        <w:rPr>
          <w:bCs/>
          <w:iCs/>
          <w:sz w:val="26"/>
          <w:szCs w:val="26"/>
          <w:lang w:val="en-GB"/>
        </w:rPr>
        <w:t xml:space="preserve"> </w:t>
      </w:r>
      <w:proofErr w:type="spellStart"/>
      <w:r w:rsidRPr="00B730DA">
        <w:rPr>
          <w:bCs/>
          <w:iCs/>
          <w:sz w:val="26"/>
          <w:szCs w:val="26"/>
          <w:lang w:val="en-GB"/>
        </w:rPr>
        <w:t>khi</w:t>
      </w:r>
      <w:proofErr w:type="spellEnd"/>
      <w:r w:rsidRPr="00B730DA">
        <w:rPr>
          <w:bCs/>
          <w:iCs/>
          <w:sz w:val="26"/>
          <w:szCs w:val="26"/>
          <w:lang w:val="en-GB"/>
        </w:rPr>
        <w:t xml:space="preserve"> </w:t>
      </w:r>
      <w:r w:rsidR="00F93E31">
        <w:rPr>
          <w:bCs/>
          <w:iCs/>
          <w:sz w:val="26"/>
          <w:szCs w:val="26"/>
          <w:lang w:val="en-GB"/>
        </w:rPr>
        <w:t>NN</w:t>
      </w:r>
      <w:r w:rsidRPr="00B730DA">
        <w:rPr>
          <w:bCs/>
          <w:iCs/>
          <w:sz w:val="26"/>
          <w:szCs w:val="26"/>
          <w:lang w:val="en-GB"/>
        </w:rPr>
        <w:t xml:space="preserve"> </w:t>
      </w:r>
      <w:proofErr w:type="spellStart"/>
      <w:r w:rsidRPr="00B730DA">
        <w:rPr>
          <w:bCs/>
          <w:iCs/>
          <w:sz w:val="26"/>
          <w:szCs w:val="26"/>
          <w:lang w:val="en-GB"/>
        </w:rPr>
        <w:t>biểu</w:t>
      </w:r>
      <w:proofErr w:type="spellEnd"/>
      <w:r w:rsidRPr="00B730DA">
        <w:rPr>
          <w:bCs/>
          <w:iCs/>
          <w:sz w:val="26"/>
          <w:szCs w:val="26"/>
          <w:lang w:val="en-GB"/>
        </w:rPr>
        <w:t xml:space="preserve"> </w:t>
      </w:r>
      <w:proofErr w:type="spellStart"/>
      <w:r w:rsidRPr="00B730DA">
        <w:rPr>
          <w:bCs/>
          <w:iCs/>
          <w:sz w:val="26"/>
          <w:szCs w:val="26"/>
          <w:lang w:val="en-GB"/>
        </w:rPr>
        <w:t>diễn</w:t>
      </w:r>
      <w:proofErr w:type="spellEnd"/>
      <w:r w:rsidRPr="00B730DA">
        <w:rPr>
          <w:bCs/>
          <w:iCs/>
          <w:sz w:val="26"/>
          <w:szCs w:val="26"/>
          <w:lang w:val="en-GB"/>
        </w:rPr>
        <w:t xml:space="preserve"> </w:t>
      </w:r>
      <w:proofErr w:type="spellStart"/>
      <w:r w:rsidRPr="00B730DA">
        <w:rPr>
          <w:bCs/>
          <w:iCs/>
          <w:sz w:val="26"/>
          <w:szCs w:val="26"/>
          <w:lang w:val="en-GB"/>
        </w:rPr>
        <w:t>ngẫu</w:t>
      </w:r>
      <w:proofErr w:type="spellEnd"/>
      <w:r w:rsidRPr="00B730DA">
        <w:rPr>
          <w:bCs/>
          <w:iCs/>
          <w:sz w:val="26"/>
          <w:szCs w:val="26"/>
          <w:lang w:val="en-GB"/>
        </w:rPr>
        <w:t xml:space="preserve"> </w:t>
      </w:r>
      <w:proofErr w:type="spellStart"/>
      <w:r w:rsidRPr="00B730DA">
        <w:rPr>
          <w:bCs/>
          <w:iCs/>
          <w:sz w:val="26"/>
          <w:szCs w:val="26"/>
          <w:lang w:val="en-GB"/>
        </w:rPr>
        <w:t>hứng</w:t>
      </w:r>
      <w:proofErr w:type="spellEnd"/>
      <w:r w:rsidRPr="00B730DA">
        <w:rPr>
          <w:bCs/>
          <w:iCs/>
          <w:sz w:val="26"/>
          <w:szCs w:val="26"/>
          <w:lang w:val="en-GB"/>
        </w:rPr>
        <w:t>.</w:t>
      </w:r>
      <w:r w:rsidR="008740C7">
        <w:rPr>
          <w:bCs/>
          <w:iCs/>
          <w:sz w:val="26"/>
          <w:szCs w:val="26"/>
          <w:lang w:val="en-GB"/>
        </w:rPr>
        <w:t xml:space="preserve"> </w:t>
      </w:r>
      <w:r w:rsidR="008740C7" w:rsidRPr="00E7425D">
        <w:rPr>
          <w:iCs/>
          <w:sz w:val="26"/>
          <w:szCs w:val="26"/>
          <w:lang w:val="vi-VN"/>
        </w:rPr>
        <w:t>Lối hát này nhịp điệu có xu hướng đi theo thể tự do, ngắt câu và nhịp phụ thuộc vào ý thơ</w:t>
      </w:r>
      <w:r w:rsidR="003B4C8F">
        <w:rPr>
          <w:iCs/>
          <w:sz w:val="26"/>
          <w:szCs w:val="26"/>
          <w:lang w:val="en-GB"/>
        </w:rPr>
        <w:t>.</w:t>
      </w:r>
    </w:p>
    <w:p w14:paraId="26D7C3ED" w14:textId="2F7A57E7" w:rsidR="008740C7" w:rsidRPr="00E7425D" w:rsidRDefault="008740C7" w:rsidP="00194EA7">
      <w:pPr>
        <w:widowControl w:val="0"/>
        <w:spacing w:line="348" w:lineRule="auto"/>
        <w:ind w:firstLine="720"/>
        <w:rPr>
          <w:iCs/>
          <w:sz w:val="26"/>
          <w:szCs w:val="26"/>
          <w:lang w:val="vi-VN"/>
        </w:rPr>
      </w:pPr>
      <w:r w:rsidRPr="00E7425D">
        <w:rPr>
          <w:bCs/>
          <w:spacing w:val="-6"/>
          <w:sz w:val="26"/>
          <w:szCs w:val="26"/>
          <w:lang w:val="vi-VN"/>
        </w:rPr>
        <w:t xml:space="preserve">VD </w:t>
      </w:r>
      <w:r w:rsidRPr="00E7425D">
        <w:rPr>
          <w:iCs/>
          <w:sz w:val="26"/>
          <w:szCs w:val="26"/>
          <w:lang w:val="vi-VN"/>
        </w:rPr>
        <w:t>2.</w:t>
      </w:r>
      <w:r w:rsidRPr="00E7425D">
        <w:rPr>
          <w:iCs/>
          <w:sz w:val="26"/>
          <w:szCs w:val="26"/>
          <w:lang w:val="en-GB"/>
        </w:rPr>
        <w:t>2</w:t>
      </w:r>
      <w:r w:rsidR="009E734B">
        <w:rPr>
          <w:iCs/>
          <w:sz w:val="26"/>
          <w:szCs w:val="26"/>
          <w:lang w:val="en-GB"/>
        </w:rPr>
        <w:t>9</w:t>
      </w:r>
      <w:r w:rsidRPr="00E7425D">
        <w:rPr>
          <w:iCs/>
          <w:sz w:val="26"/>
          <w:szCs w:val="26"/>
          <w:lang w:val="vi-VN"/>
        </w:rPr>
        <w:t>: Nói lối</w:t>
      </w:r>
    </w:p>
    <w:p w14:paraId="3E84165E" w14:textId="77777777" w:rsidR="008740C7" w:rsidRPr="00E7425D" w:rsidRDefault="008740C7" w:rsidP="00194EA7">
      <w:pPr>
        <w:widowControl w:val="0"/>
        <w:spacing w:line="312" w:lineRule="auto"/>
        <w:jc w:val="center"/>
        <w:rPr>
          <w:i/>
          <w:sz w:val="26"/>
          <w:szCs w:val="26"/>
          <w:lang w:val="vi-VN"/>
        </w:rPr>
      </w:pPr>
      <w:r w:rsidRPr="00E7425D">
        <w:rPr>
          <w:i/>
          <w:sz w:val="26"/>
          <w:szCs w:val="26"/>
          <w:lang w:val="vi-VN"/>
        </w:rPr>
        <w:t>Hãy cố mà chèo lên anh em ơi</w:t>
      </w:r>
    </w:p>
    <w:p w14:paraId="6C5AE19F" w14:textId="77777777" w:rsidR="008740C7" w:rsidRPr="00E7425D" w:rsidRDefault="008740C7" w:rsidP="00194EA7">
      <w:pPr>
        <w:widowControl w:val="0"/>
        <w:spacing w:line="312" w:lineRule="auto"/>
        <w:jc w:val="center"/>
        <w:rPr>
          <w:i/>
          <w:sz w:val="26"/>
          <w:szCs w:val="26"/>
          <w:lang w:val="vi-VN"/>
        </w:rPr>
      </w:pPr>
      <w:r w:rsidRPr="00E7425D">
        <w:rPr>
          <w:i/>
          <w:sz w:val="26"/>
          <w:szCs w:val="26"/>
          <w:lang w:val="vi-VN"/>
        </w:rPr>
        <w:t>Thuyền ta giữ lái, quyết không lơi chèo</w:t>
      </w:r>
    </w:p>
    <w:p w14:paraId="758E89EB" w14:textId="77777777" w:rsidR="008740C7" w:rsidRPr="00E7425D" w:rsidRDefault="008740C7" w:rsidP="00194EA7">
      <w:pPr>
        <w:widowControl w:val="0"/>
        <w:spacing w:line="312" w:lineRule="auto"/>
        <w:jc w:val="center"/>
        <w:rPr>
          <w:iCs/>
          <w:sz w:val="26"/>
          <w:szCs w:val="26"/>
          <w:lang w:val="vi-VN"/>
        </w:rPr>
      </w:pPr>
      <w:r w:rsidRPr="00E7425D">
        <w:rPr>
          <w:iCs/>
          <w:sz w:val="26"/>
          <w:szCs w:val="26"/>
          <w:lang w:val="vi-VN"/>
        </w:rPr>
        <w:t xml:space="preserve">                                   [37, tr.329]</w:t>
      </w:r>
    </w:p>
    <w:p w14:paraId="784DF1A1" w14:textId="1BE52A0B" w:rsidR="008740C7" w:rsidRPr="00E7425D" w:rsidRDefault="008740C7" w:rsidP="00194EA7">
      <w:pPr>
        <w:widowControl w:val="0"/>
        <w:tabs>
          <w:tab w:val="left" w:pos="851"/>
          <w:tab w:val="right" w:leader="dot" w:pos="9125"/>
        </w:tabs>
        <w:spacing w:line="312" w:lineRule="auto"/>
        <w:rPr>
          <w:bCs/>
          <w:sz w:val="26"/>
          <w:szCs w:val="26"/>
          <w:lang w:val="vi-VN"/>
        </w:rPr>
      </w:pPr>
      <w:r w:rsidRPr="00E7425D">
        <w:rPr>
          <w:bCs/>
          <w:sz w:val="26"/>
          <w:szCs w:val="26"/>
          <w:lang w:val="vi-VN"/>
        </w:rPr>
        <w:t xml:space="preserve"> </w:t>
      </w:r>
      <w:r w:rsidRPr="00E7425D">
        <w:rPr>
          <w:bCs/>
          <w:sz w:val="26"/>
          <w:szCs w:val="26"/>
          <w:lang w:val="vi-VN"/>
        </w:rPr>
        <w:tab/>
        <w:t>VD 2.</w:t>
      </w:r>
      <w:r w:rsidR="00CF4EF8">
        <w:rPr>
          <w:bCs/>
          <w:sz w:val="26"/>
          <w:szCs w:val="26"/>
          <w:lang w:val="en-GB"/>
        </w:rPr>
        <w:t>30</w:t>
      </w:r>
      <w:r w:rsidRPr="00E7425D">
        <w:rPr>
          <w:bCs/>
          <w:sz w:val="26"/>
          <w:szCs w:val="26"/>
          <w:lang w:val="vi-VN"/>
        </w:rPr>
        <w:t>: Ngâm</w:t>
      </w:r>
    </w:p>
    <w:p w14:paraId="613BB807" w14:textId="77777777" w:rsidR="008740C7" w:rsidRPr="00E7425D" w:rsidRDefault="008740C7" w:rsidP="00194EA7">
      <w:pPr>
        <w:widowControl w:val="0"/>
        <w:tabs>
          <w:tab w:val="left" w:pos="851"/>
          <w:tab w:val="right" w:leader="dot" w:pos="9125"/>
        </w:tabs>
        <w:spacing w:line="312" w:lineRule="auto"/>
        <w:jc w:val="center"/>
        <w:rPr>
          <w:bCs/>
          <w:i/>
          <w:iCs/>
          <w:sz w:val="26"/>
          <w:szCs w:val="26"/>
          <w:lang w:val="vi-VN"/>
        </w:rPr>
      </w:pPr>
      <w:r w:rsidRPr="00E7425D">
        <w:rPr>
          <w:bCs/>
          <w:i/>
          <w:iCs/>
          <w:sz w:val="26"/>
          <w:szCs w:val="26"/>
          <w:lang w:val="vi-VN"/>
        </w:rPr>
        <w:t>Thăm thẳm trời xanh chỉ một màu</w:t>
      </w:r>
    </w:p>
    <w:p w14:paraId="4B0FDF33" w14:textId="77777777" w:rsidR="008740C7" w:rsidRPr="00E7425D" w:rsidRDefault="008740C7" w:rsidP="00194EA7">
      <w:pPr>
        <w:widowControl w:val="0"/>
        <w:tabs>
          <w:tab w:val="left" w:pos="851"/>
          <w:tab w:val="right" w:leader="dot" w:pos="9125"/>
        </w:tabs>
        <w:spacing w:line="312" w:lineRule="auto"/>
        <w:jc w:val="center"/>
        <w:rPr>
          <w:bCs/>
          <w:i/>
          <w:iCs/>
          <w:sz w:val="26"/>
          <w:szCs w:val="26"/>
          <w:lang w:val="vi-VN"/>
        </w:rPr>
      </w:pPr>
      <w:r w:rsidRPr="00E7425D">
        <w:rPr>
          <w:bCs/>
          <w:i/>
          <w:iCs/>
          <w:sz w:val="26"/>
          <w:szCs w:val="26"/>
          <w:lang w:val="vi-VN"/>
        </w:rPr>
        <w:t>Mặn nồng tình nghĩa thắm càng sâu</w:t>
      </w:r>
    </w:p>
    <w:p w14:paraId="3AF28EA1" w14:textId="77777777" w:rsidR="008740C7" w:rsidRPr="00E7425D" w:rsidRDefault="008740C7" w:rsidP="00194EA7">
      <w:pPr>
        <w:widowControl w:val="0"/>
        <w:tabs>
          <w:tab w:val="left" w:pos="851"/>
          <w:tab w:val="right" w:leader="dot" w:pos="9125"/>
        </w:tabs>
        <w:spacing w:line="312" w:lineRule="auto"/>
        <w:jc w:val="center"/>
        <w:rPr>
          <w:bCs/>
          <w:i/>
          <w:iCs/>
          <w:sz w:val="26"/>
          <w:szCs w:val="26"/>
          <w:lang w:val="vi-VN"/>
        </w:rPr>
      </w:pPr>
      <w:r w:rsidRPr="00E7425D">
        <w:rPr>
          <w:bCs/>
          <w:i/>
          <w:iCs/>
          <w:sz w:val="26"/>
          <w:szCs w:val="26"/>
          <w:lang w:val="vi-VN"/>
        </w:rPr>
        <w:t>Long lanh Bắc đẩu sao vòi vọi</w:t>
      </w:r>
    </w:p>
    <w:p w14:paraId="367BBB8F" w14:textId="1E92275F" w:rsidR="00B730DA" w:rsidRPr="007E5C0D" w:rsidRDefault="008740C7" w:rsidP="00194EA7">
      <w:pPr>
        <w:widowControl w:val="0"/>
        <w:tabs>
          <w:tab w:val="left" w:pos="851"/>
          <w:tab w:val="right" w:leader="dot" w:pos="9125"/>
        </w:tabs>
        <w:spacing w:line="312" w:lineRule="auto"/>
        <w:jc w:val="center"/>
        <w:rPr>
          <w:bCs/>
          <w:i/>
          <w:iCs/>
          <w:sz w:val="26"/>
          <w:szCs w:val="26"/>
          <w:lang w:val="fr-FR"/>
        </w:rPr>
      </w:pPr>
      <w:proofErr w:type="spellStart"/>
      <w:r w:rsidRPr="00E7425D">
        <w:rPr>
          <w:bCs/>
          <w:i/>
          <w:iCs/>
          <w:sz w:val="26"/>
          <w:szCs w:val="26"/>
          <w:lang w:val="fr-FR"/>
        </w:rPr>
        <w:t>Biển</w:t>
      </w:r>
      <w:proofErr w:type="spellEnd"/>
      <w:r w:rsidRPr="00E7425D">
        <w:rPr>
          <w:bCs/>
          <w:i/>
          <w:iCs/>
          <w:sz w:val="26"/>
          <w:szCs w:val="26"/>
          <w:lang w:val="fr-FR"/>
        </w:rPr>
        <w:t xml:space="preserve"> </w:t>
      </w:r>
      <w:proofErr w:type="spellStart"/>
      <w:r w:rsidRPr="00E7425D">
        <w:rPr>
          <w:bCs/>
          <w:i/>
          <w:iCs/>
          <w:sz w:val="26"/>
          <w:szCs w:val="26"/>
          <w:lang w:val="fr-FR"/>
        </w:rPr>
        <w:t>nước</w:t>
      </w:r>
      <w:proofErr w:type="spellEnd"/>
      <w:r w:rsidRPr="00E7425D">
        <w:rPr>
          <w:bCs/>
          <w:i/>
          <w:iCs/>
          <w:sz w:val="26"/>
          <w:szCs w:val="26"/>
          <w:lang w:val="fr-FR"/>
        </w:rPr>
        <w:t xml:space="preserve"> </w:t>
      </w:r>
      <w:proofErr w:type="spellStart"/>
      <w:r w:rsidRPr="00E7425D">
        <w:rPr>
          <w:bCs/>
          <w:i/>
          <w:iCs/>
          <w:sz w:val="26"/>
          <w:szCs w:val="26"/>
          <w:lang w:val="fr-FR"/>
        </w:rPr>
        <w:t>bao</w:t>
      </w:r>
      <w:proofErr w:type="spellEnd"/>
      <w:r w:rsidRPr="00E7425D">
        <w:rPr>
          <w:bCs/>
          <w:i/>
          <w:iCs/>
          <w:sz w:val="26"/>
          <w:szCs w:val="26"/>
          <w:lang w:val="fr-FR"/>
        </w:rPr>
        <w:t xml:space="preserve"> la </w:t>
      </w:r>
      <w:proofErr w:type="spellStart"/>
      <w:r w:rsidRPr="00E7425D">
        <w:rPr>
          <w:bCs/>
          <w:i/>
          <w:iCs/>
          <w:sz w:val="26"/>
          <w:szCs w:val="26"/>
          <w:lang w:val="fr-FR"/>
        </w:rPr>
        <w:t>chỉ</w:t>
      </w:r>
      <w:proofErr w:type="spellEnd"/>
      <w:r w:rsidRPr="00E7425D">
        <w:rPr>
          <w:bCs/>
          <w:i/>
          <w:iCs/>
          <w:sz w:val="26"/>
          <w:szCs w:val="26"/>
          <w:lang w:val="fr-FR"/>
        </w:rPr>
        <w:t xml:space="preserve"> </w:t>
      </w:r>
      <w:proofErr w:type="spellStart"/>
      <w:r w:rsidRPr="00E7425D">
        <w:rPr>
          <w:bCs/>
          <w:i/>
          <w:iCs/>
          <w:sz w:val="26"/>
          <w:szCs w:val="26"/>
          <w:lang w:val="fr-FR"/>
        </w:rPr>
        <w:t>một</w:t>
      </w:r>
      <w:proofErr w:type="spellEnd"/>
      <w:r w:rsidRPr="00E7425D">
        <w:rPr>
          <w:bCs/>
          <w:i/>
          <w:iCs/>
          <w:sz w:val="26"/>
          <w:szCs w:val="26"/>
          <w:lang w:val="fr-FR"/>
        </w:rPr>
        <w:t xml:space="preserve"> </w:t>
      </w:r>
      <w:proofErr w:type="spellStart"/>
      <w:r w:rsidRPr="00E7425D">
        <w:rPr>
          <w:bCs/>
          <w:i/>
          <w:iCs/>
          <w:sz w:val="26"/>
          <w:szCs w:val="26"/>
          <w:lang w:val="fr-FR"/>
        </w:rPr>
        <w:t>màu</w:t>
      </w:r>
      <w:proofErr w:type="spellEnd"/>
      <w:r w:rsidRPr="00E7425D">
        <w:rPr>
          <w:bCs/>
          <w:i/>
          <w:iCs/>
          <w:sz w:val="26"/>
          <w:szCs w:val="26"/>
          <w:lang w:val="fr-FR"/>
        </w:rPr>
        <w:t xml:space="preserve"> </w:t>
      </w:r>
      <w:r w:rsidRPr="00E7425D">
        <w:rPr>
          <w:bCs/>
          <w:sz w:val="26"/>
          <w:szCs w:val="26"/>
          <w:lang w:val="fr-FR"/>
        </w:rPr>
        <w:t>[37, tr.331]</w:t>
      </w:r>
    </w:p>
    <w:p w14:paraId="035CAEDA" w14:textId="4C8530DE" w:rsidR="00B730DA" w:rsidRPr="00B730DA" w:rsidRDefault="00B730DA" w:rsidP="00194EA7">
      <w:pPr>
        <w:widowControl w:val="0"/>
        <w:ind w:firstLine="720"/>
        <w:rPr>
          <w:bCs/>
          <w:iCs/>
          <w:sz w:val="26"/>
          <w:szCs w:val="26"/>
          <w:lang w:val="en-GB"/>
        </w:rPr>
      </w:pPr>
      <w:proofErr w:type="spellStart"/>
      <w:r w:rsidRPr="00B730DA">
        <w:rPr>
          <w:bCs/>
          <w:iCs/>
          <w:sz w:val="26"/>
          <w:szCs w:val="26"/>
          <w:lang w:val="en-GB"/>
        </w:rPr>
        <w:t>Lối</w:t>
      </w:r>
      <w:proofErr w:type="spellEnd"/>
      <w:r w:rsidRPr="00B730DA">
        <w:rPr>
          <w:bCs/>
          <w:iCs/>
          <w:sz w:val="26"/>
          <w:szCs w:val="26"/>
          <w:lang w:val="en-GB"/>
        </w:rPr>
        <w:t xml:space="preserve"> </w:t>
      </w:r>
      <w:proofErr w:type="spellStart"/>
      <w:r w:rsidRPr="00B730DA">
        <w:rPr>
          <w:bCs/>
          <w:iCs/>
          <w:sz w:val="26"/>
          <w:szCs w:val="26"/>
          <w:lang w:val="en-GB"/>
        </w:rPr>
        <w:t>hát</w:t>
      </w:r>
      <w:proofErr w:type="spellEnd"/>
      <w:r w:rsidRPr="00B730DA">
        <w:rPr>
          <w:bCs/>
          <w:iCs/>
          <w:sz w:val="26"/>
          <w:szCs w:val="26"/>
          <w:lang w:val="en-GB"/>
        </w:rPr>
        <w:t xml:space="preserve"> </w:t>
      </w:r>
      <w:proofErr w:type="spellStart"/>
      <w:r w:rsidRPr="00B730DA">
        <w:rPr>
          <w:bCs/>
          <w:iCs/>
          <w:sz w:val="26"/>
          <w:szCs w:val="26"/>
          <w:lang w:val="en-GB"/>
        </w:rPr>
        <w:t>không</w:t>
      </w:r>
      <w:proofErr w:type="spellEnd"/>
      <w:r w:rsidRPr="00B730DA">
        <w:rPr>
          <w:bCs/>
          <w:iCs/>
          <w:sz w:val="26"/>
          <w:szCs w:val="26"/>
          <w:lang w:val="en-GB"/>
        </w:rPr>
        <w:t xml:space="preserve"> </w:t>
      </w:r>
      <w:proofErr w:type="spellStart"/>
      <w:r w:rsidRPr="00B730DA">
        <w:rPr>
          <w:bCs/>
          <w:iCs/>
          <w:sz w:val="26"/>
          <w:szCs w:val="26"/>
          <w:lang w:val="en-GB"/>
        </w:rPr>
        <w:t>có</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tự</w:t>
      </w:r>
      <w:proofErr w:type="spellEnd"/>
      <w:r w:rsidRPr="00B730DA">
        <w:rPr>
          <w:bCs/>
          <w:iCs/>
          <w:sz w:val="26"/>
          <w:szCs w:val="26"/>
          <w:lang w:val="en-GB"/>
        </w:rPr>
        <w:t xml:space="preserve"> do): </w:t>
      </w:r>
      <w:proofErr w:type="spellStart"/>
      <w:r w:rsidRPr="00B730DA">
        <w:rPr>
          <w:bCs/>
          <w:iCs/>
          <w:sz w:val="26"/>
          <w:szCs w:val="26"/>
          <w:lang w:val="en-GB"/>
        </w:rPr>
        <w:t>Thường</w:t>
      </w:r>
      <w:proofErr w:type="spellEnd"/>
      <w:r w:rsidRPr="00B730DA">
        <w:rPr>
          <w:bCs/>
          <w:iCs/>
          <w:sz w:val="26"/>
          <w:szCs w:val="26"/>
          <w:lang w:val="en-GB"/>
        </w:rPr>
        <w:t xml:space="preserve"> </w:t>
      </w:r>
      <w:proofErr w:type="spellStart"/>
      <w:r w:rsidRPr="00B730DA">
        <w:rPr>
          <w:bCs/>
          <w:iCs/>
          <w:sz w:val="26"/>
          <w:szCs w:val="26"/>
          <w:lang w:val="en-GB"/>
        </w:rPr>
        <w:t>thấy</w:t>
      </w:r>
      <w:proofErr w:type="spellEnd"/>
      <w:r w:rsidRPr="00B730DA">
        <w:rPr>
          <w:bCs/>
          <w:iCs/>
          <w:sz w:val="26"/>
          <w:szCs w:val="26"/>
          <w:lang w:val="en-GB"/>
        </w:rPr>
        <w:t xml:space="preserve"> </w:t>
      </w:r>
      <w:proofErr w:type="spellStart"/>
      <w:r w:rsidRPr="00B730DA">
        <w:rPr>
          <w:bCs/>
          <w:iCs/>
          <w:sz w:val="26"/>
          <w:szCs w:val="26"/>
          <w:lang w:val="en-GB"/>
        </w:rPr>
        <w:t>trong</w:t>
      </w:r>
      <w:proofErr w:type="spellEnd"/>
      <w:r w:rsidRPr="00B730DA">
        <w:rPr>
          <w:bCs/>
          <w:iCs/>
          <w:sz w:val="26"/>
          <w:szCs w:val="26"/>
          <w:lang w:val="en-GB"/>
        </w:rPr>
        <w:t xml:space="preserve"> </w:t>
      </w:r>
      <w:proofErr w:type="spellStart"/>
      <w:r w:rsidRPr="00B730DA">
        <w:rPr>
          <w:bCs/>
          <w:iCs/>
          <w:sz w:val="26"/>
          <w:szCs w:val="26"/>
          <w:lang w:val="en-GB"/>
        </w:rPr>
        <w:t>các</w:t>
      </w:r>
      <w:proofErr w:type="spellEnd"/>
      <w:r w:rsidRPr="00B730DA">
        <w:rPr>
          <w:bCs/>
          <w:iCs/>
          <w:sz w:val="26"/>
          <w:szCs w:val="26"/>
          <w:lang w:val="en-GB"/>
        </w:rPr>
        <w:t xml:space="preserve"> </w:t>
      </w:r>
      <w:proofErr w:type="spellStart"/>
      <w:r w:rsidRPr="00B730DA">
        <w:rPr>
          <w:bCs/>
          <w:iCs/>
          <w:sz w:val="26"/>
          <w:szCs w:val="26"/>
          <w:lang w:val="en-GB"/>
        </w:rPr>
        <w:t>thể</w:t>
      </w:r>
      <w:proofErr w:type="spellEnd"/>
      <w:r w:rsidRPr="00B730DA">
        <w:rPr>
          <w:bCs/>
          <w:iCs/>
          <w:sz w:val="26"/>
          <w:szCs w:val="26"/>
          <w:lang w:val="en-GB"/>
        </w:rPr>
        <w:t xml:space="preserve"> </w:t>
      </w:r>
      <w:proofErr w:type="spellStart"/>
      <w:r w:rsidR="00776BBB">
        <w:rPr>
          <w:bCs/>
          <w:iCs/>
          <w:sz w:val="26"/>
          <w:szCs w:val="26"/>
          <w:lang w:val="en-GB"/>
        </w:rPr>
        <w:t>n</w:t>
      </w:r>
      <w:r w:rsidRPr="00B730DA">
        <w:rPr>
          <w:bCs/>
          <w:iCs/>
          <w:sz w:val="26"/>
          <w:szCs w:val="26"/>
          <w:lang w:val="en-GB"/>
        </w:rPr>
        <w:t>gâm</w:t>
      </w:r>
      <w:proofErr w:type="spellEnd"/>
      <w:r w:rsidRPr="00B730DA">
        <w:rPr>
          <w:bCs/>
          <w:iCs/>
          <w:sz w:val="26"/>
          <w:szCs w:val="26"/>
          <w:lang w:val="en-GB"/>
        </w:rPr>
        <w:t xml:space="preserve">, </w:t>
      </w:r>
      <w:proofErr w:type="spellStart"/>
      <w:r w:rsidR="00776BBB">
        <w:rPr>
          <w:bCs/>
          <w:iCs/>
          <w:sz w:val="26"/>
          <w:szCs w:val="26"/>
          <w:lang w:val="en-GB"/>
        </w:rPr>
        <w:t>n</w:t>
      </w:r>
      <w:r w:rsidRPr="00B730DA">
        <w:rPr>
          <w:bCs/>
          <w:iCs/>
          <w:sz w:val="26"/>
          <w:szCs w:val="26"/>
          <w:lang w:val="en-GB"/>
        </w:rPr>
        <w:t>ói</w:t>
      </w:r>
      <w:proofErr w:type="spellEnd"/>
      <w:r w:rsidRPr="00B730DA">
        <w:rPr>
          <w:bCs/>
          <w:iCs/>
          <w:sz w:val="26"/>
          <w:szCs w:val="26"/>
          <w:lang w:val="en-GB"/>
        </w:rPr>
        <w:t xml:space="preserve"> </w:t>
      </w:r>
      <w:proofErr w:type="spellStart"/>
      <w:r w:rsidRPr="00B730DA">
        <w:rPr>
          <w:bCs/>
          <w:iCs/>
          <w:sz w:val="26"/>
          <w:szCs w:val="26"/>
          <w:lang w:val="en-GB"/>
        </w:rPr>
        <w:t>lối</w:t>
      </w:r>
      <w:proofErr w:type="spellEnd"/>
      <w:r w:rsidRPr="00B730DA">
        <w:rPr>
          <w:bCs/>
          <w:iCs/>
          <w:sz w:val="26"/>
          <w:szCs w:val="26"/>
          <w:lang w:val="en-GB"/>
        </w:rPr>
        <w:t xml:space="preserve">, </w:t>
      </w:r>
      <w:proofErr w:type="spellStart"/>
      <w:r w:rsidR="00776BBB">
        <w:rPr>
          <w:bCs/>
          <w:iCs/>
          <w:sz w:val="26"/>
          <w:szCs w:val="26"/>
          <w:lang w:val="en-GB"/>
        </w:rPr>
        <w:t>xướng</w:t>
      </w:r>
      <w:proofErr w:type="spellEnd"/>
      <w:r w:rsidR="00776BBB">
        <w:rPr>
          <w:bCs/>
          <w:iCs/>
          <w:sz w:val="26"/>
          <w:szCs w:val="26"/>
          <w:lang w:val="en-GB"/>
        </w:rPr>
        <w:t>…</w:t>
      </w:r>
      <w:r w:rsidRPr="00B730DA">
        <w:rPr>
          <w:bCs/>
          <w:iCs/>
          <w:sz w:val="26"/>
          <w:szCs w:val="26"/>
          <w:lang w:val="en-GB"/>
        </w:rPr>
        <w:t xml:space="preserve"> </w:t>
      </w:r>
      <w:proofErr w:type="spellStart"/>
      <w:r w:rsidRPr="00B730DA">
        <w:rPr>
          <w:bCs/>
          <w:iCs/>
          <w:sz w:val="26"/>
          <w:szCs w:val="26"/>
          <w:lang w:val="en-GB"/>
        </w:rPr>
        <w:t>nơi</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điệu</w:t>
      </w:r>
      <w:proofErr w:type="spellEnd"/>
      <w:r w:rsidRPr="00B730DA">
        <w:rPr>
          <w:bCs/>
          <w:iCs/>
          <w:sz w:val="26"/>
          <w:szCs w:val="26"/>
          <w:lang w:val="en-GB"/>
        </w:rPr>
        <w:t xml:space="preserve"> </w:t>
      </w:r>
      <w:proofErr w:type="spellStart"/>
      <w:r w:rsidRPr="00B730DA">
        <w:rPr>
          <w:bCs/>
          <w:iCs/>
          <w:sz w:val="26"/>
          <w:szCs w:val="26"/>
          <w:lang w:val="en-GB"/>
        </w:rPr>
        <w:t>phụ</w:t>
      </w:r>
      <w:proofErr w:type="spellEnd"/>
      <w:r w:rsidRPr="00B730DA">
        <w:rPr>
          <w:bCs/>
          <w:iCs/>
          <w:sz w:val="26"/>
          <w:szCs w:val="26"/>
          <w:lang w:val="en-GB"/>
        </w:rPr>
        <w:t xml:space="preserve"> </w:t>
      </w:r>
      <w:proofErr w:type="spellStart"/>
      <w:r w:rsidRPr="00B730DA">
        <w:rPr>
          <w:bCs/>
          <w:iCs/>
          <w:sz w:val="26"/>
          <w:szCs w:val="26"/>
          <w:lang w:val="en-GB"/>
        </w:rPr>
        <w:t>thuộc</w:t>
      </w:r>
      <w:proofErr w:type="spellEnd"/>
      <w:r w:rsidRPr="00B730DA">
        <w:rPr>
          <w:bCs/>
          <w:iCs/>
          <w:sz w:val="26"/>
          <w:szCs w:val="26"/>
          <w:lang w:val="en-GB"/>
        </w:rPr>
        <w:t xml:space="preserve"> </w:t>
      </w:r>
      <w:proofErr w:type="spellStart"/>
      <w:r w:rsidRPr="00B730DA">
        <w:rPr>
          <w:bCs/>
          <w:iCs/>
          <w:sz w:val="26"/>
          <w:szCs w:val="26"/>
          <w:lang w:val="en-GB"/>
        </w:rPr>
        <w:t>vào</w:t>
      </w:r>
      <w:proofErr w:type="spellEnd"/>
      <w:r w:rsidRPr="00B730DA">
        <w:rPr>
          <w:bCs/>
          <w:iCs/>
          <w:sz w:val="26"/>
          <w:szCs w:val="26"/>
          <w:lang w:val="en-GB"/>
        </w:rPr>
        <w:t xml:space="preserve"> </w:t>
      </w:r>
      <w:proofErr w:type="spellStart"/>
      <w:r w:rsidRPr="00B730DA">
        <w:rPr>
          <w:bCs/>
          <w:iCs/>
          <w:sz w:val="26"/>
          <w:szCs w:val="26"/>
          <w:lang w:val="en-GB"/>
        </w:rPr>
        <w:t>hơi</w:t>
      </w:r>
      <w:proofErr w:type="spellEnd"/>
      <w:r w:rsidRPr="00B730DA">
        <w:rPr>
          <w:bCs/>
          <w:iCs/>
          <w:sz w:val="26"/>
          <w:szCs w:val="26"/>
          <w:lang w:val="en-GB"/>
        </w:rPr>
        <w:t xml:space="preserve"> </w:t>
      </w:r>
      <w:proofErr w:type="spellStart"/>
      <w:r w:rsidRPr="00B730DA">
        <w:rPr>
          <w:bCs/>
          <w:iCs/>
          <w:sz w:val="26"/>
          <w:szCs w:val="26"/>
          <w:lang w:val="en-GB"/>
        </w:rPr>
        <w:t>thở</w:t>
      </w:r>
      <w:proofErr w:type="spellEnd"/>
      <w:r w:rsidRPr="00B730DA">
        <w:rPr>
          <w:bCs/>
          <w:iCs/>
          <w:sz w:val="26"/>
          <w:szCs w:val="26"/>
          <w:lang w:val="en-GB"/>
        </w:rPr>
        <w:t xml:space="preserve"> </w:t>
      </w:r>
      <w:proofErr w:type="spellStart"/>
      <w:r w:rsidRPr="00B730DA">
        <w:rPr>
          <w:bCs/>
          <w:iCs/>
          <w:sz w:val="26"/>
          <w:szCs w:val="26"/>
          <w:lang w:val="en-GB"/>
        </w:rPr>
        <w:t>và</w:t>
      </w:r>
      <w:proofErr w:type="spellEnd"/>
      <w:r w:rsidRPr="00B730DA">
        <w:rPr>
          <w:bCs/>
          <w:iCs/>
          <w:sz w:val="26"/>
          <w:szCs w:val="26"/>
          <w:lang w:val="en-GB"/>
        </w:rPr>
        <w:t xml:space="preserve"> ý </w:t>
      </w:r>
      <w:proofErr w:type="spellStart"/>
      <w:r w:rsidRPr="00B730DA">
        <w:rPr>
          <w:bCs/>
          <w:iCs/>
          <w:sz w:val="26"/>
          <w:szCs w:val="26"/>
          <w:lang w:val="en-GB"/>
        </w:rPr>
        <w:t>thơ</w:t>
      </w:r>
      <w:proofErr w:type="spellEnd"/>
      <w:r w:rsidRPr="00B730DA">
        <w:rPr>
          <w:bCs/>
          <w:iCs/>
          <w:sz w:val="26"/>
          <w:szCs w:val="26"/>
          <w:lang w:val="en-GB"/>
        </w:rPr>
        <w:t xml:space="preserve">. </w:t>
      </w:r>
      <w:proofErr w:type="spellStart"/>
      <w:r w:rsidRPr="00B730DA">
        <w:rPr>
          <w:bCs/>
          <w:iCs/>
          <w:sz w:val="26"/>
          <w:szCs w:val="26"/>
          <w:lang w:val="en-GB"/>
        </w:rPr>
        <w:t>Không</w:t>
      </w:r>
      <w:proofErr w:type="spellEnd"/>
      <w:r w:rsidRPr="00B730DA">
        <w:rPr>
          <w:bCs/>
          <w:iCs/>
          <w:sz w:val="26"/>
          <w:szCs w:val="26"/>
          <w:lang w:val="en-GB"/>
        </w:rPr>
        <w:t xml:space="preserve"> </w:t>
      </w:r>
      <w:proofErr w:type="spellStart"/>
      <w:r w:rsidRPr="00B730DA">
        <w:rPr>
          <w:bCs/>
          <w:iCs/>
          <w:sz w:val="26"/>
          <w:szCs w:val="26"/>
          <w:lang w:val="en-GB"/>
        </w:rPr>
        <w:t>có</w:t>
      </w:r>
      <w:proofErr w:type="spellEnd"/>
      <w:r w:rsidRPr="00B730DA">
        <w:rPr>
          <w:bCs/>
          <w:iCs/>
          <w:sz w:val="26"/>
          <w:szCs w:val="26"/>
          <w:lang w:val="en-GB"/>
        </w:rPr>
        <w:t xml:space="preserve"> </w:t>
      </w:r>
      <w:proofErr w:type="spellStart"/>
      <w:r w:rsidRPr="00B730DA">
        <w:rPr>
          <w:bCs/>
          <w:iCs/>
          <w:sz w:val="26"/>
          <w:szCs w:val="26"/>
          <w:lang w:val="en-GB"/>
        </w:rPr>
        <w:t>khuôn</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cố</w:t>
      </w:r>
      <w:proofErr w:type="spellEnd"/>
      <w:r w:rsidRPr="00B730DA">
        <w:rPr>
          <w:bCs/>
          <w:iCs/>
          <w:sz w:val="26"/>
          <w:szCs w:val="26"/>
          <w:lang w:val="en-GB"/>
        </w:rPr>
        <w:t xml:space="preserve"> </w:t>
      </w:r>
      <w:proofErr w:type="spellStart"/>
      <w:r w:rsidRPr="00B730DA">
        <w:rPr>
          <w:bCs/>
          <w:iCs/>
          <w:sz w:val="26"/>
          <w:szCs w:val="26"/>
          <w:lang w:val="en-GB"/>
        </w:rPr>
        <w:t>định</w:t>
      </w:r>
      <w:proofErr w:type="spellEnd"/>
      <w:r w:rsidRPr="00B730DA">
        <w:rPr>
          <w:bCs/>
          <w:iCs/>
          <w:sz w:val="26"/>
          <w:szCs w:val="26"/>
          <w:lang w:val="en-GB"/>
        </w:rPr>
        <w:t xml:space="preserve">, </w:t>
      </w:r>
      <w:proofErr w:type="spellStart"/>
      <w:r w:rsidRPr="00B730DA">
        <w:rPr>
          <w:bCs/>
          <w:iCs/>
          <w:sz w:val="26"/>
          <w:szCs w:val="26"/>
          <w:lang w:val="en-GB"/>
        </w:rPr>
        <w:t>tạo</w:t>
      </w:r>
      <w:proofErr w:type="spellEnd"/>
      <w:r w:rsidRPr="00B730DA">
        <w:rPr>
          <w:bCs/>
          <w:iCs/>
          <w:sz w:val="26"/>
          <w:szCs w:val="26"/>
          <w:lang w:val="en-GB"/>
        </w:rPr>
        <w:t xml:space="preserve"> </w:t>
      </w:r>
      <w:proofErr w:type="spellStart"/>
      <w:r w:rsidRPr="00B730DA">
        <w:rPr>
          <w:bCs/>
          <w:iCs/>
          <w:sz w:val="26"/>
          <w:szCs w:val="26"/>
          <w:lang w:val="en-GB"/>
        </w:rPr>
        <w:t>nên</w:t>
      </w:r>
      <w:proofErr w:type="spellEnd"/>
      <w:r w:rsidRPr="00B730DA">
        <w:rPr>
          <w:bCs/>
          <w:iCs/>
          <w:sz w:val="26"/>
          <w:szCs w:val="26"/>
          <w:lang w:val="en-GB"/>
        </w:rPr>
        <w:t xml:space="preserve"> </w:t>
      </w:r>
      <w:proofErr w:type="spellStart"/>
      <w:r w:rsidRPr="00B730DA">
        <w:rPr>
          <w:bCs/>
          <w:iCs/>
          <w:sz w:val="26"/>
          <w:szCs w:val="26"/>
          <w:lang w:val="en-GB"/>
        </w:rPr>
        <w:t>sự</w:t>
      </w:r>
      <w:proofErr w:type="spellEnd"/>
      <w:r w:rsidRPr="00B730DA">
        <w:rPr>
          <w:bCs/>
          <w:iCs/>
          <w:sz w:val="26"/>
          <w:szCs w:val="26"/>
          <w:lang w:val="en-GB"/>
        </w:rPr>
        <w:t xml:space="preserve"> </w:t>
      </w:r>
      <w:proofErr w:type="spellStart"/>
      <w:r w:rsidRPr="00B730DA">
        <w:rPr>
          <w:bCs/>
          <w:iCs/>
          <w:sz w:val="26"/>
          <w:szCs w:val="26"/>
          <w:lang w:val="en-GB"/>
        </w:rPr>
        <w:t>tự</w:t>
      </w:r>
      <w:proofErr w:type="spellEnd"/>
      <w:r w:rsidRPr="00B730DA">
        <w:rPr>
          <w:bCs/>
          <w:iCs/>
          <w:sz w:val="26"/>
          <w:szCs w:val="26"/>
          <w:lang w:val="en-GB"/>
        </w:rPr>
        <w:t xml:space="preserve"> do </w:t>
      </w:r>
      <w:proofErr w:type="spellStart"/>
      <w:r w:rsidRPr="00B730DA">
        <w:rPr>
          <w:bCs/>
          <w:iCs/>
          <w:sz w:val="26"/>
          <w:szCs w:val="26"/>
          <w:lang w:val="en-GB"/>
        </w:rPr>
        <w:t>trong</w:t>
      </w:r>
      <w:proofErr w:type="spellEnd"/>
      <w:r w:rsidRPr="00B730DA">
        <w:rPr>
          <w:bCs/>
          <w:iCs/>
          <w:sz w:val="26"/>
          <w:szCs w:val="26"/>
          <w:lang w:val="en-GB"/>
        </w:rPr>
        <w:t xml:space="preserve"> </w:t>
      </w:r>
      <w:proofErr w:type="spellStart"/>
      <w:r w:rsidRPr="00B730DA">
        <w:rPr>
          <w:bCs/>
          <w:iCs/>
          <w:sz w:val="26"/>
          <w:szCs w:val="26"/>
          <w:lang w:val="en-GB"/>
        </w:rPr>
        <w:t>biểu</w:t>
      </w:r>
      <w:proofErr w:type="spellEnd"/>
      <w:r w:rsidRPr="00B730DA">
        <w:rPr>
          <w:bCs/>
          <w:iCs/>
          <w:sz w:val="26"/>
          <w:szCs w:val="26"/>
          <w:lang w:val="en-GB"/>
        </w:rPr>
        <w:t xml:space="preserve"> </w:t>
      </w:r>
      <w:proofErr w:type="spellStart"/>
      <w:r w:rsidRPr="00B730DA">
        <w:rPr>
          <w:bCs/>
          <w:iCs/>
          <w:sz w:val="26"/>
          <w:szCs w:val="26"/>
          <w:lang w:val="en-GB"/>
        </w:rPr>
        <w:t>cảm</w:t>
      </w:r>
      <w:proofErr w:type="spellEnd"/>
      <w:r w:rsidRPr="00B730DA">
        <w:rPr>
          <w:bCs/>
          <w:iCs/>
          <w:sz w:val="26"/>
          <w:szCs w:val="26"/>
          <w:lang w:val="en-GB"/>
        </w:rPr>
        <w:t>.</w:t>
      </w:r>
      <w:r w:rsidR="006934F0">
        <w:rPr>
          <w:bCs/>
          <w:iCs/>
          <w:sz w:val="26"/>
          <w:szCs w:val="26"/>
          <w:lang w:val="en-GB"/>
        </w:rPr>
        <w:t xml:space="preserve"> VD </w:t>
      </w:r>
      <w:proofErr w:type="spellStart"/>
      <w:r w:rsidR="006934F0">
        <w:rPr>
          <w:bCs/>
          <w:iCs/>
          <w:sz w:val="26"/>
          <w:szCs w:val="26"/>
          <w:lang w:val="en-GB"/>
        </w:rPr>
        <w:t>như</w:t>
      </w:r>
      <w:proofErr w:type="spellEnd"/>
      <w:r w:rsidR="006934F0">
        <w:rPr>
          <w:bCs/>
          <w:iCs/>
          <w:sz w:val="26"/>
          <w:szCs w:val="26"/>
          <w:lang w:val="en-GB"/>
        </w:rPr>
        <w:t xml:space="preserve"> </w:t>
      </w:r>
      <w:proofErr w:type="spellStart"/>
      <w:r w:rsidR="006934F0">
        <w:rPr>
          <w:bCs/>
          <w:iCs/>
          <w:sz w:val="26"/>
          <w:szCs w:val="26"/>
          <w:lang w:val="en-GB"/>
        </w:rPr>
        <w:t>bài</w:t>
      </w:r>
      <w:proofErr w:type="spellEnd"/>
      <w:r w:rsidR="006934F0">
        <w:rPr>
          <w:bCs/>
          <w:iCs/>
          <w:sz w:val="26"/>
          <w:szCs w:val="26"/>
          <w:lang w:val="en-GB"/>
        </w:rPr>
        <w:t xml:space="preserve"> </w:t>
      </w:r>
      <w:proofErr w:type="spellStart"/>
      <w:r w:rsidR="00FC5A84">
        <w:rPr>
          <w:bCs/>
          <w:i/>
          <w:sz w:val="26"/>
          <w:szCs w:val="26"/>
          <w:lang w:val="en-GB"/>
        </w:rPr>
        <w:t>T</w:t>
      </w:r>
      <w:r w:rsidR="006934F0" w:rsidRPr="006934F0">
        <w:rPr>
          <w:bCs/>
          <w:i/>
          <w:sz w:val="26"/>
          <w:szCs w:val="26"/>
          <w:lang w:val="en-GB"/>
        </w:rPr>
        <w:t>ổng</w:t>
      </w:r>
      <w:proofErr w:type="spellEnd"/>
      <w:r w:rsidR="006934F0" w:rsidRPr="006934F0">
        <w:rPr>
          <w:bCs/>
          <w:i/>
          <w:sz w:val="26"/>
          <w:szCs w:val="26"/>
          <w:lang w:val="en-GB"/>
        </w:rPr>
        <w:t xml:space="preserve"> </w:t>
      </w:r>
      <w:proofErr w:type="spellStart"/>
      <w:r w:rsidR="006934F0" w:rsidRPr="006934F0">
        <w:rPr>
          <w:bCs/>
          <w:i/>
          <w:sz w:val="26"/>
          <w:szCs w:val="26"/>
          <w:lang w:val="en-GB"/>
        </w:rPr>
        <w:t>xướng</w:t>
      </w:r>
      <w:proofErr w:type="spellEnd"/>
      <w:r w:rsidR="006934F0">
        <w:rPr>
          <w:bCs/>
          <w:iCs/>
          <w:sz w:val="26"/>
          <w:szCs w:val="26"/>
          <w:lang w:val="en-GB"/>
        </w:rPr>
        <w:t>.</w:t>
      </w:r>
    </w:p>
    <w:p w14:paraId="3FAB3D12" w14:textId="004DD7DF" w:rsidR="00F84676" w:rsidRDefault="00B730DA" w:rsidP="00194EA7">
      <w:pPr>
        <w:widowControl w:val="0"/>
        <w:ind w:firstLine="720"/>
        <w:rPr>
          <w:bCs/>
          <w:iCs/>
          <w:sz w:val="26"/>
          <w:szCs w:val="26"/>
          <w:lang w:val="en-GB"/>
        </w:rPr>
      </w:pP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đồng</w:t>
      </w:r>
      <w:proofErr w:type="spellEnd"/>
      <w:r w:rsidRPr="00B730DA">
        <w:rPr>
          <w:bCs/>
          <w:iCs/>
          <w:sz w:val="26"/>
          <w:szCs w:val="26"/>
          <w:lang w:val="en-GB"/>
        </w:rPr>
        <w:t xml:space="preserve"> </w:t>
      </w:r>
      <w:proofErr w:type="spellStart"/>
      <w:r w:rsidRPr="00B730DA">
        <w:rPr>
          <w:bCs/>
          <w:iCs/>
          <w:sz w:val="26"/>
          <w:szCs w:val="26"/>
          <w:lang w:val="en-GB"/>
        </w:rPr>
        <w:t>độ</w:t>
      </w:r>
      <w:proofErr w:type="spellEnd"/>
      <w:r w:rsidRPr="00B730DA">
        <w:rPr>
          <w:bCs/>
          <w:iCs/>
          <w:sz w:val="26"/>
          <w:szCs w:val="26"/>
          <w:lang w:val="en-GB"/>
        </w:rPr>
        <w:t xml:space="preserve">: </w:t>
      </w:r>
      <w:proofErr w:type="spellStart"/>
      <w:r w:rsidRPr="00B730DA">
        <w:rPr>
          <w:bCs/>
          <w:iCs/>
          <w:sz w:val="26"/>
          <w:szCs w:val="26"/>
          <w:lang w:val="en-GB"/>
        </w:rPr>
        <w:t>Là</w:t>
      </w:r>
      <w:proofErr w:type="spellEnd"/>
      <w:r w:rsidRPr="00B730DA">
        <w:rPr>
          <w:bCs/>
          <w:iCs/>
          <w:sz w:val="26"/>
          <w:szCs w:val="26"/>
          <w:lang w:val="en-GB"/>
        </w:rPr>
        <w:t xml:space="preserve"> </w:t>
      </w:r>
      <w:proofErr w:type="spellStart"/>
      <w:r w:rsidRPr="00B730DA">
        <w:rPr>
          <w:bCs/>
          <w:iCs/>
          <w:sz w:val="26"/>
          <w:szCs w:val="26"/>
          <w:lang w:val="en-GB"/>
        </w:rPr>
        <w:t>hình</w:t>
      </w:r>
      <w:proofErr w:type="spellEnd"/>
      <w:r w:rsidRPr="00B730DA">
        <w:rPr>
          <w:bCs/>
          <w:iCs/>
          <w:sz w:val="26"/>
          <w:szCs w:val="26"/>
          <w:lang w:val="en-GB"/>
        </w:rPr>
        <w:t xml:space="preserve"> </w:t>
      </w:r>
      <w:proofErr w:type="spellStart"/>
      <w:r w:rsidRPr="00B730DA">
        <w:rPr>
          <w:bCs/>
          <w:iCs/>
          <w:sz w:val="26"/>
          <w:szCs w:val="26"/>
          <w:lang w:val="en-GB"/>
        </w:rPr>
        <w:t>thức</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đều</w:t>
      </w:r>
      <w:proofErr w:type="spellEnd"/>
      <w:r w:rsidRPr="00B730DA">
        <w:rPr>
          <w:bCs/>
          <w:iCs/>
          <w:sz w:val="26"/>
          <w:szCs w:val="26"/>
          <w:lang w:val="en-GB"/>
        </w:rPr>
        <w:t xml:space="preserve">, </w:t>
      </w:r>
      <w:proofErr w:type="spellStart"/>
      <w:r w:rsidRPr="00B730DA">
        <w:rPr>
          <w:bCs/>
          <w:iCs/>
          <w:sz w:val="26"/>
          <w:szCs w:val="26"/>
          <w:lang w:val="en-GB"/>
        </w:rPr>
        <w:t>các</w:t>
      </w:r>
      <w:proofErr w:type="spellEnd"/>
      <w:r w:rsidRPr="00B730DA">
        <w:rPr>
          <w:bCs/>
          <w:iCs/>
          <w:sz w:val="26"/>
          <w:szCs w:val="26"/>
          <w:lang w:val="en-GB"/>
        </w:rPr>
        <w:t xml:space="preserve"> </w:t>
      </w:r>
      <w:proofErr w:type="spellStart"/>
      <w:r w:rsidRPr="00B730DA">
        <w:rPr>
          <w:bCs/>
          <w:iCs/>
          <w:sz w:val="26"/>
          <w:szCs w:val="26"/>
          <w:lang w:val="en-GB"/>
        </w:rPr>
        <w:t>âm</w:t>
      </w:r>
      <w:proofErr w:type="spellEnd"/>
      <w:r w:rsidRPr="00B730DA">
        <w:rPr>
          <w:bCs/>
          <w:iCs/>
          <w:sz w:val="26"/>
          <w:szCs w:val="26"/>
          <w:lang w:val="en-GB"/>
        </w:rPr>
        <w:t xml:space="preserve"> </w:t>
      </w:r>
      <w:proofErr w:type="spellStart"/>
      <w:r w:rsidRPr="00B730DA">
        <w:rPr>
          <w:bCs/>
          <w:iCs/>
          <w:sz w:val="26"/>
          <w:szCs w:val="26"/>
          <w:lang w:val="en-GB"/>
        </w:rPr>
        <w:t>tiết</w:t>
      </w:r>
      <w:proofErr w:type="spellEnd"/>
      <w:r w:rsidRPr="00B730DA">
        <w:rPr>
          <w:bCs/>
          <w:iCs/>
          <w:sz w:val="26"/>
          <w:szCs w:val="26"/>
          <w:lang w:val="en-GB"/>
        </w:rPr>
        <w:t xml:space="preserve"> </w:t>
      </w:r>
      <w:proofErr w:type="spellStart"/>
      <w:r w:rsidRPr="00B730DA">
        <w:rPr>
          <w:bCs/>
          <w:iCs/>
          <w:sz w:val="26"/>
          <w:szCs w:val="26"/>
          <w:lang w:val="en-GB"/>
        </w:rPr>
        <w:t>được</w:t>
      </w:r>
      <w:proofErr w:type="spellEnd"/>
      <w:r w:rsidRPr="00B730DA">
        <w:rPr>
          <w:bCs/>
          <w:iCs/>
          <w:sz w:val="26"/>
          <w:szCs w:val="26"/>
          <w:lang w:val="en-GB"/>
        </w:rPr>
        <w:t xml:space="preserve"> </w:t>
      </w:r>
      <w:proofErr w:type="spellStart"/>
      <w:r w:rsidRPr="00B730DA">
        <w:rPr>
          <w:bCs/>
          <w:iCs/>
          <w:sz w:val="26"/>
          <w:szCs w:val="26"/>
          <w:lang w:val="en-GB"/>
        </w:rPr>
        <w:t>phân</w:t>
      </w:r>
      <w:proofErr w:type="spellEnd"/>
      <w:r w:rsidRPr="00B730DA">
        <w:rPr>
          <w:bCs/>
          <w:iCs/>
          <w:sz w:val="26"/>
          <w:szCs w:val="26"/>
          <w:lang w:val="en-GB"/>
        </w:rPr>
        <w:t xml:space="preserve"> </w:t>
      </w:r>
      <w:proofErr w:type="spellStart"/>
      <w:r w:rsidRPr="00B730DA">
        <w:rPr>
          <w:bCs/>
          <w:iCs/>
          <w:sz w:val="26"/>
          <w:szCs w:val="26"/>
          <w:lang w:val="en-GB"/>
        </w:rPr>
        <w:t>bố</w:t>
      </w:r>
      <w:proofErr w:type="spellEnd"/>
      <w:r w:rsidRPr="00B730DA">
        <w:rPr>
          <w:bCs/>
          <w:iCs/>
          <w:sz w:val="26"/>
          <w:szCs w:val="26"/>
          <w:lang w:val="en-GB"/>
        </w:rPr>
        <w:t xml:space="preserve"> </w:t>
      </w:r>
      <w:proofErr w:type="spellStart"/>
      <w:r w:rsidRPr="00B730DA">
        <w:rPr>
          <w:bCs/>
          <w:iCs/>
          <w:sz w:val="26"/>
          <w:szCs w:val="26"/>
          <w:lang w:val="en-GB"/>
        </w:rPr>
        <w:t>đồng</w:t>
      </w:r>
      <w:proofErr w:type="spellEnd"/>
      <w:r w:rsidRPr="00B730DA">
        <w:rPr>
          <w:bCs/>
          <w:iCs/>
          <w:sz w:val="26"/>
          <w:szCs w:val="26"/>
          <w:lang w:val="en-GB"/>
        </w:rPr>
        <w:t xml:space="preserve"> </w:t>
      </w:r>
      <w:proofErr w:type="spellStart"/>
      <w:r w:rsidRPr="00B730DA">
        <w:rPr>
          <w:bCs/>
          <w:iCs/>
          <w:sz w:val="26"/>
          <w:szCs w:val="26"/>
          <w:lang w:val="en-GB"/>
        </w:rPr>
        <w:t>đều</w:t>
      </w:r>
      <w:proofErr w:type="spellEnd"/>
      <w:r w:rsidRPr="00B730DA">
        <w:rPr>
          <w:bCs/>
          <w:iCs/>
          <w:sz w:val="26"/>
          <w:szCs w:val="26"/>
          <w:lang w:val="en-GB"/>
        </w:rPr>
        <w:t xml:space="preserve"> </w:t>
      </w:r>
      <w:proofErr w:type="spellStart"/>
      <w:r w:rsidRPr="00B730DA">
        <w:rPr>
          <w:bCs/>
          <w:iCs/>
          <w:sz w:val="26"/>
          <w:szCs w:val="26"/>
          <w:lang w:val="en-GB"/>
        </w:rPr>
        <w:t>trong</w:t>
      </w:r>
      <w:proofErr w:type="spellEnd"/>
      <w:r w:rsidRPr="00B730DA">
        <w:rPr>
          <w:bCs/>
          <w:iCs/>
          <w:sz w:val="26"/>
          <w:szCs w:val="26"/>
          <w:lang w:val="en-GB"/>
        </w:rPr>
        <w:t xml:space="preserve"> ô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Loại</w:t>
      </w:r>
      <w:proofErr w:type="spellEnd"/>
      <w:r w:rsidRPr="00B730DA">
        <w:rPr>
          <w:bCs/>
          <w:iCs/>
          <w:sz w:val="26"/>
          <w:szCs w:val="26"/>
          <w:lang w:val="en-GB"/>
        </w:rPr>
        <w:t xml:space="preserve"> </w:t>
      </w:r>
      <w:proofErr w:type="spellStart"/>
      <w:r w:rsidRPr="00B730DA">
        <w:rPr>
          <w:bCs/>
          <w:iCs/>
          <w:sz w:val="26"/>
          <w:szCs w:val="26"/>
          <w:lang w:val="en-GB"/>
        </w:rPr>
        <w:t>nhịp</w:t>
      </w:r>
      <w:proofErr w:type="spellEnd"/>
      <w:r w:rsidRPr="00B730DA">
        <w:rPr>
          <w:bCs/>
          <w:iCs/>
          <w:sz w:val="26"/>
          <w:szCs w:val="26"/>
          <w:lang w:val="en-GB"/>
        </w:rPr>
        <w:t xml:space="preserve"> </w:t>
      </w:r>
      <w:proofErr w:type="spellStart"/>
      <w:r w:rsidRPr="00B730DA">
        <w:rPr>
          <w:bCs/>
          <w:iCs/>
          <w:sz w:val="26"/>
          <w:szCs w:val="26"/>
          <w:lang w:val="en-GB"/>
        </w:rPr>
        <w:t>này</w:t>
      </w:r>
      <w:proofErr w:type="spellEnd"/>
      <w:r w:rsidRPr="00B730DA">
        <w:rPr>
          <w:bCs/>
          <w:iCs/>
          <w:sz w:val="26"/>
          <w:szCs w:val="26"/>
          <w:lang w:val="en-GB"/>
        </w:rPr>
        <w:t xml:space="preserve"> </w:t>
      </w:r>
      <w:proofErr w:type="spellStart"/>
      <w:r w:rsidRPr="00B730DA">
        <w:rPr>
          <w:bCs/>
          <w:iCs/>
          <w:sz w:val="26"/>
          <w:szCs w:val="26"/>
          <w:lang w:val="en-GB"/>
        </w:rPr>
        <w:t>giúp</w:t>
      </w:r>
      <w:proofErr w:type="spellEnd"/>
      <w:r w:rsidRPr="00B730DA">
        <w:rPr>
          <w:bCs/>
          <w:iCs/>
          <w:sz w:val="26"/>
          <w:szCs w:val="26"/>
          <w:lang w:val="en-GB"/>
        </w:rPr>
        <w:t xml:space="preserve"> </w:t>
      </w:r>
      <w:proofErr w:type="spellStart"/>
      <w:r w:rsidRPr="00B730DA">
        <w:rPr>
          <w:bCs/>
          <w:iCs/>
          <w:sz w:val="26"/>
          <w:szCs w:val="26"/>
          <w:lang w:val="en-GB"/>
        </w:rPr>
        <w:t>tạo</w:t>
      </w:r>
      <w:proofErr w:type="spellEnd"/>
      <w:r w:rsidRPr="00B730DA">
        <w:rPr>
          <w:bCs/>
          <w:iCs/>
          <w:sz w:val="26"/>
          <w:szCs w:val="26"/>
          <w:lang w:val="en-GB"/>
        </w:rPr>
        <w:t xml:space="preserve"> </w:t>
      </w:r>
      <w:proofErr w:type="spellStart"/>
      <w:r w:rsidRPr="00B730DA">
        <w:rPr>
          <w:bCs/>
          <w:iCs/>
          <w:sz w:val="26"/>
          <w:szCs w:val="26"/>
          <w:lang w:val="en-GB"/>
        </w:rPr>
        <w:t>sự</w:t>
      </w:r>
      <w:proofErr w:type="spellEnd"/>
      <w:r w:rsidRPr="00B730DA">
        <w:rPr>
          <w:bCs/>
          <w:iCs/>
          <w:sz w:val="26"/>
          <w:szCs w:val="26"/>
          <w:lang w:val="en-GB"/>
        </w:rPr>
        <w:t xml:space="preserve"> </w:t>
      </w:r>
      <w:proofErr w:type="spellStart"/>
      <w:r w:rsidRPr="00B730DA">
        <w:rPr>
          <w:bCs/>
          <w:iCs/>
          <w:sz w:val="26"/>
          <w:szCs w:val="26"/>
          <w:lang w:val="en-GB"/>
        </w:rPr>
        <w:t>thống</w:t>
      </w:r>
      <w:proofErr w:type="spellEnd"/>
      <w:r w:rsidRPr="00B730DA">
        <w:rPr>
          <w:bCs/>
          <w:iCs/>
          <w:sz w:val="26"/>
          <w:szCs w:val="26"/>
          <w:lang w:val="en-GB"/>
        </w:rPr>
        <w:t xml:space="preserve"> </w:t>
      </w:r>
      <w:proofErr w:type="spellStart"/>
      <w:r w:rsidRPr="00B730DA">
        <w:rPr>
          <w:bCs/>
          <w:iCs/>
          <w:sz w:val="26"/>
          <w:szCs w:val="26"/>
          <w:lang w:val="en-GB"/>
        </w:rPr>
        <w:t>nhất</w:t>
      </w:r>
      <w:proofErr w:type="spellEnd"/>
      <w:r w:rsidRPr="00B730DA">
        <w:rPr>
          <w:bCs/>
          <w:iCs/>
          <w:sz w:val="26"/>
          <w:szCs w:val="26"/>
          <w:lang w:val="en-GB"/>
        </w:rPr>
        <w:t xml:space="preserve"> </w:t>
      </w:r>
      <w:proofErr w:type="spellStart"/>
      <w:r w:rsidRPr="00B730DA">
        <w:rPr>
          <w:bCs/>
          <w:iCs/>
          <w:sz w:val="26"/>
          <w:szCs w:val="26"/>
          <w:lang w:val="en-GB"/>
        </w:rPr>
        <w:t>trong</w:t>
      </w:r>
      <w:proofErr w:type="spellEnd"/>
      <w:r w:rsidRPr="00B730DA">
        <w:rPr>
          <w:bCs/>
          <w:iCs/>
          <w:sz w:val="26"/>
          <w:szCs w:val="26"/>
          <w:lang w:val="en-GB"/>
        </w:rPr>
        <w:t xml:space="preserve"> </w:t>
      </w:r>
      <w:proofErr w:type="spellStart"/>
      <w:r w:rsidRPr="00B730DA">
        <w:rPr>
          <w:bCs/>
          <w:iCs/>
          <w:sz w:val="26"/>
          <w:szCs w:val="26"/>
          <w:lang w:val="en-GB"/>
        </w:rPr>
        <w:t>trình</w:t>
      </w:r>
      <w:proofErr w:type="spellEnd"/>
      <w:r w:rsidRPr="00B730DA">
        <w:rPr>
          <w:bCs/>
          <w:iCs/>
          <w:sz w:val="26"/>
          <w:szCs w:val="26"/>
          <w:lang w:val="en-GB"/>
        </w:rPr>
        <w:t xml:space="preserve"> </w:t>
      </w:r>
      <w:proofErr w:type="spellStart"/>
      <w:r w:rsidRPr="00B730DA">
        <w:rPr>
          <w:bCs/>
          <w:iCs/>
          <w:sz w:val="26"/>
          <w:szCs w:val="26"/>
          <w:lang w:val="en-GB"/>
        </w:rPr>
        <w:t>diễn</w:t>
      </w:r>
      <w:proofErr w:type="spellEnd"/>
      <w:r w:rsidRPr="00B730DA">
        <w:rPr>
          <w:bCs/>
          <w:iCs/>
          <w:sz w:val="26"/>
          <w:szCs w:val="26"/>
          <w:lang w:val="en-GB"/>
        </w:rPr>
        <w:t xml:space="preserve"> </w:t>
      </w:r>
      <w:proofErr w:type="spellStart"/>
      <w:r w:rsidRPr="00B730DA">
        <w:rPr>
          <w:bCs/>
          <w:iCs/>
          <w:sz w:val="26"/>
          <w:szCs w:val="26"/>
          <w:lang w:val="en-GB"/>
        </w:rPr>
        <w:t>tập</w:t>
      </w:r>
      <w:proofErr w:type="spellEnd"/>
      <w:r w:rsidRPr="00B730DA">
        <w:rPr>
          <w:bCs/>
          <w:iCs/>
          <w:sz w:val="26"/>
          <w:szCs w:val="26"/>
          <w:lang w:val="en-GB"/>
        </w:rPr>
        <w:t xml:space="preserve"> </w:t>
      </w:r>
      <w:proofErr w:type="spellStart"/>
      <w:r w:rsidRPr="00B730DA">
        <w:rPr>
          <w:bCs/>
          <w:iCs/>
          <w:sz w:val="26"/>
          <w:szCs w:val="26"/>
          <w:lang w:val="en-GB"/>
        </w:rPr>
        <w:t>thể</w:t>
      </w:r>
      <w:proofErr w:type="spellEnd"/>
      <w:r w:rsidRPr="00B730DA">
        <w:rPr>
          <w:bCs/>
          <w:iCs/>
          <w:sz w:val="26"/>
          <w:szCs w:val="26"/>
          <w:lang w:val="en-GB"/>
        </w:rPr>
        <w:t xml:space="preserve">, </w:t>
      </w:r>
      <w:proofErr w:type="spellStart"/>
      <w:r w:rsidRPr="00B730DA">
        <w:rPr>
          <w:bCs/>
          <w:iCs/>
          <w:sz w:val="26"/>
          <w:szCs w:val="26"/>
          <w:lang w:val="en-GB"/>
        </w:rPr>
        <w:t>đặc</w:t>
      </w:r>
      <w:proofErr w:type="spellEnd"/>
      <w:r w:rsidRPr="00B730DA">
        <w:rPr>
          <w:bCs/>
          <w:iCs/>
          <w:sz w:val="26"/>
          <w:szCs w:val="26"/>
          <w:lang w:val="en-GB"/>
        </w:rPr>
        <w:t xml:space="preserve"> </w:t>
      </w:r>
      <w:proofErr w:type="spellStart"/>
      <w:r w:rsidRPr="00B730DA">
        <w:rPr>
          <w:bCs/>
          <w:iCs/>
          <w:sz w:val="26"/>
          <w:szCs w:val="26"/>
          <w:lang w:val="en-GB"/>
        </w:rPr>
        <w:t>biệt</w:t>
      </w:r>
      <w:proofErr w:type="spellEnd"/>
      <w:r w:rsidRPr="00B730DA">
        <w:rPr>
          <w:bCs/>
          <w:iCs/>
          <w:sz w:val="26"/>
          <w:szCs w:val="26"/>
          <w:lang w:val="en-GB"/>
        </w:rPr>
        <w:t xml:space="preserve"> </w:t>
      </w:r>
      <w:proofErr w:type="spellStart"/>
      <w:r w:rsidRPr="00B730DA">
        <w:rPr>
          <w:bCs/>
          <w:iCs/>
          <w:sz w:val="26"/>
          <w:szCs w:val="26"/>
          <w:lang w:val="en-GB"/>
        </w:rPr>
        <w:t>khi</w:t>
      </w:r>
      <w:proofErr w:type="spellEnd"/>
      <w:r w:rsidRPr="00B730DA">
        <w:rPr>
          <w:bCs/>
          <w:iCs/>
          <w:sz w:val="26"/>
          <w:szCs w:val="26"/>
          <w:lang w:val="en-GB"/>
        </w:rPr>
        <w:t xml:space="preserve"> </w:t>
      </w:r>
      <w:proofErr w:type="spellStart"/>
      <w:r w:rsidRPr="00B730DA">
        <w:rPr>
          <w:bCs/>
          <w:iCs/>
          <w:sz w:val="26"/>
          <w:szCs w:val="26"/>
          <w:lang w:val="en-GB"/>
        </w:rPr>
        <w:t>kết</w:t>
      </w:r>
      <w:proofErr w:type="spellEnd"/>
      <w:r w:rsidRPr="00B730DA">
        <w:rPr>
          <w:bCs/>
          <w:iCs/>
          <w:sz w:val="26"/>
          <w:szCs w:val="26"/>
          <w:lang w:val="en-GB"/>
        </w:rPr>
        <w:t xml:space="preserve"> </w:t>
      </w:r>
      <w:proofErr w:type="spellStart"/>
      <w:r w:rsidRPr="00B730DA">
        <w:rPr>
          <w:bCs/>
          <w:iCs/>
          <w:sz w:val="26"/>
          <w:szCs w:val="26"/>
          <w:lang w:val="en-GB"/>
        </w:rPr>
        <w:t>hợp</w:t>
      </w:r>
      <w:proofErr w:type="spellEnd"/>
      <w:r w:rsidRPr="00B730DA">
        <w:rPr>
          <w:bCs/>
          <w:iCs/>
          <w:sz w:val="26"/>
          <w:szCs w:val="26"/>
          <w:lang w:val="en-GB"/>
        </w:rPr>
        <w:t xml:space="preserve"> </w:t>
      </w:r>
      <w:proofErr w:type="spellStart"/>
      <w:r w:rsidRPr="00B730DA">
        <w:rPr>
          <w:bCs/>
          <w:iCs/>
          <w:sz w:val="26"/>
          <w:szCs w:val="26"/>
          <w:lang w:val="en-GB"/>
        </w:rPr>
        <w:t>với</w:t>
      </w:r>
      <w:proofErr w:type="spellEnd"/>
      <w:r w:rsidRPr="00B730DA">
        <w:rPr>
          <w:bCs/>
          <w:iCs/>
          <w:sz w:val="26"/>
          <w:szCs w:val="26"/>
          <w:lang w:val="en-GB"/>
        </w:rPr>
        <w:t xml:space="preserve"> </w:t>
      </w:r>
      <w:proofErr w:type="spellStart"/>
      <w:r w:rsidRPr="00B730DA">
        <w:rPr>
          <w:bCs/>
          <w:iCs/>
          <w:sz w:val="26"/>
          <w:szCs w:val="26"/>
          <w:lang w:val="en-GB"/>
        </w:rPr>
        <w:t>động</w:t>
      </w:r>
      <w:proofErr w:type="spellEnd"/>
      <w:r w:rsidRPr="00B730DA">
        <w:rPr>
          <w:bCs/>
          <w:iCs/>
          <w:sz w:val="26"/>
          <w:szCs w:val="26"/>
          <w:lang w:val="en-GB"/>
        </w:rPr>
        <w:t xml:space="preserve"> </w:t>
      </w:r>
      <w:proofErr w:type="spellStart"/>
      <w:r w:rsidRPr="00B730DA">
        <w:rPr>
          <w:bCs/>
          <w:iCs/>
          <w:sz w:val="26"/>
          <w:szCs w:val="26"/>
          <w:lang w:val="en-GB"/>
        </w:rPr>
        <w:t>tác</w:t>
      </w:r>
      <w:proofErr w:type="spellEnd"/>
      <w:r w:rsidRPr="00B730DA">
        <w:rPr>
          <w:bCs/>
          <w:iCs/>
          <w:sz w:val="26"/>
          <w:szCs w:val="26"/>
          <w:lang w:val="en-GB"/>
        </w:rPr>
        <w:t xml:space="preserve"> </w:t>
      </w:r>
      <w:proofErr w:type="spellStart"/>
      <w:r w:rsidRPr="00B730DA">
        <w:rPr>
          <w:bCs/>
          <w:iCs/>
          <w:sz w:val="26"/>
          <w:szCs w:val="26"/>
          <w:lang w:val="en-GB"/>
        </w:rPr>
        <w:t>chèo</w:t>
      </w:r>
      <w:proofErr w:type="spellEnd"/>
      <w:r w:rsidRPr="00B730DA">
        <w:rPr>
          <w:bCs/>
          <w:iCs/>
          <w:sz w:val="26"/>
          <w:szCs w:val="26"/>
          <w:lang w:val="en-GB"/>
        </w:rPr>
        <w:t xml:space="preserve"> </w:t>
      </w:r>
      <w:proofErr w:type="spellStart"/>
      <w:r w:rsidR="009A7E69">
        <w:rPr>
          <w:bCs/>
          <w:iCs/>
          <w:sz w:val="26"/>
          <w:szCs w:val="26"/>
          <w:lang w:val="en-GB"/>
        </w:rPr>
        <w:t>thuyền</w:t>
      </w:r>
      <w:proofErr w:type="spellEnd"/>
      <w:r w:rsidRPr="00B730DA">
        <w:rPr>
          <w:bCs/>
          <w:iCs/>
          <w:sz w:val="26"/>
          <w:szCs w:val="26"/>
          <w:lang w:val="en-GB"/>
        </w:rPr>
        <w:t>.</w:t>
      </w:r>
    </w:p>
    <w:p w14:paraId="455F42B4" w14:textId="4DD91055" w:rsidR="005D69A7" w:rsidRPr="00FA755E" w:rsidRDefault="005D69A7" w:rsidP="00194EA7">
      <w:pPr>
        <w:widowControl w:val="0"/>
        <w:spacing w:line="336" w:lineRule="auto"/>
        <w:ind w:firstLine="720"/>
        <w:rPr>
          <w:bCs/>
          <w:iCs/>
          <w:sz w:val="26"/>
          <w:szCs w:val="26"/>
          <w:lang w:val="en-GB"/>
        </w:rPr>
      </w:pPr>
      <w:r w:rsidRPr="00FA755E">
        <w:rPr>
          <w:bCs/>
          <w:iCs/>
          <w:sz w:val="26"/>
          <w:szCs w:val="26"/>
          <w:lang w:val="en-GB"/>
        </w:rPr>
        <w:lastRenderedPageBreak/>
        <w:t xml:space="preserve">- </w:t>
      </w:r>
      <w:proofErr w:type="spellStart"/>
      <w:r w:rsidRPr="00FA755E">
        <w:rPr>
          <w:bCs/>
          <w:iCs/>
          <w:sz w:val="26"/>
          <w:szCs w:val="26"/>
          <w:lang w:val="en-GB"/>
        </w:rPr>
        <w:t>Tiết</w:t>
      </w:r>
      <w:proofErr w:type="spellEnd"/>
      <w:r w:rsidRPr="00FA755E">
        <w:rPr>
          <w:bCs/>
          <w:iCs/>
          <w:sz w:val="26"/>
          <w:szCs w:val="26"/>
          <w:lang w:val="en-GB"/>
        </w:rPr>
        <w:t xml:space="preserve"> </w:t>
      </w:r>
      <w:proofErr w:type="spellStart"/>
      <w:r w:rsidRPr="00FA755E">
        <w:rPr>
          <w:bCs/>
          <w:iCs/>
          <w:sz w:val="26"/>
          <w:szCs w:val="26"/>
          <w:lang w:val="en-GB"/>
        </w:rPr>
        <w:t>tấu</w:t>
      </w:r>
      <w:proofErr w:type="spellEnd"/>
      <w:r w:rsidRPr="00FA755E">
        <w:rPr>
          <w:bCs/>
          <w:iCs/>
          <w:sz w:val="26"/>
          <w:szCs w:val="26"/>
          <w:lang w:val="en-GB"/>
        </w:rPr>
        <w:t>:</w:t>
      </w:r>
    </w:p>
    <w:p w14:paraId="2752AE09" w14:textId="5478EF66" w:rsidR="00F84676" w:rsidRPr="00E7425D" w:rsidRDefault="00F84676" w:rsidP="00194EA7">
      <w:pPr>
        <w:widowControl w:val="0"/>
        <w:tabs>
          <w:tab w:val="left" w:pos="851"/>
          <w:tab w:val="right" w:leader="dot" w:pos="9125"/>
        </w:tabs>
        <w:spacing w:line="336" w:lineRule="auto"/>
        <w:rPr>
          <w:sz w:val="26"/>
          <w:szCs w:val="26"/>
          <w:lang w:val="vi-VN"/>
        </w:rPr>
      </w:pPr>
      <w:r w:rsidRPr="00E7425D">
        <w:rPr>
          <w:bCs/>
          <w:sz w:val="26"/>
          <w:szCs w:val="26"/>
          <w:lang w:val="vi-VN"/>
        </w:rPr>
        <w:tab/>
      </w:r>
      <w:r w:rsidR="005D69A7">
        <w:rPr>
          <w:bCs/>
          <w:sz w:val="26"/>
          <w:szCs w:val="26"/>
          <w:lang w:val="en-GB"/>
        </w:rPr>
        <w:t>P</w:t>
      </w:r>
      <w:r w:rsidRPr="00E7425D">
        <w:rPr>
          <w:bCs/>
          <w:sz w:val="26"/>
          <w:szCs w:val="26"/>
          <w:lang w:val="vi-VN"/>
        </w:rPr>
        <w:t xml:space="preserve">hần lớn các điệu </w:t>
      </w:r>
      <w:r w:rsidR="00196FDE">
        <w:rPr>
          <w:bCs/>
          <w:sz w:val="26"/>
          <w:szCs w:val="26"/>
          <w:lang w:val="en-GB"/>
        </w:rPr>
        <w:t>h</w:t>
      </w:r>
      <w:r w:rsidRPr="00E7425D">
        <w:rPr>
          <w:bCs/>
          <w:sz w:val="26"/>
          <w:szCs w:val="26"/>
          <w:lang w:val="vi-VN"/>
        </w:rPr>
        <w:t xml:space="preserve">ò của </w:t>
      </w:r>
      <w:r w:rsidR="00E41758" w:rsidRPr="00E7425D">
        <w:rPr>
          <w:bCs/>
          <w:sz w:val="26"/>
          <w:szCs w:val="26"/>
          <w:lang w:val="vi-VN"/>
        </w:rPr>
        <w:t>Hát Bả trạo</w:t>
      </w:r>
      <w:r w:rsidRPr="00E7425D">
        <w:rPr>
          <w:bCs/>
          <w:sz w:val="26"/>
          <w:szCs w:val="26"/>
          <w:lang w:val="vi-VN"/>
        </w:rPr>
        <w:t xml:space="preserve"> có sự kết hợp giữa những tiết tấu đồng </w:t>
      </w:r>
      <w:r w:rsidR="00196FDE">
        <w:rPr>
          <w:bCs/>
          <w:sz w:val="26"/>
          <w:szCs w:val="26"/>
          <w:lang w:val="en-GB"/>
        </w:rPr>
        <w:t>đ</w:t>
      </w:r>
      <w:r w:rsidRPr="00E7425D">
        <w:rPr>
          <w:bCs/>
          <w:sz w:val="26"/>
          <w:szCs w:val="26"/>
          <w:lang w:val="vi-VN"/>
        </w:rPr>
        <w:t xml:space="preserve">ộ đơn giản, được tiến hành đều đặn </w:t>
      </w:r>
      <w:r w:rsidRPr="00E7425D">
        <w:rPr>
          <w:bCs/>
          <w:spacing w:val="-6"/>
          <w:sz w:val="26"/>
          <w:szCs w:val="26"/>
          <w:lang w:val="vi-VN"/>
        </w:rPr>
        <w:t>phản ánh tính chất lặp đi lặp lại của cuộc sống hàng</w:t>
      </w:r>
      <w:r w:rsidRPr="00E7425D">
        <w:rPr>
          <w:bCs/>
          <w:sz w:val="26"/>
          <w:szCs w:val="26"/>
          <w:lang w:val="vi-VN"/>
        </w:rPr>
        <w:t xml:space="preserve"> ngày bên biển như chèo thuyền, đánh cá và các hoạt động cộng đồng khác.</w:t>
      </w:r>
    </w:p>
    <w:p w14:paraId="29EB6896" w14:textId="41CD850F" w:rsidR="00F84676" w:rsidRPr="00E7425D" w:rsidRDefault="00F84676" w:rsidP="00194EA7">
      <w:pPr>
        <w:widowControl w:val="0"/>
        <w:spacing w:line="336" w:lineRule="auto"/>
        <w:ind w:firstLine="709"/>
        <w:rPr>
          <w:bCs/>
          <w:sz w:val="26"/>
          <w:szCs w:val="26"/>
          <w:lang w:val="vi-VN"/>
        </w:rPr>
      </w:pPr>
      <w:r w:rsidRPr="00E7425D">
        <w:rPr>
          <w:bCs/>
          <w:spacing w:val="-6"/>
          <w:sz w:val="26"/>
          <w:szCs w:val="26"/>
          <w:lang w:val="vi-VN"/>
        </w:rPr>
        <w:t xml:space="preserve">VD </w:t>
      </w:r>
      <w:r w:rsidRPr="00E7425D">
        <w:rPr>
          <w:sz w:val="26"/>
          <w:szCs w:val="26"/>
          <w:lang w:val="vi-VN"/>
        </w:rPr>
        <w:t>2.</w:t>
      </w:r>
      <w:r w:rsidR="00CF4EF8">
        <w:rPr>
          <w:sz w:val="26"/>
          <w:szCs w:val="26"/>
          <w:lang w:val="en-GB"/>
        </w:rPr>
        <w:t>31</w:t>
      </w:r>
      <w:r w:rsidRPr="00E7425D">
        <w:rPr>
          <w:sz w:val="26"/>
          <w:szCs w:val="26"/>
          <w:lang w:val="vi-VN"/>
        </w:rPr>
        <w:t>: Tiết tấu đều đặn</w:t>
      </w:r>
    </w:p>
    <w:p w14:paraId="471809C0" w14:textId="77777777" w:rsidR="00F84676" w:rsidRPr="003B4C8F" w:rsidRDefault="00F84676" w:rsidP="00194EA7">
      <w:pPr>
        <w:widowControl w:val="0"/>
        <w:spacing w:line="288" w:lineRule="auto"/>
        <w:ind w:firstLine="709"/>
        <w:jc w:val="center"/>
        <w:rPr>
          <w:sz w:val="26"/>
          <w:szCs w:val="26"/>
          <w:lang w:val="vi-VN"/>
        </w:rPr>
      </w:pPr>
      <w:r w:rsidRPr="003B4C8F">
        <w:rPr>
          <w:sz w:val="26"/>
          <w:szCs w:val="26"/>
          <w:lang w:val="vi-VN"/>
        </w:rPr>
        <w:t xml:space="preserve">Hò kéo neo </w:t>
      </w:r>
    </w:p>
    <w:p w14:paraId="003ADAA1" w14:textId="77777777" w:rsidR="00F84676" w:rsidRPr="00E7425D" w:rsidRDefault="00F84676" w:rsidP="00194EA7">
      <w:pPr>
        <w:widowControl w:val="0"/>
        <w:spacing w:line="288" w:lineRule="auto"/>
        <w:ind w:firstLine="709"/>
        <w:jc w:val="center"/>
        <w:rPr>
          <w:b/>
          <w:bCs/>
          <w:i/>
          <w:iCs/>
          <w:sz w:val="26"/>
          <w:szCs w:val="26"/>
          <w:lang w:val="vi-VN"/>
        </w:rPr>
      </w:pPr>
      <w:r w:rsidRPr="00E7425D">
        <w:rPr>
          <w:bCs/>
          <w:i/>
          <w:iCs/>
          <w:sz w:val="26"/>
          <w:szCs w:val="26"/>
          <w:lang w:val="vi-VN"/>
        </w:rPr>
        <w:t>(Trích ô nhịp 1 đến 5)</w:t>
      </w:r>
    </w:p>
    <w:p w14:paraId="6CE1F7BA" w14:textId="2A76C778" w:rsidR="00F84676" w:rsidRPr="00E7425D" w:rsidRDefault="00F84676" w:rsidP="00194EA7">
      <w:pPr>
        <w:widowControl w:val="0"/>
        <w:spacing w:line="288" w:lineRule="auto"/>
        <w:ind w:left="3600" w:firstLine="720"/>
        <w:jc w:val="center"/>
        <w:rPr>
          <w:bCs/>
          <w:sz w:val="26"/>
          <w:szCs w:val="26"/>
          <w:lang w:val="vi-VN"/>
        </w:rPr>
      </w:pPr>
      <w:r w:rsidRPr="00E7425D">
        <w:rPr>
          <w:bCs/>
          <w:sz w:val="26"/>
          <w:szCs w:val="26"/>
          <w:lang w:val="vi-VN"/>
        </w:rPr>
        <w:t xml:space="preserve">Sưu tầm và </w:t>
      </w:r>
      <w:proofErr w:type="spellStart"/>
      <w:r w:rsidR="00E151FF">
        <w:rPr>
          <w:bCs/>
          <w:sz w:val="26"/>
          <w:szCs w:val="26"/>
          <w:lang w:val="en-GB"/>
        </w:rPr>
        <w:t>kí</w:t>
      </w:r>
      <w:proofErr w:type="spellEnd"/>
      <w:r w:rsidRPr="00E7425D">
        <w:rPr>
          <w:bCs/>
          <w:sz w:val="26"/>
          <w:szCs w:val="26"/>
          <w:lang w:val="vi-VN"/>
        </w:rPr>
        <w:t xml:space="preserve"> âm: Trần Hồng</w:t>
      </w:r>
    </w:p>
    <w:p w14:paraId="678FEDCF" w14:textId="77777777" w:rsidR="00931234" w:rsidRDefault="00F84676" w:rsidP="00194EA7">
      <w:pPr>
        <w:widowControl w:val="0"/>
        <w:spacing w:line="240" w:lineRule="auto"/>
        <w:jc w:val="center"/>
        <w:rPr>
          <w:sz w:val="26"/>
          <w:szCs w:val="26"/>
          <w:lang w:val="vi-VN"/>
        </w:rPr>
      </w:pPr>
      <w:r w:rsidRPr="00E7425D">
        <w:rPr>
          <w:noProof/>
          <w:sz w:val="26"/>
          <w:szCs w:val="26"/>
        </w:rPr>
        <w:drawing>
          <wp:inline distT="0" distB="0" distL="0" distR="0" wp14:anchorId="18291DA7" wp14:editId="3AD812F1">
            <wp:extent cx="4759103" cy="1009934"/>
            <wp:effectExtent l="0" t="0" r="381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9">
                      <a:extLst>
                        <a:ext uri="{28A0092B-C50C-407E-A947-70E740481C1C}">
                          <a14:useLocalDpi xmlns:a14="http://schemas.microsoft.com/office/drawing/2010/main" val="0"/>
                        </a:ext>
                      </a:extLst>
                    </a:blip>
                    <a:stretch>
                      <a:fillRect/>
                    </a:stretch>
                  </pic:blipFill>
                  <pic:spPr>
                    <a:xfrm>
                      <a:off x="0" y="0"/>
                      <a:ext cx="5003372" cy="1061771"/>
                    </a:xfrm>
                    <a:prstGeom prst="rect">
                      <a:avLst/>
                    </a:prstGeom>
                  </pic:spPr>
                </pic:pic>
              </a:graphicData>
            </a:graphic>
          </wp:inline>
        </w:drawing>
      </w:r>
    </w:p>
    <w:p w14:paraId="1FB90DF8" w14:textId="134A0741" w:rsidR="00F84676" w:rsidRPr="00E7425D" w:rsidRDefault="00F84676" w:rsidP="00194EA7">
      <w:pPr>
        <w:widowControl w:val="0"/>
        <w:spacing w:line="336" w:lineRule="auto"/>
        <w:jc w:val="center"/>
        <w:rPr>
          <w:sz w:val="26"/>
          <w:szCs w:val="26"/>
          <w:lang w:val="vi-VN"/>
        </w:rPr>
      </w:pPr>
      <w:r w:rsidRPr="00E7425D">
        <w:rPr>
          <w:sz w:val="26"/>
          <w:szCs w:val="26"/>
          <w:lang w:val="vi-VN"/>
        </w:rPr>
        <w:tab/>
      </w:r>
      <w:r w:rsidR="00931234">
        <w:rPr>
          <w:sz w:val="26"/>
          <w:szCs w:val="26"/>
          <w:lang w:val="vi-VN"/>
        </w:rPr>
        <w:tab/>
      </w:r>
      <w:r w:rsidR="00931234">
        <w:rPr>
          <w:sz w:val="26"/>
          <w:szCs w:val="26"/>
          <w:lang w:val="vi-VN"/>
        </w:rPr>
        <w:tab/>
      </w:r>
      <w:r w:rsidR="00931234">
        <w:rPr>
          <w:sz w:val="26"/>
          <w:szCs w:val="26"/>
          <w:lang w:val="vi-VN"/>
        </w:rPr>
        <w:tab/>
      </w:r>
      <w:r w:rsidR="00931234">
        <w:rPr>
          <w:sz w:val="26"/>
          <w:szCs w:val="26"/>
        </w:rPr>
        <w:t xml:space="preserve">                                             </w:t>
      </w:r>
      <w:r w:rsidRPr="00E7425D">
        <w:rPr>
          <w:bCs/>
          <w:sz w:val="26"/>
          <w:szCs w:val="26"/>
          <w:lang w:val="vi-VN"/>
        </w:rPr>
        <w:t>[PL</w:t>
      </w:r>
      <w:r w:rsidR="001634D2" w:rsidRPr="00E7425D">
        <w:rPr>
          <w:bCs/>
          <w:sz w:val="26"/>
          <w:szCs w:val="26"/>
          <w:lang w:val="en-GB"/>
        </w:rPr>
        <w:t>1</w:t>
      </w:r>
      <w:r w:rsidRPr="00E7425D">
        <w:rPr>
          <w:bCs/>
          <w:sz w:val="26"/>
          <w:szCs w:val="26"/>
          <w:lang w:val="vi-VN"/>
        </w:rPr>
        <w:t>.5.3, tr.</w:t>
      </w:r>
      <w:r w:rsidR="0043792B">
        <w:rPr>
          <w:bCs/>
          <w:sz w:val="26"/>
          <w:szCs w:val="26"/>
        </w:rPr>
        <w:t>1</w:t>
      </w:r>
      <w:r w:rsidR="00E95507">
        <w:rPr>
          <w:bCs/>
          <w:sz w:val="26"/>
          <w:szCs w:val="26"/>
        </w:rPr>
        <w:t>92</w:t>
      </w:r>
      <w:r w:rsidRPr="00E7425D">
        <w:rPr>
          <w:bCs/>
          <w:sz w:val="26"/>
          <w:szCs w:val="26"/>
          <w:lang w:val="vi-VN"/>
        </w:rPr>
        <w:t>]</w:t>
      </w:r>
    </w:p>
    <w:p w14:paraId="1959B212" w14:textId="5C70EFDB" w:rsidR="00F84676" w:rsidRPr="00E7425D" w:rsidRDefault="00F84676" w:rsidP="00194EA7">
      <w:pPr>
        <w:widowControl w:val="0"/>
        <w:spacing w:line="336" w:lineRule="auto"/>
        <w:ind w:firstLine="709"/>
        <w:rPr>
          <w:sz w:val="26"/>
          <w:szCs w:val="26"/>
          <w:lang w:val="vi-VN"/>
        </w:rPr>
      </w:pPr>
      <w:r w:rsidRPr="00E7425D">
        <w:rPr>
          <w:sz w:val="26"/>
          <w:szCs w:val="26"/>
          <w:lang w:val="vi-VN"/>
        </w:rPr>
        <w:t xml:space="preserve">Bên cạnh đó, có nhiều điệu tiết tấu đa dạng, tốc độ nhanh, khoẻ. Để phù hợp với ngữ cảnh lao động, lời ca phù hợp với các động tác chài lưới, sự gập ghềnh của sóng biển, trong một số điệu hát đã xuất hiện các tiết tấu đảo phách và nghịch phách làm tăng thêm sự phong phú và độ khó cho tiết tấu. </w:t>
      </w:r>
    </w:p>
    <w:p w14:paraId="29355D62" w14:textId="77777777" w:rsidR="00F84676" w:rsidRPr="00E7425D" w:rsidRDefault="00F84676" w:rsidP="00194EA7">
      <w:pPr>
        <w:widowControl w:val="0"/>
        <w:spacing w:line="336" w:lineRule="auto"/>
        <w:ind w:firstLine="709"/>
        <w:rPr>
          <w:sz w:val="26"/>
          <w:szCs w:val="26"/>
          <w:lang w:val="vi-VN"/>
        </w:rPr>
      </w:pPr>
      <w:r w:rsidRPr="00E7425D">
        <w:rPr>
          <w:sz w:val="26"/>
          <w:szCs w:val="26"/>
          <w:lang w:val="vi-VN"/>
        </w:rPr>
        <w:t xml:space="preserve">Khảo sát thực tiễn, chúng tôi nhận thấy có các điệu </w:t>
      </w:r>
      <w:r w:rsidRPr="00E7425D">
        <w:rPr>
          <w:i/>
          <w:iCs/>
          <w:sz w:val="26"/>
          <w:szCs w:val="26"/>
          <w:lang w:val="vi-VN"/>
        </w:rPr>
        <w:t>Tổng và Trạo hò mái dài, Bốn mùa</w:t>
      </w:r>
      <w:r w:rsidRPr="00E7425D">
        <w:rPr>
          <w:sz w:val="26"/>
          <w:szCs w:val="26"/>
          <w:lang w:val="vi-VN"/>
        </w:rPr>
        <w:t xml:space="preserve"> sử dụng tiết tấu đảo phách.</w:t>
      </w:r>
    </w:p>
    <w:p w14:paraId="7F4C36DD" w14:textId="0F3A24DD" w:rsidR="00F84676" w:rsidRPr="00E7425D" w:rsidRDefault="00F84676" w:rsidP="00194EA7">
      <w:pPr>
        <w:widowControl w:val="0"/>
        <w:spacing w:line="336" w:lineRule="auto"/>
        <w:ind w:firstLine="720"/>
        <w:rPr>
          <w:bCs/>
          <w:sz w:val="26"/>
          <w:szCs w:val="26"/>
          <w:lang w:val="vi-VN"/>
        </w:rPr>
      </w:pPr>
      <w:r w:rsidRPr="00E7425D">
        <w:rPr>
          <w:bCs/>
          <w:spacing w:val="-6"/>
          <w:sz w:val="26"/>
          <w:szCs w:val="26"/>
          <w:lang w:val="vi-VN"/>
        </w:rPr>
        <w:t xml:space="preserve">VD </w:t>
      </w:r>
      <w:r w:rsidRPr="00E7425D">
        <w:rPr>
          <w:sz w:val="26"/>
          <w:szCs w:val="26"/>
          <w:lang w:val="vi-VN"/>
        </w:rPr>
        <w:t>2.</w:t>
      </w:r>
      <w:r w:rsidR="00E351DB">
        <w:rPr>
          <w:sz w:val="26"/>
          <w:szCs w:val="26"/>
          <w:lang w:val="en-GB"/>
        </w:rPr>
        <w:t>32</w:t>
      </w:r>
      <w:r w:rsidRPr="00E7425D">
        <w:rPr>
          <w:sz w:val="26"/>
          <w:szCs w:val="26"/>
          <w:lang w:val="vi-VN"/>
        </w:rPr>
        <w:t xml:space="preserve">: Tiết tấu đảo phách </w:t>
      </w:r>
    </w:p>
    <w:p w14:paraId="29E1BA51" w14:textId="77777777" w:rsidR="00F84676" w:rsidRPr="003B4C8F" w:rsidRDefault="00F84676" w:rsidP="00194EA7">
      <w:pPr>
        <w:widowControl w:val="0"/>
        <w:spacing w:line="336" w:lineRule="auto"/>
        <w:ind w:firstLine="709"/>
        <w:jc w:val="center"/>
        <w:rPr>
          <w:sz w:val="26"/>
          <w:szCs w:val="26"/>
          <w:lang w:val="vi-VN"/>
        </w:rPr>
      </w:pPr>
      <w:r w:rsidRPr="003B4C8F">
        <w:rPr>
          <w:sz w:val="26"/>
          <w:szCs w:val="26"/>
          <w:lang w:val="vi-VN"/>
        </w:rPr>
        <w:t xml:space="preserve">Tổng và Trạo hò mái dài </w:t>
      </w:r>
    </w:p>
    <w:p w14:paraId="53B57CFB" w14:textId="77777777" w:rsidR="00F84676" w:rsidRPr="00E7425D" w:rsidRDefault="00F84676" w:rsidP="00194EA7">
      <w:pPr>
        <w:widowControl w:val="0"/>
        <w:spacing w:line="336" w:lineRule="auto"/>
        <w:ind w:firstLine="709"/>
        <w:jc w:val="center"/>
        <w:rPr>
          <w:b/>
          <w:bCs/>
          <w:i/>
          <w:iCs/>
          <w:sz w:val="26"/>
          <w:szCs w:val="26"/>
          <w:lang w:val="vi-VN"/>
        </w:rPr>
      </w:pPr>
      <w:r w:rsidRPr="00E7425D">
        <w:rPr>
          <w:bCs/>
          <w:i/>
          <w:iCs/>
          <w:sz w:val="26"/>
          <w:szCs w:val="26"/>
          <w:lang w:val="vi-VN"/>
        </w:rPr>
        <w:t>(Trích ô nhịp 1 đến 9)</w:t>
      </w:r>
    </w:p>
    <w:p w14:paraId="748894ED" w14:textId="61E209DB" w:rsidR="00F84676" w:rsidRPr="00CD4D5C" w:rsidRDefault="00CD4D5C" w:rsidP="00194EA7">
      <w:pPr>
        <w:widowControl w:val="0"/>
        <w:spacing w:line="324" w:lineRule="auto"/>
        <w:ind w:left="3600"/>
        <w:rPr>
          <w:sz w:val="22"/>
          <w:lang w:val="vi-VN"/>
        </w:rPr>
      </w:pPr>
      <w:r>
        <w:rPr>
          <w:sz w:val="22"/>
          <w:lang w:val="en-GB"/>
        </w:rPr>
        <w:t xml:space="preserve">             </w:t>
      </w:r>
      <w:r w:rsidR="00F84676" w:rsidRPr="00CD4D5C">
        <w:rPr>
          <w:sz w:val="22"/>
          <w:lang w:val="vi-VN"/>
        </w:rPr>
        <w:t>Người hát: Phùng Phú Phong, Huỳnh Văn Mười</w:t>
      </w:r>
    </w:p>
    <w:p w14:paraId="36C64FF2" w14:textId="526466CC" w:rsidR="00F84676" w:rsidRPr="00CD4D5C" w:rsidRDefault="00F84676" w:rsidP="00194EA7">
      <w:pPr>
        <w:widowControl w:val="0"/>
        <w:spacing w:line="324" w:lineRule="auto"/>
        <w:ind w:left="3600" w:firstLine="720"/>
        <w:rPr>
          <w:b/>
          <w:sz w:val="22"/>
          <w:lang w:val="vi-VN"/>
        </w:rPr>
      </w:pPr>
      <w:r w:rsidRPr="00CD4D5C">
        <w:rPr>
          <w:sz w:val="22"/>
          <w:lang w:val="vi-VN"/>
        </w:rPr>
        <w:t>K</w:t>
      </w:r>
      <w:r w:rsidR="00AD7F32">
        <w:rPr>
          <w:sz w:val="22"/>
          <w:lang w:val="en-GB"/>
        </w:rPr>
        <w:t>í</w:t>
      </w:r>
      <w:r w:rsidRPr="00CD4D5C">
        <w:rPr>
          <w:sz w:val="22"/>
          <w:lang w:val="vi-VN"/>
        </w:rPr>
        <w:t xml:space="preserve"> âm: Nguyễn Thị Lệ Quyên</w:t>
      </w:r>
    </w:p>
    <w:p w14:paraId="70F5B687" w14:textId="77777777" w:rsidR="00F84676" w:rsidRPr="00E7425D" w:rsidRDefault="00F84676" w:rsidP="00194EA7">
      <w:pPr>
        <w:widowControl w:val="0"/>
        <w:spacing w:line="348" w:lineRule="auto"/>
        <w:jc w:val="center"/>
        <w:rPr>
          <w:sz w:val="26"/>
          <w:szCs w:val="26"/>
          <w:lang w:val="vi-VN"/>
        </w:rPr>
      </w:pPr>
      <w:r w:rsidRPr="00E7425D">
        <w:rPr>
          <w:noProof/>
          <w:sz w:val="26"/>
          <w:szCs w:val="26"/>
        </w:rPr>
        <w:drawing>
          <wp:inline distT="0" distB="0" distL="0" distR="0" wp14:anchorId="068C9A32" wp14:editId="40C5672A">
            <wp:extent cx="5685504" cy="2129050"/>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0">
                      <a:extLst>
                        <a:ext uri="{28A0092B-C50C-407E-A947-70E740481C1C}">
                          <a14:useLocalDpi xmlns:a14="http://schemas.microsoft.com/office/drawing/2010/main" val="0"/>
                        </a:ext>
                      </a:extLst>
                    </a:blip>
                    <a:stretch>
                      <a:fillRect/>
                    </a:stretch>
                  </pic:blipFill>
                  <pic:spPr>
                    <a:xfrm>
                      <a:off x="0" y="0"/>
                      <a:ext cx="5788112" cy="2167474"/>
                    </a:xfrm>
                    <a:prstGeom prst="rect">
                      <a:avLst/>
                    </a:prstGeom>
                  </pic:spPr>
                </pic:pic>
              </a:graphicData>
            </a:graphic>
          </wp:inline>
        </w:drawing>
      </w:r>
    </w:p>
    <w:p w14:paraId="1D683B0D" w14:textId="4BFD1364" w:rsidR="00F84676" w:rsidRPr="00CD4D5C" w:rsidRDefault="00F84676" w:rsidP="00194EA7">
      <w:pPr>
        <w:widowControl w:val="0"/>
        <w:spacing w:line="348" w:lineRule="auto"/>
        <w:ind w:right="283"/>
        <w:jc w:val="right"/>
        <w:rPr>
          <w:bCs/>
          <w:sz w:val="22"/>
          <w:lang w:val="vi-VN"/>
        </w:rPr>
      </w:pPr>
      <w:r w:rsidRPr="00E7425D">
        <w:rPr>
          <w:sz w:val="26"/>
          <w:szCs w:val="26"/>
          <w:lang w:val="vi-VN"/>
        </w:rPr>
        <w:tab/>
      </w:r>
      <w:r w:rsidRPr="00CD4D5C">
        <w:rPr>
          <w:bCs/>
          <w:sz w:val="22"/>
          <w:lang w:val="vi-VN"/>
        </w:rPr>
        <w:t>[PL</w:t>
      </w:r>
      <w:r w:rsidR="001634D2" w:rsidRPr="00CD4D5C">
        <w:rPr>
          <w:bCs/>
          <w:sz w:val="22"/>
          <w:lang w:val="en-GB"/>
        </w:rPr>
        <w:t>1</w:t>
      </w:r>
      <w:r w:rsidRPr="00CD4D5C">
        <w:rPr>
          <w:bCs/>
          <w:sz w:val="22"/>
          <w:lang w:val="vi-VN"/>
        </w:rPr>
        <w:t>.9.3, tr.</w:t>
      </w:r>
      <w:r w:rsidR="00E95507">
        <w:rPr>
          <w:bCs/>
          <w:sz w:val="22"/>
        </w:rPr>
        <w:t>202</w:t>
      </w:r>
      <w:r w:rsidRPr="00CD4D5C">
        <w:rPr>
          <w:bCs/>
          <w:sz w:val="22"/>
          <w:lang w:val="vi-VN"/>
        </w:rPr>
        <w:t>]</w:t>
      </w:r>
    </w:p>
    <w:p w14:paraId="42AE2BAD" w14:textId="1BF2AC6B" w:rsidR="00F84676" w:rsidRDefault="00F84676" w:rsidP="00194EA7">
      <w:pPr>
        <w:widowControl w:val="0"/>
        <w:spacing w:line="348" w:lineRule="auto"/>
        <w:rPr>
          <w:sz w:val="26"/>
          <w:szCs w:val="26"/>
          <w:lang w:val="en-GB"/>
        </w:rPr>
      </w:pPr>
      <w:r w:rsidRPr="00E7425D">
        <w:rPr>
          <w:bCs/>
          <w:sz w:val="26"/>
          <w:szCs w:val="26"/>
          <w:lang w:val="vi-VN"/>
        </w:rPr>
        <w:lastRenderedPageBreak/>
        <w:tab/>
        <w:t xml:space="preserve">Tương tự bài </w:t>
      </w:r>
      <w:r w:rsidRPr="00E7425D">
        <w:rPr>
          <w:bCs/>
          <w:i/>
          <w:iCs/>
          <w:sz w:val="26"/>
          <w:szCs w:val="26"/>
          <w:lang w:val="vi-VN"/>
        </w:rPr>
        <w:t>Tổng và Trạo hò mái dài</w:t>
      </w:r>
      <w:r w:rsidRPr="00E7425D">
        <w:rPr>
          <w:bCs/>
          <w:sz w:val="26"/>
          <w:szCs w:val="26"/>
          <w:lang w:val="vi-VN"/>
        </w:rPr>
        <w:t>, ở</w:t>
      </w:r>
      <w:r w:rsidR="00391371" w:rsidRPr="00E7425D">
        <w:rPr>
          <w:bCs/>
          <w:sz w:val="26"/>
          <w:szCs w:val="26"/>
          <w:lang w:val="en-GB"/>
        </w:rPr>
        <w:t xml:space="preserve"> </w:t>
      </w:r>
      <w:r w:rsidRPr="00E7425D">
        <w:rPr>
          <w:bCs/>
          <w:sz w:val="26"/>
          <w:szCs w:val="26"/>
          <w:lang w:val="vi-VN"/>
        </w:rPr>
        <w:t xml:space="preserve">bài </w:t>
      </w:r>
      <w:r w:rsidRPr="00E7425D">
        <w:rPr>
          <w:bCs/>
          <w:i/>
          <w:iCs/>
          <w:sz w:val="26"/>
          <w:szCs w:val="26"/>
          <w:lang w:val="vi-VN"/>
        </w:rPr>
        <w:t>Bốn mùa</w:t>
      </w:r>
      <w:r w:rsidRPr="00E7425D">
        <w:rPr>
          <w:bCs/>
          <w:sz w:val="26"/>
          <w:szCs w:val="26"/>
          <w:lang w:val="vi-VN"/>
        </w:rPr>
        <w:t xml:space="preserve"> </w:t>
      </w:r>
      <w:r w:rsidRPr="00E7425D">
        <w:rPr>
          <w:sz w:val="26"/>
          <w:szCs w:val="26"/>
          <w:lang w:val="vi-VN"/>
        </w:rPr>
        <w:t>cũng xuất hiện nhiều ô nhịp chứa tiết tấu đảo phách</w:t>
      </w:r>
      <w:r w:rsidR="00956785">
        <w:rPr>
          <w:sz w:val="26"/>
          <w:szCs w:val="26"/>
          <w:lang w:val="en-GB"/>
        </w:rPr>
        <w:t>.</w:t>
      </w:r>
    </w:p>
    <w:p w14:paraId="47CD4F93" w14:textId="02844B84" w:rsidR="00956785" w:rsidRPr="00956785" w:rsidRDefault="00956785" w:rsidP="00194EA7">
      <w:pPr>
        <w:widowControl w:val="0"/>
        <w:spacing w:line="348" w:lineRule="auto"/>
        <w:rPr>
          <w:sz w:val="26"/>
          <w:szCs w:val="26"/>
          <w:lang w:val="en-GB"/>
        </w:rPr>
      </w:pPr>
      <w:r>
        <w:rPr>
          <w:sz w:val="26"/>
          <w:szCs w:val="26"/>
          <w:lang w:val="en-GB"/>
        </w:rPr>
        <w:tab/>
        <w:t>VD 2.33:</w:t>
      </w:r>
    </w:p>
    <w:p w14:paraId="2ECE7067" w14:textId="77777777" w:rsidR="00F84676" w:rsidRPr="003B4C8F" w:rsidRDefault="00F84676" w:rsidP="00194EA7">
      <w:pPr>
        <w:widowControl w:val="0"/>
        <w:spacing w:line="348" w:lineRule="auto"/>
        <w:ind w:firstLine="720"/>
        <w:jc w:val="center"/>
        <w:rPr>
          <w:sz w:val="26"/>
          <w:szCs w:val="26"/>
          <w:lang w:val="vi-VN"/>
        </w:rPr>
      </w:pPr>
      <w:r w:rsidRPr="003B4C8F">
        <w:rPr>
          <w:sz w:val="26"/>
          <w:szCs w:val="26"/>
          <w:lang w:val="vi-VN"/>
        </w:rPr>
        <w:t xml:space="preserve">Bốn mùa </w:t>
      </w:r>
    </w:p>
    <w:p w14:paraId="40BAF01E" w14:textId="77777777" w:rsidR="00F84676" w:rsidRPr="00E7425D" w:rsidRDefault="00F84676" w:rsidP="00194EA7">
      <w:pPr>
        <w:widowControl w:val="0"/>
        <w:spacing w:line="348" w:lineRule="auto"/>
        <w:ind w:firstLine="720"/>
        <w:jc w:val="center"/>
        <w:rPr>
          <w:b/>
          <w:bCs/>
          <w:i/>
          <w:iCs/>
          <w:sz w:val="26"/>
          <w:szCs w:val="26"/>
          <w:lang w:val="vi-VN"/>
        </w:rPr>
      </w:pPr>
      <w:r w:rsidRPr="00E7425D">
        <w:rPr>
          <w:i/>
          <w:iCs/>
          <w:sz w:val="26"/>
          <w:szCs w:val="26"/>
          <w:lang w:val="vi-VN"/>
        </w:rPr>
        <w:t>(Trích ô nhịp 33 đến 37)</w:t>
      </w:r>
    </w:p>
    <w:p w14:paraId="5E9A7A6D" w14:textId="6DFB1BD7" w:rsidR="00F84676" w:rsidRPr="00E65ACE" w:rsidRDefault="00E65ACE" w:rsidP="00194EA7">
      <w:pPr>
        <w:widowControl w:val="0"/>
        <w:spacing w:line="324" w:lineRule="auto"/>
        <w:ind w:left="4320"/>
        <w:rPr>
          <w:sz w:val="22"/>
          <w:lang w:val="vi-VN"/>
        </w:rPr>
      </w:pPr>
      <w:r>
        <w:rPr>
          <w:sz w:val="22"/>
          <w:lang w:val="en-GB"/>
        </w:rPr>
        <w:t xml:space="preserve">        </w:t>
      </w:r>
      <w:r w:rsidR="00F84676" w:rsidRPr="00E65ACE">
        <w:rPr>
          <w:sz w:val="22"/>
          <w:lang w:val="vi-VN"/>
        </w:rPr>
        <w:t>Người hát: Phùng Phú Phong, Huỳnh Văn Mười</w:t>
      </w:r>
    </w:p>
    <w:p w14:paraId="67578508" w14:textId="388BECD4" w:rsidR="00F84676" w:rsidRPr="00E65ACE" w:rsidRDefault="00E65ACE" w:rsidP="00194EA7">
      <w:pPr>
        <w:widowControl w:val="0"/>
        <w:spacing w:line="324" w:lineRule="auto"/>
        <w:ind w:left="3600" w:firstLine="720"/>
        <w:rPr>
          <w:b/>
          <w:sz w:val="22"/>
          <w:lang w:val="vi-VN"/>
        </w:rPr>
      </w:pPr>
      <w:r>
        <w:rPr>
          <w:sz w:val="22"/>
          <w:lang w:val="en-GB"/>
        </w:rPr>
        <w:t xml:space="preserve">        </w:t>
      </w:r>
      <w:r w:rsidR="00F84676" w:rsidRPr="00E65ACE">
        <w:rPr>
          <w:sz w:val="22"/>
          <w:lang w:val="vi-VN"/>
        </w:rPr>
        <w:t>K</w:t>
      </w:r>
      <w:r w:rsidR="00E55223">
        <w:rPr>
          <w:sz w:val="22"/>
          <w:lang w:val="en-GB"/>
        </w:rPr>
        <w:t>í</w:t>
      </w:r>
      <w:r w:rsidR="00F84676" w:rsidRPr="00E65ACE">
        <w:rPr>
          <w:sz w:val="22"/>
          <w:lang w:val="vi-VN"/>
        </w:rPr>
        <w:t xml:space="preserve"> âm: Nguyễn Thị Lệ Quyên</w:t>
      </w:r>
    </w:p>
    <w:p w14:paraId="23977127" w14:textId="77777777" w:rsidR="00F84676" w:rsidRPr="00E7425D" w:rsidRDefault="00F84676" w:rsidP="00194EA7">
      <w:pPr>
        <w:widowControl w:val="0"/>
        <w:spacing w:line="348" w:lineRule="auto"/>
        <w:jc w:val="center"/>
        <w:rPr>
          <w:sz w:val="26"/>
          <w:szCs w:val="26"/>
          <w:lang w:val="vi-VN"/>
        </w:rPr>
      </w:pPr>
      <w:r w:rsidRPr="00E7425D">
        <w:rPr>
          <w:noProof/>
          <w:sz w:val="26"/>
          <w:szCs w:val="26"/>
        </w:rPr>
        <w:drawing>
          <wp:inline distT="0" distB="0" distL="0" distR="0" wp14:anchorId="491199AA" wp14:editId="221976F7">
            <wp:extent cx="5575676" cy="900753"/>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1">
                      <a:extLst>
                        <a:ext uri="{28A0092B-C50C-407E-A947-70E740481C1C}">
                          <a14:useLocalDpi xmlns:a14="http://schemas.microsoft.com/office/drawing/2010/main" val="0"/>
                        </a:ext>
                      </a:extLst>
                    </a:blip>
                    <a:stretch>
                      <a:fillRect/>
                    </a:stretch>
                  </pic:blipFill>
                  <pic:spPr>
                    <a:xfrm>
                      <a:off x="0" y="0"/>
                      <a:ext cx="5575676" cy="900753"/>
                    </a:xfrm>
                    <a:prstGeom prst="rect">
                      <a:avLst/>
                    </a:prstGeom>
                  </pic:spPr>
                </pic:pic>
              </a:graphicData>
            </a:graphic>
          </wp:inline>
        </w:drawing>
      </w:r>
    </w:p>
    <w:p w14:paraId="03DCB891" w14:textId="426CFAC7" w:rsidR="00F84676" w:rsidRPr="006814AE" w:rsidRDefault="00F84676" w:rsidP="00194EA7">
      <w:pPr>
        <w:widowControl w:val="0"/>
        <w:spacing w:line="348" w:lineRule="auto"/>
        <w:rPr>
          <w:sz w:val="22"/>
          <w:lang w:val="vi-VN"/>
        </w:rPr>
      </w:pP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r>
      <w:r w:rsidRPr="006814AE">
        <w:rPr>
          <w:bCs/>
          <w:sz w:val="22"/>
          <w:lang w:val="vi-VN"/>
        </w:rPr>
        <w:t>[PL</w:t>
      </w:r>
      <w:r w:rsidR="001634D2" w:rsidRPr="006814AE">
        <w:rPr>
          <w:bCs/>
          <w:sz w:val="22"/>
          <w:lang w:val="en-GB"/>
        </w:rPr>
        <w:t>1</w:t>
      </w:r>
      <w:r w:rsidRPr="006814AE">
        <w:rPr>
          <w:bCs/>
          <w:sz w:val="22"/>
          <w:lang w:val="vi-VN"/>
        </w:rPr>
        <w:t>.2.3, tr.</w:t>
      </w:r>
      <w:r w:rsidR="007E7E18" w:rsidRPr="006814AE">
        <w:rPr>
          <w:bCs/>
          <w:sz w:val="22"/>
        </w:rPr>
        <w:t>1</w:t>
      </w:r>
      <w:r w:rsidR="0043792B">
        <w:rPr>
          <w:bCs/>
          <w:sz w:val="22"/>
        </w:rPr>
        <w:t>8</w:t>
      </w:r>
      <w:r w:rsidR="00E95507">
        <w:rPr>
          <w:bCs/>
          <w:sz w:val="22"/>
        </w:rPr>
        <w:t>5</w:t>
      </w:r>
      <w:r w:rsidRPr="006814AE">
        <w:rPr>
          <w:bCs/>
          <w:sz w:val="22"/>
          <w:lang w:val="vi-VN"/>
        </w:rPr>
        <w:t>]</w:t>
      </w:r>
    </w:p>
    <w:p w14:paraId="58016CD9" w14:textId="77777777" w:rsidR="00F84676" w:rsidRPr="00E7425D" w:rsidRDefault="00F84676" w:rsidP="00194EA7">
      <w:pPr>
        <w:widowControl w:val="0"/>
        <w:spacing w:line="348" w:lineRule="auto"/>
        <w:ind w:firstLine="709"/>
        <w:rPr>
          <w:sz w:val="26"/>
          <w:szCs w:val="26"/>
          <w:lang w:val="vi-VN"/>
        </w:rPr>
      </w:pPr>
      <w:r w:rsidRPr="00E7425D">
        <w:rPr>
          <w:sz w:val="26"/>
          <w:szCs w:val="26"/>
          <w:lang w:val="vi-VN"/>
        </w:rPr>
        <w:t>Do hoàn cảnh lênh đênh trên thuyền, các ông Tổng trong quá trình hát sử dụng tiết tấu nghịch phách làm tăng thêm độ khó và kịch tính cho giai điệu.</w:t>
      </w:r>
    </w:p>
    <w:p w14:paraId="49B99533" w14:textId="05249C40" w:rsidR="00F84676" w:rsidRPr="00E7425D" w:rsidRDefault="00F84676" w:rsidP="00194EA7">
      <w:pPr>
        <w:widowControl w:val="0"/>
        <w:spacing w:line="348" w:lineRule="auto"/>
        <w:ind w:firstLine="709"/>
        <w:rPr>
          <w:bCs/>
          <w:sz w:val="26"/>
          <w:szCs w:val="26"/>
          <w:lang w:val="vi-VN"/>
        </w:rPr>
      </w:pPr>
      <w:r w:rsidRPr="00E7425D">
        <w:rPr>
          <w:bCs/>
          <w:spacing w:val="-6"/>
          <w:sz w:val="26"/>
          <w:szCs w:val="26"/>
          <w:lang w:val="vi-VN"/>
        </w:rPr>
        <w:t xml:space="preserve">VD </w:t>
      </w:r>
      <w:r w:rsidRPr="00E7425D">
        <w:rPr>
          <w:sz w:val="26"/>
          <w:szCs w:val="26"/>
          <w:lang w:val="vi-VN"/>
        </w:rPr>
        <w:t>2.</w:t>
      </w:r>
      <w:r w:rsidR="00956785">
        <w:rPr>
          <w:sz w:val="26"/>
          <w:szCs w:val="26"/>
          <w:lang w:val="en-GB"/>
        </w:rPr>
        <w:t>34</w:t>
      </w:r>
      <w:r w:rsidRPr="00E7425D">
        <w:rPr>
          <w:sz w:val="26"/>
          <w:szCs w:val="26"/>
          <w:lang w:val="vi-VN"/>
        </w:rPr>
        <w:t xml:space="preserve">: Tiết tấu nghịch phách </w:t>
      </w:r>
    </w:p>
    <w:p w14:paraId="6F9DB398" w14:textId="77777777" w:rsidR="00F84676" w:rsidRPr="0030650D" w:rsidRDefault="00F84676" w:rsidP="00194EA7">
      <w:pPr>
        <w:widowControl w:val="0"/>
        <w:spacing w:line="348" w:lineRule="auto"/>
        <w:ind w:firstLine="720"/>
        <w:jc w:val="center"/>
        <w:rPr>
          <w:sz w:val="26"/>
          <w:szCs w:val="26"/>
          <w:lang w:val="vi-VN"/>
        </w:rPr>
      </w:pPr>
      <w:r w:rsidRPr="0030650D">
        <w:rPr>
          <w:sz w:val="26"/>
          <w:szCs w:val="26"/>
          <w:lang w:val="vi-VN"/>
        </w:rPr>
        <w:t xml:space="preserve">Tổng thương kéo neo </w:t>
      </w:r>
    </w:p>
    <w:p w14:paraId="0FFFC7E8" w14:textId="77777777" w:rsidR="00F84676" w:rsidRPr="00E7425D" w:rsidRDefault="00F84676" w:rsidP="00194EA7">
      <w:pPr>
        <w:widowControl w:val="0"/>
        <w:spacing w:line="348" w:lineRule="auto"/>
        <w:ind w:firstLine="720"/>
        <w:jc w:val="center"/>
        <w:rPr>
          <w:b/>
          <w:bCs/>
          <w:i/>
          <w:iCs/>
          <w:sz w:val="26"/>
          <w:szCs w:val="26"/>
          <w:lang w:val="vi-VN"/>
        </w:rPr>
      </w:pPr>
      <w:r w:rsidRPr="00E7425D">
        <w:rPr>
          <w:bCs/>
          <w:i/>
          <w:iCs/>
          <w:sz w:val="26"/>
          <w:szCs w:val="26"/>
          <w:lang w:val="vi-VN"/>
        </w:rPr>
        <w:t>(Trích ô nhịp 26 đến 29)</w:t>
      </w:r>
    </w:p>
    <w:p w14:paraId="62A4C228" w14:textId="7AF49ED0" w:rsidR="00F84676" w:rsidRPr="006814AE" w:rsidRDefault="006814AE" w:rsidP="00194EA7">
      <w:pPr>
        <w:widowControl w:val="0"/>
        <w:spacing w:line="324" w:lineRule="auto"/>
        <w:ind w:left="4320"/>
        <w:rPr>
          <w:sz w:val="22"/>
          <w:lang w:val="vi-VN"/>
        </w:rPr>
      </w:pPr>
      <w:r>
        <w:rPr>
          <w:sz w:val="22"/>
          <w:lang w:val="en-GB"/>
        </w:rPr>
        <w:t xml:space="preserve">        </w:t>
      </w:r>
      <w:r w:rsidR="00F84676" w:rsidRPr="006814AE">
        <w:rPr>
          <w:sz w:val="22"/>
          <w:lang w:val="vi-VN"/>
        </w:rPr>
        <w:t>Người hát: Phùng Phú Phong, Huỳnh Văn Mười</w:t>
      </w:r>
    </w:p>
    <w:p w14:paraId="65B95F2E" w14:textId="43944C1B" w:rsidR="00F84676" w:rsidRPr="006814AE" w:rsidRDefault="006814AE" w:rsidP="00194EA7">
      <w:pPr>
        <w:widowControl w:val="0"/>
        <w:spacing w:line="324" w:lineRule="auto"/>
        <w:ind w:left="3600" w:firstLine="720"/>
        <w:rPr>
          <w:b/>
          <w:sz w:val="22"/>
          <w:lang w:val="vi-VN"/>
        </w:rPr>
      </w:pPr>
      <w:r>
        <w:rPr>
          <w:sz w:val="22"/>
          <w:lang w:val="en-GB"/>
        </w:rPr>
        <w:t xml:space="preserve">        </w:t>
      </w:r>
      <w:r w:rsidR="00F84676" w:rsidRPr="006814AE">
        <w:rPr>
          <w:sz w:val="22"/>
          <w:lang w:val="vi-VN"/>
        </w:rPr>
        <w:t>K</w:t>
      </w:r>
      <w:r w:rsidR="00B10488">
        <w:rPr>
          <w:sz w:val="22"/>
          <w:lang w:val="en-GB"/>
        </w:rPr>
        <w:t>í</w:t>
      </w:r>
      <w:r w:rsidR="00F84676" w:rsidRPr="006814AE">
        <w:rPr>
          <w:sz w:val="22"/>
          <w:lang w:val="vi-VN"/>
        </w:rPr>
        <w:t xml:space="preserve"> âm: Nguyễn Thị Lệ Quyên</w:t>
      </w:r>
    </w:p>
    <w:p w14:paraId="13856212" w14:textId="77777777" w:rsidR="00F84676" w:rsidRPr="00E7425D" w:rsidRDefault="00F84676" w:rsidP="00194EA7">
      <w:pPr>
        <w:widowControl w:val="0"/>
        <w:rPr>
          <w:sz w:val="26"/>
          <w:szCs w:val="26"/>
          <w:lang w:val="vi-VN"/>
        </w:rPr>
      </w:pPr>
      <w:r w:rsidRPr="00E7425D">
        <w:rPr>
          <w:noProof/>
          <w:sz w:val="26"/>
          <w:szCs w:val="26"/>
        </w:rPr>
        <w:drawing>
          <wp:inline distT="0" distB="0" distL="0" distR="0" wp14:anchorId="2B3C51DC" wp14:editId="420B531F">
            <wp:extent cx="5747385" cy="859809"/>
            <wp:effectExtent l="0" t="0" r="571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2">
                      <a:extLst>
                        <a:ext uri="{28A0092B-C50C-407E-A947-70E740481C1C}">
                          <a14:useLocalDpi xmlns:a14="http://schemas.microsoft.com/office/drawing/2010/main" val="0"/>
                        </a:ext>
                      </a:extLst>
                    </a:blip>
                    <a:stretch>
                      <a:fillRect/>
                    </a:stretch>
                  </pic:blipFill>
                  <pic:spPr>
                    <a:xfrm>
                      <a:off x="0" y="0"/>
                      <a:ext cx="5774043" cy="863797"/>
                    </a:xfrm>
                    <a:prstGeom prst="rect">
                      <a:avLst/>
                    </a:prstGeom>
                  </pic:spPr>
                </pic:pic>
              </a:graphicData>
            </a:graphic>
          </wp:inline>
        </w:drawing>
      </w:r>
    </w:p>
    <w:p w14:paraId="7F1017C3" w14:textId="71596EBA" w:rsidR="00F84676" w:rsidRPr="00F117AC" w:rsidRDefault="00F84676" w:rsidP="00194EA7">
      <w:pPr>
        <w:widowControl w:val="0"/>
        <w:ind w:right="141"/>
        <w:jc w:val="right"/>
        <w:rPr>
          <w:bCs/>
          <w:sz w:val="22"/>
          <w:lang w:val="vi-VN"/>
        </w:rPr>
      </w:pPr>
      <w:r w:rsidRPr="00F117AC">
        <w:rPr>
          <w:bCs/>
          <w:sz w:val="22"/>
          <w:lang w:val="vi-VN"/>
        </w:rPr>
        <w:t>[PL</w:t>
      </w:r>
      <w:r w:rsidR="008E196F" w:rsidRPr="00F117AC">
        <w:rPr>
          <w:bCs/>
          <w:sz w:val="22"/>
          <w:lang w:val="en-GB"/>
        </w:rPr>
        <w:t>1</w:t>
      </w:r>
      <w:r w:rsidRPr="00F117AC">
        <w:rPr>
          <w:bCs/>
          <w:sz w:val="22"/>
          <w:lang w:val="vi-VN"/>
        </w:rPr>
        <w:t>.8.</w:t>
      </w:r>
      <w:r w:rsidR="00D53017">
        <w:rPr>
          <w:bCs/>
          <w:sz w:val="22"/>
          <w:lang w:val="en-GB"/>
        </w:rPr>
        <w:t>3</w:t>
      </w:r>
      <w:r w:rsidRPr="00F117AC">
        <w:rPr>
          <w:bCs/>
          <w:sz w:val="22"/>
          <w:lang w:val="vi-VN"/>
        </w:rPr>
        <w:t>, tr.</w:t>
      </w:r>
      <w:r w:rsidR="0043792B">
        <w:rPr>
          <w:bCs/>
          <w:sz w:val="22"/>
        </w:rPr>
        <w:t>19</w:t>
      </w:r>
      <w:r w:rsidR="00E95507">
        <w:rPr>
          <w:bCs/>
          <w:sz w:val="22"/>
        </w:rPr>
        <w:t>8</w:t>
      </w:r>
      <w:r w:rsidRPr="00F117AC">
        <w:rPr>
          <w:bCs/>
          <w:sz w:val="22"/>
          <w:lang w:val="vi-VN"/>
        </w:rPr>
        <w:t>]</w:t>
      </w:r>
    </w:p>
    <w:p w14:paraId="0D94A36F" w14:textId="4A2C5927" w:rsidR="00F84676" w:rsidRPr="00E7425D" w:rsidRDefault="00F84676" w:rsidP="00194EA7">
      <w:pPr>
        <w:widowControl w:val="0"/>
        <w:ind w:firstLine="720"/>
        <w:rPr>
          <w:bCs/>
          <w:sz w:val="26"/>
          <w:szCs w:val="26"/>
          <w:lang w:val="vi-VN"/>
        </w:rPr>
      </w:pPr>
      <w:r w:rsidRPr="00E7425D">
        <w:rPr>
          <w:bCs/>
          <w:sz w:val="26"/>
          <w:szCs w:val="26"/>
          <w:lang w:val="vi-VN"/>
        </w:rPr>
        <w:t xml:space="preserve">Các </w:t>
      </w:r>
      <w:r w:rsidR="00F93E31">
        <w:rPr>
          <w:bCs/>
          <w:sz w:val="26"/>
          <w:szCs w:val="26"/>
          <w:lang w:val="vi-VN"/>
        </w:rPr>
        <w:t>VD</w:t>
      </w:r>
      <w:r w:rsidRPr="00E7425D">
        <w:rPr>
          <w:bCs/>
          <w:sz w:val="26"/>
          <w:szCs w:val="26"/>
          <w:lang w:val="vi-VN"/>
        </w:rPr>
        <w:t xml:space="preserve"> trên cho thấy, </w:t>
      </w:r>
      <w:r w:rsidR="00F93E31">
        <w:rPr>
          <w:bCs/>
          <w:sz w:val="26"/>
          <w:szCs w:val="26"/>
          <w:lang w:val="vi-VN"/>
        </w:rPr>
        <w:t>NN</w:t>
      </w:r>
      <w:r w:rsidRPr="00E7425D">
        <w:rPr>
          <w:bCs/>
          <w:sz w:val="26"/>
          <w:szCs w:val="26"/>
          <w:lang w:val="vi-VN"/>
        </w:rPr>
        <w:t xml:space="preserve"> </w:t>
      </w:r>
      <w:r w:rsidR="00E41758" w:rsidRPr="00E7425D">
        <w:rPr>
          <w:bCs/>
          <w:sz w:val="26"/>
          <w:szCs w:val="26"/>
          <w:lang w:val="vi-VN"/>
        </w:rPr>
        <w:t>Hát Bả trạo</w:t>
      </w:r>
      <w:r w:rsidRPr="00E7425D">
        <w:rPr>
          <w:bCs/>
          <w:sz w:val="26"/>
          <w:szCs w:val="26"/>
          <w:lang w:val="vi-VN"/>
        </w:rPr>
        <w:t xml:space="preserve"> đã sử dụng hình thức tiết tấu đảo phách ở các điệu </w:t>
      </w:r>
      <w:r w:rsidRPr="00E7425D">
        <w:rPr>
          <w:bCs/>
          <w:i/>
          <w:iCs/>
          <w:sz w:val="26"/>
          <w:szCs w:val="26"/>
          <w:lang w:val="vi-VN"/>
        </w:rPr>
        <w:t>Tổng và Trạo hò mái dài</w:t>
      </w:r>
      <w:r w:rsidRPr="00E7425D">
        <w:rPr>
          <w:bCs/>
          <w:sz w:val="26"/>
          <w:szCs w:val="26"/>
          <w:lang w:val="vi-VN"/>
        </w:rPr>
        <w:t xml:space="preserve"> và </w:t>
      </w:r>
      <w:r w:rsidRPr="00E7425D">
        <w:rPr>
          <w:bCs/>
          <w:i/>
          <w:iCs/>
          <w:sz w:val="26"/>
          <w:szCs w:val="26"/>
          <w:lang w:val="vi-VN"/>
        </w:rPr>
        <w:t>Bốn mùa</w:t>
      </w:r>
      <w:r w:rsidRPr="00E7425D">
        <w:rPr>
          <w:bCs/>
          <w:sz w:val="26"/>
          <w:szCs w:val="26"/>
          <w:lang w:val="vi-VN"/>
        </w:rPr>
        <w:t xml:space="preserve"> thì không dùng nghịch phách ở điệu này. Đối với điệu </w:t>
      </w:r>
      <w:r w:rsidRPr="00E7425D">
        <w:rPr>
          <w:bCs/>
          <w:i/>
          <w:iCs/>
          <w:sz w:val="26"/>
          <w:szCs w:val="26"/>
          <w:lang w:val="vi-VN"/>
        </w:rPr>
        <w:t>Tổng thương kéo</w:t>
      </w:r>
      <w:r w:rsidRPr="00E7425D">
        <w:rPr>
          <w:bCs/>
          <w:sz w:val="26"/>
          <w:szCs w:val="26"/>
          <w:lang w:val="vi-VN"/>
        </w:rPr>
        <w:t xml:space="preserve"> </w:t>
      </w:r>
      <w:r w:rsidRPr="00E7425D">
        <w:rPr>
          <w:bCs/>
          <w:i/>
          <w:iCs/>
          <w:sz w:val="26"/>
          <w:szCs w:val="26"/>
          <w:lang w:val="vi-VN"/>
        </w:rPr>
        <w:t xml:space="preserve">neo </w:t>
      </w:r>
      <w:r w:rsidRPr="00E7425D">
        <w:rPr>
          <w:bCs/>
          <w:sz w:val="26"/>
          <w:szCs w:val="26"/>
          <w:lang w:val="vi-VN"/>
        </w:rPr>
        <w:t>sử dụng tiết tấu nghịch phách, và không d</w:t>
      </w:r>
      <w:r w:rsidR="00F117AC">
        <w:rPr>
          <w:bCs/>
          <w:sz w:val="26"/>
          <w:szCs w:val="26"/>
          <w:lang w:val="en-GB"/>
        </w:rPr>
        <w:t>ù</w:t>
      </w:r>
      <w:r w:rsidRPr="00E7425D">
        <w:rPr>
          <w:bCs/>
          <w:sz w:val="26"/>
          <w:szCs w:val="26"/>
          <w:lang w:val="vi-VN"/>
        </w:rPr>
        <w:t xml:space="preserve">ng tiết tấu đảo phách. Như vậy, đối với </w:t>
      </w:r>
      <w:r w:rsidR="00E41758" w:rsidRPr="00E7425D">
        <w:rPr>
          <w:bCs/>
          <w:sz w:val="26"/>
          <w:szCs w:val="26"/>
          <w:lang w:val="vi-VN"/>
        </w:rPr>
        <w:t>Hát Bả trạo</w:t>
      </w:r>
      <w:r w:rsidRPr="00E7425D">
        <w:rPr>
          <w:bCs/>
          <w:sz w:val="26"/>
          <w:szCs w:val="26"/>
          <w:lang w:val="vi-VN"/>
        </w:rPr>
        <w:t>, chủ yếu pha trộn giữa tiết tấu đều đặn với tiết tấu đảo phách, hoặc tiết tấu đều đặn với tiết tấu nghịch phách, hiếm khi thấy hai loại tiết tấu đảo phách và nghịch phách có trong cùng một điệu.</w:t>
      </w:r>
    </w:p>
    <w:p w14:paraId="6775B725" w14:textId="4FEB8D1A" w:rsidR="00F84676" w:rsidRPr="00E7425D" w:rsidRDefault="00F84676" w:rsidP="00194EA7">
      <w:pPr>
        <w:widowControl w:val="0"/>
        <w:spacing w:line="348" w:lineRule="auto"/>
        <w:ind w:firstLine="709"/>
        <w:rPr>
          <w:iCs/>
          <w:sz w:val="26"/>
          <w:szCs w:val="26"/>
          <w:lang w:val="vi-VN"/>
        </w:rPr>
      </w:pPr>
      <w:r w:rsidRPr="00E7425D">
        <w:rPr>
          <w:iCs/>
          <w:sz w:val="26"/>
          <w:szCs w:val="26"/>
          <w:lang w:val="vi-VN"/>
        </w:rPr>
        <w:t xml:space="preserve">Nhìn chung, nhịp điệu và tiết tấu của </w:t>
      </w:r>
      <w:r w:rsidR="00E41758" w:rsidRPr="00E7425D">
        <w:rPr>
          <w:iCs/>
          <w:sz w:val="26"/>
          <w:szCs w:val="26"/>
          <w:lang w:val="vi-VN"/>
        </w:rPr>
        <w:t>Hát Bả trạo</w:t>
      </w:r>
      <w:r w:rsidRPr="00E7425D">
        <w:rPr>
          <w:iCs/>
          <w:sz w:val="26"/>
          <w:szCs w:val="26"/>
          <w:lang w:val="vi-VN"/>
        </w:rPr>
        <w:t xml:space="preserve"> khá đa dạng, từ những làn điệu được xây dựng bởi những tiết tấu đồng </w:t>
      </w:r>
      <w:r w:rsidR="00A32E85">
        <w:rPr>
          <w:iCs/>
          <w:sz w:val="26"/>
          <w:szCs w:val="26"/>
          <w:lang w:val="en-GB"/>
        </w:rPr>
        <w:t>đ</w:t>
      </w:r>
      <w:r w:rsidRPr="00E7425D">
        <w:rPr>
          <w:iCs/>
          <w:sz w:val="26"/>
          <w:szCs w:val="26"/>
          <w:lang w:val="vi-VN"/>
        </w:rPr>
        <w:t xml:space="preserve">ộ, đơn giản đến những bài có sự pha trộn thêm các loại tiết tấu đảo phách, nghịch phách. Nhịp có lúc rõ ràng, lúc không rõ ràng, </w:t>
      </w:r>
      <w:r w:rsidRPr="00E7425D">
        <w:rPr>
          <w:iCs/>
          <w:sz w:val="26"/>
          <w:szCs w:val="26"/>
          <w:lang w:val="vi-VN"/>
        </w:rPr>
        <w:lastRenderedPageBreak/>
        <w:t>tạo nên sự thay đổi về tính chất và cảm xúc cho người biểu diễn cũng như người nghe.</w:t>
      </w:r>
    </w:p>
    <w:p w14:paraId="49C633C6" w14:textId="02F0B3A2" w:rsidR="00F84676" w:rsidRPr="00E7425D" w:rsidRDefault="00F84676" w:rsidP="00194EA7">
      <w:pPr>
        <w:pStyle w:val="Heading2"/>
        <w:keepNext w:val="0"/>
        <w:keepLines w:val="0"/>
        <w:widowControl w:val="0"/>
        <w:rPr>
          <w:rFonts w:cs="Times New Roman"/>
          <w:sz w:val="26"/>
          <w:lang w:val="vi-VN"/>
        </w:rPr>
      </w:pPr>
      <w:bookmarkStart w:id="418" w:name="_Toc202383864"/>
      <w:bookmarkStart w:id="419" w:name="_Toc203641879"/>
      <w:bookmarkStart w:id="420" w:name="_Toc203987438"/>
      <w:bookmarkStart w:id="421" w:name="_Toc204178632"/>
      <w:bookmarkStart w:id="422" w:name="_Toc204179441"/>
      <w:bookmarkStart w:id="423" w:name="_Toc214367918"/>
      <w:bookmarkStart w:id="424" w:name="_Toc214368162"/>
      <w:bookmarkStart w:id="425" w:name="_Toc214368300"/>
      <w:bookmarkStart w:id="426" w:name="_Toc219399907"/>
      <w:bookmarkStart w:id="427" w:name="_Toc219400177"/>
      <w:bookmarkStart w:id="428" w:name="_Toc219400291"/>
      <w:bookmarkStart w:id="429" w:name="_Toc219433082"/>
      <w:r w:rsidRPr="00E7425D">
        <w:rPr>
          <w:rFonts w:cs="Times New Roman"/>
          <w:iCs/>
          <w:sz w:val="26"/>
          <w:lang w:val="vi-VN"/>
        </w:rPr>
        <w:t>2.</w:t>
      </w:r>
      <w:r w:rsidRPr="00E7425D">
        <w:rPr>
          <w:rFonts w:cs="Times New Roman"/>
          <w:bCs/>
          <w:sz w:val="26"/>
          <w:lang w:val="vi-VN"/>
        </w:rPr>
        <w:t>2</w:t>
      </w:r>
      <w:r w:rsidRPr="00E7425D">
        <w:rPr>
          <w:rFonts w:cs="Times New Roman"/>
          <w:iCs/>
          <w:sz w:val="26"/>
          <w:lang w:val="vi-VN"/>
        </w:rPr>
        <w:t>.</w:t>
      </w:r>
      <w:r w:rsidR="00F922C3">
        <w:rPr>
          <w:rFonts w:cs="Times New Roman"/>
          <w:iCs/>
          <w:sz w:val="26"/>
        </w:rPr>
        <w:t>5</w:t>
      </w:r>
      <w:r w:rsidRPr="00E7425D">
        <w:rPr>
          <w:rFonts w:cs="Times New Roman"/>
          <w:iCs/>
          <w:sz w:val="26"/>
          <w:lang w:val="vi-VN"/>
        </w:rPr>
        <w:t xml:space="preserve">. </w:t>
      </w:r>
      <w:proofErr w:type="spellStart"/>
      <w:r w:rsidR="00400D61">
        <w:rPr>
          <w:rFonts w:cs="Times New Roman"/>
          <w:iCs/>
          <w:sz w:val="26"/>
          <w:lang w:val="en-GB"/>
        </w:rPr>
        <w:t>Không</w:t>
      </w:r>
      <w:proofErr w:type="spellEnd"/>
      <w:r w:rsidR="00400D61">
        <w:rPr>
          <w:rFonts w:cs="Times New Roman"/>
          <w:iCs/>
          <w:sz w:val="26"/>
          <w:lang w:val="en-GB"/>
        </w:rPr>
        <w:t xml:space="preserve"> </w:t>
      </w:r>
      <w:proofErr w:type="spellStart"/>
      <w:r w:rsidR="00400D61">
        <w:rPr>
          <w:rFonts w:cs="Times New Roman"/>
          <w:iCs/>
          <w:sz w:val="26"/>
          <w:lang w:val="en-GB"/>
        </w:rPr>
        <w:t>gian</w:t>
      </w:r>
      <w:proofErr w:type="spellEnd"/>
      <w:r w:rsidRPr="00E7425D">
        <w:rPr>
          <w:rFonts w:cs="Times New Roman"/>
          <w:iCs/>
          <w:sz w:val="26"/>
          <w:lang w:val="vi-VN"/>
        </w:rPr>
        <w:t xml:space="preserve"> </w:t>
      </w:r>
      <w:r w:rsidR="00026C1B">
        <w:rPr>
          <w:rFonts w:cs="Times New Roman"/>
          <w:iCs/>
          <w:sz w:val="26"/>
          <w:lang w:val="en-GB"/>
        </w:rPr>
        <w:t>d</w:t>
      </w:r>
      <w:r w:rsidRPr="00E7425D">
        <w:rPr>
          <w:rFonts w:cs="Times New Roman"/>
          <w:iCs/>
          <w:sz w:val="26"/>
          <w:lang w:val="vi-VN"/>
        </w:rPr>
        <w:t>i</w:t>
      </w:r>
      <w:r w:rsidRPr="00E7425D">
        <w:rPr>
          <w:rFonts w:cs="Times New Roman"/>
          <w:sz w:val="26"/>
          <w:lang w:val="vi-VN"/>
        </w:rPr>
        <w:t>ễn xướng</w:t>
      </w:r>
      <w:bookmarkEnd w:id="418"/>
      <w:bookmarkEnd w:id="419"/>
      <w:bookmarkEnd w:id="420"/>
      <w:bookmarkEnd w:id="421"/>
      <w:bookmarkEnd w:id="422"/>
      <w:bookmarkEnd w:id="423"/>
      <w:bookmarkEnd w:id="424"/>
      <w:bookmarkEnd w:id="425"/>
      <w:bookmarkEnd w:id="426"/>
      <w:bookmarkEnd w:id="427"/>
      <w:bookmarkEnd w:id="428"/>
      <w:bookmarkEnd w:id="429"/>
    </w:p>
    <w:p w14:paraId="53BCFD42" w14:textId="72D586E1" w:rsidR="00F84676" w:rsidRPr="00E7425D" w:rsidRDefault="00F84676" w:rsidP="00194EA7">
      <w:pPr>
        <w:widowControl w:val="0"/>
        <w:tabs>
          <w:tab w:val="left" w:pos="851"/>
          <w:tab w:val="right" w:leader="dot" w:pos="9125"/>
        </w:tabs>
        <w:spacing w:line="348" w:lineRule="auto"/>
        <w:rPr>
          <w:iCs/>
          <w:sz w:val="26"/>
          <w:szCs w:val="26"/>
          <w:lang w:val="vi-VN"/>
        </w:rPr>
      </w:pPr>
      <w:r w:rsidRPr="00E7425D">
        <w:rPr>
          <w:bCs/>
          <w:iCs/>
          <w:sz w:val="26"/>
          <w:szCs w:val="26"/>
          <w:lang w:val="vi-VN"/>
        </w:rPr>
        <w:tab/>
      </w:r>
      <w:r w:rsidR="00E41758" w:rsidRPr="00E7425D">
        <w:rPr>
          <w:bCs/>
          <w:iCs/>
          <w:sz w:val="26"/>
          <w:szCs w:val="26"/>
          <w:lang w:val="vi-VN"/>
        </w:rPr>
        <w:t>Hát Bả trạo</w:t>
      </w:r>
      <w:r w:rsidRPr="00E7425D">
        <w:rPr>
          <w:bCs/>
          <w:iCs/>
          <w:sz w:val="26"/>
          <w:szCs w:val="26"/>
          <w:lang w:val="vi-VN"/>
        </w:rPr>
        <w:t xml:space="preserve"> được sử dụng trong </w:t>
      </w:r>
      <w:r w:rsidR="000276C5" w:rsidRPr="00E7425D">
        <w:rPr>
          <w:bCs/>
          <w:iCs/>
          <w:sz w:val="26"/>
          <w:szCs w:val="26"/>
          <w:lang w:val="vi-VN"/>
        </w:rPr>
        <w:t>Lễ lội cầu ngư</w:t>
      </w:r>
      <w:r w:rsidRPr="00E7425D">
        <w:rPr>
          <w:bCs/>
          <w:iCs/>
          <w:sz w:val="26"/>
          <w:szCs w:val="26"/>
          <w:lang w:val="vi-VN"/>
        </w:rPr>
        <w:t xml:space="preserve"> và nghi thức </w:t>
      </w:r>
      <w:r w:rsidR="000276C5" w:rsidRPr="00E7425D">
        <w:rPr>
          <w:bCs/>
          <w:iCs/>
          <w:sz w:val="26"/>
          <w:szCs w:val="26"/>
          <w:lang w:val="vi-VN"/>
        </w:rPr>
        <w:t>đưa tang Cá Ông</w:t>
      </w:r>
      <w:r w:rsidR="000B5922">
        <w:rPr>
          <w:bCs/>
          <w:iCs/>
          <w:sz w:val="26"/>
          <w:szCs w:val="26"/>
          <w:lang w:val="en-GB"/>
        </w:rPr>
        <w:t xml:space="preserve"> </w:t>
      </w:r>
      <w:r w:rsidRPr="00E7425D">
        <w:rPr>
          <w:bCs/>
          <w:iCs/>
          <w:sz w:val="26"/>
          <w:szCs w:val="26"/>
          <w:lang w:val="vi-VN"/>
        </w:rPr>
        <w:t>của cư dân vùng biển Đà Nẵng.</w:t>
      </w:r>
    </w:p>
    <w:p w14:paraId="144CAE03" w14:textId="0D45986F" w:rsidR="00F84676" w:rsidRPr="00E7425D" w:rsidRDefault="00F84676" w:rsidP="00194EA7">
      <w:pPr>
        <w:widowControl w:val="0"/>
        <w:tabs>
          <w:tab w:val="left" w:pos="709"/>
          <w:tab w:val="right" w:leader="dot" w:pos="9125"/>
        </w:tabs>
        <w:spacing w:line="348" w:lineRule="auto"/>
        <w:rPr>
          <w:bCs/>
          <w:sz w:val="26"/>
          <w:szCs w:val="26"/>
          <w:lang w:val="vi-VN"/>
        </w:rPr>
      </w:pPr>
      <w:r w:rsidRPr="00E7425D">
        <w:rPr>
          <w:b/>
          <w:iCs/>
          <w:sz w:val="26"/>
          <w:szCs w:val="26"/>
          <w:lang w:val="vi-VN"/>
        </w:rPr>
        <w:tab/>
      </w:r>
      <w:r w:rsidR="000276C5" w:rsidRPr="00E7425D">
        <w:rPr>
          <w:bCs/>
          <w:sz w:val="26"/>
          <w:szCs w:val="26"/>
          <w:lang w:val="vi-VN"/>
        </w:rPr>
        <w:t>Lễ lội cầu ngư</w:t>
      </w:r>
      <w:r w:rsidRPr="00E7425D">
        <w:rPr>
          <w:bCs/>
          <w:sz w:val="26"/>
          <w:szCs w:val="26"/>
          <w:lang w:val="vi-VN"/>
        </w:rPr>
        <w:t xml:space="preserve"> là một trong những lễ hội truyền thống và có ý nghĩa quan trọng đối với cộng đồng ngư dân vùng biển. Lễ hội này không chỉ là biểu hiện của niềm tin tâm linh mà còn là dịp để cộng đồng ngư dân cầu mong một mùa biển bình an và bội thu. Trong bối cảnh của cuộc sống thường ngày phụ thuộc nhiều vào biển cả, </w:t>
      </w:r>
      <w:r w:rsidR="000276C5" w:rsidRPr="00E7425D">
        <w:rPr>
          <w:bCs/>
          <w:sz w:val="26"/>
          <w:szCs w:val="26"/>
          <w:lang w:val="vi-VN"/>
        </w:rPr>
        <w:t>Lễ lội cầu ngư</w:t>
      </w:r>
      <w:r w:rsidRPr="00E7425D">
        <w:rPr>
          <w:bCs/>
          <w:sz w:val="26"/>
          <w:szCs w:val="26"/>
          <w:lang w:val="vi-VN"/>
        </w:rPr>
        <w:t xml:space="preserve"> diễn ra với nhiều nghi thức truyền thống, thể hiện lòng biết ơn đối với thiên nhiên và các vị thần biển, được cho là bảo vệ ngư dân và ban phước cho họ với chuyến đánh bắt bội thu và có được hành trình an toàn trên biển. Lễ hội thường diễn ra vào đầu năm, trùng với mùa đánh cá, và phục vụ như một buổi tụ họp tinh thần và cộng đồng, củng cố bản sắc văn hóa của các cộng đồng địa phương.</w:t>
      </w:r>
    </w:p>
    <w:p w14:paraId="4282897A" w14:textId="79C5A4B0" w:rsidR="00F84676" w:rsidRPr="00282635" w:rsidRDefault="00F84676" w:rsidP="00194EA7">
      <w:pPr>
        <w:widowControl w:val="0"/>
        <w:tabs>
          <w:tab w:val="left" w:pos="709"/>
          <w:tab w:val="right" w:leader="dot" w:pos="9125"/>
        </w:tabs>
        <w:spacing w:line="348" w:lineRule="auto"/>
        <w:rPr>
          <w:bCs/>
          <w:sz w:val="26"/>
          <w:szCs w:val="26"/>
          <w:lang w:val="vi-VN"/>
        </w:rPr>
      </w:pPr>
      <w:r w:rsidRPr="00E7425D">
        <w:rPr>
          <w:bCs/>
          <w:sz w:val="26"/>
          <w:szCs w:val="26"/>
          <w:lang w:val="vi-VN"/>
        </w:rPr>
        <w:tab/>
        <w:t xml:space="preserve">Không gian diễn ra lễ hội thường là bãi biển, nơi gần với cuộc sống sinh hoạt hàng ngày của người dân, hoặc khu vực đình làng, nơi thờ phụng </w:t>
      </w:r>
      <w:r w:rsidR="000276C5" w:rsidRPr="00E7425D">
        <w:rPr>
          <w:bCs/>
          <w:sz w:val="26"/>
          <w:szCs w:val="26"/>
          <w:lang w:val="vi-VN"/>
        </w:rPr>
        <w:t>Cá Ông</w:t>
      </w:r>
      <w:r w:rsidRPr="00E7425D">
        <w:rPr>
          <w:bCs/>
          <w:sz w:val="26"/>
          <w:szCs w:val="26"/>
          <w:lang w:val="vi-VN"/>
        </w:rPr>
        <w:t xml:space="preserve"> và các vị thần biển. Không gian rộng mở của bãi biển với sóng vỗ, gió biển tạo nên bối cảnh tự nhiên, chân thực, vừa mộc mạc vừa thiêng liêng. Đây không chỉ là sân khấu cho thể loại </w:t>
      </w:r>
      <w:r w:rsidR="00E41758" w:rsidRPr="00E7425D">
        <w:rPr>
          <w:bCs/>
          <w:sz w:val="26"/>
          <w:szCs w:val="26"/>
          <w:lang w:val="vi-VN"/>
        </w:rPr>
        <w:t>Hát Bả trạo</w:t>
      </w:r>
      <w:r w:rsidRPr="00E7425D">
        <w:rPr>
          <w:bCs/>
          <w:sz w:val="26"/>
          <w:szCs w:val="26"/>
          <w:lang w:val="vi-VN"/>
        </w:rPr>
        <w:t xml:space="preserve"> mà còn là nơi giao hòa giữa con người và biển cả, giữa tín ngưỡng dân gian và đời sống tâm linh của ngư dân. </w:t>
      </w:r>
      <w:r w:rsidR="00E41758" w:rsidRPr="00E7425D">
        <w:rPr>
          <w:bCs/>
          <w:sz w:val="26"/>
          <w:szCs w:val="26"/>
          <w:lang w:val="vi-VN"/>
        </w:rPr>
        <w:t>Hát Bả trạo</w:t>
      </w:r>
      <w:r w:rsidRPr="00E7425D">
        <w:rPr>
          <w:bCs/>
          <w:sz w:val="26"/>
          <w:szCs w:val="26"/>
          <w:lang w:val="vi-VN"/>
        </w:rPr>
        <w:t xml:space="preserve"> trong </w:t>
      </w:r>
      <w:r w:rsidR="000276C5" w:rsidRPr="00E7425D">
        <w:rPr>
          <w:bCs/>
          <w:sz w:val="26"/>
          <w:szCs w:val="26"/>
          <w:lang w:val="vi-VN"/>
        </w:rPr>
        <w:t>Lễ lội cầu ngư</w:t>
      </w:r>
      <w:r w:rsidRPr="00E7425D">
        <w:rPr>
          <w:bCs/>
          <w:sz w:val="26"/>
          <w:szCs w:val="26"/>
          <w:lang w:val="vi-VN"/>
        </w:rPr>
        <w:t xml:space="preserve"> mang tính cộng đồng cao, thể hiện qua sự tham gia đông đảo của người dân, từ già đến trẻ, từ nam tới nữ.</w:t>
      </w:r>
    </w:p>
    <w:p w14:paraId="24E0D926" w14:textId="1EF701CE" w:rsidR="00F84676" w:rsidRPr="00E7425D" w:rsidRDefault="00F84676" w:rsidP="00194EA7">
      <w:pPr>
        <w:widowControl w:val="0"/>
        <w:tabs>
          <w:tab w:val="left" w:pos="709"/>
          <w:tab w:val="right" w:leader="dot" w:pos="9125"/>
        </w:tabs>
        <w:spacing w:line="348" w:lineRule="auto"/>
        <w:rPr>
          <w:bCs/>
          <w:sz w:val="26"/>
          <w:szCs w:val="26"/>
          <w:lang w:val="vi-VN"/>
        </w:rPr>
      </w:pPr>
      <w:r w:rsidRPr="00E7425D">
        <w:rPr>
          <w:bCs/>
          <w:sz w:val="26"/>
          <w:szCs w:val="26"/>
          <w:lang w:val="vi-VN"/>
        </w:rPr>
        <w:tab/>
      </w:r>
      <w:proofErr w:type="spellStart"/>
      <w:r w:rsidR="00282635">
        <w:rPr>
          <w:bCs/>
          <w:sz w:val="26"/>
          <w:szCs w:val="26"/>
          <w:lang w:val="en-GB"/>
        </w:rPr>
        <w:t>Hát</w:t>
      </w:r>
      <w:proofErr w:type="spellEnd"/>
      <w:r w:rsidR="00282635">
        <w:rPr>
          <w:bCs/>
          <w:sz w:val="26"/>
          <w:szCs w:val="26"/>
          <w:lang w:val="en-GB"/>
        </w:rPr>
        <w:t xml:space="preserve"> </w:t>
      </w:r>
      <w:proofErr w:type="spellStart"/>
      <w:r w:rsidR="00282635">
        <w:rPr>
          <w:bCs/>
          <w:sz w:val="26"/>
          <w:szCs w:val="26"/>
          <w:lang w:val="en-GB"/>
        </w:rPr>
        <w:t>Bả</w:t>
      </w:r>
      <w:proofErr w:type="spellEnd"/>
      <w:r w:rsidR="00282635">
        <w:rPr>
          <w:bCs/>
          <w:sz w:val="26"/>
          <w:szCs w:val="26"/>
          <w:lang w:val="en-GB"/>
        </w:rPr>
        <w:t xml:space="preserve"> </w:t>
      </w:r>
      <w:proofErr w:type="spellStart"/>
      <w:r w:rsidR="00282635">
        <w:rPr>
          <w:bCs/>
          <w:sz w:val="26"/>
          <w:szCs w:val="26"/>
          <w:lang w:val="en-GB"/>
        </w:rPr>
        <w:t>trạo</w:t>
      </w:r>
      <w:proofErr w:type="spellEnd"/>
      <w:r w:rsidRPr="00E7425D">
        <w:rPr>
          <w:bCs/>
          <w:sz w:val="26"/>
          <w:szCs w:val="26"/>
          <w:lang w:val="vi-VN"/>
        </w:rPr>
        <w:t xml:space="preserve"> là phần trung tâm và hấp dẫn nhất của lễ hội, thu hút sự chú ý của toàn thể người dân tham gia. Các tay chèo, nhân vật chính trong màn diễn, hóa thân thành những người chèo thuyền ra khơi, vừa hát vừa thực hiện những động tác mô phỏng chèo thuyền. Điệu hát thường được dẫn dắt bởi ông Tổng Mũi, Tổng Khoang và Tổng Lái, ba người đóng vai trò chỉ huy thuyền, dẫn dắt các tay chèo qua những câu hát đối đáp. Những động tác chèo thuyền, kéo lưới, hay chống chọi với sóng gió không chỉ là biểu diễn nghệ thuật mà còn mang tính tượng trưng, phản ánh hành trình vất vả nhưng đầy quyết tâm của ngư dân.</w:t>
      </w:r>
    </w:p>
    <w:p w14:paraId="60F759C0" w14:textId="00615D54" w:rsidR="00F84676" w:rsidRPr="00E7425D" w:rsidRDefault="00F84676" w:rsidP="00194EA7">
      <w:pPr>
        <w:widowControl w:val="0"/>
        <w:tabs>
          <w:tab w:val="left" w:pos="709"/>
          <w:tab w:val="right" w:leader="dot" w:pos="9125"/>
        </w:tabs>
        <w:spacing w:line="348" w:lineRule="auto"/>
        <w:mirrorIndents/>
        <w:rPr>
          <w:bCs/>
          <w:sz w:val="26"/>
          <w:szCs w:val="26"/>
          <w:lang w:val="vi-VN"/>
        </w:rPr>
      </w:pPr>
      <w:r w:rsidRPr="00E7425D">
        <w:rPr>
          <w:bCs/>
          <w:sz w:val="26"/>
          <w:szCs w:val="26"/>
          <w:lang w:val="vi-VN"/>
        </w:rPr>
        <w:tab/>
        <w:t xml:space="preserve">Phần nhạc cụ đệm cho </w:t>
      </w:r>
      <w:r w:rsidR="00E41758" w:rsidRPr="00E7425D">
        <w:rPr>
          <w:bCs/>
          <w:sz w:val="26"/>
          <w:szCs w:val="26"/>
          <w:lang w:val="vi-VN"/>
        </w:rPr>
        <w:t>Hát Bả trạo</w:t>
      </w:r>
      <w:r w:rsidRPr="00E7425D">
        <w:rPr>
          <w:bCs/>
          <w:sz w:val="26"/>
          <w:szCs w:val="26"/>
          <w:lang w:val="vi-VN"/>
        </w:rPr>
        <w:t xml:space="preserve"> sử dụng các nhạc cụ truyền thống như trống, chiêng, thanh la, và các loại nhạc cụ cổ truyền kết hợp với tiếng hò reo của người dân, </w:t>
      </w:r>
      <w:r w:rsidRPr="00E7425D">
        <w:rPr>
          <w:bCs/>
          <w:sz w:val="26"/>
          <w:szCs w:val="26"/>
          <w:lang w:val="vi-VN"/>
        </w:rPr>
        <w:lastRenderedPageBreak/>
        <w:t xml:space="preserve">tạo nên không khí sôi động, náo nhiệt nhưng cũng đầy hào hùng. Những âm thanh này không chỉ góp phần duy trì nhịp điệu cho điệu múa, làn điệu hát, mà còn là biểu tượng cho sức mạnh, sự gắn kết và tinh thần lạc quan của ngư dân trước biển cả bao la. Thông qua màn trình diễn </w:t>
      </w:r>
      <w:r w:rsidR="00E41758" w:rsidRPr="00E7425D">
        <w:rPr>
          <w:bCs/>
          <w:sz w:val="26"/>
          <w:szCs w:val="26"/>
          <w:lang w:val="vi-VN"/>
        </w:rPr>
        <w:t>Hát Bả trạo</w:t>
      </w:r>
      <w:r w:rsidRPr="00E7425D">
        <w:rPr>
          <w:bCs/>
          <w:sz w:val="26"/>
          <w:szCs w:val="26"/>
          <w:lang w:val="vi-VN"/>
        </w:rPr>
        <w:t>, lễ hội không chỉ là dịp để người dân cầu nguyện và tưởng nhớ, mà còn là cơ hội để truyền bá và giáo dục thế hệ trẻ về giá trị văn hóa và tầm quan trọng của việc bảo tồn di sản nghệ thuật truyền thống.</w:t>
      </w:r>
    </w:p>
    <w:p w14:paraId="0C3AF784" w14:textId="74C408FD" w:rsidR="00F84676" w:rsidRPr="00E7425D" w:rsidRDefault="00F84676" w:rsidP="00194EA7">
      <w:pPr>
        <w:widowControl w:val="0"/>
        <w:tabs>
          <w:tab w:val="left" w:pos="709"/>
          <w:tab w:val="right" w:leader="dot" w:pos="9125"/>
        </w:tabs>
        <w:spacing w:line="348" w:lineRule="auto"/>
        <w:mirrorIndents/>
        <w:rPr>
          <w:bCs/>
          <w:sz w:val="26"/>
          <w:szCs w:val="26"/>
          <w:lang w:val="vi-VN"/>
        </w:rPr>
      </w:pPr>
      <w:r w:rsidRPr="00E7425D">
        <w:rPr>
          <w:bCs/>
          <w:sz w:val="26"/>
          <w:szCs w:val="26"/>
          <w:lang w:val="vi-VN"/>
        </w:rPr>
        <w:tab/>
      </w:r>
      <w:r w:rsidR="000276C5" w:rsidRPr="00E7425D">
        <w:rPr>
          <w:bCs/>
          <w:sz w:val="26"/>
          <w:szCs w:val="26"/>
          <w:lang w:val="vi-VN"/>
        </w:rPr>
        <w:t>Lễ lội cầu ngư</w:t>
      </w:r>
      <w:r w:rsidRPr="00E7425D">
        <w:rPr>
          <w:bCs/>
          <w:sz w:val="26"/>
          <w:szCs w:val="26"/>
          <w:lang w:val="vi-VN"/>
        </w:rPr>
        <w:t xml:space="preserve"> có vai trò lớn, không chỉ thể hiện tầm quan trọng của biển đối với đời sống kinh tế - xã hội của ngư dân mà còn là minh chứng cho sự gắn kết và sức mạnh tinh thần của cộng đồng trong việc đối mặt và vượt qua những khó khăn của nghề đi biển. Đây là sự kiện văn hóa phản ánh bản sắc, truyền thống, và tinh thần của người dân vùng biển Quảng Nam và Đà Nẵng. </w:t>
      </w:r>
    </w:p>
    <w:p w14:paraId="4D36317C" w14:textId="2DC852F4" w:rsidR="00F84676" w:rsidRPr="00E7425D" w:rsidRDefault="00F84676" w:rsidP="00194EA7">
      <w:pPr>
        <w:widowControl w:val="0"/>
        <w:tabs>
          <w:tab w:val="left" w:pos="709"/>
        </w:tabs>
        <w:spacing w:line="348" w:lineRule="auto"/>
        <w:mirrorIndents/>
        <w:rPr>
          <w:bCs/>
          <w:sz w:val="26"/>
          <w:szCs w:val="26"/>
          <w:lang w:val="vi-VN"/>
        </w:rPr>
      </w:pPr>
      <w:r w:rsidRPr="00E7425D">
        <w:rPr>
          <w:bCs/>
          <w:sz w:val="26"/>
          <w:szCs w:val="26"/>
          <w:lang w:val="vi-VN"/>
        </w:rPr>
        <w:tab/>
        <w:t xml:space="preserve">Bên cạnh </w:t>
      </w:r>
      <w:r w:rsidR="000276C5" w:rsidRPr="00E7425D">
        <w:rPr>
          <w:bCs/>
          <w:sz w:val="26"/>
          <w:szCs w:val="26"/>
          <w:lang w:val="vi-VN"/>
        </w:rPr>
        <w:t>Lễ lội cầu ngư</w:t>
      </w:r>
      <w:r w:rsidRPr="00E7425D">
        <w:rPr>
          <w:bCs/>
          <w:sz w:val="26"/>
          <w:szCs w:val="26"/>
          <w:lang w:val="vi-VN"/>
        </w:rPr>
        <w:t xml:space="preserve">, nghi thức </w:t>
      </w:r>
      <w:r w:rsidR="000276C5" w:rsidRPr="00E7425D">
        <w:rPr>
          <w:bCs/>
          <w:sz w:val="26"/>
          <w:szCs w:val="26"/>
          <w:lang w:val="vi-VN"/>
        </w:rPr>
        <w:t>Đưa tang Cá Ông</w:t>
      </w:r>
      <w:r w:rsidR="000276C5" w:rsidRPr="00E7425D">
        <w:rPr>
          <w:bCs/>
          <w:sz w:val="26"/>
          <w:szCs w:val="26"/>
          <w:lang w:val="en-GB"/>
        </w:rPr>
        <w:t xml:space="preserve"> </w:t>
      </w:r>
      <w:r w:rsidRPr="00E7425D">
        <w:rPr>
          <w:bCs/>
          <w:sz w:val="26"/>
          <w:szCs w:val="26"/>
          <w:lang w:val="vi-VN"/>
        </w:rPr>
        <w:t xml:space="preserve">cũng là một </w:t>
      </w:r>
      <w:proofErr w:type="spellStart"/>
      <w:r w:rsidR="000A79F4">
        <w:rPr>
          <w:bCs/>
          <w:sz w:val="26"/>
          <w:szCs w:val="26"/>
          <w:lang w:val="en-GB"/>
        </w:rPr>
        <w:t>không</w:t>
      </w:r>
      <w:proofErr w:type="spellEnd"/>
      <w:r w:rsidR="000A79F4">
        <w:rPr>
          <w:bCs/>
          <w:sz w:val="26"/>
          <w:szCs w:val="26"/>
          <w:lang w:val="en-GB"/>
        </w:rPr>
        <w:t xml:space="preserve"> </w:t>
      </w:r>
      <w:proofErr w:type="spellStart"/>
      <w:r w:rsidR="000A79F4">
        <w:rPr>
          <w:bCs/>
          <w:sz w:val="26"/>
          <w:szCs w:val="26"/>
          <w:lang w:val="en-GB"/>
        </w:rPr>
        <w:t>gian</w:t>
      </w:r>
      <w:proofErr w:type="spellEnd"/>
      <w:r w:rsidRPr="00E7425D">
        <w:rPr>
          <w:bCs/>
          <w:sz w:val="26"/>
          <w:szCs w:val="26"/>
          <w:lang w:val="vi-VN"/>
        </w:rPr>
        <w:t xml:space="preserve"> diễn xướng quan trọng của </w:t>
      </w:r>
      <w:r w:rsidR="00E41758" w:rsidRPr="00E7425D">
        <w:rPr>
          <w:bCs/>
          <w:sz w:val="26"/>
          <w:szCs w:val="26"/>
          <w:lang w:val="vi-VN"/>
        </w:rPr>
        <w:t>Hát Bả trạo</w:t>
      </w:r>
      <w:r w:rsidRPr="00E7425D">
        <w:rPr>
          <w:bCs/>
          <w:sz w:val="26"/>
          <w:szCs w:val="26"/>
          <w:lang w:val="vi-VN"/>
        </w:rPr>
        <w:t xml:space="preserve">. </w:t>
      </w:r>
      <w:proofErr w:type="spellStart"/>
      <w:r w:rsidRPr="00E7425D">
        <w:rPr>
          <w:sz w:val="26"/>
          <w:szCs w:val="26"/>
          <w:lang w:val="pt-BR"/>
        </w:rPr>
        <w:t>Đối</w:t>
      </w:r>
      <w:proofErr w:type="spellEnd"/>
      <w:r w:rsidRPr="00E7425D">
        <w:rPr>
          <w:sz w:val="26"/>
          <w:szCs w:val="26"/>
          <w:lang w:val="pt-BR"/>
        </w:rPr>
        <w:t xml:space="preserve"> </w:t>
      </w:r>
      <w:proofErr w:type="spellStart"/>
      <w:r w:rsidRPr="00E7425D">
        <w:rPr>
          <w:sz w:val="26"/>
          <w:szCs w:val="26"/>
          <w:lang w:val="pt-BR"/>
        </w:rPr>
        <w:t>với</w:t>
      </w:r>
      <w:proofErr w:type="spellEnd"/>
      <w:r w:rsidRPr="00E7425D">
        <w:rPr>
          <w:sz w:val="26"/>
          <w:szCs w:val="26"/>
          <w:lang w:val="pt-BR"/>
        </w:rPr>
        <w:t xml:space="preserve"> </w:t>
      </w:r>
      <w:proofErr w:type="spellStart"/>
      <w:r w:rsidRPr="00E7425D">
        <w:rPr>
          <w:sz w:val="26"/>
          <w:szCs w:val="26"/>
          <w:lang w:val="pt-BR"/>
        </w:rPr>
        <w:t>cư</w:t>
      </w:r>
      <w:proofErr w:type="spellEnd"/>
      <w:r w:rsidRPr="00E7425D">
        <w:rPr>
          <w:sz w:val="26"/>
          <w:szCs w:val="26"/>
          <w:lang w:val="pt-BR"/>
        </w:rPr>
        <w:t xml:space="preserve"> </w:t>
      </w:r>
      <w:proofErr w:type="spellStart"/>
      <w:r w:rsidRPr="00E7425D">
        <w:rPr>
          <w:sz w:val="26"/>
          <w:szCs w:val="26"/>
          <w:lang w:val="pt-BR"/>
        </w:rPr>
        <w:t>dân</w:t>
      </w:r>
      <w:proofErr w:type="spellEnd"/>
      <w:r w:rsidRPr="00E7425D">
        <w:rPr>
          <w:sz w:val="26"/>
          <w:szCs w:val="26"/>
          <w:lang w:val="pt-BR"/>
        </w:rPr>
        <w:t xml:space="preserve"> </w:t>
      </w:r>
      <w:proofErr w:type="spellStart"/>
      <w:r w:rsidRPr="00E7425D">
        <w:rPr>
          <w:sz w:val="26"/>
          <w:szCs w:val="26"/>
          <w:lang w:val="pt-BR"/>
        </w:rPr>
        <w:t>ven</w:t>
      </w:r>
      <w:proofErr w:type="spellEnd"/>
      <w:r w:rsidRPr="00E7425D">
        <w:rPr>
          <w:sz w:val="26"/>
          <w:szCs w:val="26"/>
          <w:lang w:val="pt-BR"/>
        </w:rPr>
        <w:t xml:space="preserve"> </w:t>
      </w:r>
      <w:proofErr w:type="spellStart"/>
      <w:r w:rsidRPr="00E7425D">
        <w:rPr>
          <w:sz w:val="26"/>
          <w:szCs w:val="26"/>
          <w:lang w:val="pt-BR"/>
        </w:rPr>
        <w:t>biển</w:t>
      </w:r>
      <w:proofErr w:type="spellEnd"/>
      <w:r w:rsidRPr="00E7425D">
        <w:rPr>
          <w:sz w:val="26"/>
          <w:szCs w:val="26"/>
          <w:lang w:val="pt-BR"/>
        </w:rPr>
        <w:t xml:space="preserve">, </w:t>
      </w:r>
      <w:proofErr w:type="spellStart"/>
      <w:r w:rsidRPr="00E7425D">
        <w:rPr>
          <w:sz w:val="26"/>
          <w:szCs w:val="26"/>
          <w:lang w:val="pt-BR"/>
        </w:rPr>
        <w:t>cuộc</w:t>
      </w:r>
      <w:proofErr w:type="spellEnd"/>
      <w:r w:rsidRPr="00E7425D">
        <w:rPr>
          <w:sz w:val="26"/>
          <w:szCs w:val="26"/>
          <w:lang w:val="pt-BR"/>
        </w:rPr>
        <w:t xml:space="preserve"> </w:t>
      </w:r>
      <w:proofErr w:type="spellStart"/>
      <w:r w:rsidRPr="00E7425D">
        <w:rPr>
          <w:sz w:val="26"/>
          <w:szCs w:val="26"/>
          <w:lang w:val="pt-BR"/>
        </w:rPr>
        <w:t>sống</w:t>
      </w:r>
      <w:proofErr w:type="spellEnd"/>
      <w:r w:rsidRPr="00E7425D">
        <w:rPr>
          <w:sz w:val="26"/>
          <w:szCs w:val="26"/>
          <w:lang w:val="pt-BR"/>
        </w:rPr>
        <w:t xml:space="preserve"> </w:t>
      </w:r>
      <w:proofErr w:type="spellStart"/>
      <w:r w:rsidRPr="00E7425D">
        <w:rPr>
          <w:sz w:val="26"/>
          <w:szCs w:val="26"/>
          <w:lang w:val="pt-BR"/>
        </w:rPr>
        <w:t>của</w:t>
      </w:r>
      <w:proofErr w:type="spellEnd"/>
      <w:r w:rsidRPr="00E7425D">
        <w:rPr>
          <w:sz w:val="26"/>
          <w:szCs w:val="26"/>
          <w:lang w:val="pt-BR"/>
        </w:rPr>
        <w:t xml:space="preserve"> </w:t>
      </w:r>
      <w:proofErr w:type="spellStart"/>
      <w:r w:rsidRPr="00E7425D">
        <w:rPr>
          <w:sz w:val="26"/>
          <w:szCs w:val="26"/>
          <w:lang w:val="pt-BR"/>
        </w:rPr>
        <w:t>họ</w:t>
      </w:r>
      <w:proofErr w:type="spellEnd"/>
      <w:r w:rsidRPr="00E7425D">
        <w:rPr>
          <w:sz w:val="26"/>
          <w:szCs w:val="26"/>
          <w:lang w:val="pt-BR"/>
        </w:rPr>
        <w:t xml:space="preserve"> </w:t>
      </w:r>
      <w:proofErr w:type="spellStart"/>
      <w:r w:rsidRPr="00E7425D">
        <w:rPr>
          <w:sz w:val="26"/>
          <w:szCs w:val="26"/>
          <w:lang w:val="pt-BR"/>
        </w:rPr>
        <w:t>phụ</w:t>
      </w:r>
      <w:proofErr w:type="spellEnd"/>
      <w:r w:rsidRPr="00E7425D">
        <w:rPr>
          <w:sz w:val="26"/>
          <w:szCs w:val="26"/>
          <w:lang w:val="pt-BR"/>
        </w:rPr>
        <w:t xml:space="preserve"> </w:t>
      </w:r>
      <w:proofErr w:type="spellStart"/>
      <w:r w:rsidRPr="00E7425D">
        <w:rPr>
          <w:sz w:val="26"/>
          <w:szCs w:val="26"/>
          <w:lang w:val="pt-BR"/>
        </w:rPr>
        <w:t>thuộc</w:t>
      </w:r>
      <w:proofErr w:type="spellEnd"/>
      <w:r w:rsidRPr="00E7425D">
        <w:rPr>
          <w:sz w:val="26"/>
          <w:szCs w:val="26"/>
          <w:lang w:val="pt-BR"/>
        </w:rPr>
        <w:t xml:space="preserve"> </w:t>
      </w:r>
      <w:proofErr w:type="spellStart"/>
      <w:r w:rsidRPr="00E7425D">
        <w:rPr>
          <w:sz w:val="26"/>
          <w:szCs w:val="26"/>
          <w:lang w:val="pt-BR"/>
        </w:rPr>
        <w:t>hoàn</w:t>
      </w:r>
      <w:proofErr w:type="spellEnd"/>
      <w:r w:rsidRPr="00E7425D">
        <w:rPr>
          <w:sz w:val="26"/>
          <w:szCs w:val="26"/>
          <w:lang w:val="pt-BR"/>
        </w:rPr>
        <w:t xml:space="preserve"> </w:t>
      </w:r>
      <w:proofErr w:type="spellStart"/>
      <w:r w:rsidRPr="00E7425D">
        <w:rPr>
          <w:sz w:val="26"/>
          <w:szCs w:val="26"/>
          <w:lang w:val="pt-BR"/>
        </w:rPr>
        <w:t>toàn</w:t>
      </w:r>
      <w:proofErr w:type="spellEnd"/>
      <w:r w:rsidRPr="00E7425D">
        <w:rPr>
          <w:sz w:val="26"/>
          <w:szCs w:val="26"/>
          <w:lang w:val="pt-BR"/>
        </w:rPr>
        <w:t xml:space="preserve"> </w:t>
      </w:r>
      <w:proofErr w:type="spellStart"/>
      <w:r w:rsidRPr="00E7425D">
        <w:rPr>
          <w:sz w:val="26"/>
          <w:szCs w:val="26"/>
          <w:lang w:val="pt-BR"/>
        </w:rPr>
        <w:t>vào</w:t>
      </w:r>
      <w:proofErr w:type="spellEnd"/>
      <w:r w:rsidRPr="00E7425D">
        <w:rPr>
          <w:sz w:val="26"/>
          <w:szCs w:val="26"/>
          <w:lang w:val="pt-BR"/>
        </w:rPr>
        <w:t xml:space="preserve"> </w:t>
      </w:r>
      <w:proofErr w:type="spellStart"/>
      <w:r w:rsidRPr="00E7425D">
        <w:rPr>
          <w:sz w:val="26"/>
          <w:szCs w:val="26"/>
          <w:lang w:val="pt-BR"/>
        </w:rPr>
        <w:t>việc</w:t>
      </w:r>
      <w:proofErr w:type="spellEnd"/>
      <w:r w:rsidRPr="00E7425D">
        <w:rPr>
          <w:sz w:val="26"/>
          <w:szCs w:val="26"/>
          <w:lang w:val="pt-BR"/>
        </w:rPr>
        <w:t xml:space="preserve"> </w:t>
      </w:r>
      <w:proofErr w:type="spellStart"/>
      <w:r w:rsidRPr="00E7425D">
        <w:rPr>
          <w:sz w:val="26"/>
          <w:szCs w:val="26"/>
          <w:lang w:val="pt-BR"/>
        </w:rPr>
        <w:t>đánh</w:t>
      </w:r>
      <w:proofErr w:type="spellEnd"/>
      <w:r w:rsidRPr="00E7425D">
        <w:rPr>
          <w:sz w:val="26"/>
          <w:szCs w:val="26"/>
          <w:lang w:val="pt-BR"/>
        </w:rPr>
        <w:t xml:space="preserve"> </w:t>
      </w:r>
      <w:proofErr w:type="spellStart"/>
      <w:r w:rsidRPr="00E7425D">
        <w:rPr>
          <w:sz w:val="26"/>
          <w:szCs w:val="26"/>
          <w:lang w:val="pt-BR"/>
        </w:rPr>
        <w:t>bắt</w:t>
      </w:r>
      <w:proofErr w:type="spellEnd"/>
      <w:r w:rsidRPr="00E7425D">
        <w:rPr>
          <w:sz w:val="26"/>
          <w:szCs w:val="26"/>
          <w:lang w:val="pt-BR"/>
        </w:rPr>
        <w:t xml:space="preserve"> </w:t>
      </w:r>
      <w:proofErr w:type="spellStart"/>
      <w:r w:rsidRPr="00E7425D">
        <w:rPr>
          <w:sz w:val="26"/>
          <w:szCs w:val="26"/>
          <w:lang w:val="pt-BR"/>
        </w:rPr>
        <w:t>hải</w:t>
      </w:r>
      <w:proofErr w:type="spellEnd"/>
      <w:r w:rsidRPr="00E7425D">
        <w:rPr>
          <w:sz w:val="26"/>
          <w:szCs w:val="26"/>
          <w:lang w:val="pt-BR"/>
        </w:rPr>
        <w:t xml:space="preserve"> </w:t>
      </w:r>
      <w:proofErr w:type="spellStart"/>
      <w:r w:rsidRPr="00E7425D">
        <w:rPr>
          <w:sz w:val="26"/>
          <w:szCs w:val="26"/>
          <w:lang w:val="pt-BR"/>
        </w:rPr>
        <w:t>sản</w:t>
      </w:r>
      <w:proofErr w:type="spellEnd"/>
      <w:r w:rsidRPr="00E7425D">
        <w:rPr>
          <w:sz w:val="26"/>
          <w:szCs w:val="26"/>
          <w:lang w:val="pt-BR"/>
        </w:rPr>
        <w:t xml:space="preserve">. </w:t>
      </w:r>
      <w:proofErr w:type="spellStart"/>
      <w:r w:rsidRPr="00E7425D">
        <w:rPr>
          <w:sz w:val="26"/>
          <w:szCs w:val="26"/>
          <w:lang w:val="pt-BR"/>
        </w:rPr>
        <w:t>Giữa</w:t>
      </w:r>
      <w:proofErr w:type="spellEnd"/>
      <w:r w:rsidRPr="00E7425D">
        <w:rPr>
          <w:sz w:val="26"/>
          <w:szCs w:val="26"/>
          <w:lang w:val="pt-BR"/>
        </w:rPr>
        <w:t xml:space="preserve"> </w:t>
      </w:r>
      <w:proofErr w:type="spellStart"/>
      <w:r w:rsidRPr="00E7425D">
        <w:rPr>
          <w:sz w:val="26"/>
          <w:szCs w:val="26"/>
          <w:lang w:val="pt-BR"/>
        </w:rPr>
        <w:t>muôn</w:t>
      </w:r>
      <w:proofErr w:type="spellEnd"/>
      <w:r w:rsidRPr="00E7425D">
        <w:rPr>
          <w:sz w:val="26"/>
          <w:szCs w:val="26"/>
          <w:lang w:val="pt-BR"/>
        </w:rPr>
        <w:t xml:space="preserve"> </w:t>
      </w:r>
      <w:proofErr w:type="spellStart"/>
      <w:r w:rsidRPr="00E7425D">
        <w:rPr>
          <w:sz w:val="26"/>
          <w:szCs w:val="26"/>
          <w:lang w:val="pt-BR"/>
        </w:rPr>
        <w:t>trùng</w:t>
      </w:r>
      <w:proofErr w:type="spellEnd"/>
      <w:r w:rsidRPr="00E7425D">
        <w:rPr>
          <w:sz w:val="26"/>
          <w:szCs w:val="26"/>
          <w:lang w:val="pt-BR"/>
        </w:rPr>
        <w:t xml:space="preserve"> </w:t>
      </w:r>
      <w:proofErr w:type="spellStart"/>
      <w:r w:rsidRPr="00E7425D">
        <w:rPr>
          <w:sz w:val="26"/>
          <w:szCs w:val="26"/>
          <w:lang w:val="pt-BR"/>
        </w:rPr>
        <w:t>biển</w:t>
      </w:r>
      <w:proofErr w:type="spellEnd"/>
      <w:r w:rsidRPr="00E7425D">
        <w:rPr>
          <w:sz w:val="26"/>
          <w:szCs w:val="26"/>
          <w:lang w:val="pt-BR"/>
        </w:rPr>
        <w:t xml:space="preserve"> </w:t>
      </w:r>
      <w:proofErr w:type="spellStart"/>
      <w:r w:rsidRPr="00E7425D">
        <w:rPr>
          <w:sz w:val="26"/>
          <w:szCs w:val="26"/>
          <w:lang w:val="pt-BR"/>
        </w:rPr>
        <w:t>khơi</w:t>
      </w:r>
      <w:proofErr w:type="spellEnd"/>
      <w:r w:rsidRPr="00E7425D">
        <w:rPr>
          <w:sz w:val="26"/>
          <w:szCs w:val="26"/>
          <w:lang w:val="pt-BR"/>
        </w:rPr>
        <w:t xml:space="preserve">, </w:t>
      </w:r>
      <w:proofErr w:type="spellStart"/>
      <w:r w:rsidRPr="00E7425D">
        <w:rPr>
          <w:sz w:val="26"/>
          <w:szCs w:val="26"/>
          <w:lang w:val="pt-BR"/>
        </w:rPr>
        <w:t>sự</w:t>
      </w:r>
      <w:proofErr w:type="spellEnd"/>
      <w:r w:rsidRPr="00E7425D">
        <w:rPr>
          <w:sz w:val="26"/>
          <w:szCs w:val="26"/>
          <w:lang w:val="pt-BR"/>
        </w:rPr>
        <w:t xml:space="preserve"> </w:t>
      </w:r>
      <w:proofErr w:type="spellStart"/>
      <w:r w:rsidRPr="00E7425D">
        <w:rPr>
          <w:sz w:val="26"/>
          <w:szCs w:val="26"/>
          <w:lang w:val="pt-BR"/>
        </w:rPr>
        <w:t>sống</w:t>
      </w:r>
      <w:proofErr w:type="spellEnd"/>
      <w:r w:rsidRPr="00E7425D">
        <w:rPr>
          <w:sz w:val="26"/>
          <w:szCs w:val="26"/>
          <w:lang w:val="pt-BR"/>
        </w:rPr>
        <w:t xml:space="preserve"> </w:t>
      </w:r>
      <w:proofErr w:type="spellStart"/>
      <w:r w:rsidRPr="00E7425D">
        <w:rPr>
          <w:sz w:val="26"/>
          <w:szCs w:val="26"/>
          <w:lang w:val="pt-BR"/>
        </w:rPr>
        <w:t>chết</w:t>
      </w:r>
      <w:proofErr w:type="spellEnd"/>
      <w:r w:rsidRPr="00E7425D">
        <w:rPr>
          <w:sz w:val="26"/>
          <w:szCs w:val="26"/>
          <w:lang w:val="pt-BR"/>
        </w:rPr>
        <w:t xml:space="preserve"> </w:t>
      </w:r>
      <w:proofErr w:type="spellStart"/>
      <w:r w:rsidRPr="00E7425D">
        <w:rPr>
          <w:sz w:val="26"/>
          <w:szCs w:val="26"/>
          <w:lang w:val="pt-BR"/>
        </w:rPr>
        <w:t>của</w:t>
      </w:r>
      <w:proofErr w:type="spellEnd"/>
      <w:r w:rsidRPr="00E7425D">
        <w:rPr>
          <w:sz w:val="26"/>
          <w:szCs w:val="26"/>
          <w:lang w:val="pt-BR"/>
        </w:rPr>
        <w:t xml:space="preserve"> </w:t>
      </w:r>
      <w:proofErr w:type="spellStart"/>
      <w:r w:rsidRPr="00E7425D">
        <w:rPr>
          <w:sz w:val="26"/>
          <w:szCs w:val="26"/>
          <w:lang w:val="pt-BR"/>
        </w:rPr>
        <w:t>con</w:t>
      </w:r>
      <w:proofErr w:type="spellEnd"/>
      <w:r w:rsidRPr="00E7425D">
        <w:rPr>
          <w:sz w:val="26"/>
          <w:szCs w:val="26"/>
          <w:lang w:val="pt-BR"/>
        </w:rPr>
        <w:t xml:space="preserve"> </w:t>
      </w:r>
      <w:proofErr w:type="spellStart"/>
      <w:r w:rsidRPr="00E7425D">
        <w:rPr>
          <w:sz w:val="26"/>
          <w:szCs w:val="26"/>
          <w:lang w:val="pt-BR"/>
        </w:rPr>
        <w:t>người</w:t>
      </w:r>
      <w:proofErr w:type="spellEnd"/>
      <w:r w:rsidRPr="00E7425D">
        <w:rPr>
          <w:sz w:val="26"/>
          <w:szCs w:val="26"/>
          <w:lang w:val="pt-BR"/>
        </w:rPr>
        <w:t xml:space="preserve"> </w:t>
      </w:r>
      <w:proofErr w:type="spellStart"/>
      <w:r w:rsidRPr="00E7425D">
        <w:rPr>
          <w:sz w:val="26"/>
          <w:szCs w:val="26"/>
          <w:lang w:val="pt-BR"/>
        </w:rPr>
        <w:t>đôi</w:t>
      </w:r>
      <w:proofErr w:type="spellEnd"/>
      <w:r w:rsidRPr="00E7425D">
        <w:rPr>
          <w:sz w:val="26"/>
          <w:szCs w:val="26"/>
          <w:lang w:val="pt-BR"/>
        </w:rPr>
        <w:t xml:space="preserve"> </w:t>
      </w:r>
      <w:proofErr w:type="spellStart"/>
      <w:r w:rsidRPr="00E7425D">
        <w:rPr>
          <w:sz w:val="26"/>
          <w:szCs w:val="26"/>
          <w:lang w:val="pt-BR"/>
        </w:rPr>
        <w:t>khi</w:t>
      </w:r>
      <w:proofErr w:type="spellEnd"/>
      <w:r w:rsidRPr="00E7425D">
        <w:rPr>
          <w:sz w:val="26"/>
          <w:szCs w:val="26"/>
          <w:lang w:val="pt-BR"/>
        </w:rPr>
        <w:t xml:space="preserve"> </w:t>
      </w:r>
      <w:proofErr w:type="spellStart"/>
      <w:r w:rsidRPr="00E7425D">
        <w:rPr>
          <w:sz w:val="26"/>
          <w:szCs w:val="26"/>
          <w:lang w:val="pt-BR"/>
        </w:rPr>
        <w:t>chỉ</w:t>
      </w:r>
      <w:proofErr w:type="spellEnd"/>
      <w:r w:rsidRPr="00E7425D">
        <w:rPr>
          <w:sz w:val="26"/>
          <w:szCs w:val="26"/>
          <w:lang w:val="pt-BR"/>
        </w:rPr>
        <w:t xml:space="preserve"> </w:t>
      </w:r>
      <w:proofErr w:type="spellStart"/>
      <w:r w:rsidRPr="00E7425D">
        <w:rPr>
          <w:sz w:val="26"/>
          <w:szCs w:val="26"/>
          <w:lang w:val="pt-BR"/>
        </w:rPr>
        <w:t>phó</w:t>
      </w:r>
      <w:proofErr w:type="spellEnd"/>
      <w:r w:rsidRPr="00E7425D">
        <w:rPr>
          <w:sz w:val="26"/>
          <w:szCs w:val="26"/>
          <w:lang w:val="pt-BR"/>
        </w:rPr>
        <w:t xml:space="preserve"> </w:t>
      </w:r>
      <w:proofErr w:type="spellStart"/>
      <w:r w:rsidRPr="00E7425D">
        <w:rPr>
          <w:sz w:val="26"/>
          <w:szCs w:val="26"/>
          <w:lang w:val="pt-BR"/>
        </w:rPr>
        <w:t>mặc</w:t>
      </w:r>
      <w:proofErr w:type="spellEnd"/>
      <w:r w:rsidRPr="00E7425D">
        <w:rPr>
          <w:sz w:val="26"/>
          <w:szCs w:val="26"/>
          <w:lang w:val="pt-BR"/>
        </w:rPr>
        <w:t xml:space="preserve"> </w:t>
      </w:r>
      <w:proofErr w:type="spellStart"/>
      <w:r w:rsidRPr="00E7425D">
        <w:rPr>
          <w:sz w:val="26"/>
          <w:szCs w:val="26"/>
          <w:lang w:val="pt-BR"/>
        </w:rPr>
        <w:t>cho</w:t>
      </w:r>
      <w:proofErr w:type="spellEnd"/>
      <w:r w:rsidRPr="00E7425D">
        <w:rPr>
          <w:sz w:val="26"/>
          <w:szCs w:val="26"/>
          <w:lang w:val="pt-BR"/>
        </w:rPr>
        <w:t xml:space="preserve"> </w:t>
      </w:r>
      <w:proofErr w:type="spellStart"/>
      <w:r w:rsidRPr="00E7425D">
        <w:rPr>
          <w:sz w:val="26"/>
          <w:szCs w:val="26"/>
          <w:lang w:val="pt-BR"/>
        </w:rPr>
        <w:t>may</w:t>
      </w:r>
      <w:proofErr w:type="spellEnd"/>
      <w:r w:rsidRPr="00E7425D">
        <w:rPr>
          <w:sz w:val="26"/>
          <w:szCs w:val="26"/>
          <w:lang w:val="pt-BR"/>
        </w:rPr>
        <w:t xml:space="preserve"> </w:t>
      </w:r>
      <w:proofErr w:type="spellStart"/>
      <w:r w:rsidRPr="00E7425D">
        <w:rPr>
          <w:sz w:val="26"/>
          <w:szCs w:val="26"/>
          <w:lang w:val="pt-BR"/>
        </w:rPr>
        <w:t>rủi</w:t>
      </w:r>
      <w:proofErr w:type="spellEnd"/>
      <w:r w:rsidRPr="00E7425D">
        <w:rPr>
          <w:sz w:val="26"/>
          <w:szCs w:val="26"/>
          <w:lang w:val="pt-BR"/>
        </w:rPr>
        <w:t xml:space="preserve">. </w:t>
      </w:r>
      <w:proofErr w:type="spellStart"/>
      <w:r w:rsidRPr="00E7425D">
        <w:rPr>
          <w:sz w:val="26"/>
          <w:szCs w:val="26"/>
          <w:lang w:val="pt-BR"/>
        </w:rPr>
        <w:t>Những</w:t>
      </w:r>
      <w:proofErr w:type="spellEnd"/>
      <w:r w:rsidRPr="00E7425D">
        <w:rPr>
          <w:sz w:val="26"/>
          <w:szCs w:val="26"/>
          <w:lang w:val="pt-BR"/>
        </w:rPr>
        <w:t xml:space="preserve"> </w:t>
      </w:r>
      <w:proofErr w:type="spellStart"/>
      <w:r w:rsidRPr="00E7425D">
        <w:rPr>
          <w:sz w:val="26"/>
          <w:szCs w:val="26"/>
          <w:lang w:val="pt-BR"/>
        </w:rPr>
        <w:t>lúc</w:t>
      </w:r>
      <w:proofErr w:type="spellEnd"/>
      <w:r w:rsidRPr="00E7425D">
        <w:rPr>
          <w:sz w:val="26"/>
          <w:szCs w:val="26"/>
          <w:lang w:val="pt-BR"/>
        </w:rPr>
        <w:t xml:space="preserve"> </w:t>
      </w:r>
      <w:proofErr w:type="spellStart"/>
      <w:r w:rsidRPr="00E7425D">
        <w:rPr>
          <w:sz w:val="26"/>
          <w:szCs w:val="26"/>
          <w:lang w:val="pt-BR"/>
        </w:rPr>
        <w:t>sóng</w:t>
      </w:r>
      <w:proofErr w:type="spellEnd"/>
      <w:r w:rsidRPr="00E7425D">
        <w:rPr>
          <w:sz w:val="26"/>
          <w:szCs w:val="26"/>
          <w:lang w:val="pt-BR"/>
        </w:rPr>
        <w:t xml:space="preserve"> </w:t>
      </w:r>
      <w:proofErr w:type="spellStart"/>
      <w:r w:rsidRPr="00E7425D">
        <w:rPr>
          <w:sz w:val="26"/>
          <w:szCs w:val="26"/>
          <w:lang w:val="pt-BR"/>
        </w:rPr>
        <w:t>to</w:t>
      </w:r>
      <w:proofErr w:type="spellEnd"/>
      <w:r w:rsidRPr="00E7425D">
        <w:rPr>
          <w:sz w:val="26"/>
          <w:szCs w:val="26"/>
          <w:lang w:val="pt-BR"/>
        </w:rPr>
        <w:t xml:space="preserve"> </w:t>
      </w:r>
      <w:proofErr w:type="spellStart"/>
      <w:r w:rsidRPr="00E7425D">
        <w:rPr>
          <w:sz w:val="26"/>
          <w:szCs w:val="26"/>
          <w:lang w:val="pt-BR"/>
        </w:rPr>
        <w:t>gió</w:t>
      </w:r>
      <w:proofErr w:type="spellEnd"/>
      <w:r w:rsidRPr="00E7425D">
        <w:rPr>
          <w:sz w:val="26"/>
          <w:szCs w:val="26"/>
          <w:lang w:val="pt-BR"/>
        </w:rPr>
        <w:t xml:space="preserve"> </w:t>
      </w:r>
      <w:proofErr w:type="spellStart"/>
      <w:r w:rsidRPr="00E7425D">
        <w:rPr>
          <w:sz w:val="26"/>
          <w:szCs w:val="26"/>
          <w:lang w:val="pt-BR"/>
        </w:rPr>
        <w:t>lớn</w:t>
      </w:r>
      <w:proofErr w:type="spellEnd"/>
      <w:r w:rsidRPr="00E7425D">
        <w:rPr>
          <w:sz w:val="26"/>
          <w:szCs w:val="26"/>
          <w:lang w:val="pt-BR"/>
        </w:rPr>
        <w:t xml:space="preserve">, </w:t>
      </w:r>
      <w:proofErr w:type="spellStart"/>
      <w:r w:rsidRPr="00E7425D">
        <w:rPr>
          <w:sz w:val="26"/>
          <w:szCs w:val="26"/>
          <w:lang w:val="pt-BR"/>
        </w:rPr>
        <w:t>thuyền</w:t>
      </w:r>
      <w:proofErr w:type="spellEnd"/>
      <w:r w:rsidRPr="00E7425D">
        <w:rPr>
          <w:sz w:val="26"/>
          <w:szCs w:val="26"/>
          <w:lang w:val="pt-BR"/>
        </w:rPr>
        <w:t xml:space="preserve"> </w:t>
      </w:r>
      <w:proofErr w:type="spellStart"/>
      <w:r w:rsidRPr="00E7425D">
        <w:rPr>
          <w:sz w:val="26"/>
          <w:szCs w:val="26"/>
          <w:lang w:val="pt-BR"/>
        </w:rPr>
        <w:t>bè</w:t>
      </w:r>
      <w:proofErr w:type="spellEnd"/>
      <w:r w:rsidRPr="00E7425D">
        <w:rPr>
          <w:sz w:val="26"/>
          <w:szCs w:val="26"/>
          <w:lang w:val="pt-BR"/>
        </w:rPr>
        <w:t xml:space="preserve"> </w:t>
      </w:r>
      <w:proofErr w:type="spellStart"/>
      <w:r w:rsidRPr="00E7425D">
        <w:rPr>
          <w:sz w:val="26"/>
          <w:szCs w:val="26"/>
          <w:lang w:val="pt-BR"/>
        </w:rPr>
        <w:t>trôi</w:t>
      </w:r>
      <w:proofErr w:type="spellEnd"/>
      <w:r w:rsidRPr="00E7425D">
        <w:rPr>
          <w:sz w:val="26"/>
          <w:szCs w:val="26"/>
          <w:lang w:val="pt-BR"/>
        </w:rPr>
        <w:t xml:space="preserve"> </w:t>
      </w:r>
      <w:proofErr w:type="spellStart"/>
      <w:r w:rsidRPr="00E7425D">
        <w:rPr>
          <w:sz w:val="26"/>
          <w:szCs w:val="26"/>
          <w:lang w:val="pt-BR"/>
        </w:rPr>
        <w:t>dạt</w:t>
      </w:r>
      <w:proofErr w:type="spellEnd"/>
      <w:r w:rsidRPr="00E7425D">
        <w:rPr>
          <w:sz w:val="26"/>
          <w:szCs w:val="26"/>
          <w:lang w:val="pt-BR"/>
        </w:rPr>
        <w:t xml:space="preserve">, </w:t>
      </w:r>
      <w:proofErr w:type="spellStart"/>
      <w:r w:rsidRPr="00E7425D">
        <w:rPr>
          <w:sz w:val="26"/>
          <w:szCs w:val="26"/>
          <w:lang w:val="pt-BR"/>
        </w:rPr>
        <w:t>nhiều</w:t>
      </w:r>
      <w:proofErr w:type="spellEnd"/>
      <w:r w:rsidRPr="00E7425D">
        <w:rPr>
          <w:sz w:val="26"/>
          <w:szCs w:val="26"/>
          <w:lang w:val="pt-BR"/>
        </w:rPr>
        <w:t xml:space="preserve"> </w:t>
      </w:r>
      <w:proofErr w:type="spellStart"/>
      <w:r w:rsidRPr="00E7425D">
        <w:rPr>
          <w:sz w:val="26"/>
          <w:szCs w:val="26"/>
          <w:lang w:val="pt-BR"/>
        </w:rPr>
        <w:t>ngư</w:t>
      </w:r>
      <w:proofErr w:type="spellEnd"/>
      <w:r w:rsidRPr="00E7425D">
        <w:rPr>
          <w:sz w:val="26"/>
          <w:szCs w:val="26"/>
          <w:lang w:val="pt-BR"/>
        </w:rPr>
        <w:t xml:space="preserve"> </w:t>
      </w:r>
      <w:proofErr w:type="spellStart"/>
      <w:r w:rsidRPr="00E7425D">
        <w:rPr>
          <w:sz w:val="26"/>
          <w:szCs w:val="26"/>
          <w:lang w:val="pt-BR"/>
        </w:rPr>
        <w:t>dân</w:t>
      </w:r>
      <w:proofErr w:type="spellEnd"/>
      <w:r w:rsidRPr="00E7425D">
        <w:rPr>
          <w:sz w:val="26"/>
          <w:szCs w:val="26"/>
          <w:lang w:val="pt-BR"/>
        </w:rPr>
        <w:t xml:space="preserve"> </w:t>
      </w:r>
      <w:proofErr w:type="spellStart"/>
      <w:r w:rsidRPr="00E7425D">
        <w:rPr>
          <w:sz w:val="26"/>
          <w:szCs w:val="26"/>
          <w:lang w:val="pt-BR"/>
        </w:rPr>
        <w:t>phải</w:t>
      </w:r>
      <w:proofErr w:type="spellEnd"/>
      <w:r w:rsidRPr="00E7425D">
        <w:rPr>
          <w:sz w:val="26"/>
          <w:szCs w:val="26"/>
          <w:lang w:val="pt-BR"/>
        </w:rPr>
        <w:t xml:space="preserve"> </w:t>
      </w:r>
      <w:proofErr w:type="spellStart"/>
      <w:r w:rsidRPr="00E7425D">
        <w:rPr>
          <w:sz w:val="26"/>
          <w:szCs w:val="26"/>
          <w:lang w:val="pt-BR"/>
        </w:rPr>
        <w:t>bỏ</w:t>
      </w:r>
      <w:proofErr w:type="spellEnd"/>
      <w:r w:rsidRPr="00E7425D">
        <w:rPr>
          <w:sz w:val="26"/>
          <w:szCs w:val="26"/>
          <w:lang w:val="pt-BR"/>
        </w:rPr>
        <w:t xml:space="preserve"> </w:t>
      </w:r>
      <w:proofErr w:type="spellStart"/>
      <w:r w:rsidRPr="00E7425D">
        <w:rPr>
          <w:sz w:val="26"/>
          <w:szCs w:val="26"/>
          <w:lang w:val="pt-BR"/>
        </w:rPr>
        <w:t>xác</w:t>
      </w:r>
      <w:proofErr w:type="spellEnd"/>
      <w:r w:rsidRPr="00E7425D">
        <w:rPr>
          <w:sz w:val="26"/>
          <w:szCs w:val="26"/>
          <w:lang w:val="pt-BR"/>
        </w:rPr>
        <w:t xml:space="preserve"> </w:t>
      </w:r>
      <w:proofErr w:type="spellStart"/>
      <w:r w:rsidRPr="00E7425D">
        <w:rPr>
          <w:sz w:val="26"/>
          <w:szCs w:val="26"/>
          <w:lang w:val="pt-BR"/>
        </w:rPr>
        <w:t>giữa</w:t>
      </w:r>
      <w:proofErr w:type="spellEnd"/>
      <w:r w:rsidRPr="00E7425D">
        <w:rPr>
          <w:sz w:val="26"/>
          <w:szCs w:val="26"/>
          <w:lang w:val="pt-BR"/>
        </w:rPr>
        <w:t xml:space="preserve"> </w:t>
      </w:r>
      <w:proofErr w:type="spellStart"/>
      <w:r w:rsidRPr="00E7425D">
        <w:rPr>
          <w:sz w:val="26"/>
          <w:szCs w:val="26"/>
          <w:lang w:val="pt-BR"/>
        </w:rPr>
        <w:t>biển</w:t>
      </w:r>
      <w:proofErr w:type="spellEnd"/>
      <w:r w:rsidRPr="00E7425D">
        <w:rPr>
          <w:sz w:val="26"/>
          <w:szCs w:val="26"/>
          <w:lang w:val="pt-BR"/>
        </w:rPr>
        <w:t xml:space="preserve"> </w:t>
      </w:r>
      <w:proofErr w:type="spellStart"/>
      <w:r w:rsidRPr="00E7425D">
        <w:rPr>
          <w:sz w:val="26"/>
          <w:szCs w:val="26"/>
          <w:lang w:val="pt-BR"/>
        </w:rPr>
        <w:t>khơi</w:t>
      </w:r>
      <w:proofErr w:type="spellEnd"/>
      <w:r w:rsidRPr="00E7425D">
        <w:rPr>
          <w:sz w:val="26"/>
          <w:szCs w:val="26"/>
          <w:lang w:val="pt-BR"/>
        </w:rPr>
        <w:t xml:space="preserve">. </w:t>
      </w:r>
      <w:proofErr w:type="spellStart"/>
      <w:r w:rsidRPr="00E7425D">
        <w:rPr>
          <w:sz w:val="26"/>
          <w:szCs w:val="26"/>
          <w:lang w:val="pt-BR"/>
        </w:rPr>
        <w:t>Nhưng</w:t>
      </w:r>
      <w:proofErr w:type="spellEnd"/>
      <w:r w:rsidRPr="00E7425D">
        <w:rPr>
          <w:sz w:val="26"/>
          <w:szCs w:val="26"/>
          <w:lang w:val="pt-BR"/>
        </w:rPr>
        <w:t xml:space="preserve"> </w:t>
      </w:r>
      <w:proofErr w:type="spellStart"/>
      <w:r w:rsidRPr="00E7425D">
        <w:rPr>
          <w:sz w:val="26"/>
          <w:szCs w:val="26"/>
          <w:lang w:val="pt-BR"/>
        </w:rPr>
        <w:t>cũng</w:t>
      </w:r>
      <w:proofErr w:type="spellEnd"/>
      <w:r w:rsidRPr="00E7425D">
        <w:rPr>
          <w:sz w:val="26"/>
          <w:szCs w:val="26"/>
          <w:lang w:val="pt-BR"/>
        </w:rPr>
        <w:t xml:space="preserve"> </w:t>
      </w:r>
      <w:proofErr w:type="spellStart"/>
      <w:r w:rsidRPr="00E7425D">
        <w:rPr>
          <w:sz w:val="26"/>
          <w:szCs w:val="26"/>
          <w:lang w:val="pt-BR"/>
        </w:rPr>
        <w:t>có</w:t>
      </w:r>
      <w:proofErr w:type="spellEnd"/>
      <w:r w:rsidRPr="00E7425D">
        <w:rPr>
          <w:sz w:val="26"/>
          <w:szCs w:val="26"/>
          <w:lang w:val="pt-BR"/>
        </w:rPr>
        <w:t xml:space="preserve"> </w:t>
      </w:r>
      <w:proofErr w:type="spellStart"/>
      <w:r w:rsidRPr="00E7425D">
        <w:rPr>
          <w:sz w:val="26"/>
          <w:szCs w:val="26"/>
          <w:lang w:val="pt-BR"/>
        </w:rPr>
        <w:t>khi</w:t>
      </w:r>
      <w:proofErr w:type="spellEnd"/>
      <w:r w:rsidRPr="00E7425D">
        <w:rPr>
          <w:sz w:val="26"/>
          <w:szCs w:val="26"/>
          <w:lang w:val="pt-BR"/>
        </w:rPr>
        <w:t xml:space="preserve"> </w:t>
      </w:r>
      <w:proofErr w:type="spellStart"/>
      <w:r w:rsidRPr="00E7425D">
        <w:rPr>
          <w:sz w:val="26"/>
          <w:szCs w:val="26"/>
          <w:lang w:val="pt-BR"/>
        </w:rPr>
        <w:t>gặp</w:t>
      </w:r>
      <w:proofErr w:type="spellEnd"/>
      <w:r w:rsidRPr="00E7425D">
        <w:rPr>
          <w:sz w:val="26"/>
          <w:szCs w:val="26"/>
          <w:lang w:val="pt-BR"/>
        </w:rPr>
        <w:t xml:space="preserve"> </w:t>
      </w:r>
      <w:proofErr w:type="spellStart"/>
      <w:r w:rsidRPr="00E7425D">
        <w:rPr>
          <w:sz w:val="26"/>
          <w:szCs w:val="26"/>
          <w:lang w:val="pt-BR"/>
        </w:rPr>
        <w:t>sóng</w:t>
      </w:r>
      <w:proofErr w:type="spellEnd"/>
      <w:r w:rsidRPr="00E7425D">
        <w:rPr>
          <w:sz w:val="26"/>
          <w:szCs w:val="26"/>
          <w:lang w:val="pt-BR"/>
        </w:rPr>
        <w:t xml:space="preserve"> </w:t>
      </w:r>
      <w:proofErr w:type="spellStart"/>
      <w:r w:rsidRPr="00E7425D">
        <w:rPr>
          <w:sz w:val="26"/>
          <w:szCs w:val="26"/>
          <w:lang w:val="pt-BR"/>
        </w:rPr>
        <w:t>gió</w:t>
      </w:r>
      <w:proofErr w:type="spellEnd"/>
      <w:r w:rsidRPr="00E7425D">
        <w:rPr>
          <w:sz w:val="26"/>
          <w:szCs w:val="26"/>
          <w:lang w:val="pt-BR"/>
        </w:rPr>
        <w:t xml:space="preserve">, </w:t>
      </w:r>
      <w:proofErr w:type="spellStart"/>
      <w:r w:rsidRPr="00E7425D">
        <w:rPr>
          <w:sz w:val="26"/>
          <w:szCs w:val="26"/>
          <w:lang w:val="pt-BR"/>
        </w:rPr>
        <w:t>nhiều</w:t>
      </w:r>
      <w:proofErr w:type="spellEnd"/>
      <w:r w:rsidRPr="00E7425D">
        <w:rPr>
          <w:sz w:val="26"/>
          <w:szCs w:val="26"/>
          <w:lang w:val="pt-BR"/>
        </w:rPr>
        <w:t xml:space="preserve"> </w:t>
      </w:r>
      <w:proofErr w:type="spellStart"/>
      <w:r w:rsidRPr="00E7425D">
        <w:rPr>
          <w:sz w:val="26"/>
          <w:szCs w:val="26"/>
          <w:lang w:val="pt-BR"/>
        </w:rPr>
        <w:t>thuyền</w:t>
      </w:r>
      <w:proofErr w:type="spellEnd"/>
      <w:r w:rsidRPr="00E7425D">
        <w:rPr>
          <w:sz w:val="26"/>
          <w:szCs w:val="26"/>
          <w:lang w:val="pt-BR"/>
        </w:rPr>
        <w:t xml:space="preserve"> </w:t>
      </w:r>
      <w:proofErr w:type="spellStart"/>
      <w:r w:rsidRPr="00E7425D">
        <w:rPr>
          <w:sz w:val="26"/>
          <w:szCs w:val="26"/>
          <w:lang w:val="pt-BR"/>
        </w:rPr>
        <w:t>được</w:t>
      </w:r>
      <w:proofErr w:type="spellEnd"/>
      <w:r w:rsidRPr="00E7425D">
        <w:rPr>
          <w:sz w:val="26"/>
          <w:szCs w:val="26"/>
          <w:lang w:val="pt-BR"/>
        </w:rPr>
        <w:t xml:space="preserve"> </w:t>
      </w:r>
      <w:r w:rsidR="000276C5" w:rsidRPr="00E7425D">
        <w:rPr>
          <w:sz w:val="26"/>
          <w:szCs w:val="26"/>
          <w:lang w:val="pt-BR"/>
        </w:rPr>
        <w:t xml:space="preserve">Cá </w:t>
      </w:r>
      <w:proofErr w:type="spellStart"/>
      <w:r w:rsidR="000276C5" w:rsidRPr="00E7425D">
        <w:rPr>
          <w:sz w:val="26"/>
          <w:szCs w:val="26"/>
          <w:lang w:val="pt-BR"/>
        </w:rPr>
        <w:t>Ông</w:t>
      </w:r>
      <w:proofErr w:type="spellEnd"/>
      <w:r w:rsidRPr="00E7425D">
        <w:rPr>
          <w:sz w:val="26"/>
          <w:szCs w:val="26"/>
          <w:lang w:val="pt-BR"/>
        </w:rPr>
        <w:t xml:space="preserve"> (cá </w:t>
      </w:r>
      <w:proofErr w:type="spellStart"/>
      <w:r w:rsidRPr="00E7425D">
        <w:rPr>
          <w:sz w:val="26"/>
          <w:szCs w:val="26"/>
          <w:lang w:val="pt-BR"/>
        </w:rPr>
        <w:t>voi</w:t>
      </w:r>
      <w:proofErr w:type="spellEnd"/>
      <w:r w:rsidRPr="00E7425D">
        <w:rPr>
          <w:sz w:val="26"/>
          <w:szCs w:val="26"/>
          <w:lang w:val="pt-BR"/>
        </w:rPr>
        <w:t xml:space="preserve">) </w:t>
      </w:r>
      <w:proofErr w:type="spellStart"/>
      <w:r w:rsidRPr="00E7425D">
        <w:rPr>
          <w:sz w:val="26"/>
          <w:szCs w:val="26"/>
          <w:lang w:val="pt-BR"/>
        </w:rPr>
        <w:t>dìu</w:t>
      </w:r>
      <w:proofErr w:type="spellEnd"/>
      <w:r w:rsidRPr="00E7425D">
        <w:rPr>
          <w:sz w:val="26"/>
          <w:szCs w:val="26"/>
          <w:lang w:val="pt-BR"/>
        </w:rPr>
        <w:t xml:space="preserve"> </w:t>
      </w:r>
      <w:proofErr w:type="spellStart"/>
      <w:r w:rsidRPr="00E7425D">
        <w:rPr>
          <w:sz w:val="26"/>
          <w:szCs w:val="26"/>
          <w:lang w:val="pt-BR"/>
        </w:rPr>
        <w:t>vào</w:t>
      </w:r>
      <w:proofErr w:type="spellEnd"/>
      <w:r w:rsidRPr="00E7425D">
        <w:rPr>
          <w:sz w:val="26"/>
          <w:szCs w:val="26"/>
          <w:lang w:val="pt-BR"/>
        </w:rPr>
        <w:t xml:space="preserve"> </w:t>
      </w:r>
      <w:proofErr w:type="spellStart"/>
      <w:r w:rsidRPr="00E7425D">
        <w:rPr>
          <w:sz w:val="26"/>
          <w:szCs w:val="26"/>
          <w:lang w:val="pt-BR"/>
        </w:rPr>
        <w:t>bờ</w:t>
      </w:r>
      <w:proofErr w:type="spellEnd"/>
      <w:r w:rsidRPr="00E7425D">
        <w:rPr>
          <w:sz w:val="26"/>
          <w:szCs w:val="26"/>
          <w:lang w:val="pt-BR"/>
        </w:rPr>
        <w:t xml:space="preserve"> </w:t>
      </w:r>
      <w:proofErr w:type="spellStart"/>
      <w:r w:rsidRPr="00E7425D">
        <w:rPr>
          <w:sz w:val="26"/>
          <w:szCs w:val="26"/>
          <w:lang w:val="pt-BR"/>
        </w:rPr>
        <w:t>thoát</w:t>
      </w:r>
      <w:proofErr w:type="spellEnd"/>
      <w:r w:rsidRPr="00E7425D">
        <w:rPr>
          <w:sz w:val="26"/>
          <w:szCs w:val="26"/>
          <w:lang w:val="pt-BR"/>
        </w:rPr>
        <w:t xml:space="preserve"> </w:t>
      </w:r>
      <w:proofErr w:type="spellStart"/>
      <w:r w:rsidRPr="00E7425D">
        <w:rPr>
          <w:sz w:val="26"/>
          <w:szCs w:val="26"/>
          <w:lang w:val="pt-BR"/>
        </w:rPr>
        <w:t>nạn</w:t>
      </w:r>
      <w:proofErr w:type="spellEnd"/>
      <w:r w:rsidRPr="00E7425D">
        <w:rPr>
          <w:sz w:val="26"/>
          <w:szCs w:val="26"/>
          <w:lang w:val="pt-BR"/>
        </w:rPr>
        <w:t xml:space="preserve">. </w:t>
      </w:r>
      <w:proofErr w:type="spellStart"/>
      <w:r w:rsidRPr="00E7425D">
        <w:rPr>
          <w:sz w:val="26"/>
          <w:szCs w:val="26"/>
          <w:lang w:val="pt-BR"/>
        </w:rPr>
        <w:t>Vì</w:t>
      </w:r>
      <w:proofErr w:type="spellEnd"/>
      <w:r w:rsidRPr="00E7425D">
        <w:rPr>
          <w:sz w:val="26"/>
          <w:szCs w:val="26"/>
          <w:lang w:val="pt-BR"/>
        </w:rPr>
        <w:t xml:space="preserve"> </w:t>
      </w:r>
      <w:proofErr w:type="spellStart"/>
      <w:r w:rsidRPr="00E7425D">
        <w:rPr>
          <w:sz w:val="26"/>
          <w:szCs w:val="26"/>
          <w:lang w:val="pt-BR"/>
        </w:rPr>
        <w:t>vậy</w:t>
      </w:r>
      <w:proofErr w:type="spellEnd"/>
      <w:r w:rsidRPr="00E7425D">
        <w:rPr>
          <w:sz w:val="26"/>
          <w:szCs w:val="26"/>
          <w:lang w:val="pt-BR"/>
        </w:rPr>
        <w:t xml:space="preserve">, </w:t>
      </w:r>
      <w:proofErr w:type="spellStart"/>
      <w:r w:rsidRPr="00E7425D">
        <w:rPr>
          <w:sz w:val="26"/>
          <w:szCs w:val="26"/>
          <w:lang w:val="pt-BR"/>
        </w:rPr>
        <w:t>ngư</w:t>
      </w:r>
      <w:proofErr w:type="spellEnd"/>
      <w:r w:rsidRPr="00E7425D">
        <w:rPr>
          <w:sz w:val="26"/>
          <w:szCs w:val="26"/>
          <w:lang w:val="pt-BR"/>
        </w:rPr>
        <w:t xml:space="preserve"> </w:t>
      </w:r>
      <w:proofErr w:type="spellStart"/>
      <w:r w:rsidRPr="00E7425D">
        <w:rPr>
          <w:sz w:val="26"/>
          <w:szCs w:val="26"/>
          <w:lang w:val="pt-BR"/>
        </w:rPr>
        <w:t>dân</w:t>
      </w:r>
      <w:proofErr w:type="spellEnd"/>
      <w:r w:rsidRPr="00E7425D">
        <w:rPr>
          <w:sz w:val="26"/>
          <w:szCs w:val="26"/>
          <w:lang w:val="pt-BR"/>
        </w:rPr>
        <w:t xml:space="preserve"> </w:t>
      </w:r>
      <w:proofErr w:type="spellStart"/>
      <w:r w:rsidRPr="00E7425D">
        <w:rPr>
          <w:sz w:val="26"/>
          <w:szCs w:val="26"/>
          <w:lang w:val="pt-BR"/>
        </w:rPr>
        <w:t>ven</w:t>
      </w:r>
      <w:proofErr w:type="spellEnd"/>
      <w:r w:rsidRPr="00E7425D">
        <w:rPr>
          <w:sz w:val="26"/>
          <w:szCs w:val="26"/>
          <w:lang w:val="pt-BR"/>
        </w:rPr>
        <w:t xml:space="preserve"> </w:t>
      </w:r>
      <w:proofErr w:type="spellStart"/>
      <w:r w:rsidRPr="00E7425D">
        <w:rPr>
          <w:sz w:val="26"/>
          <w:szCs w:val="26"/>
          <w:lang w:val="pt-BR"/>
        </w:rPr>
        <w:t>biển</w:t>
      </w:r>
      <w:proofErr w:type="spellEnd"/>
      <w:r w:rsidRPr="00E7425D">
        <w:rPr>
          <w:sz w:val="26"/>
          <w:szCs w:val="26"/>
          <w:lang w:val="pt-BR"/>
        </w:rPr>
        <w:t xml:space="preserve"> </w:t>
      </w:r>
      <w:proofErr w:type="spellStart"/>
      <w:r w:rsidRPr="00E7425D">
        <w:rPr>
          <w:sz w:val="26"/>
          <w:szCs w:val="26"/>
          <w:lang w:val="pt-BR"/>
        </w:rPr>
        <w:t>xem</w:t>
      </w:r>
      <w:proofErr w:type="spellEnd"/>
      <w:r w:rsidRPr="00E7425D">
        <w:rPr>
          <w:sz w:val="26"/>
          <w:szCs w:val="26"/>
          <w:lang w:val="pt-BR"/>
        </w:rPr>
        <w:t xml:space="preserve"> </w:t>
      </w:r>
      <w:r w:rsidR="000276C5" w:rsidRPr="00E7425D">
        <w:rPr>
          <w:sz w:val="26"/>
          <w:szCs w:val="26"/>
          <w:lang w:val="pt-BR"/>
        </w:rPr>
        <w:t xml:space="preserve">Cá </w:t>
      </w:r>
      <w:proofErr w:type="spellStart"/>
      <w:r w:rsidR="000276C5" w:rsidRPr="00E7425D">
        <w:rPr>
          <w:sz w:val="26"/>
          <w:szCs w:val="26"/>
          <w:lang w:val="pt-BR"/>
        </w:rPr>
        <w:t>Ông</w:t>
      </w:r>
      <w:proofErr w:type="spellEnd"/>
      <w:r w:rsidRPr="00E7425D">
        <w:rPr>
          <w:sz w:val="26"/>
          <w:szCs w:val="26"/>
          <w:lang w:val="pt-BR"/>
        </w:rPr>
        <w:t xml:space="preserve"> </w:t>
      </w:r>
      <w:proofErr w:type="spellStart"/>
      <w:r w:rsidRPr="00E7425D">
        <w:rPr>
          <w:sz w:val="26"/>
          <w:szCs w:val="26"/>
          <w:lang w:val="pt-BR"/>
        </w:rPr>
        <w:t>là</w:t>
      </w:r>
      <w:proofErr w:type="spellEnd"/>
      <w:r w:rsidRPr="00E7425D">
        <w:rPr>
          <w:sz w:val="26"/>
          <w:szCs w:val="26"/>
          <w:lang w:val="pt-BR"/>
        </w:rPr>
        <w:t xml:space="preserve"> </w:t>
      </w:r>
      <w:proofErr w:type="spellStart"/>
      <w:r w:rsidRPr="00E7425D">
        <w:rPr>
          <w:sz w:val="26"/>
          <w:szCs w:val="26"/>
          <w:lang w:val="pt-BR"/>
        </w:rPr>
        <w:t>một</w:t>
      </w:r>
      <w:proofErr w:type="spellEnd"/>
      <w:r w:rsidRPr="00E7425D">
        <w:rPr>
          <w:sz w:val="26"/>
          <w:szCs w:val="26"/>
          <w:lang w:val="pt-BR"/>
        </w:rPr>
        <w:t xml:space="preserve"> </w:t>
      </w:r>
      <w:proofErr w:type="spellStart"/>
      <w:r w:rsidRPr="00E7425D">
        <w:rPr>
          <w:sz w:val="26"/>
          <w:szCs w:val="26"/>
          <w:lang w:val="pt-BR"/>
        </w:rPr>
        <w:t>linh</w:t>
      </w:r>
      <w:proofErr w:type="spellEnd"/>
      <w:r w:rsidRPr="00E7425D">
        <w:rPr>
          <w:sz w:val="26"/>
          <w:szCs w:val="26"/>
          <w:lang w:val="pt-BR"/>
        </w:rPr>
        <w:t xml:space="preserve"> </w:t>
      </w:r>
      <w:proofErr w:type="spellStart"/>
      <w:r w:rsidRPr="00E7425D">
        <w:rPr>
          <w:sz w:val="26"/>
          <w:szCs w:val="26"/>
          <w:lang w:val="pt-BR"/>
        </w:rPr>
        <w:t>thần</w:t>
      </w:r>
      <w:proofErr w:type="spellEnd"/>
      <w:r w:rsidRPr="00E7425D">
        <w:rPr>
          <w:sz w:val="26"/>
          <w:szCs w:val="26"/>
          <w:lang w:val="pt-BR"/>
        </w:rPr>
        <w:t xml:space="preserve">. </w:t>
      </w:r>
      <w:proofErr w:type="spellStart"/>
      <w:r w:rsidRPr="00E7425D">
        <w:rPr>
          <w:sz w:val="26"/>
          <w:szCs w:val="26"/>
          <w:lang w:val="pt-BR"/>
        </w:rPr>
        <w:t>Thời</w:t>
      </w:r>
      <w:proofErr w:type="spellEnd"/>
      <w:r w:rsidRPr="00E7425D">
        <w:rPr>
          <w:sz w:val="26"/>
          <w:szCs w:val="26"/>
          <w:lang w:val="pt-BR"/>
        </w:rPr>
        <w:t xml:space="preserve"> </w:t>
      </w:r>
      <w:proofErr w:type="spellStart"/>
      <w:r w:rsidRPr="00E7425D">
        <w:rPr>
          <w:sz w:val="26"/>
          <w:szCs w:val="26"/>
          <w:lang w:val="pt-BR"/>
        </w:rPr>
        <w:t>Nguyễn</w:t>
      </w:r>
      <w:proofErr w:type="spellEnd"/>
      <w:r w:rsidRPr="00E7425D">
        <w:rPr>
          <w:sz w:val="26"/>
          <w:szCs w:val="26"/>
          <w:lang w:val="pt-BR"/>
        </w:rPr>
        <w:t xml:space="preserve">, Gia </w:t>
      </w:r>
      <w:proofErr w:type="spellStart"/>
      <w:r w:rsidRPr="00E7425D">
        <w:rPr>
          <w:sz w:val="26"/>
          <w:szCs w:val="26"/>
          <w:lang w:val="pt-BR"/>
        </w:rPr>
        <w:t>Long</w:t>
      </w:r>
      <w:proofErr w:type="spellEnd"/>
      <w:r w:rsidRPr="00E7425D">
        <w:rPr>
          <w:sz w:val="26"/>
          <w:szCs w:val="26"/>
          <w:lang w:val="pt-BR"/>
        </w:rPr>
        <w:t xml:space="preserve"> </w:t>
      </w:r>
      <w:proofErr w:type="spellStart"/>
      <w:r w:rsidRPr="00E7425D">
        <w:rPr>
          <w:sz w:val="26"/>
          <w:szCs w:val="26"/>
          <w:lang w:val="pt-BR"/>
        </w:rPr>
        <w:t>còn</w:t>
      </w:r>
      <w:proofErr w:type="spellEnd"/>
      <w:r w:rsidRPr="00E7425D">
        <w:rPr>
          <w:sz w:val="26"/>
          <w:szCs w:val="26"/>
          <w:lang w:val="pt-BR"/>
        </w:rPr>
        <w:t xml:space="preserve"> </w:t>
      </w:r>
      <w:proofErr w:type="spellStart"/>
      <w:r w:rsidRPr="00E7425D">
        <w:rPr>
          <w:sz w:val="26"/>
          <w:szCs w:val="26"/>
          <w:lang w:val="pt-BR"/>
        </w:rPr>
        <w:t>sắc</w:t>
      </w:r>
      <w:proofErr w:type="spellEnd"/>
      <w:r w:rsidRPr="00E7425D">
        <w:rPr>
          <w:sz w:val="26"/>
          <w:szCs w:val="26"/>
          <w:lang w:val="pt-BR"/>
        </w:rPr>
        <w:t xml:space="preserve"> </w:t>
      </w:r>
      <w:proofErr w:type="spellStart"/>
      <w:r w:rsidRPr="00E7425D">
        <w:rPr>
          <w:sz w:val="26"/>
          <w:szCs w:val="26"/>
          <w:lang w:val="pt-BR"/>
        </w:rPr>
        <w:t>phong</w:t>
      </w:r>
      <w:proofErr w:type="spellEnd"/>
      <w:r w:rsidRPr="00E7425D">
        <w:rPr>
          <w:sz w:val="26"/>
          <w:szCs w:val="26"/>
          <w:lang w:val="pt-BR"/>
        </w:rPr>
        <w:t xml:space="preserve"> </w:t>
      </w:r>
      <w:proofErr w:type="spellStart"/>
      <w:r w:rsidRPr="00E7425D">
        <w:rPr>
          <w:sz w:val="26"/>
          <w:szCs w:val="26"/>
          <w:lang w:val="pt-BR"/>
        </w:rPr>
        <w:t>cho</w:t>
      </w:r>
      <w:proofErr w:type="spellEnd"/>
      <w:r w:rsidRPr="00E7425D">
        <w:rPr>
          <w:sz w:val="26"/>
          <w:szCs w:val="26"/>
          <w:lang w:val="pt-BR"/>
        </w:rPr>
        <w:t xml:space="preserve"> </w:t>
      </w:r>
      <w:r w:rsidR="000276C5" w:rsidRPr="00E7425D">
        <w:rPr>
          <w:sz w:val="26"/>
          <w:szCs w:val="26"/>
          <w:lang w:val="pt-BR"/>
        </w:rPr>
        <w:t xml:space="preserve">Cá </w:t>
      </w:r>
      <w:proofErr w:type="spellStart"/>
      <w:r w:rsidR="000276C5" w:rsidRPr="00E7425D">
        <w:rPr>
          <w:sz w:val="26"/>
          <w:szCs w:val="26"/>
          <w:lang w:val="pt-BR"/>
        </w:rPr>
        <w:t>Ông</w:t>
      </w:r>
      <w:proofErr w:type="spellEnd"/>
      <w:r w:rsidRPr="00E7425D">
        <w:rPr>
          <w:sz w:val="26"/>
          <w:szCs w:val="26"/>
          <w:lang w:val="pt-BR"/>
        </w:rPr>
        <w:t xml:space="preserve"> </w:t>
      </w:r>
      <w:proofErr w:type="spellStart"/>
      <w:r w:rsidRPr="00E7425D">
        <w:rPr>
          <w:sz w:val="26"/>
          <w:szCs w:val="26"/>
          <w:lang w:val="pt-BR"/>
        </w:rPr>
        <w:t>là</w:t>
      </w:r>
      <w:proofErr w:type="spellEnd"/>
      <w:r w:rsidRPr="00E7425D">
        <w:rPr>
          <w:sz w:val="26"/>
          <w:szCs w:val="26"/>
          <w:lang w:val="pt-BR"/>
        </w:rPr>
        <w:t xml:space="preserve"> </w:t>
      </w:r>
      <w:r w:rsidRPr="00E7425D">
        <w:rPr>
          <w:iCs/>
          <w:sz w:val="26"/>
          <w:szCs w:val="26"/>
          <w:lang w:val="pt-BR"/>
        </w:rPr>
        <w:t xml:space="preserve">“Nam </w:t>
      </w:r>
      <w:proofErr w:type="spellStart"/>
      <w:r w:rsidRPr="00E7425D">
        <w:rPr>
          <w:iCs/>
          <w:sz w:val="26"/>
          <w:szCs w:val="26"/>
          <w:lang w:val="pt-BR"/>
        </w:rPr>
        <w:t>Hải</w:t>
      </w:r>
      <w:proofErr w:type="spellEnd"/>
      <w:r w:rsidRPr="00E7425D">
        <w:rPr>
          <w:iCs/>
          <w:sz w:val="26"/>
          <w:szCs w:val="26"/>
          <w:lang w:val="pt-BR"/>
        </w:rPr>
        <w:t xml:space="preserve"> </w:t>
      </w:r>
      <w:proofErr w:type="spellStart"/>
      <w:r w:rsidRPr="00E7425D">
        <w:rPr>
          <w:iCs/>
          <w:sz w:val="26"/>
          <w:szCs w:val="26"/>
          <w:lang w:val="pt-BR"/>
        </w:rPr>
        <w:t>Cự</w:t>
      </w:r>
      <w:proofErr w:type="spellEnd"/>
      <w:r w:rsidRPr="00E7425D">
        <w:rPr>
          <w:iCs/>
          <w:sz w:val="26"/>
          <w:szCs w:val="26"/>
          <w:lang w:val="pt-BR"/>
        </w:rPr>
        <w:t xml:space="preserve"> </w:t>
      </w:r>
      <w:proofErr w:type="spellStart"/>
      <w:r w:rsidRPr="00E7425D">
        <w:rPr>
          <w:iCs/>
          <w:sz w:val="26"/>
          <w:szCs w:val="26"/>
          <w:lang w:val="pt-BR"/>
        </w:rPr>
        <w:t>tộc</w:t>
      </w:r>
      <w:proofErr w:type="spellEnd"/>
      <w:r w:rsidRPr="00E7425D">
        <w:rPr>
          <w:iCs/>
          <w:sz w:val="26"/>
          <w:szCs w:val="26"/>
          <w:lang w:val="pt-BR"/>
        </w:rPr>
        <w:t xml:space="preserve"> </w:t>
      </w:r>
      <w:proofErr w:type="spellStart"/>
      <w:r w:rsidRPr="00E7425D">
        <w:rPr>
          <w:iCs/>
          <w:sz w:val="26"/>
          <w:szCs w:val="26"/>
          <w:lang w:val="pt-BR"/>
        </w:rPr>
        <w:t>Ngọc</w:t>
      </w:r>
      <w:proofErr w:type="spellEnd"/>
      <w:r w:rsidRPr="00E7425D">
        <w:rPr>
          <w:iCs/>
          <w:sz w:val="26"/>
          <w:szCs w:val="26"/>
          <w:lang w:val="pt-BR"/>
        </w:rPr>
        <w:t xml:space="preserve"> </w:t>
      </w:r>
      <w:proofErr w:type="spellStart"/>
      <w:r w:rsidRPr="00E7425D">
        <w:rPr>
          <w:iCs/>
          <w:sz w:val="26"/>
          <w:szCs w:val="26"/>
          <w:lang w:val="pt-BR"/>
        </w:rPr>
        <w:t>Lân</w:t>
      </w:r>
      <w:proofErr w:type="spellEnd"/>
      <w:r w:rsidRPr="00E7425D">
        <w:rPr>
          <w:iCs/>
          <w:sz w:val="26"/>
          <w:szCs w:val="26"/>
          <w:lang w:val="pt-BR"/>
        </w:rPr>
        <w:t xml:space="preserve"> </w:t>
      </w:r>
      <w:proofErr w:type="spellStart"/>
      <w:r w:rsidRPr="00E7425D">
        <w:rPr>
          <w:iCs/>
          <w:sz w:val="26"/>
          <w:szCs w:val="26"/>
          <w:lang w:val="pt-BR"/>
        </w:rPr>
        <w:t>tôn</w:t>
      </w:r>
      <w:proofErr w:type="spellEnd"/>
      <w:r w:rsidRPr="00E7425D">
        <w:rPr>
          <w:iCs/>
          <w:sz w:val="26"/>
          <w:szCs w:val="26"/>
          <w:lang w:val="pt-BR"/>
        </w:rPr>
        <w:t xml:space="preserve"> </w:t>
      </w:r>
      <w:proofErr w:type="spellStart"/>
      <w:r w:rsidRPr="00E7425D">
        <w:rPr>
          <w:iCs/>
          <w:sz w:val="26"/>
          <w:szCs w:val="26"/>
          <w:lang w:val="pt-BR"/>
        </w:rPr>
        <w:t>thần</w:t>
      </w:r>
      <w:proofErr w:type="spellEnd"/>
      <w:r w:rsidRPr="00E7425D">
        <w:rPr>
          <w:iCs/>
          <w:sz w:val="26"/>
          <w:szCs w:val="26"/>
          <w:lang w:val="pt-BR"/>
        </w:rPr>
        <w:t>”</w:t>
      </w:r>
      <w:r w:rsidRPr="00E7425D">
        <w:rPr>
          <w:sz w:val="26"/>
          <w:szCs w:val="26"/>
          <w:lang w:val="pt-BR"/>
        </w:rPr>
        <w:t xml:space="preserve">. </w:t>
      </w:r>
      <w:proofErr w:type="spellStart"/>
      <w:r w:rsidRPr="00E7425D">
        <w:rPr>
          <w:sz w:val="26"/>
          <w:szCs w:val="26"/>
          <w:lang w:val="pt-BR"/>
        </w:rPr>
        <w:t>Mỗi</w:t>
      </w:r>
      <w:proofErr w:type="spellEnd"/>
      <w:r w:rsidRPr="00E7425D">
        <w:rPr>
          <w:sz w:val="26"/>
          <w:szCs w:val="26"/>
          <w:lang w:val="pt-BR"/>
        </w:rPr>
        <w:t xml:space="preserve"> </w:t>
      </w:r>
      <w:proofErr w:type="spellStart"/>
      <w:r w:rsidRPr="00E7425D">
        <w:rPr>
          <w:sz w:val="26"/>
          <w:szCs w:val="26"/>
          <w:lang w:val="pt-BR"/>
        </w:rPr>
        <w:t>khi</w:t>
      </w:r>
      <w:proofErr w:type="spellEnd"/>
      <w:r w:rsidRPr="00E7425D">
        <w:rPr>
          <w:sz w:val="26"/>
          <w:szCs w:val="26"/>
          <w:lang w:val="pt-BR"/>
        </w:rPr>
        <w:t xml:space="preserve"> </w:t>
      </w:r>
      <w:proofErr w:type="spellStart"/>
      <w:r w:rsidRPr="00E7425D">
        <w:rPr>
          <w:sz w:val="26"/>
          <w:szCs w:val="26"/>
          <w:lang w:val="pt-BR"/>
        </w:rPr>
        <w:t>có</w:t>
      </w:r>
      <w:proofErr w:type="spellEnd"/>
      <w:r w:rsidRPr="00E7425D">
        <w:rPr>
          <w:sz w:val="26"/>
          <w:szCs w:val="26"/>
          <w:lang w:val="pt-BR"/>
        </w:rPr>
        <w:t xml:space="preserve"> </w:t>
      </w:r>
      <w:r w:rsidR="000276C5" w:rsidRPr="00E7425D">
        <w:rPr>
          <w:sz w:val="26"/>
          <w:szCs w:val="26"/>
          <w:lang w:val="pt-BR"/>
        </w:rPr>
        <w:t xml:space="preserve">Cá </w:t>
      </w:r>
      <w:proofErr w:type="spellStart"/>
      <w:r w:rsidR="000276C5" w:rsidRPr="00E7425D">
        <w:rPr>
          <w:sz w:val="26"/>
          <w:szCs w:val="26"/>
          <w:lang w:val="pt-BR"/>
        </w:rPr>
        <w:t>Ông</w:t>
      </w:r>
      <w:proofErr w:type="spellEnd"/>
      <w:r w:rsidRPr="00E7425D">
        <w:rPr>
          <w:sz w:val="26"/>
          <w:szCs w:val="26"/>
          <w:lang w:val="pt-BR"/>
        </w:rPr>
        <w:t xml:space="preserve"> </w:t>
      </w:r>
      <w:r w:rsidRPr="00E7425D">
        <w:rPr>
          <w:iCs/>
          <w:sz w:val="26"/>
          <w:szCs w:val="26"/>
          <w:lang w:val="pt-BR"/>
        </w:rPr>
        <w:t>“</w:t>
      </w:r>
      <w:proofErr w:type="spellStart"/>
      <w:r w:rsidRPr="00E7425D">
        <w:rPr>
          <w:iCs/>
          <w:sz w:val="26"/>
          <w:szCs w:val="26"/>
          <w:lang w:val="pt-BR"/>
        </w:rPr>
        <w:t>luỵ</w:t>
      </w:r>
      <w:proofErr w:type="spellEnd"/>
      <w:r w:rsidRPr="00E7425D">
        <w:rPr>
          <w:iCs/>
          <w:sz w:val="26"/>
          <w:szCs w:val="26"/>
          <w:lang w:val="pt-BR"/>
        </w:rPr>
        <w:t>”,</w:t>
      </w:r>
      <w:r w:rsidRPr="00E7425D">
        <w:rPr>
          <w:sz w:val="26"/>
          <w:szCs w:val="26"/>
          <w:lang w:val="pt-BR"/>
        </w:rPr>
        <w:t xml:space="preserve"> </w:t>
      </w:r>
      <w:proofErr w:type="spellStart"/>
      <w:r w:rsidRPr="00E7425D">
        <w:rPr>
          <w:sz w:val="26"/>
          <w:szCs w:val="26"/>
          <w:lang w:val="pt-BR"/>
        </w:rPr>
        <w:t>cư</w:t>
      </w:r>
      <w:proofErr w:type="spellEnd"/>
      <w:r w:rsidRPr="00E7425D">
        <w:rPr>
          <w:sz w:val="26"/>
          <w:szCs w:val="26"/>
          <w:lang w:val="pt-BR"/>
        </w:rPr>
        <w:t xml:space="preserve"> </w:t>
      </w:r>
      <w:proofErr w:type="spellStart"/>
      <w:r w:rsidRPr="00E7425D">
        <w:rPr>
          <w:sz w:val="26"/>
          <w:szCs w:val="26"/>
          <w:lang w:val="pt-BR"/>
        </w:rPr>
        <w:t>dân</w:t>
      </w:r>
      <w:proofErr w:type="spellEnd"/>
      <w:r w:rsidRPr="00E7425D">
        <w:rPr>
          <w:sz w:val="26"/>
          <w:szCs w:val="26"/>
          <w:lang w:val="pt-BR"/>
        </w:rPr>
        <w:t xml:space="preserve"> </w:t>
      </w:r>
      <w:proofErr w:type="spellStart"/>
      <w:r w:rsidRPr="00E7425D">
        <w:rPr>
          <w:sz w:val="26"/>
          <w:szCs w:val="26"/>
          <w:lang w:val="pt-BR"/>
        </w:rPr>
        <w:t>ven</w:t>
      </w:r>
      <w:proofErr w:type="spellEnd"/>
      <w:r w:rsidRPr="00E7425D">
        <w:rPr>
          <w:sz w:val="26"/>
          <w:szCs w:val="26"/>
          <w:lang w:val="pt-BR"/>
        </w:rPr>
        <w:t xml:space="preserve"> </w:t>
      </w:r>
      <w:proofErr w:type="spellStart"/>
      <w:r w:rsidRPr="00E7425D">
        <w:rPr>
          <w:sz w:val="26"/>
          <w:szCs w:val="26"/>
          <w:lang w:val="pt-BR"/>
        </w:rPr>
        <w:t>biển</w:t>
      </w:r>
      <w:proofErr w:type="spellEnd"/>
      <w:r w:rsidRPr="00E7425D">
        <w:rPr>
          <w:sz w:val="26"/>
          <w:szCs w:val="26"/>
          <w:lang w:val="pt-BR"/>
        </w:rPr>
        <w:t xml:space="preserve"> </w:t>
      </w:r>
      <w:proofErr w:type="spellStart"/>
      <w:r w:rsidRPr="00E7425D">
        <w:rPr>
          <w:sz w:val="26"/>
          <w:szCs w:val="26"/>
          <w:lang w:val="pt-BR"/>
        </w:rPr>
        <w:t>tổ</w:t>
      </w:r>
      <w:proofErr w:type="spellEnd"/>
      <w:r w:rsidRPr="00E7425D">
        <w:rPr>
          <w:sz w:val="26"/>
          <w:szCs w:val="26"/>
          <w:lang w:val="pt-BR"/>
        </w:rPr>
        <w:t xml:space="preserve"> </w:t>
      </w:r>
      <w:proofErr w:type="spellStart"/>
      <w:r w:rsidRPr="00E7425D">
        <w:rPr>
          <w:sz w:val="26"/>
          <w:szCs w:val="26"/>
          <w:lang w:val="pt-BR"/>
        </w:rPr>
        <w:t>chức</w:t>
      </w:r>
      <w:proofErr w:type="spellEnd"/>
      <w:r w:rsidRPr="00E7425D">
        <w:rPr>
          <w:sz w:val="26"/>
          <w:szCs w:val="26"/>
          <w:lang w:val="pt-BR"/>
        </w:rPr>
        <w:t xml:space="preserve"> </w:t>
      </w:r>
      <w:proofErr w:type="spellStart"/>
      <w:r w:rsidRPr="00E7425D">
        <w:rPr>
          <w:sz w:val="26"/>
          <w:szCs w:val="26"/>
          <w:lang w:val="pt-BR"/>
        </w:rPr>
        <w:t>tang</w:t>
      </w:r>
      <w:proofErr w:type="spellEnd"/>
      <w:r w:rsidRPr="00E7425D">
        <w:rPr>
          <w:sz w:val="26"/>
          <w:szCs w:val="26"/>
          <w:lang w:val="pt-BR"/>
        </w:rPr>
        <w:t xml:space="preserve"> </w:t>
      </w:r>
      <w:proofErr w:type="spellStart"/>
      <w:r w:rsidRPr="00E7425D">
        <w:rPr>
          <w:sz w:val="26"/>
          <w:szCs w:val="26"/>
          <w:lang w:val="pt-BR"/>
        </w:rPr>
        <w:t>lễ</w:t>
      </w:r>
      <w:proofErr w:type="spellEnd"/>
      <w:r w:rsidRPr="00E7425D">
        <w:rPr>
          <w:sz w:val="26"/>
          <w:szCs w:val="26"/>
          <w:lang w:val="pt-BR"/>
        </w:rPr>
        <w:t xml:space="preserve"> </w:t>
      </w:r>
      <w:proofErr w:type="spellStart"/>
      <w:r w:rsidRPr="00E7425D">
        <w:rPr>
          <w:sz w:val="26"/>
          <w:szCs w:val="26"/>
          <w:lang w:val="pt-BR"/>
        </w:rPr>
        <w:t>hết</w:t>
      </w:r>
      <w:proofErr w:type="spellEnd"/>
      <w:r w:rsidRPr="00E7425D">
        <w:rPr>
          <w:sz w:val="26"/>
          <w:szCs w:val="26"/>
          <w:lang w:val="pt-BR"/>
        </w:rPr>
        <w:t xml:space="preserve"> </w:t>
      </w:r>
      <w:proofErr w:type="spellStart"/>
      <w:r w:rsidRPr="00E7425D">
        <w:rPr>
          <w:sz w:val="26"/>
          <w:szCs w:val="26"/>
          <w:lang w:val="pt-BR"/>
        </w:rPr>
        <w:t>sức</w:t>
      </w:r>
      <w:proofErr w:type="spellEnd"/>
      <w:r w:rsidRPr="00E7425D">
        <w:rPr>
          <w:sz w:val="26"/>
          <w:szCs w:val="26"/>
          <w:lang w:val="pt-BR"/>
        </w:rPr>
        <w:t xml:space="preserve"> </w:t>
      </w:r>
      <w:proofErr w:type="spellStart"/>
      <w:r w:rsidRPr="00E7425D">
        <w:rPr>
          <w:sz w:val="26"/>
          <w:szCs w:val="26"/>
          <w:lang w:val="pt-BR"/>
        </w:rPr>
        <w:t>tôn</w:t>
      </w:r>
      <w:proofErr w:type="spellEnd"/>
      <w:r w:rsidRPr="00E7425D">
        <w:rPr>
          <w:sz w:val="26"/>
          <w:szCs w:val="26"/>
          <w:lang w:val="pt-BR"/>
        </w:rPr>
        <w:t xml:space="preserve"> </w:t>
      </w:r>
      <w:proofErr w:type="spellStart"/>
      <w:r w:rsidRPr="00E7425D">
        <w:rPr>
          <w:sz w:val="26"/>
          <w:szCs w:val="26"/>
          <w:lang w:val="pt-BR"/>
        </w:rPr>
        <w:t>kính</w:t>
      </w:r>
      <w:proofErr w:type="spellEnd"/>
      <w:r w:rsidRPr="00E7425D">
        <w:rPr>
          <w:sz w:val="26"/>
          <w:szCs w:val="26"/>
          <w:lang w:val="pt-BR"/>
        </w:rPr>
        <w:t xml:space="preserve"> </w:t>
      </w:r>
      <w:proofErr w:type="spellStart"/>
      <w:r w:rsidRPr="00E7425D">
        <w:rPr>
          <w:sz w:val="26"/>
          <w:szCs w:val="26"/>
          <w:lang w:val="pt-BR"/>
        </w:rPr>
        <w:t>và</w:t>
      </w:r>
      <w:proofErr w:type="spellEnd"/>
      <w:r w:rsidRPr="00E7425D">
        <w:rPr>
          <w:sz w:val="26"/>
          <w:szCs w:val="26"/>
          <w:lang w:val="pt-BR"/>
        </w:rPr>
        <w:t xml:space="preserve"> </w:t>
      </w:r>
      <w:proofErr w:type="spellStart"/>
      <w:r w:rsidRPr="00E7425D">
        <w:rPr>
          <w:sz w:val="26"/>
          <w:szCs w:val="26"/>
          <w:lang w:val="pt-BR"/>
        </w:rPr>
        <w:t>long</w:t>
      </w:r>
      <w:proofErr w:type="spellEnd"/>
      <w:r w:rsidRPr="00E7425D">
        <w:rPr>
          <w:sz w:val="26"/>
          <w:szCs w:val="26"/>
          <w:lang w:val="pt-BR"/>
        </w:rPr>
        <w:t xml:space="preserve"> </w:t>
      </w:r>
      <w:proofErr w:type="spellStart"/>
      <w:r w:rsidRPr="00E7425D">
        <w:rPr>
          <w:sz w:val="26"/>
          <w:szCs w:val="26"/>
          <w:lang w:val="pt-BR"/>
        </w:rPr>
        <w:t>trọng</w:t>
      </w:r>
      <w:proofErr w:type="spellEnd"/>
      <w:r w:rsidRPr="00E7425D">
        <w:rPr>
          <w:sz w:val="26"/>
          <w:szCs w:val="26"/>
          <w:lang w:val="pt-BR"/>
        </w:rPr>
        <w:t xml:space="preserve">, </w:t>
      </w:r>
      <w:proofErr w:type="spellStart"/>
      <w:r w:rsidRPr="00E7425D">
        <w:rPr>
          <w:sz w:val="26"/>
          <w:szCs w:val="26"/>
          <w:lang w:val="pt-BR"/>
        </w:rPr>
        <w:t>xương</w:t>
      </w:r>
      <w:proofErr w:type="spellEnd"/>
      <w:r w:rsidRPr="00E7425D">
        <w:rPr>
          <w:sz w:val="26"/>
          <w:szCs w:val="26"/>
          <w:lang w:val="pt-BR"/>
        </w:rPr>
        <w:t xml:space="preserve"> </w:t>
      </w:r>
      <w:proofErr w:type="spellStart"/>
      <w:r w:rsidRPr="00E7425D">
        <w:rPr>
          <w:sz w:val="26"/>
          <w:szCs w:val="26"/>
          <w:lang w:val="pt-BR"/>
        </w:rPr>
        <w:t>cốt</w:t>
      </w:r>
      <w:proofErr w:type="spellEnd"/>
      <w:r w:rsidRPr="00E7425D">
        <w:rPr>
          <w:sz w:val="26"/>
          <w:szCs w:val="26"/>
          <w:lang w:val="pt-BR"/>
        </w:rPr>
        <w:t xml:space="preserve"> </w:t>
      </w:r>
      <w:proofErr w:type="spellStart"/>
      <w:r w:rsidRPr="00E7425D">
        <w:rPr>
          <w:sz w:val="26"/>
          <w:szCs w:val="26"/>
          <w:lang w:val="pt-BR"/>
        </w:rPr>
        <w:t>của</w:t>
      </w:r>
      <w:proofErr w:type="spellEnd"/>
      <w:r w:rsidRPr="00E7425D">
        <w:rPr>
          <w:sz w:val="26"/>
          <w:szCs w:val="26"/>
          <w:lang w:val="pt-BR"/>
        </w:rPr>
        <w:t xml:space="preserve"> </w:t>
      </w:r>
      <w:r w:rsidR="000276C5" w:rsidRPr="00E7425D">
        <w:rPr>
          <w:sz w:val="26"/>
          <w:szCs w:val="26"/>
          <w:lang w:val="pt-BR"/>
        </w:rPr>
        <w:t xml:space="preserve">Cá </w:t>
      </w:r>
      <w:proofErr w:type="spellStart"/>
      <w:r w:rsidR="000276C5" w:rsidRPr="00E7425D">
        <w:rPr>
          <w:sz w:val="26"/>
          <w:szCs w:val="26"/>
          <w:lang w:val="pt-BR"/>
        </w:rPr>
        <w:t>Ông</w:t>
      </w:r>
      <w:proofErr w:type="spellEnd"/>
      <w:r w:rsidRPr="00E7425D">
        <w:rPr>
          <w:sz w:val="26"/>
          <w:szCs w:val="26"/>
          <w:lang w:val="pt-BR"/>
        </w:rPr>
        <w:t xml:space="preserve"> </w:t>
      </w:r>
      <w:proofErr w:type="spellStart"/>
      <w:r w:rsidRPr="00E7425D">
        <w:rPr>
          <w:sz w:val="26"/>
          <w:szCs w:val="26"/>
          <w:lang w:val="pt-BR"/>
        </w:rPr>
        <w:t>được</w:t>
      </w:r>
      <w:proofErr w:type="spellEnd"/>
      <w:r w:rsidRPr="00E7425D">
        <w:rPr>
          <w:sz w:val="26"/>
          <w:szCs w:val="26"/>
          <w:lang w:val="pt-BR"/>
        </w:rPr>
        <w:t xml:space="preserve"> </w:t>
      </w:r>
      <w:proofErr w:type="spellStart"/>
      <w:r w:rsidRPr="00E7425D">
        <w:rPr>
          <w:sz w:val="26"/>
          <w:szCs w:val="26"/>
          <w:lang w:val="pt-BR"/>
        </w:rPr>
        <w:t>đưa</w:t>
      </w:r>
      <w:proofErr w:type="spellEnd"/>
      <w:r w:rsidRPr="00E7425D">
        <w:rPr>
          <w:sz w:val="26"/>
          <w:szCs w:val="26"/>
          <w:lang w:val="pt-BR"/>
        </w:rPr>
        <w:t xml:space="preserve"> </w:t>
      </w:r>
      <w:proofErr w:type="spellStart"/>
      <w:r w:rsidRPr="00E7425D">
        <w:rPr>
          <w:sz w:val="26"/>
          <w:szCs w:val="26"/>
          <w:lang w:val="pt-BR"/>
        </w:rPr>
        <w:t>vào</w:t>
      </w:r>
      <w:proofErr w:type="spellEnd"/>
      <w:r w:rsidRPr="00E7425D">
        <w:rPr>
          <w:sz w:val="26"/>
          <w:szCs w:val="26"/>
          <w:lang w:val="pt-BR"/>
        </w:rPr>
        <w:t xml:space="preserve"> </w:t>
      </w:r>
      <w:proofErr w:type="spellStart"/>
      <w:r w:rsidRPr="00E7425D">
        <w:rPr>
          <w:sz w:val="26"/>
          <w:szCs w:val="26"/>
          <w:lang w:val="pt-BR"/>
        </w:rPr>
        <w:t>thờ</w:t>
      </w:r>
      <w:proofErr w:type="spellEnd"/>
      <w:r w:rsidRPr="00E7425D">
        <w:rPr>
          <w:sz w:val="26"/>
          <w:szCs w:val="26"/>
          <w:lang w:val="pt-BR"/>
        </w:rPr>
        <w:t xml:space="preserve"> ở </w:t>
      </w:r>
      <w:proofErr w:type="spellStart"/>
      <w:r w:rsidRPr="00E7425D">
        <w:rPr>
          <w:sz w:val="26"/>
          <w:szCs w:val="26"/>
          <w:lang w:val="pt-BR"/>
        </w:rPr>
        <w:t>Lăng</w:t>
      </w:r>
      <w:proofErr w:type="spellEnd"/>
      <w:r w:rsidRPr="00E7425D">
        <w:rPr>
          <w:sz w:val="26"/>
          <w:szCs w:val="26"/>
          <w:lang w:val="pt-BR"/>
        </w:rPr>
        <w:t xml:space="preserve"> </w:t>
      </w:r>
      <w:proofErr w:type="spellStart"/>
      <w:r w:rsidRPr="00E7425D">
        <w:rPr>
          <w:sz w:val="26"/>
          <w:szCs w:val="26"/>
          <w:lang w:val="pt-BR"/>
        </w:rPr>
        <w:t>Ông</w:t>
      </w:r>
      <w:proofErr w:type="spellEnd"/>
      <w:r w:rsidRPr="00E7425D">
        <w:rPr>
          <w:sz w:val="26"/>
          <w:szCs w:val="26"/>
          <w:lang w:val="pt-BR"/>
        </w:rPr>
        <w:t xml:space="preserve"> </w:t>
      </w:r>
      <w:proofErr w:type="spellStart"/>
      <w:r w:rsidRPr="00E7425D">
        <w:rPr>
          <w:sz w:val="26"/>
          <w:szCs w:val="26"/>
          <w:lang w:val="pt-BR"/>
        </w:rPr>
        <w:t>và</w:t>
      </w:r>
      <w:proofErr w:type="spellEnd"/>
      <w:r w:rsidRPr="00E7425D">
        <w:rPr>
          <w:sz w:val="26"/>
          <w:szCs w:val="26"/>
          <w:lang w:val="pt-BR"/>
        </w:rPr>
        <w:t xml:space="preserve"> </w:t>
      </w:r>
      <w:proofErr w:type="spellStart"/>
      <w:r w:rsidRPr="00E7425D">
        <w:rPr>
          <w:sz w:val="26"/>
          <w:szCs w:val="26"/>
          <w:lang w:val="pt-BR"/>
        </w:rPr>
        <w:t>đều</w:t>
      </w:r>
      <w:proofErr w:type="spellEnd"/>
      <w:r w:rsidRPr="00E7425D">
        <w:rPr>
          <w:sz w:val="26"/>
          <w:szCs w:val="26"/>
          <w:lang w:val="pt-BR"/>
        </w:rPr>
        <w:t xml:space="preserve"> </w:t>
      </w:r>
      <w:proofErr w:type="spellStart"/>
      <w:r w:rsidRPr="00E7425D">
        <w:rPr>
          <w:sz w:val="26"/>
          <w:szCs w:val="26"/>
          <w:lang w:val="pt-BR"/>
        </w:rPr>
        <w:t>có</w:t>
      </w:r>
      <w:proofErr w:type="spellEnd"/>
      <w:r w:rsidRPr="00E7425D">
        <w:rPr>
          <w:sz w:val="26"/>
          <w:szCs w:val="26"/>
          <w:lang w:val="pt-BR"/>
        </w:rPr>
        <w:t xml:space="preserve"> </w:t>
      </w:r>
      <w:proofErr w:type="spellStart"/>
      <w:r w:rsidRPr="00E7425D">
        <w:rPr>
          <w:sz w:val="26"/>
          <w:szCs w:val="26"/>
          <w:lang w:val="pt-BR"/>
        </w:rPr>
        <w:t>lễ</w:t>
      </w:r>
      <w:proofErr w:type="spellEnd"/>
      <w:r w:rsidRPr="00E7425D">
        <w:rPr>
          <w:sz w:val="26"/>
          <w:szCs w:val="26"/>
          <w:lang w:val="pt-BR"/>
        </w:rPr>
        <w:t xml:space="preserve"> </w:t>
      </w:r>
      <w:proofErr w:type="spellStart"/>
      <w:r w:rsidRPr="00E7425D">
        <w:rPr>
          <w:sz w:val="26"/>
          <w:szCs w:val="26"/>
          <w:lang w:val="pt-BR"/>
        </w:rPr>
        <w:t>tế</w:t>
      </w:r>
      <w:proofErr w:type="spellEnd"/>
      <w:r w:rsidRPr="00E7425D">
        <w:rPr>
          <w:sz w:val="26"/>
          <w:szCs w:val="26"/>
          <w:lang w:val="pt-BR"/>
        </w:rPr>
        <w:t xml:space="preserve"> </w:t>
      </w:r>
      <w:proofErr w:type="spellStart"/>
      <w:r w:rsidRPr="00E7425D">
        <w:rPr>
          <w:sz w:val="26"/>
          <w:szCs w:val="26"/>
          <w:lang w:val="pt-BR"/>
        </w:rPr>
        <w:t>mỗi</w:t>
      </w:r>
      <w:proofErr w:type="spellEnd"/>
      <w:r w:rsidRPr="00E7425D">
        <w:rPr>
          <w:sz w:val="26"/>
          <w:szCs w:val="26"/>
          <w:lang w:val="pt-BR"/>
        </w:rPr>
        <w:t xml:space="preserve"> </w:t>
      </w:r>
      <w:proofErr w:type="spellStart"/>
      <w:r w:rsidRPr="00E7425D">
        <w:rPr>
          <w:sz w:val="26"/>
          <w:szCs w:val="26"/>
          <w:lang w:val="pt-BR"/>
        </w:rPr>
        <w:t>năm</w:t>
      </w:r>
      <w:proofErr w:type="spellEnd"/>
      <w:r w:rsidRPr="00E7425D">
        <w:rPr>
          <w:sz w:val="26"/>
          <w:szCs w:val="26"/>
          <w:lang w:val="pt-BR"/>
        </w:rPr>
        <w:t xml:space="preserve">. </w:t>
      </w:r>
      <w:proofErr w:type="spellStart"/>
      <w:r w:rsidRPr="00E7425D">
        <w:rPr>
          <w:sz w:val="26"/>
          <w:szCs w:val="26"/>
          <w:lang w:val="pt-BR"/>
        </w:rPr>
        <w:t>Trong</w:t>
      </w:r>
      <w:proofErr w:type="spellEnd"/>
      <w:r w:rsidRPr="00E7425D">
        <w:rPr>
          <w:sz w:val="26"/>
          <w:szCs w:val="26"/>
          <w:lang w:val="pt-BR"/>
        </w:rPr>
        <w:t xml:space="preserve"> </w:t>
      </w:r>
      <w:proofErr w:type="spellStart"/>
      <w:r w:rsidRPr="00E7425D">
        <w:rPr>
          <w:sz w:val="26"/>
          <w:szCs w:val="26"/>
          <w:lang w:val="pt-BR"/>
        </w:rPr>
        <w:t>suốt</w:t>
      </w:r>
      <w:proofErr w:type="spellEnd"/>
      <w:r w:rsidRPr="00E7425D">
        <w:rPr>
          <w:sz w:val="26"/>
          <w:szCs w:val="26"/>
          <w:lang w:val="pt-BR"/>
        </w:rPr>
        <w:t xml:space="preserve"> </w:t>
      </w:r>
      <w:proofErr w:type="spellStart"/>
      <w:r w:rsidRPr="00E7425D">
        <w:rPr>
          <w:sz w:val="26"/>
          <w:szCs w:val="26"/>
          <w:lang w:val="pt-BR"/>
        </w:rPr>
        <w:t>quá</w:t>
      </w:r>
      <w:proofErr w:type="spellEnd"/>
      <w:r w:rsidRPr="00E7425D">
        <w:rPr>
          <w:sz w:val="26"/>
          <w:szCs w:val="26"/>
          <w:lang w:val="pt-BR"/>
        </w:rPr>
        <w:t xml:space="preserve"> </w:t>
      </w:r>
      <w:proofErr w:type="spellStart"/>
      <w:r w:rsidRPr="00E7425D">
        <w:rPr>
          <w:sz w:val="26"/>
          <w:szCs w:val="26"/>
          <w:lang w:val="pt-BR"/>
        </w:rPr>
        <w:t>trình</w:t>
      </w:r>
      <w:proofErr w:type="spellEnd"/>
      <w:r w:rsidRPr="00E7425D">
        <w:rPr>
          <w:sz w:val="26"/>
          <w:szCs w:val="26"/>
          <w:lang w:val="pt-BR"/>
        </w:rPr>
        <w:t xml:space="preserve"> </w:t>
      </w:r>
      <w:proofErr w:type="spellStart"/>
      <w:r w:rsidRPr="00E7425D">
        <w:rPr>
          <w:sz w:val="26"/>
          <w:szCs w:val="26"/>
          <w:lang w:val="pt-BR"/>
        </w:rPr>
        <w:t>tang</w:t>
      </w:r>
      <w:proofErr w:type="spellEnd"/>
      <w:r w:rsidRPr="00E7425D">
        <w:rPr>
          <w:sz w:val="26"/>
          <w:szCs w:val="26"/>
          <w:lang w:val="pt-BR"/>
        </w:rPr>
        <w:t xml:space="preserve"> </w:t>
      </w:r>
      <w:proofErr w:type="spellStart"/>
      <w:r w:rsidRPr="00E7425D">
        <w:rPr>
          <w:sz w:val="26"/>
          <w:szCs w:val="26"/>
          <w:lang w:val="pt-BR"/>
        </w:rPr>
        <w:t>lễ</w:t>
      </w:r>
      <w:proofErr w:type="spellEnd"/>
      <w:r w:rsidRPr="00E7425D">
        <w:rPr>
          <w:sz w:val="26"/>
          <w:szCs w:val="26"/>
          <w:lang w:val="pt-BR"/>
        </w:rPr>
        <w:t xml:space="preserve"> </w:t>
      </w:r>
      <w:proofErr w:type="spellStart"/>
      <w:r w:rsidRPr="00E7425D">
        <w:rPr>
          <w:sz w:val="26"/>
          <w:szCs w:val="26"/>
          <w:lang w:val="pt-BR"/>
        </w:rPr>
        <w:t>của</w:t>
      </w:r>
      <w:proofErr w:type="spellEnd"/>
      <w:r w:rsidRPr="00E7425D">
        <w:rPr>
          <w:sz w:val="26"/>
          <w:szCs w:val="26"/>
          <w:lang w:val="pt-BR"/>
        </w:rPr>
        <w:t xml:space="preserve"> </w:t>
      </w:r>
      <w:r w:rsidR="000276C5" w:rsidRPr="00E7425D">
        <w:rPr>
          <w:sz w:val="26"/>
          <w:szCs w:val="26"/>
          <w:lang w:val="pt-BR"/>
        </w:rPr>
        <w:t xml:space="preserve">Cá </w:t>
      </w:r>
      <w:proofErr w:type="spellStart"/>
      <w:r w:rsidR="000276C5" w:rsidRPr="00E7425D">
        <w:rPr>
          <w:sz w:val="26"/>
          <w:szCs w:val="26"/>
          <w:lang w:val="pt-BR"/>
        </w:rPr>
        <w:t>Ông</w:t>
      </w:r>
      <w:proofErr w:type="spellEnd"/>
      <w:r w:rsidRPr="00E7425D">
        <w:rPr>
          <w:sz w:val="26"/>
          <w:szCs w:val="26"/>
          <w:lang w:val="pt-BR"/>
        </w:rPr>
        <w:t xml:space="preserve"> </w:t>
      </w:r>
      <w:proofErr w:type="spellStart"/>
      <w:r w:rsidRPr="00E7425D">
        <w:rPr>
          <w:sz w:val="26"/>
          <w:szCs w:val="26"/>
          <w:lang w:val="pt-BR"/>
        </w:rPr>
        <w:t>cũng</w:t>
      </w:r>
      <w:proofErr w:type="spellEnd"/>
      <w:r w:rsidRPr="00E7425D">
        <w:rPr>
          <w:sz w:val="26"/>
          <w:szCs w:val="26"/>
          <w:lang w:val="pt-BR"/>
        </w:rPr>
        <w:t xml:space="preserve"> </w:t>
      </w:r>
      <w:proofErr w:type="spellStart"/>
      <w:r w:rsidRPr="00E7425D">
        <w:rPr>
          <w:sz w:val="26"/>
          <w:szCs w:val="26"/>
          <w:lang w:val="pt-BR"/>
        </w:rPr>
        <w:t>như</w:t>
      </w:r>
      <w:proofErr w:type="spellEnd"/>
      <w:r w:rsidRPr="00E7425D">
        <w:rPr>
          <w:sz w:val="26"/>
          <w:szCs w:val="26"/>
          <w:lang w:val="pt-BR"/>
        </w:rPr>
        <w:t xml:space="preserve"> </w:t>
      </w:r>
      <w:proofErr w:type="spellStart"/>
      <w:r w:rsidRPr="00E7425D">
        <w:rPr>
          <w:sz w:val="26"/>
          <w:szCs w:val="26"/>
          <w:lang w:val="pt-BR"/>
        </w:rPr>
        <w:t>các</w:t>
      </w:r>
      <w:proofErr w:type="spellEnd"/>
      <w:r w:rsidRPr="00E7425D">
        <w:rPr>
          <w:sz w:val="26"/>
          <w:szCs w:val="26"/>
          <w:lang w:val="pt-BR"/>
        </w:rPr>
        <w:t xml:space="preserve"> </w:t>
      </w:r>
      <w:proofErr w:type="spellStart"/>
      <w:r w:rsidRPr="00E7425D">
        <w:rPr>
          <w:sz w:val="26"/>
          <w:szCs w:val="26"/>
          <w:lang w:val="pt-BR"/>
        </w:rPr>
        <w:t>lễ</w:t>
      </w:r>
      <w:proofErr w:type="spellEnd"/>
      <w:r w:rsidRPr="00E7425D">
        <w:rPr>
          <w:sz w:val="26"/>
          <w:szCs w:val="26"/>
          <w:lang w:val="pt-BR"/>
        </w:rPr>
        <w:t xml:space="preserve">, </w:t>
      </w:r>
      <w:proofErr w:type="spellStart"/>
      <w:r w:rsidRPr="00E7425D">
        <w:rPr>
          <w:sz w:val="26"/>
          <w:szCs w:val="26"/>
          <w:lang w:val="pt-BR"/>
        </w:rPr>
        <w:t>tế</w:t>
      </w:r>
      <w:proofErr w:type="spellEnd"/>
      <w:r w:rsidRPr="00E7425D">
        <w:rPr>
          <w:sz w:val="26"/>
          <w:szCs w:val="26"/>
          <w:lang w:val="pt-BR"/>
        </w:rPr>
        <w:t xml:space="preserve"> </w:t>
      </w:r>
      <w:proofErr w:type="spellStart"/>
      <w:r w:rsidRPr="00E7425D">
        <w:rPr>
          <w:sz w:val="26"/>
          <w:szCs w:val="26"/>
          <w:lang w:val="pt-BR"/>
        </w:rPr>
        <w:t>trong</w:t>
      </w:r>
      <w:proofErr w:type="spellEnd"/>
      <w:r w:rsidRPr="00E7425D">
        <w:rPr>
          <w:sz w:val="26"/>
          <w:szCs w:val="26"/>
          <w:lang w:val="pt-BR"/>
        </w:rPr>
        <w:t xml:space="preserve"> </w:t>
      </w:r>
      <w:proofErr w:type="spellStart"/>
      <w:r w:rsidRPr="00E7425D">
        <w:rPr>
          <w:sz w:val="26"/>
          <w:szCs w:val="26"/>
          <w:lang w:val="pt-BR"/>
        </w:rPr>
        <w:t>năm</w:t>
      </w:r>
      <w:proofErr w:type="spellEnd"/>
      <w:r w:rsidRPr="00E7425D">
        <w:rPr>
          <w:sz w:val="26"/>
          <w:szCs w:val="26"/>
          <w:lang w:val="pt-BR"/>
        </w:rPr>
        <w:t xml:space="preserve"> </w:t>
      </w:r>
      <w:proofErr w:type="spellStart"/>
      <w:r w:rsidRPr="00E7425D">
        <w:rPr>
          <w:sz w:val="26"/>
          <w:szCs w:val="26"/>
          <w:lang w:val="pt-BR"/>
        </w:rPr>
        <w:t>đều</w:t>
      </w:r>
      <w:proofErr w:type="spellEnd"/>
      <w:r w:rsidRPr="00E7425D">
        <w:rPr>
          <w:sz w:val="26"/>
          <w:szCs w:val="26"/>
          <w:lang w:val="pt-BR"/>
        </w:rPr>
        <w:t xml:space="preserve"> </w:t>
      </w:r>
      <w:proofErr w:type="spellStart"/>
      <w:r w:rsidRPr="00E7425D">
        <w:rPr>
          <w:sz w:val="26"/>
          <w:szCs w:val="26"/>
          <w:lang w:val="pt-BR"/>
        </w:rPr>
        <w:t>có</w:t>
      </w:r>
      <w:proofErr w:type="spellEnd"/>
      <w:r w:rsidRPr="00E7425D">
        <w:rPr>
          <w:sz w:val="26"/>
          <w:szCs w:val="26"/>
          <w:lang w:val="pt-BR"/>
        </w:rPr>
        <w:t xml:space="preserve"> </w:t>
      </w:r>
      <w:r w:rsidR="00E41758" w:rsidRPr="00E7425D">
        <w:rPr>
          <w:sz w:val="26"/>
          <w:szCs w:val="26"/>
          <w:lang w:val="vi-VN"/>
        </w:rPr>
        <w:t>Hát Bả trạo</w:t>
      </w:r>
      <w:r w:rsidRPr="00E7425D">
        <w:rPr>
          <w:sz w:val="26"/>
          <w:szCs w:val="26"/>
          <w:lang w:val="pt-BR"/>
        </w:rPr>
        <w:t>.</w:t>
      </w:r>
    </w:p>
    <w:p w14:paraId="3315342B" w14:textId="453263E7" w:rsidR="00F84676" w:rsidRPr="00E7425D" w:rsidRDefault="00F84676" w:rsidP="00194EA7">
      <w:pPr>
        <w:widowControl w:val="0"/>
        <w:tabs>
          <w:tab w:val="left" w:pos="709"/>
          <w:tab w:val="right" w:leader="dot" w:pos="9125"/>
        </w:tabs>
        <w:spacing w:line="348" w:lineRule="auto"/>
        <w:mirrorIndents/>
        <w:rPr>
          <w:bCs/>
          <w:sz w:val="26"/>
          <w:szCs w:val="26"/>
          <w:lang w:val="vi-VN"/>
        </w:rPr>
      </w:pPr>
      <w:r w:rsidRPr="00E7425D">
        <w:rPr>
          <w:bCs/>
          <w:sz w:val="26"/>
          <w:szCs w:val="26"/>
          <w:lang w:val="vi-VN"/>
        </w:rPr>
        <w:tab/>
        <w:t xml:space="preserve">Lễ tang </w:t>
      </w:r>
      <w:r w:rsidR="000276C5" w:rsidRPr="00E7425D">
        <w:rPr>
          <w:bCs/>
          <w:sz w:val="26"/>
          <w:szCs w:val="26"/>
          <w:lang w:val="vi-VN"/>
        </w:rPr>
        <w:t>Cá Ông</w:t>
      </w:r>
      <w:r w:rsidRPr="00E7425D">
        <w:rPr>
          <w:bCs/>
          <w:sz w:val="26"/>
          <w:szCs w:val="26"/>
          <w:lang w:val="vi-VN"/>
        </w:rPr>
        <w:t xml:space="preserve"> là một trong những sự kiện linh thiêng nhất đối với các cộng đồng ven biển. Người ta tin rằng </w:t>
      </w:r>
      <w:r w:rsidR="000276C5" w:rsidRPr="00E7425D">
        <w:rPr>
          <w:bCs/>
          <w:sz w:val="26"/>
          <w:szCs w:val="26"/>
          <w:lang w:val="vi-VN"/>
        </w:rPr>
        <w:t>Cá Ông</w:t>
      </w:r>
      <w:r w:rsidRPr="00E7425D">
        <w:rPr>
          <w:bCs/>
          <w:sz w:val="26"/>
          <w:szCs w:val="26"/>
          <w:lang w:val="vi-VN"/>
        </w:rPr>
        <w:t xml:space="preserve">, trong suốt cuộc đời của Ngài, đã đóng vai trò như một người bảo vệ và cứu độ cho các ngư dân, dẫn dắt thuyền của họ đến an toàn và bảo vệ họ khỏi bão tố. Do đó, khi một </w:t>
      </w:r>
      <w:r w:rsidR="000276C5" w:rsidRPr="00E7425D">
        <w:rPr>
          <w:bCs/>
          <w:sz w:val="26"/>
          <w:szCs w:val="26"/>
          <w:lang w:val="vi-VN"/>
        </w:rPr>
        <w:t>Cá Ông</w:t>
      </w:r>
      <w:r w:rsidRPr="00E7425D">
        <w:rPr>
          <w:bCs/>
          <w:sz w:val="26"/>
          <w:szCs w:val="26"/>
          <w:lang w:val="vi-VN"/>
        </w:rPr>
        <w:t xml:space="preserve"> chết, đó được coi là một tổn thất lớn cho cộng đồng, và tang lễ là cách để tôn vinh tinh thần của </w:t>
      </w:r>
      <w:r w:rsidR="000276C5" w:rsidRPr="00E7425D">
        <w:rPr>
          <w:bCs/>
          <w:sz w:val="26"/>
          <w:szCs w:val="26"/>
          <w:lang w:val="vi-VN"/>
        </w:rPr>
        <w:t>Cá Ông</w:t>
      </w:r>
      <w:r w:rsidRPr="00E7425D">
        <w:rPr>
          <w:bCs/>
          <w:sz w:val="26"/>
          <w:szCs w:val="26"/>
          <w:lang w:val="vi-VN"/>
        </w:rPr>
        <w:t xml:space="preserve"> và đảm bảo sự ra đi bình yên của Ngài đến thế giới bên kia.</w:t>
      </w:r>
    </w:p>
    <w:p w14:paraId="4F7F3275" w14:textId="2525F123" w:rsidR="00F84676" w:rsidRPr="00E7425D" w:rsidRDefault="00F84676" w:rsidP="00194EA7">
      <w:pPr>
        <w:widowControl w:val="0"/>
        <w:tabs>
          <w:tab w:val="left" w:pos="709"/>
          <w:tab w:val="right" w:leader="dot" w:pos="9125"/>
        </w:tabs>
        <w:spacing w:line="348" w:lineRule="auto"/>
        <w:rPr>
          <w:bCs/>
          <w:sz w:val="26"/>
          <w:szCs w:val="26"/>
          <w:lang w:val="vi-VN"/>
        </w:rPr>
      </w:pPr>
      <w:r w:rsidRPr="00E7425D">
        <w:rPr>
          <w:bCs/>
          <w:sz w:val="26"/>
          <w:szCs w:val="26"/>
          <w:lang w:val="vi-VN"/>
        </w:rPr>
        <w:tab/>
        <w:t xml:space="preserve">Không gian diễn xướng của nghi thức </w:t>
      </w:r>
      <w:r w:rsidR="000276C5" w:rsidRPr="00E7425D">
        <w:rPr>
          <w:bCs/>
          <w:sz w:val="26"/>
          <w:szCs w:val="26"/>
          <w:lang w:val="en-GB"/>
        </w:rPr>
        <w:t>đ</w:t>
      </w:r>
      <w:r w:rsidR="000276C5" w:rsidRPr="00E7425D">
        <w:rPr>
          <w:bCs/>
          <w:sz w:val="26"/>
          <w:szCs w:val="26"/>
          <w:lang w:val="vi-VN"/>
        </w:rPr>
        <w:t>ưa tang Cá Ông</w:t>
      </w:r>
      <w:r w:rsidR="000276C5" w:rsidRPr="00E7425D">
        <w:rPr>
          <w:bCs/>
          <w:sz w:val="26"/>
          <w:szCs w:val="26"/>
          <w:lang w:val="en-GB"/>
        </w:rPr>
        <w:t xml:space="preserve"> </w:t>
      </w:r>
      <w:r w:rsidRPr="00E7425D">
        <w:rPr>
          <w:bCs/>
          <w:sz w:val="26"/>
          <w:szCs w:val="26"/>
          <w:lang w:val="vi-VN"/>
        </w:rPr>
        <w:t xml:space="preserve">thường diễn ra trên bãi biển, nơi </w:t>
      </w:r>
      <w:r w:rsidR="000276C5" w:rsidRPr="00E7425D">
        <w:rPr>
          <w:bCs/>
          <w:sz w:val="26"/>
          <w:szCs w:val="26"/>
          <w:lang w:val="vi-VN"/>
        </w:rPr>
        <w:t>Cá Ông</w:t>
      </w:r>
      <w:r w:rsidRPr="00E7425D">
        <w:rPr>
          <w:bCs/>
          <w:sz w:val="26"/>
          <w:szCs w:val="26"/>
          <w:lang w:val="vi-VN"/>
        </w:rPr>
        <w:t xml:space="preserve"> lụy vào, hoặc tại đình làng, nơi có bàn thờ và không gian dành riêng để thực hiện các nghi lễ thờ cúng. Khác với không khí rộn ràng, náo nhiệt của </w:t>
      </w:r>
      <w:r w:rsidR="000276C5" w:rsidRPr="00E7425D">
        <w:rPr>
          <w:bCs/>
          <w:sz w:val="26"/>
          <w:szCs w:val="26"/>
          <w:lang w:val="vi-VN"/>
        </w:rPr>
        <w:t xml:space="preserve">lễ lội </w:t>
      </w:r>
      <w:r w:rsidR="000276C5" w:rsidRPr="00E7425D">
        <w:rPr>
          <w:bCs/>
          <w:sz w:val="26"/>
          <w:szCs w:val="26"/>
          <w:lang w:val="vi-VN"/>
        </w:rPr>
        <w:lastRenderedPageBreak/>
        <w:t>cầu ngư</w:t>
      </w:r>
      <w:r w:rsidRPr="00E7425D">
        <w:rPr>
          <w:bCs/>
          <w:sz w:val="26"/>
          <w:szCs w:val="26"/>
          <w:lang w:val="vi-VN"/>
        </w:rPr>
        <w:t xml:space="preserve">, không gian của lễ tang mang đậm nét trang nghiêm, thành kính. Những chiếc thuyền chở xác </w:t>
      </w:r>
      <w:r w:rsidR="000276C5" w:rsidRPr="00E7425D">
        <w:rPr>
          <w:bCs/>
          <w:sz w:val="26"/>
          <w:szCs w:val="26"/>
          <w:lang w:val="vi-VN"/>
        </w:rPr>
        <w:t>Cá Ông</w:t>
      </w:r>
      <w:r w:rsidRPr="00E7425D">
        <w:rPr>
          <w:bCs/>
          <w:sz w:val="26"/>
          <w:szCs w:val="26"/>
          <w:lang w:val="vi-VN"/>
        </w:rPr>
        <w:t xml:space="preserve"> được trang trí cờ hoa, đèn lồng, biểu tượng cho hành trình tiễn biệt và mong ước linh hồn </w:t>
      </w:r>
      <w:r w:rsidR="000276C5" w:rsidRPr="00E7425D">
        <w:rPr>
          <w:bCs/>
          <w:sz w:val="26"/>
          <w:szCs w:val="26"/>
          <w:lang w:val="vi-VN"/>
        </w:rPr>
        <w:t>Cá Ông</w:t>
      </w:r>
      <w:r w:rsidRPr="00E7425D">
        <w:rPr>
          <w:bCs/>
          <w:sz w:val="26"/>
          <w:szCs w:val="26"/>
          <w:lang w:val="vi-VN"/>
        </w:rPr>
        <w:t xml:space="preserve"> được thanh thản về với biển cả.</w:t>
      </w:r>
    </w:p>
    <w:p w14:paraId="5DBF8E5D" w14:textId="18A0BC70" w:rsidR="00F84676" w:rsidRPr="00E7425D" w:rsidRDefault="00F84676" w:rsidP="00194EA7">
      <w:pPr>
        <w:widowControl w:val="0"/>
        <w:tabs>
          <w:tab w:val="left" w:pos="709"/>
          <w:tab w:val="right" w:leader="dot" w:pos="9125"/>
        </w:tabs>
        <w:spacing w:line="348" w:lineRule="auto"/>
        <w:rPr>
          <w:bCs/>
          <w:sz w:val="26"/>
          <w:szCs w:val="26"/>
          <w:lang w:val="vi-VN"/>
        </w:rPr>
      </w:pPr>
      <w:r w:rsidRPr="00E7425D">
        <w:rPr>
          <w:bCs/>
          <w:sz w:val="26"/>
          <w:szCs w:val="26"/>
          <w:lang w:val="vi-VN"/>
        </w:rPr>
        <w:tab/>
      </w:r>
      <w:r w:rsidR="00E41758" w:rsidRPr="00E7425D">
        <w:rPr>
          <w:bCs/>
          <w:sz w:val="26"/>
          <w:szCs w:val="26"/>
          <w:lang w:val="vi-VN"/>
        </w:rPr>
        <w:t>Hát Bả trạo</w:t>
      </w:r>
      <w:r w:rsidRPr="00E7425D">
        <w:rPr>
          <w:bCs/>
          <w:sz w:val="26"/>
          <w:szCs w:val="26"/>
          <w:lang w:val="vi-VN"/>
        </w:rPr>
        <w:t xml:space="preserve"> là phần diễn xướng quan trọng trong lễ </w:t>
      </w:r>
      <w:r w:rsidR="000276C5" w:rsidRPr="00E7425D">
        <w:rPr>
          <w:bCs/>
          <w:sz w:val="26"/>
          <w:szCs w:val="26"/>
          <w:lang w:val="vi-VN"/>
        </w:rPr>
        <w:t>Đưa tang</w:t>
      </w:r>
      <w:r w:rsidRPr="00E7425D">
        <w:rPr>
          <w:bCs/>
          <w:sz w:val="26"/>
          <w:szCs w:val="26"/>
          <w:lang w:val="vi-VN"/>
        </w:rPr>
        <w:t xml:space="preserve">, với những lời ca tiễn biệt đầy xúc động và những động tác chèo thuyền mô phỏng hành trình đưa </w:t>
      </w:r>
      <w:r w:rsidR="000276C5" w:rsidRPr="00E7425D">
        <w:rPr>
          <w:bCs/>
          <w:sz w:val="26"/>
          <w:szCs w:val="26"/>
          <w:lang w:val="vi-VN"/>
        </w:rPr>
        <w:t>Cá Ông</w:t>
      </w:r>
      <w:r w:rsidRPr="00E7425D">
        <w:rPr>
          <w:bCs/>
          <w:sz w:val="26"/>
          <w:szCs w:val="26"/>
          <w:lang w:val="vi-VN"/>
        </w:rPr>
        <w:t xml:space="preserve"> trở về với biển cả. </w:t>
      </w:r>
    </w:p>
    <w:p w14:paraId="18C57A27" w14:textId="77777777" w:rsidR="00F84676" w:rsidRPr="00E7425D" w:rsidRDefault="00F84676" w:rsidP="00194EA7">
      <w:pPr>
        <w:widowControl w:val="0"/>
        <w:tabs>
          <w:tab w:val="left" w:pos="709"/>
          <w:tab w:val="right" w:leader="dot" w:pos="9125"/>
        </w:tabs>
        <w:spacing w:line="348" w:lineRule="auto"/>
        <w:rPr>
          <w:bCs/>
          <w:sz w:val="26"/>
          <w:szCs w:val="26"/>
          <w:lang w:val="vi-VN"/>
        </w:rPr>
      </w:pPr>
      <w:r w:rsidRPr="00E7425D">
        <w:rPr>
          <w:bCs/>
          <w:sz w:val="26"/>
          <w:szCs w:val="26"/>
          <w:lang w:val="vi-VN"/>
        </w:rPr>
        <w:tab/>
        <w:t>Những động tác chèo thuyền nhịp nhàng, phối hợp chặt chẽ giữa các tay chèo, tượng trưng cho sự đồng lòng và sức mạnh tập thể của người dân miền biển. Tiếng hát của ông Tổng Mũi, Tổng Khoang và ông Tổng Lái dẫn dắt những câu hát đối đáp, tạo nên một không gian vừa trang trọng, vừa thân thiết, nơi mà người sống và thần linh như hòa làm một, cùng chia sẻ niềm thương tiếc và lòng tri ân vô hạn.</w:t>
      </w:r>
    </w:p>
    <w:p w14:paraId="6AEBE103" w14:textId="39E28B3F" w:rsidR="00F84676" w:rsidRPr="00E7425D" w:rsidRDefault="00F84676" w:rsidP="00194EA7">
      <w:pPr>
        <w:widowControl w:val="0"/>
        <w:tabs>
          <w:tab w:val="left" w:pos="709"/>
          <w:tab w:val="right" w:leader="dot" w:pos="9125"/>
        </w:tabs>
        <w:spacing w:line="348" w:lineRule="auto"/>
        <w:rPr>
          <w:bCs/>
          <w:sz w:val="26"/>
          <w:szCs w:val="26"/>
          <w:lang w:val="vi-VN"/>
        </w:rPr>
      </w:pPr>
      <w:r w:rsidRPr="00E7425D">
        <w:rPr>
          <w:bCs/>
          <w:sz w:val="26"/>
          <w:szCs w:val="26"/>
          <w:lang w:val="vi-VN"/>
        </w:rPr>
        <w:tab/>
        <w:t xml:space="preserve">Nghi lễ </w:t>
      </w:r>
      <w:r w:rsidR="000276C5" w:rsidRPr="00E7425D">
        <w:rPr>
          <w:bCs/>
          <w:sz w:val="26"/>
          <w:szCs w:val="26"/>
          <w:lang w:val="vi-VN"/>
        </w:rPr>
        <w:t>Đưa tang Cá Ông</w:t>
      </w:r>
      <w:r w:rsidR="0038042B" w:rsidRPr="00E7425D">
        <w:rPr>
          <w:bCs/>
          <w:sz w:val="26"/>
          <w:szCs w:val="26"/>
          <w:lang w:val="en-GB"/>
        </w:rPr>
        <w:t xml:space="preserve"> </w:t>
      </w:r>
      <w:r w:rsidRPr="00E7425D">
        <w:rPr>
          <w:bCs/>
          <w:sz w:val="26"/>
          <w:szCs w:val="26"/>
          <w:lang w:val="vi-VN"/>
        </w:rPr>
        <w:t xml:space="preserve">không chỉ thể hiện lòng kính trọng mà ngư dân dành cho thiên nhiên mà còn góp phần vào việc gìn giữ và phát huy các giá trị văn hóa truyền thống của cộng đồng ngư dân. Lễ </w:t>
      </w:r>
      <w:r w:rsidR="000276C5" w:rsidRPr="00E7425D">
        <w:rPr>
          <w:bCs/>
          <w:sz w:val="26"/>
          <w:szCs w:val="26"/>
          <w:lang w:val="vi-VN"/>
        </w:rPr>
        <w:t>đưa tang Cá Ông</w:t>
      </w:r>
      <w:r w:rsidR="0025567D" w:rsidRPr="00E7425D">
        <w:rPr>
          <w:bCs/>
          <w:sz w:val="26"/>
          <w:szCs w:val="26"/>
          <w:lang w:val="en-GB"/>
        </w:rPr>
        <w:t xml:space="preserve"> </w:t>
      </w:r>
      <w:r w:rsidRPr="00E7425D">
        <w:rPr>
          <w:bCs/>
          <w:sz w:val="26"/>
          <w:szCs w:val="26"/>
          <w:lang w:val="vi-VN"/>
        </w:rPr>
        <w:t xml:space="preserve">cũng là một phương tiện giáo dục ý thức bảo vệ môi trường biển và duy trì sự cân bằng sinh thái, qua đó khẳng định mối liên hệ mật thiết giữa con người và biển cả. </w:t>
      </w:r>
    </w:p>
    <w:p w14:paraId="76242ECA" w14:textId="53B6C58F" w:rsidR="00F84676" w:rsidRPr="00E7425D" w:rsidRDefault="00F84676" w:rsidP="00194EA7">
      <w:pPr>
        <w:widowControl w:val="0"/>
        <w:tabs>
          <w:tab w:val="left" w:pos="709"/>
          <w:tab w:val="right" w:leader="dot" w:pos="9125"/>
        </w:tabs>
        <w:spacing w:line="336" w:lineRule="auto"/>
        <w:rPr>
          <w:bCs/>
          <w:sz w:val="26"/>
          <w:szCs w:val="26"/>
          <w:lang w:val="vi-VN"/>
        </w:rPr>
      </w:pPr>
      <w:r w:rsidRPr="00E7425D">
        <w:rPr>
          <w:bCs/>
          <w:sz w:val="26"/>
          <w:szCs w:val="26"/>
          <w:lang w:val="vi-VN"/>
        </w:rPr>
        <w:tab/>
        <w:t xml:space="preserve">Nghi lễ </w:t>
      </w:r>
      <w:r w:rsidR="00773CF9" w:rsidRPr="00E7425D">
        <w:rPr>
          <w:bCs/>
          <w:sz w:val="26"/>
          <w:szCs w:val="26"/>
          <w:lang w:val="en-GB"/>
        </w:rPr>
        <w:t>đ</w:t>
      </w:r>
      <w:r w:rsidR="000276C5" w:rsidRPr="00E7425D">
        <w:rPr>
          <w:bCs/>
          <w:sz w:val="26"/>
          <w:szCs w:val="26"/>
          <w:lang w:val="vi-VN"/>
        </w:rPr>
        <w:t>ưa tang</w:t>
      </w:r>
      <w:r w:rsidRPr="00E7425D">
        <w:rPr>
          <w:bCs/>
          <w:sz w:val="26"/>
          <w:szCs w:val="26"/>
          <w:lang w:val="vi-VN"/>
        </w:rPr>
        <w:t xml:space="preserve"> là cách mà ngư dân trả ơn và tiễn biệt vị thần của mình, đồng thời cũng là một hình thức để cầu mong sự bảo hộ cho tương lai. </w:t>
      </w:r>
      <w:r w:rsidR="00E41758" w:rsidRPr="00E7425D">
        <w:rPr>
          <w:bCs/>
          <w:sz w:val="26"/>
          <w:szCs w:val="26"/>
          <w:lang w:val="vi-VN"/>
        </w:rPr>
        <w:t>Hát Bả trạo</w:t>
      </w:r>
      <w:r w:rsidRPr="00E7425D">
        <w:rPr>
          <w:bCs/>
          <w:sz w:val="26"/>
          <w:szCs w:val="26"/>
          <w:lang w:val="vi-VN"/>
        </w:rPr>
        <w:t xml:space="preserve"> trong lễ </w:t>
      </w:r>
      <w:r w:rsidR="00D07156" w:rsidRPr="00E7425D">
        <w:rPr>
          <w:bCs/>
          <w:sz w:val="26"/>
          <w:szCs w:val="26"/>
          <w:lang w:val="en-GB"/>
        </w:rPr>
        <w:t>đ</w:t>
      </w:r>
      <w:r w:rsidR="000276C5" w:rsidRPr="00E7425D">
        <w:rPr>
          <w:bCs/>
          <w:sz w:val="26"/>
          <w:szCs w:val="26"/>
          <w:lang w:val="vi-VN"/>
        </w:rPr>
        <w:t>ưa tang</w:t>
      </w:r>
      <w:r w:rsidRPr="00E7425D">
        <w:rPr>
          <w:bCs/>
          <w:sz w:val="26"/>
          <w:szCs w:val="26"/>
          <w:lang w:val="vi-VN"/>
        </w:rPr>
        <w:t xml:space="preserve"> trở thành cầu nối tâm linh, là nơi để ngư dân bày tỏ những tâm tư, nguyện vọng và lòng thành kính đối với biển cả bao la.</w:t>
      </w:r>
    </w:p>
    <w:p w14:paraId="0181E4B8" w14:textId="5D656778" w:rsidR="00F84676" w:rsidRPr="00E7425D" w:rsidRDefault="00F84676" w:rsidP="00194EA7">
      <w:pPr>
        <w:pStyle w:val="Heading1"/>
        <w:keepNext w:val="0"/>
        <w:widowControl w:val="0"/>
        <w:spacing w:line="336" w:lineRule="auto"/>
        <w:jc w:val="both"/>
        <w:rPr>
          <w:bCs/>
          <w:sz w:val="26"/>
          <w:szCs w:val="26"/>
          <w:lang w:val="vi-VN"/>
        </w:rPr>
      </w:pPr>
      <w:bookmarkStart w:id="430" w:name="_Toc202383866"/>
      <w:bookmarkStart w:id="431" w:name="_Toc219399908"/>
      <w:bookmarkStart w:id="432" w:name="_Toc219400178"/>
      <w:bookmarkStart w:id="433" w:name="_Toc219400292"/>
      <w:bookmarkStart w:id="434" w:name="_Toc219433083"/>
      <w:bookmarkStart w:id="435" w:name="_Toc204178633"/>
      <w:bookmarkStart w:id="436" w:name="_Toc204179442"/>
      <w:bookmarkStart w:id="437" w:name="_Toc214367919"/>
      <w:bookmarkStart w:id="438" w:name="_Toc214368163"/>
      <w:bookmarkStart w:id="439" w:name="_Toc214368301"/>
      <w:bookmarkStart w:id="440" w:name="_Toc203641881"/>
      <w:bookmarkStart w:id="441" w:name="_Toc203987440"/>
      <w:r w:rsidRPr="00E7425D">
        <w:rPr>
          <w:bCs/>
          <w:sz w:val="26"/>
          <w:szCs w:val="26"/>
          <w:lang w:val="vi-VN"/>
        </w:rPr>
        <w:t xml:space="preserve">2.3. Giá trị và khả năng vận dụng </w:t>
      </w:r>
      <w:proofErr w:type="spellStart"/>
      <w:r w:rsidR="002561C9">
        <w:rPr>
          <w:bCs/>
          <w:sz w:val="26"/>
          <w:szCs w:val="26"/>
          <w:lang w:val="en-GB"/>
        </w:rPr>
        <w:t>đặc</w:t>
      </w:r>
      <w:proofErr w:type="spellEnd"/>
      <w:r w:rsidR="002561C9">
        <w:rPr>
          <w:bCs/>
          <w:sz w:val="26"/>
          <w:szCs w:val="26"/>
          <w:lang w:val="en-GB"/>
        </w:rPr>
        <w:t xml:space="preserve"> </w:t>
      </w:r>
      <w:proofErr w:type="spellStart"/>
      <w:r w:rsidR="002561C9">
        <w:rPr>
          <w:bCs/>
          <w:sz w:val="26"/>
          <w:szCs w:val="26"/>
          <w:lang w:val="en-GB"/>
        </w:rPr>
        <w:t>điểm</w:t>
      </w:r>
      <w:proofErr w:type="spellEnd"/>
      <w:r w:rsidRPr="00E7425D">
        <w:rPr>
          <w:bCs/>
          <w:sz w:val="26"/>
          <w:szCs w:val="26"/>
          <w:lang w:val="vi-VN"/>
        </w:rPr>
        <w:t xml:space="preserve"> </w:t>
      </w:r>
      <w:r w:rsidR="00E41758" w:rsidRPr="00E7425D">
        <w:rPr>
          <w:bCs/>
          <w:sz w:val="26"/>
          <w:szCs w:val="26"/>
          <w:lang w:val="vi-VN"/>
        </w:rPr>
        <w:t>Hát Bả trạo</w:t>
      </w:r>
      <w:bookmarkEnd w:id="430"/>
      <w:r w:rsidRPr="00E7425D">
        <w:rPr>
          <w:bCs/>
          <w:sz w:val="26"/>
          <w:szCs w:val="26"/>
          <w:lang w:val="vi-VN"/>
        </w:rPr>
        <w:t xml:space="preserve"> </w:t>
      </w:r>
      <w:proofErr w:type="spellStart"/>
      <w:r w:rsidR="002561C9">
        <w:rPr>
          <w:bCs/>
          <w:sz w:val="26"/>
          <w:szCs w:val="26"/>
          <w:lang w:val="en-GB"/>
        </w:rPr>
        <w:t>vào</w:t>
      </w:r>
      <w:proofErr w:type="spellEnd"/>
      <w:r w:rsidR="002561C9">
        <w:rPr>
          <w:bCs/>
          <w:sz w:val="26"/>
          <w:szCs w:val="26"/>
          <w:lang w:val="en-GB"/>
        </w:rPr>
        <w:t xml:space="preserve"> </w:t>
      </w:r>
      <w:proofErr w:type="spellStart"/>
      <w:r w:rsidR="002561C9">
        <w:rPr>
          <w:bCs/>
          <w:sz w:val="26"/>
          <w:szCs w:val="26"/>
          <w:lang w:val="en-GB"/>
        </w:rPr>
        <w:t>dạy</w:t>
      </w:r>
      <w:proofErr w:type="spellEnd"/>
      <w:r w:rsidR="002561C9">
        <w:rPr>
          <w:bCs/>
          <w:sz w:val="26"/>
          <w:szCs w:val="26"/>
          <w:lang w:val="en-GB"/>
        </w:rPr>
        <w:t xml:space="preserve"> </w:t>
      </w:r>
      <w:proofErr w:type="spellStart"/>
      <w:r w:rsidR="002561C9">
        <w:rPr>
          <w:bCs/>
          <w:sz w:val="26"/>
          <w:szCs w:val="26"/>
          <w:lang w:val="en-GB"/>
        </w:rPr>
        <w:t>học</w:t>
      </w:r>
      <w:proofErr w:type="spellEnd"/>
      <w:r w:rsidR="002561C9">
        <w:rPr>
          <w:bCs/>
          <w:sz w:val="26"/>
          <w:szCs w:val="26"/>
          <w:lang w:val="en-GB"/>
        </w:rPr>
        <w:t xml:space="preserve"> </w:t>
      </w:r>
      <w:r w:rsidRPr="00E7425D">
        <w:rPr>
          <w:bCs/>
          <w:sz w:val="26"/>
          <w:szCs w:val="26"/>
          <w:lang w:val="vi-VN"/>
        </w:rPr>
        <w:t xml:space="preserve">cho học sinh </w:t>
      </w:r>
      <w:r w:rsidR="007E7809" w:rsidRPr="00E7425D">
        <w:rPr>
          <w:bCs/>
          <w:sz w:val="26"/>
          <w:szCs w:val="26"/>
          <w:lang w:val="en-GB"/>
        </w:rPr>
        <w:t>T</w:t>
      </w:r>
      <w:r w:rsidRPr="00E7425D">
        <w:rPr>
          <w:bCs/>
          <w:sz w:val="26"/>
          <w:szCs w:val="26"/>
          <w:lang w:val="vi-VN"/>
        </w:rPr>
        <w:t>rung học cơ sở</w:t>
      </w:r>
      <w:bookmarkEnd w:id="431"/>
      <w:bookmarkEnd w:id="432"/>
      <w:bookmarkEnd w:id="433"/>
      <w:bookmarkEnd w:id="434"/>
      <w:r w:rsidRPr="00E7425D">
        <w:rPr>
          <w:bCs/>
          <w:sz w:val="26"/>
          <w:szCs w:val="26"/>
          <w:lang w:val="vi-VN"/>
        </w:rPr>
        <w:t xml:space="preserve"> </w:t>
      </w:r>
      <w:bookmarkEnd w:id="435"/>
      <w:bookmarkEnd w:id="436"/>
      <w:bookmarkEnd w:id="437"/>
      <w:bookmarkEnd w:id="438"/>
      <w:bookmarkEnd w:id="439"/>
      <w:bookmarkEnd w:id="440"/>
      <w:bookmarkEnd w:id="441"/>
    </w:p>
    <w:p w14:paraId="6F300A82" w14:textId="14BB475D" w:rsidR="00F84676" w:rsidRPr="00E7425D" w:rsidRDefault="00F84676" w:rsidP="00194EA7">
      <w:pPr>
        <w:pStyle w:val="Heading2"/>
        <w:keepNext w:val="0"/>
        <w:keepLines w:val="0"/>
        <w:widowControl w:val="0"/>
        <w:spacing w:line="336" w:lineRule="auto"/>
        <w:rPr>
          <w:rFonts w:cs="Times New Roman"/>
          <w:sz w:val="26"/>
          <w:lang w:val="vi-VN"/>
        </w:rPr>
      </w:pPr>
      <w:bookmarkStart w:id="442" w:name="_Toc203641882"/>
      <w:bookmarkStart w:id="443" w:name="_Toc203987441"/>
      <w:bookmarkStart w:id="444" w:name="_Toc204178634"/>
      <w:bookmarkStart w:id="445" w:name="_Toc204179443"/>
      <w:bookmarkStart w:id="446" w:name="_Toc214367920"/>
      <w:bookmarkStart w:id="447" w:name="_Toc214368164"/>
      <w:bookmarkStart w:id="448" w:name="_Toc214368302"/>
      <w:bookmarkStart w:id="449" w:name="_Toc219399909"/>
      <w:bookmarkStart w:id="450" w:name="_Toc219400179"/>
      <w:bookmarkStart w:id="451" w:name="_Toc219400293"/>
      <w:bookmarkStart w:id="452" w:name="_Toc219433084"/>
      <w:r w:rsidRPr="00E7425D">
        <w:rPr>
          <w:rFonts w:cs="Times New Roman"/>
          <w:sz w:val="26"/>
          <w:lang w:val="vi-VN"/>
        </w:rPr>
        <w:t>2.3.1. Giá trị</w:t>
      </w:r>
      <w:r w:rsidR="00620373">
        <w:rPr>
          <w:rFonts w:cs="Times New Roman"/>
          <w:sz w:val="26"/>
          <w:lang w:val="en-GB"/>
        </w:rPr>
        <w:t xml:space="preserve"> </w:t>
      </w:r>
      <w:r w:rsidRPr="00E7425D">
        <w:rPr>
          <w:rFonts w:cs="Times New Roman"/>
          <w:sz w:val="26"/>
          <w:lang w:val="vi-VN"/>
        </w:rPr>
        <w:t xml:space="preserve">của </w:t>
      </w:r>
      <w:r w:rsidR="00E41758" w:rsidRPr="00E7425D">
        <w:rPr>
          <w:rFonts w:cs="Times New Roman"/>
          <w:sz w:val="26"/>
          <w:lang w:val="vi-VN"/>
        </w:rPr>
        <w:t>Hát Bả trạo</w:t>
      </w:r>
      <w:bookmarkEnd w:id="442"/>
      <w:bookmarkEnd w:id="443"/>
      <w:bookmarkEnd w:id="444"/>
      <w:bookmarkEnd w:id="445"/>
      <w:bookmarkEnd w:id="446"/>
      <w:bookmarkEnd w:id="447"/>
      <w:bookmarkEnd w:id="448"/>
      <w:bookmarkEnd w:id="449"/>
      <w:bookmarkEnd w:id="450"/>
      <w:bookmarkEnd w:id="451"/>
      <w:bookmarkEnd w:id="452"/>
      <w:r w:rsidRPr="00E7425D">
        <w:rPr>
          <w:rFonts w:cs="Times New Roman"/>
          <w:sz w:val="26"/>
          <w:lang w:val="vi-VN"/>
        </w:rPr>
        <w:t xml:space="preserve"> </w:t>
      </w:r>
    </w:p>
    <w:p w14:paraId="092E3684" w14:textId="69F665D0" w:rsidR="009A0E18" w:rsidRPr="009A0E18" w:rsidRDefault="00F84676" w:rsidP="00194EA7">
      <w:pPr>
        <w:widowControl w:val="0"/>
        <w:tabs>
          <w:tab w:val="left" w:pos="709"/>
          <w:tab w:val="right" w:leader="dot" w:pos="9125"/>
        </w:tabs>
        <w:rPr>
          <w:bCs/>
          <w:sz w:val="26"/>
          <w:szCs w:val="26"/>
          <w:lang w:val="en-GB"/>
        </w:rPr>
      </w:pPr>
      <w:r w:rsidRPr="00E7425D">
        <w:rPr>
          <w:bCs/>
          <w:sz w:val="26"/>
          <w:szCs w:val="26"/>
          <w:lang w:val="vi-VN"/>
        </w:rPr>
        <w:tab/>
      </w:r>
      <w:r w:rsidR="009A0E18">
        <w:rPr>
          <w:bCs/>
          <w:sz w:val="26"/>
          <w:szCs w:val="26"/>
          <w:lang w:val="en-GB"/>
        </w:rPr>
        <w:t xml:space="preserve">Ở </w:t>
      </w:r>
      <w:proofErr w:type="spellStart"/>
      <w:r w:rsidR="009A0E18">
        <w:rPr>
          <w:bCs/>
          <w:sz w:val="26"/>
          <w:szCs w:val="26"/>
          <w:lang w:val="en-GB"/>
        </w:rPr>
        <w:t>mục</w:t>
      </w:r>
      <w:proofErr w:type="spellEnd"/>
      <w:r w:rsidR="009A0E18">
        <w:rPr>
          <w:bCs/>
          <w:sz w:val="26"/>
          <w:szCs w:val="26"/>
          <w:lang w:val="en-GB"/>
        </w:rPr>
        <w:t xml:space="preserve"> </w:t>
      </w:r>
      <w:proofErr w:type="spellStart"/>
      <w:r w:rsidR="009A0E18">
        <w:rPr>
          <w:bCs/>
          <w:sz w:val="26"/>
          <w:szCs w:val="26"/>
          <w:lang w:val="en-GB"/>
        </w:rPr>
        <w:t>này</w:t>
      </w:r>
      <w:proofErr w:type="spellEnd"/>
      <w:r w:rsidR="009A0E18">
        <w:rPr>
          <w:bCs/>
          <w:sz w:val="26"/>
          <w:szCs w:val="26"/>
          <w:lang w:val="en-GB"/>
        </w:rPr>
        <w:t xml:space="preserve"> </w:t>
      </w:r>
      <w:proofErr w:type="spellStart"/>
      <w:r w:rsidR="009A0E18">
        <w:rPr>
          <w:bCs/>
          <w:sz w:val="26"/>
          <w:szCs w:val="26"/>
          <w:lang w:val="en-GB"/>
        </w:rPr>
        <w:t>chúng</w:t>
      </w:r>
      <w:proofErr w:type="spellEnd"/>
      <w:r w:rsidR="009A0E18">
        <w:rPr>
          <w:bCs/>
          <w:sz w:val="26"/>
          <w:szCs w:val="26"/>
          <w:lang w:val="en-GB"/>
        </w:rPr>
        <w:t xml:space="preserve"> </w:t>
      </w:r>
      <w:proofErr w:type="spellStart"/>
      <w:r w:rsidR="009A0E18">
        <w:rPr>
          <w:bCs/>
          <w:sz w:val="26"/>
          <w:szCs w:val="26"/>
          <w:lang w:val="en-GB"/>
        </w:rPr>
        <w:t>tôi</w:t>
      </w:r>
      <w:proofErr w:type="spellEnd"/>
      <w:r w:rsidR="009A0E18">
        <w:rPr>
          <w:bCs/>
          <w:sz w:val="26"/>
          <w:szCs w:val="26"/>
          <w:lang w:val="en-GB"/>
        </w:rPr>
        <w:t xml:space="preserve"> </w:t>
      </w:r>
      <w:proofErr w:type="spellStart"/>
      <w:r w:rsidR="009A0E18">
        <w:rPr>
          <w:bCs/>
          <w:sz w:val="26"/>
          <w:szCs w:val="26"/>
          <w:lang w:val="en-GB"/>
        </w:rPr>
        <w:t>tập</w:t>
      </w:r>
      <w:proofErr w:type="spellEnd"/>
      <w:r w:rsidR="009A0E18">
        <w:rPr>
          <w:bCs/>
          <w:sz w:val="26"/>
          <w:szCs w:val="26"/>
          <w:lang w:val="en-GB"/>
        </w:rPr>
        <w:t xml:space="preserve"> </w:t>
      </w:r>
      <w:proofErr w:type="spellStart"/>
      <w:r w:rsidR="009A0E18">
        <w:rPr>
          <w:bCs/>
          <w:sz w:val="26"/>
          <w:szCs w:val="26"/>
          <w:lang w:val="en-GB"/>
        </w:rPr>
        <w:t>trung</w:t>
      </w:r>
      <w:proofErr w:type="spellEnd"/>
      <w:r w:rsidR="009A0E18">
        <w:rPr>
          <w:bCs/>
          <w:sz w:val="26"/>
          <w:szCs w:val="26"/>
          <w:lang w:val="en-GB"/>
        </w:rPr>
        <w:t xml:space="preserve"> </w:t>
      </w:r>
      <w:proofErr w:type="spellStart"/>
      <w:r w:rsidR="009A0E18">
        <w:rPr>
          <w:bCs/>
          <w:sz w:val="26"/>
          <w:szCs w:val="26"/>
          <w:lang w:val="en-GB"/>
        </w:rPr>
        <w:t>nói</w:t>
      </w:r>
      <w:proofErr w:type="spellEnd"/>
      <w:r w:rsidR="009A0E18">
        <w:rPr>
          <w:bCs/>
          <w:sz w:val="26"/>
          <w:szCs w:val="26"/>
          <w:lang w:val="en-GB"/>
        </w:rPr>
        <w:t xml:space="preserve"> </w:t>
      </w:r>
      <w:proofErr w:type="spellStart"/>
      <w:r w:rsidR="009A0E18">
        <w:rPr>
          <w:bCs/>
          <w:sz w:val="26"/>
          <w:szCs w:val="26"/>
          <w:lang w:val="en-GB"/>
        </w:rPr>
        <w:t>về</w:t>
      </w:r>
      <w:proofErr w:type="spellEnd"/>
      <w:r w:rsidR="009A0E18">
        <w:rPr>
          <w:bCs/>
          <w:sz w:val="26"/>
          <w:szCs w:val="26"/>
          <w:lang w:val="en-GB"/>
        </w:rPr>
        <w:t xml:space="preserve"> </w:t>
      </w:r>
      <w:proofErr w:type="spellStart"/>
      <w:r w:rsidR="009A0E18">
        <w:rPr>
          <w:bCs/>
          <w:sz w:val="26"/>
          <w:szCs w:val="26"/>
          <w:lang w:val="en-GB"/>
        </w:rPr>
        <w:t>giá</w:t>
      </w:r>
      <w:proofErr w:type="spellEnd"/>
      <w:r w:rsidR="009A0E18">
        <w:rPr>
          <w:bCs/>
          <w:sz w:val="26"/>
          <w:szCs w:val="26"/>
          <w:lang w:val="en-GB"/>
        </w:rPr>
        <w:t xml:space="preserve"> </w:t>
      </w:r>
      <w:proofErr w:type="spellStart"/>
      <w:r w:rsidR="009A0E18">
        <w:rPr>
          <w:bCs/>
          <w:sz w:val="26"/>
          <w:szCs w:val="26"/>
          <w:lang w:val="en-GB"/>
        </w:rPr>
        <w:t>trị</w:t>
      </w:r>
      <w:proofErr w:type="spellEnd"/>
      <w:r w:rsidR="009A0E18">
        <w:rPr>
          <w:bCs/>
          <w:sz w:val="26"/>
          <w:szCs w:val="26"/>
          <w:lang w:val="en-GB"/>
        </w:rPr>
        <w:t xml:space="preserve"> </w:t>
      </w:r>
      <w:proofErr w:type="spellStart"/>
      <w:r w:rsidR="009A0E18">
        <w:rPr>
          <w:bCs/>
          <w:sz w:val="26"/>
          <w:szCs w:val="26"/>
          <w:lang w:val="en-GB"/>
        </w:rPr>
        <w:t>nghệ</w:t>
      </w:r>
      <w:proofErr w:type="spellEnd"/>
      <w:r w:rsidR="009A0E18">
        <w:rPr>
          <w:bCs/>
          <w:sz w:val="26"/>
          <w:szCs w:val="26"/>
          <w:lang w:val="en-GB"/>
        </w:rPr>
        <w:t xml:space="preserve"> </w:t>
      </w:r>
      <w:proofErr w:type="spellStart"/>
      <w:r w:rsidR="009A0E18">
        <w:rPr>
          <w:bCs/>
          <w:sz w:val="26"/>
          <w:szCs w:val="26"/>
          <w:lang w:val="en-GB"/>
        </w:rPr>
        <w:t>thuật</w:t>
      </w:r>
      <w:proofErr w:type="spellEnd"/>
      <w:r w:rsidR="009A0E18">
        <w:rPr>
          <w:bCs/>
          <w:sz w:val="26"/>
          <w:szCs w:val="26"/>
          <w:lang w:val="en-GB"/>
        </w:rPr>
        <w:t xml:space="preserve"> </w:t>
      </w:r>
      <w:proofErr w:type="spellStart"/>
      <w:r w:rsidR="009A0E18">
        <w:rPr>
          <w:bCs/>
          <w:sz w:val="26"/>
          <w:szCs w:val="26"/>
          <w:lang w:val="en-GB"/>
        </w:rPr>
        <w:t>âm</w:t>
      </w:r>
      <w:proofErr w:type="spellEnd"/>
      <w:r w:rsidR="009A0E18">
        <w:rPr>
          <w:bCs/>
          <w:sz w:val="26"/>
          <w:szCs w:val="26"/>
          <w:lang w:val="en-GB"/>
        </w:rPr>
        <w:t xml:space="preserve"> </w:t>
      </w:r>
      <w:proofErr w:type="spellStart"/>
      <w:r w:rsidR="009A0E18">
        <w:rPr>
          <w:bCs/>
          <w:sz w:val="26"/>
          <w:szCs w:val="26"/>
          <w:lang w:val="en-GB"/>
        </w:rPr>
        <w:t>nhạc</w:t>
      </w:r>
      <w:proofErr w:type="spellEnd"/>
      <w:r w:rsidR="001506F2">
        <w:rPr>
          <w:bCs/>
          <w:sz w:val="26"/>
          <w:szCs w:val="26"/>
          <w:lang w:val="en-GB"/>
        </w:rPr>
        <w:t xml:space="preserve">, </w:t>
      </w:r>
      <w:proofErr w:type="spellStart"/>
      <w:r w:rsidR="001506F2">
        <w:rPr>
          <w:bCs/>
          <w:sz w:val="26"/>
          <w:szCs w:val="26"/>
          <w:lang w:val="en-GB"/>
        </w:rPr>
        <w:t>tuy</w:t>
      </w:r>
      <w:proofErr w:type="spellEnd"/>
      <w:r w:rsidR="001506F2">
        <w:rPr>
          <w:bCs/>
          <w:sz w:val="26"/>
          <w:szCs w:val="26"/>
          <w:lang w:val="en-GB"/>
        </w:rPr>
        <w:t xml:space="preserve"> </w:t>
      </w:r>
      <w:proofErr w:type="spellStart"/>
      <w:r w:rsidR="001506F2">
        <w:rPr>
          <w:bCs/>
          <w:sz w:val="26"/>
          <w:szCs w:val="26"/>
          <w:lang w:val="en-GB"/>
        </w:rPr>
        <w:t>nhiên</w:t>
      </w:r>
      <w:proofErr w:type="spellEnd"/>
      <w:r w:rsidR="009A0E18">
        <w:rPr>
          <w:bCs/>
          <w:sz w:val="26"/>
          <w:szCs w:val="26"/>
          <w:lang w:val="en-GB"/>
        </w:rPr>
        <w:t xml:space="preserve"> </w:t>
      </w:r>
      <w:proofErr w:type="spellStart"/>
      <w:r w:rsidR="001506F2">
        <w:rPr>
          <w:bCs/>
          <w:sz w:val="26"/>
          <w:szCs w:val="26"/>
          <w:lang w:val="en-GB"/>
        </w:rPr>
        <w:t>dưới</w:t>
      </w:r>
      <w:proofErr w:type="spellEnd"/>
      <w:r w:rsidR="009A0E18">
        <w:rPr>
          <w:bCs/>
          <w:sz w:val="26"/>
          <w:szCs w:val="26"/>
          <w:lang w:val="en-GB"/>
        </w:rPr>
        <w:t xml:space="preserve"> </w:t>
      </w:r>
      <w:proofErr w:type="spellStart"/>
      <w:r w:rsidR="009A0E18">
        <w:rPr>
          <w:bCs/>
          <w:sz w:val="26"/>
          <w:szCs w:val="26"/>
          <w:lang w:val="en-GB"/>
        </w:rPr>
        <w:t>góc</w:t>
      </w:r>
      <w:proofErr w:type="spellEnd"/>
      <w:r w:rsidR="009A0E18">
        <w:rPr>
          <w:bCs/>
          <w:sz w:val="26"/>
          <w:szCs w:val="26"/>
          <w:lang w:val="en-GB"/>
        </w:rPr>
        <w:t xml:space="preserve"> </w:t>
      </w:r>
      <w:proofErr w:type="spellStart"/>
      <w:r w:rsidR="009A0E18">
        <w:rPr>
          <w:bCs/>
          <w:sz w:val="26"/>
          <w:szCs w:val="26"/>
          <w:lang w:val="en-GB"/>
        </w:rPr>
        <w:t>nhìn</w:t>
      </w:r>
      <w:proofErr w:type="spellEnd"/>
      <w:r w:rsidR="009A0E18">
        <w:rPr>
          <w:bCs/>
          <w:sz w:val="26"/>
          <w:szCs w:val="26"/>
          <w:lang w:val="en-GB"/>
        </w:rPr>
        <w:t xml:space="preserve"> </w:t>
      </w:r>
      <w:proofErr w:type="spellStart"/>
      <w:r w:rsidR="009A0E18">
        <w:rPr>
          <w:bCs/>
          <w:sz w:val="26"/>
          <w:szCs w:val="26"/>
          <w:lang w:val="en-GB"/>
        </w:rPr>
        <w:t>liên</w:t>
      </w:r>
      <w:proofErr w:type="spellEnd"/>
      <w:r w:rsidR="009A0E18">
        <w:rPr>
          <w:bCs/>
          <w:sz w:val="26"/>
          <w:szCs w:val="26"/>
          <w:lang w:val="en-GB"/>
        </w:rPr>
        <w:t xml:space="preserve"> </w:t>
      </w:r>
      <w:proofErr w:type="spellStart"/>
      <w:r w:rsidR="009A0E18">
        <w:rPr>
          <w:bCs/>
          <w:sz w:val="26"/>
          <w:szCs w:val="26"/>
          <w:lang w:val="en-GB"/>
        </w:rPr>
        <w:t>ngành</w:t>
      </w:r>
      <w:proofErr w:type="spellEnd"/>
      <w:r w:rsidR="001506F2">
        <w:rPr>
          <w:bCs/>
          <w:sz w:val="26"/>
          <w:szCs w:val="26"/>
          <w:lang w:val="en-GB"/>
        </w:rPr>
        <w:t xml:space="preserve"> </w:t>
      </w:r>
      <w:proofErr w:type="spellStart"/>
      <w:r w:rsidR="001506F2">
        <w:rPr>
          <w:bCs/>
          <w:sz w:val="26"/>
          <w:szCs w:val="26"/>
          <w:lang w:val="en-GB"/>
        </w:rPr>
        <w:t>vẫn</w:t>
      </w:r>
      <w:proofErr w:type="spellEnd"/>
      <w:r w:rsidR="001506F2">
        <w:rPr>
          <w:bCs/>
          <w:sz w:val="26"/>
          <w:szCs w:val="26"/>
          <w:lang w:val="en-GB"/>
        </w:rPr>
        <w:t xml:space="preserve"> </w:t>
      </w:r>
      <w:proofErr w:type="spellStart"/>
      <w:r w:rsidR="001506F2">
        <w:rPr>
          <w:bCs/>
          <w:sz w:val="26"/>
          <w:szCs w:val="26"/>
          <w:lang w:val="en-GB"/>
        </w:rPr>
        <w:t>có</w:t>
      </w:r>
      <w:proofErr w:type="spellEnd"/>
      <w:r w:rsidR="001506F2">
        <w:rPr>
          <w:bCs/>
          <w:sz w:val="26"/>
          <w:szCs w:val="26"/>
          <w:lang w:val="en-GB"/>
        </w:rPr>
        <w:t xml:space="preserve"> </w:t>
      </w:r>
      <w:proofErr w:type="spellStart"/>
      <w:r w:rsidR="001506F2">
        <w:rPr>
          <w:bCs/>
          <w:sz w:val="26"/>
          <w:szCs w:val="26"/>
          <w:lang w:val="en-GB"/>
        </w:rPr>
        <w:t>nói</w:t>
      </w:r>
      <w:proofErr w:type="spellEnd"/>
      <w:r w:rsidR="001506F2">
        <w:rPr>
          <w:bCs/>
          <w:sz w:val="26"/>
          <w:szCs w:val="26"/>
          <w:lang w:val="en-GB"/>
        </w:rPr>
        <w:t xml:space="preserve"> </w:t>
      </w:r>
      <w:proofErr w:type="spellStart"/>
      <w:r w:rsidR="001506F2">
        <w:rPr>
          <w:bCs/>
          <w:sz w:val="26"/>
          <w:szCs w:val="26"/>
          <w:lang w:val="en-GB"/>
        </w:rPr>
        <w:t>đến</w:t>
      </w:r>
      <w:proofErr w:type="spellEnd"/>
      <w:r w:rsidR="00964402">
        <w:rPr>
          <w:bCs/>
          <w:sz w:val="26"/>
          <w:szCs w:val="26"/>
          <w:lang w:val="en-GB"/>
        </w:rPr>
        <w:t xml:space="preserve"> </w:t>
      </w:r>
      <w:proofErr w:type="spellStart"/>
      <w:r w:rsidR="00FE29A2">
        <w:rPr>
          <w:bCs/>
          <w:sz w:val="26"/>
          <w:szCs w:val="26"/>
          <w:lang w:val="en-GB"/>
        </w:rPr>
        <w:t>nhưng</w:t>
      </w:r>
      <w:proofErr w:type="spellEnd"/>
      <w:r w:rsidR="00FE29A2">
        <w:rPr>
          <w:bCs/>
          <w:sz w:val="26"/>
          <w:szCs w:val="26"/>
          <w:lang w:val="en-GB"/>
        </w:rPr>
        <w:t xml:space="preserve"> </w:t>
      </w:r>
      <w:proofErr w:type="spellStart"/>
      <w:r w:rsidR="00964402">
        <w:rPr>
          <w:bCs/>
          <w:sz w:val="26"/>
          <w:szCs w:val="26"/>
          <w:lang w:val="en-GB"/>
        </w:rPr>
        <w:t>không</w:t>
      </w:r>
      <w:proofErr w:type="spellEnd"/>
      <w:r w:rsidR="00964402">
        <w:rPr>
          <w:bCs/>
          <w:sz w:val="26"/>
          <w:szCs w:val="26"/>
          <w:lang w:val="en-GB"/>
        </w:rPr>
        <w:t xml:space="preserve"> </w:t>
      </w:r>
      <w:proofErr w:type="spellStart"/>
      <w:r w:rsidR="00964402">
        <w:rPr>
          <w:bCs/>
          <w:sz w:val="26"/>
          <w:szCs w:val="26"/>
          <w:lang w:val="en-GB"/>
        </w:rPr>
        <w:t>bàn</w:t>
      </w:r>
      <w:proofErr w:type="spellEnd"/>
      <w:r w:rsidR="00964402">
        <w:rPr>
          <w:bCs/>
          <w:sz w:val="26"/>
          <w:szCs w:val="26"/>
          <w:lang w:val="en-GB"/>
        </w:rPr>
        <w:t xml:space="preserve"> </w:t>
      </w:r>
      <w:proofErr w:type="spellStart"/>
      <w:r w:rsidR="00964402">
        <w:rPr>
          <w:bCs/>
          <w:sz w:val="26"/>
          <w:szCs w:val="26"/>
          <w:lang w:val="en-GB"/>
        </w:rPr>
        <w:t>sâu</w:t>
      </w:r>
      <w:proofErr w:type="spellEnd"/>
      <w:r w:rsidR="00964402">
        <w:rPr>
          <w:bCs/>
          <w:sz w:val="26"/>
          <w:szCs w:val="26"/>
          <w:lang w:val="en-GB"/>
        </w:rPr>
        <w:t xml:space="preserve"> </w:t>
      </w:r>
      <w:proofErr w:type="spellStart"/>
      <w:r w:rsidR="00964402">
        <w:rPr>
          <w:bCs/>
          <w:sz w:val="26"/>
          <w:szCs w:val="26"/>
          <w:lang w:val="en-GB"/>
        </w:rPr>
        <w:t>về</w:t>
      </w:r>
      <w:proofErr w:type="spellEnd"/>
      <w:r w:rsidR="00964402">
        <w:rPr>
          <w:bCs/>
          <w:sz w:val="26"/>
          <w:szCs w:val="26"/>
          <w:lang w:val="en-GB"/>
        </w:rPr>
        <w:t xml:space="preserve"> </w:t>
      </w:r>
      <w:proofErr w:type="spellStart"/>
      <w:r w:rsidR="00964402">
        <w:rPr>
          <w:bCs/>
          <w:sz w:val="26"/>
          <w:szCs w:val="26"/>
          <w:lang w:val="en-GB"/>
        </w:rPr>
        <w:t>các</w:t>
      </w:r>
      <w:proofErr w:type="spellEnd"/>
      <w:r w:rsidR="00964402">
        <w:rPr>
          <w:bCs/>
          <w:sz w:val="26"/>
          <w:szCs w:val="26"/>
          <w:lang w:val="en-GB"/>
        </w:rPr>
        <w:t xml:space="preserve"> </w:t>
      </w:r>
      <w:proofErr w:type="spellStart"/>
      <w:r w:rsidR="00964402">
        <w:rPr>
          <w:bCs/>
          <w:sz w:val="26"/>
          <w:szCs w:val="26"/>
          <w:lang w:val="en-GB"/>
        </w:rPr>
        <w:t>giá</w:t>
      </w:r>
      <w:proofErr w:type="spellEnd"/>
      <w:r w:rsidR="00964402">
        <w:rPr>
          <w:bCs/>
          <w:sz w:val="26"/>
          <w:szCs w:val="26"/>
          <w:lang w:val="en-GB"/>
        </w:rPr>
        <w:t xml:space="preserve"> </w:t>
      </w:r>
      <w:proofErr w:type="spellStart"/>
      <w:r w:rsidR="00964402">
        <w:rPr>
          <w:bCs/>
          <w:sz w:val="26"/>
          <w:szCs w:val="26"/>
          <w:lang w:val="en-GB"/>
        </w:rPr>
        <w:t>trị</w:t>
      </w:r>
      <w:proofErr w:type="spellEnd"/>
      <w:r w:rsidR="00964402">
        <w:rPr>
          <w:bCs/>
          <w:sz w:val="26"/>
          <w:szCs w:val="26"/>
          <w:lang w:val="en-GB"/>
        </w:rPr>
        <w:t xml:space="preserve"> </w:t>
      </w:r>
      <w:proofErr w:type="spellStart"/>
      <w:r w:rsidR="00964402">
        <w:rPr>
          <w:bCs/>
          <w:sz w:val="26"/>
          <w:szCs w:val="26"/>
          <w:lang w:val="en-GB"/>
        </w:rPr>
        <w:t>văn</w:t>
      </w:r>
      <w:proofErr w:type="spellEnd"/>
      <w:r w:rsidR="00964402">
        <w:rPr>
          <w:bCs/>
          <w:sz w:val="26"/>
          <w:szCs w:val="26"/>
          <w:lang w:val="en-GB"/>
        </w:rPr>
        <w:t xml:space="preserve"> </w:t>
      </w:r>
      <w:proofErr w:type="spellStart"/>
      <w:r w:rsidR="00964402">
        <w:rPr>
          <w:bCs/>
          <w:sz w:val="26"/>
          <w:szCs w:val="26"/>
          <w:lang w:val="en-GB"/>
        </w:rPr>
        <w:t>hoá</w:t>
      </w:r>
      <w:proofErr w:type="spellEnd"/>
      <w:r w:rsidR="00094D0F">
        <w:rPr>
          <w:bCs/>
          <w:sz w:val="26"/>
          <w:szCs w:val="26"/>
          <w:lang w:val="en-GB"/>
        </w:rPr>
        <w:t xml:space="preserve">, </w:t>
      </w:r>
      <w:proofErr w:type="spellStart"/>
      <w:r w:rsidR="00094D0F">
        <w:rPr>
          <w:bCs/>
          <w:sz w:val="26"/>
          <w:szCs w:val="26"/>
          <w:lang w:val="en-GB"/>
        </w:rPr>
        <w:t>giá</w:t>
      </w:r>
      <w:proofErr w:type="spellEnd"/>
      <w:r w:rsidR="00094D0F">
        <w:rPr>
          <w:bCs/>
          <w:sz w:val="26"/>
          <w:szCs w:val="26"/>
          <w:lang w:val="en-GB"/>
        </w:rPr>
        <w:t xml:space="preserve"> </w:t>
      </w:r>
      <w:proofErr w:type="spellStart"/>
      <w:r w:rsidR="00094D0F">
        <w:rPr>
          <w:bCs/>
          <w:sz w:val="26"/>
          <w:szCs w:val="26"/>
          <w:lang w:val="en-GB"/>
        </w:rPr>
        <w:t>trị</w:t>
      </w:r>
      <w:proofErr w:type="spellEnd"/>
      <w:r w:rsidR="00094D0F">
        <w:rPr>
          <w:bCs/>
          <w:sz w:val="26"/>
          <w:szCs w:val="26"/>
          <w:lang w:val="en-GB"/>
        </w:rPr>
        <w:t xml:space="preserve"> </w:t>
      </w:r>
      <w:proofErr w:type="spellStart"/>
      <w:r w:rsidR="00094D0F">
        <w:rPr>
          <w:bCs/>
          <w:sz w:val="26"/>
          <w:szCs w:val="26"/>
          <w:lang w:val="en-GB"/>
        </w:rPr>
        <w:t>nội</w:t>
      </w:r>
      <w:proofErr w:type="spellEnd"/>
      <w:r w:rsidR="00094D0F">
        <w:rPr>
          <w:bCs/>
          <w:sz w:val="26"/>
          <w:szCs w:val="26"/>
          <w:lang w:val="en-GB"/>
        </w:rPr>
        <w:t xml:space="preserve"> dung </w:t>
      </w:r>
      <w:proofErr w:type="spellStart"/>
      <w:r w:rsidR="00094D0F">
        <w:rPr>
          <w:bCs/>
          <w:sz w:val="26"/>
          <w:szCs w:val="26"/>
          <w:lang w:val="en-GB"/>
        </w:rPr>
        <w:t>và</w:t>
      </w:r>
      <w:proofErr w:type="spellEnd"/>
      <w:r w:rsidR="00094D0F">
        <w:rPr>
          <w:bCs/>
          <w:sz w:val="26"/>
          <w:szCs w:val="26"/>
          <w:lang w:val="en-GB"/>
        </w:rPr>
        <w:t xml:space="preserve"> </w:t>
      </w:r>
      <w:proofErr w:type="spellStart"/>
      <w:r w:rsidR="00094D0F">
        <w:rPr>
          <w:bCs/>
          <w:sz w:val="26"/>
          <w:szCs w:val="26"/>
          <w:lang w:val="en-GB"/>
        </w:rPr>
        <w:t>giá</w:t>
      </w:r>
      <w:proofErr w:type="spellEnd"/>
      <w:r w:rsidR="00094D0F">
        <w:rPr>
          <w:bCs/>
          <w:sz w:val="26"/>
          <w:szCs w:val="26"/>
          <w:lang w:val="en-GB"/>
        </w:rPr>
        <w:t xml:space="preserve"> </w:t>
      </w:r>
      <w:proofErr w:type="spellStart"/>
      <w:r w:rsidR="00094D0F">
        <w:rPr>
          <w:bCs/>
          <w:sz w:val="26"/>
          <w:szCs w:val="26"/>
          <w:lang w:val="en-GB"/>
        </w:rPr>
        <w:t>trị</w:t>
      </w:r>
      <w:proofErr w:type="spellEnd"/>
      <w:r w:rsidR="00094D0F">
        <w:rPr>
          <w:bCs/>
          <w:sz w:val="26"/>
          <w:szCs w:val="26"/>
          <w:lang w:val="en-GB"/>
        </w:rPr>
        <w:t xml:space="preserve"> </w:t>
      </w:r>
      <w:proofErr w:type="spellStart"/>
      <w:r w:rsidR="00094D0F">
        <w:rPr>
          <w:bCs/>
          <w:sz w:val="26"/>
          <w:szCs w:val="26"/>
          <w:lang w:val="en-GB"/>
        </w:rPr>
        <w:t>mĩ</w:t>
      </w:r>
      <w:proofErr w:type="spellEnd"/>
      <w:r w:rsidR="00094D0F">
        <w:rPr>
          <w:bCs/>
          <w:sz w:val="26"/>
          <w:szCs w:val="26"/>
          <w:lang w:val="en-GB"/>
        </w:rPr>
        <w:t xml:space="preserve"> </w:t>
      </w:r>
      <w:proofErr w:type="spellStart"/>
      <w:r w:rsidR="00094D0F">
        <w:rPr>
          <w:bCs/>
          <w:sz w:val="26"/>
          <w:szCs w:val="26"/>
          <w:lang w:val="en-GB"/>
        </w:rPr>
        <w:t>thuật</w:t>
      </w:r>
      <w:proofErr w:type="spellEnd"/>
      <w:r w:rsidR="001506F2">
        <w:rPr>
          <w:bCs/>
          <w:sz w:val="26"/>
          <w:szCs w:val="26"/>
          <w:lang w:val="en-GB"/>
        </w:rPr>
        <w:t xml:space="preserve"> </w:t>
      </w:r>
      <w:proofErr w:type="spellStart"/>
      <w:r w:rsidR="001506F2">
        <w:rPr>
          <w:bCs/>
          <w:sz w:val="26"/>
          <w:szCs w:val="26"/>
          <w:lang w:val="en-GB"/>
        </w:rPr>
        <w:t>để</w:t>
      </w:r>
      <w:proofErr w:type="spellEnd"/>
      <w:r w:rsidR="001506F2">
        <w:rPr>
          <w:bCs/>
          <w:sz w:val="26"/>
          <w:szCs w:val="26"/>
          <w:lang w:val="en-GB"/>
        </w:rPr>
        <w:t xml:space="preserve"> </w:t>
      </w:r>
      <w:proofErr w:type="spellStart"/>
      <w:r w:rsidR="001506F2">
        <w:rPr>
          <w:bCs/>
          <w:sz w:val="26"/>
          <w:szCs w:val="26"/>
          <w:lang w:val="en-GB"/>
        </w:rPr>
        <w:t>làm</w:t>
      </w:r>
      <w:proofErr w:type="spellEnd"/>
      <w:r w:rsidR="001506F2">
        <w:rPr>
          <w:bCs/>
          <w:sz w:val="26"/>
          <w:szCs w:val="26"/>
          <w:lang w:val="en-GB"/>
        </w:rPr>
        <w:t xml:space="preserve"> </w:t>
      </w:r>
      <w:proofErr w:type="spellStart"/>
      <w:r w:rsidR="001506F2">
        <w:rPr>
          <w:bCs/>
          <w:sz w:val="26"/>
          <w:szCs w:val="26"/>
          <w:lang w:val="en-GB"/>
        </w:rPr>
        <w:t>rõ</w:t>
      </w:r>
      <w:proofErr w:type="spellEnd"/>
      <w:r w:rsidR="00094D0F">
        <w:rPr>
          <w:bCs/>
          <w:sz w:val="26"/>
          <w:szCs w:val="26"/>
          <w:lang w:val="en-GB"/>
        </w:rPr>
        <w:t xml:space="preserve"> </w:t>
      </w:r>
      <w:proofErr w:type="spellStart"/>
      <w:r w:rsidR="00094D0F">
        <w:rPr>
          <w:bCs/>
          <w:sz w:val="26"/>
          <w:szCs w:val="26"/>
          <w:lang w:val="en-GB"/>
        </w:rPr>
        <w:t>thêm</w:t>
      </w:r>
      <w:proofErr w:type="spellEnd"/>
      <w:r w:rsidR="001506F2">
        <w:rPr>
          <w:bCs/>
          <w:sz w:val="26"/>
          <w:szCs w:val="26"/>
          <w:lang w:val="en-GB"/>
        </w:rPr>
        <w:t xml:space="preserve"> </w:t>
      </w:r>
      <w:proofErr w:type="spellStart"/>
      <w:r w:rsidR="001506F2">
        <w:rPr>
          <w:bCs/>
          <w:sz w:val="26"/>
          <w:szCs w:val="26"/>
          <w:lang w:val="en-GB"/>
        </w:rPr>
        <w:t>vấn</w:t>
      </w:r>
      <w:proofErr w:type="spellEnd"/>
      <w:r w:rsidR="001506F2">
        <w:rPr>
          <w:bCs/>
          <w:sz w:val="26"/>
          <w:szCs w:val="26"/>
          <w:lang w:val="en-GB"/>
        </w:rPr>
        <w:t xml:space="preserve"> </w:t>
      </w:r>
      <w:proofErr w:type="spellStart"/>
      <w:r w:rsidR="001506F2">
        <w:rPr>
          <w:bCs/>
          <w:sz w:val="26"/>
          <w:szCs w:val="26"/>
          <w:lang w:val="en-GB"/>
        </w:rPr>
        <w:t>đề</w:t>
      </w:r>
      <w:proofErr w:type="spellEnd"/>
      <w:r w:rsidR="001506F2">
        <w:rPr>
          <w:bCs/>
          <w:sz w:val="26"/>
          <w:szCs w:val="26"/>
          <w:lang w:val="en-GB"/>
        </w:rPr>
        <w:t>.</w:t>
      </w:r>
    </w:p>
    <w:p w14:paraId="395FF259" w14:textId="0DF808FC" w:rsidR="00F84676" w:rsidRPr="00795AFA" w:rsidRDefault="009A0E18" w:rsidP="00194EA7">
      <w:pPr>
        <w:widowControl w:val="0"/>
        <w:tabs>
          <w:tab w:val="left" w:pos="709"/>
          <w:tab w:val="right" w:leader="dot" w:pos="9125"/>
        </w:tabs>
        <w:rPr>
          <w:bCs/>
          <w:sz w:val="26"/>
          <w:szCs w:val="26"/>
          <w:lang w:val="vi-VN"/>
        </w:rPr>
      </w:pPr>
      <w:r>
        <w:rPr>
          <w:bCs/>
          <w:sz w:val="26"/>
          <w:szCs w:val="26"/>
          <w:lang w:val="vi-VN"/>
        </w:rPr>
        <w:tab/>
      </w:r>
      <w:r w:rsidR="00BA57B0" w:rsidRPr="00E7425D">
        <w:rPr>
          <w:bCs/>
          <w:sz w:val="26"/>
          <w:szCs w:val="26"/>
          <w:lang w:val="vi-VN"/>
        </w:rPr>
        <w:t xml:space="preserve">Thứ </w:t>
      </w:r>
      <w:proofErr w:type="spellStart"/>
      <w:r w:rsidR="00BA57B0">
        <w:rPr>
          <w:bCs/>
          <w:sz w:val="26"/>
          <w:szCs w:val="26"/>
          <w:lang w:val="en-GB"/>
        </w:rPr>
        <w:t>nhất</w:t>
      </w:r>
      <w:proofErr w:type="spellEnd"/>
      <w:r w:rsidR="00BA57B0" w:rsidRPr="00E7425D">
        <w:rPr>
          <w:bCs/>
          <w:sz w:val="26"/>
          <w:szCs w:val="26"/>
          <w:lang w:val="vi-VN"/>
        </w:rPr>
        <w:t xml:space="preserve">, </w:t>
      </w:r>
      <w:proofErr w:type="spellStart"/>
      <w:r w:rsidR="00AB293C">
        <w:rPr>
          <w:bCs/>
          <w:sz w:val="26"/>
          <w:szCs w:val="26"/>
          <w:lang w:val="en-GB"/>
        </w:rPr>
        <w:t>về</w:t>
      </w:r>
      <w:proofErr w:type="spellEnd"/>
      <w:r w:rsidR="00AB293C">
        <w:rPr>
          <w:bCs/>
          <w:sz w:val="26"/>
          <w:szCs w:val="26"/>
          <w:lang w:val="en-GB"/>
        </w:rPr>
        <w:t xml:space="preserve"> </w:t>
      </w:r>
      <w:r w:rsidR="00BA57B0" w:rsidRPr="00E7425D">
        <w:rPr>
          <w:bCs/>
          <w:sz w:val="26"/>
          <w:szCs w:val="26"/>
          <w:lang w:val="vi-VN"/>
        </w:rPr>
        <w:t>giá trị văn hoá</w:t>
      </w:r>
      <w:r w:rsidR="00AB293C">
        <w:rPr>
          <w:bCs/>
          <w:sz w:val="26"/>
          <w:szCs w:val="26"/>
          <w:lang w:val="en-GB"/>
        </w:rPr>
        <w:t xml:space="preserve">, </w:t>
      </w:r>
      <w:r w:rsidR="00BA57B0" w:rsidRPr="00E7425D">
        <w:rPr>
          <w:bCs/>
          <w:sz w:val="26"/>
          <w:szCs w:val="26"/>
          <w:lang w:val="vi-VN"/>
        </w:rPr>
        <w:t xml:space="preserve">Hát Bả trạo trong Lễ lội cầu ngư đã trở thành hiện tượng văn hoá dân gian, đáp ứng về nhu cầu tinh thần và tình cảm không thể thiếu đối với người dân vùng biển, góp phần gia tăng tình đoàn kết, đưa con người xích gần nhau hơn. </w:t>
      </w:r>
      <w:r w:rsidR="00F84676" w:rsidRPr="00E7425D">
        <w:rPr>
          <w:bCs/>
          <w:sz w:val="26"/>
          <w:szCs w:val="26"/>
          <w:lang w:val="vi-VN"/>
        </w:rPr>
        <w:t xml:space="preserve">Với tư cách là một thể loại âm nhạc truyền thống gắn liền với </w:t>
      </w:r>
      <w:r w:rsidR="000276C5" w:rsidRPr="00E7425D">
        <w:rPr>
          <w:bCs/>
          <w:sz w:val="26"/>
          <w:szCs w:val="26"/>
          <w:lang w:val="vi-VN"/>
        </w:rPr>
        <w:t>lễ lội cầu ngư</w:t>
      </w:r>
      <w:r w:rsidR="00F84676" w:rsidRPr="00E7425D">
        <w:rPr>
          <w:bCs/>
          <w:sz w:val="26"/>
          <w:szCs w:val="26"/>
          <w:lang w:val="vi-VN"/>
        </w:rPr>
        <w:t xml:space="preserve">, </w:t>
      </w:r>
      <w:r w:rsidR="00E41758" w:rsidRPr="00E7425D">
        <w:rPr>
          <w:bCs/>
          <w:sz w:val="26"/>
          <w:szCs w:val="26"/>
          <w:lang w:val="vi-VN"/>
        </w:rPr>
        <w:t>Hát Bả trạo</w:t>
      </w:r>
      <w:r w:rsidR="00F84676" w:rsidRPr="00E7425D">
        <w:rPr>
          <w:bCs/>
          <w:sz w:val="26"/>
          <w:szCs w:val="26"/>
          <w:lang w:val="vi-VN"/>
        </w:rPr>
        <w:t xml:space="preserve"> không chỉ phản ánh đời sống lao động và sinh hoạt của ngư dân mà còn </w:t>
      </w:r>
      <w:r w:rsidR="00F84676" w:rsidRPr="00E7425D">
        <w:rPr>
          <w:bCs/>
          <w:sz w:val="26"/>
          <w:szCs w:val="26"/>
          <w:lang w:val="vi-VN"/>
        </w:rPr>
        <w:lastRenderedPageBreak/>
        <w:t>hàm chứa những giá trị văn hóa sâu sắc, mang tính biểu trưng cho bản sắc địa phương.</w:t>
      </w:r>
      <w:r w:rsidR="00A815DF">
        <w:rPr>
          <w:bCs/>
          <w:sz w:val="26"/>
          <w:szCs w:val="26"/>
          <w:lang w:val="en-GB"/>
        </w:rPr>
        <w:t xml:space="preserve"> </w:t>
      </w:r>
      <w:r w:rsidR="00E41758" w:rsidRPr="00E7425D">
        <w:rPr>
          <w:bCs/>
          <w:spacing w:val="-4"/>
          <w:sz w:val="26"/>
          <w:szCs w:val="26"/>
          <w:lang w:val="vi-VN"/>
        </w:rPr>
        <w:t>Hát Bả trạo</w:t>
      </w:r>
      <w:r w:rsidR="00F84676" w:rsidRPr="00E7425D">
        <w:rPr>
          <w:bCs/>
          <w:spacing w:val="-4"/>
          <w:sz w:val="26"/>
          <w:szCs w:val="26"/>
          <w:lang w:val="vi-VN"/>
        </w:rPr>
        <w:t xml:space="preserve"> thể hiện rõ nét văn hóa biển qua các phong tục tập quán liên quan đến tín ngưỡng thờ cúng </w:t>
      </w:r>
      <w:r w:rsidR="000276C5" w:rsidRPr="00E7425D">
        <w:rPr>
          <w:bCs/>
          <w:spacing w:val="-4"/>
          <w:sz w:val="26"/>
          <w:szCs w:val="26"/>
          <w:lang w:val="vi-VN"/>
        </w:rPr>
        <w:t>Cá Ông</w:t>
      </w:r>
      <w:r w:rsidR="00F84676" w:rsidRPr="00E7425D">
        <w:rPr>
          <w:bCs/>
          <w:spacing w:val="-4"/>
          <w:sz w:val="26"/>
          <w:szCs w:val="26"/>
          <w:lang w:val="vi-VN"/>
        </w:rPr>
        <w:t xml:space="preserve">, và các nghi lễ cầu an, cầu mùa. Những nghi thức này được tổ chức tại các bờ biển hoặc tại các lăng, miếu </w:t>
      </w:r>
      <w:r w:rsidR="008D20E4">
        <w:rPr>
          <w:bCs/>
          <w:spacing w:val="-4"/>
          <w:sz w:val="26"/>
          <w:szCs w:val="26"/>
          <w:lang w:val="en-GB"/>
        </w:rPr>
        <w:t>-</w:t>
      </w:r>
      <w:r w:rsidR="00F84676" w:rsidRPr="00E7425D">
        <w:rPr>
          <w:bCs/>
          <w:spacing w:val="-4"/>
          <w:sz w:val="26"/>
          <w:szCs w:val="26"/>
          <w:lang w:val="vi-VN"/>
        </w:rPr>
        <w:t xml:space="preserve"> không gian linh thiêng gắn bó mật thiết với đời sống tâm linh của cộng đồng ngư dân. Đây là nơi diễn ra các hoạt động lễ hội, nơi </w:t>
      </w:r>
      <w:r w:rsidR="00E41758" w:rsidRPr="00E7425D">
        <w:rPr>
          <w:bCs/>
          <w:spacing w:val="-4"/>
          <w:sz w:val="26"/>
          <w:szCs w:val="26"/>
          <w:lang w:val="vi-VN"/>
        </w:rPr>
        <w:t>Hát Bả trạo</w:t>
      </w:r>
      <w:r w:rsidR="00F84676" w:rsidRPr="00E7425D">
        <w:rPr>
          <w:bCs/>
          <w:spacing w:val="-4"/>
          <w:sz w:val="26"/>
          <w:szCs w:val="26"/>
          <w:lang w:val="vi-VN"/>
        </w:rPr>
        <w:t xml:space="preserve"> được trình diễn như một phần không thể thiếu, góp phần duy trì và tái hiện các giá trị truyền thống.</w:t>
      </w:r>
      <w:r w:rsidR="00795AFA">
        <w:rPr>
          <w:bCs/>
          <w:spacing w:val="-4"/>
          <w:sz w:val="26"/>
          <w:szCs w:val="26"/>
          <w:lang w:val="en-GB"/>
        </w:rPr>
        <w:t xml:space="preserve"> </w:t>
      </w:r>
      <w:r w:rsidR="00F84676" w:rsidRPr="00E7425D">
        <w:rPr>
          <w:bCs/>
          <w:spacing w:val="-4"/>
          <w:sz w:val="26"/>
          <w:szCs w:val="26"/>
          <w:lang w:val="vi-VN"/>
        </w:rPr>
        <w:t xml:space="preserve">Bên cạnh đó, </w:t>
      </w:r>
      <w:r w:rsidR="00E41758" w:rsidRPr="00E7425D">
        <w:rPr>
          <w:bCs/>
          <w:spacing w:val="-4"/>
          <w:sz w:val="26"/>
          <w:szCs w:val="26"/>
          <w:lang w:val="vi-VN"/>
        </w:rPr>
        <w:t>Hát Bả trạo</w:t>
      </w:r>
      <w:r w:rsidR="00F84676" w:rsidRPr="00E7425D">
        <w:rPr>
          <w:bCs/>
          <w:spacing w:val="-4"/>
          <w:sz w:val="26"/>
          <w:szCs w:val="26"/>
          <w:lang w:val="vi-VN"/>
        </w:rPr>
        <w:t xml:space="preserve"> còn thể hiện thế ứng xử cộng đồng đặc trưng của cư dân vùng biển mà trong lối hát ở hình thức </w:t>
      </w:r>
      <w:r w:rsidR="009B20A3" w:rsidRPr="00E7425D">
        <w:rPr>
          <w:bCs/>
          <w:spacing w:val="-4"/>
          <w:sz w:val="26"/>
          <w:szCs w:val="26"/>
          <w:lang w:val="en-GB"/>
        </w:rPr>
        <w:t>x</w:t>
      </w:r>
      <w:r w:rsidR="00F84676" w:rsidRPr="00E7425D">
        <w:rPr>
          <w:bCs/>
          <w:spacing w:val="-4"/>
          <w:sz w:val="26"/>
          <w:szCs w:val="26"/>
          <w:lang w:val="vi-VN"/>
        </w:rPr>
        <w:t xml:space="preserve">ướng - </w:t>
      </w:r>
      <w:r w:rsidR="009B20A3" w:rsidRPr="00E7425D">
        <w:rPr>
          <w:bCs/>
          <w:spacing w:val="-4"/>
          <w:sz w:val="26"/>
          <w:szCs w:val="26"/>
          <w:lang w:val="en-GB"/>
        </w:rPr>
        <w:t>x</w:t>
      </w:r>
      <w:r w:rsidR="00F84676" w:rsidRPr="00E7425D">
        <w:rPr>
          <w:bCs/>
          <w:spacing w:val="-4"/>
          <w:sz w:val="26"/>
          <w:szCs w:val="26"/>
          <w:lang w:val="vi-VN"/>
        </w:rPr>
        <w:t xml:space="preserve">ô biểu hiện rõ nét nhất ở các điệu </w:t>
      </w:r>
      <w:r w:rsidR="00F84676" w:rsidRPr="00E7425D">
        <w:rPr>
          <w:bCs/>
          <w:i/>
          <w:spacing w:val="-4"/>
          <w:sz w:val="26"/>
          <w:szCs w:val="26"/>
          <w:lang w:val="vi-VN"/>
        </w:rPr>
        <w:t>Bốn mùa, Hò kéo neo, Hò lấy neo, Hò thả lưới, Hò biệt ly, Hò đưa...</w:t>
      </w:r>
    </w:p>
    <w:p w14:paraId="30E11E85" w14:textId="3D1EA6B7" w:rsidR="00F84676" w:rsidRPr="00E7425D" w:rsidRDefault="00F84676" w:rsidP="00194EA7">
      <w:pPr>
        <w:widowControl w:val="0"/>
        <w:tabs>
          <w:tab w:val="left" w:pos="709"/>
          <w:tab w:val="right" w:leader="dot" w:pos="9125"/>
        </w:tabs>
        <w:spacing w:line="341" w:lineRule="auto"/>
        <w:rPr>
          <w:bCs/>
          <w:sz w:val="26"/>
          <w:szCs w:val="26"/>
          <w:lang w:val="vi-VN"/>
        </w:rPr>
      </w:pPr>
      <w:r w:rsidRPr="00E7425D">
        <w:rPr>
          <w:bCs/>
          <w:sz w:val="26"/>
          <w:szCs w:val="26"/>
          <w:lang w:val="vi-VN"/>
        </w:rPr>
        <w:tab/>
      </w:r>
      <w:r w:rsidR="00F93E31">
        <w:rPr>
          <w:bCs/>
          <w:sz w:val="26"/>
          <w:szCs w:val="26"/>
          <w:lang w:val="vi-VN"/>
        </w:rPr>
        <w:t>VD</w:t>
      </w:r>
      <w:r w:rsidR="004D2FC9" w:rsidRPr="00E7425D">
        <w:rPr>
          <w:bCs/>
          <w:sz w:val="26"/>
          <w:szCs w:val="26"/>
          <w:lang w:val="en-GB"/>
        </w:rPr>
        <w:t xml:space="preserve"> 2.</w:t>
      </w:r>
      <w:r w:rsidR="007056B1">
        <w:rPr>
          <w:bCs/>
          <w:sz w:val="26"/>
          <w:szCs w:val="26"/>
          <w:lang w:val="en-GB"/>
        </w:rPr>
        <w:t>35</w:t>
      </w:r>
      <w:r w:rsidRPr="00E7425D">
        <w:rPr>
          <w:bCs/>
          <w:sz w:val="26"/>
          <w:szCs w:val="26"/>
          <w:lang w:val="vi-VN"/>
        </w:rPr>
        <w:t xml:space="preserve">: </w:t>
      </w:r>
    </w:p>
    <w:p w14:paraId="475C9428" w14:textId="77777777" w:rsidR="00F84676" w:rsidRPr="00685099" w:rsidRDefault="00F84676" w:rsidP="00194EA7">
      <w:pPr>
        <w:widowControl w:val="0"/>
        <w:tabs>
          <w:tab w:val="left" w:pos="851"/>
          <w:tab w:val="right" w:leader="dot" w:pos="9125"/>
        </w:tabs>
        <w:spacing w:line="341" w:lineRule="auto"/>
        <w:rPr>
          <w:bCs/>
          <w:i/>
          <w:iCs/>
          <w:sz w:val="26"/>
          <w:szCs w:val="26"/>
          <w:lang w:val="vi-VN"/>
        </w:rPr>
      </w:pPr>
      <w:r w:rsidRPr="00E7425D">
        <w:rPr>
          <w:bCs/>
          <w:sz w:val="26"/>
          <w:szCs w:val="26"/>
          <w:lang w:val="vi-VN"/>
        </w:rPr>
        <w:tab/>
      </w:r>
      <w:r w:rsidRPr="00685099">
        <w:rPr>
          <w:bCs/>
          <w:i/>
          <w:iCs/>
          <w:sz w:val="26"/>
          <w:szCs w:val="26"/>
          <w:lang w:val="vi-VN"/>
        </w:rPr>
        <w:t>Kể: Mái chèo khi nhặt khi lơi     Xô: Hò là hò khoan</w:t>
      </w:r>
    </w:p>
    <w:p w14:paraId="45AC9314" w14:textId="78953085" w:rsidR="00F84676" w:rsidRPr="00685099" w:rsidRDefault="00F84676" w:rsidP="00194EA7">
      <w:pPr>
        <w:widowControl w:val="0"/>
        <w:tabs>
          <w:tab w:val="left" w:pos="851"/>
          <w:tab w:val="right" w:leader="dot" w:pos="9125"/>
        </w:tabs>
        <w:spacing w:line="341" w:lineRule="auto"/>
        <w:rPr>
          <w:bCs/>
          <w:i/>
          <w:iCs/>
          <w:sz w:val="26"/>
          <w:szCs w:val="26"/>
          <w:lang w:val="vi-VN"/>
        </w:rPr>
      </w:pPr>
      <w:r w:rsidRPr="00685099">
        <w:rPr>
          <w:bCs/>
          <w:i/>
          <w:iCs/>
          <w:sz w:val="26"/>
          <w:szCs w:val="26"/>
          <w:lang w:val="vi-VN"/>
        </w:rPr>
        <w:tab/>
        <w:t xml:space="preserve">Kể: Trăng thanh gió mát     </w:t>
      </w:r>
      <w:r w:rsidR="004D2FC9" w:rsidRPr="00685099">
        <w:rPr>
          <w:bCs/>
          <w:i/>
          <w:iCs/>
          <w:sz w:val="26"/>
          <w:szCs w:val="26"/>
          <w:lang w:val="en-GB"/>
        </w:rPr>
        <w:t xml:space="preserve">        </w:t>
      </w:r>
      <w:r w:rsidRPr="00685099">
        <w:rPr>
          <w:bCs/>
          <w:i/>
          <w:iCs/>
          <w:sz w:val="26"/>
          <w:szCs w:val="26"/>
          <w:lang w:val="vi-VN"/>
        </w:rPr>
        <w:t>Xô: Hò là hò khoan</w:t>
      </w:r>
    </w:p>
    <w:p w14:paraId="08934A39" w14:textId="1B5C5385" w:rsidR="00F84676" w:rsidRPr="00685099" w:rsidRDefault="00F84676" w:rsidP="00194EA7">
      <w:pPr>
        <w:widowControl w:val="0"/>
        <w:tabs>
          <w:tab w:val="left" w:pos="851"/>
          <w:tab w:val="right" w:leader="dot" w:pos="9125"/>
        </w:tabs>
        <w:rPr>
          <w:bCs/>
          <w:i/>
          <w:iCs/>
          <w:sz w:val="26"/>
          <w:szCs w:val="26"/>
          <w:lang w:val="vi-VN"/>
        </w:rPr>
      </w:pPr>
      <w:r w:rsidRPr="00685099">
        <w:rPr>
          <w:bCs/>
          <w:i/>
          <w:iCs/>
          <w:sz w:val="26"/>
          <w:szCs w:val="26"/>
          <w:lang w:val="vi-VN"/>
        </w:rPr>
        <w:tab/>
        <w:t xml:space="preserve">Kể: Thảnh thơi mái chèo          </w:t>
      </w:r>
      <w:r w:rsidR="004D2FC9" w:rsidRPr="00685099">
        <w:rPr>
          <w:bCs/>
          <w:i/>
          <w:iCs/>
          <w:sz w:val="26"/>
          <w:szCs w:val="26"/>
          <w:lang w:val="en-GB"/>
        </w:rPr>
        <w:t xml:space="preserve">   </w:t>
      </w:r>
      <w:r w:rsidRPr="00685099">
        <w:rPr>
          <w:bCs/>
          <w:i/>
          <w:iCs/>
          <w:sz w:val="26"/>
          <w:szCs w:val="26"/>
          <w:lang w:val="vi-VN"/>
        </w:rPr>
        <w:t>Xô: Hò là hò khoan</w:t>
      </w:r>
    </w:p>
    <w:p w14:paraId="4A0CA850" w14:textId="5345C1F4" w:rsidR="00F84676" w:rsidRDefault="00F84676" w:rsidP="00194EA7">
      <w:pPr>
        <w:widowControl w:val="0"/>
        <w:tabs>
          <w:tab w:val="left" w:pos="709"/>
          <w:tab w:val="right" w:leader="dot" w:pos="9125"/>
        </w:tabs>
        <w:spacing w:line="336" w:lineRule="auto"/>
        <w:rPr>
          <w:bCs/>
          <w:sz w:val="26"/>
          <w:szCs w:val="26"/>
          <w:lang w:val="vi-VN"/>
        </w:rPr>
      </w:pPr>
      <w:r w:rsidRPr="00E7425D">
        <w:rPr>
          <w:bCs/>
          <w:sz w:val="26"/>
          <w:szCs w:val="26"/>
          <w:lang w:val="vi-VN"/>
        </w:rPr>
        <w:t xml:space="preserve"> </w:t>
      </w:r>
      <w:r w:rsidRPr="00E7425D">
        <w:rPr>
          <w:bCs/>
          <w:sz w:val="26"/>
          <w:szCs w:val="26"/>
          <w:lang w:val="vi-VN"/>
        </w:rPr>
        <w:tab/>
        <w:t xml:space="preserve"> Như vậy, trong </w:t>
      </w:r>
      <w:r w:rsidR="00E41758" w:rsidRPr="00E7425D">
        <w:rPr>
          <w:bCs/>
          <w:sz w:val="26"/>
          <w:szCs w:val="26"/>
          <w:lang w:val="vi-VN"/>
        </w:rPr>
        <w:t>Hát Bả trạo</w:t>
      </w:r>
      <w:r w:rsidRPr="00E7425D">
        <w:rPr>
          <w:bCs/>
          <w:sz w:val="26"/>
          <w:szCs w:val="26"/>
          <w:lang w:val="vi-VN"/>
        </w:rPr>
        <w:t xml:space="preserve"> nổi bật là tinh thần đoàn kết, tương trợ lẫn nhau trong lao động và đời sống sinh hoạt.</w:t>
      </w:r>
    </w:p>
    <w:p w14:paraId="362E90B2" w14:textId="654993CD" w:rsidR="00E36667" w:rsidRPr="00E36667" w:rsidRDefault="00E36667" w:rsidP="00814FA8">
      <w:pPr>
        <w:widowControl w:val="0"/>
        <w:tabs>
          <w:tab w:val="left" w:pos="709"/>
          <w:tab w:val="right" w:leader="dot" w:pos="9125"/>
        </w:tabs>
        <w:rPr>
          <w:bCs/>
          <w:sz w:val="26"/>
          <w:szCs w:val="26"/>
          <w:lang w:val="vi-VN"/>
        </w:rPr>
      </w:pPr>
      <w:r>
        <w:rPr>
          <w:bCs/>
          <w:sz w:val="26"/>
          <w:szCs w:val="26"/>
          <w:lang w:val="vi-VN"/>
        </w:rPr>
        <w:tab/>
      </w:r>
      <w:r w:rsidRPr="00E7425D">
        <w:rPr>
          <w:bCs/>
          <w:sz w:val="26"/>
          <w:szCs w:val="26"/>
          <w:lang w:val="vi-VN"/>
        </w:rPr>
        <w:t xml:space="preserve">Thứ </w:t>
      </w:r>
      <w:proofErr w:type="spellStart"/>
      <w:r>
        <w:rPr>
          <w:bCs/>
          <w:sz w:val="26"/>
          <w:szCs w:val="26"/>
          <w:lang w:val="en-GB"/>
        </w:rPr>
        <w:t>hai</w:t>
      </w:r>
      <w:proofErr w:type="spellEnd"/>
      <w:r w:rsidRPr="00E7425D">
        <w:rPr>
          <w:bCs/>
          <w:sz w:val="26"/>
          <w:szCs w:val="26"/>
          <w:lang w:val="vi-VN"/>
        </w:rPr>
        <w:t xml:space="preserve"> là giá trị về nội dung, từ lời ca trong Bả Trạo, loại trừ những làn điệu chứa yếu tố về nghi thức tôn giáo trong nội dung lời ca, thì các bài Bả </w:t>
      </w:r>
      <w:r w:rsidRPr="00E7425D">
        <w:rPr>
          <w:bCs/>
          <w:sz w:val="26"/>
          <w:szCs w:val="26"/>
          <w:lang w:val="en-GB"/>
        </w:rPr>
        <w:t>t</w:t>
      </w:r>
      <w:r w:rsidRPr="00E7425D">
        <w:rPr>
          <w:bCs/>
          <w:sz w:val="26"/>
          <w:szCs w:val="26"/>
          <w:lang w:val="vi-VN"/>
        </w:rPr>
        <w:t>rạo có nội dung về tinh thần lạc quan, yêu cuộc sống, lời ca còn thể hiện nguyện vọng ngư dân trước thiên nhiên, sự trù phú của biển cả. Nội dung lời ca chứa đựng giá trị nhân văn cao cả, truyền dạy cho con cháu về tinh thần dũng cảm, dù luôn trong tâm thế phải đương đầu với con sóng ngọn gió, nhưng vẫn luôn lạc quan và yêu nghề biển tha thiết.</w:t>
      </w:r>
    </w:p>
    <w:p w14:paraId="62A1DF80" w14:textId="1AD276B4" w:rsidR="00F84676" w:rsidRPr="00E7425D" w:rsidRDefault="00F84676" w:rsidP="00194EA7">
      <w:pPr>
        <w:widowControl w:val="0"/>
        <w:tabs>
          <w:tab w:val="left" w:pos="709"/>
          <w:tab w:val="right" w:leader="dot" w:pos="9125"/>
        </w:tabs>
        <w:spacing w:line="336" w:lineRule="auto"/>
        <w:rPr>
          <w:bCs/>
          <w:sz w:val="26"/>
          <w:szCs w:val="26"/>
          <w:lang w:val="vi-VN"/>
        </w:rPr>
      </w:pPr>
      <w:r w:rsidRPr="00E7425D">
        <w:rPr>
          <w:bCs/>
          <w:sz w:val="26"/>
          <w:szCs w:val="26"/>
          <w:lang w:val="vi-VN"/>
        </w:rPr>
        <w:tab/>
      </w:r>
      <w:proofErr w:type="spellStart"/>
      <w:r w:rsidR="00E36667">
        <w:rPr>
          <w:bCs/>
          <w:sz w:val="26"/>
          <w:szCs w:val="26"/>
          <w:lang w:val="en-GB"/>
        </w:rPr>
        <w:t>Với</w:t>
      </w:r>
      <w:proofErr w:type="spellEnd"/>
      <w:r w:rsidR="00E36667">
        <w:rPr>
          <w:bCs/>
          <w:sz w:val="26"/>
          <w:szCs w:val="26"/>
          <w:lang w:val="en-GB"/>
        </w:rPr>
        <w:t xml:space="preserve"> </w:t>
      </w:r>
      <w:proofErr w:type="spellStart"/>
      <w:r w:rsidR="00E36667">
        <w:rPr>
          <w:bCs/>
          <w:sz w:val="26"/>
          <w:szCs w:val="26"/>
          <w:lang w:val="en-GB"/>
        </w:rPr>
        <w:t>những</w:t>
      </w:r>
      <w:proofErr w:type="spellEnd"/>
      <w:r w:rsidR="00E36667">
        <w:rPr>
          <w:bCs/>
          <w:sz w:val="26"/>
          <w:szCs w:val="26"/>
          <w:lang w:val="en-GB"/>
        </w:rPr>
        <w:t xml:space="preserve"> </w:t>
      </w:r>
      <w:proofErr w:type="spellStart"/>
      <w:r w:rsidR="00E36667">
        <w:rPr>
          <w:bCs/>
          <w:sz w:val="26"/>
          <w:szCs w:val="26"/>
          <w:lang w:val="en-GB"/>
        </w:rPr>
        <w:t>làn</w:t>
      </w:r>
      <w:proofErr w:type="spellEnd"/>
      <w:r w:rsidR="00E36667">
        <w:rPr>
          <w:bCs/>
          <w:sz w:val="26"/>
          <w:szCs w:val="26"/>
          <w:lang w:val="en-GB"/>
        </w:rPr>
        <w:t xml:space="preserve"> </w:t>
      </w:r>
      <w:proofErr w:type="spellStart"/>
      <w:r w:rsidR="00E36667">
        <w:rPr>
          <w:bCs/>
          <w:sz w:val="26"/>
          <w:szCs w:val="26"/>
          <w:lang w:val="en-GB"/>
        </w:rPr>
        <w:t>điệu</w:t>
      </w:r>
      <w:proofErr w:type="spellEnd"/>
      <w:r w:rsidR="00E36667">
        <w:rPr>
          <w:bCs/>
          <w:sz w:val="26"/>
          <w:szCs w:val="26"/>
          <w:lang w:val="en-GB"/>
        </w:rPr>
        <w:t xml:space="preserve"> </w:t>
      </w:r>
      <w:proofErr w:type="spellStart"/>
      <w:r w:rsidR="00E36667">
        <w:rPr>
          <w:bCs/>
          <w:sz w:val="26"/>
          <w:szCs w:val="26"/>
          <w:lang w:val="en-GB"/>
        </w:rPr>
        <w:t>có</w:t>
      </w:r>
      <w:proofErr w:type="spellEnd"/>
      <w:r w:rsidR="00E36667">
        <w:rPr>
          <w:bCs/>
          <w:sz w:val="26"/>
          <w:szCs w:val="26"/>
          <w:lang w:val="en-GB"/>
        </w:rPr>
        <w:t xml:space="preserve"> </w:t>
      </w:r>
      <w:proofErr w:type="spellStart"/>
      <w:r w:rsidR="00E36667">
        <w:rPr>
          <w:bCs/>
          <w:sz w:val="26"/>
          <w:szCs w:val="26"/>
          <w:lang w:val="en-GB"/>
        </w:rPr>
        <w:t>chứa</w:t>
      </w:r>
      <w:proofErr w:type="spellEnd"/>
      <w:r w:rsidR="00E36667">
        <w:rPr>
          <w:bCs/>
          <w:sz w:val="26"/>
          <w:szCs w:val="26"/>
          <w:lang w:val="en-GB"/>
        </w:rPr>
        <w:t xml:space="preserve"> </w:t>
      </w:r>
      <w:proofErr w:type="spellStart"/>
      <w:r w:rsidR="00E36667">
        <w:rPr>
          <w:bCs/>
          <w:sz w:val="26"/>
          <w:szCs w:val="26"/>
          <w:lang w:val="en-GB"/>
        </w:rPr>
        <w:t>yếu</w:t>
      </w:r>
      <w:proofErr w:type="spellEnd"/>
      <w:r w:rsidR="00E36667">
        <w:rPr>
          <w:bCs/>
          <w:sz w:val="26"/>
          <w:szCs w:val="26"/>
          <w:lang w:val="en-GB"/>
        </w:rPr>
        <w:t xml:space="preserve"> </w:t>
      </w:r>
      <w:proofErr w:type="spellStart"/>
      <w:r w:rsidR="00E36667">
        <w:rPr>
          <w:bCs/>
          <w:sz w:val="26"/>
          <w:szCs w:val="26"/>
          <w:lang w:val="en-GB"/>
        </w:rPr>
        <w:t>tố</w:t>
      </w:r>
      <w:proofErr w:type="spellEnd"/>
      <w:r w:rsidR="00E36667">
        <w:rPr>
          <w:bCs/>
          <w:sz w:val="26"/>
          <w:szCs w:val="26"/>
          <w:lang w:val="en-GB"/>
        </w:rPr>
        <w:t xml:space="preserve"> </w:t>
      </w:r>
      <w:proofErr w:type="spellStart"/>
      <w:r w:rsidR="00E36667">
        <w:rPr>
          <w:bCs/>
          <w:sz w:val="26"/>
          <w:szCs w:val="26"/>
          <w:lang w:val="en-GB"/>
        </w:rPr>
        <w:t>về</w:t>
      </w:r>
      <w:proofErr w:type="spellEnd"/>
      <w:r w:rsidR="00E36667">
        <w:rPr>
          <w:bCs/>
          <w:sz w:val="26"/>
          <w:szCs w:val="26"/>
          <w:lang w:val="en-GB"/>
        </w:rPr>
        <w:t xml:space="preserve"> </w:t>
      </w:r>
      <w:proofErr w:type="spellStart"/>
      <w:r w:rsidR="00E36667">
        <w:rPr>
          <w:bCs/>
          <w:sz w:val="26"/>
          <w:szCs w:val="26"/>
          <w:lang w:val="en-GB"/>
        </w:rPr>
        <w:t>nghi</w:t>
      </w:r>
      <w:proofErr w:type="spellEnd"/>
      <w:r w:rsidR="00E36667">
        <w:rPr>
          <w:bCs/>
          <w:sz w:val="26"/>
          <w:szCs w:val="26"/>
          <w:lang w:val="en-GB"/>
        </w:rPr>
        <w:t xml:space="preserve"> </w:t>
      </w:r>
      <w:proofErr w:type="spellStart"/>
      <w:r w:rsidR="00E36667">
        <w:rPr>
          <w:bCs/>
          <w:sz w:val="26"/>
          <w:szCs w:val="26"/>
          <w:lang w:val="en-GB"/>
        </w:rPr>
        <w:t>thức</w:t>
      </w:r>
      <w:proofErr w:type="spellEnd"/>
      <w:r w:rsidR="00F12D5B">
        <w:rPr>
          <w:bCs/>
          <w:sz w:val="26"/>
          <w:szCs w:val="26"/>
          <w:lang w:val="en-GB"/>
        </w:rPr>
        <w:t>,</w:t>
      </w:r>
      <w:r w:rsidR="00E36667">
        <w:rPr>
          <w:bCs/>
          <w:sz w:val="26"/>
          <w:szCs w:val="26"/>
          <w:lang w:val="en-GB"/>
        </w:rPr>
        <w:t xml:space="preserve"> </w:t>
      </w:r>
      <w:proofErr w:type="spellStart"/>
      <w:r w:rsidR="00F12D5B">
        <w:rPr>
          <w:bCs/>
          <w:sz w:val="26"/>
          <w:szCs w:val="26"/>
          <w:lang w:val="en-GB"/>
        </w:rPr>
        <w:t>thấy</w:t>
      </w:r>
      <w:proofErr w:type="spellEnd"/>
      <w:r w:rsidR="00F12D5B">
        <w:rPr>
          <w:bCs/>
          <w:sz w:val="26"/>
          <w:szCs w:val="26"/>
          <w:lang w:val="en-GB"/>
        </w:rPr>
        <w:t xml:space="preserve"> </w:t>
      </w:r>
      <w:proofErr w:type="spellStart"/>
      <w:r w:rsidR="00F12D5B">
        <w:rPr>
          <w:bCs/>
          <w:sz w:val="26"/>
          <w:szCs w:val="26"/>
          <w:lang w:val="en-GB"/>
        </w:rPr>
        <w:t>rõ</w:t>
      </w:r>
      <w:proofErr w:type="spellEnd"/>
      <w:r w:rsidR="00F12D5B">
        <w:rPr>
          <w:bCs/>
          <w:sz w:val="26"/>
          <w:szCs w:val="26"/>
          <w:lang w:val="en-GB"/>
        </w:rPr>
        <w:t xml:space="preserve"> ở </w:t>
      </w:r>
      <w:r w:rsidRPr="00E7425D">
        <w:rPr>
          <w:bCs/>
          <w:sz w:val="26"/>
          <w:szCs w:val="26"/>
          <w:lang w:val="vi-VN"/>
        </w:rPr>
        <w:t>khía cạnh tâm linh, nơi con người</w:t>
      </w:r>
      <w:r w:rsidR="003E7122" w:rsidRPr="00E7425D">
        <w:rPr>
          <w:bCs/>
          <w:sz w:val="26"/>
          <w:szCs w:val="26"/>
        </w:rPr>
        <w:t xml:space="preserve"> </w:t>
      </w:r>
      <w:r w:rsidRPr="00E7425D">
        <w:rPr>
          <w:bCs/>
          <w:sz w:val="26"/>
          <w:szCs w:val="26"/>
          <w:lang w:val="vi-VN"/>
        </w:rPr>
        <w:t xml:space="preserve">hướng về cội nguồn, thể hiện lòng biết ơn đối với thiên nhiên, tổ tiên và các đấng linh thiêng. Tâm linh trong </w:t>
      </w:r>
      <w:r w:rsidR="00E41758" w:rsidRPr="00E7425D">
        <w:rPr>
          <w:bCs/>
          <w:sz w:val="26"/>
          <w:szCs w:val="26"/>
          <w:lang w:val="vi-VN"/>
        </w:rPr>
        <w:t>Hát Bả trạo</w:t>
      </w:r>
      <w:r w:rsidRPr="00E7425D">
        <w:rPr>
          <w:bCs/>
          <w:sz w:val="26"/>
          <w:szCs w:val="26"/>
          <w:lang w:val="vi-VN"/>
        </w:rPr>
        <w:t xml:space="preserve"> không mang tính mê tín mà là biểu hiện của niềm tin, sự tri ân và khát vọng sống an lành, thuận hòa, hạnh phúc... của cư dân miền biển.</w:t>
      </w:r>
    </w:p>
    <w:p w14:paraId="7708148D" w14:textId="7365C299" w:rsidR="00F84676" w:rsidRPr="00E7425D" w:rsidRDefault="00F84676" w:rsidP="00194EA7">
      <w:pPr>
        <w:widowControl w:val="0"/>
        <w:tabs>
          <w:tab w:val="left" w:pos="709"/>
          <w:tab w:val="right" w:leader="dot" w:pos="9125"/>
        </w:tabs>
        <w:spacing w:line="336" w:lineRule="auto"/>
        <w:rPr>
          <w:bCs/>
          <w:sz w:val="26"/>
          <w:szCs w:val="26"/>
          <w:lang w:val="vi-VN"/>
        </w:rPr>
      </w:pPr>
      <w:r w:rsidRPr="00E7425D">
        <w:rPr>
          <w:bCs/>
          <w:sz w:val="26"/>
          <w:szCs w:val="26"/>
          <w:lang w:val="vi-VN"/>
        </w:rPr>
        <w:tab/>
      </w:r>
      <w:r w:rsidR="00F93E31">
        <w:rPr>
          <w:bCs/>
          <w:sz w:val="26"/>
          <w:szCs w:val="26"/>
          <w:lang w:val="vi-VN"/>
        </w:rPr>
        <w:t>VD</w:t>
      </w:r>
      <w:r w:rsidRPr="00E7425D">
        <w:rPr>
          <w:bCs/>
          <w:sz w:val="26"/>
          <w:szCs w:val="26"/>
          <w:lang w:val="vi-VN"/>
        </w:rPr>
        <w:t xml:space="preserve"> nói về lòng biết ơn Ngài của ngư dân nơi đây được thể hiện trong điệu hát </w:t>
      </w:r>
      <w:r w:rsidRPr="00E7425D">
        <w:rPr>
          <w:bCs/>
          <w:i/>
          <w:iCs/>
          <w:sz w:val="26"/>
          <w:szCs w:val="26"/>
          <w:lang w:val="vi-VN"/>
        </w:rPr>
        <w:t>Tổng thương kéo neo</w:t>
      </w:r>
      <w:r w:rsidRPr="00E7425D">
        <w:rPr>
          <w:bCs/>
          <w:sz w:val="26"/>
          <w:szCs w:val="26"/>
          <w:lang w:val="vi-VN"/>
        </w:rPr>
        <w:t>:</w:t>
      </w:r>
    </w:p>
    <w:p w14:paraId="17190283" w14:textId="24EF2EF7" w:rsidR="004D2FC9" w:rsidRPr="00E7425D" w:rsidRDefault="00F84676" w:rsidP="00194EA7">
      <w:pPr>
        <w:widowControl w:val="0"/>
        <w:tabs>
          <w:tab w:val="left" w:pos="709"/>
          <w:tab w:val="right" w:leader="dot" w:pos="9125"/>
        </w:tabs>
        <w:spacing w:line="336" w:lineRule="auto"/>
        <w:rPr>
          <w:bCs/>
          <w:sz w:val="26"/>
          <w:szCs w:val="26"/>
          <w:lang w:val="en-GB"/>
        </w:rPr>
      </w:pPr>
      <w:r w:rsidRPr="00E7425D">
        <w:rPr>
          <w:bCs/>
          <w:sz w:val="26"/>
          <w:szCs w:val="26"/>
          <w:lang w:val="vi-VN"/>
        </w:rPr>
        <w:tab/>
      </w:r>
      <w:r w:rsidR="004D2FC9" w:rsidRPr="00E7425D">
        <w:rPr>
          <w:bCs/>
          <w:sz w:val="26"/>
          <w:szCs w:val="26"/>
          <w:lang w:val="en-GB"/>
        </w:rPr>
        <w:t>VD 2.</w:t>
      </w:r>
      <w:r w:rsidR="00CA4546">
        <w:rPr>
          <w:bCs/>
          <w:sz w:val="26"/>
          <w:szCs w:val="26"/>
          <w:lang w:val="en-GB"/>
        </w:rPr>
        <w:t>36</w:t>
      </w:r>
      <w:r w:rsidR="004D2FC9" w:rsidRPr="00E7425D">
        <w:rPr>
          <w:bCs/>
          <w:sz w:val="26"/>
          <w:szCs w:val="26"/>
          <w:lang w:val="en-GB"/>
        </w:rPr>
        <w:t>:</w:t>
      </w:r>
    </w:p>
    <w:p w14:paraId="0C096A60" w14:textId="5D12481C" w:rsidR="00F84676" w:rsidRPr="00E7425D" w:rsidRDefault="00F84676" w:rsidP="00194EA7">
      <w:pPr>
        <w:widowControl w:val="0"/>
        <w:tabs>
          <w:tab w:val="left" w:pos="851"/>
          <w:tab w:val="right" w:leader="dot" w:pos="9125"/>
        </w:tabs>
        <w:spacing w:line="341" w:lineRule="auto"/>
        <w:jc w:val="center"/>
        <w:rPr>
          <w:bCs/>
          <w:i/>
          <w:iCs/>
          <w:sz w:val="26"/>
          <w:szCs w:val="26"/>
          <w:lang w:val="vi-VN"/>
        </w:rPr>
      </w:pPr>
      <w:r w:rsidRPr="00E7425D">
        <w:rPr>
          <w:bCs/>
          <w:i/>
          <w:iCs/>
          <w:sz w:val="26"/>
          <w:szCs w:val="26"/>
          <w:lang w:val="vi-VN"/>
        </w:rPr>
        <w:t>Trong lộng ngoài khơi</w:t>
      </w:r>
    </w:p>
    <w:p w14:paraId="60428FCF" w14:textId="43667ECE" w:rsidR="00F84676" w:rsidRPr="00E7425D" w:rsidRDefault="00F84676" w:rsidP="00194EA7">
      <w:pPr>
        <w:widowControl w:val="0"/>
        <w:tabs>
          <w:tab w:val="left" w:pos="851"/>
          <w:tab w:val="right" w:leader="dot" w:pos="9125"/>
        </w:tabs>
        <w:spacing w:line="341" w:lineRule="auto"/>
        <w:jc w:val="center"/>
        <w:rPr>
          <w:bCs/>
          <w:i/>
          <w:iCs/>
          <w:sz w:val="26"/>
          <w:szCs w:val="26"/>
          <w:lang w:val="vi-VN"/>
        </w:rPr>
      </w:pPr>
      <w:r w:rsidRPr="00E7425D">
        <w:rPr>
          <w:bCs/>
          <w:i/>
          <w:iCs/>
          <w:sz w:val="26"/>
          <w:szCs w:val="26"/>
          <w:lang w:val="vi-VN"/>
        </w:rPr>
        <w:t>Con nhà duyên hải</w:t>
      </w:r>
    </w:p>
    <w:p w14:paraId="7493D51B" w14:textId="4E1B73CF" w:rsidR="00F84676" w:rsidRPr="00E7425D" w:rsidRDefault="00F84676" w:rsidP="00194EA7">
      <w:pPr>
        <w:widowControl w:val="0"/>
        <w:tabs>
          <w:tab w:val="left" w:pos="851"/>
          <w:tab w:val="right" w:leader="dot" w:pos="9125"/>
        </w:tabs>
        <w:spacing w:line="341" w:lineRule="auto"/>
        <w:jc w:val="center"/>
        <w:rPr>
          <w:bCs/>
          <w:i/>
          <w:iCs/>
          <w:sz w:val="26"/>
          <w:szCs w:val="26"/>
          <w:lang w:val="vi-VN"/>
        </w:rPr>
      </w:pPr>
      <w:r w:rsidRPr="00E7425D">
        <w:rPr>
          <w:bCs/>
          <w:i/>
          <w:iCs/>
          <w:sz w:val="26"/>
          <w:szCs w:val="26"/>
          <w:lang w:val="vi-VN"/>
        </w:rPr>
        <w:lastRenderedPageBreak/>
        <w:t>Khắp nơi nhờ Ngài</w:t>
      </w:r>
    </w:p>
    <w:p w14:paraId="66637600" w14:textId="0E36B746" w:rsidR="00F84676" w:rsidRPr="00E7425D" w:rsidRDefault="00F84676" w:rsidP="00194EA7">
      <w:pPr>
        <w:widowControl w:val="0"/>
        <w:tabs>
          <w:tab w:val="left" w:pos="851"/>
          <w:tab w:val="right" w:leader="dot" w:pos="9125"/>
        </w:tabs>
        <w:spacing w:line="341" w:lineRule="auto"/>
        <w:jc w:val="center"/>
        <w:rPr>
          <w:bCs/>
          <w:i/>
          <w:iCs/>
          <w:sz w:val="26"/>
          <w:szCs w:val="26"/>
          <w:lang w:val="vi-VN"/>
        </w:rPr>
      </w:pPr>
      <w:r w:rsidRPr="00E7425D">
        <w:rPr>
          <w:bCs/>
          <w:i/>
          <w:iCs/>
          <w:sz w:val="26"/>
          <w:szCs w:val="26"/>
          <w:lang w:val="vi-VN"/>
        </w:rPr>
        <w:t>Ngày tháng hôm mai</w:t>
      </w:r>
    </w:p>
    <w:p w14:paraId="10B2CE52" w14:textId="6421C18F" w:rsidR="00F84676" w:rsidRPr="00E7425D" w:rsidRDefault="00F84676" w:rsidP="00194EA7">
      <w:pPr>
        <w:widowControl w:val="0"/>
        <w:tabs>
          <w:tab w:val="left" w:pos="851"/>
          <w:tab w:val="right" w:leader="dot" w:pos="9125"/>
        </w:tabs>
        <w:spacing w:line="341" w:lineRule="auto"/>
        <w:jc w:val="center"/>
        <w:rPr>
          <w:bCs/>
          <w:i/>
          <w:iCs/>
          <w:sz w:val="26"/>
          <w:szCs w:val="26"/>
          <w:lang w:val="vi-VN"/>
        </w:rPr>
      </w:pPr>
      <w:r w:rsidRPr="00E7425D">
        <w:rPr>
          <w:bCs/>
          <w:i/>
          <w:iCs/>
          <w:sz w:val="26"/>
          <w:szCs w:val="26"/>
          <w:lang w:val="vi-VN"/>
        </w:rPr>
        <w:t>Sanh nghề tử nghiệp</w:t>
      </w:r>
    </w:p>
    <w:p w14:paraId="36A1DDFB" w14:textId="7E0B6F93" w:rsidR="00F84676" w:rsidRPr="00E7425D" w:rsidRDefault="00F84676" w:rsidP="00194EA7">
      <w:pPr>
        <w:widowControl w:val="0"/>
        <w:tabs>
          <w:tab w:val="left" w:pos="851"/>
          <w:tab w:val="right" w:leader="dot" w:pos="9125"/>
        </w:tabs>
        <w:spacing w:line="341" w:lineRule="auto"/>
        <w:jc w:val="center"/>
        <w:rPr>
          <w:bCs/>
          <w:i/>
          <w:iCs/>
          <w:sz w:val="26"/>
          <w:szCs w:val="26"/>
          <w:u w:val="single"/>
          <w:lang w:val="vi-VN"/>
        </w:rPr>
      </w:pPr>
      <w:r w:rsidRPr="00E7425D">
        <w:rPr>
          <w:bCs/>
          <w:i/>
          <w:iCs/>
          <w:sz w:val="26"/>
          <w:szCs w:val="26"/>
          <w:lang w:val="vi-VN"/>
        </w:rPr>
        <w:t>Lưới chài làm ăn</w:t>
      </w:r>
    </w:p>
    <w:p w14:paraId="7ACDB6E1" w14:textId="455FE2F1" w:rsidR="00F84676" w:rsidRPr="00E7425D" w:rsidRDefault="00F84676" w:rsidP="00814FA8">
      <w:pPr>
        <w:widowControl w:val="0"/>
        <w:tabs>
          <w:tab w:val="left" w:pos="709"/>
          <w:tab w:val="right" w:leader="dot" w:pos="9125"/>
        </w:tabs>
        <w:spacing w:line="348" w:lineRule="auto"/>
        <w:rPr>
          <w:bCs/>
          <w:sz w:val="26"/>
          <w:szCs w:val="26"/>
          <w:lang w:val="en-GB"/>
        </w:rPr>
      </w:pPr>
      <w:r w:rsidRPr="00E7425D">
        <w:rPr>
          <w:bCs/>
          <w:sz w:val="26"/>
          <w:szCs w:val="26"/>
          <w:lang w:val="vi-VN"/>
        </w:rPr>
        <w:tab/>
      </w:r>
      <w:r w:rsidR="00E41758" w:rsidRPr="00E7425D">
        <w:rPr>
          <w:bCs/>
          <w:sz w:val="26"/>
          <w:szCs w:val="26"/>
          <w:lang w:val="vi-VN"/>
        </w:rPr>
        <w:t>Hát Bả trạo</w:t>
      </w:r>
      <w:r w:rsidRPr="00E7425D">
        <w:rPr>
          <w:bCs/>
          <w:sz w:val="26"/>
          <w:szCs w:val="26"/>
          <w:lang w:val="vi-VN"/>
        </w:rPr>
        <w:t xml:space="preserve"> đã góp phần giáo dục lòng biết ơn của con người - một giá trị đạo đức cốt lõi trong văn hóa Việt Nam. Thông qua nội dung ca từ, HS được tiếp cận với tư tưởng “uống nước nhớ nguồn”, tri ân tổ tiên, thiên nhiên và các vị thần biển đã che chở cho cộng đồng ngư dân. Đây là cơ sở để hình thành thái độ sống tích cực, biết trân trọng giá trị của quá khứ và hướng tới tương lai với tinh thần trách nhiệm</w:t>
      </w:r>
      <w:r w:rsidR="00F2687E" w:rsidRPr="00E7425D">
        <w:rPr>
          <w:bCs/>
          <w:sz w:val="26"/>
          <w:szCs w:val="26"/>
          <w:lang w:val="en-GB"/>
        </w:rPr>
        <w:t xml:space="preserve"> </w:t>
      </w:r>
      <w:proofErr w:type="spellStart"/>
      <w:r w:rsidR="00F2687E" w:rsidRPr="00E7425D">
        <w:rPr>
          <w:bCs/>
          <w:sz w:val="26"/>
          <w:szCs w:val="26"/>
          <w:lang w:val="en-GB"/>
        </w:rPr>
        <w:t>của</w:t>
      </w:r>
      <w:proofErr w:type="spellEnd"/>
      <w:r w:rsidR="00F2687E" w:rsidRPr="00E7425D">
        <w:rPr>
          <w:bCs/>
          <w:sz w:val="26"/>
          <w:szCs w:val="26"/>
          <w:lang w:val="en-GB"/>
        </w:rPr>
        <w:t xml:space="preserve"> </w:t>
      </w:r>
      <w:proofErr w:type="spellStart"/>
      <w:r w:rsidR="00F2687E" w:rsidRPr="00E7425D">
        <w:rPr>
          <w:bCs/>
          <w:sz w:val="26"/>
          <w:szCs w:val="26"/>
          <w:lang w:val="en-GB"/>
        </w:rPr>
        <w:t>mỗi</w:t>
      </w:r>
      <w:proofErr w:type="spellEnd"/>
      <w:r w:rsidR="00F2687E" w:rsidRPr="00E7425D">
        <w:rPr>
          <w:bCs/>
          <w:sz w:val="26"/>
          <w:szCs w:val="26"/>
          <w:lang w:val="en-GB"/>
        </w:rPr>
        <w:t xml:space="preserve"> </w:t>
      </w:r>
      <w:r w:rsidR="008261BD" w:rsidRPr="00E7425D">
        <w:rPr>
          <w:bCs/>
          <w:sz w:val="26"/>
          <w:szCs w:val="26"/>
          <w:lang w:val="en-GB"/>
        </w:rPr>
        <w:t>HS</w:t>
      </w:r>
      <w:r w:rsidR="00F2687E" w:rsidRPr="00E7425D">
        <w:rPr>
          <w:bCs/>
          <w:sz w:val="26"/>
          <w:szCs w:val="26"/>
          <w:lang w:val="en-GB"/>
        </w:rPr>
        <w:t>.</w:t>
      </w:r>
    </w:p>
    <w:p w14:paraId="40EDC7A1" w14:textId="77777777" w:rsidR="00F84676" w:rsidRPr="00E7425D" w:rsidRDefault="00F84676" w:rsidP="00814FA8">
      <w:pPr>
        <w:widowControl w:val="0"/>
        <w:tabs>
          <w:tab w:val="left" w:pos="709"/>
          <w:tab w:val="right" w:leader="dot" w:pos="9125"/>
        </w:tabs>
        <w:spacing w:line="348" w:lineRule="auto"/>
        <w:rPr>
          <w:bCs/>
          <w:i/>
          <w:sz w:val="26"/>
          <w:szCs w:val="26"/>
          <w:lang w:val="vi-VN"/>
        </w:rPr>
      </w:pPr>
      <w:r w:rsidRPr="00E7425D">
        <w:rPr>
          <w:bCs/>
          <w:sz w:val="26"/>
          <w:szCs w:val="26"/>
          <w:lang w:val="vi-VN"/>
        </w:rPr>
        <w:tab/>
        <w:t xml:space="preserve">Về niềm tin của người dân đối với Ngài có bài </w:t>
      </w:r>
      <w:r w:rsidRPr="00E7425D">
        <w:rPr>
          <w:bCs/>
          <w:i/>
          <w:sz w:val="26"/>
          <w:szCs w:val="26"/>
          <w:lang w:val="vi-VN"/>
        </w:rPr>
        <w:t>Tổng xướng</w:t>
      </w:r>
    </w:p>
    <w:p w14:paraId="6339DE35" w14:textId="6420101A" w:rsidR="00F2687E" w:rsidRPr="00E7425D" w:rsidRDefault="00F278B6" w:rsidP="00814FA8">
      <w:pPr>
        <w:widowControl w:val="0"/>
        <w:tabs>
          <w:tab w:val="left" w:pos="709"/>
          <w:tab w:val="right" w:leader="dot" w:pos="9125"/>
        </w:tabs>
        <w:spacing w:line="348" w:lineRule="auto"/>
        <w:rPr>
          <w:bCs/>
          <w:iCs/>
          <w:sz w:val="26"/>
          <w:szCs w:val="26"/>
          <w:lang w:val="en-GB"/>
        </w:rPr>
      </w:pPr>
      <w:r w:rsidRPr="00E7425D">
        <w:rPr>
          <w:bCs/>
          <w:i/>
          <w:sz w:val="26"/>
          <w:szCs w:val="26"/>
          <w:lang w:val="en-GB"/>
        </w:rPr>
        <w:tab/>
      </w:r>
      <w:r w:rsidR="00F2687E" w:rsidRPr="00E7425D">
        <w:rPr>
          <w:bCs/>
          <w:iCs/>
          <w:sz w:val="26"/>
          <w:szCs w:val="26"/>
          <w:lang w:val="en-GB"/>
        </w:rPr>
        <w:t>VD 2.</w:t>
      </w:r>
      <w:r w:rsidR="006745CF">
        <w:rPr>
          <w:bCs/>
          <w:iCs/>
          <w:sz w:val="26"/>
          <w:szCs w:val="26"/>
          <w:lang w:val="en-GB"/>
        </w:rPr>
        <w:t>37</w:t>
      </w:r>
      <w:r w:rsidR="00F2687E" w:rsidRPr="00E7425D">
        <w:rPr>
          <w:bCs/>
          <w:iCs/>
          <w:sz w:val="26"/>
          <w:szCs w:val="26"/>
          <w:lang w:val="en-GB"/>
        </w:rPr>
        <w:t>:</w:t>
      </w:r>
    </w:p>
    <w:p w14:paraId="7D1048EC" w14:textId="73FD9B40" w:rsidR="00F84676" w:rsidRPr="00E7425D" w:rsidRDefault="00F84676" w:rsidP="00814FA8">
      <w:pPr>
        <w:widowControl w:val="0"/>
        <w:tabs>
          <w:tab w:val="left" w:pos="851"/>
          <w:tab w:val="right" w:leader="dot" w:pos="9125"/>
        </w:tabs>
        <w:spacing w:line="348" w:lineRule="auto"/>
        <w:jc w:val="center"/>
        <w:rPr>
          <w:bCs/>
          <w:i/>
          <w:sz w:val="26"/>
          <w:szCs w:val="26"/>
          <w:lang w:val="vi-VN"/>
        </w:rPr>
      </w:pPr>
      <w:r w:rsidRPr="00E7425D">
        <w:rPr>
          <w:bCs/>
          <w:i/>
          <w:sz w:val="26"/>
          <w:szCs w:val="26"/>
          <w:lang w:val="vi-VN"/>
        </w:rPr>
        <w:t>Ngài phò trì hương chính bình yên</w:t>
      </w:r>
    </w:p>
    <w:p w14:paraId="74CA72FA" w14:textId="2B787057" w:rsidR="00F84676" w:rsidRPr="00E7425D" w:rsidRDefault="00F84676" w:rsidP="00814FA8">
      <w:pPr>
        <w:widowControl w:val="0"/>
        <w:tabs>
          <w:tab w:val="left" w:pos="851"/>
          <w:tab w:val="right" w:leader="dot" w:pos="9125"/>
        </w:tabs>
        <w:spacing w:line="348" w:lineRule="auto"/>
        <w:jc w:val="center"/>
        <w:rPr>
          <w:bCs/>
          <w:i/>
          <w:sz w:val="26"/>
          <w:szCs w:val="26"/>
          <w:lang w:val="vi-VN"/>
        </w:rPr>
      </w:pPr>
      <w:r w:rsidRPr="00E7425D">
        <w:rPr>
          <w:bCs/>
          <w:i/>
          <w:sz w:val="26"/>
          <w:szCs w:val="26"/>
          <w:lang w:val="vi-VN"/>
        </w:rPr>
        <w:t>Cho bổn vận tấn tài phát lộc</w:t>
      </w:r>
    </w:p>
    <w:p w14:paraId="27571593" w14:textId="4E57C8ED" w:rsidR="00F84676" w:rsidRPr="00E7425D" w:rsidRDefault="00F84676" w:rsidP="00814FA8">
      <w:pPr>
        <w:widowControl w:val="0"/>
        <w:tabs>
          <w:tab w:val="left" w:pos="709"/>
          <w:tab w:val="right" w:leader="dot" w:pos="9125"/>
        </w:tabs>
        <w:spacing w:line="348" w:lineRule="auto"/>
        <w:rPr>
          <w:bCs/>
          <w:sz w:val="26"/>
          <w:szCs w:val="26"/>
          <w:lang w:val="vi-VN"/>
        </w:rPr>
      </w:pPr>
      <w:r w:rsidRPr="00E7425D">
        <w:rPr>
          <w:bCs/>
          <w:sz w:val="26"/>
          <w:szCs w:val="26"/>
          <w:lang w:val="vi-VN"/>
        </w:rPr>
        <w:tab/>
      </w:r>
      <w:r w:rsidR="00E41758" w:rsidRPr="00E7425D">
        <w:rPr>
          <w:bCs/>
          <w:sz w:val="26"/>
          <w:szCs w:val="26"/>
          <w:lang w:val="vi-VN"/>
        </w:rPr>
        <w:t>Hát Bả trạo</w:t>
      </w:r>
      <w:r w:rsidRPr="00E7425D">
        <w:rPr>
          <w:bCs/>
          <w:sz w:val="26"/>
          <w:szCs w:val="26"/>
          <w:lang w:val="vi-VN"/>
        </w:rPr>
        <w:t xml:space="preserve"> không chỉ là một thể loại âm nhạc truyền thống mang tính nghi lễ mà còn là một kho tàng văn học dân gian phong phú, phản ánh chiều sâu tư tưởng, tâm hồn và đời sống tinh thần của cư dân miền biển. Trong lời </w:t>
      </w:r>
      <w:r w:rsidR="00E41758" w:rsidRPr="00E7425D">
        <w:rPr>
          <w:bCs/>
          <w:sz w:val="26"/>
          <w:szCs w:val="26"/>
          <w:lang w:val="vi-VN"/>
        </w:rPr>
        <w:t>Hát Bả trạo</w:t>
      </w:r>
      <w:r w:rsidRPr="00E7425D">
        <w:rPr>
          <w:bCs/>
          <w:sz w:val="26"/>
          <w:szCs w:val="26"/>
          <w:lang w:val="vi-VN"/>
        </w:rPr>
        <w:t xml:space="preserve">, có thể nhận thấy sự hiện diện của nhiều thể loại văn học truyền thống như thơ lục bát, ca dao, thơ Đường luật… được vận dụng linh hoạt để truyền tải nội dung tín ngưỡng, triết lý sống và khát vọng của con người trước thiên nhiên. Lời hát trong </w:t>
      </w:r>
      <w:r w:rsidR="00E41758" w:rsidRPr="00E7425D">
        <w:rPr>
          <w:bCs/>
          <w:sz w:val="26"/>
          <w:szCs w:val="26"/>
          <w:lang w:val="vi-VN"/>
        </w:rPr>
        <w:t>Hát Bả trạo</w:t>
      </w:r>
      <w:r w:rsidRPr="00E7425D">
        <w:rPr>
          <w:bCs/>
          <w:sz w:val="26"/>
          <w:szCs w:val="26"/>
          <w:lang w:val="vi-VN"/>
        </w:rPr>
        <w:t xml:space="preserve"> thường mang tính biểu cảm cao, sử dụng ngôn ngữ dân gian giàu hình ảnh, giàu nhạc tính, kết hợp giữa ngôn ngữ Hán </w:t>
      </w:r>
      <w:r w:rsidR="00EA20B9">
        <w:rPr>
          <w:bCs/>
          <w:sz w:val="26"/>
          <w:szCs w:val="26"/>
          <w:lang w:val="en-GB"/>
        </w:rPr>
        <w:t xml:space="preserve">- </w:t>
      </w:r>
      <w:r w:rsidRPr="00E7425D">
        <w:rPr>
          <w:bCs/>
          <w:sz w:val="26"/>
          <w:szCs w:val="26"/>
          <w:lang w:val="vi-VN"/>
        </w:rPr>
        <w:t>Nôm và tiếng Việt hiện đại, tạo nên một chỉnh thể nghệ thuật thống nhất về nội dung và hình thức. Các thể thơ như thất ngôn, song thất lục bát được sử dụng để tạo nên sự đa dạng trong cấu trúc lời ca, đồng thời phản ánh sự tiếp biến và sáng tạo của cộng đồng trong quá trình bảo tồn và phát triển thể loại này.</w:t>
      </w:r>
      <w:r w:rsidR="00947695" w:rsidRPr="00947695">
        <w:rPr>
          <w:bCs/>
          <w:sz w:val="26"/>
          <w:szCs w:val="26"/>
          <w:lang w:val="en-GB"/>
        </w:rPr>
        <w:t xml:space="preserve"> </w:t>
      </w:r>
      <w:r w:rsidR="00947695" w:rsidRPr="00E7425D">
        <w:rPr>
          <w:bCs/>
          <w:sz w:val="26"/>
          <w:szCs w:val="26"/>
          <w:lang w:val="vi-VN"/>
        </w:rPr>
        <w:t>Trong bối cảnh giáo dục âm nhạc hiện nay, việc đặt lời mới cho các làn điệu Hát Bả trạo là một hướng đi sáng tạo, giúp HS tiếp cận với văn học</w:t>
      </w:r>
      <w:r w:rsidR="00947695" w:rsidRPr="00E7425D">
        <w:rPr>
          <w:bCs/>
          <w:sz w:val="26"/>
          <w:szCs w:val="26"/>
          <w:lang w:val="en-GB"/>
        </w:rPr>
        <w:t xml:space="preserve"> </w:t>
      </w:r>
      <w:r w:rsidR="00947695" w:rsidRPr="00E7425D">
        <w:rPr>
          <w:bCs/>
          <w:sz w:val="26"/>
          <w:szCs w:val="26"/>
          <w:lang w:val="vi-VN"/>
        </w:rPr>
        <w:t>một cách gần gũi và phù hợp với tâm lý lứa tuổi</w:t>
      </w:r>
      <w:r w:rsidR="00947695" w:rsidRPr="00E7425D">
        <w:rPr>
          <w:bCs/>
          <w:sz w:val="26"/>
          <w:szCs w:val="26"/>
          <w:lang w:val="en-GB"/>
        </w:rPr>
        <w:t xml:space="preserve">, </w:t>
      </w:r>
      <w:proofErr w:type="spellStart"/>
      <w:r w:rsidR="00947695" w:rsidRPr="00E7425D">
        <w:rPr>
          <w:bCs/>
          <w:sz w:val="26"/>
          <w:szCs w:val="26"/>
          <w:lang w:val="en-GB"/>
        </w:rPr>
        <w:t>đồng</w:t>
      </w:r>
      <w:proofErr w:type="spellEnd"/>
      <w:r w:rsidR="00947695" w:rsidRPr="00E7425D">
        <w:rPr>
          <w:bCs/>
          <w:sz w:val="26"/>
          <w:szCs w:val="26"/>
          <w:lang w:val="en-GB"/>
        </w:rPr>
        <w:t xml:space="preserve"> </w:t>
      </w:r>
      <w:proofErr w:type="spellStart"/>
      <w:r w:rsidR="00947695" w:rsidRPr="00E7425D">
        <w:rPr>
          <w:bCs/>
          <w:sz w:val="26"/>
          <w:szCs w:val="26"/>
          <w:lang w:val="en-GB"/>
        </w:rPr>
        <w:t>thời</w:t>
      </w:r>
      <w:proofErr w:type="spellEnd"/>
      <w:r w:rsidR="00947695" w:rsidRPr="00E7425D">
        <w:rPr>
          <w:bCs/>
          <w:sz w:val="26"/>
          <w:szCs w:val="26"/>
          <w:lang w:val="en-GB"/>
        </w:rPr>
        <w:t xml:space="preserve"> </w:t>
      </w:r>
      <w:proofErr w:type="spellStart"/>
      <w:r w:rsidR="00947695" w:rsidRPr="00E7425D">
        <w:rPr>
          <w:bCs/>
          <w:sz w:val="26"/>
          <w:szCs w:val="26"/>
          <w:lang w:val="en-GB"/>
        </w:rPr>
        <w:t>cũng</w:t>
      </w:r>
      <w:proofErr w:type="spellEnd"/>
      <w:r w:rsidR="00947695" w:rsidRPr="00E7425D">
        <w:rPr>
          <w:bCs/>
          <w:sz w:val="26"/>
          <w:szCs w:val="26"/>
          <w:lang w:val="en-GB"/>
        </w:rPr>
        <w:t xml:space="preserve"> mang </w:t>
      </w:r>
      <w:proofErr w:type="spellStart"/>
      <w:r w:rsidR="00947695" w:rsidRPr="00E7425D">
        <w:rPr>
          <w:bCs/>
          <w:sz w:val="26"/>
          <w:szCs w:val="26"/>
          <w:lang w:val="en-GB"/>
        </w:rPr>
        <w:t>tính</w:t>
      </w:r>
      <w:proofErr w:type="spellEnd"/>
      <w:r w:rsidR="00947695" w:rsidRPr="00E7425D">
        <w:rPr>
          <w:bCs/>
          <w:sz w:val="26"/>
          <w:szCs w:val="26"/>
          <w:lang w:val="en-GB"/>
        </w:rPr>
        <w:t xml:space="preserve"> </w:t>
      </w:r>
      <w:proofErr w:type="spellStart"/>
      <w:r w:rsidR="00947695" w:rsidRPr="00E7425D">
        <w:rPr>
          <w:bCs/>
          <w:sz w:val="26"/>
          <w:szCs w:val="26"/>
          <w:lang w:val="en-GB"/>
        </w:rPr>
        <w:t>thực</w:t>
      </w:r>
      <w:proofErr w:type="spellEnd"/>
      <w:r w:rsidR="00947695" w:rsidRPr="00E7425D">
        <w:rPr>
          <w:bCs/>
          <w:sz w:val="26"/>
          <w:szCs w:val="26"/>
          <w:lang w:val="en-GB"/>
        </w:rPr>
        <w:t xml:space="preserve"> </w:t>
      </w:r>
      <w:proofErr w:type="spellStart"/>
      <w:r w:rsidR="00947695" w:rsidRPr="00E7425D">
        <w:rPr>
          <w:bCs/>
          <w:sz w:val="26"/>
          <w:szCs w:val="26"/>
          <w:lang w:val="en-GB"/>
        </w:rPr>
        <w:t>tiễn</w:t>
      </w:r>
      <w:proofErr w:type="spellEnd"/>
      <w:r w:rsidR="00947695" w:rsidRPr="00E7425D">
        <w:rPr>
          <w:bCs/>
          <w:sz w:val="26"/>
          <w:szCs w:val="26"/>
          <w:lang w:val="en-GB"/>
        </w:rPr>
        <w:t xml:space="preserve"> </w:t>
      </w:r>
      <w:proofErr w:type="spellStart"/>
      <w:r w:rsidR="00947695" w:rsidRPr="00E7425D">
        <w:rPr>
          <w:bCs/>
          <w:sz w:val="26"/>
          <w:szCs w:val="26"/>
          <w:lang w:val="en-GB"/>
        </w:rPr>
        <w:t>của</w:t>
      </w:r>
      <w:proofErr w:type="spellEnd"/>
      <w:r w:rsidR="00947695" w:rsidRPr="00E7425D">
        <w:rPr>
          <w:bCs/>
          <w:sz w:val="26"/>
          <w:szCs w:val="26"/>
          <w:lang w:val="en-GB"/>
        </w:rPr>
        <w:t xml:space="preserve"> </w:t>
      </w:r>
      <w:proofErr w:type="spellStart"/>
      <w:r w:rsidR="00947695" w:rsidRPr="00E7425D">
        <w:rPr>
          <w:bCs/>
          <w:sz w:val="26"/>
          <w:szCs w:val="26"/>
          <w:lang w:val="en-GB"/>
        </w:rPr>
        <w:t>thời</w:t>
      </w:r>
      <w:proofErr w:type="spellEnd"/>
      <w:r w:rsidR="00947695" w:rsidRPr="00E7425D">
        <w:rPr>
          <w:bCs/>
          <w:sz w:val="26"/>
          <w:szCs w:val="26"/>
          <w:lang w:val="en-GB"/>
        </w:rPr>
        <w:t xml:space="preserve"> </w:t>
      </w:r>
      <w:proofErr w:type="spellStart"/>
      <w:r w:rsidR="00947695" w:rsidRPr="00E7425D">
        <w:rPr>
          <w:bCs/>
          <w:sz w:val="26"/>
          <w:szCs w:val="26"/>
          <w:lang w:val="en-GB"/>
        </w:rPr>
        <w:t>đại</w:t>
      </w:r>
      <w:proofErr w:type="spellEnd"/>
      <w:r w:rsidR="00947695" w:rsidRPr="00E7425D">
        <w:rPr>
          <w:bCs/>
          <w:sz w:val="26"/>
          <w:szCs w:val="26"/>
          <w:lang w:val="vi-VN"/>
        </w:rPr>
        <w:t xml:space="preserve">. Thông qua hoạt động này, HS không chỉ rèn luyện kỹ năng ngôn ngữ, tư duy sáng tạo mà còn được giáo dục về giá trị văn hóa truyền thống, từ đó hình thành thái độ trân trọng và yêu quý di sản văn hóa dân tộc. Việc đặt lời mới </w:t>
      </w:r>
      <w:r w:rsidR="00947695" w:rsidRPr="00E7425D">
        <w:rPr>
          <w:bCs/>
          <w:spacing w:val="-4"/>
          <w:sz w:val="26"/>
          <w:szCs w:val="26"/>
          <w:lang w:val="vi-VN"/>
        </w:rPr>
        <w:t xml:space="preserve">cho Hát Bả trạo trong môi trường học đường cũng góp phần làm phong phú nội dung dạy học âm nhạc, tạo điều kiện để HS phát triển năng lực </w:t>
      </w:r>
      <w:r w:rsidR="00947695" w:rsidRPr="00E7425D">
        <w:rPr>
          <w:bCs/>
          <w:spacing w:val="-4"/>
          <w:sz w:val="26"/>
          <w:szCs w:val="26"/>
          <w:lang w:val="vi-VN"/>
        </w:rPr>
        <w:lastRenderedPageBreak/>
        <w:t>cảm thụ văn học, năng lực biểu đạt và năng lực thẩm mỹ. Đây là minh chứng cho khả năng tích hợp giữa nghệ thuật âm nhạc và văn học trong giáo dục hiện đại, đồng thời khẳng định</w:t>
      </w:r>
      <w:r w:rsidR="00947695" w:rsidRPr="00E7425D">
        <w:rPr>
          <w:bCs/>
          <w:sz w:val="26"/>
          <w:szCs w:val="26"/>
          <w:lang w:val="vi-VN"/>
        </w:rPr>
        <w:t xml:space="preserve"> giá trị bền vững của Hát Bả trạo như một phương tiện giáo dục toàn diện.</w:t>
      </w:r>
    </w:p>
    <w:p w14:paraId="52E37AD3" w14:textId="73424B9F" w:rsidR="00F84676" w:rsidRDefault="00F84676" w:rsidP="00814FA8">
      <w:pPr>
        <w:widowControl w:val="0"/>
        <w:tabs>
          <w:tab w:val="left" w:pos="709"/>
          <w:tab w:val="right" w:leader="dot" w:pos="9125"/>
        </w:tabs>
        <w:rPr>
          <w:bCs/>
          <w:spacing w:val="-4"/>
          <w:sz w:val="26"/>
          <w:szCs w:val="26"/>
          <w:lang w:val="vi-VN"/>
        </w:rPr>
      </w:pPr>
      <w:r w:rsidRPr="00E7425D">
        <w:rPr>
          <w:bCs/>
          <w:sz w:val="26"/>
          <w:szCs w:val="26"/>
          <w:lang w:val="vi-VN"/>
        </w:rPr>
        <w:tab/>
        <w:t xml:space="preserve">Thứ </w:t>
      </w:r>
      <w:proofErr w:type="spellStart"/>
      <w:r w:rsidR="0089016D">
        <w:rPr>
          <w:bCs/>
          <w:sz w:val="26"/>
          <w:szCs w:val="26"/>
          <w:lang w:val="en-GB"/>
        </w:rPr>
        <w:t>ba</w:t>
      </w:r>
      <w:proofErr w:type="spellEnd"/>
      <w:r w:rsidRPr="00E7425D">
        <w:rPr>
          <w:bCs/>
          <w:sz w:val="26"/>
          <w:szCs w:val="26"/>
          <w:lang w:val="vi-VN"/>
        </w:rPr>
        <w:t xml:space="preserve"> là giá trị nghệ thuật, </w:t>
      </w:r>
      <w:r w:rsidR="00E41758" w:rsidRPr="00E7425D">
        <w:rPr>
          <w:bCs/>
          <w:sz w:val="26"/>
          <w:szCs w:val="26"/>
          <w:lang w:val="vi-VN"/>
        </w:rPr>
        <w:t>Hát Bả trạo</w:t>
      </w:r>
      <w:r w:rsidRPr="00E7425D">
        <w:rPr>
          <w:bCs/>
          <w:sz w:val="26"/>
          <w:szCs w:val="26"/>
          <w:lang w:val="vi-VN"/>
        </w:rPr>
        <w:t xml:space="preserve"> đặc sắc bởi thể loại này có kết cấu về </w:t>
      </w:r>
      <w:r w:rsidRPr="007A2AF2">
        <w:rPr>
          <w:bCs/>
          <w:spacing w:val="-4"/>
          <w:sz w:val="26"/>
          <w:szCs w:val="26"/>
          <w:lang w:val="vi-VN"/>
        </w:rPr>
        <w:t xml:space="preserve">nội dung, với hệ thống phong phú các làn điệu được kết hợp với nhau thành một kịch bản hoàn chỉnh. </w:t>
      </w:r>
      <w:r w:rsidR="00E41758" w:rsidRPr="007A2AF2">
        <w:rPr>
          <w:bCs/>
          <w:spacing w:val="-4"/>
          <w:sz w:val="26"/>
          <w:szCs w:val="26"/>
          <w:lang w:val="vi-VN"/>
        </w:rPr>
        <w:t>Hát Bả trạo</w:t>
      </w:r>
      <w:r w:rsidRPr="007A2AF2">
        <w:rPr>
          <w:bCs/>
          <w:spacing w:val="-4"/>
          <w:sz w:val="26"/>
          <w:szCs w:val="26"/>
          <w:lang w:val="vi-VN"/>
        </w:rPr>
        <w:t xml:space="preserve"> còn đặc sắc bởi cách tiến hành giai điệu, tiết tấu, và thang âm đa dạng, vì thể loại này tổng hợp các làn điệu, lối hát, và các màu sắc âm nhạc khác nhau nên dẫn đến việc đa dạng và phong phú trong các phân tích về đặc điểm âm nhạc.</w:t>
      </w:r>
    </w:p>
    <w:p w14:paraId="1620608D" w14:textId="232D7EA9" w:rsidR="0089016D" w:rsidRPr="00E83EEE" w:rsidRDefault="00D117D4" w:rsidP="00814FA8">
      <w:pPr>
        <w:widowControl w:val="0"/>
        <w:tabs>
          <w:tab w:val="left" w:pos="709"/>
          <w:tab w:val="right" w:leader="dot" w:pos="9125"/>
        </w:tabs>
        <w:rPr>
          <w:bCs/>
          <w:sz w:val="26"/>
          <w:szCs w:val="26"/>
          <w:lang w:val="vi-VN"/>
        </w:rPr>
      </w:pPr>
      <w:r>
        <w:rPr>
          <w:bCs/>
          <w:sz w:val="26"/>
          <w:szCs w:val="26"/>
          <w:lang w:val="en-GB"/>
        </w:rPr>
        <w:tab/>
      </w:r>
      <w:proofErr w:type="spellStart"/>
      <w:r w:rsidR="0089016D" w:rsidRPr="007B7284">
        <w:rPr>
          <w:bCs/>
          <w:spacing w:val="2"/>
          <w:sz w:val="26"/>
          <w:szCs w:val="26"/>
          <w:lang w:val="en-GB"/>
        </w:rPr>
        <w:t>Âm</w:t>
      </w:r>
      <w:proofErr w:type="spellEnd"/>
      <w:r w:rsidR="0089016D" w:rsidRPr="007B7284">
        <w:rPr>
          <w:bCs/>
          <w:spacing w:val="2"/>
          <w:sz w:val="26"/>
          <w:szCs w:val="26"/>
          <w:lang w:val="en-GB"/>
        </w:rPr>
        <w:t xml:space="preserve"> </w:t>
      </w:r>
      <w:proofErr w:type="spellStart"/>
      <w:r w:rsidR="0089016D" w:rsidRPr="007B7284">
        <w:rPr>
          <w:bCs/>
          <w:spacing w:val="2"/>
          <w:sz w:val="26"/>
          <w:szCs w:val="26"/>
          <w:lang w:val="en-GB"/>
        </w:rPr>
        <w:t>nhạc</w:t>
      </w:r>
      <w:proofErr w:type="spellEnd"/>
      <w:r w:rsidR="0089016D" w:rsidRPr="007B7284">
        <w:rPr>
          <w:bCs/>
          <w:spacing w:val="2"/>
          <w:sz w:val="26"/>
          <w:szCs w:val="26"/>
          <w:lang w:val="en-GB"/>
        </w:rPr>
        <w:t xml:space="preserve"> </w:t>
      </w:r>
      <w:proofErr w:type="spellStart"/>
      <w:r w:rsidR="0089016D" w:rsidRPr="007B7284">
        <w:rPr>
          <w:bCs/>
          <w:spacing w:val="2"/>
          <w:sz w:val="26"/>
          <w:szCs w:val="26"/>
          <w:lang w:val="en-GB"/>
        </w:rPr>
        <w:t>trong</w:t>
      </w:r>
      <w:proofErr w:type="spellEnd"/>
      <w:r w:rsidR="0089016D" w:rsidRPr="007B7284">
        <w:rPr>
          <w:bCs/>
          <w:spacing w:val="2"/>
          <w:sz w:val="26"/>
          <w:szCs w:val="26"/>
          <w:lang w:val="en-GB"/>
        </w:rPr>
        <w:t xml:space="preserve"> </w:t>
      </w:r>
      <w:proofErr w:type="spellStart"/>
      <w:r w:rsidR="0089016D" w:rsidRPr="007B7284">
        <w:rPr>
          <w:bCs/>
          <w:spacing w:val="2"/>
          <w:sz w:val="26"/>
          <w:szCs w:val="26"/>
          <w:lang w:val="en-GB"/>
        </w:rPr>
        <w:t>Hát</w:t>
      </w:r>
      <w:proofErr w:type="spellEnd"/>
      <w:r w:rsidR="0089016D" w:rsidRPr="007B7284">
        <w:rPr>
          <w:bCs/>
          <w:spacing w:val="2"/>
          <w:sz w:val="26"/>
          <w:szCs w:val="26"/>
          <w:lang w:val="en-GB"/>
        </w:rPr>
        <w:t xml:space="preserve"> </w:t>
      </w:r>
      <w:proofErr w:type="spellStart"/>
      <w:r w:rsidR="0089016D" w:rsidRPr="007B7284">
        <w:rPr>
          <w:bCs/>
          <w:spacing w:val="2"/>
          <w:sz w:val="26"/>
          <w:szCs w:val="26"/>
          <w:lang w:val="en-GB"/>
        </w:rPr>
        <w:t>Bả</w:t>
      </w:r>
      <w:proofErr w:type="spellEnd"/>
      <w:r w:rsidR="0089016D" w:rsidRPr="007B7284">
        <w:rPr>
          <w:bCs/>
          <w:spacing w:val="2"/>
          <w:sz w:val="26"/>
          <w:szCs w:val="26"/>
          <w:lang w:val="en-GB"/>
        </w:rPr>
        <w:t xml:space="preserve"> </w:t>
      </w:r>
      <w:proofErr w:type="spellStart"/>
      <w:r w:rsidR="0089016D" w:rsidRPr="007B7284">
        <w:rPr>
          <w:bCs/>
          <w:spacing w:val="2"/>
          <w:sz w:val="26"/>
          <w:szCs w:val="26"/>
          <w:lang w:val="en-GB"/>
        </w:rPr>
        <w:t>trạo</w:t>
      </w:r>
      <w:proofErr w:type="spellEnd"/>
      <w:r w:rsidR="0089016D" w:rsidRPr="007B7284">
        <w:rPr>
          <w:bCs/>
          <w:spacing w:val="2"/>
          <w:sz w:val="26"/>
          <w:szCs w:val="26"/>
          <w:lang w:val="en-GB"/>
        </w:rPr>
        <w:t xml:space="preserve"> </w:t>
      </w:r>
      <w:proofErr w:type="spellStart"/>
      <w:r w:rsidR="0089016D" w:rsidRPr="007B7284">
        <w:rPr>
          <w:bCs/>
          <w:spacing w:val="2"/>
          <w:sz w:val="26"/>
          <w:szCs w:val="26"/>
          <w:lang w:val="en-GB"/>
        </w:rPr>
        <w:t>có</w:t>
      </w:r>
      <w:proofErr w:type="spellEnd"/>
      <w:r w:rsidR="0089016D" w:rsidRPr="007B7284">
        <w:rPr>
          <w:bCs/>
          <w:spacing w:val="2"/>
          <w:sz w:val="26"/>
          <w:szCs w:val="26"/>
          <w:lang w:val="vi-VN"/>
        </w:rPr>
        <w:t xml:space="preserve"> </w:t>
      </w:r>
      <w:r w:rsidR="0089016D" w:rsidRPr="007B7284">
        <w:rPr>
          <w:bCs/>
          <w:spacing w:val="2"/>
          <w:sz w:val="26"/>
          <w:szCs w:val="26"/>
          <w:lang w:val="en-GB"/>
        </w:rPr>
        <w:t>c</w:t>
      </w:r>
      <w:r w:rsidR="0089016D" w:rsidRPr="007B7284">
        <w:rPr>
          <w:bCs/>
          <w:spacing w:val="2"/>
          <w:sz w:val="26"/>
          <w:szCs w:val="26"/>
          <w:lang w:val="vi-VN"/>
        </w:rPr>
        <w:t xml:space="preserve">ấu trúc cổ (nguyên sơ, không đảo lời và ý thơ), </w:t>
      </w:r>
      <w:proofErr w:type="spellStart"/>
      <w:r w:rsidR="008F77AF" w:rsidRPr="007B7284">
        <w:rPr>
          <w:bCs/>
          <w:spacing w:val="2"/>
          <w:sz w:val="26"/>
          <w:szCs w:val="26"/>
          <w:lang w:val="en-GB"/>
        </w:rPr>
        <w:t>về</w:t>
      </w:r>
      <w:proofErr w:type="spellEnd"/>
      <w:r w:rsidR="008F77AF" w:rsidRPr="007B7284">
        <w:rPr>
          <w:bCs/>
          <w:spacing w:val="2"/>
          <w:sz w:val="26"/>
          <w:szCs w:val="26"/>
          <w:lang w:val="en-GB"/>
        </w:rPr>
        <w:t xml:space="preserve"> </w:t>
      </w:r>
      <w:r w:rsidR="0089016D" w:rsidRPr="007B7284">
        <w:rPr>
          <w:bCs/>
          <w:spacing w:val="2"/>
          <w:sz w:val="26"/>
          <w:szCs w:val="26"/>
          <w:lang w:val="en-GB"/>
        </w:rPr>
        <w:t>g</w:t>
      </w:r>
      <w:r w:rsidR="0089016D" w:rsidRPr="007B7284">
        <w:rPr>
          <w:bCs/>
          <w:spacing w:val="2"/>
          <w:sz w:val="26"/>
          <w:szCs w:val="26"/>
          <w:lang w:val="vi-VN"/>
        </w:rPr>
        <w:t>iai điệu</w:t>
      </w:r>
      <w:r w:rsidR="008F77AF" w:rsidRPr="007B7284">
        <w:rPr>
          <w:bCs/>
          <w:spacing w:val="2"/>
          <w:sz w:val="26"/>
          <w:szCs w:val="26"/>
          <w:lang w:val="en-GB"/>
        </w:rPr>
        <w:t xml:space="preserve">, </w:t>
      </w:r>
      <w:proofErr w:type="spellStart"/>
      <w:r w:rsidR="008F77AF" w:rsidRPr="007B7284">
        <w:rPr>
          <w:bCs/>
          <w:spacing w:val="2"/>
          <w:sz w:val="26"/>
          <w:szCs w:val="26"/>
          <w:lang w:val="en-GB"/>
        </w:rPr>
        <w:t>Hát</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Bả</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trạo</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xuất</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hiện</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các</w:t>
      </w:r>
      <w:proofErr w:type="spellEnd"/>
      <w:r w:rsidR="008F77AF" w:rsidRPr="007B7284">
        <w:rPr>
          <w:bCs/>
          <w:spacing w:val="2"/>
          <w:sz w:val="26"/>
          <w:szCs w:val="26"/>
          <w:lang w:val="en-GB"/>
        </w:rPr>
        <w:t xml:space="preserve"> thang 3 </w:t>
      </w:r>
      <w:proofErr w:type="spellStart"/>
      <w:r w:rsidR="008F77AF" w:rsidRPr="007B7284">
        <w:rPr>
          <w:bCs/>
          <w:spacing w:val="2"/>
          <w:sz w:val="26"/>
          <w:szCs w:val="26"/>
          <w:lang w:val="en-GB"/>
        </w:rPr>
        <w:t>âm</w:t>
      </w:r>
      <w:proofErr w:type="spellEnd"/>
      <w:r w:rsidR="008F77AF" w:rsidRPr="007B7284">
        <w:rPr>
          <w:bCs/>
          <w:spacing w:val="2"/>
          <w:sz w:val="26"/>
          <w:szCs w:val="26"/>
          <w:lang w:val="en-GB"/>
        </w:rPr>
        <w:t xml:space="preserve">, 5 </w:t>
      </w:r>
      <w:proofErr w:type="spellStart"/>
      <w:r w:rsidR="008F77AF" w:rsidRPr="007B7284">
        <w:rPr>
          <w:bCs/>
          <w:spacing w:val="2"/>
          <w:sz w:val="26"/>
          <w:szCs w:val="26"/>
          <w:lang w:val="en-GB"/>
        </w:rPr>
        <w:t>âm</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và</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có</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sự</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luân</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chuyển</w:t>
      </w:r>
      <w:proofErr w:type="spellEnd"/>
      <w:r w:rsidR="008F77AF" w:rsidRPr="007B7284">
        <w:rPr>
          <w:bCs/>
          <w:spacing w:val="2"/>
          <w:sz w:val="26"/>
          <w:szCs w:val="26"/>
          <w:lang w:val="en-GB"/>
        </w:rPr>
        <w:t xml:space="preserve"> thang </w:t>
      </w:r>
      <w:proofErr w:type="spellStart"/>
      <w:r w:rsidR="008F77AF" w:rsidRPr="007B7284">
        <w:rPr>
          <w:bCs/>
          <w:spacing w:val="2"/>
          <w:sz w:val="26"/>
          <w:szCs w:val="26"/>
          <w:lang w:val="en-GB"/>
        </w:rPr>
        <w:t>âm</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trong</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một</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số</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làn</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điệu</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âm</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điệu</w:t>
      </w:r>
      <w:proofErr w:type="spellEnd"/>
      <w:r w:rsidR="008F77AF" w:rsidRPr="007B7284">
        <w:rPr>
          <w:bCs/>
          <w:spacing w:val="2"/>
          <w:sz w:val="26"/>
          <w:szCs w:val="26"/>
          <w:lang w:val="en-GB"/>
        </w:rPr>
        <w:t xml:space="preserve"> </w:t>
      </w:r>
      <w:r w:rsidR="0089016D" w:rsidRPr="007B7284">
        <w:rPr>
          <w:bCs/>
          <w:spacing w:val="2"/>
          <w:sz w:val="26"/>
          <w:szCs w:val="26"/>
          <w:lang w:val="vi-VN"/>
        </w:rPr>
        <w:t xml:space="preserve">tiến hành quãng hẹp, thuận, </w:t>
      </w:r>
      <w:proofErr w:type="spellStart"/>
      <w:r w:rsidR="0089016D" w:rsidRPr="007B7284">
        <w:rPr>
          <w:bCs/>
          <w:spacing w:val="2"/>
          <w:sz w:val="26"/>
          <w:szCs w:val="26"/>
          <w:lang w:val="en-GB"/>
        </w:rPr>
        <w:t>ít</w:t>
      </w:r>
      <w:proofErr w:type="spellEnd"/>
      <w:r w:rsidR="0089016D" w:rsidRPr="007B7284">
        <w:rPr>
          <w:bCs/>
          <w:spacing w:val="2"/>
          <w:sz w:val="26"/>
          <w:szCs w:val="26"/>
          <w:lang w:val="en-GB"/>
        </w:rPr>
        <w:t xml:space="preserve"> </w:t>
      </w:r>
      <w:proofErr w:type="spellStart"/>
      <w:r w:rsidR="0089016D" w:rsidRPr="007B7284">
        <w:rPr>
          <w:bCs/>
          <w:spacing w:val="2"/>
          <w:sz w:val="26"/>
          <w:szCs w:val="26"/>
          <w:lang w:val="en-GB"/>
        </w:rPr>
        <w:t>xuất</w:t>
      </w:r>
      <w:proofErr w:type="spellEnd"/>
      <w:r w:rsidR="0089016D" w:rsidRPr="007B7284">
        <w:rPr>
          <w:bCs/>
          <w:spacing w:val="2"/>
          <w:sz w:val="26"/>
          <w:szCs w:val="26"/>
          <w:lang w:val="en-GB"/>
        </w:rPr>
        <w:t xml:space="preserve"> </w:t>
      </w:r>
      <w:proofErr w:type="spellStart"/>
      <w:r w:rsidR="0089016D" w:rsidRPr="007B7284">
        <w:rPr>
          <w:bCs/>
          <w:spacing w:val="2"/>
          <w:sz w:val="26"/>
          <w:szCs w:val="26"/>
          <w:lang w:val="en-GB"/>
        </w:rPr>
        <w:t>hiện</w:t>
      </w:r>
      <w:proofErr w:type="spellEnd"/>
      <w:r w:rsidR="0089016D" w:rsidRPr="007B7284">
        <w:rPr>
          <w:bCs/>
          <w:spacing w:val="2"/>
          <w:sz w:val="26"/>
          <w:szCs w:val="26"/>
          <w:lang w:val="vi-VN"/>
        </w:rPr>
        <w:t xml:space="preserve"> quãng quá rộng, quãng nghịch</w:t>
      </w:r>
      <w:r w:rsidR="0089016D" w:rsidRPr="007B7284">
        <w:rPr>
          <w:bCs/>
          <w:spacing w:val="2"/>
          <w:sz w:val="26"/>
          <w:szCs w:val="26"/>
          <w:lang w:val="en-GB"/>
        </w:rPr>
        <w:t xml:space="preserve">, </w:t>
      </w:r>
      <w:r w:rsidR="0089016D" w:rsidRPr="007B7284">
        <w:rPr>
          <w:bCs/>
          <w:spacing w:val="2"/>
          <w:sz w:val="26"/>
          <w:szCs w:val="26"/>
          <w:lang w:val="vi-VN"/>
        </w:rPr>
        <w:t>nhảy quãng</w:t>
      </w:r>
      <w:r w:rsidR="008F77AF" w:rsidRPr="007B7284">
        <w:rPr>
          <w:bCs/>
          <w:spacing w:val="2"/>
          <w:sz w:val="26"/>
          <w:szCs w:val="26"/>
          <w:lang w:val="en-GB"/>
        </w:rPr>
        <w:t xml:space="preserve">; </w:t>
      </w:r>
      <w:proofErr w:type="spellStart"/>
      <w:r w:rsidR="008F77AF" w:rsidRPr="007B7284">
        <w:rPr>
          <w:bCs/>
          <w:spacing w:val="2"/>
          <w:sz w:val="26"/>
          <w:szCs w:val="26"/>
          <w:lang w:val="en-GB"/>
        </w:rPr>
        <w:t>nhịp</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điệu</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có</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nhịp</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rõ</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ràng</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với</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các</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loại</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nhịp</w:t>
      </w:r>
      <w:proofErr w:type="spellEnd"/>
      <w:r w:rsidR="008F77AF" w:rsidRPr="007B7284">
        <w:rPr>
          <w:bCs/>
          <w:spacing w:val="2"/>
          <w:sz w:val="26"/>
          <w:szCs w:val="26"/>
          <w:lang w:val="en-GB"/>
        </w:rPr>
        <w:t xml:space="preserve"> 2/4, 4/4, </w:t>
      </w:r>
      <w:proofErr w:type="spellStart"/>
      <w:r w:rsidR="008F77AF" w:rsidRPr="007B7284">
        <w:rPr>
          <w:bCs/>
          <w:spacing w:val="2"/>
          <w:sz w:val="26"/>
          <w:szCs w:val="26"/>
          <w:lang w:val="en-GB"/>
        </w:rPr>
        <w:t>có</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nhịp</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tự</w:t>
      </w:r>
      <w:proofErr w:type="spellEnd"/>
      <w:r w:rsidR="008F77AF" w:rsidRPr="007B7284">
        <w:rPr>
          <w:bCs/>
          <w:spacing w:val="2"/>
          <w:sz w:val="26"/>
          <w:szCs w:val="26"/>
          <w:lang w:val="en-GB"/>
        </w:rPr>
        <w:t xml:space="preserve"> do; </w:t>
      </w:r>
      <w:proofErr w:type="spellStart"/>
      <w:r w:rsidR="008F77AF" w:rsidRPr="007B7284">
        <w:rPr>
          <w:bCs/>
          <w:spacing w:val="2"/>
          <w:sz w:val="26"/>
          <w:szCs w:val="26"/>
          <w:lang w:val="en-GB"/>
        </w:rPr>
        <w:t>tiết</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tấu</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đều</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đặn</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thỉnh</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thoảng</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xuất</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hiện</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đảo</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phách</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và</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nghịch</w:t>
      </w:r>
      <w:proofErr w:type="spellEnd"/>
      <w:r w:rsidR="008F77AF" w:rsidRPr="007B7284">
        <w:rPr>
          <w:bCs/>
          <w:spacing w:val="2"/>
          <w:sz w:val="26"/>
          <w:szCs w:val="26"/>
          <w:lang w:val="en-GB"/>
        </w:rPr>
        <w:t xml:space="preserve"> </w:t>
      </w:r>
      <w:proofErr w:type="spellStart"/>
      <w:r w:rsidR="008F77AF" w:rsidRPr="007B7284">
        <w:rPr>
          <w:bCs/>
          <w:spacing w:val="2"/>
          <w:sz w:val="26"/>
          <w:szCs w:val="26"/>
          <w:lang w:val="en-GB"/>
        </w:rPr>
        <w:t>phách</w:t>
      </w:r>
      <w:proofErr w:type="spellEnd"/>
      <w:r w:rsidR="00DB0A1D" w:rsidRPr="007B7284">
        <w:rPr>
          <w:bCs/>
          <w:spacing w:val="2"/>
          <w:sz w:val="26"/>
          <w:szCs w:val="26"/>
          <w:lang w:val="en-GB"/>
        </w:rPr>
        <w:t xml:space="preserve"> (</w:t>
      </w:r>
      <w:proofErr w:type="spellStart"/>
      <w:r w:rsidR="00DB0A1D" w:rsidRPr="007B7284">
        <w:rPr>
          <w:bCs/>
          <w:spacing w:val="2"/>
          <w:sz w:val="26"/>
          <w:szCs w:val="26"/>
          <w:lang w:val="en-GB"/>
        </w:rPr>
        <w:t>chúng</w:t>
      </w:r>
      <w:proofErr w:type="spellEnd"/>
      <w:r w:rsidR="00DB0A1D" w:rsidRPr="007B7284">
        <w:rPr>
          <w:bCs/>
          <w:spacing w:val="2"/>
          <w:sz w:val="26"/>
          <w:szCs w:val="26"/>
          <w:lang w:val="en-GB"/>
        </w:rPr>
        <w:t xml:space="preserve"> </w:t>
      </w:r>
      <w:proofErr w:type="spellStart"/>
      <w:r w:rsidR="00DB0A1D" w:rsidRPr="007B7284">
        <w:rPr>
          <w:bCs/>
          <w:spacing w:val="2"/>
          <w:sz w:val="26"/>
          <w:szCs w:val="26"/>
          <w:lang w:val="en-GB"/>
        </w:rPr>
        <w:t>tôi</w:t>
      </w:r>
      <w:proofErr w:type="spellEnd"/>
      <w:r w:rsidR="00DB0A1D" w:rsidRPr="007B7284">
        <w:rPr>
          <w:bCs/>
          <w:spacing w:val="2"/>
          <w:sz w:val="26"/>
          <w:szCs w:val="26"/>
          <w:lang w:val="en-GB"/>
        </w:rPr>
        <w:t xml:space="preserve"> </w:t>
      </w:r>
      <w:proofErr w:type="spellStart"/>
      <w:r w:rsidR="00DB0A1D" w:rsidRPr="007B7284">
        <w:rPr>
          <w:bCs/>
          <w:spacing w:val="2"/>
          <w:sz w:val="26"/>
          <w:szCs w:val="26"/>
          <w:lang w:val="en-GB"/>
        </w:rPr>
        <w:t>đã</w:t>
      </w:r>
      <w:proofErr w:type="spellEnd"/>
      <w:r w:rsidR="00DB0A1D" w:rsidRPr="007B7284">
        <w:rPr>
          <w:bCs/>
          <w:spacing w:val="2"/>
          <w:sz w:val="26"/>
          <w:szCs w:val="26"/>
          <w:lang w:val="en-GB"/>
        </w:rPr>
        <w:t xml:space="preserve"> </w:t>
      </w:r>
      <w:proofErr w:type="spellStart"/>
      <w:r w:rsidR="00DB0A1D" w:rsidRPr="007B7284">
        <w:rPr>
          <w:bCs/>
          <w:spacing w:val="2"/>
          <w:sz w:val="26"/>
          <w:szCs w:val="26"/>
          <w:lang w:val="en-GB"/>
        </w:rPr>
        <w:t>phân</w:t>
      </w:r>
      <w:proofErr w:type="spellEnd"/>
      <w:r w:rsidR="00DB0A1D" w:rsidRPr="007B7284">
        <w:rPr>
          <w:bCs/>
          <w:spacing w:val="2"/>
          <w:sz w:val="26"/>
          <w:szCs w:val="26"/>
          <w:lang w:val="en-GB"/>
        </w:rPr>
        <w:t xml:space="preserve"> </w:t>
      </w:r>
      <w:proofErr w:type="spellStart"/>
      <w:r w:rsidR="00DB0A1D" w:rsidRPr="007B7284">
        <w:rPr>
          <w:bCs/>
          <w:spacing w:val="2"/>
          <w:sz w:val="26"/>
          <w:szCs w:val="26"/>
          <w:lang w:val="en-GB"/>
        </w:rPr>
        <w:t>tích</w:t>
      </w:r>
      <w:proofErr w:type="spellEnd"/>
      <w:r w:rsidR="00DB0A1D" w:rsidRPr="007B7284">
        <w:rPr>
          <w:bCs/>
          <w:spacing w:val="2"/>
          <w:sz w:val="26"/>
          <w:szCs w:val="26"/>
          <w:lang w:val="en-GB"/>
        </w:rPr>
        <w:t xml:space="preserve"> </w:t>
      </w:r>
      <w:proofErr w:type="spellStart"/>
      <w:r w:rsidR="00DB0A1D" w:rsidRPr="007B7284">
        <w:rPr>
          <w:bCs/>
          <w:spacing w:val="2"/>
          <w:sz w:val="26"/>
          <w:szCs w:val="26"/>
          <w:lang w:val="en-GB"/>
        </w:rPr>
        <w:t>rõ</w:t>
      </w:r>
      <w:proofErr w:type="spellEnd"/>
      <w:r w:rsidR="00DB0A1D" w:rsidRPr="007B7284">
        <w:rPr>
          <w:bCs/>
          <w:spacing w:val="2"/>
          <w:sz w:val="26"/>
          <w:szCs w:val="26"/>
          <w:lang w:val="en-GB"/>
        </w:rPr>
        <w:t xml:space="preserve"> ở </w:t>
      </w:r>
      <w:proofErr w:type="spellStart"/>
      <w:r w:rsidR="00DB0A1D" w:rsidRPr="007B7284">
        <w:rPr>
          <w:bCs/>
          <w:spacing w:val="2"/>
          <w:sz w:val="26"/>
          <w:szCs w:val="26"/>
          <w:lang w:val="en-GB"/>
        </w:rPr>
        <w:t>mục</w:t>
      </w:r>
      <w:proofErr w:type="spellEnd"/>
      <w:r w:rsidR="00DB0A1D" w:rsidRPr="007B7284">
        <w:rPr>
          <w:bCs/>
          <w:spacing w:val="2"/>
          <w:sz w:val="26"/>
          <w:szCs w:val="26"/>
          <w:lang w:val="en-GB"/>
        </w:rPr>
        <w:t xml:space="preserve"> 2.2.3 </w:t>
      </w:r>
      <w:proofErr w:type="spellStart"/>
      <w:r w:rsidR="00DB0A1D" w:rsidRPr="007B7284">
        <w:rPr>
          <w:bCs/>
          <w:spacing w:val="2"/>
          <w:sz w:val="26"/>
          <w:szCs w:val="26"/>
          <w:lang w:val="en-GB"/>
        </w:rPr>
        <w:t>và</w:t>
      </w:r>
      <w:proofErr w:type="spellEnd"/>
      <w:r w:rsidR="00DB0A1D" w:rsidRPr="007B7284">
        <w:rPr>
          <w:bCs/>
          <w:spacing w:val="2"/>
          <w:sz w:val="26"/>
          <w:szCs w:val="26"/>
          <w:lang w:val="en-GB"/>
        </w:rPr>
        <w:t xml:space="preserve"> 2.2.4 </w:t>
      </w:r>
      <w:proofErr w:type="spellStart"/>
      <w:r w:rsidR="00DB0A1D" w:rsidRPr="007B7284">
        <w:rPr>
          <w:bCs/>
          <w:spacing w:val="2"/>
          <w:sz w:val="26"/>
          <w:szCs w:val="26"/>
          <w:lang w:val="en-GB"/>
        </w:rPr>
        <w:t>của</w:t>
      </w:r>
      <w:proofErr w:type="spellEnd"/>
      <w:r w:rsidR="00DB0A1D" w:rsidRPr="007B7284">
        <w:rPr>
          <w:bCs/>
          <w:spacing w:val="2"/>
          <w:sz w:val="26"/>
          <w:szCs w:val="26"/>
          <w:lang w:val="en-GB"/>
        </w:rPr>
        <w:t xml:space="preserve"> </w:t>
      </w:r>
      <w:proofErr w:type="spellStart"/>
      <w:r w:rsidR="00DB0A1D" w:rsidRPr="007B7284">
        <w:rPr>
          <w:bCs/>
          <w:spacing w:val="2"/>
          <w:sz w:val="26"/>
          <w:szCs w:val="26"/>
          <w:lang w:val="en-GB"/>
        </w:rPr>
        <w:t>chương</w:t>
      </w:r>
      <w:proofErr w:type="spellEnd"/>
      <w:r w:rsidR="00DB0A1D" w:rsidRPr="007B7284">
        <w:rPr>
          <w:bCs/>
          <w:spacing w:val="2"/>
          <w:sz w:val="26"/>
          <w:szCs w:val="26"/>
          <w:lang w:val="en-GB"/>
        </w:rPr>
        <w:t xml:space="preserve"> </w:t>
      </w:r>
      <w:proofErr w:type="spellStart"/>
      <w:r w:rsidR="00DB0A1D" w:rsidRPr="007B7284">
        <w:rPr>
          <w:bCs/>
          <w:spacing w:val="2"/>
          <w:sz w:val="26"/>
          <w:szCs w:val="26"/>
          <w:lang w:val="en-GB"/>
        </w:rPr>
        <w:t>này</w:t>
      </w:r>
      <w:proofErr w:type="spellEnd"/>
      <w:r w:rsidR="00DB0A1D" w:rsidRPr="007B7284">
        <w:rPr>
          <w:bCs/>
          <w:spacing w:val="2"/>
          <w:sz w:val="26"/>
          <w:szCs w:val="26"/>
          <w:lang w:val="en-GB"/>
        </w:rPr>
        <w:t>).</w:t>
      </w:r>
      <w:r w:rsidR="007B7284">
        <w:rPr>
          <w:bCs/>
          <w:spacing w:val="2"/>
          <w:sz w:val="26"/>
          <w:szCs w:val="26"/>
          <w:lang w:val="en-GB"/>
        </w:rPr>
        <w:t xml:space="preserve"> </w:t>
      </w:r>
      <w:r w:rsidR="007B7284" w:rsidRPr="00E7425D">
        <w:rPr>
          <w:bCs/>
          <w:sz w:val="26"/>
          <w:szCs w:val="26"/>
          <w:lang w:val="vi-VN"/>
        </w:rPr>
        <w:t xml:space="preserve">Giai điệu của Hát Bả trạo dễ hát, phù hợp với khả năng của </w:t>
      </w:r>
      <w:r w:rsidR="00C31303">
        <w:rPr>
          <w:bCs/>
          <w:sz w:val="26"/>
          <w:szCs w:val="26"/>
          <w:lang w:val="vi-VN"/>
        </w:rPr>
        <w:t>HS</w:t>
      </w:r>
      <w:r w:rsidR="007B7284" w:rsidRPr="00E7425D">
        <w:rPr>
          <w:bCs/>
          <w:sz w:val="26"/>
          <w:szCs w:val="26"/>
          <w:lang w:val="vi-VN"/>
        </w:rPr>
        <w:t xml:space="preserve"> THCS. Việc sử dụng các làn điệu như </w:t>
      </w:r>
      <w:r w:rsidR="007B7284" w:rsidRPr="00E7425D">
        <w:rPr>
          <w:bCs/>
          <w:i/>
          <w:iCs/>
          <w:sz w:val="26"/>
          <w:szCs w:val="26"/>
          <w:lang w:val="en-GB"/>
        </w:rPr>
        <w:t>H</w:t>
      </w:r>
      <w:r w:rsidR="007B7284" w:rsidRPr="00E7425D">
        <w:rPr>
          <w:bCs/>
          <w:i/>
          <w:iCs/>
          <w:sz w:val="26"/>
          <w:szCs w:val="26"/>
          <w:lang w:val="vi-VN"/>
        </w:rPr>
        <w:t>ò kéo neo, lý, tán, kệ</w:t>
      </w:r>
      <w:r w:rsidR="007B7284" w:rsidRPr="00E7425D">
        <w:rPr>
          <w:bCs/>
          <w:sz w:val="26"/>
          <w:szCs w:val="26"/>
          <w:lang w:val="vi-VN"/>
        </w:rPr>
        <w:t xml:space="preserve"> góp phần làm phong phú hệ thống làn điệu, đồng thời tạo nên sự tiếp biến văn hóa đặc sắc giữa các vùng miền.</w:t>
      </w:r>
      <w:r w:rsidR="0089016D" w:rsidRPr="007B7284">
        <w:rPr>
          <w:bCs/>
          <w:spacing w:val="2"/>
          <w:sz w:val="26"/>
          <w:szCs w:val="26"/>
          <w:lang w:val="vi-VN"/>
        </w:rPr>
        <w:t xml:space="preserve"> </w:t>
      </w:r>
      <w:r w:rsidRPr="007B7284">
        <w:rPr>
          <w:bCs/>
          <w:spacing w:val="2"/>
          <w:sz w:val="26"/>
          <w:szCs w:val="26"/>
          <w:lang w:val="vi-VN"/>
        </w:rPr>
        <w:t xml:space="preserve">Khi nghiên cứu đặc điểm âm nhạc của thể loại này, thấy rõ lối hát </w:t>
      </w:r>
      <w:r w:rsidRPr="007B7284">
        <w:rPr>
          <w:bCs/>
          <w:spacing w:val="2"/>
          <w:sz w:val="26"/>
          <w:szCs w:val="26"/>
          <w:lang w:val="en-GB"/>
        </w:rPr>
        <w:t>x</w:t>
      </w:r>
      <w:r w:rsidRPr="007B7284">
        <w:rPr>
          <w:bCs/>
          <w:spacing w:val="2"/>
          <w:sz w:val="26"/>
          <w:szCs w:val="26"/>
          <w:lang w:val="vi-VN"/>
        </w:rPr>
        <w:t xml:space="preserve">ướng - </w:t>
      </w:r>
      <w:r w:rsidRPr="007B7284">
        <w:rPr>
          <w:bCs/>
          <w:spacing w:val="2"/>
          <w:sz w:val="26"/>
          <w:szCs w:val="26"/>
          <w:lang w:val="en-GB"/>
        </w:rPr>
        <w:t>x</w:t>
      </w:r>
      <w:r w:rsidRPr="007B7284">
        <w:rPr>
          <w:bCs/>
          <w:spacing w:val="2"/>
          <w:sz w:val="26"/>
          <w:szCs w:val="26"/>
          <w:lang w:val="vi-VN"/>
        </w:rPr>
        <w:t xml:space="preserve">ô là nổi trội nhất. Hình thức đặc trưng </w:t>
      </w:r>
      <w:proofErr w:type="spellStart"/>
      <w:r w:rsidRPr="007B7284">
        <w:rPr>
          <w:bCs/>
          <w:spacing w:val="2"/>
          <w:sz w:val="26"/>
          <w:szCs w:val="26"/>
          <w:lang w:val="en-GB"/>
        </w:rPr>
        <w:t>hát</w:t>
      </w:r>
      <w:proofErr w:type="spellEnd"/>
      <w:r w:rsidRPr="007B7284">
        <w:rPr>
          <w:bCs/>
          <w:spacing w:val="2"/>
          <w:sz w:val="26"/>
          <w:szCs w:val="26"/>
          <w:lang w:val="en-GB"/>
        </w:rPr>
        <w:t xml:space="preserve"> x</w:t>
      </w:r>
      <w:r w:rsidRPr="007B7284">
        <w:rPr>
          <w:bCs/>
          <w:spacing w:val="2"/>
          <w:sz w:val="26"/>
          <w:szCs w:val="26"/>
          <w:lang w:val="vi-VN"/>
        </w:rPr>
        <w:t xml:space="preserve">ướng </w:t>
      </w:r>
      <w:r w:rsidRPr="007B7284">
        <w:rPr>
          <w:bCs/>
          <w:spacing w:val="2"/>
          <w:sz w:val="26"/>
          <w:szCs w:val="26"/>
          <w:lang w:val="en-GB"/>
        </w:rPr>
        <w:t>- x</w:t>
      </w:r>
      <w:r w:rsidRPr="007B7284">
        <w:rPr>
          <w:bCs/>
          <w:spacing w:val="2"/>
          <w:sz w:val="26"/>
          <w:szCs w:val="26"/>
          <w:lang w:val="vi-VN"/>
        </w:rPr>
        <w:t xml:space="preserve">ô </w:t>
      </w:r>
      <w:proofErr w:type="spellStart"/>
      <w:r w:rsidRPr="007B7284">
        <w:rPr>
          <w:bCs/>
          <w:spacing w:val="2"/>
          <w:sz w:val="26"/>
          <w:szCs w:val="26"/>
          <w:lang w:val="en-GB"/>
        </w:rPr>
        <w:t>là</w:t>
      </w:r>
      <w:proofErr w:type="spellEnd"/>
      <w:r w:rsidRPr="007B7284">
        <w:rPr>
          <w:bCs/>
          <w:spacing w:val="2"/>
          <w:sz w:val="26"/>
          <w:szCs w:val="26"/>
          <w:lang w:val="en-GB"/>
        </w:rPr>
        <w:t xml:space="preserve"> </w:t>
      </w:r>
      <w:proofErr w:type="spellStart"/>
      <w:r w:rsidRPr="007B7284">
        <w:rPr>
          <w:bCs/>
          <w:spacing w:val="2"/>
          <w:sz w:val="26"/>
          <w:szCs w:val="26"/>
          <w:lang w:val="en-GB"/>
        </w:rPr>
        <w:t>một</w:t>
      </w:r>
      <w:proofErr w:type="spellEnd"/>
      <w:r w:rsidRPr="007B7284">
        <w:rPr>
          <w:bCs/>
          <w:spacing w:val="2"/>
          <w:sz w:val="26"/>
          <w:szCs w:val="26"/>
          <w:lang w:val="en-GB"/>
        </w:rPr>
        <w:t xml:space="preserve"> </w:t>
      </w:r>
      <w:proofErr w:type="spellStart"/>
      <w:r w:rsidRPr="007B7284">
        <w:rPr>
          <w:bCs/>
          <w:spacing w:val="2"/>
          <w:sz w:val="26"/>
          <w:szCs w:val="26"/>
          <w:lang w:val="en-GB"/>
        </w:rPr>
        <w:t>lối</w:t>
      </w:r>
      <w:proofErr w:type="spellEnd"/>
      <w:r w:rsidRPr="007B7284">
        <w:rPr>
          <w:bCs/>
          <w:spacing w:val="2"/>
          <w:sz w:val="26"/>
          <w:szCs w:val="26"/>
          <w:lang w:val="en-GB"/>
        </w:rPr>
        <w:t xml:space="preserve"> </w:t>
      </w:r>
      <w:proofErr w:type="spellStart"/>
      <w:r w:rsidRPr="007B7284">
        <w:rPr>
          <w:bCs/>
          <w:spacing w:val="2"/>
          <w:sz w:val="26"/>
          <w:szCs w:val="26"/>
          <w:lang w:val="en-GB"/>
        </w:rPr>
        <w:t>hát</w:t>
      </w:r>
      <w:proofErr w:type="spellEnd"/>
      <w:r w:rsidRPr="007B7284">
        <w:rPr>
          <w:bCs/>
          <w:spacing w:val="2"/>
          <w:sz w:val="26"/>
          <w:szCs w:val="26"/>
          <w:lang w:val="en-GB"/>
        </w:rPr>
        <w:t xml:space="preserve"> </w:t>
      </w:r>
      <w:r w:rsidRPr="007B7284">
        <w:rPr>
          <w:bCs/>
          <w:spacing w:val="2"/>
          <w:sz w:val="26"/>
          <w:szCs w:val="26"/>
          <w:lang w:val="vi-VN"/>
        </w:rPr>
        <w:t xml:space="preserve">dễ tổ chức </w:t>
      </w:r>
      <w:proofErr w:type="spellStart"/>
      <w:r w:rsidRPr="007B7284">
        <w:rPr>
          <w:bCs/>
          <w:spacing w:val="2"/>
          <w:sz w:val="26"/>
          <w:szCs w:val="26"/>
          <w:lang w:val="en-GB"/>
        </w:rPr>
        <w:t>nhiều</w:t>
      </w:r>
      <w:proofErr w:type="spellEnd"/>
      <w:r w:rsidRPr="007B7284">
        <w:rPr>
          <w:bCs/>
          <w:spacing w:val="2"/>
          <w:sz w:val="26"/>
          <w:szCs w:val="26"/>
          <w:lang w:val="en-GB"/>
        </w:rPr>
        <w:t xml:space="preserve"> </w:t>
      </w:r>
      <w:proofErr w:type="spellStart"/>
      <w:r w:rsidRPr="007B7284">
        <w:rPr>
          <w:bCs/>
          <w:spacing w:val="2"/>
          <w:sz w:val="26"/>
          <w:szCs w:val="26"/>
          <w:lang w:val="en-GB"/>
        </w:rPr>
        <w:t>người</w:t>
      </w:r>
      <w:proofErr w:type="spellEnd"/>
      <w:r w:rsidRPr="007B7284">
        <w:rPr>
          <w:bCs/>
          <w:spacing w:val="2"/>
          <w:sz w:val="26"/>
          <w:szCs w:val="26"/>
          <w:lang w:val="vi-VN"/>
        </w:rPr>
        <w:t xml:space="preserve">, </w:t>
      </w:r>
      <w:proofErr w:type="spellStart"/>
      <w:r w:rsidRPr="007B7284">
        <w:rPr>
          <w:bCs/>
          <w:spacing w:val="2"/>
          <w:sz w:val="26"/>
          <w:szCs w:val="26"/>
          <w:lang w:val="en-GB"/>
        </w:rPr>
        <w:t>dễ</w:t>
      </w:r>
      <w:proofErr w:type="spellEnd"/>
      <w:r w:rsidRPr="007B7284">
        <w:rPr>
          <w:bCs/>
          <w:spacing w:val="2"/>
          <w:sz w:val="26"/>
          <w:szCs w:val="26"/>
          <w:lang w:val="en-GB"/>
        </w:rPr>
        <w:t xml:space="preserve"> </w:t>
      </w:r>
      <w:r w:rsidRPr="007B7284">
        <w:rPr>
          <w:bCs/>
          <w:spacing w:val="2"/>
          <w:sz w:val="26"/>
          <w:szCs w:val="26"/>
          <w:lang w:val="vi-VN"/>
        </w:rPr>
        <w:t>tạo</w:t>
      </w:r>
      <w:r w:rsidRPr="007B7284">
        <w:rPr>
          <w:bCs/>
          <w:spacing w:val="2"/>
          <w:sz w:val="26"/>
          <w:szCs w:val="26"/>
          <w:lang w:val="en-GB"/>
        </w:rPr>
        <w:t xml:space="preserve"> </w:t>
      </w:r>
      <w:proofErr w:type="spellStart"/>
      <w:r w:rsidRPr="007B7284">
        <w:rPr>
          <w:bCs/>
          <w:spacing w:val="2"/>
          <w:sz w:val="26"/>
          <w:szCs w:val="26"/>
          <w:lang w:val="en-GB"/>
        </w:rPr>
        <w:t>không</w:t>
      </w:r>
      <w:proofErr w:type="spellEnd"/>
      <w:r w:rsidRPr="007B7284">
        <w:rPr>
          <w:bCs/>
          <w:spacing w:val="2"/>
          <w:sz w:val="26"/>
          <w:szCs w:val="26"/>
          <w:lang w:val="vi-VN"/>
        </w:rPr>
        <w:t xml:space="preserve"> khí học</w:t>
      </w:r>
      <w:r w:rsidRPr="007B7284">
        <w:rPr>
          <w:bCs/>
          <w:spacing w:val="2"/>
          <w:sz w:val="26"/>
          <w:szCs w:val="26"/>
          <w:lang w:val="en-GB"/>
        </w:rPr>
        <w:t xml:space="preserve"> </w:t>
      </w:r>
      <w:proofErr w:type="spellStart"/>
      <w:r w:rsidRPr="007B7284">
        <w:rPr>
          <w:bCs/>
          <w:spacing w:val="2"/>
          <w:sz w:val="26"/>
          <w:szCs w:val="26"/>
          <w:lang w:val="en-GB"/>
        </w:rPr>
        <w:t>tập</w:t>
      </w:r>
      <w:proofErr w:type="spellEnd"/>
      <w:r w:rsidRPr="007B7284">
        <w:rPr>
          <w:bCs/>
          <w:spacing w:val="2"/>
          <w:sz w:val="26"/>
          <w:szCs w:val="26"/>
          <w:lang w:val="vi-VN"/>
        </w:rPr>
        <w:t xml:space="preserve">, HS dễ </w:t>
      </w:r>
      <w:proofErr w:type="spellStart"/>
      <w:r w:rsidRPr="007B7284">
        <w:rPr>
          <w:bCs/>
          <w:spacing w:val="2"/>
          <w:sz w:val="26"/>
          <w:szCs w:val="26"/>
          <w:lang w:val="en-GB"/>
        </w:rPr>
        <w:t>thích</w:t>
      </w:r>
      <w:proofErr w:type="spellEnd"/>
      <w:r w:rsidRPr="007B7284">
        <w:rPr>
          <w:bCs/>
          <w:spacing w:val="2"/>
          <w:sz w:val="26"/>
          <w:szCs w:val="26"/>
          <w:lang w:val="en-GB"/>
        </w:rPr>
        <w:t xml:space="preserve"> </w:t>
      </w:r>
      <w:proofErr w:type="spellStart"/>
      <w:r w:rsidRPr="007B7284">
        <w:rPr>
          <w:bCs/>
          <w:spacing w:val="2"/>
          <w:sz w:val="26"/>
          <w:szCs w:val="26"/>
          <w:lang w:val="en-GB"/>
        </w:rPr>
        <w:t>nghi</w:t>
      </w:r>
      <w:proofErr w:type="spellEnd"/>
      <w:r w:rsidRPr="007B7284">
        <w:rPr>
          <w:bCs/>
          <w:spacing w:val="2"/>
          <w:sz w:val="26"/>
          <w:szCs w:val="26"/>
          <w:lang w:val="en-GB"/>
        </w:rPr>
        <w:t xml:space="preserve"> </w:t>
      </w:r>
      <w:proofErr w:type="spellStart"/>
      <w:r w:rsidRPr="007B7284">
        <w:rPr>
          <w:bCs/>
          <w:spacing w:val="2"/>
          <w:sz w:val="26"/>
          <w:szCs w:val="26"/>
          <w:lang w:val="en-GB"/>
        </w:rPr>
        <w:t>với</w:t>
      </w:r>
      <w:proofErr w:type="spellEnd"/>
      <w:r w:rsidRPr="007B7284">
        <w:rPr>
          <w:bCs/>
          <w:spacing w:val="2"/>
          <w:sz w:val="26"/>
          <w:szCs w:val="26"/>
          <w:lang w:val="en-GB"/>
        </w:rPr>
        <w:t xml:space="preserve"> </w:t>
      </w:r>
      <w:proofErr w:type="spellStart"/>
      <w:r w:rsidRPr="007B7284">
        <w:rPr>
          <w:bCs/>
          <w:spacing w:val="2"/>
          <w:sz w:val="26"/>
          <w:szCs w:val="26"/>
          <w:lang w:val="en-GB"/>
        </w:rPr>
        <w:t>lối</w:t>
      </w:r>
      <w:proofErr w:type="spellEnd"/>
      <w:r w:rsidRPr="007B7284">
        <w:rPr>
          <w:bCs/>
          <w:spacing w:val="2"/>
          <w:sz w:val="26"/>
          <w:szCs w:val="26"/>
          <w:lang w:val="en-GB"/>
        </w:rPr>
        <w:t xml:space="preserve"> </w:t>
      </w:r>
      <w:proofErr w:type="spellStart"/>
      <w:r w:rsidRPr="007B7284">
        <w:rPr>
          <w:bCs/>
          <w:spacing w:val="2"/>
          <w:sz w:val="26"/>
          <w:szCs w:val="26"/>
          <w:lang w:val="en-GB"/>
        </w:rPr>
        <w:t>hát</w:t>
      </w:r>
      <w:proofErr w:type="spellEnd"/>
      <w:r w:rsidRPr="007B7284">
        <w:rPr>
          <w:bCs/>
          <w:spacing w:val="2"/>
          <w:sz w:val="26"/>
          <w:szCs w:val="26"/>
          <w:lang w:val="en-GB"/>
        </w:rPr>
        <w:t xml:space="preserve"> </w:t>
      </w:r>
      <w:proofErr w:type="spellStart"/>
      <w:r w:rsidRPr="007B7284">
        <w:rPr>
          <w:bCs/>
          <w:spacing w:val="2"/>
          <w:sz w:val="26"/>
          <w:szCs w:val="26"/>
          <w:lang w:val="en-GB"/>
        </w:rPr>
        <w:t>tập</w:t>
      </w:r>
      <w:proofErr w:type="spellEnd"/>
      <w:r w:rsidRPr="007B7284">
        <w:rPr>
          <w:bCs/>
          <w:spacing w:val="2"/>
          <w:sz w:val="26"/>
          <w:szCs w:val="26"/>
          <w:lang w:val="en-GB"/>
        </w:rPr>
        <w:t xml:space="preserve"> </w:t>
      </w:r>
      <w:proofErr w:type="spellStart"/>
      <w:r w:rsidRPr="007B7284">
        <w:rPr>
          <w:bCs/>
          <w:spacing w:val="2"/>
          <w:sz w:val="26"/>
          <w:szCs w:val="26"/>
          <w:lang w:val="en-GB"/>
        </w:rPr>
        <w:t>thể</w:t>
      </w:r>
      <w:proofErr w:type="spellEnd"/>
      <w:r w:rsidRPr="007B7284">
        <w:rPr>
          <w:bCs/>
          <w:spacing w:val="2"/>
          <w:sz w:val="26"/>
          <w:szCs w:val="26"/>
          <w:lang w:val="en-GB"/>
        </w:rPr>
        <w:t xml:space="preserve">, </w:t>
      </w:r>
      <w:proofErr w:type="spellStart"/>
      <w:r w:rsidRPr="007B7284">
        <w:rPr>
          <w:bCs/>
          <w:spacing w:val="2"/>
          <w:sz w:val="26"/>
          <w:szCs w:val="26"/>
          <w:lang w:val="en-GB"/>
        </w:rPr>
        <w:t>tiết</w:t>
      </w:r>
      <w:proofErr w:type="spellEnd"/>
      <w:r w:rsidRPr="007B7284">
        <w:rPr>
          <w:bCs/>
          <w:spacing w:val="2"/>
          <w:sz w:val="26"/>
          <w:szCs w:val="26"/>
          <w:lang w:val="en-GB"/>
        </w:rPr>
        <w:t xml:space="preserve"> </w:t>
      </w:r>
      <w:proofErr w:type="spellStart"/>
      <w:r w:rsidRPr="007B7284">
        <w:rPr>
          <w:bCs/>
          <w:spacing w:val="2"/>
          <w:sz w:val="26"/>
          <w:szCs w:val="26"/>
          <w:lang w:val="en-GB"/>
        </w:rPr>
        <w:t>tấu</w:t>
      </w:r>
      <w:proofErr w:type="spellEnd"/>
      <w:r w:rsidRPr="007B7284">
        <w:rPr>
          <w:bCs/>
          <w:spacing w:val="2"/>
          <w:sz w:val="26"/>
          <w:szCs w:val="26"/>
          <w:lang w:val="en-GB"/>
        </w:rPr>
        <w:t xml:space="preserve">, </w:t>
      </w:r>
      <w:proofErr w:type="spellStart"/>
      <w:r w:rsidRPr="007B7284">
        <w:rPr>
          <w:bCs/>
          <w:spacing w:val="2"/>
          <w:sz w:val="26"/>
          <w:szCs w:val="26"/>
          <w:lang w:val="en-GB"/>
        </w:rPr>
        <w:t>nhịp</w:t>
      </w:r>
      <w:proofErr w:type="spellEnd"/>
      <w:r w:rsidRPr="007B7284">
        <w:rPr>
          <w:bCs/>
          <w:spacing w:val="2"/>
          <w:sz w:val="26"/>
          <w:szCs w:val="26"/>
          <w:lang w:val="en-GB"/>
        </w:rPr>
        <w:t xml:space="preserve"> </w:t>
      </w:r>
      <w:proofErr w:type="spellStart"/>
      <w:r w:rsidRPr="007B7284">
        <w:rPr>
          <w:bCs/>
          <w:spacing w:val="2"/>
          <w:sz w:val="26"/>
          <w:szCs w:val="26"/>
          <w:lang w:val="en-GB"/>
        </w:rPr>
        <w:t>điệu</w:t>
      </w:r>
      <w:proofErr w:type="spellEnd"/>
      <w:r w:rsidRPr="007B7284">
        <w:rPr>
          <w:bCs/>
          <w:spacing w:val="2"/>
          <w:sz w:val="26"/>
          <w:szCs w:val="26"/>
          <w:lang w:val="en-GB"/>
        </w:rPr>
        <w:t xml:space="preserve"> </w:t>
      </w:r>
      <w:proofErr w:type="spellStart"/>
      <w:r w:rsidRPr="007B7284">
        <w:rPr>
          <w:bCs/>
          <w:spacing w:val="2"/>
          <w:sz w:val="26"/>
          <w:szCs w:val="26"/>
          <w:lang w:val="en-GB"/>
        </w:rPr>
        <w:t>gắn</w:t>
      </w:r>
      <w:proofErr w:type="spellEnd"/>
      <w:r w:rsidRPr="007B7284">
        <w:rPr>
          <w:bCs/>
          <w:spacing w:val="2"/>
          <w:sz w:val="26"/>
          <w:szCs w:val="26"/>
          <w:lang w:val="en-GB"/>
        </w:rPr>
        <w:t xml:space="preserve"> </w:t>
      </w:r>
      <w:proofErr w:type="spellStart"/>
      <w:r w:rsidRPr="007B7284">
        <w:rPr>
          <w:bCs/>
          <w:spacing w:val="2"/>
          <w:sz w:val="26"/>
          <w:szCs w:val="26"/>
          <w:lang w:val="en-GB"/>
        </w:rPr>
        <w:t>với</w:t>
      </w:r>
      <w:proofErr w:type="spellEnd"/>
      <w:r w:rsidRPr="007B7284">
        <w:rPr>
          <w:bCs/>
          <w:spacing w:val="2"/>
          <w:sz w:val="26"/>
          <w:szCs w:val="26"/>
          <w:lang w:val="en-GB"/>
        </w:rPr>
        <w:t xml:space="preserve"> </w:t>
      </w:r>
      <w:proofErr w:type="spellStart"/>
      <w:r w:rsidRPr="007B7284">
        <w:rPr>
          <w:bCs/>
          <w:spacing w:val="2"/>
          <w:sz w:val="26"/>
          <w:szCs w:val="26"/>
          <w:lang w:val="en-GB"/>
        </w:rPr>
        <w:t>hoạt</w:t>
      </w:r>
      <w:proofErr w:type="spellEnd"/>
      <w:r w:rsidRPr="007B7284">
        <w:rPr>
          <w:bCs/>
          <w:spacing w:val="2"/>
          <w:sz w:val="26"/>
          <w:szCs w:val="26"/>
          <w:lang w:val="en-GB"/>
        </w:rPr>
        <w:t xml:space="preserve"> </w:t>
      </w:r>
      <w:proofErr w:type="spellStart"/>
      <w:r w:rsidRPr="007B7284">
        <w:rPr>
          <w:bCs/>
          <w:spacing w:val="2"/>
          <w:sz w:val="26"/>
          <w:szCs w:val="26"/>
          <w:lang w:val="en-GB"/>
        </w:rPr>
        <w:t>động</w:t>
      </w:r>
      <w:proofErr w:type="spellEnd"/>
      <w:r w:rsidRPr="007B7284">
        <w:rPr>
          <w:bCs/>
          <w:spacing w:val="2"/>
          <w:sz w:val="26"/>
          <w:szCs w:val="26"/>
          <w:lang w:val="en-GB"/>
        </w:rPr>
        <w:t xml:space="preserve"> </w:t>
      </w:r>
      <w:proofErr w:type="spellStart"/>
      <w:r w:rsidRPr="007B7284">
        <w:rPr>
          <w:bCs/>
          <w:spacing w:val="2"/>
          <w:sz w:val="26"/>
          <w:szCs w:val="26"/>
          <w:lang w:val="en-GB"/>
        </w:rPr>
        <w:t>hình</w:t>
      </w:r>
      <w:proofErr w:type="spellEnd"/>
      <w:r w:rsidRPr="007B7284">
        <w:rPr>
          <w:bCs/>
          <w:spacing w:val="2"/>
          <w:sz w:val="26"/>
          <w:szCs w:val="26"/>
          <w:lang w:val="en-GB"/>
        </w:rPr>
        <w:t xml:space="preserve"> </w:t>
      </w:r>
      <w:proofErr w:type="spellStart"/>
      <w:r w:rsidRPr="007B7284">
        <w:rPr>
          <w:bCs/>
          <w:spacing w:val="2"/>
          <w:sz w:val="26"/>
          <w:szCs w:val="26"/>
          <w:lang w:val="en-GB"/>
        </w:rPr>
        <w:t>thể</w:t>
      </w:r>
      <w:proofErr w:type="spellEnd"/>
      <w:r w:rsidRPr="007B7284">
        <w:rPr>
          <w:bCs/>
          <w:spacing w:val="2"/>
          <w:sz w:val="26"/>
          <w:szCs w:val="26"/>
          <w:lang w:val="en-GB"/>
        </w:rPr>
        <w:t xml:space="preserve"> </w:t>
      </w:r>
      <w:proofErr w:type="spellStart"/>
      <w:r w:rsidRPr="007B7284">
        <w:rPr>
          <w:bCs/>
          <w:spacing w:val="2"/>
          <w:sz w:val="26"/>
          <w:szCs w:val="26"/>
          <w:lang w:val="en-GB"/>
        </w:rPr>
        <w:t>đa</w:t>
      </w:r>
      <w:proofErr w:type="spellEnd"/>
      <w:r w:rsidRPr="007B7284">
        <w:rPr>
          <w:bCs/>
          <w:spacing w:val="2"/>
          <w:sz w:val="26"/>
          <w:szCs w:val="26"/>
          <w:lang w:val="en-GB"/>
        </w:rPr>
        <w:t xml:space="preserve"> </w:t>
      </w:r>
      <w:proofErr w:type="spellStart"/>
      <w:r w:rsidRPr="007B7284">
        <w:rPr>
          <w:bCs/>
          <w:spacing w:val="2"/>
          <w:sz w:val="26"/>
          <w:szCs w:val="26"/>
          <w:lang w:val="en-GB"/>
        </w:rPr>
        <w:t>dạng</w:t>
      </w:r>
      <w:proofErr w:type="spellEnd"/>
      <w:r w:rsidRPr="007B7284">
        <w:rPr>
          <w:bCs/>
          <w:spacing w:val="2"/>
          <w:sz w:val="26"/>
          <w:szCs w:val="26"/>
          <w:lang w:val="en-GB"/>
        </w:rPr>
        <w:t>.</w:t>
      </w:r>
      <w:r w:rsidRPr="007B7284">
        <w:rPr>
          <w:bCs/>
          <w:spacing w:val="2"/>
          <w:sz w:val="26"/>
          <w:szCs w:val="26"/>
          <w:lang w:val="vi-VN"/>
        </w:rPr>
        <w:t xml:space="preserve"> Xướng và </w:t>
      </w:r>
      <w:r w:rsidRPr="007B7284">
        <w:rPr>
          <w:bCs/>
          <w:spacing w:val="2"/>
          <w:sz w:val="26"/>
          <w:szCs w:val="26"/>
          <w:lang w:val="en-GB"/>
        </w:rPr>
        <w:t>x</w:t>
      </w:r>
      <w:r w:rsidRPr="007B7284">
        <w:rPr>
          <w:bCs/>
          <w:spacing w:val="2"/>
          <w:sz w:val="26"/>
          <w:szCs w:val="26"/>
          <w:lang w:val="vi-VN"/>
        </w:rPr>
        <w:t xml:space="preserve">ô vừa là đặc điểm, vừa là đặc trưng của Hát Bả trạo. Khi thực hành hát </w:t>
      </w:r>
      <w:r w:rsidRPr="007B7284">
        <w:rPr>
          <w:bCs/>
          <w:spacing w:val="2"/>
          <w:sz w:val="26"/>
          <w:szCs w:val="26"/>
          <w:lang w:val="en-GB"/>
        </w:rPr>
        <w:t>x</w:t>
      </w:r>
      <w:r w:rsidRPr="007B7284">
        <w:rPr>
          <w:bCs/>
          <w:spacing w:val="2"/>
          <w:sz w:val="26"/>
          <w:szCs w:val="26"/>
          <w:lang w:val="vi-VN"/>
        </w:rPr>
        <w:t xml:space="preserve">ướng - </w:t>
      </w:r>
      <w:r w:rsidRPr="007B7284">
        <w:rPr>
          <w:bCs/>
          <w:spacing w:val="2"/>
          <w:sz w:val="26"/>
          <w:szCs w:val="26"/>
          <w:lang w:val="en-GB"/>
        </w:rPr>
        <w:t>x</w:t>
      </w:r>
      <w:r w:rsidRPr="007B7284">
        <w:rPr>
          <w:bCs/>
          <w:spacing w:val="2"/>
          <w:sz w:val="26"/>
          <w:szCs w:val="26"/>
          <w:lang w:val="vi-VN"/>
        </w:rPr>
        <w:t xml:space="preserve">ô, nếu không phối hợp chặt chẽ lời ca, nhịp điệu, cách diễn xướng (động tác chèo, hô, hò...) thì không thể rõ được tính chất bài hát. Thông qua hình thức trình diễn tập thể, người hát không chỉ thể hiện kỹ năng cá nhân mà còn phải phối hợp nhịp nhàng với tập thể, để đồng đều về tiết tấu, nhịp điệu... làm rõ hơn ý thơ, tính chất âm nhạc phản ánh sâu sắc hơn mối quan hệ gắn bó giữa các thành viên trong cộng đồng. Hình thức trình diễn tập thể với sự phối hợp giữa các thành viên trong đội hát thể hiện sự gắn bó và đồng thuận trong hành động. Khi tham gia vào hoạt động học tập và trình diễn Hát Bả trạo, HS không chỉ rèn luyện năng lực âm nhạc mà còn học cách chia sẻ, lắng nghe và tôn trọng lẫn nhau, cùng xây dựng môi trường học </w:t>
      </w:r>
      <w:r w:rsidRPr="007B7284">
        <w:rPr>
          <w:bCs/>
          <w:spacing w:val="2"/>
          <w:sz w:val="26"/>
          <w:szCs w:val="26"/>
          <w:lang w:val="vi-VN"/>
        </w:rPr>
        <w:lastRenderedPageBreak/>
        <w:t xml:space="preserve">đường thân thiện, tích cực. Đặc biệt, Hát Bả trạo là môi trường thuận lợi để phát triển năng lực hợp tác và làm việc nhóm. Trong quá trình luyện tập và biểu diễn, HS phải phối hợp nhịp nhàng giữa cá nhân và tập thể, giữa các vai trò khác nhau trong đội hình trình diễn các nhân vật như </w:t>
      </w:r>
      <w:r w:rsidRPr="007B7284">
        <w:rPr>
          <w:bCs/>
          <w:i/>
          <w:spacing w:val="2"/>
          <w:sz w:val="26"/>
          <w:szCs w:val="26"/>
          <w:lang w:val="vi-VN"/>
        </w:rPr>
        <w:t>Tổng Mũi, Tổng Thương, Tổng Lái</w:t>
      </w:r>
      <w:r w:rsidRPr="007B7284">
        <w:rPr>
          <w:bCs/>
          <w:spacing w:val="2"/>
          <w:sz w:val="26"/>
          <w:szCs w:val="26"/>
          <w:lang w:val="vi-VN"/>
        </w:rPr>
        <w:t xml:space="preserve"> và các bạn chèo. Sự phối hợp này không chỉ đòi hỏi kỹ năng nghệ thuật mà còn yêu cầu khả năng giao tiếp, tổ chức và giải quyết vấn đề chung, đây là những năng lực thiết yếu trong giáo dục hiện đại.</w:t>
      </w:r>
    </w:p>
    <w:p w14:paraId="43EFAD0F" w14:textId="47657D44" w:rsidR="00E36667" w:rsidRPr="00C376AB" w:rsidRDefault="0089016D" w:rsidP="00814FA8">
      <w:pPr>
        <w:widowControl w:val="0"/>
        <w:tabs>
          <w:tab w:val="left" w:pos="709"/>
          <w:tab w:val="right" w:leader="dot" w:pos="9125"/>
        </w:tabs>
        <w:rPr>
          <w:bCs/>
          <w:spacing w:val="2"/>
          <w:sz w:val="26"/>
          <w:szCs w:val="26"/>
          <w:lang w:val="en-GB"/>
        </w:rPr>
      </w:pPr>
      <w:r w:rsidRPr="00E7425D">
        <w:rPr>
          <w:bCs/>
          <w:sz w:val="26"/>
          <w:szCs w:val="26"/>
          <w:lang w:val="vi-VN"/>
        </w:rPr>
        <w:tab/>
      </w:r>
      <w:proofErr w:type="spellStart"/>
      <w:r w:rsidRPr="00C376AB">
        <w:rPr>
          <w:bCs/>
          <w:spacing w:val="2"/>
          <w:sz w:val="26"/>
          <w:szCs w:val="26"/>
          <w:lang w:val="en-GB"/>
        </w:rPr>
        <w:t>Ngoài</w:t>
      </w:r>
      <w:proofErr w:type="spellEnd"/>
      <w:r w:rsidRPr="00C376AB">
        <w:rPr>
          <w:bCs/>
          <w:spacing w:val="2"/>
          <w:sz w:val="26"/>
          <w:szCs w:val="26"/>
          <w:lang w:val="en-GB"/>
        </w:rPr>
        <w:t xml:space="preserve"> </w:t>
      </w:r>
      <w:proofErr w:type="spellStart"/>
      <w:r w:rsidRPr="00C376AB">
        <w:rPr>
          <w:bCs/>
          <w:spacing w:val="2"/>
          <w:sz w:val="26"/>
          <w:szCs w:val="26"/>
          <w:lang w:val="en-GB"/>
        </w:rPr>
        <w:t>ra</w:t>
      </w:r>
      <w:proofErr w:type="spellEnd"/>
      <w:r w:rsidRPr="00C376AB">
        <w:rPr>
          <w:bCs/>
          <w:spacing w:val="2"/>
          <w:sz w:val="26"/>
          <w:szCs w:val="26"/>
          <w:lang w:val="en-GB"/>
        </w:rPr>
        <w:t>,</w:t>
      </w:r>
      <w:r w:rsidRPr="00C376AB">
        <w:rPr>
          <w:bCs/>
          <w:spacing w:val="2"/>
          <w:sz w:val="26"/>
          <w:szCs w:val="26"/>
          <w:lang w:val="vi-VN"/>
        </w:rPr>
        <w:t xml:space="preserve"> Hát Bả trạo còn mang giá trị về </w:t>
      </w:r>
      <w:proofErr w:type="spellStart"/>
      <w:r w:rsidRPr="00C376AB">
        <w:rPr>
          <w:bCs/>
          <w:spacing w:val="2"/>
          <w:sz w:val="26"/>
          <w:szCs w:val="26"/>
          <w:lang w:val="en-GB"/>
        </w:rPr>
        <w:t>mĩ</w:t>
      </w:r>
      <w:proofErr w:type="spellEnd"/>
      <w:r w:rsidRPr="00C376AB">
        <w:rPr>
          <w:bCs/>
          <w:spacing w:val="2"/>
          <w:sz w:val="26"/>
          <w:szCs w:val="26"/>
          <w:lang w:val="en-GB"/>
        </w:rPr>
        <w:t xml:space="preserve"> </w:t>
      </w:r>
      <w:proofErr w:type="spellStart"/>
      <w:r w:rsidRPr="00C376AB">
        <w:rPr>
          <w:bCs/>
          <w:spacing w:val="2"/>
          <w:sz w:val="26"/>
          <w:szCs w:val="26"/>
          <w:lang w:val="en-GB"/>
        </w:rPr>
        <w:t>thuật</w:t>
      </w:r>
      <w:proofErr w:type="spellEnd"/>
      <w:r w:rsidRPr="00C376AB">
        <w:rPr>
          <w:bCs/>
          <w:spacing w:val="2"/>
          <w:sz w:val="26"/>
          <w:szCs w:val="26"/>
          <w:lang w:val="vi-VN"/>
        </w:rPr>
        <w:t>.</w:t>
      </w:r>
      <w:r w:rsidR="006310F4" w:rsidRPr="00C376AB">
        <w:rPr>
          <w:bCs/>
          <w:spacing w:val="2"/>
          <w:sz w:val="26"/>
          <w:szCs w:val="26"/>
          <w:lang w:val="en-GB"/>
        </w:rPr>
        <w:t xml:space="preserve"> </w:t>
      </w:r>
      <w:r w:rsidR="006310F4" w:rsidRPr="00C376AB">
        <w:rPr>
          <w:bCs/>
          <w:spacing w:val="2"/>
          <w:sz w:val="26"/>
          <w:szCs w:val="26"/>
          <w:lang w:val="vi-VN"/>
        </w:rPr>
        <w:t>Hát Bả trạo sử dụng trang phục và đạo cụ như quần</w:t>
      </w:r>
      <w:r w:rsidR="006310F4" w:rsidRPr="00C376AB">
        <w:rPr>
          <w:bCs/>
          <w:spacing w:val="2"/>
          <w:sz w:val="26"/>
          <w:szCs w:val="26"/>
          <w:lang w:val="en-GB"/>
        </w:rPr>
        <w:t xml:space="preserve">, </w:t>
      </w:r>
      <w:proofErr w:type="spellStart"/>
      <w:r w:rsidR="006310F4" w:rsidRPr="00C376AB">
        <w:rPr>
          <w:bCs/>
          <w:spacing w:val="2"/>
          <w:sz w:val="26"/>
          <w:szCs w:val="26"/>
          <w:lang w:val="en-GB"/>
        </w:rPr>
        <w:t>áo</w:t>
      </w:r>
      <w:proofErr w:type="spellEnd"/>
      <w:r w:rsidR="006310F4" w:rsidRPr="00C376AB">
        <w:rPr>
          <w:bCs/>
          <w:spacing w:val="2"/>
          <w:sz w:val="26"/>
          <w:szCs w:val="26"/>
          <w:lang w:val="en-GB"/>
        </w:rPr>
        <w:t xml:space="preserve">, </w:t>
      </w:r>
      <w:proofErr w:type="spellStart"/>
      <w:r w:rsidR="006310F4" w:rsidRPr="00C376AB">
        <w:rPr>
          <w:bCs/>
          <w:spacing w:val="2"/>
          <w:sz w:val="26"/>
          <w:szCs w:val="26"/>
          <w:lang w:val="en-GB"/>
        </w:rPr>
        <w:t>xà</w:t>
      </w:r>
      <w:proofErr w:type="spellEnd"/>
      <w:r w:rsidR="006310F4" w:rsidRPr="00C376AB">
        <w:rPr>
          <w:bCs/>
          <w:spacing w:val="2"/>
          <w:sz w:val="26"/>
          <w:szCs w:val="26"/>
          <w:lang w:val="en-GB"/>
        </w:rPr>
        <w:t xml:space="preserve"> </w:t>
      </w:r>
      <w:proofErr w:type="spellStart"/>
      <w:r w:rsidR="006310F4" w:rsidRPr="00C376AB">
        <w:rPr>
          <w:bCs/>
          <w:spacing w:val="2"/>
          <w:sz w:val="26"/>
          <w:szCs w:val="26"/>
          <w:lang w:val="en-GB"/>
        </w:rPr>
        <w:t>cạp</w:t>
      </w:r>
      <w:proofErr w:type="spellEnd"/>
      <w:r w:rsidR="006310F4" w:rsidRPr="00C376AB">
        <w:rPr>
          <w:bCs/>
          <w:spacing w:val="2"/>
          <w:sz w:val="26"/>
          <w:szCs w:val="26"/>
          <w:lang w:val="vi-VN"/>
        </w:rPr>
        <w:t xml:space="preserve"> cần câu, mái chèo, cặp sênh, gàu tát nước… Các </w:t>
      </w:r>
      <w:proofErr w:type="spellStart"/>
      <w:r w:rsidR="006310F4" w:rsidRPr="00C376AB">
        <w:rPr>
          <w:bCs/>
          <w:spacing w:val="2"/>
          <w:sz w:val="26"/>
          <w:szCs w:val="26"/>
          <w:lang w:val="en-GB"/>
        </w:rPr>
        <w:t>đạo</w:t>
      </w:r>
      <w:proofErr w:type="spellEnd"/>
      <w:r w:rsidR="006310F4" w:rsidRPr="00C376AB">
        <w:rPr>
          <w:bCs/>
          <w:spacing w:val="2"/>
          <w:sz w:val="26"/>
          <w:szCs w:val="26"/>
          <w:lang w:val="en-GB"/>
        </w:rPr>
        <w:t xml:space="preserve"> </w:t>
      </w:r>
      <w:proofErr w:type="spellStart"/>
      <w:r w:rsidR="006310F4" w:rsidRPr="00C376AB">
        <w:rPr>
          <w:bCs/>
          <w:spacing w:val="2"/>
          <w:sz w:val="26"/>
          <w:szCs w:val="26"/>
          <w:lang w:val="en-GB"/>
        </w:rPr>
        <w:t>cụ</w:t>
      </w:r>
      <w:proofErr w:type="spellEnd"/>
      <w:r w:rsidR="006310F4" w:rsidRPr="00C376AB">
        <w:rPr>
          <w:bCs/>
          <w:spacing w:val="2"/>
          <w:sz w:val="26"/>
          <w:szCs w:val="26"/>
          <w:lang w:val="vi-VN"/>
        </w:rPr>
        <w:t xml:space="preserve"> này không chỉ mang tính biểu tượng mà còn giúp HS hiểu thêm về văn hóa biểu diễn dân gian.</w:t>
      </w:r>
      <w:r w:rsidR="006310F4" w:rsidRPr="00C376AB">
        <w:rPr>
          <w:bCs/>
          <w:spacing w:val="2"/>
          <w:sz w:val="26"/>
          <w:szCs w:val="26"/>
          <w:lang w:val="en-GB"/>
        </w:rPr>
        <w:t xml:space="preserve"> </w:t>
      </w:r>
      <w:r w:rsidR="006310F4" w:rsidRPr="00C376AB">
        <w:rPr>
          <w:bCs/>
          <w:spacing w:val="2"/>
          <w:sz w:val="26"/>
          <w:szCs w:val="26"/>
          <w:lang w:val="vi-VN"/>
        </w:rPr>
        <w:t>Không gian diễn xướng thường gắn bờ biển, lăng, miếu, những địa điểm linh thiêng trong đời sống cộng đồng</w:t>
      </w:r>
      <w:r w:rsidR="006310F4" w:rsidRPr="00C376AB">
        <w:rPr>
          <w:bCs/>
          <w:spacing w:val="2"/>
          <w:sz w:val="26"/>
          <w:szCs w:val="26"/>
          <w:lang w:val="en-GB"/>
        </w:rPr>
        <w:t xml:space="preserve"> </w:t>
      </w:r>
      <w:proofErr w:type="spellStart"/>
      <w:r w:rsidR="006310F4" w:rsidRPr="00C376AB">
        <w:rPr>
          <w:bCs/>
          <w:spacing w:val="2"/>
          <w:sz w:val="26"/>
          <w:szCs w:val="26"/>
          <w:lang w:val="en-GB"/>
        </w:rPr>
        <w:t>sẽ</w:t>
      </w:r>
      <w:proofErr w:type="spellEnd"/>
      <w:r w:rsidR="006310F4" w:rsidRPr="00C376AB">
        <w:rPr>
          <w:bCs/>
          <w:spacing w:val="2"/>
          <w:sz w:val="26"/>
          <w:szCs w:val="26"/>
          <w:lang w:val="en-GB"/>
        </w:rPr>
        <w:t xml:space="preserve"> </w:t>
      </w:r>
      <w:proofErr w:type="spellStart"/>
      <w:r w:rsidR="006310F4" w:rsidRPr="00C376AB">
        <w:rPr>
          <w:bCs/>
          <w:spacing w:val="2"/>
          <w:sz w:val="26"/>
          <w:szCs w:val="26"/>
          <w:lang w:val="en-GB"/>
        </w:rPr>
        <w:t>tạo</w:t>
      </w:r>
      <w:proofErr w:type="spellEnd"/>
      <w:r w:rsidR="006310F4" w:rsidRPr="00C376AB">
        <w:rPr>
          <w:bCs/>
          <w:spacing w:val="2"/>
          <w:sz w:val="26"/>
          <w:szCs w:val="26"/>
          <w:lang w:val="en-GB"/>
        </w:rPr>
        <w:t xml:space="preserve"> </w:t>
      </w:r>
      <w:r w:rsidR="006310F4" w:rsidRPr="00C376AB">
        <w:rPr>
          <w:bCs/>
          <w:spacing w:val="2"/>
          <w:sz w:val="26"/>
          <w:szCs w:val="26"/>
          <w:lang w:val="vi-VN"/>
        </w:rPr>
        <w:t>môi trường giáo dục</w:t>
      </w:r>
      <w:r w:rsidR="006310F4" w:rsidRPr="00C376AB">
        <w:rPr>
          <w:bCs/>
          <w:spacing w:val="2"/>
          <w:sz w:val="26"/>
          <w:szCs w:val="26"/>
          <w:lang w:val="en-GB"/>
        </w:rPr>
        <w:t xml:space="preserve"> </w:t>
      </w:r>
      <w:proofErr w:type="spellStart"/>
      <w:r w:rsidR="006310F4" w:rsidRPr="00C376AB">
        <w:rPr>
          <w:bCs/>
          <w:spacing w:val="2"/>
          <w:sz w:val="26"/>
          <w:szCs w:val="26"/>
          <w:lang w:val="en-GB"/>
        </w:rPr>
        <w:t>về</w:t>
      </w:r>
      <w:proofErr w:type="spellEnd"/>
      <w:r w:rsidR="006310F4" w:rsidRPr="00C376AB">
        <w:rPr>
          <w:bCs/>
          <w:spacing w:val="2"/>
          <w:sz w:val="26"/>
          <w:szCs w:val="26"/>
          <w:lang w:val="vi-VN"/>
        </w:rPr>
        <w:t xml:space="preserve"> không gian </w:t>
      </w:r>
      <w:proofErr w:type="spellStart"/>
      <w:r w:rsidR="006310F4" w:rsidRPr="00C376AB">
        <w:rPr>
          <w:bCs/>
          <w:spacing w:val="2"/>
          <w:sz w:val="26"/>
          <w:szCs w:val="26"/>
          <w:lang w:val="en-GB"/>
        </w:rPr>
        <w:t>có</w:t>
      </w:r>
      <w:proofErr w:type="spellEnd"/>
      <w:r w:rsidR="006310F4" w:rsidRPr="00C376AB">
        <w:rPr>
          <w:bCs/>
          <w:spacing w:val="2"/>
          <w:sz w:val="26"/>
          <w:szCs w:val="26"/>
          <w:lang w:val="en-GB"/>
        </w:rPr>
        <w:t xml:space="preserve"> </w:t>
      </w:r>
      <w:proofErr w:type="spellStart"/>
      <w:r w:rsidR="006310F4" w:rsidRPr="00C376AB">
        <w:rPr>
          <w:bCs/>
          <w:spacing w:val="2"/>
          <w:sz w:val="26"/>
          <w:szCs w:val="26"/>
          <w:lang w:val="en-GB"/>
        </w:rPr>
        <w:t>thể</w:t>
      </w:r>
      <w:proofErr w:type="spellEnd"/>
      <w:r w:rsidR="006310F4" w:rsidRPr="00C376AB">
        <w:rPr>
          <w:bCs/>
          <w:spacing w:val="2"/>
          <w:sz w:val="26"/>
          <w:szCs w:val="26"/>
          <w:lang w:val="en-GB"/>
        </w:rPr>
        <w:t xml:space="preserve"> </w:t>
      </w:r>
      <w:r w:rsidR="006310F4" w:rsidRPr="00C376AB">
        <w:rPr>
          <w:bCs/>
          <w:spacing w:val="2"/>
          <w:sz w:val="26"/>
          <w:szCs w:val="26"/>
          <w:lang w:val="vi-VN"/>
        </w:rPr>
        <w:t>được tái hiện tại sân trường, lớp học</w:t>
      </w:r>
      <w:r w:rsidR="006310F4" w:rsidRPr="00C376AB">
        <w:rPr>
          <w:bCs/>
          <w:spacing w:val="2"/>
          <w:sz w:val="26"/>
          <w:szCs w:val="26"/>
          <w:lang w:val="en-GB"/>
        </w:rPr>
        <w:t>…</w:t>
      </w:r>
      <w:r w:rsidR="006310F4" w:rsidRPr="00C376AB">
        <w:rPr>
          <w:bCs/>
          <w:spacing w:val="2"/>
          <w:sz w:val="26"/>
          <w:szCs w:val="26"/>
          <w:lang w:val="vi-VN"/>
        </w:rPr>
        <w:t xml:space="preserve"> thuận lợi cho việc tổ chức hoạt động học tập tích hợp</w:t>
      </w:r>
      <w:r w:rsidR="006310F4" w:rsidRPr="00C376AB">
        <w:rPr>
          <w:bCs/>
          <w:spacing w:val="2"/>
          <w:sz w:val="26"/>
          <w:szCs w:val="26"/>
          <w:lang w:val="en-GB"/>
        </w:rPr>
        <w:t>.</w:t>
      </w:r>
      <w:r w:rsidRPr="00C376AB">
        <w:rPr>
          <w:bCs/>
          <w:spacing w:val="2"/>
          <w:sz w:val="26"/>
          <w:szCs w:val="26"/>
          <w:lang w:val="vi-VN"/>
        </w:rPr>
        <w:t xml:space="preserve"> Các yếu tố như trang phục, đạo cụ và không gian trình diễn không chỉ phục vụ mục đích thẩm mỹ mà còn góp phần truyền tải nội dung văn hóa, tín ngưỡng và tinh thần cộng đồng của cư dân miền biển. Về trang phục, mỗi nhân vật trong đội hình Hát Bả trạo đều có tạo hình riêng biệt, phản ánh vai trò và tính chất biểu diễn. Các nhân vật chính như </w:t>
      </w:r>
      <w:r w:rsidRPr="00C376AB">
        <w:rPr>
          <w:bCs/>
          <w:i/>
          <w:iCs/>
          <w:spacing w:val="2"/>
          <w:sz w:val="26"/>
          <w:szCs w:val="26"/>
          <w:lang w:val="vi-VN"/>
        </w:rPr>
        <w:t>Tổng Mũi, Tổng Thương, Tổng Lái</w:t>
      </w:r>
      <w:r w:rsidRPr="00C376AB">
        <w:rPr>
          <w:bCs/>
          <w:spacing w:val="2"/>
          <w:sz w:val="26"/>
          <w:szCs w:val="26"/>
          <w:lang w:val="vi-VN"/>
        </w:rPr>
        <w:t xml:space="preserve"> thường mặc áo quần truyền thống, khăn đóng, quần trắng, thể hiện sự trang nghiêm và linh thiêng của nghi lễ. </w:t>
      </w:r>
    </w:p>
    <w:p w14:paraId="5807F285" w14:textId="52F332C3" w:rsidR="00E36667" w:rsidRPr="00E36667" w:rsidRDefault="00E36667" w:rsidP="00814FA8">
      <w:pPr>
        <w:widowControl w:val="0"/>
        <w:tabs>
          <w:tab w:val="left" w:pos="709"/>
          <w:tab w:val="right" w:leader="dot" w:pos="9125"/>
        </w:tabs>
        <w:rPr>
          <w:bCs/>
          <w:spacing w:val="4"/>
          <w:sz w:val="26"/>
          <w:szCs w:val="26"/>
          <w:lang w:val="vi-VN"/>
        </w:rPr>
      </w:pPr>
      <w:r w:rsidRPr="00E7425D">
        <w:rPr>
          <w:bCs/>
          <w:sz w:val="26"/>
          <w:szCs w:val="26"/>
          <w:lang w:val="vi-VN"/>
        </w:rPr>
        <w:tab/>
      </w:r>
      <w:r w:rsidRPr="00E7425D">
        <w:rPr>
          <w:bCs/>
          <w:spacing w:val="4"/>
          <w:sz w:val="26"/>
          <w:szCs w:val="26"/>
          <w:lang w:val="vi-VN"/>
        </w:rPr>
        <w:t>Như vậy, Hát Bả trạo phản ảnh chân thực đời sống lao động của ngư dân miền biển</w:t>
      </w:r>
      <w:r w:rsidR="00893ED9">
        <w:rPr>
          <w:bCs/>
          <w:spacing w:val="4"/>
          <w:sz w:val="26"/>
          <w:szCs w:val="26"/>
          <w:lang w:val="en-GB"/>
        </w:rPr>
        <w:t xml:space="preserve"> </w:t>
      </w:r>
      <w:proofErr w:type="spellStart"/>
      <w:r w:rsidR="00893ED9">
        <w:rPr>
          <w:bCs/>
          <w:spacing w:val="4"/>
          <w:sz w:val="26"/>
          <w:szCs w:val="26"/>
          <w:lang w:val="en-GB"/>
        </w:rPr>
        <w:t>thể</w:t>
      </w:r>
      <w:proofErr w:type="spellEnd"/>
      <w:r w:rsidR="00893ED9">
        <w:rPr>
          <w:bCs/>
          <w:spacing w:val="4"/>
          <w:sz w:val="26"/>
          <w:szCs w:val="26"/>
          <w:lang w:val="en-GB"/>
        </w:rPr>
        <w:t xml:space="preserve"> </w:t>
      </w:r>
      <w:proofErr w:type="spellStart"/>
      <w:r w:rsidR="00893ED9">
        <w:rPr>
          <w:bCs/>
          <w:spacing w:val="4"/>
          <w:sz w:val="26"/>
          <w:szCs w:val="26"/>
          <w:lang w:val="en-GB"/>
        </w:rPr>
        <w:t>hiện</w:t>
      </w:r>
      <w:proofErr w:type="spellEnd"/>
      <w:r w:rsidR="00893ED9">
        <w:rPr>
          <w:bCs/>
          <w:spacing w:val="4"/>
          <w:sz w:val="26"/>
          <w:szCs w:val="26"/>
          <w:lang w:val="en-GB"/>
        </w:rPr>
        <w:t xml:space="preserve"> </w:t>
      </w:r>
      <w:proofErr w:type="spellStart"/>
      <w:r w:rsidR="00893ED9">
        <w:rPr>
          <w:bCs/>
          <w:spacing w:val="4"/>
          <w:sz w:val="26"/>
          <w:szCs w:val="26"/>
          <w:lang w:val="en-GB"/>
        </w:rPr>
        <w:t>rõ</w:t>
      </w:r>
      <w:proofErr w:type="spellEnd"/>
      <w:r w:rsidR="00893ED9">
        <w:rPr>
          <w:bCs/>
          <w:spacing w:val="4"/>
          <w:sz w:val="26"/>
          <w:szCs w:val="26"/>
          <w:lang w:val="en-GB"/>
        </w:rPr>
        <w:t xml:space="preserve"> qua </w:t>
      </w:r>
      <w:proofErr w:type="spellStart"/>
      <w:r w:rsidR="00893ED9">
        <w:rPr>
          <w:bCs/>
          <w:spacing w:val="4"/>
          <w:sz w:val="26"/>
          <w:szCs w:val="26"/>
          <w:lang w:val="en-GB"/>
        </w:rPr>
        <w:t>các</w:t>
      </w:r>
      <w:proofErr w:type="spellEnd"/>
      <w:r w:rsidR="00893ED9">
        <w:rPr>
          <w:bCs/>
          <w:spacing w:val="4"/>
          <w:sz w:val="26"/>
          <w:szCs w:val="26"/>
          <w:lang w:val="en-GB"/>
        </w:rPr>
        <w:t xml:space="preserve"> </w:t>
      </w:r>
      <w:proofErr w:type="spellStart"/>
      <w:r w:rsidR="00893ED9">
        <w:rPr>
          <w:bCs/>
          <w:spacing w:val="4"/>
          <w:sz w:val="26"/>
          <w:szCs w:val="26"/>
          <w:lang w:val="en-GB"/>
        </w:rPr>
        <w:t>giá</w:t>
      </w:r>
      <w:proofErr w:type="spellEnd"/>
      <w:r w:rsidR="00893ED9">
        <w:rPr>
          <w:bCs/>
          <w:spacing w:val="4"/>
          <w:sz w:val="26"/>
          <w:szCs w:val="26"/>
          <w:lang w:val="en-GB"/>
        </w:rPr>
        <w:t xml:space="preserve"> </w:t>
      </w:r>
      <w:proofErr w:type="spellStart"/>
      <w:r w:rsidR="00893ED9">
        <w:rPr>
          <w:bCs/>
          <w:spacing w:val="4"/>
          <w:sz w:val="26"/>
          <w:szCs w:val="26"/>
          <w:lang w:val="en-GB"/>
        </w:rPr>
        <w:t>trị</w:t>
      </w:r>
      <w:proofErr w:type="spellEnd"/>
      <w:r w:rsidR="00893ED9">
        <w:rPr>
          <w:bCs/>
          <w:spacing w:val="4"/>
          <w:sz w:val="26"/>
          <w:szCs w:val="26"/>
          <w:lang w:val="en-GB"/>
        </w:rPr>
        <w:t xml:space="preserve"> </w:t>
      </w:r>
      <w:proofErr w:type="spellStart"/>
      <w:r w:rsidR="00893ED9">
        <w:rPr>
          <w:bCs/>
          <w:spacing w:val="4"/>
          <w:sz w:val="26"/>
          <w:szCs w:val="26"/>
          <w:lang w:val="en-GB"/>
        </w:rPr>
        <w:t>văn</w:t>
      </w:r>
      <w:proofErr w:type="spellEnd"/>
      <w:r w:rsidR="00893ED9">
        <w:rPr>
          <w:bCs/>
          <w:spacing w:val="4"/>
          <w:sz w:val="26"/>
          <w:szCs w:val="26"/>
          <w:lang w:val="en-GB"/>
        </w:rPr>
        <w:t xml:space="preserve"> </w:t>
      </w:r>
      <w:proofErr w:type="spellStart"/>
      <w:r w:rsidR="00893ED9">
        <w:rPr>
          <w:bCs/>
          <w:spacing w:val="4"/>
          <w:sz w:val="26"/>
          <w:szCs w:val="26"/>
          <w:lang w:val="en-GB"/>
        </w:rPr>
        <w:t>hoá</w:t>
      </w:r>
      <w:proofErr w:type="spellEnd"/>
      <w:r w:rsidR="00893ED9">
        <w:rPr>
          <w:bCs/>
          <w:spacing w:val="4"/>
          <w:sz w:val="26"/>
          <w:szCs w:val="26"/>
          <w:lang w:val="en-GB"/>
        </w:rPr>
        <w:t xml:space="preserve">, </w:t>
      </w:r>
      <w:proofErr w:type="spellStart"/>
      <w:r w:rsidR="00893ED9">
        <w:rPr>
          <w:bCs/>
          <w:spacing w:val="4"/>
          <w:sz w:val="26"/>
          <w:szCs w:val="26"/>
          <w:lang w:val="en-GB"/>
        </w:rPr>
        <w:t>giá</w:t>
      </w:r>
      <w:proofErr w:type="spellEnd"/>
      <w:r w:rsidR="00893ED9">
        <w:rPr>
          <w:bCs/>
          <w:spacing w:val="4"/>
          <w:sz w:val="26"/>
          <w:szCs w:val="26"/>
          <w:lang w:val="en-GB"/>
        </w:rPr>
        <w:t xml:space="preserve"> </w:t>
      </w:r>
      <w:proofErr w:type="spellStart"/>
      <w:r w:rsidR="00893ED9">
        <w:rPr>
          <w:bCs/>
          <w:spacing w:val="4"/>
          <w:sz w:val="26"/>
          <w:szCs w:val="26"/>
          <w:lang w:val="en-GB"/>
        </w:rPr>
        <w:t>trị</w:t>
      </w:r>
      <w:proofErr w:type="spellEnd"/>
      <w:r w:rsidR="00893ED9">
        <w:rPr>
          <w:bCs/>
          <w:spacing w:val="4"/>
          <w:sz w:val="26"/>
          <w:szCs w:val="26"/>
          <w:lang w:val="en-GB"/>
        </w:rPr>
        <w:t xml:space="preserve"> </w:t>
      </w:r>
      <w:proofErr w:type="spellStart"/>
      <w:r w:rsidR="00893ED9">
        <w:rPr>
          <w:bCs/>
          <w:spacing w:val="4"/>
          <w:sz w:val="26"/>
          <w:szCs w:val="26"/>
          <w:lang w:val="en-GB"/>
        </w:rPr>
        <w:t>nội</w:t>
      </w:r>
      <w:proofErr w:type="spellEnd"/>
      <w:r w:rsidR="00893ED9">
        <w:rPr>
          <w:bCs/>
          <w:spacing w:val="4"/>
          <w:sz w:val="26"/>
          <w:szCs w:val="26"/>
          <w:lang w:val="en-GB"/>
        </w:rPr>
        <w:t xml:space="preserve"> dung, </w:t>
      </w:r>
      <w:proofErr w:type="spellStart"/>
      <w:r w:rsidR="00893ED9">
        <w:rPr>
          <w:bCs/>
          <w:spacing w:val="4"/>
          <w:sz w:val="26"/>
          <w:szCs w:val="26"/>
          <w:lang w:val="en-GB"/>
        </w:rPr>
        <w:t>giá</w:t>
      </w:r>
      <w:proofErr w:type="spellEnd"/>
      <w:r w:rsidR="00893ED9">
        <w:rPr>
          <w:bCs/>
          <w:spacing w:val="4"/>
          <w:sz w:val="26"/>
          <w:szCs w:val="26"/>
          <w:lang w:val="en-GB"/>
        </w:rPr>
        <w:t xml:space="preserve"> </w:t>
      </w:r>
      <w:proofErr w:type="spellStart"/>
      <w:r w:rsidR="00893ED9">
        <w:rPr>
          <w:bCs/>
          <w:spacing w:val="4"/>
          <w:sz w:val="26"/>
          <w:szCs w:val="26"/>
          <w:lang w:val="en-GB"/>
        </w:rPr>
        <w:t>trị</w:t>
      </w:r>
      <w:proofErr w:type="spellEnd"/>
      <w:r w:rsidR="00893ED9">
        <w:rPr>
          <w:bCs/>
          <w:spacing w:val="4"/>
          <w:sz w:val="26"/>
          <w:szCs w:val="26"/>
          <w:lang w:val="en-GB"/>
        </w:rPr>
        <w:t xml:space="preserve"> </w:t>
      </w:r>
      <w:proofErr w:type="spellStart"/>
      <w:r w:rsidR="00893ED9">
        <w:rPr>
          <w:bCs/>
          <w:spacing w:val="4"/>
          <w:sz w:val="26"/>
          <w:szCs w:val="26"/>
          <w:lang w:val="en-GB"/>
        </w:rPr>
        <w:t>nghệ</w:t>
      </w:r>
      <w:proofErr w:type="spellEnd"/>
      <w:r w:rsidR="00893ED9">
        <w:rPr>
          <w:bCs/>
          <w:spacing w:val="4"/>
          <w:sz w:val="26"/>
          <w:szCs w:val="26"/>
          <w:lang w:val="en-GB"/>
        </w:rPr>
        <w:t xml:space="preserve"> </w:t>
      </w:r>
      <w:proofErr w:type="spellStart"/>
      <w:r w:rsidR="00893ED9">
        <w:rPr>
          <w:bCs/>
          <w:spacing w:val="4"/>
          <w:sz w:val="26"/>
          <w:szCs w:val="26"/>
          <w:lang w:val="en-GB"/>
        </w:rPr>
        <w:t>thuật</w:t>
      </w:r>
      <w:proofErr w:type="spellEnd"/>
      <w:r w:rsidRPr="00E7425D">
        <w:rPr>
          <w:bCs/>
          <w:spacing w:val="4"/>
          <w:sz w:val="26"/>
          <w:szCs w:val="26"/>
          <w:lang w:val="vi-VN"/>
        </w:rPr>
        <w:t>, những giá trị này rất cần giáo dục cho HS</w:t>
      </w:r>
      <w:r w:rsidR="00DC4D1E">
        <w:rPr>
          <w:bCs/>
          <w:spacing w:val="4"/>
          <w:sz w:val="26"/>
          <w:szCs w:val="26"/>
          <w:lang w:val="en-GB"/>
        </w:rPr>
        <w:t xml:space="preserve"> </w:t>
      </w:r>
      <w:proofErr w:type="spellStart"/>
      <w:r w:rsidR="00DC4D1E">
        <w:rPr>
          <w:bCs/>
          <w:spacing w:val="4"/>
          <w:sz w:val="26"/>
          <w:szCs w:val="26"/>
          <w:lang w:val="en-GB"/>
        </w:rPr>
        <w:t>để</w:t>
      </w:r>
      <w:proofErr w:type="spellEnd"/>
      <w:r w:rsidR="00DC4D1E">
        <w:rPr>
          <w:bCs/>
          <w:spacing w:val="4"/>
          <w:sz w:val="26"/>
          <w:szCs w:val="26"/>
          <w:lang w:val="en-GB"/>
        </w:rPr>
        <w:t xml:space="preserve"> </w:t>
      </w:r>
      <w:proofErr w:type="spellStart"/>
      <w:r w:rsidR="00DC4D1E">
        <w:rPr>
          <w:bCs/>
          <w:spacing w:val="4"/>
          <w:sz w:val="26"/>
          <w:szCs w:val="26"/>
          <w:lang w:val="en-GB"/>
        </w:rPr>
        <w:t>các</w:t>
      </w:r>
      <w:proofErr w:type="spellEnd"/>
      <w:r w:rsidR="00DC4D1E">
        <w:rPr>
          <w:bCs/>
          <w:spacing w:val="4"/>
          <w:sz w:val="26"/>
          <w:szCs w:val="26"/>
          <w:lang w:val="en-GB"/>
        </w:rPr>
        <w:t xml:space="preserve"> </w:t>
      </w:r>
      <w:proofErr w:type="spellStart"/>
      <w:r w:rsidR="00DC4D1E">
        <w:rPr>
          <w:bCs/>
          <w:spacing w:val="4"/>
          <w:sz w:val="26"/>
          <w:szCs w:val="26"/>
          <w:lang w:val="en-GB"/>
        </w:rPr>
        <w:t>em</w:t>
      </w:r>
      <w:proofErr w:type="spellEnd"/>
      <w:r w:rsidR="00DC4D1E">
        <w:rPr>
          <w:bCs/>
          <w:spacing w:val="4"/>
          <w:sz w:val="26"/>
          <w:szCs w:val="26"/>
          <w:lang w:val="en-GB"/>
        </w:rPr>
        <w:t xml:space="preserve"> </w:t>
      </w:r>
      <w:proofErr w:type="spellStart"/>
      <w:r w:rsidR="00DC4D1E">
        <w:rPr>
          <w:bCs/>
          <w:spacing w:val="4"/>
          <w:sz w:val="26"/>
          <w:szCs w:val="26"/>
          <w:lang w:val="en-GB"/>
        </w:rPr>
        <w:t>thêm</w:t>
      </w:r>
      <w:proofErr w:type="spellEnd"/>
      <w:r w:rsidR="00DC4D1E">
        <w:rPr>
          <w:bCs/>
          <w:spacing w:val="4"/>
          <w:sz w:val="26"/>
          <w:szCs w:val="26"/>
          <w:lang w:val="en-GB"/>
        </w:rPr>
        <w:t xml:space="preserve"> </w:t>
      </w:r>
      <w:proofErr w:type="spellStart"/>
      <w:r w:rsidR="00DC4D1E">
        <w:rPr>
          <w:bCs/>
          <w:spacing w:val="4"/>
          <w:sz w:val="26"/>
          <w:szCs w:val="26"/>
          <w:lang w:val="en-GB"/>
        </w:rPr>
        <w:t>trân</w:t>
      </w:r>
      <w:proofErr w:type="spellEnd"/>
      <w:r w:rsidR="00DC4D1E">
        <w:rPr>
          <w:bCs/>
          <w:spacing w:val="4"/>
          <w:sz w:val="26"/>
          <w:szCs w:val="26"/>
          <w:lang w:val="en-GB"/>
        </w:rPr>
        <w:t xml:space="preserve"> </w:t>
      </w:r>
      <w:proofErr w:type="spellStart"/>
      <w:r w:rsidR="00DC4D1E">
        <w:rPr>
          <w:bCs/>
          <w:spacing w:val="4"/>
          <w:sz w:val="26"/>
          <w:szCs w:val="26"/>
          <w:lang w:val="en-GB"/>
        </w:rPr>
        <w:t>trọng</w:t>
      </w:r>
      <w:proofErr w:type="spellEnd"/>
      <w:r w:rsidR="00DC4D1E">
        <w:rPr>
          <w:bCs/>
          <w:spacing w:val="4"/>
          <w:sz w:val="26"/>
          <w:szCs w:val="26"/>
          <w:lang w:val="en-GB"/>
        </w:rPr>
        <w:t xml:space="preserve"> </w:t>
      </w:r>
      <w:proofErr w:type="spellStart"/>
      <w:r w:rsidR="00DC4D1E">
        <w:rPr>
          <w:bCs/>
          <w:spacing w:val="4"/>
          <w:sz w:val="26"/>
          <w:szCs w:val="26"/>
          <w:lang w:val="en-GB"/>
        </w:rPr>
        <w:t>mảnh</w:t>
      </w:r>
      <w:proofErr w:type="spellEnd"/>
      <w:r w:rsidR="00DC4D1E">
        <w:rPr>
          <w:bCs/>
          <w:spacing w:val="4"/>
          <w:sz w:val="26"/>
          <w:szCs w:val="26"/>
          <w:lang w:val="en-GB"/>
        </w:rPr>
        <w:t xml:space="preserve"> </w:t>
      </w:r>
      <w:proofErr w:type="spellStart"/>
      <w:r w:rsidR="00DC4D1E">
        <w:rPr>
          <w:bCs/>
          <w:spacing w:val="4"/>
          <w:sz w:val="26"/>
          <w:szCs w:val="26"/>
          <w:lang w:val="en-GB"/>
        </w:rPr>
        <w:t>đất</w:t>
      </w:r>
      <w:proofErr w:type="spellEnd"/>
      <w:r w:rsidRPr="00E7425D">
        <w:rPr>
          <w:bCs/>
          <w:spacing w:val="4"/>
          <w:sz w:val="26"/>
          <w:szCs w:val="26"/>
          <w:lang w:val="vi-VN"/>
        </w:rPr>
        <w:t xml:space="preserve"> nơi các em sinh ra, lớn lên và nuôi dưỡng nghệ thuật này tồn tại đến ngày nay.</w:t>
      </w:r>
    </w:p>
    <w:p w14:paraId="7BEBC2FF" w14:textId="22A129D4" w:rsidR="00F84676" w:rsidRPr="009F57E9" w:rsidRDefault="00F84676" w:rsidP="00814FA8">
      <w:pPr>
        <w:pStyle w:val="Heading2"/>
        <w:keepNext w:val="0"/>
        <w:keepLines w:val="0"/>
        <w:widowControl w:val="0"/>
        <w:rPr>
          <w:rFonts w:cs="Times New Roman"/>
          <w:b w:val="0"/>
          <w:bCs/>
          <w:i w:val="0"/>
          <w:sz w:val="26"/>
          <w:lang w:val="en-GB"/>
        </w:rPr>
      </w:pPr>
      <w:bookmarkStart w:id="453" w:name="_Toc204178635"/>
      <w:bookmarkStart w:id="454" w:name="_Toc204179444"/>
      <w:bookmarkStart w:id="455" w:name="_Toc214367921"/>
      <w:bookmarkStart w:id="456" w:name="_Toc214368165"/>
      <w:bookmarkStart w:id="457" w:name="_Toc214368303"/>
      <w:bookmarkStart w:id="458" w:name="_Toc219399910"/>
      <w:bookmarkStart w:id="459" w:name="_Toc219400180"/>
      <w:bookmarkStart w:id="460" w:name="_Toc219400294"/>
      <w:bookmarkStart w:id="461" w:name="_Toc219433085"/>
      <w:r w:rsidRPr="00E7425D">
        <w:rPr>
          <w:rFonts w:cs="Times New Roman"/>
          <w:bCs/>
          <w:sz w:val="26"/>
          <w:lang w:val="vi-VN"/>
        </w:rPr>
        <w:t>2.3.2. Khả năng vận dụng</w:t>
      </w:r>
      <w:bookmarkEnd w:id="453"/>
      <w:bookmarkEnd w:id="454"/>
      <w:r w:rsidR="009F57E9">
        <w:rPr>
          <w:rFonts w:cs="Times New Roman"/>
          <w:bCs/>
          <w:sz w:val="26"/>
          <w:lang w:val="en-GB"/>
        </w:rPr>
        <w:t xml:space="preserve"> </w:t>
      </w:r>
      <w:proofErr w:type="spellStart"/>
      <w:r w:rsidR="009F57E9">
        <w:rPr>
          <w:rFonts w:cs="Times New Roman"/>
          <w:bCs/>
          <w:sz w:val="26"/>
          <w:lang w:val="en-GB"/>
        </w:rPr>
        <w:t>đặc</w:t>
      </w:r>
      <w:proofErr w:type="spellEnd"/>
      <w:r w:rsidR="009F57E9">
        <w:rPr>
          <w:rFonts w:cs="Times New Roman"/>
          <w:bCs/>
          <w:sz w:val="26"/>
          <w:lang w:val="en-GB"/>
        </w:rPr>
        <w:t xml:space="preserve"> </w:t>
      </w:r>
      <w:proofErr w:type="spellStart"/>
      <w:r w:rsidR="009F57E9">
        <w:rPr>
          <w:rFonts w:cs="Times New Roman"/>
          <w:bCs/>
          <w:sz w:val="26"/>
          <w:lang w:val="en-GB"/>
        </w:rPr>
        <w:t>điểm</w:t>
      </w:r>
      <w:proofErr w:type="spellEnd"/>
      <w:r w:rsidR="009F57E9">
        <w:rPr>
          <w:rFonts w:cs="Times New Roman"/>
          <w:bCs/>
          <w:sz w:val="26"/>
          <w:lang w:val="en-GB"/>
        </w:rPr>
        <w:t xml:space="preserve"> </w:t>
      </w:r>
      <w:proofErr w:type="spellStart"/>
      <w:r w:rsidR="009F57E9">
        <w:rPr>
          <w:rFonts w:cs="Times New Roman"/>
          <w:bCs/>
          <w:sz w:val="26"/>
          <w:lang w:val="en-GB"/>
        </w:rPr>
        <w:t>Hát</w:t>
      </w:r>
      <w:proofErr w:type="spellEnd"/>
      <w:r w:rsidR="009F57E9">
        <w:rPr>
          <w:rFonts w:cs="Times New Roman"/>
          <w:bCs/>
          <w:sz w:val="26"/>
          <w:lang w:val="en-GB"/>
        </w:rPr>
        <w:t xml:space="preserve"> </w:t>
      </w:r>
      <w:proofErr w:type="spellStart"/>
      <w:r w:rsidR="009F57E9">
        <w:rPr>
          <w:rFonts w:cs="Times New Roman"/>
          <w:bCs/>
          <w:sz w:val="26"/>
          <w:lang w:val="en-GB"/>
        </w:rPr>
        <w:t>Bả</w:t>
      </w:r>
      <w:proofErr w:type="spellEnd"/>
      <w:r w:rsidR="009F57E9">
        <w:rPr>
          <w:rFonts w:cs="Times New Roman"/>
          <w:bCs/>
          <w:sz w:val="26"/>
          <w:lang w:val="en-GB"/>
        </w:rPr>
        <w:t xml:space="preserve"> </w:t>
      </w:r>
      <w:proofErr w:type="spellStart"/>
      <w:r w:rsidR="009F57E9">
        <w:rPr>
          <w:rFonts w:cs="Times New Roman"/>
          <w:bCs/>
          <w:sz w:val="26"/>
          <w:lang w:val="en-GB"/>
        </w:rPr>
        <w:t>trạo</w:t>
      </w:r>
      <w:proofErr w:type="spellEnd"/>
      <w:r w:rsidR="009F57E9">
        <w:rPr>
          <w:rFonts w:cs="Times New Roman"/>
          <w:bCs/>
          <w:sz w:val="26"/>
          <w:lang w:val="en-GB"/>
        </w:rPr>
        <w:t xml:space="preserve"> </w:t>
      </w:r>
      <w:proofErr w:type="spellStart"/>
      <w:r w:rsidR="009F57E9">
        <w:rPr>
          <w:rFonts w:cs="Times New Roman"/>
          <w:bCs/>
          <w:sz w:val="26"/>
          <w:lang w:val="en-GB"/>
        </w:rPr>
        <w:t>trong</w:t>
      </w:r>
      <w:proofErr w:type="spellEnd"/>
      <w:r w:rsidR="009F57E9">
        <w:rPr>
          <w:rFonts w:cs="Times New Roman"/>
          <w:bCs/>
          <w:sz w:val="26"/>
          <w:lang w:val="en-GB"/>
        </w:rPr>
        <w:t xml:space="preserve"> </w:t>
      </w:r>
      <w:proofErr w:type="spellStart"/>
      <w:r w:rsidR="009F57E9">
        <w:rPr>
          <w:rFonts w:cs="Times New Roman"/>
          <w:bCs/>
          <w:sz w:val="26"/>
          <w:lang w:val="en-GB"/>
        </w:rPr>
        <w:t>dạy</w:t>
      </w:r>
      <w:proofErr w:type="spellEnd"/>
      <w:r w:rsidR="009F57E9">
        <w:rPr>
          <w:rFonts w:cs="Times New Roman"/>
          <w:bCs/>
          <w:sz w:val="26"/>
          <w:lang w:val="en-GB"/>
        </w:rPr>
        <w:t xml:space="preserve"> </w:t>
      </w:r>
      <w:proofErr w:type="spellStart"/>
      <w:r w:rsidR="009F57E9">
        <w:rPr>
          <w:rFonts w:cs="Times New Roman"/>
          <w:bCs/>
          <w:sz w:val="26"/>
          <w:lang w:val="en-GB"/>
        </w:rPr>
        <w:t>học</w:t>
      </w:r>
      <w:proofErr w:type="spellEnd"/>
      <w:r w:rsidR="00653966">
        <w:rPr>
          <w:rFonts w:cs="Times New Roman"/>
          <w:bCs/>
          <w:sz w:val="26"/>
          <w:lang w:val="en-GB"/>
        </w:rPr>
        <w:t xml:space="preserve"> </w:t>
      </w:r>
      <w:proofErr w:type="spellStart"/>
      <w:r w:rsidR="00653966">
        <w:rPr>
          <w:rFonts w:cs="Times New Roman"/>
          <w:bCs/>
          <w:sz w:val="26"/>
          <w:lang w:val="en-GB"/>
        </w:rPr>
        <w:t>tại</w:t>
      </w:r>
      <w:proofErr w:type="spellEnd"/>
      <w:r w:rsidR="009F57E9">
        <w:rPr>
          <w:rFonts w:cs="Times New Roman"/>
          <w:bCs/>
          <w:sz w:val="26"/>
          <w:lang w:val="en-GB"/>
        </w:rPr>
        <w:t xml:space="preserve"> </w:t>
      </w:r>
      <w:proofErr w:type="spellStart"/>
      <w:r w:rsidR="009F57E9">
        <w:rPr>
          <w:rFonts w:cs="Times New Roman"/>
          <w:bCs/>
          <w:sz w:val="26"/>
          <w:lang w:val="en-GB"/>
        </w:rPr>
        <w:t>trường</w:t>
      </w:r>
      <w:proofErr w:type="spellEnd"/>
      <w:r w:rsidR="009F57E9">
        <w:rPr>
          <w:rFonts w:cs="Times New Roman"/>
          <w:bCs/>
          <w:sz w:val="26"/>
          <w:lang w:val="en-GB"/>
        </w:rPr>
        <w:t xml:space="preserve"> </w:t>
      </w:r>
      <w:proofErr w:type="spellStart"/>
      <w:r w:rsidR="009F57E9">
        <w:rPr>
          <w:rFonts w:cs="Times New Roman"/>
          <w:bCs/>
          <w:sz w:val="26"/>
          <w:lang w:val="en-GB"/>
        </w:rPr>
        <w:t>Trung</w:t>
      </w:r>
      <w:proofErr w:type="spellEnd"/>
      <w:r w:rsidR="009F57E9">
        <w:rPr>
          <w:rFonts w:cs="Times New Roman"/>
          <w:bCs/>
          <w:sz w:val="26"/>
          <w:lang w:val="en-GB"/>
        </w:rPr>
        <w:t xml:space="preserve"> </w:t>
      </w:r>
      <w:proofErr w:type="spellStart"/>
      <w:r w:rsidR="009F57E9">
        <w:rPr>
          <w:rFonts w:cs="Times New Roman"/>
          <w:bCs/>
          <w:sz w:val="26"/>
          <w:lang w:val="en-GB"/>
        </w:rPr>
        <w:t>học</w:t>
      </w:r>
      <w:proofErr w:type="spellEnd"/>
      <w:r w:rsidR="009F57E9">
        <w:rPr>
          <w:rFonts w:cs="Times New Roman"/>
          <w:bCs/>
          <w:sz w:val="26"/>
          <w:lang w:val="en-GB"/>
        </w:rPr>
        <w:t xml:space="preserve"> </w:t>
      </w:r>
      <w:proofErr w:type="spellStart"/>
      <w:r w:rsidR="009F57E9">
        <w:rPr>
          <w:rFonts w:cs="Times New Roman"/>
          <w:bCs/>
          <w:sz w:val="26"/>
          <w:lang w:val="en-GB"/>
        </w:rPr>
        <w:t>cơ</w:t>
      </w:r>
      <w:proofErr w:type="spellEnd"/>
      <w:r w:rsidR="009F57E9">
        <w:rPr>
          <w:rFonts w:cs="Times New Roman"/>
          <w:bCs/>
          <w:sz w:val="26"/>
          <w:lang w:val="en-GB"/>
        </w:rPr>
        <w:t xml:space="preserve"> </w:t>
      </w:r>
      <w:proofErr w:type="spellStart"/>
      <w:r w:rsidR="009F57E9">
        <w:rPr>
          <w:rFonts w:cs="Times New Roman"/>
          <w:bCs/>
          <w:sz w:val="26"/>
          <w:lang w:val="en-GB"/>
        </w:rPr>
        <w:t>sở</w:t>
      </w:r>
      <w:bookmarkEnd w:id="455"/>
      <w:bookmarkEnd w:id="456"/>
      <w:bookmarkEnd w:id="457"/>
      <w:proofErr w:type="spellEnd"/>
      <w:r w:rsidR="005D527E">
        <w:rPr>
          <w:rFonts w:cs="Times New Roman"/>
          <w:bCs/>
          <w:sz w:val="26"/>
          <w:lang w:val="en-GB"/>
        </w:rPr>
        <w:t xml:space="preserve"> </w:t>
      </w:r>
      <w:proofErr w:type="spellStart"/>
      <w:r w:rsidR="005D527E">
        <w:rPr>
          <w:rFonts w:cs="Times New Roman"/>
          <w:bCs/>
          <w:sz w:val="26"/>
          <w:lang w:val="en-GB"/>
        </w:rPr>
        <w:t>theo</w:t>
      </w:r>
      <w:proofErr w:type="spellEnd"/>
      <w:r w:rsidR="005D527E">
        <w:rPr>
          <w:rFonts w:cs="Times New Roman"/>
          <w:bCs/>
          <w:sz w:val="26"/>
          <w:lang w:val="en-GB"/>
        </w:rPr>
        <w:t xml:space="preserve"> </w:t>
      </w:r>
      <w:proofErr w:type="spellStart"/>
      <w:r w:rsidR="005D527E">
        <w:rPr>
          <w:rFonts w:cs="Times New Roman"/>
          <w:bCs/>
          <w:sz w:val="26"/>
          <w:lang w:val="en-GB"/>
        </w:rPr>
        <w:t>hướng</w:t>
      </w:r>
      <w:proofErr w:type="spellEnd"/>
      <w:r w:rsidR="005D527E">
        <w:rPr>
          <w:rFonts w:cs="Times New Roman"/>
          <w:bCs/>
          <w:sz w:val="26"/>
          <w:lang w:val="en-GB"/>
        </w:rPr>
        <w:t xml:space="preserve"> </w:t>
      </w:r>
      <w:proofErr w:type="spellStart"/>
      <w:r w:rsidR="005D527E">
        <w:rPr>
          <w:rFonts w:cs="Times New Roman"/>
          <w:bCs/>
          <w:sz w:val="26"/>
          <w:lang w:val="en-GB"/>
        </w:rPr>
        <w:t>tích</w:t>
      </w:r>
      <w:proofErr w:type="spellEnd"/>
      <w:r w:rsidR="005D527E">
        <w:rPr>
          <w:rFonts w:cs="Times New Roman"/>
          <w:bCs/>
          <w:sz w:val="26"/>
          <w:lang w:val="en-GB"/>
        </w:rPr>
        <w:t xml:space="preserve"> </w:t>
      </w:r>
      <w:proofErr w:type="spellStart"/>
      <w:r w:rsidR="005D527E">
        <w:rPr>
          <w:rFonts w:cs="Times New Roman"/>
          <w:bCs/>
          <w:sz w:val="26"/>
          <w:lang w:val="en-GB"/>
        </w:rPr>
        <w:t>hợp</w:t>
      </w:r>
      <w:bookmarkEnd w:id="458"/>
      <w:bookmarkEnd w:id="459"/>
      <w:bookmarkEnd w:id="460"/>
      <w:bookmarkEnd w:id="461"/>
      <w:proofErr w:type="spellEnd"/>
    </w:p>
    <w:p w14:paraId="1EA4A261" w14:textId="4EA2066A" w:rsidR="00F84676" w:rsidRPr="00E7425D" w:rsidRDefault="00F84676" w:rsidP="00814FA8">
      <w:pPr>
        <w:widowControl w:val="0"/>
        <w:tabs>
          <w:tab w:val="left" w:pos="709"/>
          <w:tab w:val="right" w:leader="dot" w:pos="9125"/>
        </w:tabs>
        <w:rPr>
          <w:bCs/>
          <w:sz w:val="26"/>
          <w:szCs w:val="26"/>
          <w:lang w:val="en-GB"/>
        </w:rPr>
      </w:pPr>
      <w:r w:rsidRPr="00E7425D">
        <w:rPr>
          <w:bCs/>
          <w:sz w:val="26"/>
          <w:szCs w:val="26"/>
          <w:lang w:val="vi-VN"/>
        </w:rPr>
        <w:tab/>
      </w:r>
      <w:proofErr w:type="spellStart"/>
      <w:r w:rsidR="0016367A" w:rsidRPr="00E7425D">
        <w:rPr>
          <w:bCs/>
          <w:sz w:val="26"/>
          <w:szCs w:val="26"/>
          <w:lang w:val="en-GB"/>
        </w:rPr>
        <w:t>Như</w:t>
      </w:r>
      <w:proofErr w:type="spellEnd"/>
      <w:r w:rsidR="0016367A" w:rsidRPr="00E7425D">
        <w:rPr>
          <w:bCs/>
          <w:sz w:val="26"/>
          <w:szCs w:val="26"/>
          <w:lang w:val="en-GB"/>
        </w:rPr>
        <w:t xml:space="preserve"> </w:t>
      </w:r>
      <w:proofErr w:type="spellStart"/>
      <w:r w:rsidR="0016367A" w:rsidRPr="00E7425D">
        <w:rPr>
          <w:bCs/>
          <w:sz w:val="26"/>
          <w:szCs w:val="26"/>
          <w:lang w:val="en-GB"/>
        </w:rPr>
        <w:t>đã</w:t>
      </w:r>
      <w:proofErr w:type="spellEnd"/>
      <w:r w:rsidR="0016367A" w:rsidRPr="00E7425D">
        <w:rPr>
          <w:bCs/>
          <w:sz w:val="26"/>
          <w:szCs w:val="26"/>
          <w:lang w:val="en-GB"/>
        </w:rPr>
        <w:t xml:space="preserve"> </w:t>
      </w:r>
      <w:proofErr w:type="spellStart"/>
      <w:r w:rsidR="0016367A" w:rsidRPr="00E7425D">
        <w:rPr>
          <w:bCs/>
          <w:sz w:val="26"/>
          <w:szCs w:val="26"/>
          <w:lang w:val="en-GB"/>
        </w:rPr>
        <w:t>trình</w:t>
      </w:r>
      <w:proofErr w:type="spellEnd"/>
      <w:r w:rsidR="0016367A" w:rsidRPr="00E7425D">
        <w:rPr>
          <w:bCs/>
          <w:sz w:val="26"/>
          <w:szCs w:val="26"/>
          <w:lang w:val="en-GB"/>
        </w:rPr>
        <w:t xml:space="preserve"> </w:t>
      </w:r>
      <w:proofErr w:type="spellStart"/>
      <w:r w:rsidR="0016367A" w:rsidRPr="00E7425D">
        <w:rPr>
          <w:bCs/>
          <w:sz w:val="26"/>
          <w:szCs w:val="26"/>
          <w:lang w:val="en-GB"/>
        </w:rPr>
        <w:t>bày</w:t>
      </w:r>
      <w:proofErr w:type="spellEnd"/>
      <w:r w:rsidR="008F6C8D">
        <w:rPr>
          <w:bCs/>
          <w:sz w:val="26"/>
          <w:szCs w:val="26"/>
          <w:lang w:val="en-GB"/>
        </w:rPr>
        <w:t xml:space="preserve"> ở </w:t>
      </w:r>
      <w:proofErr w:type="spellStart"/>
      <w:r w:rsidR="008F6C8D">
        <w:rPr>
          <w:bCs/>
          <w:sz w:val="26"/>
          <w:szCs w:val="26"/>
          <w:lang w:val="en-GB"/>
        </w:rPr>
        <w:t>trên</w:t>
      </w:r>
      <w:proofErr w:type="spellEnd"/>
      <w:r w:rsidR="008F6C8D">
        <w:rPr>
          <w:bCs/>
          <w:sz w:val="26"/>
          <w:szCs w:val="26"/>
          <w:lang w:val="en-GB"/>
        </w:rPr>
        <w:t xml:space="preserve"> (</w:t>
      </w:r>
      <w:proofErr w:type="spellStart"/>
      <w:r w:rsidR="008F6C8D">
        <w:rPr>
          <w:bCs/>
          <w:sz w:val="26"/>
          <w:szCs w:val="26"/>
          <w:lang w:val="en-GB"/>
        </w:rPr>
        <w:t>mục</w:t>
      </w:r>
      <w:proofErr w:type="spellEnd"/>
      <w:r w:rsidR="008F6C8D">
        <w:rPr>
          <w:bCs/>
          <w:sz w:val="26"/>
          <w:szCs w:val="26"/>
          <w:lang w:val="en-GB"/>
        </w:rPr>
        <w:t xml:space="preserve"> 2.3.1)</w:t>
      </w:r>
      <w:r w:rsidR="0016367A" w:rsidRPr="00E7425D">
        <w:rPr>
          <w:bCs/>
          <w:sz w:val="26"/>
          <w:szCs w:val="26"/>
          <w:lang w:val="en-GB"/>
        </w:rPr>
        <w:t xml:space="preserve"> </w:t>
      </w:r>
      <w:proofErr w:type="spellStart"/>
      <w:r w:rsidR="008F6C8D">
        <w:rPr>
          <w:bCs/>
          <w:sz w:val="26"/>
          <w:szCs w:val="26"/>
          <w:lang w:val="en-GB"/>
        </w:rPr>
        <w:t>về</w:t>
      </w:r>
      <w:proofErr w:type="spellEnd"/>
      <w:r w:rsidR="008F6C8D">
        <w:rPr>
          <w:bCs/>
          <w:sz w:val="26"/>
          <w:szCs w:val="26"/>
          <w:lang w:val="en-GB"/>
        </w:rPr>
        <w:t xml:space="preserve"> </w:t>
      </w:r>
      <w:proofErr w:type="spellStart"/>
      <w:r w:rsidR="008F6C8D">
        <w:rPr>
          <w:bCs/>
          <w:sz w:val="26"/>
          <w:szCs w:val="26"/>
          <w:lang w:val="en-GB"/>
        </w:rPr>
        <w:t>các</w:t>
      </w:r>
      <w:proofErr w:type="spellEnd"/>
      <w:r w:rsidR="008F6C8D">
        <w:rPr>
          <w:bCs/>
          <w:sz w:val="26"/>
          <w:szCs w:val="26"/>
          <w:lang w:val="en-GB"/>
        </w:rPr>
        <w:t xml:space="preserve"> </w:t>
      </w:r>
      <w:proofErr w:type="spellStart"/>
      <w:r w:rsidR="0016367A" w:rsidRPr="00E7425D">
        <w:rPr>
          <w:bCs/>
          <w:sz w:val="26"/>
          <w:szCs w:val="26"/>
          <w:lang w:val="en-GB"/>
        </w:rPr>
        <w:t>giá</w:t>
      </w:r>
      <w:proofErr w:type="spellEnd"/>
      <w:r w:rsidR="0016367A" w:rsidRPr="00E7425D">
        <w:rPr>
          <w:bCs/>
          <w:sz w:val="26"/>
          <w:szCs w:val="26"/>
          <w:lang w:val="en-GB"/>
        </w:rPr>
        <w:t xml:space="preserve"> </w:t>
      </w:r>
      <w:proofErr w:type="spellStart"/>
      <w:r w:rsidR="0016367A" w:rsidRPr="00E7425D">
        <w:rPr>
          <w:bCs/>
          <w:sz w:val="26"/>
          <w:szCs w:val="26"/>
          <w:lang w:val="en-GB"/>
        </w:rPr>
        <w:t>trị</w:t>
      </w:r>
      <w:proofErr w:type="spellEnd"/>
      <w:r w:rsidR="0016367A" w:rsidRPr="00E7425D">
        <w:rPr>
          <w:bCs/>
          <w:sz w:val="26"/>
          <w:szCs w:val="26"/>
          <w:lang w:val="en-GB"/>
        </w:rPr>
        <w:t xml:space="preserve"> </w:t>
      </w:r>
      <w:proofErr w:type="spellStart"/>
      <w:r w:rsidR="0016367A" w:rsidRPr="00E7425D">
        <w:rPr>
          <w:bCs/>
          <w:sz w:val="26"/>
          <w:szCs w:val="26"/>
          <w:lang w:val="en-GB"/>
        </w:rPr>
        <w:t>của</w:t>
      </w:r>
      <w:proofErr w:type="spellEnd"/>
      <w:r w:rsidR="0016367A" w:rsidRPr="00E7425D">
        <w:rPr>
          <w:bCs/>
          <w:sz w:val="26"/>
          <w:szCs w:val="26"/>
          <w:lang w:val="en-GB"/>
        </w:rPr>
        <w:t xml:space="preserve"> </w:t>
      </w:r>
      <w:proofErr w:type="spellStart"/>
      <w:r w:rsidR="00E41758" w:rsidRPr="00E7425D">
        <w:rPr>
          <w:bCs/>
          <w:sz w:val="26"/>
          <w:szCs w:val="26"/>
          <w:lang w:val="en-GB"/>
        </w:rPr>
        <w:t>Hát</w:t>
      </w:r>
      <w:proofErr w:type="spellEnd"/>
      <w:r w:rsidR="00E41758" w:rsidRPr="00E7425D">
        <w:rPr>
          <w:bCs/>
          <w:sz w:val="26"/>
          <w:szCs w:val="26"/>
          <w:lang w:val="en-GB"/>
        </w:rPr>
        <w:t xml:space="preserve"> </w:t>
      </w:r>
      <w:proofErr w:type="spellStart"/>
      <w:r w:rsidR="00E41758" w:rsidRPr="00E7425D">
        <w:rPr>
          <w:bCs/>
          <w:sz w:val="26"/>
          <w:szCs w:val="26"/>
          <w:lang w:val="en-GB"/>
        </w:rPr>
        <w:t>Bả</w:t>
      </w:r>
      <w:proofErr w:type="spellEnd"/>
      <w:r w:rsidR="00E41758" w:rsidRPr="00E7425D">
        <w:rPr>
          <w:bCs/>
          <w:sz w:val="26"/>
          <w:szCs w:val="26"/>
          <w:lang w:val="en-GB"/>
        </w:rPr>
        <w:t xml:space="preserve"> </w:t>
      </w:r>
      <w:proofErr w:type="spellStart"/>
      <w:r w:rsidR="00E41758" w:rsidRPr="00E7425D">
        <w:rPr>
          <w:bCs/>
          <w:sz w:val="26"/>
          <w:szCs w:val="26"/>
          <w:lang w:val="en-GB"/>
        </w:rPr>
        <w:t>trạo</w:t>
      </w:r>
      <w:proofErr w:type="spellEnd"/>
      <w:r w:rsidR="0016367A" w:rsidRPr="00E7425D">
        <w:rPr>
          <w:bCs/>
          <w:sz w:val="26"/>
          <w:szCs w:val="26"/>
          <w:lang w:val="en-GB"/>
        </w:rPr>
        <w:t xml:space="preserve">, </w:t>
      </w:r>
      <w:proofErr w:type="spellStart"/>
      <w:r w:rsidR="0016367A" w:rsidRPr="00E7425D">
        <w:rPr>
          <w:bCs/>
          <w:sz w:val="26"/>
          <w:szCs w:val="26"/>
          <w:lang w:val="en-GB"/>
        </w:rPr>
        <w:t>thấy</w:t>
      </w:r>
      <w:proofErr w:type="spellEnd"/>
      <w:r w:rsidR="0016367A" w:rsidRPr="00E7425D">
        <w:rPr>
          <w:bCs/>
          <w:sz w:val="26"/>
          <w:szCs w:val="26"/>
          <w:lang w:val="en-GB"/>
        </w:rPr>
        <w:t xml:space="preserve"> </w:t>
      </w:r>
      <w:proofErr w:type="spellStart"/>
      <w:r w:rsidR="0016367A" w:rsidRPr="00E7425D">
        <w:rPr>
          <w:bCs/>
          <w:sz w:val="26"/>
          <w:szCs w:val="26"/>
          <w:lang w:val="en-GB"/>
        </w:rPr>
        <w:t>rằng</w:t>
      </w:r>
      <w:proofErr w:type="spellEnd"/>
      <w:r w:rsidR="0016367A" w:rsidRPr="00E7425D">
        <w:rPr>
          <w:bCs/>
          <w:sz w:val="26"/>
          <w:szCs w:val="26"/>
          <w:lang w:val="en-GB"/>
        </w:rPr>
        <w:t xml:space="preserve"> k</w:t>
      </w:r>
      <w:r w:rsidRPr="00E7425D">
        <w:rPr>
          <w:bCs/>
          <w:sz w:val="26"/>
          <w:szCs w:val="26"/>
          <w:lang w:val="vi-VN"/>
        </w:rPr>
        <w:t xml:space="preserve">hả năng tích hợp liên môn giữa </w:t>
      </w:r>
      <w:proofErr w:type="spellStart"/>
      <w:r w:rsidR="00902024">
        <w:rPr>
          <w:bCs/>
          <w:sz w:val="26"/>
          <w:szCs w:val="26"/>
          <w:lang w:val="en-GB"/>
        </w:rPr>
        <w:t>thể</w:t>
      </w:r>
      <w:proofErr w:type="spellEnd"/>
      <w:r w:rsidR="00902024">
        <w:rPr>
          <w:bCs/>
          <w:sz w:val="26"/>
          <w:szCs w:val="26"/>
          <w:lang w:val="en-GB"/>
        </w:rPr>
        <w:t xml:space="preserve"> </w:t>
      </w:r>
      <w:proofErr w:type="spellStart"/>
      <w:r w:rsidR="00902024">
        <w:rPr>
          <w:bCs/>
          <w:sz w:val="26"/>
          <w:szCs w:val="26"/>
          <w:lang w:val="en-GB"/>
        </w:rPr>
        <w:t>loại</w:t>
      </w:r>
      <w:proofErr w:type="spellEnd"/>
      <w:r w:rsidR="00902024">
        <w:rPr>
          <w:bCs/>
          <w:sz w:val="26"/>
          <w:szCs w:val="26"/>
          <w:lang w:val="en-GB"/>
        </w:rPr>
        <w:t xml:space="preserve"> </w:t>
      </w:r>
      <w:proofErr w:type="spellStart"/>
      <w:r w:rsidR="00902024">
        <w:rPr>
          <w:bCs/>
          <w:sz w:val="26"/>
          <w:szCs w:val="26"/>
          <w:lang w:val="en-GB"/>
        </w:rPr>
        <w:t>này</w:t>
      </w:r>
      <w:proofErr w:type="spellEnd"/>
      <w:r w:rsidRPr="00E7425D">
        <w:rPr>
          <w:bCs/>
          <w:sz w:val="26"/>
          <w:szCs w:val="26"/>
          <w:lang w:val="vi-VN"/>
        </w:rPr>
        <w:t xml:space="preserve"> với </w:t>
      </w:r>
      <w:proofErr w:type="spellStart"/>
      <w:r w:rsidR="00902024">
        <w:rPr>
          <w:bCs/>
          <w:sz w:val="26"/>
          <w:szCs w:val="26"/>
          <w:lang w:val="en-GB"/>
        </w:rPr>
        <w:t>các</w:t>
      </w:r>
      <w:proofErr w:type="spellEnd"/>
      <w:r w:rsidR="00902024">
        <w:rPr>
          <w:bCs/>
          <w:sz w:val="26"/>
          <w:szCs w:val="26"/>
          <w:lang w:val="en-GB"/>
        </w:rPr>
        <w:t xml:space="preserve"> </w:t>
      </w:r>
      <w:proofErr w:type="spellStart"/>
      <w:r w:rsidR="00902024">
        <w:rPr>
          <w:bCs/>
          <w:sz w:val="26"/>
          <w:szCs w:val="26"/>
          <w:lang w:val="en-GB"/>
        </w:rPr>
        <w:t>môn</w:t>
      </w:r>
      <w:proofErr w:type="spellEnd"/>
      <w:r w:rsidR="00902024">
        <w:rPr>
          <w:bCs/>
          <w:sz w:val="26"/>
          <w:szCs w:val="26"/>
          <w:lang w:val="en-GB"/>
        </w:rPr>
        <w:t xml:space="preserve"> </w:t>
      </w:r>
      <w:proofErr w:type="spellStart"/>
      <w:r w:rsidR="00902024">
        <w:rPr>
          <w:bCs/>
          <w:sz w:val="26"/>
          <w:szCs w:val="26"/>
          <w:lang w:val="en-GB"/>
        </w:rPr>
        <w:t>học</w:t>
      </w:r>
      <w:proofErr w:type="spellEnd"/>
      <w:r w:rsidR="00902024">
        <w:rPr>
          <w:bCs/>
          <w:sz w:val="26"/>
          <w:szCs w:val="26"/>
          <w:lang w:val="en-GB"/>
        </w:rPr>
        <w:t xml:space="preserve"> </w:t>
      </w:r>
      <w:proofErr w:type="spellStart"/>
      <w:r w:rsidR="00902024">
        <w:rPr>
          <w:bCs/>
          <w:sz w:val="26"/>
          <w:szCs w:val="26"/>
          <w:lang w:val="en-GB"/>
        </w:rPr>
        <w:t>khác</w:t>
      </w:r>
      <w:proofErr w:type="spellEnd"/>
      <w:r w:rsidR="00902024">
        <w:rPr>
          <w:bCs/>
          <w:sz w:val="26"/>
          <w:szCs w:val="26"/>
          <w:lang w:val="en-GB"/>
        </w:rPr>
        <w:t xml:space="preserve"> </w:t>
      </w:r>
      <w:proofErr w:type="spellStart"/>
      <w:r w:rsidR="00902024">
        <w:rPr>
          <w:bCs/>
          <w:sz w:val="26"/>
          <w:szCs w:val="26"/>
          <w:lang w:val="en-GB"/>
        </w:rPr>
        <w:t>hoàn</w:t>
      </w:r>
      <w:proofErr w:type="spellEnd"/>
      <w:r w:rsidR="00902024">
        <w:rPr>
          <w:bCs/>
          <w:sz w:val="26"/>
          <w:szCs w:val="26"/>
          <w:lang w:val="en-GB"/>
        </w:rPr>
        <w:t xml:space="preserve"> </w:t>
      </w:r>
      <w:proofErr w:type="spellStart"/>
      <w:r w:rsidR="00902024">
        <w:rPr>
          <w:bCs/>
          <w:sz w:val="26"/>
          <w:szCs w:val="26"/>
          <w:lang w:val="en-GB"/>
        </w:rPr>
        <w:t>toàn</w:t>
      </w:r>
      <w:proofErr w:type="spellEnd"/>
      <w:r w:rsidR="00902024">
        <w:rPr>
          <w:bCs/>
          <w:sz w:val="26"/>
          <w:szCs w:val="26"/>
          <w:lang w:val="en-GB"/>
        </w:rPr>
        <w:t xml:space="preserve"> </w:t>
      </w:r>
      <w:proofErr w:type="spellStart"/>
      <w:r w:rsidR="00902024">
        <w:rPr>
          <w:bCs/>
          <w:sz w:val="26"/>
          <w:szCs w:val="26"/>
          <w:lang w:val="en-GB"/>
        </w:rPr>
        <w:t>có</w:t>
      </w:r>
      <w:proofErr w:type="spellEnd"/>
      <w:r w:rsidR="00902024">
        <w:rPr>
          <w:bCs/>
          <w:sz w:val="26"/>
          <w:szCs w:val="26"/>
          <w:lang w:val="en-GB"/>
        </w:rPr>
        <w:t xml:space="preserve"> </w:t>
      </w:r>
      <w:proofErr w:type="spellStart"/>
      <w:r w:rsidR="00902024">
        <w:rPr>
          <w:bCs/>
          <w:sz w:val="26"/>
          <w:szCs w:val="26"/>
          <w:lang w:val="en-GB"/>
        </w:rPr>
        <w:t>thể</w:t>
      </w:r>
      <w:proofErr w:type="spellEnd"/>
      <w:r w:rsidR="00902024">
        <w:rPr>
          <w:bCs/>
          <w:sz w:val="26"/>
          <w:szCs w:val="26"/>
          <w:lang w:val="en-GB"/>
        </w:rPr>
        <w:t xml:space="preserve"> </w:t>
      </w:r>
      <w:proofErr w:type="spellStart"/>
      <w:r w:rsidR="00902024">
        <w:rPr>
          <w:bCs/>
          <w:sz w:val="26"/>
          <w:szCs w:val="26"/>
          <w:lang w:val="en-GB"/>
        </w:rPr>
        <w:t>thực</w:t>
      </w:r>
      <w:proofErr w:type="spellEnd"/>
      <w:r w:rsidR="00902024">
        <w:rPr>
          <w:bCs/>
          <w:sz w:val="26"/>
          <w:szCs w:val="26"/>
          <w:lang w:val="en-GB"/>
        </w:rPr>
        <w:t xml:space="preserve"> </w:t>
      </w:r>
      <w:proofErr w:type="spellStart"/>
      <w:r w:rsidR="00902024">
        <w:rPr>
          <w:bCs/>
          <w:sz w:val="26"/>
          <w:szCs w:val="26"/>
          <w:lang w:val="en-GB"/>
        </w:rPr>
        <w:t>hiện</w:t>
      </w:r>
      <w:proofErr w:type="spellEnd"/>
      <w:r w:rsidR="00902024">
        <w:rPr>
          <w:bCs/>
          <w:sz w:val="26"/>
          <w:szCs w:val="26"/>
          <w:lang w:val="en-GB"/>
        </w:rPr>
        <w:t xml:space="preserve"> </w:t>
      </w:r>
      <w:proofErr w:type="spellStart"/>
      <w:r w:rsidR="00902024">
        <w:rPr>
          <w:bCs/>
          <w:sz w:val="26"/>
          <w:szCs w:val="26"/>
          <w:lang w:val="en-GB"/>
        </w:rPr>
        <w:t>được</w:t>
      </w:r>
      <w:proofErr w:type="spellEnd"/>
      <w:r w:rsidR="00902024">
        <w:rPr>
          <w:bCs/>
          <w:sz w:val="26"/>
          <w:szCs w:val="26"/>
          <w:lang w:val="en-GB"/>
        </w:rPr>
        <w:t xml:space="preserve">. </w:t>
      </w:r>
      <w:proofErr w:type="spellStart"/>
      <w:r w:rsidR="00902024">
        <w:rPr>
          <w:bCs/>
          <w:sz w:val="26"/>
          <w:szCs w:val="26"/>
          <w:lang w:val="en-GB"/>
        </w:rPr>
        <w:t>Bởi</w:t>
      </w:r>
      <w:proofErr w:type="spellEnd"/>
      <w:r w:rsidR="00902024">
        <w:rPr>
          <w:bCs/>
          <w:sz w:val="26"/>
          <w:szCs w:val="26"/>
          <w:lang w:val="en-GB"/>
        </w:rPr>
        <w:t xml:space="preserve"> </w:t>
      </w:r>
      <w:proofErr w:type="spellStart"/>
      <w:r w:rsidR="00902024">
        <w:rPr>
          <w:bCs/>
          <w:sz w:val="26"/>
          <w:szCs w:val="26"/>
          <w:lang w:val="en-GB"/>
        </w:rPr>
        <w:t>vì</w:t>
      </w:r>
      <w:proofErr w:type="spellEnd"/>
      <w:r w:rsidR="00902024">
        <w:rPr>
          <w:bCs/>
          <w:sz w:val="26"/>
          <w:szCs w:val="26"/>
          <w:lang w:val="en-GB"/>
        </w:rPr>
        <w:t xml:space="preserve"> </w:t>
      </w:r>
      <w:proofErr w:type="spellStart"/>
      <w:r w:rsidR="00902024">
        <w:rPr>
          <w:bCs/>
          <w:sz w:val="26"/>
          <w:szCs w:val="26"/>
          <w:lang w:val="en-GB"/>
        </w:rPr>
        <w:t>Hát</w:t>
      </w:r>
      <w:proofErr w:type="spellEnd"/>
      <w:r w:rsidR="00902024">
        <w:rPr>
          <w:bCs/>
          <w:sz w:val="26"/>
          <w:szCs w:val="26"/>
          <w:lang w:val="en-GB"/>
        </w:rPr>
        <w:t xml:space="preserve"> </w:t>
      </w:r>
      <w:proofErr w:type="spellStart"/>
      <w:r w:rsidR="00902024">
        <w:rPr>
          <w:bCs/>
          <w:sz w:val="26"/>
          <w:szCs w:val="26"/>
          <w:lang w:val="en-GB"/>
        </w:rPr>
        <w:t>Bả</w:t>
      </w:r>
      <w:proofErr w:type="spellEnd"/>
      <w:r w:rsidR="00902024">
        <w:rPr>
          <w:bCs/>
          <w:sz w:val="26"/>
          <w:szCs w:val="26"/>
          <w:lang w:val="en-GB"/>
        </w:rPr>
        <w:t xml:space="preserve"> </w:t>
      </w:r>
      <w:proofErr w:type="spellStart"/>
      <w:r w:rsidR="00902024">
        <w:rPr>
          <w:bCs/>
          <w:sz w:val="26"/>
          <w:szCs w:val="26"/>
          <w:lang w:val="en-GB"/>
        </w:rPr>
        <w:t>trạo</w:t>
      </w:r>
      <w:proofErr w:type="spellEnd"/>
      <w:r w:rsidR="00902024">
        <w:rPr>
          <w:bCs/>
          <w:sz w:val="26"/>
          <w:szCs w:val="26"/>
          <w:lang w:val="en-GB"/>
        </w:rPr>
        <w:t xml:space="preserve"> </w:t>
      </w:r>
      <w:proofErr w:type="spellStart"/>
      <w:r w:rsidR="00902024">
        <w:rPr>
          <w:bCs/>
          <w:sz w:val="26"/>
          <w:szCs w:val="26"/>
          <w:lang w:val="en-GB"/>
        </w:rPr>
        <w:t>là</w:t>
      </w:r>
      <w:proofErr w:type="spellEnd"/>
      <w:r w:rsidR="00902024">
        <w:rPr>
          <w:bCs/>
          <w:sz w:val="26"/>
          <w:szCs w:val="26"/>
          <w:lang w:val="en-GB"/>
        </w:rPr>
        <w:t xml:space="preserve"> </w:t>
      </w:r>
      <w:proofErr w:type="spellStart"/>
      <w:r w:rsidR="00902024">
        <w:rPr>
          <w:bCs/>
          <w:sz w:val="26"/>
          <w:szCs w:val="26"/>
          <w:lang w:val="en-GB"/>
        </w:rPr>
        <w:t>một</w:t>
      </w:r>
      <w:proofErr w:type="spellEnd"/>
      <w:r w:rsidR="00902024">
        <w:rPr>
          <w:bCs/>
          <w:sz w:val="26"/>
          <w:szCs w:val="26"/>
          <w:lang w:val="en-GB"/>
        </w:rPr>
        <w:t xml:space="preserve"> </w:t>
      </w:r>
      <w:proofErr w:type="spellStart"/>
      <w:r w:rsidR="00902024">
        <w:rPr>
          <w:bCs/>
          <w:sz w:val="26"/>
          <w:szCs w:val="26"/>
          <w:lang w:val="en-GB"/>
        </w:rPr>
        <w:t>thể</w:t>
      </w:r>
      <w:proofErr w:type="spellEnd"/>
      <w:r w:rsidR="00902024">
        <w:rPr>
          <w:bCs/>
          <w:sz w:val="26"/>
          <w:szCs w:val="26"/>
          <w:lang w:val="en-GB"/>
        </w:rPr>
        <w:t xml:space="preserve"> </w:t>
      </w:r>
      <w:proofErr w:type="spellStart"/>
      <w:r w:rsidR="00902024">
        <w:rPr>
          <w:bCs/>
          <w:sz w:val="26"/>
          <w:szCs w:val="26"/>
          <w:lang w:val="en-GB"/>
        </w:rPr>
        <w:t>loại</w:t>
      </w:r>
      <w:proofErr w:type="spellEnd"/>
      <w:r w:rsidR="00902024">
        <w:rPr>
          <w:bCs/>
          <w:sz w:val="26"/>
          <w:szCs w:val="26"/>
          <w:lang w:val="en-GB"/>
        </w:rPr>
        <w:t xml:space="preserve"> </w:t>
      </w:r>
      <w:proofErr w:type="spellStart"/>
      <w:r w:rsidR="00902024">
        <w:rPr>
          <w:bCs/>
          <w:sz w:val="26"/>
          <w:szCs w:val="26"/>
          <w:lang w:val="en-GB"/>
        </w:rPr>
        <w:t>âm</w:t>
      </w:r>
      <w:proofErr w:type="spellEnd"/>
      <w:r w:rsidR="00902024">
        <w:rPr>
          <w:bCs/>
          <w:sz w:val="26"/>
          <w:szCs w:val="26"/>
          <w:lang w:val="en-GB"/>
        </w:rPr>
        <w:t xml:space="preserve"> </w:t>
      </w:r>
      <w:proofErr w:type="spellStart"/>
      <w:r w:rsidR="00902024">
        <w:rPr>
          <w:bCs/>
          <w:sz w:val="26"/>
          <w:szCs w:val="26"/>
          <w:lang w:val="en-GB"/>
        </w:rPr>
        <w:t>truyền</w:t>
      </w:r>
      <w:proofErr w:type="spellEnd"/>
      <w:r w:rsidR="00902024">
        <w:rPr>
          <w:bCs/>
          <w:sz w:val="26"/>
          <w:szCs w:val="26"/>
          <w:lang w:val="en-GB"/>
        </w:rPr>
        <w:t xml:space="preserve"> </w:t>
      </w:r>
      <w:proofErr w:type="spellStart"/>
      <w:r w:rsidR="00902024">
        <w:rPr>
          <w:bCs/>
          <w:sz w:val="26"/>
          <w:szCs w:val="26"/>
          <w:lang w:val="en-GB"/>
        </w:rPr>
        <w:t>thống</w:t>
      </w:r>
      <w:proofErr w:type="spellEnd"/>
      <w:r w:rsidR="00902024">
        <w:rPr>
          <w:bCs/>
          <w:sz w:val="26"/>
          <w:szCs w:val="26"/>
          <w:lang w:val="en-GB"/>
        </w:rPr>
        <w:t xml:space="preserve"> mang </w:t>
      </w:r>
      <w:proofErr w:type="spellStart"/>
      <w:r w:rsidR="00902024">
        <w:rPr>
          <w:bCs/>
          <w:sz w:val="26"/>
          <w:szCs w:val="26"/>
          <w:lang w:val="en-GB"/>
        </w:rPr>
        <w:t>tính</w:t>
      </w:r>
      <w:proofErr w:type="spellEnd"/>
      <w:r w:rsidR="00902024">
        <w:rPr>
          <w:bCs/>
          <w:sz w:val="26"/>
          <w:szCs w:val="26"/>
          <w:lang w:val="en-GB"/>
        </w:rPr>
        <w:t xml:space="preserve"> </w:t>
      </w:r>
      <w:proofErr w:type="spellStart"/>
      <w:r w:rsidR="00902024">
        <w:rPr>
          <w:bCs/>
          <w:sz w:val="26"/>
          <w:szCs w:val="26"/>
          <w:lang w:val="en-GB"/>
        </w:rPr>
        <w:t>dân</w:t>
      </w:r>
      <w:proofErr w:type="spellEnd"/>
      <w:r w:rsidR="00902024">
        <w:rPr>
          <w:bCs/>
          <w:sz w:val="26"/>
          <w:szCs w:val="26"/>
          <w:lang w:val="en-GB"/>
        </w:rPr>
        <w:t xml:space="preserve"> </w:t>
      </w:r>
      <w:proofErr w:type="spellStart"/>
      <w:r w:rsidR="00902024">
        <w:rPr>
          <w:bCs/>
          <w:sz w:val="26"/>
          <w:szCs w:val="26"/>
          <w:lang w:val="en-GB"/>
        </w:rPr>
        <w:t>gian</w:t>
      </w:r>
      <w:proofErr w:type="spellEnd"/>
      <w:r w:rsidR="00902024">
        <w:rPr>
          <w:bCs/>
          <w:sz w:val="26"/>
          <w:szCs w:val="26"/>
          <w:lang w:val="en-GB"/>
        </w:rPr>
        <w:t xml:space="preserve"> </w:t>
      </w:r>
      <w:proofErr w:type="spellStart"/>
      <w:r w:rsidR="00902024">
        <w:rPr>
          <w:bCs/>
          <w:sz w:val="26"/>
          <w:szCs w:val="26"/>
          <w:lang w:val="en-GB"/>
        </w:rPr>
        <w:t>tín</w:t>
      </w:r>
      <w:proofErr w:type="spellEnd"/>
      <w:r w:rsidR="00902024">
        <w:rPr>
          <w:bCs/>
          <w:sz w:val="26"/>
          <w:szCs w:val="26"/>
          <w:lang w:val="en-GB"/>
        </w:rPr>
        <w:t xml:space="preserve"> </w:t>
      </w:r>
      <w:proofErr w:type="spellStart"/>
      <w:r w:rsidR="00902024">
        <w:rPr>
          <w:bCs/>
          <w:sz w:val="26"/>
          <w:szCs w:val="26"/>
          <w:lang w:val="en-GB"/>
        </w:rPr>
        <w:t>ngưỡng</w:t>
      </w:r>
      <w:proofErr w:type="spellEnd"/>
      <w:r w:rsidR="00902024">
        <w:rPr>
          <w:bCs/>
          <w:sz w:val="26"/>
          <w:szCs w:val="26"/>
          <w:lang w:val="en-GB"/>
        </w:rPr>
        <w:t xml:space="preserve"> </w:t>
      </w:r>
      <w:proofErr w:type="spellStart"/>
      <w:r w:rsidR="00902024">
        <w:rPr>
          <w:bCs/>
          <w:sz w:val="26"/>
          <w:szCs w:val="26"/>
          <w:lang w:val="en-GB"/>
        </w:rPr>
        <w:t>khá</w:t>
      </w:r>
      <w:proofErr w:type="spellEnd"/>
      <w:r w:rsidR="00902024">
        <w:rPr>
          <w:bCs/>
          <w:sz w:val="26"/>
          <w:szCs w:val="26"/>
          <w:lang w:val="en-GB"/>
        </w:rPr>
        <w:t xml:space="preserve"> </w:t>
      </w:r>
      <w:proofErr w:type="spellStart"/>
      <w:r w:rsidR="00902024">
        <w:rPr>
          <w:bCs/>
          <w:sz w:val="26"/>
          <w:szCs w:val="26"/>
          <w:lang w:val="en-GB"/>
        </w:rPr>
        <w:t>cao</w:t>
      </w:r>
      <w:proofErr w:type="spellEnd"/>
      <w:r w:rsidR="00902024">
        <w:rPr>
          <w:bCs/>
          <w:sz w:val="26"/>
          <w:szCs w:val="26"/>
          <w:lang w:val="en-GB"/>
        </w:rPr>
        <w:t xml:space="preserve">, </w:t>
      </w:r>
      <w:proofErr w:type="spellStart"/>
      <w:r w:rsidR="00902024">
        <w:rPr>
          <w:bCs/>
          <w:sz w:val="26"/>
          <w:szCs w:val="26"/>
          <w:lang w:val="en-GB"/>
        </w:rPr>
        <w:t>hàm</w:t>
      </w:r>
      <w:proofErr w:type="spellEnd"/>
      <w:r w:rsidR="00902024">
        <w:rPr>
          <w:bCs/>
          <w:sz w:val="26"/>
          <w:szCs w:val="26"/>
          <w:lang w:val="en-GB"/>
        </w:rPr>
        <w:t xml:space="preserve"> </w:t>
      </w:r>
      <w:proofErr w:type="spellStart"/>
      <w:r w:rsidR="00902024">
        <w:rPr>
          <w:bCs/>
          <w:sz w:val="26"/>
          <w:szCs w:val="26"/>
          <w:lang w:val="en-GB"/>
        </w:rPr>
        <w:t>chứa</w:t>
      </w:r>
      <w:proofErr w:type="spellEnd"/>
      <w:r w:rsidR="00902024">
        <w:rPr>
          <w:bCs/>
          <w:sz w:val="26"/>
          <w:szCs w:val="26"/>
          <w:lang w:val="en-GB"/>
        </w:rPr>
        <w:t xml:space="preserve"> </w:t>
      </w:r>
      <w:proofErr w:type="spellStart"/>
      <w:r w:rsidR="00902024">
        <w:rPr>
          <w:bCs/>
          <w:sz w:val="26"/>
          <w:szCs w:val="26"/>
          <w:lang w:val="en-GB"/>
        </w:rPr>
        <w:t>một</w:t>
      </w:r>
      <w:proofErr w:type="spellEnd"/>
      <w:r w:rsidR="00902024">
        <w:rPr>
          <w:bCs/>
          <w:sz w:val="26"/>
          <w:szCs w:val="26"/>
          <w:lang w:val="en-GB"/>
        </w:rPr>
        <w:t xml:space="preserve"> </w:t>
      </w:r>
      <w:proofErr w:type="spellStart"/>
      <w:r w:rsidR="00902024">
        <w:rPr>
          <w:bCs/>
          <w:sz w:val="26"/>
          <w:szCs w:val="26"/>
          <w:lang w:val="en-GB"/>
        </w:rPr>
        <w:t>số</w:t>
      </w:r>
      <w:proofErr w:type="spellEnd"/>
      <w:r w:rsidR="00902024">
        <w:rPr>
          <w:bCs/>
          <w:sz w:val="26"/>
          <w:szCs w:val="26"/>
          <w:lang w:val="en-GB"/>
        </w:rPr>
        <w:t xml:space="preserve"> </w:t>
      </w:r>
      <w:proofErr w:type="spellStart"/>
      <w:r w:rsidR="00902024">
        <w:rPr>
          <w:bCs/>
          <w:sz w:val="26"/>
          <w:szCs w:val="26"/>
          <w:lang w:val="en-GB"/>
        </w:rPr>
        <w:t>giá</w:t>
      </w:r>
      <w:proofErr w:type="spellEnd"/>
      <w:r w:rsidR="00902024">
        <w:rPr>
          <w:bCs/>
          <w:sz w:val="26"/>
          <w:szCs w:val="26"/>
          <w:lang w:val="en-GB"/>
        </w:rPr>
        <w:t xml:space="preserve"> </w:t>
      </w:r>
      <w:proofErr w:type="spellStart"/>
      <w:r w:rsidR="00902024">
        <w:rPr>
          <w:bCs/>
          <w:sz w:val="26"/>
          <w:szCs w:val="26"/>
          <w:lang w:val="en-GB"/>
        </w:rPr>
        <w:t>trị</w:t>
      </w:r>
      <w:proofErr w:type="spellEnd"/>
      <w:r w:rsidR="00902024">
        <w:rPr>
          <w:bCs/>
          <w:sz w:val="26"/>
          <w:szCs w:val="26"/>
          <w:lang w:val="en-GB"/>
        </w:rPr>
        <w:t xml:space="preserve"> </w:t>
      </w:r>
      <w:proofErr w:type="spellStart"/>
      <w:r w:rsidR="00902024">
        <w:rPr>
          <w:bCs/>
          <w:sz w:val="26"/>
          <w:szCs w:val="26"/>
          <w:lang w:val="en-GB"/>
        </w:rPr>
        <w:t>văn</w:t>
      </w:r>
      <w:proofErr w:type="spellEnd"/>
      <w:r w:rsidR="00902024">
        <w:rPr>
          <w:bCs/>
          <w:sz w:val="26"/>
          <w:szCs w:val="26"/>
          <w:lang w:val="en-GB"/>
        </w:rPr>
        <w:t xml:space="preserve"> </w:t>
      </w:r>
      <w:proofErr w:type="spellStart"/>
      <w:r w:rsidR="00902024">
        <w:rPr>
          <w:bCs/>
          <w:sz w:val="26"/>
          <w:szCs w:val="26"/>
          <w:lang w:val="en-GB"/>
        </w:rPr>
        <w:t>hoá</w:t>
      </w:r>
      <w:proofErr w:type="spellEnd"/>
      <w:r w:rsidR="00902024">
        <w:rPr>
          <w:bCs/>
          <w:sz w:val="26"/>
          <w:szCs w:val="26"/>
          <w:lang w:val="en-GB"/>
        </w:rPr>
        <w:t xml:space="preserve">, </w:t>
      </w:r>
      <w:proofErr w:type="spellStart"/>
      <w:r w:rsidR="00902024">
        <w:rPr>
          <w:bCs/>
          <w:sz w:val="26"/>
          <w:szCs w:val="26"/>
          <w:lang w:val="en-GB"/>
        </w:rPr>
        <w:t>nghệ</w:t>
      </w:r>
      <w:proofErr w:type="spellEnd"/>
      <w:r w:rsidR="00902024">
        <w:rPr>
          <w:bCs/>
          <w:sz w:val="26"/>
          <w:szCs w:val="26"/>
          <w:lang w:val="en-GB"/>
        </w:rPr>
        <w:t xml:space="preserve"> </w:t>
      </w:r>
      <w:proofErr w:type="spellStart"/>
      <w:r w:rsidR="00902024">
        <w:rPr>
          <w:bCs/>
          <w:sz w:val="26"/>
          <w:szCs w:val="26"/>
          <w:lang w:val="en-GB"/>
        </w:rPr>
        <w:t>thuật</w:t>
      </w:r>
      <w:proofErr w:type="spellEnd"/>
      <w:r w:rsidR="00902024">
        <w:rPr>
          <w:bCs/>
          <w:sz w:val="26"/>
          <w:szCs w:val="26"/>
          <w:lang w:val="en-GB"/>
        </w:rPr>
        <w:t xml:space="preserve"> (</w:t>
      </w:r>
      <w:proofErr w:type="spellStart"/>
      <w:r w:rsidR="00902024">
        <w:rPr>
          <w:bCs/>
          <w:sz w:val="26"/>
          <w:szCs w:val="26"/>
          <w:lang w:val="en-GB"/>
        </w:rPr>
        <w:t>mĩ</w:t>
      </w:r>
      <w:proofErr w:type="spellEnd"/>
      <w:r w:rsidR="00902024">
        <w:rPr>
          <w:bCs/>
          <w:sz w:val="26"/>
          <w:szCs w:val="26"/>
          <w:lang w:val="en-GB"/>
        </w:rPr>
        <w:t xml:space="preserve"> </w:t>
      </w:r>
      <w:proofErr w:type="spellStart"/>
      <w:r w:rsidR="00902024">
        <w:rPr>
          <w:bCs/>
          <w:sz w:val="26"/>
          <w:szCs w:val="26"/>
          <w:lang w:val="en-GB"/>
        </w:rPr>
        <w:t>thuật</w:t>
      </w:r>
      <w:proofErr w:type="spellEnd"/>
      <w:r w:rsidR="00902024">
        <w:rPr>
          <w:bCs/>
          <w:sz w:val="26"/>
          <w:szCs w:val="26"/>
          <w:lang w:val="en-GB"/>
        </w:rPr>
        <w:t>,</w:t>
      </w:r>
      <w:r w:rsidR="00FD2230">
        <w:rPr>
          <w:bCs/>
          <w:sz w:val="26"/>
          <w:szCs w:val="26"/>
          <w:lang w:val="en-GB"/>
        </w:rPr>
        <w:t xml:space="preserve"> </w:t>
      </w:r>
      <w:proofErr w:type="spellStart"/>
      <w:r w:rsidR="00FD2230">
        <w:rPr>
          <w:bCs/>
          <w:sz w:val="26"/>
          <w:szCs w:val="26"/>
          <w:lang w:val="en-GB"/>
        </w:rPr>
        <w:t>ngôn</w:t>
      </w:r>
      <w:proofErr w:type="spellEnd"/>
      <w:r w:rsidR="00FD2230">
        <w:rPr>
          <w:bCs/>
          <w:sz w:val="26"/>
          <w:szCs w:val="26"/>
          <w:lang w:val="en-GB"/>
        </w:rPr>
        <w:t xml:space="preserve"> </w:t>
      </w:r>
      <w:proofErr w:type="spellStart"/>
      <w:r w:rsidR="00FD2230">
        <w:rPr>
          <w:bCs/>
          <w:sz w:val="26"/>
          <w:szCs w:val="26"/>
          <w:lang w:val="en-GB"/>
        </w:rPr>
        <w:t>ngữ</w:t>
      </w:r>
      <w:proofErr w:type="spellEnd"/>
      <w:r w:rsidR="00FD2230">
        <w:rPr>
          <w:bCs/>
          <w:sz w:val="26"/>
          <w:szCs w:val="26"/>
          <w:lang w:val="en-GB"/>
        </w:rPr>
        <w:t xml:space="preserve">, </w:t>
      </w:r>
      <w:proofErr w:type="spellStart"/>
      <w:r w:rsidR="00902024">
        <w:rPr>
          <w:bCs/>
          <w:sz w:val="26"/>
          <w:szCs w:val="26"/>
          <w:lang w:val="en-GB"/>
        </w:rPr>
        <w:t>sân</w:t>
      </w:r>
      <w:proofErr w:type="spellEnd"/>
      <w:r w:rsidR="00902024">
        <w:rPr>
          <w:bCs/>
          <w:sz w:val="26"/>
          <w:szCs w:val="26"/>
          <w:lang w:val="en-GB"/>
        </w:rPr>
        <w:t xml:space="preserve"> </w:t>
      </w:r>
      <w:proofErr w:type="spellStart"/>
      <w:r w:rsidR="00902024">
        <w:rPr>
          <w:bCs/>
          <w:sz w:val="26"/>
          <w:szCs w:val="26"/>
          <w:lang w:val="en-GB"/>
        </w:rPr>
        <w:lastRenderedPageBreak/>
        <w:t>khấu</w:t>
      </w:r>
      <w:proofErr w:type="spellEnd"/>
      <w:r w:rsidR="00902024">
        <w:rPr>
          <w:bCs/>
          <w:sz w:val="26"/>
          <w:szCs w:val="26"/>
          <w:lang w:val="en-GB"/>
        </w:rPr>
        <w:t xml:space="preserve">, </w:t>
      </w:r>
      <w:proofErr w:type="spellStart"/>
      <w:r w:rsidR="00902024">
        <w:rPr>
          <w:bCs/>
          <w:sz w:val="26"/>
          <w:szCs w:val="26"/>
          <w:lang w:val="en-GB"/>
        </w:rPr>
        <w:t>âm</w:t>
      </w:r>
      <w:proofErr w:type="spellEnd"/>
      <w:r w:rsidR="00902024">
        <w:rPr>
          <w:bCs/>
          <w:sz w:val="26"/>
          <w:szCs w:val="26"/>
          <w:lang w:val="en-GB"/>
        </w:rPr>
        <w:t xml:space="preserve"> </w:t>
      </w:r>
      <w:proofErr w:type="spellStart"/>
      <w:r w:rsidR="00902024">
        <w:rPr>
          <w:bCs/>
          <w:sz w:val="26"/>
          <w:szCs w:val="26"/>
          <w:lang w:val="en-GB"/>
        </w:rPr>
        <w:t>nhạc</w:t>
      </w:r>
      <w:proofErr w:type="spellEnd"/>
      <w:r w:rsidR="00902024">
        <w:rPr>
          <w:bCs/>
          <w:sz w:val="26"/>
          <w:szCs w:val="26"/>
          <w:lang w:val="en-GB"/>
        </w:rPr>
        <w:t>..</w:t>
      </w:r>
      <w:r w:rsidR="00F96EF8" w:rsidRPr="00E7425D">
        <w:rPr>
          <w:bCs/>
          <w:sz w:val="26"/>
          <w:szCs w:val="26"/>
          <w:lang w:val="en-GB"/>
        </w:rPr>
        <w:t>.</w:t>
      </w:r>
      <w:r w:rsidR="00902024">
        <w:rPr>
          <w:bCs/>
          <w:sz w:val="26"/>
          <w:szCs w:val="26"/>
          <w:lang w:val="en-GB"/>
        </w:rPr>
        <w:t>).</w:t>
      </w:r>
      <w:r w:rsidR="006F660C">
        <w:rPr>
          <w:bCs/>
          <w:sz w:val="26"/>
          <w:szCs w:val="26"/>
          <w:lang w:val="en-GB"/>
        </w:rPr>
        <w:t xml:space="preserve"> </w:t>
      </w:r>
    </w:p>
    <w:p w14:paraId="7C0B0B86" w14:textId="4DEE623F" w:rsidR="00F84676" w:rsidRPr="00E7425D" w:rsidRDefault="00F84676" w:rsidP="00814FA8">
      <w:pPr>
        <w:widowControl w:val="0"/>
        <w:tabs>
          <w:tab w:val="left" w:pos="709"/>
          <w:tab w:val="right" w:leader="dot" w:pos="9125"/>
        </w:tabs>
        <w:rPr>
          <w:bCs/>
          <w:sz w:val="26"/>
          <w:szCs w:val="26"/>
          <w:lang w:val="en-GB"/>
        </w:rPr>
      </w:pPr>
      <w:r w:rsidRPr="00E7425D">
        <w:rPr>
          <w:bCs/>
          <w:sz w:val="26"/>
          <w:szCs w:val="26"/>
          <w:lang w:val="vi-VN"/>
        </w:rPr>
        <w:tab/>
      </w:r>
      <w:r w:rsidR="00902024">
        <w:rPr>
          <w:bCs/>
          <w:sz w:val="26"/>
          <w:szCs w:val="26"/>
          <w:lang w:val="en-GB"/>
        </w:rPr>
        <w:t xml:space="preserve">Quan </w:t>
      </w:r>
      <w:proofErr w:type="spellStart"/>
      <w:r w:rsidR="00902024">
        <w:rPr>
          <w:bCs/>
          <w:sz w:val="26"/>
          <w:szCs w:val="26"/>
          <w:lang w:val="en-GB"/>
        </w:rPr>
        <w:t>sát</w:t>
      </w:r>
      <w:proofErr w:type="spellEnd"/>
      <w:r w:rsidRPr="00E7425D">
        <w:rPr>
          <w:bCs/>
          <w:sz w:val="26"/>
          <w:szCs w:val="26"/>
          <w:lang w:val="vi-VN"/>
        </w:rPr>
        <w:t xml:space="preserve"> diễn xướng của </w:t>
      </w:r>
      <w:r w:rsidR="00E41758" w:rsidRPr="00E7425D">
        <w:rPr>
          <w:bCs/>
          <w:sz w:val="26"/>
          <w:szCs w:val="26"/>
          <w:lang w:val="vi-VN"/>
        </w:rPr>
        <w:t>Hát Bả trạo</w:t>
      </w:r>
      <w:r w:rsidRPr="00E7425D">
        <w:rPr>
          <w:bCs/>
          <w:sz w:val="26"/>
          <w:szCs w:val="26"/>
          <w:lang w:val="vi-VN"/>
        </w:rPr>
        <w:t xml:space="preserve"> cần có đạo cụ, trang phục</w:t>
      </w:r>
      <w:r w:rsidR="0016367A" w:rsidRPr="00E7425D">
        <w:rPr>
          <w:bCs/>
          <w:sz w:val="26"/>
          <w:szCs w:val="26"/>
          <w:lang w:val="en-GB"/>
        </w:rPr>
        <w:t xml:space="preserve"> </w:t>
      </w:r>
      <w:r w:rsidRPr="00E7425D">
        <w:rPr>
          <w:bCs/>
          <w:sz w:val="26"/>
          <w:szCs w:val="26"/>
          <w:lang w:val="vi-VN"/>
        </w:rPr>
        <w:t>và không gian</w:t>
      </w:r>
      <w:r w:rsidR="00E22726" w:rsidRPr="00E7425D">
        <w:rPr>
          <w:bCs/>
          <w:sz w:val="26"/>
          <w:szCs w:val="26"/>
          <w:lang w:val="en-GB"/>
        </w:rPr>
        <w:t xml:space="preserve">, </w:t>
      </w:r>
      <w:proofErr w:type="spellStart"/>
      <w:r w:rsidR="00E22726" w:rsidRPr="00E7425D">
        <w:rPr>
          <w:bCs/>
          <w:sz w:val="26"/>
          <w:szCs w:val="26"/>
          <w:lang w:val="en-GB"/>
        </w:rPr>
        <w:t>bố</w:t>
      </w:r>
      <w:proofErr w:type="spellEnd"/>
      <w:r w:rsidR="00E22726" w:rsidRPr="00E7425D">
        <w:rPr>
          <w:bCs/>
          <w:sz w:val="26"/>
          <w:szCs w:val="26"/>
          <w:lang w:val="en-GB"/>
        </w:rPr>
        <w:t xml:space="preserve"> </w:t>
      </w:r>
      <w:proofErr w:type="spellStart"/>
      <w:r w:rsidR="00E22726" w:rsidRPr="00E7425D">
        <w:rPr>
          <w:bCs/>
          <w:sz w:val="26"/>
          <w:szCs w:val="26"/>
          <w:lang w:val="en-GB"/>
        </w:rPr>
        <w:t>cục</w:t>
      </w:r>
      <w:proofErr w:type="spellEnd"/>
      <w:r w:rsidR="00E22726" w:rsidRPr="00E7425D">
        <w:rPr>
          <w:bCs/>
          <w:sz w:val="26"/>
          <w:szCs w:val="26"/>
          <w:lang w:val="en-GB"/>
        </w:rPr>
        <w:t xml:space="preserve">, </w:t>
      </w:r>
      <w:proofErr w:type="spellStart"/>
      <w:r w:rsidR="00E22726" w:rsidRPr="00E7425D">
        <w:rPr>
          <w:bCs/>
          <w:sz w:val="26"/>
          <w:szCs w:val="26"/>
          <w:lang w:val="en-GB"/>
        </w:rPr>
        <w:t>trang</w:t>
      </w:r>
      <w:proofErr w:type="spellEnd"/>
      <w:r w:rsidR="00E22726" w:rsidRPr="00E7425D">
        <w:rPr>
          <w:bCs/>
          <w:sz w:val="26"/>
          <w:szCs w:val="26"/>
          <w:lang w:val="en-GB"/>
        </w:rPr>
        <w:t xml:space="preserve"> </w:t>
      </w:r>
      <w:proofErr w:type="spellStart"/>
      <w:r w:rsidR="00E22726" w:rsidRPr="00E7425D">
        <w:rPr>
          <w:bCs/>
          <w:sz w:val="26"/>
          <w:szCs w:val="26"/>
          <w:lang w:val="en-GB"/>
        </w:rPr>
        <w:t>trí</w:t>
      </w:r>
      <w:proofErr w:type="spellEnd"/>
      <w:r w:rsidR="00E22726" w:rsidRPr="00E7425D">
        <w:rPr>
          <w:bCs/>
          <w:sz w:val="26"/>
          <w:szCs w:val="26"/>
          <w:lang w:val="en-GB"/>
        </w:rPr>
        <w:t>…</w:t>
      </w:r>
      <w:r w:rsidR="00BB6237">
        <w:rPr>
          <w:bCs/>
          <w:sz w:val="26"/>
          <w:szCs w:val="26"/>
          <w:lang w:val="en-GB"/>
        </w:rPr>
        <w:t xml:space="preserve"> </w:t>
      </w:r>
      <w:proofErr w:type="spellStart"/>
      <w:r w:rsidR="00BB6237">
        <w:rPr>
          <w:bCs/>
          <w:sz w:val="26"/>
          <w:szCs w:val="26"/>
          <w:lang w:val="en-GB"/>
        </w:rPr>
        <w:t>thuộc</w:t>
      </w:r>
      <w:proofErr w:type="spellEnd"/>
      <w:r w:rsidR="00BB6237">
        <w:rPr>
          <w:bCs/>
          <w:sz w:val="26"/>
          <w:szCs w:val="26"/>
          <w:lang w:val="en-GB"/>
        </w:rPr>
        <w:t xml:space="preserve"> </w:t>
      </w:r>
      <w:proofErr w:type="spellStart"/>
      <w:r w:rsidR="00BB6237">
        <w:rPr>
          <w:bCs/>
          <w:sz w:val="26"/>
          <w:szCs w:val="26"/>
          <w:lang w:val="en-GB"/>
        </w:rPr>
        <w:t>loại</w:t>
      </w:r>
      <w:proofErr w:type="spellEnd"/>
      <w:r w:rsidR="00BB6237">
        <w:rPr>
          <w:bCs/>
          <w:sz w:val="26"/>
          <w:szCs w:val="26"/>
          <w:lang w:val="en-GB"/>
        </w:rPr>
        <w:t xml:space="preserve"> </w:t>
      </w:r>
      <w:proofErr w:type="spellStart"/>
      <w:r w:rsidR="00BB6237">
        <w:rPr>
          <w:bCs/>
          <w:sz w:val="26"/>
          <w:szCs w:val="26"/>
          <w:lang w:val="en-GB"/>
        </w:rPr>
        <w:t>hình</w:t>
      </w:r>
      <w:proofErr w:type="spellEnd"/>
      <w:r w:rsidR="00BB6237">
        <w:rPr>
          <w:bCs/>
          <w:sz w:val="26"/>
          <w:szCs w:val="26"/>
          <w:lang w:val="en-GB"/>
        </w:rPr>
        <w:t xml:space="preserve"> </w:t>
      </w:r>
      <w:proofErr w:type="spellStart"/>
      <w:r w:rsidR="00BB6237">
        <w:rPr>
          <w:bCs/>
          <w:sz w:val="26"/>
          <w:szCs w:val="26"/>
          <w:lang w:val="en-GB"/>
        </w:rPr>
        <w:t>Mĩ</w:t>
      </w:r>
      <w:proofErr w:type="spellEnd"/>
      <w:r w:rsidR="00BB6237">
        <w:rPr>
          <w:bCs/>
          <w:sz w:val="26"/>
          <w:szCs w:val="26"/>
          <w:lang w:val="en-GB"/>
        </w:rPr>
        <w:t xml:space="preserve"> </w:t>
      </w:r>
      <w:proofErr w:type="spellStart"/>
      <w:r w:rsidR="00BB6237">
        <w:rPr>
          <w:bCs/>
          <w:sz w:val="26"/>
          <w:szCs w:val="26"/>
          <w:lang w:val="en-GB"/>
        </w:rPr>
        <w:t>thuật</w:t>
      </w:r>
      <w:proofErr w:type="spellEnd"/>
      <w:r w:rsidR="00BB6237">
        <w:rPr>
          <w:bCs/>
          <w:sz w:val="26"/>
          <w:szCs w:val="26"/>
          <w:lang w:val="en-GB"/>
        </w:rPr>
        <w:t>,</w:t>
      </w:r>
      <w:r w:rsidR="00E22726" w:rsidRPr="00E7425D">
        <w:rPr>
          <w:bCs/>
          <w:sz w:val="26"/>
          <w:szCs w:val="26"/>
          <w:lang w:val="en-GB"/>
        </w:rPr>
        <w:t xml:space="preserve"> </w:t>
      </w:r>
      <w:r w:rsidR="00BB6237">
        <w:rPr>
          <w:bCs/>
          <w:sz w:val="26"/>
          <w:szCs w:val="26"/>
          <w:lang w:val="en-GB"/>
        </w:rPr>
        <w:t>v</w:t>
      </w:r>
      <w:r w:rsidRPr="00E7425D">
        <w:rPr>
          <w:bCs/>
          <w:sz w:val="26"/>
          <w:szCs w:val="26"/>
          <w:lang w:val="vi-VN"/>
        </w:rPr>
        <w:t xml:space="preserve">iệc phân loại năng lực </w:t>
      </w:r>
      <w:r w:rsidR="00E22726" w:rsidRPr="00E7425D">
        <w:rPr>
          <w:bCs/>
          <w:sz w:val="26"/>
          <w:szCs w:val="26"/>
          <w:lang w:val="en-GB"/>
        </w:rPr>
        <w:t>HS</w:t>
      </w:r>
      <w:r w:rsidRPr="00E7425D">
        <w:rPr>
          <w:bCs/>
          <w:sz w:val="26"/>
          <w:szCs w:val="26"/>
          <w:lang w:val="vi-VN"/>
        </w:rPr>
        <w:t xml:space="preserve"> về khả năng các loại hình nghệ thuật thuộc mĩ thuật như thiết kế, trang trí, đồ họa ở các mảng trên sân khấu/</w:t>
      </w:r>
      <w:r w:rsidR="00E32CD6">
        <w:rPr>
          <w:bCs/>
          <w:sz w:val="26"/>
          <w:szCs w:val="26"/>
          <w:lang w:val="en-GB"/>
        </w:rPr>
        <w:t xml:space="preserve"> </w:t>
      </w:r>
      <w:r w:rsidRPr="00E7425D">
        <w:rPr>
          <w:bCs/>
          <w:sz w:val="26"/>
          <w:szCs w:val="26"/>
          <w:lang w:val="vi-VN"/>
        </w:rPr>
        <w:t>không gian trình diễn cần có ánh sáng, phông cảnh, bục bệ</w:t>
      </w:r>
      <w:r w:rsidR="00A936CD" w:rsidRPr="00E7425D">
        <w:rPr>
          <w:bCs/>
          <w:sz w:val="26"/>
          <w:szCs w:val="26"/>
          <w:lang w:val="en-GB"/>
        </w:rPr>
        <w:t xml:space="preserve">… </w:t>
      </w:r>
      <w:proofErr w:type="spellStart"/>
      <w:r w:rsidR="00A936CD" w:rsidRPr="00E7425D">
        <w:rPr>
          <w:bCs/>
          <w:sz w:val="26"/>
          <w:szCs w:val="26"/>
          <w:lang w:val="en-GB"/>
        </w:rPr>
        <w:t>để</w:t>
      </w:r>
      <w:proofErr w:type="spellEnd"/>
      <w:r w:rsidR="00A936CD" w:rsidRPr="00E7425D">
        <w:rPr>
          <w:bCs/>
          <w:sz w:val="26"/>
          <w:szCs w:val="26"/>
          <w:lang w:val="en-GB"/>
        </w:rPr>
        <w:t xml:space="preserve"> </w:t>
      </w:r>
      <w:proofErr w:type="spellStart"/>
      <w:r w:rsidR="00A936CD" w:rsidRPr="00E7425D">
        <w:rPr>
          <w:bCs/>
          <w:sz w:val="26"/>
          <w:szCs w:val="26"/>
          <w:lang w:val="en-GB"/>
        </w:rPr>
        <w:t>trang</w:t>
      </w:r>
      <w:proofErr w:type="spellEnd"/>
      <w:r w:rsidR="00A936CD" w:rsidRPr="00E7425D">
        <w:rPr>
          <w:bCs/>
          <w:sz w:val="26"/>
          <w:szCs w:val="26"/>
          <w:lang w:val="en-GB"/>
        </w:rPr>
        <w:t xml:space="preserve"> </w:t>
      </w:r>
      <w:proofErr w:type="spellStart"/>
      <w:r w:rsidR="00A936CD" w:rsidRPr="00E7425D">
        <w:rPr>
          <w:bCs/>
          <w:sz w:val="26"/>
          <w:szCs w:val="26"/>
          <w:lang w:val="en-GB"/>
        </w:rPr>
        <w:t>trí</w:t>
      </w:r>
      <w:proofErr w:type="spellEnd"/>
      <w:r w:rsidR="00A936CD" w:rsidRPr="00E7425D">
        <w:rPr>
          <w:bCs/>
          <w:sz w:val="26"/>
          <w:szCs w:val="26"/>
          <w:lang w:val="en-GB"/>
        </w:rPr>
        <w:t xml:space="preserve"> </w:t>
      </w:r>
      <w:proofErr w:type="spellStart"/>
      <w:r w:rsidR="00A936CD" w:rsidRPr="00E7425D">
        <w:rPr>
          <w:bCs/>
          <w:sz w:val="26"/>
          <w:szCs w:val="26"/>
          <w:lang w:val="en-GB"/>
        </w:rPr>
        <w:t>hỗ</w:t>
      </w:r>
      <w:proofErr w:type="spellEnd"/>
      <w:r w:rsidR="00A936CD" w:rsidRPr="00E7425D">
        <w:rPr>
          <w:bCs/>
          <w:sz w:val="26"/>
          <w:szCs w:val="26"/>
          <w:lang w:val="en-GB"/>
        </w:rPr>
        <w:t xml:space="preserve"> </w:t>
      </w:r>
      <w:proofErr w:type="spellStart"/>
      <w:r w:rsidR="00A936CD" w:rsidRPr="00E7425D">
        <w:rPr>
          <w:bCs/>
          <w:sz w:val="26"/>
          <w:szCs w:val="26"/>
          <w:lang w:val="en-GB"/>
        </w:rPr>
        <w:t>trợ</w:t>
      </w:r>
      <w:proofErr w:type="spellEnd"/>
      <w:r w:rsidR="00A936CD" w:rsidRPr="00E7425D">
        <w:rPr>
          <w:bCs/>
          <w:sz w:val="26"/>
          <w:szCs w:val="26"/>
          <w:lang w:val="en-GB"/>
        </w:rPr>
        <w:t xml:space="preserve"> </w:t>
      </w:r>
      <w:proofErr w:type="spellStart"/>
      <w:r w:rsidR="00A936CD" w:rsidRPr="00E7425D">
        <w:rPr>
          <w:bCs/>
          <w:sz w:val="26"/>
          <w:szCs w:val="26"/>
          <w:lang w:val="en-GB"/>
        </w:rPr>
        <w:t>cho</w:t>
      </w:r>
      <w:proofErr w:type="spellEnd"/>
      <w:r w:rsidR="00A936CD" w:rsidRPr="00E7425D">
        <w:rPr>
          <w:bCs/>
          <w:sz w:val="26"/>
          <w:szCs w:val="26"/>
          <w:lang w:val="en-GB"/>
        </w:rPr>
        <w:t xml:space="preserve"> </w:t>
      </w:r>
      <w:proofErr w:type="spellStart"/>
      <w:r w:rsidR="00A936CD" w:rsidRPr="00E7425D">
        <w:rPr>
          <w:bCs/>
          <w:sz w:val="26"/>
          <w:szCs w:val="26"/>
          <w:lang w:val="en-GB"/>
        </w:rPr>
        <w:t>không</w:t>
      </w:r>
      <w:proofErr w:type="spellEnd"/>
      <w:r w:rsidR="00A936CD" w:rsidRPr="00E7425D">
        <w:rPr>
          <w:bCs/>
          <w:sz w:val="26"/>
          <w:szCs w:val="26"/>
          <w:lang w:val="en-GB"/>
        </w:rPr>
        <w:t xml:space="preserve"> </w:t>
      </w:r>
      <w:proofErr w:type="spellStart"/>
      <w:r w:rsidR="00A936CD" w:rsidRPr="00E7425D">
        <w:rPr>
          <w:bCs/>
          <w:sz w:val="26"/>
          <w:szCs w:val="26"/>
          <w:lang w:val="en-GB"/>
        </w:rPr>
        <w:t>gian</w:t>
      </w:r>
      <w:proofErr w:type="spellEnd"/>
      <w:r w:rsidR="00A936CD" w:rsidRPr="00E7425D">
        <w:rPr>
          <w:bCs/>
          <w:sz w:val="26"/>
          <w:szCs w:val="26"/>
          <w:lang w:val="en-GB"/>
        </w:rPr>
        <w:t xml:space="preserve"> </w:t>
      </w:r>
      <w:r w:rsidRPr="00E7425D">
        <w:rPr>
          <w:bCs/>
          <w:sz w:val="26"/>
          <w:szCs w:val="26"/>
          <w:lang w:val="vi-VN"/>
        </w:rPr>
        <w:t>trình diễn</w:t>
      </w:r>
      <w:r w:rsidR="00A936CD" w:rsidRPr="00E7425D">
        <w:rPr>
          <w:bCs/>
          <w:sz w:val="26"/>
          <w:szCs w:val="26"/>
          <w:lang w:val="en-GB"/>
        </w:rPr>
        <w:t>.</w:t>
      </w:r>
      <w:r w:rsidRPr="00E7425D">
        <w:rPr>
          <w:bCs/>
          <w:sz w:val="26"/>
          <w:szCs w:val="26"/>
          <w:lang w:val="vi-VN"/>
        </w:rPr>
        <w:t xml:space="preserve"> </w:t>
      </w:r>
      <w:proofErr w:type="spellStart"/>
      <w:r w:rsidR="00A936CD" w:rsidRPr="00E7425D">
        <w:rPr>
          <w:bCs/>
          <w:sz w:val="26"/>
          <w:szCs w:val="26"/>
          <w:lang w:val="en-GB"/>
        </w:rPr>
        <w:t>Ngoài</w:t>
      </w:r>
      <w:proofErr w:type="spellEnd"/>
      <w:r w:rsidR="00A936CD" w:rsidRPr="00E7425D">
        <w:rPr>
          <w:bCs/>
          <w:sz w:val="26"/>
          <w:szCs w:val="26"/>
          <w:lang w:val="en-GB"/>
        </w:rPr>
        <w:t xml:space="preserve"> </w:t>
      </w:r>
      <w:proofErr w:type="spellStart"/>
      <w:r w:rsidR="00A936CD" w:rsidRPr="00E7425D">
        <w:rPr>
          <w:bCs/>
          <w:sz w:val="26"/>
          <w:szCs w:val="26"/>
          <w:lang w:val="en-GB"/>
        </w:rPr>
        <w:t>ra</w:t>
      </w:r>
      <w:proofErr w:type="spellEnd"/>
      <w:r w:rsidR="00A936CD" w:rsidRPr="00E7425D">
        <w:rPr>
          <w:bCs/>
          <w:sz w:val="26"/>
          <w:szCs w:val="26"/>
          <w:lang w:val="en-GB"/>
        </w:rPr>
        <w:t xml:space="preserve"> </w:t>
      </w:r>
      <w:r w:rsidR="00E41758" w:rsidRPr="00E7425D">
        <w:rPr>
          <w:bCs/>
          <w:sz w:val="26"/>
          <w:szCs w:val="26"/>
          <w:lang w:val="vi-VN"/>
        </w:rPr>
        <w:t>Hát Bả trạo</w:t>
      </w:r>
      <w:r w:rsidRPr="00E7425D">
        <w:rPr>
          <w:bCs/>
          <w:sz w:val="26"/>
          <w:szCs w:val="26"/>
          <w:lang w:val="vi-VN"/>
        </w:rPr>
        <w:t xml:space="preserve"> cũng cần có bản thi</w:t>
      </w:r>
      <w:proofErr w:type="spellStart"/>
      <w:r w:rsidR="00A936CD" w:rsidRPr="00E7425D">
        <w:rPr>
          <w:bCs/>
          <w:sz w:val="26"/>
          <w:szCs w:val="26"/>
          <w:lang w:val="en-GB"/>
        </w:rPr>
        <w:t>ết</w:t>
      </w:r>
      <w:proofErr w:type="spellEnd"/>
      <w:r w:rsidRPr="00E7425D">
        <w:rPr>
          <w:bCs/>
          <w:sz w:val="26"/>
          <w:szCs w:val="26"/>
          <w:lang w:val="vi-VN"/>
        </w:rPr>
        <w:t xml:space="preserve"> kế chi tiết cho việc mô tả quá trình hát diễn xướng như phong cảnh</w:t>
      </w:r>
      <w:r w:rsidR="001B216C" w:rsidRPr="00E7425D">
        <w:rPr>
          <w:bCs/>
          <w:sz w:val="26"/>
          <w:szCs w:val="26"/>
          <w:lang w:val="en-GB"/>
        </w:rPr>
        <w:t xml:space="preserve"> </w:t>
      </w:r>
      <w:proofErr w:type="spellStart"/>
      <w:r w:rsidR="001B216C" w:rsidRPr="00E7425D">
        <w:rPr>
          <w:bCs/>
          <w:sz w:val="26"/>
          <w:szCs w:val="26"/>
          <w:lang w:val="en-GB"/>
        </w:rPr>
        <w:t>hoạt</w:t>
      </w:r>
      <w:proofErr w:type="spellEnd"/>
      <w:r w:rsidR="001B216C" w:rsidRPr="00E7425D">
        <w:rPr>
          <w:bCs/>
          <w:sz w:val="26"/>
          <w:szCs w:val="26"/>
          <w:lang w:val="en-GB"/>
        </w:rPr>
        <w:t xml:space="preserve"> </w:t>
      </w:r>
      <w:proofErr w:type="spellStart"/>
      <w:r w:rsidR="001B216C" w:rsidRPr="00E7425D">
        <w:rPr>
          <w:bCs/>
          <w:sz w:val="26"/>
          <w:szCs w:val="26"/>
          <w:lang w:val="en-GB"/>
        </w:rPr>
        <w:t>động</w:t>
      </w:r>
      <w:proofErr w:type="spellEnd"/>
      <w:r w:rsidR="001B216C" w:rsidRPr="00E7425D">
        <w:rPr>
          <w:bCs/>
          <w:sz w:val="26"/>
          <w:szCs w:val="26"/>
          <w:lang w:val="en-GB"/>
        </w:rPr>
        <w:t xml:space="preserve"> </w:t>
      </w:r>
      <w:proofErr w:type="spellStart"/>
      <w:r w:rsidR="001B216C" w:rsidRPr="00E7425D">
        <w:rPr>
          <w:bCs/>
          <w:sz w:val="26"/>
          <w:szCs w:val="26"/>
          <w:lang w:val="en-GB"/>
        </w:rPr>
        <w:t>trên</w:t>
      </w:r>
      <w:proofErr w:type="spellEnd"/>
      <w:r w:rsidRPr="00E7425D">
        <w:rPr>
          <w:bCs/>
          <w:sz w:val="26"/>
          <w:szCs w:val="26"/>
          <w:lang w:val="vi-VN"/>
        </w:rPr>
        <w:t xml:space="preserve"> biển, thuyền, tàu, mái chèo, cảnh chài lưới... </w:t>
      </w:r>
      <w:proofErr w:type="spellStart"/>
      <w:r w:rsidR="001B216C" w:rsidRPr="00E7425D">
        <w:rPr>
          <w:bCs/>
          <w:sz w:val="26"/>
          <w:szCs w:val="26"/>
          <w:lang w:val="en-GB"/>
        </w:rPr>
        <w:t>của</w:t>
      </w:r>
      <w:proofErr w:type="spellEnd"/>
      <w:r w:rsidR="001B216C" w:rsidRPr="00E7425D">
        <w:rPr>
          <w:bCs/>
          <w:sz w:val="26"/>
          <w:szCs w:val="26"/>
          <w:lang w:val="en-GB"/>
        </w:rPr>
        <w:t xml:space="preserve"> </w:t>
      </w:r>
      <w:proofErr w:type="spellStart"/>
      <w:r w:rsidR="001B216C" w:rsidRPr="00E7425D">
        <w:rPr>
          <w:bCs/>
          <w:sz w:val="26"/>
          <w:szCs w:val="26"/>
          <w:lang w:val="en-GB"/>
        </w:rPr>
        <w:t>ngư</w:t>
      </w:r>
      <w:proofErr w:type="spellEnd"/>
      <w:r w:rsidR="001B216C" w:rsidRPr="00E7425D">
        <w:rPr>
          <w:bCs/>
          <w:sz w:val="26"/>
          <w:szCs w:val="26"/>
          <w:lang w:val="en-GB"/>
        </w:rPr>
        <w:t xml:space="preserve"> </w:t>
      </w:r>
      <w:proofErr w:type="spellStart"/>
      <w:r w:rsidR="001B216C" w:rsidRPr="00E7425D">
        <w:rPr>
          <w:bCs/>
          <w:sz w:val="26"/>
          <w:szCs w:val="26"/>
          <w:lang w:val="en-GB"/>
        </w:rPr>
        <w:t>dân</w:t>
      </w:r>
      <w:proofErr w:type="spellEnd"/>
      <w:r w:rsidR="001B216C" w:rsidRPr="00E7425D">
        <w:rPr>
          <w:bCs/>
          <w:sz w:val="26"/>
          <w:szCs w:val="26"/>
          <w:lang w:val="en-GB"/>
        </w:rPr>
        <w:t>.</w:t>
      </w:r>
    </w:p>
    <w:p w14:paraId="1DA5717E" w14:textId="10CE777C" w:rsidR="00F84676" w:rsidRPr="00851C9B" w:rsidRDefault="00F84676" w:rsidP="00814FA8">
      <w:pPr>
        <w:widowControl w:val="0"/>
        <w:tabs>
          <w:tab w:val="left" w:pos="709"/>
          <w:tab w:val="right" w:leader="dot" w:pos="9125"/>
        </w:tabs>
        <w:spacing w:line="341" w:lineRule="auto"/>
        <w:rPr>
          <w:bCs/>
          <w:sz w:val="26"/>
          <w:szCs w:val="26"/>
          <w:lang w:val="en-GB"/>
        </w:rPr>
      </w:pPr>
      <w:r w:rsidRPr="00E7425D">
        <w:rPr>
          <w:bCs/>
          <w:sz w:val="26"/>
          <w:szCs w:val="26"/>
          <w:lang w:val="vi-VN"/>
        </w:rPr>
        <w:tab/>
        <w:t xml:space="preserve">Đạo cụ, trang phục của </w:t>
      </w:r>
      <w:r w:rsidR="00E41758" w:rsidRPr="00E7425D">
        <w:rPr>
          <w:bCs/>
          <w:sz w:val="26"/>
          <w:szCs w:val="26"/>
          <w:lang w:val="vi-VN"/>
        </w:rPr>
        <w:t>Hát Bả trạo</w:t>
      </w:r>
      <w:r w:rsidRPr="00E7425D">
        <w:rPr>
          <w:bCs/>
          <w:sz w:val="26"/>
          <w:szCs w:val="26"/>
          <w:lang w:val="vi-VN"/>
        </w:rPr>
        <w:t xml:space="preserve"> cần được thiết kế phù hợp với cỡ, tỉ lệ dáng dấp của </w:t>
      </w:r>
      <w:r w:rsidR="0016367A" w:rsidRPr="00E7425D">
        <w:rPr>
          <w:bCs/>
          <w:sz w:val="26"/>
          <w:szCs w:val="26"/>
          <w:lang w:val="en-GB"/>
        </w:rPr>
        <w:t>HS</w:t>
      </w:r>
      <w:r w:rsidRPr="00E7425D">
        <w:rPr>
          <w:bCs/>
          <w:sz w:val="26"/>
          <w:szCs w:val="26"/>
          <w:lang w:val="vi-VN"/>
        </w:rPr>
        <w:t xml:space="preserve">, nên hoạt động này cần được tích hợp với </w:t>
      </w:r>
      <w:proofErr w:type="spellStart"/>
      <w:r w:rsidR="00E96186" w:rsidRPr="00E7425D">
        <w:rPr>
          <w:bCs/>
          <w:sz w:val="26"/>
          <w:szCs w:val="26"/>
          <w:lang w:val="en-GB"/>
        </w:rPr>
        <w:t>môn</w:t>
      </w:r>
      <w:proofErr w:type="spellEnd"/>
      <w:r w:rsidRPr="00E7425D">
        <w:rPr>
          <w:bCs/>
          <w:sz w:val="26"/>
          <w:szCs w:val="26"/>
          <w:lang w:val="vi-VN"/>
        </w:rPr>
        <w:t xml:space="preserve"> mĩ thuật để phát huy năng lực HS có năng khiếu</w:t>
      </w:r>
      <w:r w:rsidR="007C1194" w:rsidRPr="00E7425D">
        <w:rPr>
          <w:bCs/>
          <w:sz w:val="26"/>
          <w:szCs w:val="26"/>
          <w:lang w:val="en-GB"/>
        </w:rPr>
        <w:t xml:space="preserve"> </w:t>
      </w:r>
      <w:proofErr w:type="spellStart"/>
      <w:r w:rsidR="007C1194" w:rsidRPr="00E7425D">
        <w:rPr>
          <w:bCs/>
          <w:sz w:val="26"/>
          <w:szCs w:val="26"/>
          <w:lang w:val="en-GB"/>
        </w:rPr>
        <w:t>về</w:t>
      </w:r>
      <w:proofErr w:type="spellEnd"/>
      <w:r w:rsidR="007C1194" w:rsidRPr="00E7425D">
        <w:rPr>
          <w:bCs/>
          <w:sz w:val="26"/>
          <w:szCs w:val="26"/>
          <w:lang w:val="en-GB"/>
        </w:rPr>
        <w:t xml:space="preserve"> </w:t>
      </w:r>
      <w:proofErr w:type="spellStart"/>
      <w:r w:rsidR="007C1194" w:rsidRPr="00E7425D">
        <w:rPr>
          <w:bCs/>
          <w:sz w:val="26"/>
          <w:szCs w:val="26"/>
          <w:lang w:val="en-GB"/>
        </w:rPr>
        <w:t>tạo</w:t>
      </w:r>
      <w:proofErr w:type="spellEnd"/>
      <w:r w:rsidR="007C1194" w:rsidRPr="00E7425D">
        <w:rPr>
          <w:bCs/>
          <w:sz w:val="26"/>
          <w:szCs w:val="26"/>
          <w:lang w:val="en-GB"/>
        </w:rPr>
        <w:t xml:space="preserve"> </w:t>
      </w:r>
      <w:proofErr w:type="spellStart"/>
      <w:r w:rsidR="007C1194" w:rsidRPr="00E7425D">
        <w:rPr>
          <w:bCs/>
          <w:sz w:val="26"/>
          <w:szCs w:val="26"/>
          <w:lang w:val="en-GB"/>
        </w:rPr>
        <w:t>hình</w:t>
      </w:r>
      <w:proofErr w:type="spellEnd"/>
      <w:r w:rsidRPr="00E7425D">
        <w:rPr>
          <w:bCs/>
          <w:sz w:val="26"/>
          <w:szCs w:val="26"/>
          <w:lang w:val="vi-VN"/>
        </w:rPr>
        <w:t>,</w:t>
      </w:r>
      <w:r w:rsidR="00AF7D0F" w:rsidRPr="00E7425D">
        <w:rPr>
          <w:bCs/>
          <w:sz w:val="26"/>
          <w:szCs w:val="26"/>
          <w:lang w:val="en-GB"/>
        </w:rPr>
        <w:t xml:space="preserve"> </w:t>
      </w:r>
      <w:proofErr w:type="spellStart"/>
      <w:r w:rsidR="00AF7D0F" w:rsidRPr="00E7425D">
        <w:rPr>
          <w:bCs/>
          <w:sz w:val="26"/>
          <w:szCs w:val="26"/>
          <w:lang w:val="en-GB"/>
        </w:rPr>
        <w:t>hội</w:t>
      </w:r>
      <w:proofErr w:type="spellEnd"/>
      <w:r w:rsidR="00AF7D0F" w:rsidRPr="00E7425D">
        <w:rPr>
          <w:bCs/>
          <w:sz w:val="26"/>
          <w:szCs w:val="26"/>
          <w:lang w:val="en-GB"/>
        </w:rPr>
        <w:t xml:space="preserve"> </w:t>
      </w:r>
      <w:proofErr w:type="spellStart"/>
      <w:r w:rsidR="00AF7D0F" w:rsidRPr="00E7425D">
        <w:rPr>
          <w:bCs/>
          <w:sz w:val="26"/>
          <w:szCs w:val="26"/>
          <w:lang w:val="en-GB"/>
        </w:rPr>
        <w:t>h</w:t>
      </w:r>
      <w:r w:rsidR="00C9027F" w:rsidRPr="00E7425D">
        <w:rPr>
          <w:bCs/>
          <w:sz w:val="26"/>
          <w:szCs w:val="26"/>
          <w:lang w:val="en-GB"/>
        </w:rPr>
        <w:t>oạ</w:t>
      </w:r>
      <w:proofErr w:type="spellEnd"/>
      <w:r w:rsidR="0003144E" w:rsidRPr="00E7425D">
        <w:rPr>
          <w:bCs/>
          <w:sz w:val="26"/>
          <w:szCs w:val="26"/>
          <w:lang w:val="en-GB"/>
        </w:rPr>
        <w:t>.</w:t>
      </w:r>
      <w:r w:rsidRPr="00E7425D">
        <w:rPr>
          <w:bCs/>
          <w:sz w:val="26"/>
          <w:szCs w:val="26"/>
          <w:lang w:val="vi-VN"/>
        </w:rPr>
        <w:t xml:space="preserve"> </w:t>
      </w:r>
      <w:r w:rsidR="0003144E" w:rsidRPr="00E7425D">
        <w:rPr>
          <w:bCs/>
          <w:sz w:val="26"/>
          <w:szCs w:val="26"/>
          <w:lang w:val="en-GB"/>
        </w:rPr>
        <w:t>S</w:t>
      </w:r>
      <w:r w:rsidRPr="00E7425D">
        <w:rPr>
          <w:bCs/>
          <w:sz w:val="26"/>
          <w:szCs w:val="26"/>
          <w:lang w:val="vi-VN"/>
        </w:rPr>
        <w:t xml:space="preserve">ự yêu thích môn </w:t>
      </w:r>
      <w:proofErr w:type="spellStart"/>
      <w:r w:rsidR="007C1194" w:rsidRPr="00E7425D">
        <w:rPr>
          <w:bCs/>
          <w:sz w:val="26"/>
          <w:szCs w:val="26"/>
          <w:lang w:val="en-GB"/>
        </w:rPr>
        <w:t>mĩ</w:t>
      </w:r>
      <w:proofErr w:type="spellEnd"/>
      <w:r w:rsidRPr="00E7425D">
        <w:rPr>
          <w:bCs/>
          <w:sz w:val="26"/>
          <w:szCs w:val="26"/>
          <w:lang w:val="vi-VN"/>
        </w:rPr>
        <w:t xml:space="preserve"> thuật thiết kế những trang phục, đạo cụ (mái chèo, thân dáng tàu...), đặc biệt trang phục không chỉ có quần áo mà còn có các phụ kiện đi theo như: mũ, khăn, </w:t>
      </w:r>
      <w:proofErr w:type="spellStart"/>
      <w:r w:rsidR="00B1655A" w:rsidRPr="00E7425D">
        <w:rPr>
          <w:bCs/>
          <w:sz w:val="26"/>
          <w:szCs w:val="26"/>
          <w:lang w:val="en-GB"/>
        </w:rPr>
        <w:t>giày</w:t>
      </w:r>
      <w:proofErr w:type="spellEnd"/>
      <w:r w:rsidRPr="00E7425D">
        <w:rPr>
          <w:bCs/>
          <w:sz w:val="26"/>
          <w:szCs w:val="26"/>
          <w:lang w:val="vi-VN"/>
        </w:rPr>
        <w:t xml:space="preserve">, xà </w:t>
      </w:r>
      <w:r w:rsidR="0065760F" w:rsidRPr="00E7425D">
        <w:rPr>
          <w:bCs/>
          <w:sz w:val="26"/>
          <w:szCs w:val="26"/>
          <w:lang w:val="en-GB"/>
        </w:rPr>
        <w:t>c</w:t>
      </w:r>
      <w:r w:rsidRPr="00E7425D">
        <w:rPr>
          <w:bCs/>
          <w:sz w:val="26"/>
          <w:szCs w:val="26"/>
          <w:lang w:val="vi-VN"/>
        </w:rPr>
        <w:t>ạp...và thiết kế từ bố cục, trang trí màu sắc, kiểu dáng... cần phải có kiến thức về mĩ thuật mới thực hiện được</w:t>
      </w:r>
      <w:r w:rsidR="00AC7414" w:rsidRPr="00E7425D">
        <w:rPr>
          <w:bCs/>
          <w:sz w:val="26"/>
          <w:szCs w:val="26"/>
          <w:lang w:val="en-GB"/>
        </w:rPr>
        <w:t xml:space="preserve"> </w:t>
      </w:r>
      <w:proofErr w:type="spellStart"/>
      <w:r w:rsidR="00AC7414" w:rsidRPr="00E7425D">
        <w:rPr>
          <w:bCs/>
          <w:sz w:val="26"/>
          <w:szCs w:val="26"/>
          <w:lang w:val="en-GB"/>
        </w:rPr>
        <w:t>nên</w:t>
      </w:r>
      <w:proofErr w:type="spellEnd"/>
      <w:r w:rsidR="00AC7414" w:rsidRPr="00E7425D">
        <w:rPr>
          <w:bCs/>
          <w:sz w:val="26"/>
          <w:szCs w:val="26"/>
          <w:lang w:val="en-GB"/>
        </w:rPr>
        <w:t xml:space="preserve"> </w:t>
      </w:r>
      <w:proofErr w:type="spellStart"/>
      <w:r w:rsidR="00AC7414" w:rsidRPr="00E7425D">
        <w:rPr>
          <w:bCs/>
          <w:sz w:val="26"/>
          <w:szCs w:val="26"/>
          <w:lang w:val="en-GB"/>
        </w:rPr>
        <w:t>việc</w:t>
      </w:r>
      <w:proofErr w:type="spellEnd"/>
      <w:r w:rsidR="00AC7414" w:rsidRPr="00E7425D">
        <w:rPr>
          <w:bCs/>
          <w:sz w:val="26"/>
          <w:szCs w:val="26"/>
          <w:lang w:val="en-GB"/>
        </w:rPr>
        <w:t xml:space="preserve"> </w:t>
      </w:r>
      <w:proofErr w:type="spellStart"/>
      <w:r w:rsidR="00AC7414" w:rsidRPr="00E7425D">
        <w:rPr>
          <w:bCs/>
          <w:sz w:val="26"/>
          <w:szCs w:val="26"/>
          <w:lang w:val="en-GB"/>
        </w:rPr>
        <w:t>tích</w:t>
      </w:r>
      <w:proofErr w:type="spellEnd"/>
      <w:r w:rsidR="00AC7414" w:rsidRPr="00E7425D">
        <w:rPr>
          <w:bCs/>
          <w:sz w:val="26"/>
          <w:szCs w:val="26"/>
          <w:lang w:val="en-GB"/>
        </w:rPr>
        <w:t xml:space="preserve"> </w:t>
      </w:r>
      <w:proofErr w:type="spellStart"/>
      <w:r w:rsidR="00AC7414" w:rsidRPr="00E7425D">
        <w:rPr>
          <w:bCs/>
          <w:sz w:val="26"/>
          <w:szCs w:val="26"/>
          <w:lang w:val="en-GB"/>
        </w:rPr>
        <w:t>hợp</w:t>
      </w:r>
      <w:proofErr w:type="spellEnd"/>
      <w:r w:rsidR="00AC7414" w:rsidRPr="00E7425D">
        <w:rPr>
          <w:bCs/>
          <w:sz w:val="26"/>
          <w:szCs w:val="26"/>
          <w:lang w:val="en-GB"/>
        </w:rPr>
        <w:t xml:space="preserve"> </w:t>
      </w:r>
      <w:proofErr w:type="spellStart"/>
      <w:r w:rsidR="00AC7414" w:rsidRPr="00E7425D">
        <w:rPr>
          <w:bCs/>
          <w:sz w:val="26"/>
          <w:szCs w:val="26"/>
          <w:lang w:val="en-GB"/>
        </w:rPr>
        <w:t>kiến</w:t>
      </w:r>
      <w:proofErr w:type="spellEnd"/>
      <w:r w:rsidR="00AC7414" w:rsidRPr="00E7425D">
        <w:rPr>
          <w:bCs/>
          <w:sz w:val="26"/>
          <w:szCs w:val="26"/>
          <w:lang w:val="en-GB"/>
        </w:rPr>
        <w:t xml:space="preserve"> </w:t>
      </w:r>
      <w:proofErr w:type="spellStart"/>
      <w:r w:rsidR="00AC7414" w:rsidRPr="00E7425D">
        <w:rPr>
          <w:bCs/>
          <w:sz w:val="26"/>
          <w:szCs w:val="26"/>
          <w:lang w:val="en-GB"/>
        </w:rPr>
        <w:t>thức</w:t>
      </w:r>
      <w:proofErr w:type="spellEnd"/>
      <w:r w:rsidR="00AC7414" w:rsidRPr="00E7425D">
        <w:rPr>
          <w:bCs/>
          <w:sz w:val="26"/>
          <w:szCs w:val="26"/>
          <w:lang w:val="en-GB"/>
        </w:rPr>
        <w:t xml:space="preserve"> </w:t>
      </w:r>
      <w:proofErr w:type="spellStart"/>
      <w:r w:rsidR="00AC7414" w:rsidRPr="00E7425D">
        <w:rPr>
          <w:bCs/>
          <w:sz w:val="26"/>
          <w:szCs w:val="26"/>
          <w:lang w:val="en-GB"/>
        </w:rPr>
        <w:t>của</w:t>
      </w:r>
      <w:proofErr w:type="spellEnd"/>
      <w:r w:rsidR="00AC7414" w:rsidRPr="00E7425D">
        <w:rPr>
          <w:bCs/>
          <w:sz w:val="26"/>
          <w:szCs w:val="26"/>
          <w:lang w:val="en-GB"/>
        </w:rPr>
        <w:t xml:space="preserve"> </w:t>
      </w:r>
      <w:proofErr w:type="spellStart"/>
      <w:r w:rsidR="00AC7414" w:rsidRPr="00E7425D">
        <w:rPr>
          <w:bCs/>
          <w:sz w:val="26"/>
          <w:szCs w:val="26"/>
          <w:lang w:val="en-GB"/>
        </w:rPr>
        <w:t>môn</w:t>
      </w:r>
      <w:proofErr w:type="spellEnd"/>
      <w:r w:rsidR="00AC7414" w:rsidRPr="00E7425D">
        <w:rPr>
          <w:bCs/>
          <w:sz w:val="26"/>
          <w:szCs w:val="26"/>
          <w:lang w:val="en-GB"/>
        </w:rPr>
        <w:t xml:space="preserve"> </w:t>
      </w:r>
      <w:proofErr w:type="spellStart"/>
      <w:r w:rsidR="00AC7414" w:rsidRPr="00E7425D">
        <w:rPr>
          <w:bCs/>
          <w:sz w:val="26"/>
          <w:szCs w:val="26"/>
          <w:lang w:val="en-GB"/>
        </w:rPr>
        <w:t>âm</w:t>
      </w:r>
      <w:proofErr w:type="spellEnd"/>
      <w:r w:rsidR="00AC7414" w:rsidRPr="00E7425D">
        <w:rPr>
          <w:bCs/>
          <w:sz w:val="26"/>
          <w:szCs w:val="26"/>
          <w:lang w:val="en-GB"/>
        </w:rPr>
        <w:t xml:space="preserve"> </w:t>
      </w:r>
      <w:proofErr w:type="spellStart"/>
      <w:r w:rsidR="00AC7414" w:rsidRPr="00E7425D">
        <w:rPr>
          <w:bCs/>
          <w:sz w:val="26"/>
          <w:szCs w:val="26"/>
          <w:lang w:val="en-GB"/>
        </w:rPr>
        <w:t>nhạc</w:t>
      </w:r>
      <w:proofErr w:type="spellEnd"/>
      <w:r w:rsidR="00AC7414" w:rsidRPr="00E7425D">
        <w:rPr>
          <w:bCs/>
          <w:sz w:val="26"/>
          <w:szCs w:val="26"/>
          <w:lang w:val="en-GB"/>
        </w:rPr>
        <w:t xml:space="preserve"> </w:t>
      </w:r>
      <w:proofErr w:type="spellStart"/>
      <w:r w:rsidR="00AC7414" w:rsidRPr="00E7425D">
        <w:rPr>
          <w:bCs/>
          <w:sz w:val="26"/>
          <w:szCs w:val="26"/>
          <w:lang w:val="en-GB"/>
        </w:rPr>
        <w:t>và</w:t>
      </w:r>
      <w:proofErr w:type="spellEnd"/>
      <w:r w:rsidR="00AC7414" w:rsidRPr="00E7425D">
        <w:rPr>
          <w:bCs/>
          <w:sz w:val="26"/>
          <w:szCs w:val="26"/>
          <w:lang w:val="en-GB"/>
        </w:rPr>
        <w:t xml:space="preserve"> </w:t>
      </w:r>
      <w:proofErr w:type="spellStart"/>
      <w:r w:rsidR="00AC7414" w:rsidRPr="00E7425D">
        <w:rPr>
          <w:bCs/>
          <w:sz w:val="26"/>
          <w:szCs w:val="26"/>
          <w:lang w:val="en-GB"/>
        </w:rPr>
        <w:t>mĩ</w:t>
      </w:r>
      <w:proofErr w:type="spellEnd"/>
      <w:r w:rsidR="00AC7414" w:rsidRPr="00E7425D">
        <w:rPr>
          <w:bCs/>
          <w:sz w:val="26"/>
          <w:szCs w:val="26"/>
          <w:lang w:val="en-GB"/>
        </w:rPr>
        <w:t xml:space="preserve"> </w:t>
      </w:r>
      <w:proofErr w:type="spellStart"/>
      <w:r w:rsidR="00AC7414" w:rsidRPr="00E7425D">
        <w:rPr>
          <w:bCs/>
          <w:sz w:val="26"/>
          <w:szCs w:val="26"/>
          <w:lang w:val="en-GB"/>
        </w:rPr>
        <w:t>thuật</w:t>
      </w:r>
      <w:proofErr w:type="spellEnd"/>
      <w:r w:rsidR="00AC7414" w:rsidRPr="00E7425D">
        <w:rPr>
          <w:bCs/>
          <w:sz w:val="26"/>
          <w:szCs w:val="26"/>
          <w:lang w:val="en-GB"/>
        </w:rPr>
        <w:t xml:space="preserve"> </w:t>
      </w:r>
      <w:proofErr w:type="spellStart"/>
      <w:r w:rsidR="00AC7414" w:rsidRPr="00E7425D">
        <w:rPr>
          <w:bCs/>
          <w:sz w:val="26"/>
          <w:szCs w:val="26"/>
          <w:lang w:val="en-GB"/>
        </w:rPr>
        <w:t>để</w:t>
      </w:r>
      <w:proofErr w:type="spellEnd"/>
      <w:r w:rsidR="00AC7414" w:rsidRPr="00E7425D">
        <w:rPr>
          <w:bCs/>
          <w:sz w:val="26"/>
          <w:szCs w:val="26"/>
          <w:lang w:val="en-GB"/>
        </w:rPr>
        <w:t xml:space="preserve"> </w:t>
      </w:r>
      <w:proofErr w:type="spellStart"/>
      <w:r w:rsidR="00AC7414" w:rsidRPr="00E7425D">
        <w:rPr>
          <w:bCs/>
          <w:sz w:val="26"/>
          <w:szCs w:val="26"/>
          <w:lang w:val="en-GB"/>
        </w:rPr>
        <w:t>dạy</w:t>
      </w:r>
      <w:proofErr w:type="spellEnd"/>
      <w:r w:rsidR="00AC7414" w:rsidRPr="00E7425D">
        <w:rPr>
          <w:bCs/>
          <w:sz w:val="26"/>
          <w:szCs w:val="26"/>
          <w:lang w:val="en-GB"/>
        </w:rPr>
        <w:t xml:space="preserve"> </w:t>
      </w:r>
      <w:proofErr w:type="spellStart"/>
      <w:r w:rsidR="00AC7414" w:rsidRPr="00E7425D">
        <w:rPr>
          <w:bCs/>
          <w:sz w:val="26"/>
          <w:szCs w:val="26"/>
          <w:lang w:val="en-GB"/>
        </w:rPr>
        <w:t>cho</w:t>
      </w:r>
      <w:proofErr w:type="spellEnd"/>
      <w:r w:rsidR="00AC7414" w:rsidRPr="00E7425D">
        <w:rPr>
          <w:bCs/>
          <w:sz w:val="26"/>
          <w:szCs w:val="26"/>
          <w:lang w:val="en-GB"/>
        </w:rPr>
        <w:t xml:space="preserve"> HS </w:t>
      </w:r>
      <w:proofErr w:type="spellStart"/>
      <w:r w:rsidR="00AC7414" w:rsidRPr="00E7425D">
        <w:rPr>
          <w:bCs/>
          <w:sz w:val="26"/>
          <w:szCs w:val="26"/>
          <w:lang w:val="en-GB"/>
        </w:rPr>
        <w:t>là</w:t>
      </w:r>
      <w:proofErr w:type="spellEnd"/>
      <w:r w:rsidR="00AC7414" w:rsidRPr="00E7425D">
        <w:rPr>
          <w:bCs/>
          <w:sz w:val="26"/>
          <w:szCs w:val="26"/>
          <w:lang w:val="en-GB"/>
        </w:rPr>
        <w:t xml:space="preserve"> </w:t>
      </w:r>
      <w:proofErr w:type="spellStart"/>
      <w:r w:rsidR="00AC7414" w:rsidRPr="00E7425D">
        <w:rPr>
          <w:bCs/>
          <w:sz w:val="26"/>
          <w:szCs w:val="26"/>
          <w:lang w:val="en-GB"/>
        </w:rPr>
        <w:t>hoàn</w:t>
      </w:r>
      <w:proofErr w:type="spellEnd"/>
      <w:r w:rsidR="00AC7414" w:rsidRPr="00E7425D">
        <w:rPr>
          <w:bCs/>
          <w:sz w:val="26"/>
          <w:szCs w:val="26"/>
          <w:lang w:val="en-GB"/>
        </w:rPr>
        <w:t xml:space="preserve"> </w:t>
      </w:r>
      <w:proofErr w:type="spellStart"/>
      <w:r w:rsidR="00AC7414" w:rsidRPr="00E7425D">
        <w:rPr>
          <w:bCs/>
          <w:sz w:val="26"/>
          <w:szCs w:val="26"/>
          <w:lang w:val="en-GB"/>
        </w:rPr>
        <w:t>toàn</w:t>
      </w:r>
      <w:proofErr w:type="spellEnd"/>
      <w:r w:rsidR="00AC7414" w:rsidRPr="00E7425D">
        <w:rPr>
          <w:bCs/>
          <w:sz w:val="26"/>
          <w:szCs w:val="26"/>
          <w:lang w:val="en-GB"/>
        </w:rPr>
        <w:t xml:space="preserve"> </w:t>
      </w:r>
      <w:proofErr w:type="spellStart"/>
      <w:r w:rsidR="00AC7414" w:rsidRPr="00E7425D">
        <w:rPr>
          <w:bCs/>
          <w:sz w:val="26"/>
          <w:szCs w:val="26"/>
          <w:lang w:val="en-GB"/>
        </w:rPr>
        <w:t>khả</w:t>
      </w:r>
      <w:proofErr w:type="spellEnd"/>
      <w:r w:rsidR="00AC7414" w:rsidRPr="00E7425D">
        <w:rPr>
          <w:bCs/>
          <w:sz w:val="26"/>
          <w:szCs w:val="26"/>
          <w:lang w:val="en-GB"/>
        </w:rPr>
        <w:t xml:space="preserve"> </w:t>
      </w:r>
      <w:proofErr w:type="spellStart"/>
      <w:r w:rsidR="00AC7414" w:rsidRPr="00E7425D">
        <w:rPr>
          <w:bCs/>
          <w:sz w:val="26"/>
          <w:szCs w:val="26"/>
          <w:lang w:val="en-GB"/>
        </w:rPr>
        <w:t>thi</w:t>
      </w:r>
      <w:proofErr w:type="spellEnd"/>
      <w:r w:rsidR="00AC7414" w:rsidRPr="00E7425D">
        <w:rPr>
          <w:bCs/>
          <w:sz w:val="26"/>
          <w:szCs w:val="26"/>
          <w:lang w:val="en-GB"/>
        </w:rPr>
        <w:t>.</w:t>
      </w:r>
      <w:r w:rsidR="00851C9B">
        <w:rPr>
          <w:bCs/>
          <w:sz w:val="26"/>
          <w:szCs w:val="26"/>
          <w:lang w:val="en-GB"/>
        </w:rPr>
        <w:t xml:space="preserve"> </w:t>
      </w:r>
      <w:r w:rsidRPr="00E7425D">
        <w:rPr>
          <w:bCs/>
          <w:sz w:val="26"/>
          <w:szCs w:val="26"/>
          <w:lang w:val="vi-VN"/>
        </w:rPr>
        <w:t xml:space="preserve">Việc phối hợp dạy học </w:t>
      </w:r>
      <w:proofErr w:type="spellStart"/>
      <w:r w:rsidR="0014777D" w:rsidRPr="00E7425D">
        <w:rPr>
          <w:bCs/>
          <w:sz w:val="26"/>
          <w:szCs w:val="26"/>
          <w:lang w:val="en-GB"/>
        </w:rPr>
        <w:t>này</w:t>
      </w:r>
      <w:proofErr w:type="spellEnd"/>
      <w:r w:rsidRPr="00E7425D">
        <w:rPr>
          <w:bCs/>
          <w:sz w:val="26"/>
          <w:szCs w:val="26"/>
          <w:lang w:val="vi-VN"/>
        </w:rPr>
        <w:t xml:space="preserve"> sẽ khả thi</w:t>
      </w:r>
      <w:r w:rsidR="0014777D" w:rsidRPr="00E7425D">
        <w:rPr>
          <w:bCs/>
          <w:sz w:val="26"/>
          <w:szCs w:val="26"/>
          <w:lang w:val="en-GB"/>
        </w:rPr>
        <w:t xml:space="preserve"> </w:t>
      </w:r>
      <w:proofErr w:type="spellStart"/>
      <w:r w:rsidR="0014777D" w:rsidRPr="00E7425D">
        <w:rPr>
          <w:bCs/>
          <w:sz w:val="26"/>
          <w:szCs w:val="26"/>
          <w:lang w:val="en-GB"/>
        </w:rPr>
        <w:t>hơn</w:t>
      </w:r>
      <w:proofErr w:type="spellEnd"/>
      <w:r w:rsidRPr="00E7425D">
        <w:rPr>
          <w:bCs/>
          <w:sz w:val="26"/>
          <w:szCs w:val="26"/>
          <w:lang w:val="vi-VN"/>
        </w:rPr>
        <w:t xml:space="preserve"> khi ứng dụng và triển khai dạy học diễn xướng </w:t>
      </w:r>
      <w:r w:rsidR="00E41758" w:rsidRPr="00E7425D">
        <w:rPr>
          <w:bCs/>
          <w:sz w:val="26"/>
          <w:szCs w:val="26"/>
          <w:lang w:val="vi-VN"/>
        </w:rPr>
        <w:t>Hát Bả trạo</w:t>
      </w:r>
      <w:r w:rsidRPr="00E7425D">
        <w:rPr>
          <w:bCs/>
          <w:sz w:val="26"/>
          <w:szCs w:val="26"/>
          <w:lang w:val="vi-VN"/>
        </w:rPr>
        <w:t xml:space="preserve"> cho HS t</w:t>
      </w:r>
      <w:proofErr w:type="spellStart"/>
      <w:r w:rsidR="007812B1" w:rsidRPr="00E7425D">
        <w:rPr>
          <w:bCs/>
          <w:sz w:val="26"/>
          <w:szCs w:val="26"/>
          <w:lang w:val="en-GB"/>
        </w:rPr>
        <w:t>rong</w:t>
      </w:r>
      <w:proofErr w:type="spellEnd"/>
      <w:r w:rsidR="007812B1" w:rsidRPr="00E7425D">
        <w:rPr>
          <w:bCs/>
          <w:sz w:val="26"/>
          <w:szCs w:val="26"/>
          <w:lang w:val="en-GB"/>
        </w:rPr>
        <w:t xml:space="preserve"> </w:t>
      </w:r>
      <w:proofErr w:type="spellStart"/>
      <w:r w:rsidR="007812B1" w:rsidRPr="00E7425D">
        <w:rPr>
          <w:bCs/>
          <w:sz w:val="26"/>
          <w:szCs w:val="26"/>
          <w:lang w:val="en-GB"/>
        </w:rPr>
        <w:t>hoạt</w:t>
      </w:r>
      <w:proofErr w:type="spellEnd"/>
      <w:r w:rsidR="007812B1" w:rsidRPr="00E7425D">
        <w:rPr>
          <w:bCs/>
          <w:sz w:val="26"/>
          <w:szCs w:val="26"/>
          <w:lang w:val="en-GB"/>
        </w:rPr>
        <w:t xml:space="preserve"> </w:t>
      </w:r>
      <w:proofErr w:type="spellStart"/>
      <w:r w:rsidR="007812B1" w:rsidRPr="00E7425D">
        <w:rPr>
          <w:bCs/>
          <w:sz w:val="26"/>
          <w:szCs w:val="26"/>
          <w:lang w:val="en-GB"/>
        </w:rPr>
        <w:t>động</w:t>
      </w:r>
      <w:proofErr w:type="spellEnd"/>
      <w:r w:rsidRPr="00E7425D">
        <w:rPr>
          <w:bCs/>
          <w:sz w:val="26"/>
          <w:szCs w:val="26"/>
          <w:lang w:val="vi-VN"/>
        </w:rPr>
        <w:t xml:space="preserve"> trải nghiệm thực tiễn. Chưa kể hoàn toàn có thể khuyến khích HS tận dụng các vật dụng tái chế như giấy báo, áo mưa</w:t>
      </w:r>
      <w:r w:rsidR="003E2328" w:rsidRPr="00E7425D">
        <w:rPr>
          <w:bCs/>
          <w:sz w:val="26"/>
          <w:szCs w:val="26"/>
          <w:lang w:val="en-GB"/>
        </w:rPr>
        <w:t>…</w:t>
      </w:r>
      <w:r w:rsidRPr="00E7425D">
        <w:rPr>
          <w:bCs/>
          <w:sz w:val="26"/>
          <w:szCs w:val="26"/>
          <w:lang w:val="vi-VN"/>
        </w:rPr>
        <w:t xml:space="preserve"> thiết kế và tận dụng để tạo ra những sản phẩm trang phục, đạo cụ phụ</w:t>
      </w:r>
      <w:r w:rsidR="00F53F4F" w:rsidRPr="00E7425D">
        <w:rPr>
          <w:bCs/>
          <w:sz w:val="26"/>
          <w:szCs w:val="26"/>
          <w:lang w:val="en-GB"/>
        </w:rPr>
        <w:t>c</w:t>
      </w:r>
      <w:r w:rsidRPr="00E7425D">
        <w:rPr>
          <w:bCs/>
          <w:sz w:val="26"/>
          <w:szCs w:val="26"/>
          <w:lang w:val="vi-VN"/>
        </w:rPr>
        <w:t xml:space="preserve"> vụ diễn xướng </w:t>
      </w:r>
      <w:r w:rsidR="00E41758" w:rsidRPr="00E7425D">
        <w:rPr>
          <w:bCs/>
          <w:sz w:val="26"/>
          <w:szCs w:val="26"/>
          <w:lang w:val="vi-VN"/>
        </w:rPr>
        <w:t>Hát Bả trạo</w:t>
      </w:r>
      <w:r w:rsidR="007812B1" w:rsidRPr="00E7425D">
        <w:rPr>
          <w:bCs/>
          <w:sz w:val="26"/>
          <w:szCs w:val="26"/>
          <w:lang w:val="en-GB"/>
        </w:rPr>
        <w:t>.</w:t>
      </w:r>
      <w:r w:rsidRPr="00E7425D">
        <w:rPr>
          <w:bCs/>
          <w:sz w:val="26"/>
          <w:szCs w:val="26"/>
          <w:lang w:val="vi-VN"/>
        </w:rPr>
        <w:t xml:space="preserve"> </w:t>
      </w:r>
    </w:p>
    <w:p w14:paraId="61B80F22" w14:textId="0EC861D0" w:rsidR="00F84676" w:rsidRPr="00E7425D" w:rsidRDefault="00F84676" w:rsidP="00814FA8">
      <w:pPr>
        <w:widowControl w:val="0"/>
        <w:tabs>
          <w:tab w:val="left" w:pos="709"/>
          <w:tab w:val="right" w:leader="dot" w:pos="9125"/>
        </w:tabs>
        <w:spacing w:line="341" w:lineRule="auto"/>
        <w:rPr>
          <w:bCs/>
          <w:sz w:val="26"/>
          <w:szCs w:val="26"/>
          <w:lang w:val="vi-VN"/>
        </w:rPr>
      </w:pPr>
      <w:r w:rsidRPr="00E7425D">
        <w:rPr>
          <w:bCs/>
          <w:sz w:val="26"/>
          <w:szCs w:val="26"/>
          <w:lang w:val="vi-VN"/>
        </w:rPr>
        <w:tab/>
      </w:r>
      <w:proofErr w:type="spellStart"/>
      <w:r w:rsidR="00851C9B">
        <w:rPr>
          <w:bCs/>
          <w:sz w:val="26"/>
          <w:szCs w:val="26"/>
          <w:lang w:val="en-GB"/>
        </w:rPr>
        <w:t>Bên</w:t>
      </w:r>
      <w:proofErr w:type="spellEnd"/>
      <w:r w:rsidR="00851C9B">
        <w:rPr>
          <w:bCs/>
          <w:sz w:val="26"/>
          <w:szCs w:val="26"/>
          <w:lang w:val="en-GB"/>
        </w:rPr>
        <w:t xml:space="preserve"> </w:t>
      </w:r>
      <w:proofErr w:type="spellStart"/>
      <w:r w:rsidR="00851C9B">
        <w:rPr>
          <w:bCs/>
          <w:sz w:val="26"/>
          <w:szCs w:val="26"/>
          <w:lang w:val="en-GB"/>
        </w:rPr>
        <w:t>cạnh</w:t>
      </w:r>
      <w:proofErr w:type="spellEnd"/>
      <w:r w:rsidR="00851C9B">
        <w:rPr>
          <w:bCs/>
          <w:sz w:val="26"/>
          <w:szCs w:val="26"/>
          <w:lang w:val="en-GB"/>
        </w:rPr>
        <w:t xml:space="preserve"> </w:t>
      </w:r>
      <w:proofErr w:type="spellStart"/>
      <w:r w:rsidR="00851C9B">
        <w:rPr>
          <w:bCs/>
          <w:sz w:val="26"/>
          <w:szCs w:val="26"/>
          <w:lang w:val="en-GB"/>
        </w:rPr>
        <w:t>đó</w:t>
      </w:r>
      <w:proofErr w:type="spellEnd"/>
      <w:r w:rsidRPr="00E7425D">
        <w:rPr>
          <w:bCs/>
          <w:sz w:val="26"/>
          <w:szCs w:val="26"/>
          <w:lang w:val="vi-VN"/>
        </w:rPr>
        <w:t xml:space="preserve">, </w:t>
      </w:r>
      <w:r w:rsidR="00E41758" w:rsidRPr="00E7425D">
        <w:rPr>
          <w:bCs/>
          <w:sz w:val="26"/>
          <w:szCs w:val="26"/>
          <w:lang w:val="vi-VN"/>
        </w:rPr>
        <w:t>Hát Bả trạo</w:t>
      </w:r>
      <w:r w:rsidRPr="00E7425D">
        <w:rPr>
          <w:bCs/>
          <w:sz w:val="26"/>
          <w:szCs w:val="26"/>
          <w:lang w:val="vi-VN"/>
        </w:rPr>
        <w:t xml:space="preserve"> sử dụng khá đa dạng các thể thơ, đặc biệt là thể 6/8. Đây là thể thơ rất gần gũi với ca dao, tục ngữ của dân tộc. Nên việc phối hợp để </w:t>
      </w:r>
      <w:r w:rsidR="00FC0D18" w:rsidRPr="00E7425D">
        <w:rPr>
          <w:bCs/>
          <w:sz w:val="26"/>
          <w:szCs w:val="26"/>
          <w:lang w:val="en-GB"/>
        </w:rPr>
        <w:t>HS</w:t>
      </w:r>
      <w:r w:rsidRPr="00E7425D">
        <w:rPr>
          <w:bCs/>
          <w:sz w:val="26"/>
          <w:szCs w:val="26"/>
          <w:lang w:val="vi-VN"/>
        </w:rPr>
        <w:t xml:space="preserve"> được học tích hợp hai </w:t>
      </w:r>
      <w:proofErr w:type="spellStart"/>
      <w:r w:rsidR="005E1900" w:rsidRPr="00E7425D">
        <w:rPr>
          <w:bCs/>
          <w:sz w:val="26"/>
          <w:szCs w:val="26"/>
          <w:lang w:val="en-GB"/>
        </w:rPr>
        <w:t>loại</w:t>
      </w:r>
      <w:proofErr w:type="spellEnd"/>
      <w:r w:rsidR="005E1900" w:rsidRPr="00E7425D">
        <w:rPr>
          <w:bCs/>
          <w:sz w:val="26"/>
          <w:szCs w:val="26"/>
          <w:lang w:val="en-GB"/>
        </w:rPr>
        <w:t xml:space="preserve"> </w:t>
      </w:r>
      <w:proofErr w:type="spellStart"/>
      <w:r w:rsidR="005E1900" w:rsidRPr="00E7425D">
        <w:rPr>
          <w:bCs/>
          <w:sz w:val="26"/>
          <w:szCs w:val="26"/>
          <w:lang w:val="en-GB"/>
        </w:rPr>
        <w:t>hình</w:t>
      </w:r>
      <w:proofErr w:type="spellEnd"/>
      <w:r w:rsidRPr="00E7425D">
        <w:rPr>
          <w:bCs/>
          <w:sz w:val="26"/>
          <w:szCs w:val="26"/>
          <w:lang w:val="vi-VN"/>
        </w:rPr>
        <w:t xml:space="preserve"> nghệ thuật</w:t>
      </w:r>
      <w:r w:rsidR="006256B8" w:rsidRPr="00E7425D">
        <w:rPr>
          <w:bCs/>
          <w:sz w:val="26"/>
          <w:szCs w:val="26"/>
          <w:lang w:val="en-GB"/>
        </w:rPr>
        <w:t xml:space="preserve"> </w:t>
      </w:r>
      <w:proofErr w:type="spellStart"/>
      <w:r w:rsidR="006256B8" w:rsidRPr="00E7425D">
        <w:rPr>
          <w:bCs/>
          <w:sz w:val="26"/>
          <w:szCs w:val="26"/>
          <w:lang w:val="en-GB"/>
        </w:rPr>
        <w:t>đó</w:t>
      </w:r>
      <w:proofErr w:type="spellEnd"/>
      <w:r w:rsidR="006256B8" w:rsidRPr="00E7425D">
        <w:rPr>
          <w:bCs/>
          <w:sz w:val="26"/>
          <w:szCs w:val="26"/>
          <w:lang w:val="en-GB"/>
        </w:rPr>
        <w:t xml:space="preserve"> </w:t>
      </w:r>
      <w:proofErr w:type="spellStart"/>
      <w:r w:rsidR="006256B8" w:rsidRPr="00E7425D">
        <w:rPr>
          <w:bCs/>
          <w:sz w:val="26"/>
          <w:szCs w:val="26"/>
          <w:lang w:val="en-GB"/>
        </w:rPr>
        <w:t>là</w:t>
      </w:r>
      <w:proofErr w:type="spellEnd"/>
      <w:r w:rsidRPr="00E7425D">
        <w:rPr>
          <w:bCs/>
          <w:sz w:val="26"/>
          <w:szCs w:val="26"/>
          <w:lang w:val="vi-VN"/>
        </w:rPr>
        <w:t xml:space="preserve"> âm nhạc v</w:t>
      </w:r>
      <w:r w:rsidR="006256B8" w:rsidRPr="00E7425D">
        <w:rPr>
          <w:bCs/>
          <w:sz w:val="26"/>
          <w:szCs w:val="26"/>
          <w:lang w:val="en-GB"/>
        </w:rPr>
        <w:t>à</w:t>
      </w:r>
      <w:r w:rsidRPr="00E7425D">
        <w:rPr>
          <w:bCs/>
          <w:sz w:val="26"/>
          <w:szCs w:val="26"/>
          <w:lang w:val="vi-VN"/>
        </w:rPr>
        <w:t xml:space="preserve"> </w:t>
      </w:r>
      <w:proofErr w:type="spellStart"/>
      <w:r w:rsidR="00FC0D18" w:rsidRPr="00E7425D">
        <w:rPr>
          <w:bCs/>
          <w:sz w:val="26"/>
          <w:szCs w:val="26"/>
          <w:lang w:val="en-GB"/>
        </w:rPr>
        <w:t>văn</w:t>
      </w:r>
      <w:proofErr w:type="spellEnd"/>
      <w:r w:rsidR="00FC0D18" w:rsidRPr="00E7425D">
        <w:rPr>
          <w:bCs/>
          <w:sz w:val="26"/>
          <w:szCs w:val="26"/>
          <w:lang w:val="en-GB"/>
        </w:rPr>
        <w:t xml:space="preserve"> </w:t>
      </w:r>
      <w:proofErr w:type="spellStart"/>
      <w:r w:rsidR="00FC0D18" w:rsidRPr="00E7425D">
        <w:rPr>
          <w:bCs/>
          <w:sz w:val="26"/>
          <w:szCs w:val="26"/>
          <w:lang w:val="en-GB"/>
        </w:rPr>
        <w:t>học</w:t>
      </w:r>
      <w:proofErr w:type="spellEnd"/>
      <w:r w:rsidRPr="00E7425D">
        <w:rPr>
          <w:bCs/>
          <w:sz w:val="26"/>
          <w:szCs w:val="26"/>
          <w:lang w:val="vi-VN"/>
        </w:rPr>
        <w:t xml:space="preserve"> </w:t>
      </w:r>
      <w:proofErr w:type="spellStart"/>
      <w:r w:rsidR="006256B8" w:rsidRPr="00E7425D">
        <w:rPr>
          <w:bCs/>
          <w:sz w:val="26"/>
          <w:szCs w:val="26"/>
          <w:lang w:val="en-GB"/>
        </w:rPr>
        <w:t>sẽ</w:t>
      </w:r>
      <w:proofErr w:type="spellEnd"/>
      <w:r w:rsidRPr="00E7425D">
        <w:rPr>
          <w:bCs/>
          <w:sz w:val="26"/>
          <w:szCs w:val="26"/>
          <w:lang w:val="vi-VN"/>
        </w:rPr>
        <w:t xml:space="preserve"> khá khả thi. Chẳng hạn việc tìm hiểu lời ca, phân tích câu đ</w:t>
      </w:r>
      <w:proofErr w:type="spellStart"/>
      <w:r w:rsidR="003B63D7">
        <w:rPr>
          <w:bCs/>
          <w:sz w:val="26"/>
          <w:szCs w:val="26"/>
          <w:lang w:val="en-GB"/>
        </w:rPr>
        <w:t>oạn</w:t>
      </w:r>
      <w:proofErr w:type="spellEnd"/>
      <w:r w:rsidRPr="00E7425D">
        <w:rPr>
          <w:bCs/>
          <w:sz w:val="26"/>
          <w:szCs w:val="26"/>
          <w:lang w:val="vi-VN"/>
        </w:rPr>
        <w:t>, nhịp thơ, ý nghĩa lời thơ hay đặt lời mới phù hợp với văn hóa dân tộc, văn hóa biển, đặc biệt phù hợp với HS</w:t>
      </w:r>
      <w:r w:rsidR="004851DD" w:rsidRPr="00E7425D">
        <w:rPr>
          <w:bCs/>
          <w:sz w:val="26"/>
          <w:szCs w:val="26"/>
          <w:lang w:val="en-GB"/>
        </w:rPr>
        <w:t xml:space="preserve"> </w:t>
      </w:r>
      <w:proofErr w:type="spellStart"/>
      <w:r w:rsidR="004851DD" w:rsidRPr="00E7425D">
        <w:rPr>
          <w:bCs/>
          <w:sz w:val="26"/>
          <w:szCs w:val="26"/>
          <w:lang w:val="en-GB"/>
        </w:rPr>
        <w:t>hiện</w:t>
      </w:r>
      <w:proofErr w:type="spellEnd"/>
      <w:r w:rsidR="004851DD" w:rsidRPr="00E7425D">
        <w:rPr>
          <w:bCs/>
          <w:sz w:val="26"/>
          <w:szCs w:val="26"/>
          <w:lang w:val="en-GB"/>
        </w:rPr>
        <w:t xml:space="preserve"> nay.</w:t>
      </w:r>
      <w:r w:rsidRPr="00E7425D">
        <w:rPr>
          <w:bCs/>
          <w:sz w:val="26"/>
          <w:szCs w:val="26"/>
          <w:lang w:val="vi-VN"/>
        </w:rPr>
        <w:t xml:space="preserve"> </w:t>
      </w:r>
      <w:proofErr w:type="spellStart"/>
      <w:r w:rsidR="004851DD" w:rsidRPr="00E7425D">
        <w:rPr>
          <w:bCs/>
          <w:sz w:val="26"/>
          <w:szCs w:val="26"/>
          <w:lang w:val="en-GB"/>
        </w:rPr>
        <w:t>Điều</w:t>
      </w:r>
      <w:proofErr w:type="spellEnd"/>
      <w:r w:rsidR="004851DD" w:rsidRPr="00E7425D">
        <w:rPr>
          <w:bCs/>
          <w:sz w:val="26"/>
          <w:szCs w:val="26"/>
          <w:lang w:val="en-GB"/>
        </w:rPr>
        <w:t xml:space="preserve"> </w:t>
      </w:r>
      <w:proofErr w:type="spellStart"/>
      <w:r w:rsidR="004851DD" w:rsidRPr="00E7425D">
        <w:rPr>
          <w:bCs/>
          <w:sz w:val="26"/>
          <w:szCs w:val="26"/>
          <w:lang w:val="en-GB"/>
        </w:rPr>
        <w:t>này</w:t>
      </w:r>
      <w:proofErr w:type="spellEnd"/>
      <w:r w:rsidR="004851DD" w:rsidRPr="00E7425D">
        <w:rPr>
          <w:bCs/>
          <w:sz w:val="26"/>
          <w:szCs w:val="26"/>
          <w:lang w:val="en-GB"/>
        </w:rPr>
        <w:t xml:space="preserve"> </w:t>
      </w:r>
      <w:proofErr w:type="spellStart"/>
      <w:r w:rsidR="004851DD" w:rsidRPr="00E7425D">
        <w:rPr>
          <w:bCs/>
          <w:sz w:val="26"/>
          <w:szCs w:val="26"/>
          <w:lang w:val="en-GB"/>
        </w:rPr>
        <w:t>sẽ</w:t>
      </w:r>
      <w:proofErr w:type="spellEnd"/>
      <w:r w:rsidRPr="00E7425D">
        <w:rPr>
          <w:bCs/>
          <w:sz w:val="26"/>
          <w:szCs w:val="26"/>
          <w:lang w:val="vi-VN"/>
        </w:rPr>
        <w:t xml:space="preserve"> kích thích sự sáng tạo của cá nhân HS mỗi khi làm ra sản phẩm, kết quả học tập được ứng dụng vào </w:t>
      </w:r>
      <w:r w:rsidR="00A84DB7" w:rsidRPr="00E7425D">
        <w:rPr>
          <w:bCs/>
          <w:sz w:val="26"/>
          <w:szCs w:val="26"/>
          <w:lang w:val="en-GB"/>
        </w:rPr>
        <w:t>h</w:t>
      </w:r>
      <w:r w:rsidRPr="00E7425D">
        <w:rPr>
          <w:bCs/>
          <w:sz w:val="26"/>
          <w:szCs w:val="26"/>
          <w:lang w:val="vi-VN"/>
        </w:rPr>
        <w:t>át, diễn xướng Bả trạo.</w:t>
      </w:r>
    </w:p>
    <w:p w14:paraId="6D297A78" w14:textId="7407FB54" w:rsidR="00F84676" w:rsidRPr="004C39F9" w:rsidRDefault="00F84676" w:rsidP="00814FA8">
      <w:pPr>
        <w:widowControl w:val="0"/>
        <w:tabs>
          <w:tab w:val="left" w:pos="709"/>
          <w:tab w:val="right" w:leader="dot" w:pos="9125"/>
        </w:tabs>
        <w:spacing w:line="341" w:lineRule="auto"/>
        <w:rPr>
          <w:bCs/>
          <w:sz w:val="26"/>
          <w:szCs w:val="26"/>
          <w:lang w:val="en-GB"/>
        </w:rPr>
      </w:pPr>
      <w:r w:rsidRPr="00E7425D">
        <w:rPr>
          <w:bCs/>
          <w:sz w:val="26"/>
          <w:szCs w:val="26"/>
          <w:lang w:val="vi-VN"/>
        </w:rPr>
        <w:tab/>
      </w:r>
      <w:proofErr w:type="spellStart"/>
      <w:r w:rsidR="004C39F9">
        <w:rPr>
          <w:bCs/>
          <w:sz w:val="26"/>
          <w:szCs w:val="26"/>
          <w:lang w:val="en-GB"/>
        </w:rPr>
        <w:t>Chúng</w:t>
      </w:r>
      <w:proofErr w:type="spellEnd"/>
      <w:r w:rsidR="004C39F9">
        <w:rPr>
          <w:bCs/>
          <w:sz w:val="26"/>
          <w:szCs w:val="26"/>
          <w:lang w:val="en-GB"/>
        </w:rPr>
        <w:t xml:space="preserve"> </w:t>
      </w:r>
      <w:proofErr w:type="spellStart"/>
      <w:r w:rsidR="004C39F9">
        <w:rPr>
          <w:bCs/>
          <w:sz w:val="26"/>
          <w:szCs w:val="26"/>
          <w:lang w:val="en-GB"/>
        </w:rPr>
        <w:t>tôi</w:t>
      </w:r>
      <w:proofErr w:type="spellEnd"/>
      <w:r w:rsidR="004C39F9">
        <w:rPr>
          <w:bCs/>
          <w:sz w:val="26"/>
          <w:szCs w:val="26"/>
          <w:lang w:val="en-GB"/>
        </w:rPr>
        <w:t xml:space="preserve"> </w:t>
      </w:r>
      <w:proofErr w:type="spellStart"/>
      <w:r w:rsidR="004C39F9">
        <w:rPr>
          <w:bCs/>
          <w:sz w:val="26"/>
          <w:szCs w:val="26"/>
          <w:lang w:val="en-GB"/>
        </w:rPr>
        <w:t>nhận</w:t>
      </w:r>
      <w:proofErr w:type="spellEnd"/>
      <w:r w:rsidR="004C39F9">
        <w:rPr>
          <w:bCs/>
          <w:sz w:val="26"/>
          <w:szCs w:val="26"/>
          <w:lang w:val="en-GB"/>
        </w:rPr>
        <w:t xml:space="preserve"> </w:t>
      </w:r>
      <w:proofErr w:type="spellStart"/>
      <w:r w:rsidR="004C39F9">
        <w:rPr>
          <w:bCs/>
          <w:sz w:val="26"/>
          <w:szCs w:val="26"/>
          <w:lang w:val="en-GB"/>
        </w:rPr>
        <w:t>thấy</w:t>
      </w:r>
      <w:proofErr w:type="spellEnd"/>
      <w:r w:rsidR="004C39F9">
        <w:rPr>
          <w:bCs/>
          <w:sz w:val="26"/>
          <w:szCs w:val="26"/>
          <w:lang w:val="en-GB"/>
        </w:rPr>
        <w:t xml:space="preserve"> </w:t>
      </w:r>
      <w:proofErr w:type="spellStart"/>
      <w:r w:rsidR="004C39F9">
        <w:rPr>
          <w:bCs/>
          <w:sz w:val="26"/>
          <w:szCs w:val="26"/>
          <w:lang w:val="en-GB"/>
        </w:rPr>
        <w:t>Hát</w:t>
      </w:r>
      <w:proofErr w:type="spellEnd"/>
      <w:r w:rsidR="004C39F9">
        <w:rPr>
          <w:bCs/>
          <w:sz w:val="26"/>
          <w:szCs w:val="26"/>
          <w:lang w:val="en-GB"/>
        </w:rPr>
        <w:t xml:space="preserve"> </w:t>
      </w:r>
      <w:proofErr w:type="spellStart"/>
      <w:r w:rsidR="004C39F9">
        <w:rPr>
          <w:bCs/>
          <w:sz w:val="26"/>
          <w:szCs w:val="26"/>
          <w:lang w:val="en-GB"/>
        </w:rPr>
        <w:t>Bả</w:t>
      </w:r>
      <w:proofErr w:type="spellEnd"/>
      <w:r w:rsidR="004C39F9">
        <w:rPr>
          <w:bCs/>
          <w:sz w:val="26"/>
          <w:szCs w:val="26"/>
          <w:lang w:val="en-GB"/>
        </w:rPr>
        <w:t xml:space="preserve"> </w:t>
      </w:r>
      <w:proofErr w:type="spellStart"/>
      <w:r w:rsidR="004C39F9">
        <w:rPr>
          <w:bCs/>
          <w:sz w:val="26"/>
          <w:szCs w:val="26"/>
          <w:lang w:val="en-GB"/>
        </w:rPr>
        <w:t>trạo</w:t>
      </w:r>
      <w:proofErr w:type="spellEnd"/>
      <w:r w:rsidR="004C39F9">
        <w:rPr>
          <w:bCs/>
          <w:sz w:val="26"/>
          <w:szCs w:val="26"/>
          <w:lang w:val="en-GB"/>
        </w:rPr>
        <w:t xml:space="preserve"> </w:t>
      </w:r>
      <w:proofErr w:type="spellStart"/>
      <w:r w:rsidR="004C39F9">
        <w:rPr>
          <w:bCs/>
          <w:sz w:val="26"/>
          <w:szCs w:val="26"/>
          <w:lang w:val="en-GB"/>
        </w:rPr>
        <w:t>có</w:t>
      </w:r>
      <w:proofErr w:type="spellEnd"/>
      <w:r w:rsidR="004C39F9">
        <w:rPr>
          <w:bCs/>
          <w:sz w:val="26"/>
          <w:szCs w:val="26"/>
          <w:lang w:val="en-GB"/>
        </w:rPr>
        <w:t xml:space="preserve"> </w:t>
      </w:r>
      <w:proofErr w:type="spellStart"/>
      <w:r w:rsidR="004C39F9">
        <w:rPr>
          <w:bCs/>
          <w:sz w:val="26"/>
          <w:szCs w:val="26"/>
          <w:lang w:val="en-GB"/>
        </w:rPr>
        <w:t>thể</w:t>
      </w:r>
      <w:proofErr w:type="spellEnd"/>
      <w:r w:rsidRPr="00E7425D">
        <w:rPr>
          <w:bCs/>
          <w:sz w:val="26"/>
          <w:szCs w:val="26"/>
          <w:lang w:val="vi-VN"/>
        </w:rPr>
        <w:t xml:space="preserve"> vận dụng vào dạy học âm nhạc trong nhà trường phổ thông, đặc biệt ở cấp THCS</w:t>
      </w:r>
      <w:r w:rsidR="00D011AF">
        <w:rPr>
          <w:bCs/>
          <w:sz w:val="26"/>
          <w:szCs w:val="26"/>
          <w:lang w:val="en-GB"/>
        </w:rPr>
        <w:t>.</w:t>
      </w:r>
    </w:p>
    <w:p w14:paraId="6B4C35BE" w14:textId="301DC6D0" w:rsidR="00F84676" w:rsidRPr="00E7425D" w:rsidRDefault="00F84676" w:rsidP="00814FA8">
      <w:pPr>
        <w:widowControl w:val="0"/>
        <w:tabs>
          <w:tab w:val="left" w:pos="709"/>
          <w:tab w:val="right" w:leader="dot" w:pos="9125"/>
        </w:tabs>
        <w:spacing w:line="341" w:lineRule="auto"/>
        <w:rPr>
          <w:bCs/>
          <w:sz w:val="26"/>
          <w:szCs w:val="26"/>
          <w:lang w:val="vi-VN"/>
        </w:rPr>
      </w:pPr>
      <w:r w:rsidRPr="00E7425D">
        <w:rPr>
          <w:bCs/>
          <w:sz w:val="26"/>
          <w:szCs w:val="26"/>
          <w:lang w:val="vi-VN"/>
        </w:rPr>
        <w:tab/>
        <w:t xml:space="preserve">Trước hết, giá trị văn hóa của </w:t>
      </w:r>
      <w:r w:rsidR="00E41758" w:rsidRPr="00E7425D">
        <w:rPr>
          <w:bCs/>
          <w:sz w:val="26"/>
          <w:szCs w:val="26"/>
          <w:lang w:val="vi-VN"/>
        </w:rPr>
        <w:t>Hát Bả trạo</w:t>
      </w:r>
      <w:r w:rsidRPr="00E7425D">
        <w:rPr>
          <w:bCs/>
          <w:sz w:val="26"/>
          <w:szCs w:val="26"/>
          <w:lang w:val="vi-VN"/>
        </w:rPr>
        <w:t xml:space="preserve"> có thể được khai thác hiệu quả trong mạch nội dung Thường thức âm nhạc và Giáo dục địa phương. Thông qua việc tìm </w:t>
      </w:r>
      <w:r w:rsidRPr="00E7425D">
        <w:rPr>
          <w:bCs/>
          <w:sz w:val="26"/>
          <w:szCs w:val="26"/>
          <w:lang w:val="vi-VN"/>
        </w:rPr>
        <w:lastRenderedPageBreak/>
        <w:t xml:space="preserve">hiểu về nguồn gốc, chức năng, bối cảnh diễn xướng và vai trò của </w:t>
      </w:r>
      <w:r w:rsidR="00E41758" w:rsidRPr="00E7425D">
        <w:rPr>
          <w:bCs/>
          <w:sz w:val="26"/>
          <w:szCs w:val="26"/>
          <w:lang w:val="vi-VN"/>
        </w:rPr>
        <w:t>Hát Bả trạo</w:t>
      </w:r>
      <w:r w:rsidRPr="00E7425D">
        <w:rPr>
          <w:bCs/>
          <w:sz w:val="26"/>
          <w:szCs w:val="26"/>
          <w:lang w:val="vi-VN"/>
        </w:rPr>
        <w:t xml:space="preserve"> trong đời sống cộng đồng ngư dân miền Trung, HS không chỉ được mở rộng hiểu biết về âm nhạc truyền thống mà còn được giáo dục về văn hóa và tinh thần dân tộc. Những nội dung này có thể được lồng ghép vào các tiết học giới thiệu về dân ca Việt Nam, hoặc trong các hoạt động trải nghiệm, dự án học tập liên môn.</w:t>
      </w:r>
    </w:p>
    <w:p w14:paraId="65B6A671" w14:textId="79AD9939" w:rsidR="00F84676" w:rsidRPr="00E7425D" w:rsidRDefault="00F84676" w:rsidP="00814FA8">
      <w:pPr>
        <w:widowControl w:val="0"/>
        <w:tabs>
          <w:tab w:val="left" w:pos="709"/>
          <w:tab w:val="right" w:leader="dot" w:pos="9125"/>
        </w:tabs>
        <w:spacing w:line="341" w:lineRule="auto"/>
        <w:rPr>
          <w:bCs/>
          <w:sz w:val="26"/>
          <w:szCs w:val="26"/>
          <w:lang w:val="vi-VN"/>
        </w:rPr>
      </w:pPr>
      <w:r w:rsidRPr="00E7425D">
        <w:rPr>
          <w:bCs/>
          <w:sz w:val="26"/>
          <w:szCs w:val="26"/>
          <w:lang w:val="vi-VN"/>
        </w:rPr>
        <w:tab/>
        <w:t xml:space="preserve">Thứ hai, lời ca và thể thơ trong </w:t>
      </w:r>
      <w:r w:rsidR="00E41758" w:rsidRPr="00E7425D">
        <w:rPr>
          <w:bCs/>
          <w:sz w:val="26"/>
          <w:szCs w:val="26"/>
          <w:lang w:val="vi-VN"/>
        </w:rPr>
        <w:t>Hát Bả trạo</w:t>
      </w:r>
      <w:r w:rsidRPr="00E7425D">
        <w:rPr>
          <w:bCs/>
          <w:sz w:val="26"/>
          <w:szCs w:val="26"/>
          <w:lang w:val="vi-VN"/>
        </w:rPr>
        <w:t xml:space="preserve"> với sự đa dạng về hình thức như thơ 3 từ,</w:t>
      </w:r>
      <w:r w:rsidR="00D843C0">
        <w:rPr>
          <w:bCs/>
          <w:sz w:val="26"/>
          <w:szCs w:val="26"/>
          <w:lang w:val="en-GB"/>
        </w:rPr>
        <w:t xml:space="preserve"> 7 </w:t>
      </w:r>
      <w:proofErr w:type="spellStart"/>
      <w:r w:rsidR="00D843C0">
        <w:rPr>
          <w:bCs/>
          <w:sz w:val="26"/>
          <w:szCs w:val="26"/>
          <w:lang w:val="en-GB"/>
        </w:rPr>
        <w:t>từ</w:t>
      </w:r>
      <w:proofErr w:type="spellEnd"/>
      <w:r w:rsidR="00D843C0">
        <w:rPr>
          <w:bCs/>
          <w:sz w:val="26"/>
          <w:szCs w:val="26"/>
          <w:lang w:val="en-GB"/>
        </w:rPr>
        <w:t>,</w:t>
      </w:r>
      <w:r w:rsidRPr="00E7425D">
        <w:rPr>
          <w:bCs/>
          <w:sz w:val="26"/>
          <w:szCs w:val="26"/>
          <w:lang w:val="vi-VN"/>
        </w:rPr>
        <w:t xml:space="preserve"> lục bát, Đường luật</w:t>
      </w:r>
      <w:r w:rsidR="00D843C0">
        <w:rPr>
          <w:bCs/>
          <w:sz w:val="26"/>
          <w:szCs w:val="26"/>
          <w:lang w:val="en-GB"/>
        </w:rPr>
        <w:t xml:space="preserve"> </w:t>
      </w:r>
      <w:r w:rsidRPr="00E7425D">
        <w:rPr>
          <w:bCs/>
          <w:sz w:val="26"/>
          <w:szCs w:val="26"/>
          <w:lang w:val="vi-VN"/>
        </w:rPr>
        <w:t xml:space="preserve">sẽ là chất liệu quý để vận dụng trong mạch nội dung Thường thức âm nhạc. HS có thể được hướng dẫn phân tích mối quan hệ giữa thơ và nhạc, giữa ngữ điệu và giai điệu, từ đó nâng cao khả năng cảm thụ và tư duy âm nhạc. Ngoài ra, </w:t>
      </w:r>
      <w:proofErr w:type="spellStart"/>
      <w:r w:rsidR="00003C90">
        <w:rPr>
          <w:bCs/>
          <w:sz w:val="26"/>
          <w:szCs w:val="26"/>
          <w:lang w:val="en-GB"/>
        </w:rPr>
        <w:t>cũng</w:t>
      </w:r>
      <w:proofErr w:type="spellEnd"/>
      <w:r w:rsidR="00003C90">
        <w:rPr>
          <w:bCs/>
          <w:sz w:val="26"/>
          <w:szCs w:val="26"/>
          <w:lang w:val="en-GB"/>
        </w:rPr>
        <w:t xml:space="preserve"> </w:t>
      </w:r>
      <w:proofErr w:type="spellStart"/>
      <w:r w:rsidR="00003C90">
        <w:rPr>
          <w:bCs/>
          <w:sz w:val="26"/>
          <w:szCs w:val="26"/>
          <w:lang w:val="en-GB"/>
        </w:rPr>
        <w:t>có</w:t>
      </w:r>
      <w:proofErr w:type="spellEnd"/>
      <w:r w:rsidR="00003C90">
        <w:rPr>
          <w:bCs/>
          <w:sz w:val="26"/>
          <w:szCs w:val="26"/>
          <w:lang w:val="en-GB"/>
        </w:rPr>
        <w:t xml:space="preserve"> </w:t>
      </w:r>
      <w:proofErr w:type="spellStart"/>
      <w:r w:rsidR="00003C90">
        <w:rPr>
          <w:bCs/>
          <w:sz w:val="26"/>
          <w:szCs w:val="26"/>
          <w:lang w:val="en-GB"/>
        </w:rPr>
        <w:t>thể</w:t>
      </w:r>
      <w:proofErr w:type="spellEnd"/>
      <w:r w:rsidR="00003C90">
        <w:rPr>
          <w:bCs/>
          <w:sz w:val="26"/>
          <w:szCs w:val="26"/>
          <w:lang w:val="en-GB"/>
        </w:rPr>
        <w:t xml:space="preserve"> </w:t>
      </w:r>
      <w:proofErr w:type="spellStart"/>
      <w:r w:rsidR="00003C90">
        <w:rPr>
          <w:bCs/>
          <w:sz w:val="26"/>
          <w:szCs w:val="26"/>
          <w:lang w:val="en-GB"/>
        </w:rPr>
        <w:t>hướng</w:t>
      </w:r>
      <w:proofErr w:type="spellEnd"/>
      <w:r w:rsidR="00003C90">
        <w:rPr>
          <w:bCs/>
          <w:sz w:val="26"/>
          <w:szCs w:val="26"/>
          <w:lang w:val="en-GB"/>
        </w:rPr>
        <w:t xml:space="preserve"> </w:t>
      </w:r>
      <w:proofErr w:type="spellStart"/>
      <w:r w:rsidR="00003C90">
        <w:rPr>
          <w:bCs/>
          <w:sz w:val="26"/>
          <w:szCs w:val="26"/>
          <w:lang w:val="en-GB"/>
        </w:rPr>
        <w:t>dẫn</w:t>
      </w:r>
      <w:proofErr w:type="spellEnd"/>
      <w:r w:rsidR="00003C90">
        <w:rPr>
          <w:bCs/>
          <w:sz w:val="26"/>
          <w:szCs w:val="26"/>
          <w:lang w:val="en-GB"/>
        </w:rPr>
        <w:t xml:space="preserve"> HS </w:t>
      </w:r>
      <w:proofErr w:type="spellStart"/>
      <w:r w:rsidR="00003C90">
        <w:rPr>
          <w:bCs/>
          <w:sz w:val="26"/>
          <w:szCs w:val="26"/>
          <w:lang w:val="en-GB"/>
        </w:rPr>
        <w:t>đặt</w:t>
      </w:r>
      <w:proofErr w:type="spellEnd"/>
      <w:r w:rsidR="00003C90">
        <w:rPr>
          <w:bCs/>
          <w:sz w:val="26"/>
          <w:szCs w:val="26"/>
          <w:lang w:val="en-GB"/>
        </w:rPr>
        <w:t xml:space="preserve"> </w:t>
      </w:r>
      <w:proofErr w:type="spellStart"/>
      <w:r w:rsidR="00003C90">
        <w:rPr>
          <w:bCs/>
          <w:sz w:val="26"/>
          <w:szCs w:val="26"/>
          <w:lang w:val="en-GB"/>
        </w:rPr>
        <w:t>lời</w:t>
      </w:r>
      <w:proofErr w:type="spellEnd"/>
      <w:r w:rsidR="00003C90">
        <w:rPr>
          <w:bCs/>
          <w:sz w:val="26"/>
          <w:szCs w:val="26"/>
          <w:lang w:val="en-GB"/>
        </w:rPr>
        <w:t xml:space="preserve"> </w:t>
      </w:r>
      <w:proofErr w:type="spellStart"/>
      <w:r w:rsidR="00003C90">
        <w:rPr>
          <w:bCs/>
          <w:sz w:val="26"/>
          <w:szCs w:val="26"/>
          <w:lang w:val="en-GB"/>
        </w:rPr>
        <w:t>mới</w:t>
      </w:r>
      <w:proofErr w:type="spellEnd"/>
      <w:r w:rsidR="00003C90">
        <w:rPr>
          <w:bCs/>
          <w:sz w:val="26"/>
          <w:szCs w:val="26"/>
          <w:lang w:val="en-GB"/>
        </w:rPr>
        <w:t xml:space="preserve"> </w:t>
      </w:r>
      <w:proofErr w:type="spellStart"/>
      <w:r w:rsidR="00003C90">
        <w:rPr>
          <w:bCs/>
          <w:sz w:val="26"/>
          <w:szCs w:val="26"/>
          <w:lang w:val="en-GB"/>
        </w:rPr>
        <w:t>cho</w:t>
      </w:r>
      <w:proofErr w:type="spellEnd"/>
      <w:r w:rsidR="00003C90">
        <w:rPr>
          <w:bCs/>
          <w:sz w:val="26"/>
          <w:szCs w:val="26"/>
          <w:lang w:val="en-GB"/>
        </w:rPr>
        <w:t xml:space="preserve"> </w:t>
      </w:r>
      <w:proofErr w:type="spellStart"/>
      <w:r w:rsidR="00003C90">
        <w:rPr>
          <w:bCs/>
          <w:sz w:val="26"/>
          <w:szCs w:val="26"/>
          <w:lang w:val="en-GB"/>
        </w:rPr>
        <w:t>làn</w:t>
      </w:r>
      <w:proofErr w:type="spellEnd"/>
      <w:r w:rsidR="00003C90">
        <w:rPr>
          <w:bCs/>
          <w:sz w:val="26"/>
          <w:szCs w:val="26"/>
          <w:lang w:val="en-GB"/>
        </w:rPr>
        <w:t xml:space="preserve"> </w:t>
      </w:r>
      <w:proofErr w:type="spellStart"/>
      <w:r w:rsidR="00003C90">
        <w:rPr>
          <w:bCs/>
          <w:sz w:val="26"/>
          <w:szCs w:val="26"/>
          <w:lang w:val="en-GB"/>
        </w:rPr>
        <w:t>điệu</w:t>
      </w:r>
      <w:proofErr w:type="spellEnd"/>
      <w:r w:rsidR="00003C90">
        <w:rPr>
          <w:bCs/>
          <w:sz w:val="26"/>
          <w:szCs w:val="26"/>
          <w:lang w:val="en-GB"/>
        </w:rPr>
        <w:t xml:space="preserve"> </w:t>
      </w:r>
      <w:proofErr w:type="spellStart"/>
      <w:r w:rsidR="00003C90">
        <w:rPr>
          <w:bCs/>
          <w:sz w:val="26"/>
          <w:szCs w:val="26"/>
          <w:lang w:val="en-GB"/>
        </w:rPr>
        <w:t>trong</w:t>
      </w:r>
      <w:proofErr w:type="spellEnd"/>
      <w:r w:rsidR="00003C90">
        <w:rPr>
          <w:bCs/>
          <w:sz w:val="26"/>
          <w:szCs w:val="26"/>
          <w:lang w:val="en-GB"/>
        </w:rPr>
        <w:t xml:space="preserve"> </w:t>
      </w:r>
      <w:proofErr w:type="spellStart"/>
      <w:r w:rsidR="00003C90">
        <w:rPr>
          <w:bCs/>
          <w:sz w:val="26"/>
          <w:szCs w:val="26"/>
          <w:lang w:val="en-GB"/>
        </w:rPr>
        <w:t>mạch</w:t>
      </w:r>
      <w:proofErr w:type="spellEnd"/>
      <w:r w:rsidR="00003C90">
        <w:rPr>
          <w:bCs/>
          <w:sz w:val="26"/>
          <w:szCs w:val="26"/>
          <w:lang w:val="en-GB"/>
        </w:rPr>
        <w:t xml:space="preserve"> </w:t>
      </w:r>
      <w:proofErr w:type="spellStart"/>
      <w:r w:rsidR="00003C90">
        <w:rPr>
          <w:bCs/>
          <w:sz w:val="26"/>
          <w:szCs w:val="26"/>
          <w:lang w:val="en-GB"/>
        </w:rPr>
        <w:t>nội</w:t>
      </w:r>
      <w:proofErr w:type="spellEnd"/>
      <w:r w:rsidR="00003C90">
        <w:rPr>
          <w:bCs/>
          <w:sz w:val="26"/>
          <w:szCs w:val="26"/>
          <w:lang w:val="en-GB"/>
        </w:rPr>
        <w:t xml:space="preserve"> dung </w:t>
      </w:r>
      <w:proofErr w:type="spellStart"/>
      <w:r w:rsidR="00003C90">
        <w:rPr>
          <w:bCs/>
          <w:sz w:val="26"/>
          <w:szCs w:val="26"/>
          <w:lang w:val="en-GB"/>
        </w:rPr>
        <w:t>Hát</w:t>
      </w:r>
      <w:proofErr w:type="spellEnd"/>
      <w:r w:rsidR="00003C90">
        <w:rPr>
          <w:bCs/>
          <w:sz w:val="26"/>
          <w:szCs w:val="26"/>
          <w:lang w:val="en-GB"/>
        </w:rPr>
        <w:t xml:space="preserve"> </w:t>
      </w:r>
      <w:proofErr w:type="spellStart"/>
      <w:r w:rsidR="00003C90">
        <w:rPr>
          <w:bCs/>
          <w:sz w:val="26"/>
          <w:szCs w:val="26"/>
          <w:lang w:val="en-GB"/>
        </w:rPr>
        <w:t>theo</w:t>
      </w:r>
      <w:proofErr w:type="spellEnd"/>
      <w:r w:rsidR="00003C90">
        <w:rPr>
          <w:bCs/>
          <w:sz w:val="26"/>
          <w:szCs w:val="26"/>
          <w:lang w:val="en-GB"/>
        </w:rPr>
        <w:t xml:space="preserve"> </w:t>
      </w:r>
      <w:proofErr w:type="spellStart"/>
      <w:r w:rsidR="00003C90">
        <w:rPr>
          <w:bCs/>
          <w:sz w:val="26"/>
          <w:szCs w:val="26"/>
          <w:lang w:val="en-GB"/>
        </w:rPr>
        <w:t>các</w:t>
      </w:r>
      <w:proofErr w:type="spellEnd"/>
      <w:r w:rsidR="00003C90">
        <w:rPr>
          <w:bCs/>
          <w:sz w:val="26"/>
          <w:szCs w:val="26"/>
          <w:lang w:val="en-GB"/>
        </w:rPr>
        <w:t xml:space="preserve"> </w:t>
      </w:r>
      <w:proofErr w:type="spellStart"/>
      <w:r w:rsidR="00003C90">
        <w:rPr>
          <w:bCs/>
          <w:sz w:val="26"/>
          <w:szCs w:val="26"/>
          <w:lang w:val="en-GB"/>
        </w:rPr>
        <w:t>thể</w:t>
      </w:r>
      <w:proofErr w:type="spellEnd"/>
      <w:r w:rsidR="00003C90">
        <w:rPr>
          <w:bCs/>
          <w:sz w:val="26"/>
          <w:szCs w:val="26"/>
          <w:lang w:val="en-GB"/>
        </w:rPr>
        <w:t xml:space="preserve"> </w:t>
      </w:r>
      <w:proofErr w:type="spellStart"/>
      <w:r w:rsidR="00003C90">
        <w:rPr>
          <w:bCs/>
          <w:sz w:val="26"/>
          <w:szCs w:val="26"/>
          <w:lang w:val="en-GB"/>
        </w:rPr>
        <w:t>thơ</w:t>
      </w:r>
      <w:proofErr w:type="spellEnd"/>
      <w:r w:rsidR="00003C90">
        <w:rPr>
          <w:bCs/>
          <w:sz w:val="26"/>
          <w:szCs w:val="26"/>
          <w:lang w:val="en-GB"/>
        </w:rPr>
        <w:t xml:space="preserve">, </w:t>
      </w:r>
      <w:proofErr w:type="spellStart"/>
      <w:r w:rsidR="00003C90">
        <w:rPr>
          <w:bCs/>
          <w:sz w:val="26"/>
          <w:szCs w:val="26"/>
          <w:lang w:val="en-GB"/>
        </w:rPr>
        <w:t>kết</w:t>
      </w:r>
      <w:proofErr w:type="spellEnd"/>
      <w:r w:rsidR="00003C90">
        <w:rPr>
          <w:bCs/>
          <w:sz w:val="26"/>
          <w:szCs w:val="26"/>
          <w:lang w:val="en-GB"/>
        </w:rPr>
        <w:t xml:space="preserve"> </w:t>
      </w:r>
      <w:proofErr w:type="spellStart"/>
      <w:r w:rsidR="00003C90">
        <w:rPr>
          <w:bCs/>
          <w:sz w:val="26"/>
          <w:szCs w:val="26"/>
          <w:lang w:val="en-GB"/>
        </w:rPr>
        <w:t>cấu</w:t>
      </w:r>
      <w:proofErr w:type="spellEnd"/>
      <w:r w:rsidR="00003C90">
        <w:rPr>
          <w:bCs/>
          <w:sz w:val="26"/>
          <w:szCs w:val="26"/>
          <w:lang w:val="en-GB"/>
        </w:rPr>
        <w:t xml:space="preserve"> </w:t>
      </w:r>
      <w:proofErr w:type="spellStart"/>
      <w:r w:rsidR="00003C90">
        <w:rPr>
          <w:bCs/>
          <w:sz w:val="26"/>
          <w:szCs w:val="26"/>
          <w:lang w:val="en-GB"/>
        </w:rPr>
        <w:t>chặt</w:t>
      </w:r>
      <w:proofErr w:type="spellEnd"/>
      <w:r w:rsidR="00003C90">
        <w:rPr>
          <w:bCs/>
          <w:sz w:val="26"/>
          <w:szCs w:val="26"/>
          <w:lang w:val="en-GB"/>
        </w:rPr>
        <w:t xml:space="preserve"> </w:t>
      </w:r>
      <w:proofErr w:type="spellStart"/>
      <w:r w:rsidR="00003C90">
        <w:rPr>
          <w:bCs/>
          <w:sz w:val="26"/>
          <w:szCs w:val="26"/>
          <w:lang w:val="en-GB"/>
        </w:rPr>
        <w:t>chẽ</w:t>
      </w:r>
      <w:proofErr w:type="spellEnd"/>
      <w:r w:rsidR="00003C90">
        <w:rPr>
          <w:bCs/>
          <w:sz w:val="26"/>
          <w:szCs w:val="26"/>
          <w:lang w:val="en-GB"/>
        </w:rPr>
        <w:t xml:space="preserve"> </w:t>
      </w:r>
      <w:proofErr w:type="spellStart"/>
      <w:r w:rsidR="00003C90">
        <w:rPr>
          <w:bCs/>
          <w:sz w:val="26"/>
          <w:szCs w:val="26"/>
          <w:lang w:val="en-GB"/>
        </w:rPr>
        <w:t>với</w:t>
      </w:r>
      <w:proofErr w:type="spellEnd"/>
      <w:r w:rsidR="00003C90">
        <w:rPr>
          <w:bCs/>
          <w:sz w:val="26"/>
          <w:szCs w:val="26"/>
          <w:lang w:val="en-GB"/>
        </w:rPr>
        <w:t xml:space="preserve"> </w:t>
      </w:r>
      <w:proofErr w:type="spellStart"/>
      <w:r w:rsidR="00003C90">
        <w:rPr>
          <w:bCs/>
          <w:sz w:val="26"/>
          <w:szCs w:val="26"/>
          <w:lang w:val="en-GB"/>
        </w:rPr>
        <w:t>giai</w:t>
      </w:r>
      <w:proofErr w:type="spellEnd"/>
      <w:r w:rsidR="00003C90">
        <w:rPr>
          <w:bCs/>
          <w:sz w:val="26"/>
          <w:szCs w:val="26"/>
          <w:lang w:val="en-GB"/>
        </w:rPr>
        <w:t xml:space="preserve"> </w:t>
      </w:r>
      <w:proofErr w:type="spellStart"/>
      <w:r w:rsidR="00003C90">
        <w:rPr>
          <w:bCs/>
          <w:sz w:val="26"/>
          <w:szCs w:val="26"/>
          <w:lang w:val="en-GB"/>
        </w:rPr>
        <w:t>điệu</w:t>
      </w:r>
      <w:proofErr w:type="spellEnd"/>
      <w:r w:rsidR="00003C90">
        <w:rPr>
          <w:bCs/>
          <w:sz w:val="26"/>
          <w:szCs w:val="26"/>
          <w:lang w:val="en-GB"/>
        </w:rPr>
        <w:t xml:space="preserve"> </w:t>
      </w:r>
      <w:proofErr w:type="spellStart"/>
      <w:r w:rsidR="00003C90">
        <w:rPr>
          <w:bCs/>
          <w:sz w:val="26"/>
          <w:szCs w:val="26"/>
          <w:lang w:val="en-GB"/>
        </w:rPr>
        <w:t>âm</w:t>
      </w:r>
      <w:proofErr w:type="spellEnd"/>
      <w:r w:rsidR="00003C90">
        <w:rPr>
          <w:bCs/>
          <w:sz w:val="26"/>
          <w:szCs w:val="26"/>
          <w:lang w:val="en-GB"/>
        </w:rPr>
        <w:t xml:space="preserve"> </w:t>
      </w:r>
      <w:proofErr w:type="spellStart"/>
      <w:r w:rsidR="00003C90">
        <w:rPr>
          <w:bCs/>
          <w:sz w:val="26"/>
          <w:szCs w:val="26"/>
          <w:lang w:val="en-GB"/>
        </w:rPr>
        <w:t>nhạc</w:t>
      </w:r>
      <w:proofErr w:type="spellEnd"/>
      <w:r w:rsidR="00003C90">
        <w:rPr>
          <w:bCs/>
          <w:sz w:val="26"/>
          <w:szCs w:val="26"/>
          <w:lang w:val="en-GB"/>
        </w:rPr>
        <w:t>. V</w:t>
      </w:r>
      <w:r w:rsidRPr="00E7425D">
        <w:rPr>
          <w:bCs/>
          <w:sz w:val="26"/>
          <w:szCs w:val="26"/>
          <w:lang w:val="vi-VN"/>
        </w:rPr>
        <w:t>iệc tiếp cận các thể thơ truyền thống còn góp phần bồi dưỡng năng lực ngôn ngữ và thẩm mỹ văn học cho HS.</w:t>
      </w:r>
    </w:p>
    <w:p w14:paraId="2B1C36F6" w14:textId="61963797" w:rsidR="00F84676" w:rsidRPr="00E7425D" w:rsidRDefault="00F84676" w:rsidP="00814FA8">
      <w:pPr>
        <w:widowControl w:val="0"/>
        <w:tabs>
          <w:tab w:val="left" w:pos="709"/>
          <w:tab w:val="right" w:leader="dot" w:pos="9125"/>
        </w:tabs>
        <w:spacing w:line="336" w:lineRule="auto"/>
        <w:rPr>
          <w:bCs/>
          <w:sz w:val="26"/>
          <w:szCs w:val="26"/>
          <w:lang w:val="vi-VN"/>
        </w:rPr>
      </w:pPr>
      <w:r w:rsidRPr="00E7425D">
        <w:rPr>
          <w:bCs/>
          <w:sz w:val="26"/>
          <w:szCs w:val="26"/>
          <w:lang w:val="vi-VN"/>
        </w:rPr>
        <w:tab/>
        <w:t xml:space="preserve">Thứ ba, các làn điệu </w:t>
      </w:r>
      <w:r w:rsidR="0083716F" w:rsidRPr="00E7425D">
        <w:rPr>
          <w:bCs/>
          <w:sz w:val="26"/>
          <w:szCs w:val="26"/>
          <w:lang w:val="en-GB"/>
        </w:rPr>
        <w:t>h</w:t>
      </w:r>
      <w:r w:rsidRPr="00E7425D">
        <w:rPr>
          <w:bCs/>
          <w:sz w:val="26"/>
          <w:szCs w:val="26"/>
          <w:lang w:val="vi-VN"/>
        </w:rPr>
        <w:t xml:space="preserve">ò với hình thức </w:t>
      </w:r>
      <w:r w:rsidR="0083716F" w:rsidRPr="00E7425D">
        <w:rPr>
          <w:bCs/>
          <w:sz w:val="26"/>
          <w:szCs w:val="26"/>
          <w:lang w:val="en-GB"/>
        </w:rPr>
        <w:t>x</w:t>
      </w:r>
      <w:r w:rsidRPr="00E7425D">
        <w:rPr>
          <w:bCs/>
          <w:sz w:val="26"/>
          <w:szCs w:val="26"/>
          <w:lang w:val="vi-VN"/>
        </w:rPr>
        <w:t xml:space="preserve">ướng - </w:t>
      </w:r>
      <w:r w:rsidR="0083716F" w:rsidRPr="00E7425D">
        <w:rPr>
          <w:bCs/>
          <w:sz w:val="26"/>
          <w:szCs w:val="26"/>
          <w:lang w:val="en-GB"/>
        </w:rPr>
        <w:t>x</w:t>
      </w:r>
      <w:r w:rsidRPr="00E7425D">
        <w:rPr>
          <w:bCs/>
          <w:sz w:val="26"/>
          <w:szCs w:val="26"/>
          <w:lang w:val="vi-VN"/>
        </w:rPr>
        <w:t xml:space="preserve">ô, có đặc điểm giai điệu rõ ràng, tiết tấu đều đặn, dễ hát và giàu tính biểu cảm, rất phù hợp để vận dụng trong mạch nội dung Hát. HS có thể được hướng dẫn luyện tập các làn điệu như </w:t>
      </w:r>
      <w:r w:rsidRPr="00E7425D">
        <w:rPr>
          <w:bCs/>
          <w:i/>
          <w:iCs/>
          <w:sz w:val="26"/>
          <w:szCs w:val="26"/>
          <w:lang w:val="vi-VN"/>
        </w:rPr>
        <w:t>Hò kéo neo, Hò thả lưới, Hò biệt ly</w:t>
      </w:r>
      <w:r w:rsidRPr="00E7425D">
        <w:rPr>
          <w:bCs/>
          <w:sz w:val="26"/>
          <w:szCs w:val="26"/>
          <w:lang w:val="vi-VN"/>
        </w:rPr>
        <w:t>… theo hình thức lĩnh xướng - đáp xướng, qua đó rèn luyện kỹ năng hát tập thể, khả năng phối hợp và cảm xúc biểu diễn.</w:t>
      </w:r>
    </w:p>
    <w:p w14:paraId="74754325" w14:textId="468DCFDE" w:rsidR="00F84676" w:rsidRPr="00E7425D" w:rsidRDefault="00F84676" w:rsidP="00814FA8">
      <w:pPr>
        <w:widowControl w:val="0"/>
        <w:tabs>
          <w:tab w:val="left" w:pos="709"/>
          <w:tab w:val="right" w:leader="dot" w:pos="9125"/>
        </w:tabs>
        <w:spacing w:line="336" w:lineRule="auto"/>
        <w:rPr>
          <w:bCs/>
          <w:sz w:val="26"/>
          <w:szCs w:val="26"/>
          <w:lang w:val="vi-VN"/>
        </w:rPr>
      </w:pPr>
      <w:r w:rsidRPr="00E7425D">
        <w:rPr>
          <w:bCs/>
          <w:sz w:val="26"/>
          <w:szCs w:val="26"/>
          <w:lang w:val="vi-VN"/>
        </w:rPr>
        <w:tab/>
        <w:t xml:space="preserve">Thứ tư, đặc điểm về </w:t>
      </w:r>
      <w:proofErr w:type="spellStart"/>
      <w:r w:rsidR="007B3FFF">
        <w:rPr>
          <w:bCs/>
          <w:sz w:val="26"/>
          <w:szCs w:val="26"/>
          <w:lang w:val="en-GB"/>
        </w:rPr>
        <w:t>giai</w:t>
      </w:r>
      <w:proofErr w:type="spellEnd"/>
      <w:r w:rsidR="007B3FFF">
        <w:rPr>
          <w:bCs/>
          <w:sz w:val="26"/>
          <w:szCs w:val="26"/>
          <w:lang w:val="en-GB"/>
        </w:rPr>
        <w:t xml:space="preserve"> </w:t>
      </w:r>
      <w:proofErr w:type="spellStart"/>
      <w:r w:rsidR="007B3FFF">
        <w:rPr>
          <w:bCs/>
          <w:sz w:val="26"/>
          <w:szCs w:val="26"/>
          <w:lang w:val="en-GB"/>
        </w:rPr>
        <w:t>điệu</w:t>
      </w:r>
      <w:proofErr w:type="spellEnd"/>
      <w:r w:rsidRPr="00E7425D">
        <w:rPr>
          <w:bCs/>
          <w:sz w:val="26"/>
          <w:szCs w:val="26"/>
          <w:lang w:val="vi-VN"/>
        </w:rPr>
        <w:t xml:space="preserve">, cấu trúc của </w:t>
      </w:r>
      <w:r w:rsidR="00E41758" w:rsidRPr="00E7425D">
        <w:rPr>
          <w:bCs/>
          <w:sz w:val="26"/>
          <w:szCs w:val="26"/>
          <w:lang w:val="vi-VN"/>
        </w:rPr>
        <w:t>Hát Bả trạo</w:t>
      </w:r>
      <w:r w:rsidRPr="00E7425D">
        <w:rPr>
          <w:bCs/>
          <w:sz w:val="26"/>
          <w:szCs w:val="26"/>
          <w:lang w:val="vi-VN"/>
        </w:rPr>
        <w:t xml:space="preserve"> có thể được khai thác trong mạch nội dung Nghe nhạc và Thực hành tiết tấu. HS có thể được nghe các trích đoạn </w:t>
      </w:r>
      <w:r w:rsidR="00E41758" w:rsidRPr="00E7425D">
        <w:rPr>
          <w:bCs/>
          <w:sz w:val="26"/>
          <w:szCs w:val="26"/>
          <w:lang w:val="vi-VN"/>
        </w:rPr>
        <w:t>Hát Bả trạo</w:t>
      </w:r>
      <w:r w:rsidRPr="00E7425D">
        <w:rPr>
          <w:bCs/>
          <w:sz w:val="26"/>
          <w:szCs w:val="26"/>
          <w:lang w:val="vi-VN"/>
        </w:rPr>
        <w:t xml:space="preserve"> để nhận biết các yếu tố âm nhạc đặc trưng như thang âm ngũ cung, tiết tấu đảo phách, nhịp điệu tự do, từ đó phát triển năng lực phân tích và cảm thụ âm nhạc. Việc sử dụng các </w:t>
      </w:r>
      <w:r w:rsidR="00F93E31">
        <w:rPr>
          <w:bCs/>
          <w:sz w:val="26"/>
          <w:szCs w:val="26"/>
          <w:lang w:val="vi-VN"/>
        </w:rPr>
        <w:t>VD</w:t>
      </w:r>
      <w:r w:rsidRPr="00E7425D">
        <w:rPr>
          <w:bCs/>
          <w:sz w:val="26"/>
          <w:szCs w:val="26"/>
          <w:lang w:val="vi-VN"/>
        </w:rPr>
        <w:t xml:space="preserve"> âm nhạc cụ thể từ </w:t>
      </w:r>
      <w:r w:rsidR="00E41758" w:rsidRPr="00E7425D">
        <w:rPr>
          <w:bCs/>
          <w:sz w:val="26"/>
          <w:szCs w:val="26"/>
          <w:lang w:val="vi-VN"/>
        </w:rPr>
        <w:t>Hát Bả trạo</w:t>
      </w:r>
      <w:r w:rsidRPr="00E7425D">
        <w:rPr>
          <w:bCs/>
          <w:sz w:val="26"/>
          <w:szCs w:val="26"/>
          <w:lang w:val="vi-VN"/>
        </w:rPr>
        <w:t xml:space="preserve"> cũng giúp HS làm quen với âm nhạc dân gian trong môi trường học tập hiện đại.</w:t>
      </w:r>
    </w:p>
    <w:p w14:paraId="519DE318" w14:textId="2A825CF5" w:rsidR="00F84676" w:rsidRPr="00E7425D" w:rsidRDefault="00F84676" w:rsidP="00814FA8">
      <w:pPr>
        <w:widowControl w:val="0"/>
        <w:tabs>
          <w:tab w:val="left" w:pos="709"/>
          <w:tab w:val="right" w:leader="dot" w:pos="9125"/>
        </w:tabs>
        <w:spacing w:line="336" w:lineRule="auto"/>
        <w:rPr>
          <w:bCs/>
          <w:sz w:val="26"/>
          <w:szCs w:val="26"/>
          <w:lang w:val="vi-VN"/>
        </w:rPr>
      </w:pPr>
      <w:r w:rsidRPr="00E7425D">
        <w:rPr>
          <w:bCs/>
          <w:sz w:val="26"/>
          <w:szCs w:val="26"/>
          <w:lang w:val="vi-VN"/>
        </w:rPr>
        <w:tab/>
        <w:t xml:space="preserve">Cuối cùng, tính cộng đồng và không gian diễn xướng của </w:t>
      </w:r>
      <w:r w:rsidR="00E41758" w:rsidRPr="00E7425D">
        <w:rPr>
          <w:bCs/>
          <w:sz w:val="26"/>
          <w:szCs w:val="26"/>
          <w:lang w:val="vi-VN"/>
        </w:rPr>
        <w:t>Hát Bả trạo</w:t>
      </w:r>
      <w:r w:rsidRPr="00E7425D">
        <w:rPr>
          <w:bCs/>
          <w:sz w:val="26"/>
          <w:szCs w:val="26"/>
          <w:lang w:val="vi-VN"/>
        </w:rPr>
        <w:t xml:space="preserve"> có thể được vận dụng trong các hoạt động trải nghiệm và dự án âm nhạc. HS có thể tham gia tái hiện một phần lễ hội, trình diễn các làn điệu dân ca, hoặc thực hiện các dự án tìm hiểu về di sản văn hóa địa phương.</w:t>
      </w:r>
      <w:r w:rsidR="00BA2F94">
        <w:rPr>
          <w:bCs/>
          <w:sz w:val="26"/>
          <w:szCs w:val="26"/>
          <w:lang w:val="en-GB"/>
        </w:rPr>
        <w:t xml:space="preserve"> </w:t>
      </w:r>
      <w:proofErr w:type="spellStart"/>
      <w:r w:rsidR="00BA2F94">
        <w:rPr>
          <w:bCs/>
          <w:sz w:val="26"/>
          <w:szCs w:val="26"/>
          <w:lang w:val="en-GB"/>
        </w:rPr>
        <w:t>Trong</w:t>
      </w:r>
      <w:proofErr w:type="spellEnd"/>
      <w:r w:rsidR="00BA2F94">
        <w:rPr>
          <w:bCs/>
          <w:sz w:val="26"/>
          <w:szCs w:val="26"/>
          <w:lang w:val="en-GB"/>
        </w:rPr>
        <w:t xml:space="preserve"> </w:t>
      </w:r>
      <w:proofErr w:type="spellStart"/>
      <w:r w:rsidR="00BA2F94">
        <w:rPr>
          <w:bCs/>
          <w:sz w:val="26"/>
          <w:szCs w:val="26"/>
          <w:lang w:val="en-GB"/>
        </w:rPr>
        <w:t>những</w:t>
      </w:r>
      <w:proofErr w:type="spellEnd"/>
      <w:r w:rsidR="00BA2F94">
        <w:rPr>
          <w:bCs/>
          <w:sz w:val="26"/>
          <w:szCs w:val="26"/>
          <w:lang w:val="en-GB"/>
        </w:rPr>
        <w:t xml:space="preserve"> </w:t>
      </w:r>
      <w:proofErr w:type="spellStart"/>
      <w:r w:rsidR="00BA2F94">
        <w:rPr>
          <w:bCs/>
          <w:sz w:val="26"/>
          <w:szCs w:val="26"/>
          <w:lang w:val="en-GB"/>
        </w:rPr>
        <w:t>dự</w:t>
      </w:r>
      <w:proofErr w:type="spellEnd"/>
      <w:r w:rsidR="00BA2F94">
        <w:rPr>
          <w:bCs/>
          <w:sz w:val="26"/>
          <w:szCs w:val="26"/>
          <w:lang w:val="en-GB"/>
        </w:rPr>
        <w:t xml:space="preserve"> </w:t>
      </w:r>
      <w:proofErr w:type="spellStart"/>
      <w:r w:rsidR="00BA2F94">
        <w:rPr>
          <w:bCs/>
          <w:sz w:val="26"/>
          <w:szCs w:val="26"/>
          <w:lang w:val="en-GB"/>
        </w:rPr>
        <w:t>án</w:t>
      </w:r>
      <w:proofErr w:type="spellEnd"/>
      <w:r w:rsidR="00BA2F94">
        <w:rPr>
          <w:bCs/>
          <w:sz w:val="26"/>
          <w:szCs w:val="26"/>
          <w:lang w:val="en-GB"/>
        </w:rPr>
        <w:t xml:space="preserve"> </w:t>
      </w:r>
      <w:proofErr w:type="spellStart"/>
      <w:r w:rsidR="00BA2F94">
        <w:rPr>
          <w:bCs/>
          <w:sz w:val="26"/>
          <w:szCs w:val="26"/>
          <w:lang w:val="en-GB"/>
        </w:rPr>
        <w:t>này</w:t>
      </w:r>
      <w:proofErr w:type="spellEnd"/>
      <w:r w:rsidR="00BA2F94">
        <w:rPr>
          <w:bCs/>
          <w:sz w:val="26"/>
          <w:szCs w:val="26"/>
          <w:lang w:val="en-GB"/>
        </w:rPr>
        <w:t xml:space="preserve">, </w:t>
      </w:r>
      <w:proofErr w:type="spellStart"/>
      <w:r w:rsidR="00BA2F94">
        <w:rPr>
          <w:bCs/>
          <w:sz w:val="26"/>
          <w:szCs w:val="26"/>
          <w:lang w:val="en-GB"/>
        </w:rPr>
        <w:t>chúng</w:t>
      </w:r>
      <w:proofErr w:type="spellEnd"/>
      <w:r w:rsidR="00BA2F94">
        <w:rPr>
          <w:bCs/>
          <w:sz w:val="26"/>
          <w:szCs w:val="26"/>
          <w:lang w:val="en-GB"/>
        </w:rPr>
        <w:t xml:space="preserve"> ta </w:t>
      </w:r>
      <w:proofErr w:type="spellStart"/>
      <w:r w:rsidR="00BA2F94">
        <w:rPr>
          <w:bCs/>
          <w:sz w:val="26"/>
          <w:szCs w:val="26"/>
          <w:lang w:val="en-GB"/>
        </w:rPr>
        <w:t>có</w:t>
      </w:r>
      <w:proofErr w:type="spellEnd"/>
      <w:r w:rsidR="00BA2F94">
        <w:rPr>
          <w:bCs/>
          <w:sz w:val="26"/>
          <w:szCs w:val="26"/>
          <w:lang w:val="en-GB"/>
        </w:rPr>
        <w:t xml:space="preserve"> </w:t>
      </w:r>
      <w:proofErr w:type="spellStart"/>
      <w:r w:rsidR="00BA2F94">
        <w:rPr>
          <w:bCs/>
          <w:sz w:val="26"/>
          <w:szCs w:val="26"/>
          <w:lang w:val="en-GB"/>
        </w:rPr>
        <w:t>thể</w:t>
      </w:r>
      <w:proofErr w:type="spellEnd"/>
      <w:r w:rsidR="00BA2F94">
        <w:rPr>
          <w:bCs/>
          <w:sz w:val="26"/>
          <w:szCs w:val="26"/>
          <w:lang w:val="en-GB"/>
        </w:rPr>
        <w:t xml:space="preserve"> </w:t>
      </w:r>
      <w:proofErr w:type="spellStart"/>
      <w:r w:rsidR="00BA2F94">
        <w:rPr>
          <w:bCs/>
          <w:sz w:val="26"/>
          <w:szCs w:val="26"/>
          <w:lang w:val="en-GB"/>
        </w:rPr>
        <w:t>vận</w:t>
      </w:r>
      <w:proofErr w:type="spellEnd"/>
      <w:r w:rsidR="00BA2F94">
        <w:rPr>
          <w:bCs/>
          <w:sz w:val="26"/>
          <w:szCs w:val="26"/>
          <w:lang w:val="en-GB"/>
        </w:rPr>
        <w:t xml:space="preserve"> </w:t>
      </w:r>
      <w:proofErr w:type="spellStart"/>
      <w:r w:rsidR="00BA2F94">
        <w:rPr>
          <w:bCs/>
          <w:sz w:val="26"/>
          <w:szCs w:val="26"/>
          <w:lang w:val="en-GB"/>
        </w:rPr>
        <w:t>dụng</w:t>
      </w:r>
      <w:proofErr w:type="spellEnd"/>
      <w:r w:rsidR="00BA2F94">
        <w:rPr>
          <w:bCs/>
          <w:sz w:val="26"/>
          <w:szCs w:val="26"/>
          <w:lang w:val="en-GB"/>
        </w:rPr>
        <w:t xml:space="preserve"> </w:t>
      </w:r>
      <w:proofErr w:type="spellStart"/>
      <w:r w:rsidR="00BA2F94">
        <w:rPr>
          <w:bCs/>
          <w:sz w:val="26"/>
          <w:szCs w:val="26"/>
          <w:lang w:val="en-GB"/>
        </w:rPr>
        <w:t>giá</w:t>
      </w:r>
      <w:proofErr w:type="spellEnd"/>
      <w:r w:rsidR="00BA2F94">
        <w:rPr>
          <w:bCs/>
          <w:sz w:val="26"/>
          <w:szCs w:val="26"/>
          <w:lang w:val="en-GB"/>
        </w:rPr>
        <w:t xml:space="preserve"> </w:t>
      </w:r>
      <w:proofErr w:type="spellStart"/>
      <w:r w:rsidR="00BA2F94">
        <w:rPr>
          <w:bCs/>
          <w:sz w:val="26"/>
          <w:szCs w:val="26"/>
          <w:lang w:val="en-GB"/>
        </w:rPr>
        <w:t>trị</w:t>
      </w:r>
      <w:proofErr w:type="spellEnd"/>
      <w:r w:rsidR="00BA2F94">
        <w:rPr>
          <w:bCs/>
          <w:sz w:val="26"/>
          <w:szCs w:val="26"/>
          <w:lang w:val="en-GB"/>
        </w:rPr>
        <w:t xml:space="preserve"> </w:t>
      </w:r>
      <w:proofErr w:type="spellStart"/>
      <w:r w:rsidR="00BA2F94">
        <w:rPr>
          <w:bCs/>
          <w:sz w:val="26"/>
          <w:szCs w:val="26"/>
          <w:lang w:val="en-GB"/>
        </w:rPr>
        <w:t>nội</w:t>
      </w:r>
      <w:proofErr w:type="spellEnd"/>
      <w:r w:rsidR="00BA2F94">
        <w:rPr>
          <w:bCs/>
          <w:sz w:val="26"/>
          <w:szCs w:val="26"/>
          <w:lang w:val="en-GB"/>
        </w:rPr>
        <w:t xml:space="preserve"> dung </w:t>
      </w:r>
      <w:proofErr w:type="spellStart"/>
      <w:r w:rsidR="00BA2F94">
        <w:rPr>
          <w:bCs/>
          <w:sz w:val="26"/>
          <w:szCs w:val="26"/>
          <w:lang w:val="en-GB"/>
        </w:rPr>
        <w:t>lời</w:t>
      </w:r>
      <w:proofErr w:type="spellEnd"/>
      <w:r w:rsidR="00BA2F94">
        <w:rPr>
          <w:bCs/>
          <w:sz w:val="26"/>
          <w:szCs w:val="26"/>
          <w:lang w:val="en-GB"/>
        </w:rPr>
        <w:t xml:space="preserve"> ca </w:t>
      </w:r>
      <w:proofErr w:type="spellStart"/>
      <w:r w:rsidR="00BA2F94">
        <w:rPr>
          <w:bCs/>
          <w:sz w:val="26"/>
          <w:szCs w:val="26"/>
          <w:lang w:val="en-GB"/>
        </w:rPr>
        <w:t>và</w:t>
      </w:r>
      <w:proofErr w:type="spellEnd"/>
      <w:r w:rsidR="00BA2F94">
        <w:rPr>
          <w:bCs/>
          <w:sz w:val="26"/>
          <w:szCs w:val="26"/>
          <w:lang w:val="en-GB"/>
        </w:rPr>
        <w:t xml:space="preserve"> </w:t>
      </w:r>
      <w:proofErr w:type="spellStart"/>
      <w:r w:rsidR="00BA2F94">
        <w:rPr>
          <w:bCs/>
          <w:sz w:val="26"/>
          <w:szCs w:val="26"/>
          <w:lang w:val="en-GB"/>
        </w:rPr>
        <w:t>giá</w:t>
      </w:r>
      <w:proofErr w:type="spellEnd"/>
      <w:r w:rsidR="00BA2F94">
        <w:rPr>
          <w:bCs/>
          <w:sz w:val="26"/>
          <w:szCs w:val="26"/>
          <w:lang w:val="en-GB"/>
        </w:rPr>
        <w:t xml:space="preserve"> </w:t>
      </w:r>
      <w:proofErr w:type="spellStart"/>
      <w:r w:rsidR="00BA2F94">
        <w:rPr>
          <w:bCs/>
          <w:sz w:val="26"/>
          <w:szCs w:val="26"/>
          <w:lang w:val="en-GB"/>
        </w:rPr>
        <w:t>trị</w:t>
      </w:r>
      <w:proofErr w:type="spellEnd"/>
      <w:r w:rsidR="00BA2F94">
        <w:rPr>
          <w:bCs/>
          <w:sz w:val="26"/>
          <w:szCs w:val="26"/>
          <w:lang w:val="en-GB"/>
        </w:rPr>
        <w:t xml:space="preserve"> </w:t>
      </w:r>
      <w:proofErr w:type="spellStart"/>
      <w:r w:rsidR="00BA2F94">
        <w:rPr>
          <w:bCs/>
          <w:sz w:val="26"/>
          <w:szCs w:val="26"/>
          <w:lang w:val="en-GB"/>
        </w:rPr>
        <w:t>mĩ</w:t>
      </w:r>
      <w:proofErr w:type="spellEnd"/>
      <w:r w:rsidR="00BA2F94">
        <w:rPr>
          <w:bCs/>
          <w:sz w:val="26"/>
          <w:szCs w:val="26"/>
          <w:lang w:val="en-GB"/>
        </w:rPr>
        <w:t xml:space="preserve"> </w:t>
      </w:r>
      <w:proofErr w:type="spellStart"/>
      <w:r w:rsidR="00BA2F94">
        <w:rPr>
          <w:bCs/>
          <w:sz w:val="26"/>
          <w:szCs w:val="26"/>
          <w:lang w:val="en-GB"/>
        </w:rPr>
        <w:t>thuật</w:t>
      </w:r>
      <w:proofErr w:type="spellEnd"/>
      <w:r w:rsidR="00BA2F94">
        <w:rPr>
          <w:bCs/>
          <w:sz w:val="26"/>
          <w:szCs w:val="26"/>
          <w:lang w:val="en-GB"/>
        </w:rPr>
        <w:t xml:space="preserve"> </w:t>
      </w:r>
      <w:proofErr w:type="spellStart"/>
      <w:r w:rsidR="00BA2F94">
        <w:rPr>
          <w:bCs/>
          <w:sz w:val="26"/>
          <w:szCs w:val="26"/>
          <w:lang w:val="en-GB"/>
        </w:rPr>
        <w:t>trong</w:t>
      </w:r>
      <w:proofErr w:type="spellEnd"/>
      <w:r w:rsidR="00BA2F94">
        <w:rPr>
          <w:bCs/>
          <w:sz w:val="26"/>
          <w:szCs w:val="26"/>
          <w:lang w:val="en-GB"/>
        </w:rPr>
        <w:t xml:space="preserve"> </w:t>
      </w:r>
      <w:proofErr w:type="spellStart"/>
      <w:r w:rsidR="00BA2F94">
        <w:rPr>
          <w:bCs/>
          <w:sz w:val="26"/>
          <w:szCs w:val="26"/>
          <w:lang w:val="en-GB"/>
        </w:rPr>
        <w:t>thiết</w:t>
      </w:r>
      <w:proofErr w:type="spellEnd"/>
      <w:r w:rsidR="00BA2F94">
        <w:rPr>
          <w:bCs/>
          <w:sz w:val="26"/>
          <w:szCs w:val="26"/>
          <w:lang w:val="en-GB"/>
        </w:rPr>
        <w:t xml:space="preserve"> </w:t>
      </w:r>
      <w:proofErr w:type="spellStart"/>
      <w:r w:rsidR="00BA2F94">
        <w:rPr>
          <w:bCs/>
          <w:sz w:val="26"/>
          <w:szCs w:val="26"/>
          <w:lang w:val="en-GB"/>
        </w:rPr>
        <w:t>kế</w:t>
      </w:r>
      <w:proofErr w:type="spellEnd"/>
      <w:r w:rsidR="00BA2F94">
        <w:rPr>
          <w:bCs/>
          <w:sz w:val="26"/>
          <w:szCs w:val="26"/>
          <w:lang w:val="en-GB"/>
        </w:rPr>
        <w:t xml:space="preserve"> </w:t>
      </w:r>
      <w:proofErr w:type="spellStart"/>
      <w:r w:rsidR="00BA2F94">
        <w:rPr>
          <w:bCs/>
          <w:sz w:val="26"/>
          <w:szCs w:val="26"/>
          <w:lang w:val="en-GB"/>
        </w:rPr>
        <w:t>các</w:t>
      </w:r>
      <w:proofErr w:type="spellEnd"/>
      <w:r w:rsidR="00BA2F94">
        <w:rPr>
          <w:bCs/>
          <w:sz w:val="26"/>
          <w:szCs w:val="26"/>
          <w:lang w:val="en-GB"/>
        </w:rPr>
        <w:t xml:space="preserve"> </w:t>
      </w:r>
      <w:proofErr w:type="spellStart"/>
      <w:r w:rsidR="00BA2F94">
        <w:rPr>
          <w:bCs/>
          <w:sz w:val="26"/>
          <w:szCs w:val="26"/>
          <w:lang w:val="en-GB"/>
        </w:rPr>
        <w:t>hoạt</w:t>
      </w:r>
      <w:proofErr w:type="spellEnd"/>
      <w:r w:rsidR="00BA2F94">
        <w:rPr>
          <w:bCs/>
          <w:sz w:val="26"/>
          <w:szCs w:val="26"/>
          <w:lang w:val="en-GB"/>
        </w:rPr>
        <w:t xml:space="preserve"> </w:t>
      </w:r>
      <w:proofErr w:type="spellStart"/>
      <w:r w:rsidR="00BA2F94">
        <w:rPr>
          <w:bCs/>
          <w:sz w:val="26"/>
          <w:szCs w:val="26"/>
          <w:lang w:val="en-GB"/>
        </w:rPr>
        <w:t>động</w:t>
      </w:r>
      <w:proofErr w:type="spellEnd"/>
      <w:r w:rsidR="00BA2F94">
        <w:rPr>
          <w:bCs/>
          <w:sz w:val="26"/>
          <w:szCs w:val="26"/>
          <w:lang w:val="en-GB"/>
        </w:rPr>
        <w:t xml:space="preserve"> </w:t>
      </w:r>
      <w:proofErr w:type="spellStart"/>
      <w:r w:rsidR="00BA2F94">
        <w:rPr>
          <w:bCs/>
          <w:sz w:val="26"/>
          <w:szCs w:val="26"/>
          <w:lang w:val="en-GB"/>
        </w:rPr>
        <w:t>của</w:t>
      </w:r>
      <w:proofErr w:type="spellEnd"/>
      <w:r w:rsidR="00BA2F94">
        <w:rPr>
          <w:bCs/>
          <w:sz w:val="26"/>
          <w:szCs w:val="26"/>
          <w:lang w:val="en-GB"/>
        </w:rPr>
        <w:t xml:space="preserve"> </w:t>
      </w:r>
      <w:proofErr w:type="spellStart"/>
      <w:r w:rsidR="00BA2F94">
        <w:rPr>
          <w:bCs/>
          <w:sz w:val="26"/>
          <w:szCs w:val="26"/>
          <w:lang w:val="en-GB"/>
        </w:rPr>
        <w:t>dự</w:t>
      </w:r>
      <w:proofErr w:type="spellEnd"/>
      <w:r w:rsidR="00BA2F94">
        <w:rPr>
          <w:bCs/>
          <w:sz w:val="26"/>
          <w:szCs w:val="26"/>
          <w:lang w:val="en-GB"/>
        </w:rPr>
        <w:t xml:space="preserve"> </w:t>
      </w:r>
      <w:proofErr w:type="spellStart"/>
      <w:r w:rsidR="00BA2F94">
        <w:rPr>
          <w:bCs/>
          <w:sz w:val="26"/>
          <w:szCs w:val="26"/>
          <w:lang w:val="en-GB"/>
        </w:rPr>
        <w:t>án</w:t>
      </w:r>
      <w:proofErr w:type="spellEnd"/>
      <w:r w:rsidR="00BA2F94">
        <w:rPr>
          <w:bCs/>
          <w:sz w:val="26"/>
          <w:szCs w:val="26"/>
          <w:lang w:val="en-GB"/>
        </w:rPr>
        <w:t>.</w:t>
      </w:r>
      <w:r w:rsidRPr="00E7425D">
        <w:rPr>
          <w:bCs/>
          <w:sz w:val="26"/>
          <w:szCs w:val="26"/>
          <w:lang w:val="vi-VN"/>
        </w:rPr>
        <w:t xml:space="preserve"> Những hoạt động này không chỉ giúp HS phát triển năng lực hợp tác, giao tiếp và sáng tạo, mà còn góp phần lan tỏa giá trị văn hóa truyền thống trong cộng đồng học đường.</w:t>
      </w:r>
    </w:p>
    <w:p w14:paraId="62E3ACA3" w14:textId="75BA8FD9" w:rsidR="00F84676" w:rsidRPr="00E7425D" w:rsidRDefault="00F84676" w:rsidP="00814FA8">
      <w:pPr>
        <w:widowControl w:val="0"/>
        <w:tabs>
          <w:tab w:val="left" w:pos="709"/>
          <w:tab w:val="right" w:leader="dot" w:pos="9125"/>
        </w:tabs>
        <w:spacing w:line="341" w:lineRule="auto"/>
        <w:rPr>
          <w:bCs/>
          <w:sz w:val="26"/>
          <w:szCs w:val="26"/>
          <w:lang w:val="vi-VN"/>
        </w:rPr>
      </w:pPr>
      <w:r w:rsidRPr="00E7425D">
        <w:rPr>
          <w:bCs/>
          <w:sz w:val="26"/>
          <w:szCs w:val="26"/>
          <w:lang w:val="vi-VN"/>
        </w:rPr>
        <w:tab/>
        <w:t xml:space="preserve">Từ những đặc điểm đã phân tích, có thể khẳng định </w:t>
      </w:r>
      <w:r w:rsidR="00E41758" w:rsidRPr="00E7425D">
        <w:rPr>
          <w:bCs/>
          <w:sz w:val="26"/>
          <w:szCs w:val="26"/>
          <w:lang w:val="vi-VN"/>
        </w:rPr>
        <w:t>Hát Bả trạo</w:t>
      </w:r>
      <w:r w:rsidRPr="00E7425D">
        <w:rPr>
          <w:bCs/>
          <w:sz w:val="26"/>
          <w:szCs w:val="26"/>
          <w:lang w:val="vi-VN"/>
        </w:rPr>
        <w:t xml:space="preserve"> là một thể loại âm nhạc truyền thống có khả năng vận dụng linh hoạt và hiệu quả trong dạy học âm </w:t>
      </w:r>
      <w:r w:rsidRPr="00E7425D">
        <w:rPr>
          <w:bCs/>
          <w:sz w:val="26"/>
          <w:szCs w:val="26"/>
          <w:lang w:val="vi-VN"/>
        </w:rPr>
        <w:lastRenderedPageBreak/>
        <w:t xml:space="preserve">nhạc ở cấp THCS. Việc dạy học </w:t>
      </w:r>
      <w:r w:rsidR="00E41758" w:rsidRPr="00E7425D">
        <w:rPr>
          <w:bCs/>
          <w:sz w:val="26"/>
          <w:szCs w:val="26"/>
          <w:lang w:val="vi-VN"/>
        </w:rPr>
        <w:t>Hát Bả trạo</w:t>
      </w:r>
      <w:r w:rsidRPr="00E7425D">
        <w:rPr>
          <w:bCs/>
          <w:sz w:val="26"/>
          <w:szCs w:val="26"/>
          <w:lang w:val="vi-VN"/>
        </w:rPr>
        <w:t xml:space="preserve"> theo hướng tích hợp trong chương trình không chỉ làm phong phú nội dung dạy học mà còn góp phần giáo dục HS về văn hóa</w:t>
      </w:r>
      <w:r w:rsidR="002A2D9C">
        <w:rPr>
          <w:bCs/>
          <w:sz w:val="26"/>
          <w:szCs w:val="26"/>
          <w:lang w:val="en-GB"/>
        </w:rPr>
        <w:t xml:space="preserve"> </w:t>
      </w:r>
      <w:r w:rsidRPr="00E7425D">
        <w:rPr>
          <w:bCs/>
          <w:sz w:val="26"/>
          <w:szCs w:val="26"/>
          <w:lang w:val="vi-VN"/>
        </w:rPr>
        <w:t>và bản sắc dân tộ</w:t>
      </w:r>
      <w:bookmarkStart w:id="462" w:name="_Toc202383868"/>
      <w:bookmarkStart w:id="463" w:name="_Toc203641884"/>
      <w:bookmarkStart w:id="464" w:name="_Toc203987443"/>
      <w:r w:rsidRPr="00E7425D">
        <w:rPr>
          <w:bCs/>
          <w:sz w:val="26"/>
          <w:szCs w:val="26"/>
          <w:lang w:val="vi-VN"/>
        </w:rPr>
        <w:t>c.</w:t>
      </w:r>
    </w:p>
    <w:p w14:paraId="5362DBEE" w14:textId="7F1F8A0C" w:rsidR="00F84676" w:rsidRPr="00E7425D" w:rsidRDefault="00F84676" w:rsidP="00814FA8">
      <w:pPr>
        <w:pStyle w:val="Heading1"/>
        <w:keepNext w:val="0"/>
        <w:widowControl w:val="0"/>
        <w:spacing w:line="341" w:lineRule="auto"/>
        <w:rPr>
          <w:b w:val="0"/>
          <w:sz w:val="26"/>
          <w:szCs w:val="26"/>
          <w:lang w:val="vi-VN"/>
        </w:rPr>
      </w:pPr>
      <w:bookmarkStart w:id="465" w:name="_Toc204178636"/>
      <w:bookmarkStart w:id="466" w:name="_Toc204179445"/>
      <w:bookmarkStart w:id="467" w:name="_Toc214367922"/>
      <w:bookmarkStart w:id="468" w:name="_Toc214368166"/>
      <w:bookmarkStart w:id="469" w:name="_Toc214368304"/>
      <w:bookmarkStart w:id="470" w:name="_Toc219399911"/>
      <w:bookmarkStart w:id="471" w:name="_Toc219400181"/>
      <w:bookmarkStart w:id="472" w:name="_Toc219400295"/>
      <w:bookmarkStart w:id="473" w:name="_Toc219433086"/>
      <w:r w:rsidRPr="00E7425D">
        <w:rPr>
          <w:sz w:val="26"/>
          <w:szCs w:val="26"/>
          <w:lang w:val="vi-VN"/>
        </w:rPr>
        <w:t>*</w:t>
      </w:r>
      <w:r w:rsidR="00BB2721">
        <w:rPr>
          <w:sz w:val="26"/>
          <w:szCs w:val="26"/>
          <w:lang w:val="en-GB"/>
        </w:rPr>
        <w:t xml:space="preserve"> </w:t>
      </w:r>
      <w:r w:rsidRPr="00E7425D">
        <w:rPr>
          <w:sz w:val="26"/>
          <w:szCs w:val="26"/>
          <w:lang w:val="vi-VN"/>
        </w:rPr>
        <w:t>Tiểu kết chương 2</w:t>
      </w:r>
      <w:bookmarkEnd w:id="462"/>
      <w:bookmarkEnd w:id="463"/>
      <w:bookmarkEnd w:id="464"/>
      <w:bookmarkEnd w:id="465"/>
      <w:bookmarkEnd w:id="466"/>
      <w:bookmarkEnd w:id="467"/>
      <w:bookmarkEnd w:id="468"/>
      <w:bookmarkEnd w:id="469"/>
      <w:bookmarkEnd w:id="470"/>
      <w:bookmarkEnd w:id="471"/>
      <w:bookmarkEnd w:id="472"/>
      <w:bookmarkEnd w:id="473"/>
    </w:p>
    <w:p w14:paraId="129C16D3" w14:textId="0D4586D0" w:rsidR="00F84676" w:rsidRPr="00E7425D" w:rsidRDefault="00F84676" w:rsidP="00814FA8">
      <w:pPr>
        <w:widowControl w:val="0"/>
        <w:tabs>
          <w:tab w:val="left" w:pos="709"/>
          <w:tab w:val="right" w:leader="dot" w:pos="9125"/>
        </w:tabs>
        <w:spacing w:line="341" w:lineRule="auto"/>
        <w:rPr>
          <w:bCs/>
          <w:sz w:val="26"/>
          <w:szCs w:val="26"/>
          <w:lang w:val="vi-VN"/>
        </w:rPr>
      </w:pPr>
      <w:r w:rsidRPr="00E7425D">
        <w:rPr>
          <w:bCs/>
          <w:sz w:val="26"/>
          <w:szCs w:val="26"/>
          <w:lang w:val="vi-VN"/>
        </w:rPr>
        <w:tab/>
        <w:t xml:space="preserve">Chương 2 của luận án đã tập trung phân tích toàn diện đặc điểm thể loại </w:t>
      </w:r>
      <w:r w:rsidR="00E41758" w:rsidRPr="00E7425D">
        <w:rPr>
          <w:bCs/>
          <w:sz w:val="26"/>
          <w:szCs w:val="26"/>
          <w:lang w:val="vi-VN"/>
        </w:rPr>
        <w:t>Hát Bả trạo</w:t>
      </w:r>
      <w:r w:rsidRPr="00E7425D">
        <w:rPr>
          <w:bCs/>
          <w:sz w:val="26"/>
          <w:szCs w:val="26"/>
          <w:lang w:val="vi-VN"/>
        </w:rPr>
        <w:t xml:space="preserve">. Trên cơ sở khảo sát thực tiễn và tổng hợp tài liệu, chương này đã làm rõ các yếu tố cấu thành nên giá trị nghệ thuật và khả năng vận dụng </w:t>
      </w:r>
      <w:r w:rsidR="00E41758" w:rsidRPr="00E7425D">
        <w:rPr>
          <w:bCs/>
          <w:sz w:val="26"/>
          <w:szCs w:val="26"/>
          <w:lang w:val="vi-VN"/>
        </w:rPr>
        <w:t>Hát Bả trạo</w:t>
      </w:r>
      <w:r w:rsidRPr="00E7425D">
        <w:rPr>
          <w:bCs/>
          <w:sz w:val="26"/>
          <w:szCs w:val="26"/>
          <w:lang w:val="vi-VN"/>
        </w:rPr>
        <w:t xml:space="preserve"> trong dạy học âm nhạc cho HS cấp THCS.</w:t>
      </w:r>
    </w:p>
    <w:p w14:paraId="09245C92" w14:textId="08E5107D" w:rsidR="00F84676" w:rsidRPr="00AC0149" w:rsidRDefault="00F84676" w:rsidP="00814FA8">
      <w:pPr>
        <w:widowControl w:val="0"/>
        <w:tabs>
          <w:tab w:val="left" w:pos="709"/>
          <w:tab w:val="right" w:leader="dot" w:pos="9125"/>
        </w:tabs>
        <w:spacing w:line="341" w:lineRule="auto"/>
        <w:rPr>
          <w:bCs/>
          <w:spacing w:val="-4"/>
          <w:sz w:val="26"/>
          <w:szCs w:val="26"/>
          <w:lang w:val="vi-VN"/>
        </w:rPr>
      </w:pPr>
      <w:r w:rsidRPr="00E7425D">
        <w:rPr>
          <w:bCs/>
          <w:sz w:val="26"/>
          <w:szCs w:val="26"/>
          <w:lang w:val="vi-VN"/>
        </w:rPr>
        <w:tab/>
      </w:r>
      <w:proofErr w:type="spellStart"/>
      <w:r w:rsidR="00C971B6" w:rsidRPr="00AC0149">
        <w:rPr>
          <w:bCs/>
          <w:spacing w:val="-4"/>
          <w:sz w:val="26"/>
          <w:szCs w:val="26"/>
          <w:lang w:val="en-GB"/>
        </w:rPr>
        <w:t>Không</w:t>
      </w:r>
      <w:proofErr w:type="spellEnd"/>
      <w:r w:rsidRPr="00AC0149">
        <w:rPr>
          <w:bCs/>
          <w:spacing w:val="-4"/>
          <w:sz w:val="26"/>
          <w:szCs w:val="26"/>
          <w:lang w:val="vi-VN"/>
        </w:rPr>
        <w:t xml:space="preserve"> gian văn hóa đặc trưng của </w:t>
      </w:r>
      <w:r w:rsidR="000C5408" w:rsidRPr="00AC0149">
        <w:rPr>
          <w:bCs/>
          <w:spacing w:val="-4"/>
          <w:sz w:val="26"/>
          <w:szCs w:val="26"/>
          <w:lang w:val="vi-VN"/>
        </w:rPr>
        <w:t>TP</w:t>
      </w:r>
      <w:r w:rsidRPr="00AC0149">
        <w:rPr>
          <w:bCs/>
          <w:spacing w:val="-4"/>
          <w:sz w:val="26"/>
          <w:szCs w:val="26"/>
          <w:lang w:val="vi-VN"/>
        </w:rPr>
        <w:t xml:space="preserve"> Đà Nẵng</w:t>
      </w:r>
      <w:r w:rsidR="00C971B6" w:rsidRPr="00AC0149">
        <w:rPr>
          <w:bCs/>
          <w:spacing w:val="-4"/>
          <w:sz w:val="26"/>
          <w:szCs w:val="26"/>
          <w:lang w:val="en-GB"/>
        </w:rPr>
        <w:t xml:space="preserve">, </w:t>
      </w:r>
      <w:r w:rsidRPr="00AC0149">
        <w:rPr>
          <w:bCs/>
          <w:spacing w:val="-4"/>
          <w:sz w:val="26"/>
          <w:szCs w:val="26"/>
          <w:lang w:val="vi-VN"/>
        </w:rPr>
        <w:t xml:space="preserve">nơi </w:t>
      </w:r>
      <w:r w:rsidR="00E41758" w:rsidRPr="00AC0149">
        <w:rPr>
          <w:bCs/>
          <w:spacing w:val="-4"/>
          <w:sz w:val="26"/>
          <w:szCs w:val="26"/>
          <w:lang w:val="vi-VN"/>
        </w:rPr>
        <w:t>Hát Bả trạo</w:t>
      </w:r>
      <w:r w:rsidRPr="00AC0149">
        <w:rPr>
          <w:bCs/>
          <w:spacing w:val="-4"/>
          <w:sz w:val="26"/>
          <w:szCs w:val="26"/>
          <w:lang w:val="vi-VN"/>
        </w:rPr>
        <w:t xml:space="preserve"> được hình thành, phát triển và lưu truyền như một phần không thể tách rời của đời sống cộng đồng</w:t>
      </w:r>
      <w:r w:rsidR="00C971B6" w:rsidRPr="00AC0149">
        <w:rPr>
          <w:bCs/>
          <w:spacing w:val="-4"/>
          <w:sz w:val="26"/>
          <w:szCs w:val="26"/>
          <w:lang w:val="en-GB"/>
        </w:rPr>
        <w:t xml:space="preserve">, </w:t>
      </w:r>
      <w:r w:rsidRPr="00AC0149">
        <w:rPr>
          <w:bCs/>
          <w:spacing w:val="-4"/>
          <w:sz w:val="26"/>
          <w:szCs w:val="26"/>
          <w:lang w:val="vi-VN"/>
        </w:rPr>
        <w:t xml:space="preserve">là sự kết tinh giữa truyền thống và hiện đại, giữa tín ngưỡng dân gian và nghệ thuật trình diễn, tạo điều kiện thuận lợi cho việc đưa </w:t>
      </w:r>
      <w:r w:rsidR="00E41758" w:rsidRPr="00AC0149">
        <w:rPr>
          <w:bCs/>
          <w:spacing w:val="-4"/>
          <w:sz w:val="26"/>
          <w:szCs w:val="26"/>
          <w:lang w:val="vi-VN"/>
        </w:rPr>
        <w:t>Hát Bả trạo</w:t>
      </w:r>
      <w:r w:rsidRPr="00AC0149">
        <w:rPr>
          <w:bCs/>
          <w:spacing w:val="-4"/>
          <w:sz w:val="26"/>
          <w:szCs w:val="26"/>
          <w:lang w:val="vi-VN"/>
        </w:rPr>
        <w:t xml:space="preserve"> vào môi trường giáo dục.</w:t>
      </w:r>
    </w:p>
    <w:p w14:paraId="52FFFE31" w14:textId="58963C14" w:rsidR="00F84676" w:rsidRPr="00E7425D" w:rsidRDefault="00F84676" w:rsidP="00814FA8">
      <w:pPr>
        <w:widowControl w:val="0"/>
        <w:tabs>
          <w:tab w:val="left" w:pos="709"/>
          <w:tab w:val="right" w:leader="dot" w:pos="9125"/>
        </w:tabs>
        <w:spacing w:line="341" w:lineRule="auto"/>
        <w:rPr>
          <w:bCs/>
          <w:sz w:val="26"/>
          <w:szCs w:val="26"/>
          <w:lang w:val="vi-VN"/>
        </w:rPr>
      </w:pPr>
      <w:r w:rsidRPr="00E7425D">
        <w:rPr>
          <w:bCs/>
          <w:sz w:val="26"/>
          <w:szCs w:val="26"/>
          <w:lang w:val="vi-VN"/>
        </w:rPr>
        <w:tab/>
      </w:r>
      <w:proofErr w:type="spellStart"/>
      <w:r w:rsidR="00AC0149">
        <w:rPr>
          <w:bCs/>
          <w:sz w:val="26"/>
          <w:szCs w:val="26"/>
          <w:lang w:val="en-GB"/>
        </w:rPr>
        <w:t>Có</w:t>
      </w:r>
      <w:proofErr w:type="spellEnd"/>
      <w:r w:rsidRPr="00E7425D">
        <w:rPr>
          <w:bCs/>
          <w:sz w:val="26"/>
          <w:szCs w:val="26"/>
          <w:lang w:val="vi-VN"/>
        </w:rPr>
        <w:t xml:space="preserve"> thể thấy </w:t>
      </w:r>
      <w:r w:rsidR="00E41758" w:rsidRPr="00E7425D">
        <w:rPr>
          <w:bCs/>
          <w:sz w:val="26"/>
          <w:szCs w:val="26"/>
          <w:lang w:val="vi-VN"/>
        </w:rPr>
        <w:t>Hát Bả trạo</w:t>
      </w:r>
      <w:r w:rsidRPr="00E7425D">
        <w:rPr>
          <w:bCs/>
          <w:sz w:val="26"/>
          <w:szCs w:val="26"/>
          <w:lang w:val="vi-VN"/>
        </w:rPr>
        <w:t xml:space="preserve"> là một thể loại âm nhạc </w:t>
      </w:r>
      <w:proofErr w:type="spellStart"/>
      <w:r w:rsidR="00720CA5">
        <w:rPr>
          <w:bCs/>
          <w:sz w:val="26"/>
          <w:szCs w:val="26"/>
          <w:lang w:val="en-GB"/>
        </w:rPr>
        <w:t>truyền</w:t>
      </w:r>
      <w:proofErr w:type="spellEnd"/>
      <w:r w:rsidR="00720CA5">
        <w:rPr>
          <w:bCs/>
          <w:sz w:val="26"/>
          <w:szCs w:val="26"/>
          <w:lang w:val="en-GB"/>
        </w:rPr>
        <w:t xml:space="preserve"> </w:t>
      </w:r>
      <w:proofErr w:type="spellStart"/>
      <w:r w:rsidR="00720CA5">
        <w:rPr>
          <w:bCs/>
          <w:sz w:val="26"/>
          <w:szCs w:val="26"/>
          <w:lang w:val="en-GB"/>
        </w:rPr>
        <w:t>thống</w:t>
      </w:r>
      <w:proofErr w:type="spellEnd"/>
      <w:r w:rsidRPr="00E7425D">
        <w:rPr>
          <w:bCs/>
          <w:sz w:val="26"/>
          <w:szCs w:val="26"/>
          <w:lang w:val="vi-VN"/>
        </w:rPr>
        <w:t xml:space="preserve"> có cấu trúc chặt chẽ, giàu tính biểu cảm và mang đậm bản sắc văn hóa địa phương. Đặc biệt, sự đa dạng trong thể thơ (lục bát, thất ngôn bát cú, Đường luật</w:t>
      </w:r>
      <w:r w:rsidR="00DF2D91">
        <w:rPr>
          <w:bCs/>
          <w:sz w:val="26"/>
          <w:szCs w:val="26"/>
          <w:lang w:val="en-GB"/>
        </w:rPr>
        <w:t xml:space="preserve">, </w:t>
      </w:r>
      <w:r w:rsidR="00DF2D91" w:rsidRPr="00E7425D">
        <w:rPr>
          <w:bCs/>
          <w:sz w:val="26"/>
          <w:szCs w:val="26"/>
          <w:lang w:val="vi-VN"/>
        </w:rPr>
        <w:t>thơ 3 từ</w:t>
      </w:r>
      <w:r w:rsidRPr="00E7425D">
        <w:rPr>
          <w:bCs/>
          <w:sz w:val="26"/>
          <w:szCs w:val="26"/>
          <w:lang w:val="vi-VN"/>
        </w:rPr>
        <w:t>), sự phong phú trong làn điệu (hò, xướng, ngâm, vịnh, hát Nam, hát Oán, hát Thán...)</w:t>
      </w:r>
      <w:r w:rsidR="00BB2BCA">
        <w:rPr>
          <w:bCs/>
          <w:sz w:val="26"/>
          <w:szCs w:val="26"/>
          <w:lang w:val="en-GB"/>
        </w:rPr>
        <w:t>,</w:t>
      </w:r>
      <w:r w:rsidRPr="00E7425D">
        <w:rPr>
          <w:bCs/>
          <w:sz w:val="26"/>
          <w:szCs w:val="26"/>
          <w:lang w:val="vi-VN"/>
        </w:rPr>
        <w:t xml:space="preserve"> sự linh hoạt trong cấu trúc trình diễn</w:t>
      </w:r>
      <w:r w:rsidR="00BB2BCA">
        <w:rPr>
          <w:bCs/>
          <w:sz w:val="26"/>
          <w:szCs w:val="26"/>
          <w:lang w:val="en-GB"/>
        </w:rPr>
        <w:t xml:space="preserve">, </w:t>
      </w:r>
      <w:proofErr w:type="spellStart"/>
      <w:r w:rsidR="00BB2BCA">
        <w:rPr>
          <w:bCs/>
          <w:sz w:val="26"/>
          <w:szCs w:val="26"/>
          <w:lang w:val="en-GB"/>
        </w:rPr>
        <w:t>và</w:t>
      </w:r>
      <w:proofErr w:type="spellEnd"/>
      <w:r w:rsidR="00BB2BCA">
        <w:rPr>
          <w:bCs/>
          <w:sz w:val="26"/>
          <w:szCs w:val="26"/>
          <w:lang w:val="en-GB"/>
        </w:rPr>
        <w:t xml:space="preserve"> </w:t>
      </w:r>
      <w:proofErr w:type="spellStart"/>
      <w:r w:rsidR="00BB2BCA">
        <w:rPr>
          <w:bCs/>
          <w:sz w:val="26"/>
          <w:szCs w:val="26"/>
          <w:lang w:val="en-GB"/>
        </w:rPr>
        <w:t>những</w:t>
      </w:r>
      <w:proofErr w:type="spellEnd"/>
      <w:r w:rsidR="00BB2BCA">
        <w:rPr>
          <w:bCs/>
          <w:sz w:val="26"/>
          <w:szCs w:val="26"/>
          <w:lang w:val="en-GB"/>
        </w:rPr>
        <w:t xml:space="preserve"> </w:t>
      </w:r>
      <w:proofErr w:type="spellStart"/>
      <w:r w:rsidR="00BB2BCA">
        <w:rPr>
          <w:bCs/>
          <w:sz w:val="26"/>
          <w:szCs w:val="26"/>
          <w:lang w:val="en-GB"/>
        </w:rPr>
        <w:t>đặc</w:t>
      </w:r>
      <w:proofErr w:type="spellEnd"/>
      <w:r w:rsidR="00BB2BCA">
        <w:rPr>
          <w:bCs/>
          <w:sz w:val="26"/>
          <w:szCs w:val="26"/>
          <w:lang w:val="en-GB"/>
        </w:rPr>
        <w:t xml:space="preserve"> </w:t>
      </w:r>
      <w:proofErr w:type="spellStart"/>
      <w:r w:rsidR="00BB2BCA">
        <w:rPr>
          <w:bCs/>
          <w:sz w:val="26"/>
          <w:szCs w:val="26"/>
          <w:lang w:val="en-GB"/>
        </w:rPr>
        <w:t>điểm</w:t>
      </w:r>
      <w:proofErr w:type="spellEnd"/>
      <w:r w:rsidR="00BB2BCA">
        <w:rPr>
          <w:bCs/>
          <w:sz w:val="26"/>
          <w:szCs w:val="26"/>
          <w:lang w:val="en-GB"/>
        </w:rPr>
        <w:t xml:space="preserve"> </w:t>
      </w:r>
      <w:proofErr w:type="spellStart"/>
      <w:r w:rsidR="00BB2BCA">
        <w:rPr>
          <w:bCs/>
          <w:sz w:val="26"/>
          <w:szCs w:val="26"/>
          <w:lang w:val="en-GB"/>
        </w:rPr>
        <w:t>riêng</w:t>
      </w:r>
      <w:proofErr w:type="spellEnd"/>
      <w:r w:rsidR="00BB2BCA">
        <w:rPr>
          <w:bCs/>
          <w:sz w:val="26"/>
          <w:szCs w:val="26"/>
          <w:lang w:val="en-GB"/>
        </w:rPr>
        <w:t xml:space="preserve"> </w:t>
      </w:r>
      <w:proofErr w:type="spellStart"/>
      <w:r w:rsidR="00BB2BCA">
        <w:rPr>
          <w:bCs/>
          <w:sz w:val="26"/>
          <w:szCs w:val="26"/>
          <w:lang w:val="en-GB"/>
        </w:rPr>
        <w:t>trong</w:t>
      </w:r>
      <w:proofErr w:type="spellEnd"/>
      <w:r w:rsidR="00BB2BCA">
        <w:rPr>
          <w:bCs/>
          <w:sz w:val="26"/>
          <w:szCs w:val="26"/>
          <w:lang w:val="en-GB"/>
        </w:rPr>
        <w:t xml:space="preserve"> </w:t>
      </w:r>
      <w:proofErr w:type="spellStart"/>
      <w:r w:rsidR="00BB2BCA">
        <w:rPr>
          <w:bCs/>
          <w:sz w:val="26"/>
          <w:szCs w:val="26"/>
          <w:lang w:val="en-GB"/>
        </w:rPr>
        <w:t>giai</w:t>
      </w:r>
      <w:proofErr w:type="spellEnd"/>
      <w:r w:rsidR="00BB2BCA">
        <w:rPr>
          <w:bCs/>
          <w:sz w:val="26"/>
          <w:szCs w:val="26"/>
          <w:lang w:val="en-GB"/>
        </w:rPr>
        <w:t xml:space="preserve"> </w:t>
      </w:r>
      <w:proofErr w:type="spellStart"/>
      <w:r w:rsidR="00BB2BCA">
        <w:rPr>
          <w:bCs/>
          <w:sz w:val="26"/>
          <w:szCs w:val="26"/>
          <w:lang w:val="en-GB"/>
        </w:rPr>
        <w:t>điệu</w:t>
      </w:r>
      <w:proofErr w:type="spellEnd"/>
      <w:r w:rsidRPr="00E7425D">
        <w:rPr>
          <w:bCs/>
          <w:sz w:val="26"/>
          <w:szCs w:val="26"/>
          <w:lang w:val="vi-VN"/>
        </w:rPr>
        <w:t xml:space="preserve"> đã tạo nên một </w:t>
      </w:r>
      <w:proofErr w:type="spellStart"/>
      <w:r w:rsidR="004D5230">
        <w:rPr>
          <w:bCs/>
          <w:sz w:val="26"/>
          <w:szCs w:val="26"/>
          <w:lang w:val="en-GB"/>
        </w:rPr>
        <w:t>thể</w:t>
      </w:r>
      <w:proofErr w:type="spellEnd"/>
      <w:r w:rsidR="004D5230">
        <w:rPr>
          <w:bCs/>
          <w:sz w:val="26"/>
          <w:szCs w:val="26"/>
          <w:lang w:val="en-GB"/>
        </w:rPr>
        <w:t xml:space="preserve"> </w:t>
      </w:r>
      <w:proofErr w:type="spellStart"/>
      <w:r w:rsidR="004D5230">
        <w:rPr>
          <w:bCs/>
          <w:sz w:val="26"/>
          <w:szCs w:val="26"/>
          <w:lang w:val="en-GB"/>
        </w:rPr>
        <w:t>loại</w:t>
      </w:r>
      <w:proofErr w:type="spellEnd"/>
      <w:r w:rsidRPr="00E7425D">
        <w:rPr>
          <w:bCs/>
          <w:sz w:val="26"/>
          <w:szCs w:val="26"/>
          <w:lang w:val="vi-VN"/>
        </w:rPr>
        <w:t xml:space="preserve"> nghệ thuật có giá trị giáo dục cao.</w:t>
      </w:r>
    </w:p>
    <w:p w14:paraId="41C77DA2" w14:textId="6F8C8511" w:rsidR="00F84676" w:rsidRPr="00E7425D" w:rsidRDefault="00F84676" w:rsidP="00814FA8">
      <w:pPr>
        <w:widowControl w:val="0"/>
        <w:tabs>
          <w:tab w:val="left" w:pos="709"/>
          <w:tab w:val="right" w:leader="dot" w:pos="9125"/>
        </w:tabs>
        <w:spacing w:line="341" w:lineRule="auto"/>
        <w:rPr>
          <w:bCs/>
          <w:sz w:val="26"/>
          <w:szCs w:val="26"/>
          <w:lang w:val="vi-VN"/>
        </w:rPr>
      </w:pPr>
      <w:r w:rsidRPr="00E7425D">
        <w:rPr>
          <w:bCs/>
          <w:sz w:val="26"/>
          <w:szCs w:val="26"/>
          <w:lang w:val="vi-VN"/>
        </w:rPr>
        <w:tab/>
        <w:t>Trên cơ sở phân tích các đặc điểm đó, chúng tôi bước đầu xác định</w:t>
      </w:r>
      <w:r w:rsidR="006552ED" w:rsidRPr="00E7425D">
        <w:rPr>
          <w:bCs/>
          <w:sz w:val="26"/>
          <w:szCs w:val="26"/>
          <w:lang w:val="en-GB"/>
        </w:rPr>
        <w:t xml:space="preserve"> </w:t>
      </w:r>
      <w:proofErr w:type="spellStart"/>
      <w:r w:rsidR="006552ED" w:rsidRPr="00E7425D">
        <w:rPr>
          <w:bCs/>
          <w:sz w:val="26"/>
          <w:szCs w:val="26"/>
          <w:lang w:val="en-GB"/>
        </w:rPr>
        <w:t>giá</w:t>
      </w:r>
      <w:proofErr w:type="spellEnd"/>
      <w:r w:rsidR="006552ED" w:rsidRPr="00E7425D">
        <w:rPr>
          <w:bCs/>
          <w:sz w:val="26"/>
          <w:szCs w:val="26"/>
          <w:lang w:val="en-GB"/>
        </w:rPr>
        <w:t xml:space="preserve"> </w:t>
      </w:r>
      <w:proofErr w:type="spellStart"/>
      <w:r w:rsidR="006552ED" w:rsidRPr="00E7425D">
        <w:rPr>
          <w:bCs/>
          <w:sz w:val="26"/>
          <w:szCs w:val="26"/>
          <w:lang w:val="en-GB"/>
        </w:rPr>
        <w:t>trị</w:t>
      </w:r>
      <w:proofErr w:type="spellEnd"/>
      <w:r w:rsidR="00411829" w:rsidRPr="00E7425D">
        <w:rPr>
          <w:bCs/>
          <w:sz w:val="26"/>
          <w:szCs w:val="26"/>
          <w:lang w:val="en-GB"/>
        </w:rPr>
        <w:t xml:space="preserve"> </w:t>
      </w:r>
      <w:proofErr w:type="spellStart"/>
      <w:r w:rsidR="00411829" w:rsidRPr="00E7425D">
        <w:rPr>
          <w:bCs/>
          <w:sz w:val="26"/>
          <w:szCs w:val="26"/>
          <w:lang w:val="en-GB"/>
        </w:rPr>
        <w:t>của</w:t>
      </w:r>
      <w:proofErr w:type="spellEnd"/>
      <w:r w:rsidR="00411829" w:rsidRPr="00E7425D">
        <w:rPr>
          <w:bCs/>
          <w:sz w:val="26"/>
          <w:szCs w:val="26"/>
          <w:lang w:val="en-GB"/>
        </w:rPr>
        <w:t xml:space="preserve"> </w:t>
      </w:r>
      <w:proofErr w:type="spellStart"/>
      <w:r w:rsidR="00411829" w:rsidRPr="00E7425D">
        <w:rPr>
          <w:bCs/>
          <w:sz w:val="26"/>
          <w:szCs w:val="26"/>
          <w:lang w:val="en-GB"/>
        </w:rPr>
        <w:t>Hát</w:t>
      </w:r>
      <w:proofErr w:type="spellEnd"/>
      <w:r w:rsidR="00411829" w:rsidRPr="00E7425D">
        <w:rPr>
          <w:bCs/>
          <w:sz w:val="26"/>
          <w:szCs w:val="26"/>
          <w:lang w:val="en-GB"/>
        </w:rPr>
        <w:t xml:space="preserve"> </w:t>
      </w:r>
      <w:proofErr w:type="spellStart"/>
      <w:r w:rsidR="00411829" w:rsidRPr="00E7425D">
        <w:rPr>
          <w:bCs/>
          <w:sz w:val="26"/>
          <w:szCs w:val="26"/>
          <w:lang w:val="en-GB"/>
        </w:rPr>
        <w:t>Bả</w:t>
      </w:r>
      <w:proofErr w:type="spellEnd"/>
      <w:r w:rsidR="00411829" w:rsidRPr="00E7425D">
        <w:rPr>
          <w:bCs/>
          <w:sz w:val="26"/>
          <w:szCs w:val="26"/>
          <w:lang w:val="en-GB"/>
        </w:rPr>
        <w:t xml:space="preserve"> </w:t>
      </w:r>
      <w:proofErr w:type="spellStart"/>
      <w:r w:rsidR="00411829" w:rsidRPr="00E7425D">
        <w:rPr>
          <w:bCs/>
          <w:sz w:val="26"/>
          <w:szCs w:val="26"/>
          <w:lang w:val="en-GB"/>
        </w:rPr>
        <w:t>trạo</w:t>
      </w:r>
      <w:proofErr w:type="spellEnd"/>
      <w:r w:rsidR="006552ED" w:rsidRPr="00E7425D">
        <w:rPr>
          <w:bCs/>
          <w:sz w:val="26"/>
          <w:szCs w:val="26"/>
          <w:lang w:val="en-GB"/>
        </w:rPr>
        <w:t xml:space="preserve"> </w:t>
      </w:r>
      <w:proofErr w:type="spellStart"/>
      <w:r w:rsidR="006552ED" w:rsidRPr="00E7425D">
        <w:rPr>
          <w:bCs/>
          <w:sz w:val="26"/>
          <w:szCs w:val="26"/>
          <w:lang w:val="en-GB"/>
        </w:rPr>
        <w:t>và</w:t>
      </w:r>
      <w:proofErr w:type="spellEnd"/>
      <w:r w:rsidRPr="00E7425D">
        <w:rPr>
          <w:bCs/>
          <w:sz w:val="26"/>
          <w:szCs w:val="26"/>
          <w:lang w:val="vi-VN"/>
        </w:rPr>
        <w:t xml:space="preserve"> khả năng vận dụng </w:t>
      </w:r>
      <w:r w:rsidR="00E41758" w:rsidRPr="00E7425D">
        <w:rPr>
          <w:bCs/>
          <w:sz w:val="26"/>
          <w:szCs w:val="26"/>
          <w:lang w:val="vi-VN"/>
        </w:rPr>
        <w:t>Hát Bả trạo</w:t>
      </w:r>
      <w:r w:rsidRPr="00E7425D">
        <w:rPr>
          <w:bCs/>
          <w:sz w:val="26"/>
          <w:szCs w:val="26"/>
          <w:lang w:val="vi-VN"/>
        </w:rPr>
        <w:t xml:space="preserve"> trong dạy học âm nhạc cho HS cấp THCS. Cụ thể, các yếu tố như giá trị văn hóa, nội dung lời ca, hình thức diễn xướng tập thể</w:t>
      </w:r>
      <w:r w:rsidR="00E32068">
        <w:rPr>
          <w:bCs/>
          <w:sz w:val="26"/>
          <w:szCs w:val="26"/>
          <w:lang w:val="en-GB"/>
        </w:rPr>
        <w:t xml:space="preserve"> </w:t>
      </w:r>
      <w:proofErr w:type="spellStart"/>
      <w:r w:rsidR="00E32068">
        <w:rPr>
          <w:bCs/>
          <w:sz w:val="26"/>
          <w:szCs w:val="26"/>
          <w:lang w:val="en-GB"/>
        </w:rPr>
        <w:t>xướng</w:t>
      </w:r>
      <w:proofErr w:type="spellEnd"/>
      <w:r w:rsidR="00E32068">
        <w:rPr>
          <w:bCs/>
          <w:sz w:val="26"/>
          <w:szCs w:val="26"/>
          <w:lang w:val="en-GB"/>
        </w:rPr>
        <w:t xml:space="preserve"> - </w:t>
      </w:r>
      <w:proofErr w:type="spellStart"/>
      <w:r w:rsidR="00E32068">
        <w:rPr>
          <w:bCs/>
          <w:sz w:val="26"/>
          <w:szCs w:val="26"/>
          <w:lang w:val="en-GB"/>
        </w:rPr>
        <w:t>xô</w:t>
      </w:r>
      <w:proofErr w:type="spellEnd"/>
      <w:r w:rsidRPr="00E7425D">
        <w:rPr>
          <w:bCs/>
          <w:sz w:val="26"/>
          <w:szCs w:val="26"/>
          <w:lang w:val="vi-VN"/>
        </w:rPr>
        <w:t xml:space="preserve">, </w:t>
      </w:r>
      <w:proofErr w:type="spellStart"/>
      <w:r w:rsidR="00622E4E">
        <w:rPr>
          <w:bCs/>
          <w:sz w:val="26"/>
          <w:szCs w:val="26"/>
          <w:lang w:val="en-GB"/>
        </w:rPr>
        <w:t>cấu</w:t>
      </w:r>
      <w:proofErr w:type="spellEnd"/>
      <w:r w:rsidR="00622E4E">
        <w:rPr>
          <w:bCs/>
          <w:sz w:val="26"/>
          <w:szCs w:val="26"/>
          <w:lang w:val="en-GB"/>
        </w:rPr>
        <w:t xml:space="preserve"> </w:t>
      </w:r>
      <w:proofErr w:type="spellStart"/>
      <w:r w:rsidR="00622E4E">
        <w:rPr>
          <w:bCs/>
          <w:sz w:val="26"/>
          <w:szCs w:val="26"/>
          <w:lang w:val="en-GB"/>
        </w:rPr>
        <w:t>trúc</w:t>
      </w:r>
      <w:proofErr w:type="spellEnd"/>
      <w:r w:rsidR="00622E4E">
        <w:rPr>
          <w:bCs/>
          <w:sz w:val="26"/>
          <w:szCs w:val="26"/>
          <w:lang w:val="en-GB"/>
        </w:rPr>
        <w:t xml:space="preserve">, </w:t>
      </w:r>
      <w:proofErr w:type="spellStart"/>
      <w:r w:rsidR="00622E4E">
        <w:rPr>
          <w:bCs/>
          <w:sz w:val="26"/>
          <w:szCs w:val="26"/>
          <w:lang w:val="en-GB"/>
        </w:rPr>
        <w:t>giai</w:t>
      </w:r>
      <w:proofErr w:type="spellEnd"/>
      <w:r w:rsidR="00622E4E">
        <w:rPr>
          <w:bCs/>
          <w:sz w:val="26"/>
          <w:szCs w:val="26"/>
          <w:lang w:val="en-GB"/>
        </w:rPr>
        <w:t xml:space="preserve"> </w:t>
      </w:r>
      <w:proofErr w:type="spellStart"/>
      <w:r w:rsidR="00622E4E">
        <w:rPr>
          <w:bCs/>
          <w:sz w:val="26"/>
          <w:szCs w:val="26"/>
          <w:lang w:val="en-GB"/>
        </w:rPr>
        <w:t>điệu</w:t>
      </w:r>
      <w:proofErr w:type="spellEnd"/>
      <w:r w:rsidRPr="00E7425D">
        <w:rPr>
          <w:bCs/>
          <w:sz w:val="26"/>
          <w:szCs w:val="26"/>
          <w:lang w:val="vi-VN"/>
        </w:rPr>
        <w:t xml:space="preserve"> âm nhạc có thể được tích hợp linh hoạt vào các mạch nội dung của chương trình âm nhạc như: Hát, Nghe nhạc, Thường thức âm nhạc</w:t>
      </w:r>
      <w:r w:rsidR="009E7012">
        <w:rPr>
          <w:bCs/>
          <w:sz w:val="26"/>
          <w:szCs w:val="26"/>
          <w:lang w:val="en-GB"/>
        </w:rPr>
        <w:t xml:space="preserve">. </w:t>
      </w:r>
      <w:proofErr w:type="spellStart"/>
      <w:r w:rsidR="009E7012">
        <w:rPr>
          <w:bCs/>
          <w:sz w:val="26"/>
          <w:szCs w:val="26"/>
          <w:lang w:val="en-GB"/>
        </w:rPr>
        <w:t>Bên</w:t>
      </w:r>
      <w:proofErr w:type="spellEnd"/>
      <w:r w:rsidR="009E7012">
        <w:rPr>
          <w:bCs/>
          <w:sz w:val="26"/>
          <w:szCs w:val="26"/>
          <w:lang w:val="en-GB"/>
        </w:rPr>
        <w:t xml:space="preserve"> </w:t>
      </w:r>
      <w:proofErr w:type="spellStart"/>
      <w:r w:rsidR="009E7012">
        <w:rPr>
          <w:bCs/>
          <w:sz w:val="26"/>
          <w:szCs w:val="26"/>
          <w:lang w:val="en-GB"/>
        </w:rPr>
        <w:t>cạnh</w:t>
      </w:r>
      <w:proofErr w:type="spellEnd"/>
      <w:r w:rsidR="009E7012">
        <w:rPr>
          <w:bCs/>
          <w:sz w:val="26"/>
          <w:szCs w:val="26"/>
          <w:lang w:val="en-GB"/>
        </w:rPr>
        <w:t xml:space="preserve"> </w:t>
      </w:r>
      <w:proofErr w:type="spellStart"/>
      <w:r w:rsidR="009E7012">
        <w:rPr>
          <w:bCs/>
          <w:sz w:val="26"/>
          <w:szCs w:val="26"/>
          <w:lang w:val="en-GB"/>
        </w:rPr>
        <w:t>đó</w:t>
      </w:r>
      <w:proofErr w:type="spellEnd"/>
      <w:r w:rsidR="009E7012">
        <w:rPr>
          <w:bCs/>
          <w:sz w:val="26"/>
          <w:szCs w:val="26"/>
          <w:lang w:val="en-GB"/>
        </w:rPr>
        <w:t xml:space="preserve"> </w:t>
      </w:r>
      <w:proofErr w:type="spellStart"/>
      <w:r w:rsidR="009E7012">
        <w:rPr>
          <w:bCs/>
          <w:sz w:val="26"/>
          <w:szCs w:val="26"/>
          <w:lang w:val="en-GB"/>
        </w:rPr>
        <w:t>còn</w:t>
      </w:r>
      <w:proofErr w:type="spellEnd"/>
      <w:r w:rsidR="009E7012">
        <w:rPr>
          <w:bCs/>
          <w:sz w:val="26"/>
          <w:szCs w:val="26"/>
          <w:lang w:val="en-GB"/>
        </w:rPr>
        <w:t xml:space="preserve"> </w:t>
      </w:r>
      <w:proofErr w:type="spellStart"/>
      <w:r w:rsidR="009E7012">
        <w:rPr>
          <w:bCs/>
          <w:sz w:val="26"/>
          <w:szCs w:val="26"/>
          <w:lang w:val="en-GB"/>
        </w:rPr>
        <w:t>có</w:t>
      </w:r>
      <w:proofErr w:type="spellEnd"/>
      <w:r w:rsidR="009E7012">
        <w:rPr>
          <w:bCs/>
          <w:sz w:val="26"/>
          <w:szCs w:val="26"/>
          <w:lang w:val="en-GB"/>
        </w:rPr>
        <w:t xml:space="preserve"> </w:t>
      </w:r>
      <w:proofErr w:type="spellStart"/>
      <w:r w:rsidR="009E7012">
        <w:rPr>
          <w:bCs/>
          <w:sz w:val="26"/>
          <w:szCs w:val="26"/>
          <w:lang w:val="en-GB"/>
        </w:rPr>
        <w:t>thể</w:t>
      </w:r>
      <w:proofErr w:type="spellEnd"/>
      <w:r w:rsidR="009E7012">
        <w:rPr>
          <w:bCs/>
          <w:sz w:val="26"/>
          <w:szCs w:val="26"/>
          <w:lang w:val="en-GB"/>
        </w:rPr>
        <w:t xml:space="preserve"> </w:t>
      </w:r>
      <w:proofErr w:type="spellStart"/>
      <w:r w:rsidR="009E7012">
        <w:rPr>
          <w:bCs/>
          <w:sz w:val="26"/>
          <w:szCs w:val="26"/>
          <w:lang w:val="en-GB"/>
        </w:rPr>
        <w:t>tích</w:t>
      </w:r>
      <w:proofErr w:type="spellEnd"/>
      <w:r w:rsidR="009E7012">
        <w:rPr>
          <w:bCs/>
          <w:sz w:val="26"/>
          <w:szCs w:val="26"/>
          <w:lang w:val="en-GB"/>
        </w:rPr>
        <w:t xml:space="preserve"> </w:t>
      </w:r>
      <w:proofErr w:type="spellStart"/>
      <w:r w:rsidR="009E7012">
        <w:rPr>
          <w:bCs/>
          <w:sz w:val="26"/>
          <w:szCs w:val="26"/>
          <w:lang w:val="en-GB"/>
        </w:rPr>
        <w:t>hợp</w:t>
      </w:r>
      <w:proofErr w:type="spellEnd"/>
      <w:r w:rsidR="009E7012">
        <w:rPr>
          <w:bCs/>
          <w:sz w:val="26"/>
          <w:szCs w:val="26"/>
          <w:lang w:val="en-GB"/>
        </w:rPr>
        <w:t xml:space="preserve"> </w:t>
      </w:r>
      <w:proofErr w:type="spellStart"/>
      <w:r w:rsidR="009E7012">
        <w:rPr>
          <w:bCs/>
          <w:sz w:val="26"/>
          <w:szCs w:val="26"/>
          <w:lang w:val="en-GB"/>
        </w:rPr>
        <w:t>vào</w:t>
      </w:r>
      <w:proofErr w:type="spellEnd"/>
      <w:r w:rsidR="009E7012">
        <w:rPr>
          <w:bCs/>
          <w:sz w:val="26"/>
          <w:szCs w:val="26"/>
          <w:lang w:val="en-GB"/>
        </w:rPr>
        <w:t xml:space="preserve"> </w:t>
      </w:r>
      <w:proofErr w:type="spellStart"/>
      <w:r w:rsidR="009E7012">
        <w:rPr>
          <w:bCs/>
          <w:sz w:val="26"/>
          <w:szCs w:val="26"/>
          <w:lang w:val="en-GB"/>
        </w:rPr>
        <w:t>nội</w:t>
      </w:r>
      <w:proofErr w:type="spellEnd"/>
      <w:r w:rsidR="009E7012">
        <w:rPr>
          <w:bCs/>
          <w:sz w:val="26"/>
          <w:szCs w:val="26"/>
          <w:lang w:val="en-GB"/>
        </w:rPr>
        <w:t xml:space="preserve"> dung </w:t>
      </w:r>
      <w:r w:rsidRPr="00E7425D">
        <w:rPr>
          <w:bCs/>
          <w:sz w:val="26"/>
          <w:szCs w:val="26"/>
          <w:lang w:val="vi-VN"/>
        </w:rPr>
        <w:t>Giáo dục địa phương</w:t>
      </w:r>
      <w:r w:rsidR="009E7012">
        <w:rPr>
          <w:bCs/>
          <w:sz w:val="26"/>
          <w:szCs w:val="26"/>
          <w:lang w:val="en-GB"/>
        </w:rPr>
        <w:t xml:space="preserve">, </w:t>
      </w:r>
      <w:r w:rsidRPr="00E7425D">
        <w:rPr>
          <w:bCs/>
          <w:sz w:val="26"/>
          <w:szCs w:val="26"/>
          <w:lang w:val="vi-VN"/>
        </w:rPr>
        <w:t>Hoạt động trải nghiệm</w:t>
      </w:r>
      <w:r w:rsidR="009E7012">
        <w:rPr>
          <w:bCs/>
          <w:sz w:val="26"/>
          <w:szCs w:val="26"/>
          <w:lang w:val="en-GB"/>
        </w:rPr>
        <w:t xml:space="preserve">, </w:t>
      </w:r>
      <w:proofErr w:type="spellStart"/>
      <w:r w:rsidR="009E7012">
        <w:rPr>
          <w:bCs/>
          <w:sz w:val="26"/>
          <w:szCs w:val="26"/>
          <w:lang w:val="en-GB"/>
        </w:rPr>
        <w:t>hoặc</w:t>
      </w:r>
      <w:proofErr w:type="spellEnd"/>
      <w:r w:rsidR="009E7012">
        <w:rPr>
          <w:bCs/>
          <w:sz w:val="26"/>
          <w:szCs w:val="26"/>
          <w:lang w:val="en-GB"/>
        </w:rPr>
        <w:t xml:space="preserve"> </w:t>
      </w:r>
      <w:proofErr w:type="spellStart"/>
      <w:r w:rsidR="009E7012">
        <w:rPr>
          <w:bCs/>
          <w:sz w:val="26"/>
          <w:szCs w:val="26"/>
          <w:lang w:val="en-GB"/>
        </w:rPr>
        <w:t>tích</w:t>
      </w:r>
      <w:proofErr w:type="spellEnd"/>
      <w:r w:rsidR="009E7012">
        <w:rPr>
          <w:bCs/>
          <w:sz w:val="26"/>
          <w:szCs w:val="26"/>
          <w:lang w:val="en-GB"/>
        </w:rPr>
        <w:t xml:space="preserve"> </w:t>
      </w:r>
      <w:proofErr w:type="spellStart"/>
      <w:r w:rsidR="009E7012">
        <w:rPr>
          <w:bCs/>
          <w:sz w:val="26"/>
          <w:szCs w:val="26"/>
          <w:lang w:val="en-GB"/>
        </w:rPr>
        <w:t>hợp</w:t>
      </w:r>
      <w:proofErr w:type="spellEnd"/>
      <w:r w:rsidR="009E7012">
        <w:rPr>
          <w:bCs/>
          <w:sz w:val="26"/>
          <w:szCs w:val="26"/>
          <w:lang w:val="en-GB"/>
        </w:rPr>
        <w:t xml:space="preserve"> </w:t>
      </w:r>
      <w:proofErr w:type="spellStart"/>
      <w:r w:rsidR="009E7012">
        <w:rPr>
          <w:bCs/>
          <w:sz w:val="26"/>
          <w:szCs w:val="26"/>
          <w:lang w:val="en-GB"/>
        </w:rPr>
        <w:t>theo</w:t>
      </w:r>
      <w:proofErr w:type="spellEnd"/>
      <w:r w:rsidR="009E7012">
        <w:rPr>
          <w:bCs/>
          <w:sz w:val="26"/>
          <w:szCs w:val="26"/>
          <w:lang w:val="en-GB"/>
        </w:rPr>
        <w:t xml:space="preserve"> </w:t>
      </w:r>
      <w:proofErr w:type="spellStart"/>
      <w:r w:rsidR="009E7012">
        <w:rPr>
          <w:bCs/>
          <w:sz w:val="26"/>
          <w:szCs w:val="26"/>
          <w:lang w:val="en-GB"/>
        </w:rPr>
        <w:t>dự</w:t>
      </w:r>
      <w:proofErr w:type="spellEnd"/>
      <w:r w:rsidR="009E7012">
        <w:rPr>
          <w:bCs/>
          <w:sz w:val="26"/>
          <w:szCs w:val="26"/>
          <w:lang w:val="en-GB"/>
        </w:rPr>
        <w:t xml:space="preserve"> </w:t>
      </w:r>
      <w:proofErr w:type="spellStart"/>
      <w:r w:rsidR="009E7012">
        <w:rPr>
          <w:bCs/>
          <w:sz w:val="26"/>
          <w:szCs w:val="26"/>
          <w:lang w:val="en-GB"/>
        </w:rPr>
        <w:t>án</w:t>
      </w:r>
      <w:proofErr w:type="spellEnd"/>
      <w:r w:rsidR="009E7012">
        <w:rPr>
          <w:bCs/>
          <w:sz w:val="26"/>
          <w:szCs w:val="26"/>
          <w:lang w:val="en-GB"/>
        </w:rPr>
        <w:t xml:space="preserve"> </w:t>
      </w:r>
      <w:proofErr w:type="spellStart"/>
      <w:r w:rsidR="009E7012">
        <w:rPr>
          <w:bCs/>
          <w:sz w:val="26"/>
          <w:szCs w:val="26"/>
          <w:lang w:val="en-GB"/>
        </w:rPr>
        <w:t>liên</w:t>
      </w:r>
      <w:proofErr w:type="spellEnd"/>
      <w:r w:rsidR="009E7012">
        <w:rPr>
          <w:bCs/>
          <w:sz w:val="26"/>
          <w:szCs w:val="26"/>
          <w:lang w:val="en-GB"/>
        </w:rPr>
        <w:t xml:space="preserve"> </w:t>
      </w:r>
      <w:proofErr w:type="spellStart"/>
      <w:r w:rsidR="009E7012">
        <w:rPr>
          <w:bCs/>
          <w:sz w:val="26"/>
          <w:szCs w:val="26"/>
          <w:lang w:val="en-GB"/>
        </w:rPr>
        <w:t>môn</w:t>
      </w:r>
      <w:proofErr w:type="spellEnd"/>
      <w:r w:rsidRPr="00E7425D">
        <w:rPr>
          <w:bCs/>
          <w:sz w:val="26"/>
          <w:szCs w:val="26"/>
          <w:lang w:val="vi-VN"/>
        </w:rPr>
        <w:t>. Việc vận dụng này không chỉ góp phần bảo tồn và phát huy di sản văn hóa dân tộc, mà còn giúp HS phát triển năng lực âm nhạc, năng lực thẩm mỹ và phẩm chất yêu quê hương, đất nước.</w:t>
      </w:r>
    </w:p>
    <w:p w14:paraId="1D2B95E8" w14:textId="1826254E" w:rsidR="00351BD1" w:rsidRDefault="00F84676" w:rsidP="00814FA8">
      <w:pPr>
        <w:widowControl w:val="0"/>
        <w:tabs>
          <w:tab w:val="left" w:pos="709"/>
        </w:tabs>
        <w:spacing w:line="341" w:lineRule="auto"/>
        <w:rPr>
          <w:bCs/>
          <w:sz w:val="26"/>
          <w:szCs w:val="26"/>
          <w:lang w:val="vi-VN"/>
        </w:rPr>
      </w:pPr>
      <w:r w:rsidRPr="00E7425D">
        <w:rPr>
          <w:bCs/>
          <w:sz w:val="26"/>
          <w:szCs w:val="26"/>
          <w:lang w:val="vi-VN"/>
        </w:rPr>
        <w:tab/>
        <w:t xml:space="preserve">Những phân tích và nhận định trong chương 2 là cơ sở lý luận và thực tiễn quan trọng để chúng tôi tiếp tục đề xuất các biện pháp sư phạm cụ thể trong chương 4, nhằm thực hiện hiệu quả dạy học </w:t>
      </w:r>
      <w:r w:rsidR="00E41758" w:rsidRPr="00E7425D">
        <w:rPr>
          <w:bCs/>
          <w:sz w:val="26"/>
          <w:szCs w:val="26"/>
          <w:lang w:val="vi-VN"/>
        </w:rPr>
        <w:t>Hát Bả trạo</w:t>
      </w:r>
      <w:r w:rsidRPr="00E7425D">
        <w:rPr>
          <w:bCs/>
          <w:sz w:val="26"/>
          <w:szCs w:val="26"/>
          <w:lang w:val="vi-VN"/>
        </w:rPr>
        <w:t xml:space="preserve"> theo hướng tích hợp cho HS cấp THCS theo định hướng phát triển năng lực người học.</w:t>
      </w:r>
    </w:p>
    <w:p w14:paraId="6A171AAD" w14:textId="264BB8D1" w:rsidR="00950F3C" w:rsidRPr="00E7425D" w:rsidRDefault="00950F3C" w:rsidP="00194EA7">
      <w:pPr>
        <w:pStyle w:val="Heading1"/>
        <w:keepNext w:val="0"/>
        <w:widowControl w:val="0"/>
        <w:jc w:val="center"/>
        <w:rPr>
          <w:sz w:val="26"/>
          <w:szCs w:val="26"/>
          <w:lang w:val="vi-VN"/>
        </w:rPr>
      </w:pPr>
      <w:bookmarkStart w:id="474" w:name="_Toc202383869"/>
      <w:bookmarkStart w:id="475" w:name="_Toc203641885"/>
      <w:bookmarkStart w:id="476" w:name="_Toc204178637"/>
      <w:bookmarkStart w:id="477" w:name="_Toc204179446"/>
      <w:bookmarkStart w:id="478" w:name="_Toc214367923"/>
      <w:bookmarkStart w:id="479" w:name="_Toc214368167"/>
      <w:bookmarkStart w:id="480" w:name="_Toc214368305"/>
      <w:bookmarkStart w:id="481" w:name="_Toc219399912"/>
      <w:bookmarkStart w:id="482" w:name="_Toc219400182"/>
      <w:bookmarkStart w:id="483" w:name="_Toc219400296"/>
      <w:bookmarkStart w:id="484" w:name="_Toc219433087"/>
      <w:r w:rsidRPr="00E7425D">
        <w:rPr>
          <w:sz w:val="26"/>
          <w:szCs w:val="26"/>
          <w:lang w:val="vi-VN"/>
        </w:rPr>
        <w:lastRenderedPageBreak/>
        <w:t>Chương 3</w:t>
      </w:r>
      <w:bookmarkEnd w:id="263"/>
      <w:bookmarkEnd w:id="403"/>
      <w:bookmarkEnd w:id="404"/>
      <w:bookmarkEnd w:id="405"/>
      <w:bookmarkEnd w:id="406"/>
      <w:bookmarkEnd w:id="407"/>
      <w:bookmarkEnd w:id="474"/>
      <w:bookmarkEnd w:id="475"/>
      <w:bookmarkEnd w:id="476"/>
      <w:bookmarkEnd w:id="477"/>
      <w:bookmarkEnd w:id="478"/>
      <w:bookmarkEnd w:id="479"/>
      <w:bookmarkEnd w:id="480"/>
      <w:bookmarkEnd w:id="481"/>
      <w:bookmarkEnd w:id="482"/>
      <w:bookmarkEnd w:id="483"/>
      <w:bookmarkEnd w:id="484"/>
    </w:p>
    <w:p w14:paraId="3BB8D689" w14:textId="0B287EB6" w:rsidR="00515B68" w:rsidRPr="00E7425D" w:rsidRDefault="00254FD6" w:rsidP="00194EA7">
      <w:pPr>
        <w:pStyle w:val="Heading1"/>
        <w:keepNext w:val="0"/>
        <w:widowControl w:val="0"/>
        <w:spacing w:line="372" w:lineRule="auto"/>
        <w:jc w:val="center"/>
        <w:rPr>
          <w:rFonts w:ascii="Times New Roman Bold" w:hAnsi="Times New Roman Bold"/>
          <w:spacing w:val="-6"/>
          <w:sz w:val="26"/>
          <w:szCs w:val="26"/>
          <w:lang w:val="en-GB"/>
        </w:rPr>
      </w:pPr>
      <w:bookmarkStart w:id="485" w:name="_Toc186653226"/>
      <w:bookmarkStart w:id="486" w:name="_Toc203641886"/>
      <w:bookmarkStart w:id="487" w:name="_Toc204178638"/>
      <w:bookmarkStart w:id="488" w:name="_Toc204179447"/>
      <w:bookmarkStart w:id="489" w:name="_Toc214367924"/>
      <w:bookmarkStart w:id="490" w:name="_Toc214368168"/>
      <w:bookmarkStart w:id="491" w:name="_Toc214368306"/>
      <w:bookmarkStart w:id="492" w:name="_Toc219399913"/>
      <w:bookmarkStart w:id="493" w:name="_Toc219400183"/>
      <w:bookmarkStart w:id="494" w:name="_Toc219400297"/>
      <w:bookmarkStart w:id="495" w:name="_Toc219433088"/>
      <w:bookmarkStart w:id="496" w:name="_Toc193779032"/>
      <w:bookmarkStart w:id="497" w:name="_Toc193779118"/>
      <w:bookmarkStart w:id="498" w:name="_Toc193779216"/>
      <w:bookmarkStart w:id="499" w:name="_Toc193779315"/>
      <w:bookmarkStart w:id="500" w:name="_Toc202383870"/>
      <w:r w:rsidRPr="00E7425D">
        <w:rPr>
          <w:rFonts w:ascii="Times New Roman Bold" w:hAnsi="Times New Roman Bold"/>
          <w:spacing w:val="-6"/>
          <w:sz w:val="26"/>
          <w:szCs w:val="26"/>
          <w:lang w:val="vi-VN"/>
        </w:rPr>
        <w:t xml:space="preserve">THỰC TRẠNG DẠY HỌC </w:t>
      </w:r>
      <w:bookmarkStart w:id="501" w:name="_Toc177340819"/>
      <w:bookmarkStart w:id="502" w:name="_Toc186653227"/>
      <w:bookmarkEnd w:id="485"/>
      <w:r w:rsidR="00987AE9" w:rsidRPr="00E7425D">
        <w:rPr>
          <w:rFonts w:ascii="Times New Roman Bold" w:hAnsi="Times New Roman Bold"/>
          <w:spacing w:val="-6"/>
          <w:sz w:val="26"/>
          <w:szCs w:val="26"/>
          <w:lang w:val="en-GB"/>
        </w:rPr>
        <w:t>DÂN CA</w:t>
      </w:r>
      <w:r w:rsidR="00866945" w:rsidRPr="00E7425D">
        <w:rPr>
          <w:rFonts w:ascii="Times New Roman Bold" w:hAnsi="Times New Roman Bold"/>
          <w:spacing w:val="-6"/>
          <w:sz w:val="26"/>
          <w:szCs w:val="26"/>
          <w:lang w:val="en-GB"/>
        </w:rPr>
        <w:t xml:space="preserve"> VÀ </w:t>
      </w:r>
      <w:r w:rsidR="00E41758" w:rsidRPr="00E7425D">
        <w:rPr>
          <w:rFonts w:ascii="Times New Roman Bold" w:hAnsi="Times New Roman Bold"/>
          <w:spacing w:val="-6"/>
          <w:sz w:val="26"/>
          <w:szCs w:val="26"/>
          <w:lang w:val="en-GB"/>
        </w:rPr>
        <w:t>HÁT BẢ TRẠO</w:t>
      </w:r>
      <w:bookmarkEnd w:id="486"/>
      <w:bookmarkEnd w:id="487"/>
      <w:bookmarkEnd w:id="488"/>
      <w:bookmarkEnd w:id="489"/>
      <w:bookmarkEnd w:id="490"/>
      <w:bookmarkEnd w:id="491"/>
      <w:bookmarkEnd w:id="492"/>
      <w:bookmarkEnd w:id="493"/>
      <w:bookmarkEnd w:id="494"/>
      <w:bookmarkEnd w:id="495"/>
      <w:r w:rsidR="00515B68" w:rsidRPr="00E7425D">
        <w:rPr>
          <w:rFonts w:ascii="Times New Roman Bold" w:hAnsi="Times New Roman Bold"/>
          <w:spacing w:val="-6"/>
          <w:sz w:val="26"/>
          <w:szCs w:val="26"/>
          <w:lang w:val="en-GB"/>
        </w:rPr>
        <w:t xml:space="preserve"> </w:t>
      </w:r>
    </w:p>
    <w:p w14:paraId="5B485880" w14:textId="77777777" w:rsidR="0051290C" w:rsidRDefault="00CA763D" w:rsidP="00194EA7">
      <w:pPr>
        <w:pStyle w:val="Heading1"/>
        <w:keepNext w:val="0"/>
        <w:widowControl w:val="0"/>
        <w:spacing w:line="372" w:lineRule="auto"/>
        <w:jc w:val="center"/>
        <w:rPr>
          <w:sz w:val="26"/>
          <w:szCs w:val="26"/>
          <w:lang w:val="en-GB"/>
        </w:rPr>
      </w:pPr>
      <w:bookmarkStart w:id="503" w:name="_Toc203641887"/>
      <w:bookmarkStart w:id="504" w:name="_Toc204178639"/>
      <w:bookmarkStart w:id="505" w:name="_Toc204179448"/>
      <w:bookmarkStart w:id="506" w:name="_Toc214367925"/>
      <w:bookmarkStart w:id="507" w:name="_Toc214368169"/>
      <w:bookmarkStart w:id="508" w:name="_Toc214368307"/>
      <w:bookmarkStart w:id="509" w:name="_Toc219399914"/>
      <w:bookmarkStart w:id="510" w:name="_Toc219400184"/>
      <w:bookmarkStart w:id="511" w:name="_Toc219400298"/>
      <w:bookmarkStart w:id="512" w:name="_Toc219433089"/>
      <w:r>
        <w:rPr>
          <w:rFonts w:ascii="Times New Roman Bold" w:hAnsi="Times New Roman Bold"/>
          <w:spacing w:val="-6"/>
          <w:sz w:val="26"/>
          <w:szCs w:val="26"/>
          <w:lang w:val="en-GB"/>
        </w:rPr>
        <w:t>CHO HỌC SINH</w:t>
      </w:r>
      <w:r w:rsidR="00987AE9" w:rsidRPr="00E7425D">
        <w:rPr>
          <w:rFonts w:ascii="Times New Roman Bold" w:hAnsi="Times New Roman Bold"/>
          <w:spacing w:val="-6"/>
          <w:sz w:val="26"/>
          <w:szCs w:val="26"/>
          <w:lang w:val="en-GB"/>
        </w:rPr>
        <w:t xml:space="preserve"> </w:t>
      </w:r>
      <w:r w:rsidR="00116A45" w:rsidRPr="00E7425D">
        <w:rPr>
          <w:rFonts w:ascii="Times New Roman Bold" w:hAnsi="Times New Roman Bold"/>
          <w:spacing w:val="-6"/>
          <w:sz w:val="26"/>
          <w:szCs w:val="26"/>
          <w:lang w:val="en-GB"/>
        </w:rPr>
        <w:t>TRUNG HỌC CƠ SỞ</w:t>
      </w:r>
      <w:bookmarkEnd w:id="503"/>
      <w:bookmarkEnd w:id="504"/>
      <w:bookmarkEnd w:id="505"/>
      <w:r w:rsidR="00987AE9" w:rsidRPr="00E7425D">
        <w:rPr>
          <w:rFonts w:ascii="Times New Roman Bold" w:hAnsi="Times New Roman Bold"/>
          <w:spacing w:val="-6"/>
          <w:sz w:val="26"/>
          <w:szCs w:val="26"/>
          <w:lang w:val="en-GB"/>
        </w:rPr>
        <w:t xml:space="preserve"> </w:t>
      </w:r>
      <w:bookmarkStart w:id="513" w:name="_Toc203641888"/>
      <w:bookmarkStart w:id="514" w:name="_Toc204178640"/>
      <w:bookmarkStart w:id="515" w:name="_Toc204179449"/>
      <w:r w:rsidR="00515B68" w:rsidRPr="00E7425D">
        <w:rPr>
          <w:rFonts w:ascii="Times New Roman Bold" w:hAnsi="Times New Roman Bold"/>
          <w:spacing w:val="-6"/>
          <w:sz w:val="26"/>
          <w:szCs w:val="26"/>
          <w:lang w:val="en-GB"/>
        </w:rPr>
        <w:t>TẠI</w:t>
      </w:r>
      <w:r w:rsidR="00254FD6" w:rsidRPr="00E7425D">
        <w:rPr>
          <w:sz w:val="26"/>
          <w:szCs w:val="26"/>
          <w:lang w:val="vi-VN"/>
        </w:rPr>
        <w:t xml:space="preserve"> </w:t>
      </w:r>
      <w:bookmarkEnd w:id="496"/>
      <w:bookmarkEnd w:id="497"/>
      <w:bookmarkEnd w:id="498"/>
      <w:bookmarkEnd w:id="499"/>
      <w:bookmarkEnd w:id="501"/>
      <w:bookmarkEnd w:id="502"/>
      <w:r w:rsidR="000351E8" w:rsidRPr="00E7425D">
        <w:rPr>
          <w:sz w:val="26"/>
          <w:szCs w:val="26"/>
          <w:lang w:val="en-GB"/>
        </w:rPr>
        <w:t>THÀNH PHỐ ĐÀ NẴNG</w:t>
      </w:r>
      <w:bookmarkEnd w:id="500"/>
      <w:bookmarkEnd w:id="506"/>
      <w:bookmarkEnd w:id="507"/>
      <w:bookmarkEnd w:id="508"/>
      <w:bookmarkEnd w:id="509"/>
      <w:bookmarkEnd w:id="510"/>
      <w:bookmarkEnd w:id="511"/>
      <w:bookmarkEnd w:id="512"/>
      <w:bookmarkEnd w:id="513"/>
      <w:bookmarkEnd w:id="514"/>
      <w:bookmarkEnd w:id="515"/>
      <w:r w:rsidR="0051290C">
        <w:rPr>
          <w:sz w:val="26"/>
          <w:szCs w:val="26"/>
          <w:lang w:val="en-GB"/>
        </w:rPr>
        <w:t xml:space="preserve"> </w:t>
      </w:r>
    </w:p>
    <w:p w14:paraId="75905596" w14:textId="6174DCD2" w:rsidR="00254FD6" w:rsidRPr="0051290C" w:rsidRDefault="0051290C" w:rsidP="00194EA7">
      <w:pPr>
        <w:pStyle w:val="Heading1"/>
        <w:keepNext w:val="0"/>
        <w:widowControl w:val="0"/>
        <w:spacing w:line="372" w:lineRule="auto"/>
        <w:jc w:val="center"/>
        <w:rPr>
          <w:rFonts w:ascii="Times New Roman Bold" w:hAnsi="Times New Roman Bold"/>
          <w:spacing w:val="-6"/>
          <w:sz w:val="26"/>
          <w:szCs w:val="26"/>
          <w:lang w:val="en-GB"/>
        </w:rPr>
      </w:pPr>
      <w:bookmarkStart w:id="516" w:name="_Toc214367926"/>
      <w:bookmarkStart w:id="517" w:name="_Toc214368170"/>
      <w:bookmarkStart w:id="518" w:name="_Toc214368308"/>
      <w:bookmarkStart w:id="519" w:name="_Toc219399915"/>
      <w:bookmarkStart w:id="520" w:name="_Toc219400185"/>
      <w:bookmarkStart w:id="521" w:name="_Toc219400299"/>
      <w:bookmarkStart w:id="522" w:name="_Toc219433090"/>
      <w:r w:rsidRPr="00E7425D">
        <w:rPr>
          <w:rFonts w:ascii="Times New Roman Bold" w:hAnsi="Times New Roman Bold"/>
          <w:spacing w:val="-6"/>
          <w:sz w:val="26"/>
          <w:szCs w:val="26"/>
          <w:lang w:val="en-GB"/>
        </w:rPr>
        <w:t>THEO HƯỚNG TÍCH HỢP</w:t>
      </w:r>
      <w:bookmarkEnd w:id="516"/>
      <w:bookmarkEnd w:id="517"/>
      <w:bookmarkEnd w:id="518"/>
      <w:bookmarkEnd w:id="519"/>
      <w:bookmarkEnd w:id="520"/>
      <w:bookmarkEnd w:id="521"/>
      <w:bookmarkEnd w:id="522"/>
    </w:p>
    <w:p w14:paraId="2CFCDF98" w14:textId="45163D5B" w:rsidR="00D2250E" w:rsidRPr="00E7425D" w:rsidRDefault="00275131" w:rsidP="00194EA7">
      <w:pPr>
        <w:pStyle w:val="Heading1"/>
        <w:keepNext w:val="0"/>
        <w:widowControl w:val="0"/>
        <w:spacing w:line="372" w:lineRule="auto"/>
        <w:rPr>
          <w:sz w:val="26"/>
          <w:szCs w:val="26"/>
          <w:lang w:val="en-GB"/>
        </w:rPr>
      </w:pPr>
      <w:bookmarkStart w:id="523" w:name="_Toc204178641"/>
      <w:bookmarkStart w:id="524" w:name="_Toc204179450"/>
      <w:bookmarkStart w:id="525" w:name="_Toc214367927"/>
      <w:bookmarkStart w:id="526" w:name="_Toc214368171"/>
      <w:bookmarkStart w:id="527" w:name="_Toc214368309"/>
      <w:bookmarkStart w:id="528" w:name="_Toc219399916"/>
      <w:bookmarkStart w:id="529" w:name="_Toc219400186"/>
      <w:bookmarkStart w:id="530" w:name="_Toc219400300"/>
      <w:bookmarkStart w:id="531" w:name="_Toc219433091"/>
      <w:r w:rsidRPr="00E7425D">
        <w:rPr>
          <w:sz w:val="26"/>
          <w:szCs w:val="26"/>
          <w:lang w:val="en-GB"/>
        </w:rPr>
        <w:t xml:space="preserve">3.1. </w:t>
      </w:r>
      <w:bookmarkEnd w:id="523"/>
      <w:bookmarkEnd w:id="524"/>
      <w:bookmarkEnd w:id="525"/>
      <w:bookmarkEnd w:id="526"/>
      <w:bookmarkEnd w:id="527"/>
      <w:proofErr w:type="spellStart"/>
      <w:r w:rsidR="00F61E0C">
        <w:rPr>
          <w:sz w:val="26"/>
          <w:szCs w:val="26"/>
          <w:lang w:val="en-GB"/>
        </w:rPr>
        <w:t>Giới</w:t>
      </w:r>
      <w:proofErr w:type="spellEnd"/>
      <w:r w:rsidR="00F61E0C">
        <w:rPr>
          <w:sz w:val="26"/>
          <w:szCs w:val="26"/>
          <w:lang w:val="en-GB"/>
        </w:rPr>
        <w:t xml:space="preserve"> </w:t>
      </w:r>
      <w:proofErr w:type="spellStart"/>
      <w:r w:rsidR="00F61E0C">
        <w:rPr>
          <w:sz w:val="26"/>
          <w:szCs w:val="26"/>
          <w:lang w:val="en-GB"/>
        </w:rPr>
        <w:t>thiệu</w:t>
      </w:r>
      <w:proofErr w:type="spellEnd"/>
      <w:r w:rsidR="00F61E0C">
        <w:rPr>
          <w:sz w:val="26"/>
          <w:szCs w:val="26"/>
          <w:lang w:val="en-GB"/>
        </w:rPr>
        <w:t xml:space="preserve"> </w:t>
      </w:r>
      <w:proofErr w:type="spellStart"/>
      <w:r w:rsidR="00F61E0C">
        <w:rPr>
          <w:sz w:val="26"/>
          <w:szCs w:val="26"/>
          <w:lang w:val="en-GB"/>
        </w:rPr>
        <w:t>về</w:t>
      </w:r>
      <w:proofErr w:type="spellEnd"/>
      <w:r w:rsidR="00F61E0C">
        <w:rPr>
          <w:sz w:val="26"/>
          <w:szCs w:val="26"/>
          <w:lang w:val="en-GB"/>
        </w:rPr>
        <w:t xml:space="preserve"> </w:t>
      </w:r>
      <w:proofErr w:type="spellStart"/>
      <w:r w:rsidR="00F61E0C">
        <w:rPr>
          <w:sz w:val="26"/>
          <w:szCs w:val="26"/>
          <w:lang w:val="en-GB"/>
        </w:rPr>
        <w:t>khảo</w:t>
      </w:r>
      <w:proofErr w:type="spellEnd"/>
      <w:r w:rsidR="00F61E0C">
        <w:rPr>
          <w:sz w:val="26"/>
          <w:szCs w:val="26"/>
          <w:lang w:val="en-GB"/>
        </w:rPr>
        <w:t xml:space="preserve"> </w:t>
      </w:r>
      <w:proofErr w:type="spellStart"/>
      <w:r w:rsidR="00F61E0C">
        <w:rPr>
          <w:sz w:val="26"/>
          <w:szCs w:val="26"/>
          <w:lang w:val="en-GB"/>
        </w:rPr>
        <w:t>sát</w:t>
      </w:r>
      <w:bookmarkEnd w:id="528"/>
      <w:bookmarkEnd w:id="529"/>
      <w:bookmarkEnd w:id="530"/>
      <w:bookmarkEnd w:id="531"/>
      <w:proofErr w:type="spellEnd"/>
      <w:r w:rsidR="009F59FC" w:rsidRPr="00E7425D">
        <w:rPr>
          <w:sz w:val="26"/>
          <w:szCs w:val="26"/>
          <w:lang w:val="en-GB"/>
        </w:rPr>
        <w:tab/>
      </w:r>
    </w:p>
    <w:p w14:paraId="4C7A2E46" w14:textId="23383A83" w:rsidR="00781369" w:rsidRPr="00E7425D" w:rsidRDefault="000D541B" w:rsidP="00194EA7">
      <w:pPr>
        <w:widowControl w:val="0"/>
        <w:spacing w:line="372" w:lineRule="auto"/>
        <w:ind w:firstLine="720"/>
        <w:rPr>
          <w:sz w:val="26"/>
          <w:szCs w:val="26"/>
          <w:lang w:val="en-GB"/>
        </w:rPr>
      </w:pPr>
      <w:proofErr w:type="spellStart"/>
      <w:r w:rsidRPr="00E7425D">
        <w:rPr>
          <w:sz w:val="26"/>
          <w:szCs w:val="26"/>
          <w:lang w:val="en-GB"/>
        </w:rPr>
        <w:t>Bàn</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009F59FC" w:rsidRPr="00E7425D">
        <w:rPr>
          <w:sz w:val="26"/>
          <w:szCs w:val="26"/>
          <w:lang w:val="en-GB"/>
        </w:rPr>
        <w:t>dạy</w:t>
      </w:r>
      <w:proofErr w:type="spellEnd"/>
      <w:r w:rsidR="009F59FC" w:rsidRPr="00E7425D">
        <w:rPr>
          <w:sz w:val="26"/>
          <w:szCs w:val="26"/>
          <w:lang w:val="en-GB"/>
        </w:rPr>
        <w:t xml:space="preserve"> </w:t>
      </w:r>
      <w:proofErr w:type="spellStart"/>
      <w:r w:rsidR="009F59FC" w:rsidRPr="00E7425D">
        <w:rPr>
          <w:sz w:val="26"/>
          <w:szCs w:val="26"/>
          <w:lang w:val="en-GB"/>
        </w:rPr>
        <w:t>học</w:t>
      </w:r>
      <w:proofErr w:type="spellEnd"/>
      <w:r w:rsidR="009F59FC" w:rsidRPr="00E7425D">
        <w:rPr>
          <w:sz w:val="26"/>
          <w:szCs w:val="26"/>
          <w:lang w:val="en-GB"/>
        </w:rPr>
        <w:t xml:space="preserve"> </w:t>
      </w:r>
      <w:proofErr w:type="spellStart"/>
      <w:r w:rsidR="009F59FC" w:rsidRPr="00E7425D">
        <w:rPr>
          <w:sz w:val="26"/>
          <w:szCs w:val="26"/>
          <w:lang w:val="en-GB"/>
        </w:rPr>
        <w:t>dân</w:t>
      </w:r>
      <w:proofErr w:type="spellEnd"/>
      <w:r w:rsidR="009F59FC" w:rsidRPr="00E7425D">
        <w:rPr>
          <w:sz w:val="26"/>
          <w:szCs w:val="26"/>
          <w:lang w:val="en-GB"/>
        </w:rPr>
        <w:t xml:space="preserve"> ca </w:t>
      </w:r>
      <w:proofErr w:type="spellStart"/>
      <w:r w:rsidR="009F59FC" w:rsidRPr="00E7425D">
        <w:rPr>
          <w:sz w:val="26"/>
          <w:szCs w:val="26"/>
          <w:lang w:val="en-GB"/>
        </w:rPr>
        <w:t>và</w:t>
      </w:r>
      <w:proofErr w:type="spellEnd"/>
      <w:r w:rsidR="009F59FC"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HS THCS</w:t>
      </w:r>
      <w:r w:rsidR="009F59FC" w:rsidRPr="00E7425D">
        <w:rPr>
          <w:sz w:val="26"/>
          <w:szCs w:val="26"/>
          <w:lang w:val="en-GB"/>
        </w:rPr>
        <w:t xml:space="preserve"> </w:t>
      </w:r>
      <w:proofErr w:type="spellStart"/>
      <w:r w:rsidR="009F59FC" w:rsidRPr="00E7425D">
        <w:rPr>
          <w:sz w:val="26"/>
          <w:szCs w:val="26"/>
          <w:lang w:val="en-GB"/>
        </w:rPr>
        <w:t>theo</w:t>
      </w:r>
      <w:proofErr w:type="spellEnd"/>
      <w:r w:rsidR="009F59FC" w:rsidRPr="00E7425D">
        <w:rPr>
          <w:sz w:val="26"/>
          <w:szCs w:val="26"/>
          <w:lang w:val="en-GB"/>
        </w:rPr>
        <w:t xml:space="preserve"> </w:t>
      </w:r>
      <w:proofErr w:type="spellStart"/>
      <w:r w:rsidR="009F59FC" w:rsidRPr="00E7425D">
        <w:rPr>
          <w:sz w:val="26"/>
          <w:szCs w:val="26"/>
          <w:lang w:val="en-GB"/>
        </w:rPr>
        <w:t>hướng</w:t>
      </w:r>
      <w:proofErr w:type="spellEnd"/>
      <w:r w:rsidR="009F59FC" w:rsidRPr="00E7425D">
        <w:rPr>
          <w:sz w:val="26"/>
          <w:szCs w:val="26"/>
          <w:lang w:val="en-GB"/>
        </w:rPr>
        <w:t xml:space="preserve"> </w:t>
      </w:r>
      <w:proofErr w:type="spellStart"/>
      <w:r w:rsidR="009F59FC" w:rsidRPr="00E7425D">
        <w:rPr>
          <w:sz w:val="26"/>
          <w:szCs w:val="26"/>
          <w:lang w:val="en-GB"/>
        </w:rPr>
        <w:t>tích</w:t>
      </w:r>
      <w:proofErr w:type="spellEnd"/>
      <w:r w:rsidR="009F59FC" w:rsidRPr="00E7425D">
        <w:rPr>
          <w:sz w:val="26"/>
          <w:szCs w:val="26"/>
          <w:lang w:val="en-GB"/>
        </w:rPr>
        <w:t xml:space="preserve"> </w:t>
      </w:r>
      <w:proofErr w:type="spellStart"/>
      <w:r w:rsidR="009F59FC"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thì</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khảo</w:t>
      </w:r>
      <w:proofErr w:type="spellEnd"/>
      <w:r w:rsidRPr="00E7425D">
        <w:rPr>
          <w:sz w:val="26"/>
          <w:szCs w:val="26"/>
          <w:lang w:val="en-GB"/>
        </w:rPr>
        <w:t xml:space="preserve"> </w:t>
      </w:r>
      <w:proofErr w:type="spellStart"/>
      <w:r w:rsidRPr="00E7425D">
        <w:rPr>
          <w:sz w:val="26"/>
          <w:szCs w:val="26"/>
          <w:lang w:val="en-GB"/>
        </w:rPr>
        <w:t>sát</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trạng</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00963FB0" w:rsidRPr="00E7425D">
        <w:rPr>
          <w:sz w:val="26"/>
          <w:szCs w:val="26"/>
          <w:lang w:val="en-GB"/>
        </w:rPr>
        <w:t>vấn</w:t>
      </w:r>
      <w:proofErr w:type="spellEnd"/>
      <w:r w:rsidR="00963FB0" w:rsidRPr="00E7425D">
        <w:rPr>
          <w:sz w:val="26"/>
          <w:szCs w:val="26"/>
          <w:lang w:val="en-GB"/>
        </w:rPr>
        <w:t xml:space="preserve"> </w:t>
      </w:r>
      <w:proofErr w:type="spellStart"/>
      <w:r w:rsidR="00963FB0" w:rsidRPr="00E7425D">
        <w:rPr>
          <w:sz w:val="26"/>
          <w:szCs w:val="26"/>
          <w:lang w:val="en-GB"/>
        </w:rPr>
        <w:t>đề</w:t>
      </w:r>
      <w:proofErr w:type="spellEnd"/>
      <w:r w:rsidR="00963FB0" w:rsidRPr="00E7425D">
        <w:rPr>
          <w:sz w:val="26"/>
          <w:szCs w:val="26"/>
          <w:lang w:val="en-GB"/>
        </w:rPr>
        <w:t xml:space="preserve"> </w:t>
      </w:r>
      <w:proofErr w:type="spellStart"/>
      <w:r w:rsidR="00963FB0" w:rsidRPr="00E7425D">
        <w:rPr>
          <w:sz w:val="26"/>
          <w:szCs w:val="26"/>
          <w:lang w:val="en-GB"/>
        </w:rPr>
        <w:t>này</w:t>
      </w:r>
      <w:proofErr w:type="spellEnd"/>
      <w:r w:rsidRPr="00E7425D">
        <w:rPr>
          <w:sz w:val="26"/>
          <w:szCs w:val="26"/>
          <w:lang w:val="en-GB"/>
        </w:rPr>
        <w:t xml:space="preserve"> </w:t>
      </w:r>
      <w:proofErr w:type="spellStart"/>
      <w:r w:rsidRPr="00E7425D">
        <w:rPr>
          <w:sz w:val="26"/>
          <w:szCs w:val="26"/>
          <w:lang w:val="en-GB"/>
        </w:rPr>
        <w:t>vô</w:t>
      </w:r>
      <w:proofErr w:type="spellEnd"/>
      <w:r w:rsidRPr="00E7425D">
        <w:rPr>
          <w:sz w:val="26"/>
          <w:szCs w:val="26"/>
          <w:lang w:val="en-GB"/>
        </w:rPr>
        <w:t xml:space="preserve"> </w:t>
      </w:r>
      <w:proofErr w:type="spellStart"/>
      <w:r w:rsidRPr="00E7425D">
        <w:rPr>
          <w:sz w:val="26"/>
          <w:szCs w:val="26"/>
          <w:lang w:val="en-GB"/>
        </w:rPr>
        <w:t>cùng</w:t>
      </w:r>
      <w:proofErr w:type="spellEnd"/>
      <w:r w:rsidRPr="00E7425D">
        <w:rPr>
          <w:sz w:val="26"/>
          <w:szCs w:val="26"/>
          <w:lang w:val="en-GB"/>
        </w:rPr>
        <w:t xml:space="preserve"> </w:t>
      </w:r>
      <w:proofErr w:type="spellStart"/>
      <w:r w:rsidRPr="00E7425D">
        <w:rPr>
          <w:sz w:val="26"/>
          <w:szCs w:val="26"/>
          <w:lang w:val="en-GB"/>
        </w:rPr>
        <w:t>quan</w:t>
      </w:r>
      <w:proofErr w:type="spellEnd"/>
      <w:r w:rsidRPr="00E7425D">
        <w:rPr>
          <w:sz w:val="26"/>
          <w:szCs w:val="26"/>
          <w:lang w:val="en-GB"/>
        </w:rPr>
        <w:t xml:space="preserve"> </w:t>
      </w:r>
      <w:proofErr w:type="spellStart"/>
      <w:r w:rsidRPr="00E7425D">
        <w:rPr>
          <w:sz w:val="26"/>
          <w:szCs w:val="26"/>
          <w:lang w:val="en-GB"/>
        </w:rPr>
        <w:t>trọng</w:t>
      </w:r>
      <w:proofErr w:type="spellEnd"/>
      <w:r w:rsidR="00973EC6" w:rsidRPr="00E7425D">
        <w:rPr>
          <w:sz w:val="26"/>
          <w:szCs w:val="26"/>
          <w:lang w:val="en-GB"/>
        </w:rPr>
        <w:t xml:space="preserve">, </w:t>
      </w:r>
      <w:proofErr w:type="spellStart"/>
      <w:r w:rsidR="00973EC6" w:rsidRPr="00E7425D">
        <w:rPr>
          <w:sz w:val="26"/>
          <w:szCs w:val="26"/>
          <w:lang w:val="en-GB"/>
        </w:rPr>
        <w:t>nên</w:t>
      </w:r>
      <w:proofErr w:type="spellEnd"/>
      <w:r w:rsidR="00973EC6" w:rsidRPr="00E7425D">
        <w:rPr>
          <w:sz w:val="26"/>
          <w:szCs w:val="26"/>
          <w:lang w:val="en-GB"/>
        </w:rPr>
        <w:t xml:space="preserve"> </w:t>
      </w:r>
      <w:proofErr w:type="spellStart"/>
      <w:r w:rsidR="00973EC6" w:rsidRPr="00E7425D">
        <w:rPr>
          <w:sz w:val="26"/>
          <w:szCs w:val="26"/>
          <w:lang w:val="en-GB"/>
        </w:rPr>
        <w:t>ngay</w:t>
      </w:r>
      <w:proofErr w:type="spellEnd"/>
      <w:r w:rsidR="00973EC6" w:rsidRPr="00E7425D">
        <w:rPr>
          <w:sz w:val="26"/>
          <w:szCs w:val="26"/>
          <w:lang w:val="en-GB"/>
        </w:rPr>
        <w:t xml:space="preserve"> </w:t>
      </w:r>
      <w:proofErr w:type="spellStart"/>
      <w:r w:rsidR="00973EC6" w:rsidRPr="00E7425D">
        <w:rPr>
          <w:sz w:val="26"/>
          <w:szCs w:val="26"/>
          <w:lang w:val="en-GB"/>
        </w:rPr>
        <w:t>trong</w:t>
      </w:r>
      <w:proofErr w:type="spellEnd"/>
      <w:r w:rsidR="00973EC6" w:rsidRPr="00E7425D">
        <w:rPr>
          <w:sz w:val="26"/>
          <w:szCs w:val="26"/>
          <w:lang w:val="en-GB"/>
        </w:rPr>
        <w:t xml:space="preserve"> </w:t>
      </w:r>
      <w:proofErr w:type="spellStart"/>
      <w:r w:rsidR="00973EC6" w:rsidRPr="00E7425D">
        <w:rPr>
          <w:sz w:val="26"/>
          <w:szCs w:val="26"/>
          <w:lang w:val="en-GB"/>
        </w:rPr>
        <w:t>phần</w:t>
      </w:r>
      <w:proofErr w:type="spellEnd"/>
      <w:r w:rsidR="00973EC6" w:rsidRPr="00E7425D">
        <w:rPr>
          <w:sz w:val="26"/>
          <w:szCs w:val="26"/>
          <w:lang w:val="en-GB"/>
        </w:rPr>
        <w:t xml:space="preserve"> </w:t>
      </w:r>
      <w:proofErr w:type="spellStart"/>
      <w:r w:rsidR="00973EC6" w:rsidRPr="00E7425D">
        <w:rPr>
          <w:sz w:val="26"/>
          <w:szCs w:val="26"/>
          <w:lang w:val="en-GB"/>
        </w:rPr>
        <w:t>mở</w:t>
      </w:r>
      <w:proofErr w:type="spellEnd"/>
      <w:r w:rsidR="00973EC6" w:rsidRPr="00E7425D">
        <w:rPr>
          <w:sz w:val="26"/>
          <w:szCs w:val="26"/>
          <w:lang w:val="en-GB"/>
        </w:rPr>
        <w:t xml:space="preserve"> </w:t>
      </w:r>
      <w:proofErr w:type="spellStart"/>
      <w:r w:rsidR="00973EC6" w:rsidRPr="00E7425D">
        <w:rPr>
          <w:sz w:val="26"/>
          <w:szCs w:val="26"/>
          <w:lang w:val="en-GB"/>
        </w:rPr>
        <w:t>đầu</w:t>
      </w:r>
      <w:proofErr w:type="spellEnd"/>
      <w:r w:rsidR="00973EC6" w:rsidRPr="00E7425D">
        <w:rPr>
          <w:sz w:val="26"/>
          <w:szCs w:val="26"/>
          <w:lang w:val="en-GB"/>
        </w:rPr>
        <w:t xml:space="preserve"> </w:t>
      </w:r>
      <w:proofErr w:type="spellStart"/>
      <w:r w:rsidR="00973EC6" w:rsidRPr="00E7425D">
        <w:rPr>
          <w:sz w:val="26"/>
          <w:szCs w:val="26"/>
          <w:lang w:val="en-GB"/>
        </w:rPr>
        <w:t>chúng</w:t>
      </w:r>
      <w:proofErr w:type="spellEnd"/>
      <w:r w:rsidR="00973EC6" w:rsidRPr="00E7425D">
        <w:rPr>
          <w:sz w:val="26"/>
          <w:szCs w:val="26"/>
          <w:lang w:val="en-GB"/>
        </w:rPr>
        <w:t xml:space="preserve"> </w:t>
      </w:r>
      <w:proofErr w:type="spellStart"/>
      <w:r w:rsidR="00973EC6" w:rsidRPr="00E7425D">
        <w:rPr>
          <w:sz w:val="26"/>
          <w:szCs w:val="26"/>
          <w:lang w:val="en-GB"/>
        </w:rPr>
        <w:t>tôi</w:t>
      </w:r>
      <w:proofErr w:type="spellEnd"/>
      <w:r w:rsidR="00973EC6" w:rsidRPr="00E7425D">
        <w:rPr>
          <w:sz w:val="26"/>
          <w:szCs w:val="26"/>
          <w:lang w:val="en-GB"/>
        </w:rPr>
        <w:t xml:space="preserve"> </w:t>
      </w:r>
      <w:proofErr w:type="spellStart"/>
      <w:r w:rsidR="00973EC6" w:rsidRPr="00E7425D">
        <w:rPr>
          <w:sz w:val="26"/>
          <w:szCs w:val="26"/>
          <w:lang w:val="en-GB"/>
        </w:rPr>
        <w:t>đã</w:t>
      </w:r>
      <w:proofErr w:type="spellEnd"/>
      <w:r w:rsidR="00973EC6" w:rsidRPr="00E7425D">
        <w:rPr>
          <w:sz w:val="26"/>
          <w:szCs w:val="26"/>
          <w:lang w:val="en-GB"/>
        </w:rPr>
        <w:t xml:space="preserve"> </w:t>
      </w:r>
      <w:proofErr w:type="spellStart"/>
      <w:r w:rsidR="00973EC6" w:rsidRPr="00E7425D">
        <w:rPr>
          <w:sz w:val="26"/>
          <w:szCs w:val="26"/>
          <w:lang w:val="en-GB"/>
        </w:rPr>
        <w:t>khẳng</w:t>
      </w:r>
      <w:proofErr w:type="spellEnd"/>
      <w:r w:rsidR="00973EC6" w:rsidRPr="00E7425D">
        <w:rPr>
          <w:sz w:val="26"/>
          <w:szCs w:val="26"/>
          <w:lang w:val="en-GB"/>
        </w:rPr>
        <w:t xml:space="preserve"> </w:t>
      </w:r>
      <w:proofErr w:type="spellStart"/>
      <w:r w:rsidR="00973EC6" w:rsidRPr="00E7425D">
        <w:rPr>
          <w:sz w:val="26"/>
          <w:szCs w:val="26"/>
          <w:lang w:val="en-GB"/>
        </w:rPr>
        <w:t>định</w:t>
      </w:r>
      <w:proofErr w:type="spellEnd"/>
      <w:r w:rsidR="00973EC6" w:rsidRPr="00E7425D">
        <w:rPr>
          <w:sz w:val="26"/>
          <w:szCs w:val="26"/>
          <w:lang w:val="en-GB"/>
        </w:rPr>
        <w:t xml:space="preserve"> </w:t>
      </w:r>
      <w:proofErr w:type="spellStart"/>
      <w:r w:rsidR="00973EC6" w:rsidRPr="00E7425D">
        <w:rPr>
          <w:sz w:val="26"/>
          <w:szCs w:val="26"/>
          <w:lang w:val="en-GB"/>
        </w:rPr>
        <w:t>việc</w:t>
      </w:r>
      <w:proofErr w:type="spellEnd"/>
      <w:r w:rsidR="00973EC6" w:rsidRPr="00E7425D">
        <w:rPr>
          <w:sz w:val="26"/>
          <w:szCs w:val="26"/>
          <w:lang w:val="en-GB"/>
        </w:rPr>
        <w:t xml:space="preserve"> </w:t>
      </w:r>
      <w:proofErr w:type="spellStart"/>
      <w:r w:rsidR="00973EC6" w:rsidRPr="00E7425D">
        <w:rPr>
          <w:sz w:val="26"/>
          <w:szCs w:val="26"/>
          <w:lang w:val="en-GB"/>
        </w:rPr>
        <w:t>khảo</w:t>
      </w:r>
      <w:proofErr w:type="spellEnd"/>
      <w:r w:rsidR="00973EC6" w:rsidRPr="00E7425D">
        <w:rPr>
          <w:sz w:val="26"/>
          <w:szCs w:val="26"/>
          <w:lang w:val="en-GB"/>
        </w:rPr>
        <w:t xml:space="preserve"> </w:t>
      </w:r>
      <w:proofErr w:type="spellStart"/>
      <w:r w:rsidR="00973EC6" w:rsidRPr="00E7425D">
        <w:rPr>
          <w:sz w:val="26"/>
          <w:szCs w:val="26"/>
          <w:lang w:val="en-GB"/>
        </w:rPr>
        <w:t>sát</w:t>
      </w:r>
      <w:proofErr w:type="spellEnd"/>
      <w:r w:rsidR="00973EC6" w:rsidRPr="00E7425D">
        <w:rPr>
          <w:sz w:val="26"/>
          <w:szCs w:val="26"/>
          <w:lang w:val="en-GB"/>
        </w:rPr>
        <w:t xml:space="preserve"> </w:t>
      </w:r>
      <w:proofErr w:type="spellStart"/>
      <w:r w:rsidR="00973EC6" w:rsidRPr="00E7425D">
        <w:rPr>
          <w:sz w:val="26"/>
          <w:szCs w:val="26"/>
          <w:lang w:val="en-GB"/>
        </w:rPr>
        <w:t>th</w:t>
      </w:r>
      <w:r w:rsidR="000B330F" w:rsidRPr="00E7425D">
        <w:rPr>
          <w:sz w:val="26"/>
          <w:szCs w:val="26"/>
          <w:lang w:val="en-GB"/>
        </w:rPr>
        <w:t>ự</w:t>
      </w:r>
      <w:r w:rsidR="00973EC6" w:rsidRPr="00E7425D">
        <w:rPr>
          <w:sz w:val="26"/>
          <w:szCs w:val="26"/>
          <w:lang w:val="en-GB"/>
        </w:rPr>
        <w:t>c</w:t>
      </w:r>
      <w:proofErr w:type="spellEnd"/>
      <w:r w:rsidR="00973EC6" w:rsidRPr="00E7425D">
        <w:rPr>
          <w:sz w:val="26"/>
          <w:szCs w:val="26"/>
          <w:lang w:val="en-GB"/>
        </w:rPr>
        <w:t xml:space="preserve"> </w:t>
      </w:r>
      <w:proofErr w:type="spellStart"/>
      <w:r w:rsidR="00973EC6" w:rsidRPr="00E7425D">
        <w:rPr>
          <w:sz w:val="26"/>
          <w:szCs w:val="26"/>
          <w:lang w:val="en-GB"/>
        </w:rPr>
        <w:t>tr</w:t>
      </w:r>
      <w:r w:rsidR="00963FB0" w:rsidRPr="00E7425D">
        <w:rPr>
          <w:sz w:val="26"/>
          <w:szCs w:val="26"/>
          <w:lang w:val="en-GB"/>
        </w:rPr>
        <w:t>ạ</w:t>
      </w:r>
      <w:r w:rsidR="00973EC6" w:rsidRPr="00E7425D">
        <w:rPr>
          <w:sz w:val="26"/>
          <w:szCs w:val="26"/>
          <w:lang w:val="en-GB"/>
        </w:rPr>
        <w:t>ng</w:t>
      </w:r>
      <w:proofErr w:type="spellEnd"/>
      <w:r w:rsidR="00973EC6" w:rsidRPr="00E7425D">
        <w:rPr>
          <w:sz w:val="26"/>
          <w:szCs w:val="26"/>
          <w:lang w:val="en-GB"/>
        </w:rPr>
        <w:t xml:space="preserve"> </w:t>
      </w:r>
      <w:proofErr w:type="spellStart"/>
      <w:r w:rsidR="00973EC6" w:rsidRPr="00E7425D">
        <w:rPr>
          <w:sz w:val="26"/>
          <w:szCs w:val="26"/>
          <w:lang w:val="en-GB"/>
        </w:rPr>
        <w:t>là</w:t>
      </w:r>
      <w:proofErr w:type="spellEnd"/>
      <w:r w:rsidR="00973EC6" w:rsidRPr="00E7425D">
        <w:rPr>
          <w:sz w:val="26"/>
          <w:szCs w:val="26"/>
          <w:lang w:val="en-GB"/>
        </w:rPr>
        <w:t xml:space="preserve"> </w:t>
      </w:r>
      <w:proofErr w:type="spellStart"/>
      <w:r w:rsidR="00973EC6" w:rsidRPr="00E7425D">
        <w:rPr>
          <w:sz w:val="26"/>
          <w:szCs w:val="26"/>
          <w:lang w:val="en-GB"/>
        </w:rPr>
        <w:t>một</w:t>
      </w:r>
      <w:proofErr w:type="spellEnd"/>
      <w:r w:rsidR="00973EC6" w:rsidRPr="00E7425D">
        <w:rPr>
          <w:sz w:val="26"/>
          <w:szCs w:val="26"/>
          <w:lang w:val="en-GB"/>
        </w:rPr>
        <w:t xml:space="preserve"> </w:t>
      </w:r>
      <w:proofErr w:type="spellStart"/>
      <w:r w:rsidR="00963FB0" w:rsidRPr="00E7425D">
        <w:rPr>
          <w:sz w:val="26"/>
          <w:szCs w:val="26"/>
          <w:lang w:val="en-GB"/>
        </w:rPr>
        <w:t>hoạt</w:t>
      </w:r>
      <w:proofErr w:type="spellEnd"/>
      <w:r w:rsidR="00963FB0" w:rsidRPr="00E7425D">
        <w:rPr>
          <w:sz w:val="26"/>
          <w:szCs w:val="26"/>
          <w:lang w:val="en-GB"/>
        </w:rPr>
        <w:t xml:space="preserve"> </w:t>
      </w:r>
      <w:proofErr w:type="spellStart"/>
      <w:r w:rsidR="00963FB0" w:rsidRPr="00E7425D">
        <w:rPr>
          <w:sz w:val="26"/>
          <w:szCs w:val="26"/>
          <w:lang w:val="en-GB"/>
        </w:rPr>
        <w:t>động</w:t>
      </w:r>
      <w:proofErr w:type="spellEnd"/>
      <w:r w:rsidR="00963FB0" w:rsidRPr="00E7425D">
        <w:rPr>
          <w:sz w:val="26"/>
          <w:szCs w:val="26"/>
          <w:lang w:val="en-GB"/>
        </w:rPr>
        <w:t xml:space="preserve"> </w:t>
      </w:r>
      <w:proofErr w:type="spellStart"/>
      <w:r w:rsidR="00963FB0" w:rsidRPr="00E7425D">
        <w:rPr>
          <w:sz w:val="26"/>
          <w:szCs w:val="26"/>
          <w:lang w:val="en-GB"/>
        </w:rPr>
        <w:t>không</w:t>
      </w:r>
      <w:proofErr w:type="spellEnd"/>
      <w:r w:rsidR="00963FB0" w:rsidRPr="00E7425D">
        <w:rPr>
          <w:sz w:val="26"/>
          <w:szCs w:val="26"/>
          <w:lang w:val="en-GB"/>
        </w:rPr>
        <w:t xml:space="preserve"> </w:t>
      </w:r>
      <w:proofErr w:type="spellStart"/>
      <w:r w:rsidR="00963FB0" w:rsidRPr="00E7425D">
        <w:rPr>
          <w:sz w:val="26"/>
          <w:szCs w:val="26"/>
          <w:lang w:val="en-GB"/>
        </w:rPr>
        <w:t>thể</w:t>
      </w:r>
      <w:proofErr w:type="spellEnd"/>
      <w:r w:rsidR="00963FB0" w:rsidRPr="00E7425D">
        <w:rPr>
          <w:sz w:val="26"/>
          <w:szCs w:val="26"/>
          <w:lang w:val="en-GB"/>
        </w:rPr>
        <w:t xml:space="preserve"> </w:t>
      </w:r>
      <w:proofErr w:type="spellStart"/>
      <w:r w:rsidR="00963FB0" w:rsidRPr="00E7425D">
        <w:rPr>
          <w:sz w:val="26"/>
          <w:szCs w:val="26"/>
          <w:lang w:val="en-GB"/>
        </w:rPr>
        <w:t>thiếu</w:t>
      </w:r>
      <w:proofErr w:type="spellEnd"/>
      <w:r w:rsidR="00973EC6" w:rsidRPr="00E7425D">
        <w:rPr>
          <w:sz w:val="26"/>
          <w:szCs w:val="26"/>
          <w:lang w:val="en-GB"/>
        </w:rPr>
        <w:t xml:space="preserve"> </w:t>
      </w:r>
      <w:proofErr w:type="spellStart"/>
      <w:r w:rsidR="00973EC6" w:rsidRPr="00E7425D">
        <w:rPr>
          <w:sz w:val="26"/>
          <w:szCs w:val="26"/>
          <w:lang w:val="en-GB"/>
        </w:rPr>
        <w:t>mà</w:t>
      </w:r>
      <w:proofErr w:type="spellEnd"/>
      <w:r w:rsidR="00973EC6" w:rsidRPr="00E7425D">
        <w:rPr>
          <w:sz w:val="26"/>
          <w:szCs w:val="26"/>
          <w:lang w:val="en-GB"/>
        </w:rPr>
        <w:t xml:space="preserve"> </w:t>
      </w:r>
      <w:proofErr w:type="spellStart"/>
      <w:r w:rsidR="00973EC6" w:rsidRPr="00E7425D">
        <w:rPr>
          <w:sz w:val="26"/>
          <w:szCs w:val="26"/>
          <w:lang w:val="en-GB"/>
        </w:rPr>
        <w:t>luận</w:t>
      </w:r>
      <w:proofErr w:type="spellEnd"/>
      <w:r w:rsidR="00973EC6" w:rsidRPr="00E7425D">
        <w:rPr>
          <w:sz w:val="26"/>
          <w:szCs w:val="26"/>
          <w:lang w:val="en-GB"/>
        </w:rPr>
        <w:t xml:space="preserve"> </w:t>
      </w:r>
      <w:proofErr w:type="spellStart"/>
      <w:r w:rsidR="00973EC6" w:rsidRPr="00E7425D">
        <w:rPr>
          <w:sz w:val="26"/>
          <w:szCs w:val="26"/>
          <w:lang w:val="en-GB"/>
        </w:rPr>
        <w:t>án</w:t>
      </w:r>
      <w:proofErr w:type="spellEnd"/>
      <w:r w:rsidR="00973EC6" w:rsidRPr="00E7425D">
        <w:rPr>
          <w:sz w:val="26"/>
          <w:szCs w:val="26"/>
          <w:lang w:val="en-GB"/>
        </w:rPr>
        <w:t xml:space="preserve"> </w:t>
      </w:r>
      <w:proofErr w:type="spellStart"/>
      <w:r w:rsidR="00973EC6" w:rsidRPr="00E7425D">
        <w:rPr>
          <w:sz w:val="26"/>
          <w:szCs w:val="26"/>
          <w:lang w:val="en-GB"/>
        </w:rPr>
        <w:t>phải</w:t>
      </w:r>
      <w:proofErr w:type="spellEnd"/>
      <w:r w:rsidR="00973EC6" w:rsidRPr="00E7425D">
        <w:rPr>
          <w:sz w:val="26"/>
          <w:szCs w:val="26"/>
          <w:lang w:val="en-GB"/>
        </w:rPr>
        <w:t xml:space="preserve"> </w:t>
      </w:r>
      <w:proofErr w:type="spellStart"/>
      <w:r w:rsidR="00973EC6" w:rsidRPr="00E7425D">
        <w:rPr>
          <w:sz w:val="26"/>
          <w:szCs w:val="26"/>
          <w:lang w:val="en-GB"/>
        </w:rPr>
        <w:t>thực</w:t>
      </w:r>
      <w:proofErr w:type="spellEnd"/>
      <w:r w:rsidR="00973EC6" w:rsidRPr="00E7425D">
        <w:rPr>
          <w:sz w:val="26"/>
          <w:szCs w:val="26"/>
          <w:lang w:val="en-GB"/>
        </w:rPr>
        <w:t xml:space="preserve"> </w:t>
      </w:r>
      <w:proofErr w:type="spellStart"/>
      <w:r w:rsidR="00973EC6" w:rsidRPr="00E7425D">
        <w:rPr>
          <w:sz w:val="26"/>
          <w:szCs w:val="26"/>
          <w:lang w:val="en-GB"/>
        </w:rPr>
        <w:t>hiện</w:t>
      </w:r>
      <w:proofErr w:type="spellEnd"/>
      <w:r w:rsidR="00973EC6" w:rsidRPr="00E7425D">
        <w:rPr>
          <w:sz w:val="26"/>
          <w:szCs w:val="26"/>
          <w:lang w:val="en-GB"/>
        </w:rPr>
        <w:t xml:space="preserve"> </w:t>
      </w:r>
      <w:proofErr w:type="spellStart"/>
      <w:r w:rsidR="00973EC6" w:rsidRPr="00E7425D">
        <w:rPr>
          <w:sz w:val="26"/>
          <w:szCs w:val="26"/>
          <w:lang w:val="en-GB"/>
        </w:rPr>
        <w:t>để</w:t>
      </w:r>
      <w:proofErr w:type="spellEnd"/>
      <w:r w:rsidR="00973EC6" w:rsidRPr="00E7425D">
        <w:rPr>
          <w:sz w:val="26"/>
          <w:szCs w:val="26"/>
          <w:lang w:val="en-GB"/>
        </w:rPr>
        <w:t xml:space="preserve"> </w:t>
      </w:r>
      <w:proofErr w:type="spellStart"/>
      <w:r w:rsidR="00973EC6" w:rsidRPr="00E7425D">
        <w:rPr>
          <w:sz w:val="26"/>
          <w:szCs w:val="26"/>
          <w:lang w:val="en-GB"/>
        </w:rPr>
        <w:t>có</w:t>
      </w:r>
      <w:proofErr w:type="spellEnd"/>
      <w:r w:rsidR="00973EC6" w:rsidRPr="00E7425D">
        <w:rPr>
          <w:sz w:val="26"/>
          <w:szCs w:val="26"/>
          <w:lang w:val="en-GB"/>
        </w:rPr>
        <w:t xml:space="preserve"> </w:t>
      </w:r>
      <w:proofErr w:type="spellStart"/>
      <w:r w:rsidR="00973EC6" w:rsidRPr="00E7425D">
        <w:rPr>
          <w:sz w:val="26"/>
          <w:szCs w:val="26"/>
          <w:lang w:val="en-GB"/>
        </w:rPr>
        <w:t>cơ</w:t>
      </w:r>
      <w:proofErr w:type="spellEnd"/>
      <w:r w:rsidR="00973EC6" w:rsidRPr="00E7425D">
        <w:rPr>
          <w:sz w:val="26"/>
          <w:szCs w:val="26"/>
          <w:lang w:val="en-GB"/>
        </w:rPr>
        <w:t xml:space="preserve"> </w:t>
      </w:r>
      <w:proofErr w:type="spellStart"/>
      <w:r w:rsidR="00973EC6" w:rsidRPr="00E7425D">
        <w:rPr>
          <w:sz w:val="26"/>
          <w:szCs w:val="26"/>
          <w:lang w:val="en-GB"/>
        </w:rPr>
        <w:t>sở</w:t>
      </w:r>
      <w:proofErr w:type="spellEnd"/>
      <w:r w:rsidR="00973EC6" w:rsidRPr="00E7425D">
        <w:rPr>
          <w:sz w:val="26"/>
          <w:szCs w:val="26"/>
          <w:lang w:val="en-GB"/>
        </w:rPr>
        <w:t xml:space="preserve"> </w:t>
      </w:r>
      <w:proofErr w:type="spellStart"/>
      <w:r w:rsidR="00973EC6" w:rsidRPr="00E7425D">
        <w:rPr>
          <w:sz w:val="26"/>
          <w:szCs w:val="26"/>
          <w:lang w:val="en-GB"/>
        </w:rPr>
        <w:t>thực</w:t>
      </w:r>
      <w:proofErr w:type="spellEnd"/>
      <w:r w:rsidR="00973EC6" w:rsidRPr="00E7425D">
        <w:rPr>
          <w:sz w:val="26"/>
          <w:szCs w:val="26"/>
          <w:lang w:val="en-GB"/>
        </w:rPr>
        <w:t xml:space="preserve"> </w:t>
      </w:r>
      <w:proofErr w:type="spellStart"/>
      <w:r w:rsidR="00973EC6" w:rsidRPr="00E7425D">
        <w:rPr>
          <w:sz w:val="26"/>
          <w:szCs w:val="26"/>
          <w:lang w:val="en-GB"/>
        </w:rPr>
        <w:t>tiễn</w:t>
      </w:r>
      <w:proofErr w:type="spellEnd"/>
      <w:r w:rsidR="00973EC6" w:rsidRPr="00E7425D">
        <w:rPr>
          <w:sz w:val="26"/>
          <w:szCs w:val="26"/>
          <w:lang w:val="en-GB"/>
        </w:rPr>
        <w:t xml:space="preserve"> </w:t>
      </w:r>
      <w:proofErr w:type="spellStart"/>
      <w:r w:rsidR="00973EC6" w:rsidRPr="00E7425D">
        <w:rPr>
          <w:sz w:val="26"/>
          <w:szCs w:val="26"/>
          <w:lang w:val="en-GB"/>
        </w:rPr>
        <w:t>đánh</w:t>
      </w:r>
      <w:proofErr w:type="spellEnd"/>
      <w:r w:rsidR="00973EC6" w:rsidRPr="00E7425D">
        <w:rPr>
          <w:sz w:val="26"/>
          <w:szCs w:val="26"/>
          <w:lang w:val="en-GB"/>
        </w:rPr>
        <w:t xml:space="preserve"> </w:t>
      </w:r>
      <w:proofErr w:type="spellStart"/>
      <w:r w:rsidR="00973EC6" w:rsidRPr="00E7425D">
        <w:rPr>
          <w:sz w:val="26"/>
          <w:szCs w:val="26"/>
          <w:lang w:val="en-GB"/>
        </w:rPr>
        <w:t>giá</w:t>
      </w:r>
      <w:proofErr w:type="spellEnd"/>
      <w:r w:rsidR="00973EC6" w:rsidRPr="00E7425D">
        <w:rPr>
          <w:sz w:val="26"/>
          <w:szCs w:val="26"/>
          <w:lang w:val="en-GB"/>
        </w:rPr>
        <w:t xml:space="preserve"> </w:t>
      </w:r>
      <w:proofErr w:type="spellStart"/>
      <w:r w:rsidR="00973EC6" w:rsidRPr="00E7425D">
        <w:rPr>
          <w:sz w:val="26"/>
          <w:szCs w:val="26"/>
          <w:lang w:val="en-GB"/>
        </w:rPr>
        <w:t>một</w:t>
      </w:r>
      <w:proofErr w:type="spellEnd"/>
      <w:r w:rsidR="00973EC6" w:rsidRPr="00E7425D">
        <w:rPr>
          <w:sz w:val="26"/>
          <w:szCs w:val="26"/>
          <w:lang w:val="en-GB"/>
        </w:rPr>
        <w:t xml:space="preserve"> </w:t>
      </w:r>
      <w:proofErr w:type="spellStart"/>
      <w:r w:rsidR="00973EC6" w:rsidRPr="00E7425D">
        <w:rPr>
          <w:sz w:val="26"/>
          <w:szCs w:val="26"/>
          <w:lang w:val="en-GB"/>
        </w:rPr>
        <w:t>cách</w:t>
      </w:r>
      <w:proofErr w:type="spellEnd"/>
      <w:r w:rsidR="00973EC6" w:rsidRPr="00E7425D">
        <w:rPr>
          <w:sz w:val="26"/>
          <w:szCs w:val="26"/>
          <w:lang w:val="en-GB"/>
        </w:rPr>
        <w:t xml:space="preserve"> </w:t>
      </w:r>
      <w:proofErr w:type="spellStart"/>
      <w:r w:rsidR="00973EC6" w:rsidRPr="00E7425D">
        <w:rPr>
          <w:sz w:val="26"/>
          <w:szCs w:val="26"/>
          <w:lang w:val="en-GB"/>
        </w:rPr>
        <w:t>khách</w:t>
      </w:r>
      <w:proofErr w:type="spellEnd"/>
      <w:r w:rsidR="00973EC6" w:rsidRPr="00E7425D">
        <w:rPr>
          <w:sz w:val="26"/>
          <w:szCs w:val="26"/>
          <w:lang w:val="en-GB"/>
        </w:rPr>
        <w:t xml:space="preserve"> </w:t>
      </w:r>
      <w:proofErr w:type="spellStart"/>
      <w:r w:rsidR="00973EC6" w:rsidRPr="00E7425D">
        <w:rPr>
          <w:sz w:val="26"/>
          <w:szCs w:val="26"/>
          <w:lang w:val="en-GB"/>
        </w:rPr>
        <w:t>quan</w:t>
      </w:r>
      <w:proofErr w:type="spellEnd"/>
      <w:r w:rsidR="00973EC6" w:rsidRPr="00E7425D">
        <w:rPr>
          <w:sz w:val="26"/>
          <w:szCs w:val="26"/>
          <w:lang w:val="en-GB"/>
        </w:rPr>
        <w:t xml:space="preserve"> </w:t>
      </w:r>
      <w:proofErr w:type="spellStart"/>
      <w:r w:rsidR="00973EC6" w:rsidRPr="00E7425D">
        <w:rPr>
          <w:sz w:val="26"/>
          <w:szCs w:val="26"/>
          <w:lang w:val="en-GB"/>
        </w:rPr>
        <w:t>về</w:t>
      </w:r>
      <w:proofErr w:type="spellEnd"/>
      <w:r w:rsidR="005245FE" w:rsidRPr="00E7425D">
        <w:rPr>
          <w:sz w:val="26"/>
          <w:szCs w:val="26"/>
          <w:lang w:val="en-GB"/>
        </w:rPr>
        <w:t xml:space="preserve"> </w:t>
      </w:r>
      <w:proofErr w:type="spellStart"/>
      <w:r w:rsidR="005245FE" w:rsidRPr="00E7425D">
        <w:rPr>
          <w:sz w:val="26"/>
          <w:szCs w:val="26"/>
          <w:lang w:val="en-GB"/>
        </w:rPr>
        <w:t>sự</w:t>
      </w:r>
      <w:proofErr w:type="spellEnd"/>
      <w:r w:rsidR="005245FE" w:rsidRPr="00E7425D">
        <w:rPr>
          <w:sz w:val="26"/>
          <w:szCs w:val="26"/>
          <w:lang w:val="en-GB"/>
        </w:rPr>
        <w:t xml:space="preserve"> </w:t>
      </w:r>
      <w:proofErr w:type="spellStart"/>
      <w:r w:rsidR="005245FE" w:rsidRPr="00E7425D">
        <w:rPr>
          <w:sz w:val="26"/>
          <w:szCs w:val="26"/>
          <w:lang w:val="en-GB"/>
        </w:rPr>
        <w:t>tồn</w:t>
      </w:r>
      <w:proofErr w:type="spellEnd"/>
      <w:r w:rsidR="005245FE" w:rsidRPr="00E7425D">
        <w:rPr>
          <w:sz w:val="26"/>
          <w:szCs w:val="26"/>
          <w:lang w:val="en-GB"/>
        </w:rPr>
        <w:t xml:space="preserve"> </w:t>
      </w:r>
      <w:proofErr w:type="spellStart"/>
      <w:r w:rsidR="005245FE" w:rsidRPr="00E7425D">
        <w:rPr>
          <w:sz w:val="26"/>
          <w:szCs w:val="26"/>
          <w:lang w:val="en-GB"/>
        </w:rPr>
        <w:t>tại</w:t>
      </w:r>
      <w:proofErr w:type="spellEnd"/>
      <w:r w:rsidR="005245FE" w:rsidRPr="00E7425D">
        <w:rPr>
          <w:sz w:val="26"/>
          <w:szCs w:val="26"/>
          <w:lang w:val="en-GB"/>
        </w:rPr>
        <w:t xml:space="preserve"> </w:t>
      </w:r>
      <w:proofErr w:type="spellStart"/>
      <w:r w:rsidR="005245FE" w:rsidRPr="00E7425D">
        <w:rPr>
          <w:sz w:val="26"/>
          <w:szCs w:val="26"/>
          <w:lang w:val="en-GB"/>
        </w:rPr>
        <w:t>những</w:t>
      </w:r>
      <w:proofErr w:type="spellEnd"/>
      <w:r w:rsidR="005245FE" w:rsidRPr="00E7425D">
        <w:rPr>
          <w:sz w:val="26"/>
          <w:szCs w:val="26"/>
          <w:lang w:val="en-GB"/>
        </w:rPr>
        <w:t xml:space="preserve"> </w:t>
      </w:r>
      <w:proofErr w:type="spellStart"/>
      <w:r w:rsidR="005245FE" w:rsidRPr="00E7425D">
        <w:rPr>
          <w:sz w:val="26"/>
          <w:szCs w:val="26"/>
          <w:lang w:val="en-GB"/>
        </w:rPr>
        <w:t>giá</w:t>
      </w:r>
      <w:proofErr w:type="spellEnd"/>
      <w:r w:rsidR="005245FE" w:rsidRPr="00E7425D">
        <w:rPr>
          <w:sz w:val="26"/>
          <w:szCs w:val="26"/>
          <w:lang w:val="en-GB"/>
        </w:rPr>
        <w:t xml:space="preserve"> </w:t>
      </w:r>
      <w:proofErr w:type="spellStart"/>
      <w:r w:rsidR="005245FE" w:rsidRPr="00E7425D">
        <w:rPr>
          <w:sz w:val="26"/>
          <w:szCs w:val="26"/>
          <w:lang w:val="en-GB"/>
        </w:rPr>
        <w:t>trị</w:t>
      </w:r>
      <w:proofErr w:type="spellEnd"/>
      <w:r w:rsidR="005245FE" w:rsidRPr="00E7425D">
        <w:rPr>
          <w:sz w:val="26"/>
          <w:szCs w:val="26"/>
          <w:lang w:val="en-GB"/>
        </w:rPr>
        <w:t xml:space="preserve"> </w:t>
      </w:r>
      <w:proofErr w:type="spellStart"/>
      <w:r w:rsidR="005245FE" w:rsidRPr="00E7425D">
        <w:rPr>
          <w:sz w:val="26"/>
          <w:szCs w:val="26"/>
          <w:lang w:val="en-GB"/>
        </w:rPr>
        <w:t>âm</w:t>
      </w:r>
      <w:proofErr w:type="spellEnd"/>
      <w:r w:rsidR="005245FE" w:rsidRPr="00E7425D">
        <w:rPr>
          <w:sz w:val="26"/>
          <w:szCs w:val="26"/>
          <w:lang w:val="en-GB"/>
        </w:rPr>
        <w:t xml:space="preserve"> </w:t>
      </w:r>
      <w:proofErr w:type="spellStart"/>
      <w:r w:rsidR="005245FE" w:rsidRPr="00E7425D">
        <w:rPr>
          <w:sz w:val="26"/>
          <w:szCs w:val="26"/>
          <w:lang w:val="en-GB"/>
        </w:rPr>
        <w:t>nhạc</w:t>
      </w:r>
      <w:proofErr w:type="spellEnd"/>
      <w:r w:rsidR="005245FE" w:rsidRPr="00E7425D">
        <w:rPr>
          <w:sz w:val="26"/>
          <w:szCs w:val="26"/>
          <w:lang w:val="en-GB"/>
        </w:rPr>
        <w:t xml:space="preserve"> </w:t>
      </w:r>
      <w:proofErr w:type="spellStart"/>
      <w:r w:rsidR="005245FE" w:rsidRPr="00E7425D">
        <w:rPr>
          <w:sz w:val="26"/>
          <w:szCs w:val="26"/>
          <w:lang w:val="en-GB"/>
        </w:rPr>
        <w:t>của</w:t>
      </w:r>
      <w:proofErr w:type="spellEnd"/>
      <w:r w:rsidR="005245FE" w:rsidRPr="00E7425D">
        <w:rPr>
          <w:sz w:val="26"/>
          <w:szCs w:val="26"/>
          <w:lang w:val="en-GB"/>
        </w:rPr>
        <w:t xml:space="preserve"> </w:t>
      </w:r>
      <w:proofErr w:type="spellStart"/>
      <w:r w:rsidR="00963FB0" w:rsidRPr="00E7425D">
        <w:rPr>
          <w:sz w:val="26"/>
          <w:szCs w:val="26"/>
          <w:lang w:val="en-GB"/>
        </w:rPr>
        <w:t>thể</w:t>
      </w:r>
      <w:proofErr w:type="spellEnd"/>
      <w:r w:rsidR="00963FB0" w:rsidRPr="00E7425D">
        <w:rPr>
          <w:sz w:val="26"/>
          <w:szCs w:val="26"/>
          <w:lang w:val="en-GB"/>
        </w:rPr>
        <w:t xml:space="preserve"> </w:t>
      </w:r>
      <w:proofErr w:type="spellStart"/>
      <w:r w:rsidR="00963FB0" w:rsidRPr="00E7425D">
        <w:rPr>
          <w:sz w:val="26"/>
          <w:szCs w:val="26"/>
          <w:lang w:val="en-GB"/>
        </w:rPr>
        <w:t>loại</w:t>
      </w:r>
      <w:proofErr w:type="spellEnd"/>
      <w:r w:rsidR="00963FB0" w:rsidRPr="00E7425D">
        <w:rPr>
          <w:sz w:val="26"/>
          <w:szCs w:val="26"/>
          <w:lang w:val="en-GB"/>
        </w:rPr>
        <w:t xml:space="preserve"> </w:t>
      </w:r>
      <w:proofErr w:type="spellStart"/>
      <w:r w:rsidR="00963FB0" w:rsidRPr="00E7425D">
        <w:rPr>
          <w:sz w:val="26"/>
          <w:szCs w:val="26"/>
          <w:lang w:val="en-GB"/>
        </w:rPr>
        <w:t>này</w:t>
      </w:r>
      <w:proofErr w:type="spellEnd"/>
      <w:r w:rsidR="00963FB0" w:rsidRPr="00E7425D">
        <w:rPr>
          <w:sz w:val="26"/>
          <w:szCs w:val="26"/>
          <w:lang w:val="en-GB"/>
        </w:rPr>
        <w:t xml:space="preserve">. </w:t>
      </w:r>
      <w:proofErr w:type="spellStart"/>
      <w:r w:rsidR="00963FB0" w:rsidRPr="00E7425D">
        <w:rPr>
          <w:sz w:val="26"/>
          <w:szCs w:val="26"/>
          <w:lang w:val="en-GB"/>
        </w:rPr>
        <w:t>Hơn</w:t>
      </w:r>
      <w:proofErr w:type="spellEnd"/>
      <w:r w:rsidR="00963FB0" w:rsidRPr="00E7425D">
        <w:rPr>
          <w:sz w:val="26"/>
          <w:szCs w:val="26"/>
          <w:lang w:val="en-GB"/>
        </w:rPr>
        <w:t xml:space="preserve"> </w:t>
      </w:r>
      <w:proofErr w:type="spellStart"/>
      <w:r w:rsidR="00963FB0" w:rsidRPr="00E7425D">
        <w:rPr>
          <w:sz w:val="26"/>
          <w:szCs w:val="26"/>
          <w:lang w:val="en-GB"/>
        </w:rPr>
        <w:t>nữa</w:t>
      </w:r>
      <w:proofErr w:type="spellEnd"/>
      <w:r w:rsidR="004665DA" w:rsidRPr="00E7425D">
        <w:rPr>
          <w:sz w:val="26"/>
          <w:szCs w:val="26"/>
          <w:lang w:val="en-GB"/>
        </w:rPr>
        <w:t xml:space="preserve">, </w:t>
      </w:r>
      <w:proofErr w:type="spellStart"/>
      <w:r w:rsidR="00963FB0" w:rsidRPr="00E7425D">
        <w:rPr>
          <w:sz w:val="26"/>
          <w:szCs w:val="26"/>
          <w:lang w:val="en-GB"/>
        </w:rPr>
        <w:t>thể</w:t>
      </w:r>
      <w:proofErr w:type="spellEnd"/>
      <w:r w:rsidR="00963FB0" w:rsidRPr="00E7425D">
        <w:rPr>
          <w:sz w:val="26"/>
          <w:szCs w:val="26"/>
          <w:lang w:val="en-GB"/>
        </w:rPr>
        <w:t xml:space="preserve"> </w:t>
      </w:r>
      <w:proofErr w:type="spellStart"/>
      <w:r w:rsidR="00963FB0" w:rsidRPr="00E7425D">
        <w:rPr>
          <w:sz w:val="26"/>
          <w:szCs w:val="26"/>
          <w:lang w:val="en-GB"/>
        </w:rPr>
        <w:t>loại</w:t>
      </w:r>
      <w:proofErr w:type="spellEnd"/>
      <w:r w:rsidR="00963FB0" w:rsidRPr="00E7425D">
        <w:rPr>
          <w:sz w:val="26"/>
          <w:szCs w:val="26"/>
          <w:lang w:val="en-GB"/>
        </w:rPr>
        <w:t xml:space="preserve"> </w:t>
      </w:r>
      <w:proofErr w:type="spellStart"/>
      <w:r w:rsidR="00963FB0" w:rsidRPr="00E7425D">
        <w:rPr>
          <w:sz w:val="26"/>
          <w:szCs w:val="26"/>
          <w:lang w:val="en-GB"/>
        </w:rPr>
        <w:t>này</w:t>
      </w:r>
      <w:proofErr w:type="spellEnd"/>
      <w:r w:rsidR="00963FB0" w:rsidRPr="00E7425D">
        <w:rPr>
          <w:sz w:val="26"/>
          <w:szCs w:val="26"/>
          <w:lang w:val="en-GB"/>
        </w:rPr>
        <w:t xml:space="preserve"> </w:t>
      </w:r>
      <w:proofErr w:type="spellStart"/>
      <w:r w:rsidR="00963FB0" w:rsidRPr="00E7425D">
        <w:rPr>
          <w:sz w:val="26"/>
          <w:szCs w:val="26"/>
          <w:lang w:val="en-GB"/>
        </w:rPr>
        <w:t>xưa</w:t>
      </w:r>
      <w:proofErr w:type="spellEnd"/>
      <w:r w:rsidR="00963FB0" w:rsidRPr="00E7425D">
        <w:rPr>
          <w:sz w:val="26"/>
          <w:szCs w:val="26"/>
          <w:lang w:val="en-GB"/>
        </w:rPr>
        <w:t xml:space="preserve"> </w:t>
      </w:r>
      <w:proofErr w:type="spellStart"/>
      <w:r w:rsidR="00963FB0" w:rsidRPr="00E7425D">
        <w:rPr>
          <w:sz w:val="26"/>
          <w:szCs w:val="26"/>
          <w:lang w:val="en-GB"/>
        </w:rPr>
        <w:t>và</w:t>
      </w:r>
      <w:proofErr w:type="spellEnd"/>
      <w:r w:rsidR="00963FB0" w:rsidRPr="00E7425D">
        <w:rPr>
          <w:sz w:val="26"/>
          <w:szCs w:val="26"/>
          <w:lang w:val="en-GB"/>
        </w:rPr>
        <w:t xml:space="preserve"> nay </w:t>
      </w:r>
      <w:proofErr w:type="spellStart"/>
      <w:r w:rsidR="00963FB0" w:rsidRPr="00E7425D">
        <w:rPr>
          <w:sz w:val="26"/>
          <w:szCs w:val="26"/>
          <w:lang w:val="en-GB"/>
        </w:rPr>
        <w:t>chỉ</w:t>
      </w:r>
      <w:proofErr w:type="spellEnd"/>
      <w:r w:rsidR="00963FB0" w:rsidRPr="00E7425D">
        <w:rPr>
          <w:sz w:val="26"/>
          <w:szCs w:val="26"/>
          <w:lang w:val="en-GB"/>
        </w:rPr>
        <w:t xml:space="preserve"> </w:t>
      </w:r>
      <w:proofErr w:type="spellStart"/>
      <w:r w:rsidR="00963FB0" w:rsidRPr="00E7425D">
        <w:rPr>
          <w:sz w:val="26"/>
          <w:szCs w:val="26"/>
          <w:lang w:val="en-GB"/>
        </w:rPr>
        <w:t>tồn</w:t>
      </w:r>
      <w:proofErr w:type="spellEnd"/>
      <w:r w:rsidR="00963FB0" w:rsidRPr="00E7425D">
        <w:rPr>
          <w:sz w:val="26"/>
          <w:szCs w:val="26"/>
          <w:lang w:val="en-GB"/>
        </w:rPr>
        <w:t xml:space="preserve"> </w:t>
      </w:r>
      <w:proofErr w:type="spellStart"/>
      <w:r w:rsidR="00963FB0" w:rsidRPr="00E7425D">
        <w:rPr>
          <w:sz w:val="26"/>
          <w:szCs w:val="26"/>
          <w:lang w:val="en-GB"/>
        </w:rPr>
        <w:t>tại</w:t>
      </w:r>
      <w:proofErr w:type="spellEnd"/>
      <w:r w:rsidR="00963FB0" w:rsidRPr="00E7425D">
        <w:rPr>
          <w:sz w:val="26"/>
          <w:szCs w:val="26"/>
          <w:lang w:val="en-GB"/>
        </w:rPr>
        <w:t xml:space="preserve"> </w:t>
      </w:r>
      <w:proofErr w:type="spellStart"/>
      <w:r w:rsidR="00963FB0" w:rsidRPr="00E7425D">
        <w:rPr>
          <w:sz w:val="26"/>
          <w:szCs w:val="26"/>
          <w:lang w:val="en-GB"/>
        </w:rPr>
        <w:t>trong</w:t>
      </w:r>
      <w:proofErr w:type="spellEnd"/>
      <w:r w:rsidR="00963FB0" w:rsidRPr="00E7425D">
        <w:rPr>
          <w:sz w:val="26"/>
          <w:szCs w:val="26"/>
          <w:lang w:val="en-GB"/>
        </w:rPr>
        <w:t xml:space="preserve"> </w:t>
      </w:r>
      <w:proofErr w:type="spellStart"/>
      <w:r w:rsidR="00963FB0" w:rsidRPr="00E7425D">
        <w:rPr>
          <w:sz w:val="26"/>
          <w:szCs w:val="26"/>
          <w:lang w:val="en-GB"/>
        </w:rPr>
        <w:t>đời</w:t>
      </w:r>
      <w:proofErr w:type="spellEnd"/>
      <w:r w:rsidR="00963FB0" w:rsidRPr="00E7425D">
        <w:rPr>
          <w:sz w:val="26"/>
          <w:szCs w:val="26"/>
          <w:lang w:val="en-GB"/>
        </w:rPr>
        <w:t xml:space="preserve"> </w:t>
      </w:r>
      <w:proofErr w:type="spellStart"/>
      <w:r w:rsidR="00963FB0" w:rsidRPr="00E7425D">
        <w:rPr>
          <w:sz w:val="26"/>
          <w:szCs w:val="26"/>
          <w:lang w:val="en-GB"/>
        </w:rPr>
        <w:t>sống</w:t>
      </w:r>
      <w:proofErr w:type="spellEnd"/>
      <w:r w:rsidR="00963FB0" w:rsidRPr="00E7425D">
        <w:rPr>
          <w:sz w:val="26"/>
          <w:szCs w:val="26"/>
          <w:lang w:val="en-GB"/>
        </w:rPr>
        <w:t xml:space="preserve"> </w:t>
      </w:r>
      <w:proofErr w:type="spellStart"/>
      <w:r w:rsidR="00963FB0" w:rsidRPr="00E7425D">
        <w:rPr>
          <w:sz w:val="26"/>
          <w:szCs w:val="26"/>
          <w:lang w:val="en-GB"/>
        </w:rPr>
        <w:t>của</w:t>
      </w:r>
      <w:proofErr w:type="spellEnd"/>
      <w:r w:rsidR="00963FB0" w:rsidRPr="00E7425D">
        <w:rPr>
          <w:sz w:val="26"/>
          <w:szCs w:val="26"/>
          <w:lang w:val="en-GB"/>
        </w:rPr>
        <w:t xml:space="preserve"> </w:t>
      </w:r>
      <w:proofErr w:type="spellStart"/>
      <w:r w:rsidR="00963FB0" w:rsidRPr="00E7425D">
        <w:rPr>
          <w:sz w:val="26"/>
          <w:szCs w:val="26"/>
          <w:lang w:val="en-GB"/>
        </w:rPr>
        <w:t>cư</w:t>
      </w:r>
      <w:proofErr w:type="spellEnd"/>
      <w:r w:rsidR="00963FB0" w:rsidRPr="00E7425D">
        <w:rPr>
          <w:sz w:val="26"/>
          <w:szCs w:val="26"/>
          <w:lang w:val="en-GB"/>
        </w:rPr>
        <w:t xml:space="preserve"> </w:t>
      </w:r>
      <w:proofErr w:type="spellStart"/>
      <w:r w:rsidR="00963FB0" w:rsidRPr="00E7425D">
        <w:rPr>
          <w:sz w:val="26"/>
          <w:szCs w:val="26"/>
          <w:lang w:val="en-GB"/>
        </w:rPr>
        <w:t>dân</w:t>
      </w:r>
      <w:proofErr w:type="spellEnd"/>
      <w:r w:rsidR="00963FB0" w:rsidRPr="00E7425D">
        <w:rPr>
          <w:sz w:val="26"/>
          <w:szCs w:val="26"/>
          <w:lang w:val="en-GB"/>
        </w:rPr>
        <w:t xml:space="preserve"> </w:t>
      </w:r>
      <w:proofErr w:type="spellStart"/>
      <w:r w:rsidR="00963FB0" w:rsidRPr="00E7425D">
        <w:rPr>
          <w:sz w:val="26"/>
          <w:szCs w:val="26"/>
          <w:lang w:val="en-GB"/>
        </w:rPr>
        <w:t>vùng</w:t>
      </w:r>
      <w:proofErr w:type="spellEnd"/>
      <w:r w:rsidR="00963FB0" w:rsidRPr="00E7425D">
        <w:rPr>
          <w:sz w:val="26"/>
          <w:szCs w:val="26"/>
          <w:lang w:val="en-GB"/>
        </w:rPr>
        <w:t xml:space="preserve"> </w:t>
      </w:r>
      <w:proofErr w:type="spellStart"/>
      <w:r w:rsidR="00963FB0" w:rsidRPr="00E7425D">
        <w:rPr>
          <w:sz w:val="26"/>
          <w:szCs w:val="26"/>
          <w:lang w:val="en-GB"/>
        </w:rPr>
        <w:t>biển</w:t>
      </w:r>
      <w:proofErr w:type="spellEnd"/>
      <w:r w:rsidR="00963FB0" w:rsidRPr="00E7425D">
        <w:rPr>
          <w:sz w:val="26"/>
          <w:szCs w:val="26"/>
          <w:lang w:val="en-GB"/>
        </w:rPr>
        <w:t xml:space="preserve">. </w:t>
      </w:r>
      <w:proofErr w:type="spellStart"/>
      <w:r w:rsidR="00963FB0" w:rsidRPr="00E7425D">
        <w:rPr>
          <w:sz w:val="26"/>
          <w:szCs w:val="26"/>
          <w:lang w:val="en-GB"/>
        </w:rPr>
        <w:t>Luận</w:t>
      </w:r>
      <w:proofErr w:type="spellEnd"/>
      <w:r w:rsidR="00963FB0" w:rsidRPr="00E7425D">
        <w:rPr>
          <w:sz w:val="26"/>
          <w:szCs w:val="26"/>
          <w:lang w:val="en-GB"/>
        </w:rPr>
        <w:t xml:space="preserve"> </w:t>
      </w:r>
      <w:proofErr w:type="spellStart"/>
      <w:r w:rsidR="00963FB0" w:rsidRPr="00E7425D">
        <w:rPr>
          <w:sz w:val="26"/>
          <w:szCs w:val="26"/>
          <w:lang w:val="en-GB"/>
        </w:rPr>
        <w:t>án</w:t>
      </w:r>
      <w:proofErr w:type="spellEnd"/>
      <w:r w:rsidR="00963FB0" w:rsidRPr="00E7425D">
        <w:rPr>
          <w:sz w:val="26"/>
          <w:szCs w:val="26"/>
          <w:lang w:val="en-GB"/>
        </w:rPr>
        <w:t xml:space="preserve"> </w:t>
      </w:r>
      <w:proofErr w:type="spellStart"/>
      <w:r w:rsidR="00963FB0" w:rsidRPr="00E7425D">
        <w:rPr>
          <w:sz w:val="26"/>
          <w:szCs w:val="26"/>
          <w:lang w:val="en-GB"/>
        </w:rPr>
        <w:t>nhận</w:t>
      </w:r>
      <w:proofErr w:type="spellEnd"/>
      <w:r w:rsidR="00963FB0" w:rsidRPr="00E7425D">
        <w:rPr>
          <w:sz w:val="26"/>
          <w:szCs w:val="26"/>
          <w:lang w:val="en-GB"/>
        </w:rPr>
        <w:t xml:space="preserve"> </w:t>
      </w:r>
      <w:proofErr w:type="spellStart"/>
      <w:r w:rsidR="00963FB0" w:rsidRPr="00E7425D">
        <w:rPr>
          <w:sz w:val="26"/>
          <w:szCs w:val="26"/>
          <w:lang w:val="en-GB"/>
        </w:rPr>
        <w:t>thức</w:t>
      </w:r>
      <w:proofErr w:type="spellEnd"/>
      <w:r w:rsidR="00963FB0" w:rsidRPr="00E7425D">
        <w:rPr>
          <w:sz w:val="26"/>
          <w:szCs w:val="26"/>
          <w:lang w:val="en-GB"/>
        </w:rPr>
        <w:t xml:space="preserve"> </w:t>
      </w:r>
      <w:proofErr w:type="spellStart"/>
      <w:r w:rsidR="00963FB0" w:rsidRPr="00E7425D">
        <w:rPr>
          <w:sz w:val="26"/>
          <w:szCs w:val="26"/>
          <w:lang w:val="en-GB"/>
        </w:rPr>
        <w:t>rõ</w:t>
      </w:r>
      <w:proofErr w:type="spellEnd"/>
      <w:r w:rsidR="00963FB0" w:rsidRPr="00E7425D">
        <w:rPr>
          <w:sz w:val="26"/>
          <w:szCs w:val="26"/>
          <w:lang w:val="en-GB"/>
        </w:rPr>
        <w:t xml:space="preserve"> </w:t>
      </w:r>
      <w:proofErr w:type="spellStart"/>
      <w:r w:rsidR="00963FB0" w:rsidRPr="00E7425D">
        <w:rPr>
          <w:sz w:val="26"/>
          <w:szCs w:val="26"/>
          <w:lang w:val="en-GB"/>
        </w:rPr>
        <w:t>điều</w:t>
      </w:r>
      <w:proofErr w:type="spellEnd"/>
      <w:r w:rsidR="00963FB0" w:rsidRPr="00E7425D">
        <w:rPr>
          <w:sz w:val="26"/>
          <w:szCs w:val="26"/>
          <w:lang w:val="en-GB"/>
        </w:rPr>
        <w:t xml:space="preserve"> </w:t>
      </w:r>
      <w:proofErr w:type="spellStart"/>
      <w:r w:rsidR="00963FB0" w:rsidRPr="00E7425D">
        <w:rPr>
          <w:sz w:val="26"/>
          <w:szCs w:val="26"/>
          <w:lang w:val="en-GB"/>
        </w:rPr>
        <w:t>đó</w:t>
      </w:r>
      <w:proofErr w:type="spellEnd"/>
      <w:r w:rsidR="00963FB0" w:rsidRPr="00E7425D">
        <w:rPr>
          <w:sz w:val="26"/>
          <w:szCs w:val="26"/>
          <w:lang w:val="en-GB"/>
        </w:rPr>
        <w:t xml:space="preserve"> </w:t>
      </w:r>
      <w:proofErr w:type="spellStart"/>
      <w:r w:rsidR="00963FB0" w:rsidRPr="00E7425D">
        <w:rPr>
          <w:sz w:val="26"/>
          <w:szCs w:val="26"/>
          <w:lang w:val="en-GB"/>
        </w:rPr>
        <w:t>nên</w:t>
      </w:r>
      <w:proofErr w:type="spellEnd"/>
      <w:r w:rsidR="00963FB0" w:rsidRPr="00E7425D">
        <w:rPr>
          <w:sz w:val="26"/>
          <w:szCs w:val="26"/>
          <w:lang w:val="en-GB"/>
        </w:rPr>
        <w:t xml:space="preserve"> </w:t>
      </w:r>
      <w:proofErr w:type="spellStart"/>
      <w:r w:rsidR="00963FB0" w:rsidRPr="00E7425D">
        <w:rPr>
          <w:sz w:val="26"/>
          <w:szCs w:val="26"/>
          <w:lang w:val="en-GB"/>
        </w:rPr>
        <w:t>tiến</w:t>
      </w:r>
      <w:proofErr w:type="spellEnd"/>
      <w:r w:rsidR="00963FB0" w:rsidRPr="00E7425D">
        <w:rPr>
          <w:sz w:val="26"/>
          <w:szCs w:val="26"/>
          <w:lang w:val="en-GB"/>
        </w:rPr>
        <w:t xml:space="preserve"> </w:t>
      </w:r>
      <w:proofErr w:type="spellStart"/>
      <w:r w:rsidR="00963FB0" w:rsidRPr="00E7425D">
        <w:rPr>
          <w:sz w:val="26"/>
          <w:szCs w:val="26"/>
          <w:lang w:val="en-GB"/>
        </w:rPr>
        <w:t>hành</w:t>
      </w:r>
      <w:proofErr w:type="spellEnd"/>
      <w:r w:rsidR="00963FB0" w:rsidRPr="00E7425D">
        <w:rPr>
          <w:sz w:val="26"/>
          <w:szCs w:val="26"/>
          <w:lang w:val="en-GB"/>
        </w:rPr>
        <w:t xml:space="preserve"> </w:t>
      </w:r>
      <w:proofErr w:type="spellStart"/>
      <w:r w:rsidR="00963FB0" w:rsidRPr="00E7425D">
        <w:rPr>
          <w:sz w:val="26"/>
          <w:szCs w:val="26"/>
          <w:lang w:val="en-GB"/>
        </w:rPr>
        <w:t>khảo</w:t>
      </w:r>
      <w:proofErr w:type="spellEnd"/>
      <w:r w:rsidR="00963FB0" w:rsidRPr="00E7425D">
        <w:rPr>
          <w:sz w:val="26"/>
          <w:szCs w:val="26"/>
          <w:lang w:val="en-GB"/>
        </w:rPr>
        <w:t xml:space="preserve"> </w:t>
      </w:r>
      <w:proofErr w:type="spellStart"/>
      <w:r w:rsidR="00963FB0" w:rsidRPr="00E7425D">
        <w:rPr>
          <w:sz w:val="26"/>
          <w:szCs w:val="26"/>
          <w:lang w:val="en-GB"/>
        </w:rPr>
        <w:t>sát</w:t>
      </w:r>
      <w:proofErr w:type="spellEnd"/>
      <w:r w:rsidR="00963FB0" w:rsidRPr="00E7425D">
        <w:rPr>
          <w:sz w:val="26"/>
          <w:szCs w:val="26"/>
          <w:lang w:val="en-GB"/>
        </w:rPr>
        <w:t xml:space="preserve"> </w:t>
      </w:r>
      <w:proofErr w:type="spellStart"/>
      <w:r w:rsidR="00963FB0" w:rsidRPr="00E7425D">
        <w:rPr>
          <w:sz w:val="26"/>
          <w:szCs w:val="26"/>
          <w:lang w:val="en-GB"/>
        </w:rPr>
        <w:t>các</w:t>
      </w:r>
      <w:proofErr w:type="spellEnd"/>
      <w:r w:rsidR="00963FB0" w:rsidRPr="00E7425D">
        <w:rPr>
          <w:sz w:val="26"/>
          <w:szCs w:val="26"/>
          <w:lang w:val="en-GB"/>
        </w:rPr>
        <w:t xml:space="preserve"> </w:t>
      </w:r>
      <w:proofErr w:type="spellStart"/>
      <w:r w:rsidR="00963FB0" w:rsidRPr="00E7425D">
        <w:rPr>
          <w:sz w:val="26"/>
          <w:szCs w:val="26"/>
          <w:lang w:val="en-GB"/>
        </w:rPr>
        <w:t>trường</w:t>
      </w:r>
      <w:proofErr w:type="spellEnd"/>
      <w:r w:rsidR="00963FB0" w:rsidRPr="00E7425D">
        <w:rPr>
          <w:sz w:val="26"/>
          <w:szCs w:val="26"/>
          <w:lang w:val="en-GB"/>
        </w:rPr>
        <w:t xml:space="preserve"> THCS </w:t>
      </w:r>
      <w:proofErr w:type="spellStart"/>
      <w:r w:rsidR="00963FB0" w:rsidRPr="00E7425D">
        <w:rPr>
          <w:sz w:val="26"/>
          <w:szCs w:val="26"/>
          <w:lang w:val="en-GB"/>
        </w:rPr>
        <w:t>ven</w:t>
      </w:r>
      <w:proofErr w:type="spellEnd"/>
      <w:r w:rsidR="00963FB0" w:rsidRPr="00E7425D">
        <w:rPr>
          <w:sz w:val="26"/>
          <w:szCs w:val="26"/>
          <w:lang w:val="en-GB"/>
        </w:rPr>
        <w:t xml:space="preserve"> </w:t>
      </w:r>
      <w:proofErr w:type="spellStart"/>
      <w:r w:rsidR="00963FB0" w:rsidRPr="00E7425D">
        <w:rPr>
          <w:sz w:val="26"/>
          <w:szCs w:val="26"/>
          <w:lang w:val="en-GB"/>
        </w:rPr>
        <w:t>biển</w:t>
      </w:r>
      <w:proofErr w:type="spellEnd"/>
      <w:r w:rsidR="00963FB0" w:rsidRPr="00E7425D">
        <w:rPr>
          <w:sz w:val="26"/>
          <w:szCs w:val="26"/>
          <w:lang w:val="en-GB"/>
        </w:rPr>
        <w:t xml:space="preserve"> ở TP </w:t>
      </w:r>
      <w:proofErr w:type="spellStart"/>
      <w:r w:rsidR="00963FB0" w:rsidRPr="00E7425D">
        <w:rPr>
          <w:sz w:val="26"/>
          <w:szCs w:val="26"/>
          <w:lang w:val="en-GB"/>
        </w:rPr>
        <w:t>Đà</w:t>
      </w:r>
      <w:proofErr w:type="spellEnd"/>
      <w:r w:rsidR="00963FB0" w:rsidRPr="00E7425D">
        <w:rPr>
          <w:sz w:val="26"/>
          <w:szCs w:val="26"/>
          <w:lang w:val="en-GB"/>
        </w:rPr>
        <w:t xml:space="preserve"> </w:t>
      </w:r>
      <w:proofErr w:type="spellStart"/>
      <w:r w:rsidR="00963FB0" w:rsidRPr="00E7425D">
        <w:rPr>
          <w:sz w:val="26"/>
          <w:szCs w:val="26"/>
          <w:lang w:val="en-GB"/>
        </w:rPr>
        <w:t>Nẵng</w:t>
      </w:r>
      <w:proofErr w:type="spellEnd"/>
      <w:r w:rsidR="00781369" w:rsidRPr="00E7425D">
        <w:rPr>
          <w:sz w:val="26"/>
          <w:szCs w:val="26"/>
          <w:lang w:val="en-GB"/>
        </w:rPr>
        <w:t xml:space="preserve"> </w:t>
      </w:r>
      <w:proofErr w:type="spellStart"/>
      <w:r w:rsidR="00781369" w:rsidRPr="00E7425D">
        <w:rPr>
          <w:sz w:val="26"/>
          <w:szCs w:val="26"/>
          <w:lang w:val="en-GB"/>
        </w:rPr>
        <w:t>để</w:t>
      </w:r>
      <w:proofErr w:type="spellEnd"/>
      <w:r w:rsidR="00781369" w:rsidRPr="00E7425D">
        <w:rPr>
          <w:sz w:val="26"/>
          <w:szCs w:val="26"/>
          <w:lang w:val="en-GB"/>
        </w:rPr>
        <w:t xml:space="preserve"> </w:t>
      </w:r>
      <w:proofErr w:type="spellStart"/>
      <w:r w:rsidR="00781369" w:rsidRPr="00E7425D">
        <w:rPr>
          <w:sz w:val="26"/>
          <w:szCs w:val="26"/>
          <w:lang w:val="en-GB"/>
        </w:rPr>
        <w:t>có</w:t>
      </w:r>
      <w:proofErr w:type="spellEnd"/>
      <w:r w:rsidR="00781369" w:rsidRPr="00E7425D">
        <w:rPr>
          <w:sz w:val="26"/>
          <w:szCs w:val="26"/>
          <w:lang w:val="en-GB"/>
        </w:rPr>
        <w:t xml:space="preserve"> </w:t>
      </w:r>
      <w:proofErr w:type="spellStart"/>
      <w:r w:rsidR="00781369" w:rsidRPr="00E7425D">
        <w:rPr>
          <w:sz w:val="26"/>
          <w:szCs w:val="26"/>
          <w:lang w:val="en-GB"/>
        </w:rPr>
        <w:t>cơ</w:t>
      </w:r>
      <w:proofErr w:type="spellEnd"/>
      <w:r w:rsidR="00781369" w:rsidRPr="00E7425D">
        <w:rPr>
          <w:sz w:val="26"/>
          <w:szCs w:val="26"/>
          <w:lang w:val="en-GB"/>
        </w:rPr>
        <w:t xml:space="preserve"> </w:t>
      </w:r>
      <w:proofErr w:type="spellStart"/>
      <w:r w:rsidR="00781369" w:rsidRPr="00E7425D">
        <w:rPr>
          <w:sz w:val="26"/>
          <w:szCs w:val="26"/>
          <w:lang w:val="en-GB"/>
        </w:rPr>
        <w:t>sở</w:t>
      </w:r>
      <w:proofErr w:type="spellEnd"/>
      <w:r w:rsidR="00781369" w:rsidRPr="00E7425D">
        <w:rPr>
          <w:sz w:val="26"/>
          <w:szCs w:val="26"/>
          <w:lang w:val="en-GB"/>
        </w:rPr>
        <w:t xml:space="preserve"> khoa </w:t>
      </w:r>
      <w:proofErr w:type="spellStart"/>
      <w:r w:rsidR="00781369" w:rsidRPr="00E7425D">
        <w:rPr>
          <w:sz w:val="26"/>
          <w:szCs w:val="26"/>
          <w:lang w:val="en-GB"/>
        </w:rPr>
        <w:t>học</w:t>
      </w:r>
      <w:proofErr w:type="spellEnd"/>
      <w:r w:rsidR="00781369" w:rsidRPr="00E7425D">
        <w:rPr>
          <w:sz w:val="26"/>
          <w:szCs w:val="26"/>
          <w:lang w:val="en-GB"/>
        </w:rPr>
        <w:t xml:space="preserve">, </w:t>
      </w:r>
      <w:proofErr w:type="spellStart"/>
      <w:r w:rsidR="00781369" w:rsidRPr="00E7425D">
        <w:rPr>
          <w:sz w:val="26"/>
          <w:szCs w:val="26"/>
          <w:lang w:val="en-GB"/>
        </w:rPr>
        <w:t>khách</w:t>
      </w:r>
      <w:proofErr w:type="spellEnd"/>
      <w:r w:rsidR="00781369" w:rsidRPr="00E7425D">
        <w:rPr>
          <w:sz w:val="26"/>
          <w:szCs w:val="26"/>
          <w:lang w:val="en-GB"/>
        </w:rPr>
        <w:t xml:space="preserve"> </w:t>
      </w:r>
      <w:proofErr w:type="spellStart"/>
      <w:r w:rsidR="00781369" w:rsidRPr="00E7425D">
        <w:rPr>
          <w:sz w:val="26"/>
          <w:szCs w:val="26"/>
          <w:lang w:val="en-GB"/>
        </w:rPr>
        <w:t>quan</w:t>
      </w:r>
      <w:proofErr w:type="spellEnd"/>
      <w:r w:rsidR="00781369" w:rsidRPr="00E7425D">
        <w:rPr>
          <w:sz w:val="26"/>
          <w:szCs w:val="26"/>
          <w:lang w:val="en-GB"/>
        </w:rPr>
        <w:t xml:space="preserve">, </w:t>
      </w:r>
      <w:proofErr w:type="spellStart"/>
      <w:r w:rsidR="00781369" w:rsidRPr="00E7425D">
        <w:rPr>
          <w:sz w:val="26"/>
          <w:szCs w:val="26"/>
          <w:lang w:val="en-GB"/>
        </w:rPr>
        <w:t>dẫn</w:t>
      </w:r>
      <w:proofErr w:type="spellEnd"/>
      <w:r w:rsidR="00781369" w:rsidRPr="00E7425D">
        <w:rPr>
          <w:sz w:val="26"/>
          <w:szCs w:val="26"/>
          <w:lang w:val="en-GB"/>
        </w:rPr>
        <w:t xml:space="preserve"> </w:t>
      </w:r>
      <w:proofErr w:type="spellStart"/>
      <w:r w:rsidR="00781369" w:rsidRPr="00E7425D">
        <w:rPr>
          <w:sz w:val="26"/>
          <w:szCs w:val="26"/>
          <w:lang w:val="en-GB"/>
        </w:rPr>
        <w:t>lối</w:t>
      </w:r>
      <w:proofErr w:type="spellEnd"/>
      <w:r w:rsidR="00781369" w:rsidRPr="00E7425D">
        <w:rPr>
          <w:sz w:val="26"/>
          <w:szCs w:val="26"/>
          <w:lang w:val="en-GB"/>
        </w:rPr>
        <w:t xml:space="preserve"> </w:t>
      </w:r>
      <w:proofErr w:type="spellStart"/>
      <w:r w:rsidR="00781369" w:rsidRPr="00E7425D">
        <w:rPr>
          <w:sz w:val="26"/>
          <w:szCs w:val="26"/>
          <w:lang w:val="en-GB"/>
        </w:rPr>
        <w:t>cho</w:t>
      </w:r>
      <w:proofErr w:type="spellEnd"/>
      <w:r w:rsidR="00781369" w:rsidRPr="00E7425D">
        <w:rPr>
          <w:sz w:val="26"/>
          <w:szCs w:val="26"/>
          <w:lang w:val="en-GB"/>
        </w:rPr>
        <w:t xml:space="preserve"> </w:t>
      </w:r>
      <w:proofErr w:type="spellStart"/>
      <w:r w:rsidR="00781369" w:rsidRPr="00E7425D">
        <w:rPr>
          <w:sz w:val="26"/>
          <w:szCs w:val="26"/>
          <w:lang w:val="en-GB"/>
        </w:rPr>
        <w:t>những</w:t>
      </w:r>
      <w:proofErr w:type="spellEnd"/>
      <w:r w:rsidR="00781369" w:rsidRPr="00E7425D">
        <w:rPr>
          <w:sz w:val="26"/>
          <w:szCs w:val="26"/>
          <w:lang w:val="en-GB"/>
        </w:rPr>
        <w:t xml:space="preserve"> </w:t>
      </w:r>
      <w:proofErr w:type="spellStart"/>
      <w:r w:rsidR="00781369" w:rsidRPr="00E7425D">
        <w:rPr>
          <w:sz w:val="26"/>
          <w:szCs w:val="26"/>
          <w:lang w:val="en-GB"/>
        </w:rPr>
        <w:t>giải</w:t>
      </w:r>
      <w:proofErr w:type="spellEnd"/>
      <w:r w:rsidR="00781369" w:rsidRPr="00E7425D">
        <w:rPr>
          <w:sz w:val="26"/>
          <w:szCs w:val="26"/>
          <w:lang w:val="en-GB"/>
        </w:rPr>
        <w:t xml:space="preserve"> </w:t>
      </w:r>
      <w:proofErr w:type="spellStart"/>
      <w:r w:rsidR="00781369" w:rsidRPr="00E7425D">
        <w:rPr>
          <w:sz w:val="26"/>
          <w:szCs w:val="26"/>
          <w:lang w:val="en-GB"/>
        </w:rPr>
        <w:t>pháp</w:t>
      </w:r>
      <w:proofErr w:type="spellEnd"/>
      <w:r w:rsidR="00781369" w:rsidRPr="00E7425D">
        <w:rPr>
          <w:sz w:val="26"/>
          <w:szCs w:val="26"/>
          <w:lang w:val="en-GB"/>
        </w:rPr>
        <w:t xml:space="preserve"> </w:t>
      </w:r>
      <w:proofErr w:type="spellStart"/>
      <w:r w:rsidR="00781369" w:rsidRPr="00E7425D">
        <w:rPr>
          <w:sz w:val="26"/>
          <w:szCs w:val="26"/>
          <w:lang w:val="en-GB"/>
        </w:rPr>
        <w:t>của</w:t>
      </w:r>
      <w:proofErr w:type="spellEnd"/>
      <w:r w:rsidR="00781369" w:rsidRPr="00E7425D">
        <w:rPr>
          <w:sz w:val="26"/>
          <w:szCs w:val="26"/>
          <w:lang w:val="en-GB"/>
        </w:rPr>
        <w:t xml:space="preserve"> </w:t>
      </w:r>
      <w:proofErr w:type="spellStart"/>
      <w:r w:rsidR="00781369" w:rsidRPr="00E7425D">
        <w:rPr>
          <w:sz w:val="26"/>
          <w:szCs w:val="26"/>
          <w:lang w:val="en-GB"/>
        </w:rPr>
        <w:t>chương</w:t>
      </w:r>
      <w:proofErr w:type="spellEnd"/>
      <w:r w:rsidR="00781369" w:rsidRPr="00E7425D">
        <w:rPr>
          <w:sz w:val="26"/>
          <w:szCs w:val="26"/>
          <w:lang w:val="en-GB"/>
        </w:rPr>
        <w:t xml:space="preserve"> </w:t>
      </w:r>
      <w:proofErr w:type="spellStart"/>
      <w:r w:rsidR="00781369" w:rsidRPr="00E7425D">
        <w:rPr>
          <w:sz w:val="26"/>
          <w:szCs w:val="26"/>
          <w:lang w:val="en-GB"/>
        </w:rPr>
        <w:t>sau</w:t>
      </w:r>
      <w:proofErr w:type="spellEnd"/>
      <w:r w:rsidR="00781369" w:rsidRPr="00E7425D">
        <w:rPr>
          <w:sz w:val="26"/>
          <w:szCs w:val="26"/>
          <w:lang w:val="en-GB"/>
        </w:rPr>
        <w:t xml:space="preserve"> </w:t>
      </w:r>
      <w:proofErr w:type="spellStart"/>
      <w:r w:rsidR="00781369" w:rsidRPr="00E7425D">
        <w:rPr>
          <w:sz w:val="26"/>
          <w:szCs w:val="26"/>
          <w:lang w:val="en-GB"/>
        </w:rPr>
        <w:t>thuyết</w:t>
      </w:r>
      <w:proofErr w:type="spellEnd"/>
      <w:r w:rsidR="00781369" w:rsidRPr="00E7425D">
        <w:rPr>
          <w:sz w:val="26"/>
          <w:szCs w:val="26"/>
          <w:lang w:val="en-GB"/>
        </w:rPr>
        <w:t xml:space="preserve"> </w:t>
      </w:r>
      <w:proofErr w:type="spellStart"/>
      <w:r w:rsidR="00781369" w:rsidRPr="00E7425D">
        <w:rPr>
          <w:sz w:val="26"/>
          <w:szCs w:val="26"/>
          <w:lang w:val="en-GB"/>
        </w:rPr>
        <w:t>phục</w:t>
      </w:r>
      <w:proofErr w:type="spellEnd"/>
      <w:r w:rsidR="00781369" w:rsidRPr="00E7425D">
        <w:rPr>
          <w:sz w:val="26"/>
          <w:szCs w:val="26"/>
          <w:lang w:val="en-GB"/>
        </w:rPr>
        <w:t xml:space="preserve"> </w:t>
      </w:r>
      <w:proofErr w:type="spellStart"/>
      <w:r w:rsidR="00781369" w:rsidRPr="00E7425D">
        <w:rPr>
          <w:sz w:val="26"/>
          <w:szCs w:val="26"/>
          <w:lang w:val="en-GB"/>
        </w:rPr>
        <w:t>hơn</w:t>
      </w:r>
      <w:proofErr w:type="spellEnd"/>
      <w:r w:rsidR="00781369" w:rsidRPr="00E7425D">
        <w:rPr>
          <w:sz w:val="26"/>
          <w:szCs w:val="26"/>
          <w:lang w:val="en-GB"/>
        </w:rPr>
        <w:t>.</w:t>
      </w:r>
      <w:r w:rsidR="00CB7C5C" w:rsidRPr="00E7425D">
        <w:rPr>
          <w:sz w:val="26"/>
          <w:szCs w:val="26"/>
          <w:lang w:val="en-GB"/>
        </w:rPr>
        <w:t xml:space="preserve"> </w:t>
      </w:r>
    </w:p>
    <w:p w14:paraId="6DD167D1" w14:textId="7ACDA8DE" w:rsidR="00CB7C5C" w:rsidRPr="0063218E" w:rsidRDefault="0063218E" w:rsidP="00194EA7">
      <w:pPr>
        <w:widowControl w:val="0"/>
        <w:spacing w:line="372" w:lineRule="auto"/>
        <w:ind w:firstLine="720"/>
        <w:rPr>
          <w:i/>
          <w:iCs/>
          <w:sz w:val="26"/>
          <w:szCs w:val="26"/>
          <w:lang w:val="vi-VN"/>
        </w:rPr>
      </w:pPr>
      <w:r w:rsidRPr="0063218E">
        <w:rPr>
          <w:i/>
          <w:iCs/>
          <w:sz w:val="26"/>
          <w:szCs w:val="26"/>
          <w:lang w:val="en-GB"/>
        </w:rPr>
        <w:t xml:space="preserve">- </w:t>
      </w:r>
      <w:r w:rsidR="00275131" w:rsidRPr="0063218E">
        <w:rPr>
          <w:i/>
          <w:iCs/>
          <w:sz w:val="26"/>
          <w:szCs w:val="26"/>
          <w:lang w:val="en-GB"/>
        </w:rPr>
        <w:t>M</w:t>
      </w:r>
      <w:r w:rsidR="00CB7C5C" w:rsidRPr="0063218E">
        <w:rPr>
          <w:i/>
          <w:iCs/>
          <w:sz w:val="26"/>
          <w:szCs w:val="26"/>
          <w:lang w:val="vi-VN"/>
        </w:rPr>
        <w:t xml:space="preserve">ục tiêu </w:t>
      </w:r>
      <w:proofErr w:type="spellStart"/>
      <w:r w:rsidR="00275131" w:rsidRPr="0063218E">
        <w:rPr>
          <w:i/>
          <w:iCs/>
          <w:sz w:val="26"/>
          <w:szCs w:val="26"/>
          <w:lang w:val="en-GB"/>
        </w:rPr>
        <w:t>khảo</w:t>
      </w:r>
      <w:proofErr w:type="spellEnd"/>
      <w:r w:rsidR="00275131" w:rsidRPr="0063218E">
        <w:rPr>
          <w:i/>
          <w:iCs/>
          <w:sz w:val="26"/>
          <w:szCs w:val="26"/>
          <w:lang w:val="en-GB"/>
        </w:rPr>
        <w:t xml:space="preserve"> </w:t>
      </w:r>
      <w:proofErr w:type="spellStart"/>
      <w:r w:rsidR="00275131" w:rsidRPr="0063218E">
        <w:rPr>
          <w:i/>
          <w:iCs/>
          <w:sz w:val="26"/>
          <w:szCs w:val="26"/>
          <w:lang w:val="en-GB"/>
        </w:rPr>
        <w:t>sát</w:t>
      </w:r>
      <w:proofErr w:type="spellEnd"/>
      <w:r w:rsidR="00CB7C5C" w:rsidRPr="0063218E">
        <w:rPr>
          <w:i/>
          <w:iCs/>
          <w:sz w:val="26"/>
          <w:szCs w:val="26"/>
          <w:lang w:val="vi-VN"/>
        </w:rPr>
        <w:t>:</w:t>
      </w:r>
    </w:p>
    <w:p w14:paraId="1588B5A3" w14:textId="77777777" w:rsidR="00CB7C5C" w:rsidRPr="00E7425D" w:rsidRDefault="00CB7C5C" w:rsidP="00194EA7">
      <w:pPr>
        <w:widowControl w:val="0"/>
        <w:snapToGrid w:val="0"/>
        <w:spacing w:line="372" w:lineRule="auto"/>
        <w:ind w:firstLine="720"/>
        <w:contextualSpacing w:val="0"/>
        <w:rPr>
          <w:sz w:val="26"/>
          <w:szCs w:val="26"/>
          <w:lang w:val="vi-VN"/>
        </w:rPr>
      </w:pPr>
      <w:r w:rsidRPr="00E7425D">
        <w:rPr>
          <w:sz w:val="26"/>
          <w:szCs w:val="26"/>
          <w:lang w:val="vi-VN"/>
        </w:rPr>
        <w:t>Phân tích thực trạng</w:t>
      </w:r>
      <w:r w:rsidRPr="00E7425D">
        <w:rPr>
          <w:sz w:val="26"/>
          <w:szCs w:val="26"/>
          <w:lang w:val="en-GB"/>
        </w:rPr>
        <w:t xml:space="preserve"> </w:t>
      </w:r>
      <w:r w:rsidRPr="00E7425D">
        <w:rPr>
          <w:sz w:val="26"/>
          <w:szCs w:val="26"/>
          <w:lang w:val="vi-VN"/>
        </w:rPr>
        <w:t>dạy</w:t>
      </w:r>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vi-VN"/>
        </w:rPr>
        <w:t xml:space="preserve"> môn Âm nhạc nói chung và việc vận dụng dạy học tích hợp trong dạy học</w:t>
      </w:r>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vi-VN"/>
        </w:rPr>
        <w:t xml:space="preserve"> nói riêng tại các trường THCS.</w:t>
      </w:r>
    </w:p>
    <w:p w14:paraId="38ACF9AB" w14:textId="77777777" w:rsidR="00CB7C5C" w:rsidRPr="00E7425D" w:rsidRDefault="00CB7C5C" w:rsidP="00194EA7">
      <w:pPr>
        <w:widowControl w:val="0"/>
        <w:snapToGrid w:val="0"/>
        <w:spacing w:line="372" w:lineRule="auto"/>
        <w:ind w:firstLine="720"/>
        <w:contextualSpacing w:val="0"/>
        <w:rPr>
          <w:sz w:val="26"/>
          <w:szCs w:val="26"/>
          <w:lang w:val="vi-VN"/>
        </w:rPr>
      </w:pPr>
      <w:r w:rsidRPr="00E7425D">
        <w:rPr>
          <w:sz w:val="26"/>
          <w:szCs w:val="26"/>
          <w:lang w:val="vi-VN"/>
        </w:rPr>
        <w:t>Đánh giá mức độ tích hợp các thể loại âm nhạc truyền thống địa phương, đặc biệt là dân ca, vào chương trình và hoạt động dạy học.</w:t>
      </w:r>
    </w:p>
    <w:p w14:paraId="5EF2EB96" w14:textId="71092F0A" w:rsidR="00CB7C5C" w:rsidRPr="00E7425D" w:rsidRDefault="00CB7C5C" w:rsidP="00194EA7">
      <w:pPr>
        <w:widowControl w:val="0"/>
        <w:snapToGrid w:val="0"/>
        <w:spacing w:line="372" w:lineRule="auto"/>
        <w:ind w:firstLine="720"/>
        <w:contextualSpacing w:val="0"/>
        <w:rPr>
          <w:sz w:val="26"/>
          <w:szCs w:val="26"/>
          <w:lang w:val="en-GB"/>
        </w:rPr>
      </w:pPr>
      <w:r w:rsidRPr="00E7425D">
        <w:rPr>
          <w:sz w:val="26"/>
          <w:szCs w:val="26"/>
          <w:lang w:val="vi-VN"/>
        </w:rPr>
        <w:t xml:space="preserve">Khảo sát nhận thức, thái độ và mức độ sẵn sàng của </w:t>
      </w:r>
      <w:r w:rsidRPr="00E7425D">
        <w:rPr>
          <w:sz w:val="26"/>
          <w:szCs w:val="26"/>
          <w:lang w:val="en-GB"/>
        </w:rPr>
        <w:t>GV</w:t>
      </w:r>
      <w:r w:rsidRPr="00E7425D">
        <w:rPr>
          <w:sz w:val="26"/>
          <w:szCs w:val="26"/>
          <w:lang w:val="vi-VN"/>
        </w:rPr>
        <w:t xml:space="preserve"> và </w:t>
      </w:r>
      <w:r w:rsidRPr="00E7425D">
        <w:rPr>
          <w:sz w:val="26"/>
          <w:szCs w:val="26"/>
          <w:lang w:val="en-GB"/>
        </w:rPr>
        <w:t>HS</w:t>
      </w:r>
      <w:r w:rsidRPr="00E7425D">
        <w:rPr>
          <w:sz w:val="26"/>
          <w:szCs w:val="26"/>
          <w:lang w:val="vi-VN"/>
        </w:rPr>
        <w:t xml:space="preserve"> đối với việc dạy học hát dân ca, trong đó tập trung vào thể loại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w:t>
      </w:r>
    </w:p>
    <w:p w14:paraId="2844CADC" w14:textId="0C4294F5" w:rsidR="00CB7C5C" w:rsidRPr="00E7425D" w:rsidRDefault="00CB7C5C" w:rsidP="00194EA7">
      <w:pPr>
        <w:widowControl w:val="0"/>
        <w:snapToGrid w:val="0"/>
        <w:spacing w:line="372" w:lineRule="auto"/>
        <w:ind w:firstLine="720"/>
        <w:contextualSpacing w:val="0"/>
        <w:rPr>
          <w:sz w:val="26"/>
          <w:szCs w:val="26"/>
          <w:lang w:val="vi-VN"/>
        </w:rPr>
      </w:pPr>
      <w:r w:rsidRPr="00E7425D">
        <w:rPr>
          <w:sz w:val="26"/>
          <w:szCs w:val="26"/>
          <w:lang w:val="vi-VN"/>
        </w:rPr>
        <w:t>Xác định những khó khăn, rào cản trong quá trình triển khai dạy học dân ca</w:t>
      </w:r>
      <w:r w:rsidR="005D7FB5" w:rsidRPr="00E7425D">
        <w:rPr>
          <w:sz w:val="26"/>
          <w:szCs w:val="26"/>
          <w:lang w:val="en-GB"/>
        </w:rPr>
        <w:t xml:space="preserve"> </w:t>
      </w:r>
      <w:proofErr w:type="spellStart"/>
      <w:r w:rsidR="005D7FB5" w:rsidRPr="00E7425D">
        <w:rPr>
          <w:sz w:val="26"/>
          <w:szCs w:val="26"/>
          <w:lang w:val="en-GB"/>
        </w:rPr>
        <w:t>và</w:t>
      </w:r>
      <w:proofErr w:type="spellEnd"/>
      <w:r w:rsidR="005D7FB5"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5D7FB5" w:rsidRPr="00E7425D">
        <w:rPr>
          <w:sz w:val="26"/>
          <w:szCs w:val="26"/>
          <w:lang w:val="en-GB"/>
        </w:rPr>
        <w:t xml:space="preserve"> </w:t>
      </w:r>
      <w:proofErr w:type="spellStart"/>
      <w:r w:rsidR="005D7FB5" w:rsidRPr="00E7425D">
        <w:rPr>
          <w:sz w:val="26"/>
          <w:szCs w:val="26"/>
          <w:lang w:val="en-GB"/>
        </w:rPr>
        <w:t>theo</w:t>
      </w:r>
      <w:proofErr w:type="spellEnd"/>
      <w:r w:rsidR="005D7FB5" w:rsidRPr="00E7425D">
        <w:rPr>
          <w:sz w:val="26"/>
          <w:szCs w:val="26"/>
          <w:lang w:val="en-GB"/>
        </w:rPr>
        <w:t xml:space="preserve"> </w:t>
      </w:r>
      <w:proofErr w:type="spellStart"/>
      <w:r w:rsidR="005D7FB5" w:rsidRPr="00E7425D">
        <w:rPr>
          <w:sz w:val="26"/>
          <w:szCs w:val="26"/>
          <w:lang w:val="en-GB"/>
        </w:rPr>
        <w:t>hướng</w:t>
      </w:r>
      <w:proofErr w:type="spellEnd"/>
      <w:r w:rsidR="005D7FB5" w:rsidRPr="00E7425D">
        <w:rPr>
          <w:sz w:val="26"/>
          <w:szCs w:val="26"/>
          <w:lang w:val="en-GB"/>
        </w:rPr>
        <w:t xml:space="preserve"> </w:t>
      </w:r>
      <w:proofErr w:type="spellStart"/>
      <w:r w:rsidR="005D7FB5" w:rsidRPr="00E7425D">
        <w:rPr>
          <w:sz w:val="26"/>
          <w:szCs w:val="26"/>
          <w:lang w:val="en-GB"/>
        </w:rPr>
        <w:t>tích</w:t>
      </w:r>
      <w:proofErr w:type="spellEnd"/>
      <w:r w:rsidR="005D7FB5" w:rsidRPr="00E7425D">
        <w:rPr>
          <w:sz w:val="26"/>
          <w:szCs w:val="26"/>
          <w:lang w:val="en-GB"/>
        </w:rPr>
        <w:t xml:space="preserve"> </w:t>
      </w:r>
      <w:proofErr w:type="spellStart"/>
      <w:r w:rsidR="005D7FB5" w:rsidRPr="00E7425D">
        <w:rPr>
          <w:sz w:val="26"/>
          <w:szCs w:val="26"/>
          <w:lang w:val="en-GB"/>
        </w:rPr>
        <w:t>hợp</w:t>
      </w:r>
      <w:proofErr w:type="spellEnd"/>
      <w:r w:rsidR="00695CE8">
        <w:rPr>
          <w:sz w:val="26"/>
          <w:szCs w:val="26"/>
          <w:lang w:val="en-GB"/>
        </w:rPr>
        <w:t xml:space="preserve">, </w:t>
      </w:r>
      <w:proofErr w:type="spellStart"/>
      <w:r w:rsidR="00695CE8">
        <w:rPr>
          <w:sz w:val="26"/>
          <w:szCs w:val="26"/>
          <w:lang w:val="en-GB"/>
        </w:rPr>
        <w:t>từ</w:t>
      </w:r>
      <w:proofErr w:type="spellEnd"/>
      <w:r w:rsidR="00695CE8">
        <w:rPr>
          <w:sz w:val="26"/>
          <w:szCs w:val="26"/>
          <w:lang w:val="en-GB"/>
        </w:rPr>
        <w:t xml:space="preserve"> </w:t>
      </w:r>
      <w:proofErr w:type="spellStart"/>
      <w:r w:rsidR="00695CE8">
        <w:rPr>
          <w:sz w:val="26"/>
          <w:szCs w:val="26"/>
          <w:lang w:val="en-GB"/>
        </w:rPr>
        <w:t>đó</w:t>
      </w:r>
      <w:proofErr w:type="spellEnd"/>
      <w:r w:rsidRPr="00E7425D">
        <w:rPr>
          <w:sz w:val="26"/>
          <w:szCs w:val="26"/>
          <w:lang w:val="vi-VN"/>
        </w:rPr>
        <w:t xml:space="preserve"> đề xuất các giải pháp phù hợp nhằm nâng cao hiệu quả dạy</w:t>
      </w:r>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vi-VN"/>
        </w:rPr>
        <w:t>.</w:t>
      </w:r>
    </w:p>
    <w:p w14:paraId="52FCF3D4" w14:textId="3D96E747" w:rsidR="00CB7C5C" w:rsidRPr="008C5DE1" w:rsidRDefault="0063218E" w:rsidP="00194EA7">
      <w:pPr>
        <w:widowControl w:val="0"/>
        <w:snapToGrid w:val="0"/>
        <w:spacing w:line="372" w:lineRule="auto"/>
        <w:ind w:firstLine="720"/>
        <w:contextualSpacing w:val="0"/>
        <w:rPr>
          <w:spacing w:val="4"/>
          <w:sz w:val="26"/>
          <w:szCs w:val="26"/>
          <w:lang w:val="en-GB"/>
        </w:rPr>
      </w:pPr>
      <w:r w:rsidRPr="0063218E">
        <w:rPr>
          <w:i/>
          <w:iCs/>
          <w:spacing w:val="4"/>
          <w:sz w:val="26"/>
          <w:szCs w:val="26"/>
          <w:lang w:val="en-GB"/>
        </w:rPr>
        <w:t xml:space="preserve">- </w:t>
      </w:r>
      <w:r w:rsidR="00CB7C5C" w:rsidRPr="0063218E">
        <w:rPr>
          <w:i/>
          <w:iCs/>
          <w:spacing w:val="4"/>
          <w:sz w:val="26"/>
          <w:szCs w:val="26"/>
          <w:lang w:val="vi-VN"/>
        </w:rPr>
        <w:t>Phương pháp khảo sát</w:t>
      </w:r>
      <w:r w:rsidRPr="0063218E">
        <w:rPr>
          <w:i/>
          <w:iCs/>
          <w:spacing w:val="4"/>
          <w:sz w:val="26"/>
          <w:szCs w:val="26"/>
          <w:lang w:val="en-GB"/>
        </w:rPr>
        <w:t>:</w:t>
      </w:r>
      <w:r w:rsidR="00CB7C5C" w:rsidRPr="008C5DE1">
        <w:rPr>
          <w:spacing w:val="4"/>
          <w:sz w:val="26"/>
          <w:szCs w:val="26"/>
          <w:lang w:val="vi-VN"/>
        </w:rPr>
        <w:t xml:space="preserve"> được triển khai kết hợp giữa định lượng và định tính, cụ thể:</w:t>
      </w:r>
    </w:p>
    <w:p w14:paraId="4D22E135" w14:textId="7AD20827" w:rsidR="00CB7C5C" w:rsidRPr="00E7425D" w:rsidRDefault="00CB7C5C" w:rsidP="00194EA7">
      <w:pPr>
        <w:widowControl w:val="0"/>
        <w:spacing w:line="396" w:lineRule="auto"/>
        <w:ind w:firstLine="720"/>
        <w:rPr>
          <w:sz w:val="26"/>
          <w:szCs w:val="26"/>
          <w:lang w:val="vi-VN"/>
        </w:rPr>
      </w:pPr>
      <w:r w:rsidRPr="00E7425D">
        <w:rPr>
          <w:sz w:val="26"/>
          <w:szCs w:val="26"/>
          <w:lang w:val="vi-VN"/>
        </w:rPr>
        <w:t xml:space="preserve">Sử dụng phiếu hỏi định lượng với hệ thống câu hỏi trắc nghiệm theo thang đo Likert </w:t>
      </w:r>
      <w:r w:rsidR="00B73A99" w:rsidRPr="00E7425D">
        <w:rPr>
          <w:sz w:val="26"/>
          <w:szCs w:val="26"/>
          <w:lang w:val="en-GB"/>
        </w:rPr>
        <w:t>3</w:t>
      </w:r>
      <w:r w:rsidRPr="00E7425D">
        <w:rPr>
          <w:sz w:val="26"/>
          <w:szCs w:val="26"/>
          <w:lang w:val="vi-VN"/>
        </w:rPr>
        <w:t xml:space="preserve"> mức độ, nhằm thu thập dữ liệu về mức độ đồng thuận, tần suất thực hiện và mức độ nhận thức của GV và HS.</w:t>
      </w:r>
    </w:p>
    <w:p w14:paraId="5D28B7F4" w14:textId="37296093" w:rsidR="00B23584" w:rsidRPr="00E7425D" w:rsidRDefault="00B23584" w:rsidP="00194EA7">
      <w:pPr>
        <w:widowControl w:val="0"/>
        <w:spacing w:line="396" w:lineRule="auto"/>
        <w:ind w:firstLine="720"/>
        <w:rPr>
          <w:b/>
          <w:i/>
          <w:sz w:val="26"/>
          <w:szCs w:val="26"/>
          <w:lang w:val="en-GB"/>
        </w:rPr>
      </w:pPr>
      <w:proofErr w:type="spellStart"/>
      <w:r w:rsidRPr="00E7425D">
        <w:rPr>
          <w:sz w:val="26"/>
          <w:szCs w:val="26"/>
          <w:lang w:val="en-GB"/>
        </w:rPr>
        <w:t>Bên</w:t>
      </w:r>
      <w:proofErr w:type="spellEnd"/>
      <w:r w:rsidRPr="00E7425D">
        <w:rPr>
          <w:sz w:val="26"/>
          <w:szCs w:val="26"/>
          <w:lang w:val="en-GB"/>
        </w:rPr>
        <w:t xml:space="preserve"> </w:t>
      </w:r>
      <w:proofErr w:type="spellStart"/>
      <w:r w:rsidRPr="00E7425D">
        <w:rPr>
          <w:sz w:val="26"/>
          <w:szCs w:val="26"/>
          <w:lang w:val="en-GB"/>
        </w:rPr>
        <w:t>cạnh</w:t>
      </w:r>
      <w:proofErr w:type="spellEnd"/>
      <w:r w:rsidRPr="00E7425D">
        <w:rPr>
          <w:sz w:val="26"/>
          <w:szCs w:val="26"/>
          <w:lang w:val="en-GB"/>
        </w:rPr>
        <w:t xml:space="preserve"> </w:t>
      </w:r>
      <w:proofErr w:type="spellStart"/>
      <w:r w:rsidRPr="00E7425D">
        <w:rPr>
          <w:sz w:val="26"/>
          <w:szCs w:val="26"/>
          <w:lang w:val="en-GB"/>
        </w:rPr>
        <w:t>đó</w:t>
      </w:r>
      <w:proofErr w:type="spellEnd"/>
      <w:r w:rsidRPr="00E7425D">
        <w:rPr>
          <w:sz w:val="26"/>
          <w:szCs w:val="26"/>
          <w:lang w:val="en-GB"/>
        </w:rPr>
        <w:t xml:space="preserve">, </w:t>
      </w:r>
      <w:proofErr w:type="spellStart"/>
      <w:r w:rsidRPr="00E7425D">
        <w:rPr>
          <w:sz w:val="26"/>
          <w:szCs w:val="26"/>
          <w:lang w:val="en-GB"/>
        </w:rPr>
        <w:t>chúng</w:t>
      </w:r>
      <w:proofErr w:type="spellEnd"/>
      <w:r w:rsidRPr="00E7425D">
        <w:rPr>
          <w:sz w:val="26"/>
          <w:szCs w:val="26"/>
          <w:lang w:val="en-GB"/>
        </w:rPr>
        <w:t xml:space="preserve"> </w:t>
      </w:r>
      <w:proofErr w:type="spellStart"/>
      <w:r w:rsidRPr="00E7425D">
        <w:rPr>
          <w:sz w:val="26"/>
          <w:szCs w:val="26"/>
          <w:lang w:val="en-GB"/>
        </w:rPr>
        <w:t>tôi</w:t>
      </w:r>
      <w:proofErr w:type="spellEnd"/>
      <w:r w:rsidRPr="00E7425D">
        <w:rPr>
          <w:sz w:val="26"/>
          <w:szCs w:val="26"/>
          <w:lang w:val="en-GB"/>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đánh</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khả</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ca </w:t>
      </w:r>
      <w:proofErr w:type="spellStart"/>
      <w:r w:rsidRPr="00E7425D">
        <w:rPr>
          <w:sz w:val="26"/>
          <w:szCs w:val="26"/>
          <w:lang w:val="en-GB"/>
        </w:rPr>
        <w:t>của</w:t>
      </w:r>
      <w:proofErr w:type="spellEnd"/>
      <w:r w:rsidRPr="00E7425D">
        <w:rPr>
          <w:sz w:val="26"/>
          <w:szCs w:val="26"/>
          <w:lang w:val="en-GB"/>
        </w:rPr>
        <w:t xml:space="preserve"> 320 HS </w:t>
      </w:r>
      <w:proofErr w:type="spellStart"/>
      <w:r w:rsidRPr="00E7425D">
        <w:rPr>
          <w:sz w:val="26"/>
          <w:szCs w:val="26"/>
          <w:lang w:val="en-GB"/>
        </w:rPr>
        <w:t>tại</w:t>
      </w:r>
      <w:proofErr w:type="spellEnd"/>
      <w:r w:rsidRPr="00E7425D">
        <w:rPr>
          <w:sz w:val="26"/>
          <w:szCs w:val="26"/>
          <w:lang w:val="en-GB"/>
        </w:rPr>
        <w:t xml:space="preserve"> </w:t>
      </w:r>
      <w:proofErr w:type="spellStart"/>
      <w:r w:rsidR="004C09A3">
        <w:rPr>
          <w:sz w:val="26"/>
          <w:szCs w:val="26"/>
          <w:lang w:val="en-GB"/>
        </w:rPr>
        <w:lastRenderedPageBreak/>
        <w:t>các</w:t>
      </w:r>
      <w:proofErr w:type="spellEnd"/>
      <w:r w:rsidRPr="00E7425D">
        <w:rPr>
          <w:sz w:val="26"/>
          <w:szCs w:val="26"/>
          <w:lang w:val="en-GB"/>
        </w:rPr>
        <w:t xml:space="preserve"> </w:t>
      </w:r>
      <w:proofErr w:type="spellStart"/>
      <w:r w:rsidR="009379D1">
        <w:rPr>
          <w:sz w:val="26"/>
          <w:szCs w:val="26"/>
          <w:lang w:val="en-GB"/>
        </w:rPr>
        <w:t>bốn</w:t>
      </w:r>
      <w:proofErr w:type="spellEnd"/>
      <w:r w:rsidR="009379D1">
        <w:rPr>
          <w:sz w:val="26"/>
          <w:szCs w:val="26"/>
          <w:lang w:val="en-GB"/>
        </w:rPr>
        <w:t xml:space="preserve"> </w:t>
      </w:r>
      <w:proofErr w:type="spellStart"/>
      <w:r w:rsidR="009379D1">
        <w:rPr>
          <w:sz w:val="26"/>
          <w:szCs w:val="26"/>
          <w:lang w:val="en-GB"/>
        </w:rPr>
        <w:t>trường</w:t>
      </w:r>
      <w:proofErr w:type="spellEnd"/>
      <w:r w:rsidRPr="00E7425D">
        <w:rPr>
          <w:sz w:val="26"/>
          <w:szCs w:val="26"/>
          <w:lang w:val="en-GB"/>
        </w:rPr>
        <w:t xml:space="preserve"> THCS</w:t>
      </w:r>
      <w:r w:rsidR="00161337">
        <w:rPr>
          <w:sz w:val="26"/>
          <w:szCs w:val="26"/>
          <w:lang w:val="en-GB"/>
        </w:rPr>
        <w:t xml:space="preserve"> </w:t>
      </w:r>
      <w:proofErr w:type="spellStart"/>
      <w:r w:rsidR="00161337">
        <w:rPr>
          <w:sz w:val="26"/>
          <w:szCs w:val="26"/>
          <w:lang w:val="en-GB"/>
        </w:rPr>
        <w:t>thông</w:t>
      </w:r>
      <w:proofErr w:type="spellEnd"/>
      <w:r w:rsidR="00161337">
        <w:rPr>
          <w:sz w:val="26"/>
          <w:szCs w:val="26"/>
          <w:lang w:val="en-GB"/>
        </w:rPr>
        <w:t xml:space="preserve"> qua </w:t>
      </w:r>
      <w:proofErr w:type="spellStart"/>
      <w:r w:rsidR="00161337">
        <w:rPr>
          <w:sz w:val="26"/>
          <w:szCs w:val="26"/>
          <w:lang w:val="en-GB"/>
        </w:rPr>
        <w:t>các</w:t>
      </w:r>
      <w:proofErr w:type="spellEnd"/>
      <w:r w:rsidR="00161337">
        <w:rPr>
          <w:sz w:val="26"/>
          <w:szCs w:val="26"/>
          <w:lang w:val="en-GB"/>
        </w:rPr>
        <w:t xml:space="preserve"> GV </w:t>
      </w:r>
      <w:proofErr w:type="spellStart"/>
      <w:r w:rsidR="00161337">
        <w:rPr>
          <w:sz w:val="26"/>
          <w:szCs w:val="26"/>
          <w:lang w:val="en-GB"/>
        </w:rPr>
        <w:t>âm</w:t>
      </w:r>
      <w:proofErr w:type="spellEnd"/>
      <w:r w:rsidR="00161337">
        <w:rPr>
          <w:sz w:val="26"/>
          <w:szCs w:val="26"/>
          <w:lang w:val="en-GB"/>
        </w:rPr>
        <w:t xml:space="preserve"> </w:t>
      </w:r>
      <w:proofErr w:type="spellStart"/>
      <w:r w:rsidR="00161337">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để</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cơ</w:t>
      </w:r>
      <w:proofErr w:type="spellEnd"/>
      <w:r w:rsidRPr="00E7425D">
        <w:rPr>
          <w:sz w:val="26"/>
          <w:szCs w:val="26"/>
          <w:lang w:val="en-GB"/>
        </w:rPr>
        <w:t xml:space="preserve"> </w:t>
      </w:r>
      <w:proofErr w:type="spellStart"/>
      <w:r w:rsidRPr="00E7425D">
        <w:rPr>
          <w:sz w:val="26"/>
          <w:szCs w:val="26"/>
          <w:lang w:val="en-GB"/>
        </w:rPr>
        <w:t>sở</w:t>
      </w:r>
      <w:proofErr w:type="spellEnd"/>
      <w:r w:rsidRPr="00E7425D">
        <w:rPr>
          <w:sz w:val="26"/>
          <w:szCs w:val="26"/>
          <w:lang w:val="en-GB"/>
        </w:rPr>
        <w:t xml:space="preserve"> </w:t>
      </w:r>
      <w:proofErr w:type="spellStart"/>
      <w:r w:rsidR="00F60D23" w:rsidRPr="00E7425D">
        <w:rPr>
          <w:sz w:val="26"/>
          <w:szCs w:val="26"/>
          <w:lang w:val="en-GB"/>
        </w:rPr>
        <w:t>thực</w:t>
      </w:r>
      <w:proofErr w:type="spellEnd"/>
      <w:r w:rsidR="00F60D23" w:rsidRPr="00E7425D">
        <w:rPr>
          <w:sz w:val="26"/>
          <w:szCs w:val="26"/>
          <w:lang w:val="en-GB"/>
        </w:rPr>
        <w:t xml:space="preserve"> </w:t>
      </w:r>
      <w:proofErr w:type="spellStart"/>
      <w:r w:rsidR="00F60D23" w:rsidRPr="00E7425D">
        <w:rPr>
          <w:sz w:val="26"/>
          <w:szCs w:val="26"/>
          <w:lang w:val="en-GB"/>
        </w:rPr>
        <w:t>tiễn</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proofErr w:type="spellStart"/>
      <w:r w:rsidRPr="00E7425D">
        <w:rPr>
          <w:sz w:val="26"/>
          <w:szCs w:val="26"/>
          <w:lang w:val="en-GB"/>
        </w:rPr>
        <w:t>biện</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mạch</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Hát</w:t>
      </w:r>
      <w:proofErr w:type="spellEnd"/>
      <w:r w:rsidRPr="00E7425D">
        <w:rPr>
          <w:sz w:val="26"/>
          <w:szCs w:val="26"/>
          <w:lang w:val="en-GB"/>
        </w:rPr>
        <w:t>.</w:t>
      </w:r>
    </w:p>
    <w:p w14:paraId="4E269C40" w14:textId="24BD6A5C" w:rsidR="00CB7C5C" w:rsidRPr="00E7425D" w:rsidRDefault="00CB7C5C" w:rsidP="00194EA7">
      <w:pPr>
        <w:widowControl w:val="0"/>
        <w:spacing w:line="396" w:lineRule="auto"/>
        <w:ind w:firstLine="720"/>
        <w:rPr>
          <w:b/>
          <w:i/>
          <w:sz w:val="26"/>
          <w:szCs w:val="26"/>
          <w:lang w:val="vi-VN"/>
        </w:rPr>
      </w:pPr>
      <w:r w:rsidRPr="00E7425D">
        <w:rPr>
          <w:sz w:val="26"/>
          <w:szCs w:val="26"/>
          <w:lang w:val="vi-VN"/>
        </w:rPr>
        <w:t xml:space="preserve">Thực hiện phỏng vấn sâu </w:t>
      </w:r>
      <w:r w:rsidR="009740FC">
        <w:rPr>
          <w:sz w:val="26"/>
          <w:szCs w:val="26"/>
          <w:lang w:val="en-GB"/>
        </w:rPr>
        <w:t>4</w:t>
      </w:r>
      <w:r w:rsidRPr="00E7425D">
        <w:rPr>
          <w:sz w:val="26"/>
          <w:szCs w:val="26"/>
          <w:lang w:val="vi-VN"/>
        </w:rPr>
        <w:t xml:space="preserve"> </w:t>
      </w:r>
      <w:r w:rsidR="00B91DBA" w:rsidRPr="00E7425D">
        <w:rPr>
          <w:sz w:val="26"/>
          <w:szCs w:val="26"/>
          <w:lang w:val="en-GB"/>
        </w:rPr>
        <w:t>CBQL</w:t>
      </w:r>
      <w:r w:rsidRPr="00E7425D">
        <w:rPr>
          <w:sz w:val="26"/>
          <w:szCs w:val="26"/>
          <w:lang w:val="vi-VN"/>
        </w:rPr>
        <w:t xml:space="preserve"> và </w:t>
      </w:r>
      <w:r w:rsidR="009740FC">
        <w:rPr>
          <w:sz w:val="26"/>
          <w:szCs w:val="26"/>
          <w:lang w:val="en-GB"/>
        </w:rPr>
        <w:t xml:space="preserve">4 </w:t>
      </w:r>
      <w:r w:rsidRPr="00E7425D">
        <w:rPr>
          <w:sz w:val="26"/>
          <w:szCs w:val="26"/>
          <w:lang w:val="en-GB"/>
        </w:rPr>
        <w:t>GV</w:t>
      </w:r>
      <w:r w:rsidRPr="00E7425D">
        <w:rPr>
          <w:sz w:val="26"/>
          <w:szCs w:val="26"/>
          <w:lang w:val="vi-VN"/>
        </w:rPr>
        <w:t xml:space="preserve"> âm nhạc để thu thập thông tin định tính, làm rõ thêm các yếu tố ảnh hưởng đến việc triển khai dạy học </w:t>
      </w:r>
      <w:r w:rsidR="00024F47" w:rsidRPr="00E7425D">
        <w:rPr>
          <w:sz w:val="26"/>
          <w:szCs w:val="26"/>
          <w:lang w:val="vi-VN"/>
        </w:rPr>
        <w:t>học dân ca</w:t>
      </w:r>
      <w:r w:rsidR="00024F47" w:rsidRPr="00E7425D">
        <w:rPr>
          <w:sz w:val="26"/>
          <w:szCs w:val="26"/>
          <w:lang w:val="en-GB"/>
        </w:rPr>
        <w:t xml:space="preserve"> </w:t>
      </w:r>
      <w:proofErr w:type="spellStart"/>
      <w:r w:rsidR="00024F47" w:rsidRPr="00E7425D">
        <w:rPr>
          <w:sz w:val="26"/>
          <w:szCs w:val="26"/>
          <w:lang w:val="en-GB"/>
        </w:rPr>
        <w:t>và</w:t>
      </w:r>
      <w:proofErr w:type="spellEnd"/>
      <w:r w:rsidR="00024F47"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024F47" w:rsidRPr="00E7425D">
        <w:rPr>
          <w:sz w:val="26"/>
          <w:szCs w:val="26"/>
          <w:lang w:val="en-GB"/>
        </w:rPr>
        <w:t xml:space="preserve"> </w:t>
      </w:r>
      <w:proofErr w:type="spellStart"/>
      <w:r w:rsidR="00024F47" w:rsidRPr="00E7425D">
        <w:rPr>
          <w:sz w:val="26"/>
          <w:szCs w:val="26"/>
          <w:lang w:val="en-GB"/>
        </w:rPr>
        <w:t>theo</w:t>
      </w:r>
      <w:proofErr w:type="spellEnd"/>
      <w:r w:rsidR="00024F47" w:rsidRPr="00E7425D">
        <w:rPr>
          <w:sz w:val="26"/>
          <w:szCs w:val="26"/>
          <w:lang w:val="en-GB"/>
        </w:rPr>
        <w:t xml:space="preserve"> </w:t>
      </w:r>
      <w:proofErr w:type="spellStart"/>
      <w:r w:rsidR="00024F47" w:rsidRPr="00E7425D">
        <w:rPr>
          <w:sz w:val="26"/>
          <w:szCs w:val="26"/>
          <w:lang w:val="en-GB"/>
        </w:rPr>
        <w:t>hướng</w:t>
      </w:r>
      <w:proofErr w:type="spellEnd"/>
      <w:r w:rsidR="00024F47" w:rsidRPr="00E7425D">
        <w:rPr>
          <w:sz w:val="26"/>
          <w:szCs w:val="26"/>
          <w:lang w:val="en-GB"/>
        </w:rPr>
        <w:t xml:space="preserve"> </w:t>
      </w:r>
      <w:proofErr w:type="spellStart"/>
      <w:r w:rsidR="00024F47" w:rsidRPr="00E7425D">
        <w:rPr>
          <w:sz w:val="26"/>
          <w:szCs w:val="26"/>
          <w:lang w:val="en-GB"/>
        </w:rPr>
        <w:t>tích</w:t>
      </w:r>
      <w:proofErr w:type="spellEnd"/>
      <w:r w:rsidR="00024F47" w:rsidRPr="00E7425D">
        <w:rPr>
          <w:sz w:val="26"/>
          <w:szCs w:val="26"/>
          <w:lang w:val="en-GB"/>
        </w:rPr>
        <w:t xml:space="preserve"> </w:t>
      </w:r>
      <w:proofErr w:type="spellStart"/>
      <w:r w:rsidR="00024F47" w:rsidRPr="00E7425D">
        <w:rPr>
          <w:sz w:val="26"/>
          <w:szCs w:val="26"/>
          <w:lang w:val="en-GB"/>
        </w:rPr>
        <w:t>hợp</w:t>
      </w:r>
      <w:proofErr w:type="spellEnd"/>
      <w:r w:rsidRPr="00E7425D">
        <w:rPr>
          <w:sz w:val="26"/>
          <w:szCs w:val="26"/>
          <w:lang w:val="vi-VN"/>
        </w:rPr>
        <w:t xml:space="preserve"> trong thực tiễn nhà trường.</w:t>
      </w:r>
    </w:p>
    <w:p w14:paraId="72D23220" w14:textId="0FD492E4" w:rsidR="00776926" w:rsidRDefault="00CB7C5C" w:rsidP="00194EA7">
      <w:pPr>
        <w:widowControl w:val="0"/>
        <w:spacing w:line="396" w:lineRule="auto"/>
        <w:ind w:firstLine="720"/>
        <w:rPr>
          <w:sz w:val="26"/>
          <w:szCs w:val="26"/>
          <w:lang w:val="vi-VN"/>
        </w:rPr>
      </w:pPr>
      <w:r w:rsidRPr="00E7425D">
        <w:rPr>
          <w:sz w:val="26"/>
          <w:szCs w:val="26"/>
          <w:lang w:val="vi-VN"/>
        </w:rPr>
        <w:t>Dữ liệu thu thập được xử lý bằng các phương pháp thống kê mô tả và phân tích nội dung, nhằm đưa ra cái nhìn khách quan, toàn diện về thực trạng, đồng thời làm cơ sở cho việc đề xuất các giải pháp phù hợp trong các phần tiếp theo của luận án.</w:t>
      </w:r>
    </w:p>
    <w:p w14:paraId="3EFFA4C3" w14:textId="6B624458" w:rsidR="0063218E" w:rsidRPr="0063218E" w:rsidRDefault="0063218E" w:rsidP="00194EA7">
      <w:pPr>
        <w:widowControl w:val="0"/>
        <w:snapToGrid w:val="0"/>
        <w:spacing w:line="372" w:lineRule="auto"/>
        <w:ind w:firstLine="720"/>
        <w:contextualSpacing w:val="0"/>
        <w:rPr>
          <w:i/>
          <w:iCs/>
          <w:sz w:val="26"/>
          <w:szCs w:val="26"/>
          <w:lang w:val="vi-VN"/>
        </w:rPr>
      </w:pPr>
      <w:r w:rsidRPr="0063218E">
        <w:rPr>
          <w:i/>
          <w:iCs/>
          <w:sz w:val="26"/>
          <w:szCs w:val="26"/>
          <w:lang w:val="en-GB"/>
        </w:rPr>
        <w:t xml:space="preserve">- </w:t>
      </w:r>
      <w:r w:rsidRPr="0063218E">
        <w:rPr>
          <w:i/>
          <w:iCs/>
          <w:sz w:val="26"/>
          <w:szCs w:val="26"/>
          <w:lang w:val="vi-VN"/>
        </w:rPr>
        <w:t>Đối tượng khảo sát bao gồm:</w:t>
      </w:r>
    </w:p>
    <w:p w14:paraId="7060A8A0" w14:textId="4BDC3342" w:rsidR="0063218E" w:rsidRPr="008C5DE1" w:rsidRDefault="0063218E" w:rsidP="00194EA7">
      <w:pPr>
        <w:widowControl w:val="0"/>
        <w:snapToGrid w:val="0"/>
        <w:spacing w:line="372" w:lineRule="auto"/>
        <w:ind w:firstLine="720"/>
        <w:contextualSpacing w:val="0"/>
        <w:rPr>
          <w:spacing w:val="-4"/>
          <w:sz w:val="26"/>
          <w:szCs w:val="26"/>
          <w:lang w:val="vi-VN"/>
        </w:rPr>
      </w:pPr>
      <w:r w:rsidRPr="008C5DE1">
        <w:rPr>
          <w:spacing w:val="-4"/>
          <w:sz w:val="26"/>
          <w:szCs w:val="26"/>
          <w:lang w:val="vi-VN"/>
        </w:rPr>
        <w:t xml:space="preserve">225 </w:t>
      </w:r>
      <w:r w:rsidRPr="008C5DE1">
        <w:rPr>
          <w:spacing w:val="-4"/>
          <w:sz w:val="26"/>
          <w:szCs w:val="26"/>
          <w:lang w:val="en-GB"/>
        </w:rPr>
        <w:t>GV</w:t>
      </w:r>
      <w:r w:rsidRPr="008C5DE1">
        <w:rPr>
          <w:spacing w:val="-4"/>
          <w:sz w:val="26"/>
          <w:szCs w:val="26"/>
          <w:lang w:val="vi-VN"/>
        </w:rPr>
        <w:t xml:space="preserve"> âm nhạc và </w:t>
      </w:r>
      <w:r w:rsidR="00F93E31">
        <w:rPr>
          <w:spacing w:val="-4"/>
          <w:sz w:val="26"/>
          <w:szCs w:val="26"/>
          <w:lang w:val="vi-VN"/>
        </w:rPr>
        <w:t>CBQL</w:t>
      </w:r>
      <w:r w:rsidRPr="008C5DE1">
        <w:rPr>
          <w:spacing w:val="-4"/>
          <w:sz w:val="26"/>
          <w:szCs w:val="26"/>
          <w:lang w:val="vi-VN"/>
        </w:rPr>
        <w:t xml:space="preserve"> tại </w:t>
      </w:r>
      <w:r w:rsidR="00AD4191">
        <w:rPr>
          <w:spacing w:val="-4"/>
          <w:sz w:val="26"/>
          <w:szCs w:val="26"/>
          <w:lang w:val="en-GB"/>
        </w:rPr>
        <w:t xml:space="preserve">291 </w:t>
      </w:r>
      <w:r w:rsidRPr="008C5DE1">
        <w:rPr>
          <w:spacing w:val="-4"/>
          <w:sz w:val="26"/>
          <w:szCs w:val="26"/>
          <w:lang w:val="vi-VN"/>
        </w:rPr>
        <w:t xml:space="preserve">trường </w:t>
      </w:r>
      <w:r w:rsidRPr="008C5DE1">
        <w:rPr>
          <w:spacing w:val="-4"/>
          <w:sz w:val="26"/>
          <w:szCs w:val="26"/>
          <w:lang w:val="en-GB"/>
        </w:rPr>
        <w:t>THCS</w:t>
      </w:r>
      <w:r w:rsidRPr="008C5DE1">
        <w:rPr>
          <w:spacing w:val="-4"/>
          <w:sz w:val="26"/>
          <w:szCs w:val="26"/>
          <w:lang w:val="vi-VN"/>
        </w:rPr>
        <w:t xml:space="preserve"> trên địa bàn TP Đà Nẵng.</w:t>
      </w:r>
    </w:p>
    <w:p w14:paraId="6913FDE2" w14:textId="0E47BB27" w:rsidR="0063218E" w:rsidRPr="00E7425D" w:rsidRDefault="0063218E" w:rsidP="00194EA7">
      <w:pPr>
        <w:widowControl w:val="0"/>
        <w:snapToGrid w:val="0"/>
        <w:spacing w:line="372" w:lineRule="auto"/>
        <w:ind w:firstLine="720"/>
        <w:contextualSpacing w:val="0"/>
        <w:rPr>
          <w:sz w:val="26"/>
          <w:szCs w:val="26"/>
          <w:lang w:val="vi-VN"/>
        </w:rPr>
      </w:pPr>
      <w:r w:rsidRPr="00E7425D">
        <w:rPr>
          <w:sz w:val="26"/>
          <w:szCs w:val="26"/>
          <w:lang w:val="vi-VN"/>
        </w:rPr>
        <w:t xml:space="preserve">415 </w:t>
      </w:r>
      <w:r w:rsidRPr="00E7425D">
        <w:rPr>
          <w:sz w:val="26"/>
          <w:szCs w:val="26"/>
          <w:lang w:val="en-GB"/>
        </w:rPr>
        <w:t>HS</w:t>
      </w:r>
      <w:r w:rsidRPr="00E7425D">
        <w:rPr>
          <w:sz w:val="26"/>
          <w:szCs w:val="26"/>
          <w:lang w:val="vi-VN"/>
        </w:rPr>
        <w:t xml:space="preserve"> từ </w:t>
      </w:r>
      <w:r w:rsidR="00DE3E8B">
        <w:rPr>
          <w:sz w:val="26"/>
          <w:szCs w:val="26"/>
          <w:lang w:val="en-GB"/>
        </w:rPr>
        <w:t>291</w:t>
      </w:r>
      <w:r w:rsidRPr="00E7425D">
        <w:rPr>
          <w:sz w:val="26"/>
          <w:szCs w:val="26"/>
          <w:lang w:val="vi-VN"/>
        </w:rPr>
        <w:t xml:space="preserve"> trường THCS thuộc khu vực khảo sát, được lựa chọn ngẫu nhiên theo phương pháp phân tầng nhằm đảm bảo tính đại diện.</w:t>
      </w:r>
    </w:p>
    <w:p w14:paraId="04D9F395" w14:textId="12255118" w:rsidR="00776926" w:rsidRPr="00E7425D" w:rsidRDefault="00776926" w:rsidP="00194EA7">
      <w:pPr>
        <w:widowControl w:val="0"/>
        <w:spacing w:line="396" w:lineRule="auto"/>
        <w:ind w:firstLine="720"/>
        <w:rPr>
          <w:spacing w:val="-4"/>
          <w:sz w:val="26"/>
          <w:szCs w:val="26"/>
          <w:lang w:val="vi-VN"/>
        </w:rPr>
      </w:pPr>
      <w:bookmarkStart w:id="532" w:name="_Toc202383872"/>
      <w:r w:rsidRPr="00E7425D">
        <w:rPr>
          <w:sz w:val="26"/>
          <w:szCs w:val="26"/>
          <w:lang w:val="vi-VN"/>
        </w:rPr>
        <w:t>Tính đến năm học 202</w:t>
      </w:r>
      <w:r w:rsidRPr="00E7425D">
        <w:rPr>
          <w:sz w:val="26"/>
          <w:szCs w:val="26"/>
          <w:lang w:val="en-GB"/>
        </w:rPr>
        <w:t>3</w:t>
      </w:r>
      <w:r w:rsidR="00DF1BD8">
        <w:rPr>
          <w:sz w:val="26"/>
          <w:szCs w:val="26"/>
          <w:lang w:val="en-GB"/>
        </w:rPr>
        <w:t xml:space="preserve"> - </w:t>
      </w:r>
      <w:r w:rsidRPr="00E7425D">
        <w:rPr>
          <w:sz w:val="26"/>
          <w:szCs w:val="26"/>
          <w:lang w:val="vi-VN"/>
        </w:rPr>
        <w:t>202</w:t>
      </w:r>
      <w:r w:rsidRPr="00E7425D">
        <w:rPr>
          <w:sz w:val="26"/>
          <w:szCs w:val="26"/>
          <w:lang w:val="en-GB"/>
        </w:rPr>
        <w:t>4</w:t>
      </w:r>
      <w:r w:rsidRPr="00E7425D">
        <w:rPr>
          <w:sz w:val="26"/>
          <w:szCs w:val="26"/>
          <w:lang w:val="vi-VN"/>
        </w:rPr>
        <w:t xml:space="preserve">, tỉnh Quảng Nam và </w:t>
      </w:r>
      <w:r w:rsidR="000C5408" w:rsidRPr="00E7425D">
        <w:rPr>
          <w:sz w:val="26"/>
          <w:szCs w:val="26"/>
          <w:lang w:val="vi-VN"/>
        </w:rPr>
        <w:t>TP</w:t>
      </w:r>
      <w:r w:rsidRPr="00E7425D">
        <w:rPr>
          <w:sz w:val="26"/>
          <w:szCs w:val="26"/>
          <w:lang w:val="vi-VN"/>
        </w:rPr>
        <w:t xml:space="preserve"> Đà Nẵng là hai đơn vị hành chính độc lập, mỗi địa phương có hệ thống giáo dục</w:t>
      </w:r>
      <w:r w:rsidRPr="00E7425D">
        <w:rPr>
          <w:b/>
          <w:i/>
          <w:sz w:val="26"/>
          <w:szCs w:val="26"/>
          <w:lang w:val="en-GB"/>
        </w:rPr>
        <w:t xml:space="preserve"> </w:t>
      </w:r>
      <w:r w:rsidRPr="00E7425D">
        <w:rPr>
          <w:sz w:val="26"/>
          <w:szCs w:val="26"/>
          <w:lang w:val="vi-VN"/>
        </w:rPr>
        <w:t>THCS</w:t>
      </w:r>
      <w:r w:rsidRPr="00E7425D">
        <w:rPr>
          <w:b/>
          <w:i/>
          <w:sz w:val="26"/>
          <w:szCs w:val="26"/>
          <w:lang w:val="en-GB"/>
        </w:rPr>
        <w:t xml:space="preserve"> </w:t>
      </w:r>
      <w:r w:rsidRPr="00E7425D">
        <w:rPr>
          <w:sz w:val="26"/>
          <w:szCs w:val="26"/>
          <w:lang w:val="vi-VN"/>
        </w:rPr>
        <w:t>phát triển theo đặc điểm riêng về địa lý, dân cư và văn hóa.</w:t>
      </w:r>
      <w:r w:rsidRPr="00E7425D">
        <w:rPr>
          <w:sz w:val="26"/>
          <w:szCs w:val="26"/>
          <w:lang w:val="en-GB"/>
        </w:rPr>
        <w:t xml:space="preserve"> </w:t>
      </w:r>
      <w:proofErr w:type="spellStart"/>
      <w:r w:rsidRPr="00E7425D">
        <w:rPr>
          <w:sz w:val="26"/>
          <w:szCs w:val="26"/>
          <w:lang w:val="en-GB"/>
        </w:rPr>
        <w:t>Vì</w:t>
      </w:r>
      <w:proofErr w:type="spellEnd"/>
      <w:r w:rsidRPr="00E7425D">
        <w:rPr>
          <w:sz w:val="26"/>
          <w:szCs w:val="26"/>
          <w:lang w:val="en-GB"/>
        </w:rPr>
        <w:t xml:space="preserve"> </w:t>
      </w:r>
      <w:proofErr w:type="spellStart"/>
      <w:r w:rsidRPr="00E7425D">
        <w:rPr>
          <w:sz w:val="26"/>
          <w:szCs w:val="26"/>
          <w:lang w:val="en-GB"/>
        </w:rPr>
        <w:t>vậy</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nghiên</w:t>
      </w:r>
      <w:proofErr w:type="spellEnd"/>
      <w:r w:rsidRPr="00E7425D">
        <w:rPr>
          <w:sz w:val="26"/>
          <w:szCs w:val="26"/>
          <w:lang w:val="en-GB"/>
        </w:rPr>
        <w:t xml:space="preserve"> </w:t>
      </w:r>
      <w:proofErr w:type="spellStart"/>
      <w:r w:rsidRPr="00E7425D">
        <w:rPr>
          <w:sz w:val="26"/>
          <w:szCs w:val="26"/>
          <w:lang w:val="en-GB"/>
        </w:rPr>
        <w:t>cứu</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trạng</w:t>
      </w:r>
      <w:proofErr w:type="spellEnd"/>
      <w:r w:rsidRPr="00E7425D">
        <w:rPr>
          <w:sz w:val="26"/>
          <w:szCs w:val="26"/>
          <w:lang w:val="en-GB"/>
        </w:rPr>
        <w:t xml:space="preserve">, </w:t>
      </w:r>
      <w:proofErr w:type="spellStart"/>
      <w:r w:rsidR="004165DE" w:rsidRPr="00E7425D">
        <w:rPr>
          <w:sz w:val="26"/>
          <w:szCs w:val="26"/>
          <w:lang w:val="en-GB"/>
        </w:rPr>
        <w:t>có</w:t>
      </w:r>
      <w:proofErr w:type="spellEnd"/>
      <w:r w:rsidR="004165DE" w:rsidRPr="00E7425D">
        <w:rPr>
          <w:sz w:val="26"/>
          <w:szCs w:val="26"/>
          <w:lang w:val="en-GB"/>
        </w:rPr>
        <w:t xml:space="preserve"> </w:t>
      </w:r>
      <w:proofErr w:type="spellStart"/>
      <w:r w:rsidR="004165DE" w:rsidRPr="00E7425D">
        <w:rPr>
          <w:sz w:val="26"/>
          <w:szCs w:val="26"/>
          <w:lang w:val="en-GB"/>
        </w:rPr>
        <w:t>một</w:t>
      </w:r>
      <w:proofErr w:type="spellEnd"/>
      <w:r w:rsidR="004165DE" w:rsidRPr="00E7425D">
        <w:rPr>
          <w:sz w:val="26"/>
          <w:szCs w:val="26"/>
          <w:lang w:val="en-GB"/>
        </w:rPr>
        <w:t xml:space="preserve"> </w:t>
      </w:r>
      <w:proofErr w:type="spellStart"/>
      <w:r w:rsidR="004165DE" w:rsidRPr="00E7425D">
        <w:rPr>
          <w:sz w:val="26"/>
          <w:szCs w:val="26"/>
          <w:lang w:val="en-GB"/>
        </w:rPr>
        <w:t>vài</w:t>
      </w:r>
      <w:proofErr w:type="spellEnd"/>
      <w:r w:rsidR="004165DE" w:rsidRPr="00E7425D">
        <w:rPr>
          <w:sz w:val="26"/>
          <w:szCs w:val="26"/>
          <w:lang w:val="en-GB"/>
        </w:rPr>
        <w:t xml:space="preserve"> </w:t>
      </w:r>
      <w:proofErr w:type="spellStart"/>
      <w:r w:rsidR="004165DE" w:rsidRPr="00E7425D">
        <w:rPr>
          <w:sz w:val="26"/>
          <w:szCs w:val="26"/>
          <w:lang w:val="en-GB"/>
        </w:rPr>
        <w:t>thực</w:t>
      </w:r>
      <w:proofErr w:type="spellEnd"/>
      <w:r w:rsidR="004165DE" w:rsidRPr="00E7425D">
        <w:rPr>
          <w:sz w:val="26"/>
          <w:szCs w:val="26"/>
          <w:lang w:val="en-GB"/>
        </w:rPr>
        <w:t xml:space="preserve"> </w:t>
      </w:r>
      <w:proofErr w:type="spellStart"/>
      <w:r w:rsidR="004165DE" w:rsidRPr="00E7425D">
        <w:rPr>
          <w:sz w:val="26"/>
          <w:szCs w:val="26"/>
          <w:lang w:val="en-GB"/>
        </w:rPr>
        <w:t>trạng</w:t>
      </w:r>
      <w:proofErr w:type="spellEnd"/>
      <w:r w:rsidR="004165DE" w:rsidRPr="00E7425D">
        <w:rPr>
          <w:sz w:val="26"/>
          <w:szCs w:val="26"/>
          <w:lang w:val="en-GB"/>
        </w:rPr>
        <w:t xml:space="preserve"> </w:t>
      </w:r>
      <w:proofErr w:type="spellStart"/>
      <w:r w:rsidRPr="00E7425D">
        <w:rPr>
          <w:sz w:val="26"/>
          <w:szCs w:val="26"/>
          <w:lang w:val="en-GB"/>
        </w:rPr>
        <w:t>chúng</w:t>
      </w:r>
      <w:proofErr w:type="spellEnd"/>
      <w:r w:rsidRPr="00E7425D">
        <w:rPr>
          <w:sz w:val="26"/>
          <w:szCs w:val="26"/>
          <w:lang w:val="en-GB"/>
        </w:rPr>
        <w:t xml:space="preserve"> </w:t>
      </w:r>
      <w:proofErr w:type="spellStart"/>
      <w:r w:rsidRPr="00E7425D">
        <w:rPr>
          <w:sz w:val="26"/>
          <w:szCs w:val="26"/>
          <w:lang w:val="en-GB"/>
        </w:rPr>
        <w:t>tôi</w:t>
      </w:r>
      <w:proofErr w:type="spellEnd"/>
      <w:r w:rsidRPr="00E7425D">
        <w:rPr>
          <w:sz w:val="26"/>
          <w:szCs w:val="26"/>
          <w:lang w:val="en-GB"/>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kê</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004165DE" w:rsidRPr="00E7425D">
        <w:rPr>
          <w:sz w:val="26"/>
          <w:szCs w:val="26"/>
          <w:lang w:val="en-GB"/>
        </w:rPr>
        <w:t>tên</w:t>
      </w:r>
      <w:proofErr w:type="spellEnd"/>
      <w:r w:rsidRPr="00E7425D">
        <w:rPr>
          <w:sz w:val="26"/>
          <w:szCs w:val="26"/>
          <w:lang w:val="en-GB"/>
        </w:rPr>
        <w:t xml:space="preserve"> </w:t>
      </w:r>
      <w:proofErr w:type="spellStart"/>
      <w:r w:rsidRPr="00E7425D">
        <w:rPr>
          <w:sz w:val="26"/>
          <w:szCs w:val="26"/>
          <w:lang w:val="en-GB"/>
        </w:rPr>
        <w:t>đơn</w:t>
      </w:r>
      <w:proofErr w:type="spellEnd"/>
      <w:r w:rsidRPr="00E7425D">
        <w:rPr>
          <w:sz w:val="26"/>
          <w:szCs w:val="26"/>
          <w:lang w:val="en-GB"/>
        </w:rPr>
        <w:t xml:space="preserve"> </w:t>
      </w:r>
      <w:proofErr w:type="spellStart"/>
      <w:r w:rsidRPr="00E7425D">
        <w:rPr>
          <w:sz w:val="26"/>
          <w:szCs w:val="26"/>
          <w:lang w:val="en-GB"/>
        </w:rPr>
        <w:t>vị</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chính</w:t>
      </w:r>
      <w:proofErr w:type="spellEnd"/>
      <w:r w:rsidR="004165DE" w:rsidRPr="00E7425D">
        <w:rPr>
          <w:sz w:val="26"/>
          <w:szCs w:val="26"/>
          <w:lang w:val="en-GB"/>
        </w:rPr>
        <w:t xml:space="preserve"> </w:t>
      </w:r>
      <w:proofErr w:type="spellStart"/>
      <w:r w:rsidR="004165DE" w:rsidRPr="00E7425D">
        <w:rPr>
          <w:sz w:val="26"/>
          <w:szCs w:val="26"/>
          <w:lang w:val="en-GB"/>
        </w:rPr>
        <w:t>cũ</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tỉnh</w:t>
      </w:r>
      <w:proofErr w:type="spellEnd"/>
      <w:r w:rsidRPr="00E7425D">
        <w:rPr>
          <w:sz w:val="26"/>
          <w:szCs w:val="26"/>
          <w:lang w:val="en-GB"/>
        </w:rPr>
        <w:t xml:space="preserve"> </w:t>
      </w:r>
      <w:proofErr w:type="spellStart"/>
      <w:r w:rsidRPr="00E7425D">
        <w:rPr>
          <w:sz w:val="26"/>
          <w:szCs w:val="26"/>
          <w:lang w:val="en-GB"/>
        </w:rPr>
        <w:t>Quảng</w:t>
      </w:r>
      <w:proofErr w:type="spellEnd"/>
      <w:r w:rsidRPr="00E7425D">
        <w:rPr>
          <w:sz w:val="26"/>
          <w:szCs w:val="26"/>
          <w:lang w:val="en-GB"/>
        </w:rPr>
        <w:t xml:space="preserve"> Nam </w:t>
      </w:r>
      <w:proofErr w:type="spellStart"/>
      <w:r w:rsidRPr="00E7425D">
        <w:rPr>
          <w:sz w:val="26"/>
          <w:szCs w:val="26"/>
          <w:lang w:val="en-GB"/>
        </w:rPr>
        <w:t>và</w:t>
      </w:r>
      <w:proofErr w:type="spellEnd"/>
      <w:r w:rsidRPr="00E7425D">
        <w:rPr>
          <w:sz w:val="26"/>
          <w:szCs w:val="26"/>
          <w:lang w:val="en-GB"/>
        </w:rPr>
        <w:t xml:space="preserve"> </w:t>
      </w:r>
      <w:r w:rsidR="000C5408" w:rsidRPr="00E7425D">
        <w:rPr>
          <w:sz w:val="26"/>
          <w:szCs w:val="26"/>
          <w:lang w:val="en-GB"/>
        </w:rPr>
        <w:t>TP</w:t>
      </w:r>
      <w:r w:rsidRPr="00E7425D">
        <w:rPr>
          <w:sz w:val="26"/>
          <w:szCs w:val="26"/>
          <w:lang w:val="en-GB"/>
        </w:rPr>
        <w:t xml:space="preserve">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w:t>
      </w:r>
    </w:p>
    <w:p w14:paraId="5DD10416" w14:textId="5BE24FC1" w:rsidR="009E7E52" w:rsidRPr="00E7425D" w:rsidRDefault="007C6B7E" w:rsidP="00194EA7">
      <w:pPr>
        <w:pStyle w:val="Heading1"/>
        <w:keepNext w:val="0"/>
        <w:widowControl w:val="0"/>
        <w:spacing w:line="396" w:lineRule="auto"/>
        <w:rPr>
          <w:spacing w:val="-4"/>
          <w:sz w:val="26"/>
          <w:szCs w:val="26"/>
          <w:lang w:val="en-GB"/>
        </w:rPr>
      </w:pPr>
      <w:bookmarkStart w:id="533" w:name="_Toc202383871"/>
      <w:bookmarkStart w:id="534" w:name="_Toc203641889"/>
      <w:bookmarkStart w:id="535" w:name="_Toc204178642"/>
      <w:bookmarkStart w:id="536" w:name="_Toc204179451"/>
      <w:bookmarkStart w:id="537" w:name="_Toc214367928"/>
      <w:bookmarkStart w:id="538" w:name="_Toc214368172"/>
      <w:bookmarkStart w:id="539" w:name="_Toc214368310"/>
      <w:bookmarkStart w:id="540" w:name="_Toc219399917"/>
      <w:bookmarkStart w:id="541" w:name="_Toc219400187"/>
      <w:bookmarkStart w:id="542" w:name="_Toc219400301"/>
      <w:bookmarkStart w:id="543" w:name="_Toc219433092"/>
      <w:bookmarkStart w:id="544" w:name="_Toc177340820"/>
      <w:bookmarkStart w:id="545" w:name="_Toc186653228"/>
      <w:bookmarkStart w:id="546" w:name="_Toc193779033"/>
      <w:bookmarkStart w:id="547" w:name="_Toc193779119"/>
      <w:bookmarkStart w:id="548" w:name="_Toc193779217"/>
      <w:bookmarkStart w:id="549" w:name="_Toc193779316"/>
      <w:bookmarkEnd w:id="532"/>
      <w:r w:rsidRPr="00E7425D">
        <w:rPr>
          <w:rFonts w:ascii="Times New Roman Bold" w:hAnsi="Times New Roman Bold"/>
          <w:spacing w:val="-4"/>
          <w:sz w:val="26"/>
          <w:szCs w:val="26"/>
          <w:lang w:val="vi-VN"/>
        </w:rPr>
        <w:t>3.</w:t>
      </w:r>
      <w:r w:rsidR="00D0084E" w:rsidRPr="00E7425D">
        <w:rPr>
          <w:rFonts w:ascii="Times New Roman Bold" w:hAnsi="Times New Roman Bold"/>
          <w:spacing w:val="-4"/>
          <w:sz w:val="26"/>
          <w:szCs w:val="26"/>
          <w:lang w:val="en-GB"/>
        </w:rPr>
        <w:t>2</w:t>
      </w:r>
      <w:r w:rsidRPr="00E7425D">
        <w:rPr>
          <w:spacing w:val="-4"/>
          <w:sz w:val="26"/>
          <w:szCs w:val="26"/>
          <w:lang w:val="vi-VN"/>
        </w:rPr>
        <w:t xml:space="preserve">. </w:t>
      </w:r>
      <w:bookmarkEnd w:id="533"/>
      <w:bookmarkEnd w:id="534"/>
      <w:proofErr w:type="spellStart"/>
      <w:r w:rsidR="00F61E0C">
        <w:rPr>
          <w:spacing w:val="-4"/>
          <w:sz w:val="26"/>
          <w:szCs w:val="26"/>
          <w:lang w:val="en-GB"/>
        </w:rPr>
        <w:t>K</w:t>
      </w:r>
      <w:r w:rsidR="009E7E52" w:rsidRPr="00E7425D">
        <w:rPr>
          <w:spacing w:val="-4"/>
          <w:sz w:val="26"/>
          <w:szCs w:val="26"/>
          <w:lang w:val="en-GB"/>
        </w:rPr>
        <w:t>ết</w:t>
      </w:r>
      <w:proofErr w:type="spellEnd"/>
      <w:r w:rsidR="009E7E52" w:rsidRPr="00E7425D">
        <w:rPr>
          <w:spacing w:val="-4"/>
          <w:sz w:val="26"/>
          <w:szCs w:val="26"/>
          <w:lang w:val="en-GB"/>
        </w:rPr>
        <w:t xml:space="preserve"> </w:t>
      </w:r>
      <w:proofErr w:type="spellStart"/>
      <w:r w:rsidR="009E7E52" w:rsidRPr="00E7425D">
        <w:rPr>
          <w:spacing w:val="-4"/>
          <w:sz w:val="26"/>
          <w:szCs w:val="26"/>
          <w:lang w:val="en-GB"/>
        </w:rPr>
        <w:t>quả</w:t>
      </w:r>
      <w:proofErr w:type="spellEnd"/>
      <w:r w:rsidR="009E7E52" w:rsidRPr="00E7425D">
        <w:rPr>
          <w:spacing w:val="-4"/>
          <w:sz w:val="26"/>
          <w:szCs w:val="26"/>
          <w:lang w:val="en-GB"/>
        </w:rPr>
        <w:t xml:space="preserve"> </w:t>
      </w:r>
      <w:proofErr w:type="spellStart"/>
      <w:r w:rsidR="009E7E52" w:rsidRPr="00E7425D">
        <w:rPr>
          <w:spacing w:val="-4"/>
          <w:sz w:val="26"/>
          <w:szCs w:val="26"/>
          <w:lang w:val="en-GB"/>
        </w:rPr>
        <w:t>khảo</w:t>
      </w:r>
      <w:proofErr w:type="spellEnd"/>
      <w:r w:rsidR="009E7E52" w:rsidRPr="00E7425D">
        <w:rPr>
          <w:spacing w:val="-4"/>
          <w:sz w:val="26"/>
          <w:szCs w:val="26"/>
          <w:lang w:val="en-GB"/>
        </w:rPr>
        <w:t xml:space="preserve"> </w:t>
      </w:r>
      <w:proofErr w:type="spellStart"/>
      <w:r w:rsidR="009E7E52" w:rsidRPr="00E7425D">
        <w:rPr>
          <w:spacing w:val="-4"/>
          <w:sz w:val="26"/>
          <w:szCs w:val="26"/>
          <w:lang w:val="en-GB"/>
        </w:rPr>
        <w:t>sát</w:t>
      </w:r>
      <w:bookmarkEnd w:id="535"/>
      <w:bookmarkEnd w:id="536"/>
      <w:bookmarkEnd w:id="537"/>
      <w:bookmarkEnd w:id="538"/>
      <w:bookmarkEnd w:id="539"/>
      <w:bookmarkEnd w:id="540"/>
      <w:bookmarkEnd w:id="541"/>
      <w:bookmarkEnd w:id="542"/>
      <w:bookmarkEnd w:id="543"/>
      <w:proofErr w:type="spellEnd"/>
    </w:p>
    <w:p w14:paraId="0FEC4043" w14:textId="56EF223F" w:rsidR="00776926" w:rsidRPr="00E7425D" w:rsidRDefault="00325C08" w:rsidP="00194EA7">
      <w:pPr>
        <w:pStyle w:val="Heading2"/>
        <w:keepNext w:val="0"/>
        <w:keepLines w:val="0"/>
        <w:widowControl w:val="0"/>
        <w:spacing w:line="396" w:lineRule="auto"/>
        <w:rPr>
          <w:b w:val="0"/>
          <w:i w:val="0"/>
          <w:sz w:val="26"/>
          <w:lang w:val="vi-VN"/>
        </w:rPr>
      </w:pPr>
      <w:bookmarkStart w:id="550" w:name="_Toc204178643"/>
      <w:bookmarkStart w:id="551" w:name="_Toc204179452"/>
      <w:bookmarkStart w:id="552" w:name="_Toc214367929"/>
      <w:bookmarkStart w:id="553" w:name="_Toc214368173"/>
      <w:bookmarkStart w:id="554" w:name="_Toc214368311"/>
      <w:bookmarkStart w:id="555" w:name="_Toc219399918"/>
      <w:bookmarkStart w:id="556" w:name="_Toc219400188"/>
      <w:bookmarkStart w:id="557" w:name="_Toc219400302"/>
      <w:bookmarkStart w:id="558" w:name="_Toc219433093"/>
      <w:r w:rsidRPr="00E7425D">
        <w:rPr>
          <w:spacing w:val="-4"/>
          <w:sz w:val="26"/>
          <w:lang w:val="en-GB"/>
        </w:rPr>
        <w:t xml:space="preserve">3.2.1. </w:t>
      </w:r>
      <w:r w:rsidR="0003709C">
        <w:rPr>
          <w:spacing w:val="-4"/>
          <w:sz w:val="26"/>
          <w:lang w:val="en-GB"/>
        </w:rPr>
        <w:t>C</w:t>
      </w:r>
      <w:r w:rsidR="00CB775D" w:rsidRPr="00E7425D">
        <w:rPr>
          <w:spacing w:val="-4"/>
          <w:sz w:val="26"/>
          <w:lang w:val="vi-VN"/>
        </w:rPr>
        <w:t>ơ sở vật chất</w:t>
      </w:r>
      <w:bookmarkEnd w:id="550"/>
      <w:bookmarkEnd w:id="551"/>
      <w:bookmarkEnd w:id="552"/>
      <w:bookmarkEnd w:id="553"/>
      <w:bookmarkEnd w:id="554"/>
      <w:bookmarkEnd w:id="555"/>
      <w:bookmarkEnd w:id="556"/>
      <w:bookmarkEnd w:id="557"/>
      <w:bookmarkEnd w:id="558"/>
      <w:r w:rsidR="0003709C">
        <w:rPr>
          <w:spacing w:val="-4"/>
          <w:sz w:val="26"/>
          <w:lang w:val="en-GB"/>
        </w:rPr>
        <w:t xml:space="preserve"> </w:t>
      </w:r>
      <w:proofErr w:type="spellStart"/>
      <w:r w:rsidR="0003709C">
        <w:rPr>
          <w:spacing w:val="-4"/>
          <w:sz w:val="26"/>
          <w:lang w:val="en-GB"/>
        </w:rPr>
        <w:t>và</w:t>
      </w:r>
      <w:proofErr w:type="spellEnd"/>
      <w:r w:rsidR="0003709C">
        <w:rPr>
          <w:spacing w:val="-4"/>
          <w:sz w:val="26"/>
          <w:lang w:val="en-GB"/>
        </w:rPr>
        <w:t xml:space="preserve"> </w:t>
      </w:r>
      <w:proofErr w:type="spellStart"/>
      <w:r w:rsidR="0003709C">
        <w:rPr>
          <w:spacing w:val="-4"/>
          <w:sz w:val="26"/>
          <w:lang w:val="en-GB"/>
        </w:rPr>
        <w:t>trang</w:t>
      </w:r>
      <w:proofErr w:type="spellEnd"/>
      <w:r w:rsidR="0003709C">
        <w:rPr>
          <w:spacing w:val="-4"/>
          <w:sz w:val="26"/>
          <w:lang w:val="en-GB"/>
        </w:rPr>
        <w:t xml:space="preserve"> </w:t>
      </w:r>
      <w:proofErr w:type="spellStart"/>
      <w:r w:rsidR="0003709C">
        <w:rPr>
          <w:spacing w:val="-4"/>
          <w:sz w:val="26"/>
          <w:lang w:val="en-GB"/>
        </w:rPr>
        <w:t>thiết</w:t>
      </w:r>
      <w:proofErr w:type="spellEnd"/>
      <w:r w:rsidR="0003709C">
        <w:rPr>
          <w:spacing w:val="-4"/>
          <w:sz w:val="26"/>
          <w:lang w:val="en-GB"/>
        </w:rPr>
        <w:t xml:space="preserve"> </w:t>
      </w:r>
      <w:proofErr w:type="spellStart"/>
      <w:r w:rsidR="0003709C">
        <w:rPr>
          <w:spacing w:val="-4"/>
          <w:sz w:val="26"/>
          <w:lang w:val="en-GB"/>
        </w:rPr>
        <w:t>bị</w:t>
      </w:r>
      <w:proofErr w:type="spellEnd"/>
      <w:r w:rsidR="00CB775D" w:rsidRPr="00E7425D">
        <w:rPr>
          <w:spacing w:val="-4"/>
          <w:sz w:val="26"/>
          <w:lang w:val="en-GB"/>
        </w:rPr>
        <w:t xml:space="preserve"> </w:t>
      </w:r>
      <w:bookmarkEnd w:id="544"/>
      <w:bookmarkEnd w:id="545"/>
      <w:bookmarkEnd w:id="546"/>
      <w:bookmarkEnd w:id="547"/>
      <w:bookmarkEnd w:id="548"/>
      <w:bookmarkEnd w:id="549"/>
    </w:p>
    <w:p w14:paraId="4A198956" w14:textId="250D3A24" w:rsidR="001D53EF" w:rsidRDefault="006A5E02" w:rsidP="00194EA7">
      <w:pPr>
        <w:widowControl w:val="0"/>
        <w:spacing w:line="396" w:lineRule="auto"/>
        <w:ind w:firstLine="720"/>
        <w:rPr>
          <w:sz w:val="26"/>
          <w:szCs w:val="26"/>
          <w:lang w:val="en-GB"/>
        </w:rPr>
      </w:pPr>
      <w:proofErr w:type="spellStart"/>
      <w:r w:rsidRPr="00E7425D">
        <w:rPr>
          <w:sz w:val="26"/>
          <w:szCs w:val="26"/>
          <w:lang w:val="en-GB"/>
        </w:rPr>
        <w:t>Tại</w:t>
      </w:r>
      <w:proofErr w:type="spellEnd"/>
      <w:r w:rsidRPr="00E7425D">
        <w:rPr>
          <w:sz w:val="26"/>
          <w:szCs w:val="26"/>
          <w:lang w:val="en-GB"/>
        </w:rPr>
        <w:t xml:space="preserve"> TP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00223AB0" w:rsidRPr="00E7425D">
        <w:rPr>
          <w:sz w:val="26"/>
          <w:szCs w:val="26"/>
          <w:lang w:val="vi-VN"/>
        </w:rPr>
        <w:t>, việc đầu tư cơ sở vật chất cho giáo dục được quan tâm và chỉ đạo từ các cấp về công tác đầu tư xây dựng, đáp ứng đủ điều kiện vật chất phục vụ cho công tác giáo dục của các địa phương.</w:t>
      </w:r>
      <w:r w:rsidRPr="00E7425D">
        <w:rPr>
          <w:sz w:val="26"/>
          <w:szCs w:val="26"/>
          <w:lang w:val="en-GB"/>
        </w:rPr>
        <w:t xml:space="preserve"> </w:t>
      </w:r>
      <w:r w:rsidR="00223AB0" w:rsidRPr="00E7425D">
        <w:rPr>
          <w:sz w:val="26"/>
          <w:szCs w:val="26"/>
          <w:lang w:val="vi-VN"/>
        </w:rPr>
        <w:t xml:space="preserve">Tuy nhiên, địa bàn </w:t>
      </w:r>
      <w:proofErr w:type="spellStart"/>
      <w:r w:rsidRPr="00E7425D">
        <w:rPr>
          <w:sz w:val="26"/>
          <w:szCs w:val="26"/>
          <w:lang w:val="en-GB"/>
        </w:rPr>
        <w:t>của</w:t>
      </w:r>
      <w:proofErr w:type="spellEnd"/>
      <w:r w:rsidRPr="00E7425D">
        <w:rPr>
          <w:sz w:val="26"/>
          <w:szCs w:val="26"/>
          <w:lang w:val="en-GB"/>
        </w:rPr>
        <w:t xml:space="preserve"> TP</w:t>
      </w:r>
      <w:r w:rsidR="00223AB0" w:rsidRPr="00E7425D">
        <w:rPr>
          <w:sz w:val="26"/>
          <w:szCs w:val="26"/>
          <w:lang w:val="vi-VN"/>
        </w:rPr>
        <w:t xml:space="preserve"> trải rộng, có khu vực miền núi, miền biển, trung du, nên cơ sở vật chất của các trường học vẫn chưa được đầu tư đồng bộ, </w:t>
      </w:r>
      <w:r w:rsidR="001F250C" w:rsidRPr="00E7425D">
        <w:rPr>
          <w:sz w:val="26"/>
          <w:szCs w:val="26"/>
          <w:lang w:val="vi-VN"/>
        </w:rPr>
        <w:t>còn thấy rõ sự khác biệt giữa trường thành thị và trường nông thôn.</w:t>
      </w:r>
      <w:r w:rsidR="00CC6F48" w:rsidRPr="00CC6F48">
        <w:t xml:space="preserve"> </w:t>
      </w:r>
      <w:r w:rsidR="00CC6F48">
        <w:rPr>
          <w:sz w:val="26"/>
          <w:szCs w:val="26"/>
          <w:lang w:val="en-GB"/>
        </w:rPr>
        <w:t xml:space="preserve">TP </w:t>
      </w:r>
      <w:proofErr w:type="spellStart"/>
      <w:r w:rsidR="00CC6F48">
        <w:rPr>
          <w:sz w:val="26"/>
          <w:szCs w:val="26"/>
          <w:lang w:val="en-GB"/>
        </w:rPr>
        <w:t>Đà</w:t>
      </w:r>
      <w:proofErr w:type="spellEnd"/>
      <w:r w:rsidR="00CC6F48">
        <w:rPr>
          <w:sz w:val="26"/>
          <w:szCs w:val="26"/>
          <w:lang w:val="en-GB"/>
        </w:rPr>
        <w:t xml:space="preserve"> </w:t>
      </w:r>
      <w:proofErr w:type="spellStart"/>
      <w:r w:rsidR="00CC6F48">
        <w:rPr>
          <w:sz w:val="26"/>
          <w:szCs w:val="26"/>
          <w:lang w:val="en-GB"/>
        </w:rPr>
        <w:t>Nẵng</w:t>
      </w:r>
      <w:proofErr w:type="spellEnd"/>
      <w:r w:rsidR="00CC6F48" w:rsidRPr="00CC6F48">
        <w:rPr>
          <w:sz w:val="26"/>
          <w:szCs w:val="26"/>
          <w:lang w:val="vi-VN"/>
        </w:rPr>
        <w:t xml:space="preserve"> có 2</w:t>
      </w:r>
      <w:r w:rsidR="00CC6F48">
        <w:rPr>
          <w:sz w:val="26"/>
          <w:szCs w:val="26"/>
          <w:lang w:val="en-GB"/>
        </w:rPr>
        <w:t>9</w:t>
      </w:r>
      <w:r w:rsidR="001D53EF">
        <w:rPr>
          <w:sz w:val="26"/>
          <w:szCs w:val="26"/>
          <w:lang w:val="en-GB"/>
        </w:rPr>
        <w:t>1</w:t>
      </w:r>
      <w:r w:rsidR="00CC6F48" w:rsidRPr="00CC6F48">
        <w:rPr>
          <w:sz w:val="26"/>
          <w:szCs w:val="26"/>
          <w:lang w:val="vi-VN"/>
        </w:rPr>
        <w:t xml:space="preserve"> trường THCS, trong đó có 2</w:t>
      </w:r>
      <w:r w:rsidR="001D53EF">
        <w:rPr>
          <w:sz w:val="26"/>
          <w:szCs w:val="26"/>
          <w:lang w:val="en-GB"/>
        </w:rPr>
        <w:t>79</w:t>
      </w:r>
      <w:r w:rsidR="00CC6F48" w:rsidRPr="00CC6F48">
        <w:rPr>
          <w:sz w:val="26"/>
          <w:szCs w:val="26"/>
          <w:lang w:val="vi-VN"/>
        </w:rPr>
        <w:t xml:space="preserve"> trường công lập và </w:t>
      </w:r>
      <w:r w:rsidR="00CC6F48">
        <w:rPr>
          <w:sz w:val="26"/>
          <w:szCs w:val="26"/>
          <w:lang w:val="en-GB"/>
        </w:rPr>
        <w:t>1</w:t>
      </w:r>
      <w:r w:rsidR="001D53EF">
        <w:rPr>
          <w:sz w:val="26"/>
          <w:szCs w:val="26"/>
          <w:lang w:val="en-GB"/>
        </w:rPr>
        <w:t>2</w:t>
      </w:r>
      <w:r w:rsidR="00CC6F48" w:rsidRPr="00CC6F48">
        <w:rPr>
          <w:sz w:val="26"/>
          <w:szCs w:val="26"/>
          <w:lang w:val="vi-VN"/>
        </w:rPr>
        <w:t xml:space="preserve"> trường tư thục, trải rộng khắp </w:t>
      </w:r>
      <w:r w:rsidR="00CC6F48">
        <w:rPr>
          <w:sz w:val="26"/>
          <w:szCs w:val="26"/>
          <w:lang w:val="en-GB"/>
        </w:rPr>
        <w:t xml:space="preserve">23 </w:t>
      </w:r>
      <w:proofErr w:type="spellStart"/>
      <w:r w:rsidR="00CC6F48">
        <w:rPr>
          <w:sz w:val="26"/>
          <w:szCs w:val="26"/>
          <w:lang w:val="en-GB"/>
        </w:rPr>
        <w:t>phường</w:t>
      </w:r>
      <w:proofErr w:type="spellEnd"/>
      <w:r w:rsidR="00CC6F48">
        <w:rPr>
          <w:sz w:val="26"/>
          <w:szCs w:val="26"/>
          <w:lang w:val="en-GB"/>
        </w:rPr>
        <w:t xml:space="preserve">, 70 </w:t>
      </w:r>
      <w:proofErr w:type="spellStart"/>
      <w:r w:rsidR="00CC6F48">
        <w:rPr>
          <w:sz w:val="26"/>
          <w:szCs w:val="26"/>
          <w:lang w:val="en-GB"/>
        </w:rPr>
        <w:t>xã</w:t>
      </w:r>
      <w:proofErr w:type="spellEnd"/>
      <w:r w:rsidR="00CC6F48">
        <w:rPr>
          <w:sz w:val="26"/>
          <w:szCs w:val="26"/>
          <w:lang w:val="en-GB"/>
        </w:rPr>
        <w:t xml:space="preserve"> </w:t>
      </w:r>
      <w:proofErr w:type="spellStart"/>
      <w:r w:rsidR="00CC6F48">
        <w:rPr>
          <w:sz w:val="26"/>
          <w:szCs w:val="26"/>
          <w:lang w:val="en-GB"/>
        </w:rPr>
        <w:t>và</w:t>
      </w:r>
      <w:proofErr w:type="spellEnd"/>
      <w:r w:rsidR="001D53EF">
        <w:rPr>
          <w:sz w:val="26"/>
          <w:szCs w:val="26"/>
          <w:lang w:val="en-GB"/>
        </w:rPr>
        <w:t xml:space="preserve"> 1</w:t>
      </w:r>
      <w:r w:rsidR="00CC6F48">
        <w:rPr>
          <w:sz w:val="26"/>
          <w:szCs w:val="26"/>
          <w:lang w:val="en-GB"/>
        </w:rPr>
        <w:t xml:space="preserve"> </w:t>
      </w:r>
      <w:proofErr w:type="spellStart"/>
      <w:r w:rsidR="00CC6F48">
        <w:rPr>
          <w:sz w:val="26"/>
          <w:szCs w:val="26"/>
          <w:lang w:val="en-GB"/>
        </w:rPr>
        <w:t>đặc</w:t>
      </w:r>
      <w:proofErr w:type="spellEnd"/>
      <w:r w:rsidR="00CC6F48">
        <w:rPr>
          <w:sz w:val="26"/>
          <w:szCs w:val="26"/>
          <w:lang w:val="en-GB"/>
        </w:rPr>
        <w:t xml:space="preserve"> </w:t>
      </w:r>
      <w:proofErr w:type="spellStart"/>
      <w:r w:rsidR="00CC6F48">
        <w:rPr>
          <w:sz w:val="26"/>
          <w:szCs w:val="26"/>
          <w:lang w:val="en-GB"/>
        </w:rPr>
        <w:t>khu</w:t>
      </w:r>
      <w:proofErr w:type="spellEnd"/>
      <w:r w:rsidR="00955ED3">
        <w:rPr>
          <w:sz w:val="26"/>
          <w:szCs w:val="26"/>
          <w:lang w:val="en-GB"/>
        </w:rPr>
        <w:t xml:space="preserve">, </w:t>
      </w:r>
      <w:proofErr w:type="spellStart"/>
      <w:r w:rsidR="00955ED3">
        <w:rPr>
          <w:sz w:val="26"/>
          <w:szCs w:val="26"/>
          <w:lang w:val="en-GB"/>
        </w:rPr>
        <w:t>với</w:t>
      </w:r>
      <w:proofErr w:type="spellEnd"/>
      <w:r w:rsidR="00955ED3">
        <w:rPr>
          <w:sz w:val="26"/>
          <w:szCs w:val="26"/>
          <w:lang w:val="en-GB"/>
        </w:rPr>
        <w:t xml:space="preserve"> </w:t>
      </w:r>
      <w:proofErr w:type="spellStart"/>
      <w:r w:rsidR="00955ED3">
        <w:rPr>
          <w:sz w:val="26"/>
          <w:szCs w:val="26"/>
          <w:lang w:val="en-GB"/>
        </w:rPr>
        <w:t>các</w:t>
      </w:r>
      <w:proofErr w:type="spellEnd"/>
      <w:r w:rsidR="00955ED3">
        <w:rPr>
          <w:sz w:val="26"/>
          <w:szCs w:val="26"/>
          <w:lang w:val="en-GB"/>
        </w:rPr>
        <w:t xml:space="preserve"> </w:t>
      </w:r>
      <w:proofErr w:type="spellStart"/>
      <w:r w:rsidR="00955ED3">
        <w:rPr>
          <w:sz w:val="26"/>
          <w:szCs w:val="26"/>
          <w:lang w:val="en-GB"/>
        </w:rPr>
        <w:t>loại</w:t>
      </w:r>
      <w:proofErr w:type="spellEnd"/>
      <w:r w:rsidR="00955ED3">
        <w:rPr>
          <w:sz w:val="26"/>
          <w:szCs w:val="26"/>
          <w:lang w:val="en-GB"/>
        </w:rPr>
        <w:t xml:space="preserve"> </w:t>
      </w:r>
      <w:proofErr w:type="spellStart"/>
      <w:r w:rsidR="00955ED3">
        <w:rPr>
          <w:sz w:val="26"/>
          <w:szCs w:val="26"/>
          <w:lang w:val="en-GB"/>
        </w:rPr>
        <w:t>hình</w:t>
      </w:r>
      <w:proofErr w:type="spellEnd"/>
      <w:r w:rsidR="00955ED3">
        <w:rPr>
          <w:sz w:val="26"/>
          <w:szCs w:val="26"/>
          <w:lang w:val="en-GB"/>
        </w:rPr>
        <w:t xml:space="preserve"> </w:t>
      </w:r>
      <w:proofErr w:type="spellStart"/>
      <w:r w:rsidR="00955ED3">
        <w:rPr>
          <w:sz w:val="26"/>
          <w:szCs w:val="26"/>
          <w:lang w:val="en-GB"/>
        </w:rPr>
        <w:t>t</w:t>
      </w:r>
      <w:r w:rsidR="00141B27">
        <w:rPr>
          <w:sz w:val="26"/>
          <w:szCs w:val="26"/>
          <w:lang w:val="en-GB"/>
        </w:rPr>
        <w:t>ổ</w:t>
      </w:r>
      <w:proofErr w:type="spellEnd"/>
      <w:r w:rsidR="00955ED3">
        <w:rPr>
          <w:sz w:val="26"/>
          <w:szCs w:val="26"/>
          <w:lang w:val="en-GB"/>
        </w:rPr>
        <w:t xml:space="preserve"> </w:t>
      </w:r>
      <w:proofErr w:type="spellStart"/>
      <w:r w:rsidR="00955ED3">
        <w:rPr>
          <w:sz w:val="26"/>
          <w:szCs w:val="26"/>
          <w:lang w:val="en-GB"/>
        </w:rPr>
        <w:t>chức</w:t>
      </w:r>
      <w:proofErr w:type="spellEnd"/>
      <w:r w:rsidR="00955ED3">
        <w:rPr>
          <w:sz w:val="26"/>
          <w:szCs w:val="26"/>
          <w:lang w:val="en-GB"/>
        </w:rPr>
        <w:t xml:space="preserve"> </w:t>
      </w:r>
      <w:proofErr w:type="spellStart"/>
      <w:r w:rsidR="00955ED3">
        <w:rPr>
          <w:sz w:val="26"/>
          <w:szCs w:val="26"/>
          <w:lang w:val="en-GB"/>
        </w:rPr>
        <w:t>cấp</w:t>
      </w:r>
      <w:proofErr w:type="spellEnd"/>
      <w:r w:rsidR="00955ED3">
        <w:rPr>
          <w:sz w:val="26"/>
          <w:szCs w:val="26"/>
          <w:lang w:val="en-GB"/>
        </w:rPr>
        <w:t xml:space="preserve"> </w:t>
      </w:r>
      <w:proofErr w:type="spellStart"/>
      <w:r w:rsidR="00955ED3">
        <w:rPr>
          <w:sz w:val="26"/>
          <w:szCs w:val="26"/>
          <w:lang w:val="en-GB"/>
        </w:rPr>
        <w:t>học</w:t>
      </w:r>
      <w:proofErr w:type="spellEnd"/>
      <w:r w:rsidR="00955ED3">
        <w:rPr>
          <w:sz w:val="26"/>
          <w:szCs w:val="26"/>
          <w:lang w:val="en-GB"/>
        </w:rPr>
        <w:t xml:space="preserve">, </w:t>
      </w:r>
      <w:proofErr w:type="spellStart"/>
      <w:r w:rsidR="00955ED3">
        <w:rPr>
          <w:sz w:val="26"/>
          <w:szCs w:val="26"/>
          <w:lang w:val="en-GB"/>
        </w:rPr>
        <w:t>loại</w:t>
      </w:r>
      <w:proofErr w:type="spellEnd"/>
      <w:r w:rsidR="00955ED3">
        <w:rPr>
          <w:sz w:val="26"/>
          <w:szCs w:val="26"/>
          <w:lang w:val="en-GB"/>
        </w:rPr>
        <w:t xml:space="preserve"> </w:t>
      </w:r>
      <w:proofErr w:type="spellStart"/>
      <w:r w:rsidR="00955ED3">
        <w:rPr>
          <w:sz w:val="26"/>
          <w:szCs w:val="26"/>
          <w:lang w:val="en-GB"/>
        </w:rPr>
        <w:t>hình</w:t>
      </w:r>
      <w:proofErr w:type="spellEnd"/>
      <w:r w:rsidR="00955ED3">
        <w:rPr>
          <w:sz w:val="26"/>
          <w:szCs w:val="26"/>
          <w:lang w:val="en-GB"/>
        </w:rPr>
        <w:t xml:space="preserve"> </w:t>
      </w:r>
      <w:proofErr w:type="spellStart"/>
      <w:r w:rsidR="00955ED3">
        <w:rPr>
          <w:sz w:val="26"/>
          <w:szCs w:val="26"/>
          <w:lang w:val="en-GB"/>
        </w:rPr>
        <w:t>sở</w:t>
      </w:r>
      <w:proofErr w:type="spellEnd"/>
      <w:r w:rsidR="00955ED3">
        <w:rPr>
          <w:sz w:val="26"/>
          <w:szCs w:val="26"/>
          <w:lang w:val="en-GB"/>
        </w:rPr>
        <w:t xml:space="preserve"> </w:t>
      </w:r>
      <w:proofErr w:type="spellStart"/>
      <w:r w:rsidR="00955ED3">
        <w:rPr>
          <w:sz w:val="26"/>
          <w:szCs w:val="26"/>
          <w:lang w:val="en-GB"/>
        </w:rPr>
        <w:t>hữu</w:t>
      </w:r>
      <w:proofErr w:type="spellEnd"/>
      <w:r w:rsidR="00955ED3">
        <w:rPr>
          <w:sz w:val="26"/>
          <w:szCs w:val="26"/>
          <w:lang w:val="en-GB"/>
        </w:rPr>
        <w:t xml:space="preserve"> </w:t>
      </w:r>
      <w:proofErr w:type="spellStart"/>
      <w:r w:rsidR="00955ED3">
        <w:rPr>
          <w:sz w:val="26"/>
          <w:szCs w:val="26"/>
          <w:lang w:val="en-GB"/>
        </w:rPr>
        <w:t>được</w:t>
      </w:r>
      <w:proofErr w:type="spellEnd"/>
      <w:r w:rsidR="00955ED3">
        <w:rPr>
          <w:sz w:val="26"/>
          <w:szCs w:val="26"/>
          <w:lang w:val="en-GB"/>
        </w:rPr>
        <w:t xml:space="preserve"> </w:t>
      </w:r>
      <w:proofErr w:type="spellStart"/>
      <w:r w:rsidR="00955ED3">
        <w:rPr>
          <w:sz w:val="26"/>
          <w:szCs w:val="26"/>
          <w:lang w:val="en-GB"/>
        </w:rPr>
        <w:t>thống</w:t>
      </w:r>
      <w:proofErr w:type="spellEnd"/>
      <w:r w:rsidR="00955ED3">
        <w:rPr>
          <w:sz w:val="26"/>
          <w:szCs w:val="26"/>
          <w:lang w:val="en-GB"/>
        </w:rPr>
        <w:t xml:space="preserve"> </w:t>
      </w:r>
      <w:proofErr w:type="spellStart"/>
      <w:r w:rsidR="00955ED3">
        <w:rPr>
          <w:sz w:val="26"/>
          <w:szCs w:val="26"/>
          <w:lang w:val="en-GB"/>
        </w:rPr>
        <w:t>kê</w:t>
      </w:r>
      <w:proofErr w:type="spellEnd"/>
      <w:r w:rsidR="00955ED3">
        <w:rPr>
          <w:sz w:val="26"/>
          <w:szCs w:val="26"/>
          <w:lang w:val="en-GB"/>
        </w:rPr>
        <w:t xml:space="preserve"> </w:t>
      </w:r>
      <w:proofErr w:type="spellStart"/>
      <w:r w:rsidR="00955ED3">
        <w:rPr>
          <w:sz w:val="26"/>
          <w:szCs w:val="26"/>
          <w:lang w:val="en-GB"/>
        </w:rPr>
        <w:t>theo</w:t>
      </w:r>
      <w:proofErr w:type="spellEnd"/>
      <w:r w:rsidR="00955ED3">
        <w:rPr>
          <w:sz w:val="26"/>
          <w:szCs w:val="26"/>
          <w:lang w:val="en-GB"/>
        </w:rPr>
        <w:t xml:space="preserve"> </w:t>
      </w:r>
      <w:proofErr w:type="spellStart"/>
      <w:r w:rsidR="00955ED3">
        <w:rPr>
          <w:sz w:val="26"/>
          <w:szCs w:val="26"/>
          <w:lang w:val="en-GB"/>
        </w:rPr>
        <w:t>bảng</w:t>
      </w:r>
      <w:proofErr w:type="spellEnd"/>
      <w:r w:rsidR="00955ED3">
        <w:rPr>
          <w:sz w:val="26"/>
          <w:szCs w:val="26"/>
          <w:lang w:val="en-GB"/>
        </w:rPr>
        <w:t xml:space="preserve"> </w:t>
      </w:r>
      <w:proofErr w:type="spellStart"/>
      <w:r w:rsidR="00955ED3">
        <w:rPr>
          <w:sz w:val="26"/>
          <w:szCs w:val="26"/>
          <w:lang w:val="en-GB"/>
        </w:rPr>
        <w:t>sau</w:t>
      </w:r>
      <w:proofErr w:type="spellEnd"/>
      <w:r w:rsidR="00955ED3">
        <w:rPr>
          <w:sz w:val="26"/>
          <w:szCs w:val="26"/>
          <w:lang w:val="en-GB"/>
        </w:rPr>
        <w:t xml:space="preserve">: </w:t>
      </w:r>
    </w:p>
    <w:p w14:paraId="0DD840FD" w14:textId="72046534" w:rsidR="00955ED3" w:rsidRPr="007A2AF2" w:rsidRDefault="00955ED3" w:rsidP="00194EA7">
      <w:pPr>
        <w:pStyle w:val="Heading2"/>
        <w:keepNext w:val="0"/>
        <w:keepLines w:val="0"/>
        <w:widowControl w:val="0"/>
        <w:jc w:val="center"/>
        <w:rPr>
          <w:b w:val="0"/>
          <w:bCs/>
          <w:i w:val="0"/>
          <w:sz w:val="26"/>
          <w:lang w:val="en-GB"/>
        </w:rPr>
      </w:pPr>
      <w:bookmarkStart w:id="559" w:name="_Toc213931787"/>
      <w:bookmarkStart w:id="560" w:name="_Toc214367930"/>
      <w:bookmarkStart w:id="561" w:name="_Toc214368312"/>
      <w:bookmarkStart w:id="562" w:name="_Toc214719348"/>
      <w:bookmarkStart w:id="563" w:name="_Toc219399919"/>
      <w:bookmarkStart w:id="564" w:name="_Toc219400189"/>
      <w:bookmarkStart w:id="565" w:name="_Toc219400303"/>
      <w:bookmarkStart w:id="566" w:name="_Toc219433094"/>
      <w:proofErr w:type="spellStart"/>
      <w:r w:rsidRPr="007A2AF2">
        <w:rPr>
          <w:bCs/>
          <w:i w:val="0"/>
          <w:sz w:val="26"/>
          <w:lang w:val="en-GB"/>
        </w:rPr>
        <w:lastRenderedPageBreak/>
        <w:t>Bảng</w:t>
      </w:r>
      <w:proofErr w:type="spellEnd"/>
      <w:r w:rsidRPr="007A2AF2">
        <w:rPr>
          <w:bCs/>
          <w:i w:val="0"/>
          <w:sz w:val="26"/>
          <w:lang w:val="en-GB"/>
        </w:rPr>
        <w:t xml:space="preserve"> 3.1. </w:t>
      </w:r>
      <w:proofErr w:type="spellStart"/>
      <w:r w:rsidRPr="007A2AF2">
        <w:rPr>
          <w:bCs/>
          <w:i w:val="0"/>
          <w:sz w:val="26"/>
          <w:lang w:val="en-GB"/>
        </w:rPr>
        <w:t>Số</w:t>
      </w:r>
      <w:proofErr w:type="spellEnd"/>
      <w:r w:rsidRPr="007A2AF2">
        <w:rPr>
          <w:bCs/>
          <w:i w:val="0"/>
          <w:sz w:val="26"/>
          <w:lang w:val="en-GB"/>
        </w:rPr>
        <w:t xml:space="preserve"> </w:t>
      </w:r>
      <w:proofErr w:type="spellStart"/>
      <w:r w:rsidRPr="007A2AF2">
        <w:rPr>
          <w:bCs/>
          <w:i w:val="0"/>
          <w:sz w:val="26"/>
          <w:lang w:val="en-GB"/>
        </w:rPr>
        <w:t>lượng</w:t>
      </w:r>
      <w:proofErr w:type="spellEnd"/>
      <w:r w:rsidRPr="007A2AF2">
        <w:rPr>
          <w:bCs/>
          <w:i w:val="0"/>
          <w:sz w:val="26"/>
          <w:lang w:val="en-GB"/>
        </w:rPr>
        <w:t xml:space="preserve"> </w:t>
      </w:r>
      <w:proofErr w:type="spellStart"/>
      <w:r w:rsidRPr="007A2AF2">
        <w:rPr>
          <w:bCs/>
          <w:i w:val="0"/>
          <w:sz w:val="26"/>
          <w:lang w:val="en-GB"/>
        </w:rPr>
        <w:t>các</w:t>
      </w:r>
      <w:proofErr w:type="spellEnd"/>
      <w:r w:rsidRPr="007A2AF2">
        <w:rPr>
          <w:bCs/>
          <w:i w:val="0"/>
          <w:sz w:val="26"/>
          <w:lang w:val="en-GB"/>
        </w:rPr>
        <w:t xml:space="preserve"> </w:t>
      </w:r>
      <w:proofErr w:type="spellStart"/>
      <w:r w:rsidRPr="007A2AF2">
        <w:rPr>
          <w:bCs/>
          <w:i w:val="0"/>
          <w:sz w:val="26"/>
          <w:lang w:val="en-GB"/>
        </w:rPr>
        <w:t>trường</w:t>
      </w:r>
      <w:proofErr w:type="spellEnd"/>
      <w:r w:rsidRPr="007A2AF2">
        <w:rPr>
          <w:bCs/>
          <w:i w:val="0"/>
          <w:sz w:val="26"/>
          <w:lang w:val="en-GB"/>
        </w:rPr>
        <w:t xml:space="preserve"> </w:t>
      </w:r>
      <w:bookmarkEnd w:id="559"/>
      <w:bookmarkEnd w:id="560"/>
      <w:bookmarkEnd w:id="561"/>
      <w:bookmarkEnd w:id="562"/>
      <w:bookmarkEnd w:id="563"/>
      <w:bookmarkEnd w:id="564"/>
      <w:bookmarkEnd w:id="565"/>
      <w:bookmarkEnd w:id="566"/>
      <w:proofErr w:type="spellStart"/>
      <w:r w:rsidR="00504A13">
        <w:rPr>
          <w:bCs/>
          <w:i w:val="0"/>
          <w:sz w:val="26"/>
          <w:lang w:val="en-GB"/>
        </w:rPr>
        <w:t>Trung</w:t>
      </w:r>
      <w:proofErr w:type="spellEnd"/>
      <w:r w:rsidR="00504A13">
        <w:rPr>
          <w:bCs/>
          <w:i w:val="0"/>
          <w:sz w:val="26"/>
          <w:lang w:val="en-GB"/>
        </w:rPr>
        <w:t xml:space="preserve"> </w:t>
      </w:r>
      <w:proofErr w:type="spellStart"/>
      <w:r w:rsidR="00504A13">
        <w:rPr>
          <w:bCs/>
          <w:i w:val="0"/>
          <w:sz w:val="26"/>
          <w:lang w:val="en-GB"/>
        </w:rPr>
        <w:t>học</w:t>
      </w:r>
      <w:proofErr w:type="spellEnd"/>
      <w:r w:rsidR="00504A13">
        <w:rPr>
          <w:bCs/>
          <w:i w:val="0"/>
          <w:sz w:val="26"/>
          <w:lang w:val="en-GB"/>
        </w:rPr>
        <w:t xml:space="preserve"> </w:t>
      </w:r>
      <w:proofErr w:type="spellStart"/>
      <w:r w:rsidR="00504A13">
        <w:rPr>
          <w:bCs/>
          <w:i w:val="0"/>
          <w:sz w:val="26"/>
          <w:lang w:val="en-GB"/>
        </w:rPr>
        <w:t>cơ</w:t>
      </w:r>
      <w:proofErr w:type="spellEnd"/>
      <w:r w:rsidR="00504A13">
        <w:rPr>
          <w:bCs/>
          <w:i w:val="0"/>
          <w:sz w:val="26"/>
          <w:lang w:val="en-GB"/>
        </w:rPr>
        <w:t xml:space="preserve"> </w:t>
      </w:r>
      <w:proofErr w:type="spellStart"/>
      <w:r w:rsidR="00504A13">
        <w:rPr>
          <w:bCs/>
          <w:i w:val="0"/>
          <w:sz w:val="26"/>
          <w:lang w:val="en-GB"/>
        </w:rPr>
        <w:t>sở</w:t>
      </w:r>
      <w:proofErr w:type="spellEnd"/>
    </w:p>
    <w:tbl>
      <w:tblPr>
        <w:tblStyle w:val="TableGrid"/>
        <w:tblW w:w="0" w:type="auto"/>
        <w:tblLook w:val="04A0" w:firstRow="1" w:lastRow="0" w:firstColumn="1" w:lastColumn="0" w:noHBand="0" w:noVBand="1"/>
      </w:tblPr>
      <w:tblGrid>
        <w:gridCol w:w="882"/>
        <w:gridCol w:w="1778"/>
        <w:gridCol w:w="2551"/>
        <w:gridCol w:w="1843"/>
        <w:gridCol w:w="2126"/>
      </w:tblGrid>
      <w:tr w:rsidR="001D53EF" w14:paraId="10942CA2" w14:textId="77777777" w:rsidTr="003247AD">
        <w:tc>
          <w:tcPr>
            <w:tcW w:w="882" w:type="dxa"/>
          </w:tcPr>
          <w:p w14:paraId="1A562EF8" w14:textId="77777777" w:rsidR="001D53EF" w:rsidRPr="00EA5A3D" w:rsidRDefault="001D53EF" w:rsidP="00194EA7">
            <w:pPr>
              <w:widowControl w:val="0"/>
              <w:spacing w:line="240" w:lineRule="auto"/>
              <w:jc w:val="center"/>
              <w:rPr>
                <w:b/>
                <w:bCs/>
                <w:sz w:val="26"/>
                <w:szCs w:val="26"/>
                <w:lang w:val="en-GB"/>
              </w:rPr>
            </w:pPr>
            <w:r w:rsidRPr="00EA5A3D">
              <w:rPr>
                <w:b/>
                <w:bCs/>
                <w:sz w:val="26"/>
                <w:szCs w:val="26"/>
                <w:lang w:val="en-GB"/>
              </w:rPr>
              <w:t>STT</w:t>
            </w:r>
          </w:p>
        </w:tc>
        <w:tc>
          <w:tcPr>
            <w:tcW w:w="1778" w:type="dxa"/>
          </w:tcPr>
          <w:p w14:paraId="7754942A" w14:textId="77777777" w:rsidR="001D53EF" w:rsidRPr="00EA5A3D" w:rsidRDefault="001D53EF" w:rsidP="00194EA7">
            <w:pPr>
              <w:widowControl w:val="0"/>
              <w:spacing w:line="240" w:lineRule="auto"/>
              <w:jc w:val="center"/>
              <w:rPr>
                <w:b/>
                <w:bCs/>
                <w:sz w:val="26"/>
                <w:szCs w:val="26"/>
                <w:lang w:val="en-GB"/>
              </w:rPr>
            </w:pPr>
            <w:proofErr w:type="spellStart"/>
            <w:r w:rsidRPr="00EA5A3D">
              <w:rPr>
                <w:b/>
                <w:bCs/>
                <w:sz w:val="26"/>
                <w:szCs w:val="26"/>
                <w:lang w:val="en-GB"/>
              </w:rPr>
              <w:t>Đơn</w:t>
            </w:r>
            <w:proofErr w:type="spellEnd"/>
            <w:r w:rsidRPr="00EA5A3D">
              <w:rPr>
                <w:b/>
                <w:bCs/>
                <w:sz w:val="26"/>
                <w:szCs w:val="26"/>
                <w:lang w:val="en-GB"/>
              </w:rPr>
              <w:t xml:space="preserve"> </w:t>
            </w:r>
            <w:proofErr w:type="spellStart"/>
            <w:r w:rsidRPr="00EA5A3D">
              <w:rPr>
                <w:b/>
                <w:bCs/>
                <w:sz w:val="26"/>
                <w:szCs w:val="26"/>
                <w:lang w:val="en-GB"/>
              </w:rPr>
              <w:t>vị</w:t>
            </w:r>
            <w:proofErr w:type="spellEnd"/>
            <w:r w:rsidRPr="00EA5A3D">
              <w:rPr>
                <w:b/>
                <w:bCs/>
                <w:sz w:val="26"/>
                <w:szCs w:val="26"/>
                <w:lang w:val="en-GB"/>
              </w:rPr>
              <w:t xml:space="preserve"> </w:t>
            </w:r>
            <w:proofErr w:type="spellStart"/>
            <w:r w:rsidRPr="00EA5A3D">
              <w:rPr>
                <w:b/>
                <w:bCs/>
                <w:sz w:val="26"/>
                <w:szCs w:val="26"/>
                <w:lang w:val="en-GB"/>
              </w:rPr>
              <w:t>hành</w:t>
            </w:r>
            <w:proofErr w:type="spellEnd"/>
            <w:r w:rsidRPr="00EA5A3D">
              <w:rPr>
                <w:b/>
                <w:bCs/>
                <w:sz w:val="26"/>
                <w:szCs w:val="26"/>
                <w:lang w:val="en-GB"/>
              </w:rPr>
              <w:t xml:space="preserve"> </w:t>
            </w:r>
            <w:proofErr w:type="spellStart"/>
            <w:r w:rsidRPr="00EA5A3D">
              <w:rPr>
                <w:b/>
                <w:bCs/>
                <w:sz w:val="26"/>
                <w:szCs w:val="26"/>
                <w:lang w:val="en-GB"/>
              </w:rPr>
              <w:t>chính</w:t>
            </w:r>
            <w:proofErr w:type="spellEnd"/>
          </w:p>
        </w:tc>
        <w:tc>
          <w:tcPr>
            <w:tcW w:w="2551" w:type="dxa"/>
          </w:tcPr>
          <w:p w14:paraId="46003FAE" w14:textId="455F5B79" w:rsidR="001D53EF" w:rsidRDefault="008F14BD" w:rsidP="00194EA7">
            <w:pPr>
              <w:widowControl w:val="0"/>
              <w:spacing w:line="240" w:lineRule="auto"/>
              <w:jc w:val="center"/>
              <w:rPr>
                <w:b/>
                <w:bCs/>
                <w:sz w:val="26"/>
                <w:szCs w:val="26"/>
                <w:lang w:val="en-GB"/>
              </w:rPr>
            </w:pPr>
            <w:proofErr w:type="spellStart"/>
            <w:r>
              <w:rPr>
                <w:b/>
                <w:bCs/>
                <w:sz w:val="26"/>
                <w:szCs w:val="26"/>
                <w:lang w:val="en-GB"/>
              </w:rPr>
              <w:t>Loại</w:t>
            </w:r>
            <w:proofErr w:type="spellEnd"/>
            <w:r>
              <w:rPr>
                <w:b/>
                <w:bCs/>
                <w:sz w:val="26"/>
                <w:szCs w:val="26"/>
                <w:lang w:val="en-GB"/>
              </w:rPr>
              <w:t xml:space="preserve"> </w:t>
            </w:r>
            <w:proofErr w:type="spellStart"/>
            <w:r>
              <w:rPr>
                <w:b/>
                <w:bCs/>
                <w:sz w:val="26"/>
                <w:szCs w:val="26"/>
                <w:lang w:val="en-GB"/>
              </w:rPr>
              <w:t>hình</w:t>
            </w:r>
            <w:proofErr w:type="spellEnd"/>
            <w:r>
              <w:rPr>
                <w:b/>
                <w:bCs/>
                <w:sz w:val="26"/>
                <w:szCs w:val="26"/>
                <w:lang w:val="en-GB"/>
              </w:rPr>
              <w:t xml:space="preserve"> </w:t>
            </w:r>
            <w:proofErr w:type="spellStart"/>
            <w:r>
              <w:rPr>
                <w:b/>
                <w:bCs/>
                <w:sz w:val="26"/>
                <w:szCs w:val="26"/>
                <w:lang w:val="en-GB"/>
              </w:rPr>
              <w:t>tổ</w:t>
            </w:r>
            <w:proofErr w:type="spellEnd"/>
            <w:r>
              <w:rPr>
                <w:b/>
                <w:bCs/>
                <w:sz w:val="26"/>
                <w:szCs w:val="26"/>
                <w:lang w:val="en-GB"/>
              </w:rPr>
              <w:t xml:space="preserve"> </w:t>
            </w:r>
            <w:proofErr w:type="spellStart"/>
            <w:r>
              <w:rPr>
                <w:b/>
                <w:bCs/>
                <w:sz w:val="26"/>
                <w:szCs w:val="26"/>
                <w:lang w:val="en-GB"/>
              </w:rPr>
              <w:t>chức</w:t>
            </w:r>
            <w:proofErr w:type="spellEnd"/>
            <w:r>
              <w:rPr>
                <w:b/>
                <w:bCs/>
                <w:sz w:val="26"/>
                <w:szCs w:val="26"/>
                <w:lang w:val="en-GB"/>
              </w:rPr>
              <w:t xml:space="preserve"> </w:t>
            </w:r>
            <w:proofErr w:type="spellStart"/>
            <w:r>
              <w:rPr>
                <w:b/>
                <w:bCs/>
                <w:sz w:val="26"/>
                <w:szCs w:val="26"/>
                <w:lang w:val="en-GB"/>
              </w:rPr>
              <w:t>cấp</w:t>
            </w:r>
            <w:proofErr w:type="spellEnd"/>
            <w:r>
              <w:rPr>
                <w:b/>
                <w:bCs/>
                <w:sz w:val="26"/>
                <w:szCs w:val="26"/>
                <w:lang w:val="en-GB"/>
              </w:rPr>
              <w:t xml:space="preserve"> </w:t>
            </w:r>
            <w:proofErr w:type="spellStart"/>
            <w:r>
              <w:rPr>
                <w:b/>
                <w:bCs/>
                <w:sz w:val="26"/>
                <w:szCs w:val="26"/>
                <w:lang w:val="en-GB"/>
              </w:rPr>
              <w:t>học</w:t>
            </w:r>
            <w:proofErr w:type="spellEnd"/>
          </w:p>
        </w:tc>
        <w:tc>
          <w:tcPr>
            <w:tcW w:w="1843" w:type="dxa"/>
          </w:tcPr>
          <w:p w14:paraId="02C518AE" w14:textId="0EFBFDFF" w:rsidR="001D53EF" w:rsidRPr="00EA5A3D" w:rsidRDefault="008F14BD" w:rsidP="00194EA7">
            <w:pPr>
              <w:widowControl w:val="0"/>
              <w:spacing w:line="240" w:lineRule="auto"/>
              <w:jc w:val="center"/>
              <w:rPr>
                <w:b/>
                <w:bCs/>
                <w:sz w:val="26"/>
                <w:szCs w:val="26"/>
                <w:lang w:val="en-GB"/>
              </w:rPr>
            </w:pPr>
            <w:proofErr w:type="spellStart"/>
            <w:r>
              <w:rPr>
                <w:b/>
                <w:bCs/>
                <w:sz w:val="26"/>
                <w:szCs w:val="26"/>
                <w:lang w:val="en-GB"/>
              </w:rPr>
              <w:t>Loại</w:t>
            </w:r>
            <w:proofErr w:type="spellEnd"/>
            <w:r>
              <w:rPr>
                <w:b/>
                <w:bCs/>
                <w:sz w:val="26"/>
                <w:szCs w:val="26"/>
                <w:lang w:val="en-GB"/>
              </w:rPr>
              <w:t xml:space="preserve"> </w:t>
            </w:r>
            <w:proofErr w:type="spellStart"/>
            <w:r>
              <w:rPr>
                <w:b/>
                <w:bCs/>
                <w:sz w:val="26"/>
                <w:szCs w:val="26"/>
                <w:lang w:val="en-GB"/>
              </w:rPr>
              <w:t>hình</w:t>
            </w:r>
            <w:proofErr w:type="spellEnd"/>
            <w:r>
              <w:rPr>
                <w:b/>
                <w:bCs/>
                <w:sz w:val="26"/>
                <w:szCs w:val="26"/>
                <w:lang w:val="en-GB"/>
              </w:rPr>
              <w:t xml:space="preserve"> </w:t>
            </w:r>
            <w:proofErr w:type="spellStart"/>
            <w:r>
              <w:rPr>
                <w:b/>
                <w:bCs/>
                <w:sz w:val="26"/>
                <w:szCs w:val="26"/>
                <w:lang w:val="en-GB"/>
              </w:rPr>
              <w:t>sở</w:t>
            </w:r>
            <w:proofErr w:type="spellEnd"/>
            <w:r>
              <w:rPr>
                <w:b/>
                <w:bCs/>
                <w:sz w:val="26"/>
                <w:szCs w:val="26"/>
                <w:lang w:val="en-GB"/>
              </w:rPr>
              <w:t xml:space="preserve"> </w:t>
            </w:r>
            <w:proofErr w:type="spellStart"/>
            <w:r>
              <w:rPr>
                <w:b/>
                <w:bCs/>
                <w:sz w:val="26"/>
                <w:szCs w:val="26"/>
                <w:lang w:val="en-GB"/>
              </w:rPr>
              <w:t>hữu</w:t>
            </w:r>
            <w:proofErr w:type="spellEnd"/>
          </w:p>
        </w:tc>
        <w:tc>
          <w:tcPr>
            <w:tcW w:w="2126" w:type="dxa"/>
          </w:tcPr>
          <w:p w14:paraId="5E5083C8" w14:textId="187CBE0A" w:rsidR="001D53EF" w:rsidRPr="00EA5A3D" w:rsidRDefault="001D53EF" w:rsidP="00194EA7">
            <w:pPr>
              <w:widowControl w:val="0"/>
              <w:spacing w:line="240" w:lineRule="auto"/>
              <w:jc w:val="center"/>
              <w:rPr>
                <w:b/>
                <w:bCs/>
                <w:sz w:val="26"/>
                <w:szCs w:val="26"/>
                <w:lang w:val="en-GB"/>
              </w:rPr>
            </w:pPr>
            <w:proofErr w:type="spellStart"/>
            <w:r>
              <w:rPr>
                <w:b/>
                <w:bCs/>
                <w:sz w:val="26"/>
                <w:szCs w:val="26"/>
                <w:lang w:val="en-GB"/>
              </w:rPr>
              <w:t>Số</w:t>
            </w:r>
            <w:proofErr w:type="spellEnd"/>
            <w:r w:rsidRPr="00EA5A3D">
              <w:rPr>
                <w:b/>
                <w:bCs/>
                <w:sz w:val="26"/>
                <w:szCs w:val="26"/>
                <w:lang w:val="en-GB"/>
              </w:rPr>
              <w:t xml:space="preserve"> </w:t>
            </w:r>
            <w:proofErr w:type="spellStart"/>
            <w:r>
              <w:rPr>
                <w:b/>
                <w:bCs/>
                <w:sz w:val="26"/>
                <w:szCs w:val="26"/>
                <w:lang w:val="en-GB"/>
              </w:rPr>
              <w:t>trường</w:t>
            </w:r>
            <w:proofErr w:type="spellEnd"/>
          </w:p>
        </w:tc>
      </w:tr>
      <w:tr w:rsidR="001D53EF" w14:paraId="174E6ADC" w14:textId="77777777" w:rsidTr="003247AD">
        <w:tc>
          <w:tcPr>
            <w:tcW w:w="882" w:type="dxa"/>
            <w:vMerge w:val="restart"/>
          </w:tcPr>
          <w:p w14:paraId="1F80FB20" w14:textId="77777777" w:rsidR="001D53EF" w:rsidRDefault="001D53EF" w:rsidP="00194EA7">
            <w:pPr>
              <w:widowControl w:val="0"/>
              <w:spacing w:line="372" w:lineRule="auto"/>
              <w:jc w:val="center"/>
              <w:rPr>
                <w:sz w:val="26"/>
                <w:szCs w:val="26"/>
                <w:lang w:val="en-GB"/>
              </w:rPr>
            </w:pPr>
            <w:r>
              <w:rPr>
                <w:sz w:val="26"/>
                <w:szCs w:val="26"/>
                <w:lang w:val="en-GB"/>
              </w:rPr>
              <w:t>01</w:t>
            </w:r>
          </w:p>
        </w:tc>
        <w:tc>
          <w:tcPr>
            <w:tcW w:w="1778" w:type="dxa"/>
            <w:vMerge w:val="restart"/>
          </w:tcPr>
          <w:p w14:paraId="322EBDE9" w14:textId="77777777" w:rsidR="001D53EF" w:rsidRDefault="001D53EF" w:rsidP="00194EA7">
            <w:pPr>
              <w:widowControl w:val="0"/>
              <w:spacing w:line="372" w:lineRule="auto"/>
              <w:rPr>
                <w:sz w:val="26"/>
                <w:szCs w:val="26"/>
                <w:lang w:val="en-GB"/>
              </w:rPr>
            </w:pPr>
            <w:r>
              <w:rPr>
                <w:sz w:val="26"/>
                <w:szCs w:val="26"/>
                <w:lang w:val="en-GB"/>
              </w:rPr>
              <w:t xml:space="preserve">TP </w:t>
            </w:r>
            <w:proofErr w:type="spellStart"/>
            <w:r>
              <w:rPr>
                <w:sz w:val="26"/>
                <w:szCs w:val="26"/>
                <w:lang w:val="en-GB"/>
              </w:rPr>
              <w:t>Đà</w:t>
            </w:r>
            <w:proofErr w:type="spellEnd"/>
            <w:r>
              <w:rPr>
                <w:sz w:val="26"/>
                <w:szCs w:val="26"/>
                <w:lang w:val="en-GB"/>
              </w:rPr>
              <w:t xml:space="preserve"> </w:t>
            </w:r>
            <w:proofErr w:type="spellStart"/>
            <w:r>
              <w:rPr>
                <w:sz w:val="26"/>
                <w:szCs w:val="26"/>
                <w:lang w:val="en-GB"/>
              </w:rPr>
              <w:t>Nẵng</w:t>
            </w:r>
            <w:proofErr w:type="spellEnd"/>
            <w:r>
              <w:rPr>
                <w:sz w:val="26"/>
                <w:szCs w:val="26"/>
                <w:lang w:val="en-GB"/>
              </w:rPr>
              <w:t xml:space="preserve"> (</w:t>
            </w:r>
            <w:proofErr w:type="spellStart"/>
            <w:r>
              <w:rPr>
                <w:sz w:val="26"/>
                <w:szCs w:val="26"/>
                <w:lang w:val="en-GB"/>
              </w:rPr>
              <w:t>trước</w:t>
            </w:r>
            <w:proofErr w:type="spellEnd"/>
            <w:r>
              <w:rPr>
                <w:sz w:val="26"/>
                <w:szCs w:val="26"/>
                <w:lang w:val="en-GB"/>
              </w:rPr>
              <w:t xml:space="preserve"> </w:t>
            </w:r>
            <w:proofErr w:type="spellStart"/>
            <w:r>
              <w:rPr>
                <w:sz w:val="26"/>
                <w:szCs w:val="26"/>
                <w:lang w:val="en-GB"/>
              </w:rPr>
              <w:t>sáp</w:t>
            </w:r>
            <w:proofErr w:type="spellEnd"/>
            <w:r>
              <w:rPr>
                <w:sz w:val="26"/>
                <w:szCs w:val="26"/>
                <w:lang w:val="en-GB"/>
              </w:rPr>
              <w:t xml:space="preserve"> </w:t>
            </w:r>
            <w:proofErr w:type="spellStart"/>
            <w:r>
              <w:rPr>
                <w:sz w:val="26"/>
                <w:szCs w:val="26"/>
                <w:lang w:val="en-GB"/>
              </w:rPr>
              <w:t>nhập</w:t>
            </w:r>
            <w:proofErr w:type="spellEnd"/>
            <w:r>
              <w:rPr>
                <w:sz w:val="26"/>
                <w:szCs w:val="26"/>
                <w:lang w:val="en-GB"/>
              </w:rPr>
              <w:t>)</w:t>
            </w:r>
          </w:p>
        </w:tc>
        <w:tc>
          <w:tcPr>
            <w:tcW w:w="2551" w:type="dxa"/>
            <w:vMerge w:val="restart"/>
          </w:tcPr>
          <w:p w14:paraId="63DEE25C" w14:textId="2BAE3272" w:rsidR="001D53EF" w:rsidRDefault="001D53EF" w:rsidP="00194EA7">
            <w:pPr>
              <w:widowControl w:val="0"/>
              <w:spacing w:line="372" w:lineRule="auto"/>
              <w:jc w:val="center"/>
              <w:rPr>
                <w:sz w:val="26"/>
                <w:szCs w:val="26"/>
                <w:lang w:val="en-GB"/>
              </w:rPr>
            </w:pPr>
            <w:r>
              <w:rPr>
                <w:sz w:val="26"/>
                <w:szCs w:val="26"/>
                <w:lang w:val="en-GB"/>
              </w:rPr>
              <w:t>THCS</w:t>
            </w:r>
          </w:p>
        </w:tc>
        <w:tc>
          <w:tcPr>
            <w:tcW w:w="1843" w:type="dxa"/>
          </w:tcPr>
          <w:p w14:paraId="463871D4" w14:textId="1297C7F6" w:rsidR="001D53EF" w:rsidRDefault="001D53EF" w:rsidP="00194EA7">
            <w:pPr>
              <w:widowControl w:val="0"/>
              <w:spacing w:line="372" w:lineRule="auto"/>
              <w:jc w:val="center"/>
              <w:rPr>
                <w:sz w:val="26"/>
                <w:szCs w:val="26"/>
                <w:lang w:val="en-GB"/>
              </w:rPr>
            </w:pPr>
          </w:p>
        </w:tc>
        <w:tc>
          <w:tcPr>
            <w:tcW w:w="2126" w:type="dxa"/>
          </w:tcPr>
          <w:p w14:paraId="7E73B837" w14:textId="4C960A11" w:rsidR="001D53EF" w:rsidRPr="001D53EF" w:rsidRDefault="001D53EF" w:rsidP="00194EA7">
            <w:pPr>
              <w:widowControl w:val="0"/>
              <w:spacing w:line="372" w:lineRule="auto"/>
              <w:jc w:val="center"/>
              <w:rPr>
                <w:b/>
                <w:bCs/>
                <w:sz w:val="26"/>
                <w:szCs w:val="26"/>
                <w:lang w:val="en-GB"/>
              </w:rPr>
            </w:pPr>
            <w:r w:rsidRPr="001D53EF">
              <w:rPr>
                <w:b/>
                <w:bCs/>
                <w:sz w:val="26"/>
                <w:szCs w:val="26"/>
                <w:lang w:val="en-GB"/>
              </w:rPr>
              <w:t>57</w:t>
            </w:r>
          </w:p>
        </w:tc>
      </w:tr>
      <w:tr w:rsidR="001D53EF" w14:paraId="00E55DD3" w14:textId="77777777" w:rsidTr="003247AD">
        <w:tc>
          <w:tcPr>
            <w:tcW w:w="882" w:type="dxa"/>
            <w:vMerge/>
          </w:tcPr>
          <w:p w14:paraId="36664035" w14:textId="77777777" w:rsidR="001D53EF" w:rsidRDefault="001D53EF" w:rsidP="00194EA7">
            <w:pPr>
              <w:widowControl w:val="0"/>
              <w:spacing w:line="372" w:lineRule="auto"/>
              <w:jc w:val="center"/>
              <w:rPr>
                <w:sz w:val="26"/>
                <w:szCs w:val="26"/>
                <w:lang w:val="en-GB"/>
              </w:rPr>
            </w:pPr>
          </w:p>
        </w:tc>
        <w:tc>
          <w:tcPr>
            <w:tcW w:w="1778" w:type="dxa"/>
            <w:vMerge/>
          </w:tcPr>
          <w:p w14:paraId="0BB9F345" w14:textId="77777777" w:rsidR="001D53EF" w:rsidRDefault="001D53EF" w:rsidP="00194EA7">
            <w:pPr>
              <w:widowControl w:val="0"/>
              <w:spacing w:line="372" w:lineRule="auto"/>
              <w:rPr>
                <w:sz w:val="26"/>
                <w:szCs w:val="26"/>
                <w:lang w:val="en-GB"/>
              </w:rPr>
            </w:pPr>
          </w:p>
        </w:tc>
        <w:tc>
          <w:tcPr>
            <w:tcW w:w="2551" w:type="dxa"/>
            <w:vMerge/>
          </w:tcPr>
          <w:p w14:paraId="00339DF6" w14:textId="77777777" w:rsidR="001D53EF" w:rsidRDefault="001D53EF" w:rsidP="00194EA7">
            <w:pPr>
              <w:widowControl w:val="0"/>
              <w:spacing w:line="372" w:lineRule="auto"/>
              <w:jc w:val="center"/>
              <w:rPr>
                <w:sz w:val="26"/>
                <w:szCs w:val="26"/>
                <w:lang w:val="en-GB"/>
              </w:rPr>
            </w:pPr>
          </w:p>
        </w:tc>
        <w:tc>
          <w:tcPr>
            <w:tcW w:w="1843" w:type="dxa"/>
          </w:tcPr>
          <w:p w14:paraId="77B65283" w14:textId="789ED3E3" w:rsidR="001D53EF" w:rsidRDefault="001D53EF" w:rsidP="00194EA7">
            <w:pPr>
              <w:widowControl w:val="0"/>
              <w:spacing w:line="372" w:lineRule="auto"/>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2888717D" w14:textId="210ED0B3" w:rsidR="001D53EF" w:rsidRDefault="001D53EF" w:rsidP="00194EA7">
            <w:pPr>
              <w:widowControl w:val="0"/>
              <w:spacing w:line="372" w:lineRule="auto"/>
              <w:jc w:val="center"/>
              <w:rPr>
                <w:sz w:val="26"/>
                <w:szCs w:val="26"/>
                <w:lang w:val="en-GB"/>
              </w:rPr>
            </w:pPr>
            <w:r>
              <w:rPr>
                <w:sz w:val="26"/>
                <w:szCs w:val="26"/>
                <w:lang w:val="en-GB"/>
              </w:rPr>
              <w:t>57</w:t>
            </w:r>
          </w:p>
        </w:tc>
      </w:tr>
      <w:tr w:rsidR="001D53EF" w14:paraId="062F65C5" w14:textId="77777777" w:rsidTr="003247AD">
        <w:tc>
          <w:tcPr>
            <w:tcW w:w="882" w:type="dxa"/>
            <w:vMerge/>
          </w:tcPr>
          <w:p w14:paraId="7A4D27DD" w14:textId="77777777" w:rsidR="001D53EF" w:rsidRDefault="001D53EF" w:rsidP="00194EA7">
            <w:pPr>
              <w:widowControl w:val="0"/>
              <w:spacing w:line="372" w:lineRule="auto"/>
              <w:jc w:val="center"/>
              <w:rPr>
                <w:sz w:val="26"/>
                <w:szCs w:val="26"/>
                <w:lang w:val="en-GB"/>
              </w:rPr>
            </w:pPr>
          </w:p>
        </w:tc>
        <w:tc>
          <w:tcPr>
            <w:tcW w:w="1778" w:type="dxa"/>
            <w:vMerge/>
          </w:tcPr>
          <w:p w14:paraId="7CFF3CAC" w14:textId="77777777" w:rsidR="001D53EF" w:rsidRDefault="001D53EF" w:rsidP="00194EA7">
            <w:pPr>
              <w:widowControl w:val="0"/>
              <w:spacing w:line="372" w:lineRule="auto"/>
              <w:rPr>
                <w:sz w:val="26"/>
                <w:szCs w:val="26"/>
                <w:lang w:val="en-GB"/>
              </w:rPr>
            </w:pPr>
          </w:p>
        </w:tc>
        <w:tc>
          <w:tcPr>
            <w:tcW w:w="2551" w:type="dxa"/>
            <w:vMerge/>
          </w:tcPr>
          <w:p w14:paraId="3B62E325" w14:textId="77777777" w:rsidR="001D53EF" w:rsidRDefault="001D53EF" w:rsidP="00194EA7">
            <w:pPr>
              <w:widowControl w:val="0"/>
              <w:spacing w:line="372" w:lineRule="auto"/>
              <w:jc w:val="center"/>
              <w:rPr>
                <w:sz w:val="26"/>
                <w:szCs w:val="26"/>
                <w:lang w:val="en-GB"/>
              </w:rPr>
            </w:pPr>
          </w:p>
        </w:tc>
        <w:tc>
          <w:tcPr>
            <w:tcW w:w="1843" w:type="dxa"/>
          </w:tcPr>
          <w:p w14:paraId="66C793BC" w14:textId="573F8875" w:rsidR="001D53EF" w:rsidRDefault="001D53EF" w:rsidP="00194EA7">
            <w:pPr>
              <w:widowControl w:val="0"/>
              <w:spacing w:line="372" w:lineRule="auto"/>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117B79E0" w14:textId="6DCFDF28" w:rsidR="001D53EF" w:rsidRDefault="001D53EF" w:rsidP="00194EA7">
            <w:pPr>
              <w:widowControl w:val="0"/>
              <w:spacing w:line="372" w:lineRule="auto"/>
              <w:jc w:val="center"/>
              <w:rPr>
                <w:sz w:val="26"/>
                <w:szCs w:val="26"/>
                <w:lang w:val="en-GB"/>
              </w:rPr>
            </w:pPr>
            <w:r>
              <w:rPr>
                <w:sz w:val="26"/>
                <w:szCs w:val="26"/>
                <w:lang w:val="en-GB"/>
              </w:rPr>
              <w:t>0</w:t>
            </w:r>
          </w:p>
        </w:tc>
      </w:tr>
      <w:tr w:rsidR="001D53EF" w14:paraId="2C8CEB50" w14:textId="77777777" w:rsidTr="003247AD">
        <w:tc>
          <w:tcPr>
            <w:tcW w:w="882" w:type="dxa"/>
            <w:vMerge/>
          </w:tcPr>
          <w:p w14:paraId="5BAF558D" w14:textId="77777777" w:rsidR="001D53EF" w:rsidRDefault="001D53EF" w:rsidP="00194EA7">
            <w:pPr>
              <w:widowControl w:val="0"/>
              <w:spacing w:line="372" w:lineRule="auto"/>
              <w:jc w:val="center"/>
              <w:rPr>
                <w:sz w:val="26"/>
                <w:szCs w:val="26"/>
                <w:lang w:val="en-GB"/>
              </w:rPr>
            </w:pPr>
          </w:p>
        </w:tc>
        <w:tc>
          <w:tcPr>
            <w:tcW w:w="1778" w:type="dxa"/>
            <w:vMerge/>
          </w:tcPr>
          <w:p w14:paraId="7071F490" w14:textId="77777777" w:rsidR="001D53EF" w:rsidRDefault="001D53EF" w:rsidP="00194EA7">
            <w:pPr>
              <w:widowControl w:val="0"/>
              <w:spacing w:line="372" w:lineRule="auto"/>
              <w:rPr>
                <w:sz w:val="26"/>
                <w:szCs w:val="26"/>
                <w:lang w:val="en-GB"/>
              </w:rPr>
            </w:pPr>
          </w:p>
        </w:tc>
        <w:tc>
          <w:tcPr>
            <w:tcW w:w="2551" w:type="dxa"/>
            <w:vMerge w:val="restart"/>
          </w:tcPr>
          <w:p w14:paraId="5EC01931" w14:textId="3178D757" w:rsidR="001D53EF" w:rsidRDefault="001D53EF" w:rsidP="00194EA7">
            <w:pPr>
              <w:widowControl w:val="0"/>
              <w:spacing w:line="372" w:lineRule="auto"/>
              <w:jc w:val="center"/>
              <w:rPr>
                <w:sz w:val="26"/>
                <w:szCs w:val="26"/>
                <w:lang w:val="en-GB"/>
              </w:rPr>
            </w:pPr>
            <w:proofErr w:type="spellStart"/>
            <w:r>
              <w:rPr>
                <w:sz w:val="26"/>
                <w:szCs w:val="26"/>
                <w:lang w:val="en-GB"/>
              </w:rPr>
              <w:t>Tiểu</w:t>
            </w:r>
            <w:proofErr w:type="spellEnd"/>
            <w:r>
              <w:rPr>
                <w:sz w:val="26"/>
                <w:szCs w:val="26"/>
                <w:lang w:val="en-GB"/>
              </w:rPr>
              <w:t xml:space="preserve"> </w:t>
            </w:r>
            <w:proofErr w:type="spellStart"/>
            <w:r>
              <w:rPr>
                <w:sz w:val="26"/>
                <w:szCs w:val="26"/>
                <w:lang w:val="en-GB"/>
              </w:rPr>
              <w:t>học</w:t>
            </w:r>
            <w:proofErr w:type="spellEnd"/>
            <w:r>
              <w:rPr>
                <w:sz w:val="26"/>
                <w:szCs w:val="26"/>
                <w:lang w:val="en-GB"/>
              </w:rPr>
              <w:t xml:space="preserve"> </w:t>
            </w:r>
            <w:proofErr w:type="spellStart"/>
            <w:r>
              <w:rPr>
                <w:sz w:val="26"/>
                <w:szCs w:val="26"/>
                <w:lang w:val="en-GB"/>
              </w:rPr>
              <w:t>và</w:t>
            </w:r>
            <w:proofErr w:type="spellEnd"/>
            <w:r>
              <w:rPr>
                <w:sz w:val="26"/>
                <w:szCs w:val="26"/>
                <w:lang w:val="en-GB"/>
              </w:rPr>
              <w:t xml:space="preserve"> THCS</w:t>
            </w:r>
          </w:p>
        </w:tc>
        <w:tc>
          <w:tcPr>
            <w:tcW w:w="1843" w:type="dxa"/>
          </w:tcPr>
          <w:p w14:paraId="0A9367C3" w14:textId="77777777" w:rsidR="001D53EF" w:rsidRDefault="001D53EF" w:rsidP="00194EA7">
            <w:pPr>
              <w:widowControl w:val="0"/>
              <w:spacing w:line="372" w:lineRule="auto"/>
              <w:jc w:val="center"/>
              <w:rPr>
                <w:sz w:val="26"/>
                <w:szCs w:val="26"/>
                <w:lang w:val="en-GB"/>
              </w:rPr>
            </w:pPr>
          </w:p>
        </w:tc>
        <w:tc>
          <w:tcPr>
            <w:tcW w:w="2126" w:type="dxa"/>
          </w:tcPr>
          <w:p w14:paraId="54005A16" w14:textId="5AB0FF8F" w:rsidR="001D53EF" w:rsidRPr="001D53EF" w:rsidRDefault="001D53EF" w:rsidP="00194EA7">
            <w:pPr>
              <w:widowControl w:val="0"/>
              <w:spacing w:line="372" w:lineRule="auto"/>
              <w:jc w:val="center"/>
              <w:rPr>
                <w:b/>
                <w:bCs/>
                <w:sz w:val="26"/>
                <w:szCs w:val="26"/>
                <w:lang w:val="en-GB"/>
              </w:rPr>
            </w:pPr>
            <w:r w:rsidRPr="001D53EF">
              <w:rPr>
                <w:b/>
                <w:bCs/>
                <w:sz w:val="26"/>
                <w:szCs w:val="26"/>
                <w:lang w:val="en-GB"/>
              </w:rPr>
              <w:t>3</w:t>
            </w:r>
          </w:p>
        </w:tc>
      </w:tr>
      <w:tr w:rsidR="001D53EF" w14:paraId="16DE0086" w14:textId="77777777" w:rsidTr="003247AD">
        <w:tc>
          <w:tcPr>
            <w:tcW w:w="882" w:type="dxa"/>
            <w:vMerge/>
          </w:tcPr>
          <w:p w14:paraId="49560AD4" w14:textId="77777777" w:rsidR="001D53EF" w:rsidRDefault="001D53EF" w:rsidP="00194EA7">
            <w:pPr>
              <w:widowControl w:val="0"/>
              <w:spacing w:line="372" w:lineRule="auto"/>
              <w:jc w:val="center"/>
              <w:rPr>
                <w:sz w:val="26"/>
                <w:szCs w:val="26"/>
                <w:lang w:val="en-GB"/>
              </w:rPr>
            </w:pPr>
          </w:p>
        </w:tc>
        <w:tc>
          <w:tcPr>
            <w:tcW w:w="1778" w:type="dxa"/>
            <w:vMerge/>
          </w:tcPr>
          <w:p w14:paraId="04EA371E" w14:textId="77777777" w:rsidR="001D53EF" w:rsidRDefault="001D53EF" w:rsidP="00194EA7">
            <w:pPr>
              <w:widowControl w:val="0"/>
              <w:spacing w:line="372" w:lineRule="auto"/>
              <w:rPr>
                <w:sz w:val="26"/>
                <w:szCs w:val="26"/>
                <w:lang w:val="en-GB"/>
              </w:rPr>
            </w:pPr>
          </w:p>
        </w:tc>
        <w:tc>
          <w:tcPr>
            <w:tcW w:w="2551" w:type="dxa"/>
            <w:vMerge/>
          </w:tcPr>
          <w:p w14:paraId="2851340B" w14:textId="77777777" w:rsidR="001D53EF" w:rsidRDefault="001D53EF" w:rsidP="00194EA7">
            <w:pPr>
              <w:widowControl w:val="0"/>
              <w:spacing w:line="372" w:lineRule="auto"/>
              <w:jc w:val="center"/>
              <w:rPr>
                <w:sz w:val="26"/>
                <w:szCs w:val="26"/>
                <w:lang w:val="en-GB"/>
              </w:rPr>
            </w:pPr>
          </w:p>
        </w:tc>
        <w:tc>
          <w:tcPr>
            <w:tcW w:w="1843" w:type="dxa"/>
          </w:tcPr>
          <w:p w14:paraId="4E466209" w14:textId="24C62C64" w:rsidR="001D53EF" w:rsidRDefault="001D53EF" w:rsidP="00194EA7">
            <w:pPr>
              <w:widowControl w:val="0"/>
              <w:spacing w:line="372" w:lineRule="auto"/>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7D2BDD84" w14:textId="5348FEDE" w:rsidR="001D53EF" w:rsidRDefault="001D53EF" w:rsidP="00194EA7">
            <w:pPr>
              <w:widowControl w:val="0"/>
              <w:spacing w:line="372" w:lineRule="auto"/>
              <w:jc w:val="center"/>
              <w:rPr>
                <w:sz w:val="26"/>
                <w:szCs w:val="26"/>
                <w:lang w:val="en-GB"/>
              </w:rPr>
            </w:pPr>
            <w:r>
              <w:rPr>
                <w:sz w:val="26"/>
                <w:szCs w:val="26"/>
                <w:lang w:val="en-GB"/>
              </w:rPr>
              <w:t>1</w:t>
            </w:r>
          </w:p>
        </w:tc>
      </w:tr>
      <w:tr w:rsidR="001D53EF" w14:paraId="64A61AB4" w14:textId="77777777" w:rsidTr="003247AD">
        <w:tc>
          <w:tcPr>
            <w:tcW w:w="882" w:type="dxa"/>
            <w:vMerge/>
          </w:tcPr>
          <w:p w14:paraId="2BA2D5C5" w14:textId="77777777" w:rsidR="001D53EF" w:rsidRDefault="001D53EF" w:rsidP="00194EA7">
            <w:pPr>
              <w:widowControl w:val="0"/>
              <w:spacing w:line="372" w:lineRule="auto"/>
              <w:jc w:val="center"/>
              <w:rPr>
                <w:sz w:val="26"/>
                <w:szCs w:val="26"/>
                <w:lang w:val="en-GB"/>
              </w:rPr>
            </w:pPr>
          </w:p>
        </w:tc>
        <w:tc>
          <w:tcPr>
            <w:tcW w:w="1778" w:type="dxa"/>
            <w:vMerge/>
          </w:tcPr>
          <w:p w14:paraId="20EFB8EA" w14:textId="77777777" w:rsidR="001D53EF" w:rsidRDefault="001D53EF" w:rsidP="00194EA7">
            <w:pPr>
              <w:widowControl w:val="0"/>
              <w:spacing w:line="372" w:lineRule="auto"/>
              <w:rPr>
                <w:sz w:val="26"/>
                <w:szCs w:val="26"/>
                <w:lang w:val="en-GB"/>
              </w:rPr>
            </w:pPr>
          </w:p>
        </w:tc>
        <w:tc>
          <w:tcPr>
            <w:tcW w:w="2551" w:type="dxa"/>
            <w:vMerge/>
          </w:tcPr>
          <w:p w14:paraId="2795B463" w14:textId="77777777" w:rsidR="001D53EF" w:rsidRDefault="001D53EF" w:rsidP="00194EA7">
            <w:pPr>
              <w:widowControl w:val="0"/>
              <w:spacing w:line="372" w:lineRule="auto"/>
              <w:jc w:val="center"/>
              <w:rPr>
                <w:sz w:val="26"/>
                <w:szCs w:val="26"/>
                <w:lang w:val="en-GB"/>
              </w:rPr>
            </w:pPr>
          </w:p>
        </w:tc>
        <w:tc>
          <w:tcPr>
            <w:tcW w:w="1843" w:type="dxa"/>
          </w:tcPr>
          <w:p w14:paraId="35360977" w14:textId="6AFB780F" w:rsidR="001D53EF" w:rsidRDefault="001D53EF" w:rsidP="00194EA7">
            <w:pPr>
              <w:widowControl w:val="0"/>
              <w:spacing w:line="372" w:lineRule="auto"/>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7515E95A" w14:textId="32667665" w:rsidR="001D53EF" w:rsidRDefault="001D53EF" w:rsidP="00194EA7">
            <w:pPr>
              <w:widowControl w:val="0"/>
              <w:spacing w:line="372" w:lineRule="auto"/>
              <w:jc w:val="center"/>
              <w:rPr>
                <w:sz w:val="26"/>
                <w:szCs w:val="26"/>
                <w:lang w:val="en-GB"/>
              </w:rPr>
            </w:pPr>
            <w:r>
              <w:rPr>
                <w:sz w:val="26"/>
                <w:szCs w:val="26"/>
                <w:lang w:val="en-GB"/>
              </w:rPr>
              <w:t>2</w:t>
            </w:r>
          </w:p>
        </w:tc>
      </w:tr>
      <w:tr w:rsidR="001D53EF" w14:paraId="129A4520" w14:textId="77777777" w:rsidTr="003247AD">
        <w:tc>
          <w:tcPr>
            <w:tcW w:w="882" w:type="dxa"/>
            <w:vMerge/>
          </w:tcPr>
          <w:p w14:paraId="60F599C8" w14:textId="77777777" w:rsidR="001D53EF" w:rsidRDefault="001D53EF" w:rsidP="00194EA7">
            <w:pPr>
              <w:widowControl w:val="0"/>
              <w:spacing w:line="372" w:lineRule="auto"/>
              <w:jc w:val="center"/>
              <w:rPr>
                <w:sz w:val="26"/>
                <w:szCs w:val="26"/>
                <w:lang w:val="en-GB"/>
              </w:rPr>
            </w:pPr>
          </w:p>
        </w:tc>
        <w:tc>
          <w:tcPr>
            <w:tcW w:w="1778" w:type="dxa"/>
            <w:vMerge/>
          </w:tcPr>
          <w:p w14:paraId="491978BB" w14:textId="77777777" w:rsidR="001D53EF" w:rsidRDefault="001D53EF" w:rsidP="00194EA7">
            <w:pPr>
              <w:widowControl w:val="0"/>
              <w:spacing w:line="372" w:lineRule="auto"/>
              <w:rPr>
                <w:sz w:val="26"/>
                <w:szCs w:val="26"/>
                <w:lang w:val="en-GB"/>
              </w:rPr>
            </w:pPr>
          </w:p>
        </w:tc>
        <w:tc>
          <w:tcPr>
            <w:tcW w:w="2551" w:type="dxa"/>
            <w:vMerge w:val="restart"/>
          </w:tcPr>
          <w:p w14:paraId="71396710" w14:textId="432D99A2" w:rsidR="001D53EF" w:rsidRDefault="001D53EF" w:rsidP="00194EA7">
            <w:pPr>
              <w:widowControl w:val="0"/>
              <w:spacing w:line="372" w:lineRule="auto"/>
              <w:jc w:val="center"/>
              <w:rPr>
                <w:sz w:val="26"/>
                <w:szCs w:val="26"/>
                <w:lang w:val="en-GB"/>
              </w:rPr>
            </w:pPr>
            <w:r>
              <w:rPr>
                <w:sz w:val="26"/>
                <w:szCs w:val="26"/>
                <w:lang w:val="en-GB"/>
              </w:rPr>
              <w:t xml:space="preserve">THCS </w:t>
            </w:r>
            <w:proofErr w:type="spellStart"/>
            <w:r>
              <w:rPr>
                <w:sz w:val="26"/>
                <w:szCs w:val="26"/>
                <w:lang w:val="en-GB"/>
              </w:rPr>
              <w:t>và</w:t>
            </w:r>
            <w:proofErr w:type="spellEnd"/>
            <w:r>
              <w:rPr>
                <w:sz w:val="26"/>
                <w:szCs w:val="26"/>
                <w:lang w:val="en-GB"/>
              </w:rPr>
              <w:t xml:space="preserve"> THPT</w:t>
            </w:r>
          </w:p>
        </w:tc>
        <w:tc>
          <w:tcPr>
            <w:tcW w:w="1843" w:type="dxa"/>
          </w:tcPr>
          <w:p w14:paraId="4233B571" w14:textId="77777777" w:rsidR="001D53EF" w:rsidRDefault="001D53EF" w:rsidP="00194EA7">
            <w:pPr>
              <w:widowControl w:val="0"/>
              <w:spacing w:line="372" w:lineRule="auto"/>
              <w:jc w:val="center"/>
              <w:rPr>
                <w:sz w:val="26"/>
                <w:szCs w:val="26"/>
                <w:lang w:val="en-GB"/>
              </w:rPr>
            </w:pPr>
          </w:p>
        </w:tc>
        <w:tc>
          <w:tcPr>
            <w:tcW w:w="2126" w:type="dxa"/>
          </w:tcPr>
          <w:p w14:paraId="54C487CA" w14:textId="1FD8E22D" w:rsidR="001D53EF" w:rsidRPr="001D53EF" w:rsidRDefault="001D53EF" w:rsidP="00194EA7">
            <w:pPr>
              <w:widowControl w:val="0"/>
              <w:spacing w:line="372" w:lineRule="auto"/>
              <w:jc w:val="center"/>
              <w:rPr>
                <w:b/>
                <w:bCs/>
                <w:sz w:val="26"/>
                <w:szCs w:val="26"/>
                <w:lang w:val="en-GB"/>
              </w:rPr>
            </w:pPr>
            <w:r w:rsidRPr="001D53EF">
              <w:rPr>
                <w:b/>
                <w:bCs/>
                <w:sz w:val="26"/>
                <w:szCs w:val="26"/>
                <w:lang w:val="en-GB"/>
              </w:rPr>
              <w:t>1</w:t>
            </w:r>
          </w:p>
        </w:tc>
      </w:tr>
      <w:tr w:rsidR="001D53EF" w14:paraId="28EA7F9F" w14:textId="77777777" w:rsidTr="003247AD">
        <w:tc>
          <w:tcPr>
            <w:tcW w:w="882" w:type="dxa"/>
            <w:vMerge/>
          </w:tcPr>
          <w:p w14:paraId="6EF9ECAD" w14:textId="77777777" w:rsidR="001D53EF" w:rsidRDefault="001D53EF" w:rsidP="00194EA7">
            <w:pPr>
              <w:widowControl w:val="0"/>
              <w:spacing w:line="372" w:lineRule="auto"/>
              <w:jc w:val="center"/>
              <w:rPr>
                <w:sz w:val="26"/>
                <w:szCs w:val="26"/>
                <w:lang w:val="en-GB"/>
              </w:rPr>
            </w:pPr>
          </w:p>
        </w:tc>
        <w:tc>
          <w:tcPr>
            <w:tcW w:w="1778" w:type="dxa"/>
            <w:vMerge/>
          </w:tcPr>
          <w:p w14:paraId="04F99F50" w14:textId="77777777" w:rsidR="001D53EF" w:rsidRDefault="001D53EF" w:rsidP="00194EA7">
            <w:pPr>
              <w:widowControl w:val="0"/>
              <w:spacing w:line="372" w:lineRule="auto"/>
              <w:rPr>
                <w:sz w:val="26"/>
                <w:szCs w:val="26"/>
                <w:lang w:val="en-GB"/>
              </w:rPr>
            </w:pPr>
          </w:p>
        </w:tc>
        <w:tc>
          <w:tcPr>
            <w:tcW w:w="2551" w:type="dxa"/>
            <w:vMerge/>
          </w:tcPr>
          <w:p w14:paraId="77617A47" w14:textId="77777777" w:rsidR="001D53EF" w:rsidRDefault="001D53EF" w:rsidP="00194EA7">
            <w:pPr>
              <w:widowControl w:val="0"/>
              <w:spacing w:line="372" w:lineRule="auto"/>
              <w:jc w:val="center"/>
              <w:rPr>
                <w:sz w:val="26"/>
                <w:szCs w:val="26"/>
                <w:lang w:val="en-GB"/>
              </w:rPr>
            </w:pPr>
          </w:p>
        </w:tc>
        <w:tc>
          <w:tcPr>
            <w:tcW w:w="1843" w:type="dxa"/>
          </w:tcPr>
          <w:p w14:paraId="719CFB2A" w14:textId="15FD75C4" w:rsidR="001D53EF" w:rsidRDefault="001D53EF" w:rsidP="00194EA7">
            <w:pPr>
              <w:widowControl w:val="0"/>
              <w:spacing w:line="372" w:lineRule="auto"/>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2E5C6063" w14:textId="5E6997E3" w:rsidR="001D53EF" w:rsidRDefault="001D53EF" w:rsidP="00194EA7">
            <w:pPr>
              <w:widowControl w:val="0"/>
              <w:spacing w:line="372" w:lineRule="auto"/>
              <w:jc w:val="center"/>
              <w:rPr>
                <w:sz w:val="26"/>
                <w:szCs w:val="26"/>
                <w:lang w:val="en-GB"/>
              </w:rPr>
            </w:pPr>
            <w:r>
              <w:rPr>
                <w:sz w:val="26"/>
                <w:szCs w:val="26"/>
                <w:lang w:val="en-GB"/>
              </w:rPr>
              <w:t>1</w:t>
            </w:r>
          </w:p>
        </w:tc>
      </w:tr>
      <w:tr w:rsidR="001D53EF" w14:paraId="62BFAFA8" w14:textId="77777777" w:rsidTr="003247AD">
        <w:tc>
          <w:tcPr>
            <w:tcW w:w="882" w:type="dxa"/>
            <w:vMerge/>
          </w:tcPr>
          <w:p w14:paraId="44165200" w14:textId="77777777" w:rsidR="001D53EF" w:rsidRDefault="001D53EF" w:rsidP="00194EA7">
            <w:pPr>
              <w:widowControl w:val="0"/>
              <w:spacing w:line="372" w:lineRule="auto"/>
              <w:jc w:val="center"/>
              <w:rPr>
                <w:sz w:val="26"/>
                <w:szCs w:val="26"/>
                <w:lang w:val="en-GB"/>
              </w:rPr>
            </w:pPr>
          </w:p>
        </w:tc>
        <w:tc>
          <w:tcPr>
            <w:tcW w:w="1778" w:type="dxa"/>
            <w:vMerge/>
          </w:tcPr>
          <w:p w14:paraId="2754AF88" w14:textId="77777777" w:rsidR="001D53EF" w:rsidRDefault="001D53EF" w:rsidP="00194EA7">
            <w:pPr>
              <w:widowControl w:val="0"/>
              <w:spacing w:line="372" w:lineRule="auto"/>
              <w:rPr>
                <w:sz w:val="26"/>
                <w:szCs w:val="26"/>
                <w:lang w:val="en-GB"/>
              </w:rPr>
            </w:pPr>
          </w:p>
        </w:tc>
        <w:tc>
          <w:tcPr>
            <w:tcW w:w="2551" w:type="dxa"/>
            <w:vMerge/>
          </w:tcPr>
          <w:p w14:paraId="76DEAC99" w14:textId="77777777" w:rsidR="001D53EF" w:rsidRDefault="001D53EF" w:rsidP="00194EA7">
            <w:pPr>
              <w:widowControl w:val="0"/>
              <w:spacing w:line="372" w:lineRule="auto"/>
              <w:jc w:val="center"/>
              <w:rPr>
                <w:sz w:val="26"/>
                <w:szCs w:val="26"/>
                <w:lang w:val="en-GB"/>
              </w:rPr>
            </w:pPr>
          </w:p>
        </w:tc>
        <w:tc>
          <w:tcPr>
            <w:tcW w:w="1843" w:type="dxa"/>
          </w:tcPr>
          <w:p w14:paraId="579072A0" w14:textId="133378FD" w:rsidR="001D53EF" w:rsidRDefault="001D53EF" w:rsidP="00194EA7">
            <w:pPr>
              <w:widowControl w:val="0"/>
              <w:spacing w:line="372" w:lineRule="auto"/>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5B8A4681" w14:textId="13F4BA81" w:rsidR="001D53EF" w:rsidRDefault="001D53EF" w:rsidP="00194EA7">
            <w:pPr>
              <w:widowControl w:val="0"/>
              <w:spacing w:line="372" w:lineRule="auto"/>
              <w:jc w:val="center"/>
              <w:rPr>
                <w:sz w:val="26"/>
                <w:szCs w:val="26"/>
                <w:lang w:val="en-GB"/>
              </w:rPr>
            </w:pPr>
            <w:r>
              <w:rPr>
                <w:sz w:val="26"/>
                <w:szCs w:val="26"/>
                <w:lang w:val="en-GB"/>
              </w:rPr>
              <w:t>0</w:t>
            </w:r>
          </w:p>
        </w:tc>
      </w:tr>
      <w:tr w:rsidR="001D53EF" w14:paraId="0B61B820" w14:textId="77777777" w:rsidTr="003247AD">
        <w:tc>
          <w:tcPr>
            <w:tcW w:w="882" w:type="dxa"/>
            <w:vMerge/>
          </w:tcPr>
          <w:p w14:paraId="465D1A03" w14:textId="77777777" w:rsidR="001D53EF" w:rsidRDefault="001D53EF" w:rsidP="00194EA7">
            <w:pPr>
              <w:widowControl w:val="0"/>
              <w:spacing w:line="372" w:lineRule="auto"/>
              <w:jc w:val="center"/>
              <w:rPr>
                <w:sz w:val="26"/>
                <w:szCs w:val="26"/>
                <w:lang w:val="en-GB"/>
              </w:rPr>
            </w:pPr>
          </w:p>
        </w:tc>
        <w:tc>
          <w:tcPr>
            <w:tcW w:w="1778" w:type="dxa"/>
            <w:vMerge/>
          </w:tcPr>
          <w:p w14:paraId="7CBBBA81" w14:textId="77777777" w:rsidR="001D53EF" w:rsidRDefault="001D53EF" w:rsidP="00194EA7">
            <w:pPr>
              <w:widowControl w:val="0"/>
              <w:spacing w:line="372" w:lineRule="auto"/>
              <w:rPr>
                <w:sz w:val="26"/>
                <w:szCs w:val="26"/>
                <w:lang w:val="en-GB"/>
              </w:rPr>
            </w:pPr>
          </w:p>
        </w:tc>
        <w:tc>
          <w:tcPr>
            <w:tcW w:w="2551" w:type="dxa"/>
            <w:vMerge w:val="restart"/>
          </w:tcPr>
          <w:p w14:paraId="48EEE9C3" w14:textId="5A12627E" w:rsidR="001D53EF" w:rsidRDefault="001D53EF" w:rsidP="00194EA7">
            <w:pPr>
              <w:widowControl w:val="0"/>
              <w:spacing w:line="372" w:lineRule="auto"/>
              <w:jc w:val="center"/>
              <w:rPr>
                <w:sz w:val="26"/>
                <w:szCs w:val="26"/>
                <w:lang w:val="en-GB"/>
              </w:rPr>
            </w:pPr>
            <w:proofErr w:type="spellStart"/>
            <w:r>
              <w:rPr>
                <w:sz w:val="26"/>
                <w:szCs w:val="26"/>
                <w:lang w:val="en-GB"/>
              </w:rPr>
              <w:t>Tiểu</w:t>
            </w:r>
            <w:proofErr w:type="spellEnd"/>
            <w:r>
              <w:rPr>
                <w:sz w:val="26"/>
                <w:szCs w:val="26"/>
                <w:lang w:val="en-GB"/>
              </w:rPr>
              <w:t xml:space="preserve"> </w:t>
            </w:r>
            <w:proofErr w:type="spellStart"/>
            <w:r>
              <w:rPr>
                <w:sz w:val="26"/>
                <w:szCs w:val="26"/>
                <w:lang w:val="en-GB"/>
              </w:rPr>
              <w:t>học</w:t>
            </w:r>
            <w:proofErr w:type="spellEnd"/>
            <w:r>
              <w:rPr>
                <w:sz w:val="26"/>
                <w:szCs w:val="26"/>
                <w:lang w:val="en-GB"/>
              </w:rPr>
              <w:t xml:space="preserve">, THCS </w:t>
            </w:r>
            <w:proofErr w:type="spellStart"/>
            <w:r>
              <w:rPr>
                <w:sz w:val="26"/>
                <w:szCs w:val="26"/>
                <w:lang w:val="en-GB"/>
              </w:rPr>
              <w:t>và</w:t>
            </w:r>
            <w:proofErr w:type="spellEnd"/>
            <w:r>
              <w:rPr>
                <w:sz w:val="26"/>
                <w:szCs w:val="26"/>
                <w:lang w:val="en-GB"/>
              </w:rPr>
              <w:t xml:space="preserve"> THPT</w:t>
            </w:r>
          </w:p>
        </w:tc>
        <w:tc>
          <w:tcPr>
            <w:tcW w:w="1843" w:type="dxa"/>
          </w:tcPr>
          <w:p w14:paraId="108AC445" w14:textId="77777777" w:rsidR="001D53EF" w:rsidRDefault="001D53EF" w:rsidP="00194EA7">
            <w:pPr>
              <w:widowControl w:val="0"/>
              <w:spacing w:line="372" w:lineRule="auto"/>
              <w:jc w:val="center"/>
              <w:rPr>
                <w:sz w:val="26"/>
                <w:szCs w:val="26"/>
                <w:lang w:val="en-GB"/>
              </w:rPr>
            </w:pPr>
          </w:p>
        </w:tc>
        <w:tc>
          <w:tcPr>
            <w:tcW w:w="2126" w:type="dxa"/>
          </w:tcPr>
          <w:p w14:paraId="36984A28" w14:textId="2EA3B4F1" w:rsidR="001D53EF" w:rsidRPr="001D53EF" w:rsidRDefault="001D53EF" w:rsidP="00194EA7">
            <w:pPr>
              <w:widowControl w:val="0"/>
              <w:spacing w:line="372" w:lineRule="auto"/>
              <w:jc w:val="center"/>
              <w:rPr>
                <w:b/>
                <w:bCs/>
                <w:sz w:val="26"/>
                <w:szCs w:val="26"/>
                <w:lang w:val="en-GB"/>
              </w:rPr>
            </w:pPr>
            <w:r w:rsidRPr="001D53EF">
              <w:rPr>
                <w:b/>
                <w:bCs/>
                <w:sz w:val="26"/>
                <w:szCs w:val="26"/>
                <w:lang w:val="en-GB"/>
              </w:rPr>
              <w:t>9</w:t>
            </w:r>
          </w:p>
        </w:tc>
      </w:tr>
      <w:tr w:rsidR="001D53EF" w14:paraId="0569D204" w14:textId="77777777" w:rsidTr="003247AD">
        <w:tc>
          <w:tcPr>
            <w:tcW w:w="882" w:type="dxa"/>
            <w:vMerge/>
          </w:tcPr>
          <w:p w14:paraId="037A1D50" w14:textId="77777777" w:rsidR="001D53EF" w:rsidRDefault="001D53EF" w:rsidP="00194EA7">
            <w:pPr>
              <w:widowControl w:val="0"/>
              <w:spacing w:line="372" w:lineRule="auto"/>
              <w:jc w:val="center"/>
              <w:rPr>
                <w:sz w:val="26"/>
                <w:szCs w:val="26"/>
                <w:lang w:val="en-GB"/>
              </w:rPr>
            </w:pPr>
          </w:p>
        </w:tc>
        <w:tc>
          <w:tcPr>
            <w:tcW w:w="1778" w:type="dxa"/>
            <w:vMerge/>
          </w:tcPr>
          <w:p w14:paraId="7EC32873" w14:textId="77777777" w:rsidR="001D53EF" w:rsidRDefault="001D53EF" w:rsidP="00194EA7">
            <w:pPr>
              <w:widowControl w:val="0"/>
              <w:spacing w:line="372" w:lineRule="auto"/>
              <w:rPr>
                <w:sz w:val="26"/>
                <w:szCs w:val="26"/>
                <w:lang w:val="en-GB"/>
              </w:rPr>
            </w:pPr>
          </w:p>
        </w:tc>
        <w:tc>
          <w:tcPr>
            <w:tcW w:w="2551" w:type="dxa"/>
            <w:vMerge/>
          </w:tcPr>
          <w:p w14:paraId="1FF3D24B" w14:textId="77777777" w:rsidR="001D53EF" w:rsidRDefault="001D53EF" w:rsidP="00194EA7">
            <w:pPr>
              <w:widowControl w:val="0"/>
              <w:spacing w:line="372" w:lineRule="auto"/>
              <w:jc w:val="center"/>
              <w:rPr>
                <w:sz w:val="26"/>
                <w:szCs w:val="26"/>
                <w:lang w:val="en-GB"/>
              </w:rPr>
            </w:pPr>
          </w:p>
        </w:tc>
        <w:tc>
          <w:tcPr>
            <w:tcW w:w="1843" w:type="dxa"/>
          </w:tcPr>
          <w:p w14:paraId="67D74D4D" w14:textId="6076BC81" w:rsidR="001D53EF" w:rsidRDefault="001D53EF" w:rsidP="00194EA7">
            <w:pPr>
              <w:widowControl w:val="0"/>
              <w:spacing w:line="372" w:lineRule="auto"/>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49BD7CCE" w14:textId="59613F5E" w:rsidR="001D53EF" w:rsidRDefault="001D53EF" w:rsidP="00194EA7">
            <w:pPr>
              <w:widowControl w:val="0"/>
              <w:spacing w:line="372" w:lineRule="auto"/>
              <w:jc w:val="center"/>
              <w:rPr>
                <w:sz w:val="26"/>
                <w:szCs w:val="26"/>
                <w:lang w:val="en-GB"/>
              </w:rPr>
            </w:pPr>
            <w:r>
              <w:rPr>
                <w:sz w:val="26"/>
                <w:szCs w:val="26"/>
                <w:lang w:val="en-GB"/>
              </w:rPr>
              <w:t>0</w:t>
            </w:r>
          </w:p>
        </w:tc>
      </w:tr>
      <w:tr w:rsidR="001D53EF" w14:paraId="622B830B" w14:textId="77777777" w:rsidTr="003247AD">
        <w:tc>
          <w:tcPr>
            <w:tcW w:w="882" w:type="dxa"/>
            <w:vMerge/>
          </w:tcPr>
          <w:p w14:paraId="1DCF3C6B" w14:textId="77777777" w:rsidR="001D53EF" w:rsidRDefault="001D53EF" w:rsidP="00194EA7">
            <w:pPr>
              <w:widowControl w:val="0"/>
              <w:spacing w:line="372" w:lineRule="auto"/>
              <w:jc w:val="center"/>
              <w:rPr>
                <w:sz w:val="26"/>
                <w:szCs w:val="26"/>
                <w:lang w:val="en-GB"/>
              </w:rPr>
            </w:pPr>
          </w:p>
        </w:tc>
        <w:tc>
          <w:tcPr>
            <w:tcW w:w="1778" w:type="dxa"/>
            <w:vMerge/>
          </w:tcPr>
          <w:p w14:paraId="324D8F64" w14:textId="77777777" w:rsidR="001D53EF" w:rsidRDefault="001D53EF" w:rsidP="00194EA7">
            <w:pPr>
              <w:widowControl w:val="0"/>
              <w:spacing w:line="372" w:lineRule="auto"/>
              <w:rPr>
                <w:sz w:val="26"/>
                <w:szCs w:val="26"/>
                <w:lang w:val="en-GB"/>
              </w:rPr>
            </w:pPr>
          </w:p>
        </w:tc>
        <w:tc>
          <w:tcPr>
            <w:tcW w:w="2551" w:type="dxa"/>
            <w:vMerge/>
          </w:tcPr>
          <w:p w14:paraId="6482C3D8" w14:textId="77777777" w:rsidR="001D53EF" w:rsidRDefault="001D53EF" w:rsidP="00194EA7">
            <w:pPr>
              <w:widowControl w:val="0"/>
              <w:spacing w:line="372" w:lineRule="auto"/>
              <w:jc w:val="center"/>
              <w:rPr>
                <w:sz w:val="26"/>
                <w:szCs w:val="26"/>
                <w:lang w:val="en-GB"/>
              </w:rPr>
            </w:pPr>
          </w:p>
        </w:tc>
        <w:tc>
          <w:tcPr>
            <w:tcW w:w="1843" w:type="dxa"/>
          </w:tcPr>
          <w:p w14:paraId="07A0317B" w14:textId="1211C1FC" w:rsidR="001D53EF" w:rsidRDefault="001D53EF" w:rsidP="00194EA7">
            <w:pPr>
              <w:widowControl w:val="0"/>
              <w:spacing w:line="372" w:lineRule="auto"/>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2796E066" w14:textId="02C8CD5F" w:rsidR="001D53EF" w:rsidRDefault="001D53EF" w:rsidP="00194EA7">
            <w:pPr>
              <w:widowControl w:val="0"/>
              <w:spacing w:line="372" w:lineRule="auto"/>
              <w:jc w:val="center"/>
              <w:rPr>
                <w:sz w:val="26"/>
                <w:szCs w:val="26"/>
                <w:lang w:val="en-GB"/>
              </w:rPr>
            </w:pPr>
            <w:r>
              <w:rPr>
                <w:sz w:val="26"/>
                <w:szCs w:val="26"/>
                <w:lang w:val="en-GB"/>
              </w:rPr>
              <w:t>9</w:t>
            </w:r>
          </w:p>
        </w:tc>
      </w:tr>
      <w:tr w:rsidR="001D53EF" w14:paraId="2D429016" w14:textId="77777777" w:rsidTr="003247AD">
        <w:tc>
          <w:tcPr>
            <w:tcW w:w="7054" w:type="dxa"/>
            <w:gridSpan w:val="4"/>
          </w:tcPr>
          <w:p w14:paraId="0363CF72" w14:textId="35E2D5C3" w:rsidR="001D53EF" w:rsidRPr="001D53EF" w:rsidRDefault="001D53EF" w:rsidP="00194EA7">
            <w:pPr>
              <w:widowControl w:val="0"/>
              <w:spacing w:line="372" w:lineRule="auto"/>
              <w:jc w:val="center"/>
              <w:rPr>
                <w:b/>
                <w:bCs/>
                <w:sz w:val="26"/>
                <w:szCs w:val="26"/>
                <w:lang w:val="en-GB"/>
              </w:rPr>
            </w:pPr>
            <w:proofErr w:type="spellStart"/>
            <w:r w:rsidRPr="001D53EF">
              <w:rPr>
                <w:b/>
                <w:bCs/>
                <w:sz w:val="26"/>
                <w:szCs w:val="26"/>
                <w:lang w:val="en-GB"/>
              </w:rPr>
              <w:t>Tổng</w:t>
            </w:r>
            <w:proofErr w:type="spellEnd"/>
          </w:p>
        </w:tc>
        <w:tc>
          <w:tcPr>
            <w:tcW w:w="2126" w:type="dxa"/>
          </w:tcPr>
          <w:p w14:paraId="271A0BC7" w14:textId="67F19D57" w:rsidR="001D53EF" w:rsidRPr="001D53EF" w:rsidRDefault="001D53EF" w:rsidP="00194EA7">
            <w:pPr>
              <w:widowControl w:val="0"/>
              <w:spacing w:line="372" w:lineRule="auto"/>
              <w:jc w:val="center"/>
              <w:rPr>
                <w:b/>
                <w:bCs/>
                <w:sz w:val="26"/>
                <w:szCs w:val="26"/>
                <w:lang w:val="en-GB"/>
              </w:rPr>
            </w:pPr>
            <w:r w:rsidRPr="001D53EF">
              <w:rPr>
                <w:b/>
                <w:bCs/>
                <w:sz w:val="26"/>
                <w:szCs w:val="26"/>
                <w:lang w:val="en-GB"/>
              </w:rPr>
              <w:t>70</w:t>
            </w:r>
          </w:p>
        </w:tc>
      </w:tr>
      <w:tr w:rsidR="004A22C1" w14:paraId="6C9B8937" w14:textId="77777777" w:rsidTr="003247AD">
        <w:tc>
          <w:tcPr>
            <w:tcW w:w="882" w:type="dxa"/>
            <w:vMerge w:val="restart"/>
          </w:tcPr>
          <w:p w14:paraId="635FF7C1" w14:textId="77777777" w:rsidR="004A22C1" w:rsidRDefault="004A22C1" w:rsidP="00194EA7">
            <w:pPr>
              <w:widowControl w:val="0"/>
              <w:spacing w:line="372" w:lineRule="auto"/>
              <w:jc w:val="center"/>
              <w:rPr>
                <w:sz w:val="26"/>
                <w:szCs w:val="26"/>
                <w:lang w:val="en-GB"/>
              </w:rPr>
            </w:pPr>
            <w:r>
              <w:rPr>
                <w:sz w:val="26"/>
                <w:szCs w:val="26"/>
                <w:lang w:val="en-GB"/>
              </w:rPr>
              <w:t>02</w:t>
            </w:r>
          </w:p>
        </w:tc>
        <w:tc>
          <w:tcPr>
            <w:tcW w:w="1778" w:type="dxa"/>
            <w:vMerge w:val="restart"/>
          </w:tcPr>
          <w:p w14:paraId="73B08200" w14:textId="77777777" w:rsidR="004A22C1" w:rsidRDefault="004A22C1" w:rsidP="00194EA7">
            <w:pPr>
              <w:widowControl w:val="0"/>
              <w:spacing w:line="372" w:lineRule="auto"/>
              <w:rPr>
                <w:sz w:val="26"/>
                <w:szCs w:val="26"/>
                <w:lang w:val="en-GB"/>
              </w:rPr>
            </w:pPr>
            <w:proofErr w:type="spellStart"/>
            <w:r>
              <w:rPr>
                <w:sz w:val="26"/>
                <w:szCs w:val="26"/>
                <w:lang w:val="en-GB"/>
              </w:rPr>
              <w:t>Tỉnh</w:t>
            </w:r>
            <w:proofErr w:type="spellEnd"/>
            <w:r>
              <w:rPr>
                <w:sz w:val="26"/>
                <w:szCs w:val="26"/>
                <w:lang w:val="en-GB"/>
              </w:rPr>
              <w:t xml:space="preserve"> </w:t>
            </w:r>
            <w:proofErr w:type="spellStart"/>
            <w:r>
              <w:rPr>
                <w:sz w:val="26"/>
                <w:szCs w:val="26"/>
                <w:lang w:val="en-GB"/>
              </w:rPr>
              <w:t>Quảng</w:t>
            </w:r>
            <w:proofErr w:type="spellEnd"/>
            <w:r>
              <w:rPr>
                <w:sz w:val="26"/>
                <w:szCs w:val="26"/>
                <w:lang w:val="en-GB"/>
              </w:rPr>
              <w:t xml:space="preserve"> Nam (</w:t>
            </w:r>
            <w:proofErr w:type="spellStart"/>
            <w:r>
              <w:rPr>
                <w:sz w:val="26"/>
                <w:szCs w:val="26"/>
                <w:lang w:val="en-GB"/>
              </w:rPr>
              <w:t>trước</w:t>
            </w:r>
            <w:proofErr w:type="spellEnd"/>
            <w:r>
              <w:rPr>
                <w:sz w:val="26"/>
                <w:szCs w:val="26"/>
                <w:lang w:val="en-GB"/>
              </w:rPr>
              <w:t xml:space="preserve"> </w:t>
            </w:r>
            <w:proofErr w:type="spellStart"/>
            <w:r>
              <w:rPr>
                <w:sz w:val="26"/>
                <w:szCs w:val="26"/>
                <w:lang w:val="en-GB"/>
              </w:rPr>
              <w:t>sáp</w:t>
            </w:r>
            <w:proofErr w:type="spellEnd"/>
            <w:r>
              <w:rPr>
                <w:sz w:val="26"/>
                <w:szCs w:val="26"/>
                <w:lang w:val="en-GB"/>
              </w:rPr>
              <w:t xml:space="preserve"> </w:t>
            </w:r>
            <w:proofErr w:type="spellStart"/>
            <w:r>
              <w:rPr>
                <w:sz w:val="26"/>
                <w:szCs w:val="26"/>
                <w:lang w:val="en-GB"/>
              </w:rPr>
              <w:t>nhập</w:t>
            </w:r>
            <w:proofErr w:type="spellEnd"/>
            <w:r>
              <w:rPr>
                <w:sz w:val="26"/>
                <w:szCs w:val="26"/>
                <w:lang w:val="en-GB"/>
              </w:rPr>
              <w:t>)</w:t>
            </w:r>
          </w:p>
        </w:tc>
        <w:tc>
          <w:tcPr>
            <w:tcW w:w="2551" w:type="dxa"/>
          </w:tcPr>
          <w:p w14:paraId="2CA334F3" w14:textId="45974F1A" w:rsidR="004A22C1" w:rsidRDefault="004A22C1" w:rsidP="00194EA7">
            <w:pPr>
              <w:widowControl w:val="0"/>
              <w:spacing w:line="372" w:lineRule="auto"/>
              <w:jc w:val="center"/>
              <w:rPr>
                <w:sz w:val="26"/>
                <w:szCs w:val="26"/>
                <w:lang w:val="en-GB"/>
              </w:rPr>
            </w:pPr>
            <w:r>
              <w:rPr>
                <w:sz w:val="26"/>
                <w:szCs w:val="26"/>
                <w:lang w:val="en-GB"/>
              </w:rPr>
              <w:t>THCS</w:t>
            </w:r>
          </w:p>
        </w:tc>
        <w:tc>
          <w:tcPr>
            <w:tcW w:w="1843" w:type="dxa"/>
          </w:tcPr>
          <w:p w14:paraId="55782080" w14:textId="5BB0E738" w:rsidR="004A22C1" w:rsidRDefault="004A22C1" w:rsidP="00194EA7">
            <w:pPr>
              <w:widowControl w:val="0"/>
              <w:spacing w:line="372" w:lineRule="auto"/>
              <w:jc w:val="center"/>
              <w:rPr>
                <w:sz w:val="26"/>
                <w:szCs w:val="26"/>
                <w:lang w:val="en-GB"/>
              </w:rPr>
            </w:pPr>
          </w:p>
        </w:tc>
        <w:tc>
          <w:tcPr>
            <w:tcW w:w="2126" w:type="dxa"/>
          </w:tcPr>
          <w:p w14:paraId="7C83BAEB" w14:textId="6914D20C" w:rsidR="004A22C1" w:rsidRPr="00EA5A3D" w:rsidRDefault="004A22C1" w:rsidP="00194EA7">
            <w:pPr>
              <w:widowControl w:val="0"/>
              <w:spacing w:line="372" w:lineRule="auto"/>
              <w:jc w:val="center"/>
              <w:rPr>
                <w:b/>
                <w:bCs/>
                <w:sz w:val="26"/>
                <w:szCs w:val="26"/>
                <w:lang w:val="en-GB"/>
              </w:rPr>
            </w:pPr>
            <w:r>
              <w:rPr>
                <w:b/>
                <w:bCs/>
                <w:sz w:val="26"/>
                <w:szCs w:val="26"/>
                <w:lang w:val="en-GB"/>
              </w:rPr>
              <w:t>176</w:t>
            </w:r>
          </w:p>
        </w:tc>
      </w:tr>
      <w:tr w:rsidR="004A22C1" w14:paraId="7F8CB7EA" w14:textId="77777777" w:rsidTr="003247AD">
        <w:tc>
          <w:tcPr>
            <w:tcW w:w="882" w:type="dxa"/>
            <w:vMerge/>
          </w:tcPr>
          <w:p w14:paraId="25EBEF54" w14:textId="77777777" w:rsidR="004A22C1" w:rsidRDefault="004A22C1" w:rsidP="00194EA7">
            <w:pPr>
              <w:widowControl w:val="0"/>
              <w:spacing w:line="372" w:lineRule="auto"/>
              <w:jc w:val="center"/>
              <w:rPr>
                <w:sz w:val="26"/>
                <w:szCs w:val="26"/>
                <w:lang w:val="en-GB"/>
              </w:rPr>
            </w:pPr>
          </w:p>
        </w:tc>
        <w:tc>
          <w:tcPr>
            <w:tcW w:w="1778" w:type="dxa"/>
            <w:vMerge/>
          </w:tcPr>
          <w:p w14:paraId="6749362A" w14:textId="77777777" w:rsidR="004A22C1" w:rsidRDefault="004A22C1" w:rsidP="00194EA7">
            <w:pPr>
              <w:widowControl w:val="0"/>
              <w:spacing w:line="372" w:lineRule="auto"/>
              <w:rPr>
                <w:sz w:val="26"/>
                <w:szCs w:val="26"/>
                <w:lang w:val="en-GB"/>
              </w:rPr>
            </w:pPr>
          </w:p>
        </w:tc>
        <w:tc>
          <w:tcPr>
            <w:tcW w:w="2551" w:type="dxa"/>
          </w:tcPr>
          <w:p w14:paraId="1D97869D" w14:textId="77777777" w:rsidR="004A22C1" w:rsidRDefault="004A22C1" w:rsidP="00194EA7">
            <w:pPr>
              <w:widowControl w:val="0"/>
              <w:spacing w:line="372" w:lineRule="auto"/>
              <w:jc w:val="center"/>
              <w:rPr>
                <w:sz w:val="26"/>
                <w:szCs w:val="26"/>
                <w:lang w:val="en-GB"/>
              </w:rPr>
            </w:pPr>
          </w:p>
        </w:tc>
        <w:tc>
          <w:tcPr>
            <w:tcW w:w="1843" w:type="dxa"/>
          </w:tcPr>
          <w:p w14:paraId="7EAFE27D" w14:textId="0C330D72" w:rsidR="004A22C1" w:rsidRDefault="004A22C1" w:rsidP="00194EA7">
            <w:pPr>
              <w:widowControl w:val="0"/>
              <w:spacing w:line="372" w:lineRule="auto"/>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3C90D191" w14:textId="3BE51DC7" w:rsidR="004A22C1" w:rsidRDefault="004A22C1" w:rsidP="00194EA7">
            <w:pPr>
              <w:widowControl w:val="0"/>
              <w:spacing w:line="372" w:lineRule="auto"/>
              <w:jc w:val="center"/>
              <w:rPr>
                <w:sz w:val="26"/>
                <w:szCs w:val="26"/>
                <w:lang w:val="en-GB"/>
              </w:rPr>
            </w:pPr>
            <w:r>
              <w:rPr>
                <w:sz w:val="26"/>
                <w:szCs w:val="26"/>
                <w:lang w:val="en-GB"/>
              </w:rPr>
              <w:t>176</w:t>
            </w:r>
          </w:p>
        </w:tc>
      </w:tr>
      <w:tr w:rsidR="004A22C1" w14:paraId="2E0A9F60" w14:textId="77777777" w:rsidTr="003247AD">
        <w:tc>
          <w:tcPr>
            <w:tcW w:w="882" w:type="dxa"/>
            <w:vMerge/>
          </w:tcPr>
          <w:p w14:paraId="54788E9B" w14:textId="77777777" w:rsidR="004A22C1" w:rsidRDefault="004A22C1" w:rsidP="00194EA7">
            <w:pPr>
              <w:widowControl w:val="0"/>
              <w:spacing w:line="372" w:lineRule="auto"/>
              <w:jc w:val="center"/>
              <w:rPr>
                <w:sz w:val="26"/>
                <w:szCs w:val="26"/>
                <w:lang w:val="en-GB"/>
              </w:rPr>
            </w:pPr>
          </w:p>
        </w:tc>
        <w:tc>
          <w:tcPr>
            <w:tcW w:w="1778" w:type="dxa"/>
            <w:vMerge/>
          </w:tcPr>
          <w:p w14:paraId="3003C13A" w14:textId="77777777" w:rsidR="004A22C1" w:rsidRDefault="004A22C1" w:rsidP="00194EA7">
            <w:pPr>
              <w:widowControl w:val="0"/>
              <w:spacing w:line="372" w:lineRule="auto"/>
              <w:rPr>
                <w:sz w:val="26"/>
                <w:szCs w:val="26"/>
                <w:lang w:val="en-GB"/>
              </w:rPr>
            </w:pPr>
          </w:p>
        </w:tc>
        <w:tc>
          <w:tcPr>
            <w:tcW w:w="2551" w:type="dxa"/>
          </w:tcPr>
          <w:p w14:paraId="6D1EEC00" w14:textId="77777777" w:rsidR="004A22C1" w:rsidRDefault="004A22C1" w:rsidP="00194EA7">
            <w:pPr>
              <w:widowControl w:val="0"/>
              <w:spacing w:line="372" w:lineRule="auto"/>
              <w:jc w:val="center"/>
              <w:rPr>
                <w:sz w:val="26"/>
                <w:szCs w:val="26"/>
                <w:lang w:val="en-GB"/>
              </w:rPr>
            </w:pPr>
          </w:p>
        </w:tc>
        <w:tc>
          <w:tcPr>
            <w:tcW w:w="1843" w:type="dxa"/>
          </w:tcPr>
          <w:p w14:paraId="1B189DA6" w14:textId="5913F15A" w:rsidR="004A22C1" w:rsidRDefault="004A22C1" w:rsidP="00194EA7">
            <w:pPr>
              <w:widowControl w:val="0"/>
              <w:spacing w:line="372" w:lineRule="auto"/>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1A649909" w14:textId="1DF17BD7" w:rsidR="004A22C1" w:rsidRDefault="004A22C1" w:rsidP="00194EA7">
            <w:pPr>
              <w:widowControl w:val="0"/>
              <w:spacing w:line="372" w:lineRule="auto"/>
              <w:jc w:val="center"/>
              <w:rPr>
                <w:sz w:val="26"/>
                <w:szCs w:val="26"/>
                <w:lang w:val="en-GB"/>
              </w:rPr>
            </w:pPr>
            <w:r>
              <w:rPr>
                <w:sz w:val="26"/>
                <w:szCs w:val="26"/>
                <w:lang w:val="en-GB"/>
              </w:rPr>
              <w:t>0</w:t>
            </w:r>
          </w:p>
        </w:tc>
      </w:tr>
      <w:tr w:rsidR="004A22C1" w14:paraId="7867DAA8" w14:textId="77777777" w:rsidTr="003247AD">
        <w:tc>
          <w:tcPr>
            <w:tcW w:w="882" w:type="dxa"/>
            <w:vMerge/>
          </w:tcPr>
          <w:p w14:paraId="2C54675E" w14:textId="77777777" w:rsidR="004A22C1" w:rsidRDefault="004A22C1" w:rsidP="00194EA7">
            <w:pPr>
              <w:widowControl w:val="0"/>
              <w:spacing w:line="372" w:lineRule="auto"/>
              <w:jc w:val="center"/>
              <w:rPr>
                <w:sz w:val="26"/>
                <w:szCs w:val="26"/>
                <w:lang w:val="en-GB"/>
              </w:rPr>
            </w:pPr>
          </w:p>
        </w:tc>
        <w:tc>
          <w:tcPr>
            <w:tcW w:w="1778" w:type="dxa"/>
            <w:vMerge/>
          </w:tcPr>
          <w:p w14:paraId="3D0E3E71" w14:textId="77777777" w:rsidR="004A22C1" w:rsidRDefault="004A22C1" w:rsidP="00194EA7">
            <w:pPr>
              <w:widowControl w:val="0"/>
              <w:spacing w:line="372" w:lineRule="auto"/>
              <w:rPr>
                <w:sz w:val="26"/>
                <w:szCs w:val="26"/>
                <w:lang w:val="en-GB"/>
              </w:rPr>
            </w:pPr>
          </w:p>
        </w:tc>
        <w:tc>
          <w:tcPr>
            <w:tcW w:w="2551" w:type="dxa"/>
          </w:tcPr>
          <w:p w14:paraId="667E3EDA" w14:textId="3CAA1D31" w:rsidR="004A22C1" w:rsidRDefault="004A22C1" w:rsidP="00194EA7">
            <w:pPr>
              <w:widowControl w:val="0"/>
              <w:spacing w:line="372" w:lineRule="auto"/>
              <w:jc w:val="center"/>
              <w:rPr>
                <w:sz w:val="26"/>
                <w:szCs w:val="26"/>
                <w:lang w:val="en-GB"/>
              </w:rPr>
            </w:pPr>
            <w:proofErr w:type="spellStart"/>
            <w:r>
              <w:rPr>
                <w:sz w:val="26"/>
                <w:szCs w:val="26"/>
                <w:lang w:val="en-GB"/>
              </w:rPr>
              <w:t>Tiểu</w:t>
            </w:r>
            <w:proofErr w:type="spellEnd"/>
            <w:r>
              <w:rPr>
                <w:sz w:val="26"/>
                <w:szCs w:val="26"/>
                <w:lang w:val="en-GB"/>
              </w:rPr>
              <w:t xml:space="preserve"> </w:t>
            </w:r>
            <w:proofErr w:type="spellStart"/>
            <w:r>
              <w:rPr>
                <w:sz w:val="26"/>
                <w:szCs w:val="26"/>
                <w:lang w:val="en-GB"/>
              </w:rPr>
              <w:t>học</w:t>
            </w:r>
            <w:proofErr w:type="spellEnd"/>
            <w:r>
              <w:rPr>
                <w:sz w:val="26"/>
                <w:szCs w:val="26"/>
                <w:lang w:val="en-GB"/>
              </w:rPr>
              <w:t xml:space="preserve"> </w:t>
            </w:r>
            <w:proofErr w:type="spellStart"/>
            <w:r>
              <w:rPr>
                <w:sz w:val="26"/>
                <w:szCs w:val="26"/>
                <w:lang w:val="en-GB"/>
              </w:rPr>
              <w:t>và</w:t>
            </w:r>
            <w:proofErr w:type="spellEnd"/>
            <w:r>
              <w:rPr>
                <w:sz w:val="26"/>
                <w:szCs w:val="26"/>
                <w:lang w:val="en-GB"/>
              </w:rPr>
              <w:t xml:space="preserve"> THCS</w:t>
            </w:r>
          </w:p>
        </w:tc>
        <w:tc>
          <w:tcPr>
            <w:tcW w:w="1843" w:type="dxa"/>
          </w:tcPr>
          <w:p w14:paraId="143E2E2E" w14:textId="77777777" w:rsidR="004A22C1" w:rsidRDefault="004A22C1" w:rsidP="00194EA7">
            <w:pPr>
              <w:widowControl w:val="0"/>
              <w:spacing w:line="372" w:lineRule="auto"/>
              <w:jc w:val="center"/>
              <w:rPr>
                <w:sz w:val="26"/>
                <w:szCs w:val="26"/>
                <w:lang w:val="en-GB"/>
              </w:rPr>
            </w:pPr>
          </w:p>
        </w:tc>
        <w:tc>
          <w:tcPr>
            <w:tcW w:w="2126" w:type="dxa"/>
          </w:tcPr>
          <w:p w14:paraId="307E4D4A" w14:textId="347A1AE8" w:rsidR="004A22C1" w:rsidRPr="001D53EF" w:rsidRDefault="004A22C1" w:rsidP="00194EA7">
            <w:pPr>
              <w:widowControl w:val="0"/>
              <w:spacing w:line="372" w:lineRule="auto"/>
              <w:jc w:val="center"/>
              <w:rPr>
                <w:b/>
                <w:bCs/>
                <w:sz w:val="26"/>
                <w:szCs w:val="26"/>
                <w:lang w:val="en-GB"/>
              </w:rPr>
            </w:pPr>
            <w:r w:rsidRPr="001D53EF">
              <w:rPr>
                <w:b/>
                <w:bCs/>
                <w:sz w:val="26"/>
                <w:szCs w:val="26"/>
                <w:lang w:val="en-GB"/>
              </w:rPr>
              <w:t>42</w:t>
            </w:r>
          </w:p>
        </w:tc>
      </w:tr>
      <w:tr w:rsidR="004A22C1" w14:paraId="3D71310C" w14:textId="77777777" w:rsidTr="003247AD">
        <w:tc>
          <w:tcPr>
            <w:tcW w:w="882" w:type="dxa"/>
            <w:vMerge/>
          </w:tcPr>
          <w:p w14:paraId="71844129" w14:textId="77777777" w:rsidR="004A22C1" w:rsidRDefault="004A22C1" w:rsidP="00194EA7">
            <w:pPr>
              <w:widowControl w:val="0"/>
              <w:spacing w:line="372" w:lineRule="auto"/>
              <w:jc w:val="center"/>
              <w:rPr>
                <w:sz w:val="26"/>
                <w:szCs w:val="26"/>
                <w:lang w:val="en-GB"/>
              </w:rPr>
            </w:pPr>
          </w:p>
        </w:tc>
        <w:tc>
          <w:tcPr>
            <w:tcW w:w="1778" w:type="dxa"/>
            <w:vMerge/>
          </w:tcPr>
          <w:p w14:paraId="79C4B37C" w14:textId="77777777" w:rsidR="004A22C1" w:rsidRDefault="004A22C1" w:rsidP="00194EA7">
            <w:pPr>
              <w:widowControl w:val="0"/>
              <w:spacing w:line="372" w:lineRule="auto"/>
              <w:rPr>
                <w:sz w:val="26"/>
                <w:szCs w:val="26"/>
                <w:lang w:val="en-GB"/>
              </w:rPr>
            </w:pPr>
          </w:p>
        </w:tc>
        <w:tc>
          <w:tcPr>
            <w:tcW w:w="2551" w:type="dxa"/>
          </w:tcPr>
          <w:p w14:paraId="0A2683FA" w14:textId="77777777" w:rsidR="004A22C1" w:rsidRDefault="004A22C1" w:rsidP="00194EA7">
            <w:pPr>
              <w:widowControl w:val="0"/>
              <w:spacing w:line="372" w:lineRule="auto"/>
              <w:jc w:val="center"/>
              <w:rPr>
                <w:sz w:val="26"/>
                <w:szCs w:val="26"/>
                <w:lang w:val="en-GB"/>
              </w:rPr>
            </w:pPr>
          </w:p>
        </w:tc>
        <w:tc>
          <w:tcPr>
            <w:tcW w:w="1843" w:type="dxa"/>
          </w:tcPr>
          <w:p w14:paraId="02A1BEE7" w14:textId="258D27A9" w:rsidR="004A22C1" w:rsidRDefault="004A22C1" w:rsidP="00194EA7">
            <w:pPr>
              <w:widowControl w:val="0"/>
              <w:spacing w:line="372" w:lineRule="auto"/>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1225566C" w14:textId="1E3D2A36" w:rsidR="004A22C1" w:rsidRDefault="004A22C1" w:rsidP="00194EA7">
            <w:pPr>
              <w:widowControl w:val="0"/>
              <w:spacing w:line="372" w:lineRule="auto"/>
              <w:jc w:val="center"/>
              <w:rPr>
                <w:sz w:val="26"/>
                <w:szCs w:val="26"/>
                <w:lang w:val="en-GB"/>
              </w:rPr>
            </w:pPr>
            <w:r>
              <w:rPr>
                <w:sz w:val="26"/>
                <w:szCs w:val="26"/>
                <w:lang w:val="en-GB"/>
              </w:rPr>
              <w:t>41</w:t>
            </w:r>
          </w:p>
        </w:tc>
      </w:tr>
      <w:tr w:rsidR="004A22C1" w14:paraId="5B172530" w14:textId="77777777" w:rsidTr="003247AD">
        <w:tc>
          <w:tcPr>
            <w:tcW w:w="882" w:type="dxa"/>
            <w:vMerge/>
          </w:tcPr>
          <w:p w14:paraId="6700A079" w14:textId="77777777" w:rsidR="004A22C1" w:rsidRDefault="004A22C1" w:rsidP="00194EA7">
            <w:pPr>
              <w:widowControl w:val="0"/>
              <w:spacing w:line="372" w:lineRule="auto"/>
              <w:jc w:val="center"/>
              <w:rPr>
                <w:sz w:val="26"/>
                <w:szCs w:val="26"/>
                <w:lang w:val="en-GB"/>
              </w:rPr>
            </w:pPr>
          </w:p>
        </w:tc>
        <w:tc>
          <w:tcPr>
            <w:tcW w:w="1778" w:type="dxa"/>
            <w:vMerge/>
          </w:tcPr>
          <w:p w14:paraId="1E1928FC" w14:textId="77777777" w:rsidR="004A22C1" w:rsidRDefault="004A22C1" w:rsidP="00194EA7">
            <w:pPr>
              <w:widowControl w:val="0"/>
              <w:spacing w:line="372" w:lineRule="auto"/>
              <w:rPr>
                <w:sz w:val="26"/>
                <w:szCs w:val="26"/>
                <w:lang w:val="en-GB"/>
              </w:rPr>
            </w:pPr>
          </w:p>
        </w:tc>
        <w:tc>
          <w:tcPr>
            <w:tcW w:w="2551" w:type="dxa"/>
          </w:tcPr>
          <w:p w14:paraId="46461C05" w14:textId="77777777" w:rsidR="004A22C1" w:rsidRDefault="004A22C1" w:rsidP="00194EA7">
            <w:pPr>
              <w:widowControl w:val="0"/>
              <w:spacing w:line="372" w:lineRule="auto"/>
              <w:jc w:val="center"/>
              <w:rPr>
                <w:sz w:val="26"/>
                <w:szCs w:val="26"/>
                <w:lang w:val="en-GB"/>
              </w:rPr>
            </w:pPr>
          </w:p>
        </w:tc>
        <w:tc>
          <w:tcPr>
            <w:tcW w:w="1843" w:type="dxa"/>
          </w:tcPr>
          <w:p w14:paraId="0AADC8CE" w14:textId="532BF1D2" w:rsidR="004A22C1" w:rsidRDefault="004A22C1" w:rsidP="00194EA7">
            <w:pPr>
              <w:widowControl w:val="0"/>
              <w:spacing w:line="372" w:lineRule="auto"/>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47FD4A45" w14:textId="2B891ABB" w:rsidR="004A22C1" w:rsidRDefault="004A22C1" w:rsidP="00194EA7">
            <w:pPr>
              <w:widowControl w:val="0"/>
              <w:spacing w:line="372" w:lineRule="auto"/>
              <w:jc w:val="center"/>
              <w:rPr>
                <w:sz w:val="26"/>
                <w:szCs w:val="26"/>
                <w:lang w:val="en-GB"/>
              </w:rPr>
            </w:pPr>
            <w:r>
              <w:rPr>
                <w:sz w:val="26"/>
                <w:szCs w:val="26"/>
                <w:lang w:val="en-GB"/>
              </w:rPr>
              <w:t>1</w:t>
            </w:r>
          </w:p>
        </w:tc>
      </w:tr>
      <w:tr w:rsidR="004A22C1" w14:paraId="03ECB975" w14:textId="77777777" w:rsidTr="003247AD">
        <w:tc>
          <w:tcPr>
            <w:tcW w:w="882" w:type="dxa"/>
            <w:vMerge/>
          </w:tcPr>
          <w:p w14:paraId="35116BB4" w14:textId="77777777" w:rsidR="004A22C1" w:rsidRDefault="004A22C1" w:rsidP="00194EA7">
            <w:pPr>
              <w:widowControl w:val="0"/>
              <w:spacing w:line="372" w:lineRule="auto"/>
              <w:jc w:val="center"/>
              <w:rPr>
                <w:sz w:val="26"/>
                <w:szCs w:val="26"/>
                <w:lang w:val="en-GB"/>
              </w:rPr>
            </w:pPr>
          </w:p>
        </w:tc>
        <w:tc>
          <w:tcPr>
            <w:tcW w:w="1778" w:type="dxa"/>
            <w:vMerge/>
          </w:tcPr>
          <w:p w14:paraId="785D9860" w14:textId="77777777" w:rsidR="004A22C1" w:rsidRDefault="004A22C1" w:rsidP="00194EA7">
            <w:pPr>
              <w:widowControl w:val="0"/>
              <w:spacing w:line="372" w:lineRule="auto"/>
              <w:rPr>
                <w:sz w:val="26"/>
                <w:szCs w:val="26"/>
                <w:lang w:val="en-GB"/>
              </w:rPr>
            </w:pPr>
          </w:p>
        </w:tc>
        <w:tc>
          <w:tcPr>
            <w:tcW w:w="2551" w:type="dxa"/>
          </w:tcPr>
          <w:p w14:paraId="39AB9FB9" w14:textId="3235EE5F" w:rsidR="004A22C1" w:rsidRDefault="004A22C1" w:rsidP="00194EA7">
            <w:pPr>
              <w:widowControl w:val="0"/>
              <w:spacing w:line="372" w:lineRule="auto"/>
              <w:jc w:val="center"/>
              <w:rPr>
                <w:sz w:val="26"/>
                <w:szCs w:val="26"/>
                <w:lang w:val="en-GB"/>
              </w:rPr>
            </w:pPr>
            <w:r>
              <w:rPr>
                <w:sz w:val="26"/>
                <w:szCs w:val="26"/>
                <w:lang w:val="en-GB"/>
              </w:rPr>
              <w:t xml:space="preserve">THCS </w:t>
            </w:r>
            <w:proofErr w:type="spellStart"/>
            <w:r>
              <w:rPr>
                <w:sz w:val="26"/>
                <w:szCs w:val="26"/>
                <w:lang w:val="en-GB"/>
              </w:rPr>
              <w:t>và</w:t>
            </w:r>
            <w:proofErr w:type="spellEnd"/>
            <w:r>
              <w:rPr>
                <w:sz w:val="26"/>
                <w:szCs w:val="26"/>
                <w:lang w:val="en-GB"/>
              </w:rPr>
              <w:t xml:space="preserve"> THPT</w:t>
            </w:r>
          </w:p>
        </w:tc>
        <w:tc>
          <w:tcPr>
            <w:tcW w:w="1843" w:type="dxa"/>
          </w:tcPr>
          <w:p w14:paraId="081B57FF" w14:textId="77777777" w:rsidR="004A22C1" w:rsidRDefault="004A22C1" w:rsidP="00194EA7">
            <w:pPr>
              <w:widowControl w:val="0"/>
              <w:spacing w:line="372" w:lineRule="auto"/>
              <w:jc w:val="center"/>
              <w:rPr>
                <w:sz w:val="26"/>
                <w:szCs w:val="26"/>
                <w:lang w:val="en-GB"/>
              </w:rPr>
            </w:pPr>
          </w:p>
        </w:tc>
        <w:tc>
          <w:tcPr>
            <w:tcW w:w="2126" w:type="dxa"/>
          </w:tcPr>
          <w:p w14:paraId="1C0B98AC" w14:textId="460C19B6" w:rsidR="004A22C1" w:rsidRPr="001D53EF" w:rsidRDefault="004A22C1" w:rsidP="00194EA7">
            <w:pPr>
              <w:widowControl w:val="0"/>
              <w:spacing w:line="372" w:lineRule="auto"/>
              <w:jc w:val="center"/>
              <w:rPr>
                <w:b/>
                <w:bCs/>
                <w:sz w:val="26"/>
                <w:szCs w:val="26"/>
                <w:lang w:val="en-GB"/>
              </w:rPr>
            </w:pPr>
            <w:r w:rsidRPr="001D53EF">
              <w:rPr>
                <w:b/>
                <w:bCs/>
                <w:sz w:val="26"/>
                <w:szCs w:val="26"/>
                <w:lang w:val="en-GB"/>
              </w:rPr>
              <w:t>3</w:t>
            </w:r>
          </w:p>
        </w:tc>
      </w:tr>
      <w:tr w:rsidR="004A22C1" w14:paraId="7A33B9CC" w14:textId="77777777" w:rsidTr="003247AD">
        <w:tc>
          <w:tcPr>
            <w:tcW w:w="882" w:type="dxa"/>
            <w:vMerge/>
          </w:tcPr>
          <w:p w14:paraId="54A2E013" w14:textId="77777777" w:rsidR="004A22C1" w:rsidRDefault="004A22C1" w:rsidP="00194EA7">
            <w:pPr>
              <w:widowControl w:val="0"/>
              <w:spacing w:line="372" w:lineRule="auto"/>
              <w:jc w:val="center"/>
              <w:rPr>
                <w:sz w:val="26"/>
                <w:szCs w:val="26"/>
                <w:lang w:val="en-GB"/>
              </w:rPr>
            </w:pPr>
          </w:p>
        </w:tc>
        <w:tc>
          <w:tcPr>
            <w:tcW w:w="1778" w:type="dxa"/>
            <w:vMerge/>
          </w:tcPr>
          <w:p w14:paraId="077B2BEC" w14:textId="77777777" w:rsidR="004A22C1" w:rsidRDefault="004A22C1" w:rsidP="00194EA7">
            <w:pPr>
              <w:widowControl w:val="0"/>
              <w:spacing w:line="372" w:lineRule="auto"/>
              <w:rPr>
                <w:sz w:val="26"/>
                <w:szCs w:val="26"/>
                <w:lang w:val="en-GB"/>
              </w:rPr>
            </w:pPr>
          </w:p>
        </w:tc>
        <w:tc>
          <w:tcPr>
            <w:tcW w:w="2551" w:type="dxa"/>
          </w:tcPr>
          <w:p w14:paraId="1B50A93F" w14:textId="77777777" w:rsidR="004A22C1" w:rsidRDefault="004A22C1" w:rsidP="00194EA7">
            <w:pPr>
              <w:widowControl w:val="0"/>
              <w:spacing w:line="372" w:lineRule="auto"/>
              <w:jc w:val="center"/>
              <w:rPr>
                <w:sz w:val="26"/>
                <w:szCs w:val="26"/>
                <w:lang w:val="en-GB"/>
              </w:rPr>
            </w:pPr>
          </w:p>
        </w:tc>
        <w:tc>
          <w:tcPr>
            <w:tcW w:w="1843" w:type="dxa"/>
          </w:tcPr>
          <w:p w14:paraId="00798552" w14:textId="16740633" w:rsidR="004A22C1" w:rsidRDefault="004A22C1" w:rsidP="00194EA7">
            <w:pPr>
              <w:widowControl w:val="0"/>
              <w:spacing w:line="372" w:lineRule="auto"/>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50FC4D71" w14:textId="594346CA" w:rsidR="004A22C1" w:rsidRDefault="004A22C1" w:rsidP="00194EA7">
            <w:pPr>
              <w:widowControl w:val="0"/>
              <w:spacing w:line="372" w:lineRule="auto"/>
              <w:jc w:val="center"/>
              <w:rPr>
                <w:sz w:val="26"/>
                <w:szCs w:val="26"/>
                <w:lang w:val="en-GB"/>
              </w:rPr>
            </w:pPr>
            <w:r>
              <w:rPr>
                <w:sz w:val="26"/>
                <w:szCs w:val="26"/>
                <w:lang w:val="en-GB"/>
              </w:rPr>
              <w:t>3</w:t>
            </w:r>
          </w:p>
        </w:tc>
      </w:tr>
      <w:tr w:rsidR="004A22C1" w14:paraId="45B53FC0" w14:textId="77777777" w:rsidTr="003247AD">
        <w:tc>
          <w:tcPr>
            <w:tcW w:w="882" w:type="dxa"/>
            <w:vMerge/>
          </w:tcPr>
          <w:p w14:paraId="72DBFAE2" w14:textId="77777777" w:rsidR="004A22C1" w:rsidRDefault="004A22C1" w:rsidP="00194EA7">
            <w:pPr>
              <w:widowControl w:val="0"/>
              <w:spacing w:line="372" w:lineRule="auto"/>
              <w:jc w:val="center"/>
              <w:rPr>
                <w:sz w:val="26"/>
                <w:szCs w:val="26"/>
                <w:lang w:val="en-GB"/>
              </w:rPr>
            </w:pPr>
          </w:p>
        </w:tc>
        <w:tc>
          <w:tcPr>
            <w:tcW w:w="1778" w:type="dxa"/>
            <w:vMerge/>
          </w:tcPr>
          <w:p w14:paraId="7C3497F3" w14:textId="77777777" w:rsidR="004A22C1" w:rsidRDefault="004A22C1" w:rsidP="00194EA7">
            <w:pPr>
              <w:widowControl w:val="0"/>
              <w:spacing w:line="372" w:lineRule="auto"/>
              <w:rPr>
                <w:sz w:val="26"/>
                <w:szCs w:val="26"/>
                <w:lang w:val="en-GB"/>
              </w:rPr>
            </w:pPr>
          </w:p>
        </w:tc>
        <w:tc>
          <w:tcPr>
            <w:tcW w:w="2551" w:type="dxa"/>
          </w:tcPr>
          <w:p w14:paraId="08B63C31" w14:textId="77777777" w:rsidR="004A22C1" w:rsidRDefault="004A22C1" w:rsidP="00194EA7">
            <w:pPr>
              <w:widowControl w:val="0"/>
              <w:spacing w:line="372" w:lineRule="auto"/>
              <w:jc w:val="center"/>
              <w:rPr>
                <w:sz w:val="26"/>
                <w:szCs w:val="26"/>
                <w:lang w:val="en-GB"/>
              </w:rPr>
            </w:pPr>
          </w:p>
        </w:tc>
        <w:tc>
          <w:tcPr>
            <w:tcW w:w="1843" w:type="dxa"/>
          </w:tcPr>
          <w:p w14:paraId="522FE177" w14:textId="771A4669" w:rsidR="004A22C1" w:rsidRDefault="004A22C1" w:rsidP="00194EA7">
            <w:pPr>
              <w:widowControl w:val="0"/>
              <w:spacing w:line="372" w:lineRule="auto"/>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2126" w:type="dxa"/>
          </w:tcPr>
          <w:p w14:paraId="11E97EE1" w14:textId="04FF8DE6" w:rsidR="004A22C1" w:rsidRDefault="004A22C1" w:rsidP="00194EA7">
            <w:pPr>
              <w:widowControl w:val="0"/>
              <w:spacing w:line="372" w:lineRule="auto"/>
              <w:jc w:val="center"/>
              <w:rPr>
                <w:sz w:val="26"/>
                <w:szCs w:val="26"/>
                <w:lang w:val="en-GB"/>
              </w:rPr>
            </w:pPr>
            <w:r>
              <w:rPr>
                <w:sz w:val="26"/>
                <w:szCs w:val="26"/>
                <w:lang w:val="en-GB"/>
              </w:rPr>
              <w:t>0</w:t>
            </w:r>
          </w:p>
        </w:tc>
      </w:tr>
      <w:tr w:rsidR="001D53EF" w14:paraId="64373F8E" w14:textId="77777777" w:rsidTr="003247AD">
        <w:tc>
          <w:tcPr>
            <w:tcW w:w="7054" w:type="dxa"/>
            <w:gridSpan w:val="4"/>
          </w:tcPr>
          <w:p w14:paraId="4AAD51CA" w14:textId="18D6A667" w:rsidR="001D53EF" w:rsidRPr="001D53EF" w:rsidRDefault="001D53EF" w:rsidP="00194EA7">
            <w:pPr>
              <w:widowControl w:val="0"/>
              <w:spacing w:line="372" w:lineRule="auto"/>
              <w:jc w:val="center"/>
              <w:rPr>
                <w:b/>
                <w:bCs/>
                <w:sz w:val="26"/>
                <w:szCs w:val="26"/>
                <w:lang w:val="en-GB"/>
              </w:rPr>
            </w:pPr>
            <w:proofErr w:type="spellStart"/>
            <w:r w:rsidRPr="001D53EF">
              <w:rPr>
                <w:b/>
                <w:bCs/>
                <w:sz w:val="26"/>
                <w:szCs w:val="26"/>
                <w:lang w:val="en-GB"/>
              </w:rPr>
              <w:t>Tổng</w:t>
            </w:r>
            <w:proofErr w:type="spellEnd"/>
          </w:p>
        </w:tc>
        <w:tc>
          <w:tcPr>
            <w:tcW w:w="2126" w:type="dxa"/>
          </w:tcPr>
          <w:p w14:paraId="76277EC5" w14:textId="0BA634EE" w:rsidR="001D53EF" w:rsidRPr="001D53EF" w:rsidRDefault="001D53EF" w:rsidP="00194EA7">
            <w:pPr>
              <w:widowControl w:val="0"/>
              <w:spacing w:line="372" w:lineRule="auto"/>
              <w:jc w:val="center"/>
              <w:rPr>
                <w:b/>
                <w:bCs/>
                <w:sz w:val="26"/>
                <w:szCs w:val="26"/>
                <w:lang w:val="en-GB"/>
              </w:rPr>
            </w:pPr>
            <w:r w:rsidRPr="001D53EF">
              <w:rPr>
                <w:b/>
                <w:bCs/>
                <w:sz w:val="26"/>
                <w:szCs w:val="26"/>
                <w:lang w:val="en-GB"/>
              </w:rPr>
              <w:t>221</w:t>
            </w:r>
          </w:p>
        </w:tc>
      </w:tr>
    </w:tbl>
    <w:p w14:paraId="185E1B99" w14:textId="7EB572F5" w:rsidR="001D53EF" w:rsidRPr="00955ED3" w:rsidRDefault="00955ED3" w:rsidP="00194EA7">
      <w:pPr>
        <w:widowControl w:val="0"/>
        <w:jc w:val="center"/>
        <w:rPr>
          <w:i/>
          <w:iCs/>
          <w:sz w:val="26"/>
          <w:szCs w:val="26"/>
          <w:lang w:val="en-GB"/>
        </w:rPr>
      </w:pPr>
      <w:r>
        <w:rPr>
          <w:i/>
          <w:iCs/>
          <w:sz w:val="26"/>
          <w:szCs w:val="26"/>
          <w:lang w:val="en-GB"/>
        </w:rPr>
        <w:t>[</w:t>
      </w:r>
      <w:proofErr w:type="spellStart"/>
      <w:r w:rsidRPr="0067116C">
        <w:rPr>
          <w:i/>
          <w:iCs/>
          <w:sz w:val="26"/>
          <w:szCs w:val="26"/>
          <w:lang w:val="en-GB"/>
        </w:rPr>
        <w:t>Nguồn</w:t>
      </w:r>
      <w:proofErr w:type="spellEnd"/>
      <w:r w:rsidRPr="0067116C">
        <w:rPr>
          <w:i/>
          <w:iCs/>
          <w:sz w:val="26"/>
          <w:szCs w:val="26"/>
          <w:lang w:val="en-GB"/>
        </w:rPr>
        <w:t xml:space="preserve">: </w:t>
      </w:r>
      <w:r w:rsidR="00807DA4">
        <w:rPr>
          <w:i/>
          <w:iCs/>
          <w:sz w:val="26"/>
          <w:szCs w:val="26"/>
          <w:lang w:val="en-GB"/>
        </w:rPr>
        <w:t>NCS</w:t>
      </w:r>
      <w:r w:rsidR="0073782C">
        <w:rPr>
          <w:i/>
          <w:iCs/>
          <w:sz w:val="26"/>
          <w:szCs w:val="26"/>
          <w:lang w:val="en-GB"/>
        </w:rPr>
        <w:t xml:space="preserve"> </w:t>
      </w:r>
      <w:proofErr w:type="spellStart"/>
      <w:r w:rsidR="0073782C">
        <w:rPr>
          <w:i/>
          <w:iCs/>
          <w:sz w:val="26"/>
          <w:szCs w:val="26"/>
          <w:lang w:val="en-GB"/>
        </w:rPr>
        <w:t>lập</w:t>
      </w:r>
      <w:proofErr w:type="spellEnd"/>
      <w:r w:rsidR="0073782C">
        <w:rPr>
          <w:i/>
          <w:iCs/>
          <w:sz w:val="26"/>
          <w:szCs w:val="26"/>
          <w:lang w:val="en-GB"/>
        </w:rPr>
        <w:t xml:space="preserve"> </w:t>
      </w:r>
      <w:proofErr w:type="spellStart"/>
      <w:r w:rsidR="0073782C">
        <w:rPr>
          <w:i/>
          <w:iCs/>
          <w:sz w:val="26"/>
          <w:szCs w:val="26"/>
          <w:lang w:val="en-GB"/>
        </w:rPr>
        <w:t>bảng</w:t>
      </w:r>
      <w:proofErr w:type="spellEnd"/>
      <w:r w:rsidR="0073782C">
        <w:rPr>
          <w:i/>
          <w:iCs/>
          <w:sz w:val="26"/>
          <w:szCs w:val="26"/>
          <w:lang w:val="en-GB"/>
        </w:rPr>
        <w:t xml:space="preserve"> </w:t>
      </w:r>
      <w:proofErr w:type="spellStart"/>
      <w:r w:rsidR="0073782C">
        <w:rPr>
          <w:i/>
          <w:iCs/>
          <w:sz w:val="26"/>
          <w:szCs w:val="26"/>
          <w:lang w:val="en-GB"/>
        </w:rPr>
        <w:t>t</w:t>
      </w:r>
      <w:r w:rsidRPr="0067116C">
        <w:rPr>
          <w:i/>
          <w:iCs/>
          <w:sz w:val="26"/>
          <w:szCs w:val="26"/>
          <w:lang w:val="en-GB"/>
        </w:rPr>
        <w:t>heo</w:t>
      </w:r>
      <w:proofErr w:type="spellEnd"/>
      <w:r w:rsidRPr="0067116C">
        <w:rPr>
          <w:i/>
          <w:iCs/>
          <w:sz w:val="26"/>
          <w:szCs w:val="26"/>
          <w:lang w:val="en-GB"/>
        </w:rPr>
        <w:t xml:space="preserve"> </w:t>
      </w:r>
      <w:proofErr w:type="spellStart"/>
      <w:r w:rsidRPr="0067116C">
        <w:rPr>
          <w:i/>
          <w:iCs/>
          <w:sz w:val="26"/>
          <w:szCs w:val="26"/>
          <w:lang w:val="en-GB"/>
        </w:rPr>
        <w:t>Niên</w:t>
      </w:r>
      <w:proofErr w:type="spellEnd"/>
      <w:r w:rsidRPr="0067116C">
        <w:rPr>
          <w:i/>
          <w:iCs/>
          <w:sz w:val="26"/>
          <w:szCs w:val="26"/>
          <w:lang w:val="en-GB"/>
        </w:rPr>
        <w:t xml:space="preserve"> </w:t>
      </w:r>
      <w:proofErr w:type="spellStart"/>
      <w:r w:rsidRPr="0067116C">
        <w:rPr>
          <w:i/>
          <w:iCs/>
          <w:sz w:val="26"/>
          <w:szCs w:val="26"/>
          <w:lang w:val="en-GB"/>
        </w:rPr>
        <w:t>giám</w:t>
      </w:r>
      <w:proofErr w:type="spellEnd"/>
      <w:r w:rsidRPr="0067116C">
        <w:rPr>
          <w:i/>
          <w:iCs/>
          <w:sz w:val="26"/>
          <w:szCs w:val="26"/>
          <w:lang w:val="en-GB"/>
        </w:rPr>
        <w:t xml:space="preserve"> </w:t>
      </w:r>
      <w:proofErr w:type="spellStart"/>
      <w:r w:rsidRPr="0067116C">
        <w:rPr>
          <w:i/>
          <w:iCs/>
          <w:sz w:val="26"/>
          <w:szCs w:val="26"/>
          <w:lang w:val="en-GB"/>
        </w:rPr>
        <w:t>thống</w:t>
      </w:r>
      <w:proofErr w:type="spellEnd"/>
      <w:r w:rsidRPr="0067116C">
        <w:rPr>
          <w:i/>
          <w:iCs/>
          <w:sz w:val="26"/>
          <w:szCs w:val="26"/>
          <w:lang w:val="en-GB"/>
        </w:rPr>
        <w:t xml:space="preserve"> </w:t>
      </w:r>
      <w:proofErr w:type="spellStart"/>
      <w:r w:rsidRPr="0067116C">
        <w:rPr>
          <w:i/>
          <w:iCs/>
          <w:sz w:val="26"/>
          <w:szCs w:val="26"/>
          <w:lang w:val="en-GB"/>
        </w:rPr>
        <w:t>kê</w:t>
      </w:r>
      <w:proofErr w:type="spellEnd"/>
      <w:r w:rsidRPr="0067116C">
        <w:rPr>
          <w:i/>
          <w:iCs/>
          <w:sz w:val="26"/>
          <w:szCs w:val="26"/>
          <w:lang w:val="en-GB"/>
        </w:rPr>
        <w:t xml:space="preserve"> </w:t>
      </w:r>
      <w:proofErr w:type="spellStart"/>
      <w:r w:rsidRPr="0067116C">
        <w:rPr>
          <w:i/>
          <w:iCs/>
          <w:sz w:val="26"/>
          <w:szCs w:val="26"/>
          <w:lang w:val="en-GB"/>
        </w:rPr>
        <w:t>năm</w:t>
      </w:r>
      <w:proofErr w:type="spellEnd"/>
      <w:r w:rsidRPr="0067116C">
        <w:rPr>
          <w:i/>
          <w:iCs/>
          <w:sz w:val="26"/>
          <w:szCs w:val="26"/>
          <w:lang w:val="en-GB"/>
        </w:rPr>
        <w:t xml:space="preserve"> 2024 </w:t>
      </w:r>
      <w:proofErr w:type="spellStart"/>
      <w:r w:rsidRPr="0067116C">
        <w:rPr>
          <w:i/>
          <w:iCs/>
          <w:sz w:val="26"/>
          <w:szCs w:val="26"/>
          <w:lang w:val="en-GB"/>
        </w:rPr>
        <w:t>của</w:t>
      </w:r>
      <w:proofErr w:type="spellEnd"/>
      <w:r w:rsidRPr="0067116C">
        <w:rPr>
          <w:i/>
          <w:iCs/>
          <w:sz w:val="26"/>
          <w:szCs w:val="26"/>
          <w:lang w:val="en-GB"/>
        </w:rPr>
        <w:t xml:space="preserve"> TP </w:t>
      </w:r>
      <w:proofErr w:type="spellStart"/>
      <w:r w:rsidRPr="0067116C">
        <w:rPr>
          <w:i/>
          <w:iCs/>
          <w:sz w:val="26"/>
          <w:szCs w:val="26"/>
          <w:lang w:val="en-GB"/>
        </w:rPr>
        <w:t>Đà</w:t>
      </w:r>
      <w:proofErr w:type="spellEnd"/>
      <w:r w:rsidRPr="0067116C">
        <w:rPr>
          <w:i/>
          <w:iCs/>
          <w:sz w:val="26"/>
          <w:szCs w:val="26"/>
          <w:lang w:val="en-GB"/>
        </w:rPr>
        <w:t xml:space="preserve"> </w:t>
      </w:r>
      <w:proofErr w:type="spellStart"/>
      <w:r w:rsidRPr="0067116C">
        <w:rPr>
          <w:i/>
          <w:iCs/>
          <w:sz w:val="26"/>
          <w:szCs w:val="26"/>
          <w:lang w:val="en-GB"/>
        </w:rPr>
        <w:t>Nẵng</w:t>
      </w:r>
      <w:proofErr w:type="spellEnd"/>
      <w:r w:rsidRPr="0067116C">
        <w:rPr>
          <w:i/>
          <w:iCs/>
          <w:sz w:val="26"/>
          <w:szCs w:val="26"/>
          <w:lang w:val="en-GB"/>
        </w:rPr>
        <w:t xml:space="preserve"> </w:t>
      </w:r>
      <w:proofErr w:type="spellStart"/>
      <w:r w:rsidRPr="0067116C">
        <w:rPr>
          <w:i/>
          <w:iCs/>
          <w:sz w:val="26"/>
          <w:szCs w:val="26"/>
          <w:lang w:val="en-GB"/>
        </w:rPr>
        <w:t>và</w:t>
      </w:r>
      <w:proofErr w:type="spellEnd"/>
      <w:r w:rsidRPr="0067116C">
        <w:rPr>
          <w:i/>
          <w:iCs/>
          <w:sz w:val="26"/>
          <w:szCs w:val="26"/>
          <w:lang w:val="en-GB"/>
        </w:rPr>
        <w:t xml:space="preserve"> </w:t>
      </w:r>
      <w:proofErr w:type="spellStart"/>
      <w:r w:rsidRPr="0067116C">
        <w:rPr>
          <w:i/>
          <w:iCs/>
          <w:sz w:val="26"/>
          <w:szCs w:val="26"/>
          <w:lang w:val="en-GB"/>
        </w:rPr>
        <w:t>tỉnh</w:t>
      </w:r>
      <w:proofErr w:type="spellEnd"/>
      <w:r w:rsidRPr="0067116C">
        <w:rPr>
          <w:i/>
          <w:iCs/>
          <w:sz w:val="26"/>
          <w:szCs w:val="26"/>
          <w:lang w:val="en-GB"/>
        </w:rPr>
        <w:t xml:space="preserve"> </w:t>
      </w:r>
      <w:proofErr w:type="spellStart"/>
      <w:r w:rsidRPr="0067116C">
        <w:rPr>
          <w:i/>
          <w:iCs/>
          <w:sz w:val="26"/>
          <w:szCs w:val="26"/>
          <w:lang w:val="en-GB"/>
        </w:rPr>
        <w:t>Quảng</w:t>
      </w:r>
      <w:proofErr w:type="spellEnd"/>
      <w:r w:rsidRPr="0067116C">
        <w:rPr>
          <w:i/>
          <w:iCs/>
          <w:sz w:val="26"/>
          <w:szCs w:val="26"/>
          <w:lang w:val="en-GB"/>
        </w:rPr>
        <w:t xml:space="preserve"> Nam</w:t>
      </w:r>
      <w:r>
        <w:rPr>
          <w:i/>
          <w:iCs/>
          <w:sz w:val="26"/>
          <w:szCs w:val="26"/>
          <w:lang w:val="en-GB"/>
        </w:rPr>
        <w:t>]</w:t>
      </w:r>
    </w:p>
    <w:p w14:paraId="402371E3" w14:textId="5A592A13" w:rsidR="00571749" w:rsidRPr="00571749" w:rsidRDefault="00CC6F48" w:rsidP="00194EA7">
      <w:pPr>
        <w:widowControl w:val="0"/>
        <w:ind w:firstLine="720"/>
        <w:rPr>
          <w:i/>
          <w:iCs/>
          <w:sz w:val="26"/>
          <w:szCs w:val="26"/>
          <w:lang w:val="en-GB"/>
        </w:rPr>
      </w:pPr>
      <w:r w:rsidRPr="00CC6F48">
        <w:rPr>
          <w:sz w:val="26"/>
          <w:szCs w:val="26"/>
          <w:lang w:val="vi-VN"/>
        </w:rPr>
        <w:t xml:space="preserve">Các trường này đóng vai trò then chốt trong hệ thống </w:t>
      </w:r>
      <w:r w:rsidR="001D31F0">
        <w:rPr>
          <w:sz w:val="26"/>
          <w:szCs w:val="26"/>
          <w:lang w:val="vi-VN"/>
        </w:rPr>
        <w:t>GDPT</w:t>
      </w:r>
      <w:r w:rsidRPr="00CC6F48">
        <w:rPr>
          <w:sz w:val="26"/>
          <w:szCs w:val="26"/>
          <w:lang w:val="vi-VN"/>
        </w:rPr>
        <w:t xml:space="preserve"> </w:t>
      </w:r>
      <w:proofErr w:type="spellStart"/>
      <w:r>
        <w:rPr>
          <w:sz w:val="26"/>
          <w:szCs w:val="26"/>
          <w:lang w:val="en-GB"/>
        </w:rPr>
        <w:t>của</w:t>
      </w:r>
      <w:proofErr w:type="spellEnd"/>
      <w:r>
        <w:rPr>
          <w:sz w:val="26"/>
          <w:szCs w:val="26"/>
          <w:lang w:val="en-GB"/>
        </w:rPr>
        <w:t xml:space="preserve"> TP</w:t>
      </w:r>
      <w:r w:rsidRPr="00CC6F48">
        <w:rPr>
          <w:sz w:val="26"/>
          <w:szCs w:val="26"/>
          <w:lang w:val="vi-VN"/>
        </w:rPr>
        <w:t xml:space="preserve">, giảng dạy </w:t>
      </w:r>
      <w:r w:rsidRPr="00CC6F48">
        <w:rPr>
          <w:sz w:val="26"/>
          <w:szCs w:val="26"/>
          <w:lang w:val="vi-VN"/>
        </w:rPr>
        <w:lastRenderedPageBreak/>
        <w:t>kiến thức từ lớp 6 đến lớp 9 cho HS. Nhiều trường đã nỗ lực nâng cao chất lượng dạy và học thông qua việc cải thiện cơ sở vật chất, áp dụng phương pháp giảng dạy hiện đại, và tích hợp giáo dục văn hóa địa phương, đặc biệt là các thể loại âm nhạc truyền thống. Các trường cũng chú trọng đến các hoạt động ngoại khóa và trải nghiệm sáng tạo, nhằm phát triển kỹ năng mềm và nâng cao nhận thức xã hội cho HS, góp phần xây dựng thế hệ trẻ năng động, sáng tạo và có trách nhiệm</w:t>
      </w:r>
      <w:r>
        <w:rPr>
          <w:sz w:val="26"/>
          <w:szCs w:val="26"/>
          <w:lang w:val="en-GB"/>
        </w:rPr>
        <w:t xml:space="preserve">. </w:t>
      </w:r>
      <w:r w:rsidRPr="00CC6F48">
        <w:rPr>
          <w:sz w:val="26"/>
          <w:szCs w:val="26"/>
          <w:lang w:val="vi-VN"/>
        </w:rPr>
        <w:t xml:space="preserve">Các trường đều có cơ sở vật chất tương đối hiện đại, đội ngũ GV được đào tạo chuyên môn cao, và nhiều trường chú trọng tích hợp giáo dục </w:t>
      </w:r>
      <w:r w:rsidR="004C0D6A">
        <w:rPr>
          <w:sz w:val="26"/>
          <w:szCs w:val="26"/>
          <w:lang w:val="en-GB"/>
        </w:rPr>
        <w:t>Steam</w:t>
      </w:r>
      <w:r w:rsidRPr="00CC6F48">
        <w:rPr>
          <w:sz w:val="26"/>
          <w:szCs w:val="26"/>
          <w:lang w:val="vi-VN"/>
        </w:rPr>
        <w:t>, âm nhạc, và các hoạt động trải nghiệm sáng tạo, đáp ứng nhu cầu học tập của HS trong thời kỳ đổi mới giáo dục</w:t>
      </w:r>
      <w:r>
        <w:rPr>
          <w:sz w:val="26"/>
          <w:szCs w:val="26"/>
          <w:lang w:val="en-GB"/>
        </w:rPr>
        <w:t>.</w:t>
      </w:r>
      <w:r w:rsidR="00223AB0" w:rsidRPr="00E7425D">
        <w:rPr>
          <w:sz w:val="26"/>
          <w:szCs w:val="26"/>
          <w:lang w:val="vi-VN"/>
        </w:rPr>
        <w:t xml:space="preserve"> </w:t>
      </w:r>
      <w:proofErr w:type="spellStart"/>
      <w:r w:rsidR="001D7A1E" w:rsidRPr="00E7425D">
        <w:rPr>
          <w:sz w:val="26"/>
          <w:szCs w:val="26"/>
          <w:lang w:val="en-GB"/>
        </w:rPr>
        <w:t>Những</w:t>
      </w:r>
      <w:proofErr w:type="spellEnd"/>
      <w:r w:rsidR="001D7A1E" w:rsidRPr="00E7425D">
        <w:rPr>
          <w:sz w:val="26"/>
          <w:szCs w:val="26"/>
          <w:lang w:val="en-GB"/>
        </w:rPr>
        <w:t xml:space="preserve"> </w:t>
      </w:r>
      <w:proofErr w:type="spellStart"/>
      <w:r w:rsidR="001D7A1E" w:rsidRPr="00E7425D">
        <w:rPr>
          <w:sz w:val="26"/>
          <w:szCs w:val="26"/>
          <w:lang w:val="en-GB"/>
        </w:rPr>
        <w:t>trường</w:t>
      </w:r>
      <w:proofErr w:type="spellEnd"/>
      <w:r w:rsidR="001D7A1E" w:rsidRPr="00E7425D">
        <w:rPr>
          <w:sz w:val="26"/>
          <w:szCs w:val="26"/>
          <w:lang w:val="en-GB"/>
        </w:rPr>
        <w:t xml:space="preserve"> </w:t>
      </w:r>
      <w:proofErr w:type="spellStart"/>
      <w:r w:rsidR="001D7A1E" w:rsidRPr="00E7425D">
        <w:rPr>
          <w:sz w:val="26"/>
          <w:szCs w:val="26"/>
          <w:lang w:val="en-GB"/>
        </w:rPr>
        <w:t>thuộc</w:t>
      </w:r>
      <w:proofErr w:type="spellEnd"/>
      <w:r w:rsidR="001D7A1E" w:rsidRPr="00E7425D">
        <w:rPr>
          <w:sz w:val="26"/>
          <w:szCs w:val="26"/>
          <w:lang w:val="en-GB"/>
        </w:rPr>
        <w:t xml:space="preserve"> </w:t>
      </w:r>
      <w:proofErr w:type="spellStart"/>
      <w:r w:rsidR="001D7A1E" w:rsidRPr="00E7425D">
        <w:rPr>
          <w:sz w:val="26"/>
          <w:szCs w:val="26"/>
          <w:lang w:val="en-GB"/>
        </w:rPr>
        <w:t>trung</w:t>
      </w:r>
      <w:proofErr w:type="spellEnd"/>
      <w:r w:rsidR="001D7A1E" w:rsidRPr="00E7425D">
        <w:rPr>
          <w:sz w:val="26"/>
          <w:szCs w:val="26"/>
          <w:lang w:val="en-GB"/>
        </w:rPr>
        <w:t xml:space="preserve"> </w:t>
      </w:r>
      <w:proofErr w:type="spellStart"/>
      <w:r w:rsidR="001D7A1E" w:rsidRPr="00E7425D">
        <w:rPr>
          <w:sz w:val="26"/>
          <w:szCs w:val="26"/>
          <w:lang w:val="en-GB"/>
        </w:rPr>
        <w:t>tâm</w:t>
      </w:r>
      <w:proofErr w:type="spellEnd"/>
      <w:r w:rsidR="001D7A1E" w:rsidRPr="00E7425D">
        <w:rPr>
          <w:sz w:val="26"/>
          <w:szCs w:val="26"/>
          <w:lang w:val="en-GB"/>
        </w:rPr>
        <w:t xml:space="preserve"> TP </w:t>
      </w:r>
      <w:r w:rsidR="001D7A1E" w:rsidRPr="00E7425D">
        <w:rPr>
          <w:sz w:val="26"/>
          <w:szCs w:val="26"/>
          <w:lang w:val="vi-VN"/>
        </w:rPr>
        <w:t xml:space="preserve">đảm bảo về cơ sở vật chất, hạ tầng, thiết bị phục vụ giáo dục được quan tâm lớn, chỉ đạo thực hiện quyết liệt và đồng bộ hơn </w:t>
      </w:r>
      <w:proofErr w:type="spellStart"/>
      <w:r w:rsidR="001D7A1E" w:rsidRPr="00E7425D">
        <w:rPr>
          <w:sz w:val="26"/>
          <w:szCs w:val="26"/>
          <w:lang w:val="en-GB"/>
        </w:rPr>
        <w:t>các</w:t>
      </w:r>
      <w:proofErr w:type="spellEnd"/>
      <w:r w:rsidR="001D7A1E" w:rsidRPr="00E7425D">
        <w:rPr>
          <w:sz w:val="26"/>
          <w:szCs w:val="26"/>
          <w:lang w:val="en-GB"/>
        </w:rPr>
        <w:t xml:space="preserve"> </w:t>
      </w:r>
      <w:proofErr w:type="spellStart"/>
      <w:r w:rsidR="001D7A1E" w:rsidRPr="00E7425D">
        <w:rPr>
          <w:sz w:val="26"/>
          <w:szCs w:val="26"/>
          <w:lang w:val="en-GB"/>
        </w:rPr>
        <w:t>trường</w:t>
      </w:r>
      <w:proofErr w:type="spellEnd"/>
      <w:r w:rsidR="001D7A1E" w:rsidRPr="00E7425D">
        <w:rPr>
          <w:sz w:val="26"/>
          <w:szCs w:val="26"/>
          <w:lang w:val="en-GB"/>
        </w:rPr>
        <w:t xml:space="preserve"> ở </w:t>
      </w:r>
      <w:proofErr w:type="spellStart"/>
      <w:r w:rsidR="001D7A1E" w:rsidRPr="00E7425D">
        <w:rPr>
          <w:sz w:val="26"/>
          <w:szCs w:val="26"/>
          <w:lang w:val="en-GB"/>
        </w:rPr>
        <w:t>nông</w:t>
      </w:r>
      <w:proofErr w:type="spellEnd"/>
      <w:r w:rsidR="001D7A1E" w:rsidRPr="00E7425D">
        <w:rPr>
          <w:sz w:val="26"/>
          <w:szCs w:val="26"/>
          <w:lang w:val="en-GB"/>
        </w:rPr>
        <w:t xml:space="preserve"> </w:t>
      </w:r>
      <w:proofErr w:type="spellStart"/>
      <w:r w:rsidR="001D7A1E" w:rsidRPr="00E7425D">
        <w:rPr>
          <w:sz w:val="26"/>
          <w:szCs w:val="26"/>
          <w:lang w:val="en-GB"/>
        </w:rPr>
        <w:t>thôn</w:t>
      </w:r>
      <w:proofErr w:type="spellEnd"/>
      <w:r w:rsidR="001D7A1E" w:rsidRPr="00E7425D">
        <w:rPr>
          <w:sz w:val="26"/>
          <w:szCs w:val="26"/>
          <w:lang w:val="vi-VN"/>
        </w:rPr>
        <w:t xml:space="preserve">. </w:t>
      </w:r>
      <w:proofErr w:type="spellStart"/>
      <w:r w:rsidR="001D7A1E" w:rsidRPr="00E7425D">
        <w:rPr>
          <w:sz w:val="26"/>
          <w:szCs w:val="26"/>
          <w:lang w:val="en-GB"/>
        </w:rPr>
        <w:t>Hầu</w:t>
      </w:r>
      <w:proofErr w:type="spellEnd"/>
      <w:r w:rsidR="001D7A1E" w:rsidRPr="00E7425D">
        <w:rPr>
          <w:sz w:val="26"/>
          <w:szCs w:val="26"/>
          <w:lang w:val="en-GB"/>
        </w:rPr>
        <w:t xml:space="preserve"> </w:t>
      </w:r>
      <w:proofErr w:type="spellStart"/>
      <w:r w:rsidR="001D7A1E" w:rsidRPr="00E7425D">
        <w:rPr>
          <w:sz w:val="26"/>
          <w:szCs w:val="26"/>
          <w:lang w:val="en-GB"/>
        </w:rPr>
        <w:t>hết</w:t>
      </w:r>
      <w:proofErr w:type="spellEnd"/>
      <w:r w:rsidR="001D7A1E" w:rsidRPr="00E7425D">
        <w:rPr>
          <w:sz w:val="26"/>
          <w:szCs w:val="26"/>
          <w:lang w:val="en-GB"/>
        </w:rPr>
        <w:t xml:space="preserve"> </w:t>
      </w:r>
      <w:r w:rsidR="001D7A1E" w:rsidRPr="00E7425D">
        <w:rPr>
          <w:sz w:val="26"/>
          <w:szCs w:val="26"/>
          <w:lang w:val="vi-VN"/>
        </w:rPr>
        <w:t>các trường THCS trên địa bàn</w:t>
      </w:r>
      <w:r w:rsidR="001D7A1E" w:rsidRPr="00E7425D">
        <w:rPr>
          <w:sz w:val="26"/>
          <w:szCs w:val="26"/>
          <w:lang w:val="en-GB"/>
        </w:rPr>
        <w:t xml:space="preserve"> </w:t>
      </w:r>
      <w:proofErr w:type="spellStart"/>
      <w:r w:rsidR="001D7A1E" w:rsidRPr="00E7425D">
        <w:rPr>
          <w:sz w:val="26"/>
          <w:szCs w:val="26"/>
          <w:lang w:val="en-GB"/>
        </w:rPr>
        <w:t>trung</w:t>
      </w:r>
      <w:proofErr w:type="spellEnd"/>
      <w:r w:rsidR="001D7A1E" w:rsidRPr="00E7425D">
        <w:rPr>
          <w:sz w:val="26"/>
          <w:szCs w:val="26"/>
          <w:lang w:val="en-GB"/>
        </w:rPr>
        <w:t xml:space="preserve"> </w:t>
      </w:r>
      <w:proofErr w:type="spellStart"/>
      <w:r w:rsidR="001D7A1E" w:rsidRPr="00E7425D">
        <w:rPr>
          <w:sz w:val="26"/>
          <w:szCs w:val="26"/>
          <w:lang w:val="en-GB"/>
        </w:rPr>
        <w:t>tâm</w:t>
      </w:r>
      <w:proofErr w:type="spellEnd"/>
      <w:r w:rsidR="001D7A1E" w:rsidRPr="00E7425D">
        <w:rPr>
          <w:sz w:val="26"/>
          <w:szCs w:val="26"/>
          <w:lang w:val="vi-VN"/>
        </w:rPr>
        <w:t xml:space="preserve"> </w:t>
      </w:r>
      <w:r w:rsidR="001D7A1E" w:rsidRPr="00E7425D">
        <w:rPr>
          <w:sz w:val="26"/>
          <w:szCs w:val="26"/>
          <w:lang w:val="en-GB"/>
        </w:rPr>
        <w:t>TP</w:t>
      </w:r>
      <w:r w:rsidR="001D7A1E" w:rsidRPr="00E7425D">
        <w:rPr>
          <w:sz w:val="26"/>
          <w:szCs w:val="26"/>
          <w:lang w:val="vi-VN"/>
        </w:rPr>
        <w:t xml:space="preserve"> đều được đánh giá tốt về cơ sở vật chất, từ chất lượng phòng học, các phòng chức năng, trang thiết bị dạy học đáp ứng được yêu cầu về cơ sở vật chất cho thực hiện dạy theo chương trình GDPT 2018</w:t>
      </w:r>
      <w:r w:rsidR="00EA285E">
        <w:rPr>
          <w:sz w:val="26"/>
          <w:szCs w:val="26"/>
          <w:lang w:val="en-GB"/>
        </w:rPr>
        <w:t>.</w:t>
      </w:r>
    </w:p>
    <w:p w14:paraId="2FE1FC0C" w14:textId="7DD71A93" w:rsidR="0059473F" w:rsidRPr="00CC6F48" w:rsidRDefault="001D7A1E" w:rsidP="00194EA7">
      <w:pPr>
        <w:widowControl w:val="0"/>
        <w:ind w:firstLine="720"/>
        <w:rPr>
          <w:sz w:val="26"/>
          <w:szCs w:val="26"/>
          <w:lang w:val="vi-VN"/>
        </w:rPr>
      </w:pPr>
      <w:r w:rsidRPr="00E7425D">
        <w:rPr>
          <w:sz w:val="26"/>
          <w:szCs w:val="26"/>
          <w:lang w:val="vi-VN"/>
        </w:rPr>
        <w:t xml:space="preserve"> </w:t>
      </w:r>
      <w:proofErr w:type="spellStart"/>
      <w:r w:rsidR="00303AE2">
        <w:rPr>
          <w:sz w:val="26"/>
          <w:szCs w:val="26"/>
          <w:lang w:val="en-GB"/>
        </w:rPr>
        <w:t>Để</w:t>
      </w:r>
      <w:proofErr w:type="spellEnd"/>
      <w:r w:rsidR="00303AE2">
        <w:rPr>
          <w:sz w:val="26"/>
          <w:szCs w:val="26"/>
          <w:lang w:val="en-GB"/>
        </w:rPr>
        <w:t xml:space="preserve"> </w:t>
      </w:r>
      <w:proofErr w:type="spellStart"/>
      <w:r w:rsidR="00303AE2">
        <w:rPr>
          <w:sz w:val="26"/>
          <w:szCs w:val="26"/>
          <w:lang w:val="en-GB"/>
        </w:rPr>
        <w:t>hiểu</w:t>
      </w:r>
      <w:proofErr w:type="spellEnd"/>
      <w:r w:rsidR="00303AE2">
        <w:rPr>
          <w:sz w:val="26"/>
          <w:szCs w:val="26"/>
          <w:lang w:val="en-GB"/>
        </w:rPr>
        <w:t xml:space="preserve"> </w:t>
      </w:r>
      <w:proofErr w:type="spellStart"/>
      <w:r w:rsidR="00303AE2">
        <w:rPr>
          <w:sz w:val="26"/>
          <w:szCs w:val="26"/>
          <w:lang w:val="en-GB"/>
        </w:rPr>
        <w:t>rõ</w:t>
      </w:r>
      <w:proofErr w:type="spellEnd"/>
      <w:r w:rsidR="00303AE2">
        <w:rPr>
          <w:sz w:val="26"/>
          <w:szCs w:val="26"/>
          <w:lang w:val="en-GB"/>
        </w:rPr>
        <w:t xml:space="preserve"> </w:t>
      </w:r>
      <w:proofErr w:type="spellStart"/>
      <w:r w:rsidR="00303AE2">
        <w:rPr>
          <w:sz w:val="26"/>
          <w:szCs w:val="26"/>
          <w:lang w:val="en-GB"/>
        </w:rPr>
        <w:t>hơn</w:t>
      </w:r>
      <w:proofErr w:type="spellEnd"/>
      <w:r w:rsidR="00303AE2">
        <w:rPr>
          <w:sz w:val="26"/>
          <w:szCs w:val="26"/>
          <w:lang w:val="en-GB"/>
        </w:rPr>
        <w:t xml:space="preserve"> </w:t>
      </w:r>
      <w:proofErr w:type="spellStart"/>
      <w:r w:rsidR="00303AE2">
        <w:rPr>
          <w:sz w:val="26"/>
          <w:szCs w:val="26"/>
          <w:lang w:val="en-GB"/>
        </w:rPr>
        <w:t>về</w:t>
      </w:r>
      <w:proofErr w:type="spellEnd"/>
      <w:r w:rsidR="00303AE2">
        <w:rPr>
          <w:sz w:val="26"/>
          <w:szCs w:val="26"/>
          <w:lang w:val="en-GB"/>
        </w:rPr>
        <w:t xml:space="preserve"> </w:t>
      </w:r>
      <w:proofErr w:type="spellStart"/>
      <w:r w:rsidR="00303AE2">
        <w:rPr>
          <w:sz w:val="26"/>
          <w:szCs w:val="26"/>
          <w:lang w:val="en-GB"/>
        </w:rPr>
        <w:t>vấn</w:t>
      </w:r>
      <w:proofErr w:type="spellEnd"/>
      <w:r w:rsidR="00303AE2">
        <w:rPr>
          <w:sz w:val="26"/>
          <w:szCs w:val="26"/>
          <w:lang w:val="en-GB"/>
        </w:rPr>
        <w:t xml:space="preserve"> </w:t>
      </w:r>
      <w:proofErr w:type="spellStart"/>
      <w:r w:rsidR="00303AE2">
        <w:rPr>
          <w:sz w:val="26"/>
          <w:szCs w:val="26"/>
          <w:lang w:val="en-GB"/>
        </w:rPr>
        <w:t>đề</w:t>
      </w:r>
      <w:proofErr w:type="spellEnd"/>
      <w:r w:rsidR="00303AE2">
        <w:rPr>
          <w:sz w:val="26"/>
          <w:szCs w:val="26"/>
          <w:lang w:val="en-GB"/>
        </w:rPr>
        <w:t xml:space="preserve"> </w:t>
      </w:r>
      <w:proofErr w:type="spellStart"/>
      <w:r w:rsidR="00303AE2">
        <w:rPr>
          <w:sz w:val="26"/>
          <w:szCs w:val="26"/>
          <w:lang w:val="en-GB"/>
        </w:rPr>
        <w:t>này</w:t>
      </w:r>
      <w:proofErr w:type="spellEnd"/>
      <w:r w:rsidR="00303AE2">
        <w:rPr>
          <w:sz w:val="26"/>
          <w:szCs w:val="26"/>
          <w:lang w:val="en-GB"/>
        </w:rPr>
        <w:t xml:space="preserve">, </w:t>
      </w:r>
      <w:proofErr w:type="spellStart"/>
      <w:r w:rsidR="00303AE2">
        <w:rPr>
          <w:sz w:val="26"/>
          <w:szCs w:val="26"/>
          <w:lang w:val="en-GB"/>
        </w:rPr>
        <w:t>chúng</w:t>
      </w:r>
      <w:proofErr w:type="spellEnd"/>
      <w:r w:rsidR="00303AE2">
        <w:rPr>
          <w:sz w:val="26"/>
          <w:szCs w:val="26"/>
          <w:lang w:val="en-GB"/>
        </w:rPr>
        <w:t xml:space="preserve"> </w:t>
      </w:r>
      <w:proofErr w:type="spellStart"/>
      <w:r w:rsidR="00303AE2">
        <w:rPr>
          <w:sz w:val="26"/>
          <w:szCs w:val="26"/>
          <w:lang w:val="en-GB"/>
        </w:rPr>
        <w:t>tôi</w:t>
      </w:r>
      <w:proofErr w:type="spellEnd"/>
      <w:r w:rsidR="00303AE2">
        <w:rPr>
          <w:sz w:val="26"/>
          <w:szCs w:val="26"/>
          <w:lang w:val="en-GB"/>
        </w:rPr>
        <w:t xml:space="preserve"> </w:t>
      </w:r>
      <w:proofErr w:type="spellStart"/>
      <w:r w:rsidR="00303AE2">
        <w:rPr>
          <w:sz w:val="26"/>
          <w:szCs w:val="26"/>
          <w:lang w:val="en-GB"/>
        </w:rPr>
        <w:t>khảo</w:t>
      </w:r>
      <w:proofErr w:type="spellEnd"/>
      <w:r w:rsidR="00303AE2">
        <w:rPr>
          <w:sz w:val="26"/>
          <w:szCs w:val="26"/>
          <w:lang w:val="en-GB"/>
        </w:rPr>
        <w:t xml:space="preserve"> </w:t>
      </w:r>
      <w:proofErr w:type="spellStart"/>
      <w:r w:rsidR="00303AE2">
        <w:rPr>
          <w:sz w:val="26"/>
          <w:szCs w:val="26"/>
          <w:lang w:val="en-GB"/>
        </w:rPr>
        <w:t>sát</w:t>
      </w:r>
      <w:proofErr w:type="spellEnd"/>
      <w:r w:rsidR="00303AE2">
        <w:rPr>
          <w:sz w:val="26"/>
          <w:szCs w:val="26"/>
          <w:lang w:val="en-GB"/>
        </w:rPr>
        <w:t xml:space="preserve"> </w:t>
      </w:r>
      <w:proofErr w:type="spellStart"/>
      <w:r w:rsidR="00303AE2">
        <w:rPr>
          <w:sz w:val="26"/>
          <w:szCs w:val="26"/>
          <w:lang w:val="en-GB"/>
        </w:rPr>
        <w:t>trực</w:t>
      </w:r>
      <w:proofErr w:type="spellEnd"/>
      <w:r w:rsidR="00303AE2">
        <w:rPr>
          <w:sz w:val="26"/>
          <w:szCs w:val="26"/>
          <w:lang w:val="en-GB"/>
        </w:rPr>
        <w:t xml:space="preserve"> </w:t>
      </w:r>
      <w:proofErr w:type="spellStart"/>
      <w:r w:rsidR="00303AE2">
        <w:rPr>
          <w:sz w:val="26"/>
          <w:szCs w:val="26"/>
          <w:lang w:val="en-GB"/>
        </w:rPr>
        <w:t>tiếp</w:t>
      </w:r>
      <w:proofErr w:type="spellEnd"/>
      <w:r w:rsidR="00303AE2">
        <w:rPr>
          <w:sz w:val="26"/>
          <w:szCs w:val="26"/>
          <w:lang w:val="en-GB"/>
        </w:rPr>
        <w:t xml:space="preserve"> </w:t>
      </w:r>
      <w:proofErr w:type="spellStart"/>
      <w:r w:rsidR="00303AE2">
        <w:rPr>
          <w:sz w:val="26"/>
          <w:szCs w:val="26"/>
          <w:lang w:val="en-GB"/>
        </w:rPr>
        <w:t>tại</w:t>
      </w:r>
      <w:proofErr w:type="spellEnd"/>
      <w:r w:rsidR="00303AE2">
        <w:rPr>
          <w:sz w:val="26"/>
          <w:szCs w:val="26"/>
          <w:lang w:val="en-GB"/>
        </w:rPr>
        <w:t xml:space="preserve"> </w:t>
      </w:r>
      <w:proofErr w:type="spellStart"/>
      <w:r w:rsidR="00303AE2">
        <w:rPr>
          <w:sz w:val="26"/>
          <w:szCs w:val="26"/>
          <w:lang w:val="en-GB"/>
        </w:rPr>
        <w:t>một</w:t>
      </w:r>
      <w:proofErr w:type="spellEnd"/>
      <w:r w:rsidR="00303AE2">
        <w:rPr>
          <w:sz w:val="26"/>
          <w:szCs w:val="26"/>
          <w:lang w:val="en-GB"/>
        </w:rPr>
        <w:t xml:space="preserve"> </w:t>
      </w:r>
      <w:proofErr w:type="spellStart"/>
      <w:r w:rsidR="00303AE2">
        <w:rPr>
          <w:sz w:val="26"/>
          <w:szCs w:val="26"/>
          <w:lang w:val="en-GB"/>
        </w:rPr>
        <w:t>số</w:t>
      </w:r>
      <w:proofErr w:type="spellEnd"/>
      <w:r w:rsidR="00303AE2">
        <w:rPr>
          <w:sz w:val="26"/>
          <w:szCs w:val="26"/>
          <w:lang w:val="en-GB"/>
        </w:rPr>
        <w:t xml:space="preserve"> </w:t>
      </w:r>
      <w:proofErr w:type="spellStart"/>
      <w:r w:rsidR="00303AE2">
        <w:rPr>
          <w:sz w:val="26"/>
          <w:szCs w:val="26"/>
          <w:lang w:val="en-GB"/>
        </w:rPr>
        <w:t>trường</w:t>
      </w:r>
      <w:proofErr w:type="spellEnd"/>
      <w:r w:rsidR="00303AE2">
        <w:rPr>
          <w:sz w:val="26"/>
          <w:szCs w:val="26"/>
          <w:lang w:val="en-GB"/>
        </w:rPr>
        <w:t xml:space="preserve"> THCS </w:t>
      </w:r>
      <w:proofErr w:type="spellStart"/>
      <w:r w:rsidR="00303AE2">
        <w:rPr>
          <w:sz w:val="26"/>
          <w:szCs w:val="26"/>
          <w:lang w:val="en-GB"/>
        </w:rPr>
        <w:t>vùng</w:t>
      </w:r>
      <w:proofErr w:type="spellEnd"/>
      <w:r w:rsidR="00303AE2">
        <w:rPr>
          <w:sz w:val="26"/>
          <w:szCs w:val="26"/>
          <w:lang w:val="en-GB"/>
        </w:rPr>
        <w:t xml:space="preserve"> </w:t>
      </w:r>
      <w:proofErr w:type="spellStart"/>
      <w:r w:rsidR="00303AE2">
        <w:rPr>
          <w:sz w:val="26"/>
          <w:szCs w:val="26"/>
          <w:lang w:val="en-GB"/>
        </w:rPr>
        <w:t>biển</w:t>
      </w:r>
      <w:proofErr w:type="spellEnd"/>
      <w:r w:rsidR="00303AE2">
        <w:rPr>
          <w:sz w:val="26"/>
          <w:szCs w:val="26"/>
          <w:lang w:val="en-GB"/>
        </w:rPr>
        <w:t xml:space="preserve"> TP </w:t>
      </w:r>
      <w:proofErr w:type="spellStart"/>
      <w:r w:rsidR="00303AE2">
        <w:rPr>
          <w:sz w:val="26"/>
          <w:szCs w:val="26"/>
          <w:lang w:val="en-GB"/>
        </w:rPr>
        <w:t>Đà</w:t>
      </w:r>
      <w:proofErr w:type="spellEnd"/>
      <w:r w:rsidR="00303AE2">
        <w:rPr>
          <w:sz w:val="26"/>
          <w:szCs w:val="26"/>
          <w:lang w:val="en-GB"/>
        </w:rPr>
        <w:t xml:space="preserve"> </w:t>
      </w:r>
      <w:proofErr w:type="spellStart"/>
      <w:r w:rsidR="00303AE2">
        <w:rPr>
          <w:sz w:val="26"/>
          <w:szCs w:val="26"/>
          <w:lang w:val="en-GB"/>
        </w:rPr>
        <w:t>Nẵng</w:t>
      </w:r>
      <w:proofErr w:type="spellEnd"/>
      <w:r w:rsidR="00303AE2">
        <w:rPr>
          <w:sz w:val="26"/>
          <w:szCs w:val="26"/>
          <w:lang w:val="en-GB"/>
        </w:rPr>
        <w:t xml:space="preserve">, </w:t>
      </w:r>
      <w:proofErr w:type="spellStart"/>
      <w:r w:rsidR="00303AE2">
        <w:rPr>
          <w:sz w:val="26"/>
          <w:szCs w:val="26"/>
          <w:lang w:val="en-GB"/>
        </w:rPr>
        <w:t>cụ</w:t>
      </w:r>
      <w:proofErr w:type="spellEnd"/>
      <w:r w:rsidR="00303AE2">
        <w:rPr>
          <w:sz w:val="26"/>
          <w:szCs w:val="26"/>
          <w:lang w:val="en-GB"/>
        </w:rPr>
        <w:t xml:space="preserve"> </w:t>
      </w:r>
      <w:proofErr w:type="spellStart"/>
      <w:r w:rsidR="00303AE2">
        <w:rPr>
          <w:sz w:val="26"/>
          <w:szCs w:val="26"/>
          <w:lang w:val="en-GB"/>
        </w:rPr>
        <w:t>thể</w:t>
      </w:r>
      <w:proofErr w:type="spellEnd"/>
      <w:r w:rsidR="00303AE2">
        <w:rPr>
          <w:sz w:val="26"/>
          <w:szCs w:val="26"/>
          <w:lang w:val="en-GB"/>
        </w:rPr>
        <w:t>:</w:t>
      </w:r>
    </w:p>
    <w:p w14:paraId="0EAB2A08" w14:textId="5AB1DF4F" w:rsidR="0059473F" w:rsidRPr="00E7425D" w:rsidRDefault="00254FD6" w:rsidP="00194EA7">
      <w:pPr>
        <w:widowControl w:val="0"/>
        <w:ind w:firstLine="720"/>
        <w:rPr>
          <w:sz w:val="26"/>
          <w:szCs w:val="26"/>
          <w:lang w:val="vi-VN"/>
        </w:rPr>
      </w:pPr>
      <w:r w:rsidRPr="00E7425D">
        <w:rPr>
          <w:sz w:val="26"/>
          <w:szCs w:val="26"/>
          <w:lang w:val="vi-VN"/>
        </w:rPr>
        <w:t xml:space="preserve">Trường THCS Huỳnh Thị Lựu tọa lạc tại </w:t>
      </w:r>
      <w:proofErr w:type="spellStart"/>
      <w:r w:rsidR="00E06C8A" w:rsidRPr="00E7425D">
        <w:rPr>
          <w:sz w:val="26"/>
          <w:szCs w:val="26"/>
          <w:lang w:val="en-GB"/>
        </w:rPr>
        <w:t>phường</w:t>
      </w:r>
      <w:proofErr w:type="spellEnd"/>
      <w:r w:rsidR="00E06C8A" w:rsidRPr="00E7425D">
        <w:rPr>
          <w:sz w:val="26"/>
          <w:szCs w:val="26"/>
          <w:lang w:val="en-GB"/>
        </w:rPr>
        <w:t xml:space="preserve"> </w:t>
      </w:r>
      <w:proofErr w:type="spellStart"/>
      <w:r w:rsidR="00E06C8A" w:rsidRPr="00E7425D">
        <w:rPr>
          <w:sz w:val="26"/>
          <w:szCs w:val="26"/>
          <w:lang w:val="en-GB"/>
        </w:rPr>
        <w:t>Hội</w:t>
      </w:r>
      <w:proofErr w:type="spellEnd"/>
      <w:r w:rsidR="00E06C8A" w:rsidRPr="00E7425D">
        <w:rPr>
          <w:sz w:val="26"/>
          <w:szCs w:val="26"/>
          <w:lang w:val="en-GB"/>
        </w:rPr>
        <w:t xml:space="preserve"> An </w:t>
      </w:r>
      <w:proofErr w:type="spellStart"/>
      <w:r w:rsidR="00E06C8A" w:rsidRPr="00E7425D">
        <w:rPr>
          <w:sz w:val="26"/>
          <w:szCs w:val="26"/>
          <w:lang w:val="en-GB"/>
        </w:rPr>
        <w:t>Đông</w:t>
      </w:r>
      <w:proofErr w:type="spellEnd"/>
      <w:r w:rsidRPr="00E7425D">
        <w:rPr>
          <w:sz w:val="26"/>
          <w:szCs w:val="26"/>
          <w:lang w:val="vi-VN"/>
        </w:rPr>
        <w:t>, được thành lập vào năm 2004. Trải qua nhiều năm hoạt động và phát triển, trường đã đạt được nhiều thành tích nổi bật trong công tác giáo dục và được công nhận là trường đạt chuẩn quốc gia</w:t>
      </w:r>
      <w:r w:rsidR="00481B36" w:rsidRPr="00E7425D">
        <w:rPr>
          <w:sz w:val="26"/>
          <w:szCs w:val="26"/>
          <w:lang w:val="vi-VN"/>
        </w:rPr>
        <w:t xml:space="preserve"> mức 2</w:t>
      </w:r>
      <w:r w:rsidRPr="00E7425D">
        <w:rPr>
          <w:sz w:val="26"/>
          <w:szCs w:val="26"/>
          <w:lang w:val="vi-VN"/>
        </w:rPr>
        <w:t>.</w:t>
      </w:r>
      <w:r w:rsidR="001F250C" w:rsidRPr="00E7425D">
        <w:rPr>
          <w:sz w:val="26"/>
          <w:szCs w:val="26"/>
          <w:lang w:val="vi-VN"/>
        </w:rPr>
        <w:t xml:space="preserve"> Để được công nhận đạt chuẩn quốc gia, cơ sở vật chất của nhà trường đã được đầu tư xây dựng kiên cố về phòng học, đáp ứng được trang thiết bị dạy học theo hướng chuẩn hoá. Về phòng học chuyên ngành âm nhạc được nhà trường đầu tư với đầy đủ </w:t>
      </w:r>
      <w:r w:rsidR="003041FF" w:rsidRPr="00E7425D">
        <w:rPr>
          <w:sz w:val="26"/>
          <w:szCs w:val="26"/>
          <w:lang w:val="vi-VN"/>
        </w:rPr>
        <w:t>trang thiết bị như nhạc cụ cho GV, có tivi hiện đại, loa phát nhạc, các nhạc cụ tiết tấu đảm bảo đủ số lượng cho một lớp học thực hành.</w:t>
      </w:r>
      <w:r w:rsidR="00322682" w:rsidRPr="00E7425D">
        <w:rPr>
          <w:sz w:val="26"/>
          <w:szCs w:val="26"/>
          <w:lang w:val="vi-VN"/>
        </w:rPr>
        <w:t xml:space="preserve"> </w:t>
      </w:r>
    </w:p>
    <w:p w14:paraId="7DE8D5A5" w14:textId="78B99B94" w:rsidR="00322682" w:rsidRPr="00E7425D" w:rsidRDefault="00322682" w:rsidP="00194EA7">
      <w:pPr>
        <w:widowControl w:val="0"/>
        <w:ind w:firstLine="720"/>
        <w:rPr>
          <w:sz w:val="26"/>
          <w:szCs w:val="26"/>
          <w:lang w:val="vi-VN"/>
        </w:rPr>
      </w:pPr>
      <w:proofErr w:type="spellStart"/>
      <w:r w:rsidRPr="00E7425D">
        <w:rPr>
          <w:sz w:val="26"/>
          <w:szCs w:val="26"/>
          <w:lang w:val="pt-BR"/>
        </w:rPr>
        <w:t>Trường</w:t>
      </w:r>
      <w:proofErr w:type="spellEnd"/>
      <w:r w:rsidRPr="00E7425D">
        <w:rPr>
          <w:sz w:val="26"/>
          <w:szCs w:val="26"/>
          <w:lang w:val="pt-BR"/>
        </w:rPr>
        <w:t xml:space="preserve"> THCS Phan </w:t>
      </w:r>
      <w:proofErr w:type="spellStart"/>
      <w:r w:rsidRPr="00E7425D">
        <w:rPr>
          <w:sz w:val="26"/>
          <w:szCs w:val="26"/>
          <w:lang w:val="pt-BR"/>
        </w:rPr>
        <w:t>Đình</w:t>
      </w:r>
      <w:proofErr w:type="spellEnd"/>
      <w:r w:rsidRPr="00E7425D">
        <w:rPr>
          <w:sz w:val="26"/>
          <w:szCs w:val="26"/>
          <w:lang w:val="pt-BR"/>
        </w:rPr>
        <w:t xml:space="preserve"> </w:t>
      </w:r>
      <w:proofErr w:type="spellStart"/>
      <w:r w:rsidRPr="00E7425D">
        <w:rPr>
          <w:sz w:val="26"/>
          <w:szCs w:val="26"/>
          <w:lang w:val="pt-BR"/>
        </w:rPr>
        <w:t>Phùng</w:t>
      </w:r>
      <w:proofErr w:type="spellEnd"/>
      <w:r w:rsidRPr="00E7425D">
        <w:rPr>
          <w:sz w:val="26"/>
          <w:szCs w:val="26"/>
          <w:lang w:val="pt-BR"/>
        </w:rPr>
        <w:t xml:space="preserve">, </w:t>
      </w:r>
      <w:proofErr w:type="spellStart"/>
      <w:r w:rsidRPr="00E7425D">
        <w:rPr>
          <w:sz w:val="26"/>
          <w:szCs w:val="26"/>
          <w:lang w:val="pt-BR"/>
        </w:rPr>
        <w:t>nằm</w:t>
      </w:r>
      <w:proofErr w:type="spellEnd"/>
      <w:r w:rsidRPr="00E7425D">
        <w:rPr>
          <w:sz w:val="26"/>
          <w:szCs w:val="26"/>
          <w:lang w:val="pt-BR"/>
        </w:rPr>
        <w:t xml:space="preserve"> </w:t>
      </w:r>
      <w:proofErr w:type="spellStart"/>
      <w:r w:rsidRPr="00E7425D">
        <w:rPr>
          <w:sz w:val="26"/>
          <w:szCs w:val="26"/>
          <w:lang w:val="pt-BR"/>
        </w:rPr>
        <w:t>tại</w:t>
      </w:r>
      <w:proofErr w:type="spellEnd"/>
      <w:r w:rsidRPr="00E7425D">
        <w:rPr>
          <w:sz w:val="26"/>
          <w:szCs w:val="26"/>
          <w:lang w:val="pt-BR"/>
        </w:rPr>
        <w:t xml:space="preserve"> </w:t>
      </w:r>
      <w:proofErr w:type="spellStart"/>
      <w:r w:rsidRPr="00E7425D">
        <w:rPr>
          <w:sz w:val="26"/>
          <w:szCs w:val="26"/>
          <w:lang w:val="pt-BR"/>
        </w:rPr>
        <w:t>xã</w:t>
      </w:r>
      <w:proofErr w:type="spellEnd"/>
      <w:r w:rsidRPr="00E7425D">
        <w:rPr>
          <w:sz w:val="26"/>
          <w:szCs w:val="26"/>
          <w:lang w:val="pt-BR"/>
        </w:rPr>
        <w:t xml:space="preserve"> </w:t>
      </w:r>
      <w:proofErr w:type="spellStart"/>
      <w:r w:rsidR="004855A4" w:rsidRPr="00E7425D">
        <w:rPr>
          <w:sz w:val="26"/>
          <w:szCs w:val="26"/>
          <w:lang w:val="pt-BR"/>
        </w:rPr>
        <w:t>Thăng</w:t>
      </w:r>
      <w:proofErr w:type="spellEnd"/>
      <w:r w:rsidR="004855A4" w:rsidRPr="00E7425D">
        <w:rPr>
          <w:sz w:val="26"/>
          <w:szCs w:val="26"/>
          <w:lang w:val="pt-BR"/>
        </w:rPr>
        <w:t xml:space="preserve"> Na,</w:t>
      </w:r>
      <w:r w:rsidRPr="00E7425D">
        <w:rPr>
          <w:sz w:val="26"/>
          <w:szCs w:val="26"/>
          <w:lang w:val="vi-VN"/>
        </w:rPr>
        <w:t xml:space="preserve"> chưa được đầu tư </w:t>
      </w:r>
      <w:r w:rsidR="00F86BB0" w:rsidRPr="00E7425D">
        <w:rPr>
          <w:sz w:val="26"/>
          <w:szCs w:val="26"/>
          <w:lang w:val="vi-VN"/>
        </w:rPr>
        <w:t>nhiều như trường Huỳnh Thị Lựu v</w:t>
      </w:r>
      <w:r w:rsidRPr="00E7425D">
        <w:rPr>
          <w:sz w:val="26"/>
          <w:szCs w:val="26"/>
          <w:lang w:val="pt-BR"/>
        </w:rPr>
        <w:t xml:space="preserve">ề </w:t>
      </w:r>
      <w:proofErr w:type="spellStart"/>
      <w:r w:rsidRPr="00E7425D">
        <w:rPr>
          <w:sz w:val="26"/>
          <w:szCs w:val="26"/>
          <w:lang w:val="pt-BR"/>
        </w:rPr>
        <w:t>cơ</w:t>
      </w:r>
      <w:proofErr w:type="spellEnd"/>
      <w:r w:rsidRPr="00E7425D">
        <w:rPr>
          <w:sz w:val="26"/>
          <w:szCs w:val="26"/>
          <w:lang w:val="pt-BR"/>
        </w:rPr>
        <w:t xml:space="preserve"> </w:t>
      </w:r>
      <w:proofErr w:type="spellStart"/>
      <w:r w:rsidRPr="00E7425D">
        <w:rPr>
          <w:sz w:val="26"/>
          <w:szCs w:val="26"/>
          <w:lang w:val="pt-BR"/>
        </w:rPr>
        <w:t>sở</w:t>
      </w:r>
      <w:proofErr w:type="spellEnd"/>
      <w:r w:rsidRPr="00E7425D">
        <w:rPr>
          <w:sz w:val="26"/>
          <w:szCs w:val="26"/>
          <w:lang w:val="pt-BR"/>
        </w:rPr>
        <w:t xml:space="preserve"> </w:t>
      </w:r>
      <w:proofErr w:type="spellStart"/>
      <w:r w:rsidRPr="00E7425D">
        <w:rPr>
          <w:sz w:val="26"/>
          <w:szCs w:val="26"/>
          <w:lang w:val="pt-BR"/>
        </w:rPr>
        <w:t>vật</w:t>
      </w:r>
      <w:proofErr w:type="spellEnd"/>
      <w:r w:rsidRPr="00E7425D">
        <w:rPr>
          <w:sz w:val="26"/>
          <w:szCs w:val="26"/>
          <w:lang w:val="pt-BR"/>
        </w:rPr>
        <w:t xml:space="preserve"> </w:t>
      </w:r>
      <w:proofErr w:type="spellStart"/>
      <w:r w:rsidRPr="00E7425D">
        <w:rPr>
          <w:sz w:val="26"/>
          <w:szCs w:val="26"/>
          <w:lang w:val="pt-BR"/>
        </w:rPr>
        <w:t>chất</w:t>
      </w:r>
      <w:proofErr w:type="spellEnd"/>
      <w:r w:rsidR="00F86BB0" w:rsidRPr="00E7425D">
        <w:rPr>
          <w:sz w:val="26"/>
          <w:szCs w:val="26"/>
          <w:lang w:val="vi-VN"/>
        </w:rPr>
        <w:t xml:space="preserve">, </w:t>
      </w:r>
      <w:proofErr w:type="spellStart"/>
      <w:r w:rsidRPr="00E7425D">
        <w:rPr>
          <w:sz w:val="26"/>
          <w:szCs w:val="26"/>
          <w:lang w:val="pt-BR"/>
        </w:rPr>
        <w:t>trường</w:t>
      </w:r>
      <w:proofErr w:type="spellEnd"/>
      <w:r w:rsidRPr="00E7425D">
        <w:rPr>
          <w:sz w:val="26"/>
          <w:szCs w:val="26"/>
          <w:lang w:val="pt-BR"/>
        </w:rPr>
        <w:t xml:space="preserve"> </w:t>
      </w:r>
      <w:proofErr w:type="spellStart"/>
      <w:r w:rsidRPr="00E7425D">
        <w:rPr>
          <w:sz w:val="26"/>
          <w:szCs w:val="26"/>
          <w:lang w:val="pt-BR"/>
        </w:rPr>
        <w:t>có</w:t>
      </w:r>
      <w:proofErr w:type="spellEnd"/>
      <w:r w:rsidRPr="00E7425D">
        <w:rPr>
          <w:sz w:val="26"/>
          <w:szCs w:val="26"/>
          <w:lang w:val="pt-BR"/>
        </w:rPr>
        <w:t xml:space="preserve"> </w:t>
      </w:r>
      <w:r w:rsidR="00626F3F" w:rsidRPr="00E7425D">
        <w:rPr>
          <w:sz w:val="26"/>
          <w:szCs w:val="26"/>
          <w:lang w:val="vi-VN"/>
        </w:rPr>
        <w:t>s</w:t>
      </w:r>
      <w:r w:rsidR="00626F3F" w:rsidRPr="00E7425D">
        <w:rPr>
          <w:sz w:val="26"/>
          <w:szCs w:val="26"/>
          <w:lang w:val="pt-BR"/>
        </w:rPr>
        <w:t xml:space="preserve">ố </w:t>
      </w:r>
      <w:proofErr w:type="spellStart"/>
      <w:r w:rsidR="00626F3F" w:rsidRPr="00E7425D">
        <w:rPr>
          <w:sz w:val="26"/>
          <w:szCs w:val="26"/>
          <w:lang w:val="pt-BR"/>
        </w:rPr>
        <w:t>phòng</w:t>
      </w:r>
      <w:proofErr w:type="spellEnd"/>
      <w:r w:rsidR="00626F3F" w:rsidRPr="00E7425D">
        <w:rPr>
          <w:sz w:val="26"/>
          <w:szCs w:val="26"/>
          <w:lang w:val="pt-BR"/>
        </w:rPr>
        <w:t xml:space="preserve"> </w:t>
      </w:r>
      <w:proofErr w:type="spellStart"/>
      <w:r w:rsidR="00626F3F" w:rsidRPr="00E7425D">
        <w:rPr>
          <w:sz w:val="26"/>
          <w:szCs w:val="26"/>
          <w:lang w:val="pt-BR"/>
        </w:rPr>
        <w:t>học</w:t>
      </w:r>
      <w:proofErr w:type="spellEnd"/>
      <w:r w:rsidR="006909F0">
        <w:rPr>
          <w:sz w:val="26"/>
          <w:szCs w:val="26"/>
          <w:lang w:val="pt-BR"/>
        </w:rPr>
        <w:t xml:space="preserve"> </w:t>
      </w:r>
      <w:proofErr w:type="spellStart"/>
      <w:r w:rsidR="00626F3F" w:rsidRPr="00E7425D">
        <w:rPr>
          <w:sz w:val="26"/>
          <w:szCs w:val="26"/>
          <w:lang w:val="pt-BR"/>
        </w:rPr>
        <w:t>là</w:t>
      </w:r>
      <w:proofErr w:type="spellEnd"/>
      <w:r w:rsidR="00626F3F" w:rsidRPr="00E7425D">
        <w:rPr>
          <w:sz w:val="26"/>
          <w:szCs w:val="26"/>
          <w:lang w:val="pt-BR"/>
        </w:rPr>
        <w:t xml:space="preserve"> 14 </w:t>
      </w:r>
      <w:proofErr w:type="spellStart"/>
      <w:r w:rsidR="00626F3F" w:rsidRPr="00E7425D">
        <w:rPr>
          <w:sz w:val="26"/>
          <w:szCs w:val="26"/>
          <w:lang w:val="pt-BR"/>
        </w:rPr>
        <w:t>phòng</w:t>
      </w:r>
      <w:proofErr w:type="spellEnd"/>
      <w:r w:rsidR="00626F3F" w:rsidRPr="00E7425D">
        <w:rPr>
          <w:sz w:val="26"/>
          <w:szCs w:val="26"/>
          <w:lang w:val="pt-BR"/>
        </w:rPr>
        <w:t xml:space="preserve">, </w:t>
      </w:r>
      <w:proofErr w:type="spellStart"/>
      <w:r w:rsidR="00626F3F" w:rsidRPr="00E7425D">
        <w:rPr>
          <w:sz w:val="26"/>
          <w:szCs w:val="26"/>
          <w:lang w:val="pt-BR"/>
        </w:rPr>
        <w:t>đảm</w:t>
      </w:r>
      <w:proofErr w:type="spellEnd"/>
      <w:r w:rsidR="00626F3F" w:rsidRPr="00E7425D">
        <w:rPr>
          <w:sz w:val="26"/>
          <w:szCs w:val="26"/>
          <w:lang w:val="pt-BR"/>
        </w:rPr>
        <w:t xml:space="preserve"> </w:t>
      </w:r>
      <w:proofErr w:type="spellStart"/>
      <w:r w:rsidR="00626F3F" w:rsidRPr="00E7425D">
        <w:rPr>
          <w:sz w:val="26"/>
          <w:szCs w:val="26"/>
          <w:lang w:val="pt-BR"/>
        </w:rPr>
        <w:t>bảo</w:t>
      </w:r>
      <w:proofErr w:type="spellEnd"/>
      <w:r w:rsidR="00626F3F" w:rsidRPr="00E7425D">
        <w:rPr>
          <w:sz w:val="26"/>
          <w:szCs w:val="26"/>
          <w:lang w:val="pt-BR"/>
        </w:rPr>
        <w:t xml:space="preserve"> 01 </w:t>
      </w:r>
      <w:proofErr w:type="spellStart"/>
      <w:r w:rsidR="00626F3F" w:rsidRPr="00E7425D">
        <w:rPr>
          <w:sz w:val="26"/>
          <w:szCs w:val="26"/>
          <w:lang w:val="pt-BR"/>
        </w:rPr>
        <w:t>lớp</w:t>
      </w:r>
      <w:proofErr w:type="spellEnd"/>
      <w:r w:rsidR="00626F3F" w:rsidRPr="00E7425D">
        <w:rPr>
          <w:sz w:val="26"/>
          <w:szCs w:val="26"/>
          <w:lang w:val="pt-BR"/>
        </w:rPr>
        <w:t xml:space="preserve">/1 </w:t>
      </w:r>
      <w:proofErr w:type="spellStart"/>
      <w:r w:rsidR="00626F3F" w:rsidRPr="00E7425D">
        <w:rPr>
          <w:sz w:val="26"/>
          <w:szCs w:val="26"/>
          <w:lang w:val="pt-BR"/>
        </w:rPr>
        <w:t>phòng</w:t>
      </w:r>
      <w:proofErr w:type="spellEnd"/>
      <w:r w:rsidR="00626F3F" w:rsidRPr="00E7425D">
        <w:rPr>
          <w:sz w:val="26"/>
          <w:szCs w:val="26"/>
          <w:lang w:val="pt-BR"/>
        </w:rPr>
        <w:t xml:space="preserve"> </w:t>
      </w:r>
      <w:proofErr w:type="spellStart"/>
      <w:r w:rsidR="00626F3F" w:rsidRPr="00E7425D">
        <w:rPr>
          <w:sz w:val="26"/>
          <w:szCs w:val="26"/>
          <w:lang w:val="pt-BR"/>
        </w:rPr>
        <w:t>học</w:t>
      </w:r>
      <w:proofErr w:type="spellEnd"/>
      <w:r w:rsidR="00626F3F" w:rsidRPr="00E7425D">
        <w:rPr>
          <w:sz w:val="26"/>
          <w:szCs w:val="26"/>
          <w:lang w:val="pt-BR"/>
        </w:rPr>
        <w:t xml:space="preserve">, </w:t>
      </w:r>
      <w:proofErr w:type="spellStart"/>
      <w:r w:rsidR="00626F3F" w:rsidRPr="00E7425D">
        <w:rPr>
          <w:sz w:val="26"/>
          <w:szCs w:val="26"/>
          <w:lang w:val="pt-BR"/>
        </w:rPr>
        <w:t>thiếu</w:t>
      </w:r>
      <w:proofErr w:type="spellEnd"/>
      <w:r w:rsidR="00626F3F" w:rsidRPr="00E7425D">
        <w:rPr>
          <w:sz w:val="26"/>
          <w:szCs w:val="26"/>
          <w:lang w:val="pt-BR"/>
        </w:rPr>
        <w:t xml:space="preserve"> 01 </w:t>
      </w:r>
      <w:proofErr w:type="spellStart"/>
      <w:r w:rsidR="00626F3F" w:rsidRPr="00E7425D">
        <w:rPr>
          <w:sz w:val="26"/>
          <w:szCs w:val="26"/>
          <w:lang w:val="pt-BR"/>
        </w:rPr>
        <w:t>phòng</w:t>
      </w:r>
      <w:proofErr w:type="spellEnd"/>
      <w:r w:rsidR="00626F3F" w:rsidRPr="00E7425D">
        <w:rPr>
          <w:sz w:val="26"/>
          <w:szCs w:val="26"/>
          <w:lang w:val="pt-BR"/>
        </w:rPr>
        <w:t xml:space="preserve"> </w:t>
      </w:r>
      <w:proofErr w:type="spellStart"/>
      <w:r w:rsidR="00626F3F" w:rsidRPr="00E7425D">
        <w:rPr>
          <w:sz w:val="26"/>
          <w:szCs w:val="26"/>
          <w:lang w:val="pt-BR"/>
        </w:rPr>
        <w:t>dạy</w:t>
      </w:r>
      <w:proofErr w:type="spellEnd"/>
      <w:r w:rsidR="00626F3F" w:rsidRPr="00E7425D">
        <w:rPr>
          <w:sz w:val="26"/>
          <w:szCs w:val="26"/>
          <w:lang w:val="pt-BR"/>
        </w:rPr>
        <w:t xml:space="preserve"> </w:t>
      </w:r>
      <w:proofErr w:type="spellStart"/>
      <w:r w:rsidR="00626F3F" w:rsidRPr="00E7425D">
        <w:rPr>
          <w:sz w:val="26"/>
          <w:szCs w:val="26"/>
          <w:lang w:val="pt-BR"/>
        </w:rPr>
        <w:t>thực</w:t>
      </w:r>
      <w:proofErr w:type="spellEnd"/>
      <w:r w:rsidR="00626F3F" w:rsidRPr="00E7425D">
        <w:rPr>
          <w:sz w:val="26"/>
          <w:szCs w:val="26"/>
          <w:lang w:val="pt-BR"/>
        </w:rPr>
        <w:t xml:space="preserve"> </w:t>
      </w:r>
      <w:proofErr w:type="spellStart"/>
      <w:r w:rsidR="00626F3F" w:rsidRPr="00E7425D">
        <w:rPr>
          <w:sz w:val="26"/>
          <w:szCs w:val="26"/>
          <w:lang w:val="pt-BR"/>
        </w:rPr>
        <w:t>hành</w:t>
      </w:r>
      <w:proofErr w:type="spellEnd"/>
      <w:r w:rsidR="00626F3F" w:rsidRPr="00E7425D">
        <w:rPr>
          <w:sz w:val="26"/>
          <w:szCs w:val="26"/>
          <w:lang w:val="pt-BR"/>
        </w:rPr>
        <w:t xml:space="preserve"> </w:t>
      </w:r>
      <w:proofErr w:type="spellStart"/>
      <w:r w:rsidR="00626F3F" w:rsidRPr="00E7425D">
        <w:rPr>
          <w:sz w:val="26"/>
          <w:szCs w:val="26"/>
          <w:lang w:val="pt-BR"/>
        </w:rPr>
        <w:t>bộ</w:t>
      </w:r>
      <w:proofErr w:type="spellEnd"/>
      <w:r w:rsidR="00626F3F" w:rsidRPr="00E7425D">
        <w:rPr>
          <w:sz w:val="26"/>
          <w:szCs w:val="26"/>
          <w:lang w:val="pt-BR"/>
        </w:rPr>
        <w:t xml:space="preserve"> </w:t>
      </w:r>
      <w:proofErr w:type="spellStart"/>
      <w:r w:rsidR="00626F3F" w:rsidRPr="00E7425D">
        <w:rPr>
          <w:sz w:val="26"/>
          <w:szCs w:val="26"/>
          <w:lang w:val="pt-BR"/>
        </w:rPr>
        <w:t>môn</w:t>
      </w:r>
      <w:proofErr w:type="spellEnd"/>
      <w:r w:rsidR="00626F3F" w:rsidRPr="00E7425D">
        <w:rPr>
          <w:sz w:val="26"/>
          <w:szCs w:val="26"/>
          <w:lang w:val="pt-BR"/>
        </w:rPr>
        <w:t xml:space="preserve"> </w:t>
      </w:r>
      <w:proofErr w:type="spellStart"/>
      <w:r w:rsidR="00626F3F" w:rsidRPr="00E7425D">
        <w:rPr>
          <w:sz w:val="26"/>
          <w:szCs w:val="26"/>
          <w:lang w:val="pt-BR"/>
        </w:rPr>
        <w:t>Tin</w:t>
      </w:r>
      <w:proofErr w:type="spellEnd"/>
      <w:r w:rsidR="00626F3F" w:rsidRPr="00E7425D">
        <w:rPr>
          <w:sz w:val="26"/>
          <w:szCs w:val="26"/>
          <w:lang w:val="pt-BR"/>
        </w:rPr>
        <w:t xml:space="preserve"> </w:t>
      </w:r>
      <w:proofErr w:type="spellStart"/>
      <w:r w:rsidR="00626F3F" w:rsidRPr="00E7425D">
        <w:rPr>
          <w:sz w:val="26"/>
          <w:szCs w:val="26"/>
          <w:lang w:val="pt-BR"/>
        </w:rPr>
        <w:t>học</w:t>
      </w:r>
      <w:proofErr w:type="spellEnd"/>
      <w:r w:rsidR="00626F3F" w:rsidRPr="00E7425D">
        <w:rPr>
          <w:sz w:val="26"/>
          <w:szCs w:val="26"/>
          <w:lang w:val="pt-BR"/>
        </w:rPr>
        <w:t xml:space="preserve">, </w:t>
      </w:r>
      <w:proofErr w:type="spellStart"/>
      <w:r w:rsidR="00626F3F" w:rsidRPr="00E7425D">
        <w:rPr>
          <w:sz w:val="26"/>
          <w:szCs w:val="26"/>
          <w:lang w:val="pt-BR"/>
        </w:rPr>
        <w:t>trang</w:t>
      </w:r>
      <w:proofErr w:type="spellEnd"/>
      <w:r w:rsidR="00626F3F" w:rsidRPr="00E7425D">
        <w:rPr>
          <w:sz w:val="26"/>
          <w:szCs w:val="26"/>
          <w:lang w:val="pt-BR"/>
        </w:rPr>
        <w:t xml:space="preserve"> </w:t>
      </w:r>
      <w:proofErr w:type="spellStart"/>
      <w:r w:rsidR="00626F3F" w:rsidRPr="00E7425D">
        <w:rPr>
          <w:sz w:val="26"/>
          <w:szCs w:val="26"/>
          <w:lang w:val="pt-BR"/>
        </w:rPr>
        <w:t>thiết</w:t>
      </w:r>
      <w:proofErr w:type="spellEnd"/>
      <w:r w:rsidR="00626F3F" w:rsidRPr="00E7425D">
        <w:rPr>
          <w:sz w:val="26"/>
          <w:szCs w:val="26"/>
          <w:lang w:val="pt-BR"/>
        </w:rPr>
        <w:t xml:space="preserve"> </w:t>
      </w:r>
      <w:proofErr w:type="spellStart"/>
      <w:r w:rsidR="00626F3F" w:rsidRPr="00E7425D">
        <w:rPr>
          <w:sz w:val="26"/>
          <w:szCs w:val="26"/>
          <w:lang w:val="pt-BR"/>
        </w:rPr>
        <w:t>bị</w:t>
      </w:r>
      <w:proofErr w:type="spellEnd"/>
      <w:r w:rsidR="00626F3F" w:rsidRPr="00E7425D">
        <w:rPr>
          <w:sz w:val="26"/>
          <w:szCs w:val="26"/>
          <w:lang w:val="pt-BR"/>
        </w:rPr>
        <w:t xml:space="preserve"> </w:t>
      </w:r>
      <w:proofErr w:type="spellStart"/>
      <w:r w:rsidR="00626F3F" w:rsidRPr="00E7425D">
        <w:rPr>
          <w:sz w:val="26"/>
          <w:szCs w:val="26"/>
          <w:lang w:val="pt-BR"/>
        </w:rPr>
        <w:t>dạy</w:t>
      </w:r>
      <w:proofErr w:type="spellEnd"/>
      <w:r w:rsidR="00626F3F" w:rsidRPr="00E7425D">
        <w:rPr>
          <w:sz w:val="26"/>
          <w:szCs w:val="26"/>
          <w:lang w:val="pt-BR"/>
        </w:rPr>
        <w:t xml:space="preserve"> </w:t>
      </w:r>
      <w:proofErr w:type="spellStart"/>
      <w:r w:rsidR="00626F3F" w:rsidRPr="00E7425D">
        <w:rPr>
          <w:sz w:val="26"/>
          <w:szCs w:val="26"/>
          <w:lang w:val="pt-BR"/>
        </w:rPr>
        <w:t>học</w:t>
      </w:r>
      <w:proofErr w:type="spellEnd"/>
      <w:r w:rsidR="00626F3F" w:rsidRPr="00E7425D">
        <w:rPr>
          <w:sz w:val="26"/>
          <w:szCs w:val="26"/>
          <w:lang w:val="pt-BR"/>
        </w:rPr>
        <w:t xml:space="preserve"> </w:t>
      </w:r>
      <w:proofErr w:type="spellStart"/>
      <w:r w:rsidR="00626F3F" w:rsidRPr="00E7425D">
        <w:rPr>
          <w:sz w:val="26"/>
          <w:szCs w:val="26"/>
          <w:lang w:val="pt-BR"/>
        </w:rPr>
        <w:t>cơ</w:t>
      </w:r>
      <w:proofErr w:type="spellEnd"/>
      <w:r w:rsidR="00626F3F" w:rsidRPr="00E7425D">
        <w:rPr>
          <w:sz w:val="26"/>
          <w:szCs w:val="26"/>
          <w:lang w:val="pt-BR"/>
        </w:rPr>
        <w:t xml:space="preserve"> </w:t>
      </w:r>
      <w:proofErr w:type="spellStart"/>
      <w:r w:rsidR="00626F3F" w:rsidRPr="00E7425D">
        <w:rPr>
          <w:sz w:val="26"/>
          <w:szCs w:val="26"/>
          <w:lang w:val="pt-BR"/>
        </w:rPr>
        <w:t>bản</w:t>
      </w:r>
      <w:proofErr w:type="spellEnd"/>
      <w:r w:rsidR="00626F3F" w:rsidRPr="00E7425D">
        <w:rPr>
          <w:sz w:val="26"/>
          <w:szCs w:val="26"/>
          <w:lang w:val="pt-BR"/>
        </w:rPr>
        <w:t xml:space="preserve"> </w:t>
      </w:r>
      <w:proofErr w:type="spellStart"/>
      <w:r w:rsidR="00626F3F" w:rsidRPr="00E7425D">
        <w:rPr>
          <w:sz w:val="26"/>
          <w:szCs w:val="26"/>
          <w:lang w:val="pt-BR"/>
        </w:rPr>
        <w:t>đảm</w:t>
      </w:r>
      <w:proofErr w:type="spellEnd"/>
      <w:r w:rsidR="00626F3F" w:rsidRPr="00E7425D">
        <w:rPr>
          <w:sz w:val="26"/>
          <w:szCs w:val="26"/>
          <w:lang w:val="pt-BR"/>
        </w:rPr>
        <w:t xml:space="preserve"> </w:t>
      </w:r>
      <w:proofErr w:type="spellStart"/>
      <w:r w:rsidR="00626F3F" w:rsidRPr="00E7425D">
        <w:rPr>
          <w:sz w:val="26"/>
          <w:szCs w:val="26"/>
          <w:lang w:val="pt-BR"/>
        </w:rPr>
        <w:t>bảo</w:t>
      </w:r>
      <w:proofErr w:type="spellEnd"/>
      <w:r w:rsidR="00626F3F" w:rsidRPr="00E7425D">
        <w:rPr>
          <w:sz w:val="26"/>
          <w:szCs w:val="26"/>
          <w:lang w:val="pt-BR"/>
        </w:rPr>
        <w:t xml:space="preserve"> </w:t>
      </w:r>
      <w:proofErr w:type="spellStart"/>
      <w:r w:rsidR="00626F3F" w:rsidRPr="00E7425D">
        <w:rPr>
          <w:sz w:val="26"/>
          <w:szCs w:val="26"/>
          <w:lang w:val="pt-BR"/>
        </w:rPr>
        <w:t>phục</w:t>
      </w:r>
      <w:proofErr w:type="spellEnd"/>
      <w:r w:rsidR="00626F3F" w:rsidRPr="00E7425D">
        <w:rPr>
          <w:sz w:val="26"/>
          <w:szCs w:val="26"/>
          <w:lang w:val="pt-BR"/>
        </w:rPr>
        <w:t xml:space="preserve"> </w:t>
      </w:r>
      <w:proofErr w:type="spellStart"/>
      <w:r w:rsidR="00626F3F" w:rsidRPr="00E7425D">
        <w:rPr>
          <w:sz w:val="26"/>
          <w:szCs w:val="26"/>
          <w:lang w:val="pt-BR"/>
        </w:rPr>
        <w:t>vụ</w:t>
      </w:r>
      <w:proofErr w:type="spellEnd"/>
      <w:r w:rsidR="00626F3F" w:rsidRPr="00E7425D">
        <w:rPr>
          <w:sz w:val="26"/>
          <w:szCs w:val="26"/>
          <w:lang w:val="pt-BR"/>
        </w:rPr>
        <w:t xml:space="preserve"> </w:t>
      </w:r>
      <w:proofErr w:type="spellStart"/>
      <w:r w:rsidR="00626F3F" w:rsidRPr="00E7425D">
        <w:rPr>
          <w:sz w:val="26"/>
          <w:szCs w:val="26"/>
          <w:lang w:val="pt-BR"/>
        </w:rPr>
        <w:t>công</w:t>
      </w:r>
      <w:proofErr w:type="spellEnd"/>
      <w:r w:rsidR="00626F3F" w:rsidRPr="00E7425D">
        <w:rPr>
          <w:sz w:val="26"/>
          <w:szCs w:val="26"/>
          <w:lang w:val="pt-BR"/>
        </w:rPr>
        <w:t xml:space="preserve"> </w:t>
      </w:r>
      <w:proofErr w:type="spellStart"/>
      <w:r w:rsidR="00626F3F" w:rsidRPr="00E7425D">
        <w:rPr>
          <w:sz w:val="26"/>
          <w:szCs w:val="26"/>
          <w:lang w:val="pt-BR"/>
        </w:rPr>
        <w:t>tác</w:t>
      </w:r>
      <w:proofErr w:type="spellEnd"/>
      <w:r w:rsidR="00626F3F" w:rsidRPr="00E7425D">
        <w:rPr>
          <w:sz w:val="26"/>
          <w:szCs w:val="26"/>
          <w:lang w:val="pt-BR"/>
        </w:rPr>
        <w:t xml:space="preserve"> </w:t>
      </w:r>
      <w:proofErr w:type="spellStart"/>
      <w:r w:rsidR="00626F3F" w:rsidRPr="00E7425D">
        <w:rPr>
          <w:sz w:val="26"/>
          <w:szCs w:val="26"/>
          <w:lang w:val="pt-BR"/>
        </w:rPr>
        <w:t>dạy</w:t>
      </w:r>
      <w:proofErr w:type="spellEnd"/>
      <w:r w:rsidR="00626F3F" w:rsidRPr="00E7425D">
        <w:rPr>
          <w:sz w:val="26"/>
          <w:szCs w:val="26"/>
          <w:lang w:val="pt-BR"/>
        </w:rPr>
        <w:t xml:space="preserve"> </w:t>
      </w:r>
      <w:proofErr w:type="spellStart"/>
      <w:r w:rsidR="00626F3F" w:rsidRPr="00E7425D">
        <w:rPr>
          <w:sz w:val="26"/>
          <w:szCs w:val="26"/>
          <w:lang w:val="pt-BR"/>
        </w:rPr>
        <w:t>và</w:t>
      </w:r>
      <w:proofErr w:type="spellEnd"/>
      <w:r w:rsidR="00626F3F" w:rsidRPr="00E7425D">
        <w:rPr>
          <w:sz w:val="26"/>
          <w:szCs w:val="26"/>
          <w:lang w:val="pt-BR"/>
        </w:rPr>
        <w:t xml:space="preserve"> </w:t>
      </w:r>
      <w:proofErr w:type="spellStart"/>
      <w:r w:rsidR="00626F3F" w:rsidRPr="00E7425D">
        <w:rPr>
          <w:sz w:val="26"/>
          <w:szCs w:val="26"/>
          <w:lang w:val="pt-BR"/>
        </w:rPr>
        <w:t>học</w:t>
      </w:r>
      <w:proofErr w:type="spellEnd"/>
      <w:r w:rsidR="00F86BB0" w:rsidRPr="00E7425D">
        <w:rPr>
          <w:sz w:val="26"/>
          <w:szCs w:val="26"/>
          <w:lang w:val="vi-VN"/>
        </w:rPr>
        <w:t xml:space="preserve">, hiện nhà trường chưa có phòng học riêng dành cho chuyên ngành âm nhạc, các GV linh động để dạy âm nhạc cho HS tại các phòng học chung của lớp, việc này cũng sẽ gây khó khăn cho GV khi </w:t>
      </w:r>
      <w:r w:rsidR="00F86BB0" w:rsidRPr="00E7425D">
        <w:rPr>
          <w:sz w:val="26"/>
          <w:szCs w:val="26"/>
          <w:lang w:val="vi-VN"/>
        </w:rPr>
        <w:lastRenderedPageBreak/>
        <w:t>phải liên tục di chuyển qua nhiều phòng học, và khó để GV thiết kế các hoạt động trải nghiệm, thực hành dành riêng cho âm nhạc tại các phòng học chung này.</w:t>
      </w:r>
    </w:p>
    <w:p w14:paraId="4D190554" w14:textId="1179491B" w:rsidR="0059473F" w:rsidRPr="00E7425D" w:rsidRDefault="00622D7F" w:rsidP="00194EA7">
      <w:pPr>
        <w:widowControl w:val="0"/>
        <w:ind w:firstLine="720"/>
        <w:rPr>
          <w:rStyle w:val="text"/>
          <w:sz w:val="26"/>
          <w:szCs w:val="26"/>
          <w:lang w:val="vi-VN"/>
        </w:rPr>
      </w:pPr>
      <w:r w:rsidRPr="00E7425D">
        <w:rPr>
          <w:rStyle w:val="text"/>
          <w:sz w:val="26"/>
          <w:szCs w:val="26"/>
          <w:lang w:val="vi-VN"/>
        </w:rPr>
        <w:t xml:space="preserve">Trường THCS Nguyễn Chí Thanh, được thành lập vào năm 1977, nằm tại phường </w:t>
      </w:r>
      <w:proofErr w:type="spellStart"/>
      <w:r w:rsidR="004855A4" w:rsidRPr="00E7425D">
        <w:rPr>
          <w:rStyle w:val="text"/>
          <w:sz w:val="26"/>
          <w:szCs w:val="26"/>
          <w:lang w:val="en-GB"/>
        </w:rPr>
        <w:t>Sơn</w:t>
      </w:r>
      <w:proofErr w:type="spellEnd"/>
      <w:r w:rsidR="004855A4" w:rsidRPr="00E7425D">
        <w:rPr>
          <w:rStyle w:val="text"/>
          <w:sz w:val="26"/>
          <w:szCs w:val="26"/>
          <w:lang w:val="en-GB"/>
        </w:rPr>
        <w:t xml:space="preserve"> </w:t>
      </w:r>
      <w:proofErr w:type="spellStart"/>
      <w:r w:rsidR="004855A4" w:rsidRPr="00E7425D">
        <w:rPr>
          <w:rStyle w:val="text"/>
          <w:sz w:val="26"/>
          <w:szCs w:val="26"/>
          <w:lang w:val="en-GB"/>
        </w:rPr>
        <w:t>Trà</w:t>
      </w:r>
      <w:proofErr w:type="spellEnd"/>
      <w:r w:rsidRPr="00E7425D">
        <w:rPr>
          <w:rStyle w:val="text"/>
          <w:sz w:val="26"/>
          <w:szCs w:val="26"/>
          <w:lang w:val="vi-VN"/>
        </w:rPr>
        <w:t>. Nằm trên địa bàn ven biển, đa số cư dân sống dựa vào nghề đánh bắt cá nhỏ lẻ, điều này mang đến những thách thức kinh tế nhất định. Mặc dù vậy, Trường THCS Nguyễn Chí Thanh đã phát triển mạnh mẽ nhờ sự hỗ trợ tận tình của các tổ chức địa phương và hội phụ huynh nhà trường. Tất cả đã cùng nhau xây dựng thành công môi trường “Trường học thân thiện, HS tích cực” với trọng tâm là học tập chủ động và gắn kết cộng đồng, với cơ sở vật chất khang trang, phòng học thoáng mát, đầy đủ trang thiết bị phục vụ dạy học, phòng học chuyên ngành âm nhạc cũng được đầu tư đúng chuẩn phòng học dành riêng cho chuyên ngành với đầy đủ nhạc cụ GV, máy chiếu, loa phát nhạc và nhạc cụ tiết t</w:t>
      </w:r>
      <w:r w:rsidR="00D73502" w:rsidRPr="00E7425D">
        <w:rPr>
          <w:rStyle w:val="text"/>
          <w:sz w:val="26"/>
          <w:szCs w:val="26"/>
          <w:lang w:val="vi-VN"/>
        </w:rPr>
        <w:t>ấ</w:t>
      </w:r>
      <w:r w:rsidRPr="00E7425D">
        <w:rPr>
          <w:rStyle w:val="text"/>
          <w:sz w:val="26"/>
          <w:szCs w:val="26"/>
          <w:lang w:val="vi-VN"/>
        </w:rPr>
        <w:t>u cho HS.</w:t>
      </w:r>
      <w:r w:rsidR="006A587A" w:rsidRPr="00E7425D">
        <w:rPr>
          <w:rStyle w:val="text"/>
          <w:sz w:val="26"/>
          <w:szCs w:val="26"/>
          <w:lang w:val="vi-VN"/>
        </w:rPr>
        <w:t xml:space="preserve"> </w:t>
      </w:r>
    </w:p>
    <w:p w14:paraId="34ED751E" w14:textId="38D2248B" w:rsidR="008104FF" w:rsidRDefault="006A587A" w:rsidP="00194EA7">
      <w:pPr>
        <w:widowControl w:val="0"/>
        <w:ind w:firstLine="720"/>
        <w:rPr>
          <w:rStyle w:val="text"/>
          <w:spacing w:val="2"/>
          <w:sz w:val="26"/>
          <w:szCs w:val="26"/>
          <w:lang w:val="en-GB"/>
        </w:rPr>
      </w:pPr>
      <w:r w:rsidRPr="00E7425D">
        <w:rPr>
          <w:spacing w:val="2"/>
          <w:sz w:val="26"/>
          <w:szCs w:val="26"/>
          <w:lang w:val="vi-VN"/>
        </w:rPr>
        <w:t xml:space="preserve">Trường THCS Lê Thị Hồng Gấm, tọa lạc tại </w:t>
      </w:r>
      <w:proofErr w:type="spellStart"/>
      <w:r w:rsidR="00824CB7" w:rsidRPr="00E7425D">
        <w:rPr>
          <w:spacing w:val="2"/>
          <w:sz w:val="26"/>
          <w:szCs w:val="26"/>
          <w:lang w:val="en-GB"/>
        </w:rPr>
        <w:t>phường</w:t>
      </w:r>
      <w:proofErr w:type="spellEnd"/>
      <w:r w:rsidRPr="00E7425D">
        <w:rPr>
          <w:spacing w:val="2"/>
          <w:sz w:val="26"/>
          <w:szCs w:val="26"/>
          <w:lang w:val="vi-VN"/>
        </w:rPr>
        <w:t xml:space="preserve"> Thanh Khê</w:t>
      </w:r>
      <w:r w:rsidR="00824CB7" w:rsidRPr="00E7425D">
        <w:rPr>
          <w:spacing w:val="2"/>
          <w:sz w:val="26"/>
          <w:szCs w:val="26"/>
          <w:lang w:val="en-GB"/>
        </w:rPr>
        <w:t xml:space="preserve">, </w:t>
      </w:r>
      <w:r w:rsidRPr="00E7425D">
        <w:rPr>
          <w:rStyle w:val="text"/>
          <w:spacing w:val="2"/>
          <w:sz w:val="26"/>
          <w:szCs w:val="26"/>
          <w:lang w:val="vi-VN"/>
        </w:rPr>
        <w:t xml:space="preserve">nhà trường có đủ phòng học cho </w:t>
      </w:r>
      <w:r w:rsidR="00761DBF" w:rsidRPr="00E7425D">
        <w:rPr>
          <w:rStyle w:val="text"/>
          <w:spacing w:val="2"/>
          <w:sz w:val="26"/>
          <w:szCs w:val="26"/>
          <w:lang w:val="vi-VN"/>
        </w:rPr>
        <w:t>HS</w:t>
      </w:r>
      <w:r w:rsidRPr="00E7425D">
        <w:rPr>
          <w:rStyle w:val="text"/>
          <w:spacing w:val="2"/>
          <w:sz w:val="26"/>
          <w:szCs w:val="26"/>
          <w:lang w:val="vi-VN"/>
        </w:rPr>
        <w:t xml:space="preserve">, phòng làm việc, phòng hội họp và các trang thiết bị, đồ dùng phục vụ công tác dạy và học. </w:t>
      </w:r>
      <w:r w:rsidR="00761DBF" w:rsidRPr="00E7425D">
        <w:rPr>
          <w:rStyle w:val="text"/>
          <w:spacing w:val="2"/>
          <w:sz w:val="26"/>
          <w:szCs w:val="26"/>
          <w:lang w:val="vi-VN"/>
        </w:rPr>
        <w:t>GV</w:t>
      </w:r>
      <w:r w:rsidRPr="00E7425D">
        <w:rPr>
          <w:rStyle w:val="text"/>
          <w:spacing w:val="2"/>
          <w:sz w:val="26"/>
          <w:szCs w:val="26"/>
          <w:lang w:val="vi-VN"/>
        </w:rPr>
        <w:t xml:space="preserve"> phụ trách phòng bộ môn đã thực hiện nghiêm túc các loại hồ sơ sổ sách theo dõi đồ dùng dạy học hiện có, thiết bị mua sắm bổ sung, tham gia lập kế hoạch bổ sung các thiết bị theo danh mục. Nhà trường đã đầu tư thích đáng kinh phí để trang bị, tu sửa đồ dùng dạy học bị hư hỏng, phục vụ tốt việc dạy học trong nhà trường. Trường hiện có các phòng dạy học bộ môn Vật lý, Hóa học, Sinh học đạt chuẩn và 2 phòng bộ môn Tin học. Tất cả các phòng học và phòng bộ môn đều có máy vi tính, bảng tương tác và máy chiếu. Thư viện nhà trường đạt chuẩn 01/2003/QĐ-BGDĐT; hiện có 17.875 bản sách với đủ các loại </w:t>
      </w:r>
      <w:r w:rsidR="00761DBF" w:rsidRPr="00E7425D">
        <w:rPr>
          <w:rStyle w:val="text"/>
          <w:spacing w:val="2"/>
          <w:sz w:val="26"/>
          <w:szCs w:val="26"/>
          <w:lang w:val="vi-VN"/>
        </w:rPr>
        <w:t>SGK</w:t>
      </w:r>
      <w:r w:rsidRPr="00E7425D">
        <w:rPr>
          <w:rStyle w:val="text"/>
          <w:spacing w:val="2"/>
          <w:sz w:val="26"/>
          <w:szCs w:val="26"/>
          <w:lang w:val="vi-VN"/>
        </w:rPr>
        <w:t>, sách tham khảo, truyện đọc…</w:t>
      </w:r>
      <w:r w:rsidR="00440976" w:rsidRPr="00E7425D">
        <w:rPr>
          <w:spacing w:val="2"/>
          <w:sz w:val="26"/>
          <w:szCs w:val="26"/>
        </w:rPr>
        <w:t xml:space="preserve"> </w:t>
      </w:r>
      <w:r w:rsidR="00440976" w:rsidRPr="00E7425D">
        <w:rPr>
          <w:rStyle w:val="text"/>
          <w:spacing w:val="2"/>
          <w:sz w:val="26"/>
          <w:szCs w:val="26"/>
          <w:lang w:val="vi-VN"/>
        </w:rPr>
        <w:t xml:space="preserve">Cơ sở vật chất nhà trường đảm bảo 70% đáp ứng công tác đổi mới giáo dục. </w:t>
      </w:r>
      <w:r w:rsidR="008104FF" w:rsidRPr="00E7425D">
        <w:rPr>
          <w:rStyle w:val="text"/>
          <w:spacing w:val="2"/>
          <w:sz w:val="26"/>
          <w:szCs w:val="26"/>
          <w:lang w:val="vi-VN"/>
        </w:rPr>
        <w:t xml:space="preserve">Phòng học thực hành âm nhạc được xây dựng rộng rãi, thoáng mái, trang trí đẹp mắt và trang bị đầy đủ các loại nhạc cụ phục vụ học tập. Đây là ngôi trường duy nhất trong </w:t>
      </w:r>
      <w:r w:rsidR="000C5408" w:rsidRPr="00E7425D">
        <w:rPr>
          <w:rStyle w:val="text"/>
          <w:spacing w:val="2"/>
          <w:sz w:val="26"/>
          <w:szCs w:val="26"/>
          <w:lang w:val="vi-VN"/>
        </w:rPr>
        <w:t>TP</w:t>
      </w:r>
      <w:r w:rsidR="008104FF" w:rsidRPr="00E7425D">
        <w:rPr>
          <w:rStyle w:val="text"/>
          <w:spacing w:val="2"/>
          <w:sz w:val="26"/>
          <w:szCs w:val="26"/>
          <w:lang w:val="vi-VN"/>
        </w:rPr>
        <w:t xml:space="preserve"> được trang bị hơn 50 cây đàn keybo</w:t>
      </w:r>
      <w:r w:rsidR="008603EA">
        <w:rPr>
          <w:rStyle w:val="text"/>
          <w:spacing w:val="2"/>
          <w:sz w:val="26"/>
          <w:szCs w:val="26"/>
          <w:lang w:val="en-GB"/>
        </w:rPr>
        <w:t>a</w:t>
      </w:r>
      <w:r w:rsidR="008104FF" w:rsidRPr="00E7425D">
        <w:rPr>
          <w:rStyle w:val="text"/>
          <w:spacing w:val="2"/>
          <w:sz w:val="26"/>
          <w:szCs w:val="26"/>
          <w:lang w:val="vi-VN"/>
        </w:rPr>
        <w:t>rd đời mới, để phục vụ công tác học tập của HS</w:t>
      </w:r>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theo</w:t>
      </w:r>
      <w:proofErr w:type="spellEnd"/>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Báo</w:t>
      </w:r>
      <w:proofErr w:type="spellEnd"/>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cáo</w:t>
      </w:r>
      <w:proofErr w:type="spellEnd"/>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tổng</w:t>
      </w:r>
      <w:proofErr w:type="spellEnd"/>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kết</w:t>
      </w:r>
      <w:proofErr w:type="spellEnd"/>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năm</w:t>
      </w:r>
      <w:proofErr w:type="spellEnd"/>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học</w:t>
      </w:r>
      <w:proofErr w:type="spellEnd"/>
      <w:r w:rsidR="00B848DF" w:rsidRPr="00E7425D">
        <w:rPr>
          <w:rStyle w:val="text"/>
          <w:spacing w:val="2"/>
          <w:sz w:val="26"/>
          <w:szCs w:val="26"/>
          <w:lang w:val="en-GB"/>
        </w:rPr>
        <w:t xml:space="preserve"> 2023 </w:t>
      </w:r>
      <w:r w:rsidR="00DA3D52">
        <w:rPr>
          <w:rStyle w:val="text"/>
          <w:spacing w:val="2"/>
          <w:sz w:val="26"/>
          <w:szCs w:val="26"/>
          <w:lang w:val="en-GB"/>
        </w:rPr>
        <w:t>-</w:t>
      </w:r>
      <w:r w:rsidR="00B848DF" w:rsidRPr="00E7425D">
        <w:rPr>
          <w:rStyle w:val="text"/>
          <w:spacing w:val="2"/>
          <w:sz w:val="26"/>
          <w:szCs w:val="26"/>
          <w:lang w:val="en-GB"/>
        </w:rPr>
        <w:t xml:space="preserve"> 2024 </w:t>
      </w:r>
      <w:proofErr w:type="spellStart"/>
      <w:r w:rsidR="00B848DF" w:rsidRPr="00E7425D">
        <w:rPr>
          <w:rStyle w:val="text"/>
          <w:spacing w:val="2"/>
          <w:sz w:val="26"/>
          <w:szCs w:val="26"/>
          <w:lang w:val="en-GB"/>
        </w:rPr>
        <w:t>Trường</w:t>
      </w:r>
      <w:proofErr w:type="spellEnd"/>
      <w:r w:rsidR="00B848DF" w:rsidRPr="00E7425D">
        <w:rPr>
          <w:rStyle w:val="text"/>
          <w:spacing w:val="2"/>
          <w:sz w:val="26"/>
          <w:szCs w:val="26"/>
          <w:lang w:val="en-GB"/>
        </w:rPr>
        <w:t xml:space="preserve"> THCS Lê </w:t>
      </w:r>
      <w:proofErr w:type="spellStart"/>
      <w:r w:rsidR="00B848DF" w:rsidRPr="00E7425D">
        <w:rPr>
          <w:rStyle w:val="text"/>
          <w:spacing w:val="2"/>
          <w:sz w:val="26"/>
          <w:szCs w:val="26"/>
          <w:lang w:val="en-GB"/>
        </w:rPr>
        <w:t>Thị</w:t>
      </w:r>
      <w:proofErr w:type="spellEnd"/>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Hồng</w:t>
      </w:r>
      <w:proofErr w:type="spellEnd"/>
      <w:r w:rsidR="00B848DF" w:rsidRPr="00E7425D">
        <w:rPr>
          <w:rStyle w:val="text"/>
          <w:spacing w:val="2"/>
          <w:sz w:val="26"/>
          <w:szCs w:val="26"/>
          <w:lang w:val="en-GB"/>
        </w:rPr>
        <w:t xml:space="preserve"> </w:t>
      </w:r>
      <w:proofErr w:type="spellStart"/>
      <w:r w:rsidR="00B848DF" w:rsidRPr="00E7425D">
        <w:rPr>
          <w:rStyle w:val="text"/>
          <w:spacing w:val="2"/>
          <w:sz w:val="26"/>
          <w:szCs w:val="26"/>
          <w:lang w:val="en-GB"/>
        </w:rPr>
        <w:t>Gấm</w:t>
      </w:r>
      <w:proofErr w:type="spellEnd"/>
      <w:r w:rsidR="00B848DF" w:rsidRPr="00E7425D">
        <w:rPr>
          <w:rStyle w:val="text"/>
          <w:spacing w:val="2"/>
          <w:sz w:val="26"/>
          <w:szCs w:val="26"/>
          <w:lang w:val="en-GB"/>
        </w:rPr>
        <w:t>).</w:t>
      </w:r>
    </w:p>
    <w:p w14:paraId="4D35F0CD" w14:textId="518E7998" w:rsidR="00D54F69" w:rsidRDefault="00D54F69" w:rsidP="00194EA7">
      <w:pPr>
        <w:widowControl w:val="0"/>
        <w:spacing w:line="372" w:lineRule="auto"/>
        <w:ind w:firstLine="720"/>
        <w:rPr>
          <w:rStyle w:val="text"/>
          <w:spacing w:val="2"/>
          <w:sz w:val="26"/>
          <w:szCs w:val="26"/>
          <w:lang w:val="en-GB"/>
        </w:rPr>
      </w:pPr>
      <w:proofErr w:type="spellStart"/>
      <w:r w:rsidRPr="00D54F69">
        <w:rPr>
          <w:rStyle w:val="text"/>
          <w:spacing w:val="2"/>
          <w:sz w:val="26"/>
          <w:szCs w:val="26"/>
          <w:lang w:val="en-GB"/>
        </w:rPr>
        <w:t>Trường</w:t>
      </w:r>
      <w:proofErr w:type="spellEnd"/>
      <w:r w:rsidRPr="00D54F69">
        <w:rPr>
          <w:rStyle w:val="text"/>
          <w:spacing w:val="2"/>
          <w:sz w:val="26"/>
          <w:szCs w:val="26"/>
          <w:lang w:val="en-GB"/>
        </w:rPr>
        <w:t xml:space="preserve"> THCS </w:t>
      </w:r>
      <w:proofErr w:type="spellStart"/>
      <w:r w:rsidRPr="00D54F69">
        <w:rPr>
          <w:rStyle w:val="text"/>
          <w:spacing w:val="2"/>
          <w:sz w:val="26"/>
          <w:szCs w:val="26"/>
          <w:lang w:val="en-GB"/>
        </w:rPr>
        <w:t>Lương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Thế</w:t>
      </w:r>
      <w:proofErr w:type="spellEnd"/>
      <w:r w:rsidRPr="00D54F69">
        <w:rPr>
          <w:rStyle w:val="text"/>
          <w:spacing w:val="2"/>
          <w:sz w:val="26"/>
          <w:szCs w:val="26"/>
          <w:lang w:val="en-GB"/>
        </w:rPr>
        <w:t xml:space="preserve"> Vinh, </w:t>
      </w:r>
      <w:proofErr w:type="spellStart"/>
      <w:r w:rsidRPr="00D54F69">
        <w:rPr>
          <w:rStyle w:val="text"/>
          <w:spacing w:val="2"/>
          <w:sz w:val="26"/>
          <w:szCs w:val="26"/>
          <w:lang w:val="en-GB"/>
        </w:rPr>
        <w:t>tọa</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lạc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tại</w:t>
      </w:r>
      <w:proofErr w:type="spellEnd"/>
      <w:r w:rsidRPr="00D54F69">
        <w:rPr>
          <w:rStyle w:val="text"/>
          <w:spacing w:val="2"/>
          <w:sz w:val="26"/>
          <w:szCs w:val="26"/>
          <w:lang w:val="en-GB"/>
        </w:rPr>
        <w:t xml:space="preserve"> </w:t>
      </w:r>
      <w:proofErr w:type="spellStart"/>
      <w:r>
        <w:rPr>
          <w:rStyle w:val="text"/>
          <w:spacing w:val="2"/>
          <w:sz w:val="26"/>
          <w:szCs w:val="26"/>
          <w:lang w:val="en-GB"/>
        </w:rPr>
        <w:t>phường</w:t>
      </w:r>
      <w:proofErr w:type="spellEnd"/>
      <w:r>
        <w:rPr>
          <w:rStyle w:val="text"/>
          <w:spacing w:val="2"/>
          <w:sz w:val="26"/>
          <w:szCs w:val="26"/>
          <w:lang w:val="en-GB"/>
        </w:rPr>
        <w:t xml:space="preserve"> </w:t>
      </w:r>
      <w:proofErr w:type="spellStart"/>
      <w:r>
        <w:rPr>
          <w:rStyle w:val="text"/>
          <w:spacing w:val="2"/>
          <w:sz w:val="26"/>
          <w:szCs w:val="26"/>
          <w:lang w:val="en-GB"/>
        </w:rPr>
        <w:t>Hoà</w:t>
      </w:r>
      <w:proofErr w:type="spellEnd"/>
      <w:r>
        <w:rPr>
          <w:rStyle w:val="text"/>
          <w:spacing w:val="2"/>
          <w:sz w:val="26"/>
          <w:szCs w:val="26"/>
          <w:lang w:val="en-GB"/>
        </w:rPr>
        <w:t xml:space="preserve"> </w:t>
      </w:r>
      <w:proofErr w:type="spellStart"/>
      <w:r>
        <w:rPr>
          <w:rStyle w:val="text"/>
          <w:spacing w:val="2"/>
          <w:sz w:val="26"/>
          <w:szCs w:val="26"/>
          <w:lang w:val="en-GB"/>
        </w:rPr>
        <w:t>Khánh</w:t>
      </w:r>
      <w:proofErr w:type="spellEnd"/>
      <w:r w:rsidRPr="00D54F69">
        <w:rPr>
          <w:rStyle w:val="text"/>
          <w:spacing w:val="2"/>
          <w:sz w:val="26"/>
          <w:szCs w:val="26"/>
          <w:lang w:val="en-GB"/>
        </w:rPr>
        <w:t>,</w:t>
      </w:r>
      <w:r>
        <w:rPr>
          <w:rStyle w:val="text"/>
          <w:spacing w:val="2"/>
          <w:sz w:val="26"/>
          <w:szCs w:val="26"/>
          <w:lang w:val="en-GB"/>
        </w:rPr>
        <w:t xml:space="preserve"> </w:t>
      </w:r>
      <w:proofErr w:type="spellStart"/>
      <w:r>
        <w:rPr>
          <w:rStyle w:val="text"/>
          <w:spacing w:val="2"/>
          <w:sz w:val="26"/>
          <w:szCs w:val="26"/>
          <w:lang w:val="en-GB"/>
        </w:rPr>
        <w:t>ngay</w:t>
      </w:r>
      <w:proofErr w:type="spellEnd"/>
      <w:r>
        <w:rPr>
          <w:rStyle w:val="text"/>
          <w:spacing w:val="2"/>
          <w:sz w:val="26"/>
          <w:szCs w:val="26"/>
          <w:lang w:val="en-GB"/>
        </w:rPr>
        <w:t xml:space="preserve"> </w:t>
      </w:r>
      <w:proofErr w:type="spellStart"/>
      <w:r>
        <w:rPr>
          <w:rStyle w:val="text"/>
          <w:spacing w:val="2"/>
          <w:sz w:val="26"/>
          <w:szCs w:val="26"/>
          <w:lang w:val="en-GB"/>
        </w:rPr>
        <w:t>khu</w:t>
      </w:r>
      <w:proofErr w:type="spellEnd"/>
      <w:r>
        <w:rPr>
          <w:rStyle w:val="text"/>
          <w:spacing w:val="2"/>
          <w:sz w:val="26"/>
          <w:szCs w:val="26"/>
          <w:lang w:val="en-GB"/>
        </w:rPr>
        <w:t xml:space="preserve"> </w:t>
      </w:r>
      <w:proofErr w:type="spellStart"/>
      <w:r>
        <w:rPr>
          <w:rStyle w:val="text"/>
          <w:spacing w:val="2"/>
          <w:sz w:val="26"/>
          <w:szCs w:val="26"/>
          <w:lang w:val="en-GB"/>
        </w:rPr>
        <w:t>vực</w:t>
      </w:r>
      <w:proofErr w:type="spellEnd"/>
      <w:r>
        <w:rPr>
          <w:rStyle w:val="text"/>
          <w:spacing w:val="2"/>
          <w:sz w:val="26"/>
          <w:szCs w:val="26"/>
          <w:lang w:val="en-GB"/>
        </w:rPr>
        <w:t xml:space="preserve"> </w:t>
      </w:r>
      <w:proofErr w:type="spellStart"/>
      <w:r>
        <w:rPr>
          <w:rStyle w:val="text"/>
          <w:spacing w:val="2"/>
          <w:sz w:val="26"/>
          <w:szCs w:val="26"/>
          <w:lang w:val="en-GB"/>
        </w:rPr>
        <w:t>biển</w:t>
      </w:r>
      <w:proofErr w:type="spellEnd"/>
      <w:r>
        <w:rPr>
          <w:rStyle w:val="text"/>
          <w:spacing w:val="2"/>
          <w:sz w:val="26"/>
          <w:szCs w:val="26"/>
          <w:lang w:val="en-GB"/>
        </w:rPr>
        <w:t xml:space="preserve"> </w:t>
      </w:r>
      <w:proofErr w:type="spellStart"/>
      <w:r>
        <w:rPr>
          <w:rStyle w:val="text"/>
          <w:spacing w:val="2"/>
          <w:sz w:val="26"/>
          <w:szCs w:val="26"/>
          <w:lang w:val="en-GB"/>
        </w:rPr>
        <w:t>Xuân</w:t>
      </w:r>
      <w:proofErr w:type="spellEnd"/>
      <w:r>
        <w:rPr>
          <w:rStyle w:val="text"/>
          <w:spacing w:val="2"/>
          <w:sz w:val="26"/>
          <w:szCs w:val="26"/>
          <w:lang w:val="en-GB"/>
        </w:rPr>
        <w:t xml:space="preserve"> </w:t>
      </w:r>
      <w:proofErr w:type="spellStart"/>
      <w:r>
        <w:rPr>
          <w:rStyle w:val="text"/>
          <w:spacing w:val="2"/>
          <w:sz w:val="26"/>
          <w:szCs w:val="26"/>
          <w:lang w:val="en-GB"/>
        </w:rPr>
        <w:t>Thiều</w:t>
      </w:r>
      <w:proofErr w:type="spellEnd"/>
      <w:r>
        <w:rPr>
          <w:rStyle w:val="text"/>
          <w:spacing w:val="2"/>
          <w:sz w:val="26"/>
          <w:szCs w:val="26"/>
          <w:lang w:val="en-GB"/>
        </w:rPr>
        <w:t>,</w:t>
      </w:r>
      <w:r w:rsidRPr="00D54F69">
        <w:rPr>
          <w:rStyle w:val="text"/>
          <w:spacing w:val="2"/>
          <w:sz w:val="26"/>
          <w:szCs w:val="26"/>
          <w:lang w:val="en-GB"/>
        </w:rPr>
        <w:t xml:space="preserve"> </w:t>
      </w:r>
      <w:proofErr w:type="spellStart"/>
      <w:r w:rsidRPr="00D54F69">
        <w:rPr>
          <w:rStyle w:val="text"/>
          <w:spacing w:val="2"/>
          <w:sz w:val="26"/>
          <w:szCs w:val="26"/>
          <w:lang w:val="en-GB"/>
        </w:rPr>
        <w:t>là</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một</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trong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những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trường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trọng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điểm</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của</w:t>
      </w:r>
      <w:proofErr w:type="spellEnd"/>
      <w:r w:rsidRPr="00D54F69">
        <w:rPr>
          <w:rStyle w:val="text"/>
          <w:spacing w:val="2"/>
          <w:sz w:val="26"/>
          <w:szCs w:val="26"/>
          <w:lang w:val="en-GB"/>
        </w:rPr>
        <w:t xml:space="preserve"> </w:t>
      </w:r>
      <w:r w:rsidR="00F93E31">
        <w:rPr>
          <w:rStyle w:val="text"/>
          <w:spacing w:val="2"/>
          <w:sz w:val="26"/>
          <w:szCs w:val="26"/>
          <w:lang w:val="en-GB"/>
        </w:rPr>
        <w:t>TP</w:t>
      </w:r>
      <w:r w:rsidRPr="00D54F69">
        <w:rPr>
          <w:rStyle w:val="text"/>
          <w:spacing w:val="2"/>
          <w:sz w:val="26"/>
          <w:szCs w:val="26"/>
          <w:lang w:val="en-GB"/>
        </w:rPr>
        <w:t xml:space="preserve"> </w:t>
      </w:r>
      <w:proofErr w:type="spellStart"/>
      <w:r w:rsidRPr="00D54F69">
        <w:rPr>
          <w:rStyle w:val="text"/>
          <w:spacing w:val="2"/>
          <w:sz w:val="26"/>
          <w:szCs w:val="26"/>
          <w:lang w:val="en-GB"/>
        </w:rPr>
        <w:t>Đà</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Nẵng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Nhà</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lastRenderedPageBreak/>
        <w:t>trường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có</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diện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tích</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đất</w:t>
      </w:r>
      <w:proofErr w:type="spellEnd"/>
      <w:r w:rsidRPr="00D54F69">
        <w:rPr>
          <w:rStyle w:val="text"/>
          <w:spacing w:val="2"/>
          <w:sz w:val="26"/>
          <w:szCs w:val="26"/>
          <w:lang w:val="en-GB"/>
        </w:rPr>
        <w:t xml:space="preserve"> 12.000 m², </w:t>
      </w:r>
      <w:proofErr w:type="spellStart"/>
      <w:r w:rsidRPr="00D54F69">
        <w:rPr>
          <w:rStyle w:val="text"/>
          <w:spacing w:val="2"/>
          <w:sz w:val="26"/>
          <w:szCs w:val="26"/>
          <w:lang w:val="en-GB"/>
        </w:rPr>
        <w:t>sân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chơi</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rộng</w:t>
      </w:r>
      <w:proofErr w:type="spellEnd"/>
      <w:r w:rsidRPr="00D54F69">
        <w:rPr>
          <w:rStyle w:val="text"/>
          <w:spacing w:val="2"/>
          <w:sz w:val="26"/>
          <w:szCs w:val="26"/>
          <w:lang w:val="en-GB"/>
        </w:rPr>
        <w:t xml:space="preserve"> 7.000 m², </w:t>
      </w:r>
      <w:proofErr w:type="spellStart"/>
      <w:r w:rsidRPr="00D54F69">
        <w:rPr>
          <w:rStyle w:val="text"/>
          <w:spacing w:val="2"/>
          <w:sz w:val="26"/>
          <w:szCs w:val="26"/>
          <w:lang w:val="en-GB"/>
        </w:rPr>
        <w:t>được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đầu</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tư</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đồng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bộ</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về</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cơ</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sở</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vật</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chất</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theo</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Đề</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án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xây</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dựng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trường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trọng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điểm</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giai</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đoạn</w:t>
      </w:r>
      <w:proofErr w:type="spellEnd"/>
      <w:r w:rsidRPr="00D54F69">
        <w:rPr>
          <w:rStyle w:val="text"/>
          <w:spacing w:val="2"/>
          <w:sz w:val="26"/>
          <w:szCs w:val="26"/>
          <w:lang w:val="en-GB"/>
        </w:rPr>
        <w:t xml:space="preserve"> 2010–2015. </w:t>
      </w:r>
      <w:proofErr w:type="spellStart"/>
      <w:r w:rsidRPr="00D54F69">
        <w:rPr>
          <w:rStyle w:val="text"/>
          <w:spacing w:val="2"/>
          <w:sz w:val="26"/>
          <w:szCs w:val="26"/>
          <w:lang w:val="en-GB"/>
        </w:rPr>
        <w:t>Hiện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trường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có</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đầy</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đủ</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các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phòng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học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và</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phòng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chức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năng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phục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vụ</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giảng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dạy</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đảm</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bảo</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điều</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kiện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thực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hiện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chương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trình</w:t>
      </w:r>
      <w:proofErr w:type="spellEnd"/>
      <w:r w:rsidRPr="00D54F69">
        <w:rPr>
          <w:rStyle w:val="text"/>
          <w:spacing w:val="2"/>
          <w:sz w:val="26"/>
          <w:szCs w:val="26"/>
          <w:lang w:val="en-GB"/>
        </w:rPr>
        <w:t xml:space="preserve"> GDPT 2018. </w:t>
      </w:r>
      <w:proofErr w:type="spellStart"/>
      <w:r w:rsidRPr="00D54F69">
        <w:rPr>
          <w:rStyle w:val="text"/>
          <w:spacing w:val="2"/>
          <w:sz w:val="26"/>
          <w:szCs w:val="26"/>
          <w:lang w:val="en-GB"/>
        </w:rPr>
        <w:t>Đặc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biệt</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nhà</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trường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chú</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trọng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ứng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dụng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công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nghệ</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thông</w:t>
      </w:r>
      <w:proofErr w:type="spellEnd"/>
      <w:r w:rsidRPr="00D54F69">
        <w:rPr>
          <w:rStyle w:val="text"/>
          <w:spacing w:val="2"/>
          <w:sz w:val="26"/>
          <w:szCs w:val="26"/>
          <w:lang w:val="en-GB"/>
        </w:rPr>
        <w:t xml:space="preserve"> tin </w:t>
      </w:r>
      <w:proofErr w:type="spellStart"/>
      <w:r w:rsidRPr="00D54F69">
        <w:rPr>
          <w:rStyle w:val="text"/>
          <w:spacing w:val="2"/>
          <w:sz w:val="26"/>
          <w:szCs w:val="26"/>
          <w:lang w:val="en-GB"/>
        </w:rPr>
        <w:t>trong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dạy</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học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các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phòng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học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đều</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được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trang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bị</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máy</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tính</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máy</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chiếu</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bảng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tương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tác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Phòng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học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bộ</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môn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âm</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nhạc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được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đầu</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tư</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đạt</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chuẩn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có</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đầy</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đủ</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nhạc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cụ</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cho</w:t>
      </w:r>
      <w:proofErr w:type="spellEnd"/>
      <w:r w:rsidRPr="00D54F69">
        <w:rPr>
          <w:rStyle w:val="text"/>
          <w:spacing w:val="2"/>
          <w:sz w:val="26"/>
          <w:szCs w:val="26"/>
          <w:lang w:val="en-GB"/>
        </w:rPr>
        <w:t xml:space="preserve"> </w:t>
      </w:r>
      <w:r w:rsidR="000E510C">
        <w:rPr>
          <w:rStyle w:val="text"/>
          <w:spacing w:val="2"/>
          <w:sz w:val="26"/>
          <w:szCs w:val="26"/>
          <w:lang w:val="en-GB"/>
        </w:rPr>
        <w:t>GV</w:t>
      </w:r>
      <w:r w:rsidRPr="00D54F69">
        <w:rPr>
          <w:rStyle w:val="text"/>
          <w:spacing w:val="2"/>
          <w:sz w:val="26"/>
          <w:szCs w:val="26"/>
          <w:lang w:val="en-GB"/>
        </w:rPr>
        <w:t xml:space="preserve"> </w:t>
      </w:r>
      <w:proofErr w:type="spellStart"/>
      <w:r w:rsidRPr="00D54F69">
        <w:rPr>
          <w:rStyle w:val="text"/>
          <w:spacing w:val="2"/>
          <w:sz w:val="26"/>
          <w:szCs w:val="26"/>
          <w:lang w:val="en-GB"/>
        </w:rPr>
        <w:t>và</w:t>
      </w:r>
      <w:proofErr w:type="spellEnd"/>
      <w:r w:rsidR="00F26C31">
        <w:rPr>
          <w:rStyle w:val="text"/>
          <w:spacing w:val="2"/>
          <w:sz w:val="26"/>
          <w:szCs w:val="26"/>
          <w:lang w:val="en-GB"/>
        </w:rPr>
        <w:t xml:space="preserve"> </w:t>
      </w:r>
      <w:proofErr w:type="spellStart"/>
      <w:r w:rsidR="00F26C31">
        <w:rPr>
          <w:rStyle w:val="text"/>
          <w:spacing w:val="2"/>
          <w:sz w:val="26"/>
          <w:szCs w:val="26"/>
          <w:lang w:val="en-GB"/>
        </w:rPr>
        <w:t>các</w:t>
      </w:r>
      <w:proofErr w:type="spellEnd"/>
      <w:r w:rsidR="00F26C31">
        <w:rPr>
          <w:rStyle w:val="text"/>
          <w:spacing w:val="2"/>
          <w:sz w:val="26"/>
          <w:szCs w:val="26"/>
          <w:lang w:val="en-GB"/>
        </w:rPr>
        <w:t xml:space="preserve"> </w:t>
      </w:r>
      <w:proofErr w:type="spellStart"/>
      <w:r w:rsidR="00F26C31">
        <w:rPr>
          <w:rStyle w:val="text"/>
          <w:spacing w:val="2"/>
          <w:sz w:val="26"/>
          <w:szCs w:val="26"/>
          <w:lang w:val="en-GB"/>
        </w:rPr>
        <w:t>nhạc</w:t>
      </w:r>
      <w:proofErr w:type="spellEnd"/>
      <w:r w:rsidR="00F26C31">
        <w:rPr>
          <w:rStyle w:val="text"/>
          <w:spacing w:val="2"/>
          <w:sz w:val="26"/>
          <w:szCs w:val="26"/>
          <w:lang w:val="en-GB"/>
        </w:rPr>
        <w:t xml:space="preserve"> </w:t>
      </w:r>
      <w:proofErr w:type="spellStart"/>
      <w:r w:rsidR="00F26C31">
        <w:rPr>
          <w:rStyle w:val="text"/>
          <w:spacing w:val="2"/>
          <w:sz w:val="26"/>
          <w:szCs w:val="26"/>
          <w:lang w:val="en-GB"/>
        </w:rPr>
        <w:t>cụ</w:t>
      </w:r>
      <w:proofErr w:type="spellEnd"/>
      <w:r w:rsidR="00F26C31">
        <w:rPr>
          <w:rStyle w:val="text"/>
          <w:spacing w:val="2"/>
          <w:sz w:val="26"/>
          <w:szCs w:val="26"/>
          <w:lang w:val="en-GB"/>
        </w:rPr>
        <w:t xml:space="preserve"> </w:t>
      </w:r>
      <w:proofErr w:type="spellStart"/>
      <w:r w:rsidR="00F26C31">
        <w:rPr>
          <w:rStyle w:val="text"/>
          <w:spacing w:val="2"/>
          <w:sz w:val="26"/>
          <w:szCs w:val="26"/>
          <w:lang w:val="en-GB"/>
        </w:rPr>
        <w:t>tiết</w:t>
      </w:r>
      <w:proofErr w:type="spellEnd"/>
      <w:r w:rsidR="00F26C31">
        <w:rPr>
          <w:rStyle w:val="text"/>
          <w:spacing w:val="2"/>
          <w:sz w:val="26"/>
          <w:szCs w:val="26"/>
          <w:lang w:val="en-GB"/>
        </w:rPr>
        <w:t xml:space="preserve"> </w:t>
      </w:r>
      <w:proofErr w:type="spellStart"/>
      <w:r w:rsidR="00F26C31">
        <w:rPr>
          <w:rStyle w:val="text"/>
          <w:spacing w:val="2"/>
          <w:sz w:val="26"/>
          <w:szCs w:val="26"/>
          <w:lang w:val="en-GB"/>
        </w:rPr>
        <w:t>tấu</w:t>
      </w:r>
      <w:proofErr w:type="spellEnd"/>
      <w:r w:rsidR="00F26C31">
        <w:rPr>
          <w:rStyle w:val="text"/>
          <w:spacing w:val="2"/>
          <w:sz w:val="26"/>
          <w:szCs w:val="26"/>
          <w:lang w:val="en-GB"/>
        </w:rPr>
        <w:t xml:space="preserve"> </w:t>
      </w:r>
      <w:proofErr w:type="spellStart"/>
      <w:r w:rsidR="00F26C31">
        <w:rPr>
          <w:rStyle w:val="text"/>
          <w:spacing w:val="2"/>
          <w:sz w:val="26"/>
          <w:szCs w:val="26"/>
          <w:lang w:val="en-GB"/>
        </w:rPr>
        <w:t>cho</w:t>
      </w:r>
      <w:proofErr w:type="spellEnd"/>
      <w:r w:rsidRPr="00D54F69">
        <w:rPr>
          <w:rStyle w:val="text"/>
          <w:spacing w:val="2"/>
          <w:sz w:val="26"/>
          <w:szCs w:val="26"/>
          <w:lang w:val="en-GB"/>
        </w:rPr>
        <w:t xml:space="preserve"> </w:t>
      </w:r>
      <w:r w:rsidR="000E510C">
        <w:rPr>
          <w:rStyle w:val="text"/>
          <w:spacing w:val="2"/>
          <w:sz w:val="26"/>
          <w:szCs w:val="26"/>
          <w:lang w:val="en-GB"/>
        </w:rPr>
        <w:t>HS</w:t>
      </w:r>
      <w:r w:rsidRPr="00D54F69">
        <w:rPr>
          <w:rStyle w:val="text"/>
          <w:spacing w:val="2"/>
          <w:sz w:val="26"/>
          <w:szCs w:val="26"/>
          <w:lang w:val="en-GB"/>
        </w:rPr>
        <w:t xml:space="preserve">, </w:t>
      </w:r>
      <w:proofErr w:type="spellStart"/>
      <w:r w:rsidRPr="00D54F69">
        <w:rPr>
          <w:rStyle w:val="text"/>
          <w:spacing w:val="2"/>
          <w:sz w:val="26"/>
          <w:szCs w:val="26"/>
          <w:lang w:val="en-GB"/>
        </w:rPr>
        <w:t>hệ</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thống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loa</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tivi</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hiện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đại</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tạo</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điều</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kiện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thuận</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lợi</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cho</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việc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tổ</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chức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các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hoạt</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động</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thực</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hành</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và</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trải</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nghiệm</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âm</w:t>
      </w:r>
      <w:proofErr w:type="spellEnd"/>
      <w:r w:rsidRPr="00D54F69">
        <w:rPr>
          <w:rStyle w:val="text"/>
          <w:spacing w:val="2"/>
          <w:sz w:val="26"/>
          <w:szCs w:val="26"/>
          <w:lang w:val="en-GB"/>
        </w:rPr>
        <w:t xml:space="preserve"> </w:t>
      </w:r>
      <w:proofErr w:type="spellStart"/>
      <w:r w:rsidRPr="00D54F69">
        <w:rPr>
          <w:rStyle w:val="text"/>
          <w:spacing w:val="2"/>
          <w:sz w:val="26"/>
          <w:szCs w:val="26"/>
          <w:lang w:val="en-GB"/>
        </w:rPr>
        <w:t>nhạc</w:t>
      </w:r>
      <w:proofErr w:type="spellEnd"/>
      <w:r w:rsidRPr="00D54F69">
        <w:rPr>
          <w:rStyle w:val="text"/>
          <w:spacing w:val="2"/>
          <w:sz w:val="26"/>
          <w:szCs w:val="26"/>
          <w:lang w:val="en-GB"/>
        </w:rPr>
        <w:t xml:space="preserve">. </w:t>
      </w:r>
    </w:p>
    <w:p w14:paraId="5EB8DBC8" w14:textId="411B437B" w:rsidR="008E2219" w:rsidRPr="00E7425D" w:rsidRDefault="008E2219" w:rsidP="00194EA7">
      <w:pPr>
        <w:widowControl w:val="0"/>
        <w:spacing w:line="372" w:lineRule="auto"/>
        <w:ind w:firstLine="720"/>
        <w:rPr>
          <w:rStyle w:val="text"/>
          <w:spacing w:val="2"/>
          <w:sz w:val="26"/>
          <w:szCs w:val="26"/>
          <w:lang w:val="en-GB"/>
        </w:rPr>
      </w:pPr>
      <w:proofErr w:type="spellStart"/>
      <w:r w:rsidRPr="008E2219">
        <w:rPr>
          <w:rStyle w:val="text"/>
          <w:spacing w:val="2"/>
          <w:sz w:val="26"/>
          <w:szCs w:val="26"/>
          <w:lang w:val="en-GB"/>
        </w:rPr>
        <w:t>Trường</w:t>
      </w:r>
      <w:proofErr w:type="spellEnd"/>
      <w:r w:rsidRPr="008E2219">
        <w:rPr>
          <w:rStyle w:val="text"/>
          <w:spacing w:val="2"/>
          <w:sz w:val="26"/>
          <w:szCs w:val="26"/>
          <w:lang w:val="en-GB"/>
        </w:rPr>
        <w:t xml:space="preserve"> THCS Lê </w:t>
      </w:r>
      <w:proofErr w:type="spellStart"/>
      <w:r w:rsidRPr="008E2219">
        <w:rPr>
          <w:rStyle w:val="text"/>
          <w:spacing w:val="2"/>
          <w:sz w:val="26"/>
          <w:szCs w:val="26"/>
          <w:lang w:val="en-GB"/>
        </w:rPr>
        <w:t>Lợi</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tọa</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lạc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tại</w:t>
      </w:r>
      <w:proofErr w:type="spellEnd"/>
      <w:r w:rsidRPr="008E2219">
        <w:rPr>
          <w:rStyle w:val="text"/>
          <w:spacing w:val="2"/>
          <w:sz w:val="26"/>
          <w:szCs w:val="26"/>
          <w:lang w:val="en-GB"/>
        </w:rPr>
        <w:t xml:space="preserve"> </w:t>
      </w:r>
      <w:proofErr w:type="spellStart"/>
      <w:r w:rsidR="007329F0">
        <w:rPr>
          <w:rStyle w:val="text"/>
          <w:spacing w:val="2"/>
          <w:sz w:val="26"/>
          <w:szCs w:val="26"/>
          <w:lang w:val="en-GB"/>
        </w:rPr>
        <w:t>phường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Ngũ</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Hành</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Sơn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là</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một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trong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những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trường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có</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bề</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dày</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lịch</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sử</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và</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thành</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tích</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nổi</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bật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của</w:t>
      </w:r>
      <w:proofErr w:type="spellEnd"/>
      <w:r w:rsidRPr="008E2219">
        <w:rPr>
          <w:rStyle w:val="text"/>
          <w:spacing w:val="2"/>
          <w:sz w:val="26"/>
          <w:szCs w:val="26"/>
          <w:lang w:val="en-GB"/>
        </w:rPr>
        <w:t xml:space="preserve"> </w:t>
      </w:r>
      <w:r w:rsidR="00F93E31">
        <w:rPr>
          <w:rStyle w:val="text"/>
          <w:spacing w:val="2"/>
          <w:sz w:val="26"/>
          <w:szCs w:val="26"/>
          <w:lang w:val="en-GB"/>
        </w:rPr>
        <w:t>TP</w:t>
      </w:r>
      <w:r w:rsidRPr="008E2219">
        <w:rPr>
          <w:rStyle w:val="text"/>
          <w:spacing w:val="2"/>
          <w:sz w:val="26"/>
          <w:szCs w:val="26"/>
          <w:lang w:val="en-GB"/>
        </w:rPr>
        <w:t xml:space="preserve"> </w:t>
      </w:r>
      <w:proofErr w:type="spellStart"/>
      <w:r w:rsidRPr="008E2219">
        <w:rPr>
          <w:rStyle w:val="text"/>
          <w:spacing w:val="2"/>
          <w:sz w:val="26"/>
          <w:szCs w:val="26"/>
          <w:lang w:val="en-GB"/>
        </w:rPr>
        <w:t>Đà</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Nẵng</w:t>
      </w:r>
      <w:proofErr w:type="spellEnd"/>
      <w:r w:rsidRPr="008E2219">
        <w:rPr>
          <w:rStyle w:val="text"/>
          <w:spacing w:val="2"/>
          <w:sz w:val="26"/>
          <w:szCs w:val="26"/>
          <w:lang w:val="en-GB"/>
        </w:rPr>
        <w:t xml:space="preserve">. Sau </w:t>
      </w:r>
      <w:proofErr w:type="spellStart"/>
      <w:r w:rsidRPr="008E2219">
        <w:rPr>
          <w:rStyle w:val="text"/>
          <w:spacing w:val="2"/>
          <w:sz w:val="26"/>
          <w:szCs w:val="26"/>
          <w:lang w:val="en-GB"/>
        </w:rPr>
        <w:t>gần</w:t>
      </w:r>
      <w:proofErr w:type="spellEnd"/>
      <w:r w:rsidRPr="008E2219">
        <w:rPr>
          <w:rStyle w:val="text"/>
          <w:spacing w:val="2"/>
          <w:sz w:val="26"/>
          <w:szCs w:val="26"/>
          <w:lang w:val="en-GB"/>
        </w:rPr>
        <w:t xml:space="preserve"> </w:t>
      </w:r>
      <w:r>
        <w:rPr>
          <w:rStyle w:val="text"/>
          <w:spacing w:val="2"/>
          <w:sz w:val="26"/>
          <w:szCs w:val="26"/>
          <w:lang w:val="en-GB"/>
        </w:rPr>
        <w:t>50</w:t>
      </w:r>
      <w:r w:rsidRPr="008E2219">
        <w:rPr>
          <w:rStyle w:val="text"/>
          <w:spacing w:val="2"/>
          <w:sz w:val="26"/>
          <w:szCs w:val="26"/>
          <w:lang w:val="en-GB"/>
        </w:rPr>
        <w:t xml:space="preserve"> </w:t>
      </w:r>
      <w:proofErr w:type="spellStart"/>
      <w:r w:rsidRPr="008E2219">
        <w:rPr>
          <w:rStyle w:val="text"/>
          <w:spacing w:val="2"/>
          <w:sz w:val="26"/>
          <w:szCs w:val="26"/>
          <w:lang w:val="en-GB"/>
        </w:rPr>
        <w:t>năm</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xây</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dựng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và</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phát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triển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nhà</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trường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hiện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có</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diện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mạo</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khang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trang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cơ</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sở</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vật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chất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được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đầu</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tư</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đồng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bộ</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đáp</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ứng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yêu</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cầu</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đổi</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mới</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giáo</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dục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Hiện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trường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có</w:t>
      </w:r>
      <w:proofErr w:type="spellEnd"/>
      <w:r w:rsidRPr="008E2219">
        <w:rPr>
          <w:rStyle w:val="text"/>
          <w:spacing w:val="2"/>
          <w:sz w:val="26"/>
          <w:szCs w:val="26"/>
          <w:lang w:val="en-GB"/>
        </w:rPr>
        <w:t xml:space="preserve"> 24 </w:t>
      </w:r>
      <w:proofErr w:type="spellStart"/>
      <w:r w:rsidRPr="008E2219">
        <w:rPr>
          <w:rStyle w:val="text"/>
          <w:spacing w:val="2"/>
          <w:sz w:val="26"/>
          <w:szCs w:val="26"/>
          <w:lang w:val="en-GB"/>
        </w:rPr>
        <w:t>phòng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học</w:t>
      </w:r>
      <w:proofErr w:type="spellEnd"/>
      <w:r w:rsidRPr="008E2219">
        <w:rPr>
          <w:rStyle w:val="text"/>
          <w:spacing w:val="2"/>
          <w:sz w:val="26"/>
          <w:szCs w:val="26"/>
          <w:lang w:val="en-GB"/>
        </w:rPr>
        <w:t xml:space="preserve">, 10 </w:t>
      </w:r>
      <w:proofErr w:type="spellStart"/>
      <w:r w:rsidRPr="008E2219">
        <w:rPr>
          <w:rStyle w:val="text"/>
          <w:spacing w:val="2"/>
          <w:sz w:val="26"/>
          <w:szCs w:val="26"/>
          <w:lang w:val="en-GB"/>
        </w:rPr>
        <w:t>phòng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làm</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việc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và</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phòng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chức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năng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cùng</w:t>
      </w:r>
      <w:proofErr w:type="spellEnd"/>
      <w:r w:rsidRPr="008E2219">
        <w:rPr>
          <w:rStyle w:val="text"/>
          <w:spacing w:val="2"/>
          <w:sz w:val="26"/>
          <w:szCs w:val="26"/>
          <w:lang w:val="en-GB"/>
        </w:rPr>
        <w:t xml:space="preserve"> 3 </w:t>
      </w:r>
      <w:proofErr w:type="spellStart"/>
      <w:r w:rsidRPr="008E2219">
        <w:rPr>
          <w:rStyle w:val="text"/>
          <w:spacing w:val="2"/>
          <w:sz w:val="26"/>
          <w:szCs w:val="26"/>
          <w:lang w:val="en-GB"/>
        </w:rPr>
        <w:t>phòng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bộ</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môn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đạt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chuẩn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quốc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gia</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thư</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viện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đạt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chuẩn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tiên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tiến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cảnh</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quan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xanh</w:t>
      </w:r>
      <w:proofErr w:type="spellEnd"/>
      <w:r w:rsidRPr="008E2219">
        <w:rPr>
          <w:rStyle w:val="text"/>
          <w:spacing w:val="2"/>
          <w:sz w:val="26"/>
          <w:szCs w:val="26"/>
          <w:lang w:val="en-GB"/>
        </w:rPr>
        <w:t xml:space="preserve"> </w:t>
      </w:r>
      <w:r>
        <w:rPr>
          <w:rStyle w:val="text"/>
          <w:spacing w:val="2"/>
          <w:sz w:val="26"/>
          <w:szCs w:val="26"/>
          <w:lang w:val="en-GB"/>
        </w:rPr>
        <w:t>-</w:t>
      </w:r>
      <w:r w:rsidRPr="008E2219">
        <w:rPr>
          <w:rStyle w:val="text"/>
          <w:spacing w:val="2"/>
          <w:sz w:val="26"/>
          <w:szCs w:val="26"/>
          <w:lang w:val="en-GB"/>
        </w:rPr>
        <w:t xml:space="preserve"> </w:t>
      </w:r>
      <w:proofErr w:type="spellStart"/>
      <w:r w:rsidRPr="008E2219">
        <w:rPr>
          <w:rStyle w:val="text"/>
          <w:spacing w:val="2"/>
          <w:sz w:val="26"/>
          <w:szCs w:val="26"/>
          <w:lang w:val="en-GB"/>
        </w:rPr>
        <w:t>sạch</w:t>
      </w:r>
      <w:proofErr w:type="spellEnd"/>
      <w:r w:rsidRPr="008E2219">
        <w:rPr>
          <w:rStyle w:val="text"/>
          <w:spacing w:val="2"/>
          <w:sz w:val="26"/>
          <w:szCs w:val="26"/>
          <w:lang w:val="en-GB"/>
        </w:rPr>
        <w:t xml:space="preserve"> </w:t>
      </w:r>
      <w:r>
        <w:rPr>
          <w:rStyle w:val="text"/>
          <w:spacing w:val="2"/>
          <w:sz w:val="26"/>
          <w:szCs w:val="26"/>
          <w:lang w:val="en-GB"/>
        </w:rPr>
        <w:t>-</w:t>
      </w:r>
      <w:r w:rsidRPr="008E2219">
        <w:rPr>
          <w:rStyle w:val="text"/>
          <w:spacing w:val="2"/>
          <w:sz w:val="26"/>
          <w:szCs w:val="26"/>
          <w:lang w:val="en-GB"/>
        </w:rPr>
        <w:t xml:space="preserve"> </w:t>
      </w:r>
      <w:proofErr w:type="spellStart"/>
      <w:r w:rsidRPr="008E2219">
        <w:rPr>
          <w:rStyle w:val="text"/>
          <w:spacing w:val="2"/>
          <w:sz w:val="26"/>
          <w:szCs w:val="26"/>
          <w:lang w:val="en-GB"/>
        </w:rPr>
        <w:t>đẹp</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Trường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được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công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nhận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đạt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chuẩn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quốc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gia</w:t>
      </w:r>
      <w:proofErr w:type="spellEnd"/>
      <w:r w:rsidR="007C0873">
        <w:rPr>
          <w:rStyle w:val="text"/>
          <w:spacing w:val="2"/>
          <w:sz w:val="26"/>
          <w:szCs w:val="26"/>
          <w:lang w:val="en-GB"/>
        </w:rPr>
        <w:t xml:space="preserve">. </w:t>
      </w:r>
      <w:proofErr w:type="spellStart"/>
      <w:r w:rsidRPr="008E2219">
        <w:rPr>
          <w:rStyle w:val="text"/>
          <w:spacing w:val="2"/>
          <w:sz w:val="26"/>
          <w:szCs w:val="26"/>
          <w:lang w:val="en-GB"/>
        </w:rPr>
        <w:t>Các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phòng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học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được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xây</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dựng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kiên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cố</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đảm</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bảo</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điều</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kiện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ánh</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sáng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thông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gió</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và</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trang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thiết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bị</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phục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vụ</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dạy</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học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theo</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chương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trình</w:t>
      </w:r>
      <w:proofErr w:type="spellEnd"/>
      <w:r w:rsidRPr="008E2219">
        <w:rPr>
          <w:rStyle w:val="text"/>
          <w:spacing w:val="2"/>
          <w:sz w:val="26"/>
          <w:szCs w:val="26"/>
          <w:lang w:val="en-GB"/>
        </w:rPr>
        <w:t xml:space="preserve"> GDPT 2018. </w:t>
      </w:r>
      <w:proofErr w:type="spellStart"/>
      <w:r w:rsidRPr="008E2219">
        <w:rPr>
          <w:rStyle w:val="text"/>
          <w:spacing w:val="2"/>
          <w:sz w:val="26"/>
          <w:szCs w:val="26"/>
          <w:lang w:val="en-GB"/>
        </w:rPr>
        <w:t>Phòng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học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bộ</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môn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âm</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nhạc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được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đầu</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tư</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đạt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chuẩn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có</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đầy</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đủ</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nhạc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cụ</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cho</w:t>
      </w:r>
      <w:proofErr w:type="spellEnd"/>
      <w:r w:rsidRPr="008E2219">
        <w:rPr>
          <w:rStyle w:val="text"/>
          <w:spacing w:val="2"/>
          <w:sz w:val="26"/>
          <w:szCs w:val="26"/>
          <w:lang w:val="en-GB"/>
        </w:rPr>
        <w:t xml:space="preserve"> </w:t>
      </w:r>
      <w:r w:rsidR="00D31F68">
        <w:rPr>
          <w:rStyle w:val="text"/>
          <w:spacing w:val="2"/>
          <w:sz w:val="26"/>
          <w:szCs w:val="26"/>
          <w:lang w:val="en-GB"/>
        </w:rPr>
        <w:t>GV</w:t>
      </w:r>
      <w:r w:rsidRPr="008E2219">
        <w:rPr>
          <w:rStyle w:val="text"/>
          <w:spacing w:val="2"/>
          <w:sz w:val="26"/>
          <w:szCs w:val="26"/>
          <w:lang w:val="en-GB"/>
        </w:rPr>
        <w:t xml:space="preserve"> </w:t>
      </w:r>
      <w:proofErr w:type="spellStart"/>
      <w:r w:rsidRPr="008E2219">
        <w:rPr>
          <w:rStyle w:val="text"/>
          <w:spacing w:val="2"/>
          <w:sz w:val="26"/>
          <w:szCs w:val="26"/>
          <w:lang w:val="en-GB"/>
        </w:rPr>
        <w:t>và</w:t>
      </w:r>
      <w:proofErr w:type="spellEnd"/>
      <w:r w:rsidRPr="008E2219">
        <w:rPr>
          <w:rStyle w:val="text"/>
          <w:spacing w:val="2"/>
          <w:sz w:val="26"/>
          <w:szCs w:val="26"/>
          <w:lang w:val="en-GB"/>
        </w:rPr>
        <w:t xml:space="preserve"> </w:t>
      </w:r>
      <w:r w:rsidR="00D31F68">
        <w:rPr>
          <w:rStyle w:val="text"/>
          <w:spacing w:val="2"/>
          <w:sz w:val="26"/>
          <w:szCs w:val="26"/>
          <w:lang w:val="en-GB"/>
        </w:rPr>
        <w:t>HS</w:t>
      </w:r>
      <w:r w:rsidRPr="008E2219">
        <w:rPr>
          <w:rStyle w:val="text"/>
          <w:spacing w:val="2"/>
          <w:sz w:val="26"/>
          <w:szCs w:val="26"/>
          <w:lang w:val="en-GB"/>
        </w:rPr>
        <w:t xml:space="preserve">, </w:t>
      </w:r>
      <w:proofErr w:type="spellStart"/>
      <w:r w:rsidRPr="008E2219">
        <w:rPr>
          <w:rStyle w:val="text"/>
          <w:spacing w:val="2"/>
          <w:sz w:val="26"/>
          <w:szCs w:val="26"/>
          <w:lang w:val="en-GB"/>
        </w:rPr>
        <w:t>hệ</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thống</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loa</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máy</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chiếu</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tạo</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điều</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kiện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thuận</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lợi</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cho</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việc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tổ</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chức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các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hoạt</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động</w:t>
      </w:r>
      <w:proofErr w:type="spellEnd"/>
      <w:r w:rsidRPr="008E2219">
        <w:rPr>
          <w:rStyle w:val="text"/>
          <w:spacing w:val="2"/>
          <w:sz w:val="26"/>
          <w:szCs w:val="26"/>
          <w:lang w:val="en-GB"/>
        </w:rPr>
        <w:t xml:space="preserve"> </w:t>
      </w:r>
      <w:proofErr w:type="spellStart"/>
      <w:r w:rsidR="004F7940">
        <w:rPr>
          <w:rStyle w:val="text"/>
          <w:spacing w:val="2"/>
          <w:sz w:val="26"/>
          <w:szCs w:val="26"/>
          <w:lang w:val="en-GB"/>
        </w:rPr>
        <w:t>dạy</w:t>
      </w:r>
      <w:proofErr w:type="spellEnd"/>
      <w:r w:rsidR="004F7940">
        <w:rPr>
          <w:rStyle w:val="text"/>
          <w:spacing w:val="2"/>
          <w:sz w:val="26"/>
          <w:szCs w:val="26"/>
          <w:lang w:val="en-GB"/>
        </w:rPr>
        <w:t xml:space="preserve"> </w:t>
      </w:r>
      <w:proofErr w:type="spellStart"/>
      <w:r w:rsidR="004F7940">
        <w:rPr>
          <w:rStyle w:val="text"/>
          <w:spacing w:val="2"/>
          <w:sz w:val="26"/>
          <w:szCs w:val="26"/>
          <w:lang w:val="en-GB"/>
        </w:rPr>
        <w:t>học</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âm</w:t>
      </w:r>
      <w:proofErr w:type="spellEnd"/>
      <w:r w:rsidRPr="008E2219">
        <w:rPr>
          <w:rStyle w:val="text"/>
          <w:spacing w:val="2"/>
          <w:sz w:val="26"/>
          <w:szCs w:val="26"/>
          <w:lang w:val="en-GB"/>
        </w:rPr>
        <w:t xml:space="preserve"> </w:t>
      </w:r>
      <w:proofErr w:type="spellStart"/>
      <w:r w:rsidRPr="008E2219">
        <w:rPr>
          <w:rStyle w:val="text"/>
          <w:spacing w:val="2"/>
          <w:sz w:val="26"/>
          <w:szCs w:val="26"/>
          <w:lang w:val="en-GB"/>
        </w:rPr>
        <w:t>nhạc</w:t>
      </w:r>
      <w:proofErr w:type="spellEnd"/>
      <w:r w:rsidRPr="008E2219">
        <w:rPr>
          <w:rStyle w:val="text"/>
          <w:spacing w:val="2"/>
          <w:sz w:val="26"/>
          <w:szCs w:val="26"/>
          <w:lang w:val="en-GB"/>
        </w:rPr>
        <w:t>.</w:t>
      </w:r>
    </w:p>
    <w:p w14:paraId="69D684C2" w14:textId="10306B08" w:rsidR="00622D7F" w:rsidRPr="00F22CBF" w:rsidRDefault="008104FF" w:rsidP="00194EA7">
      <w:pPr>
        <w:widowControl w:val="0"/>
        <w:spacing w:line="372" w:lineRule="auto"/>
        <w:ind w:firstLine="720"/>
        <w:rPr>
          <w:rStyle w:val="text"/>
          <w:spacing w:val="-2"/>
          <w:sz w:val="26"/>
          <w:szCs w:val="26"/>
          <w:lang w:val="vi-VN"/>
        </w:rPr>
      </w:pPr>
      <w:r w:rsidRPr="00F22CBF">
        <w:rPr>
          <w:rStyle w:val="text"/>
          <w:spacing w:val="-2"/>
          <w:sz w:val="26"/>
          <w:szCs w:val="26"/>
          <w:lang w:val="vi-VN"/>
        </w:rPr>
        <w:t>Chưa đồng bộ về cơ sở vật chất phục vụ dạy học âm nhạc</w:t>
      </w:r>
      <w:r w:rsidR="00B51C83" w:rsidRPr="00F22CBF">
        <w:rPr>
          <w:rStyle w:val="text"/>
          <w:spacing w:val="-2"/>
          <w:sz w:val="26"/>
          <w:szCs w:val="26"/>
          <w:lang w:val="vi-VN"/>
        </w:rPr>
        <w:t xml:space="preserve"> theo chúng tôi</w:t>
      </w:r>
      <w:r w:rsidRPr="00F22CBF">
        <w:rPr>
          <w:rStyle w:val="text"/>
          <w:spacing w:val="-2"/>
          <w:sz w:val="26"/>
          <w:szCs w:val="26"/>
          <w:lang w:val="vi-VN"/>
        </w:rPr>
        <w:t xml:space="preserve"> là v</w:t>
      </w:r>
      <w:r w:rsidR="005D77C8" w:rsidRPr="00F22CBF">
        <w:rPr>
          <w:rStyle w:val="text"/>
          <w:spacing w:val="-2"/>
          <w:sz w:val="26"/>
          <w:szCs w:val="26"/>
          <w:lang w:val="vi-VN"/>
        </w:rPr>
        <w:t xml:space="preserve">ấn đề thực tiễn của nhiều trường THCS trên địa bàn </w:t>
      </w:r>
      <w:r w:rsidR="000A6DBF" w:rsidRPr="00F22CBF">
        <w:rPr>
          <w:rStyle w:val="text"/>
          <w:spacing w:val="-2"/>
          <w:sz w:val="26"/>
          <w:szCs w:val="26"/>
          <w:lang w:val="en-GB"/>
        </w:rPr>
        <w:t>TP</w:t>
      </w:r>
      <w:r w:rsidR="005D77C8" w:rsidRPr="00F22CBF">
        <w:rPr>
          <w:rStyle w:val="text"/>
          <w:spacing w:val="-2"/>
          <w:sz w:val="26"/>
          <w:szCs w:val="26"/>
          <w:lang w:val="vi-VN"/>
        </w:rPr>
        <w:t xml:space="preserve"> Đà Nẵng, và của nhiều địa phương khác, </w:t>
      </w:r>
      <w:proofErr w:type="spellStart"/>
      <w:r w:rsidR="00A90C98">
        <w:rPr>
          <w:rStyle w:val="text"/>
          <w:spacing w:val="-2"/>
          <w:sz w:val="26"/>
          <w:szCs w:val="26"/>
          <w:lang w:val="en-GB"/>
        </w:rPr>
        <w:t>bên</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cạnh</w:t>
      </w:r>
      <w:proofErr w:type="spellEnd"/>
      <w:r w:rsidR="005D77C8" w:rsidRPr="00F22CBF">
        <w:rPr>
          <w:rStyle w:val="text"/>
          <w:spacing w:val="-2"/>
          <w:sz w:val="26"/>
          <w:szCs w:val="26"/>
          <w:lang w:val="vi-VN"/>
        </w:rPr>
        <w:t xml:space="preserve"> điều kiện cơ sở vật chất của các trường </w:t>
      </w:r>
      <w:proofErr w:type="spellStart"/>
      <w:r w:rsidR="00A90C98">
        <w:rPr>
          <w:rStyle w:val="text"/>
          <w:spacing w:val="-2"/>
          <w:sz w:val="26"/>
          <w:szCs w:val="26"/>
          <w:lang w:val="en-GB"/>
        </w:rPr>
        <w:t>trung</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tâm</w:t>
      </w:r>
      <w:proofErr w:type="spellEnd"/>
      <w:r w:rsidR="00A90C98">
        <w:rPr>
          <w:rStyle w:val="text"/>
          <w:spacing w:val="-2"/>
          <w:sz w:val="26"/>
          <w:szCs w:val="26"/>
          <w:lang w:val="en-GB"/>
        </w:rPr>
        <w:t xml:space="preserve"> TP </w:t>
      </w:r>
      <w:r w:rsidR="00A10ED4" w:rsidRPr="00F22CBF">
        <w:rPr>
          <w:rStyle w:val="text"/>
          <w:spacing w:val="-2"/>
          <w:sz w:val="26"/>
          <w:szCs w:val="26"/>
          <w:lang w:val="vi-VN"/>
        </w:rPr>
        <w:t>được</w:t>
      </w:r>
      <w:r w:rsidR="005D77C8" w:rsidRPr="00F22CBF">
        <w:rPr>
          <w:rStyle w:val="text"/>
          <w:spacing w:val="-2"/>
          <w:sz w:val="26"/>
          <w:szCs w:val="26"/>
          <w:lang w:val="vi-VN"/>
        </w:rPr>
        <w:t xml:space="preserve"> đánh giá tốt,</w:t>
      </w:r>
      <w:r w:rsidR="00A90C98">
        <w:rPr>
          <w:rStyle w:val="text"/>
          <w:spacing w:val="-2"/>
          <w:sz w:val="26"/>
          <w:szCs w:val="26"/>
          <w:lang w:val="en-GB"/>
        </w:rPr>
        <w:t xml:space="preserve"> </w:t>
      </w:r>
      <w:proofErr w:type="spellStart"/>
      <w:r w:rsidR="00A90C98">
        <w:rPr>
          <w:rStyle w:val="text"/>
          <w:spacing w:val="-2"/>
          <w:sz w:val="26"/>
          <w:szCs w:val="26"/>
          <w:lang w:val="en-GB"/>
        </w:rPr>
        <w:t>vẫn</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còn</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những</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trường</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thuộc</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các</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xã</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vùng</w:t>
      </w:r>
      <w:proofErr w:type="spellEnd"/>
      <w:r w:rsidR="00A90C98">
        <w:rPr>
          <w:rStyle w:val="text"/>
          <w:spacing w:val="-2"/>
          <w:sz w:val="26"/>
          <w:szCs w:val="26"/>
          <w:lang w:val="en-GB"/>
        </w:rPr>
        <w:t xml:space="preserve"> </w:t>
      </w:r>
      <w:proofErr w:type="spellStart"/>
      <w:r w:rsidR="00A90C98">
        <w:rPr>
          <w:rStyle w:val="text"/>
          <w:spacing w:val="-2"/>
          <w:sz w:val="26"/>
          <w:szCs w:val="26"/>
          <w:lang w:val="en-GB"/>
        </w:rPr>
        <w:t>xa</w:t>
      </w:r>
      <w:proofErr w:type="spellEnd"/>
      <w:r w:rsidR="00A90C98">
        <w:rPr>
          <w:rStyle w:val="text"/>
          <w:spacing w:val="-2"/>
          <w:sz w:val="26"/>
          <w:szCs w:val="26"/>
          <w:lang w:val="en-GB"/>
        </w:rPr>
        <w:t xml:space="preserve"> </w:t>
      </w:r>
      <w:r w:rsidR="005D77C8" w:rsidRPr="00F22CBF">
        <w:rPr>
          <w:rStyle w:val="text"/>
          <w:spacing w:val="-2"/>
          <w:sz w:val="26"/>
          <w:szCs w:val="26"/>
          <w:lang w:val="vi-VN"/>
        </w:rPr>
        <w:t>chưa đầu tư xây dựng phòng học riêng cho môn âm nhạc,</w:t>
      </w:r>
      <w:r w:rsidR="000B7E89">
        <w:rPr>
          <w:rStyle w:val="text"/>
          <w:spacing w:val="-2"/>
          <w:sz w:val="26"/>
          <w:szCs w:val="26"/>
          <w:lang w:val="en-GB"/>
        </w:rPr>
        <w:t xml:space="preserve"> </w:t>
      </w:r>
      <w:proofErr w:type="spellStart"/>
      <w:r w:rsidR="000B7E89">
        <w:rPr>
          <w:rStyle w:val="text"/>
          <w:spacing w:val="-2"/>
          <w:sz w:val="26"/>
          <w:szCs w:val="26"/>
          <w:lang w:val="en-GB"/>
        </w:rPr>
        <w:t>và</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các</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phòng</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thực</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hành</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của</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đa</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số</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các</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trường</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chỉ</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mới</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đầu</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tư</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nhạc</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cụ</w:t>
      </w:r>
      <w:proofErr w:type="spellEnd"/>
      <w:r w:rsidR="000B7E89">
        <w:rPr>
          <w:rStyle w:val="text"/>
          <w:spacing w:val="-2"/>
          <w:sz w:val="26"/>
          <w:szCs w:val="26"/>
          <w:lang w:val="en-GB"/>
        </w:rPr>
        <w:t xml:space="preserve"> organ </w:t>
      </w:r>
      <w:proofErr w:type="spellStart"/>
      <w:r w:rsidR="000B7E89">
        <w:rPr>
          <w:rStyle w:val="text"/>
          <w:spacing w:val="-2"/>
          <w:sz w:val="26"/>
          <w:szCs w:val="26"/>
          <w:lang w:val="en-GB"/>
        </w:rPr>
        <w:t>ch</w:t>
      </w:r>
      <w:proofErr w:type="spellEnd"/>
      <w:r w:rsidR="000B7E89">
        <w:rPr>
          <w:rStyle w:val="text"/>
          <w:spacing w:val="-2"/>
          <w:sz w:val="26"/>
          <w:szCs w:val="26"/>
          <w:lang w:val="en-GB"/>
        </w:rPr>
        <w:t xml:space="preserve"> GV, </w:t>
      </w:r>
      <w:proofErr w:type="spellStart"/>
      <w:r w:rsidR="000B7E89">
        <w:rPr>
          <w:rStyle w:val="text"/>
          <w:spacing w:val="-2"/>
          <w:sz w:val="26"/>
          <w:szCs w:val="26"/>
          <w:lang w:val="en-GB"/>
        </w:rPr>
        <w:t>các</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nhạc</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cụ</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tiết</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tấu</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cho</w:t>
      </w:r>
      <w:proofErr w:type="spellEnd"/>
      <w:r w:rsidR="000B7E89">
        <w:rPr>
          <w:rStyle w:val="text"/>
          <w:spacing w:val="-2"/>
          <w:sz w:val="26"/>
          <w:szCs w:val="26"/>
          <w:lang w:val="en-GB"/>
        </w:rPr>
        <w:t xml:space="preserve"> HS, </w:t>
      </w:r>
      <w:proofErr w:type="spellStart"/>
      <w:r w:rsidR="000B7E89">
        <w:rPr>
          <w:rStyle w:val="text"/>
          <w:spacing w:val="-2"/>
          <w:sz w:val="26"/>
          <w:szCs w:val="26"/>
          <w:lang w:val="en-GB"/>
        </w:rPr>
        <w:t>chưa</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có</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các</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nhạc</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cụ</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truyền</w:t>
      </w:r>
      <w:proofErr w:type="spellEnd"/>
      <w:r w:rsidR="000B7E89">
        <w:rPr>
          <w:rStyle w:val="text"/>
          <w:spacing w:val="-2"/>
          <w:sz w:val="26"/>
          <w:szCs w:val="26"/>
          <w:lang w:val="en-GB"/>
        </w:rPr>
        <w:t xml:space="preserve"> </w:t>
      </w:r>
      <w:proofErr w:type="spellStart"/>
      <w:r w:rsidR="000B7E89">
        <w:rPr>
          <w:rStyle w:val="text"/>
          <w:spacing w:val="-2"/>
          <w:sz w:val="26"/>
          <w:szCs w:val="26"/>
          <w:lang w:val="en-GB"/>
        </w:rPr>
        <w:t>thống</w:t>
      </w:r>
      <w:proofErr w:type="spellEnd"/>
      <w:r w:rsidR="000B7E89">
        <w:rPr>
          <w:rStyle w:val="text"/>
          <w:spacing w:val="-2"/>
          <w:sz w:val="26"/>
          <w:szCs w:val="26"/>
          <w:lang w:val="en-GB"/>
        </w:rPr>
        <w:t>.</w:t>
      </w:r>
      <w:r w:rsidR="005D77C8" w:rsidRPr="00F22CBF">
        <w:rPr>
          <w:rStyle w:val="text"/>
          <w:spacing w:val="-2"/>
          <w:sz w:val="26"/>
          <w:szCs w:val="26"/>
          <w:lang w:val="vi-VN"/>
        </w:rPr>
        <w:t xml:space="preserve"> </w:t>
      </w:r>
      <w:r w:rsidR="000B7E89">
        <w:rPr>
          <w:rStyle w:val="text"/>
          <w:spacing w:val="-2"/>
          <w:sz w:val="26"/>
          <w:szCs w:val="26"/>
          <w:lang w:val="en-GB"/>
        </w:rPr>
        <w:t>N</w:t>
      </w:r>
      <w:r w:rsidR="000903E1" w:rsidRPr="00F22CBF">
        <w:rPr>
          <w:rStyle w:val="text"/>
          <w:spacing w:val="-2"/>
          <w:sz w:val="26"/>
          <w:szCs w:val="26"/>
          <w:lang w:val="vi-VN"/>
        </w:rPr>
        <w:t>hư vậy việc đầu tư về phòng học thực hành âm nhạc</w:t>
      </w:r>
      <w:r w:rsidR="005D77C8" w:rsidRPr="00F22CBF">
        <w:rPr>
          <w:rStyle w:val="text"/>
          <w:spacing w:val="-2"/>
          <w:sz w:val="26"/>
          <w:szCs w:val="26"/>
          <w:lang w:val="vi-VN"/>
        </w:rPr>
        <w:t xml:space="preserve"> vẫn chưa được </w:t>
      </w:r>
      <w:proofErr w:type="spellStart"/>
      <w:r w:rsidR="002B3971" w:rsidRPr="00F22CBF">
        <w:rPr>
          <w:rStyle w:val="text"/>
          <w:spacing w:val="-2"/>
          <w:sz w:val="26"/>
          <w:szCs w:val="26"/>
          <w:lang w:val="en-GB"/>
        </w:rPr>
        <w:t>một</w:t>
      </w:r>
      <w:proofErr w:type="spellEnd"/>
      <w:r w:rsidR="002B3971" w:rsidRPr="00F22CBF">
        <w:rPr>
          <w:rStyle w:val="text"/>
          <w:spacing w:val="-2"/>
          <w:sz w:val="26"/>
          <w:szCs w:val="26"/>
          <w:lang w:val="en-GB"/>
        </w:rPr>
        <w:t xml:space="preserve"> </w:t>
      </w:r>
      <w:proofErr w:type="spellStart"/>
      <w:r w:rsidR="002B3971" w:rsidRPr="00F22CBF">
        <w:rPr>
          <w:rStyle w:val="text"/>
          <w:spacing w:val="-2"/>
          <w:sz w:val="26"/>
          <w:szCs w:val="26"/>
          <w:lang w:val="en-GB"/>
        </w:rPr>
        <w:t>số</w:t>
      </w:r>
      <w:proofErr w:type="spellEnd"/>
      <w:r w:rsidR="005D77C8" w:rsidRPr="00F22CBF">
        <w:rPr>
          <w:rStyle w:val="text"/>
          <w:spacing w:val="-2"/>
          <w:sz w:val="26"/>
          <w:szCs w:val="26"/>
          <w:lang w:val="vi-VN"/>
        </w:rPr>
        <w:t xml:space="preserve"> đơn vị thực sự coi trọng. </w:t>
      </w:r>
      <w:r w:rsidR="003F4217" w:rsidRPr="00F22CBF">
        <w:rPr>
          <w:rStyle w:val="text"/>
          <w:spacing w:val="-2"/>
          <w:sz w:val="26"/>
          <w:szCs w:val="26"/>
          <w:lang w:val="vi-VN"/>
        </w:rPr>
        <w:t xml:space="preserve">Có phòng chuyên ngành riêng để có thể tổ chức dạy học âm nhạc sinh động, hiệu quả, tích hợp được nhiều loại hình và </w:t>
      </w:r>
      <w:r w:rsidR="00967554">
        <w:rPr>
          <w:rStyle w:val="text"/>
          <w:spacing w:val="-2"/>
          <w:sz w:val="26"/>
          <w:szCs w:val="26"/>
          <w:lang w:val="vi-VN"/>
        </w:rPr>
        <w:t>PPDH</w:t>
      </w:r>
      <w:r w:rsidR="003F4217" w:rsidRPr="00F22CBF">
        <w:rPr>
          <w:rStyle w:val="text"/>
          <w:spacing w:val="-2"/>
          <w:sz w:val="26"/>
          <w:szCs w:val="26"/>
          <w:lang w:val="vi-VN"/>
        </w:rPr>
        <w:t xml:space="preserve"> tích cực ở phòng học đúng chuẩn, chuyên nghiệp và hiện đại là mong muốn của nhiều GV</w:t>
      </w:r>
      <w:r w:rsidR="003B5D53" w:rsidRPr="00F22CBF">
        <w:rPr>
          <w:rStyle w:val="text"/>
          <w:spacing w:val="-2"/>
          <w:sz w:val="26"/>
          <w:szCs w:val="26"/>
          <w:lang w:val="vi-VN"/>
        </w:rPr>
        <w:t xml:space="preserve"> </w:t>
      </w:r>
      <w:r w:rsidR="003F4217" w:rsidRPr="00F22CBF">
        <w:rPr>
          <w:rStyle w:val="text"/>
          <w:spacing w:val="-2"/>
          <w:sz w:val="26"/>
          <w:szCs w:val="26"/>
          <w:lang w:val="vi-VN"/>
        </w:rPr>
        <w:t>âm nhạc.</w:t>
      </w:r>
    </w:p>
    <w:p w14:paraId="459F53F7" w14:textId="62709FB5" w:rsidR="00384FFF" w:rsidRPr="00E7425D" w:rsidRDefault="00384FFF" w:rsidP="00194EA7">
      <w:pPr>
        <w:pStyle w:val="Heading2"/>
        <w:keepNext w:val="0"/>
        <w:keepLines w:val="0"/>
        <w:widowControl w:val="0"/>
        <w:rPr>
          <w:b w:val="0"/>
          <w:bCs/>
          <w:sz w:val="26"/>
          <w:lang w:val="en-GB"/>
        </w:rPr>
      </w:pPr>
      <w:bookmarkStart w:id="567" w:name="_Toc177340825"/>
      <w:bookmarkStart w:id="568" w:name="_Toc186653233"/>
      <w:bookmarkStart w:id="569" w:name="_Toc193779037"/>
      <w:bookmarkStart w:id="570" w:name="_Toc193779123"/>
      <w:bookmarkStart w:id="571" w:name="_Toc193779221"/>
      <w:bookmarkStart w:id="572" w:name="_Toc193779320"/>
      <w:bookmarkStart w:id="573" w:name="_Toc202383874"/>
      <w:bookmarkStart w:id="574" w:name="_Toc203641893"/>
      <w:bookmarkStart w:id="575" w:name="_Toc204178644"/>
      <w:bookmarkStart w:id="576" w:name="_Toc204179453"/>
      <w:bookmarkStart w:id="577" w:name="_Toc214367931"/>
      <w:bookmarkStart w:id="578" w:name="_Toc214368175"/>
      <w:bookmarkStart w:id="579" w:name="_Toc214368313"/>
      <w:bookmarkStart w:id="580" w:name="_Toc219399920"/>
      <w:bookmarkStart w:id="581" w:name="_Toc219400190"/>
      <w:bookmarkStart w:id="582" w:name="_Toc219400304"/>
      <w:bookmarkStart w:id="583" w:name="_Toc219433095"/>
      <w:r w:rsidRPr="00E7425D">
        <w:rPr>
          <w:bCs/>
          <w:sz w:val="26"/>
          <w:lang w:val="vi-VN"/>
        </w:rPr>
        <w:lastRenderedPageBreak/>
        <w:t>3.</w:t>
      </w:r>
      <w:r w:rsidR="006107D2" w:rsidRPr="00E7425D">
        <w:rPr>
          <w:bCs/>
          <w:sz w:val="26"/>
          <w:lang w:val="en-GB"/>
        </w:rPr>
        <w:t>2.2.</w:t>
      </w:r>
      <w:r w:rsidRPr="00E7425D">
        <w:rPr>
          <w:bCs/>
          <w:sz w:val="26"/>
          <w:lang w:val="vi-VN"/>
        </w:rPr>
        <w:t xml:space="preserve"> Nội dung chương trình </w:t>
      </w:r>
      <w:bookmarkEnd w:id="567"/>
      <w:bookmarkEnd w:id="568"/>
      <w:bookmarkEnd w:id="569"/>
      <w:bookmarkEnd w:id="570"/>
      <w:bookmarkEnd w:id="571"/>
      <w:bookmarkEnd w:id="572"/>
      <w:proofErr w:type="spellStart"/>
      <w:r w:rsidRPr="00E7425D">
        <w:rPr>
          <w:bCs/>
          <w:sz w:val="26"/>
          <w:lang w:val="en-GB"/>
        </w:rPr>
        <w:t>và</w:t>
      </w:r>
      <w:proofErr w:type="spellEnd"/>
      <w:r w:rsidRPr="00E7425D">
        <w:rPr>
          <w:bCs/>
          <w:sz w:val="26"/>
          <w:lang w:val="en-GB"/>
        </w:rPr>
        <w:t xml:space="preserve"> </w:t>
      </w:r>
      <w:proofErr w:type="spellStart"/>
      <w:r w:rsidRPr="00E7425D">
        <w:rPr>
          <w:bCs/>
          <w:sz w:val="26"/>
          <w:lang w:val="en-GB"/>
        </w:rPr>
        <w:t>sách</w:t>
      </w:r>
      <w:proofErr w:type="spellEnd"/>
      <w:r w:rsidRPr="00E7425D">
        <w:rPr>
          <w:bCs/>
          <w:sz w:val="26"/>
          <w:lang w:val="en-GB"/>
        </w:rPr>
        <w:t xml:space="preserve"> </w:t>
      </w:r>
      <w:proofErr w:type="spellStart"/>
      <w:r w:rsidRPr="00E7425D">
        <w:rPr>
          <w:bCs/>
          <w:sz w:val="26"/>
          <w:lang w:val="en-GB"/>
        </w:rPr>
        <w:t>giáo</w:t>
      </w:r>
      <w:proofErr w:type="spellEnd"/>
      <w:r w:rsidRPr="00E7425D">
        <w:rPr>
          <w:bCs/>
          <w:sz w:val="26"/>
          <w:lang w:val="en-GB"/>
        </w:rPr>
        <w:t xml:space="preserve"> khoa </w:t>
      </w:r>
      <w:r w:rsidRPr="00E7425D">
        <w:rPr>
          <w:bCs/>
          <w:sz w:val="26"/>
          <w:lang w:val="vi-VN"/>
        </w:rPr>
        <w:t xml:space="preserve">cấp </w:t>
      </w:r>
      <w:proofErr w:type="spellStart"/>
      <w:r w:rsidR="00116A45" w:rsidRPr="00E7425D">
        <w:rPr>
          <w:bCs/>
          <w:sz w:val="26"/>
          <w:lang w:val="en-GB"/>
        </w:rPr>
        <w:t>Trung</w:t>
      </w:r>
      <w:proofErr w:type="spellEnd"/>
      <w:r w:rsidR="00116A45" w:rsidRPr="00E7425D">
        <w:rPr>
          <w:bCs/>
          <w:sz w:val="26"/>
          <w:lang w:val="en-GB"/>
        </w:rPr>
        <w:t xml:space="preserve"> </w:t>
      </w:r>
      <w:proofErr w:type="spellStart"/>
      <w:r w:rsidR="00116A45" w:rsidRPr="00E7425D">
        <w:rPr>
          <w:bCs/>
          <w:sz w:val="26"/>
          <w:lang w:val="en-GB"/>
        </w:rPr>
        <w:t>học</w:t>
      </w:r>
      <w:proofErr w:type="spellEnd"/>
      <w:r w:rsidR="00116A45" w:rsidRPr="00E7425D">
        <w:rPr>
          <w:bCs/>
          <w:sz w:val="26"/>
          <w:lang w:val="en-GB"/>
        </w:rPr>
        <w:t xml:space="preserve"> </w:t>
      </w:r>
      <w:proofErr w:type="spellStart"/>
      <w:r w:rsidR="00116A45" w:rsidRPr="00E7425D">
        <w:rPr>
          <w:bCs/>
          <w:sz w:val="26"/>
          <w:lang w:val="en-GB"/>
        </w:rPr>
        <w:t>cơ</w:t>
      </w:r>
      <w:proofErr w:type="spellEnd"/>
      <w:r w:rsidR="00116A45" w:rsidRPr="00E7425D">
        <w:rPr>
          <w:bCs/>
          <w:sz w:val="26"/>
          <w:lang w:val="en-GB"/>
        </w:rPr>
        <w:t xml:space="preserve"> </w:t>
      </w:r>
      <w:proofErr w:type="spellStart"/>
      <w:r w:rsidR="00116A45" w:rsidRPr="00E7425D">
        <w:rPr>
          <w:bCs/>
          <w:sz w:val="26"/>
          <w:lang w:val="en-GB"/>
        </w:rPr>
        <w:t>sở</w:t>
      </w:r>
      <w:bookmarkEnd w:id="573"/>
      <w:bookmarkEnd w:id="574"/>
      <w:bookmarkEnd w:id="575"/>
      <w:bookmarkEnd w:id="576"/>
      <w:bookmarkEnd w:id="577"/>
      <w:bookmarkEnd w:id="578"/>
      <w:bookmarkEnd w:id="579"/>
      <w:bookmarkEnd w:id="580"/>
      <w:bookmarkEnd w:id="581"/>
      <w:bookmarkEnd w:id="582"/>
      <w:bookmarkEnd w:id="583"/>
      <w:proofErr w:type="spellEnd"/>
    </w:p>
    <w:p w14:paraId="0C6510B6" w14:textId="3CE02817" w:rsidR="00384FFF" w:rsidRPr="00A13005" w:rsidRDefault="00384FFF" w:rsidP="00194EA7">
      <w:pPr>
        <w:widowControl w:val="0"/>
        <w:rPr>
          <w:spacing w:val="-4"/>
          <w:sz w:val="26"/>
          <w:szCs w:val="26"/>
          <w:lang w:val="en-GB"/>
        </w:rPr>
      </w:pPr>
      <w:r w:rsidRPr="00E7425D">
        <w:rPr>
          <w:sz w:val="26"/>
          <w:szCs w:val="26"/>
          <w:lang w:val="vi-VN"/>
        </w:rPr>
        <w:tab/>
      </w:r>
      <w:r w:rsidRPr="00A13005">
        <w:rPr>
          <w:spacing w:val="-4"/>
          <w:sz w:val="26"/>
          <w:szCs w:val="26"/>
          <w:lang w:val="vi-VN"/>
        </w:rPr>
        <w:t xml:space="preserve">Ở nội dung này, chúng tôi tiến hành phân tích về nội dung chương trình và thực tiễn thực hiện về việc </w:t>
      </w:r>
      <w:proofErr w:type="spellStart"/>
      <w:r w:rsidR="00DC76B2" w:rsidRPr="00A13005">
        <w:rPr>
          <w:spacing w:val="-4"/>
          <w:sz w:val="26"/>
          <w:szCs w:val="26"/>
          <w:lang w:val="en-GB"/>
        </w:rPr>
        <w:t>có</w:t>
      </w:r>
      <w:proofErr w:type="spellEnd"/>
      <w:r w:rsidR="00DC76B2" w:rsidRPr="00A13005">
        <w:rPr>
          <w:spacing w:val="-4"/>
          <w:sz w:val="26"/>
          <w:szCs w:val="26"/>
          <w:lang w:val="en-GB"/>
        </w:rPr>
        <w:t xml:space="preserve"> </w:t>
      </w:r>
      <w:proofErr w:type="spellStart"/>
      <w:r w:rsidR="00DC76B2" w:rsidRPr="00A13005">
        <w:rPr>
          <w:spacing w:val="-4"/>
          <w:sz w:val="26"/>
          <w:szCs w:val="26"/>
          <w:lang w:val="en-GB"/>
        </w:rPr>
        <w:t>thể</w:t>
      </w:r>
      <w:proofErr w:type="spellEnd"/>
      <w:r w:rsidR="00DC76B2" w:rsidRPr="00A13005">
        <w:rPr>
          <w:spacing w:val="-4"/>
          <w:sz w:val="26"/>
          <w:szCs w:val="26"/>
          <w:lang w:val="en-GB"/>
        </w:rPr>
        <w:t xml:space="preserve"> </w:t>
      </w:r>
      <w:r w:rsidRPr="00A13005">
        <w:rPr>
          <w:spacing w:val="-4"/>
          <w:sz w:val="26"/>
          <w:szCs w:val="26"/>
          <w:lang w:val="vi-VN"/>
        </w:rPr>
        <w:t>tích hợp</w:t>
      </w:r>
      <w:r w:rsidR="00DC76B2" w:rsidRPr="00A13005">
        <w:rPr>
          <w:spacing w:val="-4"/>
          <w:sz w:val="26"/>
          <w:szCs w:val="26"/>
          <w:lang w:val="en-GB"/>
        </w:rPr>
        <w:t xml:space="preserve"> </w:t>
      </w:r>
      <w:proofErr w:type="spellStart"/>
      <w:r w:rsidR="00DC76B2" w:rsidRPr="00A13005">
        <w:rPr>
          <w:spacing w:val="-4"/>
          <w:sz w:val="26"/>
          <w:szCs w:val="26"/>
          <w:lang w:val="en-GB"/>
        </w:rPr>
        <w:t>Hát</w:t>
      </w:r>
      <w:proofErr w:type="spellEnd"/>
      <w:r w:rsidR="00DC76B2" w:rsidRPr="00A13005">
        <w:rPr>
          <w:spacing w:val="-4"/>
          <w:sz w:val="26"/>
          <w:szCs w:val="26"/>
          <w:lang w:val="en-GB"/>
        </w:rPr>
        <w:t xml:space="preserve"> </w:t>
      </w:r>
      <w:proofErr w:type="spellStart"/>
      <w:r w:rsidR="00DC76B2" w:rsidRPr="00A13005">
        <w:rPr>
          <w:spacing w:val="-4"/>
          <w:sz w:val="26"/>
          <w:szCs w:val="26"/>
          <w:lang w:val="en-GB"/>
        </w:rPr>
        <w:t>Bả</w:t>
      </w:r>
      <w:proofErr w:type="spellEnd"/>
      <w:r w:rsidR="00DC76B2" w:rsidRPr="00A13005">
        <w:rPr>
          <w:spacing w:val="-4"/>
          <w:sz w:val="26"/>
          <w:szCs w:val="26"/>
          <w:lang w:val="en-GB"/>
        </w:rPr>
        <w:t xml:space="preserve"> </w:t>
      </w:r>
      <w:proofErr w:type="spellStart"/>
      <w:r w:rsidR="00DC76B2" w:rsidRPr="00A13005">
        <w:rPr>
          <w:spacing w:val="-4"/>
          <w:sz w:val="26"/>
          <w:szCs w:val="26"/>
          <w:lang w:val="en-GB"/>
        </w:rPr>
        <w:t>trạo</w:t>
      </w:r>
      <w:proofErr w:type="spellEnd"/>
      <w:r w:rsidRPr="00A13005">
        <w:rPr>
          <w:spacing w:val="-4"/>
          <w:sz w:val="26"/>
          <w:szCs w:val="26"/>
          <w:lang w:val="vi-VN"/>
        </w:rPr>
        <w:t xml:space="preserve"> trong các môn học và hoạt động giáo dục bắt buộc, bao gồm: Môn Âm nhạc, Hoạt động trải nghiệm, hướng nghiệp; Nội dung Giáo dục địa phương.</w:t>
      </w:r>
      <w:r w:rsidRPr="00A13005">
        <w:rPr>
          <w:spacing w:val="-4"/>
          <w:sz w:val="26"/>
          <w:szCs w:val="26"/>
          <w:lang w:val="en-GB"/>
        </w:rPr>
        <w:t xml:space="preserve"> </w:t>
      </w:r>
      <w:proofErr w:type="spellStart"/>
      <w:r w:rsidRPr="00A13005">
        <w:rPr>
          <w:spacing w:val="-4"/>
          <w:sz w:val="26"/>
          <w:szCs w:val="26"/>
          <w:lang w:val="en-GB"/>
        </w:rPr>
        <w:t>Phân</w:t>
      </w:r>
      <w:proofErr w:type="spellEnd"/>
      <w:r w:rsidRPr="00A13005">
        <w:rPr>
          <w:spacing w:val="-4"/>
          <w:sz w:val="26"/>
          <w:szCs w:val="26"/>
          <w:lang w:val="en-GB"/>
        </w:rPr>
        <w:t xml:space="preserve"> </w:t>
      </w:r>
      <w:proofErr w:type="spellStart"/>
      <w:r w:rsidRPr="00A13005">
        <w:rPr>
          <w:spacing w:val="-4"/>
          <w:sz w:val="26"/>
          <w:szCs w:val="26"/>
          <w:lang w:val="en-GB"/>
        </w:rPr>
        <w:t>tích</w:t>
      </w:r>
      <w:proofErr w:type="spellEnd"/>
      <w:r w:rsidRPr="00A13005">
        <w:rPr>
          <w:spacing w:val="-4"/>
          <w:sz w:val="26"/>
          <w:szCs w:val="26"/>
          <w:lang w:val="en-GB"/>
        </w:rPr>
        <w:t xml:space="preserve"> </w:t>
      </w:r>
      <w:proofErr w:type="spellStart"/>
      <w:r w:rsidRPr="00A13005">
        <w:rPr>
          <w:spacing w:val="-4"/>
          <w:sz w:val="26"/>
          <w:szCs w:val="26"/>
          <w:lang w:val="en-GB"/>
        </w:rPr>
        <w:t>về</w:t>
      </w:r>
      <w:proofErr w:type="spellEnd"/>
      <w:r w:rsidRPr="00A13005">
        <w:rPr>
          <w:spacing w:val="-4"/>
          <w:sz w:val="26"/>
          <w:szCs w:val="26"/>
          <w:lang w:val="en-GB"/>
        </w:rPr>
        <w:t xml:space="preserve"> </w:t>
      </w:r>
      <w:proofErr w:type="spellStart"/>
      <w:r w:rsidRPr="00A13005">
        <w:rPr>
          <w:spacing w:val="-4"/>
          <w:sz w:val="26"/>
          <w:szCs w:val="26"/>
          <w:lang w:val="en-GB"/>
        </w:rPr>
        <w:t>các</w:t>
      </w:r>
      <w:proofErr w:type="spellEnd"/>
      <w:r w:rsidRPr="00A13005">
        <w:rPr>
          <w:spacing w:val="-4"/>
          <w:sz w:val="26"/>
          <w:szCs w:val="26"/>
          <w:lang w:val="en-GB"/>
        </w:rPr>
        <w:t xml:space="preserve"> </w:t>
      </w:r>
      <w:proofErr w:type="spellStart"/>
      <w:r w:rsidRPr="00A13005">
        <w:rPr>
          <w:spacing w:val="-4"/>
          <w:sz w:val="26"/>
          <w:szCs w:val="26"/>
          <w:lang w:val="en-GB"/>
        </w:rPr>
        <w:t>bộ</w:t>
      </w:r>
      <w:proofErr w:type="spellEnd"/>
      <w:r w:rsidRPr="00A13005">
        <w:rPr>
          <w:spacing w:val="-4"/>
          <w:sz w:val="26"/>
          <w:szCs w:val="26"/>
          <w:lang w:val="en-GB"/>
        </w:rPr>
        <w:t xml:space="preserve"> SGK </w:t>
      </w:r>
      <w:proofErr w:type="spellStart"/>
      <w:r w:rsidRPr="00A13005">
        <w:rPr>
          <w:spacing w:val="-4"/>
          <w:sz w:val="26"/>
          <w:szCs w:val="26"/>
          <w:lang w:val="en-GB"/>
        </w:rPr>
        <w:t>đang</w:t>
      </w:r>
      <w:proofErr w:type="spellEnd"/>
      <w:r w:rsidRPr="00A13005">
        <w:rPr>
          <w:spacing w:val="-4"/>
          <w:sz w:val="26"/>
          <w:szCs w:val="26"/>
          <w:lang w:val="en-GB"/>
        </w:rPr>
        <w:t xml:space="preserve"> </w:t>
      </w:r>
      <w:proofErr w:type="spellStart"/>
      <w:r w:rsidRPr="00A13005">
        <w:rPr>
          <w:spacing w:val="-4"/>
          <w:sz w:val="26"/>
          <w:szCs w:val="26"/>
          <w:lang w:val="en-GB"/>
        </w:rPr>
        <w:t>được</w:t>
      </w:r>
      <w:proofErr w:type="spellEnd"/>
      <w:r w:rsidRPr="00A13005">
        <w:rPr>
          <w:spacing w:val="-4"/>
          <w:sz w:val="26"/>
          <w:szCs w:val="26"/>
          <w:lang w:val="en-GB"/>
        </w:rPr>
        <w:t xml:space="preserve"> </w:t>
      </w:r>
      <w:proofErr w:type="spellStart"/>
      <w:r w:rsidRPr="00A13005">
        <w:rPr>
          <w:spacing w:val="-4"/>
          <w:sz w:val="26"/>
          <w:szCs w:val="26"/>
          <w:lang w:val="en-GB"/>
        </w:rPr>
        <w:t>sử</w:t>
      </w:r>
      <w:proofErr w:type="spellEnd"/>
      <w:r w:rsidRPr="00A13005">
        <w:rPr>
          <w:spacing w:val="-4"/>
          <w:sz w:val="26"/>
          <w:szCs w:val="26"/>
          <w:lang w:val="en-GB"/>
        </w:rPr>
        <w:t xml:space="preserve"> </w:t>
      </w:r>
      <w:proofErr w:type="spellStart"/>
      <w:r w:rsidRPr="00A13005">
        <w:rPr>
          <w:spacing w:val="-4"/>
          <w:sz w:val="26"/>
          <w:szCs w:val="26"/>
          <w:lang w:val="en-GB"/>
        </w:rPr>
        <w:t>dụng</w:t>
      </w:r>
      <w:proofErr w:type="spellEnd"/>
      <w:r w:rsidRPr="00A13005">
        <w:rPr>
          <w:spacing w:val="-4"/>
          <w:sz w:val="26"/>
          <w:szCs w:val="26"/>
          <w:lang w:val="en-GB"/>
        </w:rPr>
        <w:t xml:space="preserve"> </w:t>
      </w:r>
      <w:proofErr w:type="spellStart"/>
      <w:r w:rsidRPr="00A13005">
        <w:rPr>
          <w:spacing w:val="-4"/>
          <w:sz w:val="26"/>
          <w:szCs w:val="26"/>
          <w:lang w:val="en-GB"/>
        </w:rPr>
        <w:t>dạy</w:t>
      </w:r>
      <w:proofErr w:type="spellEnd"/>
      <w:r w:rsidRPr="00A13005">
        <w:rPr>
          <w:spacing w:val="-4"/>
          <w:sz w:val="26"/>
          <w:szCs w:val="26"/>
          <w:lang w:val="en-GB"/>
        </w:rPr>
        <w:t xml:space="preserve"> </w:t>
      </w:r>
      <w:proofErr w:type="spellStart"/>
      <w:r w:rsidRPr="00A13005">
        <w:rPr>
          <w:spacing w:val="-4"/>
          <w:sz w:val="26"/>
          <w:szCs w:val="26"/>
          <w:lang w:val="en-GB"/>
        </w:rPr>
        <w:t>học</w:t>
      </w:r>
      <w:proofErr w:type="spellEnd"/>
      <w:r w:rsidRPr="00A13005">
        <w:rPr>
          <w:spacing w:val="-4"/>
          <w:sz w:val="26"/>
          <w:szCs w:val="26"/>
          <w:lang w:val="en-GB"/>
        </w:rPr>
        <w:t xml:space="preserve"> </w:t>
      </w:r>
      <w:proofErr w:type="spellStart"/>
      <w:r w:rsidRPr="00A13005">
        <w:rPr>
          <w:spacing w:val="-4"/>
          <w:sz w:val="26"/>
          <w:szCs w:val="26"/>
          <w:lang w:val="en-GB"/>
        </w:rPr>
        <w:t>cho</w:t>
      </w:r>
      <w:proofErr w:type="spellEnd"/>
      <w:r w:rsidRPr="00A13005">
        <w:rPr>
          <w:spacing w:val="-4"/>
          <w:sz w:val="26"/>
          <w:szCs w:val="26"/>
          <w:lang w:val="en-GB"/>
        </w:rPr>
        <w:t xml:space="preserve"> HS.</w:t>
      </w:r>
    </w:p>
    <w:p w14:paraId="1C3ED1C3" w14:textId="3DA4215C" w:rsidR="00384FFF" w:rsidRPr="00E7425D" w:rsidRDefault="00384FFF" w:rsidP="00194EA7">
      <w:pPr>
        <w:widowControl w:val="0"/>
        <w:rPr>
          <w:bCs/>
          <w:i/>
          <w:sz w:val="26"/>
          <w:szCs w:val="26"/>
          <w:lang w:val="en-GB"/>
        </w:rPr>
      </w:pPr>
      <w:bookmarkStart w:id="584" w:name="_Toc202383875"/>
      <w:bookmarkStart w:id="585" w:name="_Toc203641894"/>
      <w:bookmarkStart w:id="586" w:name="_Toc177340826"/>
      <w:bookmarkStart w:id="587" w:name="_Toc186653234"/>
      <w:bookmarkStart w:id="588" w:name="_Toc193779038"/>
      <w:bookmarkStart w:id="589" w:name="_Toc193779124"/>
      <w:bookmarkStart w:id="590" w:name="_Toc193779222"/>
      <w:bookmarkStart w:id="591" w:name="_Toc193779321"/>
      <w:r w:rsidRPr="00E7425D">
        <w:rPr>
          <w:bCs/>
          <w:i/>
          <w:sz w:val="26"/>
          <w:szCs w:val="26"/>
          <w:lang w:val="vi-VN"/>
        </w:rPr>
        <w:t>3.</w:t>
      </w:r>
      <w:r w:rsidR="006107D2" w:rsidRPr="00E7425D">
        <w:rPr>
          <w:bCs/>
          <w:i/>
          <w:sz w:val="26"/>
          <w:szCs w:val="26"/>
          <w:lang w:val="en-GB"/>
        </w:rPr>
        <w:t>2.2</w:t>
      </w:r>
      <w:r w:rsidRPr="00E7425D">
        <w:rPr>
          <w:bCs/>
          <w:i/>
          <w:sz w:val="26"/>
          <w:szCs w:val="26"/>
          <w:lang w:val="vi-VN"/>
        </w:rPr>
        <w:t xml:space="preserve">.1. </w:t>
      </w:r>
      <w:r w:rsidRPr="00E7425D">
        <w:rPr>
          <w:bCs/>
          <w:i/>
          <w:sz w:val="26"/>
          <w:szCs w:val="26"/>
          <w:lang w:val="en-GB"/>
        </w:rPr>
        <w:t xml:space="preserve">Môn </w:t>
      </w:r>
      <w:proofErr w:type="spellStart"/>
      <w:r w:rsidRPr="00E7425D">
        <w:rPr>
          <w:bCs/>
          <w:i/>
          <w:sz w:val="26"/>
          <w:szCs w:val="26"/>
          <w:lang w:val="en-GB"/>
        </w:rPr>
        <w:t>Âm</w:t>
      </w:r>
      <w:proofErr w:type="spellEnd"/>
      <w:r w:rsidRPr="00E7425D">
        <w:rPr>
          <w:bCs/>
          <w:i/>
          <w:sz w:val="26"/>
          <w:szCs w:val="26"/>
          <w:lang w:val="en-GB"/>
        </w:rPr>
        <w:t xml:space="preserve"> </w:t>
      </w:r>
      <w:proofErr w:type="spellStart"/>
      <w:r w:rsidRPr="00E7425D">
        <w:rPr>
          <w:bCs/>
          <w:i/>
          <w:sz w:val="26"/>
          <w:szCs w:val="26"/>
          <w:lang w:val="en-GB"/>
        </w:rPr>
        <w:t>nhạc</w:t>
      </w:r>
      <w:bookmarkEnd w:id="584"/>
      <w:bookmarkEnd w:id="585"/>
      <w:proofErr w:type="spellEnd"/>
    </w:p>
    <w:p w14:paraId="3101EFCC" w14:textId="656F3FA5" w:rsidR="00384FFF" w:rsidRPr="00E7425D" w:rsidRDefault="001770E4" w:rsidP="00194EA7">
      <w:pPr>
        <w:widowControl w:val="0"/>
        <w:ind w:firstLine="720"/>
        <w:rPr>
          <w:b/>
          <w:bCs/>
          <w:i/>
          <w:sz w:val="26"/>
          <w:szCs w:val="26"/>
          <w:lang w:val="vi-VN"/>
        </w:rPr>
      </w:pPr>
      <w:r>
        <w:rPr>
          <w:bCs/>
          <w:i/>
          <w:sz w:val="26"/>
          <w:szCs w:val="26"/>
          <w:lang w:val="en-GB"/>
        </w:rPr>
        <w:t xml:space="preserve">- </w:t>
      </w:r>
      <w:r w:rsidR="00384FFF" w:rsidRPr="00E7425D">
        <w:rPr>
          <w:bCs/>
          <w:i/>
          <w:sz w:val="26"/>
          <w:szCs w:val="26"/>
          <w:lang w:val="vi-VN"/>
        </w:rPr>
        <w:t xml:space="preserve">Chương trình </w:t>
      </w:r>
    </w:p>
    <w:p w14:paraId="3259234D" w14:textId="77777777" w:rsidR="00384FFF" w:rsidRPr="00E7425D" w:rsidRDefault="00384FFF" w:rsidP="00194EA7">
      <w:pPr>
        <w:widowControl w:val="0"/>
        <w:rPr>
          <w:sz w:val="26"/>
          <w:szCs w:val="26"/>
          <w:lang w:val="en-GB"/>
        </w:rPr>
      </w:pPr>
      <w:r w:rsidRPr="00E7425D">
        <w:rPr>
          <w:sz w:val="26"/>
          <w:szCs w:val="26"/>
          <w:lang w:val="en-GB"/>
        </w:rPr>
        <w:tab/>
      </w:r>
      <w:proofErr w:type="spellStart"/>
      <w:r w:rsidRPr="00E7425D">
        <w:rPr>
          <w:sz w:val="26"/>
          <w:szCs w:val="26"/>
          <w:lang w:val="en-GB"/>
        </w:rPr>
        <w:t>Chương</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GDPT 2018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chính</w:t>
      </w:r>
      <w:proofErr w:type="spellEnd"/>
      <w:r w:rsidRPr="00E7425D">
        <w:rPr>
          <w:sz w:val="26"/>
          <w:szCs w:val="26"/>
          <w:lang w:val="en-GB"/>
        </w:rPr>
        <w:t xml:space="preserve">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khai</w:t>
      </w:r>
      <w:proofErr w:type="spellEnd"/>
      <w:r w:rsidRPr="00E7425D">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toàn</w:t>
      </w:r>
      <w:proofErr w:type="spellEnd"/>
      <w:r w:rsidRPr="00E7425D">
        <w:rPr>
          <w:sz w:val="26"/>
          <w:szCs w:val="26"/>
          <w:lang w:val="en-GB"/>
        </w:rPr>
        <w:t xml:space="preserve"> </w:t>
      </w:r>
      <w:proofErr w:type="spellStart"/>
      <w:r w:rsidRPr="00E7425D">
        <w:rPr>
          <w:sz w:val="26"/>
          <w:szCs w:val="26"/>
          <w:lang w:val="en-GB"/>
        </w:rPr>
        <w:t>quốc</w:t>
      </w:r>
      <w:proofErr w:type="spellEnd"/>
      <w:r w:rsidRPr="00E7425D">
        <w:rPr>
          <w:sz w:val="26"/>
          <w:szCs w:val="26"/>
          <w:lang w:val="en-GB"/>
        </w:rPr>
        <w:t xml:space="preserve"> </w:t>
      </w:r>
      <w:proofErr w:type="spellStart"/>
      <w:r w:rsidRPr="00E7425D">
        <w:rPr>
          <w:sz w:val="26"/>
          <w:szCs w:val="26"/>
          <w:lang w:val="en-GB"/>
        </w:rPr>
        <w:t>từ</w:t>
      </w:r>
      <w:proofErr w:type="spellEnd"/>
      <w:r w:rsidRPr="00E7425D">
        <w:rPr>
          <w:sz w:val="26"/>
          <w:szCs w:val="26"/>
          <w:lang w:val="en-GB"/>
        </w:rPr>
        <w:t xml:space="preserve"> </w:t>
      </w:r>
      <w:proofErr w:type="spellStart"/>
      <w:r w:rsidRPr="00E7425D">
        <w:rPr>
          <w:sz w:val="26"/>
          <w:szCs w:val="26"/>
          <w:lang w:val="en-GB"/>
        </w:rPr>
        <w:t>năm</w:t>
      </w:r>
      <w:proofErr w:type="spellEnd"/>
      <w:r w:rsidRPr="00E7425D">
        <w:rPr>
          <w:sz w:val="26"/>
          <w:szCs w:val="26"/>
          <w:lang w:val="en-GB"/>
        </w:rPr>
        <w:t xml:space="preserve"> </w:t>
      </w:r>
      <w:r w:rsidRPr="005424A2">
        <w:rPr>
          <w:spacing w:val="-4"/>
          <w:sz w:val="26"/>
          <w:szCs w:val="26"/>
          <w:lang w:val="en-GB"/>
        </w:rPr>
        <w:t xml:space="preserve">2020, </w:t>
      </w:r>
      <w:proofErr w:type="spellStart"/>
      <w:r w:rsidRPr="005424A2">
        <w:rPr>
          <w:spacing w:val="-4"/>
          <w:sz w:val="26"/>
          <w:szCs w:val="26"/>
          <w:lang w:val="en-GB"/>
        </w:rPr>
        <w:t>đến</w:t>
      </w:r>
      <w:proofErr w:type="spellEnd"/>
      <w:r w:rsidRPr="005424A2">
        <w:rPr>
          <w:spacing w:val="-4"/>
          <w:sz w:val="26"/>
          <w:szCs w:val="26"/>
          <w:lang w:val="en-GB"/>
        </w:rPr>
        <w:t xml:space="preserve"> nay </w:t>
      </w:r>
      <w:proofErr w:type="spellStart"/>
      <w:r w:rsidRPr="005424A2">
        <w:rPr>
          <w:spacing w:val="-4"/>
          <w:sz w:val="26"/>
          <w:szCs w:val="26"/>
          <w:lang w:val="en-GB"/>
        </w:rPr>
        <w:t>đã</w:t>
      </w:r>
      <w:proofErr w:type="spellEnd"/>
      <w:r w:rsidRPr="005424A2">
        <w:rPr>
          <w:spacing w:val="-4"/>
          <w:sz w:val="26"/>
          <w:szCs w:val="26"/>
          <w:lang w:val="en-GB"/>
        </w:rPr>
        <w:t xml:space="preserve"> </w:t>
      </w:r>
      <w:proofErr w:type="spellStart"/>
      <w:r w:rsidRPr="005424A2">
        <w:rPr>
          <w:spacing w:val="-4"/>
          <w:sz w:val="26"/>
          <w:szCs w:val="26"/>
          <w:lang w:val="en-GB"/>
        </w:rPr>
        <w:t>thực</w:t>
      </w:r>
      <w:proofErr w:type="spellEnd"/>
      <w:r w:rsidRPr="005424A2">
        <w:rPr>
          <w:spacing w:val="-4"/>
          <w:sz w:val="26"/>
          <w:szCs w:val="26"/>
          <w:lang w:val="en-GB"/>
        </w:rPr>
        <w:t xml:space="preserve"> </w:t>
      </w:r>
      <w:proofErr w:type="spellStart"/>
      <w:r w:rsidRPr="005424A2">
        <w:rPr>
          <w:spacing w:val="-4"/>
          <w:sz w:val="26"/>
          <w:szCs w:val="26"/>
          <w:lang w:val="en-GB"/>
        </w:rPr>
        <w:t>hiện</w:t>
      </w:r>
      <w:proofErr w:type="spellEnd"/>
      <w:r w:rsidRPr="005424A2">
        <w:rPr>
          <w:spacing w:val="-4"/>
          <w:sz w:val="26"/>
          <w:szCs w:val="26"/>
          <w:lang w:val="en-GB"/>
        </w:rPr>
        <w:t xml:space="preserve"> </w:t>
      </w:r>
      <w:proofErr w:type="spellStart"/>
      <w:r w:rsidRPr="005424A2">
        <w:rPr>
          <w:spacing w:val="-4"/>
          <w:sz w:val="26"/>
          <w:szCs w:val="26"/>
          <w:lang w:val="en-GB"/>
        </w:rPr>
        <w:t>việc</w:t>
      </w:r>
      <w:proofErr w:type="spellEnd"/>
      <w:r w:rsidRPr="005424A2">
        <w:rPr>
          <w:spacing w:val="-4"/>
          <w:sz w:val="26"/>
          <w:szCs w:val="26"/>
          <w:lang w:val="en-GB"/>
        </w:rPr>
        <w:t xml:space="preserve"> </w:t>
      </w:r>
      <w:proofErr w:type="spellStart"/>
      <w:r w:rsidRPr="005424A2">
        <w:rPr>
          <w:spacing w:val="-4"/>
          <w:sz w:val="26"/>
          <w:szCs w:val="26"/>
          <w:lang w:val="en-GB"/>
        </w:rPr>
        <w:t>phổ</w:t>
      </w:r>
      <w:proofErr w:type="spellEnd"/>
      <w:r w:rsidRPr="005424A2">
        <w:rPr>
          <w:spacing w:val="-4"/>
          <w:sz w:val="26"/>
          <w:szCs w:val="26"/>
          <w:lang w:val="en-GB"/>
        </w:rPr>
        <w:t xml:space="preserve"> </w:t>
      </w:r>
      <w:proofErr w:type="spellStart"/>
      <w:r w:rsidRPr="005424A2">
        <w:rPr>
          <w:spacing w:val="-4"/>
          <w:sz w:val="26"/>
          <w:szCs w:val="26"/>
          <w:lang w:val="en-GB"/>
        </w:rPr>
        <w:t>cập</w:t>
      </w:r>
      <w:proofErr w:type="spellEnd"/>
      <w:r w:rsidRPr="005424A2">
        <w:rPr>
          <w:spacing w:val="-4"/>
          <w:sz w:val="26"/>
          <w:szCs w:val="26"/>
          <w:lang w:val="en-GB"/>
        </w:rPr>
        <w:t xml:space="preserve"> </w:t>
      </w:r>
      <w:proofErr w:type="spellStart"/>
      <w:r w:rsidRPr="005424A2">
        <w:rPr>
          <w:spacing w:val="-4"/>
          <w:sz w:val="26"/>
          <w:szCs w:val="26"/>
          <w:lang w:val="en-GB"/>
        </w:rPr>
        <w:t>chương</w:t>
      </w:r>
      <w:proofErr w:type="spellEnd"/>
      <w:r w:rsidRPr="005424A2">
        <w:rPr>
          <w:spacing w:val="-4"/>
          <w:sz w:val="26"/>
          <w:szCs w:val="26"/>
          <w:lang w:val="en-GB"/>
        </w:rPr>
        <w:t xml:space="preserve"> </w:t>
      </w:r>
      <w:proofErr w:type="spellStart"/>
      <w:r w:rsidRPr="005424A2">
        <w:rPr>
          <w:spacing w:val="-4"/>
          <w:sz w:val="26"/>
          <w:szCs w:val="26"/>
          <w:lang w:val="en-GB"/>
        </w:rPr>
        <w:t>trình</w:t>
      </w:r>
      <w:proofErr w:type="spellEnd"/>
      <w:r w:rsidRPr="005424A2">
        <w:rPr>
          <w:spacing w:val="-4"/>
          <w:sz w:val="26"/>
          <w:szCs w:val="26"/>
          <w:lang w:val="en-GB"/>
        </w:rPr>
        <w:t xml:space="preserve"> </w:t>
      </w:r>
      <w:proofErr w:type="spellStart"/>
      <w:r w:rsidRPr="005424A2">
        <w:rPr>
          <w:spacing w:val="-4"/>
          <w:sz w:val="26"/>
          <w:szCs w:val="26"/>
          <w:lang w:val="en-GB"/>
        </w:rPr>
        <w:t>mới</w:t>
      </w:r>
      <w:proofErr w:type="spellEnd"/>
      <w:r w:rsidRPr="005424A2">
        <w:rPr>
          <w:spacing w:val="-4"/>
          <w:sz w:val="26"/>
          <w:szCs w:val="26"/>
          <w:lang w:val="en-GB"/>
        </w:rPr>
        <w:t xml:space="preserve"> </w:t>
      </w:r>
      <w:proofErr w:type="spellStart"/>
      <w:r w:rsidRPr="005424A2">
        <w:rPr>
          <w:spacing w:val="-4"/>
          <w:sz w:val="26"/>
          <w:szCs w:val="26"/>
          <w:lang w:val="en-GB"/>
        </w:rPr>
        <w:t>cho</w:t>
      </w:r>
      <w:proofErr w:type="spellEnd"/>
      <w:r w:rsidRPr="005424A2">
        <w:rPr>
          <w:spacing w:val="-4"/>
          <w:sz w:val="26"/>
          <w:szCs w:val="26"/>
          <w:lang w:val="en-GB"/>
        </w:rPr>
        <w:t xml:space="preserve"> </w:t>
      </w:r>
      <w:proofErr w:type="spellStart"/>
      <w:r w:rsidRPr="005424A2">
        <w:rPr>
          <w:spacing w:val="-4"/>
          <w:sz w:val="26"/>
          <w:szCs w:val="26"/>
          <w:lang w:val="en-GB"/>
        </w:rPr>
        <w:t>tất</w:t>
      </w:r>
      <w:proofErr w:type="spellEnd"/>
      <w:r w:rsidRPr="005424A2">
        <w:rPr>
          <w:spacing w:val="-4"/>
          <w:sz w:val="26"/>
          <w:szCs w:val="26"/>
          <w:lang w:val="en-GB"/>
        </w:rPr>
        <w:t xml:space="preserve"> </w:t>
      </w:r>
      <w:proofErr w:type="spellStart"/>
      <w:r w:rsidRPr="005424A2">
        <w:rPr>
          <w:spacing w:val="-4"/>
          <w:sz w:val="26"/>
          <w:szCs w:val="26"/>
          <w:lang w:val="en-GB"/>
        </w:rPr>
        <w:t>cả</w:t>
      </w:r>
      <w:proofErr w:type="spellEnd"/>
      <w:r w:rsidRPr="005424A2">
        <w:rPr>
          <w:spacing w:val="-4"/>
          <w:sz w:val="26"/>
          <w:szCs w:val="26"/>
          <w:lang w:val="en-GB"/>
        </w:rPr>
        <w:t xml:space="preserve"> </w:t>
      </w:r>
      <w:proofErr w:type="spellStart"/>
      <w:r w:rsidRPr="005424A2">
        <w:rPr>
          <w:spacing w:val="-4"/>
          <w:sz w:val="26"/>
          <w:szCs w:val="26"/>
          <w:lang w:val="en-GB"/>
        </w:rPr>
        <w:t>các</w:t>
      </w:r>
      <w:proofErr w:type="spellEnd"/>
      <w:r w:rsidRPr="005424A2">
        <w:rPr>
          <w:spacing w:val="-4"/>
          <w:sz w:val="26"/>
          <w:szCs w:val="26"/>
          <w:lang w:val="en-GB"/>
        </w:rPr>
        <w:t xml:space="preserve"> </w:t>
      </w:r>
      <w:proofErr w:type="spellStart"/>
      <w:r w:rsidRPr="005424A2">
        <w:rPr>
          <w:spacing w:val="-4"/>
          <w:sz w:val="26"/>
          <w:szCs w:val="26"/>
          <w:lang w:val="en-GB"/>
        </w:rPr>
        <w:t>khối</w:t>
      </w:r>
      <w:proofErr w:type="spellEnd"/>
      <w:r w:rsidRPr="005424A2">
        <w:rPr>
          <w:spacing w:val="-4"/>
          <w:sz w:val="26"/>
          <w:szCs w:val="26"/>
          <w:lang w:val="en-GB"/>
        </w:rPr>
        <w:t xml:space="preserve"> </w:t>
      </w:r>
      <w:proofErr w:type="spellStart"/>
      <w:r w:rsidRPr="005424A2">
        <w:rPr>
          <w:spacing w:val="-4"/>
          <w:sz w:val="26"/>
          <w:szCs w:val="26"/>
          <w:lang w:val="en-GB"/>
        </w:rPr>
        <w:t>lớp</w:t>
      </w:r>
      <w:proofErr w:type="spellEnd"/>
      <w:r w:rsidRPr="005424A2">
        <w:rPr>
          <w:spacing w:val="-4"/>
          <w:sz w:val="26"/>
          <w:szCs w:val="26"/>
          <w:lang w:val="en-GB"/>
        </w:rPr>
        <w:t xml:space="preserve">. </w:t>
      </w:r>
      <w:proofErr w:type="spellStart"/>
      <w:r w:rsidRPr="005424A2">
        <w:rPr>
          <w:spacing w:val="-4"/>
          <w:sz w:val="26"/>
          <w:szCs w:val="26"/>
          <w:lang w:val="en-GB"/>
        </w:rPr>
        <w:t>Vì</w:t>
      </w:r>
      <w:proofErr w:type="spellEnd"/>
      <w:r w:rsidRPr="005424A2">
        <w:rPr>
          <w:spacing w:val="-4"/>
          <w:sz w:val="26"/>
          <w:szCs w:val="26"/>
          <w:lang w:val="en-GB"/>
        </w:rPr>
        <w:t xml:space="preserve"> </w:t>
      </w:r>
      <w:proofErr w:type="spellStart"/>
      <w:r w:rsidRPr="005424A2">
        <w:rPr>
          <w:spacing w:val="-4"/>
          <w:sz w:val="26"/>
          <w:szCs w:val="26"/>
          <w:lang w:val="en-GB"/>
        </w:rPr>
        <w:t>vậy</w:t>
      </w:r>
      <w:proofErr w:type="spellEnd"/>
      <w:r w:rsidRPr="005424A2">
        <w:rPr>
          <w:spacing w:val="-4"/>
          <w:sz w:val="26"/>
          <w:szCs w:val="26"/>
          <w:lang w:val="en-GB"/>
        </w:rPr>
        <w:t xml:space="preserve">, ở </w:t>
      </w:r>
      <w:proofErr w:type="spellStart"/>
      <w:r w:rsidRPr="005424A2">
        <w:rPr>
          <w:spacing w:val="-4"/>
          <w:sz w:val="26"/>
          <w:szCs w:val="26"/>
          <w:lang w:val="en-GB"/>
        </w:rPr>
        <w:t>nội</w:t>
      </w:r>
      <w:proofErr w:type="spellEnd"/>
      <w:r w:rsidRPr="005424A2">
        <w:rPr>
          <w:spacing w:val="-4"/>
          <w:sz w:val="26"/>
          <w:szCs w:val="26"/>
          <w:lang w:val="en-GB"/>
        </w:rPr>
        <w:t xml:space="preserve"> dung </w:t>
      </w:r>
      <w:proofErr w:type="spellStart"/>
      <w:r w:rsidRPr="005424A2">
        <w:rPr>
          <w:spacing w:val="-4"/>
          <w:sz w:val="26"/>
          <w:szCs w:val="26"/>
          <w:lang w:val="en-GB"/>
        </w:rPr>
        <w:t>này</w:t>
      </w:r>
      <w:proofErr w:type="spellEnd"/>
      <w:r w:rsidRPr="005424A2">
        <w:rPr>
          <w:spacing w:val="-4"/>
          <w:sz w:val="26"/>
          <w:szCs w:val="26"/>
          <w:lang w:val="en-GB"/>
        </w:rPr>
        <w:t xml:space="preserve"> </w:t>
      </w:r>
      <w:proofErr w:type="spellStart"/>
      <w:r w:rsidRPr="005424A2">
        <w:rPr>
          <w:spacing w:val="-4"/>
          <w:sz w:val="26"/>
          <w:szCs w:val="26"/>
          <w:lang w:val="en-GB"/>
        </w:rPr>
        <w:t>chúng</w:t>
      </w:r>
      <w:proofErr w:type="spellEnd"/>
      <w:r w:rsidRPr="005424A2">
        <w:rPr>
          <w:spacing w:val="-4"/>
          <w:sz w:val="26"/>
          <w:szCs w:val="26"/>
          <w:lang w:val="en-GB"/>
        </w:rPr>
        <w:t xml:space="preserve"> </w:t>
      </w:r>
      <w:proofErr w:type="spellStart"/>
      <w:r w:rsidRPr="005424A2">
        <w:rPr>
          <w:spacing w:val="-4"/>
          <w:sz w:val="26"/>
          <w:szCs w:val="26"/>
          <w:lang w:val="en-GB"/>
        </w:rPr>
        <w:t>tôi</w:t>
      </w:r>
      <w:proofErr w:type="spellEnd"/>
      <w:r w:rsidRPr="005424A2">
        <w:rPr>
          <w:spacing w:val="-4"/>
          <w:sz w:val="26"/>
          <w:szCs w:val="26"/>
          <w:lang w:val="en-GB"/>
        </w:rPr>
        <w:t xml:space="preserve"> </w:t>
      </w:r>
      <w:proofErr w:type="spellStart"/>
      <w:r w:rsidRPr="005424A2">
        <w:rPr>
          <w:spacing w:val="-4"/>
          <w:sz w:val="26"/>
          <w:szCs w:val="26"/>
          <w:lang w:val="en-GB"/>
        </w:rPr>
        <w:t>không</w:t>
      </w:r>
      <w:proofErr w:type="spellEnd"/>
      <w:r w:rsidRPr="005424A2">
        <w:rPr>
          <w:spacing w:val="-4"/>
          <w:sz w:val="26"/>
          <w:szCs w:val="26"/>
          <w:lang w:val="en-GB"/>
        </w:rPr>
        <w:t xml:space="preserve"> </w:t>
      </w:r>
      <w:proofErr w:type="spellStart"/>
      <w:r w:rsidRPr="005424A2">
        <w:rPr>
          <w:spacing w:val="-4"/>
          <w:sz w:val="26"/>
          <w:szCs w:val="26"/>
          <w:lang w:val="en-GB"/>
        </w:rPr>
        <w:t>phân</w:t>
      </w:r>
      <w:proofErr w:type="spellEnd"/>
      <w:r w:rsidRPr="005424A2">
        <w:rPr>
          <w:spacing w:val="-4"/>
          <w:sz w:val="26"/>
          <w:szCs w:val="26"/>
          <w:lang w:val="en-GB"/>
        </w:rPr>
        <w:t xml:space="preserve"> </w:t>
      </w:r>
      <w:proofErr w:type="spellStart"/>
      <w:r w:rsidRPr="005424A2">
        <w:rPr>
          <w:spacing w:val="-4"/>
          <w:sz w:val="26"/>
          <w:szCs w:val="26"/>
          <w:lang w:val="en-GB"/>
        </w:rPr>
        <w:t>tích</w:t>
      </w:r>
      <w:proofErr w:type="spellEnd"/>
      <w:r w:rsidRPr="005424A2">
        <w:rPr>
          <w:spacing w:val="-4"/>
          <w:sz w:val="26"/>
          <w:szCs w:val="26"/>
          <w:lang w:val="en-GB"/>
        </w:rPr>
        <w:t xml:space="preserve"> </w:t>
      </w:r>
      <w:proofErr w:type="spellStart"/>
      <w:r w:rsidRPr="005424A2">
        <w:rPr>
          <w:spacing w:val="-4"/>
          <w:sz w:val="26"/>
          <w:szCs w:val="26"/>
          <w:lang w:val="en-GB"/>
        </w:rPr>
        <w:t>về</w:t>
      </w:r>
      <w:proofErr w:type="spellEnd"/>
      <w:r w:rsidRPr="005424A2">
        <w:rPr>
          <w:spacing w:val="-4"/>
          <w:sz w:val="26"/>
          <w:szCs w:val="26"/>
          <w:lang w:val="en-GB"/>
        </w:rPr>
        <w:t xml:space="preserve"> </w:t>
      </w:r>
      <w:proofErr w:type="spellStart"/>
      <w:r w:rsidRPr="005424A2">
        <w:rPr>
          <w:spacing w:val="-4"/>
          <w:sz w:val="26"/>
          <w:szCs w:val="26"/>
          <w:lang w:val="en-GB"/>
        </w:rPr>
        <w:t>chương</w:t>
      </w:r>
      <w:proofErr w:type="spellEnd"/>
      <w:r w:rsidRPr="005424A2">
        <w:rPr>
          <w:spacing w:val="-4"/>
          <w:sz w:val="26"/>
          <w:szCs w:val="26"/>
          <w:lang w:val="en-GB"/>
        </w:rPr>
        <w:t xml:space="preserve"> </w:t>
      </w:r>
      <w:proofErr w:type="spellStart"/>
      <w:r w:rsidRPr="005424A2">
        <w:rPr>
          <w:spacing w:val="-4"/>
          <w:sz w:val="26"/>
          <w:szCs w:val="26"/>
          <w:lang w:val="en-GB"/>
        </w:rPr>
        <w:t>trình</w:t>
      </w:r>
      <w:proofErr w:type="spellEnd"/>
      <w:r w:rsidRPr="005424A2">
        <w:rPr>
          <w:spacing w:val="-4"/>
          <w:sz w:val="26"/>
          <w:szCs w:val="26"/>
          <w:lang w:val="en-GB"/>
        </w:rPr>
        <w:t xml:space="preserve"> GDPT 2006, </w:t>
      </w:r>
      <w:proofErr w:type="spellStart"/>
      <w:r w:rsidRPr="005424A2">
        <w:rPr>
          <w:spacing w:val="-4"/>
          <w:sz w:val="26"/>
          <w:szCs w:val="26"/>
          <w:lang w:val="en-GB"/>
        </w:rPr>
        <w:t>mà</w:t>
      </w:r>
      <w:proofErr w:type="spellEnd"/>
      <w:r w:rsidRPr="005424A2">
        <w:rPr>
          <w:spacing w:val="-4"/>
          <w:sz w:val="26"/>
          <w:szCs w:val="26"/>
          <w:lang w:val="en-GB"/>
        </w:rPr>
        <w:t xml:space="preserve"> </w:t>
      </w:r>
      <w:proofErr w:type="spellStart"/>
      <w:r w:rsidRPr="005424A2">
        <w:rPr>
          <w:spacing w:val="-4"/>
          <w:sz w:val="26"/>
          <w:szCs w:val="26"/>
          <w:lang w:val="en-GB"/>
        </w:rPr>
        <w:t>trực</w:t>
      </w:r>
      <w:proofErr w:type="spellEnd"/>
      <w:r w:rsidRPr="005424A2">
        <w:rPr>
          <w:spacing w:val="-4"/>
          <w:sz w:val="26"/>
          <w:szCs w:val="26"/>
          <w:lang w:val="en-GB"/>
        </w:rPr>
        <w:t xml:space="preserve"> </w:t>
      </w:r>
      <w:proofErr w:type="spellStart"/>
      <w:r w:rsidRPr="005424A2">
        <w:rPr>
          <w:spacing w:val="-4"/>
          <w:sz w:val="26"/>
          <w:szCs w:val="26"/>
          <w:lang w:val="en-GB"/>
        </w:rPr>
        <w:t>tiếp</w:t>
      </w:r>
      <w:proofErr w:type="spellEnd"/>
      <w:r w:rsidRPr="005424A2">
        <w:rPr>
          <w:spacing w:val="-4"/>
          <w:sz w:val="26"/>
          <w:szCs w:val="26"/>
          <w:lang w:val="en-GB"/>
        </w:rPr>
        <w:t xml:space="preserve"> </w:t>
      </w:r>
      <w:proofErr w:type="spellStart"/>
      <w:r w:rsidRPr="005424A2">
        <w:rPr>
          <w:spacing w:val="-4"/>
          <w:sz w:val="26"/>
          <w:szCs w:val="26"/>
          <w:lang w:val="en-GB"/>
        </w:rPr>
        <w:t>làm</w:t>
      </w:r>
      <w:proofErr w:type="spellEnd"/>
      <w:r w:rsidRPr="005424A2">
        <w:rPr>
          <w:spacing w:val="-4"/>
          <w:sz w:val="26"/>
          <w:szCs w:val="26"/>
          <w:lang w:val="en-GB"/>
        </w:rPr>
        <w:t xml:space="preserve"> </w:t>
      </w:r>
      <w:proofErr w:type="spellStart"/>
      <w:r w:rsidRPr="005424A2">
        <w:rPr>
          <w:spacing w:val="-4"/>
          <w:sz w:val="26"/>
          <w:szCs w:val="26"/>
          <w:lang w:val="en-GB"/>
        </w:rPr>
        <w:t>rõ</w:t>
      </w:r>
      <w:proofErr w:type="spellEnd"/>
      <w:r w:rsidRPr="005424A2">
        <w:rPr>
          <w:spacing w:val="-4"/>
          <w:sz w:val="26"/>
          <w:szCs w:val="26"/>
          <w:lang w:val="en-GB"/>
        </w:rPr>
        <w:t xml:space="preserve"> </w:t>
      </w:r>
      <w:proofErr w:type="spellStart"/>
      <w:r w:rsidRPr="005424A2">
        <w:rPr>
          <w:spacing w:val="-4"/>
          <w:sz w:val="26"/>
          <w:szCs w:val="26"/>
          <w:lang w:val="en-GB"/>
        </w:rPr>
        <w:t>về</w:t>
      </w:r>
      <w:proofErr w:type="spellEnd"/>
      <w:r w:rsidRPr="005424A2">
        <w:rPr>
          <w:spacing w:val="-4"/>
          <w:sz w:val="26"/>
          <w:szCs w:val="26"/>
          <w:lang w:val="en-GB"/>
        </w:rPr>
        <w:t xml:space="preserve"> </w:t>
      </w:r>
      <w:proofErr w:type="spellStart"/>
      <w:r w:rsidRPr="005424A2">
        <w:rPr>
          <w:spacing w:val="-4"/>
          <w:sz w:val="26"/>
          <w:szCs w:val="26"/>
          <w:lang w:val="en-GB"/>
        </w:rPr>
        <w:t>chương</w:t>
      </w:r>
      <w:proofErr w:type="spellEnd"/>
      <w:r w:rsidRPr="005424A2">
        <w:rPr>
          <w:spacing w:val="-4"/>
          <w:sz w:val="26"/>
          <w:szCs w:val="26"/>
          <w:lang w:val="en-GB"/>
        </w:rPr>
        <w:t xml:space="preserve"> </w:t>
      </w:r>
      <w:proofErr w:type="spellStart"/>
      <w:r w:rsidRPr="005424A2">
        <w:rPr>
          <w:spacing w:val="-4"/>
          <w:sz w:val="26"/>
          <w:szCs w:val="26"/>
          <w:lang w:val="en-GB"/>
        </w:rPr>
        <w:t>trình</w:t>
      </w:r>
      <w:proofErr w:type="spellEnd"/>
      <w:r w:rsidRPr="005424A2">
        <w:rPr>
          <w:spacing w:val="-4"/>
          <w:sz w:val="26"/>
          <w:szCs w:val="26"/>
          <w:lang w:val="en-GB"/>
        </w:rPr>
        <w:t xml:space="preserve"> GDPT 2018 </w:t>
      </w:r>
      <w:proofErr w:type="spellStart"/>
      <w:r w:rsidRPr="005424A2">
        <w:rPr>
          <w:spacing w:val="-4"/>
          <w:sz w:val="26"/>
          <w:szCs w:val="26"/>
          <w:lang w:val="en-GB"/>
        </w:rPr>
        <w:t>đang</w:t>
      </w:r>
      <w:proofErr w:type="spellEnd"/>
      <w:r w:rsidRPr="005424A2">
        <w:rPr>
          <w:spacing w:val="-4"/>
          <w:sz w:val="26"/>
          <w:szCs w:val="26"/>
          <w:lang w:val="en-GB"/>
        </w:rPr>
        <w:t xml:space="preserve"> </w:t>
      </w:r>
      <w:proofErr w:type="spellStart"/>
      <w:r w:rsidRPr="005424A2">
        <w:rPr>
          <w:spacing w:val="-4"/>
          <w:sz w:val="26"/>
          <w:szCs w:val="26"/>
          <w:lang w:val="en-GB"/>
        </w:rPr>
        <w:t>được</w:t>
      </w:r>
      <w:proofErr w:type="spellEnd"/>
      <w:r w:rsidRPr="005424A2">
        <w:rPr>
          <w:spacing w:val="-4"/>
          <w:sz w:val="26"/>
          <w:szCs w:val="26"/>
          <w:lang w:val="en-GB"/>
        </w:rPr>
        <w:t xml:space="preserve"> </w:t>
      </w:r>
      <w:proofErr w:type="spellStart"/>
      <w:r w:rsidRPr="005424A2">
        <w:rPr>
          <w:spacing w:val="-4"/>
          <w:sz w:val="26"/>
          <w:szCs w:val="26"/>
          <w:lang w:val="en-GB"/>
        </w:rPr>
        <w:t>thực</w:t>
      </w:r>
      <w:proofErr w:type="spellEnd"/>
      <w:r w:rsidRPr="005424A2">
        <w:rPr>
          <w:spacing w:val="-4"/>
          <w:sz w:val="26"/>
          <w:szCs w:val="26"/>
          <w:lang w:val="en-GB"/>
        </w:rPr>
        <w:t xml:space="preserve"> </w:t>
      </w:r>
      <w:proofErr w:type="spellStart"/>
      <w:r w:rsidRPr="005424A2">
        <w:rPr>
          <w:spacing w:val="-4"/>
          <w:sz w:val="26"/>
          <w:szCs w:val="26"/>
          <w:lang w:val="en-GB"/>
        </w:rPr>
        <w:t>hiện</w:t>
      </w:r>
      <w:proofErr w:type="spellEnd"/>
      <w:r w:rsidRPr="005424A2">
        <w:rPr>
          <w:spacing w:val="-4"/>
          <w:sz w:val="26"/>
          <w:szCs w:val="26"/>
          <w:lang w:val="en-GB"/>
        </w:rPr>
        <w:t xml:space="preserve"> </w:t>
      </w:r>
      <w:proofErr w:type="spellStart"/>
      <w:r w:rsidRPr="005424A2">
        <w:rPr>
          <w:spacing w:val="-4"/>
          <w:sz w:val="26"/>
          <w:szCs w:val="26"/>
          <w:lang w:val="en-GB"/>
        </w:rPr>
        <w:t>trong</w:t>
      </w:r>
      <w:proofErr w:type="spellEnd"/>
      <w:r w:rsidRPr="005424A2">
        <w:rPr>
          <w:spacing w:val="-4"/>
          <w:sz w:val="26"/>
          <w:szCs w:val="26"/>
          <w:lang w:val="en-GB"/>
        </w:rPr>
        <w:t xml:space="preserve"> </w:t>
      </w:r>
      <w:proofErr w:type="spellStart"/>
      <w:r w:rsidRPr="005424A2">
        <w:rPr>
          <w:spacing w:val="-4"/>
          <w:sz w:val="26"/>
          <w:szCs w:val="26"/>
          <w:lang w:val="en-GB"/>
        </w:rPr>
        <w:t>dạy</w:t>
      </w:r>
      <w:proofErr w:type="spellEnd"/>
      <w:r w:rsidRPr="005424A2">
        <w:rPr>
          <w:spacing w:val="-4"/>
          <w:sz w:val="26"/>
          <w:szCs w:val="26"/>
          <w:lang w:val="en-GB"/>
        </w:rPr>
        <w:t xml:space="preserve"> </w:t>
      </w:r>
      <w:proofErr w:type="spellStart"/>
      <w:r w:rsidRPr="005424A2">
        <w:rPr>
          <w:spacing w:val="-4"/>
          <w:sz w:val="26"/>
          <w:szCs w:val="26"/>
          <w:lang w:val="en-GB"/>
        </w:rPr>
        <w:t>và</w:t>
      </w:r>
      <w:proofErr w:type="spellEnd"/>
      <w:r w:rsidRPr="005424A2">
        <w:rPr>
          <w:spacing w:val="-4"/>
          <w:sz w:val="26"/>
          <w:szCs w:val="26"/>
          <w:lang w:val="en-GB"/>
        </w:rPr>
        <w:t xml:space="preserve"> </w:t>
      </w:r>
      <w:proofErr w:type="spellStart"/>
      <w:r w:rsidRPr="005424A2">
        <w:rPr>
          <w:spacing w:val="-4"/>
          <w:sz w:val="26"/>
          <w:szCs w:val="26"/>
          <w:lang w:val="en-GB"/>
        </w:rPr>
        <w:t>học</w:t>
      </w:r>
      <w:proofErr w:type="spellEnd"/>
      <w:r w:rsidRPr="005424A2">
        <w:rPr>
          <w:spacing w:val="-4"/>
          <w:sz w:val="26"/>
          <w:szCs w:val="26"/>
          <w:lang w:val="en-GB"/>
        </w:rPr>
        <w:t xml:space="preserve"> ở </w:t>
      </w:r>
      <w:proofErr w:type="spellStart"/>
      <w:r w:rsidRPr="005424A2">
        <w:rPr>
          <w:spacing w:val="-4"/>
          <w:sz w:val="26"/>
          <w:szCs w:val="26"/>
          <w:lang w:val="en-GB"/>
        </w:rPr>
        <w:t>cấp</w:t>
      </w:r>
      <w:proofErr w:type="spellEnd"/>
      <w:r w:rsidRPr="005424A2">
        <w:rPr>
          <w:spacing w:val="-4"/>
          <w:sz w:val="26"/>
          <w:szCs w:val="26"/>
          <w:lang w:val="en-GB"/>
        </w:rPr>
        <w:t xml:space="preserve"> THCS.</w:t>
      </w:r>
    </w:p>
    <w:bookmarkEnd w:id="586"/>
    <w:bookmarkEnd w:id="587"/>
    <w:bookmarkEnd w:id="588"/>
    <w:bookmarkEnd w:id="589"/>
    <w:bookmarkEnd w:id="590"/>
    <w:bookmarkEnd w:id="591"/>
    <w:p w14:paraId="042EBF04" w14:textId="4C17F233" w:rsidR="00384FFF" w:rsidRPr="00E7425D" w:rsidRDefault="00384FFF" w:rsidP="00194EA7">
      <w:pPr>
        <w:widowControl w:val="0"/>
        <w:rPr>
          <w:sz w:val="26"/>
          <w:szCs w:val="26"/>
          <w:lang w:val="vi-VN"/>
        </w:rPr>
      </w:pPr>
      <w:r w:rsidRPr="00E7425D">
        <w:rPr>
          <w:i/>
          <w:iCs/>
          <w:sz w:val="26"/>
          <w:szCs w:val="26"/>
          <w:lang w:val="vi-VN"/>
        </w:rPr>
        <w:tab/>
      </w:r>
      <w:r w:rsidRPr="00E7425D">
        <w:rPr>
          <w:sz w:val="26"/>
          <w:szCs w:val="26"/>
          <w:lang w:val="vi-VN"/>
        </w:rPr>
        <w:t xml:space="preserve">Chương trình môn Âm nhạc ở cấp THCS được xây dựng theo định hướng phát triển năng lực, lấy HS làm trung tâm, nhằm hình thành và phát triển năng lực âm nhạc, năng lực thẩm mỹ và các phẩm chất chủ yếu của người học. So với chương trình trước đây, chương trình mới thể hiện rõ sự đổi mới về mục tiêu, nội dung và </w:t>
      </w:r>
      <w:r w:rsidR="00967554">
        <w:rPr>
          <w:sz w:val="26"/>
          <w:szCs w:val="26"/>
          <w:lang w:val="vi-VN"/>
        </w:rPr>
        <w:t>PPDH</w:t>
      </w:r>
      <w:r w:rsidRPr="00E7425D">
        <w:rPr>
          <w:sz w:val="26"/>
          <w:szCs w:val="26"/>
          <w:lang w:val="vi-VN"/>
        </w:rPr>
        <w:t>, đồng thời tạo điều kiện thuận lợi cho việc tích hợp các yếu tố văn hóa địa phương, trong đó có âm nhạc truyền thống.</w:t>
      </w:r>
      <w:r w:rsidR="00196606">
        <w:rPr>
          <w:sz w:val="26"/>
          <w:szCs w:val="26"/>
          <w:lang w:val="en-GB"/>
        </w:rPr>
        <w:t xml:space="preserve"> </w:t>
      </w:r>
      <w:r w:rsidRPr="00E7425D">
        <w:rPr>
          <w:sz w:val="26"/>
          <w:szCs w:val="26"/>
          <w:lang w:val="vi-VN"/>
        </w:rPr>
        <w:t>Một trong những điểm nổi bật của chương trình là tính linh hoạt trong thiết kế nội dung. Bên cạnh các nội dung cốt lõi được thống nhất trên toàn quốc, chương trình cho phép các cơ sở giáo dục điều chỉnh, bổ sung nội dung phù hợp với đặc điểm vùng miền, điều kiện thực tiễn và nhu cầu của HS. Điều này mở ra cơ hội để các thể loại âm nhạc dân gian, đặc biệt là các loại hình nghệ thuật truyền thống được đưa vào giảng dạy một cách phù hợp và hiệu quả.</w:t>
      </w:r>
    </w:p>
    <w:p w14:paraId="358E08ED" w14:textId="6805856C" w:rsidR="00384FFF" w:rsidRPr="00E7425D" w:rsidRDefault="00384FFF" w:rsidP="00194EA7">
      <w:pPr>
        <w:widowControl w:val="0"/>
        <w:ind w:firstLine="720"/>
        <w:rPr>
          <w:sz w:val="26"/>
          <w:szCs w:val="26"/>
          <w:lang w:val="vi-VN"/>
        </w:rPr>
      </w:pPr>
      <w:r w:rsidRPr="00E7425D">
        <w:rPr>
          <w:sz w:val="26"/>
          <w:szCs w:val="26"/>
          <w:lang w:val="vi-VN"/>
        </w:rPr>
        <w:t xml:space="preserve">Chương trình môn Âm nhạc cấp THCS được tổ chức thành </w:t>
      </w:r>
      <w:proofErr w:type="spellStart"/>
      <w:r w:rsidRPr="00E7425D">
        <w:rPr>
          <w:sz w:val="26"/>
          <w:szCs w:val="26"/>
          <w:lang w:val="en-GB"/>
        </w:rPr>
        <w:t>các</w:t>
      </w:r>
      <w:proofErr w:type="spellEnd"/>
      <w:r w:rsidRPr="00E7425D">
        <w:rPr>
          <w:sz w:val="26"/>
          <w:szCs w:val="26"/>
          <w:lang w:val="vi-VN"/>
        </w:rPr>
        <w:t xml:space="preserve"> mạch nội dung chính, bao gồm: Hát, Nghe nhạc, Thường thức âm nhạc, Lý thuyết âm nhạc, Đọc nhạc, và Nhạc cụ. Các mạch nội dung này không chỉ cung cấp kiến thức và kỹ năng âm nhạc cơ bản mà còn tạo điều kiện để HS tiếp cận với các giá trị văn hóa nghệ thuật đa dạng, qua đó phát triển khả năng cảm thụ, sáng tạo và biểu đạt âm nhạc.</w:t>
      </w:r>
      <w:r w:rsidR="001770E4">
        <w:rPr>
          <w:sz w:val="26"/>
          <w:szCs w:val="26"/>
          <w:lang w:val="en-GB"/>
        </w:rPr>
        <w:t xml:space="preserve"> </w:t>
      </w:r>
      <w:r w:rsidRPr="00E7425D">
        <w:rPr>
          <w:sz w:val="26"/>
          <w:szCs w:val="26"/>
          <w:lang w:val="vi-VN"/>
        </w:rPr>
        <w:t>Trong đó, Hát, Thường thức âm nhạc và Nghe nhạc là những</w:t>
      </w:r>
      <w:r w:rsidRPr="00E7425D">
        <w:rPr>
          <w:sz w:val="26"/>
          <w:szCs w:val="26"/>
          <w:lang w:val="en-GB"/>
        </w:rPr>
        <w:t xml:space="preserve"> </w:t>
      </w:r>
      <w:proofErr w:type="spellStart"/>
      <w:r w:rsidRPr="00E7425D">
        <w:rPr>
          <w:sz w:val="26"/>
          <w:szCs w:val="26"/>
          <w:lang w:val="en-GB"/>
        </w:rPr>
        <w:t>mạch</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w:t>
      </w:r>
      <w:r w:rsidRPr="00E7425D">
        <w:rPr>
          <w:sz w:val="26"/>
          <w:szCs w:val="26"/>
          <w:lang w:val="vi-VN"/>
        </w:rPr>
        <w:t xml:space="preserve"> quan trọng để tích hợp các thể loại dân ca và âm nhạc truyền thống. Thông qua việc học hát các làn điệu dân ca, tìm hiểu về nhạc cụ dân tộc, phong cách biểu diễn và bối cảnh văn hóa, HS không </w:t>
      </w:r>
      <w:r w:rsidRPr="00E7425D">
        <w:rPr>
          <w:sz w:val="26"/>
          <w:szCs w:val="26"/>
          <w:lang w:val="vi-VN"/>
        </w:rPr>
        <w:lastRenderedPageBreak/>
        <w:t xml:space="preserve">chỉ được rèn luyện kỹ năng âm nhạc mà còn được giáo dục về bản sắc văn hóa dân tộc. Đây là cơ sở quan trọng để triển khai việc dạy học </w:t>
      </w:r>
      <w:r w:rsidR="00E41758" w:rsidRPr="00E7425D">
        <w:rPr>
          <w:sz w:val="26"/>
          <w:szCs w:val="26"/>
          <w:lang w:val="vi-VN"/>
        </w:rPr>
        <w:t>Hát Bả trạo</w:t>
      </w:r>
      <w:r w:rsidRPr="00E7425D">
        <w:rPr>
          <w:sz w:val="26"/>
          <w:szCs w:val="26"/>
          <w:lang w:val="vi-VN"/>
        </w:rPr>
        <w:t xml:space="preserve"> theo hướng tích hợp, vừa đảm bảo yêu cầu chương trình, vừa góp phần bảo tồn và phát huy di sản văn hóa phi vật thể của địa phương.</w:t>
      </w:r>
    </w:p>
    <w:p w14:paraId="24F93F7F" w14:textId="58189283" w:rsidR="00384FFF" w:rsidRPr="00E7425D" w:rsidRDefault="00D62A83" w:rsidP="00194EA7">
      <w:pPr>
        <w:widowControl w:val="0"/>
        <w:ind w:firstLine="720"/>
        <w:rPr>
          <w:sz w:val="26"/>
          <w:szCs w:val="26"/>
          <w:lang w:val="vi-VN"/>
        </w:rPr>
      </w:pPr>
      <w:r>
        <w:rPr>
          <w:sz w:val="26"/>
          <w:szCs w:val="26"/>
          <w:lang w:val="en-GB"/>
        </w:rPr>
        <w:t>C</w:t>
      </w:r>
      <w:r w:rsidR="00384FFF" w:rsidRPr="00E7425D">
        <w:rPr>
          <w:sz w:val="26"/>
          <w:szCs w:val="26"/>
          <w:lang w:val="vi-VN"/>
        </w:rPr>
        <w:t>hương trình GDPT 2018 môn Âm nhạc cấp THCS đã tạo ra một nền tảng lý luận và thực tiễn thuận lợi cho việc tích hợp các nội dung âm nhạc truyền thống vào giảng dạy. Việc khai thác các mạch nội dung một cách linh hoạt, sáng tạo sẽ giúp GV thực hiện hiệu quả mục tiêu giáo dục âm nhạc, đồng thời góp phần nuôi dưỡng tình yêu văn hóa dân tộc trong HS.</w:t>
      </w:r>
    </w:p>
    <w:p w14:paraId="0905A4FC" w14:textId="604271AB" w:rsidR="00384FFF" w:rsidRPr="00E7425D" w:rsidRDefault="001770E4" w:rsidP="00194EA7">
      <w:pPr>
        <w:widowControl w:val="0"/>
        <w:ind w:firstLine="720"/>
        <w:rPr>
          <w:i/>
          <w:iCs/>
          <w:sz w:val="26"/>
          <w:szCs w:val="26"/>
          <w:lang w:val="en-GB"/>
        </w:rPr>
      </w:pPr>
      <w:r>
        <w:rPr>
          <w:i/>
          <w:iCs/>
          <w:sz w:val="26"/>
          <w:szCs w:val="26"/>
          <w:lang w:val="en-GB"/>
        </w:rPr>
        <w:t xml:space="preserve">- </w:t>
      </w:r>
      <w:r w:rsidR="00384FFF" w:rsidRPr="00E7425D">
        <w:rPr>
          <w:i/>
          <w:iCs/>
          <w:sz w:val="26"/>
          <w:szCs w:val="26"/>
          <w:lang w:val="en-GB"/>
        </w:rPr>
        <w:t xml:space="preserve"> </w:t>
      </w:r>
      <w:r w:rsidR="00F93E31">
        <w:rPr>
          <w:i/>
          <w:iCs/>
          <w:sz w:val="26"/>
          <w:szCs w:val="26"/>
          <w:lang w:val="en-GB"/>
        </w:rPr>
        <w:t>SGK</w:t>
      </w:r>
      <w:r w:rsidR="00384FFF" w:rsidRPr="00E7425D">
        <w:rPr>
          <w:i/>
          <w:iCs/>
          <w:sz w:val="26"/>
          <w:szCs w:val="26"/>
          <w:lang w:val="en-GB"/>
        </w:rPr>
        <w:t xml:space="preserve"> </w:t>
      </w:r>
      <w:proofErr w:type="spellStart"/>
      <w:r w:rsidR="00384FFF" w:rsidRPr="00E7425D">
        <w:rPr>
          <w:i/>
          <w:iCs/>
          <w:sz w:val="26"/>
          <w:szCs w:val="26"/>
          <w:lang w:val="en-GB"/>
        </w:rPr>
        <w:t>Âm</w:t>
      </w:r>
      <w:proofErr w:type="spellEnd"/>
      <w:r w:rsidR="00384FFF" w:rsidRPr="00E7425D">
        <w:rPr>
          <w:i/>
          <w:iCs/>
          <w:sz w:val="26"/>
          <w:szCs w:val="26"/>
          <w:lang w:val="en-GB"/>
        </w:rPr>
        <w:t xml:space="preserve"> </w:t>
      </w:r>
      <w:proofErr w:type="spellStart"/>
      <w:r w:rsidR="00384FFF" w:rsidRPr="00E7425D">
        <w:rPr>
          <w:i/>
          <w:iCs/>
          <w:sz w:val="26"/>
          <w:szCs w:val="26"/>
          <w:lang w:val="en-GB"/>
        </w:rPr>
        <w:t>nhạc</w:t>
      </w:r>
      <w:bookmarkStart w:id="592" w:name="_Toc177340827"/>
      <w:bookmarkStart w:id="593" w:name="_Toc186653235"/>
      <w:bookmarkStart w:id="594" w:name="_Toc193779039"/>
      <w:bookmarkStart w:id="595" w:name="_Toc193779125"/>
      <w:bookmarkStart w:id="596" w:name="_Toc193779223"/>
      <w:bookmarkStart w:id="597" w:name="_Toc193779322"/>
      <w:proofErr w:type="spellEnd"/>
    </w:p>
    <w:p w14:paraId="389713B7" w14:textId="7B30258E" w:rsidR="00384FFF" w:rsidRPr="00E7425D" w:rsidRDefault="00384FFF" w:rsidP="00194EA7">
      <w:pPr>
        <w:widowControl w:val="0"/>
        <w:ind w:firstLine="720"/>
        <w:rPr>
          <w:sz w:val="26"/>
          <w:szCs w:val="26"/>
          <w:lang w:val="vi-VN"/>
        </w:rPr>
      </w:pPr>
      <w:r w:rsidRPr="00E7425D">
        <w:rPr>
          <w:sz w:val="26"/>
          <w:szCs w:val="26"/>
          <w:lang w:val="vi-VN"/>
        </w:rPr>
        <w:t xml:space="preserve">Một điểm đổi mới quan trọng của Chương trình GDPT 2018 là việc cho phép sử dụng đa dạng các bộ sách SGK cho từng môn học, trong đó môn Âm nhạc cấp </w:t>
      </w:r>
      <w:r w:rsidRPr="00E7425D">
        <w:rPr>
          <w:sz w:val="26"/>
          <w:szCs w:val="26"/>
          <w:lang w:val="en-GB"/>
        </w:rPr>
        <w:t>THCS</w:t>
      </w:r>
      <w:r w:rsidRPr="00E7425D">
        <w:rPr>
          <w:sz w:val="26"/>
          <w:szCs w:val="26"/>
          <w:lang w:val="vi-VN"/>
        </w:rPr>
        <w:t xml:space="preserve"> hiện có ba bộ SGK chính thức được phê duyệt và triển khai: </w:t>
      </w:r>
      <w:r w:rsidRPr="00E7425D">
        <w:rPr>
          <w:i/>
          <w:iCs/>
          <w:sz w:val="26"/>
          <w:szCs w:val="26"/>
          <w:lang w:val="vi-VN"/>
        </w:rPr>
        <w:t>Kết nối tri thức với cuộc sống, Chân trời sáng tạo,</w:t>
      </w:r>
      <w:r w:rsidRPr="00E7425D">
        <w:rPr>
          <w:sz w:val="26"/>
          <w:szCs w:val="26"/>
          <w:lang w:val="vi-VN"/>
        </w:rPr>
        <w:t xml:space="preserve"> và </w:t>
      </w:r>
      <w:r w:rsidRPr="00E7425D">
        <w:rPr>
          <w:i/>
          <w:iCs/>
          <w:sz w:val="26"/>
          <w:szCs w:val="26"/>
          <w:lang w:val="vi-VN"/>
        </w:rPr>
        <w:t>Cánh diều</w:t>
      </w:r>
      <w:r w:rsidRPr="00E7425D">
        <w:rPr>
          <w:sz w:val="26"/>
          <w:szCs w:val="26"/>
          <w:lang w:val="vi-VN"/>
        </w:rPr>
        <w:t>. Việc đa dạng hóa SGK không chỉ thể hiện tính mở của chương trình mà còn tạo điều kiện để các cơ sở giáo dục lựa chọn tài liệu phù hợp với đặc điểm vùng miền, năng lực HS và điều kiện giảng dạy thực tế.</w:t>
      </w:r>
    </w:p>
    <w:p w14:paraId="16F19DE8" w14:textId="477E8F06" w:rsidR="00384FFF" w:rsidRPr="00E7425D" w:rsidRDefault="00384FFF" w:rsidP="00194EA7">
      <w:pPr>
        <w:widowControl w:val="0"/>
        <w:ind w:firstLine="720"/>
        <w:rPr>
          <w:sz w:val="26"/>
          <w:szCs w:val="26"/>
          <w:lang w:val="vi-VN"/>
        </w:rPr>
      </w:pPr>
      <w:r w:rsidRPr="00E7425D">
        <w:rPr>
          <w:sz w:val="26"/>
          <w:szCs w:val="26"/>
          <w:lang w:val="vi-VN"/>
        </w:rPr>
        <w:t xml:space="preserve">Các bộ SGK Âm nhạc đều được biên soạn theo định hướng phát triển năng lực, đảm bảo tính tích hợp giữa kiến thức, kỹ năng và thái độ, đồng thời </w:t>
      </w:r>
      <w:r w:rsidRPr="00E7425D">
        <w:rPr>
          <w:spacing w:val="-4"/>
          <w:sz w:val="26"/>
          <w:szCs w:val="26"/>
          <w:lang w:val="vi-VN"/>
        </w:rPr>
        <w:t>khuyến khích HS tham gia vào các hoạt động âm nhạc một cách chủ động, sáng tạo. Cấu trúc bài học trong các bộ sách được tổ chức theo chủ đề, tích hợp các mạch nội dung như: Hát, Nghe nhạc, Thường thức âm nhạc, Lý thuyết âm nhạc, Đọc nhạc, và Nhạc cụ, giúp HS phát triển toàn diện các năng lực âm nhạc cơ bản.</w:t>
      </w:r>
      <w:r w:rsidR="001B4DEA">
        <w:rPr>
          <w:sz w:val="26"/>
          <w:szCs w:val="26"/>
          <w:lang w:val="en-GB"/>
        </w:rPr>
        <w:t xml:space="preserve"> </w:t>
      </w:r>
      <w:r w:rsidRPr="00E7425D">
        <w:rPr>
          <w:sz w:val="26"/>
          <w:szCs w:val="26"/>
          <w:lang w:val="vi-VN"/>
        </w:rPr>
        <w:t xml:space="preserve">Theo khảo sát thực tiễn tại các trường THCS trên địa bàn </w:t>
      </w:r>
      <w:r w:rsidR="00D858F0" w:rsidRPr="00E7425D">
        <w:rPr>
          <w:sz w:val="26"/>
          <w:szCs w:val="26"/>
          <w:lang w:val="en-GB"/>
        </w:rPr>
        <w:t>TP</w:t>
      </w:r>
      <w:r w:rsidRPr="00E7425D">
        <w:rPr>
          <w:sz w:val="26"/>
          <w:szCs w:val="26"/>
          <w:lang w:val="vi-VN"/>
        </w:rPr>
        <w:t xml:space="preserve"> Đà Nẵng, hiện nay phần lớn các cơ sở giáo dục đang sử dụng bộ SGK </w:t>
      </w:r>
      <w:r w:rsidRPr="00E7425D">
        <w:rPr>
          <w:i/>
          <w:iCs/>
          <w:sz w:val="26"/>
          <w:szCs w:val="26"/>
          <w:lang w:val="vi-VN"/>
        </w:rPr>
        <w:t>Kết nối tri thức với cuộc sống</w:t>
      </w:r>
      <w:r w:rsidRPr="00E7425D">
        <w:rPr>
          <w:sz w:val="26"/>
          <w:szCs w:val="26"/>
          <w:lang w:val="vi-VN"/>
        </w:rPr>
        <w:t xml:space="preserve"> trong dạy </w:t>
      </w:r>
      <w:proofErr w:type="spellStart"/>
      <w:r w:rsidRPr="00E7425D">
        <w:rPr>
          <w:sz w:val="26"/>
          <w:szCs w:val="26"/>
          <w:lang w:val="en-GB"/>
        </w:rPr>
        <w:t>học</w:t>
      </w:r>
      <w:proofErr w:type="spellEnd"/>
      <w:r w:rsidRPr="00E7425D">
        <w:rPr>
          <w:sz w:val="26"/>
          <w:szCs w:val="26"/>
          <w:lang w:val="en-GB"/>
        </w:rPr>
        <w:t xml:space="preserve"> </w:t>
      </w:r>
      <w:r w:rsidRPr="00E7425D">
        <w:rPr>
          <w:sz w:val="26"/>
          <w:szCs w:val="26"/>
          <w:lang w:val="vi-VN"/>
        </w:rPr>
        <w:t>môn Âm nhạc. Bộ sách này thể hiện rõ định hướng tích hợp âm nhạc truyền thống vào chương trình học thông qua các bài hát dân ca, giới thiệu nhạc cụ dân tộc và các thể loại âm nhạc đặc trưng của các vùng miền Việt Nam.</w:t>
      </w:r>
      <w:r w:rsidRPr="00E7425D">
        <w:rPr>
          <w:sz w:val="26"/>
          <w:szCs w:val="26"/>
          <w:lang w:val="en-GB"/>
        </w:rPr>
        <w:t xml:space="preserve"> </w:t>
      </w:r>
      <w:r w:rsidRPr="00E7425D">
        <w:rPr>
          <w:sz w:val="26"/>
          <w:szCs w:val="26"/>
          <w:lang w:val="vi-VN"/>
        </w:rPr>
        <w:t>Cụ thể:</w:t>
      </w:r>
    </w:p>
    <w:p w14:paraId="4E437A3D" w14:textId="77777777" w:rsidR="00384FFF" w:rsidRPr="00E7425D" w:rsidRDefault="00384FFF" w:rsidP="00194EA7">
      <w:pPr>
        <w:widowControl w:val="0"/>
        <w:ind w:firstLine="720"/>
        <w:rPr>
          <w:sz w:val="26"/>
          <w:szCs w:val="26"/>
          <w:lang w:val="vi-VN"/>
        </w:rPr>
      </w:pPr>
      <w:r w:rsidRPr="00E7425D">
        <w:rPr>
          <w:sz w:val="26"/>
          <w:szCs w:val="26"/>
          <w:lang w:val="vi-VN"/>
        </w:rPr>
        <w:t xml:space="preserve">Lớp 6: HS được tiếp cận với dân ca dân tộc Khơ-mú qua bài </w:t>
      </w:r>
      <w:r w:rsidRPr="00E7425D">
        <w:rPr>
          <w:i/>
          <w:iCs/>
          <w:sz w:val="26"/>
          <w:szCs w:val="26"/>
          <w:lang w:val="vi-VN"/>
        </w:rPr>
        <w:t>Mưa rơi</w:t>
      </w:r>
      <w:r w:rsidRPr="00E7425D">
        <w:rPr>
          <w:sz w:val="26"/>
          <w:szCs w:val="26"/>
          <w:lang w:val="vi-VN"/>
        </w:rPr>
        <w:t xml:space="preserve"> (mạch</w:t>
      </w:r>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w:t>
      </w:r>
      <w:r w:rsidRPr="00E7425D">
        <w:rPr>
          <w:sz w:val="26"/>
          <w:szCs w:val="26"/>
          <w:lang w:val="vi-VN"/>
        </w:rPr>
        <w:t xml:space="preserve"> Hát), đồng thời tìm hiểu về nhạc cụ truyền thống như khèn và sáo trúc (mạch </w:t>
      </w:r>
      <w:proofErr w:type="spellStart"/>
      <w:r w:rsidRPr="00E7425D">
        <w:rPr>
          <w:sz w:val="26"/>
          <w:szCs w:val="26"/>
          <w:lang w:val="en-GB"/>
        </w:rPr>
        <w:t>nội</w:t>
      </w:r>
      <w:proofErr w:type="spellEnd"/>
      <w:r w:rsidRPr="00E7425D">
        <w:rPr>
          <w:sz w:val="26"/>
          <w:szCs w:val="26"/>
          <w:lang w:val="en-GB"/>
        </w:rPr>
        <w:t xml:space="preserve"> dung </w:t>
      </w:r>
      <w:r w:rsidRPr="00E7425D">
        <w:rPr>
          <w:sz w:val="26"/>
          <w:szCs w:val="26"/>
          <w:lang w:val="vi-VN"/>
        </w:rPr>
        <w:t>Thường thức âm nhạc).</w:t>
      </w:r>
    </w:p>
    <w:p w14:paraId="0DB54F67" w14:textId="77777777" w:rsidR="00384FFF" w:rsidRPr="00E7425D" w:rsidRDefault="00384FFF" w:rsidP="00194EA7">
      <w:pPr>
        <w:widowControl w:val="0"/>
        <w:ind w:firstLine="720"/>
        <w:rPr>
          <w:sz w:val="26"/>
          <w:szCs w:val="26"/>
          <w:lang w:val="vi-VN"/>
        </w:rPr>
      </w:pPr>
      <w:r w:rsidRPr="00E7425D">
        <w:rPr>
          <w:sz w:val="26"/>
          <w:szCs w:val="26"/>
          <w:lang w:val="vi-VN"/>
        </w:rPr>
        <w:lastRenderedPageBreak/>
        <w:t xml:space="preserve">Lớp 7: Bài </w:t>
      </w:r>
      <w:r w:rsidRPr="00E7425D">
        <w:rPr>
          <w:i/>
          <w:iCs/>
          <w:sz w:val="26"/>
          <w:szCs w:val="26"/>
          <w:lang w:val="vi-VN"/>
        </w:rPr>
        <w:t>Lí kéo chài</w:t>
      </w:r>
      <w:r w:rsidRPr="00E7425D">
        <w:rPr>
          <w:sz w:val="26"/>
          <w:szCs w:val="26"/>
          <w:lang w:val="vi-VN"/>
        </w:rPr>
        <w:t xml:space="preserve"> đại diện cho dân ca Nam Bộ được đưa vào mạch</w:t>
      </w:r>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w:t>
      </w:r>
      <w:r w:rsidRPr="00E7425D">
        <w:rPr>
          <w:sz w:val="26"/>
          <w:szCs w:val="26"/>
          <w:lang w:val="vi-VN"/>
        </w:rPr>
        <w:t xml:space="preserve"> Hát, kết hợp với nội dung về cồng chiêng và đàn t’rưng của Tây Nguyên trong mạch</w:t>
      </w:r>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w:t>
      </w:r>
      <w:r w:rsidRPr="00E7425D">
        <w:rPr>
          <w:sz w:val="26"/>
          <w:szCs w:val="26"/>
          <w:lang w:val="vi-VN"/>
        </w:rPr>
        <w:t xml:space="preserve"> Thường thức âm nhạc.</w:t>
      </w:r>
    </w:p>
    <w:p w14:paraId="7FB3E2B4" w14:textId="77777777" w:rsidR="00384FFF" w:rsidRPr="005424A2" w:rsidRDefault="00384FFF" w:rsidP="00194EA7">
      <w:pPr>
        <w:widowControl w:val="0"/>
        <w:ind w:firstLine="720"/>
        <w:rPr>
          <w:spacing w:val="-6"/>
          <w:sz w:val="26"/>
          <w:szCs w:val="26"/>
          <w:lang w:val="vi-VN"/>
        </w:rPr>
      </w:pPr>
      <w:r w:rsidRPr="005424A2">
        <w:rPr>
          <w:spacing w:val="-6"/>
          <w:sz w:val="26"/>
          <w:szCs w:val="26"/>
          <w:lang w:val="vi-VN"/>
        </w:rPr>
        <w:t xml:space="preserve">Lớp 8: HS học </w:t>
      </w:r>
      <w:proofErr w:type="spellStart"/>
      <w:r w:rsidRPr="005424A2">
        <w:rPr>
          <w:spacing w:val="-6"/>
          <w:sz w:val="26"/>
          <w:szCs w:val="26"/>
          <w:lang w:val="en-GB"/>
        </w:rPr>
        <w:t>hát</w:t>
      </w:r>
      <w:proofErr w:type="spellEnd"/>
      <w:r w:rsidRPr="005424A2">
        <w:rPr>
          <w:spacing w:val="-6"/>
          <w:sz w:val="26"/>
          <w:szCs w:val="26"/>
          <w:lang w:val="en-GB"/>
        </w:rPr>
        <w:t xml:space="preserve"> </w:t>
      </w:r>
      <w:r w:rsidRPr="005424A2">
        <w:rPr>
          <w:spacing w:val="-6"/>
          <w:sz w:val="26"/>
          <w:szCs w:val="26"/>
          <w:lang w:val="vi-VN"/>
        </w:rPr>
        <w:t>bài Soi bóng bên hồ của dân tộc Giáy, đồng thời tìm hiểu về dân ca Quan họ Bắc Ninh, đàn nguyệt và đàn tính – những nhạc cụ đặc trưng của miền Bắc.</w:t>
      </w:r>
    </w:p>
    <w:p w14:paraId="330D0DC0" w14:textId="51EE2298" w:rsidR="00384FFF" w:rsidRPr="00E7425D" w:rsidRDefault="00384FFF" w:rsidP="00194EA7">
      <w:pPr>
        <w:widowControl w:val="0"/>
        <w:ind w:firstLine="720"/>
        <w:rPr>
          <w:sz w:val="26"/>
          <w:szCs w:val="26"/>
          <w:lang w:val="vi-VN"/>
        </w:rPr>
      </w:pPr>
      <w:r w:rsidRPr="00E7425D">
        <w:rPr>
          <w:sz w:val="26"/>
          <w:szCs w:val="26"/>
          <w:lang w:val="vi-VN"/>
        </w:rPr>
        <w:t xml:space="preserve">Lớp 9: Bài </w:t>
      </w:r>
      <w:r w:rsidRPr="00E7425D">
        <w:rPr>
          <w:i/>
          <w:iCs/>
          <w:sz w:val="26"/>
          <w:szCs w:val="26"/>
          <w:lang w:val="vi-VN"/>
        </w:rPr>
        <w:t>Lí ngựa ô</w:t>
      </w:r>
      <w:r w:rsidRPr="00E7425D">
        <w:rPr>
          <w:sz w:val="26"/>
          <w:szCs w:val="26"/>
          <w:lang w:val="vi-VN"/>
        </w:rPr>
        <w:t xml:space="preserve"> xuất hiện trong cả mạch </w:t>
      </w:r>
      <w:proofErr w:type="spellStart"/>
      <w:r w:rsidRPr="00E7425D">
        <w:rPr>
          <w:sz w:val="26"/>
          <w:szCs w:val="26"/>
          <w:lang w:val="en-GB"/>
        </w:rPr>
        <w:t>nội</w:t>
      </w:r>
      <w:proofErr w:type="spellEnd"/>
      <w:r w:rsidRPr="00E7425D">
        <w:rPr>
          <w:sz w:val="26"/>
          <w:szCs w:val="26"/>
          <w:lang w:val="en-GB"/>
        </w:rPr>
        <w:t xml:space="preserve"> dung </w:t>
      </w:r>
      <w:r w:rsidRPr="00E7425D">
        <w:rPr>
          <w:sz w:val="26"/>
          <w:szCs w:val="26"/>
          <w:lang w:val="vi-VN"/>
        </w:rPr>
        <w:t xml:space="preserve">Hát và Nghe nhạc, đại diện cho dân ca Nam Bộ và Trung Bộ. Mạch </w:t>
      </w:r>
      <w:proofErr w:type="spellStart"/>
      <w:r w:rsidRPr="00E7425D">
        <w:rPr>
          <w:sz w:val="26"/>
          <w:szCs w:val="26"/>
          <w:lang w:val="en-GB"/>
        </w:rPr>
        <w:t>nội</w:t>
      </w:r>
      <w:proofErr w:type="spellEnd"/>
      <w:r w:rsidRPr="00E7425D">
        <w:rPr>
          <w:sz w:val="26"/>
          <w:szCs w:val="26"/>
          <w:lang w:val="en-GB"/>
        </w:rPr>
        <w:t xml:space="preserve"> dung </w:t>
      </w:r>
      <w:r w:rsidRPr="00E7425D">
        <w:rPr>
          <w:sz w:val="26"/>
          <w:szCs w:val="26"/>
          <w:lang w:val="vi-VN"/>
        </w:rPr>
        <w:t xml:space="preserve">Thường thức âm nhạc giới thiệu Nhã nhạc Cung đình Huế, đàn đá và đàn đáy </w:t>
      </w:r>
      <w:r w:rsidR="0034385A">
        <w:rPr>
          <w:sz w:val="26"/>
          <w:szCs w:val="26"/>
          <w:lang w:val="en-GB"/>
        </w:rPr>
        <w:t>-</w:t>
      </w:r>
      <w:r w:rsidRPr="00E7425D">
        <w:rPr>
          <w:sz w:val="26"/>
          <w:szCs w:val="26"/>
          <w:lang w:val="vi-VN"/>
        </w:rPr>
        <w:t xml:space="preserve"> những biểu tượng âm nhạc truyền thống của miền Trung và Bắc Bộ.</w:t>
      </w:r>
    </w:p>
    <w:p w14:paraId="16D54A0E" w14:textId="6F80C547" w:rsidR="00384FFF" w:rsidRPr="00E7425D" w:rsidRDefault="00384FFF" w:rsidP="00194EA7">
      <w:pPr>
        <w:widowControl w:val="0"/>
        <w:spacing w:line="348" w:lineRule="auto"/>
        <w:ind w:firstLine="720"/>
        <w:rPr>
          <w:i/>
          <w:iCs/>
          <w:sz w:val="26"/>
          <w:szCs w:val="26"/>
          <w:lang w:val="en-GB"/>
        </w:rPr>
      </w:pPr>
      <w:r w:rsidRPr="00E7425D">
        <w:rPr>
          <w:sz w:val="26"/>
          <w:szCs w:val="26"/>
          <w:lang w:val="vi-VN"/>
        </w:rPr>
        <w:t xml:space="preserve">Việc tổ chức nội dung theo mạch và chủ đề như trên không chỉ giúp </w:t>
      </w:r>
      <w:r w:rsidRPr="00E7425D">
        <w:rPr>
          <w:sz w:val="26"/>
          <w:szCs w:val="26"/>
          <w:lang w:val="en-GB"/>
        </w:rPr>
        <w:t>HS</w:t>
      </w:r>
      <w:r w:rsidRPr="00E7425D">
        <w:rPr>
          <w:sz w:val="26"/>
          <w:szCs w:val="26"/>
          <w:lang w:val="vi-VN"/>
        </w:rPr>
        <w:t xml:space="preserve"> tiếp cận với âm nhạc truyền thống một cách hệ thống mà còn tạo điều kiện thuận lợi để </w:t>
      </w:r>
      <w:r w:rsidRPr="00E7425D">
        <w:rPr>
          <w:sz w:val="26"/>
          <w:szCs w:val="26"/>
          <w:lang w:val="en-GB"/>
        </w:rPr>
        <w:t>GV</w:t>
      </w:r>
      <w:r w:rsidRPr="00E7425D">
        <w:rPr>
          <w:sz w:val="26"/>
          <w:szCs w:val="26"/>
          <w:lang w:val="vi-VN"/>
        </w:rPr>
        <w:t xml:space="preserve"> tích hợp các thể loại dân ca địa phương, trong đó có </w:t>
      </w:r>
      <w:r w:rsidR="00E41758" w:rsidRPr="00E7425D">
        <w:rPr>
          <w:sz w:val="26"/>
          <w:szCs w:val="26"/>
          <w:lang w:val="vi-VN"/>
        </w:rPr>
        <w:t>Hát Bả trạo</w:t>
      </w:r>
      <w:r w:rsidRPr="00E7425D">
        <w:rPr>
          <w:sz w:val="26"/>
          <w:szCs w:val="26"/>
          <w:lang w:val="vi-VN"/>
        </w:rPr>
        <w:t xml:space="preserve">, vào quá trình giảng dạy. Đây là tiền đề quan trọng để triển khai các biện pháp tích hợp </w:t>
      </w:r>
      <w:r w:rsidR="00E41758" w:rsidRPr="00E7425D">
        <w:rPr>
          <w:sz w:val="26"/>
          <w:szCs w:val="26"/>
          <w:lang w:val="vi-VN"/>
        </w:rPr>
        <w:t>Hát Bả trạo</w:t>
      </w:r>
      <w:r w:rsidRPr="00E7425D">
        <w:rPr>
          <w:sz w:val="26"/>
          <w:szCs w:val="26"/>
          <w:lang w:val="vi-VN"/>
        </w:rPr>
        <w:t xml:space="preserve"> trong chương trình Âm nhạc cấp THCS</w:t>
      </w:r>
      <w:r w:rsidRPr="00E7425D">
        <w:rPr>
          <w:sz w:val="26"/>
          <w:szCs w:val="26"/>
          <w:lang w:val="en-GB"/>
        </w:rPr>
        <w:t>.</w:t>
      </w:r>
    </w:p>
    <w:p w14:paraId="0F86C39F" w14:textId="0913F767" w:rsidR="00384FFF" w:rsidRPr="00E7425D" w:rsidRDefault="00384FFF" w:rsidP="00194EA7">
      <w:pPr>
        <w:widowControl w:val="0"/>
        <w:rPr>
          <w:bCs/>
          <w:i/>
          <w:iCs/>
          <w:sz w:val="26"/>
          <w:szCs w:val="26"/>
          <w:lang w:val="vi-VN"/>
        </w:rPr>
      </w:pPr>
      <w:bookmarkStart w:id="598" w:name="_Toc202383876"/>
      <w:bookmarkStart w:id="599" w:name="_Toc203641895"/>
      <w:r w:rsidRPr="00E7425D">
        <w:rPr>
          <w:bCs/>
          <w:i/>
          <w:iCs/>
          <w:sz w:val="26"/>
          <w:szCs w:val="26"/>
          <w:lang w:val="vi-VN"/>
        </w:rPr>
        <w:t>3.</w:t>
      </w:r>
      <w:r w:rsidR="006107D2" w:rsidRPr="00E7425D">
        <w:rPr>
          <w:bCs/>
          <w:i/>
          <w:iCs/>
          <w:sz w:val="26"/>
          <w:szCs w:val="26"/>
          <w:lang w:val="en-GB"/>
        </w:rPr>
        <w:t>2</w:t>
      </w:r>
      <w:r w:rsidRPr="00E7425D">
        <w:rPr>
          <w:bCs/>
          <w:i/>
          <w:iCs/>
          <w:sz w:val="26"/>
          <w:szCs w:val="26"/>
          <w:lang w:val="vi-VN"/>
        </w:rPr>
        <w:t>.2.</w:t>
      </w:r>
      <w:r w:rsidR="006107D2" w:rsidRPr="00E7425D">
        <w:rPr>
          <w:bCs/>
          <w:i/>
          <w:iCs/>
          <w:sz w:val="26"/>
          <w:szCs w:val="26"/>
          <w:lang w:val="en-GB"/>
        </w:rPr>
        <w:t>2.</w:t>
      </w:r>
      <w:r w:rsidRPr="00E7425D">
        <w:rPr>
          <w:bCs/>
          <w:i/>
          <w:iCs/>
          <w:sz w:val="26"/>
          <w:szCs w:val="26"/>
          <w:lang w:val="vi-VN"/>
        </w:rPr>
        <w:t xml:space="preserve"> </w:t>
      </w:r>
      <w:r w:rsidRPr="00E7425D">
        <w:rPr>
          <w:bCs/>
          <w:i/>
          <w:iCs/>
          <w:sz w:val="26"/>
          <w:szCs w:val="26"/>
          <w:lang w:val="en-GB"/>
        </w:rPr>
        <w:t>H</w:t>
      </w:r>
      <w:r w:rsidRPr="00E7425D">
        <w:rPr>
          <w:bCs/>
          <w:i/>
          <w:iCs/>
          <w:sz w:val="26"/>
          <w:szCs w:val="26"/>
          <w:lang w:val="vi-VN"/>
        </w:rPr>
        <w:t>oạt động trải nghiệm</w:t>
      </w:r>
      <w:bookmarkEnd w:id="592"/>
      <w:r w:rsidRPr="00E7425D">
        <w:rPr>
          <w:bCs/>
          <w:i/>
          <w:iCs/>
          <w:sz w:val="26"/>
          <w:szCs w:val="26"/>
          <w:lang w:val="vi-VN"/>
        </w:rPr>
        <w:t>, hướng nghiệp</w:t>
      </w:r>
      <w:bookmarkEnd w:id="593"/>
      <w:bookmarkEnd w:id="594"/>
      <w:bookmarkEnd w:id="595"/>
      <w:bookmarkEnd w:id="596"/>
      <w:bookmarkEnd w:id="597"/>
      <w:bookmarkEnd w:id="598"/>
      <w:bookmarkEnd w:id="599"/>
      <w:r w:rsidRPr="00E7425D">
        <w:rPr>
          <w:bCs/>
          <w:i/>
          <w:iCs/>
          <w:sz w:val="26"/>
          <w:szCs w:val="26"/>
          <w:lang w:val="vi-VN"/>
        </w:rPr>
        <w:t xml:space="preserve"> </w:t>
      </w:r>
    </w:p>
    <w:p w14:paraId="400B57A5" w14:textId="1EC97B65" w:rsidR="00384FFF" w:rsidRPr="00E7425D" w:rsidRDefault="001770E4" w:rsidP="00194EA7">
      <w:pPr>
        <w:widowControl w:val="0"/>
        <w:spacing w:line="348" w:lineRule="auto"/>
        <w:ind w:firstLine="720"/>
        <w:rPr>
          <w:i/>
          <w:iCs/>
          <w:sz w:val="26"/>
          <w:szCs w:val="26"/>
          <w:lang w:val="en-GB"/>
        </w:rPr>
      </w:pPr>
      <w:r>
        <w:rPr>
          <w:i/>
          <w:iCs/>
          <w:sz w:val="26"/>
          <w:szCs w:val="26"/>
          <w:lang w:val="en-GB"/>
        </w:rPr>
        <w:t xml:space="preserve">- </w:t>
      </w:r>
      <w:proofErr w:type="spellStart"/>
      <w:r w:rsidR="00384FFF" w:rsidRPr="00E7425D">
        <w:rPr>
          <w:i/>
          <w:iCs/>
          <w:sz w:val="26"/>
          <w:szCs w:val="26"/>
          <w:lang w:val="en-GB"/>
        </w:rPr>
        <w:t>Chương</w:t>
      </w:r>
      <w:proofErr w:type="spellEnd"/>
      <w:r w:rsidR="00384FFF" w:rsidRPr="00E7425D">
        <w:rPr>
          <w:i/>
          <w:iCs/>
          <w:sz w:val="26"/>
          <w:szCs w:val="26"/>
          <w:lang w:val="en-GB"/>
        </w:rPr>
        <w:t xml:space="preserve"> </w:t>
      </w:r>
      <w:proofErr w:type="spellStart"/>
      <w:r w:rsidR="00384FFF" w:rsidRPr="00E7425D">
        <w:rPr>
          <w:i/>
          <w:iCs/>
          <w:sz w:val="26"/>
          <w:szCs w:val="26"/>
          <w:lang w:val="en-GB"/>
        </w:rPr>
        <w:t>trình</w:t>
      </w:r>
      <w:proofErr w:type="spellEnd"/>
    </w:p>
    <w:p w14:paraId="1BA32D64" w14:textId="1A4706C9" w:rsidR="00384FFF" w:rsidRPr="00E7425D" w:rsidRDefault="00384FFF" w:rsidP="00194EA7">
      <w:pPr>
        <w:widowControl w:val="0"/>
        <w:ind w:firstLine="720"/>
        <w:rPr>
          <w:spacing w:val="-2"/>
          <w:sz w:val="26"/>
          <w:szCs w:val="26"/>
          <w:lang w:val="vi-VN"/>
        </w:rPr>
      </w:pPr>
      <w:r w:rsidRPr="00E7425D">
        <w:rPr>
          <w:spacing w:val="-2"/>
          <w:sz w:val="26"/>
          <w:szCs w:val="26"/>
          <w:lang w:val="vi-VN"/>
        </w:rPr>
        <w:t xml:space="preserve">Trong Chương trình GDPT 2018, Hoạt động trải nghiệm, hướng nghiệp được xác định là một nội dung giáo dục bắt buộc, triển khai xuyên suốt từ lớp 1 đến lớp 12. Ở cấp THCS, </w:t>
      </w:r>
      <w:proofErr w:type="spellStart"/>
      <w:r w:rsidRPr="00E7425D">
        <w:rPr>
          <w:spacing w:val="-2"/>
          <w:sz w:val="26"/>
          <w:szCs w:val="26"/>
          <w:lang w:val="en-GB"/>
        </w:rPr>
        <w:t>hoạt</w:t>
      </w:r>
      <w:proofErr w:type="spellEnd"/>
      <w:r w:rsidRPr="00E7425D">
        <w:rPr>
          <w:spacing w:val="-2"/>
          <w:sz w:val="26"/>
          <w:szCs w:val="26"/>
          <w:lang w:val="en-GB"/>
        </w:rPr>
        <w:t xml:space="preserve"> </w:t>
      </w:r>
      <w:proofErr w:type="spellStart"/>
      <w:r w:rsidRPr="00E7425D">
        <w:rPr>
          <w:spacing w:val="-2"/>
          <w:sz w:val="26"/>
          <w:szCs w:val="26"/>
          <w:lang w:val="en-GB"/>
        </w:rPr>
        <w:t>động</w:t>
      </w:r>
      <w:proofErr w:type="spellEnd"/>
      <w:r w:rsidRPr="00E7425D">
        <w:rPr>
          <w:spacing w:val="-2"/>
          <w:sz w:val="26"/>
          <w:szCs w:val="26"/>
          <w:lang w:val="vi-VN"/>
        </w:rPr>
        <w:t xml:space="preserve"> này đóng vai trò quan trọng trong việc hỗ trợ HS phát triển toàn diện thông qua các hoạt động thực tiễn, góp phần hình thành năng lực tự chủ, năng lực xã hội và năng lực định hướng nghề nghiệp.</w:t>
      </w:r>
      <w:r w:rsidR="001C6E99">
        <w:rPr>
          <w:spacing w:val="-2"/>
          <w:sz w:val="26"/>
          <w:szCs w:val="26"/>
          <w:lang w:val="en-GB"/>
        </w:rPr>
        <w:t xml:space="preserve"> </w:t>
      </w:r>
      <w:r w:rsidRPr="00E7425D">
        <w:rPr>
          <w:spacing w:val="-2"/>
          <w:sz w:val="26"/>
          <w:szCs w:val="26"/>
          <w:lang w:val="vi-VN"/>
        </w:rPr>
        <w:t xml:space="preserve">Chương trình được thiết kế theo bốn mạch nội dung chính: hướng vào bản thân, hướng đến xã hội, hướng đến tự nhiên, và hướng nghiệp. Mỗi mạch nội dung đều hướng đến việc phát triển các kỹ năng sống thiết yếu, đồng thời tạo điều kiện để </w:t>
      </w:r>
      <w:r w:rsidRPr="00E7425D">
        <w:rPr>
          <w:spacing w:val="-2"/>
          <w:sz w:val="26"/>
          <w:szCs w:val="26"/>
          <w:lang w:val="en-GB"/>
        </w:rPr>
        <w:t>HS</w:t>
      </w:r>
      <w:r w:rsidRPr="00E7425D">
        <w:rPr>
          <w:spacing w:val="-2"/>
          <w:sz w:val="26"/>
          <w:szCs w:val="26"/>
          <w:lang w:val="vi-VN"/>
        </w:rPr>
        <w:t xml:space="preserve"> vận dụng kiến thức liên môn vào giải quyết các tình huống thực tiễn trong học tập và đời sống.</w:t>
      </w:r>
    </w:p>
    <w:p w14:paraId="5E1128F2" w14:textId="77777777" w:rsidR="00384FFF" w:rsidRPr="00E7425D" w:rsidRDefault="00384FFF" w:rsidP="00194EA7">
      <w:pPr>
        <w:widowControl w:val="0"/>
        <w:ind w:firstLine="720"/>
        <w:rPr>
          <w:spacing w:val="-2"/>
          <w:sz w:val="26"/>
          <w:szCs w:val="26"/>
          <w:lang w:val="vi-VN"/>
        </w:rPr>
      </w:pPr>
      <w:r w:rsidRPr="00E7425D">
        <w:rPr>
          <w:spacing w:val="-2"/>
          <w:sz w:val="26"/>
          <w:szCs w:val="26"/>
          <w:lang w:val="vi-VN"/>
        </w:rPr>
        <w:t>Hướng vào bản thân: Tập trung vào việc giúp HS nhận thức rõ hơn về bản thân, xác định giá trị cá nhân, phát triển cảm xúc tích cực và hình thành các phẩm chất như tự tin, kiên trì, trách nhiệm. Các hoạt động trong mạch này thường bao gồm tự đánh giá, đặt mục tiêu cá nhân, xây dựng kế hoạch học tập và rèn luyện thói quen tích cực.</w:t>
      </w:r>
    </w:p>
    <w:p w14:paraId="535CC107" w14:textId="77777777" w:rsidR="00384FFF" w:rsidRPr="00E7425D" w:rsidRDefault="00384FFF" w:rsidP="00194EA7">
      <w:pPr>
        <w:widowControl w:val="0"/>
        <w:spacing w:line="348" w:lineRule="auto"/>
        <w:ind w:firstLine="720"/>
        <w:rPr>
          <w:spacing w:val="-2"/>
          <w:sz w:val="26"/>
          <w:szCs w:val="26"/>
          <w:lang w:val="vi-VN"/>
        </w:rPr>
      </w:pPr>
      <w:r w:rsidRPr="00E7425D">
        <w:rPr>
          <w:spacing w:val="-2"/>
          <w:sz w:val="26"/>
          <w:szCs w:val="26"/>
          <w:lang w:val="vi-VN"/>
        </w:rPr>
        <w:t xml:space="preserve">Hướng đến xã hội: Nhấn mạnh việc phát triển kỹ năng giao tiếp, hợp tác, giải </w:t>
      </w:r>
      <w:r w:rsidRPr="00E7425D">
        <w:rPr>
          <w:spacing w:val="-2"/>
          <w:sz w:val="26"/>
          <w:szCs w:val="26"/>
          <w:lang w:val="vi-VN"/>
        </w:rPr>
        <w:lastRenderedPageBreak/>
        <w:t>quyết xung đột và tham gia các hoạt động cộng đồng. HS được khuyến khích tham gia các dự án nhóm, hoạt động tình nguyện, bảo vệ môi trường và bảo tồn văn hóa địa phương, qua đó nâng cao ý thức công dân và trách nhiệm xã hội.</w:t>
      </w:r>
    </w:p>
    <w:p w14:paraId="2865FFB6" w14:textId="77777777" w:rsidR="00384FFF" w:rsidRPr="00E7425D" w:rsidRDefault="00384FFF" w:rsidP="00194EA7">
      <w:pPr>
        <w:widowControl w:val="0"/>
        <w:spacing w:line="348" w:lineRule="auto"/>
        <w:ind w:firstLine="720"/>
        <w:rPr>
          <w:spacing w:val="-2"/>
          <w:sz w:val="26"/>
          <w:szCs w:val="26"/>
          <w:lang w:val="vi-VN"/>
        </w:rPr>
      </w:pPr>
      <w:r w:rsidRPr="00E7425D">
        <w:rPr>
          <w:spacing w:val="-2"/>
          <w:sz w:val="26"/>
          <w:szCs w:val="26"/>
          <w:lang w:val="vi-VN"/>
        </w:rPr>
        <w:t>Hướng đến tự nhiên: Tạo cơ hội cho HS khám phá và tương tác với môi trường tự nhiên thông qua các hoạt động trải nghiệm ngoài trời, học tập tại địa phương, từ đó hình thành thái độ trân trọng và ý thức bảo vệ thiên nhiên.</w:t>
      </w:r>
    </w:p>
    <w:p w14:paraId="6C0FBE9C" w14:textId="77777777" w:rsidR="00384FFF" w:rsidRPr="00E7425D" w:rsidRDefault="00384FFF" w:rsidP="00194EA7">
      <w:pPr>
        <w:widowControl w:val="0"/>
        <w:ind w:firstLine="720"/>
        <w:rPr>
          <w:spacing w:val="-2"/>
          <w:sz w:val="26"/>
          <w:szCs w:val="26"/>
          <w:lang w:val="vi-VN"/>
        </w:rPr>
      </w:pPr>
      <w:r w:rsidRPr="00E7425D">
        <w:rPr>
          <w:spacing w:val="-2"/>
          <w:sz w:val="26"/>
          <w:szCs w:val="26"/>
          <w:lang w:val="vi-VN"/>
        </w:rPr>
        <w:t>Hướng nghiệp: Giúp HS bước đầu tìm hiểu về thế giới nghề nghiệp, khám phá sở thích, năng lực cá nhân và các yếu tố liên quan đến lựa chọn nghề nghiệp trong tương lai. Các hoạt động bao gồm tham quan cơ sở sản xuất, giao lưu với người làm nghề, tìm hiểu yêu cầu của một số ngành nghề phổ biến, từ đó hình thành định hướng nghề nghiệp phù hợp.</w:t>
      </w:r>
    </w:p>
    <w:p w14:paraId="33104A2E" w14:textId="0B9E425F" w:rsidR="00384FFF" w:rsidRPr="00E7425D" w:rsidRDefault="00384FFF" w:rsidP="00194EA7">
      <w:pPr>
        <w:widowControl w:val="0"/>
        <w:ind w:firstLine="720"/>
        <w:rPr>
          <w:sz w:val="26"/>
          <w:szCs w:val="26"/>
          <w:lang w:val="en-GB"/>
        </w:rPr>
      </w:pPr>
      <w:r w:rsidRPr="00E7425D">
        <w:rPr>
          <w:spacing w:val="-2"/>
          <w:sz w:val="26"/>
          <w:szCs w:val="26"/>
          <w:lang w:val="vi-VN"/>
        </w:rPr>
        <w:t xml:space="preserve">Chương trình Hoạt động trải nghiệm, hướng nghiệp ở cấp THCS không chỉ góp phần phát triển năng lực cá nhân và xã hội cho </w:t>
      </w:r>
      <w:r w:rsidRPr="00E7425D">
        <w:rPr>
          <w:spacing w:val="-2"/>
          <w:sz w:val="26"/>
          <w:szCs w:val="26"/>
          <w:lang w:val="en-GB"/>
        </w:rPr>
        <w:t>HS</w:t>
      </w:r>
      <w:r w:rsidRPr="00E7425D">
        <w:rPr>
          <w:spacing w:val="-2"/>
          <w:sz w:val="26"/>
          <w:szCs w:val="26"/>
          <w:lang w:val="vi-VN"/>
        </w:rPr>
        <w:t xml:space="preserve"> mà còn tạo điều kiện thuận lợi để tích hợp các yếu tố văn hóa truyền thống, trong đó có âm nhạc dân gian địa phương. Việc tổ chức các hoạt động trải nghiệm gắn với lễ hội, nghệ thuật dân gian như </w:t>
      </w:r>
      <w:r w:rsidR="00E41758" w:rsidRPr="00E7425D">
        <w:rPr>
          <w:spacing w:val="-2"/>
          <w:sz w:val="26"/>
          <w:szCs w:val="26"/>
          <w:lang w:val="vi-VN"/>
        </w:rPr>
        <w:t>Hát Bả trạo</w:t>
      </w:r>
      <w:r w:rsidRPr="00E7425D">
        <w:rPr>
          <w:spacing w:val="-2"/>
          <w:sz w:val="26"/>
          <w:szCs w:val="26"/>
          <w:lang w:val="vi-VN"/>
        </w:rPr>
        <w:t>, Hô hát Bài Chòi, Tuồng... không chỉ giúp HS hiểu sâu sắc hơn về di sản văn hóa mà còn góp phần nuôi dưỡng tình yêu quê hương, bản sắc dân tộc và ý thức bảo tồn văn hóa trong thế hệ trẻ.</w:t>
      </w:r>
    </w:p>
    <w:p w14:paraId="12FA8295" w14:textId="2284F154" w:rsidR="00384FFF" w:rsidRPr="00E7425D" w:rsidRDefault="001770E4" w:rsidP="00194EA7">
      <w:pPr>
        <w:widowControl w:val="0"/>
        <w:ind w:firstLine="720"/>
        <w:rPr>
          <w:i/>
          <w:iCs/>
          <w:sz w:val="26"/>
          <w:szCs w:val="26"/>
          <w:lang w:val="en-GB"/>
        </w:rPr>
      </w:pPr>
      <w:r>
        <w:rPr>
          <w:i/>
          <w:iCs/>
          <w:sz w:val="26"/>
          <w:szCs w:val="26"/>
          <w:lang w:val="en-GB"/>
        </w:rPr>
        <w:t xml:space="preserve">- </w:t>
      </w:r>
      <w:r w:rsidR="00F93E31">
        <w:rPr>
          <w:i/>
          <w:iCs/>
          <w:sz w:val="26"/>
          <w:szCs w:val="26"/>
          <w:lang w:val="en-GB"/>
        </w:rPr>
        <w:t>SGK</w:t>
      </w:r>
      <w:r w:rsidR="00384FFF" w:rsidRPr="00E7425D">
        <w:rPr>
          <w:i/>
          <w:iCs/>
          <w:sz w:val="26"/>
          <w:szCs w:val="26"/>
          <w:lang w:val="en-GB"/>
        </w:rPr>
        <w:t xml:space="preserve"> </w:t>
      </w:r>
      <w:proofErr w:type="spellStart"/>
      <w:r w:rsidR="00384FFF" w:rsidRPr="00E7425D">
        <w:rPr>
          <w:i/>
          <w:iCs/>
          <w:sz w:val="26"/>
          <w:szCs w:val="26"/>
          <w:lang w:val="en-GB"/>
        </w:rPr>
        <w:t>Hoạt</w:t>
      </w:r>
      <w:proofErr w:type="spellEnd"/>
      <w:r w:rsidR="00384FFF" w:rsidRPr="00E7425D">
        <w:rPr>
          <w:i/>
          <w:iCs/>
          <w:sz w:val="26"/>
          <w:szCs w:val="26"/>
          <w:lang w:val="en-GB"/>
        </w:rPr>
        <w:t xml:space="preserve"> </w:t>
      </w:r>
      <w:proofErr w:type="spellStart"/>
      <w:r w:rsidR="00384FFF" w:rsidRPr="00E7425D">
        <w:rPr>
          <w:i/>
          <w:iCs/>
          <w:sz w:val="26"/>
          <w:szCs w:val="26"/>
          <w:lang w:val="en-GB"/>
        </w:rPr>
        <w:t>động</w:t>
      </w:r>
      <w:proofErr w:type="spellEnd"/>
      <w:r w:rsidR="00384FFF" w:rsidRPr="00E7425D">
        <w:rPr>
          <w:i/>
          <w:iCs/>
          <w:sz w:val="26"/>
          <w:szCs w:val="26"/>
          <w:lang w:val="en-GB"/>
        </w:rPr>
        <w:t xml:space="preserve"> </w:t>
      </w:r>
      <w:proofErr w:type="spellStart"/>
      <w:r w:rsidR="00384FFF" w:rsidRPr="00E7425D">
        <w:rPr>
          <w:i/>
          <w:iCs/>
          <w:sz w:val="26"/>
          <w:szCs w:val="26"/>
          <w:lang w:val="en-GB"/>
        </w:rPr>
        <w:t>trải</w:t>
      </w:r>
      <w:proofErr w:type="spellEnd"/>
      <w:r w:rsidR="00384FFF" w:rsidRPr="00E7425D">
        <w:rPr>
          <w:i/>
          <w:iCs/>
          <w:sz w:val="26"/>
          <w:szCs w:val="26"/>
          <w:lang w:val="en-GB"/>
        </w:rPr>
        <w:t xml:space="preserve"> </w:t>
      </w:r>
      <w:proofErr w:type="spellStart"/>
      <w:r w:rsidR="00384FFF" w:rsidRPr="00E7425D">
        <w:rPr>
          <w:i/>
          <w:iCs/>
          <w:sz w:val="26"/>
          <w:szCs w:val="26"/>
          <w:lang w:val="en-GB"/>
        </w:rPr>
        <w:t>nghiệm</w:t>
      </w:r>
      <w:proofErr w:type="spellEnd"/>
      <w:r w:rsidR="00384FFF" w:rsidRPr="00E7425D">
        <w:rPr>
          <w:i/>
          <w:iCs/>
          <w:sz w:val="26"/>
          <w:szCs w:val="26"/>
          <w:lang w:val="en-GB"/>
        </w:rPr>
        <w:t xml:space="preserve">, </w:t>
      </w:r>
      <w:proofErr w:type="spellStart"/>
      <w:r w:rsidR="00384FFF" w:rsidRPr="00E7425D">
        <w:rPr>
          <w:i/>
          <w:iCs/>
          <w:sz w:val="26"/>
          <w:szCs w:val="26"/>
          <w:lang w:val="en-GB"/>
        </w:rPr>
        <w:t>hướng</w:t>
      </w:r>
      <w:proofErr w:type="spellEnd"/>
      <w:r w:rsidR="00384FFF" w:rsidRPr="00E7425D">
        <w:rPr>
          <w:i/>
          <w:iCs/>
          <w:sz w:val="26"/>
          <w:szCs w:val="26"/>
          <w:lang w:val="en-GB"/>
        </w:rPr>
        <w:t xml:space="preserve"> </w:t>
      </w:r>
      <w:proofErr w:type="spellStart"/>
      <w:r w:rsidR="00384FFF" w:rsidRPr="00E7425D">
        <w:rPr>
          <w:i/>
          <w:iCs/>
          <w:sz w:val="26"/>
          <w:szCs w:val="26"/>
          <w:lang w:val="en-GB"/>
        </w:rPr>
        <w:t>nghiệp</w:t>
      </w:r>
      <w:proofErr w:type="spellEnd"/>
    </w:p>
    <w:p w14:paraId="2F7046A0" w14:textId="65EF29C7" w:rsidR="00384FFF" w:rsidRPr="00CF7182" w:rsidRDefault="00384FFF" w:rsidP="00194EA7">
      <w:pPr>
        <w:widowControl w:val="0"/>
        <w:ind w:firstLine="720"/>
        <w:rPr>
          <w:spacing w:val="-2"/>
          <w:sz w:val="26"/>
          <w:szCs w:val="26"/>
          <w:lang w:val="en-GB"/>
        </w:rPr>
      </w:pPr>
      <w:proofErr w:type="spellStart"/>
      <w:r w:rsidRPr="00CF7182">
        <w:rPr>
          <w:spacing w:val="-2"/>
          <w:sz w:val="26"/>
          <w:szCs w:val="26"/>
          <w:lang w:val="en-GB"/>
        </w:rPr>
        <w:t>Trong</w:t>
      </w:r>
      <w:proofErr w:type="spellEnd"/>
      <w:r w:rsidRPr="00CF7182">
        <w:rPr>
          <w:spacing w:val="-2"/>
          <w:sz w:val="26"/>
          <w:szCs w:val="26"/>
          <w:lang w:val="en-GB"/>
        </w:rPr>
        <w:t xml:space="preserve"> </w:t>
      </w:r>
      <w:proofErr w:type="spellStart"/>
      <w:r w:rsidRPr="00CF7182">
        <w:rPr>
          <w:spacing w:val="-2"/>
          <w:sz w:val="26"/>
          <w:szCs w:val="26"/>
          <w:lang w:val="en-GB"/>
        </w:rPr>
        <w:t>Chương</w:t>
      </w:r>
      <w:proofErr w:type="spellEnd"/>
      <w:r w:rsidRPr="00CF7182">
        <w:rPr>
          <w:spacing w:val="-2"/>
          <w:sz w:val="26"/>
          <w:szCs w:val="26"/>
          <w:lang w:val="en-GB"/>
        </w:rPr>
        <w:t xml:space="preserve"> </w:t>
      </w:r>
      <w:proofErr w:type="spellStart"/>
      <w:r w:rsidRPr="00CF7182">
        <w:rPr>
          <w:spacing w:val="-2"/>
          <w:sz w:val="26"/>
          <w:szCs w:val="26"/>
          <w:lang w:val="en-GB"/>
        </w:rPr>
        <w:t>trình</w:t>
      </w:r>
      <w:proofErr w:type="spellEnd"/>
      <w:r w:rsidRPr="00CF7182">
        <w:rPr>
          <w:spacing w:val="-2"/>
          <w:sz w:val="26"/>
          <w:szCs w:val="26"/>
          <w:lang w:val="en-GB"/>
        </w:rPr>
        <w:t xml:space="preserve"> GDPT 2018, SGK </w:t>
      </w:r>
      <w:proofErr w:type="spellStart"/>
      <w:r w:rsidRPr="00CF7182">
        <w:rPr>
          <w:spacing w:val="-2"/>
          <w:sz w:val="26"/>
          <w:szCs w:val="26"/>
          <w:lang w:val="en-GB"/>
        </w:rPr>
        <w:t>Hoạt</w:t>
      </w:r>
      <w:proofErr w:type="spellEnd"/>
      <w:r w:rsidRPr="00CF7182">
        <w:rPr>
          <w:spacing w:val="-2"/>
          <w:sz w:val="26"/>
          <w:szCs w:val="26"/>
          <w:lang w:val="en-GB"/>
        </w:rPr>
        <w:t xml:space="preserve"> </w:t>
      </w:r>
      <w:proofErr w:type="spellStart"/>
      <w:r w:rsidRPr="00CF7182">
        <w:rPr>
          <w:spacing w:val="-2"/>
          <w:sz w:val="26"/>
          <w:szCs w:val="26"/>
          <w:lang w:val="en-GB"/>
        </w:rPr>
        <w:t>động</w:t>
      </w:r>
      <w:proofErr w:type="spellEnd"/>
      <w:r w:rsidRPr="00CF7182">
        <w:rPr>
          <w:spacing w:val="-2"/>
          <w:sz w:val="26"/>
          <w:szCs w:val="26"/>
          <w:lang w:val="en-GB"/>
        </w:rPr>
        <w:t xml:space="preserve"> </w:t>
      </w:r>
      <w:proofErr w:type="spellStart"/>
      <w:r w:rsidRPr="00CF7182">
        <w:rPr>
          <w:spacing w:val="-2"/>
          <w:sz w:val="26"/>
          <w:szCs w:val="26"/>
          <w:lang w:val="en-GB"/>
        </w:rPr>
        <w:t>trải</w:t>
      </w:r>
      <w:proofErr w:type="spellEnd"/>
      <w:r w:rsidRPr="00CF7182">
        <w:rPr>
          <w:spacing w:val="-2"/>
          <w:sz w:val="26"/>
          <w:szCs w:val="26"/>
          <w:lang w:val="en-GB"/>
        </w:rPr>
        <w:t xml:space="preserve"> </w:t>
      </w:r>
      <w:proofErr w:type="spellStart"/>
      <w:r w:rsidRPr="00CF7182">
        <w:rPr>
          <w:spacing w:val="-2"/>
          <w:sz w:val="26"/>
          <w:szCs w:val="26"/>
          <w:lang w:val="en-GB"/>
        </w:rPr>
        <w:t>nghiệm</w:t>
      </w:r>
      <w:proofErr w:type="spellEnd"/>
      <w:r w:rsidRPr="00CF7182">
        <w:rPr>
          <w:spacing w:val="-2"/>
          <w:sz w:val="26"/>
          <w:szCs w:val="26"/>
          <w:lang w:val="en-GB"/>
        </w:rPr>
        <w:t xml:space="preserve">, </w:t>
      </w:r>
      <w:proofErr w:type="spellStart"/>
      <w:r w:rsidRPr="00CF7182">
        <w:rPr>
          <w:spacing w:val="-2"/>
          <w:sz w:val="26"/>
          <w:szCs w:val="26"/>
          <w:lang w:val="en-GB"/>
        </w:rPr>
        <w:t>hướng</w:t>
      </w:r>
      <w:proofErr w:type="spellEnd"/>
      <w:r w:rsidRPr="00CF7182">
        <w:rPr>
          <w:spacing w:val="-2"/>
          <w:sz w:val="26"/>
          <w:szCs w:val="26"/>
          <w:lang w:val="en-GB"/>
        </w:rPr>
        <w:t xml:space="preserve"> </w:t>
      </w:r>
      <w:proofErr w:type="spellStart"/>
      <w:r w:rsidRPr="00CF7182">
        <w:rPr>
          <w:spacing w:val="-2"/>
          <w:sz w:val="26"/>
          <w:szCs w:val="26"/>
          <w:lang w:val="en-GB"/>
        </w:rPr>
        <w:t>nghiệp</w:t>
      </w:r>
      <w:proofErr w:type="spellEnd"/>
      <w:r w:rsidRPr="00CF7182">
        <w:rPr>
          <w:spacing w:val="-2"/>
          <w:sz w:val="26"/>
          <w:szCs w:val="26"/>
          <w:lang w:val="en-GB"/>
        </w:rPr>
        <w:t xml:space="preserve"> </w:t>
      </w:r>
      <w:proofErr w:type="spellStart"/>
      <w:r w:rsidRPr="00CF7182">
        <w:rPr>
          <w:spacing w:val="-2"/>
          <w:sz w:val="26"/>
          <w:szCs w:val="26"/>
          <w:lang w:val="en-GB"/>
        </w:rPr>
        <w:t>cấp</w:t>
      </w:r>
      <w:proofErr w:type="spellEnd"/>
      <w:r w:rsidRPr="00CF7182">
        <w:rPr>
          <w:spacing w:val="-2"/>
          <w:sz w:val="26"/>
          <w:szCs w:val="26"/>
          <w:lang w:val="en-GB"/>
        </w:rPr>
        <w:t xml:space="preserve"> THCS </w:t>
      </w:r>
      <w:proofErr w:type="spellStart"/>
      <w:r w:rsidRPr="00CF7182">
        <w:rPr>
          <w:spacing w:val="-2"/>
          <w:sz w:val="26"/>
          <w:szCs w:val="26"/>
          <w:lang w:val="en-GB"/>
        </w:rPr>
        <w:t>được</w:t>
      </w:r>
      <w:proofErr w:type="spellEnd"/>
      <w:r w:rsidRPr="00CF7182">
        <w:rPr>
          <w:spacing w:val="-2"/>
          <w:sz w:val="26"/>
          <w:szCs w:val="26"/>
          <w:lang w:val="en-GB"/>
        </w:rPr>
        <w:t xml:space="preserve"> </w:t>
      </w:r>
      <w:proofErr w:type="spellStart"/>
      <w:r w:rsidRPr="00CF7182">
        <w:rPr>
          <w:spacing w:val="-2"/>
          <w:sz w:val="26"/>
          <w:szCs w:val="26"/>
          <w:lang w:val="en-GB"/>
        </w:rPr>
        <w:t>biên</w:t>
      </w:r>
      <w:proofErr w:type="spellEnd"/>
      <w:r w:rsidRPr="00CF7182">
        <w:rPr>
          <w:spacing w:val="-2"/>
          <w:sz w:val="26"/>
          <w:szCs w:val="26"/>
          <w:lang w:val="en-GB"/>
        </w:rPr>
        <w:t xml:space="preserve"> </w:t>
      </w:r>
      <w:proofErr w:type="spellStart"/>
      <w:r w:rsidRPr="00CF7182">
        <w:rPr>
          <w:spacing w:val="-2"/>
          <w:sz w:val="26"/>
          <w:szCs w:val="26"/>
          <w:lang w:val="en-GB"/>
        </w:rPr>
        <w:t>soạn</w:t>
      </w:r>
      <w:proofErr w:type="spellEnd"/>
      <w:r w:rsidRPr="00CF7182">
        <w:rPr>
          <w:spacing w:val="-2"/>
          <w:sz w:val="26"/>
          <w:szCs w:val="26"/>
          <w:lang w:val="en-GB"/>
        </w:rPr>
        <w:t xml:space="preserve"> </w:t>
      </w:r>
      <w:proofErr w:type="spellStart"/>
      <w:r w:rsidRPr="00CF7182">
        <w:rPr>
          <w:spacing w:val="-2"/>
          <w:sz w:val="26"/>
          <w:szCs w:val="26"/>
          <w:lang w:val="en-GB"/>
        </w:rPr>
        <w:t>nhằm</w:t>
      </w:r>
      <w:proofErr w:type="spellEnd"/>
      <w:r w:rsidRPr="00CF7182">
        <w:rPr>
          <w:spacing w:val="-2"/>
          <w:sz w:val="26"/>
          <w:szCs w:val="26"/>
          <w:lang w:val="en-GB"/>
        </w:rPr>
        <w:t xml:space="preserve"> </w:t>
      </w:r>
      <w:proofErr w:type="spellStart"/>
      <w:r w:rsidRPr="00CF7182">
        <w:rPr>
          <w:spacing w:val="-2"/>
          <w:sz w:val="26"/>
          <w:szCs w:val="26"/>
          <w:lang w:val="en-GB"/>
        </w:rPr>
        <w:t>cụ</w:t>
      </w:r>
      <w:proofErr w:type="spellEnd"/>
      <w:r w:rsidRPr="00CF7182">
        <w:rPr>
          <w:spacing w:val="-2"/>
          <w:sz w:val="26"/>
          <w:szCs w:val="26"/>
          <w:lang w:val="en-GB"/>
        </w:rPr>
        <w:t xml:space="preserve"> </w:t>
      </w:r>
      <w:proofErr w:type="spellStart"/>
      <w:r w:rsidRPr="00CF7182">
        <w:rPr>
          <w:spacing w:val="-2"/>
          <w:sz w:val="26"/>
          <w:szCs w:val="26"/>
          <w:lang w:val="en-GB"/>
        </w:rPr>
        <w:t>thể</w:t>
      </w:r>
      <w:proofErr w:type="spellEnd"/>
      <w:r w:rsidRPr="00CF7182">
        <w:rPr>
          <w:spacing w:val="-2"/>
          <w:sz w:val="26"/>
          <w:szCs w:val="26"/>
          <w:lang w:val="en-GB"/>
        </w:rPr>
        <w:t xml:space="preserve"> </w:t>
      </w:r>
      <w:proofErr w:type="spellStart"/>
      <w:r w:rsidRPr="00CF7182">
        <w:rPr>
          <w:spacing w:val="-2"/>
          <w:sz w:val="26"/>
          <w:szCs w:val="26"/>
          <w:lang w:val="en-GB"/>
        </w:rPr>
        <w:t>hóa</w:t>
      </w:r>
      <w:proofErr w:type="spellEnd"/>
      <w:r w:rsidRPr="00CF7182">
        <w:rPr>
          <w:spacing w:val="-2"/>
          <w:sz w:val="26"/>
          <w:szCs w:val="26"/>
          <w:lang w:val="en-GB"/>
        </w:rPr>
        <w:t xml:space="preserve"> </w:t>
      </w:r>
      <w:proofErr w:type="spellStart"/>
      <w:r w:rsidRPr="00CF7182">
        <w:rPr>
          <w:spacing w:val="-2"/>
          <w:sz w:val="26"/>
          <w:szCs w:val="26"/>
          <w:lang w:val="en-GB"/>
        </w:rPr>
        <w:t>các</w:t>
      </w:r>
      <w:proofErr w:type="spellEnd"/>
      <w:r w:rsidRPr="00CF7182">
        <w:rPr>
          <w:spacing w:val="-2"/>
          <w:sz w:val="26"/>
          <w:szCs w:val="26"/>
          <w:lang w:val="en-GB"/>
        </w:rPr>
        <w:t xml:space="preserve"> </w:t>
      </w:r>
      <w:proofErr w:type="spellStart"/>
      <w:r w:rsidRPr="00CF7182">
        <w:rPr>
          <w:spacing w:val="-2"/>
          <w:sz w:val="26"/>
          <w:szCs w:val="26"/>
          <w:lang w:val="en-GB"/>
        </w:rPr>
        <w:t>yêu</w:t>
      </w:r>
      <w:proofErr w:type="spellEnd"/>
      <w:r w:rsidRPr="00CF7182">
        <w:rPr>
          <w:spacing w:val="-2"/>
          <w:sz w:val="26"/>
          <w:szCs w:val="26"/>
          <w:lang w:val="en-GB"/>
        </w:rPr>
        <w:t xml:space="preserve"> </w:t>
      </w:r>
      <w:proofErr w:type="spellStart"/>
      <w:r w:rsidRPr="00CF7182">
        <w:rPr>
          <w:spacing w:val="-2"/>
          <w:sz w:val="26"/>
          <w:szCs w:val="26"/>
          <w:lang w:val="en-GB"/>
        </w:rPr>
        <w:t>cầu</w:t>
      </w:r>
      <w:proofErr w:type="spellEnd"/>
      <w:r w:rsidRPr="00CF7182">
        <w:rPr>
          <w:spacing w:val="-2"/>
          <w:sz w:val="26"/>
          <w:szCs w:val="26"/>
          <w:lang w:val="en-GB"/>
        </w:rPr>
        <w:t xml:space="preserve"> </w:t>
      </w:r>
      <w:proofErr w:type="spellStart"/>
      <w:r w:rsidRPr="00CF7182">
        <w:rPr>
          <w:spacing w:val="-2"/>
          <w:sz w:val="26"/>
          <w:szCs w:val="26"/>
          <w:lang w:val="en-GB"/>
        </w:rPr>
        <w:t>phát</w:t>
      </w:r>
      <w:proofErr w:type="spellEnd"/>
      <w:r w:rsidRPr="00CF7182">
        <w:rPr>
          <w:spacing w:val="-2"/>
          <w:sz w:val="26"/>
          <w:szCs w:val="26"/>
          <w:lang w:val="en-GB"/>
        </w:rPr>
        <w:t xml:space="preserve"> </w:t>
      </w:r>
      <w:proofErr w:type="spellStart"/>
      <w:r w:rsidRPr="00CF7182">
        <w:rPr>
          <w:spacing w:val="-2"/>
          <w:sz w:val="26"/>
          <w:szCs w:val="26"/>
          <w:lang w:val="en-GB"/>
        </w:rPr>
        <w:t>triển</w:t>
      </w:r>
      <w:proofErr w:type="spellEnd"/>
      <w:r w:rsidRPr="00CF7182">
        <w:rPr>
          <w:spacing w:val="-2"/>
          <w:sz w:val="26"/>
          <w:szCs w:val="26"/>
          <w:lang w:val="en-GB"/>
        </w:rPr>
        <w:t xml:space="preserve"> </w:t>
      </w:r>
      <w:proofErr w:type="spellStart"/>
      <w:r w:rsidRPr="00CF7182">
        <w:rPr>
          <w:spacing w:val="-2"/>
          <w:sz w:val="26"/>
          <w:szCs w:val="26"/>
          <w:lang w:val="en-GB"/>
        </w:rPr>
        <w:t>năng</w:t>
      </w:r>
      <w:proofErr w:type="spellEnd"/>
      <w:r w:rsidRPr="00CF7182">
        <w:rPr>
          <w:spacing w:val="-2"/>
          <w:sz w:val="26"/>
          <w:szCs w:val="26"/>
          <w:lang w:val="en-GB"/>
        </w:rPr>
        <w:t xml:space="preserve"> </w:t>
      </w:r>
      <w:proofErr w:type="spellStart"/>
      <w:r w:rsidRPr="00CF7182">
        <w:rPr>
          <w:spacing w:val="-2"/>
          <w:sz w:val="26"/>
          <w:szCs w:val="26"/>
          <w:lang w:val="en-GB"/>
        </w:rPr>
        <w:t>lực</w:t>
      </w:r>
      <w:proofErr w:type="spellEnd"/>
      <w:r w:rsidRPr="00CF7182">
        <w:rPr>
          <w:spacing w:val="-2"/>
          <w:sz w:val="26"/>
          <w:szCs w:val="26"/>
          <w:lang w:val="en-GB"/>
        </w:rPr>
        <w:t xml:space="preserve"> </w:t>
      </w:r>
      <w:proofErr w:type="spellStart"/>
      <w:r w:rsidRPr="00CF7182">
        <w:rPr>
          <w:spacing w:val="-2"/>
          <w:sz w:val="26"/>
          <w:szCs w:val="26"/>
          <w:lang w:val="en-GB"/>
        </w:rPr>
        <w:t>cá</w:t>
      </w:r>
      <w:proofErr w:type="spellEnd"/>
      <w:r w:rsidRPr="00CF7182">
        <w:rPr>
          <w:spacing w:val="-2"/>
          <w:sz w:val="26"/>
          <w:szCs w:val="26"/>
          <w:lang w:val="en-GB"/>
        </w:rPr>
        <w:t xml:space="preserve"> </w:t>
      </w:r>
      <w:proofErr w:type="spellStart"/>
      <w:r w:rsidRPr="00CF7182">
        <w:rPr>
          <w:spacing w:val="-2"/>
          <w:sz w:val="26"/>
          <w:szCs w:val="26"/>
          <w:lang w:val="en-GB"/>
        </w:rPr>
        <w:t>nhân</w:t>
      </w:r>
      <w:proofErr w:type="spellEnd"/>
      <w:r w:rsidRPr="00CF7182">
        <w:rPr>
          <w:spacing w:val="-2"/>
          <w:sz w:val="26"/>
          <w:szCs w:val="26"/>
          <w:lang w:val="en-GB"/>
        </w:rPr>
        <w:t xml:space="preserve">, </w:t>
      </w:r>
      <w:proofErr w:type="spellStart"/>
      <w:r w:rsidRPr="00CF7182">
        <w:rPr>
          <w:spacing w:val="-2"/>
          <w:sz w:val="26"/>
          <w:szCs w:val="26"/>
          <w:lang w:val="en-GB"/>
        </w:rPr>
        <w:t>năng</w:t>
      </w:r>
      <w:proofErr w:type="spellEnd"/>
      <w:r w:rsidRPr="00CF7182">
        <w:rPr>
          <w:spacing w:val="-2"/>
          <w:sz w:val="26"/>
          <w:szCs w:val="26"/>
          <w:lang w:val="en-GB"/>
        </w:rPr>
        <w:t xml:space="preserve"> </w:t>
      </w:r>
      <w:proofErr w:type="spellStart"/>
      <w:r w:rsidRPr="00CF7182">
        <w:rPr>
          <w:spacing w:val="-2"/>
          <w:sz w:val="26"/>
          <w:szCs w:val="26"/>
          <w:lang w:val="en-GB"/>
        </w:rPr>
        <w:t>lực</w:t>
      </w:r>
      <w:proofErr w:type="spellEnd"/>
      <w:r w:rsidRPr="00CF7182">
        <w:rPr>
          <w:spacing w:val="-2"/>
          <w:sz w:val="26"/>
          <w:szCs w:val="26"/>
          <w:lang w:val="en-GB"/>
        </w:rPr>
        <w:t xml:space="preserve"> </w:t>
      </w:r>
      <w:proofErr w:type="spellStart"/>
      <w:r w:rsidRPr="00CF7182">
        <w:rPr>
          <w:spacing w:val="-2"/>
          <w:sz w:val="26"/>
          <w:szCs w:val="26"/>
          <w:lang w:val="en-GB"/>
        </w:rPr>
        <w:t>xã</w:t>
      </w:r>
      <w:proofErr w:type="spellEnd"/>
      <w:r w:rsidRPr="00CF7182">
        <w:rPr>
          <w:spacing w:val="-2"/>
          <w:sz w:val="26"/>
          <w:szCs w:val="26"/>
          <w:lang w:val="en-GB"/>
        </w:rPr>
        <w:t xml:space="preserve"> </w:t>
      </w:r>
      <w:proofErr w:type="spellStart"/>
      <w:r w:rsidRPr="00CF7182">
        <w:rPr>
          <w:spacing w:val="-2"/>
          <w:sz w:val="26"/>
          <w:szCs w:val="26"/>
          <w:lang w:val="en-GB"/>
        </w:rPr>
        <w:t>hội</w:t>
      </w:r>
      <w:proofErr w:type="spellEnd"/>
      <w:r w:rsidRPr="00CF7182">
        <w:rPr>
          <w:spacing w:val="-2"/>
          <w:sz w:val="26"/>
          <w:szCs w:val="26"/>
          <w:lang w:val="en-GB"/>
        </w:rPr>
        <w:t xml:space="preserve"> </w:t>
      </w:r>
      <w:proofErr w:type="spellStart"/>
      <w:r w:rsidRPr="00CF7182">
        <w:rPr>
          <w:spacing w:val="-2"/>
          <w:sz w:val="26"/>
          <w:szCs w:val="26"/>
          <w:lang w:val="en-GB"/>
        </w:rPr>
        <w:t>và</w:t>
      </w:r>
      <w:proofErr w:type="spellEnd"/>
      <w:r w:rsidRPr="00CF7182">
        <w:rPr>
          <w:spacing w:val="-2"/>
          <w:sz w:val="26"/>
          <w:szCs w:val="26"/>
          <w:lang w:val="en-GB"/>
        </w:rPr>
        <w:t xml:space="preserve"> </w:t>
      </w:r>
      <w:proofErr w:type="spellStart"/>
      <w:r w:rsidRPr="00CF7182">
        <w:rPr>
          <w:spacing w:val="-2"/>
          <w:sz w:val="26"/>
          <w:szCs w:val="26"/>
          <w:lang w:val="en-GB"/>
        </w:rPr>
        <w:t>năng</w:t>
      </w:r>
      <w:proofErr w:type="spellEnd"/>
      <w:r w:rsidRPr="00CF7182">
        <w:rPr>
          <w:spacing w:val="-2"/>
          <w:sz w:val="26"/>
          <w:szCs w:val="26"/>
          <w:lang w:val="en-GB"/>
        </w:rPr>
        <w:t xml:space="preserve"> </w:t>
      </w:r>
      <w:proofErr w:type="spellStart"/>
      <w:r w:rsidRPr="00CF7182">
        <w:rPr>
          <w:spacing w:val="-2"/>
          <w:sz w:val="26"/>
          <w:szCs w:val="26"/>
          <w:lang w:val="en-GB"/>
        </w:rPr>
        <w:t>lực</w:t>
      </w:r>
      <w:proofErr w:type="spellEnd"/>
      <w:r w:rsidRPr="00CF7182">
        <w:rPr>
          <w:spacing w:val="-2"/>
          <w:sz w:val="26"/>
          <w:szCs w:val="26"/>
          <w:lang w:val="en-GB"/>
        </w:rPr>
        <w:t xml:space="preserve"> </w:t>
      </w:r>
      <w:proofErr w:type="spellStart"/>
      <w:r w:rsidRPr="00CF7182">
        <w:rPr>
          <w:spacing w:val="-2"/>
          <w:sz w:val="26"/>
          <w:szCs w:val="26"/>
          <w:lang w:val="en-GB"/>
        </w:rPr>
        <w:t>định</w:t>
      </w:r>
      <w:proofErr w:type="spellEnd"/>
      <w:r w:rsidRPr="00CF7182">
        <w:rPr>
          <w:spacing w:val="-2"/>
          <w:sz w:val="26"/>
          <w:szCs w:val="26"/>
          <w:lang w:val="en-GB"/>
        </w:rPr>
        <w:t xml:space="preserve"> </w:t>
      </w:r>
      <w:proofErr w:type="spellStart"/>
      <w:r w:rsidRPr="00CF7182">
        <w:rPr>
          <w:spacing w:val="-2"/>
          <w:sz w:val="26"/>
          <w:szCs w:val="26"/>
          <w:lang w:val="en-GB"/>
        </w:rPr>
        <w:t>hướng</w:t>
      </w:r>
      <w:proofErr w:type="spellEnd"/>
      <w:r w:rsidRPr="00CF7182">
        <w:rPr>
          <w:spacing w:val="-2"/>
          <w:sz w:val="26"/>
          <w:szCs w:val="26"/>
          <w:lang w:val="en-GB"/>
        </w:rPr>
        <w:t xml:space="preserve"> </w:t>
      </w:r>
      <w:proofErr w:type="spellStart"/>
      <w:r w:rsidRPr="00CF7182">
        <w:rPr>
          <w:spacing w:val="-2"/>
          <w:sz w:val="26"/>
          <w:szCs w:val="26"/>
          <w:lang w:val="en-GB"/>
        </w:rPr>
        <w:t>nghề</w:t>
      </w:r>
      <w:proofErr w:type="spellEnd"/>
      <w:r w:rsidRPr="00CF7182">
        <w:rPr>
          <w:spacing w:val="-2"/>
          <w:sz w:val="26"/>
          <w:szCs w:val="26"/>
          <w:lang w:val="en-GB"/>
        </w:rPr>
        <w:t xml:space="preserve"> </w:t>
      </w:r>
      <w:proofErr w:type="spellStart"/>
      <w:r w:rsidRPr="00CF7182">
        <w:rPr>
          <w:spacing w:val="-2"/>
          <w:sz w:val="26"/>
          <w:szCs w:val="26"/>
          <w:lang w:val="en-GB"/>
        </w:rPr>
        <w:t>nghiệp</w:t>
      </w:r>
      <w:proofErr w:type="spellEnd"/>
      <w:r w:rsidRPr="00CF7182">
        <w:rPr>
          <w:spacing w:val="-2"/>
          <w:sz w:val="26"/>
          <w:szCs w:val="26"/>
          <w:lang w:val="en-GB"/>
        </w:rPr>
        <w:t xml:space="preserve"> </w:t>
      </w:r>
      <w:proofErr w:type="spellStart"/>
      <w:r w:rsidRPr="00CF7182">
        <w:rPr>
          <w:spacing w:val="-2"/>
          <w:sz w:val="26"/>
          <w:szCs w:val="26"/>
          <w:lang w:val="en-GB"/>
        </w:rPr>
        <w:t>cho</w:t>
      </w:r>
      <w:proofErr w:type="spellEnd"/>
      <w:r w:rsidRPr="00CF7182">
        <w:rPr>
          <w:spacing w:val="-2"/>
          <w:sz w:val="26"/>
          <w:szCs w:val="26"/>
          <w:lang w:val="en-GB"/>
        </w:rPr>
        <w:t xml:space="preserve"> HS. </w:t>
      </w:r>
      <w:proofErr w:type="spellStart"/>
      <w:r w:rsidRPr="00CF7182">
        <w:rPr>
          <w:spacing w:val="-2"/>
          <w:sz w:val="26"/>
          <w:szCs w:val="26"/>
          <w:lang w:val="en-GB"/>
        </w:rPr>
        <w:t>Tại</w:t>
      </w:r>
      <w:proofErr w:type="spellEnd"/>
      <w:r w:rsidRPr="00CF7182">
        <w:rPr>
          <w:spacing w:val="-2"/>
          <w:sz w:val="26"/>
          <w:szCs w:val="26"/>
          <w:lang w:val="en-GB"/>
        </w:rPr>
        <w:t xml:space="preserve"> </w:t>
      </w:r>
      <w:r w:rsidR="000C5408" w:rsidRPr="00CF7182">
        <w:rPr>
          <w:spacing w:val="-2"/>
          <w:sz w:val="26"/>
          <w:szCs w:val="26"/>
          <w:lang w:val="en-GB"/>
        </w:rPr>
        <w:t>TP</w:t>
      </w:r>
      <w:r w:rsidRPr="00CF7182">
        <w:rPr>
          <w:spacing w:val="-2"/>
          <w:sz w:val="26"/>
          <w:szCs w:val="26"/>
          <w:lang w:val="en-GB"/>
        </w:rPr>
        <w:t xml:space="preserve"> </w:t>
      </w:r>
      <w:proofErr w:type="spellStart"/>
      <w:r w:rsidRPr="00CF7182">
        <w:rPr>
          <w:spacing w:val="-2"/>
          <w:sz w:val="26"/>
          <w:szCs w:val="26"/>
          <w:lang w:val="en-GB"/>
        </w:rPr>
        <w:t>Đà</w:t>
      </w:r>
      <w:proofErr w:type="spellEnd"/>
      <w:r w:rsidRPr="00CF7182">
        <w:rPr>
          <w:spacing w:val="-2"/>
          <w:sz w:val="26"/>
          <w:szCs w:val="26"/>
          <w:lang w:val="en-GB"/>
        </w:rPr>
        <w:t xml:space="preserve"> </w:t>
      </w:r>
      <w:proofErr w:type="spellStart"/>
      <w:r w:rsidRPr="00CF7182">
        <w:rPr>
          <w:spacing w:val="-2"/>
          <w:sz w:val="26"/>
          <w:szCs w:val="26"/>
          <w:lang w:val="en-GB"/>
        </w:rPr>
        <w:t>Nẵng</w:t>
      </w:r>
      <w:proofErr w:type="spellEnd"/>
      <w:r w:rsidRPr="00CF7182">
        <w:rPr>
          <w:spacing w:val="-2"/>
          <w:sz w:val="26"/>
          <w:szCs w:val="26"/>
          <w:lang w:val="en-GB"/>
        </w:rPr>
        <w:t xml:space="preserve">, </w:t>
      </w:r>
      <w:proofErr w:type="spellStart"/>
      <w:r w:rsidRPr="00CF7182">
        <w:rPr>
          <w:spacing w:val="-2"/>
          <w:sz w:val="26"/>
          <w:szCs w:val="26"/>
          <w:lang w:val="en-GB"/>
        </w:rPr>
        <w:t>các</w:t>
      </w:r>
      <w:proofErr w:type="spellEnd"/>
      <w:r w:rsidRPr="00CF7182">
        <w:rPr>
          <w:spacing w:val="-2"/>
          <w:sz w:val="26"/>
          <w:szCs w:val="26"/>
          <w:lang w:val="en-GB"/>
        </w:rPr>
        <w:t xml:space="preserve"> </w:t>
      </w:r>
      <w:proofErr w:type="spellStart"/>
      <w:r w:rsidRPr="00CF7182">
        <w:rPr>
          <w:spacing w:val="-2"/>
          <w:sz w:val="26"/>
          <w:szCs w:val="26"/>
          <w:lang w:val="en-GB"/>
        </w:rPr>
        <w:t>trường</w:t>
      </w:r>
      <w:proofErr w:type="spellEnd"/>
      <w:r w:rsidRPr="00CF7182">
        <w:rPr>
          <w:spacing w:val="-2"/>
          <w:sz w:val="26"/>
          <w:szCs w:val="26"/>
          <w:lang w:val="en-GB"/>
        </w:rPr>
        <w:t xml:space="preserve"> THCS </w:t>
      </w:r>
      <w:proofErr w:type="spellStart"/>
      <w:r w:rsidRPr="00CF7182">
        <w:rPr>
          <w:spacing w:val="-2"/>
          <w:sz w:val="26"/>
          <w:szCs w:val="26"/>
          <w:lang w:val="en-GB"/>
        </w:rPr>
        <w:t>hiện</w:t>
      </w:r>
      <w:proofErr w:type="spellEnd"/>
      <w:r w:rsidRPr="00CF7182">
        <w:rPr>
          <w:spacing w:val="-2"/>
          <w:sz w:val="26"/>
          <w:szCs w:val="26"/>
          <w:lang w:val="en-GB"/>
        </w:rPr>
        <w:t xml:space="preserve"> </w:t>
      </w:r>
      <w:proofErr w:type="spellStart"/>
      <w:r w:rsidRPr="00CF7182">
        <w:rPr>
          <w:spacing w:val="-2"/>
          <w:sz w:val="26"/>
          <w:szCs w:val="26"/>
          <w:lang w:val="en-GB"/>
        </w:rPr>
        <w:t>đang</w:t>
      </w:r>
      <w:proofErr w:type="spellEnd"/>
      <w:r w:rsidRPr="00CF7182">
        <w:rPr>
          <w:spacing w:val="-2"/>
          <w:sz w:val="26"/>
          <w:szCs w:val="26"/>
          <w:lang w:val="en-GB"/>
        </w:rPr>
        <w:t xml:space="preserve"> </w:t>
      </w:r>
      <w:proofErr w:type="spellStart"/>
      <w:r w:rsidRPr="00CF7182">
        <w:rPr>
          <w:spacing w:val="-2"/>
          <w:sz w:val="26"/>
          <w:szCs w:val="26"/>
          <w:lang w:val="en-GB"/>
        </w:rPr>
        <w:t>triển</w:t>
      </w:r>
      <w:proofErr w:type="spellEnd"/>
      <w:r w:rsidRPr="00CF7182">
        <w:rPr>
          <w:spacing w:val="-2"/>
          <w:sz w:val="26"/>
          <w:szCs w:val="26"/>
          <w:lang w:val="en-GB"/>
        </w:rPr>
        <w:t xml:space="preserve"> </w:t>
      </w:r>
      <w:proofErr w:type="spellStart"/>
      <w:r w:rsidRPr="00CF7182">
        <w:rPr>
          <w:spacing w:val="-2"/>
          <w:sz w:val="26"/>
          <w:szCs w:val="26"/>
          <w:lang w:val="en-GB"/>
        </w:rPr>
        <w:t>khai</w:t>
      </w:r>
      <w:proofErr w:type="spellEnd"/>
      <w:r w:rsidRPr="00CF7182">
        <w:rPr>
          <w:spacing w:val="-2"/>
          <w:sz w:val="26"/>
          <w:szCs w:val="26"/>
          <w:lang w:val="en-GB"/>
        </w:rPr>
        <w:t xml:space="preserve"> </w:t>
      </w:r>
      <w:proofErr w:type="spellStart"/>
      <w:r w:rsidRPr="00CF7182">
        <w:rPr>
          <w:spacing w:val="-2"/>
          <w:sz w:val="26"/>
          <w:szCs w:val="26"/>
          <w:lang w:val="en-GB"/>
        </w:rPr>
        <w:t>giảng</w:t>
      </w:r>
      <w:proofErr w:type="spellEnd"/>
      <w:r w:rsidRPr="00CF7182">
        <w:rPr>
          <w:spacing w:val="-2"/>
          <w:sz w:val="26"/>
          <w:szCs w:val="26"/>
          <w:lang w:val="en-GB"/>
        </w:rPr>
        <w:t xml:space="preserve"> </w:t>
      </w:r>
      <w:proofErr w:type="spellStart"/>
      <w:r w:rsidRPr="00CF7182">
        <w:rPr>
          <w:spacing w:val="-2"/>
          <w:sz w:val="26"/>
          <w:szCs w:val="26"/>
          <w:lang w:val="en-GB"/>
        </w:rPr>
        <w:t>dạy</w:t>
      </w:r>
      <w:proofErr w:type="spellEnd"/>
      <w:r w:rsidRPr="00CF7182">
        <w:rPr>
          <w:spacing w:val="-2"/>
          <w:sz w:val="26"/>
          <w:szCs w:val="26"/>
          <w:lang w:val="en-GB"/>
        </w:rPr>
        <w:t xml:space="preserve"> </w:t>
      </w:r>
      <w:proofErr w:type="spellStart"/>
      <w:r w:rsidRPr="00CF7182">
        <w:rPr>
          <w:spacing w:val="-2"/>
          <w:sz w:val="26"/>
          <w:szCs w:val="26"/>
          <w:lang w:val="en-GB"/>
        </w:rPr>
        <w:t>theo</w:t>
      </w:r>
      <w:proofErr w:type="spellEnd"/>
      <w:r w:rsidRPr="00CF7182">
        <w:rPr>
          <w:spacing w:val="-2"/>
          <w:sz w:val="26"/>
          <w:szCs w:val="26"/>
          <w:lang w:val="en-GB"/>
        </w:rPr>
        <w:t xml:space="preserve"> </w:t>
      </w:r>
      <w:proofErr w:type="spellStart"/>
      <w:r w:rsidRPr="00CF7182">
        <w:rPr>
          <w:spacing w:val="-2"/>
          <w:sz w:val="26"/>
          <w:szCs w:val="26"/>
          <w:lang w:val="en-GB"/>
        </w:rPr>
        <w:t>bộ</w:t>
      </w:r>
      <w:proofErr w:type="spellEnd"/>
      <w:r w:rsidRPr="00CF7182">
        <w:rPr>
          <w:spacing w:val="-2"/>
          <w:sz w:val="26"/>
          <w:szCs w:val="26"/>
          <w:lang w:val="en-GB"/>
        </w:rPr>
        <w:t xml:space="preserve"> </w:t>
      </w:r>
      <w:proofErr w:type="spellStart"/>
      <w:r w:rsidRPr="00CF7182">
        <w:rPr>
          <w:spacing w:val="-2"/>
          <w:sz w:val="26"/>
          <w:szCs w:val="26"/>
          <w:lang w:val="en-GB"/>
        </w:rPr>
        <w:t>sách</w:t>
      </w:r>
      <w:proofErr w:type="spellEnd"/>
      <w:r w:rsidRPr="00CF7182">
        <w:rPr>
          <w:spacing w:val="-2"/>
          <w:sz w:val="26"/>
          <w:szCs w:val="26"/>
          <w:lang w:val="en-GB"/>
        </w:rPr>
        <w:t xml:space="preserve"> </w:t>
      </w:r>
      <w:proofErr w:type="spellStart"/>
      <w:r w:rsidRPr="00CF7182">
        <w:rPr>
          <w:i/>
          <w:iCs/>
          <w:spacing w:val="-2"/>
          <w:sz w:val="26"/>
          <w:szCs w:val="26"/>
          <w:lang w:val="en-GB"/>
        </w:rPr>
        <w:t>Kết</w:t>
      </w:r>
      <w:proofErr w:type="spellEnd"/>
      <w:r w:rsidRPr="00CF7182">
        <w:rPr>
          <w:i/>
          <w:iCs/>
          <w:spacing w:val="-2"/>
          <w:sz w:val="26"/>
          <w:szCs w:val="26"/>
          <w:lang w:val="en-GB"/>
        </w:rPr>
        <w:t xml:space="preserve"> </w:t>
      </w:r>
      <w:proofErr w:type="spellStart"/>
      <w:r w:rsidRPr="00CF7182">
        <w:rPr>
          <w:i/>
          <w:iCs/>
          <w:spacing w:val="-2"/>
          <w:sz w:val="26"/>
          <w:szCs w:val="26"/>
          <w:lang w:val="en-GB"/>
        </w:rPr>
        <w:t>nối</w:t>
      </w:r>
      <w:proofErr w:type="spellEnd"/>
      <w:r w:rsidRPr="00CF7182">
        <w:rPr>
          <w:i/>
          <w:iCs/>
          <w:spacing w:val="-2"/>
          <w:sz w:val="26"/>
          <w:szCs w:val="26"/>
          <w:lang w:val="en-GB"/>
        </w:rPr>
        <w:t xml:space="preserve"> tri </w:t>
      </w:r>
      <w:proofErr w:type="spellStart"/>
      <w:r w:rsidRPr="00CF7182">
        <w:rPr>
          <w:i/>
          <w:iCs/>
          <w:spacing w:val="-2"/>
          <w:sz w:val="26"/>
          <w:szCs w:val="26"/>
          <w:lang w:val="en-GB"/>
        </w:rPr>
        <w:t>thức</w:t>
      </w:r>
      <w:proofErr w:type="spellEnd"/>
      <w:r w:rsidRPr="00CF7182">
        <w:rPr>
          <w:i/>
          <w:iCs/>
          <w:spacing w:val="-2"/>
          <w:sz w:val="26"/>
          <w:szCs w:val="26"/>
          <w:lang w:val="en-GB"/>
        </w:rPr>
        <w:t xml:space="preserve"> </w:t>
      </w:r>
      <w:proofErr w:type="spellStart"/>
      <w:r w:rsidRPr="00CF7182">
        <w:rPr>
          <w:i/>
          <w:iCs/>
          <w:spacing w:val="-2"/>
          <w:sz w:val="26"/>
          <w:szCs w:val="26"/>
          <w:lang w:val="en-GB"/>
        </w:rPr>
        <w:t>với</w:t>
      </w:r>
      <w:proofErr w:type="spellEnd"/>
      <w:r w:rsidRPr="00CF7182">
        <w:rPr>
          <w:i/>
          <w:iCs/>
          <w:spacing w:val="-2"/>
          <w:sz w:val="26"/>
          <w:szCs w:val="26"/>
          <w:lang w:val="en-GB"/>
        </w:rPr>
        <w:t xml:space="preserve"> </w:t>
      </w:r>
      <w:proofErr w:type="spellStart"/>
      <w:r w:rsidRPr="00CF7182">
        <w:rPr>
          <w:i/>
          <w:iCs/>
          <w:spacing w:val="-2"/>
          <w:sz w:val="26"/>
          <w:szCs w:val="26"/>
          <w:lang w:val="en-GB"/>
        </w:rPr>
        <w:t>cuộc</w:t>
      </w:r>
      <w:proofErr w:type="spellEnd"/>
      <w:r w:rsidRPr="00CF7182">
        <w:rPr>
          <w:i/>
          <w:iCs/>
          <w:spacing w:val="-2"/>
          <w:sz w:val="26"/>
          <w:szCs w:val="26"/>
          <w:lang w:val="en-GB"/>
        </w:rPr>
        <w:t xml:space="preserve"> </w:t>
      </w:r>
      <w:proofErr w:type="spellStart"/>
      <w:r w:rsidRPr="00CF7182">
        <w:rPr>
          <w:i/>
          <w:iCs/>
          <w:spacing w:val="-2"/>
          <w:sz w:val="26"/>
          <w:szCs w:val="26"/>
          <w:lang w:val="en-GB"/>
        </w:rPr>
        <w:t>sống</w:t>
      </w:r>
      <w:proofErr w:type="spellEnd"/>
      <w:r w:rsidRPr="00CF7182">
        <w:rPr>
          <w:spacing w:val="-2"/>
          <w:sz w:val="26"/>
          <w:szCs w:val="26"/>
          <w:lang w:val="en-GB"/>
        </w:rPr>
        <w:t>.</w:t>
      </w:r>
    </w:p>
    <w:p w14:paraId="4A57A46D" w14:textId="16C260CF" w:rsidR="00384FFF" w:rsidRPr="00E7425D" w:rsidRDefault="00384FFF" w:rsidP="00194EA7">
      <w:pPr>
        <w:widowControl w:val="0"/>
        <w:ind w:firstLine="720"/>
        <w:rPr>
          <w:sz w:val="26"/>
          <w:szCs w:val="26"/>
          <w:lang w:val="en-GB"/>
        </w:rPr>
      </w:pPr>
      <w:proofErr w:type="spellStart"/>
      <w:r w:rsidRPr="00E7425D">
        <w:rPr>
          <w:sz w:val="26"/>
          <w:szCs w:val="26"/>
          <w:lang w:val="en-GB"/>
        </w:rPr>
        <w:t>Bộ</w:t>
      </w:r>
      <w:proofErr w:type="spellEnd"/>
      <w:r w:rsidRPr="00E7425D">
        <w:rPr>
          <w:sz w:val="26"/>
          <w:szCs w:val="26"/>
          <w:lang w:val="en-GB"/>
        </w:rPr>
        <w:t xml:space="preserve"> </w:t>
      </w:r>
      <w:proofErr w:type="spellStart"/>
      <w:r w:rsidRPr="00E7425D">
        <w:rPr>
          <w:sz w:val="26"/>
          <w:szCs w:val="26"/>
          <w:lang w:val="en-GB"/>
        </w:rPr>
        <w:t>sách</w:t>
      </w:r>
      <w:proofErr w:type="spellEnd"/>
      <w:r w:rsidRPr="00E7425D">
        <w:rPr>
          <w:sz w:val="26"/>
          <w:szCs w:val="26"/>
          <w:lang w:val="en-GB"/>
        </w:rPr>
        <w:t xml:space="preserve"> </w:t>
      </w:r>
      <w:proofErr w:type="spellStart"/>
      <w:r w:rsidRPr="00E7425D">
        <w:rPr>
          <w:sz w:val="26"/>
          <w:szCs w:val="26"/>
          <w:lang w:val="en-GB"/>
        </w:rPr>
        <w:t>này</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thiết</w:t>
      </w:r>
      <w:proofErr w:type="spellEnd"/>
      <w:r w:rsidRPr="00E7425D">
        <w:rPr>
          <w:sz w:val="26"/>
          <w:szCs w:val="26"/>
          <w:lang w:val="en-GB"/>
        </w:rPr>
        <w:t xml:space="preserve"> </w:t>
      </w:r>
      <w:proofErr w:type="spellStart"/>
      <w:r w:rsidRPr="00E7425D">
        <w:rPr>
          <w:sz w:val="26"/>
          <w:szCs w:val="26"/>
          <w:lang w:val="en-GB"/>
        </w:rPr>
        <w:t>kế</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cấu</w:t>
      </w:r>
      <w:proofErr w:type="spellEnd"/>
      <w:r w:rsidRPr="00E7425D">
        <w:rPr>
          <w:sz w:val="26"/>
          <w:szCs w:val="26"/>
          <w:lang w:val="en-GB"/>
        </w:rPr>
        <w:t xml:space="preserve"> </w:t>
      </w:r>
      <w:proofErr w:type="spellStart"/>
      <w:r w:rsidRPr="00E7425D">
        <w:rPr>
          <w:sz w:val="26"/>
          <w:szCs w:val="26"/>
          <w:lang w:val="en-GB"/>
        </w:rPr>
        <w:t>trúc</w:t>
      </w:r>
      <w:proofErr w:type="spellEnd"/>
      <w:r w:rsidRPr="00E7425D">
        <w:rPr>
          <w:sz w:val="26"/>
          <w:szCs w:val="26"/>
          <w:lang w:val="en-GB"/>
        </w:rPr>
        <w:t xml:space="preserve"> </w:t>
      </w:r>
      <w:proofErr w:type="spellStart"/>
      <w:r w:rsidRPr="00E7425D">
        <w:rPr>
          <w:sz w:val="26"/>
          <w:szCs w:val="26"/>
          <w:lang w:val="en-GB"/>
        </w:rPr>
        <w:t>chủ</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bám</w:t>
      </w:r>
      <w:proofErr w:type="spellEnd"/>
      <w:r w:rsidRPr="00E7425D">
        <w:rPr>
          <w:sz w:val="26"/>
          <w:szCs w:val="26"/>
          <w:lang w:val="en-GB"/>
        </w:rPr>
        <w:t xml:space="preserve"> </w:t>
      </w:r>
      <w:proofErr w:type="spellStart"/>
      <w:r w:rsidRPr="00E7425D">
        <w:rPr>
          <w:sz w:val="26"/>
          <w:szCs w:val="26"/>
          <w:lang w:val="en-GB"/>
        </w:rPr>
        <w:t>sát</w:t>
      </w:r>
      <w:proofErr w:type="spellEnd"/>
      <w:r w:rsidRPr="00E7425D">
        <w:rPr>
          <w:sz w:val="26"/>
          <w:szCs w:val="26"/>
          <w:lang w:val="en-GB"/>
        </w:rPr>
        <w:t xml:space="preserve"> </w:t>
      </w:r>
      <w:proofErr w:type="spellStart"/>
      <w:r w:rsidRPr="00E7425D">
        <w:rPr>
          <w:sz w:val="26"/>
          <w:szCs w:val="26"/>
          <w:lang w:val="en-GB"/>
        </w:rPr>
        <w:t>bốn</w:t>
      </w:r>
      <w:proofErr w:type="spellEnd"/>
      <w:r w:rsidRPr="00E7425D">
        <w:rPr>
          <w:sz w:val="26"/>
          <w:szCs w:val="26"/>
          <w:lang w:val="en-GB"/>
        </w:rPr>
        <w:t xml:space="preserve"> </w:t>
      </w:r>
      <w:proofErr w:type="spellStart"/>
      <w:r w:rsidRPr="00E7425D">
        <w:rPr>
          <w:sz w:val="26"/>
          <w:szCs w:val="26"/>
          <w:lang w:val="en-GB"/>
        </w:rPr>
        <w:t>mạch</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vào</w:t>
      </w:r>
      <w:proofErr w:type="spellEnd"/>
      <w:r w:rsidRPr="00E7425D">
        <w:rPr>
          <w:sz w:val="26"/>
          <w:szCs w:val="26"/>
          <w:lang w:val="en-GB"/>
        </w:rPr>
        <w:t xml:space="preserve"> </w:t>
      </w:r>
      <w:proofErr w:type="spellStart"/>
      <w:r w:rsidRPr="00E7425D">
        <w:rPr>
          <w:sz w:val="26"/>
          <w:szCs w:val="26"/>
          <w:lang w:val="en-GB"/>
        </w:rPr>
        <w:t>bản</w:t>
      </w:r>
      <w:proofErr w:type="spellEnd"/>
      <w:r w:rsidRPr="00E7425D">
        <w:rPr>
          <w:sz w:val="26"/>
          <w:szCs w:val="26"/>
          <w:lang w:val="en-GB"/>
        </w:rPr>
        <w:t xml:space="preserve"> </w:t>
      </w:r>
      <w:proofErr w:type="spellStart"/>
      <w:r w:rsidRPr="00E7425D">
        <w:rPr>
          <w:sz w:val="26"/>
          <w:szCs w:val="26"/>
          <w:lang w:val="en-GB"/>
        </w:rPr>
        <w:t>thân</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đến</w:t>
      </w:r>
      <w:proofErr w:type="spellEnd"/>
      <w:r w:rsidRPr="00E7425D">
        <w:rPr>
          <w:sz w:val="26"/>
          <w:szCs w:val="26"/>
          <w:lang w:val="en-GB"/>
        </w:rPr>
        <w:t xml:space="preserve"> </w:t>
      </w:r>
      <w:proofErr w:type="spellStart"/>
      <w:r w:rsidRPr="00E7425D">
        <w:rPr>
          <w:sz w:val="26"/>
          <w:szCs w:val="26"/>
          <w:lang w:val="en-GB"/>
        </w:rPr>
        <w:t>xã</w:t>
      </w:r>
      <w:proofErr w:type="spellEnd"/>
      <w:r w:rsidRPr="00E7425D">
        <w:rPr>
          <w:sz w:val="26"/>
          <w:szCs w:val="26"/>
          <w:lang w:val="en-GB"/>
        </w:rPr>
        <w:t xml:space="preserve"> </w:t>
      </w:r>
      <w:proofErr w:type="spellStart"/>
      <w:r w:rsidRPr="00E7425D">
        <w:rPr>
          <w:sz w:val="26"/>
          <w:szCs w:val="26"/>
          <w:lang w:val="en-GB"/>
        </w:rPr>
        <w:t>hội</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đến</w:t>
      </w:r>
      <w:proofErr w:type="spellEnd"/>
      <w:r w:rsidRPr="00E7425D">
        <w:rPr>
          <w:sz w:val="26"/>
          <w:szCs w:val="26"/>
          <w:lang w:val="en-GB"/>
        </w:rPr>
        <w:t xml:space="preserve"> </w:t>
      </w:r>
      <w:proofErr w:type="spellStart"/>
      <w:r w:rsidRPr="00E7425D">
        <w:rPr>
          <w:sz w:val="26"/>
          <w:szCs w:val="26"/>
          <w:lang w:val="en-GB"/>
        </w:rPr>
        <w:t>tự</w:t>
      </w:r>
      <w:proofErr w:type="spellEnd"/>
      <w:r w:rsidRPr="00E7425D">
        <w:rPr>
          <w:sz w:val="26"/>
          <w:szCs w:val="26"/>
          <w:lang w:val="en-GB"/>
        </w:rPr>
        <w:t xml:space="preserve"> </w:t>
      </w:r>
      <w:proofErr w:type="spellStart"/>
      <w:r w:rsidRPr="00E7425D">
        <w:rPr>
          <w:sz w:val="26"/>
          <w:szCs w:val="26"/>
          <w:lang w:val="en-GB"/>
        </w:rPr>
        <w:t>nhiên</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nghiệp</w:t>
      </w:r>
      <w:proofErr w:type="spellEnd"/>
      <w:r w:rsidRPr="00E7425D">
        <w:rPr>
          <w:sz w:val="26"/>
          <w:szCs w:val="26"/>
          <w:lang w:val="en-GB"/>
        </w:rPr>
        <w:t xml:space="preserve">. </w:t>
      </w:r>
      <w:proofErr w:type="spellStart"/>
      <w:r w:rsidRPr="00E7425D">
        <w:rPr>
          <w:sz w:val="26"/>
          <w:szCs w:val="26"/>
          <w:lang w:val="en-GB"/>
        </w:rPr>
        <w:t>Mỗi</w:t>
      </w:r>
      <w:proofErr w:type="spellEnd"/>
      <w:r w:rsidRPr="00E7425D">
        <w:rPr>
          <w:sz w:val="26"/>
          <w:szCs w:val="26"/>
          <w:lang w:val="en-GB"/>
        </w:rPr>
        <w:t xml:space="preserve"> </w:t>
      </w:r>
      <w:proofErr w:type="spellStart"/>
      <w:r w:rsidRPr="00E7425D">
        <w:rPr>
          <w:sz w:val="26"/>
          <w:szCs w:val="26"/>
          <w:lang w:val="en-GB"/>
        </w:rPr>
        <w:t>chủ</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đều</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tổ</w:t>
      </w:r>
      <w:proofErr w:type="spellEnd"/>
      <w:r w:rsidRPr="00E7425D">
        <w:rPr>
          <w:sz w:val="26"/>
          <w:szCs w:val="26"/>
          <w:lang w:val="en-GB"/>
        </w:rPr>
        <w:t xml:space="preserve"> </w:t>
      </w:r>
      <w:proofErr w:type="spellStart"/>
      <w:r w:rsidRPr="00E7425D">
        <w:rPr>
          <w:sz w:val="26"/>
          <w:szCs w:val="26"/>
          <w:lang w:val="en-GB"/>
        </w:rPr>
        <w:t>chức</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nghiệm</w:t>
      </w:r>
      <w:proofErr w:type="spellEnd"/>
      <w:r w:rsidRPr="00E7425D">
        <w:rPr>
          <w:sz w:val="26"/>
          <w:szCs w:val="26"/>
          <w:lang w:val="en-GB"/>
        </w:rPr>
        <w:t xml:space="preserve">: </w:t>
      </w:r>
      <w:proofErr w:type="spellStart"/>
      <w:r w:rsidRPr="00E7425D">
        <w:rPr>
          <w:sz w:val="26"/>
          <w:szCs w:val="26"/>
          <w:lang w:val="en-GB"/>
        </w:rPr>
        <w:t>Khởi</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 </w:t>
      </w:r>
      <w:proofErr w:type="spellStart"/>
      <w:r w:rsidRPr="00E7425D">
        <w:rPr>
          <w:sz w:val="26"/>
          <w:szCs w:val="26"/>
          <w:lang w:val="en-GB"/>
        </w:rPr>
        <w:t>Khám</w:t>
      </w:r>
      <w:proofErr w:type="spellEnd"/>
      <w:r w:rsidRPr="00E7425D">
        <w:rPr>
          <w:sz w:val="26"/>
          <w:szCs w:val="26"/>
          <w:lang w:val="en-GB"/>
        </w:rPr>
        <w:t xml:space="preserve"> </w:t>
      </w:r>
      <w:proofErr w:type="spellStart"/>
      <w:r w:rsidRPr="00E7425D">
        <w:rPr>
          <w:sz w:val="26"/>
          <w:szCs w:val="26"/>
          <w:lang w:val="en-GB"/>
        </w:rPr>
        <w:t>phá</w:t>
      </w:r>
      <w:proofErr w:type="spellEnd"/>
      <w:r w:rsidRPr="00E7425D">
        <w:rPr>
          <w:sz w:val="26"/>
          <w:szCs w:val="26"/>
          <w:lang w:val="en-GB"/>
        </w:rPr>
        <w:t xml:space="preserve"> – </w:t>
      </w:r>
      <w:proofErr w:type="spellStart"/>
      <w:r w:rsidRPr="00E7425D">
        <w:rPr>
          <w:sz w:val="26"/>
          <w:szCs w:val="26"/>
          <w:lang w:val="en-GB"/>
        </w:rPr>
        <w:t>Luyện</w:t>
      </w:r>
      <w:proofErr w:type="spellEnd"/>
      <w:r w:rsidRPr="00E7425D">
        <w:rPr>
          <w:sz w:val="26"/>
          <w:szCs w:val="26"/>
          <w:lang w:val="en-GB"/>
        </w:rPr>
        <w:t xml:space="preserve"> </w:t>
      </w:r>
      <w:proofErr w:type="spellStart"/>
      <w:r w:rsidRPr="00E7425D">
        <w:rPr>
          <w:sz w:val="26"/>
          <w:szCs w:val="26"/>
          <w:lang w:val="en-GB"/>
        </w:rPr>
        <w:t>tập</w:t>
      </w:r>
      <w:proofErr w:type="spellEnd"/>
      <w:r w:rsidRPr="00E7425D">
        <w:rPr>
          <w:sz w:val="26"/>
          <w:szCs w:val="26"/>
          <w:lang w:val="en-GB"/>
        </w:rPr>
        <w:t xml:space="preserve"> – </w:t>
      </w:r>
      <w:proofErr w:type="spellStart"/>
      <w:r w:rsidRPr="00E7425D">
        <w:rPr>
          <w:sz w:val="26"/>
          <w:szCs w:val="26"/>
          <w:lang w:val="en-GB"/>
        </w:rPr>
        <w:t>Vận</w:t>
      </w:r>
      <w:proofErr w:type="spellEnd"/>
      <w:r w:rsidRPr="00E7425D">
        <w:rPr>
          <w:sz w:val="26"/>
          <w:szCs w:val="26"/>
          <w:lang w:val="en-GB"/>
        </w:rPr>
        <w:t xml:space="preserve"> </w:t>
      </w:r>
      <w:proofErr w:type="spellStart"/>
      <w:r w:rsidRPr="00E7425D">
        <w:rPr>
          <w:sz w:val="26"/>
          <w:szCs w:val="26"/>
          <w:lang w:val="en-GB"/>
        </w:rPr>
        <w:t>dụng</w:t>
      </w:r>
      <w:proofErr w:type="spellEnd"/>
      <w:r w:rsidRPr="00E7425D">
        <w:rPr>
          <w:sz w:val="26"/>
          <w:szCs w:val="26"/>
          <w:lang w:val="en-GB"/>
        </w:rPr>
        <w:t xml:space="preserve"> – </w:t>
      </w:r>
      <w:proofErr w:type="spellStart"/>
      <w:r w:rsidRPr="00E7425D">
        <w:rPr>
          <w:sz w:val="26"/>
          <w:szCs w:val="26"/>
          <w:lang w:val="en-GB"/>
        </w:rPr>
        <w:t>Mở</w:t>
      </w:r>
      <w:proofErr w:type="spellEnd"/>
      <w:r w:rsidRPr="00E7425D">
        <w:rPr>
          <w:sz w:val="26"/>
          <w:szCs w:val="26"/>
          <w:lang w:val="en-GB"/>
        </w:rPr>
        <w:t xml:space="preserve"> </w:t>
      </w:r>
      <w:proofErr w:type="spellStart"/>
      <w:r w:rsidRPr="00E7425D">
        <w:rPr>
          <w:sz w:val="26"/>
          <w:szCs w:val="26"/>
          <w:lang w:val="en-GB"/>
        </w:rPr>
        <w:t>rộng</w:t>
      </w:r>
      <w:proofErr w:type="spellEnd"/>
      <w:r w:rsidRPr="00E7425D">
        <w:rPr>
          <w:sz w:val="26"/>
          <w:szCs w:val="26"/>
          <w:lang w:val="en-GB"/>
        </w:rPr>
        <w:t xml:space="preserve">, </w:t>
      </w:r>
      <w:proofErr w:type="spellStart"/>
      <w:r w:rsidRPr="00E7425D">
        <w:rPr>
          <w:sz w:val="26"/>
          <w:szCs w:val="26"/>
          <w:lang w:val="en-GB"/>
        </w:rPr>
        <w:t>giúp</w:t>
      </w:r>
      <w:proofErr w:type="spellEnd"/>
      <w:r w:rsidRPr="00E7425D">
        <w:rPr>
          <w:sz w:val="26"/>
          <w:szCs w:val="26"/>
          <w:lang w:val="en-GB"/>
        </w:rPr>
        <w:t xml:space="preserve"> HS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tư</w:t>
      </w:r>
      <w:proofErr w:type="spellEnd"/>
      <w:r w:rsidRPr="00E7425D">
        <w:rPr>
          <w:sz w:val="26"/>
          <w:szCs w:val="26"/>
          <w:lang w:val="en-GB"/>
        </w:rPr>
        <w:t xml:space="preserve"> </w:t>
      </w:r>
      <w:proofErr w:type="spellStart"/>
      <w:r w:rsidRPr="00E7425D">
        <w:rPr>
          <w:sz w:val="26"/>
          <w:szCs w:val="26"/>
          <w:lang w:val="en-GB"/>
        </w:rPr>
        <w:t>duy</w:t>
      </w:r>
      <w:proofErr w:type="spellEnd"/>
      <w:r w:rsidRPr="00E7425D">
        <w:rPr>
          <w:sz w:val="26"/>
          <w:szCs w:val="26"/>
          <w:lang w:val="en-GB"/>
        </w:rPr>
        <w:t xml:space="preserve"> </w:t>
      </w:r>
      <w:proofErr w:type="spellStart"/>
      <w:r w:rsidRPr="00E7425D">
        <w:rPr>
          <w:sz w:val="26"/>
          <w:szCs w:val="26"/>
          <w:lang w:val="en-GB"/>
        </w:rPr>
        <w:t>phản</w:t>
      </w:r>
      <w:proofErr w:type="spellEnd"/>
      <w:r w:rsidRPr="00E7425D">
        <w:rPr>
          <w:sz w:val="26"/>
          <w:szCs w:val="26"/>
          <w:lang w:val="en-GB"/>
        </w:rPr>
        <w:t xml:space="preserve"> </w:t>
      </w:r>
      <w:proofErr w:type="spellStart"/>
      <w:r w:rsidRPr="00E7425D">
        <w:rPr>
          <w:sz w:val="26"/>
          <w:szCs w:val="26"/>
          <w:lang w:val="en-GB"/>
        </w:rPr>
        <w:t>biện</w:t>
      </w:r>
      <w:proofErr w:type="spellEnd"/>
      <w:r w:rsidRPr="00E7425D">
        <w:rPr>
          <w:sz w:val="26"/>
          <w:szCs w:val="26"/>
          <w:lang w:val="en-GB"/>
        </w:rPr>
        <w:t xml:space="preserve">, </w:t>
      </w:r>
      <w:proofErr w:type="spellStart"/>
      <w:r w:rsidRPr="00E7425D">
        <w:rPr>
          <w:sz w:val="26"/>
          <w:szCs w:val="26"/>
          <w:lang w:val="en-GB"/>
        </w:rPr>
        <w:t>kỹ</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tác</w:t>
      </w:r>
      <w:proofErr w:type="spellEnd"/>
      <w:r w:rsidRPr="00E7425D">
        <w:rPr>
          <w:sz w:val="26"/>
          <w:szCs w:val="26"/>
          <w:lang w:val="en-GB"/>
        </w:rPr>
        <w:t xml:space="preserve">, </w:t>
      </w:r>
      <w:proofErr w:type="spellStart"/>
      <w:r w:rsidRPr="00E7425D">
        <w:rPr>
          <w:sz w:val="26"/>
          <w:szCs w:val="26"/>
          <w:lang w:val="en-GB"/>
        </w:rPr>
        <w:t>giải</w:t>
      </w:r>
      <w:proofErr w:type="spellEnd"/>
      <w:r w:rsidRPr="00E7425D">
        <w:rPr>
          <w:sz w:val="26"/>
          <w:szCs w:val="26"/>
          <w:lang w:val="en-GB"/>
        </w:rPr>
        <w:t xml:space="preserve"> </w:t>
      </w:r>
      <w:proofErr w:type="spellStart"/>
      <w:r w:rsidRPr="00E7425D">
        <w:rPr>
          <w:sz w:val="26"/>
          <w:szCs w:val="26"/>
          <w:lang w:val="en-GB"/>
        </w:rPr>
        <w:t>quyết</w:t>
      </w:r>
      <w:proofErr w:type="spellEnd"/>
      <w:r w:rsidRPr="00E7425D">
        <w:rPr>
          <w:sz w:val="26"/>
          <w:szCs w:val="26"/>
          <w:lang w:val="en-GB"/>
        </w:rPr>
        <w:t xml:space="preserve"> </w:t>
      </w:r>
      <w:proofErr w:type="spellStart"/>
      <w:r w:rsidRPr="00E7425D">
        <w:rPr>
          <w:sz w:val="26"/>
          <w:szCs w:val="26"/>
          <w:lang w:val="en-GB"/>
        </w:rPr>
        <w:t>vấn</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ra</w:t>
      </w:r>
      <w:proofErr w:type="spellEnd"/>
      <w:r w:rsidRPr="00E7425D">
        <w:rPr>
          <w:sz w:val="26"/>
          <w:szCs w:val="26"/>
          <w:lang w:val="en-GB"/>
        </w:rPr>
        <w:t xml:space="preserve"> </w:t>
      </w:r>
      <w:proofErr w:type="spellStart"/>
      <w:r w:rsidRPr="00E7425D">
        <w:rPr>
          <w:sz w:val="26"/>
          <w:szCs w:val="26"/>
          <w:lang w:val="en-GB"/>
        </w:rPr>
        <w:t>quyết</w:t>
      </w:r>
      <w:proofErr w:type="spellEnd"/>
      <w:r w:rsidRPr="00E7425D">
        <w:rPr>
          <w:sz w:val="26"/>
          <w:szCs w:val="26"/>
          <w:lang w:val="en-GB"/>
        </w:rPr>
        <w:t xml:space="preserve"> </w:t>
      </w:r>
      <w:proofErr w:type="spellStart"/>
      <w:r w:rsidRPr="00E7425D">
        <w:rPr>
          <w:sz w:val="26"/>
          <w:szCs w:val="26"/>
          <w:lang w:val="en-GB"/>
        </w:rPr>
        <w:t>định</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sách</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xây</w:t>
      </w:r>
      <w:proofErr w:type="spellEnd"/>
      <w:r w:rsidRPr="00E7425D">
        <w:rPr>
          <w:sz w:val="26"/>
          <w:szCs w:val="26"/>
          <w:lang w:val="en-GB"/>
        </w:rPr>
        <w:t xml:space="preserve"> </w:t>
      </w:r>
      <w:proofErr w:type="spellStart"/>
      <w:r w:rsidRPr="00E7425D">
        <w:rPr>
          <w:sz w:val="26"/>
          <w:szCs w:val="26"/>
          <w:lang w:val="en-GB"/>
        </w:rPr>
        <w:t>dựng</w:t>
      </w:r>
      <w:proofErr w:type="spellEnd"/>
      <w:r w:rsidRPr="00E7425D">
        <w:rPr>
          <w:sz w:val="26"/>
          <w:szCs w:val="26"/>
          <w:lang w:val="en-GB"/>
        </w:rPr>
        <w:t xml:space="preserve"> </w:t>
      </w:r>
      <w:proofErr w:type="spellStart"/>
      <w:r w:rsidRPr="00E7425D">
        <w:rPr>
          <w:sz w:val="26"/>
          <w:szCs w:val="26"/>
          <w:lang w:val="en-GB"/>
        </w:rPr>
        <w:t>gần</w:t>
      </w:r>
      <w:proofErr w:type="spellEnd"/>
      <w:r w:rsidRPr="00E7425D">
        <w:rPr>
          <w:sz w:val="26"/>
          <w:szCs w:val="26"/>
          <w:lang w:val="en-GB"/>
        </w:rPr>
        <w:t xml:space="preserve"> </w:t>
      </w:r>
      <w:proofErr w:type="spellStart"/>
      <w:r w:rsidRPr="00E7425D">
        <w:rPr>
          <w:sz w:val="26"/>
          <w:szCs w:val="26"/>
          <w:lang w:val="en-GB"/>
        </w:rPr>
        <w:t>gũi</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tiễn</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tâm</w:t>
      </w:r>
      <w:proofErr w:type="spellEnd"/>
      <w:r w:rsidRPr="00E7425D">
        <w:rPr>
          <w:sz w:val="26"/>
          <w:szCs w:val="26"/>
          <w:lang w:val="en-GB"/>
        </w:rPr>
        <w:t xml:space="preserve"> </w:t>
      </w:r>
      <w:proofErr w:type="spellStart"/>
      <w:r w:rsidRPr="00E7425D">
        <w:rPr>
          <w:sz w:val="26"/>
          <w:szCs w:val="26"/>
          <w:lang w:val="en-GB"/>
        </w:rPr>
        <w:t>lý</w:t>
      </w:r>
      <w:proofErr w:type="spellEnd"/>
      <w:r w:rsidRPr="00E7425D">
        <w:rPr>
          <w:sz w:val="26"/>
          <w:szCs w:val="26"/>
          <w:lang w:val="en-GB"/>
        </w:rPr>
        <w:t xml:space="preserve"> </w:t>
      </w:r>
      <w:proofErr w:type="spellStart"/>
      <w:r w:rsidRPr="00E7425D">
        <w:rPr>
          <w:sz w:val="26"/>
          <w:szCs w:val="26"/>
          <w:lang w:val="en-GB"/>
        </w:rPr>
        <w:t>lứa</w:t>
      </w:r>
      <w:proofErr w:type="spellEnd"/>
      <w:r w:rsidRPr="00E7425D">
        <w:rPr>
          <w:sz w:val="26"/>
          <w:szCs w:val="26"/>
          <w:lang w:val="en-GB"/>
        </w:rPr>
        <w:t xml:space="preserve"> </w:t>
      </w:r>
      <w:proofErr w:type="spellStart"/>
      <w:r w:rsidRPr="00E7425D">
        <w:rPr>
          <w:sz w:val="26"/>
          <w:szCs w:val="26"/>
          <w:lang w:val="en-GB"/>
        </w:rPr>
        <w:t>tuổi</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điều</w:t>
      </w:r>
      <w:proofErr w:type="spellEnd"/>
      <w:r w:rsidRPr="00E7425D">
        <w:rPr>
          <w:sz w:val="26"/>
          <w:szCs w:val="26"/>
          <w:lang w:val="en-GB"/>
        </w:rPr>
        <w:t xml:space="preserve"> </w:t>
      </w:r>
      <w:proofErr w:type="spellStart"/>
      <w:r w:rsidRPr="00E7425D">
        <w:rPr>
          <w:sz w:val="26"/>
          <w:szCs w:val="26"/>
          <w:lang w:val="en-GB"/>
        </w:rPr>
        <w:t>kiện</w:t>
      </w:r>
      <w:proofErr w:type="spellEnd"/>
      <w:r w:rsidRPr="00E7425D">
        <w:rPr>
          <w:sz w:val="26"/>
          <w:szCs w:val="26"/>
          <w:lang w:val="en-GB"/>
        </w:rPr>
        <w:t xml:space="preserve"> </w:t>
      </w:r>
      <w:proofErr w:type="spellStart"/>
      <w:r w:rsidRPr="00E7425D">
        <w:rPr>
          <w:sz w:val="26"/>
          <w:szCs w:val="26"/>
          <w:lang w:val="en-GB"/>
        </w:rPr>
        <w:t>vùng</w:t>
      </w:r>
      <w:proofErr w:type="spellEnd"/>
      <w:r w:rsidRPr="00E7425D">
        <w:rPr>
          <w:sz w:val="26"/>
          <w:szCs w:val="26"/>
          <w:lang w:val="en-GB"/>
        </w:rPr>
        <w:t xml:space="preserve"> </w:t>
      </w:r>
      <w:proofErr w:type="spellStart"/>
      <w:r w:rsidRPr="00E7425D">
        <w:rPr>
          <w:sz w:val="26"/>
          <w:szCs w:val="26"/>
          <w:lang w:val="en-GB"/>
        </w:rPr>
        <w:t>miền</w:t>
      </w:r>
      <w:proofErr w:type="spellEnd"/>
      <w:r w:rsidRPr="00E7425D">
        <w:rPr>
          <w:sz w:val="26"/>
          <w:szCs w:val="26"/>
          <w:lang w:val="en-GB"/>
        </w:rPr>
        <w:t>.</w:t>
      </w:r>
      <w:r w:rsidR="001C6E99">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đáng</w:t>
      </w:r>
      <w:proofErr w:type="spellEnd"/>
      <w:r w:rsidRPr="00E7425D">
        <w:rPr>
          <w:sz w:val="26"/>
          <w:szCs w:val="26"/>
          <w:lang w:val="en-GB"/>
        </w:rPr>
        <w:t xml:space="preserve"> </w:t>
      </w:r>
      <w:proofErr w:type="spellStart"/>
      <w:r w:rsidRPr="00E7425D">
        <w:rPr>
          <w:sz w:val="26"/>
          <w:szCs w:val="26"/>
          <w:lang w:val="en-GB"/>
        </w:rPr>
        <w:t>chú</w:t>
      </w:r>
      <w:proofErr w:type="spellEnd"/>
      <w:r w:rsidRPr="00E7425D">
        <w:rPr>
          <w:sz w:val="26"/>
          <w:szCs w:val="26"/>
          <w:lang w:val="en-GB"/>
        </w:rPr>
        <w:t xml:space="preserve"> ý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bộ</w:t>
      </w:r>
      <w:proofErr w:type="spellEnd"/>
      <w:r w:rsidRPr="00E7425D">
        <w:rPr>
          <w:sz w:val="26"/>
          <w:szCs w:val="26"/>
          <w:lang w:val="en-GB"/>
        </w:rPr>
        <w:t xml:space="preserve"> </w:t>
      </w:r>
      <w:proofErr w:type="spellStart"/>
      <w:r w:rsidRPr="00E7425D">
        <w:rPr>
          <w:i/>
          <w:iCs/>
          <w:sz w:val="26"/>
          <w:szCs w:val="26"/>
          <w:lang w:val="en-GB"/>
        </w:rPr>
        <w:t>sách</w:t>
      </w:r>
      <w:proofErr w:type="spellEnd"/>
      <w:r w:rsidRPr="00E7425D">
        <w:rPr>
          <w:i/>
          <w:iCs/>
          <w:sz w:val="26"/>
          <w:szCs w:val="26"/>
          <w:lang w:val="en-GB"/>
        </w:rPr>
        <w:t xml:space="preserve"> </w:t>
      </w:r>
      <w:proofErr w:type="spellStart"/>
      <w:r w:rsidRPr="00E7425D">
        <w:rPr>
          <w:i/>
          <w:iCs/>
          <w:sz w:val="26"/>
          <w:szCs w:val="26"/>
          <w:lang w:val="en-GB"/>
        </w:rPr>
        <w:t>Kết</w:t>
      </w:r>
      <w:proofErr w:type="spellEnd"/>
      <w:r w:rsidRPr="00E7425D">
        <w:rPr>
          <w:i/>
          <w:iCs/>
          <w:sz w:val="26"/>
          <w:szCs w:val="26"/>
          <w:lang w:val="en-GB"/>
        </w:rPr>
        <w:t xml:space="preserve"> </w:t>
      </w:r>
      <w:proofErr w:type="spellStart"/>
      <w:r w:rsidRPr="00E7425D">
        <w:rPr>
          <w:i/>
          <w:iCs/>
          <w:sz w:val="26"/>
          <w:szCs w:val="26"/>
          <w:lang w:val="en-GB"/>
        </w:rPr>
        <w:t>nối</w:t>
      </w:r>
      <w:proofErr w:type="spellEnd"/>
      <w:r w:rsidRPr="00E7425D">
        <w:rPr>
          <w:i/>
          <w:iCs/>
          <w:sz w:val="26"/>
          <w:szCs w:val="26"/>
          <w:lang w:val="en-GB"/>
        </w:rPr>
        <w:t xml:space="preserve"> tri </w:t>
      </w:r>
      <w:proofErr w:type="spellStart"/>
      <w:r w:rsidRPr="00E7425D">
        <w:rPr>
          <w:i/>
          <w:iCs/>
          <w:sz w:val="26"/>
          <w:szCs w:val="26"/>
          <w:lang w:val="en-GB"/>
        </w:rPr>
        <w:t>thức</w:t>
      </w:r>
      <w:proofErr w:type="spellEnd"/>
      <w:r w:rsidRPr="00E7425D">
        <w:rPr>
          <w:i/>
          <w:iCs/>
          <w:sz w:val="26"/>
          <w:szCs w:val="26"/>
          <w:lang w:val="en-GB"/>
        </w:rPr>
        <w:t xml:space="preserve"> </w:t>
      </w:r>
      <w:proofErr w:type="spellStart"/>
      <w:r w:rsidRPr="00E7425D">
        <w:rPr>
          <w:i/>
          <w:iCs/>
          <w:sz w:val="26"/>
          <w:szCs w:val="26"/>
          <w:lang w:val="en-GB"/>
        </w:rPr>
        <w:t>với</w:t>
      </w:r>
      <w:proofErr w:type="spellEnd"/>
      <w:r w:rsidRPr="00E7425D">
        <w:rPr>
          <w:i/>
          <w:iCs/>
          <w:sz w:val="26"/>
          <w:szCs w:val="26"/>
          <w:lang w:val="en-GB"/>
        </w:rPr>
        <w:t xml:space="preserve"> </w:t>
      </w:r>
      <w:proofErr w:type="spellStart"/>
      <w:r w:rsidRPr="00E7425D">
        <w:rPr>
          <w:i/>
          <w:iCs/>
          <w:sz w:val="26"/>
          <w:szCs w:val="26"/>
          <w:lang w:val="en-GB"/>
        </w:rPr>
        <w:t>cuộc</w:t>
      </w:r>
      <w:proofErr w:type="spellEnd"/>
      <w:r w:rsidRPr="00E7425D">
        <w:rPr>
          <w:i/>
          <w:iCs/>
          <w:sz w:val="26"/>
          <w:szCs w:val="26"/>
          <w:lang w:val="en-GB"/>
        </w:rPr>
        <w:t xml:space="preserve"> </w:t>
      </w:r>
      <w:proofErr w:type="spellStart"/>
      <w:r w:rsidRPr="00E7425D">
        <w:rPr>
          <w:i/>
          <w:iCs/>
          <w:sz w:val="26"/>
          <w:szCs w:val="26"/>
          <w:lang w:val="en-GB"/>
        </w:rPr>
        <w:t>sống</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sự</w:t>
      </w:r>
      <w:proofErr w:type="spellEnd"/>
      <w:r w:rsidRPr="00E7425D">
        <w:rPr>
          <w:sz w:val="26"/>
          <w:szCs w:val="26"/>
          <w:lang w:val="en-GB"/>
        </w:rPr>
        <w:t xml:space="preserve"> </w:t>
      </w:r>
      <w:proofErr w:type="spellStart"/>
      <w:r w:rsidRPr="00E7425D">
        <w:rPr>
          <w:sz w:val="26"/>
          <w:szCs w:val="26"/>
          <w:lang w:val="en-GB"/>
        </w:rPr>
        <w:t>khuyến</w:t>
      </w:r>
      <w:proofErr w:type="spellEnd"/>
      <w:r w:rsidRPr="00E7425D">
        <w:rPr>
          <w:sz w:val="26"/>
          <w:szCs w:val="26"/>
          <w:lang w:val="en-GB"/>
        </w:rPr>
        <w:t xml:space="preserve"> </w:t>
      </w:r>
      <w:proofErr w:type="spellStart"/>
      <w:r w:rsidRPr="00C87567">
        <w:rPr>
          <w:spacing w:val="-4"/>
          <w:sz w:val="26"/>
          <w:szCs w:val="26"/>
          <w:lang w:val="en-GB"/>
        </w:rPr>
        <w:t>khích</w:t>
      </w:r>
      <w:proofErr w:type="spellEnd"/>
      <w:r w:rsidRPr="00C87567">
        <w:rPr>
          <w:spacing w:val="-4"/>
          <w:sz w:val="26"/>
          <w:szCs w:val="26"/>
          <w:lang w:val="en-GB"/>
        </w:rPr>
        <w:t xml:space="preserve"> </w:t>
      </w:r>
      <w:proofErr w:type="spellStart"/>
      <w:r w:rsidRPr="00C87567">
        <w:rPr>
          <w:spacing w:val="-4"/>
          <w:sz w:val="26"/>
          <w:szCs w:val="26"/>
          <w:lang w:val="en-GB"/>
        </w:rPr>
        <w:t>tích</w:t>
      </w:r>
      <w:proofErr w:type="spellEnd"/>
      <w:r w:rsidRPr="00C87567">
        <w:rPr>
          <w:spacing w:val="-4"/>
          <w:sz w:val="26"/>
          <w:szCs w:val="26"/>
          <w:lang w:val="en-GB"/>
        </w:rPr>
        <w:t xml:space="preserve"> </w:t>
      </w:r>
      <w:proofErr w:type="spellStart"/>
      <w:r w:rsidRPr="00C87567">
        <w:rPr>
          <w:spacing w:val="-4"/>
          <w:sz w:val="26"/>
          <w:szCs w:val="26"/>
          <w:lang w:val="en-GB"/>
        </w:rPr>
        <w:t>hợp</w:t>
      </w:r>
      <w:proofErr w:type="spellEnd"/>
      <w:r w:rsidRPr="00C87567">
        <w:rPr>
          <w:spacing w:val="-4"/>
          <w:sz w:val="26"/>
          <w:szCs w:val="26"/>
          <w:lang w:val="en-GB"/>
        </w:rPr>
        <w:t xml:space="preserve"> </w:t>
      </w:r>
      <w:proofErr w:type="spellStart"/>
      <w:r w:rsidRPr="00C87567">
        <w:rPr>
          <w:spacing w:val="-4"/>
          <w:sz w:val="26"/>
          <w:szCs w:val="26"/>
          <w:lang w:val="en-GB"/>
        </w:rPr>
        <w:t>nội</w:t>
      </w:r>
      <w:proofErr w:type="spellEnd"/>
      <w:r w:rsidRPr="00C87567">
        <w:rPr>
          <w:spacing w:val="-4"/>
          <w:sz w:val="26"/>
          <w:szCs w:val="26"/>
          <w:lang w:val="en-GB"/>
        </w:rPr>
        <w:t xml:space="preserve"> dung </w:t>
      </w:r>
      <w:proofErr w:type="spellStart"/>
      <w:r w:rsidRPr="00C87567">
        <w:rPr>
          <w:spacing w:val="-4"/>
          <w:sz w:val="26"/>
          <w:szCs w:val="26"/>
          <w:lang w:val="en-GB"/>
        </w:rPr>
        <w:t>văn</w:t>
      </w:r>
      <w:proofErr w:type="spellEnd"/>
      <w:r w:rsidRPr="00C87567">
        <w:rPr>
          <w:spacing w:val="-4"/>
          <w:sz w:val="26"/>
          <w:szCs w:val="26"/>
          <w:lang w:val="en-GB"/>
        </w:rPr>
        <w:t xml:space="preserve"> </w:t>
      </w:r>
      <w:proofErr w:type="spellStart"/>
      <w:r w:rsidRPr="00C87567">
        <w:rPr>
          <w:spacing w:val="-4"/>
          <w:sz w:val="26"/>
          <w:szCs w:val="26"/>
          <w:lang w:val="en-GB"/>
        </w:rPr>
        <w:lastRenderedPageBreak/>
        <w:t>hóa</w:t>
      </w:r>
      <w:proofErr w:type="spellEnd"/>
      <w:r w:rsidRPr="00C87567">
        <w:rPr>
          <w:spacing w:val="-4"/>
          <w:sz w:val="26"/>
          <w:szCs w:val="26"/>
          <w:lang w:val="en-GB"/>
        </w:rPr>
        <w:t xml:space="preserve"> </w:t>
      </w:r>
      <w:proofErr w:type="spellStart"/>
      <w:r w:rsidRPr="00C87567">
        <w:rPr>
          <w:spacing w:val="-4"/>
          <w:sz w:val="26"/>
          <w:szCs w:val="26"/>
          <w:lang w:val="en-GB"/>
        </w:rPr>
        <w:t>địa</w:t>
      </w:r>
      <w:proofErr w:type="spellEnd"/>
      <w:r w:rsidRPr="00C87567">
        <w:rPr>
          <w:spacing w:val="-4"/>
          <w:sz w:val="26"/>
          <w:szCs w:val="26"/>
          <w:lang w:val="en-GB"/>
        </w:rPr>
        <w:t xml:space="preserve"> </w:t>
      </w:r>
      <w:proofErr w:type="spellStart"/>
      <w:r w:rsidRPr="00C87567">
        <w:rPr>
          <w:spacing w:val="-4"/>
          <w:sz w:val="26"/>
          <w:szCs w:val="26"/>
          <w:lang w:val="en-GB"/>
        </w:rPr>
        <w:t>phương</w:t>
      </w:r>
      <w:proofErr w:type="spellEnd"/>
      <w:r w:rsidRPr="00C87567">
        <w:rPr>
          <w:spacing w:val="-4"/>
          <w:sz w:val="26"/>
          <w:szCs w:val="26"/>
          <w:lang w:val="en-GB"/>
        </w:rPr>
        <w:t xml:space="preserve"> </w:t>
      </w:r>
      <w:proofErr w:type="spellStart"/>
      <w:r w:rsidRPr="00C87567">
        <w:rPr>
          <w:spacing w:val="-4"/>
          <w:sz w:val="26"/>
          <w:szCs w:val="26"/>
          <w:lang w:val="en-GB"/>
        </w:rPr>
        <w:t>vào</w:t>
      </w:r>
      <w:proofErr w:type="spellEnd"/>
      <w:r w:rsidRPr="00C87567">
        <w:rPr>
          <w:spacing w:val="-4"/>
          <w:sz w:val="26"/>
          <w:szCs w:val="26"/>
          <w:lang w:val="en-GB"/>
        </w:rPr>
        <w:t xml:space="preserve"> </w:t>
      </w:r>
      <w:proofErr w:type="spellStart"/>
      <w:r w:rsidRPr="00C87567">
        <w:rPr>
          <w:spacing w:val="-4"/>
          <w:sz w:val="26"/>
          <w:szCs w:val="26"/>
          <w:lang w:val="en-GB"/>
        </w:rPr>
        <w:t>các</w:t>
      </w:r>
      <w:proofErr w:type="spellEnd"/>
      <w:r w:rsidRPr="00C87567">
        <w:rPr>
          <w:spacing w:val="-4"/>
          <w:sz w:val="26"/>
          <w:szCs w:val="26"/>
          <w:lang w:val="en-GB"/>
        </w:rPr>
        <w:t xml:space="preserve"> </w:t>
      </w:r>
      <w:proofErr w:type="spellStart"/>
      <w:r w:rsidRPr="00C87567">
        <w:rPr>
          <w:spacing w:val="-4"/>
          <w:sz w:val="26"/>
          <w:szCs w:val="26"/>
          <w:lang w:val="en-GB"/>
        </w:rPr>
        <w:t>hoạt</w:t>
      </w:r>
      <w:proofErr w:type="spellEnd"/>
      <w:r w:rsidRPr="00C87567">
        <w:rPr>
          <w:spacing w:val="-4"/>
          <w:sz w:val="26"/>
          <w:szCs w:val="26"/>
          <w:lang w:val="en-GB"/>
        </w:rPr>
        <w:t xml:space="preserve"> </w:t>
      </w:r>
      <w:proofErr w:type="spellStart"/>
      <w:r w:rsidRPr="00C87567">
        <w:rPr>
          <w:spacing w:val="-4"/>
          <w:sz w:val="26"/>
          <w:szCs w:val="26"/>
          <w:lang w:val="en-GB"/>
        </w:rPr>
        <w:t>động</w:t>
      </w:r>
      <w:proofErr w:type="spellEnd"/>
      <w:r w:rsidRPr="00C87567">
        <w:rPr>
          <w:spacing w:val="-4"/>
          <w:sz w:val="26"/>
          <w:szCs w:val="26"/>
          <w:lang w:val="en-GB"/>
        </w:rPr>
        <w:t xml:space="preserve"> </w:t>
      </w:r>
      <w:proofErr w:type="spellStart"/>
      <w:r w:rsidRPr="00C87567">
        <w:rPr>
          <w:spacing w:val="-4"/>
          <w:sz w:val="26"/>
          <w:szCs w:val="26"/>
          <w:lang w:val="en-GB"/>
        </w:rPr>
        <w:t>trải</w:t>
      </w:r>
      <w:proofErr w:type="spellEnd"/>
      <w:r w:rsidRPr="00C87567">
        <w:rPr>
          <w:spacing w:val="-4"/>
          <w:sz w:val="26"/>
          <w:szCs w:val="26"/>
          <w:lang w:val="en-GB"/>
        </w:rPr>
        <w:t xml:space="preserve"> </w:t>
      </w:r>
      <w:proofErr w:type="spellStart"/>
      <w:r w:rsidRPr="00C87567">
        <w:rPr>
          <w:spacing w:val="-4"/>
          <w:sz w:val="26"/>
          <w:szCs w:val="26"/>
          <w:lang w:val="en-GB"/>
        </w:rPr>
        <w:t>nghiệm</w:t>
      </w:r>
      <w:proofErr w:type="spellEnd"/>
      <w:r w:rsidRPr="00C87567">
        <w:rPr>
          <w:spacing w:val="-4"/>
          <w:sz w:val="26"/>
          <w:szCs w:val="26"/>
          <w:lang w:val="en-GB"/>
        </w:rPr>
        <w:t xml:space="preserve">. </w:t>
      </w:r>
      <w:proofErr w:type="spellStart"/>
      <w:r w:rsidRPr="00C87567">
        <w:rPr>
          <w:spacing w:val="-4"/>
          <w:sz w:val="26"/>
          <w:szCs w:val="26"/>
          <w:lang w:val="en-GB"/>
        </w:rPr>
        <w:t>Một</w:t>
      </w:r>
      <w:proofErr w:type="spellEnd"/>
      <w:r w:rsidRPr="00C87567">
        <w:rPr>
          <w:spacing w:val="-4"/>
          <w:sz w:val="26"/>
          <w:szCs w:val="26"/>
          <w:lang w:val="en-GB"/>
        </w:rPr>
        <w:t xml:space="preserve"> </w:t>
      </w:r>
      <w:proofErr w:type="spellStart"/>
      <w:r w:rsidRPr="00C87567">
        <w:rPr>
          <w:spacing w:val="-4"/>
          <w:sz w:val="26"/>
          <w:szCs w:val="26"/>
          <w:lang w:val="en-GB"/>
        </w:rPr>
        <w:t>số</w:t>
      </w:r>
      <w:proofErr w:type="spellEnd"/>
      <w:r w:rsidRPr="00C87567">
        <w:rPr>
          <w:spacing w:val="-4"/>
          <w:sz w:val="26"/>
          <w:szCs w:val="26"/>
          <w:lang w:val="en-GB"/>
        </w:rPr>
        <w:t xml:space="preserve"> </w:t>
      </w:r>
      <w:proofErr w:type="spellStart"/>
      <w:r w:rsidRPr="00C87567">
        <w:rPr>
          <w:spacing w:val="-4"/>
          <w:sz w:val="26"/>
          <w:szCs w:val="26"/>
          <w:lang w:val="en-GB"/>
        </w:rPr>
        <w:t>chủ</w:t>
      </w:r>
      <w:proofErr w:type="spellEnd"/>
      <w:r w:rsidRPr="00C87567">
        <w:rPr>
          <w:spacing w:val="-4"/>
          <w:sz w:val="26"/>
          <w:szCs w:val="26"/>
          <w:lang w:val="en-GB"/>
        </w:rPr>
        <w:t xml:space="preserve"> </w:t>
      </w:r>
      <w:proofErr w:type="spellStart"/>
      <w:r w:rsidRPr="00C87567">
        <w:rPr>
          <w:spacing w:val="-4"/>
          <w:sz w:val="26"/>
          <w:szCs w:val="26"/>
          <w:lang w:val="en-GB"/>
        </w:rPr>
        <w:t>đề</w:t>
      </w:r>
      <w:proofErr w:type="spellEnd"/>
      <w:r w:rsidRPr="00C87567">
        <w:rPr>
          <w:spacing w:val="-4"/>
          <w:sz w:val="26"/>
          <w:szCs w:val="26"/>
          <w:lang w:val="en-GB"/>
        </w:rPr>
        <w:t xml:space="preserve"> </w:t>
      </w:r>
      <w:proofErr w:type="spellStart"/>
      <w:r w:rsidRPr="00C87567">
        <w:rPr>
          <w:spacing w:val="-4"/>
          <w:sz w:val="26"/>
          <w:szCs w:val="26"/>
          <w:lang w:val="en-GB"/>
        </w:rPr>
        <w:t>trong</w:t>
      </w:r>
      <w:proofErr w:type="spellEnd"/>
      <w:r w:rsidRPr="00C87567">
        <w:rPr>
          <w:spacing w:val="-4"/>
          <w:sz w:val="26"/>
          <w:szCs w:val="26"/>
          <w:lang w:val="en-GB"/>
        </w:rPr>
        <w:t xml:space="preserve"> </w:t>
      </w:r>
      <w:proofErr w:type="spellStart"/>
      <w:r w:rsidRPr="00C87567">
        <w:rPr>
          <w:spacing w:val="-4"/>
          <w:sz w:val="26"/>
          <w:szCs w:val="26"/>
          <w:lang w:val="en-GB"/>
        </w:rPr>
        <w:t>sách</w:t>
      </w:r>
      <w:proofErr w:type="spellEnd"/>
      <w:r w:rsidRPr="00C87567">
        <w:rPr>
          <w:spacing w:val="-4"/>
          <w:sz w:val="26"/>
          <w:szCs w:val="26"/>
          <w:lang w:val="en-GB"/>
        </w:rPr>
        <w:t xml:space="preserve"> </w:t>
      </w:r>
      <w:proofErr w:type="spellStart"/>
      <w:r w:rsidRPr="00C87567">
        <w:rPr>
          <w:spacing w:val="-4"/>
          <w:sz w:val="26"/>
          <w:szCs w:val="26"/>
          <w:lang w:val="en-GB"/>
        </w:rPr>
        <w:t>gợi</w:t>
      </w:r>
      <w:proofErr w:type="spellEnd"/>
      <w:r w:rsidRPr="00C87567">
        <w:rPr>
          <w:spacing w:val="-4"/>
          <w:sz w:val="26"/>
          <w:szCs w:val="26"/>
          <w:lang w:val="en-GB"/>
        </w:rPr>
        <w:t xml:space="preserve"> </w:t>
      </w:r>
      <w:proofErr w:type="spellStart"/>
      <w:r w:rsidRPr="00C87567">
        <w:rPr>
          <w:spacing w:val="-4"/>
          <w:sz w:val="26"/>
          <w:szCs w:val="26"/>
          <w:lang w:val="en-GB"/>
        </w:rPr>
        <w:t>mở</w:t>
      </w:r>
      <w:proofErr w:type="spellEnd"/>
      <w:r w:rsidRPr="00C87567">
        <w:rPr>
          <w:spacing w:val="-4"/>
          <w:sz w:val="26"/>
          <w:szCs w:val="26"/>
          <w:lang w:val="en-GB"/>
        </w:rPr>
        <w:t xml:space="preserve"> </w:t>
      </w:r>
      <w:proofErr w:type="spellStart"/>
      <w:r w:rsidRPr="00C87567">
        <w:rPr>
          <w:spacing w:val="-4"/>
          <w:sz w:val="26"/>
          <w:szCs w:val="26"/>
          <w:lang w:val="en-GB"/>
        </w:rPr>
        <w:t>việc</w:t>
      </w:r>
      <w:proofErr w:type="spellEnd"/>
      <w:r w:rsidRPr="00C87567">
        <w:rPr>
          <w:spacing w:val="-4"/>
          <w:sz w:val="26"/>
          <w:szCs w:val="26"/>
          <w:lang w:val="en-GB"/>
        </w:rPr>
        <w:t xml:space="preserve"> </w:t>
      </w:r>
      <w:proofErr w:type="spellStart"/>
      <w:r w:rsidRPr="00C87567">
        <w:rPr>
          <w:spacing w:val="-4"/>
          <w:sz w:val="26"/>
          <w:szCs w:val="26"/>
          <w:lang w:val="en-GB"/>
        </w:rPr>
        <w:t>tìm</w:t>
      </w:r>
      <w:proofErr w:type="spellEnd"/>
      <w:r w:rsidRPr="00C87567">
        <w:rPr>
          <w:spacing w:val="-4"/>
          <w:sz w:val="26"/>
          <w:szCs w:val="26"/>
          <w:lang w:val="en-GB"/>
        </w:rPr>
        <w:t xml:space="preserve"> </w:t>
      </w:r>
      <w:proofErr w:type="spellStart"/>
      <w:r w:rsidRPr="00C87567">
        <w:rPr>
          <w:spacing w:val="-4"/>
          <w:sz w:val="26"/>
          <w:szCs w:val="26"/>
          <w:lang w:val="en-GB"/>
        </w:rPr>
        <w:t>hiểu</w:t>
      </w:r>
      <w:proofErr w:type="spellEnd"/>
      <w:r w:rsidRPr="00C87567">
        <w:rPr>
          <w:spacing w:val="-4"/>
          <w:sz w:val="26"/>
          <w:szCs w:val="26"/>
          <w:lang w:val="en-GB"/>
        </w:rPr>
        <w:t xml:space="preserve"> </w:t>
      </w:r>
      <w:proofErr w:type="spellStart"/>
      <w:r w:rsidRPr="00C87567">
        <w:rPr>
          <w:spacing w:val="-4"/>
          <w:sz w:val="26"/>
          <w:szCs w:val="26"/>
          <w:lang w:val="en-GB"/>
        </w:rPr>
        <w:t>lễ</w:t>
      </w:r>
      <w:proofErr w:type="spellEnd"/>
      <w:r w:rsidRPr="00C87567">
        <w:rPr>
          <w:spacing w:val="-4"/>
          <w:sz w:val="26"/>
          <w:szCs w:val="26"/>
          <w:lang w:val="en-GB"/>
        </w:rPr>
        <w:t xml:space="preserve"> </w:t>
      </w:r>
      <w:proofErr w:type="spellStart"/>
      <w:r w:rsidRPr="00C87567">
        <w:rPr>
          <w:spacing w:val="-4"/>
          <w:sz w:val="26"/>
          <w:szCs w:val="26"/>
          <w:lang w:val="en-GB"/>
        </w:rPr>
        <w:t>hội</w:t>
      </w:r>
      <w:proofErr w:type="spellEnd"/>
      <w:r w:rsidRPr="00C87567">
        <w:rPr>
          <w:spacing w:val="-4"/>
          <w:sz w:val="26"/>
          <w:szCs w:val="26"/>
          <w:lang w:val="en-GB"/>
        </w:rPr>
        <w:t xml:space="preserve"> </w:t>
      </w:r>
      <w:proofErr w:type="spellStart"/>
      <w:r w:rsidRPr="00C87567">
        <w:rPr>
          <w:spacing w:val="-4"/>
          <w:sz w:val="26"/>
          <w:szCs w:val="26"/>
          <w:lang w:val="en-GB"/>
        </w:rPr>
        <w:t>truyền</w:t>
      </w:r>
      <w:proofErr w:type="spellEnd"/>
      <w:r w:rsidRPr="00C87567">
        <w:rPr>
          <w:spacing w:val="-4"/>
          <w:sz w:val="26"/>
          <w:szCs w:val="26"/>
          <w:lang w:val="en-GB"/>
        </w:rPr>
        <w:t xml:space="preserve"> </w:t>
      </w:r>
      <w:proofErr w:type="spellStart"/>
      <w:r w:rsidRPr="00C87567">
        <w:rPr>
          <w:spacing w:val="-4"/>
          <w:sz w:val="26"/>
          <w:szCs w:val="26"/>
          <w:lang w:val="en-GB"/>
        </w:rPr>
        <w:t>thống</w:t>
      </w:r>
      <w:proofErr w:type="spellEnd"/>
      <w:r w:rsidRPr="00C87567">
        <w:rPr>
          <w:spacing w:val="-4"/>
          <w:sz w:val="26"/>
          <w:szCs w:val="26"/>
          <w:lang w:val="en-GB"/>
        </w:rPr>
        <w:t xml:space="preserve">, </w:t>
      </w:r>
      <w:proofErr w:type="spellStart"/>
      <w:r w:rsidRPr="00C87567">
        <w:rPr>
          <w:spacing w:val="-4"/>
          <w:sz w:val="26"/>
          <w:szCs w:val="26"/>
          <w:lang w:val="en-GB"/>
        </w:rPr>
        <w:t>nghề</w:t>
      </w:r>
      <w:proofErr w:type="spellEnd"/>
      <w:r w:rsidRPr="00C87567">
        <w:rPr>
          <w:spacing w:val="-4"/>
          <w:sz w:val="26"/>
          <w:szCs w:val="26"/>
          <w:lang w:val="en-GB"/>
        </w:rPr>
        <w:t xml:space="preserve"> </w:t>
      </w:r>
      <w:proofErr w:type="spellStart"/>
      <w:r w:rsidRPr="00C87567">
        <w:rPr>
          <w:spacing w:val="-4"/>
          <w:sz w:val="26"/>
          <w:szCs w:val="26"/>
          <w:lang w:val="en-GB"/>
        </w:rPr>
        <w:t>thủ</w:t>
      </w:r>
      <w:proofErr w:type="spellEnd"/>
      <w:r w:rsidRPr="00C87567">
        <w:rPr>
          <w:spacing w:val="-4"/>
          <w:sz w:val="26"/>
          <w:szCs w:val="26"/>
          <w:lang w:val="en-GB"/>
        </w:rPr>
        <w:t xml:space="preserve"> </w:t>
      </w:r>
      <w:proofErr w:type="spellStart"/>
      <w:r w:rsidRPr="00C87567">
        <w:rPr>
          <w:spacing w:val="-4"/>
          <w:sz w:val="26"/>
          <w:szCs w:val="26"/>
          <w:lang w:val="en-GB"/>
        </w:rPr>
        <w:t>công</w:t>
      </w:r>
      <w:proofErr w:type="spellEnd"/>
      <w:r w:rsidRPr="00C87567">
        <w:rPr>
          <w:spacing w:val="-4"/>
          <w:sz w:val="26"/>
          <w:szCs w:val="26"/>
          <w:lang w:val="en-GB"/>
        </w:rPr>
        <w:t xml:space="preserve">, </w:t>
      </w:r>
      <w:proofErr w:type="spellStart"/>
      <w:r w:rsidRPr="00C87567">
        <w:rPr>
          <w:spacing w:val="-4"/>
          <w:sz w:val="26"/>
          <w:szCs w:val="26"/>
          <w:lang w:val="en-GB"/>
        </w:rPr>
        <w:t>phong</w:t>
      </w:r>
      <w:proofErr w:type="spellEnd"/>
      <w:r w:rsidRPr="00C87567">
        <w:rPr>
          <w:spacing w:val="-4"/>
          <w:sz w:val="26"/>
          <w:szCs w:val="26"/>
          <w:lang w:val="en-GB"/>
        </w:rPr>
        <w:t xml:space="preserve"> </w:t>
      </w:r>
      <w:proofErr w:type="spellStart"/>
      <w:r w:rsidRPr="00C87567">
        <w:rPr>
          <w:spacing w:val="-4"/>
          <w:sz w:val="26"/>
          <w:szCs w:val="26"/>
          <w:lang w:val="en-GB"/>
        </w:rPr>
        <w:t>tục</w:t>
      </w:r>
      <w:proofErr w:type="spellEnd"/>
      <w:r w:rsidRPr="00C87567">
        <w:rPr>
          <w:spacing w:val="-4"/>
          <w:sz w:val="26"/>
          <w:szCs w:val="26"/>
          <w:lang w:val="en-GB"/>
        </w:rPr>
        <w:t xml:space="preserve"> </w:t>
      </w:r>
      <w:proofErr w:type="spellStart"/>
      <w:r w:rsidRPr="00C87567">
        <w:rPr>
          <w:spacing w:val="-4"/>
          <w:sz w:val="26"/>
          <w:szCs w:val="26"/>
          <w:lang w:val="en-GB"/>
        </w:rPr>
        <w:t>tập</w:t>
      </w:r>
      <w:proofErr w:type="spellEnd"/>
      <w:r w:rsidRPr="00C87567">
        <w:rPr>
          <w:spacing w:val="-4"/>
          <w:sz w:val="26"/>
          <w:szCs w:val="26"/>
          <w:lang w:val="en-GB"/>
        </w:rPr>
        <w:t xml:space="preserve"> </w:t>
      </w:r>
      <w:proofErr w:type="spellStart"/>
      <w:r w:rsidRPr="00C87567">
        <w:rPr>
          <w:spacing w:val="-4"/>
          <w:sz w:val="26"/>
          <w:szCs w:val="26"/>
          <w:lang w:val="en-GB"/>
        </w:rPr>
        <w:t>quán</w:t>
      </w:r>
      <w:proofErr w:type="spellEnd"/>
      <w:r w:rsidRPr="00C87567">
        <w:rPr>
          <w:spacing w:val="-4"/>
          <w:sz w:val="26"/>
          <w:szCs w:val="26"/>
          <w:lang w:val="en-GB"/>
        </w:rPr>
        <w:t xml:space="preserve"> </w:t>
      </w:r>
      <w:proofErr w:type="spellStart"/>
      <w:r w:rsidRPr="00C87567">
        <w:rPr>
          <w:spacing w:val="-4"/>
          <w:sz w:val="26"/>
          <w:szCs w:val="26"/>
          <w:lang w:val="en-GB"/>
        </w:rPr>
        <w:t>và</w:t>
      </w:r>
      <w:proofErr w:type="spellEnd"/>
      <w:r w:rsidRPr="00C87567">
        <w:rPr>
          <w:spacing w:val="-4"/>
          <w:sz w:val="26"/>
          <w:szCs w:val="26"/>
          <w:lang w:val="en-GB"/>
        </w:rPr>
        <w:t xml:space="preserve"> </w:t>
      </w:r>
      <w:proofErr w:type="spellStart"/>
      <w:r w:rsidRPr="00C87567">
        <w:rPr>
          <w:spacing w:val="-4"/>
          <w:sz w:val="26"/>
          <w:szCs w:val="26"/>
          <w:lang w:val="en-GB"/>
        </w:rPr>
        <w:t>các</w:t>
      </w:r>
      <w:proofErr w:type="spellEnd"/>
      <w:r w:rsidRPr="00C87567">
        <w:rPr>
          <w:spacing w:val="-4"/>
          <w:sz w:val="26"/>
          <w:szCs w:val="26"/>
          <w:lang w:val="en-GB"/>
        </w:rPr>
        <w:t xml:space="preserve"> </w:t>
      </w:r>
      <w:proofErr w:type="spellStart"/>
      <w:r w:rsidRPr="00C87567">
        <w:rPr>
          <w:spacing w:val="-4"/>
          <w:sz w:val="26"/>
          <w:szCs w:val="26"/>
          <w:lang w:val="en-GB"/>
        </w:rPr>
        <w:t>giá</w:t>
      </w:r>
      <w:proofErr w:type="spellEnd"/>
      <w:r w:rsidRPr="00C87567">
        <w:rPr>
          <w:spacing w:val="-4"/>
          <w:sz w:val="26"/>
          <w:szCs w:val="26"/>
          <w:lang w:val="en-GB"/>
        </w:rPr>
        <w:t xml:space="preserve"> </w:t>
      </w:r>
      <w:proofErr w:type="spellStart"/>
      <w:r w:rsidRPr="00C87567">
        <w:rPr>
          <w:spacing w:val="-4"/>
          <w:sz w:val="26"/>
          <w:szCs w:val="26"/>
          <w:lang w:val="en-GB"/>
        </w:rPr>
        <w:t>trị</w:t>
      </w:r>
      <w:proofErr w:type="spellEnd"/>
      <w:r w:rsidRPr="00C87567">
        <w:rPr>
          <w:spacing w:val="-4"/>
          <w:sz w:val="26"/>
          <w:szCs w:val="26"/>
          <w:lang w:val="en-GB"/>
        </w:rPr>
        <w:t xml:space="preserve"> </w:t>
      </w:r>
      <w:proofErr w:type="spellStart"/>
      <w:r w:rsidRPr="00C87567">
        <w:rPr>
          <w:spacing w:val="-4"/>
          <w:sz w:val="26"/>
          <w:szCs w:val="26"/>
          <w:lang w:val="en-GB"/>
        </w:rPr>
        <w:t>văn</w:t>
      </w:r>
      <w:proofErr w:type="spellEnd"/>
      <w:r w:rsidRPr="00C87567">
        <w:rPr>
          <w:spacing w:val="-4"/>
          <w:sz w:val="26"/>
          <w:szCs w:val="26"/>
          <w:lang w:val="en-GB"/>
        </w:rPr>
        <w:t xml:space="preserve"> </w:t>
      </w:r>
      <w:proofErr w:type="spellStart"/>
      <w:r w:rsidRPr="00C87567">
        <w:rPr>
          <w:spacing w:val="-4"/>
          <w:sz w:val="26"/>
          <w:szCs w:val="26"/>
          <w:lang w:val="en-GB"/>
        </w:rPr>
        <w:t>hóa</w:t>
      </w:r>
      <w:proofErr w:type="spellEnd"/>
      <w:r w:rsidRPr="00C87567">
        <w:rPr>
          <w:spacing w:val="-4"/>
          <w:sz w:val="26"/>
          <w:szCs w:val="26"/>
          <w:lang w:val="en-GB"/>
        </w:rPr>
        <w:t xml:space="preserve"> </w:t>
      </w:r>
      <w:proofErr w:type="spellStart"/>
      <w:r w:rsidRPr="00C87567">
        <w:rPr>
          <w:spacing w:val="-4"/>
          <w:sz w:val="26"/>
          <w:szCs w:val="26"/>
          <w:lang w:val="en-GB"/>
        </w:rPr>
        <w:t>đặc</w:t>
      </w:r>
      <w:proofErr w:type="spellEnd"/>
      <w:r w:rsidRPr="00C87567">
        <w:rPr>
          <w:spacing w:val="-4"/>
          <w:sz w:val="26"/>
          <w:szCs w:val="26"/>
          <w:lang w:val="en-GB"/>
        </w:rPr>
        <w:t xml:space="preserve"> </w:t>
      </w:r>
      <w:proofErr w:type="spellStart"/>
      <w:r w:rsidRPr="00C87567">
        <w:rPr>
          <w:spacing w:val="-4"/>
          <w:sz w:val="26"/>
          <w:szCs w:val="26"/>
          <w:lang w:val="en-GB"/>
        </w:rPr>
        <w:t>trưng</w:t>
      </w:r>
      <w:proofErr w:type="spellEnd"/>
      <w:r w:rsidRPr="00C87567">
        <w:rPr>
          <w:spacing w:val="-4"/>
          <w:sz w:val="26"/>
          <w:szCs w:val="26"/>
          <w:lang w:val="en-GB"/>
        </w:rPr>
        <w:t xml:space="preserve"> </w:t>
      </w:r>
      <w:proofErr w:type="spellStart"/>
      <w:r w:rsidRPr="00C87567">
        <w:rPr>
          <w:spacing w:val="-4"/>
          <w:sz w:val="26"/>
          <w:szCs w:val="26"/>
          <w:lang w:val="en-GB"/>
        </w:rPr>
        <w:t>của</w:t>
      </w:r>
      <w:proofErr w:type="spellEnd"/>
      <w:r w:rsidRPr="00C87567">
        <w:rPr>
          <w:spacing w:val="-4"/>
          <w:sz w:val="26"/>
          <w:szCs w:val="26"/>
          <w:lang w:val="en-GB"/>
        </w:rPr>
        <w:t xml:space="preserve"> </w:t>
      </w:r>
      <w:proofErr w:type="spellStart"/>
      <w:r w:rsidRPr="00C87567">
        <w:rPr>
          <w:spacing w:val="-4"/>
          <w:sz w:val="26"/>
          <w:szCs w:val="26"/>
          <w:lang w:val="en-GB"/>
        </w:rPr>
        <w:t>cộng</w:t>
      </w:r>
      <w:proofErr w:type="spellEnd"/>
      <w:r w:rsidRPr="00C87567">
        <w:rPr>
          <w:spacing w:val="-4"/>
          <w:sz w:val="26"/>
          <w:szCs w:val="26"/>
          <w:lang w:val="en-GB"/>
        </w:rPr>
        <w:t xml:space="preserve"> </w:t>
      </w:r>
      <w:proofErr w:type="spellStart"/>
      <w:r w:rsidRPr="00C87567">
        <w:rPr>
          <w:spacing w:val="-4"/>
          <w:sz w:val="26"/>
          <w:szCs w:val="26"/>
          <w:lang w:val="en-GB"/>
        </w:rPr>
        <w:t>đồng</w:t>
      </w:r>
      <w:proofErr w:type="spellEnd"/>
      <w:r w:rsidRPr="00C87567">
        <w:rPr>
          <w:spacing w:val="-4"/>
          <w:sz w:val="26"/>
          <w:szCs w:val="26"/>
          <w:lang w:val="en-GB"/>
        </w:rPr>
        <w:t xml:space="preserve">. </w:t>
      </w:r>
      <w:proofErr w:type="spellStart"/>
      <w:r w:rsidRPr="00C87567">
        <w:rPr>
          <w:spacing w:val="-4"/>
          <w:sz w:val="26"/>
          <w:szCs w:val="26"/>
          <w:lang w:val="en-GB"/>
        </w:rPr>
        <w:t>Đây</w:t>
      </w:r>
      <w:proofErr w:type="spellEnd"/>
      <w:r w:rsidRPr="00C87567">
        <w:rPr>
          <w:spacing w:val="-4"/>
          <w:sz w:val="26"/>
          <w:szCs w:val="26"/>
          <w:lang w:val="en-GB"/>
        </w:rPr>
        <w:t xml:space="preserve"> </w:t>
      </w:r>
      <w:proofErr w:type="spellStart"/>
      <w:r w:rsidRPr="00C87567">
        <w:rPr>
          <w:spacing w:val="-4"/>
          <w:sz w:val="26"/>
          <w:szCs w:val="26"/>
          <w:lang w:val="en-GB"/>
        </w:rPr>
        <w:t>là</w:t>
      </w:r>
      <w:proofErr w:type="spellEnd"/>
      <w:r w:rsidRPr="00C87567">
        <w:rPr>
          <w:spacing w:val="-4"/>
          <w:sz w:val="26"/>
          <w:szCs w:val="26"/>
          <w:lang w:val="en-GB"/>
        </w:rPr>
        <w:t xml:space="preserve"> </w:t>
      </w:r>
      <w:proofErr w:type="spellStart"/>
      <w:r w:rsidRPr="00C87567">
        <w:rPr>
          <w:spacing w:val="-4"/>
          <w:sz w:val="26"/>
          <w:szCs w:val="26"/>
          <w:lang w:val="en-GB"/>
        </w:rPr>
        <w:t>cơ</w:t>
      </w:r>
      <w:proofErr w:type="spellEnd"/>
      <w:r w:rsidRPr="00C87567">
        <w:rPr>
          <w:spacing w:val="-4"/>
          <w:sz w:val="26"/>
          <w:szCs w:val="26"/>
          <w:lang w:val="en-GB"/>
        </w:rPr>
        <w:t xml:space="preserve"> </w:t>
      </w:r>
      <w:proofErr w:type="spellStart"/>
      <w:r w:rsidRPr="00C87567">
        <w:rPr>
          <w:spacing w:val="-4"/>
          <w:sz w:val="26"/>
          <w:szCs w:val="26"/>
          <w:lang w:val="en-GB"/>
        </w:rPr>
        <w:t>hội</w:t>
      </w:r>
      <w:proofErr w:type="spellEnd"/>
      <w:r w:rsidRPr="00C87567">
        <w:rPr>
          <w:spacing w:val="-4"/>
          <w:sz w:val="26"/>
          <w:szCs w:val="26"/>
          <w:lang w:val="en-GB"/>
        </w:rPr>
        <w:t xml:space="preserve"> </w:t>
      </w:r>
      <w:proofErr w:type="spellStart"/>
      <w:r w:rsidRPr="00C87567">
        <w:rPr>
          <w:spacing w:val="-4"/>
          <w:sz w:val="26"/>
          <w:szCs w:val="26"/>
          <w:lang w:val="en-GB"/>
        </w:rPr>
        <w:t>thuận</w:t>
      </w:r>
      <w:proofErr w:type="spellEnd"/>
      <w:r w:rsidRPr="00C87567">
        <w:rPr>
          <w:spacing w:val="-4"/>
          <w:sz w:val="26"/>
          <w:szCs w:val="26"/>
          <w:lang w:val="en-GB"/>
        </w:rPr>
        <w:t xml:space="preserve"> </w:t>
      </w:r>
      <w:proofErr w:type="spellStart"/>
      <w:r w:rsidRPr="00C87567">
        <w:rPr>
          <w:spacing w:val="-4"/>
          <w:sz w:val="26"/>
          <w:szCs w:val="26"/>
          <w:lang w:val="en-GB"/>
        </w:rPr>
        <w:t>lợi</w:t>
      </w:r>
      <w:proofErr w:type="spellEnd"/>
      <w:r w:rsidRPr="00C87567">
        <w:rPr>
          <w:spacing w:val="-4"/>
          <w:sz w:val="26"/>
          <w:szCs w:val="26"/>
          <w:lang w:val="en-GB"/>
        </w:rPr>
        <w:t xml:space="preserve"> </w:t>
      </w:r>
      <w:proofErr w:type="spellStart"/>
      <w:r w:rsidRPr="00C87567">
        <w:rPr>
          <w:spacing w:val="-4"/>
          <w:sz w:val="26"/>
          <w:szCs w:val="26"/>
          <w:lang w:val="en-GB"/>
        </w:rPr>
        <w:t>để</w:t>
      </w:r>
      <w:proofErr w:type="spellEnd"/>
      <w:r w:rsidRPr="00C87567">
        <w:rPr>
          <w:spacing w:val="-4"/>
          <w:sz w:val="26"/>
          <w:szCs w:val="26"/>
          <w:lang w:val="en-GB"/>
        </w:rPr>
        <w:t xml:space="preserve"> GV </w:t>
      </w:r>
      <w:proofErr w:type="spellStart"/>
      <w:r w:rsidRPr="00C87567">
        <w:rPr>
          <w:spacing w:val="-4"/>
          <w:sz w:val="26"/>
          <w:szCs w:val="26"/>
          <w:lang w:val="en-GB"/>
        </w:rPr>
        <w:t>lồng</w:t>
      </w:r>
      <w:proofErr w:type="spellEnd"/>
      <w:r w:rsidRPr="00C87567">
        <w:rPr>
          <w:spacing w:val="-4"/>
          <w:sz w:val="26"/>
          <w:szCs w:val="26"/>
          <w:lang w:val="en-GB"/>
        </w:rPr>
        <w:t xml:space="preserve"> </w:t>
      </w:r>
      <w:proofErr w:type="spellStart"/>
      <w:r w:rsidRPr="00C87567">
        <w:rPr>
          <w:spacing w:val="-4"/>
          <w:sz w:val="26"/>
          <w:szCs w:val="26"/>
          <w:lang w:val="en-GB"/>
        </w:rPr>
        <w:t>ghép</w:t>
      </w:r>
      <w:proofErr w:type="spellEnd"/>
      <w:r w:rsidRPr="00C87567">
        <w:rPr>
          <w:spacing w:val="-4"/>
          <w:sz w:val="26"/>
          <w:szCs w:val="26"/>
          <w:lang w:val="en-GB"/>
        </w:rPr>
        <w:t xml:space="preserve"> </w:t>
      </w:r>
      <w:proofErr w:type="spellStart"/>
      <w:r w:rsidRPr="00C87567">
        <w:rPr>
          <w:spacing w:val="-4"/>
          <w:sz w:val="26"/>
          <w:szCs w:val="26"/>
          <w:lang w:val="en-GB"/>
        </w:rPr>
        <w:t>các</w:t>
      </w:r>
      <w:proofErr w:type="spellEnd"/>
      <w:r w:rsidRPr="00C87567">
        <w:rPr>
          <w:spacing w:val="-4"/>
          <w:sz w:val="26"/>
          <w:szCs w:val="26"/>
          <w:lang w:val="en-GB"/>
        </w:rPr>
        <w:t xml:space="preserve"> </w:t>
      </w:r>
      <w:proofErr w:type="spellStart"/>
      <w:r w:rsidRPr="00C87567">
        <w:rPr>
          <w:spacing w:val="-4"/>
          <w:sz w:val="26"/>
          <w:szCs w:val="26"/>
          <w:lang w:val="en-GB"/>
        </w:rPr>
        <w:t>loại</w:t>
      </w:r>
      <w:proofErr w:type="spellEnd"/>
      <w:r w:rsidRPr="00C87567">
        <w:rPr>
          <w:spacing w:val="-4"/>
          <w:sz w:val="26"/>
          <w:szCs w:val="26"/>
          <w:lang w:val="en-GB"/>
        </w:rPr>
        <w:t xml:space="preserve"> </w:t>
      </w:r>
      <w:proofErr w:type="spellStart"/>
      <w:r w:rsidRPr="00C87567">
        <w:rPr>
          <w:spacing w:val="-4"/>
          <w:sz w:val="26"/>
          <w:szCs w:val="26"/>
          <w:lang w:val="en-GB"/>
        </w:rPr>
        <w:t>hình</w:t>
      </w:r>
      <w:proofErr w:type="spellEnd"/>
      <w:r w:rsidRPr="00C87567">
        <w:rPr>
          <w:spacing w:val="-4"/>
          <w:sz w:val="26"/>
          <w:szCs w:val="26"/>
          <w:lang w:val="en-GB"/>
        </w:rPr>
        <w:t xml:space="preserve"> </w:t>
      </w:r>
      <w:proofErr w:type="spellStart"/>
      <w:r w:rsidRPr="00C87567">
        <w:rPr>
          <w:spacing w:val="-4"/>
          <w:sz w:val="26"/>
          <w:szCs w:val="26"/>
          <w:lang w:val="en-GB"/>
        </w:rPr>
        <w:t>nghệ</w:t>
      </w:r>
      <w:proofErr w:type="spellEnd"/>
      <w:r w:rsidRPr="00C87567">
        <w:rPr>
          <w:spacing w:val="-4"/>
          <w:sz w:val="26"/>
          <w:szCs w:val="26"/>
          <w:lang w:val="en-GB"/>
        </w:rPr>
        <w:t xml:space="preserve"> </w:t>
      </w:r>
      <w:proofErr w:type="spellStart"/>
      <w:r w:rsidRPr="00C87567">
        <w:rPr>
          <w:spacing w:val="-4"/>
          <w:sz w:val="26"/>
          <w:szCs w:val="26"/>
          <w:lang w:val="en-GB"/>
        </w:rPr>
        <w:t>thuật</w:t>
      </w:r>
      <w:proofErr w:type="spellEnd"/>
      <w:r w:rsidRPr="00C87567">
        <w:rPr>
          <w:spacing w:val="-4"/>
          <w:sz w:val="26"/>
          <w:szCs w:val="26"/>
          <w:lang w:val="en-GB"/>
        </w:rPr>
        <w:t xml:space="preserve"> </w:t>
      </w:r>
      <w:proofErr w:type="spellStart"/>
      <w:r w:rsidRPr="00C87567">
        <w:rPr>
          <w:spacing w:val="-4"/>
          <w:sz w:val="26"/>
          <w:szCs w:val="26"/>
          <w:lang w:val="en-GB"/>
        </w:rPr>
        <w:t>dân</w:t>
      </w:r>
      <w:proofErr w:type="spellEnd"/>
      <w:r w:rsidRPr="00C87567">
        <w:rPr>
          <w:spacing w:val="-4"/>
          <w:sz w:val="26"/>
          <w:szCs w:val="26"/>
          <w:lang w:val="en-GB"/>
        </w:rPr>
        <w:t xml:space="preserve"> </w:t>
      </w:r>
      <w:proofErr w:type="spellStart"/>
      <w:r w:rsidRPr="00C87567">
        <w:rPr>
          <w:spacing w:val="-4"/>
          <w:sz w:val="26"/>
          <w:szCs w:val="26"/>
          <w:lang w:val="en-GB"/>
        </w:rPr>
        <w:t>gian</w:t>
      </w:r>
      <w:proofErr w:type="spellEnd"/>
      <w:r w:rsidRPr="00C87567">
        <w:rPr>
          <w:spacing w:val="-4"/>
          <w:sz w:val="26"/>
          <w:szCs w:val="26"/>
          <w:lang w:val="en-GB"/>
        </w:rPr>
        <w:t xml:space="preserve"> </w:t>
      </w:r>
      <w:proofErr w:type="spellStart"/>
      <w:r w:rsidRPr="00C87567">
        <w:rPr>
          <w:spacing w:val="-4"/>
          <w:sz w:val="26"/>
          <w:szCs w:val="26"/>
          <w:lang w:val="en-GB"/>
        </w:rPr>
        <w:t>như</w:t>
      </w:r>
      <w:proofErr w:type="spellEnd"/>
      <w:r w:rsidRPr="00C87567">
        <w:rPr>
          <w:spacing w:val="-4"/>
          <w:sz w:val="26"/>
          <w:szCs w:val="26"/>
          <w:lang w:val="en-GB"/>
        </w:rPr>
        <w:t xml:space="preserve"> </w:t>
      </w:r>
      <w:proofErr w:type="spellStart"/>
      <w:r w:rsidR="00E41758" w:rsidRPr="00C87567">
        <w:rPr>
          <w:spacing w:val="-4"/>
          <w:sz w:val="26"/>
          <w:szCs w:val="26"/>
          <w:lang w:val="en-GB"/>
        </w:rPr>
        <w:t>Hát</w:t>
      </w:r>
      <w:proofErr w:type="spellEnd"/>
      <w:r w:rsidR="00E41758" w:rsidRPr="00C87567">
        <w:rPr>
          <w:spacing w:val="-4"/>
          <w:sz w:val="26"/>
          <w:szCs w:val="26"/>
          <w:lang w:val="en-GB"/>
        </w:rPr>
        <w:t xml:space="preserve"> </w:t>
      </w:r>
      <w:proofErr w:type="spellStart"/>
      <w:r w:rsidR="00E41758" w:rsidRPr="00C87567">
        <w:rPr>
          <w:spacing w:val="-4"/>
          <w:sz w:val="26"/>
          <w:szCs w:val="26"/>
          <w:lang w:val="en-GB"/>
        </w:rPr>
        <w:t>Bả</w:t>
      </w:r>
      <w:proofErr w:type="spellEnd"/>
      <w:r w:rsidR="00E41758" w:rsidRPr="00C87567">
        <w:rPr>
          <w:spacing w:val="-4"/>
          <w:sz w:val="26"/>
          <w:szCs w:val="26"/>
          <w:lang w:val="en-GB"/>
        </w:rPr>
        <w:t xml:space="preserve"> </w:t>
      </w:r>
      <w:proofErr w:type="spellStart"/>
      <w:r w:rsidR="00E41758" w:rsidRPr="00C87567">
        <w:rPr>
          <w:spacing w:val="-4"/>
          <w:sz w:val="26"/>
          <w:szCs w:val="26"/>
          <w:lang w:val="en-GB"/>
        </w:rPr>
        <w:t>trạo</w:t>
      </w:r>
      <w:proofErr w:type="spellEnd"/>
      <w:r w:rsidRPr="00C87567">
        <w:rPr>
          <w:spacing w:val="-4"/>
          <w:sz w:val="26"/>
          <w:szCs w:val="26"/>
          <w:lang w:val="en-GB"/>
        </w:rPr>
        <w:t xml:space="preserve"> </w:t>
      </w:r>
      <w:proofErr w:type="spellStart"/>
      <w:r w:rsidRPr="00C87567">
        <w:rPr>
          <w:spacing w:val="-4"/>
          <w:sz w:val="26"/>
          <w:szCs w:val="26"/>
          <w:lang w:val="en-GB"/>
        </w:rPr>
        <w:t>vào</w:t>
      </w:r>
      <w:proofErr w:type="spellEnd"/>
      <w:r w:rsidRPr="00C87567">
        <w:rPr>
          <w:spacing w:val="-4"/>
          <w:sz w:val="26"/>
          <w:szCs w:val="26"/>
          <w:lang w:val="en-GB"/>
        </w:rPr>
        <w:t xml:space="preserve"> </w:t>
      </w:r>
      <w:proofErr w:type="spellStart"/>
      <w:r w:rsidRPr="00C87567">
        <w:rPr>
          <w:spacing w:val="-4"/>
          <w:sz w:val="26"/>
          <w:szCs w:val="26"/>
          <w:lang w:val="en-GB"/>
        </w:rPr>
        <w:t>hoạt</w:t>
      </w:r>
      <w:proofErr w:type="spellEnd"/>
      <w:r w:rsidRPr="00C87567">
        <w:rPr>
          <w:spacing w:val="-4"/>
          <w:sz w:val="26"/>
          <w:szCs w:val="26"/>
          <w:lang w:val="en-GB"/>
        </w:rPr>
        <w:t xml:space="preserve"> </w:t>
      </w:r>
      <w:proofErr w:type="spellStart"/>
      <w:r w:rsidRPr="00C87567">
        <w:rPr>
          <w:spacing w:val="-4"/>
          <w:sz w:val="26"/>
          <w:szCs w:val="26"/>
          <w:lang w:val="en-GB"/>
        </w:rPr>
        <w:t>động</w:t>
      </w:r>
      <w:proofErr w:type="spellEnd"/>
      <w:r w:rsidRPr="00C87567">
        <w:rPr>
          <w:spacing w:val="-4"/>
          <w:sz w:val="26"/>
          <w:szCs w:val="26"/>
          <w:lang w:val="en-GB"/>
        </w:rPr>
        <w:t xml:space="preserve"> </w:t>
      </w:r>
      <w:proofErr w:type="spellStart"/>
      <w:r w:rsidRPr="00C87567">
        <w:rPr>
          <w:spacing w:val="-4"/>
          <w:sz w:val="26"/>
          <w:szCs w:val="26"/>
          <w:lang w:val="en-GB"/>
        </w:rPr>
        <w:t>trải</w:t>
      </w:r>
      <w:proofErr w:type="spellEnd"/>
      <w:r w:rsidRPr="00C87567">
        <w:rPr>
          <w:spacing w:val="-4"/>
          <w:sz w:val="26"/>
          <w:szCs w:val="26"/>
          <w:lang w:val="en-GB"/>
        </w:rPr>
        <w:t xml:space="preserve"> </w:t>
      </w:r>
      <w:proofErr w:type="spellStart"/>
      <w:r w:rsidRPr="00C87567">
        <w:rPr>
          <w:spacing w:val="-4"/>
          <w:sz w:val="26"/>
          <w:szCs w:val="26"/>
          <w:lang w:val="en-GB"/>
        </w:rPr>
        <w:t>nghiệm</w:t>
      </w:r>
      <w:proofErr w:type="spellEnd"/>
      <w:r w:rsidRPr="00C87567">
        <w:rPr>
          <w:spacing w:val="-4"/>
          <w:sz w:val="26"/>
          <w:szCs w:val="26"/>
          <w:lang w:val="en-GB"/>
        </w:rPr>
        <w:t xml:space="preserve">, </w:t>
      </w:r>
      <w:proofErr w:type="spellStart"/>
      <w:r w:rsidRPr="00C87567">
        <w:rPr>
          <w:spacing w:val="-4"/>
          <w:sz w:val="26"/>
          <w:szCs w:val="26"/>
          <w:lang w:val="en-GB"/>
        </w:rPr>
        <w:t>đặc</w:t>
      </w:r>
      <w:proofErr w:type="spellEnd"/>
      <w:r w:rsidRPr="00C87567">
        <w:rPr>
          <w:spacing w:val="-4"/>
          <w:sz w:val="26"/>
          <w:szCs w:val="26"/>
          <w:lang w:val="en-GB"/>
        </w:rPr>
        <w:t xml:space="preserve"> </w:t>
      </w:r>
      <w:proofErr w:type="spellStart"/>
      <w:r w:rsidRPr="00C87567">
        <w:rPr>
          <w:spacing w:val="-4"/>
          <w:sz w:val="26"/>
          <w:szCs w:val="26"/>
          <w:lang w:val="en-GB"/>
        </w:rPr>
        <w:t>biệt</w:t>
      </w:r>
      <w:proofErr w:type="spellEnd"/>
      <w:r w:rsidRPr="00C87567">
        <w:rPr>
          <w:spacing w:val="-4"/>
          <w:sz w:val="26"/>
          <w:szCs w:val="26"/>
          <w:lang w:val="en-GB"/>
        </w:rPr>
        <w:t xml:space="preserve"> </w:t>
      </w:r>
      <w:proofErr w:type="spellStart"/>
      <w:r w:rsidRPr="00C87567">
        <w:rPr>
          <w:spacing w:val="-4"/>
          <w:sz w:val="26"/>
          <w:szCs w:val="26"/>
          <w:lang w:val="en-GB"/>
        </w:rPr>
        <w:t>trong</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chủ</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thuộc</w:t>
      </w:r>
      <w:proofErr w:type="spellEnd"/>
      <w:r w:rsidRPr="00E7425D">
        <w:rPr>
          <w:sz w:val="26"/>
          <w:szCs w:val="26"/>
          <w:lang w:val="en-GB"/>
        </w:rPr>
        <w:t xml:space="preserve"> </w:t>
      </w:r>
      <w:proofErr w:type="spellStart"/>
      <w:r w:rsidRPr="00E7425D">
        <w:rPr>
          <w:sz w:val="26"/>
          <w:szCs w:val="26"/>
          <w:lang w:val="en-GB"/>
        </w:rPr>
        <w:t>mạch</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đến</w:t>
      </w:r>
      <w:proofErr w:type="spellEnd"/>
      <w:r w:rsidRPr="00E7425D">
        <w:rPr>
          <w:sz w:val="26"/>
          <w:szCs w:val="26"/>
          <w:lang w:val="en-GB"/>
        </w:rPr>
        <w:t xml:space="preserve"> </w:t>
      </w:r>
      <w:proofErr w:type="spellStart"/>
      <w:r w:rsidRPr="00E7425D">
        <w:rPr>
          <w:sz w:val="26"/>
          <w:szCs w:val="26"/>
          <w:lang w:val="en-GB"/>
        </w:rPr>
        <w:t>xã</w:t>
      </w:r>
      <w:proofErr w:type="spellEnd"/>
      <w:r w:rsidRPr="00E7425D">
        <w:rPr>
          <w:sz w:val="26"/>
          <w:szCs w:val="26"/>
          <w:lang w:val="en-GB"/>
        </w:rPr>
        <w:t xml:space="preserve"> </w:t>
      </w:r>
      <w:proofErr w:type="spellStart"/>
      <w:r w:rsidRPr="00E7425D">
        <w:rPr>
          <w:sz w:val="26"/>
          <w:szCs w:val="26"/>
          <w:lang w:val="en-GB"/>
        </w:rPr>
        <w:t>hội</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nghiệp</w:t>
      </w:r>
      <w:proofErr w:type="spellEnd"/>
      <w:r w:rsidRPr="00E7425D">
        <w:rPr>
          <w:sz w:val="26"/>
          <w:szCs w:val="26"/>
          <w:lang w:val="en-GB"/>
        </w:rPr>
        <w:t>.</w:t>
      </w:r>
      <w:r w:rsidR="001C6E99">
        <w:rPr>
          <w:sz w:val="26"/>
          <w:szCs w:val="26"/>
          <w:lang w:val="en-GB"/>
        </w:rPr>
        <w:t xml:space="preserve"> </w:t>
      </w:r>
      <w:proofErr w:type="spellStart"/>
      <w:r w:rsidRPr="00E7425D">
        <w:rPr>
          <w:sz w:val="26"/>
          <w:szCs w:val="26"/>
          <w:lang w:val="en-GB"/>
        </w:rPr>
        <w:t>Tuy</w:t>
      </w:r>
      <w:proofErr w:type="spellEnd"/>
      <w:r w:rsidRPr="00E7425D">
        <w:rPr>
          <w:sz w:val="26"/>
          <w:szCs w:val="26"/>
          <w:lang w:val="en-GB"/>
        </w:rPr>
        <w:t xml:space="preserve"> </w:t>
      </w:r>
      <w:proofErr w:type="spellStart"/>
      <w:r w:rsidRPr="00E7425D">
        <w:rPr>
          <w:sz w:val="26"/>
          <w:szCs w:val="26"/>
          <w:lang w:val="en-GB"/>
        </w:rPr>
        <w:t>nhiên</w:t>
      </w:r>
      <w:proofErr w:type="spellEnd"/>
      <w:r w:rsidRPr="00E7425D">
        <w:rPr>
          <w:sz w:val="26"/>
          <w:szCs w:val="26"/>
          <w:lang w:val="en-GB"/>
        </w:rPr>
        <w:t xml:space="preserve">, </w:t>
      </w:r>
      <w:proofErr w:type="spellStart"/>
      <w:r w:rsidRPr="00E7425D">
        <w:rPr>
          <w:sz w:val="26"/>
          <w:szCs w:val="26"/>
          <w:lang w:val="en-GB"/>
        </w:rPr>
        <w:t>khảo</w:t>
      </w:r>
      <w:proofErr w:type="spellEnd"/>
      <w:r w:rsidRPr="00E7425D">
        <w:rPr>
          <w:sz w:val="26"/>
          <w:szCs w:val="26"/>
          <w:lang w:val="en-GB"/>
        </w:rPr>
        <w:t xml:space="preserve"> </w:t>
      </w:r>
      <w:proofErr w:type="spellStart"/>
      <w:r w:rsidRPr="00E7425D">
        <w:rPr>
          <w:sz w:val="26"/>
          <w:szCs w:val="26"/>
          <w:lang w:val="en-GB"/>
        </w:rPr>
        <w:t>sát</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tế</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proofErr w:type="spellStart"/>
      <w:r w:rsidRPr="00E7425D">
        <w:rPr>
          <w:sz w:val="26"/>
          <w:szCs w:val="26"/>
          <w:lang w:val="en-GB"/>
        </w:rPr>
        <w:t>thấy</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truyền</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bộ</w:t>
      </w:r>
      <w:proofErr w:type="spellEnd"/>
      <w:r w:rsidRPr="00E7425D">
        <w:rPr>
          <w:sz w:val="26"/>
          <w:szCs w:val="26"/>
          <w:lang w:val="en-GB"/>
        </w:rPr>
        <w:t xml:space="preserve"> </w:t>
      </w:r>
      <w:proofErr w:type="spellStart"/>
      <w:r w:rsidRPr="00E7425D">
        <w:rPr>
          <w:sz w:val="26"/>
          <w:szCs w:val="26"/>
          <w:lang w:val="en-GB"/>
        </w:rPr>
        <w:t>sách</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w:t>
      </w:r>
      <w:proofErr w:type="spellStart"/>
      <w:r w:rsidRPr="00E7425D">
        <w:rPr>
          <w:sz w:val="26"/>
          <w:szCs w:val="26"/>
          <w:lang w:val="en-GB"/>
        </w:rPr>
        <w:t>vẫn</w:t>
      </w:r>
      <w:proofErr w:type="spellEnd"/>
      <w:r w:rsidRPr="00E7425D">
        <w:rPr>
          <w:sz w:val="26"/>
          <w:szCs w:val="26"/>
          <w:lang w:val="en-GB"/>
        </w:rPr>
        <w:t xml:space="preserve"> ở </w:t>
      </w:r>
      <w:proofErr w:type="spellStart"/>
      <w:r w:rsidRPr="00E7425D">
        <w:rPr>
          <w:sz w:val="26"/>
          <w:szCs w:val="26"/>
          <w:lang w:val="en-GB"/>
        </w:rPr>
        <w:t>mức</w:t>
      </w:r>
      <w:proofErr w:type="spellEnd"/>
      <w:r w:rsidRPr="00E7425D">
        <w:rPr>
          <w:sz w:val="26"/>
          <w:szCs w:val="26"/>
          <w:lang w:val="en-GB"/>
        </w:rPr>
        <w:t xml:space="preserve"> </w:t>
      </w:r>
      <w:proofErr w:type="spellStart"/>
      <w:r w:rsidRPr="00E7425D">
        <w:rPr>
          <w:sz w:val="26"/>
          <w:szCs w:val="26"/>
          <w:lang w:val="en-GB"/>
        </w:rPr>
        <w:t>khái</w:t>
      </w:r>
      <w:proofErr w:type="spellEnd"/>
      <w:r w:rsidRPr="00E7425D">
        <w:rPr>
          <w:sz w:val="26"/>
          <w:szCs w:val="26"/>
          <w:lang w:val="en-GB"/>
        </w:rPr>
        <w:t xml:space="preserve"> </w:t>
      </w:r>
      <w:proofErr w:type="spellStart"/>
      <w:r w:rsidRPr="00E7425D">
        <w:rPr>
          <w:sz w:val="26"/>
          <w:szCs w:val="26"/>
          <w:lang w:val="en-GB"/>
        </w:rPr>
        <w:t>quát</w:t>
      </w:r>
      <w:proofErr w:type="spellEnd"/>
      <w:r w:rsidRPr="00E7425D">
        <w:rPr>
          <w:sz w:val="26"/>
          <w:szCs w:val="26"/>
          <w:lang w:val="en-GB"/>
        </w:rPr>
        <w:t xml:space="preserve">, </w:t>
      </w:r>
      <w:proofErr w:type="spellStart"/>
      <w:r w:rsidRPr="00E7425D">
        <w:rPr>
          <w:sz w:val="26"/>
          <w:szCs w:val="26"/>
          <w:lang w:val="en-GB"/>
        </w:rPr>
        <w:t>chưa</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dẫn</w:t>
      </w:r>
      <w:proofErr w:type="spellEnd"/>
      <w:r w:rsidRPr="00E7425D">
        <w:rPr>
          <w:sz w:val="26"/>
          <w:szCs w:val="26"/>
          <w:lang w:val="en-GB"/>
        </w:rPr>
        <w:t xml:space="preserve"> </w:t>
      </w:r>
      <w:proofErr w:type="spellStart"/>
      <w:r w:rsidRPr="00E7425D">
        <w:rPr>
          <w:sz w:val="26"/>
          <w:szCs w:val="26"/>
          <w:lang w:val="en-GB"/>
        </w:rPr>
        <w:t>cụ</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cách</w:t>
      </w:r>
      <w:proofErr w:type="spellEnd"/>
      <w:r w:rsidRPr="00E7425D">
        <w:rPr>
          <w:sz w:val="26"/>
          <w:szCs w:val="26"/>
          <w:lang w:val="en-GB"/>
        </w:rPr>
        <w:t xml:space="preserve"> </w:t>
      </w:r>
      <w:proofErr w:type="spellStart"/>
      <w:r w:rsidRPr="00E7425D">
        <w:rPr>
          <w:sz w:val="26"/>
          <w:szCs w:val="26"/>
          <w:lang w:val="en-GB"/>
        </w:rPr>
        <w:t>tổ</w:t>
      </w:r>
      <w:proofErr w:type="spellEnd"/>
      <w:r w:rsidRPr="00E7425D">
        <w:rPr>
          <w:sz w:val="26"/>
          <w:szCs w:val="26"/>
          <w:lang w:val="en-GB"/>
        </w:rPr>
        <w:t xml:space="preserve"> </w:t>
      </w:r>
      <w:proofErr w:type="spellStart"/>
      <w:r w:rsidRPr="00E7425D">
        <w:rPr>
          <w:sz w:val="26"/>
          <w:szCs w:val="26"/>
          <w:lang w:val="en-GB"/>
        </w:rPr>
        <w:t>chức</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nghiệm</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gian</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vào</w:t>
      </w:r>
      <w:proofErr w:type="spellEnd"/>
      <w:r w:rsidRPr="00E7425D">
        <w:rPr>
          <w:sz w:val="26"/>
          <w:szCs w:val="26"/>
          <w:lang w:val="en-GB"/>
        </w:rPr>
        <w:t xml:space="preserve"> </w:t>
      </w:r>
      <w:proofErr w:type="spellStart"/>
      <w:r w:rsidRPr="00E7425D">
        <w:rPr>
          <w:sz w:val="26"/>
          <w:szCs w:val="26"/>
          <w:lang w:val="en-GB"/>
        </w:rPr>
        <w:t>chương</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nghiệm</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nghiệp</w:t>
      </w:r>
      <w:proofErr w:type="spellEnd"/>
      <w:r w:rsidRPr="00E7425D">
        <w:rPr>
          <w:sz w:val="26"/>
          <w:szCs w:val="26"/>
          <w:lang w:val="en-GB"/>
        </w:rPr>
        <w:t xml:space="preserve"> </w:t>
      </w:r>
      <w:proofErr w:type="spellStart"/>
      <w:r w:rsidRPr="00E7425D">
        <w:rPr>
          <w:sz w:val="26"/>
          <w:szCs w:val="26"/>
          <w:lang w:val="en-GB"/>
        </w:rPr>
        <w:t>đòi</w:t>
      </w:r>
      <w:proofErr w:type="spellEnd"/>
      <w:r w:rsidRPr="00E7425D">
        <w:rPr>
          <w:sz w:val="26"/>
          <w:szCs w:val="26"/>
          <w:lang w:val="en-GB"/>
        </w:rPr>
        <w:t xml:space="preserve"> </w:t>
      </w:r>
      <w:proofErr w:type="spellStart"/>
      <w:r w:rsidRPr="00E7425D">
        <w:rPr>
          <w:sz w:val="26"/>
          <w:szCs w:val="26"/>
          <w:lang w:val="en-GB"/>
        </w:rPr>
        <w:t>hỏi</w:t>
      </w:r>
      <w:proofErr w:type="spellEnd"/>
      <w:r w:rsidRPr="00E7425D">
        <w:rPr>
          <w:sz w:val="26"/>
          <w:szCs w:val="26"/>
          <w:lang w:val="en-GB"/>
        </w:rPr>
        <w:t xml:space="preserve"> GV </w:t>
      </w:r>
      <w:proofErr w:type="spellStart"/>
      <w:r w:rsidRPr="00E7425D">
        <w:rPr>
          <w:sz w:val="26"/>
          <w:szCs w:val="26"/>
          <w:lang w:val="en-GB"/>
        </w:rPr>
        <w:t>phải</w:t>
      </w:r>
      <w:proofErr w:type="spellEnd"/>
      <w:r w:rsidRPr="00E7425D">
        <w:rPr>
          <w:sz w:val="26"/>
          <w:szCs w:val="26"/>
          <w:lang w:val="en-GB"/>
        </w:rPr>
        <w:t xml:space="preserve"> </w:t>
      </w:r>
      <w:proofErr w:type="spellStart"/>
      <w:r w:rsidRPr="00E7425D">
        <w:rPr>
          <w:sz w:val="26"/>
          <w:szCs w:val="26"/>
          <w:lang w:val="en-GB"/>
        </w:rPr>
        <w:t>chủ</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xây</w:t>
      </w:r>
      <w:proofErr w:type="spellEnd"/>
      <w:r w:rsidRPr="00E7425D">
        <w:rPr>
          <w:sz w:val="26"/>
          <w:szCs w:val="26"/>
          <w:lang w:val="en-GB"/>
        </w:rPr>
        <w:t xml:space="preserve"> </w:t>
      </w:r>
      <w:proofErr w:type="spellStart"/>
      <w:r w:rsidRPr="00E7425D">
        <w:rPr>
          <w:sz w:val="26"/>
          <w:szCs w:val="26"/>
          <w:lang w:val="en-GB"/>
        </w:rPr>
        <w:t>dựng</w:t>
      </w:r>
      <w:proofErr w:type="spellEnd"/>
      <w:r w:rsidRPr="00E7425D">
        <w:rPr>
          <w:sz w:val="26"/>
          <w:szCs w:val="26"/>
          <w:lang w:val="en-GB"/>
        </w:rPr>
        <w:t xml:space="preserve"> </w:t>
      </w:r>
      <w:proofErr w:type="spellStart"/>
      <w:r w:rsidRPr="00E7425D">
        <w:rPr>
          <w:sz w:val="26"/>
          <w:szCs w:val="26"/>
          <w:lang w:val="en-GB"/>
        </w:rPr>
        <w:t>kế</w:t>
      </w:r>
      <w:proofErr w:type="spellEnd"/>
      <w:r w:rsidRPr="00E7425D">
        <w:rPr>
          <w:sz w:val="26"/>
          <w:szCs w:val="26"/>
          <w:lang w:val="en-GB"/>
        </w:rPr>
        <w:t xml:space="preserve"> </w:t>
      </w:r>
      <w:proofErr w:type="spellStart"/>
      <w:r w:rsidRPr="00E7425D">
        <w:rPr>
          <w:sz w:val="26"/>
          <w:szCs w:val="26"/>
          <w:lang w:val="en-GB"/>
        </w:rPr>
        <w:t>hoạch</w:t>
      </w:r>
      <w:proofErr w:type="spellEnd"/>
      <w:r w:rsidRPr="00E7425D">
        <w:rPr>
          <w:sz w:val="26"/>
          <w:szCs w:val="26"/>
          <w:lang w:val="en-GB"/>
        </w:rPr>
        <w:t xml:space="preserve">, </w:t>
      </w:r>
      <w:proofErr w:type="spellStart"/>
      <w:r w:rsidRPr="00E7425D">
        <w:rPr>
          <w:sz w:val="26"/>
          <w:szCs w:val="26"/>
          <w:lang w:val="en-GB"/>
        </w:rPr>
        <w:t>thiết</w:t>
      </w:r>
      <w:proofErr w:type="spellEnd"/>
      <w:r w:rsidRPr="00E7425D">
        <w:rPr>
          <w:sz w:val="26"/>
          <w:szCs w:val="26"/>
          <w:lang w:val="en-GB"/>
        </w:rPr>
        <w:t xml:space="preserve"> </w:t>
      </w:r>
      <w:proofErr w:type="spellStart"/>
      <w:r w:rsidRPr="00E7425D">
        <w:rPr>
          <w:sz w:val="26"/>
          <w:szCs w:val="26"/>
          <w:lang w:val="en-GB"/>
        </w:rPr>
        <w:t>kế</w:t>
      </w:r>
      <w:proofErr w:type="spellEnd"/>
      <w:r w:rsidRPr="00E7425D">
        <w:rPr>
          <w:sz w:val="26"/>
          <w:szCs w:val="26"/>
          <w:lang w:val="en-GB"/>
        </w:rPr>
        <w:t xml:space="preserve">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phù</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w:t>
      </w:r>
      <w:proofErr w:type="spellStart"/>
      <w:r w:rsidRPr="00E7425D">
        <w:rPr>
          <w:sz w:val="26"/>
          <w:szCs w:val="26"/>
          <w:lang w:val="en-GB"/>
        </w:rPr>
        <w:t>điều</w:t>
      </w:r>
      <w:proofErr w:type="spellEnd"/>
      <w:r w:rsidRPr="00E7425D">
        <w:rPr>
          <w:sz w:val="26"/>
          <w:szCs w:val="26"/>
          <w:lang w:val="en-GB"/>
        </w:rPr>
        <w:t xml:space="preserve"> </w:t>
      </w:r>
      <w:proofErr w:type="spellStart"/>
      <w:r w:rsidRPr="00E7425D">
        <w:rPr>
          <w:sz w:val="26"/>
          <w:szCs w:val="26"/>
          <w:lang w:val="en-GB"/>
        </w:rPr>
        <w:t>kiện</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tiễn</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nhà</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điểm</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w:t>
      </w:r>
      <w:r w:rsidR="001C6E99">
        <w:rPr>
          <w:sz w:val="26"/>
          <w:szCs w:val="26"/>
          <w:lang w:val="en-GB"/>
        </w:rPr>
        <w:t xml:space="preserve"> </w:t>
      </w:r>
      <w:r w:rsidRPr="00E7425D">
        <w:rPr>
          <w:sz w:val="26"/>
          <w:szCs w:val="26"/>
          <w:lang w:val="en-GB"/>
        </w:rPr>
        <w:t xml:space="preserve">Do </w:t>
      </w:r>
      <w:proofErr w:type="spellStart"/>
      <w:r w:rsidRPr="00E7425D">
        <w:rPr>
          <w:sz w:val="26"/>
          <w:szCs w:val="26"/>
          <w:lang w:val="en-GB"/>
        </w:rPr>
        <w:t>đó</w:t>
      </w:r>
      <w:proofErr w:type="spellEnd"/>
      <w:r w:rsidRPr="00E7425D">
        <w:rPr>
          <w:sz w:val="26"/>
          <w:szCs w:val="26"/>
          <w:lang w:val="en-GB"/>
        </w:rPr>
        <w:t xml:space="preserve">, </w:t>
      </w:r>
      <w:proofErr w:type="spellStart"/>
      <w:r w:rsidRPr="00E7425D">
        <w:rPr>
          <w:sz w:val="26"/>
          <w:szCs w:val="26"/>
          <w:lang w:val="en-GB"/>
        </w:rPr>
        <w:t>để</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huy</w:t>
      </w:r>
      <w:proofErr w:type="spellEnd"/>
      <w:r w:rsidRPr="00E7425D">
        <w:rPr>
          <w:sz w:val="26"/>
          <w:szCs w:val="26"/>
          <w:lang w:val="en-GB"/>
        </w:rPr>
        <w:t xml:space="preserve"> </w:t>
      </w:r>
      <w:proofErr w:type="spellStart"/>
      <w:r w:rsidRPr="00E7425D">
        <w:rPr>
          <w:sz w:val="26"/>
          <w:szCs w:val="26"/>
          <w:lang w:val="en-GB"/>
        </w:rPr>
        <w:t>hiệu</w:t>
      </w:r>
      <w:proofErr w:type="spellEnd"/>
      <w:r w:rsidRPr="00E7425D">
        <w:rPr>
          <w:sz w:val="26"/>
          <w:szCs w:val="26"/>
          <w:lang w:val="en-GB"/>
        </w:rPr>
        <w:t xml:space="preserve"> </w:t>
      </w:r>
      <w:proofErr w:type="spellStart"/>
      <w:r w:rsidRPr="00E7425D">
        <w:rPr>
          <w:sz w:val="26"/>
          <w:szCs w:val="26"/>
          <w:lang w:val="en-GB"/>
        </w:rPr>
        <w:t>quả</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truyền</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thông</w:t>
      </w:r>
      <w:proofErr w:type="spellEnd"/>
      <w:r w:rsidRPr="00E7425D">
        <w:rPr>
          <w:sz w:val="26"/>
          <w:szCs w:val="26"/>
          <w:lang w:val="en-GB"/>
        </w:rPr>
        <w:t xml:space="preserve"> qua </w:t>
      </w:r>
      <w:proofErr w:type="spellStart"/>
      <w:r w:rsidRPr="00E7425D">
        <w:rPr>
          <w:sz w:val="26"/>
          <w:szCs w:val="26"/>
          <w:lang w:val="en-GB"/>
        </w:rPr>
        <w:t>hoạt</w:t>
      </w:r>
      <w:proofErr w:type="spellEnd"/>
      <w:r w:rsidRPr="00E7425D">
        <w:rPr>
          <w:sz w:val="26"/>
          <w:szCs w:val="26"/>
          <w:lang w:val="en-GB"/>
        </w:rPr>
        <w:t xml:space="preserve"> </w:t>
      </w:r>
      <w:proofErr w:type="spellStart"/>
      <w:r w:rsidRPr="00E7425D">
        <w:rPr>
          <w:sz w:val="26"/>
          <w:szCs w:val="26"/>
          <w:lang w:val="en-GB"/>
        </w:rPr>
        <w:t>động</w:t>
      </w:r>
      <w:proofErr w:type="spellEnd"/>
      <w:r w:rsidRPr="00E7425D">
        <w:rPr>
          <w:sz w:val="26"/>
          <w:szCs w:val="26"/>
          <w:lang w:val="en-GB"/>
        </w:rPr>
        <w:t xml:space="preserve"> </w:t>
      </w:r>
      <w:proofErr w:type="spellStart"/>
      <w:r w:rsidRPr="00E7425D">
        <w:rPr>
          <w:sz w:val="26"/>
          <w:szCs w:val="26"/>
          <w:lang w:val="en-GB"/>
        </w:rPr>
        <w:t>trải</w:t>
      </w:r>
      <w:proofErr w:type="spellEnd"/>
      <w:r w:rsidRPr="00E7425D">
        <w:rPr>
          <w:sz w:val="26"/>
          <w:szCs w:val="26"/>
          <w:lang w:val="en-GB"/>
        </w:rPr>
        <w:t xml:space="preserve"> </w:t>
      </w:r>
      <w:proofErr w:type="spellStart"/>
      <w:r w:rsidRPr="00E7425D">
        <w:rPr>
          <w:sz w:val="26"/>
          <w:szCs w:val="26"/>
          <w:lang w:val="en-GB"/>
        </w:rPr>
        <w:t>nghiệm</w:t>
      </w:r>
      <w:proofErr w:type="spellEnd"/>
      <w:r w:rsidRPr="00E7425D">
        <w:rPr>
          <w:sz w:val="26"/>
          <w:szCs w:val="26"/>
          <w:lang w:val="en-GB"/>
        </w:rPr>
        <w:t xml:space="preserve">, </w:t>
      </w:r>
      <w:proofErr w:type="spellStart"/>
      <w:r w:rsidRPr="00E7425D">
        <w:rPr>
          <w:sz w:val="26"/>
          <w:szCs w:val="26"/>
          <w:lang w:val="en-GB"/>
        </w:rPr>
        <w:t>cần</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sự</w:t>
      </w:r>
      <w:proofErr w:type="spellEnd"/>
      <w:r w:rsidRPr="00E7425D">
        <w:rPr>
          <w:sz w:val="26"/>
          <w:szCs w:val="26"/>
          <w:lang w:val="en-GB"/>
        </w:rPr>
        <w:t xml:space="preserve"> </w:t>
      </w:r>
      <w:proofErr w:type="spellStart"/>
      <w:r w:rsidRPr="00E7425D">
        <w:rPr>
          <w:sz w:val="26"/>
          <w:szCs w:val="26"/>
          <w:lang w:val="en-GB"/>
        </w:rPr>
        <w:t>phối</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giữa</w:t>
      </w:r>
      <w:proofErr w:type="spellEnd"/>
      <w:r w:rsidRPr="00E7425D">
        <w:rPr>
          <w:sz w:val="26"/>
          <w:szCs w:val="26"/>
          <w:lang w:val="en-GB"/>
        </w:rPr>
        <w:t xml:space="preserve"> </w:t>
      </w:r>
      <w:proofErr w:type="spellStart"/>
      <w:r w:rsidRPr="00E7425D">
        <w:rPr>
          <w:sz w:val="26"/>
          <w:szCs w:val="26"/>
          <w:lang w:val="en-GB"/>
        </w:rPr>
        <w:t>nhà</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w:t>
      </w:r>
      <w:r w:rsidR="00F93E31">
        <w:rPr>
          <w:sz w:val="26"/>
          <w:szCs w:val="26"/>
          <w:lang w:val="en-GB"/>
        </w:rPr>
        <w:t>NN</w:t>
      </w:r>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tổ</w:t>
      </w:r>
      <w:proofErr w:type="spellEnd"/>
      <w:r w:rsidRPr="00E7425D">
        <w:rPr>
          <w:sz w:val="26"/>
          <w:szCs w:val="26"/>
          <w:lang w:val="en-GB"/>
        </w:rPr>
        <w:t xml:space="preserve"> </w:t>
      </w:r>
      <w:proofErr w:type="spellStart"/>
      <w:r w:rsidRPr="00E7425D">
        <w:rPr>
          <w:sz w:val="26"/>
          <w:szCs w:val="26"/>
          <w:lang w:val="en-GB"/>
        </w:rPr>
        <w:t>chức</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xây</w:t>
      </w:r>
      <w:proofErr w:type="spellEnd"/>
      <w:r w:rsidRPr="00E7425D">
        <w:rPr>
          <w:sz w:val="26"/>
          <w:szCs w:val="26"/>
          <w:lang w:val="en-GB"/>
        </w:rPr>
        <w:t xml:space="preserve"> </w:t>
      </w:r>
      <w:proofErr w:type="spellStart"/>
      <w:r w:rsidRPr="00E7425D">
        <w:rPr>
          <w:sz w:val="26"/>
          <w:szCs w:val="26"/>
          <w:lang w:val="en-GB"/>
        </w:rPr>
        <w:t>dựng</w:t>
      </w:r>
      <w:proofErr w:type="spellEnd"/>
      <w:r w:rsidRPr="00E7425D">
        <w:rPr>
          <w:sz w:val="26"/>
          <w:szCs w:val="26"/>
          <w:lang w:val="en-GB"/>
        </w:rPr>
        <w:t xml:space="preserve"> </w:t>
      </w:r>
      <w:proofErr w:type="spellStart"/>
      <w:r w:rsidRPr="00E7425D">
        <w:rPr>
          <w:sz w:val="26"/>
          <w:szCs w:val="26"/>
          <w:lang w:val="en-GB"/>
        </w:rPr>
        <w:t>tài</w:t>
      </w:r>
      <w:proofErr w:type="spellEnd"/>
      <w:r w:rsidRPr="00E7425D">
        <w:rPr>
          <w:sz w:val="26"/>
          <w:szCs w:val="26"/>
          <w:lang w:val="en-GB"/>
        </w:rPr>
        <w:t xml:space="preserve"> </w:t>
      </w:r>
      <w:proofErr w:type="spellStart"/>
      <w:r w:rsidRPr="00E7425D">
        <w:rPr>
          <w:sz w:val="26"/>
          <w:szCs w:val="26"/>
          <w:lang w:val="en-GB"/>
        </w:rPr>
        <w:t>liệu</w:t>
      </w:r>
      <w:proofErr w:type="spellEnd"/>
      <w:r w:rsidRPr="00E7425D">
        <w:rPr>
          <w:sz w:val="26"/>
          <w:szCs w:val="26"/>
          <w:lang w:val="en-GB"/>
        </w:rPr>
        <w:t xml:space="preserve"> </w:t>
      </w:r>
      <w:proofErr w:type="spellStart"/>
      <w:r w:rsidRPr="00E7425D">
        <w:rPr>
          <w:sz w:val="26"/>
          <w:szCs w:val="26"/>
          <w:lang w:val="en-GB"/>
        </w:rPr>
        <w:t>bổ</w:t>
      </w:r>
      <w:proofErr w:type="spellEnd"/>
      <w:r w:rsidRPr="00E7425D">
        <w:rPr>
          <w:sz w:val="26"/>
          <w:szCs w:val="26"/>
          <w:lang w:val="en-GB"/>
        </w:rPr>
        <w:t xml:space="preserve"> </w:t>
      </w:r>
      <w:proofErr w:type="spellStart"/>
      <w:r w:rsidRPr="00E7425D">
        <w:rPr>
          <w:sz w:val="26"/>
          <w:szCs w:val="26"/>
          <w:lang w:val="en-GB"/>
        </w:rPr>
        <w:t>trợ</w:t>
      </w:r>
      <w:proofErr w:type="spellEnd"/>
      <w:r w:rsidRPr="00E7425D">
        <w:rPr>
          <w:sz w:val="26"/>
          <w:szCs w:val="26"/>
          <w:lang w:val="en-GB"/>
        </w:rPr>
        <w:t xml:space="preserve">, </w:t>
      </w:r>
      <w:proofErr w:type="spellStart"/>
      <w:r w:rsidRPr="00E7425D">
        <w:rPr>
          <w:sz w:val="26"/>
          <w:szCs w:val="26"/>
          <w:lang w:val="en-GB"/>
        </w:rPr>
        <w:t>tổ</w:t>
      </w:r>
      <w:proofErr w:type="spellEnd"/>
      <w:r w:rsidRPr="00E7425D">
        <w:rPr>
          <w:sz w:val="26"/>
          <w:szCs w:val="26"/>
          <w:lang w:val="en-GB"/>
        </w:rPr>
        <w:t xml:space="preserve"> </w:t>
      </w:r>
      <w:proofErr w:type="spellStart"/>
      <w:r w:rsidRPr="00E7425D">
        <w:rPr>
          <w:sz w:val="26"/>
          <w:szCs w:val="26"/>
          <w:lang w:val="en-GB"/>
        </w:rPr>
        <w:t>chức</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buổi</w:t>
      </w:r>
      <w:proofErr w:type="spellEnd"/>
      <w:r w:rsidRPr="00E7425D">
        <w:rPr>
          <w:sz w:val="26"/>
          <w:szCs w:val="26"/>
          <w:lang w:val="en-GB"/>
        </w:rPr>
        <w:t xml:space="preserve"> </w:t>
      </w:r>
      <w:proofErr w:type="spellStart"/>
      <w:r w:rsidRPr="00E7425D">
        <w:rPr>
          <w:sz w:val="26"/>
          <w:szCs w:val="26"/>
          <w:lang w:val="en-GB"/>
        </w:rPr>
        <w:t>giao</w:t>
      </w:r>
      <w:proofErr w:type="spellEnd"/>
      <w:r w:rsidRPr="00E7425D">
        <w:rPr>
          <w:sz w:val="26"/>
          <w:szCs w:val="26"/>
          <w:lang w:val="en-GB"/>
        </w:rPr>
        <w:t xml:space="preserve"> </w:t>
      </w:r>
      <w:proofErr w:type="spellStart"/>
      <w:r w:rsidRPr="00E7425D">
        <w:rPr>
          <w:sz w:val="26"/>
          <w:szCs w:val="26"/>
          <w:lang w:val="en-GB"/>
        </w:rPr>
        <w:t>lưu</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diễn</w:t>
      </w:r>
      <w:proofErr w:type="spellEnd"/>
      <w:r w:rsidRPr="00E7425D">
        <w:rPr>
          <w:sz w:val="26"/>
          <w:szCs w:val="26"/>
          <w:lang w:val="en-GB"/>
        </w:rPr>
        <w:t xml:space="preserve">, </w:t>
      </w:r>
      <w:proofErr w:type="spellStart"/>
      <w:r w:rsidRPr="00E7425D">
        <w:rPr>
          <w:sz w:val="26"/>
          <w:szCs w:val="26"/>
          <w:lang w:val="en-GB"/>
        </w:rPr>
        <w:t>hoặc</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dẫn</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sẽ</w:t>
      </w:r>
      <w:proofErr w:type="spellEnd"/>
      <w:r w:rsidRPr="00E7425D">
        <w:rPr>
          <w:sz w:val="26"/>
          <w:szCs w:val="26"/>
          <w:lang w:val="en-GB"/>
        </w:rPr>
        <w:t xml:space="preserve"> </w:t>
      </w:r>
      <w:proofErr w:type="spellStart"/>
      <w:r w:rsidRPr="00E7425D">
        <w:rPr>
          <w:sz w:val="26"/>
          <w:szCs w:val="26"/>
          <w:lang w:val="en-GB"/>
        </w:rPr>
        <w:t>góp</w:t>
      </w:r>
      <w:proofErr w:type="spellEnd"/>
      <w:r w:rsidRPr="00E7425D">
        <w:rPr>
          <w:sz w:val="26"/>
          <w:szCs w:val="26"/>
          <w:lang w:val="en-GB"/>
        </w:rPr>
        <w:t xml:space="preserve"> </w:t>
      </w:r>
      <w:proofErr w:type="spellStart"/>
      <w:r w:rsidRPr="00E7425D">
        <w:rPr>
          <w:sz w:val="26"/>
          <w:szCs w:val="26"/>
          <w:lang w:val="en-GB"/>
        </w:rPr>
        <w:t>phần</w:t>
      </w:r>
      <w:proofErr w:type="spellEnd"/>
      <w:r w:rsidRPr="00E7425D">
        <w:rPr>
          <w:sz w:val="26"/>
          <w:szCs w:val="26"/>
          <w:lang w:val="en-GB"/>
        </w:rPr>
        <w:t xml:space="preserve"> </w:t>
      </w:r>
      <w:proofErr w:type="spellStart"/>
      <w:r w:rsidRPr="00E7425D">
        <w:rPr>
          <w:sz w:val="26"/>
          <w:szCs w:val="26"/>
          <w:lang w:val="en-GB"/>
        </w:rPr>
        <w:t>làm</w:t>
      </w:r>
      <w:proofErr w:type="spellEnd"/>
      <w:r w:rsidRPr="00E7425D">
        <w:rPr>
          <w:sz w:val="26"/>
          <w:szCs w:val="26"/>
          <w:lang w:val="en-GB"/>
        </w:rPr>
        <w:t xml:space="preserve"> </w:t>
      </w:r>
      <w:proofErr w:type="spellStart"/>
      <w:r w:rsidRPr="00E7425D">
        <w:rPr>
          <w:sz w:val="26"/>
          <w:szCs w:val="26"/>
          <w:lang w:val="en-GB"/>
        </w:rPr>
        <w:t>phong</w:t>
      </w:r>
      <w:proofErr w:type="spellEnd"/>
      <w:r w:rsidRPr="00E7425D">
        <w:rPr>
          <w:sz w:val="26"/>
          <w:szCs w:val="26"/>
          <w:lang w:val="en-GB"/>
        </w:rPr>
        <w:t xml:space="preserve"> </w:t>
      </w:r>
      <w:proofErr w:type="spellStart"/>
      <w:r w:rsidRPr="00E7425D">
        <w:rPr>
          <w:sz w:val="26"/>
          <w:szCs w:val="26"/>
          <w:lang w:val="en-GB"/>
        </w:rPr>
        <w:t>phú</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SGK, </w:t>
      </w:r>
      <w:proofErr w:type="spellStart"/>
      <w:r w:rsidRPr="00E7425D">
        <w:rPr>
          <w:sz w:val="26"/>
          <w:szCs w:val="26"/>
          <w:lang w:val="en-GB"/>
        </w:rPr>
        <w:t>đồng</w:t>
      </w:r>
      <w:proofErr w:type="spellEnd"/>
      <w:r w:rsidRPr="00E7425D">
        <w:rPr>
          <w:sz w:val="26"/>
          <w:szCs w:val="26"/>
          <w:lang w:val="en-GB"/>
        </w:rPr>
        <w:t xml:space="preserve"> </w:t>
      </w:r>
      <w:proofErr w:type="spellStart"/>
      <w:r w:rsidRPr="00E7425D">
        <w:rPr>
          <w:sz w:val="26"/>
          <w:szCs w:val="26"/>
          <w:lang w:val="en-GB"/>
        </w:rPr>
        <w:t>thời</w:t>
      </w:r>
      <w:proofErr w:type="spellEnd"/>
      <w:r w:rsidRPr="00E7425D">
        <w:rPr>
          <w:sz w:val="26"/>
          <w:szCs w:val="26"/>
          <w:lang w:val="en-GB"/>
        </w:rPr>
        <w:t xml:space="preserve"> </w:t>
      </w:r>
      <w:proofErr w:type="spellStart"/>
      <w:r w:rsidRPr="00E7425D">
        <w:rPr>
          <w:sz w:val="26"/>
          <w:szCs w:val="26"/>
          <w:lang w:val="en-GB"/>
        </w:rPr>
        <w:t>giúp</w:t>
      </w:r>
      <w:proofErr w:type="spellEnd"/>
      <w:r w:rsidRPr="00E7425D">
        <w:rPr>
          <w:sz w:val="26"/>
          <w:szCs w:val="26"/>
          <w:lang w:val="en-GB"/>
        </w:rPr>
        <w:t xml:space="preserve"> HS </w:t>
      </w:r>
      <w:proofErr w:type="spellStart"/>
      <w:r w:rsidRPr="00E7425D">
        <w:rPr>
          <w:sz w:val="26"/>
          <w:szCs w:val="26"/>
          <w:lang w:val="en-GB"/>
        </w:rPr>
        <w:t>kết</w:t>
      </w:r>
      <w:proofErr w:type="spellEnd"/>
      <w:r w:rsidRPr="00E7425D">
        <w:rPr>
          <w:sz w:val="26"/>
          <w:szCs w:val="26"/>
          <w:lang w:val="en-GB"/>
        </w:rPr>
        <w:t xml:space="preserve"> </w:t>
      </w:r>
      <w:proofErr w:type="spellStart"/>
      <w:r w:rsidRPr="00E7425D">
        <w:rPr>
          <w:sz w:val="26"/>
          <w:szCs w:val="26"/>
          <w:lang w:val="en-GB"/>
        </w:rPr>
        <w:t>nối</w:t>
      </w:r>
      <w:proofErr w:type="spellEnd"/>
      <w:r w:rsidRPr="00E7425D">
        <w:rPr>
          <w:sz w:val="26"/>
          <w:szCs w:val="26"/>
          <w:lang w:val="en-GB"/>
        </w:rPr>
        <w:t xml:space="preserve"> </w:t>
      </w:r>
      <w:proofErr w:type="spellStart"/>
      <w:r w:rsidRPr="00E7425D">
        <w:rPr>
          <w:sz w:val="26"/>
          <w:szCs w:val="26"/>
          <w:lang w:val="en-GB"/>
        </w:rPr>
        <w:t>sâu</w:t>
      </w:r>
      <w:proofErr w:type="spellEnd"/>
      <w:r w:rsidRPr="00E7425D">
        <w:rPr>
          <w:sz w:val="26"/>
          <w:szCs w:val="26"/>
          <w:lang w:val="en-GB"/>
        </w:rPr>
        <w:t xml:space="preserve"> </w:t>
      </w:r>
      <w:proofErr w:type="spellStart"/>
      <w:r w:rsidRPr="00E7425D">
        <w:rPr>
          <w:sz w:val="26"/>
          <w:szCs w:val="26"/>
          <w:lang w:val="en-GB"/>
        </w:rPr>
        <w:t>sắc</w:t>
      </w:r>
      <w:proofErr w:type="spellEnd"/>
      <w:r w:rsidRPr="00E7425D">
        <w:rPr>
          <w:sz w:val="26"/>
          <w:szCs w:val="26"/>
          <w:lang w:val="en-GB"/>
        </w:rPr>
        <w:t xml:space="preserve"> </w:t>
      </w:r>
      <w:proofErr w:type="spellStart"/>
      <w:r w:rsidRPr="00E7425D">
        <w:rPr>
          <w:sz w:val="26"/>
          <w:szCs w:val="26"/>
          <w:lang w:val="en-GB"/>
        </w:rPr>
        <w:t>hơn</w:t>
      </w:r>
      <w:proofErr w:type="spellEnd"/>
      <w:r w:rsidRPr="00E7425D">
        <w:rPr>
          <w:sz w:val="26"/>
          <w:szCs w:val="26"/>
          <w:lang w:val="en-GB"/>
        </w:rPr>
        <w:t xml:space="preserve"> </w:t>
      </w:r>
      <w:proofErr w:type="spellStart"/>
      <w:r w:rsidRPr="00E7425D">
        <w:rPr>
          <w:sz w:val="26"/>
          <w:szCs w:val="26"/>
          <w:lang w:val="en-GB"/>
        </w:rPr>
        <w:t>với</w:t>
      </w:r>
      <w:proofErr w:type="spellEnd"/>
      <w:r w:rsidRPr="00E7425D">
        <w:rPr>
          <w:sz w:val="26"/>
          <w:szCs w:val="26"/>
          <w:lang w:val="en-GB"/>
        </w:rPr>
        <w:t xml:space="preserve"> di </w:t>
      </w:r>
      <w:proofErr w:type="spellStart"/>
      <w:r w:rsidRPr="00E7425D">
        <w:rPr>
          <w:sz w:val="26"/>
          <w:szCs w:val="26"/>
          <w:lang w:val="en-GB"/>
        </w:rPr>
        <w:t>sản</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quê</w:t>
      </w:r>
      <w:proofErr w:type="spellEnd"/>
      <w:r w:rsidRPr="00E7425D">
        <w:rPr>
          <w:sz w:val="26"/>
          <w:szCs w:val="26"/>
          <w:lang w:val="en-GB"/>
        </w:rPr>
        <w:t xml:space="preserve"> </w:t>
      </w:r>
      <w:proofErr w:type="spellStart"/>
      <w:r w:rsidRPr="00E7425D">
        <w:rPr>
          <w:sz w:val="26"/>
          <w:szCs w:val="26"/>
          <w:lang w:val="en-GB"/>
        </w:rPr>
        <w:t>hương</w:t>
      </w:r>
      <w:proofErr w:type="spellEnd"/>
      <w:r w:rsidRPr="00E7425D">
        <w:rPr>
          <w:sz w:val="26"/>
          <w:szCs w:val="26"/>
          <w:lang w:val="en-GB"/>
        </w:rPr>
        <w:t>.</w:t>
      </w:r>
    </w:p>
    <w:p w14:paraId="1F4BD473" w14:textId="2E3019DD" w:rsidR="00384FFF" w:rsidRPr="00E7425D" w:rsidRDefault="00384FFF" w:rsidP="00194EA7">
      <w:pPr>
        <w:widowControl w:val="0"/>
        <w:rPr>
          <w:bCs/>
          <w:i/>
          <w:iCs/>
          <w:sz w:val="26"/>
          <w:szCs w:val="26"/>
          <w:lang w:val="vi-VN"/>
        </w:rPr>
      </w:pPr>
      <w:bookmarkStart w:id="600" w:name="_Toc177340828"/>
      <w:bookmarkStart w:id="601" w:name="_Toc186653236"/>
      <w:bookmarkStart w:id="602" w:name="_Toc193779040"/>
      <w:bookmarkStart w:id="603" w:name="_Toc193779126"/>
      <w:bookmarkStart w:id="604" w:name="_Toc193779224"/>
      <w:bookmarkStart w:id="605" w:name="_Toc193779323"/>
      <w:bookmarkStart w:id="606" w:name="_Toc202383877"/>
      <w:bookmarkStart w:id="607" w:name="_Toc203641896"/>
      <w:r w:rsidRPr="00E7425D">
        <w:rPr>
          <w:bCs/>
          <w:i/>
          <w:iCs/>
          <w:sz w:val="26"/>
          <w:szCs w:val="26"/>
          <w:lang w:val="vi-VN"/>
        </w:rPr>
        <w:t>3.</w:t>
      </w:r>
      <w:r w:rsidR="007C45FC" w:rsidRPr="00E7425D">
        <w:rPr>
          <w:bCs/>
          <w:i/>
          <w:iCs/>
          <w:sz w:val="26"/>
          <w:szCs w:val="26"/>
          <w:lang w:val="en-GB"/>
        </w:rPr>
        <w:t>2.</w:t>
      </w:r>
      <w:r w:rsidR="00522340" w:rsidRPr="00E7425D">
        <w:rPr>
          <w:bCs/>
          <w:i/>
          <w:iCs/>
          <w:sz w:val="26"/>
          <w:szCs w:val="26"/>
          <w:lang w:val="en-GB"/>
        </w:rPr>
        <w:t>2</w:t>
      </w:r>
      <w:r w:rsidRPr="00E7425D">
        <w:rPr>
          <w:bCs/>
          <w:i/>
          <w:iCs/>
          <w:sz w:val="26"/>
          <w:szCs w:val="26"/>
          <w:lang w:val="vi-VN"/>
        </w:rPr>
        <w:t>.3. Nội dung giáo dục địa phương</w:t>
      </w:r>
      <w:bookmarkEnd w:id="600"/>
      <w:bookmarkEnd w:id="601"/>
      <w:bookmarkEnd w:id="602"/>
      <w:bookmarkEnd w:id="603"/>
      <w:bookmarkEnd w:id="604"/>
      <w:bookmarkEnd w:id="605"/>
      <w:bookmarkEnd w:id="606"/>
      <w:bookmarkEnd w:id="607"/>
    </w:p>
    <w:p w14:paraId="3B21F401" w14:textId="67FC6807" w:rsidR="00384FFF" w:rsidRPr="00E7425D" w:rsidRDefault="009A3EAB" w:rsidP="00194EA7">
      <w:pPr>
        <w:widowControl w:val="0"/>
        <w:ind w:firstLine="720"/>
        <w:rPr>
          <w:i/>
          <w:iCs/>
          <w:sz w:val="26"/>
          <w:szCs w:val="26"/>
          <w:lang w:val="en-GB"/>
        </w:rPr>
      </w:pPr>
      <w:r>
        <w:rPr>
          <w:i/>
          <w:iCs/>
          <w:sz w:val="26"/>
          <w:szCs w:val="26"/>
          <w:lang w:val="en-GB"/>
        </w:rPr>
        <w:t xml:space="preserve">- </w:t>
      </w:r>
      <w:proofErr w:type="spellStart"/>
      <w:r w:rsidR="00384FFF" w:rsidRPr="00E7425D">
        <w:rPr>
          <w:i/>
          <w:iCs/>
          <w:sz w:val="26"/>
          <w:szCs w:val="26"/>
          <w:lang w:val="en-GB"/>
        </w:rPr>
        <w:t>Chương</w:t>
      </w:r>
      <w:proofErr w:type="spellEnd"/>
      <w:r w:rsidR="00384FFF" w:rsidRPr="00E7425D">
        <w:rPr>
          <w:i/>
          <w:iCs/>
          <w:sz w:val="26"/>
          <w:szCs w:val="26"/>
          <w:lang w:val="en-GB"/>
        </w:rPr>
        <w:t xml:space="preserve"> </w:t>
      </w:r>
      <w:proofErr w:type="spellStart"/>
      <w:r w:rsidR="00384FFF" w:rsidRPr="00E7425D">
        <w:rPr>
          <w:i/>
          <w:iCs/>
          <w:sz w:val="26"/>
          <w:szCs w:val="26"/>
          <w:lang w:val="en-GB"/>
        </w:rPr>
        <w:t>trình</w:t>
      </w:r>
      <w:proofErr w:type="spellEnd"/>
    </w:p>
    <w:p w14:paraId="6552AAD0" w14:textId="17BCFAB2" w:rsidR="00384FFF" w:rsidRPr="009A3EAB" w:rsidRDefault="00384FFF" w:rsidP="00194EA7">
      <w:pPr>
        <w:widowControl w:val="0"/>
        <w:ind w:firstLine="720"/>
        <w:rPr>
          <w:spacing w:val="2"/>
          <w:sz w:val="26"/>
          <w:szCs w:val="26"/>
          <w:lang w:val="vi-VN"/>
        </w:rPr>
      </w:pPr>
      <w:r w:rsidRPr="009A3EAB">
        <w:rPr>
          <w:spacing w:val="2"/>
          <w:sz w:val="26"/>
          <w:szCs w:val="26"/>
          <w:lang w:val="vi-VN"/>
        </w:rPr>
        <w:t xml:space="preserve">Chương trình GDPT 2018 xác định </w:t>
      </w:r>
      <w:proofErr w:type="spellStart"/>
      <w:r w:rsidRPr="009A3EAB">
        <w:rPr>
          <w:spacing w:val="2"/>
          <w:sz w:val="26"/>
          <w:szCs w:val="26"/>
          <w:lang w:val="en-GB"/>
        </w:rPr>
        <w:t>nội</w:t>
      </w:r>
      <w:proofErr w:type="spellEnd"/>
      <w:r w:rsidRPr="009A3EAB">
        <w:rPr>
          <w:spacing w:val="2"/>
          <w:sz w:val="26"/>
          <w:szCs w:val="26"/>
          <w:lang w:val="en-GB"/>
        </w:rPr>
        <w:t xml:space="preserve"> dung </w:t>
      </w:r>
      <w:r w:rsidRPr="009A3EAB">
        <w:rPr>
          <w:spacing w:val="2"/>
          <w:sz w:val="26"/>
          <w:szCs w:val="26"/>
          <w:lang w:val="vi-VN"/>
        </w:rPr>
        <w:t xml:space="preserve">giáo dục địa phương là một thành phần quan trọng trong cấu trúc chương trình tổng thể, góp phần hiện thực hóa mục tiêu giáo dục toàn diện và phát triển năng lực </w:t>
      </w:r>
      <w:r w:rsidRPr="009A3EAB">
        <w:rPr>
          <w:spacing w:val="2"/>
          <w:sz w:val="26"/>
          <w:szCs w:val="26"/>
          <w:lang w:val="en-GB"/>
        </w:rPr>
        <w:t>HS</w:t>
      </w:r>
      <w:r w:rsidRPr="009A3EAB">
        <w:rPr>
          <w:spacing w:val="2"/>
          <w:sz w:val="26"/>
          <w:szCs w:val="26"/>
          <w:lang w:val="vi-VN"/>
        </w:rPr>
        <w:t>. Giáo dục địa phương không chỉ cung cấp tri thức về lịch sử, văn hóa, kinh tế – xã hội đặc trưng của từng vùng miền mà còn đóng vai trò quan trọng trong việc bồi dưỡng tình yêu quê hương, niềm tự hào dân tộc và ý thức trách nhiệm cộng đồng cho thế hệ trẻ.</w:t>
      </w:r>
      <w:r w:rsidR="009A3EAB" w:rsidRPr="009A3EAB">
        <w:rPr>
          <w:spacing w:val="2"/>
          <w:sz w:val="26"/>
          <w:szCs w:val="26"/>
          <w:lang w:val="en-GB"/>
        </w:rPr>
        <w:t xml:space="preserve"> </w:t>
      </w:r>
      <w:r w:rsidRPr="009A3EAB">
        <w:rPr>
          <w:spacing w:val="2"/>
          <w:sz w:val="26"/>
          <w:szCs w:val="26"/>
          <w:lang w:val="vi-VN"/>
        </w:rPr>
        <w:t>Nội dung giáo dục địa phương được thiết kế linh hoạt, cho phép các địa phương chủ động xây dựng chương trình phù hợp với đặc điểm văn hóa, điều kiện tự nhiên và nhu cầu phát triển của cộng đồng. Các chủ đề có thể bao gồm: lịch sử địa phương, phong tục tập quán, nghệ thuật truyền thống, nghề thủ công, văn học dân gian, môi trường sinh thái và các hoạt động kinh tế đặc thù. Việc đưa các yếu tố này vào chương trình học giúp HS kết nối kiến thức lý thuyết với thực tiễn đời sống, từ đó làm cho việc học trở nên sinh động, gần gũi và có ý nghĩa hơn.</w:t>
      </w:r>
    </w:p>
    <w:p w14:paraId="2F6FE5E6" w14:textId="795139EF" w:rsidR="00384FFF" w:rsidRPr="00E7425D" w:rsidRDefault="00384FFF" w:rsidP="00194EA7">
      <w:pPr>
        <w:widowControl w:val="0"/>
        <w:ind w:firstLine="720"/>
        <w:rPr>
          <w:spacing w:val="-2"/>
          <w:sz w:val="26"/>
          <w:szCs w:val="26"/>
          <w:lang w:val="vi-VN"/>
        </w:rPr>
      </w:pPr>
      <w:r w:rsidRPr="00E7425D">
        <w:rPr>
          <w:spacing w:val="-2"/>
          <w:sz w:val="26"/>
          <w:szCs w:val="26"/>
          <w:lang w:val="vi-VN"/>
        </w:rPr>
        <w:lastRenderedPageBreak/>
        <w:t xml:space="preserve">Ở cấp </w:t>
      </w:r>
      <w:r w:rsidRPr="00E7425D">
        <w:rPr>
          <w:spacing w:val="-2"/>
          <w:sz w:val="26"/>
          <w:szCs w:val="26"/>
          <w:lang w:val="en-GB"/>
        </w:rPr>
        <w:t>THCS</w:t>
      </w:r>
      <w:r w:rsidRPr="00E7425D">
        <w:rPr>
          <w:spacing w:val="-2"/>
          <w:sz w:val="26"/>
          <w:szCs w:val="26"/>
          <w:lang w:val="vi-VN"/>
        </w:rPr>
        <w:t xml:space="preserve">, </w:t>
      </w:r>
      <w:proofErr w:type="spellStart"/>
      <w:r w:rsidR="006E24A0">
        <w:rPr>
          <w:spacing w:val="-2"/>
          <w:sz w:val="26"/>
          <w:szCs w:val="26"/>
          <w:lang w:val="en-GB"/>
        </w:rPr>
        <w:t>nội</w:t>
      </w:r>
      <w:proofErr w:type="spellEnd"/>
      <w:r w:rsidR="006E24A0">
        <w:rPr>
          <w:spacing w:val="-2"/>
          <w:sz w:val="26"/>
          <w:szCs w:val="26"/>
          <w:lang w:val="en-GB"/>
        </w:rPr>
        <w:t xml:space="preserve"> dung </w:t>
      </w:r>
      <w:r w:rsidRPr="00E7425D">
        <w:rPr>
          <w:spacing w:val="-2"/>
          <w:sz w:val="26"/>
          <w:szCs w:val="26"/>
          <w:lang w:val="vi-VN"/>
        </w:rPr>
        <w:t xml:space="preserve">giáo dục địa phương thường được </w:t>
      </w:r>
      <w:proofErr w:type="spellStart"/>
      <w:r w:rsidR="006E24A0">
        <w:rPr>
          <w:spacing w:val="-2"/>
          <w:sz w:val="26"/>
          <w:szCs w:val="26"/>
          <w:lang w:val="en-GB"/>
        </w:rPr>
        <w:t>xây</w:t>
      </w:r>
      <w:proofErr w:type="spellEnd"/>
      <w:r w:rsidR="006E24A0">
        <w:rPr>
          <w:spacing w:val="-2"/>
          <w:sz w:val="26"/>
          <w:szCs w:val="26"/>
          <w:lang w:val="en-GB"/>
        </w:rPr>
        <w:t xml:space="preserve"> </w:t>
      </w:r>
      <w:proofErr w:type="spellStart"/>
      <w:r w:rsidR="006E24A0">
        <w:rPr>
          <w:spacing w:val="-2"/>
          <w:sz w:val="26"/>
          <w:szCs w:val="26"/>
          <w:lang w:val="en-GB"/>
        </w:rPr>
        <w:t>dựng</w:t>
      </w:r>
      <w:proofErr w:type="spellEnd"/>
      <w:r w:rsidR="006E24A0">
        <w:rPr>
          <w:spacing w:val="-2"/>
          <w:sz w:val="26"/>
          <w:szCs w:val="26"/>
          <w:lang w:val="en-GB"/>
        </w:rPr>
        <w:t xml:space="preserve"> </w:t>
      </w:r>
      <w:proofErr w:type="spellStart"/>
      <w:r w:rsidR="006E24A0">
        <w:rPr>
          <w:spacing w:val="-2"/>
          <w:sz w:val="26"/>
          <w:szCs w:val="26"/>
          <w:lang w:val="en-GB"/>
        </w:rPr>
        <w:t>từ</w:t>
      </w:r>
      <w:proofErr w:type="spellEnd"/>
      <w:r w:rsidR="006E24A0">
        <w:rPr>
          <w:spacing w:val="-2"/>
          <w:sz w:val="26"/>
          <w:szCs w:val="26"/>
          <w:lang w:val="en-GB"/>
        </w:rPr>
        <w:t xml:space="preserve"> </w:t>
      </w:r>
      <w:proofErr w:type="spellStart"/>
      <w:r w:rsidR="006E24A0">
        <w:rPr>
          <w:spacing w:val="-2"/>
          <w:sz w:val="26"/>
          <w:szCs w:val="26"/>
          <w:lang w:val="en-GB"/>
        </w:rPr>
        <w:t>kiến</w:t>
      </w:r>
      <w:proofErr w:type="spellEnd"/>
      <w:r w:rsidR="006E24A0">
        <w:rPr>
          <w:spacing w:val="-2"/>
          <w:sz w:val="26"/>
          <w:szCs w:val="26"/>
          <w:lang w:val="en-GB"/>
        </w:rPr>
        <w:t xml:space="preserve"> </w:t>
      </w:r>
      <w:proofErr w:type="spellStart"/>
      <w:r w:rsidR="006E24A0">
        <w:rPr>
          <w:spacing w:val="-2"/>
          <w:sz w:val="26"/>
          <w:szCs w:val="26"/>
          <w:lang w:val="en-GB"/>
        </w:rPr>
        <w:t>thức</w:t>
      </w:r>
      <w:proofErr w:type="spellEnd"/>
      <w:r w:rsidR="006E24A0">
        <w:rPr>
          <w:spacing w:val="-2"/>
          <w:sz w:val="26"/>
          <w:szCs w:val="26"/>
          <w:lang w:val="en-GB"/>
        </w:rPr>
        <w:t xml:space="preserve"> </w:t>
      </w:r>
      <w:proofErr w:type="spellStart"/>
      <w:r w:rsidR="006E24A0">
        <w:rPr>
          <w:spacing w:val="-2"/>
          <w:sz w:val="26"/>
          <w:szCs w:val="26"/>
          <w:lang w:val="en-GB"/>
        </w:rPr>
        <w:t>liên</w:t>
      </w:r>
      <w:proofErr w:type="spellEnd"/>
      <w:r w:rsidR="006E24A0">
        <w:rPr>
          <w:spacing w:val="-2"/>
          <w:sz w:val="26"/>
          <w:szCs w:val="26"/>
          <w:lang w:val="en-GB"/>
        </w:rPr>
        <w:t xml:space="preserve"> </w:t>
      </w:r>
      <w:proofErr w:type="spellStart"/>
      <w:r w:rsidR="006E24A0">
        <w:rPr>
          <w:spacing w:val="-2"/>
          <w:sz w:val="26"/>
          <w:szCs w:val="26"/>
          <w:lang w:val="en-GB"/>
        </w:rPr>
        <w:t>ngành</w:t>
      </w:r>
      <w:proofErr w:type="spellEnd"/>
      <w:r w:rsidRPr="00E7425D">
        <w:rPr>
          <w:spacing w:val="-2"/>
          <w:sz w:val="26"/>
          <w:szCs w:val="26"/>
          <w:lang w:val="vi-VN"/>
        </w:rPr>
        <w:t xml:space="preserve"> Lịch sử, Địa lý, Giáo dục công dân,</w:t>
      </w:r>
      <w:r w:rsidR="006E24A0">
        <w:rPr>
          <w:spacing w:val="-2"/>
          <w:sz w:val="26"/>
          <w:szCs w:val="26"/>
          <w:lang w:val="en-GB"/>
        </w:rPr>
        <w:t xml:space="preserve"> </w:t>
      </w:r>
      <w:proofErr w:type="spellStart"/>
      <w:r w:rsidR="006E24A0">
        <w:rPr>
          <w:spacing w:val="-2"/>
          <w:sz w:val="26"/>
          <w:szCs w:val="26"/>
          <w:lang w:val="en-GB"/>
        </w:rPr>
        <w:t>Nghệ</w:t>
      </w:r>
      <w:proofErr w:type="spellEnd"/>
      <w:r w:rsidR="006E24A0">
        <w:rPr>
          <w:spacing w:val="-2"/>
          <w:sz w:val="26"/>
          <w:szCs w:val="26"/>
          <w:lang w:val="en-GB"/>
        </w:rPr>
        <w:t xml:space="preserve"> </w:t>
      </w:r>
      <w:proofErr w:type="spellStart"/>
      <w:r w:rsidR="006E24A0">
        <w:rPr>
          <w:spacing w:val="-2"/>
          <w:sz w:val="26"/>
          <w:szCs w:val="26"/>
          <w:lang w:val="en-GB"/>
        </w:rPr>
        <w:t>thuật</w:t>
      </w:r>
      <w:proofErr w:type="spellEnd"/>
      <w:r w:rsidR="00DE2850">
        <w:rPr>
          <w:spacing w:val="-2"/>
          <w:sz w:val="26"/>
          <w:szCs w:val="26"/>
          <w:lang w:val="en-GB"/>
        </w:rPr>
        <w:t>…</w:t>
      </w:r>
      <w:r w:rsidRPr="00E7425D">
        <w:rPr>
          <w:spacing w:val="-2"/>
          <w:sz w:val="26"/>
          <w:szCs w:val="26"/>
          <w:lang w:val="vi-VN"/>
        </w:rPr>
        <w:t xml:space="preserve"> đồng thời được lồng ghép trong các hoạt động trải nghiệm, ngoại khóa và học tập dựa trên dự án. H</w:t>
      </w:r>
      <w:r w:rsidRPr="00E7425D">
        <w:rPr>
          <w:spacing w:val="-2"/>
          <w:sz w:val="26"/>
          <w:szCs w:val="26"/>
          <w:lang w:val="en-GB"/>
        </w:rPr>
        <w:t>S</w:t>
      </w:r>
      <w:r w:rsidRPr="00E7425D">
        <w:rPr>
          <w:spacing w:val="-2"/>
          <w:sz w:val="26"/>
          <w:szCs w:val="26"/>
          <w:lang w:val="vi-VN"/>
        </w:rPr>
        <w:t xml:space="preserve"> có thể được tham gia các chuyến tham quan di tích lịch sử, tìm hiểu lễ hội truyền thống, giao lưu với </w:t>
      </w:r>
      <w:r w:rsidR="00F93E31">
        <w:rPr>
          <w:spacing w:val="-2"/>
          <w:sz w:val="26"/>
          <w:szCs w:val="26"/>
          <w:lang w:val="vi-VN"/>
        </w:rPr>
        <w:t>NN</w:t>
      </w:r>
      <w:r w:rsidRPr="00E7425D">
        <w:rPr>
          <w:spacing w:val="-2"/>
          <w:sz w:val="26"/>
          <w:szCs w:val="26"/>
          <w:lang w:val="vi-VN"/>
        </w:rPr>
        <w:t xml:space="preserve">, hoặc thực hiện các dự án nghiên cứu nhỏ về văn hóa địa phương. Những hoạt động này không chỉ giúp </w:t>
      </w:r>
      <w:r w:rsidRPr="00E7425D">
        <w:rPr>
          <w:spacing w:val="-2"/>
          <w:sz w:val="26"/>
          <w:szCs w:val="26"/>
          <w:lang w:val="en-GB"/>
        </w:rPr>
        <w:t>HS</w:t>
      </w:r>
      <w:r w:rsidRPr="00E7425D">
        <w:rPr>
          <w:spacing w:val="-2"/>
          <w:sz w:val="26"/>
          <w:szCs w:val="26"/>
          <w:lang w:val="vi-VN"/>
        </w:rPr>
        <w:t xml:space="preserve"> phát triển kỹ năng học tập tích cực mà còn góp phần nuôi dưỡng ý thức bảo tồn di sản văn hóa phi vật thể.</w:t>
      </w:r>
    </w:p>
    <w:p w14:paraId="72D37774" w14:textId="7B179BF0" w:rsidR="00384FFF" w:rsidRPr="000555EB" w:rsidRDefault="00384FFF" w:rsidP="00194EA7">
      <w:pPr>
        <w:widowControl w:val="0"/>
        <w:ind w:firstLine="720"/>
        <w:rPr>
          <w:sz w:val="26"/>
          <w:szCs w:val="26"/>
          <w:lang w:val="vi-VN"/>
        </w:rPr>
      </w:pPr>
      <w:r w:rsidRPr="000555EB">
        <w:rPr>
          <w:sz w:val="26"/>
          <w:szCs w:val="26"/>
          <w:lang w:val="vi-VN"/>
        </w:rPr>
        <w:t xml:space="preserve">Việc triển khai </w:t>
      </w:r>
      <w:proofErr w:type="spellStart"/>
      <w:r w:rsidRPr="000555EB">
        <w:rPr>
          <w:sz w:val="26"/>
          <w:szCs w:val="26"/>
          <w:lang w:val="en-GB"/>
        </w:rPr>
        <w:t>nội</w:t>
      </w:r>
      <w:proofErr w:type="spellEnd"/>
      <w:r w:rsidRPr="000555EB">
        <w:rPr>
          <w:sz w:val="26"/>
          <w:szCs w:val="26"/>
          <w:lang w:val="en-GB"/>
        </w:rPr>
        <w:t xml:space="preserve"> dung </w:t>
      </w:r>
      <w:r w:rsidRPr="000555EB">
        <w:rPr>
          <w:sz w:val="26"/>
          <w:szCs w:val="26"/>
          <w:lang w:val="vi-VN"/>
        </w:rPr>
        <w:t xml:space="preserve">giáo dục địa phương hiện nay vẫn còn gặp một số thách thức, bao gồm: sự chênh lệch về nguồn lực giữa các trường, hạn chế về trình độ chuyên môn của </w:t>
      </w:r>
      <w:r w:rsidRPr="000555EB">
        <w:rPr>
          <w:sz w:val="26"/>
          <w:szCs w:val="26"/>
          <w:lang w:val="en-GB"/>
        </w:rPr>
        <w:t>GV</w:t>
      </w:r>
      <w:r w:rsidRPr="000555EB">
        <w:rPr>
          <w:sz w:val="26"/>
          <w:szCs w:val="26"/>
          <w:lang w:val="vi-VN"/>
        </w:rPr>
        <w:t xml:space="preserve"> trong việc thiết kế và tổ chức hoạt động, cũng như sự thiếu hụt tài liệu giáo</w:t>
      </w:r>
      <w:r w:rsidR="000555EB" w:rsidRPr="000555EB">
        <w:rPr>
          <w:sz w:val="26"/>
          <w:szCs w:val="26"/>
          <w:lang w:val="en-GB"/>
        </w:rPr>
        <w:t xml:space="preserve"> </w:t>
      </w:r>
      <w:r w:rsidRPr="000555EB">
        <w:rPr>
          <w:sz w:val="26"/>
          <w:szCs w:val="26"/>
          <w:lang w:val="vi-VN"/>
        </w:rPr>
        <w:t>dục địa phương có tính hệ thống.</w:t>
      </w:r>
      <w:r w:rsidR="000555EB" w:rsidRPr="000555EB">
        <w:rPr>
          <w:sz w:val="26"/>
          <w:szCs w:val="26"/>
          <w:lang w:val="en-GB"/>
        </w:rPr>
        <w:t xml:space="preserve"> </w:t>
      </w:r>
      <w:r w:rsidRPr="000555EB">
        <w:rPr>
          <w:sz w:val="26"/>
          <w:szCs w:val="26"/>
          <w:lang w:val="vi-VN"/>
        </w:rPr>
        <w:t xml:space="preserve">Do đó, để nâng cao hiệu quả </w:t>
      </w:r>
      <w:r w:rsidRPr="000555EB">
        <w:rPr>
          <w:sz w:val="26"/>
          <w:szCs w:val="26"/>
          <w:lang w:val="vi-VN"/>
        </w:rPr>
        <w:br/>
        <w:t xml:space="preserve">giáo dục địa phương, cần có sự phối hợp chặt chẽ giữa ngành giáo dục, các cơ quan văn hóa, </w:t>
      </w:r>
      <w:r w:rsidR="00F93E31">
        <w:rPr>
          <w:sz w:val="26"/>
          <w:szCs w:val="26"/>
          <w:lang w:val="vi-VN"/>
        </w:rPr>
        <w:t>NN</w:t>
      </w:r>
      <w:r w:rsidRPr="000555EB">
        <w:rPr>
          <w:sz w:val="26"/>
          <w:szCs w:val="26"/>
          <w:lang w:val="vi-VN"/>
        </w:rPr>
        <w:t xml:space="preserve"> và cộng đồng địa phương trong việc xây dựng nội dung, phát triển tài liệu</w:t>
      </w:r>
      <w:r w:rsidR="000555EB" w:rsidRPr="000555EB">
        <w:rPr>
          <w:sz w:val="26"/>
          <w:szCs w:val="26"/>
          <w:lang w:val="en-GB"/>
        </w:rPr>
        <w:t xml:space="preserve"> </w:t>
      </w:r>
      <w:r w:rsidRPr="000555EB">
        <w:rPr>
          <w:sz w:val="26"/>
          <w:szCs w:val="26"/>
          <w:lang w:val="vi-VN"/>
        </w:rPr>
        <w:t>và tổ chức các hoạt động học tập gắn với di sản văn hóa.</w:t>
      </w:r>
    </w:p>
    <w:p w14:paraId="359A813F" w14:textId="5C244A8D" w:rsidR="00384FFF" w:rsidRPr="00E7425D" w:rsidRDefault="00574D48" w:rsidP="00194EA7">
      <w:pPr>
        <w:widowControl w:val="0"/>
        <w:ind w:firstLine="720"/>
        <w:rPr>
          <w:b/>
          <w:bCs/>
          <w:i/>
          <w:iCs/>
          <w:sz w:val="26"/>
          <w:szCs w:val="26"/>
          <w:lang w:val="en-GB"/>
        </w:rPr>
      </w:pPr>
      <w:bookmarkStart w:id="608" w:name="_Toc186653237"/>
      <w:bookmarkStart w:id="609" w:name="_Toc193779041"/>
      <w:bookmarkStart w:id="610" w:name="_Toc193779127"/>
      <w:bookmarkStart w:id="611" w:name="_Toc193779225"/>
      <w:bookmarkStart w:id="612" w:name="_Toc193779324"/>
      <w:r>
        <w:rPr>
          <w:bCs/>
          <w:i/>
          <w:iCs/>
          <w:sz w:val="26"/>
          <w:szCs w:val="26"/>
          <w:lang w:val="en-GB"/>
        </w:rPr>
        <w:t xml:space="preserve">- </w:t>
      </w:r>
      <w:r w:rsidR="00384FFF" w:rsidRPr="00E7425D">
        <w:rPr>
          <w:bCs/>
          <w:i/>
          <w:iCs/>
          <w:sz w:val="26"/>
          <w:szCs w:val="26"/>
          <w:lang w:val="vi-VN"/>
        </w:rPr>
        <w:t xml:space="preserve"> </w:t>
      </w:r>
      <w:r w:rsidR="00F93E31">
        <w:rPr>
          <w:bCs/>
          <w:i/>
          <w:iCs/>
          <w:sz w:val="26"/>
          <w:szCs w:val="26"/>
          <w:lang w:val="vi-VN"/>
        </w:rPr>
        <w:t>SGK</w:t>
      </w:r>
      <w:r w:rsidR="00384FFF" w:rsidRPr="00E7425D">
        <w:rPr>
          <w:bCs/>
          <w:i/>
          <w:iCs/>
          <w:sz w:val="26"/>
          <w:szCs w:val="26"/>
          <w:lang w:val="vi-VN"/>
        </w:rPr>
        <w:t xml:space="preserve"> </w:t>
      </w:r>
      <w:bookmarkEnd w:id="608"/>
      <w:bookmarkEnd w:id="609"/>
      <w:bookmarkEnd w:id="610"/>
      <w:bookmarkEnd w:id="611"/>
      <w:bookmarkEnd w:id="612"/>
      <w:proofErr w:type="spellStart"/>
      <w:r w:rsidR="00384FFF" w:rsidRPr="00E7425D">
        <w:rPr>
          <w:bCs/>
          <w:i/>
          <w:iCs/>
          <w:sz w:val="26"/>
          <w:szCs w:val="26"/>
          <w:lang w:val="en-GB"/>
        </w:rPr>
        <w:t>Giáo</w:t>
      </w:r>
      <w:proofErr w:type="spellEnd"/>
      <w:r w:rsidR="00384FFF" w:rsidRPr="00E7425D">
        <w:rPr>
          <w:bCs/>
          <w:i/>
          <w:iCs/>
          <w:sz w:val="26"/>
          <w:szCs w:val="26"/>
          <w:lang w:val="en-GB"/>
        </w:rPr>
        <w:t xml:space="preserve"> </w:t>
      </w:r>
      <w:proofErr w:type="spellStart"/>
      <w:r w:rsidR="00384FFF" w:rsidRPr="00E7425D">
        <w:rPr>
          <w:bCs/>
          <w:i/>
          <w:iCs/>
          <w:sz w:val="26"/>
          <w:szCs w:val="26"/>
          <w:lang w:val="en-GB"/>
        </w:rPr>
        <w:t>dục</w:t>
      </w:r>
      <w:proofErr w:type="spellEnd"/>
      <w:r w:rsidR="00384FFF" w:rsidRPr="00E7425D">
        <w:rPr>
          <w:bCs/>
          <w:i/>
          <w:iCs/>
          <w:sz w:val="26"/>
          <w:szCs w:val="26"/>
          <w:lang w:val="en-GB"/>
        </w:rPr>
        <w:t xml:space="preserve"> </w:t>
      </w:r>
      <w:proofErr w:type="spellStart"/>
      <w:r w:rsidR="00384FFF" w:rsidRPr="00E7425D">
        <w:rPr>
          <w:bCs/>
          <w:i/>
          <w:iCs/>
          <w:sz w:val="26"/>
          <w:szCs w:val="26"/>
          <w:lang w:val="en-GB"/>
        </w:rPr>
        <w:t>địa</w:t>
      </w:r>
      <w:proofErr w:type="spellEnd"/>
      <w:r w:rsidR="00384FFF" w:rsidRPr="00E7425D">
        <w:rPr>
          <w:bCs/>
          <w:i/>
          <w:iCs/>
          <w:sz w:val="26"/>
          <w:szCs w:val="26"/>
          <w:lang w:val="en-GB"/>
        </w:rPr>
        <w:t xml:space="preserve"> </w:t>
      </w:r>
      <w:proofErr w:type="spellStart"/>
      <w:r w:rsidR="00384FFF" w:rsidRPr="00E7425D">
        <w:rPr>
          <w:bCs/>
          <w:i/>
          <w:iCs/>
          <w:sz w:val="26"/>
          <w:szCs w:val="26"/>
          <w:lang w:val="en-GB"/>
        </w:rPr>
        <w:t>phương</w:t>
      </w:r>
      <w:proofErr w:type="spellEnd"/>
    </w:p>
    <w:p w14:paraId="78C2FFAB" w14:textId="4F260081" w:rsidR="00A66CC0" w:rsidRDefault="00523431" w:rsidP="00194EA7">
      <w:pPr>
        <w:widowControl w:val="0"/>
        <w:ind w:firstLine="720"/>
        <w:rPr>
          <w:sz w:val="26"/>
          <w:szCs w:val="26"/>
          <w:lang w:val="en-GB"/>
        </w:rPr>
      </w:pPr>
      <w:r w:rsidRPr="00E7425D">
        <w:rPr>
          <w:sz w:val="26"/>
          <w:szCs w:val="26"/>
          <w:lang w:val="en-GB"/>
        </w:rPr>
        <w:t xml:space="preserve">TP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 xml:space="preserve"> </w:t>
      </w:r>
      <w:proofErr w:type="spellStart"/>
      <w:r w:rsidR="00A66CC0">
        <w:rPr>
          <w:sz w:val="26"/>
          <w:szCs w:val="26"/>
          <w:lang w:val="en-GB"/>
        </w:rPr>
        <w:t>hiện</w:t>
      </w:r>
      <w:proofErr w:type="spellEnd"/>
      <w:r w:rsidR="00A66CC0">
        <w:rPr>
          <w:sz w:val="26"/>
          <w:szCs w:val="26"/>
          <w:lang w:val="en-GB"/>
        </w:rPr>
        <w:t xml:space="preserve"> </w:t>
      </w:r>
      <w:proofErr w:type="spellStart"/>
      <w:r w:rsidR="00A66CC0">
        <w:rPr>
          <w:sz w:val="26"/>
          <w:szCs w:val="26"/>
          <w:lang w:val="en-GB"/>
        </w:rPr>
        <w:t>tại</w:t>
      </w:r>
      <w:proofErr w:type="spellEnd"/>
      <w:r w:rsidR="00A66CC0">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2 </w:t>
      </w:r>
      <w:proofErr w:type="spellStart"/>
      <w:r w:rsidRPr="00E7425D">
        <w:rPr>
          <w:sz w:val="26"/>
          <w:szCs w:val="26"/>
          <w:lang w:val="en-GB"/>
        </w:rPr>
        <w:t>bộ</w:t>
      </w:r>
      <w:proofErr w:type="spellEnd"/>
      <w:r w:rsidRPr="00E7425D">
        <w:rPr>
          <w:sz w:val="26"/>
          <w:szCs w:val="26"/>
          <w:lang w:val="en-GB"/>
        </w:rPr>
        <w:t xml:space="preserve"> </w:t>
      </w:r>
      <w:proofErr w:type="spellStart"/>
      <w:r w:rsidRPr="00E7425D">
        <w:rPr>
          <w:sz w:val="26"/>
          <w:szCs w:val="26"/>
          <w:lang w:val="en-GB"/>
        </w:rPr>
        <w:t>tài</w:t>
      </w:r>
      <w:proofErr w:type="spellEnd"/>
      <w:r w:rsidRPr="00E7425D">
        <w:rPr>
          <w:sz w:val="26"/>
          <w:szCs w:val="26"/>
          <w:lang w:val="en-GB"/>
        </w:rPr>
        <w:t xml:space="preserve"> </w:t>
      </w:r>
      <w:proofErr w:type="spellStart"/>
      <w:r w:rsidRPr="00E7425D">
        <w:rPr>
          <w:sz w:val="26"/>
          <w:szCs w:val="26"/>
          <w:lang w:val="en-GB"/>
        </w:rPr>
        <w:t>liệu</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
    <w:p w14:paraId="035D1B24" w14:textId="5820AE13" w:rsidR="00384FFF" w:rsidRPr="00E7425D" w:rsidRDefault="006A033E" w:rsidP="00194EA7">
      <w:pPr>
        <w:widowControl w:val="0"/>
        <w:ind w:firstLine="720"/>
        <w:rPr>
          <w:sz w:val="26"/>
          <w:szCs w:val="26"/>
          <w:lang w:val="en-GB"/>
        </w:rPr>
      </w:pPr>
      <w:proofErr w:type="spellStart"/>
      <w:r w:rsidRPr="00E7425D">
        <w:rPr>
          <w:sz w:val="26"/>
          <w:szCs w:val="26"/>
          <w:lang w:val="en-GB"/>
        </w:rPr>
        <w:t>Thứ</w:t>
      </w:r>
      <w:proofErr w:type="spellEnd"/>
      <w:r w:rsidRPr="00E7425D">
        <w:rPr>
          <w:sz w:val="26"/>
          <w:szCs w:val="26"/>
          <w:lang w:val="en-GB"/>
        </w:rPr>
        <w:t xml:space="preserve"> </w:t>
      </w:r>
      <w:proofErr w:type="spellStart"/>
      <w:r w:rsidRPr="00E7425D">
        <w:rPr>
          <w:sz w:val="26"/>
          <w:szCs w:val="26"/>
          <w:lang w:val="en-GB"/>
        </w:rPr>
        <w:t>nhất</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t</w:t>
      </w:r>
      <w:r w:rsidR="004E332D" w:rsidRPr="00E7425D">
        <w:rPr>
          <w:sz w:val="26"/>
          <w:szCs w:val="26"/>
          <w:lang w:val="en-GB"/>
        </w:rPr>
        <w:t>ài</w:t>
      </w:r>
      <w:proofErr w:type="spellEnd"/>
      <w:r w:rsidR="004E332D" w:rsidRPr="00E7425D">
        <w:rPr>
          <w:sz w:val="26"/>
          <w:szCs w:val="26"/>
          <w:lang w:val="en-GB"/>
        </w:rPr>
        <w:t xml:space="preserve"> </w:t>
      </w:r>
      <w:proofErr w:type="spellStart"/>
      <w:r w:rsidR="004E332D" w:rsidRPr="00E7425D">
        <w:rPr>
          <w:sz w:val="26"/>
          <w:szCs w:val="26"/>
          <w:lang w:val="en-GB"/>
        </w:rPr>
        <w:t>liệu</w:t>
      </w:r>
      <w:proofErr w:type="spellEnd"/>
      <w:r w:rsidR="004E332D" w:rsidRPr="00E7425D">
        <w:rPr>
          <w:sz w:val="26"/>
          <w:szCs w:val="26"/>
          <w:lang w:val="en-GB"/>
        </w:rPr>
        <w:t xml:space="preserve"> </w:t>
      </w:r>
      <w:proofErr w:type="spellStart"/>
      <w:r w:rsidR="004E332D" w:rsidRPr="00E7425D">
        <w:rPr>
          <w:sz w:val="26"/>
          <w:szCs w:val="26"/>
          <w:lang w:val="en-GB"/>
        </w:rPr>
        <w:t>của</w:t>
      </w:r>
      <w:proofErr w:type="spellEnd"/>
      <w:r w:rsidR="004E332D" w:rsidRPr="00E7425D">
        <w:rPr>
          <w:sz w:val="26"/>
          <w:szCs w:val="26"/>
          <w:lang w:val="en-GB"/>
        </w:rPr>
        <w:t xml:space="preserve"> </w:t>
      </w:r>
      <w:proofErr w:type="spellStart"/>
      <w:r w:rsidR="00384FFF" w:rsidRPr="00E7425D">
        <w:rPr>
          <w:sz w:val="26"/>
          <w:szCs w:val="26"/>
          <w:lang w:val="en-GB"/>
        </w:rPr>
        <w:t>Quảng</w:t>
      </w:r>
      <w:proofErr w:type="spellEnd"/>
      <w:r w:rsidR="00384FFF" w:rsidRPr="00E7425D">
        <w:rPr>
          <w:sz w:val="26"/>
          <w:szCs w:val="26"/>
          <w:lang w:val="en-GB"/>
        </w:rPr>
        <w:t xml:space="preserve"> Nam</w:t>
      </w:r>
      <w:r w:rsidR="004E332D" w:rsidRPr="00E7425D">
        <w:rPr>
          <w:sz w:val="26"/>
          <w:szCs w:val="26"/>
          <w:lang w:val="en-GB"/>
        </w:rPr>
        <w:t xml:space="preserve"> (</w:t>
      </w:r>
      <w:proofErr w:type="spellStart"/>
      <w:r w:rsidR="004E332D" w:rsidRPr="00E7425D">
        <w:rPr>
          <w:sz w:val="26"/>
          <w:szCs w:val="26"/>
          <w:lang w:val="en-GB"/>
        </w:rPr>
        <w:t>cũ</w:t>
      </w:r>
      <w:proofErr w:type="spellEnd"/>
      <w:r w:rsidR="004E332D" w:rsidRPr="00E7425D">
        <w:rPr>
          <w:sz w:val="26"/>
          <w:szCs w:val="26"/>
          <w:lang w:val="en-GB"/>
        </w:rPr>
        <w:t>)</w:t>
      </w:r>
      <w:r w:rsidR="00384FFF" w:rsidRPr="00E7425D">
        <w:rPr>
          <w:sz w:val="26"/>
          <w:szCs w:val="26"/>
          <w:lang w:val="en-GB"/>
        </w:rPr>
        <w:t xml:space="preserve">, </w:t>
      </w:r>
      <w:proofErr w:type="spellStart"/>
      <w:r w:rsidR="00384FFF" w:rsidRPr="00E7425D">
        <w:rPr>
          <w:sz w:val="26"/>
          <w:szCs w:val="26"/>
          <w:lang w:val="en-GB"/>
        </w:rPr>
        <w:t>trong</w:t>
      </w:r>
      <w:proofErr w:type="spellEnd"/>
      <w:r w:rsidR="00384FFF" w:rsidRPr="00E7425D">
        <w:rPr>
          <w:sz w:val="26"/>
          <w:szCs w:val="26"/>
          <w:lang w:val="en-GB"/>
        </w:rPr>
        <w:t xml:space="preserve"> </w:t>
      </w:r>
      <w:proofErr w:type="spellStart"/>
      <w:r w:rsidR="00384FFF" w:rsidRPr="00E7425D">
        <w:rPr>
          <w:sz w:val="26"/>
          <w:szCs w:val="26"/>
          <w:lang w:val="en-GB"/>
        </w:rPr>
        <w:t>chương</w:t>
      </w:r>
      <w:proofErr w:type="spellEnd"/>
      <w:r w:rsidR="00384FFF" w:rsidRPr="00E7425D">
        <w:rPr>
          <w:sz w:val="26"/>
          <w:szCs w:val="26"/>
          <w:lang w:val="en-GB"/>
        </w:rPr>
        <w:t xml:space="preserve"> </w:t>
      </w:r>
      <w:proofErr w:type="spellStart"/>
      <w:r w:rsidR="00384FFF" w:rsidRPr="00E7425D">
        <w:rPr>
          <w:sz w:val="26"/>
          <w:szCs w:val="26"/>
          <w:lang w:val="en-GB"/>
        </w:rPr>
        <w:t>trình</w:t>
      </w:r>
      <w:proofErr w:type="spellEnd"/>
      <w:r w:rsidR="00384FFF" w:rsidRPr="00E7425D">
        <w:rPr>
          <w:sz w:val="26"/>
          <w:szCs w:val="26"/>
          <w:lang w:val="en-GB"/>
        </w:rPr>
        <w:t xml:space="preserve"> </w:t>
      </w:r>
      <w:proofErr w:type="spellStart"/>
      <w:r w:rsidR="00384FFF" w:rsidRPr="00E7425D">
        <w:rPr>
          <w:sz w:val="26"/>
          <w:szCs w:val="26"/>
          <w:lang w:val="en-GB"/>
        </w:rPr>
        <w:t>Giáo</w:t>
      </w:r>
      <w:proofErr w:type="spellEnd"/>
      <w:r w:rsidR="00384FFF" w:rsidRPr="00E7425D">
        <w:rPr>
          <w:sz w:val="26"/>
          <w:szCs w:val="26"/>
          <w:lang w:val="en-GB"/>
        </w:rPr>
        <w:t xml:space="preserve"> </w:t>
      </w:r>
      <w:proofErr w:type="spellStart"/>
      <w:r w:rsidR="00384FFF" w:rsidRPr="00E7425D">
        <w:rPr>
          <w:sz w:val="26"/>
          <w:szCs w:val="26"/>
          <w:lang w:val="en-GB"/>
        </w:rPr>
        <w:t>dục</w:t>
      </w:r>
      <w:proofErr w:type="spellEnd"/>
      <w:r w:rsidR="00384FFF" w:rsidRPr="00E7425D">
        <w:rPr>
          <w:sz w:val="26"/>
          <w:szCs w:val="26"/>
          <w:lang w:val="en-GB"/>
        </w:rPr>
        <w:t xml:space="preserve"> </w:t>
      </w:r>
      <w:proofErr w:type="spellStart"/>
      <w:r w:rsidR="00384FFF" w:rsidRPr="00E7425D">
        <w:rPr>
          <w:sz w:val="26"/>
          <w:szCs w:val="26"/>
          <w:lang w:val="en-GB"/>
        </w:rPr>
        <w:t>địa</w:t>
      </w:r>
      <w:proofErr w:type="spellEnd"/>
      <w:r w:rsidR="00384FFF" w:rsidRPr="00E7425D">
        <w:rPr>
          <w:sz w:val="26"/>
          <w:szCs w:val="26"/>
          <w:lang w:val="en-GB"/>
        </w:rPr>
        <w:t xml:space="preserve"> </w:t>
      </w:r>
      <w:proofErr w:type="spellStart"/>
      <w:r w:rsidR="00384FFF" w:rsidRPr="00E7425D">
        <w:rPr>
          <w:sz w:val="26"/>
          <w:szCs w:val="26"/>
          <w:lang w:val="en-GB"/>
        </w:rPr>
        <w:t>phương</w:t>
      </w:r>
      <w:proofErr w:type="spellEnd"/>
      <w:r w:rsidR="008E1BB1">
        <w:rPr>
          <w:sz w:val="26"/>
          <w:szCs w:val="26"/>
          <w:lang w:val="en-GB"/>
        </w:rPr>
        <w:t xml:space="preserve"> </w:t>
      </w:r>
      <w:proofErr w:type="spellStart"/>
      <w:r w:rsidR="008E1BB1">
        <w:rPr>
          <w:sz w:val="26"/>
          <w:szCs w:val="26"/>
          <w:lang w:val="en-GB"/>
        </w:rPr>
        <w:t>các</w:t>
      </w:r>
      <w:proofErr w:type="spellEnd"/>
      <w:r w:rsidR="00384FFF" w:rsidRPr="00E7425D">
        <w:rPr>
          <w:sz w:val="26"/>
          <w:szCs w:val="26"/>
          <w:lang w:val="en-GB"/>
        </w:rPr>
        <w:t xml:space="preserve"> </w:t>
      </w:r>
      <w:proofErr w:type="spellStart"/>
      <w:r w:rsidR="00384FFF" w:rsidRPr="00E7425D">
        <w:rPr>
          <w:sz w:val="26"/>
          <w:szCs w:val="26"/>
          <w:lang w:val="en-GB"/>
        </w:rPr>
        <w:t>lớp</w:t>
      </w:r>
      <w:proofErr w:type="spellEnd"/>
      <w:r w:rsidR="008E1BB1">
        <w:rPr>
          <w:sz w:val="26"/>
          <w:szCs w:val="26"/>
          <w:lang w:val="en-GB"/>
        </w:rPr>
        <w:t xml:space="preserve"> 6, 7, 8, 9</w:t>
      </w:r>
      <w:r w:rsidR="00384FFF" w:rsidRPr="00E7425D">
        <w:rPr>
          <w:sz w:val="26"/>
          <w:szCs w:val="26"/>
          <w:lang w:val="en-GB"/>
        </w:rPr>
        <w:t xml:space="preserve"> </w:t>
      </w:r>
      <w:proofErr w:type="spellStart"/>
      <w:r w:rsidR="00384FFF" w:rsidRPr="00E7425D">
        <w:rPr>
          <w:sz w:val="26"/>
          <w:szCs w:val="26"/>
          <w:lang w:val="en-GB"/>
        </w:rPr>
        <w:t>hiện</w:t>
      </w:r>
      <w:proofErr w:type="spellEnd"/>
      <w:r w:rsidR="00384FFF" w:rsidRPr="00E7425D">
        <w:rPr>
          <w:sz w:val="26"/>
          <w:szCs w:val="26"/>
          <w:lang w:val="en-GB"/>
        </w:rPr>
        <w:t xml:space="preserve"> </w:t>
      </w:r>
      <w:proofErr w:type="spellStart"/>
      <w:r w:rsidR="00384FFF" w:rsidRPr="00E7425D">
        <w:rPr>
          <w:sz w:val="26"/>
          <w:szCs w:val="26"/>
          <w:lang w:val="en-GB"/>
        </w:rPr>
        <w:t>hành</w:t>
      </w:r>
      <w:proofErr w:type="spellEnd"/>
      <w:r w:rsidR="00384FFF" w:rsidRPr="00E7425D">
        <w:rPr>
          <w:sz w:val="26"/>
          <w:szCs w:val="26"/>
          <w:lang w:val="en-GB"/>
        </w:rPr>
        <w:t xml:space="preserve">, </w:t>
      </w:r>
      <w:proofErr w:type="spellStart"/>
      <w:r w:rsidR="00384FFF" w:rsidRPr="00E7425D">
        <w:rPr>
          <w:sz w:val="26"/>
          <w:szCs w:val="26"/>
          <w:lang w:val="en-GB"/>
        </w:rPr>
        <w:t>chưa</w:t>
      </w:r>
      <w:proofErr w:type="spellEnd"/>
      <w:r w:rsidR="00384FFF" w:rsidRPr="00E7425D">
        <w:rPr>
          <w:sz w:val="26"/>
          <w:szCs w:val="26"/>
          <w:lang w:val="en-GB"/>
        </w:rPr>
        <w:t xml:space="preserve"> </w:t>
      </w:r>
      <w:proofErr w:type="spellStart"/>
      <w:r w:rsidR="00384FFF" w:rsidRPr="00E7425D">
        <w:rPr>
          <w:sz w:val="26"/>
          <w:szCs w:val="26"/>
          <w:lang w:val="en-GB"/>
        </w:rPr>
        <w:t>có</w:t>
      </w:r>
      <w:proofErr w:type="spellEnd"/>
      <w:r w:rsidR="00384FFF" w:rsidRPr="00E7425D">
        <w:rPr>
          <w:sz w:val="26"/>
          <w:szCs w:val="26"/>
          <w:lang w:val="en-GB"/>
        </w:rPr>
        <w:t xml:space="preserve">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w:t>
      </w:r>
      <w:proofErr w:type="spellStart"/>
      <w:r w:rsidR="00384FFF" w:rsidRPr="00E7425D">
        <w:rPr>
          <w:sz w:val="26"/>
          <w:szCs w:val="26"/>
          <w:lang w:val="en-GB"/>
        </w:rPr>
        <w:t>nào</w:t>
      </w:r>
      <w:proofErr w:type="spellEnd"/>
      <w:r w:rsidR="00384FFF" w:rsidRPr="00E7425D">
        <w:rPr>
          <w:sz w:val="26"/>
          <w:szCs w:val="26"/>
          <w:lang w:val="en-GB"/>
        </w:rPr>
        <w:t xml:space="preserve"> </w:t>
      </w:r>
      <w:proofErr w:type="spellStart"/>
      <w:r w:rsidR="00384FFF" w:rsidRPr="00E7425D">
        <w:rPr>
          <w:sz w:val="26"/>
          <w:szCs w:val="26"/>
          <w:lang w:val="en-GB"/>
        </w:rPr>
        <w:t>được</w:t>
      </w:r>
      <w:proofErr w:type="spellEnd"/>
      <w:r w:rsidR="00384FFF" w:rsidRPr="00E7425D">
        <w:rPr>
          <w:sz w:val="26"/>
          <w:szCs w:val="26"/>
          <w:lang w:val="en-GB"/>
        </w:rPr>
        <w:t xml:space="preserve"> </w:t>
      </w:r>
      <w:proofErr w:type="spellStart"/>
      <w:r w:rsidR="00384FFF" w:rsidRPr="00E7425D">
        <w:rPr>
          <w:sz w:val="26"/>
          <w:szCs w:val="26"/>
          <w:lang w:val="en-GB"/>
        </w:rPr>
        <w:t>xây</w:t>
      </w:r>
      <w:proofErr w:type="spellEnd"/>
      <w:r w:rsidR="00384FFF" w:rsidRPr="00E7425D">
        <w:rPr>
          <w:sz w:val="26"/>
          <w:szCs w:val="26"/>
          <w:lang w:val="en-GB"/>
        </w:rPr>
        <w:t xml:space="preserve"> </w:t>
      </w:r>
      <w:proofErr w:type="spellStart"/>
      <w:r w:rsidR="00384FFF" w:rsidRPr="00E7425D">
        <w:rPr>
          <w:sz w:val="26"/>
          <w:szCs w:val="26"/>
          <w:lang w:val="en-GB"/>
        </w:rPr>
        <w:t>dựng</w:t>
      </w:r>
      <w:proofErr w:type="spellEnd"/>
      <w:r w:rsidR="00384FFF" w:rsidRPr="00E7425D">
        <w:rPr>
          <w:sz w:val="26"/>
          <w:szCs w:val="26"/>
          <w:lang w:val="en-GB"/>
        </w:rPr>
        <w:t xml:space="preserve"> </w:t>
      </w:r>
      <w:proofErr w:type="spellStart"/>
      <w:r w:rsidR="00384FFF" w:rsidRPr="00E7425D">
        <w:rPr>
          <w:sz w:val="26"/>
          <w:szCs w:val="26"/>
          <w:lang w:val="en-GB"/>
        </w:rPr>
        <w:t>riêng</w:t>
      </w:r>
      <w:proofErr w:type="spellEnd"/>
      <w:r w:rsidR="00384FFF" w:rsidRPr="00E7425D">
        <w:rPr>
          <w:sz w:val="26"/>
          <w:szCs w:val="26"/>
          <w:lang w:val="en-GB"/>
        </w:rPr>
        <w:t xml:space="preserve"> </w:t>
      </w:r>
      <w:proofErr w:type="spellStart"/>
      <w:r w:rsidR="00384FFF" w:rsidRPr="00E7425D">
        <w:rPr>
          <w:sz w:val="26"/>
          <w:szCs w:val="26"/>
          <w:lang w:val="en-GB"/>
        </w:rPr>
        <w:t>để</w:t>
      </w:r>
      <w:proofErr w:type="spellEnd"/>
      <w:r w:rsidR="00384FFF" w:rsidRPr="00E7425D">
        <w:rPr>
          <w:sz w:val="26"/>
          <w:szCs w:val="26"/>
          <w:lang w:val="en-GB"/>
        </w:rPr>
        <w:t xml:space="preserve"> </w:t>
      </w:r>
      <w:proofErr w:type="spellStart"/>
      <w:r w:rsidR="00384FFF" w:rsidRPr="00E7425D">
        <w:rPr>
          <w:sz w:val="26"/>
          <w:szCs w:val="26"/>
          <w:lang w:val="en-GB"/>
        </w:rPr>
        <w:t>giới</w:t>
      </w:r>
      <w:proofErr w:type="spellEnd"/>
      <w:r w:rsidR="00384FFF" w:rsidRPr="00E7425D">
        <w:rPr>
          <w:sz w:val="26"/>
          <w:szCs w:val="26"/>
          <w:lang w:val="en-GB"/>
        </w:rPr>
        <w:t xml:space="preserve"> </w:t>
      </w:r>
      <w:proofErr w:type="spellStart"/>
      <w:r w:rsidR="00384FFF" w:rsidRPr="00E7425D">
        <w:rPr>
          <w:sz w:val="26"/>
          <w:szCs w:val="26"/>
          <w:lang w:val="en-GB"/>
        </w:rPr>
        <w:t>thiệu</w:t>
      </w:r>
      <w:proofErr w:type="spellEnd"/>
      <w:r w:rsidR="00384FFF" w:rsidRPr="00E7425D">
        <w:rPr>
          <w:sz w:val="26"/>
          <w:szCs w:val="26"/>
          <w:lang w:val="en-GB"/>
        </w:rPr>
        <w:t xml:space="preserve"> </w:t>
      </w:r>
      <w:proofErr w:type="spellStart"/>
      <w:r w:rsidR="00384FFF" w:rsidRPr="00E7425D">
        <w:rPr>
          <w:sz w:val="26"/>
          <w:szCs w:val="26"/>
          <w:lang w:val="en-GB"/>
        </w:rPr>
        <w:t>về</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truyền</w:t>
      </w:r>
      <w:proofErr w:type="spellEnd"/>
      <w:r w:rsidR="00384FFF" w:rsidRPr="00E7425D">
        <w:rPr>
          <w:sz w:val="26"/>
          <w:szCs w:val="26"/>
          <w:lang w:val="en-GB"/>
        </w:rPr>
        <w:t xml:space="preserve"> </w:t>
      </w:r>
      <w:proofErr w:type="spellStart"/>
      <w:r w:rsidR="00384FFF" w:rsidRPr="00E7425D">
        <w:rPr>
          <w:sz w:val="26"/>
          <w:szCs w:val="26"/>
          <w:lang w:val="en-GB"/>
        </w:rPr>
        <w:t>thống</w:t>
      </w:r>
      <w:proofErr w:type="spellEnd"/>
      <w:r w:rsidR="00384FFF" w:rsidRPr="00E7425D">
        <w:rPr>
          <w:sz w:val="26"/>
          <w:szCs w:val="26"/>
          <w:lang w:val="en-GB"/>
        </w:rPr>
        <w:t xml:space="preserve">. </w:t>
      </w:r>
      <w:proofErr w:type="spellStart"/>
      <w:r w:rsidR="00AE3BEF">
        <w:rPr>
          <w:sz w:val="26"/>
          <w:szCs w:val="26"/>
          <w:lang w:val="en-GB"/>
        </w:rPr>
        <w:t>T</w:t>
      </w:r>
      <w:r w:rsidR="00384FFF" w:rsidRPr="00E7425D">
        <w:rPr>
          <w:sz w:val="26"/>
          <w:szCs w:val="26"/>
          <w:lang w:val="en-GB"/>
        </w:rPr>
        <w:t>rong</w:t>
      </w:r>
      <w:proofErr w:type="spellEnd"/>
      <w:r w:rsidR="00384FFF" w:rsidRPr="00E7425D">
        <w:rPr>
          <w:sz w:val="26"/>
          <w:szCs w:val="26"/>
          <w:lang w:val="en-GB"/>
        </w:rPr>
        <w:t xml:space="preserve"> </w:t>
      </w:r>
      <w:proofErr w:type="spellStart"/>
      <w:r w:rsidR="00384FFF" w:rsidRPr="00E7425D">
        <w:rPr>
          <w:sz w:val="26"/>
          <w:szCs w:val="26"/>
          <w:lang w:val="en-GB"/>
        </w:rPr>
        <w:t>số</w:t>
      </w:r>
      <w:proofErr w:type="spellEnd"/>
      <w:r w:rsidR="00384FFF" w:rsidRPr="00E7425D">
        <w:rPr>
          <w:sz w:val="26"/>
          <w:szCs w:val="26"/>
          <w:lang w:val="en-GB"/>
        </w:rPr>
        <w:t xml:space="preserve"> </w:t>
      </w:r>
      <w:proofErr w:type="spellStart"/>
      <w:r w:rsidR="00384FFF" w:rsidRPr="00E7425D">
        <w:rPr>
          <w:sz w:val="26"/>
          <w:szCs w:val="26"/>
          <w:lang w:val="en-GB"/>
        </w:rPr>
        <w:t>các</w:t>
      </w:r>
      <w:proofErr w:type="spellEnd"/>
      <w:r w:rsidR="00384FFF" w:rsidRPr="00E7425D">
        <w:rPr>
          <w:sz w:val="26"/>
          <w:szCs w:val="26"/>
          <w:lang w:val="en-GB"/>
        </w:rPr>
        <w:t xml:space="preserve">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w:t>
      </w:r>
      <w:proofErr w:type="spellStart"/>
      <w:r w:rsidR="00384FFF" w:rsidRPr="00E7425D">
        <w:rPr>
          <w:sz w:val="26"/>
          <w:szCs w:val="26"/>
          <w:lang w:val="en-GB"/>
        </w:rPr>
        <w:t>đã</w:t>
      </w:r>
      <w:proofErr w:type="spellEnd"/>
      <w:r w:rsidR="00384FFF" w:rsidRPr="00E7425D">
        <w:rPr>
          <w:sz w:val="26"/>
          <w:szCs w:val="26"/>
          <w:lang w:val="en-GB"/>
        </w:rPr>
        <w:t xml:space="preserve"> ban </w:t>
      </w:r>
      <w:proofErr w:type="spellStart"/>
      <w:r w:rsidR="00384FFF" w:rsidRPr="00E7425D">
        <w:rPr>
          <w:sz w:val="26"/>
          <w:szCs w:val="26"/>
          <w:lang w:val="en-GB"/>
        </w:rPr>
        <w:t>hành</w:t>
      </w:r>
      <w:proofErr w:type="spellEnd"/>
      <w:r w:rsidR="008E1BB1">
        <w:rPr>
          <w:sz w:val="26"/>
          <w:szCs w:val="26"/>
          <w:lang w:val="en-GB"/>
        </w:rPr>
        <w:t xml:space="preserve"> </w:t>
      </w:r>
      <w:proofErr w:type="spellStart"/>
      <w:r w:rsidR="008E1BB1">
        <w:rPr>
          <w:sz w:val="26"/>
          <w:szCs w:val="26"/>
          <w:lang w:val="en-GB"/>
        </w:rPr>
        <w:t>của</w:t>
      </w:r>
      <w:proofErr w:type="spellEnd"/>
      <w:r w:rsidR="008E1BB1">
        <w:rPr>
          <w:sz w:val="26"/>
          <w:szCs w:val="26"/>
          <w:lang w:val="en-GB"/>
        </w:rPr>
        <w:t xml:space="preserve"> </w:t>
      </w:r>
      <w:proofErr w:type="spellStart"/>
      <w:r w:rsidR="008E1BB1">
        <w:rPr>
          <w:sz w:val="26"/>
          <w:szCs w:val="26"/>
          <w:lang w:val="en-GB"/>
        </w:rPr>
        <w:t>sách</w:t>
      </w:r>
      <w:proofErr w:type="spellEnd"/>
      <w:r w:rsidR="008E1BB1">
        <w:rPr>
          <w:sz w:val="26"/>
          <w:szCs w:val="26"/>
          <w:lang w:val="en-GB"/>
        </w:rPr>
        <w:t xml:space="preserve"> </w:t>
      </w:r>
      <w:proofErr w:type="spellStart"/>
      <w:r w:rsidR="008E1BB1">
        <w:rPr>
          <w:sz w:val="26"/>
          <w:szCs w:val="26"/>
          <w:lang w:val="en-GB"/>
        </w:rPr>
        <w:t>lớp</w:t>
      </w:r>
      <w:proofErr w:type="spellEnd"/>
      <w:r w:rsidR="008E1BB1">
        <w:rPr>
          <w:sz w:val="26"/>
          <w:szCs w:val="26"/>
          <w:lang w:val="en-GB"/>
        </w:rPr>
        <w:t xml:space="preserve"> 7</w:t>
      </w:r>
      <w:r w:rsidR="00384FFF" w:rsidRPr="00E7425D">
        <w:rPr>
          <w:sz w:val="26"/>
          <w:szCs w:val="26"/>
          <w:lang w:val="en-GB"/>
        </w:rPr>
        <w:t xml:space="preserve">,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1 “</w:t>
      </w:r>
      <w:proofErr w:type="spellStart"/>
      <w:r w:rsidR="00384FFF" w:rsidRPr="00E7425D">
        <w:rPr>
          <w:sz w:val="26"/>
          <w:szCs w:val="26"/>
          <w:lang w:val="en-GB"/>
        </w:rPr>
        <w:t>Quảng</w:t>
      </w:r>
      <w:proofErr w:type="spellEnd"/>
      <w:r w:rsidR="00384FFF" w:rsidRPr="00E7425D">
        <w:rPr>
          <w:sz w:val="26"/>
          <w:szCs w:val="26"/>
          <w:lang w:val="en-GB"/>
        </w:rPr>
        <w:t xml:space="preserve"> Nam </w:t>
      </w:r>
      <w:proofErr w:type="spellStart"/>
      <w:r w:rsidR="00384FFF" w:rsidRPr="00E7425D">
        <w:rPr>
          <w:sz w:val="26"/>
          <w:szCs w:val="26"/>
          <w:lang w:val="en-GB"/>
        </w:rPr>
        <w:t>từ</w:t>
      </w:r>
      <w:proofErr w:type="spellEnd"/>
      <w:r w:rsidR="00384FFF" w:rsidRPr="00E7425D">
        <w:rPr>
          <w:sz w:val="26"/>
          <w:szCs w:val="26"/>
          <w:lang w:val="en-GB"/>
        </w:rPr>
        <w:t xml:space="preserve"> </w:t>
      </w:r>
      <w:proofErr w:type="spellStart"/>
      <w:r w:rsidR="00384FFF" w:rsidRPr="00E7425D">
        <w:rPr>
          <w:sz w:val="26"/>
          <w:szCs w:val="26"/>
          <w:lang w:val="en-GB"/>
        </w:rPr>
        <w:t>thế</w:t>
      </w:r>
      <w:proofErr w:type="spellEnd"/>
      <w:r w:rsidR="00384FFF" w:rsidRPr="00E7425D">
        <w:rPr>
          <w:sz w:val="26"/>
          <w:szCs w:val="26"/>
          <w:lang w:val="en-GB"/>
        </w:rPr>
        <w:t xml:space="preserve"> </w:t>
      </w:r>
      <w:proofErr w:type="spellStart"/>
      <w:r w:rsidR="00384FFF" w:rsidRPr="00E7425D">
        <w:rPr>
          <w:sz w:val="26"/>
          <w:szCs w:val="26"/>
          <w:lang w:val="en-GB"/>
        </w:rPr>
        <w:t>kỉ</w:t>
      </w:r>
      <w:proofErr w:type="spellEnd"/>
      <w:r w:rsidR="00384FFF" w:rsidRPr="00E7425D">
        <w:rPr>
          <w:sz w:val="26"/>
          <w:szCs w:val="26"/>
          <w:lang w:val="en-GB"/>
        </w:rPr>
        <w:t xml:space="preserve"> X </w:t>
      </w:r>
      <w:proofErr w:type="spellStart"/>
      <w:r w:rsidR="00384FFF" w:rsidRPr="00E7425D">
        <w:rPr>
          <w:sz w:val="26"/>
          <w:szCs w:val="26"/>
          <w:lang w:val="en-GB"/>
        </w:rPr>
        <w:t>đến</w:t>
      </w:r>
      <w:proofErr w:type="spellEnd"/>
      <w:r w:rsidR="00384FFF" w:rsidRPr="00E7425D">
        <w:rPr>
          <w:sz w:val="26"/>
          <w:szCs w:val="26"/>
          <w:lang w:val="en-GB"/>
        </w:rPr>
        <w:t xml:space="preserve"> </w:t>
      </w:r>
      <w:proofErr w:type="spellStart"/>
      <w:r w:rsidR="00384FFF" w:rsidRPr="00E7425D">
        <w:rPr>
          <w:sz w:val="26"/>
          <w:szCs w:val="26"/>
          <w:lang w:val="en-GB"/>
        </w:rPr>
        <w:t>thế</w:t>
      </w:r>
      <w:proofErr w:type="spellEnd"/>
      <w:r w:rsidR="00384FFF" w:rsidRPr="00E7425D">
        <w:rPr>
          <w:sz w:val="26"/>
          <w:szCs w:val="26"/>
          <w:lang w:val="en-GB"/>
        </w:rPr>
        <w:t xml:space="preserve"> </w:t>
      </w:r>
      <w:proofErr w:type="spellStart"/>
      <w:r w:rsidR="00384FFF" w:rsidRPr="00E7425D">
        <w:rPr>
          <w:sz w:val="26"/>
          <w:szCs w:val="26"/>
          <w:lang w:val="en-GB"/>
        </w:rPr>
        <w:t>kỉ</w:t>
      </w:r>
      <w:proofErr w:type="spellEnd"/>
      <w:r w:rsidR="00384FFF" w:rsidRPr="00E7425D">
        <w:rPr>
          <w:sz w:val="26"/>
          <w:szCs w:val="26"/>
          <w:lang w:val="en-GB"/>
        </w:rPr>
        <w:t xml:space="preserve"> XVI” </w:t>
      </w:r>
      <w:proofErr w:type="spellStart"/>
      <w:r w:rsidR="00384FFF" w:rsidRPr="00E7425D">
        <w:rPr>
          <w:sz w:val="26"/>
          <w:szCs w:val="26"/>
          <w:lang w:val="en-GB"/>
        </w:rPr>
        <w:t>có</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w:t>
      </w:r>
      <w:proofErr w:type="spellStart"/>
      <w:r w:rsidR="00384FFF" w:rsidRPr="00E7425D">
        <w:rPr>
          <w:sz w:val="26"/>
          <w:szCs w:val="26"/>
          <w:lang w:val="en-GB"/>
        </w:rPr>
        <w:t>cập</w:t>
      </w:r>
      <w:proofErr w:type="spellEnd"/>
      <w:r w:rsidR="00384FFF" w:rsidRPr="00E7425D">
        <w:rPr>
          <w:sz w:val="26"/>
          <w:szCs w:val="26"/>
          <w:lang w:val="en-GB"/>
        </w:rPr>
        <w:t xml:space="preserve"> </w:t>
      </w:r>
      <w:proofErr w:type="spellStart"/>
      <w:r w:rsidR="00384FFF" w:rsidRPr="00E7425D">
        <w:rPr>
          <w:sz w:val="26"/>
          <w:szCs w:val="26"/>
          <w:lang w:val="en-GB"/>
        </w:rPr>
        <w:t>đến</w:t>
      </w:r>
      <w:proofErr w:type="spellEnd"/>
      <w:r w:rsidR="00384FFF" w:rsidRPr="00E7425D">
        <w:rPr>
          <w:sz w:val="26"/>
          <w:szCs w:val="26"/>
          <w:lang w:val="en-GB"/>
        </w:rPr>
        <w:t xml:space="preserve"> </w:t>
      </w:r>
      <w:proofErr w:type="spellStart"/>
      <w:r w:rsidR="00384FFF" w:rsidRPr="00E7425D">
        <w:rPr>
          <w:sz w:val="26"/>
          <w:szCs w:val="26"/>
          <w:lang w:val="en-GB"/>
        </w:rPr>
        <w:t>đời</w:t>
      </w:r>
      <w:proofErr w:type="spellEnd"/>
      <w:r w:rsidR="00384FFF" w:rsidRPr="00E7425D">
        <w:rPr>
          <w:sz w:val="26"/>
          <w:szCs w:val="26"/>
          <w:lang w:val="en-GB"/>
        </w:rPr>
        <w:t xml:space="preserve"> </w:t>
      </w:r>
      <w:proofErr w:type="spellStart"/>
      <w:r w:rsidR="00384FFF" w:rsidRPr="00E7425D">
        <w:rPr>
          <w:sz w:val="26"/>
          <w:szCs w:val="26"/>
          <w:lang w:val="en-GB"/>
        </w:rPr>
        <w:t>sống</w:t>
      </w:r>
      <w:proofErr w:type="spellEnd"/>
      <w:r w:rsidR="00384FFF" w:rsidRPr="00E7425D">
        <w:rPr>
          <w:sz w:val="26"/>
          <w:szCs w:val="26"/>
          <w:lang w:val="en-GB"/>
        </w:rPr>
        <w:t xml:space="preserve"> </w:t>
      </w:r>
      <w:proofErr w:type="spellStart"/>
      <w:r w:rsidR="00384FFF" w:rsidRPr="00E7425D">
        <w:rPr>
          <w:sz w:val="26"/>
          <w:szCs w:val="26"/>
          <w:lang w:val="en-GB"/>
        </w:rPr>
        <w:t>kinh</w:t>
      </w:r>
      <w:proofErr w:type="spellEnd"/>
      <w:r w:rsidR="00384FFF" w:rsidRPr="00E7425D">
        <w:rPr>
          <w:sz w:val="26"/>
          <w:szCs w:val="26"/>
          <w:lang w:val="en-GB"/>
        </w:rPr>
        <w:t xml:space="preserve"> </w:t>
      </w:r>
      <w:proofErr w:type="spellStart"/>
      <w:r w:rsidR="00384FFF" w:rsidRPr="00E7425D">
        <w:rPr>
          <w:sz w:val="26"/>
          <w:szCs w:val="26"/>
          <w:lang w:val="en-GB"/>
        </w:rPr>
        <w:t>tế</w:t>
      </w:r>
      <w:proofErr w:type="spellEnd"/>
      <w:r w:rsidR="00384FFF" w:rsidRPr="00E7425D">
        <w:rPr>
          <w:sz w:val="26"/>
          <w:szCs w:val="26"/>
          <w:lang w:val="en-GB"/>
        </w:rPr>
        <w:t xml:space="preserve">, </w:t>
      </w:r>
      <w:proofErr w:type="spellStart"/>
      <w:r w:rsidR="00384FFF" w:rsidRPr="00E7425D">
        <w:rPr>
          <w:sz w:val="26"/>
          <w:szCs w:val="26"/>
          <w:lang w:val="en-GB"/>
        </w:rPr>
        <w:t>xã</w:t>
      </w:r>
      <w:proofErr w:type="spellEnd"/>
      <w:r w:rsidR="00384FFF" w:rsidRPr="00E7425D">
        <w:rPr>
          <w:sz w:val="26"/>
          <w:szCs w:val="26"/>
          <w:lang w:val="en-GB"/>
        </w:rPr>
        <w:t xml:space="preserve"> </w:t>
      </w:r>
      <w:proofErr w:type="spellStart"/>
      <w:r w:rsidR="00384FFF" w:rsidRPr="00E7425D">
        <w:rPr>
          <w:sz w:val="26"/>
          <w:szCs w:val="26"/>
          <w:lang w:val="en-GB"/>
        </w:rPr>
        <w:t>hội</w:t>
      </w:r>
      <w:proofErr w:type="spellEnd"/>
      <w:r w:rsidR="00384FFF" w:rsidRPr="00E7425D">
        <w:rPr>
          <w:sz w:val="26"/>
          <w:szCs w:val="26"/>
          <w:lang w:val="en-GB"/>
        </w:rPr>
        <w:t xml:space="preserve"> </w:t>
      </w:r>
      <w:proofErr w:type="spellStart"/>
      <w:r w:rsidR="00384FFF" w:rsidRPr="00E7425D">
        <w:rPr>
          <w:sz w:val="26"/>
          <w:szCs w:val="26"/>
          <w:lang w:val="en-GB"/>
        </w:rPr>
        <w:t>và</w:t>
      </w:r>
      <w:proofErr w:type="spellEnd"/>
      <w:r w:rsidR="00384FFF" w:rsidRPr="00E7425D">
        <w:rPr>
          <w:sz w:val="26"/>
          <w:szCs w:val="26"/>
          <w:lang w:val="en-GB"/>
        </w:rPr>
        <w:t xml:space="preserve"> </w:t>
      </w:r>
      <w:proofErr w:type="spellStart"/>
      <w:r w:rsidR="00384FFF" w:rsidRPr="00E7425D">
        <w:rPr>
          <w:sz w:val="26"/>
          <w:szCs w:val="26"/>
          <w:lang w:val="en-GB"/>
        </w:rPr>
        <w:t>văn</w:t>
      </w:r>
      <w:proofErr w:type="spellEnd"/>
      <w:r w:rsidR="00384FFF" w:rsidRPr="00E7425D">
        <w:rPr>
          <w:sz w:val="26"/>
          <w:szCs w:val="26"/>
          <w:lang w:val="en-GB"/>
        </w:rPr>
        <w:t xml:space="preserve"> </w:t>
      </w:r>
      <w:proofErr w:type="spellStart"/>
      <w:r w:rsidR="00384FFF" w:rsidRPr="00E7425D">
        <w:rPr>
          <w:sz w:val="26"/>
          <w:szCs w:val="26"/>
          <w:lang w:val="en-GB"/>
        </w:rPr>
        <w:t>hóa</w:t>
      </w:r>
      <w:proofErr w:type="spellEnd"/>
      <w:r w:rsidR="00384FFF" w:rsidRPr="00E7425D">
        <w:rPr>
          <w:sz w:val="26"/>
          <w:szCs w:val="26"/>
          <w:lang w:val="en-GB"/>
        </w:rPr>
        <w:t xml:space="preserve"> </w:t>
      </w:r>
      <w:proofErr w:type="spellStart"/>
      <w:r w:rsidR="00384FFF" w:rsidRPr="00E7425D">
        <w:rPr>
          <w:sz w:val="26"/>
          <w:szCs w:val="26"/>
          <w:lang w:val="en-GB"/>
        </w:rPr>
        <w:t>của</w:t>
      </w:r>
      <w:proofErr w:type="spellEnd"/>
      <w:r w:rsidR="00384FFF" w:rsidRPr="00E7425D">
        <w:rPr>
          <w:sz w:val="26"/>
          <w:szCs w:val="26"/>
          <w:lang w:val="en-GB"/>
        </w:rPr>
        <w:t xml:space="preserve"> </w:t>
      </w:r>
      <w:proofErr w:type="spellStart"/>
      <w:r w:rsidR="00384FFF" w:rsidRPr="00E7425D">
        <w:rPr>
          <w:sz w:val="26"/>
          <w:szCs w:val="26"/>
          <w:lang w:val="en-GB"/>
        </w:rPr>
        <w:t>cư</w:t>
      </w:r>
      <w:proofErr w:type="spellEnd"/>
      <w:r w:rsidR="00384FFF" w:rsidRPr="00E7425D">
        <w:rPr>
          <w:sz w:val="26"/>
          <w:szCs w:val="26"/>
          <w:lang w:val="en-GB"/>
        </w:rPr>
        <w:t xml:space="preserve"> </w:t>
      </w:r>
      <w:proofErr w:type="spellStart"/>
      <w:r w:rsidR="00384FFF" w:rsidRPr="00E7425D">
        <w:rPr>
          <w:sz w:val="26"/>
          <w:szCs w:val="26"/>
          <w:lang w:val="en-GB"/>
        </w:rPr>
        <w:t>dân</w:t>
      </w:r>
      <w:proofErr w:type="spellEnd"/>
      <w:r w:rsidR="00384FFF" w:rsidRPr="00E7425D">
        <w:rPr>
          <w:sz w:val="26"/>
          <w:szCs w:val="26"/>
          <w:lang w:val="en-GB"/>
        </w:rPr>
        <w:t xml:space="preserve"> </w:t>
      </w:r>
      <w:proofErr w:type="spellStart"/>
      <w:r w:rsidR="00384FFF" w:rsidRPr="00E7425D">
        <w:rPr>
          <w:sz w:val="26"/>
          <w:szCs w:val="26"/>
          <w:lang w:val="en-GB"/>
        </w:rPr>
        <w:t>địa</w:t>
      </w:r>
      <w:proofErr w:type="spellEnd"/>
      <w:r w:rsidR="00384FFF" w:rsidRPr="00E7425D">
        <w:rPr>
          <w:sz w:val="26"/>
          <w:szCs w:val="26"/>
          <w:lang w:val="en-GB"/>
        </w:rPr>
        <w:t xml:space="preserve"> </w:t>
      </w:r>
      <w:proofErr w:type="spellStart"/>
      <w:r w:rsidR="00384FFF" w:rsidRPr="00E7425D">
        <w:rPr>
          <w:sz w:val="26"/>
          <w:szCs w:val="26"/>
          <w:lang w:val="en-GB"/>
        </w:rPr>
        <w:t>phương</w:t>
      </w:r>
      <w:proofErr w:type="spellEnd"/>
      <w:r w:rsidR="00384FFF" w:rsidRPr="00E7425D">
        <w:rPr>
          <w:sz w:val="26"/>
          <w:szCs w:val="26"/>
          <w:lang w:val="en-GB"/>
        </w:rPr>
        <w:t xml:space="preserve">. </w:t>
      </w:r>
      <w:proofErr w:type="spellStart"/>
      <w:r w:rsidR="00384FFF" w:rsidRPr="00E7425D">
        <w:rPr>
          <w:sz w:val="26"/>
          <w:szCs w:val="26"/>
          <w:lang w:val="en-GB"/>
        </w:rPr>
        <w:t>Trong</w:t>
      </w:r>
      <w:proofErr w:type="spellEnd"/>
      <w:r w:rsidR="00384FFF" w:rsidRPr="00E7425D">
        <w:rPr>
          <w:sz w:val="26"/>
          <w:szCs w:val="26"/>
          <w:lang w:val="en-GB"/>
        </w:rPr>
        <w:t xml:space="preserve"> </w:t>
      </w:r>
      <w:proofErr w:type="spellStart"/>
      <w:r w:rsidR="00384FFF" w:rsidRPr="00E7425D">
        <w:rPr>
          <w:sz w:val="26"/>
          <w:szCs w:val="26"/>
          <w:lang w:val="en-GB"/>
        </w:rPr>
        <w:t>phần</w:t>
      </w:r>
      <w:proofErr w:type="spellEnd"/>
      <w:r w:rsidR="00384FFF" w:rsidRPr="00E7425D">
        <w:rPr>
          <w:sz w:val="26"/>
          <w:szCs w:val="26"/>
          <w:lang w:val="en-GB"/>
        </w:rPr>
        <w:t xml:space="preserve"> </w:t>
      </w:r>
      <w:proofErr w:type="spellStart"/>
      <w:r w:rsidR="00384FFF" w:rsidRPr="00E7425D">
        <w:rPr>
          <w:sz w:val="26"/>
          <w:szCs w:val="26"/>
          <w:lang w:val="en-GB"/>
        </w:rPr>
        <w:t>nội</w:t>
      </w:r>
      <w:proofErr w:type="spellEnd"/>
      <w:r w:rsidR="00384FFF" w:rsidRPr="00E7425D">
        <w:rPr>
          <w:sz w:val="26"/>
          <w:szCs w:val="26"/>
          <w:lang w:val="en-GB"/>
        </w:rPr>
        <w:t xml:space="preserve"> dung </w:t>
      </w:r>
      <w:proofErr w:type="spellStart"/>
      <w:r w:rsidR="00384FFF" w:rsidRPr="00E7425D">
        <w:rPr>
          <w:sz w:val="26"/>
          <w:szCs w:val="26"/>
          <w:lang w:val="en-GB"/>
        </w:rPr>
        <w:t>về</w:t>
      </w:r>
      <w:proofErr w:type="spellEnd"/>
      <w:r w:rsidR="00384FFF" w:rsidRPr="00E7425D">
        <w:rPr>
          <w:sz w:val="26"/>
          <w:szCs w:val="26"/>
          <w:lang w:val="en-GB"/>
        </w:rPr>
        <w:t xml:space="preserve"> </w:t>
      </w:r>
      <w:proofErr w:type="spellStart"/>
      <w:r w:rsidR="00384FFF" w:rsidRPr="00E7425D">
        <w:rPr>
          <w:sz w:val="26"/>
          <w:szCs w:val="26"/>
          <w:lang w:val="en-GB"/>
        </w:rPr>
        <w:t>văn</w:t>
      </w:r>
      <w:proofErr w:type="spellEnd"/>
      <w:r w:rsidR="00384FFF" w:rsidRPr="00E7425D">
        <w:rPr>
          <w:sz w:val="26"/>
          <w:szCs w:val="26"/>
          <w:lang w:val="en-GB"/>
        </w:rPr>
        <w:t xml:space="preserve"> </w:t>
      </w:r>
      <w:proofErr w:type="spellStart"/>
      <w:r w:rsidR="00384FFF" w:rsidRPr="00E7425D">
        <w:rPr>
          <w:sz w:val="26"/>
          <w:szCs w:val="26"/>
          <w:lang w:val="en-GB"/>
        </w:rPr>
        <w:t>hóa</w:t>
      </w:r>
      <w:proofErr w:type="spellEnd"/>
      <w:r w:rsidR="00384FFF" w:rsidRPr="00E7425D">
        <w:rPr>
          <w:sz w:val="26"/>
          <w:szCs w:val="26"/>
          <w:lang w:val="en-GB"/>
        </w:rPr>
        <w:t xml:space="preserve">, </w:t>
      </w:r>
      <w:proofErr w:type="spellStart"/>
      <w:r w:rsidR="00384FFF" w:rsidRPr="00E7425D">
        <w:rPr>
          <w:sz w:val="26"/>
          <w:szCs w:val="26"/>
          <w:lang w:val="en-GB"/>
        </w:rPr>
        <w:t>một</w:t>
      </w:r>
      <w:proofErr w:type="spellEnd"/>
      <w:r w:rsidR="00384FFF" w:rsidRPr="00E7425D">
        <w:rPr>
          <w:sz w:val="26"/>
          <w:szCs w:val="26"/>
          <w:lang w:val="en-GB"/>
        </w:rPr>
        <w:t xml:space="preserve"> </w:t>
      </w:r>
      <w:proofErr w:type="spellStart"/>
      <w:r w:rsidR="00384FFF" w:rsidRPr="00E7425D">
        <w:rPr>
          <w:sz w:val="26"/>
          <w:szCs w:val="26"/>
          <w:lang w:val="en-GB"/>
        </w:rPr>
        <w:t>số</w:t>
      </w:r>
      <w:proofErr w:type="spellEnd"/>
      <w:r w:rsidR="00384FFF" w:rsidRPr="00E7425D">
        <w:rPr>
          <w:sz w:val="26"/>
          <w:szCs w:val="26"/>
          <w:lang w:val="en-GB"/>
        </w:rPr>
        <w:t xml:space="preserve"> </w:t>
      </w:r>
      <w:proofErr w:type="spellStart"/>
      <w:r w:rsidR="00384FFF" w:rsidRPr="00E7425D">
        <w:rPr>
          <w:sz w:val="26"/>
          <w:szCs w:val="26"/>
          <w:lang w:val="en-GB"/>
        </w:rPr>
        <w:t>thể</w:t>
      </w:r>
      <w:proofErr w:type="spellEnd"/>
      <w:r w:rsidR="00384FFF" w:rsidRPr="00E7425D">
        <w:rPr>
          <w:sz w:val="26"/>
          <w:szCs w:val="26"/>
          <w:lang w:val="en-GB"/>
        </w:rPr>
        <w:t xml:space="preserve"> </w:t>
      </w:r>
      <w:proofErr w:type="spellStart"/>
      <w:r w:rsidR="00384FFF" w:rsidRPr="00E7425D">
        <w:rPr>
          <w:sz w:val="26"/>
          <w:szCs w:val="26"/>
          <w:lang w:val="en-GB"/>
        </w:rPr>
        <w:t>loại</w:t>
      </w:r>
      <w:proofErr w:type="spellEnd"/>
      <w:r w:rsidR="00384FFF" w:rsidRPr="00E7425D">
        <w:rPr>
          <w:sz w:val="26"/>
          <w:szCs w:val="26"/>
          <w:lang w:val="en-GB"/>
        </w:rPr>
        <w:t xml:space="preserve"> </w:t>
      </w:r>
      <w:proofErr w:type="spellStart"/>
      <w:r w:rsidR="00384FFF" w:rsidRPr="00E7425D">
        <w:rPr>
          <w:sz w:val="26"/>
          <w:szCs w:val="26"/>
          <w:lang w:val="en-GB"/>
        </w:rPr>
        <w:t>diễn</w:t>
      </w:r>
      <w:proofErr w:type="spellEnd"/>
      <w:r w:rsidR="00384FFF" w:rsidRPr="00E7425D">
        <w:rPr>
          <w:sz w:val="26"/>
          <w:szCs w:val="26"/>
          <w:lang w:val="en-GB"/>
        </w:rPr>
        <w:t xml:space="preserve"> </w:t>
      </w:r>
      <w:proofErr w:type="spellStart"/>
      <w:r w:rsidR="00384FFF" w:rsidRPr="00E7425D">
        <w:rPr>
          <w:sz w:val="26"/>
          <w:szCs w:val="26"/>
          <w:lang w:val="en-GB"/>
        </w:rPr>
        <w:t>xướng</w:t>
      </w:r>
      <w:proofErr w:type="spellEnd"/>
      <w:r w:rsidR="00384FFF" w:rsidRPr="00E7425D">
        <w:rPr>
          <w:sz w:val="26"/>
          <w:szCs w:val="26"/>
          <w:lang w:val="en-GB"/>
        </w:rPr>
        <w:t xml:space="preserve"> </w:t>
      </w:r>
      <w:proofErr w:type="spellStart"/>
      <w:r w:rsidR="00384FFF" w:rsidRPr="00E7425D">
        <w:rPr>
          <w:sz w:val="26"/>
          <w:szCs w:val="26"/>
          <w:lang w:val="en-GB"/>
        </w:rPr>
        <w:t>dân</w:t>
      </w:r>
      <w:proofErr w:type="spellEnd"/>
      <w:r w:rsidR="00384FFF" w:rsidRPr="00E7425D">
        <w:rPr>
          <w:sz w:val="26"/>
          <w:szCs w:val="26"/>
          <w:lang w:val="en-GB"/>
        </w:rPr>
        <w:t xml:space="preserve"> </w:t>
      </w:r>
      <w:proofErr w:type="spellStart"/>
      <w:r w:rsidR="00384FFF" w:rsidRPr="00E7425D">
        <w:rPr>
          <w:sz w:val="26"/>
          <w:szCs w:val="26"/>
          <w:lang w:val="en-GB"/>
        </w:rPr>
        <w:t>gian</w:t>
      </w:r>
      <w:proofErr w:type="spellEnd"/>
      <w:r w:rsidR="00384FFF" w:rsidRPr="00E7425D">
        <w:rPr>
          <w:sz w:val="26"/>
          <w:szCs w:val="26"/>
          <w:lang w:val="en-GB"/>
        </w:rPr>
        <w:t xml:space="preserve"> </w:t>
      </w:r>
      <w:proofErr w:type="spellStart"/>
      <w:r w:rsidR="00384FFF" w:rsidRPr="00E7425D">
        <w:rPr>
          <w:sz w:val="26"/>
          <w:szCs w:val="26"/>
          <w:lang w:val="en-GB"/>
        </w:rPr>
        <w:t>như</w:t>
      </w:r>
      <w:proofErr w:type="spellEnd"/>
      <w:r w:rsidR="00384FFF"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384FFF" w:rsidRPr="00E7425D">
        <w:rPr>
          <w:sz w:val="26"/>
          <w:szCs w:val="26"/>
          <w:lang w:val="en-GB"/>
        </w:rPr>
        <w:t xml:space="preserve">, </w:t>
      </w:r>
      <w:proofErr w:type="spellStart"/>
      <w:r w:rsidR="00384FFF" w:rsidRPr="00E7425D">
        <w:rPr>
          <w:sz w:val="26"/>
          <w:szCs w:val="26"/>
          <w:lang w:val="en-GB"/>
        </w:rPr>
        <w:t>Bài</w:t>
      </w:r>
      <w:proofErr w:type="spellEnd"/>
      <w:r w:rsidR="00384FFF" w:rsidRPr="00E7425D">
        <w:rPr>
          <w:sz w:val="26"/>
          <w:szCs w:val="26"/>
          <w:lang w:val="en-GB"/>
        </w:rPr>
        <w:t xml:space="preserve"> </w:t>
      </w:r>
      <w:proofErr w:type="spellStart"/>
      <w:r w:rsidR="00384FFF" w:rsidRPr="00E7425D">
        <w:rPr>
          <w:sz w:val="26"/>
          <w:szCs w:val="26"/>
          <w:lang w:val="en-GB"/>
        </w:rPr>
        <w:t>Chòi</w:t>
      </w:r>
      <w:proofErr w:type="spellEnd"/>
      <w:r w:rsidR="00384FFF" w:rsidRPr="00E7425D">
        <w:rPr>
          <w:sz w:val="26"/>
          <w:szCs w:val="26"/>
          <w:lang w:val="en-GB"/>
        </w:rPr>
        <w:t xml:space="preserve">, </w:t>
      </w:r>
      <w:proofErr w:type="spellStart"/>
      <w:r w:rsidR="00384FFF" w:rsidRPr="00E7425D">
        <w:rPr>
          <w:sz w:val="26"/>
          <w:szCs w:val="26"/>
          <w:lang w:val="en-GB"/>
        </w:rPr>
        <w:t>Hò</w:t>
      </w:r>
      <w:proofErr w:type="spellEnd"/>
      <w:r w:rsidR="00384FFF" w:rsidRPr="00E7425D">
        <w:rPr>
          <w:sz w:val="26"/>
          <w:szCs w:val="26"/>
          <w:lang w:val="en-GB"/>
        </w:rPr>
        <w:t xml:space="preserve"> </w:t>
      </w:r>
      <w:proofErr w:type="spellStart"/>
      <w:r w:rsidR="00384FFF" w:rsidRPr="00E7425D">
        <w:rPr>
          <w:sz w:val="26"/>
          <w:szCs w:val="26"/>
          <w:lang w:val="en-GB"/>
        </w:rPr>
        <w:t>khoan</w:t>
      </w:r>
      <w:proofErr w:type="spellEnd"/>
      <w:r w:rsidR="00384FFF" w:rsidRPr="00E7425D">
        <w:rPr>
          <w:sz w:val="26"/>
          <w:szCs w:val="26"/>
          <w:lang w:val="en-GB"/>
        </w:rPr>
        <w:t xml:space="preserve">, </w:t>
      </w:r>
      <w:proofErr w:type="spellStart"/>
      <w:r w:rsidR="00384FFF" w:rsidRPr="00E7425D">
        <w:rPr>
          <w:sz w:val="26"/>
          <w:szCs w:val="26"/>
          <w:lang w:val="en-GB"/>
        </w:rPr>
        <w:t>hát</w:t>
      </w:r>
      <w:proofErr w:type="spellEnd"/>
      <w:r w:rsidR="00384FFF" w:rsidRPr="00E7425D">
        <w:rPr>
          <w:sz w:val="26"/>
          <w:szCs w:val="26"/>
          <w:lang w:val="en-GB"/>
        </w:rPr>
        <w:t xml:space="preserve"> </w:t>
      </w:r>
      <w:proofErr w:type="spellStart"/>
      <w:r w:rsidR="00384FFF" w:rsidRPr="00E7425D">
        <w:rPr>
          <w:sz w:val="26"/>
          <w:szCs w:val="26"/>
          <w:lang w:val="en-GB"/>
        </w:rPr>
        <w:t>ông</w:t>
      </w:r>
      <w:proofErr w:type="spellEnd"/>
      <w:r w:rsidR="00384FFF" w:rsidRPr="00E7425D">
        <w:rPr>
          <w:sz w:val="26"/>
          <w:szCs w:val="26"/>
          <w:lang w:val="en-GB"/>
        </w:rPr>
        <w:t xml:space="preserve"> </w:t>
      </w:r>
      <w:proofErr w:type="spellStart"/>
      <w:r w:rsidR="00384FFF" w:rsidRPr="00E7425D">
        <w:rPr>
          <w:sz w:val="26"/>
          <w:szCs w:val="26"/>
          <w:lang w:val="en-GB"/>
        </w:rPr>
        <w:t>Tổng</w:t>
      </w:r>
      <w:proofErr w:type="spellEnd"/>
      <w:r w:rsidR="00384FFF" w:rsidRPr="00E7425D">
        <w:rPr>
          <w:sz w:val="26"/>
          <w:szCs w:val="26"/>
          <w:lang w:val="en-GB"/>
        </w:rPr>
        <w:t xml:space="preserve">, </w:t>
      </w:r>
      <w:proofErr w:type="spellStart"/>
      <w:r w:rsidR="00384FFF" w:rsidRPr="00E7425D">
        <w:rPr>
          <w:sz w:val="26"/>
          <w:szCs w:val="26"/>
          <w:lang w:val="en-GB"/>
        </w:rPr>
        <w:t>hát</w:t>
      </w:r>
      <w:proofErr w:type="spellEnd"/>
      <w:r w:rsidR="00384FFF" w:rsidRPr="00E7425D">
        <w:rPr>
          <w:sz w:val="26"/>
          <w:szCs w:val="26"/>
          <w:lang w:val="en-GB"/>
        </w:rPr>
        <w:t xml:space="preserve"> </w:t>
      </w:r>
      <w:proofErr w:type="spellStart"/>
      <w:r w:rsidR="00384FFF" w:rsidRPr="00E7425D">
        <w:rPr>
          <w:sz w:val="26"/>
          <w:szCs w:val="26"/>
          <w:lang w:val="en-GB"/>
        </w:rPr>
        <w:t>Sắc</w:t>
      </w:r>
      <w:proofErr w:type="spellEnd"/>
      <w:r w:rsidR="00384FFF" w:rsidRPr="00E7425D">
        <w:rPr>
          <w:sz w:val="26"/>
          <w:szCs w:val="26"/>
          <w:lang w:val="en-GB"/>
        </w:rPr>
        <w:t xml:space="preserve"> </w:t>
      </w:r>
      <w:proofErr w:type="spellStart"/>
      <w:r w:rsidR="00384FFF" w:rsidRPr="00E7425D">
        <w:rPr>
          <w:sz w:val="26"/>
          <w:szCs w:val="26"/>
          <w:lang w:val="en-GB"/>
        </w:rPr>
        <w:t>bùa</w:t>
      </w:r>
      <w:proofErr w:type="spellEnd"/>
      <w:r w:rsidR="00384FFF" w:rsidRPr="00E7425D">
        <w:rPr>
          <w:sz w:val="26"/>
          <w:szCs w:val="26"/>
          <w:lang w:val="en-GB"/>
        </w:rPr>
        <w:t xml:space="preserve"> </w:t>
      </w:r>
      <w:proofErr w:type="spellStart"/>
      <w:r w:rsidR="00384FFF" w:rsidRPr="00E7425D">
        <w:rPr>
          <w:sz w:val="26"/>
          <w:szCs w:val="26"/>
          <w:lang w:val="en-GB"/>
        </w:rPr>
        <w:t>được</w:t>
      </w:r>
      <w:proofErr w:type="spellEnd"/>
      <w:r w:rsidR="00384FFF" w:rsidRPr="00E7425D">
        <w:rPr>
          <w:sz w:val="26"/>
          <w:szCs w:val="26"/>
          <w:lang w:val="en-GB"/>
        </w:rPr>
        <w:t xml:space="preserve"> </w:t>
      </w:r>
      <w:proofErr w:type="spellStart"/>
      <w:r w:rsidR="00384FFF" w:rsidRPr="00E7425D">
        <w:rPr>
          <w:sz w:val="26"/>
          <w:szCs w:val="26"/>
          <w:lang w:val="en-GB"/>
        </w:rPr>
        <w:t>liệt</w:t>
      </w:r>
      <w:proofErr w:type="spellEnd"/>
      <w:r w:rsidR="00384FFF" w:rsidRPr="00E7425D">
        <w:rPr>
          <w:sz w:val="26"/>
          <w:szCs w:val="26"/>
          <w:lang w:val="en-GB"/>
        </w:rPr>
        <w:t xml:space="preserve"> </w:t>
      </w:r>
      <w:proofErr w:type="spellStart"/>
      <w:r w:rsidR="00384FFF" w:rsidRPr="00E7425D">
        <w:rPr>
          <w:sz w:val="26"/>
          <w:szCs w:val="26"/>
          <w:lang w:val="en-GB"/>
        </w:rPr>
        <w:t>kê</w:t>
      </w:r>
      <w:proofErr w:type="spellEnd"/>
      <w:r w:rsidR="00384FFF" w:rsidRPr="00E7425D">
        <w:rPr>
          <w:sz w:val="26"/>
          <w:szCs w:val="26"/>
          <w:lang w:val="en-GB"/>
        </w:rPr>
        <w:t xml:space="preserve"> </w:t>
      </w:r>
      <w:proofErr w:type="spellStart"/>
      <w:r w:rsidR="00384FFF" w:rsidRPr="00E7425D">
        <w:rPr>
          <w:sz w:val="26"/>
          <w:szCs w:val="26"/>
          <w:lang w:val="en-GB"/>
        </w:rPr>
        <w:t>như</w:t>
      </w:r>
      <w:proofErr w:type="spellEnd"/>
      <w:r w:rsidR="00384FFF" w:rsidRPr="00E7425D">
        <w:rPr>
          <w:sz w:val="26"/>
          <w:szCs w:val="26"/>
          <w:lang w:val="en-GB"/>
        </w:rPr>
        <w:t xml:space="preserve"> </w:t>
      </w:r>
      <w:proofErr w:type="spellStart"/>
      <w:r w:rsidR="00384FFF" w:rsidRPr="00E7425D">
        <w:rPr>
          <w:sz w:val="26"/>
          <w:szCs w:val="26"/>
          <w:lang w:val="en-GB"/>
        </w:rPr>
        <w:t>là</w:t>
      </w:r>
      <w:proofErr w:type="spellEnd"/>
      <w:r w:rsidR="00384FFF" w:rsidRPr="00E7425D">
        <w:rPr>
          <w:sz w:val="26"/>
          <w:szCs w:val="26"/>
          <w:lang w:val="en-GB"/>
        </w:rPr>
        <w:t xml:space="preserve"> </w:t>
      </w:r>
      <w:proofErr w:type="spellStart"/>
      <w:r w:rsidR="00384FFF" w:rsidRPr="00E7425D">
        <w:rPr>
          <w:sz w:val="26"/>
          <w:szCs w:val="26"/>
          <w:lang w:val="en-GB"/>
        </w:rPr>
        <w:t>các</w:t>
      </w:r>
      <w:proofErr w:type="spellEnd"/>
      <w:r w:rsidR="00384FFF" w:rsidRPr="00E7425D">
        <w:rPr>
          <w:sz w:val="26"/>
          <w:szCs w:val="26"/>
          <w:lang w:val="en-GB"/>
        </w:rPr>
        <w:t xml:space="preserve"> </w:t>
      </w:r>
      <w:proofErr w:type="spellStart"/>
      <w:r w:rsidR="00384FFF" w:rsidRPr="00E7425D">
        <w:rPr>
          <w:sz w:val="26"/>
          <w:szCs w:val="26"/>
          <w:lang w:val="en-GB"/>
        </w:rPr>
        <w:t>hình</w:t>
      </w:r>
      <w:proofErr w:type="spellEnd"/>
      <w:r w:rsidR="00384FFF" w:rsidRPr="00E7425D">
        <w:rPr>
          <w:sz w:val="26"/>
          <w:szCs w:val="26"/>
          <w:lang w:val="en-GB"/>
        </w:rPr>
        <w:t xml:space="preserve"> </w:t>
      </w:r>
      <w:proofErr w:type="spellStart"/>
      <w:r w:rsidR="00384FFF" w:rsidRPr="00E7425D">
        <w:rPr>
          <w:sz w:val="26"/>
          <w:szCs w:val="26"/>
          <w:lang w:val="en-GB"/>
        </w:rPr>
        <w:t>thức</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gắn</w:t>
      </w:r>
      <w:proofErr w:type="spellEnd"/>
      <w:r w:rsidR="00384FFF" w:rsidRPr="00E7425D">
        <w:rPr>
          <w:sz w:val="26"/>
          <w:szCs w:val="26"/>
          <w:lang w:val="en-GB"/>
        </w:rPr>
        <w:t xml:space="preserve"> </w:t>
      </w:r>
      <w:proofErr w:type="spellStart"/>
      <w:r w:rsidR="00384FFF" w:rsidRPr="00E7425D">
        <w:rPr>
          <w:sz w:val="26"/>
          <w:szCs w:val="26"/>
          <w:lang w:val="en-GB"/>
        </w:rPr>
        <w:t>liền</w:t>
      </w:r>
      <w:proofErr w:type="spellEnd"/>
      <w:r w:rsidR="00384FFF" w:rsidRPr="00E7425D">
        <w:rPr>
          <w:sz w:val="26"/>
          <w:szCs w:val="26"/>
          <w:lang w:val="en-GB"/>
        </w:rPr>
        <w:t xml:space="preserve"> </w:t>
      </w:r>
      <w:proofErr w:type="spellStart"/>
      <w:r w:rsidR="00384FFF" w:rsidRPr="00E7425D">
        <w:rPr>
          <w:sz w:val="26"/>
          <w:szCs w:val="26"/>
          <w:lang w:val="en-GB"/>
        </w:rPr>
        <w:t>với</w:t>
      </w:r>
      <w:proofErr w:type="spellEnd"/>
      <w:r w:rsidR="00384FFF" w:rsidRPr="00E7425D">
        <w:rPr>
          <w:sz w:val="26"/>
          <w:szCs w:val="26"/>
          <w:lang w:val="en-GB"/>
        </w:rPr>
        <w:t xml:space="preserve"> </w:t>
      </w:r>
      <w:proofErr w:type="spellStart"/>
      <w:r w:rsidR="00384FFF" w:rsidRPr="00E7425D">
        <w:rPr>
          <w:sz w:val="26"/>
          <w:szCs w:val="26"/>
          <w:lang w:val="en-GB"/>
        </w:rPr>
        <w:t>các</w:t>
      </w:r>
      <w:proofErr w:type="spellEnd"/>
      <w:r w:rsidR="00384FFF" w:rsidRPr="00E7425D">
        <w:rPr>
          <w:sz w:val="26"/>
          <w:szCs w:val="26"/>
          <w:lang w:val="en-GB"/>
        </w:rPr>
        <w:t xml:space="preserve"> </w:t>
      </w:r>
      <w:proofErr w:type="spellStart"/>
      <w:r w:rsidR="00384FFF" w:rsidRPr="00E7425D">
        <w:rPr>
          <w:sz w:val="26"/>
          <w:szCs w:val="26"/>
          <w:lang w:val="en-GB"/>
        </w:rPr>
        <w:t>lễ</w:t>
      </w:r>
      <w:proofErr w:type="spellEnd"/>
      <w:r w:rsidR="00384FFF" w:rsidRPr="00E7425D">
        <w:rPr>
          <w:sz w:val="26"/>
          <w:szCs w:val="26"/>
          <w:lang w:val="en-GB"/>
        </w:rPr>
        <w:t xml:space="preserve"> </w:t>
      </w:r>
      <w:proofErr w:type="spellStart"/>
      <w:r w:rsidR="00384FFF" w:rsidRPr="00E7425D">
        <w:rPr>
          <w:sz w:val="26"/>
          <w:szCs w:val="26"/>
          <w:lang w:val="en-GB"/>
        </w:rPr>
        <w:t>hội</w:t>
      </w:r>
      <w:proofErr w:type="spellEnd"/>
      <w:r w:rsidR="00384FFF" w:rsidRPr="00E7425D">
        <w:rPr>
          <w:sz w:val="26"/>
          <w:szCs w:val="26"/>
          <w:lang w:val="en-GB"/>
        </w:rPr>
        <w:t xml:space="preserve"> </w:t>
      </w:r>
      <w:proofErr w:type="spellStart"/>
      <w:r w:rsidR="00384FFF" w:rsidRPr="00E7425D">
        <w:rPr>
          <w:sz w:val="26"/>
          <w:szCs w:val="26"/>
          <w:lang w:val="en-GB"/>
        </w:rPr>
        <w:t>truyền</w:t>
      </w:r>
      <w:proofErr w:type="spellEnd"/>
      <w:r w:rsidR="00384FFF" w:rsidRPr="00E7425D">
        <w:rPr>
          <w:sz w:val="26"/>
          <w:szCs w:val="26"/>
          <w:lang w:val="en-GB"/>
        </w:rPr>
        <w:t xml:space="preserve"> </w:t>
      </w:r>
      <w:proofErr w:type="spellStart"/>
      <w:r w:rsidR="00384FFF" w:rsidRPr="00E7425D">
        <w:rPr>
          <w:sz w:val="26"/>
          <w:szCs w:val="26"/>
          <w:lang w:val="en-GB"/>
        </w:rPr>
        <w:t>thống</w:t>
      </w:r>
      <w:proofErr w:type="spellEnd"/>
      <w:r w:rsidR="00384FFF" w:rsidRPr="00E7425D">
        <w:rPr>
          <w:sz w:val="26"/>
          <w:szCs w:val="26"/>
          <w:lang w:val="en-GB"/>
        </w:rPr>
        <w:t xml:space="preserve"> </w:t>
      </w:r>
      <w:proofErr w:type="spellStart"/>
      <w:r w:rsidR="00384FFF" w:rsidRPr="00E7425D">
        <w:rPr>
          <w:sz w:val="26"/>
          <w:szCs w:val="26"/>
          <w:lang w:val="en-GB"/>
        </w:rPr>
        <w:t>như</w:t>
      </w:r>
      <w:proofErr w:type="spellEnd"/>
      <w:r w:rsidR="00384FFF" w:rsidRPr="00E7425D">
        <w:rPr>
          <w:sz w:val="26"/>
          <w:szCs w:val="26"/>
          <w:lang w:val="en-GB"/>
        </w:rPr>
        <w:t xml:space="preserve"> </w:t>
      </w:r>
      <w:proofErr w:type="spellStart"/>
      <w:r w:rsidR="00384FFF" w:rsidRPr="00E7425D">
        <w:rPr>
          <w:sz w:val="26"/>
          <w:szCs w:val="26"/>
          <w:lang w:val="en-GB"/>
        </w:rPr>
        <w:t>lễ</w:t>
      </w:r>
      <w:proofErr w:type="spellEnd"/>
      <w:r w:rsidR="00384FFF" w:rsidRPr="00E7425D">
        <w:rPr>
          <w:sz w:val="26"/>
          <w:szCs w:val="26"/>
          <w:lang w:val="en-GB"/>
        </w:rPr>
        <w:t xml:space="preserve"> </w:t>
      </w:r>
      <w:proofErr w:type="spellStart"/>
      <w:r w:rsidR="00384FFF" w:rsidRPr="00E7425D">
        <w:rPr>
          <w:sz w:val="26"/>
          <w:szCs w:val="26"/>
          <w:lang w:val="en-GB"/>
        </w:rPr>
        <w:t>Cầu</w:t>
      </w:r>
      <w:proofErr w:type="spellEnd"/>
      <w:r w:rsidR="00384FFF" w:rsidRPr="00E7425D">
        <w:rPr>
          <w:sz w:val="26"/>
          <w:szCs w:val="26"/>
          <w:lang w:val="en-GB"/>
        </w:rPr>
        <w:t xml:space="preserve"> </w:t>
      </w:r>
      <w:proofErr w:type="spellStart"/>
      <w:r w:rsidR="00384FFF" w:rsidRPr="00E7425D">
        <w:rPr>
          <w:sz w:val="26"/>
          <w:szCs w:val="26"/>
          <w:lang w:val="en-GB"/>
        </w:rPr>
        <w:t>ngư</w:t>
      </w:r>
      <w:proofErr w:type="spellEnd"/>
      <w:r w:rsidR="00384FFF" w:rsidRPr="00E7425D">
        <w:rPr>
          <w:sz w:val="26"/>
          <w:szCs w:val="26"/>
          <w:lang w:val="en-GB"/>
        </w:rPr>
        <w:t xml:space="preserve">, </w:t>
      </w:r>
      <w:proofErr w:type="spellStart"/>
      <w:r w:rsidR="00384FFF" w:rsidRPr="00E7425D">
        <w:rPr>
          <w:sz w:val="26"/>
          <w:szCs w:val="26"/>
          <w:lang w:val="en-GB"/>
        </w:rPr>
        <w:t>lễ</w:t>
      </w:r>
      <w:proofErr w:type="spellEnd"/>
      <w:r w:rsidR="00384FFF" w:rsidRPr="00E7425D">
        <w:rPr>
          <w:sz w:val="26"/>
          <w:szCs w:val="26"/>
          <w:lang w:val="en-GB"/>
        </w:rPr>
        <w:t xml:space="preserve"> </w:t>
      </w:r>
      <w:proofErr w:type="spellStart"/>
      <w:r w:rsidR="00384FFF" w:rsidRPr="00E7425D">
        <w:rPr>
          <w:sz w:val="26"/>
          <w:szCs w:val="26"/>
          <w:lang w:val="en-GB"/>
        </w:rPr>
        <w:t>Thành</w:t>
      </w:r>
      <w:proofErr w:type="spellEnd"/>
      <w:r w:rsidR="00384FFF" w:rsidRPr="00E7425D">
        <w:rPr>
          <w:sz w:val="26"/>
          <w:szCs w:val="26"/>
          <w:lang w:val="en-GB"/>
        </w:rPr>
        <w:t xml:space="preserve"> </w:t>
      </w:r>
      <w:proofErr w:type="spellStart"/>
      <w:r w:rsidR="00384FFF" w:rsidRPr="00E7425D">
        <w:rPr>
          <w:sz w:val="26"/>
          <w:szCs w:val="26"/>
          <w:lang w:val="en-GB"/>
        </w:rPr>
        <w:t>hoàng</w:t>
      </w:r>
      <w:proofErr w:type="spellEnd"/>
      <w:r w:rsidR="00384FFF" w:rsidRPr="00E7425D">
        <w:rPr>
          <w:sz w:val="26"/>
          <w:szCs w:val="26"/>
          <w:lang w:val="en-GB"/>
        </w:rPr>
        <w:t xml:space="preserve">, </w:t>
      </w:r>
      <w:proofErr w:type="spellStart"/>
      <w:r w:rsidR="00384FFF" w:rsidRPr="00E7425D">
        <w:rPr>
          <w:sz w:val="26"/>
          <w:szCs w:val="26"/>
          <w:lang w:val="en-GB"/>
        </w:rPr>
        <w:t>lễ</w:t>
      </w:r>
      <w:proofErr w:type="spellEnd"/>
      <w:r w:rsidR="00384FFF" w:rsidRPr="00E7425D">
        <w:rPr>
          <w:sz w:val="26"/>
          <w:szCs w:val="26"/>
          <w:lang w:val="en-GB"/>
        </w:rPr>
        <w:t xml:space="preserve"> </w:t>
      </w:r>
      <w:proofErr w:type="spellStart"/>
      <w:r w:rsidR="00384FFF" w:rsidRPr="00E7425D">
        <w:rPr>
          <w:sz w:val="26"/>
          <w:szCs w:val="26"/>
          <w:lang w:val="en-GB"/>
        </w:rPr>
        <w:t>hội</w:t>
      </w:r>
      <w:proofErr w:type="spellEnd"/>
      <w:r w:rsidR="00384FFF" w:rsidRPr="00E7425D">
        <w:rPr>
          <w:sz w:val="26"/>
          <w:szCs w:val="26"/>
          <w:lang w:val="en-GB"/>
        </w:rPr>
        <w:t xml:space="preserve"> </w:t>
      </w:r>
      <w:proofErr w:type="spellStart"/>
      <w:r w:rsidR="00384FFF" w:rsidRPr="00E7425D">
        <w:rPr>
          <w:sz w:val="26"/>
          <w:szCs w:val="26"/>
          <w:lang w:val="en-GB"/>
        </w:rPr>
        <w:t>Bà</w:t>
      </w:r>
      <w:proofErr w:type="spellEnd"/>
      <w:r w:rsidR="00384FFF" w:rsidRPr="00E7425D">
        <w:rPr>
          <w:sz w:val="26"/>
          <w:szCs w:val="26"/>
          <w:lang w:val="en-GB"/>
        </w:rPr>
        <w:t xml:space="preserve"> Thu </w:t>
      </w:r>
      <w:proofErr w:type="spellStart"/>
      <w:r w:rsidR="00384FFF" w:rsidRPr="00E7425D">
        <w:rPr>
          <w:sz w:val="26"/>
          <w:szCs w:val="26"/>
          <w:lang w:val="en-GB"/>
        </w:rPr>
        <w:t>Bồn</w:t>
      </w:r>
      <w:proofErr w:type="spellEnd"/>
      <w:r w:rsidR="00384FFF" w:rsidRPr="00E7425D">
        <w:rPr>
          <w:sz w:val="26"/>
          <w:szCs w:val="26"/>
          <w:lang w:val="en-GB"/>
        </w:rPr>
        <w:t xml:space="preserve">. </w:t>
      </w:r>
      <w:proofErr w:type="spellStart"/>
      <w:r w:rsidR="00384FFF" w:rsidRPr="00E7425D">
        <w:rPr>
          <w:sz w:val="26"/>
          <w:szCs w:val="26"/>
          <w:lang w:val="en-GB"/>
        </w:rPr>
        <w:t>Tuy</w:t>
      </w:r>
      <w:proofErr w:type="spellEnd"/>
      <w:r w:rsidR="00384FFF" w:rsidRPr="00E7425D">
        <w:rPr>
          <w:sz w:val="26"/>
          <w:szCs w:val="26"/>
          <w:lang w:val="en-GB"/>
        </w:rPr>
        <w:t xml:space="preserve"> </w:t>
      </w:r>
      <w:proofErr w:type="spellStart"/>
      <w:r w:rsidR="00384FFF" w:rsidRPr="00E7425D">
        <w:rPr>
          <w:sz w:val="26"/>
          <w:szCs w:val="26"/>
          <w:lang w:val="en-GB"/>
        </w:rPr>
        <w:t>nhiên</w:t>
      </w:r>
      <w:proofErr w:type="spellEnd"/>
      <w:r w:rsidR="00384FFF" w:rsidRPr="00E7425D">
        <w:rPr>
          <w:sz w:val="26"/>
          <w:szCs w:val="26"/>
          <w:lang w:val="en-GB"/>
        </w:rPr>
        <w:t xml:space="preserve">, </w:t>
      </w:r>
      <w:proofErr w:type="spellStart"/>
      <w:r w:rsidR="00384FFF" w:rsidRPr="00E7425D">
        <w:rPr>
          <w:sz w:val="26"/>
          <w:szCs w:val="26"/>
          <w:lang w:val="en-GB"/>
        </w:rPr>
        <w:t>các</w:t>
      </w:r>
      <w:proofErr w:type="spellEnd"/>
      <w:r w:rsidR="00384FFF" w:rsidRPr="00E7425D">
        <w:rPr>
          <w:sz w:val="26"/>
          <w:szCs w:val="26"/>
          <w:lang w:val="en-GB"/>
        </w:rPr>
        <w:t xml:space="preserve"> </w:t>
      </w:r>
      <w:proofErr w:type="spellStart"/>
      <w:r w:rsidR="00384FFF" w:rsidRPr="00E7425D">
        <w:rPr>
          <w:sz w:val="26"/>
          <w:szCs w:val="26"/>
          <w:lang w:val="en-GB"/>
        </w:rPr>
        <w:t>thể</w:t>
      </w:r>
      <w:proofErr w:type="spellEnd"/>
      <w:r w:rsidR="00384FFF" w:rsidRPr="00E7425D">
        <w:rPr>
          <w:sz w:val="26"/>
          <w:szCs w:val="26"/>
          <w:lang w:val="en-GB"/>
        </w:rPr>
        <w:t xml:space="preserve"> </w:t>
      </w:r>
      <w:proofErr w:type="spellStart"/>
      <w:r w:rsidR="00384FFF" w:rsidRPr="00E7425D">
        <w:rPr>
          <w:sz w:val="26"/>
          <w:szCs w:val="26"/>
          <w:lang w:val="en-GB"/>
        </w:rPr>
        <w:t>loại</w:t>
      </w:r>
      <w:proofErr w:type="spellEnd"/>
      <w:r w:rsidR="00384FFF" w:rsidRPr="00E7425D">
        <w:rPr>
          <w:sz w:val="26"/>
          <w:szCs w:val="26"/>
          <w:lang w:val="en-GB"/>
        </w:rPr>
        <w:t xml:space="preserve"> </w:t>
      </w:r>
      <w:proofErr w:type="spellStart"/>
      <w:r w:rsidR="00384FFF" w:rsidRPr="00E7425D">
        <w:rPr>
          <w:sz w:val="26"/>
          <w:szCs w:val="26"/>
          <w:lang w:val="en-GB"/>
        </w:rPr>
        <w:t>âm</w:t>
      </w:r>
      <w:proofErr w:type="spellEnd"/>
      <w:r w:rsidR="00384FFF" w:rsidRPr="00E7425D">
        <w:rPr>
          <w:sz w:val="26"/>
          <w:szCs w:val="26"/>
          <w:lang w:val="en-GB"/>
        </w:rPr>
        <w:t xml:space="preserve"> </w:t>
      </w:r>
      <w:proofErr w:type="spellStart"/>
      <w:r w:rsidR="00384FFF" w:rsidRPr="00E7425D">
        <w:rPr>
          <w:sz w:val="26"/>
          <w:szCs w:val="26"/>
          <w:lang w:val="en-GB"/>
        </w:rPr>
        <w:t>nhạc</w:t>
      </w:r>
      <w:proofErr w:type="spellEnd"/>
      <w:r w:rsidR="00384FFF" w:rsidRPr="00E7425D">
        <w:rPr>
          <w:sz w:val="26"/>
          <w:szCs w:val="26"/>
          <w:lang w:val="en-GB"/>
        </w:rPr>
        <w:t xml:space="preserve"> </w:t>
      </w:r>
      <w:proofErr w:type="spellStart"/>
      <w:r w:rsidR="00384FFF" w:rsidRPr="00E7425D">
        <w:rPr>
          <w:sz w:val="26"/>
          <w:szCs w:val="26"/>
          <w:lang w:val="en-GB"/>
        </w:rPr>
        <w:t>truyền</w:t>
      </w:r>
      <w:proofErr w:type="spellEnd"/>
      <w:r w:rsidR="00384FFF" w:rsidRPr="00E7425D">
        <w:rPr>
          <w:sz w:val="26"/>
          <w:szCs w:val="26"/>
          <w:lang w:val="en-GB"/>
        </w:rPr>
        <w:t xml:space="preserve"> </w:t>
      </w:r>
      <w:proofErr w:type="spellStart"/>
      <w:r w:rsidR="00384FFF" w:rsidRPr="00E7425D">
        <w:rPr>
          <w:sz w:val="26"/>
          <w:szCs w:val="26"/>
          <w:lang w:val="en-GB"/>
        </w:rPr>
        <w:t>thống</w:t>
      </w:r>
      <w:proofErr w:type="spellEnd"/>
      <w:r w:rsidR="00384FFF" w:rsidRPr="00E7425D">
        <w:rPr>
          <w:sz w:val="26"/>
          <w:szCs w:val="26"/>
          <w:lang w:val="en-GB"/>
        </w:rPr>
        <w:t xml:space="preserve"> </w:t>
      </w:r>
      <w:proofErr w:type="spellStart"/>
      <w:r w:rsidR="00384FFF" w:rsidRPr="00E7425D">
        <w:rPr>
          <w:sz w:val="26"/>
          <w:szCs w:val="26"/>
          <w:lang w:val="en-GB"/>
        </w:rPr>
        <w:t>này</w:t>
      </w:r>
      <w:proofErr w:type="spellEnd"/>
      <w:r w:rsidR="00384FFF" w:rsidRPr="00E7425D">
        <w:rPr>
          <w:sz w:val="26"/>
          <w:szCs w:val="26"/>
          <w:lang w:val="en-GB"/>
        </w:rPr>
        <w:t xml:space="preserve"> </w:t>
      </w:r>
      <w:proofErr w:type="spellStart"/>
      <w:r w:rsidR="00384FFF" w:rsidRPr="00E7425D">
        <w:rPr>
          <w:sz w:val="26"/>
          <w:szCs w:val="26"/>
          <w:lang w:val="en-GB"/>
        </w:rPr>
        <w:t>chỉ</w:t>
      </w:r>
      <w:proofErr w:type="spellEnd"/>
      <w:r w:rsidR="00384FFF" w:rsidRPr="00E7425D">
        <w:rPr>
          <w:sz w:val="26"/>
          <w:szCs w:val="26"/>
          <w:lang w:val="en-GB"/>
        </w:rPr>
        <w:t xml:space="preserve"> </w:t>
      </w:r>
      <w:proofErr w:type="spellStart"/>
      <w:r w:rsidR="00384FFF" w:rsidRPr="00E7425D">
        <w:rPr>
          <w:sz w:val="26"/>
          <w:szCs w:val="26"/>
          <w:lang w:val="en-GB"/>
        </w:rPr>
        <w:t>được</w:t>
      </w:r>
      <w:proofErr w:type="spellEnd"/>
      <w:r w:rsidR="00384FFF" w:rsidRPr="00E7425D">
        <w:rPr>
          <w:sz w:val="26"/>
          <w:szCs w:val="26"/>
          <w:lang w:val="en-GB"/>
        </w:rPr>
        <w:t xml:space="preserve"> </w:t>
      </w:r>
      <w:proofErr w:type="spellStart"/>
      <w:r w:rsidR="00384FFF" w:rsidRPr="00E7425D">
        <w:rPr>
          <w:sz w:val="26"/>
          <w:szCs w:val="26"/>
          <w:lang w:val="en-GB"/>
        </w:rPr>
        <w:t>nhắc</w:t>
      </w:r>
      <w:proofErr w:type="spellEnd"/>
      <w:r w:rsidR="00384FFF" w:rsidRPr="00E7425D">
        <w:rPr>
          <w:sz w:val="26"/>
          <w:szCs w:val="26"/>
          <w:lang w:val="en-GB"/>
        </w:rPr>
        <w:t xml:space="preserve"> </w:t>
      </w:r>
      <w:proofErr w:type="spellStart"/>
      <w:r w:rsidR="00384FFF" w:rsidRPr="00E7425D">
        <w:rPr>
          <w:sz w:val="26"/>
          <w:szCs w:val="26"/>
          <w:lang w:val="en-GB"/>
        </w:rPr>
        <w:t>tên</w:t>
      </w:r>
      <w:proofErr w:type="spellEnd"/>
      <w:r w:rsidR="00384FFF" w:rsidRPr="00E7425D">
        <w:rPr>
          <w:sz w:val="26"/>
          <w:szCs w:val="26"/>
          <w:lang w:val="en-GB"/>
        </w:rPr>
        <w:t xml:space="preserve">, </w:t>
      </w:r>
      <w:proofErr w:type="spellStart"/>
      <w:r w:rsidR="00384FFF" w:rsidRPr="00E7425D">
        <w:rPr>
          <w:sz w:val="26"/>
          <w:szCs w:val="26"/>
          <w:lang w:val="en-GB"/>
        </w:rPr>
        <w:t>không</w:t>
      </w:r>
      <w:proofErr w:type="spellEnd"/>
      <w:r w:rsidR="00384FFF" w:rsidRPr="00E7425D">
        <w:rPr>
          <w:sz w:val="26"/>
          <w:szCs w:val="26"/>
          <w:lang w:val="en-GB"/>
        </w:rPr>
        <w:t xml:space="preserve"> </w:t>
      </w:r>
      <w:proofErr w:type="spellStart"/>
      <w:r w:rsidR="00384FFF" w:rsidRPr="00E7425D">
        <w:rPr>
          <w:sz w:val="26"/>
          <w:szCs w:val="26"/>
          <w:lang w:val="en-GB"/>
        </w:rPr>
        <w:t>có</w:t>
      </w:r>
      <w:proofErr w:type="spellEnd"/>
      <w:r w:rsidR="00384FFF" w:rsidRPr="00E7425D">
        <w:rPr>
          <w:sz w:val="26"/>
          <w:szCs w:val="26"/>
          <w:lang w:val="en-GB"/>
        </w:rPr>
        <w:t xml:space="preserve"> </w:t>
      </w:r>
      <w:proofErr w:type="spellStart"/>
      <w:r w:rsidR="00384FFF" w:rsidRPr="00E7425D">
        <w:rPr>
          <w:sz w:val="26"/>
          <w:szCs w:val="26"/>
          <w:lang w:val="en-GB"/>
        </w:rPr>
        <w:t>phần</w:t>
      </w:r>
      <w:proofErr w:type="spellEnd"/>
      <w:r w:rsidR="00384FFF" w:rsidRPr="00E7425D">
        <w:rPr>
          <w:sz w:val="26"/>
          <w:szCs w:val="26"/>
          <w:lang w:val="en-GB"/>
        </w:rPr>
        <w:t xml:space="preserve"> </w:t>
      </w:r>
      <w:proofErr w:type="spellStart"/>
      <w:r w:rsidR="00384FFF" w:rsidRPr="00E7425D">
        <w:rPr>
          <w:sz w:val="26"/>
          <w:szCs w:val="26"/>
          <w:lang w:val="en-GB"/>
        </w:rPr>
        <w:t>mô</w:t>
      </w:r>
      <w:proofErr w:type="spellEnd"/>
      <w:r w:rsidR="00384FFF" w:rsidRPr="00E7425D">
        <w:rPr>
          <w:sz w:val="26"/>
          <w:szCs w:val="26"/>
          <w:lang w:val="en-GB"/>
        </w:rPr>
        <w:t xml:space="preserve"> </w:t>
      </w:r>
      <w:proofErr w:type="spellStart"/>
      <w:r w:rsidR="00384FFF" w:rsidRPr="00E7425D">
        <w:rPr>
          <w:sz w:val="26"/>
          <w:szCs w:val="26"/>
          <w:lang w:val="en-GB"/>
        </w:rPr>
        <w:t>tả</w:t>
      </w:r>
      <w:proofErr w:type="spellEnd"/>
      <w:r w:rsidR="00384FFF" w:rsidRPr="00E7425D">
        <w:rPr>
          <w:sz w:val="26"/>
          <w:szCs w:val="26"/>
          <w:lang w:val="en-GB"/>
        </w:rPr>
        <w:t xml:space="preserve"> </w:t>
      </w:r>
      <w:proofErr w:type="spellStart"/>
      <w:r w:rsidR="00384FFF" w:rsidRPr="00E7425D">
        <w:rPr>
          <w:sz w:val="26"/>
          <w:szCs w:val="26"/>
          <w:lang w:val="en-GB"/>
        </w:rPr>
        <w:t>cụ</w:t>
      </w:r>
      <w:proofErr w:type="spellEnd"/>
      <w:r w:rsidR="00384FFF" w:rsidRPr="00E7425D">
        <w:rPr>
          <w:sz w:val="26"/>
          <w:szCs w:val="26"/>
          <w:lang w:val="en-GB"/>
        </w:rPr>
        <w:t xml:space="preserve"> </w:t>
      </w:r>
      <w:proofErr w:type="spellStart"/>
      <w:r w:rsidR="00384FFF" w:rsidRPr="00E7425D">
        <w:rPr>
          <w:sz w:val="26"/>
          <w:szCs w:val="26"/>
          <w:lang w:val="en-GB"/>
        </w:rPr>
        <w:t>thể</w:t>
      </w:r>
      <w:proofErr w:type="spellEnd"/>
      <w:r w:rsidR="00384FFF" w:rsidRPr="00E7425D">
        <w:rPr>
          <w:sz w:val="26"/>
          <w:szCs w:val="26"/>
          <w:lang w:val="en-GB"/>
        </w:rPr>
        <w:t xml:space="preserve"> </w:t>
      </w:r>
      <w:proofErr w:type="spellStart"/>
      <w:r w:rsidR="00384FFF" w:rsidRPr="00E7425D">
        <w:rPr>
          <w:sz w:val="26"/>
          <w:szCs w:val="26"/>
          <w:lang w:val="en-GB"/>
        </w:rPr>
        <w:t>về</w:t>
      </w:r>
      <w:proofErr w:type="spellEnd"/>
      <w:r w:rsidR="00384FFF" w:rsidRPr="00E7425D">
        <w:rPr>
          <w:sz w:val="26"/>
          <w:szCs w:val="26"/>
          <w:lang w:val="en-GB"/>
        </w:rPr>
        <w:t xml:space="preserve"> </w:t>
      </w:r>
      <w:proofErr w:type="spellStart"/>
      <w:r w:rsidR="00384FFF" w:rsidRPr="00E7425D">
        <w:rPr>
          <w:sz w:val="26"/>
          <w:szCs w:val="26"/>
          <w:lang w:val="en-GB"/>
        </w:rPr>
        <w:t>đặc</w:t>
      </w:r>
      <w:proofErr w:type="spellEnd"/>
      <w:r w:rsidR="00384FFF" w:rsidRPr="00E7425D">
        <w:rPr>
          <w:sz w:val="26"/>
          <w:szCs w:val="26"/>
          <w:lang w:val="en-GB"/>
        </w:rPr>
        <w:t xml:space="preserve"> </w:t>
      </w:r>
      <w:proofErr w:type="spellStart"/>
      <w:r w:rsidR="00384FFF" w:rsidRPr="00E7425D">
        <w:rPr>
          <w:sz w:val="26"/>
          <w:szCs w:val="26"/>
          <w:lang w:val="en-GB"/>
        </w:rPr>
        <w:t>điểm</w:t>
      </w:r>
      <w:proofErr w:type="spellEnd"/>
      <w:r w:rsidR="00384FFF" w:rsidRPr="00E7425D">
        <w:rPr>
          <w:sz w:val="26"/>
          <w:szCs w:val="26"/>
          <w:lang w:val="en-GB"/>
        </w:rPr>
        <w:t xml:space="preserve">, </w:t>
      </w:r>
      <w:proofErr w:type="spellStart"/>
      <w:r w:rsidR="00384FFF" w:rsidRPr="00E7425D">
        <w:rPr>
          <w:sz w:val="26"/>
          <w:szCs w:val="26"/>
          <w:lang w:val="en-GB"/>
        </w:rPr>
        <w:t>hình</w:t>
      </w:r>
      <w:proofErr w:type="spellEnd"/>
      <w:r w:rsidR="00384FFF" w:rsidRPr="00E7425D">
        <w:rPr>
          <w:sz w:val="26"/>
          <w:szCs w:val="26"/>
          <w:lang w:val="en-GB"/>
        </w:rPr>
        <w:t xml:space="preserve"> </w:t>
      </w:r>
      <w:proofErr w:type="spellStart"/>
      <w:r w:rsidR="00384FFF" w:rsidRPr="00E7425D">
        <w:rPr>
          <w:sz w:val="26"/>
          <w:szCs w:val="26"/>
          <w:lang w:val="en-GB"/>
        </w:rPr>
        <w:t>thức</w:t>
      </w:r>
      <w:proofErr w:type="spellEnd"/>
      <w:r w:rsidR="00384FFF" w:rsidRPr="00E7425D">
        <w:rPr>
          <w:sz w:val="26"/>
          <w:szCs w:val="26"/>
          <w:lang w:val="en-GB"/>
        </w:rPr>
        <w:t xml:space="preserve"> </w:t>
      </w:r>
      <w:proofErr w:type="spellStart"/>
      <w:r w:rsidR="00384FFF" w:rsidRPr="00E7425D">
        <w:rPr>
          <w:sz w:val="26"/>
          <w:szCs w:val="26"/>
          <w:lang w:val="en-GB"/>
        </w:rPr>
        <w:t>biểu</w:t>
      </w:r>
      <w:proofErr w:type="spellEnd"/>
      <w:r w:rsidR="00384FFF" w:rsidRPr="00E7425D">
        <w:rPr>
          <w:sz w:val="26"/>
          <w:szCs w:val="26"/>
          <w:lang w:val="en-GB"/>
        </w:rPr>
        <w:t xml:space="preserve"> </w:t>
      </w:r>
      <w:proofErr w:type="spellStart"/>
      <w:r w:rsidR="00384FFF" w:rsidRPr="00E7425D">
        <w:rPr>
          <w:sz w:val="26"/>
          <w:szCs w:val="26"/>
          <w:lang w:val="en-GB"/>
        </w:rPr>
        <w:t>diễn</w:t>
      </w:r>
      <w:proofErr w:type="spellEnd"/>
      <w:r w:rsidR="00384FFF" w:rsidRPr="00E7425D">
        <w:rPr>
          <w:sz w:val="26"/>
          <w:szCs w:val="26"/>
          <w:lang w:val="en-GB"/>
        </w:rPr>
        <w:t xml:space="preserve">, </w:t>
      </w:r>
      <w:proofErr w:type="spellStart"/>
      <w:r w:rsidR="00384FFF" w:rsidRPr="00E7425D">
        <w:rPr>
          <w:sz w:val="26"/>
          <w:szCs w:val="26"/>
          <w:lang w:val="en-GB"/>
        </w:rPr>
        <w:t>giá</w:t>
      </w:r>
      <w:proofErr w:type="spellEnd"/>
      <w:r w:rsidR="00384FFF" w:rsidRPr="00E7425D">
        <w:rPr>
          <w:sz w:val="26"/>
          <w:szCs w:val="26"/>
          <w:lang w:val="en-GB"/>
        </w:rPr>
        <w:t xml:space="preserve"> </w:t>
      </w:r>
      <w:proofErr w:type="spellStart"/>
      <w:r w:rsidR="00384FFF" w:rsidRPr="00E7425D">
        <w:rPr>
          <w:sz w:val="26"/>
          <w:szCs w:val="26"/>
          <w:lang w:val="en-GB"/>
        </w:rPr>
        <w:t>trị</w:t>
      </w:r>
      <w:proofErr w:type="spellEnd"/>
      <w:r w:rsidR="00384FFF" w:rsidRPr="00E7425D">
        <w:rPr>
          <w:sz w:val="26"/>
          <w:szCs w:val="26"/>
          <w:lang w:val="en-GB"/>
        </w:rPr>
        <w:t xml:space="preserve"> </w:t>
      </w:r>
      <w:proofErr w:type="spellStart"/>
      <w:r w:rsidR="00384FFF" w:rsidRPr="00E7425D">
        <w:rPr>
          <w:sz w:val="26"/>
          <w:szCs w:val="26"/>
          <w:lang w:val="en-GB"/>
        </w:rPr>
        <w:t>văn</w:t>
      </w:r>
      <w:proofErr w:type="spellEnd"/>
      <w:r w:rsidR="00384FFF" w:rsidRPr="00E7425D">
        <w:rPr>
          <w:sz w:val="26"/>
          <w:szCs w:val="26"/>
          <w:lang w:val="en-GB"/>
        </w:rPr>
        <w:t xml:space="preserve"> </w:t>
      </w:r>
      <w:proofErr w:type="spellStart"/>
      <w:r w:rsidR="00384FFF" w:rsidRPr="00E7425D">
        <w:rPr>
          <w:sz w:val="26"/>
          <w:szCs w:val="26"/>
          <w:lang w:val="en-GB"/>
        </w:rPr>
        <w:t>hóa</w:t>
      </w:r>
      <w:proofErr w:type="spellEnd"/>
      <w:r w:rsidR="00384FFF" w:rsidRPr="00E7425D">
        <w:rPr>
          <w:sz w:val="26"/>
          <w:szCs w:val="26"/>
          <w:lang w:val="en-GB"/>
        </w:rPr>
        <w:t xml:space="preserve"> hay </w:t>
      </w:r>
      <w:proofErr w:type="spellStart"/>
      <w:r w:rsidR="00384FFF" w:rsidRPr="00E7425D">
        <w:rPr>
          <w:sz w:val="26"/>
          <w:szCs w:val="26"/>
          <w:lang w:val="en-GB"/>
        </w:rPr>
        <w:t>vai</w:t>
      </w:r>
      <w:proofErr w:type="spellEnd"/>
      <w:r w:rsidR="00384FFF" w:rsidRPr="00E7425D">
        <w:rPr>
          <w:sz w:val="26"/>
          <w:szCs w:val="26"/>
          <w:lang w:val="en-GB"/>
        </w:rPr>
        <w:t xml:space="preserve"> </w:t>
      </w:r>
      <w:proofErr w:type="spellStart"/>
      <w:r w:rsidR="00384FFF" w:rsidRPr="00E7425D">
        <w:rPr>
          <w:sz w:val="26"/>
          <w:szCs w:val="26"/>
          <w:lang w:val="en-GB"/>
        </w:rPr>
        <w:t>trò</w:t>
      </w:r>
      <w:proofErr w:type="spellEnd"/>
      <w:r w:rsidR="00384FFF" w:rsidRPr="00E7425D">
        <w:rPr>
          <w:sz w:val="26"/>
          <w:szCs w:val="26"/>
          <w:lang w:val="en-GB"/>
        </w:rPr>
        <w:t xml:space="preserve"> </w:t>
      </w:r>
      <w:proofErr w:type="spellStart"/>
      <w:r w:rsidR="00384FFF" w:rsidRPr="00E7425D">
        <w:rPr>
          <w:sz w:val="26"/>
          <w:szCs w:val="26"/>
          <w:lang w:val="en-GB"/>
        </w:rPr>
        <w:t>trong</w:t>
      </w:r>
      <w:proofErr w:type="spellEnd"/>
      <w:r w:rsidR="00384FFF" w:rsidRPr="00E7425D">
        <w:rPr>
          <w:sz w:val="26"/>
          <w:szCs w:val="26"/>
          <w:lang w:val="en-GB"/>
        </w:rPr>
        <w:t xml:space="preserve"> </w:t>
      </w:r>
      <w:proofErr w:type="spellStart"/>
      <w:r w:rsidR="00384FFF" w:rsidRPr="00E7425D">
        <w:rPr>
          <w:sz w:val="26"/>
          <w:szCs w:val="26"/>
          <w:lang w:val="en-GB"/>
        </w:rPr>
        <w:t>đời</w:t>
      </w:r>
      <w:proofErr w:type="spellEnd"/>
      <w:r w:rsidR="00384FFF" w:rsidRPr="00E7425D">
        <w:rPr>
          <w:sz w:val="26"/>
          <w:szCs w:val="26"/>
          <w:lang w:val="en-GB"/>
        </w:rPr>
        <w:t xml:space="preserve"> </w:t>
      </w:r>
      <w:proofErr w:type="spellStart"/>
      <w:r w:rsidR="00384FFF" w:rsidRPr="00E7425D">
        <w:rPr>
          <w:sz w:val="26"/>
          <w:szCs w:val="26"/>
          <w:lang w:val="en-GB"/>
        </w:rPr>
        <w:t>sống</w:t>
      </w:r>
      <w:proofErr w:type="spellEnd"/>
      <w:r w:rsidR="00384FFF" w:rsidRPr="00E7425D">
        <w:rPr>
          <w:sz w:val="26"/>
          <w:szCs w:val="26"/>
          <w:lang w:val="en-GB"/>
        </w:rPr>
        <w:t xml:space="preserve"> </w:t>
      </w:r>
      <w:proofErr w:type="spellStart"/>
      <w:r w:rsidR="00384FFF" w:rsidRPr="00E7425D">
        <w:rPr>
          <w:sz w:val="26"/>
          <w:szCs w:val="26"/>
          <w:lang w:val="en-GB"/>
        </w:rPr>
        <w:t>cộng</w:t>
      </w:r>
      <w:proofErr w:type="spellEnd"/>
      <w:r w:rsidR="00384FFF" w:rsidRPr="00E7425D">
        <w:rPr>
          <w:sz w:val="26"/>
          <w:szCs w:val="26"/>
          <w:lang w:val="en-GB"/>
        </w:rPr>
        <w:t xml:space="preserve"> </w:t>
      </w:r>
      <w:proofErr w:type="spellStart"/>
      <w:r w:rsidR="00384FFF" w:rsidRPr="00E7425D">
        <w:rPr>
          <w:sz w:val="26"/>
          <w:szCs w:val="26"/>
          <w:lang w:val="en-GB"/>
        </w:rPr>
        <w:t>đồng</w:t>
      </w:r>
      <w:proofErr w:type="spellEnd"/>
      <w:r w:rsidR="00384FFF" w:rsidRPr="00E7425D">
        <w:rPr>
          <w:sz w:val="26"/>
          <w:szCs w:val="26"/>
          <w:lang w:val="en-GB"/>
        </w:rPr>
        <w:t xml:space="preserve">. </w:t>
      </w:r>
      <w:proofErr w:type="spellStart"/>
      <w:r w:rsidR="00384FFF" w:rsidRPr="00E7425D">
        <w:rPr>
          <w:sz w:val="26"/>
          <w:szCs w:val="26"/>
          <w:lang w:val="en-GB"/>
        </w:rPr>
        <w:t>Điều</w:t>
      </w:r>
      <w:proofErr w:type="spellEnd"/>
      <w:r w:rsidR="00384FFF" w:rsidRPr="00E7425D">
        <w:rPr>
          <w:sz w:val="26"/>
          <w:szCs w:val="26"/>
          <w:lang w:val="en-GB"/>
        </w:rPr>
        <w:t xml:space="preserve"> </w:t>
      </w:r>
      <w:proofErr w:type="spellStart"/>
      <w:r w:rsidR="00384FFF" w:rsidRPr="00E7425D">
        <w:rPr>
          <w:sz w:val="26"/>
          <w:szCs w:val="26"/>
          <w:lang w:val="en-GB"/>
        </w:rPr>
        <w:t>này</w:t>
      </w:r>
      <w:proofErr w:type="spellEnd"/>
      <w:r w:rsidR="00384FFF" w:rsidRPr="00E7425D">
        <w:rPr>
          <w:sz w:val="26"/>
          <w:szCs w:val="26"/>
          <w:lang w:val="en-GB"/>
        </w:rPr>
        <w:t xml:space="preserve"> </w:t>
      </w:r>
      <w:proofErr w:type="spellStart"/>
      <w:r w:rsidR="00384FFF" w:rsidRPr="00E7425D">
        <w:rPr>
          <w:sz w:val="26"/>
          <w:szCs w:val="26"/>
          <w:lang w:val="en-GB"/>
        </w:rPr>
        <w:t>cho</w:t>
      </w:r>
      <w:proofErr w:type="spellEnd"/>
      <w:r w:rsidR="00384FFF" w:rsidRPr="00E7425D">
        <w:rPr>
          <w:sz w:val="26"/>
          <w:szCs w:val="26"/>
          <w:lang w:val="en-GB"/>
        </w:rPr>
        <w:t xml:space="preserve"> </w:t>
      </w:r>
      <w:proofErr w:type="spellStart"/>
      <w:r w:rsidR="00384FFF" w:rsidRPr="00E7425D">
        <w:rPr>
          <w:sz w:val="26"/>
          <w:szCs w:val="26"/>
          <w:lang w:val="en-GB"/>
        </w:rPr>
        <w:t>thấy</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truyền</w:t>
      </w:r>
      <w:proofErr w:type="spellEnd"/>
      <w:r w:rsidR="00384FFF" w:rsidRPr="00E7425D">
        <w:rPr>
          <w:sz w:val="26"/>
          <w:szCs w:val="26"/>
          <w:lang w:val="en-GB"/>
        </w:rPr>
        <w:t xml:space="preserve"> </w:t>
      </w:r>
      <w:proofErr w:type="spellStart"/>
      <w:r w:rsidR="00384FFF" w:rsidRPr="00E7425D">
        <w:rPr>
          <w:sz w:val="26"/>
          <w:szCs w:val="26"/>
          <w:lang w:val="en-GB"/>
        </w:rPr>
        <w:t>thống</w:t>
      </w:r>
      <w:proofErr w:type="spellEnd"/>
      <w:r w:rsidR="00384FFF" w:rsidRPr="00E7425D">
        <w:rPr>
          <w:sz w:val="26"/>
          <w:szCs w:val="26"/>
          <w:lang w:val="en-GB"/>
        </w:rPr>
        <w:t xml:space="preserve"> </w:t>
      </w:r>
      <w:proofErr w:type="spellStart"/>
      <w:r w:rsidR="00384FFF" w:rsidRPr="00E7425D">
        <w:rPr>
          <w:sz w:val="26"/>
          <w:szCs w:val="26"/>
          <w:lang w:val="en-GB"/>
        </w:rPr>
        <w:t>mới</w:t>
      </w:r>
      <w:proofErr w:type="spellEnd"/>
      <w:r w:rsidR="00384FFF" w:rsidRPr="00E7425D">
        <w:rPr>
          <w:sz w:val="26"/>
          <w:szCs w:val="26"/>
          <w:lang w:val="en-GB"/>
        </w:rPr>
        <w:t xml:space="preserve"> </w:t>
      </w:r>
      <w:proofErr w:type="spellStart"/>
      <w:r w:rsidR="00384FFF" w:rsidRPr="00E7425D">
        <w:rPr>
          <w:sz w:val="26"/>
          <w:szCs w:val="26"/>
          <w:lang w:val="en-GB"/>
        </w:rPr>
        <w:t>chỉ</w:t>
      </w:r>
      <w:proofErr w:type="spellEnd"/>
      <w:r w:rsidR="00384FFF" w:rsidRPr="00E7425D">
        <w:rPr>
          <w:sz w:val="26"/>
          <w:szCs w:val="26"/>
          <w:lang w:val="en-GB"/>
        </w:rPr>
        <w:t xml:space="preserve"> </w:t>
      </w:r>
      <w:proofErr w:type="spellStart"/>
      <w:r w:rsidR="00384FFF" w:rsidRPr="00E7425D">
        <w:rPr>
          <w:sz w:val="26"/>
          <w:szCs w:val="26"/>
          <w:lang w:val="en-GB"/>
        </w:rPr>
        <w:t>được</w:t>
      </w:r>
      <w:proofErr w:type="spellEnd"/>
      <w:r w:rsidR="00384FFF" w:rsidRPr="00E7425D">
        <w:rPr>
          <w:sz w:val="26"/>
          <w:szCs w:val="26"/>
          <w:lang w:val="en-GB"/>
        </w:rPr>
        <w:t xml:space="preserve"> </w:t>
      </w:r>
      <w:proofErr w:type="spellStart"/>
      <w:r w:rsidR="00384FFF" w:rsidRPr="00E7425D">
        <w:rPr>
          <w:sz w:val="26"/>
          <w:szCs w:val="26"/>
          <w:lang w:val="en-GB"/>
        </w:rPr>
        <w:t>tích</w:t>
      </w:r>
      <w:proofErr w:type="spellEnd"/>
      <w:r w:rsidR="00384FFF" w:rsidRPr="00E7425D">
        <w:rPr>
          <w:sz w:val="26"/>
          <w:szCs w:val="26"/>
          <w:lang w:val="en-GB"/>
        </w:rPr>
        <w:t xml:space="preserve"> </w:t>
      </w:r>
      <w:proofErr w:type="spellStart"/>
      <w:r w:rsidR="00384FFF" w:rsidRPr="00E7425D">
        <w:rPr>
          <w:sz w:val="26"/>
          <w:szCs w:val="26"/>
          <w:lang w:val="en-GB"/>
        </w:rPr>
        <w:t>hợp</w:t>
      </w:r>
      <w:proofErr w:type="spellEnd"/>
      <w:r w:rsidR="00384FFF" w:rsidRPr="00E7425D">
        <w:rPr>
          <w:sz w:val="26"/>
          <w:szCs w:val="26"/>
          <w:lang w:val="en-GB"/>
        </w:rPr>
        <w:t xml:space="preserve"> ở </w:t>
      </w:r>
      <w:proofErr w:type="spellStart"/>
      <w:r w:rsidR="00384FFF" w:rsidRPr="00E7425D">
        <w:rPr>
          <w:sz w:val="26"/>
          <w:szCs w:val="26"/>
          <w:lang w:val="en-GB"/>
        </w:rPr>
        <w:t>mức</w:t>
      </w:r>
      <w:proofErr w:type="spellEnd"/>
      <w:r w:rsidR="00384FFF" w:rsidRPr="00E7425D">
        <w:rPr>
          <w:sz w:val="26"/>
          <w:szCs w:val="26"/>
          <w:lang w:val="en-GB"/>
        </w:rPr>
        <w:t xml:space="preserve"> </w:t>
      </w:r>
      <w:proofErr w:type="spellStart"/>
      <w:r w:rsidR="00384FFF" w:rsidRPr="00E7425D">
        <w:rPr>
          <w:sz w:val="26"/>
          <w:szCs w:val="26"/>
          <w:lang w:val="en-GB"/>
        </w:rPr>
        <w:t>độ</w:t>
      </w:r>
      <w:proofErr w:type="spellEnd"/>
      <w:r w:rsidR="00384FFF" w:rsidRPr="00E7425D">
        <w:rPr>
          <w:sz w:val="26"/>
          <w:szCs w:val="26"/>
          <w:lang w:val="en-GB"/>
        </w:rPr>
        <w:t xml:space="preserve"> </w:t>
      </w:r>
      <w:proofErr w:type="spellStart"/>
      <w:r w:rsidR="00384FFF" w:rsidRPr="00E7425D">
        <w:rPr>
          <w:sz w:val="26"/>
          <w:szCs w:val="26"/>
          <w:lang w:val="en-GB"/>
        </w:rPr>
        <w:t>minh</w:t>
      </w:r>
      <w:proofErr w:type="spellEnd"/>
      <w:r w:rsidR="00384FFF" w:rsidRPr="00E7425D">
        <w:rPr>
          <w:sz w:val="26"/>
          <w:szCs w:val="26"/>
          <w:lang w:val="en-GB"/>
        </w:rPr>
        <w:t xml:space="preserve"> </w:t>
      </w:r>
      <w:proofErr w:type="spellStart"/>
      <w:r w:rsidR="00384FFF" w:rsidRPr="00E7425D">
        <w:rPr>
          <w:sz w:val="26"/>
          <w:szCs w:val="26"/>
          <w:lang w:val="en-GB"/>
        </w:rPr>
        <w:t>họa</w:t>
      </w:r>
      <w:proofErr w:type="spellEnd"/>
      <w:r w:rsidR="00384FFF" w:rsidRPr="00E7425D">
        <w:rPr>
          <w:sz w:val="26"/>
          <w:szCs w:val="26"/>
          <w:lang w:val="en-GB"/>
        </w:rPr>
        <w:t xml:space="preserve">, </w:t>
      </w:r>
      <w:proofErr w:type="spellStart"/>
      <w:r w:rsidR="00384FFF" w:rsidRPr="00E7425D">
        <w:rPr>
          <w:sz w:val="26"/>
          <w:szCs w:val="26"/>
          <w:lang w:val="en-GB"/>
        </w:rPr>
        <w:t>chưa</w:t>
      </w:r>
      <w:proofErr w:type="spellEnd"/>
      <w:r w:rsidR="00384FFF" w:rsidRPr="00E7425D">
        <w:rPr>
          <w:sz w:val="26"/>
          <w:szCs w:val="26"/>
          <w:lang w:val="en-GB"/>
        </w:rPr>
        <w:t xml:space="preserve"> </w:t>
      </w:r>
      <w:proofErr w:type="spellStart"/>
      <w:r w:rsidR="00384FFF" w:rsidRPr="00E7425D">
        <w:rPr>
          <w:sz w:val="26"/>
          <w:szCs w:val="26"/>
          <w:lang w:val="en-GB"/>
        </w:rPr>
        <w:t>được</w:t>
      </w:r>
      <w:proofErr w:type="spellEnd"/>
      <w:r w:rsidR="00384FFF" w:rsidRPr="00E7425D">
        <w:rPr>
          <w:sz w:val="26"/>
          <w:szCs w:val="26"/>
          <w:lang w:val="en-GB"/>
        </w:rPr>
        <w:t xml:space="preserve"> </w:t>
      </w:r>
      <w:proofErr w:type="spellStart"/>
      <w:r w:rsidR="00384FFF" w:rsidRPr="00E7425D">
        <w:rPr>
          <w:sz w:val="26"/>
          <w:szCs w:val="26"/>
          <w:lang w:val="en-GB"/>
        </w:rPr>
        <w:t>khai</w:t>
      </w:r>
      <w:proofErr w:type="spellEnd"/>
      <w:r w:rsidR="00384FFF" w:rsidRPr="00E7425D">
        <w:rPr>
          <w:sz w:val="26"/>
          <w:szCs w:val="26"/>
          <w:lang w:val="en-GB"/>
        </w:rPr>
        <w:t xml:space="preserve"> </w:t>
      </w:r>
      <w:proofErr w:type="spellStart"/>
      <w:r w:rsidR="00384FFF" w:rsidRPr="00E7425D">
        <w:rPr>
          <w:sz w:val="26"/>
          <w:szCs w:val="26"/>
          <w:lang w:val="en-GB"/>
        </w:rPr>
        <w:t>thác</w:t>
      </w:r>
      <w:proofErr w:type="spellEnd"/>
      <w:r w:rsidR="00384FFF" w:rsidRPr="00E7425D">
        <w:rPr>
          <w:sz w:val="26"/>
          <w:szCs w:val="26"/>
          <w:lang w:val="en-GB"/>
        </w:rPr>
        <w:t xml:space="preserve"> </w:t>
      </w:r>
      <w:proofErr w:type="spellStart"/>
      <w:r w:rsidR="00384FFF" w:rsidRPr="00E7425D">
        <w:rPr>
          <w:sz w:val="26"/>
          <w:szCs w:val="26"/>
          <w:lang w:val="en-GB"/>
        </w:rPr>
        <w:t>như</w:t>
      </w:r>
      <w:proofErr w:type="spellEnd"/>
      <w:r w:rsidR="00384FFF" w:rsidRPr="00E7425D">
        <w:rPr>
          <w:sz w:val="26"/>
          <w:szCs w:val="26"/>
          <w:lang w:val="en-GB"/>
        </w:rPr>
        <w:t xml:space="preserve"> </w:t>
      </w:r>
      <w:proofErr w:type="spellStart"/>
      <w:r w:rsidR="00384FFF" w:rsidRPr="00E7425D">
        <w:rPr>
          <w:sz w:val="26"/>
          <w:szCs w:val="26"/>
          <w:lang w:val="en-GB"/>
        </w:rPr>
        <w:t>một</w:t>
      </w:r>
      <w:proofErr w:type="spellEnd"/>
      <w:r w:rsidR="00384FFF" w:rsidRPr="00E7425D">
        <w:rPr>
          <w:sz w:val="26"/>
          <w:szCs w:val="26"/>
          <w:lang w:val="en-GB"/>
        </w:rPr>
        <w:t xml:space="preserve"> </w:t>
      </w:r>
      <w:proofErr w:type="spellStart"/>
      <w:r w:rsidR="00384FFF" w:rsidRPr="00E7425D">
        <w:rPr>
          <w:sz w:val="26"/>
          <w:szCs w:val="26"/>
          <w:lang w:val="en-GB"/>
        </w:rPr>
        <w:t>nội</w:t>
      </w:r>
      <w:proofErr w:type="spellEnd"/>
      <w:r w:rsidR="00384FFF" w:rsidRPr="00E7425D">
        <w:rPr>
          <w:sz w:val="26"/>
          <w:szCs w:val="26"/>
          <w:lang w:val="en-GB"/>
        </w:rPr>
        <w:t xml:space="preserve"> dung </w:t>
      </w:r>
      <w:proofErr w:type="spellStart"/>
      <w:r w:rsidR="00384FFF" w:rsidRPr="00E7425D">
        <w:rPr>
          <w:sz w:val="26"/>
          <w:szCs w:val="26"/>
          <w:lang w:val="en-GB"/>
        </w:rPr>
        <w:t>giáo</w:t>
      </w:r>
      <w:proofErr w:type="spellEnd"/>
      <w:r w:rsidR="00384FFF" w:rsidRPr="00E7425D">
        <w:rPr>
          <w:sz w:val="26"/>
          <w:szCs w:val="26"/>
          <w:lang w:val="en-GB"/>
        </w:rPr>
        <w:t xml:space="preserve"> </w:t>
      </w:r>
      <w:proofErr w:type="spellStart"/>
      <w:r w:rsidR="00384FFF" w:rsidRPr="00E7425D">
        <w:rPr>
          <w:sz w:val="26"/>
          <w:szCs w:val="26"/>
          <w:lang w:val="en-GB"/>
        </w:rPr>
        <w:t>dục</w:t>
      </w:r>
      <w:proofErr w:type="spellEnd"/>
      <w:r w:rsidR="00384FFF" w:rsidRPr="00E7425D">
        <w:rPr>
          <w:sz w:val="26"/>
          <w:szCs w:val="26"/>
          <w:lang w:val="en-GB"/>
        </w:rPr>
        <w:t xml:space="preserve"> </w:t>
      </w:r>
      <w:proofErr w:type="spellStart"/>
      <w:r w:rsidR="00384FFF" w:rsidRPr="00E7425D">
        <w:rPr>
          <w:sz w:val="26"/>
          <w:szCs w:val="26"/>
          <w:lang w:val="en-GB"/>
        </w:rPr>
        <w:t>có</w:t>
      </w:r>
      <w:proofErr w:type="spellEnd"/>
      <w:r w:rsidR="00384FFF" w:rsidRPr="00E7425D">
        <w:rPr>
          <w:sz w:val="26"/>
          <w:szCs w:val="26"/>
          <w:lang w:val="en-GB"/>
        </w:rPr>
        <w:t xml:space="preserve"> </w:t>
      </w:r>
      <w:proofErr w:type="spellStart"/>
      <w:r w:rsidR="00384FFF" w:rsidRPr="00E7425D">
        <w:rPr>
          <w:sz w:val="26"/>
          <w:szCs w:val="26"/>
          <w:lang w:val="en-GB"/>
        </w:rPr>
        <w:t>chiều</w:t>
      </w:r>
      <w:proofErr w:type="spellEnd"/>
      <w:r w:rsidR="00384FFF" w:rsidRPr="00E7425D">
        <w:rPr>
          <w:sz w:val="26"/>
          <w:szCs w:val="26"/>
          <w:lang w:val="en-GB"/>
        </w:rPr>
        <w:t xml:space="preserve"> </w:t>
      </w:r>
      <w:proofErr w:type="spellStart"/>
      <w:r w:rsidR="00384FFF" w:rsidRPr="00E7425D">
        <w:rPr>
          <w:sz w:val="26"/>
          <w:szCs w:val="26"/>
          <w:lang w:val="en-GB"/>
        </w:rPr>
        <w:t>sâu</w:t>
      </w:r>
      <w:proofErr w:type="spellEnd"/>
      <w:r w:rsidR="00384FFF" w:rsidRPr="00E7425D">
        <w:rPr>
          <w:sz w:val="26"/>
          <w:szCs w:val="26"/>
          <w:lang w:val="en-GB"/>
        </w:rPr>
        <w:t xml:space="preserve">. </w:t>
      </w:r>
      <w:proofErr w:type="spellStart"/>
      <w:r w:rsidR="00384FFF" w:rsidRPr="00E7425D">
        <w:rPr>
          <w:sz w:val="26"/>
          <w:szCs w:val="26"/>
          <w:lang w:val="en-GB"/>
        </w:rPr>
        <w:t>Đây</w:t>
      </w:r>
      <w:proofErr w:type="spellEnd"/>
      <w:r w:rsidR="00384FFF" w:rsidRPr="00E7425D">
        <w:rPr>
          <w:sz w:val="26"/>
          <w:szCs w:val="26"/>
          <w:lang w:val="en-GB"/>
        </w:rPr>
        <w:t xml:space="preserve"> </w:t>
      </w:r>
      <w:proofErr w:type="spellStart"/>
      <w:r w:rsidR="00384FFF" w:rsidRPr="00E7425D">
        <w:rPr>
          <w:sz w:val="26"/>
          <w:szCs w:val="26"/>
          <w:lang w:val="en-GB"/>
        </w:rPr>
        <w:t>là</w:t>
      </w:r>
      <w:proofErr w:type="spellEnd"/>
      <w:r w:rsidR="00384FFF" w:rsidRPr="00E7425D">
        <w:rPr>
          <w:sz w:val="26"/>
          <w:szCs w:val="26"/>
          <w:lang w:val="en-GB"/>
        </w:rPr>
        <w:t xml:space="preserve"> </w:t>
      </w:r>
      <w:proofErr w:type="spellStart"/>
      <w:r w:rsidR="00384FFF" w:rsidRPr="00E7425D">
        <w:rPr>
          <w:sz w:val="26"/>
          <w:szCs w:val="26"/>
          <w:lang w:val="en-GB"/>
        </w:rPr>
        <w:t>một</w:t>
      </w:r>
      <w:proofErr w:type="spellEnd"/>
      <w:r w:rsidR="00384FFF" w:rsidRPr="00E7425D">
        <w:rPr>
          <w:sz w:val="26"/>
          <w:szCs w:val="26"/>
          <w:lang w:val="en-GB"/>
        </w:rPr>
        <w:t xml:space="preserve"> </w:t>
      </w:r>
      <w:proofErr w:type="spellStart"/>
      <w:r w:rsidR="00384FFF" w:rsidRPr="00E7425D">
        <w:rPr>
          <w:sz w:val="26"/>
          <w:szCs w:val="26"/>
          <w:lang w:val="en-GB"/>
        </w:rPr>
        <w:t>khoảng</w:t>
      </w:r>
      <w:proofErr w:type="spellEnd"/>
      <w:r w:rsidR="00384FFF" w:rsidRPr="00E7425D">
        <w:rPr>
          <w:sz w:val="26"/>
          <w:szCs w:val="26"/>
          <w:lang w:val="en-GB"/>
        </w:rPr>
        <w:t xml:space="preserve"> </w:t>
      </w:r>
      <w:proofErr w:type="spellStart"/>
      <w:r w:rsidR="00384FFF" w:rsidRPr="00E7425D">
        <w:rPr>
          <w:sz w:val="26"/>
          <w:szCs w:val="26"/>
          <w:lang w:val="en-GB"/>
        </w:rPr>
        <w:t>trống</w:t>
      </w:r>
      <w:proofErr w:type="spellEnd"/>
      <w:r w:rsidR="00384FFF" w:rsidRPr="00E7425D">
        <w:rPr>
          <w:sz w:val="26"/>
          <w:szCs w:val="26"/>
          <w:lang w:val="en-GB"/>
        </w:rPr>
        <w:t xml:space="preserve"> </w:t>
      </w:r>
      <w:proofErr w:type="spellStart"/>
      <w:r w:rsidR="00384FFF" w:rsidRPr="00E7425D">
        <w:rPr>
          <w:sz w:val="26"/>
          <w:szCs w:val="26"/>
          <w:lang w:val="en-GB"/>
        </w:rPr>
        <w:t>đáng</w:t>
      </w:r>
      <w:proofErr w:type="spellEnd"/>
      <w:r w:rsidR="00384FFF" w:rsidRPr="00E7425D">
        <w:rPr>
          <w:sz w:val="26"/>
          <w:szCs w:val="26"/>
          <w:lang w:val="en-GB"/>
        </w:rPr>
        <w:t xml:space="preserve"> </w:t>
      </w:r>
      <w:proofErr w:type="spellStart"/>
      <w:r w:rsidR="00384FFF" w:rsidRPr="00E7425D">
        <w:rPr>
          <w:sz w:val="26"/>
          <w:szCs w:val="26"/>
          <w:lang w:val="en-GB"/>
        </w:rPr>
        <w:t>kể</w:t>
      </w:r>
      <w:proofErr w:type="spellEnd"/>
      <w:r w:rsidR="00384FFF" w:rsidRPr="00E7425D">
        <w:rPr>
          <w:sz w:val="26"/>
          <w:szCs w:val="26"/>
          <w:lang w:val="en-GB"/>
        </w:rPr>
        <w:t xml:space="preserve"> </w:t>
      </w:r>
      <w:proofErr w:type="spellStart"/>
      <w:r w:rsidR="00384FFF" w:rsidRPr="00E7425D">
        <w:rPr>
          <w:sz w:val="26"/>
          <w:szCs w:val="26"/>
          <w:lang w:val="en-GB"/>
        </w:rPr>
        <w:t>trong</w:t>
      </w:r>
      <w:proofErr w:type="spellEnd"/>
      <w:r w:rsidR="00384FFF" w:rsidRPr="00E7425D">
        <w:rPr>
          <w:sz w:val="26"/>
          <w:szCs w:val="26"/>
          <w:lang w:val="en-GB"/>
        </w:rPr>
        <w:t xml:space="preserve"> </w:t>
      </w:r>
      <w:proofErr w:type="spellStart"/>
      <w:r w:rsidR="00384FFF" w:rsidRPr="00E7425D">
        <w:rPr>
          <w:sz w:val="26"/>
          <w:szCs w:val="26"/>
          <w:lang w:val="en-GB"/>
        </w:rPr>
        <w:t>công</w:t>
      </w:r>
      <w:proofErr w:type="spellEnd"/>
      <w:r w:rsidR="00384FFF" w:rsidRPr="00E7425D">
        <w:rPr>
          <w:sz w:val="26"/>
          <w:szCs w:val="26"/>
          <w:lang w:val="en-GB"/>
        </w:rPr>
        <w:t xml:space="preserve"> </w:t>
      </w:r>
      <w:proofErr w:type="spellStart"/>
      <w:r w:rsidR="00384FFF" w:rsidRPr="00E7425D">
        <w:rPr>
          <w:sz w:val="26"/>
          <w:szCs w:val="26"/>
          <w:lang w:val="en-GB"/>
        </w:rPr>
        <w:t>tác</w:t>
      </w:r>
      <w:proofErr w:type="spellEnd"/>
      <w:r w:rsidR="00384FFF" w:rsidRPr="00E7425D">
        <w:rPr>
          <w:sz w:val="26"/>
          <w:szCs w:val="26"/>
          <w:lang w:val="en-GB"/>
        </w:rPr>
        <w:t xml:space="preserve"> </w:t>
      </w:r>
      <w:proofErr w:type="spellStart"/>
      <w:r w:rsidR="00384FFF" w:rsidRPr="00E7425D">
        <w:rPr>
          <w:sz w:val="26"/>
          <w:szCs w:val="26"/>
          <w:lang w:val="en-GB"/>
        </w:rPr>
        <w:t>biên</w:t>
      </w:r>
      <w:proofErr w:type="spellEnd"/>
      <w:r w:rsidR="00384FFF" w:rsidRPr="00E7425D">
        <w:rPr>
          <w:sz w:val="26"/>
          <w:szCs w:val="26"/>
          <w:lang w:val="en-GB"/>
        </w:rPr>
        <w:t xml:space="preserve"> </w:t>
      </w:r>
      <w:proofErr w:type="spellStart"/>
      <w:r w:rsidR="00384FFF" w:rsidRPr="00E7425D">
        <w:rPr>
          <w:sz w:val="26"/>
          <w:szCs w:val="26"/>
          <w:lang w:val="en-GB"/>
        </w:rPr>
        <w:t>soạn</w:t>
      </w:r>
      <w:proofErr w:type="spellEnd"/>
      <w:r w:rsidR="00384FFF" w:rsidRPr="00E7425D">
        <w:rPr>
          <w:sz w:val="26"/>
          <w:szCs w:val="26"/>
          <w:lang w:val="en-GB"/>
        </w:rPr>
        <w:t xml:space="preserve"> </w:t>
      </w:r>
      <w:proofErr w:type="spellStart"/>
      <w:r w:rsidR="00384FFF" w:rsidRPr="00E7425D">
        <w:rPr>
          <w:sz w:val="26"/>
          <w:szCs w:val="26"/>
          <w:lang w:val="en-GB"/>
        </w:rPr>
        <w:t>tài</w:t>
      </w:r>
      <w:proofErr w:type="spellEnd"/>
      <w:r w:rsidR="00384FFF" w:rsidRPr="00E7425D">
        <w:rPr>
          <w:sz w:val="26"/>
          <w:szCs w:val="26"/>
          <w:lang w:val="en-GB"/>
        </w:rPr>
        <w:t xml:space="preserve"> </w:t>
      </w:r>
      <w:proofErr w:type="spellStart"/>
      <w:r w:rsidR="00384FFF" w:rsidRPr="00E7425D">
        <w:rPr>
          <w:sz w:val="26"/>
          <w:szCs w:val="26"/>
          <w:lang w:val="en-GB"/>
        </w:rPr>
        <w:t>liệu</w:t>
      </w:r>
      <w:proofErr w:type="spellEnd"/>
      <w:r w:rsidR="00384FFF" w:rsidRPr="00E7425D">
        <w:rPr>
          <w:sz w:val="26"/>
          <w:szCs w:val="26"/>
          <w:lang w:val="en-GB"/>
        </w:rPr>
        <w:t xml:space="preserve">, </w:t>
      </w:r>
      <w:proofErr w:type="spellStart"/>
      <w:r w:rsidR="00384FFF" w:rsidRPr="00E7425D">
        <w:rPr>
          <w:sz w:val="26"/>
          <w:szCs w:val="26"/>
          <w:lang w:val="en-GB"/>
        </w:rPr>
        <w:t>bởi</w:t>
      </w:r>
      <w:proofErr w:type="spellEnd"/>
      <w:r w:rsidR="00384FFF" w:rsidRPr="00E7425D">
        <w:rPr>
          <w:sz w:val="26"/>
          <w:szCs w:val="26"/>
          <w:lang w:val="en-GB"/>
        </w:rPr>
        <w:t xml:space="preserve"> </w:t>
      </w:r>
      <w:proofErr w:type="spellStart"/>
      <w:r w:rsidR="00384FFF" w:rsidRPr="00E7425D">
        <w:rPr>
          <w:sz w:val="26"/>
          <w:szCs w:val="26"/>
          <w:lang w:val="en-GB"/>
        </w:rPr>
        <w:t>lẽ</w:t>
      </w:r>
      <w:proofErr w:type="spellEnd"/>
      <w:r w:rsidR="00384FFF" w:rsidRPr="00E7425D">
        <w:rPr>
          <w:sz w:val="26"/>
          <w:szCs w:val="26"/>
          <w:lang w:val="en-GB"/>
        </w:rPr>
        <w:t xml:space="preserve"> </w:t>
      </w:r>
      <w:proofErr w:type="spellStart"/>
      <w:r w:rsidR="00384FFF" w:rsidRPr="00E7425D">
        <w:rPr>
          <w:sz w:val="26"/>
          <w:szCs w:val="26"/>
          <w:lang w:val="en-GB"/>
        </w:rPr>
        <w:t>giáo</w:t>
      </w:r>
      <w:proofErr w:type="spellEnd"/>
      <w:r w:rsidR="00384FFF" w:rsidRPr="00E7425D">
        <w:rPr>
          <w:sz w:val="26"/>
          <w:szCs w:val="26"/>
          <w:lang w:val="en-GB"/>
        </w:rPr>
        <w:t xml:space="preserve"> </w:t>
      </w:r>
      <w:proofErr w:type="spellStart"/>
      <w:r w:rsidR="00384FFF" w:rsidRPr="00E7425D">
        <w:rPr>
          <w:sz w:val="26"/>
          <w:szCs w:val="26"/>
          <w:lang w:val="en-GB"/>
        </w:rPr>
        <w:t>dục</w:t>
      </w:r>
      <w:proofErr w:type="spellEnd"/>
      <w:r w:rsidR="00384FFF" w:rsidRPr="00E7425D">
        <w:rPr>
          <w:sz w:val="26"/>
          <w:szCs w:val="26"/>
          <w:lang w:val="en-GB"/>
        </w:rPr>
        <w:t xml:space="preserve"> </w:t>
      </w:r>
      <w:proofErr w:type="spellStart"/>
      <w:r w:rsidR="00384FFF" w:rsidRPr="00E7425D">
        <w:rPr>
          <w:sz w:val="26"/>
          <w:szCs w:val="26"/>
          <w:lang w:val="en-GB"/>
        </w:rPr>
        <w:t>địa</w:t>
      </w:r>
      <w:proofErr w:type="spellEnd"/>
      <w:r w:rsidR="00384FFF" w:rsidRPr="00E7425D">
        <w:rPr>
          <w:sz w:val="26"/>
          <w:szCs w:val="26"/>
          <w:lang w:val="en-GB"/>
        </w:rPr>
        <w:t xml:space="preserve"> </w:t>
      </w:r>
      <w:proofErr w:type="spellStart"/>
      <w:r w:rsidR="00384FFF" w:rsidRPr="00E7425D">
        <w:rPr>
          <w:sz w:val="26"/>
          <w:szCs w:val="26"/>
          <w:lang w:val="en-GB"/>
        </w:rPr>
        <w:t>phương</w:t>
      </w:r>
      <w:proofErr w:type="spellEnd"/>
      <w:r w:rsidR="00384FFF" w:rsidRPr="00E7425D">
        <w:rPr>
          <w:sz w:val="26"/>
          <w:szCs w:val="26"/>
          <w:lang w:val="en-GB"/>
        </w:rPr>
        <w:t xml:space="preserve"> </w:t>
      </w:r>
      <w:proofErr w:type="spellStart"/>
      <w:r w:rsidR="00384FFF" w:rsidRPr="00E7425D">
        <w:rPr>
          <w:sz w:val="26"/>
          <w:szCs w:val="26"/>
          <w:lang w:val="en-GB"/>
        </w:rPr>
        <w:t>không</w:t>
      </w:r>
      <w:proofErr w:type="spellEnd"/>
      <w:r w:rsidR="00384FFF" w:rsidRPr="00E7425D">
        <w:rPr>
          <w:sz w:val="26"/>
          <w:szCs w:val="26"/>
          <w:lang w:val="en-GB"/>
        </w:rPr>
        <w:t xml:space="preserve"> </w:t>
      </w:r>
      <w:proofErr w:type="spellStart"/>
      <w:r w:rsidR="00384FFF" w:rsidRPr="00E7425D">
        <w:rPr>
          <w:sz w:val="26"/>
          <w:szCs w:val="26"/>
          <w:lang w:val="en-GB"/>
        </w:rPr>
        <w:t>thể</w:t>
      </w:r>
      <w:proofErr w:type="spellEnd"/>
      <w:r w:rsidR="00384FFF" w:rsidRPr="00E7425D">
        <w:rPr>
          <w:sz w:val="26"/>
          <w:szCs w:val="26"/>
          <w:lang w:val="en-GB"/>
        </w:rPr>
        <w:t xml:space="preserve"> </w:t>
      </w:r>
      <w:proofErr w:type="spellStart"/>
      <w:r w:rsidR="00384FFF" w:rsidRPr="00E7425D">
        <w:rPr>
          <w:sz w:val="26"/>
          <w:szCs w:val="26"/>
          <w:lang w:val="en-GB"/>
        </w:rPr>
        <w:t>thiếu</w:t>
      </w:r>
      <w:proofErr w:type="spellEnd"/>
      <w:r w:rsidR="00384FFF" w:rsidRPr="00E7425D">
        <w:rPr>
          <w:sz w:val="26"/>
          <w:szCs w:val="26"/>
          <w:lang w:val="en-GB"/>
        </w:rPr>
        <w:t xml:space="preserve"> </w:t>
      </w:r>
      <w:proofErr w:type="spellStart"/>
      <w:r w:rsidR="00384FFF" w:rsidRPr="00E7425D">
        <w:rPr>
          <w:sz w:val="26"/>
          <w:szCs w:val="26"/>
          <w:lang w:val="en-GB"/>
        </w:rPr>
        <w:t>nội</w:t>
      </w:r>
      <w:proofErr w:type="spellEnd"/>
      <w:r w:rsidR="00384FFF" w:rsidRPr="00E7425D">
        <w:rPr>
          <w:sz w:val="26"/>
          <w:szCs w:val="26"/>
          <w:lang w:val="en-GB"/>
        </w:rPr>
        <w:t xml:space="preserve"> dung </w:t>
      </w:r>
      <w:proofErr w:type="spellStart"/>
      <w:r w:rsidR="00384FFF" w:rsidRPr="00E7425D">
        <w:rPr>
          <w:sz w:val="26"/>
          <w:szCs w:val="26"/>
          <w:lang w:val="en-GB"/>
        </w:rPr>
        <w:t>về</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truyền</w:t>
      </w:r>
      <w:proofErr w:type="spellEnd"/>
      <w:r w:rsidR="00384FFF" w:rsidRPr="00E7425D">
        <w:rPr>
          <w:sz w:val="26"/>
          <w:szCs w:val="26"/>
          <w:lang w:val="en-GB"/>
        </w:rPr>
        <w:t xml:space="preserve"> </w:t>
      </w:r>
      <w:proofErr w:type="spellStart"/>
      <w:r w:rsidR="00384FFF" w:rsidRPr="00E7425D">
        <w:rPr>
          <w:sz w:val="26"/>
          <w:szCs w:val="26"/>
          <w:lang w:val="en-GB"/>
        </w:rPr>
        <w:t>thống</w:t>
      </w:r>
      <w:proofErr w:type="spellEnd"/>
      <w:r w:rsidR="00384FFF" w:rsidRPr="00E7425D">
        <w:rPr>
          <w:sz w:val="26"/>
          <w:szCs w:val="26"/>
          <w:lang w:val="en-GB"/>
        </w:rPr>
        <w:t xml:space="preserve"> - </w:t>
      </w:r>
      <w:proofErr w:type="spellStart"/>
      <w:r w:rsidR="00384FFF" w:rsidRPr="00E7425D">
        <w:rPr>
          <w:sz w:val="26"/>
          <w:szCs w:val="26"/>
          <w:lang w:val="en-GB"/>
        </w:rPr>
        <w:t>một</w:t>
      </w:r>
      <w:proofErr w:type="spellEnd"/>
      <w:r w:rsidR="00384FFF" w:rsidRPr="00E7425D">
        <w:rPr>
          <w:sz w:val="26"/>
          <w:szCs w:val="26"/>
          <w:lang w:val="en-GB"/>
        </w:rPr>
        <w:t xml:space="preserve"> </w:t>
      </w:r>
      <w:proofErr w:type="spellStart"/>
      <w:r w:rsidR="00384FFF" w:rsidRPr="00E7425D">
        <w:rPr>
          <w:sz w:val="26"/>
          <w:szCs w:val="26"/>
          <w:lang w:val="en-GB"/>
        </w:rPr>
        <w:t>thành</w:t>
      </w:r>
      <w:proofErr w:type="spellEnd"/>
      <w:r w:rsidR="00384FFF" w:rsidRPr="00E7425D">
        <w:rPr>
          <w:sz w:val="26"/>
          <w:szCs w:val="26"/>
          <w:lang w:val="en-GB"/>
        </w:rPr>
        <w:t xml:space="preserve"> </w:t>
      </w:r>
      <w:proofErr w:type="spellStart"/>
      <w:r w:rsidR="00384FFF" w:rsidRPr="00E7425D">
        <w:rPr>
          <w:sz w:val="26"/>
          <w:szCs w:val="26"/>
          <w:lang w:val="en-GB"/>
        </w:rPr>
        <w:t>tố</w:t>
      </w:r>
      <w:proofErr w:type="spellEnd"/>
      <w:r w:rsidR="00384FFF" w:rsidRPr="00E7425D">
        <w:rPr>
          <w:sz w:val="26"/>
          <w:szCs w:val="26"/>
          <w:lang w:val="en-GB"/>
        </w:rPr>
        <w:t xml:space="preserve"> </w:t>
      </w:r>
      <w:proofErr w:type="spellStart"/>
      <w:r w:rsidR="00384FFF" w:rsidRPr="00E7425D">
        <w:rPr>
          <w:sz w:val="26"/>
          <w:szCs w:val="26"/>
          <w:lang w:val="en-GB"/>
        </w:rPr>
        <w:t>quan</w:t>
      </w:r>
      <w:proofErr w:type="spellEnd"/>
      <w:r w:rsidR="00384FFF" w:rsidRPr="00E7425D">
        <w:rPr>
          <w:sz w:val="26"/>
          <w:szCs w:val="26"/>
          <w:lang w:val="en-GB"/>
        </w:rPr>
        <w:t xml:space="preserve"> </w:t>
      </w:r>
      <w:proofErr w:type="spellStart"/>
      <w:r w:rsidR="00384FFF" w:rsidRPr="00E7425D">
        <w:rPr>
          <w:sz w:val="26"/>
          <w:szCs w:val="26"/>
          <w:lang w:val="en-GB"/>
        </w:rPr>
        <w:t>trọng</w:t>
      </w:r>
      <w:proofErr w:type="spellEnd"/>
      <w:r w:rsidR="00384FFF" w:rsidRPr="00E7425D">
        <w:rPr>
          <w:sz w:val="26"/>
          <w:szCs w:val="26"/>
          <w:lang w:val="en-GB"/>
        </w:rPr>
        <w:t xml:space="preserve"> </w:t>
      </w:r>
      <w:proofErr w:type="spellStart"/>
      <w:r w:rsidR="00384FFF" w:rsidRPr="00E7425D">
        <w:rPr>
          <w:sz w:val="26"/>
          <w:szCs w:val="26"/>
          <w:lang w:val="en-GB"/>
        </w:rPr>
        <w:t>trong</w:t>
      </w:r>
      <w:proofErr w:type="spellEnd"/>
      <w:r w:rsidR="00384FFF" w:rsidRPr="00E7425D">
        <w:rPr>
          <w:sz w:val="26"/>
          <w:szCs w:val="26"/>
          <w:lang w:val="en-GB"/>
        </w:rPr>
        <w:t xml:space="preserve"> </w:t>
      </w:r>
      <w:proofErr w:type="spellStart"/>
      <w:r w:rsidR="00384FFF" w:rsidRPr="00E7425D">
        <w:rPr>
          <w:sz w:val="26"/>
          <w:szCs w:val="26"/>
          <w:lang w:val="en-GB"/>
        </w:rPr>
        <w:t>việc</w:t>
      </w:r>
      <w:proofErr w:type="spellEnd"/>
      <w:r w:rsidR="00384FFF" w:rsidRPr="00E7425D">
        <w:rPr>
          <w:sz w:val="26"/>
          <w:szCs w:val="26"/>
          <w:lang w:val="en-GB"/>
        </w:rPr>
        <w:t xml:space="preserve"> </w:t>
      </w:r>
      <w:proofErr w:type="spellStart"/>
      <w:r w:rsidR="00384FFF" w:rsidRPr="00E7425D">
        <w:rPr>
          <w:sz w:val="26"/>
          <w:szCs w:val="26"/>
          <w:lang w:val="en-GB"/>
        </w:rPr>
        <w:t>hình</w:t>
      </w:r>
      <w:proofErr w:type="spellEnd"/>
      <w:r w:rsidR="00384FFF" w:rsidRPr="00E7425D">
        <w:rPr>
          <w:sz w:val="26"/>
          <w:szCs w:val="26"/>
          <w:lang w:val="en-GB"/>
        </w:rPr>
        <w:t xml:space="preserve"> </w:t>
      </w:r>
      <w:proofErr w:type="spellStart"/>
      <w:r w:rsidR="00384FFF" w:rsidRPr="00E7425D">
        <w:rPr>
          <w:sz w:val="26"/>
          <w:szCs w:val="26"/>
          <w:lang w:val="en-GB"/>
        </w:rPr>
        <w:t>thành</w:t>
      </w:r>
      <w:proofErr w:type="spellEnd"/>
      <w:r w:rsidR="00384FFF" w:rsidRPr="00E7425D">
        <w:rPr>
          <w:sz w:val="26"/>
          <w:szCs w:val="26"/>
          <w:lang w:val="en-GB"/>
        </w:rPr>
        <w:t xml:space="preserve"> </w:t>
      </w:r>
      <w:proofErr w:type="spellStart"/>
      <w:r w:rsidR="00384FFF" w:rsidRPr="00E7425D">
        <w:rPr>
          <w:sz w:val="26"/>
          <w:szCs w:val="26"/>
          <w:lang w:val="en-GB"/>
        </w:rPr>
        <w:t>bản</w:t>
      </w:r>
      <w:proofErr w:type="spellEnd"/>
      <w:r w:rsidR="00384FFF" w:rsidRPr="00E7425D">
        <w:rPr>
          <w:sz w:val="26"/>
          <w:szCs w:val="26"/>
          <w:lang w:val="en-GB"/>
        </w:rPr>
        <w:t xml:space="preserve"> </w:t>
      </w:r>
      <w:proofErr w:type="spellStart"/>
      <w:r w:rsidR="00384FFF" w:rsidRPr="00E7425D">
        <w:rPr>
          <w:sz w:val="26"/>
          <w:szCs w:val="26"/>
          <w:lang w:val="en-GB"/>
        </w:rPr>
        <w:t>sắc</w:t>
      </w:r>
      <w:proofErr w:type="spellEnd"/>
      <w:r w:rsidR="00384FFF" w:rsidRPr="00E7425D">
        <w:rPr>
          <w:sz w:val="26"/>
          <w:szCs w:val="26"/>
          <w:lang w:val="en-GB"/>
        </w:rPr>
        <w:t xml:space="preserve"> </w:t>
      </w:r>
      <w:proofErr w:type="spellStart"/>
      <w:r w:rsidR="00384FFF" w:rsidRPr="00E7425D">
        <w:rPr>
          <w:sz w:val="26"/>
          <w:szCs w:val="26"/>
          <w:lang w:val="en-GB"/>
        </w:rPr>
        <w:t>văn</w:t>
      </w:r>
      <w:proofErr w:type="spellEnd"/>
      <w:r w:rsidR="00384FFF" w:rsidRPr="00E7425D">
        <w:rPr>
          <w:sz w:val="26"/>
          <w:szCs w:val="26"/>
          <w:lang w:val="en-GB"/>
        </w:rPr>
        <w:t xml:space="preserve"> </w:t>
      </w:r>
      <w:proofErr w:type="spellStart"/>
      <w:r w:rsidR="00384FFF" w:rsidRPr="00E7425D">
        <w:rPr>
          <w:sz w:val="26"/>
          <w:szCs w:val="26"/>
          <w:lang w:val="en-GB"/>
        </w:rPr>
        <w:t>hóa</w:t>
      </w:r>
      <w:proofErr w:type="spellEnd"/>
      <w:r w:rsidR="00384FFF" w:rsidRPr="00E7425D">
        <w:rPr>
          <w:sz w:val="26"/>
          <w:szCs w:val="26"/>
          <w:lang w:val="en-GB"/>
        </w:rPr>
        <w:t xml:space="preserve"> </w:t>
      </w:r>
      <w:proofErr w:type="spellStart"/>
      <w:r w:rsidR="00384FFF" w:rsidRPr="00E7425D">
        <w:rPr>
          <w:sz w:val="26"/>
          <w:szCs w:val="26"/>
          <w:lang w:val="en-GB"/>
        </w:rPr>
        <w:t>và</w:t>
      </w:r>
      <w:proofErr w:type="spellEnd"/>
      <w:r w:rsidR="00384FFF" w:rsidRPr="00E7425D">
        <w:rPr>
          <w:sz w:val="26"/>
          <w:szCs w:val="26"/>
          <w:lang w:val="en-GB"/>
        </w:rPr>
        <w:t xml:space="preserve"> </w:t>
      </w:r>
      <w:proofErr w:type="spellStart"/>
      <w:r w:rsidR="00384FFF" w:rsidRPr="00E7425D">
        <w:rPr>
          <w:sz w:val="26"/>
          <w:szCs w:val="26"/>
          <w:lang w:val="en-GB"/>
        </w:rPr>
        <w:t>giáo</w:t>
      </w:r>
      <w:proofErr w:type="spellEnd"/>
      <w:r w:rsidR="00384FFF" w:rsidRPr="00E7425D">
        <w:rPr>
          <w:sz w:val="26"/>
          <w:szCs w:val="26"/>
          <w:lang w:val="en-GB"/>
        </w:rPr>
        <w:t xml:space="preserve"> </w:t>
      </w:r>
      <w:proofErr w:type="spellStart"/>
      <w:r w:rsidR="00384FFF" w:rsidRPr="00E7425D">
        <w:rPr>
          <w:sz w:val="26"/>
          <w:szCs w:val="26"/>
          <w:lang w:val="en-GB"/>
        </w:rPr>
        <w:lastRenderedPageBreak/>
        <w:t>dục</w:t>
      </w:r>
      <w:proofErr w:type="spellEnd"/>
      <w:r w:rsidR="00384FFF" w:rsidRPr="00E7425D">
        <w:rPr>
          <w:sz w:val="26"/>
          <w:szCs w:val="26"/>
          <w:lang w:val="en-GB"/>
        </w:rPr>
        <w:t xml:space="preserve"> </w:t>
      </w:r>
      <w:proofErr w:type="spellStart"/>
      <w:r w:rsidR="00384FFF" w:rsidRPr="00E7425D">
        <w:rPr>
          <w:sz w:val="26"/>
          <w:szCs w:val="26"/>
          <w:lang w:val="en-GB"/>
        </w:rPr>
        <w:t>thẩm</w:t>
      </w:r>
      <w:proofErr w:type="spellEnd"/>
      <w:r w:rsidR="00384FFF" w:rsidRPr="00E7425D">
        <w:rPr>
          <w:sz w:val="26"/>
          <w:szCs w:val="26"/>
          <w:lang w:val="en-GB"/>
        </w:rPr>
        <w:t xml:space="preserve"> </w:t>
      </w:r>
      <w:proofErr w:type="spellStart"/>
      <w:r w:rsidR="00384FFF" w:rsidRPr="00E7425D">
        <w:rPr>
          <w:sz w:val="26"/>
          <w:szCs w:val="26"/>
          <w:lang w:val="en-GB"/>
        </w:rPr>
        <w:t>mỹ</w:t>
      </w:r>
      <w:proofErr w:type="spellEnd"/>
      <w:r w:rsidR="00384FFF" w:rsidRPr="00E7425D">
        <w:rPr>
          <w:sz w:val="26"/>
          <w:szCs w:val="26"/>
          <w:lang w:val="en-GB"/>
        </w:rPr>
        <w:t xml:space="preserve"> </w:t>
      </w:r>
      <w:proofErr w:type="spellStart"/>
      <w:r w:rsidR="00384FFF" w:rsidRPr="00E7425D">
        <w:rPr>
          <w:sz w:val="26"/>
          <w:szCs w:val="26"/>
          <w:lang w:val="en-GB"/>
        </w:rPr>
        <w:t>cho</w:t>
      </w:r>
      <w:proofErr w:type="spellEnd"/>
      <w:r w:rsidR="00384FFF" w:rsidRPr="00E7425D">
        <w:rPr>
          <w:sz w:val="26"/>
          <w:szCs w:val="26"/>
          <w:lang w:val="en-GB"/>
        </w:rPr>
        <w:t xml:space="preserve"> HS.</w:t>
      </w:r>
    </w:p>
    <w:p w14:paraId="27DD9249" w14:textId="43B5C9F5" w:rsidR="00384FFF" w:rsidRPr="00E7425D" w:rsidRDefault="006E3385" w:rsidP="00194EA7">
      <w:pPr>
        <w:widowControl w:val="0"/>
        <w:spacing w:line="348" w:lineRule="auto"/>
        <w:ind w:firstLine="720"/>
        <w:rPr>
          <w:sz w:val="26"/>
          <w:szCs w:val="26"/>
          <w:lang w:val="en-GB"/>
        </w:rPr>
      </w:pPr>
      <w:proofErr w:type="spellStart"/>
      <w:r w:rsidRPr="00E7425D">
        <w:rPr>
          <w:sz w:val="26"/>
          <w:szCs w:val="26"/>
          <w:lang w:val="en-GB"/>
        </w:rPr>
        <w:t>Thứ</w:t>
      </w:r>
      <w:proofErr w:type="spellEnd"/>
      <w:r w:rsidRPr="00E7425D">
        <w:rPr>
          <w:sz w:val="26"/>
          <w:szCs w:val="26"/>
          <w:lang w:val="en-GB"/>
        </w:rPr>
        <w:t xml:space="preserve"> </w:t>
      </w:r>
      <w:proofErr w:type="spellStart"/>
      <w:r w:rsidRPr="00E7425D">
        <w:rPr>
          <w:sz w:val="26"/>
          <w:szCs w:val="26"/>
          <w:lang w:val="en-GB"/>
        </w:rPr>
        <w:t>hai</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t</w:t>
      </w:r>
      <w:r w:rsidR="00ED3281" w:rsidRPr="00E7425D">
        <w:rPr>
          <w:sz w:val="26"/>
          <w:szCs w:val="26"/>
          <w:lang w:val="en-GB"/>
        </w:rPr>
        <w:t>ài</w:t>
      </w:r>
      <w:proofErr w:type="spellEnd"/>
      <w:r w:rsidR="00ED3281" w:rsidRPr="00E7425D">
        <w:rPr>
          <w:sz w:val="26"/>
          <w:szCs w:val="26"/>
          <w:lang w:val="en-GB"/>
        </w:rPr>
        <w:t xml:space="preserve"> </w:t>
      </w:r>
      <w:proofErr w:type="spellStart"/>
      <w:r w:rsidR="00ED3281" w:rsidRPr="00E7425D">
        <w:rPr>
          <w:sz w:val="26"/>
          <w:szCs w:val="26"/>
          <w:lang w:val="en-GB"/>
        </w:rPr>
        <w:t>liệu</w:t>
      </w:r>
      <w:proofErr w:type="spellEnd"/>
      <w:r w:rsidR="00ED3281" w:rsidRPr="00E7425D">
        <w:rPr>
          <w:sz w:val="26"/>
          <w:szCs w:val="26"/>
          <w:lang w:val="en-GB"/>
        </w:rPr>
        <w:t xml:space="preserve"> </w:t>
      </w:r>
      <w:proofErr w:type="spellStart"/>
      <w:r w:rsidR="00ED3281" w:rsidRPr="00E7425D">
        <w:rPr>
          <w:sz w:val="26"/>
          <w:szCs w:val="26"/>
          <w:lang w:val="en-GB"/>
        </w:rPr>
        <w:t>Giáo</w:t>
      </w:r>
      <w:proofErr w:type="spellEnd"/>
      <w:r w:rsidR="00ED3281" w:rsidRPr="00E7425D">
        <w:rPr>
          <w:sz w:val="26"/>
          <w:szCs w:val="26"/>
          <w:lang w:val="en-GB"/>
        </w:rPr>
        <w:t xml:space="preserve"> </w:t>
      </w:r>
      <w:proofErr w:type="spellStart"/>
      <w:r w:rsidR="00ED3281" w:rsidRPr="00E7425D">
        <w:rPr>
          <w:sz w:val="26"/>
          <w:szCs w:val="26"/>
          <w:lang w:val="en-GB"/>
        </w:rPr>
        <w:t>dục</w:t>
      </w:r>
      <w:proofErr w:type="spellEnd"/>
      <w:r w:rsidR="00ED3281" w:rsidRPr="00E7425D">
        <w:rPr>
          <w:sz w:val="26"/>
          <w:szCs w:val="26"/>
          <w:lang w:val="en-GB"/>
        </w:rPr>
        <w:t xml:space="preserve"> </w:t>
      </w:r>
      <w:proofErr w:type="spellStart"/>
      <w:r w:rsidR="00ED3281" w:rsidRPr="00E7425D">
        <w:rPr>
          <w:sz w:val="26"/>
          <w:szCs w:val="26"/>
          <w:lang w:val="en-GB"/>
        </w:rPr>
        <w:t>địa</w:t>
      </w:r>
      <w:proofErr w:type="spellEnd"/>
      <w:r w:rsidR="00ED3281" w:rsidRPr="00E7425D">
        <w:rPr>
          <w:sz w:val="26"/>
          <w:szCs w:val="26"/>
          <w:lang w:val="en-GB"/>
        </w:rPr>
        <w:t xml:space="preserve"> </w:t>
      </w:r>
      <w:proofErr w:type="spellStart"/>
      <w:r w:rsidR="00ED3281" w:rsidRPr="00E7425D">
        <w:rPr>
          <w:sz w:val="26"/>
          <w:szCs w:val="26"/>
          <w:lang w:val="en-GB"/>
        </w:rPr>
        <w:t>phương</w:t>
      </w:r>
      <w:proofErr w:type="spellEnd"/>
      <w:r w:rsidR="00ED3281" w:rsidRPr="00E7425D">
        <w:rPr>
          <w:sz w:val="26"/>
          <w:szCs w:val="26"/>
          <w:lang w:val="en-GB"/>
        </w:rPr>
        <w:t xml:space="preserve"> </w:t>
      </w:r>
      <w:proofErr w:type="spellStart"/>
      <w:r w:rsidR="00ED3281" w:rsidRPr="00E7425D">
        <w:rPr>
          <w:sz w:val="26"/>
          <w:szCs w:val="26"/>
          <w:lang w:val="en-GB"/>
        </w:rPr>
        <w:t>của</w:t>
      </w:r>
      <w:proofErr w:type="spellEnd"/>
      <w:r w:rsidR="00ED3281" w:rsidRPr="00E7425D">
        <w:rPr>
          <w:sz w:val="26"/>
          <w:szCs w:val="26"/>
          <w:lang w:val="en-GB"/>
        </w:rPr>
        <w:t xml:space="preserve"> TP </w:t>
      </w:r>
      <w:proofErr w:type="spellStart"/>
      <w:r w:rsidR="00ED3281" w:rsidRPr="00E7425D">
        <w:rPr>
          <w:sz w:val="26"/>
          <w:szCs w:val="26"/>
          <w:lang w:val="en-GB"/>
        </w:rPr>
        <w:t>Đà</w:t>
      </w:r>
      <w:proofErr w:type="spellEnd"/>
      <w:r w:rsidR="00ED3281" w:rsidRPr="00E7425D">
        <w:rPr>
          <w:sz w:val="26"/>
          <w:szCs w:val="26"/>
          <w:lang w:val="en-GB"/>
        </w:rPr>
        <w:t xml:space="preserve"> </w:t>
      </w:r>
      <w:proofErr w:type="spellStart"/>
      <w:r w:rsidR="00ED3281" w:rsidRPr="00E7425D">
        <w:rPr>
          <w:sz w:val="26"/>
          <w:szCs w:val="26"/>
          <w:lang w:val="en-GB"/>
        </w:rPr>
        <w:t>Nẵng</w:t>
      </w:r>
      <w:proofErr w:type="spellEnd"/>
      <w:r w:rsidR="00ED3281" w:rsidRPr="00E7425D">
        <w:rPr>
          <w:sz w:val="26"/>
          <w:szCs w:val="26"/>
          <w:lang w:val="en-GB"/>
        </w:rPr>
        <w:t xml:space="preserve"> (</w:t>
      </w:r>
      <w:proofErr w:type="spellStart"/>
      <w:r w:rsidR="00ED3281" w:rsidRPr="00E7425D">
        <w:rPr>
          <w:sz w:val="26"/>
          <w:szCs w:val="26"/>
          <w:lang w:val="en-GB"/>
        </w:rPr>
        <w:t>cũ</w:t>
      </w:r>
      <w:proofErr w:type="spellEnd"/>
      <w:r w:rsidR="00ED3281" w:rsidRPr="00E7425D">
        <w:rPr>
          <w:sz w:val="26"/>
          <w:szCs w:val="26"/>
          <w:lang w:val="en-GB"/>
        </w:rPr>
        <w:t>)</w:t>
      </w:r>
      <w:r w:rsidR="00384FFF" w:rsidRPr="00E7425D">
        <w:rPr>
          <w:sz w:val="26"/>
          <w:szCs w:val="26"/>
          <w:lang w:val="en-GB"/>
        </w:rPr>
        <w:t>,</w:t>
      </w:r>
      <w:r w:rsidR="0032144D">
        <w:rPr>
          <w:sz w:val="26"/>
          <w:szCs w:val="26"/>
          <w:lang w:val="en-GB"/>
        </w:rPr>
        <w:t xml:space="preserve"> </w:t>
      </w:r>
      <w:proofErr w:type="spellStart"/>
      <w:r w:rsidR="0032144D">
        <w:rPr>
          <w:sz w:val="26"/>
          <w:szCs w:val="26"/>
          <w:lang w:val="en-GB"/>
        </w:rPr>
        <w:t>sách</w:t>
      </w:r>
      <w:proofErr w:type="spellEnd"/>
      <w:r w:rsidR="0032144D">
        <w:rPr>
          <w:sz w:val="26"/>
          <w:szCs w:val="26"/>
          <w:lang w:val="en-GB"/>
        </w:rPr>
        <w:t xml:space="preserve"> </w:t>
      </w:r>
      <w:proofErr w:type="spellStart"/>
      <w:r w:rsidR="0032144D">
        <w:rPr>
          <w:sz w:val="26"/>
          <w:szCs w:val="26"/>
          <w:lang w:val="en-GB"/>
        </w:rPr>
        <w:t>lớp</w:t>
      </w:r>
      <w:proofErr w:type="spellEnd"/>
      <w:r w:rsidR="0032144D">
        <w:rPr>
          <w:sz w:val="26"/>
          <w:szCs w:val="26"/>
          <w:lang w:val="en-GB"/>
        </w:rPr>
        <w:t xml:space="preserve"> 6 </w:t>
      </w:r>
      <w:proofErr w:type="spellStart"/>
      <w:r w:rsidR="0032144D">
        <w:rPr>
          <w:sz w:val="26"/>
          <w:szCs w:val="26"/>
          <w:lang w:val="en-GB"/>
        </w:rPr>
        <w:t>và</w:t>
      </w:r>
      <w:proofErr w:type="spellEnd"/>
      <w:r w:rsidR="0032144D">
        <w:rPr>
          <w:sz w:val="26"/>
          <w:szCs w:val="26"/>
          <w:lang w:val="en-GB"/>
        </w:rPr>
        <w:t xml:space="preserve"> </w:t>
      </w:r>
      <w:proofErr w:type="spellStart"/>
      <w:r w:rsidR="0032144D">
        <w:rPr>
          <w:sz w:val="26"/>
          <w:szCs w:val="26"/>
          <w:lang w:val="en-GB"/>
        </w:rPr>
        <w:t>sách</w:t>
      </w:r>
      <w:proofErr w:type="spellEnd"/>
      <w:r w:rsidR="0032144D">
        <w:rPr>
          <w:sz w:val="26"/>
          <w:szCs w:val="26"/>
          <w:lang w:val="en-GB"/>
        </w:rPr>
        <w:t xml:space="preserve"> </w:t>
      </w:r>
      <w:proofErr w:type="spellStart"/>
      <w:r w:rsidR="0032144D">
        <w:rPr>
          <w:sz w:val="26"/>
          <w:szCs w:val="26"/>
          <w:lang w:val="en-GB"/>
        </w:rPr>
        <w:t>lớp</w:t>
      </w:r>
      <w:proofErr w:type="spellEnd"/>
      <w:r w:rsidR="0032144D">
        <w:rPr>
          <w:sz w:val="26"/>
          <w:szCs w:val="26"/>
          <w:lang w:val="en-GB"/>
        </w:rPr>
        <w:t xml:space="preserve"> 9 </w:t>
      </w:r>
      <w:proofErr w:type="spellStart"/>
      <w:r w:rsidR="0032144D">
        <w:rPr>
          <w:sz w:val="26"/>
          <w:szCs w:val="26"/>
          <w:lang w:val="en-GB"/>
        </w:rPr>
        <w:t>không</w:t>
      </w:r>
      <w:proofErr w:type="spellEnd"/>
      <w:r w:rsidR="0032144D">
        <w:rPr>
          <w:sz w:val="26"/>
          <w:szCs w:val="26"/>
          <w:lang w:val="en-GB"/>
        </w:rPr>
        <w:t xml:space="preserve"> </w:t>
      </w:r>
      <w:proofErr w:type="spellStart"/>
      <w:r w:rsidR="0032144D">
        <w:rPr>
          <w:sz w:val="26"/>
          <w:szCs w:val="26"/>
          <w:lang w:val="en-GB"/>
        </w:rPr>
        <w:t>có</w:t>
      </w:r>
      <w:proofErr w:type="spellEnd"/>
      <w:r w:rsidR="0032144D">
        <w:rPr>
          <w:sz w:val="26"/>
          <w:szCs w:val="26"/>
          <w:lang w:val="en-GB"/>
        </w:rPr>
        <w:t xml:space="preserve"> </w:t>
      </w:r>
      <w:proofErr w:type="spellStart"/>
      <w:r w:rsidR="0032144D">
        <w:rPr>
          <w:sz w:val="26"/>
          <w:szCs w:val="26"/>
          <w:lang w:val="en-GB"/>
        </w:rPr>
        <w:t>các</w:t>
      </w:r>
      <w:proofErr w:type="spellEnd"/>
      <w:r w:rsidR="0032144D">
        <w:rPr>
          <w:sz w:val="26"/>
          <w:szCs w:val="26"/>
          <w:lang w:val="en-GB"/>
        </w:rPr>
        <w:t xml:space="preserve"> </w:t>
      </w:r>
      <w:proofErr w:type="spellStart"/>
      <w:r w:rsidR="0032144D">
        <w:rPr>
          <w:sz w:val="26"/>
          <w:szCs w:val="26"/>
          <w:lang w:val="en-GB"/>
        </w:rPr>
        <w:t>nội</w:t>
      </w:r>
      <w:proofErr w:type="spellEnd"/>
      <w:r w:rsidR="0032144D">
        <w:rPr>
          <w:sz w:val="26"/>
          <w:szCs w:val="26"/>
          <w:lang w:val="en-GB"/>
        </w:rPr>
        <w:t xml:space="preserve"> dung </w:t>
      </w:r>
      <w:proofErr w:type="spellStart"/>
      <w:r w:rsidR="0032144D">
        <w:rPr>
          <w:sz w:val="26"/>
          <w:szCs w:val="26"/>
          <w:lang w:val="en-GB"/>
        </w:rPr>
        <w:t>liên</w:t>
      </w:r>
      <w:proofErr w:type="spellEnd"/>
      <w:r w:rsidR="0032144D">
        <w:rPr>
          <w:sz w:val="26"/>
          <w:szCs w:val="26"/>
          <w:lang w:val="en-GB"/>
        </w:rPr>
        <w:t xml:space="preserve"> </w:t>
      </w:r>
      <w:proofErr w:type="spellStart"/>
      <w:r w:rsidR="0032144D">
        <w:rPr>
          <w:sz w:val="26"/>
          <w:szCs w:val="26"/>
          <w:lang w:val="en-GB"/>
        </w:rPr>
        <w:t>quan</w:t>
      </w:r>
      <w:proofErr w:type="spellEnd"/>
      <w:r w:rsidR="0032144D">
        <w:rPr>
          <w:sz w:val="26"/>
          <w:szCs w:val="26"/>
          <w:lang w:val="en-GB"/>
        </w:rPr>
        <w:t xml:space="preserve"> </w:t>
      </w:r>
      <w:proofErr w:type="spellStart"/>
      <w:r w:rsidR="0032144D">
        <w:rPr>
          <w:sz w:val="26"/>
          <w:szCs w:val="26"/>
          <w:lang w:val="en-GB"/>
        </w:rPr>
        <w:t>đến</w:t>
      </w:r>
      <w:proofErr w:type="spellEnd"/>
      <w:r w:rsidR="0032144D">
        <w:rPr>
          <w:sz w:val="26"/>
          <w:szCs w:val="26"/>
          <w:lang w:val="en-GB"/>
        </w:rPr>
        <w:t xml:space="preserve"> </w:t>
      </w:r>
      <w:proofErr w:type="spellStart"/>
      <w:r w:rsidR="0032144D">
        <w:rPr>
          <w:sz w:val="26"/>
          <w:szCs w:val="26"/>
          <w:lang w:val="en-GB"/>
        </w:rPr>
        <w:t>nghệ</w:t>
      </w:r>
      <w:proofErr w:type="spellEnd"/>
      <w:r w:rsidR="0032144D">
        <w:rPr>
          <w:sz w:val="26"/>
          <w:szCs w:val="26"/>
          <w:lang w:val="en-GB"/>
        </w:rPr>
        <w:t xml:space="preserve"> </w:t>
      </w:r>
      <w:proofErr w:type="spellStart"/>
      <w:r w:rsidR="0032144D">
        <w:rPr>
          <w:sz w:val="26"/>
          <w:szCs w:val="26"/>
          <w:lang w:val="en-GB"/>
        </w:rPr>
        <w:t>thuật</w:t>
      </w:r>
      <w:proofErr w:type="spellEnd"/>
      <w:r w:rsidR="0032144D">
        <w:rPr>
          <w:sz w:val="26"/>
          <w:szCs w:val="26"/>
          <w:lang w:val="en-GB"/>
        </w:rPr>
        <w:t xml:space="preserve"> </w:t>
      </w:r>
      <w:proofErr w:type="spellStart"/>
      <w:r w:rsidR="0032144D">
        <w:rPr>
          <w:sz w:val="26"/>
          <w:szCs w:val="26"/>
          <w:lang w:val="en-GB"/>
        </w:rPr>
        <w:t>truyền</w:t>
      </w:r>
      <w:proofErr w:type="spellEnd"/>
      <w:r w:rsidR="0032144D">
        <w:rPr>
          <w:sz w:val="26"/>
          <w:szCs w:val="26"/>
          <w:lang w:val="en-GB"/>
        </w:rPr>
        <w:t xml:space="preserve"> </w:t>
      </w:r>
      <w:proofErr w:type="spellStart"/>
      <w:r w:rsidR="0032144D">
        <w:rPr>
          <w:sz w:val="26"/>
          <w:szCs w:val="26"/>
          <w:lang w:val="en-GB"/>
        </w:rPr>
        <w:t>thống</w:t>
      </w:r>
      <w:proofErr w:type="spellEnd"/>
      <w:r w:rsidR="0032144D">
        <w:rPr>
          <w:sz w:val="26"/>
          <w:szCs w:val="26"/>
          <w:lang w:val="en-GB"/>
        </w:rPr>
        <w:t>.</w:t>
      </w:r>
      <w:r w:rsidR="00384FFF" w:rsidRPr="00E7425D">
        <w:rPr>
          <w:sz w:val="26"/>
          <w:szCs w:val="26"/>
          <w:lang w:val="en-GB"/>
        </w:rPr>
        <w:t xml:space="preserve"> </w:t>
      </w:r>
      <w:proofErr w:type="spellStart"/>
      <w:r w:rsidR="0032144D">
        <w:rPr>
          <w:sz w:val="26"/>
          <w:szCs w:val="26"/>
          <w:lang w:val="en-GB"/>
        </w:rPr>
        <w:t>L</w:t>
      </w:r>
      <w:r w:rsidR="00384FFF" w:rsidRPr="00E7425D">
        <w:rPr>
          <w:sz w:val="26"/>
          <w:szCs w:val="26"/>
          <w:lang w:val="en-GB"/>
        </w:rPr>
        <w:t>ớp</w:t>
      </w:r>
      <w:proofErr w:type="spellEnd"/>
      <w:r w:rsidR="00384FFF" w:rsidRPr="00E7425D">
        <w:rPr>
          <w:sz w:val="26"/>
          <w:szCs w:val="26"/>
          <w:lang w:val="en-GB"/>
        </w:rPr>
        <w:t xml:space="preserve"> 7 </w:t>
      </w:r>
      <w:proofErr w:type="spellStart"/>
      <w:r w:rsidR="00384FFF" w:rsidRPr="00E7425D">
        <w:rPr>
          <w:sz w:val="26"/>
          <w:szCs w:val="26"/>
          <w:lang w:val="en-GB"/>
        </w:rPr>
        <w:t>đã</w:t>
      </w:r>
      <w:proofErr w:type="spellEnd"/>
      <w:r w:rsidR="00384FFF" w:rsidRPr="00E7425D">
        <w:rPr>
          <w:sz w:val="26"/>
          <w:szCs w:val="26"/>
          <w:lang w:val="en-GB"/>
        </w:rPr>
        <w:t xml:space="preserve"> </w:t>
      </w:r>
      <w:proofErr w:type="spellStart"/>
      <w:r w:rsidR="00384FFF" w:rsidRPr="00E7425D">
        <w:rPr>
          <w:sz w:val="26"/>
          <w:szCs w:val="26"/>
          <w:lang w:val="en-GB"/>
        </w:rPr>
        <w:t>xây</w:t>
      </w:r>
      <w:proofErr w:type="spellEnd"/>
      <w:r w:rsidR="00384FFF" w:rsidRPr="00E7425D">
        <w:rPr>
          <w:sz w:val="26"/>
          <w:szCs w:val="26"/>
          <w:lang w:val="en-GB"/>
        </w:rPr>
        <w:t xml:space="preserve"> </w:t>
      </w:r>
      <w:proofErr w:type="spellStart"/>
      <w:r w:rsidR="00384FFF" w:rsidRPr="00E7425D">
        <w:rPr>
          <w:sz w:val="26"/>
          <w:szCs w:val="26"/>
          <w:lang w:val="en-GB"/>
        </w:rPr>
        <w:t>dựng</w:t>
      </w:r>
      <w:proofErr w:type="spellEnd"/>
      <w:r w:rsidR="00384FFF" w:rsidRPr="00E7425D">
        <w:rPr>
          <w:sz w:val="26"/>
          <w:szCs w:val="26"/>
          <w:lang w:val="en-GB"/>
        </w:rPr>
        <w:t xml:space="preserve">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2 “Di </w:t>
      </w:r>
      <w:proofErr w:type="spellStart"/>
      <w:r w:rsidR="00384FFF" w:rsidRPr="00E7425D">
        <w:rPr>
          <w:sz w:val="26"/>
          <w:szCs w:val="26"/>
          <w:lang w:val="en-GB"/>
        </w:rPr>
        <w:t>sản</w:t>
      </w:r>
      <w:proofErr w:type="spellEnd"/>
      <w:r w:rsidR="00384FFF" w:rsidRPr="00E7425D">
        <w:rPr>
          <w:sz w:val="26"/>
          <w:szCs w:val="26"/>
          <w:lang w:val="en-GB"/>
        </w:rPr>
        <w:t xml:space="preserve"> </w:t>
      </w:r>
      <w:proofErr w:type="spellStart"/>
      <w:r w:rsidR="00384FFF" w:rsidRPr="00E7425D">
        <w:rPr>
          <w:sz w:val="26"/>
          <w:szCs w:val="26"/>
          <w:lang w:val="en-GB"/>
        </w:rPr>
        <w:t>văn</w:t>
      </w:r>
      <w:proofErr w:type="spellEnd"/>
      <w:r w:rsidR="00384FFF" w:rsidRPr="00E7425D">
        <w:rPr>
          <w:sz w:val="26"/>
          <w:szCs w:val="26"/>
          <w:lang w:val="en-GB"/>
        </w:rPr>
        <w:t xml:space="preserve"> </w:t>
      </w:r>
      <w:proofErr w:type="spellStart"/>
      <w:r w:rsidR="00384FFF" w:rsidRPr="00E7425D">
        <w:rPr>
          <w:sz w:val="26"/>
          <w:szCs w:val="26"/>
          <w:lang w:val="en-GB"/>
        </w:rPr>
        <w:t>hóa</w:t>
      </w:r>
      <w:proofErr w:type="spellEnd"/>
      <w:r w:rsidR="00384FFF" w:rsidRPr="00E7425D">
        <w:rPr>
          <w:sz w:val="26"/>
          <w:szCs w:val="26"/>
          <w:lang w:val="en-GB"/>
        </w:rPr>
        <w:t xml:space="preserve"> phi </w:t>
      </w:r>
      <w:proofErr w:type="spellStart"/>
      <w:r w:rsidR="00384FFF" w:rsidRPr="00E7425D">
        <w:rPr>
          <w:sz w:val="26"/>
          <w:szCs w:val="26"/>
          <w:lang w:val="en-GB"/>
        </w:rPr>
        <w:t>vật</w:t>
      </w:r>
      <w:proofErr w:type="spellEnd"/>
      <w:r w:rsidR="00384FFF" w:rsidRPr="00E7425D">
        <w:rPr>
          <w:sz w:val="26"/>
          <w:szCs w:val="26"/>
          <w:lang w:val="en-GB"/>
        </w:rPr>
        <w:t xml:space="preserve"> </w:t>
      </w:r>
      <w:proofErr w:type="spellStart"/>
      <w:r w:rsidR="00384FFF" w:rsidRPr="00E7425D">
        <w:rPr>
          <w:sz w:val="26"/>
          <w:szCs w:val="26"/>
          <w:lang w:val="en-GB"/>
        </w:rPr>
        <w:t>thể</w:t>
      </w:r>
      <w:proofErr w:type="spellEnd"/>
      <w:r w:rsidR="00384FFF" w:rsidRPr="00E7425D">
        <w:rPr>
          <w:sz w:val="26"/>
          <w:szCs w:val="26"/>
          <w:lang w:val="en-GB"/>
        </w:rPr>
        <w:t xml:space="preserve"> ở </w:t>
      </w:r>
      <w:r w:rsidR="000C5408" w:rsidRPr="00E7425D">
        <w:rPr>
          <w:sz w:val="26"/>
          <w:szCs w:val="26"/>
          <w:lang w:val="en-GB"/>
        </w:rPr>
        <w:t>TP</w:t>
      </w:r>
      <w:r w:rsidR="00384FFF" w:rsidRPr="00E7425D">
        <w:rPr>
          <w:sz w:val="26"/>
          <w:szCs w:val="26"/>
          <w:lang w:val="en-GB"/>
        </w:rPr>
        <w:t xml:space="preserve"> </w:t>
      </w:r>
      <w:proofErr w:type="spellStart"/>
      <w:r w:rsidR="00384FFF" w:rsidRPr="00E7425D">
        <w:rPr>
          <w:sz w:val="26"/>
          <w:szCs w:val="26"/>
          <w:lang w:val="en-GB"/>
        </w:rPr>
        <w:t>Đà</w:t>
      </w:r>
      <w:proofErr w:type="spellEnd"/>
      <w:r w:rsidR="00384FFF" w:rsidRPr="00E7425D">
        <w:rPr>
          <w:sz w:val="26"/>
          <w:szCs w:val="26"/>
          <w:lang w:val="en-GB"/>
        </w:rPr>
        <w:t xml:space="preserve"> </w:t>
      </w:r>
      <w:proofErr w:type="spellStart"/>
      <w:r w:rsidR="00384FFF" w:rsidRPr="00E7425D">
        <w:rPr>
          <w:sz w:val="26"/>
          <w:szCs w:val="26"/>
          <w:lang w:val="en-GB"/>
        </w:rPr>
        <w:t>Nẵng</w:t>
      </w:r>
      <w:proofErr w:type="spellEnd"/>
      <w:r w:rsidR="00384FFF" w:rsidRPr="00E7425D">
        <w:rPr>
          <w:sz w:val="26"/>
          <w:szCs w:val="26"/>
          <w:lang w:val="en-GB"/>
        </w:rPr>
        <w:t xml:space="preserve">”.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w:t>
      </w:r>
      <w:proofErr w:type="spellStart"/>
      <w:r w:rsidR="00384FFF" w:rsidRPr="00E7425D">
        <w:rPr>
          <w:sz w:val="26"/>
          <w:szCs w:val="26"/>
          <w:lang w:val="en-GB"/>
        </w:rPr>
        <w:t>này</w:t>
      </w:r>
      <w:proofErr w:type="spellEnd"/>
      <w:r w:rsidR="00384FFF" w:rsidRPr="00E7425D">
        <w:rPr>
          <w:sz w:val="26"/>
          <w:szCs w:val="26"/>
          <w:lang w:val="en-GB"/>
        </w:rPr>
        <w:t xml:space="preserve"> </w:t>
      </w:r>
      <w:proofErr w:type="spellStart"/>
      <w:r w:rsidR="00384FFF" w:rsidRPr="00E7425D">
        <w:rPr>
          <w:sz w:val="26"/>
          <w:szCs w:val="26"/>
          <w:lang w:val="en-GB"/>
        </w:rPr>
        <w:t>xác</w:t>
      </w:r>
      <w:proofErr w:type="spellEnd"/>
      <w:r w:rsidR="00384FFF" w:rsidRPr="00E7425D">
        <w:rPr>
          <w:sz w:val="26"/>
          <w:szCs w:val="26"/>
          <w:lang w:val="en-GB"/>
        </w:rPr>
        <w:t xml:space="preserve"> </w:t>
      </w:r>
      <w:proofErr w:type="spellStart"/>
      <w:r w:rsidR="00384FFF" w:rsidRPr="00E7425D">
        <w:rPr>
          <w:sz w:val="26"/>
          <w:szCs w:val="26"/>
          <w:lang w:val="en-GB"/>
        </w:rPr>
        <w:t>định</w:t>
      </w:r>
      <w:proofErr w:type="spellEnd"/>
      <w:r w:rsidR="00384FFF" w:rsidRPr="00E7425D">
        <w:rPr>
          <w:sz w:val="26"/>
          <w:szCs w:val="26"/>
          <w:lang w:val="en-GB"/>
        </w:rPr>
        <w:t xml:space="preserve"> </w:t>
      </w:r>
      <w:proofErr w:type="spellStart"/>
      <w:r w:rsidR="00384FFF" w:rsidRPr="00E7425D">
        <w:rPr>
          <w:sz w:val="26"/>
          <w:szCs w:val="26"/>
          <w:lang w:val="en-GB"/>
        </w:rPr>
        <w:t>rõ</w:t>
      </w:r>
      <w:proofErr w:type="spellEnd"/>
      <w:r w:rsidR="00384FFF" w:rsidRPr="00E7425D">
        <w:rPr>
          <w:sz w:val="26"/>
          <w:szCs w:val="26"/>
          <w:lang w:val="en-GB"/>
        </w:rPr>
        <w:t xml:space="preserve"> </w:t>
      </w:r>
      <w:proofErr w:type="spellStart"/>
      <w:r w:rsidR="00384FFF" w:rsidRPr="00E7425D">
        <w:rPr>
          <w:sz w:val="26"/>
          <w:szCs w:val="26"/>
          <w:lang w:val="en-GB"/>
        </w:rPr>
        <w:t>mục</w:t>
      </w:r>
      <w:proofErr w:type="spellEnd"/>
      <w:r w:rsidR="00384FFF" w:rsidRPr="00E7425D">
        <w:rPr>
          <w:sz w:val="26"/>
          <w:szCs w:val="26"/>
          <w:lang w:val="en-GB"/>
        </w:rPr>
        <w:t xml:space="preserve"> </w:t>
      </w:r>
      <w:proofErr w:type="spellStart"/>
      <w:r w:rsidR="00384FFF" w:rsidRPr="00E7425D">
        <w:rPr>
          <w:sz w:val="26"/>
          <w:szCs w:val="26"/>
          <w:lang w:val="en-GB"/>
        </w:rPr>
        <w:t>tiêu</w:t>
      </w:r>
      <w:proofErr w:type="spellEnd"/>
      <w:r w:rsidR="00384FFF" w:rsidRPr="00E7425D">
        <w:rPr>
          <w:sz w:val="26"/>
          <w:szCs w:val="26"/>
          <w:lang w:val="en-GB"/>
        </w:rPr>
        <w:t xml:space="preserve"> </w:t>
      </w:r>
      <w:proofErr w:type="spellStart"/>
      <w:r w:rsidR="00384FFF" w:rsidRPr="00E7425D">
        <w:rPr>
          <w:sz w:val="26"/>
          <w:szCs w:val="26"/>
          <w:lang w:val="en-GB"/>
        </w:rPr>
        <w:t>giúp</w:t>
      </w:r>
      <w:proofErr w:type="spellEnd"/>
      <w:r w:rsidR="00384FFF" w:rsidRPr="00E7425D">
        <w:rPr>
          <w:sz w:val="26"/>
          <w:szCs w:val="26"/>
          <w:lang w:val="en-GB"/>
        </w:rPr>
        <w:t xml:space="preserve"> HS: </w:t>
      </w:r>
      <w:r w:rsidR="00384FFF" w:rsidRPr="00E7425D">
        <w:rPr>
          <w:i/>
          <w:iCs/>
          <w:sz w:val="26"/>
          <w:szCs w:val="26"/>
          <w:lang w:val="en-GB"/>
        </w:rPr>
        <w:t xml:space="preserve">(1) </w:t>
      </w:r>
      <w:proofErr w:type="spellStart"/>
      <w:r w:rsidR="00384FFF" w:rsidRPr="00E7425D">
        <w:rPr>
          <w:i/>
          <w:iCs/>
          <w:sz w:val="26"/>
          <w:szCs w:val="26"/>
          <w:lang w:val="en-GB"/>
        </w:rPr>
        <w:t>liệt</w:t>
      </w:r>
      <w:proofErr w:type="spellEnd"/>
      <w:r w:rsidR="00384FFF" w:rsidRPr="00E7425D">
        <w:rPr>
          <w:i/>
          <w:iCs/>
          <w:sz w:val="26"/>
          <w:szCs w:val="26"/>
          <w:lang w:val="en-GB"/>
        </w:rPr>
        <w:t xml:space="preserve"> </w:t>
      </w:r>
      <w:proofErr w:type="spellStart"/>
      <w:r w:rsidR="00384FFF" w:rsidRPr="00E7425D">
        <w:rPr>
          <w:i/>
          <w:iCs/>
          <w:sz w:val="26"/>
          <w:szCs w:val="26"/>
          <w:lang w:val="en-GB"/>
        </w:rPr>
        <w:t>kê</w:t>
      </w:r>
      <w:proofErr w:type="spellEnd"/>
      <w:r w:rsidR="00384FFF" w:rsidRPr="00E7425D">
        <w:rPr>
          <w:i/>
          <w:iCs/>
          <w:sz w:val="26"/>
          <w:szCs w:val="26"/>
          <w:lang w:val="en-GB"/>
        </w:rPr>
        <w:t xml:space="preserve"> </w:t>
      </w:r>
      <w:proofErr w:type="spellStart"/>
      <w:r w:rsidR="00384FFF" w:rsidRPr="00E7425D">
        <w:rPr>
          <w:i/>
          <w:iCs/>
          <w:sz w:val="26"/>
          <w:szCs w:val="26"/>
          <w:lang w:val="en-GB"/>
        </w:rPr>
        <w:t>được</w:t>
      </w:r>
      <w:proofErr w:type="spellEnd"/>
      <w:r w:rsidR="00384FFF" w:rsidRPr="00E7425D">
        <w:rPr>
          <w:i/>
          <w:iCs/>
          <w:sz w:val="26"/>
          <w:szCs w:val="26"/>
          <w:lang w:val="en-GB"/>
        </w:rPr>
        <w:t xml:space="preserve"> </w:t>
      </w:r>
      <w:proofErr w:type="spellStart"/>
      <w:r w:rsidR="00384FFF" w:rsidRPr="00E7425D">
        <w:rPr>
          <w:i/>
          <w:iCs/>
          <w:sz w:val="26"/>
          <w:szCs w:val="26"/>
          <w:lang w:val="en-GB"/>
        </w:rPr>
        <w:t>các</w:t>
      </w:r>
      <w:proofErr w:type="spellEnd"/>
      <w:r w:rsidR="00384FFF" w:rsidRPr="00E7425D">
        <w:rPr>
          <w:i/>
          <w:iCs/>
          <w:sz w:val="26"/>
          <w:szCs w:val="26"/>
          <w:lang w:val="en-GB"/>
        </w:rPr>
        <w:t xml:space="preserve"> di </w:t>
      </w:r>
      <w:proofErr w:type="spellStart"/>
      <w:r w:rsidR="00384FFF" w:rsidRPr="00E7425D">
        <w:rPr>
          <w:i/>
          <w:iCs/>
          <w:sz w:val="26"/>
          <w:szCs w:val="26"/>
          <w:lang w:val="en-GB"/>
        </w:rPr>
        <w:t>sản</w:t>
      </w:r>
      <w:proofErr w:type="spellEnd"/>
      <w:r w:rsidR="00384FFF" w:rsidRPr="00E7425D">
        <w:rPr>
          <w:i/>
          <w:iCs/>
          <w:sz w:val="26"/>
          <w:szCs w:val="26"/>
          <w:lang w:val="en-GB"/>
        </w:rPr>
        <w:t xml:space="preserve"> </w:t>
      </w:r>
      <w:proofErr w:type="spellStart"/>
      <w:r w:rsidR="00384FFF" w:rsidRPr="00E7425D">
        <w:rPr>
          <w:i/>
          <w:iCs/>
          <w:sz w:val="26"/>
          <w:szCs w:val="26"/>
          <w:lang w:val="en-GB"/>
        </w:rPr>
        <w:t>văn</w:t>
      </w:r>
      <w:proofErr w:type="spellEnd"/>
      <w:r w:rsidR="00384FFF" w:rsidRPr="00E7425D">
        <w:rPr>
          <w:i/>
          <w:iCs/>
          <w:sz w:val="26"/>
          <w:szCs w:val="26"/>
          <w:lang w:val="en-GB"/>
        </w:rPr>
        <w:t xml:space="preserve"> </w:t>
      </w:r>
      <w:proofErr w:type="spellStart"/>
      <w:r w:rsidR="00384FFF" w:rsidRPr="00E7425D">
        <w:rPr>
          <w:i/>
          <w:iCs/>
          <w:sz w:val="26"/>
          <w:szCs w:val="26"/>
          <w:lang w:val="en-GB"/>
        </w:rPr>
        <w:t>hóa</w:t>
      </w:r>
      <w:proofErr w:type="spellEnd"/>
      <w:r w:rsidR="00384FFF" w:rsidRPr="00E7425D">
        <w:rPr>
          <w:i/>
          <w:iCs/>
          <w:sz w:val="26"/>
          <w:szCs w:val="26"/>
          <w:lang w:val="en-GB"/>
        </w:rPr>
        <w:t xml:space="preserve"> phi </w:t>
      </w:r>
      <w:proofErr w:type="spellStart"/>
      <w:r w:rsidR="00384FFF" w:rsidRPr="00E7425D">
        <w:rPr>
          <w:i/>
          <w:iCs/>
          <w:sz w:val="26"/>
          <w:szCs w:val="26"/>
          <w:lang w:val="en-GB"/>
        </w:rPr>
        <w:t>vật</w:t>
      </w:r>
      <w:proofErr w:type="spellEnd"/>
      <w:r w:rsidR="00384FFF" w:rsidRPr="00E7425D">
        <w:rPr>
          <w:i/>
          <w:iCs/>
          <w:sz w:val="26"/>
          <w:szCs w:val="26"/>
          <w:lang w:val="en-GB"/>
        </w:rPr>
        <w:t xml:space="preserve"> </w:t>
      </w:r>
      <w:proofErr w:type="spellStart"/>
      <w:r w:rsidR="00384FFF" w:rsidRPr="00E7425D">
        <w:rPr>
          <w:i/>
          <w:iCs/>
          <w:sz w:val="26"/>
          <w:szCs w:val="26"/>
          <w:lang w:val="en-GB"/>
        </w:rPr>
        <w:t>thể</w:t>
      </w:r>
      <w:proofErr w:type="spellEnd"/>
      <w:r w:rsidR="00384FFF" w:rsidRPr="00E7425D">
        <w:rPr>
          <w:i/>
          <w:iCs/>
          <w:sz w:val="26"/>
          <w:szCs w:val="26"/>
          <w:lang w:val="en-GB"/>
        </w:rPr>
        <w:t xml:space="preserve"> </w:t>
      </w:r>
      <w:proofErr w:type="spellStart"/>
      <w:r w:rsidR="00384FFF" w:rsidRPr="00E7425D">
        <w:rPr>
          <w:i/>
          <w:iCs/>
          <w:sz w:val="26"/>
          <w:szCs w:val="26"/>
          <w:lang w:val="en-GB"/>
        </w:rPr>
        <w:t>của</w:t>
      </w:r>
      <w:proofErr w:type="spellEnd"/>
      <w:r w:rsidR="00384FFF" w:rsidRPr="00E7425D">
        <w:rPr>
          <w:i/>
          <w:iCs/>
          <w:sz w:val="26"/>
          <w:szCs w:val="26"/>
          <w:lang w:val="en-GB"/>
        </w:rPr>
        <w:t xml:space="preserve"> </w:t>
      </w:r>
      <w:proofErr w:type="spellStart"/>
      <w:r w:rsidR="00384FFF" w:rsidRPr="00E7425D">
        <w:rPr>
          <w:i/>
          <w:iCs/>
          <w:sz w:val="26"/>
          <w:szCs w:val="26"/>
          <w:lang w:val="en-GB"/>
        </w:rPr>
        <w:t>địa</w:t>
      </w:r>
      <w:proofErr w:type="spellEnd"/>
      <w:r w:rsidR="00384FFF" w:rsidRPr="00E7425D">
        <w:rPr>
          <w:i/>
          <w:iCs/>
          <w:sz w:val="26"/>
          <w:szCs w:val="26"/>
          <w:lang w:val="en-GB"/>
        </w:rPr>
        <w:t xml:space="preserve"> </w:t>
      </w:r>
      <w:proofErr w:type="spellStart"/>
      <w:r w:rsidR="00384FFF" w:rsidRPr="00E7425D">
        <w:rPr>
          <w:i/>
          <w:iCs/>
          <w:sz w:val="26"/>
          <w:szCs w:val="26"/>
          <w:lang w:val="en-GB"/>
        </w:rPr>
        <w:t>phương</w:t>
      </w:r>
      <w:proofErr w:type="spellEnd"/>
      <w:r w:rsidR="00384FFF" w:rsidRPr="00E7425D">
        <w:rPr>
          <w:i/>
          <w:iCs/>
          <w:sz w:val="26"/>
          <w:szCs w:val="26"/>
          <w:lang w:val="en-GB"/>
        </w:rPr>
        <w:t xml:space="preserve">; (2) </w:t>
      </w:r>
      <w:proofErr w:type="spellStart"/>
      <w:r w:rsidR="00384FFF" w:rsidRPr="00E7425D">
        <w:rPr>
          <w:i/>
          <w:iCs/>
          <w:sz w:val="26"/>
          <w:szCs w:val="26"/>
          <w:lang w:val="en-GB"/>
        </w:rPr>
        <w:t>mô</w:t>
      </w:r>
      <w:proofErr w:type="spellEnd"/>
      <w:r w:rsidR="00384FFF" w:rsidRPr="00E7425D">
        <w:rPr>
          <w:i/>
          <w:iCs/>
          <w:sz w:val="26"/>
          <w:szCs w:val="26"/>
          <w:lang w:val="en-GB"/>
        </w:rPr>
        <w:t xml:space="preserve"> </w:t>
      </w:r>
      <w:proofErr w:type="spellStart"/>
      <w:r w:rsidR="00384FFF" w:rsidRPr="00E7425D">
        <w:rPr>
          <w:i/>
          <w:iCs/>
          <w:sz w:val="26"/>
          <w:szCs w:val="26"/>
          <w:lang w:val="en-GB"/>
        </w:rPr>
        <w:t>tả</w:t>
      </w:r>
      <w:proofErr w:type="spellEnd"/>
      <w:r w:rsidR="00384FFF" w:rsidRPr="00E7425D">
        <w:rPr>
          <w:i/>
          <w:iCs/>
          <w:sz w:val="26"/>
          <w:szCs w:val="26"/>
          <w:lang w:val="en-GB"/>
        </w:rPr>
        <w:t xml:space="preserve"> </w:t>
      </w:r>
      <w:proofErr w:type="spellStart"/>
      <w:r w:rsidR="00384FFF" w:rsidRPr="00E7425D">
        <w:rPr>
          <w:i/>
          <w:iCs/>
          <w:sz w:val="26"/>
          <w:szCs w:val="26"/>
          <w:lang w:val="en-GB"/>
        </w:rPr>
        <w:t>được</w:t>
      </w:r>
      <w:proofErr w:type="spellEnd"/>
      <w:r w:rsidR="00384FFF" w:rsidRPr="00E7425D">
        <w:rPr>
          <w:i/>
          <w:iCs/>
          <w:sz w:val="26"/>
          <w:szCs w:val="26"/>
          <w:lang w:val="en-GB"/>
        </w:rPr>
        <w:t xml:space="preserve"> </w:t>
      </w:r>
      <w:proofErr w:type="spellStart"/>
      <w:r w:rsidR="00384FFF" w:rsidRPr="00E7425D">
        <w:rPr>
          <w:i/>
          <w:iCs/>
          <w:sz w:val="26"/>
          <w:szCs w:val="26"/>
          <w:lang w:val="en-GB"/>
        </w:rPr>
        <w:t>những</w:t>
      </w:r>
      <w:proofErr w:type="spellEnd"/>
      <w:r w:rsidR="00384FFF" w:rsidRPr="00E7425D">
        <w:rPr>
          <w:i/>
          <w:iCs/>
          <w:sz w:val="26"/>
          <w:szCs w:val="26"/>
          <w:lang w:val="en-GB"/>
        </w:rPr>
        <w:t xml:space="preserve"> </w:t>
      </w:r>
      <w:proofErr w:type="spellStart"/>
      <w:r w:rsidR="00384FFF" w:rsidRPr="00E7425D">
        <w:rPr>
          <w:i/>
          <w:iCs/>
          <w:sz w:val="26"/>
          <w:szCs w:val="26"/>
          <w:lang w:val="en-GB"/>
        </w:rPr>
        <w:t>nét</w:t>
      </w:r>
      <w:proofErr w:type="spellEnd"/>
      <w:r w:rsidR="00384FFF" w:rsidRPr="00E7425D">
        <w:rPr>
          <w:i/>
          <w:iCs/>
          <w:sz w:val="26"/>
          <w:szCs w:val="26"/>
          <w:lang w:val="en-GB"/>
        </w:rPr>
        <w:t xml:space="preserve"> </w:t>
      </w:r>
      <w:proofErr w:type="spellStart"/>
      <w:r w:rsidR="00384FFF" w:rsidRPr="00E7425D">
        <w:rPr>
          <w:i/>
          <w:iCs/>
          <w:sz w:val="26"/>
          <w:szCs w:val="26"/>
          <w:lang w:val="en-GB"/>
        </w:rPr>
        <w:t>chính</w:t>
      </w:r>
      <w:proofErr w:type="spellEnd"/>
      <w:r w:rsidR="00384FFF" w:rsidRPr="00E7425D">
        <w:rPr>
          <w:i/>
          <w:iCs/>
          <w:sz w:val="26"/>
          <w:szCs w:val="26"/>
          <w:lang w:val="en-GB"/>
        </w:rPr>
        <w:t xml:space="preserve"> </w:t>
      </w:r>
      <w:proofErr w:type="spellStart"/>
      <w:r w:rsidR="00384FFF" w:rsidRPr="00E7425D">
        <w:rPr>
          <w:i/>
          <w:iCs/>
          <w:sz w:val="26"/>
          <w:szCs w:val="26"/>
          <w:lang w:val="en-GB"/>
        </w:rPr>
        <w:t>về</w:t>
      </w:r>
      <w:proofErr w:type="spellEnd"/>
      <w:r w:rsidR="00384FFF" w:rsidRPr="00E7425D">
        <w:rPr>
          <w:i/>
          <w:iCs/>
          <w:sz w:val="26"/>
          <w:szCs w:val="26"/>
          <w:lang w:val="en-GB"/>
        </w:rPr>
        <w:t xml:space="preserve"> </w:t>
      </w:r>
      <w:proofErr w:type="spellStart"/>
      <w:r w:rsidR="00384FFF" w:rsidRPr="00E7425D">
        <w:rPr>
          <w:i/>
          <w:iCs/>
          <w:sz w:val="26"/>
          <w:szCs w:val="26"/>
          <w:lang w:val="en-GB"/>
        </w:rPr>
        <w:t>nội</w:t>
      </w:r>
      <w:proofErr w:type="spellEnd"/>
      <w:r w:rsidR="00384FFF" w:rsidRPr="00E7425D">
        <w:rPr>
          <w:i/>
          <w:iCs/>
          <w:sz w:val="26"/>
          <w:szCs w:val="26"/>
          <w:lang w:val="en-GB"/>
        </w:rPr>
        <w:t xml:space="preserve"> dung </w:t>
      </w:r>
      <w:proofErr w:type="spellStart"/>
      <w:r w:rsidR="00384FFF" w:rsidRPr="00E7425D">
        <w:rPr>
          <w:i/>
          <w:iCs/>
          <w:sz w:val="26"/>
          <w:szCs w:val="26"/>
          <w:lang w:val="en-GB"/>
        </w:rPr>
        <w:t>và</w:t>
      </w:r>
      <w:proofErr w:type="spellEnd"/>
      <w:r w:rsidR="00384FFF" w:rsidRPr="00E7425D">
        <w:rPr>
          <w:i/>
          <w:iCs/>
          <w:sz w:val="26"/>
          <w:szCs w:val="26"/>
          <w:lang w:val="en-GB"/>
        </w:rPr>
        <w:t xml:space="preserve"> </w:t>
      </w:r>
      <w:proofErr w:type="spellStart"/>
      <w:r w:rsidR="00384FFF" w:rsidRPr="00E7425D">
        <w:rPr>
          <w:i/>
          <w:iCs/>
          <w:sz w:val="26"/>
          <w:szCs w:val="26"/>
          <w:lang w:val="en-GB"/>
        </w:rPr>
        <w:t>giá</w:t>
      </w:r>
      <w:proofErr w:type="spellEnd"/>
      <w:r w:rsidR="00384FFF" w:rsidRPr="00E7425D">
        <w:rPr>
          <w:i/>
          <w:iCs/>
          <w:sz w:val="26"/>
          <w:szCs w:val="26"/>
          <w:lang w:val="en-GB"/>
        </w:rPr>
        <w:t xml:space="preserve"> </w:t>
      </w:r>
      <w:proofErr w:type="spellStart"/>
      <w:r w:rsidR="00384FFF" w:rsidRPr="00E7425D">
        <w:rPr>
          <w:i/>
          <w:iCs/>
          <w:sz w:val="26"/>
          <w:szCs w:val="26"/>
          <w:lang w:val="en-GB"/>
        </w:rPr>
        <w:t>trị</w:t>
      </w:r>
      <w:proofErr w:type="spellEnd"/>
      <w:r w:rsidR="00384FFF" w:rsidRPr="00E7425D">
        <w:rPr>
          <w:i/>
          <w:iCs/>
          <w:sz w:val="26"/>
          <w:szCs w:val="26"/>
          <w:lang w:val="en-GB"/>
        </w:rPr>
        <w:t xml:space="preserve"> </w:t>
      </w:r>
      <w:proofErr w:type="spellStart"/>
      <w:r w:rsidR="00384FFF" w:rsidRPr="00E7425D">
        <w:rPr>
          <w:i/>
          <w:iCs/>
          <w:sz w:val="26"/>
          <w:szCs w:val="26"/>
          <w:lang w:val="en-GB"/>
        </w:rPr>
        <w:t>của</w:t>
      </w:r>
      <w:proofErr w:type="spellEnd"/>
      <w:r w:rsidR="00384FFF" w:rsidRPr="00E7425D">
        <w:rPr>
          <w:i/>
          <w:iCs/>
          <w:sz w:val="26"/>
          <w:szCs w:val="26"/>
          <w:lang w:val="en-GB"/>
        </w:rPr>
        <w:t xml:space="preserve"> </w:t>
      </w:r>
      <w:proofErr w:type="spellStart"/>
      <w:r w:rsidR="00384FFF" w:rsidRPr="00E7425D">
        <w:rPr>
          <w:i/>
          <w:iCs/>
          <w:sz w:val="26"/>
          <w:szCs w:val="26"/>
          <w:lang w:val="en-GB"/>
        </w:rPr>
        <w:t>một</w:t>
      </w:r>
      <w:proofErr w:type="spellEnd"/>
      <w:r w:rsidR="00384FFF" w:rsidRPr="00E7425D">
        <w:rPr>
          <w:i/>
          <w:iCs/>
          <w:sz w:val="26"/>
          <w:szCs w:val="26"/>
          <w:lang w:val="en-GB"/>
        </w:rPr>
        <w:t xml:space="preserve"> </w:t>
      </w:r>
      <w:proofErr w:type="spellStart"/>
      <w:r w:rsidR="00384FFF" w:rsidRPr="00E7425D">
        <w:rPr>
          <w:i/>
          <w:iCs/>
          <w:sz w:val="26"/>
          <w:szCs w:val="26"/>
          <w:lang w:val="en-GB"/>
        </w:rPr>
        <w:t>số</w:t>
      </w:r>
      <w:proofErr w:type="spellEnd"/>
      <w:r w:rsidR="00384FFF" w:rsidRPr="00E7425D">
        <w:rPr>
          <w:i/>
          <w:iCs/>
          <w:sz w:val="26"/>
          <w:szCs w:val="26"/>
          <w:lang w:val="en-GB"/>
        </w:rPr>
        <w:t xml:space="preserve"> di </w:t>
      </w:r>
      <w:proofErr w:type="spellStart"/>
      <w:r w:rsidR="00384FFF" w:rsidRPr="00E7425D">
        <w:rPr>
          <w:i/>
          <w:iCs/>
          <w:sz w:val="26"/>
          <w:szCs w:val="26"/>
          <w:lang w:val="en-GB"/>
        </w:rPr>
        <w:t>sản</w:t>
      </w:r>
      <w:proofErr w:type="spellEnd"/>
      <w:r w:rsidR="00384FFF" w:rsidRPr="00E7425D">
        <w:rPr>
          <w:i/>
          <w:iCs/>
          <w:sz w:val="26"/>
          <w:szCs w:val="26"/>
          <w:lang w:val="en-GB"/>
        </w:rPr>
        <w:t xml:space="preserve"> </w:t>
      </w:r>
      <w:proofErr w:type="spellStart"/>
      <w:r w:rsidR="00384FFF" w:rsidRPr="00E7425D">
        <w:rPr>
          <w:i/>
          <w:iCs/>
          <w:sz w:val="26"/>
          <w:szCs w:val="26"/>
          <w:lang w:val="en-GB"/>
        </w:rPr>
        <w:t>tiêu</w:t>
      </w:r>
      <w:proofErr w:type="spellEnd"/>
      <w:r w:rsidR="00384FFF" w:rsidRPr="00E7425D">
        <w:rPr>
          <w:i/>
          <w:iCs/>
          <w:sz w:val="26"/>
          <w:szCs w:val="26"/>
          <w:lang w:val="en-GB"/>
        </w:rPr>
        <w:t xml:space="preserve"> </w:t>
      </w:r>
      <w:proofErr w:type="spellStart"/>
      <w:r w:rsidR="00384FFF" w:rsidRPr="00E7425D">
        <w:rPr>
          <w:i/>
          <w:iCs/>
          <w:sz w:val="26"/>
          <w:szCs w:val="26"/>
          <w:lang w:val="en-GB"/>
        </w:rPr>
        <w:t>biểu</w:t>
      </w:r>
      <w:proofErr w:type="spellEnd"/>
      <w:r w:rsidR="00384FFF" w:rsidRPr="00E7425D">
        <w:rPr>
          <w:i/>
          <w:iCs/>
          <w:sz w:val="26"/>
          <w:szCs w:val="26"/>
          <w:lang w:val="en-GB"/>
        </w:rPr>
        <w:t xml:space="preserve">; </w:t>
      </w:r>
      <w:proofErr w:type="spellStart"/>
      <w:r w:rsidR="00384FFF" w:rsidRPr="00E7425D">
        <w:rPr>
          <w:i/>
          <w:iCs/>
          <w:sz w:val="26"/>
          <w:szCs w:val="26"/>
          <w:lang w:val="en-GB"/>
        </w:rPr>
        <w:t>và</w:t>
      </w:r>
      <w:proofErr w:type="spellEnd"/>
      <w:r w:rsidR="00384FFF" w:rsidRPr="00E7425D">
        <w:rPr>
          <w:i/>
          <w:iCs/>
          <w:sz w:val="26"/>
          <w:szCs w:val="26"/>
          <w:lang w:val="en-GB"/>
        </w:rPr>
        <w:t xml:space="preserve"> (3) </w:t>
      </w:r>
      <w:proofErr w:type="spellStart"/>
      <w:r w:rsidR="00384FFF" w:rsidRPr="00E7425D">
        <w:rPr>
          <w:i/>
          <w:iCs/>
          <w:sz w:val="26"/>
          <w:szCs w:val="26"/>
          <w:lang w:val="en-GB"/>
        </w:rPr>
        <w:t>có</w:t>
      </w:r>
      <w:proofErr w:type="spellEnd"/>
      <w:r w:rsidR="00384FFF" w:rsidRPr="00E7425D">
        <w:rPr>
          <w:i/>
          <w:iCs/>
          <w:sz w:val="26"/>
          <w:szCs w:val="26"/>
          <w:lang w:val="en-GB"/>
        </w:rPr>
        <w:t xml:space="preserve"> </w:t>
      </w:r>
      <w:proofErr w:type="spellStart"/>
      <w:r w:rsidR="00384FFF" w:rsidRPr="00E7425D">
        <w:rPr>
          <w:i/>
          <w:iCs/>
          <w:sz w:val="26"/>
          <w:szCs w:val="26"/>
          <w:lang w:val="en-GB"/>
        </w:rPr>
        <w:t>những</w:t>
      </w:r>
      <w:proofErr w:type="spellEnd"/>
      <w:r w:rsidR="00384FFF" w:rsidRPr="00E7425D">
        <w:rPr>
          <w:i/>
          <w:iCs/>
          <w:sz w:val="26"/>
          <w:szCs w:val="26"/>
          <w:lang w:val="en-GB"/>
        </w:rPr>
        <w:t xml:space="preserve"> </w:t>
      </w:r>
      <w:proofErr w:type="spellStart"/>
      <w:r w:rsidR="00384FFF" w:rsidRPr="00E7425D">
        <w:rPr>
          <w:i/>
          <w:iCs/>
          <w:sz w:val="26"/>
          <w:szCs w:val="26"/>
          <w:lang w:val="en-GB"/>
        </w:rPr>
        <w:t>hành</w:t>
      </w:r>
      <w:proofErr w:type="spellEnd"/>
      <w:r w:rsidR="00384FFF" w:rsidRPr="00E7425D">
        <w:rPr>
          <w:i/>
          <w:iCs/>
          <w:sz w:val="26"/>
          <w:szCs w:val="26"/>
          <w:lang w:val="en-GB"/>
        </w:rPr>
        <w:t xml:space="preserve"> </w:t>
      </w:r>
      <w:proofErr w:type="spellStart"/>
      <w:r w:rsidR="00384FFF" w:rsidRPr="00E7425D">
        <w:rPr>
          <w:i/>
          <w:iCs/>
          <w:sz w:val="26"/>
          <w:szCs w:val="26"/>
          <w:lang w:val="en-GB"/>
        </w:rPr>
        <w:t>động</w:t>
      </w:r>
      <w:proofErr w:type="spellEnd"/>
      <w:r w:rsidR="00384FFF" w:rsidRPr="00E7425D">
        <w:rPr>
          <w:i/>
          <w:iCs/>
          <w:sz w:val="26"/>
          <w:szCs w:val="26"/>
          <w:lang w:val="en-GB"/>
        </w:rPr>
        <w:t xml:space="preserve"> </w:t>
      </w:r>
      <w:proofErr w:type="spellStart"/>
      <w:r w:rsidR="00384FFF" w:rsidRPr="00E7425D">
        <w:rPr>
          <w:i/>
          <w:iCs/>
          <w:sz w:val="26"/>
          <w:szCs w:val="26"/>
          <w:lang w:val="en-GB"/>
        </w:rPr>
        <w:t>thiết</w:t>
      </w:r>
      <w:proofErr w:type="spellEnd"/>
      <w:r w:rsidR="00384FFF" w:rsidRPr="00E7425D">
        <w:rPr>
          <w:i/>
          <w:iCs/>
          <w:sz w:val="26"/>
          <w:szCs w:val="26"/>
          <w:lang w:val="en-GB"/>
        </w:rPr>
        <w:t xml:space="preserve"> </w:t>
      </w:r>
      <w:proofErr w:type="spellStart"/>
      <w:r w:rsidR="00384FFF" w:rsidRPr="00E7425D">
        <w:rPr>
          <w:i/>
          <w:iCs/>
          <w:sz w:val="26"/>
          <w:szCs w:val="26"/>
          <w:lang w:val="en-GB"/>
        </w:rPr>
        <w:t>thực</w:t>
      </w:r>
      <w:proofErr w:type="spellEnd"/>
      <w:r w:rsidR="00384FFF" w:rsidRPr="00E7425D">
        <w:rPr>
          <w:i/>
          <w:iCs/>
          <w:sz w:val="26"/>
          <w:szCs w:val="26"/>
          <w:lang w:val="en-GB"/>
        </w:rPr>
        <w:t xml:space="preserve"> </w:t>
      </w:r>
      <w:proofErr w:type="spellStart"/>
      <w:r w:rsidR="00384FFF" w:rsidRPr="00E7425D">
        <w:rPr>
          <w:i/>
          <w:iCs/>
          <w:sz w:val="26"/>
          <w:szCs w:val="26"/>
          <w:lang w:val="en-GB"/>
        </w:rPr>
        <w:t>nhằm</w:t>
      </w:r>
      <w:proofErr w:type="spellEnd"/>
      <w:r w:rsidR="00384FFF" w:rsidRPr="00E7425D">
        <w:rPr>
          <w:i/>
          <w:iCs/>
          <w:sz w:val="26"/>
          <w:szCs w:val="26"/>
          <w:lang w:val="en-GB"/>
        </w:rPr>
        <w:t xml:space="preserve"> </w:t>
      </w:r>
      <w:proofErr w:type="spellStart"/>
      <w:r w:rsidR="00384FFF" w:rsidRPr="00E7425D">
        <w:rPr>
          <w:i/>
          <w:iCs/>
          <w:sz w:val="26"/>
          <w:szCs w:val="26"/>
          <w:lang w:val="en-GB"/>
        </w:rPr>
        <w:t>bảo</w:t>
      </w:r>
      <w:proofErr w:type="spellEnd"/>
      <w:r w:rsidR="00384FFF" w:rsidRPr="00E7425D">
        <w:rPr>
          <w:i/>
          <w:iCs/>
          <w:sz w:val="26"/>
          <w:szCs w:val="26"/>
          <w:lang w:val="en-GB"/>
        </w:rPr>
        <w:t xml:space="preserve"> </w:t>
      </w:r>
      <w:proofErr w:type="spellStart"/>
      <w:r w:rsidR="00384FFF" w:rsidRPr="00E7425D">
        <w:rPr>
          <w:i/>
          <w:iCs/>
          <w:sz w:val="26"/>
          <w:szCs w:val="26"/>
          <w:lang w:val="en-GB"/>
        </w:rPr>
        <w:t>tồn</w:t>
      </w:r>
      <w:proofErr w:type="spellEnd"/>
      <w:r w:rsidR="00384FFF" w:rsidRPr="00E7425D">
        <w:rPr>
          <w:i/>
          <w:iCs/>
          <w:sz w:val="26"/>
          <w:szCs w:val="26"/>
          <w:lang w:val="en-GB"/>
        </w:rPr>
        <w:t xml:space="preserve"> </w:t>
      </w:r>
      <w:proofErr w:type="spellStart"/>
      <w:r w:rsidR="00384FFF" w:rsidRPr="00E7425D">
        <w:rPr>
          <w:i/>
          <w:iCs/>
          <w:sz w:val="26"/>
          <w:szCs w:val="26"/>
          <w:lang w:val="en-GB"/>
        </w:rPr>
        <w:t>và</w:t>
      </w:r>
      <w:proofErr w:type="spellEnd"/>
      <w:r w:rsidR="00384FFF" w:rsidRPr="00E7425D">
        <w:rPr>
          <w:i/>
          <w:iCs/>
          <w:sz w:val="26"/>
          <w:szCs w:val="26"/>
          <w:lang w:val="en-GB"/>
        </w:rPr>
        <w:t xml:space="preserve"> </w:t>
      </w:r>
      <w:proofErr w:type="spellStart"/>
      <w:r w:rsidR="00384FFF" w:rsidRPr="00E7425D">
        <w:rPr>
          <w:i/>
          <w:iCs/>
          <w:sz w:val="26"/>
          <w:szCs w:val="26"/>
          <w:lang w:val="en-GB"/>
        </w:rPr>
        <w:t>phát</w:t>
      </w:r>
      <w:proofErr w:type="spellEnd"/>
      <w:r w:rsidR="00384FFF" w:rsidRPr="00E7425D">
        <w:rPr>
          <w:i/>
          <w:iCs/>
          <w:sz w:val="26"/>
          <w:szCs w:val="26"/>
          <w:lang w:val="en-GB"/>
        </w:rPr>
        <w:t xml:space="preserve"> </w:t>
      </w:r>
      <w:proofErr w:type="spellStart"/>
      <w:r w:rsidR="00384FFF" w:rsidRPr="00E7425D">
        <w:rPr>
          <w:i/>
          <w:iCs/>
          <w:sz w:val="26"/>
          <w:szCs w:val="26"/>
          <w:lang w:val="en-GB"/>
        </w:rPr>
        <w:t>huy</w:t>
      </w:r>
      <w:proofErr w:type="spellEnd"/>
      <w:r w:rsidR="00384FFF" w:rsidRPr="00E7425D">
        <w:rPr>
          <w:i/>
          <w:iCs/>
          <w:sz w:val="26"/>
          <w:szCs w:val="26"/>
          <w:lang w:val="en-GB"/>
        </w:rPr>
        <w:t xml:space="preserve"> </w:t>
      </w:r>
      <w:proofErr w:type="spellStart"/>
      <w:r w:rsidR="00384FFF" w:rsidRPr="00E7425D">
        <w:rPr>
          <w:i/>
          <w:iCs/>
          <w:sz w:val="26"/>
          <w:szCs w:val="26"/>
          <w:lang w:val="en-GB"/>
        </w:rPr>
        <w:t>giá</w:t>
      </w:r>
      <w:proofErr w:type="spellEnd"/>
      <w:r w:rsidR="00384FFF" w:rsidRPr="00E7425D">
        <w:rPr>
          <w:i/>
          <w:iCs/>
          <w:sz w:val="26"/>
          <w:szCs w:val="26"/>
          <w:lang w:val="en-GB"/>
        </w:rPr>
        <w:t xml:space="preserve"> </w:t>
      </w:r>
      <w:proofErr w:type="spellStart"/>
      <w:r w:rsidR="00384FFF" w:rsidRPr="00E7425D">
        <w:rPr>
          <w:i/>
          <w:iCs/>
          <w:sz w:val="26"/>
          <w:szCs w:val="26"/>
          <w:lang w:val="en-GB"/>
        </w:rPr>
        <w:t>trị</w:t>
      </w:r>
      <w:proofErr w:type="spellEnd"/>
      <w:r w:rsidR="00384FFF" w:rsidRPr="00E7425D">
        <w:rPr>
          <w:i/>
          <w:iCs/>
          <w:sz w:val="26"/>
          <w:szCs w:val="26"/>
          <w:lang w:val="en-GB"/>
        </w:rPr>
        <w:t xml:space="preserve"> </w:t>
      </w:r>
      <w:proofErr w:type="spellStart"/>
      <w:r w:rsidR="00384FFF" w:rsidRPr="00E7425D">
        <w:rPr>
          <w:i/>
          <w:iCs/>
          <w:sz w:val="26"/>
          <w:szCs w:val="26"/>
          <w:lang w:val="en-GB"/>
        </w:rPr>
        <w:t>các</w:t>
      </w:r>
      <w:proofErr w:type="spellEnd"/>
      <w:r w:rsidR="00384FFF" w:rsidRPr="00E7425D">
        <w:rPr>
          <w:i/>
          <w:iCs/>
          <w:sz w:val="26"/>
          <w:szCs w:val="26"/>
          <w:lang w:val="en-GB"/>
        </w:rPr>
        <w:t xml:space="preserve"> di </w:t>
      </w:r>
      <w:proofErr w:type="spellStart"/>
      <w:r w:rsidR="00384FFF" w:rsidRPr="00E7425D">
        <w:rPr>
          <w:i/>
          <w:iCs/>
          <w:sz w:val="26"/>
          <w:szCs w:val="26"/>
          <w:lang w:val="en-GB"/>
        </w:rPr>
        <w:t>sản</w:t>
      </w:r>
      <w:proofErr w:type="spellEnd"/>
      <w:r w:rsidR="00384FFF" w:rsidRPr="00E7425D">
        <w:rPr>
          <w:i/>
          <w:iCs/>
          <w:sz w:val="26"/>
          <w:szCs w:val="26"/>
          <w:lang w:val="en-GB"/>
        </w:rPr>
        <w:t xml:space="preserve"> </w:t>
      </w:r>
      <w:proofErr w:type="spellStart"/>
      <w:r w:rsidR="00384FFF" w:rsidRPr="00E7425D">
        <w:rPr>
          <w:i/>
          <w:iCs/>
          <w:sz w:val="26"/>
          <w:szCs w:val="26"/>
          <w:lang w:val="en-GB"/>
        </w:rPr>
        <w:t>đó</w:t>
      </w:r>
      <w:proofErr w:type="spellEnd"/>
      <w:r w:rsidR="00384FFF" w:rsidRPr="00E7425D">
        <w:rPr>
          <w:sz w:val="26"/>
          <w:szCs w:val="26"/>
          <w:lang w:val="en-GB"/>
        </w:rPr>
        <w:t xml:space="preserve">. </w:t>
      </w:r>
      <w:proofErr w:type="spellStart"/>
      <w:r w:rsidR="00384FFF" w:rsidRPr="00E7425D">
        <w:rPr>
          <w:sz w:val="26"/>
          <w:szCs w:val="26"/>
          <w:lang w:val="en-GB"/>
        </w:rPr>
        <w:t>Nội</w:t>
      </w:r>
      <w:proofErr w:type="spellEnd"/>
      <w:r w:rsidR="00384FFF" w:rsidRPr="00E7425D">
        <w:rPr>
          <w:sz w:val="26"/>
          <w:szCs w:val="26"/>
          <w:lang w:val="en-GB"/>
        </w:rPr>
        <w:t xml:space="preserve"> dung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w:t>
      </w:r>
      <w:proofErr w:type="spellStart"/>
      <w:r w:rsidR="00384FFF" w:rsidRPr="00E7425D">
        <w:rPr>
          <w:sz w:val="26"/>
          <w:szCs w:val="26"/>
          <w:lang w:val="en-GB"/>
        </w:rPr>
        <w:t>xác</w:t>
      </w:r>
      <w:proofErr w:type="spellEnd"/>
      <w:r w:rsidR="00384FFF" w:rsidRPr="00E7425D">
        <w:rPr>
          <w:sz w:val="26"/>
          <w:szCs w:val="26"/>
          <w:lang w:val="en-GB"/>
        </w:rPr>
        <w:t xml:space="preserve"> </w:t>
      </w:r>
      <w:proofErr w:type="spellStart"/>
      <w:r w:rsidR="00384FFF" w:rsidRPr="00E7425D">
        <w:rPr>
          <w:sz w:val="26"/>
          <w:szCs w:val="26"/>
          <w:lang w:val="en-GB"/>
        </w:rPr>
        <w:t>định</w:t>
      </w:r>
      <w:proofErr w:type="spellEnd"/>
      <w:r w:rsidR="00384FFF" w:rsidRPr="00E7425D">
        <w:rPr>
          <w:sz w:val="26"/>
          <w:szCs w:val="26"/>
          <w:lang w:val="en-GB"/>
        </w:rPr>
        <w:t xml:space="preserve"> 6 di </w:t>
      </w:r>
      <w:proofErr w:type="spellStart"/>
      <w:r w:rsidR="00384FFF" w:rsidRPr="00E7425D">
        <w:rPr>
          <w:sz w:val="26"/>
          <w:szCs w:val="26"/>
          <w:lang w:val="en-GB"/>
        </w:rPr>
        <w:t>sản</w:t>
      </w:r>
      <w:proofErr w:type="spellEnd"/>
      <w:r w:rsidR="00384FFF" w:rsidRPr="00E7425D">
        <w:rPr>
          <w:sz w:val="26"/>
          <w:szCs w:val="26"/>
          <w:lang w:val="en-GB"/>
        </w:rPr>
        <w:t xml:space="preserve"> </w:t>
      </w:r>
      <w:proofErr w:type="spellStart"/>
      <w:r w:rsidR="00384FFF" w:rsidRPr="00E7425D">
        <w:rPr>
          <w:sz w:val="26"/>
          <w:szCs w:val="26"/>
          <w:lang w:val="en-GB"/>
        </w:rPr>
        <w:t>văn</w:t>
      </w:r>
      <w:proofErr w:type="spellEnd"/>
      <w:r w:rsidR="00384FFF" w:rsidRPr="00E7425D">
        <w:rPr>
          <w:sz w:val="26"/>
          <w:szCs w:val="26"/>
          <w:lang w:val="en-GB"/>
        </w:rPr>
        <w:t xml:space="preserve"> </w:t>
      </w:r>
      <w:proofErr w:type="spellStart"/>
      <w:r w:rsidR="00384FFF" w:rsidRPr="00E7425D">
        <w:rPr>
          <w:sz w:val="26"/>
          <w:szCs w:val="26"/>
          <w:lang w:val="en-GB"/>
        </w:rPr>
        <w:t>hóa</w:t>
      </w:r>
      <w:proofErr w:type="spellEnd"/>
      <w:r w:rsidR="00384FFF" w:rsidRPr="00E7425D">
        <w:rPr>
          <w:sz w:val="26"/>
          <w:szCs w:val="26"/>
          <w:lang w:val="en-GB"/>
        </w:rPr>
        <w:t xml:space="preserve"> phi </w:t>
      </w:r>
      <w:proofErr w:type="spellStart"/>
      <w:r w:rsidR="00384FFF" w:rsidRPr="00E7425D">
        <w:rPr>
          <w:sz w:val="26"/>
          <w:szCs w:val="26"/>
          <w:lang w:val="en-GB"/>
        </w:rPr>
        <w:t>vật</w:t>
      </w:r>
      <w:proofErr w:type="spellEnd"/>
      <w:r w:rsidR="00384FFF" w:rsidRPr="00E7425D">
        <w:rPr>
          <w:sz w:val="26"/>
          <w:szCs w:val="26"/>
          <w:lang w:val="en-GB"/>
        </w:rPr>
        <w:t xml:space="preserve"> </w:t>
      </w:r>
      <w:proofErr w:type="spellStart"/>
      <w:r w:rsidR="00384FFF" w:rsidRPr="00E7425D">
        <w:rPr>
          <w:sz w:val="26"/>
          <w:szCs w:val="26"/>
          <w:lang w:val="en-GB"/>
        </w:rPr>
        <w:t>thể</w:t>
      </w:r>
      <w:proofErr w:type="spellEnd"/>
      <w:r w:rsidR="00384FFF" w:rsidRPr="00E7425D">
        <w:rPr>
          <w:sz w:val="26"/>
          <w:szCs w:val="26"/>
          <w:lang w:val="en-GB"/>
        </w:rPr>
        <w:t xml:space="preserve"> </w:t>
      </w:r>
      <w:proofErr w:type="spellStart"/>
      <w:r w:rsidR="00384FFF" w:rsidRPr="00E7425D">
        <w:rPr>
          <w:sz w:val="26"/>
          <w:szCs w:val="26"/>
          <w:lang w:val="en-GB"/>
        </w:rPr>
        <w:t>gồm</w:t>
      </w:r>
      <w:proofErr w:type="spellEnd"/>
      <w:r w:rsidR="00384FFF" w:rsidRPr="00E7425D">
        <w:rPr>
          <w:sz w:val="26"/>
          <w:szCs w:val="26"/>
          <w:lang w:val="en-GB"/>
        </w:rPr>
        <w:t xml:space="preserve">: </w:t>
      </w:r>
      <w:proofErr w:type="spellStart"/>
      <w:r w:rsidR="00384FFF" w:rsidRPr="00E7425D">
        <w:rPr>
          <w:sz w:val="26"/>
          <w:szCs w:val="26"/>
          <w:lang w:val="en-GB"/>
        </w:rPr>
        <w:t>nghề</w:t>
      </w:r>
      <w:proofErr w:type="spellEnd"/>
      <w:r w:rsidR="00384FFF" w:rsidRPr="00E7425D">
        <w:rPr>
          <w:sz w:val="26"/>
          <w:szCs w:val="26"/>
          <w:lang w:val="en-GB"/>
        </w:rPr>
        <w:t xml:space="preserve"> </w:t>
      </w:r>
      <w:proofErr w:type="spellStart"/>
      <w:r w:rsidR="00384FFF" w:rsidRPr="00E7425D">
        <w:rPr>
          <w:sz w:val="26"/>
          <w:szCs w:val="26"/>
          <w:lang w:val="en-GB"/>
        </w:rPr>
        <w:t>điêu</w:t>
      </w:r>
      <w:proofErr w:type="spellEnd"/>
      <w:r w:rsidR="00384FFF" w:rsidRPr="00E7425D">
        <w:rPr>
          <w:sz w:val="26"/>
          <w:szCs w:val="26"/>
          <w:lang w:val="en-GB"/>
        </w:rPr>
        <w:t xml:space="preserve"> </w:t>
      </w:r>
      <w:proofErr w:type="spellStart"/>
      <w:r w:rsidR="00384FFF" w:rsidRPr="00E7425D">
        <w:rPr>
          <w:sz w:val="26"/>
          <w:szCs w:val="26"/>
          <w:lang w:val="en-GB"/>
        </w:rPr>
        <w:t>khắc</w:t>
      </w:r>
      <w:proofErr w:type="spellEnd"/>
      <w:r w:rsidR="00384FFF" w:rsidRPr="00E7425D">
        <w:rPr>
          <w:sz w:val="26"/>
          <w:szCs w:val="26"/>
          <w:lang w:val="en-GB"/>
        </w:rPr>
        <w:t xml:space="preserve"> </w:t>
      </w:r>
      <w:proofErr w:type="spellStart"/>
      <w:r w:rsidR="00384FFF" w:rsidRPr="00E7425D">
        <w:rPr>
          <w:sz w:val="26"/>
          <w:szCs w:val="26"/>
          <w:lang w:val="en-GB"/>
        </w:rPr>
        <w:t>đá</w:t>
      </w:r>
      <w:proofErr w:type="spellEnd"/>
      <w:r w:rsidR="00384FFF" w:rsidRPr="00E7425D">
        <w:rPr>
          <w:sz w:val="26"/>
          <w:szCs w:val="26"/>
          <w:lang w:val="en-GB"/>
        </w:rPr>
        <w:t xml:space="preserve"> </w:t>
      </w:r>
      <w:proofErr w:type="spellStart"/>
      <w:r w:rsidR="00384FFF" w:rsidRPr="00E7425D">
        <w:rPr>
          <w:sz w:val="26"/>
          <w:szCs w:val="26"/>
          <w:lang w:val="en-GB"/>
        </w:rPr>
        <w:t>mỹ</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Non </w:t>
      </w:r>
      <w:proofErr w:type="spellStart"/>
      <w:r w:rsidR="00384FFF" w:rsidRPr="00E7425D">
        <w:rPr>
          <w:sz w:val="26"/>
          <w:szCs w:val="26"/>
          <w:lang w:val="en-GB"/>
        </w:rPr>
        <w:t>Nước</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Tuồng</w:t>
      </w:r>
      <w:proofErr w:type="spellEnd"/>
      <w:r w:rsidR="00384FFF" w:rsidRPr="00E7425D">
        <w:rPr>
          <w:sz w:val="26"/>
          <w:szCs w:val="26"/>
          <w:lang w:val="en-GB"/>
        </w:rPr>
        <w:t xml:space="preserve"> </w:t>
      </w:r>
      <w:proofErr w:type="spellStart"/>
      <w:r w:rsidR="00384FFF" w:rsidRPr="00E7425D">
        <w:rPr>
          <w:sz w:val="26"/>
          <w:szCs w:val="26"/>
          <w:lang w:val="en-GB"/>
        </w:rPr>
        <w:t>xứ</w:t>
      </w:r>
      <w:proofErr w:type="spellEnd"/>
      <w:r w:rsidR="00384FFF" w:rsidRPr="00E7425D">
        <w:rPr>
          <w:sz w:val="26"/>
          <w:szCs w:val="26"/>
          <w:lang w:val="en-GB"/>
        </w:rPr>
        <w:t xml:space="preserve"> </w:t>
      </w:r>
      <w:proofErr w:type="spellStart"/>
      <w:r w:rsidR="00384FFF" w:rsidRPr="00E7425D">
        <w:rPr>
          <w:sz w:val="26"/>
          <w:szCs w:val="26"/>
          <w:lang w:val="en-GB"/>
        </w:rPr>
        <w:t>Quảng</w:t>
      </w:r>
      <w:proofErr w:type="spellEnd"/>
      <w:r w:rsidR="00384FFF" w:rsidRPr="00E7425D">
        <w:rPr>
          <w:sz w:val="26"/>
          <w:szCs w:val="26"/>
          <w:lang w:val="en-GB"/>
        </w:rPr>
        <w:t xml:space="preserve">, </w:t>
      </w:r>
      <w:proofErr w:type="spellStart"/>
      <w:r w:rsidR="000276C5" w:rsidRPr="00E7425D">
        <w:rPr>
          <w:sz w:val="26"/>
          <w:szCs w:val="26"/>
          <w:lang w:val="en-GB"/>
        </w:rPr>
        <w:t>lễ</w:t>
      </w:r>
      <w:proofErr w:type="spellEnd"/>
      <w:r w:rsidR="000276C5" w:rsidRPr="00E7425D">
        <w:rPr>
          <w:sz w:val="26"/>
          <w:szCs w:val="26"/>
          <w:lang w:val="en-GB"/>
        </w:rPr>
        <w:t xml:space="preserve"> </w:t>
      </w:r>
      <w:proofErr w:type="spellStart"/>
      <w:r w:rsidR="000276C5" w:rsidRPr="00E7425D">
        <w:rPr>
          <w:sz w:val="26"/>
          <w:szCs w:val="26"/>
          <w:lang w:val="en-GB"/>
        </w:rPr>
        <w:t>lội</w:t>
      </w:r>
      <w:proofErr w:type="spellEnd"/>
      <w:r w:rsidR="000276C5" w:rsidRPr="00E7425D">
        <w:rPr>
          <w:sz w:val="26"/>
          <w:szCs w:val="26"/>
          <w:lang w:val="en-GB"/>
        </w:rPr>
        <w:t xml:space="preserve"> </w:t>
      </w:r>
      <w:proofErr w:type="spellStart"/>
      <w:r w:rsidR="000276C5" w:rsidRPr="00E7425D">
        <w:rPr>
          <w:sz w:val="26"/>
          <w:szCs w:val="26"/>
          <w:lang w:val="en-GB"/>
        </w:rPr>
        <w:t>cầu</w:t>
      </w:r>
      <w:proofErr w:type="spellEnd"/>
      <w:r w:rsidR="000276C5" w:rsidRPr="00E7425D">
        <w:rPr>
          <w:sz w:val="26"/>
          <w:szCs w:val="26"/>
          <w:lang w:val="en-GB"/>
        </w:rPr>
        <w:t xml:space="preserve"> </w:t>
      </w:r>
      <w:proofErr w:type="spellStart"/>
      <w:r w:rsidR="000276C5" w:rsidRPr="00E7425D">
        <w:rPr>
          <w:sz w:val="26"/>
          <w:szCs w:val="26"/>
          <w:lang w:val="en-GB"/>
        </w:rPr>
        <w:t>ngư</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Hô</w:t>
      </w:r>
      <w:proofErr w:type="spellEnd"/>
      <w:r w:rsidR="00384FFF" w:rsidRPr="00E7425D">
        <w:rPr>
          <w:sz w:val="26"/>
          <w:szCs w:val="26"/>
          <w:lang w:val="en-GB"/>
        </w:rPr>
        <w:t xml:space="preserve"> </w:t>
      </w:r>
      <w:proofErr w:type="spellStart"/>
      <w:r w:rsidR="00384FFF" w:rsidRPr="00E7425D">
        <w:rPr>
          <w:sz w:val="26"/>
          <w:szCs w:val="26"/>
          <w:lang w:val="en-GB"/>
        </w:rPr>
        <w:t>hát</w:t>
      </w:r>
      <w:proofErr w:type="spellEnd"/>
      <w:r w:rsidR="00384FFF" w:rsidRPr="00E7425D">
        <w:rPr>
          <w:sz w:val="26"/>
          <w:szCs w:val="26"/>
          <w:lang w:val="en-GB"/>
        </w:rPr>
        <w:t xml:space="preserve"> </w:t>
      </w:r>
      <w:proofErr w:type="spellStart"/>
      <w:r w:rsidR="00384FFF" w:rsidRPr="00E7425D">
        <w:rPr>
          <w:sz w:val="26"/>
          <w:szCs w:val="26"/>
          <w:lang w:val="en-GB"/>
        </w:rPr>
        <w:t>Bài</w:t>
      </w:r>
      <w:proofErr w:type="spellEnd"/>
      <w:r w:rsidR="00384FFF" w:rsidRPr="00E7425D">
        <w:rPr>
          <w:sz w:val="26"/>
          <w:szCs w:val="26"/>
          <w:lang w:val="en-GB"/>
        </w:rPr>
        <w:t xml:space="preserve"> </w:t>
      </w:r>
      <w:proofErr w:type="spellStart"/>
      <w:r w:rsidR="00384FFF" w:rsidRPr="00E7425D">
        <w:rPr>
          <w:sz w:val="26"/>
          <w:szCs w:val="26"/>
          <w:lang w:val="en-GB"/>
        </w:rPr>
        <w:t>Chòi</w:t>
      </w:r>
      <w:proofErr w:type="spellEnd"/>
      <w:r w:rsidR="00384FFF" w:rsidRPr="00E7425D">
        <w:rPr>
          <w:sz w:val="26"/>
          <w:szCs w:val="26"/>
          <w:lang w:val="en-GB"/>
        </w:rPr>
        <w:t xml:space="preserve">, </w:t>
      </w:r>
      <w:proofErr w:type="spellStart"/>
      <w:r w:rsidR="00384FFF" w:rsidRPr="00E7425D">
        <w:rPr>
          <w:sz w:val="26"/>
          <w:szCs w:val="26"/>
          <w:lang w:val="en-GB"/>
        </w:rPr>
        <w:t>nghề</w:t>
      </w:r>
      <w:proofErr w:type="spellEnd"/>
      <w:r w:rsidR="00384FFF" w:rsidRPr="00E7425D">
        <w:rPr>
          <w:sz w:val="26"/>
          <w:szCs w:val="26"/>
          <w:lang w:val="en-GB"/>
        </w:rPr>
        <w:t xml:space="preserve"> </w:t>
      </w:r>
      <w:proofErr w:type="spellStart"/>
      <w:r w:rsidR="00384FFF" w:rsidRPr="00E7425D">
        <w:rPr>
          <w:sz w:val="26"/>
          <w:szCs w:val="26"/>
          <w:lang w:val="en-GB"/>
        </w:rPr>
        <w:t>làm</w:t>
      </w:r>
      <w:proofErr w:type="spellEnd"/>
      <w:r w:rsidR="00384FFF" w:rsidRPr="00E7425D">
        <w:rPr>
          <w:sz w:val="26"/>
          <w:szCs w:val="26"/>
          <w:lang w:val="en-GB"/>
        </w:rPr>
        <w:t xml:space="preserve"> </w:t>
      </w:r>
      <w:proofErr w:type="spellStart"/>
      <w:r w:rsidR="00384FFF" w:rsidRPr="00E7425D">
        <w:rPr>
          <w:sz w:val="26"/>
          <w:szCs w:val="26"/>
          <w:lang w:val="en-GB"/>
        </w:rPr>
        <w:t>nước</w:t>
      </w:r>
      <w:proofErr w:type="spellEnd"/>
      <w:r w:rsidR="00384FFF" w:rsidRPr="00E7425D">
        <w:rPr>
          <w:sz w:val="26"/>
          <w:szCs w:val="26"/>
          <w:lang w:val="en-GB"/>
        </w:rPr>
        <w:t xml:space="preserve"> </w:t>
      </w:r>
      <w:proofErr w:type="spellStart"/>
      <w:r w:rsidR="00384FFF" w:rsidRPr="00E7425D">
        <w:rPr>
          <w:sz w:val="26"/>
          <w:szCs w:val="26"/>
          <w:lang w:val="en-GB"/>
        </w:rPr>
        <w:t>mắm</w:t>
      </w:r>
      <w:proofErr w:type="spellEnd"/>
      <w:r w:rsidR="00384FFF" w:rsidRPr="00E7425D">
        <w:rPr>
          <w:sz w:val="26"/>
          <w:szCs w:val="26"/>
          <w:lang w:val="en-GB"/>
        </w:rPr>
        <w:t xml:space="preserve"> Nam Ô </w:t>
      </w:r>
      <w:proofErr w:type="spellStart"/>
      <w:r w:rsidR="00384FFF" w:rsidRPr="00E7425D">
        <w:rPr>
          <w:sz w:val="26"/>
          <w:szCs w:val="26"/>
          <w:lang w:val="en-GB"/>
        </w:rPr>
        <w:t>và</w:t>
      </w:r>
      <w:proofErr w:type="spellEnd"/>
      <w:r w:rsidR="00384FFF" w:rsidRPr="00E7425D">
        <w:rPr>
          <w:sz w:val="26"/>
          <w:szCs w:val="26"/>
          <w:lang w:val="en-GB"/>
        </w:rPr>
        <w:t xml:space="preserve"> </w:t>
      </w:r>
      <w:proofErr w:type="spellStart"/>
      <w:r w:rsidR="00384FFF" w:rsidRPr="00E7425D">
        <w:rPr>
          <w:sz w:val="26"/>
          <w:szCs w:val="26"/>
          <w:lang w:val="en-GB"/>
        </w:rPr>
        <w:t>lễ</w:t>
      </w:r>
      <w:proofErr w:type="spellEnd"/>
      <w:r w:rsidR="00384FFF" w:rsidRPr="00E7425D">
        <w:rPr>
          <w:sz w:val="26"/>
          <w:szCs w:val="26"/>
          <w:lang w:val="en-GB"/>
        </w:rPr>
        <w:t xml:space="preserve"> </w:t>
      </w:r>
      <w:proofErr w:type="spellStart"/>
      <w:r w:rsidR="00384FFF" w:rsidRPr="00E7425D">
        <w:rPr>
          <w:sz w:val="26"/>
          <w:szCs w:val="26"/>
          <w:lang w:val="en-GB"/>
        </w:rPr>
        <w:t>hội</w:t>
      </w:r>
      <w:proofErr w:type="spellEnd"/>
      <w:r w:rsidR="00384FFF" w:rsidRPr="00E7425D">
        <w:rPr>
          <w:sz w:val="26"/>
          <w:szCs w:val="26"/>
          <w:lang w:val="en-GB"/>
        </w:rPr>
        <w:t xml:space="preserve"> </w:t>
      </w:r>
      <w:proofErr w:type="spellStart"/>
      <w:r w:rsidR="00384FFF" w:rsidRPr="00E7425D">
        <w:rPr>
          <w:sz w:val="26"/>
          <w:szCs w:val="26"/>
          <w:lang w:val="en-GB"/>
        </w:rPr>
        <w:t>Quán</w:t>
      </w:r>
      <w:proofErr w:type="spellEnd"/>
      <w:r w:rsidR="00384FFF" w:rsidRPr="00E7425D">
        <w:rPr>
          <w:sz w:val="26"/>
          <w:szCs w:val="26"/>
          <w:lang w:val="en-GB"/>
        </w:rPr>
        <w:t xml:space="preserve"> </w:t>
      </w:r>
      <w:proofErr w:type="spellStart"/>
      <w:r w:rsidR="00384FFF" w:rsidRPr="00E7425D">
        <w:rPr>
          <w:sz w:val="26"/>
          <w:szCs w:val="26"/>
          <w:lang w:val="en-GB"/>
        </w:rPr>
        <w:t>Thế</w:t>
      </w:r>
      <w:proofErr w:type="spellEnd"/>
      <w:r w:rsidR="00384FFF" w:rsidRPr="00E7425D">
        <w:rPr>
          <w:sz w:val="26"/>
          <w:szCs w:val="26"/>
          <w:lang w:val="en-GB"/>
        </w:rPr>
        <w:t xml:space="preserve"> </w:t>
      </w:r>
      <w:proofErr w:type="spellStart"/>
      <w:r w:rsidR="00384FFF" w:rsidRPr="00E7425D">
        <w:rPr>
          <w:sz w:val="26"/>
          <w:szCs w:val="26"/>
          <w:lang w:val="en-GB"/>
        </w:rPr>
        <w:t>Âm</w:t>
      </w:r>
      <w:proofErr w:type="spellEnd"/>
      <w:r w:rsidR="00384FFF" w:rsidRPr="00E7425D">
        <w:rPr>
          <w:sz w:val="26"/>
          <w:szCs w:val="26"/>
          <w:lang w:val="en-GB"/>
        </w:rPr>
        <w:t xml:space="preserve"> </w:t>
      </w:r>
      <w:proofErr w:type="spellStart"/>
      <w:r w:rsidR="00384FFF" w:rsidRPr="00E7425D">
        <w:rPr>
          <w:sz w:val="26"/>
          <w:szCs w:val="26"/>
          <w:lang w:val="en-GB"/>
        </w:rPr>
        <w:t>Ngũ</w:t>
      </w:r>
      <w:proofErr w:type="spellEnd"/>
      <w:r w:rsidR="00384FFF" w:rsidRPr="00E7425D">
        <w:rPr>
          <w:sz w:val="26"/>
          <w:szCs w:val="26"/>
          <w:lang w:val="en-GB"/>
        </w:rPr>
        <w:t xml:space="preserve"> </w:t>
      </w:r>
      <w:proofErr w:type="spellStart"/>
      <w:r w:rsidR="00384FFF" w:rsidRPr="00E7425D">
        <w:rPr>
          <w:sz w:val="26"/>
          <w:szCs w:val="26"/>
          <w:lang w:val="en-GB"/>
        </w:rPr>
        <w:t>Hành</w:t>
      </w:r>
      <w:proofErr w:type="spellEnd"/>
      <w:r w:rsidR="00384FFF" w:rsidRPr="00E7425D">
        <w:rPr>
          <w:sz w:val="26"/>
          <w:szCs w:val="26"/>
          <w:lang w:val="en-GB"/>
        </w:rPr>
        <w:t xml:space="preserve"> </w:t>
      </w:r>
      <w:proofErr w:type="spellStart"/>
      <w:r w:rsidR="00384FFF" w:rsidRPr="00E7425D">
        <w:rPr>
          <w:sz w:val="26"/>
          <w:szCs w:val="26"/>
          <w:lang w:val="en-GB"/>
        </w:rPr>
        <w:t>Sơn</w:t>
      </w:r>
      <w:proofErr w:type="spellEnd"/>
      <w:r w:rsidR="00384FFF" w:rsidRPr="00E7425D">
        <w:rPr>
          <w:sz w:val="26"/>
          <w:szCs w:val="26"/>
          <w:lang w:val="en-GB"/>
        </w:rPr>
        <w:t xml:space="preserve">. </w:t>
      </w:r>
      <w:proofErr w:type="spellStart"/>
      <w:r w:rsidR="00384FFF" w:rsidRPr="00E7425D">
        <w:rPr>
          <w:sz w:val="26"/>
          <w:szCs w:val="26"/>
          <w:lang w:val="en-GB"/>
        </w:rPr>
        <w:t>Tuy</w:t>
      </w:r>
      <w:proofErr w:type="spellEnd"/>
      <w:r w:rsidR="00384FFF" w:rsidRPr="00E7425D">
        <w:rPr>
          <w:sz w:val="26"/>
          <w:szCs w:val="26"/>
          <w:lang w:val="en-GB"/>
        </w:rPr>
        <w:t xml:space="preserve"> </w:t>
      </w:r>
      <w:proofErr w:type="spellStart"/>
      <w:r w:rsidR="00384FFF" w:rsidRPr="00E7425D">
        <w:rPr>
          <w:sz w:val="26"/>
          <w:szCs w:val="26"/>
          <w:lang w:val="en-GB"/>
        </w:rPr>
        <w:t>nhiên</w:t>
      </w:r>
      <w:proofErr w:type="spellEnd"/>
      <w:r w:rsidR="00384FFF" w:rsidRPr="00E7425D">
        <w:rPr>
          <w:sz w:val="26"/>
          <w:szCs w:val="26"/>
          <w:lang w:val="en-GB"/>
        </w:rPr>
        <w:t xml:space="preserve">, </w:t>
      </w:r>
      <w:proofErr w:type="spellStart"/>
      <w:r w:rsidR="00384FFF" w:rsidRPr="00E7425D">
        <w:rPr>
          <w:sz w:val="26"/>
          <w:szCs w:val="26"/>
          <w:lang w:val="en-GB"/>
        </w:rPr>
        <w:t>trong</w:t>
      </w:r>
      <w:proofErr w:type="spellEnd"/>
      <w:r w:rsidR="00384FFF" w:rsidRPr="00E7425D">
        <w:rPr>
          <w:sz w:val="26"/>
          <w:szCs w:val="26"/>
          <w:lang w:val="en-GB"/>
        </w:rPr>
        <w:t xml:space="preserve"> </w:t>
      </w:r>
      <w:proofErr w:type="spellStart"/>
      <w:r w:rsidR="00384FFF" w:rsidRPr="00E7425D">
        <w:rPr>
          <w:sz w:val="26"/>
          <w:szCs w:val="26"/>
          <w:lang w:val="en-GB"/>
        </w:rPr>
        <w:t>phần</w:t>
      </w:r>
      <w:proofErr w:type="spellEnd"/>
      <w:r w:rsidR="00384FFF" w:rsidRPr="00E7425D">
        <w:rPr>
          <w:sz w:val="26"/>
          <w:szCs w:val="26"/>
          <w:lang w:val="en-GB"/>
        </w:rPr>
        <w:t xml:space="preserve"> </w:t>
      </w:r>
      <w:proofErr w:type="spellStart"/>
      <w:r w:rsidR="00384FFF" w:rsidRPr="00E7425D">
        <w:rPr>
          <w:sz w:val="26"/>
          <w:szCs w:val="26"/>
          <w:lang w:val="en-GB"/>
        </w:rPr>
        <w:t>triển</w:t>
      </w:r>
      <w:proofErr w:type="spellEnd"/>
      <w:r w:rsidR="00384FFF" w:rsidRPr="00E7425D">
        <w:rPr>
          <w:sz w:val="26"/>
          <w:szCs w:val="26"/>
          <w:lang w:val="en-GB"/>
        </w:rPr>
        <w:t xml:space="preserve"> </w:t>
      </w:r>
      <w:proofErr w:type="spellStart"/>
      <w:r w:rsidR="00384FFF" w:rsidRPr="00E7425D">
        <w:rPr>
          <w:sz w:val="26"/>
          <w:szCs w:val="26"/>
          <w:lang w:val="en-GB"/>
        </w:rPr>
        <w:t>khai</w:t>
      </w:r>
      <w:proofErr w:type="spellEnd"/>
      <w:r w:rsidR="00384FFF" w:rsidRPr="00E7425D">
        <w:rPr>
          <w:sz w:val="26"/>
          <w:szCs w:val="26"/>
          <w:lang w:val="en-GB"/>
        </w:rPr>
        <w:t xml:space="preserve"> </w:t>
      </w:r>
      <w:proofErr w:type="spellStart"/>
      <w:r w:rsidR="00384FFF" w:rsidRPr="00E7425D">
        <w:rPr>
          <w:sz w:val="26"/>
          <w:szCs w:val="26"/>
          <w:lang w:val="en-GB"/>
        </w:rPr>
        <w:t>nội</w:t>
      </w:r>
      <w:proofErr w:type="spellEnd"/>
      <w:r w:rsidR="00384FFF" w:rsidRPr="00E7425D">
        <w:rPr>
          <w:sz w:val="26"/>
          <w:szCs w:val="26"/>
          <w:lang w:val="en-GB"/>
        </w:rPr>
        <w:t xml:space="preserve"> dung, </w:t>
      </w:r>
      <w:proofErr w:type="spellStart"/>
      <w:r w:rsidR="00384FFF" w:rsidRPr="00E7425D">
        <w:rPr>
          <w:sz w:val="26"/>
          <w:szCs w:val="26"/>
          <w:lang w:val="en-GB"/>
        </w:rPr>
        <w:t>chỉ</w:t>
      </w:r>
      <w:proofErr w:type="spellEnd"/>
      <w:r w:rsidR="00384FFF" w:rsidRPr="00E7425D">
        <w:rPr>
          <w:sz w:val="26"/>
          <w:szCs w:val="26"/>
          <w:lang w:val="en-GB"/>
        </w:rPr>
        <w:t xml:space="preserve"> </w:t>
      </w:r>
      <w:proofErr w:type="spellStart"/>
      <w:r w:rsidR="00384FFF" w:rsidRPr="00E7425D">
        <w:rPr>
          <w:sz w:val="26"/>
          <w:szCs w:val="26"/>
          <w:lang w:val="en-GB"/>
        </w:rPr>
        <w:t>có</w:t>
      </w:r>
      <w:proofErr w:type="spellEnd"/>
      <w:r w:rsidR="00384FFF" w:rsidRPr="00E7425D">
        <w:rPr>
          <w:sz w:val="26"/>
          <w:szCs w:val="26"/>
          <w:lang w:val="en-GB"/>
        </w:rPr>
        <w:t xml:space="preserve"> 4 di </w:t>
      </w:r>
      <w:proofErr w:type="spellStart"/>
      <w:r w:rsidR="00384FFF" w:rsidRPr="00E7425D">
        <w:rPr>
          <w:sz w:val="26"/>
          <w:szCs w:val="26"/>
          <w:lang w:val="en-GB"/>
        </w:rPr>
        <w:t>sản</w:t>
      </w:r>
      <w:proofErr w:type="spellEnd"/>
      <w:r w:rsidR="00384FFF" w:rsidRPr="00E7425D">
        <w:rPr>
          <w:sz w:val="26"/>
          <w:szCs w:val="26"/>
          <w:lang w:val="en-GB"/>
        </w:rPr>
        <w:t xml:space="preserve"> </w:t>
      </w:r>
      <w:proofErr w:type="spellStart"/>
      <w:r w:rsidR="00384FFF" w:rsidRPr="00E7425D">
        <w:rPr>
          <w:sz w:val="26"/>
          <w:szCs w:val="26"/>
          <w:lang w:val="en-GB"/>
        </w:rPr>
        <w:t>được</w:t>
      </w:r>
      <w:proofErr w:type="spellEnd"/>
      <w:r w:rsidR="00384FFF" w:rsidRPr="00E7425D">
        <w:rPr>
          <w:sz w:val="26"/>
          <w:szCs w:val="26"/>
          <w:lang w:val="en-GB"/>
        </w:rPr>
        <w:t xml:space="preserve"> </w:t>
      </w:r>
      <w:proofErr w:type="spellStart"/>
      <w:r w:rsidR="00384FFF" w:rsidRPr="00E7425D">
        <w:rPr>
          <w:sz w:val="26"/>
          <w:szCs w:val="26"/>
          <w:lang w:val="en-GB"/>
        </w:rPr>
        <w:t>trình</w:t>
      </w:r>
      <w:proofErr w:type="spellEnd"/>
      <w:r w:rsidR="00384FFF" w:rsidRPr="00E7425D">
        <w:rPr>
          <w:sz w:val="26"/>
          <w:szCs w:val="26"/>
          <w:lang w:val="en-GB"/>
        </w:rPr>
        <w:t xml:space="preserve"> </w:t>
      </w:r>
      <w:proofErr w:type="spellStart"/>
      <w:r w:rsidR="00384FFF" w:rsidRPr="00E7425D">
        <w:rPr>
          <w:sz w:val="26"/>
          <w:szCs w:val="26"/>
          <w:lang w:val="en-GB"/>
        </w:rPr>
        <w:t>bày</w:t>
      </w:r>
      <w:proofErr w:type="spellEnd"/>
      <w:r w:rsidR="00384FFF" w:rsidRPr="00E7425D">
        <w:rPr>
          <w:sz w:val="26"/>
          <w:szCs w:val="26"/>
          <w:lang w:val="en-GB"/>
        </w:rPr>
        <w:t xml:space="preserve">, </w:t>
      </w:r>
      <w:proofErr w:type="spellStart"/>
      <w:r w:rsidR="00384FFF" w:rsidRPr="00E7425D">
        <w:rPr>
          <w:sz w:val="26"/>
          <w:szCs w:val="26"/>
          <w:lang w:val="en-GB"/>
        </w:rPr>
        <w:t>thiếu</w:t>
      </w:r>
      <w:proofErr w:type="spellEnd"/>
      <w:r w:rsidR="00384FFF" w:rsidRPr="00E7425D">
        <w:rPr>
          <w:sz w:val="26"/>
          <w:szCs w:val="26"/>
          <w:lang w:val="en-GB"/>
        </w:rPr>
        <w:t xml:space="preserve"> </w:t>
      </w:r>
      <w:proofErr w:type="spellStart"/>
      <w:r w:rsidR="00384FFF" w:rsidRPr="00E7425D">
        <w:rPr>
          <w:sz w:val="26"/>
          <w:szCs w:val="26"/>
          <w:lang w:val="en-GB"/>
        </w:rPr>
        <w:t>vắng</w:t>
      </w:r>
      <w:proofErr w:type="spellEnd"/>
      <w:r w:rsidR="00384FFF" w:rsidRPr="00E7425D">
        <w:rPr>
          <w:sz w:val="26"/>
          <w:szCs w:val="26"/>
          <w:lang w:val="en-GB"/>
        </w:rPr>
        <w:t xml:space="preserve"> </w:t>
      </w:r>
      <w:proofErr w:type="spellStart"/>
      <w:r w:rsidR="00384FFF" w:rsidRPr="00E7425D">
        <w:rPr>
          <w:sz w:val="26"/>
          <w:szCs w:val="26"/>
          <w:lang w:val="en-GB"/>
        </w:rPr>
        <w:t>phần</w:t>
      </w:r>
      <w:proofErr w:type="spellEnd"/>
      <w:r w:rsidR="00384FFF" w:rsidRPr="00E7425D">
        <w:rPr>
          <w:sz w:val="26"/>
          <w:szCs w:val="26"/>
          <w:lang w:val="en-GB"/>
        </w:rPr>
        <w:t xml:space="preserve"> </w:t>
      </w:r>
      <w:proofErr w:type="spellStart"/>
      <w:r w:rsidR="00384FFF" w:rsidRPr="00E7425D">
        <w:rPr>
          <w:sz w:val="26"/>
          <w:szCs w:val="26"/>
          <w:lang w:val="en-GB"/>
        </w:rPr>
        <w:t>giới</w:t>
      </w:r>
      <w:proofErr w:type="spellEnd"/>
      <w:r w:rsidR="00384FFF" w:rsidRPr="00E7425D">
        <w:rPr>
          <w:sz w:val="26"/>
          <w:szCs w:val="26"/>
          <w:lang w:val="en-GB"/>
        </w:rPr>
        <w:t xml:space="preserve"> </w:t>
      </w:r>
      <w:proofErr w:type="spellStart"/>
      <w:r w:rsidR="00384FFF" w:rsidRPr="00E7425D">
        <w:rPr>
          <w:sz w:val="26"/>
          <w:szCs w:val="26"/>
          <w:lang w:val="en-GB"/>
        </w:rPr>
        <w:t>thiệu</w:t>
      </w:r>
      <w:proofErr w:type="spellEnd"/>
      <w:r w:rsidR="00384FFF" w:rsidRPr="00E7425D">
        <w:rPr>
          <w:sz w:val="26"/>
          <w:szCs w:val="26"/>
          <w:lang w:val="en-GB"/>
        </w:rPr>
        <w:t xml:space="preserve"> </w:t>
      </w:r>
      <w:proofErr w:type="spellStart"/>
      <w:r w:rsidR="00384FFF" w:rsidRPr="00E7425D">
        <w:rPr>
          <w:sz w:val="26"/>
          <w:szCs w:val="26"/>
          <w:lang w:val="en-GB"/>
        </w:rPr>
        <w:t>về</w:t>
      </w:r>
      <w:proofErr w:type="spellEnd"/>
      <w:r w:rsidR="00384FFF" w:rsidRPr="00E7425D">
        <w:rPr>
          <w:sz w:val="26"/>
          <w:szCs w:val="26"/>
          <w:lang w:val="en-GB"/>
        </w:rPr>
        <w:t xml:space="preserve"> </w:t>
      </w:r>
      <w:proofErr w:type="spellStart"/>
      <w:r w:rsidR="000276C5" w:rsidRPr="00E7425D">
        <w:rPr>
          <w:sz w:val="26"/>
          <w:szCs w:val="26"/>
          <w:lang w:val="en-GB"/>
        </w:rPr>
        <w:t>lễ</w:t>
      </w:r>
      <w:proofErr w:type="spellEnd"/>
      <w:r w:rsidR="000276C5" w:rsidRPr="00E7425D">
        <w:rPr>
          <w:sz w:val="26"/>
          <w:szCs w:val="26"/>
          <w:lang w:val="en-GB"/>
        </w:rPr>
        <w:t xml:space="preserve"> </w:t>
      </w:r>
      <w:proofErr w:type="spellStart"/>
      <w:r w:rsidR="000276C5" w:rsidRPr="00E7425D">
        <w:rPr>
          <w:sz w:val="26"/>
          <w:szCs w:val="26"/>
          <w:lang w:val="en-GB"/>
        </w:rPr>
        <w:t>lội</w:t>
      </w:r>
      <w:proofErr w:type="spellEnd"/>
      <w:r w:rsidR="000276C5" w:rsidRPr="00E7425D">
        <w:rPr>
          <w:sz w:val="26"/>
          <w:szCs w:val="26"/>
          <w:lang w:val="en-GB"/>
        </w:rPr>
        <w:t xml:space="preserve"> </w:t>
      </w:r>
      <w:proofErr w:type="spellStart"/>
      <w:r w:rsidR="000276C5" w:rsidRPr="00E7425D">
        <w:rPr>
          <w:sz w:val="26"/>
          <w:szCs w:val="26"/>
          <w:lang w:val="en-GB"/>
        </w:rPr>
        <w:t>cầu</w:t>
      </w:r>
      <w:proofErr w:type="spellEnd"/>
      <w:r w:rsidR="000276C5" w:rsidRPr="00E7425D">
        <w:rPr>
          <w:sz w:val="26"/>
          <w:szCs w:val="26"/>
          <w:lang w:val="en-GB"/>
        </w:rPr>
        <w:t xml:space="preserve"> </w:t>
      </w:r>
      <w:proofErr w:type="spellStart"/>
      <w:r w:rsidR="000276C5" w:rsidRPr="00E7425D">
        <w:rPr>
          <w:sz w:val="26"/>
          <w:szCs w:val="26"/>
          <w:lang w:val="en-GB"/>
        </w:rPr>
        <w:t>ngư</w:t>
      </w:r>
      <w:proofErr w:type="spellEnd"/>
      <w:r w:rsidR="00384FFF" w:rsidRPr="00E7425D">
        <w:rPr>
          <w:sz w:val="26"/>
          <w:szCs w:val="26"/>
          <w:lang w:val="en-GB"/>
        </w:rPr>
        <w:t xml:space="preserve"> </w:t>
      </w:r>
      <w:proofErr w:type="spellStart"/>
      <w:r w:rsidR="00384FFF" w:rsidRPr="00E7425D">
        <w:rPr>
          <w:sz w:val="26"/>
          <w:szCs w:val="26"/>
          <w:lang w:val="en-GB"/>
        </w:rPr>
        <w:t>và</w:t>
      </w:r>
      <w:proofErr w:type="spellEnd"/>
      <w:r w:rsidR="00384FFF" w:rsidRPr="00E7425D">
        <w:rPr>
          <w:sz w:val="26"/>
          <w:szCs w:val="26"/>
          <w:lang w:val="en-GB"/>
        </w:rPr>
        <w:t xml:space="preserve"> </w:t>
      </w:r>
      <w:proofErr w:type="spellStart"/>
      <w:r w:rsidR="00384FFF" w:rsidRPr="00E7425D">
        <w:rPr>
          <w:sz w:val="26"/>
          <w:szCs w:val="26"/>
          <w:lang w:val="en-GB"/>
        </w:rPr>
        <w:t>nghề</w:t>
      </w:r>
      <w:proofErr w:type="spellEnd"/>
      <w:r w:rsidR="00384FFF" w:rsidRPr="00E7425D">
        <w:rPr>
          <w:sz w:val="26"/>
          <w:szCs w:val="26"/>
          <w:lang w:val="en-GB"/>
        </w:rPr>
        <w:t xml:space="preserve"> </w:t>
      </w:r>
      <w:proofErr w:type="spellStart"/>
      <w:r w:rsidR="00384FFF" w:rsidRPr="00E7425D">
        <w:rPr>
          <w:sz w:val="26"/>
          <w:szCs w:val="26"/>
          <w:lang w:val="en-GB"/>
        </w:rPr>
        <w:t>làm</w:t>
      </w:r>
      <w:proofErr w:type="spellEnd"/>
      <w:r w:rsidR="00384FFF" w:rsidRPr="00E7425D">
        <w:rPr>
          <w:sz w:val="26"/>
          <w:szCs w:val="26"/>
          <w:lang w:val="en-GB"/>
        </w:rPr>
        <w:t xml:space="preserve"> </w:t>
      </w:r>
      <w:proofErr w:type="spellStart"/>
      <w:r w:rsidR="00384FFF" w:rsidRPr="00E7425D">
        <w:rPr>
          <w:sz w:val="26"/>
          <w:szCs w:val="26"/>
          <w:lang w:val="en-GB"/>
        </w:rPr>
        <w:t>nước</w:t>
      </w:r>
      <w:proofErr w:type="spellEnd"/>
      <w:r w:rsidR="00384FFF" w:rsidRPr="00E7425D">
        <w:rPr>
          <w:sz w:val="26"/>
          <w:szCs w:val="26"/>
          <w:lang w:val="en-GB"/>
        </w:rPr>
        <w:t xml:space="preserve"> </w:t>
      </w:r>
      <w:proofErr w:type="spellStart"/>
      <w:r w:rsidR="00384FFF" w:rsidRPr="00E7425D">
        <w:rPr>
          <w:sz w:val="26"/>
          <w:szCs w:val="26"/>
          <w:lang w:val="en-GB"/>
        </w:rPr>
        <w:t>mắm</w:t>
      </w:r>
      <w:proofErr w:type="spellEnd"/>
      <w:r w:rsidR="00384FFF" w:rsidRPr="00E7425D">
        <w:rPr>
          <w:sz w:val="26"/>
          <w:szCs w:val="26"/>
          <w:lang w:val="en-GB"/>
        </w:rPr>
        <w:t xml:space="preserve"> Nam Ô - </w:t>
      </w:r>
      <w:proofErr w:type="spellStart"/>
      <w:r w:rsidR="00384FFF" w:rsidRPr="00E7425D">
        <w:rPr>
          <w:sz w:val="26"/>
          <w:szCs w:val="26"/>
          <w:lang w:val="en-GB"/>
        </w:rPr>
        <w:t>điều</w:t>
      </w:r>
      <w:proofErr w:type="spellEnd"/>
      <w:r w:rsidR="00384FFF" w:rsidRPr="00E7425D">
        <w:rPr>
          <w:sz w:val="26"/>
          <w:szCs w:val="26"/>
          <w:lang w:val="en-GB"/>
        </w:rPr>
        <w:t xml:space="preserve"> </w:t>
      </w:r>
      <w:proofErr w:type="spellStart"/>
      <w:r w:rsidR="00384FFF" w:rsidRPr="00E7425D">
        <w:rPr>
          <w:sz w:val="26"/>
          <w:szCs w:val="26"/>
          <w:lang w:val="en-GB"/>
        </w:rPr>
        <w:t>này</w:t>
      </w:r>
      <w:proofErr w:type="spellEnd"/>
      <w:r w:rsidR="00384FFF" w:rsidRPr="00E7425D">
        <w:rPr>
          <w:sz w:val="26"/>
          <w:szCs w:val="26"/>
          <w:lang w:val="en-GB"/>
        </w:rPr>
        <w:t xml:space="preserve"> </w:t>
      </w:r>
      <w:proofErr w:type="spellStart"/>
      <w:r w:rsidR="00384FFF" w:rsidRPr="00E7425D">
        <w:rPr>
          <w:sz w:val="26"/>
          <w:szCs w:val="26"/>
          <w:lang w:val="en-GB"/>
        </w:rPr>
        <w:t>cho</w:t>
      </w:r>
      <w:proofErr w:type="spellEnd"/>
      <w:r w:rsidR="00384FFF" w:rsidRPr="00E7425D">
        <w:rPr>
          <w:sz w:val="26"/>
          <w:szCs w:val="26"/>
          <w:lang w:val="en-GB"/>
        </w:rPr>
        <w:t xml:space="preserve"> </w:t>
      </w:r>
      <w:proofErr w:type="spellStart"/>
      <w:r w:rsidR="00384FFF" w:rsidRPr="00E7425D">
        <w:rPr>
          <w:sz w:val="26"/>
          <w:szCs w:val="26"/>
          <w:lang w:val="en-GB"/>
        </w:rPr>
        <w:t>thấy</w:t>
      </w:r>
      <w:proofErr w:type="spellEnd"/>
      <w:r w:rsidR="00384FFF" w:rsidRPr="00E7425D">
        <w:rPr>
          <w:sz w:val="26"/>
          <w:szCs w:val="26"/>
          <w:lang w:val="en-GB"/>
        </w:rPr>
        <w:t xml:space="preserve"> </w:t>
      </w:r>
      <w:proofErr w:type="spellStart"/>
      <w:r w:rsidR="00384FFF" w:rsidRPr="00E7425D">
        <w:rPr>
          <w:sz w:val="26"/>
          <w:szCs w:val="26"/>
          <w:lang w:val="en-GB"/>
        </w:rPr>
        <w:t>sự</w:t>
      </w:r>
      <w:proofErr w:type="spellEnd"/>
      <w:r w:rsidR="00384FFF" w:rsidRPr="00E7425D">
        <w:rPr>
          <w:sz w:val="26"/>
          <w:szCs w:val="26"/>
          <w:lang w:val="en-GB"/>
        </w:rPr>
        <w:t xml:space="preserve"> </w:t>
      </w:r>
      <w:proofErr w:type="spellStart"/>
      <w:r w:rsidR="00384FFF" w:rsidRPr="00E7425D">
        <w:rPr>
          <w:sz w:val="26"/>
          <w:szCs w:val="26"/>
          <w:lang w:val="en-GB"/>
        </w:rPr>
        <w:t>thiếu</w:t>
      </w:r>
      <w:proofErr w:type="spellEnd"/>
      <w:r w:rsidR="00384FFF" w:rsidRPr="00E7425D">
        <w:rPr>
          <w:sz w:val="26"/>
          <w:szCs w:val="26"/>
          <w:lang w:val="en-GB"/>
        </w:rPr>
        <w:t xml:space="preserve"> </w:t>
      </w:r>
      <w:proofErr w:type="spellStart"/>
      <w:r w:rsidR="00384FFF" w:rsidRPr="00E7425D">
        <w:rPr>
          <w:sz w:val="26"/>
          <w:szCs w:val="26"/>
          <w:lang w:val="en-GB"/>
        </w:rPr>
        <w:t>nhất</w:t>
      </w:r>
      <w:proofErr w:type="spellEnd"/>
      <w:r w:rsidR="00384FFF" w:rsidRPr="00E7425D">
        <w:rPr>
          <w:sz w:val="26"/>
          <w:szCs w:val="26"/>
          <w:lang w:val="en-GB"/>
        </w:rPr>
        <w:t xml:space="preserve"> </w:t>
      </w:r>
      <w:proofErr w:type="spellStart"/>
      <w:r w:rsidR="00384FFF" w:rsidRPr="00E7425D">
        <w:rPr>
          <w:sz w:val="26"/>
          <w:szCs w:val="26"/>
          <w:lang w:val="en-GB"/>
        </w:rPr>
        <w:t>quán</w:t>
      </w:r>
      <w:proofErr w:type="spellEnd"/>
      <w:r w:rsidR="00384FFF" w:rsidRPr="00E7425D">
        <w:rPr>
          <w:sz w:val="26"/>
          <w:szCs w:val="26"/>
          <w:lang w:val="en-GB"/>
        </w:rPr>
        <w:t xml:space="preserve"> </w:t>
      </w:r>
      <w:proofErr w:type="spellStart"/>
      <w:r w:rsidR="00384FFF" w:rsidRPr="00E7425D">
        <w:rPr>
          <w:sz w:val="26"/>
          <w:szCs w:val="26"/>
          <w:lang w:val="en-GB"/>
        </w:rPr>
        <w:t>giữa</w:t>
      </w:r>
      <w:proofErr w:type="spellEnd"/>
      <w:r w:rsidR="00384FFF" w:rsidRPr="00E7425D">
        <w:rPr>
          <w:sz w:val="26"/>
          <w:szCs w:val="26"/>
          <w:lang w:val="en-GB"/>
        </w:rPr>
        <w:t xml:space="preserve"> </w:t>
      </w:r>
      <w:proofErr w:type="spellStart"/>
      <w:r w:rsidR="00384FFF" w:rsidRPr="00E7425D">
        <w:rPr>
          <w:sz w:val="26"/>
          <w:szCs w:val="26"/>
          <w:lang w:val="en-GB"/>
        </w:rPr>
        <w:t>mục</w:t>
      </w:r>
      <w:proofErr w:type="spellEnd"/>
      <w:r w:rsidR="00384FFF" w:rsidRPr="00E7425D">
        <w:rPr>
          <w:sz w:val="26"/>
          <w:szCs w:val="26"/>
          <w:lang w:val="en-GB"/>
        </w:rPr>
        <w:t xml:space="preserve"> </w:t>
      </w:r>
      <w:proofErr w:type="spellStart"/>
      <w:r w:rsidR="00384FFF" w:rsidRPr="00E7425D">
        <w:rPr>
          <w:sz w:val="26"/>
          <w:szCs w:val="26"/>
          <w:lang w:val="en-GB"/>
        </w:rPr>
        <w:t>tiêu</w:t>
      </w:r>
      <w:proofErr w:type="spellEnd"/>
      <w:r w:rsidR="00384FFF" w:rsidRPr="00E7425D">
        <w:rPr>
          <w:sz w:val="26"/>
          <w:szCs w:val="26"/>
          <w:lang w:val="en-GB"/>
        </w:rPr>
        <w:t xml:space="preserve"> </w:t>
      </w:r>
      <w:proofErr w:type="spellStart"/>
      <w:r w:rsidR="00384FFF" w:rsidRPr="00E7425D">
        <w:rPr>
          <w:sz w:val="26"/>
          <w:szCs w:val="26"/>
          <w:lang w:val="en-GB"/>
        </w:rPr>
        <w:t>và</w:t>
      </w:r>
      <w:proofErr w:type="spellEnd"/>
      <w:r w:rsidR="00384FFF" w:rsidRPr="00E7425D">
        <w:rPr>
          <w:sz w:val="26"/>
          <w:szCs w:val="26"/>
          <w:lang w:val="en-GB"/>
        </w:rPr>
        <w:t xml:space="preserve"> </w:t>
      </w:r>
      <w:proofErr w:type="spellStart"/>
      <w:r w:rsidR="00384FFF" w:rsidRPr="00E7425D">
        <w:rPr>
          <w:sz w:val="26"/>
          <w:szCs w:val="26"/>
          <w:lang w:val="en-GB"/>
        </w:rPr>
        <w:t>nội</w:t>
      </w:r>
      <w:proofErr w:type="spellEnd"/>
      <w:r w:rsidR="00384FFF" w:rsidRPr="00E7425D">
        <w:rPr>
          <w:sz w:val="26"/>
          <w:szCs w:val="26"/>
          <w:lang w:val="en-GB"/>
        </w:rPr>
        <w:t xml:space="preserve"> dung </w:t>
      </w:r>
      <w:proofErr w:type="spellStart"/>
      <w:r w:rsidR="00384FFF" w:rsidRPr="00E7425D">
        <w:rPr>
          <w:sz w:val="26"/>
          <w:szCs w:val="26"/>
          <w:lang w:val="en-GB"/>
        </w:rPr>
        <w:t>thực</w:t>
      </w:r>
      <w:proofErr w:type="spellEnd"/>
      <w:r w:rsidR="00384FFF" w:rsidRPr="00E7425D">
        <w:rPr>
          <w:sz w:val="26"/>
          <w:szCs w:val="26"/>
          <w:lang w:val="en-GB"/>
        </w:rPr>
        <w:t xml:space="preserve"> </w:t>
      </w:r>
      <w:proofErr w:type="spellStart"/>
      <w:r w:rsidR="00384FFF" w:rsidRPr="00E7425D">
        <w:rPr>
          <w:sz w:val="26"/>
          <w:szCs w:val="26"/>
          <w:lang w:val="en-GB"/>
        </w:rPr>
        <w:t>tế</w:t>
      </w:r>
      <w:proofErr w:type="spellEnd"/>
      <w:r w:rsidR="00384FFF" w:rsidRPr="00E7425D">
        <w:rPr>
          <w:sz w:val="26"/>
          <w:szCs w:val="26"/>
          <w:lang w:val="en-GB"/>
        </w:rPr>
        <w:t>.</w:t>
      </w:r>
      <w:r w:rsidR="009D4EAC">
        <w:rPr>
          <w:sz w:val="26"/>
          <w:szCs w:val="26"/>
          <w:lang w:val="en-GB"/>
        </w:rPr>
        <w:t xml:space="preserve"> </w:t>
      </w:r>
      <w:proofErr w:type="spellStart"/>
      <w:r w:rsidR="00384FFF" w:rsidRPr="00E7425D">
        <w:rPr>
          <w:sz w:val="26"/>
          <w:szCs w:val="26"/>
          <w:lang w:val="en-GB"/>
        </w:rPr>
        <w:t>Đáng</w:t>
      </w:r>
      <w:proofErr w:type="spellEnd"/>
      <w:r w:rsidR="00384FFF" w:rsidRPr="00E7425D">
        <w:rPr>
          <w:sz w:val="26"/>
          <w:szCs w:val="26"/>
          <w:lang w:val="en-GB"/>
        </w:rPr>
        <w:t xml:space="preserve"> </w:t>
      </w:r>
      <w:proofErr w:type="spellStart"/>
      <w:r w:rsidR="00384FFF" w:rsidRPr="00E7425D">
        <w:rPr>
          <w:sz w:val="26"/>
          <w:szCs w:val="26"/>
          <w:lang w:val="en-GB"/>
        </w:rPr>
        <w:t>chú</w:t>
      </w:r>
      <w:proofErr w:type="spellEnd"/>
      <w:r w:rsidR="00384FFF" w:rsidRPr="00E7425D">
        <w:rPr>
          <w:sz w:val="26"/>
          <w:szCs w:val="26"/>
          <w:lang w:val="en-GB"/>
        </w:rPr>
        <w:t xml:space="preserve"> ý, ở </w:t>
      </w:r>
      <w:proofErr w:type="spellStart"/>
      <w:r w:rsidR="00384FFF" w:rsidRPr="00E7425D">
        <w:rPr>
          <w:sz w:val="26"/>
          <w:szCs w:val="26"/>
          <w:lang w:val="en-GB"/>
        </w:rPr>
        <w:t>cấp</w:t>
      </w:r>
      <w:proofErr w:type="spellEnd"/>
      <w:r w:rsidR="00384FFF" w:rsidRPr="00E7425D">
        <w:rPr>
          <w:sz w:val="26"/>
          <w:szCs w:val="26"/>
          <w:lang w:val="en-GB"/>
        </w:rPr>
        <w:t xml:space="preserve"> </w:t>
      </w:r>
      <w:proofErr w:type="spellStart"/>
      <w:r w:rsidR="00384FFF" w:rsidRPr="00E7425D">
        <w:rPr>
          <w:sz w:val="26"/>
          <w:szCs w:val="26"/>
          <w:lang w:val="en-GB"/>
        </w:rPr>
        <w:t>học</w:t>
      </w:r>
      <w:proofErr w:type="spellEnd"/>
      <w:r w:rsidR="00384FFF" w:rsidRPr="00E7425D">
        <w:rPr>
          <w:sz w:val="26"/>
          <w:szCs w:val="26"/>
          <w:lang w:val="en-GB"/>
        </w:rPr>
        <w:t xml:space="preserve"> </w:t>
      </w:r>
      <w:proofErr w:type="spellStart"/>
      <w:r w:rsidR="00384FFF" w:rsidRPr="00E7425D">
        <w:rPr>
          <w:sz w:val="26"/>
          <w:szCs w:val="26"/>
          <w:lang w:val="en-GB"/>
        </w:rPr>
        <w:t>cao</w:t>
      </w:r>
      <w:proofErr w:type="spellEnd"/>
      <w:r w:rsidR="00384FFF" w:rsidRPr="00E7425D">
        <w:rPr>
          <w:sz w:val="26"/>
          <w:szCs w:val="26"/>
          <w:lang w:val="en-GB"/>
        </w:rPr>
        <w:t xml:space="preserve"> </w:t>
      </w:r>
      <w:proofErr w:type="spellStart"/>
      <w:r w:rsidR="00384FFF" w:rsidRPr="00E7425D">
        <w:rPr>
          <w:sz w:val="26"/>
          <w:szCs w:val="26"/>
          <w:lang w:val="en-GB"/>
        </w:rPr>
        <w:t>hơn</w:t>
      </w:r>
      <w:proofErr w:type="spellEnd"/>
      <w:r w:rsidR="00384FFF" w:rsidRPr="00E7425D">
        <w:rPr>
          <w:sz w:val="26"/>
          <w:szCs w:val="26"/>
          <w:lang w:val="en-GB"/>
        </w:rPr>
        <w:t xml:space="preserve">, </w:t>
      </w:r>
      <w:proofErr w:type="spellStart"/>
      <w:r w:rsidR="00384FFF" w:rsidRPr="00E7425D">
        <w:rPr>
          <w:sz w:val="26"/>
          <w:szCs w:val="26"/>
          <w:lang w:val="en-GB"/>
        </w:rPr>
        <w:t>chương</w:t>
      </w:r>
      <w:proofErr w:type="spellEnd"/>
      <w:r w:rsidR="00384FFF" w:rsidRPr="00E7425D">
        <w:rPr>
          <w:sz w:val="26"/>
          <w:szCs w:val="26"/>
          <w:lang w:val="en-GB"/>
        </w:rPr>
        <w:t xml:space="preserve"> </w:t>
      </w:r>
      <w:proofErr w:type="spellStart"/>
      <w:r w:rsidR="00384FFF" w:rsidRPr="00E7425D">
        <w:rPr>
          <w:sz w:val="26"/>
          <w:szCs w:val="26"/>
          <w:lang w:val="en-GB"/>
        </w:rPr>
        <w:t>trình</w:t>
      </w:r>
      <w:proofErr w:type="spellEnd"/>
      <w:r w:rsidR="00384FFF" w:rsidRPr="00E7425D">
        <w:rPr>
          <w:sz w:val="26"/>
          <w:szCs w:val="26"/>
          <w:lang w:val="en-GB"/>
        </w:rPr>
        <w:t xml:space="preserve"> </w:t>
      </w:r>
      <w:proofErr w:type="spellStart"/>
      <w:r w:rsidR="00384FFF" w:rsidRPr="00E7425D">
        <w:rPr>
          <w:sz w:val="26"/>
          <w:szCs w:val="26"/>
          <w:lang w:val="en-GB"/>
        </w:rPr>
        <w:t>Giáo</w:t>
      </w:r>
      <w:proofErr w:type="spellEnd"/>
      <w:r w:rsidR="00384FFF" w:rsidRPr="00E7425D">
        <w:rPr>
          <w:sz w:val="26"/>
          <w:szCs w:val="26"/>
          <w:lang w:val="en-GB"/>
        </w:rPr>
        <w:t xml:space="preserve"> </w:t>
      </w:r>
      <w:proofErr w:type="spellStart"/>
      <w:r w:rsidR="00384FFF" w:rsidRPr="00E7425D">
        <w:rPr>
          <w:sz w:val="26"/>
          <w:szCs w:val="26"/>
          <w:lang w:val="en-GB"/>
        </w:rPr>
        <w:t>dục</w:t>
      </w:r>
      <w:proofErr w:type="spellEnd"/>
      <w:r w:rsidR="00384FFF" w:rsidRPr="00E7425D">
        <w:rPr>
          <w:sz w:val="26"/>
          <w:szCs w:val="26"/>
          <w:lang w:val="en-GB"/>
        </w:rPr>
        <w:t xml:space="preserve"> </w:t>
      </w:r>
      <w:proofErr w:type="spellStart"/>
      <w:r w:rsidR="00384FFF" w:rsidRPr="00E7425D">
        <w:rPr>
          <w:sz w:val="26"/>
          <w:szCs w:val="26"/>
          <w:lang w:val="en-GB"/>
        </w:rPr>
        <w:t>địa</w:t>
      </w:r>
      <w:proofErr w:type="spellEnd"/>
      <w:r w:rsidR="00384FFF" w:rsidRPr="00E7425D">
        <w:rPr>
          <w:sz w:val="26"/>
          <w:szCs w:val="26"/>
          <w:lang w:val="en-GB"/>
        </w:rPr>
        <w:t xml:space="preserve"> </w:t>
      </w:r>
      <w:proofErr w:type="spellStart"/>
      <w:r w:rsidR="00384FFF" w:rsidRPr="00E7425D">
        <w:rPr>
          <w:sz w:val="26"/>
          <w:szCs w:val="26"/>
          <w:lang w:val="en-GB"/>
        </w:rPr>
        <w:t>phương</w:t>
      </w:r>
      <w:proofErr w:type="spellEnd"/>
      <w:r w:rsidR="00384FFF" w:rsidRPr="00E7425D">
        <w:rPr>
          <w:sz w:val="26"/>
          <w:szCs w:val="26"/>
          <w:lang w:val="en-GB"/>
        </w:rPr>
        <w:t xml:space="preserve"> </w:t>
      </w:r>
      <w:proofErr w:type="spellStart"/>
      <w:r w:rsidR="00384FFF" w:rsidRPr="00E7425D">
        <w:rPr>
          <w:sz w:val="26"/>
          <w:szCs w:val="26"/>
          <w:lang w:val="en-GB"/>
        </w:rPr>
        <w:t>lớp</w:t>
      </w:r>
      <w:proofErr w:type="spellEnd"/>
      <w:r w:rsidR="00384FFF" w:rsidRPr="00E7425D">
        <w:rPr>
          <w:sz w:val="26"/>
          <w:szCs w:val="26"/>
          <w:lang w:val="en-GB"/>
        </w:rPr>
        <w:t xml:space="preserve"> 8 </w:t>
      </w:r>
      <w:proofErr w:type="spellStart"/>
      <w:r w:rsidR="00384FFF" w:rsidRPr="00E7425D">
        <w:rPr>
          <w:sz w:val="26"/>
          <w:szCs w:val="26"/>
          <w:lang w:val="en-GB"/>
        </w:rPr>
        <w:t>tại</w:t>
      </w:r>
      <w:proofErr w:type="spellEnd"/>
      <w:r w:rsidR="00384FFF" w:rsidRPr="00E7425D">
        <w:rPr>
          <w:sz w:val="26"/>
          <w:szCs w:val="26"/>
          <w:lang w:val="en-GB"/>
        </w:rPr>
        <w:t xml:space="preserve"> </w:t>
      </w:r>
      <w:r w:rsidR="00617642">
        <w:rPr>
          <w:sz w:val="26"/>
          <w:szCs w:val="26"/>
          <w:lang w:val="en-GB"/>
        </w:rPr>
        <w:t xml:space="preserve">TP </w:t>
      </w:r>
      <w:proofErr w:type="spellStart"/>
      <w:r w:rsidR="00384FFF" w:rsidRPr="00E7425D">
        <w:rPr>
          <w:sz w:val="26"/>
          <w:szCs w:val="26"/>
          <w:lang w:val="en-GB"/>
        </w:rPr>
        <w:t>Đà</w:t>
      </w:r>
      <w:proofErr w:type="spellEnd"/>
      <w:r w:rsidR="00384FFF" w:rsidRPr="00E7425D">
        <w:rPr>
          <w:sz w:val="26"/>
          <w:szCs w:val="26"/>
          <w:lang w:val="en-GB"/>
        </w:rPr>
        <w:t xml:space="preserve"> </w:t>
      </w:r>
      <w:proofErr w:type="spellStart"/>
      <w:r w:rsidR="00384FFF" w:rsidRPr="00E7425D">
        <w:rPr>
          <w:sz w:val="26"/>
          <w:szCs w:val="26"/>
          <w:lang w:val="en-GB"/>
        </w:rPr>
        <w:t>Nẵng</w:t>
      </w:r>
      <w:proofErr w:type="spellEnd"/>
      <w:r w:rsidR="00384FFF" w:rsidRPr="00E7425D">
        <w:rPr>
          <w:sz w:val="26"/>
          <w:szCs w:val="26"/>
          <w:lang w:val="en-GB"/>
        </w:rPr>
        <w:t xml:space="preserve"> </w:t>
      </w:r>
      <w:proofErr w:type="spellStart"/>
      <w:r w:rsidR="00384FFF" w:rsidRPr="00E7425D">
        <w:rPr>
          <w:sz w:val="26"/>
          <w:szCs w:val="26"/>
          <w:lang w:val="en-GB"/>
        </w:rPr>
        <w:t>đã</w:t>
      </w:r>
      <w:proofErr w:type="spellEnd"/>
      <w:r w:rsidR="00384FFF" w:rsidRPr="00E7425D">
        <w:rPr>
          <w:sz w:val="26"/>
          <w:szCs w:val="26"/>
          <w:lang w:val="en-GB"/>
        </w:rPr>
        <w:t xml:space="preserve"> </w:t>
      </w:r>
      <w:proofErr w:type="spellStart"/>
      <w:r w:rsidR="00384FFF" w:rsidRPr="00E7425D">
        <w:rPr>
          <w:sz w:val="26"/>
          <w:szCs w:val="26"/>
          <w:lang w:val="en-GB"/>
        </w:rPr>
        <w:t>có</w:t>
      </w:r>
      <w:proofErr w:type="spellEnd"/>
      <w:r w:rsidR="00384FFF" w:rsidRPr="00E7425D">
        <w:rPr>
          <w:sz w:val="26"/>
          <w:szCs w:val="26"/>
          <w:lang w:val="en-GB"/>
        </w:rPr>
        <w:t xml:space="preserve"> </w:t>
      </w:r>
      <w:proofErr w:type="spellStart"/>
      <w:r w:rsidR="00384FFF" w:rsidRPr="00E7425D">
        <w:rPr>
          <w:sz w:val="26"/>
          <w:szCs w:val="26"/>
          <w:lang w:val="en-GB"/>
        </w:rPr>
        <w:t>bước</w:t>
      </w:r>
      <w:proofErr w:type="spellEnd"/>
      <w:r w:rsidR="00384FFF" w:rsidRPr="00E7425D">
        <w:rPr>
          <w:sz w:val="26"/>
          <w:szCs w:val="26"/>
          <w:lang w:val="en-GB"/>
        </w:rPr>
        <w:t xml:space="preserve"> </w:t>
      </w:r>
      <w:proofErr w:type="spellStart"/>
      <w:r w:rsidR="00384FFF" w:rsidRPr="00E7425D">
        <w:rPr>
          <w:sz w:val="26"/>
          <w:szCs w:val="26"/>
          <w:lang w:val="en-GB"/>
        </w:rPr>
        <w:t>tiến</w:t>
      </w:r>
      <w:proofErr w:type="spellEnd"/>
      <w:r w:rsidR="00384FFF" w:rsidRPr="00E7425D">
        <w:rPr>
          <w:sz w:val="26"/>
          <w:szCs w:val="26"/>
          <w:lang w:val="en-GB"/>
        </w:rPr>
        <w:t xml:space="preserve"> </w:t>
      </w:r>
      <w:proofErr w:type="spellStart"/>
      <w:r w:rsidR="00384FFF" w:rsidRPr="00E7425D">
        <w:rPr>
          <w:sz w:val="26"/>
          <w:szCs w:val="26"/>
          <w:lang w:val="en-GB"/>
        </w:rPr>
        <w:t>rõ</w:t>
      </w:r>
      <w:proofErr w:type="spellEnd"/>
      <w:r w:rsidR="00384FFF" w:rsidRPr="00E7425D">
        <w:rPr>
          <w:sz w:val="26"/>
          <w:szCs w:val="26"/>
          <w:lang w:val="en-GB"/>
        </w:rPr>
        <w:t xml:space="preserve"> </w:t>
      </w:r>
      <w:proofErr w:type="spellStart"/>
      <w:r w:rsidR="00384FFF" w:rsidRPr="00E7425D">
        <w:rPr>
          <w:sz w:val="26"/>
          <w:szCs w:val="26"/>
          <w:lang w:val="en-GB"/>
        </w:rPr>
        <w:t>rệt</w:t>
      </w:r>
      <w:proofErr w:type="spellEnd"/>
      <w:r w:rsidR="00384FFF" w:rsidRPr="00E7425D">
        <w:rPr>
          <w:sz w:val="26"/>
          <w:szCs w:val="26"/>
          <w:lang w:val="en-GB"/>
        </w:rPr>
        <w:t xml:space="preserve"> </w:t>
      </w:r>
      <w:proofErr w:type="spellStart"/>
      <w:r w:rsidR="00384FFF" w:rsidRPr="00E7425D">
        <w:rPr>
          <w:sz w:val="26"/>
          <w:szCs w:val="26"/>
          <w:lang w:val="en-GB"/>
        </w:rPr>
        <w:t>khi</w:t>
      </w:r>
      <w:proofErr w:type="spellEnd"/>
      <w:r w:rsidR="00384FFF" w:rsidRPr="00E7425D">
        <w:rPr>
          <w:sz w:val="26"/>
          <w:szCs w:val="26"/>
          <w:lang w:val="en-GB"/>
        </w:rPr>
        <w:t xml:space="preserve"> </w:t>
      </w:r>
      <w:proofErr w:type="spellStart"/>
      <w:r w:rsidR="00384FFF" w:rsidRPr="00E7425D">
        <w:rPr>
          <w:sz w:val="26"/>
          <w:szCs w:val="26"/>
          <w:lang w:val="en-GB"/>
        </w:rPr>
        <w:t>xây</w:t>
      </w:r>
      <w:proofErr w:type="spellEnd"/>
      <w:r w:rsidR="00384FFF" w:rsidRPr="00E7425D">
        <w:rPr>
          <w:sz w:val="26"/>
          <w:szCs w:val="26"/>
          <w:lang w:val="en-GB"/>
        </w:rPr>
        <w:t xml:space="preserve"> </w:t>
      </w:r>
      <w:proofErr w:type="spellStart"/>
      <w:r w:rsidR="00384FFF" w:rsidRPr="00E7425D">
        <w:rPr>
          <w:sz w:val="26"/>
          <w:szCs w:val="26"/>
          <w:lang w:val="en-GB"/>
        </w:rPr>
        <w:t>dựng</w:t>
      </w:r>
      <w:proofErr w:type="spellEnd"/>
      <w:r w:rsidR="00384FFF" w:rsidRPr="00E7425D">
        <w:rPr>
          <w:sz w:val="26"/>
          <w:szCs w:val="26"/>
          <w:lang w:val="en-GB"/>
        </w:rPr>
        <w:t xml:space="preserve">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5 </w:t>
      </w:r>
      <w:proofErr w:type="spellStart"/>
      <w:r w:rsidR="00384FFF" w:rsidRPr="00E7425D">
        <w:rPr>
          <w:sz w:val="26"/>
          <w:szCs w:val="26"/>
          <w:lang w:val="en-GB"/>
        </w:rPr>
        <w:t>với</w:t>
      </w:r>
      <w:proofErr w:type="spellEnd"/>
      <w:r w:rsidR="00384FFF" w:rsidRPr="00E7425D">
        <w:rPr>
          <w:sz w:val="26"/>
          <w:szCs w:val="26"/>
          <w:lang w:val="en-GB"/>
        </w:rPr>
        <w:t xml:space="preserve"> </w:t>
      </w:r>
      <w:proofErr w:type="spellStart"/>
      <w:r w:rsidR="00384FFF" w:rsidRPr="00E7425D">
        <w:rPr>
          <w:sz w:val="26"/>
          <w:szCs w:val="26"/>
          <w:lang w:val="en-GB"/>
        </w:rPr>
        <w:t>tên</w:t>
      </w:r>
      <w:proofErr w:type="spellEnd"/>
      <w:r w:rsidR="00384FFF" w:rsidRPr="00E7425D">
        <w:rPr>
          <w:sz w:val="26"/>
          <w:szCs w:val="26"/>
          <w:lang w:val="en-GB"/>
        </w:rPr>
        <w:t xml:space="preserve"> </w:t>
      </w:r>
      <w:proofErr w:type="spellStart"/>
      <w:r w:rsidR="00384FFF" w:rsidRPr="00E7425D">
        <w:rPr>
          <w:sz w:val="26"/>
          <w:szCs w:val="26"/>
          <w:lang w:val="en-GB"/>
        </w:rPr>
        <w:t>gọi</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Hô</w:t>
      </w:r>
      <w:proofErr w:type="spellEnd"/>
      <w:r w:rsidR="00384FFF" w:rsidRPr="00E7425D">
        <w:rPr>
          <w:sz w:val="26"/>
          <w:szCs w:val="26"/>
          <w:lang w:val="en-GB"/>
        </w:rPr>
        <w:t>/</w:t>
      </w:r>
      <w:proofErr w:type="spellStart"/>
      <w:r w:rsidR="00384FFF" w:rsidRPr="00E7425D">
        <w:rPr>
          <w:sz w:val="26"/>
          <w:szCs w:val="26"/>
          <w:lang w:val="en-GB"/>
        </w:rPr>
        <w:t>hát</w:t>
      </w:r>
      <w:proofErr w:type="spellEnd"/>
      <w:r w:rsidR="00384FFF" w:rsidRPr="00E7425D">
        <w:rPr>
          <w:sz w:val="26"/>
          <w:szCs w:val="26"/>
          <w:lang w:val="en-GB"/>
        </w:rPr>
        <w:t xml:space="preserve"> </w:t>
      </w:r>
      <w:proofErr w:type="spellStart"/>
      <w:r w:rsidR="00384FFF" w:rsidRPr="00E7425D">
        <w:rPr>
          <w:sz w:val="26"/>
          <w:szCs w:val="26"/>
          <w:lang w:val="en-GB"/>
        </w:rPr>
        <w:t>Bài</w:t>
      </w:r>
      <w:proofErr w:type="spellEnd"/>
      <w:r w:rsidR="00384FFF" w:rsidRPr="00E7425D">
        <w:rPr>
          <w:sz w:val="26"/>
          <w:szCs w:val="26"/>
          <w:lang w:val="en-GB"/>
        </w:rPr>
        <w:t xml:space="preserve"> </w:t>
      </w:r>
      <w:proofErr w:type="spellStart"/>
      <w:r w:rsidR="00384FFF" w:rsidRPr="00E7425D">
        <w:rPr>
          <w:sz w:val="26"/>
          <w:szCs w:val="26"/>
          <w:lang w:val="en-GB"/>
        </w:rPr>
        <w:t>Chòi</w:t>
      </w:r>
      <w:proofErr w:type="spellEnd"/>
      <w:r w:rsidR="00384FFF" w:rsidRPr="00E7425D">
        <w:rPr>
          <w:sz w:val="26"/>
          <w:szCs w:val="26"/>
          <w:lang w:val="en-GB"/>
        </w:rPr>
        <w:t xml:space="preserve"> </w:t>
      </w:r>
      <w:proofErr w:type="spellStart"/>
      <w:r w:rsidR="00384FFF" w:rsidRPr="00E7425D">
        <w:rPr>
          <w:sz w:val="26"/>
          <w:szCs w:val="26"/>
          <w:lang w:val="en-GB"/>
        </w:rPr>
        <w:t>dân</w:t>
      </w:r>
      <w:proofErr w:type="spellEnd"/>
      <w:r w:rsidR="00384FFF" w:rsidRPr="00E7425D">
        <w:rPr>
          <w:sz w:val="26"/>
          <w:szCs w:val="26"/>
          <w:lang w:val="en-GB"/>
        </w:rPr>
        <w:t xml:space="preserve"> </w:t>
      </w:r>
      <w:proofErr w:type="spellStart"/>
      <w:r w:rsidR="00384FFF" w:rsidRPr="00E7425D">
        <w:rPr>
          <w:sz w:val="26"/>
          <w:szCs w:val="26"/>
          <w:lang w:val="en-GB"/>
        </w:rPr>
        <w:t>gian</w:t>
      </w:r>
      <w:proofErr w:type="spellEnd"/>
      <w:r w:rsidR="00384FFF" w:rsidRPr="00E7425D">
        <w:rPr>
          <w:sz w:val="26"/>
          <w:szCs w:val="26"/>
          <w:lang w:val="en-GB"/>
        </w:rPr>
        <w:t xml:space="preserve"> ở </w:t>
      </w:r>
      <w:r w:rsidR="000C5408" w:rsidRPr="00E7425D">
        <w:rPr>
          <w:sz w:val="26"/>
          <w:szCs w:val="26"/>
          <w:lang w:val="en-GB"/>
        </w:rPr>
        <w:t>TP</w:t>
      </w:r>
      <w:r w:rsidR="00384FFF" w:rsidRPr="00E7425D">
        <w:rPr>
          <w:sz w:val="26"/>
          <w:szCs w:val="26"/>
          <w:lang w:val="en-GB"/>
        </w:rPr>
        <w:t xml:space="preserve"> </w:t>
      </w:r>
      <w:proofErr w:type="spellStart"/>
      <w:r w:rsidR="00384FFF" w:rsidRPr="00E7425D">
        <w:rPr>
          <w:sz w:val="26"/>
          <w:szCs w:val="26"/>
          <w:lang w:val="en-GB"/>
        </w:rPr>
        <w:t>Đà</w:t>
      </w:r>
      <w:proofErr w:type="spellEnd"/>
      <w:r w:rsidR="00384FFF" w:rsidRPr="00E7425D">
        <w:rPr>
          <w:sz w:val="26"/>
          <w:szCs w:val="26"/>
          <w:lang w:val="en-GB"/>
        </w:rPr>
        <w:t xml:space="preserve"> </w:t>
      </w:r>
      <w:proofErr w:type="spellStart"/>
      <w:r w:rsidR="00384FFF" w:rsidRPr="00E7425D">
        <w:rPr>
          <w:sz w:val="26"/>
          <w:szCs w:val="26"/>
          <w:lang w:val="en-GB"/>
        </w:rPr>
        <w:t>Nẵng</w:t>
      </w:r>
      <w:proofErr w:type="spellEnd"/>
      <w:r w:rsidR="00384FFF" w:rsidRPr="00E7425D">
        <w:rPr>
          <w:sz w:val="26"/>
          <w:szCs w:val="26"/>
          <w:lang w:val="en-GB"/>
        </w:rPr>
        <w:t xml:space="preserve">”.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w:t>
      </w:r>
      <w:proofErr w:type="spellStart"/>
      <w:r w:rsidR="00384FFF" w:rsidRPr="00E7425D">
        <w:rPr>
          <w:sz w:val="26"/>
          <w:szCs w:val="26"/>
          <w:lang w:val="en-GB"/>
        </w:rPr>
        <w:t>này</w:t>
      </w:r>
      <w:proofErr w:type="spellEnd"/>
      <w:r w:rsidR="00384FFF" w:rsidRPr="00E7425D">
        <w:rPr>
          <w:sz w:val="26"/>
          <w:szCs w:val="26"/>
          <w:lang w:val="en-GB"/>
        </w:rPr>
        <w:t xml:space="preserve"> </w:t>
      </w:r>
      <w:proofErr w:type="spellStart"/>
      <w:r w:rsidR="00384FFF" w:rsidRPr="00E7425D">
        <w:rPr>
          <w:sz w:val="26"/>
          <w:szCs w:val="26"/>
          <w:lang w:val="en-GB"/>
        </w:rPr>
        <w:t>được</w:t>
      </w:r>
      <w:proofErr w:type="spellEnd"/>
      <w:r w:rsidR="00384FFF" w:rsidRPr="00E7425D">
        <w:rPr>
          <w:sz w:val="26"/>
          <w:szCs w:val="26"/>
          <w:lang w:val="en-GB"/>
        </w:rPr>
        <w:t xml:space="preserve"> </w:t>
      </w:r>
      <w:proofErr w:type="spellStart"/>
      <w:r w:rsidR="00384FFF" w:rsidRPr="00E7425D">
        <w:rPr>
          <w:sz w:val="26"/>
          <w:szCs w:val="26"/>
          <w:lang w:val="en-GB"/>
        </w:rPr>
        <w:t>thiết</w:t>
      </w:r>
      <w:proofErr w:type="spellEnd"/>
      <w:r w:rsidR="00384FFF" w:rsidRPr="00E7425D">
        <w:rPr>
          <w:sz w:val="26"/>
          <w:szCs w:val="26"/>
          <w:lang w:val="en-GB"/>
        </w:rPr>
        <w:t xml:space="preserve"> </w:t>
      </w:r>
      <w:proofErr w:type="spellStart"/>
      <w:r w:rsidR="00384FFF" w:rsidRPr="00E7425D">
        <w:rPr>
          <w:sz w:val="26"/>
          <w:szCs w:val="26"/>
          <w:lang w:val="en-GB"/>
        </w:rPr>
        <w:t>kế</w:t>
      </w:r>
      <w:proofErr w:type="spellEnd"/>
      <w:r w:rsidR="00384FFF" w:rsidRPr="00E7425D">
        <w:rPr>
          <w:sz w:val="26"/>
          <w:szCs w:val="26"/>
          <w:lang w:val="en-GB"/>
        </w:rPr>
        <w:t xml:space="preserve"> </w:t>
      </w:r>
      <w:proofErr w:type="spellStart"/>
      <w:r w:rsidR="00384FFF" w:rsidRPr="00E7425D">
        <w:rPr>
          <w:sz w:val="26"/>
          <w:szCs w:val="26"/>
          <w:lang w:val="en-GB"/>
        </w:rPr>
        <w:t>như</w:t>
      </w:r>
      <w:proofErr w:type="spellEnd"/>
      <w:r w:rsidR="00384FFF" w:rsidRPr="00E7425D">
        <w:rPr>
          <w:sz w:val="26"/>
          <w:szCs w:val="26"/>
          <w:lang w:val="en-GB"/>
        </w:rPr>
        <w:t xml:space="preserve"> </w:t>
      </w:r>
      <w:proofErr w:type="spellStart"/>
      <w:r w:rsidR="00384FFF" w:rsidRPr="00E7425D">
        <w:rPr>
          <w:sz w:val="26"/>
          <w:szCs w:val="26"/>
          <w:lang w:val="en-GB"/>
        </w:rPr>
        <w:t>một</w:t>
      </w:r>
      <w:proofErr w:type="spellEnd"/>
      <w:r w:rsidR="00384FFF" w:rsidRPr="00E7425D">
        <w:rPr>
          <w:sz w:val="26"/>
          <w:szCs w:val="26"/>
          <w:lang w:val="en-GB"/>
        </w:rPr>
        <w:t xml:space="preserve"> </w:t>
      </w:r>
      <w:proofErr w:type="spellStart"/>
      <w:r w:rsidR="00384FFF" w:rsidRPr="00E7425D">
        <w:rPr>
          <w:sz w:val="26"/>
          <w:szCs w:val="26"/>
          <w:lang w:val="en-GB"/>
        </w:rPr>
        <w:t>đơn</w:t>
      </w:r>
      <w:proofErr w:type="spellEnd"/>
      <w:r w:rsidR="00384FFF" w:rsidRPr="00E7425D">
        <w:rPr>
          <w:sz w:val="26"/>
          <w:szCs w:val="26"/>
          <w:lang w:val="en-GB"/>
        </w:rPr>
        <w:t xml:space="preserve"> </w:t>
      </w:r>
      <w:proofErr w:type="spellStart"/>
      <w:r w:rsidR="00384FFF" w:rsidRPr="00E7425D">
        <w:rPr>
          <w:sz w:val="26"/>
          <w:szCs w:val="26"/>
          <w:lang w:val="en-GB"/>
        </w:rPr>
        <w:t>vị</w:t>
      </w:r>
      <w:proofErr w:type="spellEnd"/>
      <w:r w:rsidR="00384FFF" w:rsidRPr="00E7425D">
        <w:rPr>
          <w:sz w:val="26"/>
          <w:szCs w:val="26"/>
          <w:lang w:val="en-GB"/>
        </w:rPr>
        <w:t xml:space="preserve"> </w:t>
      </w:r>
      <w:proofErr w:type="spellStart"/>
      <w:r w:rsidR="00384FFF" w:rsidRPr="00E7425D">
        <w:rPr>
          <w:sz w:val="26"/>
          <w:szCs w:val="26"/>
          <w:lang w:val="en-GB"/>
        </w:rPr>
        <w:t>học</w:t>
      </w:r>
      <w:proofErr w:type="spellEnd"/>
      <w:r w:rsidR="00384FFF" w:rsidRPr="00E7425D">
        <w:rPr>
          <w:sz w:val="26"/>
          <w:szCs w:val="26"/>
          <w:lang w:val="en-GB"/>
        </w:rPr>
        <w:t xml:space="preserve"> </w:t>
      </w:r>
      <w:proofErr w:type="spellStart"/>
      <w:r w:rsidR="00384FFF" w:rsidRPr="00E7425D">
        <w:rPr>
          <w:sz w:val="26"/>
          <w:szCs w:val="26"/>
          <w:lang w:val="en-GB"/>
        </w:rPr>
        <w:t>tập</w:t>
      </w:r>
      <w:proofErr w:type="spellEnd"/>
      <w:r w:rsidR="00384FFF" w:rsidRPr="00E7425D">
        <w:rPr>
          <w:sz w:val="26"/>
          <w:szCs w:val="26"/>
          <w:lang w:val="en-GB"/>
        </w:rPr>
        <w:t xml:space="preserve"> </w:t>
      </w:r>
      <w:proofErr w:type="spellStart"/>
      <w:r w:rsidR="00384FFF" w:rsidRPr="00E7425D">
        <w:rPr>
          <w:sz w:val="26"/>
          <w:szCs w:val="26"/>
          <w:lang w:val="en-GB"/>
        </w:rPr>
        <w:t>độc</w:t>
      </w:r>
      <w:proofErr w:type="spellEnd"/>
      <w:r w:rsidR="00384FFF" w:rsidRPr="00E7425D">
        <w:rPr>
          <w:sz w:val="26"/>
          <w:szCs w:val="26"/>
          <w:lang w:val="en-GB"/>
        </w:rPr>
        <w:t xml:space="preserve"> </w:t>
      </w:r>
      <w:proofErr w:type="spellStart"/>
      <w:r w:rsidR="00384FFF" w:rsidRPr="00E7425D">
        <w:rPr>
          <w:sz w:val="26"/>
          <w:szCs w:val="26"/>
          <w:lang w:val="en-GB"/>
        </w:rPr>
        <w:t>lập</w:t>
      </w:r>
      <w:proofErr w:type="spellEnd"/>
      <w:r w:rsidR="00384FFF" w:rsidRPr="00E7425D">
        <w:rPr>
          <w:sz w:val="26"/>
          <w:szCs w:val="26"/>
          <w:lang w:val="en-GB"/>
        </w:rPr>
        <w:t xml:space="preserve">, </w:t>
      </w:r>
      <w:proofErr w:type="spellStart"/>
      <w:r w:rsidR="00384FFF" w:rsidRPr="00E7425D">
        <w:rPr>
          <w:sz w:val="26"/>
          <w:szCs w:val="26"/>
          <w:lang w:val="en-GB"/>
        </w:rPr>
        <w:t>trình</w:t>
      </w:r>
      <w:proofErr w:type="spellEnd"/>
      <w:r w:rsidR="00384FFF" w:rsidRPr="00E7425D">
        <w:rPr>
          <w:sz w:val="26"/>
          <w:szCs w:val="26"/>
          <w:lang w:val="en-GB"/>
        </w:rPr>
        <w:t xml:space="preserve"> </w:t>
      </w:r>
      <w:proofErr w:type="spellStart"/>
      <w:r w:rsidR="00384FFF" w:rsidRPr="00E7425D">
        <w:rPr>
          <w:sz w:val="26"/>
          <w:szCs w:val="26"/>
          <w:lang w:val="en-GB"/>
        </w:rPr>
        <w:t>bày</w:t>
      </w:r>
      <w:proofErr w:type="spellEnd"/>
      <w:r w:rsidR="00384FFF" w:rsidRPr="00E7425D">
        <w:rPr>
          <w:sz w:val="26"/>
          <w:szCs w:val="26"/>
          <w:lang w:val="en-GB"/>
        </w:rPr>
        <w:t xml:space="preserve"> </w:t>
      </w:r>
      <w:proofErr w:type="spellStart"/>
      <w:r w:rsidR="00384FFF" w:rsidRPr="00E7425D">
        <w:rPr>
          <w:sz w:val="26"/>
          <w:szCs w:val="26"/>
          <w:lang w:val="en-GB"/>
        </w:rPr>
        <w:t>đầy</w:t>
      </w:r>
      <w:proofErr w:type="spellEnd"/>
      <w:r w:rsidR="00384FFF" w:rsidRPr="00E7425D">
        <w:rPr>
          <w:sz w:val="26"/>
          <w:szCs w:val="26"/>
          <w:lang w:val="en-GB"/>
        </w:rPr>
        <w:t xml:space="preserve"> </w:t>
      </w:r>
      <w:proofErr w:type="spellStart"/>
      <w:r w:rsidR="00384FFF" w:rsidRPr="00E7425D">
        <w:rPr>
          <w:sz w:val="26"/>
          <w:szCs w:val="26"/>
          <w:lang w:val="en-GB"/>
        </w:rPr>
        <w:t>đủ</w:t>
      </w:r>
      <w:proofErr w:type="spellEnd"/>
      <w:r w:rsidR="00384FFF" w:rsidRPr="00E7425D">
        <w:rPr>
          <w:sz w:val="26"/>
          <w:szCs w:val="26"/>
          <w:lang w:val="en-GB"/>
        </w:rPr>
        <w:t xml:space="preserve"> </w:t>
      </w:r>
      <w:proofErr w:type="spellStart"/>
      <w:r w:rsidR="00384FFF" w:rsidRPr="00E7425D">
        <w:rPr>
          <w:sz w:val="26"/>
          <w:szCs w:val="26"/>
          <w:lang w:val="en-GB"/>
        </w:rPr>
        <w:t>các</w:t>
      </w:r>
      <w:proofErr w:type="spellEnd"/>
      <w:r w:rsidR="00384FFF" w:rsidRPr="00E7425D">
        <w:rPr>
          <w:sz w:val="26"/>
          <w:szCs w:val="26"/>
          <w:lang w:val="en-GB"/>
        </w:rPr>
        <w:t xml:space="preserve"> </w:t>
      </w:r>
      <w:proofErr w:type="spellStart"/>
      <w:r w:rsidR="00384FFF" w:rsidRPr="00E7425D">
        <w:rPr>
          <w:sz w:val="26"/>
          <w:szCs w:val="26"/>
          <w:lang w:val="en-GB"/>
        </w:rPr>
        <w:t>nội</w:t>
      </w:r>
      <w:proofErr w:type="spellEnd"/>
      <w:r w:rsidR="00384FFF" w:rsidRPr="00E7425D">
        <w:rPr>
          <w:sz w:val="26"/>
          <w:szCs w:val="26"/>
          <w:lang w:val="en-GB"/>
        </w:rPr>
        <w:t xml:space="preserve"> dung </w:t>
      </w:r>
      <w:proofErr w:type="spellStart"/>
      <w:r w:rsidR="00384FFF" w:rsidRPr="00E7425D">
        <w:rPr>
          <w:sz w:val="26"/>
          <w:szCs w:val="26"/>
          <w:lang w:val="en-GB"/>
        </w:rPr>
        <w:t>về</w:t>
      </w:r>
      <w:proofErr w:type="spellEnd"/>
      <w:r w:rsidR="00384FFF" w:rsidRPr="00E7425D">
        <w:rPr>
          <w:sz w:val="26"/>
          <w:szCs w:val="26"/>
          <w:lang w:val="en-GB"/>
        </w:rPr>
        <w:t xml:space="preserve"> </w:t>
      </w:r>
      <w:proofErr w:type="spellStart"/>
      <w:r w:rsidR="00384FFF" w:rsidRPr="00E7425D">
        <w:rPr>
          <w:sz w:val="26"/>
          <w:szCs w:val="26"/>
          <w:lang w:val="en-GB"/>
        </w:rPr>
        <w:t>nguồn</w:t>
      </w:r>
      <w:proofErr w:type="spellEnd"/>
      <w:r w:rsidR="00384FFF" w:rsidRPr="00E7425D">
        <w:rPr>
          <w:sz w:val="26"/>
          <w:szCs w:val="26"/>
          <w:lang w:val="en-GB"/>
        </w:rPr>
        <w:t xml:space="preserve"> </w:t>
      </w:r>
      <w:proofErr w:type="spellStart"/>
      <w:r w:rsidR="00384FFF" w:rsidRPr="00E7425D">
        <w:rPr>
          <w:sz w:val="26"/>
          <w:szCs w:val="26"/>
          <w:lang w:val="en-GB"/>
        </w:rPr>
        <w:t>gốc</w:t>
      </w:r>
      <w:proofErr w:type="spellEnd"/>
      <w:r w:rsidR="00384FFF" w:rsidRPr="00E7425D">
        <w:rPr>
          <w:sz w:val="26"/>
          <w:szCs w:val="26"/>
          <w:lang w:val="en-GB"/>
        </w:rPr>
        <w:t xml:space="preserve">, </w:t>
      </w:r>
      <w:proofErr w:type="spellStart"/>
      <w:r w:rsidR="00384FFF" w:rsidRPr="00E7425D">
        <w:rPr>
          <w:sz w:val="26"/>
          <w:szCs w:val="26"/>
          <w:lang w:val="en-GB"/>
        </w:rPr>
        <w:t>xuất</w:t>
      </w:r>
      <w:proofErr w:type="spellEnd"/>
      <w:r w:rsidR="00384FFF" w:rsidRPr="00E7425D">
        <w:rPr>
          <w:sz w:val="26"/>
          <w:szCs w:val="26"/>
          <w:lang w:val="en-GB"/>
        </w:rPr>
        <w:t xml:space="preserve"> </w:t>
      </w:r>
      <w:proofErr w:type="spellStart"/>
      <w:r w:rsidR="00384FFF" w:rsidRPr="00E7425D">
        <w:rPr>
          <w:sz w:val="26"/>
          <w:szCs w:val="26"/>
          <w:lang w:val="en-GB"/>
        </w:rPr>
        <w:t>xứ</w:t>
      </w:r>
      <w:proofErr w:type="spellEnd"/>
      <w:r w:rsidR="00384FFF" w:rsidRPr="00E7425D">
        <w:rPr>
          <w:sz w:val="26"/>
          <w:szCs w:val="26"/>
          <w:lang w:val="en-GB"/>
        </w:rPr>
        <w:t xml:space="preserve">, </w:t>
      </w:r>
      <w:proofErr w:type="spellStart"/>
      <w:r w:rsidR="00384FFF" w:rsidRPr="00E7425D">
        <w:rPr>
          <w:sz w:val="26"/>
          <w:szCs w:val="26"/>
          <w:lang w:val="en-GB"/>
        </w:rPr>
        <w:t>đặc</w:t>
      </w:r>
      <w:proofErr w:type="spellEnd"/>
      <w:r w:rsidR="00384FFF" w:rsidRPr="00E7425D">
        <w:rPr>
          <w:sz w:val="26"/>
          <w:szCs w:val="26"/>
          <w:lang w:val="en-GB"/>
        </w:rPr>
        <w:t xml:space="preserve"> </w:t>
      </w:r>
      <w:proofErr w:type="spellStart"/>
      <w:r w:rsidR="00384FFF" w:rsidRPr="00E7425D">
        <w:rPr>
          <w:sz w:val="26"/>
          <w:szCs w:val="26"/>
          <w:lang w:val="en-GB"/>
        </w:rPr>
        <w:t>điểm</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nhân</w:t>
      </w:r>
      <w:proofErr w:type="spellEnd"/>
      <w:r w:rsidR="00384FFF" w:rsidRPr="00E7425D">
        <w:rPr>
          <w:sz w:val="26"/>
          <w:szCs w:val="26"/>
          <w:lang w:val="en-GB"/>
        </w:rPr>
        <w:t xml:space="preserve"> </w:t>
      </w:r>
      <w:proofErr w:type="spellStart"/>
      <w:r w:rsidR="00384FFF" w:rsidRPr="00E7425D">
        <w:rPr>
          <w:sz w:val="26"/>
          <w:szCs w:val="26"/>
          <w:lang w:val="en-GB"/>
        </w:rPr>
        <w:t>vật</w:t>
      </w:r>
      <w:proofErr w:type="spellEnd"/>
      <w:r w:rsidR="00384FFF" w:rsidRPr="00E7425D">
        <w:rPr>
          <w:sz w:val="26"/>
          <w:szCs w:val="26"/>
          <w:lang w:val="en-GB"/>
        </w:rPr>
        <w:t xml:space="preserve">, </w:t>
      </w:r>
      <w:proofErr w:type="spellStart"/>
      <w:r w:rsidR="00384FFF" w:rsidRPr="00E7425D">
        <w:rPr>
          <w:sz w:val="26"/>
          <w:szCs w:val="26"/>
          <w:lang w:val="en-GB"/>
        </w:rPr>
        <w:t>đạo</w:t>
      </w:r>
      <w:proofErr w:type="spellEnd"/>
      <w:r w:rsidR="00384FFF" w:rsidRPr="00E7425D">
        <w:rPr>
          <w:sz w:val="26"/>
          <w:szCs w:val="26"/>
          <w:lang w:val="en-GB"/>
        </w:rPr>
        <w:t xml:space="preserve"> </w:t>
      </w:r>
      <w:proofErr w:type="spellStart"/>
      <w:r w:rsidR="00384FFF" w:rsidRPr="00E7425D">
        <w:rPr>
          <w:sz w:val="26"/>
          <w:szCs w:val="26"/>
          <w:lang w:val="en-GB"/>
        </w:rPr>
        <w:t>cụ</w:t>
      </w:r>
      <w:proofErr w:type="spellEnd"/>
      <w:r w:rsidR="00384FFF" w:rsidRPr="00E7425D">
        <w:rPr>
          <w:sz w:val="26"/>
          <w:szCs w:val="26"/>
          <w:lang w:val="en-GB"/>
        </w:rPr>
        <w:t xml:space="preserve"> </w:t>
      </w:r>
      <w:proofErr w:type="spellStart"/>
      <w:r w:rsidR="00384FFF" w:rsidRPr="00E7425D">
        <w:rPr>
          <w:sz w:val="26"/>
          <w:szCs w:val="26"/>
          <w:lang w:val="en-GB"/>
        </w:rPr>
        <w:t>và</w:t>
      </w:r>
      <w:proofErr w:type="spellEnd"/>
      <w:r w:rsidR="00384FFF" w:rsidRPr="00E7425D">
        <w:rPr>
          <w:sz w:val="26"/>
          <w:szCs w:val="26"/>
          <w:lang w:val="en-GB"/>
        </w:rPr>
        <w:t xml:space="preserve"> </w:t>
      </w:r>
      <w:proofErr w:type="spellStart"/>
      <w:r w:rsidR="00384FFF" w:rsidRPr="00E7425D">
        <w:rPr>
          <w:sz w:val="26"/>
          <w:szCs w:val="26"/>
          <w:lang w:val="en-GB"/>
        </w:rPr>
        <w:t>cách</w:t>
      </w:r>
      <w:proofErr w:type="spellEnd"/>
      <w:r w:rsidR="00384FFF" w:rsidRPr="00E7425D">
        <w:rPr>
          <w:sz w:val="26"/>
          <w:szCs w:val="26"/>
          <w:lang w:val="en-GB"/>
        </w:rPr>
        <w:t xml:space="preserve"> </w:t>
      </w:r>
      <w:proofErr w:type="spellStart"/>
      <w:r w:rsidR="00384FFF" w:rsidRPr="00E7425D">
        <w:rPr>
          <w:sz w:val="26"/>
          <w:szCs w:val="26"/>
          <w:lang w:val="en-GB"/>
        </w:rPr>
        <w:t>thức</w:t>
      </w:r>
      <w:proofErr w:type="spellEnd"/>
      <w:r w:rsidR="00384FFF" w:rsidRPr="00E7425D">
        <w:rPr>
          <w:sz w:val="26"/>
          <w:szCs w:val="26"/>
          <w:lang w:val="en-GB"/>
        </w:rPr>
        <w:t xml:space="preserve"> </w:t>
      </w:r>
      <w:proofErr w:type="spellStart"/>
      <w:r w:rsidR="00384FFF" w:rsidRPr="00E7425D">
        <w:rPr>
          <w:sz w:val="26"/>
          <w:szCs w:val="26"/>
          <w:lang w:val="en-GB"/>
        </w:rPr>
        <w:t>biểu</w:t>
      </w:r>
      <w:proofErr w:type="spellEnd"/>
      <w:r w:rsidR="00384FFF" w:rsidRPr="00E7425D">
        <w:rPr>
          <w:sz w:val="26"/>
          <w:szCs w:val="26"/>
          <w:lang w:val="en-GB"/>
        </w:rPr>
        <w:t xml:space="preserve"> </w:t>
      </w:r>
      <w:proofErr w:type="spellStart"/>
      <w:r w:rsidR="00384FFF" w:rsidRPr="00E7425D">
        <w:rPr>
          <w:sz w:val="26"/>
          <w:szCs w:val="26"/>
          <w:lang w:val="en-GB"/>
        </w:rPr>
        <w:t>diễn</w:t>
      </w:r>
      <w:proofErr w:type="spellEnd"/>
      <w:r w:rsidR="00384FFF" w:rsidRPr="00E7425D">
        <w:rPr>
          <w:sz w:val="26"/>
          <w:szCs w:val="26"/>
          <w:lang w:val="en-GB"/>
        </w:rPr>
        <w:t xml:space="preserve"> </w:t>
      </w:r>
      <w:proofErr w:type="spellStart"/>
      <w:r w:rsidR="00384FFF" w:rsidRPr="00E7425D">
        <w:rPr>
          <w:sz w:val="26"/>
          <w:szCs w:val="26"/>
          <w:lang w:val="en-GB"/>
        </w:rPr>
        <w:t>của</w:t>
      </w:r>
      <w:proofErr w:type="spellEnd"/>
      <w:r w:rsidR="00384FFF" w:rsidRPr="00E7425D">
        <w:rPr>
          <w:sz w:val="26"/>
          <w:szCs w:val="26"/>
          <w:lang w:val="en-GB"/>
        </w:rPr>
        <w:t xml:space="preserve"> </w:t>
      </w:r>
      <w:proofErr w:type="spellStart"/>
      <w:r w:rsidR="00384FFF" w:rsidRPr="00E7425D">
        <w:rPr>
          <w:sz w:val="26"/>
          <w:szCs w:val="26"/>
          <w:lang w:val="en-GB"/>
        </w:rPr>
        <w:t>loại</w:t>
      </w:r>
      <w:proofErr w:type="spellEnd"/>
      <w:r w:rsidR="00384FFF" w:rsidRPr="00E7425D">
        <w:rPr>
          <w:sz w:val="26"/>
          <w:szCs w:val="26"/>
          <w:lang w:val="en-GB"/>
        </w:rPr>
        <w:t xml:space="preserve"> </w:t>
      </w:r>
      <w:proofErr w:type="spellStart"/>
      <w:r w:rsidR="00384FFF" w:rsidRPr="00E7425D">
        <w:rPr>
          <w:sz w:val="26"/>
          <w:szCs w:val="26"/>
          <w:lang w:val="en-GB"/>
        </w:rPr>
        <w:t>hình</w:t>
      </w:r>
      <w:proofErr w:type="spellEnd"/>
      <w:r w:rsidR="00384FFF" w:rsidRPr="00E7425D">
        <w:rPr>
          <w:sz w:val="26"/>
          <w:szCs w:val="26"/>
          <w:lang w:val="en-GB"/>
        </w:rPr>
        <w:t xml:space="preserve"> </w:t>
      </w:r>
      <w:proofErr w:type="spellStart"/>
      <w:r w:rsidR="00384FFF" w:rsidRPr="00E7425D">
        <w:rPr>
          <w:sz w:val="26"/>
          <w:szCs w:val="26"/>
          <w:lang w:val="en-GB"/>
        </w:rPr>
        <w:t>Bài</w:t>
      </w:r>
      <w:proofErr w:type="spellEnd"/>
      <w:r w:rsidR="00384FFF" w:rsidRPr="00E7425D">
        <w:rPr>
          <w:sz w:val="26"/>
          <w:szCs w:val="26"/>
          <w:lang w:val="en-GB"/>
        </w:rPr>
        <w:t xml:space="preserve"> </w:t>
      </w:r>
      <w:proofErr w:type="spellStart"/>
      <w:r w:rsidR="00384FFF" w:rsidRPr="00E7425D">
        <w:rPr>
          <w:sz w:val="26"/>
          <w:szCs w:val="26"/>
          <w:lang w:val="en-GB"/>
        </w:rPr>
        <w:t>Chòi</w:t>
      </w:r>
      <w:proofErr w:type="spellEnd"/>
      <w:r w:rsidR="00384FFF" w:rsidRPr="00E7425D">
        <w:rPr>
          <w:sz w:val="26"/>
          <w:szCs w:val="26"/>
          <w:lang w:val="en-GB"/>
        </w:rPr>
        <w:t xml:space="preserve">. </w:t>
      </w:r>
      <w:proofErr w:type="spellStart"/>
      <w:r w:rsidR="00384FFF" w:rsidRPr="00E7425D">
        <w:rPr>
          <w:sz w:val="26"/>
          <w:szCs w:val="26"/>
          <w:lang w:val="en-GB"/>
        </w:rPr>
        <w:t>Bên</w:t>
      </w:r>
      <w:proofErr w:type="spellEnd"/>
      <w:r w:rsidR="00384FFF" w:rsidRPr="00E7425D">
        <w:rPr>
          <w:sz w:val="26"/>
          <w:szCs w:val="26"/>
          <w:lang w:val="en-GB"/>
        </w:rPr>
        <w:t xml:space="preserve"> </w:t>
      </w:r>
      <w:proofErr w:type="spellStart"/>
      <w:r w:rsidR="00384FFF" w:rsidRPr="00E7425D">
        <w:rPr>
          <w:sz w:val="26"/>
          <w:szCs w:val="26"/>
          <w:lang w:val="en-GB"/>
        </w:rPr>
        <w:t>cạnh</w:t>
      </w:r>
      <w:proofErr w:type="spellEnd"/>
      <w:r w:rsidR="00384FFF" w:rsidRPr="00E7425D">
        <w:rPr>
          <w:sz w:val="26"/>
          <w:szCs w:val="26"/>
          <w:lang w:val="en-GB"/>
        </w:rPr>
        <w:t xml:space="preserve"> </w:t>
      </w:r>
      <w:proofErr w:type="spellStart"/>
      <w:r w:rsidR="00384FFF" w:rsidRPr="00E7425D">
        <w:rPr>
          <w:sz w:val="26"/>
          <w:szCs w:val="26"/>
          <w:lang w:val="en-GB"/>
        </w:rPr>
        <w:t>đó</w:t>
      </w:r>
      <w:proofErr w:type="spellEnd"/>
      <w:r w:rsidR="00384FFF" w:rsidRPr="00E7425D">
        <w:rPr>
          <w:sz w:val="26"/>
          <w:szCs w:val="26"/>
          <w:lang w:val="en-GB"/>
        </w:rPr>
        <w:t xml:space="preserve">, </w:t>
      </w:r>
      <w:proofErr w:type="spellStart"/>
      <w:r w:rsidR="00384FFF" w:rsidRPr="00E7425D">
        <w:rPr>
          <w:sz w:val="26"/>
          <w:szCs w:val="26"/>
          <w:lang w:val="en-GB"/>
        </w:rPr>
        <w:t>chủ</w:t>
      </w:r>
      <w:proofErr w:type="spellEnd"/>
      <w:r w:rsidR="00384FFF" w:rsidRPr="00E7425D">
        <w:rPr>
          <w:sz w:val="26"/>
          <w:szCs w:val="26"/>
          <w:lang w:val="en-GB"/>
        </w:rPr>
        <w:t xml:space="preserve"> </w:t>
      </w:r>
      <w:proofErr w:type="spellStart"/>
      <w:r w:rsidR="00384FFF" w:rsidRPr="00E7425D">
        <w:rPr>
          <w:sz w:val="26"/>
          <w:szCs w:val="26"/>
          <w:lang w:val="en-GB"/>
        </w:rPr>
        <w:t>đề</w:t>
      </w:r>
      <w:proofErr w:type="spellEnd"/>
      <w:r w:rsidR="00384FFF" w:rsidRPr="00E7425D">
        <w:rPr>
          <w:sz w:val="26"/>
          <w:szCs w:val="26"/>
          <w:lang w:val="en-GB"/>
        </w:rPr>
        <w:t xml:space="preserve"> </w:t>
      </w:r>
      <w:proofErr w:type="spellStart"/>
      <w:r w:rsidR="00384FFF" w:rsidRPr="00E7425D">
        <w:rPr>
          <w:sz w:val="26"/>
          <w:szCs w:val="26"/>
          <w:lang w:val="en-GB"/>
        </w:rPr>
        <w:t>còn</w:t>
      </w:r>
      <w:proofErr w:type="spellEnd"/>
      <w:r w:rsidR="00384FFF" w:rsidRPr="00E7425D">
        <w:rPr>
          <w:sz w:val="26"/>
          <w:szCs w:val="26"/>
          <w:lang w:val="en-GB"/>
        </w:rPr>
        <w:t xml:space="preserve"> </w:t>
      </w:r>
      <w:proofErr w:type="spellStart"/>
      <w:r w:rsidR="00384FFF" w:rsidRPr="00E7425D">
        <w:rPr>
          <w:sz w:val="26"/>
          <w:szCs w:val="26"/>
          <w:lang w:val="en-GB"/>
        </w:rPr>
        <w:t>nêu</w:t>
      </w:r>
      <w:proofErr w:type="spellEnd"/>
      <w:r w:rsidR="00384FFF" w:rsidRPr="00E7425D">
        <w:rPr>
          <w:sz w:val="26"/>
          <w:szCs w:val="26"/>
          <w:lang w:val="en-GB"/>
        </w:rPr>
        <w:t xml:space="preserve"> </w:t>
      </w:r>
      <w:proofErr w:type="spellStart"/>
      <w:r w:rsidR="00384FFF" w:rsidRPr="00E7425D">
        <w:rPr>
          <w:sz w:val="26"/>
          <w:szCs w:val="26"/>
          <w:lang w:val="en-GB"/>
        </w:rPr>
        <w:t>bật</w:t>
      </w:r>
      <w:proofErr w:type="spellEnd"/>
      <w:r w:rsidR="00384FFF" w:rsidRPr="00E7425D">
        <w:rPr>
          <w:sz w:val="26"/>
          <w:szCs w:val="26"/>
          <w:lang w:val="en-GB"/>
        </w:rPr>
        <w:t xml:space="preserve"> </w:t>
      </w:r>
      <w:proofErr w:type="spellStart"/>
      <w:r w:rsidR="00384FFF" w:rsidRPr="00E7425D">
        <w:rPr>
          <w:sz w:val="26"/>
          <w:szCs w:val="26"/>
          <w:lang w:val="en-GB"/>
        </w:rPr>
        <w:t>các</w:t>
      </w:r>
      <w:proofErr w:type="spellEnd"/>
      <w:r w:rsidR="00384FFF" w:rsidRPr="00E7425D">
        <w:rPr>
          <w:sz w:val="26"/>
          <w:szCs w:val="26"/>
          <w:lang w:val="en-GB"/>
        </w:rPr>
        <w:t xml:space="preserve"> </w:t>
      </w:r>
      <w:proofErr w:type="spellStart"/>
      <w:r w:rsidR="00384FFF" w:rsidRPr="00E7425D">
        <w:rPr>
          <w:sz w:val="26"/>
          <w:szCs w:val="26"/>
          <w:lang w:val="en-GB"/>
        </w:rPr>
        <w:t>giá</w:t>
      </w:r>
      <w:proofErr w:type="spellEnd"/>
      <w:r w:rsidR="00384FFF" w:rsidRPr="00E7425D">
        <w:rPr>
          <w:sz w:val="26"/>
          <w:szCs w:val="26"/>
          <w:lang w:val="en-GB"/>
        </w:rPr>
        <w:t xml:space="preserve"> </w:t>
      </w:r>
      <w:proofErr w:type="spellStart"/>
      <w:r w:rsidR="00384FFF" w:rsidRPr="00E7425D">
        <w:rPr>
          <w:sz w:val="26"/>
          <w:szCs w:val="26"/>
          <w:lang w:val="en-GB"/>
        </w:rPr>
        <w:t>trị</w:t>
      </w:r>
      <w:proofErr w:type="spellEnd"/>
      <w:r w:rsidR="00384FFF" w:rsidRPr="00E7425D">
        <w:rPr>
          <w:sz w:val="26"/>
          <w:szCs w:val="26"/>
          <w:lang w:val="en-GB"/>
        </w:rPr>
        <w:t xml:space="preserve"> </w:t>
      </w:r>
      <w:proofErr w:type="spellStart"/>
      <w:r w:rsidR="00384FFF" w:rsidRPr="00E7425D">
        <w:rPr>
          <w:sz w:val="26"/>
          <w:szCs w:val="26"/>
          <w:lang w:val="en-GB"/>
        </w:rPr>
        <w:t>văn</w:t>
      </w:r>
      <w:proofErr w:type="spellEnd"/>
      <w:r w:rsidR="00384FFF" w:rsidRPr="00E7425D">
        <w:rPr>
          <w:sz w:val="26"/>
          <w:szCs w:val="26"/>
          <w:lang w:val="en-GB"/>
        </w:rPr>
        <w:t xml:space="preserve"> </w:t>
      </w:r>
      <w:proofErr w:type="spellStart"/>
      <w:r w:rsidR="00384FFF" w:rsidRPr="00E7425D">
        <w:rPr>
          <w:sz w:val="26"/>
          <w:szCs w:val="26"/>
          <w:lang w:val="en-GB"/>
        </w:rPr>
        <w:t>hóa</w:t>
      </w:r>
      <w:proofErr w:type="spellEnd"/>
      <w:r w:rsidR="00384FFF" w:rsidRPr="00E7425D">
        <w:rPr>
          <w:sz w:val="26"/>
          <w:szCs w:val="26"/>
          <w:lang w:val="en-GB"/>
        </w:rPr>
        <w:t xml:space="preserve">, </w:t>
      </w:r>
      <w:proofErr w:type="spellStart"/>
      <w:r w:rsidR="00384FFF" w:rsidRPr="00E7425D">
        <w:rPr>
          <w:sz w:val="26"/>
          <w:szCs w:val="26"/>
          <w:lang w:val="en-GB"/>
        </w:rPr>
        <w:t>giáo</w:t>
      </w:r>
      <w:proofErr w:type="spellEnd"/>
      <w:r w:rsidR="00384FFF" w:rsidRPr="00E7425D">
        <w:rPr>
          <w:sz w:val="26"/>
          <w:szCs w:val="26"/>
          <w:lang w:val="en-GB"/>
        </w:rPr>
        <w:t xml:space="preserve"> </w:t>
      </w:r>
      <w:proofErr w:type="spellStart"/>
      <w:r w:rsidR="00384FFF" w:rsidRPr="00E7425D">
        <w:rPr>
          <w:sz w:val="26"/>
          <w:szCs w:val="26"/>
          <w:lang w:val="en-GB"/>
        </w:rPr>
        <w:t>dục</w:t>
      </w:r>
      <w:proofErr w:type="spellEnd"/>
      <w:r w:rsidR="00384FFF" w:rsidRPr="00E7425D">
        <w:rPr>
          <w:sz w:val="26"/>
          <w:szCs w:val="26"/>
          <w:lang w:val="en-GB"/>
        </w:rPr>
        <w:t xml:space="preserve"> </w:t>
      </w:r>
      <w:proofErr w:type="spellStart"/>
      <w:r w:rsidR="00384FFF" w:rsidRPr="00E7425D">
        <w:rPr>
          <w:sz w:val="26"/>
          <w:szCs w:val="26"/>
          <w:lang w:val="en-GB"/>
        </w:rPr>
        <w:t>và</w:t>
      </w:r>
      <w:proofErr w:type="spellEnd"/>
      <w:r w:rsidR="00384FFF" w:rsidRPr="00E7425D">
        <w:rPr>
          <w:sz w:val="26"/>
          <w:szCs w:val="26"/>
          <w:lang w:val="en-GB"/>
        </w:rPr>
        <w:t xml:space="preserve"> </w:t>
      </w:r>
      <w:proofErr w:type="spellStart"/>
      <w:r w:rsidR="00384FFF" w:rsidRPr="00E7425D">
        <w:rPr>
          <w:sz w:val="26"/>
          <w:szCs w:val="26"/>
          <w:lang w:val="en-GB"/>
        </w:rPr>
        <w:t>cộng</w:t>
      </w:r>
      <w:proofErr w:type="spellEnd"/>
      <w:r w:rsidR="00384FFF" w:rsidRPr="00E7425D">
        <w:rPr>
          <w:sz w:val="26"/>
          <w:szCs w:val="26"/>
          <w:lang w:val="en-GB"/>
        </w:rPr>
        <w:t xml:space="preserve"> </w:t>
      </w:r>
      <w:proofErr w:type="spellStart"/>
      <w:r w:rsidR="00384FFF" w:rsidRPr="00E7425D">
        <w:rPr>
          <w:sz w:val="26"/>
          <w:szCs w:val="26"/>
          <w:lang w:val="en-GB"/>
        </w:rPr>
        <w:t>đồng</w:t>
      </w:r>
      <w:proofErr w:type="spellEnd"/>
      <w:r w:rsidR="00384FFF" w:rsidRPr="00E7425D">
        <w:rPr>
          <w:sz w:val="26"/>
          <w:szCs w:val="26"/>
          <w:lang w:val="en-GB"/>
        </w:rPr>
        <w:t xml:space="preserve"> </w:t>
      </w:r>
      <w:proofErr w:type="spellStart"/>
      <w:r w:rsidR="00384FFF" w:rsidRPr="00E7425D">
        <w:rPr>
          <w:sz w:val="26"/>
          <w:szCs w:val="26"/>
          <w:lang w:val="en-GB"/>
        </w:rPr>
        <w:t>của</w:t>
      </w:r>
      <w:proofErr w:type="spellEnd"/>
      <w:r w:rsidR="00384FFF" w:rsidRPr="00E7425D">
        <w:rPr>
          <w:sz w:val="26"/>
          <w:szCs w:val="26"/>
          <w:lang w:val="en-GB"/>
        </w:rPr>
        <w:t xml:space="preserve"> </w:t>
      </w:r>
      <w:proofErr w:type="spellStart"/>
      <w:r w:rsidR="00384FFF" w:rsidRPr="00E7425D">
        <w:rPr>
          <w:sz w:val="26"/>
          <w:szCs w:val="26"/>
          <w:lang w:val="en-GB"/>
        </w:rPr>
        <w:t>nghệ</w:t>
      </w:r>
      <w:proofErr w:type="spellEnd"/>
      <w:r w:rsidR="00384FFF" w:rsidRPr="00E7425D">
        <w:rPr>
          <w:sz w:val="26"/>
          <w:szCs w:val="26"/>
          <w:lang w:val="en-GB"/>
        </w:rPr>
        <w:t xml:space="preserve"> </w:t>
      </w:r>
      <w:proofErr w:type="spellStart"/>
      <w:r w:rsidR="00384FFF" w:rsidRPr="00E7425D">
        <w:rPr>
          <w:sz w:val="26"/>
          <w:szCs w:val="26"/>
          <w:lang w:val="en-GB"/>
        </w:rPr>
        <w:t>thuật</w:t>
      </w:r>
      <w:proofErr w:type="spellEnd"/>
      <w:r w:rsidR="00384FFF" w:rsidRPr="00E7425D">
        <w:rPr>
          <w:sz w:val="26"/>
          <w:szCs w:val="26"/>
          <w:lang w:val="en-GB"/>
        </w:rPr>
        <w:t xml:space="preserve"> </w:t>
      </w:r>
      <w:proofErr w:type="spellStart"/>
      <w:r w:rsidR="00384FFF" w:rsidRPr="00E7425D">
        <w:rPr>
          <w:sz w:val="26"/>
          <w:szCs w:val="26"/>
          <w:lang w:val="en-GB"/>
        </w:rPr>
        <w:t>Hô</w:t>
      </w:r>
      <w:proofErr w:type="spellEnd"/>
      <w:r w:rsidR="00384FFF" w:rsidRPr="00E7425D">
        <w:rPr>
          <w:sz w:val="26"/>
          <w:szCs w:val="26"/>
          <w:lang w:val="en-GB"/>
        </w:rPr>
        <w:t>/</w:t>
      </w:r>
      <w:proofErr w:type="spellStart"/>
      <w:r w:rsidR="00384FFF" w:rsidRPr="00E7425D">
        <w:rPr>
          <w:sz w:val="26"/>
          <w:szCs w:val="26"/>
          <w:lang w:val="en-GB"/>
        </w:rPr>
        <w:t>hát</w:t>
      </w:r>
      <w:proofErr w:type="spellEnd"/>
      <w:r w:rsidR="00384FFF" w:rsidRPr="00E7425D">
        <w:rPr>
          <w:sz w:val="26"/>
          <w:szCs w:val="26"/>
          <w:lang w:val="en-GB"/>
        </w:rPr>
        <w:t xml:space="preserve"> </w:t>
      </w:r>
      <w:proofErr w:type="spellStart"/>
      <w:r w:rsidR="00384FFF" w:rsidRPr="00E7425D">
        <w:rPr>
          <w:sz w:val="26"/>
          <w:szCs w:val="26"/>
          <w:lang w:val="en-GB"/>
        </w:rPr>
        <w:t>Bài</w:t>
      </w:r>
      <w:proofErr w:type="spellEnd"/>
      <w:r w:rsidR="00384FFF" w:rsidRPr="00E7425D">
        <w:rPr>
          <w:sz w:val="26"/>
          <w:szCs w:val="26"/>
          <w:lang w:val="en-GB"/>
        </w:rPr>
        <w:t xml:space="preserve"> </w:t>
      </w:r>
      <w:proofErr w:type="spellStart"/>
      <w:r w:rsidR="00384FFF" w:rsidRPr="00E7425D">
        <w:rPr>
          <w:sz w:val="26"/>
          <w:szCs w:val="26"/>
          <w:lang w:val="en-GB"/>
        </w:rPr>
        <w:t>Chòi</w:t>
      </w:r>
      <w:proofErr w:type="spellEnd"/>
      <w:r w:rsidR="00384FFF" w:rsidRPr="00E7425D">
        <w:rPr>
          <w:sz w:val="26"/>
          <w:szCs w:val="26"/>
          <w:lang w:val="en-GB"/>
        </w:rPr>
        <w:t xml:space="preserve">, </w:t>
      </w:r>
      <w:proofErr w:type="spellStart"/>
      <w:r w:rsidR="00384FFF" w:rsidRPr="00E7425D">
        <w:rPr>
          <w:sz w:val="26"/>
          <w:szCs w:val="26"/>
          <w:lang w:val="en-GB"/>
        </w:rPr>
        <w:t>góp</w:t>
      </w:r>
      <w:proofErr w:type="spellEnd"/>
      <w:r w:rsidR="00384FFF" w:rsidRPr="00E7425D">
        <w:rPr>
          <w:sz w:val="26"/>
          <w:szCs w:val="26"/>
          <w:lang w:val="en-GB"/>
        </w:rPr>
        <w:t xml:space="preserve"> </w:t>
      </w:r>
      <w:proofErr w:type="spellStart"/>
      <w:r w:rsidR="00384FFF" w:rsidRPr="00E7425D">
        <w:rPr>
          <w:sz w:val="26"/>
          <w:szCs w:val="26"/>
          <w:lang w:val="en-GB"/>
        </w:rPr>
        <w:t>phần</w:t>
      </w:r>
      <w:proofErr w:type="spellEnd"/>
      <w:r w:rsidR="00384FFF" w:rsidRPr="00E7425D">
        <w:rPr>
          <w:sz w:val="26"/>
          <w:szCs w:val="26"/>
          <w:lang w:val="en-GB"/>
        </w:rPr>
        <w:t xml:space="preserve"> </w:t>
      </w:r>
      <w:proofErr w:type="spellStart"/>
      <w:r w:rsidR="00384FFF" w:rsidRPr="00E7425D">
        <w:rPr>
          <w:sz w:val="26"/>
          <w:szCs w:val="26"/>
          <w:lang w:val="en-GB"/>
        </w:rPr>
        <w:t>nâng</w:t>
      </w:r>
      <w:proofErr w:type="spellEnd"/>
      <w:r w:rsidR="00384FFF" w:rsidRPr="00E7425D">
        <w:rPr>
          <w:sz w:val="26"/>
          <w:szCs w:val="26"/>
          <w:lang w:val="en-GB"/>
        </w:rPr>
        <w:t xml:space="preserve"> </w:t>
      </w:r>
      <w:proofErr w:type="spellStart"/>
      <w:r w:rsidR="00384FFF" w:rsidRPr="00E7425D">
        <w:rPr>
          <w:sz w:val="26"/>
          <w:szCs w:val="26"/>
          <w:lang w:val="en-GB"/>
        </w:rPr>
        <w:t>cao</w:t>
      </w:r>
      <w:proofErr w:type="spellEnd"/>
      <w:r w:rsidR="00384FFF" w:rsidRPr="00E7425D">
        <w:rPr>
          <w:sz w:val="26"/>
          <w:szCs w:val="26"/>
          <w:lang w:val="en-GB"/>
        </w:rPr>
        <w:t xml:space="preserve"> </w:t>
      </w:r>
      <w:proofErr w:type="spellStart"/>
      <w:r w:rsidR="00384FFF" w:rsidRPr="00E7425D">
        <w:rPr>
          <w:sz w:val="26"/>
          <w:szCs w:val="26"/>
          <w:lang w:val="en-GB"/>
        </w:rPr>
        <w:t>nhận</w:t>
      </w:r>
      <w:proofErr w:type="spellEnd"/>
      <w:r w:rsidR="00384FFF" w:rsidRPr="00E7425D">
        <w:rPr>
          <w:sz w:val="26"/>
          <w:szCs w:val="26"/>
          <w:lang w:val="en-GB"/>
        </w:rPr>
        <w:t xml:space="preserve"> </w:t>
      </w:r>
      <w:proofErr w:type="spellStart"/>
      <w:r w:rsidR="00384FFF" w:rsidRPr="00E7425D">
        <w:rPr>
          <w:sz w:val="26"/>
          <w:szCs w:val="26"/>
          <w:lang w:val="en-GB"/>
        </w:rPr>
        <w:t>thức</w:t>
      </w:r>
      <w:proofErr w:type="spellEnd"/>
      <w:r w:rsidR="00384FFF" w:rsidRPr="00E7425D">
        <w:rPr>
          <w:sz w:val="26"/>
          <w:szCs w:val="26"/>
          <w:lang w:val="en-GB"/>
        </w:rPr>
        <w:t xml:space="preserve"> </w:t>
      </w:r>
      <w:proofErr w:type="spellStart"/>
      <w:r w:rsidR="00384FFF" w:rsidRPr="00E7425D">
        <w:rPr>
          <w:sz w:val="26"/>
          <w:szCs w:val="26"/>
          <w:lang w:val="en-GB"/>
        </w:rPr>
        <w:t>và</w:t>
      </w:r>
      <w:proofErr w:type="spellEnd"/>
      <w:r w:rsidR="00384FFF" w:rsidRPr="00E7425D">
        <w:rPr>
          <w:sz w:val="26"/>
          <w:szCs w:val="26"/>
          <w:lang w:val="en-GB"/>
        </w:rPr>
        <w:t xml:space="preserve"> </w:t>
      </w:r>
      <w:proofErr w:type="spellStart"/>
      <w:r w:rsidR="00384FFF" w:rsidRPr="00E7425D">
        <w:rPr>
          <w:sz w:val="26"/>
          <w:szCs w:val="26"/>
          <w:lang w:val="en-GB"/>
        </w:rPr>
        <w:t>bồi</w:t>
      </w:r>
      <w:proofErr w:type="spellEnd"/>
      <w:r w:rsidR="00384FFF" w:rsidRPr="00E7425D">
        <w:rPr>
          <w:sz w:val="26"/>
          <w:szCs w:val="26"/>
          <w:lang w:val="en-GB"/>
        </w:rPr>
        <w:t xml:space="preserve"> </w:t>
      </w:r>
      <w:proofErr w:type="spellStart"/>
      <w:r w:rsidR="00384FFF" w:rsidRPr="00E7425D">
        <w:rPr>
          <w:sz w:val="26"/>
          <w:szCs w:val="26"/>
          <w:lang w:val="en-GB"/>
        </w:rPr>
        <w:t>dưỡng</w:t>
      </w:r>
      <w:proofErr w:type="spellEnd"/>
      <w:r w:rsidR="00384FFF" w:rsidRPr="00E7425D">
        <w:rPr>
          <w:sz w:val="26"/>
          <w:szCs w:val="26"/>
          <w:lang w:val="en-GB"/>
        </w:rPr>
        <w:t xml:space="preserve"> </w:t>
      </w:r>
      <w:proofErr w:type="spellStart"/>
      <w:r w:rsidR="00384FFF" w:rsidRPr="00E7425D">
        <w:rPr>
          <w:sz w:val="26"/>
          <w:szCs w:val="26"/>
          <w:lang w:val="en-GB"/>
        </w:rPr>
        <w:t>tình</w:t>
      </w:r>
      <w:proofErr w:type="spellEnd"/>
      <w:r w:rsidR="00384FFF" w:rsidRPr="00E7425D">
        <w:rPr>
          <w:sz w:val="26"/>
          <w:szCs w:val="26"/>
          <w:lang w:val="en-GB"/>
        </w:rPr>
        <w:t xml:space="preserve"> </w:t>
      </w:r>
      <w:proofErr w:type="spellStart"/>
      <w:r w:rsidR="00384FFF" w:rsidRPr="00E7425D">
        <w:rPr>
          <w:sz w:val="26"/>
          <w:szCs w:val="26"/>
          <w:lang w:val="en-GB"/>
        </w:rPr>
        <w:t>yêu</w:t>
      </w:r>
      <w:proofErr w:type="spellEnd"/>
      <w:r w:rsidR="00384FFF" w:rsidRPr="00E7425D">
        <w:rPr>
          <w:sz w:val="26"/>
          <w:szCs w:val="26"/>
          <w:lang w:val="en-GB"/>
        </w:rPr>
        <w:t xml:space="preserve"> di </w:t>
      </w:r>
      <w:proofErr w:type="spellStart"/>
      <w:r w:rsidR="00384FFF" w:rsidRPr="00E7425D">
        <w:rPr>
          <w:sz w:val="26"/>
          <w:szCs w:val="26"/>
          <w:lang w:val="en-GB"/>
        </w:rPr>
        <w:t>sản</w:t>
      </w:r>
      <w:proofErr w:type="spellEnd"/>
      <w:r w:rsidR="00384FFF" w:rsidRPr="00E7425D">
        <w:rPr>
          <w:sz w:val="26"/>
          <w:szCs w:val="26"/>
          <w:lang w:val="en-GB"/>
        </w:rPr>
        <w:t xml:space="preserve"> </w:t>
      </w:r>
      <w:proofErr w:type="spellStart"/>
      <w:r w:rsidR="00384FFF" w:rsidRPr="00E7425D">
        <w:rPr>
          <w:sz w:val="26"/>
          <w:szCs w:val="26"/>
          <w:lang w:val="en-GB"/>
        </w:rPr>
        <w:t>cho</w:t>
      </w:r>
      <w:proofErr w:type="spellEnd"/>
      <w:r w:rsidR="00384FFF" w:rsidRPr="00E7425D">
        <w:rPr>
          <w:sz w:val="26"/>
          <w:szCs w:val="26"/>
          <w:lang w:val="en-GB"/>
        </w:rPr>
        <w:t xml:space="preserve"> HS.</w:t>
      </w:r>
    </w:p>
    <w:p w14:paraId="24A55F2E" w14:textId="60D92B67" w:rsidR="00384FFF" w:rsidRPr="00E7425D" w:rsidRDefault="00384FFF" w:rsidP="00194EA7">
      <w:pPr>
        <w:widowControl w:val="0"/>
        <w:spacing w:line="348" w:lineRule="auto"/>
        <w:ind w:firstLine="720"/>
        <w:rPr>
          <w:rStyle w:val="text"/>
          <w:sz w:val="26"/>
          <w:szCs w:val="26"/>
          <w:lang w:val="en-GB"/>
        </w:rPr>
      </w:pPr>
      <w:proofErr w:type="spellStart"/>
      <w:r w:rsidRPr="00E7425D">
        <w:rPr>
          <w:sz w:val="26"/>
          <w:szCs w:val="26"/>
          <w:lang w:val="en-GB"/>
        </w:rPr>
        <w:t>Từ</w:t>
      </w:r>
      <w:proofErr w:type="spellEnd"/>
      <w:r w:rsidRPr="00E7425D">
        <w:rPr>
          <w:sz w:val="26"/>
          <w:szCs w:val="26"/>
          <w:lang w:val="en-GB"/>
        </w:rPr>
        <w:t xml:space="preserve"> </w:t>
      </w:r>
      <w:proofErr w:type="spellStart"/>
      <w:r w:rsidRPr="00E7425D">
        <w:rPr>
          <w:sz w:val="26"/>
          <w:szCs w:val="26"/>
          <w:lang w:val="en-GB"/>
        </w:rPr>
        <w:t>sự</w:t>
      </w:r>
      <w:proofErr w:type="spellEnd"/>
      <w:r w:rsidRPr="00E7425D">
        <w:rPr>
          <w:sz w:val="26"/>
          <w:szCs w:val="26"/>
          <w:lang w:val="en-GB"/>
        </w:rPr>
        <w:t xml:space="preserve"> so </w:t>
      </w:r>
      <w:proofErr w:type="spellStart"/>
      <w:r w:rsidRPr="00E7425D">
        <w:rPr>
          <w:sz w:val="26"/>
          <w:szCs w:val="26"/>
          <w:lang w:val="en-GB"/>
        </w:rPr>
        <w:t>sánh</w:t>
      </w:r>
      <w:proofErr w:type="spellEnd"/>
      <w:r w:rsidRPr="00E7425D">
        <w:rPr>
          <w:sz w:val="26"/>
          <w:szCs w:val="26"/>
          <w:lang w:val="en-GB"/>
        </w:rPr>
        <w:t xml:space="preserve"> </w:t>
      </w:r>
      <w:proofErr w:type="spellStart"/>
      <w:r w:rsidRPr="00E7425D">
        <w:rPr>
          <w:sz w:val="26"/>
          <w:szCs w:val="26"/>
          <w:lang w:val="en-GB"/>
        </w:rPr>
        <w:t>trên</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thể</w:t>
      </w:r>
      <w:proofErr w:type="spellEnd"/>
      <w:r w:rsidRPr="00E7425D">
        <w:rPr>
          <w:sz w:val="26"/>
          <w:szCs w:val="26"/>
          <w:lang w:val="en-GB"/>
        </w:rPr>
        <w:t xml:space="preserve"> </w:t>
      </w:r>
      <w:proofErr w:type="spellStart"/>
      <w:r w:rsidRPr="00E7425D">
        <w:rPr>
          <w:sz w:val="26"/>
          <w:szCs w:val="26"/>
          <w:lang w:val="en-GB"/>
        </w:rPr>
        <w:t>thấy</w:t>
      </w:r>
      <w:proofErr w:type="spellEnd"/>
      <w:r w:rsidRPr="00E7425D">
        <w:rPr>
          <w:sz w:val="26"/>
          <w:szCs w:val="26"/>
          <w:lang w:val="en-GB"/>
        </w:rPr>
        <w:t xml:space="preserve">, </w:t>
      </w:r>
      <w:proofErr w:type="spellStart"/>
      <w:r w:rsidRPr="00E7425D">
        <w:rPr>
          <w:sz w:val="26"/>
          <w:szCs w:val="26"/>
          <w:lang w:val="en-GB"/>
        </w:rPr>
        <w:t>tài</w:t>
      </w:r>
      <w:proofErr w:type="spellEnd"/>
      <w:r w:rsidRPr="00E7425D">
        <w:rPr>
          <w:sz w:val="26"/>
          <w:szCs w:val="26"/>
          <w:lang w:val="en-GB"/>
        </w:rPr>
        <w:t xml:space="preserve"> </w:t>
      </w:r>
      <w:proofErr w:type="spellStart"/>
      <w:r w:rsidRPr="00E7425D">
        <w:rPr>
          <w:sz w:val="26"/>
          <w:szCs w:val="26"/>
          <w:lang w:val="en-GB"/>
        </w:rPr>
        <w:t>liệu</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hiện</w:t>
      </w:r>
      <w:proofErr w:type="spellEnd"/>
      <w:r w:rsidRPr="00E7425D">
        <w:rPr>
          <w:sz w:val="26"/>
          <w:szCs w:val="26"/>
          <w:lang w:val="en-GB"/>
        </w:rPr>
        <w:t xml:space="preserve"> nay</w:t>
      </w:r>
      <w:r w:rsidR="0052059A">
        <w:rPr>
          <w:sz w:val="26"/>
          <w:szCs w:val="26"/>
          <w:lang w:val="en-GB"/>
        </w:rPr>
        <w:t xml:space="preserve"> </w:t>
      </w:r>
      <w:proofErr w:type="spellStart"/>
      <w:r w:rsidR="0052059A">
        <w:rPr>
          <w:sz w:val="26"/>
          <w:szCs w:val="26"/>
          <w:lang w:val="en-GB"/>
        </w:rPr>
        <w:t>vẫn</w:t>
      </w:r>
      <w:proofErr w:type="spellEnd"/>
      <w:r w:rsidRPr="00E7425D">
        <w:rPr>
          <w:sz w:val="26"/>
          <w:szCs w:val="26"/>
          <w:lang w:val="en-GB"/>
        </w:rPr>
        <w:t xml:space="preserve"> </w:t>
      </w:r>
      <w:proofErr w:type="spellStart"/>
      <w:r w:rsidRPr="00E7425D">
        <w:rPr>
          <w:sz w:val="26"/>
          <w:szCs w:val="26"/>
          <w:lang w:val="en-GB"/>
        </w:rPr>
        <w:t>chưa</w:t>
      </w:r>
      <w:proofErr w:type="spellEnd"/>
      <w:r w:rsidRPr="00E7425D">
        <w:rPr>
          <w:sz w:val="26"/>
          <w:szCs w:val="26"/>
          <w:lang w:val="en-GB"/>
        </w:rPr>
        <w:t xml:space="preserve"> </w:t>
      </w:r>
      <w:proofErr w:type="spellStart"/>
      <w:r w:rsidR="005530BD" w:rsidRPr="00E7425D">
        <w:rPr>
          <w:sz w:val="26"/>
          <w:szCs w:val="26"/>
          <w:lang w:val="en-GB"/>
        </w:rPr>
        <w:t>đồng</w:t>
      </w:r>
      <w:proofErr w:type="spellEnd"/>
      <w:r w:rsidR="005530BD" w:rsidRPr="00E7425D">
        <w:rPr>
          <w:sz w:val="26"/>
          <w:szCs w:val="26"/>
          <w:lang w:val="en-GB"/>
        </w:rPr>
        <w:t xml:space="preserve"> </w:t>
      </w:r>
      <w:proofErr w:type="spellStart"/>
      <w:r w:rsidR="005530BD" w:rsidRPr="00E7425D">
        <w:rPr>
          <w:sz w:val="26"/>
          <w:szCs w:val="26"/>
          <w:lang w:val="en-GB"/>
        </w:rPr>
        <w:t>bộ</w:t>
      </w:r>
      <w:proofErr w:type="spellEnd"/>
      <w:r w:rsidR="005530BD" w:rsidRPr="00E7425D">
        <w:rPr>
          <w:sz w:val="26"/>
          <w:szCs w:val="26"/>
          <w:lang w:val="en-GB"/>
        </w:rPr>
        <w:t xml:space="preserve">, </w:t>
      </w:r>
      <w:proofErr w:type="spellStart"/>
      <w:r w:rsidR="005530BD" w:rsidRPr="00E7425D">
        <w:rPr>
          <w:sz w:val="26"/>
          <w:szCs w:val="26"/>
          <w:lang w:val="en-GB"/>
        </w:rPr>
        <w:t>chưa</w:t>
      </w:r>
      <w:proofErr w:type="spellEnd"/>
      <w:r w:rsidR="005530BD" w:rsidRPr="00E7425D">
        <w:rPr>
          <w:sz w:val="26"/>
          <w:szCs w:val="26"/>
          <w:lang w:val="en-GB"/>
        </w:rPr>
        <w:t xml:space="preserve"> </w:t>
      </w:r>
      <w:proofErr w:type="spellStart"/>
      <w:r w:rsidRPr="00E7425D">
        <w:rPr>
          <w:sz w:val="26"/>
          <w:szCs w:val="26"/>
          <w:lang w:val="en-GB"/>
        </w:rPr>
        <w:t>phản</w:t>
      </w:r>
      <w:proofErr w:type="spellEnd"/>
      <w:r w:rsidRPr="00E7425D">
        <w:rPr>
          <w:sz w:val="26"/>
          <w:szCs w:val="26"/>
          <w:lang w:val="en-GB"/>
        </w:rPr>
        <w:t xml:space="preserve"> </w:t>
      </w:r>
      <w:proofErr w:type="spellStart"/>
      <w:r w:rsidRPr="00E7425D">
        <w:rPr>
          <w:sz w:val="26"/>
          <w:szCs w:val="26"/>
          <w:lang w:val="en-GB"/>
        </w:rPr>
        <w:t>ánh</w:t>
      </w:r>
      <w:proofErr w:type="spellEnd"/>
      <w:r w:rsidRPr="00E7425D">
        <w:rPr>
          <w:sz w:val="26"/>
          <w:szCs w:val="26"/>
          <w:lang w:val="en-GB"/>
        </w:rPr>
        <w:t xml:space="preserve"> </w:t>
      </w:r>
      <w:proofErr w:type="spellStart"/>
      <w:r w:rsidRPr="00E7425D">
        <w:rPr>
          <w:sz w:val="26"/>
          <w:szCs w:val="26"/>
          <w:lang w:val="en-GB"/>
        </w:rPr>
        <w:t>đầy</w:t>
      </w:r>
      <w:proofErr w:type="spellEnd"/>
      <w:r w:rsidRPr="00E7425D">
        <w:rPr>
          <w:sz w:val="26"/>
          <w:szCs w:val="26"/>
          <w:lang w:val="en-GB"/>
        </w:rPr>
        <w:t xml:space="preserve"> </w:t>
      </w:r>
      <w:proofErr w:type="spellStart"/>
      <w:r w:rsidRPr="00E7425D">
        <w:rPr>
          <w:sz w:val="26"/>
          <w:szCs w:val="26"/>
          <w:lang w:val="en-GB"/>
        </w:rPr>
        <w:t>đủ</w:t>
      </w:r>
      <w:proofErr w:type="spellEnd"/>
      <w:r w:rsidRPr="00E7425D">
        <w:rPr>
          <w:sz w:val="26"/>
          <w:szCs w:val="26"/>
          <w:lang w:val="en-GB"/>
        </w:rPr>
        <w:t xml:space="preserve"> </w:t>
      </w:r>
      <w:proofErr w:type="spellStart"/>
      <w:r w:rsidRPr="00E7425D">
        <w:rPr>
          <w:sz w:val="26"/>
          <w:szCs w:val="26"/>
          <w:lang w:val="en-GB"/>
        </w:rPr>
        <w:t>vai</w:t>
      </w:r>
      <w:proofErr w:type="spellEnd"/>
      <w:r w:rsidRPr="00E7425D">
        <w:rPr>
          <w:sz w:val="26"/>
          <w:szCs w:val="26"/>
          <w:lang w:val="en-GB"/>
        </w:rPr>
        <w:t xml:space="preserve"> </w:t>
      </w:r>
      <w:proofErr w:type="spellStart"/>
      <w:r w:rsidRPr="00E7425D">
        <w:rPr>
          <w:sz w:val="26"/>
          <w:szCs w:val="26"/>
          <w:lang w:val="en-GB"/>
        </w:rPr>
        <w:t>trò</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giá</w:t>
      </w:r>
      <w:proofErr w:type="spellEnd"/>
      <w:r w:rsidRPr="00E7425D">
        <w:rPr>
          <w:sz w:val="26"/>
          <w:szCs w:val="26"/>
          <w:lang w:val="en-GB"/>
        </w:rPr>
        <w:t xml:space="preserve"> </w:t>
      </w:r>
      <w:proofErr w:type="spellStart"/>
      <w:r w:rsidRPr="00E7425D">
        <w:rPr>
          <w:sz w:val="26"/>
          <w:szCs w:val="26"/>
          <w:lang w:val="en-GB"/>
        </w:rPr>
        <w:t>trị</w:t>
      </w:r>
      <w:proofErr w:type="spellEnd"/>
      <w:r w:rsidRPr="00E7425D">
        <w:rPr>
          <w:sz w:val="26"/>
          <w:szCs w:val="26"/>
          <w:lang w:val="en-GB"/>
        </w:rPr>
        <w:t xml:space="preserve"> </w:t>
      </w:r>
      <w:proofErr w:type="spellStart"/>
      <w:r w:rsidRPr="00E7425D">
        <w:rPr>
          <w:sz w:val="26"/>
          <w:szCs w:val="26"/>
          <w:lang w:val="en-GB"/>
        </w:rPr>
        <w:t>của</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truyền</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đời</w:t>
      </w:r>
      <w:proofErr w:type="spellEnd"/>
      <w:r w:rsidRPr="00E7425D">
        <w:rPr>
          <w:sz w:val="26"/>
          <w:szCs w:val="26"/>
          <w:lang w:val="en-GB"/>
        </w:rPr>
        <w:t xml:space="preserve"> </w:t>
      </w:r>
      <w:proofErr w:type="spellStart"/>
      <w:r w:rsidRPr="00E7425D">
        <w:rPr>
          <w:sz w:val="26"/>
          <w:szCs w:val="26"/>
          <w:lang w:val="en-GB"/>
        </w:rPr>
        <w:t>sống</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địa</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Việc</w:t>
      </w:r>
      <w:proofErr w:type="spellEnd"/>
      <w:r w:rsidRPr="00E7425D">
        <w:rPr>
          <w:sz w:val="26"/>
          <w:szCs w:val="26"/>
          <w:lang w:val="en-GB"/>
        </w:rPr>
        <w:t xml:space="preserve"> </w:t>
      </w:r>
      <w:proofErr w:type="spellStart"/>
      <w:r w:rsidRPr="00E7425D">
        <w:rPr>
          <w:sz w:val="26"/>
          <w:szCs w:val="26"/>
          <w:lang w:val="en-GB"/>
        </w:rPr>
        <w:t>xây</w:t>
      </w:r>
      <w:proofErr w:type="spellEnd"/>
      <w:r w:rsidRPr="00E7425D">
        <w:rPr>
          <w:sz w:val="26"/>
          <w:szCs w:val="26"/>
          <w:lang w:val="en-GB"/>
        </w:rPr>
        <w:t xml:space="preserve"> </w:t>
      </w:r>
      <w:proofErr w:type="spellStart"/>
      <w:r w:rsidRPr="00E7425D">
        <w:rPr>
          <w:sz w:val="26"/>
          <w:szCs w:val="26"/>
          <w:lang w:val="en-GB"/>
        </w:rPr>
        <w:t>dựng</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chủ</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riêng</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nghệ</w:t>
      </w:r>
      <w:proofErr w:type="spellEnd"/>
      <w:r w:rsidRPr="00E7425D">
        <w:rPr>
          <w:sz w:val="26"/>
          <w:szCs w:val="26"/>
          <w:lang w:val="en-GB"/>
        </w:rPr>
        <w:t xml:space="preserve"> </w:t>
      </w:r>
      <w:proofErr w:type="spellStart"/>
      <w:r w:rsidRPr="00E7425D">
        <w:rPr>
          <w:sz w:val="26"/>
          <w:szCs w:val="26"/>
          <w:lang w:val="en-GB"/>
        </w:rPr>
        <w:t>thuật</w:t>
      </w:r>
      <w:proofErr w:type="spellEnd"/>
      <w:r w:rsidRPr="00E7425D">
        <w:rPr>
          <w:sz w:val="26"/>
          <w:szCs w:val="26"/>
          <w:lang w:val="en-GB"/>
        </w:rPr>
        <w:t xml:space="preserve"> </w:t>
      </w:r>
      <w:proofErr w:type="spellStart"/>
      <w:r w:rsidRPr="00E7425D">
        <w:rPr>
          <w:sz w:val="26"/>
          <w:szCs w:val="26"/>
          <w:lang w:val="en-GB"/>
        </w:rPr>
        <w:t>truyền</w:t>
      </w:r>
      <w:proofErr w:type="spellEnd"/>
      <w:r w:rsidRPr="00E7425D">
        <w:rPr>
          <w:sz w:val="26"/>
          <w:szCs w:val="26"/>
          <w:lang w:val="en-GB"/>
        </w:rPr>
        <w:t xml:space="preserve"> </w:t>
      </w:r>
      <w:proofErr w:type="spellStart"/>
      <w:r w:rsidRPr="00E7425D">
        <w:rPr>
          <w:sz w:val="26"/>
          <w:szCs w:val="26"/>
          <w:lang w:val="en-GB"/>
        </w:rPr>
        <w:t>thống</w:t>
      </w:r>
      <w:proofErr w:type="spellEnd"/>
      <w:r w:rsidRPr="00E7425D">
        <w:rPr>
          <w:sz w:val="26"/>
          <w:szCs w:val="26"/>
          <w:lang w:val="en-GB"/>
        </w:rPr>
        <w:t xml:space="preserve"> -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loại</w:t>
      </w:r>
      <w:proofErr w:type="spellEnd"/>
      <w:r w:rsidRPr="00E7425D">
        <w:rPr>
          <w:sz w:val="26"/>
          <w:szCs w:val="26"/>
          <w:lang w:val="en-GB"/>
        </w:rPr>
        <w:t xml:space="preserve"> </w:t>
      </w:r>
      <w:proofErr w:type="spellStart"/>
      <w:r w:rsidRPr="00E7425D">
        <w:rPr>
          <w:sz w:val="26"/>
          <w:szCs w:val="26"/>
          <w:lang w:val="en-GB"/>
        </w:rPr>
        <w:t>hình</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gian</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sắc</w:t>
      </w:r>
      <w:proofErr w:type="spellEnd"/>
      <w:r w:rsidRPr="00E7425D">
        <w:rPr>
          <w:sz w:val="26"/>
          <w:szCs w:val="26"/>
          <w:lang w:val="en-GB"/>
        </w:rPr>
        <w:t xml:space="preserve"> </w:t>
      </w:r>
      <w:proofErr w:type="spellStart"/>
      <w:r w:rsidRPr="00E7425D">
        <w:rPr>
          <w:sz w:val="26"/>
          <w:szCs w:val="26"/>
          <w:lang w:val="en-GB"/>
        </w:rPr>
        <w:t>như</w:t>
      </w:r>
      <w:proofErr w:type="spellEnd"/>
      <w:r w:rsidRPr="00E7425D">
        <w:rPr>
          <w:sz w:val="26"/>
          <w:szCs w:val="26"/>
          <w:lang w:val="en-GB"/>
        </w:rPr>
        <w:t xml:space="preserve"> </w:t>
      </w:r>
      <w:proofErr w:type="spellStart"/>
      <w:r w:rsidRPr="00E7425D">
        <w:rPr>
          <w:sz w:val="26"/>
          <w:szCs w:val="26"/>
          <w:lang w:val="en-GB"/>
        </w:rPr>
        <w:t>Bài</w:t>
      </w:r>
      <w:proofErr w:type="spellEnd"/>
      <w:r w:rsidRPr="00E7425D">
        <w:rPr>
          <w:sz w:val="26"/>
          <w:szCs w:val="26"/>
          <w:lang w:val="en-GB"/>
        </w:rPr>
        <w:t xml:space="preserve"> </w:t>
      </w:r>
      <w:proofErr w:type="spellStart"/>
      <w:r w:rsidRPr="00E7425D">
        <w:rPr>
          <w:sz w:val="26"/>
          <w:szCs w:val="26"/>
          <w:lang w:val="en-GB"/>
        </w:rPr>
        <w:t>Chòi</w:t>
      </w:r>
      <w:proofErr w:type="spellEnd"/>
      <w:r w:rsidRPr="00E7425D">
        <w:rPr>
          <w:sz w:val="26"/>
          <w:szCs w:val="26"/>
          <w:lang w:val="en-GB"/>
        </w:rPr>
        <w:t xml:space="preserve">, </w:t>
      </w:r>
      <w:proofErr w:type="spellStart"/>
      <w:r w:rsidR="002E1083" w:rsidRPr="00E7425D">
        <w:rPr>
          <w:sz w:val="26"/>
          <w:szCs w:val="26"/>
          <w:lang w:val="en-GB"/>
        </w:rPr>
        <w:t>Bả</w:t>
      </w:r>
      <w:proofErr w:type="spellEnd"/>
      <w:r w:rsidR="002E1083" w:rsidRPr="00E7425D">
        <w:rPr>
          <w:sz w:val="26"/>
          <w:szCs w:val="26"/>
          <w:lang w:val="en-GB"/>
        </w:rPr>
        <w:t xml:space="preserve"> </w:t>
      </w:r>
      <w:proofErr w:type="spellStart"/>
      <w:r w:rsidR="002E1083"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Hò</w:t>
      </w:r>
      <w:proofErr w:type="spellEnd"/>
      <w:r w:rsidRPr="00E7425D">
        <w:rPr>
          <w:sz w:val="26"/>
          <w:szCs w:val="26"/>
          <w:lang w:val="en-GB"/>
        </w:rPr>
        <w:t xml:space="preserve"> </w:t>
      </w:r>
      <w:proofErr w:type="spellStart"/>
      <w:r w:rsidRPr="00E7425D">
        <w:rPr>
          <w:sz w:val="26"/>
          <w:szCs w:val="26"/>
          <w:lang w:val="en-GB"/>
        </w:rPr>
        <w:t>khoan</w:t>
      </w:r>
      <w:proofErr w:type="spellEnd"/>
      <w:r w:rsidRPr="00E7425D">
        <w:rPr>
          <w:sz w:val="26"/>
          <w:szCs w:val="26"/>
          <w:lang w:val="en-GB"/>
        </w:rPr>
        <w:t xml:space="preserve"> -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cần</w:t>
      </w:r>
      <w:proofErr w:type="spellEnd"/>
      <w:r w:rsidRPr="00E7425D">
        <w:rPr>
          <w:sz w:val="26"/>
          <w:szCs w:val="26"/>
          <w:lang w:val="en-GB"/>
        </w:rPr>
        <w:t xml:space="preserve"> </w:t>
      </w:r>
      <w:proofErr w:type="spellStart"/>
      <w:r w:rsidRPr="00E7425D">
        <w:rPr>
          <w:sz w:val="26"/>
          <w:szCs w:val="26"/>
          <w:lang w:val="en-GB"/>
        </w:rPr>
        <w:t>thiết</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cấp</w:t>
      </w:r>
      <w:proofErr w:type="spellEnd"/>
      <w:r w:rsidRPr="00E7425D">
        <w:rPr>
          <w:sz w:val="26"/>
          <w:szCs w:val="26"/>
          <w:lang w:val="en-GB"/>
        </w:rPr>
        <w:t xml:space="preserve"> </w:t>
      </w:r>
      <w:proofErr w:type="spellStart"/>
      <w:r w:rsidRPr="00E7425D">
        <w:rPr>
          <w:sz w:val="26"/>
          <w:szCs w:val="26"/>
          <w:lang w:val="en-GB"/>
        </w:rPr>
        <w:t>thiết</w:t>
      </w:r>
      <w:proofErr w:type="spellEnd"/>
      <w:r w:rsidRPr="00E7425D">
        <w:rPr>
          <w:sz w:val="26"/>
          <w:szCs w:val="26"/>
          <w:lang w:val="en-GB"/>
        </w:rPr>
        <w:t xml:space="preserve">, </w:t>
      </w:r>
      <w:proofErr w:type="spellStart"/>
      <w:r w:rsidRPr="00E7425D">
        <w:rPr>
          <w:sz w:val="26"/>
          <w:szCs w:val="26"/>
          <w:lang w:val="en-GB"/>
        </w:rPr>
        <w:t>nhằm</w:t>
      </w:r>
      <w:proofErr w:type="spellEnd"/>
      <w:r w:rsidRPr="00E7425D">
        <w:rPr>
          <w:sz w:val="26"/>
          <w:szCs w:val="26"/>
          <w:lang w:val="en-GB"/>
        </w:rPr>
        <w:t xml:space="preserve"> </w:t>
      </w:r>
      <w:proofErr w:type="spellStart"/>
      <w:r w:rsidRPr="00E7425D">
        <w:rPr>
          <w:sz w:val="26"/>
          <w:szCs w:val="26"/>
          <w:lang w:val="en-GB"/>
        </w:rPr>
        <w:t>góp</w:t>
      </w:r>
      <w:proofErr w:type="spellEnd"/>
      <w:r w:rsidRPr="00E7425D">
        <w:rPr>
          <w:sz w:val="26"/>
          <w:szCs w:val="26"/>
          <w:lang w:val="en-GB"/>
        </w:rPr>
        <w:t xml:space="preserve"> </w:t>
      </w:r>
      <w:proofErr w:type="spellStart"/>
      <w:r w:rsidRPr="00E7425D">
        <w:rPr>
          <w:sz w:val="26"/>
          <w:szCs w:val="26"/>
          <w:lang w:val="en-GB"/>
        </w:rPr>
        <w:t>phần</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en-GB"/>
        </w:rPr>
        <w:t xml:space="preserve"> </w:t>
      </w:r>
      <w:proofErr w:type="spellStart"/>
      <w:r w:rsidRPr="00E7425D">
        <w:rPr>
          <w:sz w:val="26"/>
          <w:szCs w:val="26"/>
          <w:lang w:val="en-GB"/>
        </w:rPr>
        <w:t>thẩm</w:t>
      </w:r>
      <w:proofErr w:type="spellEnd"/>
      <w:r w:rsidRPr="00E7425D">
        <w:rPr>
          <w:sz w:val="26"/>
          <w:szCs w:val="26"/>
          <w:lang w:val="en-GB"/>
        </w:rPr>
        <w:t xml:space="preserve"> </w:t>
      </w:r>
      <w:proofErr w:type="spellStart"/>
      <w:r w:rsidRPr="00E7425D">
        <w:rPr>
          <w:sz w:val="26"/>
          <w:szCs w:val="26"/>
          <w:lang w:val="en-GB"/>
        </w:rPr>
        <w:t>mỹ</w:t>
      </w:r>
      <w:proofErr w:type="spellEnd"/>
      <w:r w:rsidRPr="00E7425D">
        <w:rPr>
          <w:sz w:val="26"/>
          <w:szCs w:val="26"/>
          <w:lang w:val="en-GB"/>
        </w:rPr>
        <w:t xml:space="preserve">, </w:t>
      </w:r>
      <w:proofErr w:type="spellStart"/>
      <w:r w:rsidRPr="00E7425D">
        <w:rPr>
          <w:sz w:val="26"/>
          <w:szCs w:val="26"/>
          <w:lang w:val="en-GB"/>
        </w:rPr>
        <w:t>nuôi</w:t>
      </w:r>
      <w:proofErr w:type="spellEnd"/>
      <w:r w:rsidRPr="00E7425D">
        <w:rPr>
          <w:sz w:val="26"/>
          <w:szCs w:val="26"/>
          <w:lang w:val="en-GB"/>
        </w:rPr>
        <w:t xml:space="preserve"> </w:t>
      </w:r>
      <w:proofErr w:type="spellStart"/>
      <w:r w:rsidRPr="00E7425D">
        <w:rPr>
          <w:sz w:val="26"/>
          <w:szCs w:val="26"/>
          <w:lang w:val="en-GB"/>
        </w:rPr>
        <w:t>dưỡng</w:t>
      </w:r>
      <w:proofErr w:type="spellEnd"/>
      <w:r w:rsidRPr="00E7425D">
        <w:rPr>
          <w:sz w:val="26"/>
          <w:szCs w:val="26"/>
          <w:lang w:val="en-GB"/>
        </w:rPr>
        <w:t xml:space="preserve"> </w:t>
      </w:r>
      <w:proofErr w:type="spellStart"/>
      <w:r w:rsidRPr="00E7425D">
        <w:rPr>
          <w:sz w:val="26"/>
          <w:szCs w:val="26"/>
          <w:lang w:val="en-GB"/>
        </w:rPr>
        <w:t>tình</w:t>
      </w:r>
      <w:proofErr w:type="spellEnd"/>
      <w:r w:rsidRPr="00E7425D">
        <w:rPr>
          <w:sz w:val="26"/>
          <w:szCs w:val="26"/>
          <w:lang w:val="en-GB"/>
        </w:rPr>
        <w:t xml:space="preserve"> </w:t>
      </w:r>
      <w:proofErr w:type="spellStart"/>
      <w:r w:rsidRPr="00E7425D">
        <w:rPr>
          <w:sz w:val="26"/>
          <w:szCs w:val="26"/>
          <w:lang w:val="en-GB"/>
        </w:rPr>
        <w:t>yêu</w:t>
      </w:r>
      <w:proofErr w:type="spellEnd"/>
      <w:r w:rsidRPr="00E7425D">
        <w:rPr>
          <w:sz w:val="26"/>
          <w:szCs w:val="26"/>
          <w:lang w:val="en-GB"/>
        </w:rPr>
        <w:t xml:space="preserve"> </w:t>
      </w:r>
      <w:proofErr w:type="spellStart"/>
      <w:r w:rsidRPr="00E7425D">
        <w:rPr>
          <w:sz w:val="26"/>
          <w:szCs w:val="26"/>
          <w:lang w:val="en-GB"/>
        </w:rPr>
        <w:t>quê</w:t>
      </w:r>
      <w:proofErr w:type="spellEnd"/>
      <w:r w:rsidRPr="00E7425D">
        <w:rPr>
          <w:sz w:val="26"/>
          <w:szCs w:val="26"/>
          <w:lang w:val="en-GB"/>
        </w:rPr>
        <w:t xml:space="preserve"> </w:t>
      </w:r>
      <w:proofErr w:type="spellStart"/>
      <w:r w:rsidRPr="00E7425D">
        <w:rPr>
          <w:sz w:val="26"/>
          <w:szCs w:val="26"/>
          <w:lang w:val="en-GB"/>
        </w:rPr>
        <w:t>hương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ý </w:t>
      </w:r>
      <w:proofErr w:type="spellStart"/>
      <w:r w:rsidRPr="00E7425D">
        <w:rPr>
          <w:sz w:val="26"/>
          <w:szCs w:val="26"/>
          <w:lang w:val="en-GB"/>
        </w:rPr>
        <w:t>thức</w:t>
      </w:r>
      <w:proofErr w:type="spellEnd"/>
      <w:r w:rsidRPr="00E7425D">
        <w:rPr>
          <w:sz w:val="26"/>
          <w:szCs w:val="26"/>
          <w:lang w:val="en-GB"/>
        </w:rPr>
        <w:t xml:space="preserve"> </w:t>
      </w:r>
      <w:proofErr w:type="spellStart"/>
      <w:r w:rsidRPr="00E7425D">
        <w:rPr>
          <w:sz w:val="26"/>
          <w:szCs w:val="26"/>
          <w:lang w:val="en-GB"/>
        </w:rPr>
        <w:t>bảo</w:t>
      </w:r>
      <w:proofErr w:type="spellEnd"/>
      <w:r w:rsidRPr="00E7425D">
        <w:rPr>
          <w:sz w:val="26"/>
          <w:szCs w:val="26"/>
          <w:lang w:val="en-GB"/>
        </w:rPr>
        <w:t xml:space="preserve"> </w:t>
      </w:r>
      <w:proofErr w:type="spellStart"/>
      <w:r w:rsidRPr="00E7425D">
        <w:rPr>
          <w:sz w:val="26"/>
          <w:szCs w:val="26"/>
          <w:lang w:val="en-GB"/>
        </w:rPr>
        <w:t>tồn</w:t>
      </w:r>
      <w:proofErr w:type="spellEnd"/>
      <w:r w:rsidRPr="00E7425D">
        <w:rPr>
          <w:sz w:val="26"/>
          <w:szCs w:val="26"/>
          <w:lang w:val="en-GB"/>
        </w:rPr>
        <w:t xml:space="preserve"> di </w:t>
      </w:r>
      <w:proofErr w:type="spellStart"/>
      <w:r w:rsidRPr="00E7425D">
        <w:rPr>
          <w:sz w:val="26"/>
          <w:szCs w:val="26"/>
          <w:lang w:val="en-GB"/>
        </w:rPr>
        <w:t>sản</w:t>
      </w:r>
      <w:proofErr w:type="spellEnd"/>
      <w:r w:rsidRPr="00E7425D">
        <w:rPr>
          <w:sz w:val="26"/>
          <w:szCs w:val="26"/>
          <w:lang w:val="en-GB"/>
        </w:rPr>
        <w:t xml:space="preserve">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hóa</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HS </w:t>
      </w:r>
      <w:proofErr w:type="spellStart"/>
      <w:r w:rsidRPr="00E7425D">
        <w:rPr>
          <w:sz w:val="26"/>
          <w:szCs w:val="26"/>
          <w:lang w:val="en-GB"/>
        </w:rPr>
        <w:t>cấp</w:t>
      </w:r>
      <w:proofErr w:type="spellEnd"/>
      <w:r w:rsidRPr="00E7425D">
        <w:rPr>
          <w:sz w:val="26"/>
          <w:szCs w:val="26"/>
          <w:lang w:val="en-GB"/>
        </w:rPr>
        <w:t xml:space="preserve"> THCS.  </w:t>
      </w:r>
    </w:p>
    <w:p w14:paraId="3CC7DBFE" w14:textId="6549A81E" w:rsidR="00254FD6" w:rsidRPr="00E7425D" w:rsidRDefault="0059473F" w:rsidP="00194EA7">
      <w:pPr>
        <w:pStyle w:val="Heading2"/>
        <w:keepNext w:val="0"/>
        <w:keepLines w:val="0"/>
        <w:widowControl w:val="0"/>
        <w:spacing w:line="348" w:lineRule="auto"/>
        <w:rPr>
          <w:rStyle w:val="text"/>
          <w:sz w:val="26"/>
          <w:lang w:val="en-GB"/>
        </w:rPr>
      </w:pPr>
      <w:bookmarkStart w:id="613" w:name="_Toc193779035"/>
      <w:bookmarkStart w:id="614" w:name="_Toc193779121"/>
      <w:bookmarkStart w:id="615" w:name="_Toc193779219"/>
      <w:bookmarkStart w:id="616" w:name="_Toc193779318"/>
      <w:bookmarkStart w:id="617" w:name="_Toc204178645"/>
      <w:bookmarkStart w:id="618" w:name="_Toc204179454"/>
      <w:bookmarkStart w:id="619" w:name="_Toc214367932"/>
      <w:bookmarkStart w:id="620" w:name="_Toc214368176"/>
      <w:bookmarkStart w:id="621" w:name="_Toc214368314"/>
      <w:bookmarkStart w:id="622" w:name="_Toc219399921"/>
      <w:bookmarkStart w:id="623" w:name="_Toc219400191"/>
      <w:bookmarkStart w:id="624" w:name="_Toc219400305"/>
      <w:bookmarkStart w:id="625" w:name="_Toc219433096"/>
      <w:r w:rsidRPr="00E7425D">
        <w:rPr>
          <w:rStyle w:val="text"/>
          <w:sz w:val="26"/>
          <w:lang w:val="vi-VN"/>
        </w:rPr>
        <w:t>3.</w:t>
      </w:r>
      <w:r w:rsidR="003315C4" w:rsidRPr="00E7425D">
        <w:rPr>
          <w:rStyle w:val="text"/>
          <w:sz w:val="26"/>
          <w:lang w:val="en-GB"/>
        </w:rPr>
        <w:t>2.3</w:t>
      </w:r>
      <w:r w:rsidRPr="00E7425D">
        <w:rPr>
          <w:rStyle w:val="text"/>
          <w:sz w:val="26"/>
          <w:lang w:val="vi-VN"/>
        </w:rPr>
        <w:t xml:space="preserve">. </w:t>
      </w:r>
      <w:bookmarkEnd w:id="613"/>
      <w:bookmarkEnd w:id="614"/>
      <w:bookmarkEnd w:id="615"/>
      <w:bookmarkEnd w:id="616"/>
      <w:proofErr w:type="spellStart"/>
      <w:r w:rsidR="003315C4" w:rsidRPr="00E7425D">
        <w:rPr>
          <w:rStyle w:val="text"/>
          <w:sz w:val="26"/>
          <w:lang w:val="en-GB"/>
        </w:rPr>
        <w:t>Đội</w:t>
      </w:r>
      <w:proofErr w:type="spellEnd"/>
      <w:r w:rsidR="00224F54" w:rsidRPr="00E7425D">
        <w:rPr>
          <w:rStyle w:val="text"/>
          <w:sz w:val="26"/>
          <w:lang w:val="en-GB"/>
        </w:rPr>
        <w:t xml:space="preserve"> </w:t>
      </w:r>
      <w:proofErr w:type="spellStart"/>
      <w:r w:rsidR="00224F54" w:rsidRPr="00E7425D">
        <w:rPr>
          <w:rStyle w:val="text"/>
          <w:sz w:val="26"/>
          <w:lang w:val="en-GB"/>
        </w:rPr>
        <w:t>ngũ</w:t>
      </w:r>
      <w:proofErr w:type="spellEnd"/>
      <w:r w:rsidR="00224F54" w:rsidRPr="00E7425D">
        <w:rPr>
          <w:rStyle w:val="text"/>
          <w:sz w:val="26"/>
          <w:lang w:val="en-GB"/>
        </w:rPr>
        <w:t xml:space="preserve"> </w:t>
      </w:r>
      <w:proofErr w:type="spellStart"/>
      <w:r w:rsidR="00224F54" w:rsidRPr="00E7425D">
        <w:rPr>
          <w:rStyle w:val="text"/>
          <w:sz w:val="26"/>
          <w:lang w:val="en-GB"/>
        </w:rPr>
        <w:t>giáo</w:t>
      </w:r>
      <w:proofErr w:type="spellEnd"/>
      <w:r w:rsidR="00224F54" w:rsidRPr="00E7425D">
        <w:rPr>
          <w:rStyle w:val="text"/>
          <w:sz w:val="26"/>
          <w:lang w:val="en-GB"/>
        </w:rPr>
        <w:t xml:space="preserve"> </w:t>
      </w:r>
      <w:proofErr w:type="spellStart"/>
      <w:r w:rsidR="00224F54" w:rsidRPr="00E7425D">
        <w:rPr>
          <w:rStyle w:val="text"/>
          <w:sz w:val="26"/>
          <w:lang w:val="en-GB"/>
        </w:rPr>
        <w:t>viên</w:t>
      </w:r>
      <w:proofErr w:type="spellEnd"/>
      <w:r w:rsidR="003315C4" w:rsidRPr="00E7425D">
        <w:rPr>
          <w:rStyle w:val="text"/>
          <w:sz w:val="26"/>
          <w:lang w:val="en-GB"/>
        </w:rPr>
        <w:t xml:space="preserve"> </w:t>
      </w:r>
      <w:proofErr w:type="spellStart"/>
      <w:r w:rsidR="003315C4" w:rsidRPr="00E7425D">
        <w:rPr>
          <w:rStyle w:val="text"/>
          <w:sz w:val="26"/>
          <w:lang w:val="en-GB"/>
        </w:rPr>
        <w:t>và</w:t>
      </w:r>
      <w:proofErr w:type="spellEnd"/>
      <w:r w:rsidR="003315C4" w:rsidRPr="00E7425D">
        <w:rPr>
          <w:rStyle w:val="text"/>
          <w:sz w:val="26"/>
          <w:lang w:val="en-GB"/>
        </w:rPr>
        <w:t xml:space="preserve"> </w:t>
      </w:r>
      <w:proofErr w:type="spellStart"/>
      <w:r w:rsidR="003315C4" w:rsidRPr="00E7425D">
        <w:rPr>
          <w:rStyle w:val="text"/>
          <w:sz w:val="26"/>
          <w:lang w:val="en-GB"/>
        </w:rPr>
        <w:t>học</w:t>
      </w:r>
      <w:proofErr w:type="spellEnd"/>
      <w:r w:rsidR="003315C4" w:rsidRPr="00E7425D">
        <w:rPr>
          <w:rStyle w:val="text"/>
          <w:sz w:val="26"/>
          <w:lang w:val="en-GB"/>
        </w:rPr>
        <w:t xml:space="preserve"> </w:t>
      </w:r>
      <w:proofErr w:type="spellStart"/>
      <w:r w:rsidR="003315C4" w:rsidRPr="00E7425D">
        <w:rPr>
          <w:rStyle w:val="text"/>
          <w:sz w:val="26"/>
          <w:lang w:val="en-GB"/>
        </w:rPr>
        <w:t>sinh</w:t>
      </w:r>
      <w:bookmarkEnd w:id="617"/>
      <w:bookmarkEnd w:id="618"/>
      <w:bookmarkEnd w:id="619"/>
      <w:bookmarkEnd w:id="620"/>
      <w:bookmarkEnd w:id="621"/>
      <w:bookmarkEnd w:id="622"/>
      <w:bookmarkEnd w:id="623"/>
      <w:bookmarkEnd w:id="624"/>
      <w:bookmarkEnd w:id="625"/>
      <w:proofErr w:type="spellEnd"/>
    </w:p>
    <w:p w14:paraId="4B22F19F" w14:textId="343FA4E4" w:rsidR="002B3D28" w:rsidRPr="00E7425D" w:rsidRDefault="002B3D28" w:rsidP="00194EA7">
      <w:pPr>
        <w:widowControl w:val="0"/>
        <w:spacing w:line="348" w:lineRule="auto"/>
        <w:rPr>
          <w:i/>
          <w:iCs/>
          <w:sz w:val="26"/>
          <w:szCs w:val="26"/>
          <w:lang w:val="en-GB"/>
        </w:rPr>
      </w:pPr>
      <w:r w:rsidRPr="00E7425D">
        <w:rPr>
          <w:i/>
          <w:iCs/>
          <w:sz w:val="26"/>
          <w:szCs w:val="26"/>
          <w:lang w:val="en-GB"/>
        </w:rPr>
        <w:t>3.</w:t>
      </w:r>
      <w:r w:rsidR="00EE531E" w:rsidRPr="00E7425D">
        <w:rPr>
          <w:i/>
          <w:iCs/>
          <w:sz w:val="26"/>
          <w:szCs w:val="26"/>
          <w:lang w:val="en-GB"/>
        </w:rPr>
        <w:t>2</w:t>
      </w:r>
      <w:r w:rsidRPr="00E7425D">
        <w:rPr>
          <w:i/>
          <w:iCs/>
          <w:sz w:val="26"/>
          <w:szCs w:val="26"/>
          <w:lang w:val="en-GB"/>
        </w:rPr>
        <w:t>.</w:t>
      </w:r>
      <w:r w:rsidR="00EE531E" w:rsidRPr="00E7425D">
        <w:rPr>
          <w:i/>
          <w:iCs/>
          <w:sz w:val="26"/>
          <w:szCs w:val="26"/>
          <w:lang w:val="en-GB"/>
        </w:rPr>
        <w:t>3.</w:t>
      </w:r>
      <w:r w:rsidRPr="00E7425D">
        <w:rPr>
          <w:i/>
          <w:iCs/>
          <w:sz w:val="26"/>
          <w:szCs w:val="26"/>
          <w:lang w:val="en-GB"/>
        </w:rPr>
        <w:t xml:space="preserve">1. </w:t>
      </w:r>
      <w:proofErr w:type="spellStart"/>
      <w:r w:rsidR="002C7168">
        <w:rPr>
          <w:i/>
          <w:iCs/>
          <w:sz w:val="26"/>
          <w:szCs w:val="26"/>
          <w:lang w:val="en-GB"/>
        </w:rPr>
        <w:t>Giáo</w:t>
      </w:r>
      <w:proofErr w:type="spellEnd"/>
      <w:r w:rsidR="002C7168">
        <w:rPr>
          <w:i/>
          <w:iCs/>
          <w:sz w:val="26"/>
          <w:szCs w:val="26"/>
          <w:lang w:val="en-GB"/>
        </w:rPr>
        <w:t xml:space="preserve"> </w:t>
      </w:r>
      <w:proofErr w:type="spellStart"/>
      <w:r w:rsidR="002C7168">
        <w:rPr>
          <w:i/>
          <w:iCs/>
          <w:sz w:val="26"/>
          <w:szCs w:val="26"/>
          <w:lang w:val="en-GB"/>
        </w:rPr>
        <w:t>viên</w:t>
      </w:r>
      <w:proofErr w:type="spellEnd"/>
      <w:r w:rsidR="002C7168">
        <w:rPr>
          <w:i/>
          <w:iCs/>
          <w:sz w:val="26"/>
          <w:szCs w:val="26"/>
          <w:lang w:val="en-GB"/>
        </w:rPr>
        <w:t xml:space="preserve"> </w:t>
      </w:r>
      <w:proofErr w:type="spellStart"/>
      <w:r w:rsidR="002C7168">
        <w:rPr>
          <w:i/>
          <w:iCs/>
          <w:sz w:val="26"/>
          <w:szCs w:val="26"/>
          <w:lang w:val="en-GB"/>
        </w:rPr>
        <w:t>âm</w:t>
      </w:r>
      <w:proofErr w:type="spellEnd"/>
      <w:r w:rsidR="002C7168">
        <w:rPr>
          <w:i/>
          <w:iCs/>
          <w:sz w:val="26"/>
          <w:szCs w:val="26"/>
          <w:lang w:val="en-GB"/>
        </w:rPr>
        <w:t xml:space="preserve"> </w:t>
      </w:r>
      <w:proofErr w:type="spellStart"/>
      <w:r w:rsidR="002C7168">
        <w:rPr>
          <w:i/>
          <w:iCs/>
          <w:sz w:val="26"/>
          <w:szCs w:val="26"/>
          <w:lang w:val="en-GB"/>
        </w:rPr>
        <w:t>nhạc</w:t>
      </w:r>
      <w:proofErr w:type="spellEnd"/>
    </w:p>
    <w:p w14:paraId="56F0BE19" w14:textId="57E41424" w:rsidR="002C7168" w:rsidRPr="00A22DC1" w:rsidRDefault="002C7168" w:rsidP="00194EA7">
      <w:pPr>
        <w:widowControl w:val="0"/>
        <w:spacing w:line="372" w:lineRule="auto"/>
        <w:ind w:firstLine="720"/>
        <w:rPr>
          <w:color w:val="000000" w:themeColor="text1"/>
          <w:spacing w:val="-2"/>
          <w:sz w:val="26"/>
          <w:szCs w:val="26"/>
          <w:lang w:val="en-GB"/>
        </w:rPr>
      </w:pPr>
      <w:r w:rsidRPr="00A22DC1">
        <w:rPr>
          <w:color w:val="000000" w:themeColor="text1"/>
          <w:spacing w:val="-2"/>
          <w:sz w:val="26"/>
          <w:szCs w:val="26"/>
          <w:lang w:val="vi-VN"/>
        </w:rPr>
        <w:t xml:space="preserve">Theo báo cáo từ Sở </w:t>
      </w:r>
      <w:r w:rsidR="006A7B78" w:rsidRPr="00A22DC1">
        <w:rPr>
          <w:color w:val="000000" w:themeColor="text1"/>
          <w:spacing w:val="-2"/>
          <w:sz w:val="26"/>
          <w:szCs w:val="26"/>
          <w:lang w:val="en-GB"/>
        </w:rPr>
        <w:t>GD&amp;ĐT</w:t>
      </w:r>
      <w:r w:rsidRPr="00A22DC1">
        <w:rPr>
          <w:color w:val="000000" w:themeColor="text1"/>
          <w:spacing w:val="-2"/>
          <w:sz w:val="26"/>
          <w:szCs w:val="26"/>
          <w:lang w:val="vi-VN"/>
        </w:rPr>
        <w:t xml:space="preserve"> </w:t>
      </w:r>
      <w:r w:rsidR="006A7B78" w:rsidRPr="00A22DC1">
        <w:rPr>
          <w:color w:val="000000" w:themeColor="text1"/>
          <w:spacing w:val="-2"/>
          <w:sz w:val="26"/>
          <w:szCs w:val="26"/>
          <w:lang w:val="en-GB"/>
        </w:rPr>
        <w:t>TP</w:t>
      </w:r>
      <w:r w:rsidRPr="00A22DC1">
        <w:rPr>
          <w:color w:val="000000" w:themeColor="text1"/>
          <w:spacing w:val="-2"/>
          <w:sz w:val="26"/>
          <w:szCs w:val="26"/>
          <w:lang w:val="vi-VN"/>
        </w:rPr>
        <w:t xml:space="preserve"> Đà Nẵng đầu năm học 202</w:t>
      </w:r>
      <w:r w:rsidR="006A7B78" w:rsidRPr="00A22DC1">
        <w:rPr>
          <w:color w:val="000000" w:themeColor="text1"/>
          <w:spacing w:val="-2"/>
          <w:sz w:val="26"/>
          <w:szCs w:val="26"/>
          <w:lang w:val="en-GB"/>
        </w:rPr>
        <w:t>4</w:t>
      </w:r>
      <w:r w:rsidR="00BA398D" w:rsidRPr="00A22DC1">
        <w:rPr>
          <w:color w:val="000000" w:themeColor="text1"/>
          <w:spacing w:val="-2"/>
          <w:sz w:val="26"/>
          <w:szCs w:val="26"/>
          <w:lang w:val="en-GB"/>
        </w:rPr>
        <w:t xml:space="preserve"> - </w:t>
      </w:r>
      <w:r w:rsidRPr="00A22DC1">
        <w:rPr>
          <w:color w:val="000000" w:themeColor="text1"/>
          <w:spacing w:val="-2"/>
          <w:sz w:val="26"/>
          <w:szCs w:val="26"/>
          <w:lang w:val="vi-VN"/>
        </w:rPr>
        <w:t>202</w:t>
      </w:r>
      <w:r w:rsidR="006A7B78" w:rsidRPr="00A22DC1">
        <w:rPr>
          <w:color w:val="000000" w:themeColor="text1"/>
          <w:spacing w:val="-2"/>
          <w:sz w:val="26"/>
          <w:szCs w:val="26"/>
          <w:lang w:val="en-GB"/>
        </w:rPr>
        <w:t>5</w:t>
      </w:r>
      <w:r w:rsidRPr="00A22DC1">
        <w:rPr>
          <w:color w:val="000000" w:themeColor="text1"/>
          <w:spacing w:val="-2"/>
          <w:sz w:val="26"/>
          <w:szCs w:val="26"/>
          <w:lang w:val="vi-VN"/>
        </w:rPr>
        <w:t xml:space="preserve">, toàn </w:t>
      </w:r>
      <w:r w:rsidR="00F93E31">
        <w:rPr>
          <w:color w:val="000000" w:themeColor="text1"/>
          <w:spacing w:val="-2"/>
          <w:sz w:val="26"/>
          <w:szCs w:val="26"/>
          <w:lang w:val="vi-VN"/>
        </w:rPr>
        <w:t>TP</w:t>
      </w:r>
      <w:r w:rsidRPr="00A22DC1">
        <w:rPr>
          <w:color w:val="000000" w:themeColor="text1"/>
          <w:spacing w:val="-2"/>
          <w:sz w:val="26"/>
          <w:szCs w:val="26"/>
          <w:lang w:val="vi-VN"/>
        </w:rPr>
        <w:t xml:space="preserve"> có khoảng </w:t>
      </w:r>
      <w:r w:rsidR="00343163">
        <w:rPr>
          <w:color w:val="000000" w:themeColor="text1"/>
          <w:spacing w:val="-2"/>
          <w:sz w:val="26"/>
          <w:szCs w:val="26"/>
          <w:lang w:val="en-GB"/>
        </w:rPr>
        <w:t>480</w:t>
      </w:r>
      <w:r w:rsidRPr="00A22DC1">
        <w:rPr>
          <w:color w:val="000000" w:themeColor="text1"/>
          <w:spacing w:val="-2"/>
          <w:sz w:val="26"/>
          <w:szCs w:val="26"/>
          <w:lang w:val="vi-VN"/>
        </w:rPr>
        <w:t xml:space="preserve"> </w:t>
      </w:r>
      <w:r w:rsidR="006A7B78" w:rsidRPr="00A22DC1">
        <w:rPr>
          <w:color w:val="000000" w:themeColor="text1"/>
          <w:spacing w:val="-2"/>
          <w:sz w:val="26"/>
          <w:szCs w:val="26"/>
          <w:lang w:val="en-GB"/>
        </w:rPr>
        <w:t>GV</w:t>
      </w:r>
      <w:r w:rsidRPr="00A22DC1">
        <w:rPr>
          <w:color w:val="000000" w:themeColor="text1"/>
          <w:spacing w:val="-2"/>
          <w:sz w:val="26"/>
          <w:szCs w:val="26"/>
          <w:lang w:val="vi-VN"/>
        </w:rPr>
        <w:t xml:space="preserve"> âm nhạc đang giảng dạy tại các trường THCS</w:t>
      </w:r>
      <w:r w:rsidR="00E01227" w:rsidRPr="00A22DC1">
        <w:rPr>
          <w:color w:val="000000" w:themeColor="text1"/>
          <w:spacing w:val="-2"/>
          <w:sz w:val="26"/>
          <w:szCs w:val="26"/>
          <w:lang w:val="en-GB"/>
        </w:rPr>
        <w:t xml:space="preserve">. </w:t>
      </w:r>
      <w:r w:rsidRPr="00A22DC1">
        <w:rPr>
          <w:color w:val="000000" w:themeColor="text1"/>
          <w:spacing w:val="-2"/>
          <w:sz w:val="26"/>
          <w:szCs w:val="26"/>
          <w:lang w:val="vi-VN"/>
        </w:rPr>
        <w:t xml:space="preserve">Trong đó, phần lớn </w:t>
      </w:r>
      <w:r w:rsidR="006A7B78" w:rsidRPr="00A22DC1">
        <w:rPr>
          <w:color w:val="000000" w:themeColor="text1"/>
          <w:spacing w:val="-2"/>
          <w:sz w:val="26"/>
          <w:szCs w:val="26"/>
          <w:lang w:val="en-GB"/>
        </w:rPr>
        <w:t>GV</w:t>
      </w:r>
      <w:r w:rsidRPr="00A22DC1">
        <w:rPr>
          <w:color w:val="000000" w:themeColor="text1"/>
          <w:spacing w:val="-2"/>
          <w:sz w:val="26"/>
          <w:szCs w:val="26"/>
          <w:lang w:val="vi-VN"/>
        </w:rPr>
        <w:t xml:space="preserve"> thuộc diện biên chế chính thức, một số ít là hợp đồng hoặc thỉnh giảng.</w:t>
      </w:r>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Đa</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số</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các</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trường</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lastRenderedPageBreak/>
        <w:t>đều</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có</w:t>
      </w:r>
      <w:proofErr w:type="spellEnd"/>
      <w:r w:rsidR="00955EC4" w:rsidRPr="00A22DC1">
        <w:rPr>
          <w:color w:val="000000" w:themeColor="text1"/>
          <w:spacing w:val="-2"/>
          <w:sz w:val="26"/>
          <w:szCs w:val="26"/>
          <w:lang w:val="en-GB"/>
        </w:rPr>
        <w:t xml:space="preserve"> 2 GV </w:t>
      </w:r>
      <w:proofErr w:type="spellStart"/>
      <w:r w:rsidR="00955EC4" w:rsidRPr="00A22DC1">
        <w:rPr>
          <w:color w:val="000000" w:themeColor="text1"/>
          <w:spacing w:val="-2"/>
          <w:sz w:val="26"/>
          <w:szCs w:val="26"/>
          <w:lang w:val="en-GB"/>
        </w:rPr>
        <w:t>âm</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nhạc</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có</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trường</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có</w:t>
      </w:r>
      <w:proofErr w:type="spellEnd"/>
      <w:r w:rsidR="00955EC4" w:rsidRPr="00A22DC1">
        <w:rPr>
          <w:color w:val="000000" w:themeColor="text1"/>
          <w:spacing w:val="-2"/>
          <w:sz w:val="26"/>
          <w:szCs w:val="26"/>
          <w:lang w:val="en-GB"/>
        </w:rPr>
        <w:t xml:space="preserve"> 3 GV </w:t>
      </w:r>
      <w:proofErr w:type="spellStart"/>
      <w:r w:rsidR="00955EC4" w:rsidRPr="00A22DC1">
        <w:rPr>
          <w:color w:val="000000" w:themeColor="text1"/>
          <w:spacing w:val="-2"/>
          <w:sz w:val="26"/>
          <w:szCs w:val="26"/>
          <w:lang w:val="en-GB"/>
        </w:rPr>
        <w:t>âm</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nhạc</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như</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trường</w:t>
      </w:r>
      <w:proofErr w:type="spellEnd"/>
      <w:r w:rsidR="00955EC4" w:rsidRPr="00A22DC1">
        <w:rPr>
          <w:color w:val="000000" w:themeColor="text1"/>
          <w:spacing w:val="-2"/>
          <w:sz w:val="26"/>
          <w:szCs w:val="26"/>
          <w:lang w:val="en-GB"/>
        </w:rPr>
        <w:t xml:space="preserve"> THCS </w:t>
      </w:r>
      <w:proofErr w:type="spellStart"/>
      <w:r w:rsidR="00955EC4" w:rsidRPr="00A22DC1">
        <w:rPr>
          <w:color w:val="000000" w:themeColor="text1"/>
          <w:spacing w:val="-2"/>
          <w:sz w:val="26"/>
          <w:szCs w:val="26"/>
          <w:lang w:val="en-GB"/>
        </w:rPr>
        <w:t>Lương</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Thế</w:t>
      </w:r>
      <w:proofErr w:type="spellEnd"/>
      <w:r w:rsidR="00955EC4" w:rsidRPr="00A22DC1">
        <w:rPr>
          <w:color w:val="000000" w:themeColor="text1"/>
          <w:spacing w:val="-2"/>
          <w:sz w:val="26"/>
          <w:szCs w:val="26"/>
          <w:lang w:val="en-GB"/>
        </w:rPr>
        <w:t xml:space="preserve"> Vinh, </w:t>
      </w:r>
      <w:proofErr w:type="spellStart"/>
      <w:r w:rsidR="00955EC4" w:rsidRPr="00A22DC1">
        <w:rPr>
          <w:color w:val="000000" w:themeColor="text1"/>
          <w:spacing w:val="-2"/>
          <w:sz w:val="26"/>
          <w:szCs w:val="26"/>
          <w:lang w:val="en-GB"/>
        </w:rPr>
        <w:t>trường</w:t>
      </w:r>
      <w:proofErr w:type="spellEnd"/>
      <w:r w:rsidR="00955EC4" w:rsidRPr="00A22DC1">
        <w:rPr>
          <w:color w:val="000000" w:themeColor="text1"/>
          <w:spacing w:val="-2"/>
          <w:sz w:val="26"/>
          <w:szCs w:val="26"/>
          <w:lang w:val="en-GB"/>
        </w:rPr>
        <w:t xml:space="preserve"> THCS </w:t>
      </w:r>
      <w:proofErr w:type="spellStart"/>
      <w:r w:rsidR="00955EC4" w:rsidRPr="00A22DC1">
        <w:rPr>
          <w:color w:val="000000" w:themeColor="text1"/>
          <w:spacing w:val="-2"/>
          <w:sz w:val="26"/>
          <w:szCs w:val="26"/>
          <w:lang w:val="en-GB"/>
        </w:rPr>
        <w:t>Tây</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Sơn</w:t>
      </w:r>
      <w:proofErr w:type="spellEnd"/>
      <w:r w:rsidR="00955EC4" w:rsidRPr="00A22DC1">
        <w:rPr>
          <w:color w:val="000000" w:themeColor="text1"/>
          <w:spacing w:val="-2"/>
          <w:sz w:val="26"/>
          <w:szCs w:val="26"/>
          <w:lang w:val="en-GB"/>
        </w:rPr>
        <w:t xml:space="preserve">, THCS </w:t>
      </w:r>
      <w:proofErr w:type="spellStart"/>
      <w:r w:rsidR="00955EC4" w:rsidRPr="00A22DC1">
        <w:rPr>
          <w:color w:val="000000" w:themeColor="text1"/>
          <w:spacing w:val="-2"/>
          <w:sz w:val="26"/>
          <w:szCs w:val="26"/>
          <w:lang w:val="en-GB"/>
        </w:rPr>
        <w:t>Nguyễn</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Bỉnh</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Khiêm</w:t>
      </w:r>
      <w:proofErr w:type="spellEnd"/>
      <w:r w:rsidR="00955EC4" w:rsidRPr="00A22DC1">
        <w:rPr>
          <w:color w:val="000000" w:themeColor="text1"/>
          <w:spacing w:val="-2"/>
          <w:sz w:val="26"/>
          <w:szCs w:val="26"/>
          <w:lang w:val="en-GB"/>
        </w:rPr>
        <w:t xml:space="preserve">, THCS </w:t>
      </w:r>
      <w:proofErr w:type="spellStart"/>
      <w:r w:rsidR="00955EC4" w:rsidRPr="00A22DC1">
        <w:rPr>
          <w:color w:val="000000" w:themeColor="text1"/>
          <w:spacing w:val="-2"/>
          <w:sz w:val="26"/>
          <w:szCs w:val="26"/>
          <w:lang w:val="en-GB"/>
        </w:rPr>
        <w:t>Nguyễn</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Lương</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Bằng</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Bên</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cạnh</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đó</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vẫn</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còn</w:t>
      </w:r>
      <w:proofErr w:type="spellEnd"/>
      <w:r w:rsidR="003A5DAE">
        <w:rPr>
          <w:color w:val="000000" w:themeColor="text1"/>
          <w:spacing w:val="-2"/>
          <w:sz w:val="26"/>
          <w:szCs w:val="26"/>
          <w:lang w:val="en-GB"/>
        </w:rPr>
        <w:t xml:space="preserve"> </w:t>
      </w:r>
      <w:proofErr w:type="spellStart"/>
      <w:r w:rsidR="003A5DAE">
        <w:rPr>
          <w:color w:val="000000" w:themeColor="text1"/>
          <w:spacing w:val="-2"/>
          <w:sz w:val="26"/>
          <w:szCs w:val="26"/>
          <w:lang w:val="en-GB"/>
        </w:rPr>
        <w:t>nhiều</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trường</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chỉ</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có</w:t>
      </w:r>
      <w:proofErr w:type="spellEnd"/>
      <w:r w:rsidR="00955EC4" w:rsidRPr="00A22DC1">
        <w:rPr>
          <w:color w:val="000000" w:themeColor="text1"/>
          <w:spacing w:val="-2"/>
          <w:sz w:val="26"/>
          <w:szCs w:val="26"/>
          <w:lang w:val="en-GB"/>
        </w:rPr>
        <w:t xml:space="preserve"> 1 GV </w:t>
      </w:r>
      <w:proofErr w:type="spellStart"/>
      <w:r w:rsidR="00955EC4" w:rsidRPr="00A22DC1">
        <w:rPr>
          <w:color w:val="000000" w:themeColor="text1"/>
          <w:spacing w:val="-2"/>
          <w:sz w:val="26"/>
          <w:szCs w:val="26"/>
          <w:lang w:val="en-GB"/>
        </w:rPr>
        <w:t>âm</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nhạc</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như</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trường</w:t>
      </w:r>
      <w:proofErr w:type="spellEnd"/>
      <w:r w:rsidR="00955EC4" w:rsidRPr="00A22DC1">
        <w:rPr>
          <w:color w:val="000000" w:themeColor="text1"/>
          <w:spacing w:val="-2"/>
          <w:sz w:val="26"/>
          <w:szCs w:val="26"/>
          <w:lang w:val="en-GB"/>
        </w:rPr>
        <w:t xml:space="preserve"> THCS </w:t>
      </w:r>
      <w:proofErr w:type="spellStart"/>
      <w:r w:rsidR="00955EC4" w:rsidRPr="00A22DC1">
        <w:rPr>
          <w:color w:val="000000" w:themeColor="text1"/>
          <w:spacing w:val="-2"/>
          <w:sz w:val="26"/>
          <w:szCs w:val="26"/>
          <w:lang w:val="en-GB"/>
        </w:rPr>
        <w:t>Huỳnh</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Thị</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Lựu</w:t>
      </w:r>
      <w:proofErr w:type="spellEnd"/>
      <w:r w:rsidR="00955EC4" w:rsidRPr="00A22DC1">
        <w:rPr>
          <w:color w:val="000000" w:themeColor="text1"/>
          <w:spacing w:val="-2"/>
          <w:sz w:val="26"/>
          <w:szCs w:val="26"/>
          <w:lang w:val="en-GB"/>
        </w:rPr>
        <w:t xml:space="preserve">, THCS Phan </w:t>
      </w:r>
      <w:proofErr w:type="spellStart"/>
      <w:r w:rsidR="00955EC4" w:rsidRPr="00A22DC1">
        <w:rPr>
          <w:color w:val="000000" w:themeColor="text1"/>
          <w:spacing w:val="-2"/>
          <w:sz w:val="26"/>
          <w:szCs w:val="26"/>
          <w:lang w:val="en-GB"/>
        </w:rPr>
        <w:t>Đình</w:t>
      </w:r>
      <w:proofErr w:type="spellEnd"/>
      <w:r w:rsidR="00955EC4" w:rsidRPr="00A22DC1">
        <w:rPr>
          <w:color w:val="000000" w:themeColor="text1"/>
          <w:spacing w:val="-2"/>
          <w:sz w:val="26"/>
          <w:szCs w:val="26"/>
          <w:lang w:val="en-GB"/>
        </w:rPr>
        <w:t xml:space="preserve"> </w:t>
      </w:r>
      <w:proofErr w:type="spellStart"/>
      <w:r w:rsidR="00955EC4" w:rsidRPr="00A22DC1">
        <w:rPr>
          <w:color w:val="000000" w:themeColor="text1"/>
          <w:spacing w:val="-2"/>
          <w:sz w:val="26"/>
          <w:szCs w:val="26"/>
          <w:lang w:val="en-GB"/>
        </w:rPr>
        <w:t>Phùng</w:t>
      </w:r>
      <w:proofErr w:type="spellEnd"/>
      <w:r w:rsidR="00955EC4" w:rsidRPr="00A22DC1">
        <w:rPr>
          <w:color w:val="000000" w:themeColor="text1"/>
          <w:spacing w:val="-2"/>
          <w:sz w:val="26"/>
          <w:szCs w:val="26"/>
          <w:lang w:val="en-GB"/>
        </w:rPr>
        <w:t>…</w:t>
      </w:r>
    </w:p>
    <w:p w14:paraId="036BDE49" w14:textId="7570E17D" w:rsidR="00FD47E9" w:rsidRPr="00E7425D" w:rsidRDefault="00FD47E9" w:rsidP="00194EA7">
      <w:pPr>
        <w:widowControl w:val="0"/>
        <w:tabs>
          <w:tab w:val="left" w:pos="540"/>
        </w:tabs>
        <w:spacing w:line="372" w:lineRule="auto"/>
        <w:rPr>
          <w:spacing w:val="2"/>
          <w:w w:val="101"/>
          <w:sz w:val="26"/>
          <w:szCs w:val="26"/>
          <w:lang w:val="sv-SE"/>
        </w:rPr>
      </w:pPr>
      <w:r>
        <w:rPr>
          <w:spacing w:val="2"/>
          <w:sz w:val="26"/>
          <w:szCs w:val="26"/>
          <w:lang w:val="vi-VN"/>
        </w:rPr>
        <w:tab/>
      </w:r>
      <w:r w:rsidRPr="00E7425D">
        <w:rPr>
          <w:spacing w:val="2"/>
          <w:sz w:val="26"/>
          <w:szCs w:val="26"/>
          <w:lang w:val="vi-VN"/>
        </w:rPr>
        <w:t>Đội ngũ GV dạy âm nhạc ở cấp THCS tại</w:t>
      </w:r>
      <w:r w:rsidRPr="00E7425D">
        <w:rPr>
          <w:spacing w:val="2"/>
          <w:sz w:val="26"/>
          <w:szCs w:val="26"/>
          <w:lang w:val="en-GB"/>
        </w:rPr>
        <w:t xml:space="preserve"> </w:t>
      </w:r>
      <w:r w:rsidRPr="00E7425D">
        <w:rPr>
          <w:spacing w:val="2"/>
          <w:sz w:val="26"/>
          <w:szCs w:val="26"/>
          <w:lang w:val="vi-VN"/>
        </w:rPr>
        <w:t>TP Đà Nẵng có năng lực chuyên môn đáp ứng yêu cầu cho công tác giảng dạy bộ môn âm nhạc. Trong đó phần lớn có trình độ đại học, còn một số ít thầy cô có trình độ cao đẳng</w:t>
      </w:r>
      <w:r>
        <w:rPr>
          <w:spacing w:val="2"/>
          <w:sz w:val="26"/>
          <w:szCs w:val="26"/>
          <w:lang w:val="en-GB"/>
        </w:rPr>
        <w:t xml:space="preserve">, </w:t>
      </w:r>
      <w:proofErr w:type="spellStart"/>
      <w:r>
        <w:rPr>
          <w:spacing w:val="2"/>
          <w:sz w:val="26"/>
          <w:szCs w:val="26"/>
          <w:lang w:val="en-GB"/>
        </w:rPr>
        <w:t>trung</w:t>
      </w:r>
      <w:proofErr w:type="spellEnd"/>
      <w:r>
        <w:rPr>
          <w:spacing w:val="2"/>
          <w:sz w:val="26"/>
          <w:szCs w:val="26"/>
          <w:lang w:val="en-GB"/>
        </w:rPr>
        <w:t xml:space="preserve"> </w:t>
      </w:r>
      <w:proofErr w:type="spellStart"/>
      <w:r>
        <w:rPr>
          <w:spacing w:val="2"/>
          <w:sz w:val="26"/>
          <w:szCs w:val="26"/>
          <w:lang w:val="en-GB"/>
        </w:rPr>
        <w:t>cấp</w:t>
      </w:r>
      <w:proofErr w:type="spellEnd"/>
      <w:r w:rsidRPr="00E7425D">
        <w:rPr>
          <w:spacing w:val="2"/>
          <w:sz w:val="26"/>
          <w:szCs w:val="26"/>
          <w:lang w:val="vi-VN"/>
        </w:rPr>
        <w:t xml:space="preserve"> đang theo học các lớp liên thông lên đại học để nâng cao trình độ, dưới sự động viên và hỗ trợ từ đơn vị trường học mà thầy cô đang công tác. Các GV này được đào tạo bài bản từ các trường danh tiếng như Học viện Âm nhạc Huế, trường </w:t>
      </w:r>
      <w:r w:rsidR="00982327">
        <w:rPr>
          <w:spacing w:val="2"/>
          <w:sz w:val="26"/>
          <w:szCs w:val="26"/>
          <w:lang w:val="en-GB"/>
        </w:rPr>
        <w:t>Đ</w:t>
      </w:r>
      <w:r w:rsidRPr="00E7425D">
        <w:rPr>
          <w:spacing w:val="2"/>
          <w:sz w:val="26"/>
          <w:szCs w:val="26"/>
          <w:lang w:val="vi-VN"/>
        </w:rPr>
        <w:t xml:space="preserve">ại học Sư phạm - </w:t>
      </w:r>
      <w:r w:rsidR="00856A0B">
        <w:rPr>
          <w:spacing w:val="2"/>
          <w:sz w:val="26"/>
          <w:szCs w:val="26"/>
          <w:lang w:val="en-GB"/>
        </w:rPr>
        <w:t>Đ</w:t>
      </w:r>
      <w:r w:rsidRPr="00E7425D">
        <w:rPr>
          <w:spacing w:val="2"/>
          <w:sz w:val="26"/>
          <w:szCs w:val="26"/>
          <w:lang w:val="vi-VN"/>
        </w:rPr>
        <w:t>ại học Đà Nẵng, các trường cao đẳng, trung cấp Văn hóa nghệ thuật chuyên nghiệp. Năng lực chuyên môn của họ được thể hiện qua sự hiểu biết vững chắc về lý thuyết âm nhạc, phương pháp sư phạm, và kỹ năng thực hành trong cả âm nhạc truyền thống lẫn đương đại, giúp họ có thể giảng dạy những bài học âm nhạc toàn diện, phù hợp với nhu cầu phát triển của HS.</w:t>
      </w:r>
    </w:p>
    <w:p w14:paraId="7E157127" w14:textId="60947471" w:rsidR="002C7168" w:rsidRPr="004D5140" w:rsidRDefault="00E107A1" w:rsidP="00194EA7">
      <w:pPr>
        <w:widowControl w:val="0"/>
        <w:spacing w:line="372" w:lineRule="auto"/>
        <w:ind w:firstLine="720"/>
        <w:rPr>
          <w:spacing w:val="4"/>
          <w:sz w:val="26"/>
          <w:szCs w:val="26"/>
          <w:lang w:val="en-GB"/>
        </w:rPr>
      </w:pPr>
      <w:r>
        <w:rPr>
          <w:spacing w:val="4"/>
          <w:sz w:val="26"/>
          <w:szCs w:val="26"/>
          <w:lang w:val="en-GB"/>
        </w:rPr>
        <w:t>TP</w:t>
      </w:r>
      <w:r w:rsidR="002C7168" w:rsidRPr="002C7168">
        <w:rPr>
          <w:spacing w:val="4"/>
          <w:sz w:val="26"/>
          <w:szCs w:val="26"/>
          <w:lang w:val="vi-VN"/>
        </w:rPr>
        <w:t xml:space="preserve"> Đà Nẵng thường xuyên tổ chức các lớp tập huấn, bồi dưỡng chuyên môn cho </w:t>
      </w:r>
      <w:r>
        <w:rPr>
          <w:spacing w:val="4"/>
          <w:sz w:val="26"/>
          <w:szCs w:val="26"/>
          <w:lang w:val="en-GB"/>
        </w:rPr>
        <w:t>GV</w:t>
      </w:r>
      <w:r w:rsidR="002C7168" w:rsidRPr="002C7168">
        <w:rPr>
          <w:spacing w:val="4"/>
          <w:sz w:val="26"/>
          <w:szCs w:val="26"/>
          <w:lang w:val="vi-VN"/>
        </w:rPr>
        <w:t xml:space="preserve"> âm nhạc, đặc biệt trong bối cảnh triển khai chương trình </w:t>
      </w:r>
      <w:r w:rsidR="001D31F0">
        <w:rPr>
          <w:spacing w:val="4"/>
          <w:sz w:val="26"/>
          <w:szCs w:val="26"/>
          <w:lang w:val="vi-VN"/>
        </w:rPr>
        <w:t>GDPT</w:t>
      </w:r>
      <w:r w:rsidR="002C7168" w:rsidRPr="002C7168">
        <w:rPr>
          <w:spacing w:val="4"/>
          <w:sz w:val="26"/>
          <w:szCs w:val="26"/>
          <w:lang w:val="vi-VN"/>
        </w:rPr>
        <w:t xml:space="preserve"> mới. Các lớp tập huấn tập trung vào </w:t>
      </w:r>
      <w:r w:rsidR="00967554">
        <w:rPr>
          <w:spacing w:val="4"/>
          <w:sz w:val="26"/>
          <w:szCs w:val="26"/>
          <w:lang w:val="vi-VN"/>
        </w:rPr>
        <w:t>PPDH</w:t>
      </w:r>
      <w:r w:rsidR="002C7168" w:rsidRPr="002C7168">
        <w:rPr>
          <w:spacing w:val="4"/>
          <w:sz w:val="26"/>
          <w:szCs w:val="26"/>
          <w:lang w:val="vi-VN"/>
        </w:rPr>
        <w:t xml:space="preserve"> tích hợp, đổi mới kiểm tra đánh giá, và ứng dụng công nghệ trong </w:t>
      </w:r>
      <w:proofErr w:type="spellStart"/>
      <w:r>
        <w:rPr>
          <w:spacing w:val="4"/>
          <w:sz w:val="26"/>
          <w:szCs w:val="26"/>
          <w:lang w:val="en-GB"/>
        </w:rPr>
        <w:t>dạy</w:t>
      </w:r>
      <w:proofErr w:type="spellEnd"/>
      <w:r>
        <w:rPr>
          <w:spacing w:val="4"/>
          <w:sz w:val="26"/>
          <w:szCs w:val="26"/>
          <w:lang w:val="en-GB"/>
        </w:rPr>
        <w:t xml:space="preserve"> </w:t>
      </w:r>
      <w:proofErr w:type="spellStart"/>
      <w:r>
        <w:rPr>
          <w:spacing w:val="4"/>
          <w:sz w:val="26"/>
          <w:szCs w:val="26"/>
          <w:lang w:val="en-GB"/>
        </w:rPr>
        <w:t>học</w:t>
      </w:r>
      <w:proofErr w:type="spellEnd"/>
      <w:r w:rsidR="002C7168" w:rsidRPr="002C7168">
        <w:rPr>
          <w:spacing w:val="4"/>
          <w:sz w:val="26"/>
          <w:szCs w:val="26"/>
          <w:lang w:val="vi-VN"/>
        </w:rPr>
        <w:t xml:space="preserve"> âm nhạc. Ngoài ra, một số lớp chuyên đề về âm nhạc dân gian địa phương như </w:t>
      </w:r>
      <w:proofErr w:type="spellStart"/>
      <w:r>
        <w:rPr>
          <w:spacing w:val="4"/>
          <w:sz w:val="26"/>
          <w:szCs w:val="26"/>
          <w:lang w:val="en-GB"/>
        </w:rPr>
        <w:t>Hô</w:t>
      </w:r>
      <w:proofErr w:type="spellEnd"/>
      <w:r>
        <w:rPr>
          <w:spacing w:val="4"/>
          <w:sz w:val="26"/>
          <w:szCs w:val="26"/>
          <w:lang w:val="en-GB"/>
        </w:rPr>
        <w:t xml:space="preserve"> </w:t>
      </w:r>
      <w:proofErr w:type="spellStart"/>
      <w:r>
        <w:rPr>
          <w:spacing w:val="4"/>
          <w:sz w:val="26"/>
          <w:szCs w:val="26"/>
          <w:lang w:val="en-GB"/>
        </w:rPr>
        <w:t>hát</w:t>
      </w:r>
      <w:proofErr w:type="spellEnd"/>
      <w:r>
        <w:rPr>
          <w:spacing w:val="4"/>
          <w:sz w:val="26"/>
          <w:szCs w:val="26"/>
          <w:lang w:val="en-GB"/>
        </w:rPr>
        <w:t xml:space="preserve"> </w:t>
      </w:r>
      <w:proofErr w:type="spellStart"/>
      <w:r>
        <w:rPr>
          <w:spacing w:val="4"/>
          <w:sz w:val="26"/>
          <w:szCs w:val="26"/>
          <w:lang w:val="en-GB"/>
        </w:rPr>
        <w:t>bài</w:t>
      </w:r>
      <w:proofErr w:type="spellEnd"/>
      <w:r>
        <w:rPr>
          <w:spacing w:val="4"/>
          <w:sz w:val="26"/>
          <w:szCs w:val="26"/>
          <w:lang w:val="en-GB"/>
        </w:rPr>
        <w:t xml:space="preserve"> </w:t>
      </w:r>
      <w:proofErr w:type="spellStart"/>
      <w:r>
        <w:rPr>
          <w:spacing w:val="4"/>
          <w:sz w:val="26"/>
          <w:szCs w:val="26"/>
          <w:lang w:val="en-GB"/>
        </w:rPr>
        <w:t>chòi</w:t>
      </w:r>
      <w:proofErr w:type="spellEnd"/>
      <w:r w:rsidR="002C7168" w:rsidRPr="002C7168">
        <w:rPr>
          <w:spacing w:val="4"/>
          <w:sz w:val="26"/>
          <w:szCs w:val="26"/>
          <w:lang w:val="vi-VN"/>
        </w:rPr>
        <w:t xml:space="preserve"> cũng đã được tổ chức thử nghiệm tại một số trường và trung tâm văn hóa</w:t>
      </w:r>
      <w:r w:rsidR="004D5140">
        <w:rPr>
          <w:spacing w:val="4"/>
          <w:sz w:val="26"/>
          <w:szCs w:val="26"/>
          <w:lang w:val="en-GB"/>
        </w:rPr>
        <w:t xml:space="preserve">, </w:t>
      </w:r>
      <w:proofErr w:type="spellStart"/>
      <w:r w:rsidR="004D5140">
        <w:rPr>
          <w:spacing w:val="4"/>
          <w:sz w:val="26"/>
          <w:szCs w:val="26"/>
          <w:lang w:val="en-GB"/>
        </w:rPr>
        <w:t>thể</w:t>
      </w:r>
      <w:proofErr w:type="spellEnd"/>
      <w:r w:rsidR="004D5140">
        <w:rPr>
          <w:spacing w:val="4"/>
          <w:sz w:val="26"/>
          <w:szCs w:val="26"/>
          <w:lang w:val="en-GB"/>
        </w:rPr>
        <w:t xml:space="preserve"> </w:t>
      </w:r>
      <w:proofErr w:type="spellStart"/>
      <w:r w:rsidR="004D5140">
        <w:rPr>
          <w:spacing w:val="4"/>
          <w:sz w:val="26"/>
          <w:szCs w:val="26"/>
          <w:lang w:val="en-GB"/>
        </w:rPr>
        <w:t>loại</w:t>
      </w:r>
      <w:proofErr w:type="spellEnd"/>
      <w:r w:rsidR="004D5140">
        <w:rPr>
          <w:spacing w:val="4"/>
          <w:sz w:val="26"/>
          <w:szCs w:val="26"/>
          <w:lang w:val="en-GB"/>
        </w:rPr>
        <w:t xml:space="preserve"> </w:t>
      </w:r>
      <w:proofErr w:type="spellStart"/>
      <w:r w:rsidR="004D5140">
        <w:rPr>
          <w:spacing w:val="4"/>
          <w:sz w:val="26"/>
          <w:szCs w:val="26"/>
          <w:lang w:val="en-GB"/>
        </w:rPr>
        <w:t>Hát</w:t>
      </w:r>
      <w:proofErr w:type="spellEnd"/>
      <w:r w:rsidR="004D5140">
        <w:rPr>
          <w:spacing w:val="4"/>
          <w:sz w:val="26"/>
          <w:szCs w:val="26"/>
          <w:lang w:val="en-GB"/>
        </w:rPr>
        <w:t xml:space="preserve"> </w:t>
      </w:r>
      <w:proofErr w:type="spellStart"/>
      <w:r w:rsidR="004D5140">
        <w:rPr>
          <w:spacing w:val="4"/>
          <w:sz w:val="26"/>
          <w:szCs w:val="26"/>
          <w:lang w:val="en-GB"/>
        </w:rPr>
        <w:t>Bả</w:t>
      </w:r>
      <w:proofErr w:type="spellEnd"/>
      <w:r w:rsidR="004D5140">
        <w:rPr>
          <w:spacing w:val="4"/>
          <w:sz w:val="26"/>
          <w:szCs w:val="26"/>
          <w:lang w:val="en-GB"/>
        </w:rPr>
        <w:t xml:space="preserve"> </w:t>
      </w:r>
      <w:proofErr w:type="spellStart"/>
      <w:r w:rsidR="004D5140">
        <w:rPr>
          <w:spacing w:val="4"/>
          <w:sz w:val="26"/>
          <w:szCs w:val="26"/>
          <w:lang w:val="en-GB"/>
        </w:rPr>
        <w:t>trạo</w:t>
      </w:r>
      <w:proofErr w:type="spellEnd"/>
      <w:r w:rsidR="004D5140">
        <w:rPr>
          <w:spacing w:val="4"/>
          <w:sz w:val="26"/>
          <w:szCs w:val="26"/>
          <w:lang w:val="en-GB"/>
        </w:rPr>
        <w:t xml:space="preserve"> </w:t>
      </w:r>
      <w:proofErr w:type="spellStart"/>
      <w:r w:rsidR="004D5140">
        <w:rPr>
          <w:spacing w:val="4"/>
          <w:sz w:val="26"/>
          <w:szCs w:val="26"/>
          <w:lang w:val="en-GB"/>
        </w:rPr>
        <w:t>chưa</w:t>
      </w:r>
      <w:proofErr w:type="spellEnd"/>
      <w:r w:rsidR="004D5140">
        <w:rPr>
          <w:spacing w:val="4"/>
          <w:sz w:val="26"/>
          <w:szCs w:val="26"/>
          <w:lang w:val="en-GB"/>
        </w:rPr>
        <w:t xml:space="preserve"> </w:t>
      </w:r>
      <w:proofErr w:type="spellStart"/>
      <w:r w:rsidR="004D5140">
        <w:rPr>
          <w:spacing w:val="4"/>
          <w:sz w:val="26"/>
          <w:szCs w:val="26"/>
          <w:lang w:val="en-GB"/>
        </w:rPr>
        <w:t>được</w:t>
      </w:r>
      <w:proofErr w:type="spellEnd"/>
      <w:r w:rsidR="004D5140">
        <w:rPr>
          <w:spacing w:val="4"/>
          <w:sz w:val="26"/>
          <w:szCs w:val="26"/>
          <w:lang w:val="en-GB"/>
        </w:rPr>
        <w:t xml:space="preserve"> </w:t>
      </w:r>
      <w:proofErr w:type="spellStart"/>
      <w:r w:rsidR="004D5140">
        <w:rPr>
          <w:spacing w:val="4"/>
          <w:sz w:val="26"/>
          <w:szCs w:val="26"/>
          <w:lang w:val="en-GB"/>
        </w:rPr>
        <w:t>đưa</w:t>
      </w:r>
      <w:proofErr w:type="spellEnd"/>
      <w:r w:rsidR="004D5140">
        <w:rPr>
          <w:spacing w:val="4"/>
          <w:sz w:val="26"/>
          <w:szCs w:val="26"/>
          <w:lang w:val="en-GB"/>
        </w:rPr>
        <w:t xml:space="preserve"> </w:t>
      </w:r>
      <w:proofErr w:type="spellStart"/>
      <w:r w:rsidR="004D5140">
        <w:rPr>
          <w:spacing w:val="4"/>
          <w:sz w:val="26"/>
          <w:szCs w:val="26"/>
          <w:lang w:val="en-GB"/>
        </w:rPr>
        <w:t>vào</w:t>
      </w:r>
      <w:proofErr w:type="spellEnd"/>
      <w:r w:rsidR="004D5140">
        <w:rPr>
          <w:spacing w:val="4"/>
          <w:sz w:val="26"/>
          <w:szCs w:val="26"/>
          <w:lang w:val="en-GB"/>
        </w:rPr>
        <w:t xml:space="preserve"> </w:t>
      </w:r>
      <w:proofErr w:type="spellStart"/>
      <w:r w:rsidR="004D5140">
        <w:rPr>
          <w:spacing w:val="4"/>
          <w:sz w:val="26"/>
          <w:szCs w:val="26"/>
          <w:lang w:val="en-GB"/>
        </w:rPr>
        <w:t>chương</w:t>
      </w:r>
      <w:proofErr w:type="spellEnd"/>
      <w:r w:rsidR="004D5140">
        <w:rPr>
          <w:spacing w:val="4"/>
          <w:sz w:val="26"/>
          <w:szCs w:val="26"/>
          <w:lang w:val="en-GB"/>
        </w:rPr>
        <w:t xml:space="preserve"> </w:t>
      </w:r>
      <w:proofErr w:type="spellStart"/>
      <w:r w:rsidR="004D5140">
        <w:rPr>
          <w:spacing w:val="4"/>
          <w:sz w:val="26"/>
          <w:szCs w:val="26"/>
          <w:lang w:val="en-GB"/>
        </w:rPr>
        <w:t>trình</w:t>
      </w:r>
      <w:proofErr w:type="spellEnd"/>
      <w:r w:rsidR="004D5140">
        <w:rPr>
          <w:spacing w:val="4"/>
          <w:sz w:val="26"/>
          <w:szCs w:val="26"/>
          <w:lang w:val="en-GB"/>
        </w:rPr>
        <w:t xml:space="preserve"> </w:t>
      </w:r>
      <w:proofErr w:type="spellStart"/>
      <w:r w:rsidR="004D5140">
        <w:rPr>
          <w:spacing w:val="4"/>
          <w:sz w:val="26"/>
          <w:szCs w:val="26"/>
          <w:lang w:val="en-GB"/>
        </w:rPr>
        <w:t>tập</w:t>
      </w:r>
      <w:proofErr w:type="spellEnd"/>
      <w:r w:rsidR="004D5140">
        <w:rPr>
          <w:spacing w:val="4"/>
          <w:sz w:val="26"/>
          <w:szCs w:val="26"/>
          <w:lang w:val="en-GB"/>
        </w:rPr>
        <w:t xml:space="preserve"> </w:t>
      </w:r>
      <w:proofErr w:type="spellStart"/>
      <w:r w:rsidR="004D5140">
        <w:rPr>
          <w:spacing w:val="4"/>
          <w:sz w:val="26"/>
          <w:szCs w:val="26"/>
          <w:lang w:val="en-GB"/>
        </w:rPr>
        <w:t>huấn</w:t>
      </w:r>
      <w:proofErr w:type="spellEnd"/>
      <w:r w:rsidR="004D5140">
        <w:rPr>
          <w:spacing w:val="4"/>
          <w:sz w:val="26"/>
          <w:szCs w:val="26"/>
          <w:lang w:val="en-GB"/>
        </w:rPr>
        <w:t xml:space="preserve"> </w:t>
      </w:r>
      <w:proofErr w:type="spellStart"/>
      <w:r w:rsidR="004D5140">
        <w:rPr>
          <w:spacing w:val="4"/>
          <w:sz w:val="26"/>
          <w:szCs w:val="26"/>
          <w:lang w:val="en-GB"/>
        </w:rPr>
        <w:t>cho</w:t>
      </w:r>
      <w:proofErr w:type="spellEnd"/>
      <w:r w:rsidR="004D5140">
        <w:rPr>
          <w:spacing w:val="4"/>
          <w:sz w:val="26"/>
          <w:szCs w:val="26"/>
          <w:lang w:val="en-GB"/>
        </w:rPr>
        <w:t xml:space="preserve"> GV.</w:t>
      </w:r>
    </w:p>
    <w:p w14:paraId="024D8957" w14:textId="205D8B44" w:rsidR="00207670" w:rsidRPr="00BD1BF4" w:rsidRDefault="00207670" w:rsidP="00194EA7">
      <w:pPr>
        <w:widowControl w:val="0"/>
        <w:spacing w:line="372" w:lineRule="auto"/>
        <w:ind w:firstLine="720"/>
        <w:rPr>
          <w:sz w:val="26"/>
          <w:szCs w:val="26"/>
          <w:lang w:val="en-GB"/>
        </w:rPr>
      </w:pPr>
      <w:r w:rsidRPr="00E7425D">
        <w:rPr>
          <w:sz w:val="26"/>
          <w:szCs w:val="26"/>
          <w:lang w:val="vi-VN"/>
        </w:rPr>
        <w:t>Như vậy, đội ngũ GV âm nhạc của các trường đều đạt trình độ về chuyên môn, có tinh thần trách nhiệm cao trong công tác giảng dạy và tham gia các hoạt động phong trào, đoàn thể của nhà trường.</w:t>
      </w:r>
      <w:r w:rsidR="00463916" w:rsidRPr="00E7425D">
        <w:rPr>
          <w:sz w:val="26"/>
          <w:szCs w:val="26"/>
          <w:lang w:val="vi-VN"/>
        </w:rPr>
        <w:t xml:space="preserve"> Các GV cũng đã được tập huấn, bồi dưỡng về công tác thực hiện chương trình GDPT 2018, tiếp cận các </w:t>
      </w:r>
      <w:r w:rsidR="00967554">
        <w:rPr>
          <w:sz w:val="26"/>
          <w:szCs w:val="26"/>
          <w:lang w:val="vi-VN"/>
        </w:rPr>
        <w:t>PPDH</w:t>
      </w:r>
      <w:r w:rsidR="00463916" w:rsidRPr="00E7425D">
        <w:rPr>
          <w:sz w:val="26"/>
          <w:szCs w:val="26"/>
          <w:lang w:val="vi-VN"/>
        </w:rPr>
        <w:t xml:space="preserve"> âm nhạc hiện đại</w:t>
      </w:r>
      <w:r w:rsidR="00D60070" w:rsidRPr="00E7425D">
        <w:rPr>
          <w:sz w:val="26"/>
          <w:szCs w:val="26"/>
          <w:lang w:val="vi-VN"/>
        </w:rPr>
        <w:t>, đảm bảo thực hiện đúng định hướng dạy học theo hướng phát triển phẩm chất, năng lực cho HS.</w:t>
      </w:r>
      <w:r w:rsidR="00BD1BF4">
        <w:rPr>
          <w:sz w:val="26"/>
          <w:szCs w:val="26"/>
          <w:lang w:val="en-GB"/>
        </w:rPr>
        <w:t xml:space="preserve"> </w:t>
      </w:r>
      <w:proofErr w:type="spellStart"/>
      <w:r w:rsidR="00BD1BF4">
        <w:rPr>
          <w:sz w:val="26"/>
          <w:szCs w:val="26"/>
          <w:lang w:val="en-GB"/>
        </w:rPr>
        <w:t>Tuy</w:t>
      </w:r>
      <w:proofErr w:type="spellEnd"/>
      <w:r w:rsidR="00BD1BF4">
        <w:rPr>
          <w:sz w:val="26"/>
          <w:szCs w:val="26"/>
          <w:lang w:val="en-GB"/>
        </w:rPr>
        <w:t xml:space="preserve"> </w:t>
      </w:r>
      <w:proofErr w:type="spellStart"/>
      <w:r w:rsidR="00BD1BF4">
        <w:rPr>
          <w:sz w:val="26"/>
          <w:szCs w:val="26"/>
          <w:lang w:val="en-GB"/>
        </w:rPr>
        <w:t>nhiên</w:t>
      </w:r>
      <w:proofErr w:type="spellEnd"/>
      <w:r w:rsidR="00BD1BF4">
        <w:rPr>
          <w:sz w:val="26"/>
          <w:szCs w:val="26"/>
          <w:lang w:val="en-GB"/>
        </w:rPr>
        <w:t xml:space="preserve">, </w:t>
      </w:r>
      <w:proofErr w:type="spellStart"/>
      <w:r w:rsidR="00BD1BF4">
        <w:rPr>
          <w:sz w:val="26"/>
          <w:szCs w:val="26"/>
          <w:lang w:val="en-GB"/>
        </w:rPr>
        <w:t>các</w:t>
      </w:r>
      <w:proofErr w:type="spellEnd"/>
      <w:r w:rsidR="00BD1BF4">
        <w:rPr>
          <w:sz w:val="26"/>
          <w:szCs w:val="26"/>
          <w:lang w:val="en-GB"/>
        </w:rPr>
        <w:t xml:space="preserve"> GV </w:t>
      </w:r>
      <w:proofErr w:type="spellStart"/>
      <w:r w:rsidR="00BD1BF4">
        <w:rPr>
          <w:sz w:val="26"/>
          <w:szCs w:val="26"/>
          <w:lang w:val="en-GB"/>
        </w:rPr>
        <w:t>chưa</w:t>
      </w:r>
      <w:proofErr w:type="spellEnd"/>
      <w:r w:rsidR="00BD1BF4">
        <w:rPr>
          <w:sz w:val="26"/>
          <w:szCs w:val="26"/>
          <w:lang w:val="en-GB"/>
        </w:rPr>
        <w:t xml:space="preserve"> </w:t>
      </w:r>
      <w:proofErr w:type="spellStart"/>
      <w:r w:rsidR="00BD1BF4">
        <w:rPr>
          <w:sz w:val="26"/>
          <w:szCs w:val="26"/>
          <w:lang w:val="en-GB"/>
        </w:rPr>
        <w:t>được</w:t>
      </w:r>
      <w:proofErr w:type="spellEnd"/>
      <w:r w:rsidR="00BD1BF4">
        <w:rPr>
          <w:sz w:val="26"/>
          <w:szCs w:val="26"/>
          <w:lang w:val="en-GB"/>
        </w:rPr>
        <w:t xml:space="preserve"> </w:t>
      </w:r>
      <w:proofErr w:type="spellStart"/>
      <w:r w:rsidR="00BD1BF4">
        <w:rPr>
          <w:sz w:val="26"/>
          <w:szCs w:val="26"/>
          <w:lang w:val="en-GB"/>
        </w:rPr>
        <w:t>tham</w:t>
      </w:r>
      <w:proofErr w:type="spellEnd"/>
      <w:r w:rsidR="00BD1BF4">
        <w:rPr>
          <w:sz w:val="26"/>
          <w:szCs w:val="26"/>
          <w:lang w:val="en-GB"/>
        </w:rPr>
        <w:t xml:space="preserve"> </w:t>
      </w:r>
      <w:proofErr w:type="spellStart"/>
      <w:r w:rsidR="00BD1BF4">
        <w:rPr>
          <w:sz w:val="26"/>
          <w:szCs w:val="26"/>
          <w:lang w:val="en-GB"/>
        </w:rPr>
        <w:t>gia</w:t>
      </w:r>
      <w:proofErr w:type="spellEnd"/>
      <w:r w:rsidR="00BD1BF4">
        <w:rPr>
          <w:sz w:val="26"/>
          <w:szCs w:val="26"/>
          <w:lang w:val="en-GB"/>
        </w:rPr>
        <w:t xml:space="preserve"> </w:t>
      </w:r>
      <w:proofErr w:type="spellStart"/>
      <w:r w:rsidR="00BD1BF4">
        <w:rPr>
          <w:sz w:val="26"/>
          <w:szCs w:val="26"/>
          <w:lang w:val="en-GB"/>
        </w:rPr>
        <w:t>nhiều</w:t>
      </w:r>
      <w:proofErr w:type="spellEnd"/>
      <w:r w:rsidR="00BD1BF4">
        <w:rPr>
          <w:sz w:val="26"/>
          <w:szCs w:val="26"/>
          <w:lang w:val="en-GB"/>
        </w:rPr>
        <w:t xml:space="preserve"> </w:t>
      </w:r>
      <w:proofErr w:type="spellStart"/>
      <w:r w:rsidR="00BD1BF4">
        <w:rPr>
          <w:sz w:val="26"/>
          <w:szCs w:val="26"/>
          <w:lang w:val="en-GB"/>
        </w:rPr>
        <w:t>các</w:t>
      </w:r>
      <w:proofErr w:type="spellEnd"/>
      <w:r w:rsidR="00BD1BF4">
        <w:rPr>
          <w:sz w:val="26"/>
          <w:szCs w:val="26"/>
          <w:lang w:val="en-GB"/>
        </w:rPr>
        <w:t xml:space="preserve"> </w:t>
      </w:r>
      <w:proofErr w:type="spellStart"/>
      <w:r w:rsidR="00BD1BF4">
        <w:rPr>
          <w:sz w:val="26"/>
          <w:szCs w:val="26"/>
          <w:lang w:val="en-GB"/>
        </w:rPr>
        <w:t>buổi</w:t>
      </w:r>
      <w:proofErr w:type="spellEnd"/>
      <w:r w:rsidR="00BD1BF4">
        <w:rPr>
          <w:sz w:val="26"/>
          <w:szCs w:val="26"/>
          <w:lang w:val="en-GB"/>
        </w:rPr>
        <w:t xml:space="preserve"> </w:t>
      </w:r>
      <w:proofErr w:type="spellStart"/>
      <w:r w:rsidR="00BD1BF4">
        <w:rPr>
          <w:sz w:val="26"/>
          <w:szCs w:val="26"/>
          <w:lang w:val="en-GB"/>
        </w:rPr>
        <w:t>tập</w:t>
      </w:r>
      <w:proofErr w:type="spellEnd"/>
      <w:r w:rsidR="00BD1BF4">
        <w:rPr>
          <w:sz w:val="26"/>
          <w:szCs w:val="26"/>
          <w:lang w:val="en-GB"/>
        </w:rPr>
        <w:t xml:space="preserve"> </w:t>
      </w:r>
      <w:proofErr w:type="spellStart"/>
      <w:r w:rsidR="00BD1BF4">
        <w:rPr>
          <w:sz w:val="26"/>
          <w:szCs w:val="26"/>
          <w:lang w:val="en-GB"/>
        </w:rPr>
        <w:t>huấn</w:t>
      </w:r>
      <w:proofErr w:type="spellEnd"/>
      <w:r w:rsidR="00BD1BF4">
        <w:rPr>
          <w:sz w:val="26"/>
          <w:szCs w:val="26"/>
          <w:lang w:val="en-GB"/>
        </w:rPr>
        <w:t xml:space="preserve"> </w:t>
      </w:r>
      <w:proofErr w:type="spellStart"/>
      <w:r w:rsidR="00BD1BF4">
        <w:rPr>
          <w:sz w:val="26"/>
          <w:szCs w:val="26"/>
          <w:lang w:val="en-GB"/>
        </w:rPr>
        <w:t>về</w:t>
      </w:r>
      <w:proofErr w:type="spellEnd"/>
      <w:r w:rsidR="00BD1BF4">
        <w:rPr>
          <w:sz w:val="26"/>
          <w:szCs w:val="26"/>
          <w:lang w:val="en-GB"/>
        </w:rPr>
        <w:t xml:space="preserve"> </w:t>
      </w:r>
      <w:r w:rsidR="00967554">
        <w:rPr>
          <w:sz w:val="26"/>
          <w:szCs w:val="26"/>
          <w:lang w:val="en-GB"/>
        </w:rPr>
        <w:t>PPDH</w:t>
      </w:r>
      <w:r w:rsidR="00BD1BF4">
        <w:rPr>
          <w:sz w:val="26"/>
          <w:szCs w:val="26"/>
          <w:lang w:val="en-GB"/>
        </w:rPr>
        <w:t xml:space="preserve"> </w:t>
      </w:r>
      <w:proofErr w:type="spellStart"/>
      <w:r w:rsidR="00BD1BF4">
        <w:rPr>
          <w:sz w:val="26"/>
          <w:szCs w:val="26"/>
          <w:lang w:val="en-GB"/>
        </w:rPr>
        <w:t>dân</w:t>
      </w:r>
      <w:proofErr w:type="spellEnd"/>
      <w:r w:rsidR="00BD1BF4">
        <w:rPr>
          <w:sz w:val="26"/>
          <w:szCs w:val="26"/>
          <w:lang w:val="en-GB"/>
        </w:rPr>
        <w:t xml:space="preserve"> ca, </w:t>
      </w:r>
      <w:proofErr w:type="spellStart"/>
      <w:r w:rsidR="00BD1BF4">
        <w:rPr>
          <w:sz w:val="26"/>
          <w:szCs w:val="26"/>
          <w:lang w:val="en-GB"/>
        </w:rPr>
        <w:t>về</w:t>
      </w:r>
      <w:proofErr w:type="spellEnd"/>
      <w:r w:rsidR="00BD1BF4">
        <w:rPr>
          <w:sz w:val="26"/>
          <w:szCs w:val="26"/>
          <w:lang w:val="en-GB"/>
        </w:rPr>
        <w:t xml:space="preserve"> </w:t>
      </w:r>
      <w:proofErr w:type="spellStart"/>
      <w:r w:rsidR="00BD1BF4">
        <w:rPr>
          <w:sz w:val="26"/>
          <w:szCs w:val="26"/>
          <w:lang w:val="en-GB"/>
        </w:rPr>
        <w:t>thực</w:t>
      </w:r>
      <w:proofErr w:type="spellEnd"/>
      <w:r w:rsidR="00BD1BF4">
        <w:rPr>
          <w:sz w:val="26"/>
          <w:szCs w:val="26"/>
          <w:lang w:val="en-GB"/>
        </w:rPr>
        <w:t xml:space="preserve"> </w:t>
      </w:r>
      <w:proofErr w:type="spellStart"/>
      <w:r w:rsidR="00BD1BF4">
        <w:rPr>
          <w:sz w:val="26"/>
          <w:szCs w:val="26"/>
          <w:lang w:val="en-GB"/>
        </w:rPr>
        <w:t>hành</w:t>
      </w:r>
      <w:proofErr w:type="spellEnd"/>
      <w:r w:rsidR="00BD1BF4">
        <w:rPr>
          <w:sz w:val="26"/>
          <w:szCs w:val="26"/>
          <w:lang w:val="en-GB"/>
        </w:rPr>
        <w:t xml:space="preserve"> </w:t>
      </w:r>
      <w:proofErr w:type="spellStart"/>
      <w:r w:rsidR="00BD1BF4">
        <w:rPr>
          <w:sz w:val="26"/>
          <w:szCs w:val="26"/>
          <w:lang w:val="en-GB"/>
        </w:rPr>
        <w:t>các</w:t>
      </w:r>
      <w:proofErr w:type="spellEnd"/>
      <w:r w:rsidR="00BD1BF4">
        <w:rPr>
          <w:sz w:val="26"/>
          <w:szCs w:val="26"/>
          <w:lang w:val="en-GB"/>
        </w:rPr>
        <w:t xml:space="preserve"> </w:t>
      </w:r>
      <w:proofErr w:type="spellStart"/>
      <w:r w:rsidR="00BD1BF4">
        <w:rPr>
          <w:sz w:val="26"/>
          <w:szCs w:val="26"/>
          <w:lang w:val="en-GB"/>
        </w:rPr>
        <w:t>thể</w:t>
      </w:r>
      <w:proofErr w:type="spellEnd"/>
      <w:r w:rsidR="00BD1BF4">
        <w:rPr>
          <w:sz w:val="26"/>
          <w:szCs w:val="26"/>
          <w:lang w:val="en-GB"/>
        </w:rPr>
        <w:t xml:space="preserve"> </w:t>
      </w:r>
      <w:proofErr w:type="spellStart"/>
      <w:r w:rsidR="00BD1BF4">
        <w:rPr>
          <w:sz w:val="26"/>
          <w:szCs w:val="26"/>
          <w:lang w:val="en-GB"/>
        </w:rPr>
        <w:t>loại</w:t>
      </w:r>
      <w:proofErr w:type="spellEnd"/>
      <w:r w:rsidR="00BD1BF4">
        <w:rPr>
          <w:sz w:val="26"/>
          <w:szCs w:val="26"/>
          <w:lang w:val="en-GB"/>
        </w:rPr>
        <w:t xml:space="preserve"> </w:t>
      </w:r>
      <w:proofErr w:type="spellStart"/>
      <w:r w:rsidR="00BD1BF4">
        <w:rPr>
          <w:sz w:val="26"/>
          <w:szCs w:val="26"/>
          <w:lang w:val="en-GB"/>
        </w:rPr>
        <w:t>âm</w:t>
      </w:r>
      <w:proofErr w:type="spellEnd"/>
      <w:r w:rsidR="00BD1BF4">
        <w:rPr>
          <w:sz w:val="26"/>
          <w:szCs w:val="26"/>
          <w:lang w:val="en-GB"/>
        </w:rPr>
        <w:t xml:space="preserve"> </w:t>
      </w:r>
      <w:proofErr w:type="spellStart"/>
      <w:r w:rsidR="00BD1BF4">
        <w:rPr>
          <w:sz w:val="26"/>
          <w:szCs w:val="26"/>
          <w:lang w:val="en-GB"/>
        </w:rPr>
        <w:t>nhạc</w:t>
      </w:r>
      <w:proofErr w:type="spellEnd"/>
      <w:r w:rsidR="00BD1BF4">
        <w:rPr>
          <w:sz w:val="26"/>
          <w:szCs w:val="26"/>
          <w:lang w:val="en-GB"/>
        </w:rPr>
        <w:t xml:space="preserve"> </w:t>
      </w:r>
      <w:proofErr w:type="spellStart"/>
      <w:r w:rsidR="00BD1BF4">
        <w:rPr>
          <w:sz w:val="26"/>
          <w:szCs w:val="26"/>
          <w:lang w:val="en-GB"/>
        </w:rPr>
        <w:t>truyền</w:t>
      </w:r>
      <w:proofErr w:type="spellEnd"/>
      <w:r w:rsidR="00BD1BF4">
        <w:rPr>
          <w:sz w:val="26"/>
          <w:szCs w:val="26"/>
          <w:lang w:val="en-GB"/>
        </w:rPr>
        <w:t xml:space="preserve"> </w:t>
      </w:r>
      <w:proofErr w:type="spellStart"/>
      <w:r w:rsidR="00BD1BF4">
        <w:rPr>
          <w:sz w:val="26"/>
          <w:szCs w:val="26"/>
          <w:lang w:val="en-GB"/>
        </w:rPr>
        <w:t>thống</w:t>
      </w:r>
      <w:proofErr w:type="spellEnd"/>
      <w:r w:rsidR="00BD1BF4">
        <w:rPr>
          <w:sz w:val="26"/>
          <w:szCs w:val="26"/>
          <w:lang w:val="en-GB"/>
        </w:rPr>
        <w:t xml:space="preserve"> </w:t>
      </w:r>
      <w:proofErr w:type="spellStart"/>
      <w:r w:rsidR="00BD1BF4">
        <w:rPr>
          <w:sz w:val="26"/>
          <w:szCs w:val="26"/>
          <w:lang w:val="en-GB"/>
        </w:rPr>
        <w:t>khác</w:t>
      </w:r>
      <w:proofErr w:type="spellEnd"/>
      <w:r w:rsidR="00BD1BF4">
        <w:rPr>
          <w:sz w:val="26"/>
          <w:szCs w:val="26"/>
          <w:lang w:val="en-GB"/>
        </w:rPr>
        <w:t xml:space="preserve"> </w:t>
      </w:r>
      <w:proofErr w:type="spellStart"/>
      <w:r w:rsidR="00BD1BF4">
        <w:rPr>
          <w:sz w:val="26"/>
          <w:szCs w:val="26"/>
          <w:lang w:val="en-GB"/>
        </w:rPr>
        <w:t>ngoài</w:t>
      </w:r>
      <w:proofErr w:type="spellEnd"/>
      <w:r w:rsidR="00BD1BF4">
        <w:rPr>
          <w:sz w:val="26"/>
          <w:szCs w:val="26"/>
          <w:lang w:val="en-GB"/>
        </w:rPr>
        <w:t xml:space="preserve"> </w:t>
      </w:r>
      <w:proofErr w:type="spellStart"/>
      <w:r w:rsidR="00BD1BF4">
        <w:rPr>
          <w:sz w:val="26"/>
          <w:szCs w:val="26"/>
          <w:lang w:val="en-GB"/>
        </w:rPr>
        <w:t>Hô</w:t>
      </w:r>
      <w:proofErr w:type="spellEnd"/>
      <w:r w:rsidR="00BD1BF4">
        <w:rPr>
          <w:sz w:val="26"/>
          <w:szCs w:val="26"/>
          <w:lang w:val="en-GB"/>
        </w:rPr>
        <w:t xml:space="preserve"> </w:t>
      </w:r>
      <w:proofErr w:type="spellStart"/>
      <w:r w:rsidR="00BD1BF4">
        <w:rPr>
          <w:sz w:val="26"/>
          <w:szCs w:val="26"/>
          <w:lang w:val="en-GB"/>
        </w:rPr>
        <w:t>hát</w:t>
      </w:r>
      <w:proofErr w:type="spellEnd"/>
      <w:r w:rsidR="00BD1BF4">
        <w:rPr>
          <w:sz w:val="26"/>
          <w:szCs w:val="26"/>
          <w:lang w:val="en-GB"/>
        </w:rPr>
        <w:t xml:space="preserve"> </w:t>
      </w:r>
      <w:proofErr w:type="spellStart"/>
      <w:r w:rsidR="00BD1BF4">
        <w:rPr>
          <w:sz w:val="26"/>
          <w:szCs w:val="26"/>
          <w:lang w:val="en-GB"/>
        </w:rPr>
        <w:t>bài</w:t>
      </w:r>
      <w:proofErr w:type="spellEnd"/>
      <w:r w:rsidR="00BD1BF4">
        <w:rPr>
          <w:sz w:val="26"/>
          <w:szCs w:val="26"/>
          <w:lang w:val="en-GB"/>
        </w:rPr>
        <w:t xml:space="preserve"> </w:t>
      </w:r>
      <w:proofErr w:type="spellStart"/>
      <w:r w:rsidR="00BD1BF4">
        <w:rPr>
          <w:sz w:val="26"/>
          <w:szCs w:val="26"/>
          <w:lang w:val="en-GB"/>
        </w:rPr>
        <w:t>chòi</w:t>
      </w:r>
      <w:proofErr w:type="spellEnd"/>
      <w:r w:rsidR="00BD1BF4">
        <w:rPr>
          <w:sz w:val="26"/>
          <w:szCs w:val="26"/>
          <w:lang w:val="en-GB"/>
        </w:rPr>
        <w:t>.</w:t>
      </w:r>
    </w:p>
    <w:p w14:paraId="2C6C0E49" w14:textId="733BC173" w:rsidR="007E5AB8" w:rsidRPr="00E7425D" w:rsidRDefault="007E5AB8" w:rsidP="00194EA7">
      <w:pPr>
        <w:widowControl w:val="0"/>
        <w:spacing w:line="372" w:lineRule="auto"/>
        <w:rPr>
          <w:i/>
          <w:iCs/>
          <w:sz w:val="26"/>
          <w:szCs w:val="26"/>
          <w:lang w:val="en-GB"/>
        </w:rPr>
      </w:pPr>
      <w:r w:rsidRPr="00E7425D">
        <w:rPr>
          <w:i/>
          <w:iCs/>
          <w:sz w:val="26"/>
          <w:szCs w:val="26"/>
          <w:lang w:val="en-GB"/>
        </w:rPr>
        <w:lastRenderedPageBreak/>
        <w:t xml:space="preserve">3.2.3.2. </w:t>
      </w:r>
      <w:proofErr w:type="spellStart"/>
      <w:r w:rsidRPr="00E7425D">
        <w:rPr>
          <w:i/>
          <w:iCs/>
          <w:sz w:val="26"/>
          <w:szCs w:val="26"/>
          <w:lang w:val="en-GB"/>
        </w:rPr>
        <w:t>Học</w:t>
      </w:r>
      <w:proofErr w:type="spellEnd"/>
      <w:r w:rsidRPr="00E7425D">
        <w:rPr>
          <w:i/>
          <w:iCs/>
          <w:sz w:val="26"/>
          <w:szCs w:val="26"/>
          <w:lang w:val="en-GB"/>
        </w:rPr>
        <w:t xml:space="preserve"> </w:t>
      </w:r>
      <w:proofErr w:type="spellStart"/>
      <w:r w:rsidRPr="00E7425D">
        <w:rPr>
          <w:i/>
          <w:iCs/>
          <w:sz w:val="26"/>
          <w:szCs w:val="26"/>
          <w:lang w:val="en-GB"/>
        </w:rPr>
        <w:t>sinh</w:t>
      </w:r>
      <w:proofErr w:type="spellEnd"/>
    </w:p>
    <w:p w14:paraId="1BDF8DDE" w14:textId="78FE6A78" w:rsidR="00EA5A3D" w:rsidRDefault="007E5AB8" w:rsidP="00194EA7">
      <w:pPr>
        <w:widowControl w:val="0"/>
        <w:ind w:firstLine="720"/>
        <w:rPr>
          <w:sz w:val="26"/>
          <w:szCs w:val="26"/>
          <w:lang w:val="en-GB"/>
        </w:rPr>
      </w:pPr>
      <w:r w:rsidRPr="00E7425D">
        <w:rPr>
          <w:sz w:val="26"/>
          <w:szCs w:val="26"/>
          <w:lang w:val="vi-VN"/>
        </w:rPr>
        <w:t>Tính đến</w:t>
      </w:r>
      <w:r w:rsidR="00137DDF">
        <w:rPr>
          <w:sz w:val="26"/>
          <w:szCs w:val="26"/>
          <w:lang w:val="en-GB"/>
        </w:rPr>
        <w:t xml:space="preserve"> </w:t>
      </w:r>
      <w:r w:rsidRPr="00E7425D">
        <w:rPr>
          <w:sz w:val="26"/>
          <w:szCs w:val="26"/>
          <w:lang w:val="vi-VN"/>
        </w:rPr>
        <w:t>năm 202</w:t>
      </w:r>
      <w:r w:rsidR="00EA5A3D">
        <w:rPr>
          <w:sz w:val="26"/>
          <w:szCs w:val="26"/>
          <w:lang w:val="en-GB"/>
        </w:rPr>
        <w:t>4</w:t>
      </w:r>
      <w:r w:rsidRPr="00E7425D">
        <w:rPr>
          <w:sz w:val="26"/>
          <w:szCs w:val="26"/>
          <w:lang w:val="vi-VN"/>
        </w:rPr>
        <w:t xml:space="preserve">, </w:t>
      </w:r>
      <w:proofErr w:type="spellStart"/>
      <w:r w:rsidR="00EA5A3D">
        <w:rPr>
          <w:sz w:val="26"/>
          <w:szCs w:val="26"/>
          <w:lang w:val="en-GB"/>
        </w:rPr>
        <w:t>toàn</w:t>
      </w:r>
      <w:proofErr w:type="spellEnd"/>
      <w:r w:rsidR="00EA5A3D">
        <w:rPr>
          <w:sz w:val="26"/>
          <w:szCs w:val="26"/>
          <w:lang w:val="en-GB"/>
        </w:rPr>
        <w:t xml:space="preserve"> </w:t>
      </w:r>
      <w:r w:rsidR="00F93E31">
        <w:rPr>
          <w:sz w:val="26"/>
          <w:szCs w:val="26"/>
          <w:lang w:val="en-GB"/>
        </w:rPr>
        <w:t>TP</w:t>
      </w:r>
      <w:r w:rsidR="00EA5A3D">
        <w:rPr>
          <w:sz w:val="26"/>
          <w:szCs w:val="26"/>
          <w:lang w:val="en-GB"/>
        </w:rPr>
        <w:t xml:space="preserve"> </w:t>
      </w:r>
      <w:proofErr w:type="spellStart"/>
      <w:r w:rsidR="00EA5A3D">
        <w:rPr>
          <w:sz w:val="26"/>
          <w:szCs w:val="26"/>
          <w:lang w:val="en-GB"/>
        </w:rPr>
        <w:t>Đà</w:t>
      </w:r>
      <w:proofErr w:type="spellEnd"/>
      <w:r w:rsidR="00EA5A3D">
        <w:rPr>
          <w:sz w:val="26"/>
          <w:szCs w:val="26"/>
          <w:lang w:val="en-GB"/>
        </w:rPr>
        <w:t xml:space="preserve"> </w:t>
      </w:r>
      <w:proofErr w:type="spellStart"/>
      <w:r w:rsidR="00EA5A3D">
        <w:rPr>
          <w:sz w:val="26"/>
          <w:szCs w:val="26"/>
          <w:lang w:val="en-GB"/>
        </w:rPr>
        <w:t>Nẵng</w:t>
      </w:r>
      <w:proofErr w:type="spellEnd"/>
      <w:r w:rsidR="00EA5A3D">
        <w:rPr>
          <w:sz w:val="26"/>
          <w:szCs w:val="26"/>
          <w:lang w:val="en-GB"/>
        </w:rPr>
        <w:t xml:space="preserve"> </w:t>
      </w:r>
      <w:proofErr w:type="spellStart"/>
      <w:r w:rsidR="00EA5A3D">
        <w:rPr>
          <w:sz w:val="26"/>
          <w:szCs w:val="26"/>
          <w:lang w:val="en-GB"/>
        </w:rPr>
        <w:t>có</w:t>
      </w:r>
      <w:proofErr w:type="spellEnd"/>
      <w:r w:rsidR="00EA5A3D">
        <w:rPr>
          <w:sz w:val="26"/>
          <w:szCs w:val="26"/>
          <w:lang w:val="en-GB"/>
        </w:rPr>
        <w:t xml:space="preserve"> </w:t>
      </w:r>
      <w:r w:rsidR="00813EC3">
        <w:rPr>
          <w:sz w:val="26"/>
          <w:szCs w:val="26"/>
          <w:lang w:val="en-GB"/>
        </w:rPr>
        <w:t>181.077</w:t>
      </w:r>
      <w:r w:rsidR="00EA5A3D">
        <w:rPr>
          <w:sz w:val="26"/>
          <w:szCs w:val="26"/>
          <w:lang w:val="en-GB"/>
        </w:rPr>
        <w:t xml:space="preserve"> HS </w:t>
      </w:r>
      <w:proofErr w:type="spellStart"/>
      <w:r w:rsidR="00EA5A3D">
        <w:rPr>
          <w:sz w:val="26"/>
          <w:szCs w:val="26"/>
          <w:lang w:val="en-GB"/>
        </w:rPr>
        <w:t>cấp</w:t>
      </w:r>
      <w:proofErr w:type="spellEnd"/>
      <w:r w:rsidR="00EA5A3D">
        <w:rPr>
          <w:sz w:val="26"/>
          <w:szCs w:val="26"/>
          <w:lang w:val="en-GB"/>
        </w:rPr>
        <w:t xml:space="preserve"> THCS,</w:t>
      </w:r>
      <w:r w:rsidR="00813EC3">
        <w:rPr>
          <w:sz w:val="26"/>
          <w:szCs w:val="26"/>
          <w:lang w:val="en-GB"/>
        </w:rPr>
        <w:t xml:space="preserve"> </w:t>
      </w:r>
      <w:proofErr w:type="spellStart"/>
      <w:r w:rsidR="00813EC3">
        <w:rPr>
          <w:sz w:val="26"/>
          <w:szCs w:val="26"/>
          <w:lang w:val="en-GB"/>
        </w:rPr>
        <w:t>với</w:t>
      </w:r>
      <w:proofErr w:type="spellEnd"/>
      <w:r w:rsidR="00813EC3">
        <w:rPr>
          <w:sz w:val="26"/>
          <w:szCs w:val="26"/>
          <w:lang w:val="en-GB"/>
        </w:rPr>
        <w:t xml:space="preserve"> 4.694 </w:t>
      </w:r>
      <w:proofErr w:type="spellStart"/>
      <w:r w:rsidR="00813EC3">
        <w:rPr>
          <w:sz w:val="26"/>
          <w:szCs w:val="26"/>
          <w:lang w:val="en-GB"/>
        </w:rPr>
        <w:t>lớp</w:t>
      </w:r>
      <w:proofErr w:type="spellEnd"/>
      <w:r w:rsidR="00813EC3">
        <w:rPr>
          <w:sz w:val="26"/>
          <w:szCs w:val="26"/>
          <w:lang w:val="en-GB"/>
        </w:rPr>
        <w:t xml:space="preserve"> </w:t>
      </w:r>
      <w:proofErr w:type="spellStart"/>
      <w:r w:rsidR="00813EC3">
        <w:rPr>
          <w:sz w:val="26"/>
          <w:szCs w:val="26"/>
          <w:lang w:val="en-GB"/>
        </w:rPr>
        <w:t>học</w:t>
      </w:r>
      <w:proofErr w:type="spellEnd"/>
      <w:r w:rsidR="00813EC3">
        <w:rPr>
          <w:sz w:val="26"/>
          <w:szCs w:val="26"/>
          <w:lang w:val="en-GB"/>
        </w:rPr>
        <w:t>,</w:t>
      </w:r>
      <w:r w:rsidR="00EA5A3D">
        <w:rPr>
          <w:sz w:val="26"/>
          <w:szCs w:val="26"/>
          <w:lang w:val="en-GB"/>
        </w:rPr>
        <w:t xml:space="preserve"> </w:t>
      </w:r>
      <w:proofErr w:type="spellStart"/>
      <w:r w:rsidR="00EA5A3D">
        <w:rPr>
          <w:sz w:val="26"/>
          <w:szCs w:val="26"/>
          <w:lang w:val="en-GB"/>
        </w:rPr>
        <w:t>thống</w:t>
      </w:r>
      <w:proofErr w:type="spellEnd"/>
      <w:r w:rsidR="00EA5A3D">
        <w:rPr>
          <w:sz w:val="26"/>
          <w:szCs w:val="26"/>
          <w:lang w:val="en-GB"/>
        </w:rPr>
        <w:t xml:space="preserve"> </w:t>
      </w:r>
      <w:proofErr w:type="spellStart"/>
      <w:r w:rsidR="00EA5A3D">
        <w:rPr>
          <w:sz w:val="26"/>
          <w:szCs w:val="26"/>
          <w:lang w:val="en-GB"/>
        </w:rPr>
        <w:t>kê</w:t>
      </w:r>
      <w:proofErr w:type="spellEnd"/>
      <w:r w:rsidR="00EA5A3D">
        <w:rPr>
          <w:sz w:val="26"/>
          <w:szCs w:val="26"/>
          <w:lang w:val="en-GB"/>
        </w:rPr>
        <w:t xml:space="preserve"> </w:t>
      </w:r>
      <w:proofErr w:type="spellStart"/>
      <w:r w:rsidR="00EA5A3D">
        <w:rPr>
          <w:sz w:val="26"/>
          <w:szCs w:val="26"/>
          <w:lang w:val="en-GB"/>
        </w:rPr>
        <w:t>cụ</w:t>
      </w:r>
      <w:proofErr w:type="spellEnd"/>
      <w:r w:rsidR="00EA5A3D">
        <w:rPr>
          <w:sz w:val="26"/>
          <w:szCs w:val="26"/>
          <w:lang w:val="en-GB"/>
        </w:rPr>
        <w:t xml:space="preserve"> </w:t>
      </w:r>
      <w:proofErr w:type="spellStart"/>
      <w:r w:rsidR="00EA5A3D">
        <w:rPr>
          <w:sz w:val="26"/>
          <w:szCs w:val="26"/>
          <w:lang w:val="en-GB"/>
        </w:rPr>
        <w:t>thể</w:t>
      </w:r>
      <w:proofErr w:type="spellEnd"/>
      <w:r w:rsidR="00EA5A3D">
        <w:rPr>
          <w:sz w:val="26"/>
          <w:szCs w:val="26"/>
          <w:lang w:val="en-GB"/>
        </w:rPr>
        <w:t xml:space="preserve"> </w:t>
      </w:r>
      <w:proofErr w:type="spellStart"/>
      <w:r w:rsidR="00EA5A3D">
        <w:rPr>
          <w:sz w:val="26"/>
          <w:szCs w:val="26"/>
          <w:lang w:val="en-GB"/>
        </w:rPr>
        <w:t>theo</w:t>
      </w:r>
      <w:proofErr w:type="spellEnd"/>
      <w:r w:rsidR="00EA5A3D">
        <w:rPr>
          <w:sz w:val="26"/>
          <w:szCs w:val="26"/>
          <w:lang w:val="en-GB"/>
        </w:rPr>
        <w:t xml:space="preserve"> </w:t>
      </w:r>
      <w:proofErr w:type="spellStart"/>
      <w:r w:rsidR="00EA5A3D">
        <w:rPr>
          <w:sz w:val="26"/>
          <w:szCs w:val="26"/>
          <w:lang w:val="en-GB"/>
        </w:rPr>
        <w:t>bảng</w:t>
      </w:r>
      <w:proofErr w:type="spellEnd"/>
      <w:r w:rsidR="00EA5A3D">
        <w:rPr>
          <w:sz w:val="26"/>
          <w:szCs w:val="26"/>
          <w:lang w:val="en-GB"/>
        </w:rPr>
        <w:t xml:space="preserve"> </w:t>
      </w:r>
      <w:proofErr w:type="spellStart"/>
      <w:r w:rsidR="00EA5A3D">
        <w:rPr>
          <w:sz w:val="26"/>
          <w:szCs w:val="26"/>
          <w:lang w:val="en-GB"/>
        </w:rPr>
        <w:t>sau</w:t>
      </w:r>
      <w:proofErr w:type="spellEnd"/>
      <w:r w:rsidR="00EA5A3D">
        <w:rPr>
          <w:sz w:val="26"/>
          <w:szCs w:val="26"/>
          <w:lang w:val="en-GB"/>
        </w:rPr>
        <w:t>:</w:t>
      </w:r>
    </w:p>
    <w:p w14:paraId="19028C93" w14:textId="426229D6" w:rsidR="00EA5A3D" w:rsidRPr="0043792B" w:rsidRDefault="00EA5A3D" w:rsidP="00194EA7">
      <w:pPr>
        <w:pStyle w:val="Heading2"/>
        <w:keepNext w:val="0"/>
        <w:keepLines w:val="0"/>
        <w:widowControl w:val="0"/>
        <w:jc w:val="center"/>
        <w:rPr>
          <w:b w:val="0"/>
          <w:bCs/>
          <w:i w:val="0"/>
          <w:sz w:val="26"/>
          <w:lang w:val="en-GB"/>
        </w:rPr>
      </w:pPr>
      <w:bookmarkStart w:id="626" w:name="_Toc213931790"/>
      <w:bookmarkStart w:id="627" w:name="_Toc214367933"/>
      <w:bookmarkStart w:id="628" w:name="_Toc214368315"/>
      <w:bookmarkStart w:id="629" w:name="_Toc214719351"/>
      <w:bookmarkStart w:id="630" w:name="_Toc219399922"/>
      <w:bookmarkStart w:id="631" w:name="_Toc219400192"/>
      <w:bookmarkStart w:id="632" w:name="_Toc219400306"/>
      <w:bookmarkStart w:id="633" w:name="_Toc219433097"/>
      <w:proofErr w:type="spellStart"/>
      <w:r w:rsidRPr="0043792B">
        <w:rPr>
          <w:bCs/>
          <w:i w:val="0"/>
          <w:sz w:val="26"/>
          <w:lang w:val="en-GB"/>
        </w:rPr>
        <w:t>Bảng</w:t>
      </w:r>
      <w:proofErr w:type="spellEnd"/>
      <w:r w:rsidRPr="0043792B">
        <w:rPr>
          <w:bCs/>
          <w:i w:val="0"/>
          <w:sz w:val="26"/>
          <w:lang w:val="en-GB"/>
        </w:rPr>
        <w:t xml:space="preserve"> 3.</w:t>
      </w:r>
      <w:r w:rsidR="00E94066" w:rsidRPr="0043792B">
        <w:rPr>
          <w:bCs/>
          <w:i w:val="0"/>
          <w:sz w:val="26"/>
          <w:lang w:val="en-GB"/>
        </w:rPr>
        <w:t>2</w:t>
      </w:r>
      <w:r w:rsidRPr="0043792B">
        <w:rPr>
          <w:bCs/>
          <w:i w:val="0"/>
          <w:sz w:val="26"/>
          <w:lang w:val="en-GB"/>
        </w:rPr>
        <w:t xml:space="preserve">. </w:t>
      </w:r>
      <w:proofErr w:type="spellStart"/>
      <w:r w:rsidRPr="0043792B">
        <w:rPr>
          <w:bCs/>
          <w:i w:val="0"/>
          <w:sz w:val="26"/>
          <w:lang w:val="en-GB"/>
        </w:rPr>
        <w:t>Số</w:t>
      </w:r>
      <w:proofErr w:type="spellEnd"/>
      <w:r w:rsidRPr="0043792B">
        <w:rPr>
          <w:bCs/>
          <w:i w:val="0"/>
          <w:sz w:val="26"/>
          <w:lang w:val="en-GB"/>
        </w:rPr>
        <w:t xml:space="preserve"> </w:t>
      </w:r>
      <w:proofErr w:type="spellStart"/>
      <w:r w:rsidRPr="0043792B">
        <w:rPr>
          <w:bCs/>
          <w:i w:val="0"/>
          <w:sz w:val="26"/>
          <w:lang w:val="en-GB"/>
        </w:rPr>
        <w:t>lượng</w:t>
      </w:r>
      <w:proofErr w:type="spellEnd"/>
      <w:r w:rsidRPr="0043792B">
        <w:rPr>
          <w:bCs/>
          <w:i w:val="0"/>
          <w:sz w:val="26"/>
          <w:lang w:val="en-GB"/>
        </w:rPr>
        <w:t xml:space="preserve"> </w:t>
      </w:r>
      <w:proofErr w:type="spellStart"/>
      <w:r w:rsidRPr="0043792B">
        <w:rPr>
          <w:bCs/>
          <w:i w:val="0"/>
          <w:sz w:val="26"/>
          <w:lang w:val="en-GB"/>
        </w:rPr>
        <w:t>học</w:t>
      </w:r>
      <w:proofErr w:type="spellEnd"/>
      <w:r w:rsidRPr="0043792B">
        <w:rPr>
          <w:bCs/>
          <w:i w:val="0"/>
          <w:sz w:val="26"/>
          <w:lang w:val="en-GB"/>
        </w:rPr>
        <w:t xml:space="preserve"> </w:t>
      </w:r>
      <w:proofErr w:type="spellStart"/>
      <w:r w:rsidRPr="0043792B">
        <w:rPr>
          <w:bCs/>
          <w:i w:val="0"/>
          <w:sz w:val="26"/>
          <w:lang w:val="en-GB"/>
        </w:rPr>
        <w:t>sinh</w:t>
      </w:r>
      <w:proofErr w:type="spellEnd"/>
      <w:r w:rsidRPr="0043792B">
        <w:rPr>
          <w:bCs/>
          <w:i w:val="0"/>
          <w:sz w:val="26"/>
          <w:lang w:val="en-GB"/>
        </w:rPr>
        <w:t xml:space="preserve"> </w:t>
      </w:r>
      <w:proofErr w:type="spellStart"/>
      <w:r w:rsidRPr="0043792B">
        <w:rPr>
          <w:bCs/>
          <w:i w:val="0"/>
          <w:sz w:val="26"/>
          <w:lang w:val="en-GB"/>
        </w:rPr>
        <w:t>cấp</w:t>
      </w:r>
      <w:proofErr w:type="spellEnd"/>
      <w:r w:rsidRPr="0043792B">
        <w:rPr>
          <w:bCs/>
          <w:i w:val="0"/>
          <w:sz w:val="26"/>
          <w:lang w:val="en-GB"/>
        </w:rPr>
        <w:t xml:space="preserve"> </w:t>
      </w:r>
      <w:proofErr w:type="spellStart"/>
      <w:r w:rsidR="00504A13">
        <w:rPr>
          <w:bCs/>
          <w:i w:val="0"/>
          <w:sz w:val="26"/>
          <w:lang w:val="en-GB"/>
        </w:rPr>
        <w:t>Trung</w:t>
      </w:r>
      <w:proofErr w:type="spellEnd"/>
      <w:r w:rsidR="00504A13">
        <w:rPr>
          <w:bCs/>
          <w:i w:val="0"/>
          <w:sz w:val="26"/>
          <w:lang w:val="en-GB"/>
        </w:rPr>
        <w:t xml:space="preserve"> </w:t>
      </w:r>
      <w:proofErr w:type="spellStart"/>
      <w:r w:rsidR="00504A13">
        <w:rPr>
          <w:bCs/>
          <w:i w:val="0"/>
          <w:sz w:val="26"/>
          <w:lang w:val="en-GB"/>
        </w:rPr>
        <w:t>học</w:t>
      </w:r>
      <w:proofErr w:type="spellEnd"/>
      <w:r w:rsidR="00504A13">
        <w:rPr>
          <w:bCs/>
          <w:i w:val="0"/>
          <w:sz w:val="26"/>
          <w:lang w:val="en-GB"/>
        </w:rPr>
        <w:t xml:space="preserve"> </w:t>
      </w:r>
      <w:proofErr w:type="spellStart"/>
      <w:r w:rsidR="00504A13">
        <w:rPr>
          <w:bCs/>
          <w:i w:val="0"/>
          <w:sz w:val="26"/>
          <w:lang w:val="en-GB"/>
        </w:rPr>
        <w:t>cơ</w:t>
      </w:r>
      <w:proofErr w:type="spellEnd"/>
      <w:r w:rsidR="00504A13">
        <w:rPr>
          <w:bCs/>
          <w:i w:val="0"/>
          <w:sz w:val="26"/>
          <w:lang w:val="en-GB"/>
        </w:rPr>
        <w:t xml:space="preserve"> </w:t>
      </w:r>
      <w:proofErr w:type="spellStart"/>
      <w:r w:rsidR="00504A13">
        <w:rPr>
          <w:bCs/>
          <w:i w:val="0"/>
          <w:sz w:val="26"/>
          <w:lang w:val="en-GB"/>
        </w:rPr>
        <w:t>sở</w:t>
      </w:r>
      <w:proofErr w:type="spellEnd"/>
      <w:r w:rsidR="00504A13" w:rsidRPr="0043792B">
        <w:rPr>
          <w:bCs/>
          <w:i w:val="0"/>
          <w:sz w:val="26"/>
          <w:lang w:val="en-GB"/>
        </w:rPr>
        <w:t xml:space="preserve"> </w:t>
      </w:r>
      <w:proofErr w:type="spellStart"/>
      <w:r w:rsidRPr="0043792B">
        <w:rPr>
          <w:bCs/>
          <w:i w:val="0"/>
          <w:sz w:val="26"/>
          <w:lang w:val="en-GB"/>
        </w:rPr>
        <w:t>củ</w:t>
      </w:r>
      <w:r w:rsidR="00504A13">
        <w:rPr>
          <w:bCs/>
          <w:i w:val="0"/>
          <w:sz w:val="26"/>
          <w:lang w:val="en-GB"/>
        </w:rPr>
        <w:t>a</w:t>
      </w:r>
      <w:proofErr w:type="spellEnd"/>
      <w:r w:rsidR="00504A13">
        <w:rPr>
          <w:bCs/>
          <w:i w:val="0"/>
          <w:sz w:val="26"/>
          <w:lang w:val="en-GB"/>
        </w:rPr>
        <w:t xml:space="preserve"> </w:t>
      </w:r>
      <w:proofErr w:type="spellStart"/>
      <w:r w:rsidR="00504A13">
        <w:rPr>
          <w:bCs/>
          <w:i w:val="0"/>
          <w:sz w:val="26"/>
          <w:lang w:val="en-GB"/>
        </w:rPr>
        <w:t>thành</w:t>
      </w:r>
      <w:proofErr w:type="spellEnd"/>
      <w:r w:rsidR="00504A13">
        <w:rPr>
          <w:bCs/>
          <w:i w:val="0"/>
          <w:sz w:val="26"/>
          <w:lang w:val="en-GB"/>
        </w:rPr>
        <w:t xml:space="preserve"> </w:t>
      </w:r>
      <w:proofErr w:type="spellStart"/>
      <w:r w:rsidR="00504A13">
        <w:rPr>
          <w:bCs/>
          <w:i w:val="0"/>
          <w:sz w:val="26"/>
          <w:lang w:val="en-GB"/>
        </w:rPr>
        <w:t>phố</w:t>
      </w:r>
      <w:proofErr w:type="spellEnd"/>
      <w:r w:rsidRPr="0043792B">
        <w:rPr>
          <w:bCs/>
          <w:i w:val="0"/>
          <w:sz w:val="26"/>
          <w:lang w:val="en-GB"/>
        </w:rPr>
        <w:t xml:space="preserve"> </w:t>
      </w:r>
      <w:proofErr w:type="spellStart"/>
      <w:r w:rsidRPr="0043792B">
        <w:rPr>
          <w:bCs/>
          <w:i w:val="0"/>
          <w:sz w:val="26"/>
          <w:lang w:val="en-GB"/>
        </w:rPr>
        <w:t>Đà</w:t>
      </w:r>
      <w:proofErr w:type="spellEnd"/>
      <w:r w:rsidRPr="0043792B">
        <w:rPr>
          <w:bCs/>
          <w:i w:val="0"/>
          <w:sz w:val="26"/>
          <w:lang w:val="en-GB"/>
        </w:rPr>
        <w:t xml:space="preserve"> </w:t>
      </w:r>
      <w:proofErr w:type="spellStart"/>
      <w:r w:rsidRPr="0043792B">
        <w:rPr>
          <w:bCs/>
          <w:i w:val="0"/>
          <w:sz w:val="26"/>
          <w:lang w:val="en-GB"/>
        </w:rPr>
        <w:t>Nẵng</w:t>
      </w:r>
      <w:bookmarkEnd w:id="626"/>
      <w:bookmarkEnd w:id="627"/>
      <w:bookmarkEnd w:id="628"/>
      <w:bookmarkEnd w:id="629"/>
      <w:bookmarkEnd w:id="630"/>
      <w:bookmarkEnd w:id="631"/>
      <w:bookmarkEnd w:id="632"/>
      <w:bookmarkEnd w:id="633"/>
      <w:proofErr w:type="spellEnd"/>
    </w:p>
    <w:tbl>
      <w:tblPr>
        <w:tblStyle w:val="TableGrid"/>
        <w:tblW w:w="0" w:type="auto"/>
        <w:tblLook w:val="04A0" w:firstRow="1" w:lastRow="0" w:firstColumn="1" w:lastColumn="0" w:noHBand="0" w:noVBand="1"/>
      </w:tblPr>
      <w:tblGrid>
        <w:gridCol w:w="887"/>
        <w:gridCol w:w="2765"/>
        <w:gridCol w:w="2126"/>
        <w:gridCol w:w="1791"/>
        <w:gridCol w:w="1719"/>
      </w:tblGrid>
      <w:tr w:rsidR="00EA5A3D" w14:paraId="12193C5A" w14:textId="77777777" w:rsidTr="00E97388">
        <w:tc>
          <w:tcPr>
            <w:tcW w:w="887" w:type="dxa"/>
          </w:tcPr>
          <w:p w14:paraId="729CC503" w14:textId="501FBB83" w:rsidR="00EA5A3D" w:rsidRPr="00EA5A3D" w:rsidRDefault="00EA5A3D" w:rsidP="00194EA7">
            <w:pPr>
              <w:widowControl w:val="0"/>
              <w:jc w:val="center"/>
              <w:rPr>
                <w:b/>
                <w:bCs/>
                <w:sz w:val="26"/>
                <w:szCs w:val="26"/>
                <w:lang w:val="en-GB"/>
              </w:rPr>
            </w:pPr>
            <w:r w:rsidRPr="00EA5A3D">
              <w:rPr>
                <w:b/>
                <w:bCs/>
                <w:sz w:val="26"/>
                <w:szCs w:val="26"/>
                <w:lang w:val="en-GB"/>
              </w:rPr>
              <w:t>STT</w:t>
            </w:r>
          </w:p>
        </w:tc>
        <w:tc>
          <w:tcPr>
            <w:tcW w:w="2765" w:type="dxa"/>
          </w:tcPr>
          <w:p w14:paraId="033F0186" w14:textId="288FDFEB" w:rsidR="00EA5A3D" w:rsidRPr="00EA5A3D" w:rsidRDefault="00EA5A3D" w:rsidP="00194EA7">
            <w:pPr>
              <w:widowControl w:val="0"/>
              <w:jc w:val="center"/>
              <w:rPr>
                <w:b/>
                <w:bCs/>
                <w:sz w:val="26"/>
                <w:szCs w:val="26"/>
                <w:lang w:val="en-GB"/>
              </w:rPr>
            </w:pPr>
            <w:proofErr w:type="spellStart"/>
            <w:r w:rsidRPr="00EA5A3D">
              <w:rPr>
                <w:b/>
                <w:bCs/>
                <w:sz w:val="26"/>
                <w:szCs w:val="26"/>
                <w:lang w:val="en-GB"/>
              </w:rPr>
              <w:t>Đơn</w:t>
            </w:r>
            <w:proofErr w:type="spellEnd"/>
            <w:r w:rsidRPr="00EA5A3D">
              <w:rPr>
                <w:b/>
                <w:bCs/>
                <w:sz w:val="26"/>
                <w:szCs w:val="26"/>
                <w:lang w:val="en-GB"/>
              </w:rPr>
              <w:t xml:space="preserve"> </w:t>
            </w:r>
            <w:proofErr w:type="spellStart"/>
            <w:r w:rsidRPr="00EA5A3D">
              <w:rPr>
                <w:b/>
                <w:bCs/>
                <w:sz w:val="26"/>
                <w:szCs w:val="26"/>
                <w:lang w:val="en-GB"/>
              </w:rPr>
              <w:t>vị</w:t>
            </w:r>
            <w:proofErr w:type="spellEnd"/>
            <w:r w:rsidRPr="00EA5A3D">
              <w:rPr>
                <w:b/>
                <w:bCs/>
                <w:sz w:val="26"/>
                <w:szCs w:val="26"/>
                <w:lang w:val="en-GB"/>
              </w:rPr>
              <w:t xml:space="preserve"> </w:t>
            </w:r>
            <w:proofErr w:type="spellStart"/>
            <w:r w:rsidRPr="00EA5A3D">
              <w:rPr>
                <w:b/>
                <w:bCs/>
                <w:sz w:val="26"/>
                <w:szCs w:val="26"/>
                <w:lang w:val="en-GB"/>
              </w:rPr>
              <w:t>hành</w:t>
            </w:r>
            <w:proofErr w:type="spellEnd"/>
            <w:r w:rsidRPr="00EA5A3D">
              <w:rPr>
                <w:b/>
                <w:bCs/>
                <w:sz w:val="26"/>
                <w:szCs w:val="26"/>
                <w:lang w:val="en-GB"/>
              </w:rPr>
              <w:t xml:space="preserve"> </w:t>
            </w:r>
            <w:proofErr w:type="spellStart"/>
            <w:r w:rsidRPr="00EA5A3D">
              <w:rPr>
                <w:b/>
                <w:bCs/>
                <w:sz w:val="26"/>
                <w:szCs w:val="26"/>
                <w:lang w:val="en-GB"/>
              </w:rPr>
              <w:t>chính</w:t>
            </w:r>
            <w:proofErr w:type="spellEnd"/>
          </w:p>
        </w:tc>
        <w:tc>
          <w:tcPr>
            <w:tcW w:w="2126" w:type="dxa"/>
          </w:tcPr>
          <w:p w14:paraId="70957C4F" w14:textId="5EB533AA" w:rsidR="00EA5A3D" w:rsidRPr="00EA5A3D" w:rsidRDefault="00E97388" w:rsidP="00194EA7">
            <w:pPr>
              <w:widowControl w:val="0"/>
              <w:jc w:val="center"/>
              <w:rPr>
                <w:b/>
                <w:bCs/>
                <w:sz w:val="26"/>
                <w:szCs w:val="26"/>
                <w:lang w:val="en-GB"/>
              </w:rPr>
            </w:pPr>
            <w:proofErr w:type="spellStart"/>
            <w:r>
              <w:rPr>
                <w:b/>
                <w:bCs/>
                <w:sz w:val="26"/>
                <w:szCs w:val="26"/>
                <w:lang w:val="en-GB"/>
              </w:rPr>
              <w:t>Loại</w:t>
            </w:r>
            <w:proofErr w:type="spellEnd"/>
            <w:r>
              <w:rPr>
                <w:b/>
                <w:bCs/>
                <w:sz w:val="26"/>
                <w:szCs w:val="26"/>
                <w:lang w:val="en-GB"/>
              </w:rPr>
              <w:t xml:space="preserve"> </w:t>
            </w:r>
            <w:proofErr w:type="spellStart"/>
            <w:r>
              <w:rPr>
                <w:b/>
                <w:bCs/>
                <w:sz w:val="26"/>
                <w:szCs w:val="26"/>
                <w:lang w:val="en-GB"/>
              </w:rPr>
              <w:t>hình</w:t>
            </w:r>
            <w:proofErr w:type="spellEnd"/>
            <w:r>
              <w:rPr>
                <w:b/>
                <w:bCs/>
                <w:sz w:val="26"/>
                <w:szCs w:val="26"/>
                <w:lang w:val="en-GB"/>
              </w:rPr>
              <w:t xml:space="preserve"> </w:t>
            </w:r>
            <w:proofErr w:type="spellStart"/>
            <w:r>
              <w:rPr>
                <w:b/>
                <w:bCs/>
                <w:sz w:val="26"/>
                <w:szCs w:val="26"/>
                <w:lang w:val="en-GB"/>
              </w:rPr>
              <w:t>sở</w:t>
            </w:r>
            <w:proofErr w:type="spellEnd"/>
            <w:r>
              <w:rPr>
                <w:b/>
                <w:bCs/>
                <w:sz w:val="26"/>
                <w:szCs w:val="26"/>
                <w:lang w:val="en-GB"/>
              </w:rPr>
              <w:t xml:space="preserve"> </w:t>
            </w:r>
            <w:proofErr w:type="spellStart"/>
            <w:r>
              <w:rPr>
                <w:b/>
                <w:bCs/>
                <w:sz w:val="26"/>
                <w:szCs w:val="26"/>
                <w:lang w:val="en-GB"/>
              </w:rPr>
              <w:t>hữu</w:t>
            </w:r>
            <w:proofErr w:type="spellEnd"/>
          </w:p>
        </w:tc>
        <w:tc>
          <w:tcPr>
            <w:tcW w:w="1791" w:type="dxa"/>
          </w:tcPr>
          <w:p w14:paraId="232A27DB" w14:textId="644258C3" w:rsidR="00EA5A3D" w:rsidRPr="00EA5A3D" w:rsidRDefault="00EA5A3D" w:rsidP="00194EA7">
            <w:pPr>
              <w:widowControl w:val="0"/>
              <w:jc w:val="center"/>
              <w:rPr>
                <w:b/>
                <w:bCs/>
                <w:sz w:val="26"/>
                <w:szCs w:val="26"/>
                <w:lang w:val="en-GB"/>
              </w:rPr>
            </w:pPr>
            <w:proofErr w:type="spellStart"/>
            <w:r w:rsidRPr="00EA5A3D">
              <w:rPr>
                <w:b/>
                <w:bCs/>
                <w:sz w:val="26"/>
                <w:szCs w:val="26"/>
                <w:lang w:val="en-GB"/>
              </w:rPr>
              <w:t>Tổng</w:t>
            </w:r>
            <w:proofErr w:type="spellEnd"/>
            <w:r w:rsidRPr="00EA5A3D">
              <w:rPr>
                <w:b/>
                <w:bCs/>
                <w:sz w:val="26"/>
                <w:szCs w:val="26"/>
                <w:lang w:val="en-GB"/>
              </w:rPr>
              <w:t xml:space="preserve"> </w:t>
            </w:r>
            <w:proofErr w:type="spellStart"/>
            <w:r w:rsidRPr="00EA5A3D">
              <w:rPr>
                <w:b/>
                <w:bCs/>
                <w:sz w:val="26"/>
                <w:szCs w:val="26"/>
                <w:lang w:val="en-GB"/>
              </w:rPr>
              <w:t>số</w:t>
            </w:r>
            <w:proofErr w:type="spellEnd"/>
            <w:r w:rsidRPr="00EA5A3D">
              <w:rPr>
                <w:b/>
                <w:bCs/>
                <w:sz w:val="26"/>
                <w:szCs w:val="26"/>
                <w:lang w:val="en-GB"/>
              </w:rPr>
              <w:t xml:space="preserve"> </w:t>
            </w:r>
            <w:r>
              <w:rPr>
                <w:b/>
                <w:bCs/>
                <w:sz w:val="26"/>
                <w:szCs w:val="26"/>
                <w:lang w:val="en-GB"/>
              </w:rPr>
              <w:t>HS</w:t>
            </w:r>
          </w:p>
        </w:tc>
        <w:tc>
          <w:tcPr>
            <w:tcW w:w="1719" w:type="dxa"/>
          </w:tcPr>
          <w:p w14:paraId="2347BC8D" w14:textId="01D85F1E" w:rsidR="00EA5A3D" w:rsidRPr="00EA5A3D" w:rsidRDefault="00EA5A3D" w:rsidP="00194EA7">
            <w:pPr>
              <w:widowControl w:val="0"/>
              <w:jc w:val="center"/>
              <w:rPr>
                <w:b/>
                <w:bCs/>
                <w:sz w:val="26"/>
                <w:szCs w:val="26"/>
                <w:lang w:val="en-GB"/>
              </w:rPr>
            </w:pPr>
            <w:proofErr w:type="spellStart"/>
            <w:r w:rsidRPr="00EA5A3D">
              <w:rPr>
                <w:b/>
                <w:bCs/>
                <w:sz w:val="26"/>
                <w:szCs w:val="26"/>
                <w:lang w:val="en-GB"/>
              </w:rPr>
              <w:t>Số</w:t>
            </w:r>
            <w:proofErr w:type="spellEnd"/>
            <w:r w:rsidRPr="00EA5A3D">
              <w:rPr>
                <w:b/>
                <w:bCs/>
                <w:sz w:val="26"/>
                <w:szCs w:val="26"/>
                <w:lang w:val="en-GB"/>
              </w:rPr>
              <w:t xml:space="preserve"> </w:t>
            </w:r>
            <w:proofErr w:type="spellStart"/>
            <w:r w:rsidRPr="00EA5A3D">
              <w:rPr>
                <w:b/>
                <w:bCs/>
                <w:sz w:val="26"/>
                <w:szCs w:val="26"/>
                <w:lang w:val="en-GB"/>
              </w:rPr>
              <w:t>lớp</w:t>
            </w:r>
            <w:proofErr w:type="spellEnd"/>
          </w:p>
        </w:tc>
      </w:tr>
      <w:tr w:rsidR="00EA5A3D" w14:paraId="7742D2D8" w14:textId="77777777" w:rsidTr="00E97388">
        <w:tc>
          <w:tcPr>
            <w:tcW w:w="887" w:type="dxa"/>
            <w:vMerge w:val="restart"/>
          </w:tcPr>
          <w:p w14:paraId="6D2CF4FA" w14:textId="057FB428" w:rsidR="00EA5A3D" w:rsidRDefault="00EA5A3D" w:rsidP="00194EA7">
            <w:pPr>
              <w:widowControl w:val="0"/>
              <w:jc w:val="center"/>
              <w:rPr>
                <w:sz w:val="26"/>
                <w:szCs w:val="26"/>
                <w:lang w:val="en-GB"/>
              </w:rPr>
            </w:pPr>
            <w:r>
              <w:rPr>
                <w:sz w:val="26"/>
                <w:szCs w:val="26"/>
                <w:lang w:val="en-GB"/>
              </w:rPr>
              <w:t>01</w:t>
            </w:r>
          </w:p>
        </w:tc>
        <w:tc>
          <w:tcPr>
            <w:tcW w:w="2765" w:type="dxa"/>
            <w:vMerge w:val="restart"/>
          </w:tcPr>
          <w:p w14:paraId="70BF0212" w14:textId="19444237" w:rsidR="00EA5A3D" w:rsidRDefault="00EA5A3D" w:rsidP="00194EA7">
            <w:pPr>
              <w:widowControl w:val="0"/>
              <w:rPr>
                <w:sz w:val="26"/>
                <w:szCs w:val="26"/>
                <w:lang w:val="en-GB"/>
              </w:rPr>
            </w:pPr>
            <w:r>
              <w:rPr>
                <w:sz w:val="26"/>
                <w:szCs w:val="26"/>
                <w:lang w:val="en-GB"/>
              </w:rPr>
              <w:t xml:space="preserve">TP </w:t>
            </w:r>
            <w:proofErr w:type="spellStart"/>
            <w:r>
              <w:rPr>
                <w:sz w:val="26"/>
                <w:szCs w:val="26"/>
                <w:lang w:val="en-GB"/>
              </w:rPr>
              <w:t>Đà</w:t>
            </w:r>
            <w:proofErr w:type="spellEnd"/>
            <w:r>
              <w:rPr>
                <w:sz w:val="26"/>
                <w:szCs w:val="26"/>
                <w:lang w:val="en-GB"/>
              </w:rPr>
              <w:t xml:space="preserve"> </w:t>
            </w:r>
            <w:proofErr w:type="spellStart"/>
            <w:r>
              <w:rPr>
                <w:sz w:val="26"/>
                <w:szCs w:val="26"/>
                <w:lang w:val="en-GB"/>
              </w:rPr>
              <w:t>Nẵng</w:t>
            </w:r>
            <w:proofErr w:type="spellEnd"/>
            <w:r>
              <w:rPr>
                <w:sz w:val="26"/>
                <w:szCs w:val="26"/>
                <w:lang w:val="en-GB"/>
              </w:rPr>
              <w:t xml:space="preserve"> (</w:t>
            </w:r>
            <w:proofErr w:type="spellStart"/>
            <w:r>
              <w:rPr>
                <w:sz w:val="26"/>
                <w:szCs w:val="26"/>
                <w:lang w:val="en-GB"/>
              </w:rPr>
              <w:t>trước</w:t>
            </w:r>
            <w:proofErr w:type="spellEnd"/>
            <w:r>
              <w:rPr>
                <w:sz w:val="26"/>
                <w:szCs w:val="26"/>
                <w:lang w:val="en-GB"/>
              </w:rPr>
              <w:t xml:space="preserve"> </w:t>
            </w:r>
            <w:proofErr w:type="spellStart"/>
            <w:r>
              <w:rPr>
                <w:sz w:val="26"/>
                <w:szCs w:val="26"/>
                <w:lang w:val="en-GB"/>
              </w:rPr>
              <w:t>sáp</w:t>
            </w:r>
            <w:proofErr w:type="spellEnd"/>
            <w:r>
              <w:rPr>
                <w:sz w:val="26"/>
                <w:szCs w:val="26"/>
                <w:lang w:val="en-GB"/>
              </w:rPr>
              <w:t xml:space="preserve"> </w:t>
            </w:r>
            <w:proofErr w:type="spellStart"/>
            <w:r>
              <w:rPr>
                <w:sz w:val="26"/>
                <w:szCs w:val="26"/>
                <w:lang w:val="en-GB"/>
              </w:rPr>
              <w:t>nhập</w:t>
            </w:r>
            <w:proofErr w:type="spellEnd"/>
            <w:r>
              <w:rPr>
                <w:sz w:val="26"/>
                <w:szCs w:val="26"/>
                <w:lang w:val="en-GB"/>
              </w:rPr>
              <w:t>)</w:t>
            </w:r>
          </w:p>
        </w:tc>
        <w:tc>
          <w:tcPr>
            <w:tcW w:w="2126" w:type="dxa"/>
          </w:tcPr>
          <w:p w14:paraId="69174756" w14:textId="7407D2E0" w:rsidR="00EA5A3D" w:rsidRDefault="00EA5A3D" w:rsidP="00194EA7">
            <w:pPr>
              <w:widowControl w:val="0"/>
              <w:jc w:val="center"/>
              <w:rPr>
                <w:sz w:val="26"/>
                <w:szCs w:val="26"/>
                <w:lang w:val="en-GB"/>
              </w:rPr>
            </w:pPr>
          </w:p>
        </w:tc>
        <w:tc>
          <w:tcPr>
            <w:tcW w:w="1791" w:type="dxa"/>
          </w:tcPr>
          <w:p w14:paraId="6ABF5211" w14:textId="31CEE440" w:rsidR="00EA5A3D" w:rsidRPr="00EA5A3D" w:rsidRDefault="00EA5A3D" w:rsidP="00194EA7">
            <w:pPr>
              <w:widowControl w:val="0"/>
              <w:jc w:val="center"/>
              <w:rPr>
                <w:b/>
                <w:bCs/>
                <w:sz w:val="26"/>
                <w:szCs w:val="26"/>
                <w:lang w:val="en-GB"/>
              </w:rPr>
            </w:pPr>
            <w:r w:rsidRPr="00EA5A3D">
              <w:rPr>
                <w:b/>
                <w:bCs/>
                <w:sz w:val="26"/>
                <w:szCs w:val="26"/>
                <w:lang w:val="en-GB"/>
              </w:rPr>
              <w:t>78.567</w:t>
            </w:r>
          </w:p>
        </w:tc>
        <w:tc>
          <w:tcPr>
            <w:tcW w:w="1719" w:type="dxa"/>
          </w:tcPr>
          <w:p w14:paraId="48BC34CF" w14:textId="1C89F931" w:rsidR="00EA5A3D" w:rsidRPr="00EA5A3D" w:rsidRDefault="00EA5A3D" w:rsidP="00194EA7">
            <w:pPr>
              <w:widowControl w:val="0"/>
              <w:jc w:val="center"/>
              <w:rPr>
                <w:b/>
                <w:bCs/>
                <w:sz w:val="26"/>
                <w:szCs w:val="26"/>
                <w:lang w:val="en-GB"/>
              </w:rPr>
            </w:pPr>
            <w:r w:rsidRPr="00EA5A3D">
              <w:rPr>
                <w:b/>
                <w:bCs/>
                <w:sz w:val="26"/>
                <w:szCs w:val="26"/>
                <w:lang w:val="en-GB"/>
              </w:rPr>
              <w:t>1.944</w:t>
            </w:r>
          </w:p>
        </w:tc>
      </w:tr>
      <w:tr w:rsidR="00EA5A3D" w14:paraId="5B64D631" w14:textId="77777777" w:rsidTr="00E97388">
        <w:tc>
          <w:tcPr>
            <w:tcW w:w="887" w:type="dxa"/>
            <w:vMerge/>
          </w:tcPr>
          <w:p w14:paraId="2EC9D8F0" w14:textId="77777777" w:rsidR="00EA5A3D" w:rsidRDefault="00EA5A3D" w:rsidP="00194EA7">
            <w:pPr>
              <w:widowControl w:val="0"/>
              <w:jc w:val="center"/>
              <w:rPr>
                <w:sz w:val="26"/>
                <w:szCs w:val="26"/>
                <w:lang w:val="en-GB"/>
              </w:rPr>
            </w:pPr>
          </w:p>
        </w:tc>
        <w:tc>
          <w:tcPr>
            <w:tcW w:w="2765" w:type="dxa"/>
            <w:vMerge/>
          </w:tcPr>
          <w:p w14:paraId="10944522" w14:textId="77777777" w:rsidR="00EA5A3D" w:rsidRDefault="00EA5A3D" w:rsidP="00194EA7">
            <w:pPr>
              <w:widowControl w:val="0"/>
              <w:rPr>
                <w:sz w:val="26"/>
                <w:szCs w:val="26"/>
                <w:lang w:val="en-GB"/>
              </w:rPr>
            </w:pPr>
          </w:p>
        </w:tc>
        <w:tc>
          <w:tcPr>
            <w:tcW w:w="2126" w:type="dxa"/>
          </w:tcPr>
          <w:p w14:paraId="72852FA6" w14:textId="62A05450" w:rsidR="00EA5A3D" w:rsidRDefault="00EA5A3D" w:rsidP="00194EA7">
            <w:pPr>
              <w:widowControl w:val="0"/>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1791" w:type="dxa"/>
          </w:tcPr>
          <w:p w14:paraId="232CE9F1" w14:textId="0DF62861" w:rsidR="00EA5A3D" w:rsidRDefault="00EA5A3D" w:rsidP="00194EA7">
            <w:pPr>
              <w:widowControl w:val="0"/>
              <w:jc w:val="center"/>
              <w:rPr>
                <w:sz w:val="26"/>
                <w:szCs w:val="26"/>
                <w:lang w:val="en-GB"/>
              </w:rPr>
            </w:pPr>
            <w:r>
              <w:rPr>
                <w:sz w:val="26"/>
                <w:szCs w:val="26"/>
                <w:lang w:val="en-GB"/>
              </w:rPr>
              <w:t>75.754</w:t>
            </w:r>
          </w:p>
        </w:tc>
        <w:tc>
          <w:tcPr>
            <w:tcW w:w="1719" w:type="dxa"/>
          </w:tcPr>
          <w:p w14:paraId="0D178C0F" w14:textId="3846D166" w:rsidR="00EA5A3D" w:rsidRDefault="00EA5A3D" w:rsidP="00194EA7">
            <w:pPr>
              <w:widowControl w:val="0"/>
              <w:jc w:val="center"/>
              <w:rPr>
                <w:sz w:val="26"/>
                <w:szCs w:val="26"/>
                <w:lang w:val="en-GB"/>
              </w:rPr>
            </w:pPr>
            <w:r>
              <w:rPr>
                <w:sz w:val="26"/>
                <w:szCs w:val="26"/>
                <w:lang w:val="en-GB"/>
              </w:rPr>
              <w:t>1.829</w:t>
            </w:r>
          </w:p>
        </w:tc>
      </w:tr>
      <w:tr w:rsidR="00EA5A3D" w14:paraId="3F01A0F6" w14:textId="77777777" w:rsidTr="00E97388">
        <w:tc>
          <w:tcPr>
            <w:tcW w:w="887" w:type="dxa"/>
            <w:vMerge/>
          </w:tcPr>
          <w:p w14:paraId="6B2203A0" w14:textId="77777777" w:rsidR="00EA5A3D" w:rsidRDefault="00EA5A3D" w:rsidP="00194EA7">
            <w:pPr>
              <w:widowControl w:val="0"/>
              <w:jc w:val="center"/>
              <w:rPr>
                <w:sz w:val="26"/>
                <w:szCs w:val="26"/>
                <w:lang w:val="en-GB"/>
              </w:rPr>
            </w:pPr>
          </w:p>
        </w:tc>
        <w:tc>
          <w:tcPr>
            <w:tcW w:w="2765" w:type="dxa"/>
            <w:vMerge/>
          </w:tcPr>
          <w:p w14:paraId="12F2074A" w14:textId="77777777" w:rsidR="00EA5A3D" w:rsidRDefault="00EA5A3D" w:rsidP="00194EA7">
            <w:pPr>
              <w:widowControl w:val="0"/>
              <w:rPr>
                <w:sz w:val="26"/>
                <w:szCs w:val="26"/>
                <w:lang w:val="en-GB"/>
              </w:rPr>
            </w:pPr>
          </w:p>
        </w:tc>
        <w:tc>
          <w:tcPr>
            <w:tcW w:w="2126" w:type="dxa"/>
          </w:tcPr>
          <w:p w14:paraId="665934B1" w14:textId="1F51724B" w:rsidR="00EA5A3D" w:rsidRDefault="00EA5A3D" w:rsidP="00194EA7">
            <w:pPr>
              <w:widowControl w:val="0"/>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1791" w:type="dxa"/>
          </w:tcPr>
          <w:p w14:paraId="6A0E6697" w14:textId="64883C39" w:rsidR="00EA5A3D" w:rsidRDefault="00EA5A3D" w:rsidP="00194EA7">
            <w:pPr>
              <w:widowControl w:val="0"/>
              <w:jc w:val="center"/>
              <w:rPr>
                <w:sz w:val="26"/>
                <w:szCs w:val="26"/>
                <w:lang w:val="en-GB"/>
              </w:rPr>
            </w:pPr>
            <w:r>
              <w:rPr>
                <w:sz w:val="26"/>
                <w:szCs w:val="26"/>
                <w:lang w:val="en-GB"/>
              </w:rPr>
              <w:t>2.813</w:t>
            </w:r>
          </w:p>
        </w:tc>
        <w:tc>
          <w:tcPr>
            <w:tcW w:w="1719" w:type="dxa"/>
          </w:tcPr>
          <w:p w14:paraId="45829E59" w14:textId="55218989" w:rsidR="00EA5A3D" w:rsidRDefault="00EA5A3D" w:rsidP="00194EA7">
            <w:pPr>
              <w:widowControl w:val="0"/>
              <w:jc w:val="center"/>
              <w:rPr>
                <w:sz w:val="26"/>
                <w:szCs w:val="26"/>
                <w:lang w:val="en-GB"/>
              </w:rPr>
            </w:pPr>
            <w:r>
              <w:rPr>
                <w:sz w:val="26"/>
                <w:szCs w:val="26"/>
                <w:lang w:val="en-GB"/>
              </w:rPr>
              <w:t>115</w:t>
            </w:r>
          </w:p>
        </w:tc>
      </w:tr>
      <w:tr w:rsidR="00EA5A3D" w14:paraId="4850B270" w14:textId="77777777" w:rsidTr="00E97388">
        <w:tc>
          <w:tcPr>
            <w:tcW w:w="887" w:type="dxa"/>
            <w:vMerge w:val="restart"/>
          </w:tcPr>
          <w:p w14:paraId="3BE6DCF5" w14:textId="1BE5027B" w:rsidR="00EA5A3D" w:rsidRDefault="00EA5A3D" w:rsidP="00194EA7">
            <w:pPr>
              <w:widowControl w:val="0"/>
              <w:jc w:val="center"/>
              <w:rPr>
                <w:sz w:val="26"/>
                <w:szCs w:val="26"/>
                <w:lang w:val="en-GB"/>
              </w:rPr>
            </w:pPr>
            <w:r>
              <w:rPr>
                <w:sz w:val="26"/>
                <w:szCs w:val="26"/>
                <w:lang w:val="en-GB"/>
              </w:rPr>
              <w:t>02</w:t>
            </w:r>
          </w:p>
        </w:tc>
        <w:tc>
          <w:tcPr>
            <w:tcW w:w="2765" w:type="dxa"/>
            <w:vMerge w:val="restart"/>
          </w:tcPr>
          <w:p w14:paraId="22B77953" w14:textId="4A6CA17D" w:rsidR="00EA5A3D" w:rsidRDefault="00EA5A3D" w:rsidP="00194EA7">
            <w:pPr>
              <w:widowControl w:val="0"/>
              <w:rPr>
                <w:sz w:val="26"/>
                <w:szCs w:val="26"/>
                <w:lang w:val="en-GB"/>
              </w:rPr>
            </w:pPr>
            <w:proofErr w:type="spellStart"/>
            <w:r>
              <w:rPr>
                <w:sz w:val="26"/>
                <w:szCs w:val="26"/>
                <w:lang w:val="en-GB"/>
              </w:rPr>
              <w:t>Tỉnh</w:t>
            </w:r>
            <w:proofErr w:type="spellEnd"/>
            <w:r>
              <w:rPr>
                <w:sz w:val="26"/>
                <w:szCs w:val="26"/>
                <w:lang w:val="en-GB"/>
              </w:rPr>
              <w:t xml:space="preserve"> </w:t>
            </w:r>
            <w:proofErr w:type="spellStart"/>
            <w:r>
              <w:rPr>
                <w:sz w:val="26"/>
                <w:szCs w:val="26"/>
                <w:lang w:val="en-GB"/>
              </w:rPr>
              <w:t>Quảng</w:t>
            </w:r>
            <w:proofErr w:type="spellEnd"/>
            <w:r>
              <w:rPr>
                <w:sz w:val="26"/>
                <w:szCs w:val="26"/>
                <w:lang w:val="en-GB"/>
              </w:rPr>
              <w:t xml:space="preserve"> Nam (</w:t>
            </w:r>
            <w:proofErr w:type="spellStart"/>
            <w:r>
              <w:rPr>
                <w:sz w:val="26"/>
                <w:szCs w:val="26"/>
                <w:lang w:val="en-GB"/>
              </w:rPr>
              <w:t>trước</w:t>
            </w:r>
            <w:proofErr w:type="spellEnd"/>
            <w:r>
              <w:rPr>
                <w:sz w:val="26"/>
                <w:szCs w:val="26"/>
                <w:lang w:val="en-GB"/>
              </w:rPr>
              <w:t xml:space="preserve"> </w:t>
            </w:r>
            <w:proofErr w:type="spellStart"/>
            <w:r>
              <w:rPr>
                <w:sz w:val="26"/>
                <w:szCs w:val="26"/>
                <w:lang w:val="en-GB"/>
              </w:rPr>
              <w:t>sáp</w:t>
            </w:r>
            <w:proofErr w:type="spellEnd"/>
            <w:r>
              <w:rPr>
                <w:sz w:val="26"/>
                <w:szCs w:val="26"/>
                <w:lang w:val="en-GB"/>
              </w:rPr>
              <w:t xml:space="preserve"> </w:t>
            </w:r>
            <w:proofErr w:type="spellStart"/>
            <w:r>
              <w:rPr>
                <w:sz w:val="26"/>
                <w:szCs w:val="26"/>
                <w:lang w:val="en-GB"/>
              </w:rPr>
              <w:t>nhập</w:t>
            </w:r>
            <w:proofErr w:type="spellEnd"/>
            <w:r>
              <w:rPr>
                <w:sz w:val="26"/>
                <w:szCs w:val="26"/>
                <w:lang w:val="en-GB"/>
              </w:rPr>
              <w:t>)</w:t>
            </w:r>
          </w:p>
        </w:tc>
        <w:tc>
          <w:tcPr>
            <w:tcW w:w="2126" w:type="dxa"/>
          </w:tcPr>
          <w:p w14:paraId="592CAFC7" w14:textId="77777777" w:rsidR="00EA5A3D" w:rsidRDefault="00EA5A3D" w:rsidP="00194EA7">
            <w:pPr>
              <w:widowControl w:val="0"/>
              <w:jc w:val="center"/>
              <w:rPr>
                <w:sz w:val="26"/>
                <w:szCs w:val="26"/>
                <w:lang w:val="en-GB"/>
              </w:rPr>
            </w:pPr>
          </w:p>
        </w:tc>
        <w:tc>
          <w:tcPr>
            <w:tcW w:w="1791" w:type="dxa"/>
          </w:tcPr>
          <w:p w14:paraId="73B62237" w14:textId="07476650" w:rsidR="00EA5A3D" w:rsidRPr="00EA5A3D" w:rsidRDefault="00EA5A3D" w:rsidP="00194EA7">
            <w:pPr>
              <w:widowControl w:val="0"/>
              <w:jc w:val="center"/>
              <w:rPr>
                <w:b/>
                <w:bCs/>
                <w:sz w:val="26"/>
                <w:szCs w:val="26"/>
                <w:lang w:val="en-GB"/>
              </w:rPr>
            </w:pPr>
            <w:r w:rsidRPr="00EA5A3D">
              <w:rPr>
                <w:b/>
                <w:bCs/>
                <w:sz w:val="26"/>
                <w:szCs w:val="26"/>
                <w:lang w:val="en-GB"/>
              </w:rPr>
              <w:t>102.510</w:t>
            </w:r>
          </w:p>
        </w:tc>
        <w:tc>
          <w:tcPr>
            <w:tcW w:w="1719" w:type="dxa"/>
          </w:tcPr>
          <w:p w14:paraId="2D4B999C" w14:textId="276CF351" w:rsidR="00EA5A3D" w:rsidRPr="00EA5A3D" w:rsidRDefault="00EA5A3D" w:rsidP="00194EA7">
            <w:pPr>
              <w:widowControl w:val="0"/>
              <w:jc w:val="center"/>
              <w:rPr>
                <w:b/>
                <w:bCs/>
                <w:sz w:val="26"/>
                <w:szCs w:val="26"/>
                <w:lang w:val="en-GB"/>
              </w:rPr>
            </w:pPr>
            <w:r w:rsidRPr="00EA5A3D">
              <w:rPr>
                <w:b/>
                <w:bCs/>
                <w:sz w:val="26"/>
                <w:szCs w:val="26"/>
                <w:lang w:val="en-GB"/>
              </w:rPr>
              <w:t>2.750</w:t>
            </w:r>
          </w:p>
        </w:tc>
      </w:tr>
      <w:tr w:rsidR="00EA5A3D" w14:paraId="23300A19" w14:textId="77777777" w:rsidTr="00E97388">
        <w:tc>
          <w:tcPr>
            <w:tcW w:w="887" w:type="dxa"/>
            <w:vMerge/>
          </w:tcPr>
          <w:p w14:paraId="001231FB" w14:textId="77777777" w:rsidR="00EA5A3D" w:rsidRDefault="00EA5A3D" w:rsidP="00194EA7">
            <w:pPr>
              <w:widowControl w:val="0"/>
              <w:jc w:val="center"/>
              <w:rPr>
                <w:sz w:val="26"/>
                <w:szCs w:val="26"/>
                <w:lang w:val="en-GB"/>
              </w:rPr>
            </w:pPr>
          </w:p>
        </w:tc>
        <w:tc>
          <w:tcPr>
            <w:tcW w:w="2765" w:type="dxa"/>
            <w:vMerge/>
          </w:tcPr>
          <w:p w14:paraId="55140994" w14:textId="77777777" w:rsidR="00EA5A3D" w:rsidRDefault="00EA5A3D" w:rsidP="00194EA7">
            <w:pPr>
              <w:widowControl w:val="0"/>
              <w:rPr>
                <w:sz w:val="26"/>
                <w:szCs w:val="26"/>
                <w:lang w:val="en-GB"/>
              </w:rPr>
            </w:pPr>
          </w:p>
        </w:tc>
        <w:tc>
          <w:tcPr>
            <w:tcW w:w="2126" w:type="dxa"/>
          </w:tcPr>
          <w:p w14:paraId="61688CC3" w14:textId="578275AE" w:rsidR="00EA5A3D" w:rsidRDefault="00EA5A3D" w:rsidP="00194EA7">
            <w:pPr>
              <w:widowControl w:val="0"/>
              <w:jc w:val="center"/>
              <w:rPr>
                <w:sz w:val="26"/>
                <w:szCs w:val="26"/>
                <w:lang w:val="en-GB"/>
              </w:rPr>
            </w:pP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1791" w:type="dxa"/>
          </w:tcPr>
          <w:p w14:paraId="7CC050B9" w14:textId="4F4C231C" w:rsidR="00EA5A3D" w:rsidRDefault="00EA5A3D" w:rsidP="00194EA7">
            <w:pPr>
              <w:widowControl w:val="0"/>
              <w:jc w:val="center"/>
              <w:rPr>
                <w:sz w:val="26"/>
                <w:szCs w:val="26"/>
                <w:lang w:val="en-GB"/>
              </w:rPr>
            </w:pPr>
            <w:r>
              <w:rPr>
                <w:sz w:val="26"/>
                <w:szCs w:val="26"/>
                <w:lang w:val="en-GB"/>
              </w:rPr>
              <w:t>102.346</w:t>
            </w:r>
          </w:p>
        </w:tc>
        <w:tc>
          <w:tcPr>
            <w:tcW w:w="1719" w:type="dxa"/>
          </w:tcPr>
          <w:p w14:paraId="78E5CE80" w14:textId="1ECE4DB7" w:rsidR="00EA5A3D" w:rsidRDefault="00EA5A3D" w:rsidP="00194EA7">
            <w:pPr>
              <w:widowControl w:val="0"/>
              <w:jc w:val="center"/>
              <w:rPr>
                <w:sz w:val="26"/>
                <w:szCs w:val="26"/>
                <w:lang w:val="en-GB"/>
              </w:rPr>
            </w:pPr>
            <w:r>
              <w:rPr>
                <w:sz w:val="26"/>
                <w:szCs w:val="26"/>
                <w:lang w:val="en-GB"/>
              </w:rPr>
              <w:t>2.740</w:t>
            </w:r>
          </w:p>
        </w:tc>
      </w:tr>
      <w:tr w:rsidR="00EA5A3D" w14:paraId="6AADBED0" w14:textId="77777777" w:rsidTr="00E97388">
        <w:tc>
          <w:tcPr>
            <w:tcW w:w="887" w:type="dxa"/>
            <w:vMerge/>
          </w:tcPr>
          <w:p w14:paraId="194834A1" w14:textId="77777777" w:rsidR="00EA5A3D" w:rsidRDefault="00EA5A3D" w:rsidP="00194EA7">
            <w:pPr>
              <w:widowControl w:val="0"/>
              <w:jc w:val="center"/>
              <w:rPr>
                <w:sz w:val="26"/>
                <w:szCs w:val="26"/>
                <w:lang w:val="en-GB"/>
              </w:rPr>
            </w:pPr>
          </w:p>
        </w:tc>
        <w:tc>
          <w:tcPr>
            <w:tcW w:w="2765" w:type="dxa"/>
            <w:vMerge/>
          </w:tcPr>
          <w:p w14:paraId="0217C275" w14:textId="77777777" w:rsidR="00EA5A3D" w:rsidRDefault="00EA5A3D" w:rsidP="00194EA7">
            <w:pPr>
              <w:widowControl w:val="0"/>
              <w:rPr>
                <w:sz w:val="26"/>
                <w:szCs w:val="26"/>
                <w:lang w:val="en-GB"/>
              </w:rPr>
            </w:pPr>
          </w:p>
        </w:tc>
        <w:tc>
          <w:tcPr>
            <w:tcW w:w="2126" w:type="dxa"/>
          </w:tcPr>
          <w:p w14:paraId="5AFFA7AB" w14:textId="2081C885" w:rsidR="00EA5A3D" w:rsidRDefault="00EA5A3D" w:rsidP="00194EA7">
            <w:pPr>
              <w:widowControl w:val="0"/>
              <w:jc w:val="center"/>
              <w:rPr>
                <w:sz w:val="26"/>
                <w:szCs w:val="26"/>
                <w:lang w:val="en-GB"/>
              </w:rPr>
            </w:pPr>
            <w:proofErr w:type="spellStart"/>
            <w:r>
              <w:rPr>
                <w:sz w:val="26"/>
                <w:szCs w:val="26"/>
                <w:lang w:val="en-GB"/>
              </w:rPr>
              <w:t>Ngoài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lập</w:t>
            </w:r>
            <w:proofErr w:type="spellEnd"/>
          </w:p>
        </w:tc>
        <w:tc>
          <w:tcPr>
            <w:tcW w:w="1791" w:type="dxa"/>
          </w:tcPr>
          <w:p w14:paraId="648BBE4B" w14:textId="7FF0D6B0" w:rsidR="00EA5A3D" w:rsidRDefault="00EA5A3D" w:rsidP="00194EA7">
            <w:pPr>
              <w:widowControl w:val="0"/>
              <w:jc w:val="center"/>
              <w:rPr>
                <w:sz w:val="26"/>
                <w:szCs w:val="26"/>
                <w:lang w:val="en-GB"/>
              </w:rPr>
            </w:pPr>
            <w:r>
              <w:rPr>
                <w:sz w:val="26"/>
                <w:szCs w:val="26"/>
                <w:lang w:val="en-GB"/>
              </w:rPr>
              <w:t>164</w:t>
            </w:r>
          </w:p>
        </w:tc>
        <w:tc>
          <w:tcPr>
            <w:tcW w:w="1719" w:type="dxa"/>
          </w:tcPr>
          <w:p w14:paraId="60104180" w14:textId="6245DD3D" w:rsidR="00EA5A3D" w:rsidRDefault="00EA5A3D" w:rsidP="00194EA7">
            <w:pPr>
              <w:widowControl w:val="0"/>
              <w:jc w:val="center"/>
              <w:rPr>
                <w:sz w:val="26"/>
                <w:szCs w:val="26"/>
                <w:lang w:val="en-GB"/>
              </w:rPr>
            </w:pPr>
            <w:r>
              <w:rPr>
                <w:sz w:val="26"/>
                <w:szCs w:val="26"/>
                <w:lang w:val="en-GB"/>
              </w:rPr>
              <w:t>10</w:t>
            </w:r>
          </w:p>
        </w:tc>
      </w:tr>
    </w:tbl>
    <w:p w14:paraId="54C4D14B" w14:textId="0BD34FA6" w:rsidR="00EA5A3D" w:rsidRPr="0067116C" w:rsidRDefault="0067116C" w:rsidP="00194EA7">
      <w:pPr>
        <w:widowControl w:val="0"/>
        <w:jc w:val="center"/>
        <w:rPr>
          <w:i/>
          <w:iCs/>
          <w:sz w:val="26"/>
          <w:szCs w:val="26"/>
          <w:lang w:val="en-GB"/>
        </w:rPr>
      </w:pPr>
      <w:r>
        <w:rPr>
          <w:i/>
          <w:iCs/>
          <w:sz w:val="26"/>
          <w:szCs w:val="26"/>
          <w:lang w:val="en-GB"/>
        </w:rPr>
        <w:t>[</w:t>
      </w:r>
      <w:proofErr w:type="spellStart"/>
      <w:r w:rsidRPr="0067116C">
        <w:rPr>
          <w:i/>
          <w:iCs/>
          <w:sz w:val="26"/>
          <w:szCs w:val="26"/>
          <w:lang w:val="en-GB"/>
        </w:rPr>
        <w:t>Nguồn</w:t>
      </w:r>
      <w:proofErr w:type="spellEnd"/>
      <w:r w:rsidRPr="0067116C">
        <w:rPr>
          <w:i/>
          <w:iCs/>
          <w:sz w:val="26"/>
          <w:szCs w:val="26"/>
          <w:lang w:val="en-GB"/>
        </w:rPr>
        <w:t xml:space="preserve">: </w:t>
      </w:r>
      <w:r w:rsidR="0067787D">
        <w:rPr>
          <w:i/>
          <w:iCs/>
          <w:sz w:val="26"/>
          <w:szCs w:val="26"/>
          <w:lang w:val="en-GB"/>
        </w:rPr>
        <w:t>NCS</w:t>
      </w:r>
      <w:r w:rsidR="003B685B">
        <w:rPr>
          <w:i/>
          <w:iCs/>
          <w:sz w:val="26"/>
          <w:szCs w:val="26"/>
          <w:lang w:val="en-GB"/>
        </w:rPr>
        <w:t xml:space="preserve"> </w:t>
      </w:r>
      <w:proofErr w:type="spellStart"/>
      <w:r w:rsidR="003B685B">
        <w:rPr>
          <w:i/>
          <w:iCs/>
          <w:sz w:val="26"/>
          <w:szCs w:val="26"/>
          <w:lang w:val="en-GB"/>
        </w:rPr>
        <w:t>lập</w:t>
      </w:r>
      <w:proofErr w:type="spellEnd"/>
      <w:r w:rsidR="003B685B">
        <w:rPr>
          <w:i/>
          <w:iCs/>
          <w:sz w:val="26"/>
          <w:szCs w:val="26"/>
          <w:lang w:val="en-GB"/>
        </w:rPr>
        <w:t xml:space="preserve"> </w:t>
      </w:r>
      <w:proofErr w:type="spellStart"/>
      <w:r w:rsidR="003B685B">
        <w:rPr>
          <w:i/>
          <w:iCs/>
          <w:sz w:val="26"/>
          <w:szCs w:val="26"/>
          <w:lang w:val="en-GB"/>
        </w:rPr>
        <w:t>bảng</w:t>
      </w:r>
      <w:proofErr w:type="spellEnd"/>
      <w:r w:rsidR="003B685B">
        <w:rPr>
          <w:i/>
          <w:iCs/>
          <w:sz w:val="26"/>
          <w:szCs w:val="26"/>
          <w:lang w:val="en-GB"/>
        </w:rPr>
        <w:t xml:space="preserve"> </w:t>
      </w:r>
      <w:proofErr w:type="spellStart"/>
      <w:r w:rsidR="003B685B">
        <w:rPr>
          <w:i/>
          <w:iCs/>
          <w:sz w:val="26"/>
          <w:szCs w:val="26"/>
          <w:lang w:val="en-GB"/>
        </w:rPr>
        <w:t>t</w:t>
      </w:r>
      <w:r w:rsidRPr="0067116C">
        <w:rPr>
          <w:i/>
          <w:iCs/>
          <w:sz w:val="26"/>
          <w:szCs w:val="26"/>
          <w:lang w:val="en-GB"/>
        </w:rPr>
        <w:t>heo</w:t>
      </w:r>
      <w:proofErr w:type="spellEnd"/>
      <w:r w:rsidRPr="0067116C">
        <w:rPr>
          <w:i/>
          <w:iCs/>
          <w:sz w:val="26"/>
          <w:szCs w:val="26"/>
          <w:lang w:val="en-GB"/>
        </w:rPr>
        <w:t xml:space="preserve"> </w:t>
      </w:r>
      <w:proofErr w:type="spellStart"/>
      <w:r w:rsidRPr="0067116C">
        <w:rPr>
          <w:i/>
          <w:iCs/>
          <w:sz w:val="26"/>
          <w:szCs w:val="26"/>
          <w:lang w:val="en-GB"/>
        </w:rPr>
        <w:t>Niên</w:t>
      </w:r>
      <w:proofErr w:type="spellEnd"/>
      <w:r w:rsidRPr="0067116C">
        <w:rPr>
          <w:i/>
          <w:iCs/>
          <w:sz w:val="26"/>
          <w:szCs w:val="26"/>
          <w:lang w:val="en-GB"/>
        </w:rPr>
        <w:t xml:space="preserve"> </w:t>
      </w:r>
      <w:proofErr w:type="spellStart"/>
      <w:r w:rsidRPr="0067116C">
        <w:rPr>
          <w:i/>
          <w:iCs/>
          <w:sz w:val="26"/>
          <w:szCs w:val="26"/>
          <w:lang w:val="en-GB"/>
        </w:rPr>
        <w:t>giám</w:t>
      </w:r>
      <w:proofErr w:type="spellEnd"/>
      <w:r w:rsidRPr="0067116C">
        <w:rPr>
          <w:i/>
          <w:iCs/>
          <w:sz w:val="26"/>
          <w:szCs w:val="26"/>
          <w:lang w:val="en-GB"/>
        </w:rPr>
        <w:t xml:space="preserve"> </w:t>
      </w:r>
      <w:proofErr w:type="spellStart"/>
      <w:r w:rsidRPr="0067116C">
        <w:rPr>
          <w:i/>
          <w:iCs/>
          <w:sz w:val="26"/>
          <w:szCs w:val="26"/>
          <w:lang w:val="en-GB"/>
        </w:rPr>
        <w:t>thống</w:t>
      </w:r>
      <w:proofErr w:type="spellEnd"/>
      <w:r w:rsidRPr="0067116C">
        <w:rPr>
          <w:i/>
          <w:iCs/>
          <w:sz w:val="26"/>
          <w:szCs w:val="26"/>
          <w:lang w:val="en-GB"/>
        </w:rPr>
        <w:t xml:space="preserve"> </w:t>
      </w:r>
      <w:proofErr w:type="spellStart"/>
      <w:r w:rsidRPr="0067116C">
        <w:rPr>
          <w:i/>
          <w:iCs/>
          <w:sz w:val="26"/>
          <w:szCs w:val="26"/>
          <w:lang w:val="en-GB"/>
        </w:rPr>
        <w:t>kê</w:t>
      </w:r>
      <w:proofErr w:type="spellEnd"/>
      <w:r w:rsidRPr="0067116C">
        <w:rPr>
          <w:i/>
          <w:iCs/>
          <w:sz w:val="26"/>
          <w:szCs w:val="26"/>
          <w:lang w:val="en-GB"/>
        </w:rPr>
        <w:t xml:space="preserve"> </w:t>
      </w:r>
      <w:proofErr w:type="spellStart"/>
      <w:r w:rsidRPr="0067116C">
        <w:rPr>
          <w:i/>
          <w:iCs/>
          <w:sz w:val="26"/>
          <w:szCs w:val="26"/>
          <w:lang w:val="en-GB"/>
        </w:rPr>
        <w:t>năm</w:t>
      </w:r>
      <w:proofErr w:type="spellEnd"/>
      <w:r w:rsidRPr="0067116C">
        <w:rPr>
          <w:i/>
          <w:iCs/>
          <w:sz w:val="26"/>
          <w:szCs w:val="26"/>
          <w:lang w:val="en-GB"/>
        </w:rPr>
        <w:t xml:space="preserve"> 2024 </w:t>
      </w:r>
      <w:proofErr w:type="spellStart"/>
      <w:r w:rsidRPr="0067116C">
        <w:rPr>
          <w:i/>
          <w:iCs/>
          <w:sz w:val="26"/>
          <w:szCs w:val="26"/>
          <w:lang w:val="en-GB"/>
        </w:rPr>
        <w:t>của</w:t>
      </w:r>
      <w:proofErr w:type="spellEnd"/>
      <w:r w:rsidRPr="0067116C">
        <w:rPr>
          <w:i/>
          <w:iCs/>
          <w:sz w:val="26"/>
          <w:szCs w:val="26"/>
          <w:lang w:val="en-GB"/>
        </w:rPr>
        <w:t xml:space="preserve"> TP </w:t>
      </w:r>
      <w:proofErr w:type="spellStart"/>
      <w:r w:rsidRPr="0067116C">
        <w:rPr>
          <w:i/>
          <w:iCs/>
          <w:sz w:val="26"/>
          <w:szCs w:val="26"/>
          <w:lang w:val="en-GB"/>
        </w:rPr>
        <w:t>Đà</w:t>
      </w:r>
      <w:proofErr w:type="spellEnd"/>
      <w:r w:rsidRPr="0067116C">
        <w:rPr>
          <w:i/>
          <w:iCs/>
          <w:sz w:val="26"/>
          <w:szCs w:val="26"/>
          <w:lang w:val="en-GB"/>
        </w:rPr>
        <w:t xml:space="preserve"> </w:t>
      </w:r>
      <w:proofErr w:type="spellStart"/>
      <w:r w:rsidRPr="0067116C">
        <w:rPr>
          <w:i/>
          <w:iCs/>
          <w:sz w:val="26"/>
          <w:szCs w:val="26"/>
          <w:lang w:val="en-GB"/>
        </w:rPr>
        <w:t>Nẵng</w:t>
      </w:r>
      <w:proofErr w:type="spellEnd"/>
      <w:r w:rsidRPr="0067116C">
        <w:rPr>
          <w:i/>
          <w:iCs/>
          <w:sz w:val="26"/>
          <w:szCs w:val="26"/>
          <w:lang w:val="en-GB"/>
        </w:rPr>
        <w:t xml:space="preserve"> </w:t>
      </w:r>
      <w:proofErr w:type="spellStart"/>
      <w:r w:rsidRPr="0067116C">
        <w:rPr>
          <w:i/>
          <w:iCs/>
          <w:sz w:val="26"/>
          <w:szCs w:val="26"/>
          <w:lang w:val="en-GB"/>
        </w:rPr>
        <w:t>và</w:t>
      </w:r>
      <w:proofErr w:type="spellEnd"/>
      <w:r w:rsidRPr="0067116C">
        <w:rPr>
          <w:i/>
          <w:iCs/>
          <w:sz w:val="26"/>
          <w:szCs w:val="26"/>
          <w:lang w:val="en-GB"/>
        </w:rPr>
        <w:t xml:space="preserve"> </w:t>
      </w:r>
      <w:proofErr w:type="spellStart"/>
      <w:r w:rsidRPr="0067116C">
        <w:rPr>
          <w:i/>
          <w:iCs/>
          <w:sz w:val="26"/>
          <w:szCs w:val="26"/>
          <w:lang w:val="en-GB"/>
        </w:rPr>
        <w:t>tỉnh</w:t>
      </w:r>
      <w:proofErr w:type="spellEnd"/>
      <w:r w:rsidRPr="0067116C">
        <w:rPr>
          <w:i/>
          <w:iCs/>
          <w:sz w:val="26"/>
          <w:szCs w:val="26"/>
          <w:lang w:val="en-GB"/>
        </w:rPr>
        <w:t xml:space="preserve"> </w:t>
      </w:r>
      <w:proofErr w:type="spellStart"/>
      <w:r w:rsidRPr="0067116C">
        <w:rPr>
          <w:i/>
          <w:iCs/>
          <w:sz w:val="26"/>
          <w:szCs w:val="26"/>
          <w:lang w:val="en-GB"/>
        </w:rPr>
        <w:t>Quảng</w:t>
      </w:r>
      <w:proofErr w:type="spellEnd"/>
      <w:r w:rsidRPr="0067116C">
        <w:rPr>
          <w:i/>
          <w:iCs/>
          <w:sz w:val="26"/>
          <w:szCs w:val="26"/>
          <w:lang w:val="en-GB"/>
        </w:rPr>
        <w:t xml:space="preserve"> Nam</w:t>
      </w:r>
      <w:r>
        <w:rPr>
          <w:i/>
          <w:iCs/>
          <w:sz w:val="26"/>
          <w:szCs w:val="26"/>
          <w:lang w:val="en-GB"/>
        </w:rPr>
        <w:t>]</w:t>
      </w:r>
    </w:p>
    <w:p w14:paraId="138ACB6C" w14:textId="26FFB299" w:rsidR="00EA5A3D" w:rsidRPr="00EA5A3D" w:rsidRDefault="00AD006E" w:rsidP="00194EA7">
      <w:pPr>
        <w:widowControl w:val="0"/>
        <w:ind w:firstLine="720"/>
        <w:rPr>
          <w:sz w:val="26"/>
          <w:szCs w:val="26"/>
          <w:lang w:val="en-GB"/>
        </w:rPr>
      </w:pPr>
      <w:proofErr w:type="spellStart"/>
      <w:r>
        <w:rPr>
          <w:sz w:val="26"/>
          <w:szCs w:val="26"/>
          <w:lang w:val="en-GB"/>
        </w:rPr>
        <w:t>Để</w:t>
      </w:r>
      <w:proofErr w:type="spellEnd"/>
      <w:r>
        <w:rPr>
          <w:sz w:val="26"/>
          <w:szCs w:val="26"/>
          <w:lang w:val="en-GB"/>
        </w:rPr>
        <w:t xml:space="preserve"> </w:t>
      </w:r>
      <w:proofErr w:type="spellStart"/>
      <w:r>
        <w:rPr>
          <w:sz w:val="26"/>
          <w:szCs w:val="26"/>
          <w:lang w:val="en-GB"/>
        </w:rPr>
        <w:t>có</w:t>
      </w:r>
      <w:proofErr w:type="spellEnd"/>
      <w:r>
        <w:rPr>
          <w:sz w:val="26"/>
          <w:szCs w:val="26"/>
          <w:lang w:val="en-GB"/>
        </w:rPr>
        <w:t xml:space="preserve"> </w:t>
      </w:r>
      <w:proofErr w:type="spellStart"/>
      <w:r>
        <w:rPr>
          <w:sz w:val="26"/>
          <w:szCs w:val="26"/>
          <w:lang w:val="en-GB"/>
        </w:rPr>
        <w:t>cơ</w:t>
      </w:r>
      <w:proofErr w:type="spellEnd"/>
      <w:r>
        <w:rPr>
          <w:sz w:val="26"/>
          <w:szCs w:val="26"/>
          <w:lang w:val="en-GB"/>
        </w:rPr>
        <w:t xml:space="preserve"> </w:t>
      </w:r>
      <w:proofErr w:type="spellStart"/>
      <w:r>
        <w:rPr>
          <w:sz w:val="26"/>
          <w:szCs w:val="26"/>
          <w:lang w:val="en-GB"/>
        </w:rPr>
        <w:t>sở</w:t>
      </w:r>
      <w:proofErr w:type="spellEnd"/>
      <w:r>
        <w:rPr>
          <w:sz w:val="26"/>
          <w:szCs w:val="26"/>
          <w:lang w:val="en-GB"/>
        </w:rPr>
        <w:t xml:space="preserve"> </w:t>
      </w:r>
      <w:proofErr w:type="spellStart"/>
      <w:r>
        <w:rPr>
          <w:sz w:val="26"/>
          <w:szCs w:val="26"/>
          <w:lang w:val="en-GB"/>
        </w:rPr>
        <w:t>thực</w:t>
      </w:r>
      <w:proofErr w:type="spellEnd"/>
      <w:r>
        <w:rPr>
          <w:sz w:val="26"/>
          <w:szCs w:val="26"/>
          <w:lang w:val="en-GB"/>
        </w:rPr>
        <w:t xml:space="preserve"> </w:t>
      </w:r>
      <w:proofErr w:type="spellStart"/>
      <w:r>
        <w:rPr>
          <w:sz w:val="26"/>
          <w:szCs w:val="26"/>
          <w:lang w:val="en-GB"/>
        </w:rPr>
        <w:t>tiễn</w:t>
      </w:r>
      <w:proofErr w:type="spellEnd"/>
      <w:r>
        <w:rPr>
          <w:sz w:val="26"/>
          <w:szCs w:val="26"/>
          <w:lang w:val="en-GB"/>
        </w:rPr>
        <w:t xml:space="preserve"> </w:t>
      </w:r>
      <w:proofErr w:type="spellStart"/>
      <w:r>
        <w:rPr>
          <w:sz w:val="26"/>
          <w:szCs w:val="26"/>
          <w:lang w:val="en-GB"/>
        </w:rPr>
        <w:t>cho</w:t>
      </w:r>
      <w:proofErr w:type="spellEnd"/>
      <w:r>
        <w:rPr>
          <w:sz w:val="26"/>
          <w:szCs w:val="26"/>
          <w:lang w:val="en-GB"/>
        </w:rPr>
        <w:t xml:space="preserve"> </w:t>
      </w:r>
      <w:proofErr w:type="spellStart"/>
      <w:r>
        <w:rPr>
          <w:sz w:val="26"/>
          <w:szCs w:val="26"/>
          <w:lang w:val="en-GB"/>
        </w:rPr>
        <w:t>việc</w:t>
      </w:r>
      <w:proofErr w:type="spellEnd"/>
      <w:r>
        <w:rPr>
          <w:sz w:val="26"/>
          <w:szCs w:val="26"/>
          <w:lang w:val="en-GB"/>
        </w:rPr>
        <w:t xml:space="preserve"> </w:t>
      </w:r>
      <w:proofErr w:type="spellStart"/>
      <w:r>
        <w:rPr>
          <w:sz w:val="26"/>
          <w:szCs w:val="26"/>
          <w:lang w:val="en-GB"/>
        </w:rPr>
        <w:t>thực</w:t>
      </w:r>
      <w:proofErr w:type="spellEnd"/>
      <w:r>
        <w:rPr>
          <w:sz w:val="26"/>
          <w:szCs w:val="26"/>
          <w:lang w:val="en-GB"/>
        </w:rPr>
        <w:t xml:space="preserve"> </w:t>
      </w:r>
      <w:proofErr w:type="spellStart"/>
      <w:r>
        <w:rPr>
          <w:sz w:val="26"/>
          <w:szCs w:val="26"/>
          <w:lang w:val="en-GB"/>
        </w:rPr>
        <w:t>nghiệm</w:t>
      </w:r>
      <w:proofErr w:type="spellEnd"/>
      <w:r>
        <w:rPr>
          <w:sz w:val="26"/>
          <w:szCs w:val="26"/>
          <w:lang w:val="en-GB"/>
        </w:rPr>
        <w:t xml:space="preserve"> </w:t>
      </w:r>
      <w:proofErr w:type="spellStart"/>
      <w:r>
        <w:rPr>
          <w:sz w:val="26"/>
          <w:szCs w:val="26"/>
          <w:lang w:val="en-GB"/>
        </w:rPr>
        <w:t>các</w:t>
      </w:r>
      <w:proofErr w:type="spellEnd"/>
      <w:r>
        <w:rPr>
          <w:sz w:val="26"/>
          <w:szCs w:val="26"/>
          <w:lang w:val="en-GB"/>
        </w:rPr>
        <w:t xml:space="preserve"> </w:t>
      </w:r>
      <w:proofErr w:type="spellStart"/>
      <w:r>
        <w:rPr>
          <w:sz w:val="26"/>
          <w:szCs w:val="26"/>
          <w:lang w:val="en-GB"/>
        </w:rPr>
        <w:t>biện</w:t>
      </w:r>
      <w:proofErr w:type="spellEnd"/>
      <w:r>
        <w:rPr>
          <w:sz w:val="26"/>
          <w:szCs w:val="26"/>
          <w:lang w:val="en-GB"/>
        </w:rPr>
        <w:t xml:space="preserve"> </w:t>
      </w:r>
      <w:proofErr w:type="spellStart"/>
      <w:r>
        <w:rPr>
          <w:sz w:val="26"/>
          <w:szCs w:val="26"/>
          <w:lang w:val="en-GB"/>
        </w:rPr>
        <w:t>pháp</w:t>
      </w:r>
      <w:proofErr w:type="spellEnd"/>
      <w:r>
        <w:rPr>
          <w:sz w:val="26"/>
          <w:szCs w:val="26"/>
          <w:lang w:val="en-GB"/>
        </w:rPr>
        <w:t xml:space="preserve">, </w:t>
      </w:r>
      <w:proofErr w:type="spellStart"/>
      <w:r>
        <w:rPr>
          <w:sz w:val="26"/>
          <w:szCs w:val="26"/>
          <w:lang w:val="en-GB"/>
        </w:rPr>
        <w:t>chúng</w:t>
      </w:r>
      <w:proofErr w:type="spellEnd"/>
      <w:r>
        <w:rPr>
          <w:sz w:val="26"/>
          <w:szCs w:val="26"/>
          <w:lang w:val="en-GB"/>
        </w:rPr>
        <w:t xml:space="preserve"> </w:t>
      </w:r>
      <w:proofErr w:type="spellStart"/>
      <w:r>
        <w:rPr>
          <w:sz w:val="26"/>
          <w:szCs w:val="26"/>
          <w:lang w:val="en-GB"/>
        </w:rPr>
        <w:t>tôi</w:t>
      </w:r>
      <w:proofErr w:type="spellEnd"/>
      <w:r>
        <w:rPr>
          <w:sz w:val="26"/>
          <w:szCs w:val="26"/>
          <w:lang w:val="en-GB"/>
        </w:rPr>
        <w:t xml:space="preserve"> </w:t>
      </w:r>
      <w:proofErr w:type="spellStart"/>
      <w:r>
        <w:rPr>
          <w:sz w:val="26"/>
          <w:szCs w:val="26"/>
          <w:lang w:val="en-GB"/>
        </w:rPr>
        <w:t>tìm</w:t>
      </w:r>
      <w:proofErr w:type="spellEnd"/>
      <w:r>
        <w:rPr>
          <w:sz w:val="26"/>
          <w:szCs w:val="26"/>
          <w:lang w:val="en-GB"/>
        </w:rPr>
        <w:t xml:space="preserve"> </w:t>
      </w:r>
      <w:proofErr w:type="spellStart"/>
      <w:r>
        <w:rPr>
          <w:sz w:val="26"/>
          <w:szCs w:val="26"/>
          <w:lang w:val="en-GB"/>
        </w:rPr>
        <w:t>hiểu</w:t>
      </w:r>
      <w:proofErr w:type="spellEnd"/>
      <w:r>
        <w:rPr>
          <w:sz w:val="26"/>
          <w:szCs w:val="26"/>
          <w:lang w:val="en-GB"/>
        </w:rPr>
        <w:t xml:space="preserve"> </w:t>
      </w:r>
      <w:proofErr w:type="spellStart"/>
      <w:r>
        <w:rPr>
          <w:sz w:val="26"/>
          <w:szCs w:val="26"/>
          <w:lang w:val="en-GB"/>
        </w:rPr>
        <w:t>về</w:t>
      </w:r>
      <w:proofErr w:type="spellEnd"/>
      <w:r>
        <w:rPr>
          <w:sz w:val="26"/>
          <w:szCs w:val="26"/>
          <w:lang w:val="en-GB"/>
        </w:rPr>
        <w:t xml:space="preserve"> </w:t>
      </w:r>
      <w:proofErr w:type="spellStart"/>
      <w:r>
        <w:rPr>
          <w:sz w:val="26"/>
          <w:szCs w:val="26"/>
          <w:lang w:val="en-GB"/>
        </w:rPr>
        <w:t>số</w:t>
      </w:r>
      <w:proofErr w:type="spellEnd"/>
      <w:r>
        <w:rPr>
          <w:sz w:val="26"/>
          <w:szCs w:val="26"/>
          <w:lang w:val="en-GB"/>
        </w:rPr>
        <w:t xml:space="preserve"> </w:t>
      </w:r>
      <w:proofErr w:type="spellStart"/>
      <w:r>
        <w:rPr>
          <w:sz w:val="26"/>
          <w:szCs w:val="26"/>
          <w:lang w:val="en-GB"/>
        </w:rPr>
        <w:t>lượng</w:t>
      </w:r>
      <w:proofErr w:type="spellEnd"/>
      <w:r>
        <w:rPr>
          <w:sz w:val="26"/>
          <w:szCs w:val="26"/>
          <w:lang w:val="en-GB"/>
        </w:rPr>
        <w:t xml:space="preserve"> </w:t>
      </w:r>
      <w:r w:rsidR="00C31303">
        <w:rPr>
          <w:sz w:val="26"/>
          <w:szCs w:val="26"/>
          <w:lang w:val="en-GB"/>
        </w:rPr>
        <w:t>HS</w:t>
      </w:r>
      <w:r>
        <w:rPr>
          <w:sz w:val="26"/>
          <w:szCs w:val="26"/>
          <w:lang w:val="en-GB"/>
        </w:rPr>
        <w:t xml:space="preserve"> </w:t>
      </w:r>
      <w:proofErr w:type="spellStart"/>
      <w:r>
        <w:rPr>
          <w:sz w:val="26"/>
          <w:szCs w:val="26"/>
          <w:lang w:val="en-GB"/>
        </w:rPr>
        <w:t>tại</w:t>
      </w:r>
      <w:proofErr w:type="spellEnd"/>
      <w:r>
        <w:rPr>
          <w:sz w:val="26"/>
          <w:szCs w:val="26"/>
          <w:lang w:val="en-GB"/>
        </w:rPr>
        <w:t xml:space="preserve"> 4 </w:t>
      </w:r>
      <w:proofErr w:type="spellStart"/>
      <w:r>
        <w:rPr>
          <w:sz w:val="26"/>
          <w:szCs w:val="26"/>
          <w:lang w:val="en-GB"/>
        </w:rPr>
        <w:t>trường</w:t>
      </w:r>
      <w:proofErr w:type="spellEnd"/>
      <w:r>
        <w:rPr>
          <w:sz w:val="26"/>
          <w:szCs w:val="26"/>
          <w:lang w:val="en-GB"/>
        </w:rPr>
        <w:t xml:space="preserve"> THCS </w:t>
      </w:r>
      <w:proofErr w:type="spellStart"/>
      <w:r>
        <w:rPr>
          <w:sz w:val="26"/>
          <w:szCs w:val="26"/>
          <w:lang w:val="en-GB"/>
        </w:rPr>
        <w:t>sẽ</w:t>
      </w:r>
      <w:proofErr w:type="spellEnd"/>
      <w:r>
        <w:rPr>
          <w:sz w:val="26"/>
          <w:szCs w:val="26"/>
          <w:lang w:val="en-GB"/>
        </w:rPr>
        <w:t xml:space="preserve"> </w:t>
      </w:r>
      <w:proofErr w:type="spellStart"/>
      <w:r>
        <w:rPr>
          <w:sz w:val="26"/>
          <w:szCs w:val="26"/>
          <w:lang w:val="en-GB"/>
        </w:rPr>
        <w:t>tổ</w:t>
      </w:r>
      <w:proofErr w:type="spellEnd"/>
      <w:r>
        <w:rPr>
          <w:sz w:val="26"/>
          <w:szCs w:val="26"/>
          <w:lang w:val="en-GB"/>
        </w:rPr>
        <w:t xml:space="preserve"> </w:t>
      </w:r>
      <w:proofErr w:type="spellStart"/>
      <w:r>
        <w:rPr>
          <w:sz w:val="26"/>
          <w:szCs w:val="26"/>
          <w:lang w:val="en-GB"/>
        </w:rPr>
        <w:t>chức</w:t>
      </w:r>
      <w:proofErr w:type="spellEnd"/>
      <w:r>
        <w:rPr>
          <w:sz w:val="26"/>
          <w:szCs w:val="26"/>
          <w:lang w:val="en-GB"/>
        </w:rPr>
        <w:t xml:space="preserve"> </w:t>
      </w:r>
      <w:proofErr w:type="spellStart"/>
      <w:r>
        <w:rPr>
          <w:sz w:val="26"/>
          <w:szCs w:val="26"/>
          <w:lang w:val="en-GB"/>
        </w:rPr>
        <w:t>thực</w:t>
      </w:r>
      <w:proofErr w:type="spellEnd"/>
      <w:r>
        <w:rPr>
          <w:sz w:val="26"/>
          <w:szCs w:val="26"/>
          <w:lang w:val="en-GB"/>
        </w:rPr>
        <w:t xml:space="preserve"> </w:t>
      </w:r>
      <w:proofErr w:type="spellStart"/>
      <w:r>
        <w:rPr>
          <w:sz w:val="26"/>
          <w:szCs w:val="26"/>
          <w:lang w:val="en-GB"/>
        </w:rPr>
        <w:t>nghiệm</w:t>
      </w:r>
      <w:proofErr w:type="spellEnd"/>
      <w:r>
        <w:rPr>
          <w:sz w:val="26"/>
          <w:szCs w:val="26"/>
          <w:lang w:val="en-GB"/>
        </w:rPr>
        <w:t xml:space="preserve">, </w:t>
      </w:r>
      <w:proofErr w:type="spellStart"/>
      <w:r>
        <w:rPr>
          <w:sz w:val="26"/>
          <w:szCs w:val="26"/>
          <w:lang w:val="en-GB"/>
        </w:rPr>
        <w:t>cụ</w:t>
      </w:r>
      <w:proofErr w:type="spellEnd"/>
      <w:r>
        <w:rPr>
          <w:sz w:val="26"/>
          <w:szCs w:val="26"/>
          <w:lang w:val="en-GB"/>
        </w:rPr>
        <w:t xml:space="preserve"> </w:t>
      </w:r>
      <w:proofErr w:type="spellStart"/>
      <w:r>
        <w:rPr>
          <w:sz w:val="26"/>
          <w:szCs w:val="26"/>
          <w:lang w:val="en-GB"/>
        </w:rPr>
        <w:t>thể</w:t>
      </w:r>
      <w:proofErr w:type="spellEnd"/>
      <w:r>
        <w:rPr>
          <w:sz w:val="26"/>
          <w:szCs w:val="26"/>
          <w:lang w:val="en-GB"/>
        </w:rPr>
        <w:t>:</w:t>
      </w:r>
    </w:p>
    <w:p w14:paraId="486CDFC2" w14:textId="4A5695E0" w:rsidR="007E5AB8" w:rsidRPr="00E7425D" w:rsidRDefault="00B476F9" w:rsidP="00194EA7">
      <w:pPr>
        <w:widowControl w:val="0"/>
        <w:ind w:firstLine="720"/>
        <w:rPr>
          <w:sz w:val="26"/>
          <w:szCs w:val="26"/>
          <w:lang w:val="en-GB"/>
        </w:rPr>
      </w:pPr>
      <w:r>
        <w:rPr>
          <w:sz w:val="26"/>
          <w:szCs w:val="26"/>
          <w:lang w:val="en-GB"/>
        </w:rPr>
        <w:t>T</w:t>
      </w:r>
      <w:r w:rsidR="007E5AB8" w:rsidRPr="00E7425D">
        <w:rPr>
          <w:sz w:val="26"/>
          <w:szCs w:val="26"/>
          <w:lang w:val="vi-VN"/>
        </w:rPr>
        <w:t>rường THCS Huỳnh Thị Lựu có tổng số 556 HS, chia thành các khối lớp: khối 6 có 163 HS, khối 7 có 161 HS, khối 8 có 90 HS, và khối 9 có 144 HS. Nhà trường luôn nỗ lực tạo ra môi trường học tập chất lượng và đa dạng, khuyến khích HS phát triển toàn diện về cả tri thức lẫn kỹ năng sống</w:t>
      </w:r>
      <w:r w:rsidR="007E5AB8" w:rsidRPr="00E7425D">
        <w:rPr>
          <w:sz w:val="26"/>
          <w:szCs w:val="26"/>
          <w:lang w:val="en-GB"/>
        </w:rPr>
        <w:t xml:space="preserve"> </w:t>
      </w:r>
      <w:r w:rsidR="007E5AB8" w:rsidRPr="00E7425D">
        <w:rPr>
          <w:spacing w:val="4"/>
          <w:sz w:val="26"/>
          <w:szCs w:val="26"/>
          <w:lang w:val="en-GB"/>
        </w:rPr>
        <w:t>(</w:t>
      </w:r>
      <w:proofErr w:type="spellStart"/>
      <w:r w:rsidR="007E5AB8" w:rsidRPr="00E7425D">
        <w:rPr>
          <w:spacing w:val="4"/>
          <w:sz w:val="26"/>
          <w:szCs w:val="26"/>
          <w:lang w:val="en-GB"/>
        </w:rPr>
        <w:t>theo</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Báo</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cáo</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tổng</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kết</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năm</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học</w:t>
      </w:r>
      <w:proofErr w:type="spellEnd"/>
      <w:r w:rsidR="007E5AB8" w:rsidRPr="00E7425D">
        <w:rPr>
          <w:spacing w:val="4"/>
          <w:sz w:val="26"/>
          <w:szCs w:val="26"/>
          <w:lang w:val="en-GB"/>
        </w:rPr>
        <w:t xml:space="preserve"> 2023 – 2024 </w:t>
      </w:r>
      <w:proofErr w:type="spellStart"/>
      <w:r w:rsidR="007E5AB8" w:rsidRPr="00E7425D">
        <w:rPr>
          <w:spacing w:val="4"/>
          <w:sz w:val="26"/>
          <w:szCs w:val="26"/>
          <w:lang w:val="en-GB"/>
        </w:rPr>
        <w:t>của</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Trường</w:t>
      </w:r>
      <w:proofErr w:type="spellEnd"/>
      <w:r w:rsidR="007E5AB8" w:rsidRPr="00E7425D">
        <w:rPr>
          <w:spacing w:val="4"/>
          <w:sz w:val="26"/>
          <w:szCs w:val="26"/>
          <w:lang w:val="en-GB"/>
        </w:rPr>
        <w:t xml:space="preserve"> THCS </w:t>
      </w:r>
      <w:proofErr w:type="spellStart"/>
      <w:r w:rsidR="007E5AB8" w:rsidRPr="00E7425D">
        <w:rPr>
          <w:spacing w:val="4"/>
          <w:sz w:val="26"/>
          <w:szCs w:val="26"/>
          <w:lang w:val="en-GB"/>
        </w:rPr>
        <w:t>Huỳnh</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Thị</w:t>
      </w:r>
      <w:proofErr w:type="spellEnd"/>
      <w:r w:rsidR="007E5AB8" w:rsidRPr="00E7425D">
        <w:rPr>
          <w:spacing w:val="4"/>
          <w:sz w:val="26"/>
          <w:szCs w:val="26"/>
          <w:lang w:val="en-GB"/>
        </w:rPr>
        <w:t xml:space="preserve"> </w:t>
      </w:r>
      <w:proofErr w:type="spellStart"/>
      <w:r w:rsidR="007E5AB8" w:rsidRPr="00E7425D">
        <w:rPr>
          <w:spacing w:val="4"/>
          <w:sz w:val="26"/>
          <w:szCs w:val="26"/>
          <w:lang w:val="en-GB"/>
        </w:rPr>
        <w:t>Lựu</w:t>
      </w:r>
      <w:proofErr w:type="spellEnd"/>
      <w:r w:rsidR="007E5AB8" w:rsidRPr="00E7425D">
        <w:rPr>
          <w:spacing w:val="4"/>
          <w:sz w:val="26"/>
          <w:szCs w:val="26"/>
          <w:lang w:val="en-GB"/>
        </w:rPr>
        <w:t>)</w:t>
      </w:r>
      <w:r w:rsidR="007E5AB8" w:rsidRPr="00E7425D">
        <w:rPr>
          <w:spacing w:val="4"/>
          <w:sz w:val="26"/>
          <w:szCs w:val="26"/>
          <w:lang w:val="vi-VN"/>
        </w:rPr>
        <w:t>.</w:t>
      </w:r>
    </w:p>
    <w:p w14:paraId="13D0FC22" w14:textId="77777777" w:rsidR="007E5AB8" w:rsidRPr="00E7425D" w:rsidRDefault="007E5AB8" w:rsidP="00194EA7">
      <w:pPr>
        <w:widowControl w:val="0"/>
        <w:ind w:firstLine="720"/>
        <w:rPr>
          <w:sz w:val="26"/>
          <w:szCs w:val="26"/>
          <w:lang w:val="en-GB"/>
        </w:rPr>
      </w:pPr>
      <w:r w:rsidRPr="00E7425D">
        <w:rPr>
          <w:sz w:val="26"/>
          <w:szCs w:val="26"/>
          <w:lang w:val="vi-VN"/>
        </w:rPr>
        <w:t xml:space="preserve">Trường THCS Phan Đình Phùng có tổng số 596 HS, trong đó: khối 6 có 185 HS, khối 7 có </w:t>
      </w:r>
      <w:r w:rsidRPr="00E7425D">
        <w:rPr>
          <w:sz w:val="26"/>
          <w:szCs w:val="26"/>
          <w:lang w:val="pt-BR"/>
        </w:rPr>
        <w:t>1</w:t>
      </w:r>
      <w:r w:rsidRPr="00E7425D">
        <w:rPr>
          <w:sz w:val="26"/>
          <w:szCs w:val="26"/>
          <w:lang w:val="vi-VN"/>
        </w:rPr>
        <w:t xml:space="preserve">50 HS, khối 8 có </w:t>
      </w:r>
      <w:r w:rsidRPr="00E7425D">
        <w:rPr>
          <w:sz w:val="26"/>
          <w:szCs w:val="26"/>
          <w:lang w:val="pt-BR"/>
        </w:rPr>
        <w:t>1</w:t>
      </w:r>
      <w:r w:rsidRPr="00E7425D">
        <w:rPr>
          <w:sz w:val="26"/>
          <w:szCs w:val="26"/>
          <w:lang w:val="vi-VN"/>
        </w:rPr>
        <w:t>25 HS, khối 9 có 1</w:t>
      </w:r>
      <w:r w:rsidRPr="00E7425D">
        <w:rPr>
          <w:sz w:val="26"/>
          <w:szCs w:val="26"/>
          <w:lang w:val="pt-BR"/>
        </w:rPr>
        <w:t>3</w:t>
      </w:r>
      <w:r w:rsidRPr="00E7425D">
        <w:rPr>
          <w:sz w:val="26"/>
          <w:szCs w:val="26"/>
          <w:lang w:val="vi-VN"/>
        </w:rPr>
        <w:t>6 HS</w:t>
      </w:r>
      <w:r w:rsidRPr="00E7425D">
        <w:rPr>
          <w:sz w:val="26"/>
          <w:szCs w:val="26"/>
          <w:lang w:val="en-GB"/>
        </w:rPr>
        <w:t xml:space="preserve"> </w:t>
      </w:r>
      <w:r w:rsidRPr="00E7425D">
        <w:rPr>
          <w:spacing w:val="4"/>
          <w:sz w:val="26"/>
          <w:szCs w:val="26"/>
          <w:lang w:val="en-GB"/>
        </w:rPr>
        <w:t>(</w:t>
      </w:r>
      <w:proofErr w:type="spellStart"/>
      <w:r w:rsidRPr="00E7425D">
        <w:rPr>
          <w:spacing w:val="4"/>
          <w:sz w:val="26"/>
          <w:szCs w:val="26"/>
          <w:lang w:val="en-GB"/>
        </w:rPr>
        <w:t>theo</w:t>
      </w:r>
      <w:proofErr w:type="spellEnd"/>
      <w:r w:rsidRPr="00E7425D">
        <w:rPr>
          <w:spacing w:val="4"/>
          <w:sz w:val="26"/>
          <w:szCs w:val="26"/>
          <w:lang w:val="en-GB"/>
        </w:rPr>
        <w:t xml:space="preserve"> </w:t>
      </w:r>
      <w:proofErr w:type="spellStart"/>
      <w:r w:rsidRPr="00E7425D">
        <w:rPr>
          <w:spacing w:val="4"/>
          <w:sz w:val="26"/>
          <w:szCs w:val="26"/>
          <w:lang w:val="en-GB"/>
        </w:rPr>
        <w:t>Báo</w:t>
      </w:r>
      <w:proofErr w:type="spellEnd"/>
      <w:r w:rsidRPr="00E7425D">
        <w:rPr>
          <w:spacing w:val="4"/>
          <w:sz w:val="26"/>
          <w:szCs w:val="26"/>
          <w:lang w:val="en-GB"/>
        </w:rPr>
        <w:t xml:space="preserve"> </w:t>
      </w:r>
      <w:proofErr w:type="spellStart"/>
      <w:r w:rsidRPr="00E7425D">
        <w:rPr>
          <w:spacing w:val="4"/>
          <w:sz w:val="26"/>
          <w:szCs w:val="26"/>
          <w:lang w:val="en-GB"/>
        </w:rPr>
        <w:t>cáo</w:t>
      </w:r>
      <w:proofErr w:type="spellEnd"/>
      <w:r w:rsidRPr="00E7425D">
        <w:rPr>
          <w:spacing w:val="4"/>
          <w:sz w:val="26"/>
          <w:szCs w:val="26"/>
          <w:lang w:val="en-GB"/>
        </w:rPr>
        <w:t xml:space="preserve"> </w:t>
      </w:r>
      <w:proofErr w:type="spellStart"/>
      <w:r w:rsidRPr="00E7425D">
        <w:rPr>
          <w:spacing w:val="4"/>
          <w:sz w:val="26"/>
          <w:szCs w:val="26"/>
          <w:lang w:val="en-GB"/>
        </w:rPr>
        <w:t>tổng</w:t>
      </w:r>
      <w:proofErr w:type="spellEnd"/>
      <w:r w:rsidRPr="00E7425D">
        <w:rPr>
          <w:spacing w:val="4"/>
          <w:sz w:val="26"/>
          <w:szCs w:val="26"/>
          <w:lang w:val="en-GB"/>
        </w:rPr>
        <w:t xml:space="preserve"> </w:t>
      </w:r>
      <w:proofErr w:type="spellStart"/>
      <w:r w:rsidRPr="00E7425D">
        <w:rPr>
          <w:spacing w:val="4"/>
          <w:sz w:val="26"/>
          <w:szCs w:val="26"/>
          <w:lang w:val="en-GB"/>
        </w:rPr>
        <w:t>kết</w:t>
      </w:r>
      <w:proofErr w:type="spellEnd"/>
      <w:r w:rsidRPr="00E7425D">
        <w:rPr>
          <w:spacing w:val="4"/>
          <w:sz w:val="26"/>
          <w:szCs w:val="26"/>
          <w:lang w:val="en-GB"/>
        </w:rPr>
        <w:t xml:space="preserve"> </w:t>
      </w:r>
      <w:proofErr w:type="spellStart"/>
      <w:r w:rsidRPr="00E7425D">
        <w:rPr>
          <w:spacing w:val="4"/>
          <w:sz w:val="26"/>
          <w:szCs w:val="26"/>
          <w:lang w:val="en-GB"/>
        </w:rPr>
        <w:t>năm</w:t>
      </w:r>
      <w:proofErr w:type="spellEnd"/>
      <w:r w:rsidRPr="00E7425D">
        <w:rPr>
          <w:spacing w:val="4"/>
          <w:sz w:val="26"/>
          <w:szCs w:val="26"/>
          <w:lang w:val="en-GB"/>
        </w:rPr>
        <w:t xml:space="preserve"> </w:t>
      </w:r>
      <w:proofErr w:type="spellStart"/>
      <w:r w:rsidRPr="00E7425D">
        <w:rPr>
          <w:spacing w:val="4"/>
          <w:sz w:val="26"/>
          <w:szCs w:val="26"/>
          <w:lang w:val="en-GB"/>
        </w:rPr>
        <w:t>học</w:t>
      </w:r>
      <w:proofErr w:type="spellEnd"/>
      <w:r w:rsidRPr="00E7425D">
        <w:rPr>
          <w:spacing w:val="4"/>
          <w:sz w:val="26"/>
          <w:szCs w:val="26"/>
          <w:lang w:val="en-GB"/>
        </w:rPr>
        <w:t xml:space="preserve"> 2023 – 2024 </w:t>
      </w:r>
      <w:proofErr w:type="spellStart"/>
      <w:r w:rsidRPr="00E7425D">
        <w:rPr>
          <w:spacing w:val="4"/>
          <w:sz w:val="26"/>
          <w:szCs w:val="26"/>
          <w:lang w:val="en-GB"/>
        </w:rPr>
        <w:t>của</w:t>
      </w:r>
      <w:proofErr w:type="spellEnd"/>
      <w:r w:rsidRPr="00E7425D">
        <w:rPr>
          <w:spacing w:val="4"/>
          <w:sz w:val="26"/>
          <w:szCs w:val="26"/>
          <w:lang w:val="en-GB"/>
        </w:rPr>
        <w:t xml:space="preserve"> </w:t>
      </w:r>
      <w:proofErr w:type="spellStart"/>
      <w:r w:rsidRPr="00E7425D">
        <w:rPr>
          <w:spacing w:val="4"/>
          <w:sz w:val="26"/>
          <w:szCs w:val="26"/>
          <w:lang w:val="en-GB"/>
        </w:rPr>
        <w:t>Trường</w:t>
      </w:r>
      <w:proofErr w:type="spellEnd"/>
      <w:r w:rsidRPr="00E7425D">
        <w:rPr>
          <w:spacing w:val="4"/>
          <w:sz w:val="26"/>
          <w:szCs w:val="26"/>
          <w:lang w:val="en-GB"/>
        </w:rPr>
        <w:t xml:space="preserve"> THCS Phan </w:t>
      </w:r>
      <w:proofErr w:type="spellStart"/>
      <w:r w:rsidRPr="00E7425D">
        <w:rPr>
          <w:spacing w:val="4"/>
          <w:sz w:val="26"/>
          <w:szCs w:val="26"/>
          <w:lang w:val="en-GB"/>
        </w:rPr>
        <w:t>Đình</w:t>
      </w:r>
      <w:proofErr w:type="spellEnd"/>
      <w:r w:rsidRPr="00E7425D">
        <w:rPr>
          <w:spacing w:val="4"/>
          <w:sz w:val="26"/>
          <w:szCs w:val="26"/>
          <w:lang w:val="en-GB"/>
        </w:rPr>
        <w:t xml:space="preserve"> </w:t>
      </w:r>
      <w:proofErr w:type="spellStart"/>
      <w:r w:rsidRPr="00E7425D">
        <w:rPr>
          <w:spacing w:val="4"/>
          <w:sz w:val="26"/>
          <w:szCs w:val="26"/>
          <w:lang w:val="en-GB"/>
        </w:rPr>
        <w:t>Phùng</w:t>
      </w:r>
      <w:proofErr w:type="spellEnd"/>
      <w:r w:rsidRPr="00E7425D">
        <w:rPr>
          <w:spacing w:val="4"/>
          <w:sz w:val="26"/>
          <w:szCs w:val="26"/>
          <w:lang w:val="en-GB"/>
        </w:rPr>
        <w:t>).</w:t>
      </w:r>
    </w:p>
    <w:p w14:paraId="536551FB" w14:textId="77777777" w:rsidR="007E5AB8" w:rsidRPr="00E7425D" w:rsidRDefault="007E5AB8" w:rsidP="00194EA7">
      <w:pPr>
        <w:widowControl w:val="0"/>
        <w:ind w:firstLine="720"/>
        <w:rPr>
          <w:sz w:val="26"/>
          <w:szCs w:val="26"/>
          <w:lang w:val="en-GB"/>
        </w:rPr>
      </w:pPr>
      <w:r w:rsidRPr="00E7425D">
        <w:rPr>
          <w:rStyle w:val="text"/>
          <w:sz w:val="26"/>
          <w:szCs w:val="26"/>
          <w:lang w:val="vi-VN"/>
        </w:rPr>
        <w:t>Trường THCS Nguyễn Chí Thanh có tổng số 970 HS, trong đó: khối 6 có 279 HS, khối 7 có 259 HS, khối 8 có 183 HS, khối 9 có 247 HS</w:t>
      </w:r>
      <w:r w:rsidRPr="00E7425D">
        <w:rPr>
          <w:rStyle w:val="text"/>
          <w:sz w:val="26"/>
          <w:szCs w:val="26"/>
          <w:lang w:val="en-GB"/>
        </w:rPr>
        <w:t xml:space="preserve"> </w:t>
      </w:r>
      <w:r w:rsidRPr="00E7425D">
        <w:rPr>
          <w:spacing w:val="4"/>
          <w:sz w:val="26"/>
          <w:szCs w:val="26"/>
          <w:lang w:val="en-GB"/>
        </w:rPr>
        <w:t>(</w:t>
      </w:r>
      <w:proofErr w:type="spellStart"/>
      <w:r w:rsidRPr="00E7425D">
        <w:rPr>
          <w:spacing w:val="4"/>
          <w:sz w:val="26"/>
          <w:szCs w:val="26"/>
          <w:lang w:val="en-GB"/>
        </w:rPr>
        <w:t>theo</w:t>
      </w:r>
      <w:proofErr w:type="spellEnd"/>
      <w:r w:rsidRPr="00E7425D">
        <w:rPr>
          <w:spacing w:val="4"/>
          <w:sz w:val="26"/>
          <w:szCs w:val="26"/>
          <w:lang w:val="en-GB"/>
        </w:rPr>
        <w:t xml:space="preserve"> </w:t>
      </w:r>
      <w:proofErr w:type="spellStart"/>
      <w:r w:rsidRPr="00E7425D">
        <w:rPr>
          <w:spacing w:val="4"/>
          <w:sz w:val="26"/>
          <w:szCs w:val="26"/>
          <w:lang w:val="en-GB"/>
        </w:rPr>
        <w:t>Báo</w:t>
      </w:r>
      <w:proofErr w:type="spellEnd"/>
      <w:r w:rsidRPr="00E7425D">
        <w:rPr>
          <w:spacing w:val="4"/>
          <w:sz w:val="26"/>
          <w:szCs w:val="26"/>
          <w:lang w:val="en-GB"/>
        </w:rPr>
        <w:t xml:space="preserve"> </w:t>
      </w:r>
      <w:proofErr w:type="spellStart"/>
      <w:r w:rsidRPr="00E7425D">
        <w:rPr>
          <w:spacing w:val="4"/>
          <w:sz w:val="26"/>
          <w:szCs w:val="26"/>
          <w:lang w:val="en-GB"/>
        </w:rPr>
        <w:t>cáo</w:t>
      </w:r>
      <w:proofErr w:type="spellEnd"/>
      <w:r w:rsidRPr="00E7425D">
        <w:rPr>
          <w:spacing w:val="4"/>
          <w:sz w:val="26"/>
          <w:szCs w:val="26"/>
          <w:lang w:val="en-GB"/>
        </w:rPr>
        <w:t xml:space="preserve"> </w:t>
      </w:r>
      <w:proofErr w:type="spellStart"/>
      <w:r w:rsidRPr="00E7425D">
        <w:rPr>
          <w:spacing w:val="4"/>
          <w:sz w:val="26"/>
          <w:szCs w:val="26"/>
          <w:lang w:val="en-GB"/>
        </w:rPr>
        <w:t>tổng</w:t>
      </w:r>
      <w:proofErr w:type="spellEnd"/>
      <w:r w:rsidRPr="00E7425D">
        <w:rPr>
          <w:spacing w:val="4"/>
          <w:sz w:val="26"/>
          <w:szCs w:val="26"/>
          <w:lang w:val="en-GB"/>
        </w:rPr>
        <w:t xml:space="preserve"> </w:t>
      </w:r>
      <w:proofErr w:type="spellStart"/>
      <w:r w:rsidRPr="00E7425D">
        <w:rPr>
          <w:spacing w:val="4"/>
          <w:sz w:val="26"/>
          <w:szCs w:val="26"/>
          <w:lang w:val="en-GB"/>
        </w:rPr>
        <w:t>kết</w:t>
      </w:r>
      <w:proofErr w:type="spellEnd"/>
      <w:r w:rsidRPr="00E7425D">
        <w:rPr>
          <w:spacing w:val="4"/>
          <w:sz w:val="26"/>
          <w:szCs w:val="26"/>
          <w:lang w:val="en-GB"/>
        </w:rPr>
        <w:t xml:space="preserve"> </w:t>
      </w:r>
      <w:proofErr w:type="spellStart"/>
      <w:r w:rsidRPr="00E7425D">
        <w:rPr>
          <w:spacing w:val="4"/>
          <w:sz w:val="26"/>
          <w:szCs w:val="26"/>
          <w:lang w:val="en-GB"/>
        </w:rPr>
        <w:t>năm</w:t>
      </w:r>
      <w:proofErr w:type="spellEnd"/>
      <w:r w:rsidRPr="00E7425D">
        <w:rPr>
          <w:spacing w:val="4"/>
          <w:sz w:val="26"/>
          <w:szCs w:val="26"/>
          <w:lang w:val="en-GB"/>
        </w:rPr>
        <w:t xml:space="preserve"> </w:t>
      </w:r>
      <w:proofErr w:type="spellStart"/>
      <w:r w:rsidRPr="00E7425D">
        <w:rPr>
          <w:spacing w:val="4"/>
          <w:sz w:val="26"/>
          <w:szCs w:val="26"/>
          <w:lang w:val="en-GB"/>
        </w:rPr>
        <w:t>học</w:t>
      </w:r>
      <w:proofErr w:type="spellEnd"/>
      <w:r w:rsidRPr="00E7425D">
        <w:rPr>
          <w:spacing w:val="4"/>
          <w:sz w:val="26"/>
          <w:szCs w:val="26"/>
          <w:lang w:val="en-GB"/>
        </w:rPr>
        <w:t xml:space="preserve"> 2023 – 2024 </w:t>
      </w:r>
      <w:proofErr w:type="spellStart"/>
      <w:r w:rsidRPr="00E7425D">
        <w:rPr>
          <w:spacing w:val="4"/>
          <w:sz w:val="26"/>
          <w:szCs w:val="26"/>
          <w:lang w:val="en-GB"/>
        </w:rPr>
        <w:t>của</w:t>
      </w:r>
      <w:proofErr w:type="spellEnd"/>
      <w:r w:rsidRPr="00E7425D">
        <w:rPr>
          <w:spacing w:val="4"/>
          <w:sz w:val="26"/>
          <w:szCs w:val="26"/>
          <w:lang w:val="en-GB"/>
        </w:rPr>
        <w:t xml:space="preserve"> </w:t>
      </w:r>
      <w:proofErr w:type="spellStart"/>
      <w:r w:rsidRPr="00E7425D">
        <w:rPr>
          <w:spacing w:val="4"/>
          <w:sz w:val="26"/>
          <w:szCs w:val="26"/>
          <w:lang w:val="en-GB"/>
        </w:rPr>
        <w:t>Trường</w:t>
      </w:r>
      <w:proofErr w:type="spellEnd"/>
      <w:r w:rsidRPr="00E7425D">
        <w:rPr>
          <w:spacing w:val="4"/>
          <w:sz w:val="26"/>
          <w:szCs w:val="26"/>
          <w:lang w:val="en-GB"/>
        </w:rPr>
        <w:t xml:space="preserve"> THCS </w:t>
      </w:r>
      <w:proofErr w:type="spellStart"/>
      <w:r w:rsidRPr="00E7425D">
        <w:rPr>
          <w:spacing w:val="4"/>
          <w:sz w:val="26"/>
          <w:szCs w:val="26"/>
          <w:lang w:val="en-GB"/>
        </w:rPr>
        <w:t>Nguyễn</w:t>
      </w:r>
      <w:proofErr w:type="spellEnd"/>
      <w:r w:rsidRPr="00E7425D">
        <w:rPr>
          <w:spacing w:val="4"/>
          <w:sz w:val="26"/>
          <w:szCs w:val="26"/>
          <w:lang w:val="en-GB"/>
        </w:rPr>
        <w:t xml:space="preserve"> </w:t>
      </w:r>
      <w:proofErr w:type="spellStart"/>
      <w:r w:rsidRPr="00E7425D">
        <w:rPr>
          <w:spacing w:val="4"/>
          <w:sz w:val="26"/>
          <w:szCs w:val="26"/>
          <w:lang w:val="en-GB"/>
        </w:rPr>
        <w:t>Chí</w:t>
      </w:r>
      <w:proofErr w:type="spellEnd"/>
      <w:r w:rsidRPr="00E7425D">
        <w:rPr>
          <w:spacing w:val="4"/>
          <w:sz w:val="26"/>
          <w:szCs w:val="26"/>
          <w:lang w:val="en-GB"/>
        </w:rPr>
        <w:t xml:space="preserve"> Thanh).</w:t>
      </w:r>
    </w:p>
    <w:p w14:paraId="7106FBC6" w14:textId="77777777" w:rsidR="007E5AB8" w:rsidRPr="00E7425D" w:rsidRDefault="007E5AB8" w:rsidP="00194EA7">
      <w:pPr>
        <w:widowControl w:val="0"/>
        <w:ind w:firstLine="720"/>
        <w:rPr>
          <w:spacing w:val="4"/>
          <w:sz w:val="26"/>
          <w:szCs w:val="26"/>
          <w:lang w:val="en-GB"/>
        </w:rPr>
      </w:pPr>
      <w:r w:rsidRPr="00E7425D">
        <w:rPr>
          <w:sz w:val="26"/>
          <w:szCs w:val="26"/>
          <w:lang w:val="vi-VN"/>
        </w:rPr>
        <w:t xml:space="preserve">Trường THCS Lê Thị Hồng Gấm có tổng số 929 HS, trong đó: khối 6 có 252 HS, khối 7 có 257 HS, khối 8 có 169 HS, khối 9 có 243 HS. Đặc biệt hơn ba trường trên, trong đội ngũ HS của trường THCS Lê Thị Hồng Gấm có các em khuyết tật, tổng số HS khuyết tật tại trường là 19 HS, bao gồm: 3 HS lớp 6, 4 HS lớp 7, 3 HS lớp 8 và </w:t>
      </w:r>
      <w:r w:rsidRPr="00E7425D">
        <w:rPr>
          <w:sz w:val="26"/>
          <w:szCs w:val="26"/>
          <w:lang w:val="vi-VN"/>
        </w:rPr>
        <w:lastRenderedPageBreak/>
        <w:t>9 HS lớp 9. GV các bộ môn thực hiện kiểm tra, đánh giá HS khuyết tật theo bộ đề riêng. Đây cũng là vấn đề cần lưu ý về đối tượng trong luận án của chúng tôi</w:t>
      </w:r>
      <w:r w:rsidRPr="00E7425D">
        <w:rPr>
          <w:sz w:val="26"/>
          <w:szCs w:val="26"/>
          <w:lang w:val="en-GB"/>
        </w:rPr>
        <w:t xml:space="preserve"> </w:t>
      </w:r>
      <w:r w:rsidRPr="00E7425D">
        <w:rPr>
          <w:spacing w:val="4"/>
          <w:sz w:val="26"/>
          <w:szCs w:val="26"/>
          <w:lang w:val="en-GB"/>
        </w:rPr>
        <w:t>(</w:t>
      </w:r>
      <w:proofErr w:type="spellStart"/>
      <w:r w:rsidRPr="00E7425D">
        <w:rPr>
          <w:spacing w:val="4"/>
          <w:sz w:val="26"/>
          <w:szCs w:val="26"/>
          <w:lang w:val="en-GB"/>
        </w:rPr>
        <w:t>theo</w:t>
      </w:r>
      <w:proofErr w:type="spellEnd"/>
      <w:r w:rsidRPr="00E7425D">
        <w:rPr>
          <w:spacing w:val="4"/>
          <w:sz w:val="26"/>
          <w:szCs w:val="26"/>
          <w:lang w:val="en-GB"/>
        </w:rPr>
        <w:t xml:space="preserve"> </w:t>
      </w:r>
      <w:proofErr w:type="spellStart"/>
      <w:r w:rsidRPr="00E7425D">
        <w:rPr>
          <w:spacing w:val="4"/>
          <w:sz w:val="26"/>
          <w:szCs w:val="26"/>
          <w:lang w:val="en-GB"/>
        </w:rPr>
        <w:t>Báo</w:t>
      </w:r>
      <w:proofErr w:type="spellEnd"/>
      <w:r w:rsidRPr="00E7425D">
        <w:rPr>
          <w:spacing w:val="4"/>
          <w:sz w:val="26"/>
          <w:szCs w:val="26"/>
          <w:lang w:val="en-GB"/>
        </w:rPr>
        <w:t xml:space="preserve"> </w:t>
      </w:r>
      <w:proofErr w:type="spellStart"/>
      <w:r w:rsidRPr="00E7425D">
        <w:rPr>
          <w:spacing w:val="4"/>
          <w:sz w:val="26"/>
          <w:szCs w:val="26"/>
          <w:lang w:val="en-GB"/>
        </w:rPr>
        <w:t>cáo</w:t>
      </w:r>
      <w:proofErr w:type="spellEnd"/>
      <w:r w:rsidRPr="00E7425D">
        <w:rPr>
          <w:spacing w:val="4"/>
          <w:sz w:val="26"/>
          <w:szCs w:val="26"/>
          <w:lang w:val="en-GB"/>
        </w:rPr>
        <w:t xml:space="preserve"> </w:t>
      </w:r>
      <w:proofErr w:type="spellStart"/>
      <w:r w:rsidRPr="00E7425D">
        <w:rPr>
          <w:spacing w:val="4"/>
          <w:sz w:val="26"/>
          <w:szCs w:val="26"/>
          <w:lang w:val="en-GB"/>
        </w:rPr>
        <w:t>tổng</w:t>
      </w:r>
      <w:proofErr w:type="spellEnd"/>
      <w:r w:rsidRPr="00E7425D">
        <w:rPr>
          <w:spacing w:val="4"/>
          <w:sz w:val="26"/>
          <w:szCs w:val="26"/>
          <w:lang w:val="en-GB"/>
        </w:rPr>
        <w:t xml:space="preserve"> </w:t>
      </w:r>
      <w:proofErr w:type="spellStart"/>
      <w:r w:rsidRPr="00E7425D">
        <w:rPr>
          <w:spacing w:val="4"/>
          <w:sz w:val="26"/>
          <w:szCs w:val="26"/>
          <w:lang w:val="en-GB"/>
        </w:rPr>
        <w:t>kết</w:t>
      </w:r>
      <w:proofErr w:type="spellEnd"/>
      <w:r w:rsidRPr="00E7425D">
        <w:rPr>
          <w:spacing w:val="4"/>
          <w:sz w:val="26"/>
          <w:szCs w:val="26"/>
          <w:lang w:val="en-GB"/>
        </w:rPr>
        <w:t xml:space="preserve"> </w:t>
      </w:r>
      <w:proofErr w:type="spellStart"/>
      <w:r w:rsidRPr="00E7425D">
        <w:rPr>
          <w:spacing w:val="4"/>
          <w:sz w:val="26"/>
          <w:szCs w:val="26"/>
          <w:lang w:val="en-GB"/>
        </w:rPr>
        <w:t>năm</w:t>
      </w:r>
      <w:proofErr w:type="spellEnd"/>
      <w:r w:rsidRPr="00E7425D">
        <w:rPr>
          <w:spacing w:val="4"/>
          <w:sz w:val="26"/>
          <w:szCs w:val="26"/>
          <w:lang w:val="en-GB"/>
        </w:rPr>
        <w:t xml:space="preserve"> </w:t>
      </w:r>
      <w:proofErr w:type="spellStart"/>
      <w:r w:rsidRPr="00E7425D">
        <w:rPr>
          <w:spacing w:val="4"/>
          <w:sz w:val="26"/>
          <w:szCs w:val="26"/>
          <w:lang w:val="en-GB"/>
        </w:rPr>
        <w:t>học</w:t>
      </w:r>
      <w:proofErr w:type="spellEnd"/>
      <w:r w:rsidRPr="00E7425D">
        <w:rPr>
          <w:spacing w:val="4"/>
          <w:sz w:val="26"/>
          <w:szCs w:val="26"/>
          <w:lang w:val="en-GB"/>
        </w:rPr>
        <w:t xml:space="preserve"> 2023 – 2024 </w:t>
      </w:r>
      <w:proofErr w:type="spellStart"/>
      <w:r w:rsidRPr="00E7425D">
        <w:rPr>
          <w:spacing w:val="4"/>
          <w:sz w:val="26"/>
          <w:szCs w:val="26"/>
          <w:lang w:val="en-GB"/>
        </w:rPr>
        <w:t>của</w:t>
      </w:r>
      <w:proofErr w:type="spellEnd"/>
      <w:r w:rsidRPr="00E7425D">
        <w:rPr>
          <w:spacing w:val="4"/>
          <w:sz w:val="26"/>
          <w:szCs w:val="26"/>
          <w:lang w:val="en-GB"/>
        </w:rPr>
        <w:t xml:space="preserve"> </w:t>
      </w:r>
      <w:proofErr w:type="spellStart"/>
      <w:r w:rsidRPr="00E7425D">
        <w:rPr>
          <w:spacing w:val="4"/>
          <w:sz w:val="26"/>
          <w:szCs w:val="26"/>
          <w:lang w:val="en-GB"/>
        </w:rPr>
        <w:t>Trường</w:t>
      </w:r>
      <w:proofErr w:type="spellEnd"/>
      <w:r w:rsidRPr="00E7425D">
        <w:rPr>
          <w:spacing w:val="4"/>
          <w:sz w:val="26"/>
          <w:szCs w:val="26"/>
          <w:lang w:val="en-GB"/>
        </w:rPr>
        <w:t xml:space="preserve"> THCS Lê </w:t>
      </w:r>
      <w:proofErr w:type="spellStart"/>
      <w:r w:rsidRPr="00E7425D">
        <w:rPr>
          <w:spacing w:val="4"/>
          <w:sz w:val="26"/>
          <w:szCs w:val="26"/>
          <w:lang w:val="en-GB"/>
        </w:rPr>
        <w:t>Thị</w:t>
      </w:r>
      <w:proofErr w:type="spellEnd"/>
      <w:r w:rsidRPr="00E7425D">
        <w:rPr>
          <w:spacing w:val="4"/>
          <w:sz w:val="26"/>
          <w:szCs w:val="26"/>
          <w:lang w:val="en-GB"/>
        </w:rPr>
        <w:t xml:space="preserve"> </w:t>
      </w:r>
      <w:proofErr w:type="spellStart"/>
      <w:r w:rsidRPr="00E7425D">
        <w:rPr>
          <w:spacing w:val="4"/>
          <w:sz w:val="26"/>
          <w:szCs w:val="26"/>
          <w:lang w:val="en-GB"/>
        </w:rPr>
        <w:t>Hồng</w:t>
      </w:r>
      <w:proofErr w:type="spellEnd"/>
      <w:r w:rsidRPr="00E7425D">
        <w:rPr>
          <w:spacing w:val="4"/>
          <w:sz w:val="26"/>
          <w:szCs w:val="26"/>
          <w:lang w:val="en-GB"/>
        </w:rPr>
        <w:t xml:space="preserve"> </w:t>
      </w:r>
      <w:proofErr w:type="spellStart"/>
      <w:r w:rsidRPr="00E7425D">
        <w:rPr>
          <w:spacing w:val="4"/>
          <w:sz w:val="26"/>
          <w:szCs w:val="26"/>
          <w:lang w:val="en-GB"/>
        </w:rPr>
        <w:t>Gấm</w:t>
      </w:r>
      <w:proofErr w:type="spellEnd"/>
      <w:r w:rsidRPr="00E7425D">
        <w:rPr>
          <w:spacing w:val="4"/>
          <w:sz w:val="26"/>
          <w:szCs w:val="26"/>
          <w:lang w:val="en-GB"/>
        </w:rPr>
        <w:t>)</w:t>
      </w:r>
      <w:r w:rsidRPr="00E7425D">
        <w:rPr>
          <w:spacing w:val="4"/>
          <w:sz w:val="26"/>
          <w:szCs w:val="26"/>
          <w:lang w:val="vi-VN"/>
        </w:rPr>
        <w:t>.</w:t>
      </w:r>
      <w:r w:rsidRPr="00E7425D">
        <w:rPr>
          <w:spacing w:val="4"/>
          <w:sz w:val="26"/>
          <w:szCs w:val="26"/>
          <w:lang w:val="en-GB"/>
        </w:rPr>
        <w:t xml:space="preserve"> </w:t>
      </w:r>
    </w:p>
    <w:p w14:paraId="33F5C2DB" w14:textId="77777777" w:rsidR="007E5AB8" w:rsidRPr="00E7425D" w:rsidRDefault="007E5AB8" w:rsidP="00194EA7">
      <w:pPr>
        <w:widowControl w:val="0"/>
        <w:ind w:firstLine="720"/>
        <w:rPr>
          <w:sz w:val="26"/>
          <w:szCs w:val="26"/>
          <w:lang w:val="vi-VN"/>
        </w:rPr>
      </w:pPr>
      <w:r w:rsidRPr="00E7425D">
        <w:rPr>
          <w:sz w:val="26"/>
          <w:szCs w:val="26"/>
          <w:lang w:val="vi-VN"/>
        </w:rPr>
        <w:t>Chúng tôi tổng hợp lại như sau:</w:t>
      </w:r>
    </w:p>
    <w:p w14:paraId="764122FF" w14:textId="54826C3B" w:rsidR="007E5AB8" w:rsidRPr="002C42A3" w:rsidRDefault="007E5AB8" w:rsidP="00194EA7">
      <w:pPr>
        <w:pStyle w:val="Heading2"/>
        <w:keepNext w:val="0"/>
        <w:keepLines w:val="0"/>
        <w:widowControl w:val="0"/>
        <w:jc w:val="center"/>
        <w:rPr>
          <w:bCs/>
          <w:i w:val="0"/>
          <w:sz w:val="26"/>
          <w:lang w:val="en-GB"/>
        </w:rPr>
      </w:pPr>
      <w:bookmarkStart w:id="634" w:name="_Toc203721240"/>
      <w:bookmarkStart w:id="635" w:name="_Toc203987464"/>
      <w:bookmarkStart w:id="636" w:name="_Toc204178489"/>
      <w:bookmarkStart w:id="637" w:name="_Toc204179455"/>
      <w:bookmarkStart w:id="638" w:name="_Toc213931791"/>
      <w:bookmarkStart w:id="639" w:name="_Toc214367934"/>
      <w:bookmarkStart w:id="640" w:name="_Toc214368316"/>
      <w:bookmarkStart w:id="641" w:name="_Toc214719352"/>
      <w:bookmarkStart w:id="642" w:name="_Toc219399923"/>
      <w:bookmarkStart w:id="643" w:name="_Toc219400193"/>
      <w:bookmarkStart w:id="644" w:name="_Toc219400307"/>
      <w:bookmarkStart w:id="645" w:name="_Toc219433098"/>
      <w:proofErr w:type="spellStart"/>
      <w:r w:rsidRPr="002C42A3">
        <w:rPr>
          <w:bCs/>
          <w:i w:val="0"/>
          <w:sz w:val="26"/>
          <w:lang w:val="en-GB"/>
        </w:rPr>
        <w:t>Bảng</w:t>
      </w:r>
      <w:proofErr w:type="spellEnd"/>
      <w:r w:rsidRPr="002C42A3">
        <w:rPr>
          <w:bCs/>
          <w:i w:val="0"/>
          <w:sz w:val="26"/>
          <w:lang w:val="en-GB"/>
        </w:rPr>
        <w:t xml:space="preserve"> 3.</w:t>
      </w:r>
      <w:r w:rsidR="00E94066" w:rsidRPr="002C42A3">
        <w:rPr>
          <w:bCs/>
          <w:i w:val="0"/>
          <w:sz w:val="26"/>
          <w:lang w:val="en-GB"/>
        </w:rPr>
        <w:t>3</w:t>
      </w:r>
      <w:r w:rsidRPr="002C42A3">
        <w:rPr>
          <w:bCs/>
          <w:i w:val="0"/>
          <w:sz w:val="26"/>
          <w:lang w:val="en-GB"/>
        </w:rPr>
        <w:t xml:space="preserve">. </w:t>
      </w:r>
      <w:r w:rsidRPr="002C42A3">
        <w:rPr>
          <w:bCs/>
          <w:i w:val="0"/>
          <w:sz w:val="26"/>
          <w:lang w:val="vi-VN"/>
        </w:rPr>
        <w:t xml:space="preserve">Bảng tổng hợp số lượng </w:t>
      </w:r>
      <w:bookmarkEnd w:id="634"/>
      <w:bookmarkEnd w:id="635"/>
      <w:bookmarkEnd w:id="636"/>
      <w:bookmarkEnd w:id="637"/>
      <w:proofErr w:type="spellStart"/>
      <w:r w:rsidR="00504A13">
        <w:rPr>
          <w:bCs/>
          <w:i w:val="0"/>
          <w:sz w:val="26"/>
        </w:rPr>
        <w:t>học</w:t>
      </w:r>
      <w:proofErr w:type="spellEnd"/>
      <w:r w:rsidR="00504A13">
        <w:rPr>
          <w:bCs/>
          <w:i w:val="0"/>
          <w:sz w:val="26"/>
        </w:rPr>
        <w:t xml:space="preserve"> </w:t>
      </w:r>
      <w:proofErr w:type="spellStart"/>
      <w:r w:rsidR="00504A13">
        <w:rPr>
          <w:bCs/>
          <w:i w:val="0"/>
          <w:sz w:val="26"/>
        </w:rPr>
        <w:t>sinh</w:t>
      </w:r>
      <w:proofErr w:type="spellEnd"/>
      <w:r w:rsidR="00683B05" w:rsidRPr="002C42A3">
        <w:rPr>
          <w:bCs/>
          <w:i w:val="0"/>
          <w:sz w:val="26"/>
          <w:lang w:val="en-GB"/>
        </w:rPr>
        <w:t xml:space="preserve"> </w:t>
      </w:r>
      <w:proofErr w:type="spellStart"/>
      <w:r w:rsidR="00683B05" w:rsidRPr="002C42A3">
        <w:rPr>
          <w:bCs/>
          <w:i w:val="0"/>
          <w:sz w:val="26"/>
          <w:lang w:val="en-GB"/>
        </w:rPr>
        <w:t>của</w:t>
      </w:r>
      <w:proofErr w:type="spellEnd"/>
      <w:r w:rsidR="00683B05" w:rsidRPr="002C42A3">
        <w:rPr>
          <w:bCs/>
          <w:i w:val="0"/>
          <w:sz w:val="26"/>
          <w:lang w:val="en-GB"/>
        </w:rPr>
        <w:t xml:space="preserve"> 4 </w:t>
      </w:r>
      <w:proofErr w:type="spellStart"/>
      <w:r w:rsidR="00683B05" w:rsidRPr="002C42A3">
        <w:rPr>
          <w:bCs/>
          <w:i w:val="0"/>
          <w:sz w:val="26"/>
          <w:lang w:val="en-GB"/>
        </w:rPr>
        <w:t>trường</w:t>
      </w:r>
      <w:proofErr w:type="spellEnd"/>
      <w:r w:rsidR="00DF7D29" w:rsidRPr="002C42A3">
        <w:rPr>
          <w:bCs/>
          <w:i w:val="0"/>
          <w:sz w:val="26"/>
          <w:lang w:val="en-GB"/>
        </w:rPr>
        <w:t xml:space="preserve"> </w:t>
      </w:r>
      <w:proofErr w:type="spellStart"/>
      <w:r w:rsidR="00DF7D29" w:rsidRPr="002C42A3">
        <w:rPr>
          <w:bCs/>
          <w:i w:val="0"/>
          <w:sz w:val="26"/>
          <w:lang w:val="en-GB"/>
        </w:rPr>
        <w:t>khảo</w:t>
      </w:r>
      <w:proofErr w:type="spellEnd"/>
      <w:r w:rsidR="00DF7D29" w:rsidRPr="002C42A3">
        <w:rPr>
          <w:bCs/>
          <w:i w:val="0"/>
          <w:sz w:val="26"/>
          <w:lang w:val="en-GB"/>
        </w:rPr>
        <w:t xml:space="preserve"> </w:t>
      </w:r>
      <w:proofErr w:type="spellStart"/>
      <w:r w:rsidR="00DF7D29" w:rsidRPr="002C42A3">
        <w:rPr>
          <w:bCs/>
          <w:i w:val="0"/>
          <w:sz w:val="26"/>
          <w:lang w:val="en-GB"/>
        </w:rPr>
        <w:t>sát</w:t>
      </w:r>
      <w:bookmarkEnd w:id="638"/>
      <w:bookmarkEnd w:id="639"/>
      <w:bookmarkEnd w:id="640"/>
      <w:bookmarkEnd w:id="641"/>
      <w:bookmarkEnd w:id="642"/>
      <w:bookmarkEnd w:id="643"/>
      <w:bookmarkEnd w:id="644"/>
      <w:bookmarkEnd w:id="645"/>
      <w:proofErr w:type="spellEnd"/>
    </w:p>
    <w:tbl>
      <w:tblPr>
        <w:tblStyle w:val="TableGrid"/>
        <w:tblW w:w="9180" w:type="dxa"/>
        <w:tblLook w:val="04A0" w:firstRow="1" w:lastRow="0" w:firstColumn="1" w:lastColumn="0" w:noHBand="0" w:noVBand="1"/>
      </w:tblPr>
      <w:tblGrid>
        <w:gridCol w:w="1101"/>
        <w:gridCol w:w="1842"/>
        <w:gridCol w:w="2127"/>
        <w:gridCol w:w="2126"/>
        <w:gridCol w:w="1984"/>
      </w:tblGrid>
      <w:tr w:rsidR="00564B6E" w:rsidRPr="00E7425D" w14:paraId="073A3901" w14:textId="77777777" w:rsidTr="0056338B">
        <w:tc>
          <w:tcPr>
            <w:tcW w:w="1101" w:type="dxa"/>
          </w:tcPr>
          <w:p w14:paraId="3BE88FDE" w14:textId="77777777" w:rsidR="007E5AB8" w:rsidRPr="00E7425D" w:rsidRDefault="007E5AB8" w:rsidP="00194EA7">
            <w:pPr>
              <w:widowControl w:val="0"/>
              <w:jc w:val="center"/>
              <w:rPr>
                <w:b/>
                <w:bCs/>
                <w:sz w:val="26"/>
                <w:szCs w:val="26"/>
                <w:lang w:val="en-GB"/>
              </w:rPr>
            </w:pPr>
            <w:proofErr w:type="spellStart"/>
            <w:r w:rsidRPr="00E7425D">
              <w:rPr>
                <w:b/>
                <w:bCs/>
                <w:sz w:val="26"/>
                <w:szCs w:val="26"/>
                <w:lang w:val="en-GB"/>
              </w:rPr>
              <w:t>Trường</w:t>
            </w:r>
            <w:proofErr w:type="spellEnd"/>
          </w:p>
        </w:tc>
        <w:tc>
          <w:tcPr>
            <w:tcW w:w="1842" w:type="dxa"/>
          </w:tcPr>
          <w:p w14:paraId="63E3FB9B" w14:textId="77777777" w:rsidR="007E5AB8" w:rsidRPr="00E7425D" w:rsidRDefault="007E5AB8" w:rsidP="00194EA7">
            <w:pPr>
              <w:widowControl w:val="0"/>
              <w:jc w:val="center"/>
              <w:rPr>
                <w:b/>
                <w:bCs/>
                <w:sz w:val="26"/>
                <w:szCs w:val="26"/>
                <w:lang w:val="vi-VN"/>
              </w:rPr>
            </w:pPr>
            <w:r w:rsidRPr="00E7425D">
              <w:rPr>
                <w:b/>
                <w:bCs/>
                <w:sz w:val="26"/>
                <w:szCs w:val="26"/>
                <w:lang w:val="vi-VN"/>
              </w:rPr>
              <w:t>Huỳnh Thị Lựu</w:t>
            </w:r>
          </w:p>
        </w:tc>
        <w:tc>
          <w:tcPr>
            <w:tcW w:w="2127" w:type="dxa"/>
          </w:tcPr>
          <w:p w14:paraId="3C385FD9" w14:textId="77777777" w:rsidR="007E5AB8" w:rsidRPr="00E7425D" w:rsidRDefault="007E5AB8" w:rsidP="00194EA7">
            <w:pPr>
              <w:widowControl w:val="0"/>
              <w:jc w:val="center"/>
              <w:rPr>
                <w:b/>
                <w:bCs/>
                <w:sz w:val="26"/>
                <w:szCs w:val="26"/>
                <w:lang w:val="vi-VN"/>
              </w:rPr>
            </w:pPr>
            <w:r w:rsidRPr="00E7425D">
              <w:rPr>
                <w:b/>
                <w:bCs/>
                <w:sz w:val="26"/>
                <w:szCs w:val="26"/>
                <w:lang w:val="vi-VN"/>
              </w:rPr>
              <w:t>Phan Đình Phùng</w:t>
            </w:r>
          </w:p>
        </w:tc>
        <w:tc>
          <w:tcPr>
            <w:tcW w:w="2126" w:type="dxa"/>
          </w:tcPr>
          <w:p w14:paraId="59C1C8F2" w14:textId="77777777" w:rsidR="007E5AB8" w:rsidRPr="00E7425D" w:rsidRDefault="007E5AB8" w:rsidP="00194EA7">
            <w:pPr>
              <w:widowControl w:val="0"/>
              <w:jc w:val="center"/>
              <w:rPr>
                <w:b/>
                <w:bCs/>
                <w:sz w:val="26"/>
                <w:szCs w:val="26"/>
                <w:lang w:val="vi-VN"/>
              </w:rPr>
            </w:pPr>
            <w:r w:rsidRPr="00E7425D">
              <w:rPr>
                <w:rStyle w:val="text"/>
                <w:b/>
                <w:bCs/>
                <w:sz w:val="26"/>
                <w:szCs w:val="26"/>
                <w:lang w:val="vi-VN"/>
              </w:rPr>
              <w:t>Nguyễn Chí Thanh</w:t>
            </w:r>
          </w:p>
        </w:tc>
        <w:tc>
          <w:tcPr>
            <w:tcW w:w="1984" w:type="dxa"/>
          </w:tcPr>
          <w:p w14:paraId="7A46BFD5" w14:textId="77777777" w:rsidR="007E5AB8" w:rsidRPr="00E7425D" w:rsidRDefault="007E5AB8" w:rsidP="00194EA7">
            <w:pPr>
              <w:widowControl w:val="0"/>
              <w:jc w:val="center"/>
              <w:rPr>
                <w:b/>
                <w:bCs/>
                <w:sz w:val="26"/>
                <w:szCs w:val="26"/>
                <w:lang w:val="vi-VN"/>
              </w:rPr>
            </w:pPr>
            <w:r w:rsidRPr="00E7425D">
              <w:rPr>
                <w:b/>
                <w:bCs/>
                <w:sz w:val="26"/>
                <w:szCs w:val="26"/>
                <w:lang w:val="en-GB"/>
              </w:rPr>
              <w:t xml:space="preserve">Lê </w:t>
            </w:r>
            <w:r w:rsidRPr="00E7425D">
              <w:rPr>
                <w:b/>
                <w:bCs/>
                <w:sz w:val="26"/>
                <w:szCs w:val="26"/>
                <w:lang w:val="vi-VN"/>
              </w:rPr>
              <w:t>Thị Hồng Gấm</w:t>
            </w:r>
          </w:p>
        </w:tc>
      </w:tr>
      <w:tr w:rsidR="00564B6E" w:rsidRPr="00E7425D" w14:paraId="20D4E6B9" w14:textId="77777777" w:rsidTr="0056338B">
        <w:tc>
          <w:tcPr>
            <w:tcW w:w="1101" w:type="dxa"/>
          </w:tcPr>
          <w:p w14:paraId="5FA9A11F" w14:textId="77777777" w:rsidR="007E5AB8" w:rsidRPr="00E7425D" w:rsidRDefault="007E5AB8" w:rsidP="00194EA7">
            <w:pPr>
              <w:widowControl w:val="0"/>
              <w:jc w:val="center"/>
              <w:rPr>
                <w:sz w:val="26"/>
                <w:szCs w:val="26"/>
                <w:lang w:val="vi-VN"/>
              </w:rPr>
            </w:pPr>
            <w:r w:rsidRPr="00E7425D">
              <w:rPr>
                <w:sz w:val="26"/>
                <w:szCs w:val="26"/>
                <w:lang w:val="vi-VN"/>
              </w:rPr>
              <w:t>Khối 6</w:t>
            </w:r>
          </w:p>
        </w:tc>
        <w:tc>
          <w:tcPr>
            <w:tcW w:w="1842" w:type="dxa"/>
          </w:tcPr>
          <w:p w14:paraId="0997003A" w14:textId="77777777" w:rsidR="007E5AB8" w:rsidRPr="00E7425D" w:rsidRDefault="007E5AB8" w:rsidP="00194EA7">
            <w:pPr>
              <w:widowControl w:val="0"/>
              <w:jc w:val="center"/>
              <w:rPr>
                <w:sz w:val="26"/>
                <w:szCs w:val="26"/>
                <w:lang w:val="vi-VN"/>
              </w:rPr>
            </w:pPr>
            <w:r w:rsidRPr="00E7425D">
              <w:rPr>
                <w:sz w:val="26"/>
                <w:szCs w:val="26"/>
                <w:lang w:val="vi-VN"/>
              </w:rPr>
              <w:t>1</w:t>
            </w:r>
            <w:r w:rsidRPr="00E7425D">
              <w:rPr>
                <w:sz w:val="26"/>
                <w:szCs w:val="26"/>
                <w:lang w:val="en-GB"/>
              </w:rPr>
              <w:t>63</w:t>
            </w:r>
            <w:r w:rsidRPr="00E7425D">
              <w:rPr>
                <w:sz w:val="26"/>
                <w:szCs w:val="26"/>
                <w:lang w:val="vi-VN"/>
              </w:rPr>
              <w:t>/</w:t>
            </w:r>
            <w:r w:rsidRPr="00E7425D">
              <w:rPr>
                <w:sz w:val="26"/>
                <w:szCs w:val="26"/>
                <w:lang w:val="en-GB"/>
              </w:rPr>
              <w:t xml:space="preserve"> </w:t>
            </w:r>
            <w:r w:rsidRPr="00E7425D">
              <w:rPr>
                <w:sz w:val="26"/>
                <w:szCs w:val="26"/>
                <w:lang w:val="vi-VN"/>
              </w:rPr>
              <w:t>5</w:t>
            </w:r>
            <w:r w:rsidRPr="00E7425D">
              <w:rPr>
                <w:sz w:val="26"/>
                <w:szCs w:val="26"/>
                <w:lang w:val="en-GB"/>
              </w:rPr>
              <w:t>5</w:t>
            </w:r>
            <w:r w:rsidRPr="00E7425D">
              <w:rPr>
                <w:sz w:val="26"/>
                <w:szCs w:val="26"/>
                <w:lang w:val="vi-VN"/>
              </w:rPr>
              <w:t>6</w:t>
            </w:r>
          </w:p>
        </w:tc>
        <w:tc>
          <w:tcPr>
            <w:tcW w:w="2127" w:type="dxa"/>
          </w:tcPr>
          <w:p w14:paraId="00F05C02" w14:textId="77777777" w:rsidR="007E5AB8" w:rsidRPr="00E7425D" w:rsidRDefault="007E5AB8" w:rsidP="00194EA7">
            <w:pPr>
              <w:widowControl w:val="0"/>
              <w:jc w:val="center"/>
              <w:rPr>
                <w:sz w:val="26"/>
                <w:szCs w:val="26"/>
                <w:lang w:val="en-GB"/>
              </w:rPr>
            </w:pPr>
            <w:r w:rsidRPr="00E7425D">
              <w:rPr>
                <w:sz w:val="26"/>
                <w:szCs w:val="26"/>
                <w:lang w:val="en-GB"/>
              </w:rPr>
              <w:t>185/ 596</w:t>
            </w:r>
          </w:p>
        </w:tc>
        <w:tc>
          <w:tcPr>
            <w:tcW w:w="2126" w:type="dxa"/>
          </w:tcPr>
          <w:p w14:paraId="20066F47" w14:textId="77777777" w:rsidR="007E5AB8" w:rsidRPr="00E7425D" w:rsidRDefault="007E5AB8" w:rsidP="00194EA7">
            <w:pPr>
              <w:widowControl w:val="0"/>
              <w:jc w:val="center"/>
              <w:rPr>
                <w:sz w:val="26"/>
                <w:szCs w:val="26"/>
                <w:lang w:val="en-GB"/>
              </w:rPr>
            </w:pPr>
            <w:r w:rsidRPr="00E7425D">
              <w:rPr>
                <w:sz w:val="26"/>
                <w:szCs w:val="26"/>
                <w:lang w:val="en-GB"/>
              </w:rPr>
              <w:t>279/ 970</w:t>
            </w:r>
          </w:p>
        </w:tc>
        <w:tc>
          <w:tcPr>
            <w:tcW w:w="1984" w:type="dxa"/>
          </w:tcPr>
          <w:p w14:paraId="31E7B343" w14:textId="77777777" w:rsidR="007E5AB8" w:rsidRPr="00E7425D" w:rsidRDefault="007E5AB8" w:rsidP="00194EA7">
            <w:pPr>
              <w:widowControl w:val="0"/>
              <w:jc w:val="center"/>
              <w:rPr>
                <w:sz w:val="26"/>
                <w:szCs w:val="26"/>
                <w:lang w:val="en-GB"/>
              </w:rPr>
            </w:pPr>
            <w:r w:rsidRPr="00E7425D">
              <w:rPr>
                <w:sz w:val="26"/>
                <w:szCs w:val="26"/>
                <w:lang w:val="en-GB"/>
              </w:rPr>
              <w:t>252/ 929</w:t>
            </w:r>
          </w:p>
        </w:tc>
      </w:tr>
      <w:tr w:rsidR="00564B6E" w:rsidRPr="00E7425D" w14:paraId="1B45469D" w14:textId="77777777" w:rsidTr="0056338B">
        <w:tc>
          <w:tcPr>
            <w:tcW w:w="1101" w:type="dxa"/>
          </w:tcPr>
          <w:p w14:paraId="22A40D14" w14:textId="77777777" w:rsidR="007E5AB8" w:rsidRPr="00E7425D" w:rsidRDefault="007E5AB8" w:rsidP="00194EA7">
            <w:pPr>
              <w:widowControl w:val="0"/>
              <w:jc w:val="center"/>
              <w:rPr>
                <w:sz w:val="26"/>
                <w:szCs w:val="26"/>
                <w:lang w:val="vi-VN"/>
              </w:rPr>
            </w:pPr>
            <w:r w:rsidRPr="00E7425D">
              <w:rPr>
                <w:sz w:val="26"/>
                <w:szCs w:val="26"/>
                <w:lang w:val="vi-VN"/>
              </w:rPr>
              <w:t>Khối 7</w:t>
            </w:r>
          </w:p>
        </w:tc>
        <w:tc>
          <w:tcPr>
            <w:tcW w:w="1842" w:type="dxa"/>
          </w:tcPr>
          <w:p w14:paraId="0A968D80" w14:textId="77777777" w:rsidR="007E5AB8" w:rsidRPr="00E7425D" w:rsidRDefault="007E5AB8" w:rsidP="00194EA7">
            <w:pPr>
              <w:widowControl w:val="0"/>
              <w:jc w:val="center"/>
              <w:rPr>
                <w:sz w:val="26"/>
                <w:szCs w:val="26"/>
                <w:lang w:val="vi-VN"/>
              </w:rPr>
            </w:pPr>
            <w:r w:rsidRPr="00E7425D">
              <w:rPr>
                <w:sz w:val="26"/>
                <w:szCs w:val="26"/>
                <w:lang w:val="vi-VN"/>
              </w:rPr>
              <w:t>1</w:t>
            </w:r>
            <w:r w:rsidRPr="00E7425D">
              <w:rPr>
                <w:sz w:val="26"/>
                <w:szCs w:val="26"/>
                <w:lang w:val="en-GB"/>
              </w:rPr>
              <w:t>61</w:t>
            </w:r>
            <w:r w:rsidRPr="00E7425D">
              <w:rPr>
                <w:sz w:val="26"/>
                <w:szCs w:val="26"/>
                <w:lang w:val="vi-VN"/>
              </w:rPr>
              <w:t>/</w:t>
            </w:r>
            <w:r w:rsidRPr="00E7425D">
              <w:rPr>
                <w:sz w:val="26"/>
                <w:szCs w:val="26"/>
                <w:lang w:val="en-GB"/>
              </w:rPr>
              <w:t xml:space="preserve"> </w:t>
            </w:r>
            <w:r w:rsidRPr="00E7425D">
              <w:rPr>
                <w:sz w:val="26"/>
                <w:szCs w:val="26"/>
                <w:lang w:val="vi-VN"/>
              </w:rPr>
              <w:t>5</w:t>
            </w:r>
            <w:r w:rsidRPr="00E7425D">
              <w:rPr>
                <w:sz w:val="26"/>
                <w:szCs w:val="26"/>
                <w:lang w:val="en-GB"/>
              </w:rPr>
              <w:t>5</w:t>
            </w:r>
            <w:r w:rsidRPr="00E7425D">
              <w:rPr>
                <w:sz w:val="26"/>
                <w:szCs w:val="26"/>
                <w:lang w:val="vi-VN"/>
              </w:rPr>
              <w:t>6</w:t>
            </w:r>
          </w:p>
        </w:tc>
        <w:tc>
          <w:tcPr>
            <w:tcW w:w="2127" w:type="dxa"/>
          </w:tcPr>
          <w:p w14:paraId="4CBF1F6F" w14:textId="77777777" w:rsidR="007E5AB8" w:rsidRPr="00E7425D" w:rsidRDefault="007E5AB8" w:rsidP="00194EA7">
            <w:pPr>
              <w:widowControl w:val="0"/>
              <w:jc w:val="center"/>
              <w:rPr>
                <w:sz w:val="26"/>
                <w:szCs w:val="26"/>
                <w:lang w:val="en-GB"/>
              </w:rPr>
            </w:pPr>
            <w:r w:rsidRPr="00E7425D">
              <w:rPr>
                <w:sz w:val="26"/>
                <w:szCs w:val="26"/>
                <w:lang w:val="en-GB"/>
              </w:rPr>
              <w:t>150/ 596</w:t>
            </w:r>
          </w:p>
        </w:tc>
        <w:tc>
          <w:tcPr>
            <w:tcW w:w="2126" w:type="dxa"/>
          </w:tcPr>
          <w:p w14:paraId="5B25C2CC" w14:textId="77777777" w:rsidR="007E5AB8" w:rsidRPr="00E7425D" w:rsidRDefault="007E5AB8" w:rsidP="00194EA7">
            <w:pPr>
              <w:widowControl w:val="0"/>
              <w:jc w:val="center"/>
              <w:rPr>
                <w:sz w:val="26"/>
                <w:szCs w:val="26"/>
                <w:lang w:val="en-GB"/>
              </w:rPr>
            </w:pPr>
            <w:r w:rsidRPr="00E7425D">
              <w:rPr>
                <w:sz w:val="26"/>
                <w:szCs w:val="26"/>
                <w:lang w:val="en-GB"/>
              </w:rPr>
              <w:t>259/ 970</w:t>
            </w:r>
          </w:p>
        </w:tc>
        <w:tc>
          <w:tcPr>
            <w:tcW w:w="1984" w:type="dxa"/>
          </w:tcPr>
          <w:p w14:paraId="52AEE99E" w14:textId="77777777" w:rsidR="007E5AB8" w:rsidRPr="00E7425D" w:rsidRDefault="007E5AB8" w:rsidP="00194EA7">
            <w:pPr>
              <w:widowControl w:val="0"/>
              <w:jc w:val="center"/>
              <w:rPr>
                <w:sz w:val="26"/>
                <w:szCs w:val="26"/>
                <w:lang w:val="en-GB"/>
              </w:rPr>
            </w:pPr>
            <w:r w:rsidRPr="00E7425D">
              <w:rPr>
                <w:sz w:val="26"/>
                <w:szCs w:val="26"/>
                <w:lang w:val="en-GB"/>
              </w:rPr>
              <w:t>257/ 929</w:t>
            </w:r>
          </w:p>
        </w:tc>
      </w:tr>
      <w:tr w:rsidR="00564B6E" w:rsidRPr="00E7425D" w14:paraId="5DBF2092" w14:textId="77777777" w:rsidTr="0056338B">
        <w:tc>
          <w:tcPr>
            <w:tcW w:w="1101" w:type="dxa"/>
          </w:tcPr>
          <w:p w14:paraId="4BB2C44F" w14:textId="77777777" w:rsidR="007E5AB8" w:rsidRPr="00E7425D" w:rsidRDefault="007E5AB8" w:rsidP="00194EA7">
            <w:pPr>
              <w:widowControl w:val="0"/>
              <w:jc w:val="center"/>
              <w:rPr>
                <w:sz w:val="26"/>
                <w:szCs w:val="26"/>
                <w:lang w:val="vi-VN"/>
              </w:rPr>
            </w:pPr>
            <w:r w:rsidRPr="00E7425D">
              <w:rPr>
                <w:sz w:val="26"/>
                <w:szCs w:val="26"/>
                <w:lang w:val="vi-VN"/>
              </w:rPr>
              <w:t>Khối 8</w:t>
            </w:r>
          </w:p>
        </w:tc>
        <w:tc>
          <w:tcPr>
            <w:tcW w:w="1842" w:type="dxa"/>
          </w:tcPr>
          <w:p w14:paraId="2421EB49" w14:textId="77777777" w:rsidR="007E5AB8" w:rsidRPr="00E7425D" w:rsidRDefault="007E5AB8" w:rsidP="00194EA7">
            <w:pPr>
              <w:widowControl w:val="0"/>
              <w:jc w:val="center"/>
              <w:rPr>
                <w:sz w:val="26"/>
                <w:szCs w:val="26"/>
                <w:lang w:val="vi-VN"/>
              </w:rPr>
            </w:pPr>
            <w:r w:rsidRPr="00E7425D">
              <w:rPr>
                <w:sz w:val="26"/>
                <w:szCs w:val="26"/>
                <w:lang w:val="en-GB"/>
              </w:rPr>
              <w:t>90</w:t>
            </w:r>
            <w:r w:rsidRPr="00E7425D">
              <w:rPr>
                <w:sz w:val="26"/>
                <w:szCs w:val="26"/>
                <w:lang w:val="vi-VN"/>
              </w:rPr>
              <w:t>/</w:t>
            </w:r>
            <w:r w:rsidRPr="00E7425D">
              <w:rPr>
                <w:sz w:val="26"/>
                <w:szCs w:val="26"/>
                <w:lang w:val="en-GB"/>
              </w:rPr>
              <w:t xml:space="preserve"> </w:t>
            </w:r>
            <w:r w:rsidRPr="00E7425D">
              <w:rPr>
                <w:sz w:val="26"/>
                <w:szCs w:val="26"/>
                <w:lang w:val="vi-VN"/>
              </w:rPr>
              <w:t>5</w:t>
            </w:r>
            <w:r w:rsidRPr="00E7425D">
              <w:rPr>
                <w:sz w:val="26"/>
                <w:szCs w:val="26"/>
                <w:lang w:val="en-GB"/>
              </w:rPr>
              <w:t>5</w:t>
            </w:r>
            <w:r w:rsidRPr="00E7425D">
              <w:rPr>
                <w:sz w:val="26"/>
                <w:szCs w:val="26"/>
                <w:lang w:val="vi-VN"/>
              </w:rPr>
              <w:t>6</w:t>
            </w:r>
          </w:p>
        </w:tc>
        <w:tc>
          <w:tcPr>
            <w:tcW w:w="2127" w:type="dxa"/>
          </w:tcPr>
          <w:p w14:paraId="444C082A" w14:textId="77777777" w:rsidR="007E5AB8" w:rsidRPr="00E7425D" w:rsidRDefault="007E5AB8" w:rsidP="00194EA7">
            <w:pPr>
              <w:widowControl w:val="0"/>
              <w:jc w:val="center"/>
              <w:rPr>
                <w:sz w:val="26"/>
                <w:szCs w:val="26"/>
                <w:lang w:val="en-GB"/>
              </w:rPr>
            </w:pPr>
            <w:r w:rsidRPr="00E7425D">
              <w:rPr>
                <w:sz w:val="26"/>
                <w:szCs w:val="26"/>
                <w:lang w:val="en-GB"/>
              </w:rPr>
              <w:t>125/ 596</w:t>
            </w:r>
          </w:p>
        </w:tc>
        <w:tc>
          <w:tcPr>
            <w:tcW w:w="2126" w:type="dxa"/>
          </w:tcPr>
          <w:p w14:paraId="33E21963" w14:textId="77777777" w:rsidR="007E5AB8" w:rsidRPr="00E7425D" w:rsidRDefault="007E5AB8" w:rsidP="00194EA7">
            <w:pPr>
              <w:widowControl w:val="0"/>
              <w:jc w:val="center"/>
              <w:rPr>
                <w:sz w:val="26"/>
                <w:szCs w:val="26"/>
                <w:lang w:val="en-GB"/>
              </w:rPr>
            </w:pPr>
            <w:r w:rsidRPr="00E7425D">
              <w:rPr>
                <w:sz w:val="26"/>
                <w:szCs w:val="26"/>
                <w:lang w:val="en-GB"/>
              </w:rPr>
              <w:t>183/ 970</w:t>
            </w:r>
          </w:p>
        </w:tc>
        <w:tc>
          <w:tcPr>
            <w:tcW w:w="1984" w:type="dxa"/>
          </w:tcPr>
          <w:p w14:paraId="03F4B48C" w14:textId="77777777" w:rsidR="007E5AB8" w:rsidRPr="00E7425D" w:rsidRDefault="007E5AB8" w:rsidP="00194EA7">
            <w:pPr>
              <w:widowControl w:val="0"/>
              <w:jc w:val="center"/>
              <w:rPr>
                <w:sz w:val="26"/>
                <w:szCs w:val="26"/>
                <w:lang w:val="en-GB"/>
              </w:rPr>
            </w:pPr>
            <w:r w:rsidRPr="00E7425D">
              <w:rPr>
                <w:sz w:val="26"/>
                <w:szCs w:val="26"/>
                <w:lang w:val="en-GB"/>
              </w:rPr>
              <w:t>169/ 929</w:t>
            </w:r>
          </w:p>
        </w:tc>
      </w:tr>
      <w:tr w:rsidR="00564B6E" w:rsidRPr="00E7425D" w14:paraId="7A764FFD" w14:textId="77777777" w:rsidTr="0056338B">
        <w:tc>
          <w:tcPr>
            <w:tcW w:w="1101" w:type="dxa"/>
          </w:tcPr>
          <w:p w14:paraId="08516659" w14:textId="77777777" w:rsidR="007E5AB8" w:rsidRPr="00E7425D" w:rsidRDefault="007E5AB8" w:rsidP="00194EA7">
            <w:pPr>
              <w:widowControl w:val="0"/>
              <w:jc w:val="center"/>
              <w:rPr>
                <w:sz w:val="26"/>
                <w:szCs w:val="26"/>
                <w:lang w:val="vi-VN"/>
              </w:rPr>
            </w:pPr>
            <w:r w:rsidRPr="00E7425D">
              <w:rPr>
                <w:sz w:val="26"/>
                <w:szCs w:val="26"/>
                <w:lang w:val="vi-VN"/>
              </w:rPr>
              <w:t>Khối 9</w:t>
            </w:r>
          </w:p>
        </w:tc>
        <w:tc>
          <w:tcPr>
            <w:tcW w:w="1842" w:type="dxa"/>
          </w:tcPr>
          <w:p w14:paraId="35D007A0" w14:textId="77777777" w:rsidR="007E5AB8" w:rsidRPr="00E7425D" w:rsidRDefault="007E5AB8" w:rsidP="00194EA7">
            <w:pPr>
              <w:widowControl w:val="0"/>
              <w:jc w:val="center"/>
              <w:rPr>
                <w:sz w:val="26"/>
                <w:szCs w:val="26"/>
                <w:lang w:val="vi-VN"/>
              </w:rPr>
            </w:pPr>
            <w:r w:rsidRPr="00E7425D">
              <w:rPr>
                <w:sz w:val="26"/>
                <w:szCs w:val="26"/>
                <w:lang w:val="en-GB"/>
              </w:rPr>
              <w:t>144</w:t>
            </w:r>
            <w:r w:rsidRPr="00E7425D">
              <w:rPr>
                <w:sz w:val="26"/>
                <w:szCs w:val="26"/>
                <w:lang w:val="vi-VN"/>
              </w:rPr>
              <w:t>/</w:t>
            </w:r>
            <w:r w:rsidRPr="00E7425D">
              <w:rPr>
                <w:sz w:val="26"/>
                <w:szCs w:val="26"/>
                <w:lang w:val="en-GB"/>
              </w:rPr>
              <w:t xml:space="preserve"> </w:t>
            </w:r>
            <w:r w:rsidRPr="00E7425D">
              <w:rPr>
                <w:sz w:val="26"/>
                <w:szCs w:val="26"/>
                <w:lang w:val="vi-VN"/>
              </w:rPr>
              <w:t>5</w:t>
            </w:r>
            <w:r w:rsidRPr="00E7425D">
              <w:rPr>
                <w:sz w:val="26"/>
                <w:szCs w:val="26"/>
                <w:lang w:val="en-GB"/>
              </w:rPr>
              <w:t>5</w:t>
            </w:r>
            <w:r w:rsidRPr="00E7425D">
              <w:rPr>
                <w:sz w:val="26"/>
                <w:szCs w:val="26"/>
                <w:lang w:val="vi-VN"/>
              </w:rPr>
              <w:t>6</w:t>
            </w:r>
          </w:p>
        </w:tc>
        <w:tc>
          <w:tcPr>
            <w:tcW w:w="2127" w:type="dxa"/>
          </w:tcPr>
          <w:p w14:paraId="08C14DCF" w14:textId="77777777" w:rsidR="007E5AB8" w:rsidRPr="00E7425D" w:rsidRDefault="007E5AB8" w:rsidP="00194EA7">
            <w:pPr>
              <w:widowControl w:val="0"/>
              <w:jc w:val="center"/>
              <w:rPr>
                <w:sz w:val="26"/>
                <w:szCs w:val="26"/>
                <w:lang w:val="en-GB"/>
              </w:rPr>
            </w:pPr>
            <w:r w:rsidRPr="00E7425D">
              <w:rPr>
                <w:sz w:val="26"/>
                <w:szCs w:val="26"/>
                <w:lang w:val="en-GB"/>
              </w:rPr>
              <w:t>136/ 596</w:t>
            </w:r>
          </w:p>
        </w:tc>
        <w:tc>
          <w:tcPr>
            <w:tcW w:w="2126" w:type="dxa"/>
          </w:tcPr>
          <w:p w14:paraId="7AD2B904" w14:textId="77777777" w:rsidR="007E5AB8" w:rsidRPr="00E7425D" w:rsidRDefault="007E5AB8" w:rsidP="00194EA7">
            <w:pPr>
              <w:widowControl w:val="0"/>
              <w:jc w:val="center"/>
              <w:rPr>
                <w:sz w:val="26"/>
                <w:szCs w:val="26"/>
                <w:lang w:val="en-GB"/>
              </w:rPr>
            </w:pPr>
            <w:r w:rsidRPr="00E7425D">
              <w:rPr>
                <w:sz w:val="26"/>
                <w:szCs w:val="26"/>
                <w:lang w:val="en-GB"/>
              </w:rPr>
              <w:t>247/ 970</w:t>
            </w:r>
          </w:p>
        </w:tc>
        <w:tc>
          <w:tcPr>
            <w:tcW w:w="1984" w:type="dxa"/>
          </w:tcPr>
          <w:p w14:paraId="0110BEDA" w14:textId="77777777" w:rsidR="007E5AB8" w:rsidRPr="00E7425D" w:rsidRDefault="007E5AB8" w:rsidP="00194EA7">
            <w:pPr>
              <w:widowControl w:val="0"/>
              <w:jc w:val="center"/>
              <w:rPr>
                <w:sz w:val="26"/>
                <w:szCs w:val="26"/>
                <w:lang w:val="en-GB"/>
              </w:rPr>
            </w:pPr>
            <w:r w:rsidRPr="00E7425D">
              <w:rPr>
                <w:sz w:val="26"/>
                <w:szCs w:val="26"/>
                <w:lang w:val="en-GB"/>
              </w:rPr>
              <w:t>243/ 929</w:t>
            </w:r>
          </w:p>
        </w:tc>
      </w:tr>
    </w:tbl>
    <w:p w14:paraId="250ED61C" w14:textId="28455A28" w:rsidR="006964D2" w:rsidRPr="00E7425D" w:rsidRDefault="007E5AB8" w:rsidP="00194EA7">
      <w:pPr>
        <w:widowControl w:val="0"/>
        <w:jc w:val="center"/>
        <w:rPr>
          <w:sz w:val="26"/>
          <w:szCs w:val="26"/>
          <w:lang w:val="vi-VN"/>
        </w:rPr>
      </w:pPr>
      <w:r w:rsidRPr="00E7425D">
        <w:rPr>
          <w:i/>
          <w:sz w:val="26"/>
          <w:szCs w:val="26"/>
          <w:lang w:val="vi-VN"/>
        </w:rPr>
        <w:t>(</w:t>
      </w:r>
      <w:r w:rsidRPr="00E7425D">
        <w:rPr>
          <w:i/>
          <w:sz w:val="26"/>
          <w:szCs w:val="26"/>
          <w:lang w:val="en-GB"/>
        </w:rPr>
        <w:t>T</w:t>
      </w:r>
      <w:r w:rsidRPr="00E7425D">
        <w:rPr>
          <w:i/>
          <w:sz w:val="26"/>
          <w:szCs w:val="26"/>
          <w:lang w:val="vi-VN"/>
        </w:rPr>
        <w:t xml:space="preserve">heo khảo sát của NCS </w:t>
      </w:r>
      <w:proofErr w:type="spellStart"/>
      <w:r w:rsidRPr="00E7425D">
        <w:rPr>
          <w:i/>
          <w:sz w:val="26"/>
          <w:szCs w:val="26"/>
          <w:lang w:val="en-GB"/>
        </w:rPr>
        <w:t>tháng</w:t>
      </w:r>
      <w:proofErr w:type="spellEnd"/>
      <w:r w:rsidRPr="00E7425D">
        <w:rPr>
          <w:i/>
          <w:sz w:val="26"/>
          <w:szCs w:val="26"/>
          <w:lang w:val="en-GB"/>
        </w:rPr>
        <w:t xml:space="preserve"> </w:t>
      </w:r>
      <w:r w:rsidR="00933493">
        <w:rPr>
          <w:i/>
          <w:sz w:val="26"/>
          <w:szCs w:val="26"/>
          <w:lang w:val="en-GB"/>
        </w:rPr>
        <w:t>6</w:t>
      </w:r>
      <w:r w:rsidRPr="00E7425D">
        <w:rPr>
          <w:i/>
          <w:sz w:val="26"/>
          <w:szCs w:val="26"/>
          <w:lang w:val="vi-VN"/>
        </w:rPr>
        <w:t>/2024)</w:t>
      </w:r>
      <w:bookmarkStart w:id="646" w:name="_Toc203641860"/>
      <w:bookmarkStart w:id="647" w:name="_Toc202383880"/>
      <w:bookmarkStart w:id="648" w:name="_Toc203641899"/>
    </w:p>
    <w:bookmarkEnd w:id="646"/>
    <w:p w14:paraId="4CAC2165" w14:textId="07B95201" w:rsidR="006964D2" w:rsidRPr="00E7425D" w:rsidRDefault="006964D2" w:rsidP="00194EA7">
      <w:pPr>
        <w:widowControl w:val="0"/>
        <w:rPr>
          <w:i/>
          <w:iCs/>
          <w:sz w:val="26"/>
          <w:szCs w:val="26"/>
          <w:shd w:val="clear" w:color="auto" w:fill="FFFFFF"/>
          <w:lang w:val="en-GB"/>
        </w:rPr>
      </w:pPr>
      <w:r w:rsidRPr="00E7425D">
        <w:rPr>
          <w:i/>
          <w:iCs/>
          <w:sz w:val="26"/>
          <w:szCs w:val="26"/>
          <w:shd w:val="clear" w:color="auto" w:fill="FFFFFF"/>
          <w:lang w:val="en-GB"/>
        </w:rPr>
        <w:t xml:space="preserve">3.2.3.3. </w:t>
      </w:r>
      <w:proofErr w:type="spellStart"/>
      <w:r w:rsidRPr="00E7425D">
        <w:rPr>
          <w:i/>
          <w:iCs/>
          <w:sz w:val="26"/>
          <w:szCs w:val="26"/>
          <w:shd w:val="clear" w:color="auto" w:fill="FFFFFF"/>
          <w:lang w:val="en-GB"/>
        </w:rPr>
        <w:t>Đặc</w:t>
      </w:r>
      <w:proofErr w:type="spellEnd"/>
      <w:r w:rsidRPr="00E7425D">
        <w:rPr>
          <w:i/>
          <w:iCs/>
          <w:sz w:val="26"/>
          <w:szCs w:val="26"/>
          <w:shd w:val="clear" w:color="auto" w:fill="FFFFFF"/>
          <w:lang w:val="en-GB"/>
        </w:rPr>
        <w:t xml:space="preserve"> </w:t>
      </w:r>
      <w:proofErr w:type="spellStart"/>
      <w:r w:rsidRPr="00E7425D">
        <w:rPr>
          <w:i/>
          <w:iCs/>
          <w:sz w:val="26"/>
          <w:szCs w:val="26"/>
          <w:shd w:val="clear" w:color="auto" w:fill="FFFFFF"/>
          <w:lang w:val="en-GB"/>
        </w:rPr>
        <w:t>điểm</w:t>
      </w:r>
      <w:proofErr w:type="spellEnd"/>
      <w:r w:rsidRPr="00E7425D">
        <w:rPr>
          <w:i/>
          <w:iCs/>
          <w:sz w:val="26"/>
          <w:szCs w:val="26"/>
          <w:shd w:val="clear" w:color="auto" w:fill="FFFFFF"/>
          <w:lang w:val="en-GB"/>
        </w:rPr>
        <w:t xml:space="preserve"> </w:t>
      </w:r>
      <w:proofErr w:type="spellStart"/>
      <w:r w:rsidRPr="00E7425D">
        <w:rPr>
          <w:i/>
          <w:iCs/>
          <w:sz w:val="26"/>
          <w:szCs w:val="26"/>
          <w:shd w:val="clear" w:color="auto" w:fill="FFFFFF"/>
          <w:lang w:val="en-GB"/>
        </w:rPr>
        <w:t>tâm</w:t>
      </w:r>
      <w:proofErr w:type="spellEnd"/>
      <w:r w:rsidRPr="00E7425D">
        <w:rPr>
          <w:i/>
          <w:iCs/>
          <w:sz w:val="26"/>
          <w:szCs w:val="26"/>
          <w:shd w:val="clear" w:color="auto" w:fill="FFFFFF"/>
          <w:lang w:val="en-GB"/>
        </w:rPr>
        <w:t xml:space="preserve"> </w:t>
      </w:r>
      <w:proofErr w:type="spellStart"/>
      <w:r w:rsidRPr="00E7425D">
        <w:rPr>
          <w:i/>
          <w:iCs/>
          <w:sz w:val="26"/>
          <w:szCs w:val="26"/>
          <w:shd w:val="clear" w:color="auto" w:fill="FFFFFF"/>
          <w:lang w:val="en-GB"/>
        </w:rPr>
        <w:t>sinh</w:t>
      </w:r>
      <w:proofErr w:type="spellEnd"/>
      <w:r w:rsidRPr="00E7425D">
        <w:rPr>
          <w:i/>
          <w:iCs/>
          <w:sz w:val="26"/>
          <w:szCs w:val="26"/>
          <w:shd w:val="clear" w:color="auto" w:fill="FFFFFF"/>
          <w:lang w:val="en-GB"/>
        </w:rPr>
        <w:t xml:space="preserve"> </w:t>
      </w:r>
      <w:proofErr w:type="spellStart"/>
      <w:r w:rsidRPr="00E7425D">
        <w:rPr>
          <w:i/>
          <w:iCs/>
          <w:sz w:val="26"/>
          <w:szCs w:val="26"/>
          <w:shd w:val="clear" w:color="auto" w:fill="FFFFFF"/>
          <w:lang w:val="en-GB"/>
        </w:rPr>
        <w:t>lí</w:t>
      </w:r>
      <w:proofErr w:type="spellEnd"/>
      <w:r w:rsidRPr="00E7425D">
        <w:rPr>
          <w:i/>
          <w:iCs/>
          <w:sz w:val="26"/>
          <w:szCs w:val="26"/>
          <w:shd w:val="clear" w:color="auto" w:fill="FFFFFF"/>
          <w:lang w:val="en-GB"/>
        </w:rPr>
        <w:t xml:space="preserve"> </w:t>
      </w:r>
      <w:proofErr w:type="spellStart"/>
      <w:r w:rsidRPr="00E7425D">
        <w:rPr>
          <w:i/>
          <w:iCs/>
          <w:sz w:val="26"/>
          <w:szCs w:val="26"/>
          <w:shd w:val="clear" w:color="auto" w:fill="FFFFFF"/>
          <w:lang w:val="en-GB"/>
        </w:rPr>
        <w:t>học</w:t>
      </w:r>
      <w:proofErr w:type="spellEnd"/>
      <w:r w:rsidRPr="00E7425D">
        <w:rPr>
          <w:i/>
          <w:iCs/>
          <w:sz w:val="26"/>
          <w:szCs w:val="26"/>
          <w:shd w:val="clear" w:color="auto" w:fill="FFFFFF"/>
          <w:lang w:val="en-GB"/>
        </w:rPr>
        <w:t xml:space="preserve"> </w:t>
      </w:r>
      <w:proofErr w:type="spellStart"/>
      <w:r w:rsidRPr="00E7425D">
        <w:rPr>
          <w:i/>
          <w:iCs/>
          <w:sz w:val="26"/>
          <w:szCs w:val="26"/>
          <w:shd w:val="clear" w:color="auto" w:fill="FFFFFF"/>
          <w:lang w:val="en-GB"/>
        </w:rPr>
        <w:t>sinh</w:t>
      </w:r>
      <w:proofErr w:type="spellEnd"/>
      <w:r w:rsidRPr="00E7425D">
        <w:rPr>
          <w:i/>
          <w:iCs/>
          <w:sz w:val="26"/>
          <w:szCs w:val="26"/>
          <w:shd w:val="clear" w:color="auto" w:fill="FFFFFF"/>
          <w:lang w:val="en-GB"/>
        </w:rPr>
        <w:t xml:space="preserve"> </w:t>
      </w:r>
      <w:proofErr w:type="spellStart"/>
      <w:r w:rsidRPr="00E7425D">
        <w:rPr>
          <w:i/>
          <w:iCs/>
          <w:sz w:val="26"/>
          <w:szCs w:val="26"/>
          <w:shd w:val="clear" w:color="auto" w:fill="FFFFFF"/>
          <w:lang w:val="en-GB"/>
        </w:rPr>
        <w:t>lứa</w:t>
      </w:r>
      <w:proofErr w:type="spellEnd"/>
      <w:r w:rsidRPr="00E7425D">
        <w:rPr>
          <w:i/>
          <w:iCs/>
          <w:sz w:val="26"/>
          <w:szCs w:val="26"/>
          <w:shd w:val="clear" w:color="auto" w:fill="FFFFFF"/>
          <w:lang w:val="en-GB"/>
        </w:rPr>
        <w:t xml:space="preserve"> </w:t>
      </w:r>
      <w:proofErr w:type="spellStart"/>
      <w:r w:rsidRPr="00E7425D">
        <w:rPr>
          <w:i/>
          <w:iCs/>
          <w:sz w:val="26"/>
          <w:szCs w:val="26"/>
          <w:shd w:val="clear" w:color="auto" w:fill="FFFFFF"/>
          <w:lang w:val="en-GB"/>
        </w:rPr>
        <w:t>tuổi</w:t>
      </w:r>
      <w:proofErr w:type="spellEnd"/>
      <w:r w:rsidRPr="00E7425D">
        <w:rPr>
          <w:i/>
          <w:iCs/>
          <w:sz w:val="26"/>
          <w:szCs w:val="26"/>
          <w:shd w:val="clear" w:color="auto" w:fill="FFFFFF"/>
          <w:lang w:val="en-GB"/>
        </w:rPr>
        <w:t xml:space="preserve"> </w:t>
      </w:r>
      <w:proofErr w:type="spellStart"/>
      <w:r w:rsidR="00116A45" w:rsidRPr="00E7425D">
        <w:rPr>
          <w:i/>
          <w:iCs/>
          <w:sz w:val="26"/>
          <w:szCs w:val="26"/>
          <w:shd w:val="clear" w:color="auto" w:fill="FFFFFF"/>
          <w:lang w:val="en-GB"/>
        </w:rPr>
        <w:t>Trung</w:t>
      </w:r>
      <w:proofErr w:type="spellEnd"/>
      <w:r w:rsidR="00116A45" w:rsidRPr="00E7425D">
        <w:rPr>
          <w:i/>
          <w:iCs/>
          <w:sz w:val="26"/>
          <w:szCs w:val="26"/>
          <w:shd w:val="clear" w:color="auto" w:fill="FFFFFF"/>
          <w:lang w:val="en-GB"/>
        </w:rPr>
        <w:t xml:space="preserve"> </w:t>
      </w:r>
      <w:proofErr w:type="spellStart"/>
      <w:r w:rsidR="00116A45" w:rsidRPr="00E7425D">
        <w:rPr>
          <w:i/>
          <w:iCs/>
          <w:sz w:val="26"/>
          <w:szCs w:val="26"/>
          <w:shd w:val="clear" w:color="auto" w:fill="FFFFFF"/>
          <w:lang w:val="en-GB"/>
        </w:rPr>
        <w:t>học</w:t>
      </w:r>
      <w:proofErr w:type="spellEnd"/>
      <w:r w:rsidR="00116A45" w:rsidRPr="00E7425D">
        <w:rPr>
          <w:i/>
          <w:iCs/>
          <w:sz w:val="26"/>
          <w:szCs w:val="26"/>
          <w:shd w:val="clear" w:color="auto" w:fill="FFFFFF"/>
          <w:lang w:val="en-GB"/>
        </w:rPr>
        <w:t xml:space="preserve"> </w:t>
      </w:r>
      <w:proofErr w:type="spellStart"/>
      <w:r w:rsidR="00116A45" w:rsidRPr="00E7425D">
        <w:rPr>
          <w:i/>
          <w:iCs/>
          <w:sz w:val="26"/>
          <w:szCs w:val="26"/>
          <w:shd w:val="clear" w:color="auto" w:fill="FFFFFF"/>
          <w:lang w:val="en-GB"/>
        </w:rPr>
        <w:t>cơ</w:t>
      </w:r>
      <w:proofErr w:type="spellEnd"/>
      <w:r w:rsidR="00116A45" w:rsidRPr="00E7425D">
        <w:rPr>
          <w:i/>
          <w:iCs/>
          <w:sz w:val="26"/>
          <w:szCs w:val="26"/>
          <w:shd w:val="clear" w:color="auto" w:fill="FFFFFF"/>
          <w:lang w:val="en-GB"/>
        </w:rPr>
        <w:t xml:space="preserve"> </w:t>
      </w:r>
      <w:proofErr w:type="spellStart"/>
      <w:r w:rsidR="00116A45" w:rsidRPr="00E7425D">
        <w:rPr>
          <w:i/>
          <w:iCs/>
          <w:sz w:val="26"/>
          <w:szCs w:val="26"/>
          <w:shd w:val="clear" w:color="auto" w:fill="FFFFFF"/>
          <w:lang w:val="en-GB"/>
        </w:rPr>
        <w:t>sở</w:t>
      </w:r>
      <w:proofErr w:type="spellEnd"/>
      <w:r w:rsidR="009B0442">
        <w:rPr>
          <w:i/>
          <w:iCs/>
          <w:sz w:val="26"/>
          <w:szCs w:val="26"/>
          <w:shd w:val="clear" w:color="auto" w:fill="FFFFFF"/>
          <w:lang w:val="en-GB"/>
        </w:rPr>
        <w:t xml:space="preserve"> </w:t>
      </w:r>
      <w:proofErr w:type="spellStart"/>
      <w:r w:rsidR="009B0442">
        <w:rPr>
          <w:i/>
          <w:iCs/>
          <w:sz w:val="26"/>
          <w:szCs w:val="26"/>
          <w:shd w:val="clear" w:color="auto" w:fill="FFFFFF"/>
          <w:lang w:val="en-GB"/>
        </w:rPr>
        <w:t>tại</w:t>
      </w:r>
      <w:proofErr w:type="spellEnd"/>
      <w:r w:rsidR="009B0442">
        <w:rPr>
          <w:i/>
          <w:iCs/>
          <w:sz w:val="26"/>
          <w:szCs w:val="26"/>
          <w:shd w:val="clear" w:color="auto" w:fill="FFFFFF"/>
          <w:lang w:val="en-GB"/>
        </w:rPr>
        <w:t xml:space="preserve"> </w:t>
      </w:r>
      <w:proofErr w:type="spellStart"/>
      <w:r w:rsidR="009B0442">
        <w:rPr>
          <w:i/>
          <w:iCs/>
          <w:sz w:val="26"/>
          <w:szCs w:val="26"/>
          <w:shd w:val="clear" w:color="auto" w:fill="FFFFFF"/>
          <w:lang w:val="en-GB"/>
        </w:rPr>
        <w:t>thành</w:t>
      </w:r>
      <w:proofErr w:type="spellEnd"/>
      <w:r w:rsidR="009B0442">
        <w:rPr>
          <w:i/>
          <w:iCs/>
          <w:sz w:val="26"/>
          <w:szCs w:val="26"/>
          <w:shd w:val="clear" w:color="auto" w:fill="FFFFFF"/>
          <w:lang w:val="en-GB"/>
        </w:rPr>
        <w:t xml:space="preserve"> </w:t>
      </w:r>
      <w:proofErr w:type="spellStart"/>
      <w:r w:rsidR="009B0442">
        <w:rPr>
          <w:i/>
          <w:iCs/>
          <w:sz w:val="26"/>
          <w:szCs w:val="26"/>
          <w:shd w:val="clear" w:color="auto" w:fill="FFFFFF"/>
          <w:lang w:val="en-GB"/>
        </w:rPr>
        <w:t>phố</w:t>
      </w:r>
      <w:proofErr w:type="spellEnd"/>
      <w:r w:rsidR="009B0442">
        <w:rPr>
          <w:i/>
          <w:iCs/>
          <w:sz w:val="26"/>
          <w:szCs w:val="26"/>
          <w:shd w:val="clear" w:color="auto" w:fill="FFFFFF"/>
          <w:lang w:val="en-GB"/>
        </w:rPr>
        <w:t xml:space="preserve"> </w:t>
      </w:r>
      <w:proofErr w:type="spellStart"/>
      <w:r w:rsidR="009B0442">
        <w:rPr>
          <w:i/>
          <w:iCs/>
          <w:sz w:val="26"/>
          <w:szCs w:val="26"/>
          <w:shd w:val="clear" w:color="auto" w:fill="FFFFFF"/>
          <w:lang w:val="en-GB"/>
        </w:rPr>
        <w:t>Đà</w:t>
      </w:r>
      <w:proofErr w:type="spellEnd"/>
      <w:r w:rsidR="009B0442">
        <w:rPr>
          <w:i/>
          <w:iCs/>
          <w:sz w:val="26"/>
          <w:szCs w:val="26"/>
          <w:shd w:val="clear" w:color="auto" w:fill="FFFFFF"/>
          <w:lang w:val="en-GB"/>
        </w:rPr>
        <w:t xml:space="preserve"> </w:t>
      </w:r>
      <w:proofErr w:type="spellStart"/>
      <w:r w:rsidR="009B0442">
        <w:rPr>
          <w:i/>
          <w:iCs/>
          <w:sz w:val="26"/>
          <w:szCs w:val="26"/>
          <w:shd w:val="clear" w:color="auto" w:fill="FFFFFF"/>
          <w:lang w:val="en-GB"/>
        </w:rPr>
        <w:t>Nẵng</w:t>
      </w:r>
      <w:proofErr w:type="spellEnd"/>
    </w:p>
    <w:p w14:paraId="6837307E" w14:textId="1BD4C592" w:rsidR="00A55A2A" w:rsidRPr="00E7425D" w:rsidRDefault="00A55A2A" w:rsidP="00194EA7">
      <w:pPr>
        <w:widowControl w:val="0"/>
        <w:ind w:firstLine="720"/>
        <w:rPr>
          <w:sz w:val="26"/>
          <w:szCs w:val="26"/>
          <w:shd w:val="clear" w:color="auto" w:fill="FFFFFF"/>
          <w:lang w:val="vi-VN"/>
        </w:rPr>
      </w:pPr>
      <w:r w:rsidRPr="00E7425D">
        <w:rPr>
          <w:sz w:val="26"/>
          <w:szCs w:val="26"/>
          <w:shd w:val="clear" w:color="auto" w:fill="FFFFFF"/>
          <w:lang w:val="vi-VN"/>
        </w:rPr>
        <w:t>HS</w:t>
      </w:r>
      <w:r w:rsidRPr="00E7425D">
        <w:rPr>
          <w:sz w:val="26"/>
          <w:szCs w:val="26"/>
          <w:shd w:val="clear" w:color="auto" w:fill="FFFFFF"/>
          <w:lang w:val="en-GB"/>
        </w:rPr>
        <w:t xml:space="preserve"> </w:t>
      </w:r>
      <w:proofErr w:type="spellStart"/>
      <w:r w:rsidRPr="00E7425D">
        <w:rPr>
          <w:sz w:val="26"/>
          <w:szCs w:val="26"/>
          <w:shd w:val="clear" w:color="auto" w:fill="FFFFFF"/>
          <w:lang w:val="en-GB"/>
        </w:rPr>
        <w:t>cấp</w:t>
      </w:r>
      <w:proofErr w:type="spellEnd"/>
      <w:r w:rsidRPr="00E7425D">
        <w:rPr>
          <w:sz w:val="26"/>
          <w:szCs w:val="26"/>
          <w:shd w:val="clear" w:color="auto" w:fill="FFFFFF"/>
          <w:lang w:val="vi-VN"/>
        </w:rPr>
        <w:t xml:space="preserve"> THCS, trong độ tuổi từ 11 đến 15, là đối tượng đang trong giai đoạn chuyển tiếp quan trọng từ thời kỳ thiếu nhi sang tuổi vị thành niên. Đây là giai đoạn có nhiều biến đổi mạnh mẽ về thể chất, tâm lý và nhận thức, ảnh hưởng sâu sắc đến quá trình học tập nói chung và hoạt động giáo dục âm nhạc nói riêng.</w:t>
      </w:r>
    </w:p>
    <w:p w14:paraId="284C2E63" w14:textId="77777777" w:rsidR="00A55A2A" w:rsidRPr="00E7425D" w:rsidRDefault="00A55A2A" w:rsidP="00194EA7">
      <w:pPr>
        <w:widowControl w:val="0"/>
        <w:ind w:firstLine="720"/>
        <w:rPr>
          <w:sz w:val="26"/>
          <w:szCs w:val="26"/>
          <w:shd w:val="clear" w:color="auto" w:fill="FFFFFF"/>
          <w:lang w:val="vi-VN"/>
        </w:rPr>
      </w:pPr>
      <w:r w:rsidRPr="00E7425D">
        <w:rPr>
          <w:sz w:val="26"/>
          <w:szCs w:val="26"/>
          <w:shd w:val="clear" w:color="auto" w:fill="FFFFFF"/>
          <w:lang w:val="vi-VN"/>
        </w:rPr>
        <w:t xml:space="preserve">Về mặt sinh lý, HS THCS trải qua sự phát triển thể chất nhanh chóng do tác động của quá trình dậy thì. Những thay đổi rõ rệt về chiều cao, cân nặng, cấu trúc cơ thể và hệ nội tiết diễn ra không đồng đều giữa các cá nhân, tạo nên sự đa dạng trong thể trạng và khả năng vận động. Sự phát triển này kéo theo những thay đổi về năng lượng, sức bền và khả năng phối hợp vận động </w:t>
      </w:r>
      <w:r w:rsidRPr="00E7425D">
        <w:rPr>
          <w:sz w:val="26"/>
          <w:szCs w:val="26"/>
          <w:shd w:val="clear" w:color="auto" w:fill="FFFFFF"/>
          <w:lang w:val="en-GB"/>
        </w:rPr>
        <w:t>-</w:t>
      </w:r>
      <w:r w:rsidRPr="00E7425D">
        <w:rPr>
          <w:sz w:val="26"/>
          <w:szCs w:val="26"/>
          <w:shd w:val="clear" w:color="auto" w:fill="FFFFFF"/>
          <w:lang w:val="vi-VN"/>
        </w:rPr>
        <w:t xml:space="preserve"> những yếu tố có ảnh hưởng trực tiếp đến việc tham gia các hoạt động âm nhạc như ca hát, vận động theo nhạc, trình diễn hoặc sử dụng nhạc cụ. Đồng thời, sự nhạy cảm về ngoại hình cũng khiến HS dễ rơi vào trạng thái tự ti hoặc e ngại khi tham gia các hoạt động biểu diễn trước tập thể.</w:t>
      </w:r>
    </w:p>
    <w:p w14:paraId="0D9C52ED" w14:textId="77777777" w:rsidR="00A55A2A" w:rsidRPr="00E7425D" w:rsidRDefault="00A55A2A" w:rsidP="00194EA7">
      <w:pPr>
        <w:widowControl w:val="0"/>
        <w:ind w:firstLine="720"/>
        <w:rPr>
          <w:spacing w:val="-4"/>
          <w:sz w:val="26"/>
          <w:szCs w:val="26"/>
          <w:shd w:val="clear" w:color="auto" w:fill="FFFFFF"/>
          <w:lang w:val="vi-VN"/>
        </w:rPr>
      </w:pPr>
      <w:r w:rsidRPr="00E7425D">
        <w:rPr>
          <w:spacing w:val="-4"/>
          <w:sz w:val="26"/>
          <w:szCs w:val="26"/>
          <w:shd w:val="clear" w:color="auto" w:fill="FFFFFF"/>
          <w:lang w:val="vi-VN"/>
        </w:rPr>
        <w:t xml:space="preserve">Về mặt tâm lý, HS THCS bước vào giai đoạn hình thành bản sắc cá nhân và phát triển ý thức xã hội. Các em bắt đầu có nhu cầu khẳng định cái tôi, tìm kiếm sự độc lập trong suy nghĩ và hành động, đồng thời chịu ảnh hưởng mạnh mẽ từ bạn bè đồng trang lứa. Nhu cầu được công nhận, được hòa nhập và tránh bị đánh giá tiêu cực khiến HS có xu hướng thận trọng hơn trong việc thể hiện bản thân, đặc biệt là trong các hoạt động </w:t>
      </w:r>
      <w:r w:rsidRPr="00E7425D">
        <w:rPr>
          <w:spacing w:val="-4"/>
          <w:sz w:val="26"/>
          <w:szCs w:val="26"/>
          <w:shd w:val="clear" w:color="auto" w:fill="FFFFFF"/>
          <w:lang w:val="vi-VN"/>
        </w:rPr>
        <w:lastRenderedPageBreak/>
        <w:t>mang tính biểu cảm như ca hát hoặc trình diễn nghệ thuật. Tâm lý dễ dao động, cảm xúc thay đổi thất thường cũng là đặc điểm nổi bật của lứa tuổi này, đòi hỏi GV cần có sự linh hoạt trong tổ chức hoạt động học tập, tạo môi trường học tập tích cực, thân thiện và không áp lực.</w:t>
      </w:r>
    </w:p>
    <w:p w14:paraId="41260219" w14:textId="7098FEFC" w:rsidR="00A55A2A" w:rsidRDefault="00A55A2A" w:rsidP="00194EA7">
      <w:pPr>
        <w:widowControl w:val="0"/>
        <w:ind w:firstLine="720"/>
        <w:rPr>
          <w:spacing w:val="4"/>
          <w:sz w:val="26"/>
          <w:szCs w:val="26"/>
          <w:shd w:val="clear" w:color="auto" w:fill="FFFFFF"/>
          <w:lang w:val="vi-VN"/>
        </w:rPr>
      </w:pPr>
      <w:r w:rsidRPr="00E7425D">
        <w:rPr>
          <w:spacing w:val="4"/>
          <w:sz w:val="26"/>
          <w:szCs w:val="26"/>
          <w:shd w:val="clear" w:color="auto" w:fill="FFFFFF"/>
          <w:lang w:val="vi-VN"/>
        </w:rPr>
        <w:t xml:space="preserve">Đặc biệt, sự thay đổi về giọng hát là một yếu tố cần được quan tâm trong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vi-VN"/>
        </w:rPr>
        <w:t xml:space="preserve"> âm nhạc ở cấp THCS. Ở nam sinh, sự phát triển của thanh quản và dây thanh dẫn đến hiện tượng “vỡ giọng”, khiến âm sắc trở nên trầm hơn, không ổn định và khó kiểm soát. Điều này có thể ảnh hưởng đến sự tự tin và khả năng tham gia vào các hoạt động ca hát. Ở nữ sinh, mặc dù sự thay đổi về giọng không quá rõ rệt, nhưng vẫn có sự chuyển biến về âm sắc và độ vang. Trong giai đoạn này, phân khu giọng hát của HS có thể bị thu hẹp tạm thời, khả năng điều tiết hơi thở và kiểm soát cao độ cũng chưa ổn định, ảnh hưởng đến chất lượng thực hành ca hát và khả năng thể hiện các tác phẩm âm nhạc có yêu cầu kỹ thuật cao.</w:t>
      </w:r>
    </w:p>
    <w:p w14:paraId="387B00AF" w14:textId="3B804782" w:rsidR="009B0442" w:rsidRPr="00E7425D" w:rsidRDefault="009B0442" w:rsidP="00194EA7">
      <w:pPr>
        <w:widowControl w:val="0"/>
        <w:ind w:firstLine="720"/>
        <w:rPr>
          <w:spacing w:val="4"/>
          <w:sz w:val="26"/>
          <w:szCs w:val="26"/>
          <w:shd w:val="clear" w:color="auto" w:fill="FFFFFF"/>
          <w:lang w:val="vi-VN"/>
        </w:rPr>
      </w:pPr>
      <w:r w:rsidRPr="009B0442">
        <w:rPr>
          <w:spacing w:val="4"/>
          <w:sz w:val="26"/>
          <w:szCs w:val="26"/>
          <w:shd w:val="clear" w:color="auto" w:fill="FFFFFF"/>
          <w:lang w:val="vi-VN"/>
        </w:rPr>
        <w:t>Do sinh sống ở khu vực ven biển</w:t>
      </w:r>
      <w:r>
        <w:rPr>
          <w:spacing w:val="4"/>
          <w:sz w:val="26"/>
          <w:szCs w:val="26"/>
          <w:shd w:val="clear" w:color="auto" w:fill="FFFFFF"/>
          <w:lang w:val="en-GB"/>
        </w:rPr>
        <w:t xml:space="preserve"> TP </w:t>
      </w:r>
      <w:proofErr w:type="spellStart"/>
      <w:r>
        <w:rPr>
          <w:spacing w:val="4"/>
          <w:sz w:val="26"/>
          <w:szCs w:val="26"/>
          <w:shd w:val="clear" w:color="auto" w:fill="FFFFFF"/>
          <w:lang w:val="en-GB"/>
        </w:rPr>
        <w:t>Đà</w:t>
      </w:r>
      <w:proofErr w:type="spellEnd"/>
      <w:r>
        <w:rPr>
          <w:spacing w:val="4"/>
          <w:sz w:val="26"/>
          <w:szCs w:val="26"/>
          <w:shd w:val="clear" w:color="auto" w:fill="FFFFFF"/>
          <w:lang w:val="en-GB"/>
        </w:rPr>
        <w:t xml:space="preserve"> </w:t>
      </w:r>
      <w:proofErr w:type="spellStart"/>
      <w:r>
        <w:rPr>
          <w:spacing w:val="4"/>
          <w:sz w:val="26"/>
          <w:szCs w:val="26"/>
          <w:shd w:val="clear" w:color="auto" w:fill="FFFFFF"/>
          <w:lang w:val="en-GB"/>
        </w:rPr>
        <w:t>Nẵng</w:t>
      </w:r>
      <w:proofErr w:type="spellEnd"/>
      <w:r w:rsidRPr="009B0442">
        <w:rPr>
          <w:spacing w:val="4"/>
          <w:sz w:val="26"/>
          <w:szCs w:val="26"/>
          <w:shd w:val="clear" w:color="auto" w:fill="FFFFFF"/>
          <w:lang w:val="vi-VN"/>
        </w:rPr>
        <w:t>, nhiều HS có tính cách</w:t>
      </w:r>
      <w:r w:rsidR="00240F6F">
        <w:rPr>
          <w:spacing w:val="4"/>
          <w:sz w:val="26"/>
          <w:szCs w:val="26"/>
          <w:shd w:val="clear" w:color="auto" w:fill="FFFFFF"/>
          <w:lang w:val="en-GB"/>
        </w:rPr>
        <w:t xml:space="preserve"> </w:t>
      </w:r>
      <w:proofErr w:type="spellStart"/>
      <w:r w:rsidR="00240F6F">
        <w:rPr>
          <w:spacing w:val="4"/>
          <w:sz w:val="26"/>
          <w:szCs w:val="26"/>
          <w:shd w:val="clear" w:color="auto" w:fill="FFFFFF"/>
          <w:lang w:val="en-GB"/>
        </w:rPr>
        <w:t>khá</w:t>
      </w:r>
      <w:proofErr w:type="spellEnd"/>
      <w:r w:rsidRPr="009B0442">
        <w:rPr>
          <w:spacing w:val="4"/>
          <w:sz w:val="26"/>
          <w:szCs w:val="26"/>
          <w:shd w:val="clear" w:color="auto" w:fill="FFFFFF"/>
          <w:lang w:val="vi-VN"/>
        </w:rPr>
        <w:t xml:space="preserve"> mạnh mẽ, năng động, thích hoạt động tập thể và thể hiện bản thân một cách tự nhiên. Các em thường “ăn to nói lớn”, giao tiếp cởi mở, dễ hòa nhập, thích tham gia các hoạt động ngoài trời và lễ hội truyền thống. Tính cách phóng khoáng, tự tin và yêu thích văn hóa địa phương là lợi thế trong việc tổ chức các hoạt động trải nghiệm, thực hành hát dân ca và Hát Bả trạo. </w:t>
      </w:r>
      <w:proofErr w:type="spellStart"/>
      <w:r w:rsidR="00240F6F">
        <w:rPr>
          <w:spacing w:val="4"/>
          <w:sz w:val="26"/>
          <w:szCs w:val="26"/>
          <w:shd w:val="clear" w:color="auto" w:fill="FFFFFF"/>
          <w:lang w:val="en-GB"/>
        </w:rPr>
        <w:t>Đặc</w:t>
      </w:r>
      <w:proofErr w:type="spellEnd"/>
      <w:r w:rsidR="00240F6F">
        <w:rPr>
          <w:spacing w:val="4"/>
          <w:sz w:val="26"/>
          <w:szCs w:val="26"/>
          <w:shd w:val="clear" w:color="auto" w:fill="FFFFFF"/>
          <w:lang w:val="en-GB"/>
        </w:rPr>
        <w:t xml:space="preserve"> </w:t>
      </w:r>
      <w:proofErr w:type="spellStart"/>
      <w:r w:rsidR="00240F6F">
        <w:rPr>
          <w:spacing w:val="4"/>
          <w:sz w:val="26"/>
          <w:szCs w:val="26"/>
          <w:shd w:val="clear" w:color="auto" w:fill="FFFFFF"/>
          <w:lang w:val="en-GB"/>
        </w:rPr>
        <w:t>điểm</w:t>
      </w:r>
      <w:proofErr w:type="spellEnd"/>
      <w:r w:rsidR="00240F6F">
        <w:rPr>
          <w:spacing w:val="4"/>
          <w:sz w:val="26"/>
          <w:szCs w:val="26"/>
          <w:shd w:val="clear" w:color="auto" w:fill="FFFFFF"/>
          <w:lang w:val="en-GB"/>
        </w:rPr>
        <w:t xml:space="preserve"> </w:t>
      </w:r>
      <w:proofErr w:type="spellStart"/>
      <w:r w:rsidR="00240F6F">
        <w:rPr>
          <w:spacing w:val="4"/>
          <w:sz w:val="26"/>
          <w:szCs w:val="26"/>
          <w:shd w:val="clear" w:color="auto" w:fill="FFFFFF"/>
          <w:lang w:val="en-GB"/>
        </w:rPr>
        <w:t>này</w:t>
      </w:r>
      <w:proofErr w:type="spellEnd"/>
      <w:r w:rsidR="00240F6F">
        <w:rPr>
          <w:spacing w:val="4"/>
          <w:sz w:val="26"/>
          <w:szCs w:val="26"/>
          <w:shd w:val="clear" w:color="auto" w:fill="FFFFFF"/>
          <w:lang w:val="en-GB"/>
        </w:rPr>
        <w:t xml:space="preserve"> </w:t>
      </w:r>
      <w:proofErr w:type="spellStart"/>
      <w:r w:rsidR="00240F6F">
        <w:rPr>
          <w:spacing w:val="4"/>
          <w:sz w:val="26"/>
          <w:szCs w:val="26"/>
          <w:shd w:val="clear" w:color="auto" w:fill="FFFFFF"/>
          <w:lang w:val="en-GB"/>
        </w:rPr>
        <w:t>thuận</w:t>
      </w:r>
      <w:proofErr w:type="spellEnd"/>
      <w:r w:rsidR="00240F6F">
        <w:rPr>
          <w:spacing w:val="4"/>
          <w:sz w:val="26"/>
          <w:szCs w:val="26"/>
          <w:shd w:val="clear" w:color="auto" w:fill="FFFFFF"/>
          <w:lang w:val="en-GB"/>
        </w:rPr>
        <w:t xml:space="preserve"> </w:t>
      </w:r>
      <w:proofErr w:type="spellStart"/>
      <w:r w:rsidR="00240F6F">
        <w:rPr>
          <w:spacing w:val="4"/>
          <w:sz w:val="26"/>
          <w:szCs w:val="26"/>
          <w:shd w:val="clear" w:color="auto" w:fill="FFFFFF"/>
          <w:lang w:val="en-GB"/>
        </w:rPr>
        <w:t>lợi</w:t>
      </w:r>
      <w:proofErr w:type="spellEnd"/>
      <w:r w:rsidR="00240F6F">
        <w:rPr>
          <w:spacing w:val="4"/>
          <w:sz w:val="26"/>
          <w:szCs w:val="26"/>
          <w:shd w:val="clear" w:color="auto" w:fill="FFFFFF"/>
          <w:lang w:val="en-GB"/>
        </w:rPr>
        <w:t xml:space="preserve"> </w:t>
      </w:r>
      <w:proofErr w:type="spellStart"/>
      <w:r w:rsidR="00240F6F">
        <w:rPr>
          <w:spacing w:val="4"/>
          <w:sz w:val="26"/>
          <w:szCs w:val="26"/>
          <w:shd w:val="clear" w:color="auto" w:fill="FFFFFF"/>
          <w:lang w:val="en-GB"/>
        </w:rPr>
        <w:t>cho</w:t>
      </w:r>
      <w:proofErr w:type="spellEnd"/>
      <w:r w:rsidRPr="009B0442">
        <w:rPr>
          <w:spacing w:val="4"/>
          <w:sz w:val="26"/>
          <w:szCs w:val="26"/>
          <w:shd w:val="clear" w:color="auto" w:fill="FFFFFF"/>
          <w:lang w:val="vi-VN"/>
        </w:rPr>
        <w:t xml:space="preserve"> </w:t>
      </w:r>
      <w:r w:rsidR="006D0D3C">
        <w:rPr>
          <w:spacing w:val="4"/>
          <w:sz w:val="26"/>
          <w:szCs w:val="26"/>
          <w:shd w:val="clear" w:color="auto" w:fill="FFFFFF"/>
          <w:lang w:val="en-GB"/>
        </w:rPr>
        <w:t>GV</w:t>
      </w:r>
      <w:r w:rsidRPr="009B0442">
        <w:rPr>
          <w:spacing w:val="4"/>
          <w:sz w:val="26"/>
          <w:szCs w:val="26"/>
          <w:shd w:val="clear" w:color="auto" w:fill="FFFFFF"/>
          <w:lang w:val="vi-VN"/>
        </w:rPr>
        <w:t xml:space="preserve"> </w:t>
      </w:r>
      <w:proofErr w:type="spellStart"/>
      <w:proofErr w:type="gramStart"/>
      <w:r w:rsidR="00240F6F">
        <w:rPr>
          <w:spacing w:val="4"/>
          <w:sz w:val="26"/>
          <w:szCs w:val="26"/>
          <w:shd w:val="clear" w:color="auto" w:fill="FFFFFF"/>
          <w:lang w:val="en-GB"/>
        </w:rPr>
        <w:t>trong</w:t>
      </w:r>
      <w:proofErr w:type="spellEnd"/>
      <w:r w:rsidR="00240F6F">
        <w:rPr>
          <w:spacing w:val="4"/>
          <w:sz w:val="26"/>
          <w:szCs w:val="26"/>
          <w:shd w:val="clear" w:color="auto" w:fill="FFFFFF"/>
          <w:lang w:val="en-GB"/>
        </w:rPr>
        <w:t xml:space="preserve"> </w:t>
      </w:r>
      <w:r w:rsidRPr="009B0442">
        <w:rPr>
          <w:spacing w:val="4"/>
          <w:sz w:val="26"/>
          <w:szCs w:val="26"/>
          <w:shd w:val="clear" w:color="auto" w:fill="FFFFFF"/>
          <w:lang w:val="vi-VN"/>
        </w:rPr>
        <w:t xml:space="preserve"> thiết</w:t>
      </w:r>
      <w:proofErr w:type="gramEnd"/>
      <w:r w:rsidRPr="009B0442">
        <w:rPr>
          <w:spacing w:val="4"/>
          <w:sz w:val="26"/>
          <w:szCs w:val="26"/>
          <w:shd w:val="clear" w:color="auto" w:fill="FFFFFF"/>
          <w:lang w:val="vi-VN"/>
        </w:rPr>
        <w:t xml:space="preserve"> kế hoạt động hấp dẫn, kết hợp yếu tố vận động và tính cộng đồng để duy trì sự chú ý và khơi gợi hứng thú học tập.</w:t>
      </w:r>
    </w:p>
    <w:p w14:paraId="058027BB" w14:textId="43442815" w:rsidR="007E5AB8" w:rsidRDefault="00A55A2A" w:rsidP="00194EA7">
      <w:pPr>
        <w:widowControl w:val="0"/>
        <w:ind w:firstLine="720"/>
        <w:rPr>
          <w:spacing w:val="-2"/>
          <w:sz w:val="26"/>
          <w:szCs w:val="26"/>
          <w:shd w:val="clear" w:color="auto" w:fill="FFFFFF"/>
          <w:lang w:val="vi-VN"/>
        </w:rPr>
      </w:pPr>
      <w:r w:rsidRPr="00E94066">
        <w:rPr>
          <w:spacing w:val="-2"/>
          <w:sz w:val="26"/>
          <w:szCs w:val="26"/>
          <w:shd w:val="clear" w:color="auto" w:fill="FFFFFF"/>
          <w:lang w:val="vi-VN"/>
        </w:rPr>
        <w:t xml:space="preserve">Những đặc điểm tâm sinh lý nêu trên không chỉ ảnh hưởng đến khả năng tiếp nhận kiến thức âm nhạc mà còn chi phối thái độ, động cơ và hành vi học tập của HS. Do đó, việc thiết kế nội dung, lựa chọn làn điệu, phương pháp và hình thức tổ chức dạy học âm nhạc cần được điều chỉnh phù hợp với đặc điểm phát triển của lứa tuổi. </w:t>
      </w:r>
      <w:r w:rsidRPr="00E94066">
        <w:rPr>
          <w:spacing w:val="-2"/>
          <w:sz w:val="26"/>
          <w:szCs w:val="26"/>
          <w:shd w:val="clear" w:color="auto" w:fill="FFFFFF"/>
          <w:lang w:val="en-GB"/>
        </w:rPr>
        <w:t>GV</w:t>
      </w:r>
      <w:r w:rsidRPr="00E94066">
        <w:rPr>
          <w:spacing w:val="-2"/>
          <w:sz w:val="26"/>
          <w:szCs w:val="26"/>
          <w:shd w:val="clear" w:color="auto" w:fill="FFFFFF"/>
          <w:lang w:val="vi-VN"/>
        </w:rPr>
        <w:t xml:space="preserve"> cần xây dựng môi trường học tập tích cực, khuyến khích sự tham gia chủ động, sáng tạo của HS, đồng thời tạo điều kiện để các em được trải nghiệm, thể hiện bản thân một cách tự nhiên, không áp lực. Đây là cơ sở quan trọng để phát huy hiệu quả của </w:t>
      </w:r>
      <w:proofErr w:type="spellStart"/>
      <w:r w:rsidRPr="00E94066">
        <w:rPr>
          <w:spacing w:val="-2"/>
          <w:sz w:val="26"/>
          <w:szCs w:val="26"/>
          <w:shd w:val="clear" w:color="auto" w:fill="FFFFFF"/>
          <w:lang w:val="en-GB"/>
        </w:rPr>
        <w:t>dạy</w:t>
      </w:r>
      <w:proofErr w:type="spellEnd"/>
      <w:r w:rsidRPr="00E94066">
        <w:rPr>
          <w:spacing w:val="-2"/>
          <w:sz w:val="26"/>
          <w:szCs w:val="26"/>
          <w:shd w:val="clear" w:color="auto" w:fill="FFFFFF"/>
          <w:lang w:val="en-GB"/>
        </w:rPr>
        <w:t xml:space="preserve"> </w:t>
      </w:r>
      <w:proofErr w:type="spellStart"/>
      <w:r w:rsidRPr="00E94066">
        <w:rPr>
          <w:spacing w:val="-2"/>
          <w:sz w:val="26"/>
          <w:szCs w:val="26"/>
          <w:shd w:val="clear" w:color="auto" w:fill="FFFFFF"/>
          <w:lang w:val="en-GB"/>
        </w:rPr>
        <w:t>học</w:t>
      </w:r>
      <w:proofErr w:type="spellEnd"/>
      <w:r w:rsidRPr="00E94066">
        <w:rPr>
          <w:spacing w:val="-2"/>
          <w:sz w:val="26"/>
          <w:szCs w:val="26"/>
          <w:shd w:val="clear" w:color="auto" w:fill="FFFFFF"/>
          <w:lang w:val="vi-VN"/>
        </w:rPr>
        <w:t xml:space="preserve"> âm nhạc, góp phần phát triển toàn diện năng lực và phẩm chất cho HS THCS.</w:t>
      </w:r>
    </w:p>
    <w:p w14:paraId="28C29003" w14:textId="77777777" w:rsidR="00240F6F" w:rsidRPr="00E94066" w:rsidRDefault="00240F6F" w:rsidP="00194EA7">
      <w:pPr>
        <w:widowControl w:val="0"/>
        <w:ind w:firstLine="720"/>
        <w:rPr>
          <w:spacing w:val="-2"/>
          <w:sz w:val="26"/>
          <w:szCs w:val="26"/>
          <w:shd w:val="clear" w:color="auto" w:fill="FFFFFF"/>
          <w:lang w:val="vi-VN"/>
        </w:rPr>
      </w:pPr>
    </w:p>
    <w:p w14:paraId="12A4A561" w14:textId="751D54FF" w:rsidR="009A3337" w:rsidRPr="00E7425D" w:rsidRDefault="00A32B56" w:rsidP="00194EA7">
      <w:pPr>
        <w:pStyle w:val="Heading2"/>
        <w:keepNext w:val="0"/>
        <w:keepLines w:val="0"/>
        <w:widowControl w:val="0"/>
        <w:rPr>
          <w:sz w:val="26"/>
        </w:rPr>
      </w:pPr>
      <w:bookmarkStart w:id="649" w:name="_Toc204178647"/>
      <w:bookmarkStart w:id="650" w:name="_Toc204179456"/>
      <w:bookmarkStart w:id="651" w:name="_Toc214367935"/>
      <w:bookmarkStart w:id="652" w:name="_Toc214368179"/>
      <w:bookmarkStart w:id="653" w:name="_Toc214368317"/>
      <w:bookmarkStart w:id="654" w:name="_Toc219399924"/>
      <w:bookmarkStart w:id="655" w:name="_Toc219400194"/>
      <w:bookmarkStart w:id="656" w:name="_Toc219400308"/>
      <w:bookmarkStart w:id="657" w:name="_Toc219433099"/>
      <w:r w:rsidRPr="00E7425D">
        <w:rPr>
          <w:sz w:val="26"/>
        </w:rPr>
        <w:lastRenderedPageBreak/>
        <w:t>3.</w:t>
      </w:r>
      <w:r w:rsidR="00475400" w:rsidRPr="00E7425D">
        <w:rPr>
          <w:sz w:val="26"/>
        </w:rPr>
        <w:t>2</w:t>
      </w:r>
      <w:r w:rsidRPr="00E7425D">
        <w:rPr>
          <w:sz w:val="26"/>
        </w:rPr>
        <w:t>.</w:t>
      </w:r>
      <w:r w:rsidR="00475400" w:rsidRPr="00E7425D">
        <w:rPr>
          <w:sz w:val="26"/>
        </w:rPr>
        <w:t>4</w:t>
      </w:r>
      <w:r w:rsidR="002B3D28" w:rsidRPr="00E7425D">
        <w:rPr>
          <w:sz w:val="26"/>
        </w:rPr>
        <w:t>.</w:t>
      </w:r>
      <w:r w:rsidRPr="00E7425D">
        <w:rPr>
          <w:sz w:val="26"/>
        </w:rPr>
        <w:t xml:space="preserve"> </w:t>
      </w:r>
      <w:proofErr w:type="spellStart"/>
      <w:r w:rsidRPr="00E7425D">
        <w:rPr>
          <w:sz w:val="26"/>
        </w:rPr>
        <w:t>Hoạt</w:t>
      </w:r>
      <w:proofErr w:type="spellEnd"/>
      <w:r w:rsidRPr="00E7425D">
        <w:rPr>
          <w:sz w:val="26"/>
        </w:rPr>
        <w:t xml:space="preserve"> </w:t>
      </w:r>
      <w:proofErr w:type="spellStart"/>
      <w:r w:rsidRPr="00E7425D">
        <w:rPr>
          <w:sz w:val="26"/>
        </w:rPr>
        <w:t>động</w:t>
      </w:r>
      <w:proofErr w:type="spellEnd"/>
      <w:r w:rsidRPr="00E7425D">
        <w:rPr>
          <w:sz w:val="26"/>
        </w:rPr>
        <w:t xml:space="preserve"> </w:t>
      </w:r>
      <w:proofErr w:type="spellStart"/>
      <w:r w:rsidRPr="00E7425D">
        <w:rPr>
          <w:sz w:val="26"/>
        </w:rPr>
        <w:t>dạy</w:t>
      </w:r>
      <w:proofErr w:type="spellEnd"/>
      <w:r w:rsidRPr="00E7425D">
        <w:rPr>
          <w:sz w:val="26"/>
        </w:rPr>
        <w:t xml:space="preserve"> </w:t>
      </w:r>
      <w:proofErr w:type="spellStart"/>
      <w:r w:rsidRPr="00E7425D">
        <w:rPr>
          <w:sz w:val="26"/>
        </w:rPr>
        <w:t>học</w:t>
      </w:r>
      <w:proofErr w:type="spellEnd"/>
      <w:r w:rsidR="00C4472D" w:rsidRPr="00E7425D">
        <w:rPr>
          <w:sz w:val="26"/>
        </w:rPr>
        <w:t xml:space="preserve"> </w:t>
      </w:r>
      <w:proofErr w:type="spellStart"/>
      <w:r w:rsidR="00C4472D" w:rsidRPr="00E7425D">
        <w:rPr>
          <w:sz w:val="26"/>
        </w:rPr>
        <w:t>dân</w:t>
      </w:r>
      <w:proofErr w:type="spellEnd"/>
      <w:r w:rsidR="00C4472D" w:rsidRPr="00E7425D">
        <w:rPr>
          <w:sz w:val="26"/>
        </w:rPr>
        <w:t xml:space="preserve"> ca </w:t>
      </w:r>
      <w:proofErr w:type="spellStart"/>
      <w:r w:rsidR="00C4472D" w:rsidRPr="00E7425D">
        <w:rPr>
          <w:sz w:val="26"/>
        </w:rPr>
        <w:t>và</w:t>
      </w:r>
      <w:proofErr w:type="spellEnd"/>
      <w:r w:rsidR="00C4472D" w:rsidRPr="00E7425D">
        <w:rPr>
          <w:sz w:val="26"/>
        </w:rPr>
        <w:t xml:space="preserve"> </w:t>
      </w:r>
      <w:proofErr w:type="spellStart"/>
      <w:r w:rsidR="00E41758" w:rsidRPr="00E7425D">
        <w:rPr>
          <w:sz w:val="26"/>
        </w:rPr>
        <w:t>Hát</w:t>
      </w:r>
      <w:proofErr w:type="spellEnd"/>
      <w:r w:rsidR="00E41758" w:rsidRPr="00E7425D">
        <w:rPr>
          <w:sz w:val="26"/>
        </w:rPr>
        <w:t xml:space="preserve"> </w:t>
      </w:r>
      <w:proofErr w:type="spellStart"/>
      <w:r w:rsidR="00E41758" w:rsidRPr="00E7425D">
        <w:rPr>
          <w:sz w:val="26"/>
        </w:rPr>
        <w:t>Bả</w:t>
      </w:r>
      <w:proofErr w:type="spellEnd"/>
      <w:r w:rsidR="00E41758" w:rsidRPr="00E7425D">
        <w:rPr>
          <w:sz w:val="26"/>
        </w:rPr>
        <w:t xml:space="preserve"> </w:t>
      </w:r>
      <w:proofErr w:type="spellStart"/>
      <w:r w:rsidR="00E41758" w:rsidRPr="00E7425D">
        <w:rPr>
          <w:sz w:val="26"/>
        </w:rPr>
        <w:t>trạo</w:t>
      </w:r>
      <w:bookmarkEnd w:id="649"/>
      <w:bookmarkEnd w:id="650"/>
      <w:bookmarkEnd w:id="651"/>
      <w:bookmarkEnd w:id="652"/>
      <w:bookmarkEnd w:id="653"/>
      <w:bookmarkEnd w:id="654"/>
      <w:bookmarkEnd w:id="655"/>
      <w:bookmarkEnd w:id="656"/>
      <w:bookmarkEnd w:id="657"/>
      <w:proofErr w:type="spellEnd"/>
    </w:p>
    <w:p w14:paraId="7D04DCC9" w14:textId="39260A74" w:rsidR="00A32B56" w:rsidRPr="00FD47E9" w:rsidRDefault="009A3337" w:rsidP="00194EA7">
      <w:pPr>
        <w:widowControl w:val="0"/>
        <w:rPr>
          <w:i/>
          <w:iCs/>
          <w:sz w:val="26"/>
          <w:szCs w:val="26"/>
        </w:rPr>
      </w:pPr>
      <w:r w:rsidRPr="00E7425D">
        <w:rPr>
          <w:i/>
          <w:iCs/>
          <w:sz w:val="26"/>
          <w:szCs w:val="26"/>
        </w:rPr>
        <w:t xml:space="preserve">3.2.4.1. </w:t>
      </w:r>
      <w:proofErr w:type="spellStart"/>
      <w:r w:rsidRPr="00E7425D">
        <w:rPr>
          <w:i/>
          <w:iCs/>
          <w:sz w:val="26"/>
          <w:szCs w:val="26"/>
        </w:rPr>
        <w:t>Hoạt</w:t>
      </w:r>
      <w:proofErr w:type="spellEnd"/>
      <w:r w:rsidRPr="00E7425D">
        <w:rPr>
          <w:i/>
          <w:iCs/>
          <w:sz w:val="26"/>
          <w:szCs w:val="26"/>
        </w:rPr>
        <w:t xml:space="preserve"> </w:t>
      </w:r>
      <w:proofErr w:type="spellStart"/>
      <w:r w:rsidRPr="00E7425D">
        <w:rPr>
          <w:i/>
          <w:iCs/>
          <w:sz w:val="26"/>
          <w:szCs w:val="26"/>
        </w:rPr>
        <w:t>động</w:t>
      </w:r>
      <w:proofErr w:type="spellEnd"/>
      <w:r w:rsidRPr="00E7425D">
        <w:rPr>
          <w:i/>
          <w:iCs/>
          <w:sz w:val="26"/>
          <w:szCs w:val="26"/>
        </w:rPr>
        <w:t xml:space="preserve">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của</w:t>
      </w:r>
      <w:proofErr w:type="spellEnd"/>
      <w:r w:rsidRPr="00E7425D">
        <w:rPr>
          <w:i/>
          <w:iCs/>
          <w:sz w:val="26"/>
          <w:szCs w:val="26"/>
        </w:rPr>
        <w:t xml:space="preserve"> </w:t>
      </w:r>
      <w:proofErr w:type="spellStart"/>
      <w:r w:rsidRPr="00E7425D">
        <w:rPr>
          <w:i/>
          <w:iCs/>
          <w:sz w:val="26"/>
          <w:szCs w:val="26"/>
        </w:rPr>
        <w:t>giáo</w:t>
      </w:r>
      <w:proofErr w:type="spellEnd"/>
      <w:r w:rsidRPr="00E7425D">
        <w:rPr>
          <w:i/>
          <w:iCs/>
          <w:sz w:val="26"/>
          <w:szCs w:val="26"/>
        </w:rPr>
        <w:t xml:space="preserve"> </w:t>
      </w:r>
      <w:proofErr w:type="spellStart"/>
      <w:r w:rsidRPr="00E7425D">
        <w:rPr>
          <w:i/>
          <w:iCs/>
          <w:sz w:val="26"/>
          <w:szCs w:val="26"/>
        </w:rPr>
        <w:t>viên</w:t>
      </w:r>
      <w:proofErr w:type="spellEnd"/>
      <w:r w:rsidR="00A32B56" w:rsidRPr="00E7425D">
        <w:rPr>
          <w:i/>
          <w:iCs/>
          <w:sz w:val="26"/>
          <w:szCs w:val="26"/>
        </w:rPr>
        <w:t xml:space="preserve"> </w:t>
      </w:r>
      <w:bookmarkEnd w:id="647"/>
      <w:bookmarkEnd w:id="648"/>
    </w:p>
    <w:p w14:paraId="3E96FB6A" w14:textId="770A25FA" w:rsidR="00A32B56" w:rsidRPr="00E7425D" w:rsidRDefault="00A32B56" w:rsidP="00194EA7">
      <w:pPr>
        <w:widowControl w:val="0"/>
        <w:ind w:firstLine="720"/>
        <w:rPr>
          <w:spacing w:val="2"/>
          <w:sz w:val="26"/>
          <w:szCs w:val="26"/>
          <w:lang w:val="vi-VN"/>
        </w:rPr>
      </w:pPr>
      <w:r w:rsidRPr="00E7425D">
        <w:rPr>
          <w:spacing w:val="2"/>
          <w:sz w:val="26"/>
          <w:szCs w:val="26"/>
          <w:lang w:val="vi-VN"/>
        </w:rPr>
        <w:t xml:space="preserve">Trong giai đoạn chuyển đổi chương trình giáo dục, thực hiện chương trình GDPT 2018 nhấn mạnh học tập trải nghiệm và nội dung giáo dục địa phương. Các GV âm nhạc ở </w:t>
      </w:r>
      <w:r w:rsidR="00996AD4" w:rsidRPr="00E7425D">
        <w:rPr>
          <w:spacing w:val="2"/>
          <w:sz w:val="26"/>
          <w:szCs w:val="26"/>
          <w:lang w:val="en-GB"/>
        </w:rPr>
        <w:t>TP</w:t>
      </w:r>
      <w:r w:rsidRPr="00E7425D">
        <w:rPr>
          <w:spacing w:val="2"/>
          <w:sz w:val="26"/>
          <w:szCs w:val="26"/>
          <w:lang w:val="vi-VN"/>
        </w:rPr>
        <w:t xml:space="preserve"> Đà Nẵng đã thể hiện khả năng tích hợp các phương pháp sư phạm mới, bao gồm học tập lấy HS làm trung tâm và kết nối liên ngành, vào thực hành giảng dạy của họ. Sự thích ứng của họ cũng được thể hiện qua việc sử dụng hiệu quả công nghệ và các công cụ đa phương tiện để nâng cao chất lượng dạy học âm nhạc, làm cho các bài học trở nên hấp dẫn và dễ tiếp cận hơn đối với HS.</w:t>
      </w:r>
    </w:p>
    <w:p w14:paraId="4137D6AB" w14:textId="5CEDC667" w:rsidR="00A32B56" w:rsidRPr="00E7425D" w:rsidRDefault="00A32B56" w:rsidP="00194EA7">
      <w:pPr>
        <w:widowControl w:val="0"/>
        <w:spacing w:line="341" w:lineRule="auto"/>
        <w:ind w:firstLine="720"/>
        <w:rPr>
          <w:sz w:val="26"/>
          <w:szCs w:val="26"/>
          <w:lang w:val="vi-VN"/>
        </w:rPr>
      </w:pPr>
      <w:r w:rsidRPr="00E7425D">
        <w:rPr>
          <w:sz w:val="26"/>
          <w:szCs w:val="26"/>
          <w:lang w:val="vi-VN"/>
        </w:rPr>
        <w:t xml:space="preserve">Hơn nữa, các GV ngày càng nhận thức rõ về tầm quan trọng của việc tích hợp các thể loại âm nhạc truyền thống địa phương vào giảng dạy. Các thể loại âm nhạc dân gian như </w:t>
      </w:r>
      <w:r w:rsidR="00E41758" w:rsidRPr="00E7425D">
        <w:rPr>
          <w:sz w:val="26"/>
          <w:szCs w:val="26"/>
          <w:lang w:val="vi-VN"/>
        </w:rPr>
        <w:t>Hát Bả trạo</w:t>
      </w:r>
      <w:r w:rsidRPr="00E7425D">
        <w:rPr>
          <w:sz w:val="26"/>
          <w:szCs w:val="26"/>
          <w:lang w:val="vi-VN"/>
        </w:rPr>
        <w:t>, hô hát Bài Chòi, các điệu Hò, Lý của Quảng Nam được các GV âm nhạc nỗ lực tích hợp vào chương trình giảng dạy. Việc tích hợp này không chỉ giúp bảo tồn di sản địa phương mà còn làm phong phú thêm trải nghiệm học tập của HS bằng cách kết nối các em với cội nguồn văn hóa. Tuy nhiên, vẫn còn những thách thức, bao gồm nhu cầu phát triển chuyên môn liên tục và các nguồn lực hỗ trợ việc giảng dạy các thể loại âm nhạc truyền thống ít quen thuộc. Các GV thừa nhận do nhiều yếu tố tác động, nên hiện tại họ vẫn chỉ dạy học cho HS những nội dung âm nhạc theo SGK và thực hiện các chương trình theo chỉ đạo chung của Sở và nhà trường đối với công tác này.</w:t>
      </w:r>
    </w:p>
    <w:p w14:paraId="43F9E0EE" w14:textId="4BA6C50C" w:rsidR="00A32B56" w:rsidRPr="00890277" w:rsidRDefault="0080081A" w:rsidP="00194EA7">
      <w:pPr>
        <w:widowControl w:val="0"/>
        <w:spacing w:line="341" w:lineRule="auto"/>
        <w:ind w:firstLine="720"/>
        <w:rPr>
          <w:i/>
          <w:iCs/>
          <w:sz w:val="26"/>
          <w:szCs w:val="26"/>
          <w:lang w:val="en-GB"/>
        </w:rPr>
      </w:pPr>
      <w:r>
        <w:rPr>
          <w:i/>
          <w:iCs/>
          <w:sz w:val="26"/>
          <w:szCs w:val="26"/>
          <w:lang w:val="en-GB"/>
        </w:rPr>
        <w:t xml:space="preserve">- </w:t>
      </w:r>
      <w:proofErr w:type="spellStart"/>
      <w:r w:rsidR="00A32B56" w:rsidRPr="00E7425D">
        <w:rPr>
          <w:i/>
          <w:iCs/>
          <w:sz w:val="26"/>
          <w:szCs w:val="26"/>
          <w:lang w:val="en-GB"/>
        </w:rPr>
        <w:t>Phỏng</w:t>
      </w:r>
      <w:proofErr w:type="spellEnd"/>
      <w:r w:rsidR="00A32B56" w:rsidRPr="00E7425D">
        <w:rPr>
          <w:i/>
          <w:iCs/>
          <w:sz w:val="26"/>
          <w:szCs w:val="26"/>
          <w:lang w:val="en-GB"/>
        </w:rPr>
        <w:t xml:space="preserve"> </w:t>
      </w:r>
      <w:proofErr w:type="spellStart"/>
      <w:r w:rsidR="00A32B56" w:rsidRPr="00E7425D">
        <w:rPr>
          <w:i/>
          <w:iCs/>
          <w:sz w:val="26"/>
          <w:szCs w:val="26"/>
          <w:lang w:val="en-GB"/>
        </w:rPr>
        <w:t>vấn</w:t>
      </w:r>
      <w:proofErr w:type="spellEnd"/>
      <w:r w:rsidR="00A32B56" w:rsidRPr="00E7425D">
        <w:rPr>
          <w:i/>
          <w:iCs/>
          <w:sz w:val="26"/>
          <w:szCs w:val="26"/>
          <w:lang w:val="en-GB"/>
        </w:rPr>
        <w:t xml:space="preserve"> </w:t>
      </w:r>
      <w:r w:rsidR="00F93E31">
        <w:rPr>
          <w:i/>
          <w:iCs/>
          <w:sz w:val="26"/>
          <w:szCs w:val="26"/>
          <w:lang w:val="en-GB"/>
        </w:rPr>
        <w:t>CBQL</w:t>
      </w:r>
      <w:r w:rsidR="00A32B56" w:rsidRPr="00E7425D">
        <w:rPr>
          <w:i/>
          <w:iCs/>
          <w:sz w:val="26"/>
          <w:szCs w:val="26"/>
          <w:lang w:val="en-GB"/>
        </w:rPr>
        <w:t xml:space="preserve"> </w:t>
      </w:r>
      <w:proofErr w:type="spellStart"/>
      <w:r w:rsidR="00A32B56" w:rsidRPr="00E7425D">
        <w:rPr>
          <w:i/>
          <w:iCs/>
          <w:sz w:val="26"/>
          <w:szCs w:val="26"/>
          <w:lang w:val="en-GB"/>
        </w:rPr>
        <w:t>và</w:t>
      </w:r>
      <w:proofErr w:type="spellEnd"/>
      <w:r w:rsidR="00A32B56" w:rsidRPr="00E7425D">
        <w:rPr>
          <w:i/>
          <w:iCs/>
          <w:sz w:val="26"/>
          <w:szCs w:val="26"/>
          <w:lang w:val="en-GB"/>
        </w:rPr>
        <w:t xml:space="preserve"> </w:t>
      </w:r>
      <w:r w:rsidR="00C31303">
        <w:rPr>
          <w:i/>
          <w:iCs/>
          <w:sz w:val="26"/>
          <w:szCs w:val="26"/>
          <w:lang w:val="en-GB"/>
        </w:rPr>
        <w:t>GV</w:t>
      </w:r>
      <w:r w:rsidR="00A32B56" w:rsidRPr="00E7425D">
        <w:rPr>
          <w:i/>
          <w:iCs/>
          <w:sz w:val="26"/>
          <w:szCs w:val="26"/>
          <w:lang w:val="en-GB"/>
        </w:rPr>
        <w:t xml:space="preserve"> </w:t>
      </w:r>
      <w:proofErr w:type="spellStart"/>
      <w:r w:rsidR="00A32B56" w:rsidRPr="00E7425D">
        <w:rPr>
          <w:i/>
          <w:iCs/>
          <w:sz w:val="26"/>
          <w:szCs w:val="26"/>
          <w:lang w:val="en-GB"/>
        </w:rPr>
        <w:t>âm</w:t>
      </w:r>
      <w:proofErr w:type="spellEnd"/>
      <w:r w:rsidR="00A32B56" w:rsidRPr="00E7425D">
        <w:rPr>
          <w:i/>
          <w:iCs/>
          <w:sz w:val="26"/>
          <w:szCs w:val="26"/>
          <w:lang w:val="en-GB"/>
        </w:rPr>
        <w:t xml:space="preserve"> </w:t>
      </w:r>
      <w:proofErr w:type="spellStart"/>
      <w:r w:rsidR="00A32B56" w:rsidRPr="00E7425D">
        <w:rPr>
          <w:i/>
          <w:iCs/>
          <w:sz w:val="26"/>
          <w:szCs w:val="26"/>
          <w:lang w:val="en-GB"/>
        </w:rPr>
        <w:t>nhạc</w:t>
      </w:r>
      <w:proofErr w:type="spellEnd"/>
      <w:r w:rsidR="00890277">
        <w:rPr>
          <w:i/>
          <w:iCs/>
          <w:sz w:val="26"/>
          <w:szCs w:val="26"/>
          <w:lang w:val="en-GB"/>
        </w:rPr>
        <w:t xml:space="preserve">: </w:t>
      </w:r>
      <w:r w:rsidR="00A32B56" w:rsidRPr="00E7425D">
        <w:rPr>
          <w:sz w:val="26"/>
          <w:szCs w:val="26"/>
          <w:lang w:val="vi-VN"/>
        </w:rPr>
        <w:t xml:space="preserve">Nhằm làm rõ hơn thực trạng dạy học </w:t>
      </w:r>
      <w:proofErr w:type="spellStart"/>
      <w:r w:rsidR="002F332B" w:rsidRPr="00E7425D">
        <w:rPr>
          <w:sz w:val="26"/>
          <w:szCs w:val="26"/>
          <w:lang w:val="en-GB"/>
        </w:rPr>
        <w:t>hát</w:t>
      </w:r>
      <w:proofErr w:type="spellEnd"/>
      <w:r w:rsidR="002F332B" w:rsidRPr="00E7425D">
        <w:rPr>
          <w:sz w:val="26"/>
          <w:szCs w:val="26"/>
          <w:lang w:val="en-GB"/>
        </w:rPr>
        <w:t xml:space="preserve"> </w:t>
      </w:r>
      <w:proofErr w:type="spellStart"/>
      <w:r w:rsidR="002F332B" w:rsidRPr="00E7425D">
        <w:rPr>
          <w:sz w:val="26"/>
          <w:szCs w:val="26"/>
          <w:lang w:val="en-GB"/>
        </w:rPr>
        <w:t>dân</w:t>
      </w:r>
      <w:proofErr w:type="spellEnd"/>
      <w:r w:rsidR="002F332B" w:rsidRPr="00E7425D">
        <w:rPr>
          <w:sz w:val="26"/>
          <w:szCs w:val="26"/>
          <w:lang w:val="en-GB"/>
        </w:rPr>
        <w:t xml:space="preserve"> ca </w:t>
      </w:r>
      <w:proofErr w:type="spellStart"/>
      <w:r w:rsidR="002F332B" w:rsidRPr="00E7425D">
        <w:rPr>
          <w:sz w:val="26"/>
          <w:szCs w:val="26"/>
          <w:lang w:val="en-GB"/>
        </w:rPr>
        <w:t>và</w:t>
      </w:r>
      <w:proofErr w:type="spellEnd"/>
      <w:r w:rsidR="002F332B" w:rsidRPr="00E7425D">
        <w:rPr>
          <w:sz w:val="26"/>
          <w:szCs w:val="26"/>
          <w:lang w:val="en-GB"/>
        </w:rPr>
        <w:t xml:space="preserve"> </w:t>
      </w:r>
      <w:proofErr w:type="spellStart"/>
      <w:r w:rsidR="002F332B" w:rsidRPr="00E7425D">
        <w:rPr>
          <w:sz w:val="26"/>
          <w:szCs w:val="26"/>
          <w:lang w:val="en-GB"/>
        </w:rPr>
        <w:t>Hát</w:t>
      </w:r>
      <w:proofErr w:type="spellEnd"/>
      <w:r w:rsidR="002F332B" w:rsidRPr="00E7425D">
        <w:rPr>
          <w:sz w:val="26"/>
          <w:szCs w:val="26"/>
          <w:lang w:val="en-GB"/>
        </w:rPr>
        <w:t xml:space="preserve"> </w:t>
      </w:r>
      <w:proofErr w:type="spellStart"/>
      <w:r w:rsidR="002F332B" w:rsidRPr="00E7425D">
        <w:rPr>
          <w:sz w:val="26"/>
          <w:szCs w:val="26"/>
          <w:lang w:val="en-GB"/>
        </w:rPr>
        <w:t>Bả</w:t>
      </w:r>
      <w:proofErr w:type="spellEnd"/>
      <w:r w:rsidR="002F332B" w:rsidRPr="00E7425D">
        <w:rPr>
          <w:sz w:val="26"/>
          <w:szCs w:val="26"/>
          <w:lang w:val="en-GB"/>
        </w:rPr>
        <w:t xml:space="preserve"> </w:t>
      </w:r>
      <w:proofErr w:type="spellStart"/>
      <w:r w:rsidR="002F332B" w:rsidRPr="00E7425D">
        <w:rPr>
          <w:sz w:val="26"/>
          <w:szCs w:val="26"/>
          <w:lang w:val="en-GB"/>
        </w:rPr>
        <w:t>trạo</w:t>
      </w:r>
      <w:proofErr w:type="spellEnd"/>
      <w:r w:rsidR="002F332B" w:rsidRPr="00E7425D">
        <w:rPr>
          <w:sz w:val="26"/>
          <w:szCs w:val="26"/>
          <w:lang w:val="en-GB"/>
        </w:rPr>
        <w:t xml:space="preserve"> </w:t>
      </w:r>
      <w:proofErr w:type="spellStart"/>
      <w:r w:rsidR="002F332B" w:rsidRPr="00E7425D">
        <w:rPr>
          <w:sz w:val="26"/>
          <w:szCs w:val="26"/>
          <w:lang w:val="en-GB"/>
        </w:rPr>
        <w:t>theo</w:t>
      </w:r>
      <w:proofErr w:type="spellEnd"/>
      <w:r w:rsidR="002F332B" w:rsidRPr="00E7425D">
        <w:rPr>
          <w:sz w:val="26"/>
          <w:szCs w:val="26"/>
          <w:lang w:val="en-GB"/>
        </w:rPr>
        <w:t xml:space="preserve"> </w:t>
      </w:r>
      <w:proofErr w:type="spellStart"/>
      <w:r w:rsidR="002F332B" w:rsidRPr="00E7425D">
        <w:rPr>
          <w:sz w:val="26"/>
          <w:szCs w:val="26"/>
          <w:lang w:val="en-GB"/>
        </w:rPr>
        <w:t>hướng</w:t>
      </w:r>
      <w:proofErr w:type="spellEnd"/>
      <w:r w:rsidR="002F332B" w:rsidRPr="00E7425D">
        <w:rPr>
          <w:sz w:val="26"/>
          <w:szCs w:val="26"/>
          <w:lang w:val="en-GB"/>
        </w:rPr>
        <w:t xml:space="preserve"> </w:t>
      </w:r>
      <w:proofErr w:type="spellStart"/>
      <w:r w:rsidR="002F332B" w:rsidRPr="00E7425D">
        <w:rPr>
          <w:sz w:val="26"/>
          <w:szCs w:val="26"/>
          <w:lang w:val="en-GB"/>
        </w:rPr>
        <w:t>tích</w:t>
      </w:r>
      <w:proofErr w:type="spellEnd"/>
      <w:r w:rsidR="002F332B" w:rsidRPr="00E7425D">
        <w:rPr>
          <w:sz w:val="26"/>
          <w:szCs w:val="26"/>
          <w:lang w:val="en-GB"/>
        </w:rPr>
        <w:t xml:space="preserve"> </w:t>
      </w:r>
      <w:proofErr w:type="spellStart"/>
      <w:r w:rsidR="002F332B" w:rsidRPr="00E7425D">
        <w:rPr>
          <w:sz w:val="26"/>
          <w:szCs w:val="26"/>
          <w:lang w:val="en-GB"/>
        </w:rPr>
        <w:t>hợp</w:t>
      </w:r>
      <w:proofErr w:type="spellEnd"/>
      <w:r w:rsidR="00A32B56" w:rsidRPr="00E7425D">
        <w:rPr>
          <w:sz w:val="26"/>
          <w:szCs w:val="26"/>
          <w:lang w:val="vi-VN"/>
        </w:rPr>
        <w:t xml:space="preserve"> tại các trường THCS trên địa bàn</w:t>
      </w:r>
      <w:r w:rsidR="0061324D" w:rsidRPr="00E7425D">
        <w:rPr>
          <w:sz w:val="26"/>
          <w:szCs w:val="26"/>
          <w:lang w:val="en-GB"/>
        </w:rPr>
        <w:t xml:space="preserve"> </w:t>
      </w:r>
      <w:r w:rsidR="000C5408" w:rsidRPr="00E7425D">
        <w:rPr>
          <w:sz w:val="26"/>
          <w:szCs w:val="26"/>
          <w:lang w:val="vi-VN"/>
        </w:rPr>
        <w:t>TP</w:t>
      </w:r>
      <w:r w:rsidR="00A32B56" w:rsidRPr="00E7425D">
        <w:rPr>
          <w:sz w:val="26"/>
          <w:szCs w:val="26"/>
          <w:lang w:val="vi-VN"/>
        </w:rPr>
        <w:t xml:space="preserve"> Đà Nẵng, </w:t>
      </w:r>
      <w:proofErr w:type="spellStart"/>
      <w:r w:rsidR="00A32B56" w:rsidRPr="00E7425D">
        <w:rPr>
          <w:sz w:val="26"/>
          <w:szCs w:val="26"/>
          <w:lang w:val="en-GB"/>
        </w:rPr>
        <w:t>chúng</w:t>
      </w:r>
      <w:proofErr w:type="spellEnd"/>
      <w:r w:rsidR="00A32B56" w:rsidRPr="00E7425D">
        <w:rPr>
          <w:sz w:val="26"/>
          <w:szCs w:val="26"/>
          <w:lang w:val="en-GB"/>
        </w:rPr>
        <w:t xml:space="preserve"> </w:t>
      </w:r>
      <w:proofErr w:type="spellStart"/>
      <w:r w:rsidR="00A32B56" w:rsidRPr="00E7425D">
        <w:rPr>
          <w:sz w:val="26"/>
          <w:szCs w:val="26"/>
          <w:lang w:val="en-GB"/>
        </w:rPr>
        <w:t>tôi</w:t>
      </w:r>
      <w:proofErr w:type="spellEnd"/>
      <w:r w:rsidR="00A32B56" w:rsidRPr="00E7425D">
        <w:rPr>
          <w:sz w:val="26"/>
          <w:szCs w:val="26"/>
          <w:lang w:val="en-GB"/>
        </w:rPr>
        <w:t xml:space="preserve"> </w:t>
      </w:r>
      <w:r w:rsidR="00A32B56" w:rsidRPr="00E7425D">
        <w:rPr>
          <w:sz w:val="26"/>
          <w:szCs w:val="26"/>
          <w:lang w:val="vi-VN"/>
        </w:rPr>
        <w:t xml:space="preserve">đã tiến hành phỏng vấn sâu với 8 đối tượng, bao gồm 4 </w:t>
      </w:r>
      <w:r w:rsidR="00F93E31">
        <w:rPr>
          <w:sz w:val="26"/>
          <w:szCs w:val="26"/>
          <w:lang w:val="en-GB"/>
        </w:rPr>
        <w:t>CBQL</w:t>
      </w:r>
      <w:r w:rsidR="00A32B56" w:rsidRPr="00E7425D">
        <w:rPr>
          <w:sz w:val="26"/>
          <w:szCs w:val="26"/>
          <w:lang w:val="vi-VN"/>
        </w:rPr>
        <w:t xml:space="preserve"> và 4 </w:t>
      </w:r>
      <w:r w:rsidR="00A32B56" w:rsidRPr="00E7425D">
        <w:rPr>
          <w:sz w:val="26"/>
          <w:szCs w:val="26"/>
          <w:lang w:val="en-GB"/>
        </w:rPr>
        <w:t>GV</w:t>
      </w:r>
      <w:r w:rsidR="00A32B56" w:rsidRPr="00E7425D">
        <w:rPr>
          <w:sz w:val="26"/>
          <w:szCs w:val="26"/>
          <w:lang w:val="vi-VN"/>
        </w:rPr>
        <w:t xml:space="preserve"> âm nhạc tại các trường được khảo sát. Các cuộc phỏng vấn được thực hiện trực tiếp trong tháng 6 năm 2024, tập trung vào các nội dung: nhận thức về dạy học tích hợp, thực trạng triển khai tích hợp các thể loại âm nhạc truyền thống địa phương, khó khăn gặp phải và đề xuất giải pháp.</w:t>
      </w:r>
    </w:p>
    <w:p w14:paraId="6436E45F" w14:textId="1F7A4E06" w:rsidR="00A32B56" w:rsidRPr="00E7425D" w:rsidRDefault="0016556C" w:rsidP="00194EA7">
      <w:pPr>
        <w:widowControl w:val="0"/>
        <w:spacing w:line="341" w:lineRule="auto"/>
        <w:ind w:firstLine="720"/>
        <w:rPr>
          <w:i/>
          <w:iCs/>
          <w:sz w:val="26"/>
          <w:szCs w:val="26"/>
          <w:lang w:val="vi-VN"/>
        </w:rPr>
      </w:pPr>
      <w:r>
        <w:rPr>
          <w:i/>
          <w:iCs/>
          <w:sz w:val="26"/>
          <w:szCs w:val="26"/>
          <w:lang w:val="en-GB"/>
        </w:rPr>
        <w:t xml:space="preserve">+ </w:t>
      </w:r>
      <w:r w:rsidR="00A32B56" w:rsidRPr="00E7425D">
        <w:rPr>
          <w:i/>
          <w:iCs/>
          <w:sz w:val="26"/>
          <w:szCs w:val="26"/>
          <w:lang w:val="vi-VN"/>
        </w:rPr>
        <w:t xml:space="preserve">Nhận thức và định hướng từ phía </w:t>
      </w:r>
      <w:r w:rsidR="00F93E31">
        <w:rPr>
          <w:i/>
          <w:iCs/>
          <w:sz w:val="26"/>
          <w:szCs w:val="26"/>
          <w:lang w:val="vi-VN"/>
        </w:rPr>
        <w:t>CBQL</w:t>
      </w:r>
    </w:p>
    <w:p w14:paraId="50341039" w14:textId="1B90098F" w:rsidR="00A32B56" w:rsidRPr="00E7425D" w:rsidRDefault="00A32B56" w:rsidP="00194EA7">
      <w:pPr>
        <w:widowControl w:val="0"/>
        <w:ind w:firstLine="720"/>
        <w:rPr>
          <w:sz w:val="26"/>
          <w:szCs w:val="26"/>
          <w:lang w:val="vi-VN"/>
        </w:rPr>
      </w:pPr>
      <w:r w:rsidRPr="00E7425D">
        <w:rPr>
          <w:sz w:val="26"/>
          <w:szCs w:val="26"/>
          <w:lang w:val="vi-VN"/>
        </w:rPr>
        <w:t xml:space="preserve">Các </w:t>
      </w:r>
      <w:r w:rsidR="00F93E31">
        <w:rPr>
          <w:sz w:val="26"/>
          <w:szCs w:val="26"/>
          <w:lang w:val="vi-VN"/>
        </w:rPr>
        <w:t>CBQL</w:t>
      </w:r>
      <w:r w:rsidRPr="00E7425D">
        <w:rPr>
          <w:sz w:val="26"/>
          <w:szCs w:val="26"/>
          <w:lang w:val="vi-VN"/>
        </w:rPr>
        <w:t xml:space="preserve"> đều thống nhất rằng Chương trình GDPT 2018 đã mở ra nhiều cơ hội để tích hợp các yếu tố văn hóa địa phương vào dạy học, đặc biệt là trong môn Âm nhạc và các hoạt động trải nghiệm. Cô Đặng Thị Thanh Vân </w:t>
      </w:r>
      <w:r w:rsidR="000C469F">
        <w:rPr>
          <w:sz w:val="26"/>
          <w:szCs w:val="26"/>
          <w:lang w:val="en-GB"/>
        </w:rPr>
        <w:t>-</w:t>
      </w:r>
      <w:r w:rsidRPr="00E7425D">
        <w:rPr>
          <w:sz w:val="26"/>
          <w:szCs w:val="26"/>
          <w:lang w:val="vi-VN"/>
        </w:rPr>
        <w:t xml:space="preserve"> Hiệu trưởng Trường </w:t>
      </w:r>
      <w:r w:rsidRPr="00E7425D">
        <w:rPr>
          <w:sz w:val="26"/>
          <w:szCs w:val="26"/>
          <w:lang w:val="vi-VN"/>
        </w:rPr>
        <w:lastRenderedPageBreak/>
        <w:t>THCS Lê Thị Hồng Gấm nhận định:</w:t>
      </w:r>
      <w:r w:rsidR="004E209B" w:rsidRPr="00E7425D">
        <w:rPr>
          <w:sz w:val="26"/>
          <w:szCs w:val="26"/>
          <w:lang w:val="en-GB"/>
        </w:rPr>
        <w:t xml:space="preserve"> </w:t>
      </w:r>
      <w:r w:rsidRPr="00E7425D">
        <w:rPr>
          <w:sz w:val="26"/>
          <w:szCs w:val="26"/>
          <w:lang w:val="vi-VN"/>
        </w:rPr>
        <w:t xml:space="preserve">“Chúng tôi rất quan tâm đến việc giáo dục </w:t>
      </w:r>
      <w:r w:rsidRPr="00E7425D">
        <w:rPr>
          <w:sz w:val="26"/>
          <w:szCs w:val="26"/>
          <w:lang w:val="en-GB"/>
        </w:rPr>
        <w:t>HS</w:t>
      </w:r>
      <w:r w:rsidRPr="00E7425D">
        <w:rPr>
          <w:sz w:val="26"/>
          <w:szCs w:val="26"/>
          <w:lang w:val="vi-VN"/>
        </w:rPr>
        <w:t xml:space="preserve"> về bản sắc văn hóa dân tộc. Tuy nhiên, để tích hợp hiệu quả các thể loại nghệ thuật truyền thống như </w:t>
      </w:r>
      <w:r w:rsidR="00E41758" w:rsidRPr="00E7425D">
        <w:rPr>
          <w:sz w:val="26"/>
          <w:szCs w:val="26"/>
          <w:lang w:val="vi-VN"/>
        </w:rPr>
        <w:t>Hát Bả trạo</w:t>
      </w:r>
      <w:r w:rsidRPr="00E7425D">
        <w:rPr>
          <w:sz w:val="26"/>
          <w:szCs w:val="26"/>
          <w:lang w:val="vi-VN"/>
        </w:rPr>
        <w:t xml:space="preserve"> vào chương trình học, cần có lộ trình rõ ràng, tài liệu hướng dẫn cụ thể và sự đồng thuận từ đội ngũ </w:t>
      </w:r>
      <w:r w:rsidRPr="00E7425D">
        <w:rPr>
          <w:sz w:val="26"/>
          <w:szCs w:val="26"/>
          <w:lang w:val="en-GB"/>
        </w:rPr>
        <w:t>GV</w:t>
      </w:r>
      <w:r w:rsidRPr="00E7425D">
        <w:rPr>
          <w:sz w:val="26"/>
          <w:szCs w:val="26"/>
          <w:lang w:val="vi-VN"/>
        </w:rPr>
        <w:t>” (phỏng vấn ngày 2/6/2024).</w:t>
      </w:r>
    </w:p>
    <w:p w14:paraId="75C083ED" w14:textId="753477DE" w:rsidR="00A32B56" w:rsidRPr="00E7425D" w:rsidRDefault="00A32B56" w:rsidP="00194EA7">
      <w:pPr>
        <w:widowControl w:val="0"/>
        <w:ind w:firstLine="720"/>
        <w:rPr>
          <w:sz w:val="26"/>
          <w:szCs w:val="26"/>
          <w:lang w:val="vi-VN"/>
        </w:rPr>
      </w:pPr>
      <w:r w:rsidRPr="00E7425D">
        <w:rPr>
          <w:sz w:val="26"/>
          <w:szCs w:val="26"/>
          <w:lang w:val="vi-VN"/>
        </w:rPr>
        <w:t xml:space="preserve">Tương tự, thầy Huỳnh Kim Đông </w:t>
      </w:r>
      <w:r w:rsidR="00F70EB4">
        <w:rPr>
          <w:sz w:val="26"/>
          <w:szCs w:val="26"/>
          <w:lang w:val="en-GB"/>
        </w:rPr>
        <w:t>-</w:t>
      </w:r>
      <w:r w:rsidRPr="00E7425D">
        <w:rPr>
          <w:sz w:val="26"/>
          <w:szCs w:val="26"/>
          <w:lang w:val="vi-VN"/>
        </w:rPr>
        <w:t xml:space="preserve"> Hiệu trưởng Trường THCS Phan Đình Phùng cho rằng:</w:t>
      </w:r>
      <w:r w:rsidR="004E209B" w:rsidRPr="00E7425D">
        <w:rPr>
          <w:sz w:val="26"/>
          <w:szCs w:val="26"/>
          <w:lang w:val="en-GB"/>
        </w:rPr>
        <w:t xml:space="preserve"> </w:t>
      </w:r>
      <w:r w:rsidRPr="00E7425D">
        <w:rPr>
          <w:sz w:val="26"/>
          <w:szCs w:val="26"/>
          <w:lang w:val="vi-VN"/>
        </w:rPr>
        <w:t>“Việc tích hợp không thể làm ồ ạt. Chúng tôi ưu tiên lựa chọn những thể loại đã được công nhận là di sản văn hóa phi vật thể, như Hô hát Bài Chòi, để đưa vào hoạt động giáo dục địa phương và trải nghiệm” (phỏng vấn ngày 4/6/2024).</w:t>
      </w:r>
    </w:p>
    <w:p w14:paraId="01C3A400" w14:textId="57CF6975" w:rsidR="00A32B56" w:rsidRPr="00E7425D" w:rsidRDefault="00A32B56" w:rsidP="00194EA7">
      <w:pPr>
        <w:widowControl w:val="0"/>
        <w:ind w:firstLine="720"/>
        <w:rPr>
          <w:sz w:val="26"/>
          <w:szCs w:val="26"/>
          <w:lang w:val="vi-VN"/>
        </w:rPr>
      </w:pPr>
      <w:r w:rsidRPr="00E7425D">
        <w:rPr>
          <w:sz w:val="26"/>
          <w:szCs w:val="26"/>
          <w:lang w:val="vi-VN"/>
        </w:rPr>
        <w:t xml:space="preserve">Các </w:t>
      </w:r>
      <w:r w:rsidR="00F93E31">
        <w:rPr>
          <w:sz w:val="26"/>
          <w:szCs w:val="26"/>
          <w:lang w:val="vi-VN"/>
        </w:rPr>
        <w:t>CBQL</w:t>
      </w:r>
      <w:r w:rsidRPr="00E7425D">
        <w:rPr>
          <w:sz w:val="26"/>
          <w:szCs w:val="26"/>
          <w:lang w:val="vi-VN"/>
        </w:rPr>
        <w:t xml:space="preserve"> cũng thừa nhận rằng, dù đã có nhiều nỗ lực chỉ đạo, nhưng kết quả hiện tại vẫn chưa đáp ứng kỳ vọng. Cô Nguyễn Thu Hằng </w:t>
      </w:r>
      <w:r w:rsidR="006349B7">
        <w:rPr>
          <w:sz w:val="26"/>
          <w:szCs w:val="26"/>
          <w:lang w:val="en-GB"/>
        </w:rPr>
        <w:t>-</w:t>
      </w:r>
      <w:r w:rsidRPr="00E7425D">
        <w:rPr>
          <w:sz w:val="26"/>
          <w:szCs w:val="26"/>
          <w:lang w:val="vi-VN"/>
        </w:rPr>
        <w:t xml:space="preserve"> Phó Hiệu trưởng Trường THCS Nguyễn Chí Thanh chia sẻ:</w:t>
      </w:r>
      <w:r w:rsidR="004E209B" w:rsidRPr="00E7425D">
        <w:rPr>
          <w:sz w:val="26"/>
          <w:szCs w:val="26"/>
          <w:lang w:val="en-GB"/>
        </w:rPr>
        <w:t xml:space="preserve"> </w:t>
      </w:r>
      <w:r w:rsidRPr="00E7425D">
        <w:rPr>
          <w:sz w:val="26"/>
          <w:szCs w:val="26"/>
          <w:lang w:val="vi-VN"/>
        </w:rPr>
        <w:t xml:space="preserve">“Chúng tôi mong muốn </w:t>
      </w:r>
      <w:r w:rsidRPr="00E7425D">
        <w:rPr>
          <w:sz w:val="26"/>
          <w:szCs w:val="26"/>
          <w:lang w:val="en-GB"/>
        </w:rPr>
        <w:t>HS</w:t>
      </w:r>
      <w:r w:rsidRPr="00E7425D">
        <w:rPr>
          <w:sz w:val="26"/>
          <w:szCs w:val="26"/>
          <w:lang w:val="vi-VN"/>
        </w:rPr>
        <w:t xml:space="preserve"> được tiếp cận nhiều hơn với di sản văn hóa, nhưng vẫn còn vướng mắc về cơ sở vật chất, năng lực </w:t>
      </w:r>
      <w:r w:rsidRPr="00E7425D">
        <w:rPr>
          <w:sz w:val="26"/>
          <w:szCs w:val="26"/>
          <w:lang w:val="en-GB"/>
        </w:rPr>
        <w:t>GV</w:t>
      </w:r>
      <w:r w:rsidRPr="00E7425D">
        <w:rPr>
          <w:sz w:val="26"/>
          <w:szCs w:val="26"/>
          <w:lang w:val="vi-VN"/>
        </w:rPr>
        <w:t xml:space="preserve"> và cả sự quan tâm của </w:t>
      </w:r>
      <w:r w:rsidRPr="00E7425D">
        <w:rPr>
          <w:sz w:val="26"/>
          <w:szCs w:val="26"/>
          <w:lang w:val="en-GB"/>
        </w:rPr>
        <w:t>HS</w:t>
      </w:r>
      <w:r w:rsidRPr="00E7425D">
        <w:rPr>
          <w:sz w:val="26"/>
          <w:szCs w:val="26"/>
          <w:lang w:val="vi-VN"/>
        </w:rPr>
        <w:t>” (phỏng vấn ngày 2/6/2024).</w:t>
      </w:r>
    </w:p>
    <w:p w14:paraId="49773797" w14:textId="473F5EE5" w:rsidR="00A32B56" w:rsidRPr="00E7425D" w:rsidRDefault="0016556C" w:rsidP="00194EA7">
      <w:pPr>
        <w:widowControl w:val="0"/>
        <w:ind w:firstLine="720"/>
        <w:rPr>
          <w:i/>
          <w:iCs/>
          <w:sz w:val="26"/>
          <w:szCs w:val="26"/>
          <w:lang w:val="vi-VN"/>
        </w:rPr>
      </w:pPr>
      <w:r>
        <w:rPr>
          <w:i/>
          <w:iCs/>
          <w:sz w:val="26"/>
          <w:szCs w:val="26"/>
          <w:lang w:val="en-GB"/>
        </w:rPr>
        <w:t xml:space="preserve">+ </w:t>
      </w:r>
      <w:r w:rsidR="00A32B56" w:rsidRPr="00E7425D">
        <w:rPr>
          <w:i/>
          <w:iCs/>
          <w:sz w:val="26"/>
          <w:szCs w:val="26"/>
          <w:lang w:val="vi-VN"/>
        </w:rPr>
        <w:t xml:space="preserve">Thực tiễn triển khai và khó khăn từ phía </w:t>
      </w:r>
      <w:r w:rsidR="00A32B56" w:rsidRPr="00E7425D">
        <w:rPr>
          <w:i/>
          <w:iCs/>
          <w:sz w:val="26"/>
          <w:szCs w:val="26"/>
          <w:lang w:val="en-GB"/>
        </w:rPr>
        <w:t>GV</w:t>
      </w:r>
      <w:r w:rsidR="00A32B56" w:rsidRPr="00E7425D">
        <w:rPr>
          <w:i/>
          <w:iCs/>
          <w:sz w:val="26"/>
          <w:szCs w:val="26"/>
          <w:lang w:val="vi-VN"/>
        </w:rPr>
        <w:t xml:space="preserve"> âm nhạc</w:t>
      </w:r>
    </w:p>
    <w:p w14:paraId="77F723D8" w14:textId="222B7DC6" w:rsidR="00A32B56" w:rsidRPr="00E7425D" w:rsidRDefault="00A32B56" w:rsidP="00194EA7">
      <w:pPr>
        <w:widowControl w:val="0"/>
        <w:ind w:firstLine="720"/>
        <w:rPr>
          <w:sz w:val="26"/>
          <w:szCs w:val="26"/>
          <w:lang w:val="vi-VN"/>
        </w:rPr>
      </w:pPr>
      <w:r w:rsidRPr="00E7425D">
        <w:rPr>
          <w:sz w:val="26"/>
          <w:szCs w:val="26"/>
          <w:lang w:val="vi-VN"/>
        </w:rPr>
        <w:t xml:space="preserve">Các </w:t>
      </w:r>
      <w:r w:rsidRPr="00E7425D">
        <w:rPr>
          <w:sz w:val="26"/>
          <w:szCs w:val="26"/>
          <w:lang w:val="en-GB"/>
        </w:rPr>
        <w:t>GV</w:t>
      </w:r>
      <w:r w:rsidRPr="00E7425D">
        <w:rPr>
          <w:sz w:val="26"/>
          <w:szCs w:val="26"/>
          <w:lang w:val="vi-VN"/>
        </w:rPr>
        <w:t xml:space="preserve"> âm nhạc được phỏng vấn đều có nhận thức rõ ràng về vai trò của dạy học tích hợp, tuy nhiên việc triển khai trong thực tế còn nhiều hạn chế. Cô Võ Thị Thanh </w:t>
      </w:r>
      <w:r w:rsidR="001F2B7A">
        <w:rPr>
          <w:sz w:val="26"/>
          <w:szCs w:val="26"/>
          <w:lang w:val="en-GB"/>
        </w:rPr>
        <w:t>-</w:t>
      </w:r>
      <w:r w:rsidRPr="00E7425D">
        <w:rPr>
          <w:sz w:val="26"/>
          <w:szCs w:val="26"/>
          <w:lang w:val="vi-VN"/>
        </w:rPr>
        <w:t xml:space="preserve"> </w:t>
      </w:r>
      <w:r w:rsidRPr="00E7425D">
        <w:rPr>
          <w:sz w:val="26"/>
          <w:szCs w:val="26"/>
          <w:lang w:val="en-GB"/>
        </w:rPr>
        <w:t>GV</w:t>
      </w:r>
      <w:r w:rsidRPr="00E7425D">
        <w:rPr>
          <w:sz w:val="26"/>
          <w:szCs w:val="26"/>
          <w:lang w:val="vi-VN"/>
        </w:rPr>
        <w:t xml:space="preserve"> Trường THCS Phan Đình Phùng cho biết:</w:t>
      </w:r>
      <w:r w:rsidR="004E209B" w:rsidRPr="00E7425D">
        <w:rPr>
          <w:sz w:val="26"/>
          <w:szCs w:val="26"/>
          <w:lang w:val="en-GB"/>
        </w:rPr>
        <w:t xml:space="preserve"> </w:t>
      </w:r>
      <w:r w:rsidRPr="00E7425D">
        <w:rPr>
          <w:sz w:val="26"/>
          <w:szCs w:val="26"/>
          <w:lang w:val="vi-VN"/>
        </w:rPr>
        <w:t xml:space="preserve">“Chúng tôi được tập huấn về dạy học tích hợp, nhưng chủ yếu mới dừng ở mức tích hợp nội môn. Thời lượng mỗi tiết học chỉ khoảng 45 phút, nên rất khó để mở rộng nội dung ngoài </w:t>
      </w:r>
      <w:r w:rsidRPr="00E7425D">
        <w:rPr>
          <w:sz w:val="26"/>
          <w:szCs w:val="26"/>
          <w:lang w:val="en-GB"/>
        </w:rPr>
        <w:t>SGK</w:t>
      </w:r>
      <w:r w:rsidRPr="00E7425D">
        <w:rPr>
          <w:sz w:val="26"/>
          <w:szCs w:val="26"/>
          <w:lang w:val="vi-VN"/>
        </w:rPr>
        <w:t>” (phỏng vấn ngày 4/6/2024).</w:t>
      </w:r>
    </w:p>
    <w:p w14:paraId="75F66194" w14:textId="1C1014CF" w:rsidR="00A32B56" w:rsidRPr="00E7425D" w:rsidRDefault="00A32B56" w:rsidP="00194EA7">
      <w:pPr>
        <w:widowControl w:val="0"/>
        <w:ind w:firstLine="720"/>
        <w:rPr>
          <w:sz w:val="26"/>
          <w:szCs w:val="26"/>
          <w:lang w:val="vi-VN"/>
        </w:rPr>
      </w:pPr>
      <w:r w:rsidRPr="00E7425D">
        <w:rPr>
          <w:spacing w:val="6"/>
          <w:sz w:val="26"/>
          <w:szCs w:val="26"/>
          <w:lang w:val="vi-VN"/>
        </w:rPr>
        <w:t xml:space="preserve">Thầy Trần Tuấn Huy </w:t>
      </w:r>
      <w:r w:rsidR="00891C4F">
        <w:rPr>
          <w:spacing w:val="6"/>
          <w:sz w:val="26"/>
          <w:szCs w:val="26"/>
          <w:lang w:val="en-GB"/>
        </w:rPr>
        <w:t>-</w:t>
      </w:r>
      <w:r w:rsidRPr="00E7425D">
        <w:rPr>
          <w:spacing w:val="6"/>
          <w:sz w:val="26"/>
          <w:szCs w:val="26"/>
          <w:lang w:val="vi-VN"/>
        </w:rPr>
        <w:t xml:space="preserve"> GV Trường THCS Nguyễn Chí Thanh cũng chia sẻ</w:t>
      </w:r>
      <w:r w:rsidRPr="00E7425D">
        <w:rPr>
          <w:sz w:val="26"/>
          <w:szCs w:val="26"/>
          <w:lang w:val="vi-VN"/>
        </w:rPr>
        <w:t>:</w:t>
      </w:r>
      <w:r w:rsidR="004E209B" w:rsidRPr="00E7425D">
        <w:rPr>
          <w:sz w:val="26"/>
          <w:szCs w:val="26"/>
          <w:lang w:val="en-GB"/>
        </w:rPr>
        <w:t xml:space="preserve"> </w:t>
      </w:r>
      <w:r w:rsidRPr="00E7425D">
        <w:rPr>
          <w:sz w:val="26"/>
          <w:szCs w:val="26"/>
          <w:lang w:val="vi-VN"/>
        </w:rPr>
        <w:t xml:space="preserve">“SGK hiện hành không có bài dân ca nào của Quảng Nam </w:t>
      </w:r>
      <w:r w:rsidR="00050AC8">
        <w:rPr>
          <w:sz w:val="26"/>
          <w:szCs w:val="26"/>
          <w:lang w:val="en-GB"/>
        </w:rPr>
        <w:t>-</w:t>
      </w:r>
      <w:r w:rsidRPr="00E7425D">
        <w:rPr>
          <w:sz w:val="26"/>
          <w:szCs w:val="26"/>
          <w:lang w:val="vi-VN"/>
        </w:rPr>
        <w:t xml:space="preserve"> Đà Nẵng. Nếu muốn dạy </w:t>
      </w:r>
      <w:r w:rsidR="00E41758" w:rsidRPr="00E7425D">
        <w:rPr>
          <w:sz w:val="26"/>
          <w:szCs w:val="26"/>
          <w:lang w:val="vi-VN"/>
        </w:rPr>
        <w:t>Hát Bả trạo</w:t>
      </w:r>
      <w:r w:rsidRPr="00E7425D">
        <w:rPr>
          <w:sz w:val="26"/>
          <w:szCs w:val="26"/>
          <w:lang w:val="vi-VN"/>
        </w:rPr>
        <w:t xml:space="preserve"> hay Hò Quảng Nam, chúng tôi phải tự tìm tài liệu, mà điều này thì chưa được hỗ trợ đầy đủ” (phỏng vấn ngày 2/6/2024).</w:t>
      </w:r>
    </w:p>
    <w:p w14:paraId="10E7B2BD" w14:textId="73FB054A" w:rsidR="00A32B56" w:rsidRPr="00E7425D" w:rsidRDefault="00A32B56" w:rsidP="00194EA7">
      <w:pPr>
        <w:widowControl w:val="0"/>
        <w:ind w:firstLine="720"/>
        <w:rPr>
          <w:sz w:val="26"/>
          <w:szCs w:val="26"/>
          <w:lang w:val="vi-VN"/>
        </w:rPr>
      </w:pPr>
      <w:r w:rsidRPr="00E7425D">
        <w:rPr>
          <w:sz w:val="26"/>
          <w:szCs w:val="26"/>
          <w:lang w:val="vi-VN"/>
        </w:rPr>
        <w:t xml:space="preserve">Một số GV đề xuất nên tích hợp </w:t>
      </w:r>
      <w:r w:rsidR="00E41758" w:rsidRPr="00E7425D">
        <w:rPr>
          <w:sz w:val="26"/>
          <w:szCs w:val="26"/>
          <w:lang w:val="vi-VN"/>
        </w:rPr>
        <w:t>Hát Bả trạo</w:t>
      </w:r>
      <w:r w:rsidRPr="00E7425D">
        <w:rPr>
          <w:sz w:val="26"/>
          <w:szCs w:val="26"/>
          <w:lang w:val="vi-VN"/>
        </w:rPr>
        <w:t xml:space="preserve"> vào các mạch nội dung như Thường thức âm nhạc, Nghe nhạc hoặc Hát, nhưng cần lựa chọn kỹ lưỡng để phù hợp với độ tuổi và khả năng tiếp nhận của HS. Cô Dương Thị Hải Bình </w:t>
      </w:r>
      <w:r w:rsidR="00014FAB">
        <w:rPr>
          <w:sz w:val="26"/>
          <w:szCs w:val="26"/>
          <w:lang w:val="en-GB"/>
        </w:rPr>
        <w:t>-</w:t>
      </w:r>
      <w:r w:rsidRPr="00E7425D">
        <w:rPr>
          <w:sz w:val="26"/>
          <w:szCs w:val="26"/>
          <w:lang w:val="vi-VN"/>
        </w:rPr>
        <w:t xml:space="preserve"> </w:t>
      </w:r>
      <w:r w:rsidRPr="00E7425D">
        <w:rPr>
          <w:sz w:val="26"/>
          <w:szCs w:val="26"/>
          <w:lang w:val="en-GB"/>
        </w:rPr>
        <w:t>GV</w:t>
      </w:r>
      <w:r w:rsidRPr="00E7425D">
        <w:rPr>
          <w:sz w:val="26"/>
          <w:szCs w:val="26"/>
          <w:lang w:val="vi-VN"/>
        </w:rPr>
        <w:t xml:space="preserve"> Trường THCS Lê Thị Hồng Gấm </w:t>
      </w:r>
      <w:r w:rsidR="003A32CE">
        <w:rPr>
          <w:sz w:val="26"/>
          <w:szCs w:val="26"/>
          <w:lang w:val="en-GB"/>
        </w:rPr>
        <w:t>-</w:t>
      </w:r>
      <w:r w:rsidRPr="00E7425D">
        <w:rPr>
          <w:sz w:val="26"/>
          <w:szCs w:val="26"/>
          <w:lang w:val="vi-VN"/>
        </w:rPr>
        <w:t xml:space="preserve"> nhấn mạnh:</w:t>
      </w:r>
      <w:r w:rsidR="004E209B" w:rsidRPr="00E7425D">
        <w:rPr>
          <w:sz w:val="26"/>
          <w:szCs w:val="26"/>
          <w:lang w:val="en-GB"/>
        </w:rPr>
        <w:t xml:space="preserve"> </w:t>
      </w:r>
      <w:r w:rsidRPr="00E7425D">
        <w:rPr>
          <w:sz w:val="26"/>
          <w:szCs w:val="26"/>
          <w:lang w:val="vi-VN"/>
        </w:rPr>
        <w:t xml:space="preserve">“Nếu có tài liệu hướng dẫn cụ thể, tôi tin rằng </w:t>
      </w:r>
      <w:r w:rsidRPr="00E7425D">
        <w:rPr>
          <w:sz w:val="26"/>
          <w:szCs w:val="26"/>
          <w:lang w:val="en-GB"/>
        </w:rPr>
        <w:t>GV</w:t>
      </w:r>
      <w:r w:rsidRPr="00E7425D">
        <w:rPr>
          <w:sz w:val="26"/>
          <w:szCs w:val="26"/>
          <w:lang w:val="vi-VN"/>
        </w:rPr>
        <w:t xml:space="preserve"> hoàn toàn có thể tích hợp </w:t>
      </w:r>
      <w:r w:rsidR="00E41758" w:rsidRPr="00E7425D">
        <w:rPr>
          <w:sz w:val="26"/>
          <w:szCs w:val="26"/>
          <w:lang w:val="vi-VN"/>
        </w:rPr>
        <w:t>Hát Bả trạo</w:t>
      </w:r>
      <w:r w:rsidRPr="00E7425D">
        <w:rPr>
          <w:sz w:val="26"/>
          <w:szCs w:val="26"/>
          <w:lang w:val="vi-VN"/>
        </w:rPr>
        <w:t xml:space="preserve"> vào chương trình học một cách hiệu quả” (phỏng vấn ngày 2/6/2024).</w:t>
      </w:r>
    </w:p>
    <w:p w14:paraId="35E97595" w14:textId="42817902" w:rsidR="00A32B56" w:rsidRPr="00E7425D" w:rsidRDefault="00A32B56" w:rsidP="00194EA7">
      <w:pPr>
        <w:widowControl w:val="0"/>
        <w:ind w:firstLine="720"/>
        <w:rPr>
          <w:sz w:val="26"/>
          <w:szCs w:val="26"/>
          <w:lang w:val="vi-VN"/>
        </w:rPr>
      </w:pPr>
      <w:r w:rsidRPr="00E7425D">
        <w:rPr>
          <w:sz w:val="26"/>
          <w:szCs w:val="26"/>
          <w:lang w:val="vi-VN"/>
        </w:rPr>
        <w:lastRenderedPageBreak/>
        <w:t xml:space="preserve">Ngoài ra, các </w:t>
      </w:r>
      <w:r w:rsidRPr="00E7425D">
        <w:rPr>
          <w:sz w:val="26"/>
          <w:szCs w:val="26"/>
          <w:lang w:val="en-GB"/>
        </w:rPr>
        <w:t>GV</w:t>
      </w:r>
      <w:r w:rsidRPr="00E7425D">
        <w:rPr>
          <w:sz w:val="26"/>
          <w:szCs w:val="26"/>
          <w:lang w:val="vi-VN"/>
        </w:rPr>
        <w:t xml:space="preserve"> cũng đề cập đến yếu tố tâm lý HS. Thầy Nguyễn Văn Công </w:t>
      </w:r>
      <w:r w:rsidR="00FB0351">
        <w:rPr>
          <w:sz w:val="26"/>
          <w:szCs w:val="26"/>
          <w:lang w:val="en-GB"/>
        </w:rPr>
        <w:t>-</w:t>
      </w:r>
      <w:r w:rsidRPr="00E7425D">
        <w:rPr>
          <w:sz w:val="26"/>
          <w:szCs w:val="26"/>
          <w:lang w:val="vi-VN"/>
        </w:rPr>
        <w:t xml:space="preserve"> </w:t>
      </w:r>
      <w:r w:rsidRPr="00E7425D">
        <w:rPr>
          <w:sz w:val="26"/>
          <w:szCs w:val="26"/>
          <w:lang w:val="en-GB"/>
        </w:rPr>
        <w:t>GV</w:t>
      </w:r>
      <w:r w:rsidRPr="00E7425D">
        <w:rPr>
          <w:sz w:val="26"/>
          <w:szCs w:val="26"/>
          <w:lang w:val="vi-VN"/>
        </w:rPr>
        <w:t xml:space="preserve"> Trường THCS Huỳnh Thị Lựu cho rằng:</w:t>
      </w:r>
      <w:r w:rsidR="004E209B" w:rsidRPr="00E7425D">
        <w:rPr>
          <w:sz w:val="26"/>
          <w:szCs w:val="26"/>
          <w:lang w:val="en-GB"/>
        </w:rPr>
        <w:t xml:space="preserve"> </w:t>
      </w:r>
      <w:r w:rsidRPr="00E7425D">
        <w:rPr>
          <w:sz w:val="26"/>
          <w:szCs w:val="26"/>
          <w:lang w:val="vi-VN"/>
        </w:rPr>
        <w:t>“Không phải HS nào cũng yêu thích âm nhạc truyền thống. Việc tích hợp cần được thiết kế sinh động, có yếu tố trải nghiệm thì mới thu hút được các em” (phỏng vấn ngày 4/6/2024).</w:t>
      </w:r>
    </w:p>
    <w:p w14:paraId="5850992A" w14:textId="62B1FBBA" w:rsidR="00A32B56" w:rsidRPr="00E7425D" w:rsidRDefault="00890277" w:rsidP="00194EA7">
      <w:pPr>
        <w:widowControl w:val="0"/>
        <w:ind w:firstLine="720"/>
        <w:rPr>
          <w:i/>
          <w:sz w:val="26"/>
          <w:szCs w:val="26"/>
          <w:lang w:val="vi-VN"/>
        </w:rPr>
      </w:pPr>
      <w:r>
        <w:rPr>
          <w:i/>
          <w:sz w:val="26"/>
          <w:szCs w:val="26"/>
          <w:lang w:val="en-GB"/>
        </w:rPr>
        <w:t xml:space="preserve">- </w:t>
      </w:r>
      <w:proofErr w:type="spellStart"/>
      <w:r w:rsidR="00A32B56" w:rsidRPr="00E7425D">
        <w:rPr>
          <w:i/>
          <w:sz w:val="26"/>
          <w:szCs w:val="26"/>
          <w:lang w:val="en-GB"/>
        </w:rPr>
        <w:t>Khảo</w:t>
      </w:r>
      <w:proofErr w:type="spellEnd"/>
      <w:r w:rsidR="00A32B56" w:rsidRPr="00E7425D">
        <w:rPr>
          <w:i/>
          <w:sz w:val="26"/>
          <w:szCs w:val="26"/>
          <w:lang w:val="en-GB"/>
        </w:rPr>
        <w:t xml:space="preserve"> </w:t>
      </w:r>
      <w:proofErr w:type="spellStart"/>
      <w:r w:rsidR="00A32B56" w:rsidRPr="00E7425D">
        <w:rPr>
          <w:i/>
          <w:sz w:val="26"/>
          <w:szCs w:val="26"/>
          <w:lang w:val="en-GB"/>
        </w:rPr>
        <w:t>sát</w:t>
      </w:r>
      <w:proofErr w:type="spellEnd"/>
      <w:r w:rsidR="00A32B56" w:rsidRPr="00E7425D">
        <w:rPr>
          <w:i/>
          <w:sz w:val="26"/>
          <w:szCs w:val="26"/>
          <w:lang w:val="en-GB"/>
        </w:rPr>
        <w:t xml:space="preserve"> </w:t>
      </w:r>
      <w:proofErr w:type="spellStart"/>
      <w:r w:rsidR="00A32B56" w:rsidRPr="00E7425D">
        <w:rPr>
          <w:i/>
          <w:sz w:val="26"/>
          <w:szCs w:val="26"/>
          <w:lang w:val="en-GB"/>
        </w:rPr>
        <w:t>việc</w:t>
      </w:r>
      <w:proofErr w:type="spellEnd"/>
      <w:r w:rsidR="00A32B56" w:rsidRPr="00E7425D">
        <w:rPr>
          <w:i/>
          <w:sz w:val="26"/>
          <w:szCs w:val="26"/>
          <w:lang w:val="en-GB"/>
        </w:rPr>
        <w:t xml:space="preserve"> </w:t>
      </w:r>
      <w:proofErr w:type="spellStart"/>
      <w:r w:rsidR="00A32B56" w:rsidRPr="00E7425D">
        <w:rPr>
          <w:i/>
          <w:sz w:val="26"/>
          <w:szCs w:val="26"/>
          <w:lang w:val="en-GB"/>
        </w:rPr>
        <w:t>dạy</w:t>
      </w:r>
      <w:proofErr w:type="spellEnd"/>
      <w:r w:rsidR="00A32B56" w:rsidRPr="00E7425D">
        <w:rPr>
          <w:i/>
          <w:sz w:val="26"/>
          <w:szCs w:val="26"/>
          <w:lang w:val="en-GB"/>
        </w:rPr>
        <w:t xml:space="preserve"> </w:t>
      </w:r>
      <w:proofErr w:type="spellStart"/>
      <w:r w:rsidR="00A32B56" w:rsidRPr="00E7425D">
        <w:rPr>
          <w:i/>
          <w:sz w:val="26"/>
          <w:szCs w:val="26"/>
          <w:lang w:val="en-GB"/>
        </w:rPr>
        <w:t>học</w:t>
      </w:r>
      <w:proofErr w:type="spellEnd"/>
      <w:r w:rsidR="00A32B56" w:rsidRPr="00E7425D">
        <w:rPr>
          <w:i/>
          <w:sz w:val="26"/>
          <w:szCs w:val="26"/>
          <w:lang w:val="en-GB"/>
        </w:rPr>
        <w:t xml:space="preserve"> </w:t>
      </w:r>
      <w:proofErr w:type="spellStart"/>
      <w:r w:rsidR="00A32B56" w:rsidRPr="00E7425D">
        <w:rPr>
          <w:i/>
          <w:sz w:val="26"/>
          <w:szCs w:val="26"/>
          <w:lang w:val="en-GB"/>
        </w:rPr>
        <w:t>dân</w:t>
      </w:r>
      <w:proofErr w:type="spellEnd"/>
      <w:r w:rsidR="00A32B56" w:rsidRPr="00E7425D">
        <w:rPr>
          <w:i/>
          <w:sz w:val="26"/>
          <w:szCs w:val="26"/>
          <w:lang w:val="en-GB"/>
        </w:rPr>
        <w:t xml:space="preserve"> ca </w:t>
      </w:r>
      <w:proofErr w:type="spellStart"/>
      <w:r w:rsidR="00A32B56" w:rsidRPr="00E7425D">
        <w:rPr>
          <w:i/>
          <w:sz w:val="26"/>
          <w:szCs w:val="26"/>
          <w:lang w:val="en-GB"/>
        </w:rPr>
        <w:t>vùng</w:t>
      </w:r>
      <w:proofErr w:type="spellEnd"/>
      <w:r w:rsidR="00A32B56" w:rsidRPr="00E7425D">
        <w:rPr>
          <w:i/>
          <w:sz w:val="26"/>
          <w:szCs w:val="26"/>
          <w:lang w:val="en-GB"/>
        </w:rPr>
        <w:t xml:space="preserve"> </w:t>
      </w:r>
      <w:proofErr w:type="spellStart"/>
      <w:r w:rsidR="00A32B56" w:rsidRPr="00E7425D">
        <w:rPr>
          <w:i/>
          <w:sz w:val="26"/>
          <w:szCs w:val="26"/>
          <w:lang w:val="en-GB"/>
        </w:rPr>
        <w:t>miền</w:t>
      </w:r>
      <w:proofErr w:type="spellEnd"/>
      <w:r w:rsidR="00E04A9A" w:rsidRPr="00E7425D">
        <w:rPr>
          <w:i/>
          <w:sz w:val="26"/>
          <w:szCs w:val="26"/>
          <w:lang w:val="en-GB"/>
        </w:rPr>
        <w:t xml:space="preserve"> </w:t>
      </w:r>
      <w:proofErr w:type="spellStart"/>
      <w:r w:rsidR="00E04A9A" w:rsidRPr="00E7425D">
        <w:rPr>
          <w:i/>
          <w:sz w:val="26"/>
          <w:szCs w:val="26"/>
          <w:lang w:val="en-GB"/>
        </w:rPr>
        <w:t>theo</w:t>
      </w:r>
      <w:proofErr w:type="spellEnd"/>
      <w:r w:rsidR="00E04A9A" w:rsidRPr="00E7425D">
        <w:rPr>
          <w:i/>
          <w:sz w:val="26"/>
          <w:szCs w:val="26"/>
          <w:lang w:val="en-GB"/>
        </w:rPr>
        <w:t xml:space="preserve"> </w:t>
      </w:r>
      <w:proofErr w:type="spellStart"/>
      <w:r w:rsidR="00E04A9A" w:rsidRPr="00E7425D">
        <w:rPr>
          <w:i/>
          <w:sz w:val="26"/>
          <w:szCs w:val="26"/>
          <w:lang w:val="en-GB"/>
        </w:rPr>
        <w:t>hướng</w:t>
      </w:r>
      <w:proofErr w:type="spellEnd"/>
      <w:r w:rsidR="00E04A9A" w:rsidRPr="00E7425D">
        <w:rPr>
          <w:i/>
          <w:sz w:val="26"/>
          <w:szCs w:val="26"/>
          <w:lang w:val="en-GB"/>
        </w:rPr>
        <w:t xml:space="preserve"> </w:t>
      </w:r>
      <w:proofErr w:type="spellStart"/>
      <w:r w:rsidR="00E04A9A" w:rsidRPr="00E7425D">
        <w:rPr>
          <w:i/>
          <w:sz w:val="26"/>
          <w:szCs w:val="26"/>
          <w:lang w:val="en-GB"/>
        </w:rPr>
        <w:t>tích</w:t>
      </w:r>
      <w:proofErr w:type="spellEnd"/>
      <w:r w:rsidR="00E04A9A" w:rsidRPr="00E7425D">
        <w:rPr>
          <w:i/>
          <w:sz w:val="26"/>
          <w:szCs w:val="26"/>
          <w:lang w:val="en-GB"/>
        </w:rPr>
        <w:t xml:space="preserve"> </w:t>
      </w:r>
      <w:proofErr w:type="spellStart"/>
      <w:r w:rsidR="00E04A9A" w:rsidRPr="00E7425D">
        <w:rPr>
          <w:i/>
          <w:sz w:val="26"/>
          <w:szCs w:val="26"/>
          <w:lang w:val="en-GB"/>
        </w:rPr>
        <w:t>hợp</w:t>
      </w:r>
      <w:proofErr w:type="spellEnd"/>
    </w:p>
    <w:p w14:paraId="2710B767" w14:textId="63AF2CAC" w:rsidR="00A32B56" w:rsidRPr="00E7425D" w:rsidRDefault="00A32B56" w:rsidP="00194EA7">
      <w:pPr>
        <w:widowControl w:val="0"/>
        <w:ind w:firstLine="720"/>
        <w:rPr>
          <w:spacing w:val="-4"/>
          <w:sz w:val="26"/>
          <w:szCs w:val="26"/>
          <w:shd w:val="clear" w:color="auto" w:fill="FFFFFF"/>
          <w:lang w:val="vi-VN"/>
        </w:rPr>
      </w:pPr>
      <w:r w:rsidRPr="00E7425D">
        <w:rPr>
          <w:spacing w:val="-4"/>
          <w:sz w:val="26"/>
          <w:szCs w:val="26"/>
          <w:shd w:val="clear" w:color="auto" w:fill="FFFFFF"/>
          <w:lang w:val="vi-VN"/>
        </w:rPr>
        <w:t xml:space="preserve">Kết quả khảo sát từ 225 </w:t>
      </w:r>
      <w:r w:rsidRPr="00E7425D">
        <w:rPr>
          <w:spacing w:val="-4"/>
          <w:sz w:val="26"/>
          <w:szCs w:val="26"/>
          <w:shd w:val="clear" w:color="auto" w:fill="FFFFFF"/>
          <w:lang w:val="en-GB"/>
        </w:rPr>
        <w:t>GV</w:t>
      </w:r>
      <w:r w:rsidRPr="00E7425D">
        <w:rPr>
          <w:spacing w:val="-4"/>
          <w:sz w:val="26"/>
          <w:szCs w:val="26"/>
          <w:shd w:val="clear" w:color="auto" w:fill="FFFFFF"/>
          <w:lang w:val="vi-VN"/>
        </w:rPr>
        <w:t xml:space="preserve"> âm nhạc và </w:t>
      </w:r>
      <w:r w:rsidR="00F93E31">
        <w:rPr>
          <w:spacing w:val="-4"/>
          <w:sz w:val="26"/>
          <w:szCs w:val="26"/>
          <w:shd w:val="clear" w:color="auto" w:fill="FFFFFF"/>
          <w:lang w:val="vi-VN"/>
        </w:rPr>
        <w:t>CBQL</w:t>
      </w:r>
      <w:r w:rsidRPr="00E7425D">
        <w:rPr>
          <w:spacing w:val="-4"/>
          <w:sz w:val="26"/>
          <w:szCs w:val="26"/>
          <w:shd w:val="clear" w:color="auto" w:fill="FFFFFF"/>
          <w:lang w:val="vi-VN"/>
        </w:rPr>
        <w:t xml:space="preserve"> tại các trường </w:t>
      </w:r>
      <w:r w:rsidRPr="00E7425D">
        <w:rPr>
          <w:spacing w:val="-4"/>
          <w:sz w:val="26"/>
          <w:szCs w:val="26"/>
          <w:shd w:val="clear" w:color="auto" w:fill="FFFFFF"/>
          <w:lang w:val="en-GB"/>
        </w:rPr>
        <w:t>THCS</w:t>
      </w:r>
      <w:r w:rsidRPr="00E7425D">
        <w:rPr>
          <w:spacing w:val="-4"/>
          <w:sz w:val="26"/>
          <w:szCs w:val="26"/>
          <w:shd w:val="clear" w:color="auto" w:fill="FFFFFF"/>
          <w:lang w:val="vi-VN"/>
        </w:rPr>
        <w:t xml:space="preserve"> trên địa bàn </w:t>
      </w:r>
      <w:r w:rsidR="000C5408" w:rsidRPr="00E7425D">
        <w:rPr>
          <w:spacing w:val="-4"/>
          <w:sz w:val="26"/>
          <w:szCs w:val="26"/>
          <w:shd w:val="clear" w:color="auto" w:fill="FFFFFF"/>
          <w:lang w:val="vi-VN"/>
        </w:rPr>
        <w:t>TP</w:t>
      </w:r>
      <w:r w:rsidRPr="00E7425D">
        <w:rPr>
          <w:spacing w:val="-4"/>
          <w:sz w:val="26"/>
          <w:szCs w:val="26"/>
          <w:shd w:val="clear" w:color="auto" w:fill="FFFFFF"/>
          <w:lang w:val="vi-VN"/>
        </w:rPr>
        <w:t xml:space="preserve"> Đà Nẵng cho thấy, việc dạy học tích hợp dân ca vùng miền trong nhà trường hiện nay đã có những bước triển khai nhất định, song vẫn còn nhiều hạn chế cả về quy mô, tần suất và chiều sâu nội dung.</w:t>
      </w:r>
    </w:p>
    <w:p w14:paraId="2F1B3B71" w14:textId="7634244B" w:rsidR="00A32B56" w:rsidRDefault="00A32B56" w:rsidP="00194EA7">
      <w:pPr>
        <w:widowControl w:val="0"/>
        <w:spacing w:line="341" w:lineRule="auto"/>
        <w:rPr>
          <w:spacing w:val="-4"/>
          <w:sz w:val="26"/>
          <w:szCs w:val="26"/>
          <w:shd w:val="clear" w:color="auto" w:fill="FFFFFF"/>
          <w:lang w:val="vi-VN"/>
        </w:rPr>
      </w:pPr>
      <w:r w:rsidRPr="00E7425D">
        <w:rPr>
          <w:noProof/>
          <w:spacing w:val="-4"/>
          <w:sz w:val="26"/>
          <w:szCs w:val="26"/>
          <w:shd w:val="clear" w:color="auto" w:fill="FFFFFF"/>
        </w:rPr>
        <w:drawing>
          <wp:inline distT="0" distB="0" distL="0" distR="0" wp14:anchorId="0CDCC0A5" wp14:editId="5F815570">
            <wp:extent cx="5758292" cy="2238233"/>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rotWithShape="1">
                    <a:blip r:embed="rId33">
                      <a:extLst>
                        <a:ext uri="{28A0092B-C50C-407E-A947-70E740481C1C}">
                          <a14:useLocalDpi xmlns:a14="http://schemas.microsoft.com/office/drawing/2010/main" val="0"/>
                        </a:ext>
                      </a:extLst>
                    </a:blip>
                    <a:srcRect t="24380"/>
                    <a:stretch/>
                  </pic:blipFill>
                  <pic:spPr bwMode="auto">
                    <a:xfrm>
                      <a:off x="0" y="0"/>
                      <a:ext cx="5785522" cy="2248817"/>
                    </a:xfrm>
                    <a:prstGeom prst="rect">
                      <a:avLst/>
                    </a:prstGeom>
                    <a:ln>
                      <a:noFill/>
                    </a:ln>
                    <a:extLst>
                      <a:ext uri="{53640926-AAD7-44D8-BBD7-CCE9431645EC}">
                        <a14:shadowObscured xmlns:a14="http://schemas.microsoft.com/office/drawing/2010/main"/>
                      </a:ext>
                    </a:extLst>
                  </pic:spPr>
                </pic:pic>
              </a:graphicData>
            </a:graphic>
          </wp:inline>
        </w:drawing>
      </w:r>
    </w:p>
    <w:p w14:paraId="49614C0E" w14:textId="6C1837E7" w:rsidR="00BC5FB0" w:rsidRPr="003C1DEA" w:rsidRDefault="00BC5FB0" w:rsidP="00194EA7">
      <w:pPr>
        <w:pStyle w:val="Heading2"/>
        <w:keepNext w:val="0"/>
        <w:keepLines w:val="0"/>
        <w:widowControl w:val="0"/>
        <w:jc w:val="center"/>
        <w:rPr>
          <w:rFonts w:ascii="Times New Roman Bold Italic" w:hAnsi="Times New Roman Bold Italic" w:cs="Times New Roman (Headings CS)"/>
          <w:bCs/>
          <w:spacing w:val="-8"/>
          <w:sz w:val="26"/>
          <w:shd w:val="clear" w:color="auto" w:fill="FFFFFF"/>
          <w:lang w:val="en-GB"/>
        </w:rPr>
      </w:pPr>
      <w:bookmarkStart w:id="658" w:name="_Toc202383778"/>
      <w:bookmarkStart w:id="659" w:name="_Toc203472551"/>
      <w:bookmarkStart w:id="660" w:name="_Toc203639812"/>
      <w:bookmarkStart w:id="661" w:name="_Toc203721248"/>
      <w:bookmarkStart w:id="662" w:name="_Toc203987457"/>
      <w:bookmarkStart w:id="663" w:name="_Toc204178491"/>
      <w:bookmarkStart w:id="664" w:name="_Toc204179457"/>
      <w:bookmarkStart w:id="665" w:name="_Toc213931793"/>
      <w:bookmarkStart w:id="666" w:name="_Toc214367936"/>
      <w:bookmarkStart w:id="667" w:name="_Toc214368180"/>
      <w:bookmarkStart w:id="668" w:name="_Toc214719354"/>
      <w:bookmarkStart w:id="669" w:name="_Toc219399925"/>
      <w:bookmarkStart w:id="670" w:name="_Toc219400195"/>
      <w:bookmarkStart w:id="671" w:name="_Toc219400309"/>
      <w:bookmarkStart w:id="672" w:name="_Toc219433100"/>
      <w:proofErr w:type="spellStart"/>
      <w:r w:rsidRPr="003C1DEA">
        <w:rPr>
          <w:rFonts w:ascii="Times New Roman Bold Italic" w:hAnsi="Times New Roman Bold Italic" w:cs="Times New Roman (Headings CS)"/>
          <w:bCs/>
          <w:spacing w:val="-8"/>
          <w:sz w:val="26"/>
          <w:shd w:val="clear" w:color="auto" w:fill="FFFFFF"/>
          <w:lang w:val="en-GB"/>
        </w:rPr>
        <w:t>Hình</w:t>
      </w:r>
      <w:proofErr w:type="spellEnd"/>
      <w:r w:rsidRPr="003C1DEA">
        <w:rPr>
          <w:rFonts w:ascii="Times New Roman Bold Italic" w:hAnsi="Times New Roman Bold Italic" w:cs="Times New Roman (Headings CS)"/>
          <w:bCs/>
          <w:spacing w:val="-8"/>
          <w:sz w:val="26"/>
          <w:shd w:val="clear" w:color="auto" w:fill="FFFFFF"/>
          <w:lang w:val="en-GB"/>
        </w:rPr>
        <w:t xml:space="preserve"> 3.1. </w:t>
      </w:r>
      <w:proofErr w:type="spellStart"/>
      <w:r w:rsidRPr="003C1DEA">
        <w:rPr>
          <w:rFonts w:ascii="Times New Roman Bold Italic" w:hAnsi="Times New Roman Bold Italic" w:cs="Times New Roman (Headings CS)"/>
          <w:bCs/>
          <w:spacing w:val="-8"/>
          <w:sz w:val="26"/>
          <w:shd w:val="clear" w:color="auto" w:fill="FFFFFF"/>
          <w:lang w:val="en-GB"/>
        </w:rPr>
        <w:t>Kết</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quả</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khảo</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sát</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00504A13" w:rsidRPr="003C1DEA">
        <w:rPr>
          <w:rFonts w:ascii="Times New Roman Bold Italic" w:hAnsi="Times New Roman Bold Italic" w:cs="Times New Roman (Headings CS)"/>
          <w:bCs/>
          <w:spacing w:val="-8"/>
          <w:sz w:val="26"/>
          <w:shd w:val="clear" w:color="auto" w:fill="FFFFFF"/>
          <w:lang w:val="en-GB"/>
        </w:rPr>
        <w:t>giáo</w:t>
      </w:r>
      <w:proofErr w:type="spellEnd"/>
      <w:r w:rsidR="00504A13"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00504A13" w:rsidRPr="003C1DEA">
        <w:rPr>
          <w:rFonts w:ascii="Times New Roman Bold Italic" w:hAnsi="Times New Roman Bold Italic" w:cs="Times New Roman (Headings CS)"/>
          <w:bCs/>
          <w:spacing w:val="-8"/>
          <w:sz w:val="26"/>
          <w:shd w:val="clear" w:color="auto" w:fill="FFFFFF"/>
          <w:lang w:val="en-GB"/>
        </w:rPr>
        <w:t>viên</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về</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tình</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hình</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dạy</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học</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dân</w:t>
      </w:r>
      <w:proofErr w:type="spellEnd"/>
      <w:r w:rsidRPr="003C1DEA">
        <w:rPr>
          <w:rFonts w:ascii="Times New Roman Bold Italic" w:hAnsi="Times New Roman Bold Italic" w:cs="Times New Roman (Headings CS)"/>
          <w:bCs/>
          <w:spacing w:val="-8"/>
          <w:sz w:val="26"/>
          <w:shd w:val="clear" w:color="auto" w:fill="FFFFFF"/>
          <w:lang w:val="en-GB"/>
        </w:rPr>
        <w:t xml:space="preserve"> ca </w:t>
      </w:r>
      <w:proofErr w:type="spellStart"/>
      <w:r w:rsidRPr="003C1DEA">
        <w:rPr>
          <w:rFonts w:ascii="Times New Roman Bold Italic" w:hAnsi="Times New Roman Bold Italic" w:cs="Times New Roman (Headings CS)"/>
          <w:bCs/>
          <w:spacing w:val="-8"/>
          <w:sz w:val="26"/>
          <w:shd w:val="clear" w:color="auto" w:fill="FFFFFF"/>
          <w:lang w:val="en-GB"/>
        </w:rPr>
        <w:t>vùng</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miền</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cho</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00504A13" w:rsidRPr="003C1DEA">
        <w:rPr>
          <w:rFonts w:ascii="Times New Roman Bold Italic" w:hAnsi="Times New Roman Bold Italic" w:cs="Times New Roman (Headings CS)"/>
          <w:bCs/>
          <w:spacing w:val="-8"/>
          <w:sz w:val="26"/>
          <w:shd w:val="clear" w:color="auto" w:fill="FFFFFF"/>
          <w:lang w:val="en-GB"/>
        </w:rPr>
        <w:t>học</w:t>
      </w:r>
      <w:proofErr w:type="spellEnd"/>
      <w:r w:rsidR="00504A13"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00504A13" w:rsidRPr="003C1DEA">
        <w:rPr>
          <w:rFonts w:ascii="Times New Roman Bold Italic" w:hAnsi="Times New Roman Bold Italic" w:cs="Times New Roman (Headings CS)"/>
          <w:bCs/>
          <w:spacing w:val="-8"/>
          <w:sz w:val="26"/>
          <w:shd w:val="clear" w:color="auto" w:fill="FFFFFF"/>
          <w:lang w:val="en-GB"/>
        </w:rPr>
        <w:t>sinh</w:t>
      </w:r>
      <w:proofErr w:type="spellEnd"/>
      <w:r w:rsidR="00504A13"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tại</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địa</w:t>
      </w:r>
      <w:proofErr w:type="spellEnd"/>
      <w:r w:rsidRPr="003C1DEA">
        <w:rPr>
          <w:rFonts w:ascii="Times New Roman Bold Italic" w:hAnsi="Times New Roman Bold Italic" w:cs="Times New Roman (Headings CS)"/>
          <w:bCs/>
          <w:spacing w:val="-8"/>
          <w:sz w:val="26"/>
          <w:shd w:val="clear" w:color="auto" w:fill="FFFFFF"/>
          <w:lang w:val="en-GB"/>
        </w:rPr>
        <w:t xml:space="preserve"> </w:t>
      </w:r>
      <w:proofErr w:type="spellStart"/>
      <w:r w:rsidRPr="003C1DEA">
        <w:rPr>
          <w:rFonts w:ascii="Times New Roman Bold Italic" w:hAnsi="Times New Roman Bold Italic" w:cs="Times New Roman (Headings CS)"/>
          <w:bCs/>
          <w:spacing w:val="-8"/>
          <w:sz w:val="26"/>
          <w:shd w:val="clear" w:color="auto" w:fill="FFFFFF"/>
          <w:lang w:val="en-GB"/>
        </w:rPr>
        <w:t>phương</w:t>
      </w:r>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proofErr w:type="spellEnd"/>
    </w:p>
    <w:p w14:paraId="42C41ECA" w14:textId="77777777" w:rsidR="00A32B56" w:rsidRPr="00E7425D" w:rsidRDefault="00A32B56" w:rsidP="00194EA7">
      <w:pPr>
        <w:widowControl w:val="0"/>
        <w:ind w:firstLine="720"/>
        <w:rPr>
          <w:spacing w:val="-4"/>
          <w:sz w:val="26"/>
          <w:szCs w:val="26"/>
          <w:shd w:val="clear" w:color="auto" w:fill="FFFFFF"/>
          <w:lang w:val="vi-VN"/>
        </w:rPr>
      </w:pPr>
      <w:r w:rsidRPr="00E7425D">
        <w:rPr>
          <w:spacing w:val="-4"/>
          <w:sz w:val="26"/>
          <w:szCs w:val="26"/>
          <w:shd w:val="clear" w:color="auto" w:fill="FFFFFF"/>
          <w:lang w:val="vi-VN"/>
        </w:rPr>
        <w:t xml:space="preserve">Về mức độ tổ chức các hoạt động liên quan đến dân ca vùng miền trong nhà </w:t>
      </w:r>
      <w:r w:rsidRPr="00E7425D">
        <w:rPr>
          <w:sz w:val="26"/>
          <w:szCs w:val="26"/>
          <w:shd w:val="clear" w:color="auto" w:fill="FFFFFF"/>
          <w:lang w:val="vi-VN"/>
        </w:rPr>
        <w:t xml:space="preserve">trường, phần lớn các cơ sở giáo dục đã từng triển khai dạy học dân ca cho </w:t>
      </w:r>
      <w:r w:rsidRPr="00E7425D">
        <w:rPr>
          <w:sz w:val="26"/>
          <w:szCs w:val="26"/>
          <w:shd w:val="clear" w:color="auto" w:fill="FFFFFF"/>
          <w:lang w:val="en-GB"/>
        </w:rPr>
        <w:t>HS</w:t>
      </w:r>
      <w:r w:rsidRPr="00E7425D">
        <w:rPr>
          <w:sz w:val="26"/>
          <w:szCs w:val="26"/>
          <w:shd w:val="clear" w:color="auto" w:fill="FFFFFF"/>
          <w:lang w:val="vi-VN"/>
        </w:rPr>
        <w:t xml:space="preserve"> (chiếm 84,9%), tuy nhiên chỉ có 2,2% số trường thực hiện thường xuyên, trong khi vẫn còn 12,9% số trường chưa từng tổ chức hoạt động này. Điều này cho thấy, mặc dù nhận thức về vai trò của dân ca trong giáo dục âm nhạc đã được nâng cao, nhưng việc triển khai thực tế vẫn chưa trở thành hoạt động thường xuyên và có hệ thống</w:t>
      </w:r>
      <w:r w:rsidRPr="00E7425D">
        <w:rPr>
          <w:spacing w:val="-4"/>
          <w:sz w:val="26"/>
          <w:szCs w:val="26"/>
          <w:shd w:val="clear" w:color="auto" w:fill="FFFFFF"/>
          <w:lang w:val="vi-VN"/>
        </w:rPr>
        <w:t>.</w:t>
      </w:r>
    </w:p>
    <w:p w14:paraId="78DE02D2" w14:textId="76DAEF6B" w:rsidR="00A32B56" w:rsidRPr="00E7425D" w:rsidRDefault="00A32B56" w:rsidP="00194EA7">
      <w:pPr>
        <w:widowControl w:val="0"/>
        <w:ind w:firstLine="720"/>
        <w:rPr>
          <w:spacing w:val="-4"/>
          <w:sz w:val="26"/>
          <w:szCs w:val="26"/>
          <w:shd w:val="clear" w:color="auto" w:fill="FFFFFF"/>
          <w:lang w:val="vi-VN"/>
        </w:rPr>
      </w:pPr>
      <w:r w:rsidRPr="00E7425D">
        <w:rPr>
          <w:spacing w:val="-4"/>
          <w:sz w:val="26"/>
          <w:szCs w:val="26"/>
          <w:shd w:val="clear" w:color="auto" w:fill="FFFFFF"/>
          <w:lang w:val="vi-VN"/>
        </w:rPr>
        <w:t xml:space="preserve">Việc mời </w:t>
      </w:r>
      <w:r w:rsidR="00F93E31">
        <w:rPr>
          <w:spacing w:val="-4"/>
          <w:sz w:val="26"/>
          <w:szCs w:val="26"/>
          <w:shd w:val="clear" w:color="auto" w:fill="FFFFFF"/>
          <w:lang w:val="vi-VN"/>
        </w:rPr>
        <w:t>NN</w:t>
      </w:r>
      <w:r w:rsidRPr="00E7425D">
        <w:rPr>
          <w:spacing w:val="-4"/>
          <w:sz w:val="26"/>
          <w:szCs w:val="26"/>
          <w:shd w:val="clear" w:color="auto" w:fill="FFFFFF"/>
          <w:lang w:val="vi-VN"/>
        </w:rPr>
        <w:t xml:space="preserve"> dân gian đến truyền dạy cho </w:t>
      </w:r>
      <w:r w:rsidRPr="00E7425D">
        <w:rPr>
          <w:spacing w:val="-4"/>
          <w:sz w:val="26"/>
          <w:szCs w:val="26"/>
          <w:shd w:val="clear" w:color="auto" w:fill="FFFFFF"/>
          <w:lang w:val="en-GB"/>
        </w:rPr>
        <w:t xml:space="preserve">HS </w:t>
      </w:r>
      <w:proofErr w:type="spellStart"/>
      <w:r w:rsidRPr="00E7425D">
        <w:rPr>
          <w:spacing w:val="-4"/>
          <w:sz w:val="26"/>
          <w:szCs w:val="26"/>
          <w:shd w:val="clear" w:color="auto" w:fill="FFFFFF"/>
          <w:lang w:val="en-GB"/>
        </w:rPr>
        <w:t>chưa</w:t>
      </w:r>
      <w:proofErr w:type="spellEnd"/>
      <w:r w:rsidRPr="00E7425D">
        <w:rPr>
          <w:spacing w:val="-4"/>
          <w:sz w:val="26"/>
          <w:szCs w:val="26"/>
          <w:shd w:val="clear" w:color="auto" w:fill="FFFFFF"/>
          <w:lang w:val="en-GB"/>
        </w:rPr>
        <w:t xml:space="preserve"> </w:t>
      </w:r>
      <w:r w:rsidRPr="00E7425D">
        <w:rPr>
          <w:spacing w:val="-4"/>
          <w:sz w:val="26"/>
          <w:szCs w:val="26"/>
          <w:shd w:val="clear" w:color="auto" w:fill="FFFFFF"/>
          <w:lang w:val="vi-VN"/>
        </w:rPr>
        <w:t xml:space="preserve">được chú trọng đúng mức. Có đến 64,9% số </w:t>
      </w:r>
      <w:r w:rsidRPr="00E7425D">
        <w:rPr>
          <w:spacing w:val="-4"/>
          <w:sz w:val="26"/>
          <w:szCs w:val="26"/>
          <w:shd w:val="clear" w:color="auto" w:fill="FFFFFF"/>
          <w:lang w:val="en-GB"/>
        </w:rPr>
        <w:t>GV</w:t>
      </w:r>
      <w:r w:rsidRPr="00E7425D">
        <w:rPr>
          <w:spacing w:val="-4"/>
          <w:sz w:val="26"/>
          <w:szCs w:val="26"/>
          <w:shd w:val="clear" w:color="auto" w:fill="FFFFFF"/>
          <w:lang w:val="vi-VN"/>
        </w:rPr>
        <w:t xml:space="preserve"> cho biết trường chưa từng tổ chức hoạt động này, chỉ có 3,1% cho biết hoạt động này diễn ra thường xuyên. Tương tự, hoạt động bồi dưỡng chuyên môn cho </w:t>
      </w:r>
      <w:r w:rsidRPr="00E7425D">
        <w:rPr>
          <w:spacing w:val="-4"/>
          <w:sz w:val="26"/>
          <w:szCs w:val="26"/>
          <w:shd w:val="clear" w:color="auto" w:fill="FFFFFF"/>
          <w:lang w:val="en-GB"/>
        </w:rPr>
        <w:t>GV</w:t>
      </w:r>
      <w:r w:rsidRPr="00E7425D">
        <w:rPr>
          <w:spacing w:val="-4"/>
          <w:sz w:val="26"/>
          <w:szCs w:val="26"/>
          <w:shd w:val="clear" w:color="auto" w:fill="FFFFFF"/>
          <w:lang w:val="vi-VN"/>
        </w:rPr>
        <w:t xml:space="preserve"> về dạy hát dân ca vùng miền cũng chưa được quan tâm đúng mức, với 69,8% </w:t>
      </w:r>
      <w:r w:rsidRPr="00E7425D">
        <w:rPr>
          <w:spacing w:val="-4"/>
          <w:sz w:val="26"/>
          <w:szCs w:val="26"/>
          <w:shd w:val="clear" w:color="auto" w:fill="FFFFFF"/>
          <w:lang w:val="en-GB"/>
        </w:rPr>
        <w:t>GV</w:t>
      </w:r>
      <w:r w:rsidRPr="00E7425D">
        <w:rPr>
          <w:spacing w:val="-4"/>
          <w:sz w:val="26"/>
          <w:szCs w:val="26"/>
          <w:shd w:val="clear" w:color="auto" w:fill="FFFFFF"/>
          <w:lang w:val="vi-VN"/>
        </w:rPr>
        <w:t xml:space="preserve"> chưa từng tham gia bất kỳ khóa bồi dưỡng nào liên quan đến nội dung này.</w:t>
      </w:r>
    </w:p>
    <w:p w14:paraId="781F3184" w14:textId="77777777" w:rsidR="00A32B56" w:rsidRPr="00E7425D" w:rsidRDefault="00A32B56" w:rsidP="00194EA7">
      <w:pPr>
        <w:widowControl w:val="0"/>
        <w:spacing w:line="336" w:lineRule="auto"/>
        <w:ind w:firstLine="720"/>
        <w:rPr>
          <w:spacing w:val="-4"/>
          <w:sz w:val="26"/>
          <w:szCs w:val="26"/>
          <w:shd w:val="clear" w:color="auto" w:fill="FFFFFF"/>
          <w:lang w:val="vi-VN"/>
        </w:rPr>
      </w:pPr>
      <w:r w:rsidRPr="00E7425D">
        <w:rPr>
          <w:spacing w:val="-4"/>
          <w:sz w:val="26"/>
          <w:szCs w:val="26"/>
          <w:shd w:val="clear" w:color="auto" w:fill="FFFFFF"/>
          <w:lang w:val="vi-VN"/>
        </w:rPr>
        <w:lastRenderedPageBreak/>
        <w:t xml:space="preserve">Bên cạnh đó, các hoạt động ngoại khóa như liên hoan văn nghệ dân ca </w:t>
      </w:r>
      <w:r w:rsidRPr="00E7425D">
        <w:rPr>
          <w:spacing w:val="-4"/>
          <w:sz w:val="26"/>
          <w:szCs w:val="26"/>
          <w:shd w:val="clear" w:color="auto" w:fill="FFFFFF"/>
          <w:lang w:val="en-GB"/>
        </w:rPr>
        <w:t>-</w:t>
      </w:r>
      <w:r w:rsidRPr="00E7425D">
        <w:rPr>
          <w:spacing w:val="-4"/>
          <w:sz w:val="26"/>
          <w:szCs w:val="26"/>
          <w:shd w:val="clear" w:color="auto" w:fill="FFFFFF"/>
          <w:lang w:val="vi-VN"/>
        </w:rPr>
        <w:t xml:space="preserve"> vốn là cơ hội để </w:t>
      </w:r>
      <w:r w:rsidRPr="00E7425D">
        <w:rPr>
          <w:spacing w:val="-4"/>
          <w:sz w:val="26"/>
          <w:szCs w:val="26"/>
          <w:shd w:val="clear" w:color="auto" w:fill="FFFFFF"/>
          <w:lang w:val="en-GB"/>
        </w:rPr>
        <w:t>HS</w:t>
      </w:r>
      <w:r w:rsidRPr="00E7425D">
        <w:rPr>
          <w:spacing w:val="-4"/>
          <w:sz w:val="26"/>
          <w:szCs w:val="26"/>
          <w:shd w:val="clear" w:color="auto" w:fill="FFFFFF"/>
          <w:lang w:val="vi-VN"/>
        </w:rPr>
        <w:t xml:space="preserve"> thể hiện và tiếp cận dân ca một cách sinh động cũng chưa được tổ chức phổ biến. Có đến 68,9% số trường chưa từng tổ chức liên hoan dân ca, chỉ 1,8% tổ chức thường xuyên.</w:t>
      </w:r>
    </w:p>
    <w:p w14:paraId="5FBB7F46" w14:textId="23095C11" w:rsidR="00A32B56" w:rsidRPr="00E7425D" w:rsidRDefault="00A32B56" w:rsidP="00194EA7">
      <w:pPr>
        <w:widowControl w:val="0"/>
        <w:spacing w:line="336" w:lineRule="auto"/>
        <w:ind w:firstLine="720"/>
        <w:rPr>
          <w:spacing w:val="-6"/>
          <w:sz w:val="26"/>
          <w:szCs w:val="26"/>
          <w:shd w:val="clear" w:color="auto" w:fill="FFFFFF"/>
          <w:lang w:val="en-GB"/>
        </w:rPr>
      </w:pPr>
      <w:r w:rsidRPr="00E7425D">
        <w:rPr>
          <w:spacing w:val="-6"/>
          <w:sz w:val="26"/>
          <w:szCs w:val="26"/>
          <w:shd w:val="clear" w:color="auto" w:fill="FFFFFF"/>
          <w:lang w:val="vi-VN"/>
        </w:rPr>
        <w:t>Về nội dung cụ thể được tích hợp trong dạy</w:t>
      </w:r>
      <w:r w:rsidRPr="00E7425D">
        <w:rPr>
          <w:spacing w:val="-6"/>
          <w:sz w:val="26"/>
          <w:szCs w:val="26"/>
          <w:shd w:val="clear" w:color="auto" w:fill="FFFFFF"/>
          <w:lang w:val="en-GB"/>
        </w:rPr>
        <w:t xml:space="preserve"> </w:t>
      </w:r>
      <w:proofErr w:type="spellStart"/>
      <w:r w:rsidRPr="00E7425D">
        <w:rPr>
          <w:spacing w:val="-6"/>
          <w:sz w:val="26"/>
          <w:szCs w:val="26"/>
          <w:shd w:val="clear" w:color="auto" w:fill="FFFFFF"/>
          <w:lang w:val="en-GB"/>
        </w:rPr>
        <w:t>học</w:t>
      </w:r>
      <w:proofErr w:type="spellEnd"/>
      <w:r w:rsidRPr="00E7425D">
        <w:rPr>
          <w:spacing w:val="-6"/>
          <w:sz w:val="26"/>
          <w:szCs w:val="26"/>
          <w:shd w:val="clear" w:color="auto" w:fill="FFFFFF"/>
          <w:lang w:val="vi-VN"/>
        </w:rPr>
        <w:t>, kết quả khảo sát cho thấy sự chênh lệch rõ rệt giữa các thể loại dân ca. Trong số các thể loại được khảo sát, hô hát Bài Chòi là loại hình được đưa vào dạy</w:t>
      </w:r>
      <w:r w:rsidRPr="00E7425D">
        <w:rPr>
          <w:spacing w:val="-6"/>
          <w:sz w:val="26"/>
          <w:szCs w:val="26"/>
          <w:shd w:val="clear" w:color="auto" w:fill="FFFFFF"/>
          <w:lang w:val="en-GB"/>
        </w:rPr>
        <w:t xml:space="preserve"> </w:t>
      </w:r>
      <w:proofErr w:type="spellStart"/>
      <w:r w:rsidRPr="00E7425D">
        <w:rPr>
          <w:spacing w:val="-6"/>
          <w:sz w:val="26"/>
          <w:szCs w:val="26"/>
          <w:shd w:val="clear" w:color="auto" w:fill="FFFFFF"/>
          <w:lang w:val="en-GB"/>
        </w:rPr>
        <w:t>học</w:t>
      </w:r>
      <w:proofErr w:type="spellEnd"/>
      <w:r w:rsidRPr="00E7425D">
        <w:rPr>
          <w:spacing w:val="-6"/>
          <w:sz w:val="26"/>
          <w:szCs w:val="26"/>
          <w:shd w:val="clear" w:color="auto" w:fill="FFFFFF"/>
          <w:lang w:val="vi-VN"/>
        </w:rPr>
        <w:t xml:space="preserve"> nhiều nhất, với 76,9% </w:t>
      </w:r>
      <w:r w:rsidRPr="00E7425D">
        <w:rPr>
          <w:spacing w:val="-6"/>
          <w:sz w:val="26"/>
          <w:szCs w:val="26"/>
          <w:shd w:val="clear" w:color="auto" w:fill="FFFFFF"/>
          <w:lang w:val="en-GB"/>
        </w:rPr>
        <w:t>GV</w:t>
      </w:r>
      <w:r w:rsidRPr="00E7425D">
        <w:rPr>
          <w:spacing w:val="-6"/>
          <w:sz w:val="26"/>
          <w:szCs w:val="26"/>
          <w:shd w:val="clear" w:color="auto" w:fill="FFFFFF"/>
          <w:lang w:val="vi-VN"/>
        </w:rPr>
        <w:t xml:space="preserve"> cho biết đã từng tích hợp, và 3,6% thực hiện thường xuyên. Trong khi đó, các thể loại khác như </w:t>
      </w:r>
      <w:proofErr w:type="spellStart"/>
      <w:r w:rsidR="00E41758" w:rsidRPr="00E7425D">
        <w:rPr>
          <w:spacing w:val="-6"/>
          <w:sz w:val="26"/>
          <w:szCs w:val="26"/>
          <w:shd w:val="clear" w:color="auto" w:fill="FFFFFF"/>
          <w:lang w:val="en-GB"/>
        </w:rPr>
        <w:t>Hát</w:t>
      </w:r>
      <w:proofErr w:type="spellEnd"/>
      <w:r w:rsidR="00E41758" w:rsidRPr="00E7425D">
        <w:rPr>
          <w:spacing w:val="-6"/>
          <w:sz w:val="26"/>
          <w:szCs w:val="26"/>
          <w:shd w:val="clear" w:color="auto" w:fill="FFFFFF"/>
          <w:lang w:val="en-GB"/>
        </w:rPr>
        <w:t xml:space="preserve"> </w:t>
      </w:r>
      <w:proofErr w:type="spellStart"/>
      <w:r w:rsidR="00E41758" w:rsidRPr="00E7425D">
        <w:rPr>
          <w:spacing w:val="-6"/>
          <w:sz w:val="26"/>
          <w:szCs w:val="26"/>
          <w:shd w:val="clear" w:color="auto" w:fill="FFFFFF"/>
          <w:lang w:val="en-GB"/>
        </w:rPr>
        <w:t>Bả</w:t>
      </w:r>
      <w:proofErr w:type="spellEnd"/>
      <w:r w:rsidR="00E41758" w:rsidRPr="00E7425D">
        <w:rPr>
          <w:spacing w:val="-6"/>
          <w:sz w:val="26"/>
          <w:szCs w:val="26"/>
          <w:shd w:val="clear" w:color="auto" w:fill="FFFFFF"/>
          <w:lang w:val="en-GB"/>
        </w:rPr>
        <w:t xml:space="preserve"> </w:t>
      </w:r>
      <w:proofErr w:type="spellStart"/>
      <w:r w:rsidR="00E41758" w:rsidRPr="00E7425D">
        <w:rPr>
          <w:spacing w:val="-6"/>
          <w:sz w:val="26"/>
          <w:szCs w:val="26"/>
          <w:shd w:val="clear" w:color="auto" w:fill="FFFFFF"/>
          <w:lang w:val="en-GB"/>
        </w:rPr>
        <w:t>trạo</w:t>
      </w:r>
      <w:proofErr w:type="spellEnd"/>
      <w:r w:rsidRPr="00E7425D">
        <w:rPr>
          <w:spacing w:val="-6"/>
          <w:sz w:val="26"/>
          <w:szCs w:val="26"/>
          <w:shd w:val="clear" w:color="auto" w:fill="FFFFFF"/>
          <w:lang w:val="vi-VN"/>
        </w:rPr>
        <w:t xml:space="preserve">, Tuồng và Lý Quảng Nam có tỷ lệ tích hợp rất thấp. Đặc biệt, </w:t>
      </w:r>
      <w:proofErr w:type="spellStart"/>
      <w:r w:rsidR="00E41758" w:rsidRPr="00E7425D">
        <w:rPr>
          <w:spacing w:val="-6"/>
          <w:sz w:val="26"/>
          <w:szCs w:val="26"/>
          <w:shd w:val="clear" w:color="auto" w:fill="FFFFFF"/>
          <w:lang w:val="en-GB"/>
        </w:rPr>
        <w:t>Hát</w:t>
      </w:r>
      <w:proofErr w:type="spellEnd"/>
      <w:r w:rsidR="00E41758" w:rsidRPr="00E7425D">
        <w:rPr>
          <w:spacing w:val="-6"/>
          <w:sz w:val="26"/>
          <w:szCs w:val="26"/>
          <w:shd w:val="clear" w:color="auto" w:fill="FFFFFF"/>
          <w:lang w:val="en-GB"/>
        </w:rPr>
        <w:t xml:space="preserve"> </w:t>
      </w:r>
      <w:proofErr w:type="spellStart"/>
      <w:r w:rsidR="00E41758" w:rsidRPr="00E7425D">
        <w:rPr>
          <w:spacing w:val="-6"/>
          <w:sz w:val="26"/>
          <w:szCs w:val="26"/>
          <w:shd w:val="clear" w:color="auto" w:fill="FFFFFF"/>
          <w:lang w:val="en-GB"/>
        </w:rPr>
        <w:t>Bả</w:t>
      </w:r>
      <w:proofErr w:type="spellEnd"/>
      <w:r w:rsidR="00E41758" w:rsidRPr="00E7425D">
        <w:rPr>
          <w:spacing w:val="-6"/>
          <w:sz w:val="26"/>
          <w:szCs w:val="26"/>
          <w:shd w:val="clear" w:color="auto" w:fill="FFFFFF"/>
          <w:lang w:val="en-GB"/>
        </w:rPr>
        <w:t xml:space="preserve"> </w:t>
      </w:r>
      <w:proofErr w:type="spellStart"/>
      <w:r w:rsidR="00E41758" w:rsidRPr="00E7425D">
        <w:rPr>
          <w:spacing w:val="-6"/>
          <w:sz w:val="26"/>
          <w:szCs w:val="26"/>
          <w:shd w:val="clear" w:color="auto" w:fill="FFFFFF"/>
          <w:lang w:val="en-GB"/>
        </w:rPr>
        <w:t>trạo</w:t>
      </w:r>
      <w:proofErr w:type="spellEnd"/>
      <w:r w:rsidRPr="00E7425D">
        <w:rPr>
          <w:spacing w:val="-6"/>
          <w:sz w:val="26"/>
          <w:szCs w:val="26"/>
          <w:shd w:val="clear" w:color="auto" w:fill="FFFFFF"/>
          <w:lang w:val="vi-VN"/>
        </w:rPr>
        <w:t xml:space="preserve"> hầu như chưa được đưa vào dạy</w:t>
      </w:r>
      <w:r w:rsidRPr="00E7425D">
        <w:rPr>
          <w:spacing w:val="-6"/>
          <w:sz w:val="26"/>
          <w:szCs w:val="26"/>
          <w:shd w:val="clear" w:color="auto" w:fill="FFFFFF"/>
          <w:lang w:val="en-GB"/>
        </w:rPr>
        <w:t xml:space="preserve"> </w:t>
      </w:r>
      <w:proofErr w:type="spellStart"/>
      <w:r w:rsidRPr="00E7425D">
        <w:rPr>
          <w:spacing w:val="-6"/>
          <w:sz w:val="26"/>
          <w:szCs w:val="26"/>
          <w:shd w:val="clear" w:color="auto" w:fill="FFFFFF"/>
          <w:lang w:val="en-GB"/>
        </w:rPr>
        <w:t>học</w:t>
      </w:r>
      <w:proofErr w:type="spellEnd"/>
      <w:r w:rsidRPr="00E7425D">
        <w:rPr>
          <w:spacing w:val="-6"/>
          <w:sz w:val="26"/>
          <w:szCs w:val="26"/>
          <w:shd w:val="clear" w:color="auto" w:fill="FFFFFF"/>
          <w:lang w:val="vi-VN"/>
        </w:rPr>
        <w:t xml:space="preserve">, với 96% </w:t>
      </w:r>
      <w:r w:rsidRPr="00E7425D">
        <w:rPr>
          <w:spacing w:val="-6"/>
          <w:sz w:val="26"/>
          <w:szCs w:val="26"/>
          <w:shd w:val="clear" w:color="auto" w:fill="FFFFFF"/>
          <w:lang w:val="en-GB"/>
        </w:rPr>
        <w:t>GV</w:t>
      </w:r>
      <w:r w:rsidRPr="00E7425D">
        <w:rPr>
          <w:spacing w:val="-6"/>
          <w:sz w:val="26"/>
          <w:szCs w:val="26"/>
          <w:shd w:val="clear" w:color="auto" w:fill="FFFFFF"/>
          <w:lang w:val="vi-VN"/>
        </w:rPr>
        <w:t xml:space="preserve"> cho biết chưa từng triển khai. Tương tự, Tuồng cũng chỉ được 5,8% </w:t>
      </w:r>
      <w:r w:rsidRPr="00E7425D">
        <w:rPr>
          <w:spacing w:val="-6"/>
          <w:sz w:val="26"/>
          <w:szCs w:val="26"/>
          <w:shd w:val="clear" w:color="auto" w:fill="FFFFFF"/>
          <w:lang w:val="en-GB"/>
        </w:rPr>
        <w:t>GV</w:t>
      </w:r>
      <w:r w:rsidRPr="00E7425D">
        <w:rPr>
          <w:spacing w:val="-6"/>
          <w:sz w:val="26"/>
          <w:szCs w:val="26"/>
          <w:shd w:val="clear" w:color="auto" w:fill="FFFFFF"/>
          <w:lang w:val="vi-VN"/>
        </w:rPr>
        <w:t xml:space="preserve"> đề cập đến trong</w:t>
      </w:r>
      <w:r w:rsidRPr="00E7425D">
        <w:rPr>
          <w:spacing w:val="-6"/>
          <w:sz w:val="26"/>
          <w:szCs w:val="26"/>
          <w:shd w:val="clear" w:color="auto" w:fill="FFFFFF"/>
          <w:lang w:val="en-GB"/>
        </w:rPr>
        <w:t xml:space="preserve"> </w:t>
      </w:r>
      <w:proofErr w:type="spellStart"/>
      <w:r w:rsidRPr="00E7425D">
        <w:rPr>
          <w:spacing w:val="-6"/>
          <w:sz w:val="26"/>
          <w:szCs w:val="26"/>
          <w:shd w:val="clear" w:color="auto" w:fill="FFFFFF"/>
          <w:lang w:val="en-GB"/>
        </w:rPr>
        <w:t>dạy</w:t>
      </w:r>
      <w:proofErr w:type="spellEnd"/>
      <w:r w:rsidRPr="00E7425D">
        <w:rPr>
          <w:spacing w:val="-6"/>
          <w:sz w:val="26"/>
          <w:szCs w:val="26"/>
          <w:shd w:val="clear" w:color="auto" w:fill="FFFFFF"/>
          <w:lang w:val="en-GB"/>
        </w:rPr>
        <w:t xml:space="preserve"> </w:t>
      </w:r>
      <w:proofErr w:type="spellStart"/>
      <w:r w:rsidRPr="00E7425D">
        <w:rPr>
          <w:spacing w:val="-6"/>
          <w:sz w:val="26"/>
          <w:szCs w:val="26"/>
          <w:shd w:val="clear" w:color="auto" w:fill="FFFFFF"/>
          <w:lang w:val="en-GB"/>
        </w:rPr>
        <w:t>học</w:t>
      </w:r>
      <w:proofErr w:type="spellEnd"/>
      <w:r w:rsidRPr="00E7425D">
        <w:rPr>
          <w:spacing w:val="-6"/>
          <w:sz w:val="26"/>
          <w:szCs w:val="26"/>
          <w:shd w:val="clear" w:color="auto" w:fill="FFFFFF"/>
          <w:lang w:val="en-GB"/>
        </w:rPr>
        <w:t>.</w:t>
      </w:r>
    </w:p>
    <w:p w14:paraId="45C54914" w14:textId="0638D80E" w:rsidR="00A32B56" w:rsidRDefault="00A32B56" w:rsidP="00194EA7">
      <w:pPr>
        <w:widowControl w:val="0"/>
        <w:spacing w:line="240" w:lineRule="auto"/>
        <w:contextualSpacing w:val="0"/>
        <w:jc w:val="left"/>
        <w:rPr>
          <w:rFonts w:eastAsia="Times New Roman"/>
          <w:sz w:val="26"/>
          <w:szCs w:val="26"/>
        </w:rPr>
      </w:pPr>
      <w:r w:rsidRPr="00E7425D">
        <w:rPr>
          <w:noProof/>
          <w:spacing w:val="-4"/>
          <w:sz w:val="26"/>
          <w:szCs w:val="26"/>
          <w:shd w:val="clear" w:color="auto" w:fill="FFFFFF"/>
        </w:rPr>
        <w:drawing>
          <wp:inline distT="0" distB="0" distL="0" distR="0" wp14:anchorId="5A468469" wp14:editId="313004BD">
            <wp:extent cx="5754115" cy="218848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9976" b="10762"/>
                    <a:stretch/>
                  </pic:blipFill>
                  <pic:spPr bwMode="auto">
                    <a:xfrm>
                      <a:off x="0" y="0"/>
                      <a:ext cx="5816968" cy="2212387"/>
                    </a:xfrm>
                    <a:prstGeom prst="rect">
                      <a:avLst/>
                    </a:prstGeom>
                    <a:noFill/>
                    <a:ln>
                      <a:noFill/>
                    </a:ln>
                    <a:extLst>
                      <a:ext uri="{53640926-AAD7-44D8-BBD7-CCE9431645EC}">
                        <a14:shadowObscured xmlns:a14="http://schemas.microsoft.com/office/drawing/2010/main"/>
                      </a:ext>
                    </a:extLst>
                  </pic:spPr>
                </pic:pic>
              </a:graphicData>
            </a:graphic>
          </wp:inline>
        </w:drawing>
      </w:r>
    </w:p>
    <w:p w14:paraId="4DC53E31" w14:textId="7246B018" w:rsidR="00B27A54" w:rsidRPr="00504A13" w:rsidRDefault="00B27A54" w:rsidP="00194EA7">
      <w:pPr>
        <w:pStyle w:val="Heading2"/>
        <w:keepNext w:val="0"/>
        <w:keepLines w:val="0"/>
        <w:widowControl w:val="0"/>
        <w:jc w:val="center"/>
        <w:rPr>
          <w:rFonts w:ascii="Times New Roman Italic" w:hAnsi="Times New Roman Italic" w:cs="Times New Roman (Headings CS)"/>
          <w:sz w:val="26"/>
          <w:shd w:val="clear" w:color="auto" w:fill="FFFFFF"/>
          <w:lang w:val="en-GB"/>
        </w:rPr>
      </w:pPr>
      <w:bookmarkStart w:id="673" w:name="_Toc202383779"/>
      <w:bookmarkStart w:id="674" w:name="_Toc203472552"/>
      <w:bookmarkStart w:id="675" w:name="_Toc203639813"/>
      <w:bookmarkStart w:id="676" w:name="_Toc203721249"/>
      <w:bookmarkStart w:id="677" w:name="_Toc203987458"/>
      <w:bookmarkStart w:id="678" w:name="_Toc204178492"/>
      <w:bookmarkStart w:id="679" w:name="_Toc204179458"/>
      <w:bookmarkStart w:id="680" w:name="_Toc213931794"/>
      <w:bookmarkStart w:id="681" w:name="_Toc214367937"/>
      <w:bookmarkStart w:id="682" w:name="_Toc214368181"/>
      <w:bookmarkStart w:id="683" w:name="_Toc214719355"/>
      <w:bookmarkStart w:id="684" w:name="_Toc219399926"/>
      <w:bookmarkStart w:id="685" w:name="_Toc219400196"/>
      <w:bookmarkStart w:id="686" w:name="_Toc219400310"/>
      <w:bookmarkStart w:id="687" w:name="_Toc219433101"/>
      <w:proofErr w:type="spellStart"/>
      <w:r w:rsidRPr="00504A13">
        <w:rPr>
          <w:rFonts w:ascii="Times New Roman Italic" w:hAnsi="Times New Roman Italic" w:cs="Times New Roman (Headings CS)"/>
          <w:sz w:val="26"/>
          <w:shd w:val="clear" w:color="auto" w:fill="FFFFFF"/>
          <w:lang w:val="en-GB"/>
        </w:rPr>
        <w:t>Hình</w:t>
      </w:r>
      <w:proofErr w:type="spellEnd"/>
      <w:r w:rsidRPr="00504A13">
        <w:rPr>
          <w:rFonts w:ascii="Times New Roman Italic" w:hAnsi="Times New Roman Italic" w:cs="Times New Roman (Headings CS)"/>
          <w:sz w:val="26"/>
          <w:shd w:val="clear" w:color="auto" w:fill="FFFFFF"/>
          <w:lang w:val="en-GB"/>
        </w:rPr>
        <w:t xml:space="preserve"> 3.2. </w:t>
      </w:r>
      <w:proofErr w:type="spellStart"/>
      <w:r w:rsidRPr="00504A13">
        <w:rPr>
          <w:rFonts w:ascii="Times New Roman Italic" w:hAnsi="Times New Roman Italic" w:cs="Times New Roman (Headings CS)"/>
          <w:sz w:val="26"/>
          <w:shd w:val="clear" w:color="auto" w:fill="FFFFFF"/>
          <w:lang w:val="en-GB"/>
        </w:rPr>
        <w:t>Kết</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quả</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khảo</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sát</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00504A13" w:rsidRPr="00504A13">
        <w:rPr>
          <w:rFonts w:ascii="Times New Roman Italic" w:hAnsi="Times New Roman Italic" w:cs="Times New Roman (Headings CS)"/>
          <w:sz w:val="26"/>
          <w:shd w:val="clear" w:color="auto" w:fill="FFFFFF"/>
          <w:lang w:val="en-GB"/>
        </w:rPr>
        <w:t>giáo</w:t>
      </w:r>
      <w:proofErr w:type="spellEnd"/>
      <w:r w:rsidR="00504A13" w:rsidRPr="00504A13">
        <w:rPr>
          <w:rFonts w:ascii="Times New Roman Italic" w:hAnsi="Times New Roman Italic" w:cs="Times New Roman (Headings CS)"/>
          <w:sz w:val="26"/>
          <w:shd w:val="clear" w:color="auto" w:fill="FFFFFF"/>
          <w:lang w:val="en-GB"/>
        </w:rPr>
        <w:t xml:space="preserve"> </w:t>
      </w:r>
      <w:proofErr w:type="spellStart"/>
      <w:r w:rsidR="00504A13" w:rsidRPr="00504A13">
        <w:rPr>
          <w:rFonts w:ascii="Times New Roman Italic" w:hAnsi="Times New Roman Italic" w:cs="Times New Roman (Headings CS)"/>
          <w:sz w:val="26"/>
          <w:shd w:val="clear" w:color="auto" w:fill="FFFFFF"/>
          <w:lang w:val="en-GB"/>
        </w:rPr>
        <w:t>viên</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về</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các</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thể</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loại</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dân</w:t>
      </w:r>
      <w:proofErr w:type="spellEnd"/>
      <w:r w:rsidRPr="00504A13">
        <w:rPr>
          <w:rFonts w:ascii="Times New Roman Italic" w:hAnsi="Times New Roman Italic" w:cs="Times New Roman (Headings CS)"/>
          <w:sz w:val="26"/>
          <w:shd w:val="clear" w:color="auto" w:fill="FFFFFF"/>
          <w:lang w:val="en-GB"/>
        </w:rPr>
        <w:t xml:space="preserve"> ca </w:t>
      </w:r>
      <w:proofErr w:type="spellStart"/>
      <w:r w:rsidRPr="00504A13">
        <w:rPr>
          <w:rFonts w:ascii="Times New Roman Italic" w:hAnsi="Times New Roman Italic" w:cs="Times New Roman (Headings CS)"/>
          <w:sz w:val="26"/>
          <w:shd w:val="clear" w:color="auto" w:fill="FFFFFF"/>
          <w:lang w:val="en-GB"/>
        </w:rPr>
        <w:t>đã</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được</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tích</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hợp</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vào</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dạy</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học</w:t>
      </w:r>
      <w:proofErr w:type="spellEnd"/>
      <w:r w:rsidRPr="00504A13">
        <w:rPr>
          <w:rFonts w:ascii="Times New Roman Italic" w:hAnsi="Times New Roman Italic" w:cs="Times New Roman (Headings CS)"/>
          <w:sz w:val="26"/>
          <w:shd w:val="clear" w:color="auto" w:fill="FFFFFF"/>
          <w:lang w:val="en-GB"/>
        </w:rPr>
        <w:t xml:space="preserve"> </w:t>
      </w:r>
      <w:proofErr w:type="spellStart"/>
      <w:r w:rsidRPr="00504A13">
        <w:rPr>
          <w:rFonts w:ascii="Times New Roman Italic" w:hAnsi="Times New Roman Italic" w:cs="Times New Roman (Headings CS)"/>
          <w:sz w:val="26"/>
          <w:shd w:val="clear" w:color="auto" w:fill="FFFFFF"/>
          <w:lang w:val="en-GB"/>
        </w:rPr>
        <w:t>cho</w:t>
      </w:r>
      <w:proofErr w:type="spellEnd"/>
      <w:r w:rsidRPr="00504A13">
        <w:rPr>
          <w:rFonts w:ascii="Times New Roman Italic" w:hAnsi="Times New Roman Italic" w:cs="Times New Roman (Headings CS)"/>
          <w:sz w:val="26"/>
          <w:shd w:val="clear" w:color="auto" w:fill="FFFFFF"/>
          <w:lang w:val="en-GB"/>
        </w:rPr>
        <w:t xml:space="preserve"> </w:t>
      </w:r>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roofErr w:type="spellStart"/>
      <w:r w:rsidR="00504A13" w:rsidRPr="00504A13">
        <w:rPr>
          <w:rFonts w:ascii="Times New Roman Italic" w:hAnsi="Times New Roman Italic" w:cs="Times New Roman (Headings CS)"/>
          <w:sz w:val="26"/>
          <w:shd w:val="clear" w:color="auto" w:fill="FFFFFF"/>
          <w:lang w:val="en-GB"/>
        </w:rPr>
        <w:t>học</w:t>
      </w:r>
      <w:proofErr w:type="spellEnd"/>
      <w:r w:rsidR="00504A13" w:rsidRPr="00504A13">
        <w:rPr>
          <w:rFonts w:ascii="Times New Roman Italic" w:hAnsi="Times New Roman Italic" w:cs="Times New Roman (Headings CS)"/>
          <w:sz w:val="26"/>
          <w:shd w:val="clear" w:color="auto" w:fill="FFFFFF"/>
          <w:lang w:val="en-GB"/>
        </w:rPr>
        <w:t xml:space="preserve"> </w:t>
      </w:r>
      <w:proofErr w:type="spellStart"/>
      <w:r w:rsidR="00504A13" w:rsidRPr="00504A13">
        <w:rPr>
          <w:rFonts w:ascii="Times New Roman Italic" w:hAnsi="Times New Roman Italic" w:cs="Times New Roman (Headings CS)"/>
          <w:sz w:val="26"/>
          <w:shd w:val="clear" w:color="auto" w:fill="FFFFFF"/>
          <w:lang w:val="en-GB"/>
        </w:rPr>
        <w:t>sinh</w:t>
      </w:r>
      <w:proofErr w:type="spellEnd"/>
      <w:r w:rsidR="00504A13" w:rsidRPr="00504A13">
        <w:rPr>
          <w:rFonts w:ascii="Times New Roman Italic" w:hAnsi="Times New Roman Italic" w:cs="Times New Roman (Headings CS)"/>
          <w:sz w:val="26"/>
          <w:shd w:val="clear" w:color="auto" w:fill="FFFFFF"/>
          <w:lang w:val="en-GB"/>
        </w:rPr>
        <w:t xml:space="preserve"> </w:t>
      </w:r>
      <w:proofErr w:type="spellStart"/>
      <w:r w:rsidR="00504A13" w:rsidRPr="00504A13">
        <w:rPr>
          <w:bCs/>
          <w:sz w:val="26"/>
          <w:lang w:val="en-GB"/>
        </w:rPr>
        <w:t>Trung</w:t>
      </w:r>
      <w:proofErr w:type="spellEnd"/>
      <w:r w:rsidR="00504A13" w:rsidRPr="00504A13">
        <w:rPr>
          <w:bCs/>
          <w:sz w:val="26"/>
          <w:lang w:val="en-GB"/>
        </w:rPr>
        <w:t xml:space="preserve"> </w:t>
      </w:r>
      <w:proofErr w:type="spellStart"/>
      <w:r w:rsidR="00504A13" w:rsidRPr="00504A13">
        <w:rPr>
          <w:bCs/>
          <w:sz w:val="26"/>
          <w:lang w:val="en-GB"/>
        </w:rPr>
        <w:t>học</w:t>
      </w:r>
      <w:proofErr w:type="spellEnd"/>
      <w:r w:rsidR="00504A13" w:rsidRPr="00504A13">
        <w:rPr>
          <w:bCs/>
          <w:sz w:val="26"/>
          <w:lang w:val="en-GB"/>
        </w:rPr>
        <w:t xml:space="preserve"> </w:t>
      </w:r>
      <w:proofErr w:type="spellStart"/>
      <w:r w:rsidR="00504A13" w:rsidRPr="00504A13">
        <w:rPr>
          <w:bCs/>
          <w:sz w:val="26"/>
          <w:lang w:val="en-GB"/>
        </w:rPr>
        <w:t>cơ</w:t>
      </w:r>
      <w:proofErr w:type="spellEnd"/>
      <w:r w:rsidR="00504A13" w:rsidRPr="00504A13">
        <w:rPr>
          <w:bCs/>
          <w:sz w:val="26"/>
          <w:lang w:val="en-GB"/>
        </w:rPr>
        <w:t xml:space="preserve"> </w:t>
      </w:r>
      <w:proofErr w:type="spellStart"/>
      <w:r w:rsidR="00504A13" w:rsidRPr="00504A13">
        <w:rPr>
          <w:bCs/>
          <w:sz w:val="26"/>
          <w:lang w:val="en-GB"/>
        </w:rPr>
        <w:t>sở</w:t>
      </w:r>
      <w:proofErr w:type="spellEnd"/>
    </w:p>
    <w:p w14:paraId="3C915411" w14:textId="0598E147" w:rsidR="00A32B56" w:rsidRPr="00E7425D" w:rsidRDefault="00A32B56" w:rsidP="00194EA7">
      <w:pPr>
        <w:widowControl w:val="0"/>
        <w:spacing w:line="336" w:lineRule="auto"/>
        <w:ind w:firstLine="720"/>
        <w:rPr>
          <w:spacing w:val="-4"/>
          <w:sz w:val="26"/>
          <w:szCs w:val="26"/>
          <w:shd w:val="clear" w:color="auto" w:fill="FFFFFF"/>
          <w:lang w:val="vi-VN"/>
        </w:rPr>
      </w:pPr>
      <w:r w:rsidRPr="00E7425D">
        <w:rPr>
          <w:spacing w:val="-4"/>
          <w:sz w:val="26"/>
          <w:szCs w:val="26"/>
          <w:shd w:val="clear" w:color="auto" w:fill="FFFFFF"/>
          <w:lang w:val="vi-VN"/>
        </w:rPr>
        <w:t xml:space="preserve">Những số liệu trên phản ánh thực trạng rằng, mặc dù </w:t>
      </w:r>
      <w:r w:rsidRPr="00E7425D">
        <w:rPr>
          <w:spacing w:val="-4"/>
          <w:sz w:val="26"/>
          <w:szCs w:val="26"/>
          <w:shd w:val="clear" w:color="auto" w:fill="FFFFFF"/>
          <w:lang w:val="en-GB"/>
        </w:rPr>
        <w:t>GV</w:t>
      </w:r>
      <w:r w:rsidRPr="00E7425D">
        <w:rPr>
          <w:spacing w:val="-4"/>
          <w:sz w:val="26"/>
          <w:szCs w:val="26"/>
          <w:shd w:val="clear" w:color="auto" w:fill="FFFFFF"/>
          <w:lang w:val="vi-VN"/>
        </w:rPr>
        <w:t xml:space="preserve"> đã có nhận thức nhất định </w:t>
      </w:r>
      <w:r w:rsidRPr="00FE6C22">
        <w:rPr>
          <w:sz w:val="26"/>
          <w:szCs w:val="26"/>
          <w:shd w:val="clear" w:color="auto" w:fill="FFFFFF"/>
          <w:lang w:val="vi-VN"/>
        </w:rPr>
        <w:t xml:space="preserve">về vai trò của dân ca vùng miền trong giáo dục âm nhạc, nhưng việc triển khai dạy </w:t>
      </w:r>
      <w:proofErr w:type="spellStart"/>
      <w:r w:rsidRPr="00FE6C22">
        <w:rPr>
          <w:sz w:val="26"/>
          <w:szCs w:val="26"/>
          <w:shd w:val="clear" w:color="auto" w:fill="FFFFFF"/>
          <w:lang w:val="en-GB"/>
        </w:rPr>
        <w:t>tích</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hợp</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các</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thể</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loại</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dân</w:t>
      </w:r>
      <w:proofErr w:type="spellEnd"/>
      <w:r w:rsidRPr="00FE6C22">
        <w:rPr>
          <w:sz w:val="26"/>
          <w:szCs w:val="26"/>
          <w:shd w:val="clear" w:color="auto" w:fill="FFFFFF"/>
          <w:lang w:val="en-GB"/>
        </w:rPr>
        <w:t xml:space="preserve"> ca </w:t>
      </w:r>
      <w:proofErr w:type="spellStart"/>
      <w:r w:rsidRPr="00FE6C22">
        <w:rPr>
          <w:sz w:val="26"/>
          <w:szCs w:val="26"/>
          <w:shd w:val="clear" w:color="auto" w:fill="FFFFFF"/>
          <w:lang w:val="en-GB"/>
        </w:rPr>
        <w:t>vùng</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miền</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vào</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dạy</w:t>
      </w:r>
      <w:proofErr w:type="spellEnd"/>
      <w:r w:rsidRPr="00FE6C22">
        <w:rPr>
          <w:sz w:val="26"/>
          <w:szCs w:val="26"/>
          <w:shd w:val="clear" w:color="auto" w:fill="FFFFFF"/>
          <w:lang w:val="en-GB"/>
        </w:rPr>
        <w:t xml:space="preserve"> </w:t>
      </w:r>
      <w:proofErr w:type="spellStart"/>
      <w:r w:rsidRPr="00FE6C22">
        <w:rPr>
          <w:sz w:val="26"/>
          <w:szCs w:val="26"/>
          <w:shd w:val="clear" w:color="auto" w:fill="FFFFFF"/>
          <w:lang w:val="en-GB"/>
        </w:rPr>
        <w:t>học</w:t>
      </w:r>
      <w:proofErr w:type="spellEnd"/>
      <w:r w:rsidRPr="00FE6C22">
        <w:rPr>
          <w:sz w:val="26"/>
          <w:szCs w:val="26"/>
          <w:shd w:val="clear" w:color="auto" w:fill="FFFFFF"/>
          <w:lang w:val="vi-VN"/>
        </w:rPr>
        <w:t xml:space="preserve"> vẫn còn mang tính hình thức, thiếu chiều sâu và chưa đồng đều giữa các thể loại. Nguyên nhân có thể đến từ nhiều yếu tố như: thiếu tài liệu dạy</w:t>
      </w:r>
      <w:r w:rsidRPr="00FE6C22">
        <w:rPr>
          <w:sz w:val="26"/>
          <w:szCs w:val="26"/>
          <w:shd w:val="clear" w:color="auto" w:fill="FFFFFF"/>
          <w:lang w:val="en-GB"/>
        </w:rPr>
        <w:t xml:space="preserve"> </w:t>
      </w:r>
      <w:proofErr w:type="spellStart"/>
      <w:r w:rsidRPr="00FE6C22">
        <w:rPr>
          <w:sz w:val="26"/>
          <w:szCs w:val="26"/>
          <w:shd w:val="clear" w:color="auto" w:fill="FFFFFF"/>
          <w:lang w:val="en-GB"/>
        </w:rPr>
        <w:t>học</w:t>
      </w:r>
      <w:proofErr w:type="spellEnd"/>
      <w:r w:rsidRPr="00FE6C22">
        <w:rPr>
          <w:sz w:val="26"/>
          <w:szCs w:val="26"/>
          <w:shd w:val="clear" w:color="auto" w:fill="FFFFFF"/>
          <w:lang w:val="vi-VN"/>
        </w:rPr>
        <w:t xml:space="preserve"> phù hợp, thiếu cơ hội bồi dưỡng chuyên môn, hạn chế về thời lượng chương trình, cũng như sự thiếu gắn kết giữa nhà trường và cộng</w:t>
      </w:r>
      <w:r w:rsidRPr="00E7425D">
        <w:rPr>
          <w:spacing w:val="-4"/>
          <w:sz w:val="26"/>
          <w:szCs w:val="26"/>
          <w:shd w:val="clear" w:color="auto" w:fill="FFFFFF"/>
          <w:lang w:val="vi-VN"/>
        </w:rPr>
        <w:t xml:space="preserve"> đồng </w:t>
      </w:r>
      <w:r w:rsidR="00F93E31">
        <w:rPr>
          <w:spacing w:val="-4"/>
          <w:sz w:val="26"/>
          <w:szCs w:val="26"/>
          <w:shd w:val="clear" w:color="auto" w:fill="FFFFFF"/>
          <w:lang w:val="vi-VN"/>
        </w:rPr>
        <w:t>NN</w:t>
      </w:r>
      <w:r w:rsidRPr="00E7425D">
        <w:rPr>
          <w:spacing w:val="-4"/>
          <w:sz w:val="26"/>
          <w:szCs w:val="26"/>
          <w:shd w:val="clear" w:color="auto" w:fill="FFFFFF"/>
          <w:lang w:val="vi-VN"/>
        </w:rPr>
        <w:t xml:space="preserve"> địa phương.</w:t>
      </w:r>
    </w:p>
    <w:p w14:paraId="2E52D4D0" w14:textId="5AB228DD" w:rsidR="00A32B56" w:rsidRPr="00E7425D" w:rsidRDefault="009A5CAD" w:rsidP="00194EA7">
      <w:pPr>
        <w:widowControl w:val="0"/>
        <w:spacing w:line="336" w:lineRule="auto"/>
        <w:ind w:firstLine="720"/>
        <w:rPr>
          <w:i/>
          <w:iCs/>
          <w:spacing w:val="-4"/>
          <w:sz w:val="26"/>
          <w:szCs w:val="26"/>
          <w:shd w:val="clear" w:color="auto" w:fill="FFFFFF"/>
          <w:lang w:val="en-GB"/>
        </w:rPr>
      </w:pPr>
      <w:r>
        <w:rPr>
          <w:i/>
          <w:iCs/>
          <w:spacing w:val="-4"/>
          <w:sz w:val="26"/>
          <w:szCs w:val="26"/>
          <w:shd w:val="clear" w:color="auto" w:fill="FFFFFF"/>
          <w:lang w:val="en-GB"/>
        </w:rPr>
        <w:t xml:space="preserve">- </w:t>
      </w:r>
      <w:r w:rsidR="00A32B56" w:rsidRPr="00E7425D">
        <w:rPr>
          <w:i/>
          <w:iCs/>
          <w:spacing w:val="-4"/>
          <w:sz w:val="26"/>
          <w:szCs w:val="26"/>
          <w:shd w:val="clear" w:color="auto" w:fill="FFFFFF"/>
          <w:lang w:val="en-GB"/>
        </w:rPr>
        <w:t xml:space="preserve">Quan </w:t>
      </w:r>
      <w:proofErr w:type="spellStart"/>
      <w:r w:rsidR="00A32B56" w:rsidRPr="00E7425D">
        <w:rPr>
          <w:i/>
          <w:iCs/>
          <w:spacing w:val="-4"/>
          <w:sz w:val="26"/>
          <w:szCs w:val="26"/>
          <w:shd w:val="clear" w:color="auto" w:fill="FFFFFF"/>
          <w:lang w:val="en-GB"/>
        </w:rPr>
        <w:t>điểm</w:t>
      </w:r>
      <w:proofErr w:type="spellEnd"/>
      <w:r w:rsidR="00A32B56" w:rsidRPr="00E7425D">
        <w:rPr>
          <w:i/>
          <w:iCs/>
          <w:spacing w:val="-4"/>
          <w:sz w:val="26"/>
          <w:szCs w:val="26"/>
          <w:shd w:val="clear" w:color="auto" w:fill="FFFFFF"/>
          <w:lang w:val="en-GB"/>
        </w:rPr>
        <w:t xml:space="preserve"> </w:t>
      </w:r>
      <w:proofErr w:type="spellStart"/>
      <w:r w:rsidR="00A32B56" w:rsidRPr="00E7425D">
        <w:rPr>
          <w:i/>
          <w:iCs/>
          <w:spacing w:val="-4"/>
          <w:sz w:val="26"/>
          <w:szCs w:val="26"/>
          <w:shd w:val="clear" w:color="auto" w:fill="FFFFFF"/>
          <w:lang w:val="en-GB"/>
        </w:rPr>
        <w:t>về</w:t>
      </w:r>
      <w:proofErr w:type="spellEnd"/>
      <w:r w:rsidR="00A32B56" w:rsidRPr="00E7425D">
        <w:rPr>
          <w:i/>
          <w:iCs/>
          <w:spacing w:val="-4"/>
          <w:sz w:val="26"/>
          <w:szCs w:val="26"/>
          <w:shd w:val="clear" w:color="auto" w:fill="FFFFFF"/>
          <w:lang w:val="en-GB"/>
        </w:rPr>
        <w:t xml:space="preserve"> </w:t>
      </w:r>
      <w:proofErr w:type="spellStart"/>
      <w:r w:rsidR="00A32B56" w:rsidRPr="00E7425D">
        <w:rPr>
          <w:i/>
          <w:iCs/>
          <w:spacing w:val="-4"/>
          <w:sz w:val="26"/>
          <w:szCs w:val="26"/>
          <w:shd w:val="clear" w:color="auto" w:fill="FFFFFF"/>
          <w:lang w:val="en-GB"/>
        </w:rPr>
        <w:t>dạy</w:t>
      </w:r>
      <w:proofErr w:type="spellEnd"/>
      <w:r w:rsidR="00A32B56" w:rsidRPr="00E7425D">
        <w:rPr>
          <w:i/>
          <w:iCs/>
          <w:spacing w:val="-4"/>
          <w:sz w:val="26"/>
          <w:szCs w:val="26"/>
          <w:shd w:val="clear" w:color="auto" w:fill="FFFFFF"/>
          <w:lang w:val="en-GB"/>
        </w:rPr>
        <w:t xml:space="preserve"> </w:t>
      </w:r>
      <w:proofErr w:type="spellStart"/>
      <w:r w:rsidR="00E41758" w:rsidRPr="00E7425D">
        <w:rPr>
          <w:i/>
          <w:iCs/>
          <w:spacing w:val="-4"/>
          <w:sz w:val="26"/>
          <w:szCs w:val="26"/>
          <w:shd w:val="clear" w:color="auto" w:fill="FFFFFF"/>
          <w:lang w:val="en-GB"/>
        </w:rPr>
        <w:t>Hát</w:t>
      </w:r>
      <w:proofErr w:type="spellEnd"/>
      <w:r w:rsidR="00E41758" w:rsidRPr="00E7425D">
        <w:rPr>
          <w:i/>
          <w:iCs/>
          <w:spacing w:val="-4"/>
          <w:sz w:val="26"/>
          <w:szCs w:val="26"/>
          <w:shd w:val="clear" w:color="auto" w:fill="FFFFFF"/>
          <w:lang w:val="en-GB"/>
        </w:rPr>
        <w:t xml:space="preserve"> </w:t>
      </w:r>
      <w:proofErr w:type="spellStart"/>
      <w:r w:rsidR="00E41758" w:rsidRPr="00E7425D">
        <w:rPr>
          <w:i/>
          <w:iCs/>
          <w:spacing w:val="-4"/>
          <w:sz w:val="26"/>
          <w:szCs w:val="26"/>
          <w:shd w:val="clear" w:color="auto" w:fill="FFFFFF"/>
          <w:lang w:val="en-GB"/>
        </w:rPr>
        <w:t>Bả</w:t>
      </w:r>
      <w:proofErr w:type="spellEnd"/>
      <w:r w:rsidR="00E41758" w:rsidRPr="00E7425D">
        <w:rPr>
          <w:i/>
          <w:iCs/>
          <w:spacing w:val="-4"/>
          <w:sz w:val="26"/>
          <w:szCs w:val="26"/>
          <w:shd w:val="clear" w:color="auto" w:fill="FFFFFF"/>
          <w:lang w:val="en-GB"/>
        </w:rPr>
        <w:t xml:space="preserve"> </w:t>
      </w:r>
      <w:proofErr w:type="spellStart"/>
      <w:r w:rsidR="00E41758" w:rsidRPr="00E7425D">
        <w:rPr>
          <w:i/>
          <w:iCs/>
          <w:spacing w:val="-4"/>
          <w:sz w:val="26"/>
          <w:szCs w:val="26"/>
          <w:shd w:val="clear" w:color="auto" w:fill="FFFFFF"/>
          <w:lang w:val="en-GB"/>
        </w:rPr>
        <w:t>trạo</w:t>
      </w:r>
      <w:proofErr w:type="spellEnd"/>
      <w:r w:rsidR="00A32B56" w:rsidRPr="00E7425D">
        <w:rPr>
          <w:i/>
          <w:iCs/>
          <w:spacing w:val="-4"/>
          <w:sz w:val="26"/>
          <w:szCs w:val="26"/>
          <w:shd w:val="clear" w:color="auto" w:fill="FFFFFF"/>
          <w:lang w:val="en-GB"/>
        </w:rPr>
        <w:t xml:space="preserve"> </w:t>
      </w:r>
      <w:proofErr w:type="spellStart"/>
      <w:r w:rsidR="00A32B56" w:rsidRPr="00E7425D">
        <w:rPr>
          <w:i/>
          <w:iCs/>
          <w:spacing w:val="-4"/>
          <w:sz w:val="26"/>
          <w:szCs w:val="26"/>
          <w:shd w:val="clear" w:color="auto" w:fill="FFFFFF"/>
          <w:lang w:val="en-GB"/>
        </w:rPr>
        <w:t>cho</w:t>
      </w:r>
      <w:proofErr w:type="spellEnd"/>
      <w:r w:rsidR="00A32B56" w:rsidRPr="00E7425D">
        <w:rPr>
          <w:i/>
          <w:iCs/>
          <w:spacing w:val="-4"/>
          <w:sz w:val="26"/>
          <w:szCs w:val="26"/>
          <w:shd w:val="clear" w:color="auto" w:fill="FFFFFF"/>
          <w:lang w:val="en-GB"/>
        </w:rPr>
        <w:t xml:space="preserve"> </w:t>
      </w:r>
      <w:r w:rsidR="00C31303">
        <w:rPr>
          <w:i/>
          <w:iCs/>
          <w:spacing w:val="-4"/>
          <w:sz w:val="26"/>
          <w:szCs w:val="26"/>
          <w:shd w:val="clear" w:color="auto" w:fill="FFFFFF"/>
          <w:lang w:val="en-GB"/>
        </w:rPr>
        <w:t>HS</w:t>
      </w:r>
      <w:r w:rsidR="00A32B56" w:rsidRPr="00E7425D">
        <w:rPr>
          <w:i/>
          <w:iCs/>
          <w:spacing w:val="-4"/>
          <w:sz w:val="26"/>
          <w:szCs w:val="26"/>
          <w:shd w:val="clear" w:color="auto" w:fill="FFFFFF"/>
          <w:lang w:val="en-GB"/>
        </w:rPr>
        <w:t xml:space="preserve"> </w:t>
      </w:r>
      <w:r w:rsidR="00C31303">
        <w:rPr>
          <w:i/>
          <w:iCs/>
          <w:spacing w:val="-4"/>
          <w:sz w:val="26"/>
          <w:szCs w:val="26"/>
          <w:shd w:val="clear" w:color="auto" w:fill="FFFFFF"/>
          <w:lang w:val="en-GB"/>
        </w:rPr>
        <w:t>THCS</w:t>
      </w:r>
    </w:p>
    <w:p w14:paraId="3ABAF1BA" w14:textId="3220E097" w:rsidR="00A32B56" w:rsidRPr="00E7425D" w:rsidRDefault="00A32B56" w:rsidP="00194EA7">
      <w:pPr>
        <w:widowControl w:val="0"/>
        <w:spacing w:line="336"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t>Phần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lớn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đội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ngũ</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quan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điểm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tích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ủng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hộ</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đưa</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chương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dục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âm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HS </w:t>
      </w:r>
      <w:proofErr w:type="spellStart"/>
      <w:r w:rsidRPr="00E7425D">
        <w:rPr>
          <w:spacing w:val="-4"/>
          <w:sz w:val="26"/>
          <w:szCs w:val="26"/>
          <w:shd w:val="clear" w:color="auto" w:fill="FFFFFF"/>
          <w:lang w:val="en-GB"/>
        </w:rPr>
        <w:t>cấp</w:t>
      </w:r>
      <w:proofErr w:type="spellEnd"/>
      <w:r w:rsidRPr="00E7425D">
        <w:rPr>
          <w:spacing w:val="-4"/>
          <w:sz w:val="26"/>
          <w:szCs w:val="26"/>
          <w:shd w:val="clear" w:color="auto" w:fill="FFFFFF"/>
          <w:lang w:val="en-GB"/>
        </w:rPr>
        <w:t xml:space="preserve"> THCS.</w:t>
      </w:r>
    </w:p>
    <w:p w14:paraId="30D82EF5" w14:textId="7D5F246F" w:rsidR="00A32B56" w:rsidRPr="00E7425D" w:rsidRDefault="00A32B56" w:rsidP="00814FA8">
      <w:pPr>
        <w:widowControl w:val="0"/>
        <w:spacing w:line="379"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t>Cụ</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hỏi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nội</w:t>
      </w:r>
      <w:proofErr w:type="spellEnd"/>
      <w:r w:rsidRPr="00E7425D">
        <w:rPr>
          <w:spacing w:val="-4"/>
          <w:sz w:val="26"/>
          <w:szCs w:val="26"/>
          <w:shd w:val="clear" w:color="auto" w:fill="FFFFFF"/>
          <w:lang w:val="en-GB"/>
        </w:rPr>
        <w:t xml:space="preserve"> dung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chương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lastRenderedPageBreak/>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âm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đến</w:t>
      </w:r>
      <w:proofErr w:type="spellEnd"/>
      <w:r w:rsidRPr="00E7425D">
        <w:rPr>
          <w:spacing w:val="-4"/>
          <w:sz w:val="26"/>
          <w:szCs w:val="26"/>
          <w:shd w:val="clear" w:color="auto" w:fill="FFFFFF"/>
          <w:lang w:val="en-GB"/>
        </w:rPr>
        <w:t xml:space="preserve"> 98,7% GV </w:t>
      </w:r>
      <w:proofErr w:type="spellStart"/>
      <w:r w:rsidRPr="00E7425D">
        <w:rPr>
          <w:spacing w:val="-4"/>
          <w:sz w:val="26"/>
          <w:szCs w:val="26"/>
          <w:shd w:val="clear" w:color="auto" w:fill="FFFFFF"/>
          <w:lang w:val="en-GB"/>
        </w:rPr>
        <w:t>bày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tỏ</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sự</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đồng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thuận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đó</w:t>
      </w:r>
      <w:proofErr w:type="spellEnd"/>
      <w:r w:rsidRPr="00E7425D">
        <w:rPr>
          <w:spacing w:val="-4"/>
          <w:sz w:val="26"/>
          <w:szCs w:val="26"/>
          <w:shd w:val="clear" w:color="auto" w:fill="FFFFFF"/>
          <w:lang w:val="en-GB"/>
        </w:rPr>
        <w:t xml:space="preserve"> 77,8% </w:t>
      </w:r>
      <w:proofErr w:type="spellStart"/>
      <w:r w:rsidRPr="00E7425D">
        <w:rPr>
          <w:spacing w:val="-4"/>
          <w:sz w:val="26"/>
          <w:szCs w:val="26"/>
          <w:shd w:val="clear" w:color="auto" w:fill="FFFFFF"/>
          <w:lang w:val="en-GB"/>
        </w:rPr>
        <w:t>ủng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hộ</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21,3% </w:t>
      </w:r>
      <w:proofErr w:type="spellStart"/>
      <w:r w:rsidRPr="00E7425D">
        <w:rPr>
          <w:spacing w:val="-4"/>
          <w:sz w:val="26"/>
          <w:szCs w:val="26"/>
          <w:shd w:val="clear" w:color="auto" w:fill="FFFFFF"/>
          <w:lang w:val="en-GB"/>
        </w:rPr>
        <w:t>rất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ủng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hộ</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Không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sự</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phản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đối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không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chỉ</w:t>
      </w:r>
      <w:proofErr w:type="spellEnd"/>
      <w:r w:rsidRPr="00E7425D">
        <w:rPr>
          <w:spacing w:val="-4"/>
          <w:sz w:val="26"/>
          <w:szCs w:val="26"/>
          <w:shd w:val="clear" w:color="auto" w:fill="FFFFFF"/>
          <w:lang w:val="en-GB"/>
        </w:rPr>
        <w:t xml:space="preserve"> 0,9% GV </w:t>
      </w:r>
      <w:proofErr w:type="spellStart"/>
      <w:r w:rsidRPr="00E7425D">
        <w:rPr>
          <w:spacing w:val="-4"/>
          <w:sz w:val="26"/>
          <w:szCs w:val="26"/>
          <w:shd w:val="clear" w:color="auto" w:fill="FFFFFF"/>
          <w:lang w:val="en-GB"/>
        </w:rPr>
        <w:t>không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ủng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hộ</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này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thấy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sự</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đồng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thuận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cao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trị</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văn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hóa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dục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loại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này</w:t>
      </w:r>
      <w:proofErr w:type="spellEnd"/>
      <w:r w:rsidRPr="00E7425D">
        <w:rPr>
          <w:spacing w:val="-4"/>
          <w:sz w:val="26"/>
          <w:szCs w:val="26"/>
          <w:shd w:val="clear" w:color="auto" w:fill="FFFFFF"/>
          <w:lang w:val="en-GB"/>
        </w:rPr>
        <w:t>.</w:t>
      </w:r>
    </w:p>
    <w:p w14:paraId="5E9E8A11" w14:textId="1B901615" w:rsidR="003C73CB" w:rsidRPr="00504A13" w:rsidRDefault="00A32B56" w:rsidP="00504A13">
      <w:pPr>
        <w:widowControl w:val="0"/>
        <w:spacing w:line="379" w:lineRule="auto"/>
        <w:contextualSpacing w:val="0"/>
        <w:jc w:val="center"/>
        <w:rPr>
          <w:b/>
          <w:i/>
          <w:spacing w:val="-4"/>
          <w:sz w:val="26"/>
          <w:shd w:val="clear" w:color="auto" w:fill="FFFFFF"/>
          <w:lang w:val="en-GB"/>
        </w:rPr>
      </w:pPr>
      <w:r w:rsidRPr="00E7425D">
        <w:rPr>
          <w:noProof/>
          <w:spacing w:val="-4"/>
          <w:sz w:val="26"/>
          <w:szCs w:val="26"/>
          <w:shd w:val="clear" w:color="auto" w:fill="FFFFFF"/>
        </w:rPr>
        <w:drawing>
          <wp:inline distT="0" distB="0" distL="0" distR="0" wp14:anchorId="21EE5E6A" wp14:editId="6AAA2898">
            <wp:extent cx="5815384" cy="2647666"/>
            <wp:effectExtent l="0" t="0" r="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0258" b="4118"/>
                    <a:stretch/>
                  </pic:blipFill>
                  <pic:spPr bwMode="auto">
                    <a:xfrm>
                      <a:off x="0" y="0"/>
                      <a:ext cx="5893686" cy="2683316"/>
                    </a:xfrm>
                    <a:prstGeom prst="rect">
                      <a:avLst/>
                    </a:prstGeom>
                    <a:noFill/>
                    <a:ln>
                      <a:noFill/>
                    </a:ln>
                    <a:extLst>
                      <a:ext uri="{53640926-AAD7-44D8-BBD7-CCE9431645EC}">
                        <a14:shadowObscured xmlns:a14="http://schemas.microsoft.com/office/drawing/2010/main"/>
                      </a:ext>
                    </a:extLst>
                  </pic:spPr>
                </pic:pic>
              </a:graphicData>
            </a:graphic>
          </wp:inline>
        </w:drawing>
      </w:r>
      <w:bookmarkStart w:id="688" w:name="_Toc202383780"/>
      <w:bookmarkStart w:id="689" w:name="_Toc203472553"/>
      <w:bookmarkStart w:id="690" w:name="_Toc203639814"/>
      <w:bookmarkStart w:id="691" w:name="_Toc203721250"/>
      <w:bookmarkStart w:id="692" w:name="_Toc203987459"/>
      <w:bookmarkStart w:id="693" w:name="_Toc204178493"/>
      <w:bookmarkStart w:id="694" w:name="_Toc204179459"/>
      <w:bookmarkStart w:id="695" w:name="_Toc213931795"/>
      <w:bookmarkStart w:id="696" w:name="_Toc214367938"/>
      <w:bookmarkStart w:id="697" w:name="_Toc214368182"/>
      <w:bookmarkStart w:id="698" w:name="_Toc214719356"/>
      <w:bookmarkStart w:id="699" w:name="_Toc219399927"/>
      <w:bookmarkStart w:id="700" w:name="_Toc219400197"/>
      <w:bookmarkStart w:id="701" w:name="_Toc219400311"/>
      <w:bookmarkStart w:id="702" w:name="_Toc219433102"/>
      <w:proofErr w:type="spellStart"/>
      <w:r w:rsidR="003C73CB" w:rsidRPr="00504A13">
        <w:rPr>
          <w:b/>
          <w:i/>
          <w:spacing w:val="-4"/>
          <w:sz w:val="26"/>
          <w:shd w:val="clear" w:color="auto" w:fill="FFFFFF"/>
          <w:lang w:val="en-GB"/>
        </w:rPr>
        <w:t>Hình</w:t>
      </w:r>
      <w:proofErr w:type="spellEnd"/>
      <w:r w:rsidR="003C73CB" w:rsidRPr="00504A13">
        <w:rPr>
          <w:b/>
          <w:i/>
          <w:spacing w:val="-4"/>
          <w:sz w:val="26"/>
          <w:shd w:val="clear" w:color="auto" w:fill="FFFFFF"/>
          <w:lang w:val="en-GB"/>
        </w:rPr>
        <w:t xml:space="preserve"> 3.3. </w:t>
      </w:r>
      <w:proofErr w:type="spellStart"/>
      <w:r w:rsidR="003C73CB" w:rsidRPr="00504A13">
        <w:rPr>
          <w:b/>
          <w:i/>
          <w:spacing w:val="-4"/>
          <w:sz w:val="26"/>
          <w:shd w:val="clear" w:color="auto" w:fill="FFFFFF"/>
          <w:lang w:val="en-GB"/>
        </w:rPr>
        <w:t>Kết</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quả</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khảo</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sát</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quan</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điểm</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của</w:t>
      </w:r>
      <w:proofErr w:type="spellEnd"/>
      <w:r w:rsidR="003C73CB" w:rsidRPr="00504A13">
        <w:rPr>
          <w:b/>
          <w:i/>
          <w:spacing w:val="-4"/>
          <w:sz w:val="26"/>
          <w:shd w:val="clear" w:color="auto" w:fill="FFFFFF"/>
          <w:lang w:val="en-GB"/>
        </w:rPr>
        <w:t xml:space="preserve"> </w:t>
      </w:r>
      <w:proofErr w:type="spellStart"/>
      <w:r w:rsidR="00504A13" w:rsidRPr="00504A13">
        <w:rPr>
          <w:b/>
          <w:i/>
          <w:spacing w:val="-4"/>
          <w:sz w:val="26"/>
          <w:shd w:val="clear" w:color="auto" w:fill="FFFFFF"/>
          <w:lang w:val="en-GB"/>
        </w:rPr>
        <w:t>giáo</w:t>
      </w:r>
      <w:proofErr w:type="spellEnd"/>
      <w:r w:rsidR="00504A13" w:rsidRPr="00504A13">
        <w:rPr>
          <w:b/>
          <w:i/>
          <w:spacing w:val="-4"/>
          <w:sz w:val="26"/>
          <w:shd w:val="clear" w:color="auto" w:fill="FFFFFF"/>
          <w:lang w:val="en-GB"/>
        </w:rPr>
        <w:t xml:space="preserve"> </w:t>
      </w:r>
      <w:proofErr w:type="spellStart"/>
      <w:r w:rsidR="00504A13" w:rsidRPr="00504A13">
        <w:rPr>
          <w:b/>
          <w:i/>
          <w:spacing w:val="-4"/>
          <w:sz w:val="26"/>
          <w:shd w:val="clear" w:color="auto" w:fill="FFFFFF"/>
          <w:lang w:val="en-GB"/>
        </w:rPr>
        <w:t>viên</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về</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dạy</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Hát</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Bả</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trạo</w:t>
      </w:r>
      <w:proofErr w:type="spellEnd"/>
      <w:r w:rsidR="003C73CB" w:rsidRPr="00504A13">
        <w:rPr>
          <w:b/>
          <w:i/>
          <w:spacing w:val="-4"/>
          <w:sz w:val="26"/>
          <w:shd w:val="clear" w:color="auto" w:fill="FFFFFF"/>
          <w:lang w:val="en-GB"/>
        </w:rPr>
        <w:t xml:space="preserve"> </w:t>
      </w:r>
      <w:proofErr w:type="spellStart"/>
      <w:r w:rsidR="003C73CB" w:rsidRPr="00504A13">
        <w:rPr>
          <w:b/>
          <w:i/>
          <w:spacing w:val="-4"/>
          <w:sz w:val="26"/>
          <w:shd w:val="clear" w:color="auto" w:fill="FFFFFF"/>
          <w:lang w:val="en-GB"/>
        </w:rPr>
        <w:t>cho</w:t>
      </w:r>
      <w:proofErr w:type="spellEnd"/>
      <w:r w:rsidR="003C73CB" w:rsidRPr="00504A13">
        <w:rPr>
          <w:b/>
          <w:i/>
          <w:spacing w:val="-4"/>
          <w:sz w:val="26"/>
          <w:shd w:val="clear" w:color="auto" w:fill="FFFFFF"/>
          <w:lang w:val="en-GB"/>
        </w:rPr>
        <w:t xml:space="preserve"> </w:t>
      </w:r>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roofErr w:type="spellStart"/>
      <w:r w:rsidR="00504A13" w:rsidRPr="00504A13">
        <w:rPr>
          <w:b/>
          <w:i/>
          <w:spacing w:val="-4"/>
          <w:sz w:val="26"/>
          <w:shd w:val="clear" w:color="auto" w:fill="FFFFFF"/>
          <w:lang w:val="en-GB"/>
        </w:rPr>
        <w:t>học</w:t>
      </w:r>
      <w:proofErr w:type="spellEnd"/>
      <w:r w:rsidR="00504A13" w:rsidRPr="00504A13">
        <w:rPr>
          <w:b/>
          <w:i/>
          <w:spacing w:val="-4"/>
          <w:sz w:val="26"/>
          <w:shd w:val="clear" w:color="auto" w:fill="FFFFFF"/>
          <w:lang w:val="en-GB"/>
        </w:rPr>
        <w:t xml:space="preserve"> </w:t>
      </w:r>
      <w:proofErr w:type="spellStart"/>
      <w:r w:rsidR="00504A13" w:rsidRPr="00504A13">
        <w:rPr>
          <w:b/>
          <w:i/>
          <w:spacing w:val="-4"/>
          <w:sz w:val="26"/>
          <w:shd w:val="clear" w:color="auto" w:fill="FFFFFF"/>
          <w:lang w:val="en-GB"/>
        </w:rPr>
        <w:t>sinh</w:t>
      </w:r>
      <w:proofErr w:type="spellEnd"/>
      <w:r w:rsidR="00504A13" w:rsidRPr="00504A13">
        <w:rPr>
          <w:b/>
          <w:i/>
          <w:spacing w:val="-4"/>
          <w:sz w:val="26"/>
          <w:shd w:val="clear" w:color="auto" w:fill="FFFFFF"/>
          <w:lang w:val="en-GB"/>
        </w:rPr>
        <w:t xml:space="preserve"> </w:t>
      </w:r>
      <w:proofErr w:type="spellStart"/>
      <w:r w:rsidR="00504A13" w:rsidRPr="00504A13">
        <w:rPr>
          <w:b/>
          <w:bCs/>
          <w:i/>
          <w:sz w:val="26"/>
          <w:lang w:val="en-GB"/>
        </w:rPr>
        <w:t>Trung</w:t>
      </w:r>
      <w:proofErr w:type="spellEnd"/>
      <w:r w:rsidR="00504A13" w:rsidRPr="00504A13">
        <w:rPr>
          <w:b/>
          <w:bCs/>
          <w:i/>
          <w:sz w:val="26"/>
          <w:lang w:val="en-GB"/>
        </w:rPr>
        <w:t xml:space="preserve"> </w:t>
      </w:r>
      <w:proofErr w:type="spellStart"/>
      <w:r w:rsidR="00504A13" w:rsidRPr="00504A13">
        <w:rPr>
          <w:b/>
          <w:bCs/>
          <w:i/>
          <w:sz w:val="26"/>
          <w:lang w:val="en-GB"/>
        </w:rPr>
        <w:t>học</w:t>
      </w:r>
      <w:proofErr w:type="spellEnd"/>
      <w:r w:rsidR="00504A13" w:rsidRPr="00504A13">
        <w:rPr>
          <w:b/>
          <w:bCs/>
          <w:i/>
          <w:sz w:val="26"/>
          <w:lang w:val="en-GB"/>
        </w:rPr>
        <w:t xml:space="preserve"> </w:t>
      </w:r>
      <w:proofErr w:type="spellStart"/>
      <w:r w:rsidR="00504A13" w:rsidRPr="00504A13">
        <w:rPr>
          <w:b/>
          <w:bCs/>
          <w:i/>
          <w:sz w:val="26"/>
          <w:lang w:val="en-GB"/>
        </w:rPr>
        <w:t>cơ</w:t>
      </w:r>
      <w:proofErr w:type="spellEnd"/>
      <w:r w:rsidR="00504A13" w:rsidRPr="00504A13">
        <w:rPr>
          <w:b/>
          <w:bCs/>
          <w:i/>
          <w:sz w:val="26"/>
          <w:lang w:val="en-GB"/>
        </w:rPr>
        <w:t xml:space="preserve"> </w:t>
      </w:r>
      <w:proofErr w:type="spellStart"/>
      <w:r w:rsidR="00504A13" w:rsidRPr="00504A13">
        <w:rPr>
          <w:b/>
          <w:bCs/>
          <w:i/>
          <w:sz w:val="26"/>
          <w:lang w:val="en-GB"/>
        </w:rPr>
        <w:t>sở</w:t>
      </w:r>
      <w:proofErr w:type="spellEnd"/>
    </w:p>
    <w:p w14:paraId="2DA59430" w14:textId="05A6084E" w:rsidR="00A32B56" w:rsidRPr="00E7425D" w:rsidRDefault="00A32B56" w:rsidP="00504A13">
      <w:pPr>
        <w:widowControl w:val="0"/>
        <w:ind w:firstLine="720"/>
        <w:rPr>
          <w:spacing w:val="-4"/>
          <w:sz w:val="26"/>
          <w:szCs w:val="26"/>
          <w:shd w:val="clear" w:color="auto" w:fill="FFFFFF"/>
          <w:lang w:val="en-GB"/>
        </w:rPr>
      </w:pP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năng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tiếp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nội</w:t>
      </w:r>
      <w:proofErr w:type="spellEnd"/>
      <w:r w:rsidRPr="00E7425D">
        <w:rPr>
          <w:spacing w:val="-4"/>
          <w:sz w:val="26"/>
          <w:szCs w:val="26"/>
          <w:shd w:val="clear" w:color="auto" w:fill="FFFFFF"/>
          <w:lang w:val="en-GB"/>
        </w:rPr>
        <w:t xml:space="preserve"> dung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HS, 99,6% GV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rằng</w:t>
      </w:r>
      <w:proofErr w:type="spellEnd"/>
      <w:r w:rsidRPr="00E7425D">
        <w:rPr>
          <w:spacing w:val="-4"/>
          <w:sz w:val="26"/>
          <w:szCs w:val="26"/>
          <w:shd w:val="clear" w:color="auto" w:fill="FFFFFF"/>
          <w:lang w:val="en-GB"/>
        </w:rPr>
        <w:t xml:space="preserve"> HS </w:t>
      </w:r>
      <w:proofErr w:type="spellStart"/>
      <w:r w:rsidRPr="00E7425D">
        <w:rPr>
          <w:spacing w:val="-4"/>
          <w:sz w:val="26"/>
          <w:szCs w:val="26"/>
          <w:shd w:val="clear" w:color="auto" w:fill="FFFFFF"/>
          <w:lang w:val="en-GB"/>
        </w:rPr>
        <w:t>cấp</w:t>
      </w:r>
      <w:proofErr w:type="spellEnd"/>
      <w:r w:rsidRPr="00E7425D">
        <w:rPr>
          <w:spacing w:val="-4"/>
          <w:sz w:val="26"/>
          <w:szCs w:val="26"/>
          <w:shd w:val="clear" w:color="auto" w:fill="FFFFFF"/>
          <w:lang w:val="en-GB"/>
        </w:rPr>
        <w:t xml:space="preserve"> THCS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Thông</w:t>
      </w:r>
      <w:proofErr w:type="spellEnd"/>
      <w:r w:rsidRPr="00E7425D">
        <w:rPr>
          <w:spacing w:val="-4"/>
          <w:sz w:val="26"/>
          <w:szCs w:val="26"/>
          <w:shd w:val="clear" w:color="auto" w:fill="FFFFFF"/>
          <w:lang w:val="en-GB"/>
        </w:rPr>
        <w:t xml:space="preserve"> qua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mạch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nội</w:t>
      </w:r>
      <w:proofErr w:type="spellEnd"/>
      <w:r w:rsidRPr="00E7425D">
        <w:rPr>
          <w:spacing w:val="-4"/>
          <w:sz w:val="26"/>
          <w:szCs w:val="26"/>
          <w:shd w:val="clear" w:color="auto" w:fill="FFFFFF"/>
          <w:lang w:val="en-GB"/>
        </w:rPr>
        <w:t xml:space="preserve"> dung </w:t>
      </w:r>
      <w:proofErr w:type="spellStart"/>
      <w:r w:rsidRPr="00E7425D">
        <w:rPr>
          <w:spacing w:val="-4"/>
          <w:sz w:val="26"/>
          <w:szCs w:val="26"/>
          <w:shd w:val="clear" w:color="auto" w:fill="FFFFFF"/>
          <w:lang w:val="en-GB"/>
        </w:rPr>
        <w:t>Thường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âm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Nghe </w:t>
      </w:r>
      <w:proofErr w:type="spellStart"/>
      <w:r w:rsidRPr="00E7425D">
        <w:rPr>
          <w:spacing w:val="-4"/>
          <w:sz w:val="26"/>
          <w:szCs w:val="26"/>
          <w:shd w:val="clear" w:color="auto" w:fill="FFFFFF"/>
          <w:lang w:val="en-GB"/>
        </w:rPr>
        <w:t>nhạc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đó</w:t>
      </w:r>
      <w:proofErr w:type="spellEnd"/>
      <w:r w:rsidRPr="00E7425D">
        <w:rPr>
          <w:spacing w:val="-4"/>
          <w:sz w:val="26"/>
          <w:szCs w:val="26"/>
          <w:shd w:val="clear" w:color="auto" w:fill="FFFFFF"/>
          <w:lang w:val="en-GB"/>
        </w:rPr>
        <w:t xml:space="preserve"> 25,3% </w:t>
      </w:r>
      <w:proofErr w:type="spellStart"/>
      <w:r w:rsidRPr="00E7425D">
        <w:rPr>
          <w:spacing w:val="-4"/>
          <w:sz w:val="26"/>
          <w:szCs w:val="26"/>
          <w:shd w:val="clear" w:color="auto" w:fill="FFFFFF"/>
          <w:lang w:val="en-GB"/>
        </w:rPr>
        <w:t>đánh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rất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cao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năng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tiếp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HS. </w:t>
      </w:r>
      <w:proofErr w:type="spellStart"/>
      <w:r w:rsidRPr="00E7425D">
        <w:rPr>
          <w:spacing w:val="-4"/>
          <w:sz w:val="26"/>
          <w:szCs w:val="26"/>
          <w:shd w:val="clear" w:color="auto" w:fill="FFFFFF"/>
          <w:lang w:val="en-GB"/>
        </w:rPr>
        <w:t>Đối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với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trọn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vẹn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một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bài</w:t>
      </w:r>
      <w:proofErr w:type="spellEnd"/>
      <w:r w:rsidRPr="00E7425D">
        <w:rPr>
          <w:spacing w:val="-4"/>
          <w:sz w:val="26"/>
          <w:szCs w:val="26"/>
          <w:shd w:val="clear" w:color="auto" w:fill="FFFFFF"/>
          <w:lang w:val="en-GB"/>
        </w:rPr>
        <w:t xml:space="preserve"> </w:t>
      </w:r>
      <w:proofErr w:type="spellStart"/>
      <w:r w:rsidR="002E1083" w:rsidRPr="00E7425D">
        <w:rPr>
          <w:spacing w:val="-4"/>
          <w:sz w:val="26"/>
          <w:szCs w:val="26"/>
          <w:shd w:val="clear" w:color="auto" w:fill="FFFFFF"/>
          <w:lang w:val="en-GB"/>
        </w:rPr>
        <w:t>Bả</w:t>
      </w:r>
      <w:proofErr w:type="spellEnd"/>
      <w:r w:rsidR="002E1083" w:rsidRPr="00E7425D">
        <w:rPr>
          <w:spacing w:val="-4"/>
          <w:sz w:val="26"/>
          <w:szCs w:val="26"/>
          <w:shd w:val="clear" w:color="auto" w:fill="FFFFFF"/>
          <w:lang w:val="en-GB"/>
        </w:rPr>
        <w:t xml:space="preserve"> </w:t>
      </w:r>
      <w:proofErr w:type="spellStart"/>
      <w:r w:rsidR="002E1083"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vẫn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tới</w:t>
      </w:r>
      <w:proofErr w:type="spellEnd"/>
      <w:r w:rsidRPr="00E7425D">
        <w:rPr>
          <w:spacing w:val="-4"/>
          <w:sz w:val="26"/>
          <w:szCs w:val="26"/>
          <w:shd w:val="clear" w:color="auto" w:fill="FFFFFF"/>
          <w:lang w:val="en-GB"/>
        </w:rPr>
        <w:t xml:space="preserve"> 97,3% GV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rằng</w:t>
      </w:r>
      <w:proofErr w:type="spellEnd"/>
      <w:r w:rsidRPr="00E7425D">
        <w:rPr>
          <w:spacing w:val="-4"/>
          <w:sz w:val="26"/>
          <w:szCs w:val="26"/>
          <w:shd w:val="clear" w:color="auto" w:fill="FFFFFF"/>
          <w:lang w:val="en-GB"/>
        </w:rPr>
        <w:t xml:space="preserve"> HS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hiện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dù</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tỷ</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lệ</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rất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ủng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hộ</w:t>
      </w:r>
      <w:proofErr w:type="spellEnd"/>
      <w:r w:rsidRPr="00E7425D">
        <w:rPr>
          <w:spacing w:val="-4"/>
          <w:sz w:val="26"/>
          <w:szCs w:val="26"/>
          <w:shd w:val="clear" w:color="auto" w:fill="FFFFFF"/>
          <w:lang w:val="en-GB"/>
        </w:rPr>
        <w:t xml:space="preserve">” ở </w:t>
      </w:r>
      <w:proofErr w:type="spellStart"/>
      <w:r w:rsidRPr="00E7425D">
        <w:rPr>
          <w:spacing w:val="-4"/>
          <w:sz w:val="26"/>
          <w:szCs w:val="26"/>
          <w:shd w:val="clear" w:color="auto" w:fill="FFFFFF"/>
          <w:lang w:val="en-GB"/>
        </w:rPr>
        <w:t>mức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khiêm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tốn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hơn</w:t>
      </w:r>
      <w:proofErr w:type="spellEnd"/>
      <w:r w:rsidRPr="00E7425D">
        <w:rPr>
          <w:spacing w:val="-4"/>
          <w:sz w:val="26"/>
          <w:szCs w:val="26"/>
          <w:shd w:val="clear" w:color="auto" w:fill="FFFFFF"/>
          <w:lang w:val="en-GB"/>
        </w:rPr>
        <w:t xml:space="preserve"> (8,4%).</w:t>
      </w:r>
    </w:p>
    <w:p w14:paraId="4432B6ED" w14:textId="0E9F097C" w:rsidR="00A32B56" w:rsidRPr="00E7425D" w:rsidRDefault="00A32B56" w:rsidP="00504A13">
      <w:pPr>
        <w:widowControl w:val="0"/>
        <w:ind w:firstLine="720"/>
        <w:rPr>
          <w:spacing w:val="-4"/>
          <w:sz w:val="26"/>
          <w:szCs w:val="26"/>
          <w:shd w:val="clear" w:color="auto" w:fill="FFFFFF"/>
          <w:lang w:val="en-GB"/>
        </w:rPr>
      </w:pPr>
      <w:r w:rsidRPr="00E7425D">
        <w:rPr>
          <w:spacing w:val="-4"/>
          <w:sz w:val="26"/>
          <w:szCs w:val="26"/>
          <w:shd w:val="clear" w:color="auto" w:fill="FFFFFF"/>
          <w:lang w:val="en-GB"/>
        </w:rPr>
        <w:t xml:space="preserve">Khi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hỏi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tích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hợp</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chương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đưa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xuất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phản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ánh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sự</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hoạt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tiếp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sư</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phạm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phương</w:t>
      </w:r>
      <w:proofErr w:type="spellEnd"/>
      <w:r w:rsidRPr="00E7425D">
        <w:rPr>
          <w:spacing w:val="-4"/>
          <w:sz w:val="26"/>
          <w:szCs w:val="26"/>
          <w:shd w:val="clear" w:color="auto" w:fill="FFFFFF"/>
          <w:lang w:val="en-GB"/>
        </w:rPr>
        <w:t xml:space="preserve"> </w:t>
      </w:r>
      <w:proofErr w:type="spellStart"/>
      <w:r w:rsidRPr="00F97FE1">
        <w:rPr>
          <w:spacing w:val="2"/>
          <w:sz w:val="26"/>
          <w:szCs w:val="26"/>
          <w:shd w:val="clear" w:color="auto" w:fill="FFFFFF"/>
          <w:lang w:val="en-GB"/>
        </w:rPr>
        <w:t>án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được</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ủng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hộ</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cao</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nhất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là</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đưa</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nội</w:t>
      </w:r>
      <w:proofErr w:type="spellEnd"/>
      <w:r w:rsidRPr="00F97FE1">
        <w:rPr>
          <w:spacing w:val="2"/>
          <w:sz w:val="26"/>
          <w:szCs w:val="26"/>
          <w:shd w:val="clear" w:color="auto" w:fill="FFFFFF"/>
          <w:lang w:val="en-GB"/>
        </w:rPr>
        <w:t xml:space="preserve"> dung </w:t>
      </w:r>
      <w:proofErr w:type="spellStart"/>
      <w:r w:rsidRPr="00F97FE1">
        <w:rPr>
          <w:spacing w:val="2"/>
          <w:sz w:val="26"/>
          <w:szCs w:val="26"/>
          <w:shd w:val="clear" w:color="auto" w:fill="FFFFFF"/>
          <w:lang w:val="en-GB"/>
        </w:rPr>
        <w:t>này</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vào</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chương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trình</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chính</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khóa</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thông</w:t>
      </w:r>
      <w:proofErr w:type="spellEnd"/>
      <w:r w:rsidRPr="00F97FE1">
        <w:rPr>
          <w:spacing w:val="2"/>
          <w:sz w:val="26"/>
          <w:szCs w:val="26"/>
          <w:shd w:val="clear" w:color="auto" w:fill="FFFFFF"/>
          <w:lang w:val="en-GB"/>
        </w:rPr>
        <w:t xml:space="preserve"> qua </w:t>
      </w:r>
      <w:proofErr w:type="spellStart"/>
      <w:r w:rsidRPr="00F97FE1">
        <w:rPr>
          <w:spacing w:val="2"/>
          <w:sz w:val="26"/>
          <w:szCs w:val="26"/>
          <w:shd w:val="clear" w:color="auto" w:fill="FFFFFF"/>
          <w:lang w:val="en-GB"/>
        </w:rPr>
        <w:t>nội</w:t>
      </w:r>
      <w:proofErr w:type="spellEnd"/>
      <w:r w:rsidRPr="00F97FE1">
        <w:rPr>
          <w:spacing w:val="2"/>
          <w:sz w:val="26"/>
          <w:szCs w:val="26"/>
          <w:shd w:val="clear" w:color="auto" w:fill="FFFFFF"/>
          <w:lang w:val="en-GB"/>
        </w:rPr>
        <w:t xml:space="preserve"> dung </w:t>
      </w:r>
      <w:proofErr w:type="spellStart"/>
      <w:r w:rsidRPr="00F97FE1">
        <w:rPr>
          <w:spacing w:val="2"/>
          <w:sz w:val="26"/>
          <w:szCs w:val="26"/>
          <w:shd w:val="clear" w:color="auto" w:fill="FFFFFF"/>
          <w:lang w:val="en-GB"/>
        </w:rPr>
        <w:t>giáo</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dục</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địa</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phương</w:t>
      </w:r>
      <w:proofErr w:type="spellEnd"/>
      <w:r w:rsidRPr="00F97FE1">
        <w:rPr>
          <w:spacing w:val="2"/>
          <w:sz w:val="26"/>
          <w:szCs w:val="26"/>
          <w:shd w:val="clear" w:color="auto" w:fill="FFFFFF"/>
          <w:lang w:val="en-GB"/>
        </w:rPr>
        <w:t xml:space="preserve"> (98,7% </w:t>
      </w:r>
      <w:proofErr w:type="spellStart"/>
      <w:r w:rsidRPr="00F97FE1">
        <w:rPr>
          <w:spacing w:val="2"/>
          <w:sz w:val="26"/>
          <w:szCs w:val="26"/>
          <w:shd w:val="clear" w:color="auto" w:fill="FFFFFF"/>
          <w:lang w:val="en-GB"/>
        </w:rPr>
        <w:t>đồng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thuận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trong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đó</w:t>
      </w:r>
      <w:proofErr w:type="spellEnd"/>
      <w:r w:rsidRPr="00F97FE1">
        <w:rPr>
          <w:spacing w:val="2"/>
          <w:sz w:val="26"/>
          <w:szCs w:val="26"/>
          <w:shd w:val="clear" w:color="auto" w:fill="FFFFFF"/>
          <w:lang w:val="en-GB"/>
        </w:rPr>
        <w:t xml:space="preserve"> 40,4% </w:t>
      </w:r>
      <w:proofErr w:type="spellStart"/>
      <w:r w:rsidRPr="00F97FE1">
        <w:rPr>
          <w:spacing w:val="2"/>
          <w:sz w:val="26"/>
          <w:szCs w:val="26"/>
          <w:shd w:val="clear" w:color="auto" w:fill="FFFFFF"/>
          <w:lang w:val="en-GB"/>
        </w:rPr>
        <w:t>rất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nhất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trí</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Tiếp</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theo</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là</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hình</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thức</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tổ</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chức</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thông</w:t>
      </w:r>
      <w:proofErr w:type="spellEnd"/>
      <w:r w:rsidRPr="00F97FE1">
        <w:rPr>
          <w:spacing w:val="2"/>
          <w:sz w:val="26"/>
          <w:szCs w:val="26"/>
          <w:shd w:val="clear" w:color="auto" w:fill="FFFFFF"/>
          <w:lang w:val="en-GB"/>
        </w:rPr>
        <w:t xml:space="preserve"> qua </w:t>
      </w:r>
      <w:proofErr w:type="spellStart"/>
      <w:r w:rsidRPr="00F97FE1">
        <w:rPr>
          <w:spacing w:val="2"/>
          <w:sz w:val="26"/>
          <w:szCs w:val="26"/>
          <w:shd w:val="clear" w:color="auto" w:fill="FFFFFF"/>
          <w:lang w:val="en-GB"/>
        </w:rPr>
        <w:t>các</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hoạt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động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trải</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nghiệm</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hướng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nghiệp</w:t>
      </w:r>
      <w:proofErr w:type="spellEnd"/>
      <w:r w:rsidRPr="00F97FE1">
        <w:rPr>
          <w:spacing w:val="2"/>
          <w:sz w:val="26"/>
          <w:szCs w:val="26"/>
          <w:shd w:val="clear" w:color="auto" w:fill="FFFFFF"/>
          <w:lang w:val="en-GB"/>
        </w:rPr>
        <w:t xml:space="preserve"> (98,7% </w:t>
      </w:r>
      <w:proofErr w:type="spellStart"/>
      <w:r w:rsidRPr="00F97FE1">
        <w:rPr>
          <w:spacing w:val="2"/>
          <w:sz w:val="26"/>
          <w:szCs w:val="26"/>
          <w:shd w:val="clear" w:color="auto" w:fill="FFFFFF"/>
          <w:lang w:val="en-GB"/>
        </w:rPr>
        <w:t>đồng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thuận</w:t>
      </w:r>
      <w:proofErr w:type="spellEnd"/>
      <w:r w:rsidRPr="00F97FE1">
        <w:rPr>
          <w:spacing w:val="2"/>
          <w:sz w:val="26"/>
          <w:szCs w:val="26"/>
          <w:shd w:val="clear" w:color="auto" w:fill="FFFFFF"/>
          <w:lang w:val="en-GB"/>
        </w:rPr>
        <w:t xml:space="preserve">, 41,3% </w:t>
      </w:r>
      <w:proofErr w:type="spellStart"/>
      <w:r w:rsidRPr="00F97FE1">
        <w:rPr>
          <w:spacing w:val="2"/>
          <w:sz w:val="26"/>
          <w:szCs w:val="26"/>
          <w:shd w:val="clear" w:color="auto" w:fill="FFFFFF"/>
          <w:lang w:val="en-GB"/>
        </w:rPr>
        <w:t>rất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nhất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trí</w:t>
      </w:r>
      <w:proofErr w:type="spellEnd"/>
      <w:r w:rsidRPr="00F97FE1">
        <w:rPr>
          <w:spacing w:val="2"/>
          <w:sz w:val="26"/>
          <w:szCs w:val="26"/>
          <w:shd w:val="clear" w:color="auto" w:fill="FFFFFF"/>
          <w:lang w:val="en-GB"/>
        </w:rPr>
        <w:t xml:space="preserve">). Hai </w:t>
      </w:r>
      <w:proofErr w:type="spellStart"/>
      <w:r w:rsidRPr="00F97FE1">
        <w:rPr>
          <w:spacing w:val="2"/>
          <w:sz w:val="26"/>
          <w:szCs w:val="26"/>
          <w:shd w:val="clear" w:color="auto" w:fill="FFFFFF"/>
          <w:lang w:val="en-GB"/>
        </w:rPr>
        <w:t>phương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án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còn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lại</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là</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thay</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thế</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bài</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hát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trong</w:t>
      </w:r>
      <w:proofErr w:type="spellEnd"/>
      <w:r w:rsidRPr="00F97FE1">
        <w:rPr>
          <w:spacing w:val="2"/>
          <w:sz w:val="26"/>
          <w:szCs w:val="26"/>
          <w:shd w:val="clear" w:color="auto" w:fill="FFFFFF"/>
          <w:lang w:val="en-GB"/>
        </w:rPr>
        <w:t xml:space="preserve"> SGK </w:t>
      </w:r>
      <w:proofErr w:type="spellStart"/>
      <w:r w:rsidRPr="00F97FE1">
        <w:rPr>
          <w:spacing w:val="2"/>
          <w:sz w:val="26"/>
          <w:szCs w:val="26"/>
          <w:shd w:val="clear" w:color="auto" w:fill="FFFFFF"/>
          <w:lang w:val="en-GB"/>
        </w:rPr>
        <w:t>và</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tích</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hợp</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vào</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tiết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ôn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tập</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cũng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nhận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được</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sự</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đồng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thuận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cao</w:t>
      </w:r>
      <w:proofErr w:type="spellEnd"/>
      <w:r w:rsidRPr="00F97FE1">
        <w:rPr>
          <w:spacing w:val="2"/>
          <w:sz w:val="26"/>
          <w:szCs w:val="26"/>
          <w:shd w:val="clear" w:color="auto" w:fill="FFFFFF"/>
          <w:lang w:val="en-GB"/>
        </w:rPr>
        <w:t xml:space="preserve"> (96,4% </w:t>
      </w:r>
      <w:proofErr w:type="spellStart"/>
      <w:r w:rsidRPr="00F97FE1">
        <w:rPr>
          <w:spacing w:val="2"/>
          <w:sz w:val="26"/>
          <w:szCs w:val="26"/>
          <w:shd w:val="clear" w:color="auto" w:fill="FFFFFF"/>
          <w:lang w:val="en-GB"/>
        </w:rPr>
        <w:t>và</w:t>
      </w:r>
      <w:proofErr w:type="spellEnd"/>
      <w:r w:rsidRPr="00F97FE1">
        <w:rPr>
          <w:spacing w:val="2"/>
          <w:sz w:val="26"/>
          <w:szCs w:val="26"/>
          <w:shd w:val="clear" w:color="auto" w:fill="FFFFFF"/>
          <w:lang w:val="en-GB"/>
        </w:rPr>
        <w:t xml:space="preserve"> 96%, </w:t>
      </w:r>
      <w:proofErr w:type="spellStart"/>
      <w:r w:rsidRPr="00F97FE1">
        <w:rPr>
          <w:spacing w:val="2"/>
          <w:sz w:val="26"/>
          <w:szCs w:val="26"/>
          <w:shd w:val="clear" w:color="auto" w:fill="FFFFFF"/>
          <w:lang w:val="en-GB"/>
        </w:rPr>
        <w:t>tương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ứng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tuy</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nhiên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tỷ</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lệ</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rất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nhất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trí</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thấp</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hơn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cho</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thấy</w:t>
      </w:r>
      <w:proofErr w:type="spellEnd"/>
      <w:r w:rsidRPr="00F97FE1">
        <w:rPr>
          <w:spacing w:val="2"/>
          <w:sz w:val="26"/>
          <w:szCs w:val="26"/>
          <w:shd w:val="clear" w:color="auto" w:fill="FFFFFF"/>
          <w:lang w:val="en-GB"/>
        </w:rPr>
        <w:t xml:space="preserve"> GV </w:t>
      </w:r>
      <w:proofErr w:type="spellStart"/>
      <w:r w:rsidRPr="00F97FE1">
        <w:rPr>
          <w:spacing w:val="2"/>
          <w:sz w:val="26"/>
          <w:szCs w:val="26"/>
          <w:shd w:val="clear" w:color="auto" w:fill="FFFFFF"/>
          <w:lang w:val="en-GB"/>
        </w:rPr>
        <w:t>vẫn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thận</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trọng</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khi</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đề</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xuất</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thay</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đổi</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nội</w:t>
      </w:r>
      <w:proofErr w:type="spellEnd"/>
      <w:r w:rsidRPr="00F97FE1">
        <w:rPr>
          <w:spacing w:val="2"/>
          <w:sz w:val="26"/>
          <w:szCs w:val="26"/>
          <w:shd w:val="clear" w:color="auto" w:fill="FFFFFF"/>
          <w:lang w:val="en-GB"/>
        </w:rPr>
        <w:t xml:space="preserve"> dung </w:t>
      </w:r>
      <w:proofErr w:type="spellStart"/>
      <w:r w:rsidRPr="00F97FE1">
        <w:rPr>
          <w:spacing w:val="2"/>
          <w:sz w:val="26"/>
          <w:szCs w:val="26"/>
          <w:shd w:val="clear" w:color="auto" w:fill="FFFFFF"/>
          <w:lang w:val="en-GB"/>
        </w:rPr>
        <w:t>chính</w:t>
      </w:r>
      <w:proofErr w:type="spellEnd"/>
      <w:r w:rsidRPr="00F97FE1">
        <w:rPr>
          <w:spacing w:val="2"/>
          <w:sz w:val="26"/>
          <w:szCs w:val="26"/>
          <w:shd w:val="clear" w:color="auto" w:fill="FFFFFF"/>
          <w:lang w:val="en-GB"/>
        </w:rPr>
        <w:t xml:space="preserve"> </w:t>
      </w:r>
      <w:proofErr w:type="spellStart"/>
      <w:r w:rsidRPr="00F97FE1">
        <w:rPr>
          <w:spacing w:val="2"/>
          <w:sz w:val="26"/>
          <w:szCs w:val="26"/>
          <w:shd w:val="clear" w:color="auto" w:fill="FFFFFF"/>
          <w:lang w:val="en-GB"/>
        </w:rPr>
        <w:t>khóa</w:t>
      </w:r>
      <w:proofErr w:type="spellEnd"/>
      <w:r w:rsidRPr="00F97FE1">
        <w:rPr>
          <w:spacing w:val="2"/>
          <w:sz w:val="26"/>
          <w:szCs w:val="26"/>
          <w:shd w:val="clear" w:color="auto" w:fill="FFFFFF"/>
          <w:lang w:val="en-GB"/>
        </w:rPr>
        <w:t>.</w:t>
      </w:r>
    </w:p>
    <w:p w14:paraId="6E554827" w14:textId="0FC75C88" w:rsidR="00A32B56" w:rsidRDefault="00A32B56" w:rsidP="00194EA7">
      <w:pPr>
        <w:widowControl w:val="0"/>
        <w:spacing w:line="312" w:lineRule="auto"/>
        <w:jc w:val="center"/>
        <w:rPr>
          <w:spacing w:val="-4"/>
          <w:sz w:val="26"/>
          <w:szCs w:val="26"/>
          <w:shd w:val="clear" w:color="auto" w:fill="FFFFFF"/>
          <w:lang w:val="en-GB"/>
        </w:rPr>
      </w:pPr>
      <w:r w:rsidRPr="00E7425D">
        <w:rPr>
          <w:noProof/>
          <w:spacing w:val="-4"/>
          <w:sz w:val="26"/>
          <w:szCs w:val="26"/>
          <w:shd w:val="clear" w:color="auto" w:fill="FFFFFF"/>
        </w:rPr>
        <w:lastRenderedPageBreak/>
        <w:drawing>
          <wp:inline distT="0" distB="0" distL="0" distR="0" wp14:anchorId="7962291D" wp14:editId="5FFCA339">
            <wp:extent cx="5686425" cy="2617016"/>
            <wp:effectExtent l="0" t="0" r="317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rotWithShape="1">
                    <a:blip r:embed="rId36" cstate="print">
                      <a:extLst>
                        <a:ext uri="{28A0092B-C50C-407E-A947-70E740481C1C}">
                          <a14:useLocalDpi xmlns:a14="http://schemas.microsoft.com/office/drawing/2010/main" val="0"/>
                        </a:ext>
                      </a:extLst>
                    </a:blip>
                    <a:srcRect t="23439"/>
                    <a:stretch/>
                  </pic:blipFill>
                  <pic:spPr bwMode="auto">
                    <a:xfrm>
                      <a:off x="0" y="0"/>
                      <a:ext cx="5767573" cy="2654362"/>
                    </a:xfrm>
                    <a:prstGeom prst="rect">
                      <a:avLst/>
                    </a:prstGeom>
                    <a:ln>
                      <a:noFill/>
                    </a:ln>
                    <a:extLst>
                      <a:ext uri="{53640926-AAD7-44D8-BBD7-CCE9431645EC}">
                        <a14:shadowObscured xmlns:a14="http://schemas.microsoft.com/office/drawing/2010/main"/>
                      </a:ext>
                    </a:extLst>
                  </pic:spPr>
                </pic:pic>
              </a:graphicData>
            </a:graphic>
          </wp:inline>
        </w:drawing>
      </w:r>
    </w:p>
    <w:p w14:paraId="6E357BEF" w14:textId="6A5A9778" w:rsidR="008E09A8" w:rsidRPr="00194EA7" w:rsidRDefault="008E09A8" w:rsidP="00194EA7">
      <w:pPr>
        <w:pStyle w:val="Heading2"/>
        <w:keepNext w:val="0"/>
        <w:keepLines w:val="0"/>
        <w:widowControl w:val="0"/>
        <w:spacing w:line="312" w:lineRule="auto"/>
        <w:jc w:val="center"/>
        <w:rPr>
          <w:rFonts w:ascii="Times New Roman Italic" w:hAnsi="Times New Roman Italic" w:cs="Times New Roman (Headings CS)"/>
          <w:sz w:val="26"/>
          <w:shd w:val="clear" w:color="auto" w:fill="FFFFFF"/>
          <w:lang w:val="en-GB"/>
        </w:rPr>
      </w:pPr>
      <w:bookmarkStart w:id="703" w:name="_Toc202383781"/>
      <w:bookmarkStart w:id="704" w:name="_Toc203472554"/>
      <w:bookmarkStart w:id="705" w:name="_Toc203639815"/>
      <w:bookmarkStart w:id="706" w:name="_Toc203721251"/>
      <w:bookmarkStart w:id="707" w:name="_Toc203987460"/>
      <w:bookmarkStart w:id="708" w:name="_Toc204178494"/>
      <w:bookmarkStart w:id="709" w:name="_Toc204179460"/>
      <w:bookmarkStart w:id="710" w:name="_Toc213931796"/>
      <w:bookmarkStart w:id="711" w:name="_Toc214367939"/>
      <w:bookmarkStart w:id="712" w:name="_Toc214368183"/>
      <w:bookmarkStart w:id="713" w:name="_Toc214719357"/>
      <w:bookmarkStart w:id="714" w:name="_Toc219399928"/>
      <w:bookmarkStart w:id="715" w:name="_Toc219400198"/>
      <w:bookmarkStart w:id="716" w:name="_Toc219400312"/>
      <w:bookmarkStart w:id="717" w:name="_Toc219433103"/>
      <w:proofErr w:type="spellStart"/>
      <w:r w:rsidRPr="00194EA7">
        <w:rPr>
          <w:rFonts w:ascii="Times New Roman Italic" w:hAnsi="Times New Roman Italic" w:cs="Times New Roman (Headings CS)"/>
          <w:sz w:val="26"/>
          <w:shd w:val="clear" w:color="auto" w:fill="FFFFFF"/>
          <w:lang w:val="en-GB"/>
        </w:rPr>
        <w:t>Hình</w:t>
      </w:r>
      <w:proofErr w:type="spellEnd"/>
      <w:r w:rsidRPr="00194EA7">
        <w:rPr>
          <w:rFonts w:ascii="Times New Roman Italic" w:hAnsi="Times New Roman Italic" w:cs="Times New Roman (Headings CS)"/>
          <w:sz w:val="26"/>
          <w:shd w:val="clear" w:color="auto" w:fill="FFFFFF"/>
          <w:lang w:val="en-GB"/>
        </w:rPr>
        <w:t xml:space="preserve"> 3.4. </w:t>
      </w:r>
      <w:proofErr w:type="spellStart"/>
      <w:r w:rsidRPr="00194EA7">
        <w:rPr>
          <w:rFonts w:ascii="Times New Roman Italic" w:hAnsi="Times New Roman Italic" w:cs="Times New Roman (Headings CS)"/>
          <w:sz w:val="26"/>
          <w:shd w:val="clear" w:color="auto" w:fill="FFFFFF"/>
          <w:lang w:val="en-GB"/>
        </w:rPr>
        <w:t>Kết</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quả</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khảo</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sát</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giáo</w:t>
      </w:r>
      <w:proofErr w:type="spellEnd"/>
      <w:r w:rsidR="00504A13">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viên</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về</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hình</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thức</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tích</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hợp</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Hát</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Bả</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trạo</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vào</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chương</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trình</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dạy</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học</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cho</w:t>
      </w:r>
      <w:proofErr w:type="spellEnd"/>
      <w:r w:rsidRPr="00194EA7">
        <w:rPr>
          <w:rFonts w:ascii="Times New Roman Italic" w:hAnsi="Times New Roman Italic" w:cs="Times New Roman (Headings CS)"/>
          <w:sz w:val="26"/>
          <w:shd w:val="clear" w:color="auto" w:fill="FFFFFF"/>
          <w:lang w:val="en-GB"/>
        </w:rPr>
        <w:t xml:space="preserve"> </w:t>
      </w:r>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proofErr w:type="spellStart"/>
      <w:r w:rsidR="00504A13">
        <w:rPr>
          <w:rFonts w:ascii="Times New Roman Italic" w:hAnsi="Times New Roman Italic" w:cs="Times New Roman (Headings CS)"/>
          <w:sz w:val="26"/>
          <w:shd w:val="clear" w:color="auto" w:fill="FFFFFF"/>
          <w:lang w:val="en-GB"/>
        </w:rPr>
        <w:t>học</w:t>
      </w:r>
      <w:proofErr w:type="spellEnd"/>
      <w:r w:rsidR="00504A13">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sinh</w:t>
      </w:r>
      <w:proofErr w:type="spellEnd"/>
    </w:p>
    <w:p w14:paraId="58BDEE16" w14:textId="213FCA01" w:rsidR="00A32B56" w:rsidRPr="00E7425D" w:rsidRDefault="00A32B56" w:rsidP="00194EA7">
      <w:pPr>
        <w:widowControl w:val="0"/>
        <w:spacing w:line="312"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t>Từ</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khảo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thấy</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âm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tại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trường</w:t>
      </w:r>
      <w:proofErr w:type="spellEnd"/>
      <w:r w:rsidRPr="00E7425D">
        <w:rPr>
          <w:spacing w:val="-4"/>
          <w:sz w:val="26"/>
          <w:szCs w:val="26"/>
          <w:shd w:val="clear" w:color="auto" w:fill="FFFFFF"/>
          <w:lang w:val="en-GB"/>
        </w:rPr>
        <w:t xml:space="preserve"> THCS ở </w:t>
      </w:r>
      <w:proofErr w:type="spellStart"/>
      <w:r w:rsidRPr="00E7425D">
        <w:rPr>
          <w:spacing w:val="-4"/>
          <w:sz w:val="26"/>
          <w:szCs w:val="26"/>
          <w:shd w:val="clear" w:color="auto" w:fill="FFFFFF"/>
          <w:lang w:val="en-GB"/>
        </w:rPr>
        <w:t>Đà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Nẵng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tích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sẵn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sàng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triển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khai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trường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Tuy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nhiên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tích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hợp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này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sự</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hỗ</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từ</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chương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tài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phù</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hợp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hoạt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động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bồi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dưỡng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chuyên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môn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nhằm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nâng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cao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năng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tổ</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dân</w:t>
      </w:r>
      <w:proofErr w:type="spellEnd"/>
      <w:r w:rsidRPr="00E7425D">
        <w:rPr>
          <w:spacing w:val="-4"/>
          <w:sz w:val="26"/>
          <w:szCs w:val="26"/>
          <w:shd w:val="clear" w:color="auto" w:fill="FFFFFF"/>
          <w:lang w:val="en-GB"/>
        </w:rPr>
        <w:t xml:space="preserve"> ca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Đồng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thời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lựa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chọn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tích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hợp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cân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nhắc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kỹ</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lưỡng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phù</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hợp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với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đặc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điểm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tâm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lý</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độ</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HS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kiện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tiễn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trường</w:t>
      </w:r>
      <w:proofErr w:type="spellEnd"/>
      <w:r w:rsidRPr="00E7425D">
        <w:rPr>
          <w:spacing w:val="-4"/>
          <w:sz w:val="26"/>
          <w:szCs w:val="26"/>
          <w:shd w:val="clear" w:color="auto" w:fill="FFFFFF"/>
          <w:lang w:val="en-GB"/>
        </w:rPr>
        <w:t>.</w:t>
      </w:r>
    </w:p>
    <w:p w14:paraId="0963ADD1" w14:textId="546AAA2C" w:rsidR="00A32B56" w:rsidRPr="00E7425D" w:rsidRDefault="00A32B56" w:rsidP="00194EA7">
      <w:pPr>
        <w:widowControl w:val="0"/>
        <w:spacing w:line="312"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t>Liên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quan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đến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câu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hỏi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kiện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HS </w:t>
      </w:r>
      <w:proofErr w:type="spellStart"/>
      <w:r w:rsidRPr="00E7425D">
        <w:rPr>
          <w:spacing w:val="-4"/>
          <w:sz w:val="26"/>
          <w:szCs w:val="26"/>
          <w:shd w:val="clear" w:color="auto" w:fill="FFFFFF"/>
          <w:lang w:val="en-GB"/>
        </w:rPr>
        <w:t>cấp</w:t>
      </w:r>
      <w:proofErr w:type="spellEnd"/>
      <w:r w:rsidRPr="00E7425D">
        <w:rPr>
          <w:spacing w:val="-4"/>
          <w:sz w:val="26"/>
          <w:szCs w:val="26"/>
          <w:shd w:val="clear" w:color="auto" w:fill="FFFFFF"/>
          <w:lang w:val="en-GB"/>
        </w:rPr>
        <w:t xml:space="preserve"> THCS, </w:t>
      </w:r>
      <w:proofErr w:type="spellStart"/>
      <w:r w:rsidRPr="00E7425D">
        <w:rPr>
          <w:spacing w:val="-4"/>
          <w:sz w:val="26"/>
          <w:szCs w:val="26"/>
          <w:shd w:val="clear" w:color="auto" w:fill="FFFFFF"/>
          <w:lang w:val="en-GB"/>
        </w:rPr>
        <w:t>kết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khảo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thấy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đội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ngũ</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đã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rõ</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tầm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quan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trọng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xây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dựng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kiện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hỗ</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phù</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hợp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nhằm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đảm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bảo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chất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lượng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trường</w:t>
      </w:r>
      <w:proofErr w:type="spellEnd"/>
      <w:r w:rsidRPr="00E7425D">
        <w:rPr>
          <w:spacing w:val="-4"/>
          <w:sz w:val="26"/>
          <w:szCs w:val="26"/>
          <w:shd w:val="clear" w:color="auto" w:fill="FFFFFF"/>
          <w:lang w:val="en-GB"/>
        </w:rPr>
        <w:t>.</w:t>
      </w:r>
    </w:p>
    <w:p w14:paraId="0E046DE0" w14:textId="0D2E195C" w:rsidR="00A32B56" w:rsidRDefault="00A32B56" w:rsidP="00194EA7">
      <w:pPr>
        <w:widowControl w:val="0"/>
        <w:spacing w:line="240" w:lineRule="auto"/>
        <w:contextualSpacing w:val="0"/>
        <w:jc w:val="center"/>
        <w:rPr>
          <w:rFonts w:eastAsia="Times New Roman"/>
          <w:sz w:val="26"/>
          <w:szCs w:val="26"/>
        </w:rPr>
      </w:pPr>
      <w:r w:rsidRPr="00E7425D">
        <w:rPr>
          <w:noProof/>
          <w:spacing w:val="-4"/>
          <w:sz w:val="26"/>
          <w:szCs w:val="26"/>
          <w:shd w:val="clear" w:color="auto" w:fill="FFFFFF"/>
        </w:rPr>
        <w:drawing>
          <wp:inline distT="0" distB="0" distL="0" distR="0" wp14:anchorId="6044F456" wp14:editId="1D555CD4">
            <wp:extent cx="5730875" cy="217411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8189"/>
                    <a:stretch/>
                  </pic:blipFill>
                  <pic:spPr bwMode="auto">
                    <a:xfrm>
                      <a:off x="0" y="0"/>
                      <a:ext cx="5793040" cy="2197703"/>
                    </a:xfrm>
                    <a:prstGeom prst="rect">
                      <a:avLst/>
                    </a:prstGeom>
                    <a:noFill/>
                    <a:ln>
                      <a:noFill/>
                    </a:ln>
                    <a:extLst>
                      <a:ext uri="{53640926-AAD7-44D8-BBD7-CCE9431645EC}">
                        <a14:shadowObscured xmlns:a14="http://schemas.microsoft.com/office/drawing/2010/main"/>
                      </a:ext>
                    </a:extLst>
                  </pic:spPr>
                </pic:pic>
              </a:graphicData>
            </a:graphic>
          </wp:inline>
        </w:drawing>
      </w:r>
    </w:p>
    <w:p w14:paraId="3C8F8D07" w14:textId="50098CA9" w:rsidR="00E32B52" w:rsidRPr="00194EA7" w:rsidRDefault="00E32B52" w:rsidP="00194EA7">
      <w:pPr>
        <w:pStyle w:val="Heading2"/>
        <w:keepNext w:val="0"/>
        <w:keepLines w:val="0"/>
        <w:widowControl w:val="0"/>
        <w:spacing w:line="312" w:lineRule="auto"/>
        <w:jc w:val="center"/>
        <w:rPr>
          <w:rFonts w:eastAsia="Times New Roman"/>
          <w:sz w:val="26"/>
        </w:rPr>
      </w:pPr>
      <w:bookmarkStart w:id="718" w:name="_Toc202383782"/>
      <w:bookmarkStart w:id="719" w:name="_Toc203472555"/>
      <w:bookmarkStart w:id="720" w:name="_Toc203639816"/>
      <w:bookmarkStart w:id="721" w:name="_Toc203721252"/>
      <w:bookmarkStart w:id="722" w:name="_Toc203987461"/>
      <w:bookmarkStart w:id="723" w:name="_Toc204178495"/>
      <w:bookmarkStart w:id="724" w:name="_Toc204179461"/>
      <w:bookmarkStart w:id="725" w:name="_Toc213931797"/>
      <w:r w:rsidRPr="00194EA7">
        <w:rPr>
          <w:bCs/>
          <w:i w:val="0"/>
          <w:iCs/>
          <w:spacing w:val="-4"/>
          <w:sz w:val="26"/>
          <w:shd w:val="clear" w:color="auto" w:fill="FFFFFF"/>
          <w:lang w:val="en-GB"/>
        </w:rPr>
        <w:t xml:space="preserve"> </w:t>
      </w:r>
      <w:bookmarkStart w:id="726" w:name="_Toc214367940"/>
      <w:bookmarkStart w:id="727" w:name="_Toc214368184"/>
      <w:bookmarkStart w:id="728" w:name="_Toc214719358"/>
      <w:bookmarkStart w:id="729" w:name="_Toc219399929"/>
      <w:bookmarkStart w:id="730" w:name="_Toc219400199"/>
      <w:bookmarkStart w:id="731" w:name="_Toc219400313"/>
      <w:bookmarkStart w:id="732" w:name="_Toc219433104"/>
      <w:proofErr w:type="spellStart"/>
      <w:r w:rsidRPr="00194EA7">
        <w:rPr>
          <w:rFonts w:ascii="Times New Roman Italic" w:hAnsi="Times New Roman Italic" w:cs="Times New Roman (Headings CS)"/>
          <w:sz w:val="26"/>
          <w:shd w:val="clear" w:color="auto" w:fill="FFFFFF"/>
          <w:lang w:val="en-GB"/>
        </w:rPr>
        <w:t>Hình</w:t>
      </w:r>
      <w:proofErr w:type="spellEnd"/>
      <w:r w:rsidRPr="00194EA7">
        <w:rPr>
          <w:rFonts w:ascii="Times New Roman Italic" w:hAnsi="Times New Roman Italic" w:cs="Times New Roman (Headings CS)"/>
          <w:sz w:val="26"/>
          <w:shd w:val="clear" w:color="auto" w:fill="FFFFFF"/>
          <w:lang w:val="en-GB"/>
        </w:rPr>
        <w:t xml:space="preserve"> 3.5. </w:t>
      </w:r>
      <w:proofErr w:type="spellStart"/>
      <w:r w:rsidRPr="00194EA7">
        <w:rPr>
          <w:rFonts w:ascii="Times New Roman Italic" w:hAnsi="Times New Roman Italic" w:cs="Times New Roman (Headings CS)"/>
          <w:sz w:val="26"/>
          <w:shd w:val="clear" w:color="auto" w:fill="FFFFFF"/>
          <w:lang w:val="en-GB"/>
        </w:rPr>
        <w:t>Kết</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quả</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khảo</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sát</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giáo</w:t>
      </w:r>
      <w:proofErr w:type="spellEnd"/>
      <w:r w:rsidR="00504A13">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viên</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về</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các</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điều</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kiện</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cần</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thiết</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để</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dạy</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học</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Hát</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Bả</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trạo</w:t>
      </w:r>
      <w:proofErr w:type="spellEnd"/>
      <w:r w:rsidRPr="00194EA7">
        <w:rPr>
          <w:rFonts w:ascii="Times New Roman Italic" w:hAnsi="Times New Roman Italic" w:cs="Times New Roman (Headings CS)"/>
          <w:sz w:val="26"/>
          <w:shd w:val="clear" w:color="auto" w:fill="FFFFFF"/>
          <w:lang w:val="en-GB"/>
        </w:rPr>
        <w:t xml:space="preserve"> </w:t>
      </w:r>
      <w:proofErr w:type="spellStart"/>
      <w:r w:rsidRPr="00194EA7">
        <w:rPr>
          <w:rFonts w:ascii="Times New Roman Italic" w:hAnsi="Times New Roman Italic" w:cs="Times New Roman (Headings CS)"/>
          <w:sz w:val="26"/>
          <w:shd w:val="clear" w:color="auto" w:fill="FFFFFF"/>
          <w:lang w:val="en-GB"/>
        </w:rPr>
        <w:t>cho</w:t>
      </w:r>
      <w:proofErr w:type="spellEnd"/>
      <w:r w:rsidRPr="00194EA7">
        <w:rPr>
          <w:rFonts w:ascii="Times New Roman Italic" w:hAnsi="Times New Roman Italic" w:cs="Times New Roman (Headings CS)"/>
          <w:sz w:val="26"/>
          <w:shd w:val="clear" w:color="auto" w:fill="FFFFFF"/>
          <w:lang w:val="en-GB"/>
        </w:rPr>
        <w:t xml:space="preserve"> </w:t>
      </w:r>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proofErr w:type="spellStart"/>
      <w:r w:rsidR="00504A13">
        <w:rPr>
          <w:rFonts w:ascii="Times New Roman Italic" w:hAnsi="Times New Roman Italic" w:cs="Times New Roman (Headings CS)"/>
          <w:sz w:val="26"/>
          <w:shd w:val="clear" w:color="auto" w:fill="FFFFFF"/>
          <w:lang w:val="en-GB"/>
        </w:rPr>
        <w:t>học</w:t>
      </w:r>
      <w:proofErr w:type="spellEnd"/>
      <w:r w:rsidR="00504A13">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sinh</w:t>
      </w:r>
      <w:proofErr w:type="spellEnd"/>
      <w:r w:rsidR="00504A13">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Trung</w:t>
      </w:r>
      <w:proofErr w:type="spellEnd"/>
      <w:r w:rsidR="00504A13">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học</w:t>
      </w:r>
      <w:proofErr w:type="spellEnd"/>
      <w:r w:rsidR="00504A13">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cơ</w:t>
      </w:r>
      <w:proofErr w:type="spellEnd"/>
      <w:r w:rsidR="00504A13">
        <w:rPr>
          <w:rFonts w:ascii="Times New Roman Italic" w:hAnsi="Times New Roman Italic" w:cs="Times New Roman (Headings CS)"/>
          <w:sz w:val="26"/>
          <w:shd w:val="clear" w:color="auto" w:fill="FFFFFF"/>
          <w:lang w:val="en-GB"/>
        </w:rPr>
        <w:t xml:space="preserve"> </w:t>
      </w:r>
      <w:proofErr w:type="spellStart"/>
      <w:r w:rsidR="00504A13">
        <w:rPr>
          <w:rFonts w:ascii="Times New Roman Italic" w:hAnsi="Times New Roman Italic" w:cs="Times New Roman (Headings CS)"/>
          <w:sz w:val="26"/>
          <w:shd w:val="clear" w:color="auto" w:fill="FFFFFF"/>
          <w:lang w:val="en-GB"/>
        </w:rPr>
        <w:t>sở</w:t>
      </w:r>
      <w:proofErr w:type="spellEnd"/>
    </w:p>
    <w:p w14:paraId="5AF7DF6C" w14:textId="71D5EFDD" w:rsidR="00A32B56" w:rsidRPr="00E7425D" w:rsidRDefault="00A32B56" w:rsidP="00194EA7">
      <w:pPr>
        <w:widowControl w:val="0"/>
        <w:spacing w:line="336"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lastRenderedPageBreak/>
        <w:t>Trước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yếu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tố</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đánh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hàng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đầu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phải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tham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lớp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tập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huấn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chuyên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đến</w:t>
      </w:r>
      <w:proofErr w:type="spellEnd"/>
      <w:r w:rsidRPr="00E7425D">
        <w:rPr>
          <w:spacing w:val="-4"/>
          <w:sz w:val="26"/>
          <w:szCs w:val="26"/>
          <w:shd w:val="clear" w:color="auto" w:fill="FFFFFF"/>
          <w:lang w:val="en-GB"/>
        </w:rPr>
        <w:t xml:space="preserve"> 98,2% </w:t>
      </w:r>
      <w:proofErr w:type="spellStart"/>
      <w:r w:rsidRPr="00E7425D">
        <w:rPr>
          <w:spacing w:val="-4"/>
          <w:sz w:val="26"/>
          <w:szCs w:val="26"/>
          <w:shd w:val="clear" w:color="auto" w:fill="FFFFFF"/>
          <w:lang w:val="en-GB"/>
        </w:rPr>
        <w:t>người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khảo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rằng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đây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hoặc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đó</w:t>
      </w:r>
      <w:proofErr w:type="spellEnd"/>
      <w:r w:rsidRPr="00E7425D">
        <w:rPr>
          <w:spacing w:val="-4"/>
          <w:sz w:val="26"/>
          <w:szCs w:val="26"/>
          <w:shd w:val="clear" w:color="auto" w:fill="FFFFFF"/>
          <w:lang w:val="en-GB"/>
        </w:rPr>
        <w:t xml:space="preserve"> 57,3% </w:t>
      </w:r>
      <w:proofErr w:type="spellStart"/>
      <w:r w:rsidRPr="00E7425D">
        <w:rPr>
          <w:spacing w:val="-4"/>
          <w:sz w:val="26"/>
          <w:szCs w:val="26"/>
          <w:shd w:val="clear" w:color="auto" w:fill="FFFFFF"/>
          <w:lang w:val="en-GB"/>
        </w:rPr>
        <w:t>khẳng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định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này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phản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ánh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tế</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nâng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cao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năng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chuyên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môn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đặc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biệt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đối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với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những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loại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âm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truyền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thống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chưa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phổ</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biến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chương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đào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chính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quy</w:t>
      </w:r>
      <w:proofErr w:type="spellEnd"/>
      <w:r w:rsidRPr="00E7425D">
        <w:rPr>
          <w:spacing w:val="-4"/>
          <w:sz w:val="26"/>
          <w:szCs w:val="26"/>
          <w:shd w:val="clear" w:color="auto" w:fill="FFFFFF"/>
          <w:lang w:val="en-GB"/>
        </w:rPr>
        <w:t>.</w:t>
      </w:r>
    </w:p>
    <w:p w14:paraId="72432326" w14:textId="0B63D2CD" w:rsidR="00A32B56" w:rsidRPr="00E7425D" w:rsidRDefault="00A32B56" w:rsidP="00194EA7">
      <w:pPr>
        <w:widowControl w:val="0"/>
        <w:spacing w:line="336"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t>Tiếp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theo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xây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dựng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hệ</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thống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tài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đầy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đủ</w:t>
      </w:r>
      <w:proofErr w:type="spellEnd"/>
      <w:r w:rsidRPr="00E7425D">
        <w:rPr>
          <w:spacing w:val="-4"/>
          <w:sz w:val="26"/>
          <w:szCs w:val="26"/>
          <w:shd w:val="clear" w:color="auto" w:fill="FFFFFF"/>
          <w:lang w:val="en-GB"/>
        </w:rPr>
        <w:t xml:space="preserve">, bao </w:t>
      </w:r>
      <w:proofErr w:type="spellStart"/>
      <w:r w:rsidRPr="00E7425D">
        <w:rPr>
          <w:spacing w:val="-4"/>
          <w:sz w:val="26"/>
          <w:szCs w:val="26"/>
          <w:shd w:val="clear" w:color="auto" w:fill="FFFFFF"/>
          <w:lang w:val="en-GB"/>
        </w:rPr>
        <w:t>gồm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tổng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phổ</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lời</w:t>
      </w:r>
      <w:proofErr w:type="spellEnd"/>
      <w:r w:rsidRPr="00E7425D">
        <w:rPr>
          <w:spacing w:val="-4"/>
          <w:sz w:val="26"/>
          <w:szCs w:val="26"/>
          <w:shd w:val="clear" w:color="auto" w:fill="FFFFFF"/>
          <w:lang w:val="en-GB"/>
        </w:rPr>
        <w:t xml:space="preserve"> ca, </w:t>
      </w:r>
      <w:proofErr w:type="spellStart"/>
      <w:r w:rsidRPr="00E7425D">
        <w:rPr>
          <w:spacing w:val="-4"/>
          <w:sz w:val="26"/>
          <w:szCs w:val="26"/>
          <w:shd w:val="clear" w:color="auto" w:fill="FFFFFF"/>
          <w:lang w:val="en-GB"/>
        </w:rPr>
        <w:t>hướng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dẫn</w:t>
      </w:r>
      <w:proofErr w:type="spellEnd"/>
      <w:r w:rsidRPr="00E7425D">
        <w:rPr>
          <w:spacing w:val="-4"/>
          <w:sz w:val="26"/>
          <w:szCs w:val="26"/>
          <w:shd w:val="clear" w:color="auto" w:fill="FFFFFF"/>
          <w:lang w:val="en-GB"/>
        </w:rPr>
        <w:t xml:space="preserve"> </w:t>
      </w:r>
      <w:r w:rsidR="00967554">
        <w:rPr>
          <w:spacing w:val="-4"/>
          <w:sz w:val="26"/>
          <w:szCs w:val="26"/>
          <w:shd w:val="clear" w:color="auto" w:fill="FFFFFF"/>
          <w:lang w:val="en-GB"/>
        </w:rPr>
        <w:t>PPDH</w:t>
      </w:r>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minh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cũng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xem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kiện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yếu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đến</w:t>
      </w:r>
      <w:proofErr w:type="spellEnd"/>
      <w:r w:rsidRPr="00E7425D">
        <w:rPr>
          <w:spacing w:val="-4"/>
          <w:sz w:val="26"/>
          <w:szCs w:val="26"/>
          <w:shd w:val="clear" w:color="auto" w:fill="FFFFFF"/>
          <w:lang w:val="en-GB"/>
        </w:rPr>
        <w:t xml:space="preserve"> 82,7% GV </w:t>
      </w:r>
      <w:proofErr w:type="spellStart"/>
      <w:r w:rsidRPr="00E7425D">
        <w:rPr>
          <w:spacing w:val="-4"/>
          <w:sz w:val="26"/>
          <w:szCs w:val="26"/>
          <w:shd w:val="clear" w:color="auto" w:fill="FFFFFF"/>
          <w:lang w:val="en-GB"/>
        </w:rPr>
        <w:t>đánh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đây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yếu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tố</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chỉ</w:t>
      </w:r>
      <w:proofErr w:type="spellEnd"/>
      <w:r w:rsidRPr="00E7425D">
        <w:rPr>
          <w:spacing w:val="-4"/>
          <w:sz w:val="26"/>
          <w:szCs w:val="26"/>
          <w:shd w:val="clear" w:color="auto" w:fill="FFFFFF"/>
          <w:lang w:val="en-GB"/>
        </w:rPr>
        <w:t xml:space="preserve"> 0,9%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rằng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không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này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thấy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để</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chương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một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chính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biên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soạn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tài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chuyên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biệt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yêu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cấp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bách</w:t>
      </w:r>
      <w:proofErr w:type="spellEnd"/>
      <w:r w:rsidRPr="00E7425D">
        <w:rPr>
          <w:spacing w:val="-4"/>
          <w:sz w:val="26"/>
          <w:szCs w:val="26"/>
          <w:shd w:val="clear" w:color="auto" w:fill="FFFFFF"/>
          <w:lang w:val="en-GB"/>
        </w:rPr>
        <w:t>.</w:t>
      </w:r>
    </w:p>
    <w:p w14:paraId="14A85EBF" w14:textId="17E76A3C" w:rsidR="00A32B56" w:rsidRPr="00E7425D" w:rsidRDefault="00A32B56" w:rsidP="00194EA7">
      <w:pPr>
        <w:widowControl w:val="0"/>
        <w:spacing w:line="336"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sở</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vật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chất</w:t>
      </w:r>
      <w:proofErr w:type="spellEnd"/>
      <w:r w:rsidRPr="00E7425D">
        <w:rPr>
          <w:spacing w:val="-4"/>
          <w:sz w:val="26"/>
          <w:szCs w:val="26"/>
          <w:shd w:val="clear" w:color="auto" w:fill="FFFFFF"/>
          <w:lang w:val="en-GB"/>
        </w:rPr>
        <w:t xml:space="preserve">, ý </w:t>
      </w:r>
      <w:proofErr w:type="spellStart"/>
      <w:r w:rsidRPr="00E7425D">
        <w:rPr>
          <w:spacing w:val="-4"/>
          <w:sz w:val="26"/>
          <w:szCs w:val="26"/>
          <w:shd w:val="clear" w:color="auto" w:fill="FFFFFF"/>
          <w:lang w:val="en-GB"/>
        </w:rPr>
        <w:t>kiến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phân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hóa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hơn</w:t>
      </w:r>
      <w:proofErr w:type="spellEnd"/>
      <w:r w:rsidRPr="00E7425D">
        <w:rPr>
          <w:spacing w:val="-4"/>
          <w:sz w:val="26"/>
          <w:szCs w:val="26"/>
          <w:shd w:val="clear" w:color="auto" w:fill="FFFFFF"/>
          <w:lang w:val="en-GB"/>
        </w:rPr>
        <w:t xml:space="preserve">. 85,7%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rằng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phòng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riêng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tổ</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tuy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nhiên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chỉ</w:t>
      </w:r>
      <w:proofErr w:type="spellEnd"/>
      <w:r w:rsidRPr="00E7425D">
        <w:rPr>
          <w:spacing w:val="-4"/>
          <w:sz w:val="26"/>
          <w:szCs w:val="26"/>
          <w:shd w:val="clear" w:color="auto" w:fill="FFFFFF"/>
          <w:lang w:val="en-GB"/>
        </w:rPr>
        <w:t xml:space="preserve"> 11,6% </w:t>
      </w:r>
      <w:proofErr w:type="spellStart"/>
      <w:r w:rsidRPr="00E7425D">
        <w:rPr>
          <w:spacing w:val="-4"/>
          <w:sz w:val="26"/>
          <w:szCs w:val="26"/>
          <w:shd w:val="clear" w:color="auto" w:fill="FFFFFF"/>
          <w:lang w:val="en-GB"/>
        </w:rPr>
        <w:t>đánh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đây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này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thấy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kiện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tế</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trường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hiện</w:t>
      </w:r>
      <w:proofErr w:type="spellEnd"/>
      <w:r w:rsidRPr="00E7425D">
        <w:rPr>
          <w:spacing w:val="-4"/>
          <w:sz w:val="26"/>
          <w:szCs w:val="26"/>
          <w:shd w:val="clear" w:color="auto" w:fill="FFFFFF"/>
          <w:lang w:val="en-GB"/>
        </w:rPr>
        <w:t xml:space="preserve"> nay, GV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xu </w:t>
      </w:r>
      <w:proofErr w:type="spellStart"/>
      <w:r w:rsidRPr="00E7425D">
        <w:rPr>
          <w:spacing w:val="-4"/>
          <w:sz w:val="26"/>
          <w:szCs w:val="26"/>
          <w:shd w:val="clear" w:color="auto" w:fill="FFFFFF"/>
          <w:lang w:val="en-GB"/>
        </w:rPr>
        <w:t>hướng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hoạt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sử</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dụng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không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gian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sẵn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song </w:t>
      </w:r>
      <w:proofErr w:type="spellStart"/>
      <w:r w:rsidRPr="00E7425D">
        <w:rPr>
          <w:spacing w:val="-4"/>
          <w:sz w:val="26"/>
          <w:szCs w:val="26"/>
          <w:shd w:val="clear" w:color="auto" w:fill="FFFFFF"/>
          <w:lang w:val="en-GB"/>
        </w:rPr>
        <w:t>vẫn</w:t>
      </w:r>
      <w:proofErr w:type="spellEnd"/>
      <w:r w:rsidRPr="00E7425D">
        <w:rPr>
          <w:spacing w:val="-4"/>
          <w:sz w:val="26"/>
          <w:szCs w:val="26"/>
          <w:shd w:val="clear" w:color="auto" w:fill="FFFFFF"/>
          <w:lang w:val="en-GB"/>
        </w:rPr>
        <w:t xml:space="preserve"> mong </w:t>
      </w:r>
      <w:proofErr w:type="spellStart"/>
      <w:r w:rsidRPr="00E7425D">
        <w:rPr>
          <w:spacing w:val="-4"/>
          <w:sz w:val="26"/>
          <w:szCs w:val="26"/>
          <w:shd w:val="clear" w:color="auto" w:fill="FFFFFF"/>
          <w:lang w:val="en-GB"/>
        </w:rPr>
        <w:t>muốn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môi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trường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tập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phù</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hợp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đảm</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bảo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chất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lượng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truyền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hành</w:t>
      </w:r>
      <w:proofErr w:type="spellEnd"/>
      <w:r w:rsidRPr="00E7425D">
        <w:rPr>
          <w:spacing w:val="-4"/>
          <w:sz w:val="26"/>
          <w:szCs w:val="26"/>
          <w:shd w:val="clear" w:color="auto" w:fill="FFFFFF"/>
          <w:lang w:val="en-GB"/>
        </w:rPr>
        <w:t>.</w:t>
      </w:r>
    </w:p>
    <w:p w14:paraId="1A477545" w14:textId="31E18521" w:rsidR="00A32B56" w:rsidRPr="00E7425D" w:rsidRDefault="00A32B56" w:rsidP="00194EA7">
      <w:pPr>
        <w:widowControl w:val="0"/>
        <w:spacing w:line="336"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t>Cuối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cùng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duy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trì</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hoạt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động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một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thường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xuyên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định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cũng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đánh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quan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trọng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97,1% GV </w:t>
      </w:r>
      <w:proofErr w:type="spellStart"/>
      <w:r w:rsidRPr="00E7425D">
        <w:rPr>
          <w:spacing w:val="-4"/>
          <w:sz w:val="26"/>
          <w:szCs w:val="26"/>
          <w:shd w:val="clear" w:color="auto" w:fill="FFFFFF"/>
          <w:lang w:val="en-GB"/>
        </w:rPr>
        <w:t>đồng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thuận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với</w:t>
      </w:r>
      <w:proofErr w:type="spellEnd"/>
      <w:r w:rsidRPr="00E7425D">
        <w:rPr>
          <w:spacing w:val="-4"/>
          <w:sz w:val="26"/>
          <w:szCs w:val="26"/>
          <w:shd w:val="clear" w:color="auto" w:fill="FFFFFF"/>
          <w:lang w:val="en-GB"/>
        </w:rPr>
        <w:t xml:space="preserve"> ý </w:t>
      </w:r>
      <w:proofErr w:type="spellStart"/>
      <w:r w:rsidRPr="00E7425D">
        <w:rPr>
          <w:spacing w:val="-4"/>
          <w:sz w:val="26"/>
          <w:szCs w:val="26"/>
          <w:shd w:val="clear" w:color="auto" w:fill="FFFFFF"/>
          <w:lang w:val="en-GB"/>
        </w:rPr>
        <w:t>kiến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này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đó</w:t>
      </w:r>
      <w:proofErr w:type="spellEnd"/>
      <w:r w:rsidRPr="00E7425D">
        <w:rPr>
          <w:spacing w:val="-4"/>
          <w:sz w:val="26"/>
          <w:szCs w:val="26"/>
          <w:shd w:val="clear" w:color="auto" w:fill="FFFFFF"/>
          <w:lang w:val="en-GB"/>
        </w:rPr>
        <w:t xml:space="preserve"> 14,7% </w:t>
      </w:r>
      <w:proofErr w:type="spellStart"/>
      <w:r w:rsidRPr="00E7425D">
        <w:rPr>
          <w:spacing w:val="-4"/>
          <w:sz w:val="26"/>
          <w:szCs w:val="26"/>
          <w:shd w:val="clear" w:color="auto" w:fill="FFFFFF"/>
          <w:lang w:val="en-GB"/>
        </w:rPr>
        <w:t>cho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rằng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đây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điều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tổ</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định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hoạt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động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tập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biểu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diễn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hoặc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giao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lưu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không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chỉ</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giúp</w:t>
      </w:r>
      <w:proofErr w:type="spellEnd"/>
      <w:r w:rsidRPr="00E7425D">
        <w:rPr>
          <w:spacing w:val="-4"/>
          <w:sz w:val="26"/>
          <w:szCs w:val="26"/>
          <w:shd w:val="clear" w:color="auto" w:fill="FFFFFF"/>
          <w:lang w:val="en-GB"/>
        </w:rPr>
        <w:t xml:space="preserve"> HS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hội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thực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hành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thường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xuyên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còn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góp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nuôi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dưỡng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tình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yêu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đối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với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nghệ</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thuật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truyền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thống</w:t>
      </w:r>
      <w:proofErr w:type="spellEnd"/>
      <w:r w:rsidRPr="00E7425D">
        <w:rPr>
          <w:spacing w:val="-4"/>
          <w:sz w:val="26"/>
          <w:szCs w:val="26"/>
          <w:shd w:val="clear" w:color="auto" w:fill="FFFFFF"/>
          <w:lang w:val="en-GB"/>
        </w:rPr>
        <w:t>.</w:t>
      </w:r>
    </w:p>
    <w:p w14:paraId="56F84E47" w14:textId="4D6D8FA4" w:rsidR="00A32B56" w:rsidRDefault="00A32B56" w:rsidP="00194EA7">
      <w:pPr>
        <w:widowControl w:val="0"/>
        <w:spacing w:line="336" w:lineRule="auto"/>
        <w:ind w:firstLine="720"/>
        <w:rPr>
          <w:spacing w:val="-4"/>
          <w:sz w:val="26"/>
          <w:szCs w:val="26"/>
          <w:shd w:val="clear" w:color="auto" w:fill="FFFFFF"/>
          <w:lang w:val="en-GB"/>
        </w:rPr>
      </w:pPr>
      <w:proofErr w:type="spellStart"/>
      <w:r w:rsidRPr="00E7425D">
        <w:rPr>
          <w:spacing w:val="-4"/>
          <w:sz w:val="26"/>
          <w:szCs w:val="26"/>
          <w:shd w:val="clear" w:color="auto" w:fill="FFFFFF"/>
          <w:lang w:val="en-GB"/>
        </w:rPr>
        <w:t>Từ</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kết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khảo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khẳng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định</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rằng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triển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khai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Hát</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Bả</w:t>
      </w:r>
      <w:proofErr w:type="spellEnd"/>
      <w:r w:rsidR="00E41758" w:rsidRPr="00E7425D">
        <w:rPr>
          <w:spacing w:val="-4"/>
          <w:sz w:val="26"/>
          <w:szCs w:val="26"/>
          <w:shd w:val="clear" w:color="auto" w:fill="FFFFFF"/>
          <w:lang w:val="en-GB"/>
        </w:rPr>
        <w:t xml:space="preserve"> </w:t>
      </w:r>
      <w:proofErr w:type="spellStart"/>
      <w:r w:rsidR="00E41758" w:rsidRPr="00E7425D">
        <w:rPr>
          <w:spacing w:val="-4"/>
          <w:sz w:val="26"/>
          <w:szCs w:val="26"/>
          <w:shd w:val="clear" w:color="auto" w:fill="FFFFFF"/>
          <w:lang w:val="en-GB"/>
        </w:rPr>
        <w:t>trạo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nhà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trường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sự</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đầu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tư</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đồng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bộ</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chuyên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môn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tài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sở</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vật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chất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tổ</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chức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hoạt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động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đó</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việc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bồi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dưỡng</w:t>
      </w:r>
      <w:proofErr w:type="spellEnd"/>
      <w:r w:rsidRPr="00E7425D">
        <w:rPr>
          <w:spacing w:val="-4"/>
          <w:sz w:val="26"/>
          <w:szCs w:val="26"/>
          <w:shd w:val="clear" w:color="auto" w:fill="FFFFFF"/>
          <w:lang w:val="en-GB"/>
        </w:rPr>
        <w:t xml:space="preserve"> GV </w:t>
      </w:r>
      <w:proofErr w:type="spellStart"/>
      <w:r w:rsidRPr="00E7425D">
        <w:rPr>
          <w:spacing w:val="-4"/>
          <w:sz w:val="26"/>
          <w:szCs w:val="26"/>
          <w:shd w:val="clear" w:color="auto" w:fill="FFFFFF"/>
          <w:lang w:val="en-GB"/>
        </w:rPr>
        <w:t>và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xây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dựng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tài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liệu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dạy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học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hai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yếu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tố</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được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ưu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tiên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hàng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đầu</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Đây</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cũng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là</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cơ</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sở</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quan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trọng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để</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đề</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xuất</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các</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giải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pháp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khả</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thi</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trong</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phần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tiếp</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theo</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của</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luận</w:t>
      </w:r>
      <w:proofErr w:type="spellEnd"/>
      <w:r w:rsidRPr="00E7425D">
        <w:rPr>
          <w:spacing w:val="-4"/>
          <w:sz w:val="26"/>
          <w:szCs w:val="26"/>
          <w:shd w:val="clear" w:color="auto" w:fill="FFFFFF"/>
          <w:lang w:val="en-GB"/>
        </w:rPr>
        <w:t xml:space="preserve"> </w:t>
      </w:r>
      <w:proofErr w:type="spellStart"/>
      <w:r w:rsidRPr="00E7425D">
        <w:rPr>
          <w:spacing w:val="-4"/>
          <w:sz w:val="26"/>
          <w:szCs w:val="26"/>
          <w:shd w:val="clear" w:color="auto" w:fill="FFFFFF"/>
          <w:lang w:val="en-GB"/>
        </w:rPr>
        <w:t>án</w:t>
      </w:r>
      <w:proofErr w:type="spellEnd"/>
      <w:r w:rsidRPr="00E7425D">
        <w:rPr>
          <w:spacing w:val="-4"/>
          <w:sz w:val="26"/>
          <w:szCs w:val="26"/>
          <w:shd w:val="clear" w:color="auto" w:fill="FFFFFF"/>
          <w:lang w:val="en-GB"/>
        </w:rPr>
        <w:t>.</w:t>
      </w:r>
    </w:p>
    <w:p w14:paraId="7F2C6356" w14:textId="241BAD28" w:rsidR="003747EB" w:rsidRDefault="009A5CAD" w:rsidP="00194EA7">
      <w:pPr>
        <w:widowControl w:val="0"/>
        <w:spacing w:line="336" w:lineRule="auto"/>
        <w:ind w:firstLine="720"/>
        <w:rPr>
          <w:i/>
          <w:iCs/>
          <w:spacing w:val="-4"/>
          <w:sz w:val="26"/>
          <w:szCs w:val="26"/>
          <w:shd w:val="clear" w:color="auto" w:fill="FFFFFF"/>
          <w:lang w:val="en-GB"/>
        </w:rPr>
      </w:pPr>
      <w:r>
        <w:rPr>
          <w:i/>
          <w:iCs/>
          <w:spacing w:val="-4"/>
          <w:sz w:val="26"/>
          <w:szCs w:val="26"/>
          <w:shd w:val="clear" w:color="auto" w:fill="FFFFFF"/>
          <w:lang w:val="en-GB"/>
        </w:rPr>
        <w:t xml:space="preserve">- </w:t>
      </w:r>
      <w:proofErr w:type="spellStart"/>
      <w:r w:rsidR="003747EB" w:rsidRPr="003747EB">
        <w:rPr>
          <w:i/>
          <w:iCs/>
          <w:spacing w:val="-4"/>
          <w:sz w:val="26"/>
          <w:szCs w:val="26"/>
          <w:shd w:val="clear" w:color="auto" w:fill="FFFFFF"/>
          <w:lang w:val="en-GB"/>
        </w:rPr>
        <w:t>Phương</w:t>
      </w:r>
      <w:proofErr w:type="spellEnd"/>
      <w:r w:rsidR="003747EB" w:rsidRPr="003747EB">
        <w:rPr>
          <w:i/>
          <w:iCs/>
          <w:spacing w:val="-4"/>
          <w:sz w:val="26"/>
          <w:szCs w:val="26"/>
          <w:shd w:val="clear" w:color="auto" w:fill="FFFFFF"/>
          <w:lang w:val="en-GB"/>
        </w:rPr>
        <w:t xml:space="preserve"> </w:t>
      </w:r>
      <w:proofErr w:type="spellStart"/>
      <w:r w:rsidR="003747EB" w:rsidRPr="003747EB">
        <w:rPr>
          <w:i/>
          <w:iCs/>
          <w:spacing w:val="-4"/>
          <w:sz w:val="26"/>
          <w:szCs w:val="26"/>
          <w:shd w:val="clear" w:color="auto" w:fill="FFFFFF"/>
          <w:lang w:val="en-GB"/>
        </w:rPr>
        <w:t>pháp</w:t>
      </w:r>
      <w:proofErr w:type="spellEnd"/>
      <w:r w:rsidR="003747EB" w:rsidRPr="003747EB">
        <w:rPr>
          <w:i/>
          <w:iCs/>
          <w:spacing w:val="-4"/>
          <w:sz w:val="26"/>
          <w:szCs w:val="26"/>
          <w:shd w:val="clear" w:color="auto" w:fill="FFFFFF"/>
          <w:lang w:val="en-GB"/>
        </w:rPr>
        <w:t xml:space="preserve"> </w:t>
      </w:r>
      <w:proofErr w:type="spellStart"/>
      <w:r w:rsidR="003747EB" w:rsidRPr="003747EB">
        <w:rPr>
          <w:i/>
          <w:iCs/>
          <w:spacing w:val="-4"/>
          <w:sz w:val="26"/>
          <w:szCs w:val="26"/>
          <w:shd w:val="clear" w:color="auto" w:fill="FFFFFF"/>
          <w:lang w:val="en-GB"/>
        </w:rPr>
        <w:t>dạy</w:t>
      </w:r>
      <w:proofErr w:type="spellEnd"/>
      <w:r w:rsidR="003747EB" w:rsidRPr="003747EB">
        <w:rPr>
          <w:i/>
          <w:iCs/>
          <w:spacing w:val="-4"/>
          <w:sz w:val="26"/>
          <w:szCs w:val="26"/>
          <w:shd w:val="clear" w:color="auto" w:fill="FFFFFF"/>
          <w:lang w:val="en-GB"/>
        </w:rPr>
        <w:t xml:space="preserve"> </w:t>
      </w:r>
      <w:proofErr w:type="spellStart"/>
      <w:r w:rsidR="003747EB" w:rsidRPr="003747EB">
        <w:rPr>
          <w:i/>
          <w:iCs/>
          <w:spacing w:val="-4"/>
          <w:sz w:val="26"/>
          <w:szCs w:val="26"/>
          <w:shd w:val="clear" w:color="auto" w:fill="FFFFFF"/>
          <w:lang w:val="en-GB"/>
        </w:rPr>
        <w:t>học</w:t>
      </w:r>
      <w:proofErr w:type="spellEnd"/>
      <w:r w:rsidR="003747EB" w:rsidRPr="003747EB">
        <w:rPr>
          <w:i/>
          <w:iCs/>
          <w:spacing w:val="-4"/>
          <w:sz w:val="26"/>
          <w:szCs w:val="26"/>
          <w:shd w:val="clear" w:color="auto" w:fill="FFFFFF"/>
          <w:lang w:val="en-GB"/>
        </w:rPr>
        <w:t xml:space="preserve"> </w:t>
      </w:r>
      <w:proofErr w:type="spellStart"/>
      <w:r w:rsidR="003747EB" w:rsidRPr="003747EB">
        <w:rPr>
          <w:i/>
          <w:iCs/>
          <w:spacing w:val="-4"/>
          <w:sz w:val="26"/>
          <w:szCs w:val="26"/>
          <w:shd w:val="clear" w:color="auto" w:fill="FFFFFF"/>
          <w:lang w:val="en-GB"/>
        </w:rPr>
        <w:t>của</w:t>
      </w:r>
      <w:proofErr w:type="spellEnd"/>
      <w:r w:rsidR="003747EB" w:rsidRPr="003747EB">
        <w:rPr>
          <w:i/>
          <w:iCs/>
          <w:spacing w:val="-4"/>
          <w:sz w:val="26"/>
          <w:szCs w:val="26"/>
          <w:shd w:val="clear" w:color="auto" w:fill="FFFFFF"/>
          <w:lang w:val="en-GB"/>
        </w:rPr>
        <w:t xml:space="preserve"> </w:t>
      </w:r>
      <w:r w:rsidR="00C31303">
        <w:rPr>
          <w:i/>
          <w:iCs/>
          <w:spacing w:val="-4"/>
          <w:sz w:val="26"/>
          <w:szCs w:val="26"/>
          <w:shd w:val="clear" w:color="auto" w:fill="FFFFFF"/>
          <w:lang w:val="en-GB"/>
        </w:rPr>
        <w:t>GV</w:t>
      </w:r>
    </w:p>
    <w:p w14:paraId="226B79CE" w14:textId="3F23075A" w:rsidR="001F4833" w:rsidRPr="001F4833" w:rsidRDefault="00967554" w:rsidP="00814FA8">
      <w:pPr>
        <w:widowControl w:val="0"/>
        <w:ind w:firstLine="720"/>
        <w:rPr>
          <w:spacing w:val="-4"/>
          <w:sz w:val="26"/>
          <w:szCs w:val="26"/>
          <w:shd w:val="clear" w:color="auto" w:fill="FFFFFF"/>
          <w:lang w:val="en-GB"/>
        </w:rPr>
      </w:pPr>
      <w:bookmarkStart w:id="733" w:name="_Toc202383886"/>
      <w:bookmarkStart w:id="734" w:name="_Toc203641905"/>
      <w:bookmarkStart w:id="735" w:name="_Toc177340829"/>
      <w:bookmarkStart w:id="736" w:name="_Toc186653241"/>
      <w:r>
        <w:rPr>
          <w:spacing w:val="-4"/>
          <w:sz w:val="26"/>
          <w:szCs w:val="26"/>
          <w:shd w:val="clear" w:color="auto" w:fill="FFFFFF"/>
          <w:lang w:val="en-GB"/>
        </w:rPr>
        <w:t>PPDH</w:t>
      </w:r>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là</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yếu</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tố</w:t>
      </w:r>
      <w:proofErr w:type="spellEnd"/>
      <w:r w:rsidR="001F4833" w:rsidRPr="001F4833">
        <w:rPr>
          <w:spacing w:val="-4"/>
          <w:sz w:val="26"/>
          <w:szCs w:val="26"/>
          <w:shd w:val="clear" w:color="auto" w:fill="FFFFFF"/>
          <w:lang w:val="en-GB"/>
        </w:rPr>
        <w:t xml:space="preserve"> then </w:t>
      </w:r>
      <w:proofErr w:type="spellStart"/>
      <w:r w:rsidR="001F4833" w:rsidRPr="001F4833">
        <w:rPr>
          <w:spacing w:val="-4"/>
          <w:sz w:val="26"/>
          <w:szCs w:val="26"/>
          <w:shd w:val="clear" w:color="auto" w:fill="FFFFFF"/>
          <w:lang w:val="en-GB"/>
        </w:rPr>
        <w:t>chốt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quyết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định</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hiệu</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quả</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tiếp</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thu</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của</w:t>
      </w:r>
      <w:proofErr w:type="spellEnd"/>
      <w:r w:rsidR="001F4833" w:rsidRPr="001F4833">
        <w:rPr>
          <w:spacing w:val="-4"/>
          <w:sz w:val="26"/>
          <w:szCs w:val="26"/>
          <w:shd w:val="clear" w:color="auto" w:fill="FFFFFF"/>
          <w:lang w:val="en-GB"/>
        </w:rPr>
        <w:t xml:space="preserve"> </w:t>
      </w:r>
      <w:r w:rsidR="009C1EA3">
        <w:rPr>
          <w:spacing w:val="-4"/>
          <w:sz w:val="26"/>
          <w:szCs w:val="26"/>
          <w:shd w:val="clear" w:color="auto" w:fill="FFFFFF"/>
          <w:lang w:val="en-GB"/>
        </w:rPr>
        <w:t>HS</w:t>
      </w:r>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Trong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thực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tế</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giảng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dạy</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không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có</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một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phương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pháp</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duy</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nhất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nào</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có</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thể</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áp</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dụng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xuyên</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suốt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toàn</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bộ</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tiết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học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mà</w:t>
      </w:r>
      <w:proofErr w:type="spellEnd"/>
      <w:r w:rsidR="001F4833" w:rsidRPr="001F4833">
        <w:rPr>
          <w:spacing w:val="-4"/>
          <w:sz w:val="26"/>
          <w:szCs w:val="26"/>
          <w:shd w:val="clear" w:color="auto" w:fill="FFFFFF"/>
          <w:lang w:val="en-GB"/>
        </w:rPr>
        <w:t xml:space="preserve"> mang </w:t>
      </w:r>
      <w:proofErr w:type="spellStart"/>
      <w:r w:rsidR="001F4833" w:rsidRPr="001F4833">
        <w:rPr>
          <w:spacing w:val="-4"/>
          <w:sz w:val="26"/>
          <w:szCs w:val="26"/>
          <w:shd w:val="clear" w:color="auto" w:fill="FFFFFF"/>
          <w:lang w:val="en-GB"/>
        </w:rPr>
        <w:t>lại</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hiệu</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quả</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tối</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ưu</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Việc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lựa</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chọn</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và</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vận</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dụng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linh</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hoạt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các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phương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pháp</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phù</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hợp</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với</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nội</w:t>
      </w:r>
      <w:proofErr w:type="spellEnd"/>
      <w:r w:rsidR="001F4833" w:rsidRPr="001F4833">
        <w:rPr>
          <w:spacing w:val="-4"/>
          <w:sz w:val="26"/>
          <w:szCs w:val="26"/>
          <w:shd w:val="clear" w:color="auto" w:fill="FFFFFF"/>
          <w:lang w:val="en-GB"/>
        </w:rPr>
        <w:t xml:space="preserve"> dung </w:t>
      </w:r>
      <w:proofErr w:type="spellStart"/>
      <w:r w:rsidR="001F4833" w:rsidRPr="001F4833">
        <w:rPr>
          <w:spacing w:val="-4"/>
          <w:sz w:val="26"/>
          <w:szCs w:val="26"/>
          <w:shd w:val="clear" w:color="auto" w:fill="FFFFFF"/>
          <w:lang w:val="en-GB"/>
        </w:rPr>
        <w:t>bài</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học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đặc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điểm</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tâm</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lý</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và</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năng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lực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của</w:t>
      </w:r>
      <w:proofErr w:type="spellEnd"/>
      <w:r w:rsidR="001F4833" w:rsidRPr="001F4833">
        <w:rPr>
          <w:spacing w:val="-4"/>
          <w:sz w:val="26"/>
          <w:szCs w:val="26"/>
          <w:shd w:val="clear" w:color="auto" w:fill="FFFFFF"/>
          <w:lang w:val="en-GB"/>
        </w:rPr>
        <w:t xml:space="preserve"> </w:t>
      </w:r>
      <w:r w:rsidR="009C1EA3">
        <w:rPr>
          <w:spacing w:val="-4"/>
          <w:sz w:val="26"/>
          <w:szCs w:val="26"/>
          <w:shd w:val="clear" w:color="auto" w:fill="FFFFFF"/>
          <w:lang w:val="en-GB"/>
        </w:rPr>
        <w:t>HS</w:t>
      </w:r>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chính</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là</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nghệ</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thuật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sư</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phạm</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của</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người</w:t>
      </w:r>
      <w:proofErr w:type="spellEnd"/>
      <w:r w:rsidR="001F4833" w:rsidRPr="001F4833">
        <w:rPr>
          <w:spacing w:val="-4"/>
          <w:sz w:val="26"/>
          <w:szCs w:val="26"/>
          <w:shd w:val="clear" w:color="auto" w:fill="FFFFFF"/>
          <w:lang w:val="en-GB"/>
        </w:rPr>
        <w:t xml:space="preserve"> </w:t>
      </w:r>
      <w:r w:rsidR="009C1EA3">
        <w:rPr>
          <w:spacing w:val="-4"/>
          <w:sz w:val="26"/>
          <w:szCs w:val="26"/>
          <w:shd w:val="clear" w:color="auto" w:fill="FFFFFF"/>
          <w:lang w:val="en-GB"/>
        </w:rPr>
        <w:t>GV</w:t>
      </w:r>
      <w:r w:rsidR="001F4833" w:rsidRPr="001F4833">
        <w:rPr>
          <w:spacing w:val="-4"/>
          <w:sz w:val="26"/>
          <w:szCs w:val="26"/>
          <w:shd w:val="clear" w:color="auto" w:fill="FFFFFF"/>
          <w:lang w:val="en-GB"/>
        </w:rPr>
        <w:t>.</w:t>
      </w:r>
    </w:p>
    <w:p w14:paraId="102CA6C9" w14:textId="12277AA5" w:rsidR="001F4833" w:rsidRPr="001F4833" w:rsidRDefault="001F4833" w:rsidP="00194EA7">
      <w:pPr>
        <w:widowControl w:val="0"/>
        <w:spacing w:line="324" w:lineRule="auto"/>
        <w:ind w:firstLine="720"/>
        <w:rPr>
          <w:spacing w:val="-4"/>
          <w:sz w:val="26"/>
          <w:szCs w:val="26"/>
          <w:shd w:val="clear" w:color="auto" w:fill="FFFFFF"/>
          <w:lang w:val="en-GB"/>
        </w:rPr>
      </w:pPr>
      <w:proofErr w:type="spellStart"/>
      <w:r w:rsidRPr="001F4833">
        <w:rPr>
          <w:spacing w:val="-4"/>
          <w:sz w:val="26"/>
          <w:szCs w:val="26"/>
          <w:shd w:val="clear" w:color="auto" w:fill="FFFFFF"/>
          <w:lang w:val="en-GB"/>
        </w:rPr>
        <w:lastRenderedPageBreak/>
        <w:t>Đối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với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nội</w:t>
      </w:r>
      <w:proofErr w:type="spellEnd"/>
      <w:r w:rsidRPr="001F4833">
        <w:rPr>
          <w:spacing w:val="-4"/>
          <w:sz w:val="26"/>
          <w:szCs w:val="26"/>
          <w:shd w:val="clear" w:color="auto" w:fill="FFFFFF"/>
          <w:lang w:val="en-GB"/>
        </w:rPr>
        <w:t xml:space="preserve"> dung</w:t>
      </w:r>
      <w:r>
        <w:rPr>
          <w:spacing w:val="-4"/>
          <w:sz w:val="26"/>
          <w:szCs w:val="26"/>
          <w:shd w:val="clear" w:color="auto" w:fill="FFFFFF"/>
          <w:lang w:val="en-GB"/>
        </w:rPr>
        <w:t xml:space="preserve"> </w:t>
      </w:r>
      <w:proofErr w:type="spellStart"/>
      <w:r>
        <w:rPr>
          <w:spacing w:val="-4"/>
          <w:sz w:val="26"/>
          <w:szCs w:val="26"/>
          <w:shd w:val="clear" w:color="auto" w:fill="FFFFFF"/>
          <w:lang w:val="en-GB"/>
        </w:rPr>
        <w:t>dạy</w:t>
      </w:r>
      <w:proofErr w:type="spellEnd"/>
      <w:r>
        <w:rPr>
          <w:spacing w:val="-4"/>
          <w:sz w:val="26"/>
          <w:szCs w:val="26"/>
          <w:shd w:val="clear" w:color="auto" w:fill="FFFFFF"/>
          <w:lang w:val="en-GB"/>
        </w:rPr>
        <w:t xml:space="preserve"> </w:t>
      </w:r>
      <w:proofErr w:type="spellStart"/>
      <w:r>
        <w:rPr>
          <w:spacing w:val="-4"/>
          <w:sz w:val="26"/>
          <w:szCs w:val="26"/>
          <w:shd w:val="clear" w:color="auto" w:fill="FFFFFF"/>
          <w:lang w:val="en-GB"/>
        </w:rPr>
        <w:t>hát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dân</w:t>
      </w:r>
      <w:proofErr w:type="spellEnd"/>
      <w:r w:rsidRPr="001F4833">
        <w:rPr>
          <w:spacing w:val="-4"/>
          <w:sz w:val="26"/>
          <w:szCs w:val="26"/>
          <w:shd w:val="clear" w:color="auto" w:fill="FFFFFF"/>
          <w:lang w:val="en-GB"/>
        </w:rPr>
        <w:t xml:space="preserve"> ca, </w:t>
      </w:r>
      <w:proofErr w:type="spellStart"/>
      <w:r w:rsidRPr="001F4833">
        <w:rPr>
          <w:spacing w:val="-4"/>
          <w:sz w:val="26"/>
          <w:szCs w:val="26"/>
          <w:shd w:val="clear" w:color="auto" w:fill="FFFFFF"/>
          <w:lang w:val="en-GB"/>
        </w:rPr>
        <w:t>mục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tiêu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giảng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dạy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không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chỉ</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dừng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lại</w:t>
      </w:r>
      <w:proofErr w:type="spellEnd"/>
      <w:r w:rsidRPr="001F4833">
        <w:rPr>
          <w:spacing w:val="-4"/>
          <w:sz w:val="26"/>
          <w:szCs w:val="26"/>
          <w:shd w:val="clear" w:color="auto" w:fill="FFFFFF"/>
          <w:lang w:val="en-GB"/>
        </w:rPr>
        <w:t xml:space="preserve"> ở </w:t>
      </w:r>
      <w:proofErr w:type="spellStart"/>
      <w:r w:rsidRPr="001F4833">
        <w:rPr>
          <w:spacing w:val="-4"/>
          <w:sz w:val="26"/>
          <w:szCs w:val="26"/>
          <w:shd w:val="clear" w:color="auto" w:fill="FFFFFF"/>
          <w:lang w:val="en-GB"/>
        </w:rPr>
        <w:t>việc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cung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cấp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kiến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thức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về</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thể</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loại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mà</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còn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hướng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đến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triển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năng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lực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cảm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thụ</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và</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thực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hành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hát</w:t>
      </w:r>
      <w:proofErr w:type="spellEnd"/>
      <w:r w:rsidRPr="001F4833">
        <w:rPr>
          <w:spacing w:val="-4"/>
          <w:sz w:val="26"/>
          <w:szCs w:val="26"/>
          <w:shd w:val="clear" w:color="auto" w:fill="FFFFFF"/>
          <w:lang w:val="en-GB"/>
        </w:rPr>
        <w:t xml:space="preserve">, </w:t>
      </w:r>
      <w:proofErr w:type="spellStart"/>
      <w:r w:rsidR="009C1EA3">
        <w:rPr>
          <w:spacing w:val="-4"/>
          <w:sz w:val="26"/>
          <w:szCs w:val="26"/>
          <w:shd w:val="clear" w:color="auto" w:fill="FFFFFF"/>
          <w:lang w:val="en-GB"/>
        </w:rPr>
        <w:t>thể</w:t>
      </w:r>
      <w:proofErr w:type="spellEnd"/>
      <w:r w:rsidR="009C1EA3">
        <w:rPr>
          <w:spacing w:val="-4"/>
          <w:sz w:val="26"/>
          <w:szCs w:val="26"/>
          <w:shd w:val="clear" w:color="auto" w:fill="FFFFFF"/>
          <w:lang w:val="en-GB"/>
        </w:rPr>
        <w:t xml:space="preserve"> </w:t>
      </w:r>
      <w:proofErr w:type="spellStart"/>
      <w:r w:rsidR="009C1EA3">
        <w:rPr>
          <w:spacing w:val="-4"/>
          <w:sz w:val="26"/>
          <w:szCs w:val="26"/>
          <w:shd w:val="clear" w:color="auto" w:fill="FFFFFF"/>
          <w:lang w:val="en-GB"/>
        </w:rPr>
        <w:t>hiện</w:t>
      </w:r>
      <w:proofErr w:type="spellEnd"/>
      <w:r w:rsidR="009C1EA3">
        <w:rPr>
          <w:spacing w:val="-4"/>
          <w:sz w:val="26"/>
          <w:szCs w:val="26"/>
          <w:shd w:val="clear" w:color="auto" w:fill="FFFFFF"/>
          <w:lang w:val="en-GB"/>
        </w:rPr>
        <w:t xml:space="preserve"> </w:t>
      </w:r>
      <w:proofErr w:type="spellStart"/>
      <w:r w:rsidR="009C1EA3">
        <w:rPr>
          <w:spacing w:val="-4"/>
          <w:sz w:val="26"/>
          <w:szCs w:val="26"/>
          <w:shd w:val="clear" w:color="auto" w:fill="FFFFFF"/>
          <w:lang w:val="en-GB"/>
        </w:rPr>
        <w:t>âm</w:t>
      </w:r>
      <w:proofErr w:type="spellEnd"/>
      <w:r w:rsidR="009C1EA3">
        <w:rPr>
          <w:spacing w:val="-4"/>
          <w:sz w:val="26"/>
          <w:szCs w:val="26"/>
          <w:shd w:val="clear" w:color="auto" w:fill="FFFFFF"/>
          <w:lang w:val="en-GB"/>
        </w:rPr>
        <w:t xml:space="preserve"> </w:t>
      </w:r>
      <w:proofErr w:type="spellStart"/>
      <w:r w:rsidR="009C1EA3">
        <w:rPr>
          <w:spacing w:val="-4"/>
          <w:sz w:val="26"/>
          <w:szCs w:val="26"/>
          <w:shd w:val="clear" w:color="auto" w:fill="FFFFFF"/>
          <w:lang w:val="en-GB"/>
        </w:rPr>
        <w:t>nhạc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Trong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điều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kiện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thời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lượng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hạn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chế</w:t>
      </w:r>
      <w:proofErr w:type="spellEnd"/>
      <w:r w:rsidRPr="001F4833">
        <w:rPr>
          <w:spacing w:val="-4"/>
          <w:sz w:val="26"/>
          <w:szCs w:val="26"/>
          <w:shd w:val="clear" w:color="auto" w:fill="FFFFFF"/>
          <w:lang w:val="en-GB"/>
        </w:rPr>
        <w:t xml:space="preserve">, </w:t>
      </w:r>
      <w:r w:rsidR="009C1EA3">
        <w:rPr>
          <w:spacing w:val="-4"/>
          <w:sz w:val="26"/>
          <w:szCs w:val="26"/>
          <w:shd w:val="clear" w:color="auto" w:fill="FFFFFF"/>
          <w:lang w:val="en-GB"/>
        </w:rPr>
        <w:t>GV</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cần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đầu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tư</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về</w:t>
      </w:r>
      <w:proofErr w:type="spellEnd"/>
      <w:r w:rsidRPr="001F4833">
        <w:rPr>
          <w:spacing w:val="-4"/>
          <w:sz w:val="26"/>
          <w:szCs w:val="26"/>
          <w:shd w:val="clear" w:color="auto" w:fill="FFFFFF"/>
          <w:lang w:val="en-GB"/>
        </w:rPr>
        <w:t xml:space="preserve"> ý </w:t>
      </w:r>
      <w:proofErr w:type="spellStart"/>
      <w:r w:rsidRPr="001F4833">
        <w:rPr>
          <w:spacing w:val="-4"/>
          <w:sz w:val="26"/>
          <w:szCs w:val="26"/>
          <w:shd w:val="clear" w:color="auto" w:fill="FFFFFF"/>
          <w:lang w:val="en-GB"/>
        </w:rPr>
        <w:t>tưởng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và</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để</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được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mục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tiêu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giáo</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dục</w:t>
      </w:r>
      <w:proofErr w:type="spellEnd"/>
      <w:r w:rsidRPr="001F4833">
        <w:rPr>
          <w:spacing w:val="-4"/>
          <w:sz w:val="26"/>
          <w:szCs w:val="26"/>
          <w:shd w:val="clear" w:color="auto" w:fill="FFFFFF"/>
          <w:lang w:val="en-GB"/>
        </w:rPr>
        <w:t>.</w:t>
      </w:r>
    </w:p>
    <w:p w14:paraId="58E694C3" w14:textId="762E02B2" w:rsidR="001F4833" w:rsidRPr="001F4833" w:rsidRDefault="009C1EA3" w:rsidP="00194EA7">
      <w:pPr>
        <w:widowControl w:val="0"/>
        <w:spacing w:line="324" w:lineRule="auto"/>
        <w:ind w:firstLine="720"/>
        <w:rPr>
          <w:spacing w:val="-4"/>
          <w:sz w:val="26"/>
          <w:szCs w:val="26"/>
          <w:shd w:val="clear" w:color="auto" w:fill="FFFFFF"/>
          <w:lang w:val="en-GB"/>
        </w:rPr>
      </w:pPr>
      <w:proofErr w:type="spellStart"/>
      <w:r>
        <w:rPr>
          <w:spacing w:val="-4"/>
          <w:sz w:val="26"/>
          <w:szCs w:val="26"/>
          <w:shd w:val="clear" w:color="auto" w:fill="FFFFFF"/>
          <w:lang w:val="en-GB"/>
        </w:rPr>
        <w:t>Chúng</w:t>
      </w:r>
      <w:proofErr w:type="spellEnd"/>
      <w:r>
        <w:rPr>
          <w:spacing w:val="-4"/>
          <w:sz w:val="26"/>
          <w:szCs w:val="26"/>
          <w:shd w:val="clear" w:color="auto" w:fill="FFFFFF"/>
          <w:lang w:val="en-GB"/>
        </w:rPr>
        <w:t xml:space="preserve"> </w:t>
      </w:r>
      <w:proofErr w:type="spellStart"/>
      <w:r>
        <w:rPr>
          <w:spacing w:val="-4"/>
          <w:sz w:val="26"/>
          <w:szCs w:val="26"/>
          <w:shd w:val="clear" w:color="auto" w:fill="FFFFFF"/>
          <w:lang w:val="en-GB"/>
        </w:rPr>
        <w:t>tôi</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đã</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tiến</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hành</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khảo</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sát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thực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tế</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tại</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các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trường</w:t>
      </w:r>
      <w:proofErr w:type="spellEnd"/>
      <w:r w:rsidR="001F4833" w:rsidRPr="001F4833">
        <w:rPr>
          <w:spacing w:val="-4"/>
          <w:sz w:val="26"/>
          <w:szCs w:val="26"/>
          <w:shd w:val="clear" w:color="auto" w:fill="FFFFFF"/>
          <w:lang w:val="en-GB"/>
        </w:rPr>
        <w:t xml:space="preserve"> THCS: </w:t>
      </w:r>
      <w:proofErr w:type="spellStart"/>
      <w:r w:rsidR="001F4833" w:rsidRPr="001F4833">
        <w:rPr>
          <w:spacing w:val="-4"/>
          <w:sz w:val="26"/>
          <w:szCs w:val="26"/>
          <w:shd w:val="clear" w:color="auto" w:fill="FFFFFF"/>
          <w:lang w:val="en-GB"/>
        </w:rPr>
        <w:t>Huỳnh</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Thị</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Lựu</w:t>
      </w:r>
      <w:proofErr w:type="spellEnd"/>
      <w:r w:rsidR="001F4833" w:rsidRPr="001F4833">
        <w:rPr>
          <w:spacing w:val="-4"/>
          <w:sz w:val="26"/>
          <w:szCs w:val="26"/>
          <w:shd w:val="clear" w:color="auto" w:fill="FFFFFF"/>
          <w:lang w:val="en-GB"/>
        </w:rPr>
        <w:t xml:space="preserve">, Lê </w:t>
      </w:r>
      <w:proofErr w:type="spellStart"/>
      <w:r w:rsidR="001F4833" w:rsidRPr="001F4833">
        <w:rPr>
          <w:spacing w:val="-4"/>
          <w:sz w:val="26"/>
          <w:szCs w:val="26"/>
          <w:shd w:val="clear" w:color="auto" w:fill="FFFFFF"/>
          <w:lang w:val="en-GB"/>
        </w:rPr>
        <w:t>Thị</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Hồng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Gấm</w:t>
      </w:r>
      <w:proofErr w:type="spellEnd"/>
      <w:r w:rsidR="001F4833" w:rsidRPr="001F4833">
        <w:rPr>
          <w:spacing w:val="-4"/>
          <w:sz w:val="26"/>
          <w:szCs w:val="26"/>
          <w:shd w:val="clear" w:color="auto" w:fill="FFFFFF"/>
          <w:lang w:val="en-GB"/>
        </w:rPr>
        <w:t xml:space="preserve">, Phan </w:t>
      </w:r>
      <w:proofErr w:type="spellStart"/>
      <w:r w:rsidR="001F4833" w:rsidRPr="001F4833">
        <w:rPr>
          <w:spacing w:val="-4"/>
          <w:sz w:val="26"/>
          <w:szCs w:val="26"/>
          <w:shd w:val="clear" w:color="auto" w:fill="FFFFFF"/>
          <w:lang w:val="en-GB"/>
        </w:rPr>
        <w:t>Đình</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Phùng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và</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Nguyễn</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Chí</w:t>
      </w:r>
      <w:proofErr w:type="spellEnd"/>
      <w:r w:rsidR="001F4833" w:rsidRPr="001F4833">
        <w:rPr>
          <w:spacing w:val="-4"/>
          <w:sz w:val="26"/>
          <w:szCs w:val="26"/>
          <w:shd w:val="clear" w:color="auto" w:fill="FFFFFF"/>
          <w:lang w:val="en-GB"/>
        </w:rPr>
        <w:t xml:space="preserve"> Thanh, </w:t>
      </w:r>
      <w:proofErr w:type="spellStart"/>
      <w:r w:rsidR="001F4833" w:rsidRPr="001F4833">
        <w:rPr>
          <w:spacing w:val="-4"/>
          <w:sz w:val="26"/>
          <w:szCs w:val="26"/>
          <w:shd w:val="clear" w:color="auto" w:fill="FFFFFF"/>
          <w:lang w:val="en-GB"/>
        </w:rPr>
        <w:t>thông</w:t>
      </w:r>
      <w:proofErr w:type="spellEnd"/>
      <w:r w:rsidR="001F4833" w:rsidRPr="001F4833">
        <w:rPr>
          <w:spacing w:val="-4"/>
          <w:sz w:val="26"/>
          <w:szCs w:val="26"/>
          <w:shd w:val="clear" w:color="auto" w:fill="FFFFFF"/>
          <w:lang w:val="en-GB"/>
        </w:rPr>
        <w:t xml:space="preserve"> qua </w:t>
      </w:r>
      <w:proofErr w:type="spellStart"/>
      <w:r w:rsidR="001F4833" w:rsidRPr="001F4833">
        <w:rPr>
          <w:spacing w:val="-4"/>
          <w:sz w:val="26"/>
          <w:szCs w:val="26"/>
          <w:shd w:val="clear" w:color="auto" w:fill="FFFFFF"/>
          <w:lang w:val="en-GB"/>
        </w:rPr>
        <w:t>dự</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giờ</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các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tiết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học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mạch</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nội</w:t>
      </w:r>
      <w:proofErr w:type="spellEnd"/>
      <w:r w:rsidR="001F4833" w:rsidRPr="001F4833">
        <w:rPr>
          <w:spacing w:val="-4"/>
          <w:sz w:val="26"/>
          <w:szCs w:val="26"/>
          <w:shd w:val="clear" w:color="auto" w:fill="FFFFFF"/>
          <w:lang w:val="en-GB"/>
        </w:rPr>
        <w:t xml:space="preserve"> dung </w:t>
      </w:r>
      <w:proofErr w:type="spellStart"/>
      <w:r w:rsidR="001F4833" w:rsidRPr="001F4833">
        <w:rPr>
          <w:spacing w:val="-4"/>
          <w:sz w:val="26"/>
          <w:szCs w:val="26"/>
          <w:shd w:val="clear" w:color="auto" w:fill="FFFFFF"/>
          <w:lang w:val="en-GB"/>
        </w:rPr>
        <w:t>Hát</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trong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chương</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trình</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Âm</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nhạc</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lớp</w:t>
      </w:r>
      <w:proofErr w:type="spellEnd"/>
      <w:r w:rsidR="001F4833" w:rsidRPr="001F4833">
        <w:rPr>
          <w:spacing w:val="-4"/>
          <w:sz w:val="26"/>
          <w:szCs w:val="26"/>
          <w:shd w:val="clear" w:color="auto" w:fill="FFFFFF"/>
          <w:lang w:val="en-GB"/>
        </w:rPr>
        <w:t xml:space="preserve"> 6 </w:t>
      </w:r>
      <w:proofErr w:type="spellStart"/>
      <w:r w:rsidR="001F4833" w:rsidRPr="001F4833">
        <w:rPr>
          <w:spacing w:val="-4"/>
          <w:sz w:val="26"/>
          <w:szCs w:val="26"/>
          <w:shd w:val="clear" w:color="auto" w:fill="FFFFFF"/>
          <w:lang w:val="en-GB"/>
        </w:rPr>
        <w:t>và</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lớp</w:t>
      </w:r>
      <w:proofErr w:type="spellEnd"/>
      <w:r w:rsidR="001F4833" w:rsidRPr="001F4833">
        <w:rPr>
          <w:spacing w:val="-4"/>
          <w:sz w:val="26"/>
          <w:szCs w:val="26"/>
          <w:shd w:val="clear" w:color="auto" w:fill="FFFFFF"/>
          <w:lang w:val="en-GB"/>
        </w:rPr>
        <w:t xml:space="preserve"> 7. </w:t>
      </w:r>
      <w:proofErr w:type="spellStart"/>
      <w:r w:rsidR="001F4833" w:rsidRPr="001F4833">
        <w:rPr>
          <w:spacing w:val="-4"/>
          <w:sz w:val="26"/>
          <w:szCs w:val="26"/>
          <w:shd w:val="clear" w:color="auto" w:fill="FFFFFF"/>
          <w:lang w:val="en-GB"/>
        </w:rPr>
        <w:t>Cụ</w:t>
      </w:r>
      <w:proofErr w:type="spellEnd"/>
      <w:r w:rsidR="001F4833" w:rsidRPr="001F4833">
        <w:rPr>
          <w:spacing w:val="-4"/>
          <w:sz w:val="26"/>
          <w:szCs w:val="26"/>
          <w:shd w:val="clear" w:color="auto" w:fill="FFFFFF"/>
          <w:lang w:val="en-GB"/>
        </w:rPr>
        <w:t xml:space="preserve"> </w:t>
      </w:r>
      <w:proofErr w:type="spellStart"/>
      <w:r w:rsidR="001F4833" w:rsidRPr="001F4833">
        <w:rPr>
          <w:spacing w:val="-4"/>
          <w:sz w:val="26"/>
          <w:szCs w:val="26"/>
          <w:shd w:val="clear" w:color="auto" w:fill="FFFFFF"/>
          <w:lang w:val="en-GB"/>
        </w:rPr>
        <w:t>thể</w:t>
      </w:r>
      <w:proofErr w:type="spellEnd"/>
      <w:r w:rsidR="001F4833" w:rsidRPr="001F4833">
        <w:rPr>
          <w:spacing w:val="-4"/>
          <w:sz w:val="26"/>
          <w:szCs w:val="26"/>
          <w:shd w:val="clear" w:color="auto" w:fill="FFFFFF"/>
          <w:lang w:val="en-GB"/>
        </w:rPr>
        <w:t>:</w:t>
      </w:r>
    </w:p>
    <w:p w14:paraId="20E5F554" w14:textId="2DEA130A" w:rsidR="001F4833" w:rsidRPr="001F4833" w:rsidRDefault="001F4833" w:rsidP="00194EA7">
      <w:pPr>
        <w:widowControl w:val="0"/>
        <w:spacing w:line="324" w:lineRule="auto"/>
        <w:ind w:firstLine="720"/>
        <w:rPr>
          <w:spacing w:val="-4"/>
          <w:sz w:val="26"/>
          <w:szCs w:val="26"/>
          <w:shd w:val="clear" w:color="auto" w:fill="FFFFFF"/>
          <w:lang w:val="en-GB"/>
        </w:rPr>
      </w:pPr>
      <w:proofErr w:type="spellStart"/>
      <w:r w:rsidRPr="001F4833">
        <w:rPr>
          <w:spacing w:val="-4"/>
          <w:sz w:val="26"/>
          <w:szCs w:val="26"/>
          <w:shd w:val="clear" w:color="auto" w:fill="FFFFFF"/>
          <w:lang w:val="en-GB"/>
        </w:rPr>
        <w:t>Trường</w:t>
      </w:r>
      <w:proofErr w:type="spellEnd"/>
      <w:r w:rsidRPr="001F4833">
        <w:rPr>
          <w:spacing w:val="-4"/>
          <w:sz w:val="26"/>
          <w:szCs w:val="26"/>
          <w:shd w:val="clear" w:color="auto" w:fill="FFFFFF"/>
          <w:lang w:val="en-GB"/>
        </w:rPr>
        <w:t xml:space="preserve"> THCS Lê </w:t>
      </w:r>
      <w:proofErr w:type="spellStart"/>
      <w:r w:rsidRPr="001F4833">
        <w:rPr>
          <w:spacing w:val="-4"/>
          <w:sz w:val="26"/>
          <w:szCs w:val="26"/>
          <w:shd w:val="clear" w:color="auto" w:fill="FFFFFF"/>
          <w:lang w:val="en-GB"/>
        </w:rPr>
        <w:t>Thị</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Hồng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Gấm</w:t>
      </w:r>
      <w:proofErr w:type="spellEnd"/>
      <w:r w:rsidRPr="001F4833">
        <w:rPr>
          <w:spacing w:val="-4"/>
          <w:sz w:val="26"/>
          <w:szCs w:val="26"/>
          <w:shd w:val="clear" w:color="auto" w:fill="FFFFFF"/>
          <w:lang w:val="en-GB"/>
        </w:rPr>
        <w:t xml:space="preserve"> </w:t>
      </w:r>
      <w:r w:rsidR="00C62812">
        <w:rPr>
          <w:spacing w:val="-4"/>
          <w:sz w:val="26"/>
          <w:szCs w:val="26"/>
          <w:shd w:val="clear" w:color="auto" w:fill="FFFFFF"/>
          <w:lang w:val="en-GB"/>
        </w:rPr>
        <w:t>-</w:t>
      </w:r>
      <w:r w:rsidRPr="001F4833">
        <w:rPr>
          <w:spacing w:val="-4"/>
          <w:sz w:val="26"/>
          <w:szCs w:val="26"/>
          <w:shd w:val="clear" w:color="auto" w:fill="FFFFFF"/>
          <w:lang w:val="en-GB"/>
        </w:rPr>
        <w:t xml:space="preserve"> GV: </w:t>
      </w:r>
      <w:proofErr w:type="spellStart"/>
      <w:r w:rsidRPr="001F4833">
        <w:rPr>
          <w:spacing w:val="-4"/>
          <w:sz w:val="26"/>
          <w:szCs w:val="26"/>
          <w:shd w:val="clear" w:color="auto" w:fill="FFFFFF"/>
          <w:lang w:val="en-GB"/>
        </w:rPr>
        <w:t>Dương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Thị</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Hải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Bình</w:t>
      </w:r>
      <w:proofErr w:type="spellEnd"/>
      <w:r w:rsidRPr="001F4833">
        <w:rPr>
          <w:spacing w:val="-4"/>
          <w:sz w:val="26"/>
          <w:szCs w:val="26"/>
          <w:shd w:val="clear" w:color="auto" w:fill="FFFFFF"/>
          <w:lang w:val="en-GB"/>
        </w:rPr>
        <w:t xml:space="preserve"> (7</w:t>
      </w:r>
      <w:r w:rsidR="00C62812">
        <w:rPr>
          <w:spacing w:val="-4"/>
          <w:sz w:val="26"/>
          <w:szCs w:val="26"/>
          <w:shd w:val="clear" w:color="auto" w:fill="FFFFFF"/>
          <w:lang w:val="en-GB"/>
        </w:rPr>
        <w:t xml:space="preserve"> - </w:t>
      </w:r>
      <w:r w:rsidRPr="001F4833">
        <w:rPr>
          <w:spacing w:val="-4"/>
          <w:sz w:val="26"/>
          <w:szCs w:val="26"/>
          <w:shd w:val="clear" w:color="auto" w:fill="FFFFFF"/>
          <w:lang w:val="en-GB"/>
        </w:rPr>
        <w:t>11/3/2023)</w:t>
      </w:r>
    </w:p>
    <w:p w14:paraId="31014DFD" w14:textId="3F1DBC52" w:rsidR="001F4833" w:rsidRPr="001F4833" w:rsidRDefault="001F4833" w:rsidP="00194EA7">
      <w:pPr>
        <w:widowControl w:val="0"/>
        <w:spacing w:line="324" w:lineRule="auto"/>
        <w:ind w:firstLine="720"/>
        <w:rPr>
          <w:spacing w:val="-4"/>
          <w:sz w:val="26"/>
          <w:szCs w:val="26"/>
          <w:shd w:val="clear" w:color="auto" w:fill="FFFFFF"/>
          <w:lang w:val="en-GB"/>
        </w:rPr>
      </w:pPr>
      <w:proofErr w:type="spellStart"/>
      <w:r w:rsidRPr="001F4833">
        <w:rPr>
          <w:spacing w:val="-4"/>
          <w:sz w:val="26"/>
          <w:szCs w:val="26"/>
          <w:shd w:val="clear" w:color="auto" w:fill="FFFFFF"/>
          <w:lang w:val="en-GB"/>
        </w:rPr>
        <w:t>Trường</w:t>
      </w:r>
      <w:proofErr w:type="spellEnd"/>
      <w:r w:rsidRPr="001F4833">
        <w:rPr>
          <w:spacing w:val="-4"/>
          <w:sz w:val="26"/>
          <w:szCs w:val="26"/>
          <w:shd w:val="clear" w:color="auto" w:fill="FFFFFF"/>
          <w:lang w:val="en-GB"/>
        </w:rPr>
        <w:t xml:space="preserve"> THCS </w:t>
      </w:r>
      <w:proofErr w:type="spellStart"/>
      <w:r w:rsidRPr="001F4833">
        <w:rPr>
          <w:spacing w:val="-4"/>
          <w:sz w:val="26"/>
          <w:szCs w:val="26"/>
          <w:shd w:val="clear" w:color="auto" w:fill="FFFFFF"/>
          <w:lang w:val="en-GB"/>
        </w:rPr>
        <w:t>Huỳnh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Thị</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Lựu</w:t>
      </w:r>
      <w:proofErr w:type="spellEnd"/>
      <w:r w:rsidRPr="001F4833">
        <w:rPr>
          <w:spacing w:val="-4"/>
          <w:sz w:val="26"/>
          <w:szCs w:val="26"/>
          <w:shd w:val="clear" w:color="auto" w:fill="FFFFFF"/>
          <w:lang w:val="en-GB"/>
        </w:rPr>
        <w:t xml:space="preserve"> </w:t>
      </w:r>
      <w:r w:rsidR="00C62812">
        <w:rPr>
          <w:spacing w:val="-4"/>
          <w:sz w:val="26"/>
          <w:szCs w:val="26"/>
          <w:shd w:val="clear" w:color="auto" w:fill="FFFFFF"/>
          <w:lang w:val="en-GB"/>
        </w:rPr>
        <w:t>-</w:t>
      </w:r>
      <w:r w:rsidRPr="001F4833">
        <w:rPr>
          <w:spacing w:val="-4"/>
          <w:sz w:val="26"/>
          <w:szCs w:val="26"/>
          <w:shd w:val="clear" w:color="auto" w:fill="FFFFFF"/>
          <w:lang w:val="en-GB"/>
        </w:rPr>
        <w:t xml:space="preserve"> GV: </w:t>
      </w:r>
      <w:proofErr w:type="spellStart"/>
      <w:r w:rsidRPr="001F4833">
        <w:rPr>
          <w:spacing w:val="-4"/>
          <w:sz w:val="26"/>
          <w:szCs w:val="26"/>
          <w:shd w:val="clear" w:color="auto" w:fill="FFFFFF"/>
          <w:lang w:val="en-GB"/>
        </w:rPr>
        <w:t>Nguyễn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Văn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Công</w:t>
      </w:r>
      <w:proofErr w:type="spellEnd"/>
      <w:r w:rsidRPr="001F4833">
        <w:rPr>
          <w:spacing w:val="-4"/>
          <w:sz w:val="26"/>
          <w:szCs w:val="26"/>
          <w:shd w:val="clear" w:color="auto" w:fill="FFFFFF"/>
          <w:lang w:val="en-GB"/>
        </w:rPr>
        <w:t xml:space="preserve"> (14</w:t>
      </w:r>
      <w:r w:rsidR="00C62812">
        <w:rPr>
          <w:spacing w:val="-4"/>
          <w:sz w:val="26"/>
          <w:szCs w:val="26"/>
          <w:shd w:val="clear" w:color="auto" w:fill="FFFFFF"/>
          <w:lang w:val="en-GB"/>
        </w:rPr>
        <w:t xml:space="preserve"> - </w:t>
      </w:r>
      <w:r w:rsidRPr="001F4833">
        <w:rPr>
          <w:spacing w:val="-4"/>
          <w:sz w:val="26"/>
          <w:szCs w:val="26"/>
          <w:shd w:val="clear" w:color="auto" w:fill="FFFFFF"/>
          <w:lang w:val="en-GB"/>
        </w:rPr>
        <w:t>18/3/2023)</w:t>
      </w:r>
    </w:p>
    <w:p w14:paraId="1A19BEC6" w14:textId="7CD89079" w:rsidR="001F4833" w:rsidRPr="001F4833" w:rsidRDefault="001F4833" w:rsidP="00194EA7">
      <w:pPr>
        <w:widowControl w:val="0"/>
        <w:spacing w:line="324" w:lineRule="auto"/>
        <w:ind w:firstLine="720"/>
        <w:rPr>
          <w:spacing w:val="-4"/>
          <w:sz w:val="26"/>
          <w:szCs w:val="26"/>
          <w:shd w:val="clear" w:color="auto" w:fill="FFFFFF"/>
          <w:lang w:val="en-GB"/>
        </w:rPr>
      </w:pPr>
      <w:proofErr w:type="spellStart"/>
      <w:r w:rsidRPr="001F4833">
        <w:rPr>
          <w:spacing w:val="-4"/>
          <w:sz w:val="26"/>
          <w:szCs w:val="26"/>
          <w:shd w:val="clear" w:color="auto" w:fill="FFFFFF"/>
          <w:lang w:val="en-GB"/>
        </w:rPr>
        <w:t>Trường</w:t>
      </w:r>
      <w:proofErr w:type="spellEnd"/>
      <w:r w:rsidRPr="001F4833">
        <w:rPr>
          <w:spacing w:val="-4"/>
          <w:sz w:val="26"/>
          <w:szCs w:val="26"/>
          <w:shd w:val="clear" w:color="auto" w:fill="FFFFFF"/>
          <w:lang w:val="en-GB"/>
        </w:rPr>
        <w:t xml:space="preserve"> THCS Phan </w:t>
      </w:r>
      <w:proofErr w:type="spellStart"/>
      <w:r w:rsidRPr="001F4833">
        <w:rPr>
          <w:spacing w:val="-4"/>
          <w:sz w:val="26"/>
          <w:szCs w:val="26"/>
          <w:shd w:val="clear" w:color="auto" w:fill="FFFFFF"/>
          <w:lang w:val="en-GB"/>
        </w:rPr>
        <w:t>Đình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Phùng</w:t>
      </w:r>
      <w:proofErr w:type="spellEnd"/>
      <w:r w:rsidRPr="001F4833">
        <w:rPr>
          <w:spacing w:val="-4"/>
          <w:sz w:val="26"/>
          <w:szCs w:val="26"/>
          <w:shd w:val="clear" w:color="auto" w:fill="FFFFFF"/>
          <w:lang w:val="en-GB"/>
        </w:rPr>
        <w:t xml:space="preserve"> </w:t>
      </w:r>
      <w:r w:rsidR="00C62812">
        <w:rPr>
          <w:spacing w:val="-4"/>
          <w:sz w:val="26"/>
          <w:szCs w:val="26"/>
          <w:shd w:val="clear" w:color="auto" w:fill="FFFFFF"/>
          <w:lang w:val="en-GB"/>
        </w:rPr>
        <w:t>-</w:t>
      </w:r>
      <w:r w:rsidRPr="001F4833">
        <w:rPr>
          <w:spacing w:val="-4"/>
          <w:sz w:val="26"/>
          <w:szCs w:val="26"/>
          <w:shd w:val="clear" w:color="auto" w:fill="FFFFFF"/>
          <w:lang w:val="en-GB"/>
        </w:rPr>
        <w:t xml:space="preserve"> GV: </w:t>
      </w:r>
      <w:proofErr w:type="spellStart"/>
      <w:r w:rsidRPr="001F4833">
        <w:rPr>
          <w:spacing w:val="-4"/>
          <w:sz w:val="26"/>
          <w:szCs w:val="26"/>
          <w:shd w:val="clear" w:color="auto" w:fill="FFFFFF"/>
          <w:lang w:val="en-GB"/>
        </w:rPr>
        <w:t>Võ</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Thị</w:t>
      </w:r>
      <w:proofErr w:type="spellEnd"/>
      <w:r w:rsidRPr="001F4833">
        <w:rPr>
          <w:spacing w:val="-4"/>
          <w:sz w:val="26"/>
          <w:szCs w:val="26"/>
          <w:shd w:val="clear" w:color="auto" w:fill="FFFFFF"/>
          <w:lang w:val="en-GB"/>
        </w:rPr>
        <w:t xml:space="preserve"> Thanh (21</w:t>
      </w:r>
      <w:r w:rsidR="00C62812">
        <w:rPr>
          <w:spacing w:val="-4"/>
          <w:sz w:val="26"/>
          <w:szCs w:val="26"/>
          <w:shd w:val="clear" w:color="auto" w:fill="FFFFFF"/>
          <w:lang w:val="en-GB"/>
        </w:rPr>
        <w:t xml:space="preserve"> - </w:t>
      </w:r>
      <w:r w:rsidRPr="001F4833">
        <w:rPr>
          <w:spacing w:val="-4"/>
          <w:sz w:val="26"/>
          <w:szCs w:val="26"/>
          <w:shd w:val="clear" w:color="auto" w:fill="FFFFFF"/>
          <w:lang w:val="en-GB"/>
        </w:rPr>
        <w:t>25/3/2023)</w:t>
      </w:r>
    </w:p>
    <w:p w14:paraId="68B87FEE" w14:textId="1A210464" w:rsidR="001F4833" w:rsidRPr="001F4833" w:rsidRDefault="001F4833" w:rsidP="00194EA7">
      <w:pPr>
        <w:widowControl w:val="0"/>
        <w:spacing w:line="324" w:lineRule="auto"/>
        <w:ind w:firstLine="720"/>
        <w:rPr>
          <w:spacing w:val="-4"/>
          <w:sz w:val="26"/>
          <w:szCs w:val="26"/>
          <w:shd w:val="clear" w:color="auto" w:fill="FFFFFF"/>
          <w:lang w:val="en-GB"/>
        </w:rPr>
      </w:pPr>
      <w:proofErr w:type="spellStart"/>
      <w:r w:rsidRPr="001F4833">
        <w:rPr>
          <w:spacing w:val="-4"/>
          <w:sz w:val="26"/>
          <w:szCs w:val="26"/>
          <w:shd w:val="clear" w:color="auto" w:fill="FFFFFF"/>
          <w:lang w:val="en-GB"/>
        </w:rPr>
        <w:t>Trường</w:t>
      </w:r>
      <w:proofErr w:type="spellEnd"/>
      <w:r w:rsidRPr="001F4833">
        <w:rPr>
          <w:spacing w:val="-4"/>
          <w:sz w:val="26"/>
          <w:szCs w:val="26"/>
          <w:shd w:val="clear" w:color="auto" w:fill="FFFFFF"/>
          <w:lang w:val="en-GB"/>
        </w:rPr>
        <w:t xml:space="preserve"> THCS </w:t>
      </w:r>
      <w:proofErr w:type="spellStart"/>
      <w:r w:rsidRPr="001F4833">
        <w:rPr>
          <w:spacing w:val="-4"/>
          <w:sz w:val="26"/>
          <w:szCs w:val="26"/>
          <w:shd w:val="clear" w:color="auto" w:fill="FFFFFF"/>
          <w:lang w:val="en-GB"/>
        </w:rPr>
        <w:t>Nguyễn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Chí</w:t>
      </w:r>
      <w:proofErr w:type="spellEnd"/>
      <w:r w:rsidRPr="001F4833">
        <w:rPr>
          <w:spacing w:val="-4"/>
          <w:sz w:val="26"/>
          <w:szCs w:val="26"/>
          <w:shd w:val="clear" w:color="auto" w:fill="FFFFFF"/>
          <w:lang w:val="en-GB"/>
        </w:rPr>
        <w:t xml:space="preserve"> Thanh </w:t>
      </w:r>
      <w:r w:rsidR="00C62812">
        <w:rPr>
          <w:spacing w:val="-4"/>
          <w:sz w:val="26"/>
          <w:szCs w:val="26"/>
          <w:shd w:val="clear" w:color="auto" w:fill="FFFFFF"/>
          <w:lang w:val="en-GB"/>
        </w:rPr>
        <w:t xml:space="preserve">- </w:t>
      </w:r>
      <w:r w:rsidRPr="001F4833">
        <w:rPr>
          <w:spacing w:val="-4"/>
          <w:sz w:val="26"/>
          <w:szCs w:val="26"/>
          <w:shd w:val="clear" w:color="auto" w:fill="FFFFFF"/>
          <w:lang w:val="en-GB"/>
        </w:rPr>
        <w:t xml:space="preserve">GV: </w:t>
      </w:r>
      <w:proofErr w:type="spellStart"/>
      <w:r w:rsidRPr="001F4833">
        <w:rPr>
          <w:spacing w:val="-4"/>
          <w:sz w:val="26"/>
          <w:szCs w:val="26"/>
          <w:shd w:val="clear" w:color="auto" w:fill="FFFFFF"/>
          <w:lang w:val="en-GB"/>
        </w:rPr>
        <w:t>Trần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Tuấn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Huy</w:t>
      </w:r>
      <w:proofErr w:type="spellEnd"/>
      <w:r w:rsidRPr="001F4833">
        <w:rPr>
          <w:spacing w:val="-4"/>
          <w:sz w:val="26"/>
          <w:szCs w:val="26"/>
          <w:shd w:val="clear" w:color="auto" w:fill="FFFFFF"/>
          <w:lang w:val="en-GB"/>
        </w:rPr>
        <w:t xml:space="preserve"> (28</w:t>
      </w:r>
      <w:r w:rsidR="00C62812">
        <w:rPr>
          <w:spacing w:val="-4"/>
          <w:sz w:val="26"/>
          <w:szCs w:val="26"/>
          <w:shd w:val="clear" w:color="auto" w:fill="FFFFFF"/>
          <w:lang w:val="en-GB"/>
        </w:rPr>
        <w:t xml:space="preserve"> - </w:t>
      </w:r>
      <w:r w:rsidRPr="001F4833">
        <w:rPr>
          <w:spacing w:val="-4"/>
          <w:sz w:val="26"/>
          <w:szCs w:val="26"/>
          <w:shd w:val="clear" w:color="auto" w:fill="FFFFFF"/>
          <w:lang w:val="en-GB"/>
        </w:rPr>
        <w:t>31/3/2023)</w:t>
      </w:r>
    </w:p>
    <w:p w14:paraId="5F7060D3" w14:textId="632A380B" w:rsidR="001F4833" w:rsidRPr="001F4833" w:rsidRDefault="001F4833" w:rsidP="00194EA7">
      <w:pPr>
        <w:widowControl w:val="0"/>
        <w:spacing w:line="324" w:lineRule="auto"/>
        <w:ind w:firstLine="720"/>
        <w:rPr>
          <w:spacing w:val="-4"/>
          <w:sz w:val="26"/>
          <w:szCs w:val="26"/>
          <w:shd w:val="clear" w:color="auto" w:fill="FFFFFF"/>
          <w:lang w:val="en-GB"/>
        </w:rPr>
      </w:pPr>
      <w:proofErr w:type="spellStart"/>
      <w:r w:rsidRPr="001F4833">
        <w:rPr>
          <w:spacing w:val="-4"/>
          <w:sz w:val="26"/>
          <w:szCs w:val="26"/>
          <w:shd w:val="clear" w:color="auto" w:fill="FFFFFF"/>
          <w:lang w:val="en-GB"/>
        </w:rPr>
        <w:t>Các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tiết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được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quan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gồm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bài</w:t>
      </w:r>
      <w:proofErr w:type="spellEnd"/>
      <w:r w:rsidRPr="001F4833">
        <w:rPr>
          <w:spacing w:val="-4"/>
          <w:sz w:val="26"/>
          <w:szCs w:val="26"/>
          <w:shd w:val="clear" w:color="auto" w:fill="FFFFFF"/>
          <w:lang w:val="en-GB"/>
        </w:rPr>
        <w:t xml:space="preserve"> </w:t>
      </w:r>
      <w:proofErr w:type="spellStart"/>
      <w:r w:rsidRPr="002E6A8C">
        <w:rPr>
          <w:i/>
          <w:iCs/>
          <w:spacing w:val="-4"/>
          <w:sz w:val="26"/>
          <w:szCs w:val="26"/>
          <w:shd w:val="clear" w:color="auto" w:fill="FFFFFF"/>
          <w:lang w:val="en-GB"/>
        </w:rPr>
        <w:t>Mưa</w:t>
      </w:r>
      <w:proofErr w:type="spellEnd"/>
      <w:r w:rsidRPr="002E6A8C">
        <w:rPr>
          <w:i/>
          <w:iCs/>
          <w:spacing w:val="-4"/>
          <w:sz w:val="26"/>
          <w:szCs w:val="26"/>
          <w:shd w:val="clear" w:color="auto" w:fill="FFFFFF"/>
          <w:lang w:val="en-GB"/>
        </w:rPr>
        <w:t xml:space="preserve"> </w:t>
      </w:r>
      <w:proofErr w:type="spellStart"/>
      <w:r w:rsidRPr="002E6A8C">
        <w:rPr>
          <w:i/>
          <w:iCs/>
          <w:spacing w:val="-4"/>
          <w:sz w:val="26"/>
          <w:szCs w:val="26"/>
          <w:shd w:val="clear" w:color="auto" w:fill="FFFFFF"/>
          <w:lang w:val="en-GB"/>
        </w:rPr>
        <w:t>rơi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Âm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lớp</w:t>
      </w:r>
      <w:proofErr w:type="spellEnd"/>
      <w:r w:rsidRPr="001F4833">
        <w:rPr>
          <w:spacing w:val="-4"/>
          <w:sz w:val="26"/>
          <w:szCs w:val="26"/>
          <w:shd w:val="clear" w:color="auto" w:fill="FFFFFF"/>
          <w:lang w:val="en-GB"/>
        </w:rPr>
        <w:t xml:space="preserve"> 6, </w:t>
      </w:r>
      <w:proofErr w:type="spellStart"/>
      <w:r w:rsidRPr="001F4833">
        <w:rPr>
          <w:spacing w:val="-4"/>
          <w:sz w:val="26"/>
          <w:szCs w:val="26"/>
          <w:shd w:val="clear" w:color="auto" w:fill="FFFFFF"/>
          <w:lang w:val="en-GB"/>
        </w:rPr>
        <w:t>chủ</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đề</w:t>
      </w:r>
      <w:proofErr w:type="spellEnd"/>
      <w:r w:rsidRPr="001F4833">
        <w:rPr>
          <w:spacing w:val="-4"/>
          <w:sz w:val="26"/>
          <w:szCs w:val="26"/>
          <w:shd w:val="clear" w:color="auto" w:fill="FFFFFF"/>
          <w:lang w:val="en-GB"/>
        </w:rPr>
        <w:t xml:space="preserve"> 5: </w:t>
      </w:r>
      <w:proofErr w:type="spellStart"/>
      <w:r w:rsidRPr="001F4833">
        <w:rPr>
          <w:spacing w:val="-4"/>
          <w:sz w:val="26"/>
          <w:szCs w:val="26"/>
          <w:shd w:val="clear" w:color="auto" w:fill="FFFFFF"/>
          <w:lang w:val="en-GB"/>
        </w:rPr>
        <w:t>Giai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điệu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quê</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và</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bài</w:t>
      </w:r>
      <w:proofErr w:type="spellEnd"/>
      <w:r w:rsidRPr="001F4833">
        <w:rPr>
          <w:spacing w:val="-4"/>
          <w:sz w:val="26"/>
          <w:szCs w:val="26"/>
          <w:shd w:val="clear" w:color="auto" w:fill="FFFFFF"/>
          <w:lang w:val="en-GB"/>
        </w:rPr>
        <w:t xml:space="preserve"> </w:t>
      </w:r>
      <w:proofErr w:type="spellStart"/>
      <w:r w:rsidRPr="002E6A8C">
        <w:rPr>
          <w:i/>
          <w:iCs/>
          <w:spacing w:val="-4"/>
          <w:sz w:val="26"/>
          <w:szCs w:val="26"/>
          <w:shd w:val="clear" w:color="auto" w:fill="FFFFFF"/>
          <w:lang w:val="en-GB"/>
        </w:rPr>
        <w:t>Lí</w:t>
      </w:r>
      <w:proofErr w:type="spellEnd"/>
      <w:r w:rsidRPr="002E6A8C">
        <w:rPr>
          <w:i/>
          <w:iCs/>
          <w:spacing w:val="-4"/>
          <w:sz w:val="26"/>
          <w:szCs w:val="26"/>
          <w:shd w:val="clear" w:color="auto" w:fill="FFFFFF"/>
          <w:lang w:val="en-GB"/>
        </w:rPr>
        <w:t xml:space="preserve"> </w:t>
      </w:r>
      <w:proofErr w:type="spellStart"/>
      <w:r w:rsidRPr="002E6A8C">
        <w:rPr>
          <w:i/>
          <w:iCs/>
          <w:spacing w:val="-4"/>
          <w:sz w:val="26"/>
          <w:szCs w:val="26"/>
          <w:shd w:val="clear" w:color="auto" w:fill="FFFFFF"/>
          <w:lang w:val="en-GB"/>
        </w:rPr>
        <w:t>kéo</w:t>
      </w:r>
      <w:proofErr w:type="spellEnd"/>
      <w:r w:rsidRPr="002E6A8C">
        <w:rPr>
          <w:i/>
          <w:iCs/>
          <w:spacing w:val="-4"/>
          <w:sz w:val="26"/>
          <w:szCs w:val="26"/>
          <w:shd w:val="clear" w:color="auto" w:fill="FFFFFF"/>
          <w:lang w:val="en-GB"/>
        </w:rPr>
        <w:t xml:space="preserve"> </w:t>
      </w:r>
      <w:proofErr w:type="spellStart"/>
      <w:r w:rsidRPr="002E6A8C">
        <w:rPr>
          <w:i/>
          <w:iCs/>
          <w:spacing w:val="-4"/>
          <w:sz w:val="26"/>
          <w:szCs w:val="26"/>
          <w:shd w:val="clear" w:color="auto" w:fill="FFFFFF"/>
          <w:lang w:val="en-GB"/>
        </w:rPr>
        <w:t>chài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Âm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lớp</w:t>
      </w:r>
      <w:proofErr w:type="spellEnd"/>
      <w:r w:rsidRPr="001F4833">
        <w:rPr>
          <w:spacing w:val="-4"/>
          <w:sz w:val="26"/>
          <w:szCs w:val="26"/>
          <w:shd w:val="clear" w:color="auto" w:fill="FFFFFF"/>
          <w:lang w:val="en-GB"/>
        </w:rPr>
        <w:t xml:space="preserve"> 7, </w:t>
      </w:r>
      <w:proofErr w:type="spellStart"/>
      <w:r w:rsidRPr="001F4833">
        <w:rPr>
          <w:spacing w:val="-4"/>
          <w:sz w:val="26"/>
          <w:szCs w:val="26"/>
          <w:shd w:val="clear" w:color="auto" w:fill="FFFFFF"/>
          <w:lang w:val="en-GB"/>
        </w:rPr>
        <w:t>chủ</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đề</w:t>
      </w:r>
      <w:proofErr w:type="spellEnd"/>
      <w:r w:rsidRPr="001F4833">
        <w:rPr>
          <w:spacing w:val="-4"/>
          <w:sz w:val="26"/>
          <w:szCs w:val="26"/>
          <w:shd w:val="clear" w:color="auto" w:fill="FFFFFF"/>
          <w:lang w:val="en-GB"/>
        </w:rPr>
        <w:t xml:space="preserve"> 4: </w:t>
      </w:r>
      <w:proofErr w:type="spellStart"/>
      <w:r w:rsidRPr="001F4833">
        <w:rPr>
          <w:spacing w:val="-4"/>
          <w:sz w:val="26"/>
          <w:szCs w:val="26"/>
          <w:shd w:val="clear" w:color="auto" w:fill="FFFFFF"/>
          <w:lang w:val="en-GB"/>
        </w:rPr>
        <w:t>Giai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điệu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quê</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mỗi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tiết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có</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thời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lượng</w:t>
      </w:r>
      <w:proofErr w:type="spellEnd"/>
      <w:r w:rsidRPr="001F4833">
        <w:rPr>
          <w:spacing w:val="-4"/>
          <w:sz w:val="26"/>
          <w:szCs w:val="26"/>
          <w:shd w:val="clear" w:color="auto" w:fill="FFFFFF"/>
          <w:lang w:val="en-GB"/>
        </w:rPr>
        <w:t xml:space="preserve"> 45 </w:t>
      </w:r>
      <w:proofErr w:type="spellStart"/>
      <w:r w:rsidRPr="001F4833">
        <w:rPr>
          <w:spacing w:val="-4"/>
          <w:sz w:val="26"/>
          <w:szCs w:val="26"/>
          <w:shd w:val="clear" w:color="auto" w:fill="FFFFFF"/>
          <w:lang w:val="en-GB"/>
        </w:rPr>
        <w:t>phút</w:t>
      </w:r>
      <w:proofErr w:type="spellEnd"/>
      <w:r w:rsidRPr="001F4833">
        <w:rPr>
          <w:spacing w:val="-4"/>
          <w:sz w:val="26"/>
          <w:szCs w:val="26"/>
          <w:shd w:val="clear" w:color="auto" w:fill="FFFFFF"/>
          <w:lang w:val="en-GB"/>
        </w:rPr>
        <w:t>.</w:t>
      </w:r>
    </w:p>
    <w:p w14:paraId="51F73B69" w14:textId="6ECC243B" w:rsidR="001F4833" w:rsidRPr="001F4833" w:rsidRDefault="001F4833" w:rsidP="00194EA7">
      <w:pPr>
        <w:widowControl w:val="0"/>
        <w:spacing w:line="324" w:lineRule="auto"/>
        <w:ind w:firstLine="720"/>
        <w:rPr>
          <w:spacing w:val="-4"/>
          <w:sz w:val="26"/>
          <w:szCs w:val="26"/>
          <w:shd w:val="clear" w:color="auto" w:fill="FFFFFF"/>
          <w:lang w:val="en-GB"/>
        </w:rPr>
      </w:pPr>
      <w:r w:rsidRPr="001F4833">
        <w:rPr>
          <w:spacing w:val="-4"/>
          <w:sz w:val="26"/>
          <w:szCs w:val="26"/>
          <w:shd w:val="clear" w:color="auto" w:fill="FFFFFF"/>
          <w:lang w:val="en-GB"/>
        </w:rPr>
        <w:t xml:space="preserve">Qua </w:t>
      </w:r>
      <w:proofErr w:type="spellStart"/>
      <w:r w:rsidRPr="001F4833">
        <w:rPr>
          <w:spacing w:val="-4"/>
          <w:sz w:val="26"/>
          <w:szCs w:val="26"/>
          <w:shd w:val="clear" w:color="auto" w:fill="FFFFFF"/>
          <w:lang w:val="en-GB"/>
        </w:rPr>
        <w:t>quan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sát</w:t>
      </w:r>
      <w:proofErr w:type="spellEnd"/>
      <w:r w:rsidRPr="001F4833">
        <w:rPr>
          <w:spacing w:val="-4"/>
          <w:sz w:val="26"/>
          <w:szCs w:val="26"/>
          <w:shd w:val="clear" w:color="auto" w:fill="FFFFFF"/>
          <w:lang w:val="en-GB"/>
        </w:rPr>
        <w:t xml:space="preserve">, </w:t>
      </w:r>
      <w:proofErr w:type="spellStart"/>
      <w:r w:rsidR="00852F9E">
        <w:rPr>
          <w:spacing w:val="-4"/>
          <w:sz w:val="26"/>
          <w:szCs w:val="26"/>
          <w:shd w:val="clear" w:color="auto" w:fill="FFFFFF"/>
          <w:lang w:val="en-GB"/>
        </w:rPr>
        <w:t>chúng</w:t>
      </w:r>
      <w:proofErr w:type="spellEnd"/>
      <w:r w:rsidR="00852F9E">
        <w:rPr>
          <w:spacing w:val="-4"/>
          <w:sz w:val="26"/>
          <w:szCs w:val="26"/>
          <w:shd w:val="clear" w:color="auto" w:fill="FFFFFF"/>
          <w:lang w:val="en-GB"/>
        </w:rPr>
        <w:t xml:space="preserve"> </w:t>
      </w:r>
      <w:proofErr w:type="spellStart"/>
      <w:r w:rsidR="00852F9E">
        <w:rPr>
          <w:spacing w:val="-4"/>
          <w:sz w:val="26"/>
          <w:szCs w:val="26"/>
          <w:shd w:val="clear" w:color="auto" w:fill="FFFFFF"/>
          <w:lang w:val="en-GB"/>
        </w:rPr>
        <w:t>tôi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nhận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thấy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một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số</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điểm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tích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cực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trong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việc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tổ</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chức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dạy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của</w:t>
      </w:r>
      <w:proofErr w:type="spellEnd"/>
      <w:r w:rsidRPr="001F4833">
        <w:rPr>
          <w:spacing w:val="-4"/>
          <w:sz w:val="26"/>
          <w:szCs w:val="26"/>
          <w:shd w:val="clear" w:color="auto" w:fill="FFFFFF"/>
          <w:lang w:val="en-GB"/>
        </w:rPr>
        <w:t xml:space="preserve"> </w:t>
      </w:r>
      <w:r w:rsidR="00922405">
        <w:rPr>
          <w:spacing w:val="-4"/>
          <w:sz w:val="26"/>
          <w:szCs w:val="26"/>
          <w:shd w:val="clear" w:color="auto" w:fill="FFFFFF"/>
          <w:lang w:val="en-GB"/>
        </w:rPr>
        <w:t>GV</w:t>
      </w:r>
      <w:r w:rsidRPr="001F4833">
        <w:rPr>
          <w:spacing w:val="-4"/>
          <w:sz w:val="26"/>
          <w:szCs w:val="26"/>
          <w:shd w:val="clear" w:color="auto" w:fill="FFFFFF"/>
          <w:lang w:val="en-GB"/>
        </w:rPr>
        <w:t>:</w:t>
      </w:r>
      <w:r w:rsidR="009A5CAD">
        <w:rPr>
          <w:spacing w:val="-4"/>
          <w:sz w:val="26"/>
          <w:szCs w:val="26"/>
          <w:shd w:val="clear" w:color="auto" w:fill="FFFFFF"/>
          <w:lang w:val="en-GB"/>
        </w:rPr>
        <w:t xml:space="preserve"> </w:t>
      </w:r>
      <w:r w:rsidR="00922405">
        <w:rPr>
          <w:spacing w:val="-4"/>
          <w:sz w:val="26"/>
          <w:szCs w:val="26"/>
          <w:shd w:val="clear" w:color="auto" w:fill="FFFFFF"/>
          <w:lang w:val="en-GB"/>
        </w:rPr>
        <w:t>GV</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nhận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thức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rõ</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vai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trò</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của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dân</w:t>
      </w:r>
      <w:proofErr w:type="spellEnd"/>
      <w:r w:rsidRPr="001F4833">
        <w:rPr>
          <w:spacing w:val="-4"/>
          <w:sz w:val="26"/>
          <w:szCs w:val="26"/>
          <w:shd w:val="clear" w:color="auto" w:fill="FFFFFF"/>
          <w:lang w:val="en-GB"/>
        </w:rPr>
        <w:t xml:space="preserve"> ca </w:t>
      </w:r>
      <w:proofErr w:type="spellStart"/>
      <w:r w:rsidRPr="001F4833">
        <w:rPr>
          <w:spacing w:val="-4"/>
          <w:sz w:val="26"/>
          <w:szCs w:val="26"/>
          <w:shd w:val="clear" w:color="auto" w:fill="FFFFFF"/>
          <w:lang w:val="en-GB"/>
        </w:rPr>
        <w:t>địa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trong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giáo</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dục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âm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và</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có</w:t>
      </w:r>
      <w:proofErr w:type="spellEnd"/>
      <w:r w:rsidRPr="001F4833">
        <w:rPr>
          <w:spacing w:val="-4"/>
          <w:sz w:val="26"/>
          <w:szCs w:val="26"/>
          <w:shd w:val="clear" w:color="auto" w:fill="FFFFFF"/>
          <w:lang w:val="en-GB"/>
        </w:rPr>
        <w:t xml:space="preserve"> ý </w:t>
      </w:r>
      <w:proofErr w:type="spellStart"/>
      <w:r w:rsidRPr="001F4833">
        <w:rPr>
          <w:spacing w:val="-4"/>
          <w:sz w:val="26"/>
          <w:szCs w:val="26"/>
          <w:shd w:val="clear" w:color="auto" w:fill="FFFFFF"/>
          <w:lang w:val="en-GB"/>
        </w:rPr>
        <w:t>thức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tích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hợp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nội</w:t>
      </w:r>
      <w:proofErr w:type="spellEnd"/>
      <w:r w:rsidRPr="001F4833">
        <w:rPr>
          <w:spacing w:val="-4"/>
          <w:sz w:val="26"/>
          <w:szCs w:val="26"/>
          <w:shd w:val="clear" w:color="auto" w:fill="FFFFFF"/>
          <w:lang w:val="en-GB"/>
        </w:rPr>
        <w:t xml:space="preserve"> dung </w:t>
      </w:r>
      <w:proofErr w:type="spellStart"/>
      <w:r w:rsidRPr="001F4833">
        <w:rPr>
          <w:spacing w:val="-4"/>
          <w:sz w:val="26"/>
          <w:szCs w:val="26"/>
          <w:shd w:val="clear" w:color="auto" w:fill="FFFFFF"/>
          <w:lang w:val="en-GB"/>
        </w:rPr>
        <w:t>vào</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bài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giảng</w:t>
      </w:r>
      <w:proofErr w:type="spellEnd"/>
      <w:r w:rsidRPr="001F4833">
        <w:rPr>
          <w:spacing w:val="-4"/>
          <w:sz w:val="26"/>
          <w:szCs w:val="26"/>
          <w:shd w:val="clear" w:color="auto" w:fill="FFFFFF"/>
          <w:lang w:val="en-GB"/>
        </w:rPr>
        <w:t>.</w:t>
      </w:r>
      <w:r w:rsidR="009A5CAD">
        <w:rPr>
          <w:spacing w:val="-4"/>
          <w:sz w:val="26"/>
          <w:szCs w:val="26"/>
          <w:shd w:val="clear" w:color="auto" w:fill="FFFFFF"/>
          <w:lang w:val="en-GB"/>
        </w:rPr>
        <w:t xml:space="preserve"> </w:t>
      </w:r>
      <w:proofErr w:type="spellStart"/>
      <w:r w:rsidRPr="001F4833">
        <w:rPr>
          <w:spacing w:val="-4"/>
          <w:sz w:val="26"/>
          <w:szCs w:val="26"/>
          <w:shd w:val="clear" w:color="auto" w:fill="FFFFFF"/>
          <w:lang w:val="en-GB"/>
        </w:rPr>
        <w:t>Quy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trình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dạy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được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thực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hiện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hợp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lý</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đảm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bảo</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bước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từ</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giới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thiệu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luyện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tập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đến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biểu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diễn</w:t>
      </w:r>
      <w:proofErr w:type="spellEnd"/>
      <w:r w:rsidRPr="001F4833">
        <w:rPr>
          <w:spacing w:val="-4"/>
          <w:sz w:val="26"/>
          <w:szCs w:val="26"/>
          <w:shd w:val="clear" w:color="auto" w:fill="FFFFFF"/>
          <w:lang w:val="en-GB"/>
        </w:rPr>
        <w:t>.</w:t>
      </w:r>
      <w:r w:rsidR="009A5CAD">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Việc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sử</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dụng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tiện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hỗ</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trợ</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như</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đàn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phím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điện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tử</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máy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chiếu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băng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đĩa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tranh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ảnh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minh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góp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phần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tăng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tính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trực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quan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và</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tạo</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hứng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thú</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cho</w:t>
      </w:r>
      <w:proofErr w:type="spellEnd"/>
      <w:r w:rsidRPr="001F4833">
        <w:rPr>
          <w:spacing w:val="-4"/>
          <w:sz w:val="26"/>
          <w:szCs w:val="26"/>
          <w:shd w:val="clear" w:color="auto" w:fill="FFFFFF"/>
          <w:lang w:val="en-GB"/>
        </w:rPr>
        <w:t xml:space="preserve"> </w:t>
      </w:r>
      <w:r w:rsidR="005A2381">
        <w:rPr>
          <w:spacing w:val="-4"/>
          <w:sz w:val="26"/>
          <w:szCs w:val="26"/>
          <w:shd w:val="clear" w:color="auto" w:fill="FFFFFF"/>
          <w:lang w:val="en-GB"/>
        </w:rPr>
        <w:t>HS</w:t>
      </w:r>
      <w:r w:rsidRPr="001F4833">
        <w:rPr>
          <w:spacing w:val="-4"/>
          <w:sz w:val="26"/>
          <w:szCs w:val="26"/>
          <w:shd w:val="clear" w:color="auto" w:fill="FFFFFF"/>
          <w:lang w:val="en-GB"/>
        </w:rPr>
        <w:t>.</w:t>
      </w:r>
    </w:p>
    <w:p w14:paraId="1A603A5B" w14:textId="71CC3E73" w:rsidR="001F4833" w:rsidRPr="001F4833" w:rsidRDefault="001F4833" w:rsidP="00814FA8">
      <w:pPr>
        <w:widowControl w:val="0"/>
        <w:ind w:firstLine="720"/>
        <w:rPr>
          <w:spacing w:val="-4"/>
          <w:sz w:val="26"/>
          <w:szCs w:val="26"/>
          <w:shd w:val="clear" w:color="auto" w:fill="FFFFFF"/>
          <w:lang w:val="en-GB"/>
        </w:rPr>
      </w:pPr>
      <w:proofErr w:type="spellStart"/>
      <w:r w:rsidRPr="001F4833">
        <w:rPr>
          <w:spacing w:val="-4"/>
          <w:sz w:val="26"/>
          <w:szCs w:val="26"/>
          <w:shd w:val="clear" w:color="auto" w:fill="FFFFFF"/>
          <w:lang w:val="en-GB"/>
        </w:rPr>
        <w:t>Bên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cạnh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những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ưu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điểm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vẫn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tồn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tại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một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số</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hạn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chế</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ảnh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hưởng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đến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chất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lượng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dạy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học</w:t>
      </w:r>
      <w:proofErr w:type="spellEnd"/>
      <w:r w:rsidRPr="001F4833">
        <w:rPr>
          <w:spacing w:val="-4"/>
          <w:sz w:val="26"/>
          <w:szCs w:val="26"/>
          <w:shd w:val="clear" w:color="auto" w:fill="FFFFFF"/>
          <w:lang w:val="en-GB"/>
        </w:rPr>
        <w:t>:</w:t>
      </w:r>
      <w:r w:rsidR="009A5CAD">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thuyết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trình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vẫn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chiếm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ưu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thế</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khiến</w:t>
      </w:r>
      <w:proofErr w:type="spellEnd"/>
      <w:r w:rsidRPr="001F4833">
        <w:rPr>
          <w:spacing w:val="-4"/>
          <w:sz w:val="26"/>
          <w:szCs w:val="26"/>
          <w:shd w:val="clear" w:color="auto" w:fill="FFFFFF"/>
          <w:lang w:val="en-GB"/>
        </w:rPr>
        <w:t xml:space="preserve"> </w:t>
      </w:r>
      <w:r w:rsidR="00C31303">
        <w:rPr>
          <w:spacing w:val="-4"/>
          <w:sz w:val="26"/>
          <w:szCs w:val="26"/>
          <w:shd w:val="clear" w:color="auto" w:fill="FFFFFF"/>
          <w:lang w:val="en-GB"/>
        </w:rPr>
        <w:t>HS</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tiếp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kiến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thức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một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cách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thụ</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động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thiếu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sự</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tác</w:t>
      </w:r>
      <w:proofErr w:type="spellEnd"/>
      <w:r w:rsidRPr="001F4833">
        <w:rPr>
          <w:spacing w:val="-4"/>
          <w:sz w:val="26"/>
          <w:szCs w:val="26"/>
          <w:shd w:val="clear" w:color="auto" w:fill="FFFFFF"/>
          <w:lang w:val="en-GB"/>
        </w:rPr>
        <w:t>.</w:t>
      </w:r>
      <w:r w:rsidR="009A5CAD">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thực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hành</w:t>
      </w:r>
      <w:proofErr w:type="spellEnd"/>
      <w:r w:rsidRPr="001F4833">
        <w:rPr>
          <w:spacing w:val="-4"/>
          <w:sz w:val="26"/>
          <w:szCs w:val="26"/>
          <w:shd w:val="clear" w:color="auto" w:fill="FFFFFF"/>
          <w:lang w:val="en-GB"/>
        </w:rPr>
        <w:t xml:space="preserve"> </w:t>
      </w:r>
      <w:r w:rsidR="00922405">
        <w:rPr>
          <w:spacing w:val="-4"/>
          <w:sz w:val="26"/>
          <w:szCs w:val="26"/>
          <w:shd w:val="clear" w:color="auto" w:fill="FFFFFF"/>
          <w:lang w:val="en-GB"/>
        </w:rPr>
        <w:t>-</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luyện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tập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chưa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chú</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trọng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đến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việc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hướng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dẫn</w:t>
      </w:r>
      <w:proofErr w:type="spellEnd"/>
      <w:r w:rsidRPr="001F4833">
        <w:rPr>
          <w:spacing w:val="-4"/>
          <w:sz w:val="26"/>
          <w:szCs w:val="26"/>
          <w:shd w:val="clear" w:color="auto" w:fill="FFFFFF"/>
          <w:lang w:val="en-GB"/>
        </w:rPr>
        <w:t xml:space="preserve"> </w:t>
      </w:r>
      <w:r w:rsidR="00922405">
        <w:rPr>
          <w:spacing w:val="-4"/>
          <w:sz w:val="26"/>
          <w:szCs w:val="26"/>
          <w:shd w:val="clear" w:color="auto" w:fill="FFFFFF"/>
          <w:lang w:val="en-GB"/>
        </w:rPr>
        <w:t>HS</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thể</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hiện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sắc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thái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cảm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xúc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khi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dân</w:t>
      </w:r>
      <w:proofErr w:type="spellEnd"/>
      <w:r w:rsidRPr="001F4833">
        <w:rPr>
          <w:spacing w:val="-4"/>
          <w:sz w:val="26"/>
          <w:szCs w:val="26"/>
          <w:shd w:val="clear" w:color="auto" w:fill="FFFFFF"/>
          <w:lang w:val="en-GB"/>
        </w:rPr>
        <w:t xml:space="preserve"> ca.</w:t>
      </w:r>
      <w:r w:rsidR="009A5CAD">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kiểm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tra</w:t>
      </w:r>
      <w:proofErr w:type="spellEnd"/>
      <w:r w:rsidRPr="001F4833">
        <w:rPr>
          <w:spacing w:val="-4"/>
          <w:sz w:val="26"/>
          <w:szCs w:val="26"/>
          <w:shd w:val="clear" w:color="auto" w:fill="FFFFFF"/>
          <w:lang w:val="en-GB"/>
        </w:rPr>
        <w:t xml:space="preserve"> </w:t>
      </w:r>
      <w:r w:rsidR="00922405">
        <w:rPr>
          <w:spacing w:val="-4"/>
          <w:sz w:val="26"/>
          <w:szCs w:val="26"/>
          <w:shd w:val="clear" w:color="auto" w:fill="FFFFFF"/>
          <w:lang w:val="en-GB"/>
        </w:rPr>
        <w:t>-</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đánh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giá</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chưa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sâu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chủ</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yếu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đánh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giá</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theo</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nhóm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chưa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huy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được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năng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lực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cá</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nhân</w:t>
      </w:r>
      <w:proofErr w:type="spellEnd"/>
      <w:r w:rsidRPr="001F4833">
        <w:rPr>
          <w:spacing w:val="-4"/>
          <w:sz w:val="26"/>
          <w:szCs w:val="26"/>
          <w:shd w:val="clear" w:color="auto" w:fill="FFFFFF"/>
          <w:lang w:val="en-GB"/>
        </w:rPr>
        <w:t>.</w:t>
      </w:r>
      <w:r w:rsidR="009A5CAD">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triển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năng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lực</w:t>
      </w:r>
      <w:proofErr w:type="spellEnd"/>
      <w:r w:rsidRPr="001F4833">
        <w:rPr>
          <w:spacing w:val="-4"/>
          <w:sz w:val="26"/>
          <w:szCs w:val="26"/>
          <w:shd w:val="clear" w:color="auto" w:fill="FFFFFF"/>
          <w:lang w:val="en-GB"/>
        </w:rPr>
        <w:t xml:space="preserve"> </w:t>
      </w:r>
      <w:r w:rsidR="00922405">
        <w:rPr>
          <w:spacing w:val="-4"/>
          <w:sz w:val="26"/>
          <w:szCs w:val="26"/>
          <w:shd w:val="clear" w:color="auto" w:fill="FFFFFF"/>
          <w:lang w:val="en-GB"/>
        </w:rPr>
        <w:t>HS</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như</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theo</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dự</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án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trải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nghiệm</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hợp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chưa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được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áp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dụng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hiệu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quả</w:t>
      </w:r>
      <w:proofErr w:type="spellEnd"/>
      <w:r w:rsidRPr="001F4833">
        <w:rPr>
          <w:spacing w:val="-4"/>
          <w:sz w:val="26"/>
          <w:szCs w:val="26"/>
          <w:shd w:val="clear" w:color="auto" w:fill="FFFFFF"/>
          <w:lang w:val="en-GB"/>
        </w:rPr>
        <w:t>.</w:t>
      </w:r>
    </w:p>
    <w:p w14:paraId="7789B1AB" w14:textId="14D8AF0A" w:rsidR="000C67FA" w:rsidRDefault="001F4833" w:rsidP="00814FA8">
      <w:pPr>
        <w:widowControl w:val="0"/>
        <w:ind w:firstLine="720"/>
        <w:rPr>
          <w:spacing w:val="-4"/>
          <w:sz w:val="26"/>
          <w:szCs w:val="26"/>
          <w:shd w:val="clear" w:color="auto" w:fill="FFFFFF"/>
          <w:lang w:val="en-GB"/>
        </w:rPr>
      </w:pPr>
      <w:proofErr w:type="spellStart"/>
      <w:r w:rsidRPr="001F4833">
        <w:rPr>
          <w:spacing w:val="-4"/>
          <w:sz w:val="26"/>
          <w:szCs w:val="26"/>
          <w:shd w:val="clear" w:color="auto" w:fill="FFFFFF"/>
          <w:lang w:val="en-GB"/>
        </w:rPr>
        <w:t>Nguyên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nhân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của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những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hạn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chế</w:t>
      </w:r>
      <w:proofErr w:type="spellEnd"/>
      <w:r w:rsidR="00922405">
        <w:rPr>
          <w:spacing w:val="-4"/>
          <w:sz w:val="26"/>
          <w:szCs w:val="26"/>
          <w:shd w:val="clear" w:color="auto" w:fill="FFFFFF"/>
          <w:lang w:val="en-GB"/>
        </w:rPr>
        <w:t xml:space="preserve"> </w:t>
      </w:r>
      <w:proofErr w:type="spellStart"/>
      <w:r w:rsidR="00922405">
        <w:rPr>
          <w:spacing w:val="-4"/>
          <w:sz w:val="26"/>
          <w:szCs w:val="26"/>
          <w:shd w:val="clear" w:color="auto" w:fill="FFFFFF"/>
          <w:lang w:val="en-GB"/>
        </w:rPr>
        <w:t>có</w:t>
      </w:r>
      <w:proofErr w:type="spellEnd"/>
      <w:r w:rsidR="00922405">
        <w:rPr>
          <w:spacing w:val="-4"/>
          <w:sz w:val="26"/>
          <w:szCs w:val="26"/>
          <w:shd w:val="clear" w:color="auto" w:fill="FFFFFF"/>
          <w:lang w:val="en-GB"/>
        </w:rPr>
        <w:t xml:space="preserve"> </w:t>
      </w:r>
      <w:proofErr w:type="spellStart"/>
      <w:r w:rsidR="00922405">
        <w:rPr>
          <w:spacing w:val="-4"/>
          <w:sz w:val="26"/>
          <w:szCs w:val="26"/>
          <w:shd w:val="clear" w:color="auto" w:fill="FFFFFF"/>
          <w:lang w:val="en-GB"/>
        </w:rPr>
        <w:t>thể</w:t>
      </w:r>
      <w:proofErr w:type="spellEnd"/>
      <w:r w:rsidR="00922405">
        <w:rPr>
          <w:spacing w:val="-4"/>
          <w:sz w:val="26"/>
          <w:szCs w:val="26"/>
          <w:shd w:val="clear" w:color="auto" w:fill="FFFFFF"/>
          <w:lang w:val="en-GB"/>
        </w:rPr>
        <w:t xml:space="preserve"> do </w:t>
      </w:r>
      <w:proofErr w:type="spellStart"/>
      <w:r w:rsidR="00922405">
        <w:rPr>
          <w:spacing w:val="-4"/>
          <w:sz w:val="26"/>
          <w:szCs w:val="26"/>
          <w:shd w:val="clear" w:color="auto" w:fill="FFFFFF"/>
          <w:lang w:val="en-GB"/>
        </w:rPr>
        <w:t>c</w:t>
      </w:r>
      <w:r w:rsidRPr="001F4833">
        <w:rPr>
          <w:spacing w:val="-4"/>
          <w:sz w:val="26"/>
          <w:szCs w:val="26"/>
          <w:shd w:val="clear" w:color="auto" w:fill="FFFFFF"/>
          <w:lang w:val="en-GB"/>
        </w:rPr>
        <w:t>ơ</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sở</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vật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chất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chưa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đáp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ứng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yêu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cầu</w:t>
      </w:r>
      <w:proofErr w:type="spellEnd"/>
      <w:r w:rsidRPr="001F4833">
        <w:rPr>
          <w:spacing w:val="-4"/>
          <w:sz w:val="26"/>
          <w:szCs w:val="26"/>
          <w:shd w:val="clear" w:color="auto" w:fill="FFFFFF"/>
          <w:lang w:val="en-GB"/>
        </w:rPr>
        <w:t xml:space="preserve"> </w:t>
      </w:r>
      <w:proofErr w:type="spellStart"/>
      <w:r w:rsidR="007C1D12">
        <w:rPr>
          <w:spacing w:val="-4"/>
          <w:sz w:val="26"/>
          <w:szCs w:val="26"/>
          <w:shd w:val="clear" w:color="auto" w:fill="FFFFFF"/>
          <w:lang w:val="en-GB"/>
        </w:rPr>
        <w:t>dạy</w:t>
      </w:r>
      <w:proofErr w:type="spellEnd"/>
      <w:r w:rsidR="007C1D12">
        <w:rPr>
          <w:spacing w:val="-4"/>
          <w:sz w:val="26"/>
          <w:szCs w:val="26"/>
          <w:shd w:val="clear" w:color="auto" w:fill="FFFFFF"/>
          <w:lang w:val="en-GB"/>
        </w:rPr>
        <w:t xml:space="preserve"> </w:t>
      </w:r>
      <w:proofErr w:type="spellStart"/>
      <w:r w:rsidR="007C1D12">
        <w:rPr>
          <w:spacing w:val="-4"/>
          <w:sz w:val="26"/>
          <w:szCs w:val="26"/>
          <w:shd w:val="clear" w:color="auto" w:fill="FFFFFF"/>
          <w:lang w:val="en-GB"/>
        </w:rPr>
        <w:t>học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dân</w:t>
      </w:r>
      <w:proofErr w:type="spellEnd"/>
      <w:r w:rsidRPr="001F4833">
        <w:rPr>
          <w:spacing w:val="-4"/>
          <w:sz w:val="26"/>
          <w:szCs w:val="26"/>
          <w:shd w:val="clear" w:color="auto" w:fill="FFFFFF"/>
          <w:lang w:val="en-GB"/>
        </w:rPr>
        <w:t xml:space="preserve"> ca: </w:t>
      </w:r>
      <w:proofErr w:type="spellStart"/>
      <w:r w:rsidRPr="001F4833">
        <w:rPr>
          <w:spacing w:val="-4"/>
          <w:sz w:val="26"/>
          <w:szCs w:val="26"/>
          <w:shd w:val="clear" w:color="auto" w:fill="FFFFFF"/>
          <w:lang w:val="en-GB"/>
        </w:rPr>
        <w:t>thiếu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cụ</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dân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tộc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không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gian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biểu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diễn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liệu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trực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quan</w:t>
      </w:r>
      <w:proofErr w:type="spellEnd"/>
      <w:r w:rsidRPr="001F4833">
        <w:rPr>
          <w:spacing w:val="-4"/>
          <w:sz w:val="26"/>
          <w:szCs w:val="26"/>
          <w:shd w:val="clear" w:color="auto" w:fill="FFFFFF"/>
          <w:lang w:val="en-GB"/>
        </w:rPr>
        <w:t>.</w:t>
      </w:r>
      <w:r w:rsidR="00922405">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Thời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lượng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tiết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hạn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chế</w:t>
      </w:r>
      <w:proofErr w:type="spellEnd"/>
      <w:r w:rsidRPr="001F4833">
        <w:rPr>
          <w:spacing w:val="-4"/>
          <w:sz w:val="26"/>
          <w:szCs w:val="26"/>
          <w:shd w:val="clear" w:color="auto" w:fill="FFFFFF"/>
          <w:lang w:val="en-GB"/>
        </w:rPr>
        <w:t xml:space="preserve">, </w:t>
      </w:r>
      <w:r w:rsidR="00922405">
        <w:rPr>
          <w:spacing w:val="-4"/>
          <w:sz w:val="26"/>
          <w:szCs w:val="26"/>
          <w:shd w:val="clear" w:color="auto" w:fill="FFFFFF"/>
          <w:lang w:val="en-GB"/>
        </w:rPr>
        <w:t>GV</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khó</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triển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khai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các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phương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pháp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linh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hoạt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thường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phải</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dạy</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theo</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cách</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truyền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thống</w:t>
      </w:r>
      <w:proofErr w:type="spellEnd"/>
      <w:r w:rsidRPr="001F4833">
        <w:rPr>
          <w:spacing w:val="-4"/>
          <w:sz w:val="26"/>
          <w:szCs w:val="26"/>
          <w:shd w:val="clear" w:color="auto" w:fill="FFFFFF"/>
          <w:lang w:val="en-GB"/>
        </w:rPr>
        <w:t>.</w:t>
      </w:r>
      <w:r w:rsidR="000C67FA">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Sĩ</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số</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lớp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học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đông</w:t>
      </w:r>
      <w:proofErr w:type="spellEnd"/>
      <w:r w:rsidRPr="001F4833">
        <w:rPr>
          <w:spacing w:val="-4"/>
          <w:sz w:val="26"/>
          <w:szCs w:val="26"/>
          <w:shd w:val="clear" w:color="auto" w:fill="FFFFFF"/>
          <w:lang w:val="en-GB"/>
        </w:rPr>
        <w:t xml:space="preserve">, </w:t>
      </w:r>
      <w:r w:rsidR="000C67FA">
        <w:rPr>
          <w:spacing w:val="-4"/>
          <w:sz w:val="26"/>
          <w:szCs w:val="26"/>
          <w:shd w:val="clear" w:color="auto" w:fill="FFFFFF"/>
          <w:lang w:val="en-GB"/>
        </w:rPr>
        <w:t>GV</w:t>
      </w:r>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khó</w:t>
      </w:r>
      <w:proofErr w:type="spellEnd"/>
      <w:r w:rsidRPr="001F4833">
        <w:rPr>
          <w:spacing w:val="-4"/>
          <w:sz w:val="26"/>
          <w:szCs w:val="26"/>
          <w:shd w:val="clear" w:color="auto" w:fill="FFFFFF"/>
          <w:lang w:val="en-GB"/>
        </w:rPr>
        <w:t xml:space="preserve"> bao </w:t>
      </w:r>
      <w:proofErr w:type="spellStart"/>
      <w:r w:rsidRPr="001F4833">
        <w:rPr>
          <w:spacing w:val="-4"/>
          <w:sz w:val="26"/>
          <w:szCs w:val="26"/>
          <w:shd w:val="clear" w:color="auto" w:fill="FFFFFF"/>
          <w:lang w:val="en-GB"/>
        </w:rPr>
        <w:t>quát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và</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hỗ</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trợ</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cá</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nhân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dẫn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đến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sự</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phân</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hóa</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rõ</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rệt</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trong</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mức</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độ</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tiếp</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thu</w:t>
      </w:r>
      <w:proofErr w:type="spellEnd"/>
      <w:r w:rsidRPr="001F4833">
        <w:rPr>
          <w:spacing w:val="-4"/>
          <w:sz w:val="26"/>
          <w:szCs w:val="26"/>
          <w:shd w:val="clear" w:color="auto" w:fill="FFFFFF"/>
          <w:lang w:val="en-GB"/>
        </w:rPr>
        <w:t xml:space="preserve"> </w:t>
      </w:r>
      <w:proofErr w:type="spellStart"/>
      <w:r w:rsidRPr="001F4833">
        <w:rPr>
          <w:spacing w:val="-4"/>
          <w:sz w:val="26"/>
          <w:szCs w:val="26"/>
          <w:shd w:val="clear" w:color="auto" w:fill="FFFFFF"/>
          <w:lang w:val="en-GB"/>
        </w:rPr>
        <w:t>của</w:t>
      </w:r>
      <w:proofErr w:type="spellEnd"/>
      <w:r w:rsidRPr="001F4833">
        <w:rPr>
          <w:spacing w:val="-4"/>
          <w:sz w:val="26"/>
          <w:szCs w:val="26"/>
          <w:shd w:val="clear" w:color="auto" w:fill="FFFFFF"/>
          <w:lang w:val="en-GB"/>
        </w:rPr>
        <w:t xml:space="preserve"> </w:t>
      </w:r>
      <w:r w:rsidR="000C67FA">
        <w:rPr>
          <w:spacing w:val="-4"/>
          <w:sz w:val="26"/>
          <w:szCs w:val="26"/>
          <w:shd w:val="clear" w:color="auto" w:fill="FFFFFF"/>
          <w:lang w:val="en-GB"/>
        </w:rPr>
        <w:t>HS</w:t>
      </w:r>
      <w:r w:rsidRPr="001F4833">
        <w:rPr>
          <w:spacing w:val="-4"/>
          <w:sz w:val="26"/>
          <w:szCs w:val="26"/>
          <w:shd w:val="clear" w:color="auto" w:fill="FFFFFF"/>
          <w:lang w:val="en-GB"/>
        </w:rPr>
        <w:t>.</w:t>
      </w:r>
    </w:p>
    <w:p w14:paraId="57BFE13B" w14:textId="5FFE81BB" w:rsidR="0074622E" w:rsidRPr="0074622E" w:rsidRDefault="0074622E" w:rsidP="00194EA7">
      <w:pPr>
        <w:widowControl w:val="0"/>
        <w:spacing w:line="324" w:lineRule="auto"/>
        <w:rPr>
          <w:i/>
          <w:iCs/>
          <w:spacing w:val="-4"/>
          <w:sz w:val="26"/>
          <w:szCs w:val="26"/>
          <w:shd w:val="clear" w:color="auto" w:fill="FFFFFF"/>
          <w:lang w:val="en-GB"/>
        </w:rPr>
      </w:pPr>
      <w:r w:rsidRPr="0074622E">
        <w:rPr>
          <w:i/>
          <w:iCs/>
          <w:spacing w:val="-4"/>
          <w:sz w:val="26"/>
          <w:szCs w:val="26"/>
          <w:shd w:val="clear" w:color="auto" w:fill="FFFFFF"/>
          <w:lang w:val="en-GB"/>
        </w:rPr>
        <w:lastRenderedPageBreak/>
        <w:t xml:space="preserve">3.2.4.2. </w:t>
      </w:r>
      <w:proofErr w:type="spellStart"/>
      <w:r w:rsidRPr="0074622E">
        <w:rPr>
          <w:i/>
          <w:iCs/>
          <w:sz w:val="26"/>
          <w:szCs w:val="26"/>
        </w:rPr>
        <w:t>Tính</w:t>
      </w:r>
      <w:proofErr w:type="spellEnd"/>
      <w:r w:rsidRPr="0074622E">
        <w:rPr>
          <w:i/>
          <w:iCs/>
          <w:sz w:val="26"/>
          <w:szCs w:val="26"/>
        </w:rPr>
        <w:t xml:space="preserve"> </w:t>
      </w:r>
      <w:proofErr w:type="spellStart"/>
      <w:r w:rsidRPr="0074622E">
        <w:rPr>
          <w:i/>
          <w:iCs/>
          <w:sz w:val="26"/>
          <w:szCs w:val="26"/>
        </w:rPr>
        <w:t>khả</w:t>
      </w:r>
      <w:proofErr w:type="spellEnd"/>
      <w:r w:rsidRPr="0074622E">
        <w:rPr>
          <w:i/>
          <w:iCs/>
          <w:sz w:val="26"/>
          <w:szCs w:val="26"/>
        </w:rPr>
        <w:t xml:space="preserve"> </w:t>
      </w:r>
      <w:proofErr w:type="spellStart"/>
      <w:r w:rsidRPr="0074622E">
        <w:rPr>
          <w:i/>
          <w:iCs/>
          <w:sz w:val="26"/>
          <w:szCs w:val="26"/>
        </w:rPr>
        <w:t>thi</w:t>
      </w:r>
      <w:proofErr w:type="spellEnd"/>
      <w:r w:rsidRPr="0074622E">
        <w:rPr>
          <w:i/>
          <w:iCs/>
          <w:sz w:val="26"/>
          <w:szCs w:val="26"/>
        </w:rPr>
        <w:t xml:space="preserve"> </w:t>
      </w:r>
      <w:proofErr w:type="spellStart"/>
      <w:r w:rsidRPr="0074622E">
        <w:rPr>
          <w:i/>
          <w:iCs/>
          <w:sz w:val="26"/>
          <w:szCs w:val="26"/>
        </w:rPr>
        <w:t>và</w:t>
      </w:r>
      <w:proofErr w:type="spellEnd"/>
      <w:r w:rsidRPr="0074622E">
        <w:rPr>
          <w:i/>
          <w:iCs/>
          <w:sz w:val="26"/>
          <w:szCs w:val="26"/>
        </w:rPr>
        <w:t xml:space="preserve"> </w:t>
      </w:r>
      <w:proofErr w:type="spellStart"/>
      <w:r w:rsidRPr="0074622E">
        <w:rPr>
          <w:i/>
          <w:iCs/>
          <w:sz w:val="26"/>
          <w:szCs w:val="26"/>
        </w:rPr>
        <w:t>hiệu</w:t>
      </w:r>
      <w:proofErr w:type="spellEnd"/>
      <w:r w:rsidRPr="0074622E">
        <w:rPr>
          <w:i/>
          <w:iCs/>
          <w:sz w:val="26"/>
          <w:szCs w:val="26"/>
        </w:rPr>
        <w:t xml:space="preserve"> </w:t>
      </w:r>
      <w:proofErr w:type="spellStart"/>
      <w:r w:rsidRPr="0074622E">
        <w:rPr>
          <w:i/>
          <w:iCs/>
          <w:sz w:val="26"/>
          <w:szCs w:val="26"/>
        </w:rPr>
        <w:t>quả</w:t>
      </w:r>
      <w:proofErr w:type="spellEnd"/>
      <w:r w:rsidRPr="0074622E">
        <w:rPr>
          <w:i/>
          <w:iCs/>
          <w:sz w:val="26"/>
          <w:szCs w:val="26"/>
        </w:rPr>
        <w:t xml:space="preserve"> </w:t>
      </w:r>
      <w:proofErr w:type="spellStart"/>
      <w:r w:rsidRPr="0074622E">
        <w:rPr>
          <w:i/>
          <w:iCs/>
          <w:sz w:val="26"/>
          <w:szCs w:val="26"/>
        </w:rPr>
        <w:t>của</w:t>
      </w:r>
      <w:proofErr w:type="spellEnd"/>
      <w:r w:rsidRPr="0074622E">
        <w:rPr>
          <w:i/>
          <w:iCs/>
          <w:sz w:val="26"/>
          <w:szCs w:val="26"/>
        </w:rPr>
        <w:t xml:space="preserve"> </w:t>
      </w:r>
      <w:proofErr w:type="spellStart"/>
      <w:r w:rsidRPr="0074622E">
        <w:rPr>
          <w:i/>
          <w:iCs/>
          <w:sz w:val="26"/>
          <w:szCs w:val="26"/>
        </w:rPr>
        <w:t>việc</w:t>
      </w:r>
      <w:proofErr w:type="spellEnd"/>
      <w:r w:rsidRPr="0074622E">
        <w:rPr>
          <w:i/>
          <w:iCs/>
          <w:sz w:val="26"/>
          <w:szCs w:val="26"/>
        </w:rPr>
        <w:t xml:space="preserve"> </w:t>
      </w:r>
      <w:proofErr w:type="spellStart"/>
      <w:r w:rsidRPr="0074622E">
        <w:rPr>
          <w:i/>
          <w:iCs/>
          <w:sz w:val="26"/>
          <w:szCs w:val="26"/>
        </w:rPr>
        <w:t>tích</w:t>
      </w:r>
      <w:proofErr w:type="spellEnd"/>
      <w:r w:rsidRPr="0074622E">
        <w:rPr>
          <w:i/>
          <w:iCs/>
          <w:sz w:val="26"/>
          <w:szCs w:val="26"/>
        </w:rPr>
        <w:t xml:space="preserve"> </w:t>
      </w:r>
      <w:proofErr w:type="spellStart"/>
      <w:r w:rsidRPr="0074622E">
        <w:rPr>
          <w:i/>
          <w:iCs/>
          <w:sz w:val="26"/>
          <w:szCs w:val="26"/>
        </w:rPr>
        <w:t>hợp</w:t>
      </w:r>
      <w:proofErr w:type="spellEnd"/>
      <w:r w:rsidRPr="0074622E">
        <w:rPr>
          <w:i/>
          <w:iCs/>
          <w:sz w:val="26"/>
          <w:szCs w:val="26"/>
        </w:rPr>
        <w:t xml:space="preserve"> </w:t>
      </w:r>
      <w:proofErr w:type="spellStart"/>
      <w:r w:rsidRPr="0074622E">
        <w:rPr>
          <w:i/>
          <w:iCs/>
          <w:sz w:val="26"/>
          <w:szCs w:val="26"/>
        </w:rPr>
        <w:t>nghệ</w:t>
      </w:r>
      <w:proofErr w:type="spellEnd"/>
      <w:r w:rsidRPr="0074622E">
        <w:rPr>
          <w:i/>
          <w:iCs/>
          <w:sz w:val="26"/>
          <w:szCs w:val="26"/>
        </w:rPr>
        <w:t xml:space="preserve"> </w:t>
      </w:r>
      <w:proofErr w:type="spellStart"/>
      <w:r w:rsidRPr="0074622E">
        <w:rPr>
          <w:i/>
          <w:iCs/>
          <w:sz w:val="26"/>
          <w:szCs w:val="26"/>
        </w:rPr>
        <w:t>thuật</w:t>
      </w:r>
      <w:proofErr w:type="spellEnd"/>
      <w:r w:rsidRPr="0074622E">
        <w:rPr>
          <w:i/>
          <w:iCs/>
          <w:sz w:val="26"/>
          <w:szCs w:val="26"/>
        </w:rPr>
        <w:t xml:space="preserve"> </w:t>
      </w:r>
      <w:proofErr w:type="spellStart"/>
      <w:r w:rsidRPr="0074622E">
        <w:rPr>
          <w:i/>
          <w:iCs/>
          <w:sz w:val="26"/>
          <w:szCs w:val="26"/>
        </w:rPr>
        <w:t>truyền</w:t>
      </w:r>
      <w:proofErr w:type="spellEnd"/>
      <w:r w:rsidRPr="0074622E">
        <w:rPr>
          <w:i/>
          <w:iCs/>
          <w:sz w:val="26"/>
          <w:szCs w:val="26"/>
        </w:rPr>
        <w:t xml:space="preserve"> </w:t>
      </w:r>
      <w:proofErr w:type="spellStart"/>
      <w:r w:rsidRPr="0074622E">
        <w:rPr>
          <w:i/>
          <w:iCs/>
          <w:sz w:val="26"/>
          <w:szCs w:val="26"/>
        </w:rPr>
        <w:t>thống</w:t>
      </w:r>
      <w:proofErr w:type="spellEnd"/>
      <w:r w:rsidRPr="0074622E">
        <w:rPr>
          <w:i/>
          <w:iCs/>
          <w:sz w:val="26"/>
          <w:szCs w:val="26"/>
        </w:rPr>
        <w:t xml:space="preserve"> </w:t>
      </w:r>
      <w:proofErr w:type="spellStart"/>
      <w:r w:rsidRPr="0074622E">
        <w:rPr>
          <w:i/>
          <w:iCs/>
          <w:sz w:val="26"/>
          <w:szCs w:val="26"/>
        </w:rPr>
        <w:t>trong</w:t>
      </w:r>
      <w:proofErr w:type="spellEnd"/>
      <w:r w:rsidRPr="0074622E">
        <w:rPr>
          <w:i/>
          <w:iCs/>
          <w:sz w:val="26"/>
          <w:szCs w:val="26"/>
        </w:rPr>
        <w:t xml:space="preserve"> </w:t>
      </w:r>
      <w:proofErr w:type="spellStart"/>
      <w:r w:rsidRPr="0074622E">
        <w:rPr>
          <w:i/>
          <w:iCs/>
          <w:sz w:val="26"/>
          <w:szCs w:val="26"/>
        </w:rPr>
        <w:t>giáo</w:t>
      </w:r>
      <w:proofErr w:type="spellEnd"/>
      <w:r w:rsidRPr="0074622E">
        <w:rPr>
          <w:i/>
          <w:iCs/>
          <w:sz w:val="26"/>
          <w:szCs w:val="26"/>
        </w:rPr>
        <w:t xml:space="preserve"> </w:t>
      </w:r>
      <w:proofErr w:type="spellStart"/>
      <w:r w:rsidRPr="0074622E">
        <w:rPr>
          <w:i/>
          <w:iCs/>
          <w:sz w:val="26"/>
          <w:szCs w:val="26"/>
        </w:rPr>
        <w:t>dục</w:t>
      </w:r>
      <w:proofErr w:type="spellEnd"/>
      <w:r w:rsidR="00C26759">
        <w:rPr>
          <w:i/>
          <w:iCs/>
          <w:sz w:val="26"/>
          <w:szCs w:val="26"/>
        </w:rPr>
        <w:t xml:space="preserve"> </w:t>
      </w:r>
      <w:proofErr w:type="spellStart"/>
      <w:r w:rsidRPr="0074622E">
        <w:rPr>
          <w:i/>
          <w:iCs/>
          <w:sz w:val="26"/>
          <w:szCs w:val="26"/>
        </w:rPr>
        <w:t>cấp</w:t>
      </w:r>
      <w:proofErr w:type="spellEnd"/>
      <w:r w:rsidRPr="0074622E">
        <w:rPr>
          <w:i/>
          <w:iCs/>
          <w:sz w:val="26"/>
          <w:szCs w:val="26"/>
        </w:rPr>
        <w:t xml:space="preserve"> </w:t>
      </w:r>
      <w:proofErr w:type="spellStart"/>
      <w:r w:rsidRPr="0074622E">
        <w:rPr>
          <w:i/>
          <w:iCs/>
          <w:sz w:val="26"/>
          <w:szCs w:val="26"/>
        </w:rPr>
        <w:t>Trung</w:t>
      </w:r>
      <w:proofErr w:type="spellEnd"/>
      <w:r w:rsidRPr="0074622E">
        <w:rPr>
          <w:i/>
          <w:iCs/>
          <w:sz w:val="26"/>
          <w:szCs w:val="26"/>
        </w:rPr>
        <w:t xml:space="preserve"> </w:t>
      </w:r>
      <w:proofErr w:type="spellStart"/>
      <w:r w:rsidRPr="0074622E">
        <w:rPr>
          <w:i/>
          <w:iCs/>
          <w:sz w:val="26"/>
          <w:szCs w:val="26"/>
        </w:rPr>
        <w:t>học</w:t>
      </w:r>
      <w:proofErr w:type="spellEnd"/>
      <w:r w:rsidRPr="0074622E">
        <w:rPr>
          <w:i/>
          <w:iCs/>
          <w:sz w:val="26"/>
          <w:szCs w:val="26"/>
        </w:rPr>
        <w:t xml:space="preserve"> </w:t>
      </w:r>
      <w:proofErr w:type="spellStart"/>
      <w:r w:rsidRPr="0074622E">
        <w:rPr>
          <w:i/>
          <w:iCs/>
          <w:sz w:val="26"/>
          <w:szCs w:val="26"/>
        </w:rPr>
        <w:t>cơ</w:t>
      </w:r>
      <w:proofErr w:type="spellEnd"/>
      <w:r w:rsidRPr="0074622E">
        <w:rPr>
          <w:i/>
          <w:iCs/>
          <w:sz w:val="26"/>
          <w:szCs w:val="26"/>
        </w:rPr>
        <w:t xml:space="preserve"> </w:t>
      </w:r>
      <w:proofErr w:type="spellStart"/>
      <w:r w:rsidRPr="0074622E">
        <w:rPr>
          <w:i/>
          <w:iCs/>
          <w:sz w:val="26"/>
          <w:szCs w:val="26"/>
        </w:rPr>
        <w:t>sở</w:t>
      </w:r>
      <w:proofErr w:type="spellEnd"/>
      <w:r w:rsidRPr="0074622E">
        <w:rPr>
          <w:i/>
          <w:iCs/>
          <w:sz w:val="26"/>
          <w:szCs w:val="26"/>
        </w:rPr>
        <w:t xml:space="preserve"> </w:t>
      </w:r>
      <w:proofErr w:type="spellStart"/>
      <w:r w:rsidRPr="0074622E">
        <w:rPr>
          <w:i/>
          <w:iCs/>
          <w:sz w:val="26"/>
          <w:szCs w:val="26"/>
        </w:rPr>
        <w:t>tại</w:t>
      </w:r>
      <w:proofErr w:type="spellEnd"/>
      <w:r>
        <w:rPr>
          <w:i/>
          <w:iCs/>
          <w:sz w:val="26"/>
          <w:szCs w:val="26"/>
        </w:rPr>
        <w:t xml:space="preserve"> </w:t>
      </w:r>
      <w:proofErr w:type="spellStart"/>
      <w:r>
        <w:rPr>
          <w:i/>
          <w:iCs/>
          <w:sz w:val="26"/>
          <w:szCs w:val="26"/>
        </w:rPr>
        <w:t>thành</w:t>
      </w:r>
      <w:proofErr w:type="spellEnd"/>
      <w:r>
        <w:rPr>
          <w:i/>
          <w:iCs/>
          <w:sz w:val="26"/>
          <w:szCs w:val="26"/>
        </w:rPr>
        <w:t xml:space="preserve"> </w:t>
      </w:r>
      <w:proofErr w:type="spellStart"/>
      <w:r>
        <w:rPr>
          <w:i/>
          <w:iCs/>
          <w:sz w:val="26"/>
          <w:szCs w:val="26"/>
        </w:rPr>
        <w:t>phố</w:t>
      </w:r>
      <w:proofErr w:type="spellEnd"/>
      <w:r w:rsidRPr="0074622E">
        <w:rPr>
          <w:i/>
          <w:iCs/>
          <w:sz w:val="26"/>
          <w:szCs w:val="26"/>
        </w:rPr>
        <w:t xml:space="preserve"> </w:t>
      </w:r>
      <w:proofErr w:type="spellStart"/>
      <w:r w:rsidRPr="0074622E">
        <w:rPr>
          <w:i/>
          <w:iCs/>
          <w:sz w:val="26"/>
          <w:szCs w:val="26"/>
        </w:rPr>
        <w:t>Đà</w:t>
      </w:r>
      <w:proofErr w:type="spellEnd"/>
      <w:r w:rsidRPr="0074622E">
        <w:rPr>
          <w:i/>
          <w:iCs/>
          <w:sz w:val="26"/>
          <w:szCs w:val="26"/>
        </w:rPr>
        <w:t xml:space="preserve"> </w:t>
      </w:r>
      <w:proofErr w:type="spellStart"/>
      <w:r w:rsidRPr="0074622E">
        <w:rPr>
          <w:i/>
          <w:iCs/>
          <w:sz w:val="26"/>
          <w:szCs w:val="26"/>
        </w:rPr>
        <w:t>Nẵng</w:t>
      </w:r>
      <w:proofErr w:type="spellEnd"/>
      <w:r w:rsidRPr="0074622E">
        <w:rPr>
          <w:i/>
          <w:iCs/>
          <w:sz w:val="26"/>
          <w:szCs w:val="26"/>
        </w:rPr>
        <w:t xml:space="preserve"> </w:t>
      </w:r>
      <w:proofErr w:type="spellStart"/>
      <w:r w:rsidRPr="0074622E">
        <w:rPr>
          <w:i/>
          <w:iCs/>
          <w:sz w:val="26"/>
          <w:szCs w:val="26"/>
        </w:rPr>
        <w:t>theo</w:t>
      </w:r>
      <w:proofErr w:type="spellEnd"/>
      <w:r w:rsidRPr="0074622E">
        <w:rPr>
          <w:i/>
          <w:iCs/>
          <w:sz w:val="26"/>
          <w:szCs w:val="26"/>
        </w:rPr>
        <w:t xml:space="preserve"> </w:t>
      </w:r>
      <w:proofErr w:type="spellStart"/>
      <w:r w:rsidRPr="0074622E">
        <w:rPr>
          <w:i/>
          <w:iCs/>
          <w:sz w:val="26"/>
          <w:szCs w:val="26"/>
        </w:rPr>
        <w:t>chương</w:t>
      </w:r>
      <w:proofErr w:type="spellEnd"/>
      <w:r w:rsidRPr="0074622E">
        <w:rPr>
          <w:i/>
          <w:iCs/>
          <w:sz w:val="26"/>
          <w:szCs w:val="26"/>
        </w:rPr>
        <w:t xml:space="preserve"> </w:t>
      </w:r>
      <w:proofErr w:type="spellStart"/>
      <w:r w:rsidRPr="0074622E">
        <w:rPr>
          <w:i/>
          <w:iCs/>
          <w:sz w:val="26"/>
          <w:szCs w:val="26"/>
        </w:rPr>
        <w:t>trình</w:t>
      </w:r>
      <w:proofErr w:type="spellEnd"/>
      <w:r w:rsidRPr="0074622E">
        <w:rPr>
          <w:i/>
          <w:iCs/>
          <w:sz w:val="26"/>
          <w:szCs w:val="26"/>
        </w:rPr>
        <w:t xml:space="preserve"> </w:t>
      </w:r>
      <w:proofErr w:type="spellStart"/>
      <w:r w:rsidRPr="0074622E">
        <w:rPr>
          <w:i/>
          <w:iCs/>
          <w:sz w:val="26"/>
          <w:szCs w:val="26"/>
        </w:rPr>
        <w:t>Giáo</w:t>
      </w:r>
      <w:proofErr w:type="spellEnd"/>
      <w:r w:rsidRPr="0074622E">
        <w:rPr>
          <w:i/>
          <w:iCs/>
          <w:sz w:val="26"/>
          <w:szCs w:val="26"/>
        </w:rPr>
        <w:t xml:space="preserve"> </w:t>
      </w:r>
      <w:proofErr w:type="spellStart"/>
      <w:r w:rsidRPr="0074622E">
        <w:rPr>
          <w:i/>
          <w:iCs/>
          <w:sz w:val="26"/>
          <w:szCs w:val="26"/>
        </w:rPr>
        <w:t>dục</w:t>
      </w:r>
      <w:proofErr w:type="spellEnd"/>
      <w:r w:rsidRPr="0074622E">
        <w:rPr>
          <w:i/>
          <w:iCs/>
          <w:sz w:val="26"/>
          <w:szCs w:val="26"/>
        </w:rPr>
        <w:t xml:space="preserve"> </w:t>
      </w:r>
      <w:proofErr w:type="spellStart"/>
      <w:r w:rsidRPr="0074622E">
        <w:rPr>
          <w:i/>
          <w:iCs/>
          <w:sz w:val="26"/>
          <w:szCs w:val="26"/>
        </w:rPr>
        <w:t>phổ</w:t>
      </w:r>
      <w:proofErr w:type="spellEnd"/>
      <w:r w:rsidRPr="0074622E">
        <w:rPr>
          <w:i/>
          <w:iCs/>
          <w:sz w:val="26"/>
          <w:szCs w:val="26"/>
        </w:rPr>
        <w:t xml:space="preserve"> </w:t>
      </w:r>
      <w:proofErr w:type="spellStart"/>
      <w:r w:rsidRPr="0074622E">
        <w:rPr>
          <w:i/>
          <w:iCs/>
          <w:sz w:val="26"/>
          <w:szCs w:val="26"/>
        </w:rPr>
        <w:t>thông</w:t>
      </w:r>
      <w:proofErr w:type="spellEnd"/>
      <w:r w:rsidRPr="0074622E">
        <w:rPr>
          <w:i/>
          <w:iCs/>
          <w:sz w:val="26"/>
          <w:szCs w:val="26"/>
        </w:rPr>
        <w:t xml:space="preserve"> 2018.</w:t>
      </w:r>
    </w:p>
    <w:p w14:paraId="07D0E2C0" w14:textId="77777777" w:rsidR="0074622E" w:rsidRPr="00105D4E" w:rsidRDefault="0074622E" w:rsidP="00504A13">
      <w:pPr>
        <w:widowControl w:val="0"/>
        <w:spacing w:line="348" w:lineRule="auto"/>
        <w:ind w:firstLine="720"/>
        <w:rPr>
          <w:rFonts w:eastAsiaTheme="minorHAnsi"/>
          <w:sz w:val="26"/>
          <w:szCs w:val="26"/>
        </w:rPr>
      </w:pPr>
      <w:proofErr w:type="spellStart"/>
      <w:r w:rsidRPr="002017C9">
        <w:rPr>
          <w:sz w:val="26"/>
          <w:szCs w:val="26"/>
        </w:rPr>
        <w:t>Chương</w:t>
      </w:r>
      <w:proofErr w:type="spellEnd"/>
      <w:r w:rsidRPr="002017C9">
        <w:rPr>
          <w:sz w:val="26"/>
          <w:szCs w:val="26"/>
        </w:rPr>
        <w:t xml:space="preserve"> </w:t>
      </w:r>
      <w:proofErr w:type="spellStart"/>
      <w:r w:rsidRPr="002017C9">
        <w:rPr>
          <w:sz w:val="26"/>
          <w:szCs w:val="26"/>
        </w:rPr>
        <w:t>trình</w:t>
      </w:r>
      <w:proofErr w:type="spellEnd"/>
      <w:r w:rsidRPr="002017C9">
        <w:rPr>
          <w:sz w:val="26"/>
          <w:szCs w:val="26"/>
        </w:rPr>
        <w:t xml:space="preserve"> </w:t>
      </w:r>
      <w:proofErr w:type="spellStart"/>
      <w:r w:rsidRPr="002017C9">
        <w:rPr>
          <w:sz w:val="26"/>
          <w:szCs w:val="26"/>
        </w:rPr>
        <w:t>Giáo</w:t>
      </w:r>
      <w:proofErr w:type="spellEnd"/>
      <w:r w:rsidRPr="002017C9">
        <w:rPr>
          <w:sz w:val="26"/>
          <w:szCs w:val="26"/>
        </w:rPr>
        <w:t xml:space="preserve"> </w:t>
      </w:r>
      <w:proofErr w:type="spellStart"/>
      <w:r w:rsidRPr="002017C9">
        <w:rPr>
          <w:sz w:val="26"/>
          <w:szCs w:val="26"/>
        </w:rPr>
        <w:t>dục</w:t>
      </w:r>
      <w:proofErr w:type="spellEnd"/>
      <w:r w:rsidRPr="002017C9">
        <w:rPr>
          <w:sz w:val="26"/>
          <w:szCs w:val="26"/>
        </w:rPr>
        <w:t xml:space="preserve"> </w:t>
      </w:r>
      <w:proofErr w:type="spellStart"/>
      <w:r w:rsidRPr="002017C9">
        <w:rPr>
          <w:sz w:val="26"/>
          <w:szCs w:val="26"/>
        </w:rPr>
        <w:t>phổ</w:t>
      </w:r>
      <w:proofErr w:type="spellEnd"/>
      <w:r w:rsidRPr="002017C9">
        <w:rPr>
          <w:sz w:val="26"/>
          <w:szCs w:val="26"/>
        </w:rPr>
        <w:t xml:space="preserve"> </w:t>
      </w:r>
      <w:proofErr w:type="spellStart"/>
      <w:r w:rsidRPr="002017C9">
        <w:rPr>
          <w:sz w:val="26"/>
          <w:szCs w:val="26"/>
        </w:rPr>
        <w:t>thông</w:t>
      </w:r>
      <w:proofErr w:type="spellEnd"/>
      <w:r w:rsidRPr="002017C9">
        <w:rPr>
          <w:sz w:val="26"/>
          <w:szCs w:val="26"/>
        </w:rPr>
        <w:t xml:space="preserve"> 2018 </w:t>
      </w:r>
      <w:proofErr w:type="spellStart"/>
      <w:r w:rsidRPr="002017C9">
        <w:rPr>
          <w:sz w:val="26"/>
          <w:szCs w:val="26"/>
        </w:rPr>
        <w:t>xác</w:t>
      </w:r>
      <w:proofErr w:type="spellEnd"/>
      <w:r w:rsidRPr="002017C9">
        <w:rPr>
          <w:sz w:val="26"/>
          <w:szCs w:val="26"/>
        </w:rPr>
        <w:t xml:space="preserve"> </w:t>
      </w:r>
      <w:proofErr w:type="spellStart"/>
      <w:r w:rsidRPr="002017C9">
        <w:rPr>
          <w:sz w:val="26"/>
          <w:szCs w:val="26"/>
        </w:rPr>
        <w:t>định</w:t>
      </w:r>
      <w:proofErr w:type="spellEnd"/>
      <w:r w:rsidRPr="002017C9">
        <w:rPr>
          <w:sz w:val="26"/>
          <w:szCs w:val="26"/>
        </w:rPr>
        <w:t xml:space="preserve"> </w:t>
      </w:r>
      <w:proofErr w:type="spellStart"/>
      <w:r w:rsidRPr="002017C9">
        <w:rPr>
          <w:sz w:val="26"/>
          <w:szCs w:val="26"/>
        </w:rPr>
        <w:t>giáo</w:t>
      </w:r>
      <w:proofErr w:type="spellEnd"/>
      <w:r w:rsidRPr="002017C9">
        <w:rPr>
          <w:sz w:val="26"/>
          <w:szCs w:val="26"/>
        </w:rPr>
        <w:t xml:space="preserve"> </w:t>
      </w:r>
      <w:proofErr w:type="spellStart"/>
      <w:r w:rsidRPr="002017C9">
        <w:rPr>
          <w:sz w:val="26"/>
          <w:szCs w:val="26"/>
        </w:rPr>
        <w:t>dục</w:t>
      </w:r>
      <w:proofErr w:type="spellEnd"/>
      <w:r w:rsidRPr="002017C9">
        <w:rPr>
          <w:sz w:val="26"/>
          <w:szCs w:val="26"/>
        </w:rPr>
        <w:t xml:space="preserve"> </w:t>
      </w:r>
      <w:proofErr w:type="spellStart"/>
      <w:r w:rsidRPr="002017C9">
        <w:rPr>
          <w:sz w:val="26"/>
          <w:szCs w:val="26"/>
        </w:rPr>
        <w:t>nghệ</w:t>
      </w:r>
      <w:proofErr w:type="spellEnd"/>
      <w:r w:rsidRPr="002017C9">
        <w:rPr>
          <w:sz w:val="26"/>
          <w:szCs w:val="26"/>
        </w:rPr>
        <w:t xml:space="preserve"> </w:t>
      </w:r>
      <w:proofErr w:type="spellStart"/>
      <w:r w:rsidRPr="002017C9">
        <w:rPr>
          <w:sz w:val="26"/>
          <w:szCs w:val="26"/>
        </w:rPr>
        <w:t>thuật</w:t>
      </w:r>
      <w:proofErr w:type="spellEnd"/>
      <w:r w:rsidRPr="002017C9">
        <w:rPr>
          <w:sz w:val="26"/>
          <w:szCs w:val="26"/>
        </w:rPr>
        <w:t xml:space="preserve"> </w:t>
      </w:r>
      <w:proofErr w:type="spellStart"/>
      <w:r w:rsidRPr="002017C9">
        <w:rPr>
          <w:sz w:val="26"/>
          <w:szCs w:val="26"/>
        </w:rPr>
        <w:t>là</w:t>
      </w:r>
      <w:proofErr w:type="spellEnd"/>
      <w:r w:rsidRPr="002017C9">
        <w:rPr>
          <w:sz w:val="26"/>
          <w:szCs w:val="26"/>
        </w:rPr>
        <w:t xml:space="preserve"> </w:t>
      </w:r>
      <w:proofErr w:type="spellStart"/>
      <w:r w:rsidRPr="002017C9">
        <w:rPr>
          <w:sz w:val="26"/>
          <w:szCs w:val="26"/>
        </w:rPr>
        <w:t>một</w:t>
      </w:r>
      <w:proofErr w:type="spellEnd"/>
      <w:r w:rsidRPr="002017C9">
        <w:rPr>
          <w:sz w:val="26"/>
          <w:szCs w:val="26"/>
        </w:rPr>
        <w:t xml:space="preserve"> </w:t>
      </w:r>
      <w:proofErr w:type="spellStart"/>
      <w:r w:rsidRPr="002017C9">
        <w:rPr>
          <w:sz w:val="26"/>
          <w:szCs w:val="26"/>
        </w:rPr>
        <w:t>thành</w:t>
      </w:r>
      <w:proofErr w:type="spellEnd"/>
      <w:r w:rsidRPr="002017C9">
        <w:rPr>
          <w:sz w:val="26"/>
          <w:szCs w:val="26"/>
        </w:rPr>
        <w:t xml:space="preserve"> </w:t>
      </w:r>
      <w:proofErr w:type="spellStart"/>
      <w:r w:rsidRPr="002017C9">
        <w:rPr>
          <w:sz w:val="26"/>
          <w:szCs w:val="26"/>
        </w:rPr>
        <w:t>tố</w:t>
      </w:r>
      <w:proofErr w:type="spellEnd"/>
      <w:r w:rsidRPr="002017C9">
        <w:rPr>
          <w:sz w:val="26"/>
          <w:szCs w:val="26"/>
        </w:rPr>
        <w:t xml:space="preserve"> </w:t>
      </w:r>
      <w:proofErr w:type="spellStart"/>
      <w:r w:rsidRPr="002017C9">
        <w:rPr>
          <w:sz w:val="26"/>
          <w:szCs w:val="26"/>
        </w:rPr>
        <w:t>quan</w:t>
      </w:r>
      <w:proofErr w:type="spellEnd"/>
      <w:r w:rsidRPr="002017C9">
        <w:rPr>
          <w:sz w:val="26"/>
          <w:szCs w:val="26"/>
        </w:rPr>
        <w:t xml:space="preserve"> </w:t>
      </w:r>
      <w:proofErr w:type="spellStart"/>
      <w:r w:rsidRPr="002017C9">
        <w:rPr>
          <w:sz w:val="26"/>
          <w:szCs w:val="26"/>
        </w:rPr>
        <w:t>trọng</w:t>
      </w:r>
      <w:proofErr w:type="spellEnd"/>
      <w:r w:rsidRPr="002017C9">
        <w:rPr>
          <w:sz w:val="26"/>
          <w:szCs w:val="26"/>
        </w:rPr>
        <w:t xml:space="preserve"> </w:t>
      </w:r>
      <w:proofErr w:type="spellStart"/>
      <w:r w:rsidRPr="002017C9">
        <w:rPr>
          <w:sz w:val="26"/>
          <w:szCs w:val="26"/>
        </w:rPr>
        <w:t>trong</w:t>
      </w:r>
      <w:proofErr w:type="spellEnd"/>
      <w:r w:rsidRPr="002017C9">
        <w:rPr>
          <w:sz w:val="26"/>
          <w:szCs w:val="26"/>
        </w:rPr>
        <w:t xml:space="preserve"> </w:t>
      </w:r>
      <w:proofErr w:type="spellStart"/>
      <w:r w:rsidRPr="002017C9">
        <w:rPr>
          <w:sz w:val="26"/>
          <w:szCs w:val="26"/>
        </w:rPr>
        <w:t>việc</w:t>
      </w:r>
      <w:proofErr w:type="spellEnd"/>
      <w:r w:rsidRPr="002017C9">
        <w:rPr>
          <w:sz w:val="26"/>
          <w:szCs w:val="26"/>
        </w:rPr>
        <w:t xml:space="preserve"> </w:t>
      </w:r>
      <w:proofErr w:type="spellStart"/>
      <w:r w:rsidRPr="002017C9">
        <w:rPr>
          <w:sz w:val="26"/>
          <w:szCs w:val="26"/>
        </w:rPr>
        <w:t>hình</w:t>
      </w:r>
      <w:proofErr w:type="spellEnd"/>
      <w:r w:rsidRPr="002017C9">
        <w:rPr>
          <w:sz w:val="26"/>
          <w:szCs w:val="26"/>
        </w:rPr>
        <w:t xml:space="preserve"> </w:t>
      </w:r>
      <w:proofErr w:type="spellStart"/>
      <w:r w:rsidRPr="002017C9">
        <w:rPr>
          <w:sz w:val="26"/>
          <w:szCs w:val="26"/>
        </w:rPr>
        <w:t>thành</w:t>
      </w:r>
      <w:proofErr w:type="spellEnd"/>
      <w:r w:rsidRPr="002017C9">
        <w:rPr>
          <w:sz w:val="26"/>
          <w:szCs w:val="26"/>
        </w:rPr>
        <w:t xml:space="preserve"> </w:t>
      </w:r>
      <w:proofErr w:type="spellStart"/>
      <w:r w:rsidRPr="002017C9">
        <w:rPr>
          <w:sz w:val="26"/>
          <w:szCs w:val="26"/>
        </w:rPr>
        <w:t>và</w:t>
      </w:r>
      <w:proofErr w:type="spellEnd"/>
      <w:r w:rsidRPr="002017C9">
        <w:rPr>
          <w:sz w:val="26"/>
          <w:szCs w:val="26"/>
        </w:rPr>
        <w:t xml:space="preserve"> </w:t>
      </w:r>
      <w:proofErr w:type="spellStart"/>
      <w:r w:rsidRPr="002017C9">
        <w:rPr>
          <w:sz w:val="26"/>
          <w:szCs w:val="26"/>
        </w:rPr>
        <w:t>phát</w:t>
      </w:r>
      <w:proofErr w:type="spellEnd"/>
      <w:r w:rsidRPr="002017C9">
        <w:rPr>
          <w:sz w:val="26"/>
          <w:szCs w:val="26"/>
        </w:rPr>
        <w:t xml:space="preserve"> </w:t>
      </w:r>
      <w:proofErr w:type="spellStart"/>
      <w:r w:rsidRPr="002017C9">
        <w:rPr>
          <w:sz w:val="26"/>
          <w:szCs w:val="26"/>
        </w:rPr>
        <w:t>triển</w:t>
      </w:r>
      <w:proofErr w:type="spellEnd"/>
      <w:r w:rsidRPr="002017C9">
        <w:rPr>
          <w:sz w:val="26"/>
          <w:szCs w:val="26"/>
        </w:rPr>
        <w:t xml:space="preserve"> </w:t>
      </w:r>
      <w:proofErr w:type="spellStart"/>
      <w:r w:rsidRPr="002017C9">
        <w:rPr>
          <w:sz w:val="26"/>
          <w:szCs w:val="26"/>
        </w:rPr>
        <w:t>phẩm</w:t>
      </w:r>
      <w:proofErr w:type="spellEnd"/>
      <w:r w:rsidRPr="002017C9">
        <w:rPr>
          <w:sz w:val="26"/>
          <w:szCs w:val="26"/>
        </w:rPr>
        <w:t xml:space="preserve"> </w:t>
      </w:r>
      <w:proofErr w:type="spellStart"/>
      <w:r w:rsidRPr="002017C9">
        <w:rPr>
          <w:sz w:val="26"/>
          <w:szCs w:val="26"/>
        </w:rPr>
        <w:t>chất</w:t>
      </w:r>
      <w:proofErr w:type="spellEnd"/>
      <w:r w:rsidRPr="002017C9">
        <w:rPr>
          <w:sz w:val="26"/>
          <w:szCs w:val="26"/>
        </w:rPr>
        <w:t xml:space="preserve">, </w:t>
      </w:r>
      <w:proofErr w:type="spellStart"/>
      <w:r w:rsidRPr="002017C9">
        <w:rPr>
          <w:sz w:val="26"/>
          <w:szCs w:val="26"/>
        </w:rPr>
        <w:t>năng</w:t>
      </w:r>
      <w:proofErr w:type="spellEnd"/>
      <w:r w:rsidRPr="002017C9">
        <w:rPr>
          <w:sz w:val="26"/>
          <w:szCs w:val="26"/>
        </w:rPr>
        <w:t xml:space="preserve"> </w:t>
      </w:r>
      <w:proofErr w:type="spellStart"/>
      <w:r w:rsidRPr="002017C9">
        <w:rPr>
          <w:sz w:val="26"/>
          <w:szCs w:val="26"/>
        </w:rPr>
        <w:t>lực</w:t>
      </w:r>
      <w:proofErr w:type="spellEnd"/>
      <w:r w:rsidRPr="002017C9">
        <w:rPr>
          <w:sz w:val="26"/>
          <w:szCs w:val="26"/>
        </w:rPr>
        <w:t xml:space="preserve"> </w:t>
      </w:r>
      <w:proofErr w:type="spellStart"/>
      <w:r w:rsidRPr="002017C9">
        <w:rPr>
          <w:sz w:val="26"/>
          <w:szCs w:val="26"/>
        </w:rPr>
        <w:t>cho</w:t>
      </w:r>
      <w:proofErr w:type="spellEnd"/>
      <w:r w:rsidRPr="002017C9">
        <w:rPr>
          <w:sz w:val="26"/>
          <w:szCs w:val="26"/>
        </w:rPr>
        <w:t xml:space="preserve"> </w:t>
      </w:r>
      <w:r>
        <w:rPr>
          <w:sz w:val="26"/>
          <w:szCs w:val="26"/>
          <w:lang w:val="en-GB"/>
        </w:rPr>
        <w:t>HS</w:t>
      </w:r>
      <w:r w:rsidRPr="002017C9">
        <w:rPr>
          <w:sz w:val="26"/>
          <w:szCs w:val="26"/>
        </w:rPr>
        <w:t xml:space="preserve">. </w:t>
      </w:r>
      <w:proofErr w:type="spellStart"/>
      <w:r w:rsidRPr="002017C9">
        <w:rPr>
          <w:sz w:val="26"/>
          <w:szCs w:val="26"/>
        </w:rPr>
        <w:t>Trong</w:t>
      </w:r>
      <w:proofErr w:type="spellEnd"/>
      <w:r w:rsidRPr="002017C9">
        <w:rPr>
          <w:sz w:val="26"/>
          <w:szCs w:val="26"/>
        </w:rPr>
        <w:t xml:space="preserve"> </w:t>
      </w:r>
      <w:proofErr w:type="spellStart"/>
      <w:r w:rsidRPr="002017C9">
        <w:rPr>
          <w:sz w:val="26"/>
          <w:szCs w:val="26"/>
        </w:rPr>
        <w:t>đó</w:t>
      </w:r>
      <w:proofErr w:type="spellEnd"/>
      <w:r w:rsidRPr="002017C9">
        <w:rPr>
          <w:sz w:val="26"/>
          <w:szCs w:val="26"/>
        </w:rPr>
        <w:t xml:space="preserve">, </w:t>
      </w:r>
      <w:proofErr w:type="spellStart"/>
      <w:r w:rsidRPr="002017C9">
        <w:rPr>
          <w:sz w:val="26"/>
          <w:szCs w:val="26"/>
        </w:rPr>
        <w:t>việc</w:t>
      </w:r>
      <w:proofErr w:type="spellEnd"/>
      <w:r w:rsidRPr="002017C9">
        <w:rPr>
          <w:sz w:val="26"/>
          <w:szCs w:val="26"/>
        </w:rPr>
        <w:t xml:space="preserve"> </w:t>
      </w:r>
      <w:proofErr w:type="spellStart"/>
      <w:r w:rsidRPr="002017C9">
        <w:rPr>
          <w:sz w:val="26"/>
          <w:szCs w:val="26"/>
        </w:rPr>
        <w:t>đưa</w:t>
      </w:r>
      <w:proofErr w:type="spellEnd"/>
      <w:r w:rsidRPr="002017C9">
        <w:rPr>
          <w:sz w:val="26"/>
          <w:szCs w:val="26"/>
        </w:rPr>
        <w:t xml:space="preserve"> </w:t>
      </w:r>
      <w:proofErr w:type="spellStart"/>
      <w:r w:rsidRPr="002017C9">
        <w:rPr>
          <w:sz w:val="26"/>
          <w:szCs w:val="26"/>
        </w:rPr>
        <w:t>nghệ</w:t>
      </w:r>
      <w:proofErr w:type="spellEnd"/>
      <w:r w:rsidRPr="002017C9">
        <w:rPr>
          <w:sz w:val="26"/>
          <w:szCs w:val="26"/>
        </w:rPr>
        <w:t xml:space="preserve"> </w:t>
      </w:r>
      <w:proofErr w:type="spellStart"/>
      <w:r w:rsidRPr="002017C9">
        <w:rPr>
          <w:sz w:val="26"/>
          <w:szCs w:val="26"/>
        </w:rPr>
        <w:t>thuật</w:t>
      </w:r>
      <w:proofErr w:type="spellEnd"/>
      <w:r w:rsidRPr="002017C9">
        <w:rPr>
          <w:sz w:val="26"/>
          <w:szCs w:val="26"/>
        </w:rPr>
        <w:t xml:space="preserve"> </w:t>
      </w:r>
      <w:proofErr w:type="spellStart"/>
      <w:r w:rsidRPr="002017C9">
        <w:rPr>
          <w:sz w:val="26"/>
          <w:szCs w:val="26"/>
        </w:rPr>
        <w:t>truyền</w:t>
      </w:r>
      <w:proofErr w:type="spellEnd"/>
      <w:r w:rsidRPr="002017C9">
        <w:rPr>
          <w:sz w:val="26"/>
          <w:szCs w:val="26"/>
        </w:rPr>
        <w:t xml:space="preserve"> </w:t>
      </w:r>
      <w:proofErr w:type="spellStart"/>
      <w:r w:rsidRPr="002017C9">
        <w:rPr>
          <w:sz w:val="26"/>
          <w:szCs w:val="26"/>
        </w:rPr>
        <w:t>thống</w:t>
      </w:r>
      <w:proofErr w:type="spellEnd"/>
      <w:r w:rsidRPr="002017C9">
        <w:rPr>
          <w:sz w:val="26"/>
          <w:szCs w:val="26"/>
        </w:rPr>
        <w:t xml:space="preserve"> </w:t>
      </w:r>
      <w:proofErr w:type="spellStart"/>
      <w:r w:rsidRPr="002017C9">
        <w:rPr>
          <w:sz w:val="26"/>
          <w:szCs w:val="26"/>
        </w:rPr>
        <w:t>của</w:t>
      </w:r>
      <w:proofErr w:type="spellEnd"/>
      <w:r w:rsidRPr="002017C9">
        <w:rPr>
          <w:sz w:val="26"/>
          <w:szCs w:val="26"/>
        </w:rPr>
        <w:t xml:space="preserve"> </w:t>
      </w:r>
      <w:proofErr w:type="spellStart"/>
      <w:r w:rsidRPr="002017C9">
        <w:rPr>
          <w:sz w:val="26"/>
          <w:szCs w:val="26"/>
        </w:rPr>
        <w:t>Việt</w:t>
      </w:r>
      <w:proofErr w:type="spellEnd"/>
      <w:r w:rsidRPr="002017C9">
        <w:rPr>
          <w:sz w:val="26"/>
          <w:szCs w:val="26"/>
        </w:rPr>
        <w:t xml:space="preserve"> Nam </w:t>
      </w:r>
      <w:proofErr w:type="spellStart"/>
      <w:r w:rsidRPr="002017C9">
        <w:rPr>
          <w:sz w:val="26"/>
          <w:szCs w:val="26"/>
        </w:rPr>
        <w:t>nói</w:t>
      </w:r>
      <w:proofErr w:type="spellEnd"/>
      <w:r w:rsidRPr="002017C9">
        <w:rPr>
          <w:sz w:val="26"/>
          <w:szCs w:val="26"/>
        </w:rPr>
        <w:t xml:space="preserve"> </w:t>
      </w:r>
      <w:proofErr w:type="spellStart"/>
      <w:r w:rsidRPr="002017C9">
        <w:rPr>
          <w:sz w:val="26"/>
          <w:szCs w:val="26"/>
        </w:rPr>
        <w:t>chung</w:t>
      </w:r>
      <w:proofErr w:type="spellEnd"/>
      <w:r w:rsidRPr="002017C9">
        <w:rPr>
          <w:sz w:val="26"/>
          <w:szCs w:val="26"/>
        </w:rPr>
        <w:t xml:space="preserve"> </w:t>
      </w:r>
      <w:proofErr w:type="spellStart"/>
      <w:r w:rsidRPr="002017C9">
        <w:rPr>
          <w:sz w:val="26"/>
          <w:szCs w:val="26"/>
        </w:rPr>
        <w:t>và</w:t>
      </w:r>
      <w:proofErr w:type="spellEnd"/>
      <w:r w:rsidRPr="002017C9">
        <w:rPr>
          <w:sz w:val="26"/>
          <w:szCs w:val="26"/>
        </w:rPr>
        <w:t xml:space="preserve"> </w:t>
      </w:r>
      <w:proofErr w:type="spellStart"/>
      <w:r w:rsidRPr="002017C9">
        <w:rPr>
          <w:sz w:val="26"/>
          <w:szCs w:val="26"/>
        </w:rPr>
        <w:t>nghệ</w:t>
      </w:r>
      <w:proofErr w:type="spellEnd"/>
      <w:r w:rsidRPr="002017C9">
        <w:rPr>
          <w:sz w:val="26"/>
          <w:szCs w:val="26"/>
        </w:rPr>
        <w:t xml:space="preserve"> </w:t>
      </w:r>
      <w:proofErr w:type="spellStart"/>
      <w:r w:rsidRPr="002017C9">
        <w:rPr>
          <w:sz w:val="26"/>
          <w:szCs w:val="26"/>
        </w:rPr>
        <w:t>thuật</w:t>
      </w:r>
      <w:proofErr w:type="spellEnd"/>
      <w:r w:rsidRPr="002017C9">
        <w:rPr>
          <w:sz w:val="26"/>
          <w:szCs w:val="26"/>
        </w:rPr>
        <w:t xml:space="preserve"> </w:t>
      </w:r>
      <w:proofErr w:type="spellStart"/>
      <w:r w:rsidRPr="002017C9">
        <w:rPr>
          <w:sz w:val="26"/>
          <w:szCs w:val="26"/>
        </w:rPr>
        <w:t>địa</w:t>
      </w:r>
      <w:proofErr w:type="spellEnd"/>
      <w:r w:rsidRPr="002017C9">
        <w:rPr>
          <w:sz w:val="26"/>
          <w:szCs w:val="26"/>
        </w:rPr>
        <w:t xml:space="preserve"> </w:t>
      </w:r>
      <w:proofErr w:type="spellStart"/>
      <w:r w:rsidRPr="002017C9">
        <w:rPr>
          <w:sz w:val="26"/>
          <w:szCs w:val="26"/>
        </w:rPr>
        <w:t>phương</w:t>
      </w:r>
      <w:proofErr w:type="spellEnd"/>
      <w:r w:rsidRPr="002017C9">
        <w:rPr>
          <w:sz w:val="26"/>
          <w:szCs w:val="26"/>
        </w:rPr>
        <w:t xml:space="preserve"> </w:t>
      </w:r>
      <w:proofErr w:type="spellStart"/>
      <w:r w:rsidRPr="002017C9">
        <w:rPr>
          <w:sz w:val="26"/>
          <w:szCs w:val="26"/>
        </w:rPr>
        <w:t>nói</w:t>
      </w:r>
      <w:proofErr w:type="spellEnd"/>
      <w:r w:rsidRPr="002017C9">
        <w:rPr>
          <w:sz w:val="26"/>
          <w:szCs w:val="26"/>
        </w:rPr>
        <w:t xml:space="preserve"> </w:t>
      </w:r>
      <w:proofErr w:type="spellStart"/>
      <w:r w:rsidRPr="002017C9">
        <w:rPr>
          <w:sz w:val="26"/>
          <w:szCs w:val="26"/>
        </w:rPr>
        <w:t>riêng</w:t>
      </w:r>
      <w:proofErr w:type="spellEnd"/>
      <w:r w:rsidRPr="002017C9">
        <w:rPr>
          <w:sz w:val="26"/>
          <w:szCs w:val="26"/>
        </w:rPr>
        <w:t xml:space="preserve"> </w:t>
      </w:r>
      <w:proofErr w:type="spellStart"/>
      <w:r w:rsidRPr="002017C9">
        <w:rPr>
          <w:sz w:val="26"/>
          <w:szCs w:val="26"/>
        </w:rPr>
        <w:t>vào</w:t>
      </w:r>
      <w:proofErr w:type="spellEnd"/>
      <w:r w:rsidRPr="002017C9">
        <w:rPr>
          <w:sz w:val="26"/>
          <w:szCs w:val="26"/>
        </w:rPr>
        <w:t xml:space="preserve"> </w:t>
      </w:r>
      <w:proofErr w:type="spellStart"/>
      <w:r w:rsidRPr="002017C9">
        <w:rPr>
          <w:sz w:val="26"/>
          <w:szCs w:val="26"/>
        </w:rPr>
        <w:t>nội</w:t>
      </w:r>
      <w:proofErr w:type="spellEnd"/>
      <w:r w:rsidRPr="002017C9">
        <w:rPr>
          <w:sz w:val="26"/>
          <w:szCs w:val="26"/>
        </w:rPr>
        <w:t xml:space="preserve"> dung </w:t>
      </w:r>
      <w:proofErr w:type="spellStart"/>
      <w:r w:rsidRPr="002017C9">
        <w:rPr>
          <w:sz w:val="26"/>
          <w:szCs w:val="26"/>
        </w:rPr>
        <w:t>dạy</w:t>
      </w:r>
      <w:proofErr w:type="spellEnd"/>
      <w:r w:rsidRPr="002017C9">
        <w:rPr>
          <w:sz w:val="26"/>
          <w:szCs w:val="26"/>
        </w:rPr>
        <w:t xml:space="preserve"> </w:t>
      </w:r>
      <w:proofErr w:type="spellStart"/>
      <w:r w:rsidRPr="002017C9">
        <w:rPr>
          <w:sz w:val="26"/>
          <w:szCs w:val="26"/>
        </w:rPr>
        <w:t>học</w:t>
      </w:r>
      <w:proofErr w:type="spellEnd"/>
      <w:r w:rsidRPr="002017C9">
        <w:rPr>
          <w:sz w:val="26"/>
          <w:szCs w:val="26"/>
        </w:rPr>
        <w:t xml:space="preserve"> </w:t>
      </w:r>
      <w:proofErr w:type="spellStart"/>
      <w:r w:rsidRPr="002017C9">
        <w:rPr>
          <w:sz w:val="26"/>
          <w:szCs w:val="26"/>
        </w:rPr>
        <w:t>và</w:t>
      </w:r>
      <w:proofErr w:type="spellEnd"/>
      <w:r w:rsidRPr="002017C9">
        <w:rPr>
          <w:sz w:val="26"/>
          <w:szCs w:val="26"/>
        </w:rPr>
        <w:t xml:space="preserve"> </w:t>
      </w:r>
      <w:proofErr w:type="spellStart"/>
      <w:r w:rsidRPr="002017C9">
        <w:rPr>
          <w:sz w:val="26"/>
          <w:szCs w:val="26"/>
        </w:rPr>
        <w:t>hoạt</w:t>
      </w:r>
      <w:proofErr w:type="spellEnd"/>
      <w:r w:rsidRPr="002017C9">
        <w:rPr>
          <w:sz w:val="26"/>
          <w:szCs w:val="26"/>
        </w:rPr>
        <w:t xml:space="preserve"> </w:t>
      </w:r>
      <w:proofErr w:type="spellStart"/>
      <w:r w:rsidRPr="002017C9">
        <w:rPr>
          <w:sz w:val="26"/>
          <w:szCs w:val="26"/>
        </w:rPr>
        <w:t>động</w:t>
      </w:r>
      <w:proofErr w:type="spellEnd"/>
      <w:r w:rsidRPr="002017C9">
        <w:rPr>
          <w:sz w:val="26"/>
          <w:szCs w:val="26"/>
        </w:rPr>
        <w:t xml:space="preserve"> </w:t>
      </w:r>
      <w:proofErr w:type="spellStart"/>
      <w:r w:rsidRPr="002017C9">
        <w:rPr>
          <w:sz w:val="26"/>
          <w:szCs w:val="26"/>
        </w:rPr>
        <w:t>trải</w:t>
      </w:r>
      <w:proofErr w:type="spellEnd"/>
      <w:r w:rsidRPr="002017C9">
        <w:rPr>
          <w:sz w:val="26"/>
          <w:szCs w:val="26"/>
        </w:rPr>
        <w:t xml:space="preserve"> </w:t>
      </w:r>
      <w:proofErr w:type="spellStart"/>
      <w:r w:rsidRPr="002017C9">
        <w:rPr>
          <w:sz w:val="26"/>
          <w:szCs w:val="26"/>
        </w:rPr>
        <w:t>nghiệm</w:t>
      </w:r>
      <w:proofErr w:type="spellEnd"/>
      <w:r w:rsidRPr="002017C9">
        <w:rPr>
          <w:sz w:val="26"/>
          <w:szCs w:val="26"/>
        </w:rPr>
        <w:t xml:space="preserve"> </w:t>
      </w:r>
      <w:proofErr w:type="spellStart"/>
      <w:r w:rsidRPr="002017C9">
        <w:rPr>
          <w:sz w:val="26"/>
          <w:szCs w:val="26"/>
        </w:rPr>
        <w:t>được</w:t>
      </w:r>
      <w:proofErr w:type="spellEnd"/>
      <w:r w:rsidRPr="002017C9">
        <w:rPr>
          <w:sz w:val="26"/>
          <w:szCs w:val="26"/>
        </w:rPr>
        <w:t xml:space="preserve"> </w:t>
      </w:r>
      <w:proofErr w:type="spellStart"/>
      <w:r w:rsidRPr="002017C9">
        <w:rPr>
          <w:sz w:val="26"/>
          <w:szCs w:val="26"/>
        </w:rPr>
        <w:t>xem</w:t>
      </w:r>
      <w:proofErr w:type="spellEnd"/>
      <w:r w:rsidRPr="002017C9">
        <w:rPr>
          <w:sz w:val="26"/>
          <w:szCs w:val="26"/>
        </w:rPr>
        <w:t xml:space="preserve"> </w:t>
      </w:r>
      <w:proofErr w:type="spellStart"/>
      <w:r w:rsidRPr="002017C9">
        <w:rPr>
          <w:sz w:val="26"/>
          <w:szCs w:val="26"/>
        </w:rPr>
        <w:t>là</w:t>
      </w:r>
      <w:proofErr w:type="spellEnd"/>
      <w:r w:rsidRPr="002017C9">
        <w:rPr>
          <w:sz w:val="26"/>
          <w:szCs w:val="26"/>
        </w:rPr>
        <w:t xml:space="preserve"> </w:t>
      </w:r>
      <w:proofErr w:type="spellStart"/>
      <w:r w:rsidRPr="002017C9">
        <w:rPr>
          <w:sz w:val="26"/>
          <w:szCs w:val="26"/>
        </w:rPr>
        <w:t>giải</w:t>
      </w:r>
      <w:proofErr w:type="spellEnd"/>
      <w:r w:rsidRPr="002017C9">
        <w:rPr>
          <w:sz w:val="26"/>
          <w:szCs w:val="26"/>
        </w:rPr>
        <w:t xml:space="preserve"> </w:t>
      </w:r>
      <w:proofErr w:type="spellStart"/>
      <w:r w:rsidRPr="002017C9">
        <w:rPr>
          <w:sz w:val="26"/>
          <w:szCs w:val="26"/>
        </w:rPr>
        <w:t>pháp</w:t>
      </w:r>
      <w:proofErr w:type="spellEnd"/>
      <w:r w:rsidRPr="002017C9">
        <w:rPr>
          <w:sz w:val="26"/>
          <w:szCs w:val="26"/>
        </w:rPr>
        <w:t xml:space="preserve"> </w:t>
      </w:r>
      <w:proofErr w:type="spellStart"/>
      <w:r w:rsidRPr="002017C9">
        <w:rPr>
          <w:sz w:val="26"/>
          <w:szCs w:val="26"/>
        </w:rPr>
        <w:t>thiết</w:t>
      </w:r>
      <w:proofErr w:type="spellEnd"/>
      <w:r w:rsidRPr="002017C9">
        <w:rPr>
          <w:sz w:val="26"/>
          <w:szCs w:val="26"/>
        </w:rPr>
        <w:t xml:space="preserve"> </w:t>
      </w:r>
      <w:proofErr w:type="spellStart"/>
      <w:r w:rsidRPr="002017C9">
        <w:rPr>
          <w:sz w:val="26"/>
          <w:szCs w:val="26"/>
        </w:rPr>
        <w:t>thực</w:t>
      </w:r>
      <w:proofErr w:type="spellEnd"/>
      <w:r w:rsidRPr="002017C9">
        <w:rPr>
          <w:sz w:val="26"/>
          <w:szCs w:val="26"/>
        </w:rPr>
        <w:t xml:space="preserve"> </w:t>
      </w:r>
      <w:proofErr w:type="spellStart"/>
      <w:r w:rsidRPr="002017C9">
        <w:rPr>
          <w:sz w:val="26"/>
          <w:szCs w:val="26"/>
        </w:rPr>
        <w:t>nhằm</w:t>
      </w:r>
      <w:proofErr w:type="spellEnd"/>
      <w:r w:rsidRPr="002017C9">
        <w:rPr>
          <w:sz w:val="26"/>
          <w:szCs w:val="26"/>
        </w:rPr>
        <w:t xml:space="preserve"> </w:t>
      </w:r>
      <w:proofErr w:type="spellStart"/>
      <w:r w:rsidRPr="002017C9">
        <w:rPr>
          <w:sz w:val="26"/>
          <w:szCs w:val="26"/>
        </w:rPr>
        <w:t>bảo</w:t>
      </w:r>
      <w:proofErr w:type="spellEnd"/>
      <w:r w:rsidRPr="002017C9">
        <w:rPr>
          <w:sz w:val="26"/>
          <w:szCs w:val="26"/>
        </w:rPr>
        <w:t xml:space="preserve"> </w:t>
      </w:r>
      <w:proofErr w:type="spellStart"/>
      <w:r w:rsidRPr="002017C9">
        <w:rPr>
          <w:sz w:val="26"/>
          <w:szCs w:val="26"/>
        </w:rPr>
        <w:t>tồn</w:t>
      </w:r>
      <w:proofErr w:type="spellEnd"/>
      <w:r w:rsidRPr="002017C9">
        <w:rPr>
          <w:sz w:val="26"/>
          <w:szCs w:val="26"/>
        </w:rPr>
        <w:t xml:space="preserve"> di </w:t>
      </w:r>
      <w:proofErr w:type="spellStart"/>
      <w:r w:rsidRPr="002017C9">
        <w:rPr>
          <w:sz w:val="26"/>
          <w:szCs w:val="26"/>
        </w:rPr>
        <w:t>sản</w:t>
      </w:r>
      <w:proofErr w:type="spellEnd"/>
      <w:r w:rsidRPr="002017C9">
        <w:rPr>
          <w:sz w:val="26"/>
          <w:szCs w:val="26"/>
        </w:rPr>
        <w:t xml:space="preserve"> </w:t>
      </w:r>
      <w:proofErr w:type="spellStart"/>
      <w:r w:rsidRPr="002017C9">
        <w:rPr>
          <w:sz w:val="26"/>
          <w:szCs w:val="26"/>
        </w:rPr>
        <w:t>văn</w:t>
      </w:r>
      <w:proofErr w:type="spellEnd"/>
      <w:r w:rsidRPr="002017C9">
        <w:rPr>
          <w:sz w:val="26"/>
          <w:szCs w:val="26"/>
        </w:rPr>
        <w:t xml:space="preserve"> </w:t>
      </w:r>
      <w:proofErr w:type="spellStart"/>
      <w:r w:rsidRPr="002017C9">
        <w:rPr>
          <w:sz w:val="26"/>
          <w:szCs w:val="26"/>
        </w:rPr>
        <w:t>hóa</w:t>
      </w:r>
      <w:proofErr w:type="spellEnd"/>
      <w:r w:rsidRPr="002017C9">
        <w:rPr>
          <w:sz w:val="26"/>
          <w:szCs w:val="26"/>
        </w:rPr>
        <w:t xml:space="preserve">, </w:t>
      </w:r>
      <w:proofErr w:type="spellStart"/>
      <w:r w:rsidRPr="002017C9">
        <w:rPr>
          <w:sz w:val="26"/>
          <w:szCs w:val="26"/>
        </w:rPr>
        <w:t>đồng</w:t>
      </w:r>
      <w:proofErr w:type="spellEnd"/>
      <w:r w:rsidRPr="002017C9">
        <w:rPr>
          <w:sz w:val="26"/>
          <w:szCs w:val="26"/>
        </w:rPr>
        <w:t xml:space="preserve"> </w:t>
      </w:r>
      <w:proofErr w:type="spellStart"/>
      <w:r w:rsidRPr="002017C9">
        <w:rPr>
          <w:sz w:val="26"/>
          <w:szCs w:val="26"/>
        </w:rPr>
        <w:t>thời</w:t>
      </w:r>
      <w:proofErr w:type="spellEnd"/>
      <w:r w:rsidRPr="002017C9">
        <w:rPr>
          <w:sz w:val="26"/>
          <w:szCs w:val="26"/>
        </w:rPr>
        <w:t xml:space="preserve"> </w:t>
      </w:r>
      <w:proofErr w:type="spellStart"/>
      <w:r w:rsidRPr="002017C9">
        <w:rPr>
          <w:sz w:val="26"/>
          <w:szCs w:val="26"/>
        </w:rPr>
        <w:t>giúp</w:t>
      </w:r>
      <w:proofErr w:type="spellEnd"/>
      <w:r w:rsidRPr="002017C9">
        <w:rPr>
          <w:sz w:val="26"/>
          <w:szCs w:val="26"/>
        </w:rPr>
        <w:t xml:space="preserve"> </w:t>
      </w:r>
      <w:r>
        <w:rPr>
          <w:sz w:val="26"/>
          <w:szCs w:val="26"/>
          <w:lang w:val="en-GB"/>
        </w:rPr>
        <w:t>HS</w:t>
      </w:r>
      <w:r w:rsidRPr="002017C9">
        <w:rPr>
          <w:sz w:val="26"/>
          <w:szCs w:val="26"/>
        </w:rPr>
        <w:t xml:space="preserve"> </w:t>
      </w:r>
      <w:proofErr w:type="spellStart"/>
      <w:r w:rsidRPr="002017C9">
        <w:rPr>
          <w:sz w:val="26"/>
          <w:szCs w:val="26"/>
        </w:rPr>
        <w:t>hiểu</w:t>
      </w:r>
      <w:proofErr w:type="spellEnd"/>
      <w:r w:rsidRPr="002017C9">
        <w:rPr>
          <w:sz w:val="26"/>
          <w:szCs w:val="26"/>
        </w:rPr>
        <w:t xml:space="preserve"> </w:t>
      </w:r>
      <w:proofErr w:type="spellStart"/>
      <w:r w:rsidRPr="002017C9">
        <w:rPr>
          <w:sz w:val="26"/>
          <w:szCs w:val="26"/>
        </w:rPr>
        <w:t>biết</w:t>
      </w:r>
      <w:proofErr w:type="spellEnd"/>
      <w:r w:rsidRPr="002017C9">
        <w:rPr>
          <w:sz w:val="26"/>
          <w:szCs w:val="26"/>
        </w:rPr>
        <w:t xml:space="preserve"> </w:t>
      </w:r>
      <w:proofErr w:type="spellStart"/>
      <w:r w:rsidRPr="002017C9">
        <w:rPr>
          <w:sz w:val="26"/>
          <w:szCs w:val="26"/>
        </w:rPr>
        <w:t>và</w:t>
      </w:r>
      <w:proofErr w:type="spellEnd"/>
      <w:r w:rsidRPr="002017C9">
        <w:rPr>
          <w:sz w:val="26"/>
          <w:szCs w:val="26"/>
        </w:rPr>
        <w:t xml:space="preserve"> </w:t>
      </w:r>
      <w:proofErr w:type="spellStart"/>
      <w:r w:rsidRPr="002017C9">
        <w:rPr>
          <w:sz w:val="26"/>
          <w:szCs w:val="26"/>
        </w:rPr>
        <w:t>tự</w:t>
      </w:r>
      <w:proofErr w:type="spellEnd"/>
      <w:r w:rsidRPr="002017C9">
        <w:rPr>
          <w:sz w:val="26"/>
          <w:szCs w:val="26"/>
        </w:rPr>
        <w:t xml:space="preserve"> </w:t>
      </w:r>
      <w:proofErr w:type="spellStart"/>
      <w:r w:rsidRPr="002017C9">
        <w:rPr>
          <w:sz w:val="26"/>
          <w:szCs w:val="26"/>
        </w:rPr>
        <w:t>hào</w:t>
      </w:r>
      <w:proofErr w:type="spellEnd"/>
      <w:r w:rsidRPr="002017C9">
        <w:rPr>
          <w:sz w:val="26"/>
          <w:szCs w:val="26"/>
        </w:rPr>
        <w:t xml:space="preserve"> </w:t>
      </w:r>
      <w:proofErr w:type="spellStart"/>
      <w:r w:rsidRPr="002017C9">
        <w:rPr>
          <w:sz w:val="26"/>
          <w:szCs w:val="26"/>
        </w:rPr>
        <w:t>về</w:t>
      </w:r>
      <w:proofErr w:type="spellEnd"/>
      <w:r w:rsidRPr="002017C9">
        <w:rPr>
          <w:sz w:val="26"/>
          <w:szCs w:val="26"/>
        </w:rPr>
        <w:t xml:space="preserve"> </w:t>
      </w:r>
      <w:proofErr w:type="spellStart"/>
      <w:r w:rsidRPr="002017C9">
        <w:rPr>
          <w:sz w:val="26"/>
          <w:szCs w:val="26"/>
        </w:rPr>
        <w:t>bản</w:t>
      </w:r>
      <w:proofErr w:type="spellEnd"/>
      <w:r w:rsidRPr="002017C9">
        <w:rPr>
          <w:sz w:val="26"/>
          <w:szCs w:val="26"/>
        </w:rPr>
        <w:t xml:space="preserve"> </w:t>
      </w:r>
      <w:proofErr w:type="spellStart"/>
      <w:r w:rsidRPr="002017C9">
        <w:rPr>
          <w:sz w:val="26"/>
          <w:szCs w:val="26"/>
        </w:rPr>
        <w:t>sắc</w:t>
      </w:r>
      <w:proofErr w:type="spellEnd"/>
      <w:r w:rsidRPr="002017C9">
        <w:rPr>
          <w:sz w:val="26"/>
          <w:szCs w:val="26"/>
        </w:rPr>
        <w:t xml:space="preserve"> </w:t>
      </w:r>
      <w:proofErr w:type="spellStart"/>
      <w:r w:rsidRPr="002017C9">
        <w:rPr>
          <w:sz w:val="26"/>
          <w:szCs w:val="26"/>
        </w:rPr>
        <w:t>dân</w:t>
      </w:r>
      <w:proofErr w:type="spellEnd"/>
      <w:r w:rsidRPr="002017C9">
        <w:rPr>
          <w:sz w:val="26"/>
          <w:szCs w:val="26"/>
        </w:rPr>
        <w:t xml:space="preserve"> </w:t>
      </w:r>
      <w:proofErr w:type="spellStart"/>
      <w:r w:rsidRPr="002017C9">
        <w:rPr>
          <w:sz w:val="26"/>
          <w:szCs w:val="26"/>
        </w:rPr>
        <w:t>tộc</w:t>
      </w:r>
      <w:proofErr w:type="spellEnd"/>
      <w:r w:rsidRPr="002017C9">
        <w:rPr>
          <w:sz w:val="26"/>
          <w:szCs w:val="26"/>
        </w:rPr>
        <w:t xml:space="preserve">. </w:t>
      </w:r>
      <w:proofErr w:type="spellStart"/>
      <w:r w:rsidRPr="002017C9">
        <w:rPr>
          <w:sz w:val="26"/>
          <w:szCs w:val="26"/>
        </w:rPr>
        <w:t>Đà</w:t>
      </w:r>
      <w:proofErr w:type="spellEnd"/>
      <w:r w:rsidRPr="002017C9">
        <w:rPr>
          <w:sz w:val="26"/>
          <w:szCs w:val="26"/>
        </w:rPr>
        <w:t xml:space="preserve"> </w:t>
      </w:r>
      <w:proofErr w:type="spellStart"/>
      <w:r w:rsidRPr="002017C9">
        <w:rPr>
          <w:sz w:val="26"/>
          <w:szCs w:val="26"/>
        </w:rPr>
        <w:t>Nẵng</w:t>
      </w:r>
      <w:proofErr w:type="spellEnd"/>
      <w:r w:rsidRPr="002017C9">
        <w:rPr>
          <w:sz w:val="26"/>
          <w:szCs w:val="26"/>
        </w:rPr>
        <w:t xml:space="preserve"> </w:t>
      </w:r>
      <w:proofErr w:type="spellStart"/>
      <w:r w:rsidRPr="002017C9">
        <w:rPr>
          <w:sz w:val="26"/>
          <w:szCs w:val="26"/>
        </w:rPr>
        <w:t>là</w:t>
      </w:r>
      <w:proofErr w:type="spellEnd"/>
      <w:r w:rsidRPr="002017C9">
        <w:rPr>
          <w:sz w:val="26"/>
          <w:szCs w:val="26"/>
        </w:rPr>
        <w:t xml:space="preserve"> </w:t>
      </w:r>
      <w:proofErr w:type="spellStart"/>
      <w:r w:rsidRPr="002017C9">
        <w:rPr>
          <w:sz w:val="26"/>
          <w:szCs w:val="26"/>
        </w:rPr>
        <w:t>địa</w:t>
      </w:r>
      <w:proofErr w:type="spellEnd"/>
      <w:r w:rsidRPr="002017C9">
        <w:rPr>
          <w:sz w:val="26"/>
          <w:szCs w:val="26"/>
        </w:rPr>
        <w:t xml:space="preserve"> </w:t>
      </w:r>
      <w:proofErr w:type="spellStart"/>
      <w:r w:rsidRPr="002017C9">
        <w:rPr>
          <w:sz w:val="26"/>
          <w:szCs w:val="26"/>
        </w:rPr>
        <w:t>phương</w:t>
      </w:r>
      <w:proofErr w:type="spellEnd"/>
      <w:r w:rsidRPr="002017C9">
        <w:rPr>
          <w:sz w:val="26"/>
          <w:szCs w:val="26"/>
        </w:rPr>
        <w:t xml:space="preserve"> </w:t>
      </w:r>
      <w:proofErr w:type="spellStart"/>
      <w:r w:rsidRPr="002017C9">
        <w:rPr>
          <w:sz w:val="26"/>
          <w:szCs w:val="26"/>
        </w:rPr>
        <w:t>có</w:t>
      </w:r>
      <w:proofErr w:type="spellEnd"/>
      <w:r w:rsidRPr="002017C9">
        <w:rPr>
          <w:sz w:val="26"/>
          <w:szCs w:val="26"/>
        </w:rPr>
        <w:t xml:space="preserve"> </w:t>
      </w:r>
      <w:proofErr w:type="spellStart"/>
      <w:r w:rsidRPr="002017C9">
        <w:rPr>
          <w:sz w:val="26"/>
          <w:szCs w:val="26"/>
        </w:rPr>
        <w:t>nhiều</w:t>
      </w:r>
      <w:proofErr w:type="spellEnd"/>
      <w:r w:rsidRPr="002017C9">
        <w:rPr>
          <w:sz w:val="26"/>
          <w:szCs w:val="26"/>
        </w:rPr>
        <w:t xml:space="preserve"> </w:t>
      </w:r>
      <w:proofErr w:type="spellStart"/>
      <w:r w:rsidRPr="002017C9">
        <w:rPr>
          <w:sz w:val="26"/>
          <w:szCs w:val="26"/>
        </w:rPr>
        <w:t>loại</w:t>
      </w:r>
      <w:proofErr w:type="spellEnd"/>
      <w:r w:rsidRPr="002017C9">
        <w:rPr>
          <w:sz w:val="26"/>
          <w:szCs w:val="26"/>
        </w:rPr>
        <w:t xml:space="preserve"> </w:t>
      </w:r>
      <w:proofErr w:type="spellStart"/>
      <w:r w:rsidRPr="002017C9">
        <w:rPr>
          <w:sz w:val="26"/>
          <w:szCs w:val="26"/>
        </w:rPr>
        <w:t>hình</w:t>
      </w:r>
      <w:proofErr w:type="spellEnd"/>
      <w:r w:rsidRPr="002017C9">
        <w:rPr>
          <w:sz w:val="26"/>
          <w:szCs w:val="26"/>
        </w:rPr>
        <w:t xml:space="preserve"> </w:t>
      </w:r>
      <w:proofErr w:type="spellStart"/>
      <w:r w:rsidRPr="002017C9">
        <w:rPr>
          <w:sz w:val="26"/>
          <w:szCs w:val="26"/>
        </w:rPr>
        <w:t>nghệ</w:t>
      </w:r>
      <w:proofErr w:type="spellEnd"/>
      <w:r w:rsidRPr="002017C9">
        <w:rPr>
          <w:sz w:val="26"/>
          <w:szCs w:val="26"/>
        </w:rPr>
        <w:t xml:space="preserve"> </w:t>
      </w:r>
      <w:proofErr w:type="spellStart"/>
      <w:r w:rsidRPr="002017C9">
        <w:rPr>
          <w:sz w:val="26"/>
          <w:szCs w:val="26"/>
        </w:rPr>
        <w:t>thuật</w:t>
      </w:r>
      <w:proofErr w:type="spellEnd"/>
      <w:r w:rsidRPr="002017C9">
        <w:rPr>
          <w:sz w:val="26"/>
          <w:szCs w:val="26"/>
        </w:rPr>
        <w:t xml:space="preserve"> </w:t>
      </w:r>
      <w:proofErr w:type="spellStart"/>
      <w:r w:rsidRPr="002017C9">
        <w:rPr>
          <w:sz w:val="26"/>
          <w:szCs w:val="26"/>
        </w:rPr>
        <w:t>truyền</w:t>
      </w:r>
      <w:proofErr w:type="spellEnd"/>
      <w:r w:rsidRPr="002017C9">
        <w:rPr>
          <w:sz w:val="26"/>
          <w:szCs w:val="26"/>
        </w:rPr>
        <w:t xml:space="preserve"> </w:t>
      </w:r>
      <w:proofErr w:type="spellStart"/>
      <w:r w:rsidRPr="002017C9">
        <w:rPr>
          <w:sz w:val="26"/>
          <w:szCs w:val="26"/>
        </w:rPr>
        <w:t>thống</w:t>
      </w:r>
      <w:proofErr w:type="spellEnd"/>
      <w:r w:rsidRPr="002017C9">
        <w:rPr>
          <w:sz w:val="26"/>
          <w:szCs w:val="26"/>
        </w:rPr>
        <w:t xml:space="preserve"> </w:t>
      </w:r>
      <w:proofErr w:type="spellStart"/>
      <w:r w:rsidRPr="002017C9">
        <w:rPr>
          <w:sz w:val="26"/>
          <w:szCs w:val="26"/>
        </w:rPr>
        <w:t>đặc</w:t>
      </w:r>
      <w:proofErr w:type="spellEnd"/>
      <w:r w:rsidRPr="002017C9">
        <w:rPr>
          <w:sz w:val="26"/>
          <w:szCs w:val="26"/>
        </w:rPr>
        <w:t xml:space="preserve"> </w:t>
      </w:r>
      <w:proofErr w:type="spellStart"/>
      <w:r w:rsidRPr="002017C9">
        <w:rPr>
          <w:sz w:val="26"/>
          <w:szCs w:val="26"/>
        </w:rPr>
        <w:t>sắc</w:t>
      </w:r>
      <w:proofErr w:type="spellEnd"/>
      <w:r w:rsidRPr="002017C9">
        <w:rPr>
          <w:sz w:val="26"/>
          <w:szCs w:val="26"/>
        </w:rPr>
        <w:t xml:space="preserve">, </w:t>
      </w:r>
      <w:proofErr w:type="spellStart"/>
      <w:r w:rsidRPr="002017C9">
        <w:rPr>
          <w:sz w:val="26"/>
          <w:szCs w:val="26"/>
        </w:rPr>
        <w:t>trong</w:t>
      </w:r>
      <w:proofErr w:type="spellEnd"/>
      <w:r w:rsidRPr="002017C9">
        <w:rPr>
          <w:sz w:val="26"/>
          <w:szCs w:val="26"/>
        </w:rPr>
        <w:t xml:space="preserve"> </w:t>
      </w:r>
      <w:proofErr w:type="spellStart"/>
      <w:r w:rsidRPr="002017C9">
        <w:rPr>
          <w:sz w:val="26"/>
          <w:szCs w:val="26"/>
        </w:rPr>
        <w:t>đó</w:t>
      </w:r>
      <w:proofErr w:type="spellEnd"/>
      <w:r w:rsidRPr="002017C9">
        <w:rPr>
          <w:sz w:val="26"/>
          <w:szCs w:val="26"/>
        </w:rPr>
        <w:t xml:space="preserve"> </w:t>
      </w:r>
      <w:proofErr w:type="spellStart"/>
      <w:r>
        <w:rPr>
          <w:sz w:val="26"/>
          <w:szCs w:val="26"/>
          <w:lang w:val="en-GB"/>
        </w:rPr>
        <w:t>hô</w:t>
      </w:r>
      <w:proofErr w:type="spellEnd"/>
      <w:r>
        <w:rPr>
          <w:sz w:val="26"/>
          <w:szCs w:val="26"/>
          <w:lang w:val="en-GB"/>
        </w:rPr>
        <w:t xml:space="preserve"> </w:t>
      </w:r>
      <w:proofErr w:type="spellStart"/>
      <w:r>
        <w:rPr>
          <w:sz w:val="26"/>
          <w:szCs w:val="26"/>
          <w:lang w:val="en-GB"/>
        </w:rPr>
        <w:t>hát</w:t>
      </w:r>
      <w:proofErr w:type="spellEnd"/>
      <w:r>
        <w:rPr>
          <w:sz w:val="26"/>
          <w:szCs w:val="26"/>
          <w:lang w:val="en-GB"/>
        </w:rPr>
        <w:t xml:space="preserve"> </w:t>
      </w:r>
      <w:proofErr w:type="spellStart"/>
      <w:r w:rsidRPr="002017C9">
        <w:rPr>
          <w:sz w:val="26"/>
          <w:szCs w:val="26"/>
        </w:rPr>
        <w:t>Bài</w:t>
      </w:r>
      <w:proofErr w:type="spellEnd"/>
      <w:r w:rsidRPr="002017C9">
        <w:rPr>
          <w:sz w:val="26"/>
          <w:szCs w:val="26"/>
        </w:rPr>
        <w:t xml:space="preserve"> </w:t>
      </w:r>
      <w:proofErr w:type="spellStart"/>
      <w:r w:rsidRPr="002017C9">
        <w:rPr>
          <w:sz w:val="26"/>
          <w:szCs w:val="26"/>
        </w:rPr>
        <w:t>Chòi</w:t>
      </w:r>
      <w:proofErr w:type="spellEnd"/>
      <w:r w:rsidRPr="002017C9">
        <w:rPr>
          <w:sz w:val="26"/>
          <w:szCs w:val="26"/>
        </w:rPr>
        <w:t xml:space="preserve"> </w:t>
      </w:r>
      <w:proofErr w:type="spellStart"/>
      <w:r w:rsidRPr="002017C9">
        <w:rPr>
          <w:sz w:val="26"/>
          <w:szCs w:val="26"/>
        </w:rPr>
        <w:t>Tuồng</w:t>
      </w:r>
      <w:proofErr w:type="spellEnd"/>
      <w:r>
        <w:rPr>
          <w:sz w:val="26"/>
          <w:szCs w:val="26"/>
          <w:lang w:val="en-GB"/>
        </w:rPr>
        <w:t xml:space="preserve">, </w:t>
      </w:r>
      <w:proofErr w:type="spellStart"/>
      <w:r>
        <w:rPr>
          <w:sz w:val="26"/>
          <w:szCs w:val="26"/>
          <w:lang w:val="en-GB"/>
        </w:rPr>
        <w:t>Lý</w:t>
      </w:r>
      <w:proofErr w:type="spellEnd"/>
      <w:r>
        <w:rPr>
          <w:sz w:val="26"/>
          <w:szCs w:val="26"/>
          <w:lang w:val="en-GB"/>
        </w:rPr>
        <w:t xml:space="preserve"> </w:t>
      </w:r>
      <w:proofErr w:type="spellStart"/>
      <w:r>
        <w:rPr>
          <w:sz w:val="26"/>
          <w:szCs w:val="26"/>
          <w:lang w:val="en-GB"/>
        </w:rPr>
        <w:t>Quảng</w:t>
      </w:r>
      <w:proofErr w:type="spellEnd"/>
      <w:r>
        <w:rPr>
          <w:sz w:val="26"/>
          <w:szCs w:val="26"/>
          <w:lang w:val="en-GB"/>
        </w:rPr>
        <w:t xml:space="preserve"> Nam, </w:t>
      </w:r>
      <w:proofErr w:type="spellStart"/>
      <w:r>
        <w:rPr>
          <w:sz w:val="26"/>
          <w:szCs w:val="26"/>
          <w:lang w:val="en-GB"/>
        </w:rPr>
        <w:t>Hát</w:t>
      </w:r>
      <w:proofErr w:type="spellEnd"/>
      <w:r>
        <w:rPr>
          <w:sz w:val="26"/>
          <w:szCs w:val="26"/>
          <w:lang w:val="en-GB"/>
        </w:rPr>
        <w:t xml:space="preserve"> </w:t>
      </w:r>
      <w:proofErr w:type="spellStart"/>
      <w:r>
        <w:rPr>
          <w:sz w:val="26"/>
          <w:szCs w:val="26"/>
          <w:lang w:val="en-GB"/>
        </w:rPr>
        <w:t>Bả</w:t>
      </w:r>
      <w:proofErr w:type="spellEnd"/>
      <w:r>
        <w:rPr>
          <w:sz w:val="26"/>
          <w:szCs w:val="26"/>
          <w:lang w:val="en-GB"/>
        </w:rPr>
        <w:t xml:space="preserve"> </w:t>
      </w:r>
      <w:proofErr w:type="spellStart"/>
      <w:r>
        <w:rPr>
          <w:sz w:val="26"/>
          <w:szCs w:val="26"/>
          <w:lang w:val="en-GB"/>
        </w:rPr>
        <w:t>trạo</w:t>
      </w:r>
      <w:proofErr w:type="spellEnd"/>
      <w:r w:rsidRPr="002017C9">
        <w:rPr>
          <w:sz w:val="26"/>
          <w:szCs w:val="26"/>
        </w:rPr>
        <w:t xml:space="preserve"> </w:t>
      </w:r>
      <w:proofErr w:type="spellStart"/>
      <w:r w:rsidRPr="002017C9">
        <w:rPr>
          <w:sz w:val="26"/>
          <w:szCs w:val="26"/>
        </w:rPr>
        <w:t>là</w:t>
      </w:r>
      <w:proofErr w:type="spellEnd"/>
      <w:r w:rsidRPr="002017C9">
        <w:rPr>
          <w:sz w:val="26"/>
          <w:szCs w:val="26"/>
        </w:rPr>
        <w:t xml:space="preserve"> </w:t>
      </w:r>
      <w:proofErr w:type="spellStart"/>
      <w:r>
        <w:rPr>
          <w:sz w:val="26"/>
          <w:szCs w:val="26"/>
          <w:lang w:val="en-GB"/>
        </w:rPr>
        <w:t>những</w:t>
      </w:r>
      <w:proofErr w:type="spellEnd"/>
      <w:r w:rsidRPr="002017C9">
        <w:rPr>
          <w:sz w:val="26"/>
          <w:szCs w:val="26"/>
        </w:rPr>
        <w:t xml:space="preserve"> </w:t>
      </w:r>
      <w:proofErr w:type="spellStart"/>
      <w:r w:rsidRPr="002017C9">
        <w:rPr>
          <w:sz w:val="26"/>
          <w:szCs w:val="26"/>
        </w:rPr>
        <w:t>thể</w:t>
      </w:r>
      <w:proofErr w:type="spellEnd"/>
      <w:r w:rsidRPr="002017C9">
        <w:rPr>
          <w:sz w:val="26"/>
          <w:szCs w:val="26"/>
        </w:rPr>
        <w:t xml:space="preserve"> </w:t>
      </w:r>
      <w:proofErr w:type="spellStart"/>
      <w:r w:rsidRPr="002017C9">
        <w:rPr>
          <w:sz w:val="26"/>
          <w:szCs w:val="26"/>
        </w:rPr>
        <w:t>loại</w:t>
      </w:r>
      <w:proofErr w:type="spellEnd"/>
      <w:r w:rsidRPr="002017C9">
        <w:rPr>
          <w:sz w:val="26"/>
          <w:szCs w:val="26"/>
        </w:rPr>
        <w:t xml:space="preserve"> </w:t>
      </w:r>
      <w:proofErr w:type="spellStart"/>
      <w:r w:rsidRPr="002017C9">
        <w:rPr>
          <w:sz w:val="26"/>
          <w:szCs w:val="26"/>
        </w:rPr>
        <w:t>tiêu</w:t>
      </w:r>
      <w:proofErr w:type="spellEnd"/>
      <w:r w:rsidRPr="002017C9">
        <w:rPr>
          <w:sz w:val="26"/>
          <w:szCs w:val="26"/>
        </w:rPr>
        <w:t xml:space="preserve"> </w:t>
      </w:r>
      <w:proofErr w:type="spellStart"/>
      <w:r w:rsidRPr="002017C9">
        <w:rPr>
          <w:sz w:val="26"/>
          <w:szCs w:val="26"/>
        </w:rPr>
        <w:t>biểu</w:t>
      </w:r>
      <w:proofErr w:type="spellEnd"/>
      <w:r w:rsidRPr="002017C9">
        <w:rPr>
          <w:sz w:val="26"/>
          <w:szCs w:val="26"/>
        </w:rPr>
        <w:t xml:space="preserve"> </w:t>
      </w:r>
      <w:proofErr w:type="spellStart"/>
      <w:r w:rsidRPr="002017C9">
        <w:rPr>
          <w:sz w:val="26"/>
          <w:szCs w:val="26"/>
        </w:rPr>
        <w:t>đã</w:t>
      </w:r>
      <w:proofErr w:type="spellEnd"/>
      <w:r w:rsidRPr="002017C9">
        <w:rPr>
          <w:sz w:val="26"/>
          <w:szCs w:val="26"/>
        </w:rPr>
        <w:t xml:space="preserve"> </w:t>
      </w:r>
      <w:proofErr w:type="spellStart"/>
      <w:r w:rsidRPr="002017C9">
        <w:rPr>
          <w:sz w:val="26"/>
          <w:szCs w:val="26"/>
        </w:rPr>
        <w:t>được</w:t>
      </w:r>
      <w:proofErr w:type="spellEnd"/>
      <w:r w:rsidRPr="002017C9">
        <w:rPr>
          <w:sz w:val="26"/>
          <w:szCs w:val="26"/>
        </w:rPr>
        <w:t xml:space="preserve"> </w:t>
      </w:r>
      <w:proofErr w:type="spellStart"/>
      <w:r w:rsidRPr="002017C9">
        <w:rPr>
          <w:sz w:val="26"/>
          <w:szCs w:val="26"/>
        </w:rPr>
        <w:t>triển</w:t>
      </w:r>
      <w:proofErr w:type="spellEnd"/>
      <w:r w:rsidRPr="002017C9">
        <w:rPr>
          <w:sz w:val="26"/>
          <w:szCs w:val="26"/>
        </w:rPr>
        <w:t xml:space="preserve"> </w:t>
      </w:r>
      <w:proofErr w:type="spellStart"/>
      <w:r w:rsidRPr="002017C9">
        <w:rPr>
          <w:sz w:val="26"/>
          <w:szCs w:val="26"/>
        </w:rPr>
        <w:t>khai</w:t>
      </w:r>
      <w:proofErr w:type="spellEnd"/>
      <w:r w:rsidRPr="002017C9">
        <w:rPr>
          <w:sz w:val="26"/>
          <w:szCs w:val="26"/>
        </w:rPr>
        <w:t xml:space="preserve"> </w:t>
      </w:r>
      <w:proofErr w:type="spellStart"/>
      <w:r w:rsidRPr="002017C9">
        <w:rPr>
          <w:sz w:val="26"/>
          <w:szCs w:val="26"/>
        </w:rPr>
        <w:t>trong</w:t>
      </w:r>
      <w:proofErr w:type="spellEnd"/>
      <w:r w:rsidRPr="002017C9">
        <w:rPr>
          <w:sz w:val="26"/>
          <w:szCs w:val="26"/>
        </w:rPr>
        <w:t xml:space="preserve"> </w:t>
      </w:r>
      <w:proofErr w:type="spellStart"/>
      <w:r w:rsidRPr="002017C9">
        <w:rPr>
          <w:sz w:val="26"/>
          <w:szCs w:val="26"/>
        </w:rPr>
        <w:t>giáo</w:t>
      </w:r>
      <w:proofErr w:type="spellEnd"/>
      <w:r w:rsidRPr="002017C9">
        <w:rPr>
          <w:sz w:val="26"/>
          <w:szCs w:val="26"/>
        </w:rPr>
        <w:t xml:space="preserve"> </w:t>
      </w:r>
      <w:proofErr w:type="spellStart"/>
      <w:r w:rsidRPr="002017C9">
        <w:rPr>
          <w:sz w:val="26"/>
          <w:szCs w:val="26"/>
        </w:rPr>
        <w:t>dục</w:t>
      </w:r>
      <w:proofErr w:type="spellEnd"/>
      <w:r w:rsidRPr="002017C9">
        <w:rPr>
          <w:sz w:val="26"/>
          <w:szCs w:val="26"/>
        </w:rPr>
        <w:t xml:space="preserve"> </w:t>
      </w:r>
      <w:proofErr w:type="spellStart"/>
      <w:r w:rsidRPr="002017C9">
        <w:rPr>
          <w:sz w:val="26"/>
          <w:szCs w:val="26"/>
        </w:rPr>
        <w:t>phổ</w:t>
      </w:r>
      <w:proofErr w:type="spellEnd"/>
      <w:r w:rsidRPr="002017C9">
        <w:rPr>
          <w:sz w:val="26"/>
          <w:szCs w:val="26"/>
        </w:rPr>
        <w:t xml:space="preserve"> </w:t>
      </w:r>
      <w:proofErr w:type="spellStart"/>
      <w:r w:rsidRPr="002017C9">
        <w:rPr>
          <w:sz w:val="26"/>
          <w:szCs w:val="26"/>
        </w:rPr>
        <w:t>thông</w:t>
      </w:r>
      <w:proofErr w:type="spellEnd"/>
      <w:r w:rsidRPr="002017C9">
        <w:rPr>
          <w:sz w:val="26"/>
          <w:szCs w:val="26"/>
        </w:rPr>
        <w:t xml:space="preserve"> </w:t>
      </w:r>
      <w:proofErr w:type="spellStart"/>
      <w:r w:rsidRPr="002017C9">
        <w:rPr>
          <w:sz w:val="26"/>
          <w:szCs w:val="26"/>
        </w:rPr>
        <w:t>những</w:t>
      </w:r>
      <w:proofErr w:type="spellEnd"/>
      <w:r w:rsidRPr="002017C9">
        <w:rPr>
          <w:sz w:val="26"/>
          <w:szCs w:val="26"/>
        </w:rPr>
        <w:t xml:space="preserve"> </w:t>
      </w:r>
      <w:proofErr w:type="spellStart"/>
      <w:r w:rsidRPr="002017C9">
        <w:rPr>
          <w:sz w:val="26"/>
          <w:szCs w:val="26"/>
        </w:rPr>
        <w:t>năm</w:t>
      </w:r>
      <w:proofErr w:type="spellEnd"/>
      <w:r w:rsidRPr="002017C9">
        <w:rPr>
          <w:sz w:val="26"/>
          <w:szCs w:val="26"/>
        </w:rPr>
        <w:t xml:space="preserve"> </w:t>
      </w:r>
      <w:proofErr w:type="spellStart"/>
      <w:r w:rsidRPr="002017C9">
        <w:rPr>
          <w:sz w:val="26"/>
          <w:szCs w:val="26"/>
        </w:rPr>
        <w:t>gần</w:t>
      </w:r>
      <w:proofErr w:type="spellEnd"/>
      <w:r w:rsidRPr="002017C9">
        <w:rPr>
          <w:sz w:val="26"/>
          <w:szCs w:val="26"/>
        </w:rPr>
        <w:t xml:space="preserve"> </w:t>
      </w:r>
      <w:proofErr w:type="spellStart"/>
      <w:r w:rsidRPr="002017C9">
        <w:rPr>
          <w:sz w:val="26"/>
          <w:szCs w:val="26"/>
        </w:rPr>
        <w:t>đây</w:t>
      </w:r>
      <w:proofErr w:type="spellEnd"/>
      <w:r w:rsidRPr="002017C9">
        <w:rPr>
          <w:sz w:val="26"/>
          <w:szCs w:val="26"/>
        </w:rPr>
        <w:t>.</w:t>
      </w:r>
      <w:r>
        <w:rPr>
          <w:sz w:val="26"/>
          <w:szCs w:val="26"/>
          <w:lang w:val="en-GB"/>
        </w:rPr>
        <w:t xml:space="preserve"> Theo </w:t>
      </w:r>
      <w:proofErr w:type="spellStart"/>
      <w:r>
        <w:rPr>
          <w:sz w:val="26"/>
          <w:szCs w:val="26"/>
          <w:lang w:val="en-GB"/>
        </w:rPr>
        <w:t>kết</w:t>
      </w:r>
      <w:proofErr w:type="spellEnd"/>
      <w:r>
        <w:rPr>
          <w:sz w:val="26"/>
          <w:szCs w:val="26"/>
          <w:lang w:val="en-GB"/>
        </w:rPr>
        <w:t xml:space="preserve"> </w:t>
      </w:r>
      <w:proofErr w:type="spellStart"/>
      <w:r>
        <w:rPr>
          <w:sz w:val="26"/>
          <w:szCs w:val="26"/>
          <w:lang w:val="en-GB"/>
        </w:rPr>
        <w:t>quả</w:t>
      </w:r>
      <w:proofErr w:type="spellEnd"/>
      <w:r>
        <w:rPr>
          <w:sz w:val="26"/>
          <w:szCs w:val="26"/>
          <w:lang w:val="en-GB"/>
        </w:rPr>
        <w:t xml:space="preserve"> </w:t>
      </w:r>
      <w:proofErr w:type="spellStart"/>
      <w:r>
        <w:rPr>
          <w:sz w:val="26"/>
          <w:szCs w:val="26"/>
          <w:lang w:val="en-GB"/>
        </w:rPr>
        <w:t>khảo</w:t>
      </w:r>
      <w:proofErr w:type="spellEnd"/>
      <w:r>
        <w:rPr>
          <w:sz w:val="26"/>
          <w:szCs w:val="26"/>
          <w:lang w:val="en-GB"/>
        </w:rPr>
        <w:t xml:space="preserve"> </w:t>
      </w:r>
      <w:proofErr w:type="spellStart"/>
      <w:r>
        <w:rPr>
          <w:sz w:val="26"/>
          <w:szCs w:val="26"/>
          <w:lang w:val="en-GB"/>
        </w:rPr>
        <w:t>sát</w:t>
      </w:r>
      <w:proofErr w:type="spellEnd"/>
      <w:r>
        <w:rPr>
          <w:sz w:val="26"/>
          <w:szCs w:val="26"/>
          <w:lang w:val="en-GB"/>
        </w:rPr>
        <w:t xml:space="preserve"> GV ở </w:t>
      </w:r>
      <w:proofErr w:type="spellStart"/>
      <w:r>
        <w:rPr>
          <w:sz w:val="26"/>
          <w:szCs w:val="26"/>
          <w:lang w:val="en-GB"/>
        </w:rPr>
        <w:t>trên</w:t>
      </w:r>
      <w:proofErr w:type="spellEnd"/>
      <w:r>
        <w:rPr>
          <w:sz w:val="26"/>
          <w:szCs w:val="26"/>
          <w:lang w:val="en-GB"/>
        </w:rPr>
        <w:t xml:space="preserve"> </w:t>
      </w:r>
      <w:proofErr w:type="spellStart"/>
      <w:r>
        <w:rPr>
          <w:sz w:val="26"/>
          <w:szCs w:val="26"/>
          <w:lang w:val="en-GB"/>
        </w:rPr>
        <w:t>thì</w:t>
      </w:r>
      <w:proofErr w:type="spellEnd"/>
      <w:r>
        <w:rPr>
          <w:sz w:val="26"/>
          <w:szCs w:val="26"/>
          <w:lang w:val="en-GB"/>
        </w:rPr>
        <w:t xml:space="preserve"> </w:t>
      </w:r>
      <w:proofErr w:type="spellStart"/>
      <w:r w:rsidRPr="001A1934">
        <w:rPr>
          <w:sz w:val="26"/>
          <w:szCs w:val="26"/>
          <w:lang w:val="en-GB"/>
        </w:rPr>
        <w:t>hô</w:t>
      </w:r>
      <w:proofErr w:type="spellEnd"/>
      <w:r w:rsidRPr="001A1934">
        <w:rPr>
          <w:sz w:val="26"/>
          <w:szCs w:val="26"/>
          <w:lang w:val="en-GB"/>
        </w:rPr>
        <w:t xml:space="preserve"> </w:t>
      </w:r>
      <w:proofErr w:type="spellStart"/>
      <w:r w:rsidRPr="001A1934">
        <w:rPr>
          <w:sz w:val="26"/>
          <w:szCs w:val="26"/>
          <w:lang w:val="en-GB"/>
        </w:rPr>
        <w:t>hát</w:t>
      </w:r>
      <w:proofErr w:type="spellEnd"/>
      <w:r w:rsidRPr="001A1934">
        <w:rPr>
          <w:sz w:val="26"/>
          <w:szCs w:val="26"/>
          <w:lang w:val="en-GB"/>
        </w:rPr>
        <w:t xml:space="preserve"> </w:t>
      </w:r>
      <w:proofErr w:type="spellStart"/>
      <w:r w:rsidRPr="001A1934">
        <w:rPr>
          <w:sz w:val="26"/>
          <w:szCs w:val="26"/>
          <w:lang w:val="en-GB"/>
        </w:rPr>
        <w:t>Bài</w:t>
      </w:r>
      <w:proofErr w:type="spellEnd"/>
      <w:r w:rsidRPr="001A1934">
        <w:rPr>
          <w:sz w:val="26"/>
          <w:szCs w:val="26"/>
          <w:lang w:val="en-GB"/>
        </w:rPr>
        <w:t xml:space="preserve"> </w:t>
      </w:r>
      <w:proofErr w:type="spellStart"/>
      <w:r w:rsidRPr="001A1934">
        <w:rPr>
          <w:sz w:val="26"/>
          <w:szCs w:val="26"/>
          <w:lang w:val="en-GB"/>
        </w:rPr>
        <w:t>Chòi</w:t>
      </w:r>
      <w:proofErr w:type="spellEnd"/>
      <w:r w:rsidRPr="001A1934">
        <w:rPr>
          <w:sz w:val="26"/>
          <w:szCs w:val="26"/>
          <w:lang w:val="en-GB"/>
        </w:rPr>
        <w:t xml:space="preserve"> </w:t>
      </w:r>
      <w:proofErr w:type="spellStart"/>
      <w:r w:rsidRPr="001A1934">
        <w:rPr>
          <w:sz w:val="26"/>
          <w:szCs w:val="26"/>
          <w:lang w:val="en-GB"/>
        </w:rPr>
        <w:t>là</w:t>
      </w:r>
      <w:proofErr w:type="spellEnd"/>
      <w:r w:rsidRPr="001A1934">
        <w:rPr>
          <w:sz w:val="26"/>
          <w:szCs w:val="26"/>
          <w:lang w:val="en-GB"/>
        </w:rPr>
        <w:t xml:space="preserve"> </w:t>
      </w:r>
      <w:proofErr w:type="spellStart"/>
      <w:r w:rsidRPr="001A1934">
        <w:rPr>
          <w:sz w:val="26"/>
          <w:szCs w:val="26"/>
          <w:lang w:val="en-GB"/>
        </w:rPr>
        <w:t>loại</w:t>
      </w:r>
      <w:proofErr w:type="spellEnd"/>
      <w:r w:rsidRPr="001A1934">
        <w:rPr>
          <w:sz w:val="26"/>
          <w:szCs w:val="26"/>
          <w:lang w:val="en-GB"/>
        </w:rPr>
        <w:t xml:space="preserve"> </w:t>
      </w:r>
      <w:proofErr w:type="spellStart"/>
      <w:r w:rsidRPr="001A1934">
        <w:rPr>
          <w:sz w:val="26"/>
          <w:szCs w:val="26"/>
          <w:lang w:val="en-GB"/>
        </w:rPr>
        <w:t>hình</w:t>
      </w:r>
      <w:proofErr w:type="spellEnd"/>
      <w:r w:rsidRPr="001A1934">
        <w:rPr>
          <w:sz w:val="26"/>
          <w:szCs w:val="26"/>
          <w:lang w:val="en-GB"/>
        </w:rPr>
        <w:t xml:space="preserve"> </w:t>
      </w:r>
      <w:proofErr w:type="spellStart"/>
      <w:r w:rsidRPr="001A1934">
        <w:rPr>
          <w:sz w:val="26"/>
          <w:szCs w:val="26"/>
          <w:lang w:val="en-GB"/>
        </w:rPr>
        <w:t>được</w:t>
      </w:r>
      <w:proofErr w:type="spellEnd"/>
      <w:r w:rsidRPr="001A1934">
        <w:rPr>
          <w:sz w:val="26"/>
          <w:szCs w:val="26"/>
          <w:lang w:val="en-GB"/>
        </w:rPr>
        <w:t xml:space="preserve"> </w:t>
      </w:r>
      <w:proofErr w:type="spellStart"/>
      <w:r w:rsidRPr="001A1934">
        <w:rPr>
          <w:sz w:val="26"/>
          <w:szCs w:val="26"/>
          <w:lang w:val="en-GB"/>
        </w:rPr>
        <w:t>đưa</w:t>
      </w:r>
      <w:proofErr w:type="spellEnd"/>
      <w:r w:rsidRPr="001A1934">
        <w:rPr>
          <w:sz w:val="26"/>
          <w:szCs w:val="26"/>
          <w:lang w:val="en-GB"/>
        </w:rPr>
        <w:t xml:space="preserve"> </w:t>
      </w:r>
      <w:proofErr w:type="spellStart"/>
      <w:r w:rsidRPr="001A1934">
        <w:rPr>
          <w:sz w:val="26"/>
          <w:szCs w:val="26"/>
          <w:lang w:val="en-GB"/>
        </w:rPr>
        <w:t>vào</w:t>
      </w:r>
      <w:proofErr w:type="spellEnd"/>
      <w:r w:rsidRPr="001A1934">
        <w:rPr>
          <w:sz w:val="26"/>
          <w:szCs w:val="26"/>
          <w:lang w:val="en-GB"/>
        </w:rPr>
        <w:t xml:space="preserve"> </w:t>
      </w:r>
      <w:proofErr w:type="spellStart"/>
      <w:r w:rsidRPr="001A1934">
        <w:rPr>
          <w:sz w:val="26"/>
          <w:szCs w:val="26"/>
          <w:lang w:val="en-GB"/>
        </w:rPr>
        <w:t>dạy</w:t>
      </w:r>
      <w:proofErr w:type="spellEnd"/>
      <w:r w:rsidRPr="001A1934">
        <w:rPr>
          <w:sz w:val="26"/>
          <w:szCs w:val="26"/>
          <w:lang w:val="en-GB"/>
        </w:rPr>
        <w:t xml:space="preserve"> </w:t>
      </w:r>
      <w:proofErr w:type="spellStart"/>
      <w:r w:rsidRPr="001A1934">
        <w:rPr>
          <w:sz w:val="26"/>
          <w:szCs w:val="26"/>
          <w:lang w:val="en-GB"/>
        </w:rPr>
        <w:t>học</w:t>
      </w:r>
      <w:proofErr w:type="spellEnd"/>
      <w:r w:rsidRPr="001A1934">
        <w:rPr>
          <w:sz w:val="26"/>
          <w:szCs w:val="26"/>
          <w:lang w:val="en-GB"/>
        </w:rPr>
        <w:t xml:space="preserve"> </w:t>
      </w:r>
      <w:proofErr w:type="spellStart"/>
      <w:r w:rsidRPr="001A1934">
        <w:rPr>
          <w:sz w:val="26"/>
          <w:szCs w:val="26"/>
          <w:lang w:val="en-GB"/>
        </w:rPr>
        <w:t>nhiều</w:t>
      </w:r>
      <w:proofErr w:type="spellEnd"/>
      <w:r w:rsidRPr="001A1934">
        <w:rPr>
          <w:sz w:val="26"/>
          <w:szCs w:val="26"/>
          <w:lang w:val="en-GB"/>
        </w:rPr>
        <w:t xml:space="preserve"> </w:t>
      </w:r>
      <w:proofErr w:type="spellStart"/>
      <w:r w:rsidRPr="001A1934">
        <w:rPr>
          <w:sz w:val="26"/>
          <w:szCs w:val="26"/>
          <w:lang w:val="en-GB"/>
        </w:rPr>
        <w:t>nhất</w:t>
      </w:r>
      <w:proofErr w:type="spellEnd"/>
      <w:r w:rsidRPr="001A1934">
        <w:rPr>
          <w:sz w:val="26"/>
          <w:szCs w:val="26"/>
          <w:lang w:val="en-GB"/>
        </w:rPr>
        <w:t xml:space="preserve">, </w:t>
      </w:r>
      <w:proofErr w:type="spellStart"/>
      <w:r w:rsidRPr="001A1934">
        <w:rPr>
          <w:sz w:val="26"/>
          <w:szCs w:val="26"/>
          <w:lang w:val="en-GB"/>
        </w:rPr>
        <w:t>với</w:t>
      </w:r>
      <w:proofErr w:type="spellEnd"/>
      <w:r w:rsidRPr="001A1934">
        <w:rPr>
          <w:sz w:val="26"/>
          <w:szCs w:val="26"/>
          <w:lang w:val="en-GB"/>
        </w:rPr>
        <w:t xml:space="preserve"> 76,9% GV </w:t>
      </w:r>
      <w:proofErr w:type="spellStart"/>
      <w:r w:rsidRPr="001A1934">
        <w:rPr>
          <w:sz w:val="26"/>
          <w:szCs w:val="26"/>
          <w:lang w:val="en-GB"/>
        </w:rPr>
        <w:t>cho</w:t>
      </w:r>
      <w:proofErr w:type="spellEnd"/>
      <w:r w:rsidRPr="001A1934">
        <w:rPr>
          <w:sz w:val="26"/>
          <w:szCs w:val="26"/>
          <w:lang w:val="en-GB"/>
        </w:rPr>
        <w:t xml:space="preserve"> </w:t>
      </w:r>
      <w:proofErr w:type="spellStart"/>
      <w:r w:rsidRPr="001A1934">
        <w:rPr>
          <w:sz w:val="26"/>
          <w:szCs w:val="26"/>
          <w:lang w:val="en-GB"/>
        </w:rPr>
        <w:t>biết</w:t>
      </w:r>
      <w:proofErr w:type="spellEnd"/>
      <w:r w:rsidRPr="001A1934">
        <w:rPr>
          <w:sz w:val="26"/>
          <w:szCs w:val="26"/>
          <w:lang w:val="en-GB"/>
        </w:rPr>
        <w:t xml:space="preserve"> </w:t>
      </w:r>
      <w:proofErr w:type="spellStart"/>
      <w:r w:rsidRPr="001A1934">
        <w:rPr>
          <w:sz w:val="26"/>
          <w:szCs w:val="26"/>
          <w:lang w:val="en-GB"/>
        </w:rPr>
        <w:t>đã</w:t>
      </w:r>
      <w:proofErr w:type="spellEnd"/>
      <w:r w:rsidRPr="001A1934">
        <w:rPr>
          <w:sz w:val="26"/>
          <w:szCs w:val="26"/>
          <w:lang w:val="en-GB"/>
        </w:rPr>
        <w:t xml:space="preserve"> </w:t>
      </w:r>
      <w:proofErr w:type="spellStart"/>
      <w:r w:rsidRPr="001A1934">
        <w:rPr>
          <w:sz w:val="26"/>
          <w:szCs w:val="26"/>
          <w:lang w:val="en-GB"/>
        </w:rPr>
        <w:t>từng</w:t>
      </w:r>
      <w:proofErr w:type="spellEnd"/>
      <w:r w:rsidRPr="001A1934">
        <w:rPr>
          <w:sz w:val="26"/>
          <w:szCs w:val="26"/>
          <w:lang w:val="en-GB"/>
        </w:rPr>
        <w:t xml:space="preserve"> </w:t>
      </w:r>
      <w:proofErr w:type="spellStart"/>
      <w:r w:rsidRPr="001A1934">
        <w:rPr>
          <w:sz w:val="26"/>
          <w:szCs w:val="26"/>
          <w:lang w:val="en-GB"/>
        </w:rPr>
        <w:t>tích</w:t>
      </w:r>
      <w:proofErr w:type="spellEnd"/>
      <w:r w:rsidRPr="001A1934">
        <w:rPr>
          <w:sz w:val="26"/>
          <w:szCs w:val="26"/>
          <w:lang w:val="en-GB"/>
        </w:rPr>
        <w:t xml:space="preserve"> </w:t>
      </w:r>
      <w:proofErr w:type="spellStart"/>
      <w:r w:rsidRPr="001A1934">
        <w:rPr>
          <w:sz w:val="26"/>
          <w:szCs w:val="26"/>
          <w:lang w:val="en-GB"/>
        </w:rPr>
        <w:t>hợp</w:t>
      </w:r>
      <w:proofErr w:type="spellEnd"/>
      <w:r w:rsidRPr="001A1934">
        <w:rPr>
          <w:sz w:val="26"/>
          <w:szCs w:val="26"/>
          <w:lang w:val="en-GB"/>
        </w:rPr>
        <w:t xml:space="preserve">, </w:t>
      </w:r>
      <w:proofErr w:type="spellStart"/>
      <w:r w:rsidRPr="001A1934">
        <w:rPr>
          <w:sz w:val="26"/>
          <w:szCs w:val="26"/>
          <w:lang w:val="en-GB"/>
        </w:rPr>
        <w:t>và</w:t>
      </w:r>
      <w:proofErr w:type="spellEnd"/>
      <w:r w:rsidRPr="001A1934">
        <w:rPr>
          <w:sz w:val="26"/>
          <w:szCs w:val="26"/>
          <w:lang w:val="en-GB"/>
        </w:rPr>
        <w:t xml:space="preserve"> 3,6% </w:t>
      </w:r>
      <w:proofErr w:type="spellStart"/>
      <w:r w:rsidRPr="001A1934">
        <w:rPr>
          <w:sz w:val="26"/>
          <w:szCs w:val="26"/>
          <w:lang w:val="en-GB"/>
        </w:rPr>
        <w:t>thực</w:t>
      </w:r>
      <w:proofErr w:type="spellEnd"/>
      <w:r w:rsidRPr="001A1934">
        <w:rPr>
          <w:sz w:val="26"/>
          <w:szCs w:val="26"/>
          <w:lang w:val="en-GB"/>
        </w:rPr>
        <w:t xml:space="preserve"> </w:t>
      </w:r>
      <w:proofErr w:type="spellStart"/>
      <w:r w:rsidRPr="001A1934">
        <w:rPr>
          <w:sz w:val="26"/>
          <w:szCs w:val="26"/>
          <w:lang w:val="en-GB"/>
        </w:rPr>
        <w:t>hiện</w:t>
      </w:r>
      <w:proofErr w:type="spellEnd"/>
      <w:r w:rsidRPr="001A1934">
        <w:rPr>
          <w:sz w:val="26"/>
          <w:szCs w:val="26"/>
          <w:lang w:val="en-GB"/>
        </w:rPr>
        <w:t xml:space="preserve"> </w:t>
      </w:r>
      <w:proofErr w:type="spellStart"/>
      <w:r w:rsidRPr="001A1934">
        <w:rPr>
          <w:sz w:val="26"/>
          <w:szCs w:val="26"/>
          <w:lang w:val="en-GB"/>
        </w:rPr>
        <w:t>thường</w:t>
      </w:r>
      <w:proofErr w:type="spellEnd"/>
      <w:r w:rsidRPr="001A1934">
        <w:rPr>
          <w:sz w:val="26"/>
          <w:szCs w:val="26"/>
          <w:lang w:val="en-GB"/>
        </w:rPr>
        <w:t xml:space="preserve"> </w:t>
      </w:r>
      <w:proofErr w:type="spellStart"/>
      <w:r w:rsidRPr="001A1934">
        <w:rPr>
          <w:sz w:val="26"/>
          <w:szCs w:val="26"/>
          <w:lang w:val="en-GB"/>
        </w:rPr>
        <w:t>xuyên</w:t>
      </w:r>
      <w:proofErr w:type="spellEnd"/>
      <w:r>
        <w:rPr>
          <w:sz w:val="26"/>
          <w:szCs w:val="26"/>
          <w:lang w:val="en-GB"/>
        </w:rPr>
        <w:t xml:space="preserve"> </w:t>
      </w:r>
      <w:proofErr w:type="spellStart"/>
      <w:r>
        <w:rPr>
          <w:sz w:val="26"/>
          <w:szCs w:val="26"/>
          <w:lang w:val="en-GB"/>
        </w:rPr>
        <w:t>việc</w:t>
      </w:r>
      <w:proofErr w:type="spellEnd"/>
      <w:r>
        <w:rPr>
          <w:sz w:val="26"/>
          <w:szCs w:val="26"/>
          <w:lang w:val="en-GB"/>
        </w:rPr>
        <w:t xml:space="preserve"> </w:t>
      </w:r>
      <w:proofErr w:type="spellStart"/>
      <w:r>
        <w:rPr>
          <w:sz w:val="26"/>
          <w:szCs w:val="26"/>
          <w:lang w:val="en-GB"/>
        </w:rPr>
        <w:t>lồng</w:t>
      </w:r>
      <w:proofErr w:type="spellEnd"/>
      <w:r>
        <w:rPr>
          <w:sz w:val="26"/>
          <w:szCs w:val="26"/>
          <w:lang w:val="en-GB"/>
        </w:rPr>
        <w:t xml:space="preserve"> </w:t>
      </w:r>
      <w:proofErr w:type="spellStart"/>
      <w:r>
        <w:rPr>
          <w:sz w:val="26"/>
          <w:szCs w:val="26"/>
          <w:lang w:val="en-GB"/>
        </w:rPr>
        <w:t>ghép</w:t>
      </w:r>
      <w:proofErr w:type="spellEnd"/>
      <w:r>
        <w:rPr>
          <w:sz w:val="26"/>
          <w:szCs w:val="26"/>
          <w:lang w:val="en-GB"/>
        </w:rPr>
        <w:t xml:space="preserve"> </w:t>
      </w:r>
      <w:proofErr w:type="spellStart"/>
      <w:r>
        <w:rPr>
          <w:sz w:val="26"/>
          <w:szCs w:val="26"/>
          <w:lang w:val="en-GB"/>
        </w:rPr>
        <w:t>thể</w:t>
      </w:r>
      <w:proofErr w:type="spellEnd"/>
      <w:r>
        <w:rPr>
          <w:sz w:val="26"/>
          <w:szCs w:val="26"/>
          <w:lang w:val="en-GB"/>
        </w:rPr>
        <w:t xml:space="preserve"> </w:t>
      </w:r>
      <w:proofErr w:type="spellStart"/>
      <w:r>
        <w:rPr>
          <w:sz w:val="26"/>
          <w:szCs w:val="26"/>
          <w:lang w:val="en-GB"/>
        </w:rPr>
        <w:t>loại</w:t>
      </w:r>
      <w:proofErr w:type="spellEnd"/>
      <w:r>
        <w:rPr>
          <w:sz w:val="26"/>
          <w:szCs w:val="26"/>
          <w:lang w:val="en-GB"/>
        </w:rPr>
        <w:t xml:space="preserve"> </w:t>
      </w:r>
      <w:proofErr w:type="spellStart"/>
      <w:r>
        <w:rPr>
          <w:sz w:val="26"/>
          <w:szCs w:val="26"/>
          <w:lang w:val="en-GB"/>
        </w:rPr>
        <w:t>này</w:t>
      </w:r>
      <w:proofErr w:type="spellEnd"/>
      <w:r>
        <w:rPr>
          <w:sz w:val="26"/>
          <w:szCs w:val="26"/>
          <w:lang w:val="en-GB"/>
        </w:rPr>
        <w:t xml:space="preserve"> </w:t>
      </w:r>
      <w:proofErr w:type="spellStart"/>
      <w:r>
        <w:rPr>
          <w:sz w:val="26"/>
          <w:szCs w:val="26"/>
          <w:lang w:val="en-GB"/>
        </w:rPr>
        <w:t>vào</w:t>
      </w:r>
      <w:proofErr w:type="spellEnd"/>
      <w:r>
        <w:rPr>
          <w:sz w:val="26"/>
          <w:szCs w:val="26"/>
          <w:lang w:val="en-GB"/>
        </w:rPr>
        <w:t xml:space="preserve"> </w:t>
      </w:r>
      <w:proofErr w:type="spellStart"/>
      <w:r>
        <w:rPr>
          <w:sz w:val="26"/>
          <w:szCs w:val="26"/>
          <w:lang w:val="en-GB"/>
        </w:rPr>
        <w:t>dạy</w:t>
      </w:r>
      <w:proofErr w:type="spellEnd"/>
      <w:r>
        <w:rPr>
          <w:sz w:val="26"/>
          <w:szCs w:val="26"/>
          <w:lang w:val="en-GB"/>
        </w:rPr>
        <w:t xml:space="preserve"> </w:t>
      </w:r>
      <w:proofErr w:type="spellStart"/>
      <w:r>
        <w:rPr>
          <w:sz w:val="26"/>
          <w:szCs w:val="26"/>
          <w:lang w:val="en-GB"/>
        </w:rPr>
        <w:t>học</w:t>
      </w:r>
      <w:proofErr w:type="spellEnd"/>
      <w:r w:rsidRPr="001A1934">
        <w:rPr>
          <w:sz w:val="26"/>
          <w:szCs w:val="26"/>
          <w:lang w:val="en-GB"/>
        </w:rPr>
        <w:t xml:space="preserve">. </w:t>
      </w:r>
      <w:proofErr w:type="spellStart"/>
      <w:r w:rsidRPr="001A1934">
        <w:rPr>
          <w:sz w:val="26"/>
          <w:szCs w:val="26"/>
          <w:lang w:val="en-GB"/>
        </w:rPr>
        <w:t>Trong</w:t>
      </w:r>
      <w:proofErr w:type="spellEnd"/>
      <w:r w:rsidRPr="001A1934">
        <w:rPr>
          <w:sz w:val="26"/>
          <w:szCs w:val="26"/>
          <w:lang w:val="en-GB"/>
        </w:rPr>
        <w:t xml:space="preserve"> </w:t>
      </w:r>
      <w:proofErr w:type="spellStart"/>
      <w:r w:rsidRPr="001A1934">
        <w:rPr>
          <w:sz w:val="26"/>
          <w:szCs w:val="26"/>
          <w:lang w:val="en-GB"/>
        </w:rPr>
        <w:t>khi</w:t>
      </w:r>
      <w:proofErr w:type="spellEnd"/>
      <w:r w:rsidRPr="001A1934">
        <w:rPr>
          <w:sz w:val="26"/>
          <w:szCs w:val="26"/>
          <w:lang w:val="en-GB"/>
        </w:rPr>
        <w:t xml:space="preserve"> </w:t>
      </w:r>
      <w:proofErr w:type="spellStart"/>
      <w:r w:rsidRPr="001A1934">
        <w:rPr>
          <w:sz w:val="26"/>
          <w:szCs w:val="26"/>
          <w:lang w:val="en-GB"/>
        </w:rPr>
        <w:t>đó</w:t>
      </w:r>
      <w:proofErr w:type="spellEnd"/>
      <w:r w:rsidRPr="001A1934">
        <w:rPr>
          <w:sz w:val="26"/>
          <w:szCs w:val="26"/>
          <w:lang w:val="en-GB"/>
        </w:rPr>
        <w:t xml:space="preserve">, </w:t>
      </w:r>
      <w:proofErr w:type="spellStart"/>
      <w:r w:rsidRPr="001A1934">
        <w:rPr>
          <w:sz w:val="26"/>
          <w:szCs w:val="26"/>
          <w:lang w:val="en-GB"/>
        </w:rPr>
        <w:t>các</w:t>
      </w:r>
      <w:proofErr w:type="spellEnd"/>
      <w:r w:rsidRPr="001A1934">
        <w:rPr>
          <w:sz w:val="26"/>
          <w:szCs w:val="26"/>
          <w:lang w:val="en-GB"/>
        </w:rPr>
        <w:t xml:space="preserve"> </w:t>
      </w:r>
      <w:proofErr w:type="spellStart"/>
      <w:r w:rsidRPr="001A1934">
        <w:rPr>
          <w:sz w:val="26"/>
          <w:szCs w:val="26"/>
          <w:lang w:val="en-GB"/>
        </w:rPr>
        <w:t>thể</w:t>
      </w:r>
      <w:proofErr w:type="spellEnd"/>
      <w:r w:rsidRPr="001A1934">
        <w:rPr>
          <w:sz w:val="26"/>
          <w:szCs w:val="26"/>
          <w:lang w:val="en-GB"/>
        </w:rPr>
        <w:t xml:space="preserve"> </w:t>
      </w:r>
      <w:proofErr w:type="spellStart"/>
      <w:r w:rsidRPr="001A1934">
        <w:rPr>
          <w:sz w:val="26"/>
          <w:szCs w:val="26"/>
          <w:lang w:val="en-GB"/>
        </w:rPr>
        <w:t>loại</w:t>
      </w:r>
      <w:proofErr w:type="spellEnd"/>
      <w:r w:rsidRPr="001A1934">
        <w:rPr>
          <w:sz w:val="26"/>
          <w:szCs w:val="26"/>
          <w:lang w:val="en-GB"/>
        </w:rPr>
        <w:t xml:space="preserve"> </w:t>
      </w:r>
      <w:proofErr w:type="spellStart"/>
      <w:r w:rsidRPr="001A1934">
        <w:rPr>
          <w:sz w:val="26"/>
          <w:szCs w:val="26"/>
          <w:lang w:val="en-GB"/>
        </w:rPr>
        <w:t>khác</w:t>
      </w:r>
      <w:proofErr w:type="spellEnd"/>
      <w:r w:rsidRPr="001A1934">
        <w:rPr>
          <w:sz w:val="26"/>
          <w:szCs w:val="26"/>
          <w:lang w:val="en-GB"/>
        </w:rPr>
        <w:t xml:space="preserve"> </w:t>
      </w:r>
      <w:proofErr w:type="spellStart"/>
      <w:r w:rsidRPr="001A1934">
        <w:rPr>
          <w:sz w:val="26"/>
          <w:szCs w:val="26"/>
          <w:lang w:val="en-GB"/>
        </w:rPr>
        <w:t>như</w:t>
      </w:r>
      <w:proofErr w:type="spellEnd"/>
      <w:r w:rsidRPr="001A1934">
        <w:rPr>
          <w:sz w:val="26"/>
          <w:szCs w:val="26"/>
          <w:lang w:val="en-GB"/>
        </w:rPr>
        <w:t xml:space="preserve"> </w:t>
      </w:r>
      <w:proofErr w:type="spellStart"/>
      <w:r w:rsidRPr="001A1934">
        <w:rPr>
          <w:sz w:val="26"/>
          <w:szCs w:val="26"/>
          <w:lang w:val="en-GB"/>
        </w:rPr>
        <w:t>Hát</w:t>
      </w:r>
      <w:proofErr w:type="spellEnd"/>
      <w:r w:rsidRPr="001A1934">
        <w:rPr>
          <w:sz w:val="26"/>
          <w:szCs w:val="26"/>
          <w:lang w:val="en-GB"/>
        </w:rPr>
        <w:t xml:space="preserve"> </w:t>
      </w:r>
      <w:proofErr w:type="spellStart"/>
      <w:r w:rsidRPr="001A1934">
        <w:rPr>
          <w:sz w:val="26"/>
          <w:szCs w:val="26"/>
          <w:lang w:val="en-GB"/>
        </w:rPr>
        <w:t>Bả</w:t>
      </w:r>
      <w:proofErr w:type="spellEnd"/>
      <w:r w:rsidRPr="001A1934">
        <w:rPr>
          <w:sz w:val="26"/>
          <w:szCs w:val="26"/>
          <w:lang w:val="en-GB"/>
        </w:rPr>
        <w:t xml:space="preserve"> </w:t>
      </w:r>
      <w:proofErr w:type="spellStart"/>
      <w:r w:rsidRPr="001A1934">
        <w:rPr>
          <w:sz w:val="26"/>
          <w:szCs w:val="26"/>
          <w:lang w:val="en-GB"/>
        </w:rPr>
        <w:t>trạo</w:t>
      </w:r>
      <w:proofErr w:type="spellEnd"/>
      <w:r w:rsidRPr="001A1934">
        <w:rPr>
          <w:sz w:val="26"/>
          <w:szCs w:val="26"/>
          <w:lang w:val="en-GB"/>
        </w:rPr>
        <w:t xml:space="preserve">, </w:t>
      </w:r>
      <w:proofErr w:type="spellStart"/>
      <w:r w:rsidRPr="001A1934">
        <w:rPr>
          <w:sz w:val="26"/>
          <w:szCs w:val="26"/>
          <w:lang w:val="en-GB"/>
        </w:rPr>
        <w:t>Tuồng</w:t>
      </w:r>
      <w:proofErr w:type="spellEnd"/>
      <w:r w:rsidRPr="001A1934">
        <w:rPr>
          <w:sz w:val="26"/>
          <w:szCs w:val="26"/>
          <w:lang w:val="en-GB"/>
        </w:rPr>
        <w:t xml:space="preserve"> </w:t>
      </w:r>
      <w:proofErr w:type="spellStart"/>
      <w:r w:rsidRPr="001A1934">
        <w:rPr>
          <w:sz w:val="26"/>
          <w:szCs w:val="26"/>
          <w:lang w:val="en-GB"/>
        </w:rPr>
        <w:t>và</w:t>
      </w:r>
      <w:proofErr w:type="spellEnd"/>
      <w:r w:rsidRPr="001A1934">
        <w:rPr>
          <w:sz w:val="26"/>
          <w:szCs w:val="26"/>
          <w:lang w:val="en-GB"/>
        </w:rPr>
        <w:t xml:space="preserve"> </w:t>
      </w:r>
      <w:proofErr w:type="spellStart"/>
      <w:r w:rsidRPr="001A1934">
        <w:rPr>
          <w:sz w:val="26"/>
          <w:szCs w:val="26"/>
          <w:lang w:val="en-GB"/>
        </w:rPr>
        <w:t>Lý</w:t>
      </w:r>
      <w:proofErr w:type="spellEnd"/>
      <w:r w:rsidRPr="001A1934">
        <w:rPr>
          <w:sz w:val="26"/>
          <w:szCs w:val="26"/>
          <w:lang w:val="en-GB"/>
        </w:rPr>
        <w:t xml:space="preserve"> </w:t>
      </w:r>
      <w:proofErr w:type="spellStart"/>
      <w:r w:rsidRPr="001A1934">
        <w:rPr>
          <w:sz w:val="26"/>
          <w:szCs w:val="26"/>
          <w:lang w:val="en-GB"/>
        </w:rPr>
        <w:t>Quảng</w:t>
      </w:r>
      <w:proofErr w:type="spellEnd"/>
      <w:r w:rsidRPr="001A1934">
        <w:rPr>
          <w:sz w:val="26"/>
          <w:szCs w:val="26"/>
          <w:lang w:val="en-GB"/>
        </w:rPr>
        <w:t xml:space="preserve"> Nam </w:t>
      </w:r>
      <w:proofErr w:type="spellStart"/>
      <w:r w:rsidRPr="001A1934">
        <w:rPr>
          <w:sz w:val="26"/>
          <w:szCs w:val="26"/>
          <w:lang w:val="en-GB"/>
        </w:rPr>
        <w:t>có</w:t>
      </w:r>
      <w:proofErr w:type="spellEnd"/>
      <w:r w:rsidRPr="001A1934">
        <w:rPr>
          <w:sz w:val="26"/>
          <w:szCs w:val="26"/>
          <w:lang w:val="en-GB"/>
        </w:rPr>
        <w:t xml:space="preserve"> </w:t>
      </w:r>
      <w:proofErr w:type="spellStart"/>
      <w:r w:rsidRPr="001A1934">
        <w:rPr>
          <w:sz w:val="26"/>
          <w:szCs w:val="26"/>
          <w:lang w:val="en-GB"/>
        </w:rPr>
        <w:t>tỷ</w:t>
      </w:r>
      <w:proofErr w:type="spellEnd"/>
      <w:r w:rsidRPr="001A1934">
        <w:rPr>
          <w:sz w:val="26"/>
          <w:szCs w:val="26"/>
          <w:lang w:val="en-GB"/>
        </w:rPr>
        <w:t xml:space="preserve"> </w:t>
      </w:r>
      <w:proofErr w:type="spellStart"/>
      <w:r w:rsidRPr="001A1934">
        <w:rPr>
          <w:sz w:val="26"/>
          <w:szCs w:val="26"/>
          <w:lang w:val="en-GB"/>
        </w:rPr>
        <w:t>lệ</w:t>
      </w:r>
      <w:proofErr w:type="spellEnd"/>
      <w:r w:rsidRPr="001A1934">
        <w:rPr>
          <w:sz w:val="26"/>
          <w:szCs w:val="26"/>
          <w:lang w:val="en-GB"/>
        </w:rPr>
        <w:t xml:space="preserve"> </w:t>
      </w:r>
      <w:proofErr w:type="spellStart"/>
      <w:r w:rsidRPr="001A1934">
        <w:rPr>
          <w:sz w:val="26"/>
          <w:szCs w:val="26"/>
          <w:lang w:val="en-GB"/>
        </w:rPr>
        <w:t>tích</w:t>
      </w:r>
      <w:proofErr w:type="spellEnd"/>
      <w:r w:rsidRPr="001A1934">
        <w:rPr>
          <w:sz w:val="26"/>
          <w:szCs w:val="26"/>
          <w:lang w:val="en-GB"/>
        </w:rPr>
        <w:t xml:space="preserve"> </w:t>
      </w:r>
      <w:proofErr w:type="spellStart"/>
      <w:r w:rsidRPr="001A1934">
        <w:rPr>
          <w:sz w:val="26"/>
          <w:szCs w:val="26"/>
          <w:lang w:val="en-GB"/>
        </w:rPr>
        <w:t>hợp</w:t>
      </w:r>
      <w:proofErr w:type="spellEnd"/>
      <w:r w:rsidRPr="001A1934">
        <w:rPr>
          <w:sz w:val="26"/>
          <w:szCs w:val="26"/>
          <w:lang w:val="en-GB"/>
        </w:rPr>
        <w:t xml:space="preserve"> </w:t>
      </w:r>
      <w:proofErr w:type="spellStart"/>
      <w:r w:rsidRPr="001A1934">
        <w:rPr>
          <w:sz w:val="26"/>
          <w:szCs w:val="26"/>
          <w:lang w:val="en-GB"/>
        </w:rPr>
        <w:t>rất</w:t>
      </w:r>
      <w:proofErr w:type="spellEnd"/>
      <w:r w:rsidRPr="001A1934">
        <w:rPr>
          <w:sz w:val="26"/>
          <w:szCs w:val="26"/>
          <w:lang w:val="en-GB"/>
        </w:rPr>
        <w:t xml:space="preserve"> </w:t>
      </w:r>
      <w:proofErr w:type="spellStart"/>
      <w:r w:rsidRPr="001A1934">
        <w:rPr>
          <w:sz w:val="26"/>
          <w:szCs w:val="26"/>
          <w:lang w:val="en-GB"/>
        </w:rPr>
        <w:t>thấp</w:t>
      </w:r>
      <w:proofErr w:type="spellEnd"/>
      <w:r w:rsidRPr="001A1934">
        <w:rPr>
          <w:sz w:val="26"/>
          <w:szCs w:val="26"/>
          <w:lang w:val="en-GB"/>
        </w:rPr>
        <w:t xml:space="preserve">. </w:t>
      </w:r>
      <w:r w:rsidRPr="00105D4E">
        <w:rPr>
          <w:rFonts w:eastAsia="Times New Roman"/>
          <w:sz w:val="26"/>
          <w:szCs w:val="26"/>
        </w:rPr>
        <w:t xml:space="preserve">Theo </w:t>
      </w:r>
      <w:proofErr w:type="spellStart"/>
      <w:r w:rsidRPr="00105D4E">
        <w:rPr>
          <w:rFonts w:eastAsia="Times New Roman"/>
          <w:sz w:val="26"/>
          <w:szCs w:val="26"/>
        </w:rPr>
        <w:t>định</w:t>
      </w:r>
      <w:proofErr w:type="spellEnd"/>
      <w:r w:rsidRPr="00105D4E">
        <w:rPr>
          <w:rFonts w:eastAsia="Times New Roman"/>
          <w:sz w:val="26"/>
          <w:szCs w:val="26"/>
        </w:rPr>
        <w:t xml:space="preserve"> </w:t>
      </w:r>
      <w:proofErr w:type="spellStart"/>
      <w:r w:rsidRPr="00105D4E">
        <w:rPr>
          <w:rFonts w:eastAsia="Times New Roman"/>
          <w:sz w:val="26"/>
          <w:szCs w:val="26"/>
        </w:rPr>
        <w:t>hướng</w:t>
      </w:r>
      <w:proofErr w:type="spellEnd"/>
      <w:r w:rsidRPr="00105D4E">
        <w:rPr>
          <w:rFonts w:eastAsia="Times New Roman"/>
          <w:sz w:val="26"/>
          <w:szCs w:val="26"/>
        </w:rPr>
        <w:t xml:space="preserve"> </w:t>
      </w:r>
      <w:proofErr w:type="spellStart"/>
      <w:r w:rsidRPr="00105D4E">
        <w:rPr>
          <w:rFonts w:eastAsia="Times New Roman"/>
          <w:sz w:val="26"/>
          <w:szCs w:val="26"/>
        </w:rPr>
        <w:t>đổi</w:t>
      </w:r>
      <w:proofErr w:type="spellEnd"/>
      <w:r w:rsidRPr="00105D4E">
        <w:rPr>
          <w:rFonts w:eastAsia="Times New Roman"/>
          <w:sz w:val="26"/>
          <w:szCs w:val="26"/>
        </w:rPr>
        <w:t xml:space="preserve"> </w:t>
      </w:r>
      <w:proofErr w:type="spellStart"/>
      <w:r w:rsidRPr="00105D4E">
        <w:rPr>
          <w:rFonts w:eastAsia="Times New Roman"/>
          <w:sz w:val="26"/>
          <w:szCs w:val="26"/>
        </w:rPr>
        <w:t>mới</w:t>
      </w:r>
      <w:proofErr w:type="spellEnd"/>
      <w:r w:rsidRPr="00105D4E">
        <w:rPr>
          <w:rFonts w:eastAsia="Times New Roman"/>
          <w:sz w:val="26"/>
          <w:szCs w:val="26"/>
        </w:rPr>
        <w:t xml:space="preserve">, </w:t>
      </w:r>
      <w:proofErr w:type="spellStart"/>
      <w:r w:rsidRPr="00105D4E">
        <w:rPr>
          <w:rFonts w:eastAsia="Times New Roman"/>
          <w:sz w:val="26"/>
          <w:szCs w:val="26"/>
        </w:rPr>
        <w:t>môn</w:t>
      </w:r>
      <w:proofErr w:type="spellEnd"/>
      <w:r w:rsidRPr="00105D4E">
        <w:rPr>
          <w:rFonts w:eastAsia="Times New Roman"/>
          <w:sz w:val="26"/>
          <w:szCs w:val="26"/>
        </w:rPr>
        <w:t xml:space="preserve"> </w:t>
      </w:r>
      <w:proofErr w:type="spellStart"/>
      <w:r w:rsidRPr="00105D4E">
        <w:rPr>
          <w:rFonts w:eastAsia="Times New Roman"/>
          <w:sz w:val="26"/>
          <w:szCs w:val="26"/>
        </w:rPr>
        <w:t>Âm</w:t>
      </w:r>
      <w:proofErr w:type="spellEnd"/>
      <w:r w:rsidRPr="00105D4E">
        <w:rPr>
          <w:rFonts w:eastAsia="Times New Roman"/>
          <w:sz w:val="26"/>
          <w:szCs w:val="26"/>
        </w:rPr>
        <w:t xml:space="preserve"> </w:t>
      </w:r>
      <w:proofErr w:type="spellStart"/>
      <w:r w:rsidRPr="00105D4E">
        <w:rPr>
          <w:rFonts w:eastAsia="Times New Roman"/>
          <w:sz w:val="26"/>
          <w:szCs w:val="26"/>
        </w:rPr>
        <w:t>nhạc</w:t>
      </w:r>
      <w:proofErr w:type="spellEnd"/>
      <w:r w:rsidRPr="00105D4E">
        <w:rPr>
          <w:rFonts w:eastAsia="Times New Roman"/>
          <w:sz w:val="26"/>
          <w:szCs w:val="26"/>
        </w:rPr>
        <w:t xml:space="preserve"> </w:t>
      </w:r>
      <w:proofErr w:type="spellStart"/>
      <w:r w:rsidRPr="00105D4E">
        <w:rPr>
          <w:rFonts w:eastAsia="Times New Roman"/>
          <w:sz w:val="26"/>
          <w:szCs w:val="26"/>
        </w:rPr>
        <w:t>trong</w:t>
      </w:r>
      <w:proofErr w:type="spellEnd"/>
      <w:r w:rsidRPr="00105D4E">
        <w:rPr>
          <w:rFonts w:eastAsia="Times New Roman"/>
          <w:sz w:val="26"/>
          <w:szCs w:val="26"/>
        </w:rPr>
        <w:t xml:space="preserve"> </w:t>
      </w:r>
      <w:proofErr w:type="spellStart"/>
      <w:r w:rsidRPr="00105D4E">
        <w:rPr>
          <w:rFonts w:eastAsia="Times New Roman"/>
          <w:sz w:val="26"/>
          <w:szCs w:val="26"/>
        </w:rPr>
        <w:t>chương</w:t>
      </w:r>
      <w:proofErr w:type="spellEnd"/>
      <w:r w:rsidRPr="00105D4E">
        <w:rPr>
          <w:rFonts w:eastAsia="Times New Roman"/>
          <w:sz w:val="26"/>
          <w:szCs w:val="26"/>
        </w:rPr>
        <w:t xml:space="preserve"> </w:t>
      </w:r>
      <w:proofErr w:type="spellStart"/>
      <w:r w:rsidRPr="00105D4E">
        <w:rPr>
          <w:rFonts w:eastAsia="Times New Roman"/>
          <w:sz w:val="26"/>
          <w:szCs w:val="26"/>
        </w:rPr>
        <w:t>trình</w:t>
      </w:r>
      <w:proofErr w:type="spellEnd"/>
      <w:r w:rsidRPr="00105D4E">
        <w:rPr>
          <w:rFonts w:eastAsia="Times New Roman"/>
          <w:sz w:val="26"/>
          <w:szCs w:val="26"/>
        </w:rPr>
        <w:t xml:space="preserve"> GDPT 2018 </w:t>
      </w:r>
      <w:proofErr w:type="spellStart"/>
      <w:r w:rsidRPr="00105D4E">
        <w:rPr>
          <w:rFonts w:eastAsia="Times New Roman"/>
          <w:sz w:val="26"/>
          <w:szCs w:val="26"/>
        </w:rPr>
        <w:t>không</w:t>
      </w:r>
      <w:proofErr w:type="spellEnd"/>
      <w:r w:rsidRPr="00105D4E">
        <w:rPr>
          <w:rFonts w:eastAsia="Times New Roman"/>
          <w:sz w:val="26"/>
          <w:szCs w:val="26"/>
        </w:rPr>
        <w:t xml:space="preserve"> </w:t>
      </w:r>
      <w:proofErr w:type="spellStart"/>
      <w:r w:rsidRPr="00105D4E">
        <w:rPr>
          <w:rFonts w:eastAsia="Times New Roman"/>
          <w:sz w:val="26"/>
          <w:szCs w:val="26"/>
        </w:rPr>
        <w:t>chỉ</w:t>
      </w:r>
      <w:proofErr w:type="spellEnd"/>
      <w:r w:rsidRPr="00105D4E">
        <w:rPr>
          <w:rFonts w:eastAsia="Times New Roman"/>
          <w:sz w:val="26"/>
          <w:szCs w:val="26"/>
        </w:rPr>
        <w:t xml:space="preserve"> </w:t>
      </w:r>
      <w:proofErr w:type="spellStart"/>
      <w:r w:rsidRPr="00105D4E">
        <w:rPr>
          <w:rFonts w:eastAsia="Times New Roman"/>
          <w:sz w:val="26"/>
          <w:szCs w:val="26"/>
        </w:rPr>
        <w:t>dạy</w:t>
      </w:r>
      <w:proofErr w:type="spellEnd"/>
      <w:r w:rsidRPr="00105D4E">
        <w:rPr>
          <w:rFonts w:eastAsia="Times New Roman"/>
          <w:sz w:val="26"/>
          <w:szCs w:val="26"/>
        </w:rPr>
        <w:t xml:space="preserve"> </w:t>
      </w:r>
      <w:proofErr w:type="spellStart"/>
      <w:r w:rsidRPr="00105D4E">
        <w:rPr>
          <w:rFonts w:eastAsia="Times New Roman"/>
          <w:sz w:val="26"/>
          <w:szCs w:val="26"/>
        </w:rPr>
        <w:t>kỹ</w:t>
      </w:r>
      <w:proofErr w:type="spellEnd"/>
      <w:r w:rsidRPr="00105D4E">
        <w:rPr>
          <w:rFonts w:eastAsia="Times New Roman"/>
          <w:sz w:val="26"/>
          <w:szCs w:val="26"/>
        </w:rPr>
        <w:t xml:space="preserve"> </w:t>
      </w:r>
      <w:proofErr w:type="spellStart"/>
      <w:r w:rsidRPr="00105D4E">
        <w:rPr>
          <w:rFonts w:eastAsia="Times New Roman"/>
          <w:sz w:val="26"/>
          <w:szCs w:val="26"/>
        </w:rPr>
        <w:t>năng</w:t>
      </w:r>
      <w:proofErr w:type="spellEnd"/>
      <w:r w:rsidRPr="00105D4E">
        <w:rPr>
          <w:rFonts w:eastAsia="Times New Roman"/>
          <w:sz w:val="26"/>
          <w:szCs w:val="26"/>
        </w:rPr>
        <w:t xml:space="preserve"> </w:t>
      </w:r>
      <w:proofErr w:type="spellStart"/>
      <w:r w:rsidRPr="00105D4E">
        <w:rPr>
          <w:rFonts w:eastAsia="Times New Roman"/>
          <w:sz w:val="26"/>
          <w:szCs w:val="26"/>
        </w:rPr>
        <w:t>hát</w:t>
      </w:r>
      <w:proofErr w:type="spellEnd"/>
      <w:r w:rsidRPr="00105D4E">
        <w:rPr>
          <w:rFonts w:eastAsia="Times New Roman"/>
          <w:sz w:val="26"/>
          <w:szCs w:val="26"/>
        </w:rPr>
        <w:t xml:space="preserve">, </w:t>
      </w:r>
      <w:proofErr w:type="spellStart"/>
      <w:r w:rsidRPr="00105D4E">
        <w:rPr>
          <w:rFonts w:eastAsia="Times New Roman"/>
          <w:sz w:val="26"/>
          <w:szCs w:val="26"/>
        </w:rPr>
        <w:t>nghe</w:t>
      </w:r>
      <w:proofErr w:type="spellEnd"/>
      <w:r w:rsidRPr="00105D4E">
        <w:rPr>
          <w:rFonts w:eastAsia="Times New Roman"/>
          <w:sz w:val="26"/>
          <w:szCs w:val="26"/>
        </w:rPr>
        <w:t xml:space="preserve"> </w:t>
      </w:r>
      <w:proofErr w:type="spellStart"/>
      <w:r w:rsidRPr="00105D4E">
        <w:rPr>
          <w:rFonts w:eastAsia="Times New Roman"/>
          <w:sz w:val="26"/>
          <w:szCs w:val="26"/>
        </w:rPr>
        <w:t>nhạc</w:t>
      </w:r>
      <w:proofErr w:type="spellEnd"/>
      <w:r w:rsidRPr="00105D4E">
        <w:rPr>
          <w:rFonts w:eastAsia="Times New Roman"/>
          <w:sz w:val="26"/>
          <w:szCs w:val="26"/>
        </w:rPr>
        <w:t xml:space="preserve"> </w:t>
      </w:r>
      <w:proofErr w:type="spellStart"/>
      <w:r w:rsidRPr="00105D4E">
        <w:rPr>
          <w:rFonts w:eastAsia="Times New Roman"/>
          <w:sz w:val="26"/>
          <w:szCs w:val="26"/>
        </w:rPr>
        <w:t>mà</w:t>
      </w:r>
      <w:proofErr w:type="spellEnd"/>
      <w:r w:rsidRPr="00105D4E">
        <w:rPr>
          <w:rFonts w:eastAsia="Times New Roman"/>
          <w:sz w:val="26"/>
          <w:szCs w:val="26"/>
        </w:rPr>
        <w:t xml:space="preserve"> </w:t>
      </w:r>
      <w:proofErr w:type="spellStart"/>
      <w:r w:rsidRPr="00105D4E">
        <w:rPr>
          <w:rFonts w:eastAsia="Times New Roman"/>
          <w:sz w:val="26"/>
          <w:szCs w:val="26"/>
        </w:rPr>
        <w:t>còn</w:t>
      </w:r>
      <w:proofErr w:type="spellEnd"/>
      <w:r w:rsidRPr="00105D4E">
        <w:rPr>
          <w:rFonts w:eastAsia="Times New Roman"/>
          <w:sz w:val="26"/>
          <w:szCs w:val="26"/>
        </w:rPr>
        <w:t xml:space="preserve"> </w:t>
      </w:r>
      <w:proofErr w:type="spellStart"/>
      <w:r w:rsidRPr="00105D4E">
        <w:rPr>
          <w:rFonts w:eastAsia="Times New Roman"/>
          <w:sz w:val="26"/>
          <w:szCs w:val="26"/>
        </w:rPr>
        <w:t>tích</w:t>
      </w:r>
      <w:proofErr w:type="spellEnd"/>
      <w:r w:rsidRPr="00105D4E">
        <w:rPr>
          <w:rFonts w:eastAsia="Times New Roman"/>
          <w:sz w:val="26"/>
          <w:szCs w:val="26"/>
        </w:rPr>
        <w:t xml:space="preserve"> </w:t>
      </w:r>
      <w:proofErr w:type="spellStart"/>
      <w:r w:rsidRPr="00105D4E">
        <w:rPr>
          <w:rFonts w:eastAsia="Times New Roman"/>
          <w:sz w:val="26"/>
          <w:szCs w:val="26"/>
        </w:rPr>
        <w:t>hợp</w:t>
      </w:r>
      <w:proofErr w:type="spellEnd"/>
      <w:r w:rsidRPr="00105D4E">
        <w:rPr>
          <w:rFonts w:eastAsia="Times New Roman"/>
          <w:sz w:val="26"/>
          <w:szCs w:val="26"/>
        </w:rPr>
        <w:t xml:space="preserve"> </w:t>
      </w:r>
      <w:proofErr w:type="spellStart"/>
      <w:r w:rsidRPr="00105D4E">
        <w:rPr>
          <w:rFonts w:eastAsia="Times New Roman"/>
          <w:sz w:val="26"/>
          <w:szCs w:val="26"/>
        </w:rPr>
        <w:t>nội</w:t>
      </w:r>
      <w:proofErr w:type="spellEnd"/>
      <w:r w:rsidRPr="00105D4E">
        <w:rPr>
          <w:rFonts w:eastAsia="Times New Roman"/>
          <w:sz w:val="26"/>
          <w:szCs w:val="26"/>
        </w:rPr>
        <w:t xml:space="preserve"> dung </w:t>
      </w:r>
      <w:proofErr w:type="spellStart"/>
      <w:r w:rsidRPr="00105D4E">
        <w:rPr>
          <w:rFonts w:eastAsia="Times New Roman"/>
          <w:sz w:val="26"/>
          <w:szCs w:val="26"/>
        </w:rPr>
        <w:t>giáo</w:t>
      </w:r>
      <w:proofErr w:type="spellEnd"/>
      <w:r w:rsidRPr="00105D4E">
        <w:rPr>
          <w:rFonts w:eastAsia="Times New Roman"/>
          <w:sz w:val="26"/>
          <w:szCs w:val="26"/>
        </w:rPr>
        <w:t xml:space="preserve"> </w:t>
      </w:r>
      <w:proofErr w:type="spellStart"/>
      <w:r w:rsidRPr="00105D4E">
        <w:rPr>
          <w:rFonts w:eastAsia="Times New Roman"/>
          <w:sz w:val="26"/>
          <w:szCs w:val="26"/>
        </w:rPr>
        <w:t>dục</w:t>
      </w:r>
      <w:proofErr w:type="spellEnd"/>
      <w:r w:rsidRPr="00105D4E">
        <w:rPr>
          <w:rFonts w:eastAsia="Times New Roman"/>
          <w:sz w:val="26"/>
          <w:szCs w:val="26"/>
        </w:rPr>
        <w:t xml:space="preserve"> </w:t>
      </w:r>
      <w:proofErr w:type="spellStart"/>
      <w:r w:rsidRPr="00105D4E">
        <w:rPr>
          <w:rFonts w:eastAsia="Times New Roman"/>
          <w:sz w:val="26"/>
          <w:szCs w:val="26"/>
        </w:rPr>
        <w:t>văn</w:t>
      </w:r>
      <w:proofErr w:type="spellEnd"/>
      <w:r w:rsidRPr="00105D4E">
        <w:rPr>
          <w:rFonts w:eastAsia="Times New Roman"/>
          <w:sz w:val="26"/>
          <w:szCs w:val="26"/>
        </w:rPr>
        <w:t xml:space="preserve"> </w:t>
      </w:r>
      <w:proofErr w:type="spellStart"/>
      <w:r w:rsidRPr="00105D4E">
        <w:rPr>
          <w:rFonts w:eastAsia="Times New Roman"/>
          <w:sz w:val="26"/>
          <w:szCs w:val="26"/>
        </w:rPr>
        <w:t>hóa</w:t>
      </w:r>
      <w:proofErr w:type="spellEnd"/>
      <w:r w:rsidRPr="00105D4E">
        <w:rPr>
          <w:rFonts w:eastAsia="Times New Roman"/>
          <w:sz w:val="26"/>
          <w:szCs w:val="26"/>
        </w:rPr>
        <w:t xml:space="preserve"> </w:t>
      </w:r>
      <w:proofErr w:type="spellStart"/>
      <w:r w:rsidRPr="00105D4E">
        <w:rPr>
          <w:rFonts w:eastAsia="Times New Roman"/>
          <w:sz w:val="26"/>
          <w:szCs w:val="26"/>
        </w:rPr>
        <w:t>nghệ</w:t>
      </w:r>
      <w:proofErr w:type="spellEnd"/>
      <w:r w:rsidRPr="00105D4E">
        <w:rPr>
          <w:rFonts w:eastAsia="Times New Roman"/>
          <w:sz w:val="26"/>
          <w:szCs w:val="26"/>
        </w:rPr>
        <w:t xml:space="preserve"> </w:t>
      </w:r>
      <w:proofErr w:type="spellStart"/>
      <w:r w:rsidRPr="00105D4E">
        <w:rPr>
          <w:rFonts w:eastAsia="Times New Roman"/>
          <w:sz w:val="26"/>
          <w:szCs w:val="26"/>
        </w:rPr>
        <w:t>thuật</w:t>
      </w:r>
      <w:proofErr w:type="spellEnd"/>
      <w:r w:rsidRPr="00105D4E">
        <w:rPr>
          <w:rFonts w:eastAsia="Times New Roman"/>
          <w:sz w:val="26"/>
          <w:szCs w:val="26"/>
        </w:rPr>
        <w:t xml:space="preserve"> </w:t>
      </w:r>
      <w:proofErr w:type="spellStart"/>
      <w:r w:rsidRPr="00105D4E">
        <w:rPr>
          <w:rFonts w:eastAsia="Times New Roman"/>
          <w:sz w:val="26"/>
          <w:szCs w:val="26"/>
        </w:rPr>
        <w:t>truyền</w:t>
      </w:r>
      <w:proofErr w:type="spellEnd"/>
      <w:r w:rsidRPr="00105D4E">
        <w:rPr>
          <w:rFonts w:eastAsia="Times New Roman"/>
          <w:sz w:val="26"/>
          <w:szCs w:val="26"/>
        </w:rPr>
        <w:t xml:space="preserve"> </w:t>
      </w:r>
      <w:proofErr w:type="spellStart"/>
      <w:r w:rsidRPr="00105D4E">
        <w:rPr>
          <w:rFonts w:eastAsia="Times New Roman"/>
          <w:sz w:val="26"/>
          <w:szCs w:val="26"/>
        </w:rPr>
        <w:t>thống</w:t>
      </w:r>
      <w:proofErr w:type="spellEnd"/>
      <w:r w:rsidRPr="00105D4E">
        <w:rPr>
          <w:rFonts w:eastAsia="Times New Roman"/>
          <w:sz w:val="26"/>
          <w:szCs w:val="26"/>
        </w:rPr>
        <w:t xml:space="preserve">. </w:t>
      </w:r>
      <w:proofErr w:type="spellStart"/>
      <w:r w:rsidRPr="00105D4E">
        <w:rPr>
          <w:rFonts w:eastAsia="Times New Roman"/>
          <w:sz w:val="26"/>
          <w:szCs w:val="26"/>
        </w:rPr>
        <w:t>Bộ</w:t>
      </w:r>
      <w:proofErr w:type="spellEnd"/>
      <w:r w:rsidRPr="00105D4E">
        <w:rPr>
          <w:rFonts w:eastAsia="Times New Roman"/>
          <w:sz w:val="26"/>
          <w:szCs w:val="26"/>
        </w:rPr>
        <w:t xml:space="preserve"> </w:t>
      </w:r>
      <w:proofErr w:type="spellStart"/>
      <w:r w:rsidRPr="00105D4E">
        <w:rPr>
          <w:rFonts w:eastAsia="Times New Roman"/>
          <w:sz w:val="26"/>
          <w:szCs w:val="26"/>
        </w:rPr>
        <w:t>Giáo</w:t>
      </w:r>
      <w:proofErr w:type="spellEnd"/>
      <w:r w:rsidRPr="00105D4E">
        <w:rPr>
          <w:rFonts w:eastAsia="Times New Roman"/>
          <w:sz w:val="26"/>
          <w:szCs w:val="26"/>
        </w:rPr>
        <w:t xml:space="preserve"> </w:t>
      </w:r>
      <w:proofErr w:type="spellStart"/>
      <w:r w:rsidRPr="00105D4E">
        <w:rPr>
          <w:rFonts w:eastAsia="Times New Roman"/>
          <w:sz w:val="26"/>
          <w:szCs w:val="26"/>
        </w:rPr>
        <w:t>dục</w:t>
      </w:r>
      <w:proofErr w:type="spellEnd"/>
      <w:r w:rsidRPr="00105D4E">
        <w:rPr>
          <w:rFonts w:eastAsia="Times New Roman"/>
          <w:sz w:val="26"/>
          <w:szCs w:val="26"/>
        </w:rPr>
        <w:t xml:space="preserve"> </w:t>
      </w:r>
      <w:proofErr w:type="spellStart"/>
      <w:r w:rsidRPr="00105D4E">
        <w:rPr>
          <w:rFonts w:eastAsia="Times New Roman"/>
          <w:sz w:val="26"/>
          <w:szCs w:val="26"/>
        </w:rPr>
        <w:t>và</w:t>
      </w:r>
      <w:proofErr w:type="spellEnd"/>
      <w:r w:rsidRPr="00105D4E">
        <w:rPr>
          <w:rFonts w:eastAsia="Times New Roman"/>
          <w:sz w:val="26"/>
          <w:szCs w:val="26"/>
        </w:rPr>
        <w:t xml:space="preserve"> </w:t>
      </w:r>
      <w:proofErr w:type="spellStart"/>
      <w:r w:rsidRPr="00105D4E">
        <w:rPr>
          <w:rFonts w:eastAsia="Times New Roman"/>
          <w:sz w:val="26"/>
          <w:szCs w:val="26"/>
        </w:rPr>
        <w:t>Đào</w:t>
      </w:r>
      <w:proofErr w:type="spellEnd"/>
      <w:r w:rsidRPr="00105D4E">
        <w:rPr>
          <w:rFonts w:eastAsia="Times New Roman"/>
          <w:sz w:val="26"/>
          <w:szCs w:val="26"/>
        </w:rPr>
        <w:t xml:space="preserve"> </w:t>
      </w:r>
      <w:proofErr w:type="spellStart"/>
      <w:r w:rsidRPr="00105D4E">
        <w:rPr>
          <w:rFonts w:eastAsia="Times New Roman"/>
          <w:sz w:val="26"/>
          <w:szCs w:val="26"/>
        </w:rPr>
        <w:t>tạo</w:t>
      </w:r>
      <w:proofErr w:type="spellEnd"/>
      <w:r w:rsidRPr="00105D4E">
        <w:rPr>
          <w:rFonts w:eastAsia="Times New Roman"/>
          <w:sz w:val="26"/>
          <w:szCs w:val="26"/>
        </w:rPr>
        <w:t xml:space="preserve"> </w:t>
      </w:r>
      <w:proofErr w:type="spellStart"/>
      <w:r w:rsidRPr="00105D4E">
        <w:rPr>
          <w:rFonts w:eastAsia="Times New Roman"/>
          <w:sz w:val="26"/>
          <w:szCs w:val="26"/>
        </w:rPr>
        <w:t>khuyến</w:t>
      </w:r>
      <w:proofErr w:type="spellEnd"/>
      <w:r w:rsidRPr="00105D4E">
        <w:rPr>
          <w:rFonts w:eastAsia="Times New Roman"/>
          <w:sz w:val="26"/>
          <w:szCs w:val="26"/>
        </w:rPr>
        <w:t xml:space="preserve"> </w:t>
      </w:r>
      <w:proofErr w:type="spellStart"/>
      <w:r w:rsidRPr="00105D4E">
        <w:rPr>
          <w:rFonts w:eastAsia="Times New Roman"/>
          <w:sz w:val="26"/>
          <w:szCs w:val="26"/>
        </w:rPr>
        <w:t>khích</w:t>
      </w:r>
      <w:proofErr w:type="spellEnd"/>
      <w:r w:rsidRPr="00105D4E">
        <w:rPr>
          <w:rFonts w:eastAsia="Times New Roman"/>
          <w:sz w:val="26"/>
          <w:szCs w:val="26"/>
        </w:rPr>
        <w:t xml:space="preserve"> </w:t>
      </w:r>
      <w:proofErr w:type="spellStart"/>
      <w:r w:rsidRPr="00105D4E">
        <w:rPr>
          <w:rFonts w:eastAsia="Times New Roman"/>
          <w:sz w:val="26"/>
          <w:szCs w:val="26"/>
        </w:rPr>
        <w:t>các</w:t>
      </w:r>
      <w:proofErr w:type="spellEnd"/>
      <w:r w:rsidRPr="00105D4E">
        <w:rPr>
          <w:rFonts w:eastAsia="Times New Roman"/>
          <w:sz w:val="26"/>
          <w:szCs w:val="26"/>
        </w:rPr>
        <w:t xml:space="preserve"> </w:t>
      </w:r>
      <w:proofErr w:type="spellStart"/>
      <w:r w:rsidRPr="00105D4E">
        <w:rPr>
          <w:rFonts w:eastAsia="Times New Roman"/>
          <w:sz w:val="26"/>
          <w:szCs w:val="26"/>
        </w:rPr>
        <w:t>trường</w:t>
      </w:r>
      <w:proofErr w:type="spellEnd"/>
      <w:r w:rsidRPr="00105D4E">
        <w:rPr>
          <w:rFonts w:eastAsia="Times New Roman"/>
          <w:sz w:val="26"/>
          <w:szCs w:val="26"/>
        </w:rPr>
        <w:t xml:space="preserve"> </w:t>
      </w:r>
      <w:proofErr w:type="spellStart"/>
      <w:r w:rsidRPr="00105D4E">
        <w:rPr>
          <w:rFonts w:eastAsia="Times New Roman"/>
          <w:sz w:val="26"/>
          <w:szCs w:val="26"/>
        </w:rPr>
        <w:t>phổ</w:t>
      </w:r>
      <w:proofErr w:type="spellEnd"/>
      <w:r w:rsidRPr="00105D4E">
        <w:rPr>
          <w:rFonts w:eastAsia="Times New Roman"/>
          <w:sz w:val="26"/>
          <w:szCs w:val="26"/>
        </w:rPr>
        <w:t xml:space="preserve"> </w:t>
      </w:r>
      <w:proofErr w:type="spellStart"/>
      <w:r w:rsidRPr="00105D4E">
        <w:rPr>
          <w:rFonts w:eastAsia="Times New Roman"/>
          <w:sz w:val="26"/>
          <w:szCs w:val="26"/>
        </w:rPr>
        <w:t>thông</w:t>
      </w:r>
      <w:proofErr w:type="spellEnd"/>
      <w:r w:rsidRPr="00105D4E">
        <w:rPr>
          <w:rFonts w:eastAsia="Times New Roman"/>
          <w:sz w:val="26"/>
          <w:szCs w:val="26"/>
        </w:rPr>
        <w:t xml:space="preserve"> </w:t>
      </w:r>
      <w:proofErr w:type="spellStart"/>
      <w:r w:rsidRPr="00105D4E">
        <w:rPr>
          <w:rFonts w:eastAsia="Times New Roman"/>
          <w:sz w:val="26"/>
          <w:szCs w:val="26"/>
        </w:rPr>
        <w:t>tổ</w:t>
      </w:r>
      <w:proofErr w:type="spellEnd"/>
      <w:r w:rsidRPr="00105D4E">
        <w:rPr>
          <w:rFonts w:eastAsia="Times New Roman"/>
          <w:sz w:val="26"/>
          <w:szCs w:val="26"/>
        </w:rPr>
        <w:t xml:space="preserve"> </w:t>
      </w:r>
      <w:proofErr w:type="spellStart"/>
      <w:r w:rsidRPr="00105D4E">
        <w:rPr>
          <w:rFonts w:eastAsia="Times New Roman"/>
          <w:sz w:val="26"/>
          <w:szCs w:val="26"/>
        </w:rPr>
        <w:t>chức</w:t>
      </w:r>
      <w:proofErr w:type="spellEnd"/>
      <w:r w:rsidRPr="00105D4E">
        <w:rPr>
          <w:rFonts w:eastAsia="Times New Roman"/>
          <w:sz w:val="26"/>
          <w:szCs w:val="26"/>
        </w:rPr>
        <w:t xml:space="preserve"> </w:t>
      </w:r>
      <w:proofErr w:type="spellStart"/>
      <w:r w:rsidRPr="00105D4E">
        <w:rPr>
          <w:rFonts w:eastAsia="Times New Roman"/>
          <w:sz w:val="26"/>
          <w:szCs w:val="26"/>
        </w:rPr>
        <w:t>hoạt</w:t>
      </w:r>
      <w:proofErr w:type="spellEnd"/>
      <w:r w:rsidRPr="00105D4E">
        <w:rPr>
          <w:rFonts w:eastAsia="Times New Roman"/>
          <w:sz w:val="26"/>
          <w:szCs w:val="26"/>
        </w:rPr>
        <w:t xml:space="preserve"> </w:t>
      </w:r>
      <w:proofErr w:type="spellStart"/>
      <w:r w:rsidRPr="00105D4E">
        <w:rPr>
          <w:rFonts w:eastAsia="Times New Roman"/>
          <w:sz w:val="26"/>
          <w:szCs w:val="26"/>
        </w:rPr>
        <w:t>động</w:t>
      </w:r>
      <w:proofErr w:type="spellEnd"/>
      <w:r w:rsidRPr="00105D4E">
        <w:rPr>
          <w:rFonts w:eastAsia="Times New Roman"/>
          <w:sz w:val="26"/>
          <w:szCs w:val="26"/>
        </w:rPr>
        <w:t xml:space="preserve"> </w:t>
      </w:r>
      <w:proofErr w:type="spellStart"/>
      <w:r w:rsidRPr="00105D4E">
        <w:rPr>
          <w:rFonts w:eastAsia="Times New Roman"/>
          <w:sz w:val="26"/>
          <w:szCs w:val="26"/>
        </w:rPr>
        <w:t>trải</w:t>
      </w:r>
      <w:proofErr w:type="spellEnd"/>
      <w:r w:rsidRPr="00105D4E">
        <w:rPr>
          <w:rFonts w:eastAsia="Times New Roman"/>
          <w:sz w:val="26"/>
          <w:szCs w:val="26"/>
        </w:rPr>
        <w:t xml:space="preserve"> </w:t>
      </w:r>
      <w:proofErr w:type="spellStart"/>
      <w:r w:rsidRPr="00105D4E">
        <w:rPr>
          <w:rFonts w:eastAsia="Times New Roman"/>
          <w:sz w:val="26"/>
          <w:szCs w:val="26"/>
        </w:rPr>
        <w:t>nghiệm</w:t>
      </w:r>
      <w:proofErr w:type="spellEnd"/>
      <w:r w:rsidRPr="00105D4E">
        <w:rPr>
          <w:rFonts w:eastAsia="Times New Roman"/>
          <w:sz w:val="26"/>
          <w:szCs w:val="26"/>
        </w:rPr>
        <w:t xml:space="preserve">, </w:t>
      </w:r>
      <w:proofErr w:type="spellStart"/>
      <w:r w:rsidRPr="00105D4E">
        <w:rPr>
          <w:rFonts w:eastAsia="Times New Roman"/>
          <w:sz w:val="26"/>
          <w:szCs w:val="26"/>
        </w:rPr>
        <w:t>câu</w:t>
      </w:r>
      <w:proofErr w:type="spellEnd"/>
      <w:r w:rsidRPr="00105D4E">
        <w:rPr>
          <w:rFonts w:eastAsia="Times New Roman"/>
          <w:sz w:val="26"/>
          <w:szCs w:val="26"/>
        </w:rPr>
        <w:t xml:space="preserve"> </w:t>
      </w:r>
      <w:proofErr w:type="spellStart"/>
      <w:r w:rsidRPr="00105D4E">
        <w:rPr>
          <w:rFonts w:eastAsia="Times New Roman"/>
          <w:sz w:val="26"/>
          <w:szCs w:val="26"/>
        </w:rPr>
        <w:t>lạc</w:t>
      </w:r>
      <w:proofErr w:type="spellEnd"/>
      <w:r w:rsidRPr="00105D4E">
        <w:rPr>
          <w:rFonts w:eastAsia="Times New Roman"/>
          <w:sz w:val="26"/>
          <w:szCs w:val="26"/>
        </w:rPr>
        <w:t xml:space="preserve"> </w:t>
      </w:r>
      <w:proofErr w:type="spellStart"/>
      <w:r w:rsidRPr="00105D4E">
        <w:rPr>
          <w:rFonts w:eastAsia="Times New Roman"/>
          <w:sz w:val="26"/>
          <w:szCs w:val="26"/>
        </w:rPr>
        <w:t>bộ</w:t>
      </w:r>
      <w:proofErr w:type="spellEnd"/>
      <w:r w:rsidRPr="00105D4E">
        <w:rPr>
          <w:rFonts w:eastAsia="Times New Roman"/>
          <w:sz w:val="26"/>
          <w:szCs w:val="26"/>
        </w:rPr>
        <w:t xml:space="preserve">, </w:t>
      </w:r>
      <w:proofErr w:type="spellStart"/>
      <w:r w:rsidRPr="00105D4E">
        <w:rPr>
          <w:rFonts w:eastAsia="Times New Roman"/>
          <w:sz w:val="26"/>
          <w:szCs w:val="26"/>
        </w:rPr>
        <w:t>hoặc</w:t>
      </w:r>
      <w:proofErr w:type="spellEnd"/>
      <w:r w:rsidRPr="00105D4E">
        <w:rPr>
          <w:rFonts w:eastAsia="Times New Roman"/>
          <w:sz w:val="26"/>
          <w:szCs w:val="26"/>
        </w:rPr>
        <w:t xml:space="preserve"> </w:t>
      </w:r>
      <w:proofErr w:type="spellStart"/>
      <w:r w:rsidRPr="00105D4E">
        <w:rPr>
          <w:rFonts w:eastAsia="Times New Roman"/>
          <w:sz w:val="26"/>
          <w:szCs w:val="26"/>
        </w:rPr>
        <w:t>lồng</w:t>
      </w:r>
      <w:proofErr w:type="spellEnd"/>
      <w:r w:rsidRPr="00105D4E">
        <w:rPr>
          <w:rFonts w:eastAsia="Times New Roman"/>
          <w:sz w:val="26"/>
          <w:szCs w:val="26"/>
        </w:rPr>
        <w:t xml:space="preserve"> </w:t>
      </w:r>
      <w:proofErr w:type="spellStart"/>
      <w:r w:rsidRPr="00105D4E">
        <w:rPr>
          <w:rFonts w:eastAsia="Times New Roman"/>
          <w:sz w:val="26"/>
          <w:szCs w:val="26"/>
        </w:rPr>
        <w:t>ghép</w:t>
      </w:r>
      <w:proofErr w:type="spellEnd"/>
      <w:r w:rsidRPr="00105D4E">
        <w:rPr>
          <w:rFonts w:eastAsia="Times New Roman"/>
          <w:sz w:val="26"/>
          <w:szCs w:val="26"/>
        </w:rPr>
        <w:t xml:space="preserve"> </w:t>
      </w:r>
      <w:proofErr w:type="spellStart"/>
      <w:r w:rsidRPr="00105D4E">
        <w:rPr>
          <w:rFonts w:eastAsia="Times New Roman"/>
          <w:sz w:val="26"/>
          <w:szCs w:val="26"/>
        </w:rPr>
        <w:t>các</w:t>
      </w:r>
      <w:proofErr w:type="spellEnd"/>
      <w:r w:rsidRPr="00105D4E">
        <w:rPr>
          <w:rFonts w:eastAsia="Times New Roman"/>
          <w:sz w:val="26"/>
          <w:szCs w:val="26"/>
        </w:rPr>
        <w:t xml:space="preserve"> </w:t>
      </w:r>
      <w:proofErr w:type="spellStart"/>
      <w:r w:rsidRPr="00105D4E">
        <w:rPr>
          <w:rFonts w:eastAsia="Times New Roman"/>
          <w:sz w:val="26"/>
          <w:szCs w:val="26"/>
        </w:rPr>
        <w:t>làn</w:t>
      </w:r>
      <w:proofErr w:type="spellEnd"/>
      <w:r w:rsidRPr="00105D4E">
        <w:rPr>
          <w:rFonts w:eastAsia="Times New Roman"/>
          <w:sz w:val="26"/>
          <w:szCs w:val="26"/>
        </w:rPr>
        <w:t xml:space="preserve"> </w:t>
      </w:r>
      <w:proofErr w:type="spellStart"/>
      <w:r w:rsidRPr="00105D4E">
        <w:rPr>
          <w:rFonts w:eastAsia="Times New Roman"/>
          <w:sz w:val="26"/>
          <w:szCs w:val="26"/>
        </w:rPr>
        <w:t>điệu</w:t>
      </w:r>
      <w:proofErr w:type="spellEnd"/>
      <w:r w:rsidRPr="00105D4E">
        <w:rPr>
          <w:rFonts w:eastAsia="Times New Roman"/>
          <w:sz w:val="26"/>
          <w:szCs w:val="26"/>
        </w:rPr>
        <w:t xml:space="preserve"> </w:t>
      </w:r>
      <w:proofErr w:type="spellStart"/>
      <w:r w:rsidRPr="00105D4E">
        <w:rPr>
          <w:rFonts w:eastAsia="Times New Roman"/>
          <w:sz w:val="26"/>
          <w:szCs w:val="26"/>
        </w:rPr>
        <w:t>dân</w:t>
      </w:r>
      <w:proofErr w:type="spellEnd"/>
      <w:r w:rsidRPr="00105D4E">
        <w:rPr>
          <w:rFonts w:eastAsia="Times New Roman"/>
          <w:sz w:val="26"/>
          <w:szCs w:val="26"/>
        </w:rPr>
        <w:t xml:space="preserve"> ca, </w:t>
      </w:r>
      <w:proofErr w:type="spellStart"/>
      <w:r w:rsidRPr="00105D4E">
        <w:rPr>
          <w:rFonts w:eastAsia="Times New Roman"/>
          <w:sz w:val="26"/>
          <w:szCs w:val="26"/>
        </w:rPr>
        <w:t>nghệ</w:t>
      </w:r>
      <w:proofErr w:type="spellEnd"/>
      <w:r w:rsidRPr="00105D4E">
        <w:rPr>
          <w:rFonts w:eastAsia="Times New Roman"/>
          <w:sz w:val="26"/>
          <w:szCs w:val="26"/>
        </w:rPr>
        <w:t xml:space="preserve"> </w:t>
      </w:r>
      <w:proofErr w:type="spellStart"/>
      <w:r w:rsidRPr="00105D4E">
        <w:rPr>
          <w:rFonts w:eastAsia="Times New Roman"/>
          <w:sz w:val="26"/>
          <w:szCs w:val="26"/>
        </w:rPr>
        <w:t>thuật</w:t>
      </w:r>
      <w:proofErr w:type="spellEnd"/>
      <w:r w:rsidRPr="00105D4E">
        <w:rPr>
          <w:rFonts w:eastAsia="Times New Roman"/>
          <w:sz w:val="26"/>
          <w:szCs w:val="26"/>
        </w:rPr>
        <w:t xml:space="preserve"> </w:t>
      </w:r>
      <w:proofErr w:type="spellStart"/>
      <w:r w:rsidRPr="00105D4E">
        <w:rPr>
          <w:rFonts w:eastAsia="Times New Roman"/>
          <w:sz w:val="26"/>
          <w:szCs w:val="26"/>
        </w:rPr>
        <w:t>biểu</w:t>
      </w:r>
      <w:proofErr w:type="spellEnd"/>
      <w:r w:rsidRPr="00105D4E">
        <w:rPr>
          <w:rFonts w:eastAsia="Times New Roman"/>
          <w:sz w:val="26"/>
          <w:szCs w:val="26"/>
        </w:rPr>
        <w:t xml:space="preserve"> </w:t>
      </w:r>
      <w:proofErr w:type="spellStart"/>
      <w:r w:rsidRPr="00105D4E">
        <w:rPr>
          <w:rFonts w:eastAsia="Times New Roman"/>
          <w:sz w:val="26"/>
          <w:szCs w:val="26"/>
        </w:rPr>
        <w:t>diễn</w:t>
      </w:r>
      <w:proofErr w:type="spellEnd"/>
      <w:r w:rsidRPr="00105D4E">
        <w:rPr>
          <w:rFonts w:eastAsia="Times New Roman"/>
          <w:sz w:val="26"/>
          <w:szCs w:val="26"/>
        </w:rPr>
        <w:t xml:space="preserve"> </w:t>
      </w:r>
      <w:proofErr w:type="spellStart"/>
      <w:r w:rsidRPr="00105D4E">
        <w:rPr>
          <w:rFonts w:eastAsia="Times New Roman"/>
          <w:sz w:val="26"/>
          <w:szCs w:val="26"/>
        </w:rPr>
        <w:t>truyền</w:t>
      </w:r>
      <w:proofErr w:type="spellEnd"/>
      <w:r w:rsidRPr="00105D4E">
        <w:rPr>
          <w:rFonts w:eastAsia="Times New Roman"/>
          <w:sz w:val="26"/>
          <w:szCs w:val="26"/>
        </w:rPr>
        <w:t xml:space="preserve"> </w:t>
      </w:r>
      <w:proofErr w:type="spellStart"/>
      <w:r w:rsidRPr="00105D4E">
        <w:rPr>
          <w:rFonts w:eastAsia="Times New Roman"/>
          <w:sz w:val="26"/>
          <w:szCs w:val="26"/>
        </w:rPr>
        <w:t>thống</w:t>
      </w:r>
      <w:proofErr w:type="spellEnd"/>
      <w:r w:rsidRPr="00105D4E">
        <w:rPr>
          <w:rFonts w:eastAsia="Times New Roman"/>
          <w:sz w:val="26"/>
          <w:szCs w:val="26"/>
        </w:rPr>
        <w:t xml:space="preserve"> </w:t>
      </w:r>
      <w:proofErr w:type="spellStart"/>
      <w:r w:rsidRPr="00105D4E">
        <w:rPr>
          <w:rFonts w:eastAsia="Times New Roman"/>
          <w:sz w:val="26"/>
          <w:szCs w:val="26"/>
        </w:rPr>
        <w:t>vào</w:t>
      </w:r>
      <w:proofErr w:type="spellEnd"/>
      <w:r w:rsidRPr="00105D4E">
        <w:rPr>
          <w:rFonts w:eastAsia="Times New Roman"/>
          <w:sz w:val="26"/>
          <w:szCs w:val="26"/>
        </w:rPr>
        <w:t xml:space="preserve"> </w:t>
      </w:r>
      <w:proofErr w:type="spellStart"/>
      <w:r w:rsidRPr="00105D4E">
        <w:rPr>
          <w:rFonts w:eastAsia="Times New Roman"/>
          <w:sz w:val="26"/>
          <w:szCs w:val="26"/>
        </w:rPr>
        <w:t>bài</w:t>
      </w:r>
      <w:proofErr w:type="spellEnd"/>
      <w:r w:rsidRPr="00105D4E">
        <w:rPr>
          <w:rFonts w:eastAsia="Times New Roman"/>
          <w:sz w:val="26"/>
          <w:szCs w:val="26"/>
        </w:rPr>
        <w:t xml:space="preserve"> </w:t>
      </w:r>
      <w:proofErr w:type="spellStart"/>
      <w:r w:rsidRPr="00105D4E">
        <w:rPr>
          <w:rFonts w:eastAsia="Times New Roman"/>
          <w:sz w:val="26"/>
          <w:szCs w:val="26"/>
        </w:rPr>
        <w:t>học</w:t>
      </w:r>
      <w:proofErr w:type="spellEnd"/>
      <w:r w:rsidRPr="00105D4E">
        <w:rPr>
          <w:rFonts w:eastAsia="Times New Roman"/>
          <w:sz w:val="26"/>
          <w:szCs w:val="26"/>
        </w:rPr>
        <w:t xml:space="preserve">. </w:t>
      </w:r>
      <w:proofErr w:type="spellStart"/>
      <w:r w:rsidRPr="00105D4E">
        <w:rPr>
          <w:rFonts w:eastAsia="Times New Roman"/>
          <w:sz w:val="26"/>
          <w:szCs w:val="26"/>
        </w:rPr>
        <w:t>Điều</w:t>
      </w:r>
      <w:proofErr w:type="spellEnd"/>
      <w:r w:rsidRPr="00105D4E">
        <w:rPr>
          <w:rFonts w:eastAsia="Times New Roman"/>
          <w:sz w:val="26"/>
          <w:szCs w:val="26"/>
        </w:rPr>
        <w:t xml:space="preserve"> </w:t>
      </w:r>
      <w:proofErr w:type="spellStart"/>
      <w:r w:rsidRPr="00105D4E">
        <w:rPr>
          <w:rFonts w:eastAsia="Times New Roman"/>
          <w:sz w:val="26"/>
          <w:szCs w:val="26"/>
        </w:rPr>
        <w:t>này</w:t>
      </w:r>
      <w:proofErr w:type="spellEnd"/>
      <w:r w:rsidRPr="00105D4E">
        <w:rPr>
          <w:rFonts w:eastAsia="Times New Roman"/>
          <w:sz w:val="26"/>
          <w:szCs w:val="26"/>
        </w:rPr>
        <w:t xml:space="preserve"> </w:t>
      </w:r>
      <w:proofErr w:type="spellStart"/>
      <w:r w:rsidRPr="00105D4E">
        <w:rPr>
          <w:rFonts w:eastAsia="Times New Roman"/>
          <w:sz w:val="26"/>
          <w:szCs w:val="26"/>
        </w:rPr>
        <w:t>tạo</w:t>
      </w:r>
      <w:proofErr w:type="spellEnd"/>
      <w:r w:rsidRPr="00105D4E">
        <w:rPr>
          <w:rFonts w:eastAsia="Times New Roman"/>
          <w:sz w:val="26"/>
          <w:szCs w:val="26"/>
        </w:rPr>
        <w:t xml:space="preserve"> </w:t>
      </w:r>
      <w:proofErr w:type="spellStart"/>
      <w:r w:rsidRPr="00105D4E">
        <w:rPr>
          <w:rFonts w:eastAsia="Times New Roman"/>
          <w:sz w:val="26"/>
          <w:szCs w:val="26"/>
        </w:rPr>
        <w:t>cơ</w:t>
      </w:r>
      <w:proofErr w:type="spellEnd"/>
      <w:r w:rsidRPr="00105D4E">
        <w:rPr>
          <w:rFonts w:eastAsia="Times New Roman"/>
          <w:sz w:val="26"/>
          <w:szCs w:val="26"/>
        </w:rPr>
        <w:t xml:space="preserve"> </w:t>
      </w:r>
      <w:proofErr w:type="spellStart"/>
      <w:r w:rsidRPr="00105D4E">
        <w:rPr>
          <w:rFonts w:eastAsia="Times New Roman"/>
          <w:sz w:val="26"/>
          <w:szCs w:val="26"/>
        </w:rPr>
        <w:t>hội</w:t>
      </w:r>
      <w:proofErr w:type="spellEnd"/>
      <w:r w:rsidRPr="00105D4E">
        <w:rPr>
          <w:rFonts w:eastAsia="Times New Roman"/>
          <w:sz w:val="26"/>
          <w:szCs w:val="26"/>
        </w:rPr>
        <w:t xml:space="preserve"> </w:t>
      </w:r>
      <w:proofErr w:type="spellStart"/>
      <w:r w:rsidRPr="00105D4E">
        <w:rPr>
          <w:rFonts w:eastAsia="Times New Roman"/>
          <w:sz w:val="26"/>
          <w:szCs w:val="26"/>
        </w:rPr>
        <w:t>để</w:t>
      </w:r>
      <w:proofErr w:type="spellEnd"/>
      <w:r w:rsidRPr="00105D4E">
        <w:rPr>
          <w:rFonts w:eastAsia="Times New Roman"/>
          <w:sz w:val="26"/>
          <w:szCs w:val="26"/>
        </w:rPr>
        <w:t xml:space="preserve"> </w:t>
      </w:r>
      <w:r>
        <w:rPr>
          <w:rFonts w:eastAsia="Times New Roman"/>
          <w:sz w:val="26"/>
          <w:szCs w:val="26"/>
          <w:lang w:val="en-GB"/>
        </w:rPr>
        <w:t>HS</w:t>
      </w:r>
      <w:r w:rsidRPr="00105D4E">
        <w:rPr>
          <w:rFonts w:eastAsia="Times New Roman"/>
          <w:sz w:val="26"/>
          <w:szCs w:val="26"/>
        </w:rPr>
        <w:t xml:space="preserve"> </w:t>
      </w:r>
      <w:proofErr w:type="spellStart"/>
      <w:r w:rsidRPr="00105D4E">
        <w:rPr>
          <w:rFonts w:eastAsia="Times New Roman"/>
          <w:sz w:val="26"/>
          <w:szCs w:val="26"/>
        </w:rPr>
        <w:t>tiếp</w:t>
      </w:r>
      <w:proofErr w:type="spellEnd"/>
      <w:r w:rsidRPr="00105D4E">
        <w:rPr>
          <w:rFonts w:eastAsia="Times New Roman"/>
          <w:sz w:val="26"/>
          <w:szCs w:val="26"/>
        </w:rPr>
        <w:t xml:space="preserve"> </w:t>
      </w:r>
      <w:proofErr w:type="spellStart"/>
      <w:r w:rsidRPr="00105D4E">
        <w:rPr>
          <w:rFonts w:eastAsia="Times New Roman"/>
          <w:sz w:val="26"/>
          <w:szCs w:val="26"/>
        </w:rPr>
        <w:t>cận</w:t>
      </w:r>
      <w:proofErr w:type="spellEnd"/>
      <w:r w:rsidRPr="00105D4E">
        <w:rPr>
          <w:rFonts w:eastAsia="Times New Roman"/>
          <w:sz w:val="26"/>
          <w:szCs w:val="26"/>
        </w:rPr>
        <w:t xml:space="preserve"> di </w:t>
      </w:r>
      <w:proofErr w:type="spellStart"/>
      <w:r w:rsidRPr="00105D4E">
        <w:rPr>
          <w:rFonts w:eastAsia="Times New Roman"/>
          <w:sz w:val="26"/>
          <w:szCs w:val="26"/>
        </w:rPr>
        <w:t>sản</w:t>
      </w:r>
      <w:proofErr w:type="spellEnd"/>
      <w:r w:rsidRPr="00105D4E">
        <w:rPr>
          <w:rFonts w:eastAsia="Times New Roman"/>
          <w:sz w:val="26"/>
          <w:szCs w:val="26"/>
        </w:rPr>
        <w:t xml:space="preserve"> </w:t>
      </w:r>
      <w:proofErr w:type="spellStart"/>
      <w:r w:rsidRPr="00105D4E">
        <w:rPr>
          <w:rFonts w:eastAsia="Times New Roman"/>
          <w:sz w:val="26"/>
          <w:szCs w:val="26"/>
        </w:rPr>
        <w:t>văn</w:t>
      </w:r>
      <w:proofErr w:type="spellEnd"/>
      <w:r w:rsidRPr="00105D4E">
        <w:rPr>
          <w:rFonts w:eastAsia="Times New Roman"/>
          <w:sz w:val="26"/>
          <w:szCs w:val="26"/>
        </w:rPr>
        <w:t xml:space="preserve"> </w:t>
      </w:r>
      <w:proofErr w:type="spellStart"/>
      <w:r w:rsidRPr="00105D4E">
        <w:rPr>
          <w:rFonts w:eastAsia="Times New Roman"/>
          <w:sz w:val="26"/>
          <w:szCs w:val="26"/>
        </w:rPr>
        <w:t>hóa</w:t>
      </w:r>
      <w:proofErr w:type="spellEnd"/>
      <w:r w:rsidRPr="00105D4E">
        <w:rPr>
          <w:rFonts w:eastAsia="Times New Roman"/>
          <w:sz w:val="26"/>
          <w:szCs w:val="26"/>
        </w:rPr>
        <w:t xml:space="preserve"> </w:t>
      </w:r>
      <w:proofErr w:type="spellStart"/>
      <w:r w:rsidRPr="00105D4E">
        <w:rPr>
          <w:rFonts w:eastAsia="Times New Roman"/>
          <w:sz w:val="26"/>
          <w:szCs w:val="26"/>
        </w:rPr>
        <w:t>ngay</w:t>
      </w:r>
      <w:proofErr w:type="spellEnd"/>
      <w:r w:rsidRPr="00105D4E">
        <w:rPr>
          <w:rFonts w:eastAsia="Times New Roman"/>
          <w:sz w:val="26"/>
          <w:szCs w:val="26"/>
        </w:rPr>
        <w:t xml:space="preserve"> </w:t>
      </w:r>
      <w:proofErr w:type="spellStart"/>
      <w:r w:rsidRPr="00105D4E">
        <w:rPr>
          <w:rFonts w:eastAsia="Times New Roman"/>
          <w:sz w:val="26"/>
          <w:szCs w:val="26"/>
        </w:rPr>
        <w:t>trong</w:t>
      </w:r>
      <w:proofErr w:type="spellEnd"/>
      <w:r w:rsidRPr="00105D4E">
        <w:rPr>
          <w:rFonts w:eastAsia="Times New Roman"/>
          <w:sz w:val="26"/>
          <w:szCs w:val="26"/>
        </w:rPr>
        <w:t xml:space="preserve"> </w:t>
      </w:r>
      <w:proofErr w:type="spellStart"/>
      <w:r w:rsidRPr="00105D4E">
        <w:rPr>
          <w:rFonts w:eastAsia="Times New Roman"/>
          <w:sz w:val="26"/>
          <w:szCs w:val="26"/>
        </w:rPr>
        <w:t>môi</w:t>
      </w:r>
      <w:proofErr w:type="spellEnd"/>
      <w:r w:rsidRPr="00105D4E">
        <w:rPr>
          <w:rFonts w:eastAsia="Times New Roman"/>
          <w:sz w:val="26"/>
          <w:szCs w:val="26"/>
        </w:rPr>
        <w:t xml:space="preserve"> </w:t>
      </w:r>
      <w:proofErr w:type="spellStart"/>
      <w:r w:rsidRPr="00105D4E">
        <w:rPr>
          <w:rFonts w:eastAsia="Times New Roman"/>
          <w:sz w:val="26"/>
          <w:szCs w:val="26"/>
        </w:rPr>
        <w:t>trường</w:t>
      </w:r>
      <w:proofErr w:type="spellEnd"/>
      <w:r w:rsidRPr="00105D4E">
        <w:rPr>
          <w:rFonts w:eastAsia="Times New Roman"/>
          <w:sz w:val="26"/>
          <w:szCs w:val="26"/>
        </w:rPr>
        <w:t xml:space="preserve"> </w:t>
      </w:r>
      <w:proofErr w:type="spellStart"/>
      <w:r w:rsidRPr="00105D4E">
        <w:rPr>
          <w:rFonts w:eastAsia="Times New Roman"/>
          <w:sz w:val="26"/>
          <w:szCs w:val="26"/>
        </w:rPr>
        <w:t>học</w:t>
      </w:r>
      <w:proofErr w:type="spellEnd"/>
      <w:r w:rsidRPr="00105D4E">
        <w:rPr>
          <w:rFonts w:eastAsia="Times New Roman"/>
          <w:sz w:val="26"/>
          <w:szCs w:val="26"/>
        </w:rPr>
        <w:t xml:space="preserve"> </w:t>
      </w:r>
      <w:proofErr w:type="spellStart"/>
      <w:r w:rsidRPr="00105D4E">
        <w:rPr>
          <w:rFonts w:eastAsia="Times New Roman"/>
          <w:sz w:val="26"/>
          <w:szCs w:val="26"/>
        </w:rPr>
        <w:t>đường</w:t>
      </w:r>
      <w:proofErr w:type="spellEnd"/>
      <w:r w:rsidRPr="00105D4E">
        <w:rPr>
          <w:rFonts w:eastAsia="Times New Roman"/>
          <w:sz w:val="26"/>
          <w:szCs w:val="26"/>
        </w:rPr>
        <w:t xml:space="preserve">, </w:t>
      </w:r>
      <w:proofErr w:type="spellStart"/>
      <w:r w:rsidRPr="00105D4E">
        <w:rPr>
          <w:rFonts w:eastAsia="Times New Roman"/>
          <w:sz w:val="26"/>
          <w:szCs w:val="26"/>
        </w:rPr>
        <w:t>góp</w:t>
      </w:r>
      <w:proofErr w:type="spellEnd"/>
      <w:r w:rsidRPr="00105D4E">
        <w:rPr>
          <w:rFonts w:eastAsia="Times New Roman"/>
          <w:sz w:val="26"/>
          <w:szCs w:val="26"/>
        </w:rPr>
        <w:t xml:space="preserve"> </w:t>
      </w:r>
      <w:proofErr w:type="spellStart"/>
      <w:r w:rsidRPr="00105D4E">
        <w:rPr>
          <w:rFonts w:eastAsia="Times New Roman"/>
          <w:sz w:val="26"/>
          <w:szCs w:val="26"/>
        </w:rPr>
        <w:t>phần</w:t>
      </w:r>
      <w:proofErr w:type="spellEnd"/>
      <w:r w:rsidRPr="00105D4E">
        <w:rPr>
          <w:rFonts w:eastAsia="Times New Roman"/>
          <w:sz w:val="26"/>
          <w:szCs w:val="26"/>
        </w:rPr>
        <w:t xml:space="preserve"> </w:t>
      </w:r>
      <w:proofErr w:type="spellStart"/>
      <w:r w:rsidRPr="00105D4E">
        <w:rPr>
          <w:rFonts w:eastAsia="Times New Roman"/>
          <w:sz w:val="26"/>
          <w:szCs w:val="26"/>
        </w:rPr>
        <w:t>thực</w:t>
      </w:r>
      <w:proofErr w:type="spellEnd"/>
      <w:r w:rsidRPr="00105D4E">
        <w:rPr>
          <w:rFonts w:eastAsia="Times New Roman"/>
          <w:sz w:val="26"/>
          <w:szCs w:val="26"/>
        </w:rPr>
        <w:t xml:space="preserve"> </w:t>
      </w:r>
      <w:proofErr w:type="spellStart"/>
      <w:r w:rsidRPr="00105D4E">
        <w:rPr>
          <w:rFonts w:eastAsia="Times New Roman"/>
          <w:sz w:val="26"/>
          <w:szCs w:val="26"/>
        </w:rPr>
        <w:t>hiện</w:t>
      </w:r>
      <w:proofErr w:type="spellEnd"/>
      <w:r w:rsidRPr="00105D4E">
        <w:rPr>
          <w:rFonts w:eastAsia="Times New Roman"/>
          <w:sz w:val="26"/>
          <w:szCs w:val="26"/>
        </w:rPr>
        <w:t xml:space="preserve"> </w:t>
      </w:r>
      <w:proofErr w:type="spellStart"/>
      <w:r w:rsidRPr="00105D4E">
        <w:rPr>
          <w:rFonts w:eastAsia="Times New Roman"/>
          <w:sz w:val="26"/>
          <w:szCs w:val="26"/>
        </w:rPr>
        <w:t>mục</w:t>
      </w:r>
      <w:proofErr w:type="spellEnd"/>
      <w:r w:rsidRPr="00105D4E">
        <w:rPr>
          <w:rFonts w:eastAsia="Times New Roman"/>
          <w:sz w:val="26"/>
          <w:szCs w:val="26"/>
        </w:rPr>
        <w:t xml:space="preserve"> </w:t>
      </w:r>
      <w:proofErr w:type="spellStart"/>
      <w:r w:rsidRPr="00105D4E">
        <w:rPr>
          <w:rFonts w:eastAsia="Times New Roman"/>
          <w:sz w:val="26"/>
          <w:szCs w:val="26"/>
        </w:rPr>
        <w:t>tiêu</w:t>
      </w:r>
      <w:proofErr w:type="spellEnd"/>
      <w:r w:rsidRPr="00105D4E">
        <w:rPr>
          <w:rFonts w:eastAsia="Times New Roman"/>
          <w:sz w:val="26"/>
          <w:szCs w:val="26"/>
        </w:rPr>
        <w:t xml:space="preserve"> “</w:t>
      </w:r>
      <w:proofErr w:type="spellStart"/>
      <w:r w:rsidRPr="00105D4E">
        <w:rPr>
          <w:rFonts w:eastAsia="Times New Roman"/>
          <w:sz w:val="26"/>
          <w:szCs w:val="26"/>
        </w:rPr>
        <w:t>giáo</w:t>
      </w:r>
      <w:proofErr w:type="spellEnd"/>
      <w:r w:rsidRPr="00105D4E">
        <w:rPr>
          <w:rFonts w:eastAsia="Times New Roman"/>
          <w:sz w:val="26"/>
          <w:szCs w:val="26"/>
        </w:rPr>
        <w:t xml:space="preserve"> </w:t>
      </w:r>
      <w:proofErr w:type="spellStart"/>
      <w:r w:rsidRPr="00105D4E">
        <w:rPr>
          <w:rFonts w:eastAsia="Times New Roman"/>
          <w:sz w:val="26"/>
          <w:szCs w:val="26"/>
        </w:rPr>
        <w:t>dục</w:t>
      </w:r>
      <w:proofErr w:type="spellEnd"/>
      <w:r w:rsidRPr="00105D4E">
        <w:rPr>
          <w:rFonts w:eastAsia="Times New Roman"/>
          <w:sz w:val="26"/>
          <w:szCs w:val="26"/>
        </w:rPr>
        <w:t xml:space="preserve"> </w:t>
      </w:r>
      <w:proofErr w:type="spellStart"/>
      <w:r w:rsidRPr="00105D4E">
        <w:rPr>
          <w:rFonts w:eastAsia="Times New Roman"/>
          <w:sz w:val="26"/>
          <w:szCs w:val="26"/>
        </w:rPr>
        <w:t>toàn</w:t>
      </w:r>
      <w:proofErr w:type="spellEnd"/>
      <w:r w:rsidRPr="00105D4E">
        <w:rPr>
          <w:rFonts w:eastAsia="Times New Roman"/>
          <w:sz w:val="26"/>
          <w:szCs w:val="26"/>
        </w:rPr>
        <w:t xml:space="preserve"> </w:t>
      </w:r>
      <w:proofErr w:type="spellStart"/>
      <w:r w:rsidRPr="00105D4E">
        <w:rPr>
          <w:rFonts w:eastAsia="Times New Roman"/>
          <w:sz w:val="26"/>
          <w:szCs w:val="26"/>
        </w:rPr>
        <w:t>diện</w:t>
      </w:r>
      <w:proofErr w:type="spellEnd"/>
      <w:r w:rsidRPr="00105D4E">
        <w:rPr>
          <w:rFonts w:eastAsia="Times New Roman"/>
          <w:sz w:val="26"/>
          <w:szCs w:val="26"/>
        </w:rPr>
        <w:t xml:space="preserve">” </w:t>
      </w:r>
      <w:proofErr w:type="spellStart"/>
      <w:r w:rsidRPr="00105D4E">
        <w:rPr>
          <w:rFonts w:eastAsia="Times New Roman"/>
          <w:sz w:val="26"/>
          <w:szCs w:val="26"/>
        </w:rPr>
        <w:t>và</w:t>
      </w:r>
      <w:proofErr w:type="spellEnd"/>
      <w:r w:rsidRPr="00105D4E">
        <w:rPr>
          <w:rFonts w:eastAsia="Times New Roman"/>
          <w:sz w:val="26"/>
          <w:szCs w:val="26"/>
        </w:rPr>
        <w:t xml:space="preserve"> “</w:t>
      </w:r>
      <w:proofErr w:type="spellStart"/>
      <w:r w:rsidRPr="00105D4E">
        <w:rPr>
          <w:rFonts w:eastAsia="Times New Roman"/>
          <w:sz w:val="26"/>
          <w:szCs w:val="26"/>
        </w:rPr>
        <w:t>bảo</w:t>
      </w:r>
      <w:proofErr w:type="spellEnd"/>
      <w:r w:rsidRPr="00105D4E">
        <w:rPr>
          <w:rFonts w:eastAsia="Times New Roman"/>
          <w:sz w:val="26"/>
          <w:szCs w:val="26"/>
        </w:rPr>
        <w:t xml:space="preserve"> </w:t>
      </w:r>
      <w:proofErr w:type="spellStart"/>
      <w:r w:rsidRPr="00105D4E">
        <w:rPr>
          <w:rFonts w:eastAsia="Times New Roman"/>
          <w:sz w:val="26"/>
          <w:szCs w:val="26"/>
        </w:rPr>
        <w:t>tồn</w:t>
      </w:r>
      <w:proofErr w:type="spellEnd"/>
      <w:r w:rsidRPr="00105D4E">
        <w:rPr>
          <w:rFonts w:eastAsia="Times New Roman"/>
          <w:sz w:val="26"/>
          <w:szCs w:val="26"/>
        </w:rPr>
        <w:t xml:space="preserve"> </w:t>
      </w:r>
      <w:proofErr w:type="spellStart"/>
      <w:r w:rsidRPr="00105D4E">
        <w:rPr>
          <w:rFonts w:eastAsia="Times New Roman"/>
          <w:sz w:val="26"/>
          <w:szCs w:val="26"/>
        </w:rPr>
        <w:t>văn</w:t>
      </w:r>
      <w:proofErr w:type="spellEnd"/>
      <w:r w:rsidRPr="00105D4E">
        <w:rPr>
          <w:rFonts w:eastAsia="Times New Roman"/>
          <w:sz w:val="26"/>
          <w:szCs w:val="26"/>
        </w:rPr>
        <w:t xml:space="preserve"> </w:t>
      </w:r>
      <w:proofErr w:type="spellStart"/>
      <w:r w:rsidRPr="00105D4E">
        <w:rPr>
          <w:rFonts w:eastAsia="Times New Roman"/>
          <w:sz w:val="26"/>
          <w:szCs w:val="26"/>
        </w:rPr>
        <w:t>hóa</w:t>
      </w:r>
      <w:proofErr w:type="spellEnd"/>
      <w:r w:rsidRPr="00105D4E">
        <w:rPr>
          <w:rFonts w:eastAsia="Times New Roman"/>
          <w:sz w:val="26"/>
          <w:szCs w:val="26"/>
        </w:rPr>
        <w:t xml:space="preserve"> phi </w:t>
      </w:r>
      <w:proofErr w:type="spellStart"/>
      <w:r w:rsidRPr="00105D4E">
        <w:rPr>
          <w:rFonts w:eastAsia="Times New Roman"/>
          <w:sz w:val="26"/>
          <w:szCs w:val="26"/>
        </w:rPr>
        <w:t>vật</w:t>
      </w:r>
      <w:proofErr w:type="spellEnd"/>
      <w:r w:rsidRPr="00105D4E">
        <w:rPr>
          <w:rFonts w:eastAsia="Times New Roman"/>
          <w:sz w:val="26"/>
          <w:szCs w:val="26"/>
        </w:rPr>
        <w:t xml:space="preserve"> </w:t>
      </w:r>
      <w:proofErr w:type="spellStart"/>
      <w:r w:rsidRPr="00105D4E">
        <w:rPr>
          <w:rFonts w:eastAsia="Times New Roman"/>
          <w:sz w:val="26"/>
          <w:szCs w:val="26"/>
        </w:rPr>
        <w:t>thể</w:t>
      </w:r>
      <w:proofErr w:type="spellEnd"/>
      <w:r w:rsidRPr="00105D4E">
        <w:rPr>
          <w:rFonts w:eastAsia="Times New Roman"/>
          <w:sz w:val="26"/>
          <w:szCs w:val="26"/>
        </w:rPr>
        <w:t>”.</w:t>
      </w:r>
    </w:p>
    <w:p w14:paraId="739781C4" w14:textId="77777777" w:rsidR="0074622E" w:rsidRPr="002017C9" w:rsidRDefault="0074622E" w:rsidP="00504A13">
      <w:pPr>
        <w:widowControl w:val="0"/>
        <w:ind w:firstLine="720"/>
        <w:rPr>
          <w:sz w:val="26"/>
          <w:szCs w:val="26"/>
          <w:lang w:val="en-GB"/>
        </w:rPr>
      </w:pPr>
      <w:proofErr w:type="spellStart"/>
      <w:r w:rsidRPr="002017C9">
        <w:rPr>
          <w:sz w:val="26"/>
          <w:szCs w:val="26"/>
        </w:rPr>
        <w:t>Từ</w:t>
      </w:r>
      <w:proofErr w:type="spellEnd"/>
      <w:r w:rsidRPr="002017C9">
        <w:rPr>
          <w:sz w:val="26"/>
          <w:szCs w:val="26"/>
        </w:rPr>
        <w:t xml:space="preserve"> </w:t>
      </w:r>
      <w:proofErr w:type="spellStart"/>
      <w:r w:rsidRPr="002017C9">
        <w:rPr>
          <w:sz w:val="26"/>
          <w:szCs w:val="26"/>
        </w:rPr>
        <w:t>năm</w:t>
      </w:r>
      <w:proofErr w:type="spellEnd"/>
      <w:r w:rsidRPr="002017C9">
        <w:rPr>
          <w:sz w:val="26"/>
          <w:szCs w:val="26"/>
        </w:rPr>
        <w:t xml:space="preserve"> 20</w:t>
      </w:r>
      <w:r>
        <w:rPr>
          <w:sz w:val="26"/>
          <w:szCs w:val="26"/>
          <w:lang w:val="en-GB"/>
        </w:rPr>
        <w:t>20</w:t>
      </w:r>
      <w:r w:rsidRPr="002017C9">
        <w:rPr>
          <w:sz w:val="26"/>
          <w:szCs w:val="26"/>
        </w:rPr>
        <w:t xml:space="preserve"> </w:t>
      </w:r>
      <w:proofErr w:type="spellStart"/>
      <w:r w:rsidRPr="002017C9">
        <w:rPr>
          <w:sz w:val="26"/>
          <w:szCs w:val="26"/>
        </w:rPr>
        <w:t>đến</w:t>
      </w:r>
      <w:proofErr w:type="spellEnd"/>
      <w:r w:rsidRPr="002017C9">
        <w:rPr>
          <w:sz w:val="26"/>
          <w:szCs w:val="26"/>
        </w:rPr>
        <w:t xml:space="preserve"> nay, </w:t>
      </w:r>
      <w:proofErr w:type="spellStart"/>
      <w:r w:rsidRPr="002017C9">
        <w:rPr>
          <w:sz w:val="26"/>
          <w:szCs w:val="26"/>
        </w:rPr>
        <w:t>một</w:t>
      </w:r>
      <w:proofErr w:type="spellEnd"/>
      <w:r w:rsidRPr="002017C9">
        <w:rPr>
          <w:sz w:val="26"/>
          <w:szCs w:val="26"/>
        </w:rPr>
        <w:t xml:space="preserve"> </w:t>
      </w:r>
      <w:proofErr w:type="spellStart"/>
      <w:r w:rsidRPr="002017C9">
        <w:rPr>
          <w:sz w:val="26"/>
          <w:szCs w:val="26"/>
        </w:rPr>
        <w:t>số</w:t>
      </w:r>
      <w:proofErr w:type="spellEnd"/>
      <w:r w:rsidRPr="002017C9">
        <w:rPr>
          <w:sz w:val="26"/>
          <w:szCs w:val="26"/>
        </w:rPr>
        <w:t xml:space="preserve"> </w:t>
      </w:r>
      <w:proofErr w:type="spellStart"/>
      <w:r w:rsidRPr="002017C9">
        <w:rPr>
          <w:sz w:val="26"/>
          <w:szCs w:val="26"/>
        </w:rPr>
        <w:t>trường</w:t>
      </w:r>
      <w:proofErr w:type="spellEnd"/>
      <w:r w:rsidRPr="002017C9">
        <w:rPr>
          <w:sz w:val="26"/>
          <w:szCs w:val="26"/>
        </w:rPr>
        <w:t xml:space="preserve"> THCS </w:t>
      </w:r>
      <w:proofErr w:type="spellStart"/>
      <w:r w:rsidRPr="002017C9">
        <w:rPr>
          <w:sz w:val="26"/>
          <w:szCs w:val="26"/>
        </w:rPr>
        <w:t>tại</w:t>
      </w:r>
      <w:proofErr w:type="spellEnd"/>
      <w:r w:rsidRPr="002017C9">
        <w:rPr>
          <w:sz w:val="26"/>
          <w:szCs w:val="26"/>
        </w:rPr>
        <w:t xml:space="preserve"> </w:t>
      </w:r>
      <w:proofErr w:type="spellStart"/>
      <w:r w:rsidRPr="002017C9">
        <w:rPr>
          <w:sz w:val="26"/>
          <w:szCs w:val="26"/>
        </w:rPr>
        <w:t>Đà</w:t>
      </w:r>
      <w:proofErr w:type="spellEnd"/>
      <w:r w:rsidRPr="002017C9">
        <w:rPr>
          <w:sz w:val="26"/>
          <w:szCs w:val="26"/>
        </w:rPr>
        <w:t xml:space="preserve"> </w:t>
      </w:r>
      <w:proofErr w:type="spellStart"/>
      <w:r w:rsidRPr="002017C9">
        <w:rPr>
          <w:sz w:val="26"/>
          <w:szCs w:val="26"/>
        </w:rPr>
        <w:t>Nẵng</w:t>
      </w:r>
      <w:proofErr w:type="spellEnd"/>
      <w:r w:rsidRPr="002017C9">
        <w:rPr>
          <w:sz w:val="26"/>
          <w:szCs w:val="26"/>
        </w:rPr>
        <w:t xml:space="preserve"> </w:t>
      </w:r>
      <w:proofErr w:type="spellStart"/>
      <w:r w:rsidRPr="002017C9">
        <w:rPr>
          <w:sz w:val="26"/>
          <w:szCs w:val="26"/>
        </w:rPr>
        <w:t>đã</w:t>
      </w:r>
      <w:proofErr w:type="spellEnd"/>
      <w:r w:rsidRPr="002017C9">
        <w:rPr>
          <w:sz w:val="26"/>
          <w:szCs w:val="26"/>
        </w:rPr>
        <w:t xml:space="preserve"> </w:t>
      </w:r>
      <w:proofErr w:type="spellStart"/>
      <w:r w:rsidRPr="002017C9">
        <w:rPr>
          <w:sz w:val="26"/>
          <w:szCs w:val="26"/>
        </w:rPr>
        <w:t>đưa</w:t>
      </w:r>
      <w:proofErr w:type="spellEnd"/>
      <w:r>
        <w:rPr>
          <w:sz w:val="26"/>
          <w:szCs w:val="26"/>
          <w:lang w:val="en-GB"/>
        </w:rPr>
        <w:t xml:space="preserve"> </w:t>
      </w:r>
      <w:proofErr w:type="spellStart"/>
      <w:r>
        <w:rPr>
          <w:sz w:val="26"/>
          <w:szCs w:val="26"/>
          <w:lang w:val="en-GB"/>
        </w:rPr>
        <w:t>hô</w:t>
      </w:r>
      <w:proofErr w:type="spellEnd"/>
      <w:r>
        <w:rPr>
          <w:sz w:val="26"/>
          <w:szCs w:val="26"/>
          <w:lang w:val="en-GB"/>
        </w:rPr>
        <w:t xml:space="preserve"> </w:t>
      </w:r>
      <w:proofErr w:type="spellStart"/>
      <w:r>
        <w:rPr>
          <w:sz w:val="26"/>
          <w:szCs w:val="26"/>
          <w:lang w:val="en-GB"/>
        </w:rPr>
        <w:t>hát</w:t>
      </w:r>
      <w:proofErr w:type="spellEnd"/>
      <w:r w:rsidRPr="002017C9">
        <w:rPr>
          <w:sz w:val="26"/>
          <w:szCs w:val="26"/>
        </w:rPr>
        <w:t xml:space="preserve"> </w:t>
      </w:r>
      <w:proofErr w:type="spellStart"/>
      <w:r w:rsidRPr="002017C9">
        <w:rPr>
          <w:sz w:val="26"/>
          <w:szCs w:val="26"/>
        </w:rPr>
        <w:t>Bài</w:t>
      </w:r>
      <w:proofErr w:type="spellEnd"/>
      <w:r w:rsidRPr="002017C9">
        <w:rPr>
          <w:sz w:val="26"/>
          <w:szCs w:val="26"/>
        </w:rPr>
        <w:t xml:space="preserve"> </w:t>
      </w:r>
      <w:proofErr w:type="spellStart"/>
      <w:r w:rsidRPr="002017C9">
        <w:rPr>
          <w:sz w:val="26"/>
          <w:szCs w:val="26"/>
        </w:rPr>
        <w:t>Chòi</w:t>
      </w:r>
      <w:proofErr w:type="spellEnd"/>
      <w:r>
        <w:rPr>
          <w:sz w:val="26"/>
          <w:szCs w:val="26"/>
          <w:lang w:val="en-GB"/>
        </w:rPr>
        <w:t>,</w:t>
      </w:r>
      <w:r w:rsidRPr="002017C9">
        <w:rPr>
          <w:sz w:val="26"/>
          <w:szCs w:val="26"/>
        </w:rPr>
        <w:t xml:space="preserve"> </w:t>
      </w:r>
      <w:proofErr w:type="spellStart"/>
      <w:r w:rsidRPr="002017C9">
        <w:rPr>
          <w:sz w:val="26"/>
          <w:szCs w:val="26"/>
        </w:rPr>
        <w:t>Tuồng</w:t>
      </w:r>
      <w:proofErr w:type="spellEnd"/>
      <w:r>
        <w:rPr>
          <w:sz w:val="26"/>
          <w:szCs w:val="26"/>
          <w:lang w:val="en-GB"/>
        </w:rPr>
        <w:t xml:space="preserve">, </w:t>
      </w:r>
      <w:proofErr w:type="spellStart"/>
      <w:r>
        <w:rPr>
          <w:sz w:val="26"/>
          <w:szCs w:val="26"/>
          <w:lang w:val="en-GB"/>
        </w:rPr>
        <w:t>Hát</w:t>
      </w:r>
      <w:proofErr w:type="spellEnd"/>
      <w:r>
        <w:rPr>
          <w:sz w:val="26"/>
          <w:szCs w:val="26"/>
          <w:lang w:val="en-GB"/>
        </w:rPr>
        <w:t xml:space="preserve"> </w:t>
      </w:r>
      <w:proofErr w:type="spellStart"/>
      <w:r>
        <w:rPr>
          <w:sz w:val="26"/>
          <w:szCs w:val="26"/>
          <w:lang w:val="en-GB"/>
        </w:rPr>
        <w:t>Bả</w:t>
      </w:r>
      <w:proofErr w:type="spellEnd"/>
      <w:r>
        <w:rPr>
          <w:sz w:val="26"/>
          <w:szCs w:val="26"/>
          <w:lang w:val="en-GB"/>
        </w:rPr>
        <w:t xml:space="preserve"> </w:t>
      </w:r>
      <w:proofErr w:type="spellStart"/>
      <w:r>
        <w:rPr>
          <w:sz w:val="26"/>
          <w:szCs w:val="26"/>
          <w:lang w:val="en-GB"/>
        </w:rPr>
        <w:t>trạo</w:t>
      </w:r>
      <w:proofErr w:type="spellEnd"/>
      <w:r w:rsidRPr="002017C9">
        <w:rPr>
          <w:sz w:val="26"/>
          <w:szCs w:val="26"/>
        </w:rPr>
        <w:t xml:space="preserve"> </w:t>
      </w:r>
      <w:proofErr w:type="spellStart"/>
      <w:r w:rsidRPr="002017C9">
        <w:rPr>
          <w:sz w:val="26"/>
          <w:szCs w:val="26"/>
        </w:rPr>
        <w:t>vào</w:t>
      </w:r>
      <w:proofErr w:type="spellEnd"/>
      <w:r w:rsidRPr="002017C9">
        <w:rPr>
          <w:sz w:val="26"/>
          <w:szCs w:val="26"/>
        </w:rPr>
        <w:t xml:space="preserve"> </w:t>
      </w:r>
      <w:proofErr w:type="spellStart"/>
      <w:r w:rsidRPr="002017C9">
        <w:rPr>
          <w:sz w:val="26"/>
          <w:szCs w:val="26"/>
        </w:rPr>
        <w:t>hoạt</w:t>
      </w:r>
      <w:proofErr w:type="spellEnd"/>
      <w:r w:rsidRPr="002017C9">
        <w:rPr>
          <w:sz w:val="26"/>
          <w:szCs w:val="26"/>
        </w:rPr>
        <w:t xml:space="preserve"> </w:t>
      </w:r>
      <w:proofErr w:type="spellStart"/>
      <w:r w:rsidRPr="002017C9">
        <w:rPr>
          <w:sz w:val="26"/>
          <w:szCs w:val="26"/>
        </w:rPr>
        <w:t>động</w:t>
      </w:r>
      <w:proofErr w:type="spellEnd"/>
      <w:r w:rsidRPr="002017C9">
        <w:rPr>
          <w:sz w:val="26"/>
          <w:szCs w:val="26"/>
        </w:rPr>
        <w:t xml:space="preserve"> </w:t>
      </w:r>
      <w:proofErr w:type="spellStart"/>
      <w:r w:rsidRPr="002017C9">
        <w:rPr>
          <w:sz w:val="26"/>
          <w:szCs w:val="26"/>
        </w:rPr>
        <w:t>giáo</w:t>
      </w:r>
      <w:proofErr w:type="spellEnd"/>
      <w:r w:rsidRPr="002017C9">
        <w:rPr>
          <w:sz w:val="26"/>
          <w:szCs w:val="26"/>
        </w:rPr>
        <w:t xml:space="preserve"> </w:t>
      </w:r>
      <w:proofErr w:type="spellStart"/>
      <w:r w:rsidRPr="002017C9">
        <w:rPr>
          <w:sz w:val="26"/>
          <w:szCs w:val="26"/>
        </w:rPr>
        <w:t>dục</w:t>
      </w:r>
      <w:proofErr w:type="spellEnd"/>
      <w:r w:rsidRPr="002017C9">
        <w:rPr>
          <w:sz w:val="26"/>
          <w:szCs w:val="26"/>
        </w:rPr>
        <w:t xml:space="preserve"> </w:t>
      </w:r>
      <w:proofErr w:type="spellStart"/>
      <w:r w:rsidRPr="002017C9">
        <w:rPr>
          <w:sz w:val="26"/>
          <w:szCs w:val="26"/>
        </w:rPr>
        <w:t>thông</w:t>
      </w:r>
      <w:proofErr w:type="spellEnd"/>
      <w:r w:rsidRPr="002017C9">
        <w:rPr>
          <w:sz w:val="26"/>
          <w:szCs w:val="26"/>
        </w:rPr>
        <w:t xml:space="preserve"> qua </w:t>
      </w:r>
      <w:proofErr w:type="spellStart"/>
      <w:r w:rsidRPr="002017C9">
        <w:rPr>
          <w:sz w:val="26"/>
          <w:szCs w:val="26"/>
        </w:rPr>
        <w:t>nhiều</w:t>
      </w:r>
      <w:proofErr w:type="spellEnd"/>
      <w:r w:rsidRPr="002017C9">
        <w:rPr>
          <w:sz w:val="26"/>
          <w:szCs w:val="26"/>
        </w:rPr>
        <w:t xml:space="preserve"> </w:t>
      </w:r>
      <w:proofErr w:type="spellStart"/>
      <w:r w:rsidRPr="002017C9">
        <w:rPr>
          <w:sz w:val="26"/>
          <w:szCs w:val="26"/>
        </w:rPr>
        <w:t>hình</w:t>
      </w:r>
      <w:proofErr w:type="spellEnd"/>
      <w:r w:rsidRPr="002017C9">
        <w:rPr>
          <w:sz w:val="26"/>
          <w:szCs w:val="26"/>
        </w:rPr>
        <w:t xml:space="preserve"> </w:t>
      </w:r>
      <w:proofErr w:type="spellStart"/>
      <w:r w:rsidRPr="002017C9">
        <w:rPr>
          <w:sz w:val="26"/>
          <w:szCs w:val="26"/>
        </w:rPr>
        <w:t>thức</w:t>
      </w:r>
      <w:proofErr w:type="spellEnd"/>
      <w:r w:rsidRPr="002017C9">
        <w:rPr>
          <w:sz w:val="26"/>
          <w:szCs w:val="26"/>
        </w:rPr>
        <w:t>:</w:t>
      </w:r>
      <w:r>
        <w:rPr>
          <w:sz w:val="26"/>
          <w:szCs w:val="26"/>
          <w:lang w:val="en-GB"/>
        </w:rPr>
        <w:t xml:space="preserve"> </w:t>
      </w:r>
      <w:proofErr w:type="spellStart"/>
      <w:r>
        <w:rPr>
          <w:sz w:val="26"/>
          <w:szCs w:val="26"/>
          <w:lang w:val="en-GB"/>
        </w:rPr>
        <w:t>Về</w:t>
      </w:r>
      <w:proofErr w:type="spellEnd"/>
      <w:r>
        <w:rPr>
          <w:sz w:val="26"/>
          <w:szCs w:val="26"/>
          <w:lang w:val="en-GB"/>
        </w:rPr>
        <w:t xml:space="preserve"> </w:t>
      </w:r>
      <w:proofErr w:type="spellStart"/>
      <w:r>
        <w:rPr>
          <w:sz w:val="26"/>
          <w:szCs w:val="26"/>
          <w:lang w:val="en-GB"/>
        </w:rPr>
        <w:t>hô</w:t>
      </w:r>
      <w:proofErr w:type="spellEnd"/>
      <w:r>
        <w:rPr>
          <w:sz w:val="26"/>
          <w:szCs w:val="26"/>
          <w:lang w:val="en-GB"/>
        </w:rPr>
        <w:t xml:space="preserve"> </w:t>
      </w:r>
      <w:proofErr w:type="spellStart"/>
      <w:r>
        <w:rPr>
          <w:sz w:val="26"/>
          <w:szCs w:val="26"/>
          <w:lang w:val="en-GB"/>
        </w:rPr>
        <w:t>hát</w:t>
      </w:r>
      <w:proofErr w:type="spellEnd"/>
      <w:r>
        <w:rPr>
          <w:sz w:val="26"/>
          <w:szCs w:val="26"/>
          <w:lang w:val="en-GB"/>
        </w:rPr>
        <w:t xml:space="preserve"> </w:t>
      </w:r>
      <w:proofErr w:type="spellStart"/>
      <w:r w:rsidRPr="002017C9">
        <w:rPr>
          <w:sz w:val="26"/>
          <w:szCs w:val="26"/>
        </w:rPr>
        <w:t>Bài</w:t>
      </w:r>
      <w:proofErr w:type="spellEnd"/>
      <w:r w:rsidRPr="002017C9">
        <w:rPr>
          <w:sz w:val="26"/>
          <w:szCs w:val="26"/>
        </w:rPr>
        <w:t xml:space="preserve"> </w:t>
      </w:r>
      <w:proofErr w:type="spellStart"/>
      <w:r w:rsidRPr="002017C9">
        <w:rPr>
          <w:sz w:val="26"/>
          <w:szCs w:val="26"/>
        </w:rPr>
        <w:t>Chòi</w:t>
      </w:r>
      <w:proofErr w:type="spellEnd"/>
      <w:r>
        <w:rPr>
          <w:sz w:val="26"/>
          <w:szCs w:val="26"/>
          <w:lang w:val="en-GB"/>
        </w:rPr>
        <w:t xml:space="preserve">, </w:t>
      </w:r>
      <w:proofErr w:type="spellStart"/>
      <w:r>
        <w:rPr>
          <w:sz w:val="26"/>
          <w:szCs w:val="26"/>
          <w:lang w:val="en-GB"/>
        </w:rPr>
        <w:t>thể</w:t>
      </w:r>
      <w:proofErr w:type="spellEnd"/>
      <w:r>
        <w:rPr>
          <w:sz w:val="26"/>
          <w:szCs w:val="26"/>
          <w:lang w:val="en-GB"/>
        </w:rPr>
        <w:t xml:space="preserve"> </w:t>
      </w:r>
      <w:proofErr w:type="spellStart"/>
      <w:r>
        <w:rPr>
          <w:sz w:val="26"/>
          <w:szCs w:val="26"/>
          <w:lang w:val="en-GB"/>
        </w:rPr>
        <w:t>loại</w:t>
      </w:r>
      <w:proofErr w:type="spellEnd"/>
      <w:r>
        <w:rPr>
          <w:sz w:val="26"/>
          <w:szCs w:val="26"/>
          <w:lang w:val="en-GB"/>
        </w:rPr>
        <w:t xml:space="preserve"> </w:t>
      </w:r>
      <w:proofErr w:type="spellStart"/>
      <w:r>
        <w:rPr>
          <w:sz w:val="26"/>
          <w:szCs w:val="26"/>
          <w:lang w:val="en-GB"/>
        </w:rPr>
        <w:t>này</w:t>
      </w:r>
      <w:proofErr w:type="spellEnd"/>
      <w:r>
        <w:rPr>
          <w:sz w:val="26"/>
          <w:szCs w:val="26"/>
          <w:lang w:val="en-GB"/>
        </w:rPr>
        <w:t xml:space="preserve"> đ</w:t>
      </w:r>
      <w:proofErr w:type="spellStart"/>
      <w:r w:rsidRPr="002017C9">
        <w:rPr>
          <w:sz w:val="26"/>
          <w:szCs w:val="26"/>
        </w:rPr>
        <w:t>ược</w:t>
      </w:r>
      <w:proofErr w:type="spellEnd"/>
      <w:r w:rsidRPr="002017C9">
        <w:rPr>
          <w:sz w:val="26"/>
          <w:szCs w:val="26"/>
        </w:rPr>
        <w:t xml:space="preserve"> UNESCO </w:t>
      </w:r>
      <w:proofErr w:type="spellStart"/>
      <w:r w:rsidRPr="002017C9">
        <w:rPr>
          <w:sz w:val="26"/>
          <w:szCs w:val="26"/>
        </w:rPr>
        <w:t>công</w:t>
      </w:r>
      <w:proofErr w:type="spellEnd"/>
      <w:r w:rsidRPr="002017C9">
        <w:rPr>
          <w:sz w:val="26"/>
          <w:szCs w:val="26"/>
        </w:rPr>
        <w:t xml:space="preserve"> </w:t>
      </w:r>
      <w:proofErr w:type="spellStart"/>
      <w:r w:rsidRPr="002017C9">
        <w:rPr>
          <w:sz w:val="26"/>
          <w:szCs w:val="26"/>
        </w:rPr>
        <w:t>nhận</w:t>
      </w:r>
      <w:proofErr w:type="spellEnd"/>
      <w:r w:rsidRPr="002017C9">
        <w:rPr>
          <w:sz w:val="26"/>
          <w:szCs w:val="26"/>
        </w:rPr>
        <w:t xml:space="preserve"> </w:t>
      </w:r>
      <w:proofErr w:type="spellStart"/>
      <w:r w:rsidRPr="002017C9">
        <w:rPr>
          <w:sz w:val="26"/>
          <w:szCs w:val="26"/>
        </w:rPr>
        <w:t>là</w:t>
      </w:r>
      <w:proofErr w:type="spellEnd"/>
      <w:r w:rsidRPr="002017C9">
        <w:rPr>
          <w:sz w:val="26"/>
          <w:szCs w:val="26"/>
        </w:rPr>
        <w:t xml:space="preserve"> di </w:t>
      </w:r>
      <w:proofErr w:type="spellStart"/>
      <w:r w:rsidRPr="002017C9">
        <w:rPr>
          <w:sz w:val="26"/>
          <w:szCs w:val="26"/>
        </w:rPr>
        <w:t>sản</w:t>
      </w:r>
      <w:proofErr w:type="spellEnd"/>
      <w:r w:rsidRPr="002017C9">
        <w:rPr>
          <w:sz w:val="26"/>
          <w:szCs w:val="26"/>
        </w:rPr>
        <w:t xml:space="preserve"> </w:t>
      </w:r>
      <w:proofErr w:type="spellStart"/>
      <w:r w:rsidRPr="002017C9">
        <w:rPr>
          <w:sz w:val="26"/>
          <w:szCs w:val="26"/>
        </w:rPr>
        <w:t>văn</w:t>
      </w:r>
      <w:proofErr w:type="spellEnd"/>
      <w:r w:rsidRPr="002017C9">
        <w:rPr>
          <w:sz w:val="26"/>
          <w:szCs w:val="26"/>
        </w:rPr>
        <w:t xml:space="preserve"> </w:t>
      </w:r>
      <w:proofErr w:type="spellStart"/>
      <w:r w:rsidRPr="002017C9">
        <w:rPr>
          <w:sz w:val="26"/>
          <w:szCs w:val="26"/>
        </w:rPr>
        <w:t>hóa</w:t>
      </w:r>
      <w:proofErr w:type="spellEnd"/>
      <w:r w:rsidRPr="002017C9">
        <w:rPr>
          <w:sz w:val="26"/>
          <w:szCs w:val="26"/>
        </w:rPr>
        <w:t xml:space="preserve"> phi </w:t>
      </w:r>
      <w:proofErr w:type="spellStart"/>
      <w:r w:rsidRPr="002017C9">
        <w:rPr>
          <w:sz w:val="26"/>
          <w:szCs w:val="26"/>
        </w:rPr>
        <w:t>vật</w:t>
      </w:r>
      <w:proofErr w:type="spellEnd"/>
      <w:r w:rsidRPr="002017C9">
        <w:rPr>
          <w:sz w:val="26"/>
          <w:szCs w:val="26"/>
        </w:rPr>
        <w:t xml:space="preserve"> </w:t>
      </w:r>
      <w:proofErr w:type="spellStart"/>
      <w:r w:rsidRPr="002017C9">
        <w:rPr>
          <w:sz w:val="26"/>
          <w:szCs w:val="26"/>
        </w:rPr>
        <w:t>thể</w:t>
      </w:r>
      <w:proofErr w:type="spellEnd"/>
      <w:r w:rsidRPr="002017C9">
        <w:rPr>
          <w:sz w:val="26"/>
          <w:szCs w:val="26"/>
        </w:rPr>
        <w:t xml:space="preserve"> </w:t>
      </w:r>
      <w:proofErr w:type="spellStart"/>
      <w:r w:rsidRPr="002017C9">
        <w:rPr>
          <w:sz w:val="26"/>
          <w:szCs w:val="26"/>
        </w:rPr>
        <w:t>của</w:t>
      </w:r>
      <w:proofErr w:type="spellEnd"/>
      <w:r w:rsidRPr="002017C9">
        <w:rPr>
          <w:sz w:val="26"/>
          <w:szCs w:val="26"/>
        </w:rPr>
        <w:t xml:space="preserve"> </w:t>
      </w:r>
      <w:proofErr w:type="spellStart"/>
      <w:r w:rsidRPr="002017C9">
        <w:rPr>
          <w:sz w:val="26"/>
          <w:szCs w:val="26"/>
        </w:rPr>
        <w:t>nhân</w:t>
      </w:r>
      <w:proofErr w:type="spellEnd"/>
      <w:r w:rsidRPr="002017C9">
        <w:rPr>
          <w:sz w:val="26"/>
          <w:szCs w:val="26"/>
        </w:rPr>
        <w:t xml:space="preserve"> </w:t>
      </w:r>
      <w:proofErr w:type="spellStart"/>
      <w:r w:rsidRPr="002017C9">
        <w:rPr>
          <w:sz w:val="26"/>
          <w:szCs w:val="26"/>
        </w:rPr>
        <w:t>loại</w:t>
      </w:r>
      <w:proofErr w:type="spellEnd"/>
      <w:r w:rsidRPr="002017C9">
        <w:rPr>
          <w:sz w:val="26"/>
          <w:szCs w:val="26"/>
        </w:rPr>
        <w:t xml:space="preserve"> (2017), </w:t>
      </w:r>
      <w:proofErr w:type="spellStart"/>
      <w:r w:rsidRPr="002017C9">
        <w:rPr>
          <w:sz w:val="26"/>
          <w:szCs w:val="26"/>
        </w:rPr>
        <w:t>Bài</w:t>
      </w:r>
      <w:proofErr w:type="spellEnd"/>
      <w:r w:rsidRPr="002017C9">
        <w:rPr>
          <w:sz w:val="26"/>
          <w:szCs w:val="26"/>
        </w:rPr>
        <w:t xml:space="preserve"> </w:t>
      </w:r>
      <w:proofErr w:type="spellStart"/>
      <w:r w:rsidRPr="002017C9">
        <w:rPr>
          <w:sz w:val="26"/>
          <w:szCs w:val="26"/>
        </w:rPr>
        <w:t>Chòi</w:t>
      </w:r>
      <w:proofErr w:type="spellEnd"/>
      <w:r w:rsidRPr="002017C9">
        <w:rPr>
          <w:sz w:val="26"/>
          <w:szCs w:val="26"/>
        </w:rPr>
        <w:t xml:space="preserve"> </w:t>
      </w:r>
      <w:proofErr w:type="spellStart"/>
      <w:r w:rsidRPr="002017C9">
        <w:rPr>
          <w:sz w:val="26"/>
          <w:szCs w:val="26"/>
        </w:rPr>
        <w:t>được</w:t>
      </w:r>
      <w:proofErr w:type="spellEnd"/>
      <w:r w:rsidRPr="002017C9">
        <w:rPr>
          <w:sz w:val="26"/>
          <w:szCs w:val="26"/>
        </w:rPr>
        <w:t xml:space="preserve"> </w:t>
      </w:r>
      <w:proofErr w:type="spellStart"/>
      <w:r w:rsidRPr="002017C9">
        <w:rPr>
          <w:sz w:val="26"/>
          <w:szCs w:val="26"/>
        </w:rPr>
        <w:t>giới</w:t>
      </w:r>
      <w:proofErr w:type="spellEnd"/>
      <w:r w:rsidRPr="002017C9">
        <w:rPr>
          <w:sz w:val="26"/>
          <w:szCs w:val="26"/>
        </w:rPr>
        <w:t xml:space="preserve"> </w:t>
      </w:r>
      <w:proofErr w:type="spellStart"/>
      <w:r w:rsidRPr="002017C9">
        <w:rPr>
          <w:sz w:val="26"/>
          <w:szCs w:val="26"/>
        </w:rPr>
        <w:t>thiệu</w:t>
      </w:r>
      <w:proofErr w:type="spellEnd"/>
      <w:r w:rsidRPr="002017C9">
        <w:rPr>
          <w:sz w:val="26"/>
          <w:szCs w:val="26"/>
        </w:rPr>
        <w:t xml:space="preserve"> </w:t>
      </w:r>
      <w:proofErr w:type="spellStart"/>
      <w:r w:rsidRPr="002017C9">
        <w:rPr>
          <w:sz w:val="26"/>
          <w:szCs w:val="26"/>
        </w:rPr>
        <w:t>trong</w:t>
      </w:r>
      <w:proofErr w:type="spellEnd"/>
      <w:r w:rsidRPr="002017C9">
        <w:rPr>
          <w:sz w:val="26"/>
          <w:szCs w:val="26"/>
        </w:rPr>
        <w:t xml:space="preserve"> </w:t>
      </w:r>
      <w:proofErr w:type="spellStart"/>
      <w:r w:rsidRPr="002017C9">
        <w:rPr>
          <w:sz w:val="26"/>
          <w:szCs w:val="26"/>
        </w:rPr>
        <w:t>các</w:t>
      </w:r>
      <w:proofErr w:type="spellEnd"/>
      <w:r w:rsidRPr="002017C9">
        <w:rPr>
          <w:sz w:val="26"/>
          <w:szCs w:val="26"/>
        </w:rPr>
        <w:t xml:space="preserve"> </w:t>
      </w:r>
      <w:proofErr w:type="spellStart"/>
      <w:r w:rsidRPr="002017C9">
        <w:rPr>
          <w:sz w:val="26"/>
          <w:szCs w:val="26"/>
        </w:rPr>
        <w:t>tiết</w:t>
      </w:r>
      <w:proofErr w:type="spellEnd"/>
      <w:r w:rsidRPr="002017C9">
        <w:rPr>
          <w:sz w:val="26"/>
          <w:szCs w:val="26"/>
        </w:rPr>
        <w:t xml:space="preserve"> </w:t>
      </w:r>
      <w:proofErr w:type="spellStart"/>
      <w:r w:rsidRPr="002017C9">
        <w:rPr>
          <w:sz w:val="26"/>
          <w:szCs w:val="26"/>
        </w:rPr>
        <w:t>học</w:t>
      </w:r>
      <w:proofErr w:type="spellEnd"/>
      <w:r w:rsidRPr="002017C9">
        <w:rPr>
          <w:sz w:val="26"/>
          <w:szCs w:val="26"/>
        </w:rPr>
        <w:t xml:space="preserve"> </w:t>
      </w:r>
      <w:proofErr w:type="spellStart"/>
      <w:r w:rsidRPr="002017C9">
        <w:rPr>
          <w:sz w:val="26"/>
          <w:szCs w:val="26"/>
        </w:rPr>
        <w:t>Âm</w:t>
      </w:r>
      <w:proofErr w:type="spellEnd"/>
      <w:r w:rsidRPr="002017C9">
        <w:rPr>
          <w:sz w:val="26"/>
          <w:szCs w:val="26"/>
        </w:rPr>
        <w:t xml:space="preserve"> </w:t>
      </w:r>
      <w:proofErr w:type="spellStart"/>
      <w:r w:rsidRPr="002017C9">
        <w:rPr>
          <w:sz w:val="26"/>
          <w:szCs w:val="26"/>
        </w:rPr>
        <w:t>nhạc</w:t>
      </w:r>
      <w:proofErr w:type="spellEnd"/>
      <w:r w:rsidRPr="002017C9">
        <w:rPr>
          <w:sz w:val="26"/>
          <w:szCs w:val="26"/>
        </w:rPr>
        <w:t xml:space="preserve">, </w:t>
      </w:r>
      <w:proofErr w:type="spellStart"/>
      <w:r w:rsidRPr="002017C9">
        <w:rPr>
          <w:sz w:val="26"/>
          <w:szCs w:val="26"/>
        </w:rPr>
        <w:t>hoạt</w:t>
      </w:r>
      <w:proofErr w:type="spellEnd"/>
      <w:r w:rsidRPr="002017C9">
        <w:rPr>
          <w:sz w:val="26"/>
          <w:szCs w:val="26"/>
        </w:rPr>
        <w:t xml:space="preserve"> </w:t>
      </w:r>
      <w:proofErr w:type="spellStart"/>
      <w:r w:rsidRPr="002017C9">
        <w:rPr>
          <w:sz w:val="26"/>
          <w:szCs w:val="26"/>
        </w:rPr>
        <w:t>động</w:t>
      </w:r>
      <w:proofErr w:type="spellEnd"/>
      <w:r w:rsidRPr="002017C9">
        <w:rPr>
          <w:sz w:val="26"/>
          <w:szCs w:val="26"/>
        </w:rPr>
        <w:t xml:space="preserve"> </w:t>
      </w:r>
      <w:proofErr w:type="spellStart"/>
      <w:r w:rsidRPr="002017C9">
        <w:rPr>
          <w:sz w:val="26"/>
          <w:szCs w:val="26"/>
        </w:rPr>
        <w:t>ngoại</w:t>
      </w:r>
      <w:proofErr w:type="spellEnd"/>
      <w:r w:rsidRPr="002017C9">
        <w:rPr>
          <w:sz w:val="26"/>
          <w:szCs w:val="26"/>
        </w:rPr>
        <w:t xml:space="preserve"> </w:t>
      </w:r>
      <w:proofErr w:type="spellStart"/>
      <w:r w:rsidRPr="002017C9">
        <w:rPr>
          <w:sz w:val="26"/>
          <w:szCs w:val="26"/>
        </w:rPr>
        <w:t>khóa</w:t>
      </w:r>
      <w:proofErr w:type="spellEnd"/>
      <w:r w:rsidRPr="002017C9">
        <w:rPr>
          <w:sz w:val="26"/>
          <w:szCs w:val="26"/>
        </w:rPr>
        <w:t xml:space="preserve"> </w:t>
      </w:r>
      <w:proofErr w:type="spellStart"/>
      <w:r w:rsidRPr="002017C9">
        <w:rPr>
          <w:sz w:val="26"/>
          <w:szCs w:val="26"/>
        </w:rPr>
        <w:t>như</w:t>
      </w:r>
      <w:proofErr w:type="spellEnd"/>
      <w:r w:rsidRPr="002017C9">
        <w:rPr>
          <w:sz w:val="26"/>
          <w:szCs w:val="26"/>
        </w:rPr>
        <w:t xml:space="preserve"> “</w:t>
      </w:r>
      <w:proofErr w:type="spellStart"/>
      <w:r w:rsidRPr="002017C9">
        <w:rPr>
          <w:sz w:val="26"/>
          <w:szCs w:val="26"/>
        </w:rPr>
        <w:t>Ngày</w:t>
      </w:r>
      <w:proofErr w:type="spellEnd"/>
      <w:r w:rsidRPr="002017C9">
        <w:rPr>
          <w:sz w:val="26"/>
          <w:szCs w:val="26"/>
        </w:rPr>
        <w:t xml:space="preserve"> </w:t>
      </w:r>
      <w:proofErr w:type="spellStart"/>
      <w:r w:rsidRPr="002017C9">
        <w:rPr>
          <w:sz w:val="26"/>
          <w:szCs w:val="26"/>
        </w:rPr>
        <w:t>hội</w:t>
      </w:r>
      <w:proofErr w:type="spellEnd"/>
      <w:r w:rsidRPr="002017C9">
        <w:rPr>
          <w:sz w:val="26"/>
          <w:szCs w:val="26"/>
        </w:rPr>
        <w:t xml:space="preserve"> </w:t>
      </w:r>
      <w:proofErr w:type="spellStart"/>
      <w:r w:rsidRPr="002017C9">
        <w:rPr>
          <w:sz w:val="26"/>
          <w:szCs w:val="26"/>
        </w:rPr>
        <w:t>văn</w:t>
      </w:r>
      <w:proofErr w:type="spellEnd"/>
      <w:r w:rsidRPr="002017C9">
        <w:rPr>
          <w:sz w:val="26"/>
          <w:szCs w:val="26"/>
        </w:rPr>
        <w:t xml:space="preserve"> </w:t>
      </w:r>
      <w:proofErr w:type="spellStart"/>
      <w:r w:rsidRPr="002017C9">
        <w:rPr>
          <w:sz w:val="26"/>
          <w:szCs w:val="26"/>
        </w:rPr>
        <w:t>hóa</w:t>
      </w:r>
      <w:proofErr w:type="spellEnd"/>
      <w:r w:rsidRPr="002017C9">
        <w:rPr>
          <w:sz w:val="26"/>
          <w:szCs w:val="26"/>
        </w:rPr>
        <w:t xml:space="preserve"> </w:t>
      </w:r>
      <w:proofErr w:type="spellStart"/>
      <w:r w:rsidRPr="002017C9">
        <w:rPr>
          <w:sz w:val="26"/>
          <w:szCs w:val="26"/>
        </w:rPr>
        <w:t>dân</w:t>
      </w:r>
      <w:proofErr w:type="spellEnd"/>
      <w:r w:rsidRPr="002017C9">
        <w:rPr>
          <w:sz w:val="26"/>
          <w:szCs w:val="26"/>
        </w:rPr>
        <w:t xml:space="preserve"> </w:t>
      </w:r>
      <w:proofErr w:type="spellStart"/>
      <w:r w:rsidRPr="002017C9">
        <w:rPr>
          <w:sz w:val="26"/>
          <w:szCs w:val="26"/>
        </w:rPr>
        <w:t>gian</w:t>
      </w:r>
      <w:proofErr w:type="spellEnd"/>
      <w:r w:rsidRPr="002017C9">
        <w:rPr>
          <w:sz w:val="26"/>
          <w:szCs w:val="26"/>
        </w:rPr>
        <w:t xml:space="preserve">”, </w:t>
      </w:r>
      <w:proofErr w:type="spellStart"/>
      <w:r w:rsidRPr="002017C9">
        <w:rPr>
          <w:sz w:val="26"/>
          <w:szCs w:val="26"/>
        </w:rPr>
        <w:t>hội</w:t>
      </w:r>
      <w:proofErr w:type="spellEnd"/>
      <w:r w:rsidRPr="002017C9">
        <w:rPr>
          <w:sz w:val="26"/>
          <w:szCs w:val="26"/>
        </w:rPr>
        <w:t xml:space="preserve"> </w:t>
      </w:r>
      <w:proofErr w:type="spellStart"/>
      <w:r w:rsidRPr="002017C9">
        <w:rPr>
          <w:sz w:val="26"/>
          <w:szCs w:val="26"/>
        </w:rPr>
        <w:t>thi</w:t>
      </w:r>
      <w:proofErr w:type="spellEnd"/>
      <w:r w:rsidRPr="002017C9">
        <w:rPr>
          <w:sz w:val="26"/>
          <w:szCs w:val="26"/>
        </w:rPr>
        <w:t xml:space="preserve"> “</w:t>
      </w:r>
      <w:proofErr w:type="spellStart"/>
      <w:r w:rsidRPr="002017C9">
        <w:rPr>
          <w:sz w:val="26"/>
          <w:szCs w:val="26"/>
        </w:rPr>
        <w:t>Em</w:t>
      </w:r>
      <w:proofErr w:type="spellEnd"/>
      <w:r w:rsidRPr="002017C9">
        <w:rPr>
          <w:sz w:val="26"/>
          <w:szCs w:val="26"/>
        </w:rPr>
        <w:t xml:space="preserve"> </w:t>
      </w:r>
      <w:proofErr w:type="spellStart"/>
      <w:r w:rsidRPr="002017C9">
        <w:rPr>
          <w:sz w:val="26"/>
          <w:szCs w:val="26"/>
        </w:rPr>
        <w:t>yêu</w:t>
      </w:r>
      <w:proofErr w:type="spellEnd"/>
      <w:r w:rsidRPr="002017C9">
        <w:rPr>
          <w:sz w:val="26"/>
          <w:szCs w:val="26"/>
        </w:rPr>
        <w:t xml:space="preserve"> </w:t>
      </w:r>
      <w:proofErr w:type="spellStart"/>
      <w:r w:rsidRPr="002017C9">
        <w:rPr>
          <w:sz w:val="26"/>
          <w:szCs w:val="26"/>
        </w:rPr>
        <w:t>làn</w:t>
      </w:r>
      <w:proofErr w:type="spellEnd"/>
      <w:r w:rsidRPr="002017C9">
        <w:rPr>
          <w:sz w:val="26"/>
          <w:szCs w:val="26"/>
        </w:rPr>
        <w:t xml:space="preserve"> </w:t>
      </w:r>
      <w:proofErr w:type="spellStart"/>
      <w:r w:rsidRPr="002017C9">
        <w:rPr>
          <w:sz w:val="26"/>
          <w:szCs w:val="26"/>
        </w:rPr>
        <w:t>điệu</w:t>
      </w:r>
      <w:proofErr w:type="spellEnd"/>
      <w:r w:rsidRPr="002017C9">
        <w:rPr>
          <w:sz w:val="26"/>
          <w:szCs w:val="26"/>
        </w:rPr>
        <w:t xml:space="preserve"> </w:t>
      </w:r>
      <w:proofErr w:type="spellStart"/>
      <w:r w:rsidRPr="002017C9">
        <w:rPr>
          <w:sz w:val="26"/>
          <w:szCs w:val="26"/>
        </w:rPr>
        <w:t>dân</w:t>
      </w:r>
      <w:proofErr w:type="spellEnd"/>
      <w:r w:rsidRPr="002017C9">
        <w:rPr>
          <w:sz w:val="26"/>
          <w:szCs w:val="26"/>
        </w:rPr>
        <w:t xml:space="preserve"> ca”. </w:t>
      </w:r>
      <w:proofErr w:type="spellStart"/>
      <w:r w:rsidRPr="002017C9">
        <w:rPr>
          <w:sz w:val="26"/>
          <w:szCs w:val="26"/>
        </w:rPr>
        <w:t>Một</w:t>
      </w:r>
      <w:proofErr w:type="spellEnd"/>
      <w:r w:rsidRPr="002017C9">
        <w:rPr>
          <w:sz w:val="26"/>
          <w:szCs w:val="26"/>
        </w:rPr>
        <w:t xml:space="preserve"> </w:t>
      </w:r>
      <w:proofErr w:type="spellStart"/>
      <w:r w:rsidRPr="002017C9">
        <w:rPr>
          <w:sz w:val="26"/>
          <w:szCs w:val="26"/>
        </w:rPr>
        <w:t>số</w:t>
      </w:r>
      <w:proofErr w:type="spellEnd"/>
      <w:r w:rsidRPr="002017C9">
        <w:rPr>
          <w:sz w:val="26"/>
          <w:szCs w:val="26"/>
        </w:rPr>
        <w:t xml:space="preserve"> </w:t>
      </w:r>
      <w:proofErr w:type="spellStart"/>
      <w:r w:rsidRPr="002017C9">
        <w:rPr>
          <w:sz w:val="26"/>
          <w:szCs w:val="26"/>
        </w:rPr>
        <w:t>trường</w:t>
      </w:r>
      <w:proofErr w:type="spellEnd"/>
      <w:r w:rsidRPr="002017C9">
        <w:rPr>
          <w:sz w:val="26"/>
          <w:szCs w:val="26"/>
        </w:rPr>
        <w:t xml:space="preserve"> </w:t>
      </w:r>
      <w:proofErr w:type="spellStart"/>
      <w:r w:rsidRPr="002017C9">
        <w:rPr>
          <w:sz w:val="26"/>
          <w:szCs w:val="26"/>
        </w:rPr>
        <w:t>còn</w:t>
      </w:r>
      <w:proofErr w:type="spellEnd"/>
      <w:r w:rsidRPr="002017C9">
        <w:rPr>
          <w:sz w:val="26"/>
          <w:szCs w:val="26"/>
        </w:rPr>
        <w:t xml:space="preserve"> </w:t>
      </w:r>
      <w:proofErr w:type="spellStart"/>
      <w:r w:rsidRPr="002017C9">
        <w:rPr>
          <w:sz w:val="26"/>
          <w:szCs w:val="26"/>
        </w:rPr>
        <w:t>phối</w:t>
      </w:r>
      <w:proofErr w:type="spellEnd"/>
      <w:r w:rsidRPr="002017C9">
        <w:rPr>
          <w:sz w:val="26"/>
          <w:szCs w:val="26"/>
        </w:rPr>
        <w:t xml:space="preserve"> </w:t>
      </w:r>
      <w:proofErr w:type="spellStart"/>
      <w:r w:rsidRPr="002017C9">
        <w:rPr>
          <w:sz w:val="26"/>
          <w:szCs w:val="26"/>
        </w:rPr>
        <w:t>hợp</w:t>
      </w:r>
      <w:proofErr w:type="spellEnd"/>
      <w:r w:rsidRPr="002017C9">
        <w:rPr>
          <w:sz w:val="26"/>
          <w:szCs w:val="26"/>
        </w:rPr>
        <w:t xml:space="preserve"> </w:t>
      </w:r>
      <w:proofErr w:type="spellStart"/>
      <w:r w:rsidRPr="002017C9">
        <w:rPr>
          <w:sz w:val="26"/>
          <w:szCs w:val="26"/>
        </w:rPr>
        <w:t>với</w:t>
      </w:r>
      <w:proofErr w:type="spellEnd"/>
      <w:r w:rsidRPr="002017C9">
        <w:rPr>
          <w:sz w:val="26"/>
          <w:szCs w:val="26"/>
        </w:rPr>
        <w:t xml:space="preserve"> </w:t>
      </w:r>
      <w:proofErr w:type="spellStart"/>
      <w:r w:rsidRPr="002017C9">
        <w:rPr>
          <w:sz w:val="26"/>
          <w:szCs w:val="26"/>
        </w:rPr>
        <w:t>nghệ</w:t>
      </w:r>
      <w:proofErr w:type="spellEnd"/>
      <w:r w:rsidRPr="002017C9">
        <w:rPr>
          <w:sz w:val="26"/>
          <w:szCs w:val="26"/>
        </w:rPr>
        <w:t xml:space="preserve"> </w:t>
      </w:r>
      <w:proofErr w:type="spellStart"/>
      <w:r w:rsidRPr="002017C9">
        <w:rPr>
          <w:sz w:val="26"/>
          <w:szCs w:val="26"/>
        </w:rPr>
        <w:t>nhân</w:t>
      </w:r>
      <w:proofErr w:type="spellEnd"/>
      <w:r w:rsidRPr="002017C9">
        <w:rPr>
          <w:sz w:val="26"/>
          <w:szCs w:val="26"/>
        </w:rPr>
        <w:t xml:space="preserve"> </w:t>
      </w:r>
      <w:proofErr w:type="spellStart"/>
      <w:r w:rsidRPr="002017C9">
        <w:rPr>
          <w:sz w:val="26"/>
          <w:szCs w:val="26"/>
        </w:rPr>
        <w:t>địa</w:t>
      </w:r>
      <w:proofErr w:type="spellEnd"/>
      <w:r w:rsidRPr="002017C9">
        <w:rPr>
          <w:sz w:val="26"/>
          <w:szCs w:val="26"/>
        </w:rPr>
        <w:t xml:space="preserve"> </w:t>
      </w:r>
      <w:proofErr w:type="spellStart"/>
      <w:r w:rsidRPr="002017C9">
        <w:rPr>
          <w:sz w:val="26"/>
          <w:szCs w:val="26"/>
        </w:rPr>
        <w:t>phương</w:t>
      </w:r>
      <w:proofErr w:type="spellEnd"/>
      <w:r w:rsidRPr="002017C9">
        <w:rPr>
          <w:sz w:val="26"/>
          <w:szCs w:val="26"/>
        </w:rPr>
        <w:t xml:space="preserve"> </w:t>
      </w:r>
      <w:proofErr w:type="spellStart"/>
      <w:r w:rsidRPr="002017C9">
        <w:rPr>
          <w:sz w:val="26"/>
          <w:szCs w:val="26"/>
        </w:rPr>
        <w:t>để</w:t>
      </w:r>
      <w:proofErr w:type="spellEnd"/>
      <w:r w:rsidRPr="002017C9">
        <w:rPr>
          <w:sz w:val="26"/>
          <w:szCs w:val="26"/>
        </w:rPr>
        <w:t xml:space="preserve"> </w:t>
      </w:r>
      <w:proofErr w:type="spellStart"/>
      <w:r w:rsidRPr="002017C9">
        <w:rPr>
          <w:sz w:val="26"/>
          <w:szCs w:val="26"/>
        </w:rPr>
        <w:t>tổ</w:t>
      </w:r>
      <w:proofErr w:type="spellEnd"/>
      <w:r w:rsidRPr="002017C9">
        <w:rPr>
          <w:sz w:val="26"/>
          <w:szCs w:val="26"/>
        </w:rPr>
        <w:t xml:space="preserve"> </w:t>
      </w:r>
      <w:proofErr w:type="spellStart"/>
      <w:r w:rsidRPr="002017C9">
        <w:rPr>
          <w:sz w:val="26"/>
          <w:szCs w:val="26"/>
        </w:rPr>
        <w:t>chức</w:t>
      </w:r>
      <w:proofErr w:type="spellEnd"/>
      <w:r w:rsidRPr="002017C9">
        <w:rPr>
          <w:sz w:val="26"/>
          <w:szCs w:val="26"/>
        </w:rPr>
        <w:t xml:space="preserve"> </w:t>
      </w:r>
      <w:proofErr w:type="spellStart"/>
      <w:r w:rsidRPr="002017C9">
        <w:rPr>
          <w:sz w:val="26"/>
          <w:szCs w:val="26"/>
        </w:rPr>
        <w:t>biểu</w:t>
      </w:r>
      <w:proofErr w:type="spellEnd"/>
      <w:r w:rsidRPr="002017C9">
        <w:rPr>
          <w:sz w:val="26"/>
          <w:szCs w:val="26"/>
        </w:rPr>
        <w:t xml:space="preserve"> </w:t>
      </w:r>
      <w:proofErr w:type="spellStart"/>
      <w:r w:rsidRPr="002017C9">
        <w:rPr>
          <w:sz w:val="26"/>
          <w:szCs w:val="26"/>
        </w:rPr>
        <w:t>diễn</w:t>
      </w:r>
      <w:proofErr w:type="spellEnd"/>
      <w:r w:rsidRPr="002017C9">
        <w:rPr>
          <w:sz w:val="26"/>
          <w:szCs w:val="26"/>
        </w:rPr>
        <w:t xml:space="preserve"> </w:t>
      </w:r>
      <w:proofErr w:type="spellStart"/>
      <w:r w:rsidRPr="002017C9">
        <w:rPr>
          <w:sz w:val="26"/>
          <w:szCs w:val="26"/>
        </w:rPr>
        <w:t>thực</w:t>
      </w:r>
      <w:proofErr w:type="spellEnd"/>
      <w:r w:rsidRPr="002017C9">
        <w:rPr>
          <w:sz w:val="26"/>
          <w:szCs w:val="26"/>
        </w:rPr>
        <w:t xml:space="preserve"> </w:t>
      </w:r>
      <w:proofErr w:type="spellStart"/>
      <w:r w:rsidRPr="002017C9">
        <w:rPr>
          <w:sz w:val="26"/>
          <w:szCs w:val="26"/>
        </w:rPr>
        <w:t>tế</w:t>
      </w:r>
      <w:proofErr w:type="spellEnd"/>
      <w:r w:rsidRPr="002017C9">
        <w:rPr>
          <w:sz w:val="26"/>
          <w:szCs w:val="26"/>
        </w:rPr>
        <w:t>.</w:t>
      </w:r>
      <w:r>
        <w:rPr>
          <w:sz w:val="26"/>
          <w:szCs w:val="26"/>
          <w:lang w:val="en-GB"/>
        </w:rPr>
        <w:t xml:space="preserve"> </w:t>
      </w:r>
      <w:proofErr w:type="spellStart"/>
      <w:r>
        <w:rPr>
          <w:sz w:val="26"/>
          <w:szCs w:val="26"/>
          <w:lang w:val="en-GB"/>
        </w:rPr>
        <w:t>Với</w:t>
      </w:r>
      <w:proofErr w:type="spellEnd"/>
      <w:r>
        <w:rPr>
          <w:sz w:val="26"/>
          <w:szCs w:val="26"/>
          <w:lang w:val="en-GB"/>
        </w:rPr>
        <w:t xml:space="preserve"> </w:t>
      </w:r>
      <w:proofErr w:type="spellStart"/>
      <w:r>
        <w:rPr>
          <w:sz w:val="26"/>
          <w:szCs w:val="26"/>
          <w:lang w:val="en-GB"/>
        </w:rPr>
        <w:t>nghệ</w:t>
      </w:r>
      <w:proofErr w:type="spellEnd"/>
      <w:r>
        <w:rPr>
          <w:sz w:val="26"/>
          <w:szCs w:val="26"/>
          <w:lang w:val="en-GB"/>
        </w:rPr>
        <w:t xml:space="preserve"> </w:t>
      </w:r>
      <w:proofErr w:type="spellStart"/>
      <w:r>
        <w:rPr>
          <w:sz w:val="26"/>
          <w:szCs w:val="26"/>
          <w:lang w:val="en-GB"/>
        </w:rPr>
        <w:t>thuật</w:t>
      </w:r>
      <w:proofErr w:type="spellEnd"/>
      <w:r>
        <w:rPr>
          <w:sz w:val="26"/>
          <w:szCs w:val="26"/>
          <w:lang w:val="en-GB"/>
        </w:rPr>
        <w:t xml:space="preserve"> </w:t>
      </w:r>
      <w:proofErr w:type="spellStart"/>
      <w:r w:rsidRPr="002017C9">
        <w:rPr>
          <w:sz w:val="26"/>
          <w:szCs w:val="26"/>
        </w:rPr>
        <w:t>Tuồng</w:t>
      </w:r>
      <w:proofErr w:type="spellEnd"/>
      <w:r>
        <w:rPr>
          <w:sz w:val="26"/>
          <w:szCs w:val="26"/>
          <w:lang w:val="en-GB"/>
        </w:rPr>
        <w:t>, c</w:t>
      </w:r>
      <w:proofErr w:type="spellStart"/>
      <w:r w:rsidRPr="002017C9">
        <w:rPr>
          <w:sz w:val="26"/>
          <w:szCs w:val="26"/>
        </w:rPr>
        <w:t>ác</w:t>
      </w:r>
      <w:proofErr w:type="spellEnd"/>
      <w:r w:rsidRPr="002017C9">
        <w:rPr>
          <w:sz w:val="26"/>
          <w:szCs w:val="26"/>
        </w:rPr>
        <w:t xml:space="preserve"> </w:t>
      </w:r>
      <w:proofErr w:type="spellStart"/>
      <w:r w:rsidRPr="002017C9">
        <w:rPr>
          <w:sz w:val="26"/>
          <w:szCs w:val="26"/>
        </w:rPr>
        <w:t>trường</w:t>
      </w:r>
      <w:proofErr w:type="spellEnd"/>
      <w:r w:rsidRPr="002017C9">
        <w:rPr>
          <w:sz w:val="26"/>
          <w:szCs w:val="26"/>
        </w:rPr>
        <w:t xml:space="preserve"> </w:t>
      </w:r>
      <w:proofErr w:type="spellStart"/>
      <w:r w:rsidRPr="002017C9">
        <w:rPr>
          <w:sz w:val="26"/>
          <w:szCs w:val="26"/>
        </w:rPr>
        <w:t>tổ</w:t>
      </w:r>
      <w:proofErr w:type="spellEnd"/>
      <w:r w:rsidRPr="002017C9">
        <w:rPr>
          <w:sz w:val="26"/>
          <w:szCs w:val="26"/>
        </w:rPr>
        <w:t xml:space="preserve"> </w:t>
      </w:r>
      <w:proofErr w:type="spellStart"/>
      <w:r w:rsidRPr="002017C9">
        <w:rPr>
          <w:sz w:val="26"/>
          <w:szCs w:val="26"/>
        </w:rPr>
        <w:t>chức</w:t>
      </w:r>
      <w:proofErr w:type="spellEnd"/>
      <w:r w:rsidRPr="002017C9">
        <w:rPr>
          <w:sz w:val="26"/>
          <w:szCs w:val="26"/>
        </w:rPr>
        <w:t xml:space="preserve"> </w:t>
      </w:r>
      <w:proofErr w:type="spellStart"/>
      <w:r w:rsidRPr="002017C9">
        <w:rPr>
          <w:sz w:val="26"/>
          <w:szCs w:val="26"/>
        </w:rPr>
        <w:t>cho</w:t>
      </w:r>
      <w:proofErr w:type="spellEnd"/>
      <w:r w:rsidRPr="002017C9">
        <w:rPr>
          <w:sz w:val="26"/>
          <w:szCs w:val="26"/>
        </w:rPr>
        <w:t xml:space="preserve"> </w:t>
      </w:r>
      <w:r>
        <w:rPr>
          <w:sz w:val="26"/>
          <w:szCs w:val="26"/>
          <w:lang w:val="en-GB"/>
        </w:rPr>
        <w:t>HS</w:t>
      </w:r>
      <w:r w:rsidRPr="002017C9">
        <w:rPr>
          <w:sz w:val="26"/>
          <w:szCs w:val="26"/>
        </w:rPr>
        <w:t xml:space="preserve"> </w:t>
      </w:r>
      <w:proofErr w:type="spellStart"/>
      <w:r w:rsidRPr="002017C9">
        <w:rPr>
          <w:sz w:val="26"/>
          <w:szCs w:val="26"/>
        </w:rPr>
        <w:t>tham</w:t>
      </w:r>
      <w:proofErr w:type="spellEnd"/>
      <w:r w:rsidRPr="002017C9">
        <w:rPr>
          <w:sz w:val="26"/>
          <w:szCs w:val="26"/>
        </w:rPr>
        <w:t xml:space="preserve"> </w:t>
      </w:r>
      <w:proofErr w:type="spellStart"/>
      <w:r w:rsidRPr="002017C9">
        <w:rPr>
          <w:sz w:val="26"/>
          <w:szCs w:val="26"/>
        </w:rPr>
        <w:t>quan</w:t>
      </w:r>
      <w:proofErr w:type="spellEnd"/>
      <w:r w:rsidRPr="002017C9">
        <w:rPr>
          <w:sz w:val="26"/>
          <w:szCs w:val="26"/>
        </w:rPr>
        <w:t xml:space="preserve"> </w:t>
      </w:r>
      <w:proofErr w:type="spellStart"/>
      <w:r w:rsidRPr="002017C9">
        <w:rPr>
          <w:sz w:val="26"/>
          <w:szCs w:val="26"/>
        </w:rPr>
        <w:t>Nhà</w:t>
      </w:r>
      <w:proofErr w:type="spellEnd"/>
      <w:r w:rsidRPr="002017C9">
        <w:rPr>
          <w:sz w:val="26"/>
          <w:szCs w:val="26"/>
        </w:rPr>
        <w:t xml:space="preserve"> </w:t>
      </w:r>
      <w:proofErr w:type="spellStart"/>
      <w:r w:rsidRPr="002017C9">
        <w:rPr>
          <w:sz w:val="26"/>
          <w:szCs w:val="26"/>
        </w:rPr>
        <w:t>hát</w:t>
      </w:r>
      <w:proofErr w:type="spellEnd"/>
      <w:r w:rsidRPr="002017C9">
        <w:rPr>
          <w:sz w:val="26"/>
          <w:szCs w:val="26"/>
        </w:rPr>
        <w:t xml:space="preserve"> </w:t>
      </w:r>
      <w:proofErr w:type="spellStart"/>
      <w:r w:rsidRPr="002017C9">
        <w:rPr>
          <w:sz w:val="26"/>
          <w:szCs w:val="26"/>
        </w:rPr>
        <w:t>Tuồng</w:t>
      </w:r>
      <w:proofErr w:type="spellEnd"/>
      <w:r w:rsidRPr="002017C9">
        <w:rPr>
          <w:sz w:val="26"/>
          <w:szCs w:val="26"/>
        </w:rPr>
        <w:t xml:space="preserve"> </w:t>
      </w:r>
      <w:proofErr w:type="spellStart"/>
      <w:r w:rsidRPr="002017C9">
        <w:rPr>
          <w:sz w:val="26"/>
          <w:szCs w:val="26"/>
        </w:rPr>
        <w:t>Nguyễn</w:t>
      </w:r>
      <w:proofErr w:type="spellEnd"/>
      <w:r w:rsidRPr="002017C9">
        <w:rPr>
          <w:sz w:val="26"/>
          <w:szCs w:val="26"/>
        </w:rPr>
        <w:t xml:space="preserve"> </w:t>
      </w:r>
      <w:proofErr w:type="spellStart"/>
      <w:r w:rsidRPr="002017C9">
        <w:rPr>
          <w:sz w:val="26"/>
          <w:szCs w:val="26"/>
        </w:rPr>
        <w:t>Hiển</w:t>
      </w:r>
      <w:proofErr w:type="spellEnd"/>
      <w:r w:rsidRPr="002017C9">
        <w:rPr>
          <w:sz w:val="26"/>
          <w:szCs w:val="26"/>
        </w:rPr>
        <w:t xml:space="preserve"> </w:t>
      </w:r>
      <w:proofErr w:type="spellStart"/>
      <w:r w:rsidRPr="002017C9">
        <w:rPr>
          <w:sz w:val="26"/>
          <w:szCs w:val="26"/>
        </w:rPr>
        <w:t>Dĩnh</w:t>
      </w:r>
      <w:proofErr w:type="spellEnd"/>
      <w:r w:rsidRPr="002017C9">
        <w:rPr>
          <w:sz w:val="26"/>
          <w:szCs w:val="26"/>
        </w:rPr>
        <w:t xml:space="preserve">, </w:t>
      </w:r>
      <w:proofErr w:type="spellStart"/>
      <w:r w:rsidRPr="002017C9">
        <w:rPr>
          <w:sz w:val="26"/>
          <w:szCs w:val="26"/>
        </w:rPr>
        <w:t>xem</w:t>
      </w:r>
      <w:proofErr w:type="spellEnd"/>
      <w:r w:rsidRPr="002017C9">
        <w:rPr>
          <w:sz w:val="26"/>
          <w:szCs w:val="26"/>
        </w:rPr>
        <w:t xml:space="preserve"> </w:t>
      </w:r>
      <w:proofErr w:type="spellStart"/>
      <w:r w:rsidRPr="002017C9">
        <w:rPr>
          <w:sz w:val="26"/>
          <w:szCs w:val="26"/>
        </w:rPr>
        <w:t>biểu</w:t>
      </w:r>
      <w:proofErr w:type="spellEnd"/>
      <w:r w:rsidRPr="002017C9">
        <w:rPr>
          <w:sz w:val="26"/>
          <w:szCs w:val="26"/>
        </w:rPr>
        <w:t xml:space="preserve"> </w:t>
      </w:r>
      <w:proofErr w:type="spellStart"/>
      <w:r w:rsidRPr="002017C9">
        <w:rPr>
          <w:sz w:val="26"/>
          <w:szCs w:val="26"/>
        </w:rPr>
        <w:t>diễn</w:t>
      </w:r>
      <w:proofErr w:type="spellEnd"/>
      <w:r w:rsidRPr="002017C9">
        <w:rPr>
          <w:sz w:val="26"/>
          <w:szCs w:val="26"/>
        </w:rPr>
        <w:t xml:space="preserve"> </w:t>
      </w:r>
      <w:proofErr w:type="spellStart"/>
      <w:r w:rsidRPr="002017C9">
        <w:rPr>
          <w:sz w:val="26"/>
          <w:szCs w:val="26"/>
        </w:rPr>
        <w:t>trích</w:t>
      </w:r>
      <w:proofErr w:type="spellEnd"/>
      <w:r w:rsidRPr="002017C9">
        <w:rPr>
          <w:sz w:val="26"/>
          <w:szCs w:val="26"/>
        </w:rPr>
        <w:t xml:space="preserve"> </w:t>
      </w:r>
      <w:proofErr w:type="spellStart"/>
      <w:r w:rsidRPr="002017C9">
        <w:rPr>
          <w:sz w:val="26"/>
          <w:szCs w:val="26"/>
        </w:rPr>
        <w:t>đoạn</w:t>
      </w:r>
      <w:proofErr w:type="spellEnd"/>
      <w:r w:rsidRPr="002017C9">
        <w:rPr>
          <w:sz w:val="26"/>
          <w:szCs w:val="26"/>
        </w:rPr>
        <w:t xml:space="preserve"> </w:t>
      </w:r>
      <w:proofErr w:type="spellStart"/>
      <w:r w:rsidRPr="002017C9">
        <w:rPr>
          <w:sz w:val="26"/>
          <w:szCs w:val="26"/>
        </w:rPr>
        <w:t>tuồng</w:t>
      </w:r>
      <w:proofErr w:type="spellEnd"/>
      <w:r w:rsidRPr="002017C9">
        <w:rPr>
          <w:sz w:val="26"/>
          <w:szCs w:val="26"/>
        </w:rPr>
        <w:t xml:space="preserve"> </w:t>
      </w:r>
      <w:proofErr w:type="spellStart"/>
      <w:r w:rsidRPr="002017C9">
        <w:rPr>
          <w:sz w:val="26"/>
          <w:szCs w:val="26"/>
        </w:rPr>
        <w:t>cổ</w:t>
      </w:r>
      <w:proofErr w:type="spellEnd"/>
      <w:r w:rsidRPr="002017C9">
        <w:rPr>
          <w:sz w:val="26"/>
          <w:szCs w:val="26"/>
        </w:rPr>
        <w:t xml:space="preserve">, </w:t>
      </w:r>
      <w:proofErr w:type="spellStart"/>
      <w:r w:rsidRPr="002017C9">
        <w:rPr>
          <w:sz w:val="26"/>
          <w:szCs w:val="26"/>
        </w:rPr>
        <w:t>hoặc</w:t>
      </w:r>
      <w:proofErr w:type="spellEnd"/>
      <w:r w:rsidRPr="002017C9">
        <w:rPr>
          <w:sz w:val="26"/>
          <w:szCs w:val="26"/>
        </w:rPr>
        <w:t xml:space="preserve"> </w:t>
      </w:r>
      <w:proofErr w:type="spellStart"/>
      <w:r w:rsidRPr="002017C9">
        <w:rPr>
          <w:sz w:val="26"/>
          <w:szCs w:val="26"/>
        </w:rPr>
        <w:t>mời</w:t>
      </w:r>
      <w:proofErr w:type="spellEnd"/>
      <w:r w:rsidRPr="002017C9">
        <w:rPr>
          <w:sz w:val="26"/>
          <w:szCs w:val="26"/>
        </w:rPr>
        <w:t xml:space="preserve"> </w:t>
      </w:r>
      <w:proofErr w:type="spellStart"/>
      <w:r w:rsidRPr="002017C9">
        <w:rPr>
          <w:sz w:val="26"/>
          <w:szCs w:val="26"/>
        </w:rPr>
        <w:t>nghệ</w:t>
      </w:r>
      <w:proofErr w:type="spellEnd"/>
      <w:r w:rsidRPr="002017C9">
        <w:rPr>
          <w:sz w:val="26"/>
          <w:szCs w:val="26"/>
        </w:rPr>
        <w:t xml:space="preserve"> </w:t>
      </w:r>
      <w:proofErr w:type="spellStart"/>
      <w:r w:rsidRPr="002017C9">
        <w:rPr>
          <w:sz w:val="26"/>
          <w:szCs w:val="26"/>
        </w:rPr>
        <w:t>sĩ</w:t>
      </w:r>
      <w:proofErr w:type="spellEnd"/>
      <w:r w:rsidRPr="002017C9">
        <w:rPr>
          <w:sz w:val="26"/>
          <w:szCs w:val="26"/>
        </w:rPr>
        <w:t xml:space="preserve"> </w:t>
      </w:r>
      <w:proofErr w:type="spellStart"/>
      <w:r w:rsidRPr="002017C9">
        <w:rPr>
          <w:sz w:val="26"/>
          <w:szCs w:val="26"/>
        </w:rPr>
        <w:t>giao</w:t>
      </w:r>
      <w:proofErr w:type="spellEnd"/>
      <w:r w:rsidRPr="002017C9">
        <w:rPr>
          <w:sz w:val="26"/>
          <w:szCs w:val="26"/>
        </w:rPr>
        <w:t xml:space="preserve"> </w:t>
      </w:r>
      <w:proofErr w:type="spellStart"/>
      <w:r w:rsidRPr="002017C9">
        <w:rPr>
          <w:sz w:val="26"/>
          <w:szCs w:val="26"/>
        </w:rPr>
        <w:t>lưu</w:t>
      </w:r>
      <w:proofErr w:type="spellEnd"/>
      <w:r w:rsidRPr="002017C9">
        <w:rPr>
          <w:sz w:val="26"/>
          <w:szCs w:val="26"/>
        </w:rPr>
        <w:t xml:space="preserve">. </w:t>
      </w:r>
      <w:proofErr w:type="spellStart"/>
      <w:r w:rsidRPr="002017C9">
        <w:rPr>
          <w:sz w:val="26"/>
          <w:szCs w:val="26"/>
        </w:rPr>
        <w:t>Nội</w:t>
      </w:r>
      <w:proofErr w:type="spellEnd"/>
      <w:r w:rsidRPr="002017C9">
        <w:rPr>
          <w:sz w:val="26"/>
          <w:szCs w:val="26"/>
        </w:rPr>
        <w:t xml:space="preserve"> dung </w:t>
      </w:r>
      <w:proofErr w:type="spellStart"/>
      <w:r w:rsidRPr="002017C9">
        <w:rPr>
          <w:sz w:val="26"/>
          <w:szCs w:val="26"/>
        </w:rPr>
        <w:t>này</w:t>
      </w:r>
      <w:proofErr w:type="spellEnd"/>
      <w:r w:rsidRPr="002017C9">
        <w:rPr>
          <w:sz w:val="26"/>
          <w:szCs w:val="26"/>
        </w:rPr>
        <w:t xml:space="preserve"> </w:t>
      </w:r>
      <w:proofErr w:type="spellStart"/>
      <w:r w:rsidRPr="002017C9">
        <w:rPr>
          <w:sz w:val="26"/>
          <w:szCs w:val="26"/>
        </w:rPr>
        <w:t>thường</w:t>
      </w:r>
      <w:proofErr w:type="spellEnd"/>
      <w:r w:rsidRPr="002017C9">
        <w:rPr>
          <w:sz w:val="26"/>
          <w:szCs w:val="26"/>
        </w:rPr>
        <w:t xml:space="preserve"> </w:t>
      </w:r>
      <w:proofErr w:type="spellStart"/>
      <w:r w:rsidRPr="002017C9">
        <w:rPr>
          <w:sz w:val="26"/>
          <w:szCs w:val="26"/>
        </w:rPr>
        <w:t>được</w:t>
      </w:r>
      <w:proofErr w:type="spellEnd"/>
      <w:r w:rsidRPr="002017C9">
        <w:rPr>
          <w:sz w:val="26"/>
          <w:szCs w:val="26"/>
        </w:rPr>
        <w:t xml:space="preserve"> </w:t>
      </w:r>
      <w:proofErr w:type="spellStart"/>
      <w:r w:rsidRPr="002017C9">
        <w:rPr>
          <w:sz w:val="26"/>
          <w:szCs w:val="26"/>
        </w:rPr>
        <w:t>lồng</w:t>
      </w:r>
      <w:proofErr w:type="spellEnd"/>
      <w:r w:rsidRPr="002017C9">
        <w:rPr>
          <w:sz w:val="26"/>
          <w:szCs w:val="26"/>
        </w:rPr>
        <w:t xml:space="preserve"> </w:t>
      </w:r>
      <w:proofErr w:type="spellStart"/>
      <w:r w:rsidRPr="002017C9">
        <w:rPr>
          <w:sz w:val="26"/>
          <w:szCs w:val="26"/>
        </w:rPr>
        <w:t>ghép</w:t>
      </w:r>
      <w:proofErr w:type="spellEnd"/>
      <w:r w:rsidRPr="002017C9">
        <w:rPr>
          <w:sz w:val="26"/>
          <w:szCs w:val="26"/>
        </w:rPr>
        <w:t xml:space="preserve"> </w:t>
      </w:r>
      <w:proofErr w:type="spellStart"/>
      <w:r w:rsidRPr="002017C9">
        <w:rPr>
          <w:sz w:val="26"/>
          <w:szCs w:val="26"/>
        </w:rPr>
        <w:t>trong</w:t>
      </w:r>
      <w:proofErr w:type="spellEnd"/>
      <w:r w:rsidRPr="002017C9">
        <w:rPr>
          <w:sz w:val="26"/>
          <w:szCs w:val="26"/>
        </w:rPr>
        <w:t xml:space="preserve"> </w:t>
      </w:r>
      <w:proofErr w:type="spellStart"/>
      <w:r w:rsidRPr="002017C9">
        <w:rPr>
          <w:sz w:val="26"/>
          <w:szCs w:val="26"/>
        </w:rPr>
        <w:t>hoạt</w:t>
      </w:r>
      <w:proofErr w:type="spellEnd"/>
      <w:r w:rsidRPr="002017C9">
        <w:rPr>
          <w:sz w:val="26"/>
          <w:szCs w:val="26"/>
        </w:rPr>
        <w:t xml:space="preserve"> </w:t>
      </w:r>
      <w:proofErr w:type="spellStart"/>
      <w:r w:rsidRPr="002017C9">
        <w:rPr>
          <w:sz w:val="26"/>
          <w:szCs w:val="26"/>
        </w:rPr>
        <w:t>động</w:t>
      </w:r>
      <w:proofErr w:type="spellEnd"/>
      <w:r w:rsidRPr="002017C9">
        <w:rPr>
          <w:sz w:val="26"/>
          <w:szCs w:val="26"/>
        </w:rPr>
        <w:t xml:space="preserve"> </w:t>
      </w:r>
      <w:proofErr w:type="spellStart"/>
      <w:r w:rsidRPr="002017C9">
        <w:rPr>
          <w:sz w:val="26"/>
          <w:szCs w:val="26"/>
        </w:rPr>
        <w:t>trải</w:t>
      </w:r>
      <w:proofErr w:type="spellEnd"/>
      <w:r w:rsidRPr="002017C9">
        <w:rPr>
          <w:sz w:val="26"/>
          <w:szCs w:val="26"/>
        </w:rPr>
        <w:t xml:space="preserve"> </w:t>
      </w:r>
      <w:proofErr w:type="spellStart"/>
      <w:r w:rsidRPr="002017C9">
        <w:rPr>
          <w:sz w:val="26"/>
          <w:szCs w:val="26"/>
        </w:rPr>
        <w:t>nghiệm</w:t>
      </w:r>
      <w:proofErr w:type="spellEnd"/>
      <w:r w:rsidRPr="002017C9">
        <w:rPr>
          <w:sz w:val="26"/>
          <w:szCs w:val="26"/>
        </w:rPr>
        <w:t xml:space="preserve"> </w:t>
      </w:r>
      <w:proofErr w:type="spellStart"/>
      <w:r w:rsidRPr="002017C9">
        <w:rPr>
          <w:sz w:val="26"/>
          <w:szCs w:val="26"/>
        </w:rPr>
        <w:t>sáng</w:t>
      </w:r>
      <w:proofErr w:type="spellEnd"/>
      <w:r w:rsidRPr="002017C9">
        <w:rPr>
          <w:sz w:val="26"/>
          <w:szCs w:val="26"/>
        </w:rPr>
        <w:t xml:space="preserve"> </w:t>
      </w:r>
      <w:proofErr w:type="spellStart"/>
      <w:r w:rsidRPr="002017C9">
        <w:rPr>
          <w:sz w:val="26"/>
          <w:szCs w:val="26"/>
        </w:rPr>
        <w:t>tạo</w:t>
      </w:r>
      <w:proofErr w:type="spellEnd"/>
      <w:r w:rsidRPr="002017C9">
        <w:rPr>
          <w:sz w:val="26"/>
          <w:szCs w:val="26"/>
        </w:rPr>
        <w:t>.</w:t>
      </w:r>
      <w:r>
        <w:rPr>
          <w:sz w:val="26"/>
          <w:szCs w:val="26"/>
          <w:lang w:val="en-GB"/>
        </w:rPr>
        <w:t xml:space="preserve"> </w:t>
      </w:r>
      <w:proofErr w:type="spellStart"/>
      <w:r>
        <w:rPr>
          <w:sz w:val="26"/>
          <w:szCs w:val="26"/>
          <w:lang w:val="en-GB"/>
        </w:rPr>
        <w:t>Hát</w:t>
      </w:r>
      <w:proofErr w:type="spellEnd"/>
      <w:r>
        <w:rPr>
          <w:sz w:val="26"/>
          <w:szCs w:val="26"/>
          <w:lang w:val="en-GB"/>
        </w:rPr>
        <w:t xml:space="preserve"> </w:t>
      </w:r>
      <w:proofErr w:type="spellStart"/>
      <w:r>
        <w:rPr>
          <w:sz w:val="26"/>
          <w:szCs w:val="26"/>
          <w:lang w:val="en-GB"/>
        </w:rPr>
        <w:t>Bả</w:t>
      </w:r>
      <w:proofErr w:type="spellEnd"/>
      <w:r>
        <w:rPr>
          <w:sz w:val="26"/>
          <w:szCs w:val="26"/>
          <w:lang w:val="en-GB"/>
        </w:rPr>
        <w:t xml:space="preserve"> </w:t>
      </w:r>
      <w:proofErr w:type="spellStart"/>
      <w:r>
        <w:rPr>
          <w:sz w:val="26"/>
          <w:szCs w:val="26"/>
          <w:lang w:val="en-GB"/>
        </w:rPr>
        <w:t>trạo</w:t>
      </w:r>
      <w:proofErr w:type="spellEnd"/>
      <w:r>
        <w:rPr>
          <w:sz w:val="26"/>
          <w:szCs w:val="26"/>
          <w:lang w:val="en-GB"/>
        </w:rPr>
        <w:t xml:space="preserve"> </w:t>
      </w:r>
      <w:proofErr w:type="spellStart"/>
      <w:r>
        <w:rPr>
          <w:sz w:val="26"/>
          <w:szCs w:val="26"/>
          <w:lang w:val="en-GB"/>
        </w:rPr>
        <w:t>được</w:t>
      </w:r>
      <w:proofErr w:type="spellEnd"/>
      <w:r>
        <w:rPr>
          <w:sz w:val="26"/>
          <w:szCs w:val="26"/>
          <w:lang w:val="en-GB"/>
        </w:rPr>
        <w:t xml:space="preserve"> </w:t>
      </w:r>
      <w:proofErr w:type="spellStart"/>
      <w:r>
        <w:rPr>
          <w:sz w:val="26"/>
          <w:szCs w:val="26"/>
          <w:lang w:val="en-GB"/>
        </w:rPr>
        <w:t>tiến</w:t>
      </w:r>
      <w:proofErr w:type="spellEnd"/>
      <w:r>
        <w:rPr>
          <w:sz w:val="26"/>
          <w:szCs w:val="26"/>
          <w:lang w:val="en-GB"/>
        </w:rPr>
        <w:t xml:space="preserve"> </w:t>
      </w:r>
      <w:proofErr w:type="spellStart"/>
      <w:r>
        <w:rPr>
          <w:sz w:val="26"/>
          <w:szCs w:val="26"/>
          <w:lang w:val="en-GB"/>
        </w:rPr>
        <w:t>hành</w:t>
      </w:r>
      <w:proofErr w:type="spellEnd"/>
      <w:r>
        <w:rPr>
          <w:sz w:val="26"/>
          <w:szCs w:val="26"/>
          <w:lang w:val="en-GB"/>
        </w:rPr>
        <w:t xml:space="preserve"> </w:t>
      </w:r>
      <w:proofErr w:type="spellStart"/>
      <w:r>
        <w:rPr>
          <w:sz w:val="26"/>
          <w:szCs w:val="26"/>
          <w:lang w:val="en-GB"/>
        </w:rPr>
        <w:t>dạy</w:t>
      </w:r>
      <w:proofErr w:type="spellEnd"/>
      <w:r>
        <w:rPr>
          <w:sz w:val="26"/>
          <w:szCs w:val="26"/>
          <w:lang w:val="en-GB"/>
        </w:rPr>
        <w:t xml:space="preserve"> </w:t>
      </w:r>
      <w:proofErr w:type="spellStart"/>
      <w:r>
        <w:rPr>
          <w:sz w:val="26"/>
          <w:szCs w:val="26"/>
          <w:lang w:val="en-GB"/>
        </w:rPr>
        <w:t>cho</w:t>
      </w:r>
      <w:proofErr w:type="spellEnd"/>
      <w:r>
        <w:rPr>
          <w:sz w:val="26"/>
          <w:szCs w:val="26"/>
          <w:lang w:val="en-GB"/>
        </w:rPr>
        <w:t xml:space="preserve"> HS </w:t>
      </w:r>
      <w:proofErr w:type="spellStart"/>
      <w:r>
        <w:rPr>
          <w:sz w:val="26"/>
          <w:szCs w:val="26"/>
          <w:lang w:val="en-GB"/>
        </w:rPr>
        <w:t>thông</w:t>
      </w:r>
      <w:proofErr w:type="spellEnd"/>
      <w:r>
        <w:rPr>
          <w:sz w:val="26"/>
          <w:szCs w:val="26"/>
          <w:lang w:val="en-GB"/>
        </w:rPr>
        <w:t xml:space="preserve"> qua </w:t>
      </w:r>
      <w:proofErr w:type="spellStart"/>
      <w:r>
        <w:rPr>
          <w:sz w:val="26"/>
          <w:szCs w:val="26"/>
          <w:lang w:val="en-GB"/>
        </w:rPr>
        <w:t>hoạt</w:t>
      </w:r>
      <w:proofErr w:type="spellEnd"/>
      <w:r>
        <w:rPr>
          <w:sz w:val="26"/>
          <w:szCs w:val="26"/>
          <w:lang w:val="en-GB"/>
        </w:rPr>
        <w:t xml:space="preserve"> </w:t>
      </w:r>
      <w:proofErr w:type="spellStart"/>
      <w:r>
        <w:rPr>
          <w:sz w:val="26"/>
          <w:szCs w:val="26"/>
          <w:lang w:val="en-GB"/>
        </w:rPr>
        <w:t>động</w:t>
      </w:r>
      <w:proofErr w:type="spellEnd"/>
      <w:r>
        <w:rPr>
          <w:sz w:val="26"/>
          <w:szCs w:val="26"/>
          <w:lang w:val="en-GB"/>
        </w:rPr>
        <w:t xml:space="preserve"> </w:t>
      </w:r>
      <w:proofErr w:type="spellStart"/>
      <w:r>
        <w:rPr>
          <w:sz w:val="26"/>
          <w:szCs w:val="26"/>
          <w:lang w:val="en-GB"/>
        </w:rPr>
        <w:t>trải</w:t>
      </w:r>
      <w:proofErr w:type="spellEnd"/>
      <w:r>
        <w:rPr>
          <w:sz w:val="26"/>
          <w:szCs w:val="26"/>
          <w:lang w:val="en-GB"/>
        </w:rPr>
        <w:t xml:space="preserve"> </w:t>
      </w:r>
      <w:proofErr w:type="spellStart"/>
      <w:r>
        <w:rPr>
          <w:sz w:val="26"/>
          <w:szCs w:val="26"/>
          <w:lang w:val="en-GB"/>
        </w:rPr>
        <w:t>nghiệm</w:t>
      </w:r>
      <w:proofErr w:type="spellEnd"/>
      <w:r>
        <w:rPr>
          <w:sz w:val="26"/>
          <w:szCs w:val="26"/>
          <w:lang w:val="en-GB"/>
        </w:rPr>
        <w:t xml:space="preserve"> </w:t>
      </w:r>
      <w:proofErr w:type="spellStart"/>
      <w:r>
        <w:rPr>
          <w:sz w:val="26"/>
          <w:szCs w:val="26"/>
          <w:lang w:val="en-GB"/>
        </w:rPr>
        <w:t>lễ</w:t>
      </w:r>
      <w:proofErr w:type="spellEnd"/>
      <w:r>
        <w:rPr>
          <w:sz w:val="26"/>
          <w:szCs w:val="26"/>
          <w:lang w:val="en-GB"/>
        </w:rPr>
        <w:t xml:space="preserve"> </w:t>
      </w:r>
      <w:proofErr w:type="spellStart"/>
      <w:r>
        <w:rPr>
          <w:sz w:val="26"/>
          <w:szCs w:val="26"/>
          <w:lang w:val="en-GB"/>
        </w:rPr>
        <w:t>hội</w:t>
      </w:r>
      <w:proofErr w:type="spellEnd"/>
      <w:r>
        <w:rPr>
          <w:sz w:val="26"/>
          <w:szCs w:val="26"/>
          <w:lang w:val="en-GB"/>
        </w:rPr>
        <w:t xml:space="preserve"> </w:t>
      </w:r>
      <w:proofErr w:type="spellStart"/>
      <w:r>
        <w:rPr>
          <w:sz w:val="26"/>
          <w:szCs w:val="26"/>
          <w:lang w:val="en-GB"/>
        </w:rPr>
        <w:t>cầu</w:t>
      </w:r>
      <w:proofErr w:type="spellEnd"/>
      <w:r>
        <w:rPr>
          <w:sz w:val="26"/>
          <w:szCs w:val="26"/>
          <w:lang w:val="en-GB"/>
        </w:rPr>
        <w:t xml:space="preserve"> </w:t>
      </w:r>
      <w:proofErr w:type="spellStart"/>
      <w:r>
        <w:rPr>
          <w:sz w:val="26"/>
          <w:szCs w:val="26"/>
          <w:lang w:val="en-GB"/>
        </w:rPr>
        <w:t>ngư</w:t>
      </w:r>
      <w:proofErr w:type="spellEnd"/>
      <w:r>
        <w:rPr>
          <w:sz w:val="26"/>
          <w:szCs w:val="26"/>
          <w:lang w:val="en-GB"/>
        </w:rPr>
        <w:t xml:space="preserve"> </w:t>
      </w:r>
      <w:proofErr w:type="spellStart"/>
      <w:r>
        <w:rPr>
          <w:sz w:val="26"/>
          <w:szCs w:val="26"/>
          <w:lang w:val="en-GB"/>
        </w:rPr>
        <w:t>của</w:t>
      </w:r>
      <w:proofErr w:type="spellEnd"/>
      <w:r>
        <w:rPr>
          <w:sz w:val="26"/>
          <w:szCs w:val="26"/>
          <w:lang w:val="en-GB"/>
        </w:rPr>
        <w:t xml:space="preserve"> </w:t>
      </w:r>
      <w:proofErr w:type="spellStart"/>
      <w:r>
        <w:rPr>
          <w:sz w:val="26"/>
          <w:szCs w:val="26"/>
          <w:lang w:val="en-GB"/>
        </w:rPr>
        <w:t>cư</w:t>
      </w:r>
      <w:proofErr w:type="spellEnd"/>
      <w:r>
        <w:rPr>
          <w:sz w:val="26"/>
          <w:szCs w:val="26"/>
          <w:lang w:val="en-GB"/>
        </w:rPr>
        <w:t xml:space="preserve"> </w:t>
      </w:r>
      <w:proofErr w:type="spellStart"/>
      <w:r>
        <w:rPr>
          <w:sz w:val="26"/>
          <w:szCs w:val="26"/>
          <w:lang w:val="en-GB"/>
        </w:rPr>
        <w:t>dân</w:t>
      </w:r>
      <w:proofErr w:type="spellEnd"/>
      <w:r>
        <w:rPr>
          <w:sz w:val="26"/>
          <w:szCs w:val="26"/>
          <w:lang w:val="en-GB"/>
        </w:rPr>
        <w:t xml:space="preserve"> </w:t>
      </w:r>
      <w:proofErr w:type="spellStart"/>
      <w:r>
        <w:rPr>
          <w:sz w:val="26"/>
          <w:szCs w:val="26"/>
          <w:lang w:val="en-GB"/>
        </w:rPr>
        <w:t>vùng</w:t>
      </w:r>
      <w:proofErr w:type="spellEnd"/>
      <w:r>
        <w:rPr>
          <w:sz w:val="26"/>
          <w:szCs w:val="26"/>
          <w:lang w:val="en-GB"/>
        </w:rPr>
        <w:t xml:space="preserve"> </w:t>
      </w:r>
      <w:proofErr w:type="spellStart"/>
      <w:r>
        <w:rPr>
          <w:sz w:val="26"/>
          <w:szCs w:val="26"/>
          <w:lang w:val="en-GB"/>
        </w:rPr>
        <w:t>biển</w:t>
      </w:r>
      <w:proofErr w:type="spellEnd"/>
      <w:r>
        <w:rPr>
          <w:sz w:val="26"/>
          <w:szCs w:val="26"/>
          <w:lang w:val="en-GB"/>
        </w:rPr>
        <w:t xml:space="preserve"> </w:t>
      </w:r>
      <w:proofErr w:type="spellStart"/>
      <w:r>
        <w:rPr>
          <w:sz w:val="26"/>
          <w:szCs w:val="26"/>
          <w:lang w:val="en-GB"/>
        </w:rPr>
        <w:lastRenderedPageBreak/>
        <w:t>vào</w:t>
      </w:r>
      <w:proofErr w:type="spellEnd"/>
      <w:r>
        <w:rPr>
          <w:sz w:val="26"/>
          <w:szCs w:val="26"/>
          <w:lang w:val="en-GB"/>
        </w:rPr>
        <w:t xml:space="preserve"> </w:t>
      </w:r>
      <w:proofErr w:type="spellStart"/>
      <w:r>
        <w:rPr>
          <w:sz w:val="26"/>
          <w:szCs w:val="26"/>
          <w:lang w:val="en-GB"/>
        </w:rPr>
        <w:t>những</w:t>
      </w:r>
      <w:proofErr w:type="spellEnd"/>
      <w:r>
        <w:rPr>
          <w:sz w:val="26"/>
          <w:szCs w:val="26"/>
          <w:lang w:val="en-GB"/>
        </w:rPr>
        <w:t xml:space="preserve"> </w:t>
      </w:r>
      <w:proofErr w:type="spellStart"/>
      <w:r>
        <w:rPr>
          <w:sz w:val="26"/>
          <w:szCs w:val="26"/>
          <w:lang w:val="en-GB"/>
        </w:rPr>
        <w:t>dịp</w:t>
      </w:r>
      <w:proofErr w:type="spellEnd"/>
      <w:r>
        <w:rPr>
          <w:sz w:val="26"/>
          <w:szCs w:val="26"/>
          <w:lang w:val="en-GB"/>
        </w:rPr>
        <w:t xml:space="preserve"> </w:t>
      </w:r>
      <w:proofErr w:type="spellStart"/>
      <w:r>
        <w:rPr>
          <w:sz w:val="26"/>
          <w:szCs w:val="26"/>
          <w:lang w:val="en-GB"/>
        </w:rPr>
        <w:t>đầu</w:t>
      </w:r>
      <w:proofErr w:type="spellEnd"/>
      <w:r>
        <w:rPr>
          <w:sz w:val="26"/>
          <w:szCs w:val="26"/>
          <w:lang w:val="en-GB"/>
        </w:rPr>
        <w:t xml:space="preserve"> </w:t>
      </w:r>
      <w:proofErr w:type="spellStart"/>
      <w:r>
        <w:rPr>
          <w:sz w:val="26"/>
          <w:szCs w:val="26"/>
          <w:lang w:val="en-GB"/>
        </w:rPr>
        <w:t>năm</w:t>
      </w:r>
      <w:proofErr w:type="spellEnd"/>
      <w:r>
        <w:rPr>
          <w:sz w:val="26"/>
          <w:szCs w:val="26"/>
          <w:lang w:val="en-GB"/>
        </w:rPr>
        <w:t xml:space="preserve">. </w:t>
      </w:r>
      <w:proofErr w:type="spellStart"/>
      <w:r w:rsidRPr="002017C9">
        <w:rPr>
          <w:sz w:val="26"/>
          <w:szCs w:val="26"/>
        </w:rPr>
        <w:t>Những</w:t>
      </w:r>
      <w:proofErr w:type="spellEnd"/>
      <w:r w:rsidRPr="002017C9">
        <w:rPr>
          <w:sz w:val="26"/>
          <w:szCs w:val="26"/>
        </w:rPr>
        <w:t xml:space="preserve"> </w:t>
      </w:r>
      <w:proofErr w:type="spellStart"/>
      <w:r w:rsidRPr="002017C9">
        <w:rPr>
          <w:sz w:val="26"/>
          <w:szCs w:val="26"/>
        </w:rPr>
        <w:t>hoạt</w:t>
      </w:r>
      <w:proofErr w:type="spellEnd"/>
      <w:r w:rsidRPr="002017C9">
        <w:rPr>
          <w:sz w:val="26"/>
          <w:szCs w:val="26"/>
        </w:rPr>
        <w:t xml:space="preserve"> </w:t>
      </w:r>
      <w:proofErr w:type="spellStart"/>
      <w:r w:rsidRPr="002017C9">
        <w:rPr>
          <w:sz w:val="26"/>
          <w:szCs w:val="26"/>
        </w:rPr>
        <w:t>động</w:t>
      </w:r>
      <w:proofErr w:type="spellEnd"/>
      <w:r w:rsidRPr="002017C9">
        <w:rPr>
          <w:sz w:val="26"/>
          <w:szCs w:val="26"/>
        </w:rPr>
        <w:t xml:space="preserve"> </w:t>
      </w:r>
      <w:proofErr w:type="spellStart"/>
      <w:r w:rsidRPr="002017C9">
        <w:rPr>
          <w:sz w:val="26"/>
          <w:szCs w:val="26"/>
        </w:rPr>
        <w:t>trên</w:t>
      </w:r>
      <w:proofErr w:type="spellEnd"/>
      <w:r w:rsidRPr="002017C9">
        <w:rPr>
          <w:sz w:val="26"/>
          <w:szCs w:val="26"/>
        </w:rPr>
        <w:t xml:space="preserve"> </w:t>
      </w:r>
      <w:proofErr w:type="spellStart"/>
      <w:r w:rsidRPr="002017C9">
        <w:rPr>
          <w:sz w:val="26"/>
          <w:szCs w:val="26"/>
        </w:rPr>
        <w:t>cho</w:t>
      </w:r>
      <w:proofErr w:type="spellEnd"/>
      <w:r w:rsidRPr="002017C9">
        <w:rPr>
          <w:sz w:val="26"/>
          <w:szCs w:val="26"/>
        </w:rPr>
        <w:t xml:space="preserve"> </w:t>
      </w:r>
      <w:proofErr w:type="spellStart"/>
      <w:r w:rsidRPr="002017C9">
        <w:rPr>
          <w:sz w:val="26"/>
          <w:szCs w:val="26"/>
        </w:rPr>
        <w:t>thấy</w:t>
      </w:r>
      <w:proofErr w:type="spellEnd"/>
      <w:r w:rsidRPr="002017C9">
        <w:rPr>
          <w:sz w:val="26"/>
          <w:szCs w:val="26"/>
        </w:rPr>
        <w:t xml:space="preserve"> </w:t>
      </w:r>
      <w:proofErr w:type="spellStart"/>
      <w:r w:rsidRPr="002017C9">
        <w:rPr>
          <w:sz w:val="26"/>
          <w:szCs w:val="26"/>
        </w:rPr>
        <w:t>sự</w:t>
      </w:r>
      <w:proofErr w:type="spellEnd"/>
      <w:r w:rsidRPr="002017C9">
        <w:rPr>
          <w:sz w:val="26"/>
          <w:szCs w:val="26"/>
        </w:rPr>
        <w:t xml:space="preserve"> </w:t>
      </w:r>
      <w:proofErr w:type="spellStart"/>
      <w:r w:rsidRPr="002017C9">
        <w:rPr>
          <w:sz w:val="26"/>
          <w:szCs w:val="26"/>
        </w:rPr>
        <w:t>quan</w:t>
      </w:r>
      <w:proofErr w:type="spellEnd"/>
      <w:r w:rsidRPr="002017C9">
        <w:rPr>
          <w:sz w:val="26"/>
          <w:szCs w:val="26"/>
        </w:rPr>
        <w:t xml:space="preserve"> </w:t>
      </w:r>
      <w:proofErr w:type="spellStart"/>
      <w:r w:rsidRPr="002017C9">
        <w:rPr>
          <w:sz w:val="26"/>
          <w:szCs w:val="26"/>
        </w:rPr>
        <w:t>tâm</w:t>
      </w:r>
      <w:proofErr w:type="spellEnd"/>
      <w:r w:rsidRPr="002017C9">
        <w:rPr>
          <w:sz w:val="26"/>
          <w:szCs w:val="26"/>
        </w:rPr>
        <w:t xml:space="preserve"> </w:t>
      </w:r>
      <w:proofErr w:type="spellStart"/>
      <w:r w:rsidRPr="002017C9">
        <w:rPr>
          <w:sz w:val="26"/>
          <w:szCs w:val="26"/>
        </w:rPr>
        <w:t>của</w:t>
      </w:r>
      <w:proofErr w:type="spellEnd"/>
      <w:r w:rsidRPr="002017C9">
        <w:rPr>
          <w:sz w:val="26"/>
          <w:szCs w:val="26"/>
        </w:rPr>
        <w:t xml:space="preserve"> </w:t>
      </w:r>
      <w:proofErr w:type="spellStart"/>
      <w:r w:rsidRPr="002017C9">
        <w:rPr>
          <w:sz w:val="26"/>
          <w:szCs w:val="26"/>
        </w:rPr>
        <w:t>ngành</w:t>
      </w:r>
      <w:proofErr w:type="spellEnd"/>
      <w:r w:rsidRPr="002017C9">
        <w:rPr>
          <w:sz w:val="26"/>
          <w:szCs w:val="26"/>
        </w:rPr>
        <w:t xml:space="preserve"> </w:t>
      </w:r>
      <w:proofErr w:type="spellStart"/>
      <w:r w:rsidRPr="002017C9">
        <w:rPr>
          <w:sz w:val="26"/>
          <w:szCs w:val="26"/>
        </w:rPr>
        <w:t>giáo</w:t>
      </w:r>
      <w:proofErr w:type="spellEnd"/>
      <w:r w:rsidRPr="002017C9">
        <w:rPr>
          <w:sz w:val="26"/>
          <w:szCs w:val="26"/>
        </w:rPr>
        <w:t xml:space="preserve"> </w:t>
      </w:r>
      <w:proofErr w:type="spellStart"/>
      <w:r w:rsidRPr="002017C9">
        <w:rPr>
          <w:sz w:val="26"/>
          <w:szCs w:val="26"/>
        </w:rPr>
        <w:t>dục</w:t>
      </w:r>
      <w:proofErr w:type="spellEnd"/>
      <w:r w:rsidRPr="002017C9">
        <w:rPr>
          <w:sz w:val="26"/>
          <w:szCs w:val="26"/>
        </w:rPr>
        <w:t xml:space="preserve"> </w:t>
      </w:r>
      <w:proofErr w:type="spellStart"/>
      <w:r w:rsidRPr="002017C9">
        <w:rPr>
          <w:sz w:val="26"/>
          <w:szCs w:val="26"/>
        </w:rPr>
        <w:t>Đà</w:t>
      </w:r>
      <w:proofErr w:type="spellEnd"/>
      <w:r w:rsidRPr="002017C9">
        <w:rPr>
          <w:sz w:val="26"/>
          <w:szCs w:val="26"/>
        </w:rPr>
        <w:t xml:space="preserve"> </w:t>
      </w:r>
      <w:proofErr w:type="spellStart"/>
      <w:r w:rsidRPr="002017C9">
        <w:rPr>
          <w:sz w:val="26"/>
          <w:szCs w:val="26"/>
        </w:rPr>
        <w:t>Nẵng</w:t>
      </w:r>
      <w:proofErr w:type="spellEnd"/>
      <w:r w:rsidRPr="002017C9">
        <w:rPr>
          <w:sz w:val="26"/>
          <w:szCs w:val="26"/>
        </w:rPr>
        <w:t xml:space="preserve"> </w:t>
      </w:r>
      <w:proofErr w:type="spellStart"/>
      <w:r w:rsidRPr="002017C9">
        <w:rPr>
          <w:sz w:val="26"/>
          <w:szCs w:val="26"/>
        </w:rPr>
        <w:t>đối</w:t>
      </w:r>
      <w:proofErr w:type="spellEnd"/>
      <w:r w:rsidRPr="002017C9">
        <w:rPr>
          <w:sz w:val="26"/>
          <w:szCs w:val="26"/>
        </w:rPr>
        <w:t xml:space="preserve"> </w:t>
      </w:r>
      <w:proofErr w:type="spellStart"/>
      <w:r w:rsidRPr="002017C9">
        <w:rPr>
          <w:sz w:val="26"/>
          <w:szCs w:val="26"/>
        </w:rPr>
        <w:t>với</w:t>
      </w:r>
      <w:proofErr w:type="spellEnd"/>
      <w:r w:rsidRPr="002017C9">
        <w:rPr>
          <w:sz w:val="26"/>
          <w:szCs w:val="26"/>
        </w:rPr>
        <w:t xml:space="preserve"> </w:t>
      </w:r>
      <w:proofErr w:type="spellStart"/>
      <w:r w:rsidRPr="002017C9">
        <w:rPr>
          <w:sz w:val="26"/>
          <w:szCs w:val="26"/>
        </w:rPr>
        <w:t>việc</w:t>
      </w:r>
      <w:proofErr w:type="spellEnd"/>
      <w:r w:rsidRPr="002017C9">
        <w:rPr>
          <w:sz w:val="26"/>
          <w:szCs w:val="26"/>
        </w:rPr>
        <w:t xml:space="preserve"> </w:t>
      </w:r>
      <w:proofErr w:type="spellStart"/>
      <w:r w:rsidRPr="002017C9">
        <w:rPr>
          <w:sz w:val="26"/>
          <w:szCs w:val="26"/>
        </w:rPr>
        <w:t>bảo</w:t>
      </w:r>
      <w:proofErr w:type="spellEnd"/>
      <w:r w:rsidRPr="002017C9">
        <w:rPr>
          <w:sz w:val="26"/>
          <w:szCs w:val="26"/>
        </w:rPr>
        <w:t xml:space="preserve"> </w:t>
      </w:r>
      <w:proofErr w:type="spellStart"/>
      <w:r w:rsidRPr="002017C9">
        <w:rPr>
          <w:sz w:val="26"/>
          <w:szCs w:val="26"/>
        </w:rPr>
        <w:t>tồn</w:t>
      </w:r>
      <w:proofErr w:type="spellEnd"/>
      <w:r w:rsidRPr="002017C9">
        <w:rPr>
          <w:sz w:val="26"/>
          <w:szCs w:val="26"/>
        </w:rPr>
        <w:t xml:space="preserve"> </w:t>
      </w:r>
      <w:proofErr w:type="spellStart"/>
      <w:r w:rsidRPr="002017C9">
        <w:rPr>
          <w:sz w:val="26"/>
          <w:szCs w:val="26"/>
        </w:rPr>
        <w:t>và</w:t>
      </w:r>
      <w:proofErr w:type="spellEnd"/>
      <w:r w:rsidRPr="002017C9">
        <w:rPr>
          <w:sz w:val="26"/>
          <w:szCs w:val="26"/>
        </w:rPr>
        <w:t xml:space="preserve"> </w:t>
      </w:r>
      <w:proofErr w:type="spellStart"/>
      <w:r w:rsidRPr="002017C9">
        <w:rPr>
          <w:sz w:val="26"/>
          <w:szCs w:val="26"/>
        </w:rPr>
        <w:t>phát</w:t>
      </w:r>
      <w:proofErr w:type="spellEnd"/>
      <w:r w:rsidRPr="002017C9">
        <w:rPr>
          <w:sz w:val="26"/>
          <w:szCs w:val="26"/>
        </w:rPr>
        <w:t xml:space="preserve"> </w:t>
      </w:r>
      <w:proofErr w:type="spellStart"/>
      <w:r w:rsidRPr="002017C9">
        <w:rPr>
          <w:sz w:val="26"/>
          <w:szCs w:val="26"/>
        </w:rPr>
        <w:t>huy</w:t>
      </w:r>
      <w:proofErr w:type="spellEnd"/>
      <w:r w:rsidRPr="002017C9">
        <w:rPr>
          <w:sz w:val="26"/>
          <w:szCs w:val="26"/>
        </w:rPr>
        <w:t xml:space="preserve"> </w:t>
      </w:r>
      <w:proofErr w:type="spellStart"/>
      <w:r w:rsidRPr="002017C9">
        <w:rPr>
          <w:sz w:val="26"/>
          <w:szCs w:val="26"/>
        </w:rPr>
        <w:t>giá</w:t>
      </w:r>
      <w:proofErr w:type="spellEnd"/>
      <w:r w:rsidRPr="002017C9">
        <w:rPr>
          <w:sz w:val="26"/>
          <w:szCs w:val="26"/>
        </w:rPr>
        <w:t xml:space="preserve"> </w:t>
      </w:r>
      <w:proofErr w:type="spellStart"/>
      <w:r w:rsidRPr="002017C9">
        <w:rPr>
          <w:sz w:val="26"/>
          <w:szCs w:val="26"/>
        </w:rPr>
        <w:t>trị</w:t>
      </w:r>
      <w:proofErr w:type="spellEnd"/>
      <w:r w:rsidRPr="002017C9">
        <w:rPr>
          <w:sz w:val="26"/>
          <w:szCs w:val="26"/>
        </w:rPr>
        <w:t xml:space="preserve"> </w:t>
      </w:r>
      <w:proofErr w:type="spellStart"/>
      <w:r w:rsidRPr="002017C9">
        <w:rPr>
          <w:sz w:val="26"/>
          <w:szCs w:val="26"/>
        </w:rPr>
        <w:t>nghệ</w:t>
      </w:r>
      <w:proofErr w:type="spellEnd"/>
      <w:r w:rsidRPr="002017C9">
        <w:rPr>
          <w:sz w:val="26"/>
          <w:szCs w:val="26"/>
        </w:rPr>
        <w:t xml:space="preserve"> </w:t>
      </w:r>
      <w:proofErr w:type="spellStart"/>
      <w:r w:rsidRPr="002017C9">
        <w:rPr>
          <w:sz w:val="26"/>
          <w:szCs w:val="26"/>
        </w:rPr>
        <w:t>thuật</w:t>
      </w:r>
      <w:proofErr w:type="spellEnd"/>
      <w:r w:rsidRPr="002017C9">
        <w:rPr>
          <w:sz w:val="26"/>
          <w:szCs w:val="26"/>
        </w:rPr>
        <w:t xml:space="preserve"> </w:t>
      </w:r>
      <w:proofErr w:type="spellStart"/>
      <w:r w:rsidRPr="002017C9">
        <w:rPr>
          <w:sz w:val="26"/>
          <w:szCs w:val="26"/>
        </w:rPr>
        <w:t>truyền</w:t>
      </w:r>
      <w:proofErr w:type="spellEnd"/>
      <w:r w:rsidRPr="002017C9">
        <w:rPr>
          <w:sz w:val="26"/>
          <w:szCs w:val="26"/>
        </w:rPr>
        <w:t xml:space="preserve"> </w:t>
      </w:r>
      <w:proofErr w:type="spellStart"/>
      <w:r w:rsidRPr="002017C9">
        <w:rPr>
          <w:sz w:val="26"/>
          <w:szCs w:val="26"/>
        </w:rPr>
        <w:t>thống</w:t>
      </w:r>
      <w:proofErr w:type="spellEnd"/>
      <w:r w:rsidRPr="002017C9">
        <w:rPr>
          <w:sz w:val="26"/>
          <w:szCs w:val="26"/>
        </w:rPr>
        <w:t xml:space="preserve"> </w:t>
      </w:r>
      <w:proofErr w:type="spellStart"/>
      <w:r w:rsidRPr="002017C9">
        <w:rPr>
          <w:sz w:val="26"/>
          <w:szCs w:val="26"/>
        </w:rPr>
        <w:t>trong</w:t>
      </w:r>
      <w:proofErr w:type="spellEnd"/>
      <w:r w:rsidRPr="002017C9">
        <w:rPr>
          <w:sz w:val="26"/>
          <w:szCs w:val="26"/>
        </w:rPr>
        <w:t xml:space="preserve"> </w:t>
      </w:r>
      <w:proofErr w:type="spellStart"/>
      <w:r w:rsidRPr="002017C9">
        <w:rPr>
          <w:sz w:val="26"/>
          <w:szCs w:val="26"/>
        </w:rPr>
        <w:t>nhà</w:t>
      </w:r>
      <w:proofErr w:type="spellEnd"/>
      <w:r w:rsidRPr="002017C9">
        <w:rPr>
          <w:sz w:val="26"/>
          <w:szCs w:val="26"/>
        </w:rPr>
        <w:t xml:space="preserve"> </w:t>
      </w:r>
      <w:proofErr w:type="spellStart"/>
      <w:r w:rsidRPr="002017C9">
        <w:rPr>
          <w:sz w:val="26"/>
          <w:szCs w:val="26"/>
        </w:rPr>
        <w:t>trường</w:t>
      </w:r>
      <w:proofErr w:type="spellEnd"/>
      <w:r w:rsidRPr="002017C9">
        <w:rPr>
          <w:sz w:val="26"/>
          <w:szCs w:val="26"/>
        </w:rPr>
        <w:t>.</w:t>
      </w:r>
      <w:r>
        <w:rPr>
          <w:sz w:val="26"/>
          <w:szCs w:val="26"/>
          <w:lang w:val="en-GB"/>
        </w:rPr>
        <w:t xml:space="preserve"> TP </w:t>
      </w:r>
      <w:proofErr w:type="spellStart"/>
      <w:r w:rsidRPr="002017C9">
        <w:rPr>
          <w:sz w:val="26"/>
          <w:szCs w:val="26"/>
          <w:lang w:val="en-GB"/>
        </w:rPr>
        <w:t>Đà</w:t>
      </w:r>
      <w:proofErr w:type="spellEnd"/>
      <w:r w:rsidRPr="002017C9">
        <w:rPr>
          <w:sz w:val="26"/>
          <w:szCs w:val="26"/>
          <w:lang w:val="en-GB"/>
        </w:rPr>
        <w:t xml:space="preserve"> </w:t>
      </w:r>
      <w:proofErr w:type="spellStart"/>
      <w:r w:rsidRPr="002017C9">
        <w:rPr>
          <w:sz w:val="26"/>
          <w:szCs w:val="26"/>
          <w:lang w:val="en-GB"/>
        </w:rPr>
        <w:t>Nẵng</w:t>
      </w:r>
      <w:proofErr w:type="spellEnd"/>
      <w:r w:rsidRPr="002017C9">
        <w:rPr>
          <w:sz w:val="26"/>
          <w:szCs w:val="26"/>
          <w:lang w:val="en-GB"/>
        </w:rPr>
        <w:t xml:space="preserve"> </w:t>
      </w:r>
      <w:proofErr w:type="spellStart"/>
      <w:r w:rsidRPr="002017C9">
        <w:rPr>
          <w:sz w:val="26"/>
          <w:szCs w:val="26"/>
          <w:lang w:val="en-GB"/>
        </w:rPr>
        <w:t>có</w:t>
      </w:r>
      <w:proofErr w:type="spellEnd"/>
      <w:r w:rsidRPr="002017C9">
        <w:rPr>
          <w:sz w:val="26"/>
          <w:szCs w:val="26"/>
          <w:lang w:val="en-GB"/>
        </w:rPr>
        <w:t xml:space="preserve"> </w:t>
      </w:r>
      <w:proofErr w:type="spellStart"/>
      <w:r w:rsidRPr="002017C9">
        <w:rPr>
          <w:sz w:val="26"/>
          <w:szCs w:val="26"/>
          <w:lang w:val="en-GB"/>
        </w:rPr>
        <w:t>nguồn</w:t>
      </w:r>
      <w:proofErr w:type="spellEnd"/>
      <w:r w:rsidRPr="002017C9">
        <w:rPr>
          <w:sz w:val="26"/>
          <w:szCs w:val="26"/>
          <w:lang w:val="en-GB"/>
        </w:rPr>
        <w:t xml:space="preserve"> </w:t>
      </w:r>
      <w:proofErr w:type="spellStart"/>
      <w:r w:rsidRPr="002017C9">
        <w:rPr>
          <w:sz w:val="26"/>
          <w:szCs w:val="26"/>
          <w:lang w:val="en-GB"/>
        </w:rPr>
        <w:t>lực</w:t>
      </w:r>
      <w:proofErr w:type="spellEnd"/>
      <w:r w:rsidRPr="002017C9">
        <w:rPr>
          <w:sz w:val="26"/>
          <w:szCs w:val="26"/>
          <w:lang w:val="en-GB"/>
        </w:rPr>
        <w:t xml:space="preserve"> </w:t>
      </w:r>
      <w:proofErr w:type="spellStart"/>
      <w:r w:rsidRPr="002017C9">
        <w:rPr>
          <w:sz w:val="26"/>
          <w:szCs w:val="26"/>
          <w:lang w:val="en-GB"/>
        </w:rPr>
        <w:t>văn</w:t>
      </w:r>
      <w:proofErr w:type="spellEnd"/>
      <w:r w:rsidRPr="002017C9">
        <w:rPr>
          <w:sz w:val="26"/>
          <w:szCs w:val="26"/>
          <w:lang w:val="en-GB"/>
        </w:rPr>
        <w:t xml:space="preserve"> </w:t>
      </w:r>
      <w:proofErr w:type="spellStart"/>
      <w:r w:rsidRPr="002017C9">
        <w:rPr>
          <w:sz w:val="26"/>
          <w:szCs w:val="26"/>
          <w:lang w:val="en-GB"/>
        </w:rPr>
        <w:t>hóa</w:t>
      </w:r>
      <w:proofErr w:type="spellEnd"/>
      <w:r w:rsidRPr="002017C9">
        <w:rPr>
          <w:sz w:val="26"/>
          <w:szCs w:val="26"/>
          <w:lang w:val="en-GB"/>
        </w:rPr>
        <w:t xml:space="preserve"> </w:t>
      </w:r>
      <w:proofErr w:type="spellStart"/>
      <w:r w:rsidRPr="002017C9">
        <w:rPr>
          <w:sz w:val="26"/>
          <w:szCs w:val="26"/>
          <w:lang w:val="en-GB"/>
        </w:rPr>
        <w:t>phong</w:t>
      </w:r>
      <w:proofErr w:type="spellEnd"/>
      <w:r w:rsidRPr="002017C9">
        <w:rPr>
          <w:sz w:val="26"/>
          <w:szCs w:val="26"/>
          <w:lang w:val="en-GB"/>
        </w:rPr>
        <w:t xml:space="preserve"> </w:t>
      </w:r>
      <w:proofErr w:type="spellStart"/>
      <w:r w:rsidRPr="002017C9">
        <w:rPr>
          <w:sz w:val="26"/>
          <w:szCs w:val="26"/>
          <w:lang w:val="en-GB"/>
        </w:rPr>
        <w:t>phú</w:t>
      </w:r>
      <w:proofErr w:type="spellEnd"/>
      <w:r w:rsidRPr="002017C9">
        <w:rPr>
          <w:sz w:val="26"/>
          <w:szCs w:val="26"/>
          <w:lang w:val="en-GB"/>
        </w:rPr>
        <w:t xml:space="preserve">, </w:t>
      </w:r>
      <w:proofErr w:type="spellStart"/>
      <w:r w:rsidRPr="002017C9">
        <w:rPr>
          <w:sz w:val="26"/>
          <w:szCs w:val="26"/>
          <w:lang w:val="en-GB"/>
        </w:rPr>
        <w:t>đội</w:t>
      </w:r>
      <w:proofErr w:type="spellEnd"/>
      <w:r w:rsidRPr="002017C9">
        <w:rPr>
          <w:sz w:val="26"/>
          <w:szCs w:val="26"/>
          <w:lang w:val="en-GB"/>
        </w:rPr>
        <w:t xml:space="preserve"> </w:t>
      </w:r>
      <w:proofErr w:type="spellStart"/>
      <w:r w:rsidRPr="002017C9">
        <w:rPr>
          <w:sz w:val="26"/>
          <w:szCs w:val="26"/>
          <w:lang w:val="en-GB"/>
        </w:rPr>
        <w:t>ngũ</w:t>
      </w:r>
      <w:proofErr w:type="spellEnd"/>
      <w:r w:rsidRPr="002017C9">
        <w:rPr>
          <w:sz w:val="26"/>
          <w:szCs w:val="26"/>
          <w:lang w:val="en-GB"/>
        </w:rPr>
        <w:t xml:space="preserve"> </w:t>
      </w:r>
      <w:proofErr w:type="spellStart"/>
      <w:r w:rsidRPr="002017C9">
        <w:rPr>
          <w:sz w:val="26"/>
          <w:szCs w:val="26"/>
          <w:lang w:val="en-GB"/>
        </w:rPr>
        <w:t>nghệ</w:t>
      </w:r>
      <w:proofErr w:type="spellEnd"/>
      <w:r w:rsidRPr="002017C9">
        <w:rPr>
          <w:sz w:val="26"/>
          <w:szCs w:val="26"/>
          <w:lang w:val="en-GB"/>
        </w:rPr>
        <w:t xml:space="preserve"> </w:t>
      </w:r>
      <w:proofErr w:type="spellStart"/>
      <w:r w:rsidRPr="002017C9">
        <w:rPr>
          <w:sz w:val="26"/>
          <w:szCs w:val="26"/>
          <w:lang w:val="en-GB"/>
        </w:rPr>
        <w:t>nhân</w:t>
      </w:r>
      <w:proofErr w:type="spellEnd"/>
      <w:r w:rsidRPr="002017C9">
        <w:rPr>
          <w:sz w:val="26"/>
          <w:szCs w:val="26"/>
          <w:lang w:val="en-GB"/>
        </w:rPr>
        <w:t xml:space="preserve"> </w:t>
      </w:r>
      <w:proofErr w:type="spellStart"/>
      <w:r w:rsidRPr="002017C9">
        <w:rPr>
          <w:sz w:val="26"/>
          <w:szCs w:val="26"/>
          <w:lang w:val="en-GB"/>
        </w:rPr>
        <w:t>và</w:t>
      </w:r>
      <w:proofErr w:type="spellEnd"/>
      <w:r w:rsidRPr="002017C9">
        <w:rPr>
          <w:sz w:val="26"/>
          <w:szCs w:val="26"/>
          <w:lang w:val="en-GB"/>
        </w:rPr>
        <w:t xml:space="preserve"> </w:t>
      </w:r>
      <w:proofErr w:type="spellStart"/>
      <w:r>
        <w:rPr>
          <w:sz w:val="26"/>
          <w:szCs w:val="26"/>
          <w:lang w:val="en-GB"/>
        </w:rPr>
        <w:t>các</w:t>
      </w:r>
      <w:proofErr w:type="spellEnd"/>
      <w:r>
        <w:rPr>
          <w:sz w:val="26"/>
          <w:szCs w:val="26"/>
          <w:lang w:val="en-GB"/>
        </w:rPr>
        <w:t xml:space="preserve"> </w:t>
      </w:r>
      <w:proofErr w:type="spellStart"/>
      <w:r>
        <w:rPr>
          <w:sz w:val="26"/>
          <w:szCs w:val="26"/>
          <w:lang w:val="en-GB"/>
        </w:rPr>
        <w:t>câu</w:t>
      </w:r>
      <w:proofErr w:type="spellEnd"/>
      <w:r>
        <w:rPr>
          <w:sz w:val="26"/>
          <w:szCs w:val="26"/>
          <w:lang w:val="en-GB"/>
        </w:rPr>
        <w:t xml:space="preserve"> </w:t>
      </w:r>
      <w:proofErr w:type="spellStart"/>
      <w:r>
        <w:rPr>
          <w:sz w:val="26"/>
          <w:szCs w:val="26"/>
          <w:lang w:val="en-GB"/>
        </w:rPr>
        <w:t>lạc</w:t>
      </w:r>
      <w:proofErr w:type="spellEnd"/>
      <w:r>
        <w:rPr>
          <w:sz w:val="26"/>
          <w:szCs w:val="26"/>
          <w:lang w:val="en-GB"/>
        </w:rPr>
        <w:t xml:space="preserve"> </w:t>
      </w:r>
      <w:proofErr w:type="spellStart"/>
      <w:r>
        <w:rPr>
          <w:sz w:val="26"/>
          <w:szCs w:val="26"/>
          <w:lang w:val="en-GB"/>
        </w:rPr>
        <w:t>bộ</w:t>
      </w:r>
      <w:proofErr w:type="spellEnd"/>
      <w:r>
        <w:rPr>
          <w:sz w:val="26"/>
          <w:szCs w:val="26"/>
          <w:lang w:val="en-GB"/>
        </w:rPr>
        <w:t xml:space="preserve"> </w:t>
      </w:r>
      <w:proofErr w:type="spellStart"/>
      <w:r w:rsidRPr="002017C9">
        <w:rPr>
          <w:sz w:val="26"/>
          <w:szCs w:val="26"/>
          <w:lang w:val="en-GB"/>
        </w:rPr>
        <w:t>biểu</w:t>
      </w:r>
      <w:proofErr w:type="spellEnd"/>
      <w:r w:rsidRPr="002017C9">
        <w:rPr>
          <w:sz w:val="26"/>
          <w:szCs w:val="26"/>
          <w:lang w:val="en-GB"/>
        </w:rPr>
        <w:t xml:space="preserve"> </w:t>
      </w:r>
      <w:proofErr w:type="spellStart"/>
      <w:r w:rsidRPr="002017C9">
        <w:rPr>
          <w:sz w:val="26"/>
          <w:szCs w:val="26"/>
          <w:lang w:val="en-GB"/>
        </w:rPr>
        <w:t>diễn</w:t>
      </w:r>
      <w:proofErr w:type="spellEnd"/>
      <w:r w:rsidRPr="002017C9">
        <w:rPr>
          <w:sz w:val="26"/>
          <w:szCs w:val="26"/>
          <w:lang w:val="en-GB"/>
        </w:rPr>
        <w:t xml:space="preserve"> </w:t>
      </w:r>
      <w:proofErr w:type="spellStart"/>
      <w:r w:rsidRPr="002017C9">
        <w:rPr>
          <w:sz w:val="26"/>
          <w:szCs w:val="26"/>
          <w:lang w:val="en-GB"/>
        </w:rPr>
        <w:t>chuyên</w:t>
      </w:r>
      <w:proofErr w:type="spellEnd"/>
      <w:r w:rsidRPr="002017C9">
        <w:rPr>
          <w:sz w:val="26"/>
          <w:szCs w:val="26"/>
          <w:lang w:val="en-GB"/>
        </w:rPr>
        <w:t xml:space="preserve"> </w:t>
      </w:r>
      <w:proofErr w:type="spellStart"/>
      <w:r w:rsidRPr="002017C9">
        <w:rPr>
          <w:sz w:val="26"/>
          <w:szCs w:val="26"/>
          <w:lang w:val="en-GB"/>
        </w:rPr>
        <w:t>nghiệp</w:t>
      </w:r>
      <w:proofErr w:type="spellEnd"/>
      <w:r>
        <w:rPr>
          <w:sz w:val="26"/>
          <w:szCs w:val="26"/>
          <w:lang w:val="en-GB"/>
        </w:rPr>
        <w:t xml:space="preserve">, </w:t>
      </w:r>
      <w:proofErr w:type="spellStart"/>
      <w:r>
        <w:rPr>
          <w:sz w:val="26"/>
          <w:szCs w:val="26"/>
          <w:lang w:val="en-GB"/>
        </w:rPr>
        <w:t>bên</w:t>
      </w:r>
      <w:proofErr w:type="spellEnd"/>
      <w:r>
        <w:rPr>
          <w:sz w:val="26"/>
          <w:szCs w:val="26"/>
          <w:lang w:val="en-GB"/>
        </w:rPr>
        <w:t xml:space="preserve"> </w:t>
      </w:r>
      <w:proofErr w:type="spellStart"/>
      <w:r>
        <w:rPr>
          <w:sz w:val="26"/>
          <w:szCs w:val="26"/>
          <w:lang w:val="en-GB"/>
        </w:rPr>
        <w:t>cạnh</w:t>
      </w:r>
      <w:proofErr w:type="spellEnd"/>
      <w:r>
        <w:rPr>
          <w:sz w:val="26"/>
          <w:szCs w:val="26"/>
          <w:lang w:val="en-GB"/>
        </w:rPr>
        <w:t xml:space="preserve"> </w:t>
      </w:r>
      <w:proofErr w:type="spellStart"/>
      <w:r>
        <w:rPr>
          <w:sz w:val="26"/>
          <w:szCs w:val="26"/>
          <w:lang w:val="en-GB"/>
        </w:rPr>
        <w:t>đó</w:t>
      </w:r>
      <w:proofErr w:type="spellEnd"/>
      <w:r>
        <w:rPr>
          <w:sz w:val="26"/>
          <w:szCs w:val="26"/>
          <w:lang w:val="en-GB"/>
        </w:rPr>
        <w:t xml:space="preserve"> </w:t>
      </w:r>
      <w:proofErr w:type="spellStart"/>
      <w:r>
        <w:rPr>
          <w:sz w:val="26"/>
          <w:szCs w:val="26"/>
          <w:lang w:val="en-GB"/>
        </w:rPr>
        <w:t>c</w:t>
      </w:r>
      <w:r w:rsidRPr="002017C9">
        <w:rPr>
          <w:sz w:val="26"/>
          <w:szCs w:val="26"/>
          <w:lang w:val="en-GB"/>
        </w:rPr>
        <w:t>hương</w:t>
      </w:r>
      <w:proofErr w:type="spellEnd"/>
      <w:r w:rsidRPr="002017C9">
        <w:rPr>
          <w:sz w:val="26"/>
          <w:szCs w:val="26"/>
          <w:lang w:val="en-GB"/>
        </w:rPr>
        <w:t xml:space="preserve"> </w:t>
      </w:r>
      <w:proofErr w:type="spellStart"/>
      <w:r w:rsidRPr="002017C9">
        <w:rPr>
          <w:sz w:val="26"/>
          <w:szCs w:val="26"/>
          <w:lang w:val="en-GB"/>
        </w:rPr>
        <w:t>trình</w:t>
      </w:r>
      <w:proofErr w:type="spellEnd"/>
      <w:r w:rsidRPr="002017C9">
        <w:rPr>
          <w:sz w:val="26"/>
          <w:szCs w:val="26"/>
          <w:lang w:val="en-GB"/>
        </w:rPr>
        <w:t xml:space="preserve"> GDPT 2018 </w:t>
      </w:r>
      <w:proofErr w:type="spellStart"/>
      <w:r w:rsidRPr="002017C9">
        <w:rPr>
          <w:sz w:val="26"/>
          <w:szCs w:val="26"/>
          <w:lang w:val="en-GB"/>
        </w:rPr>
        <w:t>tạo</w:t>
      </w:r>
      <w:proofErr w:type="spellEnd"/>
      <w:r w:rsidRPr="002017C9">
        <w:rPr>
          <w:sz w:val="26"/>
          <w:szCs w:val="26"/>
          <w:lang w:val="en-GB"/>
        </w:rPr>
        <w:t xml:space="preserve"> </w:t>
      </w:r>
      <w:proofErr w:type="spellStart"/>
      <w:r w:rsidRPr="002017C9">
        <w:rPr>
          <w:sz w:val="26"/>
          <w:szCs w:val="26"/>
          <w:lang w:val="en-GB"/>
        </w:rPr>
        <w:t>hành</w:t>
      </w:r>
      <w:proofErr w:type="spellEnd"/>
      <w:r w:rsidRPr="002017C9">
        <w:rPr>
          <w:sz w:val="26"/>
          <w:szCs w:val="26"/>
          <w:lang w:val="en-GB"/>
        </w:rPr>
        <w:t xml:space="preserve"> lang </w:t>
      </w:r>
      <w:proofErr w:type="spellStart"/>
      <w:r w:rsidRPr="002017C9">
        <w:rPr>
          <w:sz w:val="26"/>
          <w:szCs w:val="26"/>
          <w:lang w:val="en-GB"/>
        </w:rPr>
        <w:t>pháp</w:t>
      </w:r>
      <w:proofErr w:type="spellEnd"/>
      <w:r w:rsidRPr="002017C9">
        <w:rPr>
          <w:sz w:val="26"/>
          <w:szCs w:val="26"/>
          <w:lang w:val="en-GB"/>
        </w:rPr>
        <w:t xml:space="preserve"> </w:t>
      </w:r>
      <w:proofErr w:type="spellStart"/>
      <w:r w:rsidRPr="002017C9">
        <w:rPr>
          <w:sz w:val="26"/>
          <w:szCs w:val="26"/>
          <w:lang w:val="en-GB"/>
        </w:rPr>
        <w:t>lý</w:t>
      </w:r>
      <w:proofErr w:type="spellEnd"/>
      <w:r w:rsidRPr="002017C9">
        <w:rPr>
          <w:sz w:val="26"/>
          <w:szCs w:val="26"/>
          <w:lang w:val="en-GB"/>
        </w:rPr>
        <w:t xml:space="preserve"> </w:t>
      </w:r>
      <w:proofErr w:type="spellStart"/>
      <w:r w:rsidRPr="002017C9">
        <w:rPr>
          <w:sz w:val="26"/>
          <w:szCs w:val="26"/>
          <w:lang w:val="en-GB"/>
        </w:rPr>
        <w:t>và</w:t>
      </w:r>
      <w:proofErr w:type="spellEnd"/>
      <w:r w:rsidRPr="002017C9">
        <w:rPr>
          <w:sz w:val="26"/>
          <w:szCs w:val="26"/>
          <w:lang w:val="en-GB"/>
        </w:rPr>
        <w:t xml:space="preserve"> </w:t>
      </w:r>
      <w:proofErr w:type="spellStart"/>
      <w:r w:rsidRPr="002017C9">
        <w:rPr>
          <w:sz w:val="26"/>
          <w:szCs w:val="26"/>
          <w:lang w:val="en-GB"/>
        </w:rPr>
        <w:t>khuyến</w:t>
      </w:r>
      <w:proofErr w:type="spellEnd"/>
      <w:r w:rsidRPr="002017C9">
        <w:rPr>
          <w:sz w:val="26"/>
          <w:szCs w:val="26"/>
          <w:lang w:val="en-GB"/>
        </w:rPr>
        <w:t xml:space="preserve"> </w:t>
      </w:r>
      <w:proofErr w:type="spellStart"/>
      <w:r w:rsidRPr="002017C9">
        <w:rPr>
          <w:sz w:val="26"/>
          <w:szCs w:val="26"/>
          <w:lang w:val="en-GB"/>
        </w:rPr>
        <w:t>khích</w:t>
      </w:r>
      <w:proofErr w:type="spellEnd"/>
      <w:r w:rsidRPr="002017C9">
        <w:rPr>
          <w:sz w:val="26"/>
          <w:szCs w:val="26"/>
          <w:lang w:val="en-GB"/>
        </w:rPr>
        <w:t xml:space="preserve"> </w:t>
      </w:r>
      <w:proofErr w:type="spellStart"/>
      <w:r w:rsidRPr="002017C9">
        <w:rPr>
          <w:sz w:val="26"/>
          <w:szCs w:val="26"/>
          <w:lang w:val="en-GB"/>
        </w:rPr>
        <w:t>tích</w:t>
      </w:r>
      <w:proofErr w:type="spellEnd"/>
      <w:r w:rsidRPr="002017C9">
        <w:rPr>
          <w:sz w:val="26"/>
          <w:szCs w:val="26"/>
          <w:lang w:val="en-GB"/>
        </w:rPr>
        <w:t xml:space="preserve"> </w:t>
      </w:r>
      <w:proofErr w:type="spellStart"/>
      <w:r w:rsidRPr="002017C9">
        <w:rPr>
          <w:sz w:val="26"/>
          <w:szCs w:val="26"/>
          <w:lang w:val="en-GB"/>
        </w:rPr>
        <w:t>hợp</w:t>
      </w:r>
      <w:proofErr w:type="spellEnd"/>
      <w:r w:rsidRPr="002017C9">
        <w:rPr>
          <w:sz w:val="26"/>
          <w:szCs w:val="26"/>
          <w:lang w:val="en-GB"/>
        </w:rPr>
        <w:t xml:space="preserve"> </w:t>
      </w:r>
      <w:proofErr w:type="spellStart"/>
      <w:r w:rsidRPr="002017C9">
        <w:rPr>
          <w:sz w:val="26"/>
          <w:szCs w:val="26"/>
          <w:lang w:val="en-GB"/>
        </w:rPr>
        <w:t>nội</w:t>
      </w:r>
      <w:proofErr w:type="spellEnd"/>
      <w:r w:rsidRPr="002017C9">
        <w:rPr>
          <w:sz w:val="26"/>
          <w:szCs w:val="26"/>
          <w:lang w:val="en-GB"/>
        </w:rPr>
        <w:t xml:space="preserve"> dung </w:t>
      </w:r>
      <w:proofErr w:type="spellStart"/>
      <w:r w:rsidRPr="002017C9">
        <w:rPr>
          <w:sz w:val="26"/>
          <w:szCs w:val="26"/>
          <w:lang w:val="en-GB"/>
        </w:rPr>
        <w:t>văn</w:t>
      </w:r>
      <w:proofErr w:type="spellEnd"/>
      <w:r w:rsidRPr="002017C9">
        <w:rPr>
          <w:sz w:val="26"/>
          <w:szCs w:val="26"/>
          <w:lang w:val="en-GB"/>
        </w:rPr>
        <w:t xml:space="preserve"> </w:t>
      </w:r>
      <w:proofErr w:type="spellStart"/>
      <w:r w:rsidRPr="002017C9">
        <w:rPr>
          <w:sz w:val="26"/>
          <w:szCs w:val="26"/>
          <w:lang w:val="en-GB"/>
        </w:rPr>
        <w:t>hóa</w:t>
      </w:r>
      <w:proofErr w:type="spellEnd"/>
      <w:r w:rsidRPr="002017C9">
        <w:rPr>
          <w:sz w:val="26"/>
          <w:szCs w:val="26"/>
          <w:lang w:val="en-GB"/>
        </w:rPr>
        <w:t xml:space="preserve"> </w:t>
      </w:r>
      <w:proofErr w:type="spellStart"/>
      <w:r w:rsidRPr="002017C9">
        <w:rPr>
          <w:sz w:val="26"/>
          <w:szCs w:val="26"/>
          <w:lang w:val="en-GB"/>
        </w:rPr>
        <w:t>truyền</w:t>
      </w:r>
      <w:proofErr w:type="spellEnd"/>
      <w:r w:rsidRPr="002017C9">
        <w:rPr>
          <w:sz w:val="26"/>
          <w:szCs w:val="26"/>
          <w:lang w:val="en-GB"/>
        </w:rPr>
        <w:t xml:space="preserve"> </w:t>
      </w:r>
      <w:proofErr w:type="spellStart"/>
      <w:r w:rsidRPr="002017C9">
        <w:rPr>
          <w:sz w:val="26"/>
          <w:szCs w:val="26"/>
          <w:lang w:val="en-GB"/>
        </w:rPr>
        <w:t>thống</w:t>
      </w:r>
      <w:proofErr w:type="spellEnd"/>
      <w:r w:rsidRPr="002017C9">
        <w:rPr>
          <w:sz w:val="26"/>
          <w:szCs w:val="26"/>
          <w:lang w:val="en-GB"/>
        </w:rPr>
        <w:t>.</w:t>
      </w:r>
      <w:r>
        <w:rPr>
          <w:sz w:val="26"/>
          <w:szCs w:val="26"/>
          <w:lang w:val="en-GB"/>
        </w:rPr>
        <w:t xml:space="preserve"> </w:t>
      </w:r>
      <w:proofErr w:type="spellStart"/>
      <w:r>
        <w:rPr>
          <w:sz w:val="26"/>
          <w:szCs w:val="26"/>
          <w:lang w:val="en-GB"/>
        </w:rPr>
        <w:t>Tuy</w:t>
      </w:r>
      <w:proofErr w:type="spellEnd"/>
      <w:r>
        <w:rPr>
          <w:sz w:val="26"/>
          <w:szCs w:val="26"/>
          <w:lang w:val="en-GB"/>
        </w:rPr>
        <w:t xml:space="preserve"> </w:t>
      </w:r>
      <w:proofErr w:type="spellStart"/>
      <w:r>
        <w:rPr>
          <w:sz w:val="26"/>
          <w:szCs w:val="26"/>
          <w:lang w:val="en-GB"/>
        </w:rPr>
        <w:t>nhiên</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tác</w:t>
      </w:r>
      <w:proofErr w:type="spellEnd"/>
      <w:r>
        <w:rPr>
          <w:sz w:val="26"/>
          <w:szCs w:val="26"/>
          <w:lang w:val="en-GB"/>
        </w:rPr>
        <w:t xml:space="preserve"> </w:t>
      </w:r>
      <w:proofErr w:type="spellStart"/>
      <w:r>
        <w:rPr>
          <w:sz w:val="26"/>
          <w:szCs w:val="26"/>
          <w:lang w:val="en-GB"/>
        </w:rPr>
        <w:t>này</w:t>
      </w:r>
      <w:proofErr w:type="spellEnd"/>
      <w:r>
        <w:rPr>
          <w:sz w:val="26"/>
          <w:szCs w:val="26"/>
          <w:lang w:val="en-GB"/>
        </w:rPr>
        <w:t xml:space="preserve"> </w:t>
      </w:r>
      <w:proofErr w:type="spellStart"/>
      <w:r>
        <w:rPr>
          <w:sz w:val="26"/>
          <w:szCs w:val="26"/>
          <w:lang w:val="en-GB"/>
        </w:rPr>
        <w:t>vẫn</w:t>
      </w:r>
      <w:proofErr w:type="spellEnd"/>
      <w:r>
        <w:rPr>
          <w:sz w:val="26"/>
          <w:szCs w:val="26"/>
          <w:lang w:val="en-GB"/>
        </w:rPr>
        <w:t xml:space="preserve"> </w:t>
      </w:r>
      <w:proofErr w:type="spellStart"/>
      <w:r>
        <w:rPr>
          <w:sz w:val="26"/>
          <w:szCs w:val="26"/>
          <w:lang w:val="en-GB"/>
        </w:rPr>
        <w:t>còn</w:t>
      </w:r>
      <w:proofErr w:type="spellEnd"/>
      <w:r>
        <w:rPr>
          <w:sz w:val="26"/>
          <w:szCs w:val="26"/>
          <w:lang w:val="en-GB"/>
        </w:rPr>
        <w:t xml:space="preserve"> </w:t>
      </w:r>
      <w:proofErr w:type="spellStart"/>
      <w:r>
        <w:rPr>
          <w:sz w:val="26"/>
          <w:szCs w:val="26"/>
          <w:lang w:val="en-GB"/>
        </w:rPr>
        <w:t>gặp</w:t>
      </w:r>
      <w:proofErr w:type="spellEnd"/>
      <w:r>
        <w:rPr>
          <w:sz w:val="26"/>
          <w:szCs w:val="26"/>
          <w:lang w:val="en-GB"/>
        </w:rPr>
        <w:t xml:space="preserve"> </w:t>
      </w:r>
      <w:proofErr w:type="spellStart"/>
      <w:r>
        <w:rPr>
          <w:sz w:val="26"/>
          <w:szCs w:val="26"/>
          <w:lang w:val="en-GB"/>
        </w:rPr>
        <w:t>những</w:t>
      </w:r>
      <w:proofErr w:type="spellEnd"/>
      <w:r>
        <w:rPr>
          <w:sz w:val="26"/>
          <w:szCs w:val="26"/>
          <w:lang w:val="en-GB"/>
        </w:rPr>
        <w:t xml:space="preserve"> </w:t>
      </w:r>
      <w:proofErr w:type="spellStart"/>
      <w:r>
        <w:rPr>
          <w:sz w:val="26"/>
          <w:szCs w:val="26"/>
          <w:lang w:val="en-GB"/>
        </w:rPr>
        <w:t>khó</w:t>
      </w:r>
      <w:proofErr w:type="spellEnd"/>
      <w:r>
        <w:rPr>
          <w:sz w:val="26"/>
          <w:szCs w:val="26"/>
          <w:lang w:val="en-GB"/>
        </w:rPr>
        <w:t xml:space="preserve"> </w:t>
      </w:r>
      <w:proofErr w:type="spellStart"/>
      <w:r>
        <w:rPr>
          <w:sz w:val="26"/>
          <w:szCs w:val="26"/>
          <w:lang w:val="en-GB"/>
        </w:rPr>
        <w:t>khăn</w:t>
      </w:r>
      <w:proofErr w:type="spellEnd"/>
      <w:r>
        <w:rPr>
          <w:sz w:val="26"/>
          <w:szCs w:val="26"/>
          <w:lang w:val="en-GB"/>
        </w:rPr>
        <w:t xml:space="preserve"> </w:t>
      </w:r>
      <w:proofErr w:type="spellStart"/>
      <w:r>
        <w:rPr>
          <w:sz w:val="26"/>
          <w:szCs w:val="26"/>
          <w:lang w:val="en-GB"/>
        </w:rPr>
        <w:t>nhất</w:t>
      </w:r>
      <w:proofErr w:type="spellEnd"/>
      <w:r>
        <w:rPr>
          <w:sz w:val="26"/>
          <w:szCs w:val="26"/>
          <w:lang w:val="en-GB"/>
        </w:rPr>
        <w:t xml:space="preserve"> </w:t>
      </w:r>
      <w:proofErr w:type="spellStart"/>
      <w:r>
        <w:rPr>
          <w:sz w:val="26"/>
          <w:szCs w:val="26"/>
          <w:lang w:val="en-GB"/>
        </w:rPr>
        <w:t>định</w:t>
      </w:r>
      <w:proofErr w:type="spellEnd"/>
      <w:r>
        <w:rPr>
          <w:sz w:val="26"/>
          <w:szCs w:val="26"/>
          <w:lang w:val="en-GB"/>
        </w:rPr>
        <w:t xml:space="preserve">, </w:t>
      </w:r>
      <w:proofErr w:type="spellStart"/>
      <w:r>
        <w:rPr>
          <w:sz w:val="26"/>
          <w:szCs w:val="26"/>
          <w:lang w:val="en-GB"/>
        </w:rPr>
        <w:t>một</w:t>
      </w:r>
      <w:proofErr w:type="spellEnd"/>
      <w:r>
        <w:rPr>
          <w:sz w:val="26"/>
          <w:szCs w:val="26"/>
          <w:lang w:val="en-GB"/>
        </w:rPr>
        <w:t xml:space="preserve"> </w:t>
      </w:r>
      <w:proofErr w:type="spellStart"/>
      <w:r>
        <w:rPr>
          <w:sz w:val="26"/>
          <w:szCs w:val="26"/>
          <w:lang w:val="en-GB"/>
        </w:rPr>
        <w:t>phần</w:t>
      </w:r>
      <w:proofErr w:type="spellEnd"/>
      <w:r>
        <w:rPr>
          <w:sz w:val="26"/>
          <w:szCs w:val="26"/>
          <w:lang w:val="en-GB"/>
        </w:rPr>
        <w:t xml:space="preserve"> do </w:t>
      </w:r>
      <w:proofErr w:type="spellStart"/>
      <w:r>
        <w:rPr>
          <w:sz w:val="26"/>
          <w:szCs w:val="26"/>
          <w:lang w:val="en-GB"/>
        </w:rPr>
        <w:t>đ</w:t>
      </w:r>
      <w:r w:rsidRPr="002017C9">
        <w:rPr>
          <w:sz w:val="26"/>
          <w:szCs w:val="26"/>
          <w:lang w:val="en-GB"/>
        </w:rPr>
        <w:t>ội</w:t>
      </w:r>
      <w:proofErr w:type="spellEnd"/>
      <w:r w:rsidRPr="002017C9">
        <w:rPr>
          <w:sz w:val="26"/>
          <w:szCs w:val="26"/>
          <w:lang w:val="en-GB"/>
        </w:rPr>
        <w:t xml:space="preserve"> </w:t>
      </w:r>
      <w:proofErr w:type="spellStart"/>
      <w:r w:rsidRPr="002017C9">
        <w:rPr>
          <w:sz w:val="26"/>
          <w:szCs w:val="26"/>
          <w:lang w:val="en-GB"/>
        </w:rPr>
        <w:t>ngũ</w:t>
      </w:r>
      <w:proofErr w:type="spellEnd"/>
      <w:r w:rsidRPr="002017C9">
        <w:rPr>
          <w:sz w:val="26"/>
          <w:szCs w:val="26"/>
          <w:lang w:val="en-GB"/>
        </w:rPr>
        <w:t xml:space="preserve"> </w:t>
      </w:r>
      <w:r>
        <w:rPr>
          <w:sz w:val="26"/>
          <w:szCs w:val="26"/>
          <w:lang w:val="en-GB"/>
        </w:rPr>
        <w:t>GV</w:t>
      </w:r>
      <w:r w:rsidRPr="002017C9">
        <w:rPr>
          <w:sz w:val="26"/>
          <w:szCs w:val="26"/>
          <w:lang w:val="en-GB"/>
        </w:rPr>
        <w:t xml:space="preserve"> </w:t>
      </w:r>
      <w:proofErr w:type="spellStart"/>
      <w:r w:rsidRPr="002017C9">
        <w:rPr>
          <w:sz w:val="26"/>
          <w:szCs w:val="26"/>
          <w:lang w:val="en-GB"/>
        </w:rPr>
        <w:t>Âm</w:t>
      </w:r>
      <w:proofErr w:type="spellEnd"/>
      <w:r w:rsidRPr="002017C9">
        <w:rPr>
          <w:sz w:val="26"/>
          <w:szCs w:val="26"/>
          <w:lang w:val="en-GB"/>
        </w:rPr>
        <w:t xml:space="preserve"> </w:t>
      </w:r>
      <w:proofErr w:type="spellStart"/>
      <w:r w:rsidRPr="002017C9">
        <w:rPr>
          <w:sz w:val="26"/>
          <w:szCs w:val="26"/>
          <w:lang w:val="en-GB"/>
        </w:rPr>
        <w:t>nhạc</w:t>
      </w:r>
      <w:proofErr w:type="spellEnd"/>
      <w:r w:rsidRPr="002017C9">
        <w:rPr>
          <w:sz w:val="26"/>
          <w:szCs w:val="26"/>
          <w:lang w:val="en-GB"/>
        </w:rPr>
        <w:t xml:space="preserve"> </w:t>
      </w:r>
      <w:proofErr w:type="spellStart"/>
      <w:r w:rsidRPr="002017C9">
        <w:rPr>
          <w:sz w:val="26"/>
          <w:szCs w:val="26"/>
          <w:lang w:val="en-GB"/>
        </w:rPr>
        <w:t>chưa</w:t>
      </w:r>
      <w:proofErr w:type="spellEnd"/>
      <w:r w:rsidRPr="002017C9">
        <w:rPr>
          <w:sz w:val="26"/>
          <w:szCs w:val="26"/>
          <w:lang w:val="en-GB"/>
        </w:rPr>
        <w:t xml:space="preserve"> </w:t>
      </w:r>
      <w:proofErr w:type="spellStart"/>
      <w:r w:rsidRPr="002017C9">
        <w:rPr>
          <w:sz w:val="26"/>
          <w:szCs w:val="26"/>
          <w:lang w:val="en-GB"/>
        </w:rPr>
        <w:t>được</w:t>
      </w:r>
      <w:proofErr w:type="spellEnd"/>
      <w:r w:rsidRPr="002017C9">
        <w:rPr>
          <w:sz w:val="26"/>
          <w:szCs w:val="26"/>
          <w:lang w:val="en-GB"/>
        </w:rPr>
        <w:t xml:space="preserve"> </w:t>
      </w:r>
      <w:proofErr w:type="spellStart"/>
      <w:r w:rsidRPr="002017C9">
        <w:rPr>
          <w:sz w:val="26"/>
          <w:szCs w:val="26"/>
          <w:lang w:val="en-GB"/>
        </w:rPr>
        <w:t>đào</w:t>
      </w:r>
      <w:proofErr w:type="spellEnd"/>
      <w:r w:rsidRPr="002017C9">
        <w:rPr>
          <w:sz w:val="26"/>
          <w:szCs w:val="26"/>
          <w:lang w:val="en-GB"/>
        </w:rPr>
        <w:t xml:space="preserve"> </w:t>
      </w:r>
      <w:proofErr w:type="spellStart"/>
      <w:r w:rsidRPr="002017C9">
        <w:rPr>
          <w:sz w:val="26"/>
          <w:szCs w:val="26"/>
          <w:lang w:val="en-GB"/>
        </w:rPr>
        <w:t>tạo</w:t>
      </w:r>
      <w:proofErr w:type="spellEnd"/>
      <w:r w:rsidRPr="002017C9">
        <w:rPr>
          <w:sz w:val="26"/>
          <w:szCs w:val="26"/>
          <w:lang w:val="en-GB"/>
        </w:rPr>
        <w:t xml:space="preserve"> </w:t>
      </w:r>
      <w:proofErr w:type="spellStart"/>
      <w:r w:rsidRPr="002017C9">
        <w:rPr>
          <w:sz w:val="26"/>
          <w:szCs w:val="26"/>
          <w:lang w:val="en-GB"/>
        </w:rPr>
        <w:t>chuyên</w:t>
      </w:r>
      <w:proofErr w:type="spellEnd"/>
      <w:r w:rsidRPr="002017C9">
        <w:rPr>
          <w:sz w:val="26"/>
          <w:szCs w:val="26"/>
          <w:lang w:val="en-GB"/>
        </w:rPr>
        <w:t xml:space="preserve"> </w:t>
      </w:r>
      <w:proofErr w:type="spellStart"/>
      <w:r w:rsidRPr="002017C9">
        <w:rPr>
          <w:sz w:val="26"/>
          <w:szCs w:val="26"/>
          <w:lang w:val="en-GB"/>
        </w:rPr>
        <w:t>sâu</w:t>
      </w:r>
      <w:proofErr w:type="spellEnd"/>
      <w:r w:rsidRPr="002017C9">
        <w:rPr>
          <w:sz w:val="26"/>
          <w:szCs w:val="26"/>
          <w:lang w:val="en-GB"/>
        </w:rPr>
        <w:t xml:space="preserve"> </w:t>
      </w:r>
      <w:proofErr w:type="spellStart"/>
      <w:r w:rsidRPr="002017C9">
        <w:rPr>
          <w:sz w:val="26"/>
          <w:szCs w:val="26"/>
          <w:lang w:val="en-GB"/>
        </w:rPr>
        <w:t>về</w:t>
      </w:r>
      <w:proofErr w:type="spellEnd"/>
      <w:r w:rsidRPr="002017C9">
        <w:rPr>
          <w:sz w:val="26"/>
          <w:szCs w:val="26"/>
          <w:lang w:val="en-GB"/>
        </w:rPr>
        <w:t xml:space="preserve"> </w:t>
      </w:r>
      <w:proofErr w:type="spellStart"/>
      <w:r w:rsidRPr="002017C9">
        <w:rPr>
          <w:sz w:val="26"/>
          <w:szCs w:val="26"/>
          <w:lang w:val="en-GB"/>
        </w:rPr>
        <w:t>nghệ</w:t>
      </w:r>
      <w:proofErr w:type="spellEnd"/>
      <w:r w:rsidRPr="002017C9">
        <w:rPr>
          <w:sz w:val="26"/>
          <w:szCs w:val="26"/>
          <w:lang w:val="en-GB"/>
        </w:rPr>
        <w:t xml:space="preserve"> </w:t>
      </w:r>
      <w:proofErr w:type="spellStart"/>
      <w:r w:rsidRPr="002017C9">
        <w:rPr>
          <w:sz w:val="26"/>
          <w:szCs w:val="26"/>
          <w:lang w:val="en-GB"/>
        </w:rPr>
        <w:t>thuật</w:t>
      </w:r>
      <w:proofErr w:type="spellEnd"/>
      <w:r w:rsidRPr="002017C9">
        <w:rPr>
          <w:sz w:val="26"/>
          <w:szCs w:val="26"/>
          <w:lang w:val="en-GB"/>
        </w:rPr>
        <w:t xml:space="preserve"> </w:t>
      </w:r>
      <w:proofErr w:type="spellStart"/>
      <w:r w:rsidRPr="002017C9">
        <w:rPr>
          <w:sz w:val="26"/>
          <w:szCs w:val="26"/>
          <w:lang w:val="en-GB"/>
        </w:rPr>
        <w:t>truyền</w:t>
      </w:r>
      <w:proofErr w:type="spellEnd"/>
      <w:r w:rsidRPr="002017C9">
        <w:rPr>
          <w:sz w:val="26"/>
          <w:szCs w:val="26"/>
          <w:lang w:val="en-GB"/>
        </w:rPr>
        <w:t xml:space="preserve"> </w:t>
      </w:r>
      <w:proofErr w:type="spellStart"/>
      <w:r w:rsidRPr="002017C9">
        <w:rPr>
          <w:sz w:val="26"/>
          <w:szCs w:val="26"/>
          <w:lang w:val="en-GB"/>
        </w:rPr>
        <w:t>thống</w:t>
      </w:r>
      <w:proofErr w:type="spellEnd"/>
      <w:r w:rsidRPr="002017C9">
        <w:rPr>
          <w:sz w:val="26"/>
          <w:szCs w:val="26"/>
          <w:lang w:val="en-GB"/>
        </w:rPr>
        <w:t xml:space="preserve">, </w:t>
      </w:r>
      <w:proofErr w:type="spellStart"/>
      <w:r w:rsidRPr="002017C9">
        <w:rPr>
          <w:sz w:val="26"/>
          <w:szCs w:val="26"/>
          <w:lang w:val="en-GB"/>
        </w:rPr>
        <w:t>chủ</w:t>
      </w:r>
      <w:proofErr w:type="spellEnd"/>
      <w:r w:rsidRPr="002017C9">
        <w:rPr>
          <w:sz w:val="26"/>
          <w:szCs w:val="26"/>
          <w:lang w:val="en-GB"/>
        </w:rPr>
        <w:t xml:space="preserve"> </w:t>
      </w:r>
      <w:proofErr w:type="spellStart"/>
      <w:r w:rsidRPr="002017C9">
        <w:rPr>
          <w:sz w:val="26"/>
          <w:szCs w:val="26"/>
          <w:lang w:val="en-GB"/>
        </w:rPr>
        <w:t>yếu</w:t>
      </w:r>
      <w:proofErr w:type="spellEnd"/>
      <w:r w:rsidRPr="002017C9">
        <w:rPr>
          <w:sz w:val="26"/>
          <w:szCs w:val="26"/>
          <w:lang w:val="en-GB"/>
        </w:rPr>
        <w:t xml:space="preserve"> </w:t>
      </w:r>
      <w:proofErr w:type="spellStart"/>
      <w:r w:rsidRPr="002017C9">
        <w:rPr>
          <w:sz w:val="26"/>
          <w:szCs w:val="26"/>
          <w:lang w:val="en-GB"/>
        </w:rPr>
        <w:t>dừng</w:t>
      </w:r>
      <w:proofErr w:type="spellEnd"/>
      <w:r w:rsidRPr="002017C9">
        <w:rPr>
          <w:sz w:val="26"/>
          <w:szCs w:val="26"/>
          <w:lang w:val="en-GB"/>
        </w:rPr>
        <w:t xml:space="preserve"> ở </w:t>
      </w:r>
      <w:proofErr w:type="spellStart"/>
      <w:r w:rsidRPr="002017C9">
        <w:rPr>
          <w:sz w:val="26"/>
          <w:szCs w:val="26"/>
          <w:lang w:val="en-GB"/>
        </w:rPr>
        <w:t>mức</w:t>
      </w:r>
      <w:proofErr w:type="spellEnd"/>
      <w:r w:rsidRPr="002017C9">
        <w:rPr>
          <w:sz w:val="26"/>
          <w:szCs w:val="26"/>
          <w:lang w:val="en-GB"/>
        </w:rPr>
        <w:t xml:space="preserve"> </w:t>
      </w:r>
      <w:proofErr w:type="spellStart"/>
      <w:r w:rsidRPr="002017C9">
        <w:rPr>
          <w:sz w:val="26"/>
          <w:szCs w:val="26"/>
          <w:lang w:val="en-GB"/>
        </w:rPr>
        <w:t>giới</w:t>
      </w:r>
      <w:proofErr w:type="spellEnd"/>
      <w:r w:rsidRPr="002017C9">
        <w:rPr>
          <w:sz w:val="26"/>
          <w:szCs w:val="26"/>
          <w:lang w:val="en-GB"/>
        </w:rPr>
        <w:t xml:space="preserve"> </w:t>
      </w:r>
      <w:proofErr w:type="spellStart"/>
      <w:r w:rsidRPr="002017C9">
        <w:rPr>
          <w:sz w:val="26"/>
          <w:szCs w:val="26"/>
          <w:lang w:val="en-GB"/>
        </w:rPr>
        <w:t>thiệu</w:t>
      </w:r>
      <w:proofErr w:type="spellEnd"/>
      <w:r w:rsidRPr="002017C9">
        <w:rPr>
          <w:sz w:val="26"/>
          <w:szCs w:val="26"/>
          <w:lang w:val="en-GB"/>
        </w:rPr>
        <w:t xml:space="preserve"> </w:t>
      </w:r>
      <w:proofErr w:type="spellStart"/>
      <w:r w:rsidRPr="002017C9">
        <w:rPr>
          <w:sz w:val="26"/>
          <w:szCs w:val="26"/>
          <w:lang w:val="en-GB"/>
        </w:rPr>
        <w:t>khái</w:t>
      </w:r>
      <w:proofErr w:type="spellEnd"/>
      <w:r w:rsidRPr="002017C9">
        <w:rPr>
          <w:sz w:val="26"/>
          <w:szCs w:val="26"/>
          <w:lang w:val="en-GB"/>
        </w:rPr>
        <w:t xml:space="preserve"> </w:t>
      </w:r>
      <w:proofErr w:type="spellStart"/>
      <w:r w:rsidRPr="002017C9">
        <w:rPr>
          <w:sz w:val="26"/>
          <w:szCs w:val="26"/>
          <w:lang w:val="en-GB"/>
        </w:rPr>
        <w:t>quát</w:t>
      </w:r>
      <w:proofErr w:type="spellEnd"/>
      <w:r>
        <w:rPr>
          <w:sz w:val="26"/>
          <w:szCs w:val="26"/>
          <w:lang w:val="en-GB"/>
        </w:rPr>
        <w:t xml:space="preserve">, </w:t>
      </w:r>
      <w:proofErr w:type="spellStart"/>
      <w:r>
        <w:rPr>
          <w:sz w:val="26"/>
          <w:szCs w:val="26"/>
          <w:lang w:val="en-GB"/>
        </w:rPr>
        <w:t>bên</w:t>
      </w:r>
      <w:proofErr w:type="spellEnd"/>
      <w:r>
        <w:rPr>
          <w:sz w:val="26"/>
          <w:szCs w:val="26"/>
          <w:lang w:val="en-GB"/>
        </w:rPr>
        <w:t xml:space="preserve"> </w:t>
      </w:r>
      <w:proofErr w:type="spellStart"/>
      <w:r>
        <w:rPr>
          <w:sz w:val="26"/>
          <w:szCs w:val="26"/>
          <w:lang w:val="en-GB"/>
        </w:rPr>
        <w:t>cạnh</w:t>
      </w:r>
      <w:proofErr w:type="spellEnd"/>
      <w:r>
        <w:rPr>
          <w:sz w:val="26"/>
          <w:szCs w:val="26"/>
          <w:lang w:val="en-GB"/>
        </w:rPr>
        <w:t xml:space="preserve"> </w:t>
      </w:r>
      <w:proofErr w:type="spellStart"/>
      <w:r>
        <w:rPr>
          <w:sz w:val="26"/>
          <w:szCs w:val="26"/>
          <w:lang w:val="en-GB"/>
        </w:rPr>
        <w:t>đó</w:t>
      </w:r>
      <w:proofErr w:type="spellEnd"/>
      <w:r>
        <w:rPr>
          <w:sz w:val="26"/>
          <w:szCs w:val="26"/>
          <w:lang w:val="en-GB"/>
        </w:rPr>
        <w:t xml:space="preserve"> </w:t>
      </w:r>
      <w:proofErr w:type="spellStart"/>
      <w:r>
        <w:rPr>
          <w:sz w:val="26"/>
          <w:szCs w:val="26"/>
          <w:lang w:val="en-GB"/>
        </w:rPr>
        <w:t>t</w:t>
      </w:r>
      <w:r w:rsidRPr="002017C9">
        <w:rPr>
          <w:sz w:val="26"/>
          <w:szCs w:val="26"/>
          <w:lang w:val="en-GB"/>
        </w:rPr>
        <w:t>hời</w:t>
      </w:r>
      <w:proofErr w:type="spellEnd"/>
      <w:r w:rsidRPr="002017C9">
        <w:rPr>
          <w:sz w:val="26"/>
          <w:szCs w:val="26"/>
          <w:lang w:val="en-GB"/>
        </w:rPr>
        <w:t xml:space="preserve"> </w:t>
      </w:r>
      <w:proofErr w:type="spellStart"/>
      <w:r w:rsidRPr="002017C9">
        <w:rPr>
          <w:sz w:val="26"/>
          <w:szCs w:val="26"/>
          <w:lang w:val="en-GB"/>
        </w:rPr>
        <w:t>lượng</w:t>
      </w:r>
      <w:proofErr w:type="spellEnd"/>
      <w:r>
        <w:rPr>
          <w:sz w:val="26"/>
          <w:szCs w:val="26"/>
          <w:lang w:val="en-GB"/>
        </w:rPr>
        <w:t xml:space="preserve"> </w:t>
      </w:r>
      <w:proofErr w:type="spellStart"/>
      <w:r>
        <w:rPr>
          <w:sz w:val="26"/>
          <w:szCs w:val="26"/>
          <w:lang w:val="en-GB"/>
        </w:rPr>
        <w:t>dành</w:t>
      </w:r>
      <w:proofErr w:type="spellEnd"/>
      <w:r>
        <w:rPr>
          <w:sz w:val="26"/>
          <w:szCs w:val="26"/>
          <w:lang w:val="en-GB"/>
        </w:rPr>
        <w:t xml:space="preserve"> </w:t>
      </w:r>
      <w:proofErr w:type="spellStart"/>
      <w:r>
        <w:rPr>
          <w:sz w:val="26"/>
          <w:szCs w:val="26"/>
          <w:lang w:val="en-GB"/>
        </w:rPr>
        <w:t>cho</w:t>
      </w:r>
      <w:proofErr w:type="spellEnd"/>
      <w:r w:rsidRPr="002017C9">
        <w:rPr>
          <w:sz w:val="26"/>
          <w:szCs w:val="26"/>
          <w:lang w:val="en-GB"/>
        </w:rPr>
        <w:t xml:space="preserve"> </w:t>
      </w:r>
      <w:proofErr w:type="spellStart"/>
      <w:r w:rsidRPr="002017C9">
        <w:rPr>
          <w:sz w:val="26"/>
          <w:szCs w:val="26"/>
          <w:lang w:val="en-GB"/>
        </w:rPr>
        <w:t>môn</w:t>
      </w:r>
      <w:proofErr w:type="spellEnd"/>
      <w:r w:rsidRPr="002017C9">
        <w:rPr>
          <w:sz w:val="26"/>
          <w:szCs w:val="26"/>
          <w:lang w:val="en-GB"/>
        </w:rPr>
        <w:t xml:space="preserve"> </w:t>
      </w:r>
      <w:proofErr w:type="spellStart"/>
      <w:r w:rsidRPr="002017C9">
        <w:rPr>
          <w:sz w:val="26"/>
          <w:szCs w:val="26"/>
          <w:lang w:val="en-GB"/>
        </w:rPr>
        <w:t>Âm</w:t>
      </w:r>
      <w:proofErr w:type="spellEnd"/>
      <w:r w:rsidRPr="002017C9">
        <w:rPr>
          <w:sz w:val="26"/>
          <w:szCs w:val="26"/>
          <w:lang w:val="en-GB"/>
        </w:rPr>
        <w:t xml:space="preserve"> </w:t>
      </w:r>
      <w:proofErr w:type="spellStart"/>
      <w:r w:rsidRPr="002017C9">
        <w:rPr>
          <w:sz w:val="26"/>
          <w:szCs w:val="26"/>
          <w:lang w:val="en-GB"/>
        </w:rPr>
        <w:t>nhạc</w:t>
      </w:r>
      <w:proofErr w:type="spellEnd"/>
      <w:r w:rsidRPr="002017C9">
        <w:rPr>
          <w:sz w:val="26"/>
          <w:szCs w:val="26"/>
          <w:lang w:val="en-GB"/>
        </w:rPr>
        <w:t xml:space="preserve"> </w:t>
      </w:r>
      <w:proofErr w:type="spellStart"/>
      <w:r w:rsidRPr="002017C9">
        <w:rPr>
          <w:sz w:val="26"/>
          <w:szCs w:val="26"/>
          <w:lang w:val="en-GB"/>
        </w:rPr>
        <w:t>hạn</w:t>
      </w:r>
      <w:proofErr w:type="spellEnd"/>
      <w:r w:rsidRPr="002017C9">
        <w:rPr>
          <w:sz w:val="26"/>
          <w:szCs w:val="26"/>
          <w:lang w:val="en-GB"/>
        </w:rPr>
        <w:t xml:space="preserve"> </w:t>
      </w:r>
      <w:proofErr w:type="spellStart"/>
      <w:r w:rsidRPr="002017C9">
        <w:rPr>
          <w:sz w:val="26"/>
          <w:szCs w:val="26"/>
          <w:lang w:val="en-GB"/>
        </w:rPr>
        <w:t>chế</w:t>
      </w:r>
      <w:proofErr w:type="spellEnd"/>
      <w:r w:rsidRPr="002017C9">
        <w:rPr>
          <w:sz w:val="26"/>
          <w:szCs w:val="26"/>
          <w:lang w:val="en-GB"/>
        </w:rPr>
        <w:t xml:space="preserve">, </w:t>
      </w:r>
      <w:proofErr w:type="spellStart"/>
      <w:r w:rsidRPr="002017C9">
        <w:rPr>
          <w:sz w:val="26"/>
          <w:szCs w:val="26"/>
          <w:lang w:val="en-GB"/>
        </w:rPr>
        <w:t>tài</w:t>
      </w:r>
      <w:proofErr w:type="spellEnd"/>
      <w:r w:rsidRPr="002017C9">
        <w:rPr>
          <w:sz w:val="26"/>
          <w:szCs w:val="26"/>
          <w:lang w:val="en-GB"/>
        </w:rPr>
        <w:t xml:space="preserve"> </w:t>
      </w:r>
      <w:proofErr w:type="spellStart"/>
      <w:r w:rsidRPr="002017C9">
        <w:rPr>
          <w:sz w:val="26"/>
          <w:szCs w:val="26"/>
          <w:lang w:val="en-GB"/>
        </w:rPr>
        <w:t>liệu</w:t>
      </w:r>
      <w:proofErr w:type="spellEnd"/>
      <w:r w:rsidRPr="002017C9">
        <w:rPr>
          <w:sz w:val="26"/>
          <w:szCs w:val="26"/>
          <w:lang w:val="en-GB"/>
        </w:rPr>
        <w:t xml:space="preserve"> </w:t>
      </w:r>
      <w:proofErr w:type="spellStart"/>
      <w:r w:rsidRPr="002017C9">
        <w:rPr>
          <w:sz w:val="26"/>
          <w:szCs w:val="26"/>
          <w:lang w:val="en-GB"/>
        </w:rPr>
        <w:t>hướng</w:t>
      </w:r>
      <w:proofErr w:type="spellEnd"/>
      <w:r w:rsidRPr="002017C9">
        <w:rPr>
          <w:sz w:val="26"/>
          <w:szCs w:val="26"/>
          <w:lang w:val="en-GB"/>
        </w:rPr>
        <w:t xml:space="preserve"> </w:t>
      </w:r>
      <w:proofErr w:type="spellStart"/>
      <w:r w:rsidRPr="002017C9">
        <w:rPr>
          <w:sz w:val="26"/>
          <w:szCs w:val="26"/>
          <w:lang w:val="en-GB"/>
        </w:rPr>
        <w:t>dẫn</w:t>
      </w:r>
      <w:proofErr w:type="spellEnd"/>
      <w:r w:rsidRPr="002017C9">
        <w:rPr>
          <w:sz w:val="26"/>
          <w:szCs w:val="26"/>
          <w:lang w:val="en-GB"/>
        </w:rPr>
        <w:t xml:space="preserve"> </w:t>
      </w:r>
      <w:proofErr w:type="spellStart"/>
      <w:r w:rsidRPr="002017C9">
        <w:rPr>
          <w:sz w:val="26"/>
          <w:szCs w:val="26"/>
          <w:lang w:val="en-GB"/>
        </w:rPr>
        <w:t>chưa</w:t>
      </w:r>
      <w:proofErr w:type="spellEnd"/>
      <w:r w:rsidRPr="002017C9">
        <w:rPr>
          <w:sz w:val="26"/>
          <w:szCs w:val="26"/>
          <w:lang w:val="en-GB"/>
        </w:rPr>
        <w:t xml:space="preserve"> </w:t>
      </w:r>
      <w:proofErr w:type="spellStart"/>
      <w:r w:rsidRPr="002017C9">
        <w:rPr>
          <w:sz w:val="26"/>
          <w:szCs w:val="26"/>
          <w:lang w:val="en-GB"/>
        </w:rPr>
        <w:t>đồng</w:t>
      </w:r>
      <w:proofErr w:type="spellEnd"/>
      <w:r w:rsidRPr="002017C9">
        <w:rPr>
          <w:sz w:val="26"/>
          <w:szCs w:val="26"/>
          <w:lang w:val="en-GB"/>
        </w:rPr>
        <w:t xml:space="preserve"> </w:t>
      </w:r>
      <w:proofErr w:type="spellStart"/>
      <w:r w:rsidRPr="002017C9">
        <w:rPr>
          <w:sz w:val="26"/>
          <w:szCs w:val="26"/>
          <w:lang w:val="en-GB"/>
        </w:rPr>
        <w:t>bộ</w:t>
      </w:r>
      <w:proofErr w:type="spellEnd"/>
      <w:r w:rsidRPr="002017C9">
        <w:rPr>
          <w:sz w:val="26"/>
          <w:szCs w:val="26"/>
          <w:lang w:val="en-GB"/>
        </w:rPr>
        <w:t xml:space="preserve">, </w:t>
      </w:r>
      <w:proofErr w:type="spellStart"/>
      <w:r w:rsidRPr="002017C9">
        <w:rPr>
          <w:sz w:val="26"/>
          <w:szCs w:val="26"/>
          <w:lang w:val="en-GB"/>
        </w:rPr>
        <w:t>thiếu</w:t>
      </w:r>
      <w:proofErr w:type="spellEnd"/>
      <w:r w:rsidRPr="002017C9">
        <w:rPr>
          <w:sz w:val="26"/>
          <w:szCs w:val="26"/>
          <w:lang w:val="en-GB"/>
        </w:rPr>
        <w:t xml:space="preserve"> </w:t>
      </w:r>
      <w:proofErr w:type="spellStart"/>
      <w:r w:rsidRPr="002017C9">
        <w:rPr>
          <w:sz w:val="26"/>
          <w:szCs w:val="26"/>
          <w:lang w:val="en-GB"/>
        </w:rPr>
        <w:t>giáo</w:t>
      </w:r>
      <w:proofErr w:type="spellEnd"/>
      <w:r w:rsidRPr="002017C9">
        <w:rPr>
          <w:sz w:val="26"/>
          <w:szCs w:val="26"/>
          <w:lang w:val="en-GB"/>
        </w:rPr>
        <w:t xml:space="preserve"> </w:t>
      </w:r>
      <w:proofErr w:type="spellStart"/>
      <w:r w:rsidRPr="002017C9">
        <w:rPr>
          <w:sz w:val="26"/>
          <w:szCs w:val="26"/>
          <w:lang w:val="en-GB"/>
        </w:rPr>
        <w:t>trình</w:t>
      </w:r>
      <w:proofErr w:type="spellEnd"/>
      <w:r w:rsidRPr="002017C9">
        <w:rPr>
          <w:sz w:val="26"/>
          <w:szCs w:val="26"/>
          <w:lang w:val="en-GB"/>
        </w:rPr>
        <w:t xml:space="preserve"> </w:t>
      </w:r>
      <w:proofErr w:type="spellStart"/>
      <w:r w:rsidRPr="002017C9">
        <w:rPr>
          <w:sz w:val="26"/>
          <w:szCs w:val="26"/>
          <w:lang w:val="en-GB"/>
        </w:rPr>
        <w:t>chuẩn</w:t>
      </w:r>
      <w:proofErr w:type="spellEnd"/>
      <w:r w:rsidRPr="002017C9">
        <w:rPr>
          <w:sz w:val="26"/>
          <w:szCs w:val="26"/>
          <w:lang w:val="en-GB"/>
        </w:rPr>
        <w:t xml:space="preserve"> </w:t>
      </w:r>
      <w:proofErr w:type="spellStart"/>
      <w:r w:rsidRPr="002017C9">
        <w:rPr>
          <w:sz w:val="26"/>
          <w:szCs w:val="26"/>
          <w:lang w:val="en-GB"/>
        </w:rPr>
        <w:t>cho</w:t>
      </w:r>
      <w:proofErr w:type="spellEnd"/>
      <w:r w:rsidRPr="002017C9">
        <w:rPr>
          <w:sz w:val="26"/>
          <w:szCs w:val="26"/>
          <w:lang w:val="en-GB"/>
        </w:rPr>
        <w:t xml:space="preserve"> </w:t>
      </w:r>
      <w:proofErr w:type="spellStart"/>
      <w:r w:rsidRPr="002017C9">
        <w:rPr>
          <w:sz w:val="26"/>
          <w:szCs w:val="26"/>
          <w:lang w:val="en-GB"/>
        </w:rPr>
        <w:t>các</w:t>
      </w:r>
      <w:proofErr w:type="spellEnd"/>
      <w:r w:rsidRPr="002017C9">
        <w:rPr>
          <w:sz w:val="26"/>
          <w:szCs w:val="26"/>
          <w:lang w:val="en-GB"/>
        </w:rPr>
        <w:t xml:space="preserve"> </w:t>
      </w:r>
      <w:proofErr w:type="spellStart"/>
      <w:r w:rsidRPr="002017C9">
        <w:rPr>
          <w:sz w:val="26"/>
          <w:szCs w:val="26"/>
          <w:lang w:val="en-GB"/>
        </w:rPr>
        <w:t>loại</w:t>
      </w:r>
      <w:proofErr w:type="spellEnd"/>
      <w:r w:rsidRPr="002017C9">
        <w:rPr>
          <w:sz w:val="26"/>
          <w:szCs w:val="26"/>
          <w:lang w:val="en-GB"/>
        </w:rPr>
        <w:t xml:space="preserve"> </w:t>
      </w:r>
      <w:proofErr w:type="spellStart"/>
      <w:r w:rsidRPr="002017C9">
        <w:rPr>
          <w:sz w:val="26"/>
          <w:szCs w:val="26"/>
          <w:lang w:val="en-GB"/>
        </w:rPr>
        <w:t>hình</w:t>
      </w:r>
      <w:proofErr w:type="spellEnd"/>
      <w:r w:rsidRPr="002017C9">
        <w:rPr>
          <w:sz w:val="26"/>
          <w:szCs w:val="26"/>
          <w:lang w:val="en-GB"/>
        </w:rPr>
        <w:t xml:space="preserve"> </w:t>
      </w:r>
      <w:proofErr w:type="spellStart"/>
      <w:r w:rsidRPr="002017C9">
        <w:rPr>
          <w:sz w:val="26"/>
          <w:szCs w:val="26"/>
          <w:lang w:val="en-GB"/>
        </w:rPr>
        <w:t>nghệ</w:t>
      </w:r>
      <w:proofErr w:type="spellEnd"/>
      <w:r w:rsidRPr="002017C9">
        <w:rPr>
          <w:sz w:val="26"/>
          <w:szCs w:val="26"/>
          <w:lang w:val="en-GB"/>
        </w:rPr>
        <w:t xml:space="preserve"> </w:t>
      </w:r>
      <w:proofErr w:type="spellStart"/>
      <w:r w:rsidRPr="002017C9">
        <w:rPr>
          <w:sz w:val="26"/>
          <w:szCs w:val="26"/>
          <w:lang w:val="en-GB"/>
        </w:rPr>
        <w:t>thuật</w:t>
      </w:r>
      <w:proofErr w:type="spellEnd"/>
      <w:r w:rsidRPr="002017C9">
        <w:rPr>
          <w:sz w:val="26"/>
          <w:szCs w:val="26"/>
          <w:lang w:val="en-GB"/>
        </w:rPr>
        <w:t xml:space="preserve"> </w:t>
      </w:r>
      <w:proofErr w:type="spellStart"/>
      <w:r w:rsidRPr="002017C9">
        <w:rPr>
          <w:sz w:val="26"/>
          <w:szCs w:val="26"/>
          <w:lang w:val="en-GB"/>
        </w:rPr>
        <w:t>đặc</w:t>
      </w:r>
      <w:proofErr w:type="spellEnd"/>
      <w:r w:rsidRPr="002017C9">
        <w:rPr>
          <w:sz w:val="26"/>
          <w:szCs w:val="26"/>
          <w:lang w:val="en-GB"/>
        </w:rPr>
        <w:t xml:space="preserve"> </w:t>
      </w:r>
      <w:proofErr w:type="spellStart"/>
      <w:r w:rsidRPr="002017C9">
        <w:rPr>
          <w:sz w:val="26"/>
          <w:szCs w:val="26"/>
          <w:lang w:val="en-GB"/>
        </w:rPr>
        <w:t>thù</w:t>
      </w:r>
      <w:proofErr w:type="spellEnd"/>
      <w:r w:rsidRPr="002017C9">
        <w:rPr>
          <w:sz w:val="26"/>
          <w:szCs w:val="26"/>
          <w:lang w:val="en-GB"/>
        </w:rPr>
        <w:t>.</w:t>
      </w:r>
      <w:r>
        <w:rPr>
          <w:sz w:val="26"/>
          <w:szCs w:val="26"/>
          <w:lang w:val="en-GB"/>
        </w:rPr>
        <w:t xml:space="preserve"> </w:t>
      </w:r>
      <w:proofErr w:type="spellStart"/>
      <w:r>
        <w:rPr>
          <w:sz w:val="26"/>
          <w:szCs w:val="26"/>
          <w:lang w:val="en-GB"/>
        </w:rPr>
        <w:t>Vì</w:t>
      </w:r>
      <w:proofErr w:type="spellEnd"/>
      <w:r>
        <w:rPr>
          <w:sz w:val="26"/>
          <w:szCs w:val="26"/>
          <w:lang w:val="en-GB"/>
        </w:rPr>
        <w:t xml:space="preserve"> </w:t>
      </w:r>
      <w:proofErr w:type="spellStart"/>
      <w:r>
        <w:rPr>
          <w:sz w:val="26"/>
          <w:szCs w:val="26"/>
          <w:lang w:val="en-GB"/>
        </w:rPr>
        <w:t>vậy</w:t>
      </w:r>
      <w:proofErr w:type="spellEnd"/>
      <w:r>
        <w:rPr>
          <w:sz w:val="26"/>
          <w:szCs w:val="26"/>
          <w:lang w:val="en-GB"/>
        </w:rPr>
        <w:t xml:space="preserve">, </w:t>
      </w:r>
      <w:proofErr w:type="spellStart"/>
      <w:r>
        <w:rPr>
          <w:sz w:val="26"/>
          <w:szCs w:val="26"/>
          <w:lang w:val="en-GB"/>
        </w:rPr>
        <w:t>các</w:t>
      </w:r>
      <w:proofErr w:type="spellEnd"/>
      <w:r>
        <w:rPr>
          <w:sz w:val="26"/>
          <w:szCs w:val="26"/>
          <w:lang w:val="en-GB"/>
        </w:rPr>
        <w:t xml:space="preserve"> </w:t>
      </w:r>
      <w:proofErr w:type="spellStart"/>
      <w:r>
        <w:rPr>
          <w:sz w:val="26"/>
          <w:szCs w:val="26"/>
          <w:lang w:val="en-GB"/>
        </w:rPr>
        <w:t>hoạt</w:t>
      </w:r>
      <w:proofErr w:type="spellEnd"/>
      <w:r>
        <w:rPr>
          <w:sz w:val="26"/>
          <w:szCs w:val="26"/>
          <w:lang w:val="en-GB"/>
        </w:rPr>
        <w:t xml:space="preserve"> </w:t>
      </w:r>
      <w:proofErr w:type="spellStart"/>
      <w:r>
        <w:rPr>
          <w:sz w:val="26"/>
          <w:szCs w:val="26"/>
          <w:lang w:val="en-GB"/>
        </w:rPr>
        <w:t>động</w:t>
      </w:r>
      <w:proofErr w:type="spellEnd"/>
      <w:r>
        <w:rPr>
          <w:sz w:val="26"/>
          <w:szCs w:val="26"/>
          <w:lang w:val="en-GB"/>
        </w:rPr>
        <w:t xml:space="preserve"> </w:t>
      </w:r>
      <w:proofErr w:type="spellStart"/>
      <w:r>
        <w:rPr>
          <w:sz w:val="26"/>
          <w:szCs w:val="26"/>
          <w:lang w:val="en-GB"/>
        </w:rPr>
        <w:t>trên</w:t>
      </w:r>
      <w:proofErr w:type="spellEnd"/>
      <w:r>
        <w:rPr>
          <w:sz w:val="26"/>
          <w:szCs w:val="26"/>
          <w:lang w:val="en-GB"/>
        </w:rPr>
        <w:t xml:space="preserve"> </w:t>
      </w:r>
      <w:proofErr w:type="spellStart"/>
      <w:r>
        <w:rPr>
          <w:sz w:val="26"/>
          <w:szCs w:val="26"/>
          <w:lang w:val="en-GB"/>
        </w:rPr>
        <w:t>mặc</w:t>
      </w:r>
      <w:proofErr w:type="spellEnd"/>
      <w:r>
        <w:rPr>
          <w:sz w:val="26"/>
          <w:szCs w:val="26"/>
          <w:lang w:val="en-GB"/>
        </w:rPr>
        <w:t xml:space="preserve"> </w:t>
      </w:r>
      <w:proofErr w:type="spellStart"/>
      <w:r>
        <w:rPr>
          <w:sz w:val="26"/>
          <w:szCs w:val="26"/>
          <w:lang w:val="en-GB"/>
        </w:rPr>
        <w:t>dù</w:t>
      </w:r>
      <w:proofErr w:type="spellEnd"/>
      <w:r>
        <w:rPr>
          <w:sz w:val="26"/>
          <w:szCs w:val="26"/>
          <w:lang w:val="en-GB"/>
        </w:rPr>
        <w:t xml:space="preserve"> </w:t>
      </w:r>
      <w:proofErr w:type="spellStart"/>
      <w:r>
        <w:rPr>
          <w:sz w:val="26"/>
          <w:szCs w:val="26"/>
          <w:lang w:val="en-GB"/>
        </w:rPr>
        <w:t>giúp</w:t>
      </w:r>
      <w:proofErr w:type="spellEnd"/>
      <w:r>
        <w:rPr>
          <w:sz w:val="26"/>
          <w:szCs w:val="26"/>
          <w:lang w:val="en-GB"/>
        </w:rPr>
        <w:t xml:space="preserve"> HS</w:t>
      </w:r>
      <w:r w:rsidRPr="002017C9">
        <w:rPr>
          <w:sz w:val="26"/>
          <w:szCs w:val="26"/>
          <w:lang w:val="en-GB"/>
        </w:rPr>
        <w:t xml:space="preserve"> </w:t>
      </w:r>
      <w:proofErr w:type="spellStart"/>
      <w:r w:rsidRPr="002017C9">
        <w:rPr>
          <w:sz w:val="26"/>
          <w:szCs w:val="26"/>
          <w:lang w:val="en-GB"/>
        </w:rPr>
        <w:t>hứng</w:t>
      </w:r>
      <w:proofErr w:type="spellEnd"/>
      <w:r w:rsidRPr="002017C9">
        <w:rPr>
          <w:sz w:val="26"/>
          <w:szCs w:val="26"/>
          <w:lang w:val="en-GB"/>
        </w:rPr>
        <w:t xml:space="preserve"> </w:t>
      </w:r>
      <w:proofErr w:type="spellStart"/>
      <w:r w:rsidRPr="002017C9">
        <w:rPr>
          <w:sz w:val="26"/>
          <w:szCs w:val="26"/>
          <w:lang w:val="en-GB"/>
        </w:rPr>
        <w:t>thú</w:t>
      </w:r>
      <w:proofErr w:type="spellEnd"/>
      <w:r w:rsidRPr="002017C9">
        <w:rPr>
          <w:sz w:val="26"/>
          <w:szCs w:val="26"/>
          <w:lang w:val="en-GB"/>
        </w:rPr>
        <w:t xml:space="preserve"> </w:t>
      </w:r>
      <w:proofErr w:type="spellStart"/>
      <w:r w:rsidRPr="002017C9">
        <w:rPr>
          <w:sz w:val="26"/>
          <w:szCs w:val="26"/>
          <w:lang w:val="en-GB"/>
        </w:rPr>
        <w:t>với</w:t>
      </w:r>
      <w:proofErr w:type="spellEnd"/>
      <w:r w:rsidRPr="002017C9">
        <w:rPr>
          <w:sz w:val="26"/>
          <w:szCs w:val="26"/>
          <w:lang w:val="en-GB"/>
        </w:rPr>
        <w:t xml:space="preserve"> </w:t>
      </w:r>
      <w:proofErr w:type="spellStart"/>
      <w:r w:rsidRPr="002017C9">
        <w:rPr>
          <w:sz w:val="26"/>
          <w:szCs w:val="26"/>
          <w:lang w:val="en-GB"/>
        </w:rPr>
        <w:t>hoạt</w:t>
      </w:r>
      <w:proofErr w:type="spellEnd"/>
      <w:r w:rsidRPr="002017C9">
        <w:rPr>
          <w:sz w:val="26"/>
          <w:szCs w:val="26"/>
          <w:lang w:val="en-GB"/>
        </w:rPr>
        <w:t xml:space="preserve"> </w:t>
      </w:r>
      <w:proofErr w:type="spellStart"/>
      <w:r w:rsidRPr="002017C9">
        <w:rPr>
          <w:sz w:val="26"/>
          <w:szCs w:val="26"/>
          <w:lang w:val="en-GB"/>
        </w:rPr>
        <w:t>động</w:t>
      </w:r>
      <w:proofErr w:type="spellEnd"/>
      <w:r w:rsidRPr="002017C9">
        <w:rPr>
          <w:sz w:val="26"/>
          <w:szCs w:val="26"/>
          <w:lang w:val="en-GB"/>
        </w:rPr>
        <w:t xml:space="preserve"> </w:t>
      </w:r>
      <w:proofErr w:type="spellStart"/>
      <w:r w:rsidRPr="002017C9">
        <w:rPr>
          <w:sz w:val="26"/>
          <w:szCs w:val="26"/>
          <w:lang w:val="en-GB"/>
        </w:rPr>
        <w:t>trải</w:t>
      </w:r>
      <w:proofErr w:type="spellEnd"/>
      <w:r w:rsidRPr="002017C9">
        <w:rPr>
          <w:sz w:val="26"/>
          <w:szCs w:val="26"/>
          <w:lang w:val="en-GB"/>
        </w:rPr>
        <w:t xml:space="preserve"> </w:t>
      </w:r>
      <w:proofErr w:type="spellStart"/>
      <w:r w:rsidRPr="002017C9">
        <w:rPr>
          <w:sz w:val="26"/>
          <w:szCs w:val="26"/>
          <w:lang w:val="en-GB"/>
        </w:rPr>
        <w:t>nghiệm</w:t>
      </w:r>
      <w:proofErr w:type="spellEnd"/>
      <w:r w:rsidRPr="002017C9">
        <w:rPr>
          <w:sz w:val="26"/>
          <w:szCs w:val="26"/>
          <w:lang w:val="en-GB"/>
        </w:rPr>
        <w:t xml:space="preserve">, </w:t>
      </w:r>
      <w:proofErr w:type="spellStart"/>
      <w:r w:rsidRPr="002017C9">
        <w:rPr>
          <w:sz w:val="26"/>
          <w:szCs w:val="26"/>
          <w:lang w:val="en-GB"/>
        </w:rPr>
        <w:t>hiểu</w:t>
      </w:r>
      <w:proofErr w:type="spellEnd"/>
      <w:r w:rsidRPr="002017C9">
        <w:rPr>
          <w:sz w:val="26"/>
          <w:szCs w:val="26"/>
          <w:lang w:val="en-GB"/>
        </w:rPr>
        <w:t xml:space="preserve"> </w:t>
      </w:r>
      <w:proofErr w:type="spellStart"/>
      <w:r w:rsidRPr="002017C9">
        <w:rPr>
          <w:sz w:val="26"/>
          <w:szCs w:val="26"/>
          <w:lang w:val="en-GB"/>
        </w:rPr>
        <w:t>biết</w:t>
      </w:r>
      <w:proofErr w:type="spellEnd"/>
      <w:r w:rsidRPr="002017C9">
        <w:rPr>
          <w:sz w:val="26"/>
          <w:szCs w:val="26"/>
          <w:lang w:val="en-GB"/>
        </w:rPr>
        <w:t xml:space="preserve"> </w:t>
      </w:r>
      <w:proofErr w:type="spellStart"/>
      <w:r w:rsidRPr="002017C9">
        <w:rPr>
          <w:sz w:val="26"/>
          <w:szCs w:val="26"/>
          <w:lang w:val="en-GB"/>
        </w:rPr>
        <w:t>hơn</w:t>
      </w:r>
      <w:proofErr w:type="spellEnd"/>
      <w:r w:rsidRPr="002017C9">
        <w:rPr>
          <w:sz w:val="26"/>
          <w:szCs w:val="26"/>
          <w:lang w:val="en-GB"/>
        </w:rPr>
        <w:t xml:space="preserve"> </w:t>
      </w:r>
      <w:proofErr w:type="spellStart"/>
      <w:r w:rsidRPr="002017C9">
        <w:rPr>
          <w:sz w:val="26"/>
          <w:szCs w:val="26"/>
          <w:lang w:val="en-GB"/>
        </w:rPr>
        <w:t>về</w:t>
      </w:r>
      <w:proofErr w:type="spellEnd"/>
      <w:r w:rsidRPr="002017C9">
        <w:rPr>
          <w:sz w:val="26"/>
          <w:szCs w:val="26"/>
          <w:lang w:val="en-GB"/>
        </w:rPr>
        <w:t xml:space="preserve"> </w:t>
      </w:r>
      <w:proofErr w:type="spellStart"/>
      <w:r w:rsidRPr="002017C9">
        <w:rPr>
          <w:sz w:val="26"/>
          <w:szCs w:val="26"/>
          <w:lang w:val="en-GB"/>
        </w:rPr>
        <w:t>văn</w:t>
      </w:r>
      <w:proofErr w:type="spellEnd"/>
      <w:r w:rsidRPr="002017C9">
        <w:rPr>
          <w:sz w:val="26"/>
          <w:szCs w:val="26"/>
          <w:lang w:val="en-GB"/>
        </w:rPr>
        <w:t xml:space="preserve"> </w:t>
      </w:r>
      <w:proofErr w:type="spellStart"/>
      <w:r w:rsidRPr="002017C9">
        <w:rPr>
          <w:sz w:val="26"/>
          <w:szCs w:val="26"/>
          <w:lang w:val="en-GB"/>
        </w:rPr>
        <w:t>hóa</w:t>
      </w:r>
      <w:proofErr w:type="spellEnd"/>
      <w:r w:rsidRPr="002017C9">
        <w:rPr>
          <w:sz w:val="26"/>
          <w:szCs w:val="26"/>
          <w:lang w:val="en-GB"/>
        </w:rPr>
        <w:t xml:space="preserve"> </w:t>
      </w:r>
      <w:proofErr w:type="spellStart"/>
      <w:r w:rsidRPr="002017C9">
        <w:rPr>
          <w:sz w:val="26"/>
          <w:szCs w:val="26"/>
          <w:lang w:val="en-GB"/>
        </w:rPr>
        <w:t>địa</w:t>
      </w:r>
      <w:proofErr w:type="spellEnd"/>
      <w:r w:rsidRPr="002017C9">
        <w:rPr>
          <w:sz w:val="26"/>
          <w:szCs w:val="26"/>
          <w:lang w:val="en-GB"/>
        </w:rPr>
        <w:t xml:space="preserve"> </w:t>
      </w:r>
      <w:proofErr w:type="spellStart"/>
      <w:r w:rsidRPr="002017C9">
        <w:rPr>
          <w:sz w:val="26"/>
          <w:szCs w:val="26"/>
          <w:lang w:val="en-GB"/>
        </w:rPr>
        <w:t>phương</w:t>
      </w:r>
      <w:proofErr w:type="spellEnd"/>
      <w:r>
        <w:rPr>
          <w:sz w:val="26"/>
          <w:szCs w:val="26"/>
          <w:lang w:val="en-GB"/>
        </w:rPr>
        <w:t xml:space="preserve">, </w:t>
      </w:r>
      <w:proofErr w:type="spellStart"/>
      <w:r>
        <w:rPr>
          <w:sz w:val="26"/>
          <w:szCs w:val="26"/>
          <w:lang w:val="en-GB"/>
        </w:rPr>
        <w:t>g</w:t>
      </w:r>
      <w:r w:rsidRPr="002017C9">
        <w:rPr>
          <w:sz w:val="26"/>
          <w:szCs w:val="26"/>
          <w:lang w:val="en-GB"/>
        </w:rPr>
        <w:t>óp</w:t>
      </w:r>
      <w:proofErr w:type="spellEnd"/>
      <w:r w:rsidRPr="002017C9">
        <w:rPr>
          <w:sz w:val="26"/>
          <w:szCs w:val="26"/>
          <w:lang w:val="en-GB"/>
        </w:rPr>
        <w:t xml:space="preserve"> </w:t>
      </w:r>
      <w:proofErr w:type="spellStart"/>
      <w:r w:rsidRPr="002017C9">
        <w:rPr>
          <w:sz w:val="26"/>
          <w:szCs w:val="26"/>
          <w:lang w:val="en-GB"/>
        </w:rPr>
        <w:t>phần</w:t>
      </w:r>
      <w:proofErr w:type="spellEnd"/>
      <w:r w:rsidRPr="002017C9">
        <w:rPr>
          <w:sz w:val="26"/>
          <w:szCs w:val="26"/>
          <w:lang w:val="en-GB"/>
        </w:rPr>
        <w:t xml:space="preserve"> </w:t>
      </w:r>
      <w:proofErr w:type="spellStart"/>
      <w:r w:rsidRPr="002017C9">
        <w:rPr>
          <w:sz w:val="26"/>
          <w:szCs w:val="26"/>
          <w:lang w:val="en-GB"/>
        </w:rPr>
        <w:t>bảo</w:t>
      </w:r>
      <w:proofErr w:type="spellEnd"/>
      <w:r w:rsidRPr="002017C9">
        <w:rPr>
          <w:sz w:val="26"/>
          <w:szCs w:val="26"/>
          <w:lang w:val="en-GB"/>
        </w:rPr>
        <w:t xml:space="preserve"> </w:t>
      </w:r>
      <w:proofErr w:type="spellStart"/>
      <w:r w:rsidRPr="002017C9">
        <w:rPr>
          <w:sz w:val="26"/>
          <w:szCs w:val="26"/>
          <w:lang w:val="en-GB"/>
        </w:rPr>
        <w:t>tồn</w:t>
      </w:r>
      <w:proofErr w:type="spellEnd"/>
      <w:r w:rsidRPr="002017C9">
        <w:rPr>
          <w:sz w:val="26"/>
          <w:szCs w:val="26"/>
          <w:lang w:val="en-GB"/>
        </w:rPr>
        <w:t xml:space="preserve"> di </w:t>
      </w:r>
      <w:proofErr w:type="spellStart"/>
      <w:r w:rsidRPr="002017C9">
        <w:rPr>
          <w:sz w:val="26"/>
          <w:szCs w:val="26"/>
          <w:lang w:val="en-GB"/>
        </w:rPr>
        <w:t>sản</w:t>
      </w:r>
      <w:proofErr w:type="spellEnd"/>
      <w:r w:rsidRPr="002017C9">
        <w:rPr>
          <w:sz w:val="26"/>
          <w:szCs w:val="26"/>
          <w:lang w:val="en-GB"/>
        </w:rPr>
        <w:t xml:space="preserve">, </w:t>
      </w:r>
      <w:proofErr w:type="spellStart"/>
      <w:r w:rsidRPr="002017C9">
        <w:rPr>
          <w:sz w:val="26"/>
          <w:szCs w:val="26"/>
          <w:lang w:val="en-GB"/>
        </w:rPr>
        <w:t>giáo</w:t>
      </w:r>
      <w:proofErr w:type="spellEnd"/>
      <w:r w:rsidRPr="002017C9">
        <w:rPr>
          <w:sz w:val="26"/>
          <w:szCs w:val="26"/>
          <w:lang w:val="en-GB"/>
        </w:rPr>
        <w:t xml:space="preserve"> </w:t>
      </w:r>
      <w:proofErr w:type="spellStart"/>
      <w:r w:rsidRPr="002017C9">
        <w:rPr>
          <w:sz w:val="26"/>
          <w:szCs w:val="26"/>
          <w:lang w:val="en-GB"/>
        </w:rPr>
        <w:t>dục</w:t>
      </w:r>
      <w:proofErr w:type="spellEnd"/>
      <w:r w:rsidRPr="002017C9">
        <w:rPr>
          <w:sz w:val="26"/>
          <w:szCs w:val="26"/>
          <w:lang w:val="en-GB"/>
        </w:rPr>
        <w:t xml:space="preserve"> </w:t>
      </w:r>
      <w:proofErr w:type="spellStart"/>
      <w:r w:rsidRPr="002017C9">
        <w:rPr>
          <w:sz w:val="26"/>
          <w:szCs w:val="26"/>
          <w:lang w:val="en-GB"/>
        </w:rPr>
        <w:t>thẩm</w:t>
      </w:r>
      <w:proofErr w:type="spellEnd"/>
      <w:r w:rsidRPr="002017C9">
        <w:rPr>
          <w:sz w:val="26"/>
          <w:szCs w:val="26"/>
          <w:lang w:val="en-GB"/>
        </w:rPr>
        <w:t xml:space="preserve"> </w:t>
      </w:r>
      <w:proofErr w:type="spellStart"/>
      <w:r w:rsidRPr="002017C9">
        <w:rPr>
          <w:sz w:val="26"/>
          <w:szCs w:val="26"/>
          <w:lang w:val="en-GB"/>
        </w:rPr>
        <w:t>mỹ</w:t>
      </w:r>
      <w:proofErr w:type="spellEnd"/>
      <w:r w:rsidRPr="002017C9">
        <w:rPr>
          <w:sz w:val="26"/>
          <w:szCs w:val="26"/>
          <w:lang w:val="en-GB"/>
        </w:rPr>
        <w:t xml:space="preserve"> </w:t>
      </w:r>
      <w:proofErr w:type="spellStart"/>
      <w:r w:rsidRPr="002017C9">
        <w:rPr>
          <w:sz w:val="26"/>
          <w:szCs w:val="26"/>
          <w:lang w:val="en-GB"/>
        </w:rPr>
        <w:t>và</w:t>
      </w:r>
      <w:proofErr w:type="spellEnd"/>
      <w:r w:rsidRPr="002017C9">
        <w:rPr>
          <w:sz w:val="26"/>
          <w:szCs w:val="26"/>
          <w:lang w:val="en-GB"/>
        </w:rPr>
        <w:t xml:space="preserve"> </w:t>
      </w:r>
      <w:proofErr w:type="spellStart"/>
      <w:r w:rsidRPr="002017C9">
        <w:rPr>
          <w:sz w:val="26"/>
          <w:szCs w:val="26"/>
          <w:lang w:val="en-GB"/>
        </w:rPr>
        <w:t>giá</w:t>
      </w:r>
      <w:proofErr w:type="spellEnd"/>
      <w:r w:rsidRPr="002017C9">
        <w:rPr>
          <w:sz w:val="26"/>
          <w:szCs w:val="26"/>
          <w:lang w:val="en-GB"/>
        </w:rPr>
        <w:t xml:space="preserve"> </w:t>
      </w:r>
      <w:proofErr w:type="spellStart"/>
      <w:r w:rsidRPr="002017C9">
        <w:rPr>
          <w:sz w:val="26"/>
          <w:szCs w:val="26"/>
          <w:lang w:val="en-GB"/>
        </w:rPr>
        <w:t>trị</w:t>
      </w:r>
      <w:proofErr w:type="spellEnd"/>
      <w:r w:rsidRPr="002017C9">
        <w:rPr>
          <w:sz w:val="26"/>
          <w:szCs w:val="26"/>
          <w:lang w:val="en-GB"/>
        </w:rPr>
        <w:t xml:space="preserve"> </w:t>
      </w:r>
      <w:proofErr w:type="spellStart"/>
      <w:r w:rsidRPr="002017C9">
        <w:rPr>
          <w:sz w:val="26"/>
          <w:szCs w:val="26"/>
          <w:lang w:val="en-GB"/>
        </w:rPr>
        <w:t>sống</w:t>
      </w:r>
      <w:proofErr w:type="spellEnd"/>
      <w:r>
        <w:rPr>
          <w:sz w:val="26"/>
          <w:szCs w:val="26"/>
          <w:lang w:val="en-GB"/>
        </w:rPr>
        <w:t xml:space="preserve">, </w:t>
      </w:r>
      <w:proofErr w:type="spellStart"/>
      <w:r>
        <w:rPr>
          <w:sz w:val="26"/>
          <w:szCs w:val="26"/>
          <w:lang w:val="en-GB"/>
        </w:rPr>
        <w:t>tuy</w:t>
      </w:r>
      <w:proofErr w:type="spellEnd"/>
      <w:r>
        <w:rPr>
          <w:sz w:val="26"/>
          <w:szCs w:val="26"/>
          <w:lang w:val="en-GB"/>
        </w:rPr>
        <w:t xml:space="preserve"> </w:t>
      </w:r>
      <w:proofErr w:type="spellStart"/>
      <w:r>
        <w:rPr>
          <w:sz w:val="26"/>
          <w:szCs w:val="26"/>
          <w:lang w:val="en-GB"/>
        </w:rPr>
        <w:t>nhiên</w:t>
      </w:r>
      <w:proofErr w:type="spellEnd"/>
      <w:r>
        <w:rPr>
          <w:sz w:val="26"/>
          <w:szCs w:val="26"/>
          <w:lang w:val="en-GB"/>
        </w:rPr>
        <w:t xml:space="preserve"> </w:t>
      </w:r>
      <w:proofErr w:type="spellStart"/>
      <w:r>
        <w:rPr>
          <w:sz w:val="26"/>
          <w:szCs w:val="26"/>
          <w:lang w:val="en-GB"/>
        </w:rPr>
        <w:t>h</w:t>
      </w:r>
      <w:r w:rsidRPr="002017C9">
        <w:rPr>
          <w:sz w:val="26"/>
          <w:szCs w:val="26"/>
          <w:lang w:val="en-GB"/>
        </w:rPr>
        <w:t>oạt</w:t>
      </w:r>
      <w:proofErr w:type="spellEnd"/>
      <w:r w:rsidRPr="002017C9">
        <w:rPr>
          <w:sz w:val="26"/>
          <w:szCs w:val="26"/>
          <w:lang w:val="en-GB"/>
        </w:rPr>
        <w:t xml:space="preserve"> </w:t>
      </w:r>
      <w:proofErr w:type="spellStart"/>
      <w:r w:rsidRPr="002017C9">
        <w:rPr>
          <w:sz w:val="26"/>
          <w:szCs w:val="26"/>
          <w:lang w:val="en-GB"/>
        </w:rPr>
        <w:t>động</w:t>
      </w:r>
      <w:proofErr w:type="spellEnd"/>
      <w:r w:rsidRPr="002017C9">
        <w:rPr>
          <w:sz w:val="26"/>
          <w:szCs w:val="26"/>
          <w:lang w:val="en-GB"/>
        </w:rPr>
        <w:t xml:space="preserve"> </w:t>
      </w:r>
      <w:proofErr w:type="spellStart"/>
      <w:r w:rsidRPr="002017C9">
        <w:rPr>
          <w:sz w:val="26"/>
          <w:szCs w:val="26"/>
          <w:lang w:val="en-GB"/>
        </w:rPr>
        <w:t>còn</w:t>
      </w:r>
      <w:proofErr w:type="spellEnd"/>
      <w:r w:rsidRPr="002017C9">
        <w:rPr>
          <w:sz w:val="26"/>
          <w:szCs w:val="26"/>
          <w:lang w:val="en-GB"/>
        </w:rPr>
        <w:t xml:space="preserve"> mang </w:t>
      </w:r>
      <w:proofErr w:type="spellStart"/>
      <w:r w:rsidRPr="002017C9">
        <w:rPr>
          <w:sz w:val="26"/>
          <w:szCs w:val="26"/>
          <w:lang w:val="en-GB"/>
        </w:rPr>
        <w:t>tính</w:t>
      </w:r>
      <w:proofErr w:type="spellEnd"/>
      <w:r w:rsidRPr="002017C9">
        <w:rPr>
          <w:sz w:val="26"/>
          <w:szCs w:val="26"/>
          <w:lang w:val="en-GB"/>
        </w:rPr>
        <w:t xml:space="preserve"> </w:t>
      </w:r>
      <w:proofErr w:type="spellStart"/>
      <w:r w:rsidRPr="002017C9">
        <w:rPr>
          <w:sz w:val="26"/>
          <w:szCs w:val="26"/>
          <w:lang w:val="en-GB"/>
        </w:rPr>
        <w:t>hình</w:t>
      </w:r>
      <w:proofErr w:type="spellEnd"/>
      <w:r w:rsidRPr="002017C9">
        <w:rPr>
          <w:sz w:val="26"/>
          <w:szCs w:val="26"/>
          <w:lang w:val="en-GB"/>
        </w:rPr>
        <w:t xml:space="preserve"> </w:t>
      </w:r>
      <w:proofErr w:type="spellStart"/>
      <w:r w:rsidRPr="002017C9">
        <w:rPr>
          <w:sz w:val="26"/>
          <w:szCs w:val="26"/>
          <w:lang w:val="en-GB"/>
        </w:rPr>
        <w:t>thức</w:t>
      </w:r>
      <w:proofErr w:type="spellEnd"/>
      <w:r w:rsidRPr="002017C9">
        <w:rPr>
          <w:sz w:val="26"/>
          <w:szCs w:val="26"/>
          <w:lang w:val="en-GB"/>
        </w:rPr>
        <w:t xml:space="preserve">, </w:t>
      </w:r>
      <w:proofErr w:type="spellStart"/>
      <w:r w:rsidRPr="002017C9">
        <w:rPr>
          <w:sz w:val="26"/>
          <w:szCs w:val="26"/>
          <w:lang w:val="en-GB"/>
        </w:rPr>
        <w:t>chưa</w:t>
      </w:r>
      <w:proofErr w:type="spellEnd"/>
      <w:r w:rsidRPr="002017C9">
        <w:rPr>
          <w:sz w:val="26"/>
          <w:szCs w:val="26"/>
          <w:lang w:val="en-GB"/>
        </w:rPr>
        <w:t xml:space="preserve"> </w:t>
      </w:r>
      <w:proofErr w:type="spellStart"/>
      <w:r w:rsidRPr="002017C9">
        <w:rPr>
          <w:sz w:val="26"/>
          <w:szCs w:val="26"/>
          <w:lang w:val="en-GB"/>
        </w:rPr>
        <w:t>đi</w:t>
      </w:r>
      <w:proofErr w:type="spellEnd"/>
      <w:r w:rsidRPr="002017C9">
        <w:rPr>
          <w:sz w:val="26"/>
          <w:szCs w:val="26"/>
          <w:lang w:val="en-GB"/>
        </w:rPr>
        <w:t xml:space="preserve"> </w:t>
      </w:r>
      <w:proofErr w:type="spellStart"/>
      <w:r w:rsidRPr="002017C9">
        <w:rPr>
          <w:sz w:val="26"/>
          <w:szCs w:val="26"/>
          <w:lang w:val="en-GB"/>
        </w:rPr>
        <w:t>sâu</w:t>
      </w:r>
      <w:proofErr w:type="spellEnd"/>
      <w:r w:rsidRPr="002017C9">
        <w:rPr>
          <w:sz w:val="26"/>
          <w:szCs w:val="26"/>
          <w:lang w:val="en-GB"/>
        </w:rPr>
        <w:t xml:space="preserve"> </w:t>
      </w:r>
      <w:proofErr w:type="spellStart"/>
      <w:r w:rsidRPr="002017C9">
        <w:rPr>
          <w:sz w:val="26"/>
          <w:szCs w:val="26"/>
          <w:lang w:val="en-GB"/>
        </w:rPr>
        <w:t>vào</w:t>
      </w:r>
      <w:proofErr w:type="spellEnd"/>
      <w:r w:rsidRPr="002017C9">
        <w:rPr>
          <w:sz w:val="26"/>
          <w:szCs w:val="26"/>
          <w:lang w:val="en-GB"/>
        </w:rPr>
        <w:t xml:space="preserve"> </w:t>
      </w:r>
      <w:proofErr w:type="spellStart"/>
      <w:r w:rsidRPr="002017C9">
        <w:rPr>
          <w:sz w:val="26"/>
          <w:szCs w:val="26"/>
          <w:lang w:val="en-GB"/>
        </w:rPr>
        <w:t>kỹ</w:t>
      </w:r>
      <w:proofErr w:type="spellEnd"/>
      <w:r w:rsidRPr="002017C9">
        <w:rPr>
          <w:sz w:val="26"/>
          <w:szCs w:val="26"/>
          <w:lang w:val="en-GB"/>
        </w:rPr>
        <w:t xml:space="preserve"> </w:t>
      </w:r>
      <w:proofErr w:type="spellStart"/>
      <w:r w:rsidRPr="002017C9">
        <w:rPr>
          <w:sz w:val="26"/>
          <w:szCs w:val="26"/>
          <w:lang w:val="en-GB"/>
        </w:rPr>
        <w:t>năng</w:t>
      </w:r>
      <w:proofErr w:type="spellEnd"/>
      <w:r w:rsidRPr="002017C9">
        <w:rPr>
          <w:sz w:val="26"/>
          <w:szCs w:val="26"/>
          <w:lang w:val="en-GB"/>
        </w:rPr>
        <w:t xml:space="preserve"> </w:t>
      </w:r>
      <w:proofErr w:type="spellStart"/>
      <w:r w:rsidRPr="002017C9">
        <w:rPr>
          <w:sz w:val="26"/>
          <w:szCs w:val="26"/>
          <w:lang w:val="en-GB"/>
        </w:rPr>
        <w:t>thực</w:t>
      </w:r>
      <w:proofErr w:type="spellEnd"/>
      <w:r w:rsidRPr="002017C9">
        <w:rPr>
          <w:sz w:val="26"/>
          <w:szCs w:val="26"/>
          <w:lang w:val="en-GB"/>
        </w:rPr>
        <w:t xml:space="preserve"> </w:t>
      </w:r>
      <w:proofErr w:type="spellStart"/>
      <w:r w:rsidRPr="002017C9">
        <w:rPr>
          <w:sz w:val="26"/>
          <w:szCs w:val="26"/>
          <w:lang w:val="en-GB"/>
        </w:rPr>
        <w:t>hành</w:t>
      </w:r>
      <w:proofErr w:type="spellEnd"/>
      <w:r w:rsidRPr="002017C9">
        <w:rPr>
          <w:sz w:val="26"/>
          <w:szCs w:val="26"/>
          <w:lang w:val="en-GB"/>
        </w:rPr>
        <w:t xml:space="preserve"> </w:t>
      </w:r>
      <w:proofErr w:type="spellStart"/>
      <w:r w:rsidRPr="002017C9">
        <w:rPr>
          <w:sz w:val="26"/>
          <w:szCs w:val="26"/>
          <w:lang w:val="en-GB"/>
        </w:rPr>
        <w:t>hoặc</w:t>
      </w:r>
      <w:proofErr w:type="spellEnd"/>
      <w:r w:rsidRPr="002017C9">
        <w:rPr>
          <w:sz w:val="26"/>
          <w:szCs w:val="26"/>
          <w:lang w:val="en-GB"/>
        </w:rPr>
        <w:t xml:space="preserve"> </w:t>
      </w:r>
      <w:proofErr w:type="spellStart"/>
      <w:r w:rsidRPr="002017C9">
        <w:rPr>
          <w:sz w:val="26"/>
          <w:szCs w:val="26"/>
          <w:lang w:val="en-GB"/>
        </w:rPr>
        <w:t>phân</w:t>
      </w:r>
      <w:proofErr w:type="spellEnd"/>
      <w:r w:rsidRPr="002017C9">
        <w:rPr>
          <w:sz w:val="26"/>
          <w:szCs w:val="26"/>
          <w:lang w:val="en-GB"/>
        </w:rPr>
        <w:t xml:space="preserve"> </w:t>
      </w:r>
      <w:proofErr w:type="spellStart"/>
      <w:r w:rsidRPr="002017C9">
        <w:rPr>
          <w:sz w:val="26"/>
          <w:szCs w:val="26"/>
          <w:lang w:val="en-GB"/>
        </w:rPr>
        <w:t>tích</w:t>
      </w:r>
      <w:proofErr w:type="spellEnd"/>
      <w:r w:rsidRPr="002017C9">
        <w:rPr>
          <w:sz w:val="26"/>
          <w:szCs w:val="26"/>
          <w:lang w:val="en-GB"/>
        </w:rPr>
        <w:t xml:space="preserve"> </w:t>
      </w:r>
      <w:proofErr w:type="spellStart"/>
      <w:r w:rsidRPr="002017C9">
        <w:rPr>
          <w:sz w:val="26"/>
          <w:szCs w:val="26"/>
          <w:lang w:val="en-GB"/>
        </w:rPr>
        <w:t>nghệ</w:t>
      </w:r>
      <w:proofErr w:type="spellEnd"/>
      <w:r w:rsidRPr="002017C9">
        <w:rPr>
          <w:sz w:val="26"/>
          <w:szCs w:val="26"/>
          <w:lang w:val="en-GB"/>
        </w:rPr>
        <w:t xml:space="preserve"> </w:t>
      </w:r>
      <w:proofErr w:type="spellStart"/>
      <w:r w:rsidRPr="002017C9">
        <w:rPr>
          <w:sz w:val="26"/>
          <w:szCs w:val="26"/>
          <w:lang w:val="en-GB"/>
        </w:rPr>
        <w:t>thuật</w:t>
      </w:r>
      <w:proofErr w:type="spellEnd"/>
      <w:r>
        <w:rPr>
          <w:sz w:val="26"/>
          <w:szCs w:val="26"/>
          <w:lang w:val="en-GB"/>
        </w:rPr>
        <w:t xml:space="preserve">, </w:t>
      </w:r>
      <w:proofErr w:type="spellStart"/>
      <w:r>
        <w:rPr>
          <w:sz w:val="26"/>
          <w:szCs w:val="26"/>
          <w:lang w:val="en-GB"/>
        </w:rPr>
        <w:t>t</w:t>
      </w:r>
      <w:r w:rsidRPr="002017C9">
        <w:rPr>
          <w:sz w:val="26"/>
          <w:szCs w:val="26"/>
          <w:lang w:val="en-GB"/>
        </w:rPr>
        <w:t>hiếu</w:t>
      </w:r>
      <w:proofErr w:type="spellEnd"/>
      <w:r w:rsidRPr="002017C9">
        <w:rPr>
          <w:sz w:val="26"/>
          <w:szCs w:val="26"/>
          <w:lang w:val="en-GB"/>
        </w:rPr>
        <w:t xml:space="preserve"> </w:t>
      </w:r>
      <w:proofErr w:type="spellStart"/>
      <w:r w:rsidRPr="002017C9">
        <w:rPr>
          <w:sz w:val="26"/>
          <w:szCs w:val="26"/>
          <w:lang w:val="en-GB"/>
        </w:rPr>
        <w:t>đánh</w:t>
      </w:r>
      <w:proofErr w:type="spellEnd"/>
      <w:r w:rsidRPr="002017C9">
        <w:rPr>
          <w:sz w:val="26"/>
          <w:szCs w:val="26"/>
          <w:lang w:val="en-GB"/>
        </w:rPr>
        <w:t xml:space="preserve"> </w:t>
      </w:r>
      <w:proofErr w:type="spellStart"/>
      <w:r w:rsidRPr="002017C9">
        <w:rPr>
          <w:sz w:val="26"/>
          <w:szCs w:val="26"/>
          <w:lang w:val="en-GB"/>
        </w:rPr>
        <w:t>giá</w:t>
      </w:r>
      <w:proofErr w:type="spellEnd"/>
      <w:r w:rsidRPr="002017C9">
        <w:rPr>
          <w:sz w:val="26"/>
          <w:szCs w:val="26"/>
          <w:lang w:val="en-GB"/>
        </w:rPr>
        <w:t xml:space="preserve"> </w:t>
      </w:r>
      <w:proofErr w:type="spellStart"/>
      <w:r w:rsidRPr="002017C9">
        <w:rPr>
          <w:sz w:val="26"/>
          <w:szCs w:val="26"/>
          <w:lang w:val="en-GB"/>
        </w:rPr>
        <w:t>định</w:t>
      </w:r>
      <w:proofErr w:type="spellEnd"/>
      <w:r w:rsidRPr="002017C9">
        <w:rPr>
          <w:sz w:val="26"/>
          <w:szCs w:val="26"/>
          <w:lang w:val="en-GB"/>
        </w:rPr>
        <w:t xml:space="preserve"> </w:t>
      </w:r>
      <w:proofErr w:type="spellStart"/>
      <w:r w:rsidRPr="002017C9">
        <w:rPr>
          <w:sz w:val="26"/>
          <w:szCs w:val="26"/>
          <w:lang w:val="en-GB"/>
        </w:rPr>
        <w:t>lượng</w:t>
      </w:r>
      <w:proofErr w:type="spellEnd"/>
      <w:r w:rsidRPr="002017C9">
        <w:rPr>
          <w:sz w:val="26"/>
          <w:szCs w:val="26"/>
          <w:lang w:val="en-GB"/>
        </w:rPr>
        <w:t xml:space="preserve"> </w:t>
      </w:r>
      <w:proofErr w:type="spellStart"/>
      <w:r w:rsidRPr="002017C9">
        <w:rPr>
          <w:sz w:val="26"/>
          <w:szCs w:val="26"/>
          <w:lang w:val="en-GB"/>
        </w:rPr>
        <w:t>về</w:t>
      </w:r>
      <w:proofErr w:type="spellEnd"/>
      <w:r w:rsidRPr="002017C9">
        <w:rPr>
          <w:sz w:val="26"/>
          <w:szCs w:val="26"/>
          <w:lang w:val="en-GB"/>
        </w:rPr>
        <w:t xml:space="preserve"> </w:t>
      </w:r>
      <w:proofErr w:type="spellStart"/>
      <w:r w:rsidRPr="002017C9">
        <w:rPr>
          <w:sz w:val="26"/>
          <w:szCs w:val="26"/>
          <w:lang w:val="en-GB"/>
        </w:rPr>
        <w:t>mức</w:t>
      </w:r>
      <w:proofErr w:type="spellEnd"/>
      <w:r w:rsidRPr="002017C9">
        <w:rPr>
          <w:sz w:val="26"/>
          <w:szCs w:val="26"/>
          <w:lang w:val="en-GB"/>
        </w:rPr>
        <w:t xml:space="preserve"> </w:t>
      </w:r>
      <w:proofErr w:type="spellStart"/>
      <w:r w:rsidRPr="002017C9">
        <w:rPr>
          <w:sz w:val="26"/>
          <w:szCs w:val="26"/>
          <w:lang w:val="en-GB"/>
        </w:rPr>
        <w:t>độ</w:t>
      </w:r>
      <w:proofErr w:type="spellEnd"/>
      <w:r w:rsidRPr="002017C9">
        <w:rPr>
          <w:sz w:val="26"/>
          <w:szCs w:val="26"/>
          <w:lang w:val="en-GB"/>
        </w:rPr>
        <w:t xml:space="preserve"> </w:t>
      </w:r>
      <w:proofErr w:type="spellStart"/>
      <w:r w:rsidRPr="002017C9">
        <w:rPr>
          <w:sz w:val="26"/>
          <w:szCs w:val="26"/>
          <w:lang w:val="en-GB"/>
        </w:rPr>
        <w:t>tiếp</w:t>
      </w:r>
      <w:proofErr w:type="spellEnd"/>
      <w:r w:rsidRPr="002017C9">
        <w:rPr>
          <w:sz w:val="26"/>
          <w:szCs w:val="26"/>
          <w:lang w:val="en-GB"/>
        </w:rPr>
        <w:t xml:space="preserve"> </w:t>
      </w:r>
      <w:proofErr w:type="spellStart"/>
      <w:r w:rsidRPr="002017C9">
        <w:rPr>
          <w:sz w:val="26"/>
          <w:szCs w:val="26"/>
          <w:lang w:val="en-GB"/>
        </w:rPr>
        <w:t>thu</w:t>
      </w:r>
      <w:proofErr w:type="spellEnd"/>
      <w:r w:rsidRPr="002017C9">
        <w:rPr>
          <w:sz w:val="26"/>
          <w:szCs w:val="26"/>
          <w:lang w:val="en-GB"/>
        </w:rPr>
        <w:t xml:space="preserve"> </w:t>
      </w:r>
      <w:proofErr w:type="spellStart"/>
      <w:r w:rsidRPr="002017C9">
        <w:rPr>
          <w:sz w:val="26"/>
          <w:szCs w:val="26"/>
          <w:lang w:val="en-GB"/>
        </w:rPr>
        <w:t>và</w:t>
      </w:r>
      <w:proofErr w:type="spellEnd"/>
      <w:r w:rsidRPr="002017C9">
        <w:rPr>
          <w:sz w:val="26"/>
          <w:szCs w:val="26"/>
          <w:lang w:val="en-GB"/>
        </w:rPr>
        <w:t xml:space="preserve"> </w:t>
      </w:r>
      <w:proofErr w:type="spellStart"/>
      <w:r w:rsidRPr="002017C9">
        <w:rPr>
          <w:sz w:val="26"/>
          <w:szCs w:val="26"/>
          <w:lang w:val="en-GB"/>
        </w:rPr>
        <w:t>tác</w:t>
      </w:r>
      <w:proofErr w:type="spellEnd"/>
      <w:r w:rsidRPr="002017C9">
        <w:rPr>
          <w:sz w:val="26"/>
          <w:szCs w:val="26"/>
          <w:lang w:val="en-GB"/>
        </w:rPr>
        <w:t xml:space="preserve"> </w:t>
      </w:r>
      <w:proofErr w:type="spellStart"/>
      <w:r w:rsidRPr="002017C9">
        <w:rPr>
          <w:sz w:val="26"/>
          <w:szCs w:val="26"/>
          <w:lang w:val="en-GB"/>
        </w:rPr>
        <w:t>động</w:t>
      </w:r>
      <w:proofErr w:type="spellEnd"/>
      <w:r w:rsidRPr="002017C9">
        <w:rPr>
          <w:sz w:val="26"/>
          <w:szCs w:val="26"/>
          <w:lang w:val="en-GB"/>
        </w:rPr>
        <w:t xml:space="preserve"> </w:t>
      </w:r>
      <w:proofErr w:type="spellStart"/>
      <w:r w:rsidRPr="002017C9">
        <w:rPr>
          <w:sz w:val="26"/>
          <w:szCs w:val="26"/>
          <w:lang w:val="en-GB"/>
        </w:rPr>
        <w:t>lâu</w:t>
      </w:r>
      <w:proofErr w:type="spellEnd"/>
      <w:r w:rsidRPr="002017C9">
        <w:rPr>
          <w:sz w:val="26"/>
          <w:szCs w:val="26"/>
          <w:lang w:val="en-GB"/>
        </w:rPr>
        <w:t xml:space="preserve"> </w:t>
      </w:r>
      <w:proofErr w:type="spellStart"/>
      <w:r w:rsidRPr="002017C9">
        <w:rPr>
          <w:sz w:val="26"/>
          <w:szCs w:val="26"/>
          <w:lang w:val="en-GB"/>
        </w:rPr>
        <w:t>dài</w:t>
      </w:r>
      <w:proofErr w:type="spellEnd"/>
      <w:r w:rsidRPr="002017C9">
        <w:rPr>
          <w:sz w:val="26"/>
          <w:szCs w:val="26"/>
          <w:lang w:val="en-GB"/>
        </w:rPr>
        <w:t xml:space="preserve"> </w:t>
      </w:r>
      <w:proofErr w:type="spellStart"/>
      <w:r w:rsidRPr="002017C9">
        <w:rPr>
          <w:sz w:val="26"/>
          <w:szCs w:val="26"/>
          <w:lang w:val="en-GB"/>
        </w:rPr>
        <w:t>đối</w:t>
      </w:r>
      <w:proofErr w:type="spellEnd"/>
      <w:r w:rsidRPr="002017C9">
        <w:rPr>
          <w:sz w:val="26"/>
          <w:szCs w:val="26"/>
          <w:lang w:val="en-GB"/>
        </w:rPr>
        <w:t xml:space="preserve"> </w:t>
      </w:r>
      <w:proofErr w:type="spellStart"/>
      <w:r w:rsidRPr="002017C9">
        <w:rPr>
          <w:sz w:val="26"/>
          <w:szCs w:val="26"/>
          <w:lang w:val="en-GB"/>
        </w:rPr>
        <w:t>với</w:t>
      </w:r>
      <w:proofErr w:type="spellEnd"/>
      <w:r w:rsidRPr="002017C9">
        <w:rPr>
          <w:sz w:val="26"/>
          <w:szCs w:val="26"/>
          <w:lang w:val="en-GB"/>
        </w:rPr>
        <w:t xml:space="preserve"> </w:t>
      </w:r>
      <w:r>
        <w:rPr>
          <w:sz w:val="26"/>
          <w:szCs w:val="26"/>
          <w:lang w:val="en-GB"/>
        </w:rPr>
        <w:t>HS.</w:t>
      </w:r>
    </w:p>
    <w:p w14:paraId="56E41A46" w14:textId="55723BF7" w:rsidR="0074622E" w:rsidRPr="0074622E" w:rsidRDefault="0074622E" w:rsidP="00504A13">
      <w:pPr>
        <w:widowControl w:val="0"/>
        <w:ind w:firstLine="720"/>
        <w:rPr>
          <w:sz w:val="26"/>
          <w:szCs w:val="26"/>
          <w:lang w:val="en-GB"/>
        </w:rPr>
      </w:pPr>
      <w:proofErr w:type="spellStart"/>
      <w:r w:rsidRPr="002017C9">
        <w:rPr>
          <w:sz w:val="26"/>
          <w:szCs w:val="26"/>
          <w:lang w:val="en-GB"/>
        </w:rPr>
        <w:t>Việc</w:t>
      </w:r>
      <w:proofErr w:type="spellEnd"/>
      <w:r w:rsidRPr="002017C9">
        <w:rPr>
          <w:sz w:val="26"/>
          <w:szCs w:val="26"/>
          <w:lang w:val="en-GB"/>
        </w:rPr>
        <w:t xml:space="preserve"> </w:t>
      </w:r>
      <w:proofErr w:type="spellStart"/>
      <w:r w:rsidRPr="002017C9">
        <w:rPr>
          <w:sz w:val="26"/>
          <w:szCs w:val="26"/>
          <w:lang w:val="en-GB"/>
        </w:rPr>
        <w:t>phân</w:t>
      </w:r>
      <w:proofErr w:type="spellEnd"/>
      <w:r w:rsidRPr="002017C9">
        <w:rPr>
          <w:sz w:val="26"/>
          <w:szCs w:val="26"/>
          <w:lang w:val="en-GB"/>
        </w:rPr>
        <w:t xml:space="preserve"> </w:t>
      </w:r>
      <w:proofErr w:type="spellStart"/>
      <w:r w:rsidRPr="002017C9">
        <w:rPr>
          <w:sz w:val="26"/>
          <w:szCs w:val="26"/>
          <w:lang w:val="en-GB"/>
        </w:rPr>
        <w:t>tích</w:t>
      </w:r>
      <w:proofErr w:type="spellEnd"/>
      <w:r w:rsidRPr="002017C9">
        <w:rPr>
          <w:sz w:val="26"/>
          <w:szCs w:val="26"/>
          <w:lang w:val="en-GB"/>
        </w:rPr>
        <w:t xml:space="preserve"> </w:t>
      </w:r>
      <w:proofErr w:type="spellStart"/>
      <w:r w:rsidRPr="002017C9">
        <w:rPr>
          <w:sz w:val="26"/>
          <w:szCs w:val="26"/>
          <w:lang w:val="en-GB"/>
        </w:rPr>
        <w:t>tính</w:t>
      </w:r>
      <w:proofErr w:type="spellEnd"/>
      <w:r w:rsidRPr="002017C9">
        <w:rPr>
          <w:sz w:val="26"/>
          <w:szCs w:val="26"/>
          <w:lang w:val="en-GB"/>
        </w:rPr>
        <w:t xml:space="preserve"> </w:t>
      </w:r>
      <w:proofErr w:type="spellStart"/>
      <w:r w:rsidRPr="002017C9">
        <w:rPr>
          <w:sz w:val="26"/>
          <w:szCs w:val="26"/>
          <w:lang w:val="en-GB"/>
        </w:rPr>
        <w:t>khả</w:t>
      </w:r>
      <w:proofErr w:type="spellEnd"/>
      <w:r w:rsidRPr="002017C9">
        <w:rPr>
          <w:sz w:val="26"/>
          <w:szCs w:val="26"/>
          <w:lang w:val="en-GB"/>
        </w:rPr>
        <w:t xml:space="preserve"> </w:t>
      </w:r>
      <w:proofErr w:type="spellStart"/>
      <w:r w:rsidRPr="002017C9">
        <w:rPr>
          <w:sz w:val="26"/>
          <w:szCs w:val="26"/>
          <w:lang w:val="en-GB"/>
        </w:rPr>
        <w:t>thi</w:t>
      </w:r>
      <w:proofErr w:type="spellEnd"/>
      <w:r w:rsidRPr="002017C9">
        <w:rPr>
          <w:sz w:val="26"/>
          <w:szCs w:val="26"/>
          <w:lang w:val="en-GB"/>
        </w:rPr>
        <w:t xml:space="preserve"> </w:t>
      </w:r>
      <w:proofErr w:type="spellStart"/>
      <w:r w:rsidRPr="002017C9">
        <w:rPr>
          <w:sz w:val="26"/>
          <w:szCs w:val="26"/>
          <w:lang w:val="en-GB"/>
        </w:rPr>
        <w:t>và</w:t>
      </w:r>
      <w:proofErr w:type="spellEnd"/>
      <w:r w:rsidRPr="002017C9">
        <w:rPr>
          <w:sz w:val="26"/>
          <w:szCs w:val="26"/>
          <w:lang w:val="en-GB"/>
        </w:rPr>
        <w:t xml:space="preserve"> </w:t>
      </w:r>
      <w:proofErr w:type="spellStart"/>
      <w:r w:rsidRPr="002017C9">
        <w:rPr>
          <w:sz w:val="26"/>
          <w:szCs w:val="26"/>
          <w:lang w:val="en-GB"/>
        </w:rPr>
        <w:t>hiệu</w:t>
      </w:r>
      <w:proofErr w:type="spellEnd"/>
      <w:r w:rsidRPr="002017C9">
        <w:rPr>
          <w:sz w:val="26"/>
          <w:szCs w:val="26"/>
          <w:lang w:val="en-GB"/>
        </w:rPr>
        <w:t xml:space="preserve"> </w:t>
      </w:r>
      <w:proofErr w:type="spellStart"/>
      <w:r w:rsidRPr="002017C9">
        <w:rPr>
          <w:sz w:val="26"/>
          <w:szCs w:val="26"/>
          <w:lang w:val="en-GB"/>
        </w:rPr>
        <w:t>quả</w:t>
      </w:r>
      <w:proofErr w:type="spellEnd"/>
      <w:r w:rsidRPr="002017C9">
        <w:rPr>
          <w:sz w:val="26"/>
          <w:szCs w:val="26"/>
          <w:lang w:val="en-GB"/>
        </w:rPr>
        <w:t xml:space="preserve"> </w:t>
      </w:r>
      <w:proofErr w:type="spellStart"/>
      <w:r w:rsidRPr="002017C9">
        <w:rPr>
          <w:sz w:val="26"/>
          <w:szCs w:val="26"/>
          <w:lang w:val="en-GB"/>
        </w:rPr>
        <w:t>của</w:t>
      </w:r>
      <w:proofErr w:type="spellEnd"/>
      <w:r w:rsidRPr="002017C9">
        <w:rPr>
          <w:sz w:val="26"/>
          <w:szCs w:val="26"/>
          <w:lang w:val="en-GB"/>
        </w:rPr>
        <w:t xml:space="preserve"> </w:t>
      </w:r>
      <w:proofErr w:type="spellStart"/>
      <w:r w:rsidRPr="002017C9">
        <w:rPr>
          <w:sz w:val="26"/>
          <w:szCs w:val="26"/>
        </w:rPr>
        <w:t>việc</w:t>
      </w:r>
      <w:proofErr w:type="spellEnd"/>
      <w:r w:rsidRPr="002017C9">
        <w:rPr>
          <w:sz w:val="26"/>
          <w:szCs w:val="26"/>
        </w:rPr>
        <w:t xml:space="preserve"> </w:t>
      </w:r>
      <w:proofErr w:type="spellStart"/>
      <w:r w:rsidRPr="002017C9">
        <w:rPr>
          <w:sz w:val="26"/>
          <w:szCs w:val="26"/>
        </w:rPr>
        <w:t>tích</w:t>
      </w:r>
      <w:proofErr w:type="spellEnd"/>
      <w:r w:rsidRPr="002017C9">
        <w:rPr>
          <w:sz w:val="26"/>
          <w:szCs w:val="26"/>
        </w:rPr>
        <w:t xml:space="preserve"> </w:t>
      </w:r>
      <w:proofErr w:type="spellStart"/>
      <w:r w:rsidRPr="002017C9">
        <w:rPr>
          <w:sz w:val="26"/>
          <w:szCs w:val="26"/>
        </w:rPr>
        <w:t>hợp</w:t>
      </w:r>
      <w:proofErr w:type="spellEnd"/>
      <w:r w:rsidRPr="002017C9">
        <w:rPr>
          <w:sz w:val="26"/>
          <w:szCs w:val="26"/>
        </w:rPr>
        <w:t xml:space="preserve"> </w:t>
      </w:r>
      <w:proofErr w:type="spellStart"/>
      <w:r w:rsidRPr="002017C9">
        <w:rPr>
          <w:sz w:val="26"/>
          <w:szCs w:val="26"/>
        </w:rPr>
        <w:t>nghệ</w:t>
      </w:r>
      <w:proofErr w:type="spellEnd"/>
      <w:r w:rsidRPr="002017C9">
        <w:rPr>
          <w:sz w:val="26"/>
          <w:szCs w:val="26"/>
        </w:rPr>
        <w:t xml:space="preserve"> </w:t>
      </w:r>
      <w:proofErr w:type="spellStart"/>
      <w:r w:rsidRPr="002017C9">
        <w:rPr>
          <w:sz w:val="26"/>
          <w:szCs w:val="26"/>
        </w:rPr>
        <w:t>thuật</w:t>
      </w:r>
      <w:proofErr w:type="spellEnd"/>
      <w:r w:rsidRPr="002017C9">
        <w:rPr>
          <w:sz w:val="26"/>
          <w:szCs w:val="26"/>
        </w:rPr>
        <w:t xml:space="preserve"> </w:t>
      </w:r>
      <w:proofErr w:type="spellStart"/>
      <w:r w:rsidRPr="002017C9">
        <w:rPr>
          <w:sz w:val="26"/>
          <w:szCs w:val="26"/>
        </w:rPr>
        <w:t>truyền</w:t>
      </w:r>
      <w:proofErr w:type="spellEnd"/>
      <w:r w:rsidRPr="002017C9">
        <w:rPr>
          <w:sz w:val="26"/>
          <w:szCs w:val="26"/>
        </w:rPr>
        <w:t xml:space="preserve"> </w:t>
      </w:r>
      <w:proofErr w:type="spellStart"/>
      <w:r w:rsidRPr="002017C9">
        <w:rPr>
          <w:sz w:val="26"/>
          <w:szCs w:val="26"/>
        </w:rPr>
        <w:t>thống</w:t>
      </w:r>
      <w:proofErr w:type="spellEnd"/>
      <w:r w:rsidRPr="002017C9">
        <w:rPr>
          <w:sz w:val="26"/>
          <w:szCs w:val="26"/>
        </w:rPr>
        <w:t xml:space="preserve"> </w:t>
      </w:r>
      <w:proofErr w:type="spellStart"/>
      <w:r w:rsidRPr="002017C9">
        <w:rPr>
          <w:sz w:val="26"/>
          <w:szCs w:val="26"/>
        </w:rPr>
        <w:t>trong</w:t>
      </w:r>
      <w:proofErr w:type="spellEnd"/>
      <w:r w:rsidRPr="002017C9">
        <w:rPr>
          <w:sz w:val="26"/>
          <w:szCs w:val="26"/>
        </w:rPr>
        <w:t xml:space="preserve"> </w:t>
      </w:r>
      <w:proofErr w:type="spellStart"/>
      <w:r w:rsidRPr="002017C9">
        <w:rPr>
          <w:sz w:val="26"/>
          <w:szCs w:val="26"/>
        </w:rPr>
        <w:t>giáo</w:t>
      </w:r>
      <w:proofErr w:type="spellEnd"/>
      <w:r w:rsidRPr="002017C9">
        <w:rPr>
          <w:sz w:val="26"/>
          <w:szCs w:val="26"/>
        </w:rPr>
        <w:t xml:space="preserve"> </w:t>
      </w:r>
      <w:proofErr w:type="spellStart"/>
      <w:r w:rsidRPr="002017C9">
        <w:rPr>
          <w:sz w:val="26"/>
          <w:szCs w:val="26"/>
        </w:rPr>
        <w:t>dục</w:t>
      </w:r>
      <w:proofErr w:type="spellEnd"/>
      <w:r w:rsidRPr="002017C9">
        <w:rPr>
          <w:sz w:val="26"/>
          <w:szCs w:val="26"/>
        </w:rPr>
        <w:t xml:space="preserve"> </w:t>
      </w:r>
      <w:proofErr w:type="spellStart"/>
      <w:r w:rsidRPr="002017C9">
        <w:rPr>
          <w:sz w:val="26"/>
          <w:szCs w:val="26"/>
        </w:rPr>
        <w:t>cấp</w:t>
      </w:r>
      <w:proofErr w:type="spellEnd"/>
      <w:r w:rsidRPr="002017C9">
        <w:rPr>
          <w:sz w:val="26"/>
          <w:szCs w:val="26"/>
        </w:rPr>
        <w:t xml:space="preserve"> </w:t>
      </w:r>
      <w:r>
        <w:rPr>
          <w:sz w:val="26"/>
          <w:szCs w:val="26"/>
          <w:lang w:val="en-GB"/>
        </w:rPr>
        <w:t>THCS</w:t>
      </w:r>
      <w:r w:rsidRPr="002017C9">
        <w:rPr>
          <w:sz w:val="26"/>
          <w:szCs w:val="26"/>
        </w:rPr>
        <w:t xml:space="preserve"> </w:t>
      </w:r>
      <w:proofErr w:type="spellStart"/>
      <w:r w:rsidRPr="002017C9">
        <w:rPr>
          <w:sz w:val="26"/>
          <w:szCs w:val="26"/>
        </w:rPr>
        <w:t>tại</w:t>
      </w:r>
      <w:proofErr w:type="spellEnd"/>
      <w:r w:rsidRPr="002017C9">
        <w:rPr>
          <w:sz w:val="26"/>
          <w:szCs w:val="26"/>
        </w:rPr>
        <w:t xml:space="preserve"> </w:t>
      </w:r>
      <w:proofErr w:type="spellStart"/>
      <w:r w:rsidRPr="002017C9">
        <w:rPr>
          <w:sz w:val="26"/>
          <w:szCs w:val="26"/>
        </w:rPr>
        <w:t>Đà</w:t>
      </w:r>
      <w:proofErr w:type="spellEnd"/>
      <w:r w:rsidRPr="002017C9">
        <w:rPr>
          <w:sz w:val="26"/>
          <w:szCs w:val="26"/>
        </w:rPr>
        <w:t xml:space="preserve"> </w:t>
      </w:r>
      <w:proofErr w:type="spellStart"/>
      <w:r w:rsidRPr="002017C9">
        <w:rPr>
          <w:sz w:val="26"/>
          <w:szCs w:val="26"/>
        </w:rPr>
        <w:t>Nẵng</w:t>
      </w:r>
      <w:proofErr w:type="spellEnd"/>
      <w:r w:rsidRPr="002017C9">
        <w:rPr>
          <w:sz w:val="26"/>
          <w:szCs w:val="26"/>
          <w:lang w:val="en-GB"/>
        </w:rPr>
        <w:t xml:space="preserve"> </w:t>
      </w:r>
      <w:proofErr w:type="spellStart"/>
      <w:r w:rsidRPr="002017C9">
        <w:rPr>
          <w:sz w:val="26"/>
          <w:szCs w:val="26"/>
          <w:lang w:val="en-GB"/>
        </w:rPr>
        <w:t>cho</w:t>
      </w:r>
      <w:proofErr w:type="spellEnd"/>
      <w:r w:rsidRPr="002017C9">
        <w:rPr>
          <w:sz w:val="26"/>
          <w:szCs w:val="26"/>
          <w:lang w:val="en-GB"/>
        </w:rPr>
        <w:t xml:space="preserve"> </w:t>
      </w:r>
      <w:proofErr w:type="spellStart"/>
      <w:r w:rsidRPr="002017C9">
        <w:rPr>
          <w:sz w:val="26"/>
          <w:szCs w:val="26"/>
          <w:lang w:val="en-GB"/>
        </w:rPr>
        <w:t>thấy</w:t>
      </w:r>
      <w:proofErr w:type="spellEnd"/>
      <w:r w:rsidRPr="002017C9">
        <w:rPr>
          <w:sz w:val="26"/>
          <w:szCs w:val="26"/>
          <w:lang w:val="en-GB"/>
        </w:rPr>
        <w:t xml:space="preserve">, </w:t>
      </w:r>
      <w:proofErr w:type="spellStart"/>
      <w:r w:rsidRPr="002017C9">
        <w:rPr>
          <w:sz w:val="26"/>
          <w:szCs w:val="26"/>
          <w:lang w:val="en-GB"/>
        </w:rPr>
        <w:t>dù</w:t>
      </w:r>
      <w:proofErr w:type="spellEnd"/>
      <w:r w:rsidRPr="002017C9">
        <w:rPr>
          <w:sz w:val="26"/>
          <w:szCs w:val="26"/>
          <w:lang w:val="en-GB"/>
        </w:rPr>
        <w:t xml:space="preserve"> </w:t>
      </w:r>
      <w:proofErr w:type="spellStart"/>
      <w:r w:rsidRPr="002017C9">
        <w:rPr>
          <w:sz w:val="26"/>
          <w:szCs w:val="26"/>
          <w:lang w:val="en-GB"/>
        </w:rPr>
        <w:t>đã</w:t>
      </w:r>
      <w:proofErr w:type="spellEnd"/>
      <w:r w:rsidRPr="002017C9">
        <w:rPr>
          <w:sz w:val="26"/>
          <w:szCs w:val="26"/>
          <w:lang w:val="en-GB"/>
        </w:rPr>
        <w:t xml:space="preserve"> </w:t>
      </w:r>
      <w:proofErr w:type="spellStart"/>
      <w:r w:rsidRPr="002017C9">
        <w:rPr>
          <w:sz w:val="26"/>
          <w:szCs w:val="26"/>
          <w:lang w:val="en-GB"/>
        </w:rPr>
        <w:t>có</w:t>
      </w:r>
      <w:proofErr w:type="spellEnd"/>
      <w:r w:rsidRPr="002017C9">
        <w:rPr>
          <w:sz w:val="26"/>
          <w:szCs w:val="26"/>
          <w:lang w:val="en-GB"/>
        </w:rPr>
        <w:t xml:space="preserve"> </w:t>
      </w:r>
      <w:proofErr w:type="spellStart"/>
      <w:r w:rsidRPr="002017C9">
        <w:rPr>
          <w:sz w:val="26"/>
          <w:szCs w:val="26"/>
          <w:lang w:val="en-GB"/>
        </w:rPr>
        <w:t>những</w:t>
      </w:r>
      <w:proofErr w:type="spellEnd"/>
      <w:r w:rsidRPr="002017C9">
        <w:rPr>
          <w:sz w:val="26"/>
          <w:szCs w:val="26"/>
          <w:lang w:val="en-GB"/>
        </w:rPr>
        <w:t xml:space="preserve"> </w:t>
      </w:r>
      <w:proofErr w:type="spellStart"/>
      <w:r w:rsidRPr="002017C9">
        <w:rPr>
          <w:sz w:val="26"/>
          <w:szCs w:val="26"/>
          <w:lang w:val="en-GB"/>
        </w:rPr>
        <w:t>bước</w:t>
      </w:r>
      <w:proofErr w:type="spellEnd"/>
      <w:r w:rsidRPr="002017C9">
        <w:rPr>
          <w:sz w:val="26"/>
          <w:szCs w:val="26"/>
          <w:lang w:val="en-GB"/>
        </w:rPr>
        <w:t xml:space="preserve"> </w:t>
      </w:r>
      <w:proofErr w:type="spellStart"/>
      <w:r w:rsidRPr="002017C9">
        <w:rPr>
          <w:sz w:val="26"/>
          <w:szCs w:val="26"/>
          <w:lang w:val="en-GB"/>
        </w:rPr>
        <w:t>triển</w:t>
      </w:r>
      <w:proofErr w:type="spellEnd"/>
      <w:r w:rsidRPr="002017C9">
        <w:rPr>
          <w:sz w:val="26"/>
          <w:szCs w:val="26"/>
          <w:lang w:val="en-GB"/>
        </w:rPr>
        <w:t xml:space="preserve"> </w:t>
      </w:r>
      <w:proofErr w:type="spellStart"/>
      <w:r w:rsidRPr="002017C9">
        <w:rPr>
          <w:sz w:val="26"/>
          <w:szCs w:val="26"/>
          <w:lang w:val="en-GB"/>
        </w:rPr>
        <w:t>khai</w:t>
      </w:r>
      <w:proofErr w:type="spellEnd"/>
      <w:r w:rsidRPr="002017C9">
        <w:rPr>
          <w:sz w:val="26"/>
          <w:szCs w:val="26"/>
          <w:lang w:val="en-GB"/>
        </w:rPr>
        <w:t xml:space="preserve"> </w:t>
      </w:r>
      <w:proofErr w:type="spellStart"/>
      <w:r w:rsidRPr="002017C9">
        <w:rPr>
          <w:sz w:val="26"/>
          <w:szCs w:val="26"/>
          <w:lang w:val="en-GB"/>
        </w:rPr>
        <w:t>tích</w:t>
      </w:r>
      <w:proofErr w:type="spellEnd"/>
      <w:r w:rsidRPr="002017C9">
        <w:rPr>
          <w:sz w:val="26"/>
          <w:szCs w:val="26"/>
          <w:lang w:val="en-GB"/>
        </w:rPr>
        <w:t xml:space="preserve"> </w:t>
      </w:r>
      <w:proofErr w:type="spellStart"/>
      <w:r w:rsidRPr="002017C9">
        <w:rPr>
          <w:sz w:val="26"/>
          <w:szCs w:val="26"/>
          <w:lang w:val="en-GB"/>
        </w:rPr>
        <w:t>cực</w:t>
      </w:r>
      <w:proofErr w:type="spellEnd"/>
      <w:r w:rsidRPr="002017C9">
        <w:rPr>
          <w:sz w:val="26"/>
          <w:szCs w:val="26"/>
          <w:lang w:val="en-GB"/>
        </w:rPr>
        <w:t xml:space="preserve">, </w:t>
      </w:r>
      <w:proofErr w:type="spellStart"/>
      <w:r>
        <w:rPr>
          <w:sz w:val="26"/>
          <w:szCs w:val="26"/>
          <w:lang w:val="en-GB"/>
        </w:rPr>
        <w:t>nhưng</w:t>
      </w:r>
      <w:proofErr w:type="spellEnd"/>
      <w:r w:rsidRPr="002017C9">
        <w:rPr>
          <w:sz w:val="26"/>
          <w:szCs w:val="26"/>
          <w:lang w:val="en-GB"/>
        </w:rPr>
        <w:t xml:space="preserve"> </w:t>
      </w:r>
      <w:proofErr w:type="spellStart"/>
      <w:r w:rsidRPr="002017C9">
        <w:rPr>
          <w:sz w:val="26"/>
          <w:szCs w:val="26"/>
          <w:lang w:val="en-GB"/>
        </w:rPr>
        <w:t>vẫn</w:t>
      </w:r>
      <w:proofErr w:type="spellEnd"/>
      <w:r w:rsidRPr="002017C9">
        <w:rPr>
          <w:sz w:val="26"/>
          <w:szCs w:val="26"/>
          <w:lang w:val="en-GB"/>
        </w:rPr>
        <w:t xml:space="preserve"> </w:t>
      </w:r>
      <w:proofErr w:type="spellStart"/>
      <w:r w:rsidRPr="002017C9">
        <w:rPr>
          <w:sz w:val="26"/>
          <w:szCs w:val="26"/>
          <w:lang w:val="en-GB"/>
        </w:rPr>
        <w:t>còn</w:t>
      </w:r>
      <w:proofErr w:type="spellEnd"/>
      <w:r w:rsidRPr="002017C9">
        <w:rPr>
          <w:sz w:val="26"/>
          <w:szCs w:val="26"/>
          <w:lang w:val="en-GB"/>
        </w:rPr>
        <w:t xml:space="preserve"> </w:t>
      </w:r>
      <w:proofErr w:type="spellStart"/>
      <w:r w:rsidRPr="002017C9">
        <w:rPr>
          <w:sz w:val="26"/>
          <w:szCs w:val="26"/>
          <w:lang w:val="en-GB"/>
        </w:rPr>
        <w:t>nhiều</w:t>
      </w:r>
      <w:proofErr w:type="spellEnd"/>
      <w:r w:rsidRPr="002017C9">
        <w:rPr>
          <w:sz w:val="26"/>
          <w:szCs w:val="26"/>
          <w:lang w:val="en-GB"/>
        </w:rPr>
        <w:t xml:space="preserve"> </w:t>
      </w:r>
      <w:proofErr w:type="spellStart"/>
      <w:r w:rsidRPr="002017C9">
        <w:rPr>
          <w:sz w:val="26"/>
          <w:szCs w:val="26"/>
          <w:lang w:val="en-GB"/>
        </w:rPr>
        <w:t>hạn</w:t>
      </w:r>
      <w:proofErr w:type="spellEnd"/>
      <w:r w:rsidRPr="002017C9">
        <w:rPr>
          <w:sz w:val="26"/>
          <w:szCs w:val="26"/>
          <w:lang w:val="en-GB"/>
        </w:rPr>
        <w:t xml:space="preserve"> </w:t>
      </w:r>
      <w:proofErr w:type="spellStart"/>
      <w:r w:rsidRPr="002017C9">
        <w:rPr>
          <w:sz w:val="26"/>
          <w:szCs w:val="26"/>
          <w:lang w:val="en-GB"/>
        </w:rPr>
        <w:t>chế</w:t>
      </w:r>
      <w:proofErr w:type="spellEnd"/>
      <w:r w:rsidRPr="002017C9">
        <w:rPr>
          <w:sz w:val="26"/>
          <w:szCs w:val="26"/>
          <w:lang w:val="en-GB"/>
        </w:rPr>
        <w:t xml:space="preserve"> </w:t>
      </w:r>
      <w:proofErr w:type="spellStart"/>
      <w:r w:rsidRPr="002017C9">
        <w:rPr>
          <w:sz w:val="26"/>
          <w:szCs w:val="26"/>
          <w:lang w:val="en-GB"/>
        </w:rPr>
        <w:t>về</w:t>
      </w:r>
      <w:proofErr w:type="spellEnd"/>
      <w:r w:rsidRPr="002017C9">
        <w:rPr>
          <w:sz w:val="26"/>
          <w:szCs w:val="26"/>
          <w:lang w:val="en-GB"/>
        </w:rPr>
        <w:t xml:space="preserve"> </w:t>
      </w:r>
      <w:proofErr w:type="spellStart"/>
      <w:r w:rsidRPr="002017C9">
        <w:rPr>
          <w:sz w:val="26"/>
          <w:szCs w:val="26"/>
          <w:lang w:val="en-GB"/>
        </w:rPr>
        <w:t>nhân</w:t>
      </w:r>
      <w:proofErr w:type="spellEnd"/>
      <w:r w:rsidRPr="002017C9">
        <w:rPr>
          <w:sz w:val="26"/>
          <w:szCs w:val="26"/>
          <w:lang w:val="en-GB"/>
        </w:rPr>
        <w:t xml:space="preserve"> </w:t>
      </w:r>
      <w:proofErr w:type="spellStart"/>
      <w:r w:rsidRPr="002017C9">
        <w:rPr>
          <w:sz w:val="26"/>
          <w:szCs w:val="26"/>
          <w:lang w:val="en-GB"/>
        </w:rPr>
        <w:t>lực</w:t>
      </w:r>
      <w:proofErr w:type="spellEnd"/>
      <w:r w:rsidRPr="002017C9">
        <w:rPr>
          <w:sz w:val="26"/>
          <w:szCs w:val="26"/>
          <w:lang w:val="en-GB"/>
        </w:rPr>
        <w:t xml:space="preserve">, </w:t>
      </w:r>
      <w:proofErr w:type="spellStart"/>
      <w:r w:rsidRPr="002017C9">
        <w:rPr>
          <w:sz w:val="26"/>
          <w:szCs w:val="26"/>
          <w:lang w:val="en-GB"/>
        </w:rPr>
        <w:t>thời</w:t>
      </w:r>
      <w:proofErr w:type="spellEnd"/>
      <w:r w:rsidRPr="002017C9">
        <w:rPr>
          <w:sz w:val="26"/>
          <w:szCs w:val="26"/>
          <w:lang w:val="en-GB"/>
        </w:rPr>
        <w:t xml:space="preserve"> </w:t>
      </w:r>
      <w:proofErr w:type="spellStart"/>
      <w:r w:rsidRPr="002017C9">
        <w:rPr>
          <w:sz w:val="26"/>
          <w:szCs w:val="26"/>
          <w:lang w:val="en-GB"/>
        </w:rPr>
        <w:t>lượng</w:t>
      </w:r>
      <w:proofErr w:type="spellEnd"/>
      <w:r w:rsidRPr="002017C9">
        <w:rPr>
          <w:sz w:val="26"/>
          <w:szCs w:val="26"/>
          <w:lang w:val="en-GB"/>
        </w:rPr>
        <w:t xml:space="preserve"> </w:t>
      </w:r>
      <w:proofErr w:type="spellStart"/>
      <w:r w:rsidRPr="002017C9">
        <w:rPr>
          <w:sz w:val="26"/>
          <w:szCs w:val="26"/>
          <w:lang w:val="en-GB"/>
        </w:rPr>
        <w:t>và</w:t>
      </w:r>
      <w:proofErr w:type="spellEnd"/>
      <w:r w:rsidRPr="002017C9">
        <w:rPr>
          <w:sz w:val="26"/>
          <w:szCs w:val="26"/>
          <w:lang w:val="en-GB"/>
        </w:rPr>
        <w:t xml:space="preserve"> </w:t>
      </w:r>
      <w:proofErr w:type="spellStart"/>
      <w:r w:rsidRPr="002017C9">
        <w:rPr>
          <w:sz w:val="26"/>
          <w:szCs w:val="26"/>
          <w:lang w:val="en-GB"/>
        </w:rPr>
        <w:t>phương</w:t>
      </w:r>
      <w:proofErr w:type="spellEnd"/>
      <w:r w:rsidRPr="002017C9">
        <w:rPr>
          <w:sz w:val="26"/>
          <w:szCs w:val="26"/>
          <w:lang w:val="en-GB"/>
        </w:rPr>
        <w:t xml:space="preserve"> </w:t>
      </w:r>
      <w:proofErr w:type="spellStart"/>
      <w:r w:rsidRPr="002017C9">
        <w:rPr>
          <w:sz w:val="26"/>
          <w:szCs w:val="26"/>
          <w:lang w:val="en-GB"/>
        </w:rPr>
        <w:t>pháp</w:t>
      </w:r>
      <w:proofErr w:type="spellEnd"/>
      <w:r w:rsidRPr="002017C9">
        <w:rPr>
          <w:sz w:val="26"/>
          <w:szCs w:val="26"/>
          <w:lang w:val="en-GB"/>
        </w:rPr>
        <w:t xml:space="preserve">. </w:t>
      </w:r>
      <w:proofErr w:type="spellStart"/>
      <w:r w:rsidRPr="002017C9">
        <w:rPr>
          <w:sz w:val="26"/>
          <w:szCs w:val="26"/>
          <w:lang w:val="en-GB"/>
        </w:rPr>
        <w:t>Điều</w:t>
      </w:r>
      <w:proofErr w:type="spellEnd"/>
      <w:r w:rsidRPr="002017C9">
        <w:rPr>
          <w:sz w:val="26"/>
          <w:szCs w:val="26"/>
          <w:lang w:val="en-GB"/>
        </w:rPr>
        <w:t xml:space="preserve"> </w:t>
      </w:r>
      <w:proofErr w:type="spellStart"/>
      <w:r w:rsidRPr="002017C9">
        <w:rPr>
          <w:sz w:val="26"/>
          <w:szCs w:val="26"/>
          <w:lang w:val="en-GB"/>
        </w:rPr>
        <w:t>này</w:t>
      </w:r>
      <w:proofErr w:type="spellEnd"/>
      <w:r w:rsidRPr="002017C9">
        <w:rPr>
          <w:sz w:val="26"/>
          <w:szCs w:val="26"/>
          <w:lang w:val="en-GB"/>
        </w:rPr>
        <w:t xml:space="preserve"> </w:t>
      </w:r>
      <w:proofErr w:type="spellStart"/>
      <w:r w:rsidRPr="002017C9">
        <w:rPr>
          <w:sz w:val="26"/>
          <w:szCs w:val="26"/>
          <w:lang w:val="en-GB"/>
        </w:rPr>
        <w:t>đặt</w:t>
      </w:r>
      <w:proofErr w:type="spellEnd"/>
      <w:r w:rsidRPr="002017C9">
        <w:rPr>
          <w:sz w:val="26"/>
          <w:szCs w:val="26"/>
          <w:lang w:val="en-GB"/>
        </w:rPr>
        <w:t xml:space="preserve"> </w:t>
      </w:r>
      <w:proofErr w:type="spellStart"/>
      <w:r w:rsidRPr="002017C9">
        <w:rPr>
          <w:sz w:val="26"/>
          <w:szCs w:val="26"/>
          <w:lang w:val="en-GB"/>
        </w:rPr>
        <w:t>ra</w:t>
      </w:r>
      <w:proofErr w:type="spellEnd"/>
      <w:r w:rsidRPr="002017C9">
        <w:rPr>
          <w:sz w:val="26"/>
          <w:szCs w:val="26"/>
          <w:lang w:val="en-GB"/>
        </w:rPr>
        <w:t xml:space="preserve"> </w:t>
      </w:r>
      <w:proofErr w:type="spellStart"/>
      <w:r w:rsidRPr="002017C9">
        <w:rPr>
          <w:sz w:val="26"/>
          <w:szCs w:val="26"/>
          <w:lang w:val="en-GB"/>
        </w:rPr>
        <w:t>yêu</w:t>
      </w:r>
      <w:proofErr w:type="spellEnd"/>
      <w:r w:rsidRPr="002017C9">
        <w:rPr>
          <w:sz w:val="26"/>
          <w:szCs w:val="26"/>
          <w:lang w:val="en-GB"/>
        </w:rPr>
        <w:t xml:space="preserve"> </w:t>
      </w:r>
      <w:proofErr w:type="spellStart"/>
      <w:r w:rsidRPr="002017C9">
        <w:rPr>
          <w:sz w:val="26"/>
          <w:szCs w:val="26"/>
          <w:lang w:val="en-GB"/>
        </w:rPr>
        <w:t>cầu</w:t>
      </w:r>
      <w:proofErr w:type="spellEnd"/>
      <w:r w:rsidRPr="002017C9">
        <w:rPr>
          <w:sz w:val="26"/>
          <w:szCs w:val="26"/>
          <w:lang w:val="en-GB"/>
        </w:rPr>
        <w:t xml:space="preserve"> </w:t>
      </w:r>
      <w:proofErr w:type="spellStart"/>
      <w:r w:rsidRPr="002017C9">
        <w:rPr>
          <w:sz w:val="26"/>
          <w:szCs w:val="26"/>
          <w:lang w:val="en-GB"/>
        </w:rPr>
        <w:t>cần</w:t>
      </w:r>
      <w:proofErr w:type="spellEnd"/>
      <w:r w:rsidRPr="002017C9">
        <w:rPr>
          <w:sz w:val="26"/>
          <w:szCs w:val="26"/>
          <w:lang w:val="en-GB"/>
        </w:rPr>
        <w:t xml:space="preserve"> </w:t>
      </w:r>
      <w:proofErr w:type="spellStart"/>
      <w:r w:rsidRPr="002017C9">
        <w:rPr>
          <w:sz w:val="26"/>
          <w:szCs w:val="26"/>
          <w:lang w:val="en-GB"/>
        </w:rPr>
        <w:t>có</w:t>
      </w:r>
      <w:proofErr w:type="spellEnd"/>
      <w:r w:rsidRPr="002017C9">
        <w:rPr>
          <w:sz w:val="26"/>
          <w:szCs w:val="26"/>
          <w:lang w:val="en-GB"/>
        </w:rPr>
        <w:t xml:space="preserve"> </w:t>
      </w:r>
      <w:proofErr w:type="spellStart"/>
      <w:r w:rsidRPr="002017C9">
        <w:rPr>
          <w:sz w:val="26"/>
          <w:szCs w:val="26"/>
          <w:lang w:val="en-GB"/>
        </w:rPr>
        <w:t>những</w:t>
      </w:r>
      <w:proofErr w:type="spellEnd"/>
      <w:r w:rsidRPr="002017C9">
        <w:rPr>
          <w:sz w:val="26"/>
          <w:szCs w:val="26"/>
          <w:lang w:val="en-GB"/>
        </w:rPr>
        <w:t xml:space="preserve"> </w:t>
      </w:r>
      <w:proofErr w:type="spellStart"/>
      <w:r w:rsidRPr="002017C9">
        <w:rPr>
          <w:sz w:val="26"/>
          <w:szCs w:val="26"/>
          <w:lang w:val="en-GB"/>
        </w:rPr>
        <w:t>nghiên</w:t>
      </w:r>
      <w:proofErr w:type="spellEnd"/>
      <w:r w:rsidRPr="002017C9">
        <w:rPr>
          <w:sz w:val="26"/>
          <w:szCs w:val="26"/>
          <w:lang w:val="en-GB"/>
        </w:rPr>
        <w:t xml:space="preserve"> </w:t>
      </w:r>
      <w:proofErr w:type="spellStart"/>
      <w:r w:rsidRPr="002017C9">
        <w:rPr>
          <w:sz w:val="26"/>
          <w:szCs w:val="26"/>
          <w:lang w:val="en-GB"/>
        </w:rPr>
        <w:t>cứu</w:t>
      </w:r>
      <w:proofErr w:type="spellEnd"/>
      <w:r w:rsidRPr="002017C9">
        <w:rPr>
          <w:sz w:val="26"/>
          <w:szCs w:val="26"/>
          <w:lang w:val="en-GB"/>
        </w:rPr>
        <w:t xml:space="preserve"> </w:t>
      </w:r>
      <w:proofErr w:type="spellStart"/>
      <w:r w:rsidRPr="002017C9">
        <w:rPr>
          <w:sz w:val="26"/>
          <w:szCs w:val="26"/>
          <w:lang w:val="en-GB"/>
        </w:rPr>
        <w:t>chuyên</w:t>
      </w:r>
      <w:proofErr w:type="spellEnd"/>
      <w:r w:rsidRPr="002017C9">
        <w:rPr>
          <w:sz w:val="26"/>
          <w:szCs w:val="26"/>
          <w:lang w:val="en-GB"/>
        </w:rPr>
        <w:t xml:space="preserve"> </w:t>
      </w:r>
      <w:proofErr w:type="spellStart"/>
      <w:r w:rsidRPr="002017C9">
        <w:rPr>
          <w:sz w:val="26"/>
          <w:szCs w:val="26"/>
          <w:lang w:val="en-GB"/>
        </w:rPr>
        <w:t>sâu</w:t>
      </w:r>
      <w:proofErr w:type="spellEnd"/>
      <w:r w:rsidRPr="002017C9">
        <w:rPr>
          <w:sz w:val="26"/>
          <w:szCs w:val="26"/>
          <w:lang w:val="en-GB"/>
        </w:rPr>
        <w:t xml:space="preserve"> </w:t>
      </w:r>
      <w:proofErr w:type="spellStart"/>
      <w:r w:rsidRPr="002017C9">
        <w:rPr>
          <w:sz w:val="26"/>
          <w:szCs w:val="26"/>
          <w:lang w:val="en-GB"/>
        </w:rPr>
        <w:t>về</w:t>
      </w:r>
      <w:proofErr w:type="spellEnd"/>
      <w:r w:rsidRPr="002017C9">
        <w:rPr>
          <w:sz w:val="26"/>
          <w:szCs w:val="26"/>
          <w:lang w:val="en-GB"/>
        </w:rPr>
        <w:t xml:space="preserve"> </w:t>
      </w:r>
      <w:proofErr w:type="spellStart"/>
      <w:r w:rsidRPr="002017C9">
        <w:rPr>
          <w:sz w:val="26"/>
          <w:szCs w:val="26"/>
          <w:lang w:val="en-GB"/>
        </w:rPr>
        <w:t>giải</w:t>
      </w:r>
      <w:proofErr w:type="spellEnd"/>
      <w:r w:rsidRPr="002017C9">
        <w:rPr>
          <w:sz w:val="26"/>
          <w:szCs w:val="26"/>
          <w:lang w:val="en-GB"/>
        </w:rPr>
        <w:t xml:space="preserve"> </w:t>
      </w:r>
      <w:proofErr w:type="spellStart"/>
      <w:r w:rsidRPr="002017C9">
        <w:rPr>
          <w:sz w:val="26"/>
          <w:szCs w:val="26"/>
          <w:lang w:val="en-GB"/>
        </w:rPr>
        <w:t>pháp</w:t>
      </w:r>
      <w:proofErr w:type="spellEnd"/>
      <w:r w:rsidRPr="002017C9">
        <w:rPr>
          <w:sz w:val="26"/>
          <w:szCs w:val="26"/>
          <w:lang w:val="en-GB"/>
        </w:rPr>
        <w:t xml:space="preserve"> </w:t>
      </w:r>
      <w:proofErr w:type="spellStart"/>
      <w:r w:rsidRPr="002017C9">
        <w:rPr>
          <w:sz w:val="26"/>
          <w:szCs w:val="26"/>
          <w:lang w:val="en-GB"/>
        </w:rPr>
        <w:t>dạy</w:t>
      </w:r>
      <w:proofErr w:type="spellEnd"/>
      <w:r w:rsidRPr="002017C9">
        <w:rPr>
          <w:sz w:val="26"/>
          <w:szCs w:val="26"/>
          <w:lang w:val="en-GB"/>
        </w:rPr>
        <w:t xml:space="preserve"> </w:t>
      </w:r>
      <w:proofErr w:type="spellStart"/>
      <w:r w:rsidRPr="002017C9">
        <w:rPr>
          <w:sz w:val="26"/>
          <w:szCs w:val="26"/>
          <w:lang w:val="en-GB"/>
        </w:rPr>
        <w:t>học</w:t>
      </w:r>
      <w:proofErr w:type="spellEnd"/>
      <w:r w:rsidRPr="002017C9">
        <w:rPr>
          <w:sz w:val="26"/>
          <w:szCs w:val="26"/>
          <w:lang w:val="en-GB"/>
        </w:rPr>
        <w:t xml:space="preserve"> </w:t>
      </w:r>
      <w:proofErr w:type="spellStart"/>
      <w:r w:rsidRPr="002017C9">
        <w:rPr>
          <w:sz w:val="26"/>
          <w:szCs w:val="26"/>
          <w:lang w:val="en-GB"/>
        </w:rPr>
        <w:t>các</w:t>
      </w:r>
      <w:proofErr w:type="spellEnd"/>
      <w:r w:rsidRPr="002017C9">
        <w:rPr>
          <w:sz w:val="26"/>
          <w:szCs w:val="26"/>
          <w:lang w:val="en-GB"/>
        </w:rPr>
        <w:t xml:space="preserve"> </w:t>
      </w:r>
      <w:proofErr w:type="spellStart"/>
      <w:r w:rsidRPr="002017C9">
        <w:rPr>
          <w:sz w:val="26"/>
          <w:szCs w:val="26"/>
          <w:lang w:val="en-GB"/>
        </w:rPr>
        <w:t>loại</w:t>
      </w:r>
      <w:proofErr w:type="spellEnd"/>
      <w:r w:rsidRPr="002017C9">
        <w:rPr>
          <w:sz w:val="26"/>
          <w:szCs w:val="26"/>
          <w:lang w:val="en-GB"/>
        </w:rPr>
        <w:t xml:space="preserve"> </w:t>
      </w:r>
      <w:proofErr w:type="spellStart"/>
      <w:r w:rsidRPr="002017C9">
        <w:rPr>
          <w:sz w:val="26"/>
          <w:szCs w:val="26"/>
          <w:lang w:val="en-GB"/>
        </w:rPr>
        <w:t>hình</w:t>
      </w:r>
      <w:proofErr w:type="spellEnd"/>
      <w:r w:rsidRPr="002017C9">
        <w:rPr>
          <w:sz w:val="26"/>
          <w:szCs w:val="26"/>
          <w:lang w:val="en-GB"/>
        </w:rPr>
        <w:t xml:space="preserve"> </w:t>
      </w:r>
      <w:proofErr w:type="spellStart"/>
      <w:r w:rsidRPr="002017C9">
        <w:rPr>
          <w:sz w:val="26"/>
          <w:szCs w:val="26"/>
          <w:lang w:val="en-GB"/>
        </w:rPr>
        <w:t>nghệ</w:t>
      </w:r>
      <w:proofErr w:type="spellEnd"/>
      <w:r w:rsidRPr="002017C9">
        <w:rPr>
          <w:sz w:val="26"/>
          <w:szCs w:val="26"/>
          <w:lang w:val="en-GB"/>
        </w:rPr>
        <w:t xml:space="preserve"> </w:t>
      </w:r>
      <w:proofErr w:type="spellStart"/>
      <w:r w:rsidRPr="002017C9">
        <w:rPr>
          <w:sz w:val="26"/>
          <w:szCs w:val="26"/>
          <w:lang w:val="en-GB"/>
        </w:rPr>
        <w:t>thuật</w:t>
      </w:r>
      <w:proofErr w:type="spellEnd"/>
      <w:r w:rsidRPr="002017C9">
        <w:rPr>
          <w:sz w:val="26"/>
          <w:szCs w:val="26"/>
          <w:lang w:val="en-GB"/>
        </w:rPr>
        <w:t xml:space="preserve"> </w:t>
      </w:r>
      <w:proofErr w:type="spellStart"/>
      <w:r w:rsidRPr="002017C9">
        <w:rPr>
          <w:sz w:val="26"/>
          <w:szCs w:val="26"/>
          <w:lang w:val="en-GB"/>
        </w:rPr>
        <w:t>truyền</w:t>
      </w:r>
      <w:proofErr w:type="spellEnd"/>
      <w:r w:rsidRPr="002017C9">
        <w:rPr>
          <w:sz w:val="26"/>
          <w:szCs w:val="26"/>
          <w:lang w:val="en-GB"/>
        </w:rPr>
        <w:t xml:space="preserve"> </w:t>
      </w:r>
      <w:proofErr w:type="spellStart"/>
      <w:r w:rsidRPr="002017C9">
        <w:rPr>
          <w:sz w:val="26"/>
          <w:szCs w:val="26"/>
          <w:lang w:val="en-GB"/>
        </w:rPr>
        <w:t>thống</w:t>
      </w:r>
      <w:proofErr w:type="spellEnd"/>
      <w:r w:rsidRPr="002017C9">
        <w:rPr>
          <w:sz w:val="26"/>
          <w:szCs w:val="26"/>
          <w:lang w:val="en-GB"/>
        </w:rPr>
        <w:t xml:space="preserve"> </w:t>
      </w:r>
      <w:proofErr w:type="spellStart"/>
      <w:r w:rsidRPr="002017C9">
        <w:rPr>
          <w:sz w:val="26"/>
          <w:szCs w:val="26"/>
          <w:lang w:val="en-GB"/>
        </w:rPr>
        <w:t>khác</w:t>
      </w:r>
      <w:proofErr w:type="spellEnd"/>
      <w:r>
        <w:rPr>
          <w:sz w:val="26"/>
          <w:szCs w:val="26"/>
          <w:lang w:val="en-GB"/>
        </w:rPr>
        <w:t xml:space="preserve"> </w:t>
      </w:r>
      <w:proofErr w:type="spellStart"/>
      <w:r>
        <w:rPr>
          <w:sz w:val="26"/>
          <w:szCs w:val="26"/>
          <w:lang w:val="en-GB"/>
        </w:rPr>
        <w:t>nhau</w:t>
      </w:r>
      <w:proofErr w:type="spellEnd"/>
      <w:r>
        <w:rPr>
          <w:sz w:val="26"/>
          <w:szCs w:val="26"/>
          <w:lang w:val="en-GB"/>
        </w:rPr>
        <w:t>,</w:t>
      </w:r>
      <w:r w:rsidRPr="002017C9">
        <w:rPr>
          <w:sz w:val="26"/>
          <w:szCs w:val="26"/>
          <w:lang w:val="en-GB"/>
        </w:rPr>
        <w:t xml:space="preserve"> </w:t>
      </w:r>
      <w:proofErr w:type="spellStart"/>
      <w:r w:rsidRPr="002017C9">
        <w:rPr>
          <w:sz w:val="26"/>
          <w:szCs w:val="26"/>
          <w:lang w:val="en-GB"/>
        </w:rPr>
        <w:t>không</w:t>
      </w:r>
      <w:proofErr w:type="spellEnd"/>
      <w:r w:rsidRPr="002017C9">
        <w:rPr>
          <w:sz w:val="26"/>
          <w:szCs w:val="26"/>
          <w:lang w:val="en-GB"/>
        </w:rPr>
        <w:t xml:space="preserve"> </w:t>
      </w:r>
      <w:proofErr w:type="spellStart"/>
      <w:r w:rsidRPr="002017C9">
        <w:rPr>
          <w:sz w:val="26"/>
          <w:szCs w:val="26"/>
          <w:lang w:val="en-GB"/>
        </w:rPr>
        <w:t>chỉ</w:t>
      </w:r>
      <w:proofErr w:type="spellEnd"/>
      <w:r w:rsidRPr="002017C9">
        <w:rPr>
          <w:sz w:val="26"/>
          <w:szCs w:val="26"/>
          <w:lang w:val="en-GB"/>
        </w:rPr>
        <w:t xml:space="preserve"> </w:t>
      </w:r>
      <w:proofErr w:type="spellStart"/>
      <w:r w:rsidRPr="002017C9">
        <w:rPr>
          <w:sz w:val="26"/>
          <w:szCs w:val="26"/>
          <w:lang w:val="en-GB"/>
        </w:rPr>
        <w:t>góp</w:t>
      </w:r>
      <w:proofErr w:type="spellEnd"/>
      <w:r w:rsidRPr="002017C9">
        <w:rPr>
          <w:sz w:val="26"/>
          <w:szCs w:val="26"/>
          <w:lang w:val="en-GB"/>
        </w:rPr>
        <w:t xml:space="preserve"> </w:t>
      </w:r>
      <w:proofErr w:type="spellStart"/>
      <w:r w:rsidRPr="002017C9">
        <w:rPr>
          <w:sz w:val="26"/>
          <w:szCs w:val="26"/>
          <w:lang w:val="en-GB"/>
        </w:rPr>
        <w:t>phần</w:t>
      </w:r>
      <w:proofErr w:type="spellEnd"/>
      <w:r w:rsidRPr="002017C9">
        <w:rPr>
          <w:sz w:val="26"/>
          <w:szCs w:val="26"/>
          <w:lang w:val="en-GB"/>
        </w:rPr>
        <w:t xml:space="preserve"> </w:t>
      </w:r>
      <w:proofErr w:type="spellStart"/>
      <w:r w:rsidRPr="002017C9">
        <w:rPr>
          <w:sz w:val="26"/>
          <w:szCs w:val="26"/>
          <w:lang w:val="en-GB"/>
        </w:rPr>
        <w:t>bảo</w:t>
      </w:r>
      <w:proofErr w:type="spellEnd"/>
      <w:r w:rsidRPr="002017C9">
        <w:rPr>
          <w:sz w:val="26"/>
          <w:szCs w:val="26"/>
          <w:lang w:val="en-GB"/>
        </w:rPr>
        <w:t xml:space="preserve"> </w:t>
      </w:r>
      <w:proofErr w:type="spellStart"/>
      <w:r w:rsidRPr="002017C9">
        <w:rPr>
          <w:sz w:val="26"/>
          <w:szCs w:val="26"/>
          <w:lang w:val="en-GB"/>
        </w:rPr>
        <w:t>tồn</w:t>
      </w:r>
      <w:proofErr w:type="spellEnd"/>
      <w:r w:rsidRPr="002017C9">
        <w:rPr>
          <w:sz w:val="26"/>
          <w:szCs w:val="26"/>
          <w:lang w:val="en-GB"/>
        </w:rPr>
        <w:t xml:space="preserve"> </w:t>
      </w:r>
      <w:proofErr w:type="spellStart"/>
      <w:r>
        <w:rPr>
          <w:sz w:val="26"/>
          <w:szCs w:val="26"/>
          <w:lang w:val="en-GB"/>
        </w:rPr>
        <w:t>các</w:t>
      </w:r>
      <w:proofErr w:type="spellEnd"/>
      <w:r>
        <w:rPr>
          <w:sz w:val="26"/>
          <w:szCs w:val="26"/>
          <w:lang w:val="en-GB"/>
        </w:rPr>
        <w:t xml:space="preserve"> </w:t>
      </w:r>
      <w:proofErr w:type="spellStart"/>
      <w:r w:rsidRPr="002017C9">
        <w:rPr>
          <w:sz w:val="26"/>
          <w:szCs w:val="26"/>
          <w:lang w:val="en-GB"/>
        </w:rPr>
        <w:t>giá</w:t>
      </w:r>
      <w:proofErr w:type="spellEnd"/>
      <w:r w:rsidRPr="002017C9">
        <w:rPr>
          <w:sz w:val="26"/>
          <w:szCs w:val="26"/>
          <w:lang w:val="en-GB"/>
        </w:rPr>
        <w:t xml:space="preserve"> </w:t>
      </w:r>
      <w:proofErr w:type="spellStart"/>
      <w:r w:rsidRPr="002017C9">
        <w:rPr>
          <w:sz w:val="26"/>
          <w:szCs w:val="26"/>
          <w:lang w:val="en-GB"/>
        </w:rPr>
        <w:t>trị</w:t>
      </w:r>
      <w:proofErr w:type="spellEnd"/>
      <w:r w:rsidRPr="002017C9">
        <w:rPr>
          <w:sz w:val="26"/>
          <w:szCs w:val="26"/>
          <w:lang w:val="en-GB"/>
        </w:rPr>
        <w:t xml:space="preserve"> </w:t>
      </w:r>
      <w:proofErr w:type="spellStart"/>
      <w:r w:rsidRPr="002017C9">
        <w:rPr>
          <w:sz w:val="26"/>
          <w:szCs w:val="26"/>
          <w:lang w:val="en-GB"/>
        </w:rPr>
        <w:t>văn</w:t>
      </w:r>
      <w:proofErr w:type="spellEnd"/>
      <w:r w:rsidRPr="002017C9">
        <w:rPr>
          <w:sz w:val="26"/>
          <w:szCs w:val="26"/>
          <w:lang w:val="en-GB"/>
        </w:rPr>
        <w:t xml:space="preserve"> </w:t>
      </w:r>
      <w:proofErr w:type="spellStart"/>
      <w:r w:rsidRPr="002017C9">
        <w:rPr>
          <w:sz w:val="26"/>
          <w:szCs w:val="26"/>
          <w:lang w:val="en-GB"/>
        </w:rPr>
        <w:t>hóa</w:t>
      </w:r>
      <w:proofErr w:type="spellEnd"/>
      <w:r w:rsidRPr="002017C9">
        <w:rPr>
          <w:sz w:val="26"/>
          <w:szCs w:val="26"/>
          <w:lang w:val="en-GB"/>
        </w:rPr>
        <w:t xml:space="preserve"> </w:t>
      </w:r>
      <w:proofErr w:type="spellStart"/>
      <w:r w:rsidRPr="002017C9">
        <w:rPr>
          <w:sz w:val="26"/>
          <w:szCs w:val="26"/>
          <w:lang w:val="en-GB"/>
        </w:rPr>
        <w:t>đặc</w:t>
      </w:r>
      <w:proofErr w:type="spellEnd"/>
      <w:r w:rsidRPr="002017C9">
        <w:rPr>
          <w:sz w:val="26"/>
          <w:szCs w:val="26"/>
          <w:lang w:val="en-GB"/>
        </w:rPr>
        <w:t xml:space="preserve"> </w:t>
      </w:r>
      <w:proofErr w:type="spellStart"/>
      <w:r w:rsidRPr="002017C9">
        <w:rPr>
          <w:sz w:val="26"/>
          <w:szCs w:val="26"/>
          <w:lang w:val="en-GB"/>
        </w:rPr>
        <w:t>sắc</w:t>
      </w:r>
      <w:proofErr w:type="spellEnd"/>
      <w:r w:rsidRPr="002017C9">
        <w:rPr>
          <w:sz w:val="26"/>
          <w:szCs w:val="26"/>
          <w:lang w:val="en-GB"/>
        </w:rPr>
        <w:t xml:space="preserve"> </w:t>
      </w:r>
      <w:proofErr w:type="spellStart"/>
      <w:r w:rsidRPr="002017C9">
        <w:rPr>
          <w:sz w:val="26"/>
          <w:szCs w:val="26"/>
          <w:lang w:val="en-GB"/>
        </w:rPr>
        <w:t>của</w:t>
      </w:r>
      <w:proofErr w:type="spellEnd"/>
      <w:r>
        <w:rPr>
          <w:sz w:val="26"/>
          <w:szCs w:val="26"/>
          <w:lang w:val="en-GB"/>
        </w:rPr>
        <w:t xml:space="preserve"> TP</w:t>
      </w:r>
      <w:r w:rsidRPr="002017C9">
        <w:rPr>
          <w:sz w:val="26"/>
          <w:szCs w:val="26"/>
          <w:lang w:val="en-GB"/>
        </w:rPr>
        <w:t xml:space="preserve"> </w:t>
      </w:r>
      <w:proofErr w:type="spellStart"/>
      <w:r w:rsidRPr="002017C9">
        <w:rPr>
          <w:sz w:val="26"/>
          <w:szCs w:val="26"/>
          <w:lang w:val="en-GB"/>
        </w:rPr>
        <w:t>Đà</w:t>
      </w:r>
      <w:proofErr w:type="spellEnd"/>
      <w:r w:rsidRPr="002017C9">
        <w:rPr>
          <w:sz w:val="26"/>
          <w:szCs w:val="26"/>
          <w:lang w:val="en-GB"/>
        </w:rPr>
        <w:t xml:space="preserve"> </w:t>
      </w:r>
      <w:proofErr w:type="spellStart"/>
      <w:r w:rsidRPr="002017C9">
        <w:rPr>
          <w:sz w:val="26"/>
          <w:szCs w:val="26"/>
          <w:lang w:val="en-GB"/>
        </w:rPr>
        <w:t>Nẵng</w:t>
      </w:r>
      <w:proofErr w:type="spellEnd"/>
      <w:r w:rsidRPr="002017C9">
        <w:rPr>
          <w:sz w:val="26"/>
          <w:szCs w:val="26"/>
          <w:lang w:val="en-GB"/>
        </w:rPr>
        <w:t xml:space="preserve"> </w:t>
      </w:r>
      <w:proofErr w:type="spellStart"/>
      <w:r w:rsidRPr="002017C9">
        <w:rPr>
          <w:sz w:val="26"/>
          <w:szCs w:val="26"/>
          <w:lang w:val="en-GB"/>
        </w:rPr>
        <w:t>mà</w:t>
      </w:r>
      <w:proofErr w:type="spellEnd"/>
      <w:r w:rsidRPr="002017C9">
        <w:rPr>
          <w:sz w:val="26"/>
          <w:szCs w:val="26"/>
          <w:lang w:val="en-GB"/>
        </w:rPr>
        <w:t xml:space="preserve"> </w:t>
      </w:r>
      <w:proofErr w:type="spellStart"/>
      <w:r w:rsidRPr="002017C9">
        <w:rPr>
          <w:sz w:val="26"/>
          <w:szCs w:val="26"/>
          <w:lang w:val="en-GB"/>
        </w:rPr>
        <w:t>còn</w:t>
      </w:r>
      <w:proofErr w:type="spellEnd"/>
      <w:r w:rsidRPr="002017C9">
        <w:rPr>
          <w:sz w:val="26"/>
          <w:szCs w:val="26"/>
          <w:lang w:val="en-GB"/>
        </w:rPr>
        <w:t xml:space="preserve"> </w:t>
      </w:r>
      <w:proofErr w:type="spellStart"/>
      <w:r w:rsidRPr="002017C9">
        <w:rPr>
          <w:sz w:val="26"/>
          <w:szCs w:val="26"/>
          <w:lang w:val="en-GB"/>
        </w:rPr>
        <w:t>bổ</w:t>
      </w:r>
      <w:proofErr w:type="spellEnd"/>
      <w:r w:rsidRPr="002017C9">
        <w:rPr>
          <w:sz w:val="26"/>
          <w:szCs w:val="26"/>
          <w:lang w:val="en-GB"/>
        </w:rPr>
        <w:t xml:space="preserve"> sung </w:t>
      </w:r>
      <w:proofErr w:type="spellStart"/>
      <w:r w:rsidRPr="002017C9">
        <w:rPr>
          <w:sz w:val="26"/>
          <w:szCs w:val="26"/>
          <w:lang w:val="en-GB"/>
        </w:rPr>
        <w:t>cơ</w:t>
      </w:r>
      <w:proofErr w:type="spellEnd"/>
      <w:r w:rsidRPr="002017C9">
        <w:rPr>
          <w:sz w:val="26"/>
          <w:szCs w:val="26"/>
          <w:lang w:val="en-GB"/>
        </w:rPr>
        <w:t xml:space="preserve"> </w:t>
      </w:r>
      <w:proofErr w:type="spellStart"/>
      <w:r w:rsidRPr="002017C9">
        <w:rPr>
          <w:sz w:val="26"/>
          <w:szCs w:val="26"/>
          <w:lang w:val="en-GB"/>
        </w:rPr>
        <w:t>sở</w:t>
      </w:r>
      <w:proofErr w:type="spellEnd"/>
      <w:r w:rsidRPr="002017C9">
        <w:rPr>
          <w:sz w:val="26"/>
          <w:szCs w:val="26"/>
          <w:lang w:val="en-GB"/>
        </w:rPr>
        <w:t xml:space="preserve"> khoa </w:t>
      </w:r>
      <w:proofErr w:type="spellStart"/>
      <w:r w:rsidRPr="002017C9">
        <w:rPr>
          <w:sz w:val="26"/>
          <w:szCs w:val="26"/>
          <w:lang w:val="en-GB"/>
        </w:rPr>
        <w:t>học</w:t>
      </w:r>
      <w:proofErr w:type="spellEnd"/>
      <w:r w:rsidRPr="002017C9">
        <w:rPr>
          <w:sz w:val="26"/>
          <w:szCs w:val="26"/>
          <w:lang w:val="en-GB"/>
        </w:rPr>
        <w:t xml:space="preserve"> </w:t>
      </w:r>
      <w:proofErr w:type="spellStart"/>
      <w:r w:rsidRPr="002017C9">
        <w:rPr>
          <w:sz w:val="26"/>
          <w:szCs w:val="26"/>
          <w:lang w:val="en-GB"/>
        </w:rPr>
        <w:t>cho</w:t>
      </w:r>
      <w:proofErr w:type="spellEnd"/>
      <w:r w:rsidRPr="002017C9">
        <w:rPr>
          <w:sz w:val="26"/>
          <w:szCs w:val="26"/>
          <w:lang w:val="en-GB"/>
        </w:rPr>
        <w:t xml:space="preserve"> </w:t>
      </w:r>
      <w:proofErr w:type="spellStart"/>
      <w:r w:rsidRPr="002017C9">
        <w:rPr>
          <w:sz w:val="26"/>
          <w:szCs w:val="26"/>
          <w:lang w:val="en-GB"/>
        </w:rPr>
        <w:t>việc</w:t>
      </w:r>
      <w:proofErr w:type="spellEnd"/>
      <w:r w:rsidRPr="002017C9">
        <w:rPr>
          <w:sz w:val="26"/>
          <w:szCs w:val="26"/>
          <w:lang w:val="en-GB"/>
        </w:rPr>
        <w:t xml:space="preserve"> </w:t>
      </w:r>
      <w:proofErr w:type="spellStart"/>
      <w:r w:rsidRPr="002017C9">
        <w:rPr>
          <w:sz w:val="26"/>
          <w:szCs w:val="26"/>
          <w:lang w:val="en-GB"/>
        </w:rPr>
        <w:t>thực</w:t>
      </w:r>
      <w:proofErr w:type="spellEnd"/>
      <w:r w:rsidRPr="002017C9">
        <w:rPr>
          <w:sz w:val="26"/>
          <w:szCs w:val="26"/>
          <w:lang w:val="en-GB"/>
        </w:rPr>
        <w:t xml:space="preserve"> </w:t>
      </w:r>
      <w:proofErr w:type="spellStart"/>
      <w:r w:rsidRPr="002017C9">
        <w:rPr>
          <w:sz w:val="26"/>
          <w:szCs w:val="26"/>
          <w:lang w:val="en-GB"/>
        </w:rPr>
        <w:t>hiện</w:t>
      </w:r>
      <w:proofErr w:type="spellEnd"/>
      <w:r w:rsidRPr="002017C9">
        <w:rPr>
          <w:sz w:val="26"/>
          <w:szCs w:val="26"/>
          <w:lang w:val="en-GB"/>
        </w:rPr>
        <w:t xml:space="preserve"> </w:t>
      </w:r>
      <w:proofErr w:type="spellStart"/>
      <w:r w:rsidRPr="002017C9">
        <w:rPr>
          <w:sz w:val="26"/>
          <w:szCs w:val="26"/>
          <w:lang w:val="en-GB"/>
        </w:rPr>
        <w:t>chủ</w:t>
      </w:r>
      <w:proofErr w:type="spellEnd"/>
      <w:r w:rsidRPr="002017C9">
        <w:rPr>
          <w:sz w:val="26"/>
          <w:szCs w:val="26"/>
          <w:lang w:val="en-GB"/>
        </w:rPr>
        <w:t xml:space="preserve"> </w:t>
      </w:r>
      <w:proofErr w:type="spellStart"/>
      <w:r w:rsidRPr="002017C9">
        <w:rPr>
          <w:sz w:val="26"/>
          <w:szCs w:val="26"/>
          <w:lang w:val="en-GB"/>
        </w:rPr>
        <w:t>trương</w:t>
      </w:r>
      <w:proofErr w:type="spellEnd"/>
      <w:r w:rsidRPr="002017C9">
        <w:rPr>
          <w:sz w:val="26"/>
          <w:szCs w:val="26"/>
          <w:lang w:val="en-GB"/>
        </w:rPr>
        <w:t xml:space="preserve"> </w:t>
      </w:r>
      <w:proofErr w:type="spellStart"/>
      <w:r w:rsidRPr="002017C9">
        <w:rPr>
          <w:sz w:val="26"/>
          <w:szCs w:val="26"/>
          <w:lang w:val="en-GB"/>
        </w:rPr>
        <w:t>giáo</w:t>
      </w:r>
      <w:proofErr w:type="spellEnd"/>
      <w:r w:rsidRPr="002017C9">
        <w:rPr>
          <w:sz w:val="26"/>
          <w:szCs w:val="26"/>
          <w:lang w:val="en-GB"/>
        </w:rPr>
        <w:t xml:space="preserve"> </w:t>
      </w:r>
      <w:proofErr w:type="spellStart"/>
      <w:r w:rsidRPr="002017C9">
        <w:rPr>
          <w:sz w:val="26"/>
          <w:szCs w:val="26"/>
          <w:lang w:val="en-GB"/>
        </w:rPr>
        <w:t>dục</w:t>
      </w:r>
      <w:proofErr w:type="spellEnd"/>
      <w:r w:rsidRPr="002017C9">
        <w:rPr>
          <w:sz w:val="26"/>
          <w:szCs w:val="26"/>
          <w:lang w:val="en-GB"/>
        </w:rPr>
        <w:t xml:space="preserve"> </w:t>
      </w:r>
      <w:proofErr w:type="spellStart"/>
      <w:r w:rsidRPr="002017C9">
        <w:rPr>
          <w:sz w:val="26"/>
          <w:szCs w:val="26"/>
          <w:lang w:val="en-GB"/>
        </w:rPr>
        <w:t>văn</w:t>
      </w:r>
      <w:proofErr w:type="spellEnd"/>
      <w:r w:rsidRPr="002017C9">
        <w:rPr>
          <w:sz w:val="26"/>
          <w:szCs w:val="26"/>
          <w:lang w:val="en-GB"/>
        </w:rPr>
        <w:t xml:space="preserve"> </w:t>
      </w:r>
      <w:proofErr w:type="spellStart"/>
      <w:r w:rsidRPr="002017C9">
        <w:rPr>
          <w:sz w:val="26"/>
          <w:szCs w:val="26"/>
          <w:lang w:val="en-GB"/>
        </w:rPr>
        <w:t>hóa</w:t>
      </w:r>
      <w:proofErr w:type="spellEnd"/>
      <w:r w:rsidRPr="002017C9">
        <w:rPr>
          <w:sz w:val="26"/>
          <w:szCs w:val="26"/>
          <w:lang w:val="en-GB"/>
        </w:rPr>
        <w:t xml:space="preserve"> </w:t>
      </w:r>
      <w:proofErr w:type="spellStart"/>
      <w:r w:rsidRPr="002017C9">
        <w:rPr>
          <w:sz w:val="26"/>
          <w:szCs w:val="26"/>
          <w:lang w:val="en-GB"/>
        </w:rPr>
        <w:t>truyền</w:t>
      </w:r>
      <w:proofErr w:type="spellEnd"/>
      <w:r w:rsidRPr="002017C9">
        <w:rPr>
          <w:sz w:val="26"/>
          <w:szCs w:val="26"/>
          <w:lang w:val="en-GB"/>
        </w:rPr>
        <w:t xml:space="preserve"> </w:t>
      </w:r>
      <w:proofErr w:type="spellStart"/>
      <w:r w:rsidRPr="002017C9">
        <w:rPr>
          <w:sz w:val="26"/>
          <w:szCs w:val="26"/>
          <w:lang w:val="en-GB"/>
        </w:rPr>
        <w:t>thống</w:t>
      </w:r>
      <w:proofErr w:type="spellEnd"/>
      <w:r w:rsidRPr="002017C9">
        <w:rPr>
          <w:sz w:val="26"/>
          <w:szCs w:val="26"/>
          <w:lang w:val="en-GB"/>
        </w:rPr>
        <w:t xml:space="preserve"> </w:t>
      </w:r>
      <w:proofErr w:type="spellStart"/>
      <w:r w:rsidRPr="002017C9">
        <w:rPr>
          <w:sz w:val="26"/>
          <w:szCs w:val="26"/>
          <w:lang w:val="en-GB"/>
        </w:rPr>
        <w:t>trong</w:t>
      </w:r>
      <w:proofErr w:type="spellEnd"/>
      <w:r w:rsidRPr="002017C9">
        <w:rPr>
          <w:sz w:val="26"/>
          <w:szCs w:val="26"/>
          <w:lang w:val="en-GB"/>
        </w:rPr>
        <w:t xml:space="preserve"> </w:t>
      </w:r>
      <w:proofErr w:type="spellStart"/>
      <w:r w:rsidRPr="002017C9">
        <w:rPr>
          <w:sz w:val="26"/>
          <w:szCs w:val="26"/>
          <w:lang w:val="en-GB"/>
        </w:rPr>
        <w:t>chương</w:t>
      </w:r>
      <w:proofErr w:type="spellEnd"/>
      <w:r w:rsidRPr="002017C9">
        <w:rPr>
          <w:sz w:val="26"/>
          <w:szCs w:val="26"/>
          <w:lang w:val="en-GB"/>
        </w:rPr>
        <w:t xml:space="preserve"> </w:t>
      </w:r>
      <w:proofErr w:type="spellStart"/>
      <w:r w:rsidRPr="002017C9">
        <w:rPr>
          <w:sz w:val="26"/>
          <w:szCs w:val="26"/>
          <w:lang w:val="en-GB"/>
        </w:rPr>
        <w:t>trình</w:t>
      </w:r>
      <w:proofErr w:type="spellEnd"/>
      <w:r w:rsidRPr="002017C9">
        <w:rPr>
          <w:sz w:val="26"/>
          <w:szCs w:val="26"/>
          <w:lang w:val="en-GB"/>
        </w:rPr>
        <w:t xml:space="preserve"> GDPT </w:t>
      </w:r>
      <w:proofErr w:type="spellStart"/>
      <w:r w:rsidRPr="002017C9">
        <w:rPr>
          <w:sz w:val="26"/>
          <w:szCs w:val="26"/>
          <w:lang w:val="en-GB"/>
        </w:rPr>
        <w:t>mới</w:t>
      </w:r>
      <w:proofErr w:type="spellEnd"/>
      <w:r w:rsidRPr="002017C9">
        <w:rPr>
          <w:sz w:val="26"/>
          <w:szCs w:val="26"/>
          <w:lang w:val="en-GB"/>
        </w:rPr>
        <w:t>.</w:t>
      </w:r>
    </w:p>
    <w:p w14:paraId="2068C8EA" w14:textId="258E64D5" w:rsidR="00120320" w:rsidRPr="00E7425D" w:rsidRDefault="00120320" w:rsidP="00504A13">
      <w:pPr>
        <w:widowControl w:val="0"/>
        <w:spacing w:line="372" w:lineRule="auto"/>
        <w:rPr>
          <w:i/>
          <w:iCs/>
          <w:sz w:val="26"/>
          <w:szCs w:val="26"/>
        </w:rPr>
      </w:pPr>
      <w:r w:rsidRPr="00E7425D">
        <w:rPr>
          <w:i/>
          <w:iCs/>
          <w:sz w:val="26"/>
          <w:szCs w:val="26"/>
        </w:rPr>
        <w:t>3.</w:t>
      </w:r>
      <w:r w:rsidR="00A94D3F" w:rsidRPr="00E7425D">
        <w:rPr>
          <w:i/>
          <w:iCs/>
          <w:sz w:val="26"/>
          <w:szCs w:val="26"/>
        </w:rPr>
        <w:t>2</w:t>
      </w:r>
      <w:r w:rsidR="006F6E9F" w:rsidRPr="00E7425D">
        <w:rPr>
          <w:i/>
          <w:iCs/>
          <w:sz w:val="26"/>
          <w:szCs w:val="26"/>
        </w:rPr>
        <w:t>.4</w:t>
      </w:r>
      <w:r w:rsidRPr="00E7425D">
        <w:rPr>
          <w:i/>
          <w:iCs/>
          <w:sz w:val="26"/>
          <w:szCs w:val="26"/>
        </w:rPr>
        <w:t>.</w:t>
      </w:r>
      <w:r w:rsidR="0074622E">
        <w:rPr>
          <w:i/>
          <w:iCs/>
          <w:sz w:val="26"/>
          <w:szCs w:val="26"/>
        </w:rPr>
        <w:t>3</w:t>
      </w:r>
      <w:r w:rsidRPr="00E7425D">
        <w:rPr>
          <w:i/>
          <w:iCs/>
          <w:sz w:val="26"/>
          <w:szCs w:val="26"/>
        </w:rPr>
        <w:t xml:space="preserve">. </w:t>
      </w:r>
      <w:bookmarkEnd w:id="733"/>
      <w:proofErr w:type="spellStart"/>
      <w:r w:rsidR="009B4BA2" w:rsidRPr="00E7425D">
        <w:rPr>
          <w:i/>
          <w:iCs/>
          <w:sz w:val="26"/>
          <w:szCs w:val="26"/>
        </w:rPr>
        <w:t>Hoạt</w:t>
      </w:r>
      <w:proofErr w:type="spellEnd"/>
      <w:r w:rsidR="009B4BA2" w:rsidRPr="00E7425D">
        <w:rPr>
          <w:i/>
          <w:iCs/>
          <w:sz w:val="26"/>
          <w:szCs w:val="26"/>
        </w:rPr>
        <w:t xml:space="preserve"> </w:t>
      </w:r>
      <w:proofErr w:type="spellStart"/>
      <w:r w:rsidR="009B4BA2" w:rsidRPr="00E7425D">
        <w:rPr>
          <w:i/>
          <w:iCs/>
          <w:sz w:val="26"/>
          <w:szCs w:val="26"/>
        </w:rPr>
        <w:t>động</w:t>
      </w:r>
      <w:proofErr w:type="spellEnd"/>
      <w:r w:rsidR="00567AAF" w:rsidRPr="00E7425D">
        <w:rPr>
          <w:i/>
          <w:iCs/>
          <w:sz w:val="26"/>
          <w:szCs w:val="26"/>
        </w:rPr>
        <w:t xml:space="preserve"> </w:t>
      </w:r>
      <w:proofErr w:type="spellStart"/>
      <w:r w:rsidR="00567AAF" w:rsidRPr="00E7425D">
        <w:rPr>
          <w:i/>
          <w:iCs/>
          <w:sz w:val="26"/>
          <w:szCs w:val="26"/>
        </w:rPr>
        <w:t>học</w:t>
      </w:r>
      <w:proofErr w:type="spellEnd"/>
      <w:r w:rsidR="00567AAF" w:rsidRPr="00E7425D">
        <w:rPr>
          <w:i/>
          <w:iCs/>
          <w:sz w:val="26"/>
          <w:szCs w:val="26"/>
        </w:rPr>
        <w:t xml:space="preserve"> </w:t>
      </w:r>
      <w:bookmarkEnd w:id="734"/>
      <w:proofErr w:type="spellStart"/>
      <w:r w:rsidR="006F6E9F" w:rsidRPr="00E7425D">
        <w:rPr>
          <w:i/>
          <w:iCs/>
          <w:sz w:val="26"/>
          <w:szCs w:val="26"/>
        </w:rPr>
        <w:t>của</w:t>
      </w:r>
      <w:proofErr w:type="spellEnd"/>
      <w:r w:rsidR="006F6E9F" w:rsidRPr="00E7425D">
        <w:rPr>
          <w:i/>
          <w:iCs/>
          <w:sz w:val="26"/>
          <w:szCs w:val="26"/>
        </w:rPr>
        <w:t xml:space="preserve"> </w:t>
      </w:r>
      <w:proofErr w:type="spellStart"/>
      <w:r w:rsidR="006F6E9F" w:rsidRPr="00E7425D">
        <w:rPr>
          <w:i/>
          <w:iCs/>
          <w:sz w:val="26"/>
          <w:szCs w:val="26"/>
        </w:rPr>
        <w:t>học</w:t>
      </w:r>
      <w:proofErr w:type="spellEnd"/>
      <w:r w:rsidR="006F6E9F" w:rsidRPr="00E7425D">
        <w:rPr>
          <w:i/>
          <w:iCs/>
          <w:sz w:val="26"/>
          <w:szCs w:val="26"/>
        </w:rPr>
        <w:t xml:space="preserve"> </w:t>
      </w:r>
      <w:proofErr w:type="spellStart"/>
      <w:r w:rsidR="006F6E9F" w:rsidRPr="00E7425D">
        <w:rPr>
          <w:i/>
          <w:iCs/>
          <w:sz w:val="26"/>
          <w:szCs w:val="26"/>
        </w:rPr>
        <w:t>sinh</w:t>
      </w:r>
      <w:proofErr w:type="spellEnd"/>
    </w:p>
    <w:p w14:paraId="7071EE59" w14:textId="46D41B8A" w:rsidR="00840979" w:rsidRPr="00E7425D" w:rsidRDefault="00840979" w:rsidP="00504A13">
      <w:pPr>
        <w:widowControl w:val="0"/>
        <w:ind w:firstLine="720"/>
        <w:rPr>
          <w:sz w:val="26"/>
          <w:szCs w:val="26"/>
          <w:lang w:val="vi-VN"/>
        </w:rPr>
      </w:pPr>
      <w:r w:rsidRPr="00E7425D">
        <w:rPr>
          <w:sz w:val="26"/>
          <w:szCs w:val="26"/>
          <w:lang w:val="vi-VN"/>
        </w:rPr>
        <w:t>Ở phần này, chúng tôi k</w:t>
      </w:r>
      <w:proofErr w:type="spellStart"/>
      <w:r w:rsidRPr="00E7425D">
        <w:rPr>
          <w:sz w:val="26"/>
          <w:szCs w:val="26"/>
        </w:rPr>
        <w:t>hảo</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HS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gìn</w:t>
      </w:r>
      <w:proofErr w:type="spellEnd"/>
      <w:r w:rsidRPr="00E7425D">
        <w:rPr>
          <w:sz w:val="26"/>
          <w:szCs w:val="26"/>
        </w:rPr>
        <w:t xml:space="preserve"> </w:t>
      </w:r>
      <w:proofErr w:type="spellStart"/>
      <w:r w:rsidRPr="00E7425D">
        <w:rPr>
          <w:sz w:val="26"/>
          <w:szCs w:val="26"/>
        </w:rPr>
        <w:t>giữ</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hoá</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thuật</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trạng</w:t>
      </w:r>
      <w:proofErr w:type="spellEnd"/>
      <w:r w:rsidRPr="00E7425D">
        <w:rPr>
          <w:sz w:val="26"/>
          <w:szCs w:val="26"/>
        </w:rPr>
        <w:t xml:space="preserve"> </w:t>
      </w:r>
      <w:proofErr w:type="spellStart"/>
      <w:r w:rsidRPr="00E7425D">
        <w:rPr>
          <w:sz w:val="26"/>
          <w:szCs w:val="26"/>
        </w:rPr>
        <w:t>khả</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của</w:t>
      </w:r>
      <w:proofErr w:type="spellEnd"/>
      <w:r w:rsidRPr="00E7425D">
        <w:rPr>
          <w:sz w:val="26"/>
          <w:szCs w:val="26"/>
        </w:rPr>
        <w:t xml:space="preserve"> HS; </w:t>
      </w:r>
      <w:proofErr w:type="spellStart"/>
      <w:r w:rsidRPr="00E7425D">
        <w:rPr>
          <w:sz w:val="26"/>
          <w:szCs w:val="26"/>
        </w:rPr>
        <w:t>Khảo</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thái</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HS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w:t>
      </w:r>
    </w:p>
    <w:p w14:paraId="5DD1C2CB" w14:textId="74495DE5" w:rsidR="00840979" w:rsidRPr="00E7425D" w:rsidRDefault="00E95AD0" w:rsidP="00504A13">
      <w:pPr>
        <w:widowControl w:val="0"/>
        <w:ind w:firstLine="720"/>
        <w:rPr>
          <w:i/>
          <w:sz w:val="26"/>
          <w:szCs w:val="26"/>
          <w:lang w:val="vi-VN"/>
        </w:rPr>
      </w:pPr>
      <w:r>
        <w:rPr>
          <w:i/>
          <w:sz w:val="26"/>
          <w:szCs w:val="26"/>
          <w:lang w:val="en-GB"/>
        </w:rPr>
        <w:t xml:space="preserve">- </w:t>
      </w:r>
      <w:r w:rsidR="00840979" w:rsidRPr="00E7425D">
        <w:rPr>
          <w:i/>
          <w:sz w:val="26"/>
          <w:szCs w:val="26"/>
          <w:lang w:val="vi-VN"/>
        </w:rPr>
        <w:t xml:space="preserve">Năng lực hiểu biết và cảm thụ âm nhạc truyền thống </w:t>
      </w:r>
    </w:p>
    <w:p w14:paraId="7921E6B1" w14:textId="56AB0D5E" w:rsidR="003D2382" w:rsidRPr="00F037A1" w:rsidRDefault="00DC019E" w:rsidP="00504A13">
      <w:pPr>
        <w:widowControl w:val="0"/>
        <w:ind w:firstLine="720"/>
        <w:rPr>
          <w:iCs/>
          <w:sz w:val="26"/>
          <w:szCs w:val="26"/>
          <w:lang w:val="en-GB"/>
        </w:rPr>
      </w:pPr>
      <w:r w:rsidRPr="00E7425D">
        <w:rPr>
          <w:iCs/>
          <w:sz w:val="26"/>
          <w:szCs w:val="26"/>
          <w:lang w:val="vi-VN"/>
        </w:rPr>
        <w:t xml:space="preserve">Kết quả khảo sát từ 415 </w:t>
      </w:r>
      <w:r w:rsidRPr="00E7425D">
        <w:rPr>
          <w:iCs/>
          <w:sz w:val="26"/>
          <w:szCs w:val="26"/>
          <w:lang w:val="en-GB"/>
        </w:rPr>
        <w:t>HS</w:t>
      </w:r>
      <w:r w:rsidRPr="00E7425D">
        <w:rPr>
          <w:iCs/>
          <w:sz w:val="26"/>
          <w:szCs w:val="26"/>
          <w:lang w:val="vi-VN"/>
        </w:rPr>
        <w:t xml:space="preserve"> cho thấy bức tranh khá rõ nét về mức độ yêu thích, nhận thức và nhu cầu học tập liên quan đến </w:t>
      </w:r>
      <w:r w:rsidR="00E41758" w:rsidRPr="00E7425D">
        <w:rPr>
          <w:iCs/>
          <w:sz w:val="26"/>
          <w:szCs w:val="26"/>
          <w:lang w:val="vi-VN"/>
        </w:rPr>
        <w:t>Hát Bả trạo</w:t>
      </w:r>
      <w:r w:rsidRPr="00E7425D">
        <w:rPr>
          <w:iCs/>
          <w:sz w:val="26"/>
          <w:szCs w:val="26"/>
          <w:lang w:val="en-GB"/>
        </w:rPr>
        <w:t>.</w:t>
      </w:r>
    </w:p>
    <w:p w14:paraId="6AE30C66" w14:textId="7B2CB6FF" w:rsidR="00A30D7C" w:rsidRDefault="00A30D7C" w:rsidP="00194EA7">
      <w:pPr>
        <w:widowControl w:val="0"/>
        <w:spacing w:line="240" w:lineRule="auto"/>
        <w:contextualSpacing w:val="0"/>
        <w:jc w:val="center"/>
        <w:rPr>
          <w:rFonts w:eastAsia="Times New Roman"/>
          <w:sz w:val="26"/>
          <w:szCs w:val="26"/>
          <w:lang w:val="en-GB"/>
        </w:rPr>
      </w:pPr>
      <w:r w:rsidRPr="00E7425D">
        <w:rPr>
          <w:rFonts w:eastAsia="Times New Roman"/>
          <w:noProof/>
          <w:sz w:val="26"/>
          <w:szCs w:val="26"/>
        </w:rPr>
        <w:lastRenderedPageBreak/>
        <w:drawing>
          <wp:inline distT="0" distB="0" distL="0" distR="0" wp14:anchorId="02F073F5" wp14:editId="01A7B08A">
            <wp:extent cx="5438775" cy="1811349"/>
            <wp:effectExtent l="0" t="0" r="0"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rotWithShape="1">
                    <a:blip r:embed="rId38" cstate="print">
                      <a:extLst>
                        <a:ext uri="{28A0092B-C50C-407E-A947-70E740481C1C}">
                          <a14:useLocalDpi xmlns:a14="http://schemas.microsoft.com/office/drawing/2010/main" val="0"/>
                        </a:ext>
                      </a:extLst>
                    </a:blip>
                    <a:srcRect t="23810"/>
                    <a:stretch/>
                  </pic:blipFill>
                  <pic:spPr bwMode="auto">
                    <a:xfrm>
                      <a:off x="0" y="0"/>
                      <a:ext cx="5535931" cy="1843706"/>
                    </a:xfrm>
                    <a:prstGeom prst="rect">
                      <a:avLst/>
                    </a:prstGeom>
                    <a:ln>
                      <a:noFill/>
                    </a:ln>
                    <a:extLst>
                      <a:ext uri="{53640926-AAD7-44D8-BBD7-CCE9431645EC}">
                        <a14:shadowObscured xmlns:a14="http://schemas.microsoft.com/office/drawing/2010/main"/>
                      </a:ext>
                    </a:extLst>
                  </pic:spPr>
                </pic:pic>
              </a:graphicData>
            </a:graphic>
          </wp:inline>
        </w:drawing>
      </w:r>
    </w:p>
    <w:p w14:paraId="7D754B65" w14:textId="6D9D05D7" w:rsidR="00F037A1" w:rsidRPr="00194EA7" w:rsidRDefault="00F037A1" w:rsidP="00194EA7">
      <w:pPr>
        <w:pStyle w:val="Heading2"/>
        <w:keepNext w:val="0"/>
        <w:keepLines w:val="0"/>
        <w:widowControl w:val="0"/>
        <w:jc w:val="center"/>
        <w:rPr>
          <w:rFonts w:ascii="Times New Roman Italic" w:hAnsi="Times New Roman Italic" w:cs="Times New Roman (Headings CS)"/>
          <w:iCs/>
          <w:spacing w:val="-4"/>
          <w:sz w:val="26"/>
          <w:lang w:val="en-GB"/>
        </w:rPr>
      </w:pPr>
      <w:bookmarkStart w:id="737" w:name="_Toc202383784"/>
      <w:bookmarkStart w:id="738" w:name="_Toc203472557"/>
      <w:bookmarkStart w:id="739" w:name="_Toc203639818"/>
      <w:bookmarkStart w:id="740" w:name="_Toc203721254"/>
      <w:bookmarkStart w:id="741" w:name="_Toc203987466"/>
      <w:bookmarkStart w:id="742" w:name="_Toc204178496"/>
      <w:bookmarkStart w:id="743" w:name="_Toc204179462"/>
      <w:bookmarkStart w:id="744" w:name="_Toc213931798"/>
      <w:bookmarkStart w:id="745" w:name="_Toc214367941"/>
      <w:bookmarkStart w:id="746" w:name="_Toc214368185"/>
      <w:bookmarkStart w:id="747" w:name="_Toc214719359"/>
      <w:bookmarkStart w:id="748" w:name="_Toc219399930"/>
      <w:bookmarkStart w:id="749" w:name="_Toc219400200"/>
      <w:bookmarkStart w:id="750" w:name="_Toc219400314"/>
      <w:bookmarkStart w:id="751" w:name="_Toc219433105"/>
      <w:proofErr w:type="spellStart"/>
      <w:r w:rsidRPr="00194EA7">
        <w:rPr>
          <w:rFonts w:ascii="Times New Roman Italic" w:hAnsi="Times New Roman Italic" w:cs="Times New Roman (Headings CS)"/>
          <w:iCs/>
          <w:spacing w:val="-4"/>
          <w:sz w:val="26"/>
          <w:lang w:val="en-GB"/>
        </w:rPr>
        <w:t>Hình</w:t>
      </w:r>
      <w:proofErr w:type="spellEnd"/>
      <w:r w:rsidRPr="00194EA7">
        <w:rPr>
          <w:rFonts w:ascii="Times New Roman Italic" w:hAnsi="Times New Roman Italic" w:cs="Times New Roman (Headings CS)"/>
          <w:iCs/>
          <w:spacing w:val="-4"/>
          <w:sz w:val="26"/>
          <w:lang w:val="en-GB"/>
        </w:rPr>
        <w:t xml:space="preserve"> 3.6. </w:t>
      </w:r>
      <w:proofErr w:type="spellStart"/>
      <w:r w:rsidRPr="00194EA7">
        <w:rPr>
          <w:rFonts w:ascii="Times New Roman Italic" w:hAnsi="Times New Roman Italic" w:cs="Times New Roman (Headings CS)"/>
          <w:iCs/>
          <w:spacing w:val="-4"/>
          <w:sz w:val="26"/>
          <w:lang w:val="en-GB"/>
        </w:rPr>
        <w:t>Kết</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quả</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khảo</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sát</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về</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sự</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hứng</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thú</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và</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hiểu</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biết</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của</w:t>
      </w:r>
      <w:proofErr w:type="spellEnd"/>
      <w:r w:rsidRPr="00194EA7">
        <w:rPr>
          <w:rFonts w:ascii="Times New Roman Italic" w:hAnsi="Times New Roman Italic" w:cs="Times New Roman (Headings CS)"/>
          <w:iCs/>
          <w:spacing w:val="-4"/>
          <w:sz w:val="26"/>
          <w:lang w:val="en-GB"/>
        </w:rPr>
        <w:t xml:space="preserve"> HS </w:t>
      </w:r>
      <w:proofErr w:type="spellStart"/>
      <w:r w:rsidRPr="00194EA7">
        <w:rPr>
          <w:rFonts w:ascii="Times New Roman Italic" w:hAnsi="Times New Roman Italic" w:cs="Times New Roman (Headings CS)"/>
          <w:iCs/>
          <w:spacing w:val="-4"/>
          <w:sz w:val="26"/>
          <w:lang w:val="en-GB"/>
        </w:rPr>
        <w:t>về</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hát</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dân</w:t>
      </w:r>
      <w:proofErr w:type="spellEnd"/>
      <w:r w:rsidRPr="00194EA7">
        <w:rPr>
          <w:rFonts w:ascii="Times New Roman Italic" w:hAnsi="Times New Roman Italic" w:cs="Times New Roman (Headings CS)"/>
          <w:iCs/>
          <w:spacing w:val="-4"/>
          <w:sz w:val="26"/>
          <w:lang w:val="en-GB"/>
        </w:rPr>
        <w:t xml:space="preserve"> ca </w:t>
      </w:r>
      <w:proofErr w:type="spellStart"/>
      <w:r w:rsidRPr="00194EA7">
        <w:rPr>
          <w:rFonts w:ascii="Times New Roman Italic" w:hAnsi="Times New Roman Italic" w:cs="Times New Roman (Headings CS)"/>
          <w:iCs/>
          <w:spacing w:val="-4"/>
          <w:sz w:val="26"/>
          <w:lang w:val="en-GB"/>
        </w:rPr>
        <w:t>và</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thể</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loại</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Hát</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Bả</w:t>
      </w:r>
      <w:proofErr w:type="spellEnd"/>
      <w:r w:rsidRPr="00194EA7">
        <w:rPr>
          <w:rFonts w:ascii="Times New Roman Italic" w:hAnsi="Times New Roman Italic" w:cs="Times New Roman (Headings CS)"/>
          <w:iCs/>
          <w:spacing w:val="-4"/>
          <w:sz w:val="26"/>
          <w:lang w:val="en-GB"/>
        </w:rPr>
        <w:t xml:space="preserve"> </w:t>
      </w:r>
      <w:proofErr w:type="spellStart"/>
      <w:r w:rsidRPr="00194EA7">
        <w:rPr>
          <w:rFonts w:ascii="Times New Roman Italic" w:hAnsi="Times New Roman Italic" w:cs="Times New Roman (Headings CS)"/>
          <w:iCs/>
          <w:spacing w:val="-4"/>
          <w:sz w:val="26"/>
          <w:lang w:val="en-GB"/>
        </w:rPr>
        <w:t>trạo</w:t>
      </w:r>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proofErr w:type="spellEnd"/>
    </w:p>
    <w:p w14:paraId="6E0F1B45" w14:textId="219C9732" w:rsidR="00DC019E" w:rsidRPr="00E7425D" w:rsidRDefault="00DC019E" w:rsidP="00194EA7">
      <w:pPr>
        <w:widowControl w:val="0"/>
        <w:spacing w:line="348" w:lineRule="auto"/>
        <w:ind w:firstLine="720"/>
        <w:rPr>
          <w:iCs/>
          <w:sz w:val="26"/>
          <w:szCs w:val="26"/>
          <w:lang w:val="vi-VN"/>
        </w:rPr>
      </w:pPr>
      <w:r w:rsidRPr="00E7425D">
        <w:rPr>
          <w:iCs/>
          <w:sz w:val="26"/>
          <w:szCs w:val="26"/>
          <w:lang w:val="vi-VN"/>
        </w:rPr>
        <w:t xml:space="preserve">Trước hết, có thể nhận thấy rằng đa số </w:t>
      </w:r>
      <w:r w:rsidRPr="00E7425D">
        <w:rPr>
          <w:iCs/>
          <w:sz w:val="26"/>
          <w:szCs w:val="26"/>
          <w:lang w:val="en-GB"/>
        </w:rPr>
        <w:t>HS</w:t>
      </w:r>
      <w:r w:rsidRPr="00E7425D">
        <w:rPr>
          <w:iCs/>
          <w:sz w:val="26"/>
          <w:szCs w:val="26"/>
          <w:lang w:val="vi-VN"/>
        </w:rPr>
        <w:t xml:space="preserve"> (82.89%) bày tỏ sự yêu thích đối với việc học hát dân ca, điều này phản ánh một tín hiệu tích cực trong việc tiếp cận âm nhạc truyền thống trong môi trường học đường. Sự yêu thích này là nền tảng quan trọng để giáo dục âm nhạc dân tộc phát triển bền vững, bởi nó cho thấy </w:t>
      </w:r>
      <w:r w:rsidRPr="00E7425D">
        <w:rPr>
          <w:iCs/>
          <w:sz w:val="26"/>
          <w:szCs w:val="26"/>
          <w:lang w:val="en-GB"/>
        </w:rPr>
        <w:t>HS</w:t>
      </w:r>
      <w:r w:rsidRPr="00E7425D">
        <w:rPr>
          <w:iCs/>
          <w:sz w:val="26"/>
          <w:szCs w:val="26"/>
          <w:lang w:val="vi-VN"/>
        </w:rPr>
        <w:t xml:space="preserve"> không chỉ tiếp nhận mà còn có xu hướng gắn bó với các giá trị văn hóa truyền thống nếu được tổ chức dạy học phù hợp.</w:t>
      </w:r>
    </w:p>
    <w:p w14:paraId="1C2D9A82" w14:textId="57B0E8AC" w:rsidR="00DC019E" w:rsidRPr="00E7425D" w:rsidRDefault="00DC019E" w:rsidP="00194EA7">
      <w:pPr>
        <w:widowControl w:val="0"/>
        <w:ind w:firstLine="720"/>
        <w:rPr>
          <w:iCs/>
          <w:sz w:val="26"/>
          <w:szCs w:val="26"/>
          <w:lang w:val="vi-VN"/>
        </w:rPr>
      </w:pPr>
      <w:r w:rsidRPr="00E7425D">
        <w:rPr>
          <w:iCs/>
          <w:sz w:val="26"/>
          <w:szCs w:val="26"/>
          <w:lang w:val="vi-VN"/>
        </w:rPr>
        <w:t xml:space="preserve">Tuy nhiên, khi đi sâu vào nội dung cụ thể là </w:t>
      </w:r>
      <w:r w:rsidR="00E41758" w:rsidRPr="00E7425D">
        <w:rPr>
          <w:iCs/>
          <w:sz w:val="26"/>
          <w:szCs w:val="26"/>
          <w:lang w:val="vi-VN"/>
        </w:rPr>
        <w:t>Hát Bả trạo</w:t>
      </w:r>
      <w:r w:rsidRPr="00E7425D">
        <w:rPr>
          <w:iCs/>
          <w:sz w:val="26"/>
          <w:szCs w:val="26"/>
          <w:lang w:val="vi-VN"/>
        </w:rPr>
        <w:t xml:space="preserve">, thì chỉ có 21.45% </w:t>
      </w:r>
      <w:r w:rsidRPr="00E7425D">
        <w:rPr>
          <w:iCs/>
          <w:sz w:val="26"/>
          <w:szCs w:val="26"/>
          <w:lang w:val="en-GB"/>
        </w:rPr>
        <w:t>HS</w:t>
      </w:r>
      <w:r w:rsidRPr="00E7425D">
        <w:rPr>
          <w:iCs/>
          <w:sz w:val="26"/>
          <w:szCs w:val="26"/>
          <w:lang w:val="vi-VN"/>
        </w:rPr>
        <w:t xml:space="preserve"> biết rằng đây là di sản văn hóa phi vật thể quốc gia. Tỷ lệ này cho thấy nhận thức của </w:t>
      </w:r>
      <w:r w:rsidRPr="00E7425D">
        <w:rPr>
          <w:iCs/>
          <w:sz w:val="26"/>
          <w:szCs w:val="26"/>
          <w:lang w:val="en-GB"/>
        </w:rPr>
        <w:t>HS</w:t>
      </w:r>
      <w:r w:rsidRPr="00E7425D">
        <w:rPr>
          <w:iCs/>
          <w:sz w:val="26"/>
          <w:szCs w:val="26"/>
          <w:lang w:val="vi-VN"/>
        </w:rPr>
        <w:t xml:space="preserve"> về giá trị văn hóa của </w:t>
      </w:r>
      <w:r w:rsidR="00E41758" w:rsidRPr="00E7425D">
        <w:rPr>
          <w:iCs/>
          <w:sz w:val="26"/>
          <w:szCs w:val="26"/>
          <w:lang w:val="vi-VN"/>
        </w:rPr>
        <w:t>Hát Bả trạo</w:t>
      </w:r>
      <w:r w:rsidRPr="00E7425D">
        <w:rPr>
          <w:iCs/>
          <w:sz w:val="26"/>
          <w:szCs w:val="26"/>
          <w:lang w:val="vi-VN"/>
        </w:rPr>
        <w:t xml:space="preserve"> còn hạn chế, dù đây là loại hình gắn liền với đời sống tinh thần và tín ngưỡng của cộng đồng cư dân ven biển. Điều này đặt ra yêu cầu cấp thiết trong việc tăng cường giáo dục văn hóa địa phương trong nhà trường, đặc biệt là thông qua các môn học như Âm nhạc, Lịch sử, hoặc Hoạt động trải nghiệm.</w:t>
      </w:r>
    </w:p>
    <w:p w14:paraId="71E0D4DF" w14:textId="7DBA469A" w:rsidR="00DC019E" w:rsidRPr="00E7425D" w:rsidRDefault="00DC019E" w:rsidP="00194EA7">
      <w:pPr>
        <w:widowControl w:val="0"/>
        <w:spacing w:line="348" w:lineRule="auto"/>
        <w:ind w:firstLine="720"/>
        <w:rPr>
          <w:iCs/>
          <w:sz w:val="26"/>
          <w:szCs w:val="26"/>
          <w:lang w:val="vi-VN"/>
        </w:rPr>
      </w:pPr>
      <w:r w:rsidRPr="00E7425D">
        <w:rPr>
          <w:iCs/>
          <w:sz w:val="26"/>
          <w:szCs w:val="26"/>
          <w:lang w:val="vi-VN"/>
        </w:rPr>
        <w:t xml:space="preserve">Bên cạnh đó, tỷ lệ </w:t>
      </w:r>
      <w:r w:rsidRPr="00E7425D">
        <w:rPr>
          <w:iCs/>
          <w:sz w:val="26"/>
          <w:szCs w:val="26"/>
          <w:lang w:val="en-GB"/>
        </w:rPr>
        <w:t>HS</w:t>
      </w:r>
      <w:r w:rsidRPr="00E7425D">
        <w:rPr>
          <w:iCs/>
          <w:sz w:val="26"/>
          <w:szCs w:val="26"/>
          <w:lang w:val="vi-VN"/>
        </w:rPr>
        <w:t xml:space="preserve"> thường xuyên nghe hoặc xem trình diễn </w:t>
      </w:r>
      <w:r w:rsidR="00E41758" w:rsidRPr="00E7425D">
        <w:rPr>
          <w:iCs/>
          <w:sz w:val="26"/>
          <w:szCs w:val="26"/>
          <w:lang w:val="vi-VN"/>
        </w:rPr>
        <w:t>Hát Bả trạo</w:t>
      </w:r>
      <w:r w:rsidRPr="00E7425D">
        <w:rPr>
          <w:iCs/>
          <w:sz w:val="26"/>
          <w:szCs w:val="26"/>
          <w:lang w:val="vi-VN"/>
        </w:rPr>
        <w:t xml:space="preserve"> chỉ chiếm 12.53%, phản ánh thực trạng thiếu cơ hội tiếp cận với </w:t>
      </w:r>
      <w:proofErr w:type="spellStart"/>
      <w:r w:rsidRPr="00E7425D">
        <w:rPr>
          <w:iCs/>
          <w:sz w:val="26"/>
          <w:szCs w:val="26"/>
          <w:lang w:val="en-GB"/>
        </w:rPr>
        <w:t>thể</w:t>
      </w:r>
      <w:proofErr w:type="spellEnd"/>
      <w:r w:rsidRPr="00E7425D">
        <w:rPr>
          <w:iCs/>
          <w:sz w:val="26"/>
          <w:szCs w:val="26"/>
          <w:lang w:val="en-GB"/>
        </w:rPr>
        <w:t xml:space="preserve"> </w:t>
      </w:r>
      <w:proofErr w:type="spellStart"/>
      <w:r w:rsidRPr="00E7425D">
        <w:rPr>
          <w:iCs/>
          <w:sz w:val="26"/>
          <w:szCs w:val="26"/>
          <w:lang w:val="en-GB"/>
        </w:rPr>
        <w:t>loại</w:t>
      </w:r>
      <w:proofErr w:type="spellEnd"/>
      <w:r w:rsidRPr="00E7425D">
        <w:rPr>
          <w:iCs/>
          <w:sz w:val="26"/>
          <w:szCs w:val="26"/>
          <w:lang w:val="vi-VN"/>
        </w:rPr>
        <w:t xml:space="preserve"> nghệ thuật này trong đời sống thường nhật. Nguyên nhân có thể đến từ việc các hoạt động biểu diễn </w:t>
      </w:r>
      <w:r w:rsidR="00E41758" w:rsidRPr="00E7425D">
        <w:rPr>
          <w:iCs/>
          <w:sz w:val="26"/>
          <w:szCs w:val="26"/>
          <w:lang w:val="vi-VN"/>
        </w:rPr>
        <w:t>Hát Bả trạo</w:t>
      </w:r>
      <w:r w:rsidRPr="00E7425D">
        <w:rPr>
          <w:iCs/>
          <w:sz w:val="26"/>
          <w:szCs w:val="26"/>
          <w:lang w:val="vi-VN"/>
        </w:rPr>
        <w:t xml:space="preserve"> hiện nay chủ yếu diễn ra trong các dịp lễ hội truyền thống, chưa được phổ biến rộng rãi trong môi trường học đường hoặc các phương tiện truyền thông đại chúng dành cho </w:t>
      </w:r>
      <w:r w:rsidRPr="00E7425D">
        <w:rPr>
          <w:iCs/>
          <w:sz w:val="26"/>
          <w:szCs w:val="26"/>
          <w:lang w:val="en-GB"/>
        </w:rPr>
        <w:t>HS</w:t>
      </w:r>
      <w:r w:rsidRPr="00E7425D">
        <w:rPr>
          <w:iCs/>
          <w:sz w:val="26"/>
          <w:szCs w:val="26"/>
          <w:lang w:val="vi-VN"/>
        </w:rPr>
        <w:t>. Điều này cũng cho thấy khoảng cách giữa di sản văn hóa và thế hệ trẻ nếu không có sự kết nối thông qua giáo dục.</w:t>
      </w:r>
    </w:p>
    <w:p w14:paraId="70BEC412" w14:textId="471AD450" w:rsidR="00DC019E" w:rsidRPr="00E7425D" w:rsidRDefault="00DC019E" w:rsidP="00194EA7">
      <w:pPr>
        <w:widowControl w:val="0"/>
        <w:spacing w:line="348" w:lineRule="auto"/>
        <w:ind w:firstLine="720"/>
        <w:rPr>
          <w:iCs/>
          <w:sz w:val="26"/>
          <w:szCs w:val="26"/>
          <w:lang w:val="vi-VN"/>
        </w:rPr>
      </w:pPr>
      <w:r w:rsidRPr="00E7425D">
        <w:rPr>
          <w:iCs/>
          <w:sz w:val="26"/>
          <w:szCs w:val="26"/>
          <w:lang w:val="vi-VN"/>
        </w:rPr>
        <w:t xml:space="preserve">Mặc dù vậy, một tín hiệu rất tích cực là 84.58% </w:t>
      </w:r>
      <w:r w:rsidRPr="00E7425D">
        <w:rPr>
          <w:iCs/>
          <w:sz w:val="26"/>
          <w:szCs w:val="26"/>
          <w:lang w:val="en-GB"/>
        </w:rPr>
        <w:t>HS</w:t>
      </w:r>
      <w:r w:rsidRPr="00E7425D">
        <w:rPr>
          <w:iCs/>
          <w:sz w:val="26"/>
          <w:szCs w:val="26"/>
          <w:lang w:val="vi-VN"/>
        </w:rPr>
        <w:t xml:space="preserve"> cảm thấy tự hào về </w:t>
      </w:r>
      <w:r w:rsidR="00E41758" w:rsidRPr="00E7425D">
        <w:rPr>
          <w:iCs/>
          <w:sz w:val="26"/>
          <w:szCs w:val="26"/>
          <w:lang w:val="vi-VN"/>
        </w:rPr>
        <w:t>Hát Bả trạo</w:t>
      </w:r>
      <w:r w:rsidRPr="00E7425D">
        <w:rPr>
          <w:iCs/>
          <w:sz w:val="26"/>
          <w:szCs w:val="26"/>
          <w:lang w:val="vi-VN"/>
        </w:rPr>
        <w:t xml:space="preserve"> của quê hương mình. Đây là yếu tố quan trọng, bởi lòng tự hào dân tộc và tình yêu quê hương chính là động lực nội tại thúc đẩy </w:t>
      </w:r>
      <w:r w:rsidRPr="00E7425D">
        <w:rPr>
          <w:iCs/>
          <w:sz w:val="26"/>
          <w:szCs w:val="26"/>
          <w:lang w:val="en-GB"/>
        </w:rPr>
        <w:t>HS</w:t>
      </w:r>
      <w:r w:rsidRPr="00E7425D">
        <w:rPr>
          <w:iCs/>
          <w:sz w:val="26"/>
          <w:szCs w:val="26"/>
          <w:lang w:val="vi-VN"/>
        </w:rPr>
        <w:t xml:space="preserve"> chủ động tìm hiểu, học tập và gìn giữ </w:t>
      </w:r>
      <w:r w:rsidRPr="00E7425D">
        <w:rPr>
          <w:iCs/>
          <w:sz w:val="26"/>
          <w:szCs w:val="26"/>
          <w:lang w:val="vi-VN"/>
        </w:rPr>
        <w:lastRenderedPageBreak/>
        <w:t xml:space="preserve">các giá trị văn hóa truyền thống. Từ đó, có thể khẳng định rằng nếu được định hướng và tổ chức dạy học phù hợp, </w:t>
      </w:r>
      <w:r w:rsidR="00264F10" w:rsidRPr="00E7425D">
        <w:rPr>
          <w:iCs/>
          <w:sz w:val="26"/>
          <w:szCs w:val="26"/>
          <w:lang w:val="vi-VN"/>
        </w:rPr>
        <w:t>HS</w:t>
      </w:r>
      <w:r w:rsidRPr="00E7425D">
        <w:rPr>
          <w:iCs/>
          <w:sz w:val="26"/>
          <w:szCs w:val="26"/>
          <w:lang w:val="vi-VN"/>
        </w:rPr>
        <w:t xml:space="preserve"> hoàn toàn có thể trở thành lực lượng kế thừa và phát huy di sản văn hóa địa phương.</w:t>
      </w:r>
    </w:p>
    <w:p w14:paraId="5DBEED98" w14:textId="1618420B" w:rsidR="00DC019E" w:rsidRPr="00E7425D" w:rsidRDefault="00DC019E" w:rsidP="00814FA8">
      <w:pPr>
        <w:widowControl w:val="0"/>
        <w:ind w:firstLine="720"/>
        <w:rPr>
          <w:iCs/>
          <w:sz w:val="26"/>
          <w:szCs w:val="26"/>
          <w:lang w:val="vi-VN"/>
        </w:rPr>
      </w:pPr>
      <w:r w:rsidRPr="00E7425D">
        <w:rPr>
          <w:iCs/>
          <w:sz w:val="26"/>
          <w:szCs w:val="26"/>
          <w:lang w:val="vi-VN"/>
        </w:rPr>
        <w:t xml:space="preserve">Đặc biệt, 83.13% </w:t>
      </w:r>
      <w:r w:rsidRPr="00E7425D">
        <w:rPr>
          <w:iCs/>
          <w:sz w:val="26"/>
          <w:szCs w:val="26"/>
          <w:lang w:val="en-GB"/>
        </w:rPr>
        <w:t>HS</w:t>
      </w:r>
      <w:r w:rsidRPr="00E7425D">
        <w:rPr>
          <w:iCs/>
          <w:sz w:val="26"/>
          <w:szCs w:val="26"/>
          <w:lang w:val="vi-VN"/>
        </w:rPr>
        <w:t xml:space="preserve"> mong muốn được học thêm về </w:t>
      </w:r>
      <w:r w:rsidR="00E41758" w:rsidRPr="00E7425D">
        <w:rPr>
          <w:iCs/>
          <w:sz w:val="26"/>
          <w:szCs w:val="26"/>
          <w:lang w:val="vi-VN"/>
        </w:rPr>
        <w:t>Hát Bả trạo</w:t>
      </w:r>
      <w:r w:rsidRPr="00E7425D">
        <w:rPr>
          <w:iCs/>
          <w:sz w:val="26"/>
          <w:szCs w:val="26"/>
          <w:lang w:val="vi-VN"/>
        </w:rPr>
        <w:t xml:space="preserve"> trong chương trình học ở trường. Đây là một con số rất đáng chú ý, thể hiện nhu cầu thực tế và chính đáng của </w:t>
      </w:r>
      <w:r w:rsidRPr="00E7425D">
        <w:rPr>
          <w:iCs/>
          <w:sz w:val="26"/>
          <w:szCs w:val="26"/>
          <w:lang w:val="en-GB"/>
        </w:rPr>
        <w:t>HS</w:t>
      </w:r>
      <w:r w:rsidRPr="00E7425D">
        <w:rPr>
          <w:iCs/>
          <w:sz w:val="26"/>
          <w:szCs w:val="26"/>
          <w:lang w:val="vi-VN"/>
        </w:rPr>
        <w:t xml:space="preserve">. Điều này không chỉ là cơ sở để đề xuất việc tích hợp </w:t>
      </w:r>
      <w:r w:rsidR="00E41758" w:rsidRPr="00E7425D">
        <w:rPr>
          <w:iCs/>
          <w:sz w:val="26"/>
          <w:szCs w:val="26"/>
          <w:lang w:val="vi-VN"/>
        </w:rPr>
        <w:t>Hát Bả trạo</w:t>
      </w:r>
      <w:r w:rsidRPr="00E7425D">
        <w:rPr>
          <w:iCs/>
          <w:sz w:val="26"/>
          <w:szCs w:val="26"/>
          <w:lang w:val="vi-VN"/>
        </w:rPr>
        <w:t xml:space="preserve"> vào nội dung dạy</w:t>
      </w:r>
      <w:r w:rsidRPr="00E7425D">
        <w:rPr>
          <w:iCs/>
          <w:sz w:val="26"/>
          <w:szCs w:val="26"/>
          <w:lang w:val="en-GB"/>
        </w:rPr>
        <w:t xml:space="preserve"> </w:t>
      </w:r>
      <w:proofErr w:type="spellStart"/>
      <w:r w:rsidRPr="00E7425D">
        <w:rPr>
          <w:iCs/>
          <w:sz w:val="26"/>
          <w:szCs w:val="26"/>
          <w:lang w:val="en-GB"/>
        </w:rPr>
        <w:t>học</w:t>
      </w:r>
      <w:proofErr w:type="spellEnd"/>
      <w:r w:rsidRPr="00E7425D">
        <w:rPr>
          <w:iCs/>
          <w:sz w:val="26"/>
          <w:szCs w:val="26"/>
          <w:lang w:val="vi-VN"/>
        </w:rPr>
        <w:t xml:space="preserve"> chính khóa, mà còn là minh chứng cho thấy </w:t>
      </w:r>
      <w:r w:rsidRPr="00E7425D">
        <w:rPr>
          <w:iCs/>
          <w:sz w:val="26"/>
          <w:szCs w:val="26"/>
          <w:lang w:val="en-GB"/>
        </w:rPr>
        <w:t>HS</w:t>
      </w:r>
      <w:r w:rsidRPr="00E7425D">
        <w:rPr>
          <w:iCs/>
          <w:sz w:val="26"/>
          <w:szCs w:val="26"/>
          <w:lang w:val="vi-VN"/>
        </w:rPr>
        <w:t xml:space="preserve"> sẵn sàng tiếp nhận các giá trị văn hóa truyền thống nếu được truyền đạt một cách hấp dẫn, gần gũi và phù hợp với tâm lý lứa tuổi.</w:t>
      </w:r>
    </w:p>
    <w:p w14:paraId="00ADBA49" w14:textId="0FE6BF6B" w:rsidR="00DC019E" w:rsidRPr="00E7425D" w:rsidRDefault="00DC019E" w:rsidP="00814FA8">
      <w:pPr>
        <w:widowControl w:val="0"/>
        <w:ind w:firstLine="720"/>
        <w:rPr>
          <w:iCs/>
          <w:sz w:val="26"/>
          <w:szCs w:val="26"/>
          <w:lang w:val="vi-VN"/>
        </w:rPr>
      </w:pPr>
      <w:r w:rsidRPr="00E7425D">
        <w:rPr>
          <w:iCs/>
          <w:sz w:val="26"/>
          <w:szCs w:val="26"/>
          <w:lang w:val="vi-VN"/>
        </w:rPr>
        <w:t xml:space="preserve">Từ những phân tích trên, có thể khẳng định rằng: việc đưa </w:t>
      </w:r>
      <w:r w:rsidR="00E41758" w:rsidRPr="00E7425D">
        <w:rPr>
          <w:iCs/>
          <w:sz w:val="26"/>
          <w:szCs w:val="26"/>
          <w:lang w:val="vi-VN"/>
        </w:rPr>
        <w:t>Hát Bả trạo</w:t>
      </w:r>
      <w:r w:rsidRPr="00E7425D">
        <w:rPr>
          <w:iCs/>
          <w:sz w:val="26"/>
          <w:szCs w:val="26"/>
          <w:lang w:val="vi-VN"/>
        </w:rPr>
        <w:t xml:space="preserve"> vào chương trình </w:t>
      </w:r>
      <w:proofErr w:type="spellStart"/>
      <w:r w:rsidRPr="00E7425D">
        <w:rPr>
          <w:iCs/>
          <w:sz w:val="26"/>
          <w:szCs w:val="26"/>
          <w:lang w:val="en-GB"/>
        </w:rPr>
        <w:t>dạy</w:t>
      </w:r>
      <w:proofErr w:type="spellEnd"/>
      <w:r w:rsidRPr="00E7425D">
        <w:rPr>
          <w:iCs/>
          <w:sz w:val="26"/>
          <w:szCs w:val="26"/>
          <w:lang w:val="en-GB"/>
        </w:rPr>
        <w:t xml:space="preserve"> </w:t>
      </w:r>
      <w:proofErr w:type="spellStart"/>
      <w:r w:rsidRPr="00E7425D">
        <w:rPr>
          <w:iCs/>
          <w:sz w:val="26"/>
          <w:szCs w:val="26"/>
          <w:lang w:val="en-GB"/>
        </w:rPr>
        <w:t>học</w:t>
      </w:r>
      <w:proofErr w:type="spellEnd"/>
      <w:r w:rsidRPr="00E7425D">
        <w:rPr>
          <w:iCs/>
          <w:sz w:val="26"/>
          <w:szCs w:val="26"/>
          <w:lang w:val="vi-VN"/>
        </w:rPr>
        <w:t xml:space="preserve"> trong nhà trường không chỉ là yêu cầu mang tính bảo tồn văn hóa, mà còn là cơ hội để giáo dục </w:t>
      </w:r>
      <w:r w:rsidRPr="00E7425D">
        <w:rPr>
          <w:iCs/>
          <w:sz w:val="26"/>
          <w:szCs w:val="26"/>
          <w:lang w:val="en-GB"/>
        </w:rPr>
        <w:t>HS</w:t>
      </w:r>
      <w:r w:rsidRPr="00E7425D">
        <w:rPr>
          <w:iCs/>
          <w:sz w:val="26"/>
          <w:szCs w:val="26"/>
          <w:lang w:val="vi-VN"/>
        </w:rPr>
        <w:t xml:space="preserve"> về bản sắc dân tộc, lòng tự hào quê hương và tinh thần trách nhiệm với di sản </w:t>
      </w:r>
      <w:proofErr w:type="spellStart"/>
      <w:r w:rsidR="00A85A25" w:rsidRPr="00E7425D">
        <w:rPr>
          <w:iCs/>
          <w:sz w:val="26"/>
          <w:szCs w:val="26"/>
          <w:lang w:val="en-GB"/>
        </w:rPr>
        <w:t>nghệ</w:t>
      </w:r>
      <w:proofErr w:type="spellEnd"/>
      <w:r w:rsidR="00A85A25" w:rsidRPr="00E7425D">
        <w:rPr>
          <w:iCs/>
          <w:sz w:val="26"/>
          <w:szCs w:val="26"/>
          <w:lang w:val="en-GB"/>
        </w:rPr>
        <w:t xml:space="preserve"> </w:t>
      </w:r>
      <w:proofErr w:type="spellStart"/>
      <w:r w:rsidR="00A85A25" w:rsidRPr="00E7425D">
        <w:rPr>
          <w:iCs/>
          <w:sz w:val="26"/>
          <w:szCs w:val="26"/>
          <w:lang w:val="en-GB"/>
        </w:rPr>
        <w:t>thuật</w:t>
      </w:r>
      <w:proofErr w:type="spellEnd"/>
      <w:r w:rsidRPr="00E7425D">
        <w:rPr>
          <w:iCs/>
          <w:sz w:val="26"/>
          <w:szCs w:val="26"/>
          <w:lang w:val="vi-VN"/>
        </w:rPr>
        <w:t xml:space="preserve"> của cộng đồng.</w:t>
      </w:r>
    </w:p>
    <w:p w14:paraId="5CE60BAA" w14:textId="2E129623" w:rsidR="00840979" w:rsidRPr="00765542" w:rsidRDefault="00E95AD0" w:rsidP="00814FA8">
      <w:pPr>
        <w:widowControl w:val="0"/>
        <w:ind w:firstLine="720"/>
        <w:rPr>
          <w:i/>
          <w:iCs/>
          <w:sz w:val="26"/>
          <w:szCs w:val="26"/>
          <w:lang w:val="en-GB"/>
        </w:rPr>
      </w:pPr>
      <w:r>
        <w:rPr>
          <w:i/>
          <w:iCs/>
          <w:sz w:val="26"/>
          <w:szCs w:val="26"/>
          <w:lang w:val="en-GB"/>
        </w:rPr>
        <w:t xml:space="preserve">- </w:t>
      </w:r>
      <w:r w:rsidR="00840979" w:rsidRPr="00E7425D">
        <w:rPr>
          <w:i/>
          <w:iCs/>
          <w:sz w:val="26"/>
          <w:szCs w:val="26"/>
          <w:lang w:val="vi-VN"/>
        </w:rPr>
        <w:t>Khả năng hát</w:t>
      </w:r>
      <w:r w:rsidR="00765542">
        <w:rPr>
          <w:i/>
          <w:iCs/>
          <w:sz w:val="26"/>
          <w:szCs w:val="26"/>
          <w:lang w:val="en-GB"/>
        </w:rPr>
        <w:t xml:space="preserve"> </w:t>
      </w:r>
      <w:proofErr w:type="spellStart"/>
      <w:r w:rsidR="00765542">
        <w:rPr>
          <w:i/>
          <w:iCs/>
          <w:sz w:val="26"/>
          <w:szCs w:val="26"/>
          <w:lang w:val="en-GB"/>
        </w:rPr>
        <w:t>các</w:t>
      </w:r>
      <w:proofErr w:type="spellEnd"/>
      <w:r w:rsidR="00765542">
        <w:rPr>
          <w:i/>
          <w:iCs/>
          <w:sz w:val="26"/>
          <w:szCs w:val="26"/>
          <w:lang w:val="en-GB"/>
        </w:rPr>
        <w:t xml:space="preserve"> </w:t>
      </w:r>
      <w:proofErr w:type="spellStart"/>
      <w:r w:rsidR="00765542">
        <w:rPr>
          <w:i/>
          <w:iCs/>
          <w:sz w:val="26"/>
          <w:szCs w:val="26"/>
          <w:lang w:val="en-GB"/>
        </w:rPr>
        <w:t>bài</w:t>
      </w:r>
      <w:proofErr w:type="spellEnd"/>
      <w:r w:rsidR="00765542">
        <w:rPr>
          <w:i/>
          <w:iCs/>
          <w:sz w:val="26"/>
          <w:szCs w:val="26"/>
          <w:lang w:val="en-GB"/>
        </w:rPr>
        <w:t xml:space="preserve"> </w:t>
      </w:r>
      <w:proofErr w:type="spellStart"/>
      <w:r w:rsidR="00765542">
        <w:rPr>
          <w:i/>
          <w:iCs/>
          <w:sz w:val="26"/>
          <w:szCs w:val="26"/>
          <w:lang w:val="en-GB"/>
        </w:rPr>
        <w:t>dân</w:t>
      </w:r>
      <w:proofErr w:type="spellEnd"/>
      <w:r w:rsidR="00765542">
        <w:rPr>
          <w:i/>
          <w:iCs/>
          <w:sz w:val="26"/>
          <w:szCs w:val="26"/>
          <w:lang w:val="en-GB"/>
        </w:rPr>
        <w:t xml:space="preserve"> ca </w:t>
      </w:r>
      <w:proofErr w:type="spellStart"/>
      <w:r w:rsidR="00765542">
        <w:rPr>
          <w:i/>
          <w:iCs/>
          <w:sz w:val="26"/>
          <w:szCs w:val="26"/>
          <w:lang w:val="en-GB"/>
        </w:rPr>
        <w:t>trong</w:t>
      </w:r>
      <w:proofErr w:type="spellEnd"/>
      <w:r w:rsidR="00765542">
        <w:rPr>
          <w:i/>
          <w:iCs/>
          <w:sz w:val="26"/>
          <w:szCs w:val="26"/>
          <w:lang w:val="en-GB"/>
        </w:rPr>
        <w:t xml:space="preserve"> </w:t>
      </w:r>
      <w:proofErr w:type="spellStart"/>
      <w:r w:rsidR="00765542">
        <w:rPr>
          <w:i/>
          <w:iCs/>
          <w:sz w:val="26"/>
          <w:szCs w:val="26"/>
          <w:lang w:val="en-GB"/>
        </w:rPr>
        <w:t>mạch</w:t>
      </w:r>
      <w:proofErr w:type="spellEnd"/>
      <w:r w:rsidR="00765542">
        <w:rPr>
          <w:i/>
          <w:iCs/>
          <w:sz w:val="26"/>
          <w:szCs w:val="26"/>
          <w:lang w:val="en-GB"/>
        </w:rPr>
        <w:t xml:space="preserve"> </w:t>
      </w:r>
      <w:proofErr w:type="spellStart"/>
      <w:r w:rsidR="00765542">
        <w:rPr>
          <w:i/>
          <w:iCs/>
          <w:sz w:val="26"/>
          <w:szCs w:val="26"/>
          <w:lang w:val="en-GB"/>
        </w:rPr>
        <w:t>nội</w:t>
      </w:r>
      <w:proofErr w:type="spellEnd"/>
      <w:r w:rsidR="00765542">
        <w:rPr>
          <w:i/>
          <w:iCs/>
          <w:sz w:val="26"/>
          <w:szCs w:val="26"/>
          <w:lang w:val="en-GB"/>
        </w:rPr>
        <w:t xml:space="preserve"> dung </w:t>
      </w:r>
      <w:proofErr w:type="spellStart"/>
      <w:r w:rsidR="00765542">
        <w:rPr>
          <w:i/>
          <w:iCs/>
          <w:sz w:val="26"/>
          <w:szCs w:val="26"/>
          <w:lang w:val="en-GB"/>
        </w:rPr>
        <w:t>Hát</w:t>
      </w:r>
      <w:proofErr w:type="spellEnd"/>
    </w:p>
    <w:p w14:paraId="005A63B0" w14:textId="0F9EBC22" w:rsidR="00840979" w:rsidRPr="00E7425D" w:rsidRDefault="00840979" w:rsidP="00814FA8">
      <w:pPr>
        <w:widowControl w:val="0"/>
        <w:ind w:firstLine="720"/>
        <w:rPr>
          <w:sz w:val="26"/>
          <w:szCs w:val="26"/>
          <w:lang w:val="vi-VN"/>
        </w:rPr>
      </w:pPr>
      <w:r w:rsidRPr="00E7425D">
        <w:rPr>
          <w:sz w:val="26"/>
          <w:szCs w:val="26"/>
          <w:lang w:val="vi-VN"/>
        </w:rPr>
        <w:t xml:space="preserve">Để có căn cứ cho việc đề xuất tích hợp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vi-VN"/>
        </w:rPr>
        <w:t xml:space="preserve"> vào mạch nội dung </w:t>
      </w:r>
      <w:r w:rsidRPr="00E7425D">
        <w:rPr>
          <w:spacing w:val="-6"/>
          <w:sz w:val="26"/>
          <w:szCs w:val="26"/>
          <w:lang w:val="vi-VN"/>
        </w:rPr>
        <w:t>Hát cho HS, chúng tôi</w:t>
      </w:r>
      <w:r w:rsidR="00062490">
        <w:rPr>
          <w:spacing w:val="-6"/>
          <w:sz w:val="26"/>
          <w:szCs w:val="26"/>
          <w:lang w:val="en-GB"/>
        </w:rPr>
        <w:t xml:space="preserve"> </w:t>
      </w:r>
      <w:proofErr w:type="spellStart"/>
      <w:r w:rsidR="00062490">
        <w:rPr>
          <w:spacing w:val="-6"/>
          <w:sz w:val="26"/>
          <w:szCs w:val="26"/>
          <w:lang w:val="en-GB"/>
        </w:rPr>
        <w:t>kết</w:t>
      </w:r>
      <w:proofErr w:type="spellEnd"/>
      <w:r w:rsidR="00062490">
        <w:rPr>
          <w:spacing w:val="-6"/>
          <w:sz w:val="26"/>
          <w:szCs w:val="26"/>
          <w:lang w:val="en-GB"/>
        </w:rPr>
        <w:t xml:space="preserve"> </w:t>
      </w:r>
      <w:proofErr w:type="spellStart"/>
      <w:r w:rsidR="00062490">
        <w:rPr>
          <w:spacing w:val="-6"/>
          <w:sz w:val="26"/>
          <w:szCs w:val="26"/>
          <w:lang w:val="en-GB"/>
        </w:rPr>
        <w:t>hợp</w:t>
      </w:r>
      <w:proofErr w:type="spellEnd"/>
      <w:r w:rsidR="00062490">
        <w:rPr>
          <w:spacing w:val="-6"/>
          <w:sz w:val="26"/>
          <w:szCs w:val="26"/>
          <w:lang w:val="en-GB"/>
        </w:rPr>
        <w:t xml:space="preserve"> </w:t>
      </w:r>
      <w:proofErr w:type="spellStart"/>
      <w:r w:rsidR="00062490">
        <w:rPr>
          <w:spacing w:val="-6"/>
          <w:sz w:val="26"/>
          <w:szCs w:val="26"/>
          <w:lang w:val="en-GB"/>
        </w:rPr>
        <w:t>với</w:t>
      </w:r>
      <w:proofErr w:type="spellEnd"/>
      <w:r w:rsidR="00062490">
        <w:rPr>
          <w:spacing w:val="-6"/>
          <w:sz w:val="26"/>
          <w:szCs w:val="26"/>
          <w:lang w:val="en-GB"/>
        </w:rPr>
        <w:t xml:space="preserve"> GV </w:t>
      </w:r>
      <w:proofErr w:type="spellStart"/>
      <w:r w:rsidR="00062490">
        <w:rPr>
          <w:spacing w:val="-6"/>
          <w:sz w:val="26"/>
          <w:szCs w:val="26"/>
          <w:lang w:val="en-GB"/>
        </w:rPr>
        <w:t>âm</w:t>
      </w:r>
      <w:proofErr w:type="spellEnd"/>
      <w:r w:rsidR="00062490">
        <w:rPr>
          <w:spacing w:val="-6"/>
          <w:sz w:val="26"/>
          <w:szCs w:val="26"/>
          <w:lang w:val="en-GB"/>
        </w:rPr>
        <w:t xml:space="preserve"> </w:t>
      </w:r>
      <w:proofErr w:type="spellStart"/>
      <w:r w:rsidR="00062490">
        <w:rPr>
          <w:spacing w:val="-6"/>
          <w:sz w:val="26"/>
          <w:szCs w:val="26"/>
          <w:lang w:val="en-GB"/>
        </w:rPr>
        <w:t>nhạc</w:t>
      </w:r>
      <w:proofErr w:type="spellEnd"/>
      <w:r w:rsidR="00062490">
        <w:rPr>
          <w:spacing w:val="-6"/>
          <w:sz w:val="26"/>
          <w:szCs w:val="26"/>
          <w:lang w:val="en-GB"/>
        </w:rPr>
        <w:t xml:space="preserve"> </w:t>
      </w:r>
      <w:proofErr w:type="spellStart"/>
      <w:r w:rsidR="00062490">
        <w:rPr>
          <w:spacing w:val="-6"/>
          <w:sz w:val="26"/>
          <w:szCs w:val="26"/>
          <w:lang w:val="en-GB"/>
        </w:rPr>
        <w:t>tại</w:t>
      </w:r>
      <w:proofErr w:type="spellEnd"/>
      <w:r w:rsidR="00062490">
        <w:rPr>
          <w:spacing w:val="-6"/>
          <w:sz w:val="26"/>
          <w:szCs w:val="26"/>
          <w:lang w:val="en-GB"/>
        </w:rPr>
        <w:t xml:space="preserve"> 4 </w:t>
      </w:r>
      <w:proofErr w:type="spellStart"/>
      <w:r w:rsidR="00062490">
        <w:rPr>
          <w:spacing w:val="-6"/>
          <w:sz w:val="26"/>
          <w:szCs w:val="26"/>
          <w:lang w:val="en-GB"/>
        </w:rPr>
        <w:t>trường</w:t>
      </w:r>
      <w:proofErr w:type="spellEnd"/>
      <w:r w:rsidR="00062490">
        <w:rPr>
          <w:spacing w:val="-6"/>
          <w:sz w:val="26"/>
          <w:szCs w:val="26"/>
          <w:lang w:val="en-GB"/>
        </w:rPr>
        <w:t xml:space="preserve"> THCS,</w:t>
      </w:r>
      <w:r w:rsidRPr="00E7425D">
        <w:rPr>
          <w:spacing w:val="-6"/>
          <w:sz w:val="26"/>
          <w:szCs w:val="26"/>
          <w:lang w:val="vi-VN"/>
        </w:rPr>
        <w:t xml:space="preserve"> tiến hành khảo sát về khả năng hát </w:t>
      </w:r>
      <w:proofErr w:type="spellStart"/>
      <w:r w:rsidR="001A7427">
        <w:rPr>
          <w:spacing w:val="-6"/>
          <w:sz w:val="26"/>
          <w:szCs w:val="26"/>
          <w:lang w:val="en-GB"/>
        </w:rPr>
        <w:t>các</w:t>
      </w:r>
      <w:proofErr w:type="spellEnd"/>
      <w:r w:rsidR="001A7427">
        <w:rPr>
          <w:spacing w:val="-6"/>
          <w:sz w:val="26"/>
          <w:szCs w:val="26"/>
          <w:lang w:val="en-GB"/>
        </w:rPr>
        <w:t xml:space="preserve"> </w:t>
      </w:r>
      <w:proofErr w:type="spellStart"/>
      <w:r w:rsidR="001A7427">
        <w:rPr>
          <w:spacing w:val="-6"/>
          <w:sz w:val="26"/>
          <w:szCs w:val="26"/>
          <w:lang w:val="en-GB"/>
        </w:rPr>
        <w:t>bài</w:t>
      </w:r>
      <w:proofErr w:type="spellEnd"/>
      <w:r w:rsidR="001A7427">
        <w:rPr>
          <w:spacing w:val="-6"/>
          <w:sz w:val="26"/>
          <w:szCs w:val="26"/>
          <w:lang w:val="en-GB"/>
        </w:rPr>
        <w:t xml:space="preserve"> </w:t>
      </w:r>
      <w:r w:rsidRPr="00E7425D">
        <w:rPr>
          <w:spacing w:val="-6"/>
          <w:sz w:val="26"/>
          <w:szCs w:val="26"/>
          <w:lang w:val="vi-VN"/>
        </w:rPr>
        <w:t>dân ca</w:t>
      </w:r>
      <w:r w:rsidR="001A792E">
        <w:rPr>
          <w:spacing w:val="-6"/>
          <w:sz w:val="26"/>
          <w:szCs w:val="26"/>
          <w:lang w:val="en-GB"/>
        </w:rPr>
        <w:t xml:space="preserve"> </w:t>
      </w:r>
      <w:proofErr w:type="spellStart"/>
      <w:r w:rsidR="001A792E">
        <w:rPr>
          <w:spacing w:val="-6"/>
          <w:sz w:val="26"/>
          <w:szCs w:val="26"/>
          <w:lang w:val="en-GB"/>
        </w:rPr>
        <w:t>hiện</w:t>
      </w:r>
      <w:proofErr w:type="spellEnd"/>
      <w:r w:rsidR="001A792E">
        <w:rPr>
          <w:spacing w:val="-6"/>
          <w:sz w:val="26"/>
          <w:szCs w:val="26"/>
          <w:lang w:val="en-GB"/>
        </w:rPr>
        <w:t xml:space="preserve"> </w:t>
      </w:r>
      <w:proofErr w:type="spellStart"/>
      <w:r w:rsidR="001A792E">
        <w:rPr>
          <w:spacing w:val="-6"/>
          <w:sz w:val="26"/>
          <w:szCs w:val="26"/>
          <w:lang w:val="en-GB"/>
        </w:rPr>
        <w:t>có</w:t>
      </w:r>
      <w:proofErr w:type="spellEnd"/>
      <w:r w:rsidR="001A792E">
        <w:rPr>
          <w:spacing w:val="-6"/>
          <w:sz w:val="26"/>
          <w:szCs w:val="26"/>
          <w:lang w:val="en-GB"/>
        </w:rPr>
        <w:t xml:space="preserve"> </w:t>
      </w:r>
      <w:proofErr w:type="spellStart"/>
      <w:r w:rsidR="001A792E">
        <w:rPr>
          <w:spacing w:val="-6"/>
          <w:sz w:val="26"/>
          <w:szCs w:val="26"/>
          <w:lang w:val="en-GB"/>
        </w:rPr>
        <w:t>trong</w:t>
      </w:r>
      <w:proofErr w:type="spellEnd"/>
      <w:r w:rsidR="001A792E">
        <w:rPr>
          <w:spacing w:val="-6"/>
          <w:sz w:val="26"/>
          <w:szCs w:val="26"/>
          <w:lang w:val="en-GB"/>
        </w:rPr>
        <w:t xml:space="preserve"> SGK</w:t>
      </w:r>
      <w:r w:rsidRPr="00E7425D">
        <w:rPr>
          <w:spacing w:val="-6"/>
          <w:sz w:val="26"/>
          <w:szCs w:val="26"/>
          <w:lang w:val="vi-VN"/>
        </w:rPr>
        <w:t xml:space="preserve"> của HS. Trước khi khảo sát, chúng tôi xác định các tiêu chí để đánh giá khả năng hát dân ca như sau:</w:t>
      </w:r>
      <w:r w:rsidRPr="00E7425D">
        <w:rPr>
          <w:sz w:val="26"/>
          <w:szCs w:val="26"/>
          <w:lang w:val="vi-VN"/>
        </w:rPr>
        <w:t xml:space="preserve"> </w:t>
      </w:r>
    </w:p>
    <w:p w14:paraId="26AF02C6" w14:textId="77777777" w:rsidR="00840979" w:rsidRPr="00E7425D" w:rsidRDefault="00840979" w:rsidP="00814FA8">
      <w:pPr>
        <w:widowControl w:val="0"/>
        <w:ind w:firstLine="709"/>
        <w:rPr>
          <w:sz w:val="26"/>
          <w:szCs w:val="26"/>
          <w:lang w:val="vi-VN"/>
        </w:rPr>
      </w:pPr>
      <w:r w:rsidRPr="00E7425D">
        <w:rPr>
          <w:sz w:val="26"/>
          <w:szCs w:val="26"/>
          <w:lang w:val="vi-VN"/>
        </w:rPr>
        <w:t xml:space="preserve">Thứ nhất là hát chuẩn xác về giai điệu, đây là yếu tố liên quan đến khả năng kiểm soát cao độ, âm sắc và phát âm của HS, phát âm phù hợp với từng thể loại dân ca. Khả năng duy trì độ chính xác của âm thanh và chất lượng giọng hát là chỉ báo quan trọng về mức độ thành thạo của khả năng hát. </w:t>
      </w:r>
    </w:p>
    <w:p w14:paraId="230A2360" w14:textId="77777777" w:rsidR="00840979" w:rsidRPr="00E7425D" w:rsidRDefault="00840979" w:rsidP="00814FA8">
      <w:pPr>
        <w:widowControl w:val="0"/>
        <w:ind w:firstLine="709"/>
        <w:rPr>
          <w:sz w:val="26"/>
          <w:szCs w:val="26"/>
          <w:lang w:val="vi-VN"/>
        </w:rPr>
      </w:pPr>
      <w:r w:rsidRPr="00E7425D">
        <w:rPr>
          <w:sz w:val="26"/>
          <w:szCs w:val="26"/>
          <w:lang w:val="vi-VN"/>
        </w:rPr>
        <w:t>Thứ hai là hát chuẩn xác về tiết tấu, tiêu chí này đề cập đến khả năng hiểu và thể hiện các tiết tấu đặc trưng của từng thể loại dân ca.</w:t>
      </w:r>
    </w:p>
    <w:p w14:paraId="56FBD9A3" w14:textId="77777777" w:rsidR="00840979" w:rsidRPr="00E7425D" w:rsidRDefault="00840979" w:rsidP="00814FA8">
      <w:pPr>
        <w:widowControl w:val="0"/>
        <w:ind w:firstLine="709"/>
        <w:rPr>
          <w:sz w:val="26"/>
          <w:szCs w:val="26"/>
          <w:lang w:val="vi-VN"/>
        </w:rPr>
      </w:pPr>
      <w:r w:rsidRPr="00E7425D">
        <w:rPr>
          <w:sz w:val="26"/>
          <w:szCs w:val="26"/>
          <w:lang w:val="vi-VN"/>
        </w:rPr>
        <w:t>Thứ ba là phát âm nhả chữ, tiêu chí này yêu cầu hát tròn vành rõ chữ. Tròn vành là thể hiện lời ca một cách đầy đặn, rõ ràng, vang sáng. Rõ chữ là lời ca được phát âm rõ ràng, cụ thể, không được mất nghĩa.</w:t>
      </w:r>
    </w:p>
    <w:p w14:paraId="16D93229" w14:textId="77777777" w:rsidR="00840979" w:rsidRPr="00E7425D" w:rsidRDefault="00840979" w:rsidP="00814FA8">
      <w:pPr>
        <w:widowControl w:val="0"/>
        <w:ind w:firstLine="709"/>
        <w:rPr>
          <w:sz w:val="26"/>
          <w:szCs w:val="26"/>
          <w:lang w:val="vi-VN"/>
        </w:rPr>
      </w:pPr>
      <w:r w:rsidRPr="00E7425D">
        <w:rPr>
          <w:sz w:val="26"/>
          <w:szCs w:val="26"/>
          <w:lang w:val="vi-VN"/>
        </w:rPr>
        <w:t>Thứ tư là xử lý về hơi thở, yêu cầu hơi thở đầy đặn, không hụt hơi, hơi thở kết hợp với việc hát tròn vành, nghĩa là lấy hơi và ngắt hơi đúng chỗ, và hơi thở có mối liên hệ mật thiết với ý nghĩa của lời ca.</w:t>
      </w:r>
    </w:p>
    <w:p w14:paraId="2566109C" w14:textId="77777777" w:rsidR="00840979" w:rsidRPr="00E7425D" w:rsidRDefault="00840979" w:rsidP="00194EA7">
      <w:pPr>
        <w:widowControl w:val="0"/>
        <w:ind w:firstLine="709"/>
        <w:rPr>
          <w:sz w:val="26"/>
          <w:szCs w:val="26"/>
          <w:lang w:val="vi-VN"/>
        </w:rPr>
      </w:pPr>
      <w:r w:rsidRPr="00E7425D">
        <w:rPr>
          <w:sz w:val="26"/>
          <w:szCs w:val="26"/>
          <w:lang w:val="vi-VN"/>
        </w:rPr>
        <w:lastRenderedPageBreak/>
        <w:t xml:space="preserve">Thứ năm là xử lý các nốt rung, luyến, láy, nảy âm. Tiêu chí này yêu cầu luyến, láy đúng làn điệu, xử lý các nốt rung và kĩ thuật nảy âm (nếu có) trong bài dân ca. </w:t>
      </w:r>
    </w:p>
    <w:p w14:paraId="5797EF9C" w14:textId="77777777" w:rsidR="00840979" w:rsidRPr="00E7425D" w:rsidRDefault="00840979" w:rsidP="00194EA7">
      <w:pPr>
        <w:widowControl w:val="0"/>
        <w:ind w:firstLine="709"/>
        <w:rPr>
          <w:sz w:val="26"/>
          <w:szCs w:val="26"/>
          <w:lang w:val="vi-VN"/>
        </w:rPr>
      </w:pPr>
      <w:r w:rsidRPr="00E7425D">
        <w:rPr>
          <w:sz w:val="26"/>
          <w:szCs w:val="26"/>
          <w:lang w:val="vi-VN"/>
        </w:rPr>
        <w:t xml:space="preserve">Thứ sáu là sắc thái biểu cảm, tiêu chí này bao gồm các yếu tố về sắc thái trong xử lý bài dân ca và ngoại hình khi biểu diễn, như cử chỉ, biểu cảm khuôn mặt và phong thái biểu diễn. </w:t>
      </w:r>
    </w:p>
    <w:p w14:paraId="7AD023B0" w14:textId="4B10E520" w:rsidR="00840979" w:rsidRPr="00E7425D" w:rsidRDefault="00840979" w:rsidP="00194EA7">
      <w:pPr>
        <w:widowControl w:val="0"/>
        <w:ind w:firstLine="709"/>
        <w:rPr>
          <w:spacing w:val="-4"/>
          <w:sz w:val="26"/>
          <w:szCs w:val="26"/>
          <w:lang w:val="vi-VN"/>
        </w:rPr>
      </w:pPr>
      <w:bookmarkStart w:id="752" w:name="_Toc38806305"/>
      <w:bookmarkStart w:id="753" w:name="_Toc38868273"/>
      <w:bookmarkStart w:id="754" w:name="_Toc41256893"/>
      <w:bookmarkStart w:id="755" w:name="_Toc41257928"/>
      <w:bookmarkStart w:id="756" w:name="_Toc42600026"/>
      <w:r w:rsidRPr="00E7425D">
        <w:rPr>
          <w:spacing w:val="-4"/>
          <w:sz w:val="26"/>
          <w:szCs w:val="26"/>
          <w:lang w:val="vi-VN"/>
        </w:rPr>
        <w:t xml:space="preserve">Về thang đánh giá: Năng lực được tính là khả năng đạt được các tiêu chí nêu trên của HS khi thực hành hát các làn điệu dân ca đã được học theo SGK âm nhạc. </w:t>
      </w:r>
      <w:bookmarkEnd w:id="752"/>
      <w:bookmarkEnd w:id="753"/>
      <w:bookmarkEnd w:id="754"/>
      <w:bookmarkEnd w:id="755"/>
      <w:bookmarkEnd w:id="756"/>
      <w:r w:rsidRPr="00E7425D">
        <w:rPr>
          <w:sz w:val="26"/>
          <w:szCs w:val="26"/>
          <w:lang w:val="vi-VN"/>
        </w:rPr>
        <w:t xml:space="preserve">Căn cứ theo khoản 1 Điều 6 Quy chế đánh giá, xếp loại HS THCS và HS </w:t>
      </w:r>
      <w:r w:rsidR="00F93E31">
        <w:rPr>
          <w:sz w:val="26"/>
          <w:szCs w:val="26"/>
          <w:lang w:val="vi-VN"/>
        </w:rPr>
        <w:t>THPT</w:t>
      </w:r>
      <w:r w:rsidRPr="00E7425D">
        <w:rPr>
          <w:sz w:val="26"/>
          <w:szCs w:val="26"/>
          <w:lang w:val="vi-VN"/>
        </w:rPr>
        <w:t xml:space="preserve"> được ban hành kèm theo Thông tư 58/2011/TT-BGDĐT có quy định về hình thức đánh giá và kết quả các môn học sau một học kỳ, cả năm học như sau: </w:t>
      </w:r>
      <w:r w:rsidRPr="00E7425D">
        <w:rPr>
          <w:spacing w:val="-4"/>
          <w:sz w:val="26"/>
          <w:szCs w:val="26"/>
          <w:lang w:val="vi-VN"/>
        </w:rPr>
        <w:t>“</w:t>
      </w:r>
      <w:r w:rsidRPr="00E7425D">
        <w:rPr>
          <w:sz w:val="26"/>
          <w:szCs w:val="26"/>
          <w:lang w:val="vi-VN"/>
        </w:rPr>
        <w:t>Giỏi (8,0 - 10), Khá (6,5 - 7,9), Trung bình (5,</w:t>
      </w:r>
      <w:r w:rsidR="00E95AD0">
        <w:rPr>
          <w:sz w:val="26"/>
          <w:szCs w:val="26"/>
          <w:lang w:val="en-GB"/>
        </w:rPr>
        <w:t>0</w:t>
      </w:r>
      <w:r w:rsidRPr="00E7425D">
        <w:rPr>
          <w:sz w:val="26"/>
          <w:szCs w:val="26"/>
          <w:lang w:val="vi-VN"/>
        </w:rPr>
        <w:t xml:space="preserve"> - 6,</w:t>
      </w:r>
      <w:r w:rsidR="00E95AD0">
        <w:rPr>
          <w:sz w:val="26"/>
          <w:szCs w:val="26"/>
          <w:lang w:val="en-GB"/>
        </w:rPr>
        <w:t>4</w:t>
      </w:r>
      <w:r w:rsidRPr="00E7425D">
        <w:rPr>
          <w:sz w:val="26"/>
          <w:szCs w:val="26"/>
          <w:lang w:val="vi-VN"/>
        </w:rPr>
        <w:t>), Yếu (3,0 - 4,9); Kém (dưới 3,0)”. Đối với môn âm nhạc thì không đánh giá bằng điểm số, mà đánh giá bằng nhận xét. Chúng tôi lựa chọn các mức biểu hiện khả năng hát dân ca gồm Tốt, Khá, Trung bình, Yếu, Kém.</w:t>
      </w:r>
    </w:p>
    <w:p w14:paraId="1DF605FC" w14:textId="554F517D" w:rsidR="00840979" w:rsidRPr="00E7425D" w:rsidRDefault="00D920B7" w:rsidP="00194EA7">
      <w:pPr>
        <w:widowControl w:val="0"/>
        <w:ind w:firstLine="709"/>
        <w:rPr>
          <w:sz w:val="26"/>
          <w:szCs w:val="26"/>
          <w:lang w:val="vi-VN"/>
        </w:rPr>
      </w:pPr>
      <w:proofErr w:type="spellStart"/>
      <w:r>
        <w:rPr>
          <w:sz w:val="26"/>
          <w:szCs w:val="26"/>
          <w:lang w:val="en-GB"/>
        </w:rPr>
        <w:t>Bài</w:t>
      </w:r>
      <w:proofErr w:type="spellEnd"/>
      <w:r>
        <w:rPr>
          <w:sz w:val="26"/>
          <w:szCs w:val="26"/>
          <w:lang w:val="en-GB"/>
        </w:rPr>
        <w:t xml:space="preserve"> </w:t>
      </w:r>
      <w:proofErr w:type="spellStart"/>
      <w:r>
        <w:rPr>
          <w:sz w:val="26"/>
          <w:szCs w:val="26"/>
          <w:lang w:val="en-GB"/>
        </w:rPr>
        <w:t>dân</w:t>
      </w:r>
      <w:proofErr w:type="spellEnd"/>
      <w:r>
        <w:rPr>
          <w:sz w:val="26"/>
          <w:szCs w:val="26"/>
          <w:lang w:val="en-GB"/>
        </w:rPr>
        <w:t xml:space="preserve"> ca </w:t>
      </w:r>
      <w:proofErr w:type="spellStart"/>
      <w:r>
        <w:rPr>
          <w:sz w:val="26"/>
          <w:szCs w:val="26"/>
          <w:lang w:val="en-GB"/>
        </w:rPr>
        <w:t>được</w:t>
      </w:r>
      <w:proofErr w:type="spellEnd"/>
      <w:r>
        <w:rPr>
          <w:sz w:val="26"/>
          <w:szCs w:val="26"/>
          <w:lang w:val="en-GB"/>
        </w:rPr>
        <w:t xml:space="preserve"> GV </w:t>
      </w:r>
      <w:proofErr w:type="spellStart"/>
      <w:r>
        <w:rPr>
          <w:sz w:val="26"/>
          <w:szCs w:val="26"/>
          <w:lang w:val="en-GB"/>
        </w:rPr>
        <w:t>sử</w:t>
      </w:r>
      <w:proofErr w:type="spellEnd"/>
      <w:r>
        <w:rPr>
          <w:sz w:val="26"/>
          <w:szCs w:val="26"/>
          <w:lang w:val="en-GB"/>
        </w:rPr>
        <w:t xml:space="preserve"> </w:t>
      </w:r>
      <w:proofErr w:type="spellStart"/>
      <w:r>
        <w:rPr>
          <w:sz w:val="26"/>
          <w:szCs w:val="26"/>
          <w:lang w:val="en-GB"/>
        </w:rPr>
        <w:t>dụng</w:t>
      </w:r>
      <w:proofErr w:type="spellEnd"/>
      <w:r>
        <w:rPr>
          <w:sz w:val="26"/>
          <w:szCs w:val="26"/>
          <w:lang w:val="en-GB"/>
        </w:rPr>
        <w:t xml:space="preserve"> </w:t>
      </w:r>
      <w:proofErr w:type="spellStart"/>
      <w:r>
        <w:rPr>
          <w:sz w:val="26"/>
          <w:szCs w:val="26"/>
          <w:lang w:val="en-GB"/>
        </w:rPr>
        <w:t>để</w:t>
      </w:r>
      <w:proofErr w:type="spellEnd"/>
      <w:r>
        <w:rPr>
          <w:sz w:val="26"/>
          <w:szCs w:val="26"/>
          <w:lang w:val="en-GB"/>
        </w:rPr>
        <w:t xml:space="preserve"> </w:t>
      </w:r>
      <w:proofErr w:type="spellStart"/>
      <w:r>
        <w:rPr>
          <w:sz w:val="26"/>
          <w:szCs w:val="26"/>
          <w:lang w:val="en-GB"/>
        </w:rPr>
        <w:t>đánh</w:t>
      </w:r>
      <w:proofErr w:type="spellEnd"/>
      <w:r>
        <w:rPr>
          <w:sz w:val="26"/>
          <w:szCs w:val="26"/>
          <w:lang w:val="en-GB"/>
        </w:rPr>
        <w:t xml:space="preserve"> </w:t>
      </w:r>
      <w:proofErr w:type="spellStart"/>
      <w:r>
        <w:rPr>
          <w:sz w:val="26"/>
          <w:szCs w:val="26"/>
          <w:lang w:val="en-GB"/>
        </w:rPr>
        <w:t>giá</w:t>
      </w:r>
      <w:proofErr w:type="spellEnd"/>
      <w:r>
        <w:rPr>
          <w:sz w:val="26"/>
          <w:szCs w:val="26"/>
          <w:lang w:val="en-GB"/>
        </w:rPr>
        <w:t xml:space="preserve"> </w:t>
      </w:r>
      <w:proofErr w:type="spellStart"/>
      <w:r>
        <w:rPr>
          <w:sz w:val="26"/>
          <w:szCs w:val="26"/>
          <w:lang w:val="en-GB"/>
        </w:rPr>
        <w:t>năng</w:t>
      </w:r>
      <w:proofErr w:type="spellEnd"/>
      <w:r>
        <w:rPr>
          <w:sz w:val="26"/>
          <w:szCs w:val="26"/>
          <w:lang w:val="en-GB"/>
        </w:rPr>
        <w:t xml:space="preserve"> </w:t>
      </w:r>
      <w:proofErr w:type="spellStart"/>
      <w:r>
        <w:rPr>
          <w:sz w:val="26"/>
          <w:szCs w:val="26"/>
          <w:lang w:val="en-GB"/>
        </w:rPr>
        <w:t>lực</w:t>
      </w:r>
      <w:proofErr w:type="spellEnd"/>
      <w:r>
        <w:rPr>
          <w:sz w:val="26"/>
          <w:szCs w:val="26"/>
          <w:lang w:val="en-GB"/>
        </w:rPr>
        <w:t xml:space="preserve"> </w:t>
      </w:r>
      <w:proofErr w:type="spellStart"/>
      <w:r>
        <w:rPr>
          <w:sz w:val="26"/>
          <w:szCs w:val="26"/>
          <w:lang w:val="en-GB"/>
        </w:rPr>
        <w:t>của</w:t>
      </w:r>
      <w:proofErr w:type="spellEnd"/>
      <w:r>
        <w:rPr>
          <w:sz w:val="26"/>
          <w:szCs w:val="26"/>
          <w:lang w:val="en-GB"/>
        </w:rPr>
        <w:t xml:space="preserve"> HS </w:t>
      </w:r>
      <w:proofErr w:type="spellStart"/>
      <w:r>
        <w:rPr>
          <w:sz w:val="26"/>
          <w:szCs w:val="26"/>
          <w:lang w:val="en-GB"/>
        </w:rPr>
        <w:t>là</w:t>
      </w:r>
      <w:proofErr w:type="spellEnd"/>
      <w:r>
        <w:rPr>
          <w:sz w:val="26"/>
          <w:szCs w:val="26"/>
          <w:lang w:val="en-GB"/>
        </w:rPr>
        <w:t xml:space="preserve"> </w:t>
      </w:r>
      <w:proofErr w:type="spellStart"/>
      <w:r w:rsidRPr="00D920B7">
        <w:rPr>
          <w:i/>
          <w:iCs/>
          <w:sz w:val="26"/>
          <w:szCs w:val="26"/>
          <w:lang w:val="en-GB"/>
        </w:rPr>
        <w:t>Mưa</w:t>
      </w:r>
      <w:proofErr w:type="spellEnd"/>
      <w:r w:rsidRPr="00D920B7">
        <w:rPr>
          <w:i/>
          <w:iCs/>
          <w:sz w:val="26"/>
          <w:szCs w:val="26"/>
          <w:lang w:val="en-GB"/>
        </w:rPr>
        <w:t xml:space="preserve"> </w:t>
      </w:r>
      <w:proofErr w:type="spellStart"/>
      <w:r w:rsidRPr="00D920B7">
        <w:rPr>
          <w:i/>
          <w:iCs/>
          <w:sz w:val="26"/>
          <w:szCs w:val="26"/>
          <w:lang w:val="en-GB"/>
        </w:rPr>
        <w:t>rơi</w:t>
      </w:r>
      <w:proofErr w:type="spellEnd"/>
      <w:r>
        <w:rPr>
          <w:sz w:val="26"/>
          <w:szCs w:val="26"/>
          <w:lang w:val="en-GB"/>
        </w:rPr>
        <w:t xml:space="preserve"> </w:t>
      </w:r>
      <w:proofErr w:type="spellStart"/>
      <w:r>
        <w:rPr>
          <w:sz w:val="26"/>
          <w:szCs w:val="26"/>
          <w:lang w:val="en-GB"/>
        </w:rPr>
        <w:t>và</w:t>
      </w:r>
      <w:proofErr w:type="spellEnd"/>
      <w:r>
        <w:rPr>
          <w:sz w:val="26"/>
          <w:szCs w:val="26"/>
          <w:lang w:val="en-GB"/>
        </w:rPr>
        <w:t xml:space="preserve"> </w:t>
      </w:r>
      <w:proofErr w:type="spellStart"/>
      <w:r w:rsidRPr="00D920B7">
        <w:rPr>
          <w:i/>
          <w:iCs/>
          <w:sz w:val="26"/>
          <w:szCs w:val="26"/>
          <w:lang w:val="en-GB"/>
        </w:rPr>
        <w:t>Lí</w:t>
      </w:r>
      <w:proofErr w:type="spellEnd"/>
      <w:r w:rsidRPr="00D920B7">
        <w:rPr>
          <w:i/>
          <w:iCs/>
          <w:sz w:val="26"/>
          <w:szCs w:val="26"/>
          <w:lang w:val="en-GB"/>
        </w:rPr>
        <w:t xml:space="preserve"> </w:t>
      </w:r>
      <w:proofErr w:type="spellStart"/>
      <w:r w:rsidRPr="00D920B7">
        <w:rPr>
          <w:i/>
          <w:iCs/>
          <w:sz w:val="26"/>
          <w:szCs w:val="26"/>
          <w:lang w:val="en-GB"/>
        </w:rPr>
        <w:t>kéo</w:t>
      </w:r>
      <w:proofErr w:type="spellEnd"/>
      <w:r w:rsidRPr="00D920B7">
        <w:rPr>
          <w:i/>
          <w:iCs/>
          <w:sz w:val="26"/>
          <w:szCs w:val="26"/>
          <w:lang w:val="en-GB"/>
        </w:rPr>
        <w:t xml:space="preserve"> </w:t>
      </w:r>
      <w:proofErr w:type="spellStart"/>
      <w:r w:rsidRPr="00D920B7">
        <w:rPr>
          <w:i/>
          <w:iCs/>
          <w:sz w:val="26"/>
          <w:szCs w:val="26"/>
          <w:lang w:val="en-GB"/>
        </w:rPr>
        <w:t>chài</w:t>
      </w:r>
      <w:proofErr w:type="spellEnd"/>
      <w:r>
        <w:rPr>
          <w:sz w:val="26"/>
          <w:szCs w:val="26"/>
          <w:lang w:val="en-GB"/>
        </w:rPr>
        <w:t xml:space="preserve">. </w:t>
      </w:r>
      <w:r w:rsidR="00840979" w:rsidRPr="00E7425D">
        <w:rPr>
          <w:sz w:val="26"/>
          <w:szCs w:val="26"/>
          <w:lang w:val="vi-VN"/>
        </w:rPr>
        <w:t xml:space="preserve">Tiến hành đánh giá 320 HS tại 4 trường THCS (80 HS/ 1 trường. Kết quả </w:t>
      </w:r>
      <w:proofErr w:type="spellStart"/>
      <w:r>
        <w:rPr>
          <w:sz w:val="26"/>
          <w:szCs w:val="26"/>
          <w:lang w:val="en-GB"/>
        </w:rPr>
        <w:t>đánh</w:t>
      </w:r>
      <w:proofErr w:type="spellEnd"/>
      <w:r>
        <w:rPr>
          <w:sz w:val="26"/>
          <w:szCs w:val="26"/>
          <w:lang w:val="en-GB"/>
        </w:rPr>
        <w:t xml:space="preserve"> </w:t>
      </w:r>
      <w:proofErr w:type="spellStart"/>
      <w:r>
        <w:rPr>
          <w:sz w:val="26"/>
          <w:szCs w:val="26"/>
          <w:lang w:val="en-GB"/>
        </w:rPr>
        <w:t>giá</w:t>
      </w:r>
      <w:proofErr w:type="spellEnd"/>
      <w:r w:rsidR="00840979" w:rsidRPr="00E7425D">
        <w:rPr>
          <w:sz w:val="26"/>
          <w:szCs w:val="26"/>
          <w:lang w:val="vi-VN"/>
        </w:rPr>
        <w:t xml:space="preserve"> năng lực hát dân ca của HS</w:t>
      </w:r>
      <w:r>
        <w:rPr>
          <w:sz w:val="26"/>
          <w:szCs w:val="26"/>
          <w:lang w:val="en-GB"/>
        </w:rPr>
        <w:t xml:space="preserve"> </w:t>
      </w:r>
      <w:proofErr w:type="spellStart"/>
      <w:r>
        <w:rPr>
          <w:sz w:val="26"/>
          <w:szCs w:val="26"/>
          <w:lang w:val="en-GB"/>
        </w:rPr>
        <w:t>được</w:t>
      </w:r>
      <w:proofErr w:type="spellEnd"/>
      <w:r>
        <w:rPr>
          <w:sz w:val="26"/>
          <w:szCs w:val="26"/>
          <w:lang w:val="en-GB"/>
        </w:rPr>
        <w:t xml:space="preserve"> </w:t>
      </w:r>
      <w:proofErr w:type="spellStart"/>
      <w:r>
        <w:rPr>
          <w:sz w:val="26"/>
          <w:szCs w:val="26"/>
          <w:lang w:val="en-GB"/>
        </w:rPr>
        <w:t>các</w:t>
      </w:r>
      <w:proofErr w:type="spellEnd"/>
      <w:r>
        <w:rPr>
          <w:sz w:val="26"/>
          <w:szCs w:val="26"/>
          <w:lang w:val="en-GB"/>
        </w:rPr>
        <w:t xml:space="preserve"> GV </w:t>
      </w:r>
      <w:proofErr w:type="spellStart"/>
      <w:r>
        <w:rPr>
          <w:sz w:val="26"/>
          <w:szCs w:val="26"/>
          <w:lang w:val="en-GB"/>
        </w:rPr>
        <w:t>âm</w:t>
      </w:r>
      <w:proofErr w:type="spellEnd"/>
      <w:r>
        <w:rPr>
          <w:sz w:val="26"/>
          <w:szCs w:val="26"/>
          <w:lang w:val="en-GB"/>
        </w:rPr>
        <w:t xml:space="preserve"> </w:t>
      </w:r>
      <w:proofErr w:type="spellStart"/>
      <w:r>
        <w:rPr>
          <w:sz w:val="26"/>
          <w:szCs w:val="26"/>
          <w:lang w:val="en-GB"/>
        </w:rPr>
        <w:t>nhạc</w:t>
      </w:r>
      <w:proofErr w:type="spellEnd"/>
      <w:r>
        <w:rPr>
          <w:sz w:val="26"/>
          <w:szCs w:val="26"/>
          <w:lang w:val="en-GB"/>
        </w:rPr>
        <w:t xml:space="preserve"> </w:t>
      </w:r>
      <w:proofErr w:type="spellStart"/>
      <w:r>
        <w:rPr>
          <w:sz w:val="26"/>
          <w:szCs w:val="26"/>
          <w:lang w:val="en-GB"/>
        </w:rPr>
        <w:t>của</w:t>
      </w:r>
      <w:proofErr w:type="spellEnd"/>
      <w:r>
        <w:rPr>
          <w:sz w:val="26"/>
          <w:szCs w:val="26"/>
          <w:lang w:val="en-GB"/>
        </w:rPr>
        <w:t xml:space="preserve"> 4 </w:t>
      </w:r>
      <w:proofErr w:type="spellStart"/>
      <w:r>
        <w:rPr>
          <w:sz w:val="26"/>
          <w:szCs w:val="26"/>
          <w:lang w:val="en-GB"/>
        </w:rPr>
        <w:t>trường</w:t>
      </w:r>
      <w:proofErr w:type="spellEnd"/>
      <w:r>
        <w:rPr>
          <w:sz w:val="26"/>
          <w:szCs w:val="26"/>
          <w:lang w:val="en-GB"/>
        </w:rPr>
        <w:t xml:space="preserve"> </w:t>
      </w:r>
      <w:proofErr w:type="spellStart"/>
      <w:r>
        <w:rPr>
          <w:sz w:val="26"/>
          <w:szCs w:val="26"/>
          <w:lang w:val="en-GB"/>
        </w:rPr>
        <w:t>phản</w:t>
      </w:r>
      <w:proofErr w:type="spellEnd"/>
      <w:r>
        <w:rPr>
          <w:sz w:val="26"/>
          <w:szCs w:val="26"/>
          <w:lang w:val="en-GB"/>
        </w:rPr>
        <w:t xml:space="preserve"> </w:t>
      </w:r>
      <w:proofErr w:type="spellStart"/>
      <w:r>
        <w:rPr>
          <w:sz w:val="26"/>
          <w:szCs w:val="26"/>
          <w:lang w:val="en-GB"/>
        </w:rPr>
        <w:t>hồi</w:t>
      </w:r>
      <w:proofErr w:type="spellEnd"/>
      <w:r w:rsidR="00840979" w:rsidRPr="00E7425D">
        <w:rPr>
          <w:sz w:val="26"/>
          <w:szCs w:val="26"/>
          <w:lang w:val="vi-VN"/>
        </w:rPr>
        <w:t xml:space="preserve"> như sau:</w:t>
      </w:r>
    </w:p>
    <w:p w14:paraId="39BF15C3" w14:textId="10424CC8" w:rsidR="008911C9" w:rsidRPr="00504A13" w:rsidRDefault="00840979" w:rsidP="00194EA7">
      <w:pPr>
        <w:pStyle w:val="Heading2"/>
        <w:keepNext w:val="0"/>
        <w:keepLines w:val="0"/>
        <w:widowControl w:val="0"/>
        <w:jc w:val="center"/>
        <w:rPr>
          <w:i w:val="0"/>
          <w:iCs/>
          <w:sz w:val="26"/>
        </w:rPr>
      </w:pPr>
      <w:bookmarkStart w:id="757" w:name="_Toc203472558"/>
      <w:bookmarkStart w:id="758" w:name="_Toc203639819"/>
      <w:bookmarkStart w:id="759" w:name="_Toc203721255"/>
      <w:bookmarkStart w:id="760" w:name="_Toc203987467"/>
      <w:bookmarkStart w:id="761" w:name="_Toc204178497"/>
      <w:bookmarkStart w:id="762" w:name="_Toc204179463"/>
      <w:bookmarkStart w:id="763" w:name="_Toc213931799"/>
      <w:bookmarkStart w:id="764" w:name="_Toc214367942"/>
      <w:bookmarkStart w:id="765" w:name="_Toc214368324"/>
      <w:bookmarkStart w:id="766" w:name="_Toc214719360"/>
      <w:bookmarkStart w:id="767" w:name="_Toc219399931"/>
      <w:bookmarkStart w:id="768" w:name="_Toc219400201"/>
      <w:bookmarkStart w:id="769" w:name="_Toc219400315"/>
      <w:bookmarkStart w:id="770" w:name="_Toc219433106"/>
      <w:bookmarkStart w:id="771" w:name="_Toc187058412"/>
      <w:bookmarkStart w:id="772" w:name="_Toc193779049"/>
      <w:bookmarkStart w:id="773" w:name="_Toc193779333"/>
      <w:bookmarkStart w:id="774" w:name="_Toc195548258"/>
      <w:bookmarkStart w:id="775" w:name="_Toc202383785"/>
      <w:r w:rsidRPr="003619BE">
        <w:rPr>
          <w:i w:val="0"/>
          <w:iCs/>
          <w:sz w:val="26"/>
          <w:lang w:val="vi-VN"/>
        </w:rPr>
        <w:t>Bảng 3.</w:t>
      </w:r>
      <w:r w:rsidR="00FF0F38">
        <w:rPr>
          <w:i w:val="0"/>
          <w:iCs/>
          <w:sz w:val="26"/>
          <w:lang w:val="en-GB"/>
        </w:rPr>
        <w:t>4</w:t>
      </w:r>
      <w:r w:rsidRPr="003619BE">
        <w:rPr>
          <w:i w:val="0"/>
          <w:iCs/>
          <w:sz w:val="26"/>
          <w:lang w:val="vi-VN"/>
        </w:rPr>
        <w:t>. Kết quả khảo sát khả năng hát</w:t>
      </w:r>
      <w:r w:rsidR="00363C8F">
        <w:rPr>
          <w:i w:val="0"/>
          <w:iCs/>
          <w:sz w:val="26"/>
          <w:lang w:val="en-GB"/>
        </w:rPr>
        <w:t xml:space="preserve"> </w:t>
      </w:r>
      <w:proofErr w:type="spellStart"/>
      <w:r w:rsidR="00363C8F">
        <w:rPr>
          <w:i w:val="0"/>
          <w:iCs/>
          <w:sz w:val="26"/>
          <w:lang w:val="en-GB"/>
        </w:rPr>
        <w:t>các</w:t>
      </w:r>
      <w:proofErr w:type="spellEnd"/>
      <w:r w:rsidR="00363C8F">
        <w:rPr>
          <w:i w:val="0"/>
          <w:iCs/>
          <w:sz w:val="26"/>
          <w:lang w:val="en-GB"/>
        </w:rPr>
        <w:t xml:space="preserve"> </w:t>
      </w:r>
      <w:proofErr w:type="spellStart"/>
      <w:r w:rsidR="00363C8F">
        <w:rPr>
          <w:i w:val="0"/>
          <w:iCs/>
          <w:sz w:val="26"/>
          <w:lang w:val="en-GB"/>
        </w:rPr>
        <w:t>bài</w:t>
      </w:r>
      <w:proofErr w:type="spellEnd"/>
      <w:r w:rsidRPr="003619BE">
        <w:rPr>
          <w:i w:val="0"/>
          <w:iCs/>
          <w:sz w:val="26"/>
          <w:lang w:val="vi-VN"/>
        </w:rPr>
        <w:t xml:space="preserve"> dân ca của </w:t>
      </w:r>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roofErr w:type="spellStart"/>
      <w:r w:rsidR="00504A13">
        <w:rPr>
          <w:i w:val="0"/>
          <w:iCs/>
          <w:sz w:val="26"/>
        </w:rPr>
        <w:t>học</w:t>
      </w:r>
      <w:proofErr w:type="spellEnd"/>
      <w:r w:rsidR="00504A13">
        <w:rPr>
          <w:i w:val="0"/>
          <w:iCs/>
          <w:sz w:val="26"/>
        </w:rPr>
        <w:t xml:space="preserve"> </w:t>
      </w:r>
      <w:proofErr w:type="spellStart"/>
      <w:r w:rsidR="00504A13">
        <w:rPr>
          <w:i w:val="0"/>
          <w:iCs/>
          <w:sz w:val="26"/>
        </w:rPr>
        <w:t>sinh</w:t>
      </w:r>
      <w:proofErr w:type="spellEnd"/>
    </w:p>
    <w:p w14:paraId="02504F85" w14:textId="1F848F2A" w:rsidR="00840979" w:rsidRPr="003619BE" w:rsidRDefault="00840979" w:rsidP="00194EA7">
      <w:pPr>
        <w:pStyle w:val="Heading2"/>
        <w:keepNext w:val="0"/>
        <w:keepLines w:val="0"/>
        <w:widowControl w:val="0"/>
        <w:jc w:val="center"/>
        <w:rPr>
          <w:b w:val="0"/>
          <w:i w:val="0"/>
          <w:iCs/>
          <w:sz w:val="26"/>
        </w:rPr>
      </w:pPr>
      <w:r w:rsidRPr="003619BE">
        <w:rPr>
          <w:i w:val="0"/>
          <w:iCs/>
          <w:sz w:val="26"/>
          <w:lang w:val="vi-VN"/>
        </w:rPr>
        <w:t xml:space="preserve"> </w:t>
      </w:r>
      <w:bookmarkStart w:id="776" w:name="_Toc203472559"/>
      <w:bookmarkStart w:id="777" w:name="_Toc203639820"/>
      <w:bookmarkStart w:id="778" w:name="_Toc203721256"/>
      <w:bookmarkStart w:id="779" w:name="_Toc203987468"/>
      <w:bookmarkStart w:id="780" w:name="_Toc204178498"/>
      <w:bookmarkStart w:id="781" w:name="_Toc204179464"/>
      <w:bookmarkStart w:id="782" w:name="_Toc213931800"/>
      <w:bookmarkStart w:id="783" w:name="_Toc214367943"/>
      <w:bookmarkStart w:id="784" w:name="_Toc214368325"/>
      <w:bookmarkStart w:id="785" w:name="_Toc214719361"/>
      <w:bookmarkStart w:id="786" w:name="_Toc219399932"/>
      <w:bookmarkStart w:id="787" w:name="_Toc219400202"/>
      <w:bookmarkStart w:id="788" w:name="_Toc219400316"/>
      <w:bookmarkStart w:id="789" w:name="_Toc219433107"/>
      <w:r w:rsidR="009E1CE0">
        <w:rPr>
          <w:i w:val="0"/>
          <w:iCs/>
          <w:sz w:val="26"/>
        </w:rPr>
        <w:t>T</w:t>
      </w:r>
      <w:r w:rsidRPr="003619BE">
        <w:rPr>
          <w:i w:val="0"/>
          <w:iCs/>
          <w:sz w:val="26"/>
          <w:lang w:val="vi-VN"/>
        </w:rPr>
        <w:t xml:space="preserve">rường </w:t>
      </w:r>
      <w:proofErr w:type="spellStart"/>
      <w:r w:rsidR="00504A13">
        <w:rPr>
          <w:bCs/>
          <w:i w:val="0"/>
          <w:sz w:val="26"/>
          <w:lang w:val="en-GB"/>
        </w:rPr>
        <w:t>Trung</w:t>
      </w:r>
      <w:proofErr w:type="spellEnd"/>
      <w:r w:rsidR="00504A13">
        <w:rPr>
          <w:bCs/>
          <w:i w:val="0"/>
          <w:sz w:val="26"/>
          <w:lang w:val="en-GB"/>
        </w:rPr>
        <w:t xml:space="preserve"> </w:t>
      </w:r>
      <w:proofErr w:type="spellStart"/>
      <w:r w:rsidR="00504A13">
        <w:rPr>
          <w:bCs/>
          <w:i w:val="0"/>
          <w:sz w:val="26"/>
          <w:lang w:val="en-GB"/>
        </w:rPr>
        <w:t>học</w:t>
      </w:r>
      <w:proofErr w:type="spellEnd"/>
      <w:r w:rsidR="00504A13">
        <w:rPr>
          <w:bCs/>
          <w:i w:val="0"/>
          <w:sz w:val="26"/>
          <w:lang w:val="en-GB"/>
        </w:rPr>
        <w:t xml:space="preserve"> </w:t>
      </w:r>
      <w:proofErr w:type="spellStart"/>
      <w:r w:rsidR="00504A13">
        <w:rPr>
          <w:bCs/>
          <w:i w:val="0"/>
          <w:sz w:val="26"/>
          <w:lang w:val="en-GB"/>
        </w:rPr>
        <w:t>cơ</w:t>
      </w:r>
      <w:proofErr w:type="spellEnd"/>
      <w:r w:rsidR="00504A13">
        <w:rPr>
          <w:bCs/>
          <w:i w:val="0"/>
          <w:sz w:val="26"/>
          <w:lang w:val="en-GB"/>
        </w:rPr>
        <w:t xml:space="preserve"> </w:t>
      </w:r>
      <w:proofErr w:type="spellStart"/>
      <w:r w:rsidR="00504A13">
        <w:rPr>
          <w:bCs/>
          <w:i w:val="0"/>
          <w:sz w:val="26"/>
          <w:lang w:val="en-GB"/>
        </w:rPr>
        <w:t>sở</w:t>
      </w:r>
      <w:proofErr w:type="spellEnd"/>
      <w:r w:rsidRPr="003619BE">
        <w:rPr>
          <w:i w:val="0"/>
          <w:iCs/>
          <w:sz w:val="26"/>
          <w:lang w:val="vi-VN"/>
        </w:rPr>
        <w:t xml:space="preserve"> Huỳnh Thị Lựu</w:t>
      </w:r>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p>
    <w:tbl>
      <w:tblPr>
        <w:tblStyle w:val="TableGrid"/>
        <w:tblW w:w="9357" w:type="dxa"/>
        <w:tblInd w:w="-176" w:type="dxa"/>
        <w:tblLayout w:type="fixed"/>
        <w:tblLook w:val="04A0" w:firstRow="1" w:lastRow="0" w:firstColumn="1" w:lastColumn="0" w:noHBand="0" w:noVBand="1"/>
      </w:tblPr>
      <w:tblGrid>
        <w:gridCol w:w="710"/>
        <w:gridCol w:w="2268"/>
        <w:gridCol w:w="567"/>
        <w:gridCol w:w="709"/>
        <w:gridCol w:w="567"/>
        <w:gridCol w:w="708"/>
        <w:gridCol w:w="567"/>
        <w:gridCol w:w="709"/>
        <w:gridCol w:w="567"/>
        <w:gridCol w:w="709"/>
        <w:gridCol w:w="567"/>
        <w:gridCol w:w="709"/>
      </w:tblGrid>
      <w:tr w:rsidR="00564B6E" w:rsidRPr="00E7425D" w14:paraId="7EE01ECA" w14:textId="77777777" w:rsidTr="00223D3F">
        <w:trPr>
          <w:trHeight w:val="327"/>
        </w:trPr>
        <w:tc>
          <w:tcPr>
            <w:tcW w:w="710" w:type="dxa"/>
            <w:vMerge w:val="restart"/>
            <w:vAlign w:val="center"/>
          </w:tcPr>
          <w:p w14:paraId="5E0752EB"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TT</w:t>
            </w:r>
          </w:p>
        </w:tc>
        <w:tc>
          <w:tcPr>
            <w:tcW w:w="2268" w:type="dxa"/>
            <w:vMerge w:val="restart"/>
            <w:vAlign w:val="center"/>
          </w:tcPr>
          <w:p w14:paraId="5A04E4A7" w14:textId="77777777" w:rsidR="00840979" w:rsidRPr="00E7425D" w:rsidRDefault="00840979" w:rsidP="00814FA8">
            <w:pPr>
              <w:widowControl w:val="0"/>
              <w:spacing w:line="240" w:lineRule="auto"/>
              <w:jc w:val="center"/>
              <w:rPr>
                <w:b/>
                <w:sz w:val="26"/>
                <w:szCs w:val="26"/>
              </w:rPr>
            </w:pPr>
            <w:proofErr w:type="spellStart"/>
            <w:r w:rsidRPr="00E7425D">
              <w:rPr>
                <w:b/>
                <w:sz w:val="26"/>
                <w:szCs w:val="26"/>
              </w:rPr>
              <w:t>Tiêu</w:t>
            </w:r>
            <w:proofErr w:type="spellEnd"/>
            <w:r w:rsidRPr="00E7425D">
              <w:rPr>
                <w:b/>
                <w:sz w:val="26"/>
                <w:szCs w:val="26"/>
              </w:rPr>
              <w:t xml:space="preserve"> </w:t>
            </w:r>
            <w:proofErr w:type="spellStart"/>
            <w:r w:rsidRPr="00E7425D">
              <w:rPr>
                <w:b/>
                <w:sz w:val="26"/>
                <w:szCs w:val="26"/>
              </w:rPr>
              <w:t>chí</w:t>
            </w:r>
            <w:proofErr w:type="spellEnd"/>
          </w:p>
        </w:tc>
        <w:tc>
          <w:tcPr>
            <w:tcW w:w="6379" w:type="dxa"/>
            <w:gridSpan w:val="10"/>
          </w:tcPr>
          <w:p w14:paraId="08C4BF00"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Mức độ biểu hiện khả năng</w:t>
            </w:r>
          </w:p>
        </w:tc>
      </w:tr>
      <w:tr w:rsidR="00564B6E" w:rsidRPr="00E7425D" w14:paraId="36223D97" w14:textId="77777777" w:rsidTr="00DC5804">
        <w:trPr>
          <w:trHeight w:val="515"/>
        </w:trPr>
        <w:tc>
          <w:tcPr>
            <w:tcW w:w="710" w:type="dxa"/>
            <w:vMerge/>
          </w:tcPr>
          <w:p w14:paraId="770A29A2" w14:textId="77777777" w:rsidR="00840979" w:rsidRPr="00E7425D" w:rsidRDefault="00840979" w:rsidP="00814FA8">
            <w:pPr>
              <w:widowControl w:val="0"/>
              <w:spacing w:line="240" w:lineRule="auto"/>
              <w:jc w:val="center"/>
              <w:rPr>
                <w:b/>
                <w:sz w:val="26"/>
                <w:szCs w:val="26"/>
                <w:lang w:val="vi-VN"/>
              </w:rPr>
            </w:pPr>
          </w:p>
        </w:tc>
        <w:tc>
          <w:tcPr>
            <w:tcW w:w="2268" w:type="dxa"/>
            <w:vMerge/>
          </w:tcPr>
          <w:p w14:paraId="5BEC2E9A" w14:textId="77777777" w:rsidR="00840979" w:rsidRPr="00E7425D" w:rsidRDefault="00840979" w:rsidP="00814FA8">
            <w:pPr>
              <w:widowControl w:val="0"/>
              <w:spacing w:line="240" w:lineRule="auto"/>
              <w:rPr>
                <w:b/>
                <w:sz w:val="26"/>
                <w:szCs w:val="26"/>
                <w:lang w:val="vi-VN"/>
              </w:rPr>
            </w:pPr>
          </w:p>
        </w:tc>
        <w:tc>
          <w:tcPr>
            <w:tcW w:w="1276" w:type="dxa"/>
            <w:gridSpan w:val="2"/>
            <w:vAlign w:val="center"/>
          </w:tcPr>
          <w:p w14:paraId="0EC4A270"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Tốt</w:t>
            </w:r>
          </w:p>
        </w:tc>
        <w:tc>
          <w:tcPr>
            <w:tcW w:w="1275" w:type="dxa"/>
            <w:gridSpan w:val="2"/>
            <w:vAlign w:val="center"/>
          </w:tcPr>
          <w:p w14:paraId="28986A05"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Khá</w:t>
            </w:r>
          </w:p>
        </w:tc>
        <w:tc>
          <w:tcPr>
            <w:tcW w:w="1276" w:type="dxa"/>
            <w:gridSpan w:val="2"/>
            <w:vAlign w:val="center"/>
          </w:tcPr>
          <w:p w14:paraId="7A2818A8"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Trung bình</w:t>
            </w:r>
          </w:p>
        </w:tc>
        <w:tc>
          <w:tcPr>
            <w:tcW w:w="1276" w:type="dxa"/>
            <w:gridSpan w:val="2"/>
            <w:vAlign w:val="center"/>
          </w:tcPr>
          <w:p w14:paraId="6F46D2E0"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Yếu</w:t>
            </w:r>
          </w:p>
        </w:tc>
        <w:tc>
          <w:tcPr>
            <w:tcW w:w="1276" w:type="dxa"/>
            <w:gridSpan w:val="2"/>
            <w:vAlign w:val="center"/>
          </w:tcPr>
          <w:p w14:paraId="0B14C04F"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Kém</w:t>
            </w:r>
          </w:p>
        </w:tc>
      </w:tr>
      <w:tr w:rsidR="00564B6E" w:rsidRPr="00E7425D" w14:paraId="7D55AC48" w14:textId="77777777" w:rsidTr="00C91A35">
        <w:trPr>
          <w:trHeight w:val="486"/>
        </w:trPr>
        <w:tc>
          <w:tcPr>
            <w:tcW w:w="710" w:type="dxa"/>
            <w:vMerge/>
          </w:tcPr>
          <w:p w14:paraId="5AA187BF" w14:textId="77777777" w:rsidR="00840979" w:rsidRPr="00E7425D" w:rsidRDefault="00840979" w:rsidP="00194EA7">
            <w:pPr>
              <w:widowControl w:val="0"/>
              <w:spacing w:line="312" w:lineRule="auto"/>
              <w:jc w:val="center"/>
              <w:rPr>
                <w:sz w:val="26"/>
                <w:szCs w:val="26"/>
              </w:rPr>
            </w:pPr>
          </w:p>
        </w:tc>
        <w:tc>
          <w:tcPr>
            <w:tcW w:w="2268" w:type="dxa"/>
            <w:vMerge/>
          </w:tcPr>
          <w:p w14:paraId="01E18594" w14:textId="77777777" w:rsidR="00840979" w:rsidRPr="00E7425D" w:rsidRDefault="00840979" w:rsidP="00194EA7">
            <w:pPr>
              <w:widowControl w:val="0"/>
              <w:spacing w:line="312" w:lineRule="auto"/>
              <w:rPr>
                <w:sz w:val="26"/>
                <w:szCs w:val="26"/>
              </w:rPr>
            </w:pPr>
          </w:p>
        </w:tc>
        <w:tc>
          <w:tcPr>
            <w:tcW w:w="567" w:type="dxa"/>
          </w:tcPr>
          <w:p w14:paraId="43CE346A" w14:textId="77777777" w:rsidR="00840979" w:rsidRPr="00E7425D" w:rsidRDefault="00840979" w:rsidP="00194EA7">
            <w:pPr>
              <w:widowControl w:val="0"/>
              <w:spacing w:line="312" w:lineRule="auto"/>
              <w:rPr>
                <w:b/>
                <w:sz w:val="26"/>
                <w:szCs w:val="26"/>
              </w:rPr>
            </w:pPr>
            <w:r w:rsidRPr="00E7425D">
              <w:rPr>
                <w:b/>
                <w:sz w:val="26"/>
                <w:szCs w:val="26"/>
              </w:rPr>
              <w:t>SL</w:t>
            </w:r>
          </w:p>
        </w:tc>
        <w:tc>
          <w:tcPr>
            <w:tcW w:w="709" w:type="dxa"/>
          </w:tcPr>
          <w:p w14:paraId="58BDA272" w14:textId="77777777" w:rsidR="00840979" w:rsidRPr="00E7425D" w:rsidRDefault="00840979" w:rsidP="00194EA7">
            <w:pPr>
              <w:widowControl w:val="0"/>
              <w:spacing w:line="312" w:lineRule="auto"/>
              <w:rPr>
                <w:b/>
                <w:sz w:val="26"/>
                <w:szCs w:val="26"/>
              </w:rPr>
            </w:pPr>
            <w:r w:rsidRPr="00E7425D">
              <w:rPr>
                <w:b/>
                <w:sz w:val="26"/>
                <w:szCs w:val="26"/>
              </w:rPr>
              <w:t>%</w:t>
            </w:r>
          </w:p>
        </w:tc>
        <w:tc>
          <w:tcPr>
            <w:tcW w:w="567" w:type="dxa"/>
          </w:tcPr>
          <w:p w14:paraId="7E0DDB62" w14:textId="77777777" w:rsidR="00840979" w:rsidRPr="00E7425D" w:rsidRDefault="00840979" w:rsidP="00194EA7">
            <w:pPr>
              <w:widowControl w:val="0"/>
              <w:spacing w:line="312" w:lineRule="auto"/>
              <w:rPr>
                <w:b/>
                <w:sz w:val="26"/>
                <w:szCs w:val="26"/>
              </w:rPr>
            </w:pPr>
            <w:r w:rsidRPr="00E7425D">
              <w:rPr>
                <w:b/>
                <w:sz w:val="26"/>
                <w:szCs w:val="26"/>
              </w:rPr>
              <w:t>SL</w:t>
            </w:r>
          </w:p>
        </w:tc>
        <w:tc>
          <w:tcPr>
            <w:tcW w:w="708" w:type="dxa"/>
          </w:tcPr>
          <w:p w14:paraId="74A634FC" w14:textId="77777777" w:rsidR="00840979" w:rsidRPr="00E7425D" w:rsidRDefault="00840979" w:rsidP="00194EA7">
            <w:pPr>
              <w:widowControl w:val="0"/>
              <w:spacing w:line="312" w:lineRule="auto"/>
              <w:rPr>
                <w:b/>
                <w:sz w:val="26"/>
                <w:szCs w:val="26"/>
              </w:rPr>
            </w:pPr>
            <w:r w:rsidRPr="00E7425D">
              <w:rPr>
                <w:b/>
                <w:sz w:val="26"/>
                <w:szCs w:val="26"/>
              </w:rPr>
              <w:t>%</w:t>
            </w:r>
          </w:p>
        </w:tc>
        <w:tc>
          <w:tcPr>
            <w:tcW w:w="567" w:type="dxa"/>
          </w:tcPr>
          <w:p w14:paraId="274BA774" w14:textId="77777777" w:rsidR="00840979" w:rsidRPr="00E7425D" w:rsidRDefault="00840979" w:rsidP="00194EA7">
            <w:pPr>
              <w:widowControl w:val="0"/>
              <w:spacing w:line="312" w:lineRule="auto"/>
              <w:rPr>
                <w:b/>
                <w:sz w:val="26"/>
                <w:szCs w:val="26"/>
              </w:rPr>
            </w:pPr>
            <w:r w:rsidRPr="00E7425D">
              <w:rPr>
                <w:b/>
                <w:sz w:val="26"/>
                <w:szCs w:val="26"/>
              </w:rPr>
              <w:t>SL</w:t>
            </w:r>
          </w:p>
        </w:tc>
        <w:tc>
          <w:tcPr>
            <w:tcW w:w="709" w:type="dxa"/>
          </w:tcPr>
          <w:p w14:paraId="1C63C304" w14:textId="77777777" w:rsidR="00840979" w:rsidRPr="00E7425D" w:rsidRDefault="00840979" w:rsidP="00194EA7">
            <w:pPr>
              <w:widowControl w:val="0"/>
              <w:spacing w:line="312" w:lineRule="auto"/>
              <w:rPr>
                <w:b/>
                <w:sz w:val="26"/>
                <w:szCs w:val="26"/>
              </w:rPr>
            </w:pPr>
            <w:r w:rsidRPr="00E7425D">
              <w:rPr>
                <w:b/>
                <w:sz w:val="26"/>
                <w:szCs w:val="26"/>
              </w:rPr>
              <w:t>%</w:t>
            </w:r>
          </w:p>
        </w:tc>
        <w:tc>
          <w:tcPr>
            <w:tcW w:w="567" w:type="dxa"/>
          </w:tcPr>
          <w:p w14:paraId="3A3D3AEF" w14:textId="77777777" w:rsidR="00840979" w:rsidRPr="00E7425D" w:rsidRDefault="00840979" w:rsidP="00194EA7">
            <w:pPr>
              <w:widowControl w:val="0"/>
              <w:spacing w:line="312" w:lineRule="auto"/>
              <w:rPr>
                <w:b/>
                <w:sz w:val="26"/>
                <w:szCs w:val="26"/>
              </w:rPr>
            </w:pPr>
            <w:r w:rsidRPr="00E7425D">
              <w:rPr>
                <w:b/>
                <w:sz w:val="26"/>
                <w:szCs w:val="26"/>
              </w:rPr>
              <w:t>SL</w:t>
            </w:r>
          </w:p>
        </w:tc>
        <w:tc>
          <w:tcPr>
            <w:tcW w:w="709" w:type="dxa"/>
          </w:tcPr>
          <w:p w14:paraId="5A0AAB6E" w14:textId="77777777" w:rsidR="00840979" w:rsidRPr="00E7425D" w:rsidRDefault="00840979" w:rsidP="00194EA7">
            <w:pPr>
              <w:widowControl w:val="0"/>
              <w:spacing w:line="312" w:lineRule="auto"/>
              <w:rPr>
                <w:b/>
                <w:sz w:val="26"/>
                <w:szCs w:val="26"/>
              </w:rPr>
            </w:pPr>
            <w:r w:rsidRPr="00E7425D">
              <w:rPr>
                <w:b/>
                <w:sz w:val="26"/>
                <w:szCs w:val="26"/>
              </w:rPr>
              <w:t>%</w:t>
            </w:r>
          </w:p>
        </w:tc>
        <w:tc>
          <w:tcPr>
            <w:tcW w:w="567" w:type="dxa"/>
          </w:tcPr>
          <w:p w14:paraId="665F752C" w14:textId="77777777" w:rsidR="00840979" w:rsidRPr="00E7425D" w:rsidRDefault="00840979" w:rsidP="00194EA7">
            <w:pPr>
              <w:widowControl w:val="0"/>
              <w:spacing w:line="312" w:lineRule="auto"/>
              <w:rPr>
                <w:b/>
                <w:sz w:val="26"/>
                <w:szCs w:val="26"/>
              </w:rPr>
            </w:pPr>
            <w:r w:rsidRPr="00E7425D">
              <w:rPr>
                <w:b/>
                <w:sz w:val="26"/>
                <w:szCs w:val="26"/>
              </w:rPr>
              <w:t>SL</w:t>
            </w:r>
          </w:p>
        </w:tc>
        <w:tc>
          <w:tcPr>
            <w:tcW w:w="709" w:type="dxa"/>
          </w:tcPr>
          <w:p w14:paraId="771F0D7F" w14:textId="77777777" w:rsidR="00840979" w:rsidRPr="00E7425D" w:rsidRDefault="00840979" w:rsidP="00194EA7">
            <w:pPr>
              <w:widowControl w:val="0"/>
              <w:spacing w:line="312" w:lineRule="auto"/>
              <w:rPr>
                <w:b/>
                <w:sz w:val="26"/>
                <w:szCs w:val="26"/>
              </w:rPr>
            </w:pPr>
            <w:r w:rsidRPr="00E7425D">
              <w:rPr>
                <w:b/>
                <w:sz w:val="26"/>
                <w:szCs w:val="26"/>
              </w:rPr>
              <w:t>%</w:t>
            </w:r>
          </w:p>
        </w:tc>
      </w:tr>
      <w:tr w:rsidR="00564B6E" w:rsidRPr="00E7425D" w14:paraId="6AEA87D0" w14:textId="77777777" w:rsidTr="00C91A35">
        <w:trPr>
          <w:trHeight w:val="486"/>
        </w:trPr>
        <w:tc>
          <w:tcPr>
            <w:tcW w:w="710" w:type="dxa"/>
          </w:tcPr>
          <w:p w14:paraId="5ABF3CC4"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1</w:t>
            </w:r>
          </w:p>
        </w:tc>
        <w:tc>
          <w:tcPr>
            <w:tcW w:w="2268" w:type="dxa"/>
          </w:tcPr>
          <w:p w14:paraId="758B19B8" w14:textId="77777777" w:rsidR="00840979" w:rsidRPr="00E7425D" w:rsidRDefault="00840979" w:rsidP="00194EA7">
            <w:pPr>
              <w:widowControl w:val="0"/>
              <w:spacing w:line="312" w:lineRule="auto"/>
              <w:rPr>
                <w:sz w:val="26"/>
                <w:szCs w:val="26"/>
                <w:lang w:val="vi-VN"/>
              </w:rPr>
            </w:pPr>
            <w:r w:rsidRPr="00E7425D">
              <w:rPr>
                <w:sz w:val="26"/>
                <w:szCs w:val="26"/>
                <w:lang w:val="vi-VN"/>
              </w:rPr>
              <w:t>Hát chuẩn xác về giai điệu</w:t>
            </w:r>
          </w:p>
        </w:tc>
        <w:tc>
          <w:tcPr>
            <w:tcW w:w="567" w:type="dxa"/>
          </w:tcPr>
          <w:p w14:paraId="7466A4F9"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3</w:t>
            </w:r>
          </w:p>
        </w:tc>
        <w:tc>
          <w:tcPr>
            <w:tcW w:w="709" w:type="dxa"/>
          </w:tcPr>
          <w:p w14:paraId="20D3CB7C"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3,7</w:t>
            </w:r>
          </w:p>
        </w:tc>
        <w:tc>
          <w:tcPr>
            <w:tcW w:w="567" w:type="dxa"/>
          </w:tcPr>
          <w:p w14:paraId="78322497"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48</w:t>
            </w:r>
          </w:p>
        </w:tc>
        <w:tc>
          <w:tcPr>
            <w:tcW w:w="708" w:type="dxa"/>
          </w:tcPr>
          <w:p w14:paraId="36B2BF2D"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60</w:t>
            </w:r>
          </w:p>
        </w:tc>
        <w:tc>
          <w:tcPr>
            <w:tcW w:w="567" w:type="dxa"/>
          </w:tcPr>
          <w:p w14:paraId="025CE0D1" w14:textId="77777777" w:rsidR="00840979" w:rsidRPr="00E7425D" w:rsidRDefault="00840979" w:rsidP="00194EA7">
            <w:pPr>
              <w:widowControl w:val="0"/>
              <w:spacing w:line="312" w:lineRule="auto"/>
              <w:jc w:val="center"/>
              <w:rPr>
                <w:sz w:val="26"/>
                <w:szCs w:val="26"/>
              </w:rPr>
            </w:pPr>
            <w:r w:rsidRPr="00E7425D">
              <w:rPr>
                <w:sz w:val="26"/>
                <w:szCs w:val="26"/>
                <w:lang w:val="vi-VN"/>
              </w:rPr>
              <w:t>25</w:t>
            </w:r>
          </w:p>
        </w:tc>
        <w:tc>
          <w:tcPr>
            <w:tcW w:w="709" w:type="dxa"/>
          </w:tcPr>
          <w:p w14:paraId="40295FA2"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31,3</w:t>
            </w:r>
          </w:p>
        </w:tc>
        <w:tc>
          <w:tcPr>
            <w:tcW w:w="567" w:type="dxa"/>
          </w:tcPr>
          <w:p w14:paraId="0E469C0E"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3</w:t>
            </w:r>
          </w:p>
        </w:tc>
        <w:tc>
          <w:tcPr>
            <w:tcW w:w="709" w:type="dxa"/>
          </w:tcPr>
          <w:p w14:paraId="45DD732B"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3,7</w:t>
            </w:r>
          </w:p>
        </w:tc>
        <w:tc>
          <w:tcPr>
            <w:tcW w:w="567" w:type="dxa"/>
          </w:tcPr>
          <w:p w14:paraId="5B98074B"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1</w:t>
            </w:r>
          </w:p>
        </w:tc>
        <w:tc>
          <w:tcPr>
            <w:tcW w:w="709" w:type="dxa"/>
          </w:tcPr>
          <w:p w14:paraId="725CBDCE"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1,3</w:t>
            </w:r>
          </w:p>
        </w:tc>
      </w:tr>
      <w:tr w:rsidR="00564B6E" w:rsidRPr="00E7425D" w14:paraId="42050051" w14:textId="77777777" w:rsidTr="00814FA8">
        <w:trPr>
          <w:trHeight w:val="609"/>
        </w:trPr>
        <w:tc>
          <w:tcPr>
            <w:tcW w:w="710" w:type="dxa"/>
          </w:tcPr>
          <w:p w14:paraId="426919B1"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w:t>
            </w:r>
          </w:p>
        </w:tc>
        <w:tc>
          <w:tcPr>
            <w:tcW w:w="2268" w:type="dxa"/>
          </w:tcPr>
          <w:p w14:paraId="550B8121" w14:textId="77777777" w:rsidR="00840979" w:rsidRPr="00E7425D" w:rsidRDefault="00840979" w:rsidP="00814FA8">
            <w:pPr>
              <w:widowControl w:val="0"/>
              <w:spacing w:line="240" w:lineRule="auto"/>
              <w:rPr>
                <w:sz w:val="26"/>
                <w:szCs w:val="26"/>
              </w:rPr>
            </w:pPr>
            <w:r w:rsidRPr="00E7425D">
              <w:rPr>
                <w:sz w:val="26"/>
                <w:szCs w:val="26"/>
                <w:lang w:val="vi-VN"/>
              </w:rPr>
              <w:t>Hát chuẩn xác về tiết tấu</w:t>
            </w:r>
          </w:p>
        </w:tc>
        <w:tc>
          <w:tcPr>
            <w:tcW w:w="567" w:type="dxa"/>
          </w:tcPr>
          <w:p w14:paraId="3565A30F"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w:t>
            </w:r>
          </w:p>
        </w:tc>
        <w:tc>
          <w:tcPr>
            <w:tcW w:w="709" w:type="dxa"/>
          </w:tcPr>
          <w:p w14:paraId="172D48A6"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2,5</w:t>
            </w:r>
          </w:p>
        </w:tc>
        <w:tc>
          <w:tcPr>
            <w:tcW w:w="567" w:type="dxa"/>
          </w:tcPr>
          <w:p w14:paraId="3F48C5BF"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29</w:t>
            </w:r>
          </w:p>
        </w:tc>
        <w:tc>
          <w:tcPr>
            <w:tcW w:w="708" w:type="dxa"/>
          </w:tcPr>
          <w:p w14:paraId="65D70820"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36,3</w:t>
            </w:r>
          </w:p>
        </w:tc>
        <w:tc>
          <w:tcPr>
            <w:tcW w:w="567" w:type="dxa"/>
          </w:tcPr>
          <w:p w14:paraId="055FA85E"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38</w:t>
            </w:r>
          </w:p>
        </w:tc>
        <w:tc>
          <w:tcPr>
            <w:tcW w:w="709" w:type="dxa"/>
          </w:tcPr>
          <w:p w14:paraId="41CAD179"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47,5</w:t>
            </w:r>
          </w:p>
        </w:tc>
        <w:tc>
          <w:tcPr>
            <w:tcW w:w="567" w:type="dxa"/>
          </w:tcPr>
          <w:p w14:paraId="1CD2F90F"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7</w:t>
            </w:r>
          </w:p>
        </w:tc>
        <w:tc>
          <w:tcPr>
            <w:tcW w:w="709" w:type="dxa"/>
          </w:tcPr>
          <w:p w14:paraId="64A96FB7"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8,7</w:t>
            </w:r>
          </w:p>
        </w:tc>
        <w:tc>
          <w:tcPr>
            <w:tcW w:w="567" w:type="dxa"/>
          </w:tcPr>
          <w:p w14:paraId="532FB352"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4</w:t>
            </w:r>
          </w:p>
        </w:tc>
        <w:tc>
          <w:tcPr>
            <w:tcW w:w="709" w:type="dxa"/>
          </w:tcPr>
          <w:p w14:paraId="67FF2395"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5</w:t>
            </w:r>
          </w:p>
        </w:tc>
      </w:tr>
      <w:tr w:rsidR="00564B6E" w:rsidRPr="00E7425D" w14:paraId="01E28646" w14:textId="77777777" w:rsidTr="00C91A35">
        <w:trPr>
          <w:trHeight w:val="486"/>
        </w:trPr>
        <w:tc>
          <w:tcPr>
            <w:tcW w:w="710" w:type="dxa"/>
          </w:tcPr>
          <w:p w14:paraId="54EA0090"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w:t>
            </w:r>
          </w:p>
        </w:tc>
        <w:tc>
          <w:tcPr>
            <w:tcW w:w="2268" w:type="dxa"/>
          </w:tcPr>
          <w:p w14:paraId="302465B0" w14:textId="77777777" w:rsidR="00840979" w:rsidRPr="00E7425D" w:rsidRDefault="00840979" w:rsidP="00814FA8">
            <w:pPr>
              <w:widowControl w:val="0"/>
              <w:spacing w:line="240" w:lineRule="auto"/>
              <w:rPr>
                <w:sz w:val="26"/>
                <w:szCs w:val="26"/>
                <w:lang w:val="vi-VN"/>
              </w:rPr>
            </w:pPr>
            <w:r w:rsidRPr="00E7425D">
              <w:rPr>
                <w:sz w:val="26"/>
                <w:szCs w:val="26"/>
                <w:lang w:val="vi-VN"/>
              </w:rPr>
              <w:t>Phát âm nhả chữ</w:t>
            </w:r>
          </w:p>
        </w:tc>
        <w:tc>
          <w:tcPr>
            <w:tcW w:w="567" w:type="dxa"/>
          </w:tcPr>
          <w:p w14:paraId="7F5DCE73"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4</w:t>
            </w:r>
          </w:p>
        </w:tc>
        <w:tc>
          <w:tcPr>
            <w:tcW w:w="709" w:type="dxa"/>
          </w:tcPr>
          <w:p w14:paraId="4CC616D9"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5</w:t>
            </w:r>
          </w:p>
        </w:tc>
        <w:tc>
          <w:tcPr>
            <w:tcW w:w="567" w:type="dxa"/>
          </w:tcPr>
          <w:p w14:paraId="66677372"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19</w:t>
            </w:r>
          </w:p>
        </w:tc>
        <w:tc>
          <w:tcPr>
            <w:tcW w:w="708" w:type="dxa"/>
          </w:tcPr>
          <w:p w14:paraId="29C4DCD8"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23,8</w:t>
            </w:r>
          </w:p>
        </w:tc>
        <w:tc>
          <w:tcPr>
            <w:tcW w:w="567" w:type="dxa"/>
          </w:tcPr>
          <w:p w14:paraId="00590AB0"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46</w:t>
            </w:r>
          </w:p>
        </w:tc>
        <w:tc>
          <w:tcPr>
            <w:tcW w:w="709" w:type="dxa"/>
          </w:tcPr>
          <w:p w14:paraId="72FBA899"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57,5</w:t>
            </w:r>
          </w:p>
        </w:tc>
        <w:tc>
          <w:tcPr>
            <w:tcW w:w="567" w:type="dxa"/>
          </w:tcPr>
          <w:p w14:paraId="3B7FEB4C"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8</w:t>
            </w:r>
          </w:p>
        </w:tc>
        <w:tc>
          <w:tcPr>
            <w:tcW w:w="709" w:type="dxa"/>
          </w:tcPr>
          <w:p w14:paraId="35729242"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10</w:t>
            </w:r>
          </w:p>
        </w:tc>
        <w:tc>
          <w:tcPr>
            <w:tcW w:w="567" w:type="dxa"/>
          </w:tcPr>
          <w:p w14:paraId="0761CB0B"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w:t>
            </w:r>
          </w:p>
        </w:tc>
        <w:tc>
          <w:tcPr>
            <w:tcW w:w="709" w:type="dxa"/>
          </w:tcPr>
          <w:p w14:paraId="4DB70909"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3,7</w:t>
            </w:r>
          </w:p>
        </w:tc>
      </w:tr>
      <w:tr w:rsidR="00564B6E" w:rsidRPr="00E7425D" w14:paraId="5F0BBBB2" w14:textId="77777777" w:rsidTr="00C91A35">
        <w:trPr>
          <w:trHeight w:val="471"/>
        </w:trPr>
        <w:tc>
          <w:tcPr>
            <w:tcW w:w="710" w:type="dxa"/>
          </w:tcPr>
          <w:p w14:paraId="6A45E366"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4</w:t>
            </w:r>
          </w:p>
        </w:tc>
        <w:tc>
          <w:tcPr>
            <w:tcW w:w="2268" w:type="dxa"/>
          </w:tcPr>
          <w:p w14:paraId="1631B433" w14:textId="77777777" w:rsidR="00840979" w:rsidRPr="00E7425D" w:rsidRDefault="00840979" w:rsidP="00194EA7">
            <w:pPr>
              <w:widowControl w:val="0"/>
              <w:spacing w:line="312" w:lineRule="auto"/>
              <w:rPr>
                <w:sz w:val="26"/>
                <w:szCs w:val="26"/>
                <w:lang w:val="vi-VN"/>
              </w:rPr>
            </w:pPr>
            <w:r w:rsidRPr="00E7425D">
              <w:rPr>
                <w:sz w:val="26"/>
                <w:szCs w:val="26"/>
                <w:lang w:val="vi-VN"/>
              </w:rPr>
              <w:t>Xử lý về hơi thở</w:t>
            </w:r>
          </w:p>
        </w:tc>
        <w:tc>
          <w:tcPr>
            <w:tcW w:w="567" w:type="dxa"/>
          </w:tcPr>
          <w:p w14:paraId="0BDAC17A"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5</w:t>
            </w:r>
          </w:p>
        </w:tc>
        <w:tc>
          <w:tcPr>
            <w:tcW w:w="709" w:type="dxa"/>
          </w:tcPr>
          <w:p w14:paraId="623D1A98"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6,2</w:t>
            </w:r>
          </w:p>
        </w:tc>
        <w:tc>
          <w:tcPr>
            <w:tcW w:w="567" w:type="dxa"/>
          </w:tcPr>
          <w:p w14:paraId="5D3218AD"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48</w:t>
            </w:r>
          </w:p>
        </w:tc>
        <w:tc>
          <w:tcPr>
            <w:tcW w:w="708" w:type="dxa"/>
          </w:tcPr>
          <w:p w14:paraId="65E98E6B"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60</w:t>
            </w:r>
          </w:p>
        </w:tc>
        <w:tc>
          <w:tcPr>
            <w:tcW w:w="567" w:type="dxa"/>
          </w:tcPr>
          <w:p w14:paraId="4C099C73"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24</w:t>
            </w:r>
          </w:p>
        </w:tc>
        <w:tc>
          <w:tcPr>
            <w:tcW w:w="709" w:type="dxa"/>
          </w:tcPr>
          <w:p w14:paraId="27C3D21A"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30</w:t>
            </w:r>
          </w:p>
        </w:tc>
        <w:tc>
          <w:tcPr>
            <w:tcW w:w="567" w:type="dxa"/>
          </w:tcPr>
          <w:p w14:paraId="1E5FFF9F"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2</w:t>
            </w:r>
          </w:p>
        </w:tc>
        <w:tc>
          <w:tcPr>
            <w:tcW w:w="709" w:type="dxa"/>
          </w:tcPr>
          <w:p w14:paraId="63DE37DF"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2,5</w:t>
            </w:r>
          </w:p>
        </w:tc>
        <w:tc>
          <w:tcPr>
            <w:tcW w:w="567" w:type="dxa"/>
          </w:tcPr>
          <w:p w14:paraId="5F12604B"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1</w:t>
            </w:r>
          </w:p>
        </w:tc>
        <w:tc>
          <w:tcPr>
            <w:tcW w:w="709" w:type="dxa"/>
          </w:tcPr>
          <w:p w14:paraId="5F0507DE"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1,3</w:t>
            </w:r>
          </w:p>
        </w:tc>
      </w:tr>
      <w:tr w:rsidR="00564B6E" w:rsidRPr="00E7425D" w14:paraId="48EE515D" w14:textId="77777777" w:rsidTr="00814FA8">
        <w:trPr>
          <w:trHeight w:val="691"/>
        </w:trPr>
        <w:tc>
          <w:tcPr>
            <w:tcW w:w="710" w:type="dxa"/>
          </w:tcPr>
          <w:p w14:paraId="602C72A7"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5</w:t>
            </w:r>
          </w:p>
        </w:tc>
        <w:tc>
          <w:tcPr>
            <w:tcW w:w="2268" w:type="dxa"/>
          </w:tcPr>
          <w:p w14:paraId="24376C74" w14:textId="77777777" w:rsidR="00840979" w:rsidRPr="00E7425D" w:rsidRDefault="00840979" w:rsidP="00814FA8">
            <w:pPr>
              <w:widowControl w:val="0"/>
              <w:spacing w:line="240" w:lineRule="auto"/>
              <w:rPr>
                <w:sz w:val="26"/>
                <w:szCs w:val="26"/>
                <w:lang w:val="vi-VN"/>
              </w:rPr>
            </w:pPr>
            <w:r w:rsidRPr="00E7425D">
              <w:rPr>
                <w:sz w:val="26"/>
                <w:szCs w:val="26"/>
                <w:lang w:val="vi-VN"/>
              </w:rPr>
              <w:t>Xử lý các nốt rung, luyến, láy, nảy âm</w:t>
            </w:r>
          </w:p>
        </w:tc>
        <w:tc>
          <w:tcPr>
            <w:tcW w:w="567" w:type="dxa"/>
          </w:tcPr>
          <w:p w14:paraId="7D48544F"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8</w:t>
            </w:r>
          </w:p>
        </w:tc>
        <w:tc>
          <w:tcPr>
            <w:tcW w:w="709" w:type="dxa"/>
          </w:tcPr>
          <w:p w14:paraId="5AD7676A"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10</w:t>
            </w:r>
          </w:p>
        </w:tc>
        <w:tc>
          <w:tcPr>
            <w:tcW w:w="567" w:type="dxa"/>
          </w:tcPr>
          <w:p w14:paraId="14A72C25"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42</w:t>
            </w:r>
          </w:p>
        </w:tc>
        <w:tc>
          <w:tcPr>
            <w:tcW w:w="708" w:type="dxa"/>
          </w:tcPr>
          <w:p w14:paraId="6C554ABA"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52,5</w:t>
            </w:r>
          </w:p>
        </w:tc>
        <w:tc>
          <w:tcPr>
            <w:tcW w:w="567" w:type="dxa"/>
          </w:tcPr>
          <w:p w14:paraId="1F209FC2"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18</w:t>
            </w:r>
          </w:p>
        </w:tc>
        <w:tc>
          <w:tcPr>
            <w:tcW w:w="709" w:type="dxa"/>
          </w:tcPr>
          <w:p w14:paraId="419D9564"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22,5</w:t>
            </w:r>
          </w:p>
        </w:tc>
        <w:tc>
          <w:tcPr>
            <w:tcW w:w="567" w:type="dxa"/>
          </w:tcPr>
          <w:p w14:paraId="5578F4D8"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10</w:t>
            </w:r>
          </w:p>
        </w:tc>
        <w:tc>
          <w:tcPr>
            <w:tcW w:w="709" w:type="dxa"/>
          </w:tcPr>
          <w:p w14:paraId="1C55E24E"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12,5</w:t>
            </w:r>
          </w:p>
        </w:tc>
        <w:tc>
          <w:tcPr>
            <w:tcW w:w="567" w:type="dxa"/>
          </w:tcPr>
          <w:p w14:paraId="25D78A07"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w:t>
            </w:r>
          </w:p>
        </w:tc>
        <w:tc>
          <w:tcPr>
            <w:tcW w:w="709" w:type="dxa"/>
          </w:tcPr>
          <w:p w14:paraId="58D6F127"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2,5</w:t>
            </w:r>
          </w:p>
        </w:tc>
      </w:tr>
      <w:tr w:rsidR="00564B6E" w:rsidRPr="00E7425D" w14:paraId="1B4E7E6A" w14:textId="77777777" w:rsidTr="00C91A35">
        <w:trPr>
          <w:trHeight w:val="471"/>
        </w:trPr>
        <w:tc>
          <w:tcPr>
            <w:tcW w:w="710" w:type="dxa"/>
          </w:tcPr>
          <w:p w14:paraId="79B441B6"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6</w:t>
            </w:r>
          </w:p>
        </w:tc>
        <w:tc>
          <w:tcPr>
            <w:tcW w:w="2268" w:type="dxa"/>
          </w:tcPr>
          <w:p w14:paraId="1349D6A9" w14:textId="77777777" w:rsidR="00840979" w:rsidRPr="00E7425D" w:rsidRDefault="00840979" w:rsidP="00194EA7">
            <w:pPr>
              <w:widowControl w:val="0"/>
              <w:spacing w:line="312" w:lineRule="auto"/>
              <w:rPr>
                <w:sz w:val="26"/>
                <w:szCs w:val="26"/>
              </w:rPr>
            </w:pPr>
            <w:r w:rsidRPr="00E7425D">
              <w:rPr>
                <w:sz w:val="26"/>
                <w:szCs w:val="26"/>
                <w:lang w:val="vi-VN"/>
              </w:rPr>
              <w:t>Sắc thái biểu cảm</w:t>
            </w:r>
          </w:p>
        </w:tc>
        <w:tc>
          <w:tcPr>
            <w:tcW w:w="567" w:type="dxa"/>
          </w:tcPr>
          <w:p w14:paraId="12BCC878"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9</w:t>
            </w:r>
          </w:p>
        </w:tc>
        <w:tc>
          <w:tcPr>
            <w:tcW w:w="709" w:type="dxa"/>
          </w:tcPr>
          <w:p w14:paraId="6F636A79"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11,3</w:t>
            </w:r>
          </w:p>
        </w:tc>
        <w:tc>
          <w:tcPr>
            <w:tcW w:w="567" w:type="dxa"/>
          </w:tcPr>
          <w:p w14:paraId="53F89DB7"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29</w:t>
            </w:r>
          </w:p>
        </w:tc>
        <w:tc>
          <w:tcPr>
            <w:tcW w:w="708" w:type="dxa"/>
          </w:tcPr>
          <w:p w14:paraId="03C755C4"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36,3</w:t>
            </w:r>
          </w:p>
        </w:tc>
        <w:tc>
          <w:tcPr>
            <w:tcW w:w="567" w:type="dxa"/>
          </w:tcPr>
          <w:p w14:paraId="11320358"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33</w:t>
            </w:r>
          </w:p>
        </w:tc>
        <w:tc>
          <w:tcPr>
            <w:tcW w:w="709" w:type="dxa"/>
          </w:tcPr>
          <w:p w14:paraId="46B6F0DB"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41,2</w:t>
            </w:r>
          </w:p>
        </w:tc>
        <w:tc>
          <w:tcPr>
            <w:tcW w:w="567" w:type="dxa"/>
          </w:tcPr>
          <w:p w14:paraId="7342C9A3"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5</w:t>
            </w:r>
          </w:p>
        </w:tc>
        <w:tc>
          <w:tcPr>
            <w:tcW w:w="709" w:type="dxa"/>
          </w:tcPr>
          <w:p w14:paraId="643E6860"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6,2</w:t>
            </w:r>
          </w:p>
        </w:tc>
        <w:tc>
          <w:tcPr>
            <w:tcW w:w="567" w:type="dxa"/>
          </w:tcPr>
          <w:p w14:paraId="493715F3"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4</w:t>
            </w:r>
          </w:p>
        </w:tc>
        <w:tc>
          <w:tcPr>
            <w:tcW w:w="709" w:type="dxa"/>
          </w:tcPr>
          <w:p w14:paraId="6151D468" w14:textId="77777777" w:rsidR="00840979" w:rsidRPr="00E7425D" w:rsidRDefault="00840979" w:rsidP="00194EA7">
            <w:pPr>
              <w:widowControl w:val="0"/>
              <w:spacing w:line="312" w:lineRule="auto"/>
              <w:jc w:val="center"/>
              <w:rPr>
                <w:sz w:val="26"/>
                <w:szCs w:val="26"/>
                <w:lang w:val="vi-VN"/>
              </w:rPr>
            </w:pPr>
            <w:r w:rsidRPr="00E7425D">
              <w:rPr>
                <w:sz w:val="26"/>
                <w:szCs w:val="26"/>
                <w:lang w:val="vi-VN"/>
              </w:rPr>
              <w:t>5</w:t>
            </w:r>
          </w:p>
        </w:tc>
      </w:tr>
    </w:tbl>
    <w:p w14:paraId="6BE65BC0" w14:textId="481E5466" w:rsidR="008606C5" w:rsidRPr="001D053B" w:rsidRDefault="001D053B" w:rsidP="00194EA7">
      <w:pPr>
        <w:widowControl w:val="0"/>
        <w:spacing w:line="312" w:lineRule="auto"/>
        <w:ind w:firstLine="709"/>
        <w:jc w:val="center"/>
        <w:rPr>
          <w:i/>
          <w:iCs/>
          <w:sz w:val="26"/>
          <w:szCs w:val="26"/>
        </w:rPr>
      </w:pPr>
      <w:r w:rsidRPr="001D053B">
        <w:rPr>
          <w:i/>
          <w:iCs/>
          <w:sz w:val="26"/>
          <w:szCs w:val="26"/>
        </w:rPr>
        <w:t>[</w:t>
      </w:r>
      <w:proofErr w:type="spellStart"/>
      <w:r w:rsidRPr="001D053B">
        <w:rPr>
          <w:i/>
          <w:iCs/>
          <w:sz w:val="26"/>
          <w:szCs w:val="26"/>
        </w:rPr>
        <w:t>Nguồn</w:t>
      </w:r>
      <w:proofErr w:type="spellEnd"/>
      <w:r w:rsidRPr="001D053B">
        <w:rPr>
          <w:i/>
          <w:iCs/>
          <w:sz w:val="26"/>
          <w:szCs w:val="26"/>
        </w:rPr>
        <w:t xml:space="preserve">: </w:t>
      </w:r>
      <w:proofErr w:type="spellStart"/>
      <w:r w:rsidRPr="001D053B">
        <w:rPr>
          <w:i/>
          <w:iCs/>
          <w:sz w:val="26"/>
          <w:szCs w:val="26"/>
        </w:rPr>
        <w:t>Kết</w:t>
      </w:r>
      <w:proofErr w:type="spellEnd"/>
      <w:r w:rsidRPr="001D053B">
        <w:rPr>
          <w:i/>
          <w:iCs/>
          <w:sz w:val="26"/>
          <w:szCs w:val="26"/>
        </w:rPr>
        <w:t xml:space="preserve"> </w:t>
      </w:r>
      <w:proofErr w:type="spellStart"/>
      <w:r w:rsidRPr="001D053B">
        <w:rPr>
          <w:i/>
          <w:iCs/>
          <w:sz w:val="26"/>
          <w:szCs w:val="26"/>
        </w:rPr>
        <w:t>quả</w:t>
      </w:r>
      <w:proofErr w:type="spellEnd"/>
      <w:r w:rsidR="009E74A3">
        <w:rPr>
          <w:i/>
          <w:iCs/>
          <w:sz w:val="26"/>
          <w:szCs w:val="26"/>
        </w:rPr>
        <w:t xml:space="preserve"> </w:t>
      </w:r>
      <w:proofErr w:type="spellStart"/>
      <w:r w:rsidR="009E74A3">
        <w:rPr>
          <w:i/>
          <w:iCs/>
          <w:sz w:val="26"/>
          <w:szCs w:val="26"/>
        </w:rPr>
        <w:t>đánh</w:t>
      </w:r>
      <w:proofErr w:type="spellEnd"/>
      <w:r w:rsidR="009E74A3">
        <w:rPr>
          <w:i/>
          <w:iCs/>
          <w:sz w:val="26"/>
          <w:szCs w:val="26"/>
        </w:rPr>
        <w:t xml:space="preserve"> </w:t>
      </w:r>
      <w:proofErr w:type="spellStart"/>
      <w:r w:rsidR="009E74A3">
        <w:rPr>
          <w:i/>
          <w:iCs/>
          <w:sz w:val="26"/>
          <w:szCs w:val="26"/>
        </w:rPr>
        <w:t>giá</w:t>
      </w:r>
      <w:proofErr w:type="spellEnd"/>
      <w:r w:rsidRPr="001D053B">
        <w:rPr>
          <w:i/>
          <w:iCs/>
          <w:sz w:val="26"/>
          <w:szCs w:val="26"/>
        </w:rPr>
        <w:t xml:space="preserve"> </w:t>
      </w:r>
      <w:proofErr w:type="spellStart"/>
      <w:r w:rsidRPr="001D053B">
        <w:rPr>
          <w:i/>
          <w:iCs/>
          <w:sz w:val="26"/>
          <w:szCs w:val="26"/>
        </w:rPr>
        <w:t>từ</w:t>
      </w:r>
      <w:proofErr w:type="spellEnd"/>
      <w:r w:rsidRPr="001D053B">
        <w:rPr>
          <w:i/>
          <w:iCs/>
          <w:sz w:val="26"/>
          <w:szCs w:val="26"/>
        </w:rPr>
        <w:t xml:space="preserve"> GV </w:t>
      </w:r>
      <w:proofErr w:type="spellStart"/>
      <w:r w:rsidRPr="001D053B">
        <w:rPr>
          <w:i/>
          <w:iCs/>
          <w:sz w:val="26"/>
          <w:szCs w:val="26"/>
        </w:rPr>
        <w:t>âm</w:t>
      </w:r>
      <w:proofErr w:type="spellEnd"/>
      <w:r w:rsidRPr="001D053B">
        <w:rPr>
          <w:i/>
          <w:iCs/>
          <w:sz w:val="26"/>
          <w:szCs w:val="26"/>
        </w:rPr>
        <w:t xml:space="preserve"> </w:t>
      </w:r>
      <w:proofErr w:type="spellStart"/>
      <w:r w:rsidRPr="001D053B">
        <w:rPr>
          <w:i/>
          <w:iCs/>
          <w:sz w:val="26"/>
          <w:szCs w:val="26"/>
        </w:rPr>
        <w:t>nhạc</w:t>
      </w:r>
      <w:proofErr w:type="spellEnd"/>
      <w:r w:rsidRPr="001D053B">
        <w:rPr>
          <w:i/>
          <w:iCs/>
          <w:sz w:val="26"/>
          <w:szCs w:val="26"/>
        </w:rPr>
        <w:t xml:space="preserve"> </w:t>
      </w:r>
      <w:proofErr w:type="spellStart"/>
      <w:r w:rsidRPr="001D053B">
        <w:rPr>
          <w:i/>
          <w:iCs/>
          <w:sz w:val="26"/>
          <w:szCs w:val="26"/>
        </w:rPr>
        <w:t>Nguyễn</w:t>
      </w:r>
      <w:proofErr w:type="spellEnd"/>
      <w:r w:rsidRPr="001D053B">
        <w:rPr>
          <w:i/>
          <w:iCs/>
          <w:sz w:val="26"/>
          <w:szCs w:val="26"/>
        </w:rPr>
        <w:t xml:space="preserve"> </w:t>
      </w:r>
      <w:proofErr w:type="spellStart"/>
      <w:r w:rsidRPr="001D053B">
        <w:rPr>
          <w:i/>
          <w:iCs/>
          <w:sz w:val="26"/>
          <w:szCs w:val="26"/>
        </w:rPr>
        <w:t>Văn</w:t>
      </w:r>
      <w:proofErr w:type="spellEnd"/>
      <w:r w:rsidRPr="001D053B">
        <w:rPr>
          <w:i/>
          <w:iCs/>
          <w:sz w:val="26"/>
          <w:szCs w:val="26"/>
        </w:rPr>
        <w:t xml:space="preserve"> </w:t>
      </w:r>
      <w:proofErr w:type="spellStart"/>
      <w:r w:rsidRPr="001D053B">
        <w:rPr>
          <w:i/>
          <w:iCs/>
          <w:sz w:val="26"/>
          <w:szCs w:val="26"/>
        </w:rPr>
        <w:t>Công</w:t>
      </w:r>
      <w:proofErr w:type="spellEnd"/>
      <w:r w:rsidRPr="001D053B">
        <w:rPr>
          <w:i/>
          <w:iCs/>
          <w:sz w:val="26"/>
          <w:szCs w:val="26"/>
        </w:rPr>
        <w:t>]</w:t>
      </w:r>
    </w:p>
    <w:p w14:paraId="2D5459D0" w14:textId="12E164D8" w:rsidR="00840979" w:rsidRPr="00E7425D" w:rsidRDefault="00840979" w:rsidP="00194EA7">
      <w:pPr>
        <w:widowControl w:val="0"/>
        <w:spacing w:line="312" w:lineRule="auto"/>
        <w:ind w:firstLine="709"/>
        <w:rPr>
          <w:sz w:val="26"/>
          <w:szCs w:val="26"/>
        </w:rPr>
      </w:pPr>
      <w:proofErr w:type="spellStart"/>
      <w:r w:rsidRPr="00E7425D">
        <w:rPr>
          <w:sz w:val="26"/>
          <w:szCs w:val="26"/>
        </w:rPr>
        <w:lastRenderedPageBreak/>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thấy</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lớn</w:t>
      </w:r>
      <w:proofErr w:type="spellEnd"/>
      <w:r w:rsidRPr="00E7425D">
        <w:rPr>
          <w:sz w:val="26"/>
          <w:szCs w:val="26"/>
        </w:rPr>
        <w:t xml:space="preserve"> HS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khả</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hát</w:t>
      </w:r>
      <w:proofErr w:type="spellEnd"/>
      <w:r w:rsidRPr="00E7425D">
        <w:rPr>
          <w:sz w:val="26"/>
          <w:szCs w:val="26"/>
          <w:lang w:val="vi-VN"/>
        </w:rPr>
        <w:t xml:space="preserve"> chuẩn xác về giai điệu</w:t>
      </w:r>
      <w:r w:rsidRPr="00E7425D">
        <w:rPr>
          <w:sz w:val="26"/>
          <w:szCs w:val="26"/>
        </w:rPr>
        <w:t xml:space="preserve">, </w:t>
      </w:r>
      <w:proofErr w:type="spellStart"/>
      <w:r w:rsidRPr="00E7425D">
        <w:rPr>
          <w:sz w:val="26"/>
          <w:szCs w:val="26"/>
        </w:rPr>
        <w:t>với</w:t>
      </w:r>
      <w:proofErr w:type="spellEnd"/>
      <w:r w:rsidRPr="00E7425D">
        <w:rPr>
          <w:sz w:val="26"/>
          <w:szCs w:val="26"/>
        </w:rPr>
        <w:t xml:space="preserve"> </w:t>
      </w:r>
      <w:r w:rsidRPr="00E7425D">
        <w:rPr>
          <w:sz w:val="26"/>
          <w:szCs w:val="26"/>
          <w:lang w:val="vi-VN"/>
        </w:rPr>
        <w:t>3,7</w:t>
      </w:r>
      <w:r w:rsidRPr="00E7425D">
        <w:rPr>
          <w:sz w:val="26"/>
          <w:szCs w:val="26"/>
        </w:rPr>
        <w:t xml:space="preserve">% </w:t>
      </w:r>
      <w:proofErr w:type="spellStart"/>
      <w:r w:rsidRPr="00E7425D">
        <w:rPr>
          <w:sz w:val="26"/>
          <w:szCs w:val="26"/>
        </w:rPr>
        <w:t>đạt</w:t>
      </w:r>
      <w:proofErr w:type="spellEnd"/>
      <w:r w:rsidRPr="00E7425D">
        <w:rPr>
          <w:sz w:val="26"/>
          <w:szCs w:val="26"/>
        </w:rPr>
        <w:t xml:space="preserve"> </w:t>
      </w:r>
      <w:proofErr w:type="spellStart"/>
      <w:r w:rsidRPr="00E7425D">
        <w:rPr>
          <w:sz w:val="26"/>
          <w:szCs w:val="26"/>
        </w:rPr>
        <w:t>mức</w:t>
      </w:r>
      <w:proofErr w:type="spellEnd"/>
      <w:r w:rsidRPr="00E7425D">
        <w:rPr>
          <w:sz w:val="26"/>
          <w:szCs w:val="26"/>
        </w:rPr>
        <w:t xml:space="preserve"> </w:t>
      </w:r>
      <w:proofErr w:type="spellStart"/>
      <w:r w:rsidRPr="00E7425D">
        <w:rPr>
          <w:sz w:val="26"/>
          <w:szCs w:val="26"/>
        </w:rPr>
        <w:t>Tốt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r w:rsidRPr="00E7425D">
        <w:rPr>
          <w:sz w:val="26"/>
          <w:szCs w:val="26"/>
          <w:lang w:val="vi-VN"/>
        </w:rPr>
        <w:t>60</w:t>
      </w:r>
      <w:r w:rsidRPr="00E7425D">
        <w:rPr>
          <w:sz w:val="26"/>
          <w:szCs w:val="26"/>
        </w:rPr>
        <w:t xml:space="preserve">% </w:t>
      </w:r>
      <w:proofErr w:type="spellStart"/>
      <w:r w:rsidRPr="00E7425D">
        <w:rPr>
          <w:sz w:val="26"/>
          <w:szCs w:val="26"/>
        </w:rPr>
        <w:t>đạt</w:t>
      </w:r>
      <w:proofErr w:type="spellEnd"/>
      <w:r w:rsidRPr="00E7425D">
        <w:rPr>
          <w:sz w:val="26"/>
          <w:szCs w:val="26"/>
        </w:rPr>
        <w:t xml:space="preserve"> </w:t>
      </w:r>
      <w:proofErr w:type="spellStart"/>
      <w:r w:rsidRPr="00E7425D">
        <w:rPr>
          <w:sz w:val="26"/>
          <w:szCs w:val="26"/>
        </w:rPr>
        <w:t>mức</w:t>
      </w:r>
      <w:proofErr w:type="spellEnd"/>
      <w:r w:rsidRPr="00E7425D">
        <w:rPr>
          <w:sz w:val="26"/>
          <w:szCs w:val="26"/>
        </w:rPr>
        <w:t xml:space="preserve"> </w:t>
      </w:r>
      <w:proofErr w:type="spellStart"/>
      <w:r w:rsidRPr="00E7425D">
        <w:rPr>
          <w:sz w:val="26"/>
          <w:szCs w:val="26"/>
        </w:rPr>
        <w:t>Khá</w:t>
      </w:r>
      <w:proofErr w:type="spellEnd"/>
      <w:r w:rsidRPr="00E7425D">
        <w:rPr>
          <w:sz w:val="26"/>
          <w:szCs w:val="26"/>
          <w:lang w:val="vi-VN"/>
        </w:rPr>
        <w:t>, 31,3 % mức Trung bình, mức Yếu và Kém chiếm tỉ lệ ít với 5%.</w:t>
      </w:r>
      <w:r w:rsidRPr="00E7425D">
        <w:rPr>
          <w:sz w:val="26"/>
          <w:szCs w:val="26"/>
        </w:rPr>
        <w:t xml:space="preserve"> </w:t>
      </w:r>
      <w:proofErr w:type="spellStart"/>
      <w:r w:rsidRPr="00E7425D">
        <w:rPr>
          <w:sz w:val="26"/>
          <w:szCs w:val="26"/>
        </w:rPr>
        <w:t>Điều</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thấy</w:t>
      </w:r>
      <w:proofErr w:type="spellEnd"/>
      <w:r w:rsidRPr="00E7425D">
        <w:rPr>
          <w:sz w:val="26"/>
          <w:szCs w:val="26"/>
        </w:rPr>
        <w:t xml:space="preserve"> </w:t>
      </w:r>
      <w:proofErr w:type="spellStart"/>
      <w:r w:rsidRPr="00E7425D">
        <w:rPr>
          <w:sz w:val="26"/>
          <w:szCs w:val="26"/>
        </w:rPr>
        <w:t>hầu</w:t>
      </w:r>
      <w:proofErr w:type="spellEnd"/>
      <w:r w:rsidRPr="00E7425D">
        <w:rPr>
          <w:sz w:val="26"/>
          <w:szCs w:val="26"/>
        </w:rPr>
        <w:t xml:space="preserve"> </w:t>
      </w:r>
      <w:proofErr w:type="spellStart"/>
      <w:r w:rsidRPr="00E7425D">
        <w:rPr>
          <w:sz w:val="26"/>
          <w:szCs w:val="26"/>
        </w:rPr>
        <w:t>hết</w:t>
      </w:r>
      <w:proofErr w:type="spellEnd"/>
      <w:r w:rsidRPr="00E7425D">
        <w:rPr>
          <w:sz w:val="26"/>
          <w:szCs w:val="26"/>
        </w:rPr>
        <w:t xml:space="preserve"> HS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duy</w:t>
      </w:r>
      <w:proofErr w:type="spellEnd"/>
      <w:r w:rsidRPr="00E7425D">
        <w:rPr>
          <w:sz w:val="26"/>
          <w:szCs w:val="26"/>
        </w:rPr>
        <w:t xml:space="preserve"> </w:t>
      </w:r>
      <w:proofErr w:type="spellStart"/>
      <w:r w:rsidRPr="00E7425D">
        <w:rPr>
          <w:sz w:val="26"/>
          <w:szCs w:val="26"/>
        </w:rPr>
        <w:t>trì</w:t>
      </w:r>
      <w:proofErr w:type="spellEnd"/>
      <w:r w:rsidRPr="00E7425D">
        <w:rPr>
          <w:sz w:val="26"/>
          <w:szCs w:val="26"/>
        </w:rPr>
        <w:t xml:space="preserve"> </w:t>
      </w:r>
      <w:proofErr w:type="spellStart"/>
      <w:r w:rsidRPr="00E7425D">
        <w:rPr>
          <w:sz w:val="26"/>
          <w:szCs w:val="26"/>
        </w:rPr>
        <w:t>cao</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xác</w:t>
      </w:r>
      <w:proofErr w:type="spellEnd"/>
      <w:r w:rsidRPr="00E7425D">
        <w:rPr>
          <w:sz w:val="26"/>
          <w:szCs w:val="26"/>
        </w:rPr>
        <w:t xml:space="preserve"> </w:t>
      </w:r>
      <w:proofErr w:type="spellStart"/>
      <w:r w:rsidRPr="00E7425D">
        <w:rPr>
          <w:sz w:val="26"/>
          <w:szCs w:val="26"/>
        </w:rPr>
        <w:t>khi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đây</w:t>
      </w:r>
      <w:proofErr w:type="spellEnd"/>
      <w:r w:rsidRPr="00E7425D">
        <w:rPr>
          <w:sz w:val="26"/>
          <w:szCs w:val="26"/>
          <w:lang w:val="vi-VN"/>
        </w:rPr>
        <w:t xml:space="preserve"> là tiêu chí</w:t>
      </w:r>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h</w:t>
      </w:r>
      <w:r w:rsidRPr="00E7425D">
        <w:rPr>
          <w:sz w:val="26"/>
          <w:szCs w:val="26"/>
          <w:lang w:val="vi-VN"/>
        </w:rPr>
        <w:t>à</w:t>
      </w:r>
      <w:r w:rsidRPr="00E7425D">
        <w:rPr>
          <w:sz w:val="26"/>
          <w:szCs w:val="26"/>
        </w:rPr>
        <w:t>ng</w:t>
      </w:r>
      <w:r w:rsidRPr="00E7425D">
        <w:rPr>
          <w:sz w:val="26"/>
          <w:szCs w:val="26"/>
          <w:lang w:val="vi-VN"/>
        </w:rPr>
        <w:t xml:space="preserve"> đầu khi đánh giá khả năng hát của HS</w:t>
      </w:r>
      <w:r w:rsidRPr="00E7425D">
        <w:rPr>
          <w:sz w:val="26"/>
          <w:szCs w:val="26"/>
        </w:rPr>
        <w:t>.</w:t>
      </w:r>
    </w:p>
    <w:p w14:paraId="180647F9" w14:textId="77777777" w:rsidR="00840979" w:rsidRPr="00E7425D" w:rsidRDefault="00840979" w:rsidP="00194EA7">
      <w:pPr>
        <w:widowControl w:val="0"/>
        <w:ind w:firstLine="709"/>
        <w:rPr>
          <w:sz w:val="26"/>
          <w:szCs w:val="26"/>
          <w:lang w:val="vi-VN"/>
        </w:rPr>
      </w:pPr>
      <w:proofErr w:type="spellStart"/>
      <w:r w:rsidRPr="00E7425D">
        <w:rPr>
          <w:sz w:val="26"/>
          <w:szCs w:val="26"/>
        </w:rPr>
        <w:t>Về</w:t>
      </w:r>
      <w:proofErr w:type="spellEnd"/>
      <w:r w:rsidRPr="00E7425D">
        <w:rPr>
          <w:sz w:val="26"/>
          <w:szCs w:val="26"/>
          <w:lang w:val="vi-VN"/>
        </w:rPr>
        <w:t xml:space="preserve"> tiết tấu, k</w:t>
      </w:r>
      <w:proofErr w:type="spellStart"/>
      <w:r w:rsidRPr="00E7425D">
        <w:rPr>
          <w:sz w:val="26"/>
          <w:szCs w:val="26"/>
        </w:rPr>
        <w:t>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khảo</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thấy</w:t>
      </w:r>
      <w:proofErr w:type="spellEnd"/>
      <w:r w:rsidRPr="00E7425D">
        <w:rPr>
          <w:sz w:val="26"/>
          <w:szCs w:val="26"/>
        </w:rPr>
        <w:t xml:space="preserve"> </w:t>
      </w:r>
      <w:proofErr w:type="spellStart"/>
      <w:r w:rsidRPr="00E7425D">
        <w:rPr>
          <w:sz w:val="26"/>
          <w:szCs w:val="26"/>
        </w:rPr>
        <w:t>chỉ</w:t>
      </w:r>
      <w:proofErr w:type="spellEnd"/>
      <w:r w:rsidRPr="00E7425D">
        <w:rPr>
          <w:sz w:val="26"/>
          <w:szCs w:val="26"/>
          <w:lang w:val="vi-VN"/>
        </w:rPr>
        <w:t xml:space="preserve"> có 2,5</w:t>
      </w:r>
      <w:r w:rsidRPr="00E7425D">
        <w:rPr>
          <w:sz w:val="26"/>
          <w:szCs w:val="26"/>
        </w:rPr>
        <w:t xml:space="preserve">% HS </w:t>
      </w:r>
      <w:proofErr w:type="spellStart"/>
      <w:r w:rsidRPr="00E7425D">
        <w:rPr>
          <w:sz w:val="26"/>
          <w:szCs w:val="26"/>
        </w:rPr>
        <w:t>đạt</w:t>
      </w:r>
      <w:proofErr w:type="spellEnd"/>
      <w:r w:rsidRPr="00E7425D">
        <w:rPr>
          <w:sz w:val="26"/>
          <w:szCs w:val="26"/>
          <w:lang w:val="vi-VN"/>
        </w:rPr>
        <w:t xml:space="preserve"> mức </w:t>
      </w:r>
      <w:proofErr w:type="spellStart"/>
      <w:r w:rsidRPr="00E7425D">
        <w:rPr>
          <w:sz w:val="26"/>
          <w:szCs w:val="26"/>
        </w:rPr>
        <w:t>Tốt</w:t>
      </w:r>
      <w:proofErr w:type="spellEnd"/>
      <w:r w:rsidRPr="00E7425D">
        <w:rPr>
          <w:sz w:val="26"/>
          <w:szCs w:val="26"/>
          <w:lang w:val="vi-VN"/>
        </w:rPr>
        <w:t xml:space="preserve"> và 36,3 % đạt mức Khá, mức Trung bình chiếm tỉ lệ cao nhất với 47,5%, hai mức Yếu và Kém cũng chiếm tỉ lệ cao hơn tiêu chí về giai điệu với 13,7%.</w:t>
      </w:r>
    </w:p>
    <w:p w14:paraId="4403D2E7" w14:textId="77777777" w:rsidR="00840979" w:rsidRPr="00E7425D" w:rsidRDefault="00840979" w:rsidP="00194EA7">
      <w:pPr>
        <w:widowControl w:val="0"/>
        <w:ind w:firstLine="709"/>
        <w:rPr>
          <w:sz w:val="26"/>
          <w:szCs w:val="26"/>
          <w:lang w:val="vi-VN"/>
        </w:rPr>
      </w:pPr>
      <w:r w:rsidRPr="00E7425D">
        <w:rPr>
          <w:sz w:val="26"/>
          <w:szCs w:val="26"/>
          <w:lang w:val="vi-VN"/>
        </w:rPr>
        <w:t>Về xử lý hơi thở, HS cũng đạt được các mức gần giống với tiêu chí hát chuẩn xác về giai điệu, tỉ lệ đạt Tốt, Khá và Trung bình chiếm rất cao, tỉ lệ đạt Yếu và Kém rất nhỏ với tổng là 3,8%.</w:t>
      </w:r>
    </w:p>
    <w:p w14:paraId="61BED1A4" w14:textId="77777777" w:rsidR="00840979" w:rsidRPr="00696AF2" w:rsidRDefault="00840979" w:rsidP="00194EA7">
      <w:pPr>
        <w:widowControl w:val="0"/>
        <w:ind w:firstLine="709"/>
        <w:rPr>
          <w:sz w:val="26"/>
          <w:szCs w:val="26"/>
          <w:lang w:val="vi-VN"/>
        </w:rPr>
      </w:pPr>
      <w:r w:rsidRPr="00696AF2">
        <w:rPr>
          <w:sz w:val="26"/>
          <w:szCs w:val="26"/>
          <w:lang w:val="vi-VN"/>
        </w:rPr>
        <w:t>Các tiêu chí phát âm nhả chữ, xử lý các nốt luyến, láy, sắc thái biểu cảm cũng đạt tỉ lệ khá cao ở các mức Tốt, Khá, cao nhất ở mức Trung bình. Các tiêu chí này có tỉ lệ đạt Yếu và Kém cao hơn các tiêu chí trên, với tổng chiếm trên 10%.</w:t>
      </w:r>
    </w:p>
    <w:p w14:paraId="707D65BB" w14:textId="77777777" w:rsidR="00840979" w:rsidRPr="00E7425D" w:rsidRDefault="00840979" w:rsidP="00194EA7">
      <w:pPr>
        <w:widowControl w:val="0"/>
        <w:ind w:firstLine="709"/>
        <w:rPr>
          <w:sz w:val="26"/>
          <w:szCs w:val="26"/>
          <w:lang w:val="vi-VN"/>
        </w:rPr>
      </w:pP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khảo</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THCS </w:t>
      </w:r>
      <w:proofErr w:type="spellStart"/>
      <w:r w:rsidRPr="00E7425D">
        <w:rPr>
          <w:sz w:val="26"/>
          <w:szCs w:val="26"/>
        </w:rPr>
        <w:t>Huỳnh</w:t>
      </w:r>
      <w:proofErr w:type="spellEnd"/>
      <w:r w:rsidRPr="00E7425D">
        <w:rPr>
          <w:sz w:val="26"/>
          <w:szCs w:val="26"/>
        </w:rPr>
        <w:t xml:space="preserve"> </w:t>
      </w:r>
      <w:proofErr w:type="spellStart"/>
      <w:r w:rsidRPr="00E7425D">
        <w:rPr>
          <w:sz w:val="26"/>
          <w:szCs w:val="26"/>
        </w:rPr>
        <w:t>Thị</w:t>
      </w:r>
      <w:proofErr w:type="spellEnd"/>
      <w:r w:rsidRPr="00E7425D">
        <w:rPr>
          <w:sz w:val="26"/>
          <w:szCs w:val="26"/>
        </w:rPr>
        <w:t xml:space="preserve"> </w:t>
      </w:r>
      <w:proofErr w:type="spellStart"/>
      <w:r w:rsidRPr="00E7425D">
        <w:rPr>
          <w:sz w:val="26"/>
          <w:szCs w:val="26"/>
        </w:rPr>
        <w:t>Lựu</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thấy</w:t>
      </w:r>
      <w:proofErr w:type="spellEnd"/>
      <w:r w:rsidRPr="00E7425D">
        <w:rPr>
          <w:sz w:val="26"/>
          <w:szCs w:val="26"/>
        </w:rPr>
        <w:t xml:space="preserve"> </w:t>
      </w:r>
      <w:proofErr w:type="spellStart"/>
      <w:r w:rsidRPr="00E7425D">
        <w:rPr>
          <w:sz w:val="26"/>
          <w:szCs w:val="26"/>
        </w:rPr>
        <w:t>mặc</w:t>
      </w:r>
      <w:proofErr w:type="spellEnd"/>
      <w:r w:rsidRPr="00E7425D">
        <w:rPr>
          <w:sz w:val="26"/>
          <w:szCs w:val="26"/>
        </w:rPr>
        <w:t xml:space="preserve"> </w:t>
      </w:r>
      <w:proofErr w:type="spellStart"/>
      <w:r w:rsidRPr="00E7425D">
        <w:rPr>
          <w:sz w:val="26"/>
          <w:szCs w:val="26"/>
        </w:rPr>
        <w:t>dù</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HS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khả</w:t>
      </w:r>
      <w:proofErr w:type="spellEnd"/>
      <w:r w:rsidRPr="00E7425D">
        <w:rPr>
          <w:sz w:val="26"/>
          <w:szCs w:val="26"/>
          <w:lang w:val="vi-VN"/>
        </w:rPr>
        <w:t xml:space="preserve"> năng</w:t>
      </w:r>
      <w:r w:rsidRPr="00E7425D">
        <w:rPr>
          <w:sz w:val="26"/>
          <w:szCs w:val="26"/>
        </w:rPr>
        <w:t xml:space="preserve"> </w:t>
      </w:r>
      <w:proofErr w:type="spellStart"/>
      <w:r w:rsidRPr="00E7425D">
        <w:rPr>
          <w:sz w:val="26"/>
          <w:szCs w:val="26"/>
        </w:rPr>
        <w:t>nền</w:t>
      </w:r>
      <w:proofErr w:type="spellEnd"/>
      <w:r w:rsidRPr="00E7425D">
        <w:rPr>
          <w:sz w:val="26"/>
          <w:szCs w:val="26"/>
        </w:rPr>
        <w:t xml:space="preserve"> </w:t>
      </w:r>
      <w:proofErr w:type="spellStart"/>
      <w:r w:rsidRPr="00E7425D">
        <w:rPr>
          <w:sz w:val="26"/>
          <w:szCs w:val="26"/>
        </w:rPr>
        <w:t>tảng</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nhưng</w:t>
      </w:r>
      <w:proofErr w:type="spellEnd"/>
      <w:r w:rsidRPr="00E7425D">
        <w:rPr>
          <w:sz w:val="26"/>
          <w:szCs w:val="26"/>
        </w:rPr>
        <w:t xml:space="preserve"> </w:t>
      </w:r>
      <w:proofErr w:type="spellStart"/>
      <w:r w:rsidRPr="00E7425D">
        <w:rPr>
          <w:sz w:val="26"/>
          <w:szCs w:val="26"/>
        </w:rPr>
        <w:t>vẫn</w:t>
      </w:r>
      <w:proofErr w:type="spellEnd"/>
      <w:r w:rsidRPr="00E7425D">
        <w:rPr>
          <w:sz w:val="26"/>
          <w:szCs w:val="26"/>
        </w:rPr>
        <w:t xml:space="preserve"> </w:t>
      </w:r>
      <w:proofErr w:type="spellStart"/>
      <w:r w:rsidRPr="00E7425D">
        <w:rPr>
          <w:sz w:val="26"/>
          <w:szCs w:val="26"/>
        </w:rPr>
        <w:t>còn</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tiêu</w:t>
      </w:r>
      <w:proofErr w:type="spellEnd"/>
      <w:r w:rsidRPr="00E7425D">
        <w:rPr>
          <w:sz w:val="26"/>
          <w:szCs w:val="26"/>
          <w:lang w:val="vi-VN"/>
        </w:rPr>
        <w:t xml:space="preserve"> chí</w:t>
      </w:r>
      <w:r w:rsidRPr="00E7425D">
        <w:rPr>
          <w:sz w:val="26"/>
          <w:szCs w:val="26"/>
        </w:rPr>
        <w:t xml:space="preserve"> </w:t>
      </w:r>
      <w:proofErr w:type="spellStart"/>
      <w:r w:rsidRPr="00E7425D">
        <w:rPr>
          <w:sz w:val="26"/>
          <w:szCs w:val="26"/>
        </w:rPr>
        <w:t>cần</w:t>
      </w:r>
      <w:proofErr w:type="spellEnd"/>
      <w:r w:rsidRPr="00E7425D">
        <w:rPr>
          <w:sz w:val="26"/>
          <w:szCs w:val="26"/>
        </w:rPr>
        <w:t xml:space="preserve"> </w:t>
      </w:r>
      <w:proofErr w:type="spellStart"/>
      <w:r w:rsidRPr="00E7425D">
        <w:rPr>
          <w:sz w:val="26"/>
          <w:szCs w:val="26"/>
        </w:rPr>
        <w:t>cải</w:t>
      </w:r>
      <w:proofErr w:type="spellEnd"/>
      <w:r w:rsidRPr="00E7425D">
        <w:rPr>
          <w:sz w:val="26"/>
          <w:szCs w:val="26"/>
        </w:rPr>
        <w:t xml:space="preserve"> </w:t>
      </w:r>
      <w:proofErr w:type="spellStart"/>
      <w:r w:rsidRPr="00E7425D">
        <w:rPr>
          <w:sz w:val="26"/>
          <w:szCs w:val="26"/>
        </w:rPr>
        <w:t>thiện</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biệt</w:t>
      </w:r>
      <w:proofErr w:type="spellEnd"/>
      <w:r w:rsidRPr="00E7425D">
        <w:rPr>
          <w:sz w:val="26"/>
          <w:szCs w:val="26"/>
        </w:rPr>
        <w:t xml:space="preserve"> </w:t>
      </w:r>
      <w:proofErr w:type="spellStart"/>
      <w:r w:rsidRPr="00E7425D">
        <w:rPr>
          <w:sz w:val="26"/>
          <w:szCs w:val="26"/>
        </w:rPr>
        <w:t>là</w:t>
      </w:r>
      <w:proofErr w:type="spellEnd"/>
      <w:r w:rsidRPr="00E7425D">
        <w:rPr>
          <w:sz w:val="26"/>
          <w:szCs w:val="26"/>
          <w:lang w:val="vi-VN"/>
        </w:rPr>
        <w:t xml:space="preserve"> vấn đề về phát âm nhã chữ và</w:t>
      </w:r>
      <w:r w:rsidRPr="00E7425D">
        <w:rPr>
          <w:sz w:val="26"/>
          <w:szCs w:val="26"/>
        </w:rPr>
        <w:t xml:space="preserve"> </w:t>
      </w:r>
      <w:proofErr w:type="spellStart"/>
      <w:r w:rsidRPr="00E7425D">
        <w:rPr>
          <w:sz w:val="26"/>
          <w:szCs w:val="26"/>
        </w:rPr>
        <w:t>xử</w:t>
      </w:r>
      <w:proofErr w:type="spellEnd"/>
      <w:r w:rsidRPr="00E7425D">
        <w:rPr>
          <w:sz w:val="26"/>
          <w:szCs w:val="26"/>
          <w:lang w:val="vi-VN"/>
        </w:rPr>
        <w:t xml:space="preserve"> lý các nốt rung, luyến, láy, nảy âm.</w:t>
      </w:r>
    </w:p>
    <w:p w14:paraId="76AF68B3" w14:textId="77D4DA7C" w:rsidR="008911C9" w:rsidRPr="00504A13" w:rsidRDefault="00840979" w:rsidP="00814FA8">
      <w:pPr>
        <w:pStyle w:val="Heading2"/>
        <w:keepNext w:val="0"/>
        <w:keepLines w:val="0"/>
        <w:widowControl w:val="0"/>
        <w:spacing w:line="288" w:lineRule="auto"/>
        <w:jc w:val="center"/>
        <w:rPr>
          <w:rFonts w:asciiTheme="minorHAnsi" w:hAnsiTheme="minorHAnsi"/>
          <w:i w:val="0"/>
          <w:iCs/>
          <w:sz w:val="26"/>
        </w:rPr>
      </w:pPr>
      <w:bookmarkStart w:id="790" w:name="_Toc203472560"/>
      <w:bookmarkStart w:id="791" w:name="_Toc203639821"/>
      <w:bookmarkStart w:id="792" w:name="_Toc203721257"/>
      <w:bookmarkStart w:id="793" w:name="_Toc203987469"/>
      <w:bookmarkStart w:id="794" w:name="_Toc204178499"/>
      <w:bookmarkStart w:id="795" w:name="_Toc204179465"/>
      <w:bookmarkStart w:id="796" w:name="_Toc213931801"/>
      <w:bookmarkStart w:id="797" w:name="_Toc214367944"/>
      <w:bookmarkStart w:id="798" w:name="_Toc214368326"/>
      <w:bookmarkStart w:id="799" w:name="_Toc214719362"/>
      <w:bookmarkStart w:id="800" w:name="_Toc219399933"/>
      <w:bookmarkStart w:id="801" w:name="_Toc219400203"/>
      <w:bookmarkStart w:id="802" w:name="_Toc219400317"/>
      <w:bookmarkStart w:id="803" w:name="_Toc219433108"/>
      <w:bookmarkStart w:id="804" w:name="_Toc202383786"/>
      <w:bookmarkStart w:id="805" w:name="_Toc187058413"/>
      <w:bookmarkStart w:id="806" w:name="_Toc193779050"/>
      <w:bookmarkStart w:id="807" w:name="_Toc193779334"/>
      <w:bookmarkStart w:id="808" w:name="_Toc195548259"/>
      <w:r w:rsidRPr="009E1CE0">
        <w:rPr>
          <w:rFonts w:ascii="Times New Roman Bold" w:hAnsi="Times New Roman Bold"/>
          <w:i w:val="0"/>
          <w:iCs/>
          <w:sz w:val="26"/>
          <w:lang w:val="vi-VN"/>
        </w:rPr>
        <w:t>Bảng 3.</w:t>
      </w:r>
      <w:r w:rsidR="00DF49B4" w:rsidRPr="009E1CE0">
        <w:rPr>
          <w:rFonts w:ascii="Times New Roman Bold" w:hAnsi="Times New Roman Bold"/>
          <w:i w:val="0"/>
          <w:iCs/>
          <w:sz w:val="26"/>
          <w:lang w:val="en-GB"/>
        </w:rPr>
        <w:t>5</w:t>
      </w:r>
      <w:r w:rsidRPr="009E1CE0">
        <w:rPr>
          <w:rFonts w:ascii="Times New Roman Bold" w:hAnsi="Times New Roman Bold"/>
          <w:i w:val="0"/>
          <w:iCs/>
          <w:sz w:val="26"/>
          <w:lang w:val="vi-VN"/>
        </w:rPr>
        <w:t>. Kết quả kh</w:t>
      </w:r>
      <w:r w:rsidRPr="00504A13">
        <w:rPr>
          <w:rFonts w:cs="Times New Roman"/>
          <w:i w:val="0"/>
          <w:iCs/>
          <w:sz w:val="26"/>
          <w:lang w:val="vi-VN"/>
        </w:rPr>
        <w:t>ảo sát khả năng hát</w:t>
      </w:r>
      <w:r w:rsidR="009A72AB" w:rsidRPr="00504A13">
        <w:rPr>
          <w:rFonts w:cs="Times New Roman"/>
          <w:i w:val="0"/>
          <w:iCs/>
          <w:sz w:val="26"/>
          <w:lang w:val="en-GB"/>
        </w:rPr>
        <w:t xml:space="preserve"> </w:t>
      </w:r>
      <w:proofErr w:type="spellStart"/>
      <w:r w:rsidR="009A72AB" w:rsidRPr="00504A13">
        <w:rPr>
          <w:rFonts w:cs="Times New Roman"/>
          <w:i w:val="0"/>
          <w:iCs/>
          <w:sz w:val="26"/>
          <w:lang w:val="en-GB"/>
        </w:rPr>
        <w:t>các</w:t>
      </w:r>
      <w:proofErr w:type="spellEnd"/>
      <w:r w:rsidR="009A72AB" w:rsidRPr="00504A13">
        <w:rPr>
          <w:rFonts w:cs="Times New Roman"/>
          <w:i w:val="0"/>
          <w:iCs/>
          <w:sz w:val="26"/>
          <w:lang w:val="en-GB"/>
        </w:rPr>
        <w:t xml:space="preserve"> </w:t>
      </w:r>
      <w:proofErr w:type="spellStart"/>
      <w:r w:rsidR="009A72AB" w:rsidRPr="00504A13">
        <w:rPr>
          <w:rFonts w:cs="Times New Roman"/>
          <w:i w:val="0"/>
          <w:iCs/>
          <w:sz w:val="26"/>
          <w:lang w:val="en-GB"/>
        </w:rPr>
        <w:t>bài</w:t>
      </w:r>
      <w:proofErr w:type="spellEnd"/>
      <w:r w:rsidRPr="00504A13">
        <w:rPr>
          <w:rFonts w:cs="Times New Roman"/>
          <w:i w:val="0"/>
          <w:iCs/>
          <w:sz w:val="26"/>
          <w:lang w:val="vi-VN"/>
        </w:rPr>
        <w:t xml:space="preserve"> dân ca của </w:t>
      </w:r>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roofErr w:type="spellStart"/>
      <w:r w:rsidR="00504A13" w:rsidRPr="00504A13">
        <w:rPr>
          <w:rFonts w:cs="Times New Roman"/>
          <w:i w:val="0"/>
          <w:iCs/>
          <w:sz w:val="26"/>
        </w:rPr>
        <w:t>học</w:t>
      </w:r>
      <w:proofErr w:type="spellEnd"/>
      <w:r w:rsidR="00504A13" w:rsidRPr="00504A13">
        <w:rPr>
          <w:rFonts w:cs="Times New Roman"/>
          <w:i w:val="0"/>
          <w:iCs/>
          <w:sz w:val="26"/>
        </w:rPr>
        <w:t xml:space="preserve"> </w:t>
      </w:r>
      <w:proofErr w:type="spellStart"/>
      <w:r w:rsidR="00504A13" w:rsidRPr="00504A13">
        <w:rPr>
          <w:rFonts w:cs="Times New Roman"/>
          <w:i w:val="0"/>
          <w:iCs/>
          <w:sz w:val="26"/>
        </w:rPr>
        <w:t>sinh</w:t>
      </w:r>
      <w:proofErr w:type="spellEnd"/>
    </w:p>
    <w:p w14:paraId="4C5EFF73" w14:textId="2A30E172" w:rsidR="00840979" w:rsidRPr="009E1CE0" w:rsidRDefault="009E1CE0" w:rsidP="00814FA8">
      <w:pPr>
        <w:pStyle w:val="Heading2"/>
        <w:keepNext w:val="0"/>
        <w:keepLines w:val="0"/>
        <w:widowControl w:val="0"/>
        <w:spacing w:line="288" w:lineRule="auto"/>
        <w:jc w:val="center"/>
        <w:rPr>
          <w:rFonts w:ascii="Times New Roman Bold" w:hAnsi="Times New Roman Bold"/>
          <w:b w:val="0"/>
          <w:i w:val="0"/>
          <w:iCs/>
          <w:sz w:val="26"/>
          <w:lang w:val="vi-VN"/>
        </w:rPr>
      </w:pPr>
      <w:bookmarkStart w:id="809" w:name="_Toc203472561"/>
      <w:bookmarkStart w:id="810" w:name="_Toc203639822"/>
      <w:bookmarkStart w:id="811" w:name="_Toc203721258"/>
      <w:bookmarkStart w:id="812" w:name="_Toc203987470"/>
      <w:bookmarkStart w:id="813" w:name="_Toc204178500"/>
      <w:bookmarkStart w:id="814" w:name="_Toc204179466"/>
      <w:bookmarkStart w:id="815" w:name="_Toc213931802"/>
      <w:bookmarkStart w:id="816" w:name="_Toc214367945"/>
      <w:bookmarkStart w:id="817" w:name="_Toc214368327"/>
      <w:bookmarkStart w:id="818" w:name="_Toc214719363"/>
      <w:bookmarkStart w:id="819" w:name="_Toc219399934"/>
      <w:bookmarkStart w:id="820" w:name="_Toc219400204"/>
      <w:bookmarkStart w:id="821" w:name="_Toc219400318"/>
      <w:bookmarkStart w:id="822" w:name="_Toc219433109"/>
      <w:r w:rsidRPr="009E1CE0">
        <w:rPr>
          <w:rFonts w:ascii="Times New Roman Bold" w:hAnsi="Times New Roman Bold"/>
          <w:i w:val="0"/>
          <w:iCs/>
          <w:sz w:val="26"/>
        </w:rPr>
        <w:t>T</w:t>
      </w:r>
      <w:r w:rsidR="00840979" w:rsidRPr="009E1CE0">
        <w:rPr>
          <w:rFonts w:ascii="Times New Roman Bold" w:hAnsi="Times New Roman Bold"/>
          <w:i w:val="0"/>
          <w:iCs/>
          <w:sz w:val="26"/>
          <w:lang w:val="vi-VN"/>
        </w:rPr>
        <w:t xml:space="preserve">rường </w:t>
      </w:r>
      <w:bookmarkEnd w:id="804"/>
      <w:proofErr w:type="spellStart"/>
      <w:r w:rsidR="00504A13">
        <w:rPr>
          <w:bCs/>
          <w:i w:val="0"/>
          <w:sz w:val="26"/>
          <w:lang w:val="en-GB"/>
        </w:rPr>
        <w:t>Trung</w:t>
      </w:r>
      <w:proofErr w:type="spellEnd"/>
      <w:r w:rsidR="00504A13">
        <w:rPr>
          <w:bCs/>
          <w:i w:val="0"/>
          <w:sz w:val="26"/>
          <w:lang w:val="en-GB"/>
        </w:rPr>
        <w:t xml:space="preserve"> </w:t>
      </w:r>
      <w:proofErr w:type="spellStart"/>
      <w:r w:rsidR="00504A13">
        <w:rPr>
          <w:bCs/>
          <w:i w:val="0"/>
          <w:sz w:val="26"/>
          <w:lang w:val="en-GB"/>
        </w:rPr>
        <w:t>học</w:t>
      </w:r>
      <w:proofErr w:type="spellEnd"/>
      <w:r w:rsidR="00504A13">
        <w:rPr>
          <w:bCs/>
          <w:i w:val="0"/>
          <w:sz w:val="26"/>
          <w:lang w:val="en-GB"/>
        </w:rPr>
        <w:t xml:space="preserve"> </w:t>
      </w:r>
      <w:proofErr w:type="spellStart"/>
      <w:r w:rsidR="00504A13">
        <w:rPr>
          <w:bCs/>
          <w:i w:val="0"/>
          <w:sz w:val="26"/>
          <w:lang w:val="en-GB"/>
        </w:rPr>
        <w:t>cơ</w:t>
      </w:r>
      <w:proofErr w:type="spellEnd"/>
      <w:r w:rsidR="00504A13">
        <w:rPr>
          <w:bCs/>
          <w:i w:val="0"/>
          <w:sz w:val="26"/>
          <w:lang w:val="en-GB"/>
        </w:rPr>
        <w:t xml:space="preserve"> </w:t>
      </w:r>
      <w:proofErr w:type="spellStart"/>
      <w:r w:rsidR="00504A13">
        <w:rPr>
          <w:bCs/>
          <w:i w:val="0"/>
          <w:sz w:val="26"/>
          <w:lang w:val="en-GB"/>
        </w:rPr>
        <w:t>sở</w:t>
      </w:r>
      <w:proofErr w:type="spellEnd"/>
      <w:r w:rsidR="008911C9" w:rsidRPr="009E1CE0">
        <w:rPr>
          <w:rFonts w:ascii="Times New Roman Bold" w:hAnsi="Times New Roman Bold"/>
          <w:i w:val="0"/>
          <w:iCs/>
          <w:sz w:val="26"/>
          <w:lang w:val="en-GB"/>
        </w:rPr>
        <w:t xml:space="preserve"> </w:t>
      </w:r>
      <w:r w:rsidR="00840979" w:rsidRPr="009E1CE0">
        <w:rPr>
          <w:rFonts w:ascii="Times New Roman Bold" w:hAnsi="Times New Roman Bold"/>
          <w:i w:val="0"/>
          <w:iCs/>
          <w:sz w:val="26"/>
          <w:lang w:val="vi-VN"/>
        </w:rPr>
        <w:t>Phan Đình Phùng</w:t>
      </w:r>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p>
    <w:tbl>
      <w:tblPr>
        <w:tblStyle w:val="TableGrid"/>
        <w:tblW w:w="9357" w:type="dxa"/>
        <w:tblInd w:w="-176" w:type="dxa"/>
        <w:tblLayout w:type="fixed"/>
        <w:tblLook w:val="04A0" w:firstRow="1" w:lastRow="0" w:firstColumn="1" w:lastColumn="0" w:noHBand="0" w:noVBand="1"/>
      </w:tblPr>
      <w:tblGrid>
        <w:gridCol w:w="710"/>
        <w:gridCol w:w="2268"/>
        <w:gridCol w:w="567"/>
        <w:gridCol w:w="709"/>
        <w:gridCol w:w="567"/>
        <w:gridCol w:w="708"/>
        <w:gridCol w:w="567"/>
        <w:gridCol w:w="709"/>
        <w:gridCol w:w="567"/>
        <w:gridCol w:w="709"/>
        <w:gridCol w:w="567"/>
        <w:gridCol w:w="709"/>
      </w:tblGrid>
      <w:tr w:rsidR="00564B6E" w:rsidRPr="00E7425D" w14:paraId="5EFFDB42" w14:textId="77777777" w:rsidTr="00223D3F">
        <w:trPr>
          <w:trHeight w:val="279"/>
        </w:trPr>
        <w:tc>
          <w:tcPr>
            <w:tcW w:w="710" w:type="dxa"/>
            <w:vMerge w:val="restart"/>
            <w:vAlign w:val="center"/>
          </w:tcPr>
          <w:p w14:paraId="737AC62D"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TT</w:t>
            </w:r>
          </w:p>
        </w:tc>
        <w:tc>
          <w:tcPr>
            <w:tcW w:w="2268" w:type="dxa"/>
            <w:vMerge w:val="restart"/>
            <w:vAlign w:val="center"/>
          </w:tcPr>
          <w:p w14:paraId="48119FAA" w14:textId="77777777" w:rsidR="00840979" w:rsidRPr="00E7425D" w:rsidRDefault="00840979" w:rsidP="00814FA8">
            <w:pPr>
              <w:widowControl w:val="0"/>
              <w:spacing w:line="240" w:lineRule="auto"/>
              <w:jc w:val="center"/>
              <w:rPr>
                <w:b/>
                <w:sz w:val="26"/>
                <w:szCs w:val="26"/>
              </w:rPr>
            </w:pPr>
            <w:proofErr w:type="spellStart"/>
            <w:r w:rsidRPr="00E7425D">
              <w:rPr>
                <w:b/>
                <w:sz w:val="26"/>
                <w:szCs w:val="26"/>
              </w:rPr>
              <w:t>Tiêu</w:t>
            </w:r>
            <w:proofErr w:type="spellEnd"/>
            <w:r w:rsidRPr="00E7425D">
              <w:rPr>
                <w:b/>
                <w:sz w:val="26"/>
                <w:szCs w:val="26"/>
              </w:rPr>
              <w:t xml:space="preserve"> </w:t>
            </w:r>
            <w:proofErr w:type="spellStart"/>
            <w:r w:rsidRPr="00E7425D">
              <w:rPr>
                <w:b/>
                <w:sz w:val="26"/>
                <w:szCs w:val="26"/>
              </w:rPr>
              <w:t>chí</w:t>
            </w:r>
            <w:proofErr w:type="spellEnd"/>
          </w:p>
        </w:tc>
        <w:tc>
          <w:tcPr>
            <w:tcW w:w="6379" w:type="dxa"/>
            <w:gridSpan w:val="10"/>
          </w:tcPr>
          <w:p w14:paraId="67270536"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Mức độ biểu hiện khả năng</w:t>
            </w:r>
          </w:p>
        </w:tc>
      </w:tr>
      <w:tr w:rsidR="00564B6E" w:rsidRPr="00E7425D" w14:paraId="3EC0E717" w14:textId="77777777" w:rsidTr="00DC5804">
        <w:trPr>
          <w:trHeight w:val="615"/>
        </w:trPr>
        <w:tc>
          <w:tcPr>
            <w:tcW w:w="710" w:type="dxa"/>
            <w:vMerge/>
          </w:tcPr>
          <w:p w14:paraId="188B495F" w14:textId="77777777" w:rsidR="00840979" w:rsidRPr="00E7425D" w:rsidRDefault="00840979" w:rsidP="00814FA8">
            <w:pPr>
              <w:widowControl w:val="0"/>
              <w:spacing w:line="240" w:lineRule="auto"/>
              <w:jc w:val="center"/>
              <w:rPr>
                <w:b/>
                <w:sz w:val="26"/>
                <w:szCs w:val="26"/>
                <w:lang w:val="vi-VN"/>
              </w:rPr>
            </w:pPr>
          </w:p>
        </w:tc>
        <w:tc>
          <w:tcPr>
            <w:tcW w:w="2268" w:type="dxa"/>
            <w:vMerge/>
          </w:tcPr>
          <w:p w14:paraId="328A858C" w14:textId="77777777" w:rsidR="00840979" w:rsidRPr="00E7425D" w:rsidRDefault="00840979" w:rsidP="00814FA8">
            <w:pPr>
              <w:widowControl w:val="0"/>
              <w:spacing w:line="240" w:lineRule="auto"/>
              <w:rPr>
                <w:b/>
                <w:sz w:val="26"/>
                <w:szCs w:val="26"/>
                <w:lang w:val="vi-VN"/>
              </w:rPr>
            </w:pPr>
          </w:p>
        </w:tc>
        <w:tc>
          <w:tcPr>
            <w:tcW w:w="1276" w:type="dxa"/>
            <w:gridSpan w:val="2"/>
            <w:vAlign w:val="center"/>
          </w:tcPr>
          <w:p w14:paraId="07322301"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Tốt</w:t>
            </w:r>
          </w:p>
        </w:tc>
        <w:tc>
          <w:tcPr>
            <w:tcW w:w="1275" w:type="dxa"/>
            <w:gridSpan w:val="2"/>
            <w:vAlign w:val="center"/>
          </w:tcPr>
          <w:p w14:paraId="29759A5B"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Khá</w:t>
            </w:r>
          </w:p>
        </w:tc>
        <w:tc>
          <w:tcPr>
            <w:tcW w:w="1276" w:type="dxa"/>
            <w:gridSpan w:val="2"/>
            <w:vAlign w:val="center"/>
          </w:tcPr>
          <w:p w14:paraId="1FAF695B"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Trung bình</w:t>
            </w:r>
          </w:p>
        </w:tc>
        <w:tc>
          <w:tcPr>
            <w:tcW w:w="1276" w:type="dxa"/>
            <w:gridSpan w:val="2"/>
            <w:vAlign w:val="center"/>
          </w:tcPr>
          <w:p w14:paraId="276988CC"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Yếu</w:t>
            </w:r>
          </w:p>
        </w:tc>
        <w:tc>
          <w:tcPr>
            <w:tcW w:w="1276" w:type="dxa"/>
            <w:gridSpan w:val="2"/>
            <w:vAlign w:val="center"/>
          </w:tcPr>
          <w:p w14:paraId="16B1D18E" w14:textId="77777777" w:rsidR="00840979" w:rsidRPr="00E7425D" w:rsidRDefault="00840979" w:rsidP="00814FA8">
            <w:pPr>
              <w:widowControl w:val="0"/>
              <w:spacing w:line="240" w:lineRule="auto"/>
              <w:jc w:val="center"/>
              <w:rPr>
                <w:b/>
                <w:sz w:val="26"/>
                <w:szCs w:val="26"/>
                <w:lang w:val="vi-VN"/>
              </w:rPr>
            </w:pPr>
            <w:r w:rsidRPr="00E7425D">
              <w:rPr>
                <w:b/>
                <w:sz w:val="26"/>
                <w:szCs w:val="26"/>
                <w:lang w:val="vi-VN"/>
              </w:rPr>
              <w:t>Kém</w:t>
            </w:r>
          </w:p>
        </w:tc>
      </w:tr>
      <w:tr w:rsidR="00564B6E" w:rsidRPr="00E7425D" w14:paraId="1712BF57" w14:textId="77777777" w:rsidTr="002452A0">
        <w:trPr>
          <w:trHeight w:val="486"/>
        </w:trPr>
        <w:tc>
          <w:tcPr>
            <w:tcW w:w="710" w:type="dxa"/>
            <w:vMerge/>
          </w:tcPr>
          <w:p w14:paraId="096E212B" w14:textId="77777777" w:rsidR="00840979" w:rsidRPr="00E7425D" w:rsidRDefault="00840979" w:rsidP="00194EA7">
            <w:pPr>
              <w:widowControl w:val="0"/>
              <w:spacing w:line="264" w:lineRule="auto"/>
              <w:jc w:val="center"/>
              <w:rPr>
                <w:sz w:val="26"/>
                <w:szCs w:val="26"/>
              </w:rPr>
            </w:pPr>
          </w:p>
        </w:tc>
        <w:tc>
          <w:tcPr>
            <w:tcW w:w="2268" w:type="dxa"/>
            <w:vMerge/>
          </w:tcPr>
          <w:p w14:paraId="60FB30DB" w14:textId="77777777" w:rsidR="00840979" w:rsidRPr="00E7425D" w:rsidRDefault="00840979" w:rsidP="00194EA7">
            <w:pPr>
              <w:widowControl w:val="0"/>
              <w:spacing w:line="264" w:lineRule="auto"/>
              <w:rPr>
                <w:sz w:val="26"/>
                <w:szCs w:val="26"/>
              </w:rPr>
            </w:pPr>
          </w:p>
        </w:tc>
        <w:tc>
          <w:tcPr>
            <w:tcW w:w="567" w:type="dxa"/>
          </w:tcPr>
          <w:p w14:paraId="1F8E3147" w14:textId="77777777" w:rsidR="00840979" w:rsidRPr="00E7425D" w:rsidRDefault="00840979" w:rsidP="00194EA7">
            <w:pPr>
              <w:widowControl w:val="0"/>
              <w:spacing w:line="264" w:lineRule="auto"/>
              <w:rPr>
                <w:b/>
                <w:sz w:val="26"/>
                <w:szCs w:val="26"/>
              </w:rPr>
            </w:pPr>
            <w:r w:rsidRPr="00E7425D">
              <w:rPr>
                <w:b/>
                <w:sz w:val="26"/>
                <w:szCs w:val="26"/>
              </w:rPr>
              <w:t>SL</w:t>
            </w:r>
          </w:p>
        </w:tc>
        <w:tc>
          <w:tcPr>
            <w:tcW w:w="709" w:type="dxa"/>
          </w:tcPr>
          <w:p w14:paraId="2D0543F7" w14:textId="77777777" w:rsidR="00840979" w:rsidRPr="00E7425D" w:rsidRDefault="00840979" w:rsidP="00194EA7">
            <w:pPr>
              <w:widowControl w:val="0"/>
              <w:spacing w:line="264" w:lineRule="auto"/>
              <w:rPr>
                <w:b/>
                <w:sz w:val="26"/>
                <w:szCs w:val="26"/>
              </w:rPr>
            </w:pPr>
            <w:r w:rsidRPr="00E7425D">
              <w:rPr>
                <w:b/>
                <w:sz w:val="26"/>
                <w:szCs w:val="26"/>
              </w:rPr>
              <w:t>%</w:t>
            </w:r>
          </w:p>
        </w:tc>
        <w:tc>
          <w:tcPr>
            <w:tcW w:w="567" w:type="dxa"/>
          </w:tcPr>
          <w:p w14:paraId="3E0D2609" w14:textId="77777777" w:rsidR="00840979" w:rsidRPr="00E7425D" w:rsidRDefault="00840979" w:rsidP="00194EA7">
            <w:pPr>
              <w:widowControl w:val="0"/>
              <w:spacing w:line="264" w:lineRule="auto"/>
              <w:rPr>
                <w:b/>
                <w:sz w:val="26"/>
                <w:szCs w:val="26"/>
              </w:rPr>
            </w:pPr>
            <w:r w:rsidRPr="00E7425D">
              <w:rPr>
                <w:b/>
                <w:sz w:val="26"/>
                <w:szCs w:val="26"/>
              </w:rPr>
              <w:t>SL</w:t>
            </w:r>
          </w:p>
        </w:tc>
        <w:tc>
          <w:tcPr>
            <w:tcW w:w="708" w:type="dxa"/>
          </w:tcPr>
          <w:p w14:paraId="1978EFCE" w14:textId="77777777" w:rsidR="00840979" w:rsidRPr="00E7425D" w:rsidRDefault="00840979" w:rsidP="00194EA7">
            <w:pPr>
              <w:widowControl w:val="0"/>
              <w:spacing w:line="264" w:lineRule="auto"/>
              <w:rPr>
                <w:b/>
                <w:sz w:val="26"/>
                <w:szCs w:val="26"/>
              </w:rPr>
            </w:pPr>
            <w:r w:rsidRPr="00E7425D">
              <w:rPr>
                <w:b/>
                <w:sz w:val="26"/>
                <w:szCs w:val="26"/>
              </w:rPr>
              <w:t>%</w:t>
            </w:r>
          </w:p>
        </w:tc>
        <w:tc>
          <w:tcPr>
            <w:tcW w:w="567" w:type="dxa"/>
          </w:tcPr>
          <w:p w14:paraId="4F945EB8" w14:textId="77777777" w:rsidR="00840979" w:rsidRPr="00E7425D" w:rsidRDefault="00840979" w:rsidP="00194EA7">
            <w:pPr>
              <w:widowControl w:val="0"/>
              <w:spacing w:line="264" w:lineRule="auto"/>
              <w:rPr>
                <w:b/>
                <w:sz w:val="26"/>
                <w:szCs w:val="26"/>
              </w:rPr>
            </w:pPr>
            <w:r w:rsidRPr="00E7425D">
              <w:rPr>
                <w:b/>
                <w:sz w:val="26"/>
                <w:szCs w:val="26"/>
              </w:rPr>
              <w:t>SL</w:t>
            </w:r>
          </w:p>
        </w:tc>
        <w:tc>
          <w:tcPr>
            <w:tcW w:w="709" w:type="dxa"/>
          </w:tcPr>
          <w:p w14:paraId="0A028B1E" w14:textId="77777777" w:rsidR="00840979" w:rsidRPr="00E7425D" w:rsidRDefault="00840979" w:rsidP="00194EA7">
            <w:pPr>
              <w:widowControl w:val="0"/>
              <w:spacing w:line="264" w:lineRule="auto"/>
              <w:rPr>
                <w:b/>
                <w:sz w:val="26"/>
                <w:szCs w:val="26"/>
              </w:rPr>
            </w:pPr>
            <w:r w:rsidRPr="00E7425D">
              <w:rPr>
                <w:b/>
                <w:sz w:val="26"/>
                <w:szCs w:val="26"/>
              </w:rPr>
              <w:t>%</w:t>
            </w:r>
          </w:p>
        </w:tc>
        <w:tc>
          <w:tcPr>
            <w:tcW w:w="567" w:type="dxa"/>
          </w:tcPr>
          <w:p w14:paraId="1E9FC24F" w14:textId="77777777" w:rsidR="00840979" w:rsidRPr="00E7425D" w:rsidRDefault="00840979" w:rsidP="00194EA7">
            <w:pPr>
              <w:widowControl w:val="0"/>
              <w:spacing w:line="264" w:lineRule="auto"/>
              <w:rPr>
                <w:b/>
                <w:sz w:val="26"/>
                <w:szCs w:val="26"/>
              </w:rPr>
            </w:pPr>
            <w:r w:rsidRPr="00E7425D">
              <w:rPr>
                <w:b/>
                <w:sz w:val="26"/>
                <w:szCs w:val="26"/>
              </w:rPr>
              <w:t>SL</w:t>
            </w:r>
          </w:p>
        </w:tc>
        <w:tc>
          <w:tcPr>
            <w:tcW w:w="709" w:type="dxa"/>
          </w:tcPr>
          <w:p w14:paraId="71EE2451" w14:textId="77777777" w:rsidR="00840979" w:rsidRPr="00E7425D" w:rsidRDefault="00840979" w:rsidP="00194EA7">
            <w:pPr>
              <w:widowControl w:val="0"/>
              <w:spacing w:line="264" w:lineRule="auto"/>
              <w:rPr>
                <w:b/>
                <w:sz w:val="26"/>
                <w:szCs w:val="26"/>
              </w:rPr>
            </w:pPr>
            <w:r w:rsidRPr="00E7425D">
              <w:rPr>
                <w:b/>
                <w:sz w:val="26"/>
                <w:szCs w:val="26"/>
              </w:rPr>
              <w:t>%</w:t>
            </w:r>
          </w:p>
        </w:tc>
        <w:tc>
          <w:tcPr>
            <w:tcW w:w="567" w:type="dxa"/>
          </w:tcPr>
          <w:p w14:paraId="57F42C8A" w14:textId="77777777" w:rsidR="00840979" w:rsidRPr="00E7425D" w:rsidRDefault="00840979" w:rsidP="00194EA7">
            <w:pPr>
              <w:widowControl w:val="0"/>
              <w:spacing w:line="264" w:lineRule="auto"/>
              <w:rPr>
                <w:b/>
                <w:sz w:val="26"/>
                <w:szCs w:val="26"/>
              </w:rPr>
            </w:pPr>
            <w:r w:rsidRPr="00E7425D">
              <w:rPr>
                <w:b/>
                <w:sz w:val="26"/>
                <w:szCs w:val="26"/>
              </w:rPr>
              <w:t>SL</w:t>
            </w:r>
          </w:p>
        </w:tc>
        <w:tc>
          <w:tcPr>
            <w:tcW w:w="709" w:type="dxa"/>
          </w:tcPr>
          <w:p w14:paraId="4D5D8060" w14:textId="77777777" w:rsidR="00840979" w:rsidRPr="00E7425D" w:rsidRDefault="00840979" w:rsidP="00194EA7">
            <w:pPr>
              <w:widowControl w:val="0"/>
              <w:spacing w:line="264" w:lineRule="auto"/>
              <w:rPr>
                <w:b/>
                <w:sz w:val="26"/>
                <w:szCs w:val="26"/>
              </w:rPr>
            </w:pPr>
            <w:r w:rsidRPr="00E7425D">
              <w:rPr>
                <w:b/>
                <w:sz w:val="26"/>
                <w:szCs w:val="26"/>
              </w:rPr>
              <w:t>%</w:t>
            </w:r>
          </w:p>
        </w:tc>
      </w:tr>
      <w:tr w:rsidR="00564B6E" w:rsidRPr="00E7425D" w14:paraId="5BF4552F" w14:textId="77777777" w:rsidTr="002452A0">
        <w:trPr>
          <w:trHeight w:val="486"/>
        </w:trPr>
        <w:tc>
          <w:tcPr>
            <w:tcW w:w="710" w:type="dxa"/>
          </w:tcPr>
          <w:p w14:paraId="454325A0"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1</w:t>
            </w:r>
          </w:p>
        </w:tc>
        <w:tc>
          <w:tcPr>
            <w:tcW w:w="2268" w:type="dxa"/>
          </w:tcPr>
          <w:p w14:paraId="3C074DBB" w14:textId="77777777" w:rsidR="00840979" w:rsidRPr="00E7425D" w:rsidRDefault="00840979" w:rsidP="00194EA7">
            <w:pPr>
              <w:widowControl w:val="0"/>
              <w:spacing w:line="264" w:lineRule="auto"/>
              <w:rPr>
                <w:sz w:val="26"/>
                <w:szCs w:val="26"/>
                <w:lang w:val="vi-VN"/>
              </w:rPr>
            </w:pPr>
            <w:r w:rsidRPr="00E7425D">
              <w:rPr>
                <w:sz w:val="26"/>
                <w:szCs w:val="26"/>
                <w:lang w:val="vi-VN"/>
              </w:rPr>
              <w:t>Hát chuẩn xác về giai điệu</w:t>
            </w:r>
          </w:p>
        </w:tc>
        <w:tc>
          <w:tcPr>
            <w:tcW w:w="567" w:type="dxa"/>
          </w:tcPr>
          <w:p w14:paraId="7F3DDA45"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w:t>
            </w:r>
          </w:p>
        </w:tc>
        <w:tc>
          <w:tcPr>
            <w:tcW w:w="709" w:type="dxa"/>
          </w:tcPr>
          <w:p w14:paraId="02EB7305"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2,5</w:t>
            </w:r>
          </w:p>
        </w:tc>
        <w:tc>
          <w:tcPr>
            <w:tcW w:w="567" w:type="dxa"/>
          </w:tcPr>
          <w:p w14:paraId="1DA8344D"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35</w:t>
            </w:r>
          </w:p>
        </w:tc>
        <w:tc>
          <w:tcPr>
            <w:tcW w:w="708" w:type="dxa"/>
          </w:tcPr>
          <w:p w14:paraId="58EB2B44"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43,8</w:t>
            </w:r>
          </w:p>
        </w:tc>
        <w:tc>
          <w:tcPr>
            <w:tcW w:w="567" w:type="dxa"/>
          </w:tcPr>
          <w:p w14:paraId="50E7B083"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36</w:t>
            </w:r>
          </w:p>
        </w:tc>
        <w:tc>
          <w:tcPr>
            <w:tcW w:w="709" w:type="dxa"/>
          </w:tcPr>
          <w:p w14:paraId="636B5F24"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45</w:t>
            </w:r>
          </w:p>
        </w:tc>
        <w:tc>
          <w:tcPr>
            <w:tcW w:w="567" w:type="dxa"/>
          </w:tcPr>
          <w:p w14:paraId="292DC1D8"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5</w:t>
            </w:r>
          </w:p>
        </w:tc>
        <w:tc>
          <w:tcPr>
            <w:tcW w:w="709" w:type="dxa"/>
          </w:tcPr>
          <w:p w14:paraId="5B72462C"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6,2</w:t>
            </w:r>
          </w:p>
        </w:tc>
        <w:tc>
          <w:tcPr>
            <w:tcW w:w="567" w:type="dxa"/>
          </w:tcPr>
          <w:p w14:paraId="49FAE37F"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w:t>
            </w:r>
          </w:p>
        </w:tc>
        <w:tc>
          <w:tcPr>
            <w:tcW w:w="709" w:type="dxa"/>
          </w:tcPr>
          <w:p w14:paraId="38F64CFD"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2,5</w:t>
            </w:r>
          </w:p>
        </w:tc>
      </w:tr>
      <w:tr w:rsidR="00564B6E" w:rsidRPr="00E7425D" w14:paraId="127AA57A" w14:textId="77777777" w:rsidTr="002452A0">
        <w:trPr>
          <w:trHeight w:val="471"/>
        </w:trPr>
        <w:tc>
          <w:tcPr>
            <w:tcW w:w="710" w:type="dxa"/>
          </w:tcPr>
          <w:p w14:paraId="4774CCA8"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w:t>
            </w:r>
          </w:p>
        </w:tc>
        <w:tc>
          <w:tcPr>
            <w:tcW w:w="2268" w:type="dxa"/>
          </w:tcPr>
          <w:p w14:paraId="66DC280A" w14:textId="77777777" w:rsidR="00840979" w:rsidRPr="00E7425D" w:rsidRDefault="00840979" w:rsidP="00814FA8">
            <w:pPr>
              <w:widowControl w:val="0"/>
              <w:spacing w:line="240" w:lineRule="auto"/>
              <w:rPr>
                <w:sz w:val="26"/>
                <w:szCs w:val="26"/>
              </w:rPr>
            </w:pPr>
            <w:r w:rsidRPr="00E7425D">
              <w:rPr>
                <w:sz w:val="26"/>
                <w:szCs w:val="26"/>
                <w:lang w:val="vi-VN"/>
              </w:rPr>
              <w:t>Hát chuẩn xác về tiết tấu</w:t>
            </w:r>
          </w:p>
        </w:tc>
        <w:tc>
          <w:tcPr>
            <w:tcW w:w="567" w:type="dxa"/>
          </w:tcPr>
          <w:p w14:paraId="26F8EDC3"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w:t>
            </w:r>
          </w:p>
        </w:tc>
        <w:tc>
          <w:tcPr>
            <w:tcW w:w="709" w:type="dxa"/>
          </w:tcPr>
          <w:p w14:paraId="36C61B6C"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3,7</w:t>
            </w:r>
          </w:p>
        </w:tc>
        <w:tc>
          <w:tcPr>
            <w:tcW w:w="567" w:type="dxa"/>
          </w:tcPr>
          <w:p w14:paraId="6916BFF2"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28</w:t>
            </w:r>
          </w:p>
        </w:tc>
        <w:tc>
          <w:tcPr>
            <w:tcW w:w="708" w:type="dxa"/>
          </w:tcPr>
          <w:p w14:paraId="28CE8C38"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35</w:t>
            </w:r>
          </w:p>
        </w:tc>
        <w:tc>
          <w:tcPr>
            <w:tcW w:w="567" w:type="dxa"/>
          </w:tcPr>
          <w:p w14:paraId="16E60A00"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37</w:t>
            </w:r>
          </w:p>
        </w:tc>
        <w:tc>
          <w:tcPr>
            <w:tcW w:w="709" w:type="dxa"/>
          </w:tcPr>
          <w:p w14:paraId="121A6AAF"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46,3</w:t>
            </w:r>
          </w:p>
        </w:tc>
        <w:tc>
          <w:tcPr>
            <w:tcW w:w="567" w:type="dxa"/>
          </w:tcPr>
          <w:p w14:paraId="1A7B7665"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8</w:t>
            </w:r>
          </w:p>
        </w:tc>
        <w:tc>
          <w:tcPr>
            <w:tcW w:w="709" w:type="dxa"/>
          </w:tcPr>
          <w:p w14:paraId="0D79CAB9"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10</w:t>
            </w:r>
          </w:p>
        </w:tc>
        <w:tc>
          <w:tcPr>
            <w:tcW w:w="567" w:type="dxa"/>
          </w:tcPr>
          <w:p w14:paraId="1462E05E"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4</w:t>
            </w:r>
          </w:p>
        </w:tc>
        <w:tc>
          <w:tcPr>
            <w:tcW w:w="709" w:type="dxa"/>
          </w:tcPr>
          <w:p w14:paraId="304642BA" w14:textId="77777777" w:rsidR="00840979" w:rsidRPr="00E7425D" w:rsidRDefault="00840979" w:rsidP="00814FA8">
            <w:pPr>
              <w:widowControl w:val="0"/>
              <w:spacing w:line="240" w:lineRule="auto"/>
              <w:jc w:val="center"/>
              <w:rPr>
                <w:sz w:val="26"/>
                <w:szCs w:val="26"/>
                <w:lang w:val="vi-VN"/>
              </w:rPr>
            </w:pPr>
            <w:r w:rsidRPr="00E7425D">
              <w:rPr>
                <w:sz w:val="26"/>
                <w:szCs w:val="26"/>
                <w:lang w:val="vi-VN"/>
              </w:rPr>
              <w:t>5</w:t>
            </w:r>
          </w:p>
        </w:tc>
      </w:tr>
      <w:tr w:rsidR="00564B6E" w:rsidRPr="00E7425D" w14:paraId="3BA7A1C9" w14:textId="77777777" w:rsidTr="002452A0">
        <w:trPr>
          <w:trHeight w:val="486"/>
        </w:trPr>
        <w:tc>
          <w:tcPr>
            <w:tcW w:w="710" w:type="dxa"/>
          </w:tcPr>
          <w:p w14:paraId="062AECE0"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w:t>
            </w:r>
          </w:p>
        </w:tc>
        <w:tc>
          <w:tcPr>
            <w:tcW w:w="2268" w:type="dxa"/>
          </w:tcPr>
          <w:p w14:paraId="37CDFFA7" w14:textId="77777777" w:rsidR="00840979" w:rsidRPr="00E7425D" w:rsidRDefault="00840979" w:rsidP="00194EA7">
            <w:pPr>
              <w:widowControl w:val="0"/>
              <w:spacing w:line="264" w:lineRule="auto"/>
              <w:rPr>
                <w:sz w:val="26"/>
                <w:szCs w:val="26"/>
                <w:lang w:val="vi-VN"/>
              </w:rPr>
            </w:pPr>
            <w:r w:rsidRPr="00E7425D">
              <w:rPr>
                <w:sz w:val="26"/>
                <w:szCs w:val="26"/>
                <w:lang w:val="vi-VN"/>
              </w:rPr>
              <w:t>Phát âm nhả chữ</w:t>
            </w:r>
          </w:p>
        </w:tc>
        <w:tc>
          <w:tcPr>
            <w:tcW w:w="567" w:type="dxa"/>
          </w:tcPr>
          <w:p w14:paraId="74D57EEF"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w:t>
            </w:r>
          </w:p>
        </w:tc>
        <w:tc>
          <w:tcPr>
            <w:tcW w:w="709" w:type="dxa"/>
          </w:tcPr>
          <w:p w14:paraId="3D738BCA"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5</w:t>
            </w:r>
          </w:p>
        </w:tc>
        <w:tc>
          <w:tcPr>
            <w:tcW w:w="567" w:type="dxa"/>
          </w:tcPr>
          <w:p w14:paraId="14C68CB1"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23</w:t>
            </w:r>
          </w:p>
        </w:tc>
        <w:tc>
          <w:tcPr>
            <w:tcW w:w="708" w:type="dxa"/>
          </w:tcPr>
          <w:p w14:paraId="201020A5"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28,7</w:t>
            </w:r>
          </w:p>
        </w:tc>
        <w:tc>
          <w:tcPr>
            <w:tcW w:w="567" w:type="dxa"/>
          </w:tcPr>
          <w:p w14:paraId="25C11237"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46</w:t>
            </w:r>
          </w:p>
        </w:tc>
        <w:tc>
          <w:tcPr>
            <w:tcW w:w="709" w:type="dxa"/>
          </w:tcPr>
          <w:p w14:paraId="7AE48B43"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57,5</w:t>
            </w:r>
          </w:p>
        </w:tc>
        <w:tc>
          <w:tcPr>
            <w:tcW w:w="567" w:type="dxa"/>
          </w:tcPr>
          <w:p w14:paraId="2CBF8DE4"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5</w:t>
            </w:r>
          </w:p>
        </w:tc>
        <w:tc>
          <w:tcPr>
            <w:tcW w:w="709" w:type="dxa"/>
          </w:tcPr>
          <w:p w14:paraId="4BB323BE"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6,3</w:t>
            </w:r>
          </w:p>
        </w:tc>
        <w:tc>
          <w:tcPr>
            <w:tcW w:w="567" w:type="dxa"/>
          </w:tcPr>
          <w:p w14:paraId="326F078A"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w:t>
            </w:r>
          </w:p>
        </w:tc>
        <w:tc>
          <w:tcPr>
            <w:tcW w:w="709" w:type="dxa"/>
          </w:tcPr>
          <w:p w14:paraId="688118F7"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2,5</w:t>
            </w:r>
          </w:p>
        </w:tc>
      </w:tr>
      <w:tr w:rsidR="00564B6E" w:rsidRPr="00E7425D" w14:paraId="46B33CF6" w14:textId="77777777" w:rsidTr="002452A0">
        <w:trPr>
          <w:trHeight w:val="471"/>
        </w:trPr>
        <w:tc>
          <w:tcPr>
            <w:tcW w:w="710" w:type="dxa"/>
          </w:tcPr>
          <w:p w14:paraId="28F65EA2"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w:t>
            </w:r>
          </w:p>
        </w:tc>
        <w:tc>
          <w:tcPr>
            <w:tcW w:w="2268" w:type="dxa"/>
          </w:tcPr>
          <w:p w14:paraId="0E9932B0" w14:textId="77777777" w:rsidR="00840979" w:rsidRPr="00E7425D" w:rsidRDefault="00840979" w:rsidP="00194EA7">
            <w:pPr>
              <w:widowControl w:val="0"/>
              <w:spacing w:line="264" w:lineRule="auto"/>
              <w:rPr>
                <w:sz w:val="26"/>
                <w:szCs w:val="26"/>
                <w:lang w:val="vi-VN"/>
              </w:rPr>
            </w:pPr>
            <w:r w:rsidRPr="00E7425D">
              <w:rPr>
                <w:sz w:val="26"/>
                <w:szCs w:val="26"/>
                <w:lang w:val="vi-VN"/>
              </w:rPr>
              <w:t>Xử lý về hơi thở</w:t>
            </w:r>
          </w:p>
        </w:tc>
        <w:tc>
          <w:tcPr>
            <w:tcW w:w="567" w:type="dxa"/>
          </w:tcPr>
          <w:p w14:paraId="263A4881"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5</w:t>
            </w:r>
          </w:p>
        </w:tc>
        <w:tc>
          <w:tcPr>
            <w:tcW w:w="709" w:type="dxa"/>
          </w:tcPr>
          <w:p w14:paraId="24FC4A0B"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6,2</w:t>
            </w:r>
          </w:p>
        </w:tc>
        <w:tc>
          <w:tcPr>
            <w:tcW w:w="567" w:type="dxa"/>
          </w:tcPr>
          <w:p w14:paraId="7DB13EEA"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49</w:t>
            </w:r>
          </w:p>
        </w:tc>
        <w:tc>
          <w:tcPr>
            <w:tcW w:w="708" w:type="dxa"/>
          </w:tcPr>
          <w:p w14:paraId="13C79CAF"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61,3</w:t>
            </w:r>
          </w:p>
        </w:tc>
        <w:tc>
          <w:tcPr>
            <w:tcW w:w="567" w:type="dxa"/>
          </w:tcPr>
          <w:p w14:paraId="6BD29AD9"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23</w:t>
            </w:r>
          </w:p>
        </w:tc>
        <w:tc>
          <w:tcPr>
            <w:tcW w:w="709" w:type="dxa"/>
          </w:tcPr>
          <w:p w14:paraId="098B564B"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28,7</w:t>
            </w:r>
          </w:p>
        </w:tc>
        <w:tc>
          <w:tcPr>
            <w:tcW w:w="567" w:type="dxa"/>
          </w:tcPr>
          <w:p w14:paraId="417A3E9B"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w:t>
            </w:r>
          </w:p>
        </w:tc>
        <w:tc>
          <w:tcPr>
            <w:tcW w:w="709" w:type="dxa"/>
          </w:tcPr>
          <w:p w14:paraId="09C0A577"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3,7</w:t>
            </w:r>
          </w:p>
        </w:tc>
        <w:tc>
          <w:tcPr>
            <w:tcW w:w="567" w:type="dxa"/>
          </w:tcPr>
          <w:p w14:paraId="3E9881F3"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1</w:t>
            </w:r>
          </w:p>
        </w:tc>
        <w:tc>
          <w:tcPr>
            <w:tcW w:w="709" w:type="dxa"/>
          </w:tcPr>
          <w:p w14:paraId="7BBE1832"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1,3</w:t>
            </w:r>
          </w:p>
        </w:tc>
      </w:tr>
      <w:tr w:rsidR="00564B6E" w:rsidRPr="00E7425D" w14:paraId="410FBD87" w14:textId="77777777" w:rsidTr="00814FA8">
        <w:trPr>
          <w:trHeight w:val="719"/>
        </w:trPr>
        <w:tc>
          <w:tcPr>
            <w:tcW w:w="710" w:type="dxa"/>
          </w:tcPr>
          <w:p w14:paraId="65367A83"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5</w:t>
            </w:r>
          </w:p>
        </w:tc>
        <w:tc>
          <w:tcPr>
            <w:tcW w:w="2268" w:type="dxa"/>
          </w:tcPr>
          <w:p w14:paraId="7606E8ED" w14:textId="77777777" w:rsidR="00840979" w:rsidRPr="00E7425D" w:rsidRDefault="00840979" w:rsidP="00194EA7">
            <w:pPr>
              <w:widowControl w:val="0"/>
              <w:spacing w:line="264" w:lineRule="auto"/>
              <w:rPr>
                <w:sz w:val="26"/>
                <w:szCs w:val="26"/>
                <w:lang w:val="vi-VN"/>
              </w:rPr>
            </w:pPr>
            <w:r w:rsidRPr="00E7425D">
              <w:rPr>
                <w:sz w:val="26"/>
                <w:szCs w:val="26"/>
                <w:lang w:val="vi-VN"/>
              </w:rPr>
              <w:t>Xử lý các nốt rung, luyến, láy, nảy âm</w:t>
            </w:r>
          </w:p>
        </w:tc>
        <w:tc>
          <w:tcPr>
            <w:tcW w:w="567" w:type="dxa"/>
          </w:tcPr>
          <w:p w14:paraId="0222B72D"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8</w:t>
            </w:r>
          </w:p>
        </w:tc>
        <w:tc>
          <w:tcPr>
            <w:tcW w:w="709" w:type="dxa"/>
          </w:tcPr>
          <w:p w14:paraId="08D9DC31"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10</w:t>
            </w:r>
          </w:p>
        </w:tc>
        <w:tc>
          <w:tcPr>
            <w:tcW w:w="567" w:type="dxa"/>
          </w:tcPr>
          <w:p w14:paraId="28E1090A"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40</w:t>
            </w:r>
          </w:p>
        </w:tc>
        <w:tc>
          <w:tcPr>
            <w:tcW w:w="708" w:type="dxa"/>
          </w:tcPr>
          <w:p w14:paraId="5C2488CF"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50</w:t>
            </w:r>
          </w:p>
        </w:tc>
        <w:tc>
          <w:tcPr>
            <w:tcW w:w="567" w:type="dxa"/>
          </w:tcPr>
          <w:p w14:paraId="00A14309"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24</w:t>
            </w:r>
          </w:p>
        </w:tc>
        <w:tc>
          <w:tcPr>
            <w:tcW w:w="709" w:type="dxa"/>
          </w:tcPr>
          <w:p w14:paraId="45955330"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30</w:t>
            </w:r>
          </w:p>
        </w:tc>
        <w:tc>
          <w:tcPr>
            <w:tcW w:w="567" w:type="dxa"/>
          </w:tcPr>
          <w:p w14:paraId="0CA524A5"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6</w:t>
            </w:r>
          </w:p>
        </w:tc>
        <w:tc>
          <w:tcPr>
            <w:tcW w:w="709" w:type="dxa"/>
          </w:tcPr>
          <w:p w14:paraId="367B8278"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7,5</w:t>
            </w:r>
          </w:p>
        </w:tc>
        <w:tc>
          <w:tcPr>
            <w:tcW w:w="567" w:type="dxa"/>
          </w:tcPr>
          <w:p w14:paraId="3B48F5BC"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w:t>
            </w:r>
          </w:p>
        </w:tc>
        <w:tc>
          <w:tcPr>
            <w:tcW w:w="709" w:type="dxa"/>
          </w:tcPr>
          <w:p w14:paraId="7907F35A"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2,5</w:t>
            </w:r>
          </w:p>
        </w:tc>
      </w:tr>
      <w:tr w:rsidR="00564B6E" w:rsidRPr="00E7425D" w14:paraId="4C3655BF" w14:textId="77777777" w:rsidTr="002452A0">
        <w:trPr>
          <w:trHeight w:val="471"/>
        </w:trPr>
        <w:tc>
          <w:tcPr>
            <w:tcW w:w="710" w:type="dxa"/>
          </w:tcPr>
          <w:p w14:paraId="13E6CB5F"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6</w:t>
            </w:r>
          </w:p>
        </w:tc>
        <w:tc>
          <w:tcPr>
            <w:tcW w:w="2268" w:type="dxa"/>
          </w:tcPr>
          <w:p w14:paraId="1814C17F" w14:textId="77777777" w:rsidR="00840979" w:rsidRPr="00E7425D" w:rsidRDefault="00840979" w:rsidP="00194EA7">
            <w:pPr>
              <w:widowControl w:val="0"/>
              <w:spacing w:line="264" w:lineRule="auto"/>
              <w:rPr>
                <w:sz w:val="26"/>
                <w:szCs w:val="26"/>
              </w:rPr>
            </w:pPr>
            <w:r w:rsidRPr="00E7425D">
              <w:rPr>
                <w:sz w:val="26"/>
                <w:szCs w:val="26"/>
                <w:lang w:val="vi-VN"/>
              </w:rPr>
              <w:t>Sắc thái biểu cảm</w:t>
            </w:r>
          </w:p>
        </w:tc>
        <w:tc>
          <w:tcPr>
            <w:tcW w:w="567" w:type="dxa"/>
          </w:tcPr>
          <w:p w14:paraId="6F4FF1A3"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6</w:t>
            </w:r>
          </w:p>
        </w:tc>
        <w:tc>
          <w:tcPr>
            <w:tcW w:w="709" w:type="dxa"/>
          </w:tcPr>
          <w:p w14:paraId="68F5E583"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7,5</w:t>
            </w:r>
          </w:p>
        </w:tc>
        <w:tc>
          <w:tcPr>
            <w:tcW w:w="567" w:type="dxa"/>
          </w:tcPr>
          <w:p w14:paraId="3C72B0A0"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31</w:t>
            </w:r>
          </w:p>
        </w:tc>
        <w:tc>
          <w:tcPr>
            <w:tcW w:w="708" w:type="dxa"/>
          </w:tcPr>
          <w:p w14:paraId="16EEC265"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38,8</w:t>
            </w:r>
          </w:p>
        </w:tc>
        <w:tc>
          <w:tcPr>
            <w:tcW w:w="567" w:type="dxa"/>
          </w:tcPr>
          <w:p w14:paraId="60A44F1E"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33</w:t>
            </w:r>
          </w:p>
        </w:tc>
        <w:tc>
          <w:tcPr>
            <w:tcW w:w="709" w:type="dxa"/>
          </w:tcPr>
          <w:p w14:paraId="1A7C151B"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41,2</w:t>
            </w:r>
          </w:p>
        </w:tc>
        <w:tc>
          <w:tcPr>
            <w:tcW w:w="567" w:type="dxa"/>
          </w:tcPr>
          <w:p w14:paraId="2542732B"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6</w:t>
            </w:r>
          </w:p>
        </w:tc>
        <w:tc>
          <w:tcPr>
            <w:tcW w:w="709" w:type="dxa"/>
          </w:tcPr>
          <w:p w14:paraId="0149019B"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7,5</w:t>
            </w:r>
          </w:p>
        </w:tc>
        <w:tc>
          <w:tcPr>
            <w:tcW w:w="567" w:type="dxa"/>
          </w:tcPr>
          <w:p w14:paraId="68CF47A3"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4</w:t>
            </w:r>
          </w:p>
        </w:tc>
        <w:tc>
          <w:tcPr>
            <w:tcW w:w="709" w:type="dxa"/>
          </w:tcPr>
          <w:p w14:paraId="72FC181F" w14:textId="77777777" w:rsidR="00840979" w:rsidRPr="00E7425D" w:rsidRDefault="00840979" w:rsidP="00194EA7">
            <w:pPr>
              <w:widowControl w:val="0"/>
              <w:spacing w:line="264" w:lineRule="auto"/>
              <w:jc w:val="center"/>
              <w:rPr>
                <w:sz w:val="26"/>
                <w:szCs w:val="26"/>
                <w:lang w:val="vi-VN"/>
              </w:rPr>
            </w:pPr>
            <w:r w:rsidRPr="00E7425D">
              <w:rPr>
                <w:sz w:val="26"/>
                <w:szCs w:val="26"/>
                <w:lang w:val="vi-VN"/>
              </w:rPr>
              <w:t>5</w:t>
            </w:r>
          </w:p>
        </w:tc>
      </w:tr>
    </w:tbl>
    <w:p w14:paraId="7CD1ACDC" w14:textId="3DD7EF78" w:rsidR="008606C5" w:rsidRDefault="001D053B" w:rsidP="00814FA8">
      <w:pPr>
        <w:widowControl w:val="0"/>
        <w:spacing w:line="288" w:lineRule="auto"/>
        <w:ind w:firstLine="720"/>
        <w:jc w:val="center"/>
        <w:rPr>
          <w:sz w:val="26"/>
          <w:szCs w:val="26"/>
          <w:lang w:val="vi-VN"/>
        </w:rPr>
      </w:pPr>
      <w:r w:rsidRPr="001D053B">
        <w:rPr>
          <w:i/>
          <w:iCs/>
          <w:sz w:val="26"/>
          <w:szCs w:val="26"/>
        </w:rPr>
        <w:t>[</w:t>
      </w:r>
      <w:proofErr w:type="spellStart"/>
      <w:r w:rsidRPr="001D053B">
        <w:rPr>
          <w:i/>
          <w:iCs/>
          <w:sz w:val="26"/>
          <w:szCs w:val="26"/>
        </w:rPr>
        <w:t>Nguồn</w:t>
      </w:r>
      <w:proofErr w:type="spellEnd"/>
      <w:r w:rsidRPr="001D053B">
        <w:rPr>
          <w:i/>
          <w:iCs/>
          <w:sz w:val="26"/>
          <w:szCs w:val="26"/>
        </w:rPr>
        <w:t xml:space="preserve">: </w:t>
      </w:r>
      <w:proofErr w:type="spellStart"/>
      <w:r w:rsidRPr="001D053B">
        <w:rPr>
          <w:i/>
          <w:iCs/>
          <w:sz w:val="26"/>
          <w:szCs w:val="26"/>
        </w:rPr>
        <w:t>Kết</w:t>
      </w:r>
      <w:proofErr w:type="spellEnd"/>
      <w:r w:rsidRPr="001D053B">
        <w:rPr>
          <w:i/>
          <w:iCs/>
          <w:sz w:val="26"/>
          <w:szCs w:val="26"/>
        </w:rPr>
        <w:t xml:space="preserve"> </w:t>
      </w:r>
      <w:proofErr w:type="spellStart"/>
      <w:r w:rsidRPr="001D053B">
        <w:rPr>
          <w:i/>
          <w:iCs/>
          <w:sz w:val="26"/>
          <w:szCs w:val="26"/>
        </w:rPr>
        <w:t>quả</w:t>
      </w:r>
      <w:proofErr w:type="spellEnd"/>
      <w:r w:rsidR="009E74A3">
        <w:rPr>
          <w:i/>
          <w:iCs/>
          <w:sz w:val="26"/>
          <w:szCs w:val="26"/>
        </w:rPr>
        <w:t xml:space="preserve"> </w:t>
      </w:r>
      <w:proofErr w:type="spellStart"/>
      <w:r w:rsidR="009E74A3">
        <w:rPr>
          <w:i/>
          <w:iCs/>
          <w:sz w:val="26"/>
          <w:szCs w:val="26"/>
        </w:rPr>
        <w:t>đánh</w:t>
      </w:r>
      <w:proofErr w:type="spellEnd"/>
      <w:r w:rsidR="009E74A3">
        <w:rPr>
          <w:i/>
          <w:iCs/>
          <w:sz w:val="26"/>
          <w:szCs w:val="26"/>
        </w:rPr>
        <w:t xml:space="preserve"> </w:t>
      </w:r>
      <w:proofErr w:type="spellStart"/>
      <w:r w:rsidR="009E74A3">
        <w:rPr>
          <w:i/>
          <w:iCs/>
          <w:sz w:val="26"/>
          <w:szCs w:val="26"/>
        </w:rPr>
        <w:t>giá</w:t>
      </w:r>
      <w:proofErr w:type="spellEnd"/>
      <w:r w:rsidRPr="001D053B">
        <w:rPr>
          <w:i/>
          <w:iCs/>
          <w:sz w:val="26"/>
          <w:szCs w:val="26"/>
        </w:rPr>
        <w:t xml:space="preserve"> </w:t>
      </w:r>
      <w:proofErr w:type="spellStart"/>
      <w:r w:rsidRPr="001D053B">
        <w:rPr>
          <w:i/>
          <w:iCs/>
          <w:sz w:val="26"/>
          <w:szCs w:val="26"/>
        </w:rPr>
        <w:t>từ</w:t>
      </w:r>
      <w:proofErr w:type="spellEnd"/>
      <w:r w:rsidRPr="001D053B">
        <w:rPr>
          <w:i/>
          <w:iCs/>
          <w:sz w:val="26"/>
          <w:szCs w:val="26"/>
        </w:rPr>
        <w:t xml:space="preserve"> GV </w:t>
      </w:r>
      <w:proofErr w:type="spellStart"/>
      <w:r w:rsidRPr="001D053B">
        <w:rPr>
          <w:i/>
          <w:iCs/>
          <w:sz w:val="26"/>
          <w:szCs w:val="26"/>
        </w:rPr>
        <w:t>âm</w:t>
      </w:r>
      <w:proofErr w:type="spellEnd"/>
      <w:r w:rsidRPr="001D053B">
        <w:rPr>
          <w:i/>
          <w:iCs/>
          <w:sz w:val="26"/>
          <w:szCs w:val="26"/>
        </w:rPr>
        <w:t xml:space="preserve"> </w:t>
      </w:r>
      <w:proofErr w:type="spellStart"/>
      <w:r w:rsidRPr="001D053B">
        <w:rPr>
          <w:i/>
          <w:iCs/>
          <w:sz w:val="26"/>
          <w:szCs w:val="26"/>
        </w:rPr>
        <w:t>nhạc</w:t>
      </w:r>
      <w:proofErr w:type="spellEnd"/>
      <w:r w:rsidRPr="001D053B">
        <w:rPr>
          <w:i/>
          <w:iCs/>
          <w:sz w:val="26"/>
          <w:szCs w:val="26"/>
        </w:rPr>
        <w:t xml:space="preserve"> </w:t>
      </w:r>
      <w:proofErr w:type="spellStart"/>
      <w:r>
        <w:rPr>
          <w:i/>
          <w:iCs/>
          <w:sz w:val="26"/>
          <w:szCs w:val="26"/>
        </w:rPr>
        <w:t>Võ</w:t>
      </w:r>
      <w:proofErr w:type="spellEnd"/>
      <w:r>
        <w:rPr>
          <w:i/>
          <w:iCs/>
          <w:sz w:val="26"/>
          <w:szCs w:val="26"/>
        </w:rPr>
        <w:t xml:space="preserve"> </w:t>
      </w:r>
      <w:proofErr w:type="spellStart"/>
      <w:r>
        <w:rPr>
          <w:i/>
          <w:iCs/>
          <w:sz w:val="26"/>
          <w:szCs w:val="26"/>
        </w:rPr>
        <w:t>Thị</w:t>
      </w:r>
      <w:proofErr w:type="spellEnd"/>
      <w:r>
        <w:rPr>
          <w:i/>
          <w:iCs/>
          <w:sz w:val="26"/>
          <w:szCs w:val="26"/>
        </w:rPr>
        <w:t xml:space="preserve"> Thanh</w:t>
      </w:r>
      <w:r w:rsidRPr="001D053B">
        <w:rPr>
          <w:i/>
          <w:iCs/>
          <w:sz w:val="26"/>
          <w:szCs w:val="26"/>
        </w:rPr>
        <w:t>]</w:t>
      </w:r>
    </w:p>
    <w:p w14:paraId="5B845D39" w14:textId="593FBA0F" w:rsidR="00840979" w:rsidRPr="00E7425D" w:rsidRDefault="00840979" w:rsidP="00194EA7">
      <w:pPr>
        <w:widowControl w:val="0"/>
        <w:spacing w:line="372" w:lineRule="auto"/>
        <w:ind w:firstLine="720"/>
        <w:rPr>
          <w:sz w:val="26"/>
          <w:szCs w:val="26"/>
          <w:lang w:val="vi-VN"/>
        </w:rPr>
      </w:pPr>
      <w:r w:rsidRPr="00E7425D">
        <w:rPr>
          <w:sz w:val="26"/>
          <w:szCs w:val="26"/>
          <w:lang w:val="vi-VN"/>
        </w:rPr>
        <w:lastRenderedPageBreak/>
        <w:t xml:space="preserve">Dựa vào kết quả khảo sát trên, chúng tôi nhận thấy HS của trường THCS Phan Đình Phùng có khả năng khá tốt với việc hát chuẩn xác về giai điệu và tiết tấu, cũng như thể hiện về sắc thái biểu cảm, tuy nhiên tỉ lệ này vẫn kém hơn so với trường THCS Huỳnh Thị Lựu. Còn các tiêu chí về phát âm nhả chữ, xử lý hơi thở và xử lý luyến, láy lại có kết quả đạt được mức cao hơn. Nhìn chung, kết quả khảo sát tại Trường THCS Phan Đình Phùng cho thấy mặc dù HS đã có nền tảng cơ bản về kỹ năng hát dân ca, nhưng vẫn cần cải thiện đáng kể ở một số tiêu chí như hát chuẩn xác về giai điệu, tiết tấu và thể hiện sắc thái biểu cảm với tỉ lệ HS đạt trên 10% tổng của hai mức Yếu và Kém. </w:t>
      </w:r>
    </w:p>
    <w:p w14:paraId="4099C431" w14:textId="07E106DD" w:rsidR="008911C9" w:rsidRPr="003619BE" w:rsidRDefault="00840979" w:rsidP="00194EA7">
      <w:pPr>
        <w:pStyle w:val="Heading2"/>
        <w:keepNext w:val="0"/>
        <w:keepLines w:val="0"/>
        <w:widowControl w:val="0"/>
        <w:spacing w:line="372" w:lineRule="auto"/>
        <w:jc w:val="center"/>
        <w:rPr>
          <w:i w:val="0"/>
          <w:iCs/>
          <w:sz w:val="26"/>
          <w:lang w:val="vi-VN"/>
        </w:rPr>
      </w:pPr>
      <w:bookmarkStart w:id="823" w:name="_Toc203472562"/>
      <w:bookmarkStart w:id="824" w:name="_Toc203639823"/>
      <w:bookmarkStart w:id="825" w:name="_Toc203721259"/>
      <w:bookmarkStart w:id="826" w:name="_Toc203987471"/>
      <w:bookmarkStart w:id="827" w:name="_Toc204178501"/>
      <w:bookmarkStart w:id="828" w:name="_Toc204179467"/>
      <w:bookmarkStart w:id="829" w:name="_Toc213931803"/>
      <w:bookmarkStart w:id="830" w:name="_Toc214367946"/>
      <w:bookmarkStart w:id="831" w:name="_Toc214368328"/>
      <w:bookmarkStart w:id="832" w:name="_Toc214719364"/>
      <w:bookmarkStart w:id="833" w:name="_Toc219399935"/>
      <w:bookmarkStart w:id="834" w:name="_Toc219400205"/>
      <w:bookmarkStart w:id="835" w:name="_Toc219400319"/>
      <w:bookmarkStart w:id="836" w:name="_Toc219433110"/>
      <w:bookmarkStart w:id="837" w:name="_Toc202383787"/>
      <w:bookmarkStart w:id="838" w:name="_Toc187058414"/>
      <w:bookmarkStart w:id="839" w:name="_Toc193779051"/>
      <w:bookmarkStart w:id="840" w:name="_Toc193779335"/>
      <w:bookmarkStart w:id="841" w:name="_Toc195548260"/>
      <w:r w:rsidRPr="003619BE">
        <w:rPr>
          <w:i w:val="0"/>
          <w:iCs/>
          <w:sz w:val="26"/>
          <w:lang w:val="vi-VN"/>
        </w:rPr>
        <w:t>Bảng 3.</w:t>
      </w:r>
      <w:r w:rsidR="00E52575">
        <w:rPr>
          <w:i w:val="0"/>
          <w:iCs/>
          <w:sz w:val="26"/>
          <w:lang w:val="en-GB"/>
        </w:rPr>
        <w:t>6</w:t>
      </w:r>
      <w:r w:rsidRPr="003619BE">
        <w:rPr>
          <w:i w:val="0"/>
          <w:iCs/>
          <w:sz w:val="26"/>
          <w:lang w:val="vi-VN"/>
        </w:rPr>
        <w:t>. Kết quả khảo sát khả năng hát</w:t>
      </w:r>
      <w:r w:rsidR="000D3061">
        <w:rPr>
          <w:i w:val="0"/>
          <w:iCs/>
          <w:sz w:val="26"/>
          <w:lang w:val="en-GB"/>
        </w:rPr>
        <w:t xml:space="preserve"> </w:t>
      </w:r>
      <w:proofErr w:type="spellStart"/>
      <w:r w:rsidR="000D3061">
        <w:rPr>
          <w:i w:val="0"/>
          <w:iCs/>
          <w:sz w:val="26"/>
          <w:lang w:val="en-GB"/>
        </w:rPr>
        <w:t>các</w:t>
      </w:r>
      <w:proofErr w:type="spellEnd"/>
      <w:r w:rsidR="000D3061">
        <w:rPr>
          <w:i w:val="0"/>
          <w:iCs/>
          <w:sz w:val="26"/>
          <w:lang w:val="en-GB"/>
        </w:rPr>
        <w:t xml:space="preserve"> </w:t>
      </w:r>
      <w:proofErr w:type="spellStart"/>
      <w:r w:rsidR="000D3061">
        <w:rPr>
          <w:i w:val="0"/>
          <w:iCs/>
          <w:sz w:val="26"/>
          <w:lang w:val="en-GB"/>
        </w:rPr>
        <w:t>bài</w:t>
      </w:r>
      <w:proofErr w:type="spellEnd"/>
      <w:r w:rsidRPr="003619BE">
        <w:rPr>
          <w:i w:val="0"/>
          <w:iCs/>
          <w:sz w:val="26"/>
          <w:lang w:val="vi-VN"/>
        </w:rPr>
        <w:t xml:space="preserve"> dân ca của </w:t>
      </w:r>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roofErr w:type="spellStart"/>
      <w:r w:rsidR="00504A13">
        <w:rPr>
          <w:i w:val="0"/>
          <w:iCs/>
          <w:sz w:val="26"/>
        </w:rPr>
        <w:t>học</w:t>
      </w:r>
      <w:proofErr w:type="spellEnd"/>
      <w:r w:rsidR="00504A13">
        <w:rPr>
          <w:i w:val="0"/>
          <w:iCs/>
          <w:sz w:val="26"/>
        </w:rPr>
        <w:t xml:space="preserve"> </w:t>
      </w:r>
      <w:proofErr w:type="spellStart"/>
      <w:r w:rsidR="00504A13">
        <w:rPr>
          <w:i w:val="0"/>
          <w:iCs/>
          <w:sz w:val="26"/>
        </w:rPr>
        <w:t>sinh</w:t>
      </w:r>
      <w:proofErr w:type="spellEnd"/>
      <w:r w:rsidRPr="003619BE">
        <w:rPr>
          <w:i w:val="0"/>
          <w:iCs/>
          <w:sz w:val="26"/>
          <w:lang w:val="vi-VN"/>
        </w:rPr>
        <w:t xml:space="preserve"> </w:t>
      </w:r>
    </w:p>
    <w:p w14:paraId="15A2C20B" w14:textId="13BCC455" w:rsidR="00840979" w:rsidRPr="003619BE" w:rsidRDefault="009E1CE0" w:rsidP="00194EA7">
      <w:pPr>
        <w:pStyle w:val="Heading2"/>
        <w:keepNext w:val="0"/>
        <w:keepLines w:val="0"/>
        <w:widowControl w:val="0"/>
        <w:spacing w:line="372" w:lineRule="auto"/>
        <w:jc w:val="center"/>
        <w:rPr>
          <w:b w:val="0"/>
          <w:i w:val="0"/>
          <w:iCs/>
          <w:sz w:val="26"/>
          <w:lang w:val="vi-VN"/>
        </w:rPr>
      </w:pPr>
      <w:bookmarkStart w:id="842" w:name="_Toc203472563"/>
      <w:bookmarkStart w:id="843" w:name="_Toc203639824"/>
      <w:bookmarkStart w:id="844" w:name="_Toc203721260"/>
      <w:bookmarkStart w:id="845" w:name="_Toc203987472"/>
      <w:bookmarkStart w:id="846" w:name="_Toc204178502"/>
      <w:bookmarkStart w:id="847" w:name="_Toc204179468"/>
      <w:bookmarkStart w:id="848" w:name="_Toc213931804"/>
      <w:bookmarkStart w:id="849" w:name="_Toc214367947"/>
      <w:bookmarkStart w:id="850" w:name="_Toc214368329"/>
      <w:bookmarkStart w:id="851" w:name="_Toc214719365"/>
      <w:bookmarkStart w:id="852" w:name="_Toc219399936"/>
      <w:bookmarkStart w:id="853" w:name="_Toc219400206"/>
      <w:bookmarkStart w:id="854" w:name="_Toc219400320"/>
      <w:bookmarkStart w:id="855" w:name="_Toc219433111"/>
      <w:r>
        <w:rPr>
          <w:i w:val="0"/>
          <w:iCs/>
          <w:sz w:val="26"/>
        </w:rPr>
        <w:t>T</w:t>
      </w:r>
      <w:r w:rsidR="00840979" w:rsidRPr="003619BE">
        <w:rPr>
          <w:i w:val="0"/>
          <w:iCs/>
          <w:sz w:val="26"/>
          <w:lang w:val="vi-VN"/>
        </w:rPr>
        <w:t xml:space="preserve">rường </w:t>
      </w:r>
      <w:bookmarkStart w:id="856" w:name="_Toc202383788"/>
      <w:bookmarkEnd w:id="837"/>
      <w:proofErr w:type="spellStart"/>
      <w:r w:rsidR="00504A13">
        <w:rPr>
          <w:bCs/>
          <w:i w:val="0"/>
          <w:sz w:val="26"/>
          <w:lang w:val="en-GB"/>
        </w:rPr>
        <w:t>Trung</w:t>
      </w:r>
      <w:proofErr w:type="spellEnd"/>
      <w:r w:rsidR="00504A13">
        <w:rPr>
          <w:bCs/>
          <w:i w:val="0"/>
          <w:sz w:val="26"/>
          <w:lang w:val="en-GB"/>
        </w:rPr>
        <w:t xml:space="preserve"> </w:t>
      </w:r>
      <w:proofErr w:type="spellStart"/>
      <w:r w:rsidR="00504A13">
        <w:rPr>
          <w:bCs/>
          <w:i w:val="0"/>
          <w:sz w:val="26"/>
          <w:lang w:val="en-GB"/>
        </w:rPr>
        <w:t>học</w:t>
      </w:r>
      <w:proofErr w:type="spellEnd"/>
      <w:r w:rsidR="00504A13">
        <w:rPr>
          <w:bCs/>
          <w:i w:val="0"/>
          <w:sz w:val="26"/>
          <w:lang w:val="en-GB"/>
        </w:rPr>
        <w:t xml:space="preserve"> </w:t>
      </w:r>
      <w:proofErr w:type="spellStart"/>
      <w:r w:rsidR="00504A13">
        <w:rPr>
          <w:bCs/>
          <w:i w:val="0"/>
          <w:sz w:val="26"/>
          <w:lang w:val="en-GB"/>
        </w:rPr>
        <w:t>cơ</w:t>
      </w:r>
      <w:proofErr w:type="spellEnd"/>
      <w:r w:rsidR="00504A13">
        <w:rPr>
          <w:bCs/>
          <w:i w:val="0"/>
          <w:sz w:val="26"/>
          <w:lang w:val="en-GB"/>
        </w:rPr>
        <w:t xml:space="preserve"> </w:t>
      </w:r>
      <w:proofErr w:type="spellStart"/>
      <w:r w:rsidR="00504A13">
        <w:rPr>
          <w:bCs/>
          <w:i w:val="0"/>
          <w:sz w:val="26"/>
          <w:lang w:val="en-GB"/>
        </w:rPr>
        <w:t>sở</w:t>
      </w:r>
      <w:proofErr w:type="spellEnd"/>
      <w:r w:rsidR="008911C9" w:rsidRPr="003619BE">
        <w:rPr>
          <w:b w:val="0"/>
          <w:i w:val="0"/>
          <w:iCs/>
          <w:sz w:val="26"/>
          <w:lang w:val="en-GB"/>
        </w:rPr>
        <w:t xml:space="preserve"> </w:t>
      </w:r>
      <w:r w:rsidR="00840979" w:rsidRPr="003619BE">
        <w:rPr>
          <w:i w:val="0"/>
          <w:iCs/>
          <w:sz w:val="26"/>
          <w:lang w:val="vi-VN"/>
        </w:rPr>
        <w:t>Nguyễn Chí Thanh</w:t>
      </w:r>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p>
    <w:tbl>
      <w:tblPr>
        <w:tblStyle w:val="TableGrid"/>
        <w:tblW w:w="9215" w:type="dxa"/>
        <w:tblInd w:w="-176" w:type="dxa"/>
        <w:tblLayout w:type="fixed"/>
        <w:tblLook w:val="04A0" w:firstRow="1" w:lastRow="0" w:firstColumn="1" w:lastColumn="0" w:noHBand="0" w:noVBand="1"/>
      </w:tblPr>
      <w:tblGrid>
        <w:gridCol w:w="710"/>
        <w:gridCol w:w="2126"/>
        <w:gridCol w:w="567"/>
        <w:gridCol w:w="709"/>
        <w:gridCol w:w="567"/>
        <w:gridCol w:w="708"/>
        <w:gridCol w:w="567"/>
        <w:gridCol w:w="709"/>
        <w:gridCol w:w="567"/>
        <w:gridCol w:w="709"/>
        <w:gridCol w:w="567"/>
        <w:gridCol w:w="709"/>
      </w:tblGrid>
      <w:tr w:rsidR="00564B6E" w:rsidRPr="00E7425D" w14:paraId="7BBB4E5D" w14:textId="77777777" w:rsidTr="00DC5804">
        <w:trPr>
          <w:trHeight w:val="471"/>
        </w:trPr>
        <w:tc>
          <w:tcPr>
            <w:tcW w:w="710" w:type="dxa"/>
            <w:vMerge w:val="restart"/>
            <w:vAlign w:val="center"/>
          </w:tcPr>
          <w:p w14:paraId="1FFAD6EC" w14:textId="77777777" w:rsidR="00840979" w:rsidRPr="00E7425D" w:rsidRDefault="00840979" w:rsidP="00194EA7">
            <w:pPr>
              <w:widowControl w:val="0"/>
              <w:spacing w:line="372" w:lineRule="auto"/>
              <w:jc w:val="center"/>
              <w:rPr>
                <w:b/>
                <w:sz w:val="26"/>
                <w:szCs w:val="26"/>
                <w:lang w:val="vi-VN"/>
              </w:rPr>
            </w:pPr>
            <w:r w:rsidRPr="00E7425D">
              <w:rPr>
                <w:b/>
                <w:sz w:val="26"/>
                <w:szCs w:val="26"/>
                <w:lang w:val="vi-VN"/>
              </w:rPr>
              <w:t>TT</w:t>
            </w:r>
          </w:p>
        </w:tc>
        <w:tc>
          <w:tcPr>
            <w:tcW w:w="2126" w:type="dxa"/>
            <w:vMerge w:val="restart"/>
            <w:vAlign w:val="center"/>
          </w:tcPr>
          <w:p w14:paraId="7513D4AD" w14:textId="77777777" w:rsidR="00840979" w:rsidRPr="00E7425D" w:rsidRDefault="00840979" w:rsidP="00194EA7">
            <w:pPr>
              <w:widowControl w:val="0"/>
              <w:spacing w:line="372" w:lineRule="auto"/>
              <w:jc w:val="center"/>
              <w:rPr>
                <w:b/>
                <w:sz w:val="26"/>
                <w:szCs w:val="26"/>
              </w:rPr>
            </w:pPr>
            <w:proofErr w:type="spellStart"/>
            <w:r w:rsidRPr="00E7425D">
              <w:rPr>
                <w:b/>
                <w:sz w:val="26"/>
                <w:szCs w:val="26"/>
              </w:rPr>
              <w:t>Tiêu</w:t>
            </w:r>
            <w:proofErr w:type="spellEnd"/>
            <w:r w:rsidRPr="00E7425D">
              <w:rPr>
                <w:b/>
                <w:sz w:val="26"/>
                <w:szCs w:val="26"/>
              </w:rPr>
              <w:t xml:space="preserve"> </w:t>
            </w:r>
            <w:proofErr w:type="spellStart"/>
            <w:r w:rsidRPr="00E7425D">
              <w:rPr>
                <w:b/>
                <w:sz w:val="26"/>
                <w:szCs w:val="26"/>
              </w:rPr>
              <w:t>chí</w:t>
            </w:r>
            <w:proofErr w:type="spellEnd"/>
          </w:p>
        </w:tc>
        <w:tc>
          <w:tcPr>
            <w:tcW w:w="6379" w:type="dxa"/>
            <w:gridSpan w:val="10"/>
            <w:vAlign w:val="center"/>
          </w:tcPr>
          <w:p w14:paraId="14D2F2DA" w14:textId="77777777" w:rsidR="00840979" w:rsidRPr="00E7425D" w:rsidRDefault="00840979" w:rsidP="00194EA7">
            <w:pPr>
              <w:widowControl w:val="0"/>
              <w:spacing w:line="372" w:lineRule="auto"/>
              <w:jc w:val="center"/>
              <w:rPr>
                <w:b/>
                <w:sz w:val="26"/>
                <w:szCs w:val="26"/>
                <w:lang w:val="vi-VN"/>
              </w:rPr>
            </w:pPr>
            <w:r w:rsidRPr="00E7425D">
              <w:rPr>
                <w:b/>
                <w:sz w:val="26"/>
                <w:szCs w:val="26"/>
                <w:lang w:val="vi-VN"/>
              </w:rPr>
              <w:t>Mức độ biểu hiện khả năng</w:t>
            </w:r>
          </w:p>
        </w:tc>
      </w:tr>
      <w:tr w:rsidR="00564B6E" w:rsidRPr="00E7425D" w14:paraId="4C1F4DF9" w14:textId="77777777" w:rsidTr="00223D3F">
        <w:trPr>
          <w:trHeight w:val="813"/>
        </w:trPr>
        <w:tc>
          <w:tcPr>
            <w:tcW w:w="710" w:type="dxa"/>
            <w:vMerge/>
            <w:vAlign w:val="center"/>
          </w:tcPr>
          <w:p w14:paraId="5BBA3653" w14:textId="77777777" w:rsidR="00840979" w:rsidRPr="00E7425D" w:rsidRDefault="00840979" w:rsidP="00194EA7">
            <w:pPr>
              <w:widowControl w:val="0"/>
              <w:spacing w:line="372" w:lineRule="auto"/>
              <w:jc w:val="center"/>
              <w:rPr>
                <w:b/>
                <w:sz w:val="26"/>
                <w:szCs w:val="26"/>
                <w:lang w:val="vi-VN"/>
              </w:rPr>
            </w:pPr>
          </w:p>
        </w:tc>
        <w:tc>
          <w:tcPr>
            <w:tcW w:w="2126" w:type="dxa"/>
            <w:vMerge/>
            <w:vAlign w:val="center"/>
          </w:tcPr>
          <w:p w14:paraId="11C307C4" w14:textId="77777777" w:rsidR="00840979" w:rsidRPr="00E7425D" w:rsidRDefault="00840979" w:rsidP="00194EA7">
            <w:pPr>
              <w:widowControl w:val="0"/>
              <w:spacing w:line="372" w:lineRule="auto"/>
              <w:rPr>
                <w:b/>
                <w:sz w:val="26"/>
                <w:szCs w:val="26"/>
                <w:lang w:val="vi-VN"/>
              </w:rPr>
            </w:pPr>
          </w:p>
        </w:tc>
        <w:tc>
          <w:tcPr>
            <w:tcW w:w="1276" w:type="dxa"/>
            <w:gridSpan w:val="2"/>
            <w:vAlign w:val="center"/>
          </w:tcPr>
          <w:p w14:paraId="020D961D" w14:textId="77777777" w:rsidR="00840979" w:rsidRPr="00E7425D" w:rsidRDefault="00840979" w:rsidP="00194EA7">
            <w:pPr>
              <w:widowControl w:val="0"/>
              <w:spacing w:line="240" w:lineRule="auto"/>
              <w:jc w:val="center"/>
              <w:rPr>
                <w:b/>
                <w:sz w:val="26"/>
                <w:szCs w:val="26"/>
                <w:lang w:val="vi-VN"/>
              </w:rPr>
            </w:pPr>
            <w:r w:rsidRPr="00E7425D">
              <w:rPr>
                <w:b/>
                <w:sz w:val="26"/>
                <w:szCs w:val="26"/>
                <w:lang w:val="vi-VN"/>
              </w:rPr>
              <w:t>Tốt</w:t>
            </w:r>
          </w:p>
        </w:tc>
        <w:tc>
          <w:tcPr>
            <w:tcW w:w="1275" w:type="dxa"/>
            <w:gridSpan w:val="2"/>
            <w:vAlign w:val="center"/>
          </w:tcPr>
          <w:p w14:paraId="5E449AF1" w14:textId="77777777" w:rsidR="00840979" w:rsidRPr="00E7425D" w:rsidRDefault="00840979" w:rsidP="00194EA7">
            <w:pPr>
              <w:widowControl w:val="0"/>
              <w:spacing w:line="240" w:lineRule="auto"/>
              <w:jc w:val="center"/>
              <w:rPr>
                <w:b/>
                <w:sz w:val="26"/>
                <w:szCs w:val="26"/>
                <w:lang w:val="vi-VN"/>
              </w:rPr>
            </w:pPr>
            <w:r w:rsidRPr="00E7425D">
              <w:rPr>
                <w:b/>
                <w:sz w:val="26"/>
                <w:szCs w:val="26"/>
                <w:lang w:val="vi-VN"/>
              </w:rPr>
              <w:t>Khá</w:t>
            </w:r>
          </w:p>
        </w:tc>
        <w:tc>
          <w:tcPr>
            <w:tcW w:w="1276" w:type="dxa"/>
            <w:gridSpan w:val="2"/>
            <w:vAlign w:val="center"/>
          </w:tcPr>
          <w:p w14:paraId="08F9098A" w14:textId="77777777" w:rsidR="00840979" w:rsidRPr="00E7425D" w:rsidRDefault="00840979" w:rsidP="00194EA7">
            <w:pPr>
              <w:widowControl w:val="0"/>
              <w:spacing w:line="240" w:lineRule="auto"/>
              <w:jc w:val="center"/>
              <w:rPr>
                <w:b/>
                <w:sz w:val="26"/>
                <w:szCs w:val="26"/>
                <w:lang w:val="vi-VN"/>
              </w:rPr>
            </w:pPr>
            <w:r w:rsidRPr="00E7425D">
              <w:rPr>
                <w:b/>
                <w:sz w:val="26"/>
                <w:szCs w:val="26"/>
                <w:lang w:val="vi-VN"/>
              </w:rPr>
              <w:t>Trung bình</w:t>
            </w:r>
          </w:p>
        </w:tc>
        <w:tc>
          <w:tcPr>
            <w:tcW w:w="1276" w:type="dxa"/>
            <w:gridSpan w:val="2"/>
            <w:vAlign w:val="center"/>
          </w:tcPr>
          <w:p w14:paraId="54EFB285" w14:textId="77777777" w:rsidR="00840979" w:rsidRPr="00E7425D" w:rsidRDefault="00840979" w:rsidP="00194EA7">
            <w:pPr>
              <w:widowControl w:val="0"/>
              <w:spacing w:line="240" w:lineRule="auto"/>
              <w:jc w:val="center"/>
              <w:rPr>
                <w:b/>
                <w:sz w:val="26"/>
                <w:szCs w:val="26"/>
                <w:lang w:val="vi-VN"/>
              </w:rPr>
            </w:pPr>
            <w:r w:rsidRPr="00E7425D">
              <w:rPr>
                <w:b/>
                <w:sz w:val="26"/>
                <w:szCs w:val="26"/>
                <w:lang w:val="vi-VN"/>
              </w:rPr>
              <w:t>Yếu</w:t>
            </w:r>
          </w:p>
        </w:tc>
        <w:tc>
          <w:tcPr>
            <w:tcW w:w="1276" w:type="dxa"/>
            <w:gridSpan w:val="2"/>
            <w:vAlign w:val="center"/>
          </w:tcPr>
          <w:p w14:paraId="0AA08BC9" w14:textId="77777777" w:rsidR="00840979" w:rsidRPr="00E7425D" w:rsidRDefault="00840979" w:rsidP="00194EA7">
            <w:pPr>
              <w:widowControl w:val="0"/>
              <w:spacing w:line="240" w:lineRule="auto"/>
              <w:jc w:val="center"/>
              <w:rPr>
                <w:b/>
                <w:sz w:val="26"/>
                <w:szCs w:val="26"/>
                <w:lang w:val="vi-VN"/>
              </w:rPr>
            </w:pPr>
            <w:r w:rsidRPr="00E7425D">
              <w:rPr>
                <w:b/>
                <w:sz w:val="26"/>
                <w:szCs w:val="26"/>
                <w:lang w:val="vi-VN"/>
              </w:rPr>
              <w:t>Kém</w:t>
            </w:r>
          </w:p>
        </w:tc>
      </w:tr>
      <w:tr w:rsidR="00564B6E" w:rsidRPr="00E7425D" w14:paraId="19E04664" w14:textId="77777777" w:rsidTr="00C91A35">
        <w:trPr>
          <w:trHeight w:val="486"/>
        </w:trPr>
        <w:tc>
          <w:tcPr>
            <w:tcW w:w="710" w:type="dxa"/>
            <w:vMerge/>
          </w:tcPr>
          <w:p w14:paraId="67FF2CE2" w14:textId="77777777" w:rsidR="00840979" w:rsidRPr="00E7425D" w:rsidRDefault="00840979" w:rsidP="00194EA7">
            <w:pPr>
              <w:widowControl w:val="0"/>
              <w:spacing w:line="372" w:lineRule="auto"/>
              <w:jc w:val="center"/>
              <w:rPr>
                <w:sz w:val="26"/>
                <w:szCs w:val="26"/>
              </w:rPr>
            </w:pPr>
          </w:p>
        </w:tc>
        <w:tc>
          <w:tcPr>
            <w:tcW w:w="2126" w:type="dxa"/>
            <w:vMerge/>
          </w:tcPr>
          <w:p w14:paraId="4369DBBA" w14:textId="77777777" w:rsidR="00840979" w:rsidRPr="00E7425D" w:rsidRDefault="00840979" w:rsidP="00194EA7">
            <w:pPr>
              <w:widowControl w:val="0"/>
              <w:spacing w:line="372" w:lineRule="auto"/>
              <w:rPr>
                <w:sz w:val="26"/>
                <w:szCs w:val="26"/>
              </w:rPr>
            </w:pPr>
          </w:p>
        </w:tc>
        <w:tc>
          <w:tcPr>
            <w:tcW w:w="567" w:type="dxa"/>
          </w:tcPr>
          <w:p w14:paraId="4F1F518D" w14:textId="77777777" w:rsidR="00840979" w:rsidRPr="00E7425D" w:rsidRDefault="00840979" w:rsidP="00194EA7">
            <w:pPr>
              <w:widowControl w:val="0"/>
              <w:spacing w:line="372" w:lineRule="auto"/>
              <w:rPr>
                <w:b/>
                <w:sz w:val="26"/>
                <w:szCs w:val="26"/>
              </w:rPr>
            </w:pPr>
            <w:r w:rsidRPr="00E7425D">
              <w:rPr>
                <w:b/>
                <w:sz w:val="26"/>
                <w:szCs w:val="26"/>
              </w:rPr>
              <w:t>SL</w:t>
            </w:r>
          </w:p>
        </w:tc>
        <w:tc>
          <w:tcPr>
            <w:tcW w:w="709" w:type="dxa"/>
          </w:tcPr>
          <w:p w14:paraId="7F886609" w14:textId="77777777" w:rsidR="00840979" w:rsidRPr="00E7425D" w:rsidRDefault="00840979" w:rsidP="00194EA7">
            <w:pPr>
              <w:widowControl w:val="0"/>
              <w:spacing w:line="372" w:lineRule="auto"/>
              <w:rPr>
                <w:b/>
                <w:sz w:val="26"/>
                <w:szCs w:val="26"/>
              </w:rPr>
            </w:pPr>
            <w:r w:rsidRPr="00E7425D">
              <w:rPr>
                <w:b/>
                <w:sz w:val="26"/>
                <w:szCs w:val="26"/>
              </w:rPr>
              <w:t>%</w:t>
            </w:r>
          </w:p>
        </w:tc>
        <w:tc>
          <w:tcPr>
            <w:tcW w:w="567" w:type="dxa"/>
          </w:tcPr>
          <w:p w14:paraId="2EBF62FA" w14:textId="77777777" w:rsidR="00840979" w:rsidRPr="00E7425D" w:rsidRDefault="00840979" w:rsidP="00194EA7">
            <w:pPr>
              <w:widowControl w:val="0"/>
              <w:spacing w:line="372" w:lineRule="auto"/>
              <w:rPr>
                <w:b/>
                <w:sz w:val="26"/>
                <w:szCs w:val="26"/>
              </w:rPr>
            </w:pPr>
            <w:r w:rsidRPr="00E7425D">
              <w:rPr>
                <w:b/>
                <w:sz w:val="26"/>
                <w:szCs w:val="26"/>
              </w:rPr>
              <w:t>SL</w:t>
            </w:r>
          </w:p>
        </w:tc>
        <w:tc>
          <w:tcPr>
            <w:tcW w:w="708" w:type="dxa"/>
          </w:tcPr>
          <w:p w14:paraId="7F44E676" w14:textId="77777777" w:rsidR="00840979" w:rsidRPr="00E7425D" w:rsidRDefault="00840979" w:rsidP="00194EA7">
            <w:pPr>
              <w:widowControl w:val="0"/>
              <w:spacing w:line="372" w:lineRule="auto"/>
              <w:rPr>
                <w:b/>
                <w:sz w:val="26"/>
                <w:szCs w:val="26"/>
              </w:rPr>
            </w:pPr>
            <w:r w:rsidRPr="00E7425D">
              <w:rPr>
                <w:b/>
                <w:sz w:val="26"/>
                <w:szCs w:val="26"/>
              </w:rPr>
              <w:t>%</w:t>
            </w:r>
          </w:p>
        </w:tc>
        <w:tc>
          <w:tcPr>
            <w:tcW w:w="567" w:type="dxa"/>
          </w:tcPr>
          <w:p w14:paraId="114A2E50" w14:textId="77777777" w:rsidR="00840979" w:rsidRPr="00E7425D" w:rsidRDefault="00840979" w:rsidP="00194EA7">
            <w:pPr>
              <w:widowControl w:val="0"/>
              <w:spacing w:line="372" w:lineRule="auto"/>
              <w:rPr>
                <w:b/>
                <w:sz w:val="26"/>
                <w:szCs w:val="26"/>
              </w:rPr>
            </w:pPr>
            <w:r w:rsidRPr="00E7425D">
              <w:rPr>
                <w:b/>
                <w:sz w:val="26"/>
                <w:szCs w:val="26"/>
              </w:rPr>
              <w:t>SL</w:t>
            </w:r>
          </w:p>
        </w:tc>
        <w:tc>
          <w:tcPr>
            <w:tcW w:w="709" w:type="dxa"/>
          </w:tcPr>
          <w:p w14:paraId="65DF66D6" w14:textId="77777777" w:rsidR="00840979" w:rsidRPr="00E7425D" w:rsidRDefault="00840979" w:rsidP="00194EA7">
            <w:pPr>
              <w:widowControl w:val="0"/>
              <w:spacing w:line="372" w:lineRule="auto"/>
              <w:rPr>
                <w:b/>
                <w:sz w:val="26"/>
                <w:szCs w:val="26"/>
              </w:rPr>
            </w:pPr>
            <w:r w:rsidRPr="00E7425D">
              <w:rPr>
                <w:b/>
                <w:sz w:val="26"/>
                <w:szCs w:val="26"/>
              </w:rPr>
              <w:t>%</w:t>
            </w:r>
          </w:p>
        </w:tc>
        <w:tc>
          <w:tcPr>
            <w:tcW w:w="567" w:type="dxa"/>
          </w:tcPr>
          <w:p w14:paraId="46790D4A" w14:textId="77777777" w:rsidR="00840979" w:rsidRPr="00E7425D" w:rsidRDefault="00840979" w:rsidP="00194EA7">
            <w:pPr>
              <w:widowControl w:val="0"/>
              <w:spacing w:line="372" w:lineRule="auto"/>
              <w:rPr>
                <w:b/>
                <w:sz w:val="26"/>
                <w:szCs w:val="26"/>
              </w:rPr>
            </w:pPr>
            <w:r w:rsidRPr="00E7425D">
              <w:rPr>
                <w:b/>
                <w:sz w:val="26"/>
                <w:szCs w:val="26"/>
              </w:rPr>
              <w:t>SL</w:t>
            </w:r>
          </w:p>
        </w:tc>
        <w:tc>
          <w:tcPr>
            <w:tcW w:w="709" w:type="dxa"/>
          </w:tcPr>
          <w:p w14:paraId="2CFF98CA" w14:textId="77777777" w:rsidR="00840979" w:rsidRPr="00E7425D" w:rsidRDefault="00840979" w:rsidP="00194EA7">
            <w:pPr>
              <w:widowControl w:val="0"/>
              <w:spacing w:line="372" w:lineRule="auto"/>
              <w:rPr>
                <w:b/>
                <w:sz w:val="26"/>
                <w:szCs w:val="26"/>
              </w:rPr>
            </w:pPr>
            <w:r w:rsidRPr="00E7425D">
              <w:rPr>
                <w:b/>
                <w:sz w:val="26"/>
                <w:szCs w:val="26"/>
              </w:rPr>
              <w:t>%</w:t>
            </w:r>
          </w:p>
        </w:tc>
        <w:tc>
          <w:tcPr>
            <w:tcW w:w="567" w:type="dxa"/>
          </w:tcPr>
          <w:p w14:paraId="64954D1B" w14:textId="77777777" w:rsidR="00840979" w:rsidRPr="00E7425D" w:rsidRDefault="00840979" w:rsidP="00194EA7">
            <w:pPr>
              <w:widowControl w:val="0"/>
              <w:spacing w:line="372" w:lineRule="auto"/>
              <w:rPr>
                <w:b/>
                <w:sz w:val="26"/>
                <w:szCs w:val="26"/>
              </w:rPr>
            </w:pPr>
            <w:r w:rsidRPr="00E7425D">
              <w:rPr>
                <w:b/>
                <w:sz w:val="26"/>
                <w:szCs w:val="26"/>
              </w:rPr>
              <w:t>SL</w:t>
            </w:r>
          </w:p>
        </w:tc>
        <w:tc>
          <w:tcPr>
            <w:tcW w:w="709" w:type="dxa"/>
          </w:tcPr>
          <w:p w14:paraId="4EBBE8D6" w14:textId="77777777" w:rsidR="00840979" w:rsidRPr="00E7425D" w:rsidRDefault="00840979" w:rsidP="00194EA7">
            <w:pPr>
              <w:widowControl w:val="0"/>
              <w:spacing w:line="372" w:lineRule="auto"/>
              <w:rPr>
                <w:b/>
                <w:sz w:val="26"/>
                <w:szCs w:val="26"/>
              </w:rPr>
            </w:pPr>
            <w:r w:rsidRPr="00E7425D">
              <w:rPr>
                <w:b/>
                <w:sz w:val="26"/>
                <w:szCs w:val="26"/>
              </w:rPr>
              <w:t>%</w:t>
            </w:r>
          </w:p>
        </w:tc>
      </w:tr>
      <w:tr w:rsidR="00564B6E" w:rsidRPr="00E7425D" w14:paraId="0F3BD5F4" w14:textId="77777777" w:rsidTr="00C91A35">
        <w:trPr>
          <w:trHeight w:val="486"/>
        </w:trPr>
        <w:tc>
          <w:tcPr>
            <w:tcW w:w="710" w:type="dxa"/>
          </w:tcPr>
          <w:p w14:paraId="4BF92C57"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w:t>
            </w:r>
          </w:p>
        </w:tc>
        <w:tc>
          <w:tcPr>
            <w:tcW w:w="2126" w:type="dxa"/>
          </w:tcPr>
          <w:p w14:paraId="3126E06B" w14:textId="77777777" w:rsidR="00840979" w:rsidRPr="00E7425D" w:rsidRDefault="00840979" w:rsidP="00194EA7">
            <w:pPr>
              <w:widowControl w:val="0"/>
              <w:spacing w:line="372" w:lineRule="auto"/>
              <w:rPr>
                <w:sz w:val="26"/>
                <w:szCs w:val="26"/>
                <w:lang w:val="vi-VN"/>
              </w:rPr>
            </w:pPr>
            <w:r w:rsidRPr="00E7425D">
              <w:rPr>
                <w:sz w:val="26"/>
                <w:szCs w:val="26"/>
                <w:lang w:val="vi-VN"/>
              </w:rPr>
              <w:t>Hát chuẩn xác về giai điệu</w:t>
            </w:r>
          </w:p>
        </w:tc>
        <w:tc>
          <w:tcPr>
            <w:tcW w:w="567" w:type="dxa"/>
          </w:tcPr>
          <w:p w14:paraId="3B7C4868"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w:t>
            </w:r>
          </w:p>
        </w:tc>
        <w:tc>
          <w:tcPr>
            <w:tcW w:w="709" w:type="dxa"/>
          </w:tcPr>
          <w:p w14:paraId="29F287F6"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6,2</w:t>
            </w:r>
          </w:p>
        </w:tc>
        <w:tc>
          <w:tcPr>
            <w:tcW w:w="567" w:type="dxa"/>
          </w:tcPr>
          <w:p w14:paraId="5856BB76"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49</w:t>
            </w:r>
          </w:p>
        </w:tc>
        <w:tc>
          <w:tcPr>
            <w:tcW w:w="708" w:type="dxa"/>
          </w:tcPr>
          <w:p w14:paraId="12628891"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61,2</w:t>
            </w:r>
          </w:p>
        </w:tc>
        <w:tc>
          <w:tcPr>
            <w:tcW w:w="567" w:type="dxa"/>
          </w:tcPr>
          <w:p w14:paraId="691DEF53" w14:textId="77777777" w:rsidR="00840979" w:rsidRPr="00E7425D" w:rsidRDefault="00840979" w:rsidP="00194EA7">
            <w:pPr>
              <w:widowControl w:val="0"/>
              <w:spacing w:line="372" w:lineRule="auto"/>
              <w:jc w:val="center"/>
              <w:rPr>
                <w:sz w:val="26"/>
                <w:szCs w:val="26"/>
              </w:rPr>
            </w:pPr>
            <w:r w:rsidRPr="00E7425D">
              <w:rPr>
                <w:sz w:val="26"/>
                <w:szCs w:val="26"/>
                <w:lang w:val="vi-VN"/>
              </w:rPr>
              <w:t>23</w:t>
            </w:r>
          </w:p>
        </w:tc>
        <w:tc>
          <w:tcPr>
            <w:tcW w:w="709" w:type="dxa"/>
          </w:tcPr>
          <w:p w14:paraId="3C733C63"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28,8</w:t>
            </w:r>
          </w:p>
        </w:tc>
        <w:tc>
          <w:tcPr>
            <w:tcW w:w="567" w:type="dxa"/>
          </w:tcPr>
          <w:p w14:paraId="2BE077C2"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w:t>
            </w:r>
          </w:p>
        </w:tc>
        <w:tc>
          <w:tcPr>
            <w:tcW w:w="709" w:type="dxa"/>
          </w:tcPr>
          <w:p w14:paraId="5D5F267D"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2,5</w:t>
            </w:r>
          </w:p>
        </w:tc>
        <w:tc>
          <w:tcPr>
            <w:tcW w:w="567" w:type="dxa"/>
          </w:tcPr>
          <w:p w14:paraId="26548186"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w:t>
            </w:r>
          </w:p>
        </w:tc>
        <w:tc>
          <w:tcPr>
            <w:tcW w:w="709" w:type="dxa"/>
          </w:tcPr>
          <w:p w14:paraId="12F9ABAD"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1,3</w:t>
            </w:r>
          </w:p>
        </w:tc>
      </w:tr>
      <w:tr w:rsidR="00564B6E" w:rsidRPr="00E7425D" w14:paraId="14521697" w14:textId="77777777" w:rsidTr="00C91A35">
        <w:trPr>
          <w:trHeight w:val="471"/>
        </w:trPr>
        <w:tc>
          <w:tcPr>
            <w:tcW w:w="710" w:type="dxa"/>
          </w:tcPr>
          <w:p w14:paraId="058BBDC6"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w:t>
            </w:r>
          </w:p>
        </w:tc>
        <w:tc>
          <w:tcPr>
            <w:tcW w:w="2126" w:type="dxa"/>
          </w:tcPr>
          <w:p w14:paraId="5CFBF705" w14:textId="77777777" w:rsidR="00840979" w:rsidRPr="00E7425D" w:rsidRDefault="00840979" w:rsidP="00194EA7">
            <w:pPr>
              <w:widowControl w:val="0"/>
              <w:spacing w:line="372" w:lineRule="auto"/>
              <w:rPr>
                <w:sz w:val="26"/>
                <w:szCs w:val="26"/>
              </w:rPr>
            </w:pPr>
            <w:r w:rsidRPr="00E7425D">
              <w:rPr>
                <w:sz w:val="26"/>
                <w:szCs w:val="26"/>
                <w:lang w:val="vi-VN"/>
              </w:rPr>
              <w:t>Hát chuẩn xác về tiết tấu</w:t>
            </w:r>
          </w:p>
        </w:tc>
        <w:tc>
          <w:tcPr>
            <w:tcW w:w="567" w:type="dxa"/>
          </w:tcPr>
          <w:p w14:paraId="49406D75"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w:t>
            </w:r>
          </w:p>
        </w:tc>
        <w:tc>
          <w:tcPr>
            <w:tcW w:w="709" w:type="dxa"/>
          </w:tcPr>
          <w:p w14:paraId="47B3F7E5"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6,2</w:t>
            </w:r>
          </w:p>
        </w:tc>
        <w:tc>
          <w:tcPr>
            <w:tcW w:w="567" w:type="dxa"/>
          </w:tcPr>
          <w:p w14:paraId="5E39F697"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40</w:t>
            </w:r>
          </w:p>
        </w:tc>
        <w:tc>
          <w:tcPr>
            <w:tcW w:w="708" w:type="dxa"/>
          </w:tcPr>
          <w:p w14:paraId="70B5D5FF"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50</w:t>
            </w:r>
          </w:p>
        </w:tc>
        <w:tc>
          <w:tcPr>
            <w:tcW w:w="567" w:type="dxa"/>
          </w:tcPr>
          <w:p w14:paraId="0ADF7AFF"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30</w:t>
            </w:r>
          </w:p>
        </w:tc>
        <w:tc>
          <w:tcPr>
            <w:tcW w:w="709" w:type="dxa"/>
          </w:tcPr>
          <w:p w14:paraId="3A7E36B8"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37,5</w:t>
            </w:r>
          </w:p>
        </w:tc>
        <w:tc>
          <w:tcPr>
            <w:tcW w:w="567" w:type="dxa"/>
          </w:tcPr>
          <w:p w14:paraId="1705FF85"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w:t>
            </w:r>
          </w:p>
        </w:tc>
        <w:tc>
          <w:tcPr>
            <w:tcW w:w="709" w:type="dxa"/>
          </w:tcPr>
          <w:p w14:paraId="5C286084"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3,8</w:t>
            </w:r>
          </w:p>
        </w:tc>
        <w:tc>
          <w:tcPr>
            <w:tcW w:w="567" w:type="dxa"/>
          </w:tcPr>
          <w:p w14:paraId="140B8192"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w:t>
            </w:r>
          </w:p>
        </w:tc>
        <w:tc>
          <w:tcPr>
            <w:tcW w:w="709" w:type="dxa"/>
          </w:tcPr>
          <w:p w14:paraId="18767ACF"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2,5</w:t>
            </w:r>
          </w:p>
        </w:tc>
      </w:tr>
      <w:tr w:rsidR="00564B6E" w:rsidRPr="00E7425D" w14:paraId="4626DE89" w14:textId="77777777" w:rsidTr="00C91A35">
        <w:trPr>
          <w:trHeight w:val="486"/>
        </w:trPr>
        <w:tc>
          <w:tcPr>
            <w:tcW w:w="710" w:type="dxa"/>
          </w:tcPr>
          <w:p w14:paraId="2C396BF5"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w:t>
            </w:r>
          </w:p>
        </w:tc>
        <w:tc>
          <w:tcPr>
            <w:tcW w:w="2126" w:type="dxa"/>
          </w:tcPr>
          <w:p w14:paraId="31EF6C53" w14:textId="77777777" w:rsidR="00840979" w:rsidRPr="00E7425D" w:rsidRDefault="00840979" w:rsidP="00194EA7">
            <w:pPr>
              <w:widowControl w:val="0"/>
              <w:spacing w:line="372" w:lineRule="auto"/>
              <w:rPr>
                <w:sz w:val="26"/>
                <w:szCs w:val="26"/>
                <w:lang w:val="vi-VN"/>
              </w:rPr>
            </w:pPr>
            <w:r w:rsidRPr="00E7425D">
              <w:rPr>
                <w:sz w:val="26"/>
                <w:szCs w:val="26"/>
                <w:lang w:val="vi-VN"/>
              </w:rPr>
              <w:t>Phát âm nhả chữ</w:t>
            </w:r>
          </w:p>
        </w:tc>
        <w:tc>
          <w:tcPr>
            <w:tcW w:w="567" w:type="dxa"/>
          </w:tcPr>
          <w:p w14:paraId="491B6938"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4</w:t>
            </w:r>
          </w:p>
        </w:tc>
        <w:tc>
          <w:tcPr>
            <w:tcW w:w="709" w:type="dxa"/>
          </w:tcPr>
          <w:p w14:paraId="3BA0649B"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w:t>
            </w:r>
          </w:p>
        </w:tc>
        <w:tc>
          <w:tcPr>
            <w:tcW w:w="567" w:type="dxa"/>
          </w:tcPr>
          <w:p w14:paraId="1340714B"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33</w:t>
            </w:r>
          </w:p>
        </w:tc>
        <w:tc>
          <w:tcPr>
            <w:tcW w:w="708" w:type="dxa"/>
          </w:tcPr>
          <w:p w14:paraId="2A46FBB3"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41,3</w:t>
            </w:r>
          </w:p>
        </w:tc>
        <w:tc>
          <w:tcPr>
            <w:tcW w:w="567" w:type="dxa"/>
          </w:tcPr>
          <w:p w14:paraId="0032D760"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30</w:t>
            </w:r>
          </w:p>
        </w:tc>
        <w:tc>
          <w:tcPr>
            <w:tcW w:w="709" w:type="dxa"/>
          </w:tcPr>
          <w:p w14:paraId="397D2D15"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37,5</w:t>
            </w:r>
          </w:p>
        </w:tc>
        <w:tc>
          <w:tcPr>
            <w:tcW w:w="567" w:type="dxa"/>
          </w:tcPr>
          <w:p w14:paraId="123742BE"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9</w:t>
            </w:r>
          </w:p>
        </w:tc>
        <w:tc>
          <w:tcPr>
            <w:tcW w:w="709" w:type="dxa"/>
          </w:tcPr>
          <w:p w14:paraId="6D083927"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11,2</w:t>
            </w:r>
          </w:p>
        </w:tc>
        <w:tc>
          <w:tcPr>
            <w:tcW w:w="567" w:type="dxa"/>
          </w:tcPr>
          <w:p w14:paraId="6F858DF8"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4</w:t>
            </w:r>
          </w:p>
        </w:tc>
        <w:tc>
          <w:tcPr>
            <w:tcW w:w="709" w:type="dxa"/>
          </w:tcPr>
          <w:p w14:paraId="71A44639"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w:t>
            </w:r>
          </w:p>
        </w:tc>
      </w:tr>
      <w:tr w:rsidR="00564B6E" w:rsidRPr="00E7425D" w14:paraId="3B22F523" w14:textId="77777777" w:rsidTr="00C91A35">
        <w:trPr>
          <w:trHeight w:val="471"/>
        </w:trPr>
        <w:tc>
          <w:tcPr>
            <w:tcW w:w="710" w:type="dxa"/>
          </w:tcPr>
          <w:p w14:paraId="5C3401EA"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4</w:t>
            </w:r>
          </w:p>
        </w:tc>
        <w:tc>
          <w:tcPr>
            <w:tcW w:w="2126" w:type="dxa"/>
          </w:tcPr>
          <w:p w14:paraId="523A472C" w14:textId="77777777" w:rsidR="00840979" w:rsidRPr="00E7425D" w:rsidRDefault="00840979" w:rsidP="00194EA7">
            <w:pPr>
              <w:widowControl w:val="0"/>
              <w:spacing w:line="372" w:lineRule="auto"/>
              <w:rPr>
                <w:sz w:val="26"/>
                <w:szCs w:val="26"/>
                <w:lang w:val="vi-VN"/>
              </w:rPr>
            </w:pPr>
            <w:r w:rsidRPr="00E7425D">
              <w:rPr>
                <w:sz w:val="26"/>
                <w:szCs w:val="26"/>
                <w:lang w:val="vi-VN"/>
              </w:rPr>
              <w:t>Xử lý về hơi thở</w:t>
            </w:r>
          </w:p>
        </w:tc>
        <w:tc>
          <w:tcPr>
            <w:tcW w:w="567" w:type="dxa"/>
          </w:tcPr>
          <w:p w14:paraId="20C942AC"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w:t>
            </w:r>
          </w:p>
        </w:tc>
        <w:tc>
          <w:tcPr>
            <w:tcW w:w="709" w:type="dxa"/>
          </w:tcPr>
          <w:p w14:paraId="640F723C"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6,2</w:t>
            </w:r>
          </w:p>
        </w:tc>
        <w:tc>
          <w:tcPr>
            <w:tcW w:w="567" w:type="dxa"/>
          </w:tcPr>
          <w:p w14:paraId="3F9E5904"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43</w:t>
            </w:r>
          </w:p>
        </w:tc>
        <w:tc>
          <w:tcPr>
            <w:tcW w:w="708" w:type="dxa"/>
          </w:tcPr>
          <w:p w14:paraId="38C9B38A"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53,7</w:t>
            </w:r>
          </w:p>
        </w:tc>
        <w:tc>
          <w:tcPr>
            <w:tcW w:w="567" w:type="dxa"/>
          </w:tcPr>
          <w:p w14:paraId="2CF97ABE"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29</w:t>
            </w:r>
          </w:p>
        </w:tc>
        <w:tc>
          <w:tcPr>
            <w:tcW w:w="709" w:type="dxa"/>
          </w:tcPr>
          <w:p w14:paraId="79E69B0B"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36,3</w:t>
            </w:r>
          </w:p>
        </w:tc>
        <w:tc>
          <w:tcPr>
            <w:tcW w:w="567" w:type="dxa"/>
          </w:tcPr>
          <w:p w14:paraId="1ED6F4E7"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w:t>
            </w:r>
          </w:p>
        </w:tc>
        <w:tc>
          <w:tcPr>
            <w:tcW w:w="709" w:type="dxa"/>
          </w:tcPr>
          <w:p w14:paraId="377DF7CB"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2,5</w:t>
            </w:r>
          </w:p>
        </w:tc>
        <w:tc>
          <w:tcPr>
            <w:tcW w:w="567" w:type="dxa"/>
          </w:tcPr>
          <w:p w14:paraId="7697F139"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w:t>
            </w:r>
          </w:p>
        </w:tc>
        <w:tc>
          <w:tcPr>
            <w:tcW w:w="709" w:type="dxa"/>
          </w:tcPr>
          <w:p w14:paraId="3E0E06AD"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1,3</w:t>
            </w:r>
          </w:p>
        </w:tc>
      </w:tr>
      <w:tr w:rsidR="00564B6E" w:rsidRPr="00E7425D" w14:paraId="78BF786F" w14:textId="77777777" w:rsidTr="00647E5B">
        <w:trPr>
          <w:trHeight w:val="420"/>
        </w:trPr>
        <w:tc>
          <w:tcPr>
            <w:tcW w:w="710" w:type="dxa"/>
          </w:tcPr>
          <w:p w14:paraId="472314D5"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w:t>
            </w:r>
          </w:p>
        </w:tc>
        <w:tc>
          <w:tcPr>
            <w:tcW w:w="2126" w:type="dxa"/>
          </w:tcPr>
          <w:p w14:paraId="27E31668" w14:textId="77777777" w:rsidR="00840979" w:rsidRPr="00E7425D" w:rsidRDefault="00840979" w:rsidP="00194EA7">
            <w:pPr>
              <w:widowControl w:val="0"/>
              <w:spacing w:line="372" w:lineRule="auto"/>
              <w:rPr>
                <w:sz w:val="26"/>
                <w:szCs w:val="26"/>
                <w:lang w:val="vi-VN"/>
              </w:rPr>
            </w:pPr>
            <w:r w:rsidRPr="00E7425D">
              <w:rPr>
                <w:sz w:val="26"/>
                <w:szCs w:val="26"/>
                <w:lang w:val="vi-VN"/>
              </w:rPr>
              <w:t>Xử lý các nốt rung, luyến, láy, nảy âm</w:t>
            </w:r>
          </w:p>
        </w:tc>
        <w:tc>
          <w:tcPr>
            <w:tcW w:w="567" w:type="dxa"/>
          </w:tcPr>
          <w:p w14:paraId="4DDF6441"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8</w:t>
            </w:r>
          </w:p>
        </w:tc>
        <w:tc>
          <w:tcPr>
            <w:tcW w:w="709" w:type="dxa"/>
          </w:tcPr>
          <w:p w14:paraId="0E15EE9A"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10</w:t>
            </w:r>
          </w:p>
        </w:tc>
        <w:tc>
          <w:tcPr>
            <w:tcW w:w="567" w:type="dxa"/>
          </w:tcPr>
          <w:p w14:paraId="7A6F4D61"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31</w:t>
            </w:r>
          </w:p>
        </w:tc>
        <w:tc>
          <w:tcPr>
            <w:tcW w:w="708" w:type="dxa"/>
          </w:tcPr>
          <w:p w14:paraId="1AF86E5D"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38,8</w:t>
            </w:r>
          </w:p>
        </w:tc>
        <w:tc>
          <w:tcPr>
            <w:tcW w:w="567" w:type="dxa"/>
          </w:tcPr>
          <w:p w14:paraId="47AE9D75"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28</w:t>
            </w:r>
          </w:p>
        </w:tc>
        <w:tc>
          <w:tcPr>
            <w:tcW w:w="709" w:type="dxa"/>
          </w:tcPr>
          <w:p w14:paraId="10DB69C6"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35</w:t>
            </w:r>
          </w:p>
        </w:tc>
        <w:tc>
          <w:tcPr>
            <w:tcW w:w="567" w:type="dxa"/>
          </w:tcPr>
          <w:p w14:paraId="4C75835B"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10</w:t>
            </w:r>
          </w:p>
        </w:tc>
        <w:tc>
          <w:tcPr>
            <w:tcW w:w="709" w:type="dxa"/>
          </w:tcPr>
          <w:p w14:paraId="533D1D43"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12,5</w:t>
            </w:r>
          </w:p>
        </w:tc>
        <w:tc>
          <w:tcPr>
            <w:tcW w:w="567" w:type="dxa"/>
          </w:tcPr>
          <w:p w14:paraId="6A98800F"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w:t>
            </w:r>
          </w:p>
        </w:tc>
        <w:tc>
          <w:tcPr>
            <w:tcW w:w="709" w:type="dxa"/>
          </w:tcPr>
          <w:p w14:paraId="7775AECA"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3,7</w:t>
            </w:r>
          </w:p>
        </w:tc>
      </w:tr>
      <w:tr w:rsidR="00564B6E" w:rsidRPr="00E7425D" w14:paraId="22C94307" w14:textId="77777777" w:rsidTr="00C91A35">
        <w:trPr>
          <w:trHeight w:val="471"/>
        </w:trPr>
        <w:tc>
          <w:tcPr>
            <w:tcW w:w="710" w:type="dxa"/>
          </w:tcPr>
          <w:p w14:paraId="647C40AB"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6</w:t>
            </w:r>
          </w:p>
        </w:tc>
        <w:tc>
          <w:tcPr>
            <w:tcW w:w="2126" w:type="dxa"/>
          </w:tcPr>
          <w:p w14:paraId="0DC9D430" w14:textId="77777777" w:rsidR="00840979" w:rsidRPr="00E7425D" w:rsidRDefault="00840979" w:rsidP="00194EA7">
            <w:pPr>
              <w:widowControl w:val="0"/>
              <w:spacing w:line="372" w:lineRule="auto"/>
              <w:rPr>
                <w:sz w:val="26"/>
                <w:szCs w:val="26"/>
              </w:rPr>
            </w:pPr>
            <w:r w:rsidRPr="00E7425D">
              <w:rPr>
                <w:sz w:val="26"/>
                <w:szCs w:val="26"/>
                <w:lang w:val="vi-VN"/>
              </w:rPr>
              <w:t>Sắc thái biểu cảm</w:t>
            </w:r>
          </w:p>
        </w:tc>
        <w:tc>
          <w:tcPr>
            <w:tcW w:w="567" w:type="dxa"/>
          </w:tcPr>
          <w:p w14:paraId="12DDF6C7"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7</w:t>
            </w:r>
          </w:p>
        </w:tc>
        <w:tc>
          <w:tcPr>
            <w:tcW w:w="709" w:type="dxa"/>
          </w:tcPr>
          <w:p w14:paraId="6850F2C1"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8,7</w:t>
            </w:r>
          </w:p>
        </w:tc>
        <w:tc>
          <w:tcPr>
            <w:tcW w:w="567" w:type="dxa"/>
          </w:tcPr>
          <w:p w14:paraId="047DB461"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31</w:t>
            </w:r>
          </w:p>
        </w:tc>
        <w:tc>
          <w:tcPr>
            <w:tcW w:w="708" w:type="dxa"/>
          </w:tcPr>
          <w:p w14:paraId="657D8DAE"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38,8</w:t>
            </w:r>
          </w:p>
        </w:tc>
        <w:tc>
          <w:tcPr>
            <w:tcW w:w="567" w:type="dxa"/>
          </w:tcPr>
          <w:p w14:paraId="1CB13F01"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30</w:t>
            </w:r>
          </w:p>
        </w:tc>
        <w:tc>
          <w:tcPr>
            <w:tcW w:w="709" w:type="dxa"/>
          </w:tcPr>
          <w:p w14:paraId="56CAC754"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37,5</w:t>
            </w:r>
          </w:p>
        </w:tc>
        <w:tc>
          <w:tcPr>
            <w:tcW w:w="567" w:type="dxa"/>
          </w:tcPr>
          <w:p w14:paraId="3C4DC3AC"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8</w:t>
            </w:r>
          </w:p>
        </w:tc>
        <w:tc>
          <w:tcPr>
            <w:tcW w:w="709" w:type="dxa"/>
          </w:tcPr>
          <w:p w14:paraId="0E587561"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10</w:t>
            </w:r>
          </w:p>
        </w:tc>
        <w:tc>
          <w:tcPr>
            <w:tcW w:w="567" w:type="dxa"/>
          </w:tcPr>
          <w:p w14:paraId="729BC02F"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4</w:t>
            </w:r>
          </w:p>
        </w:tc>
        <w:tc>
          <w:tcPr>
            <w:tcW w:w="709" w:type="dxa"/>
          </w:tcPr>
          <w:p w14:paraId="5C28C2E2" w14:textId="77777777" w:rsidR="00840979" w:rsidRPr="00E7425D" w:rsidRDefault="00840979" w:rsidP="00194EA7">
            <w:pPr>
              <w:widowControl w:val="0"/>
              <w:spacing w:line="372" w:lineRule="auto"/>
              <w:jc w:val="center"/>
              <w:rPr>
                <w:sz w:val="26"/>
                <w:szCs w:val="26"/>
                <w:lang w:val="vi-VN"/>
              </w:rPr>
            </w:pPr>
            <w:r w:rsidRPr="00E7425D">
              <w:rPr>
                <w:sz w:val="26"/>
                <w:szCs w:val="26"/>
                <w:lang w:val="vi-VN"/>
              </w:rPr>
              <w:t>5</w:t>
            </w:r>
          </w:p>
        </w:tc>
      </w:tr>
    </w:tbl>
    <w:p w14:paraId="21A29A41" w14:textId="3684DCBC" w:rsidR="001E0E25" w:rsidRPr="00E7425D" w:rsidRDefault="001D053B" w:rsidP="005A3A0C">
      <w:pPr>
        <w:widowControl w:val="0"/>
        <w:ind w:firstLine="720"/>
        <w:jc w:val="center"/>
        <w:rPr>
          <w:sz w:val="26"/>
          <w:szCs w:val="26"/>
          <w:lang w:val="vi-VN"/>
        </w:rPr>
      </w:pPr>
      <w:r w:rsidRPr="001D053B">
        <w:rPr>
          <w:i/>
          <w:iCs/>
          <w:sz w:val="26"/>
          <w:szCs w:val="26"/>
        </w:rPr>
        <w:t>[</w:t>
      </w:r>
      <w:proofErr w:type="spellStart"/>
      <w:r w:rsidRPr="001D053B">
        <w:rPr>
          <w:i/>
          <w:iCs/>
          <w:sz w:val="26"/>
          <w:szCs w:val="26"/>
        </w:rPr>
        <w:t>Nguồn</w:t>
      </w:r>
      <w:proofErr w:type="spellEnd"/>
      <w:r w:rsidRPr="001D053B">
        <w:rPr>
          <w:i/>
          <w:iCs/>
          <w:sz w:val="26"/>
          <w:szCs w:val="26"/>
        </w:rPr>
        <w:t xml:space="preserve">: </w:t>
      </w:r>
      <w:proofErr w:type="spellStart"/>
      <w:r w:rsidRPr="001D053B">
        <w:rPr>
          <w:i/>
          <w:iCs/>
          <w:sz w:val="26"/>
          <w:szCs w:val="26"/>
        </w:rPr>
        <w:t>Kết</w:t>
      </w:r>
      <w:proofErr w:type="spellEnd"/>
      <w:r w:rsidRPr="001D053B">
        <w:rPr>
          <w:i/>
          <w:iCs/>
          <w:sz w:val="26"/>
          <w:szCs w:val="26"/>
        </w:rPr>
        <w:t xml:space="preserve"> </w:t>
      </w:r>
      <w:proofErr w:type="spellStart"/>
      <w:r w:rsidRPr="001D053B">
        <w:rPr>
          <w:i/>
          <w:iCs/>
          <w:sz w:val="26"/>
          <w:szCs w:val="26"/>
        </w:rPr>
        <w:t>quả</w:t>
      </w:r>
      <w:proofErr w:type="spellEnd"/>
      <w:r w:rsidR="009E74A3">
        <w:rPr>
          <w:i/>
          <w:iCs/>
          <w:sz w:val="26"/>
          <w:szCs w:val="26"/>
        </w:rPr>
        <w:t xml:space="preserve"> </w:t>
      </w:r>
      <w:proofErr w:type="spellStart"/>
      <w:r w:rsidR="009E74A3">
        <w:rPr>
          <w:i/>
          <w:iCs/>
          <w:sz w:val="26"/>
          <w:szCs w:val="26"/>
        </w:rPr>
        <w:t>đánh</w:t>
      </w:r>
      <w:proofErr w:type="spellEnd"/>
      <w:r w:rsidR="009E74A3">
        <w:rPr>
          <w:i/>
          <w:iCs/>
          <w:sz w:val="26"/>
          <w:szCs w:val="26"/>
        </w:rPr>
        <w:t xml:space="preserve"> </w:t>
      </w:r>
      <w:proofErr w:type="spellStart"/>
      <w:r w:rsidR="009E74A3">
        <w:rPr>
          <w:i/>
          <w:iCs/>
          <w:sz w:val="26"/>
          <w:szCs w:val="26"/>
        </w:rPr>
        <w:t>giá</w:t>
      </w:r>
      <w:proofErr w:type="spellEnd"/>
      <w:r w:rsidRPr="001D053B">
        <w:rPr>
          <w:i/>
          <w:iCs/>
          <w:sz w:val="26"/>
          <w:szCs w:val="26"/>
        </w:rPr>
        <w:t xml:space="preserve"> </w:t>
      </w:r>
      <w:proofErr w:type="spellStart"/>
      <w:r w:rsidRPr="001D053B">
        <w:rPr>
          <w:i/>
          <w:iCs/>
          <w:sz w:val="26"/>
          <w:szCs w:val="26"/>
        </w:rPr>
        <w:t>từ</w:t>
      </w:r>
      <w:proofErr w:type="spellEnd"/>
      <w:r w:rsidRPr="001D053B">
        <w:rPr>
          <w:i/>
          <w:iCs/>
          <w:sz w:val="26"/>
          <w:szCs w:val="26"/>
        </w:rPr>
        <w:t xml:space="preserve"> GV </w:t>
      </w:r>
      <w:proofErr w:type="spellStart"/>
      <w:r w:rsidRPr="001D053B">
        <w:rPr>
          <w:i/>
          <w:iCs/>
          <w:sz w:val="26"/>
          <w:szCs w:val="26"/>
        </w:rPr>
        <w:t>âm</w:t>
      </w:r>
      <w:proofErr w:type="spellEnd"/>
      <w:r w:rsidRPr="001D053B">
        <w:rPr>
          <w:i/>
          <w:iCs/>
          <w:sz w:val="26"/>
          <w:szCs w:val="26"/>
        </w:rPr>
        <w:t xml:space="preserve"> </w:t>
      </w:r>
      <w:proofErr w:type="spellStart"/>
      <w:r w:rsidRPr="001D053B">
        <w:rPr>
          <w:i/>
          <w:iCs/>
          <w:sz w:val="26"/>
          <w:szCs w:val="26"/>
        </w:rPr>
        <w:t>nhạc</w:t>
      </w:r>
      <w:proofErr w:type="spellEnd"/>
      <w:r w:rsidRPr="001D053B">
        <w:rPr>
          <w:i/>
          <w:iCs/>
          <w:sz w:val="26"/>
          <w:szCs w:val="26"/>
        </w:rPr>
        <w:t xml:space="preserve"> </w:t>
      </w:r>
      <w:proofErr w:type="spellStart"/>
      <w:r>
        <w:rPr>
          <w:i/>
          <w:iCs/>
          <w:sz w:val="26"/>
          <w:szCs w:val="26"/>
        </w:rPr>
        <w:t>Trần</w:t>
      </w:r>
      <w:proofErr w:type="spellEnd"/>
      <w:r>
        <w:rPr>
          <w:i/>
          <w:iCs/>
          <w:sz w:val="26"/>
          <w:szCs w:val="26"/>
        </w:rPr>
        <w:t xml:space="preserve"> </w:t>
      </w:r>
      <w:proofErr w:type="spellStart"/>
      <w:r>
        <w:rPr>
          <w:i/>
          <w:iCs/>
          <w:sz w:val="26"/>
          <w:szCs w:val="26"/>
        </w:rPr>
        <w:t>Tuấn</w:t>
      </w:r>
      <w:proofErr w:type="spellEnd"/>
      <w:r>
        <w:rPr>
          <w:i/>
          <w:iCs/>
          <w:sz w:val="26"/>
          <w:szCs w:val="26"/>
        </w:rPr>
        <w:t xml:space="preserve"> </w:t>
      </w:r>
      <w:proofErr w:type="spellStart"/>
      <w:r>
        <w:rPr>
          <w:i/>
          <w:iCs/>
          <w:sz w:val="26"/>
          <w:szCs w:val="26"/>
        </w:rPr>
        <w:t>Huy</w:t>
      </w:r>
      <w:proofErr w:type="spellEnd"/>
      <w:r w:rsidRPr="001D053B">
        <w:rPr>
          <w:i/>
          <w:iCs/>
          <w:sz w:val="26"/>
          <w:szCs w:val="26"/>
        </w:rPr>
        <w:t>]</w:t>
      </w:r>
    </w:p>
    <w:p w14:paraId="1E1D1EBD" w14:textId="77777777" w:rsidR="00840979" w:rsidRPr="00E7425D" w:rsidRDefault="00840979" w:rsidP="005A3A0C">
      <w:pPr>
        <w:widowControl w:val="0"/>
        <w:ind w:firstLine="720"/>
        <w:rPr>
          <w:sz w:val="26"/>
          <w:szCs w:val="26"/>
          <w:lang w:val="vi-VN"/>
        </w:rPr>
      </w:pPr>
      <w:r w:rsidRPr="00E7425D">
        <w:rPr>
          <w:sz w:val="26"/>
          <w:szCs w:val="26"/>
          <w:lang w:val="vi-VN"/>
        </w:rPr>
        <w:t xml:space="preserve">Qua bảng khảo sát, chúng tôi nhận thấy HS tại Trường THCS Nguyễn Chí Thanh thể hiện kỹ năng nền tảng vững chắc trong hát dân ca, đặc biệt là tiêu chí hát chuẩn xác về cao độ và tiết tấu vượt trội hơn trường Phan Đình Phùng. Tuy nhiên, </w:t>
      </w:r>
      <w:r w:rsidRPr="00E7425D">
        <w:rPr>
          <w:sz w:val="26"/>
          <w:szCs w:val="26"/>
          <w:lang w:val="vi-VN"/>
        </w:rPr>
        <w:lastRenderedPageBreak/>
        <w:t>tương tự như kết quả thu được tại trường Huỳnh Thị Lựu, kết quả của các tiêu chí về phát âm nhả chữ, xử lý các nốt luyến, láy và biểu cảm sắc thái đạt ở hai mức Yếu và Kém vẫn còn chiếm tỉ lệ khá cao, GV cần tìm các phương pháp để khắc phục cho HS trong quá trình dạy hát dân ca.</w:t>
      </w:r>
    </w:p>
    <w:p w14:paraId="7C41F93C" w14:textId="53F5D0CE" w:rsidR="008911C9" w:rsidRPr="00504A13" w:rsidRDefault="00840979" w:rsidP="005A3A0C">
      <w:pPr>
        <w:pStyle w:val="Heading2"/>
        <w:keepNext w:val="0"/>
        <w:keepLines w:val="0"/>
        <w:widowControl w:val="0"/>
        <w:jc w:val="center"/>
        <w:rPr>
          <w:i w:val="0"/>
          <w:iCs/>
          <w:sz w:val="26"/>
        </w:rPr>
      </w:pPr>
      <w:bookmarkStart w:id="857" w:name="_Toc203472564"/>
      <w:bookmarkStart w:id="858" w:name="_Toc203639825"/>
      <w:bookmarkStart w:id="859" w:name="_Toc203721261"/>
      <w:bookmarkStart w:id="860" w:name="_Toc203987473"/>
      <w:bookmarkStart w:id="861" w:name="_Toc204178503"/>
      <w:bookmarkStart w:id="862" w:name="_Toc204179469"/>
      <w:bookmarkStart w:id="863" w:name="_Toc213931805"/>
      <w:bookmarkStart w:id="864" w:name="_Toc214367948"/>
      <w:bookmarkStart w:id="865" w:name="_Toc214368330"/>
      <w:bookmarkStart w:id="866" w:name="_Toc214719366"/>
      <w:bookmarkStart w:id="867" w:name="_Toc219399937"/>
      <w:bookmarkStart w:id="868" w:name="_Toc219400207"/>
      <w:bookmarkStart w:id="869" w:name="_Toc219400321"/>
      <w:bookmarkStart w:id="870" w:name="_Toc219433112"/>
      <w:bookmarkStart w:id="871" w:name="_Toc193779052"/>
      <w:bookmarkStart w:id="872" w:name="_Toc193779336"/>
      <w:bookmarkStart w:id="873" w:name="_Toc195548261"/>
      <w:bookmarkStart w:id="874" w:name="_Toc187058415"/>
      <w:bookmarkStart w:id="875" w:name="_Toc202383789"/>
      <w:r w:rsidRPr="003619BE">
        <w:rPr>
          <w:i w:val="0"/>
          <w:iCs/>
          <w:sz w:val="26"/>
          <w:lang w:val="vi-VN"/>
        </w:rPr>
        <w:t>Bảng 3.</w:t>
      </w:r>
      <w:r w:rsidR="00012B14">
        <w:rPr>
          <w:i w:val="0"/>
          <w:iCs/>
          <w:sz w:val="26"/>
          <w:lang w:val="en-GB"/>
        </w:rPr>
        <w:t>7</w:t>
      </w:r>
      <w:r w:rsidRPr="003619BE">
        <w:rPr>
          <w:i w:val="0"/>
          <w:iCs/>
          <w:sz w:val="26"/>
          <w:lang w:val="vi-VN"/>
        </w:rPr>
        <w:t>. Kết quả khảo sát khả năng hát</w:t>
      </w:r>
      <w:r w:rsidR="007F401A">
        <w:rPr>
          <w:i w:val="0"/>
          <w:iCs/>
          <w:sz w:val="26"/>
          <w:lang w:val="en-GB"/>
        </w:rPr>
        <w:t xml:space="preserve"> </w:t>
      </w:r>
      <w:proofErr w:type="spellStart"/>
      <w:r w:rsidR="007F401A">
        <w:rPr>
          <w:i w:val="0"/>
          <w:iCs/>
          <w:sz w:val="26"/>
          <w:lang w:val="en-GB"/>
        </w:rPr>
        <w:t>các</w:t>
      </w:r>
      <w:proofErr w:type="spellEnd"/>
      <w:r w:rsidR="007F401A">
        <w:rPr>
          <w:i w:val="0"/>
          <w:iCs/>
          <w:sz w:val="26"/>
          <w:lang w:val="en-GB"/>
        </w:rPr>
        <w:t xml:space="preserve"> </w:t>
      </w:r>
      <w:proofErr w:type="spellStart"/>
      <w:r w:rsidR="007F401A">
        <w:rPr>
          <w:i w:val="0"/>
          <w:iCs/>
          <w:sz w:val="26"/>
          <w:lang w:val="en-GB"/>
        </w:rPr>
        <w:t>bài</w:t>
      </w:r>
      <w:proofErr w:type="spellEnd"/>
      <w:r w:rsidRPr="003619BE">
        <w:rPr>
          <w:i w:val="0"/>
          <w:iCs/>
          <w:sz w:val="26"/>
          <w:lang w:val="vi-VN"/>
        </w:rPr>
        <w:t xml:space="preserve"> dân ca của </w:t>
      </w:r>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proofErr w:type="spellStart"/>
      <w:r w:rsidR="00504A13">
        <w:rPr>
          <w:i w:val="0"/>
          <w:iCs/>
          <w:sz w:val="26"/>
        </w:rPr>
        <w:t>học</w:t>
      </w:r>
      <w:proofErr w:type="spellEnd"/>
      <w:r w:rsidR="00504A13">
        <w:rPr>
          <w:i w:val="0"/>
          <w:iCs/>
          <w:sz w:val="26"/>
        </w:rPr>
        <w:t xml:space="preserve"> </w:t>
      </w:r>
      <w:proofErr w:type="spellStart"/>
      <w:r w:rsidR="00504A13">
        <w:rPr>
          <w:i w:val="0"/>
          <w:iCs/>
          <w:sz w:val="26"/>
        </w:rPr>
        <w:t>sinh</w:t>
      </w:r>
      <w:proofErr w:type="spellEnd"/>
    </w:p>
    <w:p w14:paraId="18B9EB8A" w14:textId="0E927EE5" w:rsidR="00840979" w:rsidRPr="003619BE" w:rsidRDefault="009E1CE0" w:rsidP="005A3A0C">
      <w:pPr>
        <w:pStyle w:val="Heading2"/>
        <w:keepNext w:val="0"/>
        <w:keepLines w:val="0"/>
        <w:widowControl w:val="0"/>
        <w:jc w:val="center"/>
        <w:rPr>
          <w:b w:val="0"/>
          <w:i w:val="0"/>
          <w:iCs/>
          <w:sz w:val="26"/>
          <w:lang w:val="vi-VN"/>
        </w:rPr>
      </w:pPr>
      <w:bookmarkStart w:id="876" w:name="_Toc203472565"/>
      <w:bookmarkStart w:id="877" w:name="_Toc203639826"/>
      <w:bookmarkStart w:id="878" w:name="_Toc203721262"/>
      <w:bookmarkStart w:id="879" w:name="_Toc203987474"/>
      <w:bookmarkStart w:id="880" w:name="_Toc204178504"/>
      <w:bookmarkStart w:id="881" w:name="_Toc204179470"/>
      <w:bookmarkStart w:id="882" w:name="_Toc213931806"/>
      <w:bookmarkStart w:id="883" w:name="_Toc214367949"/>
      <w:bookmarkStart w:id="884" w:name="_Toc214368331"/>
      <w:bookmarkStart w:id="885" w:name="_Toc214719367"/>
      <w:bookmarkStart w:id="886" w:name="_Toc219399938"/>
      <w:bookmarkStart w:id="887" w:name="_Toc219400208"/>
      <w:bookmarkStart w:id="888" w:name="_Toc219400322"/>
      <w:bookmarkStart w:id="889" w:name="_Toc219433113"/>
      <w:r>
        <w:rPr>
          <w:i w:val="0"/>
          <w:iCs/>
          <w:sz w:val="26"/>
        </w:rPr>
        <w:t>T</w:t>
      </w:r>
      <w:r w:rsidR="00840979" w:rsidRPr="003619BE">
        <w:rPr>
          <w:i w:val="0"/>
          <w:iCs/>
          <w:sz w:val="26"/>
          <w:lang w:val="vi-VN"/>
        </w:rPr>
        <w:t xml:space="preserve">rường </w:t>
      </w:r>
      <w:bookmarkStart w:id="890" w:name="_Toc193779053"/>
      <w:bookmarkStart w:id="891" w:name="_Toc193779337"/>
      <w:bookmarkEnd w:id="871"/>
      <w:bookmarkEnd w:id="872"/>
      <w:bookmarkEnd w:id="873"/>
      <w:proofErr w:type="spellStart"/>
      <w:r w:rsidR="00504A13">
        <w:rPr>
          <w:bCs/>
          <w:i w:val="0"/>
          <w:sz w:val="26"/>
          <w:lang w:val="en-GB"/>
        </w:rPr>
        <w:t>Trung</w:t>
      </w:r>
      <w:proofErr w:type="spellEnd"/>
      <w:r w:rsidR="00504A13">
        <w:rPr>
          <w:bCs/>
          <w:i w:val="0"/>
          <w:sz w:val="26"/>
          <w:lang w:val="en-GB"/>
        </w:rPr>
        <w:t xml:space="preserve"> </w:t>
      </w:r>
      <w:proofErr w:type="spellStart"/>
      <w:r w:rsidR="00504A13">
        <w:rPr>
          <w:bCs/>
          <w:i w:val="0"/>
          <w:sz w:val="26"/>
          <w:lang w:val="en-GB"/>
        </w:rPr>
        <w:t>học</w:t>
      </w:r>
      <w:proofErr w:type="spellEnd"/>
      <w:r w:rsidR="00504A13">
        <w:rPr>
          <w:bCs/>
          <w:i w:val="0"/>
          <w:sz w:val="26"/>
          <w:lang w:val="en-GB"/>
        </w:rPr>
        <w:t xml:space="preserve"> </w:t>
      </w:r>
      <w:proofErr w:type="spellStart"/>
      <w:r w:rsidR="00504A13">
        <w:rPr>
          <w:bCs/>
          <w:i w:val="0"/>
          <w:sz w:val="26"/>
          <w:lang w:val="en-GB"/>
        </w:rPr>
        <w:t>cơ</w:t>
      </w:r>
      <w:proofErr w:type="spellEnd"/>
      <w:r w:rsidR="00504A13">
        <w:rPr>
          <w:bCs/>
          <w:i w:val="0"/>
          <w:sz w:val="26"/>
          <w:lang w:val="en-GB"/>
        </w:rPr>
        <w:t xml:space="preserve"> </w:t>
      </w:r>
      <w:proofErr w:type="spellStart"/>
      <w:r w:rsidR="00504A13">
        <w:rPr>
          <w:bCs/>
          <w:i w:val="0"/>
          <w:sz w:val="26"/>
          <w:lang w:val="en-GB"/>
        </w:rPr>
        <w:t>sở</w:t>
      </w:r>
      <w:proofErr w:type="spellEnd"/>
      <w:r w:rsidR="002452A0" w:rsidRPr="003619BE">
        <w:rPr>
          <w:i w:val="0"/>
          <w:iCs/>
          <w:sz w:val="26"/>
        </w:rPr>
        <w:t xml:space="preserve"> </w:t>
      </w:r>
      <w:r w:rsidR="00840979" w:rsidRPr="003619BE">
        <w:rPr>
          <w:i w:val="0"/>
          <w:iCs/>
          <w:sz w:val="26"/>
          <w:lang w:val="vi-VN"/>
        </w:rPr>
        <w:t>Lê Thị Hồng Gấm</w:t>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p>
    <w:tbl>
      <w:tblPr>
        <w:tblStyle w:val="TableGrid"/>
        <w:tblW w:w="9215" w:type="dxa"/>
        <w:jc w:val="center"/>
        <w:tblLayout w:type="fixed"/>
        <w:tblLook w:val="04A0" w:firstRow="1" w:lastRow="0" w:firstColumn="1" w:lastColumn="0" w:noHBand="0" w:noVBand="1"/>
      </w:tblPr>
      <w:tblGrid>
        <w:gridCol w:w="710"/>
        <w:gridCol w:w="2126"/>
        <w:gridCol w:w="567"/>
        <w:gridCol w:w="709"/>
        <w:gridCol w:w="567"/>
        <w:gridCol w:w="708"/>
        <w:gridCol w:w="567"/>
        <w:gridCol w:w="709"/>
        <w:gridCol w:w="567"/>
        <w:gridCol w:w="709"/>
        <w:gridCol w:w="567"/>
        <w:gridCol w:w="709"/>
      </w:tblGrid>
      <w:tr w:rsidR="00564B6E" w:rsidRPr="00E7425D" w14:paraId="3650A7B8" w14:textId="77777777" w:rsidTr="0036557B">
        <w:trPr>
          <w:trHeight w:val="471"/>
          <w:jc w:val="center"/>
        </w:trPr>
        <w:tc>
          <w:tcPr>
            <w:tcW w:w="710" w:type="dxa"/>
            <w:vMerge w:val="restart"/>
            <w:vAlign w:val="center"/>
          </w:tcPr>
          <w:p w14:paraId="2F8DDB96" w14:textId="77777777" w:rsidR="00840979" w:rsidRPr="00E7425D" w:rsidRDefault="00840979" w:rsidP="005A3A0C">
            <w:pPr>
              <w:widowControl w:val="0"/>
              <w:jc w:val="center"/>
              <w:rPr>
                <w:b/>
                <w:sz w:val="26"/>
                <w:szCs w:val="26"/>
                <w:lang w:val="vi-VN"/>
              </w:rPr>
            </w:pPr>
            <w:r w:rsidRPr="00E7425D">
              <w:rPr>
                <w:b/>
                <w:sz w:val="26"/>
                <w:szCs w:val="26"/>
                <w:lang w:val="vi-VN"/>
              </w:rPr>
              <w:t>TT</w:t>
            </w:r>
          </w:p>
        </w:tc>
        <w:tc>
          <w:tcPr>
            <w:tcW w:w="2126" w:type="dxa"/>
            <w:vMerge w:val="restart"/>
            <w:vAlign w:val="center"/>
          </w:tcPr>
          <w:p w14:paraId="702DC3C9" w14:textId="77777777" w:rsidR="00840979" w:rsidRPr="00E7425D" w:rsidRDefault="00840979" w:rsidP="005A3A0C">
            <w:pPr>
              <w:widowControl w:val="0"/>
              <w:spacing w:line="372" w:lineRule="auto"/>
              <w:jc w:val="center"/>
              <w:rPr>
                <w:b/>
                <w:sz w:val="26"/>
                <w:szCs w:val="26"/>
              </w:rPr>
            </w:pPr>
            <w:proofErr w:type="spellStart"/>
            <w:r w:rsidRPr="00E7425D">
              <w:rPr>
                <w:b/>
                <w:sz w:val="26"/>
                <w:szCs w:val="26"/>
              </w:rPr>
              <w:t>Tiêu</w:t>
            </w:r>
            <w:proofErr w:type="spellEnd"/>
            <w:r w:rsidRPr="00E7425D">
              <w:rPr>
                <w:b/>
                <w:sz w:val="26"/>
                <w:szCs w:val="26"/>
              </w:rPr>
              <w:t xml:space="preserve"> </w:t>
            </w:r>
            <w:proofErr w:type="spellStart"/>
            <w:r w:rsidRPr="00E7425D">
              <w:rPr>
                <w:b/>
                <w:sz w:val="26"/>
                <w:szCs w:val="26"/>
              </w:rPr>
              <w:t>chí</w:t>
            </w:r>
            <w:proofErr w:type="spellEnd"/>
          </w:p>
        </w:tc>
        <w:tc>
          <w:tcPr>
            <w:tcW w:w="6379" w:type="dxa"/>
            <w:gridSpan w:val="10"/>
            <w:vAlign w:val="center"/>
          </w:tcPr>
          <w:p w14:paraId="26BCDC00" w14:textId="77777777" w:rsidR="00840979" w:rsidRPr="00E7425D" w:rsidRDefault="00840979" w:rsidP="005A3A0C">
            <w:pPr>
              <w:widowControl w:val="0"/>
              <w:spacing w:line="372" w:lineRule="auto"/>
              <w:jc w:val="center"/>
              <w:rPr>
                <w:b/>
                <w:sz w:val="26"/>
                <w:szCs w:val="26"/>
                <w:lang w:val="vi-VN"/>
              </w:rPr>
            </w:pPr>
            <w:r w:rsidRPr="00E7425D">
              <w:rPr>
                <w:b/>
                <w:sz w:val="26"/>
                <w:szCs w:val="26"/>
                <w:lang w:val="vi-VN"/>
              </w:rPr>
              <w:t>Mức độ biểu hiện khả năng</w:t>
            </w:r>
          </w:p>
        </w:tc>
      </w:tr>
      <w:tr w:rsidR="00564B6E" w:rsidRPr="00E7425D" w14:paraId="4FEF0E30" w14:textId="77777777" w:rsidTr="0036557B">
        <w:trPr>
          <w:trHeight w:val="658"/>
          <w:jc w:val="center"/>
        </w:trPr>
        <w:tc>
          <w:tcPr>
            <w:tcW w:w="710" w:type="dxa"/>
            <w:vMerge/>
            <w:vAlign w:val="center"/>
          </w:tcPr>
          <w:p w14:paraId="4F3F0EC4" w14:textId="77777777" w:rsidR="00840979" w:rsidRPr="00E7425D" w:rsidRDefault="00840979" w:rsidP="005A3A0C">
            <w:pPr>
              <w:widowControl w:val="0"/>
              <w:jc w:val="center"/>
              <w:rPr>
                <w:b/>
                <w:sz w:val="26"/>
                <w:szCs w:val="26"/>
                <w:lang w:val="vi-VN"/>
              </w:rPr>
            </w:pPr>
          </w:p>
        </w:tc>
        <w:tc>
          <w:tcPr>
            <w:tcW w:w="2126" w:type="dxa"/>
            <w:vMerge/>
            <w:vAlign w:val="center"/>
          </w:tcPr>
          <w:p w14:paraId="412655A3" w14:textId="77777777" w:rsidR="00840979" w:rsidRPr="00E7425D" w:rsidRDefault="00840979" w:rsidP="005A3A0C">
            <w:pPr>
              <w:widowControl w:val="0"/>
              <w:spacing w:line="372" w:lineRule="auto"/>
              <w:rPr>
                <w:b/>
                <w:sz w:val="26"/>
                <w:szCs w:val="26"/>
                <w:lang w:val="vi-VN"/>
              </w:rPr>
            </w:pPr>
          </w:p>
        </w:tc>
        <w:tc>
          <w:tcPr>
            <w:tcW w:w="1276" w:type="dxa"/>
            <w:gridSpan w:val="2"/>
            <w:vAlign w:val="center"/>
          </w:tcPr>
          <w:p w14:paraId="76B01F49" w14:textId="77777777" w:rsidR="00840979" w:rsidRPr="00E7425D" w:rsidRDefault="00840979" w:rsidP="005A3A0C">
            <w:pPr>
              <w:widowControl w:val="0"/>
              <w:spacing w:line="372" w:lineRule="auto"/>
              <w:jc w:val="center"/>
              <w:rPr>
                <w:b/>
                <w:sz w:val="26"/>
                <w:szCs w:val="26"/>
                <w:lang w:val="vi-VN"/>
              </w:rPr>
            </w:pPr>
            <w:r w:rsidRPr="00E7425D">
              <w:rPr>
                <w:b/>
                <w:sz w:val="26"/>
                <w:szCs w:val="26"/>
                <w:lang w:val="vi-VN"/>
              </w:rPr>
              <w:t>Tốt</w:t>
            </w:r>
          </w:p>
        </w:tc>
        <w:tc>
          <w:tcPr>
            <w:tcW w:w="1275" w:type="dxa"/>
            <w:gridSpan w:val="2"/>
            <w:vAlign w:val="center"/>
          </w:tcPr>
          <w:p w14:paraId="5DAD21E3" w14:textId="77777777" w:rsidR="00840979" w:rsidRPr="00E7425D" w:rsidRDefault="00840979" w:rsidP="005A3A0C">
            <w:pPr>
              <w:widowControl w:val="0"/>
              <w:spacing w:line="372" w:lineRule="auto"/>
              <w:jc w:val="center"/>
              <w:rPr>
                <w:b/>
                <w:sz w:val="26"/>
                <w:szCs w:val="26"/>
                <w:lang w:val="vi-VN"/>
              </w:rPr>
            </w:pPr>
            <w:r w:rsidRPr="00E7425D">
              <w:rPr>
                <w:b/>
                <w:sz w:val="26"/>
                <w:szCs w:val="26"/>
                <w:lang w:val="vi-VN"/>
              </w:rPr>
              <w:t>Khá</w:t>
            </w:r>
          </w:p>
        </w:tc>
        <w:tc>
          <w:tcPr>
            <w:tcW w:w="1276" w:type="dxa"/>
            <w:gridSpan w:val="2"/>
            <w:vAlign w:val="center"/>
          </w:tcPr>
          <w:p w14:paraId="55F9F0BB" w14:textId="77777777" w:rsidR="00840979" w:rsidRPr="00E7425D" w:rsidRDefault="00840979" w:rsidP="005A3A0C">
            <w:pPr>
              <w:widowControl w:val="0"/>
              <w:spacing w:line="372" w:lineRule="auto"/>
              <w:jc w:val="center"/>
              <w:rPr>
                <w:b/>
                <w:sz w:val="26"/>
                <w:szCs w:val="26"/>
                <w:lang w:val="vi-VN"/>
              </w:rPr>
            </w:pPr>
            <w:r w:rsidRPr="00E7425D">
              <w:rPr>
                <w:b/>
                <w:sz w:val="26"/>
                <w:szCs w:val="26"/>
                <w:lang w:val="vi-VN"/>
              </w:rPr>
              <w:t>Trung bình</w:t>
            </w:r>
          </w:p>
        </w:tc>
        <w:tc>
          <w:tcPr>
            <w:tcW w:w="1276" w:type="dxa"/>
            <w:gridSpan w:val="2"/>
            <w:vAlign w:val="center"/>
          </w:tcPr>
          <w:p w14:paraId="70952C05" w14:textId="77777777" w:rsidR="00840979" w:rsidRPr="00E7425D" w:rsidRDefault="00840979" w:rsidP="005A3A0C">
            <w:pPr>
              <w:widowControl w:val="0"/>
              <w:spacing w:line="372" w:lineRule="auto"/>
              <w:jc w:val="center"/>
              <w:rPr>
                <w:b/>
                <w:sz w:val="26"/>
                <w:szCs w:val="26"/>
                <w:lang w:val="vi-VN"/>
              </w:rPr>
            </w:pPr>
            <w:r w:rsidRPr="00E7425D">
              <w:rPr>
                <w:b/>
                <w:sz w:val="26"/>
                <w:szCs w:val="26"/>
                <w:lang w:val="vi-VN"/>
              </w:rPr>
              <w:t>Yếu</w:t>
            </w:r>
          </w:p>
        </w:tc>
        <w:tc>
          <w:tcPr>
            <w:tcW w:w="1276" w:type="dxa"/>
            <w:gridSpan w:val="2"/>
            <w:vAlign w:val="center"/>
          </w:tcPr>
          <w:p w14:paraId="25C69FD9" w14:textId="77777777" w:rsidR="00840979" w:rsidRPr="00E7425D" w:rsidRDefault="00840979" w:rsidP="005A3A0C">
            <w:pPr>
              <w:widowControl w:val="0"/>
              <w:spacing w:line="372" w:lineRule="auto"/>
              <w:jc w:val="center"/>
              <w:rPr>
                <w:b/>
                <w:sz w:val="26"/>
                <w:szCs w:val="26"/>
                <w:lang w:val="vi-VN"/>
              </w:rPr>
            </w:pPr>
            <w:r w:rsidRPr="00E7425D">
              <w:rPr>
                <w:b/>
                <w:sz w:val="26"/>
                <w:szCs w:val="26"/>
                <w:lang w:val="vi-VN"/>
              </w:rPr>
              <w:t>Kém</w:t>
            </w:r>
          </w:p>
        </w:tc>
      </w:tr>
      <w:tr w:rsidR="00564B6E" w:rsidRPr="00E7425D" w14:paraId="4B78B811" w14:textId="77777777" w:rsidTr="0036557B">
        <w:trPr>
          <w:trHeight w:val="486"/>
          <w:jc w:val="center"/>
        </w:trPr>
        <w:tc>
          <w:tcPr>
            <w:tcW w:w="710" w:type="dxa"/>
            <w:vMerge/>
          </w:tcPr>
          <w:p w14:paraId="210036C8" w14:textId="77777777" w:rsidR="00840979" w:rsidRPr="00E7425D" w:rsidRDefault="00840979" w:rsidP="005A3A0C">
            <w:pPr>
              <w:widowControl w:val="0"/>
              <w:jc w:val="center"/>
              <w:rPr>
                <w:sz w:val="26"/>
                <w:szCs w:val="26"/>
              </w:rPr>
            </w:pPr>
          </w:p>
        </w:tc>
        <w:tc>
          <w:tcPr>
            <w:tcW w:w="2126" w:type="dxa"/>
            <w:vMerge/>
          </w:tcPr>
          <w:p w14:paraId="20426D5A" w14:textId="77777777" w:rsidR="00840979" w:rsidRPr="00E7425D" w:rsidRDefault="00840979" w:rsidP="005A3A0C">
            <w:pPr>
              <w:widowControl w:val="0"/>
              <w:spacing w:line="372" w:lineRule="auto"/>
              <w:rPr>
                <w:sz w:val="26"/>
                <w:szCs w:val="26"/>
              </w:rPr>
            </w:pPr>
          </w:p>
        </w:tc>
        <w:tc>
          <w:tcPr>
            <w:tcW w:w="567" w:type="dxa"/>
          </w:tcPr>
          <w:p w14:paraId="2F69CF3E" w14:textId="77777777" w:rsidR="00840979" w:rsidRPr="00E7425D" w:rsidRDefault="00840979" w:rsidP="005A3A0C">
            <w:pPr>
              <w:widowControl w:val="0"/>
              <w:spacing w:line="372" w:lineRule="auto"/>
              <w:rPr>
                <w:b/>
                <w:sz w:val="26"/>
                <w:szCs w:val="26"/>
              </w:rPr>
            </w:pPr>
            <w:r w:rsidRPr="00E7425D">
              <w:rPr>
                <w:b/>
                <w:sz w:val="26"/>
                <w:szCs w:val="26"/>
              </w:rPr>
              <w:t>SL</w:t>
            </w:r>
          </w:p>
        </w:tc>
        <w:tc>
          <w:tcPr>
            <w:tcW w:w="709" w:type="dxa"/>
          </w:tcPr>
          <w:p w14:paraId="0940442F" w14:textId="77777777" w:rsidR="00840979" w:rsidRPr="00E7425D" w:rsidRDefault="00840979" w:rsidP="005A3A0C">
            <w:pPr>
              <w:widowControl w:val="0"/>
              <w:spacing w:line="372" w:lineRule="auto"/>
              <w:rPr>
                <w:b/>
                <w:sz w:val="26"/>
                <w:szCs w:val="26"/>
              </w:rPr>
            </w:pPr>
            <w:r w:rsidRPr="00E7425D">
              <w:rPr>
                <w:b/>
                <w:sz w:val="26"/>
                <w:szCs w:val="26"/>
              </w:rPr>
              <w:t>%</w:t>
            </w:r>
          </w:p>
        </w:tc>
        <w:tc>
          <w:tcPr>
            <w:tcW w:w="567" w:type="dxa"/>
          </w:tcPr>
          <w:p w14:paraId="01847D92" w14:textId="77777777" w:rsidR="00840979" w:rsidRPr="00E7425D" w:rsidRDefault="00840979" w:rsidP="005A3A0C">
            <w:pPr>
              <w:widowControl w:val="0"/>
              <w:spacing w:line="372" w:lineRule="auto"/>
              <w:rPr>
                <w:b/>
                <w:sz w:val="26"/>
                <w:szCs w:val="26"/>
              </w:rPr>
            </w:pPr>
            <w:r w:rsidRPr="00E7425D">
              <w:rPr>
                <w:b/>
                <w:sz w:val="26"/>
                <w:szCs w:val="26"/>
              </w:rPr>
              <w:t>SL</w:t>
            </w:r>
          </w:p>
        </w:tc>
        <w:tc>
          <w:tcPr>
            <w:tcW w:w="708" w:type="dxa"/>
          </w:tcPr>
          <w:p w14:paraId="52D1E9E2" w14:textId="77777777" w:rsidR="00840979" w:rsidRPr="00E7425D" w:rsidRDefault="00840979" w:rsidP="005A3A0C">
            <w:pPr>
              <w:widowControl w:val="0"/>
              <w:spacing w:line="372" w:lineRule="auto"/>
              <w:rPr>
                <w:b/>
                <w:sz w:val="26"/>
                <w:szCs w:val="26"/>
              </w:rPr>
            </w:pPr>
            <w:r w:rsidRPr="00E7425D">
              <w:rPr>
                <w:b/>
                <w:sz w:val="26"/>
                <w:szCs w:val="26"/>
              </w:rPr>
              <w:t>%</w:t>
            </w:r>
          </w:p>
        </w:tc>
        <w:tc>
          <w:tcPr>
            <w:tcW w:w="567" w:type="dxa"/>
          </w:tcPr>
          <w:p w14:paraId="5A066482" w14:textId="77777777" w:rsidR="00840979" w:rsidRPr="00E7425D" w:rsidRDefault="00840979" w:rsidP="005A3A0C">
            <w:pPr>
              <w:widowControl w:val="0"/>
              <w:spacing w:line="372" w:lineRule="auto"/>
              <w:rPr>
                <w:b/>
                <w:sz w:val="26"/>
                <w:szCs w:val="26"/>
              </w:rPr>
            </w:pPr>
            <w:r w:rsidRPr="00E7425D">
              <w:rPr>
                <w:b/>
                <w:sz w:val="26"/>
                <w:szCs w:val="26"/>
              </w:rPr>
              <w:t>SL</w:t>
            </w:r>
          </w:p>
        </w:tc>
        <w:tc>
          <w:tcPr>
            <w:tcW w:w="709" w:type="dxa"/>
          </w:tcPr>
          <w:p w14:paraId="424AB9A0" w14:textId="77777777" w:rsidR="00840979" w:rsidRPr="00E7425D" w:rsidRDefault="00840979" w:rsidP="005A3A0C">
            <w:pPr>
              <w:widowControl w:val="0"/>
              <w:spacing w:line="372" w:lineRule="auto"/>
              <w:rPr>
                <w:b/>
                <w:sz w:val="26"/>
                <w:szCs w:val="26"/>
              </w:rPr>
            </w:pPr>
            <w:r w:rsidRPr="00E7425D">
              <w:rPr>
                <w:b/>
                <w:sz w:val="26"/>
                <w:szCs w:val="26"/>
              </w:rPr>
              <w:t>%</w:t>
            </w:r>
          </w:p>
        </w:tc>
        <w:tc>
          <w:tcPr>
            <w:tcW w:w="567" w:type="dxa"/>
          </w:tcPr>
          <w:p w14:paraId="47C00644" w14:textId="77777777" w:rsidR="00840979" w:rsidRPr="00E7425D" w:rsidRDefault="00840979" w:rsidP="005A3A0C">
            <w:pPr>
              <w:widowControl w:val="0"/>
              <w:spacing w:line="372" w:lineRule="auto"/>
              <w:rPr>
                <w:b/>
                <w:sz w:val="26"/>
                <w:szCs w:val="26"/>
              </w:rPr>
            </w:pPr>
            <w:r w:rsidRPr="00E7425D">
              <w:rPr>
                <w:b/>
                <w:sz w:val="26"/>
                <w:szCs w:val="26"/>
              </w:rPr>
              <w:t>SL</w:t>
            </w:r>
          </w:p>
        </w:tc>
        <w:tc>
          <w:tcPr>
            <w:tcW w:w="709" w:type="dxa"/>
          </w:tcPr>
          <w:p w14:paraId="2CBD420F" w14:textId="77777777" w:rsidR="00840979" w:rsidRPr="00E7425D" w:rsidRDefault="00840979" w:rsidP="005A3A0C">
            <w:pPr>
              <w:widowControl w:val="0"/>
              <w:spacing w:line="372" w:lineRule="auto"/>
              <w:rPr>
                <w:b/>
                <w:sz w:val="26"/>
                <w:szCs w:val="26"/>
              </w:rPr>
            </w:pPr>
            <w:r w:rsidRPr="00E7425D">
              <w:rPr>
                <w:b/>
                <w:sz w:val="26"/>
                <w:szCs w:val="26"/>
              </w:rPr>
              <w:t>%</w:t>
            </w:r>
          </w:p>
        </w:tc>
        <w:tc>
          <w:tcPr>
            <w:tcW w:w="567" w:type="dxa"/>
          </w:tcPr>
          <w:p w14:paraId="739C0DBE" w14:textId="77777777" w:rsidR="00840979" w:rsidRPr="00E7425D" w:rsidRDefault="00840979" w:rsidP="005A3A0C">
            <w:pPr>
              <w:widowControl w:val="0"/>
              <w:spacing w:line="372" w:lineRule="auto"/>
              <w:rPr>
                <w:b/>
                <w:sz w:val="26"/>
                <w:szCs w:val="26"/>
              </w:rPr>
            </w:pPr>
            <w:r w:rsidRPr="00E7425D">
              <w:rPr>
                <w:b/>
                <w:sz w:val="26"/>
                <w:szCs w:val="26"/>
              </w:rPr>
              <w:t>SL</w:t>
            </w:r>
          </w:p>
        </w:tc>
        <w:tc>
          <w:tcPr>
            <w:tcW w:w="709" w:type="dxa"/>
          </w:tcPr>
          <w:p w14:paraId="44C81920" w14:textId="77777777" w:rsidR="00840979" w:rsidRPr="00E7425D" w:rsidRDefault="00840979" w:rsidP="005A3A0C">
            <w:pPr>
              <w:widowControl w:val="0"/>
              <w:spacing w:line="372" w:lineRule="auto"/>
              <w:rPr>
                <w:b/>
                <w:sz w:val="26"/>
                <w:szCs w:val="26"/>
              </w:rPr>
            </w:pPr>
            <w:r w:rsidRPr="00E7425D">
              <w:rPr>
                <w:b/>
                <w:sz w:val="26"/>
                <w:szCs w:val="26"/>
              </w:rPr>
              <w:t>%</w:t>
            </w:r>
          </w:p>
        </w:tc>
      </w:tr>
      <w:tr w:rsidR="00564B6E" w:rsidRPr="00E7425D" w14:paraId="735274EA" w14:textId="77777777" w:rsidTr="0036557B">
        <w:trPr>
          <w:trHeight w:val="486"/>
          <w:jc w:val="center"/>
        </w:trPr>
        <w:tc>
          <w:tcPr>
            <w:tcW w:w="710" w:type="dxa"/>
          </w:tcPr>
          <w:p w14:paraId="713A3D0A" w14:textId="77777777" w:rsidR="00840979" w:rsidRPr="00E7425D" w:rsidRDefault="00840979" w:rsidP="005A3A0C">
            <w:pPr>
              <w:widowControl w:val="0"/>
              <w:jc w:val="center"/>
              <w:rPr>
                <w:sz w:val="26"/>
                <w:szCs w:val="26"/>
                <w:lang w:val="vi-VN"/>
              </w:rPr>
            </w:pPr>
            <w:r w:rsidRPr="00E7425D">
              <w:rPr>
                <w:sz w:val="26"/>
                <w:szCs w:val="26"/>
                <w:lang w:val="vi-VN"/>
              </w:rPr>
              <w:t>1</w:t>
            </w:r>
          </w:p>
        </w:tc>
        <w:tc>
          <w:tcPr>
            <w:tcW w:w="2126" w:type="dxa"/>
          </w:tcPr>
          <w:p w14:paraId="624492CE" w14:textId="77777777" w:rsidR="00840979" w:rsidRPr="00E7425D" w:rsidRDefault="00840979" w:rsidP="005A3A0C">
            <w:pPr>
              <w:widowControl w:val="0"/>
              <w:spacing w:line="372" w:lineRule="auto"/>
              <w:rPr>
                <w:sz w:val="26"/>
                <w:szCs w:val="26"/>
                <w:lang w:val="vi-VN"/>
              </w:rPr>
            </w:pPr>
            <w:r w:rsidRPr="00E7425D">
              <w:rPr>
                <w:sz w:val="26"/>
                <w:szCs w:val="26"/>
                <w:lang w:val="vi-VN"/>
              </w:rPr>
              <w:t>Hát chuẩn xác về giai điệu</w:t>
            </w:r>
          </w:p>
        </w:tc>
        <w:tc>
          <w:tcPr>
            <w:tcW w:w="567" w:type="dxa"/>
          </w:tcPr>
          <w:p w14:paraId="7BC0D182"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6</w:t>
            </w:r>
          </w:p>
        </w:tc>
        <w:tc>
          <w:tcPr>
            <w:tcW w:w="709" w:type="dxa"/>
          </w:tcPr>
          <w:p w14:paraId="2F325EEA"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7,5</w:t>
            </w:r>
          </w:p>
        </w:tc>
        <w:tc>
          <w:tcPr>
            <w:tcW w:w="567" w:type="dxa"/>
          </w:tcPr>
          <w:p w14:paraId="3A70060F"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49</w:t>
            </w:r>
          </w:p>
        </w:tc>
        <w:tc>
          <w:tcPr>
            <w:tcW w:w="708" w:type="dxa"/>
          </w:tcPr>
          <w:p w14:paraId="76A53920"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61,2</w:t>
            </w:r>
          </w:p>
        </w:tc>
        <w:tc>
          <w:tcPr>
            <w:tcW w:w="567" w:type="dxa"/>
          </w:tcPr>
          <w:p w14:paraId="3B8D6BFF" w14:textId="77777777" w:rsidR="00840979" w:rsidRPr="00E7425D" w:rsidRDefault="00840979" w:rsidP="005A3A0C">
            <w:pPr>
              <w:widowControl w:val="0"/>
              <w:spacing w:line="372" w:lineRule="auto"/>
              <w:jc w:val="center"/>
              <w:rPr>
                <w:sz w:val="26"/>
                <w:szCs w:val="26"/>
              </w:rPr>
            </w:pPr>
            <w:r w:rsidRPr="00E7425D">
              <w:rPr>
                <w:sz w:val="26"/>
                <w:szCs w:val="26"/>
                <w:lang w:val="vi-VN"/>
              </w:rPr>
              <w:t>22</w:t>
            </w:r>
          </w:p>
        </w:tc>
        <w:tc>
          <w:tcPr>
            <w:tcW w:w="709" w:type="dxa"/>
          </w:tcPr>
          <w:p w14:paraId="3B74FAB7"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27,5</w:t>
            </w:r>
          </w:p>
        </w:tc>
        <w:tc>
          <w:tcPr>
            <w:tcW w:w="567" w:type="dxa"/>
          </w:tcPr>
          <w:p w14:paraId="11C31999"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2</w:t>
            </w:r>
          </w:p>
        </w:tc>
        <w:tc>
          <w:tcPr>
            <w:tcW w:w="709" w:type="dxa"/>
          </w:tcPr>
          <w:p w14:paraId="04B9B144"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2,5</w:t>
            </w:r>
          </w:p>
        </w:tc>
        <w:tc>
          <w:tcPr>
            <w:tcW w:w="567" w:type="dxa"/>
          </w:tcPr>
          <w:p w14:paraId="62D23765"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1</w:t>
            </w:r>
          </w:p>
        </w:tc>
        <w:tc>
          <w:tcPr>
            <w:tcW w:w="709" w:type="dxa"/>
          </w:tcPr>
          <w:p w14:paraId="35A418A6"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1,3</w:t>
            </w:r>
          </w:p>
        </w:tc>
      </w:tr>
      <w:tr w:rsidR="00564B6E" w:rsidRPr="00E7425D" w14:paraId="65DAAE0A" w14:textId="77777777" w:rsidTr="0036557B">
        <w:trPr>
          <w:trHeight w:val="471"/>
          <w:jc w:val="center"/>
        </w:trPr>
        <w:tc>
          <w:tcPr>
            <w:tcW w:w="710" w:type="dxa"/>
          </w:tcPr>
          <w:p w14:paraId="3D5C2254" w14:textId="77777777" w:rsidR="00840979" w:rsidRPr="00E7425D" w:rsidRDefault="00840979" w:rsidP="005A3A0C">
            <w:pPr>
              <w:widowControl w:val="0"/>
              <w:jc w:val="center"/>
              <w:rPr>
                <w:sz w:val="26"/>
                <w:szCs w:val="26"/>
                <w:lang w:val="vi-VN"/>
              </w:rPr>
            </w:pPr>
            <w:r w:rsidRPr="00E7425D">
              <w:rPr>
                <w:sz w:val="26"/>
                <w:szCs w:val="26"/>
                <w:lang w:val="vi-VN"/>
              </w:rPr>
              <w:t>2</w:t>
            </w:r>
          </w:p>
        </w:tc>
        <w:tc>
          <w:tcPr>
            <w:tcW w:w="2126" w:type="dxa"/>
          </w:tcPr>
          <w:p w14:paraId="129DCAF5" w14:textId="77777777" w:rsidR="00840979" w:rsidRPr="00E7425D" w:rsidRDefault="00840979" w:rsidP="005A3A0C">
            <w:pPr>
              <w:widowControl w:val="0"/>
              <w:spacing w:line="372" w:lineRule="auto"/>
              <w:rPr>
                <w:sz w:val="26"/>
                <w:szCs w:val="26"/>
              </w:rPr>
            </w:pPr>
            <w:r w:rsidRPr="00E7425D">
              <w:rPr>
                <w:sz w:val="26"/>
                <w:szCs w:val="26"/>
                <w:lang w:val="vi-VN"/>
              </w:rPr>
              <w:t>Hát chuẩn xác về tiết tấu</w:t>
            </w:r>
          </w:p>
        </w:tc>
        <w:tc>
          <w:tcPr>
            <w:tcW w:w="567" w:type="dxa"/>
          </w:tcPr>
          <w:p w14:paraId="4A7FD5B2"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7</w:t>
            </w:r>
          </w:p>
        </w:tc>
        <w:tc>
          <w:tcPr>
            <w:tcW w:w="709" w:type="dxa"/>
          </w:tcPr>
          <w:p w14:paraId="2535EC73"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8,7</w:t>
            </w:r>
          </w:p>
        </w:tc>
        <w:tc>
          <w:tcPr>
            <w:tcW w:w="567" w:type="dxa"/>
          </w:tcPr>
          <w:p w14:paraId="20BCC900"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41</w:t>
            </w:r>
          </w:p>
        </w:tc>
        <w:tc>
          <w:tcPr>
            <w:tcW w:w="708" w:type="dxa"/>
          </w:tcPr>
          <w:p w14:paraId="0577DAF2"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51,2</w:t>
            </w:r>
          </w:p>
        </w:tc>
        <w:tc>
          <w:tcPr>
            <w:tcW w:w="567" w:type="dxa"/>
          </w:tcPr>
          <w:p w14:paraId="62173680"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30</w:t>
            </w:r>
          </w:p>
        </w:tc>
        <w:tc>
          <w:tcPr>
            <w:tcW w:w="709" w:type="dxa"/>
          </w:tcPr>
          <w:p w14:paraId="2F92BC5F"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37,5</w:t>
            </w:r>
          </w:p>
        </w:tc>
        <w:tc>
          <w:tcPr>
            <w:tcW w:w="567" w:type="dxa"/>
          </w:tcPr>
          <w:p w14:paraId="2B514342"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1</w:t>
            </w:r>
          </w:p>
        </w:tc>
        <w:tc>
          <w:tcPr>
            <w:tcW w:w="709" w:type="dxa"/>
          </w:tcPr>
          <w:p w14:paraId="678DFE09"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1,3</w:t>
            </w:r>
          </w:p>
        </w:tc>
        <w:tc>
          <w:tcPr>
            <w:tcW w:w="567" w:type="dxa"/>
          </w:tcPr>
          <w:p w14:paraId="4D578EEA"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1</w:t>
            </w:r>
          </w:p>
        </w:tc>
        <w:tc>
          <w:tcPr>
            <w:tcW w:w="709" w:type="dxa"/>
          </w:tcPr>
          <w:p w14:paraId="33127336" w14:textId="77777777" w:rsidR="00840979" w:rsidRPr="00E7425D" w:rsidRDefault="00840979" w:rsidP="005A3A0C">
            <w:pPr>
              <w:widowControl w:val="0"/>
              <w:spacing w:line="372" w:lineRule="auto"/>
              <w:jc w:val="center"/>
              <w:rPr>
                <w:sz w:val="26"/>
                <w:szCs w:val="26"/>
                <w:lang w:val="vi-VN"/>
              </w:rPr>
            </w:pPr>
            <w:r w:rsidRPr="00E7425D">
              <w:rPr>
                <w:sz w:val="26"/>
                <w:szCs w:val="26"/>
                <w:lang w:val="vi-VN"/>
              </w:rPr>
              <w:t>1,3</w:t>
            </w:r>
          </w:p>
        </w:tc>
      </w:tr>
      <w:tr w:rsidR="00564B6E" w:rsidRPr="00E7425D" w14:paraId="79EF5E8D" w14:textId="77777777" w:rsidTr="0036557B">
        <w:trPr>
          <w:trHeight w:val="486"/>
          <w:jc w:val="center"/>
        </w:trPr>
        <w:tc>
          <w:tcPr>
            <w:tcW w:w="710" w:type="dxa"/>
          </w:tcPr>
          <w:p w14:paraId="1153A428" w14:textId="77777777" w:rsidR="00840979" w:rsidRPr="00E7425D" w:rsidRDefault="00840979" w:rsidP="005A3A0C">
            <w:pPr>
              <w:widowControl w:val="0"/>
              <w:jc w:val="center"/>
              <w:rPr>
                <w:sz w:val="26"/>
                <w:szCs w:val="26"/>
                <w:lang w:val="vi-VN"/>
              </w:rPr>
            </w:pPr>
            <w:r w:rsidRPr="00E7425D">
              <w:rPr>
                <w:sz w:val="26"/>
                <w:szCs w:val="26"/>
                <w:lang w:val="vi-VN"/>
              </w:rPr>
              <w:t>3</w:t>
            </w:r>
          </w:p>
        </w:tc>
        <w:tc>
          <w:tcPr>
            <w:tcW w:w="2126" w:type="dxa"/>
          </w:tcPr>
          <w:p w14:paraId="50CD42EF" w14:textId="77777777" w:rsidR="00840979" w:rsidRPr="00E7425D" w:rsidRDefault="00840979" w:rsidP="005A3A0C">
            <w:pPr>
              <w:widowControl w:val="0"/>
              <w:rPr>
                <w:sz w:val="26"/>
                <w:szCs w:val="26"/>
                <w:lang w:val="vi-VN"/>
              </w:rPr>
            </w:pPr>
            <w:r w:rsidRPr="00E7425D">
              <w:rPr>
                <w:sz w:val="26"/>
                <w:szCs w:val="26"/>
                <w:lang w:val="vi-VN"/>
              </w:rPr>
              <w:t>Phát âm nhả chữ</w:t>
            </w:r>
          </w:p>
        </w:tc>
        <w:tc>
          <w:tcPr>
            <w:tcW w:w="567" w:type="dxa"/>
          </w:tcPr>
          <w:p w14:paraId="6D8DB1B3" w14:textId="77777777" w:rsidR="00840979" w:rsidRPr="00E7425D" w:rsidRDefault="00840979" w:rsidP="005A3A0C">
            <w:pPr>
              <w:widowControl w:val="0"/>
              <w:jc w:val="center"/>
              <w:rPr>
                <w:sz w:val="26"/>
                <w:szCs w:val="26"/>
                <w:lang w:val="vi-VN"/>
              </w:rPr>
            </w:pPr>
            <w:r w:rsidRPr="00E7425D">
              <w:rPr>
                <w:sz w:val="26"/>
                <w:szCs w:val="26"/>
                <w:lang w:val="vi-VN"/>
              </w:rPr>
              <w:t>6</w:t>
            </w:r>
          </w:p>
        </w:tc>
        <w:tc>
          <w:tcPr>
            <w:tcW w:w="709" w:type="dxa"/>
          </w:tcPr>
          <w:p w14:paraId="6FE708ED" w14:textId="77777777" w:rsidR="00840979" w:rsidRPr="00E7425D" w:rsidRDefault="00840979" w:rsidP="005A3A0C">
            <w:pPr>
              <w:widowControl w:val="0"/>
              <w:jc w:val="center"/>
              <w:rPr>
                <w:sz w:val="26"/>
                <w:szCs w:val="26"/>
                <w:lang w:val="vi-VN"/>
              </w:rPr>
            </w:pPr>
            <w:r w:rsidRPr="00E7425D">
              <w:rPr>
                <w:sz w:val="26"/>
                <w:szCs w:val="26"/>
                <w:lang w:val="vi-VN"/>
              </w:rPr>
              <w:t>7,5</w:t>
            </w:r>
          </w:p>
        </w:tc>
        <w:tc>
          <w:tcPr>
            <w:tcW w:w="567" w:type="dxa"/>
          </w:tcPr>
          <w:p w14:paraId="0D4E5154" w14:textId="77777777" w:rsidR="00840979" w:rsidRPr="00E7425D" w:rsidRDefault="00840979" w:rsidP="005A3A0C">
            <w:pPr>
              <w:widowControl w:val="0"/>
              <w:jc w:val="center"/>
              <w:rPr>
                <w:sz w:val="26"/>
                <w:szCs w:val="26"/>
                <w:lang w:val="vi-VN"/>
              </w:rPr>
            </w:pPr>
            <w:r w:rsidRPr="00E7425D">
              <w:rPr>
                <w:sz w:val="26"/>
                <w:szCs w:val="26"/>
                <w:lang w:val="vi-VN"/>
              </w:rPr>
              <w:t>35</w:t>
            </w:r>
          </w:p>
        </w:tc>
        <w:tc>
          <w:tcPr>
            <w:tcW w:w="708" w:type="dxa"/>
          </w:tcPr>
          <w:p w14:paraId="1092C648" w14:textId="77777777" w:rsidR="00840979" w:rsidRPr="00E7425D" w:rsidRDefault="00840979" w:rsidP="005A3A0C">
            <w:pPr>
              <w:widowControl w:val="0"/>
              <w:jc w:val="center"/>
              <w:rPr>
                <w:sz w:val="26"/>
                <w:szCs w:val="26"/>
                <w:lang w:val="vi-VN"/>
              </w:rPr>
            </w:pPr>
            <w:r w:rsidRPr="00E7425D">
              <w:rPr>
                <w:sz w:val="26"/>
                <w:szCs w:val="26"/>
                <w:lang w:val="vi-VN"/>
              </w:rPr>
              <w:t>43,7</w:t>
            </w:r>
          </w:p>
        </w:tc>
        <w:tc>
          <w:tcPr>
            <w:tcW w:w="567" w:type="dxa"/>
          </w:tcPr>
          <w:p w14:paraId="69CD6590" w14:textId="77777777" w:rsidR="00840979" w:rsidRPr="00E7425D" w:rsidRDefault="00840979" w:rsidP="005A3A0C">
            <w:pPr>
              <w:widowControl w:val="0"/>
              <w:jc w:val="center"/>
              <w:rPr>
                <w:sz w:val="26"/>
                <w:szCs w:val="26"/>
                <w:lang w:val="vi-VN"/>
              </w:rPr>
            </w:pPr>
            <w:r w:rsidRPr="00E7425D">
              <w:rPr>
                <w:sz w:val="26"/>
                <w:szCs w:val="26"/>
                <w:lang w:val="vi-VN"/>
              </w:rPr>
              <w:t>30</w:t>
            </w:r>
          </w:p>
        </w:tc>
        <w:tc>
          <w:tcPr>
            <w:tcW w:w="709" w:type="dxa"/>
          </w:tcPr>
          <w:p w14:paraId="07BE2201" w14:textId="77777777" w:rsidR="00840979" w:rsidRPr="00E7425D" w:rsidRDefault="00840979" w:rsidP="005A3A0C">
            <w:pPr>
              <w:widowControl w:val="0"/>
              <w:jc w:val="center"/>
              <w:rPr>
                <w:sz w:val="26"/>
                <w:szCs w:val="26"/>
                <w:lang w:val="vi-VN"/>
              </w:rPr>
            </w:pPr>
            <w:r w:rsidRPr="00E7425D">
              <w:rPr>
                <w:sz w:val="26"/>
                <w:szCs w:val="26"/>
                <w:lang w:val="vi-VN"/>
              </w:rPr>
              <w:t>37,5</w:t>
            </w:r>
          </w:p>
        </w:tc>
        <w:tc>
          <w:tcPr>
            <w:tcW w:w="567" w:type="dxa"/>
          </w:tcPr>
          <w:p w14:paraId="242B27ED" w14:textId="77777777" w:rsidR="00840979" w:rsidRPr="00E7425D" w:rsidRDefault="00840979" w:rsidP="005A3A0C">
            <w:pPr>
              <w:widowControl w:val="0"/>
              <w:jc w:val="center"/>
              <w:rPr>
                <w:sz w:val="26"/>
                <w:szCs w:val="26"/>
                <w:lang w:val="vi-VN"/>
              </w:rPr>
            </w:pPr>
            <w:r w:rsidRPr="00E7425D">
              <w:rPr>
                <w:sz w:val="26"/>
                <w:szCs w:val="26"/>
                <w:lang w:val="vi-VN"/>
              </w:rPr>
              <w:t>7</w:t>
            </w:r>
          </w:p>
        </w:tc>
        <w:tc>
          <w:tcPr>
            <w:tcW w:w="709" w:type="dxa"/>
          </w:tcPr>
          <w:p w14:paraId="26A78558" w14:textId="77777777" w:rsidR="00840979" w:rsidRPr="00E7425D" w:rsidRDefault="00840979" w:rsidP="005A3A0C">
            <w:pPr>
              <w:widowControl w:val="0"/>
              <w:jc w:val="center"/>
              <w:rPr>
                <w:sz w:val="26"/>
                <w:szCs w:val="26"/>
                <w:lang w:val="vi-VN"/>
              </w:rPr>
            </w:pPr>
            <w:r w:rsidRPr="00E7425D">
              <w:rPr>
                <w:sz w:val="26"/>
                <w:szCs w:val="26"/>
                <w:lang w:val="vi-VN"/>
              </w:rPr>
              <w:t>8,7</w:t>
            </w:r>
          </w:p>
        </w:tc>
        <w:tc>
          <w:tcPr>
            <w:tcW w:w="567" w:type="dxa"/>
          </w:tcPr>
          <w:p w14:paraId="03B33712" w14:textId="77777777" w:rsidR="00840979" w:rsidRPr="00E7425D" w:rsidRDefault="00840979" w:rsidP="005A3A0C">
            <w:pPr>
              <w:widowControl w:val="0"/>
              <w:jc w:val="center"/>
              <w:rPr>
                <w:sz w:val="26"/>
                <w:szCs w:val="26"/>
                <w:lang w:val="vi-VN"/>
              </w:rPr>
            </w:pPr>
            <w:r w:rsidRPr="00E7425D">
              <w:rPr>
                <w:sz w:val="26"/>
                <w:szCs w:val="26"/>
                <w:lang w:val="vi-VN"/>
              </w:rPr>
              <w:t>2</w:t>
            </w:r>
          </w:p>
        </w:tc>
        <w:tc>
          <w:tcPr>
            <w:tcW w:w="709" w:type="dxa"/>
          </w:tcPr>
          <w:p w14:paraId="0D546690" w14:textId="77777777" w:rsidR="00840979" w:rsidRPr="00E7425D" w:rsidRDefault="00840979" w:rsidP="005A3A0C">
            <w:pPr>
              <w:widowControl w:val="0"/>
              <w:jc w:val="center"/>
              <w:rPr>
                <w:sz w:val="26"/>
                <w:szCs w:val="26"/>
                <w:lang w:val="vi-VN"/>
              </w:rPr>
            </w:pPr>
            <w:r w:rsidRPr="00E7425D">
              <w:rPr>
                <w:sz w:val="26"/>
                <w:szCs w:val="26"/>
                <w:lang w:val="vi-VN"/>
              </w:rPr>
              <w:t>2,5</w:t>
            </w:r>
          </w:p>
        </w:tc>
      </w:tr>
      <w:tr w:rsidR="00564B6E" w:rsidRPr="00E7425D" w14:paraId="3AC7CB45" w14:textId="77777777" w:rsidTr="0036557B">
        <w:trPr>
          <w:trHeight w:val="471"/>
          <w:jc w:val="center"/>
        </w:trPr>
        <w:tc>
          <w:tcPr>
            <w:tcW w:w="710" w:type="dxa"/>
          </w:tcPr>
          <w:p w14:paraId="6F0B48EC" w14:textId="77777777" w:rsidR="00840979" w:rsidRPr="00E7425D" w:rsidRDefault="00840979" w:rsidP="005A3A0C">
            <w:pPr>
              <w:widowControl w:val="0"/>
              <w:jc w:val="center"/>
              <w:rPr>
                <w:sz w:val="26"/>
                <w:szCs w:val="26"/>
                <w:lang w:val="vi-VN"/>
              </w:rPr>
            </w:pPr>
            <w:r w:rsidRPr="00E7425D">
              <w:rPr>
                <w:sz w:val="26"/>
                <w:szCs w:val="26"/>
                <w:lang w:val="vi-VN"/>
              </w:rPr>
              <w:t>4</w:t>
            </w:r>
          </w:p>
        </w:tc>
        <w:tc>
          <w:tcPr>
            <w:tcW w:w="2126" w:type="dxa"/>
          </w:tcPr>
          <w:p w14:paraId="1EF96FC3" w14:textId="77777777" w:rsidR="00840979" w:rsidRPr="00E7425D" w:rsidRDefault="00840979" w:rsidP="005A3A0C">
            <w:pPr>
              <w:widowControl w:val="0"/>
              <w:rPr>
                <w:sz w:val="26"/>
                <w:szCs w:val="26"/>
                <w:lang w:val="vi-VN"/>
              </w:rPr>
            </w:pPr>
            <w:r w:rsidRPr="00E7425D">
              <w:rPr>
                <w:sz w:val="26"/>
                <w:szCs w:val="26"/>
                <w:lang w:val="vi-VN"/>
              </w:rPr>
              <w:t>Xử lý về hơi thở</w:t>
            </w:r>
          </w:p>
        </w:tc>
        <w:tc>
          <w:tcPr>
            <w:tcW w:w="567" w:type="dxa"/>
          </w:tcPr>
          <w:p w14:paraId="62414037" w14:textId="77777777" w:rsidR="00840979" w:rsidRPr="00E7425D" w:rsidRDefault="00840979" w:rsidP="005A3A0C">
            <w:pPr>
              <w:widowControl w:val="0"/>
              <w:jc w:val="center"/>
              <w:rPr>
                <w:sz w:val="26"/>
                <w:szCs w:val="26"/>
                <w:lang w:val="vi-VN"/>
              </w:rPr>
            </w:pPr>
            <w:r w:rsidRPr="00E7425D">
              <w:rPr>
                <w:sz w:val="26"/>
                <w:szCs w:val="26"/>
                <w:lang w:val="vi-VN"/>
              </w:rPr>
              <w:t>5</w:t>
            </w:r>
          </w:p>
        </w:tc>
        <w:tc>
          <w:tcPr>
            <w:tcW w:w="709" w:type="dxa"/>
          </w:tcPr>
          <w:p w14:paraId="7C49568B" w14:textId="77777777" w:rsidR="00840979" w:rsidRPr="00E7425D" w:rsidRDefault="00840979" w:rsidP="005A3A0C">
            <w:pPr>
              <w:widowControl w:val="0"/>
              <w:jc w:val="center"/>
              <w:rPr>
                <w:sz w:val="26"/>
                <w:szCs w:val="26"/>
                <w:lang w:val="vi-VN"/>
              </w:rPr>
            </w:pPr>
            <w:r w:rsidRPr="00E7425D">
              <w:rPr>
                <w:sz w:val="26"/>
                <w:szCs w:val="26"/>
                <w:lang w:val="vi-VN"/>
              </w:rPr>
              <w:t>6,2</w:t>
            </w:r>
          </w:p>
        </w:tc>
        <w:tc>
          <w:tcPr>
            <w:tcW w:w="567" w:type="dxa"/>
          </w:tcPr>
          <w:p w14:paraId="248A0729" w14:textId="77777777" w:rsidR="00840979" w:rsidRPr="00E7425D" w:rsidRDefault="00840979" w:rsidP="005A3A0C">
            <w:pPr>
              <w:widowControl w:val="0"/>
              <w:jc w:val="center"/>
              <w:rPr>
                <w:sz w:val="26"/>
                <w:szCs w:val="26"/>
                <w:lang w:val="vi-VN"/>
              </w:rPr>
            </w:pPr>
            <w:r w:rsidRPr="00E7425D">
              <w:rPr>
                <w:sz w:val="26"/>
                <w:szCs w:val="26"/>
                <w:lang w:val="vi-VN"/>
              </w:rPr>
              <w:t>45</w:t>
            </w:r>
          </w:p>
        </w:tc>
        <w:tc>
          <w:tcPr>
            <w:tcW w:w="708" w:type="dxa"/>
          </w:tcPr>
          <w:p w14:paraId="5E4182B0" w14:textId="77777777" w:rsidR="00840979" w:rsidRPr="00E7425D" w:rsidRDefault="00840979" w:rsidP="005A3A0C">
            <w:pPr>
              <w:widowControl w:val="0"/>
              <w:jc w:val="center"/>
              <w:rPr>
                <w:sz w:val="26"/>
                <w:szCs w:val="26"/>
                <w:lang w:val="vi-VN"/>
              </w:rPr>
            </w:pPr>
            <w:r w:rsidRPr="00E7425D">
              <w:rPr>
                <w:sz w:val="26"/>
                <w:szCs w:val="26"/>
                <w:lang w:val="vi-VN"/>
              </w:rPr>
              <w:t>56,3</w:t>
            </w:r>
          </w:p>
        </w:tc>
        <w:tc>
          <w:tcPr>
            <w:tcW w:w="567" w:type="dxa"/>
          </w:tcPr>
          <w:p w14:paraId="123F8F21" w14:textId="77777777" w:rsidR="00840979" w:rsidRPr="00E7425D" w:rsidRDefault="00840979" w:rsidP="005A3A0C">
            <w:pPr>
              <w:widowControl w:val="0"/>
              <w:jc w:val="center"/>
              <w:rPr>
                <w:sz w:val="26"/>
                <w:szCs w:val="26"/>
                <w:lang w:val="vi-VN"/>
              </w:rPr>
            </w:pPr>
            <w:r w:rsidRPr="00E7425D">
              <w:rPr>
                <w:sz w:val="26"/>
                <w:szCs w:val="26"/>
                <w:lang w:val="vi-VN"/>
              </w:rPr>
              <w:t>27</w:t>
            </w:r>
          </w:p>
        </w:tc>
        <w:tc>
          <w:tcPr>
            <w:tcW w:w="709" w:type="dxa"/>
          </w:tcPr>
          <w:p w14:paraId="2B629BC3" w14:textId="77777777" w:rsidR="00840979" w:rsidRPr="00E7425D" w:rsidRDefault="00840979" w:rsidP="005A3A0C">
            <w:pPr>
              <w:widowControl w:val="0"/>
              <w:jc w:val="center"/>
              <w:rPr>
                <w:sz w:val="26"/>
                <w:szCs w:val="26"/>
                <w:lang w:val="vi-VN"/>
              </w:rPr>
            </w:pPr>
            <w:r w:rsidRPr="00E7425D">
              <w:rPr>
                <w:sz w:val="26"/>
                <w:szCs w:val="26"/>
                <w:lang w:val="vi-VN"/>
              </w:rPr>
              <w:t>33,7</w:t>
            </w:r>
          </w:p>
        </w:tc>
        <w:tc>
          <w:tcPr>
            <w:tcW w:w="567" w:type="dxa"/>
          </w:tcPr>
          <w:p w14:paraId="00FE5937" w14:textId="77777777" w:rsidR="00840979" w:rsidRPr="00E7425D" w:rsidRDefault="00840979" w:rsidP="005A3A0C">
            <w:pPr>
              <w:widowControl w:val="0"/>
              <w:jc w:val="center"/>
              <w:rPr>
                <w:sz w:val="26"/>
                <w:szCs w:val="26"/>
                <w:lang w:val="vi-VN"/>
              </w:rPr>
            </w:pPr>
            <w:r w:rsidRPr="00E7425D">
              <w:rPr>
                <w:sz w:val="26"/>
                <w:szCs w:val="26"/>
                <w:lang w:val="vi-VN"/>
              </w:rPr>
              <w:t>2</w:t>
            </w:r>
          </w:p>
        </w:tc>
        <w:tc>
          <w:tcPr>
            <w:tcW w:w="709" w:type="dxa"/>
          </w:tcPr>
          <w:p w14:paraId="38B1507F" w14:textId="77777777" w:rsidR="00840979" w:rsidRPr="00E7425D" w:rsidRDefault="00840979" w:rsidP="005A3A0C">
            <w:pPr>
              <w:widowControl w:val="0"/>
              <w:jc w:val="center"/>
              <w:rPr>
                <w:sz w:val="26"/>
                <w:szCs w:val="26"/>
                <w:lang w:val="vi-VN"/>
              </w:rPr>
            </w:pPr>
            <w:r w:rsidRPr="00E7425D">
              <w:rPr>
                <w:sz w:val="26"/>
                <w:szCs w:val="26"/>
                <w:lang w:val="vi-VN"/>
              </w:rPr>
              <w:t>2,5</w:t>
            </w:r>
          </w:p>
        </w:tc>
        <w:tc>
          <w:tcPr>
            <w:tcW w:w="567" w:type="dxa"/>
          </w:tcPr>
          <w:p w14:paraId="0569F6DA" w14:textId="77777777" w:rsidR="00840979" w:rsidRPr="00E7425D" w:rsidRDefault="00840979" w:rsidP="005A3A0C">
            <w:pPr>
              <w:widowControl w:val="0"/>
              <w:jc w:val="center"/>
              <w:rPr>
                <w:sz w:val="26"/>
                <w:szCs w:val="26"/>
                <w:lang w:val="vi-VN"/>
              </w:rPr>
            </w:pPr>
            <w:r w:rsidRPr="00E7425D">
              <w:rPr>
                <w:sz w:val="26"/>
                <w:szCs w:val="26"/>
                <w:lang w:val="vi-VN"/>
              </w:rPr>
              <w:t>1</w:t>
            </w:r>
          </w:p>
        </w:tc>
        <w:tc>
          <w:tcPr>
            <w:tcW w:w="709" w:type="dxa"/>
          </w:tcPr>
          <w:p w14:paraId="4D2FB88D" w14:textId="77777777" w:rsidR="00840979" w:rsidRPr="00E7425D" w:rsidRDefault="00840979" w:rsidP="005A3A0C">
            <w:pPr>
              <w:widowControl w:val="0"/>
              <w:jc w:val="center"/>
              <w:rPr>
                <w:sz w:val="26"/>
                <w:szCs w:val="26"/>
                <w:lang w:val="vi-VN"/>
              </w:rPr>
            </w:pPr>
            <w:r w:rsidRPr="00E7425D">
              <w:rPr>
                <w:sz w:val="26"/>
                <w:szCs w:val="26"/>
                <w:lang w:val="vi-VN"/>
              </w:rPr>
              <w:t>1,3</w:t>
            </w:r>
          </w:p>
        </w:tc>
      </w:tr>
      <w:tr w:rsidR="00564B6E" w:rsidRPr="00E7425D" w14:paraId="6CF3F8EF" w14:textId="77777777" w:rsidTr="0036557B">
        <w:trPr>
          <w:trHeight w:val="973"/>
          <w:jc w:val="center"/>
        </w:trPr>
        <w:tc>
          <w:tcPr>
            <w:tcW w:w="710" w:type="dxa"/>
          </w:tcPr>
          <w:p w14:paraId="1DCDEBF0" w14:textId="77777777" w:rsidR="00840979" w:rsidRPr="00E7425D" w:rsidRDefault="00840979" w:rsidP="005A3A0C">
            <w:pPr>
              <w:widowControl w:val="0"/>
              <w:jc w:val="center"/>
              <w:rPr>
                <w:sz w:val="26"/>
                <w:szCs w:val="26"/>
                <w:lang w:val="vi-VN"/>
              </w:rPr>
            </w:pPr>
            <w:r w:rsidRPr="00E7425D">
              <w:rPr>
                <w:sz w:val="26"/>
                <w:szCs w:val="26"/>
                <w:lang w:val="vi-VN"/>
              </w:rPr>
              <w:t>5</w:t>
            </w:r>
          </w:p>
        </w:tc>
        <w:tc>
          <w:tcPr>
            <w:tcW w:w="2126" w:type="dxa"/>
          </w:tcPr>
          <w:p w14:paraId="7FE10FCE" w14:textId="77777777" w:rsidR="00840979" w:rsidRPr="00E7425D" w:rsidRDefault="00840979" w:rsidP="005A3A0C">
            <w:pPr>
              <w:widowControl w:val="0"/>
              <w:rPr>
                <w:sz w:val="26"/>
                <w:szCs w:val="26"/>
                <w:lang w:val="vi-VN"/>
              </w:rPr>
            </w:pPr>
            <w:r w:rsidRPr="00E7425D">
              <w:rPr>
                <w:sz w:val="26"/>
                <w:szCs w:val="26"/>
                <w:lang w:val="vi-VN"/>
              </w:rPr>
              <w:t>Xử lý các nốt rung, luyến, láy, nảy âm</w:t>
            </w:r>
          </w:p>
        </w:tc>
        <w:tc>
          <w:tcPr>
            <w:tcW w:w="567" w:type="dxa"/>
          </w:tcPr>
          <w:p w14:paraId="782845D2" w14:textId="77777777" w:rsidR="00840979" w:rsidRPr="00E7425D" w:rsidRDefault="00840979" w:rsidP="005A3A0C">
            <w:pPr>
              <w:widowControl w:val="0"/>
              <w:jc w:val="center"/>
              <w:rPr>
                <w:sz w:val="26"/>
                <w:szCs w:val="26"/>
                <w:lang w:val="vi-VN"/>
              </w:rPr>
            </w:pPr>
            <w:r w:rsidRPr="00E7425D">
              <w:rPr>
                <w:sz w:val="26"/>
                <w:szCs w:val="26"/>
                <w:lang w:val="vi-VN"/>
              </w:rPr>
              <w:t>9</w:t>
            </w:r>
          </w:p>
        </w:tc>
        <w:tc>
          <w:tcPr>
            <w:tcW w:w="709" w:type="dxa"/>
          </w:tcPr>
          <w:p w14:paraId="3C0B9063" w14:textId="77777777" w:rsidR="00840979" w:rsidRPr="00E7425D" w:rsidRDefault="00840979" w:rsidP="005A3A0C">
            <w:pPr>
              <w:widowControl w:val="0"/>
              <w:jc w:val="center"/>
              <w:rPr>
                <w:sz w:val="26"/>
                <w:szCs w:val="26"/>
                <w:lang w:val="vi-VN"/>
              </w:rPr>
            </w:pPr>
            <w:r w:rsidRPr="00E7425D">
              <w:rPr>
                <w:sz w:val="26"/>
                <w:szCs w:val="26"/>
                <w:lang w:val="vi-VN"/>
              </w:rPr>
              <w:t>11,3</w:t>
            </w:r>
          </w:p>
        </w:tc>
        <w:tc>
          <w:tcPr>
            <w:tcW w:w="567" w:type="dxa"/>
          </w:tcPr>
          <w:p w14:paraId="22AEECA0" w14:textId="77777777" w:rsidR="00840979" w:rsidRPr="00E7425D" w:rsidRDefault="00840979" w:rsidP="005A3A0C">
            <w:pPr>
              <w:widowControl w:val="0"/>
              <w:jc w:val="center"/>
              <w:rPr>
                <w:sz w:val="26"/>
                <w:szCs w:val="26"/>
                <w:lang w:val="vi-VN"/>
              </w:rPr>
            </w:pPr>
            <w:r w:rsidRPr="00E7425D">
              <w:rPr>
                <w:sz w:val="26"/>
                <w:szCs w:val="26"/>
                <w:lang w:val="vi-VN"/>
              </w:rPr>
              <w:t>35</w:t>
            </w:r>
          </w:p>
        </w:tc>
        <w:tc>
          <w:tcPr>
            <w:tcW w:w="708" w:type="dxa"/>
          </w:tcPr>
          <w:p w14:paraId="2BB8749E" w14:textId="77777777" w:rsidR="00840979" w:rsidRPr="00E7425D" w:rsidRDefault="00840979" w:rsidP="005A3A0C">
            <w:pPr>
              <w:widowControl w:val="0"/>
              <w:jc w:val="center"/>
              <w:rPr>
                <w:sz w:val="26"/>
                <w:szCs w:val="26"/>
                <w:lang w:val="vi-VN"/>
              </w:rPr>
            </w:pPr>
            <w:r w:rsidRPr="00E7425D">
              <w:rPr>
                <w:sz w:val="26"/>
                <w:szCs w:val="26"/>
                <w:lang w:val="vi-VN"/>
              </w:rPr>
              <w:t>43,7</w:t>
            </w:r>
          </w:p>
        </w:tc>
        <w:tc>
          <w:tcPr>
            <w:tcW w:w="567" w:type="dxa"/>
          </w:tcPr>
          <w:p w14:paraId="5E5E979B" w14:textId="77777777" w:rsidR="00840979" w:rsidRPr="00E7425D" w:rsidRDefault="00840979" w:rsidP="005A3A0C">
            <w:pPr>
              <w:widowControl w:val="0"/>
              <w:jc w:val="center"/>
              <w:rPr>
                <w:sz w:val="26"/>
                <w:szCs w:val="26"/>
                <w:lang w:val="vi-VN"/>
              </w:rPr>
            </w:pPr>
            <w:r w:rsidRPr="00E7425D">
              <w:rPr>
                <w:sz w:val="26"/>
                <w:szCs w:val="26"/>
                <w:lang w:val="vi-VN"/>
              </w:rPr>
              <w:t>28</w:t>
            </w:r>
          </w:p>
        </w:tc>
        <w:tc>
          <w:tcPr>
            <w:tcW w:w="709" w:type="dxa"/>
          </w:tcPr>
          <w:p w14:paraId="6DEAF6B7" w14:textId="77777777" w:rsidR="00840979" w:rsidRPr="00E7425D" w:rsidRDefault="00840979" w:rsidP="005A3A0C">
            <w:pPr>
              <w:widowControl w:val="0"/>
              <w:jc w:val="center"/>
              <w:rPr>
                <w:sz w:val="26"/>
                <w:szCs w:val="26"/>
                <w:lang w:val="vi-VN"/>
              </w:rPr>
            </w:pPr>
            <w:r w:rsidRPr="00E7425D">
              <w:rPr>
                <w:sz w:val="26"/>
                <w:szCs w:val="26"/>
                <w:lang w:val="vi-VN"/>
              </w:rPr>
              <w:t>35</w:t>
            </w:r>
          </w:p>
        </w:tc>
        <w:tc>
          <w:tcPr>
            <w:tcW w:w="567" w:type="dxa"/>
          </w:tcPr>
          <w:p w14:paraId="6A07A96A" w14:textId="77777777" w:rsidR="00840979" w:rsidRPr="00E7425D" w:rsidRDefault="00840979" w:rsidP="005A3A0C">
            <w:pPr>
              <w:widowControl w:val="0"/>
              <w:jc w:val="center"/>
              <w:rPr>
                <w:sz w:val="26"/>
                <w:szCs w:val="26"/>
                <w:lang w:val="vi-VN"/>
              </w:rPr>
            </w:pPr>
            <w:r w:rsidRPr="00E7425D">
              <w:rPr>
                <w:sz w:val="26"/>
                <w:szCs w:val="26"/>
                <w:lang w:val="vi-VN"/>
              </w:rPr>
              <w:t>6</w:t>
            </w:r>
          </w:p>
        </w:tc>
        <w:tc>
          <w:tcPr>
            <w:tcW w:w="709" w:type="dxa"/>
          </w:tcPr>
          <w:p w14:paraId="42FB26BE" w14:textId="77777777" w:rsidR="00840979" w:rsidRPr="00E7425D" w:rsidRDefault="00840979" w:rsidP="005A3A0C">
            <w:pPr>
              <w:widowControl w:val="0"/>
              <w:jc w:val="center"/>
              <w:rPr>
                <w:sz w:val="26"/>
                <w:szCs w:val="26"/>
                <w:lang w:val="vi-VN"/>
              </w:rPr>
            </w:pPr>
            <w:r w:rsidRPr="00E7425D">
              <w:rPr>
                <w:sz w:val="26"/>
                <w:szCs w:val="26"/>
                <w:lang w:val="vi-VN"/>
              </w:rPr>
              <w:t>7,5</w:t>
            </w:r>
          </w:p>
        </w:tc>
        <w:tc>
          <w:tcPr>
            <w:tcW w:w="567" w:type="dxa"/>
          </w:tcPr>
          <w:p w14:paraId="380A1BB1" w14:textId="77777777" w:rsidR="00840979" w:rsidRPr="00E7425D" w:rsidRDefault="00840979" w:rsidP="005A3A0C">
            <w:pPr>
              <w:widowControl w:val="0"/>
              <w:jc w:val="center"/>
              <w:rPr>
                <w:sz w:val="26"/>
                <w:szCs w:val="26"/>
                <w:lang w:val="vi-VN"/>
              </w:rPr>
            </w:pPr>
            <w:r w:rsidRPr="00E7425D">
              <w:rPr>
                <w:sz w:val="26"/>
                <w:szCs w:val="26"/>
                <w:lang w:val="vi-VN"/>
              </w:rPr>
              <w:t>2</w:t>
            </w:r>
          </w:p>
        </w:tc>
        <w:tc>
          <w:tcPr>
            <w:tcW w:w="709" w:type="dxa"/>
          </w:tcPr>
          <w:p w14:paraId="76D538E1" w14:textId="77777777" w:rsidR="00840979" w:rsidRPr="00E7425D" w:rsidRDefault="00840979" w:rsidP="005A3A0C">
            <w:pPr>
              <w:widowControl w:val="0"/>
              <w:jc w:val="center"/>
              <w:rPr>
                <w:sz w:val="26"/>
                <w:szCs w:val="26"/>
                <w:lang w:val="vi-VN"/>
              </w:rPr>
            </w:pPr>
            <w:r w:rsidRPr="00E7425D">
              <w:rPr>
                <w:sz w:val="26"/>
                <w:szCs w:val="26"/>
                <w:lang w:val="vi-VN"/>
              </w:rPr>
              <w:t>2,5</w:t>
            </w:r>
          </w:p>
        </w:tc>
      </w:tr>
      <w:tr w:rsidR="00564B6E" w:rsidRPr="00E7425D" w14:paraId="166E3C60" w14:textId="77777777" w:rsidTr="0036557B">
        <w:trPr>
          <w:trHeight w:val="471"/>
          <w:jc w:val="center"/>
        </w:trPr>
        <w:tc>
          <w:tcPr>
            <w:tcW w:w="710" w:type="dxa"/>
          </w:tcPr>
          <w:p w14:paraId="66A1E9EC" w14:textId="77777777" w:rsidR="00840979" w:rsidRPr="00E7425D" w:rsidRDefault="00840979" w:rsidP="005A3A0C">
            <w:pPr>
              <w:widowControl w:val="0"/>
              <w:jc w:val="center"/>
              <w:rPr>
                <w:sz w:val="26"/>
                <w:szCs w:val="26"/>
                <w:lang w:val="vi-VN"/>
              </w:rPr>
            </w:pPr>
            <w:r w:rsidRPr="00E7425D">
              <w:rPr>
                <w:sz w:val="26"/>
                <w:szCs w:val="26"/>
                <w:lang w:val="vi-VN"/>
              </w:rPr>
              <w:t>6</w:t>
            </w:r>
          </w:p>
        </w:tc>
        <w:tc>
          <w:tcPr>
            <w:tcW w:w="2126" w:type="dxa"/>
          </w:tcPr>
          <w:p w14:paraId="6C9801BC" w14:textId="77777777" w:rsidR="00840979" w:rsidRPr="00E7425D" w:rsidRDefault="00840979" w:rsidP="005A3A0C">
            <w:pPr>
              <w:widowControl w:val="0"/>
              <w:rPr>
                <w:sz w:val="26"/>
                <w:szCs w:val="26"/>
              </w:rPr>
            </w:pPr>
            <w:r w:rsidRPr="00E7425D">
              <w:rPr>
                <w:sz w:val="26"/>
                <w:szCs w:val="26"/>
                <w:lang w:val="vi-VN"/>
              </w:rPr>
              <w:t>Sắc thái biểu cảm</w:t>
            </w:r>
          </w:p>
        </w:tc>
        <w:tc>
          <w:tcPr>
            <w:tcW w:w="567" w:type="dxa"/>
          </w:tcPr>
          <w:p w14:paraId="1E8784EE" w14:textId="77777777" w:rsidR="00840979" w:rsidRPr="00E7425D" w:rsidRDefault="00840979" w:rsidP="005A3A0C">
            <w:pPr>
              <w:widowControl w:val="0"/>
              <w:jc w:val="center"/>
              <w:rPr>
                <w:sz w:val="26"/>
                <w:szCs w:val="26"/>
                <w:lang w:val="vi-VN"/>
              </w:rPr>
            </w:pPr>
            <w:r w:rsidRPr="00E7425D">
              <w:rPr>
                <w:sz w:val="26"/>
                <w:szCs w:val="26"/>
                <w:lang w:val="vi-VN"/>
              </w:rPr>
              <w:t>8</w:t>
            </w:r>
          </w:p>
        </w:tc>
        <w:tc>
          <w:tcPr>
            <w:tcW w:w="709" w:type="dxa"/>
          </w:tcPr>
          <w:p w14:paraId="50036D36" w14:textId="77777777" w:rsidR="00840979" w:rsidRPr="00E7425D" w:rsidRDefault="00840979" w:rsidP="005A3A0C">
            <w:pPr>
              <w:widowControl w:val="0"/>
              <w:jc w:val="center"/>
              <w:rPr>
                <w:sz w:val="26"/>
                <w:szCs w:val="26"/>
                <w:lang w:val="vi-VN"/>
              </w:rPr>
            </w:pPr>
            <w:r w:rsidRPr="00E7425D">
              <w:rPr>
                <w:sz w:val="26"/>
                <w:szCs w:val="26"/>
                <w:lang w:val="vi-VN"/>
              </w:rPr>
              <w:t>10</w:t>
            </w:r>
          </w:p>
        </w:tc>
        <w:tc>
          <w:tcPr>
            <w:tcW w:w="567" w:type="dxa"/>
          </w:tcPr>
          <w:p w14:paraId="2E8186C9" w14:textId="77777777" w:rsidR="00840979" w:rsidRPr="00E7425D" w:rsidRDefault="00840979" w:rsidP="005A3A0C">
            <w:pPr>
              <w:widowControl w:val="0"/>
              <w:jc w:val="center"/>
              <w:rPr>
                <w:sz w:val="26"/>
                <w:szCs w:val="26"/>
                <w:lang w:val="vi-VN"/>
              </w:rPr>
            </w:pPr>
            <w:r w:rsidRPr="00E7425D">
              <w:rPr>
                <w:sz w:val="26"/>
                <w:szCs w:val="26"/>
                <w:lang w:val="vi-VN"/>
              </w:rPr>
              <w:t>34</w:t>
            </w:r>
          </w:p>
        </w:tc>
        <w:tc>
          <w:tcPr>
            <w:tcW w:w="708" w:type="dxa"/>
          </w:tcPr>
          <w:p w14:paraId="3A1CA283" w14:textId="77777777" w:rsidR="00840979" w:rsidRPr="00E7425D" w:rsidRDefault="00840979" w:rsidP="005A3A0C">
            <w:pPr>
              <w:widowControl w:val="0"/>
              <w:jc w:val="center"/>
              <w:rPr>
                <w:sz w:val="26"/>
                <w:szCs w:val="26"/>
                <w:lang w:val="vi-VN"/>
              </w:rPr>
            </w:pPr>
            <w:r w:rsidRPr="00E7425D">
              <w:rPr>
                <w:sz w:val="26"/>
                <w:szCs w:val="26"/>
                <w:lang w:val="vi-VN"/>
              </w:rPr>
              <w:t>42,5</w:t>
            </w:r>
          </w:p>
        </w:tc>
        <w:tc>
          <w:tcPr>
            <w:tcW w:w="567" w:type="dxa"/>
          </w:tcPr>
          <w:p w14:paraId="77935F17" w14:textId="77777777" w:rsidR="00840979" w:rsidRPr="00E7425D" w:rsidRDefault="00840979" w:rsidP="005A3A0C">
            <w:pPr>
              <w:widowControl w:val="0"/>
              <w:jc w:val="center"/>
              <w:rPr>
                <w:sz w:val="26"/>
                <w:szCs w:val="26"/>
                <w:lang w:val="vi-VN"/>
              </w:rPr>
            </w:pPr>
            <w:r w:rsidRPr="00E7425D">
              <w:rPr>
                <w:sz w:val="26"/>
                <w:szCs w:val="26"/>
                <w:lang w:val="vi-VN"/>
              </w:rPr>
              <w:t>30</w:t>
            </w:r>
          </w:p>
        </w:tc>
        <w:tc>
          <w:tcPr>
            <w:tcW w:w="709" w:type="dxa"/>
          </w:tcPr>
          <w:p w14:paraId="6BB3FDF3" w14:textId="77777777" w:rsidR="00840979" w:rsidRPr="00E7425D" w:rsidRDefault="00840979" w:rsidP="005A3A0C">
            <w:pPr>
              <w:widowControl w:val="0"/>
              <w:jc w:val="center"/>
              <w:rPr>
                <w:sz w:val="26"/>
                <w:szCs w:val="26"/>
                <w:lang w:val="vi-VN"/>
              </w:rPr>
            </w:pPr>
            <w:r w:rsidRPr="00E7425D">
              <w:rPr>
                <w:sz w:val="26"/>
                <w:szCs w:val="26"/>
                <w:lang w:val="vi-VN"/>
              </w:rPr>
              <w:t>37,5</w:t>
            </w:r>
          </w:p>
        </w:tc>
        <w:tc>
          <w:tcPr>
            <w:tcW w:w="567" w:type="dxa"/>
          </w:tcPr>
          <w:p w14:paraId="73223235" w14:textId="77777777" w:rsidR="00840979" w:rsidRPr="00E7425D" w:rsidRDefault="00840979" w:rsidP="005A3A0C">
            <w:pPr>
              <w:widowControl w:val="0"/>
              <w:jc w:val="center"/>
              <w:rPr>
                <w:sz w:val="26"/>
                <w:szCs w:val="26"/>
                <w:lang w:val="vi-VN"/>
              </w:rPr>
            </w:pPr>
            <w:r w:rsidRPr="00E7425D">
              <w:rPr>
                <w:sz w:val="26"/>
                <w:szCs w:val="26"/>
                <w:lang w:val="vi-VN"/>
              </w:rPr>
              <w:t>5</w:t>
            </w:r>
          </w:p>
        </w:tc>
        <w:tc>
          <w:tcPr>
            <w:tcW w:w="709" w:type="dxa"/>
          </w:tcPr>
          <w:p w14:paraId="01ED20DB" w14:textId="77777777" w:rsidR="00840979" w:rsidRPr="00E7425D" w:rsidRDefault="00840979" w:rsidP="005A3A0C">
            <w:pPr>
              <w:widowControl w:val="0"/>
              <w:jc w:val="center"/>
              <w:rPr>
                <w:sz w:val="26"/>
                <w:szCs w:val="26"/>
                <w:lang w:val="vi-VN"/>
              </w:rPr>
            </w:pPr>
            <w:r w:rsidRPr="00E7425D">
              <w:rPr>
                <w:sz w:val="26"/>
                <w:szCs w:val="26"/>
                <w:lang w:val="vi-VN"/>
              </w:rPr>
              <w:t>6,2</w:t>
            </w:r>
          </w:p>
        </w:tc>
        <w:tc>
          <w:tcPr>
            <w:tcW w:w="567" w:type="dxa"/>
          </w:tcPr>
          <w:p w14:paraId="01121FF2" w14:textId="77777777" w:rsidR="00840979" w:rsidRPr="00E7425D" w:rsidRDefault="00840979" w:rsidP="005A3A0C">
            <w:pPr>
              <w:widowControl w:val="0"/>
              <w:jc w:val="center"/>
              <w:rPr>
                <w:sz w:val="26"/>
                <w:szCs w:val="26"/>
                <w:lang w:val="vi-VN"/>
              </w:rPr>
            </w:pPr>
            <w:r w:rsidRPr="00E7425D">
              <w:rPr>
                <w:sz w:val="26"/>
                <w:szCs w:val="26"/>
                <w:lang w:val="vi-VN"/>
              </w:rPr>
              <w:t>3</w:t>
            </w:r>
          </w:p>
        </w:tc>
        <w:tc>
          <w:tcPr>
            <w:tcW w:w="709" w:type="dxa"/>
          </w:tcPr>
          <w:p w14:paraId="2F6024BD" w14:textId="77777777" w:rsidR="00840979" w:rsidRPr="00E7425D" w:rsidRDefault="00840979" w:rsidP="005A3A0C">
            <w:pPr>
              <w:widowControl w:val="0"/>
              <w:jc w:val="center"/>
              <w:rPr>
                <w:sz w:val="26"/>
                <w:szCs w:val="26"/>
                <w:lang w:val="vi-VN"/>
              </w:rPr>
            </w:pPr>
            <w:r w:rsidRPr="00E7425D">
              <w:rPr>
                <w:sz w:val="26"/>
                <w:szCs w:val="26"/>
                <w:lang w:val="vi-VN"/>
              </w:rPr>
              <w:t>3,8</w:t>
            </w:r>
          </w:p>
        </w:tc>
      </w:tr>
    </w:tbl>
    <w:p w14:paraId="503A00F4" w14:textId="2E1F50AE" w:rsidR="001D053B" w:rsidRDefault="001D053B" w:rsidP="005A3A0C">
      <w:pPr>
        <w:widowControl w:val="0"/>
        <w:jc w:val="center"/>
        <w:rPr>
          <w:i/>
          <w:iCs/>
          <w:sz w:val="26"/>
          <w:szCs w:val="26"/>
        </w:rPr>
      </w:pPr>
      <w:r w:rsidRPr="001D053B">
        <w:rPr>
          <w:i/>
          <w:iCs/>
          <w:sz w:val="26"/>
          <w:szCs w:val="26"/>
        </w:rPr>
        <w:t>[</w:t>
      </w:r>
      <w:proofErr w:type="spellStart"/>
      <w:r w:rsidRPr="001D053B">
        <w:rPr>
          <w:i/>
          <w:iCs/>
          <w:sz w:val="26"/>
          <w:szCs w:val="26"/>
        </w:rPr>
        <w:t>Nguồn</w:t>
      </w:r>
      <w:proofErr w:type="spellEnd"/>
      <w:r w:rsidRPr="001D053B">
        <w:rPr>
          <w:i/>
          <w:iCs/>
          <w:sz w:val="26"/>
          <w:szCs w:val="26"/>
        </w:rPr>
        <w:t xml:space="preserve">: </w:t>
      </w:r>
      <w:proofErr w:type="spellStart"/>
      <w:r w:rsidRPr="001D053B">
        <w:rPr>
          <w:i/>
          <w:iCs/>
          <w:sz w:val="26"/>
          <w:szCs w:val="26"/>
        </w:rPr>
        <w:t>Kết</w:t>
      </w:r>
      <w:proofErr w:type="spellEnd"/>
      <w:r w:rsidRPr="001D053B">
        <w:rPr>
          <w:i/>
          <w:iCs/>
          <w:sz w:val="26"/>
          <w:szCs w:val="26"/>
        </w:rPr>
        <w:t xml:space="preserve"> </w:t>
      </w:r>
      <w:proofErr w:type="spellStart"/>
      <w:r w:rsidRPr="001D053B">
        <w:rPr>
          <w:i/>
          <w:iCs/>
          <w:sz w:val="26"/>
          <w:szCs w:val="26"/>
        </w:rPr>
        <w:t>quả</w:t>
      </w:r>
      <w:proofErr w:type="spellEnd"/>
      <w:r w:rsidR="009E74A3">
        <w:rPr>
          <w:i/>
          <w:iCs/>
          <w:sz w:val="26"/>
          <w:szCs w:val="26"/>
        </w:rPr>
        <w:t xml:space="preserve"> </w:t>
      </w:r>
      <w:proofErr w:type="spellStart"/>
      <w:r w:rsidR="009E74A3">
        <w:rPr>
          <w:i/>
          <w:iCs/>
          <w:sz w:val="26"/>
          <w:szCs w:val="26"/>
        </w:rPr>
        <w:t>đánh</w:t>
      </w:r>
      <w:proofErr w:type="spellEnd"/>
      <w:r w:rsidR="009E74A3">
        <w:rPr>
          <w:i/>
          <w:iCs/>
          <w:sz w:val="26"/>
          <w:szCs w:val="26"/>
        </w:rPr>
        <w:t xml:space="preserve"> </w:t>
      </w:r>
      <w:proofErr w:type="spellStart"/>
      <w:r w:rsidR="009E74A3">
        <w:rPr>
          <w:i/>
          <w:iCs/>
          <w:sz w:val="26"/>
          <w:szCs w:val="26"/>
        </w:rPr>
        <w:t>giá</w:t>
      </w:r>
      <w:proofErr w:type="spellEnd"/>
      <w:r w:rsidRPr="001D053B">
        <w:rPr>
          <w:i/>
          <w:iCs/>
          <w:sz w:val="26"/>
          <w:szCs w:val="26"/>
        </w:rPr>
        <w:t xml:space="preserve"> </w:t>
      </w:r>
      <w:proofErr w:type="spellStart"/>
      <w:r w:rsidRPr="001D053B">
        <w:rPr>
          <w:i/>
          <w:iCs/>
          <w:sz w:val="26"/>
          <w:szCs w:val="26"/>
        </w:rPr>
        <w:t>từ</w:t>
      </w:r>
      <w:proofErr w:type="spellEnd"/>
      <w:r w:rsidRPr="001D053B">
        <w:rPr>
          <w:i/>
          <w:iCs/>
          <w:sz w:val="26"/>
          <w:szCs w:val="26"/>
        </w:rPr>
        <w:t xml:space="preserve"> GV </w:t>
      </w:r>
      <w:proofErr w:type="spellStart"/>
      <w:r w:rsidRPr="001D053B">
        <w:rPr>
          <w:i/>
          <w:iCs/>
          <w:sz w:val="26"/>
          <w:szCs w:val="26"/>
        </w:rPr>
        <w:t>âm</w:t>
      </w:r>
      <w:proofErr w:type="spellEnd"/>
      <w:r w:rsidRPr="001D053B">
        <w:rPr>
          <w:i/>
          <w:iCs/>
          <w:sz w:val="26"/>
          <w:szCs w:val="26"/>
        </w:rPr>
        <w:t xml:space="preserve"> </w:t>
      </w:r>
      <w:proofErr w:type="spellStart"/>
      <w:r w:rsidRPr="001D053B">
        <w:rPr>
          <w:i/>
          <w:iCs/>
          <w:sz w:val="26"/>
          <w:szCs w:val="26"/>
        </w:rPr>
        <w:t>nhạc</w:t>
      </w:r>
      <w:proofErr w:type="spellEnd"/>
      <w:r w:rsidRPr="001D053B">
        <w:rPr>
          <w:i/>
          <w:iCs/>
          <w:sz w:val="26"/>
          <w:szCs w:val="26"/>
        </w:rPr>
        <w:t xml:space="preserve"> </w:t>
      </w:r>
      <w:proofErr w:type="spellStart"/>
      <w:r>
        <w:rPr>
          <w:i/>
          <w:iCs/>
          <w:sz w:val="26"/>
          <w:szCs w:val="26"/>
        </w:rPr>
        <w:t>Dương</w:t>
      </w:r>
      <w:proofErr w:type="spellEnd"/>
      <w:r>
        <w:rPr>
          <w:i/>
          <w:iCs/>
          <w:sz w:val="26"/>
          <w:szCs w:val="26"/>
        </w:rPr>
        <w:t xml:space="preserve"> </w:t>
      </w:r>
      <w:proofErr w:type="spellStart"/>
      <w:r>
        <w:rPr>
          <w:i/>
          <w:iCs/>
          <w:sz w:val="26"/>
          <w:szCs w:val="26"/>
        </w:rPr>
        <w:t>Thị</w:t>
      </w:r>
      <w:proofErr w:type="spellEnd"/>
      <w:r>
        <w:rPr>
          <w:i/>
          <w:iCs/>
          <w:sz w:val="26"/>
          <w:szCs w:val="26"/>
        </w:rPr>
        <w:t xml:space="preserve"> </w:t>
      </w:r>
      <w:proofErr w:type="spellStart"/>
      <w:r>
        <w:rPr>
          <w:i/>
          <w:iCs/>
          <w:sz w:val="26"/>
          <w:szCs w:val="26"/>
        </w:rPr>
        <w:t>Hải</w:t>
      </w:r>
      <w:proofErr w:type="spellEnd"/>
      <w:r>
        <w:rPr>
          <w:i/>
          <w:iCs/>
          <w:sz w:val="26"/>
          <w:szCs w:val="26"/>
        </w:rPr>
        <w:t xml:space="preserve"> </w:t>
      </w:r>
      <w:proofErr w:type="spellStart"/>
      <w:r>
        <w:rPr>
          <w:i/>
          <w:iCs/>
          <w:sz w:val="26"/>
          <w:szCs w:val="26"/>
        </w:rPr>
        <w:t>Bình</w:t>
      </w:r>
      <w:proofErr w:type="spellEnd"/>
      <w:r w:rsidRPr="001D053B">
        <w:rPr>
          <w:i/>
          <w:iCs/>
          <w:sz w:val="26"/>
          <w:szCs w:val="26"/>
        </w:rPr>
        <w:t>]</w:t>
      </w:r>
    </w:p>
    <w:p w14:paraId="1A11CB4A" w14:textId="39EB515D" w:rsidR="004B0198" w:rsidRDefault="00840979" w:rsidP="005A3A0C">
      <w:pPr>
        <w:widowControl w:val="0"/>
        <w:ind w:firstLine="720"/>
        <w:rPr>
          <w:sz w:val="26"/>
          <w:szCs w:val="26"/>
          <w:lang w:val="vi-VN"/>
        </w:rPr>
      </w:pPr>
      <w:r w:rsidRPr="00E7425D">
        <w:rPr>
          <w:sz w:val="26"/>
          <w:szCs w:val="26"/>
          <w:lang w:val="vi-VN"/>
        </w:rPr>
        <w:t>Kết quả khảo sát tại trường THCS Lê Thị Hồng Gấm cho thấy HS có kỹ năng nền tảng vững chắc trong hát dân ca, đặc biệt là về tiêu chí hát chuẩn xác về tiết tấu và biểu cảm sắc thái, vượt trội hơn so với các bạn đồng trang lứa tại ba trường cùng khảo sát. Tuy nhiên, vẫn cần nâng cao hơn nữa về tiêu chí phát âm nhả chữ, xử lý các nốt luyến, láy, đảm bảo rằng HS có thể nắm bắt đầy đủ các sắc thái phong cách của nhạc dân gian.</w:t>
      </w:r>
    </w:p>
    <w:p w14:paraId="139D3128" w14:textId="7F3DCB06" w:rsidR="00654AD0" w:rsidRPr="00E7425D" w:rsidRDefault="00654AD0" w:rsidP="005A3A0C">
      <w:pPr>
        <w:widowControl w:val="0"/>
        <w:ind w:firstLine="720"/>
        <w:rPr>
          <w:bCs/>
          <w:sz w:val="26"/>
          <w:szCs w:val="26"/>
          <w:lang w:val="vi-VN"/>
        </w:rPr>
      </w:pPr>
      <w:r w:rsidRPr="00654AD0">
        <w:rPr>
          <w:bCs/>
          <w:sz w:val="26"/>
          <w:szCs w:val="26"/>
          <w:lang w:val="vi-VN"/>
        </w:rPr>
        <w:t xml:space="preserve">Kết quả khảo sát cho thấy </w:t>
      </w:r>
      <w:r>
        <w:rPr>
          <w:bCs/>
          <w:sz w:val="26"/>
          <w:szCs w:val="26"/>
          <w:lang w:val="en-GB"/>
        </w:rPr>
        <w:t>HS</w:t>
      </w:r>
      <w:r w:rsidRPr="00654AD0">
        <w:rPr>
          <w:bCs/>
          <w:sz w:val="26"/>
          <w:szCs w:val="26"/>
          <w:lang w:val="vi-VN"/>
        </w:rPr>
        <w:t xml:space="preserve"> tại các trường THCS được nghiên cứu nhìn chung đã hình thành nền tảng kỹ năng hát dân ca, đặc biệt ở tiêu chí hát chuẩn xác về </w:t>
      </w:r>
      <w:r w:rsidRPr="00654AD0">
        <w:rPr>
          <w:bCs/>
          <w:sz w:val="26"/>
          <w:szCs w:val="26"/>
          <w:lang w:val="vi-VN"/>
        </w:rPr>
        <w:lastRenderedPageBreak/>
        <w:t xml:space="preserve">giai điệu. Tỉ lệ </w:t>
      </w:r>
      <w:r>
        <w:rPr>
          <w:bCs/>
          <w:sz w:val="26"/>
          <w:szCs w:val="26"/>
          <w:lang w:val="en-GB"/>
        </w:rPr>
        <w:t>HS</w:t>
      </w:r>
      <w:r w:rsidRPr="00654AD0">
        <w:rPr>
          <w:bCs/>
          <w:sz w:val="26"/>
          <w:szCs w:val="26"/>
          <w:lang w:val="vi-VN"/>
        </w:rPr>
        <w:t xml:space="preserve"> đạt mức Tốt và Khá ở tiêu chí này chiếm đa số (trên 60%), cho thấy phần lớn </w:t>
      </w:r>
      <w:r>
        <w:rPr>
          <w:bCs/>
          <w:sz w:val="26"/>
          <w:szCs w:val="26"/>
          <w:lang w:val="en-GB"/>
        </w:rPr>
        <w:t>HS</w:t>
      </w:r>
      <w:r w:rsidRPr="00654AD0">
        <w:rPr>
          <w:bCs/>
          <w:sz w:val="26"/>
          <w:szCs w:val="26"/>
          <w:lang w:val="vi-VN"/>
        </w:rPr>
        <w:t xml:space="preserve"> có khả năng duy trì cao độ chính xác</w:t>
      </w:r>
      <w:r>
        <w:rPr>
          <w:bCs/>
          <w:sz w:val="26"/>
          <w:szCs w:val="26"/>
          <w:lang w:val="en-GB"/>
        </w:rPr>
        <w:t xml:space="preserve">, </w:t>
      </w:r>
      <w:proofErr w:type="spellStart"/>
      <w:r>
        <w:rPr>
          <w:bCs/>
          <w:sz w:val="26"/>
          <w:szCs w:val="26"/>
          <w:lang w:val="en-GB"/>
        </w:rPr>
        <w:t>đây</w:t>
      </w:r>
      <w:proofErr w:type="spellEnd"/>
      <w:r>
        <w:rPr>
          <w:bCs/>
          <w:sz w:val="26"/>
          <w:szCs w:val="26"/>
          <w:lang w:val="en-GB"/>
        </w:rPr>
        <w:t xml:space="preserve"> </w:t>
      </w:r>
      <w:proofErr w:type="spellStart"/>
      <w:r>
        <w:rPr>
          <w:bCs/>
          <w:sz w:val="26"/>
          <w:szCs w:val="26"/>
          <w:lang w:val="en-GB"/>
        </w:rPr>
        <w:t>là</w:t>
      </w:r>
      <w:proofErr w:type="spellEnd"/>
      <w:r>
        <w:rPr>
          <w:bCs/>
          <w:sz w:val="26"/>
          <w:szCs w:val="26"/>
          <w:lang w:val="en-GB"/>
        </w:rPr>
        <w:t xml:space="preserve"> </w:t>
      </w:r>
      <w:r w:rsidRPr="00654AD0">
        <w:rPr>
          <w:bCs/>
          <w:sz w:val="26"/>
          <w:szCs w:val="26"/>
          <w:lang w:val="vi-VN"/>
        </w:rPr>
        <w:t xml:space="preserve">yếu tố quan trọng hàng đầu trong đánh giá kỹ năng hát. Tuy nhiên, ở tiêu chí về tiết tấu, tỉ lệ đạt mức Trung bình chiếm ưu thế (gần 50%), trong khi mức Tốt và Khá còn hạn chế, đồng thời tỉ lệ Yếu và Kém cao hơn so với tiêu chí giai điệu. Điều này phản ánh việc xử lý tiết tấu vẫn là một thách thức đối với nhiều </w:t>
      </w:r>
      <w:r>
        <w:rPr>
          <w:bCs/>
          <w:sz w:val="26"/>
          <w:szCs w:val="26"/>
          <w:lang w:val="en-GB"/>
        </w:rPr>
        <w:t>HS</w:t>
      </w:r>
      <w:r w:rsidRPr="00654AD0">
        <w:rPr>
          <w:bCs/>
          <w:sz w:val="26"/>
          <w:szCs w:val="26"/>
          <w:lang w:val="vi-VN"/>
        </w:rPr>
        <w:t>.</w:t>
      </w:r>
      <w:r>
        <w:rPr>
          <w:bCs/>
          <w:sz w:val="26"/>
          <w:szCs w:val="26"/>
          <w:lang w:val="en-GB"/>
        </w:rPr>
        <w:t xml:space="preserve"> </w:t>
      </w:r>
      <w:r w:rsidRPr="00654AD0">
        <w:rPr>
          <w:bCs/>
          <w:sz w:val="26"/>
          <w:szCs w:val="26"/>
          <w:lang w:val="vi-VN"/>
        </w:rPr>
        <w:t xml:space="preserve">Các tiêu chí liên quan đến kỹ thuật hát như xử lý hơi thở, phát âm nhả chữ, cũng như thể hiện sắc thái biểu cảm và xử lý các nốt luyến, láy cho thấy sự phân hóa rõ rệt. Mặc dù phần lớn </w:t>
      </w:r>
      <w:r>
        <w:rPr>
          <w:bCs/>
          <w:sz w:val="26"/>
          <w:szCs w:val="26"/>
          <w:lang w:val="en-GB"/>
        </w:rPr>
        <w:t>HS</w:t>
      </w:r>
      <w:r w:rsidRPr="00654AD0">
        <w:rPr>
          <w:bCs/>
          <w:sz w:val="26"/>
          <w:szCs w:val="26"/>
          <w:lang w:val="vi-VN"/>
        </w:rPr>
        <w:t xml:space="preserve"> đạt mức Khá và Trung bình, nhưng tỉ lệ Yếu và Kém ở các tiêu chí này vẫn còn đáng kể (trên 10%), đặc biệt ở phát âm và xử lý kỹ thuật luyến láy. Điều này cho thấy </w:t>
      </w:r>
      <w:r>
        <w:rPr>
          <w:bCs/>
          <w:sz w:val="26"/>
          <w:szCs w:val="26"/>
          <w:lang w:val="en-GB"/>
        </w:rPr>
        <w:t>HS</w:t>
      </w:r>
      <w:r w:rsidRPr="00654AD0">
        <w:rPr>
          <w:bCs/>
          <w:sz w:val="26"/>
          <w:szCs w:val="26"/>
          <w:lang w:val="vi-VN"/>
        </w:rPr>
        <w:t xml:space="preserve"> chưa thực sự làm chủ các yếu tố mang tính nghệ thuật và phong cách</w:t>
      </w:r>
      <w:r>
        <w:rPr>
          <w:bCs/>
          <w:sz w:val="26"/>
          <w:szCs w:val="26"/>
          <w:lang w:val="en-GB"/>
        </w:rPr>
        <w:t xml:space="preserve"> </w:t>
      </w:r>
      <w:proofErr w:type="spellStart"/>
      <w:r>
        <w:rPr>
          <w:bCs/>
          <w:sz w:val="26"/>
          <w:szCs w:val="26"/>
          <w:lang w:val="en-GB"/>
        </w:rPr>
        <w:t>hát</w:t>
      </w:r>
      <w:proofErr w:type="spellEnd"/>
      <w:r w:rsidRPr="00654AD0">
        <w:rPr>
          <w:bCs/>
          <w:sz w:val="26"/>
          <w:szCs w:val="26"/>
          <w:lang w:val="vi-VN"/>
        </w:rPr>
        <w:t xml:space="preserve"> đặc trưng của dân ca.</w:t>
      </w:r>
    </w:p>
    <w:p w14:paraId="78B9AB32" w14:textId="116E3B4B" w:rsidR="0024204A" w:rsidRPr="00663FE9" w:rsidRDefault="00D93A9B" w:rsidP="005A3A0C">
      <w:pPr>
        <w:pStyle w:val="Heading1"/>
        <w:keepNext w:val="0"/>
        <w:widowControl w:val="0"/>
        <w:rPr>
          <w:sz w:val="26"/>
          <w:szCs w:val="26"/>
          <w:lang w:val="en-GB"/>
        </w:rPr>
      </w:pPr>
      <w:bookmarkStart w:id="892" w:name="_Toc186653245"/>
      <w:bookmarkStart w:id="893" w:name="_Toc193779054"/>
      <w:bookmarkStart w:id="894" w:name="_Toc193779239"/>
      <w:bookmarkStart w:id="895" w:name="_Toc193779338"/>
      <w:bookmarkStart w:id="896" w:name="_Toc202383894"/>
      <w:bookmarkStart w:id="897" w:name="_Toc203641916"/>
      <w:bookmarkStart w:id="898" w:name="_Toc204178663"/>
      <w:bookmarkStart w:id="899" w:name="_Toc204179472"/>
      <w:bookmarkStart w:id="900" w:name="_Toc214367950"/>
      <w:bookmarkStart w:id="901" w:name="_Toc214368194"/>
      <w:bookmarkStart w:id="902" w:name="_Toc214368332"/>
      <w:bookmarkStart w:id="903" w:name="_Toc219399939"/>
      <w:bookmarkStart w:id="904" w:name="_Toc219400209"/>
      <w:bookmarkStart w:id="905" w:name="_Toc219400323"/>
      <w:bookmarkStart w:id="906" w:name="_Toc219433114"/>
      <w:bookmarkStart w:id="907" w:name="_Toc110104409"/>
      <w:bookmarkStart w:id="908" w:name="_Toc177340837"/>
      <w:bookmarkEnd w:id="735"/>
      <w:bookmarkEnd w:id="736"/>
      <w:r w:rsidRPr="00E7425D">
        <w:rPr>
          <w:bCs/>
          <w:sz w:val="26"/>
          <w:szCs w:val="26"/>
          <w:lang w:val="vi-VN"/>
        </w:rPr>
        <w:t>3.</w:t>
      </w:r>
      <w:r w:rsidR="00847BDB" w:rsidRPr="00E7425D">
        <w:rPr>
          <w:bCs/>
          <w:sz w:val="26"/>
          <w:szCs w:val="26"/>
          <w:lang w:val="en-GB"/>
        </w:rPr>
        <w:t>3</w:t>
      </w:r>
      <w:r w:rsidR="00B42F18" w:rsidRPr="00E7425D">
        <w:rPr>
          <w:bCs/>
          <w:sz w:val="26"/>
          <w:szCs w:val="26"/>
          <w:lang w:val="vi-VN"/>
        </w:rPr>
        <w:t xml:space="preserve">. Đánh giá </w:t>
      </w:r>
      <w:bookmarkEnd w:id="892"/>
      <w:bookmarkEnd w:id="893"/>
      <w:bookmarkEnd w:id="894"/>
      <w:bookmarkEnd w:id="895"/>
      <w:bookmarkEnd w:id="896"/>
      <w:bookmarkEnd w:id="897"/>
      <w:bookmarkEnd w:id="898"/>
      <w:bookmarkEnd w:id="899"/>
      <w:proofErr w:type="spellStart"/>
      <w:r w:rsidR="00663FE9">
        <w:rPr>
          <w:bCs/>
          <w:sz w:val="26"/>
          <w:szCs w:val="26"/>
          <w:lang w:val="en-GB"/>
        </w:rPr>
        <w:t>thực</w:t>
      </w:r>
      <w:proofErr w:type="spellEnd"/>
      <w:r w:rsidR="00663FE9">
        <w:rPr>
          <w:bCs/>
          <w:sz w:val="26"/>
          <w:szCs w:val="26"/>
          <w:lang w:val="en-GB"/>
        </w:rPr>
        <w:t xml:space="preserve"> </w:t>
      </w:r>
      <w:proofErr w:type="spellStart"/>
      <w:r w:rsidR="00663FE9">
        <w:rPr>
          <w:bCs/>
          <w:sz w:val="26"/>
          <w:szCs w:val="26"/>
          <w:lang w:val="en-GB"/>
        </w:rPr>
        <w:t>trạng</w:t>
      </w:r>
      <w:bookmarkEnd w:id="900"/>
      <w:bookmarkEnd w:id="901"/>
      <w:bookmarkEnd w:id="902"/>
      <w:bookmarkEnd w:id="903"/>
      <w:bookmarkEnd w:id="904"/>
      <w:bookmarkEnd w:id="905"/>
      <w:bookmarkEnd w:id="906"/>
      <w:proofErr w:type="spellEnd"/>
    </w:p>
    <w:p w14:paraId="349DD98A" w14:textId="78E39945" w:rsidR="00B42F18" w:rsidRPr="00E7425D" w:rsidRDefault="00B42F18" w:rsidP="005A3A0C">
      <w:pPr>
        <w:widowControl w:val="0"/>
        <w:ind w:firstLine="720"/>
        <w:rPr>
          <w:sz w:val="26"/>
          <w:szCs w:val="26"/>
          <w:lang w:val="vi-VN"/>
        </w:rPr>
      </w:pPr>
      <w:r w:rsidRPr="00E7425D">
        <w:rPr>
          <w:sz w:val="26"/>
          <w:szCs w:val="26"/>
          <w:lang w:val="vi-VN"/>
        </w:rPr>
        <w:t>Sau tiến trình điều tra, khảo sát thực trạng dạy học</w:t>
      </w:r>
      <w:r w:rsidR="00295DB4" w:rsidRPr="00E7425D">
        <w:rPr>
          <w:sz w:val="26"/>
          <w:szCs w:val="26"/>
          <w:lang w:val="vi-VN"/>
        </w:rPr>
        <w:t xml:space="preserve"> </w:t>
      </w:r>
      <w:proofErr w:type="spellStart"/>
      <w:r w:rsidR="00042D91" w:rsidRPr="00E7425D">
        <w:rPr>
          <w:sz w:val="26"/>
          <w:szCs w:val="26"/>
          <w:lang w:val="en-GB"/>
        </w:rPr>
        <w:t>dân</w:t>
      </w:r>
      <w:proofErr w:type="spellEnd"/>
      <w:r w:rsidR="00042D91" w:rsidRPr="00E7425D">
        <w:rPr>
          <w:sz w:val="26"/>
          <w:szCs w:val="26"/>
          <w:lang w:val="en-GB"/>
        </w:rPr>
        <w:t xml:space="preserve"> ca </w:t>
      </w:r>
      <w:proofErr w:type="spellStart"/>
      <w:r w:rsidR="00042D91" w:rsidRPr="00E7425D">
        <w:rPr>
          <w:sz w:val="26"/>
          <w:szCs w:val="26"/>
          <w:lang w:val="en-GB"/>
        </w:rPr>
        <w:t>và</w:t>
      </w:r>
      <w:proofErr w:type="spellEnd"/>
      <w:r w:rsidR="00042D91"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252D39" w:rsidRPr="00E7425D">
        <w:rPr>
          <w:sz w:val="26"/>
          <w:szCs w:val="26"/>
          <w:lang w:val="vi-VN"/>
        </w:rPr>
        <w:t xml:space="preserve"> </w:t>
      </w:r>
      <w:r w:rsidRPr="00E7425D">
        <w:rPr>
          <w:sz w:val="26"/>
          <w:szCs w:val="26"/>
          <w:lang w:val="vi-VN"/>
        </w:rPr>
        <w:t xml:space="preserve">cho HS THCS tại </w:t>
      </w:r>
      <w:r w:rsidR="00042D91" w:rsidRPr="00E7425D">
        <w:rPr>
          <w:sz w:val="26"/>
          <w:szCs w:val="26"/>
          <w:lang w:val="en-GB"/>
        </w:rPr>
        <w:t>TP</w:t>
      </w:r>
      <w:r w:rsidRPr="00E7425D">
        <w:rPr>
          <w:sz w:val="26"/>
          <w:szCs w:val="26"/>
          <w:lang w:val="vi-VN"/>
        </w:rPr>
        <w:t xml:space="preserve"> Đà Nẵng</w:t>
      </w:r>
      <w:r w:rsidR="00042D91" w:rsidRPr="00E7425D">
        <w:rPr>
          <w:sz w:val="26"/>
          <w:szCs w:val="26"/>
          <w:lang w:val="en-GB"/>
        </w:rPr>
        <w:t xml:space="preserve"> </w:t>
      </w:r>
      <w:proofErr w:type="spellStart"/>
      <w:r w:rsidR="00042D91" w:rsidRPr="00E7425D">
        <w:rPr>
          <w:sz w:val="26"/>
          <w:szCs w:val="26"/>
          <w:lang w:val="en-GB"/>
        </w:rPr>
        <w:t>theo</w:t>
      </w:r>
      <w:proofErr w:type="spellEnd"/>
      <w:r w:rsidR="00042D91" w:rsidRPr="00E7425D">
        <w:rPr>
          <w:sz w:val="26"/>
          <w:szCs w:val="26"/>
          <w:lang w:val="en-GB"/>
        </w:rPr>
        <w:t xml:space="preserve"> </w:t>
      </w:r>
      <w:proofErr w:type="spellStart"/>
      <w:r w:rsidR="00042D91" w:rsidRPr="00E7425D">
        <w:rPr>
          <w:sz w:val="26"/>
          <w:szCs w:val="26"/>
          <w:lang w:val="en-GB"/>
        </w:rPr>
        <w:t>hướng</w:t>
      </w:r>
      <w:proofErr w:type="spellEnd"/>
      <w:r w:rsidR="00042D91" w:rsidRPr="00E7425D">
        <w:rPr>
          <w:sz w:val="26"/>
          <w:szCs w:val="26"/>
          <w:lang w:val="en-GB"/>
        </w:rPr>
        <w:t xml:space="preserve"> </w:t>
      </w:r>
      <w:proofErr w:type="spellStart"/>
      <w:r w:rsidR="00042D91" w:rsidRPr="00E7425D">
        <w:rPr>
          <w:sz w:val="26"/>
          <w:szCs w:val="26"/>
          <w:lang w:val="en-GB"/>
        </w:rPr>
        <w:t>tích</w:t>
      </w:r>
      <w:proofErr w:type="spellEnd"/>
      <w:r w:rsidR="00042D91" w:rsidRPr="00E7425D">
        <w:rPr>
          <w:sz w:val="26"/>
          <w:szCs w:val="26"/>
          <w:lang w:val="en-GB"/>
        </w:rPr>
        <w:t xml:space="preserve"> </w:t>
      </w:r>
      <w:proofErr w:type="spellStart"/>
      <w:r w:rsidR="00042D91" w:rsidRPr="00E7425D">
        <w:rPr>
          <w:sz w:val="26"/>
          <w:szCs w:val="26"/>
          <w:lang w:val="en-GB"/>
        </w:rPr>
        <w:t>hợp</w:t>
      </w:r>
      <w:proofErr w:type="spellEnd"/>
      <w:r w:rsidRPr="00E7425D">
        <w:rPr>
          <w:sz w:val="26"/>
          <w:szCs w:val="26"/>
          <w:lang w:val="vi-VN"/>
        </w:rPr>
        <w:t xml:space="preserve">, chúng tôi nhận thấy có một số ưu điểm và </w:t>
      </w:r>
      <w:proofErr w:type="spellStart"/>
      <w:r w:rsidR="00E47408">
        <w:rPr>
          <w:sz w:val="26"/>
          <w:szCs w:val="26"/>
          <w:lang w:val="en-GB"/>
        </w:rPr>
        <w:t>hạn</w:t>
      </w:r>
      <w:proofErr w:type="spellEnd"/>
      <w:r w:rsidR="00E47408">
        <w:rPr>
          <w:sz w:val="26"/>
          <w:szCs w:val="26"/>
          <w:lang w:val="en-GB"/>
        </w:rPr>
        <w:t xml:space="preserve"> </w:t>
      </w:r>
      <w:proofErr w:type="spellStart"/>
      <w:r w:rsidR="00E47408">
        <w:rPr>
          <w:sz w:val="26"/>
          <w:szCs w:val="26"/>
          <w:lang w:val="en-GB"/>
        </w:rPr>
        <w:t>chế</w:t>
      </w:r>
      <w:proofErr w:type="spellEnd"/>
      <w:r w:rsidRPr="00E7425D">
        <w:rPr>
          <w:sz w:val="26"/>
          <w:szCs w:val="26"/>
          <w:lang w:val="vi-VN"/>
        </w:rPr>
        <w:t xml:space="preserve"> sau:</w:t>
      </w:r>
    </w:p>
    <w:p w14:paraId="02F453EA" w14:textId="64CAD52B" w:rsidR="00254FD6" w:rsidRPr="00E7425D" w:rsidRDefault="00D93A9B" w:rsidP="005A3A0C">
      <w:pPr>
        <w:pStyle w:val="Heading2"/>
        <w:keepNext w:val="0"/>
        <w:keepLines w:val="0"/>
        <w:widowControl w:val="0"/>
        <w:rPr>
          <w:rFonts w:cs="Times New Roman"/>
          <w:b w:val="0"/>
          <w:bCs/>
          <w:sz w:val="26"/>
          <w:lang w:val="vi-VN"/>
        </w:rPr>
      </w:pPr>
      <w:bookmarkStart w:id="909" w:name="_Toc186653246"/>
      <w:bookmarkStart w:id="910" w:name="_Toc193779055"/>
      <w:bookmarkStart w:id="911" w:name="_Toc193779240"/>
      <w:bookmarkStart w:id="912" w:name="_Toc193779339"/>
      <w:bookmarkStart w:id="913" w:name="_Toc202383895"/>
      <w:bookmarkStart w:id="914" w:name="_Toc203641917"/>
      <w:bookmarkStart w:id="915" w:name="_Toc204178664"/>
      <w:bookmarkStart w:id="916" w:name="_Toc204179473"/>
      <w:bookmarkStart w:id="917" w:name="_Toc214367951"/>
      <w:bookmarkStart w:id="918" w:name="_Toc214368195"/>
      <w:bookmarkStart w:id="919" w:name="_Toc214368333"/>
      <w:bookmarkStart w:id="920" w:name="_Toc219399940"/>
      <w:bookmarkStart w:id="921" w:name="_Toc219400210"/>
      <w:bookmarkStart w:id="922" w:name="_Toc219400324"/>
      <w:bookmarkStart w:id="923" w:name="_Toc219433115"/>
      <w:r w:rsidRPr="00E7425D">
        <w:rPr>
          <w:bCs/>
          <w:sz w:val="26"/>
          <w:lang w:val="vi-VN"/>
        </w:rPr>
        <w:t>3.</w:t>
      </w:r>
      <w:r w:rsidR="00881EFF" w:rsidRPr="00E7425D">
        <w:rPr>
          <w:bCs/>
          <w:sz w:val="26"/>
          <w:lang w:val="en-GB"/>
        </w:rPr>
        <w:t>3</w:t>
      </w:r>
      <w:r w:rsidR="00254FD6" w:rsidRPr="00E7425D">
        <w:rPr>
          <w:rFonts w:cs="Times New Roman"/>
          <w:bCs/>
          <w:sz w:val="26"/>
          <w:lang w:val="vi-VN"/>
        </w:rPr>
        <w:t>.1. Ưu điểm</w:t>
      </w:r>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r w:rsidR="00254FD6" w:rsidRPr="00E7425D">
        <w:rPr>
          <w:rFonts w:cs="Times New Roman"/>
          <w:bCs/>
          <w:sz w:val="26"/>
          <w:lang w:val="vi-VN"/>
        </w:rPr>
        <w:t xml:space="preserve"> </w:t>
      </w:r>
    </w:p>
    <w:p w14:paraId="7243F96B" w14:textId="5EA7BAF3" w:rsidR="00254FD6" w:rsidRDefault="00254FD6" w:rsidP="005A3A0C">
      <w:pPr>
        <w:widowControl w:val="0"/>
        <w:ind w:firstLine="720"/>
        <w:rPr>
          <w:sz w:val="26"/>
          <w:szCs w:val="26"/>
          <w:lang w:val="vi-VN"/>
        </w:rPr>
      </w:pPr>
      <w:r w:rsidRPr="00E7425D">
        <w:rPr>
          <w:sz w:val="26"/>
          <w:szCs w:val="26"/>
          <w:lang w:val="vi-VN"/>
        </w:rPr>
        <w:t xml:space="preserve">Nghiên cứu về dạy học </w:t>
      </w:r>
      <w:proofErr w:type="spellStart"/>
      <w:r w:rsidR="009D0085" w:rsidRPr="00E7425D">
        <w:rPr>
          <w:sz w:val="26"/>
          <w:szCs w:val="26"/>
          <w:lang w:val="en-GB"/>
        </w:rPr>
        <w:t>dân</w:t>
      </w:r>
      <w:proofErr w:type="spellEnd"/>
      <w:r w:rsidR="009D0085" w:rsidRPr="00E7425D">
        <w:rPr>
          <w:sz w:val="26"/>
          <w:szCs w:val="26"/>
          <w:lang w:val="en-GB"/>
        </w:rPr>
        <w:t xml:space="preserve"> ca</w:t>
      </w:r>
      <w:r w:rsidR="00CC0226">
        <w:rPr>
          <w:sz w:val="26"/>
          <w:szCs w:val="26"/>
          <w:lang w:val="en-GB"/>
        </w:rPr>
        <w:t xml:space="preserve"> </w:t>
      </w:r>
      <w:proofErr w:type="spellStart"/>
      <w:r w:rsidR="00CC0226">
        <w:rPr>
          <w:sz w:val="26"/>
          <w:szCs w:val="26"/>
          <w:lang w:val="en-GB"/>
        </w:rPr>
        <w:t>và</w:t>
      </w:r>
      <w:proofErr w:type="spellEnd"/>
      <w:r w:rsidR="00CC0226">
        <w:rPr>
          <w:sz w:val="26"/>
          <w:szCs w:val="26"/>
          <w:lang w:val="en-GB"/>
        </w:rPr>
        <w:t xml:space="preserve"> </w:t>
      </w:r>
      <w:proofErr w:type="spellStart"/>
      <w:r w:rsidR="00CC0226">
        <w:rPr>
          <w:sz w:val="26"/>
          <w:szCs w:val="26"/>
          <w:lang w:val="en-GB"/>
        </w:rPr>
        <w:t>Hát</w:t>
      </w:r>
      <w:proofErr w:type="spellEnd"/>
      <w:r w:rsidR="00CC0226">
        <w:rPr>
          <w:sz w:val="26"/>
          <w:szCs w:val="26"/>
          <w:lang w:val="en-GB"/>
        </w:rPr>
        <w:t xml:space="preserve"> </w:t>
      </w:r>
      <w:proofErr w:type="spellStart"/>
      <w:r w:rsidR="00CC0226">
        <w:rPr>
          <w:sz w:val="26"/>
          <w:szCs w:val="26"/>
          <w:lang w:val="en-GB"/>
        </w:rPr>
        <w:t>Bả</w:t>
      </w:r>
      <w:proofErr w:type="spellEnd"/>
      <w:r w:rsidR="00CC0226">
        <w:rPr>
          <w:sz w:val="26"/>
          <w:szCs w:val="26"/>
          <w:lang w:val="en-GB"/>
        </w:rPr>
        <w:t xml:space="preserve"> </w:t>
      </w:r>
      <w:proofErr w:type="spellStart"/>
      <w:r w:rsidR="00CC0226">
        <w:rPr>
          <w:sz w:val="26"/>
          <w:szCs w:val="26"/>
          <w:lang w:val="en-GB"/>
        </w:rPr>
        <w:t>Trạo</w:t>
      </w:r>
      <w:proofErr w:type="spellEnd"/>
      <w:r w:rsidRPr="00E7425D">
        <w:rPr>
          <w:sz w:val="26"/>
          <w:szCs w:val="26"/>
          <w:lang w:val="vi-VN"/>
        </w:rPr>
        <w:t xml:space="preserve"> cho HS THCS tại </w:t>
      </w:r>
      <w:r w:rsidR="009D0085" w:rsidRPr="00E7425D">
        <w:rPr>
          <w:sz w:val="26"/>
          <w:szCs w:val="26"/>
          <w:lang w:val="en-GB"/>
        </w:rPr>
        <w:t>TP</w:t>
      </w:r>
      <w:r w:rsidRPr="00E7425D">
        <w:rPr>
          <w:sz w:val="26"/>
          <w:szCs w:val="26"/>
          <w:lang w:val="vi-VN"/>
        </w:rPr>
        <w:t xml:space="preserve"> Đà Nẵng</w:t>
      </w:r>
      <w:r w:rsidR="009D0085" w:rsidRPr="00E7425D">
        <w:rPr>
          <w:sz w:val="26"/>
          <w:szCs w:val="26"/>
          <w:lang w:val="en-GB"/>
        </w:rPr>
        <w:t xml:space="preserve"> </w:t>
      </w:r>
      <w:proofErr w:type="spellStart"/>
      <w:r w:rsidR="009D0085" w:rsidRPr="00E7425D">
        <w:rPr>
          <w:sz w:val="26"/>
          <w:szCs w:val="26"/>
          <w:lang w:val="en-GB"/>
        </w:rPr>
        <w:t>hướng</w:t>
      </w:r>
      <w:proofErr w:type="spellEnd"/>
      <w:r w:rsidR="009D0085" w:rsidRPr="00E7425D">
        <w:rPr>
          <w:sz w:val="26"/>
          <w:szCs w:val="26"/>
          <w:lang w:val="en-GB"/>
        </w:rPr>
        <w:t xml:space="preserve"> </w:t>
      </w:r>
      <w:proofErr w:type="spellStart"/>
      <w:r w:rsidR="009D0085" w:rsidRPr="00E7425D">
        <w:rPr>
          <w:sz w:val="26"/>
          <w:szCs w:val="26"/>
          <w:lang w:val="en-GB"/>
        </w:rPr>
        <w:t>tích</w:t>
      </w:r>
      <w:proofErr w:type="spellEnd"/>
      <w:r w:rsidR="009D0085" w:rsidRPr="00E7425D">
        <w:rPr>
          <w:sz w:val="26"/>
          <w:szCs w:val="26"/>
          <w:lang w:val="en-GB"/>
        </w:rPr>
        <w:t xml:space="preserve"> </w:t>
      </w:r>
      <w:proofErr w:type="spellStart"/>
      <w:r w:rsidR="009D0085" w:rsidRPr="00E7425D">
        <w:rPr>
          <w:sz w:val="26"/>
          <w:szCs w:val="26"/>
          <w:lang w:val="en-GB"/>
        </w:rPr>
        <w:t>hợp</w:t>
      </w:r>
      <w:proofErr w:type="spellEnd"/>
      <w:r w:rsidRPr="00E7425D">
        <w:rPr>
          <w:sz w:val="26"/>
          <w:szCs w:val="26"/>
          <w:lang w:val="vi-VN"/>
        </w:rPr>
        <w:t xml:space="preserve"> cho thấy nhiều điểm mạnh đáng chú ý</w:t>
      </w:r>
      <w:r w:rsidR="00696AF2">
        <w:rPr>
          <w:sz w:val="26"/>
          <w:szCs w:val="26"/>
          <w:lang w:val="en-GB"/>
        </w:rPr>
        <w:t>:</w:t>
      </w:r>
      <w:r w:rsidRPr="00E7425D">
        <w:rPr>
          <w:sz w:val="26"/>
          <w:szCs w:val="26"/>
          <w:lang w:val="vi-VN"/>
        </w:rPr>
        <w:t xml:space="preserve"> </w:t>
      </w:r>
    </w:p>
    <w:p w14:paraId="63BBD6A4" w14:textId="04E82890" w:rsidR="00E3442B" w:rsidRPr="00E3442B" w:rsidRDefault="00E3442B" w:rsidP="005A3A0C">
      <w:pPr>
        <w:widowControl w:val="0"/>
        <w:ind w:firstLine="720"/>
        <w:rPr>
          <w:sz w:val="26"/>
          <w:szCs w:val="26"/>
          <w:lang w:val="en-GB"/>
        </w:rPr>
      </w:pPr>
      <w:proofErr w:type="spellStart"/>
      <w:r>
        <w:rPr>
          <w:sz w:val="26"/>
          <w:szCs w:val="26"/>
          <w:lang w:val="en-GB"/>
        </w:rPr>
        <w:t>Thứ</w:t>
      </w:r>
      <w:proofErr w:type="spellEnd"/>
      <w:r>
        <w:rPr>
          <w:sz w:val="26"/>
          <w:szCs w:val="26"/>
          <w:lang w:val="en-GB"/>
        </w:rPr>
        <w:t xml:space="preserve"> </w:t>
      </w:r>
      <w:proofErr w:type="spellStart"/>
      <w:r>
        <w:rPr>
          <w:sz w:val="26"/>
          <w:szCs w:val="26"/>
          <w:lang w:val="en-GB"/>
        </w:rPr>
        <w:t>nhất</w:t>
      </w:r>
      <w:proofErr w:type="spellEnd"/>
      <w:r>
        <w:rPr>
          <w:sz w:val="26"/>
          <w:szCs w:val="26"/>
          <w:lang w:val="en-GB"/>
        </w:rPr>
        <w:t xml:space="preserve">, </w:t>
      </w:r>
      <w:proofErr w:type="spellStart"/>
      <w:r>
        <w:rPr>
          <w:sz w:val="26"/>
          <w:szCs w:val="26"/>
          <w:lang w:val="en-GB"/>
        </w:rPr>
        <w:t>cơ</w:t>
      </w:r>
      <w:proofErr w:type="spellEnd"/>
      <w:r>
        <w:rPr>
          <w:sz w:val="26"/>
          <w:szCs w:val="26"/>
          <w:lang w:val="en-GB"/>
        </w:rPr>
        <w:t xml:space="preserve"> </w:t>
      </w:r>
      <w:proofErr w:type="spellStart"/>
      <w:r>
        <w:rPr>
          <w:sz w:val="26"/>
          <w:szCs w:val="26"/>
          <w:lang w:val="en-GB"/>
        </w:rPr>
        <w:t>sở</w:t>
      </w:r>
      <w:proofErr w:type="spellEnd"/>
      <w:r>
        <w:rPr>
          <w:sz w:val="26"/>
          <w:szCs w:val="26"/>
          <w:lang w:val="en-GB"/>
        </w:rPr>
        <w:t xml:space="preserve"> </w:t>
      </w:r>
      <w:proofErr w:type="spellStart"/>
      <w:r>
        <w:rPr>
          <w:sz w:val="26"/>
          <w:szCs w:val="26"/>
          <w:lang w:val="en-GB"/>
        </w:rPr>
        <w:t>vật</w:t>
      </w:r>
      <w:proofErr w:type="spellEnd"/>
      <w:r>
        <w:rPr>
          <w:sz w:val="26"/>
          <w:szCs w:val="26"/>
          <w:lang w:val="en-GB"/>
        </w:rPr>
        <w:t xml:space="preserve"> </w:t>
      </w:r>
      <w:proofErr w:type="spellStart"/>
      <w:r>
        <w:rPr>
          <w:sz w:val="26"/>
          <w:szCs w:val="26"/>
          <w:lang w:val="en-GB"/>
        </w:rPr>
        <w:t>chất</w:t>
      </w:r>
      <w:proofErr w:type="spellEnd"/>
      <w:r>
        <w:rPr>
          <w:sz w:val="26"/>
          <w:szCs w:val="26"/>
          <w:lang w:val="en-GB"/>
        </w:rPr>
        <w:t xml:space="preserve"> </w:t>
      </w:r>
      <w:proofErr w:type="spellStart"/>
      <w:r>
        <w:rPr>
          <w:sz w:val="26"/>
          <w:szCs w:val="26"/>
          <w:lang w:val="en-GB"/>
        </w:rPr>
        <w:t>và</w:t>
      </w:r>
      <w:proofErr w:type="spellEnd"/>
      <w:r>
        <w:rPr>
          <w:sz w:val="26"/>
          <w:szCs w:val="26"/>
          <w:lang w:val="en-GB"/>
        </w:rPr>
        <w:t xml:space="preserve"> </w:t>
      </w:r>
      <w:proofErr w:type="spellStart"/>
      <w:r>
        <w:rPr>
          <w:sz w:val="26"/>
          <w:szCs w:val="26"/>
          <w:lang w:val="en-GB"/>
        </w:rPr>
        <w:t>trang</w:t>
      </w:r>
      <w:proofErr w:type="spellEnd"/>
      <w:r>
        <w:rPr>
          <w:sz w:val="26"/>
          <w:szCs w:val="26"/>
          <w:lang w:val="en-GB"/>
        </w:rPr>
        <w:t xml:space="preserve"> </w:t>
      </w:r>
      <w:proofErr w:type="spellStart"/>
      <w:r>
        <w:rPr>
          <w:sz w:val="26"/>
          <w:szCs w:val="26"/>
          <w:lang w:val="en-GB"/>
        </w:rPr>
        <w:t>thiết</w:t>
      </w:r>
      <w:proofErr w:type="spellEnd"/>
      <w:r>
        <w:rPr>
          <w:sz w:val="26"/>
          <w:szCs w:val="26"/>
          <w:lang w:val="en-GB"/>
        </w:rPr>
        <w:t xml:space="preserve"> </w:t>
      </w:r>
      <w:proofErr w:type="spellStart"/>
      <w:r>
        <w:rPr>
          <w:sz w:val="26"/>
          <w:szCs w:val="26"/>
          <w:lang w:val="en-GB"/>
        </w:rPr>
        <w:t>bị</w:t>
      </w:r>
      <w:proofErr w:type="spellEnd"/>
      <w:r>
        <w:rPr>
          <w:sz w:val="26"/>
          <w:szCs w:val="26"/>
          <w:lang w:val="en-GB"/>
        </w:rPr>
        <w:t xml:space="preserve"> </w:t>
      </w:r>
      <w:proofErr w:type="spellStart"/>
      <w:r>
        <w:rPr>
          <w:sz w:val="26"/>
          <w:szCs w:val="26"/>
          <w:lang w:val="en-GB"/>
        </w:rPr>
        <w:t>tại</w:t>
      </w:r>
      <w:proofErr w:type="spellEnd"/>
      <w:r>
        <w:rPr>
          <w:sz w:val="26"/>
          <w:szCs w:val="26"/>
          <w:lang w:val="en-GB"/>
        </w:rPr>
        <w:t xml:space="preserve"> </w:t>
      </w:r>
      <w:proofErr w:type="spellStart"/>
      <w:r>
        <w:rPr>
          <w:sz w:val="26"/>
          <w:szCs w:val="26"/>
          <w:lang w:val="en-GB"/>
        </w:rPr>
        <w:t>các</w:t>
      </w:r>
      <w:proofErr w:type="spellEnd"/>
      <w:r>
        <w:rPr>
          <w:sz w:val="26"/>
          <w:szCs w:val="26"/>
          <w:lang w:val="en-GB"/>
        </w:rPr>
        <w:t xml:space="preserve"> </w:t>
      </w:r>
      <w:proofErr w:type="spellStart"/>
      <w:r>
        <w:rPr>
          <w:sz w:val="26"/>
          <w:szCs w:val="26"/>
          <w:lang w:val="en-GB"/>
        </w:rPr>
        <w:t>trường</w:t>
      </w:r>
      <w:proofErr w:type="spellEnd"/>
      <w:r>
        <w:rPr>
          <w:sz w:val="26"/>
          <w:szCs w:val="26"/>
          <w:lang w:val="en-GB"/>
        </w:rPr>
        <w:t xml:space="preserve"> THCS </w:t>
      </w:r>
      <w:proofErr w:type="spellStart"/>
      <w:r>
        <w:rPr>
          <w:sz w:val="26"/>
          <w:szCs w:val="26"/>
          <w:lang w:val="en-GB"/>
        </w:rPr>
        <w:t>trên</w:t>
      </w:r>
      <w:proofErr w:type="spellEnd"/>
      <w:r>
        <w:rPr>
          <w:sz w:val="26"/>
          <w:szCs w:val="26"/>
          <w:lang w:val="en-GB"/>
        </w:rPr>
        <w:t xml:space="preserve"> </w:t>
      </w:r>
      <w:proofErr w:type="spellStart"/>
      <w:r>
        <w:rPr>
          <w:sz w:val="26"/>
          <w:szCs w:val="26"/>
          <w:lang w:val="en-GB"/>
        </w:rPr>
        <w:t>địa</w:t>
      </w:r>
      <w:proofErr w:type="spellEnd"/>
      <w:r>
        <w:rPr>
          <w:sz w:val="26"/>
          <w:szCs w:val="26"/>
          <w:lang w:val="en-GB"/>
        </w:rPr>
        <w:t xml:space="preserve"> </w:t>
      </w:r>
      <w:proofErr w:type="spellStart"/>
      <w:r>
        <w:rPr>
          <w:sz w:val="26"/>
          <w:szCs w:val="26"/>
          <w:lang w:val="en-GB"/>
        </w:rPr>
        <w:t>bàn</w:t>
      </w:r>
      <w:proofErr w:type="spellEnd"/>
      <w:r>
        <w:rPr>
          <w:sz w:val="26"/>
          <w:szCs w:val="26"/>
          <w:lang w:val="en-GB"/>
        </w:rPr>
        <w:t xml:space="preserve"> TP </w:t>
      </w:r>
      <w:proofErr w:type="spellStart"/>
      <w:r>
        <w:rPr>
          <w:sz w:val="26"/>
          <w:szCs w:val="26"/>
          <w:lang w:val="en-GB"/>
        </w:rPr>
        <w:t>Đà</w:t>
      </w:r>
      <w:proofErr w:type="spellEnd"/>
      <w:r>
        <w:rPr>
          <w:sz w:val="26"/>
          <w:szCs w:val="26"/>
          <w:lang w:val="en-GB"/>
        </w:rPr>
        <w:t xml:space="preserve"> </w:t>
      </w:r>
      <w:proofErr w:type="spellStart"/>
      <w:r>
        <w:rPr>
          <w:sz w:val="26"/>
          <w:szCs w:val="26"/>
          <w:lang w:val="en-GB"/>
        </w:rPr>
        <w:t>Nẵng</w:t>
      </w:r>
      <w:proofErr w:type="spellEnd"/>
      <w:r>
        <w:rPr>
          <w:sz w:val="26"/>
          <w:szCs w:val="26"/>
          <w:lang w:val="en-GB"/>
        </w:rPr>
        <w:t xml:space="preserve"> </w:t>
      </w:r>
      <w:proofErr w:type="spellStart"/>
      <w:r>
        <w:rPr>
          <w:sz w:val="26"/>
          <w:szCs w:val="26"/>
          <w:lang w:val="en-GB"/>
        </w:rPr>
        <w:t>được</w:t>
      </w:r>
      <w:proofErr w:type="spellEnd"/>
      <w:r>
        <w:rPr>
          <w:sz w:val="26"/>
          <w:szCs w:val="26"/>
          <w:lang w:val="en-GB"/>
        </w:rPr>
        <w:t xml:space="preserve"> </w:t>
      </w:r>
      <w:proofErr w:type="spellStart"/>
      <w:r>
        <w:rPr>
          <w:sz w:val="26"/>
          <w:szCs w:val="26"/>
          <w:lang w:val="en-GB"/>
        </w:rPr>
        <w:t>quan</w:t>
      </w:r>
      <w:proofErr w:type="spellEnd"/>
      <w:r>
        <w:rPr>
          <w:sz w:val="26"/>
          <w:szCs w:val="26"/>
          <w:lang w:val="en-GB"/>
        </w:rPr>
        <w:t xml:space="preserve"> </w:t>
      </w:r>
      <w:proofErr w:type="spellStart"/>
      <w:r>
        <w:rPr>
          <w:sz w:val="26"/>
          <w:szCs w:val="26"/>
          <w:lang w:val="en-GB"/>
        </w:rPr>
        <w:t>tâm</w:t>
      </w:r>
      <w:proofErr w:type="spellEnd"/>
      <w:r>
        <w:rPr>
          <w:sz w:val="26"/>
          <w:szCs w:val="26"/>
          <w:lang w:val="en-GB"/>
        </w:rPr>
        <w:t xml:space="preserve"> </w:t>
      </w:r>
      <w:proofErr w:type="spellStart"/>
      <w:r>
        <w:rPr>
          <w:sz w:val="26"/>
          <w:szCs w:val="26"/>
          <w:lang w:val="en-GB"/>
        </w:rPr>
        <w:t>đầu</w:t>
      </w:r>
      <w:proofErr w:type="spellEnd"/>
      <w:r>
        <w:rPr>
          <w:sz w:val="26"/>
          <w:szCs w:val="26"/>
          <w:lang w:val="en-GB"/>
        </w:rPr>
        <w:t xml:space="preserve"> </w:t>
      </w:r>
      <w:proofErr w:type="spellStart"/>
      <w:r>
        <w:rPr>
          <w:sz w:val="26"/>
          <w:szCs w:val="26"/>
          <w:lang w:val="en-GB"/>
        </w:rPr>
        <w:t>tư</w:t>
      </w:r>
      <w:proofErr w:type="spellEnd"/>
      <w:r>
        <w:rPr>
          <w:sz w:val="26"/>
          <w:szCs w:val="26"/>
          <w:lang w:val="en-GB"/>
        </w:rPr>
        <w:t xml:space="preserve">, </w:t>
      </w:r>
      <w:proofErr w:type="spellStart"/>
      <w:r>
        <w:rPr>
          <w:sz w:val="26"/>
          <w:szCs w:val="26"/>
          <w:lang w:val="en-GB"/>
        </w:rPr>
        <w:t>đáp</w:t>
      </w:r>
      <w:proofErr w:type="spellEnd"/>
      <w:r>
        <w:rPr>
          <w:sz w:val="26"/>
          <w:szCs w:val="26"/>
          <w:lang w:val="en-GB"/>
        </w:rPr>
        <w:t xml:space="preserve"> </w:t>
      </w:r>
      <w:proofErr w:type="spellStart"/>
      <w:r>
        <w:rPr>
          <w:sz w:val="26"/>
          <w:szCs w:val="26"/>
          <w:lang w:val="en-GB"/>
        </w:rPr>
        <w:t>ứng</w:t>
      </w:r>
      <w:proofErr w:type="spellEnd"/>
      <w:r>
        <w:rPr>
          <w:sz w:val="26"/>
          <w:szCs w:val="26"/>
          <w:lang w:val="en-GB"/>
        </w:rPr>
        <w:t xml:space="preserve"> </w:t>
      </w:r>
      <w:proofErr w:type="spellStart"/>
      <w:r>
        <w:rPr>
          <w:sz w:val="26"/>
          <w:szCs w:val="26"/>
          <w:lang w:val="en-GB"/>
        </w:rPr>
        <w:t>yêu</w:t>
      </w:r>
      <w:proofErr w:type="spellEnd"/>
      <w:r>
        <w:rPr>
          <w:sz w:val="26"/>
          <w:szCs w:val="26"/>
          <w:lang w:val="en-GB"/>
        </w:rPr>
        <w:t xml:space="preserve"> </w:t>
      </w:r>
      <w:proofErr w:type="spellStart"/>
      <w:r>
        <w:rPr>
          <w:sz w:val="26"/>
          <w:szCs w:val="26"/>
          <w:lang w:val="en-GB"/>
        </w:rPr>
        <w:t>cầu</w:t>
      </w:r>
      <w:proofErr w:type="spellEnd"/>
      <w:r>
        <w:rPr>
          <w:sz w:val="26"/>
          <w:szCs w:val="26"/>
          <w:lang w:val="en-GB"/>
        </w:rPr>
        <w:t xml:space="preserve"> </w:t>
      </w:r>
      <w:proofErr w:type="spellStart"/>
      <w:r>
        <w:rPr>
          <w:sz w:val="26"/>
          <w:szCs w:val="26"/>
          <w:lang w:val="en-GB"/>
        </w:rPr>
        <w:t>đối</w:t>
      </w:r>
      <w:proofErr w:type="spellEnd"/>
      <w:r>
        <w:rPr>
          <w:sz w:val="26"/>
          <w:szCs w:val="26"/>
          <w:lang w:val="en-GB"/>
        </w:rPr>
        <w:t xml:space="preserve"> </w:t>
      </w:r>
      <w:proofErr w:type="spellStart"/>
      <w:r>
        <w:rPr>
          <w:sz w:val="26"/>
          <w:szCs w:val="26"/>
          <w:lang w:val="en-GB"/>
        </w:rPr>
        <w:t>với</w:t>
      </w:r>
      <w:proofErr w:type="spellEnd"/>
      <w:r>
        <w:rPr>
          <w:sz w:val="26"/>
          <w:szCs w:val="26"/>
          <w:lang w:val="en-GB"/>
        </w:rPr>
        <w:t xml:space="preserve"> </w:t>
      </w:r>
      <w:proofErr w:type="spellStart"/>
      <w:r>
        <w:rPr>
          <w:sz w:val="26"/>
          <w:szCs w:val="26"/>
          <w:lang w:val="en-GB"/>
        </w:rPr>
        <w:t>công</w:t>
      </w:r>
      <w:proofErr w:type="spellEnd"/>
      <w:r>
        <w:rPr>
          <w:sz w:val="26"/>
          <w:szCs w:val="26"/>
          <w:lang w:val="en-GB"/>
        </w:rPr>
        <w:t xml:space="preserve"> </w:t>
      </w:r>
      <w:proofErr w:type="spellStart"/>
      <w:r>
        <w:rPr>
          <w:sz w:val="26"/>
          <w:szCs w:val="26"/>
          <w:lang w:val="en-GB"/>
        </w:rPr>
        <w:t>tác</w:t>
      </w:r>
      <w:proofErr w:type="spellEnd"/>
      <w:r>
        <w:rPr>
          <w:sz w:val="26"/>
          <w:szCs w:val="26"/>
          <w:lang w:val="en-GB"/>
        </w:rPr>
        <w:t xml:space="preserve"> </w:t>
      </w:r>
      <w:proofErr w:type="spellStart"/>
      <w:r>
        <w:rPr>
          <w:sz w:val="26"/>
          <w:szCs w:val="26"/>
          <w:lang w:val="en-GB"/>
        </w:rPr>
        <w:t>dạy</w:t>
      </w:r>
      <w:proofErr w:type="spellEnd"/>
      <w:r>
        <w:rPr>
          <w:sz w:val="26"/>
          <w:szCs w:val="26"/>
          <w:lang w:val="en-GB"/>
        </w:rPr>
        <w:t xml:space="preserve"> </w:t>
      </w:r>
      <w:proofErr w:type="spellStart"/>
      <w:r>
        <w:rPr>
          <w:sz w:val="26"/>
          <w:szCs w:val="26"/>
          <w:lang w:val="en-GB"/>
        </w:rPr>
        <w:t>học</w:t>
      </w:r>
      <w:proofErr w:type="spellEnd"/>
      <w:r>
        <w:rPr>
          <w:sz w:val="26"/>
          <w:szCs w:val="26"/>
          <w:lang w:val="en-GB"/>
        </w:rPr>
        <w:t xml:space="preserve"> </w:t>
      </w:r>
      <w:proofErr w:type="spellStart"/>
      <w:r>
        <w:rPr>
          <w:sz w:val="26"/>
          <w:szCs w:val="26"/>
          <w:lang w:val="en-GB"/>
        </w:rPr>
        <w:t>theo</w:t>
      </w:r>
      <w:proofErr w:type="spellEnd"/>
      <w:r>
        <w:rPr>
          <w:sz w:val="26"/>
          <w:szCs w:val="26"/>
          <w:lang w:val="en-GB"/>
        </w:rPr>
        <w:t xml:space="preserve"> </w:t>
      </w:r>
      <w:proofErr w:type="spellStart"/>
      <w:r>
        <w:rPr>
          <w:sz w:val="26"/>
          <w:szCs w:val="26"/>
          <w:lang w:val="en-GB"/>
        </w:rPr>
        <w:t>định</w:t>
      </w:r>
      <w:proofErr w:type="spellEnd"/>
      <w:r>
        <w:rPr>
          <w:sz w:val="26"/>
          <w:szCs w:val="26"/>
          <w:lang w:val="en-GB"/>
        </w:rPr>
        <w:t xml:space="preserve"> </w:t>
      </w:r>
      <w:proofErr w:type="spellStart"/>
      <w:r>
        <w:rPr>
          <w:sz w:val="26"/>
          <w:szCs w:val="26"/>
          <w:lang w:val="en-GB"/>
        </w:rPr>
        <w:t>hướng</w:t>
      </w:r>
      <w:proofErr w:type="spellEnd"/>
      <w:r>
        <w:rPr>
          <w:sz w:val="26"/>
          <w:szCs w:val="26"/>
          <w:lang w:val="en-GB"/>
        </w:rPr>
        <w:t xml:space="preserve"> </w:t>
      </w:r>
      <w:proofErr w:type="spellStart"/>
      <w:r>
        <w:rPr>
          <w:sz w:val="26"/>
          <w:szCs w:val="26"/>
          <w:lang w:val="en-GB"/>
        </w:rPr>
        <w:t>phát</w:t>
      </w:r>
      <w:proofErr w:type="spellEnd"/>
      <w:r>
        <w:rPr>
          <w:sz w:val="26"/>
          <w:szCs w:val="26"/>
          <w:lang w:val="en-GB"/>
        </w:rPr>
        <w:t xml:space="preserve"> </w:t>
      </w:r>
      <w:proofErr w:type="spellStart"/>
      <w:r>
        <w:rPr>
          <w:sz w:val="26"/>
          <w:szCs w:val="26"/>
          <w:lang w:val="en-GB"/>
        </w:rPr>
        <w:t>triển</w:t>
      </w:r>
      <w:proofErr w:type="spellEnd"/>
      <w:r>
        <w:rPr>
          <w:sz w:val="26"/>
          <w:szCs w:val="26"/>
          <w:lang w:val="en-GB"/>
        </w:rPr>
        <w:t xml:space="preserve"> </w:t>
      </w:r>
      <w:proofErr w:type="spellStart"/>
      <w:r>
        <w:rPr>
          <w:sz w:val="26"/>
          <w:szCs w:val="26"/>
          <w:lang w:val="en-GB"/>
        </w:rPr>
        <w:t>năng</w:t>
      </w:r>
      <w:proofErr w:type="spellEnd"/>
      <w:r>
        <w:rPr>
          <w:sz w:val="26"/>
          <w:szCs w:val="26"/>
          <w:lang w:val="en-GB"/>
        </w:rPr>
        <w:t xml:space="preserve"> </w:t>
      </w:r>
      <w:proofErr w:type="spellStart"/>
      <w:r>
        <w:rPr>
          <w:sz w:val="26"/>
          <w:szCs w:val="26"/>
          <w:lang w:val="en-GB"/>
        </w:rPr>
        <w:t>lực</w:t>
      </w:r>
      <w:proofErr w:type="spellEnd"/>
      <w:r>
        <w:rPr>
          <w:sz w:val="26"/>
          <w:szCs w:val="26"/>
          <w:lang w:val="en-GB"/>
        </w:rPr>
        <w:t xml:space="preserve"> </w:t>
      </w:r>
      <w:proofErr w:type="spellStart"/>
      <w:r>
        <w:rPr>
          <w:sz w:val="26"/>
          <w:szCs w:val="26"/>
          <w:lang w:val="en-GB"/>
        </w:rPr>
        <w:t>và</w:t>
      </w:r>
      <w:proofErr w:type="spellEnd"/>
      <w:r>
        <w:rPr>
          <w:sz w:val="26"/>
          <w:szCs w:val="26"/>
          <w:lang w:val="en-GB"/>
        </w:rPr>
        <w:t xml:space="preserve"> </w:t>
      </w:r>
      <w:proofErr w:type="spellStart"/>
      <w:r>
        <w:rPr>
          <w:sz w:val="26"/>
          <w:szCs w:val="26"/>
          <w:lang w:val="en-GB"/>
        </w:rPr>
        <w:t>phẩm</w:t>
      </w:r>
      <w:proofErr w:type="spellEnd"/>
      <w:r>
        <w:rPr>
          <w:sz w:val="26"/>
          <w:szCs w:val="26"/>
          <w:lang w:val="en-GB"/>
        </w:rPr>
        <w:t xml:space="preserve"> </w:t>
      </w:r>
      <w:proofErr w:type="spellStart"/>
      <w:r>
        <w:rPr>
          <w:sz w:val="26"/>
          <w:szCs w:val="26"/>
          <w:lang w:val="en-GB"/>
        </w:rPr>
        <w:t>chất</w:t>
      </w:r>
      <w:proofErr w:type="spellEnd"/>
      <w:r>
        <w:rPr>
          <w:sz w:val="26"/>
          <w:szCs w:val="26"/>
          <w:lang w:val="en-GB"/>
        </w:rPr>
        <w:t xml:space="preserve"> </w:t>
      </w:r>
      <w:proofErr w:type="spellStart"/>
      <w:r>
        <w:rPr>
          <w:sz w:val="26"/>
          <w:szCs w:val="26"/>
          <w:lang w:val="en-GB"/>
        </w:rPr>
        <w:t>cho</w:t>
      </w:r>
      <w:proofErr w:type="spellEnd"/>
      <w:r>
        <w:rPr>
          <w:sz w:val="26"/>
          <w:szCs w:val="26"/>
          <w:lang w:val="en-GB"/>
        </w:rPr>
        <w:t xml:space="preserve"> HS.</w:t>
      </w:r>
    </w:p>
    <w:p w14:paraId="089A540B" w14:textId="3B3A3B51" w:rsidR="00254FD6" w:rsidRPr="00784FB3" w:rsidRDefault="003B022A" w:rsidP="00784FB3">
      <w:pPr>
        <w:widowControl w:val="0"/>
        <w:ind w:firstLine="720"/>
        <w:rPr>
          <w:sz w:val="26"/>
          <w:szCs w:val="26"/>
          <w:lang w:val="vi-VN"/>
        </w:rPr>
      </w:pPr>
      <w:r w:rsidRPr="00E7425D">
        <w:rPr>
          <w:sz w:val="26"/>
          <w:szCs w:val="26"/>
          <w:lang w:val="vi-VN"/>
        </w:rPr>
        <w:t xml:space="preserve">Thứ </w:t>
      </w:r>
      <w:proofErr w:type="spellStart"/>
      <w:r w:rsidR="00784FB3">
        <w:rPr>
          <w:sz w:val="26"/>
          <w:szCs w:val="26"/>
          <w:lang w:val="en-GB"/>
        </w:rPr>
        <w:t>hai</w:t>
      </w:r>
      <w:proofErr w:type="spellEnd"/>
      <w:r w:rsidR="00D74B0B">
        <w:rPr>
          <w:sz w:val="26"/>
          <w:szCs w:val="26"/>
          <w:lang w:val="en-GB"/>
        </w:rPr>
        <w:t xml:space="preserve">, </w:t>
      </w:r>
      <w:r w:rsidR="00295DB4" w:rsidRPr="00E7425D">
        <w:rPr>
          <w:sz w:val="26"/>
          <w:szCs w:val="26"/>
          <w:lang w:val="vi-VN"/>
        </w:rPr>
        <w:t>các mạch nội dung liên quan đến</w:t>
      </w:r>
      <w:r w:rsidR="00254FD6" w:rsidRPr="00E7425D">
        <w:rPr>
          <w:sz w:val="26"/>
          <w:szCs w:val="26"/>
          <w:lang w:val="vi-VN"/>
        </w:rPr>
        <w:t xml:space="preserve"> </w:t>
      </w:r>
      <w:proofErr w:type="spellStart"/>
      <w:r w:rsidR="009D0085" w:rsidRPr="00E7425D">
        <w:rPr>
          <w:sz w:val="26"/>
          <w:szCs w:val="26"/>
          <w:lang w:val="en-GB"/>
        </w:rPr>
        <w:t>dân</w:t>
      </w:r>
      <w:proofErr w:type="spellEnd"/>
      <w:r w:rsidR="009D0085" w:rsidRPr="00E7425D">
        <w:rPr>
          <w:sz w:val="26"/>
          <w:szCs w:val="26"/>
          <w:lang w:val="en-GB"/>
        </w:rPr>
        <w:t xml:space="preserve"> ca</w:t>
      </w:r>
      <w:r w:rsidR="00254FD6" w:rsidRPr="00E7425D">
        <w:rPr>
          <w:sz w:val="26"/>
          <w:szCs w:val="26"/>
          <w:lang w:val="vi-VN"/>
        </w:rPr>
        <w:t xml:space="preserve"> </w:t>
      </w:r>
      <w:r w:rsidR="00295DB4" w:rsidRPr="00E7425D">
        <w:rPr>
          <w:sz w:val="26"/>
          <w:szCs w:val="26"/>
          <w:lang w:val="vi-VN"/>
        </w:rPr>
        <w:t>đã được thực hiện dạy</w:t>
      </w:r>
      <w:r w:rsidR="00E62561" w:rsidRPr="00E7425D">
        <w:rPr>
          <w:sz w:val="26"/>
          <w:szCs w:val="26"/>
          <w:lang w:val="en-GB"/>
        </w:rPr>
        <w:t xml:space="preserve"> </w:t>
      </w:r>
      <w:proofErr w:type="spellStart"/>
      <w:r w:rsidR="00E62561" w:rsidRPr="00E7425D">
        <w:rPr>
          <w:sz w:val="26"/>
          <w:szCs w:val="26"/>
          <w:lang w:val="en-GB"/>
        </w:rPr>
        <w:t>học</w:t>
      </w:r>
      <w:proofErr w:type="spellEnd"/>
      <w:r w:rsidR="00295DB4" w:rsidRPr="00E7425D">
        <w:rPr>
          <w:sz w:val="26"/>
          <w:szCs w:val="26"/>
          <w:lang w:val="vi-VN"/>
        </w:rPr>
        <w:t xml:space="preserve"> trong</w:t>
      </w:r>
      <w:r w:rsidR="00254FD6" w:rsidRPr="00E7425D">
        <w:rPr>
          <w:sz w:val="26"/>
          <w:szCs w:val="26"/>
          <w:lang w:val="vi-VN"/>
        </w:rPr>
        <w:t xml:space="preserve"> chương trình chính khoá và các hoạt động giáo dục bắt buộc. </w:t>
      </w:r>
      <w:r w:rsidR="00295DB4" w:rsidRPr="00E7425D">
        <w:rPr>
          <w:sz w:val="26"/>
          <w:szCs w:val="26"/>
          <w:lang w:val="vi-VN"/>
        </w:rPr>
        <w:t>C</w:t>
      </w:r>
      <w:r w:rsidR="00254FD6" w:rsidRPr="00E7425D">
        <w:rPr>
          <w:sz w:val="26"/>
          <w:szCs w:val="26"/>
          <w:lang w:val="vi-VN"/>
        </w:rPr>
        <w:t xml:space="preserve">ác thể loại âm nhạc truyền thống và </w:t>
      </w:r>
      <w:r w:rsidR="00295DB4" w:rsidRPr="00E7425D">
        <w:rPr>
          <w:sz w:val="26"/>
          <w:szCs w:val="26"/>
          <w:lang w:val="vi-VN"/>
        </w:rPr>
        <w:t>những</w:t>
      </w:r>
      <w:r w:rsidR="00254FD6" w:rsidRPr="00E7425D">
        <w:rPr>
          <w:sz w:val="26"/>
          <w:szCs w:val="26"/>
          <w:lang w:val="vi-VN"/>
        </w:rPr>
        <w:t xml:space="preserve"> bài dân ca vùng miền </w:t>
      </w:r>
      <w:r w:rsidR="00295DB4" w:rsidRPr="00E7425D">
        <w:rPr>
          <w:sz w:val="26"/>
          <w:szCs w:val="26"/>
          <w:lang w:val="vi-VN"/>
        </w:rPr>
        <w:t>được xây dựng lồng ghép vào một số chủ đề trong</w:t>
      </w:r>
      <w:r w:rsidR="00254FD6" w:rsidRPr="00E7425D">
        <w:rPr>
          <w:sz w:val="26"/>
          <w:szCs w:val="26"/>
          <w:lang w:val="vi-VN"/>
        </w:rPr>
        <w:t xml:space="preserve"> các bộ SGK. </w:t>
      </w:r>
      <w:r w:rsidR="00295DB4" w:rsidRPr="00E7425D">
        <w:rPr>
          <w:sz w:val="26"/>
          <w:szCs w:val="26"/>
          <w:lang w:val="vi-VN"/>
        </w:rPr>
        <w:t>Dạy một cách chính thống</w:t>
      </w:r>
      <w:r w:rsidR="00254FD6" w:rsidRPr="00E7425D">
        <w:rPr>
          <w:sz w:val="26"/>
          <w:szCs w:val="26"/>
          <w:lang w:val="vi-VN"/>
        </w:rPr>
        <w:t xml:space="preserve"> không chỉ</w:t>
      </w:r>
      <w:r w:rsidR="00CB6FEE" w:rsidRPr="00E7425D">
        <w:rPr>
          <w:sz w:val="26"/>
          <w:szCs w:val="26"/>
          <w:lang w:val="vi-VN"/>
        </w:rPr>
        <w:t xml:space="preserve"> giúp</w:t>
      </w:r>
      <w:r w:rsidR="00254FD6" w:rsidRPr="00E7425D">
        <w:rPr>
          <w:sz w:val="26"/>
          <w:szCs w:val="26"/>
          <w:lang w:val="vi-VN"/>
        </w:rPr>
        <w:t xml:space="preserve"> giới thiệu âm nhạc truyền thống đến HS mà còn phù hợp với mục tiêu lớn hơn của giáo dục là việc quảng bá di sản văn hóa</w:t>
      </w:r>
      <w:r w:rsidR="00784FB3">
        <w:rPr>
          <w:sz w:val="26"/>
          <w:szCs w:val="26"/>
          <w:lang w:val="en-GB"/>
        </w:rPr>
        <w:t xml:space="preserve">. </w:t>
      </w:r>
      <w:r w:rsidR="00784FB3">
        <w:rPr>
          <w:spacing w:val="-2"/>
          <w:sz w:val="26"/>
          <w:szCs w:val="26"/>
          <w:lang w:val="en-GB"/>
        </w:rPr>
        <w:t>Â</w:t>
      </w:r>
      <w:r w:rsidRPr="00E7425D">
        <w:rPr>
          <w:spacing w:val="-2"/>
          <w:sz w:val="26"/>
          <w:szCs w:val="26"/>
          <w:lang w:val="vi-VN"/>
        </w:rPr>
        <w:t>m nhạc truyền thống cũng được xây dựng trong nội dung Giáo dục đ</w:t>
      </w:r>
      <w:proofErr w:type="spellStart"/>
      <w:r w:rsidR="00901F5F">
        <w:rPr>
          <w:spacing w:val="-2"/>
          <w:sz w:val="26"/>
          <w:szCs w:val="26"/>
          <w:lang w:val="en-GB"/>
        </w:rPr>
        <w:t>ịa</w:t>
      </w:r>
      <w:proofErr w:type="spellEnd"/>
      <w:r w:rsidRPr="00E7425D">
        <w:rPr>
          <w:spacing w:val="-2"/>
          <w:sz w:val="26"/>
          <w:szCs w:val="26"/>
          <w:lang w:val="vi-VN"/>
        </w:rPr>
        <w:t xml:space="preserve"> phương. Đối với n</w:t>
      </w:r>
      <w:r w:rsidR="00254FD6" w:rsidRPr="00E7425D">
        <w:rPr>
          <w:spacing w:val="-2"/>
          <w:sz w:val="26"/>
          <w:szCs w:val="26"/>
          <w:lang w:val="vi-VN"/>
        </w:rPr>
        <w:t>ội dung</w:t>
      </w:r>
      <w:r w:rsidRPr="00E7425D">
        <w:rPr>
          <w:spacing w:val="-2"/>
          <w:sz w:val="26"/>
          <w:szCs w:val="26"/>
          <w:lang w:val="vi-VN"/>
        </w:rPr>
        <w:t xml:space="preserve"> này,</w:t>
      </w:r>
      <w:r w:rsidR="00254FD6" w:rsidRPr="00E7425D">
        <w:rPr>
          <w:spacing w:val="-2"/>
          <w:sz w:val="26"/>
          <w:szCs w:val="26"/>
          <w:lang w:val="vi-VN"/>
        </w:rPr>
        <w:t xml:space="preserve"> </w:t>
      </w:r>
      <w:r w:rsidRPr="00E7425D">
        <w:rPr>
          <w:spacing w:val="-2"/>
          <w:sz w:val="26"/>
          <w:szCs w:val="26"/>
          <w:lang w:val="vi-VN"/>
        </w:rPr>
        <w:t>mỗi bộ sách của từng địa phương</w:t>
      </w:r>
      <w:r w:rsidR="00254FD6" w:rsidRPr="00E7425D">
        <w:rPr>
          <w:spacing w:val="-2"/>
          <w:sz w:val="26"/>
          <w:szCs w:val="26"/>
          <w:lang w:val="vi-VN"/>
        </w:rPr>
        <w:t xml:space="preserve"> được thiết kế </w:t>
      </w:r>
      <w:r w:rsidRPr="00E7425D">
        <w:rPr>
          <w:spacing w:val="-2"/>
          <w:sz w:val="26"/>
          <w:szCs w:val="26"/>
          <w:lang w:val="vi-VN"/>
        </w:rPr>
        <w:t>khác nhau,</w:t>
      </w:r>
      <w:r w:rsidR="00254FD6" w:rsidRPr="00E7425D">
        <w:rPr>
          <w:spacing w:val="-2"/>
          <w:sz w:val="26"/>
          <w:szCs w:val="26"/>
          <w:lang w:val="vi-VN"/>
        </w:rPr>
        <w:t xml:space="preserve"> phản ánh bản sắc văn hóa của vùng</w:t>
      </w:r>
      <w:r w:rsidRPr="00E7425D">
        <w:rPr>
          <w:spacing w:val="-2"/>
          <w:sz w:val="26"/>
          <w:szCs w:val="26"/>
          <w:lang w:val="vi-VN"/>
        </w:rPr>
        <w:t xml:space="preserve"> miền</w:t>
      </w:r>
      <w:r w:rsidR="00254FD6" w:rsidRPr="00E7425D">
        <w:rPr>
          <w:spacing w:val="-2"/>
          <w:sz w:val="26"/>
          <w:szCs w:val="26"/>
          <w:lang w:val="vi-VN"/>
        </w:rPr>
        <w:t>. Thông qua các bài học tập trung vào lịch sử và địa lý địa phương, văn hóa dân gian và âm nhạc</w:t>
      </w:r>
      <w:r w:rsidRPr="00E7425D">
        <w:rPr>
          <w:spacing w:val="-2"/>
          <w:sz w:val="26"/>
          <w:szCs w:val="26"/>
          <w:lang w:val="vi-VN"/>
        </w:rPr>
        <w:t xml:space="preserve"> cũng được xây </w:t>
      </w:r>
      <w:r w:rsidRPr="00E7425D">
        <w:rPr>
          <w:spacing w:val="-2"/>
          <w:sz w:val="26"/>
          <w:szCs w:val="26"/>
          <w:lang w:val="vi-VN"/>
        </w:rPr>
        <w:lastRenderedPageBreak/>
        <w:t>dựng trong các chủ đề. Tại</w:t>
      </w:r>
      <w:r w:rsidR="0037290C" w:rsidRPr="00E7425D">
        <w:rPr>
          <w:spacing w:val="-2"/>
          <w:sz w:val="26"/>
          <w:szCs w:val="26"/>
          <w:lang w:val="en-GB"/>
        </w:rPr>
        <w:t xml:space="preserve"> TP</w:t>
      </w:r>
      <w:r w:rsidRPr="00E7425D">
        <w:rPr>
          <w:spacing w:val="-2"/>
          <w:sz w:val="26"/>
          <w:szCs w:val="26"/>
          <w:lang w:val="vi-VN"/>
        </w:rPr>
        <w:t xml:space="preserve"> Đà Nẵng, Sách Giáo dục địa phương xây dựng hẳn một chủ đề riêng cho thể loại âm nhạc dân gian Hô hát Bài </w:t>
      </w:r>
      <w:r w:rsidR="006842C0" w:rsidRPr="00E7425D">
        <w:rPr>
          <w:spacing w:val="-2"/>
          <w:sz w:val="26"/>
          <w:szCs w:val="26"/>
          <w:lang w:val="en-GB"/>
        </w:rPr>
        <w:t>c</w:t>
      </w:r>
      <w:r w:rsidRPr="00E7425D">
        <w:rPr>
          <w:spacing w:val="-2"/>
          <w:sz w:val="26"/>
          <w:szCs w:val="26"/>
          <w:lang w:val="vi-VN"/>
        </w:rPr>
        <w:t>hòi</w:t>
      </w:r>
      <w:r w:rsidR="00FC4191" w:rsidRPr="00E7425D">
        <w:rPr>
          <w:spacing w:val="-2"/>
          <w:sz w:val="26"/>
          <w:szCs w:val="26"/>
          <w:lang w:val="vi-VN"/>
        </w:rPr>
        <w:t>.</w:t>
      </w:r>
    </w:p>
    <w:p w14:paraId="2396E1AB" w14:textId="66A186D9" w:rsidR="00254FD6" w:rsidRDefault="00C02B1E" w:rsidP="005A3A0C">
      <w:pPr>
        <w:widowControl w:val="0"/>
        <w:ind w:firstLine="720"/>
        <w:rPr>
          <w:sz w:val="26"/>
          <w:szCs w:val="26"/>
          <w:lang w:val="vi-VN"/>
        </w:rPr>
      </w:pPr>
      <w:r w:rsidRPr="00E7425D">
        <w:rPr>
          <w:sz w:val="26"/>
          <w:szCs w:val="26"/>
          <w:lang w:val="vi-VN"/>
        </w:rPr>
        <w:t xml:space="preserve">Thứ </w:t>
      </w:r>
      <w:proofErr w:type="spellStart"/>
      <w:r w:rsidR="00A75B86">
        <w:rPr>
          <w:sz w:val="26"/>
          <w:szCs w:val="26"/>
          <w:lang w:val="en-GB"/>
        </w:rPr>
        <w:t>ba</w:t>
      </w:r>
      <w:proofErr w:type="spellEnd"/>
      <w:r w:rsidR="00D74B0B">
        <w:rPr>
          <w:sz w:val="26"/>
          <w:szCs w:val="26"/>
          <w:lang w:val="en-GB"/>
        </w:rPr>
        <w:t xml:space="preserve">, </w:t>
      </w:r>
      <w:r w:rsidRPr="00E7425D">
        <w:rPr>
          <w:sz w:val="26"/>
          <w:szCs w:val="26"/>
          <w:lang w:val="vi-VN"/>
        </w:rPr>
        <w:t>nhận thức của GV và HS được thể hiện rất rõ ràng</w:t>
      </w:r>
      <w:r w:rsidR="00500067" w:rsidRPr="00E7425D">
        <w:rPr>
          <w:sz w:val="26"/>
          <w:szCs w:val="26"/>
          <w:lang w:val="vi-VN"/>
        </w:rPr>
        <w:t>, thái độ</w:t>
      </w:r>
      <w:r w:rsidRPr="00E7425D">
        <w:rPr>
          <w:sz w:val="26"/>
          <w:szCs w:val="26"/>
          <w:lang w:val="vi-VN"/>
        </w:rPr>
        <w:t xml:space="preserve"> </w:t>
      </w:r>
      <w:r w:rsidR="00500067" w:rsidRPr="00E7425D">
        <w:rPr>
          <w:sz w:val="26"/>
          <w:szCs w:val="26"/>
          <w:lang w:val="vi-VN"/>
        </w:rPr>
        <w:t>quan tâm sâu sắc</w:t>
      </w:r>
      <w:r w:rsidRPr="00E7425D">
        <w:rPr>
          <w:sz w:val="26"/>
          <w:szCs w:val="26"/>
          <w:lang w:val="vi-VN"/>
        </w:rPr>
        <w:t xml:space="preserve"> </w:t>
      </w:r>
      <w:r w:rsidR="00500067" w:rsidRPr="00E7425D">
        <w:rPr>
          <w:sz w:val="26"/>
          <w:szCs w:val="26"/>
          <w:lang w:val="vi-VN"/>
        </w:rPr>
        <w:t>đến</w:t>
      </w:r>
      <w:r w:rsidRPr="00E7425D">
        <w:rPr>
          <w:sz w:val="26"/>
          <w:szCs w:val="26"/>
          <w:lang w:val="vi-VN"/>
        </w:rPr>
        <w:t xml:space="preserve"> việc tìm hiểu âm nhạc truyền thống và nâng cao </w:t>
      </w:r>
      <w:r w:rsidR="00500067" w:rsidRPr="00E7425D">
        <w:rPr>
          <w:sz w:val="26"/>
          <w:szCs w:val="26"/>
          <w:lang w:val="vi-VN"/>
        </w:rPr>
        <w:t>khả năng</w:t>
      </w:r>
      <w:r w:rsidRPr="00E7425D">
        <w:rPr>
          <w:sz w:val="26"/>
          <w:szCs w:val="26"/>
          <w:lang w:val="vi-VN"/>
        </w:rPr>
        <w:t xml:space="preserve"> hát dân ca</w:t>
      </w:r>
      <w:r w:rsidR="00500067" w:rsidRPr="00E7425D">
        <w:rPr>
          <w:sz w:val="26"/>
          <w:szCs w:val="26"/>
          <w:lang w:val="vi-VN"/>
        </w:rPr>
        <w:t>, sẵn sàng học tập</w:t>
      </w:r>
      <w:r w:rsidR="004201B5">
        <w:rPr>
          <w:sz w:val="26"/>
          <w:szCs w:val="26"/>
          <w:lang w:val="en-GB"/>
        </w:rPr>
        <w:t xml:space="preserve"> </w:t>
      </w:r>
      <w:proofErr w:type="spellStart"/>
      <w:r w:rsidR="004201B5">
        <w:rPr>
          <w:sz w:val="26"/>
          <w:szCs w:val="26"/>
          <w:lang w:val="en-GB"/>
        </w:rPr>
        <w:t>Hát</w:t>
      </w:r>
      <w:proofErr w:type="spellEnd"/>
      <w:r w:rsidR="004201B5">
        <w:rPr>
          <w:sz w:val="26"/>
          <w:szCs w:val="26"/>
          <w:lang w:val="en-GB"/>
        </w:rPr>
        <w:t xml:space="preserve"> </w:t>
      </w:r>
      <w:proofErr w:type="spellStart"/>
      <w:r w:rsidR="004201B5">
        <w:rPr>
          <w:sz w:val="26"/>
          <w:szCs w:val="26"/>
          <w:lang w:val="en-GB"/>
        </w:rPr>
        <w:t>Bả</w:t>
      </w:r>
      <w:proofErr w:type="spellEnd"/>
      <w:r w:rsidR="004201B5">
        <w:rPr>
          <w:sz w:val="26"/>
          <w:szCs w:val="26"/>
          <w:lang w:val="en-GB"/>
        </w:rPr>
        <w:t xml:space="preserve"> </w:t>
      </w:r>
      <w:proofErr w:type="spellStart"/>
      <w:r w:rsidR="004201B5">
        <w:rPr>
          <w:sz w:val="26"/>
          <w:szCs w:val="26"/>
          <w:lang w:val="en-GB"/>
        </w:rPr>
        <w:t>trạo</w:t>
      </w:r>
      <w:proofErr w:type="spellEnd"/>
      <w:r w:rsidR="00500067" w:rsidRPr="00E7425D">
        <w:rPr>
          <w:sz w:val="26"/>
          <w:szCs w:val="26"/>
          <w:lang w:val="vi-VN"/>
        </w:rPr>
        <w:t xml:space="preserve"> và góp phần lưu giữ âm nhạc dân gian của vùng miền.</w:t>
      </w:r>
    </w:p>
    <w:p w14:paraId="3A6B3B3C" w14:textId="63999A7B" w:rsidR="00C910AF" w:rsidRPr="00735131" w:rsidRDefault="00C910AF" w:rsidP="005A3A0C">
      <w:pPr>
        <w:widowControl w:val="0"/>
        <w:ind w:firstLine="720"/>
        <w:rPr>
          <w:spacing w:val="-4"/>
          <w:sz w:val="26"/>
          <w:szCs w:val="26"/>
          <w:shd w:val="clear" w:color="auto" w:fill="FFFFFF"/>
          <w:lang w:val="en-GB"/>
        </w:rPr>
      </w:pPr>
      <w:proofErr w:type="spellStart"/>
      <w:r>
        <w:rPr>
          <w:sz w:val="26"/>
          <w:szCs w:val="26"/>
          <w:lang w:val="en-GB"/>
        </w:rPr>
        <w:t>Thứ</w:t>
      </w:r>
      <w:proofErr w:type="spellEnd"/>
      <w:r>
        <w:rPr>
          <w:sz w:val="26"/>
          <w:szCs w:val="26"/>
          <w:lang w:val="en-GB"/>
        </w:rPr>
        <w:t xml:space="preserve"> </w:t>
      </w:r>
      <w:proofErr w:type="spellStart"/>
      <w:r>
        <w:rPr>
          <w:sz w:val="26"/>
          <w:szCs w:val="26"/>
          <w:lang w:val="en-GB"/>
        </w:rPr>
        <w:t>tư</w:t>
      </w:r>
      <w:proofErr w:type="spellEnd"/>
      <w:r>
        <w:rPr>
          <w:sz w:val="26"/>
          <w:szCs w:val="26"/>
          <w:lang w:val="en-GB"/>
        </w:rPr>
        <w:t xml:space="preserve"> </w:t>
      </w:r>
      <w:proofErr w:type="spellStart"/>
      <w:r>
        <w:rPr>
          <w:sz w:val="26"/>
          <w:szCs w:val="26"/>
          <w:lang w:val="en-GB"/>
        </w:rPr>
        <w:t>là</w:t>
      </w:r>
      <w:proofErr w:type="spellEnd"/>
      <w:r>
        <w:rPr>
          <w:sz w:val="26"/>
          <w:szCs w:val="26"/>
          <w:lang w:val="en-GB"/>
        </w:rPr>
        <w:t xml:space="preserve"> </w:t>
      </w:r>
      <w:proofErr w:type="spellStart"/>
      <w:r>
        <w:rPr>
          <w:sz w:val="26"/>
          <w:szCs w:val="26"/>
          <w:lang w:val="en-GB"/>
        </w:rPr>
        <w:t>về</w:t>
      </w:r>
      <w:proofErr w:type="spellEnd"/>
      <w:r>
        <w:rPr>
          <w:sz w:val="26"/>
          <w:szCs w:val="26"/>
          <w:lang w:val="en-GB"/>
        </w:rPr>
        <w:t xml:space="preserve"> </w:t>
      </w:r>
      <w:r w:rsidR="00236BC5">
        <w:rPr>
          <w:sz w:val="26"/>
          <w:szCs w:val="26"/>
          <w:lang w:val="en-GB"/>
        </w:rPr>
        <w:t>PPDH</w:t>
      </w:r>
      <w:r w:rsidR="00735131">
        <w:rPr>
          <w:sz w:val="26"/>
          <w:szCs w:val="26"/>
          <w:lang w:val="en-GB"/>
        </w:rPr>
        <w:t>,</w:t>
      </w:r>
      <w:r>
        <w:rPr>
          <w:sz w:val="26"/>
          <w:szCs w:val="26"/>
          <w:lang w:val="en-GB"/>
        </w:rPr>
        <w:t xml:space="preserve"> </w:t>
      </w:r>
      <w:proofErr w:type="spellStart"/>
      <w:r>
        <w:rPr>
          <w:sz w:val="26"/>
          <w:szCs w:val="26"/>
          <w:lang w:val="en-GB"/>
        </w:rPr>
        <w:t>c</w:t>
      </w:r>
      <w:r w:rsidR="00735131">
        <w:rPr>
          <w:sz w:val="26"/>
          <w:szCs w:val="26"/>
          <w:lang w:val="en-GB"/>
        </w:rPr>
        <w:t>ác</w:t>
      </w:r>
      <w:proofErr w:type="spellEnd"/>
      <w:r w:rsidR="00735131">
        <w:rPr>
          <w:sz w:val="26"/>
          <w:szCs w:val="26"/>
          <w:lang w:val="en-GB"/>
        </w:rPr>
        <w:t xml:space="preserve"> </w:t>
      </w:r>
      <w:r>
        <w:rPr>
          <w:sz w:val="26"/>
          <w:szCs w:val="26"/>
          <w:lang w:val="en-GB"/>
        </w:rPr>
        <w:t>GV</w:t>
      </w:r>
      <w:r w:rsidR="00735131">
        <w:rPr>
          <w:sz w:val="26"/>
          <w:szCs w:val="26"/>
          <w:lang w:val="en-GB"/>
        </w:rPr>
        <w:t xml:space="preserve"> </w:t>
      </w:r>
      <w:proofErr w:type="spellStart"/>
      <w:r w:rsidR="00735131">
        <w:rPr>
          <w:sz w:val="26"/>
          <w:szCs w:val="26"/>
          <w:lang w:val="en-GB"/>
        </w:rPr>
        <w:t>đã</w:t>
      </w:r>
      <w:proofErr w:type="spellEnd"/>
      <w:r w:rsidR="00735131">
        <w:rPr>
          <w:sz w:val="26"/>
          <w:szCs w:val="26"/>
          <w:lang w:val="en-GB"/>
        </w:rPr>
        <w:t xml:space="preserve"> </w:t>
      </w:r>
      <w:proofErr w:type="spellStart"/>
      <w:r w:rsidR="00735131">
        <w:rPr>
          <w:sz w:val="26"/>
          <w:szCs w:val="26"/>
          <w:lang w:val="en-GB"/>
        </w:rPr>
        <w:t>sử</w:t>
      </w:r>
      <w:proofErr w:type="spellEnd"/>
      <w:r w:rsidR="00735131">
        <w:rPr>
          <w:sz w:val="26"/>
          <w:szCs w:val="26"/>
          <w:lang w:val="en-GB"/>
        </w:rPr>
        <w:t xml:space="preserve"> </w:t>
      </w:r>
      <w:proofErr w:type="spellStart"/>
      <w:r w:rsidR="00735131">
        <w:rPr>
          <w:sz w:val="26"/>
          <w:szCs w:val="26"/>
          <w:lang w:val="en-GB"/>
        </w:rPr>
        <w:t>dụng</w:t>
      </w:r>
      <w:proofErr w:type="spellEnd"/>
      <w:r w:rsidR="00735131">
        <w:rPr>
          <w:sz w:val="26"/>
          <w:szCs w:val="26"/>
          <w:lang w:val="en-GB"/>
        </w:rPr>
        <w:t xml:space="preserve"> </w:t>
      </w:r>
      <w:proofErr w:type="spellStart"/>
      <w:r w:rsidR="00735131">
        <w:rPr>
          <w:sz w:val="26"/>
          <w:szCs w:val="26"/>
          <w:lang w:val="en-GB"/>
        </w:rPr>
        <w:t>các</w:t>
      </w:r>
      <w:proofErr w:type="spellEnd"/>
      <w:r w:rsidR="00735131">
        <w:rPr>
          <w:sz w:val="26"/>
          <w:szCs w:val="26"/>
          <w:lang w:val="en-GB"/>
        </w:rPr>
        <w:t xml:space="preserve"> </w:t>
      </w:r>
      <w:proofErr w:type="spellStart"/>
      <w:r w:rsidR="00735131">
        <w:rPr>
          <w:sz w:val="26"/>
          <w:szCs w:val="26"/>
          <w:lang w:val="en-GB"/>
        </w:rPr>
        <w:t>phương</w:t>
      </w:r>
      <w:proofErr w:type="spellEnd"/>
      <w:r w:rsidR="00735131">
        <w:rPr>
          <w:sz w:val="26"/>
          <w:szCs w:val="26"/>
          <w:lang w:val="en-GB"/>
        </w:rPr>
        <w:t xml:space="preserve"> </w:t>
      </w:r>
      <w:proofErr w:type="spellStart"/>
      <w:r w:rsidR="00735131">
        <w:rPr>
          <w:sz w:val="26"/>
          <w:szCs w:val="26"/>
          <w:lang w:val="en-GB"/>
        </w:rPr>
        <w:t>pháp</w:t>
      </w:r>
      <w:proofErr w:type="spellEnd"/>
      <w:r w:rsidR="00735131">
        <w:rPr>
          <w:sz w:val="26"/>
          <w:szCs w:val="26"/>
          <w:lang w:val="en-GB"/>
        </w:rPr>
        <w:t xml:space="preserve"> </w:t>
      </w:r>
      <w:proofErr w:type="spellStart"/>
      <w:r w:rsidR="00735131">
        <w:rPr>
          <w:sz w:val="26"/>
          <w:szCs w:val="26"/>
          <w:lang w:val="en-GB"/>
        </w:rPr>
        <w:t>truyền</w:t>
      </w:r>
      <w:proofErr w:type="spellEnd"/>
      <w:r w:rsidR="00735131">
        <w:rPr>
          <w:sz w:val="26"/>
          <w:szCs w:val="26"/>
          <w:lang w:val="en-GB"/>
        </w:rPr>
        <w:t xml:space="preserve"> </w:t>
      </w:r>
      <w:proofErr w:type="spellStart"/>
      <w:r w:rsidR="00735131">
        <w:rPr>
          <w:sz w:val="26"/>
          <w:szCs w:val="26"/>
          <w:lang w:val="en-GB"/>
        </w:rPr>
        <w:t>thống</w:t>
      </w:r>
      <w:proofErr w:type="spellEnd"/>
      <w:r w:rsidR="00735131">
        <w:rPr>
          <w:sz w:val="26"/>
          <w:szCs w:val="26"/>
          <w:lang w:val="en-GB"/>
        </w:rPr>
        <w:t xml:space="preserve"> </w:t>
      </w:r>
      <w:proofErr w:type="spellStart"/>
      <w:r w:rsidR="00735131">
        <w:rPr>
          <w:sz w:val="26"/>
          <w:szCs w:val="26"/>
          <w:lang w:val="en-GB"/>
        </w:rPr>
        <w:t>và</w:t>
      </w:r>
      <w:proofErr w:type="spellEnd"/>
      <w:r w:rsidR="00735131">
        <w:rPr>
          <w:sz w:val="26"/>
          <w:szCs w:val="26"/>
          <w:lang w:val="en-GB"/>
        </w:rPr>
        <w:t xml:space="preserve"> </w:t>
      </w:r>
      <w:proofErr w:type="spellStart"/>
      <w:r w:rsidR="00735131">
        <w:rPr>
          <w:sz w:val="26"/>
          <w:szCs w:val="26"/>
          <w:lang w:val="en-GB"/>
        </w:rPr>
        <w:t>một</w:t>
      </w:r>
      <w:proofErr w:type="spellEnd"/>
      <w:r w:rsidR="00735131">
        <w:rPr>
          <w:sz w:val="26"/>
          <w:szCs w:val="26"/>
          <w:lang w:val="en-GB"/>
        </w:rPr>
        <w:t xml:space="preserve"> </w:t>
      </w:r>
      <w:proofErr w:type="spellStart"/>
      <w:r w:rsidR="00735131">
        <w:rPr>
          <w:sz w:val="26"/>
          <w:szCs w:val="26"/>
          <w:lang w:val="en-GB"/>
        </w:rPr>
        <w:t>số</w:t>
      </w:r>
      <w:proofErr w:type="spellEnd"/>
      <w:r w:rsidR="00735131">
        <w:rPr>
          <w:sz w:val="26"/>
          <w:szCs w:val="26"/>
          <w:lang w:val="en-GB"/>
        </w:rPr>
        <w:t xml:space="preserve"> </w:t>
      </w:r>
      <w:r w:rsidR="00236BC5">
        <w:rPr>
          <w:sz w:val="26"/>
          <w:szCs w:val="26"/>
          <w:lang w:val="en-GB"/>
        </w:rPr>
        <w:t>PPDH</w:t>
      </w:r>
      <w:r w:rsidR="00735131">
        <w:rPr>
          <w:sz w:val="26"/>
          <w:szCs w:val="26"/>
          <w:lang w:val="en-GB"/>
        </w:rPr>
        <w:t xml:space="preserve"> </w:t>
      </w:r>
      <w:proofErr w:type="spellStart"/>
      <w:r w:rsidR="00735131">
        <w:rPr>
          <w:sz w:val="26"/>
          <w:szCs w:val="26"/>
          <w:lang w:val="en-GB"/>
        </w:rPr>
        <w:t>hiện</w:t>
      </w:r>
      <w:proofErr w:type="spellEnd"/>
      <w:r w:rsidR="00735131">
        <w:rPr>
          <w:sz w:val="26"/>
          <w:szCs w:val="26"/>
          <w:lang w:val="en-GB"/>
        </w:rPr>
        <w:t xml:space="preserve"> </w:t>
      </w:r>
      <w:proofErr w:type="spellStart"/>
      <w:r w:rsidR="00735131">
        <w:rPr>
          <w:sz w:val="26"/>
          <w:szCs w:val="26"/>
          <w:lang w:val="en-GB"/>
        </w:rPr>
        <w:t>đại</w:t>
      </w:r>
      <w:proofErr w:type="spellEnd"/>
      <w:r w:rsidR="00735131">
        <w:rPr>
          <w:sz w:val="26"/>
          <w:szCs w:val="26"/>
          <w:lang w:val="en-GB"/>
        </w:rPr>
        <w:t xml:space="preserve"> </w:t>
      </w:r>
      <w:proofErr w:type="spellStart"/>
      <w:r w:rsidR="00735131">
        <w:rPr>
          <w:sz w:val="26"/>
          <w:szCs w:val="26"/>
          <w:lang w:val="en-GB"/>
        </w:rPr>
        <w:t>khá</w:t>
      </w:r>
      <w:proofErr w:type="spellEnd"/>
      <w:r w:rsidR="00735131">
        <w:rPr>
          <w:sz w:val="26"/>
          <w:szCs w:val="26"/>
          <w:lang w:val="en-GB"/>
        </w:rPr>
        <w:t xml:space="preserve"> </w:t>
      </w:r>
      <w:proofErr w:type="spellStart"/>
      <w:r w:rsidR="00735131">
        <w:rPr>
          <w:sz w:val="26"/>
          <w:szCs w:val="26"/>
          <w:lang w:val="en-GB"/>
        </w:rPr>
        <w:t>hiệu</w:t>
      </w:r>
      <w:proofErr w:type="spellEnd"/>
      <w:r w:rsidR="00735131">
        <w:rPr>
          <w:sz w:val="26"/>
          <w:szCs w:val="26"/>
          <w:lang w:val="en-GB"/>
        </w:rPr>
        <w:t xml:space="preserve"> </w:t>
      </w:r>
      <w:proofErr w:type="spellStart"/>
      <w:r w:rsidR="00735131">
        <w:rPr>
          <w:sz w:val="26"/>
          <w:szCs w:val="26"/>
          <w:lang w:val="en-GB"/>
        </w:rPr>
        <w:t>quả</w:t>
      </w:r>
      <w:proofErr w:type="spellEnd"/>
      <w:r w:rsidR="00735131">
        <w:rPr>
          <w:sz w:val="26"/>
          <w:szCs w:val="26"/>
          <w:lang w:val="en-GB"/>
        </w:rPr>
        <w:t>.</w:t>
      </w:r>
      <w:r>
        <w:rPr>
          <w:sz w:val="26"/>
          <w:szCs w:val="26"/>
          <w:lang w:val="en-GB"/>
        </w:rPr>
        <w:t xml:space="preserve"> </w:t>
      </w:r>
      <w:proofErr w:type="spellStart"/>
      <w:r w:rsidR="00735131" w:rsidRPr="001F4833">
        <w:rPr>
          <w:spacing w:val="-4"/>
          <w:sz w:val="26"/>
          <w:szCs w:val="26"/>
          <w:shd w:val="clear" w:color="auto" w:fill="FFFFFF"/>
          <w:lang w:val="en-GB"/>
        </w:rPr>
        <w:t>Quy</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trình</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dạy</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học</w:t>
      </w:r>
      <w:proofErr w:type="spellEnd"/>
      <w:r w:rsidR="00735131" w:rsidRPr="001F4833">
        <w:rPr>
          <w:spacing w:val="-4"/>
          <w:sz w:val="26"/>
          <w:szCs w:val="26"/>
          <w:shd w:val="clear" w:color="auto" w:fill="FFFFFF"/>
          <w:lang w:val="en-GB"/>
        </w:rPr>
        <w:t xml:space="preserve"> </w:t>
      </w:r>
      <w:proofErr w:type="spellStart"/>
      <w:r w:rsidR="00735131">
        <w:rPr>
          <w:spacing w:val="-4"/>
          <w:sz w:val="26"/>
          <w:szCs w:val="26"/>
          <w:shd w:val="clear" w:color="auto" w:fill="FFFFFF"/>
          <w:lang w:val="en-GB"/>
        </w:rPr>
        <w:t>các</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tiết</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thực</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hành</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âm</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nhạc</w:t>
      </w:r>
      <w:proofErr w:type="spellEnd"/>
      <w:r w:rsidR="00735131">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được</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thực</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hiện</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hợp</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lý</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đảm</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bảo</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các</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bước</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từ</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giới</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thiệu</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luyện</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tập</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đến</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biểu</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diễn</w:t>
      </w:r>
      <w:proofErr w:type="spellEnd"/>
      <w:r w:rsidR="00735131" w:rsidRPr="001F4833">
        <w:rPr>
          <w:spacing w:val="-4"/>
          <w:sz w:val="26"/>
          <w:szCs w:val="26"/>
          <w:shd w:val="clear" w:color="auto" w:fill="FFFFFF"/>
          <w:lang w:val="en-GB"/>
        </w:rPr>
        <w:t>.</w:t>
      </w:r>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Bên</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cạnh</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đó</w:t>
      </w:r>
      <w:proofErr w:type="spellEnd"/>
      <w:r w:rsidR="00735131">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các</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phương</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tiện</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hỗ</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trợ</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như</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đàn</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phím</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điện</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tử</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máy</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chiếu</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băng</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đĩa</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nhạc</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tranh</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ảnh</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minh</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họa</w:t>
      </w:r>
      <w:proofErr w:type="spellEnd"/>
      <w:r w:rsidR="00735131" w:rsidRPr="001F4833">
        <w:rPr>
          <w:spacing w:val="-4"/>
          <w:sz w:val="26"/>
          <w:szCs w:val="26"/>
          <w:shd w:val="clear" w:color="auto" w:fill="FFFFFF"/>
          <w:lang w:val="en-GB"/>
        </w:rPr>
        <w:t>…</w:t>
      </w:r>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cũng</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được</w:t>
      </w:r>
      <w:proofErr w:type="spellEnd"/>
      <w:r w:rsidR="00735131">
        <w:rPr>
          <w:spacing w:val="-4"/>
          <w:sz w:val="26"/>
          <w:szCs w:val="26"/>
          <w:shd w:val="clear" w:color="auto" w:fill="FFFFFF"/>
          <w:lang w:val="en-GB"/>
        </w:rPr>
        <w:t xml:space="preserve"> GV </w:t>
      </w:r>
      <w:proofErr w:type="spellStart"/>
      <w:r w:rsidR="00735131">
        <w:rPr>
          <w:spacing w:val="-4"/>
          <w:sz w:val="26"/>
          <w:szCs w:val="26"/>
          <w:shd w:val="clear" w:color="auto" w:fill="FFFFFF"/>
          <w:lang w:val="en-GB"/>
        </w:rPr>
        <w:t>sử</w:t>
      </w:r>
      <w:proofErr w:type="spellEnd"/>
      <w:r w:rsidR="00735131">
        <w:rPr>
          <w:spacing w:val="-4"/>
          <w:sz w:val="26"/>
          <w:szCs w:val="26"/>
          <w:shd w:val="clear" w:color="auto" w:fill="FFFFFF"/>
          <w:lang w:val="en-GB"/>
        </w:rPr>
        <w:t xml:space="preserve"> </w:t>
      </w:r>
      <w:proofErr w:type="spellStart"/>
      <w:r w:rsidR="00735131">
        <w:rPr>
          <w:spacing w:val="-4"/>
          <w:sz w:val="26"/>
          <w:szCs w:val="26"/>
          <w:shd w:val="clear" w:color="auto" w:fill="FFFFFF"/>
          <w:lang w:val="en-GB"/>
        </w:rPr>
        <w:t>dụng</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góp</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phần</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tăng</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tính</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trực</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quan</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và</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tạo</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hứng</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thú</w:t>
      </w:r>
      <w:proofErr w:type="spellEnd"/>
      <w:r w:rsidR="00735131" w:rsidRPr="001F4833">
        <w:rPr>
          <w:spacing w:val="-4"/>
          <w:sz w:val="26"/>
          <w:szCs w:val="26"/>
          <w:shd w:val="clear" w:color="auto" w:fill="FFFFFF"/>
          <w:lang w:val="en-GB"/>
        </w:rPr>
        <w:t xml:space="preserve"> </w:t>
      </w:r>
      <w:proofErr w:type="spellStart"/>
      <w:r w:rsidR="00735131" w:rsidRPr="001F4833">
        <w:rPr>
          <w:spacing w:val="-4"/>
          <w:sz w:val="26"/>
          <w:szCs w:val="26"/>
          <w:shd w:val="clear" w:color="auto" w:fill="FFFFFF"/>
          <w:lang w:val="en-GB"/>
        </w:rPr>
        <w:t>cho</w:t>
      </w:r>
      <w:proofErr w:type="spellEnd"/>
      <w:r w:rsidR="00735131" w:rsidRPr="001F4833">
        <w:rPr>
          <w:spacing w:val="-4"/>
          <w:sz w:val="26"/>
          <w:szCs w:val="26"/>
          <w:shd w:val="clear" w:color="auto" w:fill="FFFFFF"/>
          <w:lang w:val="en-GB"/>
        </w:rPr>
        <w:t xml:space="preserve"> </w:t>
      </w:r>
      <w:r w:rsidR="00735131">
        <w:rPr>
          <w:spacing w:val="-4"/>
          <w:sz w:val="26"/>
          <w:szCs w:val="26"/>
          <w:shd w:val="clear" w:color="auto" w:fill="FFFFFF"/>
          <w:lang w:val="en-GB"/>
        </w:rPr>
        <w:t>HS</w:t>
      </w:r>
      <w:r w:rsidR="00735131" w:rsidRPr="001F4833">
        <w:rPr>
          <w:spacing w:val="-4"/>
          <w:sz w:val="26"/>
          <w:szCs w:val="26"/>
          <w:shd w:val="clear" w:color="auto" w:fill="FFFFFF"/>
          <w:lang w:val="en-GB"/>
        </w:rPr>
        <w:t>.</w:t>
      </w:r>
    </w:p>
    <w:p w14:paraId="7FE03501" w14:textId="09A65B14" w:rsidR="009B1383" w:rsidRPr="00E7425D" w:rsidRDefault="009B1383" w:rsidP="005A3A0C">
      <w:pPr>
        <w:widowControl w:val="0"/>
        <w:ind w:firstLine="720"/>
        <w:rPr>
          <w:sz w:val="26"/>
          <w:szCs w:val="26"/>
          <w:lang w:val="vi-VN"/>
        </w:rPr>
      </w:pPr>
      <w:r w:rsidRPr="00E7425D">
        <w:rPr>
          <w:sz w:val="26"/>
          <w:szCs w:val="26"/>
          <w:lang w:val="vi-VN"/>
        </w:rPr>
        <w:t xml:space="preserve">Thứ </w:t>
      </w:r>
      <w:proofErr w:type="spellStart"/>
      <w:r w:rsidR="00C910AF">
        <w:rPr>
          <w:sz w:val="26"/>
          <w:szCs w:val="26"/>
          <w:lang w:val="en-GB"/>
        </w:rPr>
        <w:t>năm</w:t>
      </w:r>
      <w:proofErr w:type="spellEnd"/>
      <w:r w:rsidRPr="00E7425D">
        <w:rPr>
          <w:sz w:val="26"/>
          <w:szCs w:val="26"/>
          <w:lang w:val="vi-VN"/>
        </w:rPr>
        <w:t xml:space="preserve"> là khả năng hát dân ca của HS thông qua </w:t>
      </w:r>
      <w:proofErr w:type="spellStart"/>
      <w:r w:rsidR="00E87EAD">
        <w:rPr>
          <w:sz w:val="26"/>
          <w:szCs w:val="26"/>
          <w:lang w:val="en-GB"/>
        </w:rPr>
        <w:t>đánh</w:t>
      </w:r>
      <w:proofErr w:type="spellEnd"/>
      <w:r w:rsidR="00E87EAD">
        <w:rPr>
          <w:sz w:val="26"/>
          <w:szCs w:val="26"/>
          <w:lang w:val="en-GB"/>
        </w:rPr>
        <w:t xml:space="preserve"> </w:t>
      </w:r>
      <w:proofErr w:type="spellStart"/>
      <w:r w:rsidR="00E87EAD">
        <w:rPr>
          <w:sz w:val="26"/>
          <w:szCs w:val="26"/>
          <w:lang w:val="en-GB"/>
        </w:rPr>
        <w:t>giá</w:t>
      </w:r>
      <w:proofErr w:type="spellEnd"/>
      <w:r w:rsidR="00E87EAD">
        <w:rPr>
          <w:sz w:val="26"/>
          <w:szCs w:val="26"/>
          <w:lang w:val="en-GB"/>
        </w:rPr>
        <w:t xml:space="preserve"> </w:t>
      </w:r>
      <w:proofErr w:type="spellStart"/>
      <w:r w:rsidR="00E87EAD">
        <w:rPr>
          <w:sz w:val="26"/>
          <w:szCs w:val="26"/>
          <w:lang w:val="en-GB"/>
        </w:rPr>
        <w:t>của</w:t>
      </w:r>
      <w:proofErr w:type="spellEnd"/>
      <w:r w:rsidR="00E87EAD">
        <w:rPr>
          <w:sz w:val="26"/>
          <w:szCs w:val="26"/>
          <w:lang w:val="en-GB"/>
        </w:rPr>
        <w:t xml:space="preserve"> GV</w:t>
      </w:r>
      <w:r w:rsidR="008E3CA6">
        <w:rPr>
          <w:sz w:val="26"/>
          <w:szCs w:val="26"/>
          <w:lang w:val="en-GB"/>
        </w:rPr>
        <w:t xml:space="preserve"> </w:t>
      </w:r>
      <w:proofErr w:type="spellStart"/>
      <w:r w:rsidR="008E3CA6">
        <w:rPr>
          <w:sz w:val="26"/>
          <w:szCs w:val="26"/>
          <w:lang w:val="en-GB"/>
        </w:rPr>
        <w:t>âm</w:t>
      </w:r>
      <w:proofErr w:type="spellEnd"/>
      <w:r w:rsidR="008E3CA6">
        <w:rPr>
          <w:sz w:val="26"/>
          <w:szCs w:val="26"/>
          <w:lang w:val="en-GB"/>
        </w:rPr>
        <w:t xml:space="preserve"> </w:t>
      </w:r>
      <w:proofErr w:type="spellStart"/>
      <w:r w:rsidR="008E3CA6">
        <w:rPr>
          <w:sz w:val="26"/>
          <w:szCs w:val="26"/>
          <w:lang w:val="en-GB"/>
        </w:rPr>
        <w:t>nhạc</w:t>
      </w:r>
      <w:proofErr w:type="spellEnd"/>
      <w:r w:rsidRPr="00E7425D">
        <w:rPr>
          <w:sz w:val="26"/>
          <w:szCs w:val="26"/>
          <w:lang w:val="vi-VN"/>
        </w:rPr>
        <w:t xml:space="preserve"> tại các trường </w:t>
      </w:r>
      <w:r w:rsidR="00E87EAD">
        <w:rPr>
          <w:sz w:val="26"/>
          <w:szCs w:val="26"/>
          <w:lang w:val="en-GB"/>
        </w:rPr>
        <w:t>THCS</w:t>
      </w:r>
      <w:r w:rsidRPr="00E7425D">
        <w:rPr>
          <w:sz w:val="26"/>
          <w:szCs w:val="26"/>
          <w:lang w:val="vi-VN"/>
        </w:rPr>
        <w:t xml:space="preserve"> là khá tốt, các em có những kỹ năng hát cơ bản, đáp ứng được các tiêu chí đánh giá về </w:t>
      </w:r>
      <w:r w:rsidR="001C66A1" w:rsidRPr="00E7425D">
        <w:rPr>
          <w:sz w:val="26"/>
          <w:szCs w:val="26"/>
          <w:lang w:val="vi-VN"/>
        </w:rPr>
        <w:t>giai điệu, tiết tấu. Đây sẽ là nền tảng để các em có thể thực hành và tiếp thu những bài dân ca mới, không nằm trong SGK một cách nhanh chóng.</w:t>
      </w:r>
    </w:p>
    <w:p w14:paraId="253451EB" w14:textId="2C70ED37" w:rsidR="00254FD6" w:rsidRPr="00E7425D" w:rsidRDefault="00D93A9B" w:rsidP="005A3A0C">
      <w:pPr>
        <w:pStyle w:val="Heading2"/>
        <w:keepNext w:val="0"/>
        <w:keepLines w:val="0"/>
        <w:widowControl w:val="0"/>
        <w:rPr>
          <w:rFonts w:cs="Times New Roman"/>
          <w:b w:val="0"/>
          <w:bCs/>
          <w:sz w:val="26"/>
          <w:lang w:val="vi-VN"/>
        </w:rPr>
      </w:pPr>
      <w:bookmarkStart w:id="924" w:name="_Toc110104410"/>
      <w:bookmarkStart w:id="925" w:name="_Toc177340838"/>
      <w:bookmarkStart w:id="926" w:name="_Toc186653247"/>
      <w:bookmarkStart w:id="927" w:name="_Toc193779056"/>
      <w:bookmarkStart w:id="928" w:name="_Toc193779241"/>
      <w:bookmarkStart w:id="929" w:name="_Toc193779340"/>
      <w:bookmarkStart w:id="930" w:name="_Toc202383896"/>
      <w:bookmarkStart w:id="931" w:name="_Toc203641918"/>
      <w:bookmarkStart w:id="932" w:name="_Toc204178665"/>
      <w:bookmarkStart w:id="933" w:name="_Toc204179474"/>
      <w:bookmarkStart w:id="934" w:name="_Toc214367952"/>
      <w:bookmarkStart w:id="935" w:name="_Toc214368196"/>
      <w:bookmarkStart w:id="936" w:name="_Toc214368334"/>
      <w:bookmarkStart w:id="937" w:name="_Toc219399941"/>
      <w:bookmarkStart w:id="938" w:name="_Toc219400211"/>
      <w:bookmarkStart w:id="939" w:name="_Toc219400325"/>
      <w:bookmarkStart w:id="940" w:name="_Toc219433116"/>
      <w:r w:rsidRPr="00E7425D">
        <w:rPr>
          <w:bCs/>
          <w:sz w:val="26"/>
          <w:lang w:val="vi-VN"/>
        </w:rPr>
        <w:t>3.</w:t>
      </w:r>
      <w:r w:rsidR="00881EFF" w:rsidRPr="00E7425D">
        <w:rPr>
          <w:bCs/>
          <w:sz w:val="26"/>
          <w:lang w:val="en-GB"/>
        </w:rPr>
        <w:t>3</w:t>
      </w:r>
      <w:r w:rsidRPr="00E7425D">
        <w:rPr>
          <w:bCs/>
          <w:sz w:val="26"/>
          <w:lang w:val="vi-VN"/>
        </w:rPr>
        <w:t>.2.</w:t>
      </w:r>
      <w:r w:rsidR="00DD4C5E">
        <w:rPr>
          <w:rFonts w:cs="Times New Roman"/>
          <w:bCs/>
          <w:sz w:val="26"/>
          <w:lang w:val="en-GB"/>
        </w:rPr>
        <w:t xml:space="preserve"> H</w:t>
      </w:r>
      <w:r w:rsidR="00254FD6" w:rsidRPr="00E7425D">
        <w:rPr>
          <w:rFonts w:cs="Times New Roman"/>
          <w:bCs/>
          <w:sz w:val="26"/>
          <w:lang w:val="vi-VN"/>
        </w:rPr>
        <w:t>ạn chế</w:t>
      </w:r>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r w:rsidR="00254FD6" w:rsidRPr="00E7425D">
        <w:rPr>
          <w:rFonts w:cs="Times New Roman"/>
          <w:bCs/>
          <w:sz w:val="26"/>
          <w:lang w:val="vi-VN"/>
        </w:rPr>
        <w:t xml:space="preserve"> </w:t>
      </w:r>
    </w:p>
    <w:p w14:paraId="63375A64" w14:textId="750F07C8" w:rsidR="00254FD6" w:rsidRPr="00A87355" w:rsidRDefault="00254FD6" w:rsidP="005A3A0C">
      <w:pPr>
        <w:widowControl w:val="0"/>
        <w:ind w:firstLine="720"/>
        <w:rPr>
          <w:spacing w:val="-4"/>
          <w:sz w:val="26"/>
          <w:szCs w:val="26"/>
          <w:lang w:val="en-GB"/>
        </w:rPr>
      </w:pPr>
      <w:r w:rsidRPr="00E7425D">
        <w:rPr>
          <w:spacing w:val="-4"/>
          <w:sz w:val="26"/>
          <w:szCs w:val="26"/>
          <w:lang w:val="vi-VN"/>
        </w:rPr>
        <w:t>Mặc dù kết quả khảo sát việc dạy học dân ca</w:t>
      </w:r>
      <w:r w:rsidR="00F67FCC" w:rsidRPr="00E7425D">
        <w:rPr>
          <w:spacing w:val="-4"/>
          <w:sz w:val="26"/>
          <w:szCs w:val="26"/>
          <w:lang w:val="en-GB"/>
        </w:rPr>
        <w:t xml:space="preserve"> </w:t>
      </w:r>
      <w:proofErr w:type="spellStart"/>
      <w:r w:rsidR="00F67FCC" w:rsidRPr="00E7425D">
        <w:rPr>
          <w:spacing w:val="-4"/>
          <w:sz w:val="26"/>
          <w:szCs w:val="26"/>
          <w:lang w:val="en-GB"/>
        </w:rPr>
        <w:t>và</w:t>
      </w:r>
      <w:proofErr w:type="spellEnd"/>
      <w:r w:rsidR="00F67FCC" w:rsidRPr="00E7425D">
        <w:rPr>
          <w:spacing w:val="-4"/>
          <w:sz w:val="26"/>
          <w:szCs w:val="26"/>
          <w:lang w:val="en-GB"/>
        </w:rPr>
        <w:t xml:space="preserve"> </w:t>
      </w:r>
      <w:proofErr w:type="spellStart"/>
      <w:r w:rsidR="00E41758" w:rsidRPr="00E7425D">
        <w:rPr>
          <w:spacing w:val="-4"/>
          <w:sz w:val="26"/>
          <w:szCs w:val="26"/>
          <w:lang w:val="en-GB"/>
        </w:rPr>
        <w:t>Hát</w:t>
      </w:r>
      <w:proofErr w:type="spellEnd"/>
      <w:r w:rsidR="00E41758" w:rsidRPr="00E7425D">
        <w:rPr>
          <w:spacing w:val="-4"/>
          <w:sz w:val="26"/>
          <w:szCs w:val="26"/>
          <w:lang w:val="en-GB"/>
        </w:rPr>
        <w:t xml:space="preserve"> </w:t>
      </w:r>
      <w:proofErr w:type="spellStart"/>
      <w:r w:rsidR="00E41758" w:rsidRPr="00E7425D">
        <w:rPr>
          <w:spacing w:val="-4"/>
          <w:sz w:val="26"/>
          <w:szCs w:val="26"/>
          <w:lang w:val="en-GB"/>
        </w:rPr>
        <w:t>Bả</w:t>
      </w:r>
      <w:proofErr w:type="spellEnd"/>
      <w:r w:rsidR="00E41758" w:rsidRPr="00E7425D">
        <w:rPr>
          <w:spacing w:val="-4"/>
          <w:sz w:val="26"/>
          <w:szCs w:val="26"/>
          <w:lang w:val="en-GB"/>
        </w:rPr>
        <w:t xml:space="preserve"> </w:t>
      </w:r>
      <w:proofErr w:type="spellStart"/>
      <w:r w:rsidR="00E41758" w:rsidRPr="00E7425D">
        <w:rPr>
          <w:spacing w:val="-4"/>
          <w:sz w:val="26"/>
          <w:szCs w:val="26"/>
          <w:lang w:val="en-GB"/>
        </w:rPr>
        <w:t>trạo</w:t>
      </w:r>
      <w:proofErr w:type="spellEnd"/>
      <w:r w:rsidRPr="00E7425D">
        <w:rPr>
          <w:spacing w:val="-4"/>
          <w:sz w:val="26"/>
          <w:szCs w:val="26"/>
          <w:lang w:val="vi-VN"/>
        </w:rPr>
        <w:t xml:space="preserve"> cho HS THCS tạ</w:t>
      </w:r>
      <w:r w:rsidR="00FC096C" w:rsidRPr="00E7425D">
        <w:rPr>
          <w:spacing w:val="-4"/>
          <w:sz w:val="26"/>
          <w:szCs w:val="26"/>
          <w:lang w:val="vi-VN"/>
        </w:rPr>
        <w:t>i</w:t>
      </w:r>
      <w:r w:rsidRPr="00E7425D">
        <w:rPr>
          <w:spacing w:val="-4"/>
          <w:sz w:val="26"/>
          <w:szCs w:val="26"/>
          <w:lang w:val="vi-VN"/>
        </w:rPr>
        <w:t xml:space="preserve"> </w:t>
      </w:r>
      <w:r w:rsidR="00F67FCC" w:rsidRPr="00E7425D">
        <w:rPr>
          <w:spacing w:val="-4"/>
          <w:sz w:val="26"/>
          <w:szCs w:val="26"/>
          <w:lang w:val="en-GB"/>
        </w:rPr>
        <w:t>TP</w:t>
      </w:r>
      <w:r w:rsidR="00FC096C" w:rsidRPr="00E7425D">
        <w:rPr>
          <w:spacing w:val="-4"/>
          <w:sz w:val="26"/>
          <w:szCs w:val="26"/>
          <w:lang w:val="vi-VN"/>
        </w:rPr>
        <w:t xml:space="preserve"> </w:t>
      </w:r>
      <w:r w:rsidRPr="00E7425D">
        <w:rPr>
          <w:spacing w:val="-4"/>
          <w:sz w:val="26"/>
          <w:szCs w:val="26"/>
          <w:lang w:val="vi-VN"/>
        </w:rPr>
        <w:t>Đà Nẵng</w:t>
      </w:r>
      <w:r w:rsidR="00F67FCC" w:rsidRPr="00E7425D">
        <w:rPr>
          <w:spacing w:val="-4"/>
          <w:sz w:val="26"/>
          <w:szCs w:val="26"/>
          <w:lang w:val="en-GB"/>
        </w:rPr>
        <w:t xml:space="preserve"> </w:t>
      </w:r>
      <w:proofErr w:type="spellStart"/>
      <w:r w:rsidR="00F67FCC" w:rsidRPr="00E7425D">
        <w:rPr>
          <w:spacing w:val="-4"/>
          <w:sz w:val="26"/>
          <w:szCs w:val="26"/>
          <w:lang w:val="en-GB"/>
        </w:rPr>
        <w:t>theo</w:t>
      </w:r>
      <w:proofErr w:type="spellEnd"/>
      <w:r w:rsidR="00F67FCC" w:rsidRPr="00E7425D">
        <w:rPr>
          <w:spacing w:val="-4"/>
          <w:sz w:val="26"/>
          <w:szCs w:val="26"/>
          <w:lang w:val="en-GB"/>
        </w:rPr>
        <w:t xml:space="preserve"> </w:t>
      </w:r>
      <w:proofErr w:type="spellStart"/>
      <w:r w:rsidR="00F67FCC" w:rsidRPr="00E7425D">
        <w:rPr>
          <w:spacing w:val="-4"/>
          <w:sz w:val="26"/>
          <w:szCs w:val="26"/>
          <w:lang w:val="en-GB"/>
        </w:rPr>
        <w:t>hướng</w:t>
      </w:r>
      <w:proofErr w:type="spellEnd"/>
      <w:r w:rsidR="00F67FCC" w:rsidRPr="00E7425D">
        <w:rPr>
          <w:spacing w:val="-4"/>
          <w:sz w:val="26"/>
          <w:szCs w:val="26"/>
          <w:lang w:val="en-GB"/>
        </w:rPr>
        <w:t xml:space="preserve"> </w:t>
      </w:r>
      <w:proofErr w:type="spellStart"/>
      <w:r w:rsidR="00F67FCC" w:rsidRPr="00E7425D">
        <w:rPr>
          <w:spacing w:val="-4"/>
          <w:sz w:val="26"/>
          <w:szCs w:val="26"/>
          <w:lang w:val="en-GB"/>
        </w:rPr>
        <w:t>tích</w:t>
      </w:r>
      <w:proofErr w:type="spellEnd"/>
      <w:r w:rsidR="00F67FCC" w:rsidRPr="00E7425D">
        <w:rPr>
          <w:spacing w:val="-4"/>
          <w:sz w:val="26"/>
          <w:szCs w:val="26"/>
          <w:lang w:val="en-GB"/>
        </w:rPr>
        <w:t xml:space="preserve"> </w:t>
      </w:r>
      <w:proofErr w:type="spellStart"/>
      <w:r w:rsidR="00F67FCC" w:rsidRPr="00E7425D">
        <w:rPr>
          <w:spacing w:val="-4"/>
          <w:sz w:val="26"/>
          <w:szCs w:val="26"/>
          <w:lang w:val="en-GB"/>
        </w:rPr>
        <w:t>hợp</w:t>
      </w:r>
      <w:proofErr w:type="spellEnd"/>
      <w:r w:rsidRPr="00E7425D">
        <w:rPr>
          <w:spacing w:val="-4"/>
          <w:sz w:val="26"/>
          <w:szCs w:val="26"/>
          <w:lang w:val="vi-VN"/>
        </w:rPr>
        <w:t xml:space="preserve"> có những điểm mạnh, nhưng vẫn tồn tại </w:t>
      </w:r>
      <w:r w:rsidR="00FC096C" w:rsidRPr="00E7425D">
        <w:rPr>
          <w:spacing w:val="-4"/>
          <w:sz w:val="26"/>
          <w:szCs w:val="26"/>
          <w:lang w:val="vi-VN"/>
        </w:rPr>
        <w:t>một số hạn chế</w:t>
      </w:r>
      <w:r w:rsidR="00A87355">
        <w:rPr>
          <w:spacing w:val="-4"/>
          <w:sz w:val="26"/>
          <w:szCs w:val="26"/>
          <w:lang w:val="en-GB"/>
        </w:rPr>
        <w:t>:</w:t>
      </w:r>
    </w:p>
    <w:p w14:paraId="5D93AD1B" w14:textId="79C87F48" w:rsidR="00254FD6" w:rsidRPr="00F43BBB" w:rsidRDefault="00F43BBB" w:rsidP="00546A74">
      <w:pPr>
        <w:widowControl w:val="0"/>
        <w:ind w:firstLine="720"/>
        <w:rPr>
          <w:sz w:val="26"/>
          <w:szCs w:val="26"/>
          <w:lang w:val="en-GB"/>
        </w:rPr>
      </w:pPr>
      <w:proofErr w:type="spellStart"/>
      <w:r w:rsidRPr="00F43BBB">
        <w:rPr>
          <w:sz w:val="26"/>
          <w:szCs w:val="26"/>
          <w:lang w:val="en-GB"/>
        </w:rPr>
        <w:t>Thứ</w:t>
      </w:r>
      <w:proofErr w:type="spellEnd"/>
      <w:r w:rsidRPr="00F43BBB">
        <w:rPr>
          <w:sz w:val="26"/>
          <w:szCs w:val="26"/>
          <w:lang w:val="en-GB"/>
        </w:rPr>
        <w:t xml:space="preserve"> </w:t>
      </w:r>
      <w:proofErr w:type="spellStart"/>
      <w:r w:rsidRPr="00F43BBB">
        <w:rPr>
          <w:sz w:val="26"/>
          <w:szCs w:val="26"/>
          <w:lang w:val="en-GB"/>
        </w:rPr>
        <w:t>nhất</w:t>
      </w:r>
      <w:proofErr w:type="spellEnd"/>
      <w:r w:rsidRPr="00F43BBB">
        <w:rPr>
          <w:sz w:val="26"/>
          <w:szCs w:val="26"/>
          <w:lang w:val="en-GB"/>
        </w:rPr>
        <w:t>,</w:t>
      </w:r>
      <w:r w:rsidR="00546A74" w:rsidRPr="00415B37">
        <w:rPr>
          <w:sz w:val="26"/>
          <w:szCs w:val="26"/>
          <w:lang w:val="en-GB"/>
        </w:rPr>
        <w:t xml:space="preserve"> </w:t>
      </w:r>
      <w:proofErr w:type="spellStart"/>
      <w:r w:rsidR="00546A74" w:rsidRPr="00415B37">
        <w:rPr>
          <w:sz w:val="26"/>
          <w:szCs w:val="26"/>
          <w:lang w:val="en-GB"/>
        </w:rPr>
        <w:t>cơ</w:t>
      </w:r>
      <w:proofErr w:type="spellEnd"/>
      <w:r w:rsidR="00546A74" w:rsidRPr="00415B37">
        <w:rPr>
          <w:sz w:val="26"/>
          <w:szCs w:val="26"/>
          <w:lang w:val="en-GB"/>
        </w:rPr>
        <w:t xml:space="preserve"> </w:t>
      </w:r>
      <w:proofErr w:type="spellStart"/>
      <w:r w:rsidR="00546A74" w:rsidRPr="00415B37">
        <w:rPr>
          <w:sz w:val="26"/>
          <w:szCs w:val="26"/>
          <w:lang w:val="en-GB"/>
        </w:rPr>
        <w:t>sở</w:t>
      </w:r>
      <w:proofErr w:type="spellEnd"/>
      <w:r w:rsidR="00546A74" w:rsidRPr="00415B37">
        <w:rPr>
          <w:sz w:val="26"/>
          <w:szCs w:val="26"/>
          <w:lang w:val="en-GB"/>
        </w:rPr>
        <w:t xml:space="preserve"> </w:t>
      </w:r>
      <w:proofErr w:type="spellStart"/>
      <w:r w:rsidR="00546A74" w:rsidRPr="00415B37">
        <w:rPr>
          <w:sz w:val="26"/>
          <w:szCs w:val="26"/>
          <w:lang w:val="en-GB"/>
        </w:rPr>
        <w:t>vật</w:t>
      </w:r>
      <w:proofErr w:type="spellEnd"/>
      <w:r w:rsidR="00546A74" w:rsidRPr="00415B37">
        <w:rPr>
          <w:sz w:val="26"/>
          <w:szCs w:val="26"/>
          <w:lang w:val="en-GB"/>
        </w:rPr>
        <w:t xml:space="preserve"> </w:t>
      </w:r>
      <w:proofErr w:type="spellStart"/>
      <w:r w:rsidR="00546A74" w:rsidRPr="00415B37">
        <w:rPr>
          <w:sz w:val="26"/>
          <w:szCs w:val="26"/>
          <w:lang w:val="en-GB"/>
        </w:rPr>
        <w:t>chất</w:t>
      </w:r>
      <w:proofErr w:type="spellEnd"/>
      <w:r w:rsidR="00546A74" w:rsidRPr="00415B37">
        <w:rPr>
          <w:sz w:val="26"/>
          <w:szCs w:val="26"/>
          <w:lang w:val="en-GB"/>
        </w:rPr>
        <w:t xml:space="preserve"> </w:t>
      </w:r>
      <w:proofErr w:type="spellStart"/>
      <w:r w:rsidR="00546A74" w:rsidRPr="00415B37">
        <w:rPr>
          <w:sz w:val="26"/>
          <w:szCs w:val="26"/>
          <w:lang w:val="en-GB"/>
        </w:rPr>
        <w:t>phục</w:t>
      </w:r>
      <w:proofErr w:type="spellEnd"/>
      <w:r w:rsidR="00546A74" w:rsidRPr="00415B37">
        <w:rPr>
          <w:sz w:val="26"/>
          <w:szCs w:val="26"/>
          <w:lang w:val="en-GB"/>
        </w:rPr>
        <w:t xml:space="preserve"> </w:t>
      </w:r>
      <w:proofErr w:type="spellStart"/>
      <w:r w:rsidR="00546A74" w:rsidRPr="00415B37">
        <w:rPr>
          <w:sz w:val="26"/>
          <w:szCs w:val="26"/>
          <w:lang w:val="en-GB"/>
        </w:rPr>
        <w:t>vụ</w:t>
      </w:r>
      <w:proofErr w:type="spellEnd"/>
      <w:r w:rsidR="00546A74" w:rsidRPr="00415B37">
        <w:rPr>
          <w:sz w:val="26"/>
          <w:szCs w:val="26"/>
          <w:lang w:val="en-GB"/>
        </w:rPr>
        <w:t xml:space="preserve"> </w:t>
      </w:r>
      <w:proofErr w:type="spellStart"/>
      <w:r w:rsidR="00546A74" w:rsidRPr="00415B37">
        <w:rPr>
          <w:sz w:val="26"/>
          <w:szCs w:val="26"/>
          <w:lang w:val="en-GB"/>
        </w:rPr>
        <w:t>cho</w:t>
      </w:r>
      <w:proofErr w:type="spellEnd"/>
      <w:r w:rsidR="00546A74" w:rsidRPr="00415B37">
        <w:rPr>
          <w:sz w:val="26"/>
          <w:szCs w:val="26"/>
          <w:lang w:val="en-GB"/>
        </w:rPr>
        <w:t xml:space="preserve"> </w:t>
      </w:r>
      <w:proofErr w:type="spellStart"/>
      <w:r w:rsidR="00546A74" w:rsidRPr="00415B37">
        <w:rPr>
          <w:sz w:val="26"/>
          <w:szCs w:val="26"/>
          <w:lang w:val="en-GB"/>
        </w:rPr>
        <w:t>dạy</w:t>
      </w:r>
      <w:proofErr w:type="spellEnd"/>
      <w:r w:rsidR="00546A74" w:rsidRPr="00415B37">
        <w:rPr>
          <w:sz w:val="26"/>
          <w:szCs w:val="26"/>
          <w:lang w:val="en-GB"/>
        </w:rPr>
        <w:t xml:space="preserve"> </w:t>
      </w:r>
      <w:proofErr w:type="spellStart"/>
      <w:r w:rsidR="00546A74" w:rsidRPr="00415B37">
        <w:rPr>
          <w:sz w:val="26"/>
          <w:szCs w:val="26"/>
          <w:lang w:val="en-GB"/>
        </w:rPr>
        <w:t>học</w:t>
      </w:r>
      <w:proofErr w:type="spellEnd"/>
      <w:r w:rsidR="00546A74" w:rsidRPr="00415B37">
        <w:rPr>
          <w:sz w:val="26"/>
          <w:szCs w:val="26"/>
          <w:lang w:val="en-GB"/>
        </w:rPr>
        <w:t xml:space="preserve"> </w:t>
      </w:r>
      <w:proofErr w:type="spellStart"/>
      <w:r w:rsidR="00546A74" w:rsidRPr="00415B37">
        <w:rPr>
          <w:sz w:val="26"/>
          <w:szCs w:val="26"/>
          <w:lang w:val="en-GB"/>
        </w:rPr>
        <w:t>âm</w:t>
      </w:r>
      <w:proofErr w:type="spellEnd"/>
      <w:r w:rsidR="00546A74" w:rsidRPr="00415B37">
        <w:rPr>
          <w:sz w:val="26"/>
          <w:szCs w:val="26"/>
          <w:lang w:val="en-GB"/>
        </w:rPr>
        <w:t xml:space="preserve"> </w:t>
      </w:r>
      <w:proofErr w:type="spellStart"/>
      <w:r w:rsidR="00546A74" w:rsidRPr="00415B37">
        <w:rPr>
          <w:sz w:val="26"/>
          <w:szCs w:val="26"/>
          <w:lang w:val="en-GB"/>
        </w:rPr>
        <w:t>nhạc</w:t>
      </w:r>
      <w:proofErr w:type="spellEnd"/>
      <w:r w:rsidR="00546A74" w:rsidRPr="00415B37">
        <w:rPr>
          <w:sz w:val="26"/>
          <w:szCs w:val="26"/>
          <w:lang w:val="en-GB"/>
        </w:rPr>
        <w:t xml:space="preserve"> </w:t>
      </w:r>
      <w:proofErr w:type="spellStart"/>
      <w:r w:rsidR="00546A74" w:rsidRPr="00415B37">
        <w:rPr>
          <w:sz w:val="26"/>
          <w:szCs w:val="26"/>
          <w:lang w:val="en-GB"/>
        </w:rPr>
        <w:t>truyền</w:t>
      </w:r>
      <w:proofErr w:type="spellEnd"/>
      <w:r w:rsidR="00546A74" w:rsidRPr="00415B37">
        <w:rPr>
          <w:sz w:val="26"/>
          <w:szCs w:val="26"/>
          <w:lang w:val="en-GB"/>
        </w:rPr>
        <w:t xml:space="preserve"> </w:t>
      </w:r>
      <w:proofErr w:type="spellStart"/>
      <w:r w:rsidR="00546A74" w:rsidRPr="00415B37">
        <w:rPr>
          <w:sz w:val="26"/>
          <w:szCs w:val="26"/>
          <w:lang w:val="en-GB"/>
        </w:rPr>
        <w:t>thống</w:t>
      </w:r>
      <w:proofErr w:type="spellEnd"/>
      <w:r w:rsidR="00546A74" w:rsidRPr="00415B37">
        <w:rPr>
          <w:sz w:val="26"/>
          <w:szCs w:val="26"/>
          <w:lang w:val="en-GB"/>
        </w:rPr>
        <w:t xml:space="preserve"> </w:t>
      </w:r>
      <w:proofErr w:type="spellStart"/>
      <w:r w:rsidR="00546A74" w:rsidRPr="00415B37">
        <w:rPr>
          <w:sz w:val="26"/>
          <w:szCs w:val="26"/>
          <w:lang w:val="en-GB"/>
        </w:rPr>
        <w:t>tại</w:t>
      </w:r>
      <w:proofErr w:type="spellEnd"/>
      <w:r w:rsidR="00546A74" w:rsidRPr="00415B37">
        <w:rPr>
          <w:sz w:val="26"/>
          <w:szCs w:val="26"/>
          <w:lang w:val="en-GB"/>
        </w:rPr>
        <w:t xml:space="preserve"> </w:t>
      </w:r>
      <w:proofErr w:type="spellStart"/>
      <w:r w:rsidR="00546A74" w:rsidRPr="00415B37">
        <w:rPr>
          <w:sz w:val="26"/>
          <w:szCs w:val="26"/>
          <w:lang w:val="en-GB"/>
        </w:rPr>
        <w:t>các</w:t>
      </w:r>
      <w:proofErr w:type="spellEnd"/>
      <w:r w:rsidR="00546A74" w:rsidRPr="00415B37">
        <w:rPr>
          <w:sz w:val="26"/>
          <w:szCs w:val="26"/>
          <w:lang w:val="en-GB"/>
        </w:rPr>
        <w:t xml:space="preserve"> </w:t>
      </w:r>
      <w:proofErr w:type="spellStart"/>
      <w:r w:rsidR="00546A74" w:rsidRPr="00415B37">
        <w:rPr>
          <w:sz w:val="26"/>
          <w:szCs w:val="26"/>
          <w:lang w:val="en-GB"/>
        </w:rPr>
        <w:t>trường</w:t>
      </w:r>
      <w:proofErr w:type="spellEnd"/>
      <w:r w:rsidR="00546A74" w:rsidRPr="00415B37">
        <w:rPr>
          <w:sz w:val="26"/>
          <w:szCs w:val="26"/>
          <w:lang w:val="en-GB"/>
        </w:rPr>
        <w:t xml:space="preserve"> THCS </w:t>
      </w:r>
      <w:proofErr w:type="spellStart"/>
      <w:r w:rsidR="00546A74" w:rsidRPr="00415B37">
        <w:rPr>
          <w:sz w:val="26"/>
          <w:szCs w:val="26"/>
          <w:lang w:val="en-GB"/>
        </w:rPr>
        <w:t>chưa</w:t>
      </w:r>
      <w:proofErr w:type="spellEnd"/>
      <w:r w:rsidR="00546A74" w:rsidRPr="00415B37">
        <w:rPr>
          <w:sz w:val="26"/>
          <w:szCs w:val="26"/>
          <w:lang w:val="en-GB"/>
        </w:rPr>
        <w:t xml:space="preserve"> </w:t>
      </w:r>
      <w:proofErr w:type="spellStart"/>
      <w:r w:rsidR="00546A74" w:rsidRPr="00415B37">
        <w:rPr>
          <w:sz w:val="26"/>
          <w:szCs w:val="26"/>
          <w:lang w:val="en-GB"/>
        </w:rPr>
        <w:t>đồng</w:t>
      </w:r>
      <w:proofErr w:type="spellEnd"/>
      <w:r w:rsidR="00546A74" w:rsidRPr="00415B37">
        <w:rPr>
          <w:sz w:val="26"/>
          <w:szCs w:val="26"/>
          <w:lang w:val="en-GB"/>
        </w:rPr>
        <w:t xml:space="preserve"> </w:t>
      </w:r>
      <w:proofErr w:type="spellStart"/>
      <w:r w:rsidR="00546A74" w:rsidRPr="00415B37">
        <w:rPr>
          <w:sz w:val="26"/>
          <w:szCs w:val="26"/>
          <w:lang w:val="en-GB"/>
        </w:rPr>
        <w:t>bộ</w:t>
      </w:r>
      <w:proofErr w:type="spellEnd"/>
      <w:r w:rsidR="00546A74" w:rsidRPr="00415B37">
        <w:rPr>
          <w:sz w:val="26"/>
          <w:szCs w:val="26"/>
          <w:lang w:val="en-GB"/>
        </w:rPr>
        <w:t xml:space="preserve"> </w:t>
      </w:r>
      <w:proofErr w:type="spellStart"/>
      <w:r w:rsidR="00546A74" w:rsidRPr="00415B37">
        <w:rPr>
          <w:sz w:val="26"/>
          <w:szCs w:val="26"/>
          <w:lang w:val="en-GB"/>
        </w:rPr>
        <w:t>và</w:t>
      </w:r>
      <w:proofErr w:type="spellEnd"/>
      <w:r w:rsidR="00546A74" w:rsidRPr="00415B37">
        <w:rPr>
          <w:sz w:val="26"/>
          <w:szCs w:val="26"/>
          <w:lang w:val="en-GB"/>
        </w:rPr>
        <w:t xml:space="preserve"> </w:t>
      </w:r>
      <w:proofErr w:type="spellStart"/>
      <w:r w:rsidR="00546A74" w:rsidRPr="00415B37">
        <w:rPr>
          <w:sz w:val="26"/>
          <w:szCs w:val="26"/>
          <w:lang w:val="en-GB"/>
        </w:rPr>
        <w:t>chưa</w:t>
      </w:r>
      <w:proofErr w:type="spellEnd"/>
      <w:r w:rsidR="00546A74" w:rsidRPr="00415B37">
        <w:rPr>
          <w:sz w:val="26"/>
          <w:szCs w:val="26"/>
          <w:lang w:val="en-GB"/>
        </w:rPr>
        <w:t xml:space="preserve"> </w:t>
      </w:r>
      <w:proofErr w:type="spellStart"/>
      <w:r w:rsidR="00546A74" w:rsidRPr="00415B37">
        <w:rPr>
          <w:sz w:val="26"/>
          <w:szCs w:val="26"/>
          <w:lang w:val="en-GB"/>
        </w:rPr>
        <w:t>đáp</w:t>
      </w:r>
      <w:proofErr w:type="spellEnd"/>
      <w:r w:rsidR="00546A74" w:rsidRPr="00415B37">
        <w:rPr>
          <w:sz w:val="26"/>
          <w:szCs w:val="26"/>
          <w:lang w:val="en-GB"/>
        </w:rPr>
        <w:t xml:space="preserve"> </w:t>
      </w:r>
      <w:proofErr w:type="spellStart"/>
      <w:r w:rsidR="00546A74" w:rsidRPr="00415B37">
        <w:rPr>
          <w:sz w:val="26"/>
          <w:szCs w:val="26"/>
          <w:lang w:val="en-GB"/>
        </w:rPr>
        <w:t>ứng</w:t>
      </w:r>
      <w:proofErr w:type="spellEnd"/>
      <w:r w:rsidR="00546A74" w:rsidRPr="00415B37">
        <w:rPr>
          <w:sz w:val="26"/>
          <w:szCs w:val="26"/>
          <w:lang w:val="en-GB"/>
        </w:rPr>
        <w:t xml:space="preserve"> </w:t>
      </w:r>
      <w:proofErr w:type="spellStart"/>
      <w:r w:rsidR="00546A74" w:rsidRPr="00415B37">
        <w:rPr>
          <w:sz w:val="26"/>
          <w:szCs w:val="26"/>
          <w:lang w:val="en-GB"/>
        </w:rPr>
        <w:t>yêu</w:t>
      </w:r>
      <w:proofErr w:type="spellEnd"/>
      <w:r w:rsidR="00546A74" w:rsidRPr="00415B37">
        <w:rPr>
          <w:sz w:val="26"/>
          <w:szCs w:val="26"/>
          <w:lang w:val="en-GB"/>
        </w:rPr>
        <w:t xml:space="preserve"> </w:t>
      </w:r>
      <w:proofErr w:type="spellStart"/>
      <w:r w:rsidR="00546A74" w:rsidRPr="00415B37">
        <w:rPr>
          <w:sz w:val="26"/>
          <w:szCs w:val="26"/>
          <w:lang w:val="en-GB"/>
        </w:rPr>
        <w:t>cầu</w:t>
      </w:r>
      <w:proofErr w:type="spellEnd"/>
      <w:r w:rsidR="00546A74" w:rsidRPr="00415B37">
        <w:rPr>
          <w:sz w:val="26"/>
          <w:szCs w:val="26"/>
          <w:lang w:val="en-GB"/>
        </w:rPr>
        <w:t xml:space="preserve">. </w:t>
      </w:r>
      <w:proofErr w:type="spellStart"/>
      <w:r w:rsidR="00546A74" w:rsidRPr="00415B37">
        <w:rPr>
          <w:sz w:val="26"/>
          <w:szCs w:val="26"/>
          <w:lang w:val="en-GB"/>
        </w:rPr>
        <w:t>Phần</w:t>
      </w:r>
      <w:proofErr w:type="spellEnd"/>
      <w:r w:rsidR="00546A74" w:rsidRPr="00415B37">
        <w:rPr>
          <w:sz w:val="26"/>
          <w:szCs w:val="26"/>
          <w:lang w:val="en-GB"/>
        </w:rPr>
        <w:t xml:space="preserve"> </w:t>
      </w:r>
      <w:proofErr w:type="spellStart"/>
      <w:r w:rsidR="00546A74" w:rsidRPr="00415B37">
        <w:rPr>
          <w:sz w:val="26"/>
          <w:szCs w:val="26"/>
          <w:lang w:val="en-GB"/>
        </w:rPr>
        <w:t>lớn</w:t>
      </w:r>
      <w:proofErr w:type="spellEnd"/>
      <w:r w:rsidR="00546A74" w:rsidRPr="00415B37">
        <w:rPr>
          <w:sz w:val="26"/>
          <w:szCs w:val="26"/>
          <w:lang w:val="en-GB"/>
        </w:rPr>
        <w:t xml:space="preserve"> </w:t>
      </w:r>
      <w:proofErr w:type="spellStart"/>
      <w:r w:rsidR="00546A74" w:rsidRPr="00415B37">
        <w:rPr>
          <w:sz w:val="26"/>
          <w:szCs w:val="26"/>
          <w:lang w:val="en-GB"/>
        </w:rPr>
        <w:t>các</w:t>
      </w:r>
      <w:proofErr w:type="spellEnd"/>
      <w:r w:rsidR="00546A74" w:rsidRPr="00415B37">
        <w:rPr>
          <w:sz w:val="26"/>
          <w:szCs w:val="26"/>
          <w:lang w:val="en-GB"/>
        </w:rPr>
        <w:t xml:space="preserve"> </w:t>
      </w:r>
      <w:proofErr w:type="spellStart"/>
      <w:r w:rsidR="00546A74" w:rsidRPr="00415B37">
        <w:rPr>
          <w:sz w:val="26"/>
          <w:szCs w:val="26"/>
          <w:lang w:val="en-GB"/>
        </w:rPr>
        <w:t>trường</w:t>
      </w:r>
      <w:proofErr w:type="spellEnd"/>
      <w:r w:rsidR="00546A74" w:rsidRPr="00415B37">
        <w:rPr>
          <w:sz w:val="26"/>
          <w:szCs w:val="26"/>
          <w:lang w:val="en-GB"/>
        </w:rPr>
        <w:t xml:space="preserve"> </w:t>
      </w:r>
      <w:proofErr w:type="spellStart"/>
      <w:r w:rsidR="00546A74" w:rsidRPr="00415B37">
        <w:rPr>
          <w:sz w:val="26"/>
          <w:szCs w:val="26"/>
          <w:lang w:val="en-GB"/>
        </w:rPr>
        <w:t>chỉ</w:t>
      </w:r>
      <w:proofErr w:type="spellEnd"/>
      <w:r w:rsidR="00546A74" w:rsidRPr="00415B37">
        <w:rPr>
          <w:sz w:val="26"/>
          <w:szCs w:val="26"/>
          <w:lang w:val="en-GB"/>
        </w:rPr>
        <w:t xml:space="preserve"> </w:t>
      </w:r>
      <w:proofErr w:type="spellStart"/>
      <w:r w:rsidR="00546A74" w:rsidRPr="00415B37">
        <w:rPr>
          <w:sz w:val="26"/>
          <w:szCs w:val="26"/>
          <w:lang w:val="en-GB"/>
        </w:rPr>
        <w:t>bố</w:t>
      </w:r>
      <w:proofErr w:type="spellEnd"/>
      <w:r w:rsidR="00546A74" w:rsidRPr="00415B37">
        <w:rPr>
          <w:sz w:val="26"/>
          <w:szCs w:val="26"/>
          <w:lang w:val="en-GB"/>
        </w:rPr>
        <w:t xml:space="preserve"> </w:t>
      </w:r>
      <w:proofErr w:type="spellStart"/>
      <w:r w:rsidR="00546A74" w:rsidRPr="00415B37">
        <w:rPr>
          <w:sz w:val="26"/>
          <w:szCs w:val="26"/>
          <w:lang w:val="en-GB"/>
        </w:rPr>
        <w:t>trí</w:t>
      </w:r>
      <w:proofErr w:type="spellEnd"/>
      <w:r w:rsidR="00546A74" w:rsidRPr="00415B37">
        <w:rPr>
          <w:sz w:val="26"/>
          <w:szCs w:val="26"/>
          <w:lang w:val="en-GB"/>
        </w:rPr>
        <w:t xml:space="preserve"> </w:t>
      </w:r>
      <w:proofErr w:type="spellStart"/>
      <w:r w:rsidR="00546A74" w:rsidRPr="00415B37">
        <w:rPr>
          <w:sz w:val="26"/>
          <w:szCs w:val="26"/>
          <w:lang w:val="en-GB"/>
        </w:rPr>
        <w:t>phòng</w:t>
      </w:r>
      <w:proofErr w:type="spellEnd"/>
      <w:r w:rsidR="00546A74" w:rsidRPr="00415B37">
        <w:rPr>
          <w:sz w:val="26"/>
          <w:szCs w:val="26"/>
          <w:lang w:val="en-GB"/>
        </w:rPr>
        <w:t xml:space="preserve"> </w:t>
      </w:r>
      <w:proofErr w:type="spellStart"/>
      <w:r w:rsidR="00546A74" w:rsidRPr="00415B37">
        <w:rPr>
          <w:sz w:val="26"/>
          <w:szCs w:val="26"/>
          <w:lang w:val="en-GB"/>
        </w:rPr>
        <w:t>học</w:t>
      </w:r>
      <w:proofErr w:type="spellEnd"/>
      <w:r w:rsidR="00546A74" w:rsidRPr="00415B37">
        <w:rPr>
          <w:sz w:val="26"/>
          <w:szCs w:val="26"/>
          <w:lang w:val="en-GB"/>
        </w:rPr>
        <w:t xml:space="preserve"> </w:t>
      </w:r>
      <w:proofErr w:type="spellStart"/>
      <w:r w:rsidR="00546A74" w:rsidRPr="00415B37">
        <w:rPr>
          <w:sz w:val="26"/>
          <w:szCs w:val="26"/>
          <w:lang w:val="en-GB"/>
        </w:rPr>
        <w:t>âm</w:t>
      </w:r>
      <w:proofErr w:type="spellEnd"/>
      <w:r w:rsidR="00546A74" w:rsidRPr="00415B37">
        <w:rPr>
          <w:sz w:val="26"/>
          <w:szCs w:val="26"/>
          <w:lang w:val="en-GB"/>
        </w:rPr>
        <w:t xml:space="preserve"> </w:t>
      </w:r>
      <w:proofErr w:type="spellStart"/>
      <w:r w:rsidR="00546A74" w:rsidRPr="00415B37">
        <w:rPr>
          <w:sz w:val="26"/>
          <w:szCs w:val="26"/>
          <w:lang w:val="en-GB"/>
        </w:rPr>
        <w:t>nhạc</w:t>
      </w:r>
      <w:proofErr w:type="spellEnd"/>
      <w:r w:rsidR="00546A74" w:rsidRPr="00415B37">
        <w:rPr>
          <w:sz w:val="26"/>
          <w:szCs w:val="26"/>
          <w:lang w:val="en-GB"/>
        </w:rPr>
        <w:t xml:space="preserve"> </w:t>
      </w:r>
      <w:proofErr w:type="spellStart"/>
      <w:r w:rsidR="00546A74" w:rsidRPr="00415B37">
        <w:rPr>
          <w:sz w:val="26"/>
          <w:szCs w:val="26"/>
          <w:lang w:val="en-GB"/>
        </w:rPr>
        <w:t>với</w:t>
      </w:r>
      <w:proofErr w:type="spellEnd"/>
      <w:r w:rsidR="00546A74" w:rsidRPr="00415B37">
        <w:rPr>
          <w:sz w:val="26"/>
          <w:szCs w:val="26"/>
          <w:lang w:val="en-GB"/>
        </w:rPr>
        <w:t xml:space="preserve"> </w:t>
      </w:r>
      <w:proofErr w:type="spellStart"/>
      <w:r w:rsidR="00546A74" w:rsidRPr="00415B37">
        <w:rPr>
          <w:sz w:val="26"/>
          <w:szCs w:val="26"/>
          <w:lang w:val="en-GB"/>
        </w:rPr>
        <w:t>nhạc</w:t>
      </w:r>
      <w:proofErr w:type="spellEnd"/>
      <w:r w:rsidR="00546A74" w:rsidRPr="00415B37">
        <w:rPr>
          <w:sz w:val="26"/>
          <w:szCs w:val="26"/>
          <w:lang w:val="en-GB"/>
        </w:rPr>
        <w:t xml:space="preserve"> </w:t>
      </w:r>
      <w:proofErr w:type="spellStart"/>
      <w:r w:rsidR="00546A74" w:rsidRPr="00415B37">
        <w:rPr>
          <w:sz w:val="26"/>
          <w:szCs w:val="26"/>
          <w:lang w:val="en-GB"/>
        </w:rPr>
        <w:t>cụ</w:t>
      </w:r>
      <w:proofErr w:type="spellEnd"/>
      <w:r w:rsidR="00546A74" w:rsidRPr="00415B37">
        <w:rPr>
          <w:sz w:val="26"/>
          <w:szCs w:val="26"/>
          <w:lang w:val="en-GB"/>
        </w:rPr>
        <w:t xml:space="preserve"> </w:t>
      </w:r>
      <w:proofErr w:type="spellStart"/>
      <w:r w:rsidR="00546A74" w:rsidRPr="00415B37">
        <w:rPr>
          <w:sz w:val="26"/>
          <w:szCs w:val="26"/>
          <w:lang w:val="en-GB"/>
        </w:rPr>
        <w:t>cơ</w:t>
      </w:r>
      <w:proofErr w:type="spellEnd"/>
      <w:r w:rsidR="00546A74" w:rsidRPr="00415B37">
        <w:rPr>
          <w:sz w:val="26"/>
          <w:szCs w:val="26"/>
          <w:lang w:val="en-GB"/>
        </w:rPr>
        <w:t xml:space="preserve"> </w:t>
      </w:r>
      <w:proofErr w:type="spellStart"/>
      <w:r w:rsidR="00546A74" w:rsidRPr="00415B37">
        <w:rPr>
          <w:sz w:val="26"/>
          <w:szCs w:val="26"/>
          <w:lang w:val="en-GB"/>
        </w:rPr>
        <w:t>bản</w:t>
      </w:r>
      <w:proofErr w:type="spellEnd"/>
      <w:r w:rsidR="00546A74" w:rsidRPr="00415B37">
        <w:rPr>
          <w:sz w:val="26"/>
          <w:szCs w:val="26"/>
          <w:lang w:val="en-GB"/>
        </w:rPr>
        <w:t xml:space="preserve"> </w:t>
      </w:r>
      <w:proofErr w:type="spellStart"/>
      <w:r w:rsidR="00546A74" w:rsidRPr="00415B37">
        <w:rPr>
          <w:sz w:val="26"/>
          <w:szCs w:val="26"/>
          <w:lang w:val="en-GB"/>
        </w:rPr>
        <w:t>như</w:t>
      </w:r>
      <w:proofErr w:type="spellEnd"/>
      <w:r w:rsidR="00546A74" w:rsidRPr="00415B37">
        <w:rPr>
          <w:sz w:val="26"/>
          <w:szCs w:val="26"/>
          <w:lang w:val="en-GB"/>
        </w:rPr>
        <w:t xml:space="preserve"> </w:t>
      </w:r>
      <w:proofErr w:type="spellStart"/>
      <w:r w:rsidR="00546A74" w:rsidRPr="00415B37">
        <w:rPr>
          <w:sz w:val="26"/>
          <w:szCs w:val="26"/>
          <w:lang w:val="en-GB"/>
        </w:rPr>
        <w:t>đàn</w:t>
      </w:r>
      <w:proofErr w:type="spellEnd"/>
      <w:r w:rsidR="00546A74" w:rsidRPr="00415B37">
        <w:rPr>
          <w:sz w:val="26"/>
          <w:szCs w:val="26"/>
          <w:lang w:val="en-GB"/>
        </w:rPr>
        <w:t xml:space="preserve"> </w:t>
      </w:r>
      <w:proofErr w:type="spellStart"/>
      <w:r w:rsidR="00546A74">
        <w:rPr>
          <w:sz w:val="26"/>
          <w:szCs w:val="26"/>
          <w:lang w:val="en-GB"/>
        </w:rPr>
        <w:t>phím</w:t>
      </w:r>
      <w:proofErr w:type="spellEnd"/>
      <w:r w:rsidR="00546A74">
        <w:rPr>
          <w:sz w:val="26"/>
          <w:szCs w:val="26"/>
          <w:lang w:val="en-GB"/>
        </w:rPr>
        <w:t xml:space="preserve"> </w:t>
      </w:r>
      <w:proofErr w:type="spellStart"/>
      <w:r w:rsidR="00546A74">
        <w:rPr>
          <w:sz w:val="26"/>
          <w:szCs w:val="26"/>
          <w:lang w:val="en-GB"/>
        </w:rPr>
        <w:t>điện</w:t>
      </w:r>
      <w:proofErr w:type="spellEnd"/>
      <w:r w:rsidR="00546A74">
        <w:rPr>
          <w:sz w:val="26"/>
          <w:szCs w:val="26"/>
          <w:lang w:val="en-GB"/>
        </w:rPr>
        <w:t xml:space="preserve"> </w:t>
      </w:r>
      <w:proofErr w:type="spellStart"/>
      <w:r w:rsidR="00546A74">
        <w:rPr>
          <w:sz w:val="26"/>
          <w:szCs w:val="26"/>
          <w:lang w:val="en-GB"/>
        </w:rPr>
        <w:t>tử</w:t>
      </w:r>
      <w:proofErr w:type="spellEnd"/>
      <w:r w:rsidR="00546A74" w:rsidRPr="00415B37">
        <w:rPr>
          <w:sz w:val="26"/>
          <w:szCs w:val="26"/>
          <w:lang w:val="en-GB"/>
        </w:rPr>
        <w:t xml:space="preserve"> </w:t>
      </w:r>
      <w:proofErr w:type="spellStart"/>
      <w:r w:rsidR="00546A74" w:rsidRPr="00415B37">
        <w:rPr>
          <w:sz w:val="26"/>
          <w:szCs w:val="26"/>
          <w:lang w:val="en-GB"/>
        </w:rPr>
        <w:t>cho</w:t>
      </w:r>
      <w:proofErr w:type="spellEnd"/>
      <w:r w:rsidR="00546A74" w:rsidRPr="00415B37">
        <w:rPr>
          <w:sz w:val="26"/>
          <w:szCs w:val="26"/>
          <w:lang w:val="en-GB"/>
        </w:rPr>
        <w:t xml:space="preserve"> </w:t>
      </w:r>
      <w:r w:rsidR="00546A74">
        <w:rPr>
          <w:sz w:val="26"/>
          <w:szCs w:val="26"/>
          <w:lang w:val="en-GB"/>
        </w:rPr>
        <w:t>GV</w:t>
      </w:r>
      <w:r w:rsidR="00546A74" w:rsidRPr="00415B37">
        <w:rPr>
          <w:sz w:val="26"/>
          <w:szCs w:val="26"/>
          <w:lang w:val="en-GB"/>
        </w:rPr>
        <w:t xml:space="preserve"> </w:t>
      </w:r>
      <w:proofErr w:type="spellStart"/>
      <w:r w:rsidR="00546A74" w:rsidRPr="00415B37">
        <w:rPr>
          <w:sz w:val="26"/>
          <w:szCs w:val="26"/>
          <w:lang w:val="en-GB"/>
        </w:rPr>
        <w:t>và</w:t>
      </w:r>
      <w:proofErr w:type="spellEnd"/>
      <w:r w:rsidR="00546A74" w:rsidRPr="00415B37">
        <w:rPr>
          <w:sz w:val="26"/>
          <w:szCs w:val="26"/>
          <w:lang w:val="en-GB"/>
        </w:rPr>
        <w:t xml:space="preserve"> </w:t>
      </w:r>
      <w:proofErr w:type="spellStart"/>
      <w:r w:rsidR="00546A74" w:rsidRPr="00415B37">
        <w:rPr>
          <w:sz w:val="26"/>
          <w:szCs w:val="26"/>
          <w:lang w:val="en-GB"/>
        </w:rPr>
        <w:t>một</w:t>
      </w:r>
      <w:proofErr w:type="spellEnd"/>
      <w:r w:rsidR="00546A74" w:rsidRPr="00415B37">
        <w:rPr>
          <w:sz w:val="26"/>
          <w:szCs w:val="26"/>
          <w:lang w:val="en-GB"/>
        </w:rPr>
        <w:t xml:space="preserve"> </w:t>
      </w:r>
      <w:proofErr w:type="spellStart"/>
      <w:r w:rsidR="00546A74" w:rsidRPr="00415B37">
        <w:rPr>
          <w:sz w:val="26"/>
          <w:szCs w:val="26"/>
          <w:lang w:val="en-GB"/>
        </w:rPr>
        <w:t>số</w:t>
      </w:r>
      <w:proofErr w:type="spellEnd"/>
      <w:r w:rsidR="00546A74" w:rsidRPr="00415B37">
        <w:rPr>
          <w:sz w:val="26"/>
          <w:szCs w:val="26"/>
          <w:lang w:val="en-GB"/>
        </w:rPr>
        <w:t xml:space="preserve"> </w:t>
      </w:r>
      <w:proofErr w:type="spellStart"/>
      <w:r w:rsidR="00546A74" w:rsidRPr="00415B37">
        <w:rPr>
          <w:sz w:val="26"/>
          <w:szCs w:val="26"/>
          <w:lang w:val="en-GB"/>
        </w:rPr>
        <w:t>nhạc</w:t>
      </w:r>
      <w:proofErr w:type="spellEnd"/>
      <w:r w:rsidR="00546A74" w:rsidRPr="00415B37">
        <w:rPr>
          <w:sz w:val="26"/>
          <w:szCs w:val="26"/>
          <w:lang w:val="en-GB"/>
        </w:rPr>
        <w:t xml:space="preserve"> </w:t>
      </w:r>
      <w:proofErr w:type="spellStart"/>
      <w:r w:rsidR="00546A74" w:rsidRPr="00415B37">
        <w:rPr>
          <w:sz w:val="26"/>
          <w:szCs w:val="26"/>
          <w:lang w:val="en-GB"/>
        </w:rPr>
        <w:t>cụ</w:t>
      </w:r>
      <w:proofErr w:type="spellEnd"/>
      <w:r w:rsidR="00546A74" w:rsidRPr="00415B37">
        <w:rPr>
          <w:sz w:val="26"/>
          <w:szCs w:val="26"/>
          <w:lang w:val="en-GB"/>
        </w:rPr>
        <w:t xml:space="preserve"> </w:t>
      </w:r>
      <w:proofErr w:type="spellStart"/>
      <w:r w:rsidR="00546A74" w:rsidRPr="00415B37">
        <w:rPr>
          <w:sz w:val="26"/>
          <w:szCs w:val="26"/>
          <w:lang w:val="en-GB"/>
        </w:rPr>
        <w:t>gõ</w:t>
      </w:r>
      <w:proofErr w:type="spellEnd"/>
      <w:r w:rsidR="00546A74" w:rsidRPr="00415B37">
        <w:rPr>
          <w:sz w:val="26"/>
          <w:szCs w:val="26"/>
          <w:lang w:val="en-GB"/>
        </w:rPr>
        <w:t xml:space="preserve"> </w:t>
      </w:r>
      <w:proofErr w:type="spellStart"/>
      <w:r w:rsidR="00546A74" w:rsidRPr="00415B37">
        <w:rPr>
          <w:sz w:val="26"/>
          <w:szCs w:val="26"/>
          <w:lang w:val="en-GB"/>
        </w:rPr>
        <w:t>đơn</w:t>
      </w:r>
      <w:proofErr w:type="spellEnd"/>
      <w:r w:rsidR="00546A74" w:rsidRPr="00415B37">
        <w:rPr>
          <w:sz w:val="26"/>
          <w:szCs w:val="26"/>
          <w:lang w:val="en-GB"/>
        </w:rPr>
        <w:t xml:space="preserve"> </w:t>
      </w:r>
      <w:proofErr w:type="spellStart"/>
      <w:r w:rsidR="00546A74" w:rsidRPr="00415B37">
        <w:rPr>
          <w:sz w:val="26"/>
          <w:szCs w:val="26"/>
          <w:lang w:val="en-GB"/>
        </w:rPr>
        <w:t>giản</w:t>
      </w:r>
      <w:proofErr w:type="spellEnd"/>
      <w:r w:rsidR="00546A74" w:rsidRPr="00415B37">
        <w:rPr>
          <w:sz w:val="26"/>
          <w:szCs w:val="26"/>
          <w:lang w:val="en-GB"/>
        </w:rPr>
        <w:t xml:space="preserve"> </w:t>
      </w:r>
      <w:proofErr w:type="spellStart"/>
      <w:r w:rsidR="00546A74" w:rsidRPr="00415B37">
        <w:rPr>
          <w:sz w:val="26"/>
          <w:szCs w:val="26"/>
          <w:lang w:val="en-GB"/>
        </w:rPr>
        <w:t>cho</w:t>
      </w:r>
      <w:proofErr w:type="spellEnd"/>
      <w:r w:rsidR="00546A74" w:rsidRPr="00415B37">
        <w:rPr>
          <w:sz w:val="26"/>
          <w:szCs w:val="26"/>
          <w:lang w:val="en-GB"/>
        </w:rPr>
        <w:t xml:space="preserve"> </w:t>
      </w:r>
      <w:r w:rsidR="00546A74">
        <w:rPr>
          <w:sz w:val="26"/>
          <w:szCs w:val="26"/>
          <w:lang w:val="en-GB"/>
        </w:rPr>
        <w:t>HS</w:t>
      </w:r>
      <w:r w:rsidR="00546A74" w:rsidRPr="00415B37">
        <w:rPr>
          <w:sz w:val="26"/>
          <w:szCs w:val="26"/>
          <w:lang w:val="en-GB"/>
        </w:rPr>
        <w:t xml:space="preserve"> (</w:t>
      </w:r>
      <w:proofErr w:type="spellStart"/>
      <w:r w:rsidR="00546A74" w:rsidRPr="00415B37">
        <w:rPr>
          <w:sz w:val="26"/>
          <w:szCs w:val="26"/>
          <w:lang w:val="en-GB"/>
        </w:rPr>
        <w:t>trống</w:t>
      </w:r>
      <w:proofErr w:type="spellEnd"/>
      <w:r w:rsidR="00546A74" w:rsidRPr="00415B37">
        <w:rPr>
          <w:sz w:val="26"/>
          <w:szCs w:val="26"/>
          <w:lang w:val="en-GB"/>
        </w:rPr>
        <w:t xml:space="preserve"> con, song loan, </w:t>
      </w:r>
      <w:proofErr w:type="spellStart"/>
      <w:r w:rsidR="00546A74" w:rsidRPr="00415B37">
        <w:rPr>
          <w:sz w:val="26"/>
          <w:szCs w:val="26"/>
          <w:lang w:val="en-GB"/>
        </w:rPr>
        <w:t>thanh</w:t>
      </w:r>
      <w:proofErr w:type="spellEnd"/>
      <w:r w:rsidR="00546A74" w:rsidRPr="00415B37">
        <w:rPr>
          <w:sz w:val="26"/>
          <w:szCs w:val="26"/>
          <w:lang w:val="en-GB"/>
        </w:rPr>
        <w:t xml:space="preserve"> </w:t>
      </w:r>
      <w:proofErr w:type="spellStart"/>
      <w:r w:rsidR="00546A74" w:rsidRPr="00415B37">
        <w:rPr>
          <w:sz w:val="26"/>
          <w:szCs w:val="26"/>
          <w:lang w:val="en-GB"/>
        </w:rPr>
        <w:t>phách</w:t>
      </w:r>
      <w:proofErr w:type="spellEnd"/>
      <w:r w:rsidR="00546A74" w:rsidRPr="00415B37">
        <w:rPr>
          <w:sz w:val="26"/>
          <w:szCs w:val="26"/>
          <w:lang w:val="en-GB"/>
        </w:rPr>
        <w:t xml:space="preserve">…). </w:t>
      </w:r>
      <w:proofErr w:type="spellStart"/>
      <w:r w:rsidR="00546A74" w:rsidRPr="00415B37">
        <w:rPr>
          <w:sz w:val="26"/>
          <w:szCs w:val="26"/>
          <w:lang w:val="en-GB"/>
        </w:rPr>
        <w:t>Chưa</w:t>
      </w:r>
      <w:proofErr w:type="spellEnd"/>
      <w:r w:rsidR="00546A74" w:rsidRPr="00415B37">
        <w:rPr>
          <w:sz w:val="26"/>
          <w:szCs w:val="26"/>
          <w:lang w:val="en-GB"/>
        </w:rPr>
        <w:t xml:space="preserve"> </w:t>
      </w:r>
      <w:proofErr w:type="spellStart"/>
      <w:r w:rsidR="00546A74" w:rsidRPr="00415B37">
        <w:rPr>
          <w:sz w:val="26"/>
          <w:szCs w:val="26"/>
          <w:lang w:val="en-GB"/>
        </w:rPr>
        <w:t>có</w:t>
      </w:r>
      <w:proofErr w:type="spellEnd"/>
      <w:r w:rsidR="00546A74" w:rsidRPr="00415B37">
        <w:rPr>
          <w:sz w:val="26"/>
          <w:szCs w:val="26"/>
          <w:lang w:val="en-GB"/>
        </w:rPr>
        <w:t xml:space="preserve"> </w:t>
      </w:r>
      <w:proofErr w:type="spellStart"/>
      <w:r w:rsidR="00546A74" w:rsidRPr="00415B37">
        <w:rPr>
          <w:sz w:val="26"/>
          <w:szCs w:val="26"/>
          <w:lang w:val="en-GB"/>
        </w:rPr>
        <w:t>sự</w:t>
      </w:r>
      <w:proofErr w:type="spellEnd"/>
      <w:r w:rsidR="00546A74" w:rsidRPr="00415B37">
        <w:rPr>
          <w:sz w:val="26"/>
          <w:szCs w:val="26"/>
          <w:lang w:val="en-GB"/>
        </w:rPr>
        <w:t xml:space="preserve"> </w:t>
      </w:r>
      <w:proofErr w:type="spellStart"/>
      <w:r w:rsidR="00546A74" w:rsidRPr="00415B37">
        <w:rPr>
          <w:sz w:val="26"/>
          <w:szCs w:val="26"/>
          <w:lang w:val="en-GB"/>
        </w:rPr>
        <w:t>đầu</w:t>
      </w:r>
      <w:proofErr w:type="spellEnd"/>
      <w:r w:rsidR="00546A74" w:rsidRPr="00415B37">
        <w:rPr>
          <w:sz w:val="26"/>
          <w:szCs w:val="26"/>
          <w:lang w:val="en-GB"/>
        </w:rPr>
        <w:t xml:space="preserve"> </w:t>
      </w:r>
      <w:proofErr w:type="spellStart"/>
      <w:r w:rsidR="00546A74" w:rsidRPr="00415B37">
        <w:rPr>
          <w:sz w:val="26"/>
          <w:szCs w:val="26"/>
          <w:lang w:val="en-GB"/>
        </w:rPr>
        <w:t>tư</w:t>
      </w:r>
      <w:proofErr w:type="spellEnd"/>
      <w:r w:rsidR="00546A74" w:rsidRPr="00415B37">
        <w:rPr>
          <w:sz w:val="26"/>
          <w:szCs w:val="26"/>
          <w:lang w:val="en-GB"/>
        </w:rPr>
        <w:t xml:space="preserve"> </w:t>
      </w:r>
      <w:proofErr w:type="spellStart"/>
      <w:r w:rsidR="00546A74" w:rsidRPr="00415B37">
        <w:rPr>
          <w:sz w:val="26"/>
          <w:szCs w:val="26"/>
          <w:lang w:val="en-GB"/>
        </w:rPr>
        <w:t>về</w:t>
      </w:r>
      <w:proofErr w:type="spellEnd"/>
      <w:r w:rsidR="00546A74" w:rsidRPr="00415B37">
        <w:rPr>
          <w:sz w:val="26"/>
          <w:szCs w:val="26"/>
          <w:lang w:val="en-GB"/>
        </w:rPr>
        <w:t xml:space="preserve"> </w:t>
      </w:r>
      <w:proofErr w:type="spellStart"/>
      <w:r w:rsidR="00546A74" w:rsidRPr="00415B37">
        <w:rPr>
          <w:sz w:val="26"/>
          <w:szCs w:val="26"/>
          <w:lang w:val="en-GB"/>
        </w:rPr>
        <w:t>nhạc</w:t>
      </w:r>
      <w:proofErr w:type="spellEnd"/>
      <w:r w:rsidR="00546A74" w:rsidRPr="00415B37">
        <w:rPr>
          <w:sz w:val="26"/>
          <w:szCs w:val="26"/>
          <w:lang w:val="en-GB"/>
        </w:rPr>
        <w:t xml:space="preserve"> </w:t>
      </w:r>
      <w:proofErr w:type="spellStart"/>
      <w:r w:rsidR="00546A74" w:rsidRPr="00415B37">
        <w:rPr>
          <w:sz w:val="26"/>
          <w:szCs w:val="26"/>
          <w:lang w:val="en-GB"/>
        </w:rPr>
        <w:t>cụ</w:t>
      </w:r>
      <w:proofErr w:type="spellEnd"/>
      <w:r w:rsidR="00546A74" w:rsidRPr="00415B37">
        <w:rPr>
          <w:sz w:val="26"/>
          <w:szCs w:val="26"/>
          <w:lang w:val="en-GB"/>
        </w:rPr>
        <w:t xml:space="preserve"> </w:t>
      </w:r>
      <w:proofErr w:type="spellStart"/>
      <w:r w:rsidR="00546A74" w:rsidRPr="00415B37">
        <w:rPr>
          <w:sz w:val="26"/>
          <w:szCs w:val="26"/>
          <w:lang w:val="en-GB"/>
        </w:rPr>
        <w:t>dân</w:t>
      </w:r>
      <w:proofErr w:type="spellEnd"/>
      <w:r w:rsidR="00546A74" w:rsidRPr="00415B37">
        <w:rPr>
          <w:sz w:val="26"/>
          <w:szCs w:val="26"/>
          <w:lang w:val="en-GB"/>
        </w:rPr>
        <w:t xml:space="preserve"> </w:t>
      </w:r>
      <w:proofErr w:type="spellStart"/>
      <w:r w:rsidR="00546A74" w:rsidRPr="00415B37">
        <w:rPr>
          <w:sz w:val="26"/>
          <w:szCs w:val="26"/>
          <w:lang w:val="en-GB"/>
        </w:rPr>
        <w:t>tộc</w:t>
      </w:r>
      <w:proofErr w:type="spellEnd"/>
      <w:r w:rsidR="00546A74" w:rsidRPr="00415B37">
        <w:rPr>
          <w:sz w:val="26"/>
          <w:szCs w:val="26"/>
          <w:lang w:val="en-GB"/>
        </w:rPr>
        <w:t xml:space="preserve">, </w:t>
      </w:r>
      <w:proofErr w:type="spellStart"/>
      <w:r w:rsidR="00546A74" w:rsidRPr="00415B37">
        <w:rPr>
          <w:sz w:val="26"/>
          <w:szCs w:val="26"/>
          <w:lang w:val="en-GB"/>
        </w:rPr>
        <w:t>trang</w:t>
      </w:r>
      <w:proofErr w:type="spellEnd"/>
      <w:r w:rsidR="00546A74" w:rsidRPr="00415B37">
        <w:rPr>
          <w:sz w:val="26"/>
          <w:szCs w:val="26"/>
          <w:lang w:val="en-GB"/>
        </w:rPr>
        <w:t xml:space="preserve"> </w:t>
      </w:r>
      <w:proofErr w:type="spellStart"/>
      <w:r w:rsidR="00546A74" w:rsidRPr="00415B37">
        <w:rPr>
          <w:sz w:val="26"/>
          <w:szCs w:val="26"/>
          <w:lang w:val="en-GB"/>
        </w:rPr>
        <w:t>phục</w:t>
      </w:r>
      <w:proofErr w:type="spellEnd"/>
      <w:r w:rsidR="00546A74" w:rsidRPr="00415B37">
        <w:rPr>
          <w:sz w:val="26"/>
          <w:szCs w:val="26"/>
          <w:lang w:val="en-GB"/>
        </w:rPr>
        <w:t xml:space="preserve">, </w:t>
      </w:r>
      <w:proofErr w:type="spellStart"/>
      <w:r w:rsidR="00546A74" w:rsidRPr="00415B37">
        <w:rPr>
          <w:sz w:val="26"/>
          <w:szCs w:val="26"/>
          <w:lang w:val="en-GB"/>
        </w:rPr>
        <w:t>đạo</w:t>
      </w:r>
      <w:proofErr w:type="spellEnd"/>
      <w:r w:rsidR="00546A74" w:rsidRPr="00415B37">
        <w:rPr>
          <w:sz w:val="26"/>
          <w:szCs w:val="26"/>
          <w:lang w:val="en-GB"/>
        </w:rPr>
        <w:t xml:space="preserve"> </w:t>
      </w:r>
      <w:proofErr w:type="spellStart"/>
      <w:r w:rsidR="00546A74" w:rsidRPr="00415B37">
        <w:rPr>
          <w:sz w:val="26"/>
          <w:szCs w:val="26"/>
          <w:lang w:val="en-GB"/>
        </w:rPr>
        <w:t>cụ</w:t>
      </w:r>
      <w:proofErr w:type="spellEnd"/>
      <w:r w:rsidR="00546A74" w:rsidRPr="00415B37">
        <w:rPr>
          <w:sz w:val="26"/>
          <w:szCs w:val="26"/>
          <w:lang w:val="en-GB"/>
        </w:rPr>
        <w:t xml:space="preserve"> </w:t>
      </w:r>
      <w:proofErr w:type="spellStart"/>
      <w:r w:rsidR="00546A74" w:rsidRPr="00415B37">
        <w:rPr>
          <w:sz w:val="26"/>
          <w:szCs w:val="26"/>
          <w:lang w:val="en-GB"/>
        </w:rPr>
        <w:t>cũng</w:t>
      </w:r>
      <w:proofErr w:type="spellEnd"/>
      <w:r w:rsidR="00546A74" w:rsidRPr="00415B37">
        <w:rPr>
          <w:sz w:val="26"/>
          <w:szCs w:val="26"/>
          <w:lang w:val="en-GB"/>
        </w:rPr>
        <w:t xml:space="preserve"> </w:t>
      </w:r>
      <w:proofErr w:type="spellStart"/>
      <w:r w:rsidR="00546A74" w:rsidRPr="00415B37">
        <w:rPr>
          <w:sz w:val="26"/>
          <w:szCs w:val="26"/>
          <w:lang w:val="en-GB"/>
        </w:rPr>
        <w:t>như</w:t>
      </w:r>
      <w:proofErr w:type="spellEnd"/>
      <w:r w:rsidR="00546A74" w:rsidRPr="00415B37">
        <w:rPr>
          <w:sz w:val="26"/>
          <w:szCs w:val="26"/>
          <w:lang w:val="en-GB"/>
        </w:rPr>
        <w:t xml:space="preserve"> </w:t>
      </w:r>
      <w:proofErr w:type="spellStart"/>
      <w:r w:rsidR="00546A74" w:rsidRPr="00415B37">
        <w:rPr>
          <w:sz w:val="26"/>
          <w:szCs w:val="26"/>
          <w:lang w:val="en-GB"/>
        </w:rPr>
        <w:t>không</w:t>
      </w:r>
      <w:proofErr w:type="spellEnd"/>
      <w:r w:rsidR="00546A74" w:rsidRPr="00415B37">
        <w:rPr>
          <w:sz w:val="26"/>
          <w:szCs w:val="26"/>
          <w:lang w:val="en-GB"/>
        </w:rPr>
        <w:t xml:space="preserve"> </w:t>
      </w:r>
      <w:proofErr w:type="spellStart"/>
      <w:r w:rsidR="00546A74" w:rsidRPr="00415B37">
        <w:rPr>
          <w:sz w:val="26"/>
          <w:szCs w:val="26"/>
          <w:lang w:val="en-GB"/>
        </w:rPr>
        <w:t>gian</w:t>
      </w:r>
      <w:proofErr w:type="spellEnd"/>
      <w:r w:rsidR="00546A74" w:rsidRPr="00415B37">
        <w:rPr>
          <w:sz w:val="26"/>
          <w:szCs w:val="26"/>
          <w:lang w:val="en-GB"/>
        </w:rPr>
        <w:t xml:space="preserve"> </w:t>
      </w:r>
      <w:proofErr w:type="spellStart"/>
      <w:r w:rsidR="00546A74" w:rsidRPr="00415B37">
        <w:rPr>
          <w:sz w:val="26"/>
          <w:szCs w:val="26"/>
          <w:lang w:val="en-GB"/>
        </w:rPr>
        <w:t>học</w:t>
      </w:r>
      <w:proofErr w:type="spellEnd"/>
      <w:r w:rsidR="00546A74" w:rsidRPr="00415B37">
        <w:rPr>
          <w:sz w:val="26"/>
          <w:szCs w:val="26"/>
          <w:lang w:val="en-GB"/>
        </w:rPr>
        <w:t xml:space="preserve"> </w:t>
      </w:r>
      <w:proofErr w:type="spellStart"/>
      <w:r w:rsidR="00546A74" w:rsidRPr="00415B37">
        <w:rPr>
          <w:sz w:val="26"/>
          <w:szCs w:val="26"/>
          <w:lang w:val="en-GB"/>
        </w:rPr>
        <w:t>tập</w:t>
      </w:r>
      <w:proofErr w:type="spellEnd"/>
      <w:r w:rsidR="00546A74" w:rsidRPr="00415B37">
        <w:rPr>
          <w:sz w:val="26"/>
          <w:szCs w:val="26"/>
          <w:lang w:val="en-GB"/>
        </w:rPr>
        <w:t xml:space="preserve"> </w:t>
      </w:r>
      <w:proofErr w:type="spellStart"/>
      <w:r w:rsidR="00546A74" w:rsidRPr="00415B37">
        <w:rPr>
          <w:sz w:val="26"/>
          <w:szCs w:val="26"/>
          <w:lang w:val="en-GB"/>
        </w:rPr>
        <w:t>và</w:t>
      </w:r>
      <w:proofErr w:type="spellEnd"/>
      <w:r w:rsidR="00546A74" w:rsidRPr="00415B37">
        <w:rPr>
          <w:sz w:val="26"/>
          <w:szCs w:val="26"/>
          <w:lang w:val="en-GB"/>
        </w:rPr>
        <w:t xml:space="preserve"> </w:t>
      </w:r>
      <w:proofErr w:type="spellStart"/>
      <w:r w:rsidR="00546A74" w:rsidRPr="00415B37">
        <w:rPr>
          <w:sz w:val="26"/>
          <w:szCs w:val="26"/>
          <w:lang w:val="en-GB"/>
        </w:rPr>
        <w:t>biểu</w:t>
      </w:r>
      <w:proofErr w:type="spellEnd"/>
      <w:r w:rsidR="00546A74" w:rsidRPr="00415B37">
        <w:rPr>
          <w:sz w:val="26"/>
          <w:szCs w:val="26"/>
          <w:lang w:val="en-GB"/>
        </w:rPr>
        <w:t xml:space="preserve"> </w:t>
      </w:r>
      <w:proofErr w:type="spellStart"/>
      <w:r w:rsidR="00546A74" w:rsidRPr="00415B37">
        <w:rPr>
          <w:sz w:val="26"/>
          <w:szCs w:val="26"/>
          <w:lang w:val="en-GB"/>
        </w:rPr>
        <w:t>diễn</w:t>
      </w:r>
      <w:proofErr w:type="spellEnd"/>
      <w:r w:rsidR="00546A74" w:rsidRPr="00415B37">
        <w:rPr>
          <w:sz w:val="26"/>
          <w:szCs w:val="26"/>
          <w:lang w:val="en-GB"/>
        </w:rPr>
        <w:t xml:space="preserve"> </w:t>
      </w:r>
      <w:proofErr w:type="spellStart"/>
      <w:r w:rsidR="00546A74" w:rsidRPr="00415B37">
        <w:rPr>
          <w:sz w:val="26"/>
          <w:szCs w:val="26"/>
          <w:lang w:val="en-GB"/>
        </w:rPr>
        <w:t>phù</w:t>
      </w:r>
      <w:proofErr w:type="spellEnd"/>
      <w:r w:rsidR="00546A74" w:rsidRPr="00415B37">
        <w:rPr>
          <w:sz w:val="26"/>
          <w:szCs w:val="26"/>
          <w:lang w:val="en-GB"/>
        </w:rPr>
        <w:t xml:space="preserve"> </w:t>
      </w:r>
      <w:proofErr w:type="spellStart"/>
      <w:r w:rsidR="00546A74" w:rsidRPr="00415B37">
        <w:rPr>
          <w:sz w:val="26"/>
          <w:szCs w:val="26"/>
          <w:lang w:val="en-GB"/>
        </w:rPr>
        <w:t>hợp</w:t>
      </w:r>
      <w:proofErr w:type="spellEnd"/>
      <w:r w:rsidR="00546A74" w:rsidRPr="00415B37">
        <w:rPr>
          <w:sz w:val="26"/>
          <w:szCs w:val="26"/>
          <w:lang w:val="en-GB"/>
        </w:rPr>
        <w:t xml:space="preserve"> </w:t>
      </w:r>
      <w:proofErr w:type="spellStart"/>
      <w:r w:rsidR="00546A74" w:rsidRPr="00415B37">
        <w:rPr>
          <w:sz w:val="26"/>
          <w:szCs w:val="26"/>
          <w:lang w:val="en-GB"/>
        </w:rPr>
        <w:t>cho</w:t>
      </w:r>
      <w:proofErr w:type="spellEnd"/>
      <w:r w:rsidR="00546A74" w:rsidRPr="00415B37">
        <w:rPr>
          <w:sz w:val="26"/>
          <w:szCs w:val="26"/>
          <w:lang w:val="en-GB"/>
        </w:rPr>
        <w:t xml:space="preserve"> </w:t>
      </w:r>
      <w:proofErr w:type="spellStart"/>
      <w:r w:rsidR="00546A74" w:rsidRPr="00415B37">
        <w:rPr>
          <w:sz w:val="26"/>
          <w:szCs w:val="26"/>
          <w:lang w:val="en-GB"/>
        </w:rPr>
        <w:t>các</w:t>
      </w:r>
      <w:proofErr w:type="spellEnd"/>
      <w:r w:rsidR="00546A74" w:rsidRPr="00415B37">
        <w:rPr>
          <w:sz w:val="26"/>
          <w:szCs w:val="26"/>
          <w:lang w:val="en-GB"/>
        </w:rPr>
        <w:t xml:space="preserve"> </w:t>
      </w:r>
      <w:proofErr w:type="spellStart"/>
      <w:r w:rsidR="00546A74" w:rsidRPr="00415B37">
        <w:rPr>
          <w:sz w:val="26"/>
          <w:szCs w:val="26"/>
          <w:lang w:val="en-GB"/>
        </w:rPr>
        <w:t>thể</w:t>
      </w:r>
      <w:proofErr w:type="spellEnd"/>
      <w:r w:rsidR="00546A74" w:rsidRPr="00415B37">
        <w:rPr>
          <w:sz w:val="26"/>
          <w:szCs w:val="26"/>
          <w:lang w:val="en-GB"/>
        </w:rPr>
        <w:t xml:space="preserve"> </w:t>
      </w:r>
      <w:proofErr w:type="spellStart"/>
      <w:r w:rsidR="00546A74" w:rsidRPr="00415B37">
        <w:rPr>
          <w:sz w:val="26"/>
          <w:szCs w:val="26"/>
          <w:lang w:val="en-GB"/>
        </w:rPr>
        <w:t>loại</w:t>
      </w:r>
      <w:proofErr w:type="spellEnd"/>
      <w:r w:rsidR="00546A74" w:rsidRPr="00415B37">
        <w:rPr>
          <w:sz w:val="26"/>
          <w:szCs w:val="26"/>
          <w:lang w:val="en-GB"/>
        </w:rPr>
        <w:t xml:space="preserve"> </w:t>
      </w:r>
      <w:proofErr w:type="spellStart"/>
      <w:r w:rsidR="00546A74" w:rsidRPr="00415B37">
        <w:rPr>
          <w:sz w:val="26"/>
          <w:szCs w:val="26"/>
          <w:lang w:val="en-GB"/>
        </w:rPr>
        <w:t>dân</w:t>
      </w:r>
      <w:proofErr w:type="spellEnd"/>
      <w:r w:rsidR="00546A74" w:rsidRPr="00415B37">
        <w:rPr>
          <w:sz w:val="26"/>
          <w:szCs w:val="26"/>
          <w:lang w:val="en-GB"/>
        </w:rPr>
        <w:t xml:space="preserve"> ca </w:t>
      </w:r>
      <w:proofErr w:type="spellStart"/>
      <w:r w:rsidR="00546A74" w:rsidRPr="00415B37">
        <w:rPr>
          <w:sz w:val="26"/>
          <w:szCs w:val="26"/>
          <w:lang w:val="en-GB"/>
        </w:rPr>
        <w:t>như</w:t>
      </w:r>
      <w:proofErr w:type="spellEnd"/>
      <w:r w:rsidR="00546A74" w:rsidRPr="00415B37">
        <w:rPr>
          <w:sz w:val="26"/>
          <w:szCs w:val="26"/>
          <w:lang w:val="en-GB"/>
        </w:rPr>
        <w:t xml:space="preserve"> </w:t>
      </w:r>
      <w:proofErr w:type="spellStart"/>
      <w:r w:rsidR="00546A74" w:rsidRPr="00415B37">
        <w:rPr>
          <w:sz w:val="26"/>
          <w:szCs w:val="26"/>
          <w:lang w:val="en-GB"/>
        </w:rPr>
        <w:t>Hát</w:t>
      </w:r>
      <w:proofErr w:type="spellEnd"/>
      <w:r w:rsidR="00546A74" w:rsidRPr="00415B37">
        <w:rPr>
          <w:sz w:val="26"/>
          <w:szCs w:val="26"/>
          <w:lang w:val="en-GB"/>
        </w:rPr>
        <w:t xml:space="preserve"> </w:t>
      </w:r>
      <w:proofErr w:type="spellStart"/>
      <w:r w:rsidR="00546A74" w:rsidRPr="00415B37">
        <w:rPr>
          <w:sz w:val="26"/>
          <w:szCs w:val="26"/>
          <w:lang w:val="en-GB"/>
        </w:rPr>
        <w:t>Bả</w:t>
      </w:r>
      <w:proofErr w:type="spellEnd"/>
      <w:r w:rsidR="00546A74" w:rsidRPr="00415B37">
        <w:rPr>
          <w:sz w:val="26"/>
          <w:szCs w:val="26"/>
          <w:lang w:val="en-GB"/>
        </w:rPr>
        <w:t xml:space="preserve"> </w:t>
      </w:r>
      <w:proofErr w:type="spellStart"/>
      <w:r w:rsidR="00546A74" w:rsidRPr="00415B37">
        <w:rPr>
          <w:sz w:val="26"/>
          <w:szCs w:val="26"/>
          <w:lang w:val="en-GB"/>
        </w:rPr>
        <w:t>trạo</w:t>
      </w:r>
      <w:proofErr w:type="spellEnd"/>
      <w:r w:rsidR="00546A74" w:rsidRPr="00415B37">
        <w:rPr>
          <w:sz w:val="26"/>
          <w:szCs w:val="26"/>
          <w:lang w:val="en-GB"/>
        </w:rPr>
        <w:t>.</w:t>
      </w:r>
      <w:r w:rsidR="00546A74">
        <w:rPr>
          <w:sz w:val="26"/>
          <w:szCs w:val="26"/>
          <w:lang w:val="en-GB"/>
        </w:rPr>
        <w:t xml:space="preserve"> </w:t>
      </w:r>
      <w:proofErr w:type="spellStart"/>
      <w:r w:rsidR="00546A74">
        <w:rPr>
          <w:sz w:val="26"/>
          <w:szCs w:val="26"/>
          <w:lang w:val="en-GB"/>
        </w:rPr>
        <w:t>Bên</w:t>
      </w:r>
      <w:proofErr w:type="spellEnd"/>
      <w:r w:rsidR="00546A74">
        <w:rPr>
          <w:sz w:val="26"/>
          <w:szCs w:val="26"/>
          <w:lang w:val="en-GB"/>
        </w:rPr>
        <w:t xml:space="preserve"> </w:t>
      </w:r>
      <w:proofErr w:type="spellStart"/>
      <w:r w:rsidR="00546A74">
        <w:rPr>
          <w:sz w:val="26"/>
          <w:szCs w:val="26"/>
          <w:lang w:val="en-GB"/>
        </w:rPr>
        <w:t>cạnh</w:t>
      </w:r>
      <w:proofErr w:type="spellEnd"/>
      <w:r w:rsidR="00546A74">
        <w:rPr>
          <w:sz w:val="26"/>
          <w:szCs w:val="26"/>
          <w:lang w:val="en-GB"/>
        </w:rPr>
        <w:t xml:space="preserve"> </w:t>
      </w:r>
      <w:proofErr w:type="spellStart"/>
      <w:r w:rsidR="00546A74">
        <w:rPr>
          <w:sz w:val="26"/>
          <w:szCs w:val="26"/>
          <w:lang w:val="en-GB"/>
        </w:rPr>
        <w:t>đó</w:t>
      </w:r>
      <w:proofErr w:type="spellEnd"/>
      <w:r w:rsidR="00546A74">
        <w:rPr>
          <w:sz w:val="26"/>
          <w:szCs w:val="26"/>
          <w:lang w:val="en-GB"/>
        </w:rPr>
        <w:t xml:space="preserve">, </w:t>
      </w:r>
      <w:proofErr w:type="spellStart"/>
      <w:r w:rsidRPr="00F43BBB">
        <w:rPr>
          <w:sz w:val="26"/>
          <w:szCs w:val="26"/>
          <w:lang w:val="en-GB"/>
        </w:rPr>
        <w:t>hệ</w:t>
      </w:r>
      <w:proofErr w:type="spellEnd"/>
      <w:r w:rsidRPr="00F43BBB">
        <w:rPr>
          <w:sz w:val="26"/>
          <w:szCs w:val="26"/>
          <w:lang w:val="en-GB"/>
        </w:rPr>
        <w:t xml:space="preserve"> </w:t>
      </w:r>
      <w:proofErr w:type="spellStart"/>
      <w:r w:rsidRPr="00F43BBB">
        <w:rPr>
          <w:sz w:val="26"/>
          <w:szCs w:val="26"/>
          <w:lang w:val="en-GB"/>
        </w:rPr>
        <w:t>thống</w:t>
      </w:r>
      <w:proofErr w:type="spellEnd"/>
      <w:r w:rsidRPr="00F43BBB">
        <w:rPr>
          <w:sz w:val="26"/>
          <w:szCs w:val="26"/>
          <w:lang w:val="en-GB"/>
        </w:rPr>
        <w:t xml:space="preserve"> </w:t>
      </w:r>
      <w:proofErr w:type="spellStart"/>
      <w:r w:rsidRPr="00F43BBB">
        <w:rPr>
          <w:sz w:val="26"/>
          <w:szCs w:val="26"/>
          <w:lang w:val="en-GB"/>
        </w:rPr>
        <w:t>tài</w:t>
      </w:r>
      <w:proofErr w:type="spellEnd"/>
      <w:r w:rsidRPr="00F43BBB">
        <w:rPr>
          <w:sz w:val="26"/>
          <w:szCs w:val="26"/>
          <w:lang w:val="en-GB"/>
        </w:rPr>
        <w:t xml:space="preserve"> </w:t>
      </w:r>
      <w:proofErr w:type="spellStart"/>
      <w:r w:rsidRPr="00F43BBB">
        <w:rPr>
          <w:sz w:val="26"/>
          <w:szCs w:val="26"/>
          <w:lang w:val="en-GB"/>
        </w:rPr>
        <w:t>liệu</w:t>
      </w:r>
      <w:proofErr w:type="spellEnd"/>
      <w:r w:rsidRPr="00F43BBB">
        <w:rPr>
          <w:sz w:val="26"/>
          <w:szCs w:val="26"/>
          <w:lang w:val="en-GB"/>
        </w:rPr>
        <w:t xml:space="preserve"> </w:t>
      </w:r>
      <w:proofErr w:type="spellStart"/>
      <w:r w:rsidRPr="00F43BBB">
        <w:rPr>
          <w:sz w:val="26"/>
          <w:szCs w:val="26"/>
          <w:lang w:val="en-GB"/>
        </w:rPr>
        <w:t>hướng</w:t>
      </w:r>
      <w:proofErr w:type="spellEnd"/>
      <w:r w:rsidRPr="00F43BBB">
        <w:rPr>
          <w:sz w:val="26"/>
          <w:szCs w:val="26"/>
          <w:lang w:val="en-GB"/>
        </w:rPr>
        <w:t xml:space="preserve"> </w:t>
      </w:r>
      <w:proofErr w:type="spellStart"/>
      <w:r w:rsidRPr="00F43BBB">
        <w:rPr>
          <w:sz w:val="26"/>
          <w:szCs w:val="26"/>
          <w:lang w:val="en-GB"/>
        </w:rPr>
        <w:t>dẫn</w:t>
      </w:r>
      <w:proofErr w:type="spellEnd"/>
      <w:r w:rsidRPr="00F43BBB">
        <w:rPr>
          <w:sz w:val="26"/>
          <w:szCs w:val="26"/>
          <w:lang w:val="en-GB"/>
        </w:rPr>
        <w:t xml:space="preserve"> </w:t>
      </w:r>
      <w:proofErr w:type="spellStart"/>
      <w:r w:rsidRPr="00F43BBB">
        <w:rPr>
          <w:sz w:val="26"/>
          <w:szCs w:val="26"/>
          <w:lang w:val="en-GB"/>
        </w:rPr>
        <w:t>dạy</w:t>
      </w:r>
      <w:proofErr w:type="spellEnd"/>
      <w:r w:rsidRPr="00F43BBB">
        <w:rPr>
          <w:sz w:val="26"/>
          <w:szCs w:val="26"/>
          <w:lang w:val="en-GB"/>
        </w:rPr>
        <w:t xml:space="preserve"> </w:t>
      </w:r>
      <w:proofErr w:type="spellStart"/>
      <w:r w:rsidRPr="00F43BBB">
        <w:rPr>
          <w:sz w:val="26"/>
          <w:szCs w:val="26"/>
          <w:lang w:val="en-GB"/>
        </w:rPr>
        <w:t>hát</w:t>
      </w:r>
      <w:proofErr w:type="spellEnd"/>
      <w:r w:rsidRPr="00F43BBB">
        <w:rPr>
          <w:sz w:val="26"/>
          <w:szCs w:val="26"/>
          <w:lang w:val="en-GB"/>
        </w:rPr>
        <w:t xml:space="preserve"> </w:t>
      </w:r>
      <w:proofErr w:type="spellStart"/>
      <w:r w:rsidRPr="00F43BBB">
        <w:rPr>
          <w:sz w:val="26"/>
          <w:szCs w:val="26"/>
          <w:lang w:val="en-GB"/>
        </w:rPr>
        <w:t>dân</w:t>
      </w:r>
      <w:proofErr w:type="spellEnd"/>
      <w:r w:rsidRPr="00F43BBB">
        <w:rPr>
          <w:sz w:val="26"/>
          <w:szCs w:val="26"/>
          <w:lang w:val="en-GB"/>
        </w:rPr>
        <w:t xml:space="preserve"> ca </w:t>
      </w:r>
      <w:proofErr w:type="spellStart"/>
      <w:r w:rsidRPr="00F43BBB">
        <w:rPr>
          <w:sz w:val="26"/>
          <w:szCs w:val="26"/>
          <w:lang w:val="en-GB"/>
        </w:rPr>
        <w:t>còn</w:t>
      </w:r>
      <w:proofErr w:type="spellEnd"/>
      <w:r w:rsidRPr="00F43BBB">
        <w:rPr>
          <w:sz w:val="26"/>
          <w:szCs w:val="26"/>
          <w:lang w:val="en-GB"/>
        </w:rPr>
        <w:t xml:space="preserve"> </w:t>
      </w:r>
      <w:proofErr w:type="spellStart"/>
      <w:r w:rsidRPr="00F43BBB">
        <w:rPr>
          <w:sz w:val="26"/>
          <w:szCs w:val="26"/>
          <w:lang w:val="en-GB"/>
        </w:rPr>
        <w:t>thiếu</w:t>
      </w:r>
      <w:proofErr w:type="spellEnd"/>
      <w:r w:rsidRPr="00F43BBB">
        <w:rPr>
          <w:sz w:val="26"/>
          <w:szCs w:val="26"/>
          <w:lang w:val="en-GB"/>
        </w:rPr>
        <w:t xml:space="preserve"> </w:t>
      </w:r>
      <w:proofErr w:type="spellStart"/>
      <w:r w:rsidRPr="00F43BBB">
        <w:rPr>
          <w:sz w:val="26"/>
          <w:szCs w:val="26"/>
          <w:lang w:val="en-GB"/>
        </w:rPr>
        <w:t>và</w:t>
      </w:r>
      <w:proofErr w:type="spellEnd"/>
      <w:r w:rsidRPr="00F43BBB">
        <w:rPr>
          <w:sz w:val="26"/>
          <w:szCs w:val="26"/>
          <w:lang w:val="en-GB"/>
        </w:rPr>
        <w:t xml:space="preserve"> </w:t>
      </w:r>
      <w:proofErr w:type="spellStart"/>
      <w:r w:rsidRPr="00F43BBB">
        <w:rPr>
          <w:sz w:val="26"/>
          <w:szCs w:val="26"/>
          <w:lang w:val="en-GB"/>
        </w:rPr>
        <w:t>chưa</w:t>
      </w:r>
      <w:proofErr w:type="spellEnd"/>
      <w:r w:rsidRPr="00F43BBB">
        <w:rPr>
          <w:sz w:val="26"/>
          <w:szCs w:val="26"/>
          <w:lang w:val="en-GB"/>
        </w:rPr>
        <w:t xml:space="preserve"> </w:t>
      </w:r>
      <w:proofErr w:type="spellStart"/>
      <w:r w:rsidRPr="00F43BBB">
        <w:rPr>
          <w:sz w:val="26"/>
          <w:szCs w:val="26"/>
          <w:lang w:val="en-GB"/>
        </w:rPr>
        <w:t>được</w:t>
      </w:r>
      <w:proofErr w:type="spellEnd"/>
      <w:r w:rsidRPr="00F43BBB">
        <w:rPr>
          <w:sz w:val="26"/>
          <w:szCs w:val="26"/>
          <w:lang w:val="en-GB"/>
        </w:rPr>
        <w:t xml:space="preserve"> </w:t>
      </w:r>
      <w:proofErr w:type="spellStart"/>
      <w:r w:rsidRPr="00F43BBB">
        <w:rPr>
          <w:sz w:val="26"/>
          <w:szCs w:val="26"/>
          <w:lang w:val="en-GB"/>
        </w:rPr>
        <w:t>chuẩn</w:t>
      </w:r>
      <w:proofErr w:type="spellEnd"/>
      <w:r w:rsidRPr="00F43BBB">
        <w:rPr>
          <w:sz w:val="26"/>
          <w:szCs w:val="26"/>
          <w:lang w:val="en-GB"/>
        </w:rPr>
        <w:t xml:space="preserve"> </w:t>
      </w:r>
      <w:proofErr w:type="spellStart"/>
      <w:r w:rsidRPr="00F43BBB">
        <w:rPr>
          <w:sz w:val="26"/>
          <w:szCs w:val="26"/>
          <w:lang w:val="en-GB"/>
        </w:rPr>
        <w:t>hóa</w:t>
      </w:r>
      <w:proofErr w:type="spellEnd"/>
      <w:r w:rsidRPr="00F43BBB">
        <w:rPr>
          <w:sz w:val="26"/>
          <w:szCs w:val="26"/>
          <w:lang w:val="en-GB"/>
        </w:rPr>
        <w:t xml:space="preserve">. </w:t>
      </w:r>
      <w:proofErr w:type="spellStart"/>
      <w:r w:rsidRPr="00F43BBB">
        <w:rPr>
          <w:sz w:val="26"/>
          <w:szCs w:val="26"/>
          <w:lang w:val="en-GB"/>
        </w:rPr>
        <w:t>Cách</w:t>
      </w:r>
      <w:proofErr w:type="spellEnd"/>
      <w:r w:rsidRPr="00F43BBB">
        <w:rPr>
          <w:sz w:val="26"/>
          <w:szCs w:val="26"/>
          <w:lang w:val="en-GB"/>
        </w:rPr>
        <w:t xml:space="preserve"> </w:t>
      </w:r>
      <w:proofErr w:type="spellStart"/>
      <w:r w:rsidRPr="00F43BBB">
        <w:rPr>
          <w:sz w:val="26"/>
          <w:szCs w:val="26"/>
          <w:lang w:val="en-GB"/>
        </w:rPr>
        <w:t>thức</w:t>
      </w:r>
      <w:proofErr w:type="spellEnd"/>
      <w:r w:rsidRPr="00F43BBB">
        <w:rPr>
          <w:sz w:val="26"/>
          <w:szCs w:val="26"/>
          <w:lang w:val="en-GB"/>
        </w:rPr>
        <w:t xml:space="preserve"> </w:t>
      </w:r>
      <w:proofErr w:type="spellStart"/>
      <w:r w:rsidRPr="00F43BBB">
        <w:rPr>
          <w:sz w:val="26"/>
          <w:szCs w:val="26"/>
          <w:lang w:val="en-GB"/>
        </w:rPr>
        <w:t>tổ</w:t>
      </w:r>
      <w:proofErr w:type="spellEnd"/>
      <w:r w:rsidRPr="00F43BBB">
        <w:rPr>
          <w:sz w:val="26"/>
          <w:szCs w:val="26"/>
          <w:lang w:val="en-GB"/>
        </w:rPr>
        <w:t xml:space="preserve"> </w:t>
      </w:r>
      <w:proofErr w:type="spellStart"/>
      <w:r w:rsidRPr="00F43BBB">
        <w:rPr>
          <w:sz w:val="26"/>
          <w:szCs w:val="26"/>
          <w:lang w:val="en-GB"/>
        </w:rPr>
        <w:t>chức</w:t>
      </w:r>
      <w:proofErr w:type="spellEnd"/>
      <w:r w:rsidRPr="00F43BBB">
        <w:rPr>
          <w:sz w:val="26"/>
          <w:szCs w:val="26"/>
          <w:lang w:val="en-GB"/>
        </w:rPr>
        <w:t xml:space="preserve"> </w:t>
      </w:r>
      <w:proofErr w:type="spellStart"/>
      <w:r w:rsidRPr="00F43BBB">
        <w:rPr>
          <w:sz w:val="26"/>
          <w:szCs w:val="26"/>
          <w:lang w:val="en-GB"/>
        </w:rPr>
        <w:t>dạy</w:t>
      </w:r>
      <w:proofErr w:type="spellEnd"/>
      <w:r w:rsidRPr="00F43BBB">
        <w:rPr>
          <w:sz w:val="26"/>
          <w:szCs w:val="26"/>
          <w:lang w:val="en-GB"/>
        </w:rPr>
        <w:t xml:space="preserve"> </w:t>
      </w:r>
      <w:proofErr w:type="spellStart"/>
      <w:r w:rsidRPr="00F43BBB">
        <w:rPr>
          <w:sz w:val="26"/>
          <w:szCs w:val="26"/>
          <w:lang w:val="en-GB"/>
        </w:rPr>
        <w:t>học</w:t>
      </w:r>
      <w:proofErr w:type="spellEnd"/>
      <w:r w:rsidRPr="00F43BBB">
        <w:rPr>
          <w:sz w:val="26"/>
          <w:szCs w:val="26"/>
          <w:lang w:val="en-GB"/>
        </w:rPr>
        <w:t xml:space="preserve"> </w:t>
      </w:r>
      <w:proofErr w:type="spellStart"/>
      <w:r w:rsidRPr="00F43BBB">
        <w:rPr>
          <w:sz w:val="26"/>
          <w:szCs w:val="26"/>
          <w:lang w:val="en-GB"/>
        </w:rPr>
        <w:t>chưa</w:t>
      </w:r>
      <w:proofErr w:type="spellEnd"/>
      <w:r w:rsidRPr="00F43BBB">
        <w:rPr>
          <w:sz w:val="26"/>
          <w:szCs w:val="26"/>
          <w:lang w:val="en-GB"/>
        </w:rPr>
        <w:t xml:space="preserve"> </w:t>
      </w:r>
      <w:proofErr w:type="spellStart"/>
      <w:r w:rsidRPr="00F43BBB">
        <w:rPr>
          <w:sz w:val="26"/>
          <w:szCs w:val="26"/>
          <w:lang w:val="en-GB"/>
        </w:rPr>
        <w:t>đồng</w:t>
      </w:r>
      <w:proofErr w:type="spellEnd"/>
      <w:r w:rsidRPr="00F43BBB">
        <w:rPr>
          <w:sz w:val="26"/>
          <w:szCs w:val="26"/>
          <w:lang w:val="en-GB"/>
        </w:rPr>
        <w:t xml:space="preserve"> </w:t>
      </w:r>
      <w:proofErr w:type="spellStart"/>
      <w:r w:rsidRPr="00F43BBB">
        <w:rPr>
          <w:sz w:val="26"/>
          <w:szCs w:val="26"/>
          <w:lang w:val="en-GB"/>
        </w:rPr>
        <w:t>nhất</w:t>
      </w:r>
      <w:proofErr w:type="spellEnd"/>
      <w:r w:rsidRPr="00F43BBB">
        <w:rPr>
          <w:sz w:val="26"/>
          <w:szCs w:val="26"/>
          <w:lang w:val="en-GB"/>
        </w:rPr>
        <w:t xml:space="preserve"> </w:t>
      </w:r>
      <w:proofErr w:type="spellStart"/>
      <w:r w:rsidRPr="00F43BBB">
        <w:rPr>
          <w:sz w:val="26"/>
          <w:szCs w:val="26"/>
          <w:lang w:val="en-GB"/>
        </w:rPr>
        <w:t>giữa</w:t>
      </w:r>
      <w:proofErr w:type="spellEnd"/>
      <w:r w:rsidRPr="00F43BBB">
        <w:rPr>
          <w:sz w:val="26"/>
          <w:szCs w:val="26"/>
          <w:lang w:val="en-GB"/>
        </w:rPr>
        <w:t xml:space="preserve"> </w:t>
      </w:r>
      <w:proofErr w:type="spellStart"/>
      <w:r w:rsidRPr="00F43BBB">
        <w:rPr>
          <w:sz w:val="26"/>
          <w:szCs w:val="26"/>
          <w:lang w:val="en-GB"/>
        </w:rPr>
        <w:t>các</w:t>
      </w:r>
      <w:proofErr w:type="spellEnd"/>
      <w:r w:rsidRPr="00F43BBB">
        <w:rPr>
          <w:sz w:val="26"/>
          <w:szCs w:val="26"/>
          <w:lang w:val="en-GB"/>
        </w:rPr>
        <w:t xml:space="preserve"> </w:t>
      </w:r>
      <w:proofErr w:type="spellStart"/>
      <w:r w:rsidRPr="00F43BBB">
        <w:rPr>
          <w:sz w:val="26"/>
          <w:szCs w:val="26"/>
          <w:lang w:val="en-GB"/>
        </w:rPr>
        <w:t>trường</w:t>
      </w:r>
      <w:proofErr w:type="spellEnd"/>
      <w:r w:rsidRPr="00F43BBB">
        <w:rPr>
          <w:sz w:val="26"/>
          <w:szCs w:val="26"/>
          <w:lang w:val="en-GB"/>
        </w:rPr>
        <w:t xml:space="preserve">, </w:t>
      </w:r>
      <w:proofErr w:type="spellStart"/>
      <w:r w:rsidRPr="00F43BBB">
        <w:rPr>
          <w:sz w:val="26"/>
          <w:szCs w:val="26"/>
          <w:lang w:val="en-GB"/>
        </w:rPr>
        <w:t>mỗi</w:t>
      </w:r>
      <w:proofErr w:type="spellEnd"/>
      <w:r w:rsidRPr="00F43BBB">
        <w:rPr>
          <w:sz w:val="26"/>
          <w:szCs w:val="26"/>
          <w:lang w:val="en-GB"/>
        </w:rPr>
        <w:t xml:space="preserve"> </w:t>
      </w:r>
      <w:proofErr w:type="spellStart"/>
      <w:r w:rsidRPr="00F43BBB">
        <w:rPr>
          <w:sz w:val="26"/>
          <w:szCs w:val="26"/>
          <w:lang w:val="en-GB"/>
        </w:rPr>
        <w:t>nơi</w:t>
      </w:r>
      <w:proofErr w:type="spellEnd"/>
      <w:r w:rsidRPr="00F43BBB">
        <w:rPr>
          <w:sz w:val="26"/>
          <w:szCs w:val="26"/>
          <w:lang w:val="en-GB"/>
        </w:rPr>
        <w:t xml:space="preserve"> </w:t>
      </w:r>
      <w:proofErr w:type="spellStart"/>
      <w:r w:rsidRPr="00F43BBB">
        <w:rPr>
          <w:sz w:val="26"/>
          <w:szCs w:val="26"/>
          <w:lang w:val="en-GB"/>
        </w:rPr>
        <w:t>áp</w:t>
      </w:r>
      <w:proofErr w:type="spellEnd"/>
      <w:r w:rsidRPr="00F43BBB">
        <w:rPr>
          <w:sz w:val="26"/>
          <w:szCs w:val="26"/>
          <w:lang w:val="en-GB"/>
        </w:rPr>
        <w:t xml:space="preserve"> </w:t>
      </w:r>
      <w:proofErr w:type="spellStart"/>
      <w:r w:rsidRPr="00F43BBB">
        <w:rPr>
          <w:sz w:val="26"/>
          <w:szCs w:val="26"/>
          <w:lang w:val="en-GB"/>
        </w:rPr>
        <w:t>dụng</w:t>
      </w:r>
      <w:proofErr w:type="spellEnd"/>
      <w:r w:rsidRPr="00F43BBB">
        <w:rPr>
          <w:sz w:val="26"/>
          <w:szCs w:val="26"/>
          <w:lang w:val="en-GB"/>
        </w:rPr>
        <w:t xml:space="preserve"> </w:t>
      </w:r>
      <w:proofErr w:type="spellStart"/>
      <w:r w:rsidRPr="00F43BBB">
        <w:rPr>
          <w:sz w:val="26"/>
          <w:szCs w:val="26"/>
          <w:lang w:val="en-GB"/>
        </w:rPr>
        <w:t>một</w:t>
      </w:r>
      <w:proofErr w:type="spellEnd"/>
      <w:r w:rsidRPr="00F43BBB">
        <w:rPr>
          <w:sz w:val="26"/>
          <w:szCs w:val="26"/>
          <w:lang w:val="en-GB"/>
        </w:rPr>
        <w:t xml:space="preserve"> </w:t>
      </w:r>
      <w:proofErr w:type="spellStart"/>
      <w:r w:rsidRPr="00F43BBB">
        <w:rPr>
          <w:sz w:val="26"/>
          <w:szCs w:val="26"/>
          <w:lang w:val="en-GB"/>
        </w:rPr>
        <w:t>cách</w:t>
      </w:r>
      <w:proofErr w:type="spellEnd"/>
      <w:r w:rsidRPr="00F43BBB">
        <w:rPr>
          <w:sz w:val="26"/>
          <w:szCs w:val="26"/>
          <w:lang w:val="en-GB"/>
        </w:rPr>
        <w:t xml:space="preserve"> </w:t>
      </w:r>
      <w:proofErr w:type="spellStart"/>
      <w:r w:rsidRPr="00F43BBB">
        <w:rPr>
          <w:sz w:val="26"/>
          <w:szCs w:val="26"/>
          <w:lang w:val="en-GB"/>
        </w:rPr>
        <w:t>khác</w:t>
      </w:r>
      <w:proofErr w:type="spellEnd"/>
      <w:r w:rsidRPr="00F43BBB">
        <w:rPr>
          <w:sz w:val="26"/>
          <w:szCs w:val="26"/>
          <w:lang w:val="en-GB"/>
        </w:rPr>
        <w:t xml:space="preserve"> </w:t>
      </w:r>
      <w:proofErr w:type="spellStart"/>
      <w:r w:rsidRPr="00F43BBB">
        <w:rPr>
          <w:sz w:val="26"/>
          <w:szCs w:val="26"/>
          <w:lang w:val="en-GB"/>
        </w:rPr>
        <w:t>nhau</w:t>
      </w:r>
      <w:proofErr w:type="spellEnd"/>
      <w:r w:rsidRPr="00F43BBB">
        <w:rPr>
          <w:sz w:val="26"/>
          <w:szCs w:val="26"/>
          <w:lang w:val="en-GB"/>
        </w:rPr>
        <w:t xml:space="preserve">, </w:t>
      </w:r>
      <w:proofErr w:type="spellStart"/>
      <w:r w:rsidRPr="00F43BBB">
        <w:rPr>
          <w:sz w:val="26"/>
          <w:szCs w:val="26"/>
          <w:lang w:val="en-GB"/>
        </w:rPr>
        <w:t>dẫn</w:t>
      </w:r>
      <w:proofErr w:type="spellEnd"/>
      <w:r w:rsidRPr="00F43BBB">
        <w:rPr>
          <w:sz w:val="26"/>
          <w:szCs w:val="26"/>
          <w:lang w:val="en-GB"/>
        </w:rPr>
        <w:t xml:space="preserve"> </w:t>
      </w:r>
      <w:proofErr w:type="spellStart"/>
      <w:r w:rsidRPr="00F43BBB">
        <w:rPr>
          <w:sz w:val="26"/>
          <w:szCs w:val="26"/>
          <w:lang w:val="en-GB"/>
        </w:rPr>
        <w:t>đến</w:t>
      </w:r>
      <w:proofErr w:type="spellEnd"/>
      <w:r w:rsidRPr="00F43BBB">
        <w:rPr>
          <w:sz w:val="26"/>
          <w:szCs w:val="26"/>
          <w:lang w:val="en-GB"/>
        </w:rPr>
        <w:t xml:space="preserve"> </w:t>
      </w:r>
      <w:r>
        <w:rPr>
          <w:sz w:val="26"/>
          <w:szCs w:val="26"/>
          <w:lang w:val="en-GB"/>
        </w:rPr>
        <w:t>GV</w:t>
      </w:r>
      <w:r w:rsidRPr="00F43BBB">
        <w:rPr>
          <w:sz w:val="26"/>
          <w:szCs w:val="26"/>
          <w:lang w:val="en-GB"/>
        </w:rPr>
        <w:t xml:space="preserve"> </w:t>
      </w:r>
      <w:proofErr w:type="spellStart"/>
      <w:r w:rsidRPr="00F43BBB">
        <w:rPr>
          <w:sz w:val="26"/>
          <w:szCs w:val="26"/>
          <w:lang w:val="en-GB"/>
        </w:rPr>
        <w:t>gặp</w:t>
      </w:r>
      <w:proofErr w:type="spellEnd"/>
      <w:r w:rsidRPr="00F43BBB">
        <w:rPr>
          <w:sz w:val="26"/>
          <w:szCs w:val="26"/>
          <w:lang w:val="en-GB"/>
        </w:rPr>
        <w:t xml:space="preserve"> </w:t>
      </w:r>
      <w:proofErr w:type="spellStart"/>
      <w:r w:rsidRPr="00F43BBB">
        <w:rPr>
          <w:sz w:val="26"/>
          <w:szCs w:val="26"/>
          <w:lang w:val="en-GB"/>
        </w:rPr>
        <w:t>nhiều</w:t>
      </w:r>
      <w:proofErr w:type="spellEnd"/>
      <w:r w:rsidRPr="00F43BBB">
        <w:rPr>
          <w:sz w:val="26"/>
          <w:szCs w:val="26"/>
          <w:lang w:val="en-GB"/>
        </w:rPr>
        <w:t xml:space="preserve"> </w:t>
      </w:r>
      <w:proofErr w:type="spellStart"/>
      <w:r w:rsidRPr="00F43BBB">
        <w:rPr>
          <w:sz w:val="26"/>
          <w:szCs w:val="26"/>
          <w:lang w:val="en-GB"/>
        </w:rPr>
        <w:t>khó</w:t>
      </w:r>
      <w:proofErr w:type="spellEnd"/>
      <w:r w:rsidRPr="00F43BBB">
        <w:rPr>
          <w:sz w:val="26"/>
          <w:szCs w:val="26"/>
          <w:lang w:val="en-GB"/>
        </w:rPr>
        <w:t xml:space="preserve"> </w:t>
      </w:r>
      <w:proofErr w:type="spellStart"/>
      <w:r w:rsidRPr="00F43BBB">
        <w:rPr>
          <w:sz w:val="26"/>
          <w:szCs w:val="26"/>
          <w:lang w:val="en-GB"/>
        </w:rPr>
        <w:t>khăn</w:t>
      </w:r>
      <w:proofErr w:type="spellEnd"/>
      <w:r w:rsidRPr="00F43BBB">
        <w:rPr>
          <w:sz w:val="26"/>
          <w:szCs w:val="26"/>
          <w:lang w:val="en-GB"/>
        </w:rPr>
        <w:t xml:space="preserve"> </w:t>
      </w:r>
      <w:proofErr w:type="spellStart"/>
      <w:r w:rsidRPr="00F43BBB">
        <w:rPr>
          <w:sz w:val="26"/>
          <w:szCs w:val="26"/>
          <w:lang w:val="en-GB"/>
        </w:rPr>
        <w:t>trong</w:t>
      </w:r>
      <w:proofErr w:type="spellEnd"/>
      <w:r w:rsidRPr="00F43BBB">
        <w:rPr>
          <w:sz w:val="26"/>
          <w:szCs w:val="26"/>
          <w:lang w:val="en-GB"/>
        </w:rPr>
        <w:t xml:space="preserve"> </w:t>
      </w:r>
      <w:proofErr w:type="spellStart"/>
      <w:r w:rsidRPr="00F43BBB">
        <w:rPr>
          <w:sz w:val="26"/>
          <w:szCs w:val="26"/>
          <w:lang w:val="en-GB"/>
        </w:rPr>
        <w:t>việc</w:t>
      </w:r>
      <w:proofErr w:type="spellEnd"/>
      <w:r w:rsidRPr="00F43BBB">
        <w:rPr>
          <w:sz w:val="26"/>
          <w:szCs w:val="26"/>
          <w:lang w:val="en-GB"/>
        </w:rPr>
        <w:t xml:space="preserve"> </w:t>
      </w:r>
      <w:proofErr w:type="spellStart"/>
      <w:r w:rsidRPr="00F43BBB">
        <w:rPr>
          <w:sz w:val="26"/>
          <w:szCs w:val="26"/>
          <w:lang w:val="en-GB"/>
        </w:rPr>
        <w:t>lựa</w:t>
      </w:r>
      <w:proofErr w:type="spellEnd"/>
      <w:r w:rsidRPr="00F43BBB">
        <w:rPr>
          <w:sz w:val="26"/>
          <w:szCs w:val="26"/>
          <w:lang w:val="en-GB"/>
        </w:rPr>
        <w:t xml:space="preserve"> </w:t>
      </w:r>
      <w:proofErr w:type="spellStart"/>
      <w:r w:rsidRPr="00F43BBB">
        <w:rPr>
          <w:sz w:val="26"/>
          <w:szCs w:val="26"/>
          <w:lang w:val="en-GB"/>
        </w:rPr>
        <w:t>chọn</w:t>
      </w:r>
      <w:proofErr w:type="spellEnd"/>
      <w:r w:rsidRPr="00F43BBB">
        <w:rPr>
          <w:sz w:val="26"/>
          <w:szCs w:val="26"/>
          <w:lang w:val="en-GB"/>
        </w:rPr>
        <w:t xml:space="preserve"> </w:t>
      </w:r>
      <w:proofErr w:type="spellStart"/>
      <w:r w:rsidRPr="00F43BBB">
        <w:rPr>
          <w:sz w:val="26"/>
          <w:szCs w:val="26"/>
          <w:lang w:val="en-GB"/>
        </w:rPr>
        <w:t>tài</w:t>
      </w:r>
      <w:proofErr w:type="spellEnd"/>
      <w:r w:rsidRPr="00F43BBB">
        <w:rPr>
          <w:sz w:val="26"/>
          <w:szCs w:val="26"/>
          <w:lang w:val="en-GB"/>
        </w:rPr>
        <w:t xml:space="preserve"> </w:t>
      </w:r>
      <w:proofErr w:type="spellStart"/>
      <w:r w:rsidRPr="00F43BBB">
        <w:rPr>
          <w:sz w:val="26"/>
          <w:szCs w:val="26"/>
          <w:lang w:val="en-GB"/>
        </w:rPr>
        <w:t>liệu</w:t>
      </w:r>
      <w:proofErr w:type="spellEnd"/>
      <w:r w:rsidRPr="00F43BBB">
        <w:rPr>
          <w:sz w:val="26"/>
          <w:szCs w:val="26"/>
          <w:lang w:val="en-GB"/>
        </w:rPr>
        <w:t xml:space="preserve"> </w:t>
      </w:r>
      <w:proofErr w:type="spellStart"/>
      <w:r w:rsidRPr="00F43BBB">
        <w:rPr>
          <w:sz w:val="26"/>
          <w:szCs w:val="26"/>
          <w:lang w:val="en-GB"/>
        </w:rPr>
        <w:t>và</w:t>
      </w:r>
      <w:proofErr w:type="spellEnd"/>
      <w:r w:rsidRPr="00F43BBB">
        <w:rPr>
          <w:sz w:val="26"/>
          <w:szCs w:val="26"/>
          <w:lang w:val="en-GB"/>
        </w:rPr>
        <w:t xml:space="preserve"> </w:t>
      </w:r>
      <w:proofErr w:type="spellStart"/>
      <w:r w:rsidRPr="00F43BBB">
        <w:rPr>
          <w:sz w:val="26"/>
          <w:szCs w:val="26"/>
          <w:lang w:val="en-GB"/>
        </w:rPr>
        <w:t>phương</w:t>
      </w:r>
      <w:proofErr w:type="spellEnd"/>
      <w:r w:rsidRPr="00F43BBB">
        <w:rPr>
          <w:sz w:val="26"/>
          <w:szCs w:val="26"/>
          <w:lang w:val="en-GB"/>
        </w:rPr>
        <w:t xml:space="preserve"> </w:t>
      </w:r>
      <w:proofErr w:type="spellStart"/>
      <w:r w:rsidRPr="00F43BBB">
        <w:rPr>
          <w:sz w:val="26"/>
          <w:szCs w:val="26"/>
          <w:lang w:val="en-GB"/>
        </w:rPr>
        <w:t>pháp</w:t>
      </w:r>
      <w:proofErr w:type="spellEnd"/>
      <w:r w:rsidRPr="00F43BBB">
        <w:rPr>
          <w:sz w:val="26"/>
          <w:szCs w:val="26"/>
          <w:lang w:val="en-GB"/>
        </w:rPr>
        <w:t xml:space="preserve"> </w:t>
      </w:r>
      <w:proofErr w:type="spellStart"/>
      <w:r w:rsidRPr="00F43BBB">
        <w:rPr>
          <w:sz w:val="26"/>
          <w:szCs w:val="26"/>
          <w:lang w:val="en-GB"/>
        </w:rPr>
        <w:t>phù</w:t>
      </w:r>
      <w:proofErr w:type="spellEnd"/>
      <w:r w:rsidRPr="00F43BBB">
        <w:rPr>
          <w:sz w:val="26"/>
          <w:szCs w:val="26"/>
          <w:lang w:val="en-GB"/>
        </w:rPr>
        <w:t xml:space="preserve"> </w:t>
      </w:r>
      <w:proofErr w:type="spellStart"/>
      <w:r w:rsidRPr="00F43BBB">
        <w:rPr>
          <w:sz w:val="26"/>
          <w:szCs w:val="26"/>
          <w:lang w:val="en-GB"/>
        </w:rPr>
        <w:t>hợp</w:t>
      </w:r>
      <w:proofErr w:type="spellEnd"/>
      <w:r w:rsidRPr="00F43BBB">
        <w:rPr>
          <w:sz w:val="26"/>
          <w:szCs w:val="26"/>
          <w:lang w:val="en-GB"/>
        </w:rPr>
        <w:t xml:space="preserve"> </w:t>
      </w:r>
      <w:proofErr w:type="spellStart"/>
      <w:r w:rsidRPr="00F43BBB">
        <w:rPr>
          <w:sz w:val="26"/>
          <w:szCs w:val="26"/>
          <w:lang w:val="en-GB"/>
        </w:rPr>
        <w:t>để</w:t>
      </w:r>
      <w:proofErr w:type="spellEnd"/>
      <w:r w:rsidRPr="00F43BBB">
        <w:rPr>
          <w:sz w:val="26"/>
          <w:szCs w:val="26"/>
          <w:lang w:val="en-GB"/>
        </w:rPr>
        <w:t xml:space="preserve"> </w:t>
      </w:r>
      <w:proofErr w:type="spellStart"/>
      <w:r w:rsidRPr="00F43BBB">
        <w:rPr>
          <w:sz w:val="26"/>
          <w:szCs w:val="26"/>
          <w:lang w:val="en-GB"/>
        </w:rPr>
        <w:t>truyền</w:t>
      </w:r>
      <w:proofErr w:type="spellEnd"/>
      <w:r w:rsidRPr="00F43BBB">
        <w:rPr>
          <w:sz w:val="26"/>
          <w:szCs w:val="26"/>
          <w:lang w:val="en-GB"/>
        </w:rPr>
        <w:t xml:space="preserve"> </w:t>
      </w:r>
      <w:proofErr w:type="spellStart"/>
      <w:r w:rsidRPr="00F43BBB">
        <w:rPr>
          <w:sz w:val="26"/>
          <w:szCs w:val="26"/>
          <w:lang w:val="en-GB"/>
        </w:rPr>
        <w:t>đạt</w:t>
      </w:r>
      <w:proofErr w:type="spellEnd"/>
      <w:r w:rsidRPr="00F43BBB">
        <w:rPr>
          <w:sz w:val="26"/>
          <w:szCs w:val="26"/>
          <w:lang w:val="en-GB"/>
        </w:rPr>
        <w:t xml:space="preserve"> </w:t>
      </w:r>
      <w:proofErr w:type="spellStart"/>
      <w:r w:rsidRPr="00F43BBB">
        <w:rPr>
          <w:sz w:val="26"/>
          <w:szCs w:val="26"/>
          <w:lang w:val="en-GB"/>
        </w:rPr>
        <w:t>cho</w:t>
      </w:r>
      <w:proofErr w:type="spellEnd"/>
      <w:r w:rsidRPr="00F43BBB">
        <w:rPr>
          <w:sz w:val="26"/>
          <w:szCs w:val="26"/>
          <w:lang w:val="en-GB"/>
        </w:rPr>
        <w:t xml:space="preserve"> </w:t>
      </w:r>
      <w:r>
        <w:rPr>
          <w:sz w:val="26"/>
          <w:szCs w:val="26"/>
          <w:lang w:val="en-GB"/>
        </w:rPr>
        <w:t>HS</w:t>
      </w:r>
      <w:r w:rsidRPr="00F43BBB">
        <w:rPr>
          <w:sz w:val="26"/>
          <w:szCs w:val="26"/>
          <w:lang w:val="en-GB"/>
        </w:rPr>
        <w:t>.</w:t>
      </w:r>
    </w:p>
    <w:p w14:paraId="515034E6" w14:textId="01C084A4" w:rsidR="002077C7" w:rsidRPr="00C50FBA" w:rsidRDefault="00F43BBB" w:rsidP="005A3A0C">
      <w:pPr>
        <w:widowControl w:val="0"/>
        <w:ind w:firstLine="720"/>
        <w:rPr>
          <w:spacing w:val="-2"/>
          <w:sz w:val="26"/>
          <w:szCs w:val="26"/>
          <w:lang w:val="vi-VN"/>
        </w:rPr>
      </w:pPr>
      <w:r w:rsidRPr="00F43BBB">
        <w:rPr>
          <w:spacing w:val="-2"/>
          <w:sz w:val="26"/>
          <w:szCs w:val="26"/>
          <w:lang w:val="vi-VN"/>
        </w:rPr>
        <w:t xml:space="preserve">Thứ hai, việc sắp xếp nội dung âm nhạc truyền thống và các bài hát dân ca trong </w:t>
      </w:r>
      <w:r>
        <w:rPr>
          <w:spacing w:val="-2"/>
          <w:sz w:val="26"/>
          <w:szCs w:val="26"/>
          <w:lang w:val="en-GB"/>
        </w:rPr>
        <w:t>SGK</w:t>
      </w:r>
      <w:r w:rsidRPr="00F43BBB">
        <w:rPr>
          <w:spacing w:val="-2"/>
          <w:sz w:val="26"/>
          <w:szCs w:val="26"/>
          <w:lang w:val="vi-VN"/>
        </w:rPr>
        <w:t xml:space="preserve"> hiện nay mang tính cố định, trong khi chương trình cho phép </w:t>
      </w:r>
      <w:r>
        <w:rPr>
          <w:spacing w:val="-2"/>
          <w:sz w:val="26"/>
          <w:szCs w:val="26"/>
          <w:lang w:val="en-GB"/>
        </w:rPr>
        <w:t>GV</w:t>
      </w:r>
      <w:r w:rsidRPr="00F43BBB">
        <w:rPr>
          <w:spacing w:val="-2"/>
          <w:sz w:val="26"/>
          <w:szCs w:val="26"/>
          <w:lang w:val="vi-VN"/>
        </w:rPr>
        <w:t xml:space="preserve"> linh hoạt lựa chọn thể loại âm nhạc truyền thống của địa phương để tích hợp vào bài học. Tuy nhiên, với thời lượng mỗi tiết học âm nhạc chỉ 35 phút, </w:t>
      </w:r>
      <w:r>
        <w:rPr>
          <w:spacing w:val="-2"/>
          <w:sz w:val="26"/>
          <w:szCs w:val="26"/>
          <w:lang w:val="en-GB"/>
        </w:rPr>
        <w:t>GV</w:t>
      </w:r>
      <w:r w:rsidRPr="00F43BBB">
        <w:rPr>
          <w:spacing w:val="-2"/>
          <w:sz w:val="26"/>
          <w:szCs w:val="26"/>
          <w:lang w:val="vi-VN"/>
        </w:rPr>
        <w:t xml:space="preserve"> phải đảm bảo hoàn thành nhiều </w:t>
      </w:r>
      <w:r w:rsidRPr="00F43BBB">
        <w:rPr>
          <w:spacing w:val="-2"/>
          <w:sz w:val="26"/>
          <w:szCs w:val="26"/>
          <w:lang w:val="vi-VN"/>
        </w:rPr>
        <w:lastRenderedPageBreak/>
        <w:t xml:space="preserve">mạch nội dung theo sách giáo khoa, nên gần như không còn thời gian để triển khai thêm nội dung Hát Bả trạo. Đáng chú ý, Hát Bả trạo chưa được đưa vào </w:t>
      </w:r>
      <w:r>
        <w:rPr>
          <w:spacing w:val="-2"/>
          <w:sz w:val="26"/>
          <w:szCs w:val="26"/>
          <w:lang w:val="en-GB"/>
        </w:rPr>
        <w:t>SGK</w:t>
      </w:r>
      <w:r w:rsidRPr="00F43BBB">
        <w:rPr>
          <w:spacing w:val="-2"/>
          <w:sz w:val="26"/>
          <w:szCs w:val="26"/>
          <w:lang w:val="vi-VN"/>
        </w:rPr>
        <w:t xml:space="preserve"> âm nhạc, khiến </w:t>
      </w:r>
      <w:r>
        <w:rPr>
          <w:spacing w:val="-2"/>
          <w:sz w:val="26"/>
          <w:szCs w:val="26"/>
          <w:lang w:val="en-GB"/>
        </w:rPr>
        <w:t>GV</w:t>
      </w:r>
      <w:r w:rsidRPr="00F43BBB">
        <w:rPr>
          <w:spacing w:val="-2"/>
          <w:sz w:val="26"/>
          <w:szCs w:val="26"/>
          <w:lang w:val="vi-VN"/>
        </w:rPr>
        <w:t xml:space="preserve"> gặp khó khăn trong việc tìm kiếm và truyền đạt kiến thức về thể loại này.</w:t>
      </w:r>
      <w:r w:rsidR="00032617" w:rsidRPr="00C50FBA">
        <w:rPr>
          <w:spacing w:val="-2"/>
          <w:sz w:val="26"/>
          <w:szCs w:val="26"/>
          <w:lang w:val="vi-VN"/>
        </w:rPr>
        <w:t xml:space="preserve"> </w:t>
      </w:r>
    </w:p>
    <w:p w14:paraId="223479CE" w14:textId="278FA7FC" w:rsidR="00FE575C" w:rsidRDefault="00FE575C" w:rsidP="005A3A0C">
      <w:pPr>
        <w:widowControl w:val="0"/>
        <w:spacing w:line="372" w:lineRule="auto"/>
        <w:ind w:firstLine="720"/>
        <w:rPr>
          <w:color w:val="000000" w:themeColor="text1"/>
          <w:spacing w:val="-2"/>
          <w:sz w:val="26"/>
          <w:szCs w:val="26"/>
          <w:lang w:val="vi-VN"/>
        </w:rPr>
      </w:pPr>
      <w:bookmarkStart w:id="941" w:name="_Toc186653248"/>
      <w:bookmarkStart w:id="942" w:name="_Toc193779057"/>
      <w:bookmarkStart w:id="943" w:name="_Toc193779242"/>
      <w:bookmarkStart w:id="944" w:name="_Toc193779341"/>
      <w:bookmarkStart w:id="945" w:name="_Toc202383897"/>
      <w:bookmarkStart w:id="946" w:name="_Toc203641919"/>
      <w:bookmarkStart w:id="947" w:name="_Toc204178666"/>
      <w:bookmarkStart w:id="948" w:name="_Toc204179475"/>
      <w:bookmarkStart w:id="949" w:name="_Toc214367953"/>
      <w:bookmarkStart w:id="950" w:name="_Toc214368197"/>
      <w:bookmarkStart w:id="951" w:name="_Toc214368335"/>
      <w:r w:rsidRPr="007A5762">
        <w:rPr>
          <w:color w:val="000000" w:themeColor="text1"/>
          <w:spacing w:val="-2"/>
          <w:sz w:val="26"/>
          <w:szCs w:val="26"/>
          <w:lang w:val="vi-VN"/>
        </w:rPr>
        <w:t xml:space="preserve">Thứ </w:t>
      </w:r>
      <w:proofErr w:type="spellStart"/>
      <w:r w:rsidR="006A0A62">
        <w:rPr>
          <w:color w:val="000000" w:themeColor="text1"/>
          <w:spacing w:val="-2"/>
          <w:sz w:val="26"/>
          <w:szCs w:val="26"/>
          <w:lang w:val="en-GB"/>
        </w:rPr>
        <w:t>ba</w:t>
      </w:r>
      <w:proofErr w:type="spellEnd"/>
      <w:r w:rsidRPr="007A5762">
        <w:rPr>
          <w:color w:val="000000" w:themeColor="text1"/>
          <w:spacing w:val="-2"/>
          <w:sz w:val="26"/>
          <w:szCs w:val="26"/>
          <w:lang w:val="vi-VN"/>
        </w:rPr>
        <w:t xml:space="preserve">, đội ngũ </w:t>
      </w:r>
      <w:r w:rsidRPr="007A5762">
        <w:rPr>
          <w:color w:val="000000" w:themeColor="text1"/>
          <w:spacing w:val="-2"/>
          <w:sz w:val="26"/>
          <w:szCs w:val="26"/>
          <w:lang w:val="en-GB"/>
        </w:rPr>
        <w:t>GV</w:t>
      </w:r>
      <w:r w:rsidRPr="007A5762">
        <w:rPr>
          <w:color w:val="000000" w:themeColor="text1"/>
          <w:spacing w:val="-2"/>
          <w:sz w:val="26"/>
          <w:szCs w:val="26"/>
          <w:lang w:val="vi-VN"/>
        </w:rPr>
        <w:t xml:space="preserve"> âm nhạc tại một số trường còn thiếu về số lượng và chưa đồng đều về chất lượng chuyên môn. Nhiều trường chỉ có một </w:t>
      </w:r>
      <w:r w:rsidRPr="007A5762">
        <w:rPr>
          <w:color w:val="000000" w:themeColor="text1"/>
          <w:spacing w:val="-2"/>
          <w:sz w:val="26"/>
          <w:szCs w:val="26"/>
          <w:lang w:val="en-GB"/>
        </w:rPr>
        <w:t xml:space="preserve">GV </w:t>
      </w:r>
      <w:proofErr w:type="spellStart"/>
      <w:r w:rsidRPr="007A5762">
        <w:rPr>
          <w:color w:val="000000" w:themeColor="text1"/>
          <w:spacing w:val="-2"/>
          <w:sz w:val="26"/>
          <w:szCs w:val="26"/>
          <w:lang w:val="en-GB"/>
        </w:rPr>
        <w:t>âm</w:t>
      </w:r>
      <w:proofErr w:type="spellEnd"/>
      <w:r w:rsidRPr="007A5762">
        <w:rPr>
          <w:color w:val="000000" w:themeColor="text1"/>
          <w:spacing w:val="-2"/>
          <w:sz w:val="26"/>
          <w:szCs w:val="26"/>
          <w:lang w:val="en-GB"/>
        </w:rPr>
        <w:t xml:space="preserve"> </w:t>
      </w:r>
      <w:proofErr w:type="spellStart"/>
      <w:r w:rsidRPr="007A5762">
        <w:rPr>
          <w:color w:val="000000" w:themeColor="text1"/>
          <w:spacing w:val="-2"/>
          <w:sz w:val="26"/>
          <w:szCs w:val="26"/>
          <w:lang w:val="en-GB"/>
        </w:rPr>
        <w:t>nhạc</w:t>
      </w:r>
      <w:proofErr w:type="spellEnd"/>
      <w:r w:rsidRPr="007A5762">
        <w:rPr>
          <w:color w:val="000000" w:themeColor="text1"/>
          <w:spacing w:val="-2"/>
          <w:sz w:val="26"/>
          <w:szCs w:val="26"/>
          <w:lang w:val="vi-VN"/>
        </w:rPr>
        <w:t xml:space="preserve"> đảm nhiệm giảng dạy cho tất cả các lớp thuộc bốn khối, dẫn đến quá tải và áp lực hoàn thành chương trình, làm giảm khả năng sáng tạo và đổi mới phương pháp, đồng thời ngại tích hợp thêm các thể loại mới vào bài học. Bên cạnh những </w:t>
      </w:r>
      <w:r w:rsidRPr="007A5762">
        <w:rPr>
          <w:color w:val="000000" w:themeColor="text1"/>
          <w:spacing w:val="-2"/>
          <w:sz w:val="26"/>
          <w:szCs w:val="26"/>
          <w:lang w:val="en-GB"/>
        </w:rPr>
        <w:t>GV</w:t>
      </w:r>
      <w:r w:rsidRPr="007A5762">
        <w:rPr>
          <w:color w:val="000000" w:themeColor="text1"/>
          <w:spacing w:val="-2"/>
          <w:sz w:val="26"/>
          <w:szCs w:val="26"/>
          <w:lang w:val="vi-VN"/>
        </w:rPr>
        <w:t xml:space="preserve"> đạt chuẩn và được đào tạo bài bản, vẫn còn một bộ phận </w:t>
      </w:r>
      <w:r w:rsidRPr="007A5762">
        <w:rPr>
          <w:color w:val="000000" w:themeColor="text1"/>
          <w:spacing w:val="-2"/>
          <w:sz w:val="26"/>
          <w:szCs w:val="26"/>
          <w:lang w:val="en-GB"/>
        </w:rPr>
        <w:t>GV</w:t>
      </w:r>
      <w:r w:rsidRPr="007A5762">
        <w:rPr>
          <w:color w:val="000000" w:themeColor="text1"/>
          <w:spacing w:val="-2"/>
          <w:sz w:val="26"/>
          <w:szCs w:val="26"/>
          <w:lang w:val="vi-VN"/>
        </w:rPr>
        <w:t xml:space="preserve"> được đào tạo theo ngành Nhạc </w:t>
      </w:r>
      <w:r w:rsidR="007A5762">
        <w:rPr>
          <w:color w:val="000000" w:themeColor="text1"/>
          <w:spacing w:val="-2"/>
          <w:sz w:val="26"/>
          <w:szCs w:val="26"/>
          <w:lang w:val="en-GB"/>
        </w:rPr>
        <w:t>-</w:t>
      </w:r>
      <w:r w:rsidRPr="007A5762">
        <w:rPr>
          <w:color w:val="000000" w:themeColor="text1"/>
          <w:spacing w:val="-2"/>
          <w:sz w:val="26"/>
          <w:szCs w:val="26"/>
          <w:lang w:val="vi-VN"/>
        </w:rPr>
        <w:t xml:space="preserve"> Đoàn đội, trong đó thời lượng học chuyên môn âm nhạc chỉ chiếm một nửa chương trình, chưa được trang bị đầy đủ kiến thức về âm nhạc truyền thống. Năng lực hát dân ca của </w:t>
      </w:r>
      <w:r w:rsidR="00F46510" w:rsidRPr="007A5762">
        <w:rPr>
          <w:color w:val="000000" w:themeColor="text1"/>
          <w:spacing w:val="-2"/>
          <w:sz w:val="26"/>
          <w:szCs w:val="26"/>
          <w:lang w:val="en-GB"/>
        </w:rPr>
        <w:t>GV</w:t>
      </w:r>
      <w:r w:rsidRPr="007A5762">
        <w:rPr>
          <w:color w:val="000000" w:themeColor="text1"/>
          <w:spacing w:val="-2"/>
          <w:sz w:val="26"/>
          <w:szCs w:val="26"/>
          <w:lang w:val="vi-VN"/>
        </w:rPr>
        <w:t xml:space="preserve"> cũng chưa đồng đều; nhiều người có thế mạnh về nhạc cụ nhưng hạn chế về kỹ năng hát, gây khó khăn trong việc thực hành và hướng dẫn </w:t>
      </w:r>
      <w:r w:rsidR="00F46510" w:rsidRPr="007A5762">
        <w:rPr>
          <w:color w:val="000000" w:themeColor="text1"/>
          <w:spacing w:val="-2"/>
          <w:sz w:val="26"/>
          <w:szCs w:val="26"/>
          <w:lang w:val="en-GB"/>
        </w:rPr>
        <w:t>HS</w:t>
      </w:r>
      <w:r w:rsidRPr="007A5762">
        <w:rPr>
          <w:color w:val="000000" w:themeColor="text1"/>
          <w:spacing w:val="-2"/>
          <w:sz w:val="26"/>
          <w:szCs w:val="26"/>
          <w:lang w:val="vi-VN"/>
        </w:rPr>
        <w:t xml:space="preserve">. Ngoài ra, cơ hội phát triển chuyên môn liên quan đến giáo dục âm nhạc truyền thống còn hạn chế; thiếu các chương trình tập huấn và bồi dưỡng chuyên sâu cho </w:t>
      </w:r>
      <w:r w:rsidR="00F46510" w:rsidRPr="007A5762">
        <w:rPr>
          <w:color w:val="000000" w:themeColor="text1"/>
          <w:spacing w:val="-2"/>
          <w:sz w:val="26"/>
          <w:szCs w:val="26"/>
          <w:lang w:val="en-GB"/>
        </w:rPr>
        <w:t>GV</w:t>
      </w:r>
      <w:r w:rsidRPr="007A5762">
        <w:rPr>
          <w:color w:val="000000" w:themeColor="text1"/>
          <w:spacing w:val="-2"/>
          <w:sz w:val="26"/>
          <w:szCs w:val="26"/>
          <w:lang w:val="vi-VN"/>
        </w:rPr>
        <w:t xml:space="preserve">. Về </w:t>
      </w:r>
      <w:r w:rsidR="00F46510" w:rsidRPr="007A5762">
        <w:rPr>
          <w:color w:val="000000" w:themeColor="text1"/>
          <w:spacing w:val="-2"/>
          <w:sz w:val="26"/>
          <w:szCs w:val="26"/>
          <w:lang w:val="en-GB"/>
        </w:rPr>
        <w:t>PPDH</w:t>
      </w:r>
      <w:r w:rsidRPr="007A5762">
        <w:rPr>
          <w:color w:val="000000" w:themeColor="text1"/>
          <w:spacing w:val="-2"/>
          <w:sz w:val="26"/>
          <w:szCs w:val="26"/>
          <w:lang w:val="vi-VN"/>
        </w:rPr>
        <w:t xml:space="preserve">, mặc dù </w:t>
      </w:r>
      <w:r w:rsidR="00F46510" w:rsidRPr="007A5762">
        <w:rPr>
          <w:color w:val="000000" w:themeColor="text1"/>
          <w:spacing w:val="-2"/>
          <w:sz w:val="26"/>
          <w:szCs w:val="26"/>
          <w:lang w:val="en-GB"/>
        </w:rPr>
        <w:t>GV</w:t>
      </w:r>
      <w:r w:rsidRPr="007A5762">
        <w:rPr>
          <w:color w:val="000000" w:themeColor="text1"/>
          <w:spacing w:val="-2"/>
          <w:sz w:val="26"/>
          <w:szCs w:val="26"/>
          <w:lang w:val="vi-VN"/>
        </w:rPr>
        <w:t xml:space="preserve"> đã khai thác tốt các phương pháp truyền thống và bước đầu áp dụng một số phương pháp hiện đại, nhưng vẫn chưa mạnh dạn triển khai các phương pháp mới có hiệu quả cao như dạy học theo dự án hoặc học tập trải nghiệm.</w:t>
      </w:r>
    </w:p>
    <w:p w14:paraId="096910EE" w14:textId="0228A72A" w:rsidR="00EA4B6A" w:rsidRPr="002334EC" w:rsidRDefault="00EA4B6A" w:rsidP="005A3A0C">
      <w:pPr>
        <w:widowControl w:val="0"/>
        <w:spacing w:line="372" w:lineRule="auto"/>
        <w:ind w:firstLine="720"/>
        <w:rPr>
          <w:color w:val="000000" w:themeColor="text1"/>
          <w:spacing w:val="-6"/>
          <w:sz w:val="26"/>
          <w:szCs w:val="26"/>
          <w:lang w:val="vi-VN"/>
        </w:rPr>
      </w:pPr>
      <w:r w:rsidRPr="002334EC">
        <w:rPr>
          <w:color w:val="000000" w:themeColor="text1"/>
          <w:spacing w:val="-6"/>
          <w:sz w:val="26"/>
          <w:szCs w:val="26"/>
          <w:lang w:val="vi-VN"/>
        </w:rPr>
        <w:t xml:space="preserve">Thứ </w:t>
      </w:r>
      <w:proofErr w:type="spellStart"/>
      <w:r w:rsidR="006A0A62" w:rsidRPr="002334EC">
        <w:rPr>
          <w:color w:val="000000" w:themeColor="text1"/>
          <w:spacing w:val="-6"/>
          <w:sz w:val="26"/>
          <w:szCs w:val="26"/>
          <w:lang w:val="en-GB"/>
        </w:rPr>
        <w:t>tư</w:t>
      </w:r>
      <w:proofErr w:type="spellEnd"/>
      <w:r w:rsidRPr="002334EC">
        <w:rPr>
          <w:color w:val="000000" w:themeColor="text1"/>
          <w:spacing w:val="-6"/>
          <w:sz w:val="26"/>
          <w:szCs w:val="26"/>
          <w:lang w:val="vi-VN"/>
        </w:rPr>
        <w:t xml:space="preserve">, mức độ tích hợp trong thực tế dạy học còn hạn chế về chiều sâu. Các hoạt động tích hợp chủ yếu dừng ở mức giới thiệu thông tin hoặc lồng ghép nhẹ, chưa tạo đủ thời lượng và điều kiện để </w:t>
      </w:r>
      <w:r w:rsidRPr="002334EC">
        <w:rPr>
          <w:color w:val="000000" w:themeColor="text1"/>
          <w:spacing w:val="-6"/>
          <w:sz w:val="26"/>
          <w:szCs w:val="26"/>
          <w:lang w:val="en-GB"/>
        </w:rPr>
        <w:t>HS</w:t>
      </w:r>
      <w:r w:rsidRPr="002334EC">
        <w:rPr>
          <w:color w:val="000000" w:themeColor="text1"/>
          <w:spacing w:val="-6"/>
          <w:sz w:val="26"/>
          <w:szCs w:val="26"/>
          <w:lang w:val="vi-VN"/>
        </w:rPr>
        <w:t xml:space="preserve"> rèn luyện kỹ năng đặc thù của </w:t>
      </w:r>
      <w:proofErr w:type="spellStart"/>
      <w:r w:rsidRPr="002334EC">
        <w:rPr>
          <w:color w:val="000000" w:themeColor="text1"/>
          <w:spacing w:val="-6"/>
          <w:sz w:val="26"/>
          <w:szCs w:val="26"/>
          <w:lang w:val="en-GB"/>
        </w:rPr>
        <w:t>các</w:t>
      </w:r>
      <w:proofErr w:type="spellEnd"/>
      <w:r w:rsidRPr="002334EC">
        <w:rPr>
          <w:color w:val="000000" w:themeColor="text1"/>
          <w:spacing w:val="-6"/>
          <w:sz w:val="26"/>
          <w:szCs w:val="26"/>
          <w:lang w:val="en-GB"/>
        </w:rPr>
        <w:t xml:space="preserve"> </w:t>
      </w:r>
      <w:proofErr w:type="spellStart"/>
      <w:r w:rsidRPr="002334EC">
        <w:rPr>
          <w:color w:val="000000" w:themeColor="text1"/>
          <w:spacing w:val="-6"/>
          <w:sz w:val="26"/>
          <w:szCs w:val="26"/>
          <w:lang w:val="en-GB"/>
        </w:rPr>
        <w:t>làn</w:t>
      </w:r>
      <w:proofErr w:type="spellEnd"/>
      <w:r w:rsidRPr="002334EC">
        <w:rPr>
          <w:color w:val="000000" w:themeColor="text1"/>
          <w:spacing w:val="-6"/>
          <w:sz w:val="26"/>
          <w:szCs w:val="26"/>
          <w:lang w:val="en-GB"/>
        </w:rPr>
        <w:t xml:space="preserve"> </w:t>
      </w:r>
      <w:proofErr w:type="spellStart"/>
      <w:r w:rsidRPr="002334EC">
        <w:rPr>
          <w:color w:val="000000" w:themeColor="text1"/>
          <w:spacing w:val="-6"/>
          <w:sz w:val="26"/>
          <w:szCs w:val="26"/>
          <w:lang w:val="en-GB"/>
        </w:rPr>
        <w:t>điệu</w:t>
      </w:r>
      <w:proofErr w:type="spellEnd"/>
      <w:r w:rsidRPr="002334EC">
        <w:rPr>
          <w:color w:val="000000" w:themeColor="text1"/>
          <w:spacing w:val="-6"/>
          <w:sz w:val="26"/>
          <w:szCs w:val="26"/>
          <w:lang w:val="en-GB"/>
        </w:rPr>
        <w:t xml:space="preserve"> </w:t>
      </w:r>
      <w:proofErr w:type="spellStart"/>
      <w:r w:rsidRPr="002334EC">
        <w:rPr>
          <w:color w:val="000000" w:themeColor="text1"/>
          <w:spacing w:val="-6"/>
          <w:sz w:val="26"/>
          <w:szCs w:val="26"/>
          <w:lang w:val="en-GB"/>
        </w:rPr>
        <w:t>dân</w:t>
      </w:r>
      <w:proofErr w:type="spellEnd"/>
      <w:r w:rsidRPr="002334EC">
        <w:rPr>
          <w:color w:val="000000" w:themeColor="text1"/>
          <w:spacing w:val="-6"/>
          <w:sz w:val="26"/>
          <w:szCs w:val="26"/>
          <w:lang w:val="en-GB"/>
        </w:rPr>
        <w:t xml:space="preserve"> ca</w:t>
      </w:r>
      <w:r w:rsidRPr="002334EC">
        <w:rPr>
          <w:color w:val="000000" w:themeColor="text1"/>
          <w:spacing w:val="-6"/>
          <w:sz w:val="26"/>
          <w:szCs w:val="26"/>
          <w:lang w:val="vi-VN"/>
        </w:rPr>
        <w:t xml:space="preserve">. Điều này dẫn tới khoảng cách giữa kiến thức về </w:t>
      </w:r>
      <w:proofErr w:type="spellStart"/>
      <w:r w:rsidRPr="002334EC">
        <w:rPr>
          <w:color w:val="000000" w:themeColor="text1"/>
          <w:spacing w:val="-6"/>
          <w:sz w:val="26"/>
          <w:szCs w:val="26"/>
          <w:lang w:val="en-GB"/>
        </w:rPr>
        <w:t>các</w:t>
      </w:r>
      <w:proofErr w:type="spellEnd"/>
      <w:r w:rsidRPr="002334EC">
        <w:rPr>
          <w:color w:val="000000" w:themeColor="text1"/>
          <w:spacing w:val="-6"/>
          <w:sz w:val="26"/>
          <w:szCs w:val="26"/>
          <w:lang w:val="en-GB"/>
        </w:rPr>
        <w:t xml:space="preserve"> </w:t>
      </w:r>
      <w:r w:rsidRPr="002334EC">
        <w:rPr>
          <w:color w:val="000000" w:themeColor="text1"/>
          <w:spacing w:val="-6"/>
          <w:sz w:val="26"/>
          <w:szCs w:val="26"/>
          <w:lang w:val="vi-VN"/>
        </w:rPr>
        <w:t>thể loại</w:t>
      </w:r>
      <w:r w:rsidRPr="002334EC">
        <w:rPr>
          <w:color w:val="000000" w:themeColor="text1"/>
          <w:spacing w:val="-6"/>
          <w:sz w:val="26"/>
          <w:szCs w:val="26"/>
          <w:lang w:val="en-GB"/>
        </w:rPr>
        <w:t xml:space="preserve"> </w:t>
      </w:r>
      <w:proofErr w:type="spellStart"/>
      <w:r w:rsidRPr="002334EC">
        <w:rPr>
          <w:color w:val="000000" w:themeColor="text1"/>
          <w:spacing w:val="-6"/>
          <w:sz w:val="26"/>
          <w:szCs w:val="26"/>
          <w:lang w:val="en-GB"/>
        </w:rPr>
        <w:t>âm</w:t>
      </w:r>
      <w:proofErr w:type="spellEnd"/>
      <w:r w:rsidRPr="002334EC">
        <w:rPr>
          <w:color w:val="000000" w:themeColor="text1"/>
          <w:spacing w:val="-6"/>
          <w:sz w:val="26"/>
          <w:szCs w:val="26"/>
          <w:lang w:val="en-GB"/>
        </w:rPr>
        <w:t xml:space="preserve"> </w:t>
      </w:r>
      <w:proofErr w:type="spellStart"/>
      <w:r w:rsidRPr="002334EC">
        <w:rPr>
          <w:color w:val="000000" w:themeColor="text1"/>
          <w:spacing w:val="-6"/>
          <w:sz w:val="26"/>
          <w:szCs w:val="26"/>
          <w:lang w:val="en-GB"/>
        </w:rPr>
        <w:t>nhạc</w:t>
      </w:r>
      <w:proofErr w:type="spellEnd"/>
      <w:r w:rsidRPr="002334EC">
        <w:rPr>
          <w:color w:val="000000" w:themeColor="text1"/>
          <w:spacing w:val="-6"/>
          <w:sz w:val="26"/>
          <w:szCs w:val="26"/>
          <w:lang w:val="en-GB"/>
        </w:rPr>
        <w:t xml:space="preserve"> </w:t>
      </w:r>
      <w:proofErr w:type="spellStart"/>
      <w:r w:rsidRPr="002334EC">
        <w:rPr>
          <w:color w:val="000000" w:themeColor="text1"/>
          <w:spacing w:val="-6"/>
          <w:sz w:val="26"/>
          <w:szCs w:val="26"/>
          <w:lang w:val="en-GB"/>
        </w:rPr>
        <w:t>truyền</w:t>
      </w:r>
      <w:proofErr w:type="spellEnd"/>
      <w:r w:rsidRPr="002334EC">
        <w:rPr>
          <w:color w:val="000000" w:themeColor="text1"/>
          <w:spacing w:val="-6"/>
          <w:sz w:val="26"/>
          <w:szCs w:val="26"/>
          <w:lang w:val="en-GB"/>
        </w:rPr>
        <w:t xml:space="preserve"> </w:t>
      </w:r>
      <w:proofErr w:type="spellStart"/>
      <w:r w:rsidRPr="002334EC">
        <w:rPr>
          <w:color w:val="000000" w:themeColor="text1"/>
          <w:spacing w:val="-6"/>
          <w:sz w:val="26"/>
          <w:szCs w:val="26"/>
          <w:lang w:val="en-GB"/>
        </w:rPr>
        <w:t>thống</w:t>
      </w:r>
      <w:proofErr w:type="spellEnd"/>
      <w:r w:rsidRPr="002334EC">
        <w:rPr>
          <w:color w:val="000000" w:themeColor="text1"/>
          <w:spacing w:val="-6"/>
          <w:sz w:val="26"/>
          <w:szCs w:val="26"/>
          <w:lang w:val="vi-VN"/>
        </w:rPr>
        <w:t xml:space="preserve"> và năng lực </w:t>
      </w:r>
      <w:proofErr w:type="spellStart"/>
      <w:r w:rsidRPr="002334EC">
        <w:rPr>
          <w:color w:val="000000" w:themeColor="text1"/>
          <w:spacing w:val="-6"/>
          <w:sz w:val="26"/>
          <w:szCs w:val="26"/>
          <w:lang w:val="en-GB"/>
        </w:rPr>
        <w:t>hát</w:t>
      </w:r>
      <w:proofErr w:type="spellEnd"/>
      <w:r w:rsidRPr="002334EC">
        <w:rPr>
          <w:color w:val="000000" w:themeColor="text1"/>
          <w:spacing w:val="-6"/>
          <w:sz w:val="26"/>
          <w:szCs w:val="26"/>
          <w:lang w:val="en-GB"/>
        </w:rPr>
        <w:t xml:space="preserve"> </w:t>
      </w:r>
      <w:proofErr w:type="spellStart"/>
      <w:r w:rsidRPr="002334EC">
        <w:rPr>
          <w:color w:val="000000" w:themeColor="text1"/>
          <w:spacing w:val="-6"/>
          <w:sz w:val="26"/>
          <w:szCs w:val="26"/>
          <w:lang w:val="en-GB"/>
        </w:rPr>
        <w:t>dân</w:t>
      </w:r>
      <w:proofErr w:type="spellEnd"/>
      <w:r w:rsidRPr="002334EC">
        <w:rPr>
          <w:color w:val="000000" w:themeColor="text1"/>
          <w:spacing w:val="-6"/>
          <w:sz w:val="26"/>
          <w:szCs w:val="26"/>
          <w:lang w:val="en-GB"/>
        </w:rPr>
        <w:t xml:space="preserve"> ca</w:t>
      </w:r>
      <w:r w:rsidRPr="002334EC">
        <w:rPr>
          <w:color w:val="000000" w:themeColor="text1"/>
          <w:spacing w:val="-6"/>
          <w:sz w:val="26"/>
          <w:szCs w:val="26"/>
          <w:lang w:val="vi-VN"/>
        </w:rPr>
        <w:t xml:space="preserve"> chưa được thu hẹp một cách đáng kể.</w:t>
      </w:r>
    </w:p>
    <w:p w14:paraId="233537C8" w14:textId="3C9C83BF" w:rsidR="00EA4B6A" w:rsidRPr="002334EC" w:rsidRDefault="00EA4B6A" w:rsidP="005A3A0C">
      <w:pPr>
        <w:widowControl w:val="0"/>
        <w:spacing w:line="372" w:lineRule="auto"/>
        <w:ind w:firstLine="720"/>
        <w:rPr>
          <w:color w:val="000000" w:themeColor="text1"/>
          <w:spacing w:val="-6"/>
          <w:sz w:val="26"/>
          <w:szCs w:val="26"/>
          <w:lang w:val="en-GB"/>
        </w:rPr>
      </w:pPr>
      <w:r w:rsidRPr="002334EC">
        <w:rPr>
          <w:color w:val="000000" w:themeColor="text1"/>
          <w:spacing w:val="-6"/>
          <w:sz w:val="26"/>
          <w:szCs w:val="26"/>
          <w:lang w:val="vi-VN"/>
        </w:rPr>
        <w:t xml:space="preserve">Thứ </w:t>
      </w:r>
      <w:proofErr w:type="spellStart"/>
      <w:r w:rsidR="00017047" w:rsidRPr="002334EC">
        <w:rPr>
          <w:color w:val="000000" w:themeColor="text1"/>
          <w:spacing w:val="-6"/>
          <w:sz w:val="26"/>
          <w:szCs w:val="26"/>
          <w:lang w:val="en-GB"/>
        </w:rPr>
        <w:t>năm</w:t>
      </w:r>
      <w:proofErr w:type="spellEnd"/>
      <w:r w:rsidRPr="002334EC">
        <w:rPr>
          <w:color w:val="000000" w:themeColor="text1"/>
          <w:spacing w:val="-6"/>
          <w:sz w:val="26"/>
          <w:szCs w:val="26"/>
          <w:lang w:val="vi-VN"/>
        </w:rPr>
        <w:t xml:space="preserve">, </w:t>
      </w:r>
      <w:proofErr w:type="spellStart"/>
      <w:r w:rsidR="001A2399" w:rsidRPr="002334EC">
        <w:rPr>
          <w:color w:val="000000" w:themeColor="text1"/>
          <w:spacing w:val="-6"/>
          <w:sz w:val="26"/>
          <w:szCs w:val="26"/>
          <w:lang w:val="en-GB"/>
        </w:rPr>
        <w:t>mặc</w:t>
      </w:r>
      <w:proofErr w:type="spellEnd"/>
      <w:r w:rsidR="001A2399" w:rsidRPr="002334EC">
        <w:rPr>
          <w:color w:val="000000" w:themeColor="text1"/>
          <w:spacing w:val="-6"/>
          <w:sz w:val="26"/>
          <w:szCs w:val="26"/>
          <w:lang w:val="en-GB"/>
        </w:rPr>
        <w:t xml:space="preserve"> </w:t>
      </w:r>
      <w:proofErr w:type="spellStart"/>
      <w:r w:rsidR="001A2399" w:rsidRPr="002334EC">
        <w:rPr>
          <w:color w:val="000000" w:themeColor="text1"/>
          <w:spacing w:val="-6"/>
          <w:sz w:val="26"/>
          <w:szCs w:val="26"/>
          <w:lang w:val="en-GB"/>
        </w:rPr>
        <w:t>dù</w:t>
      </w:r>
      <w:proofErr w:type="spellEnd"/>
      <w:r w:rsidR="001A2399" w:rsidRPr="002334EC">
        <w:rPr>
          <w:color w:val="000000" w:themeColor="text1"/>
          <w:spacing w:val="-6"/>
          <w:sz w:val="26"/>
          <w:szCs w:val="26"/>
          <w:lang w:val="en-GB"/>
        </w:rPr>
        <w:t xml:space="preserve"> </w:t>
      </w:r>
      <w:r w:rsidR="001A2399" w:rsidRPr="002334EC">
        <w:rPr>
          <w:spacing w:val="-6"/>
          <w:sz w:val="26"/>
          <w:szCs w:val="26"/>
          <w:lang w:val="vi-VN"/>
        </w:rPr>
        <w:t xml:space="preserve">khả năng hát dân ca của HS thông qua </w:t>
      </w:r>
      <w:proofErr w:type="spellStart"/>
      <w:r w:rsidR="001A2399" w:rsidRPr="002334EC">
        <w:rPr>
          <w:spacing w:val="-6"/>
          <w:sz w:val="26"/>
          <w:szCs w:val="26"/>
          <w:lang w:val="en-GB"/>
        </w:rPr>
        <w:t>đánh</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giá</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của</w:t>
      </w:r>
      <w:proofErr w:type="spellEnd"/>
      <w:r w:rsidR="001A2399" w:rsidRPr="002334EC">
        <w:rPr>
          <w:spacing w:val="-6"/>
          <w:sz w:val="26"/>
          <w:szCs w:val="26"/>
          <w:lang w:val="en-GB"/>
        </w:rPr>
        <w:t xml:space="preserve"> GV </w:t>
      </w:r>
      <w:r w:rsidR="001A2399" w:rsidRPr="002334EC">
        <w:rPr>
          <w:spacing w:val="-6"/>
          <w:sz w:val="26"/>
          <w:szCs w:val="26"/>
          <w:lang w:val="vi-VN"/>
        </w:rPr>
        <w:t xml:space="preserve">là khá tốt, </w:t>
      </w:r>
      <w:proofErr w:type="spellStart"/>
      <w:r w:rsidR="001A2399" w:rsidRPr="002334EC">
        <w:rPr>
          <w:spacing w:val="-6"/>
          <w:sz w:val="26"/>
          <w:szCs w:val="26"/>
          <w:lang w:val="en-GB"/>
        </w:rPr>
        <w:t>nhưng</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cũng</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chỉ</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mới</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đảm</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bảo</w:t>
      </w:r>
      <w:proofErr w:type="spellEnd"/>
      <w:r w:rsidR="001A2399" w:rsidRPr="002334EC">
        <w:rPr>
          <w:spacing w:val="-6"/>
          <w:sz w:val="26"/>
          <w:szCs w:val="26"/>
          <w:lang w:val="vi-VN"/>
        </w:rPr>
        <w:t xml:space="preserve"> những kỹ năng hát cơ bản, đáp ứng được các tiêu chí đánh giá về giai điệu, tiết tấu.</w:t>
      </w:r>
      <w:r w:rsidR="001A2399" w:rsidRPr="002334EC">
        <w:rPr>
          <w:spacing w:val="-6"/>
          <w:sz w:val="26"/>
          <w:szCs w:val="26"/>
          <w:lang w:val="en-GB"/>
        </w:rPr>
        <w:t xml:space="preserve"> </w:t>
      </w:r>
      <w:proofErr w:type="spellStart"/>
      <w:r w:rsidR="001A2399" w:rsidRPr="002334EC">
        <w:rPr>
          <w:spacing w:val="-6"/>
          <w:sz w:val="26"/>
          <w:szCs w:val="26"/>
          <w:lang w:val="en-GB"/>
        </w:rPr>
        <w:t>Còn</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những</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tiêu</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chí</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khác</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như</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phát</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âm</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nhả</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chữ</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xử</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lý</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luyến</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láy</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sắc</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thái</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vẫn</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còn</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khá</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nhiều</w:t>
      </w:r>
      <w:proofErr w:type="spellEnd"/>
      <w:r w:rsidR="001A2399" w:rsidRPr="002334EC">
        <w:rPr>
          <w:spacing w:val="-6"/>
          <w:sz w:val="26"/>
          <w:szCs w:val="26"/>
          <w:lang w:val="en-GB"/>
        </w:rPr>
        <w:t xml:space="preserve"> HS </w:t>
      </w:r>
      <w:proofErr w:type="spellStart"/>
      <w:r w:rsidR="001A2399" w:rsidRPr="002334EC">
        <w:rPr>
          <w:spacing w:val="-6"/>
          <w:sz w:val="26"/>
          <w:szCs w:val="26"/>
          <w:lang w:val="en-GB"/>
        </w:rPr>
        <w:t>đạt</w:t>
      </w:r>
      <w:proofErr w:type="spellEnd"/>
      <w:r w:rsidR="001A2399" w:rsidRPr="002334EC">
        <w:rPr>
          <w:spacing w:val="-6"/>
          <w:sz w:val="26"/>
          <w:szCs w:val="26"/>
          <w:lang w:val="en-GB"/>
        </w:rPr>
        <w:t xml:space="preserve"> ở </w:t>
      </w:r>
      <w:proofErr w:type="spellStart"/>
      <w:r w:rsidR="001A2399" w:rsidRPr="002334EC">
        <w:rPr>
          <w:spacing w:val="-6"/>
          <w:sz w:val="26"/>
          <w:szCs w:val="26"/>
          <w:lang w:val="en-GB"/>
        </w:rPr>
        <w:t>mức</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Trung</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bình</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và</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Yếu</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Kém</w:t>
      </w:r>
      <w:proofErr w:type="spellEnd"/>
      <w:r w:rsidR="001A2399" w:rsidRPr="002334EC">
        <w:rPr>
          <w:spacing w:val="-6"/>
          <w:sz w:val="26"/>
          <w:szCs w:val="26"/>
          <w:lang w:val="en-GB"/>
        </w:rPr>
        <w:t xml:space="preserve">. HS </w:t>
      </w:r>
      <w:proofErr w:type="spellStart"/>
      <w:r w:rsidR="001A2399" w:rsidRPr="002334EC">
        <w:rPr>
          <w:spacing w:val="-6"/>
          <w:sz w:val="26"/>
          <w:szCs w:val="26"/>
          <w:lang w:val="en-GB"/>
        </w:rPr>
        <w:t>có</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sự</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phân</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hoá</w:t>
      </w:r>
      <w:proofErr w:type="spellEnd"/>
      <w:r w:rsidR="001A2399" w:rsidRPr="002334EC">
        <w:rPr>
          <w:spacing w:val="-6"/>
          <w:sz w:val="26"/>
          <w:szCs w:val="26"/>
          <w:lang w:val="en-GB"/>
        </w:rPr>
        <w:t xml:space="preserve"> </w:t>
      </w:r>
      <w:proofErr w:type="spellStart"/>
      <w:r w:rsidR="00761E14" w:rsidRPr="002334EC">
        <w:rPr>
          <w:spacing w:val="-6"/>
          <w:sz w:val="26"/>
          <w:szCs w:val="26"/>
          <w:lang w:val="en-GB"/>
        </w:rPr>
        <w:t>và</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không</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đồng</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đều</w:t>
      </w:r>
      <w:proofErr w:type="spellEnd"/>
      <w:r w:rsidR="00761E14" w:rsidRPr="002334EC">
        <w:rPr>
          <w:spacing w:val="-6"/>
          <w:sz w:val="26"/>
          <w:szCs w:val="26"/>
          <w:lang w:val="en-GB"/>
        </w:rPr>
        <w:t xml:space="preserve"> </w:t>
      </w:r>
      <w:proofErr w:type="spellStart"/>
      <w:r w:rsidR="001A2399" w:rsidRPr="002334EC">
        <w:rPr>
          <w:spacing w:val="-6"/>
          <w:sz w:val="26"/>
          <w:szCs w:val="26"/>
          <w:lang w:val="en-GB"/>
        </w:rPr>
        <w:t>trong</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năng</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lực</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thể</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hiện</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âm</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nhạc</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cụ</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thể</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là</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năng</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lực</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hát</w:t>
      </w:r>
      <w:proofErr w:type="spellEnd"/>
      <w:r w:rsidR="001A2399" w:rsidRPr="002334EC">
        <w:rPr>
          <w:spacing w:val="-6"/>
          <w:sz w:val="26"/>
          <w:szCs w:val="26"/>
          <w:lang w:val="en-GB"/>
        </w:rPr>
        <w:t xml:space="preserve"> </w:t>
      </w:r>
      <w:proofErr w:type="spellStart"/>
      <w:r w:rsidR="001A2399" w:rsidRPr="002334EC">
        <w:rPr>
          <w:spacing w:val="-6"/>
          <w:sz w:val="26"/>
          <w:szCs w:val="26"/>
          <w:lang w:val="en-GB"/>
        </w:rPr>
        <w:t>dân</w:t>
      </w:r>
      <w:proofErr w:type="spellEnd"/>
      <w:r w:rsidR="001A2399" w:rsidRPr="002334EC">
        <w:rPr>
          <w:spacing w:val="-6"/>
          <w:sz w:val="26"/>
          <w:szCs w:val="26"/>
          <w:lang w:val="en-GB"/>
        </w:rPr>
        <w:t xml:space="preserve"> ca</w:t>
      </w:r>
      <w:r w:rsidR="00761E14" w:rsidRPr="002334EC">
        <w:rPr>
          <w:spacing w:val="-6"/>
          <w:sz w:val="26"/>
          <w:szCs w:val="26"/>
          <w:lang w:val="en-GB"/>
        </w:rPr>
        <w:t xml:space="preserve">. </w:t>
      </w:r>
      <w:proofErr w:type="spellStart"/>
      <w:r w:rsidR="00761E14" w:rsidRPr="002334EC">
        <w:rPr>
          <w:spacing w:val="-6"/>
          <w:sz w:val="26"/>
          <w:szCs w:val="26"/>
          <w:lang w:val="en-GB"/>
        </w:rPr>
        <w:t>Đây</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sẽ</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là</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một</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khó</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khăn</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đáng</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kể</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cho</w:t>
      </w:r>
      <w:proofErr w:type="spellEnd"/>
      <w:r w:rsidR="00761E14" w:rsidRPr="002334EC">
        <w:rPr>
          <w:spacing w:val="-6"/>
          <w:sz w:val="26"/>
          <w:szCs w:val="26"/>
          <w:lang w:val="en-GB"/>
        </w:rPr>
        <w:t xml:space="preserve"> GV </w:t>
      </w:r>
      <w:proofErr w:type="spellStart"/>
      <w:r w:rsidR="00761E14" w:rsidRPr="002334EC">
        <w:rPr>
          <w:spacing w:val="-6"/>
          <w:sz w:val="26"/>
          <w:szCs w:val="26"/>
          <w:lang w:val="en-GB"/>
        </w:rPr>
        <w:t>trong</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việc</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thiết</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kế</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và</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tổ</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chức</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các</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hoạt</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động</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dạy</w:t>
      </w:r>
      <w:proofErr w:type="spellEnd"/>
      <w:r w:rsidR="00761E14" w:rsidRPr="002334EC">
        <w:rPr>
          <w:spacing w:val="-6"/>
          <w:sz w:val="26"/>
          <w:szCs w:val="26"/>
          <w:lang w:val="en-GB"/>
        </w:rPr>
        <w:t xml:space="preserve"> </w:t>
      </w:r>
      <w:proofErr w:type="spellStart"/>
      <w:r w:rsidR="00761E14" w:rsidRPr="002334EC">
        <w:rPr>
          <w:spacing w:val="-6"/>
          <w:sz w:val="26"/>
          <w:szCs w:val="26"/>
          <w:lang w:val="en-GB"/>
        </w:rPr>
        <w:t>học</w:t>
      </w:r>
      <w:proofErr w:type="spellEnd"/>
      <w:r w:rsidR="00761E14" w:rsidRPr="002334EC">
        <w:rPr>
          <w:spacing w:val="-6"/>
          <w:sz w:val="26"/>
          <w:szCs w:val="26"/>
          <w:lang w:val="en-GB"/>
        </w:rPr>
        <w:t>.</w:t>
      </w:r>
    </w:p>
    <w:p w14:paraId="4A90B2E1" w14:textId="65525284" w:rsidR="00DF6B3A" w:rsidRPr="002334EC" w:rsidRDefault="00DF6B3A" w:rsidP="005A3A0C">
      <w:pPr>
        <w:pStyle w:val="Heading1"/>
        <w:keepNext w:val="0"/>
        <w:widowControl w:val="0"/>
        <w:ind w:firstLine="720"/>
        <w:rPr>
          <w:spacing w:val="-6"/>
          <w:sz w:val="26"/>
          <w:szCs w:val="26"/>
          <w:lang w:val="vi-VN"/>
        </w:rPr>
      </w:pPr>
      <w:bookmarkStart w:id="952" w:name="_Toc219399942"/>
      <w:bookmarkStart w:id="953" w:name="_Toc219400212"/>
      <w:bookmarkStart w:id="954" w:name="_Toc219400326"/>
      <w:bookmarkStart w:id="955" w:name="_Toc219433117"/>
      <w:r w:rsidRPr="002334EC">
        <w:rPr>
          <w:spacing w:val="-6"/>
          <w:sz w:val="26"/>
          <w:szCs w:val="26"/>
          <w:lang w:val="vi-VN"/>
        </w:rPr>
        <w:lastRenderedPageBreak/>
        <w:t>*</w:t>
      </w:r>
      <w:r w:rsidR="00D55B3D" w:rsidRPr="002334EC">
        <w:rPr>
          <w:spacing w:val="-6"/>
          <w:sz w:val="26"/>
          <w:szCs w:val="26"/>
        </w:rPr>
        <w:t xml:space="preserve"> </w:t>
      </w:r>
      <w:r w:rsidRPr="002334EC">
        <w:rPr>
          <w:spacing w:val="-6"/>
          <w:sz w:val="26"/>
          <w:szCs w:val="26"/>
          <w:lang w:val="vi-VN"/>
        </w:rPr>
        <w:t>Tiểu kết chương 3</w:t>
      </w:r>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p>
    <w:p w14:paraId="3BA510F7" w14:textId="160E81D3" w:rsidR="00DF6B3A" w:rsidRPr="002334EC" w:rsidRDefault="00DF6B3A" w:rsidP="005A3A0C">
      <w:pPr>
        <w:widowControl w:val="0"/>
        <w:ind w:firstLine="720"/>
        <w:rPr>
          <w:spacing w:val="-6"/>
          <w:sz w:val="26"/>
          <w:szCs w:val="26"/>
          <w:lang w:val="vi-VN"/>
        </w:rPr>
      </w:pPr>
      <w:r w:rsidRPr="002334EC">
        <w:rPr>
          <w:spacing w:val="-6"/>
          <w:sz w:val="26"/>
          <w:szCs w:val="26"/>
          <w:lang w:val="vi-VN"/>
        </w:rPr>
        <w:t xml:space="preserve">Kết quả khảo sát về thực trạng dạy học </w:t>
      </w:r>
      <w:proofErr w:type="spellStart"/>
      <w:r w:rsidR="00BB5288" w:rsidRPr="002334EC">
        <w:rPr>
          <w:spacing w:val="-6"/>
          <w:sz w:val="26"/>
          <w:szCs w:val="26"/>
          <w:lang w:val="en-GB"/>
        </w:rPr>
        <w:t>dân</w:t>
      </w:r>
      <w:proofErr w:type="spellEnd"/>
      <w:r w:rsidR="00BB5288" w:rsidRPr="002334EC">
        <w:rPr>
          <w:spacing w:val="-6"/>
          <w:sz w:val="26"/>
          <w:szCs w:val="26"/>
          <w:lang w:val="en-GB"/>
        </w:rPr>
        <w:t xml:space="preserve"> ca </w:t>
      </w:r>
      <w:proofErr w:type="spellStart"/>
      <w:r w:rsidR="00BB5288" w:rsidRPr="002334EC">
        <w:rPr>
          <w:spacing w:val="-6"/>
          <w:sz w:val="26"/>
          <w:szCs w:val="26"/>
          <w:lang w:val="en-GB"/>
        </w:rPr>
        <w:t>và</w:t>
      </w:r>
      <w:proofErr w:type="spellEnd"/>
      <w:r w:rsidR="00BB5288" w:rsidRPr="002334EC">
        <w:rPr>
          <w:spacing w:val="-6"/>
          <w:sz w:val="26"/>
          <w:szCs w:val="26"/>
          <w:lang w:val="en-GB"/>
        </w:rPr>
        <w:t xml:space="preserve"> </w:t>
      </w:r>
      <w:proofErr w:type="spellStart"/>
      <w:r w:rsidR="00E41758" w:rsidRPr="002334EC">
        <w:rPr>
          <w:spacing w:val="-6"/>
          <w:sz w:val="26"/>
          <w:szCs w:val="26"/>
          <w:lang w:val="en-GB"/>
        </w:rPr>
        <w:t>Hát</w:t>
      </w:r>
      <w:proofErr w:type="spellEnd"/>
      <w:r w:rsidR="00E41758" w:rsidRPr="002334EC">
        <w:rPr>
          <w:spacing w:val="-6"/>
          <w:sz w:val="26"/>
          <w:szCs w:val="26"/>
          <w:lang w:val="en-GB"/>
        </w:rPr>
        <w:t xml:space="preserve"> </w:t>
      </w:r>
      <w:proofErr w:type="spellStart"/>
      <w:r w:rsidR="00E41758" w:rsidRPr="002334EC">
        <w:rPr>
          <w:spacing w:val="-6"/>
          <w:sz w:val="26"/>
          <w:szCs w:val="26"/>
          <w:lang w:val="en-GB"/>
        </w:rPr>
        <w:t>Bả</w:t>
      </w:r>
      <w:proofErr w:type="spellEnd"/>
      <w:r w:rsidR="00E41758" w:rsidRPr="002334EC">
        <w:rPr>
          <w:spacing w:val="-6"/>
          <w:sz w:val="26"/>
          <w:szCs w:val="26"/>
          <w:lang w:val="en-GB"/>
        </w:rPr>
        <w:t xml:space="preserve"> </w:t>
      </w:r>
      <w:proofErr w:type="spellStart"/>
      <w:r w:rsidR="00E41758" w:rsidRPr="002334EC">
        <w:rPr>
          <w:spacing w:val="-6"/>
          <w:sz w:val="26"/>
          <w:szCs w:val="26"/>
          <w:lang w:val="en-GB"/>
        </w:rPr>
        <w:t>trạo</w:t>
      </w:r>
      <w:proofErr w:type="spellEnd"/>
      <w:r w:rsidR="00EE16D5" w:rsidRPr="002334EC">
        <w:rPr>
          <w:spacing w:val="-6"/>
          <w:sz w:val="26"/>
          <w:szCs w:val="26"/>
          <w:lang w:val="vi-VN"/>
        </w:rPr>
        <w:t xml:space="preserve"> </w:t>
      </w:r>
      <w:r w:rsidRPr="002334EC">
        <w:rPr>
          <w:spacing w:val="-6"/>
          <w:sz w:val="26"/>
          <w:szCs w:val="26"/>
          <w:lang w:val="vi-VN"/>
        </w:rPr>
        <w:t xml:space="preserve">cho HS THCS tại </w:t>
      </w:r>
      <w:r w:rsidR="00BB5288" w:rsidRPr="002334EC">
        <w:rPr>
          <w:spacing w:val="-6"/>
          <w:sz w:val="26"/>
          <w:szCs w:val="26"/>
          <w:lang w:val="en-GB"/>
        </w:rPr>
        <w:t>TP</w:t>
      </w:r>
      <w:r w:rsidRPr="002334EC">
        <w:rPr>
          <w:spacing w:val="-6"/>
          <w:sz w:val="26"/>
          <w:szCs w:val="26"/>
          <w:lang w:val="vi-VN"/>
        </w:rPr>
        <w:t xml:space="preserve"> Đà Nẵng</w:t>
      </w:r>
      <w:r w:rsidR="00BB5288" w:rsidRPr="002334EC">
        <w:rPr>
          <w:spacing w:val="-6"/>
          <w:sz w:val="26"/>
          <w:szCs w:val="26"/>
          <w:lang w:val="en-GB"/>
        </w:rPr>
        <w:t xml:space="preserve"> </w:t>
      </w:r>
      <w:proofErr w:type="spellStart"/>
      <w:r w:rsidR="00BB5288" w:rsidRPr="002334EC">
        <w:rPr>
          <w:spacing w:val="-6"/>
          <w:sz w:val="26"/>
          <w:szCs w:val="26"/>
          <w:lang w:val="en-GB"/>
        </w:rPr>
        <w:t>theo</w:t>
      </w:r>
      <w:proofErr w:type="spellEnd"/>
      <w:r w:rsidR="00BB5288" w:rsidRPr="002334EC">
        <w:rPr>
          <w:spacing w:val="-6"/>
          <w:sz w:val="26"/>
          <w:szCs w:val="26"/>
          <w:lang w:val="en-GB"/>
        </w:rPr>
        <w:t xml:space="preserve"> </w:t>
      </w:r>
      <w:proofErr w:type="spellStart"/>
      <w:r w:rsidR="00BB5288" w:rsidRPr="002334EC">
        <w:rPr>
          <w:spacing w:val="-6"/>
          <w:sz w:val="26"/>
          <w:szCs w:val="26"/>
          <w:lang w:val="en-GB"/>
        </w:rPr>
        <w:t>hướng</w:t>
      </w:r>
      <w:proofErr w:type="spellEnd"/>
      <w:r w:rsidR="00BB5288" w:rsidRPr="002334EC">
        <w:rPr>
          <w:spacing w:val="-6"/>
          <w:sz w:val="26"/>
          <w:szCs w:val="26"/>
          <w:lang w:val="en-GB"/>
        </w:rPr>
        <w:t xml:space="preserve"> </w:t>
      </w:r>
      <w:proofErr w:type="spellStart"/>
      <w:r w:rsidR="00BB5288" w:rsidRPr="002334EC">
        <w:rPr>
          <w:spacing w:val="-6"/>
          <w:sz w:val="26"/>
          <w:szCs w:val="26"/>
          <w:lang w:val="en-GB"/>
        </w:rPr>
        <w:t>tích</w:t>
      </w:r>
      <w:proofErr w:type="spellEnd"/>
      <w:r w:rsidR="00BB5288" w:rsidRPr="002334EC">
        <w:rPr>
          <w:spacing w:val="-6"/>
          <w:sz w:val="26"/>
          <w:szCs w:val="26"/>
          <w:lang w:val="en-GB"/>
        </w:rPr>
        <w:t xml:space="preserve"> </w:t>
      </w:r>
      <w:proofErr w:type="spellStart"/>
      <w:r w:rsidR="00BB5288" w:rsidRPr="002334EC">
        <w:rPr>
          <w:spacing w:val="-6"/>
          <w:sz w:val="26"/>
          <w:szCs w:val="26"/>
          <w:lang w:val="en-GB"/>
        </w:rPr>
        <w:t>hợp</w:t>
      </w:r>
      <w:proofErr w:type="spellEnd"/>
      <w:r w:rsidR="009E79C6" w:rsidRPr="002334EC">
        <w:rPr>
          <w:spacing w:val="-6"/>
          <w:sz w:val="26"/>
          <w:szCs w:val="26"/>
          <w:lang w:val="vi-VN"/>
        </w:rPr>
        <w:t xml:space="preserve"> cho thấy các trường</w:t>
      </w:r>
      <w:r w:rsidRPr="002334EC">
        <w:rPr>
          <w:spacing w:val="-6"/>
          <w:sz w:val="26"/>
          <w:szCs w:val="26"/>
          <w:lang w:val="vi-VN"/>
        </w:rPr>
        <w:t xml:space="preserve"> đã</w:t>
      </w:r>
      <w:r w:rsidR="00EE16D5" w:rsidRPr="002334EC">
        <w:rPr>
          <w:spacing w:val="-6"/>
          <w:sz w:val="26"/>
          <w:szCs w:val="26"/>
          <w:lang w:val="vi-VN"/>
        </w:rPr>
        <w:t xml:space="preserve"> thực hiện</w:t>
      </w:r>
      <w:r w:rsidR="009E79C6" w:rsidRPr="002334EC">
        <w:rPr>
          <w:spacing w:val="-6"/>
          <w:sz w:val="26"/>
          <w:szCs w:val="26"/>
          <w:lang w:val="vi-VN"/>
        </w:rPr>
        <w:t xml:space="preserve"> dạy học</w:t>
      </w:r>
      <w:r w:rsidR="00635ED6" w:rsidRPr="002334EC">
        <w:rPr>
          <w:spacing w:val="-6"/>
          <w:sz w:val="26"/>
          <w:szCs w:val="26"/>
          <w:lang w:val="vi-VN"/>
        </w:rPr>
        <w:t xml:space="preserve"> âm nhạc</w:t>
      </w:r>
      <w:r w:rsidR="00EE16D5" w:rsidRPr="002334EC">
        <w:rPr>
          <w:spacing w:val="-6"/>
          <w:sz w:val="26"/>
          <w:szCs w:val="26"/>
          <w:lang w:val="vi-VN"/>
        </w:rPr>
        <w:t xml:space="preserve"> theo chương trình </w:t>
      </w:r>
      <w:r w:rsidR="008A1D70" w:rsidRPr="002334EC">
        <w:rPr>
          <w:spacing w:val="-6"/>
          <w:sz w:val="26"/>
          <w:szCs w:val="26"/>
          <w:lang w:val="vi-VN"/>
        </w:rPr>
        <w:t>GDPT</w:t>
      </w:r>
      <w:r w:rsidR="00EE16D5" w:rsidRPr="002334EC">
        <w:rPr>
          <w:spacing w:val="-6"/>
          <w:sz w:val="26"/>
          <w:szCs w:val="26"/>
          <w:lang w:val="vi-VN"/>
        </w:rPr>
        <w:t xml:space="preserve"> 2018,</w:t>
      </w:r>
      <w:r w:rsidRPr="002334EC">
        <w:rPr>
          <w:spacing w:val="-6"/>
          <w:sz w:val="26"/>
          <w:szCs w:val="26"/>
          <w:lang w:val="vi-VN"/>
        </w:rPr>
        <w:t xml:space="preserve"> </w:t>
      </w:r>
      <w:r w:rsidR="009F1F97" w:rsidRPr="002334EC">
        <w:rPr>
          <w:spacing w:val="-6"/>
          <w:sz w:val="26"/>
          <w:szCs w:val="26"/>
          <w:lang w:val="vi-VN"/>
        </w:rPr>
        <w:t>coi trọng việc bảo tồn và phát huy các thể loại âm nhạc truyền thống thông qua giảng dạy và tổ chức các hoạt động. Chúng tôi đưa ra một số kết luận như sau:</w:t>
      </w:r>
    </w:p>
    <w:p w14:paraId="46889A03" w14:textId="3B83C55E" w:rsidR="00DF6B3A" w:rsidRPr="002334EC" w:rsidRDefault="009F1F97" w:rsidP="005A3A0C">
      <w:pPr>
        <w:widowControl w:val="0"/>
        <w:ind w:firstLine="720"/>
        <w:rPr>
          <w:spacing w:val="-6"/>
          <w:sz w:val="26"/>
          <w:szCs w:val="26"/>
          <w:lang w:val="vi-VN"/>
        </w:rPr>
      </w:pPr>
      <w:r w:rsidRPr="002334EC">
        <w:rPr>
          <w:spacing w:val="-6"/>
          <w:sz w:val="26"/>
          <w:szCs w:val="26"/>
          <w:lang w:val="vi-VN"/>
        </w:rPr>
        <w:t>Thứ nhất, k</w:t>
      </w:r>
      <w:r w:rsidR="00DF6B3A" w:rsidRPr="002334EC">
        <w:rPr>
          <w:spacing w:val="-6"/>
          <w:sz w:val="26"/>
          <w:szCs w:val="26"/>
          <w:lang w:val="vi-VN"/>
        </w:rPr>
        <w:t xml:space="preserve">ết quả </w:t>
      </w:r>
      <w:r w:rsidRPr="002334EC">
        <w:rPr>
          <w:spacing w:val="-6"/>
          <w:sz w:val="26"/>
          <w:szCs w:val="26"/>
          <w:lang w:val="vi-VN"/>
        </w:rPr>
        <w:t>khảo sát</w:t>
      </w:r>
      <w:r w:rsidR="00DF6B3A" w:rsidRPr="002334EC">
        <w:rPr>
          <w:spacing w:val="-6"/>
          <w:sz w:val="26"/>
          <w:szCs w:val="26"/>
          <w:lang w:val="vi-VN"/>
        </w:rPr>
        <w:t xml:space="preserve"> cho thấy tính khả thi của việc đề xuất các </w:t>
      </w:r>
      <w:r w:rsidRPr="002334EC">
        <w:rPr>
          <w:spacing w:val="-6"/>
          <w:sz w:val="26"/>
          <w:szCs w:val="26"/>
          <w:lang w:val="vi-VN"/>
        </w:rPr>
        <w:t xml:space="preserve">biện </w:t>
      </w:r>
      <w:r w:rsidR="00DF6B3A" w:rsidRPr="002334EC">
        <w:rPr>
          <w:spacing w:val="-6"/>
          <w:sz w:val="26"/>
          <w:szCs w:val="26"/>
          <w:lang w:val="vi-VN"/>
        </w:rPr>
        <w:t xml:space="preserve">pháp tích hợp </w:t>
      </w:r>
      <w:r w:rsidR="00E41758" w:rsidRPr="002334EC">
        <w:rPr>
          <w:spacing w:val="-6"/>
          <w:sz w:val="26"/>
          <w:szCs w:val="26"/>
          <w:lang w:val="vi-VN"/>
        </w:rPr>
        <w:t>Hát Bả trạo</w:t>
      </w:r>
      <w:r w:rsidR="00DF6B3A" w:rsidRPr="002334EC">
        <w:rPr>
          <w:spacing w:val="-6"/>
          <w:sz w:val="26"/>
          <w:szCs w:val="26"/>
          <w:lang w:val="vi-VN"/>
        </w:rPr>
        <w:t xml:space="preserve"> vào chương trình học. Sự quan tâm hiện có </w:t>
      </w:r>
      <w:r w:rsidRPr="002334EC">
        <w:rPr>
          <w:spacing w:val="-6"/>
          <w:sz w:val="26"/>
          <w:szCs w:val="26"/>
          <w:lang w:val="vi-VN"/>
        </w:rPr>
        <w:t xml:space="preserve">của các cấp, chính quyền địa phương, nhà trường, </w:t>
      </w:r>
      <w:r w:rsidR="00DF6B3A" w:rsidRPr="002334EC">
        <w:rPr>
          <w:spacing w:val="-6"/>
          <w:sz w:val="26"/>
          <w:szCs w:val="26"/>
          <w:lang w:val="vi-VN"/>
        </w:rPr>
        <w:t>của HS</w:t>
      </w:r>
      <w:r w:rsidR="00660E3B" w:rsidRPr="002334EC">
        <w:rPr>
          <w:spacing w:val="-6"/>
          <w:sz w:val="26"/>
          <w:szCs w:val="26"/>
          <w:lang w:val="vi-VN"/>
        </w:rPr>
        <w:t xml:space="preserve"> đối với các thể loại âm nhạc truyền thống</w:t>
      </w:r>
      <w:r w:rsidR="00DF6B3A" w:rsidRPr="002334EC">
        <w:rPr>
          <w:spacing w:val="-6"/>
          <w:sz w:val="26"/>
          <w:szCs w:val="26"/>
          <w:lang w:val="vi-VN"/>
        </w:rPr>
        <w:t xml:space="preserve"> và sự sẵn sàng của GV trong việc</w:t>
      </w:r>
      <w:r w:rsidR="00660E3B" w:rsidRPr="002334EC">
        <w:rPr>
          <w:spacing w:val="-6"/>
          <w:sz w:val="26"/>
          <w:szCs w:val="26"/>
          <w:lang w:val="vi-VN"/>
        </w:rPr>
        <w:t xml:space="preserve"> học tập, phát triển chuyên môn,</w:t>
      </w:r>
      <w:r w:rsidR="00DF6B3A" w:rsidRPr="002334EC">
        <w:rPr>
          <w:spacing w:val="-6"/>
          <w:sz w:val="26"/>
          <w:szCs w:val="26"/>
          <w:lang w:val="vi-VN"/>
        </w:rPr>
        <w:t xml:space="preserve"> tiếp nhận các </w:t>
      </w:r>
      <w:r w:rsidR="00967554" w:rsidRPr="002334EC">
        <w:rPr>
          <w:spacing w:val="-6"/>
          <w:sz w:val="26"/>
          <w:szCs w:val="26"/>
          <w:lang w:val="vi-VN"/>
        </w:rPr>
        <w:t>PPDH</w:t>
      </w:r>
      <w:r w:rsidR="00660E3B" w:rsidRPr="002334EC">
        <w:rPr>
          <w:spacing w:val="-6"/>
          <w:sz w:val="26"/>
          <w:szCs w:val="26"/>
          <w:lang w:val="vi-VN"/>
        </w:rPr>
        <w:t xml:space="preserve"> mới đã</w:t>
      </w:r>
      <w:r w:rsidR="00DF6B3A" w:rsidRPr="002334EC">
        <w:rPr>
          <w:spacing w:val="-6"/>
          <w:sz w:val="26"/>
          <w:szCs w:val="26"/>
          <w:lang w:val="vi-VN"/>
        </w:rPr>
        <w:t xml:space="preserve"> tạo ra một điểm khởi đầu tích cực. Tuy nhiên, cũng </w:t>
      </w:r>
      <w:proofErr w:type="spellStart"/>
      <w:r w:rsidR="001C5E34" w:rsidRPr="002334EC">
        <w:rPr>
          <w:spacing w:val="-6"/>
          <w:sz w:val="26"/>
          <w:szCs w:val="26"/>
          <w:lang w:val="en-GB"/>
        </w:rPr>
        <w:t>cần</w:t>
      </w:r>
      <w:proofErr w:type="spellEnd"/>
      <w:r w:rsidR="001C5E34" w:rsidRPr="002334EC">
        <w:rPr>
          <w:spacing w:val="-6"/>
          <w:sz w:val="26"/>
          <w:szCs w:val="26"/>
          <w:lang w:val="en-GB"/>
        </w:rPr>
        <w:t xml:space="preserve"> </w:t>
      </w:r>
      <w:proofErr w:type="spellStart"/>
      <w:r w:rsidR="001C5E34" w:rsidRPr="002334EC">
        <w:rPr>
          <w:spacing w:val="-6"/>
          <w:sz w:val="26"/>
          <w:szCs w:val="26"/>
          <w:lang w:val="en-GB"/>
        </w:rPr>
        <w:t>nhận</w:t>
      </w:r>
      <w:proofErr w:type="spellEnd"/>
      <w:r w:rsidR="001C5E34" w:rsidRPr="002334EC">
        <w:rPr>
          <w:spacing w:val="-6"/>
          <w:sz w:val="26"/>
          <w:szCs w:val="26"/>
          <w:lang w:val="en-GB"/>
        </w:rPr>
        <w:t xml:space="preserve"> </w:t>
      </w:r>
      <w:proofErr w:type="spellStart"/>
      <w:r w:rsidR="001C5E34" w:rsidRPr="002334EC">
        <w:rPr>
          <w:spacing w:val="-6"/>
          <w:sz w:val="26"/>
          <w:szCs w:val="26"/>
          <w:lang w:val="en-GB"/>
        </w:rPr>
        <w:t>thấy</w:t>
      </w:r>
      <w:proofErr w:type="spellEnd"/>
      <w:r w:rsidR="00DF6B3A" w:rsidRPr="002334EC">
        <w:rPr>
          <w:spacing w:val="-6"/>
          <w:sz w:val="26"/>
          <w:szCs w:val="26"/>
          <w:lang w:val="vi-VN"/>
        </w:rPr>
        <w:t xml:space="preserve"> những hạn chế quan trọng, như thiếu tài liệu </w:t>
      </w:r>
      <w:proofErr w:type="spellStart"/>
      <w:r w:rsidR="001B7047" w:rsidRPr="002334EC">
        <w:rPr>
          <w:spacing w:val="-6"/>
          <w:sz w:val="26"/>
          <w:szCs w:val="26"/>
          <w:lang w:val="en-GB"/>
        </w:rPr>
        <w:t>dạy</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Hát</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Bả</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trạo</w:t>
      </w:r>
      <w:proofErr w:type="spellEnd"/>
      <w:r w:rsidR="00DF6B3A" w:rsidRPr="002334EC">
        <w:rPr>
          <w:spacing w:val="-6"/>
          <w:sz w:val="26"/>
          <w:szCs w:val="26"/>
          <w:lang w:val="vi-VN"/>
        </w:rPr>
        <w:t xml:space="preserve">, </w:t>
      </w:r>
      <w:proofErr w:type="spellStart"/>
      <w:r w:rsidR="001B7047" w:rsidRPr="002334EC">
        <w:rPr>
          <w:spacing w:val="-6"/>
          <w:sz w:val="26"/>
          <w:szCs w:val="26"/>
          <w:lang w:val="en-GB"/>
        </w:rPr>
        <w:t>sự</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hiểu</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biết</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và</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năng</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lực</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thực</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hành</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Hát</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Bả</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trạo</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của</w:t>
      </w:r>
      <w:proofErr w:type="spellEnd"/>
      <w:r w:rsidR="001B7047" w:rsidRPr="002334EC">
        <w:rPr>
          <w:spacing w:val="-6"/>
          <w:sz w:val="26"/>
          <w:szCs w:val="26"/>
          <w:lang w:val="en-GB"/>
        </w:rPr>
        <w:t xml:space="preserve"> </w:t>
      </w:r>
      <w:r w:rsidR="00DF6B3A" w:rsidRPr="002334EC">
        <w:rPr>
          <w:spacing w:val="-6"/>
          <w:sz w:val="26"/>
          <w:szCs w:val="26"/>
          <w:lang w:val="vi-VN"/>
        </w:rPr>
        <w:t>GV</w:t>
      </w:r>
      <w:r w:rsidR="001B7047" w:rsidRPr="002334EC">
        <w:rPr>
          <w:spacing w:val="-6"/>
          <w:sz w:val="26"/>
          <w:szCs w:val="26"/>
          <w:lang w:val="en-GB"/>
        </w:rPr>
        <w:t xml:space="preserve"> </w:t>
      </w:r>
      <w:proofErr w:type="spellStart"/>
      <w:r w:rsidR="001B7047" w:rsidRPr="002334EC">
        <w:rPr>
          <w:spacing w:val="-6"/>
          <w:sz w:val="26"/>
          <w:szCs w:val="26"/>
          <w:lang w:val="en-GB"/>
        </w:rPr>
        <w:t>vẫn</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còn</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hạn</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chế</w:t>
      </w:r>
      <w:proofErr w:type="spellEnd"/>
      <w:r w:rsidR="00DF6B3A" w:rsidRPr="002334EC">
        <w:rPr>
          <w:spacing w:val="-6"/>
          <w:sz w:val="26"/>
          <w:szCs w:val="26"/>
          <w:lang w:val="vi-VN"/>
        </w:rPr>
        <w:t xml:space="preserve">, cơ sở vật chất </w:t>
      </w:r>
      <w:proofErr w:type="spellStart"/>
      <w:r w:rsidR="001B7047" w:rsidRPr="002334EC">
        <w:rPr>
          <w:spacing w:val="-6"/>
          <w:sz w:val="26"/>
          <w:szCs w:val="26"/>
          <w:lang w:val="en-GB"/>
        </w:rPr>
        <w:t>chưa</w:t>
      </w:r>
      <w:proofErr w:type="spellEnd"/>
      <w:r w:rsidR="00DF6B3A" w:rsidRPr="002334EC">
        <w:rPr>
          <w:spacing w:val="-6"/>
          <w:sz w:val="26"/>
          <w:szCs w:val="26"/>
          <w:lang w:val="vi-VN"/>
        </w:rPr>
        <w:t xml:space="preserve"> đủ</w:t>
      </w:r>
      <w:r w:rsidR="001B7047" w:rsidRPr="002334EC">
        <w:rPr>
          <w:spacing w:val="-6"/>
          <w:sz w:val="26"/>
          <w:szCs w:val="26"/>
          <w:lang w:val="en-GB"/>
        </w:rPr>
        <w:t xml:space="preserve"> </w:t>
      </w:r>
      <w:proofErr w:type="spellStart"/>
      <w:r w:rsidR="001B7047" w:rsidRPr="002334EC">
        <w:rPr>
          <w:spacing w:val="-6"/>
          <w:sz w:val="26"/>
          <w:szCs w:val="26"/>
          <w:lang w:val="en-GB"/>
        </w:rPr>
        <w:t>đáp</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ứng</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cho</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các</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tiết</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thực</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hành</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âm</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nhạc</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truyền</w:t>
      </w:r>
      <w:proofErr w:type="spellEnd"/>
      <w:r w:rsidR="001B7047" w:rsidRPr="002334EC">
        <w:rPr>
          <w:spacing w:val="-6"/>
          <w:sz w:val="26"/>
          <w:szCs w:val="26"/>
          <w:lang w:val="en-GB"/>
        </w:rPr>
        <w:t xml:space="preserve"> </w:t>
      </w:r>
      <w:proofErr w:type="spellStart"/>
      <w:r w:rsidR="001B7047" w:rsidRPr="002334EC">
        <w:rPr>
          <w:spacing w:val="-6"/>
          <w:sz w:val="26"/>
          <w:szCs w:val="26"/>
          <w:lang w:val="en-GB"/>
        </w:rPr>
        <w:t>thống</w:t>
      </w:r>
      <w:proofErr w:type="spellEnd"/>
      <w:r w:rsidR="00DF6B3A" w:rsidRPr="002334EC">
        <w:rPr>
          <w:spacing w:val="-6"/>
          <w:sz w:val="26"/>
          <w:szCs w:val="26"/>
          <w:lang w:val="vi-VN"/>
        </w:rPr>
        <w:t xml:space="preserve"> và mức độ tham gia của HS không đồng đều. Chúng tôi cần tìm ra các giải pháp phù hợp cho các đề xuất của mình thì mới khả thi trong việc dạy học </w:t>
      </w:r>
      <w:r w:rsidR="00E41758" w:rsidRPr="002334EC">
        <w:rPr>
          <w:spacing w:val="-6"/>
          <w:sz w:val="26"/>
          <w:szCs w:val="26"/>
          <w:lang w:val="vi-VN"/>
        </w:rPr>
        <w:t>Hát Bả trạo</w:t>
      </w:r>
      <w:r w:rsidR="00DF6B3A" w:rsidRPr="002334EC">
        <w:rPr>
          <w:spacing w:val="-6"/>
          <w:sz w:val="26"/>
          <w:szCs w:val="26"/>
          <w:lang w:val="vi-VN"/>
        </w:rPr>
        <w:t xml:space="preserve"> cho HS</w:t>
      </w:r>
      <w:r w:rsidR="00A8728D" w:rsidRPr="002334EC">
        <w:rPr>
          <w:spacing w:val="-6"/>
          <w:sz w:val="26"/>
          <w:szCs w:val="26"/>
          <w:lang w:val="en-GB"/>
        </w:rPr>
        <w:t xml:space="preserve"> </w:t>
      </w:r>
      <w:proofErr w:type="spellStart"/>
      <w:r w:rsidR="00A8728D" w:rsidRPr="002334EC">
        <w:rPr>
          <w:spacing w:val="-6"/>
          <w:sz w:val="26"/>
          <w:szCs w:val="26"/>
          <w:lang w:val="en-GB"/>
        </w:rPr>
        <w:t>theo</w:t>
      </w:r>
      <w:proofErr w:type="spellEnd"/>
      <w:r w:rsidR="00A8728D" w:rsidRPr="002334EC">
        <w:rPr>
          <w:spacing w:val="-6"/>
          <w:sz w:val="26"/>
          <w:szCs w:val="26"/>
          <w:lang w:val="en-GB"/>
        </w:rPr>
        <w:t xml:space="preserve"> </w:t>
      </w:r>
      <w:proofErr w:type="spellStart"/>
      <w:r w:rsidR="00A8728D" w:rsidRPr="002334EC">
        <w:rPr>
          <w:spacing w:val="-6"/>
          <w:sz w:val="26"/>
          <w:szCs w:val="26"/>
          <w:lang w:val="en-GB"/>
        </w:rPr>
        <w:t>hướng</w:t>
      </w:r>
      <w:proofErr w:type="spellEnd"/>
      <w:r w:rsidR="00A8728D" w:rsidRPr="002334EC">
        <w:rPr>
          <w:spacing w:val="-6"/>
          <w:sz w:val="26"/>
          <w:szCs w:val="26"/>
          <w:lang w:val="en-GB"/>
        </w:rPr>
        <w:t xml:space="preserve"> </w:t>
      </w:r>
      <w:proofErr w:type="spellStart"/>
      <w:r w:rsidR="00A8728D" w:rsidRPr="002334EC">
        <w:rPr>
          <w:spacing w:val="-6"/>
          <w:sz w:val="26"/>
          <w:szCs w:val="26"/>
          <w:lang w:val="en-GB"/>
        </w:rPr>
        <w:t>tích</w:t>
      </w:r>
      <w:proofErr w:type="spellEnd"/>
      <w:r w:rsidR="00A8728D" w:rsidRPr="002334EC">
        <w:rPr>
          <w:spacing w:val="-6"/>
          <w:sz w:val="26"/>
          <w:szCs w:val="26"/>
          <w:lang w:val="en-GB"/>
        </w:rPr>
        <w:t xml:space="preserve"> </w:t>
      </w:r>
      <w:proofErr w:type="spellStart"/>
      <w:r w:rsidR="00A8728D" w:rsidRPr="002334EC">
        <w:rPr>
          <w:spacing w:val="-6"/>
          <w:sz w:val="26"/>
          <w:szCs w:val="26"/>
          <w:lang w:val="en-GB"/>
        </w:rPr>
        <w:t>h</w:t>
      </w:r>
      <w:r w:rsidR="001C6E09" w:rsidRPr="002334EC">
        <w:rPr>
          <w:spacing w:val="-6"/>
          <w:sz w:val="26"/>
          <w:szCs w:val="26"/>
          <w:lang w:val="en-GB"/>
        </w:rPr>
        <w:t>ợ</w:t>
      </w:r>
      <w:r w:rsidR="00A8728D" w:rsidRPr="002334EC">
        <w:rPr>
          <w:spacing w:val="-6"/>
          <w:sz w:val="26"/>
          <w:szCs w:val="26"/>
          <w:lang w:val="en-GB"/>
        </w:rPr>
        <w:t>p</w:t>
      </w:r>
      <w:proofErr w:type="spellEnd"/>
      <w:r w:rsidR="00DF6B3A" w:rsidRPr="002334EC">
        <w:rPr>
          <w:spacing w:val="-6"/>
          <w:sz w:val="26"/>
          <w:szCs w:val="26"/>
          <w:lang w:val="vi-VN"/>
        </w:rPr>
        <w:t>.</w:t>
      </w:r>
    </w:p>
    <w:p w14:paraId="4EED80FC" w14:textId="3138C0B6" w:rsidR="00F60F25" w:rsidRPr="002334EC" w:rsidRDefault="00F60F25" w:rsidP="005A3A0C">
      <w:pPr>
        <w:widowControl w:val="0"/>
        <w:ind w:firstLine="720"/>
        <w:rPr>
          <w:spacing w:val="-6"/>
          <w:sz w:val="26"/>
          <w:szCs w:val="26"/>
          <w:lang w:val="vi-VN"/>
        </w:rPr>
      </w:pPr>
      <w:r w:rsidRPr="002334EC">
        <w:rPr>
          <w:spacing w:val="-6"/>
          <w:sz w:val="26"/>
          <w:szCs w:val="26"/>
          <w:lang w:val="vi-VN"/>
        </w:rPr>
        <w:t xml:space="preserve">Thứ hai, </w:t>
      </w:r>
      <w:proofErr w:type="spellStart"/>
      <w:r w:rsidR="002E2598" w:rsidRPr="002334EC">
        <w:rPr>
          <w:spacing w:val="-6"/>
          <w:sz w:val="26"/>
          <w:szCs w:val="26"/>
          <w:lang w:val="en-GB"/>
        </w:rPr>
        <w:t>dạy</w:t>
      </w:r>
      <w:proofErr w:type="spellEnd"/>
      <w:r w:rsidR="002E2598" w:rsidRPr="002334EC">
        <w:rPr>
          <w:spacing w:val="-6"/>
          <w:sz w:val="26"/>
          <w:szCs w:val="26"/>
          <w:lang w:val="en-GB"/>
        </w:rPr>
        <w:t xml:space="preserve"> </w:t>
      </w:r>
      <w:proofErr w:type="spellStart"/>
      <w:r w:rsidR="002E2598" w:rsidRPr="002334EC">
        <w:rPr>
          <w:spacing w:val="-6"/>
          <w:sz w:val="26"/>
          <w:szCs w:val="26"/>
          <w:lang w:val="en-GB"/>
        </w:rPr>
        <w:t>học</w:t>
      </w:r>
      <w:proofErr w:type="spellEnd"/>
      <w:r w:rsidR="002E2598" w:rsidRPr="002334EC">
        <w:rPr>
          <w:spacing w:val="-6"/>
          <w:sz w:val="26"/>
          <w:szCs w:val="26"/>
          <w:lang w:val="en-GB"/>
        </w:rPr>
        <w:t xml:space="preserve"> </w:t>
      </w:r>
      <w:proofErr w:type="spellStart"/>
      <w:r w:rsidR="00E41758" w:rsidRPr="002334EC">
        <w:rPr>
          <w:spacing w:val="-6"/>
          <w:sz w:val="26"/>
          <w:szCs w:val="26"/>
          <w:lang w:val="en-GB"/>
        </w:rPr>
        <w:t>Hát</w:t>
      </w:r>
      <w:proofErr w:type="spellEnd"/>
      <w:r w:rsidR="00E41758" w:rsidRPr="002334EC">
        <w:rPr>
          <w:spacing w:val="-6"/>
          <w:sz w:val="26"/>
          <w:szCs w:val="26"/>
          <w:lang w:val="en-GB"/>
        </w:rPr>
        <w:t xml:space="preserve"> </w:t>
      </w:r>
      <w:proofErr w:type="spellStart"/>
      <w:r w:rsidR="00E41758" w:rsidRPr="002334EC">
        <w:rPr>
          <w:spacing w:val="-6"/>
          <w:sz w:val="26"/>
          <w:szCs w:val="26"/>
          <w:lang w:val="en-GB"/>
        </w:rPr>
        <w:t>Bả</w:t>
      </w:r>
      <w:proofErr w:type="spellEnd"/>
      <w:r w:rsidR="00E41758" w:rsidRPr="002334EC">
        <w:rPr>
          <w:spacing w:val="-6"/>
          <w:sz w:val="26"/>
          <w:szCs w:val="26"/>
          <w:lang w:val="en-GB"/>
        </w:rPr>
        <w:t xml:space="preserve"> </w:t>
      </w:r>
      <w:proofErr w:type="spellStart"/>
      <w:r w:rsidR="00E41758" w:rsidRPr="002334EC">
        <w:rPr>
          <w:spacing w:val="-6"/>
          <w:sz w:val="26"/>
          <w:szCs w:val="26"/>
          <w:lang w:val="en-GB"/>
        </w:rPr>
        <w:t>trạo</w:t>
      </w:r>
      <w:proofErr w:type="spellEnd"/>
      <w:r w:rsidR="002E2598" w:rsidRPr="002334EC">
        <w:rPr>
          <w:spacing w:val="-6"/>
          <w:sz w:val="26"/>
          <w:szCs w:val="26"/>
          <w:lang w:val="en-GB"/>
        </w:rPr>
        <w:t xml:space="preserve"> </w:t>
      </w:r>
      <w:proofErr w:type="spellStart"/>
      <w:r w:rsidR="002E2598" w:rsidRPr="002334EC">
        <w:rPr>
          <w:spacing w:val="-6"/>
          <w:sz w:val="26"/>
          <w:szCs w:val="26"/>
          <w:lang w:val="en-GB"/>
        </w:rPr>
        <w:t>theo</w:t>
      </w:r>
      <w:proofErr w:type="spellEnd"/>
      <w:r w:rsidR="002E2598" w:rsidRPr="002334EC">
        <w:rPr>
          <w:spacing w:val="-6"/>
          <w:sz w:val="26"/>
          <w:szCs w:val="26"/>
          <w:lang w:val="en-GB"/>
        </w:rPr>
        <w:t xml:space="preserve"> </w:t>
      </w:r>
      <w:proofErr w:type="spellStart"/>
      <w:r w:rsidR="002E2598" w:rsidRPr="002334EC">
        <w:rPr>
          <w:spacing w:val="-6"/>
          <w:sz w:val="26"/>
          <w:szCs w:val="26"/>
          <w:lang w:val="en-GB"/>
        </w:rPr>
        <w:t>hướng</w:t>
      </w:r>
      <w:proofErr w:type="spellEnd"/>
      <w:r w:rsidR="002E2598" w:rsidRPr="002334EC">
        <w:rPr>
          <w:spacing w:val="-6"/>
          <w:sz w:val="26"/>
          <w:szCs w:val="26"/>
          <w:lang w:val="en-GB"/>
        </w:rPr>
        <w:t xml:space="preserve"> </w:t>
      </w:r>
      <w:proofErr w:type="spellStart"/>
      <w:r w:rsidR="002E2598" w:rsidRPr="002334EC">
        <w:rPr>
          <w:spacing w:val="-6"/>
          <w:sz w:val="26"/>
          <w:szCs w:val="26"/>
          <w:lang w:val="en-GB"/>
        </w:rPr>
        <w:t>tích</w:t>
      </w:r>
      <w:proofErr w:type="spellEnd"/>
      <w:r w:rsidR="002E2598" w:rsidRPr="002334EC">
        <w:rPr>
          <w:spacing w:val="-6"/>
          <w:sz w:val="26"/>
          <w:szCs w:val="26"/>
          <w:lang w:val="en-GB"/>
        </w:rPr>
        <w:t xml:space="preserve"> </w:t>
      </w:r>
      <w:proofErr w:type="spellStart"/>
      <w:r w:rsidR="002E2598" w:rsidRPr="002334EC">
        <w:rPr>
          <w:spacing w:val="-6"/>
          <w:sz w:val="26"/>
          <w:szCs w:val="26"/>
          <w:lang w:val="en-GB"/>
        </w:rPr>
        <w:t>hợp</w:t>
      </w:r>
      <w:proofErr w:type="spellEnd"/>
      <w:r w:rsidR="00660E3B" w:rsidRPr="002334EC">
        <w:rPr>
          <w:spacing w:val="-6"/>
          <w:sz w:val="26"/>
          <w:szCs w:val="26"/>
          <w:lang w:val="vi-VN"/>
        </w:rPr>
        <w:t xml:space="preserve"> trong giai đoạn</w:t>
      </w:r>
      <w:r w:rsidRPr="002334EC">
        <w:rPr>
          <w:spacing w:val="-6"/>
          <w:sz w:val="26"/>
          <w:szCs w:val="26"/>
          <w:lang w:val="vi-VN"/>
        </w:rPr>
        <w:t xml:space="preserve"> này phải đảm bảo quán triệt những nguyên tắc, yêu cầu của bộ môn nhằm đảm bảo thực hiện được mục tiêu chung, mục tiêu giáo dục của bộ môn và cụ thể</w:t>
      </w:r>
      <w:r w:rsidR="00CE4443" w:rsidRPr="002334EC">
        <w:rPr>
          <w:spacing w:val="-6"/>
          <w:sz w:val="26"/>
          <w:szCs w:val="26"/>
          <w:lang w:val="vi-VN"/>
        </w:rPr>
        <w:t xml:space="preserve"> đến từng chủ đề, bài học</w:t>
      </w:r>
      <w:r w:rsidRPr="002334EC">
        <w:rPr>
          <w:spacing w:val="-6"/>
          <w:sz w:val="26"/>
          <w:szCs w:val="26"/>
          <w:lang w:val="vi-VN"/>
        </w:rPr>
        <w:t xml:space="preserve">, vừa phải đảm bảo HS lĩnh hội được </w:t>
      </w:r>
      <w:r w:rsidR="00CE4443" w:rsidRPr="002334EC">
        <w:rPr>
          <w:spacing w:val="-6"/>
          <w:sz w:val="26"/>
          <w:szCs w:val="26"/>
          <w:lang w:val="vi-VN"/>
        </w:rPr>
        <w:t>các mạch nội dung đã có trong chương trình và SGK</w:t>
      </w:r>
      <w:r w:rsidRPr="002334EC">
        <w:rPr>
          <w:spacing w:val="-6"/>
          <w:sz w:val="26"/>
          <w:szCs w:val="26"/>
          <w:lang w:val="vi-VN"/>
        </w:rPr>
        <w:t xml:space="preserve">, đồng thời </w:t>
      </w:r>
      <w:r w:rsidR="00CE4443" w:rsidRPr="002334EC">
        <w:rPr>
          <w:spacing w:val="-6"/>
          <w:sz w:val="26"/>
          <w:szCs w:val="26"/>
          <w:lang w:val="vi-VN"/>
        </w:rPr>
        <w:t xml:space="preserve">lĩnh hội thêm về thể loại </w:t>
      </w:r>
      <w:r w:rsidR="00E41758" w:rsidRPr="002334EC">
        <w:rPr>
          <w:spacing w:val="-6"/>
          <w:sz w:val="26"/>
          <w:szCs w:val="26"/>
          <w:lang w:val="vi-VN"/>
        </w:rPr>
        <w:t>Hát Bả trạo</w:t>
      </w:r>
      <w:r w:rsidR="00CE4443" w:rsidRPr="002334EC">
        <w:rPr>
          <w:spacing w:val="-6"/>
          <w:sz w:val="26"/>
          <w:szCs w:val="26"/>
          <w:lang w:val="vi-VN"/>
        </w:rPr>
        <w:t>.</w:t>
      </w:r>
    </w:p>
    <w:p w14:paraId="1D1C5292" w14:textId="150A27D2" w:rsidR="00E36B19" w:rsidRPr="002334EC" w:rsidRDefault="00F60F25" w:rsidP="005A3A0C">
      <w:pPr>
        <w:widowControl w:val="0"/>
        <w:ind w:firstLine="720"/>
        <w:rPr>
          <w:spacing w:val="-6"/>
          <w:sz w:val="26"/>
          <w:szCs w:val="26"/>
          <w:lang w:val="vi-VN"/>
        </w:rPr>
      </w:pPr>
      <w:r w:rsidRPr="002334EC">
        <w:rPr>
          <w:spacing w:val="-6"/>
          <w:sz w:val="26"/>
          <w:szCs w:val="26"/>
          <w:lang w:val="vi-VN"/>
        </w:rPr>
        <w:t xml:space="preserve">Thứ ba, </w:t>
      </w:r>
      <w:proofErr w:type="spellStart"/>
      <w:r w:rsidR="00670913" w:rsidRPr="002334EC">
        <w:rPr>
          <w:spacing w:val="-6"/>
          <w:sz w:val="26"/>
          <w:szCs w:val="26"/>
          <w:lang w:val="en-GB"/>
        </w:rPr>
        <w:t>dạy</w:t>
      </w:r>
      <w:proofErr w:type="spellEnd"/>
      <w:r w:rsidR="00670913" w:rsidRPr="002334EC">
        <w:rPr>
          <w:spacing w:val="-6"/>
          <w:sz w:val="26"/>
          <w:szCs w:val="26"/>
          <w:lang w:val="en-GB"/>
        </w:rPr>
        <w:t xml:space="preserve"> </w:t>
      </w:r>
      <w:proofErr w:type="spellStart"/>
      <w:r w:rsidR="00670913" w:rsidRPr="002334EC">
        <w:rPr>
          <w:spacing w:val="-6"/>
          <w:sz w:val="26"/>
          <w:szCs w:val="26"/>
          <w:lang w:val="en-GB"/>
        </w:rPr>
        <w:t>học</w:t>
      </w:r>
      <w:proofErr w:type="spellEnd"/>
      <w:r w:rsidR="00670913" w:rsidRPr="002334EC">
        <w:rPr>
          <w:spacing w:val="-6"/>
          <w:sz w:val="26"/>
          <w:szCs w:val="26"/>
          <w:lang w:val="en-GB"/>
        </w:rPr>
        <w:t xml:space="preserve"> </w:t>
      </w:r>
      <w:proofErr w:type="spellStart"/>
      <w:r w:rsidR="00E41758" w:rsidRPr="002334EC">
        <w:rPr>
          <w:spacing w:val="-6"/>
          <w:sz w:val="26"/>
          <w:szCs w:val="26"/>
          <w:lang w:val="en-GB"/>
        </w:rPr>
        <w:t>Hát</w:t>
      </w:r>
      <w:proofErr w:type="spellEnd"/>
      <w:r w:rsidR="00E41758" w:rsidRPr="002334EC">
        <w:rPr>
          <w:spacing w:val="-6"/>
          <w:sz w:val="26"/>
          <w:szCs w:val="26"/>
          <w:lang w:val="en-GB"/>
        </w:rPr>
        <w:t xml:space="preserve"> </w:t>
      </w:r>
      <w:proofErr w:type="spellStart"/>
      <w:r w:rsidR="00E41758" w:rsidRPr="002334EC">
        <w:rPr>
          <w:spacing w:val="-6"/>
          <w:sz w:val="26"/>
          <w:szCs w:val="26"/>
          <w:lang w:val="en-GB"/>
        </w:rPr>
        <w:t>Bả</w:t>
      </w:r>
      <w:proofErr w:type="spellEnd"/>
      <w:r w:rsidR="00E41758" w:rsidRPr="002334EC">
        <w:rPr>
          <w:spacing w:val="-6"/>
          <w:sz w:val="26"/>
          <w:szCs w:val="26"/>
          <w:lang w:val="en-GB"/>
        </w:rPr>
        <w:t xml:space="preserve"> </w:t>
      </w:r>
      <w:proofErr w:type="spellStart"/>
      <w:r w:rsidR="00E41758" w:rsidRPr="002334EC">
        <w:rPr>
          <w:spacing w:val="-6"/>
          <w:sz w:val="26"/>
          <w:szCs w:val="26"/>
          <w:lang w:val="en-GB"/>
        </w:rPr>
        <w:t>trạo</w:t>
      </w:r>
      <w:proofErr w:type="spellEnd"/>
      <w:r w:rsidR="00670913" w:rsidRPr="002334EC">
        <w:rPr>
          <w:spacing w:val="-6"/>
          <w:sz w:val="26"/>
          <w:szCs w:val="26"/>
          <w:lang w:val="en-GB"/>
        </w:rPr>
        <w:t xml:space="preserve"> </w:t>
      </w:r>
      <w:proofErr w:type="spellStart"/>
      <w:r w:rsidR="00670913" w:rsidRPr="002334EC">
        <w:rPr>
          <w:spacing w:val="-6"/>
          <w:sz w:val="26"/>
          <w:szCs w:val="26"/>
          <w:lang w:val="en-GB"/>
        </w:rPr>
        <w:t>theo</w:t>
      </w:r>
      <w:proofErr w:type="spellEnd"/>
      <w:r w:rsidR="00670913" w:rsidRPr="002334EC">
        <w:rPr>
          <w:spacing w:val="-6"/>
          <w:sz w:val="26"/>
          <w:szCs w:val="26"/>
          <w:lang w:val="en-GB"/>
        </w:rPr>
        <w:t xml:space="preserve"> </w:t>
      </w:r>
      <w:proofErr w:type="spellStart"/>
      <w:r w:rsidR="00670913" w:rsidRPr="002334EC">
        <w:rPr>
          <w:spacing w:val="-6"/>
          <w:sz w:val="26"/>
          <w:szCs w:val="26"/>
          <w:lang w:val="en-GB"/>
        </w:rPr>
        <w:t>hướng</w:t>
      </w:r>
      <w:proofErr w:type="spellEnd"/>
      <w:r w:rsidR="00670913" w:rsidRPr="002334EC">
        <w:rPr>
          <w:spacing w:val="-6"/>
          <w:sz w:val="26"/>
          <w:szCs w:val="26"/>
          <w:lang w:val="en-GB"/>
        </w:rPr>
        <w:t xml:space="preserve"> </w:t>
      </w:r>
      <w:proofErr w:type="spellStart"/>
      <w:r w:rsidR="00670913" w:rsidRPr="002334EC">
        <w:rPr>
          <w:spacing w:val="-6"/>
          <w:sz w:val="26"/>
          <w:szCs w:val="26"/>
          <w:lang w:val="en-GB"/>
        </w:rPr>
        <w:t>tích</w:t>
      </w:r>
      <w:proofErr w:type="spellEnd"/>
      <w:r w:rsidR="00670913" w:rsidRPr="002334EC">
        <w:rPr>
          <w:spacing w:val="-6"/>
          <w:sz w:val="26"/>
          <w:szCs w:val="26"/>
          <w:lang w:val="en-GB"/>
        </w:rPr>
        <w:t xml:space="preserve"> </w:t>
      </w:r>
      <w:proofErr w:type="spellStart"/>
      <w:r w:rsidR="00670913" w:rsidRPr="002334EC">
        <w:rPr>
          <w:spacing w:val="-6"/>
          <w:sz w:val="26"/>
          <w:szCs w:val="26"/>
          <w:lang w:val="en-GB"/>
        </w:rPr>
        <w:t>hợp</w:t>
      </w:r>
      <w:proofErr w:type="spellEnd"/>
      <w:r w:rsidR="00670913" w:rsidRPr="002334EC">
        <w:rPr>
          <w:spacing w:val="-6"/>
          <w:sz w:val="26"/>
          <w:szCs w:val="26"/>
          <w:lang w:val="vi-VN"/>
        </w:rPr>
        <w:t xml:space="preserve"> </w:t>
      </w:r>
      <w:r w:rsidRPr="002334EC">
        <w:rPr>
          <w:spacing w:val="-6"/>
          <w:sz w:val="26"/>
          <w:szCs w:val="26"/>
          <w:lang w:val="vi-VN"/>
        </w:rPr>
        <w:t xml:space="preserve">là một giải pháp quan trọng góp phần nâng cao chất lượng, hiệu quả dạy học. Quá trình tích hợp cần được tiến hành một cách khéo léo, phù hợp với những cấp độ tích hợp có tính khả thi cao dựa trên nhiều yếu tố như điều kiện dạy học, </w:t>
      </w:r>
      <w:r w:rsidR="00500A2D" w:rsidRPr="002334EC">
        <w:rPr>
          <w:spacing w:val="-6"/>
          <w:sz w:val="26"/>
          <w:szCs w:val="26"/>
          <w:lang w:val="vi-VN"/>
        </w:rPr>
        <w:t xml:space="preserve">năng lực của GV, </w:t>
      </w:r>
      <w:r w:rsidRPr="002334EC">
        <w:rPr>
          <w:spacing w:val="-6"/>
          <w:sz w:val="26"/>
          <w:szCs w:val="26"/>
          <w:lang w:val="vi-VN"/>
        </w:rPr>
        <w:t>trình độ HS,</w:t>
      </w:r>
      <w:r w:rsidR="00500A2D" w:rsidRPr="002334EC">
        <w:rPr>
          <w:spacing w:val="-6"/>
          <w:sz w:val="26"/>
          <w:szCs w:val="26"/>
          <w:lang w:val="vi-VN"/>
        </w:rPr>
        <w:t xml:space="preserve"> cơ sở vật chất…</w:t>
      </w:r>
      <w:r w:rsidRPr="002334EC">
        <w:rPr>
          <w:spacing w:val="-6"/>
          <w:sz w:val="26"/>
          <w:szCs w:val="26"/>
          <w:lang w:val="vi-VN"/>
        </w:rPr>
        <w:t xml:space="preserve"> Trên cơ sở nghiên cứu lí luận và thực tiễn, chúng tôi đã đề xuất một số định hướng thực hiện </w:t>
      </w:r>
      <w:proofErr w:type="spellStart"/>
      <w:r w:rsidR="00C70202" w:rsidRPr="002334EC">
        <w:rPr>
          <w:spacing w:val="-6"/>
          <w:sz w:val="26"/>
          <w:szCs w:val="26"/>
          <w:lang w:val="en-GB"/>
        </w:rPr>
        <w:t>dạy</w:t>
      </w:r>
      <w:proofErr w:type="spellEnd"/>
      <w:r w:rsidR="00C70202" w:rsidRPr="002334EC">
        <w:rPr>
          <w:spacing w:val="-6"/>
          <w:sz w:val="26"/>
          <w:szCs w:val="26"/>
          <w:lang w:val="en-GB"/>
        </w:rPr>
        <w:t xml:space="preserve"> </w:t>
      </w:r>
      <w:proofErr w:type="spellStart"/>
      <w:r w:rsidR="00C70202" w:rsidRPr="002334EC">
        <w:rPr>
          <w:spacing w:val="-6"/>
          <w:sz w:val="26"/>
          <w:szCs w:val="26"/>
          <w:lang w:val="en-GB"/>
        </w:rPr>
        <w:t>học</w:t>
      </w:r>
      <w:proofErr w:type="spellEnd"/>
      <w:r w:rsidR="00C70202" w:rsidRPr="002334EC">
        <w:rPr>
          <w:spacing w:val="-6"/>
          <w:sz w:val="26"/>
          <w:szCs w:val="26"/>
          <w:lang w:val="en-GB"/>
        </w:rPr>
        <w:t xml:space="preserve"> </w:t>
      </w:r>
      <w:proofErr w:type="spellStart"/>
      <w:r w:rsidR="00E41758" w:rsidRPr="002334EC">
        <w:rPr>
          <w:spacing w:val="-6"/>
          <w:sz w:val="26"/>
          <w:szCs w:val="26"/>
          <w:lang w:val="en-GB"/>
        </w:rPr>
        <w:t>Hát</w:t>
      </w:r>
      <w:proofErr w:type="spellEnd"/>
      <w:r w:rsidR="00E41758" w:rsidRPr="002334EC">
        <w:rPr>
          <w:spacing w:val="-6"/>
          <w:sz w:val="26"/>
          <w:szCs w:val="26"/>
          <w:lang w:val="en-GB"/>
        </w:rPr>
        <w:t xml:space="preserve"> </w:t>
      </w:r>
      <w:proofErr w:type="spellStart"/>
      <w:r w:rsidR="00E41758" w:rsidRPr="002334EC">
        <w:rPr>
          <w:spacing w:val="-6"/>
          <w:sz w:val="26"/>
          <w:szCs w:val="26"/>
          <w:lang w:val="en-GB"/>
        </w:rPr>
        <w:t>Bả</w:t>
      </w:r>
      <w:proofErr w:type="spellEnd"/>
      <w:r w:rsidR="00E41758" w:rsidRPr="002334EC">
        <w:rPr>
          <w:spacing w:val="-6"/>
          <w:sz w:val="26"/>
          <w:szCs w:val="26"/>
          <w:lang w:val="en-GB"/>
        </w:rPr>
        <w:t xml:space="preserve"> </w:t>
      </w:r>
      <w:proofErr w:type="spellStart"/>
      <w:r w:rsidR="00E41758" w:rsidRPr="002334EC">
        <w:rPr>
          <w:spacing w:val="-6"/>
          <w:sz w:val="26"/>
          <w:szCs w:val="26"/>
          <w:lang w:val="en-GB"/>
        </w:rPr>
        <w:t>trạo</w:t>
      </w:r>
      <w:proofErr w:type="spellEnd"/>
      <w:r w:rsidR="00C70202" w:rsidRPr="002334EC">
        <w:rPr>
          <w:spacing w:val="-6"/>
          <w:sz w:val="26"/>
          <w:szCs w:val="26"/>
          <w:lang w:val="en-GB"/>
        </w:rPr>
        <w:t xml:space="preserve"> </w:t>
      </w:r>
      <w:r w:rsidR="00500A2D" w:rsidRPr="002334EC">
        <w:rPr>
          <w:spacing w:val="-6"/>
          <w:sz w:val="26"/>
          <w:szCs w:val="26"/>
          <w:lang w:val="vi-VN"/>
        </w:rPr>
        <w:t>cho HS THCS</w:t>
      </w:r>
      <w:r w:rsidR="00C70202" w:rsidRPr="002334EC">
        <w:rPr>
          <w:spacing w:val="-6"/>
          <w:sz w:val="26"/>
          <w:szCs w:val="26"/>
          <w:lang w:val="en-GB"/>
        </w:rPr>
        <w:t xml:space="preserve"> </w:t>
      </w:r>
      <w:proofErr w:type="spellStart"/>
      <w:r w:rsidR="00C70202" w:rsidRPr="002334EC">
        <w:rPr>
          <w:spacing w:val="-6"/>
          <w:sz w:val="26"/>
          <w:szCs w:val="26"/>
          <w:lang w:val="en-GB"/>
        </w:rPr>
        <w:t>theo</w:t>
      </w:r>
      <w:proofErr w:type="spellEnd"/>
      <w:r w:rsidR="00C70202" w:rsidRPr="002334EC">
        <w:rPr>
          <w:spacing w:val="-6"/>
          <w:sz w:val="26"/>
          <w:szCs w:val="26"/>
          <w:lang w:val="en-GB"/>
        </w:rPr>
        <w:t xml:space="preserve"> </w:t>
      </w:r>
      <w:proofErr w:type="spellStart"/>
      <w:r w:rsidR="00C70202" w:rsidRPr="002334EC">
        <w:rPr>
          <w:spacing w:val="-6"/>
          <w:sz w:val="26"/>
          <w:szCs w:val="26"/>
          <w:lang w:val="en-GB"/>
        </w:rPr>
        <w:t>hướng</w:t>
      </w:r>
      <w:proofErr w:type="spellEnd"/>
      <w:r w:rsidR="00C70202" w:rsidRPr="002334EC">
        <w:rPr>
          <w:spacing w:val="-6"/>
          <w:sz w:val="26"/>
          <w:szCs w:val="26"/>
          <w:lang w:val="en-GB"/>
        </w:rPr>
        <w:t xml:space="preserve"> </w:t>
      </w:r>
      <w:proofErr w:type="spellStart"/>
      <w:r w:rsidR="00C70202" w:rsidRPr="002334EC">
        <w:rPr>
          <w:spacing w:val="-6"/>
          <w:sz w:val="26"/>
          <w:szCs w:val="26"/>
          <w:lang w:val="en-GB"/>
        </w:rPr>
        <w:t>tích</w:t>
      </w:r>
      <w:proofErr w:type="spellEnd"/>
      <w:r w:rsidR="00C70202" w:rsidRPr="002334EC">
        <w:rPr>
          <w:spacing w:val="-6"/>
          <w:sz w:val="26"/>
          <w:szCs w:val="26"/>
          <w:lang w:val="en-GB"/>
        </w:rPr>
        <w:t xml:space="preserve"> </w:t>
      </w:r>
      <w:proofErr w:type="spellStart"/>
      <w:r w:rsidR="00C70202" w:rsidRPr="002334EC">
        <w:rPr>
          <w:spacing w:val="-6"/>
          <w:sz w:val="26"/>
          <w:szCs w:val="26"/>
          <w:lang w:val="en-GB"/>
        </w:rPr>
        <w:t>hợp</w:t>
      </w:r>
      <w:proofErr w:type="spellEnd"/>
      <w:r w:rsidR="00500A2D" w:rsidRPr="002334EC">
        <w:rPr>
          <w:spacing w:val="-6"/>
          <w:sz w:val="26"/>
          <w:szCs w:val="26"/>
          <w:lang w:val="vi-VN"/>
        </w:rPr>
        <w:t xml:space="preserve">, đảm bảo rằng những giá trị nghệ thuật quý báu này sẽ được bảo tồn và tôn vinh bởi các thế hệ tương lai, với </w:t>
      </w:r>
      <w:r w:rsidRPr="002334EC">
        <w:rPr>
          <w:spacing w:val="-6"/>
          <w:sz w:val="26"/>
          <w:szCs w:val="26"/>
          <w:lang w:val="vi-VN"/>
        </w:rPr>
        <w:t xml:space="preserve">cách thức tổ chức ở dạng sơ giản nhằm giúp GV có cơ sở xây dựng kế hoạch dạy học phù hợp, </w:t>
      </w:r>
      <w:r w:rsidR="004F1741" w:rsidRPr="002334EC">
        <w:rPr>
          <w:spacing w:val="-6"/>
          <w:sz w:val="26"/>
          <w:szCs w:val="26"/>
          <w:lang w:val="vi-VN"/>
        </w:rPr>
        <w:t xml:space="preserve">thực hiện dạy học </w:t>
      </w:r>
      <w:r w:rsidRPr="002334EC">
        <w:rPr>
          <w:spacing w:val="-6"/>
          <w:sz w:val="26"/>
          <w:szCs w:val="26"/>
          <w:lang w:val="vi-VN"/>
        </w:rPr>
        <w:t>hiệu quả trong khả năng cho phép.</w:t>
      </w:r>
      <w:r w:rsidR="00500A2D" w:rsidRPr="002334EC">
        <w:rPr>
          <w:spacing w:val="-6"/>
          <w:sz w:val="26"/>
          <w:szCs w:val="26"/>
          <w:lang w:val="vi-VN"/>
        </w:rPr>
        <w:t xml:space="preserve"> </w:t>
      </w:r>
    </w:p>
    <w:p w14:paraId="226E2CFB" w14:textId="77777777" w:rsidR="002334EC" w:rsidRDefault="002334EC">
      <w:pPr>
        <w:spacing w:after="200" w:line="276" w:lineRule="auto"/>
        <w:contextualSpacing w:val="0"/>
        <w:jc w:val="left"/>
        <w:rPr>
          <w:rFonts w:eastAsia="Times New Roman"/>
          <w:b/>
          <w:sz w:val="26"/>
          <w:szCs w:val="26"/>
        </w:rPr>
      </w:pPr>
      <w:bookmarkStart w:id="956" w:name="_Toc186653249"/>
      <w:bookmarkStart w:id="957" w:name="_Toc193779058"/>
      <w:bookmarkStart w:id="958" w:name="_Toc193779243"/>
      <w:bookmarkStart w:id="959" w:name="_Toc193779342"/>
      <w:bookmarkStart w:id="960" w:name="_Toc202383898"/>
      <w:bookmarkStart w:id="961" w:name="_Toc203641920"/>
      <w:bookmarkStart w:id="962" w:name="_Toc204178667"/>
      <w:bookmarkStart w:id="963" w:name="_Toc204179476"/>
      <w:bookmarkStart w:id="964" w:name="_Toc214367954"/>
      <w:bookmarkStart w:id="965" w:name="_Toc214368198"/>
      <w:bookmarkStart w:id="966" w:name="_Toc214368336"/>
      <w:bookmarkStart w:id="967" w:name="_Toc219399943"/>
      <w:bookmarkStart w:id="968" w:name="_Toc219400213"/>
      <w:bookmarkStart w:id="969" w:name="_Toc219400327"/>
      <w:bookmarkStart w:id="970" w:name="_Toc219433118"/>
      <w:r>
        <w:rPr>
          <w:sz w:val="26"/>
          <w:szCs w:val="26"/>
        </w:rPr>
        <w:br w:type="page"/>
      </w:r>
    </w:p>
    <w:p w14:paraId="0DA7329A" w14:textId="3A9C8A30" w:rsidR="00816B15" w:rsidRPr="00E7425D" w:rsidRDefault="00816B15" w:rsidP="00194EA7">
      <w:pPr>
        <w:pStyle w:val="Heading1"/>
        <w:keepNext w:val="0"/>
        <w:widowControl w:val="0"/>
        <w:jc w:val="center"/>
        <w:rPr>
          <w:sz w:val="26"/>
          <w:szCs w:val="26"/>
        </w:rPr>
      </w:pPr>
      <w:proofErr w:type="spellStart"/>
      <w:r w:rsidRPr="00E7425D">
        <w:rPr>
          <w:sz w:val="26"/>
          <w:szCs w:val="26"/>
        </w:rPr>
        <w:lastRenderedPageBreak/>
        <w:t>Chương</w:t>
      </w:r>
      <w:proofErr w:type="spellEnd"/>
      <w:r w:rsidRPr="00E7425D">
        <w:rPr>
          <w:sz w:val="26"/>
          <w:szCs w:val="26"/>
        </w:rPr>
        <w:t xml:space="preserve"> 4</w:t>
      </w:r>
      <w:bookmarkEnd w:id="264"/>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p>
    <w:p w14:paraId="3CE7CD21" w14:textId="4B7EE0B9" w:rsidR="00816B15" w:rsidRPr="00DE0B54" w:rsidRDefault="00816B15" w:rsidP="00194EA7">
      <w:pPr>
        <w:pStyle w:val="Heading1"/>
        <w:keepNext w:val="0"/>
        <w:widowControl w:val="0"/>
        <w:jc w:val="center"/>
        <w:rPr>
          <w:rFonts w:ascii="Times New Roman Bold" w:hAnsi="Times New Roman Bold"/>
          <w:spacing w:val="-2"/>
          <w:sz w:val="26"/>
          <w:szCs w:val="26"/>
          <w:lang w:val="en-GB"/>
        </w:rPr>
      </w:pPr>
      <w:bookmarkStart w:id="971" w:name="_Toc110104416"/>
      <w:bookmarkStart w:id="972" w:name="_Toc186653250"/>
      <w:bookmarkStart w:id="973" w:name="_Toc193779059"/>
      <w:bookmarkStart w:id="974" w:name="_Toc193779244"/>
      <w:bookmarkStart w:id="975" w:name="_Toc193779343"/>
      <w:bookmarkStart w:id="976" w:name="_Toc202383899"/>
      <w:bookmarkStart w:id="977" w:name="_Toc203641921"/>
      <w:bookmarkStart w:id="978" w:name="_Toc204178668"/>
      <w:bookmarkStart w:id="979" w:name="_Toc204179477"/>
      <w:bookmarkStart w:id="980" w:name="_Toc214367955"/>
      <w:bookmarkStart w:id="981" w:name="_Toc214368199"/>
      <w:bookmarkStart w:id="982" w:name="_Toc214368337"/>
      <w:bookmarkStart w:id="983" w:name="_Toc219399944"/>
      <w:bookmarkStart w:id="984" w:name="_Toc219400214"/>
      <w:bookmarkStart w:id="985" w:name="_Toc219400328"/>
      <w:bookmarkStart w:id="986" w:name="_Toc219433119"/>
      <w:r w:rsidRPr="00DE0B54">
        <w:rPr>
          <w:rFonts w:ascii="Times New Roman Bold" w:hAnsi="Times New Roman Bold"/>
          <w:spacing w:val="-2"/>
          <w:sz w:val="26"/>
          <w:szCs w:val="26"/>
        </w:rPr>
        <w:t xml:space="preserve">BIỆN PHÁP </w:t>
      </w:r>
      <w:bookmarkEnd w:id="971"/>
      <w:r w:rsidR="00B026EF" w:rsidRPr="00DE0B54">
        <w:rPr>
          <w:rFonts w:ascii="Times New Roman Bold" w:hAnsi="Times New Roman Bold"/>
          <w:spacing w:val="-2"/>
          <w:sz w:val="26"/>
          <w:szCs w:val="26"/>
        </w:rPr>
        <w:t xml:space="preserve">DẠY HỌC </w:t>
      </w:r>
      <w:r w:rsidR="00E41758" w:rsidRPr="00DE0B54">
        <w:rPr>
          <w:rFonts w:ascii="Times New Roman Bold" w:hAnsi="Times New Roman Bold"/>
          <w:spacing w:val="-2"/>
          <w:sz w:val="26"/>
          <w:szCs w:val="26"/>
        </w:rPr>
        <w:t>HÁT BẢ TRẠO</w:t>
      </w:r>
      <w:r w:rsidR="00976D85" w:rsidRPr="00DE0B54">
        <w:rPr>
          <w:rFonts w:ascii="Times New Roman Bold" w:hAnsi="Times New Roman Bold"/>
          <w:spacing w:val="-2"/>
          <w:sz w:val="26"/>
          <w:szCs w:val="26"/>
          <w:lang w:val="en-GB"/>
        </w:rPr>
        <w:t xml:space="preserve"> </w:t>
      </w:r>
      <w:bookmarkStart w:id="987" w:name="_Toc110104417"/>
      <w:bookmarkStart w:id="988" w:name="_Toc186653251"/>
      <w:bookmarkStart w:id="989" w:name="_Toc193779060"/>
      <w:bookmarkStart w:id="990" w:name="_Toc193779245"/>
      <w:bookmarkStart w:id="991" w:name="_Toc193779344"/>
      <w:bookmarkStart w:id="992" w:name="_Toc202383900"/>
      <w:bookmarkStart w:id="993" w:name="_Toc203641922"/>
      <w:bookmarkEnd w:id="972"/>
      <w:bookmarkEnd w:id="973"/>
      <w:bookmarkEnd w:id="974"/>
      <w:bookmarkEnd w:id="975"/>
      <w:bookmarkEnd w:id="976"/>
      <w:bookmarkEnd w:id="977"/>
      <w:r w:rsidRPr="00DE0B54">
        <w:rPr>
          <w:rFonts w:ascii="Times New Roman Bold" w:hAnsi="Times New Roman Bold"/>
          <w:spacing w:val="-2"/>
          <w:sz w:val="26"/>
          <w:szCs w:val="26"/>
        </w:rPr>
        <w:t xml:space="preserve">CHO </w:t>
      </w:r>
      <w:bookmarkEnd w:id="987"/>
      <w:bookmarkEnd w:id="988"/>
      <w:r w:rsidR="00655E84" w:rsidRPr="00DE0B54">
        <w:rPr>
          <w:rFonts w:ascii="Times New Roman Bold" w:hAnsi="Times New Roman Bold"/>
          <w:spacing w:val="-2"/>
          <w:sz w:val="26"/>
          <w:szCs w:val="26"/>
        </w:rPr>
        <w:t>HỌC</w:t>
      </w:r>
      <w:r w:rsidR="00655E84" w:rsidRPr="00DE0B54">
        <w:rPr>
          <w:rFonts w:ascii="Times New Roman Bold" w:hAnsi="Times New Roman Bold"/>
          <w:spacing w:val="-2"/>
          <w:sz w:val="26"/>
          <w:szCs w:val="26"/>
          <w:lang w:val="vi-VN"/>
        </w:rPr>
        <w:t xml:space="preserve"> SINH </w:t>
      </w:r>
      <w:r w:rsidR="00116A45" w:rsidRPr="00DE0B54">
        <w:rPr>
          <w:rFonts w:ascii="Times New Roman Bold" w:hAnsi="Times New Roman Bold"/>
          <w:spacing w:val="-2"/>
          <w:sz w:val="26"/>
          <w:szCs w:val="26"/>
          <w:lang w:val="vi-VN"/>
        </w:rPr>
        <w:t>TRUNG HỌC CƠ SỞ</w:t>
      </w:r>
      <w:bookmarkEnd w:id="978"/>
      <w:bookmarkEnd w:id="979"/>
      <w:bookmarkEnd w:id="989"/>
      <w:bookmarkEnd w:id="990"/>
      <w:bookmarkEnd w:id="991"/>
      <w:bookmarkEnd w:id="992"/>
      <w:bookmarkEnd w:id="993"/>
      <w:r w:rsidR="00DE0B54" w:rsidRPr="00DE0B54">
        <w:rPr>
          <w:rFonts w:ascii="Times New Roman Bold" w:hAnsi="Times New Roman Bold"/>
          <w:spacing w:val="-2"/>
          <w:sz w:val="26"/>
          <w:szCs w:val="26"/>
          <w:lang w:val="en-GB"/>
        </w:rPr>
        <w:t xml:space="preserve"> THEO HƯỚNG TÍCH HỢP</w:t>
      </w:r>
      <w:bookmarkEnd w:id="980"/>
      <w:bookmarkEnd w:id="981"/>
      <w:bookmarkEnd w:id="982"/>
      <w:bookmarkEnd w:id="983"/>
      <w:bookmarkEnd w:id="984"/>
      <w:bookmarkEnd w:id="985"/>
      <w:bookmarkEnd w:id="986"/>
    </w:p>
    <w:p w14:paraId="29FABDAD" w14:textId="406D6AD9" w:rsidR="00DF6B3A" w:rsidRPr="00E7425D" w:rsidRDefault="00DF6B3A" w:rsidP="00194EA7">
      <w:pPr>
        <w:pStyle w:val="Heading1"/>
        <w:keepNext w:val="0"/>
        <w:widowControl w:val="0"/>
        <w:spacing w:line="372" w:lineRule="auto"/>
        <w:rPr>
          <w:bCs/>
          <w:sz w:val="26"/>
          <w:szCs w:val="26"/>
          <w:lang w:val="en-GB"/>
        </w:rPr>
      </w:pPr>
      <w:bookmarkStart w:id="994" w:name="_Toc177252996"/>
      <w:bookmarkStart w:id="995" w:name="_Toc186653252"/>
      <w:bookmarkStart w:id="996" w:name="_Toc193779061"/>
      <w:bookmarkStart w:id="997" w:name="_Toc193779246"/>
      <w:bookmarkStart w:id="998" w:name="_Toc193779345"/>
      <w:bookmarkStart w:id="999" w:name="_Toc202383901"/>
      <w:bookmarkStart w:id="1000" w:name="_Toc203641923"/>
      <w:bookmarkStart w:id="1001" w:name="_Toc204178669"/>
      <w:bookmarkStart w:id="1002" w:name="_Toc204179478"/>
      <w:bookmarkStart w:id="1003" w:name="_Toc214367956"/>
      <w:bookmarkStart w:id="1004" w:name="_Toc214368200"/>
      <w:bookmarkStart w:id="1005" w:name="_Toc214368338"/>
      <w:bookmarkStart w:id="1006" w:name="_Toc219399945"/>
      <w:bookmarkStart w:id="1007" w:name="_Toc219400215"/>
      <w:bookmarkStart w:id="1008" w:name="_Toc219400329"/>
      <w:bookmarkStart w:id="1009" w:name="_Toc219433120"/>
      <w:bookmarkStart w:id="1010" w:name="_Toc71537842"/>
      <w:bookmarkStart w:id="1011" w:name="_Toc71537885"/>
      <w:r w:rsidRPr="00E7425D">
        <w:rPr>
          <w:bCs/>
          <w:sz w:val="26"/>
          <w:szCs w:val="26"/>
          <w:lang w:val="vi-VN"/>
        </w:rPr>
        <w:t>4.1. Các căn cứ</w:t>
      </w:r>
      <w:bookmarkEnd w:id="994"/>
      <w:bookmarkEnd w:id="995"/>
      <w:bookmarkEnd w:id="996"/>
      <w:bookmarkEnd w:id="997"/>
      <w:bookmarkEnd w:id="998"/>
      <w:r w:rsidR="00954B1C" w:rsidRPr="00E7425D">
        <w:rPr>
          <w:bCs/>
          <w:sz w:val="26"/>
          <w:szCs w:val="26"/>
          <w:lang w:val="en-GB"/>
        </w:rPr>
        <w:t xml:space="preserve">, </w:t>
      </w:r>
      <w:proofErr w:type="spellStart"/>
      <w:r w:rsidR="00954B1C" w:rsidRPr="00E7425D">
        <w:rPr>
          <w:bCs/>
          <w:sz w:val="26"/>
          <w:szCs w:val="26"/>
          <w:lang w:val="en-GB"/>
        </w:rPr>
        <w:t>nguyên</w:t>
      </w:r>
      <w:proofErr w:type="spellEnd"/>
      <w:r w:rsidR="00954B1C" w:rsidRPr="00E7425D">
        <w:rPr>
          <w:bCs/>
          <w:sz w:val="26"/>
          <w:szCs w:val="26"/>
          <w:lang w:val="en-GB"/>
        </w:rPr>
        <w:t xml:space="preserve"> </w:t>
      </w:r>
      <w:proofErr w:type="spellStart"/>
      <w:r w:rsidR="00954B1C" w:rsidRPr="00E7425D">
        <w:rPr>
          <w:bCs/>
          <w:sz w:val="26"/>
          <w:szCs w:val="26"/>
          <w:lang w:val="en-GB"/>
        </w:rPr>
        <w:t>tắc</w:t>
      </w:r>
      <w:proofErr w:type="spellEnd"/>
      <w:r w:rsidR="00C9573A" w:rsidRPr="00E7425D">
        <w:rPr>
          <w:bCs/>
          <w:sz w:val="26"/>
          <w:szCs w:val="26"/>
          <w:lang w:val="en-GB"/>
        </w:rPr>
        <w:t xml:space="preserve"> </w:t>
      </w:r>
      <w:proofErr w:type="spellStart"/>
      <w:r w:rsidR="00C9573A" w:rsidRPr="00E7425D">
        <w:rPr>
          <w:bCs/>
          <w:sz w:val="26"/>
          <w:szCs w:val="26"/>
          <w:lang w:val="en-GB"/>
        </w:rPr>
        <w:t>và</w:t>
      </w:r>
      <w:proofErr w:type="spellEnd"/>
      <w:r w:rsidR="00954B1C" w:rsidRPr="00E7425D">
        <w:rPr>
          <w:bCs/>
          <w:sz w:val="26"/>
          <w:szCs w:val="26"/>
          <w:lang w:val="en-GB"/>
        </w:rPr>
        <w:t xml:space="preserve"> </w:t>
      </w:r>
      <w:proofErr w:type="spellStart"/>
      <w:r w:rsidR="00954B1C" w:rsidRPr="00E7425D">
        <w:rPr>
          <w:bCs/>
          <w:sz w:val="26"/>
          <w:szCs w:val="26"/>
          <w:lang w:val="en-GB"/>
        </w:rPr>
        <w:t>tiêu</w:t>
      </w:r>
      <w:proofErr w:type="spellEnd"/>
      <w:r w:rsidR="00954B1C" w:rsidRPr="00E7425D">
        <w:rPr>
          <w:bCs/>
          <w:sz w:val="26"/>
          <w:szCs w:val="26"/>
          <w:lang w:val="en-GB"/>
        </w:rPr>
        <w:t xml:space="preserve"> </w:t>
      </w:r>
      <w:proofErr w:type="spellStart"/>
      <w:r w:rsidR="00954B1C" w:rsidRPr="00E7425D">
        <w:rPr>
          <w:bCs/>
          <w:sz w:val="26"/>
          <w:szCs w:val="26"/>
          <w:lang w:val="en-GB"/>
        </w:rPr>
        <w:t>chí</w:t>
      </w:r>
      <w:proofErr w:type="spellEnd"/>
      <w:r w:rsidR="00C9573A" w:rsidRPr="00E7425D">
        <w:rPr>
          <w:bCs/>
          <w:sz w:val="26"/>
          <w:szCs w:val="26"/>
          <w:lang w:val="en-GB"/>
        </w:rPr>
        <w:t xml:space="preserve"> </w:t>
      </w:r>
      <w:proofErr w:type="spellStart"/>
      <w:r w:rsidR="00C9573A" w:rsidRPr="00E7425D">
        <w:rPr>
          <w:bCs/>
          <w:sz w:val="26"/>
          <w:szCs w:val="26"/>
          <w:lang w:val="en-GB"/>
        </w:rPr>
        <w:t>lựa</w:t>
      </w:r>
      <w:proofErr w:type="spellEnd"/>
      <w:r w:rsidR="00C9573A" w:rsidRPr="00E7425D">
        <w:rPr>
          <w:bCs/>
          <w:sz w:val="26"/>
          <w:szCs w:val="26"/>
          <w:lang w:val="en-GB"/>
        </w:rPr>
        <w:t xml:space="preserve"> </w:t>
      </w:r>
      <w:proofErr w:type="spellStart"/>
      <w:r w:rsidR="00C9573A" w:rsidRPr="00E7425D">
        <w:rPr>
          <w:bCs/>
          <w:sz w:val="26"/>
          <w:szCs w:val="26"/>
          <w:lang w:val="en-GB"/>
        </w:rPr>
        <w:t>chọn</w:t>
      </w:r>
      <w:bookmarkEnd w:id="999"/>
      <w:bookmarkEnd w:id="1000"/>
      <w:bookmarkEnd w:id="1001"/>
      <w:bookmarkEnd w:id="1002"/>
      <w:bookmarkEnd w:id="1003"/>
      <w:bookmarkEnd w:id="1004"/>
      <w:bookmarkEnd w:id="1005"/>
      <w:bookmarkEnd w:id="1006"/>
      <w:bookmarkEnd w:id="1007"/>
      <w:bookmarkEnd w:id="1008"/>
      <w:bookmarkEnd w:id="1009"/>
      <w:proofErr w:type="spellEnd"/>
    </w:p>
    <w:p w14:paraId="624B2432" w14:textId="5A65F4DA" w:rsidR="00474434" w:rsidRPr="00E7425D" w:rsidRDefault="00474434" w:rsidP="00194EA7">
      <w:pPr>
        <w:widowControl w:val="0"/>
        <w:rPr>
          <w:sz w:val="26"/>
          <w:szCs w:val="26"/>
          <w:lang w:val="en-GB"/>
        </w:rPr>
      </w:pPr>
      <w:r w:rsidRPr="00E7425D">
        <w:rPr>
          <w:sz w:val="26"/>
          <w:szCs w:val="26"/>
          <w:lang w:val="en-GB"/>
        </w:rPr>
        <w:tab/>
      </w:r>
      <w:proofErr w:type="spellStart"/>
      <w:r w:rsidR="00B97AEB" w:rsidRPr="00E7425D">
        <w:rPr>
          <w:sz w:val="26"/>
          <w:szCs w:val="26"/>
          <w:lang w:val="en-GB"/>
        </w:rPr>
        <w:t>Trong</w:t>
      </w:r>
      <w:proofErr w:type="spellEnd"/>
      <w:r w:rsidR="00B97AEB" w:rsidRPr="00E7425D">
        <w:rPr>
          <w:sz w:val="26"/>
          <w:szCs w:val="26"/>
          <w:lang w:val="en-GB"/>
        </w:rPr>
        <w:t xml:space="preserve"> </w:t>
      </w:r>
      <w:proofErr w:type="spellStart"/>
      <w:r w:rsidR="00B97AEB" w:rsidRPr="00E7425D">
        <w:rPr>
          <w:sz w:val="26"/>
          <w:szCs w:val="26"/>
          <w:lang w:val="en-GB"/>
        </w:rPr>
        <w:t>quá</w:t>
      </w:r>
      <w:proofErr w:type="spellEnd"/>
      <w:r w:rsidR="00B97AEB" w:rsidRPr="00E7425D">
        <w:rPr>
          <w:sz w:val="26"/>
          <w:szCs w:val="26"/>
          <w:lang w:val="en-GB"/>
        </w:rPr>
        <w:t xml:space="preserve"> </w:t>
      </w:r>
      <w:proofErr w:type="spellStart"/>
      <w:r w:rsidR="00B97AEB" w:rsidRPr="00E7425D">
        <w:rPr>
          <w:sz w:val="26"/>
          <w:szCs w:val="26"/>
          <w:lang w:val="en-GB"/>
        </w:rPr>
        <w:t>trình</w:t>
      </w:r>
      <w:proofErr w:type="spellEnd"/>
      <w:r w:rsidR="00B97AEB" w:rsidRPr="00E7425D">
        <w:rPr>
          <w:sz w:val="26"/>
          <w:szCs w:val="26"/>
          <w:lang w:val="en-GB"/>
        </w:rPr>
        <w:t xml:space="preserve"> </w:t>
      </w:r>
      <w:proofErr w:type="spellStart"/>
      <w:r w:rsidR="00B97AEB" w:rsidRPr="00E7425D">
        <w:rPr>
          <w:sz w:val="26"/>
          <w:szCs w:val="26"/>
          <w:lang w:val="en-GB"/>
        </w:rPr>
        <w:t>xây</w:t>
      </w:r>
      <w:proofErr w:type="spellEnd"/>
      <w:r w:rsidR="00B97AEB" w:rsidRPr="00E7425D">
        <w:rPr>
          <w:sz w:val="26"/>
          <w:szCs w:val="26"/>
          <w:lang w:val="en-GB"/>
        </w:rPr>
        <w:t xml:space="preserve"> </w:t>
      </w:r>
      <w:proofErr w:type="spellStart"/>
      <w:r w:rsidR="00B97AEB" w:rsidRPr="00E7425D">
        <w:rPr>
          <w:sz w:val="26"/>
          <w:szCs w:val="26"/>
          <w:lang w:val="en-GB"/>
        </w:rPr>
        <w:t>dựng</w:t>
      </w:r>
      <w:proofErr w:type="spellEnd"/>
      <w:r w:rsidR="00B97AEB" w:rsidRPr="00E7425D">
        <w:rPr>
          <w:sz w:val="26"/>
          <w:szCs w:val="26"/>
          <w:lang w:val="en-GB"/>
        </w:rPr>
        <w:t xml:space="preserve"> </w:t>
      </w:r>
      <w:proofErr w:type="spellStart"/>
      <w:r w:rsidR="00B97AEB" w:rsidRPr="00E7425D">
        <w:rPr>
          <w:sz w:val="26"/>
          <w:szCs w:val="26"/>
          <w:lang w:val="en-GB"/>
        </w:rPr>
        <w:t>các</w:t>
      </w:r>
      <w:proofErr w:type="spellEnd"/>
      <w:r w:rsidR="00B97AEB" w:rsidRPr="00E7425D">
        <w:rPr>
          <w:sz w:val="26"/>
          <w:szCs w:val="26"/>
          <w:lang w:val="en-GB"/>
        </w:rPr>
        <w:t xml:space="preserve"> </w:t>
      </w:r>
      <w:proofErr w:type="spellStart"/>
      <w:r w:rsidR="00B97AEB" w:rsidRPr="00E7425D">
        <w:rPr>
          <w:sz w:val="26"/>
          <w:szCs w:val="26"/>
          <w:lang w:val="en-GB"/>
        </w:rPr>
        <w:t>biện</w:t>
      </w:r>
      <w:proofErr w:type="spellEnd"/>
      <w:r w:rsidR="00B97AEB" w:rsidRPr="00E7425D">
        <w:rPr>
          <w:sz w:val="26"/>
          <w:szCs w:val="26"/>
          <w:lang w:val="en-GB"/>
        </w:rPr>
        <w:t xml:space="preserve"> </w:t>
      </w:r>
      <w:proofErr w:type="spellStart"/>
      <w:r w:rsidR="00B97AEB" w:rsidRPr="00E7425D">
        <w:rPr>
          <w:sz w:val="26"/>
          <w:szCs w:val="26"/>
          <w:lang w:val="en-GB"/>
        </w:rPr>
        <w:t>pháp</w:t>
      </w:r>
      <w:proofErr w:type="spellEnd"/>
      <w:r w:rsidR="00B97AEB" w:rsidRPr="00E7425D">
        <w:rPr>
          <w:sz w:val="26"/>
          <w:szCs w:val="26"/>
          <w:lang w:val="en-GB"/>
        </w:rPr>
        <w:t xml:space="preserve"> </w:t>
      </w:r>
      <w:proofErr w:type="spellStart"/>
      <w:r w:rsidR="00523BE0" w:rsidRPr="00E7425D">
        <w:rPr>
          <w:sz w:val="26"/>
          <w:szCs w:val="26"/>
          <w:lang w:val="en-GB"/>
        </w:rPr>
        <w:t>dạy</w:t>
      </w:r>
      <w:proofErr w:type="spellEnd"/>
      <w:r w:rsidR="00523BE0" w:rsidRPr="00E7425D">
        <w:rPr>
          <w:sz w:val="26"/>
          <w:szCs w:val="26"/>
          <w:lang w:val="en-GB"/>
        </w:rPr>
        <w:t xml:space="preserve"> </w:t>
      </w:r>
      <w:proofErr w:type="spellStart"/>
      <w:r w:rsidR="00523BE0" w:rsidRPr="00E7425D">
        <w:rPr>
          <w:sz w:val="26"/>
          <w:szCs w:val="26"/>
          <w:lang w:val="en-GB"/>
        </w:rPr>
        <w:t>học</w:t>
      </w:r>
      <w:proofErr w:type="spellEnd"/>
      <w:r w:rsidR="00523BE0"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523BE0" w:rsidRPr="00E7425D">
        <w:rPr>
          <w:sz w:val="26"/>
          <w:szCs w:val="26"/>
          <w:lang w:val="en-GB"/>
        </w:rPr>
        <w:t xml:space="preserve"> </w:t>
      </w:r>
      <w:proofErr w:type="spellStart"/>
      <w:r w:rsidR="00B97AEB" w:rsidRPr="00E7425D">
        <w:rPr>
          <w:sz w:val="26"/>
          <w:szCs w:val="26"/>
          <w:lang w:val="en-GB"/>
        </w:rPr>
        <w:t>cho</w:t>
      </w:r>
      <w:proofErr w:type="spellEnd"/>
      <w:r w:rsidR="00B97AEB" w:rsidRPr="00E7425D">
        <w:rPr>
          <w:sz w:val="26"/>
          <w:szCs w:val="26"/>
          <w:lang w:val="en-GB"/>
        </w:rPr>
        <w:t xml:space="preserve"> </w:t>
      </w:r>
      <w:r w:rsidR="00264F10" w:rsidRPr="00E7425D">
        <w:rPr>
          <w:sz w:val="26"/>
          <w:szCs w:val="26"/>
          <w:lang w:val="en-GB"/>
        </w:rPr>
        <w:t>HS</w:t>
      </w:r>
      <w:r w:rsidR="00B97AEB" w:rsidRPr="00E7425D">
        <w:rPr>
          <w:sz w:val="26"/>
          <w:szCs w:val="26"/>
          <w:lang w:val="en-GB"/>
        </w:rPr>
        <w:t xml:space="preserve"> </w:t>
      </w:r>
      <w:r w:rsidR="00F765F4" w:rsidRPr="00E7425D">
        <w:rPr>
          <w:sz w:val="26"/>
          <w:szCs w:val="26"/>
          <w:lang w:val="en-GB"/>
        </w:rPr>
        <w:t>THCS</w:t>
      </w:r>
      <w:r w:rsidR="00B97AEB" w:rsidRPr="00E7425D">
        <w:rPr>
          <w:sz w:val="26"/>
          <w:szCs w:val="26"/>
          <w:lang w:val="en-GB"/>
        </w:rPr>
        <w:t xml:space="preserve"> </w:t>
      </w:r>
      <w:proofErr w:type="spellStart"/>
      <w:r w:rsidR="00B97AEB" w:rsidRPr="00E7425D">
        <w:rPr>
          <w:sz w:val="26"/>
          <w:szCs w:val="26"/>
          <w:lang w:val="en-GB"/>
        </w:rPr>
        <w:t>tại</w:t>
      </w:r>
      <w:proofErr w:type="spellEnd"/>
      <w:r w:rsidR="00B97AEB" w:rsidRPr="00E7425D">
        <w:rPr>
          <w:sz w:val="26"/>
          <w:szCs w:val="26"/>
          <w:lang w:val="en-GB"/>
        </w:rPr>
        <w:t xml:space="preserve"> </w:t>
      </w:r>
      <w:r w:rsidR="00326422" w:rsidRPr="00E7425D">
        <w:rPr>
          <w:sz w:val="26"/>
          <w:szCs w:val="26"/>
          <w:lang w:val="en-GB"/>
        </w:rPr>
        <w:t>TP</w:t>
      </w:r>
      <w:r w:rsidR="00B97AEB" w:rsidRPr="00E7425D">
        <w:rPr>
          <w:sz w:val="26"/>
          <w:szCs w:val="26"/>
          <w:lang w:val="en-GB"/>
        </w:rPr>
        <w:t xml:space="preserve"> </w:t>
      </w:r>
      <w:proofErr w:type="spellStart"/>
      <w:r w:rsidR="00B97AEB" w:rsidRPr="00E7425D">
        <w:rPr>
          <w:sz w:val="26"/>
          <w:szCs w:val="26"/>
          <w:lang w:val="en-GB"/>
        </w:rPr>
        <w:t>Đà</w:t>
      </w:r>
      <w:proofErr w:type="spellEnd"/>
      <w:r w:rsidR="00B97AEB" w:rsidRPr="00E7425D">
        <w:rPr>
          <w:sz w:val="26"/>
          <w:szCs w:val="26"/>
          <w:lang w:val="en-GB"/>
        </w:rPr>
        <w:t xml:space="preserve"> </w:t>
      </w:r>
      <w:proofErr w:type="spellStart"/>
      <w:r w:rsidR="00B97AEB" w:rsidRPr="00E7425D">
        <w:rPr>
          <w:sz w:val="26"/>
          <w:szCs w:val="26"/>
          <w:lang w:val="en-GB"/>
        </w:rPr>
        <w:t>Nẵng</w:t>
      </w:r>
      <w:proofErr w:type="spellEnd"/>
      <w:r w:rsidR="00523BE0" w:rsidRPr="00E7425D">
        <w:rPr>
          <w:sz w:val="26"/>
          <w:szCs w:val="26"/>
          <w:lang w:val="en-GB"/>
        </w:rPr>
        <w:t xml:space="preserve"> </w:t>
      </w:r>
      <w:proofErr w:type="spellStart"/>
      <w:r w:rsidR="00523BE0" w:rsidRPr="00E7425D">
        <w:rPr>
          <w:sz w:val="26"/>
          <w:szCs w:val="26"/>
          <w:lang w:val="en-GB"/>
        </w:rPr>
        <w:t>theo</w:t>
      </w:r>
      <w:proofErr w:type="spellEnd"/>
      <w:r w:rsidR="00523BE0" w:rsidRPr="00E7425D">
        <w:rPr>
          <w:sz w:val="26"/>
          <w:szCs w:val="26"/>
          <w:lang w:val="en-GB"/>
        </w:rPr>
        <w:t xml:space="preserve"> </w:t>
      </w:r>
      <w:proofErr w:type="spellStart"/>
      <w:r w:rsidR="00523BE0" w:rsidRPr="00E7425D">
        <w:rPr>
          <w:sz w:val="26"/>
          <w:szCs w:val="26"/>
          <w:lang w:val="en-GB"/>
        </w:rPr>
        <w:t>hướng</w:t>
      </w:r>
      <w:proofErr w:type="spellEnd"/>
      <w:r w:rsidR="00523BE0" w:rsidRPr="00E7425D">
        <w:rPr>
          <w:sz w:val="26"/>
          <w:szCs w:val="26"/>
          <w:lang w:val="en-GB"/>
        </w:rPr>
        <w:t xml:space="preserve"> </w:t>
      </w:r>
      <w:proofErr w:type="spellStart"/>
      <w:r w:rsidR="00523BE0" w:rsidRPr="00E7425D">
        <w:rPr>
          <w:sz w:val="26"/>
          <w:szCs w:val="26"/>
          <w:lang w:val="en-GB"/>
        </w:rPr>
        <w:t>tích</w:t>
      </w:r>
      <w:proofErr w:type="spellEnd"/>
      <w:r w:rsidR="00523BE0" w:rsidRPr="00E7425D">
        <w:rPr>
          <w:sz w:val="26"/>
          <w:szCs w:val="26"/>
          <w:lang w:val="en-GB"/>
        </w:rPr>
        <w:t xml:space="preserve"> </w:t>
      </w:r>
      <w:proofErr w:type="spellStart"/>
      <w:r w:rsidR="00523BE0" w:rsidRPr="00E7425D">
        <w:rPr>
          <w:sz w:val="26"/>
          <w:szCs w:val="26"/>
          <w:lang w:val="en-GB"/>
        </w:rPr>
        <w:t>hợp</w:t>
      </w:r>
      <w:proofErr w:type="spellEnd"/>
      <w:r w:rsidR="00B97AEB" w:rsidRPr="00E7425D">
        <w:rPr>
          <w:sz w:val="26"/>
          <w:szCs w:val="26"/>
          <w:lang w:val="en-GB"/>
        </w:rPr>
        <w:t xml:space="preserve">, </w:t>
      </w:r>
      <w:proofErr w:type="spellStart"/>
      <w:r w:rsidR="00B97AEB" w:rsidRPr="00E7425D">
        <w:rPr>
          <w:sz w:val="26"/>
          <w:szCs w:val="26"/>
          <w:lang w:val="en-GB"/>
        </w:rPr>
        <w:t>luận</w:t>
      </w:r>
      <w:proofErr w:type="spellEnd"/>
      <w:r w:rsidR="00B97AEB" w:rsidRPr="00E7425D">
        <w:rPr>
          <w:sz w:val="26"/>
          <w:szCs w:val="26"/>
          <w:lang w:val="en-GB"/>
        </w:rPr>
        <w:t xml:space="preserve"> </w:t>
      </w:r>
      <w:proofErr w:type="spellStart"/>
      <w:r w:rsidR="00B97AEB" w:rsidRPr="00E7425D">
        <w:rPr>
          <w:sz w:val="26"/>
          <w:szCs w:val="26"/>
          <w:lang w:val="en-GB"/>
        </w:rPr>
        <w:t>án</w:t>
      </w:r>
      <w:proofErr w:type="spellEnd"/>
      <w:r w:rsidR="00B97AEB" w:rsidRPr="00E7425D">
        <w:rPr>
          <w:sz w:val="26"/>
          <w:szCs w:val="26"/>
          <w:lang w:val="en-GB"/>
        </w:rPr>
        <w:t xml:space="preserve"> </w:t>
      </w:r>
      <w:proofErr w:type="spellStart"/>
      <w:r w:rsidR="00B97AEB" w:rsidRPr="00E7425D">
        <w:rPr>
          <w:sz w:val="26"/>
          <w:szCs w:val="26"/>
          <w:lang w:val="en-GB"/>
        </w:rPr>
        <w:t>xác</w:t>
      </w:r>
      <w:proofErr w:type="spellEnd"/>
      <w:r w:rsidR="00B97AEB" w:rsidRPr="00E7425D">
        <w:rPr>
          <w:sz w:val="26"/>
          <w:szCs w:val="26"/>
          <w:lang w:val="en-GB"/>
        </w:rPr>
        <w:t xml:space="preserve"> </w:t>
      </w:r>
      <w:proofErr w:type="spellStart"/>
      <w:r w:rsidR="00B97AEB" w:rsidRPr="00E7425D">
        <w:rPr>
          <w:sz w:val="26"/>
          <w:szCs w:val="26"/>
          <w:lang w:val="en-GB"/>
        </w:rPr>
        <w:t>định</w:t>
      </w:r>
      <w:proofErr w:type="spellEnd"/>
      <w:r w:rsidR="00B97AEB" w:rsidRPr="00E7425D">
        <w:rPr>
          <w:sz w:val="26"/>
          <w:szCs w:val="26"/>
          <w:lang w:val="en-GB"/>
        </w:rPr>
        <w:t xml:space="preserve"> </w:t>
      </w:r>
      <w:proofErr w:type="spellStart"/>
      <w:r w:rsidR="00B97AEB" w:rsidRPr="00E7425D">
        <w:rPr>
          <w:sz w:val="26"/>
          <w:szCs w:val="26"/>
          <w:lang w:val="en-GB"/>
        </w:rPr>
        <w:t>rõ</w:t>
      </w:r>
      <w:proofErr w:type="spellEnd"/>
      <w:r w:rsidR="00B97AEB" w:rsidRPr="00E7425D">
        <w:rPr>
          <w:sz w:val="26"/>
          <w:szCs w:val="26"/>
          <w:lang w:val="en-GB"/>
        </w:rPr>
        <w:t xml:space="preserve"> </w:t>
      </w:r>
      <w:proofErr w:type="spellStart"/>
      <w:r w:rsidR="00B97AEB" w:rsidRPr="00E7425D">
        <w:rPr>
          <w:sz w:val="26"/>
          <w:szCs w:val="26"/>
          <w:lang w:val="en-GB"/>
        </w:rPr>
        <w:t>các</w:t>
      </w:r>
      <w:proofErr w:type="spellEnd"/>
      <w:r w:rsidR="00B97AEB" w:rsidRPr="00E7425D">
        <w:rPr>
          <w:sz w:val="26"/>
          <w:szCs w:val="26"/>
          <w:lang w:val="en-GB"/>
        </w:rPr>
        <w:t xml:space="preserve"> </w:t>
      </w:r>
      <w:proofErr w:type="spellStart"/>
      <w:r w:rsidR="00B97AEB" w:rsidRPr="00E7425D">
        <w:rPr>
          <w:sz w:val="26"/>
          <w:szCs w:val="26"/>
          <w:lang w:val="en-GB"/>
        </w:rPr>
        <w:t>căn</w:t>
      </w:r>
      <w:proofErr w:type="spellEnd"/>
      <w:r w:rsidR="00B97AEB" w:rsidRPr="00E7425D">
        <w:rPr>
          <w:sz w:val="26"/>
          <w:szCs w:val="26"/>
          <w:lang w:val="en-GB"/>
        </w:rPr>
        <w:t xml:space="preserve"> </w:t>
      </w:r>
      <w:proofErr w:type="spellStart"/>
      <w:r w:rsidR="00B97AEB" w:rsidRPr="00E7425D">
        <w:rPr>
          <w:sz w:val="26"/>
          <w:szCs w:val="26"/>
          <w:lang w:val="en-GB"/>
        </w:rPr>
        <w:t>cứ</w:t>
      </w:r>
      <w:proofErr w:type="spellEnd"/>
      <w:r w:rsidR="00B97AEB" w:rsidRPr="00E7425D">
        <w:rPr>
          <w:sz w:val="26"/>
          <w:szCs w:val="26"/>
          <w:lang w:val="en-GB"/>
        </w:rPr>
        <w:t xml:space="preserve"> </w:t>
      </w:r>
      <w:proofErr w:type="spellStart"/>
      <w:r w:rsidR="00B97AEB" w:rsidRPr="00E7425D">
        <w:rPr>
          <w:sz w:val="26"/>
          <w:szCs w:val="26"/>
          <w:lang w:val="en-GB"/>
        </w:rPr>
        <w:t>lý</w:t>
      </w:r>
      <w:proofErr w:type="spellEnd"/>
      <w:r w:rsidR="00B97AEB" w:rsidRPr="00E7425D">
        <w:rPr>
          <w:sz w:val="26"/>
          <w:szCs w:val="26"/>
          <w:lang w:val="en-GB"/>
        </w:rPr>
        <w:t xml:space="preserve"> </w:t>
      </w:r>
      <w:proofErr w:type="spellStart"/>
      <w:r w:rsidR="00B97AEB" w:rsidRPr="00E7425D">
        <w:rPr>
          <w:sz w:val="26"/>
          <w:szCs w:val="26"/>
          <w:lang w:val="en-GB"/>
        </w:rPr>
        <w:t>luận</w:t>
      </w:r>
      <w:proofErr w:type="spellEnd"/>
      <w:r w:rsidR="00B97AEB" w:rsidRPr="00E7425D">
        <w:rPr>
          <w:sz w:val="26"/>
          <w:szCs w:val="26"/>
          <w:lang w:val="en-GB"/>
        </w:rPr>
        <w:t xml:space="preserve">, </w:t>
      </w:r>
      <w:proofErr w:type="spellStart"/>
      <w:r w:rsidR="00B97AEB" w:rsidRPr="00E7425D">
        <w:rPr>
          <w:sz w:val="26"/>
          <w:szCs w:val="26"/>
          <w:lang w:val="en-GB"/>
        </w:rPr>
        <w:t>pháp</w:t>
      </w:r>
      <w:proofErr w:type="spellEnd"/>
      <w:r w:rsidR="00B97AEB" w:rsidRPr="00E7425D">
        <w:rPr>
          <w:sz w:val="26"/>
          <w:szCs w:val="26"/>
          <w:lang w:val="en-GB"/>
        </w:rPr>
        <w:t xml:space="preserve"> </w:t>
      </w:r>
      <w:proofErr w:type="spellStart"/>
      <w:r w:rsidR="00B97AEB" w:rsidRPr="00E7425D">
        <w:rPr>
          <w:sz w:val="26"/>
          <w:szCs w:val="26"/>
          <w:lang w:val="en-GB"/>
        </w:rPr>
        <w:t>lý</w:t>
      </w:r>
      <w:proofErr w:type="spellEnd"/>
      <w:r w:rsidR="00B97AEB" w:rsidRPr="00E7425D">
        <w:rPr>
          <w:sz w:val="26"/>
          <w:szCs w:val="26"/>
          <w:lang w:val="en-GB"/>
        </w:rPr>
        <w:t xml:space="preserve"> </w:t>
      </w:r>
      <w:proofErr w:type="spellStart"/>
      <w:r w:rsidR="00B97AEB" w:rsidRPr="00E7425D">
        <w:rPr>
          <w:sz w:val="26"/>
          <w:szCs w:val="26"/>
          <w:lang w:val="en-GB"/>
        </w:rPr>
        <w:t>và</w:t>
      </w:r>
      <w:proofErr w:type="spellEnd"/>
      <w:r w:rsidR="00B97AEB" w:rsidRPr="00E7425D">
        <w:rPr>
          <w:sz w:val="26"/>
          <w:szCs w:val="26"/>
          <w:lang w:val="en-GB"/>
        </w:rPr>
        <w:t xml:space="preserve"> </w:t>
      </w:r>
      <w:proofErr w:type="spellStart"/>
      <w:r w:rsidR="00B97AEB" w:rsidRPr="00E7425D">
        <w:rPr>
          <w:sz w:val="26"/>
          <w:szCs w:val="26"/>
          <w:lang w:val="en-GB"/>
        </w:rPr>
        <w:t>thực</w:t>
      </w:r>
      <w:proofErr w:type="spellEnd"/>
      <w:r w:rsidR="00B97AEB" w:rsidRPr="00E7425D">
        <w:rPr>
          <w:sz w:val="26"/>
          <w:szCs w:val="26"/>
          <w:lang w:val="en-GB"/>
        </w:rPr>
        <w:t xml:space="preserve"> </w:t>
      </w:r>
      <w:proofErr w:type="spellStart"/>
      <w:r w:rsidR="00B97AEB" w:rsidRPr="00E7425D">
        <w:rPr>
          <w:sz w:val="26"/>
          <w:szCs w:val="26"/>
          <w:lang w:val="en-GB"/>
        </w:rPr>
        <w:t>tiễn</w:t>
      </w:r>
      <w:proofErr w:type="spellEnd"/>
      <w:r w:rsidR="00B97AEB" w:rsidRPr="00E7425D">
        <w:rPr>
          <w:sz w:val="26"/>
          <w:szCs w:val="26"/>
          <w:lang w:val="en-GB"/>
        </w:rPr>
        <w:t xml:space="preserve"> </w:t>
      </w:r>
      <w:proofErr w:type="spellStart"/>
      <w:r w:rsidR="00B97AEB" w:rsidRPr="00E7425D">
        <w:rPr>
          <w:sz w:val="26"/>
          <w:szCs w:val="26"/>
          <w:lang w:val="en-GB"/>
        </w:rPr>
        <w:t>làm</w:t>
      </w:r>
      <w:proofErr w:type="spellEnd"/>
      <w:r w:rsidR="00B97AEB" w:rsidRPr="00E7425D">
        <w:rPr>
          <w:sz w:val="26"/>
          <w:szCs w:val="26"/>
          <w:lang w:val="en-GB"/>
        </w:rPr>
        <w:t xml:space="preserve"> </w:t>
      </w:r>
      <w:proofErr w:type="spellStart"/>
      <w:r w:rsidR="00B97AEB" w:rsidRPr="00E7425D">
        <w:rPr>
          <w:sz w:val="26"/>
          <w:szCs w:val="26"/>
          <w:lang w:val="en-GB"/>
        </w:rPr>
        <w:t>nền</w:t>
      </w:r>
      <w:proofErr w:type="spellEnd"/>
      <w:r w:rsidR="00B97AEB" w:rsidRPr="00E7425D">
        <w:rPr>
          <w:sz w:val="26"/>
          <w:szCs w:val="26"/>
          <w:lang w:val="en-GB"/>
        </w:rPr>
        <w:t xml:space="preserve"> </w:t>
      </w:r>
      <w:proofErr w:type="spellStart"/>
      <w:r w:rsidR="00B97AEB" w:rsidRPr="00E7425D">
        <w:rPr>
          <w:sz w:val="26"/>
          <w:szCs w:val="26"/>
          <w:lang w:val="en-GB"/>
        </w:rPr>
        <w:t>tảng</w:t>
      </w:r>
      <w:proofErr w:type="spellEnd"/>
      <w:r w:rsidR="00B97AEB" w:rsidRPr="00E7425D">
        <w:rPr>
          <w:sz w:val="26"/>
          <w:szCs w:val="26"/>
          <w:lang w:val="en-GB"/>
        </w:rPr>
        <w:t xml:space="preserve"> </w:t>
      </w:r>
      <w:proofErr w:type="spellStart"/>
      <w:r w:rsidR="00B97AEB" w:rsidRPr="00E7425D">
        <w:rPr>
          <w:sz w:val="26"/>
          <w:szCs w:val="26"/>
          <w:lang w:val="en-GB"/>
        </w:rPr>
        <w:t>cho</w:t>
      </w:r>
      <w:proofErr w:type="spellEnd"/>
      <w:r w:rsidR="00B97AEB" w:rsidRPr="00E7425D">
        <w:rPr>
          <w:sz w:val="26"/>
          <w:szCs w:val="26"/>
          <w:lang w:val="en-GB"/>
        </w:rPr>
        <w:t xml:space="preserve"> </w:t>
      </w:r>
      <w:proofErr w:type="spellStart"/>
      <w:r w:rsidR="00B97AEB" w:rsidRPr="00E7425D">
        <w:rPr>
          <w:sz w:val="26"/>
          <w:szCs w:val="26"/>
          <w:lang w:val="en-GB"/>
        </w:rPr>
        <w:t>việc</w:t>
      </w:r>
      <w:proofErr w:type="spellEnd"/>
      <w:r w:rsidR="00B97AEB" w:rsidRPr="00E7425D">
        <w:rPr>
          <w:sz w:val="26"/>
          <w:szCs w:val="26"/>
          <w:lang w:val="en-GB"/>
        </w:rPr>
        <w:t xml:space="preserve"> </w:t>
      </w:r>
      <w:proofErr w:type="spellStart"/>
      <w:r w:rsidR="00B97AEB" w:rsidRPr="00E7425D">
        <w:rPr>
          <w:sz w:val="26"/>
          <w:szCs w:val="26"/>
          <w:lang w:val="en-GB"/>
        </w:rPr>
        <w:t>lựa</w:t>
      </w:r>
      <w:proofErr w:type="spellEnd"/>
      <w:r w:rsidR="00B97AEB" w:rsidRPr="00E7425D">
        <w:rPr>
          <w:sz w:val="26"/>
          <w:szCs w:val="26"/>
          <w:lang w:val="en-GB"/>
        </w:rPr>
        <w:t xml:space="preserve"> </w:t>
      </w:r>
      <w:proofErr w:type="spellStart"/>
      <w:r w:rsidR="00B97AEB" w:rsidRPr="00E7425D">
        <w:rPr>
          <w:sz w:val="26"/>
          <w:szCs w:val="26"/>
          <w:lang w:val="en-GB"/>
        </w:rPr>
        <w:t>chọn</w:t>
      </w:r>
      <w:proofErr w:type="spellEnd"/>
      <w:r w:rsidR="00B97AEB" w:rsidRPr="00E7425D">
        <w:rPr>
          <w:sz w:val="26"/>
          <w:szCs w:val="26"/>
          <w:lang w:val="en-GB"/>
        </w:rPr>
        <w:t xml:space="preserve"> </w:t>
      </w:r>
      <w:proofErr w:type="spellStart"/>
      <w:r w:rsidR="00B97AEB" w:rsidRPr="00E7425D">
        <w:rPr>
          <w:sz w:val="26"/>
          <w:szCs w:val="26"/>
          <w:lang w:val="en-GB"/>
        </w:rPr>
        <w:t>nội</w:t>
      </w:r>
      <w:proofErr w:type="spellEnd"/>
      <w:r w:rsidR="00B97AEB" w:rsidRPr="00E7425D">
        <w:rPr>
          <w:sz w:val="26"/>
          <w:szCs w:val="26"/>
          <w:lang w:val="en-GB"/>
        </w:rPr>
        <w:t xml:space="preserve"> dung </w:t>
      </w:r>
      <w:proofErr w:type="spellStart"/>
      <w:r w:rsidR="00B97AEB" w:rsidRPr="00E7425D">
        <w:rPr>
          <w:sz w:val="26"/>
          <w:szCs w:val="26"/>
          <w:lang w:val="en-GB"/>
        </w:rPr>
        <w:t>và</w:t>
      </w:r>
      <w:proofErr w:type="spellEnd"/>
      <w:r w:rsidR="00B97AEB" w:rsidRPr="00E7425D">
        <w:rPr>
          <w:sz w:val="26"/>
          <w:szCs w:val="26"/>
          <w:lang w:val="en-GB"/>
        </w:rPr>
        <w:t xml:space="preserve"> </w:t>
      </w:r>
      <w:proofErr w:type="spellStart"/>
      <w:r w:rsidR="00B97AEB" w:rsidRPr="00E7425D">
        <w:rPr>
          <w:sz w:val="26"/>
          <w:szCs w:val="26"/>
          <w:lang w:val="en-GB"/>
        </w:rPr>
        <w:t>làn</w:t>
      </w:r>
      <w:proofErr w:type="spellEnd"/>
      <w:r w:rsidR="00B97AEB" w:rsidRPr="00E7425D">
        <w:rPr>
          <w:sz w:val="26"/>
          <w:szCs w:val="26"/>
          <w:lang w:val="en-GB"/>
        </w:rPr>
        <w:t xml:space="preserve"> </w:t>
      </w:r>
      <w:proofErr w:type="spellStart"/>
      <w:r w:rsidR="00B97AEB" w:rsidRPr="00E7425D">
        <w:rPr>
          <w:sz w:val="26"/>
          <w:szCs w:val="26"/>
          <w:lang w:val="en-GB"/>
        </w:rPr>
        <w:t>điệu</w:t>
      </w:r>
      <w:proofErr w:type="spellEnd"/>
      <w:r w:rsidR="00B97AEB" w:rsidRPr="00E7425D">
        <w:rPr>
          <w:sz w:val="26"/>
          <w:szCs w:val="26"/>
          <w:lang w:val="en-GB"/>
        </w:rPr>
        <w:t xml:space="preserve"> </w:t>
      </w:r>
      <w:proofErr w:type="spellStart"/>
      <w:r w:rsidR="00B97AEB" w:rsidRPr="00E7425D">
        <w:rPr>
          <w:sz w:val="26"/>
          <w:szCs w:val="26"/>
          <w:lang w:val="en-GB"/>
        </w:rPr>
        <w:t>phù</w:t>
      </w:r>
      <w:proofErr w:type="spellEnd"/>
      <w:r w:rsidR="00B97AEB" w:rsidRPr="00E7425D">
        <w:rPr>
          <w:sz w:val="26"/>
          <w:szCs w:val="26"/>
          <w:lang w:val="en-GB"/>
        </w:rPr>
        <w:t xml:space="preserve"> </w:t>
      </w:r>
      <w:proofErr w:type="spellStart"/>
      <w:r w:rsidR="00B97AEB" w:rsidRPr="00E7425D">
        <w:rPr>
          <w:sz w:val="26"/>
          <w:szCs w:val="26"/>
          <w:lang w:val="en-GB"/>
        </w:rPr>
        <w:t>hợp</w:t>
      </w:r>
      <w:proofErr w:type="spellEnd"/>
      <w:r w:rsidR="00B97AEB" w:rsidRPr="00E7425D">
        <w:rPr>
          <w:sz w:val="26"/>
          <w:szCs w:val="26"/>
          <w:lang w:val="en-GB"/>
        </w:rPr>
        <w:t xml:space="preserve">. </w:t>
      </w:r>
      <w:proofErr w:type="spellStart"/>
      <w:r w:rsidR="00B97AEB" w:rsidRPr="00E7425D">
        <w:rPr>
          <w:sz w:val="26"/>
          <w:szCs w:val="26"/>
          <w:lang w:val="en-GB"/>
        </w:rPr>
        <w:t>Đồng</w:t>
      </w:r>
      <w:proofErr w:type="spellEnd"/>
      <w:r w:rsidR="00B97AEB" w:rsidRPr="00E7425D">
        <w:rPr>
          <w:sz w:val="26"/>
          <w:szCs w:val="26"/>
          <w:lang w:val="en-GB"/>
        </w:rPr>
        <w:t xml:space="preserve"> </w:t>
      </w:r>
      <w:proofErr w:type="spellStart"/>
      <w:r w:rsidR="00B97AEB" w:rsidRPr="00E7425D">
        <w:rPr>
          <w:sz w:val="26"/>
          <w:szCs w:val="26"/>
          <w:lang w:val="en-GB"/>
        </w:rPr>
        <w:t>thời</w:t>
      </w:r>
      <w:proofErr w:type="spellEnd"/>
      <w:r w:rsidR="00B97AEB" w:rsidRPr="00E7425D">
        <w:rPr>
          <w:sz w:val="26"/>
          <w:szCs w:val="26"/>
          <w:lang w:val="en-GB"/>
        </w:rPr>
        <w:t xml:space="preserve">, </w:t>
      </w:r>
      <w:proofErr w:type="spellStart"/>
      <w:r w:rsidR="00B97AEB" w:rsidRPr="00E7425D">
        <w:rPr>
          <w:sz w:val="26"/>
          <w:szCs w:val="26"/>
          <w:lang w:val="en-GB"/>
        </w:rPr>
        <w:t>các</w:t>
      </w:r>
      <w:proofErr w:type="spellEnd"/>
      <w:r w:rsidR="00B97AEB" w:rsidRPr="00E7425D">
        <w:rPr>
          <w:sz w:val="26"/>
          <w:szCs w:val="26"/>
          <w:lang w:val="en-GB"/>
        </w:rPr>
        <w:t xml:space="preserve"> </w:t>
      </w:r>
      <w:proofErr w:type="spellStart"/>
      <w:r w:rsidR="00B97AEB" w:rsidRPr="00E7425D">
        <w:rPr>
          <w:sz w:val="26"/>
          <w:szCs w:val="26"/>
          <w:lang w:val="en-GB"/>
        </w:rPr>
        <w:t>nguyên</w:t>
      </w:r>
      <w:proofErr w:type="spellEnd"/>
      <w:r w:rsidR="00B97AEB" w:rsidRPr="00E7425D">
        <w:rPr>
          <w:sz w:val="26"/>
          <w:szCs w:val="26"/>
          <w:lang w:val="en-GB"/>
        </w:rPr>
        <w:t xml:space="preserve"> </w:t>
      </w:r>
      <w:proofErr w:type="spellStart"/>
      <w:r w:rsidR="00B97AEB" w:rsidRPr="00E7425D">
        <w:rPr>
          <w:sz w:val="26"/>
          <w:szCs w:val="26"/>
          <w:lang w:val="en-GB"/>
        </w:rPr>
        <w:t>tắc</w:t>
      </w:r>
      <w:proofErr w:type="spellEnd"/>
      <w:r w:rsidR="00B97AEB" w:rsidRPr="00E7425D">
        <w:rPr>
          <w:sz w:val="26"/>
          <w:szCs w:val="26"/>
          <w:lang w:val="en-GB"/>
        </w:rPr>
        <w:t xml:space="preserve"> </w:t>
      </w:r>
      <w:proofErr w:type="spellStart"/>
      <w:r w:rsidR="00B97AEB" w:rsidRPr="00E7425D">
        <w:rPr>
          <w:sz w:val="26"/>
          <w:szCs w:val="26"/>
          <w:lang w:val="en-GB"/>
        </w:rPr>
        <w:t>và</w:t>
      </w:r>
      <w:proofErr w:type="spellEnd"/>
      <w:r w:rsidR="00B97AEB" w:rsidRPr="00E7425D">
        <w:rPr>
          <w:sz w:val="26"/>
          <w:szCs w:val="26"/>
          <w:lang w:val="en-GB"/>
        </w:rPr>
        <w:t xml:space="preserve"> </w:t>
      </w:r>
      <w:proofErr w:type="spellStart"/>
      <w:r w:rsidR="00B97AEB" w:rsidRPr="00E7425D">
        <w:rPr>
          <w:sz w:val="26"/>
          <w:szCs w:val="26"/>
          <w:lang w:val="en-GB"/>
        </w:rPr>
        <w:t>tiêu</w:t>
      </w:r>
      <w:proofErr w:type="spellEnd"/>
      <w:r w:rsidR="00B97AEB" w:rsidRPr="00E7425D">
        <w:rPr>
          <w:sz w:val="26"/>
          <w:szCs w:val="26"/>
          <w:lang w:val="en-GB"/>
        </w:rPr>
        <w:t xml:space="preserve"> </w:t>
      </w:r>
      <w:proofErr w:type="spellStart"/>
      <w:r w:rsidR="00B97AEB" w:rsidRPr="00E7425D">
        <w:rPr>
          <w:sz w:val="26"/>
          <w:szCs w:val="26"/>
          <w:lang w:val="en-GB"/>
        </w:rPr>
        <w:t>chí</w:t>
      </w:r>
      <w:proofErr w:type="spellEnd"/>
      <w:r w:rsidR="00B97AEB" w:rsidRPr="00E7425D">
        <w:rPr>
          <w:sz w:val="26"/>
          <w:szCs w:val="26"/>
          <w:lang w:val="en-GB"/>
        </w:rPr>
        <w:t xml:space="preserve"> </w:t>
      </w:r>
      <w:proofErr w:type="spellStart"/>
      <w:r w:rsidR="00B97AEB" w:rsidRPr="00E7425D">
        <w:rPr>
          <w:sz w:val="26"/>
          <w:szCs w:val="26"/>
          <w:lang w:val="en-GB"/>
        </w:rPr>
        <w:t>lựa</w:t>
      </w:r>
      <w:proofErr w:type="spellEnd"/>
      <w:r w:rsidR="00B97AEB" w:rsidRPr="00E7425D">
        <w:rPr>
          <w:sz w:val="26"/>
          <w:szCs w:val="26"/>
          <w:lang w:val="en-GB"/>
        </w:rPr>
        <w:t xml:space="preserve"> </w:t>
      </w:r>
      <w:proofErr w:type="spellStart"/>
      <w:r w:rsidR="00B97AEB" w:rsidRPr="00E7425D">
        <w:rPr>
          <w:sz w:val="26"/>
          <w:szCs w:val="26"/>
          <w:lang w:val="en-GB"/>
        </w:rPr>
        <w:t>chọn</w:t>
      </w:r>
      <w:proofErr w:type="spellEnd"/>
      <w:r w:rsidR="00B97AEB" w:rsidRPr="00E7425D">
        <w:rPr>
          <w:sz w:val="26"/>
          <w:szCs w:val="26"/>
          <w:lang w:val="en-GB"/>
        </w:rPr>
        <w:t xml:space="preserve"> </w:t>
      </w:r>
      <w:proofErr w:type="spellStart"/>
      <w:r w:rsidR="00B97AEB" w:rsidRPr="00E7425D">
        <w:rPr>
          <w:sz w:val="26"/>
          <w:szCs w:val="26"/>
          <w:lang w:val="en-GB"/>
        </w:rPr>
        <w:t>cũng</w:t>
      </w:r>
      <w:proofErr w:type="spellEnd"/>
      <w:r w:rsidR="00B97AEB" w:rsidRPr="00E7425D">
        <w:rPr>
          <w:sz w:val="26"/>
          <w:szCs w:val="26"/>
          <w:lang w:val="en-GB"/>
        </w:rPr>
        <w:t xml:space="preserve"> </w:t>
      </w:r>
      <w:proofErr w:type="spellStart"/>
      <w:r w:rsidR="00B97AEB" w:rsidRPr="00E7425D">
        <w:rPr>
          <w:sz w:val="26"/>
          <w:szCs w:val="26"/>
          <w:lang w:val="en-GB"/>
        </w:rPr>
        <w:t>được</w:t>
      </w:r>
      <w:proofErr w:type="spellEnd"/>
      <w:r w:rsidR="00B97AEB" w:rsidRPr="00E7425D">
        <w:rPr>
          <w:sz w:val="26"/>
          <w:szCs w:val="26"/>
          <w:lang w:val="en-GB"/>
        </w:rPr>
        <w:t xml:space="preserve"> </w:t>
      </w:r>
      <w:proofErr w:type="spellStart"/>
      <w:r w:rsidR="00B97AEB" w:rsidRPr="00E7425D">
        <w:rPr>
          <w:sz w:val="26"/>
          <w:szCs w:val="26"/>
          <w:lang w:val="en-GB"/>
        </w:rPr>
        <w:t>xác</w:t>
      </w:r>
      <w:proofErr w:type="spellEnd"/>
      <w:r w:rsidR="00B97AEB" w:rsidRPr="00E7425D">
        <w:rPr>
          <w:sz w:val="26"/>
          <w:szCs w:val="26"/>
          <w:lang w:val="en-GB"/>
        </w:rPr>
        <w:t xml:space="preserve"> </w:t>
      </w:r>
      <w:proofErr w:type="spellStart"/>
      <w:r w:rsidR="00B97AEB" w:rsidRPr="00E7425D">
        <w:rPr>
          <w:sz w:val="26"/>
          <w:szCs w:val="26"/>
          <w:lang w:val="en-GB"/>
        </w:rPr>
        <w:t>lập</w:t>
      </w:r>
      <w:proofErr w:type="spellEnd"/>
      <w:r w:rsidR="00B97AEB" w:rsidRPr="00E7425D">
        <w:rPr>
          <w:sz w:val="26"/>
          <w:szCs w:val="26"/>
          <w:lang w:val="en-GB"/>
        </w:rPr>
        <w:t xml:space="preserve"> </w:t>
      </w:r>
      <w:proofErr w:type="spellStart"/>
      <w:r w:rsidR="00B97AEB" w:rsidRPr="00E7425D">
        <w:rPr>
          <w:sz w:val="26"/>
          <w:szCs w:val="26"/>
          <w:lang w:val="en-GB"/>
        </w:rPr>
        <w:t>nhằm</w:t>
      </w:r>
      <w:proofErr w:type="spellEnd"/>
      <w:r w:rsidR="00B97AEB" w:rsidRPr="00E7425D">
        <w:rPr>
          <w:sz w:val="26"/>
          <w:szCs w:val="26"/>
          <w:lang w:val="en-GB"/>
        </w:rPr>
        <w:t xml:space="preserve"> </w:t>
      </w:r>
      <w:proofErr w:type="spellStart"/>
      <w:r w:rsidR="00B97AEB" w:rsidRPr="00E7425D">
        <w:rPr>
          <w:sz w:val="26"/>
          <w:szCs w:val="26"/>
          <w:lang w:val="en-GB"/>
        </w:rPr>
        <w:t>đảm</w:t>
      </w:r>
      <w:proofErr w:type="spellEnd"/>
      <w:r w:rsidR="00B97AEB" w:rsidRPr="00E7425D">
        <w:rPr>
          <w:sz w:val="26"/>
          <w:szCs w:val="26"/>
          <w:lang w:val="en-GB"/>
        </w:rPr>
        <w:t xml:space="preserve"> </w:t>
      </w:r>
      <w:proofErr w:type="spellStart"/>
      <w:r w:rsidR="00B97AEB" w:rsidRPr="00E7425D">
        <w:rPr>
          <w:sz w:val="26"/>
          <w:szCs w:val="26"/>
          <w:lang w:val="en-GB"/>
        </w:rPr>
        <w:t>bảo</w:t>
      </w:r>
      <w:proofErr w:type="spellEnd"/>
      <w:r w:rsidR="00B97AEB" w:rsidRPr="00E7425D">
        <w:rPr>
          <w:sz w:val="26"/>
          <w:szCs w:val="26"/>
          <w:lang w:val="en-GB"/>
        </w:rPr>
        <w:t xml:space="preserve"> </w:t>
      </w:r>
      <w:proofErr w:type="spellStart"/>
      <w:r w:rsidR="00B97AEB" w:rsidRPr="00E7425D">
        <w:rPr>
          <w:sz w:val="26"/>
          <w:szCs w:val="26"/>
          <w:lang w:val="en-GB"/>
        </w:rPr>
        <w:t>tính</w:t>
      </w:r>
      <w:proofErr w:type="spellEnd"/>
      <w:r w:rsidR="00B97AEB" w:rsidRPr="00E7425D">
        <w:rPr>
          <w:sz w:val="26"/>
          <w:szCs w:val="26"/>
          <w:lang w:val="en-GB"/>
        </w:rPr>
        <w:t xml:space="preserve"> khoa </w:t>
      </w:r>
      <w:proofErr w:type="spellStart"/>
      <w:r w:rsidR="00B97AEB" w:rsidRPr="00E7425D">
        <w:rPr>
          <w:sz w:val="26"/>
          <w:szCs w:val="26"/>
          <w:lang w:val="en-GB"/>
        </w:rPr>
        <w:t>học</w:t>
      </w:r>
      <w:proofErr w:type="spellEnd"/>
      <w:r w:rsidR="00B97AEB" w:rsidRPr="00E7425D">
        <w:rPr>
          <w:sz w:val="26"/>
          <w:szCs w:val="26"/>
          <w:lang w:val="en-GB"/>
        </w:rPr>
        <w:t xml:space="preserve">, </w:t>
      </w:r>
      <w:proofErr w:type="spellStart"/>
      <w:r w:rsidR="00B97AEB" w:rsidRPr="00E7425D">
        <w:rPr>
          <w:sz w:val="26"/>
          <w:szCs w:val="26"/>
          <w:lang w:val="en-GB"/>
        </w:rPr>
        <w:t>tính</w:t>
      </w:r>
      <w:proofErr w:type="spellEnd"/>
      <w:r w:rsidR="00B97AEB" w:rsidRPr="00E7425D">
        <w:rPr>
          <w:sz w:val="26"/>
          <w:szCs w:val="26"/>
          <w:lang w:val="en-GB"/>
        </w:rPr>
        <w:t xml:space="preserve"> </w:t>
      </w:r>
      <w:proofErr w:type="spellStart"/>
      <w:r w:rsidR="00B97AEB" w:rsidRPr="00E7425D">
        <w:rPr>
          <w:sz w:val="26"/>
          <w:szCs w:val="26"/>
          <w:lang w:val="en-GB"/>
        </w:rPr>
        <w:t>khả</w:t>
      </w:r>
      <w:proofErr w:type="spellEnd"/>
      <w:r w:rsidR="00B97AEB" w:rsidRPr="00E7425D">
        <w:rPr>
          <w:sz w:val="26"/>
          <w:szCs w:val="26"/>
          <w:lang w:val="en-GB"/>
        </w:rPr>
        <w:t xml:space="preserve"> </w:t>
      </w:r>
      <w:proofErr w:type="spellStart"/>
      <w:r w:rsidR="00B97AEB" w:rsidRPr="00E7425D">
        <w:rPr>
          <w:sz w:val="26"/>
          <w:szCs w:val="26"/>
          <w:lang w:val="en-GB"/>
        </w:rPr>
        <w:t>thi</w:t>
      </w:r>
      <w:proofErr w:type="spellEnd"/>
      <w:r w:rsidR="00B97AEB" w:rsidRPr="00E7425D">
        <w:rPr>
          <w:sz w:val="26"/>
          <w:szCs w:val="26"/>
          <w:lang w:val="en-GB"/>
        </w:rPr>
        <w:t xml:space="preserve"> </w:t>
      </w:r>
      <w:proofErr w:type="spellStart"/>
      <w:r w:rsidR="00B97AEB" w:rsidRPr="00E7425D">
        <w:rPr>
          <w:sz w:val="26"/>
          <w:szCs w:val="26"/>
          <w:lang w:val="en-GB"/>
        </w:rPr>
        <w:t>và</w:t>
      </w:r>
      <w:proofErr w:type="spellEnd"/>
      <w:r w:rsidR="00B97AEB" w:rsidRPr="00E7425D">
        <w:rPr>
          <w:sz w:val="26"/>
          <w:szCs w:val="26"/>
          <w:lang w:val="en-GB"/>
        </w:rPr>
        <w:t xml:space="preserve"> </w:t>
      </w:r>
      <w:proofErr w:type="spellStart"/>
      <w:r w:rsidR="00B97AEB" w:rsidRPr="00E7425D">
        <w:rPr>
          <w:sz w:val="26"/>
          <w:szCs w:val="26"/>
          <w:lang w:val="en-GB"/>
        </w:rPr>
        <w:t>hiệu</w:t>
      </w:r>
      <w:proofErr w:type="spellEnd"/>
      <w:r w:rsidR="00B97AEB" w:rsidRPr="00E7425D">
        <w:rPr>
          <w:sz w:val="26"/>
          <w:szCs w:val="26"/>
          <w:lang w:val="en-GB"/>
        </w:rPr>
        <w:t xml:space="preserve"> </w:t>
      </w:r>
      <w:proofErr w:type="spellStart"/>
      <w:r w:rsidR="00B97AEB" w:rsidRPr="00E7425D">
        <w:rPr>
          <w:sz w:val="26"/>
          <w:szCs w:val="26"/>
          <w:lang w:val="en-GB"/>
        </w:rPr>
        <w:t>quả</w:t>
      </w:r>
      <w:proofErr w:type="spellEnd"/>
      <w:r w:rsidR="00B97AEB" w:rsidRPr="00E7425D">
        <w:rPr>
          <w:sz w:val="26"/>
          <w:szCs w:val="26"/>
          <w:lang w:val="en-GB"/>
        </w:rPr>
        <w:t xml:space="preserve"> </w:t>
      </w:r>
      <w:proofErr w:type="spellStart"/>
      <w:r w:rsidR="00B97AEB" w:rsidRPr="00E7425D">
        <w:rPr>
          <w:sz w:val="26"/>
          <w:szCs w:val="26"/>
          <w:lang w:val="en-GB"/>
        </w:rPr>
        <w:t>giáo</w:t>
      </w:r>
      <w:proofErr w:type="spellEnd"/>
      <w:r w:rsidR="00B97AEB" w:rsidRPr="00E7425D">
        <w:rPr>
          <w:sz w:val="26"/>
          <w:szCs w:val="26"/>
          <w:lang w:val="en-GB"/>
        </w:rPr>
        <w:t xml:space="preserve"> </w:t>
      </w:r>
      <w:proofErr w:type="spellStart"/>
      <w:r w:rsidR="00B97AEB" w:rsidRPr="00E7425D">
        <w:rPr>
          <w:sz w:val="26"/>
          <w:szCs w:val="26"/>
          <w:lang w:val="en-GB"/>
        </w:rPr>
        <w:t>dục</w:t>
      </w:r>
      <w:proofErr w:type="spellEnd"/>
      <w:r w:rsidR="00B97AEB" w:rsidRPr="00E7425D">
        <w:rPr>
          <w:sz w:val="26"/>
          <w:szCs w:val="26"/>
          <w:lang w:val="en-GB"/>
        </w:rPr>
        <w:t xml:space="preserve"> </w:t>
      </w:r>
      <w:proofErr w:type="spellStart"/>
      <w:r w:rsidR="00B97AEB" w:rsidRPr="00E7425D">
        <w:rPr>
          <w:sz w:val="26"/>
          <w:szCs w:val="26"/>
          <w:lang w:val="en-GB"/>
        </w:rPr>
        <w:t>trong</w:t>
      </w:r>
      <w:proofErr w:type="spellEnd"/>
      <w:r w:rsidR="00B97AEB" w:rsidRPr="00E7425D">
        <w:rPr>
          <w:sz w:val="26"/>
          <w:szCs w:val="26"/>
          <w:lang w:val="en-GB"/>
        </w:rPr>
        <w:t xml:space="preserve"> </w:t>
      </w:r>
      <w:proofErr w:type="spellStart"/>
      <w:r w:rsidR="00B97AEB" w:rsidRPr="00E7425D">
        <w:rPr>
          <w:sz w:val="26"/>
          <w:szCs w:val="26"/>
          <w:lang w:val="en-GB"/>
        </w:rPr>
        <w:t>quá</w:t>
      </w:r>
      <w:proofErr w:type="spellEnd"/>
      <w:r w:rsidR="00B97AEB" w:rsidRPr="00E7425D">
        <w:rPr>
          <w:sz w:val="26"/>
          <w:szCs w:val="26"/>
          <w:lang w:val="en-GB"/>
        </w:rPr>
        <w:t xml:space="preserve"> </w:t>
      </w:r>
      <w:proofErr w:type="spellStart"/>
      <w:r w:rsidR="00B97AEB" w:rsidRPr="00E7425D">
        <w:rPr>
          <w:sz w:val="26"/>
          <w:szCs w:val="26"/>
          <w:lang w:val="en-GB"/>
        </w:rPr>
        <w:t>trình</w:t>
      </w:r>
      <w:proofErr w:type="spellEnd"/>
      <w:r w:rsidR="00B97AEB" w:rsidRPr="00E7425D">
        <w:rPr>
          <w:sz w:val="26"/>
          <w:szCs w:val="26"/>
          <w:lang w:val="en-GB"/>
        </w:rPr>
        <w:t xml:space="preserve"> </w:t>
      </w:r>
      <w:proofErr w:type="spellStart"/>
      <w:r w:rsidR="00B97AEB" w:rsidRPr="00E7425D">
        <w:rPr>
          <w:sz w:val="26"/>
          <w:szCs w:val="26"/>
          <w:lang w:val="en-GB"/>
        </w:rPr>
        <w:t>triển</w:t>
      </w:r>
      <w:proofErr w:type="spellEnd"/>
      <w:r w:rsidR="00B97AEB" w:rsidRPr="00E7425D">
        <w:rPr>
          <w:sz w:val="26"/>
          <w:szCs w:val="26"/>
          <w:lang w:val="en-GB"/>
        </w:rPr>
        <w:t xml:space="preserve"> </w:t>
      </w:r>
      <w:proofErr w:type="spellStart"/>
      <w:r w:rsidR="00B97AEB" w:rsidRPr="00E7425D">
        <w:rPr>
          <w:sz w:val="26"/>
          <w:szCs w:val="26"/>
          <w:lang w:val="en-GB"/>
        </w:rPr>
        <w:t>khai</w:t>
      </w:r>
      <w:proofErr w:type="spellEnd"/>
      <w:r w:rsidR="00B97AEB" w:rsidRPr="00E7425D">
        <w:rPr>
          <w:sz w:val="26"/>
          <w:szCs w:val="26"/>
          <w:lang w:val="en-GB"/>
        </w:rPr>
        <w:t>.</w:t>
      </w:r>
    </w:p>
    <w:p w14:paraId="46A6D0AA" w14:textId="7830BFF2" w:rsidR="00954B1C" w:rsidRPr="00E7425D" w:rsidRDefault="00954B1C" w:rsidP="00194EA7">
      <w:pPr>
        <w:pStyle w:val="Heading2"/>
        <w:keepNext w:val="0"/>
        <w:keepLines w:val="0"/>
        <w:widowControl w:val="0"/>
        <w:rPr>
          <w:sz w:val="26"/>
          <w:lang w:val="en-GB"/>
        </w:rPr>
      </w:pPr>
      <w:bookmarkStart w:id="1012" w:name="_Toc202383902"/>
      <w:bookmarkStart w:id="1013" w:name="_Toc203641924"/>
      <w:bookmarkStart w:id="1014" w:name="_Toc204178670"/>
      <w:bookmarkStart w:id="1015" w:name="_Toc204179479"/>
      <w:bookmarkStart w:id="1016" w:name="_Toc214367957"/>
      <w:bookmarkStart w:id="1017" w:name="_Toc214368201"/>
      <w:bookmarkStart w:id="1018" w:name="_Toc214368339"/>
      <w:bookmarkStart w:id="1019" w:name="_Toc219399946"/>
      <w:bookmarkStart w:id="1020" w:name="_Toc219400216"/>
      <w:bookmarkStart w:id="1021" w:name="_Toc219400330"/>
      <w:bookmarkStart w:id="1022" w:name="_Toc219433121"/>
      <w:r w:rsidRPr="00E7425D">
        <w:rPr>
          <w:sz w:val="26"/>
          <w:lang w:val="en-GB"/>
        </w:rPr>
        <w:t xml:space="preserve">4.1.1. </w:t>
      </w:r>
      <w:proofErr w:type="spellStart"/>
      <w:r w:rsidR="002F508A">
        <w:rPr>
          <w:sz w:val="26"/>
          <w:lang w:val="en-GB"/>
        </w:rPr>
        <w:t>C</w:t>
      </w:r>
      <w:r w:rsidRPr="00E7425D">
        <w:rPr>
          <w:sz w:val="26"/>
          <w:lang w:val="en-GB"/>
        </w:rPr>
        <w:t>ăn</w:t>
      </w:r>
      <w:proofErr w:type="spellEnd"/>
      <w:r w:rsidRPr="00E7425D">
        <w:rPr>
          <w:sz w:val="26"/>
          <w:lang w:val="en-GB"/>
        </w:rPr>
        <w:t xml:space="preserve"> </w:t>
      </w:r>
      <w:proofErr w:type="spellStart"/>
      <w:r w:rsidRPr="00E7425D">
        <w:rPr>
          <w:sz w:val="26"/>
          <w:lang w:val="en-GB"/>
        </w:rPr>
        <w:t>cứ</w:t>
      </w:r>
      <w:bookmarkEnd w:id="1012"/>
      <w:bookmarkEnd w:id="1013"/>
      <w:bookmarkEnd w:id="1014"/>
      <w:bookmarkEnd w:id="1015"/>
      <w:bookmarkEnd w:id="1016"/>
      <w:bookmarkEnd w:id="1017"/>
      <w:bookmarkEnd w:id="1018"/>
      <w:bookmarkEnd w:id="1019"/>
      <w:bookmarkEnd w:id="1020"/>
      <w:bookmarkEnd w:id="1021"/>
      <w:bookmarkEnd w:id="1022"/>
      <w:proofErr w:type="spellEnd"/>
      <w:r w:rsidR="002F508A">
        <w:rPr>
          <w:sz w:val="26"/>
          <w:lang w:val="en-GB"/>
        </w:rPr>
        <w:t xml:space="preserve"> </w:t>
      </w:r>
      <w:proofErr w:type="spellStart"/>
      <w:r w:rsidR="002F508A">
        <w:rPr>
          <w:sz w:val="26"/>
          <w:lang w:val="en-GB"/>
        </w:rPr>
        <w:t>đề</w:t>
      </w:r>
      <w:proofErr w:type="spellEnd"/>
      <w:r w:rsidR="002F508A">
        <w:rPr>
          <w:sz w:val="26"/>
          <w:lang w:val="en-GB"/>
        </w:rPr>
        <w:t xml:space="preserve"> </w:t>
      </w:r>
      <w:proofErr w:type="spellStart"/>
      <w:r w:rsidR="002F508A">
        <w:rPr>
          <w:sz w:val="26"/>
          <w:lang w:val="en-GB"/>
        </w:rPr>
        <w:t>xuất</w:t>
      </w:r>
      <w:proofErr w:type="spellEnd"/>
    </w:p>
    <w:p w14:paraId="17AE53E7" w14:textId="17FD6595" w:rsidR="001971E9" w:rsidRPr="00E7425D" w:rsidRDefault="001971E9" w:rsidP="00194EA7">
      <w:pPr>
        <w:widowControl w:val="0"/>
        <w:ind w:firstLine="720"/>
        <w:rPr>
          <w:sz w:val="26"/>
          <w:szCs w:val="26"/>
          <w:lang w:val="vi-VN"/>
        </w:rPr>
      </w:pPr>
      <w:bookmarkStart w:id="1023" w:name="_Toc177252997"/>
      <w:bookmarkStart w:id="1024" w:name="_Toc186653253"/>
      <w:bookmarkStart w:id="1025" w:name="_Toc193779062"/>
      <w:bookmarkStart w:id="1026" w:name="_Toc193779247"/>
      <w:bookmarkStart w:id="1027" w:name="_Toc193779346"/>
      <w:r w:rsidRPr="00E7425D">
        <w:rPr>
          <w:sz w:val="26"/>
          <w:szCs w:val="26"/>
          <w:lang w:val="vi-VN"/>
        </w:rPr>
        <w:t xml:space="preserve">Việc đề xuất các biện pháp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vi-VN"/>
        </w:rPr>
        <w:t xml:space="preserve"> </w:t>
      </w:r>
      <w:r w:rsidR="00E41758" w:rsidRPr="00E7425D">
        <w:rPr>
          <w:sz w:val="26"/>
          <w:szCs w:val="26"/>
          <w:lang w:val="vi-VN"/>
        </w:rPr>
        <w:t>Hát Bả trạo</w:t>
      </w:r>
      <w:r w:rsidRPr="00E7425D">
        <w:rPr>
          <w:sz w:val="26"/>
          <w:szCs w:val="26"/>
          <w:lang w:val="vi-VN"/>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vi-VN"/>
        </w:rPr>
        <w:t xml:space="preserve"> được đặt trên nền tảng của ba nhóm căn cứ chính: (1) hệ thống văn bản pháp lý và định hướng giáo dục quốc gia; (2) cơ sở lý luận về giáo dục âm nhạc và dạy học tích hợp; và (3) thực tiễn dạy học tại địa phương. Những căn cứ này không chỉ phản ánh tính cấp thiết của việc bảo tồn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r w:rsidRPr="00E7425D">
        <w:rPr>
          <w:sz w:val="26"/>
          <w:szCs w:val="26"/>
          <w:lang w:val="vi-VN"/>
        </w:rPr>
        <w:t>thông qua giáo dục, mà còn khẳng định tính phù hợp và khả thi của hướng tiếp cận tích hợp trong bối cảnh đổi mới giáo dục hiện nay.</w:t>
      </w:r>
    </w:p>
    <w:p w14:paraId="4ABBC1A7" w14:textId="04FA76DB" w:rsidR="00DF6B3A" w:rsidRPr="00E7425D" w:rsidRDefault="00DF6B3A" w:rsidP="00194EA7">
      <w:pPr>
        <w:widowControl w:val="0"/>
        <w:rPr>
          <w:i/>
          <w:sz w:val="26"/>
          <w:szCs w:val="26"/>
          <w:lang w:val="vi-VN"/>
        </w:rPr>
      </w:pPr>
      <w:r w:rsidRPr="00E7425D">
        <w:rPr>
          <w:bCs/>
          <w:i/>
          <w:sz w:val="26"/>
          <w:szCs w:val="26"/>
          <w:lang w:val="vi-VN"/>
        </w:rPr>
        <w:t>4.1.</w:t>
      </w:r>
      <w:r w:rsidR="00954B1C" w:rsidRPr="00E7425D">
        <w:rPr>
          <w:bCs/>
          <w:i/>
          <w:sz w:val="26"/>
          <w:szCs w:val="26"/>
          <w:lang w:val="en-GB"/>
        </w:rPr>
        <w:t>1</w:t>
      </w:r>
      <w:r w:rsidRPr="00E7425D">
        <w:rPr>
          <w:bCs/>
          <w:i/>
          <w:sz w:val="26"/>
          <w:szCs w:val="26"/>
          <w:lang w:val="vi-VN"/>
        </w:rPr>
        <w:t>.</w:t>
      </w:r>
      <w:r w:rsidR="00954B1C" w:rsidRPr="00E7425D">
        <w:rPr>
          <w:bCs/>
          <w:i/>
          <w:sz w:val="26"/>
          <w:szCs w:val="26"/>
          <w:lang w:val="en-GB"/>
        </w:rPr>
        <w:t>1.</w:t>
      </w:r>
      <w:r w:rsidRPr="00E7425D">
        <w:rPr>
          <w:bCs/>
          <w:i/>
          <w:sz w:val="26"/>
          <w:szCs w:val="26"/>
          <w:lang w:val="vi-VN"/>
        </w:rPr>
        <w:t xml:space="preserve"> Căn cứ pháp lý</w:t>
      </w:r>
      <w:bookmarkEnd w:id="1023"/>
      <w:bookmarkEnd w:id="1024"/>
      <w:bookmarkEnd w:id="1025"/>
      <w:bookmarkEnd w:id="1026"/>
      <w:bookmarkEnd w:id="1027"/>
    </w:p>
    <w:p w14:paraId="553D195C" w14:textId="7630AFDC" w:rsidR="00B458AC" w:rsidRPr="00E7425D" w:rsidRDefault="00B458AC" w:rsidP="00194EA7">
      <w:pPr>
        <w:widowControl w:val="0"/>
        <w:ind w:firstLine="720"/>
        <w:rPr>
          <w:spacing w:val="-4"/>
          <w:sz w:val="26"/>
          <w:szCs w:val="26"/>
          <w:lang w:val="vi-VN"/>
        </w:rPr>
      </w:pPr>
      <w:bookmarkStart w:id="1028" w:name="_Toc177252998"/>
      <w:bookmarkStart w:id="1029" w:name="_Toc186653254"/>
      <w:bookmarkStart w:id="1030" w:name="_Toc193779063"/>
      <w:bookmarkStart w:id="1031" w:name="_Toc193779248"/>
      <w:bookmarkStart w:id="1032" w:name="_Toc193779347"/>
      <w:r w:rsidRPr="00E7425D">
        <w:rPr>
          <w:spacing w:val="-4"/>
          <w:sz w:val="26"/>
          <w:szCs w:val="26"/>
          <w:lang w:val="vi-VN"/>
        </w:rPr>
        <w:t xml:space="preserve">Trong bối cảnh toàn cầu hóa và hiện đại hóa, Đảng và Nhà nước Việt Nam đã xác định rõ vai trò của giáo dục trong việc bảo tồn và phát huy các giá trị văn hóa truyền thống. Nhiều văn bản chỉ đạo và chính sách giáo dục đã nhấn mạnh yêu cầu tích hợp các yếu tố văn hóa dân tộc vào chương trình </w:t>
      </w:r>
      <w:r w:rsidR="00D12BA3" w:rsidRPr="00E7425D">
        <w:rPr>
          <w:spacing w:val="-4"/>
          <w:sz w:val="26"/>
          <w:szCs w:val="26"/>
          <w:lang w:val="vi-VN"/>
        </w:rPr>
        <w:t>GDPT</w:t>
      </w:r>
      <w:r w:rsidRPr="00E7425D">
        <w:rPr>
          <w:spacing w:val="-4"/>
          <w:sz w:val="26"/>
          <w:szCs w:val="26"/>
          <w:lang w:val="vi-VN"/>
        </w:rPr>
        <w:t>.</w:t>
      </w:r>
    </w:p>
    <w:p w14:paraId="16723EE1" w14:textId="700AD15B" w:rsidR="00B458AC" w:rsidRPr="00E7425D" w:rsidRDefault="00B458AC" w:rsidP="00194EA7">
      <w:pPr>
        <w:widowControl w:val="0"/>
        <w:ind w:firstLine="720"/>
        <w:rPr>
          <w:spacing w:val="-4"/>
          <w:sz w:val="26"/>
          <w:szCs w:val="26"/>
          <w:lang w:val="vi-VN"/>
        </w:rPr>
      </w:pPr>
      <w:r w:rsidRPr="00E7425D">
        <w:rPr>
          <w:spacing w:val="-4"/>
          <w:sz w:val="26"/>
          <w:szCs w:val="26"/>
          <w:lang w:val="vi-VN"/>
        </w:rPr>
        <w:t xml:space="preserve">Trước hết, Nghị quyết số 29-NQ/TW ngày 04/11/2013 của Hội nghị </w:t>
      </w:r>
      <w:r w:rsidR="00D12BA3" w:rsidRPr="00E7425D">
        <w:rPr>
          <w:spacing w:val="-4"/>
          <w:sz w:val="26"/>
          <w:szCs w:val="26"/>
          <w:lang w:val="vi-VN"/>
        </w:rPr>
        <w:t>TW</w:t>
      </w:r>
      <w:r w:rsidRPr="00E7425D">
        <w:rPr>
          <w:spacing w:val="-4"/>
          <w:sz w:val="26"/>
          <w:szCs w:val="26"/>
          <w:lang w:val="vi-VN"/>
        </w:rPr>
        <w:t xml:space="preserve"> 8 khóa XI về đổi mới căn bản, toàn diện </w:t>
      </w:r>
      <w:r w:rsidR="00585494" w:rsidRPr="00E7425D">
        <w:rPr>
          <w:spacing w:val="-4"/>
          <w:sz w:val="26"/>
          <w:szCs w:val="26"/>
          <w:lang w:val="vi-VN"/>
        </w:rPr>
        <w:t>GD&amp;ĐT</w:t>
      </w:r>
      <w:r w:rsidRPr="00E7425D">
        <w:rPr>
          <w:spacing w:val="-4"/>
          <w:sz w:val="26"/>
          <w:szCs w:val="26"/>
          <w:lang w:val="vi-VN"/>
        </w:rPr>
        <w:t xml:space="preserve"> đã xác định rõ định hướng phát triển giáo dục theo hướng hiện đại, hội nhập quốc tế nhưng vẫn giữ gìn bản sắc văn hóa dân tộc. Nghị quyết nhấn mạnh yêu cầu “chuẩn hóa, hiện đại hóa, dân chủ hóa, xã hội hóa và hội nhập quốc tế hệ thống </w:t>
      </w:r>
      <w:r w:rsidR="00585494" w:rsidRPr="00E7425D">
        <w:rPr>
          <w:spacing w:val="-4"/>
          <w:sz w:val="26"/>
          <w:szCs w:val="26"/>
          <w:lang w:val="vi-VN"/>
        </w:rPr>
        <w:t>GD&amp;ĐT</w:t>
      </w:r>
      <w:r w:rsidRPr="00E7425D">
        <w:rPr>
          <w:spacing w:val="-4"/>
          <w:sz w:val="26"/>
          <w:szCs w:val="26"/>
          <w:lang w:val="vi-VN"/>
        </w:rPr>
        <w:t xml:space="preserve">; giữ vững định hướng xã hội chủ nghĩa và bản sắc dân tộc”. Đồng thời, trong phần giải pháp, Nghị quyết cũng chỉ rõ việc “xây dựng và chuẩn hóa nội dung </w:t>
      </w:r>
      <w:r w:rsidR="00D12BA3" w:rsidRPr="00E7425D">
        <w:rPr>
          <w:spacing w:val="-4"/>
          <w:sz w:val="26"/>
          <w:szCs w:val="26"/>
          <w:lang w:val="vi-VN"/>
        </w:rPr>
        <w:t>GDPT</w:t>
      </w:r>
      <w:r w:rsidRPr="00E7425D">
        <w:rPr>
          <w:spacing w:val="-4"/>
          <w:sz w:val="26"/>
          <w:szCs w:val="26"/>
          <w:lang w:val="vi-VN"/>
        </w:rPr>
        <w:t xml:space="preserve"> theo hướng hiện đại, tinh gọn, bảo đảm chất lượng, tích hợp cao ở các lớp học dưới và phân hóa dần ở các lớp học trên”. Đây là cơ sở quan trọng để khẳng định tính hợp lý của việc tích hợp </w:t>
      </w:r>
      <w:r w:rsidR="00E41758" w:rsidRPr="00E7425D">
        <w:rPr>
          <w:spacing w:val="-4"/>
          <w:sz w:val="26"/>
          <w:szCs w:val="26"/>
          <w:lang w:val="vi-VN"/>
        </w:rPr>
        <w:t>Hát Bả trạo</w:t>
      </w:r>
      <w:r w:rsidRPr="00E7425D">
        <w:rPr>
          <w:spacing w:val="-4"/>
          <w:sz w:val="26"/>
          <w:szCs w:val="26"/>
          <w:lang w:val="vi-VN"/>
        </w:rPr>
        <w:t xml:space="preserve"> vào chương trình âm nhạc cấp THCS.</w:t>
      </w:r>
    </w:p>
    <w:p w14:paraId="185DDBE1" w14:textId="416518C0" w:rsidR="00B458AC" w:rsidRPr="00E7425D" w:rsidRDefault="00B458AC" w:rsidP="00194EA7">
      <w:pPr>
        <w:widowControl w:val="0"/>
        <w:ind w:firstLine="720"/>
        <w:rPr>
          <w:spacing w:val="-4"/>
          <w:sz w:val="26"/>
          <w:szCs w:val="26"/>
          <w:lang w:val="vi-VN"/>
        </w:rPr>
      </w:pPr>
      <w:r w:rsidRPr="00E7425D">
        <w:rPr>
          <w:spacing w:val="-4"/>
          <w:sz w:val="26"/>
          <w:szCs w:val="26"/>
          <w:lang w:val="vi-VN"/>
        </w:rPr>
        <w:lastRenderedPageBreak/>
        <w:t xml:space="preserve">Tiếp nối tinh thần của Nghị quyết 29, Nghị quyết số 33-NQ/TW ngày 09/6/2014 của Hội nghị </w:t>
      </w:r>
      <w:r w:rsidR="00D12BA3" w:rsidRPr="00E7425D">
        <w:rPr>
          <w:spacing w:val="-4"/>
          <w:sz w:val="26"/>
          <w:szCs w:val="26"/>
          <w:lang w:val="vi-VN"/>
        </w:rPr>
        <w:t>TW</w:t>
      </w:r>
      <w:r w:rsidRPr="00E7425D">
        <w:rPr>
          <w:spacing w:val="-4"/>
          <w:sz w:val="26"/>
          <w:szCs w:val="26"/>
          <w:lang w:val="vi-VN"/>
        </w:rPr>
        <w:t xml:space="preserve"> 9 khóa XI về xây dựng và phát triển văn hóa, con người Việt Nam nhấn mạnh vai trò của văn hóa như một nền tảng tinh thần của xã hội, đồng thời khẳng định: “văn hóa phải được đặt ngang hàng với kinh tế, chính trị, xã hội”. Trong đó, giáo dục nghệ thuật được xem là một phương tiện quan trọng để bồi dưỡng tâm hồn, tình cảm và nhân cách con người, đặc biệt là thế hệ trẻ. Việc </w:t>
      </w:r>
      <w:proofErr w:type="spellStart"/>
      <w:r w:rsidR="00E3370D" w:rsidRPr="00E7425D">
        <w:rPr>
          <w:spacing w:val="-4"/>
          <w:sz w:val="26"/>
          <w:szCs w:val="26"/>
          <w:lang w:val="en-GB"/>
        </w:rPr>
        <w:t>tích</w:t>
      </w:r>
      <w:proofErr w:type="spellEnd"/>
      <w:r w:rsidR="00E3370D" w:rsidRPr="00E7425D">
        <w:rPr>
          <w:spacing w:val="-4"/>
          <w:sz w:val="26"/>
          <w:szCs w:val="26"/>
          <w:lang w:val="en-GB"/>
        </w:rPr>
        <w:t xml:space="preserve"> </w:t>
      </w:r>
      <w:proofErr w:type="spellStart"/>
      <w:r w:rsidR="00E3370D" w:rsidRPr="00E7425D">
        <w:rPr>
          <w:spacing w:val="-4"/>
          <w:sz w:val="26"/>
          <w:szCs w:val="26"/>
          <w:lang w:val="en-GB"/>
        </w:rPr>
        <w:t>hợp</w:t>
      </w:r>
      <w:proofErr w:type="spellEnd"/>
      <w:r w:rsidR="00E3370D" w:rsidRPr="00E7425D">
        <w:rPr>
          <w:spacing w:val="-4"/>
          <w:sz w:val="26"/>
          <w:szCs w:val="26"/>
          <w:lang w:val="en-GB"/>
        </w:rPr>
        <w:t xml:space="preserve"> </w:t>
      </w:r>
      <w:proofErr w:type="spellStart"/>
      <w:r w:rsidR="00E3370D" w:rsidRPr="00E7425D">
        <w:rPr>
          <w:spacing w:val="-4"/>
          <w:sz w:val="26"/>
          <w:szCs w:val="26"/>
          <w:lang w:val="en-GB"/>
        </w:rPr>
        <w:t>các</w:t>
      </w:r>
      <w:proofErr w:type="spellEnd"/>
      <w:r w:rsidRPr="00E7425D">
        <w:rPr>
          <w:spacing w:val="-4"/>
          <w:sz w:val="26"/>
          <w:szCs w:val="26"/>
          <w:lang w:val="vi-VN"/>
        </w:rPr>
        <w:t xml:space="preserve"> di sản văn hóa phi vật thể quốc gia vào giảng dạy trong nhà trường là hành động cụ thể hóa chủ trương này.</w:t>
      </w:r>
    </w:p>
    <w:p w14:paraId="322DCAE4" w14:textId="62A21B45" w:rsidR="00B458AC" w:rsidRPr="00E7425D" w:rsidRDefault="00B458AC" w:rsidP="00194EA7">
      <w:pPr>
        <w:widowControl w:val="0"/>
        <w:ind w:firstLine="720"/>
        <w:rPr>
          <w:spacing w:val="-4"/>
          <w:sz w:val="26"/>
          <w:szCs w:val="26"/>
          <w:lang w:val="vi-VN"/>
        </w:rPr>
      </w:pPr>
      <w:r w:rsidRPr="00E7425D">
        <w:rPr>
          <w:spacing w:val="-4"/>
          <w:sz w:val="26"/>
          <w:szCs w:val="26"/>
          <w:lang w:val="vi-VN"/>
        </w:rPr>
        <w:t>Luật Giáo dục năm 2019 tiếp tục khẳng định vai trò của giáo dục trong việc giữ gìn và phát huy bản sắc văn hóa dân tộc. Điều 5 của Luật quy định: “Giáo dục phải bảo đảm tính toàn diện, gắn với văn hóa dân tộc, truyền thống lịch sử và bản sắc văn hóa Việt Nam”. Điều 29 cũng nêu rõ: “</w:t>
      </w:r>
      <w:r w:rsidR="00D12BA3" w:rsidRPr="00E7425D">
        <w:rPr>
          <w:spacing w:val="-4"/>
          <w:sz w:val="26"/>
          <w:szCs w:val="26"/>
          <w:lang w:val="vi-VN"/>
        </w:rPr>
        <w:t>GDPT</w:t>
      </w:r>
      <w:r w:rsidRPr="00E7425D">
        <w:rPr>
          <w:spacing w:val="-4"/>
          <w:sz w:val="26"/>
          <w:szCs w:val="26"/>
          <w:lang w:val="vi-VN"/>
        </w:rPr>
        <w:t xml:space="preserve"> phải giúp </w:t>
      </w:r>
      <w:r w:rsidR="00264F10" w:rsidRPr="00E7425D">
        <w:rPr>
          <w:spacing w:val="-4"/>
          <w:sz w:val="26"/>
          <w:szCs w:val="26"/>
          <w:lang w:val="vi-VN"/>
        </w:rPr>
        <w:t>HS</w:t>
      </w:r>
      <w:r w:rsidRPr="00E7425D">
        <w:rPr>
          <w:spacing w:val="-4"/>
          <w:sz w:val="26"/>
          <w:szCs w:val="26"/>
          <w:lang w:val="vi-VN"/>
        </w:rPr>
        <w:t xml:space="preserve"> hiểu biết về văn hóa dân tộc và di sản văn hóa”.</w:t>
      </w:r>
    </w:p>
    <w:p w14:paraId="60613A5C" w14:textId="17AFA44D" w:rsidR="00B458AC" w:rsidRPr="00E7425D" w:rsidRDefault="00B458AC" w:rsidP="00194EA7">
      <w:pPr>
        <w:widowControl w:val="0"/>
        <w:ind w:firstLine="720"/>
        <w:rPr>
          <w:spacing w:val="-4"/>
          <w:sz w:val="26"/>
          <w:szCs w:val="26"/>
          <w:lang w:val="vi-VN"/>
        </w:rPr>
      </w:pPr>
      <w:r w:rsidRPr="00E7425D">
        <w:rPr>
          <w:spacing w:val="-4"/>
          <w:sz w:val="26"/>
          <w:szCs w:val="26"/>
          <w:lang w:val="vi-VN"/>
        </w:rPr>
        <w:t xml:space="preserve">Gần đây nhất, </w:t>
      </w:r>
      <w:r w:rsidR="00A65403">
        <w:rPr>
          <w:spacing w:val="-4"/>
          <w:sz w:val="26"/>
          <w:szCs w:val="26"/>
          <w:lang w:val="vi-VN"/>
        </w:rPr>
        <w:t>QĐ</w:t>
      </w:r>
      <w:r w:rsidRPr="00E7425D">
        <w:rPr>
          <w:spacing w:val="-4"/>
          <w:sz w:val="26"/>
          <w:szCs w:val="26"/>
          <w:lang w:val="vi-VN"/>
        </w:rPr>
        <w:t xml:space="preserve"> số 1705/QĐ-TTg ngày 31/12/2024 của Thủ tướng Chính phủ phê duyệt Chiến lược phát triển giáo dục đến năm 2030, tầm nhìn đến năm 2045, tiếp tục khẳng định định hướng phát triển giáo dục Việt Nam theo hướng hiện đại, đồng thời kế thừa và phát huy truyền thống tốt đẹp của dân tộc. Đây là một trong những căn cứ quan trọng, khẳng định tính thời sự và định hướng lâu dài của đề tài luận án.</w:t>
      </w:r>
    </w:p>
    <w:p w14:paraId="73B32F93" w14:textId="731127EC" w:rsidR="003D1196" w:rsidRPr="00E7425D" w:rsidRDefault="00B458AC" w:rsidP="00194EA7">
      <w:pPr>
        <w:widowControl w:val="0"/>
        <w:ind w:firstLine="720"/>
        <w:rPr>
          <w:spacing w:val="-4"/>
          <w:sz w:val="26"/>
          <w:szCs w:val="26"/>
          <w:lang w:val="vi-VN"/>
        </w:rPr>
      </w:pPr>
      <w:r w:rsidRPr="00E7425D">
        <w:rPr>
          <w:spacing w:val="-4"/>
          <w:sz w:val="26"/>
          <w:szCs w:val="26"/>
          <w:lang w:val="vi-VN"/>
        </w:rPr>
        <w:t xml:space="preserve">Bên cạnh các văn bản chỉ đạo cấp quốc gia, Chương trình </w:t>
      </w:r>
      <w:r w:rsidR="00D12BA3" w:rsidRPr="00E7425D">
        <w:rPr>
          <w:spacing w:val="-4"/>
          <w:sz w:val="26"/>
          <w:szCs w:val="26"/>
          <w:lang w:val="vi-VN"/>
        </w:rPr>
        <w:t>GDPT</w:t>
      </w:r>
      <w:r w:rsidRPr="00E7425D">
        <w:rPr>
          <w:spacing w:val="-4"/>
          <w:sz w:val="26"/>
          <w:szCs w:val="26"/>
          <w:lang w:val="vi-VN"/>
        </w:rPr>
        <w:t xml:space="preserve"> 2018 cũng là một căn cứ quan trọng. Chương trình được thiết kế theo hướng mở, khuyến khích </w:t>
      </w:r>
      <w:r w:rsidR="00E3370D" w:rsidRPr="00E7425D">
        <w:rPr>
          <w:spacing w:val="-4"/>
          <w:sz w:val="26"/>
          <w:szCs w:val="26"/>
          <w:lang w:val="en-GB"/>
        </w:rPr>
        <w:t>GV</w:t>
      </w:r>
      <w:r w:rsidRPr="00E7425D">
        <w:rPr>
          <w:spacing w:val="-4"/>
          <w:sz w:val="26"/>
          <w:szCs w:val="26"/>
          <w:lang w:val="vi-VN"/>
        </w:rPr>
        <w:t xml:space="preserve"> chủ động lựa chọn nội dung và </w:t>
      </w:r>
      <w:r w:rsidR="00967554">
        <w:rPr>
          <w:spacing w:val="-4"/>
          <w:sz w:val="26"/>
          <w:szCs w:val="26"/>
          <w:lang w:val="vi-VN"/>
        </w:rPr>
        <w:t>PPDH</w:t>
      </w:r>
      <w:r w:rsidRPr="00E7425D">
        <w:rPr>
          <w:spacing w:val="-4"/>
          <w:sz w:val="26"/>
          <w:szCs w:val="26"/>
          <w:lang w:val="vi-VN"/>
        </w:rPr>
        <w:t xml:space="preserve"> phù hợp với điều kiện thực tiễn. Đặc biệt, chương trình nhấn mạnh việc tích hợp các nội dung giáo dục địa phương, trong đó có văn hóa nghệ thuật truyền thống. Điều này tạo điều </w:t>
      </w:r>
      <w:r w:rsidRPr="00E7425D">
        <w:rPr>
          <w:spacing w:val="4"/>
          <w:sz w:val="26"/>
          <w:szCs w:val="26"/>
          <w:lang w:val="vi-VN"/>
        </w:rPr>
        <w:t xml:space="preserve">kiện thuận lợi cho việc đưa </w:t>
      </w:r>
      <w:r w:rsidR="00E41758" w:rsidRPr="00E7425D">
        <w:rPr>
          <w:spacing w:val="4"/>
          <w:sz w:val="26"/>
          <w:szCs w:val="26"/>
          <w:lang w:val="vi-VN"/>
        </w:rPr>
        <w:t>Hát Bả trạo</w:t>
      </w:r>
      <w:r w:rsidRPr="00E7425D">
        <w:rPr>
          <w:spacing w:val="4"/>
          <w:sz w:val="26"/>
          <w:szCs w:val="26"/>
          <w:lang w:val="vi-VN"/>
        </w:rPr>
        <w:t xml:space="preserve"> vào giảng dạy trong môn Âm nhạc, góp phần phát triển năng lực thẩm mỹ, năng lực âm nhạc và phẩm chất</w:t>
      </w:r>
      <w:r w:rsidR="002452A0" w:rsidRPr="00E7425D">
        <w:rPr>
          <w:spacing w:val="4"/>
          <w:sz w:val="26"/>
          <w:szCs w:val="26"/>
        </w:rPr>
        <w:t xml:space="preserve"> </w:t>
      </w:r>
      <w:r w:rsidRPr="00E7425D">
        <w:rPr>
          <w:spacing w:val="4"/>
          <w:sz w:val="26"/>
          <w:szCs w:val="26"/>
          <w:lang w:val="vi-VN"/>
        </w:rPr>
        <w:t xml:space="preserve">yêu nước cho </w:t>
      </w:r>
      <w:r w:rsidR="00CF7B97" w:rsidRPr="00E7425D">
        <w:rPr>
          <w:spacing w:val="4"/>
          <w:sz w:val="26"/>
          <w:szCs w:val="26"/>
          <w:lang w:val="en-GB"/>
        </w:rPr>
        <w:t>HS</w:t>
      </w:r>
      <w:r w:rsidRPr="00E7425D">
        <w:rPr>
          <w:spacing w:val="4"/>
          <w:sz w:val="26"/>
          <w:szCs w:val="26"/>
          <w:lang w:val="vi-VN"/>
        </w:rPr>
        <w:t>.</w:t>
      </w:r>
    </w:p>
    <w:p w14:paraId="6FA0D189" w14:textId="53C53226" w:rsidR="00DF6B3A" w:rsidRPr="00E7425D" w:rsidRDefault="00DF6B3A" w:rsidP="00194EA7">
      <w:pPr>
        <w:widowControl w:val="0"/>
        <w:rPr>
          <w:spacing w:val="-4"/>
          <w:sz w:val="26"/>
          <w:szCs w:val="26"/>
          <w:lang w:val="vi-VN"/>
        </w:rPr>
      </w:pPr>
      <w:r w:rsidRPr="00E7425D">
        <w:rPr>
          <w:bCs/>
          <w:i/>
          <w:sz w:val="26"/>
          <w:szCs w:val="26"/>
          <w:lang w:val="vi-VN"/>
        </w:rPr>
        <w:t>4.1.</w:t>
      </w:r>
      <w:r w:rsidR="00954B1C" w:rsidRPr="00E7425D">
        <w:rPr>
          <w:bCs/>
          <w:i/>
          <w:sz w:val="26"/>
          <w:szCs w:val="26"/>
          <w:lang w:val="en-GB"/>
        </w:rPr>
        <w:t>1.</w:t>
      </w:r>
      <w:r w:rsidRPr="00E7425D">
        <w:rPr>
          <w:bCs/>
          <w:i/>
          <w:sz w:val="26"/>
          <w:szCs w:val="26"/>
          <w:lang w:val="vi-VN"/>
        </w:rPr>
        <w:t xml:space="preserve">2. Căn cứ </w:t>
      </w:r>
      <w:bookmarkEnd w:id="1028"/>
      <w:bookmarkEnd w:id="1029"/>
      <w:r w:rsidR="00BB1E3D" w:rsidRPr="00E7425D">
        <w:rPr>
          <w:bCs/>
          <w:i/>
          <w:sz w:val="26"/>
          <w:szCs w:val="26"/>
          <w:lang w:val="vi-VN"/>
        </w:rPr>
        <w:t>cơ sở lý luận</w:t>
      </w:r>
      <w:bookmarkEnd w:id="1030"/>
      <w:bookmarkEnd w:id="1031"/>
      <w:bookmarkEnd w:id="1032"/>
    </w:p>
    <w:p w14:paraId="6820A983" w14:textId="547BC93A" w:rsidR="0011153E" w:rsidRPr="00E7425D" w:rsidRDefault="0011153E" w:rsidP="00194EA7">
      <w:pPr>
        <w:widowControl w:val="0"/>
        <w:ind w:firstLine="720"/>
        <w:rPr>
          <w:sz w:val="26"/>
          <w:szCs w:val="26"/>
          <w:lang w:val="vi-VN"/>
        </w:rPr>
      </w:pPr>
      <w:bookmarkStart w:id="1033" w:name="_Toc177252999"/>
      <w:bookmarkStart w:id="1034" w:name="_Toc186653255"/>
      <w:bookmarkStart w:id="1035" w:name="_Toc193779064"/>
      <w:bookmarkStart w:id="1036" w:name="_Toc193779249"/>
      <w:bookmarkStart w:id="1037" w:name="_Toc193779348"/>
      <w:r w:rsidRPr="00E7425D">
        <w:rPr>
          <w:sz w:val="26"/>
          <w:szCs w:val="26"/>
          <w:lang w:val="vi-VN"/>
        </w:rPr>
        <w:t xml:space="preserve">Cơ sở lý luận đóng vai trò nền tảng trong việc xác lập định hướng và xây dựng các biện pháp tích hợp </w:t>
      </w:r>
      <w:r w:rsidR="00E41758" w:rsidRPr="00E7425D">
        <w:rPr>
          <w:sz w:val="26"/>
          <w:szCs w:val="26"/>
          <w:lang w:val="vi-VN"/>
        </w:rPr>
        <w:t>Hát Bả trạo</w:t>
      </w:r>
      <w:r w:rsidRPr="00E7425D">
        <w:rPr>
          <w:sz w:val="26"/>
          <w:szCs w:val="26"/>
          <w:lang w:val="vi-VN"/>
        </w:rPr>
        <w:t xml:space="preserve"> vào dạy học cho </w:t>
      </w:r>
      <w:r w:rsidRPr="00E7425D">
        <w:rPr>
          <w:sz w:val="26"/>
          <w:szCs w:val="26"/>
          <w:lang w:val="en-GB"/>
        </w:rPr>
        <w:t xml:space="preserve">HS </w:t>
      </w:r>
      <w:proofErr w:type="spellStart"/>
      <w:r w:rsidRPr="00E7425D">
        <w:rPr>
          <w:sz w:val="26"/>
          <w:szCs w:val="26"/>
          <w:lang w:val="en-GB"/>
        </w:rPr>
        <w:t>cấp</w:t>
      </w:r>
      <w:proofErr w:type="spellEnd"/>
      <w:r w:rsidRPr="00E7425D">
        <w:rPr>
          <w:sz w:val="26"/>
          <w:szCs w:val="26"/>
          <w:lang w:val="vi-VN"/>
        </w:rPr>
        <w:t xml:space="preserve"> </w:t>
      </w:r>
      <w:r w:rsidRPr="00E7425D">
        <w:rPr>
          <w:sz w:val="26"/>
          <w:szCs w:val="26"/>
          <w:lang w:val="en-GB"/>
        </w:rPr>
        <w:t>THCS</w:t>
      </w:r>
      <w:r w:rsidRPr="00E7425D">
        <w:rPr>
          <w:sz w:val="26"/>
          <w:szCs w:val="26"/>
          <w:lang w:val="vi-VN"/>
        </w:rPr>
        <w:t>. Những luận điểm lý luận được trình bày và phân tích trong Chương 1</w:t>
      </w:r>
      <w:r w:rsidRPr="00E7425D">
        <w:rPr>
          <w:sz w:val="26"/>
          <w:szCs w:val="26"/>
          <w:lang w:val="en-GB"/>
        </w:rPr>
        <w:t xml:space="preserve"> </w:t>
      </w:r>
      <w:proofErr w:type="spellStart"/>
      <w:r w:rsidRPr="00E7425D">
        <w:rPr>
          <w:sz w:val="26"/>
          <w:szCs w:val="26"/>
          <w:lang w:val="en-GB"/>
        </w:rPr>
        <w:t>chương</w:t>
      </w:r>
      <w:proofErr w:type="spellEnd"/>
      <w:r w:rsidRPr="00E7425D">
        <w:rPr>
          <w:sz w:val="26"/>
          <w:szCs w:val="26"/>
          <w:lang w:val="en-GB"/>
        </w:rPr>
        <w:t xml:space="preserve"> 2</w:t>
      </w:r>
      <w:r w:rsidRPr="00E7425D">
        <w:rPr>
          <w:sz w:val="26"/>
          <w:szCs w:val="26"/>
          <w:lang w:val="vi-VN"/>
        </w:rPr>
        <w:t xml:space="preserve"> của luận án đã làm rõ giá trị văn hóa, nghệ thuật và giáo dục của thể loại </w:t>
      </w:r>
      <w:r w:rsidR="00E41758" w:rsidRPr="00E7425D">
        <w:rPr>
          <w:sz w:val="26"/>
          <w:szCs w:val="26"/>
          <w:lang w:val="vi-VN"/>
        </w:rPr>
        <w:t>Hát Bả trạo</w:t>
      </w:r>
      <w:r w:rsidRPr="00E7425D">
        <w:rPr>
          <w:sz w:val="26"/>
          <w:szCs w:val="26"/>
          <w:lang w:val="vi-VN"/>
        </w:rPr>
        <w:t xml:space="preserve">, đồng thời khẳng định tính khả thi và cần thiết của việc vận dụng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vi-VN"/>
        </w:rPr>
        <w:t xml:space="preserve"> tích hợp trong giáo dục hiện nay.</w:t>
      </w:r>
    </w:p>
    <w:p w14:paraId="3E1FA76D" w14:textId="71F3CE05" w:rsidR="0011153E" w:rsidRPr="00E7425D" w:rsidRDefault="0011153E" w:rsidP="00194EA7">
      <w:pPr>
        <w:widowControl w:val="0"/>
        <w:ind w:firstLine="720"/>
        <w:rPr>
          <w:sz w:val="26"/>
          <w:szCs w:val="26"/>
          <w:lang w:val="vi-VN"/>
        </w:rPr>
      </w:pPr>
      <w:r w:rsidRPr="00E7425D">
        <w:rPr>
          <w:sz w:val="26"/>
          <w:szCs w:val="26"/>
          <w:lang w:val="vi-VN"/>
        </w:rPr>
        <w:lastRenderedPageBreak/>
        <w:t xml:space="preserve">Trước hết, </w:t>
      </w:r>
      <w:r w:rsidR="00E41758" w:rsidRPr="00E7425D">
        <w:rPr>
          <w:sz w:val="26"/>
          <w:szCs w:val="26"/>
          <w:lang w:val="vi-VN"/>
        </w:rPr>
        <w:t>Hát Bả trạo</w:t>
      </w:r>
      <w:r w:rsidRPr="00E7425D">
        <w:rPr>
          <w:sz w:val="26"/>
          <w:szCs w:val="26"/>
          <w:lang w:val="vi-VN"/>
        </w:rPr>
        <w:t xml:space="preserve"> được xác định là một </w:t>
      </w:r>
      <w:proofErr w:type="spellStart"/>
      <w:r w:rsidR="00162DA3" w:rsidRPr="00E7425D">
        <w:rPr>
          <w:sz w:val="26"/>
          <w:szCs w:val="26"/>
          <w:lang w:val="en-GB"/>
        </w:rPr>
        <w:t>thể</w:t>
      </w:r>
      <w:proofErr w:type="spellEnd"/>
      <w:r w:rsidR="00162DA3" w:rsidRPr="00E7425D">
        <w:rPr>
          <w:sz w:val="26"/>
          <w:szCs w:val="26"/>
          <w:lang w:val="en-GB"/>
        </w:rPr>
        <w:t xml:space="preserve"> </w:t>
      </w:r>
      <w:proofErr w:type="spellStart"/>
      <w:r w:rsidR="00162DA3" w:rsidRPr="00E7425D">
        <w:rPr>
          <w:sz w:val="26"/>
          <w:szCs w:val="26"/>
          <w:lang w:val="en-GB"/>
        </w:rPr>
        <w:t>loại</w:t>
      </w:r>
      <w:proofErr w:type="spellEnd"/>
      <w:r w:rsidR="00162DA3" w:rsidRPr="00E7425D">
        <w:rPr>
          <w:sz w:val="26"/>
          <w:szCs w:val="26"/>
          <w:lang w:val="en-GB"/>
        </w:rPr>
        <w:t xml:space="preserve"> </w:t>
      </w:r>
      <w:proofErr w:type="spellStart"/>
      <w:r w:rsidR="00162DA3" w:rsidRPr="00E7425D">
        <w:rPr>
          <w:sz w:val="26"/>
          <w:szCs w:val="26"/>
          <w:lang w:val="en-GB"/>
        </w:rPr>
        <w:t>âm</w:t>
      </w:r>
      <w:proofErr w:type="spellEnd"/>
      <w:r w:rsidR="00162DA3" w:rsidRPr="00E7425D">
        <w:rPr>
          <w:sz w:val="26"/>
          <w:szCs w:val="26"/>
          <w:lang w:val="en-GB"/>
        </w:rPr>
        <w:t xml:space="preserve"> </w:t>
      </w:r>
      <w:proofErr w:type="spellStart"/>
      <w:r w:rsidR="00162DA3" w:rsidRPr="00E7425D">
        <w:rPr>
          <w:sz w:val="26"/>
          <w:szCs w:val="26"/>
          <w:lang w:val="en-GB"/>
        </w:rPr>
        <w:t>nhạc</w:t>
      </w:r>
      <w:proofErr w:type="spellEnd"/>
      <w:r w:rsidRPr="00E7425D">
        <w:rPr>
          <w:sz w:val="26"/>
          <w:szCs w:val="26"/>
          <w:lang w:val="vi-VN"/>
        </w:rPr>
        <w:t xml:space="preserve"> </w:t>
      </w:r>
      <w:proofErr w:type="spellStart"/>
      <w:r w:rsidR="009A5FBD" w:rsidRPr="00E7425D">
        <w:rPr>
          <w:sz w:val="26"/>
          <w:szCs w:val="26"/>
          <w:lang w:val="en-GB"/>
        </w:rPr>
        <w:t>truyền</w:t>
      </w:r>
      <w:proofErr w:type="spellEnd"/>
      <w:r w:rsidR="009A5FBD" w:rsidRPr="00E7425D">
        <w:rPr>
          <w:sz w:val="26"/>
          <w:szCs w:val="26"/>
          <w:lang w:val="en-GB"/>
        </w:rPr>
        <w:t xml:space="preserve"> </w:t>
      </w:r>
      <w:proofErr w:type="spellStart"/>
      <w:r w:rsidR="009A5FBD" w:rsidRPr="00E7425D">
        <w:rPr>
          <w:sz w:val="26"/>
          <w:szCs w:val="26"/>
          <w:lang w:val="en-GB"/>
        </w:rPr>
        <w:t>thống</w:t>
      </w:r>
      <w:proofErr w:type="spellEnd"/>
      <w:r w:rsidRPr="00E7425D">
        <w:rPr>
          <w:sz w:val="26"/>
          <w:szCs w:val="26"/>
          <w:lang w:val="vi-VN"/>
        </w:rPr>
        <w:t xml:space="preserve"> đặc sắc, gắn liền với đời sống văn hóa tín ngưỡng của cộng đồng cư dân ven biển miền Trung, đặc biệt là </w:t>
      </w:r>
      <w:proofErr w:type="spellStart"/>
      <w:r w:rsidR="00675CCA" w:rsidRPr="00E7425D">
        <w:rPr>
          <w:sz w:val="26"/>
          <w:szCs w:val="26"/>
          <w:lang w:val="en-GB"/>
        </w:rPr>
        <w:t>tại</w:t>
      </w:r>
      <w:proofErr w:type="spellEnd"/>
      <w:r w:rsidR="00675CCA" w:rsidRPr="00E7425D">
        <w:rPr>
          <w:sz w:val="26"/>
          <w:szCs w:val="26"/>
          <w:lang w:val="en-GB"/>
        </w:rPr>
        <w:t xml:space="preserve"> </w:t>
      </w:r>
      <w:r w:rsidR="00326422" w:rsidRPr="00E7425D">
        <w:rPr>
          <w:sz w:val="26"/>
          <w:szCs w:val="26"/>
          <w:lang w:val="en-GB"/>
        </w:rPr>
        <w:t>TP</w:t>
      </w:r>
      <w:r w:rsidRPr="00E7425D">
        <w:rPr>
          <w:sz w:val="26"/>
          <w:szCs w:val="26"/>
          <w:lang w:val="vi-VN"/>
        </w:rPr>
        <w:t xml:space="preserve"> Đà Nẵng. Không chỉ mang giá trị nghệ thuật về mặt âm nhạc, thể loại này còn là biểu tượng sinh động của văn hóa biển, thể hiện tinh thần đoàn kết, lòng biết ơn thiên nhiên và niềm tin tâm linh của ngư dân. Việc đưa </w:t>
      </w:r>
      <w:r w:rsidR="00E41758" w:rsidRPr="00E7425D">
        <w:rPr>
          <w:sz w:val="26"/>
          <w:szCs w:val="26"/>
          <w:lang w:val="vi-VN"/>
        </w:rPr>
        <w:t>Hát Bả trạo</w:t>
      </w:r>
      <w:r w:rsidRPr="00E7425D">
        <w:rPr>
          <w:sz w:val="26"/>
          <w:szCs w:val="26"/>
          <w:lang w:val="vi-VN"/>
        </w:rPr>
        <w:t xml:space="preserve"> vào môi trường giáo dục không chỉ góp phần bảo tồn di sản văn hóa phi vật thể, mà còn là cơ hội để </w:t>
      </w:r>
      <w:r w:rsidR="00162DA3" w:rsidRPr="00E7425D">
        <w:rPr>
          <w:sz w:val="26"/>
          <w:szCs w:val="26"/>
          <w:lang w:val="en-GB"/>
        </w:rPr>
        <w:t>HS</w:t>
      </w:r>
      <w:r w:rsidRPr="00E7425D">
        <w:rPr>
          <w:sz w:val="26"/>
          <w:szCs w:val="26"/>
          <w:lang w:val="vi-VN"/>
        </w:rPr>
        <w:t xml:space="preserve"> tiếp cận, cảm thụ và phát triển ý thức gìn giữ bản sắc văn hóa dân tộc trong bối cảnh hội nhập.</w:t>
      </w:r>
    </w:p>
    <w:p w14:paraId="06DF977C" w14:textId="112CDCE7" w:rsidR="0011153E" w:rsidRPr="00E7425D" w:rsidRDefault="0011153E" w:rsidP="00194EA7">
      <w:pPr>
        <w:widowControl w:val="0"/>
        <w:ind w:firstLine="720"/>
        <w:rPr>
          <w:sz w:val="26"/>
          <w:szCs w:val="26"/>
          <w:lang w:val="vi-VN"/>
        </w:rPr>
      </w:pPr>
      <w:r w:rsidRPr="00E7425D">
        <w:rPr>
          <w:sz w:val="26"/>
          <w:szCs w:val="26"/>
          <w:lang w:val="vi-VN"/>
        </w:rPr>
        <w:t xml:space="preserve">Bên cạnh đó, lý luận về dạy học tích hợp đã được nhiều công trình nghiên cứu trong và ngoài nước khẳng định là một xu hướng tất yếu trong đổi mới giáo dục. Dạy học tích hợp không chỉ giúp </w:t>
      </w:r>
      <w:r w:rsidR="00162DA3" w:rsidRPr="00E7425D">
        <w:rPr>
          <w:sz w:val="26"/>
          <w:szCs w:val="26"/>
          <w:lang w:val="en-GB"/>
        </w:rPr>
        <w:t>HS</w:t>
      </w:r>
      <w:r w:rsidRPr="00E7425D">
        <w:rPr>
          <w:sz w:val="26"/>
          <w:szCs w:val="26"/>
          <w:lang w:val="vi-VN"/>
        </w:rPr>
        <w:t xml:space="preserve"> phát triển năng lực toàn diện mà còn tạo điều kiện để kết nối kiến thức với thực tiễn, tăng cường tính liên môn và phát huy vai trò chủ động, sáng tạo của người học. Trong lĩnh vực giáo dục âm nhạc, </w:t>
      </w:r>
      <w:proofErr w:type="spellStart"/>
      <w:r w:rsidR="00101182" w:rsidRPr="00E7425D">
        <w:rPr>
          <w:sz w:val="26"/>
          <w:szCs w:val="26"/>
          <w:lang w:val="en-GB"/>
        </w:rPr>
        <w:t>d</w:t>
      </w:r>
      <w:r w:rsidR="00162DA3" w:rsidRPr="00E7425D">
        <w:rPr>
          <w:sz w:val="26"/>
          <w:szCs w:val="26"/>
          <w:lang w:val="en-GB"/>
        </w:rPr>
        <w:t>ạy</w:t>
      </w:r>
      <w:proofErr w:type="spellEnd"/>
      <w:r w:rsidR="00162DA3" w:rsidRPr="00E7425D">
        <w:rPr>
          <w:sz w:val="26"/>
          <w:szCs w:val="26"/>
          <w:lang w:val="en-GB"/>
        </w:rPr>
        <w:t xml:space="preserve"> </w:t>
      </w:r>
      <w:proofErr w:type="spellStart"/>
      <w:r w:rsidR="00162DA3" w:rsidRPr="00E7425D">
        <w:rPr>
          <w:sz w:val="26"/>
          <w:szCs w:val="26"/>
          <w:lang w:val="en-GB"/>
        </w:rPr>
        <w:t>học</w:t>
      </w:r>
      <w:proofErr w:type="spellEnd"/>
      <w:r w:rsidRPr="00E7425D">
        <w:rPr>
          <w:sz w:val="26"/>
          <w:szCs w:val="26"/>
          <w:lang w:val="vi-VN"/>
        </w:rPr>
        <w:t xml:space="preserve"> tích hợp đặc biệt phù hợp với việc giảng dạy các thể loại âm nhạc truyền thống, bởi nó cho phép lồng ghép nội dung văn hóa, lịch sử, địa lý và nghệ thuật vào quá trình học tập, từ đó nâng cao hiệu quả giáo dục thẩm mỹ và giáo dục giá trị.</w:t>
      </w:r>
    </w:p>
    <w:p w14:paraId="32B205BF" w14:textId="4F9669C5" w:rsidR="00162DA3" w:rsidRPr="00E7425D" w:rsidRDefault="0011153E" w:rsidP="00194EA7">
      <w:pPr>
        <w:widowControl w:val="0"/>
        <w:ind w:firstLine="720"/>
        <w:rPr>
          <w:sz w:val="26"/>
          <w:szCs w:val="26"/>
          <w:lang w:val="vi-VN"/>
        </w:rPr>
      </w:pPr>
      <w:r w:rsidRPr="00E7425D">
        <w:rPr>
          <w:sz w:val="26"/>
          <w:szCs w:val="26"/>
          <w:lang w:val="vi-VN"/>
        </w:rPr>
        <w:t xml:space="preserve">Như vậy, từ góc độ lý luận, việc </w:t>
      </w:r>
      <w:proofErr w:type="spellStart"/>
      <w:r w:rsidR="00162DA3" w:rsidRPr="00E7425D">
        <w:rPr>
          <w:sz w:val="26"/>
          <w:szCs w:val="26"/>
          <w:lang w:val="en-GB"/>
        </w:rPr>
        <w:t>dạy</w:t>
      </w:r>
      <w:proofErr w:type="spellEnd"/>
      <w:r w:rsidR="00162DA3" w:rsidRPr="00E7425D">
        <w:rPr>
          <w:sz w:val="26"/>
          <w:szCs w:val="26"/>
          <w:lang w:val="en-GB"/>
        </w:rPr>
        <w:t xml:space="preserve"> </w:t>
      </w:r>
      <w:proofErr w:type="spellStart"/>
      <w:r w:rsidR="00162DA3" w:rsidRPr="00E7425D">
        <w:rPr>
          <w:sz w:val="26"/>
          <w:szCs w:val="26"/>
          <w:lang w:val="en-GB"/>
        </w:rPr>
        <w:t>học</w:t>
      </w:r>
      <w:proofErr w:type="spellEnd"/>
      <w:r w:rsidRPr="00E7425D">
        <w:rPr>
          <w:sz w:val="26"/>
          <w:szCs w:val="26"/>
          <w:lang w:val="vi-VN"/>
        </w:rPr>
        <w:t xml:space="preserve"> </w:t>
      </w:r>
      <w:r w:rsidR="00E41758" w:rsidRPr="00E7425D">
        <w:rPr>
          <w:sz w:val="26"/>
          <w:szCs w:val="26"/>
          <w:lang w:val="vi-VN"/>
        </w:rPr>
        <w:t>Hát Bả trạo</w:t>
      </w:r>
      <w:r w:rsidRPr="00E7425D">
        <w:rPr>
          <w:sz w:val="26"/>
          <w:szCs w:val="26"/>
          <w:lang w:val="vi-VN"/>
        </w:rPr>
        <w:t xml:space="preserve"> </w:t>
      </w:r>
      <w:proofErr w:type="spellStart"/>
      <w:r w:rsidR="00162DA3" w:rsidRPr="00E7425D">
        <w:rPr>
          <w:sz w:val="26"/>
          <w:szCs w:val="26"/>
          <w:lang w:val="en-GB"/>
        </w:rPr>
        <w:t>theo</w:t>
      </w:r>
      <w:proofErr w:type="spellEnd"/>
      <w:r w:rsidR="00162DA3" w:rsidRPr="00E7425D">
        <w:rPr>
          <w:sz w:val="26"/>
          <w:szCs w:val="26"/>
          <w:lang w:val="en-GB"/>
        </w:rPr>
        <w:t xml:space="preserve"> </w:t>
      </w:r>
      <w:proofErr w:type="spellStart"/>
      <w:r w:rsidR="00162DA3" w:rsidRPr="00E7425D">
        <w:rPr>
          <w:sz w:val="26"/>
          <w:szCs w:val="26"/>
          <w:lang w:val="en-GB"/>
        </w:rPr>
        <w:t>hướng</w:t>
      </w:r>
      <w:proofErr w:type="spellEnd"/>
      <w:r w:rsidR="00162DA3" w:rsidRPr="00E7425D">
        <w:rPr>
          <w:sz w:val="26"/>
          <w:szCs w:val="26"/>
          <w:lang w:val="en-GB"/>
        </w:rPr>
        <w:t xml:space="preserve"> </w:t>
      </w:r>
      <w:proofErr w:type="spellStart"/>
      <w:r w:rsidR="00162DA3" w:rsidRPr="00E7425D">
        <w:rPr>
          <w:sz w:val="26"/>
          <w:szCs w:val="26"/>
          <w:lang w:val="en-GB"/>
        </w:rPr>
        <w:t>tích</w:t>
      </w:r>
      <w:proofErr w:type="spellEnd"/>
      <w:r w:rsidR="00162DA3" w:rsidRPr="00E7425D">
        <w:rPr>
          <w:sz w:val="26"/>
          <w:szCs w:val="26"/>
          <w:lang w:val="en-GB"/>
        </w:rPr>
        <w:t xml:space="preserve"> </w:t>
      </w:r>
      <w:proofErr w:type="spellStart"/>
      <w:r w:rsidR="00162DA3" w:rsidRPr="00E7425D">
        <w:rPr>
          <w:sz w:val="26"/>
          <w:szCs w:val="26"/>
          <w:lang w:val="en-GB"/>
        </w:rPr>
        <w:t>hợp</w:t>
      </w:r>
      <w:proofErr w:type="spellEnd"/>
      <w:r w:rsidRPr="00E7425D">
        <w:rPr>
          <w:sz w:val="26"/>
          <w:szCs w:val="26"/>
          <w:lang w:val="vi-VN"/>
        </w:rPr>
        <w:t xml:space="preserve"> không chỉ có cơ sở khoa học vững chắc mà còn phù hợp với định hướng phát triển năng lực và phẩm chất </w:t>
      </w:r>
      <w:r w:rsidR="00264F10" w:rsidRPr="00E7425D">
        <w:rPr>
          <w:sz w:val="26"/>
          <w:szCs w:val="26"/>
          <w:lang w:val="vi-VN"/>
        </w:rPr>
        <w:t>HS</w:t>
      </w:r>
      <w:r w:rsidRPr="00E7425D">
        <w:rPr>
          <w:sz w:val="26"/>
          <w:szCs w:val="26"/>
          <w:lang w:val="vi-VN"/>
        </w:rPr>
        <w:t xml:space="preserve"> theo </w:t>
      </w:r>
      <w:r w:rsidR="000A3177" w:rsidRPr="00E7425D">
        <w:rPr>
          <w:sz w:val="26"/>
          <w:szCs w:val="26"/>
          <w:lang w:val="en-GB"/>
        </w:rPr>
        <w:t>c</w:t>
      </w:r>
      <w:r w:rsidRPr="00E7425D">
        <w:rPr>
          <w:sz w:val="26"/>
          <w:szCs w:val="26"/>
          <w:lang w:val="vi-VN"/>
        </w:rPr>
        <w:t xml:space="preserve">hương trình </w:t>
      </w:r>
      <w:r w:rsidR="00D12BA3" w:rsidRPr="00E7425D">
        <w:rPr>
          <w:sz w:val="26"/>
          <w:szCs w:val="26"/>
          <w:lang w:val="vi-VN"/>
        </w:rPr>
        <w:t>GDPT</w:t>
      </w:r>
      <w:r w:rsidRPr="00E7425D">
        <w:rPr>
          <w:sz w:val="26"/>
          <w:szCs w:val="26"/>
          <w:lang w:val="vi-VN"/>
        </w:rPr>
        <w:t xml:space="preserve"> 2018. Đây là tiền đề quan trọng để luận án xây dựng các biện pháp sư phạm cụ thể, khả thi và có giá trị ứng dụng cao trong thực tiễn giáo dục tại địa phương.</w:t>
      </w:r>
    </w:p>
    <w:p w14:paraId="68D4ED6A" w14:textId="1924C54E" w:rsidR="00DF6B3A" w:rsidRPr="00E7425D" w:rsidRDefault="009D36A3" w:rsidP="00194EA7">
      <w:pPr>
        <w:widowControl w:val="0"/>
        <w:rPr>
          <w:b/>
          <w:bCs/>
          <w:i/>
          <w:sz w:val="26"/>
          <w:szCs w:val="26"/>
          <w:lang w:val="vi-VN"/>
        </w:rPr>
      </w:pPr>
      <w:r w:rsidRPr="00E7425D">
        <w:rPr>
          <w:bCs/>
          <w:i/>
          <w:sz w:val="26"/>
          <w:szCs w:val="26"/>
          <w:lang w:val="vi-VN"/>
        </w:rPr>
        <w:t>4</w:t>
      </w:r>
      <w:r w:rsidR="00DF6B3A" w:rsidRPr="00E7425D">
        <w:rPr>
          <w:bCs/>
          <w:i/>
          <w:sz w:val="26"/>
          <w:szCs w:val="26"/>
          <w:lang w:val="vi-VN"/>
        </w:rPr>
        <w:t>.1.</w:t>
      </w:r>
      <w:r w:rsidR="00954B1C" w:rsidRPr="00E7425D">
        <w:rPr>
          <w:bCs/>
          <w:i/>
          <w:sz w:val="26"/>
          <w:szCs w:val="26"/>
          <w:lang w:val="en-GB"/>
        </w:rPr>
        <w:t>1.</w:t>
      </w:r>
      <w:r w:rsidR="00C722B9" w:rsidRPr="00E7425D">
        <w:rPr>
          <w:bCs/>
          <w:i/>
          <w:sz w:val="26"/>
          <w:szCs w:val="26"/>
          <w:lang w:val="vi-VN"/>
        </w:rPr>
        <w:t>3</w:t>
      </w:r>
      <w:r w:rsidR="00DF6B3A" w:rsidRPr="00E7425D">
        <w:rPr>
          <w:bCs/>
          <w:i/>
          <w:sz w:val="26"/>
          <w:szCs w:val="26"/>
          <w:lang w:val="vi-VN"/>
        </w:rPr>
        <w:t xml:space="preserve">. Căn cứ </w:t>
      </w:r>
      <w:bookmarkEnd w:id="1033"/>
      <w:bookmarkEnd w:id="1034"/>
      <w:r w:rsidR="00BB1E3D" w:rsidRPr="00E7425D">
        <w:rPr>
          <w:bCs/>
          <w:i/>
          <w:sz w:val="26"/>
          <w:szCs w:val="26"/>
          <w:lang w:val="vi-VN"/>
        </w:rPr>
        <w:t>từ thực trạng</w:t>
      </w:r>
      <w:bookmarkEnd w:id="1035"/>
      <w:bookmarkEnd w:id="1036"/>
      <w:bookmarkEnd w:id="1037"/>
    </w:p>
    <w:p w14:paraId="748AD78C" w14:textId="42F0BD47" w:rsidR="000364F9" w:rsidRPr="00E7425D" w:rsidRDefault="00296C29" w:rsidP="00194EA7">
      <w:pPr>
        <w:pStyle w:val="NormalWeb"/>
        <w:widowControl w:val="0"/>
        <w:spacing w:before="0" w:beforeAutospacing="0" w:after="0" w:afterAutospacing="0" w:line="360" w:lineRule="auto"/>
        <w:ind w:firstLine="720"/>
        <w:jc w:val="both"/>
        <w:rPr>
          <w:spacing w:val="4"/>
          <w:sz w:val="26"/>
          <w:szCs w:val="26"/>
        </w:rPr>
      </w:pPr>
      <w:bookmarkStart w:id="1038" w:name="_Toc193779250"/>
      <w:bookmarkStart w:id="1039" w:name="_Toc193779349"/>
      <w:r>
        <w:rPr>
          <w:spacing w:val="4"/>
          <w:sz w:val="26"/>
          <w:szCs w:val="26"/>
          <w:lang w:val="en-GB"/>
        </w:rPr>
        <w:t xml:space="preserve">Qua </w:t>
      </w:r>
      <w:proofErr w:type="spellStart"/>
      <w:r>
        <w:rPr>
          <w:spacing w:val="4"/>
          <w:sz w:val="26"/>
          <w:szCs w:val="26"/>
          <w:lang w:val="en-GB"/>
        </w:rPr>
        <w:t>khảo</w:t>
      </w:r>
      <w:proofErr w:type="spellEnd"/>
      <w:r>
        <w:rPr>
          <w:spacing w:val="4"/>
          <w:sz w:val="26"/>
          <w:szCs w:val="26"/>
          <w:lang w:val="en-GB"/>
        </w:rPr>
        <w:t xml:space="preserve"> </w:t>
      </w:r>
      <w:proofErr w:type="spellStart"/>
      <w:r>
        <w:rPr>
          <w:spacing w:val="4"/>
          <w:sz w:val="26"/>
          <w:szCs w:val="26"/>
          <w:lang w:val="en-GB"/>
        </w:rPr>
        <w:t>sát</w:t>
      </w:r>
      <w:proofErr w:type="spellEnd"/>
      <w:r w:rsidR="000364F9" w:rsidRPr="00E7425D">
        <w:rPr>
          <w:spacing w:val="4"/>
          <w:sz w:val="26"/>
          <w:szCs w:val="26"/>
        </w:rPr>
        <w:t xml:space="preserve"> giáo dục tại </w:t>
      </w:r>
      <w:r w:rsidR="00326422" w:rsidRPr="00E7425D">
        <w:rPr>
          <w:spacing w:val="4"/>
          <w:sz w:val="26"/>
          <w:szCs w:val="26"/>
        </w:rPr>
        <w:t>TP</w:t>
      </w:r>
      <w:r w:rsidR="000364F9" w:rsidRPr="00E7425D">
        <w:rPr>
          <w:spacing w:val="4"/>
          <w:sz w:val="26"/>
          <w:szCs w:val="26"/>
        </w:rPr>
        <w:t xml:space="preserve"> Đà Nẵng cho thấy nhu cầu bảo tồn và phát huy các giá trị văn hóa truyền thống đang ngày càng trở nên cấp thiết. Những biến đổi về kinh tế - xã hội đã đặt ra thách thức lớn đối với việc duy trì bản sắc văn hóa địa phương, đặc biệt là các </w:t>
      </w:r>
      <w:proofErr w:type="spellStart"/>
      <w:r w:rsidR="00B96E31">
        <w:rPr>
          <w:spacing w:val="4"/>
          <w:sz w:val="26"/>
          <w:szCs w:val="26"/>
          <w:lang w:val="en-GB"/>
        </w:rPr>
        <w:t>thể</w:t>
      </w:r>
      <w:proofErr w:type="spellEnd"/>
      <w:r w:rsidR="00B96E31">
        <w:rPr>
          <w:spacing w:val="4"/>
          <w:sz w:val="26"/>
          <w:szCs w:val="26"/>
          <w:lang w:val="en-GB"/>
        </w:rPr>
        <w:t xml:space="preserve"> </w:t>
      </w:r>
      <w:proofErr w:type="spellStart"/>
      <w:r w:rsidR="00B96E31">
        <w:rPr>
          <w:spacing w:val="4"/>
          <w:sz w:val="26"/>
          <w:szCs w:val="26"/>
          <w:lang w:val="en-GB"/>
        </w:rPr>
        <w:t>loại</w:t>
      </w:r>
      <w:proofErr w:type="spellEnd"/>
      <w:r w:rsidR="00B96E31">
        <w:rPr>
          <w:spacing w:val="4"/>
          <w:sz w:val="26"/>
          <w:szCs w:val="26"/>
          <w:lang w:val="en-GB"/>
        </w:rPr>
        <w:t xml:space="preserve"> </w:t>
      </w:r>
      <w:proofErr w:type="spellStart"/>
      <w:r w:rsidR="00B96E31">
        <w:rPr>
          <w:spacing w:val="4"/>
          <w:sz w:val="26"/>
          <w:szCs w:val="26"/>
          <w:lang w:val="en-GB"/>
        </w:rPr>
        <w:t>âm</w:t>
      </w:r>
      <w:proofErr w:type="spellEnd"/>
      <w:r w:rsidR="00B96E31">
        <w:rPr>
          <w:spacing w:val="4"/>
          <w:sz w:val="26"/>
          <w:szCs w:val="26"/>
          <w:lang w:val="en-GB"/>
        </w:rPr>
        <w:t xml:space="preserve"> </w:t>
      </w:r>
      <w:proofErr w:type="spellStart"/>
      <w:r w:rsidR="00B96E31">
        <w:rPr>
          <w:spacing w:val="4"/>
          <w:sz w:val="26"/>
          <w:szCs w:val="26"/>
          <w:lang w:val="en-GB"/>
        </w:rPr>
        <w:t>nhạc</w:t>
      </w:r>
      <w:proofErr w:type="spellEnd"/>
      <w:r w:rsidR="00B96E31">
        <w:rPr>
          <w:spacing w:val="4"/>
          <w:sz w:val="26"/>
          <w:szCs w:val="26"/>
          <w:lang w:val="en-GB"/>
        </w:rPr>
        <w:t xml:space="preserve"> </w:t>
      </w:r>
      <w:proofErr w:type="spellStart"/>
      <w:r w:rsidR="00B96E31">
        <w:rPr>
          <w:spacing w:val="4"/>
          <w:sz w:val="26"/>
          <w:szCs w:val="26"/>
          <w:lang w:val="en-GB"/>
        </w:rPr>
        <w:t>truyền</w:t>
      </w:r>
      <w:proofErr w:type="spellEnd"/>
      <w:r w:rsidR="00B96E31">
        <w:rPr>
          <w:spacing w:val="4"/>
          <w:sz w:val="26"/>
          <w:szCs w:val="26"/>
          <w:lang w:val="en-GB"/>
        </w:rPr>
        <w:t xml:space="preserve"> </w:t>
      </w:r>
      <w:proofErr w:type="spellStart"/>
      <w:r w:rsidR="00B96E31">
        <w:rPr>
          <w:spacing w:val="4"/>
          <w:sz w:val="26"/>
          <w:szCs w:val="26"/>
          <w:lang w:val="en-GB"/>
        </w:rPr>
        <w:t>thống</w:t>
      </w:r>
      <w:proofErr w:type="spellEnd"/>
      <w:r w:rsidR="000364F9" w:rsidRPr="00E7425D">
        <w:rPr>
          <w:spacing w:val="4"/>
          <w:sz w:val="26"/>
          <w:szCs w:val="26"/>
        </w:rPr>
        <w:t>. Trong bối cảnh đó, nhà trường phổ thông được xem là môi trường lý tưởng để thực hiện nhiệm vụ giáo dục văn hóa dân tộc cho thế hệ trẻ một cách bài bản và có hệ thống.</w:t>
      </w:r>
    </w:p>
    <w:p w14:paraId="0D7C1371" w14:textId="65DE6425" w:rsidR="000364F9" w:rsidRPr="00E7425D" w:rsidRDefault="000364F9" w:rsidP="00194EA7">
      <w:pPr>
        <w:pStyle w:val="NormalWeb"/>
        <w:widowControl w:val="0"/>
        <w:spacing w:before="0" w:beforeAutospacing="0" w:after="0" w:afterAutospacing="0" w:line="360" w:lineRule="auto"/>
        <w:ind w:firstLine="720"/>
        <w:jc w:val="both"/>
        <w:rPr>
          <w:sz w:val="26"/>
          <w:szCs w:val="26"/>
        </w:rPr>
      </w:pPr>
      <w:r w:rsidRPr="00E7425D">
        <w:rPr>
          <w:sz w:val="26"/>
          <w:szCs w:val="26"/>
        </w:rPr>
        <w:t xml:space="preserve">Kết quả khảo sát thực trạng dạy học </w:t>
      </w:r>
      <w:proofErr w:type="spellStart"/>
      <w:r w:rsidR="00D76D38">
        <w:rPr>
          <w:sz w:val="26"/>
          <w:szCs w:val="26"/>
          <w:lang w:val="en-GB"/>
        </w:rPr>
        <w:t>dân</w:t>
      </w:r>
      <w:proofErr w:type="spellEnd"/>
      <w:r w:rsidR="00D76D38">
        <w:rPr>
          <w:sz w:val="26"/>
          <w:szCs w:val="26"/>
          <w:lang w:val="en-GB"/>
        </w:rPr>
        <w:t xml:space="preserve"> ca </w:t>
      </w:r>
      <w:proofErr w:type="spellStart"/>
      <w:r w:rsidR="00D76D38">
        <w:rPr>
          <w:sz w:val="26"/>
          <w:szCs w:val="26"/>
          <w:lang w:val="en-GB"/>
        </w:rPr>
        <w:t>và</w:t>
      </w:r>
      <w:proofErr w:type="spellEnd"/>
      <w:r w:rsidR="00D76D38">
        <w:rPr>
          <w:sz w:val="26"/>
          <w:szCs w:val="26"/>
          <w:lang w:val="en-GB"/>
        </w:rPr>
        <w:t xml:space="preserve"> </w:t>
      </w:r>
      <w:proofErr w:type="spellStart"/>
      <w:r w:rsidR="00D76D38">
        <w:rPr>
          <w:sz w:val="26"/>
          <w:szCs w:val="26"/>
          <w:lang w:val="en-GB"/>
        </w:rPr>
        <w:t>Hát</w:t>
      </w:r>
      <w:proofErr w:type="spellEnd"/>
      <w:r w:rsidR="00D76D38">
        <w:rPr>
          <w:sz w:val="26"/>
          <w:szCs w:val="26"/>
          <w:lang w:val="en-GB"/>
        </w:rPr>
        <w:t xml:space="preserve"> </w:t>
      </w:r>
      <w:proofErr w:type="spellStart"/>
      <w:r w:rsidR="00D76D38">
        <w:rPr>
          <w:sz w:val="26"/>
          <w:szCs w:val="26"/>
          <w:lang w:val="en-GB"/>
        </w:rPr>
        <w:t>Bả</w:t>
      </w:r>
      <w:proofErr w:type="spellEnd"/>
      <w:r w:rsidR="00D76D38">
        <w:rPr>
          <w:sz w:val="26"/>
          <w:szCs w:val="26"/>
          <w:lang w:val="en-GB"/>
        </w:rPr>
        <w:t xml:space="preserve"> </w:t>
      </w:r>
      <w:proofErr w:type="spellStart"/>
      <w:r w:rsidR="00D76D38">
        <w:rPr>
          <w:sz w:val="26"/>
          <w:szCs w:val="26"/>
          <w:lang w:val="en-GB"/>
        </w:rPr>
        <w:t>trạo</w:t>
      </w:r>
      <w:proofErr w:type="spellEnd"/>
      <w:r w:rsidR="00D76D38">
        <w:rPr>
          <w:sz w:val="26"/>
          <w:szCs w:val="26"/>
          <w:lang w:val="en-GB"/>
        </w:rPr>
        <w:t xml:space="preserve"> </w:t>
      </w:r>
      <w:proofErr w:type="spellStart"/>
      <w:r w:rsidR="00D76D38">
        <w:rPr>
          <w:sz w:val="26"/>
          <w:szCs w:val="26"/>
          <w:lang w:val="en-GB"/>
        </w:rPr>
        <w:t>cho</w:t>
      </w:r>
      <w:proofErr w:type="spellEnd"/>
      <w:r w:rsidR="00D76D38">
        <w:rPr>
          <w:sz w:val="26"/>
          <w:szCs w:val="26"/>
          <w:lang w:val="en-GB"/>
        </w:rPr>
        <w:t xml:space="preserve"> HS</w:t>
      </w:r>
      <w:r w:rsidRPr="00E7425D">
        <w:rPr>
          <w:sz w:val="26"/>
          <w:szCs w:val="26"/>
        </w:rPr>
        <w:t xml:space="preserve"> </w:t>
      </w:r>
      <w:r w:rsidRPr="00E7425D">
        <w:rPr>
          <w:sz w:val="26"/>
          <w:szCs w:val="26"/>
          <w:lang w:val="en-GB"/>
        </w:rPr>
        <w:t>THCS</w:t>
      </w:r>
      <w:r w:rsidRPr="00E7425D">
        <w:rPr>
          <w:sz w:val="26"/>
          <w:szCs w:val="26"/>
        </w:rPr>
        <w:t xml:space="preserve"> trên địa bàn nghiên cứu</w:t>
      </w:r>
      <w:r w:rsidR="00D76D38">
        <w:rPr>
          <w:sz w:val="26"/>
          <w:szCs w:val="26"/>
          <w:lang w:val="en-GB"/>
        </w:rPr>
        <w:t xml:space="preserve"> </w:t>
      </w:r>
      <w:proofErr w:type="spellStart"/>
      <w:r w:rsidR="00D76D38">
        <w:rPr>
          <w:sz w:val="26"/>
          <w:szCs w:val="26"/>
          <w:lang w:val="en-GB"/>
        </w:rPr>
        <w:t>theo</w:t>
      </w:r>
      <w:proofErr w:type="spellEnd"/>
      <w:r w:rsidR="00D76D38">
        <w:rPr>
          <w:sz w:val="26"/>
          <w:szCs w:val="26"/>
          <w:lang w:val="en-GB"/>
        </w:rPr>
        <w:t xml:space="preserve"> </w:t>
      </w:r>
      <w:proofErr w:type="spellStart"/>
      <w:r w:rsidR="00D76D38">
        <w:rPr>
          <w:sz w:val="26"/>
          <w:szCs w:val="26"/>
          <w:lang w:val="en-GB"/>
        </w:rPr>
        <w:t>hướng</w:t>
      </w:r>
      <w:proofErr w:type="spellEnd"/>
      <w:r w:rsidR="00D76D38">
        <w:rPr>
          <w:sz w:val="26"/>
          <w:szCs w:val="26"/>
          <w:lang w:val="en-GB"/>
        </w:rPr>
        <w:t xml:space="preserve"> </w:t>
      </w:r>
      <w:proofErr w:type="spellStart"/>
      <w:r w:rsidR="00D76D38">
        <w:rPr>
          <w:sz w:val="26"/>
          <w:szCs w:val="26"/>
          <w:lang w:val="en-GB"/>
        </w:rPr>
        <w:t>tích</w:t>
      </w:r>
      <w:proofErr w:type="spellEnd"/>
      <w:r w:rsidR="00D76D38">
        <w:rPr>
          <w:sz w:val="26"/>
          <w:szCs w:val="26"/>
          <w:lang w:val="en-GB"/>
        </w:rPr>
        <w:t xml:space="preserve"> </w:t>
      </w:r>
      <w:proofErr w:type="spellStart"/>
      <w:r w:rsidR="00D76D38">
        <w:rPr>
          <w:sz w:val="26"/>
          <w:szCs w:val="26"/>
          <w:lang w:val="en-GB"/>
        </w:rPr>
        <w:t>hợp</w:t>
      </w:r>
      <w:proofErr w:type="spellEnd"/>
      <w:r w:rsidRPr="00E7425D">
        <w:rPr>
          <w:sz w:val="26"/>
          <w:szCs w:val="26"/>
        </w:rPr>
        <w:t xml:space="preserve"> (trình bày chi tiết ở Chương 3) cho thấy, bên </w:t>
      </w:r>
      <w:r w:rsidRPr="00E7425D">
        <w:rPr>
          <w:sz w:val="26"/>
          <w:szCs w:val="26"/>
        </w:rPr>
        <w:lastRenderedPageBreak/>
        <w:t>cạnh các hoạt động dạy</w:t>
      </w:r>
      <w:r w:rsidRPr="00E7425D">
        <w:rPr>
          <w:sz w:val="26"/>
          <w:szCs w:val="26"/>
          <w:lang w:val="en-GB"/>
        </w:rPr>
        <w:t xml:space="preserve"> </w:t>
      </w:r>
      <w:proofErr w:type="spellStart"/>
      <w:r w:rsidRPr="00E7425D">
        <w:rPr>
          <w:sz w:val="26"/>
          <w:szCs w:val="26"/>
          <w:lang w:val="en-GB"/>
        </w:rPr>
        <w:t>học</w:t>
      </w:r>
      <w:proofErr w:type="spellEnd"/>
      <w:r w:rsidRPr="00E7425D">
        <w:rPr>
          <w:sz w:val="26"/>
          <w:szCs w:val="26"/>
        </w:rPr>
        <w:t xml:space="preserve"> chính khóa, nhiều trường đã triển khai các chương trình trải nghiệm văn hóa như tham gia lễ hội truyền thống, học hát dân ca, tìm hiểu di sản văn hóa phi vật thể,... Những hoạt động này bước đầu đã tạo điều kiện để </w:t>
      </w:r>
      <w:r w:rsidR="001D2067" w:rsidRPr="00E7425D">
        <w:rPr>
          <w:sz w:val="26"/>
          <w:szCs w:val="26"/>
          <w:lang w:val="en-GB"/>
        </w:rPr>
        <w:t>HS</w:t>
      </w:r>
      <w:r w:rsidRPr="00E7425D">
        <w:rPr>
          <w:sz w:val="26"/>
          <w:szCs w:val="26"/>
        </w:rPr>
        <w:t xml:space="preserve"> tiếp cận với các giá trị văn hóa địa phương. Tuy nhiên, việc tích hợp cụ thể các thể loại âm nhạc truyền thống vào chương trình dạy</w:t>
      </w:r>
      <w:r w:rsidR="001D2067" w:rsidRPr="00E7425D">
        <w:rPr>
          <w:sz w:val="26"/>
          <w:szCs w:val="26"/>
          <w:lang w:val="en-GB"/>
        </w:rPr>
        <w:t xml:space="preserve"> </w:t>
      </w:r>
      <w:proofErr w:type="spellStart"/>
      <w:r w:rsidR="001D2067" w:rsidRPr="00E7425D">
        <w:rPr>
          <w:sz w:val="26"/>
          <w:szCs w:val="26"/>
          <w:lang w:val="en-GB"/>
        </w:rPr>
        <w:t>học</w:t>
      </w:r>
      <w:proofErr w:type="spellEnd"/>
      <w:r w:rsidRPr="00E7425D">
        <w:rPr>
          <w:sz w:val="26"/>
          <w:szCs w:val="26"/>
        </w:rPr>
        <w:t xml:space="preserve"> vẫn còn thiếu tính hệ thống, chưa có định hướng rõ ràng về nội dung, phương pháp và hình thức tổ chức phù hợp với đặc điểm tâm lý lứa tuổi và điều kiện thực tiễn của nhà trường.</w:t>
      </w:r>
    </w:p>
    <w:p w14:paraId="069732F8" w14:textId="7DDA7428" w:rsidR="000364F9" w:rsidRPr="00E7425D" w:rsidRDefault="000364F9" w:rsidP="00194EA7">
      <w:pPr>
        <w:pStyle w:val="NormalWeb"/>
        <w:widowControl w:val="0"/>
        <w:spacing w:before="0" w:beforeAutospacing="0" w:after="0" w:afterAutospacing="0" w:line="360" w:lineRule="auto"/>
        <w:ind w:firstLine="720"/>
        <w:jc w:val="both"/>
        <w:rPr>
          <w:sz w:val="26"/>
          <w:szCs w:val="26"/>
        </w:rPr>
      </w:pPr>
      <w:r w:rsidRPr="00E7425D">
        <w:rPr>
          <w:sz w:val="26"/>
          <w:szCs w:val="26"/>
        </w:rPr>
        <w:t xml:space="preserve">Đặc biệt, </w:t>
      </w:r>
      <w:r w:rsidR="00E41758" w:rsidRPr="00E7425D">
        <w:rPr>
          <w:sz w:val="26"/>
          <w:szCs w:val="26"/>
        </w:rPr>
        <w:t>Hát Bả trạo</w:t>
      </w:r>
      <w:r w:rsidRPr="00E7425D">
        <w:rPr>
          <w:sz w:val="26"/>
          <w:szCs w:val="26"/>
        </w:rPr>
        <w:t xml:space="preserve"> dù đã được công nhận là di sản văn hóa phi vật thể cấp quốc gia, nhưng vẫn chưa được đưa vào</w:t>
      </w:r>
      <w:r w:rsidR="001D2067" w:rsidRPr="00E7425D">
        <w:rPr>
          <w:sz w:val="26"/>
          <w:szCs w:val="26"/>
          <w:lang w:val="en-GB"/>
        </w:rPr>
        <w:t xml:space="preserve"> </w:t>
      </w:r>
      <w:r w:rsidRPr="00E7425D">
        <w:rPr>
          <w:sz w:val="26"/>
          <w:szCs w:val="26"/>
        </w:rPr>
        <w:t>dạy</w:t>
      </w:r>
      <w:r w:rsidR="001D2067" w:rsidRPr="00E7425D">
        <w:rPr>
          <w:sz w:val="26"/>
          <w:szCs w:val="26"/>
          <w:lang w:val="en-GB"/>
        </w:rPr>
        <w:t xml:space="preserve"> </w:t>
      </w:r>
      <w:proofErr w:type="spellStart"/>
      <w:r w:rsidR="001D2067" w:rsidRPr="00E7425D">
        <w:rPr>
          <w:sz w:val="26"/>
          <w:szCs w:val="26"/>
          <w:lang w:val="en-GB"/>
        </w:rPr>
        <w:t>học</w:t>
      </w:r>
      <w:proofErr w:type="spellEnd"/>
      <w:r w:rsidRPr="00E7425D">
        <w:rPr>
          <w:sz w:val="26"/>
          <w:szCs w:val="26"/>
        </w:rPr>
        <w:t xml:space="preserve"> một cách chính thức trong chương trình phổ thông. Điều này dẫn đến nguy cơ mai một trong cộng đồng, nhất là đối với thế hệ trẻ. Việc xây dựng các biện pháp sư phạm nhằm tích hợp </w:t>
      </w:r>
      <w:r w:rsidR="00E41758" w:rsidRPr="00E7425D">
        <w:rPr>
          <w:sz w:val="26"/>
          <w:szCs w:val="26"/>
        </w:rPr>
        <w:t>Hát Bả trạo</w:t>
      </w:r>
      <w:r w:rsidRPr="00E7425D">
        <w:rPr>
          <w:sz w:val="26"/>
          <w:szCs w:val="26"/>
        </w:rPr>
        <w:t xml:space="preserve"> vào dạy họ</w:t>
      </w:r>
      <w:r w:rsidR="001D2067" w:rsidRPr="00E7425D">
        <w:rPr>
          <w:sz w:val="26"/>
          <w:szCs w:val="26"/>
          <w:lang w:val="en-GB"/>
        </w:rPr>
        <w:t>c</w:t>
      </w:r>
      <w:r w:rsidRPr="00E7425D">
        <w:rPr>
          <w:sz w:val="26"/>
          <w:szCs w:val="26"/>
        </w:rPr>
        <w:t xml:space="preserve"> không chỉ góp phần bảo tồn di sản văn hóa, mà còn giúp </w:t>
      </w:r>
      <w:r w:rsidR="00264F10" w:rsidRPr="00E7425D">
        <w:rPr>
          <w:sz w:val="26"/>
          <w:szCs w:val="26"/>
        </w:rPr>
        <w:t>HS</w:t>
      </w:r>
      <w:r w:rsidRPr="00E7425D">
        <w:rPr>
          <w:sz w:val="26"/>
          <w:szCs w:val="26"/>
        </w:rPr>
        <w:t xml:space="preserve"> phát triển năng lực thẩm mỹ, năng lực âm nhạc và nhận thức văn hóa một cách toàn diện.</w:t>
      </w:r>
    </w:p>
    <w:p w14:paraId="7B00DD99" w14:textId="3D22C2D8" w:rsidR="000364F9" w:rsidRPr="00E7425D" w:rsidRDefault="000364F9" w:rsidP="00194EA7">
      <w:pPr>
        <w:pStyle w:val="NormalWeb"/>
        <w:widowControl w:val="0"/>
        <w:spacing w:before="0" w:beforeAutospacing="0" w:after="0" w:afterAutospacing="0" w:line="360" w:lineRule="auto"/>
        <w:ind w:firstLine="720"/>
        <w:jc w:val="both"/>
        <w:rPr>
          <w:sz w:val="26"/>
          <w:szCs w:val="26"/>
          <w:lang w:val="en-GB"/>
        </w:rPr>
      </w:pPr>
      <w:r w:rsidRPr="00E7425D">
        <w:rPr>
          <w:sz w:val="26"/>
          <w:szCs w:val="26"/>
        </w:rPr>
        <w:t xml:space="preserve">Từ những căn cứ thực tiễn nêu trên, có thể khẳng định rằng việc </w:t>
      </w:r>
      <w:proofErr w:type="spellStart"/>
      <w:r w:rsidR="001D2067" w:rsidRPr="00E7425D">
        <w:rPr>
          <w:sz w:val="26"/>
          <w:szCs w:val="26"/>
          <w:lang w:val="en-GB"/>
        </w:rPr>
        <w:t>dạy</w:t>
      </w:r>
      <w:proofErr w:type="spellEnd"/>
      <w:r w:rsidR="001D2067" w:rsidRPr="00E7425D">
        <w:rPr>
          <w:sz w:val="26"/>
          <w:szCs w:val="26"/>
          <w:lang w:val="en-GB"/>
        </w:rPr>
        <w:t xml:space="preserve"> </w:t>
      </w:r>
      <w:proofErr w:type="spellStart"/>
      <w:r w:rsidR="001D2067" w:rsidRPr="00E7425D">
        <w:rPr>
          <w:sz w:val="26"/>
          <w:szCs w:val="26"/>
          <w:lang w:val="en-GB"/>
        </w:rPr>
        <w:t>học</w:t>
      </w:r>
      <w:proofErr w:type="spellEnd"/>
      <w:r w:rsidRPr="00E7425D">
        <w:rPr>
          <w:sz w:val="26"/>
          <w:szCs w:val="26"/>
        </w:rPr>
        <w:t xml:space="preserve"> </w:t>
      </w:r>
      <w:r w:rsidR="00E41758" w:rsidRPr="00E7425D">
        <w:rPr>
          <w:sz w:val="26"/>
          <w:szCs w:val="26"/>
        </w:rPr>
        <w:t>Hát Bả trạo</w:t>
      </w:r>
      <w:r w:rsidRPr="00E7425D">
        <w:rPr>
          <w:sz w:val="26"/>
          <w:szCs w:val="26"/>
        </w:rPr>
        <w:t xml:space="preserve"> </w:t>
      </w:r>
      <w:proofErr w:type="spellStart"/>
      <w:r w:rsidR="001D2067" w:rsidRPr="00E7425D">
        <w:rPr>
          <w:sz w:val="26"/>
          <w:szCs w:val="26"/>
          <w:lang w:val="en-GB"/>
        </w:rPr>
        <w:t>cho</w:t>
      </w:r>
      <w:proofErr w:type="spellEnd"/>
      <w:r w:rsidR="001D2067" w:rsidRPr="00E7425D">
        <w:rPr>
          <w:sz w:val="26"/>
          <w:szCs w:val="26"/>
          <w:lang w:val="en-GB"/>
        </w:rPr>
        <w:t xml:space="preserve"> HS </w:t>
      </w:r>
      <w:proofErr w:type="spellStart"/>
      <w:r w:rsidR="001D2067" w:rsidRPr="00E7425D">
        <w:rPr>
          <w:sz w:val="26"/>
          <w:szCs w:val="26"/>
          <w:lang w:val="en-GB"/>
        </w:rPr>
        <w:t>cấp</w:t>
      </w:r>
      <w:proofErr w:type="spellEnd"/>
      <w:r w:rsidR="001D2067" w:rsidRPr="00E7425D">
        <w:rPr>
          <w:sz w:val="26"/>
          <w:szCs w:val="26"/>
          <w:lang w:val="en-GB"/>
        </w:rPr>
        <w:t xml:space="preserve"> THCS</w:t>
      </w:r>
      <w:r w:rsidRPr="00E7425D">
        <w:rPr>
          <w:sz w:val="26"/>
          <w:szCs w:val="26"/>
        </w:rPr>
        <w:t xml:space="preserve"> t</w:t>
      </w:r>
      <w:proofErr w:type="spellStart"/>
      <w:r w:rsidR="001D2067" w:rsidRPr="00E7425D">
        <w:rPr>
          <w:sz w:val="26"/>
          <w:szCs w:val="26"/>
          <w:lang w:val="en-GB"/>
        </w:rPr>
        <w:t>ại</w:t>
      </w:r>
      <w:proofErr w:type="spellEnd"/>
      <w:r w:rsidR="001D2067" w:rsidRPr="00E7425D">
        <w:rPr>
          <w:sz w:val="26"/>
          <w:szCs w:val="26"/>
          <w:lang w:val="en-GB"/>
        </w:rPr>
        <w:t xml:space="preserve"> </w:t>
      </w:r>
      <w:r w:rsidR="00326422" w:rsidRPr="00E7425D">
        <w:rPr>
          <w:sz w:val="26"/>
          <w:szCs w:val="26"/>
          <w:lang w:val="en-GB"/>
        </w:rPr>
        <w:t>TP</w:t>
      </w:r>
      <w:r w:rsidR="001D2067" w:rsidRPr="00E7425D">
        <w:rPr>
          <w:sz w:val="26"/>
          <w:szCs w:val="26"/>
          <w:lang w:val="en-GB"/>
        </w:rPr>
        <w:t xml:space="preserve"> </w:t>
      </w:r>
      <w:r w:rsidRPr="00E7425D">
        <w:rPr>
          <w:sz w:val="26"/>
          <w:szCs w:val="26"/>
        </w:rPr>
        <w:t>Đà Nẵng</w:t>
      </w:r>
      <w:r w:rsidR="001D2067" w:rsidRPr="00E7425D">
        <w:rPr>
          <w:sz w:val="26"/>
          <w:szCs w:val="26"/>
          <w:lang w:val="en-GB"/>
        </w:rPr>
        <w:t xml:space="preserve"> </w:t>
      </w:r>
      <w:proofErr w:type="spellStart"/>
      <w:r w:rsidR="001D2067" w:rsidRPr="00E7425D">
        <w:rPr>
          <w:sz w:val="26"/>
          <w:szCs w:val="26"/>
          <w:lang w:val="en-GB"/>
        </w:rPr>
        <w:t>theo</w:t>
      </w:r>
      <w:proofErr w:type="spellEnd"/>
      <w:r w:rsidR="001D2067" w:rsidRPr="00E7425D">
        <w:rPr>
          <w:sz w:val="26"/>
          <w:szCs w:val="26"/>
          <w:lang w:val="en-GB"/>
        </w:rPr>
        <w:t xml:space="preserve"> </w:t>
      </w:r>
      <w:proofErr w:type="spellStart"/>
      <w:r w:rsidR="001D2067" w:rsidRPr="00E7425D">
        <w:rPr>
          <w:sz w:val="26"/>
          <w:szCs w:val="26"/>
          <w:lang w:val="en-GB"/>
        </w:rPr>
        <w:t>hướng</w:t>
      </w:r>
      <w:proofErr w:type="spellEnd"/>
      <w:r w:rsidR="001D2067" w:rsidRPr="00E7425D">
        <w:rPr>
          <w:sz w:val="26"/>
          <w:szCs w:val="26"/>
          <w:lang w:val="en-GB"/>
        </w:rPr>
        <w:t xml:space="preserve"> </w:t>
      </w:r>
      <w:proofErr w:type="spellStart"/>
      <w:r w:rsidR="001D2067" w:rsidRPr="00E7425D">
        <w:rPr>
          <w:sz w:val="26"/>
          <w:szCs w:val="26"/>
          <w:lang w:val="en-GB"/>
        </w:rPr>
        <w:t>tích</w:t>
      </w:r>
      <w:proofErr w:type="spellEnd"/>
      <w:r w:rsidR="001D2067" w:rsidRPr="00E7425D">
        <w:rPr>
          <w:sz w:val="26"/>
          <w:szCs w:val="26"/>
          <w:lang w:val="en-GB"/>
        </w:rPr>
        <w:t xml:space="preserve"> </w:t>
      </w:r>
      <w:proofErr w:type="spellStart"/>
      <w:r w:rsidR="001D2067" w:rsidRPr="00E7425D">
        <w:rPr>
          <w:sz w:val="26"/>
          <w:szCs w:val="26"/>
          <w:lang w:val="en-GB"/>
        </w:rPr>
        <w:t>hợp</w:t>
      </w:r>
      <w:proofErr w:type="spellEnd"/>
      <w:r w:rsidRPr="00E7425D">
        <w:rPr>
          <w:sz w:val="26"/>
          <w:szCs w:val="26"/>
        </w:rPr>
        <w:t xml:space="preserve"> là hoàn toàn phù hợp và cần thiết. Đây không chỉ là giải pháp giáo dục hiệu quả, mà còn là hành động thiết thực nhằm khơi dậy niềm tự hào dân tộc, tình yêu quê hương và ý thức bảo tồn di sản văn hóa trong </w:t>
      </w:r>
      <w:r w:rsidR="000061DF" w:rsidRPr="00E7425D">
        <w:rPr>
          <w:sz w:val="26"/>
          <w:szCs w:val="26"/>
          <w:lang w:val="en-GB"/>
        </w:rPr>
        <w:t>HS.</w:t>
      </w:r>
    </w:p>
    <w:p w14:paraId="50D8BE4F" w14:textId="25452A9A" w:rsidR="00B10E0C" w:rsidRPr="002F508A" w:rsidRDefault="00B10E0C" w:rsidP="00194EA7">
      <w:pPr>
        <w:pStyle w:val="NormalWeb"/>
        <w:widowControl w:val="0"/>
        <w:spacing w:before="0" w:beforeAutospacing="0" w:after="0" w:afterAutospacing="0" w:line="360" w:lineRule="auto"/>
        <w:jc w:val="both"/>
        <w:outlineLvl w:val="1"/>
        <w:rPr>
          <w:b/>
          <w:bCs/>
          <w:i/>
          <w:iCs/>
          <w:sz w:val="26"/>
          <w:szCs w:val="26"/>
          <w:lang w:val="en-GB"/>
        </w:rPr>
      </w:pPr>
      <w:bookmarkStart w:id="1040" w:name="_Toc202383903"/>
      <w:bookmarkStart w:id="1041" w:name="_Toc203641925"/>
      <w:bookmarkStart w:id="1042" w:name="_Toc204178671"/>
      <w:bookmarkStart w:id="1043" w:name="_Toc204179480"/>
      <w:bookmarkStart w:id="1044" w:name="_Toc214367958"/>
      <w:bookmarkStart w:id="1045" w:name="_Toc214368202"/>
      <w:bookmarkStart w:id="1046" w:name="_Toc214368340"/>
      <w:bookmarkStart w:id="1047" w:name="_Toc219399947"/>
      <w:bookmarkStart w:id="1048" w:name="_Toc219400217"/>
      <w:bookmarkStart w:id="1049" w:name="_Toc219400331"/>
      <w:bookmarkStart w:id="1050" w:name="_Toc219433122"/>
      <w:r w:rsidRPr="00E7425D">
        <w:rPr>
          <w:b/>
          <w:bCs/>
          <w:i/>
          <w:iCs/>
          <w:sz w:val="26"/>
          <w:szCs w:val="26"/>
        </w:rPr>
        <w:t>4.</w:t>
      </w:r>
      <w:r w:rsidR="00954B1C" w:rsidRPr="00E7425D">
        <w:rPr>
          <w:b/>
          <w:bCs/>
          <w:i/>
          <w:iCs/>
          <w:sz w:val="26"/>
          <w:szCs w:val="26"/>
          <w:lang w:val="en-GB"/>
        </w:rPr>
        <w:t>1.</w:t>
      </w:r>
      <w:r w:rsidR="005543F9" w:rsidRPr="00E7425D">
        <w:rPr>
          <w:b/>
          <w:bCs/>
          <w:i/>
          <w:iCs/>
          <w:sz w:val="26"/>
          <w:szCs w:val="26"/>
        </w:rPr>
        <w:t>2</w:t>
      </w:r>
      <w:r w:rsidRPr="00E7425D">
        <w:rPr>
          <w:b/>
          <w:bCs/>
          <w:i/>
          <w:iCs/>
          <w:sz w:val="26"/>
          <w:szCs w:val="26"/>
        </w:rPr>
        <w:t xml:space="preserve">. </w:t>
      </w:r>
      <w:r w:rsidR="002F508A">
        <w:rPr>
          <w:b/>
          <w:bCs/>
          <w:i/>
          <w:iCs/>
          <w:sz w:val="26"/>
          <w:szCs w:val="26"/>
          <w:lang w:val="en-GB"/>
        </w:rPr>
        <w:t>N</w:t>
      </w:r>
      <w:r w:rsidR="009305BC" w:rsidRPr="00E7425D">
        <w:rPr>
          <w:b/>
          <w:bCs/>
          <w:i/>
          <w:iCs/>
          <w:sz w:val="26"/>
          <w:szCs w:val="26"/>
        </w:rPr>
        <w:t>guyên tắc</w:t>
      </w:r>
      <w:bookmarkEnd w:id="1040"/>
      <w:bookmarkEnd w:id="1041"/>
      <w:bookmarkEnd w:id="1042"/>
      <w:bookmarkEnd w:id="1043"/>
      <w:bookmarkEnd w:id="1044"/>
      <w:bookmarkEnd w:id="1045"/>
      <w:bookmarkEnd w:id="1046"/>
      <w:bookmarkEnd w:id="1047"/>
      <w:bookmarkEnd w:id="1048"/>
      <w:bookmarkEnd w:id="1049"/>
      <w:bookmarkEnd w:id="1050"/>
      <w:r w:rsidRPr="00E7425D">
        <w:rPr>
          <w:b/>
          <w:bCs/>
          <w:i/>
          <w:iCs/>
          <w:sz w:val="26"/>
          <w:szCs w:val="26"/>
        </w:rPr>
        <w:t xml:space="preserve"> </w:t>
      </w:r>
      <w:bookmarkEnd w:id="1038"/>
      <w:bookmarkEnd w:id="1039"/>
      <w:proofErr w:type="spellStart"/>
      <w:r w:rsidR="002F508A">
        <w:rPr>
          <w:b/>
          <w:bCs/>
          <w:i/>
          <w:iCs/>
          <w:sz w:val="26"/>
          <w:szCs w:val="26"/>
          <w:lang w:val="en-GB"/>
        </w:rPr>
        <w:t>lựa</w:t>
      </w:r>
      <w:proofErr w:type="spellEnd"/>
      <w:r w:rsidR="002F508A">
        <w:rPr>
          <w:b/>
          <w:bCs/>
          <w:i/>
          <w:iCs/>
          <w:sz w:val="26"/>
          <w:szCs w:val="26"/>
          <w:lang w:val="en-GB"/>
        </w:rPr>
        <w:t xml:space="preserve"> </w:t>
      </w:r>
      <w:proofErr w:type="spellStart"/>
      <w:r w:rsidR="002F508A">
        <w:rPr>
          <w:b/>
          <w:bCs/>
          <w:i/>
          <w:iCs/>
          <w:sz w:val="26"/>
          <w:szCs w:val="26"/>
          <w:lang w:val="en-GB"/>
        </w:rPr>
        <w:t>chọn</w:t>
      </w:r>
      <w:proofErr w:type="spellEnd"/>
    </w:p>
    <w:p w14:paraId="4670CF81" w14:textId="7F77930C" w:rsidR="00273438" w:rsidRPr="00D725A5" w:rsidRDefault="00273438" w:rsidP="00194EA7">
      <w:pPr>
        <w:pStyle w:val="NormalWeb"/>
        <w:widowControl w:val="0"/>
        <w:spacing w:before="0" w:beforeAutospacing="0" w:after="0" w:afterAutospacing="0" w:line="360" w:lineRule="auto"/>
        <w:ind w:firstLine="720"/>
        <w:jc w:val="both"/>
        <w:rPr>
          <w:spacing w:val="-4"/>
          <w:sz w:val="26"/>
          <w:szCs w:val="26"/>
        </w:rPr>
      </w:pPr>
      <w:bookmarkStart w:id="1051" w:name="_Toc193779251"/>
      <w:bookmarkStart w:id="1052" w:name="_Toc193779350"/>
      <w:r w:rsidRPr="00D725A5">
        <w:rPr>
          <w:spacing w:val="-4"/>
          <w:sz w:val="26"/>
          <w:szCs w:val="26"/>
        </w:rPr>
        <w:t xml:space="preserve">Để đảm bảo tính khả thi và hiệu quả trong việc triển khai các biện pháp tích hợp </w:t>
      </w:r>
      <w:r w:rsidR="00E41758" w:rsidRPr="00D725A5">
        <w:rPr>
          <w:spacing w:val="-4"/>
          <w:sz w:val="26"/>
          <w:szCs w:val="26"/>
        </w:rPr>
        <w:t>Hát Bả trạo</w:t>
      </w:r>
      <w:r w:rsidRPr="00D725A5">
        <w:rPr>
          <w:spacing w:val="-4"/>
          <w:sz w:val="26"/>
          <w:szCs w:val="26"/>
        </w:rPr>
        <w:t xml:space="preserve"> vào dạy học âm nhạc cho </w:t>
      </w:r>
      <w:r w:rsidR="0002768B" w:rsidRPr="00D725A5">
        <w:rPr>
          <w:spacing w:val="-4"/>
          <w:sz w:val="26"/>
          <w:szCs w:val="26"/>
          <w:lang w:val="en-GB"/>
        </w:rPr>
        <w:t xml:space="preserve">HS </w:t>
      </w:r>
      <w:proofErr w:type="spellStart"/>
      <w:r w:rsidR="0002768B" w:rsidRPr="00D725A5">
        <w:rPr>
          <w:spacing w:val="-4"/>
          <w:sz w:val="26"/>
          <w:szCs w:val="26"/>
          <w:lang w:val="en-GB"/>
        </w:rPr>
        <w:t>cấp</w:t>
      </w:r>
      <w:proofErr w:type="spellEnd"/>
      <w:r w:rsidR="0002768B" w:rsidRPr="00D725A5">
        <w:rPr>
          <w:spacing w:val="-4"/>
          <w:sz w:val="26"/>
          <w:szCs w:val="26"/>
          <w:lang w:val="en-GB"/>
        </w:rPr>
        <w:t xml:space="preserve"> THCS</w:t>
      </w:r>
      <w:r w:rsidRPr="00D725A5">
        <w:rPr>
          <w:spacing w:val="-4"/>
          <w:sz w:val="26"/>
          <w:szCs w:val="26"/>
        </w:rPr>
        <w:t xml:space="preserve">, </w:t>
      </w:r>
      <w:proofErr w:type="spellStart"/>
      <w:r w:rsidR="001F3C3F" w:rsidRPr="00D725A5">
        <w:rPr>
          <w:spacing w:val="-4"/>
          <w:sz w:val="26"/>
          <w:szCs w:val="26"/>
          <w:lang w:val="en-GB"/>
        </w:rPr>
        <w:t>chúng</w:t>
      </w:r>
      <w:proofErr w:type="spellEnd"/>
      <w:r w:rsidR="001F3C3F" w:rsidRPr="00D725A5">
        <w:rPr>
          <w:spacing w:val="-4"/>
          <w:sz w:val="26"/>
          <w:szCs w:val="26"/>
          <w:lang w:val="en-GB"/>
        </w:rPr>
        <w:t xml:space="preserve"> </w:t>
      </w:r>
      <w:proofErr w:type="spellStart"/>
      <w:r w:rsidR="001F3C3F" w:rsidRPr="00D725A5">
        <w:rPr>
          <w:spacing w:val="-4"/>
          <w:sz w:val="26"/>
          <w:szCs w:val="26"/>
          <w:lang w:val="en-GB"/>
        </w:rPr>
        <w:t>tôi</w:t>
      </w:r>
      <w:proofErr w:type="spellEnd"/>
      <w:r w:rsidRPr="00D725A5">
        <w:rPr>
          <w:spacing w:val="-4"/>
          <w:sz w:val="26"/>
          <w:szCs w:val="26"/>
        </w:rPr>
        <w:t xml:space="preserve"> xác lập một số nguyên tắc cơ bản. Các nguyên tắc này vừa đảm bảo tính khoa học, tính giáo dục, vừa hướng đến sự phù hợp với đặc điểm người học và điều kiện thực tiễn của nhà trường phổ thông.</w:t>
      </w:r>
    </w:p>
    <w:p w14:paraId="25F4E56A" w14:textId="57432860" w:rsidR="00B34ADE" w:rsidRPr="00E7425D" w:rsidRDefault="00B34ADE" w:rsidP="00194EA7">
      <w:pPr>
        <w:pStyle w:val="NormalWeb"/>
        <w:widowControl w:val="0"/>
        <w:spacing w:before="0" w:beforeAutospacing="0" w:after="0" w:afterAutospacing="0" w:line="360" w:lineRule="auto"/>
        <w:jc w:val="both"/>
        <w:rPr>
          <w:i/>
          <w:iCs/>
          <w:sz w:val="26"/>
          <w:szCs w:val="26"/>
        </w:rPr>
      </w:pPr>
      <w:r w:rsidRPr="00E7425D">
        <w:rPr>
          <w:i/>
          <w:iCs/>
          <w:sz w:val="26"/>
          <w:szCs w:val="26"/>
        </w:rPr>
        <w:t>4.</w:t>
      </w:r>
      <w:r w:rsidR="00954B1C" w:rsidRPr="00E7425D">
        <w:rPr>
          <w:i/>
          <w:iCs/>
          <w:sz w:val="26"/>
          <w:szCs w:val="26"/>
          <w:lang w:val="en-GB"/>
        </w:rPr>
        <w:t>1</w:t>
      </w:r>
      <w:r w:rsidRPr="00E7425D">
        <w:rPr>
          <w:i/>
          <w:iCs/>
          <w:sz w:val="26"/>
          <w:szCs w:val="26"/>
        </w:rPr>
        <w:t>.</w:t>
      </w:r>
      <w:r w:rsidR="00954B1C" w:rsidRPr="00E7425D">
        <w:rPr>
          <w:i/>
          <w:iCs/>
          <w:sz w:val="26"/>
          <w:szCs w:val="26"/>
          <w:lang w:val="en-GB"/>
        </w:rPr>
        <w:t>2.</w:t>
      </w:r>
      <w:r w:rsidRPr="00E7425D">
        <w:rPr>
          <w:i/>
          <w:iCs/>
          <w:sz w:val="26"/>
          <w:szCs w:val="26"/>
        </w:rPr>
        <w:t>1. Đáp ứng mục tiêu giáo dục</w:t>
      </w:r>
      <w:bookmarkEnd w:id="1051"/>
      <w:bookmarkEnd w:id="1052"/>
    </w:p>
    <w:p w14:paraId="5D5453D3" w14:textId="5DC1F14B" w:rsidR="00DB54CC" w:rsidRPr="00E7425D" w:rsidRDefault="00B34ADE" w:rsidP="00194EA7">
      <w:pPr>
        <w:pStyle w:val="NormalWeb"/>
        <w:widowControl w:val="0"/>
        <w:spacing w:before="0" w:beforeAutospacing="0" w:after="0" w:afterAutospacing="0" w:line="360" w:lineRule="auto"/>
        <w:jc w:val="both"/>
        <w:rPr>
          <w:sz w:val="26"/>
          <w:szCs w:val="26"/>
        </w:rPr>
      </w:pPr>
      <w:r w:rsidRPr="00E7425D">
        <w:rPr>
          <w:sz w:val="26"/>
          <w:szCs w:val="26"/>
        </w:rPr>
        <w:tab/>
      </w:r>
      <w:r w:rsidR="00875A7F" w:rsidRPr="00E7425D">
        <w:rPr>
          <w:sz w:val="26"/>
          <w:szCs w:val="26"/>
        </w:rPr>
        <w:t xml:space="preserve">Nguyên tắc đầu tiên và quan trọng nhất trong quá trình xây dựng và triển khai các biện pháp tích hợp là đảm bảo sự phù hợp với mục tiêu giáo dục nói chung và mục tiêu môn Âm nhạc nói riêng. Việc tích hợp </w:t>
      </w:r>
      <w:r w:rsidR="00E41758" w:rsidRPr="00E7425D">
        <w:rPr>
          <w:sz w:val="26"/>
          <w:szCs w:val="26"/>
        </w:rPr>
        <w:t>Hát Bả trạo</w:t>
      </w:r>
      <w:r w:rsidR="00875A7F" w:rsidRPr="00E7425D">
        <w:rPr>
          <w:sz w:val="26"/>
          <w:szCs w:val="26"/>
        </w:rPr>
        <w:t xml:space="preserve"> vào chương trình dạy</w:t>
      </w:r>
      <w:r w:rsidR="00875A7F" w:rsidRPr="00E7425D">
        <w:rPr>
          <w:sz w:val="26"/>
          <w:szCs w:val="26"/>
          <w:lang w:val="en-GB"/>
        </w:rPr>
        <w:t xml:space="preserve"> </w:t>
      </w:r>
      <w:proofErr w:type="spellStart"/>
      <w:r w:rsidR="00875A7F" w:rsidRPr="00E7425D">
        <w:rPr>
          <w:sz w:val="26"/>
          <w:szCs w:val="26"/>
          <w:lang w:val="en-GB"/>
        </w:rPr>
        <w:t>học</w:t>
      </w:r>
      <w:proofErr w:type="spellEnd"/>
      <w:r w:rsidR="00875A7F" w:rsidRPr="00E7425D">
        <w:rPr>
          <w:sz w:val="26"/>
          <w:szCs w:val="26"/>
        </w:rPr>
        <w:t xml:space="preserve"> cần được đặt trong tổng thể định hướng phát triển năng lực và phẩm chất </w:t>
      </w:r>
      <w:r w:rsidR="00875A7F" w:rsidRPr="00E7425D">
        <w:rPr>
          <w:sz w:val="26"/>
          <w:szCs w:val="26"/>
          <w:lang w:val="en-GB"/>
        </w:rPr>
        <w:t>HS</w:t>
      </w:r>
      <w:r w:rsidR="00875A7F" w:rsidRPr="00E7425D">
        <w:rPr>
          <w:sz w:val="26"/>
          <w:szCs w:val="26"/>
        </w:rPr>
        <w:t xml:space="preserve"> theo </w:t>
      </w:r>
      <w:r w:rsidR="00736BCD" w:rsidRPr="00E7425D">
        <w:rPr>
          <w:sz w:val="26"/>
          <w:szCs w:val="26"/>
          <w:lang w:val="en-GB"/>
        </w:rPr>
        <w:t>c</w:t>
      </w:r>
      <w:r w:rsidR="00875A7F" w:rsidRPr="00E7425D">
        <w:rPr>
          <w:sz w:val="26"/>
          <w:szCs w:val="26"/>
        </w:rPr>
        <w:t xml:space="preserve">hương trình </w:t>
      </w:r>
      <w:r w:rsidR="00D12BA3" w:rsidRPr="00E7425D">
        <w:rPr>
          <w:sz w:val="26"/>
          <w:szCs w:val="26"/>
        </w:rPr>
        <w:t>GDPT</w:t>
      </w:r>
      <w:r w:rsidR="00875A7F" w:rsidRPr="00E7425D">
        <w:rPr>
          <w:sz w:val="26"/>
          <w:szCs w:val="26"/>
        </w:rPr>
        <w:t xml:space="preserve"> 2018</w:t>
      </w:r>
      <w:r w:rsidRPr="00E7425D">
        <w:rPr>
          <w:sz w:val="26"/>
          <w:szCs w:val="26"/>
        </w:rPr>
        <w:t xml:space="preserve">. Mục tiêu giáo dục âm nhạc cấp THCS được xác định cụ thể trong chương trình giáo dục: </w:t>
      </w:r>
    </w:p>
    <w:p w14:paraId="27DEC7A8" w14:textId="547DA58B" w:rsidR="00B10E0C" w:rsidRPr="00E7425D" w:rsidRDefault="00DB54CC" w:rsidP="00194EA7">
      <w:pPr>
        <w:pStyle w:val="NormalWeb"/>
        <w:widowControl w:val="0"/>
        <w:spacing w:before="0" w:beforeAutospacing="0" w:after="0" w:afterAutospacing="0" w:line="360" w:lineRule="auto"/>
        <w:ind w:left="1134"/>
        <w:jc w:val="both"/>
        <w:rPr>
          <w:sz w:val="26"/>
          <w:szCs w:val="26"/>
        </w:rPr>
      </w:pPr>
      <w:r w:rsidRPr="00E7425D">
        <w:rPr>
          <w:sz w:val="26"/>
          <w:szCs w:val="26"/>
        </w:rPr>
        <w:lastRenderedPageBreak/>
        <w:t xml:space="preserve">Chương trình môn Âm nhạc cấp </w:t>
      </w:r>
      <w:r w:rsidR="00761DBF" w:rsidRPr="00E7425D">
        <w:rPr>
          <w:sz w:val="26"/>
          <w:szCs w:val="26"/>
        </w:rPr>
        <w:t>THCS</w:t>
      </w:r>
      <w:r w:rsidRPr="00E7425D">
        <w:rPr>
          <w:sz w:val="26"/>
          <w:szCs w:val="26"/>
        </w:rPr>
        <w:t xml:space="preserve"> giúp </w:t>
      </w:r>
      <w:r w:rsidR="00761DBF" w:rsidRPr="00E7425D">
        <w:rPr>
          <w:sz w:val="26"/>
          <w:szCs w:val="26"/>
        </w:rPr>
        <w:t>HS</w:t>
      </w:r>
      <w:r w:rsidRPr="00E7425D">
        <w:rPr>
          <w:sz w:val="26"/>
          <w:szCs w:val="26"/>
        </w:rPr>
        <w:t xml:space="preserve"> phát triển năng lực âm nhạc dựa trên nền tảng kiến thức âm nhạc phổ thông và các hoạt động trải nghiệm, khám phá nghệ thuật âm nhạc; nuôi dưỡng cảm xúc thẩm mĩ và tình yêu âm nhạc; tiếp tục hình thành một số kĩ năng âm nhạc cơ bản, phát huy tiềm năng hoạt động âm nhạc; nhận thức được sự đa dạng của thế giới âm nhạc và mối liên hệ giữa âm nhạc với văn hoá, lịch sử, xã hội cùng các loại hình nghệ thuật khác, hình thành ý thức bảo vệ và phổ biến các giá trị âm nhạc truyền thống; góp phần phát triển những phẩm chất chủ yếu và năng lực chung đã được hình thành từ cấp tiểu học [9, tr.5].</w:t>
      </w:r>
    </w:p>
    <w:p w14:paraId="6184AA1F" w14:textId="09010052" w:rsidR="00592B5A" w:rsidRPr="00E7425D" w:rsidRDefault="00592B5A" w:rsidP="00194EA7">
      <w:pPr>
        <w:pStyle w:val="NormalWeb"/>
        <w:widowControl w:val="0"/>
        <w:spacing w:before="0" w:beforeAutospacing="0" w:after="0" w:afterAutospacing="0" w:line="372" w:lineRule="auto"/>
        <w:jc w:val="both"/>
        <w:rPr>
          <w:i/>
          <w:iCs/>
          <w:sz w:val="26"/>
          <w:szCs w:val="26"/>
        </w:rPr>
      </w:pPr>
      <w:bookmarkStart w:id="1053" w:name="_Toc193779252"/>
      <w:bookmarkStart w:id="1054" w:name="_Toc193779351"/>
      <w:r w:rsidRPr="00E7425D">
        <w:rPr>
          <w:i/>
          <w:iCs/>
          <w:sz w:val="26"/>
          <w:szCs w:val="26"/>
        </w:rPr>
        <w:t>4.</w:t>
      </w:r>
      <w:r w:rsidR="00954B1C" w:rsidRPr="00E7425D">
        <w:rPr>
          <w:i/>
          <w:iCs/>
          <w:sz w:val="26"/>
          <w:szCs w:val="26"/>
          <w:lang w:val="en-GB"/>
        </w:rPr>
        <w:t>1</w:t>
      </w:r>
      <w:r w:rsidRPr="00E7425D">
        <w:rPr>
          <w:i/>
          <w:iCs/>
          <w:sz w:val="26"/>
          <w:szCs w:val="26"/>
        </w:rPr>
        <w:t>.</w:t>
      </w:r>
      <w:r w:rsidR="00954B1C" w:rsidRPr="00E7425D">
        <w:rPr>
          <w:i/>
          <w:iCs/>
          <w:sz w:val="26"/>
          <w:szCs w:val="26"/>
          <w:lang w:val="en-GB"/>
        </w:rPr>
        <w:t>2.</w:t>
      </w:r>
      <w:r w:rsidRPr="00E7425D">
        <w:rPr>
          <w:i/>
          <w:iCs/>
          <w:sz w:val="26"/>
          <w:szCs w:val="26"/>
        </w:rPr>
        <w:t>2. Đảm bảo sự phù hợp</w:t>
      </w:r>
      <w:r w:rsidR="00AD5073" w:rsidRPr="00E7425D">
        <w:rPr>
          <w:i/>
          <w:iCs/>
          <w:sz w:val="26"/>
          <w:szCs w:val="26"/>
        </w:rPr>
        <w:t xml:space="preserve">, </w:t>
      </w:r>
      <w:r w:rsidRPr="00E7425D">
        <w:rPr>
          <w:i/>
          <w:iCs/>
          <w:sz w:val="26"/>
          <w:szCs w:val="26"/>
        </w:rPr>
        <w:t>tính khoa học</w:t>
      </w:r>
      <w:r w:rsidR="0073226C" w:rsidRPr="00E7425D">
        <w:rPr>
          <w:i/>
          <w:iCs/>
          <w:sz w:val="26"/>
          <w:szCs w:val="26"/>
        </w:rPr>
        <w:t xml:space="preserve"> và tính giáo dục</w:t>
      </w:r>
      <w:bookmarkEnd w:id="1053"/>
      <w:bookmarkEnd w:id="1054"/>
    </w:p>
    <w:p w14:paraId="0DCFB2B4" w14:textId="03D40B2B" w:rsidR="00217A5E" w:rsidRPr="00E7425D" w:rsidRDefault="0073226C" w:rsidP="00194EA7">
      <w:pPr>
        <w:pStyle w:val="NormalWeb"/>
        <w:widowControl w:val="0"/>
        <w:spacing w:before="0" w:beforeAutospacing="0" w:after="0" w:afterAutospacing="0" w:line="372" w:lineRule="auto"/>
        <w:jc w:val="both"/>
        <w:rPr>
          <w:sz w:val="26"/>
          <w:szCs w:val="26"/>
        </w:rPr>
      </w:pPr>
      <w:r w:rsidRPr="00E7425D">
        <w:rPr>
          <w:sz w:val="26"/>
          <w:szCs w:val="26"/>
        </w:rPr>
        <w:tab/>
      </w:r>
      <w:bookmarkStart w:id="1055" w:name="_Toc193779253"/>
      <w:bookmarkStart w:id="1056" w:name="_Toc193779352"/>
      <w:proofErr w:type="spellStart"/>
      <w:r w:rsidR="00217A5E" w:rsidRPr="00E7425D">
        <w:rPr>
          <w:sz w:val="26"/>
          <w:szCs w:val="26"/>
          <w:lang w:val="en-GB"/>
        </w:rPr>
        <w:t>Nguyên</w:t>
      </w:r>
      <w:proofErr w:type="spellEnd"/>
      <w:r w:rsidR="00217A5E" w:rsidRPr="00E7425D">
        <w:rPr>
          <w:sz w:val="26"/>
          <w:szCs w:val="26"/>
          <w:lang w:val="en-GB"/>
        </w:rPr>
        <w:t xml:space="preserve"> </w:t>
      </w:r>
      <w:proofErr w:type="spellStart"/>
      <w:r w:rsidR="00217A5E" w:rsidRPr="00E7425D">
        <w:rPr>
          <w:sz w:val="26"/>
          <w:szCs w:val="26"/>
          <w:lang w:val="en-GB"/>
        </w:rPr>
        <w:t>tắc</w:t>
      </w:r>
      <w:proofErr w:type="spellEnd"/>
      <w:r w:rsidR="00217A5E" w:rsidRPr="00E7425D">
        <w:rPr>
          <w:sz w:val="26"/>
          <w:szCs w:val="26"/>
          <w:lang w:val="en-GB"/>
        </w:rPr>
        <w:t xml:space="preserve"> </w:t>
      </w:r>
      <w:proofErr w:type="spellStart"/>
      <w:r w:rsidR="00217A5E" w:rsidRPr="00E7425D">
        <w:rPr>
          <w:sz w:val="26"/>
          <w:szCs w:val="26"/>
          <w:lang w:val="en-GB"/>
        </w:rPr>
        <w:t>tiếp</w:t>
      </w:r>
      <w:proofErr w:type="spellEnd"/>
      <w:r w:rsidR="00217A5E" w:rsidRPr="00E7425D">
        <w:rPr>
          <w:sz w:val="26"/>
          <w:szCs w:val="26"/>
          <w:lang w:val="en-GB"/>
        </w:rPr>
        <w:t xml:space="preserve"> </w:t>
      </w:r>
      <w:proofErr w:type="spellStart"/>
      <w:r w:rsidR="00217A5E" w:rsidRPr="00E7425D">
        <w:rPr>
          <w:sz w:val="26"/>
          <w:szCs w:val="26"/>
          <w:lang w:val="en-GB"/>
        </w:rPr>
        <w:t>theo</w:t>
      </w:r>
      <w:proofErr w:type="spellEnd"/>
      <w:r w:rsidR="00217A5E" w:rsidRPr="00E7425D">
        <w:rPr>
          <w:sz w:val="26"/>
          <w:szCs w:val="26"/>
          <w:lang w:val="en-GB"/>
        </w:rPr>
        <w:t xml:space="preserve"> </w:t>
      </w:r>
      <w:r w:rsidR="00217A5E" w:rsidRPr="00E7425D">
        <w:rPr>
          <w:sz w:val="26"/>
          <w:szCs w:val="26"/>
        </w:rPr>
        <w:t xml:space="preserve">là đảm bảo sự phù hợp với điều kiện thực tiễn, đồng thời tuân thủ các yêu cầu về tính khoa học và tính giáo dục. Nguyên tắc này nhằm đảm bảo rằng các nội dung tích hợp không chỉ khả thi trong triển khai mà còn mang lại giá trị giáo dục bền vững cho </w:t>
      </w:r>
      <w:r w:rsidR="00217A5E" w:rsidRPr="00E7425D">
        <w:rPr>
          <w:sz w:val="26"/>
          <w:szCs w:val="26"/>
          <w:lang w:val="en-GB"/>
        </w:rPr>
        <w:t>HS</w:t>
      </w:r>
      <w:r w:rsidR="00217A5E" w:rsidRPr="00E7425D">
        <w:rPr>
          <w:sz w:val="26"/>
          <w:szCs w:val="26"/>
        </w:rPr>
        <w:t>.</w:t>
      </w:r>
    </w:p>
    <w:p w14:paraId="5D079824" w14:textId="09DE210C" w:rsidR="00217A5E" w:rsidRPr="00E7425D" w:rsidRDefault="00217A5E" w:rsidP="00194EA7">
      <w:pPr>
        <w:pStyle w:val="NormalWeb"/>
        <w:widowControl w:val="0"/>
        <w:spacing w:before="0" w:beforeAutospacing="0" w:after="0" w:afterAutospacing="0" w:line="360" w:lineRule="auto"/>
        <w:ind w:firstLine="720"/>
        <w:jc w:val="both"/>
        <w:rPr>
          <w:spacing w:val="4"/>
          <w:sz w:val="26"/>
          <w:szCs w:val="26"/>
        </w:rPr>
      </w:pPr>
      <w:r w:rsidRPr="00E7425D">
        <w:rPr>
          <w:spacing w:val="4"/>
          <w:sz w:val="26"/>
          <w:szCs w:val="26"/>
        </w:rPr>
        <w:t xml:space="preserve">Trước hết, nội dung và hình thức tích hợp cần phù hợp với đặc điểm đối tượng </w:t>
      </w:r>
      <w:r w:rsidRPr="00E7425D">
        <w:rPr>
          <w:spacing w:val="4"/>
          <w:sz w:val="26"/>
          <w:szCs w:val="26"/>
          <w:lang w:val="en-GB"/>
        </w:rPr>
        <w:t>HS</w:t>
      </w:r>
      <w:r w:rsidRPr="00E7425D">
        <w:rPr>
          <w:spacing w:val="4"/>
          <w:sz w:val="26"/>
          <w:szCs w:val="26"/>
        </w:rPr>
        <w:t xml:space="preserve"> và </w:t>
      </w:r>
      <w:r w:rsidRPr="00E7425D">
        <w:rPr>
          <w:spacing w:val="4"/>
          <w:sz w:val="26"/>
          <w:szCs w:val="26"/>
          <w:lang w:val="en-GB"/>
        </w:rPr>
        <w:t>GV</w:t>
      </w:r>
      <w:r w:rsidRPr="00E7425D">
        <w:rPr>
          <w:spacing w:val="4"/>
          <w:sz w:val="26"/>
          <w:szCs w:val="26"/>
        </w:rPr>
        <w:t xml:space="preserve"> tại địa phương. Trong thực tế, năng lực thực hành dân ca của </w:t>
      </w:r>
      <w:r w:rsidRPr="00E7425D">
        <w:rPr>
          <w:spacing w:val="4"/>
          <w:sz w:val="26"/>
          <w:szCs w:val="26"/>
          <w:lang w:val="en-GB"/>
        </w:rPr>
        <w:t>GV</w:t>
      </w:r>
      <w:r w:rsidRPr="00E7425D">
        <w:rPr>
          <w:spacing w:val="4"/>
          <w:sz w:val="26"/>
          <w:szCs w:val="26"/>
        </w:rPr>
        <w:t xml:space="preserve"> âm nhạc phổ thông thường không chuyên sâu như các </w:t>
      </w:r>
      <w:r w:rsidR="00F93E31">
        <w:rPr>
          <w:spacing w:val="4"/>
          <w:sz w:val="26"/>
          <w:szCs w:val="26"/>
        </w:rPr>
        <w:t>NN</w:t>
      </w:r>
      <w:r w:rsidRPr="00E7425D">
        <w:rPr>
          <w:spacing w:val="4"/>
          <w:sz w:val="26"/>
          <w:szCs w:val="26"/>
        </w:rPr>
        <w:t xml:space="preserve"> dân gian, trong khi đó, khả năng cảm thụ và thể hiện âm nhạc của </w:t>
      </w:r>
      <w:r w:rsidRPr="00E7425D">
        <w:rPr>
          <w:spacing w:val="4"/>
          <w:sz w:val="26"/>
          <w:szCs w:val="26"/>
          <w:lang w:val="en-GB"/>
        </w:rPr>
        <w:t>HS</w:t>
      </w:r>
      <w:r w:rsidRPr="00E7425D">
        <w:rPr>
          <w:spacing w:val="4"/>
          <w:sz w:val="26"/>
          <w:szCs w:val="26"/>
        </w:rPr>
        <w:t xml:space="preserve"> cũng có sự khác biệt đáng kể giữa các cá nhân. Bên cạnh đó, điều kiện cơ sở vật chất, trang thiết bị phục vụ cho dạy học âm nhạc tại các trường </w:t>
      </w:r>
      <w:r w:rsidRPr="00E7425D">
        <w:rPr>
          <w:spacing w:val="4"/>
          <w:sz w:val="26"/>
          <w:szCs w:val="26"/>
          <w:lang w:val="en-GB"/>
        </w:rPr>
        <w:t>THCS</w:t>
      </w:r>
      <w:r w:rsidRPr="00E7425D">
        <w:rPr>
          <w:spacing w:val="4"/>
          <w:sz w:val="26"/>
          <w:szCs w:val="26"/>
        </w:rPr>
        <w:t xml:space="preserve"> ở Đà Nẵng còn có sự chênh lệch, ảnh hưởng đến khả năng tổ chức các hoạt động tích hợp. Do đó, các biện pháp được đề xuất cần được thiết kế linh hoạt, phù hợp với năng lực thực tế của người dạy và người học, cũng như điều kiện tổ chức dạy học tại từng cơ sở giáo dục.</w:t>
      </w:r>
    </w:p>
    <w:p w14:paraId="07648109" w14:textId="0DD5725D" w:rsidR="00217A5E" w:rsidRPr="00E7425D" w:rsidRDefault="00217A5E" w:rsidP="00194EA7">
      <w:pPr>
        <w:pStyle w:val="NormalWeb"/>
        <w:widowControl w:val="0"/>
        <w:spacing w:before="0" w:beforeAutospacing="0" w:after="0" w:afterAutospacing="0" w:line="360" w:lineRule="auto"/>
        <w:ind w:firstLine="720"/>
        <w:jc w:val="both"/>
        <w:rPr>
          <w:sz w:val="26"/>
          <w:szCs w:val="26"/>
        </w:rPr>
      </w:pPr>
      <w:r w:rsidRPr="00E7425D">
        <w:rPr>
          <w:sz w:val="26"/>
          <w:szCs w:val="26"/>
        </w:rPr>
        <w:t xml:space="preserve">Về mặt khoa học, các nội dung </w:t>
      </w:r>
      <w:r w:rsidR="00E41758" w:rsidRPr="00E7425D">
        <w:rPr>
          <w:sz w:val="26"/>
          <w:szCs w:val="26"/>
        </w:rPr>
        <w:t>Hát Bả trạo</w:t>
      </w:r>
      <w:r w:rsidRPr="00E7425D">
        <w:rPr>
          <w:sz w:val="26"/>
          <w:szCs w:val="26"/>
        </w:rPr>
        <w:t xml:space="preserve"> được lựa chọn để tích hợp vào chương trình dạy</w:t>
      </w:r>
      <w:r w:rsidR="00B534BB" w:rsidRPr="00E7425D">
        <w:rPr>
          <w:sz w:val="26"/>
          <w:szCs w:val="26"/>
          <w:lang w:val="en-GB"/>
        </w:rPr>
        <w:t xml:space="preserve"> </w:t>
      </w:r>
      <w:proofErr w:type="spellStart"/>
      <w:r w:rsidR="00B534BB" w:rsidRPr="00E7425D">
        <w:rPr>
          <w:sz w:val="26"/>
          <w:szCs w:val="26"/>
          <w:lang w:val="en-GB"/>
        </w:rPr>
        <w:t>học</w:t>
      </w:r>
      <w:proofErr w:type="spellEnd"/>
      <w:r w:rsidRPr="00E7425D">
        <w:rPr>
          <w:sz w:val="26"/>
          <w:szCs w:val="26"/>
        </w:rPr>
        <w:t xml:space="preserve"> cần đảm bảo tính chính xác, hệ thống và có cơ sở lý luận rõ ràng. Việc truyền đạt kiến thức âm nhạc truyền thống phải dựa trên những tư liệu đã được kiểm chứng, phản ánh đúng bản chất nghệ thuật và giá trị văn hóa của thể loại này. Điều này không chỉ giúp </w:t>
      </w:r>
      <w:r w:rsidR="00B534BB" w:rsidRPr="00E7425D">
        <w:rPr>
          <w:sz w:val="26"/>
          <w:szCs w:val="26"/>
          <w:lang w:val="en-GB"/>
        </w:rPr>
        <w:t>HS</w:t>
      </w:r>
      <w:r w:rsidRPr="00E7425D">
        <w:rPr>
          <w:sz w:val="26"/>
          <w:szCs w:val="26"/>
        </w:rPr>
        <w:t xml:space="preserve"> tiếp cận tri thức một cách đúng đắn mà còn góp phần nâng cao chất lượng dạy học âm nhạc theo hướng phát triển năng lực.</w:t>
      </w:r>
    </w:p>
    <w:p w14:paraId="3CFA7190" w14:textId="59EE8E53" w:rsidR="00217A5E" w:rsidRPr="00E7425D" w:rsidRDefault="00217A5E" w:rsidP="00194EA7">
      <w:pPr>
        <w:pStyle w:val="NormalWeb"/>
        <w:widowControl w:val="0"/>
        <w:spacing w:before="0" w:beforeAutospacing="0" w:after="0" w:afterAutospacing="0" w:line="360" w:lineRule="auto"/>
        <w:ind w:firstLine="720"/>
        <w:jc w:val="both"/>
        <w:rPr>
          <w:sz w:val="26"/>
          <w:szCs w:val="26"/>
        </w:rPr>
      </w:pPr>
      <w:r w:rsidRPr="00E7425D">
        <w:rPr>
          <w:sz w:val="26"/>
          <w:szCs w:val="26"/>
        </w:rPr>
        <w:t xml:space="preserve">Về mặt giáo dục, nội dung tích hợp cần hướng đến việc hình thành và phát triển </w:t>
      </w:r>
      <w:r w:rsidRPr="00E7425D">
        <w:rPr>
          <w:sz w:val="26"/>
          <w:szCs w:val="26"/>
        </w:rPr>
        <w:lastRenderedPageBreak/>
        <w:t xml:space="preserve">các phẩm chất và năng lực cốt lõi cho </w:t>
      </w:r>
      <w:r w:rsidR="00B534BB" w:rsidRPr="00E7425D">
        <w:rPr>
          <w:sz w:val="26"/>
          <w:szCs w:val="26"/>
          <w:lang w:val="en-GB"/>
        </w:rPr>
        <w:t>HS</w:t>
      </w:r>
      <w:r w:rsidRPr="00E7425D">
        <w:rPr>
          <w:sz w:val="26"/>
          <w:szCs w:val="26"/>
        </w:rPr>
        <w:t xml:space="preserve">, đặc biệt là phẩm chất yêu nước, tinh thần trách nhiệm và ý thức bảo tồn di sản văn hóa. Theo </w:t>
      </w:r>
      <w:r w:rsidR="001A4B14" w:rsidRPr="00E7425D">
        <w:rPr>
          <w:sz w:val="26"/>
          <w:szCs w:val="26"/>
          <w:lang w:val="en-GB"/>
        </w:rPr>
        <w:t>c</w:t>
      </w:r>
      <w:r w:rsidRPr="00E7425D">
        <w:rPr>
          <w:sz w:val="26"/>
          <w:szCs w:val="26"/>
        </w:rPr>
        <w:t xml:space="preserve">hương trình </w:t>
      </w:r>
      <w:r w:rsidR="00D12BA3" w:rsidRPr="00E7425D">
        <w:rPr>
          <w:sz w:val="26"/>
          <w:szCs w:val="26"/>
        </w:rPr>
        <w:t>GDPT</w:t>
      </w:r>
      <w:r w:rsidRPr="00E7425D">
        <w:rPr>
          <w:sz w:val="26"/>
          <w:szCs w:val="26"/>
        </w:rPr>
        <w:t xml:space="preserve"> 2018, một trong những chỉ báo quan trọng của phẩm chất yêu nước là: “có ý thức bảo vệ các di sản văn hóa, tích cực tham gia các hoạt động bảo vệ, phát huy giá trị của di sản văn hóa” [8, tr. 38]. Việc tích hợp </w:t>
      </w:r>
      <w:r w:rsidR="00E41758" w:rsidRPr="00E7425D">
        <w:rPr>
          <w:sz w:val="26"/>
          <w:szCs w:val="26"/>
        </w:rPr>
        <w:t>Hát Bả trạo</w:t>
      </w:r>
      <w:r w:rsidRPr="00E7425D">
        <w:rPr>
          <w:sz w:val="26"/>
          <w:szCs w:val="26"/>
        </w:rPr>
        <w:t xml:space="preserve"> vào dạy học chính là cơ hội để hiện thực hóa mục tiêu này, thông qua các hoạt động học tập mang tính trải nghiệm, sáng tạo và gắn kết với cộng đồng.</w:t>
      </w:r>
    </w:p>
    <w:p w14:paraId="5340EFB9" w14:textId="3BD9D514" w:rsidR="00B534BB" w:rsidRPr="00E7425D" w:rsidRDefault="00217A5E" w:rsidP="00194EA7">
      <w:pPr>
        <w:pStyle w:val="NormalWeb"/>
        <w:widowControl w:val="0"/>
        <w:spacing w:before="0" w:beforeAutospacing="0" w:after="0" w:afterAutospacing="0" w:line="360" w:lineRule="auto"/>
        <w:ind w:firstLine="720"/>
        <w:jc w:val="both"/>
        <w:rPr>
          <w:sz w:val="26"/>
          <w:szCs w:val="26"/>
          <w:lang w:val="en-GB"/>
        </w:rPr>
      </w:pPr>
      <w:r w:rsidRPr="00E7425D">
        <w:rPr>
          <w:sz w:val="26"/>
          <w:szCs w:val="26"/>
        </w:rPr>
        <w:t xml:space="preserve">Tóm lại, nguyên tắc đảm bảo sự phù hợp, tính khoa học và tính giáo dục là cơ sở để các biện pháp tích hợp </w:t>
      </w:r>
      <w:r w:rsidR="00E41758" w:rsidRPr="00E7425D">
        <w:rPr>
          <w:sz w:val="26"/>
          <w:szCs w:val="26"/>
        </w:rPr>
        <w:t>Hát Bả trạo</w:t>
      </w:r>
      <w:r w:rsidRPr="00E7425D">
        <w:rPr>
          <w:sz w:val="26"/>
          <w:szCs w:val="26"/>
        </w:rPr>
        <w:t xml:space="preserve"> không chỉ khả thi trong thực tiễn mà còn có giá trị bền vững trong việc phát triển toàn diện cho </w:t>
      </w:r>
      <w:r w:rsidR="00B534BB" w:rsidRPr="00E7425D">
        <w:rPr>
          <w:sz w:val="26"/>
          <w:szCs w:val="26"/>
          <w:lang w:val="en-GB"/>
        </w:rPr>
        <w:t>HS.</w:t>
      </w:r>
    </w:p>
    <w:p w14:paraId="26891F45" w14:textId="273FBCF6" w:rsidR="00A41670" w:rsidRPr="00E7425D" w:rsidRDefault="00A41670" w:rsidP="00194EA7">
      <w:pPr>
        <w:pStyle w:val="NormalWeb"/>
        <w:widowControl w:val="0"/>
        <w:spacing w:before="0" w:beforeAutospacing="0" w:after="0" w:afterAutospacing="0" w:line="360" w:lineRule="auto"/>
        <w:jc w:val="both"/>
        <w:rPr>
          <w:i/>
          <w:iCs/>
          <w:sz w:val="26"/>
          <w:szCs w:val="26"/>
        </w:rPr>
      </w:pPr>
      <w:r w:rsidRPr="00E7425D">
        <w:rPr>
          <w:i/>
          <w:iCs/>
          <w:sz w:val="26"/>
          <w:szCs w:val="26"/>
        </w:rPr>
        <w:t>4.</w:t>
      </w:r>
      <w:r w:rsidR="00954B1C" w:rsidRPr="00E7425D">
        <w:rPr>
          <w:i/>
          <w:iCs/>
          <w:sz w:val="26"/>
          <w:szCs w:val="26"/>
          <w:lang w:val="en-GB"/>
        </w:rPr>
        <w:t>1</w:t>
      </w:r>
      <w:r w:rsidRPr="00E7425D">
        <w:rPr>
          <w:i/>
          <w:iCs/>
          <w:sz w:val="26"/>
          <w:szCs w:val="26"/>
        </w:rPr>
        <w:t>.</w:t>
      </w:r>
      <w:r w:rsidR="00954B1C" w:rsidRPr="00E7425D">
        <w:rPr>
          <w:i/>
          <w:iCs/>
          <w:sz w:val="26"/>
          <w:szCs w:val="26"/>
          <w:lang w:val="en-GB"/>
        </w:rPr>
        <w:t>2.</w:t>
      </w:r>
      <w:r w:rsidRPr="00E7425D">
        <w:rPr>
          <w:i/>
          <w:iCs/>
          <w:sz w:val="26"/>
          <w:szCs w:val="26"/>
        </w:rPr>
        <w:t>3. Đảm bảo kiến thức của bài học</w:t>
      </w:r>
      <w:bookmarkEnd w:id="1055"/>
      <w:bookmarkEnd w:id="1056"/>
    </w:p>
    <w:p w14:paraId="45090641" w14:textId="5FCB296E" w:rsidR="006C3ABB" w:rsidRPr="00E7425D" w:rsidRDefault="00A41670" w:rsidP="00194EA7">
      <w:pPr>
        <w:pStyle w:val="NormalWeb"/>
        <w:widowControl w:val="0"/>
        <w:spacing w:before="0" w:beforeAutospacing="0" w:after="0" w:afterAutospacing="0" w:line="360" w:lineRule="auto"/>
        <w:jc w:val="both"/>
        <w:rPr>
          <w:spacing w:val="4"/>
          <w:sz w:val="26"/>
          <w:szCs w:val="26"/>
        </w:rPr>
      </w:pPr>
      <w:r w:rsidRPr="00E7425D">
        <w:rPr>
          <w:sz w:val="26"/>
          <w:szCs w:val="26"/>
        </w:rPr>
        <w:tab/>
      </w:r>
      <w:bookmarkStart w:id="1057" w:name="_Toc193779254"/>
      <w:bookmarkStart w:id="1058" w:name="_Toc193779353"/>
      <w:r w:rsidR="006C3ABB" w:rsidRPr="00E7425D">
        <w:rPr>
          <w:spacing w:val="4"/>
          <w:sz w:val="26"/>
          <w:szCs w:val="26"/>
          <w:lang w:val="en-GB"/>
        </w:rPr>
        <w:t>N</w:t>
      </w:r>
      <w:r w:rsidR="006C3ABB" w:rsidRPr="00E7425D">
        <w:rPr>
          <w:spacing w:val="4"/>
          <w:sz w:val="26"/>
          <w:szCs w:val="26"/>
        </w:rPr>
        <w:t xml:space="preserve">guyên tắc </w:t>
      </w:r>
      <w:proofErr w:type="spellStart"/>
      <w:r w:rsidR="006C3ABB" w:rsidRPr="00E7425D">
        <w:rPr>
          <w:spacing w:val="4"/>
          <w:sz w:val="26"/>
          <w:szCs w:val="26"/>
          <w:lang w:val="en-GB"/>
        </w:rPr>
        <w:t>tiếp</w:t>
      </w:r>
      <w:proofErr w:type="spellEnd"/>
      <w:r w:rsidR="006C3ABB" w:rsidRPr="00E7425D">
        <w:rPr>
          <w:spacing w:val="4"/>
          <w:sz w:val="26"/>
          <w:szCs w:val="26"/>
          <w:lang w:val="en-GB"/>
        </w:rPr>
        <w:t xml:space="preserve"> </w:t>
      </w:r>
      <w:proofErr w:type="spellStart"/>
      <w:r w:rsidR="006C3ABB" w:rsidRPr="00E7425D">
        <w:rPr>
          <w:spacing w:val="4"/>
          <w:sz w:val="26"/>
          <w:szCs w:val="26"/>
          <w:lang w:val="en-GB"/>
        </w:rPr>
        <w:t>theo</w:t>
      </w:r>
      <w:proofErr w:type="spellEnd"/>
      <w:r w:rsidR="006C3ABB" w:rsidRPr="00E7425D">
        <w:rPr>
          <w:spacing w:val="4"/>
          <w:sz w:val="26"/>
          <w:szCs w:val="26"/>
          <w:lang w:val="en-GB"/>
        </w:rPr>
        <w:t xml:space="preserve"> </w:t>
      </w:r>
      <w:proofErr w:type="spellStart"/>
      <w:r w:rsidR="006C3ABB" w:rsidRPr="00E7425D">
        <w:rPr>
          <w:spacing w:val="4"/>
          <w:sz w:val="26"/>
          <w:szCs w:val="26"/>
          <w:lang w:val="en-GB"/>
        </w:rPr>
        <w:t>là</w:t>
      </w:r>
      <w:proofErr w:type="spellEnd"/>
      <w:r w:rsidR="006C3ABB" w:rsidRPr="00E7425D">
        <w:rPr>
          <w:spacing w:val="4"/>
          <w:sz w:val="26"/>
          <w:szCs w:val="26"/>
          <w:lang w:val="en-GB"/>
        </w:rPr>
        <w:t xml:space="preserve"> </w:t>
      </w:r>
      <w:r w:rsidR="006C3ABB" w:rsidRPr="00E7425D">
        <w:rPr>
          <w:spacing w:val="4"/>
          <w:sz w:val="26"/>
          <w:szCs w:val="26"/>
        </w:rPr>
        <w:t xml:space="preserve">đảm bảo không làm ảnh hưởng đến cấu trúc và </w:t>
      </w:r>
      <w:r w:rsidR="006C3ABB" w:rsidRPr="00E7425D">
        <w:rPr>
          <w:sz w:val="26"/>
          <w:szCs w:val="26"/>
        </w:rPr>
        <w:t xml:space="preserve">nội dung cốt lõi của bài học theo chương trình </w:t>
      </w:r>
      <w:r w:rsidR="00D12BA3" w:rsidRPr="00E7425D">
        <w:rPr>
          <w:sz w:val="26"/>
          <w:szCs w:val="26"/>
        </w:rPr>
        <w:t>GDPT</w:t>
      </w:r>
      <w:r w:rsidR="006C3ABB" w:rsidRPr="00E7425D">
        <w:rPr>
          <w:sz w:val="26"/>
          <w:szCs w:val="26"/>
        </w:rPr>
        <w:t xml:space="preserve"> hiện hành. Việc tích hợp cần được thực hiện một cách có chọn lọc, khoa học và hợp lý, nhằm bổ sung giá trị văn hóa </w:t>
      </w:r>
      <w:r w:rsidR="00B455C7" w:rsidRPr="00E7425D">
        <w:rPr>
          <w:sz w:val="26"/>
          <w:szCs w:val="26"/>
          <w:lang w:val="en-GB"/>
        </w:rPr>
        <w:t xml:space="preserve">- </w:t>
      </w:r>
      <w:r w:rsidR="006C3ABB" w:rsidRPr="00E7425D">
        <w:rPr>
          <w:sz w:val="26"/>
          <w:szCs w:val="26"/>
        </w:rPr>
        <w:t>nghệ thuật mà không làm gián đoạn hoặc làm suy giảm hiệu</w:t>
      </w:r>
      <w:r w:rsidR="006C3ABB" w:rsidRPr="00E7425D">
        <w:rPr>
          <w:spacing w:val="4"/>
          <w:sz w:val="26"/>
          <w:szCs w:val="26"/>
        </w:rPr>
        <w:t xml:space="preserve"> quả tiếp thu kiến thức đã được quy định trong </w:t>
      </w:r>
      <w:r w:rsidR="00B455C7" w:rsidRPr="00E7425D">
        <w:rPr>
          <w:spacing w:val="4"/>
          <w:sz w:val="26"/>
          <w:szCs w:val="26"/>
          <w:lang w:val="en-GB"/>
        </w:rPr>
        <w:t>SGK</w:t>
      </w:r>
      <w:r w:rsidR="006C3ABB" w:rsidRPr="00E7425D">
        <w:rPr>
          <w:spacing w:val="4"/>
          <w:sz w:val="26"/>
          <w:szCs w:val="26"/>
        </w:rPr>
        <w:t xml:space="preserve"> và chương trình môn học.</w:t>
      </w:r>
    </w:p>
    <w:p w14:paraId="0641CB27" w14:textId="06C4BECD" w:rsidR="006C3ABB" w:rsidRPr="007776CF" w:rsidRDefault="006C3ABB" w:rsidP="00194EA7">
      <w:pPr>
        <w:pStyle w:val="NormalWeb"/>
        <w:widowControl w:val="0"/>
        <w:spacing w:before="0" w:beforeAutospacing="0" w:after="0" w:afterAutospacing="0" w:line="360" w:lineRule="auto"/>
        <w:ind w:firstLine="720"/>
        <w:jc w:val="both"/>
        <w:rPr>
          <w:spacing w:val="-4"/>
          <w:sz w:val="26"/>
          <w:szCs w:val="26"/>
        </w:rPr>
      </w:pPr>
      <w:r w:rsidRPr="007776CF">
        <w:rPr>
          <w:spacing w:val="-4"/>
          <w:sz w:val="26"/>
          <w:szCs w:val="26"/>
        </w:rPr>
        <w:t xml:space="preserve">Chương trình </w:t>
      </w:r>
      <w:r w:rsidR="00D12BA3" w:rsidRPr="007776CF">
        <w:rPr>
          <w:spacing w:val="-4"/>
          <w:sz w:val="26"/>
          <w:szCs w:val="26"/>
        </w:rPr>
        <w:t>GDPT</w:t>
      </w:r>
      <w:r w:rsidRPr="007776CF">
        <w:rPr>
          <w:spacing w:val="-4"/>
          <w:sz w:val="26"/>
          <w:szCs w:val="26"/>
        </w:rPr>
        <w:t xml:space="preserve"> 2018 và các bộ </w:t>
      </w:r>
      <w:r w:rsidR="00B455C7" w:rsidRPr="007776CF">
        <w:rPr>
          <w:spacing w:val="-4"/>
          <w:sz w:val="26"/>
          <w:szCs w:val="26"/>
          <w:lang w:val="en-GB"/>
        </w:rPr>
        <w:t>SGK</w:t>
      </w:r>
      <w:r w:rsidRPr="007776CF">
        <w:rPr>
          <w:spacing w:val="-4"/>
          <w:sz w:val="26"/>
          <w:szCs w:val="26"/>
        </w:rPr>
        <w:t xml:space="preserve"> hiện hành đã xác định rõ các yêu cầu cần đạt, nội dung kiến thức và kỹ năng tương ứng với từng chủ đề, từng tiết học. Do đó, khi tiến hành tích hợp </w:t>
      </w:r>
      <w:r w:rsidR="00E41758" w:rsidRPr="007776CF">
        <w:rPr>
          <w:spacing w:val="-4"/>
          <w:sz w:val="26"/>
          <w:szCs w:val="26"/>
        </w:rPr>
        <w:t>Hát Bả trạo</w:t>
      </w:r>
      <w:r w:rsidRPr="007776CF">
        <w:rPr>
          <w:spacing w:val="-4"/>
          <w:sz w:val="26"/>
          <w:szCs w:val="26"/>
        </w:rPr>
        <w:t xml:space="preserve"> vào một bài học đã có sẵn, </w:t>
      </w:r>
      <w:r w:rsidR="00B455C7" w:rsidRPr="007776CF">
        <w:rPr>
          <w:spacing w:val="-4"/>
          <w:sz w:val="26"/>
          <w:szCs w:val="26"/>
          <w:lang w:val="en-GB"/>
        </w:rPr>
        <w:t>GV</w:t>
      </w:r>
      <w:r w:rsidRPr="007776CF">
        <w:rPr>
          <w:spacing w:val="-4"/>
          <w:sz w:val="26"/>
          <w:szCs w:val="26"/>
        </w:rPr>
        <w:t xml:space="preserve"> cần đảm bảo rằng các nội dung gốc vẫn được triển khai đầy đủ, đúng tiến độ và đạt hiệu quả giáo dục như mong đợi. Việc lồng ghép cần được thực hiện theo nguyên tắc không làm thay đổi mục tiêu bài học, không làm gián đoạn mạch kiến thức, và không gây quá tải cho </w:t>
      </w:r>
      <w:r w:rsidR="00B455C7" w:rsidRPr="007776CF">
        <w:rPr>
          <w:spacing w:val="-4"/>
          <w:sz w:val="26"/>
          <w:szCs w:val="26"/>
          <w:lang w:val="en-GB"/>
        </w:rPr>
        <w:t>HS</w:t>
      </w:r>
      <w:r w:rsidRPr="007776CF">
        <w:rPr>
          <w:spacing w:val="-4"/>
          <w:sz w:val="26"/>
          <w:szCs w:val="26"/>
        </w:rPr>
        <w:t>.</w:t>
      </w:r>
    </w:p>
    <w:p w14:paraId="330016DB" w14:textId="4592D4AD" w:rsidR="008140B7" w:rsidRPr="00E7425D" w:rsidRDefault="006C3ABB" w:rsidP="00194EA7">
      <w:pPr>
        <w:pStyle w:val="NormalWeb"/>
        <w:widowControl w:val="0"/>
        <w:spacing w:before="0" w:beforeAutospacing="0" w:after="0" w:afterAutospacing="0" w:line="360" w:lineRule="auto"/>
        <w:ind w:firstLine="720"/>
        <w:jc w:val="both"/>
        <w:rPr>
          <w:spacing w:val="4"/>
          <w:sz w:val="26"/>
          <w:szCs w:val="26"/>
          <w:lang w:val="en-GB"/>
        </w:rPr>
      </w:pPr>
      <w:r w:rsidRPr="00E7425D">
        <w:rPr>
          <w:spacing w:val="4"/>
          <w:sz w:val="26"/>
          <w:szCs w:val="26"/>
        </w:rPr>
        <w:t xml:space="preserve">Nguyên tắc này đặc biệt quan trọng trong bối cảnh </w:t>
      </w:r>
      <w:r w:rsidR="008140B7" w:rsidRPr="00E7425D">
        <w:rPr>
          <w:spacing w:val="4"/>
          <w:sz w:val="26"/>
          <w:szCs w:val="26"/>
          <w:lang w:val="en-GB"/>
        </w:rPr>
        <w:t>GV</w:t>
      </w:r>
      <w:r w:rsidRPr="00E7425D">
        <w:rPr>
          <w:spacing w:val="4"/>
          <w:sz w:val="26"/>
          <w:szCs w:val="26"/>
        </w:rPr>
        <w:t xml:space="preserve"> được trao quyền tự chủ trong thiết kế bài giảng theo hướng mở của chương trình mới. Sự linh hoạt trong lựa chọn nội dung tích hợp cần đi đôi với sự cẩn trọng trong việc bảo đảm tính toàn vẹn của bài học. Chỉ khi nội dung tích hợp được triển khai một cách hợp lý, hài hòa với nội dung chính, thì việc dạy học mới đạt được hiệu quả thực sự</w:t>
      </w:r>
      <w:r w:rsidR="008140B7" w:rsidRPr="00E7425D">
        <w:rPr>
          <w:spacing w:val="4"/>
          <w:sz w:val="26"/>
          <w:szCs w:val="26"/>
          <w:lang w:val="en-GB"/>
        </w:rPr>
        <w:t>.</w:t>
      </w:r>
    </w:p>
    <w:p w14:paraId="379F5052" w14:textId="3F58E049" w:rsidR="00C722B9" w:rsidRPr="00E7425D" w:rsidRDefault="00C722B9" w:rsidP="00194EA7">
      <w:pPr>
        <w:pStyle w:val="NormalWeb"/>
        <w:widowControl w:val="0"/>
        <w:spacing w:before="0" w:beforeAutospacing="0" w:after="0" w:afterAutospacing="0" w:line="360" w:lineRule="auto"/>
        <w:jc w:val="both"/>
        <w:outlineLvl w:val="1"/>
        <w:rPr>
          <w:b/>
          <w:bCs/>
          <w:i/>
          <w:iCs/>
          <w:sz w:val="26"/>
          <w:szCs w:val="26"/>
        </w:rPr>
      </w:pPr>
      <w:bookmarkStart w:id="1059" w:name="_Toc202383904"/>
      <w:bookmarkStart w:id="1060" w:name="_Toc203641926"/>
      <w:bookmarkStart w:id="1061" w:name="_Toc204178672"/>
      <w:bookmarkStart w:id="1062" w:name="_Toc204179481"/>
      <w:bookmarkStart w:id="1063" w:name="_Toc214367959"/>
      <w:bookmarkStart w:id="1064" w:name="_Toc214368203"/>
      <w:bookmarkStart w:id="1065" w:name="_Toc214368341"/>
      <w:bookmarkStart w:id="1066" w:name="_Toc219399948"/>
      <w:bookmarkStart w:id="1067" w:name="_Toc219400218"/>
      <w:bookmarkStart w:id="1068" w:name="_Toc219400332"/>
      <w:bookmarkStart w:id="1069" w:name="_Toc219433123"/>
      <w:r w:rsidRPr="00E7425D">
        <w:rPr>
          <w:b/>
          <w:bCs/>
          <w:i/>
          <w:iCs/>
          <w:sz w:val="26"/>
          <w:szCs w:val="26"/>
        </w:rPr>
        <w:t>4.</w:t>
      </w:r>
      <w:r w:rsidR="00954B1C" w:rsidRPr="00E7425D">
        <w:rPr>
          <w:b/>
          <w:bCs/>
          <w:i/>
          <w:iCs/>
          <w:sz w:val="26"/>
          <w:szCs w:val="26"/>
          <w:lang w:val="en-GB"/>
        </w:rPr>
        <w:t>1.3</w:t>
      </w:r>
      <w:r w:rsidRPr="00E7425D">
        <w:rPr>
          <w:b/>
          <w:bCs/>
          <w:i/>
          <w:iCs/>
          <w:sz w:val="26"/>
          <w:szCs w:val="26"/>
        </w:rPr>
        <w:t xml:space="preserve">. </w:t>
      </w:r>
      <w:r w:rsidR="000B3AA8" w:rsidRPr="00E7425D">
        <w:rPr>
          <w:b/>
          <w:bCs/>
          <w:i/>
          <w:iCs/>
          <w:sz w:val="26"/>
          <w:szCs w:val="26"/>
          <w:lang w:val="en-GB"/>
        </w:rPr>
        <w:t>T</w:t>
      </w:r>
      <w:r w:rsidRPr="00E7425D">
        <w:rPr>
          <w:b/>
          <w:bCs/>
          <w:i/>
          <w:iCs/>
          <w:sz w:val="26"/>
          <w:szCs w:val="26"/>
        </w:rPr>
        <w:t xml:space="preserve">iêu chí </w:t>
      </w:r>
      <w:r w:rsidR="00EC1141" w:rsidRPr="00E7425D">
        <w:rPr>
          <w:b/>
          <w:bCs/>
          <w:i/>
          <w:iCs/>
          <w:sz w:val="26"/>
          <w:szCs w:val="26"/>
        </w:rPr>
        <w:t xml:space="preserve">lựa chọn nội dung và làn điệu </w:t>
      </w:r>
      <w:r w:rsidR="00E41758" w:rsidRPr="00E7425D">
        <w:rPr>
          <w:b/>
          <w:bCs/>
          <w:i/>
          <w:iCs/>
          <w:sz w:val="26"/>
          <w:szCs w:val="26"/>
        </w:rPr>
        <w:t>Hát Bả trạo</w:t>
      </w:r>
      <w:bookmarkEnd w:id="1057"/>
      <w:bookmarkEnd w:id="1058"/>
      <w:bookmarkEnd w:id="1059"/>
      <w:bookmarkEnd w:id="1060"/>
      <w:bookmarkEnd w:id="1061"/>
      <w:bookmarkEnd w:id="1062"/>
      <w:bookmarkEnd w:id="1063"/>
      <w:bookmarkEnd w:id="1064"/>
      <w:bookmarkEnd w:id="1065"/>
      <w:bookmarkEnd w:id="1066"/>
      <w:bookmarkEnd w:id="1067"/>
      <w:bookmarkEnd w:id="1068"/>
      <w:bookmarkEnd w:id="1069"/>
    </w:p>
    <w:p w14:paraId="0236A9B8" w14:textId="73AF4AEE" w:rsidR="00036A20" w:rsidRPr="00E7425D" w:rsidRDefault="00036A20" w:rsidP="00194EA7">
      <w:pPr>
        <w:pStyle w:val="NormalWeb"/>
        <w:widowControl w:val="0"/>
        <w:spacing w:before="0" w:beforeAutospacing="0" w:after="0" w:afterAutospacing="0" w:line="360" w:lineRule="auto"/>
        <w:ind w:firstLine="720"/>
        <w:jc w:val="both"/>
        <w:rPr>
          <w:sz w:val="26"/>
          <w:szCs w:val="26"/>
        </w:rPr>
      </w:pPr>
      <w:bookmarkStart w:id="1070" w:name="_Toc193779255"/>
      <w:bookmarkStart w:id="1071" w:name="_Toc193779354"/>
      <w:r w:rsidRPr="00E7425D">
        <w:rPr>
          <w:sz w:val="26"/>
          <w:szCs w:val="26"/>
        </w:rPr>
        <w:t xml:space="preserve">Việc lựa chọn nội dung và làn điệu </w:t>
      </w:r>
      <w:r w:rsidR="00E41758" w:rsidRPr="00E7425D">
        <w:rPr>
          <w:sz w:val="26"/>
          <w:szCs w:val="26"/>
        </w:rPr>
        <w:t>Hát Bả trạo</w:t>
      </w:r>
      <w:r w:rsidRPr="00E7425D">
        <w:rPr>
          <w:sz w:val="26"/>
          <w:szCs w:val="26"/>
        </w:rPr>
        <w:t xml:space="preserve"> để tích hợp vào chương trình dạy học âm nhạc cần được thực hiện trên cơ sở các tiêu chí rõ ràng, phù hợp với từng </w:t>
      </w:r>
      <w:r w:rsidRPr="00E7425D">
        <w:rPr>
          <w:sz w:val="26"/>
          <w:szCs w:val="26"/>
        </w:rPr>
        <w:lastRenderedPageBreak/>
        <w:t>mạch nội dung và hình thức tổ chức dạy học. Trong phạm vi luận án, các tiêu chí được phân thành hai nhóm chính: tiêu chí dành cho nội dung lý thuyết và tiêu chí dành cho nội dung thực hành.</w:t>
      </w:r>
    </w:p>
    <w:p w14:paraId="6381EB20" w14:textId="265969DA" w:rsidR="00883110" w:rsidRPr="00E7425D" w:rsidRDefault="00883110" w:rsidP="00194EA7">
      <w:pPr>
        <w:pStyle w:val="NormalWeb"/>
        <w:widowControl w:val="0"/>
        <w:spacing w:before="0" w:beforeAutospacing="0" w:after="0" w:afterAutospacing="0" w:line="324" w:lineRule="auto"/>
        <w:jc w:val="both"/>
        <w:rPr>
          <w:i/>
          <w:iCs/>
          <w:spacing w:val="-4"/>
          <w:sz w:val="26"/>
          <w:szCs w:val="26"/>
        </w:rPr>
      </w:pPr>
      <w:r w:rsidRPr="00E7425D">
        <w:rPr>
          <w:i/>
          <w:iCs/>
          <w:spacing w:val="-4"/>
          <w:sz w:val="26"/>
          <w:szCs w:val="26"/>
        </w:rPr>
        <w:t>4.</w:t>
      </w:r>
      <w:r w:rsidR="00954B1C" w:rsidRPr="00E7425D">
        <w:rPr>
          <w:i/>
          <w:iCs/>
          <w:spacing w:val="-4"/>
          <w:sz w:val="26"/>
          <w:szCs w:val="26"/>
          <w:lang w:val="en-GB"/>
        </w:rPr>
        <w:t>1.</w:t>
      </w:r>
      <w:r w:rsidRPr="00E7425D">
        <w:rPr>
          <w:i/>
          <w:iCs/>
          <w:spacing w:val="-4"/>
          <w:sz w:val="26"/>
          <w:szCs w:val="26"/>
        </w:rPr>
        <w:t xml:space="preserve">3.1. Tiêu chí lựa chọn nội dung </w:t>
      </w:r>
      <w:r w:rsidR="00E41758" w:rsidRPr="00E7425D">
        <w:rPr>
          <w:i/>
          <w:iCs/>
          <w:spacing w:val="-4"/>
          <w:sz w:val="26"/>
          <w:szCs w:val="26"/>
        </w:rPr>
        <w:t>Hát Bả trạo</w:t>
      </w:r>
      <w:r w:rsidRPr="00E7425D">
        <w:rPr>
          <w:i/>
          <w:iCs/>
          <w:spacing w:val="-4"/>
          <w:sz w:val="26"/>
          <w:szCs w:val="26"/>
        </w:rPr>
        <w:t xml:space="preserve"> cho các mạch nội dung lý thuyết</w:t>
      </w:r>
      <w:bookmarkEnd w:id="1070"/>
      <w:bookmarkEnd w:id="1071"/>
    </w:p>
    <w:p w14:paraId="70613733" w14:textId="310298F8" w:rsidR="00FF3AA5" w:rsidRPr="00E7425D" w:rsidRDefault="00883110" w:rsidP="00194EA7">
      <w:pPr>
        <w:pStyle w:val="NormalWeb"/>
        <w:widowControl w:val="0"/>
        <w:spacing w:before="0" w:beforeAutospacing="0" w:after="0" w:afterAutospacing="0" w:line="324" w:lineRule="auto"/>
        <w:jc w:val="both"/>
        <w:rPr>
          <w:sz w:val="26"/>
          <w:szCs w:val="26"/>
        </w:rPr>
      </w:pPr>
      <w:r w:rsidRPr="00E7425D">
        <w:rPr>
          <w:sz w:val="26"/>
          <w:szCs w:val="26"/>
        </w:rPr>
        <w:tab/>
      </w:r>
      <w:r w:rsidR="00036A20" w:rsidRPr="00E7425D">
        <w:rPr>
          <w:sz w:val="26"/>
          <w:szCs w:val="26"/>
        </w:rPr>
        <w:t xml:space="preserve">Khi tích hợp </w:t>
      </w:r>
      <w:r w:rsidR="00E41758" w:rsidRPr="00E7425D">
        <w:rPr>
          <w:sz w:val="26"/>
          <w:szCs w:val="26"/>
        </w:rPr>
        <w:t>Hát Bả trạo</w:t>
      </w:r>
      <w:r w:rsidR="00036A20" w:rsidRPr="00E7425D">
        <w:rPr>
          <w:sz w:val="26"/>
          <w:szCs w:val="26"/>
        </w:rPr>
        <w:t xml:space="preserve"> vào các mạch nội dung lý thuyết, việc lựa chọn nội dung cần đảm bảo các tiêu chí sau:</w:t>
      </w:r>
    </w:p>
    <w:p w14:paraId="05549814" w14:textId="38E307BE" w:rsidR="003C2D68" w:rsidRPr="00E7425D" w:rsidRDefault="00F66EBC" w:rsidP="00194EA7">
      <w:pPr>
        <w:pStyle w:val="NormalWeb"/>
        <w:widowControl w:val="0"/>
        <w:spacing w:before="0" w:beforeAutospacing="0" w:after="0" w:afterAutospacing="0" w:line="324" w:lineRule="auto"/>
        <w:ind w:firstLine="720"/>
        <w:jc w:val="both"/>
        <w:rPr>
          <w:i/>
          <w:iCs/>
          <w:sz w:val="26"/>
          <w:szCs w:val="26"/>
        </w:rPr>
      </w:pPr>
      <w:r>
        <w:rPr>
          <w:i/>
          <w:iCs/>
          <w:sz w:val="26"/>
          <w:szCs w:val="26"/>
          <w:lang w:val="en-GB"/>
        </w:rPr>
        <w:t xml:space="preserve">- </w:t>
      </w:r>
      <w:r w:rsidR="003C2D68" w:rsidRPr="00E7425D">
        <w:rPr>
          <w:i/>
          <w:iCs/>
          <w:sz w:val="26"/>
          <w:szCs w:val="26"/>
        </w:rPr>
        <w:t>Đảm bảo tính xác thực thông tin</w:t>
      </w:r>
    </w:p>
    <w:p w14:paraId="7305DADA" w14:textId="35EF72EB" w:rsidR="00E91219" w:rsidRPr="00E7425D" w:rsidRDefault="003C2D68" w:rsidP="00194EA7">
      <w:pPr>
        <w:pStyle w:val="NormalWeb"/>
        <w:widowControl w:val="0"/>
        <w:spacing w:before="0" w:beforeAutospacing="0" w:after="0" w:afterAutospacing="0" w:line="336" w:lineRule="auto"/>
        <w:jc w:val="both"/>
        <w:rPr>
          <w:spacing w:val="4"/>
          <w:sz w:val="26"/>
          <w:szCs w:val="26"/>
        </w:rPr>
      </w:pPr>
      <w:r w:rsidRPr="00E7425D">
        <w:rPr>
          <w:sz w:val="26"/>
          <w:szCs w:val="26"/>
        </w:rPr>
        <w:tab/>
      </w:r>
      <w:r w:rsidR="00E91219" w:rsidRPr="00E7425D">
        <w:rPr>
          <w:spacing w:val="4"/>
          <w:sz w:val="26"/>
          <w:szCs w:val="26"/>
        </w:rPr>
        <w:t xml:space="preserve">Thông tin về </w:t>
      </w:r>
      <w:r w:rsidR="00E41758" w:rsidRPr="00E7425D">
        <w:rPr>
          <w:spacing w:val="4"/>
          <w:sz w:val="26"/>
          <w:szCs w:val="26"/>
        </w:rPr>
        <w:t>Hát Bả trạo</w:t>
      </w:r>
      <w:r w:rsidR="00E91219" w:rsidRPr="00E7425D">
        <w:rPr>
          <w:spacing w:val="4"/>
          <w:sz w:val="26"/>
          <w:szCs w:val="26"/>
        </w:rPr>
        <w:t xml:space="preserve"> hiện nay được phổ biến </w:t>
      </w:r>
      <w:proofErr w:type="spellStart"/>
      <w:r w:rsidR="00E91219" w:rsidRPr="00E7425D">
        <w:rPr>
          <w:spacing w:val="4"/>
          <w:sz w:val="26"/>
          <w:szCs w:val="26"/>
          <w:lang w:val="en-GB"/>
        </w:rPr>
        <w:t>khá</w:t>
      </w:r>
      <w:proofErr w:type="spellEnd"/>
      <w:r w:rsidR="00E91219" w:rsidRPr="00E7425D">
        <w:rPr>
          <w:spacing w:val="4"/>
          <w:sz w:val="26"/>
          <w:szCs w:val="26"/>
          <w:lang w:val="en-GB"/>
        </w:rPr>
        <w:t xml:space="preserve"> </w:t>
      </w:r>
      <w:r w:rsidR="00E91219" w:rsidRPr="00E7425D">
        <w:rPr>
          <w:spacing w:val="4"/>
          <w:sz w:val="26"/>
          <w:szCs w:val="26"/>
        </w:rPr>
        <w:t xml:space="preserve">rộng rãi qua nhiều kênh, bao gồm các công trình nghiên cứu chuyên sâu, các bài viết trên </w:t>
      </w:r>
      <w:proofErr w:type="spellStart"/>
      <w:r w:rsidR="00E91219" w:rsidRPr="00E7425D">
        <w:rPr>
          <w:spacing w:val="4"/>
          <w:sz w:val="26"/>
          <w:szCs w:val="26"/>
          <w:lang w:val="en-GB"/>
        </w:rPr>
        <w:t>tạp</w:t>
      </w:r>
      <w:proofErr w:type="spellEnd"/>
      <w:r w:rsidR="00E91219" w:rsidRPr="00E7425D">
        <w:rPr>
          <w:spacing w:val="4"/>
          <w:sz w:val="26"/>
          <w:szCs w:val="26"/>
        </w:rPr>
        <w:t xml:space="preserve"> chí, trang mạng xã hội, tài liệu quảng bá du lịch, hồi ký,... Tuy nhiên, không phải tất cả các nguồn đều đảm bảo độ tin cậy về mặt học thuật. Do đó, nội dung được lựa chọn để</w:t>
      </w:r>
      <w:r w:rsidR="00E91219" w:rsidRPr="00E7425D">
        <w:rPr>
          <w:spacing w:val="4"/>
          <w:sz w:val="26"/>
          <w:szCs w:val="26"/>
          <w:lang w:val="en-GB"/>
        </w:rPr>
        <w:t xml:space="preserve"> </w:t>
      </w:r>
      <w:r w:rsidR="00E91219" w:rsidRPr="00E7425D">
        <w:rPr>
          <w:spacing w:val="4"/>
          <w:sz w:val="26"/>
          <w:szCs w:val="26"/>
        </w:rPr>
        <w:t>dạy</w:t>
      </w:r>
      <w:r w:rsidR="00E91219" w:rsidRPr="00E7425D">
        <w:rPr>
          <w:spacing w:val="4"/>
          <w:sz w:val="26"/>
          <w:szCs w:val="26"/>
          <w:lang w:val="en-GB"/>
        </w:rPr>
        <w:t xml:space="preserve"> </w:t>
      </w:r>
      <w:proofErr w:type="spellStart"/>
      <w:r w:rsidR="00E91219" w:rsidRPr="00E7425D">
        <w:rPr>
          <w:spacing w:val="4"/>
          <w:sz w:val="26"/>
          <w:szCs w:val="26"/>
          <w:lang w:val="en-GB"/>
        </w:rPr>
        <w:t>học</w:t>
      </w:r>
      <w:proofErr w:type="spellEnd"/>
      <w:r w:rsidR="00E91219" w:rsidRPr="00E7425D">
        <w:rPr>
          <w:spacing w:val="4"/>
          <w:sz w:val="26"/>
          <w:szCs w:val="26"/>
        </w:rPr>
        <w:t xml:space="preserve"> cần được trích dẫn từ các tài liệu có tính xác thực cao, đã được thẩm định bởi các cơ quan chuyên môn hoặc giới nghiên cứu có uy tín. Việc đảm bảo tính xác thực không chỉ giúp </w:t>
      </w:r>
      <w:r w:rsidR="00E91219" w:rsidRPr="00E7425D">
        <w:rPr>
          <w:spacing w:val="4"/>
          <w:sz w:val="26"/>
          <w:szCs w:val="26"/>
          <w:lang w:val="en-GB"/>
        </w:rPr>
        <w:t>HS</w:t>
      </w:r>
      <w:r w:rsidR="00E91219" w:rsidRPr="00E7425D">
        <w:rPr>
          <w:spacing w:val="4"/>
          <w:sz w:val="26"/>
          <w:szCs w:val="26"/>
        </w:rPr>
        <w:t xml:space="preserve"> tiếp cận đúng với bản chất của thể loại âm nhạc truyền thống, mà còn góp phần hình thành thái độ nghiêm túc trong học tập và nghiên cứu văn hóa dân tộc.</w:t>
      </w:r>
    </w:p>
    <w:p w14:paraId="73203032" w14:textId="0A419613" w:rsidR="00333AB0" w:rsidRPr="00E7425D" w:rsidRDefault="00F66EBC" w:rsidP="00194EA7">
      <w:pPr>
        <w:pStyle w:val="NormalWeb"/>
        <w:widowControl w:val="0"/>
        <w:spacing w:before="0" w:beforeAutospacing="0" w:after="0" w:afterAutospacing="0" w:line="324" w:lineRule="auto"/>
        <w:ind w:firstLine="720"/>
        <w:jc w:val="both"/>
        <w:rPr>
          <w:i/>
          <w:iCs/>
          <w:spacing w:val="4"/>
          <w:sz w:val="26"/>
          <w:szCs w:val="26"/>
        </w:rPr>
      </w:pPr>
      <w:r>
        <w:rPr>
          <w:i/>
          <w:iCs/>
          <w:spacing w:val="4"/>
          <w:sz w:val="26"/>
          <w:szCs w:val="26"/>
          <w:lang w:val="en-GB"/>
        </w:rPr>
        <w:t xml:space="preserve">- </w:t>
      </w:r>
      <w:r w:rsidR="00333AB0" w:rsidRPr="00E7425D">
        <w:rPr>
          <w:i/>
          <w:iCs/>
          <w:spacing w:val="4"/>
          <w:sz w:val="26"/>
          <w:szCs w:val="26"/>
        </w:rPr>
        <w:t>Đảm bảo tính toàn vẹn</w:t>
      </w:r>
    </w:p>
    <w:p w14:paraId="095DE89F" w14:textId="4D35AD0A" w:rsidR="00333AB0" w:rsidRPr="00E7425D" w:rsidRDefault="00333AB0" w:rsidP="00194EA7">
      <w:pPr>
        <w:pStyle w:val="NormalWeb"/>
        <w:widowControl w:val="0"/>
        <w:spacing w:before="0" w:beforeAutospacing="0" w:after="0" w:afterAutospacing="0" w:line="360" w:lineRule="auto"/>
        <w:jc w:val="both"/>
        <w:rPr>
          <w:spacing w:val="4"/>
          <w:sz w:val="26"/>
          <w:szCs w:val="26"/>
          <w:lang w:val="en-GB"/>
        </w:rPr>
      </w:pPr>
      <w:r w:rsidRPr="00E7425D">
        <w:rPr>
          <w:spacing w:val="4"/>
          <w:sz w:val="26"/>
          <w:szCs w:val="26"/>
        </w:rPr>
        <w:tab/>
      </w:r>
      <w:r w:rsidR="009D225A" w:rsidRPr="00E7425D">
        <w:rPr>
          <w:spacing w:val="4"/>
          <w:sz w:val="26"/>
          <w:szCs w:val="26"/>
        </w:rPr>
        <w:t xml:space="preserve">Nội dung lý thuyết về </w:t>
      </w:r>
      <w:r w:rsidR="00E41758" w:rsidRPr="00E7425D">
        <w:rPr>
          <w:spacing w:val="4"/>
          <w:sz w:val="26"/>
          <w:szCs w:val="26"/>
        </w:rPr>
        <w:t>Hát Bả trạo</w:t>
      </w:r>
      <w:r w:rsidR="009D225A" w:rsidRPr="00E7425D">
        <w:rPr>
          <w:spacing w:val="4"/>
          <w:sz w:val="26"/>
          <w:szCs w:val="26"/>
        </w:rPr>
        <w:t xml:space="preserve"> cần được trình bày một cách đầy đủ, hệ thống và có chiều sâu. Việc giảng dạy không chỉ dừng lại ở khái niệm và lịch sử hình thành, mà cần bao gồm các đặc điểm âm nhạc, hình thức diễn xướng, vai trò trong đời sống cộng đồng, các làn điệu tiêu biểu, nhạc cụ sử dụng, trang phục biểu diễn,... </w:t>
      </w:r>
      <w:r w:rsidR="00962F6C" w:rsidRPr="00E7425D">
        <w:rPr>
          <w:spacing w:val="4"/>
          <w:sz w:val="26"/>
          <w:szCs w:val="26"/>
          <w:lang w:val="en-GB"/>
        </w:rPr>
        <w:t>v</w:t>
      </w:r>
      <w:r w:rsidR="009D225A" w:rsidRPr="00E7425D">
        <w:rPr>
          <w:spacing w:val="4"/>
          <w:sz w:val="26"/>
          <w:szCs w:val="26"/>
        </w:rPr>
        <w:t xml:space="preserve">iệc đảm bảo tính toàn vẹn trong nội dung lý thuyết sẽ giúp </w:t>
      </w:r>
      <w:r w:rsidR="00962F6C" w:rsidRPr="00E7425D">
        <w:rPr>
          <w:spacing w:val="4"/>
          <w:sz w:val="26"/>
          <w:szCs w:val="26"/>
          <w:lang w:val="en-GB"/>
        </w:rPr>
        <w:t xml:space="preserve">HS </w:t>
      </w:r>
      <w:r w:rsidR="009D225A" w:rsidRPr="00E7425D">
        <w:rPr>
          <w:spacing w:val="4"/>
          <w:sz w:val="26"/>
          <w:szCs w:val="26"/>
        </w:rPr>
        <w:t>có cái nhìn toàn diện về thể loại âm nhạc này</w:t>
      </w:r>
      <w:r w:rsidR="009D225A" w:rsidRPr="00E7425D">
        <w:rPr>
          <w:spacing w:val="4"/>
          <w:sz w:val="26"/>
          <w:szCs w:val="26"/>
          <w:lang w:val="en-GB"/>
        </w:rPr>
        <w:t>.</w:t>
      </w:r>
    </w:p>
    <w:p w14:paraId="6151D362" w14:textId="615B154B" w:rsidR="00883110" w:rsidRPr="00E7425D" w:rsidRDefault="00FF3AA5" w:rsidP="00194EA7">
      <w:pPr>
        <w:pStyle w:val="NormalWeb"/>
        <w:widowControl w:val="0"/>
        <w:spacing w:before="0" w:beforeAutospacing="0" w:after="0" w:afterAutospacing="0" w:line="341" w:lineRule="auto"/>
        <w:jc w:val="both"/>
        <w:rPr>
          <w:i/>
          <w:iCs/>
          <w:spacing w:val="-4"/>
          <w:sz w:val="26"/>
          <w:szCs w:val="26"/>
        </w:rPr>
      </w:pPr>
      <w:bookmarkStart w:id="1072" w:name="_Toc193779256"/>
      <w:bookmarkStart w:id="1073" w:name="_Toc193779355"/>
      <w:r w:rsidRPr="00E7425D">
        <w:rPr>
          <w:i/>
          <w:iCs/>
          <w:spacing w:val="-4"/>
          <w:sz w:val="26"/>
          <w:szCs w:val="26"/>
        </w:rPr>
        <w:t>4.</w:t>
      </w:r>
      <w:r w:rsidR="00954B1C" w:rsidRPr="00E7425D">
        <w:rPr>
          <w:i/>
          <w:iCs/>
          <w:spacing w:val="-4"/>
          <w:sz w:val="26"/>
          <w:szCs w:val="26"/>
          <w:lang w:val="en-GB"/>
        </w:rPr>
        <w:t>1.</w:t>
      </w:r>
      <w:r w:rsidRPr="00E7425D">
        <w:rPr>
          <w:i/>
          <w:iCs/>
          <w:spacing w:val="-4"/>
          <w:sz w:val="26"/>
          <w:szCs w:val="26"/>
        </w:rPr>
        <w:t>3.2.</w:t>
      </w:r>
      <w:r w:rsidR="00883110" w:rsidRPr="00E7425D">
        <w:rPr>
          <w:i/>
          <w:iCs/>
          <w:spacing w:val="-4"/>
          <w:sz w:val="26"/>
          <w:szCs w:val="26"/>
        </w:rPr>
        <w:t xml:space="preserve"> </w:t>
      </w:r>
      <w:r w:rsidRPr="00E7425D">
        <w:rPr>
          <w:i/>
          <w:iCs/>
          <w:spacing w:val="-4"/>
          <w:sz w:val="26"/>
          <w:szCs w:val="26"/>
        </w:rPr>
        <w:t xml:space="preserve">Tiêu chí lựa chọn làn điệu </w:t>
      </w:r>
      <w:r w:rsidR="00E41758" w:rsidRPr="00E7425D">
        <w:rPr>
          <w:i/>
          <w:iCs/>
          <w:spacing w:val="-4"/>
          <w:sz w:val="26"/>
          <w:szCs w:val="26"/>
        </w:rPr>
        <w:t>Hát Bả trạo</w:t>
      </w:r>
      <w:r w:rsidRPr="00E7425D">
        <w:rPr>
          <w:i/>
          <w:iCs/>
          <w:spacing w:val="-4"/>
          <w:sz w:val="26"/>
          <w:szCs w:val="26"/>
        </w:rPr>
        <w:t xml:space="preserve"> cho các mạch nội dung thực hành</w:t>
      </w:r>
      <w:bookmarkEnd w:id="1072"/>
      <w:bookmarkEnd w:id="1073"/>
    </w:p>
    <w:p w14:paraId="336A5C13" w14:textId="63F66ADB" w:rsidR="00071125" w:rsidRPr="00E7425D" w:rsidRDefault="00071125" w:rsidP="00194EA7">
      <w:pPr>
        <w:pStyle w:val="NormalWeb"/>
        <w:widowControl w:val="0"/>
        <w:spacing w:before="0" w:beforeAutospacing="0" w:after="0" w:afterAutospacing="0" w:line="360" w:lineRule="auto"/>
        <w:ind w:firstLine="720"/>
        <w:jc w:val="both"/>
        <w:rPr>
          <w:sz w:val="26"/>
          <w:szCs w:val="26"/>
        </w:rPr>
      </w:pPr>
      <w:bookmarkStart w:id="1074" w:name="_Toc177253001"/>
      <w:bookmarkStart w:id="1075" w:name="_Toc186653257"/>
      <w:bookmarkStart w:id="1076" w:name="_Toc193779257"/>
      <w:bookmarkStart w:id="1077" w:name="_Toc193779356"/>
      <w:r w:rsidRPr="00E7425D">
        <w:rPr>
          <w:sz w:val="26"/>
          <w:szCs w:val="26"/>
        </w:rPr>
        <w:t xml:space="preserve">Đối với các mạch nội dung thực hành như Hát, Nghe nhạc,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cụ</w:t>
      </w:r>
      <w:proofErr w:type="spellEnd"/>
      <w:r w:rsidRPr="00E7425D">
        <w:rPr>
          <w:sz w:val="26"/>
          <w:szCs w:val="26"/>
        </w:rPr>
        <w:t xml:space="preserve">, việc lựa chọn làn điệu </w:t>
      </w:r>
      <w:r w:rsidR="00E41758" w:rsidRPr="00E7425D">
        <w:rPr>
          <w:sz w:val="26"/>
          <w:szCs w:val="26"/>
        </w:rPr>
        <w:t>Hát Bả trạo</w:t>
      </w:r>
      <w:r w:rsidRPr="00E7425D">
        <w:rPr>
          <w:sz w:val="26"/>
          <w:szCs w:val="26"/>
        </w:rPr>
        <w:t xml:space="preserve"> cần dựa trên các tiêu chí cụ thể, nhằm đảm bảo phù hợp với khả năng tiếp nhận và thể hiện của </w:t>
      </w:r>
      <w:r w:rsidRPr="00E7425D">
        <w:rPr>
          <w:sz w:val="26"/>
          <w:szCs w:val="26"/>
          <w:lang w:val="en-GB"/>
        </w:rPr>
        <w:t xml:space="preserve">HS </w:t>
      </w:r>
      <w:proofErr w:type="spellStart"/>
      <w:r w:rsidRPr="00E7425D">
        <w:rPr>
          <w:sz w:val="26"/>
          <w:szCs w:val="26"/>
          <w:lang w:val="en-GB"/>
        </w:rPr>
        <w:t>cấp</w:t>
      </w:r>
      <w:proofErr w:type="spellEnd"/>
      <w:r w:rsidRPr="00E7425D">
        <w:rPr>
          <w:sz w:val="26"/>
          <w:szCs w:val="26"/>
          <w:lang w:val="en-GB"/>
        </w:rPr>
        <w:t xml:space="preserve"> THCS</w:t>
      </w:r>
      <w:r w:rsidRPr="00E7425D">
        <w:rPr>
          <w:sz w:val="26"/>
          <w:szCs w:val="26"/>
        </w:rPr>
        <w:t>:</w:t>
      </w:r>
    </w:p>
    <w:p w14:paraId="4D7AA7E7" w14:textId="20378E1F" w:rsidR="00071125" w:rsidRPr="00E7425D" w:rsidRDefault="00071125" w:rsidP="00194EA7">
      <w:pPr>
        <w:pStyle w:val="NormalWeb"/>
        <w:widowControl w:val="0"/>
        <w:spacing w:before="0" w:beforeAutospacing="0" w:after="0" w:afterAutospacing="0" w:line="372" w:lineRule="auto"/>
        <w:ind w:firstLine="720"/>
        <w:jc w:val="both"/>
        <w:rPr>
          <w:sz w:val="26"/>
          <w:szCs w:val="26"/>
        </w:rPr>
      </w:pPr>
      <w:r w:rsidRPr="00E7425D">
        <w:rPr>
          <w:sz w:val="26"/>
          <w:szCs w:val="26"/>
        </w:rPr>
        <w:t xml:space="preserve">Về cấu trúc: Làn điệu cần có cấu trúc rõ ràng, mạch lạc, không quá phức tạp, giúp </w:t>
      </w:r>
      <w:r w:rsidRPr="00E7425D">
        <w:rPr>
          <w:sz w:val="26"/>
          <w:szCs w:val="26"/>
          <w:lang w:val="en-GB"/>
        </w:rPr>
        <w:t>HS</w:t>
      </w:r>
      <w:r w:rsidRPr="00E7425D">
        <w:rPr>
          <w:sz w:val="26"/>
          <w:szCs w:val="26"/>
        </w:rPr>
        <w:t xml:space="preserve"> dễ ghi nhớ và thực hành.</w:t>
      </w:r>
    </w:p>
    <w:p w14:paraId="7588169E" w14:textId="469E5E48" w:rsidR="00071125" w:rsidRPr="00E7425D" w:rsidRDefault="00071125" w:rsidP="00194EA7">
      <w:pPr>
        <w:pStyle w:val="NormalWeb"/>
        <w:widowControl w:val="0"/>
        <w:spacing w:before="0" w:beforeAutospacing="0" w:after="0" w:afterAutospacing="0" w:line="372" w:lineRule="auto"/>
        <w:ind w:firstLine="720"/>
        <w:jc w:val="both"/>
        <w:rPr>
          <w:sz w:val="26"/>
          <w:szCs w:val="26"/>
        </w:rPr>
      </w:pPr>
      <w:r w:rsidRPr="00E7425D">
        <w:rPr>
          <w:sz w:val="26"/>
          <w:szCs w:val="26"/>
        </w:rPr>
        <w:t xml:space="preserve">Về giai điệu: Giai điệu nên có tính thẩm mỹ cao, dễ nghe, dễ cảm nhận, phù hợp với âm vực và khả năng thanh nhạc của </w:t>
      </w:r>
      <w:r w:rsidRPr="00E7425D">
        <w:rPr>
          <w:sz w:val="26"/>
          <w:szCs w:val="26"/>
          <w:lang w:val="en-GB"/>
        </w:rPr>
        <w:t>HS</w:t>
      </w:r>
      <w:r w:rsidRPr="00E7425D">
        <w:rPr>
          <w:sz w:val="26"/>
          <w:szCs w:val="26"/>
        </w:rPr>
        <w:t xml:space="preserve"> lứa tuổi THCS.</w:t>
      </w:r>
    </w:p>
    <w:p w14:paraId="00D8931A" w14:textId="77777777" w:rsidR="00071125" w:rsidRPr="00E7425D" w:rsidRDefault="00071125" w:rsidP="00194EA7">
      <w:pPr>
        <w:pStyle w:val="NormalWeb"/>
        <w:widowControl w:val="0"/>
        <w:spacing w:before="0" w:beforeAutospacing="0" w:after="0" w:afterAutospacing="0" w:line="372" w:lineRule="auto"/>
        <w:ind w:firstLine="720"/>
        <w:jc w:val="both"/>
        <w:rPr>
          <w:sz w:val="26"/>
          <w:szCs w:val="26"/>
        </w:rPr>
      </w:pPr>
      <w:r w:rsidRPr="00E7425D">
        <w:rPr>
          <w:sz w:val="26"/>
          <w:szCs w:val="26"/>
        </w:rPr>
        <w:lastRenderedPageBreak/>
        <w:t>Về nhịp điệu: Ưu tiên các làn điệu có nhịp điệu ổn định, dễ thực hiện, tránh các tiết tấu quá phức tạp hoặc mang tính nghi lễ nặng nề.</w:t>
      </w:r>
    </w:p>
    <w:p w14:paraId="0F900EE9" w14:textId="77777777" w:rsidR="00071125" w:rsidRPr="00E7425D" w:rsidRDefault="00071125" w:rsidP="00194EA7">
      <w:pPr>
        <w:pStyle w:val="NormalWeb"/>
        <w:widowControl w:val="0"/>
        <w:spacing w:before="0" w:beforeAutospacing="0" w:after="0" w:afterAutospacing="0" w:line="372" w:lineRule="auto"/>
        <w:ind w:firstLine="720"/>
        <w:jc w:val="both"/>
        <w:rPr>
          <w:sz w:val="26"/>
          <w:szCs w:val="26"/>
        </w:rPr>
      </w:pPr>
      <w:r w:rsidRPr="00E7425D">
        <w:rPr>
          <w:sz w:val="26"/>
          <w:szCs w:val="26"/>
        </w:rPr>
        <w:t>Về lời ca: Lời ca cần rõ ràng, dễ hiểu, mang nội dung tích cực, giáo dục tình yêu quê hương, tinh thần đoàn kết, lòng biết ơn thiên nhiên và tổ tiên.</w:t>
      </w:r>
    </w:p>
    <w:p w14:paraId="2498B88B" w14:textId="77777777" w:rsidR="00071125" w:rsidRPr="00E7425D" w:rsidRDefault="00071125" w:rsidP="00194EA7">
      <w:pPr>
        <w:pStyle w:val="NormalWeb"/>
        <w:widowControl w:val="0"/>
        <w:spacing w:before="0" w:beforeAutospacing="0" w:after="0" w:afterAutospacing="0" w:line="372" w:lineRule="auto"/>
        <w:ind w:firstLine="720"/>
        <w:jc w:val="both"/>
        <w:rPr>
          <w:sz w:val="26"/>
          <w:szCs w:val="26"/>
        </w:rPr>
      </w:pPr>
      <w:r w:rsidRPr="00E7425D">
        <w:rPr>
          <w:sz w:val="26"/>
          <w:szCs w:val="26"/>
        </w:rPr>
        <w:t>Về khả năng ứng dụng: Làn điệu được lựa chọn cần có khả năng ứng dụng trong các hoạt động học tập như hát đơn, hát nhóm, biểu diễn kết hợp động tác, hoặc trình diễn trong các hoạt động ngoại khóa.</w:t>
      </w:r>
    </w:p>
    <w:p w14:paraId="5BC0BF39" w14:textId="18E72C09" w:rsidR="00071125" w:rsidRPr="00E7425D" w:rsidRDefault="00071125" w:rsidP="00194EA7">
      <w:pPr>
        <w:pStyle w:val="NormalWeb"/>
        <w:widowControl w:val="0"/>
        <w:spacing w:before="0" w:beforeAutospacing="0" w:after="0" w:afterAutospacing="0" w:line="372" w:lineRule="auto"/>
        <w:ind w:firstLine="720"/>
        <w:jc w:val="both"/>
        <w:rPr>
          <w:spacing w:val="6"/>
          <w:sz w:val="26"/>
          <w:szCs w:val="26"/>
        </w:rPr>
      </w:pPr>
      <w:r w:rsidRPr="00E7425D">
        <w:rPr>
          <w:spacing w:val="6"/>
          <w:sz w:val="26"/>
          <w:szCs w:val="26"/>
        </w:rPr>
        <w:t xml:space="preserve">Các tiêu chí trên sẽ được vận dụng cụ thể trong từng biện pháp tích hợp được trình bày ở các phần tiếp theo của luận án, nhằm đảm bảo tính khả thi và hiệu quả trong quá trình triển khai tại các trường </w:t>
      </w:r>
      <w:r w:rsidRPr="00E7425D">
        <w:rPr>
          <w:spacing w:val="6"/>
          <w:sz w:val="26"/>
          <w:szCs w:val="26"/>
          <w:lang w:val="en-GB"/>
        </w:rPr>
        <w:t>THCS</w:t>
      </w:r>
      <w:r w:rsidRPr="00E7425D">
        <w:rPr>
          <w:spacing w:val="6"/>
          <w:sz w:val="26"/>
          <w:szCs w:val="26"/>
        </w:rPr>
        <w:t xml:space="preserve"> trên địa bàn </w:t>
      </w:r>
      <w:r w:rsidR="00326422" w:rsidRPr="00E7425D">
        <w:rPr>
          <w:spacing w:val="6"/>
          <w:sz w:val="26"/>
          <w:szCs w:val="26"/>
        </w:rPr>
        <w:t>TP</w:t>
      </w:r>
      <w:r w:rsidRPr="00E7425D">
        <w:rPr>
          <w:spacing w:val="6"/>
          <w:sz w:val="26"/>
          <w:szCs w:val="26"/>
        </w:rPr>
        <w:t xml:space="preserve"> Đà Nẵng.</w:t>
      </w:r>
    </w:p>
    <w:p w14:paraId="49DC53D9" w14:textId="434E9704" w:rsidR="0066412E" w:rsidRPr="00E7425D" w:rsidRDefault="009D36A3" w:rsidP="00194EA7">
      <w:pPr>
        <w:pStyle w:val="NormalWeb"/>
        <w:widowControl w:val="0"/>
        <w:spacing w:before="0" w:beforeAutospacing="0" w:after="0" w:afterAutospacing="0" w:line="372" w:lineRule="auto"/>
        <w:jc w:val="both"/>
        <w:outlineLvl w:val="0"/>
        <w:rPr>
          <w:rFonts w:ascii="Times New Roman Bold" w:hAnsi="Times New Roman Bold"/>
          <w:b/>
          <w:bCs/>
          <w:spacing w:val="-4"/>
          <w:sz w:val="26"/>
          <w:szCs w:val="26"/>
          <w:lang w:val="en-GB"/>
        </w:rPr>
      </w:pPr>
      <w:bookmarkStart w:id="1078" w:name="_Toc202383905"/>
      <w:bookmarkStart w:id="1079" w:name="_Toc203641927"/>
      <w:bookmarkStart w:id="1080" w:name="_Toc204178673"/>
      <w:bookmarkStart w:id="1081" w:name="_Toc204179482"/>
      <w:bookmarkStart w:id="1082" w:name="_Toc214367960"/>
      <w:bookmarkStart w:id="1083" w:name="_Toc214368204"/>
      <w:bookmarkStart w:id="1084" w:name="_Toc214368342"/>
      <w:bookmarkStart w:id="1085" w:name="_Toc219399949"/>
      <w:bookmarkStart w:id="1086" w:name="_Toc219400219"/>
      <w:bookmarkStart w:id="1087" w:name="_Toc219400333"/>
      <w:bookmarkStart w:id="1088" w:name="_Toc219433124"/>
      <w:r w:rsidRPr="00E7425D">
        <w:rPr>
          <w:rFonts w:ascii="Times New Roman Bold" w:hAnsi="Times New Roman Bold"/>
          <w:b/>
          <w:bCs/>
          <w:spacing w:val="-4"/>
          <w:sz w:val="26"/>
          <w:szCs w:val="26"/>
        </w:rPr>
        <w:t>4</w:t>
      </w:r>
      <w:r w:rsidR="00DF6B3A" w:rsidRPr="00E7425D">
        <w:rPr>
          <w:rFonts w:ascii="Times New Roman Bold" w:hAnsi="Times New Roman Bold"/>
          <w:b/>
          <w:bCs/>
          <w:spacing w:val="-4"/>
          <w:sz w:val="26"/>
          <w:szCs w:val="26"/>
        </w:rPr>
        <w:t>.</w:t>
      </w:r>
      <w:r w:rsidR="00B370B7" w:rsidRPr="00E7425D">
        <w:rPr>
          <w:rFonts w:ascii="Times New Roman Bold" w:hAnsi="Times New Roman Bold"/>
          <w:b/>
          <w:bCs/>
          <w:spacing w:val="-4"/>
          <w:sz w:val="26"/>
          <w:szCs w:val="26"/>
          <w:lang w:val="en-GB"/>
        </w:rPr>
        <w:t>2</w:t>
      </w:r>
      <w:r w:rsidR="00DF6B3A" w:rsidRPr="00E7425D">
        <w:rPr>
          <w:rFonts w:ascii="Times New Roman Bold" w:hAnsi="Times New Roman Bold"/>
          <w:b/>
          <w:bCs/>
          <w:spacing w:val="-4"/>
          <w:sz w:val="26"/>
          <w:szCs w:val="26"/>
        </w:rPr>
        <w:t xml:space="preserve">. </w:t>
      </w:r>
      <w:bookmarkEnd w:id="1074"/>
      <w:r w:rsidR="00017EF5" w:rsidRPr="00E7425D">
        <w:rPr>
          <w:rFonts w:ascii="Times New Roman Bold" w:hAnsi="Times New Roman Bold"/>
          <w:b/>
          <w:bCs/>
          <w:spacing w:val="-4"/>
          <w:sz w:val="26"/>
          <w:szCs w:val="26"/>
        </w:rPr>
        <w:t xml:space="preserve">Biện pháp </w:t>
      </w:r>
      <w:proofErr w:type="spellStart"/>
      <w:r w:rsidR="00321A45" w:rsidRPr="00E7425D">
        <w:rPr>
          <w:rFonts w:ascii="Times New Roman Bold" w:hAnsi="Times New Roman Bold"/>
          <w:b/>
          <w:bCs/>
          <w:spacing w:val="-4"/>
          <w:sz w:val="26"/>
          <w:szCs w:val="26"/>
          <w:lang w:val="en-GB"/>
        </w:rPr>
        <w:t>dạy</w:t>
      </w:r>
      <w:proofErr w:type="spellEnd"/>
      <w:r w:rsidR="00321A45" w:rsidRPr="00E7425D">
        <w:rPr>
          <w:rFonts w:ascii="Times New Roman Bold" w:hAnsi="Times New Roman Bold"/>
          <w:b/>
          <w:bCs/>
          <w:spacing w:val="-4"/>
          <w:sz w:val="26"/>
          <w:szCs w:val="26"/>
          <w:lang w:val="en-GB"/>
        </w:rPr>
        <w:t xml:space="preserve"> </w:t>
      </w:r>
      <w:proofErr w:type="spellStart"/>
      <w:r w:rsidR="00321A45" w:rsidRPr="00E7425D">
        <w:rPr>
          <w:rFonts w:ascii="Times New Roman Bold" w:hAnsi="Times New Roman Bold"/>
          <w:b/>
          <w:bCs/>
          <w:spacing w:val="-4"/>
          <w:sz w:val="26"/>
          <w:szCs w:val="26"/>
          <w:lang w:val="en-GB"/>
        </w:rPr>
        <w:t>học</w:t>
      </w:r>
      <w:proofErr w:type="spellEnd"/>
      <w:r w:rsidR="0066412E" w:rsidRPr="00E7425D">
        <w:rPr>
          <w:rFonts w:ascii="Times New Roman Bold" w:hAnsi="Times New Roman Bold"/>
          <w:b/>
          <w:bCs/>
          <w:spacing w:val="-4"/>
          <w:sz w:val="26"/>
          <w:szCs w:val="26"/>
        </w:rPr>
        <w:t xml:space="preserve"> </w:t>
      </w:r>
      <w:r w:rsidR="00E41758" w:rsidRPr="00E7425D">
        <w:rPr>
          <w:rFonts w:ascii="Times New Roman Bold" w:hAnsi="Times New Roman Bold"/>
          <w:b/>
          <w:bCs/>
          <w:spacing w:val="-4"/>
          <w:sz w:val="26"/>
          <w:szCs w:val="26"/>
        </w:rPr>
        <w:t>Hát Bả trạo</w:t>
      </w:r>
      <w:r w:rsidR="00321A45" w:rsidRPr="00E7425D">
        <w:rPr>
          <w:rFonts w:ascii="Times New Roman Bold" w:hAnsi="Times New Roman Bold"/>
          <w:b/>
          <w:bCs/>
          <w:spacing w:val="-4"/>
          <w:sz w:val="26"/>
          <w:szCs w:val="26"/>
          <w:lang w:val="en-GB"/>
        </w:rPr>
        <w:t xml:space="preserve"> </w:t>
      </w:r>
      <w:proofErr w:type="spellStart"/>
      <w:r w:rsidR="00321A45" w:rsidRPr="00E7425D">
        <w:rPr>
          <w:rFonts w:ascii="Times New Roman Bold" w:hAnsi="Times New Roman Bold"/>
          <w:b/>
          <w:bCs/>
          <w:spacing w:val="-4"/>
          <w:sz w:val="26"/>
          <w:szCs w:val="26"/>
          <w:lang w:val="en-GB"/>
        </w:rPr>
        <w:t>trong</w:t>
      </w:r>
      <w:proofErr w:type="spellEnd"/>
      <w:r w:rsidR="00321A45" w:rsidRPr="00E7425D">
        <w:rPr>
          <w:rFonts w:ascii="Times New Roman Bold" w:hAnsi="Times New Roman Bold"/>
          <w:b/>
          <w:bCs/>
          <w:spacing w:val="-4"/>
          <w:sz w:val="26"/>
          <w:szCs w:val="26"/>
          <w:lang w:val="en-GB"/>
        </w:rPr>
        <w:t xml:space="preserve"> </w:t>
      </w:r>
      <w:proofErr w:type="spellStart"/>
      <w:r w:rsidR="00321A45" w:rsidRPr="00E7425D">
        <w:rPr>
          <w:rFonts w:ascii="Times New Roman Bold" w:hAnsi="Times New Roman Bold"/>
          <w:b/>
          <w:bCs/>
          <w:spacing w:val="-4"/>
          <w:sz w:val="26"/>
          <w:szCs w:val="26"/>
          <w:lang w:val="en-GB"/>
        </w:rPr>
        <w:t>môn</w:t>
      </w:r>
      <w:proofErr w:type="spellEnd"/>
      <w:r w:rsidR="00321A45" w:rsidRPr="00E7425D">
        <w:rPr>
          <w:rFonts w:ascii="Times New Roman Bold" w:hAnsi="Times New Roman Bold"/>
          <w:b/>
          <w:bCs/>
          <w:spacing w:val="-4"/>
          <w:sz w:val="26"/>
          <w:szCs w:val="26"/>
          <w:lang w:val="en-GB"/>
        </w:rPr>
        <w:t xml:space="preserve"> </w:t>
      </w:r>
      <w:proofErr w:type="spellStart"/>
      <w:r w:rsidR="00321A45" w:rsidRPr="00E7425D">
        <w:rPr>
          <w:rFonts w:ascii="Times New Roman Bold" w:hAnsi="Times New Roman Bold"/>
          <w:b/>
          <w:bCs/>
          <w:spacing w:val="-4"/>
          <w:sz w:val="26"/>
          <w:szCs w:val="26"/>
          <w:lang w:val="en-GB"/>
        </w:rPr>
        <w:t>Âm</w:t>
      </w:r>
      <w:proofErr w:type="spellEnd"/>
      <w:r w:rsidR="00321A45" w:rsidRPr="00E7425D">
        <w:rPr>
          <w:rFonts w:ascii="Times New Roman Bold" w:hAnsi="Times New Roman Bold"/>
          <w:b/>
          <w:bCs/>
          <w:spacing w:val="-4"/>
          <w:sz w:val="26"/>
          <w:szCs w:val="26"/>
          <w:lang w:val="en-GB"/>
        </w:rPr>
        <w:t xml:space="preserve"> </w:t>
      </w:r>
      <w:proofErr w:type="spellStart"/>
      <w:r w:rsidR="00321A45" w:rsidRPr="00E7425D">
        <w:rPr>
          <w:rFonts w:ascii="Times New Roman Bold" w:hAnsi="Times New Roman Bold"/>
          <w:b/>
          <w:bCs/>
          <w:spacing w:val="-4"/>
          <w:sz w:val="26"/>
          <w:szCs w:val="26"/>
          <w:lang w:val="en-GB"/>
        </w:rPr>
        <w:t>nhạc</w:t>
      </w:r>
      <w:proofErr w:type="spellEnd"/>
      <w:r w:rsidR="004F1697" w:rsidRPr="00E7425D">
        <w:rPr>
          <w:rFonts w:ascii="Times New Roman Bold" w:hAnsi="Times New Roman Bold"/>
          <w:b/>
          <w:bCs/>
          <w:spacing w:val="-4"/>
          <w:sz w:val="26"/>
          <w:szCs w:val="26"/>
        </w:rPr>
        <w:t xml:space="preserve"> </w:t>
      </w:r>
      <w:bookmarkEnd w:id="1075"/>
      <w:r w:rsidR="00004904" w:rsidRPr="00E7425D">
        <w:rPr>
          <w:rFonts w:ascii="Times New Roman Bold" w:hAnsi="Times New Roman Bold"/>
          <w:b/>
          <w:bCs/>
          <w:spacing w:val="-4"/>
          <w:sz w:val="26"/>
          <w:szCs w:val="26"/>
        </w:rPr>
        <w:t xml:space="preserve">cho học sinh </w:t>
      </w:r>
      <w:proofErr w:type="spellStart"/>
      <w:r w:rsidR="00116A45" w:rsidRPr="00E7425D">
        <w:rPr>
          <w:rFonts w:ascii="Times New Roman Bold" w:hAnsi="Times New Roman Bold"/>
          <w:b/>
          <w:bCs/>
          <w:spacing w:val="-4"/>
          <w:sz w:val="26"/>
          <w:szCs w:val="26"/>
          <w:lang w:val="en-GB"/>
        </w:rPr>
        <w:t>Trung</w:t>
      </w:r>
      <w:proofErr w:type="spellEnd"/>
      <w:r w:rsidR="00116A45" w:rsidRPr="00E7425D">
        <w:rPr>
          <w:rFonts w:ascii="Times New Roman Bold" w:hAnsi="Times New Roman Bold"/>
          <w:b/>
          <w:bCs/>
          <w:spacing w:val="-4"/>
          <w:sz w:val="26"/>
          <w:szCs w:val="26"/>
          <w:lang w:val="en-GB"/>
        </w:rPr>
        <w:t xml:space="preserve"> </w:t>
      </w:r>
      <w:proofErr w:type="spellStart"/>
      <w:r w:rsidR="00116A45" w:rsidRPr="00E7425D">
        <w:rPr>
          <w:rFonts w:ascii="Times New Roman Bold" w:hAnsi="Times New Roman Bold"/>
          <w:b/>
          <w:bCs/>
          <w:spacing w:val="-4"/>
          <w:sz w:val="26"/>
          <w:szCs w:val="26"/>
          <w:lang w:val="en-GB"/>
        </w:rPr>
        <w:t>học</w:t>
      </w:r>
      <w:proofErr w:type="spellEnd"/>
      <w:r w:rsidR="00116A45" w:rsidRPr="00E7425D">
        <w:rPr>
          <w:rFonts w:ascii="Times New Roman Bold" w:hAnsi="Times New Roman Bold"/>
          <w:b/>
          <w:bCs/>
          <w:spacing w:val="-4"/>
          <w:sz w:val="26"/>
          <w:szCs w:val="26"/>
          <w:lang w:val="en-GB"/>
        </w:rPr>
        <w:t xml:space="preserve"> </w:t>
      </w:r>
      <w:proofErr w:type="spellStart"/>
      <w:r w:rsidR="00116A45" w:rsidRPr="00E7425D">
        <w:rPr>
          <w:rFonts w:ascii="Times New Roman Bold" w:hAnsi="Times New Roman Bold"/>
          <w:b/>
          <w:bCs/>
          <w:spacing w:val="-4"/>
          <w:sz w:val="26"/>
          <w:szCs w:val="26"/>
          <w:lang w:val="en-GB"/>
        </w:rPr>
        <w:t>cơ</w:t>
      </w:r>
      <w:proofErr w:type="spellEnd"/>
      <w:r w:rsidR="00116A45" w:rsidRPr="00E7425D">
        <w:rPr>
          <w:rFonts w:ascii="Times New Roman Bold" w:hAnsi="Times New Roman Bold"/>
          <w:b/>
          <w:bCs/>
          <w:spacing w:val="-4"/>
          <w:sz w:val="26"/>
          <w:szCs w:val="26"/>
          <w:lang w:val="en-GB"/>
        </w:rPr>
        <w:t xml:space="preserve"> </w:t>
      </w:r>
      <w:proofErr w:type="spellStart"/>
      <w:r w:rsidR="00116A45" w:rsidRPr="00E7425D">
        <w:rPr>
          <w:rFonts w:ascii="Times New Roman Bold" w:hAnsi="Times New Roman Bold"/>
          <w:b/>
          <w:bCs/>
          <w:spacing w:val="-4"/>
          <w:sz w:val="26"/>
          <w:szCs w:val="26"/>
          <w:lang w:val="en-GB"/>
        </w:rPr>
        <w:t>sở</w:t>
      </w:r>
      <w:bookmarkEnd w:id="1076"/>
      <w:bookmarkEnd w:id="1077"/>
      <w:bookmarkEnd w:id="1078"/>
      <w:bookmarkEnd w:id="1079"/>
      <w:proofErr w:type="spellEnd"/>
      <w:r w:rsidR="009D2530" w:rsidRPr="00E7425D">
        <w:rPr>
          <w:rFonts w:ascii="Times New Roman Bold" w:hAnsi="Times New Roman Bold"/>
          <w:b/>
          <w:bCs/>
          <w:spacing w:val="-4"/>
          <w:sz w:val="26"/>
          <w:szCs w:val="26"/>
          <w:lang w:val="en-GB"/>
        </w:rPr>
        <w:t xml:space="preserve"> </w:t>
      </w:r>
      <w:proofErr w:type="spellStart"/>
      <w:r w:rsidR="009D2530" w:rsidRPr="00E7425D">
        <w:rPr>
          <w:rFonts w:ascii="Times New Roman Bold" w:hAnsi="Times New Roman Bold"/>
          <w:b/>
          <w:bCs/>
          <w:spacing w:val="-4"/>
          <w:sz w:val="26"/>
          <w:szCs w:val="26"/>
          <w:lang w:val="en-GB"/>
        </w:rPr>
        <w:t>theo</w:t>
      </w:r>
      <w:proofErr w:type="spellEnd"/>
      <w:r w:rsidR="009D2530" w:rsidRPr="00E7425D">
        <w:rPr>
          <w:rFonts w:ascii="Times New Roman Bold" w:hAnsi="Times New Roman Bold"/>
          <w:b/>
          <w:bCs/>
          <w:spacing w:val="-4"/>
          <w:sz w:val="26"/>
          <w:szCs w:val="26"/>
          <w:lang w:val="en-GB"/>
        </w:rPr>
        <w:t xml:space="preserve"> </w:t>
      </w:r>
      <w:proofErr w:type="spellStart"/>
      <w:r w:rsidR="009D2530" w:rsidRPr="00E7425D">
        <w:rPr>
          <w:rFonts w:ascii="Times New Roman Bold" w:hAnsi="Times New Roman Bold"/>
          <w:b/>
          <w:bCs/>
          <w:spacing w:val="-4"/>
          <w:sz w:val="26"/>
          <w:szCs w:val="26"/>
          <w:lang w:val="en-GB"/>
        </w:rPr>
        <w:t>hướng</w:t>
      </w:r>
      <w:proofErr w:type="spellEnd"/>
      <w:r w:rsidR="009D2530" w:rsidRPr="00E7425D">
        <w:rPr>
          <w:rFonts w:ascii="Times New Roman Bold" w:hAnsi="Times New Roman Bold"/>
          <w:b/>
          <w:bCs/>
          <w:spacing w:val="-4"/>
          <w:sz w:val="26"/>
          <w:szCs w:val="26"/>
          <w:lang w:val="en-GB"/>
        </w:rPr>
        <w:t xml:space="preserve"> </w:t>
      </w:r>
      <w:proofErr w:type="spellStart"/>
      <w:r w:rsidR="009D2530" w:rsidRPr="00E7425D">
        <w:rPr>
          <w:rFonts w:ascii="Times New Roman Bold" w:hAnsi="Times New Roman Bold"/>
          <w:b/>
          <w:bCs/>
          <w:spacing w:val="-4"/>
          <w:sz w:val="26"/>
          <w:szCs w:val="26"/>
          <w:lang w:val="en-GB"/>
        </w:rPr>
        <w:t>tích</w:t>
      </w:r>
      <w:proofErr w:type="spellEnd"/>
      <w:r w:rsidR="009D2530" w:rsidRPr="00E7425D">
        <w:rPr>
          <w:rFonts w:ascii="Times New Roman Bold" w:hAnsi="Times New Roman Bold"/>
          <w:b/>
          <w:bCs/>
          <w:spacing w:val="-4"/>
          <w:sz w:val="26"/>
          <w:szCs w:val="26"/>
          <w:lang w:val="en-GB"/>
        </w:rPr>
        <w:t xml:space="preserve"> </w:t>
      </w:r>
      <w:proofErr w:type="spellStart"/>
      <w:r w:rsidR="009D2530" w:rsidRPr="00E7425D">
        <w:rPr>
          <w:rFonts w:ascii="Times New Roman Bold" w:hAnsi="Times New Roman Bold"/>
          <w:b/>
          <w:bCs/>
          <w:spacing w:val="-4"/>
          <w:sz w:val="26"/>
          <w:szCs w:val="26"/>
          <w:lang w:val="en-GB"/>
        </w:rPr>
        <w:t>hợp</w:t>
      </w:r>
      <w:bookmarkEnd w:id="1080"/>
      <w:bookmarkEnd w:id="1081"/>
      <w:bookmarkEnd w:id="1082"/>
      <w:bookmarkEnd w:id="1083"/>
      <w:bookmarkEnd w:id="1084"/>
      <w:bookmarkEnd w:id="1085"/>
      <w:bookmarkEnd w:id="1086"/>
      <w:bookmarkEnd w:id="1087"/>
      <w:bookmarkEnd w:id="1088"/>
      <w:proofErr w:type="spellEnd"/>
    </w:p>
    <w:p w14:paraId="17F6C087" w14:textId="760B5B9A" w:rsidR="006447BD" w:rsidRPr="00E7425D" w:rsidRDefault="006447BD" w:rsidP="00194EA7">
      <w:pPr>
        <w:pStyle w:val="NormalWeb"/>
        <w:widowControl w:val="0"/>
        <w:spacing w:before="0" w:beforeAutospacing="0" w:after="0" w:afterAutospacing="0" w:line="372" w:lineRule="auto"/>
        <w:ind w:firstLine="720"/>
        <w:jc w:val="both"/>
        <w:rPr>
          <w:sz w:val="26"/>
          <w:szCs w:val="26"/>
        </w:rPr>
      </w:pPr>
      <w:bookmarkStart w:id="1089" w:name="_Toc177253002"/>
      <w:bookmarkStart w:id="1090" w:name="_Toc186653258"/>
      <w:bookmarkStart w:id="1091" w:name="_Toc193779258"/>
      <w:bookmarkStart w:id="1092" w:name="_Toc193779357"/>
      <w:r w:rsidRPr="00E7425D">
        <w:rPr>
          <w:sz w:val="26"/>
          <w:szCs w:val="26"/>
        </w:rPr>
        <w:t xml:space="preserve">Các biện pháp </w:t>
      </w:r>
      <w:proofErr w:type="spellStart"/>
      <w:r w:rsidR="00F86EB1" w:rsidRPr="00E7425D">
        <w:rPr>
          <w:sz w:val="26"/>
          <w:szCs w:val="26"/>
          <w:lang w:val="en-GB"/>
        </w:rPr>
        <w:t>dạy</w:t>
      </w:r>
      <w:proofErr w:type="spellEnd"/>
      <w:r w:rsidR="00F86EB1" w:rsidRPr="00E7425D">
        <w:rPr>
          <w:sz w:val="26"/>
          <w:szCs w:val="26"/>
          <w:lang w:val="en-GB"/>
        </w:rPr>
        <w:t xml:space="preserve"> </w:t>
      </w:r>
      <w:proofErr w:type="spellStart"/>
      <w:r w:rsidR="00F86EB1" w:rsidRPr="00E7425D">
        <w:rPr>
          <w:sz w:val="26"/>
          <w:szCs w:val="26"/>
          <w:lang w:val="en-GB"/>
        </w:rPr>
        <w:t>học</w:t>
      </w:r>
      <w:proofErr w:type="spellEnd"/>
      <w:r w:rsidR="00F86EB1" w:rsidRPr="00E7425D">
        <w:rPr>
          <w:sz w:val="26"/>
          <w:szCs w:val="26"/>
          <w:lang w:val="en-GB"/>
        </w:rPr>
        <w:t xml:space="preserve"> </w:t>
      </w:r>
      <w:proofErr w:type="spellStart"/>
      <w:r w:rsidR="00F86EB1" w:rsidRPr="00E7425D">
        <w:rPr>
          <w:sz w:val="26"/>
          <w:szCs w:val="26"/>
          <w:lang w:val="en-GB"/>
        </w:rPr>
        <w:t>theo</w:t>
      </w:r>
      <w:proofErr w:type="spellEnd"/>
      <w:r w:rsidR="00F86EB1" w:rsidRPr="00E7425D">
        <w:rPr>
          <w:sz w:val="26"/>
          <w:szCs w:val="26"/>
          <w:lang w:val="en-GB"/>
        </w:rPr>
        <w:t xml:space="preserve"> </w:t>
      </w:r>
      <w:proofErr w:type="spellStart"/>
      <w:r w:rsidR="00F86EB1" w:rsidRPr="00E7425D">
        <w:rPr>
          <w:sz w:val="26"/>
          <w:szCs w:val="26"/>
          <w:lang w:val="en-GB"/>
        </w:rPr>
        <w:t>hướng</w:t>
      </w:r>
      <w:proofErr w:type="spellEnd"/>
      <w:r w:rsidR="00F86EB1" w:rsidRPr="00E7425D">
        <w:rPr>
          <w:sz w:val="26"/>
          <w:szCs w:val="26"/>
          <w:lang w:val="en-GB"/>
        </w:rPr>
        <w:t xml:space="preserve"> </w:t>
      </w:r>
      <w:r w:rsidRPr="00E7425D">
        <w:rPr>
          <w:sz w:val="26"/>
          <w:szCs w:val="26"/>
        </w:rPr>
        <w:t xml:space="preserve">tích hợp được xây dựng trên nguyên tắc giữ nguyên cấu trúc chương trình </w:t>
      </w:r>
      <w:r w:rsidR="00D12BA3" w:rsidRPr="00E7425D">
        <w:rPr>
          <w:sz w:val="26"/>
          <w:szCs w:val="26"/>
        </w:rPr>
        <w:t>GDPT</w:t>
      </w:r>
      <w:r w:rsidRPr="00E7425D">
        <w:rPr>
          <w:sz w:val="26"/>
          <w:szCs w:val="26"/>
        </w:rPr>
        <w:t xml:space="preserve"> hiện hành, đồng thời khai thác linh hoạt các mạch nội dung và hoạt động giáo dục phù hợp để lồng ghép </w:t>
      </w:r>
      <w:r w:rsidR="00E41758" w:rsidRPr="00E7425D">
        <w:rPr>
          <w:sz w:val="26"/>
          <w:szCs w:val="26"/>
        </w:rPr>
        <w:t>Hát Bả trạo</w:t>
      </w:r>
      <w:r w:rsidRPr="00E7425D">
        <w:rPr>
          <w:sz w:val="26"/>
          <w:szCs w:val="26"/>
        </w:rPr>
        <w:t xml:space="preserve"> vào quá trình dạy học. Việc tích hợp không chỉ góp phần bảo tồn và phát huy giá trị của thể loại âm nhạc truyền thống này, mà còn làm phong phú thêm nội dung dạy</w:t>
      </w:r>
      <w:r w:rsidRPr="00E7425D">
        <w:rPr>
          <w:sz w:val="26"/>
          <w:szCs w:val="26"/>
          <w:lang w:val="en-GB"/>
        </w:rPr>
        <w:t xml:space="preserve"> </w:t>
      </w:r>
      <w:proofErr w:type="spellStart"/>
      <w:r w:rsidRPr="00E7425D">
        <w:rPr>
          <w:sz w:val="26"/>
          <w:szCs w:val="26"/>
          <w:lang w:val="en-GB"/>
        </w:rPr>
        <w:t>học</w:t>
      </w:r>
      <w:proofErr w:type="spellEnd"/>
      <w:r w:rsidRPr="00E7425D">
        <w:rPr>
          <w:sz w:val="26"/>
          <w:szCs w:val="26"/>
        </w:rPr>
        <w:t xml:space="preserve">, tăng cường tính kết nối giữa </w:t>
      </w:r>
      <w:r w:rsidRPr="00E7425D">
        <w:rPr>
          <w:sz w:val="26"/>
          <w:szCs w:val="26"/>
          <w:lang w:val="en-GB"/>
        </w:rPr>
        <w:t>HS</w:t>
      </w:r>
      <w:r w:rsidRPr="00E7425D">
        <w:rPr>
          <w:sz w:val="26"/>
          <w:szCs w:val="26"/>
        </w:rPr>
        <w:t xml:space="preserve"> với văn hóa địa phương.</w:t>
      </w:r>
    </w:p>
    <w:p w14:paraId="024ECDEB" w14:textId="49B4E9BD" w:rsidR="006447BD" w:rsidRPr="00E7425D" w:rsidRDefault="006447BD" w:rsidP="00194EA7">
      <w:pPr>
        <w:pStyle w:val="NormalWeb"/>
        <w:widowControl w:val="0"/>
        <w:spacing w:before="0" w:beforeAutospacing="0" w:after="0" w:afterAutospacing="0" w:line="379" w:lineRule="auto"/>
        <w:ind w:firstLine="720"/>
        <w:jc w:val="both"/>
        <w:rPr>
          <w:sz w:val="26"/>
          <w:szCs w:val="26"/>
        </w:rPr>
      </w:pPr>
      <w:r w:rsidRPr="00E7425D">
        <w:rPr>
          <w:sz w:val="26"/>
          <w:szCs w:val="26"/>
        </w:rPr>
        <w:t xml:space="preserve">Trên cơ sở nghiên cứu lý luận, khảo sát thực trạng và các nguyên tắc đã xác lập, luận án đề xuất các biện pháp </w:t>
      </w:r>
      <w:proofErr w:type="spellStart"/>
      <w:r w:rsidR="00321A45" w:rsidRPr="00E7425D">
        <w:rPr>
          <w:sz w:val="26"/>
          <w:szCs w:val="26"/>
          <w:lang w:val="en-GB"/>
        </w:rPr>
        <w:t>dạy</w:t>
      </w:r>
      <w:proofErr w:type="spellEnd"/>
      <w:r w:rsidR="00321A45" w:rsidRPr="00E7425D">
        <w:rPr>
          <w:sz w:val="26"/>
          <w:szCs w:val="26"/>
          <w:lang w:val="en-GB"/>
        </w:rPr>
        <w:t xml:space="preserve"> </w:t>
      </w:r>
      <w:proofErr w:type="spellStart"/>
      <w:r w:rsidR="00321A45" w:rsidRPr="00E7425D">
        <w:rPr>
          <w:sz w:val="26"/>
          <w:szCs w:val="26"/>
          <w:lang w:val="en-GB"/>
        </w:rPr>
        <w:t>học</w:t>
      </w:r>
      <w:proofErr w:type="spellEnd"/>
      <w:r w:rsidRPr="00E7425D">
        <w:rPr>
          <w:sz w:val="26"/>
          <w:szCs w:val="26"/>
        </w:rPr>
        <w:t xml:space="preserve"> </w:t>
      </w:r>
      <w:r w:rsidR="00E41758" w:rsidRPr="00E7425D">
        <w:rPr>
          <w:sz w:val="26"/>
          <w:szCs w:val="26"/>
        </w:rPr>
        <w:t>Hát Bả trạo</w:t>
      </w:r>
      <w:r w:rsidR="00321A45" w:rsidRPr="00E7425D">
        <w:rPr>
          <w:sz w:val="26"/>
          <w:szCs w:val="26"/>
          <w:lang w:val="en-GB"/>
        </w:rPr>
        <w:t xml:space="preserve"> </w:t>
      </w:r>
      <w:proofErr w:type="spellStart"/>
      <w:r w:rsidR="00321A45" w:rsidRPr="00E7425D">
        <w:rPr>
          <w:sz w:val="26"/>
          <w:szCs w:val="26"/>
          <w:lang w:val="en-GB"/>
        </w:rPr>
        <w:t>theo</w:t>
      </w:r>
      <w:proofErr w:type="spellEnd"/>
      <w:r w:rsidR="00321A45" w:rsidRPr="00E7425D">
        <w:rPr>
          <w:sz w:val="26"/>
          <w:szCs w:val="26"/>
          <w:lang w:val="en-GB"/>
        </w:rPr>
        <w:t xml:space="preserve"> </w:t>
      </w:r>
      <w:proofErr w:type="spellStart"/>
      <w:r w:rsidR="00321A45" w:rsidRPr="00E7425D">
        <w:rPr>
          <w:sz w:val="26"/>
          <w:szCs w:val="26"/>
          <w:lang w:val="en-GB"/>
        </w:rPr>
        <w:t>hướng</w:t>
      </w:r>
      <w:proofErr w:type="spellEnd"/>
      <w:r w:rsidR="00321A45" w:rsidRPr="00E7425D">
        <w:rPr>
          <w:sz w:val="26"/>
          <w:szCs w:val="26"/>
          <w:lang w:val="en-GB"/>
        </w:rPr>
        <w:t xml:space="preserve"> </w:t>
      </w:r>
      <w:proofErr w:type="spellStart"/>
      <w:r w:rsidR="00321A45" w:rsidRPr="00E7425D">
        <w:rPr>
          <w:sz w:val="26"/>
          <w:szCs w:val="26"/>
          <w:lang w:val="en-GB"/>
        </w:rPr>
        <w:t>tích</w:t>
      </w:r>
      <w:proofErr w:type="spellEnd"/>
      <w:r w:rsidR="00321A45" w:rsidRPr="00E7425D">
        <w:rPr>
          <w:sz w:val="26"/>
          <w:szCs w:val="26"/>
          <w:lang w:val="en-GB"/>
        </w:rPr>
        <w:t xml:space="preserve"> </w:t>
      </w:r>
      <w:proofErr w:type="spellStart"/>
      <w:r w:rsidR="00321A45" w:rsidRPr="00E7425D">
        <w:rPr>
          <w:sz w:val="26"/>
          <w:szCs w:val="26"/>
          <w:lang w:val="en-GB"/>
        </w:rPr>
        <w:t>hợp</w:t>
      </w:r>
      <w:proofErr w:type="spellEnd"/>
      <w:r w:rsidRPr="00E7425D">
        <w:rPr>
          <w:sz w:val="26"/>
          <w:szCs w:val="26"/>
        </w:rPr>
        <w:t xml:space="preserve"> </w:t>
      </w:r>
      <w:proofErr w:type="spellStart"/>
      <w:r w:rsidR="00321A45" w:rsidRPr="00E7425D">
        <w:rPr>
          <w:sz w:val="26"/>
          <w:szCs w:val="26"/>
          <w:lang w:val="en-GB"/>
        </w:rPr>
        <w:t>trong</w:t>
      </w:r>
      <w:proofErr w:type="spellEnd"/>
      <w:r w:rsidRPr="00E7425D">
        <w:rPr>
          <w:sz w:val="26"/>
          <w:szCs w:val="26"/>
        </w:rPr>
        <w:t xml:space="preserve"> các mạch nội dung chính của môn Âm nhạc, bao gồm: Thường thức âm nhạc, Nghe nhạc, Hát. Ngoài ra, các biện pháp còn được mở rộng sang các hoạt động giáo dục khác như Giáo dục địa phương, Hoạt động trải nghiệm và chương trình ngoại khóa.</w:t>
      </w:r>
    </w:p>
    <w:p w14:paraId="4054B869" w14:textId="6BEDD25F" w:rsidR="00DF6B3A" w:rsidRPr="00E7425D" w:rsidRDefault="009D36A3" w:rsidP="00194EA7">
      <w:pPr>
        <w:pStyle w:val="NormalWeb"/>
        <w:widowControl w:val="0"/>
        <w:spacing w:before="0" w:beforeAutospacing="0" w:after="0" w:afterAutospacing="0" w:line="372" w:lineRule="auto"/>
        <w:jc w:val="both"/>
        <w:outlineLvl w:val="1"/>
        <w:rPr>
          <w:b/>
          <w:bCs/>
          <w:i/>
          <w:iCs/>
          <w:sz w:val="26"/>
          <w:szCs w:val="26"/>
          <w:lang w:val="en-GB"/>
        </w:rPr>
      </w:pPr>
      <w:bookmarkStart w:id="1093" w:name="_Toc202383906"/>
      <w:bookmarkStart w:id="1094" w:name="_Toc203641928"/>
      <w:bookmarkStart w:id="1095" w:name="_Toc214367961"/>
      <w:bookmarkStart w:id="1096" w:name="_Toc214368205"/>
      <w:bookmarkStart w:id="1097" w:name="_Toc214368343"/>
      <w:bookmarkStart w:id="1098" w:name="_Toc219399950"/>
      <w:bookmarkStart w:id="1099" w:name="_Toc219400220"/>
      <w:bookmarkStart w:id="1100" w:name="_Toc219400334"/>
      <w:bookmarkStart w:id="1101" w:name="_Toc219433125"/>
      <w:bookmarkStart w:id="1102" w:name="_Toc204178674"/>
      <w:bookmarkStart w:id="1103" w:name="_Toc204179483"/>
      <w:r w:rsidRPr="00E7425D">
        <w:rPr>
          <w:b/>
          <w:bCs/>
          <w:i/>
          <w:iCs/>
          <w:sz w:val="26"/>
          <w:szCs w:val="26"/>
        </w:rPr>
        <w:t>4</w:t>
      </w:r>
      <w:r w:rsidR="00DF6B3A" w:rsidRPr="00E7425D">
        <w:rPr>
          <w:b/>
          <w:bCs/>
          <w:i/>
          <w:iCs/>
          <w:sz w:val="26"/>
          <w:szCs w:val="26"/>
        </w:rPr>
        <w:t>.</w:t>
      </w:r>
      <w:r w:rsidR="00B370B7" w:rsidRPr="00E7425D">
        <w:rPr>
          <w:b/>
          <w:bCs/>
          <w:i/>
          <w:iCs/>
          <w:sz w:val="26"/>
          <w:szCs w:val="26"/>
          <w:lang w:val="en-GB"/>
        </w:rPr>
        <w:t>2</w:t>
      </w:r>
      <w:r w:rsidR="00DF6B3A" w:rsidRPr="00E7425D">
        <w:rPr>
          <w:b/>
          <w:bCs/>
          <w:i/>
          <w:iCs/>
          <w:sz w:val="26"/>
          <w:szCs w:val="26"/>
        </w:rPr>
        <w:t xml:space="preserve">.1. </w:t>
      </w:r>
      <w:proofErr w:type="spellStart"/>
      <w:r w:rsidR="00321A45" w:rsidRPr="00E7425D">
        <w:rPr>
          <w:b/>
          <w:bCs/>
          <w:i/>
          <w:iCs/>
          <w:sz w:val="26"/>
          <w:szCs w:val="26"/>
          <w:lang w:val="en-GB"/>
        </w:rPr>
        <w:t>Dạy</w:t>
      </w:r>
      <w:proofErr w:type="spellEnd"/>
      <w:r w:rsidR="00321A45" w:rsidRPr="00E7425D">
        <w:rPr>
          <w:b/>
          <w:bCs/>
          <w:i/>
          <w:iCs/>
          <w:sz w:val="26"/>
          <w:szCs w:val="26"/>
          <w:lang w:val="en-GB"/>
        </w:rPr>
        <w:t xml:space="preserve"> </w:t>
      </w:r>
      <w:proofErr w:type="spellStart"/>
      <w:r w:rsidR="00321A45" w:rsidRPr="00E7425D">
        <w:rPr>
          <w:b/>
          <w:bCs/>
          <w:i/>
          <w:iCs/>
          <w:sz w:val="26"/>
          <w:szCs w:val="26"/>
          <w:lang w:val="en-GB"/>
        </w:rPr>
        <w:t>học</w:t>
      </w:r>
      <w:proofErr w:type="spellEnd"/>
      <w:r w:rsidR="00321A45" w:rsidRPr="00E7425D">
        <w:rPr>
          <w:b/>
          <w:bCs/>
          <w:i/>
          <w:iCs/>
          <w:sz w:val="26"/>
          <w:szCs w:val="26"/>
          <w:lang w:val="en-GB"/>
        </w:rPr>
        <w:t xml:space="preserve"> </w:t>
      </w:r>
      <w:proofErr w:type="spellStart"/>
      <w:r w:rsidR="00E41758" w:rsidRPr="00E7425D">
        <w:rPr>
          <w:b/>
          <w:bCs/>
          <w:i/>
          <w:iCs/>
          <w:sz w:val="26"/>
          <w:szCs w:val="26"/>
          <w:lang w:val="en-GB"/>
        </w:rPr>
        <w:t>Hát</w:t>
      </w:r>
      <w:proofErr w:type="spellEnd"/>
      <w:r w:rsidR="00E41758" w:rsidRPr="00E7425D">
        <w:rPr>
          <w:b/>
          <w:bCs/>
          <w:i/>
          <w:iCs/>
          <w:sz w:val="26"/>
          <w:szCs w:val="26"/>
          <w:lang w:val="en-GB"/>
        </w:rPr>
        <w:t xml:space="preserve"> </w:t>
      </w:r>
      <w:proofErr w:type="spellStart"/>
      <w:r w:rsidR="00E41758" w:rsidRPr="00E7425D">
        <w:rPr>
          <w:b/>
          <w:bCs/>
          <w:i/>
          <w:iCs/>
          <w:sz w:val="26"/>
          <w:szCs w:val="26"/>
          <w:lang w:val="en-GB"/>
        </w:rPr>
        <w:t>Bả</w:t>
      </w:r>
      <w:proofErr w:type="spellEnd"/>
      <w:r w:rsidR="00E41758" w:rsidRPr="00E7425D">
        <w:rPr>
          <w:b/>
          <w:bCs/>
          <w:i/>
          <w:iCs/>
          <w:sz w:val="26"/>
          <w:szCs w:val="26"/>
          <w:lang w:val="en-GB"/>
        </w:rPr>
        <w:t xml:space="preserve"> </w:t>
      </w:r>
      <w:proofErr w:type="spellStart"/>
      <w:r w:rsidR="00E41758" w:rsidRPr="00E7425D">
        <w:rPr>
          <w:b/>
          <w:bCs/>
          <w:i/>
          <w:iCs/>
          <w:sz w:val="26"/>
          <w:szCs w:val="26"/>
          <w:lang w:val="en-GB"/>
        </w:rPr>
        <w:t>trạo</w:t>
      </w:r>
      <w:proofErr w:type="spellEnd"/>
      <w:r w:rsidR="00321A45" w:rsidRPr="00E7425D">
        <w:rPr>
          <w:b/>
          <w:bCs/>
          <w:i/>
          <w:iCs/>
          <w:sz w:val="26"/>
          <w:szCs w:val="26"/>
          <w:lang w:val="en-GB"/>
        </w:rPr>
        <w:t xml:space="preserve"> </w:t>
      </w:r>
      <w:proofErr w:type="spellStart"/>
      <w:r w:rsidR="00321A45" w:rsidRPr="00E7425D">
        <w:rPr>
          <w:b/>
          <w:bCs/>
          <w:i/>
          <w:iCs/>
          <w:sz w:val="26"/>
          <w:szCs w:val="26"/>
          <w:lang w:val="en-GB"/>
        </w:rPr>
        <w:t>trong</w:t>
      </w:r>
      <w:proofErr w:type="spellEnd"/>
      <w:r w:rsidR="00321A45" w:rsidRPr="00E7425D">
        <w:rPr>
          <w:b/>
          <w:bCs/>
          <w:i/>
          <w:iCs/>
          <w:sz w:val="26"/>
          <w:szCs w:val="26"/>
          <w:lang w:val="en-GB"/>
        </w:rPr>
        <w:t xml:space="preserve"> </w:t>
      </w:r>
      <w:proofErr w:type="spellStart"/>
      <w:r w:rsidR="00321A45" w:rsidRPr="00E7425D">
        <w:rPr>
          <w:b/>
          <w:bCs/>
          <w:i/>
          <w:iCs/>
          <w:sz w:val="26"/>
          <w:szCs w:val="26"/>
          <w:lang w:val="en-GB"/>
        </w:rPr>
        <w:t>mạch</w:t>
      </w:r>
      <w:proofErr w:type="spellEnd"/>
      <w:r w:rsidR="00DF6B3A" w:rsidRPr="00E7425D">
        <w:rPr>
          <w:b/>
          <w:bCs/>
          <w:i/>
          <w:iCs/>
          <w:sz w:val="26"/>
          <w:szCs w:val="26"/>
        </w:rPr>
        <w:t xml:space="preserve"> nội dung Thường thức âm nhạc</w:t>
      </w:r>
      <w:bookmarkEnd w:id="1089"/>
      <w:bookmarkEnd w:id="1090"/>
      <w:bookmarkEnd w:id="1091"/>
      <w:bookmarkEnd w:id="1092"/>
      <w:bookmarkEnd w:id="1093"/>
      <w:bookmarkEnd w:id="1094"/>
      <w:bookmarkEnd w:id="1095"/>
      <w:bookmarkEnd w:id="1096"/>
      <w:bookmarkEnd w:id="1097"/>
      <w:bookmarkEnd w:id="1098"/>
      <w:bookmarkEnd w:id="1099"/>
      <w:bookmarkEnd w:id="1100"/>
      <w:bookmarkEnd w:id="1101"/>
      <w:r w:rsidR="00B4387E" w:rsidRPr="00E7425D">
        <w:rPr>
          <w:b/>
          <w:bCs/>
          <w:i/>
          <w:iCs/>
          <w:sz w:val="26"/>
          <w:szCs w:val="26"/>
          <w:lang w:val="en-GB"/>
        </w:rPr>
        <w:t xml:space="preserve"> </w:t>
      </w:r>
      <w:bookmarkEnd w:id="1102"/>
      <w:bookmarkEnd w:id="1103"/>
    </w:p>
    <w:p w14:paraId="1B8D7C9E" w14:textId="527339E3" w:rsidR="009E6B38" w:rsidRPr="00E7425D" w:rsidRDefault="009E6B38" w:rsidP="00194EA7">
      <w:pPr>
        <w:pStyle w:val="NormalWeb"/>
        <w:widowControl w:val="0"/>
        <w:spacing w:before="0" w:beforeAutospacing="0" w:after="0" w:afterAutospacing="0" w:line="372" w:lineRule="auto"/>
        <w:jc w:val="both"/>
        <w:rPr>
          <w:i/>
          <w:iCs/>
          <w:sz w:val="26"/>
          <w:szCs w:val="26"/>
        </w:rPr>
      </w:pPr>
      <w:r w:rsidRPr="00E7425D">
        <w:rPr>
          <w:i/>
          <w:iCs/>
          <w:sz w:val="26"/>
          <w:szCs w:val="26"/>
        </w:rPr>
        <w:t>4.</w:t>
      </w:r>
      <w:r w:rsidR="00B370B7" w:rsidRPr="00E7425D">
        <w:rPr>
          <w:i/>
          <w:iCs/>
          <w:sz w:val="26"/>
          <w:szCs w:val="26"/>
          <w:lang w:val="en-GB"/>
        </w:rPr>
        <w:t>2</w:t>
      </w:r>
      <w:r w:rsidRPr="00E7425D">
        <w:rPr>
          <w:i/>
          <w:iCs/>
          <w:sz w:val="26"/>
          <w:szCs w:val="26"/>
        </w:rPr>
        <w:t xml:space="preserve">.1.1. </w:t>
      </w:r>
      <w:proofErr w:type="spellStart"/>
      <w:r w:rsidR="00550F54" w:rsidRPr="00E7425D">
        <w:rPr>
          <w:i/>
          <w:iCs/>
          <w:sz w:val="26"/>
          <w:szCs w:val="26"/>
          <w:lang w:val="en-GB"/>
        </w:rPr>
        <w:t>Đặc</w:t>
      </w:r>
      <w:proofErr w:type="spellEnd"/>
      <w:r w:rsidR="00550F54" w:rsidRPr="00E7425D">
        <w:rPr>
          <w:i/>
          <w:iCs/>
          <w:sz w:val="26"/>
          <w:szCs w:val="26"/>
          <w:lang w:val="en-GB"/>
        </w:rPr>
        <w:t xml:space="preserve"> </w:t>
      </w:r>
      <w:proofErr w:type="spellStart"/>
      <w:r w:rsidR="00550F54" w:rsidRPr="00E7425D">
        <w:rPr>
          <w:i/>
          <w:iCs/>
          <w:sz w:val="26"/>
          <w:szCs w:val="26"/>
          <w:lang w:val="en-GB"/>
        </w:rPr>
        <w:t>điểm</w:t>
      </w:r>
      <w:proofErr w:type="spellEnd"/>
      <w:r w:rsidR="00550F54" w:rsidRPr="00E7425D">
        <w:rPr>
          <w:i/>
          <w:iCs/>
          <w:sz w:val="26"/>
          <w:szCs w:val="26"/>
          <w:lang w:val="en-GB"/>
        </w:rPr>
        <w:t xml:space="preserve"> </w:t>
      </w:r>
      <w:proofErr w:type="spellStart"/>
      <w:r w:rsidR="00550F54" w:rsidRPr="00E7425D">
        <w:rPr>
          <w:i/>
          <w:iCs/>
          <w:sz w:val="26"/>
          <w:szCs w:val="26"/>
          <w:lang w:val="en-GB"/>
        </w:rPr>
        <w:t>mạch</w:t>
      </w:r>
      <w:proofErr w:type="spellEnd"/>
      <w:r w:rsidR="00550F54" w:rsidRPr="00E7425D">
        <w:rPr>
          <w:i/>
          <w:iCs/>
          <w:sz w:val="26"/>
          <w:szCs w:val="26"/>
          <w:lang w:val="en-GB"/>
        </w:rPr>
        <w:t xml:space="preserve"> n</w:t>
      </w:r>
      <w:r w:rsidRPr="00E7425D">
        <w:rPr>
          <w:i/>
          <w:iCs/>
          <w:sz w:val="26"/>
          <w:szCs w:val="26"/>
        </w:rPr>
        <w:t>ội dung</w:t>
      </w:r>
      <w:r w:rsidR="00E01423" w:rsidRPr="00E7425D">
        <w:rPr>
          <w:i/>
          <w:iCs/>
          <w:sz w:val="26"/>
          <w:szCs w:val="26"/>
        </w:rPr>
        <w:t xml:space="preserve"> Thường thức âm nhạc cấp </w:t>
      </w:r>
      <w:r w:rsidR="00116A45" w:rsidRPr="00E7425D">
        <w:rPr>
          <w:i/>
          <w:iCs/>
          <w:sz w:val="26"/>
          <w:szCs w:val="26"/>
        </w:rPr>
        <w:t>Trung học cơ sở</w:t>
      </w:r>
    </w:p>
    <w:p w14:paraId="40265C87" w14:textId="7238591C" w:rsidR="00550F54" w:rsidRPr="00F66EBC" w:rsidRDefault="00550F54" w:rsidP="00194EA7">
      <w:pPr>
        <w:widowControl w:val="0"/>
        <w:spacing w:line="372" w:lineRule="auto"/>
        <w:ind w:firstLine="720"/>
        <w:rPr>
          <w:spacing w:val="2"/>
          <w:sz w:val="26"/>
          <w:szCs w:val="26"/>
          <w:lang w:val="vi-VN"/>
        </w:rPr>
      </w:pPr>
      <w:r w:rsidRPr="00F66EBC">
        <w:rPr>
          <w:spacing w:val="2"/>
          <w:sz w:val="26"/>
          <w:szCs w:val="26"/>
          <w:lang w:val="vi-VN"/>
        </w:rPr>
        <w:t xml:space="preserve">Thường thức âm nhạc là một trong những mạch nội dung cốt lõi trong chương trình môn Âm nhạc cấp </w:t>
      </w:r>
      <w:r w:rsidRPr="00F66EBC">
        <w:rPr>
          <w:spacing w:val="2"/>
          <w:sz w:val="26"/>
          <w:szCs w:val="26"/>
          <w:lang w:val="en-GB"/>
        </w:rPr>
        <w:t>THCS</w:t>
      </w:r>
      <w:r w:rsidRPr="00F66EBC">
        <w:rPr>
          <w:spacing w:val="2"/>
          <w:sz w:val="26"/>
          <w:szCs w:val="26"/>
          <w:lang w:val="vi-VN"/>
        </w:rPr>
        <w:t xml:space="preserve">, đóng vai trò quan trọng trong việc hình thành nền tảng tri thức âm nhạc cho </w:t>
      </w:r>
      <w:r w:rsidRPr="00F66EBC">
        <w:rPr>
          <w:spacing w:val="2"/>
          <w:sz w:val="26"/>
          <w:szCs w:val="26"/>
          <w:lang w:val="en-GB"/>
        </w:rPr>
        <w:t>HS</w:t>
      </w:r>
      <w:r w:rsidRPr="00F66EBC">
        <w:rPr>
          <w:spacing w:val="2"/>
          <w:sz w:val="26"/>
          <w:szCs w:val="26"/>
          <w:lang w:val="vi-VN"/>
        </w:rPr>
        <w:t xml:space="preserve">. Mạch nội dung này giúp </w:t>
      </w:r>
      <w:r w:rsidRPr="00F66EBC">
        <w:rPr>
          <w:spacing w:val="2"/>
          <w:sz w:val="26"/>
          <w:szCs w:val="26"/>
          <w:lang w:val="en-GB"/>
        </w:rPr>
        <w:t xml:space="preserve">HS </w:t>
      </w:r>
      <w:r w:rsidRPr="00F66EBC">
        <w:rPr>
          <w:spacing w:val="2"/>
          <w:sz w:val="26"/>
          <w:szCs w:val="26"/>
          <w:lang w:val="vi-VN"/>
        </w:rPr>
        <w:t xml:space="preserve">tiếp cận với các thể loại âm nhạc truyền thống và hiện đại, hiểu biết về nhạc cụ, tác phẩm, </w:t>
      </w:r>
      <w:r w:rsidR="00F93E31" w:rsidRPr="00F66EBC">
        <w:rPr>
          <w:spacing w:val="2"/>
          <w:sz w:val="26"/>
          <w:szCs w:val="26"/>
          <w:lang w:val="vi-VN"/>
        </w:rPr>
        <w:t>NN</w:t>
      </w:r>
      <w:r w:rsidRPr="00F66EBC">
        <w:rPr>
          <w:spacing w:val="2"/>
          <w:sz w:val="26"/>
          <w:szCs w:val="26"/>
          <w:lang w:val="vi-VN"/>
        </w:rPr>
        <w:t xml:space="preserve"> và nhạc sĩ tiêu </w:t>
      </w:r>
      <w:r w:rsidRPr="00F66EBC">
        <w:rPr>
          <w:spacing w:val="2"/>
          <w:sz w:val="26"/>
          <w:szCs w:val="26"/>
          <w:lang w:val="vi-VN"/>
        </w:rPr>
        <w:lastRenderedPageBreak/>
        <w:t xml:space="preserve">biểu, từ đó phát triển năng lực cảm thụ nghệ thuật, năng lực thẩm mỹ và phẩm chất </w:t>
      </w:r>
      <w:proofErr w:type="spellStart"/>
      <w:r w:rsidRPr="00F66EBC">
        <w:rPr>
          <w:spacing w:val="2"/>
          <w:sz w:val="26"/>
          <w:szCs w:val="26"/>
          <w:lang w:val="en-GB"/>
        </w:rPr>
        <w:t>yêu</w:t>
      </w:r>
      <w:proofErr w:type="spellEnd"/>
      <w:r w:rsidRPr="00F66EBC">
        <w:rPr>
          <w:spacing w:val="2"/>
          <w:sz w:val="26"/>
          <w:szCs w:val="26"/>
          <w:lang w:val="en-GB"/>
        </w:rPr>
        <w:t xml:space="preserve"> </w:t>
      </w:r>
      <w:proofErr w:type="spellStart"/>
      <w:r w:rsidRPr="00F66EBC">
        <w:rPr>
          <w:spacing w:val="2"/>
          <w:sz w:val="26"/>
          <w:szCs w:val="26"/>
          <w:lang w:val="en-GB"/>
        </w:rPr>
        <w:t>nước</w:t>
      </w:r>
      <w:proofErr w:type="spellEnd"/>
      <w:r w:rsidRPr="00F66EBC">
        <w:rPr>
          <w:spacing w:val="2"/>
          <w:sz w:val="26"/>
          <w:szCs w:val="26"/>
          <w:lang w:val="vi-VN"/>
        </w:rPr>
        <w:t>.</w:t>
      </w:r>
    </w:p>
    <w:p w14:paraId="31F05E63" w14:textId="3D017CB9" w:rsidR="00550F54" w:rsidRPr="00E7425D" w:rsidRDefault="00550F54" w:rsidP="00194EA7">
      <w:pPr>
        <w:widowControl w:val="0"/>
        <w:spacing w:line="372" w:lineRule="auto"/>
        <w:ind w:firstLine="720"/>
        <w:rPr>
          <w:sz w:val="26"/>
          <w:szCs w:val="26"/>
          <w:lang w:val="vi-VN"/>
        </w:rPr>
      </w:pPr>
      <w:r w:rsidRPr="00E7425D">
        <w:rPr>
          <w:sz w:val="26"/>
          <w:szCs w:val="26"/>
          <w:lang w:val="vi-VN"/>
        </w:rPr>
        <w:t xml:space="preserve">Nội dung Thường thức âm nhạc được thiết kế theo hướng đa dạng, phù hợp với đặc điểm tâm lý lứa tuổi và trình độ nhận thức của </w:t>
      </w:r>
      <w:r w:rsidRPr="00E7425D">
        <w:rPr>
          <w:sz w:val="26"/>
          <w:szCs w:val="26"/>
          <w:lang w:val="en-GB"/>
        </w:rPr>
        <w:t>HS</w:t>
      </w:r>
      <w:r w:rsidRPr="00E7425D">
        <w:rPr>
          <w:sz w:val="26"/>
          <w:szCs w:val="26"/>
          <w:lang w:val="vi-VN"/>
        </w:rPr>
        <w:t>. Các chủ đề được triển khai theo trình tự từ đơn giản đến phức tạp, đảm bảo tính hệ thống và liên kết giữa các khối lớp. Cụ thể:</w:t>
      </w:r>
    </w:p>
    <w:p w14:paraId="6D61DAAC" w14:textId="678AF26D" w:rsidR="00550F54" w:rsidRPr="00F66EBC" w:rsidRDefault="00550F54" w:rsidP="00194EA7">
      <w:pPr>
        <w:widowControl w:val="0"/>
        <w:spacing w:line="372" w:lineRule="auto"/>
        <w:ind w:firstLine="720"/>
        <w:rPr>
          <w:spacing w:val="-2"/>
          <w:sz w:val="26"/>
          <w:szCs w:val="26"/>
          <w:lang w:val="en-GB"/>
        </w:rPr>
      </w:pPr>
      <w:r w:rsidRPr="00E7425D">
        <w:rPr>
          <w:spacing w:val="-2"/>
          <w:sz w:val="26"/>
          <w:szCs w:val="26"/>
          <w:lang w:val="vi-VN"/>
        </w:rPr>
        <w:t>Thể loại âm nhạc: Giới thiệu các dòng nhạc cổ truyền như dân ca,</w:t>
      </w:r>
      <w:r w:rsidR="00223D3F">
        <w:rPr>
          <w:spacing w:val="-2"/>
          <w:sz w:val="26"/>
          <w:szCs w:val="26"/>
        </w:rPr>
        <w:t xml:space="preserve"> </w:t>
      </w:r>
      <w:r w:rsidRPr="00E7425D">
        <w:rPr>
          <w:spacing w:val="-2"/>
          <w:sz w:val="26"/>
          <w:szCs w:val="26"/>
          <w:lang w:val="vi-VN"/>
        </w:rPr>
        <w:t>nhạc cung đình, chèo, quan họ, cải lương,... và các thể loại hiện đại như pop,</w:t>
      </w:r>
      <w:r w:rsidR="00223D3F">
        <w:rPr>
          <w:spacing w:val="-2"/>
          <w:sz w:val="26"/>
          <w:szCs w:val="26"/>
        </w:rPr>
        <w:t xml:space="preserve"> </w:t>
      </w:r>
      <w:r w:rsidRPr="00E7425D">
        <w:rPr>
          <w:spacing w:val="-2"/>
          <w:sz w:val="26"/>
          <w:szCs w:val="26"/>
          <w:lang w:val="vi-VN"/>
        </w:rPr>
        <w:t>rock, jazz,...</w:t>
      </w:r>
      <w:r w:rsidR="00F66EBC">
        <w:rPr>
          <w:spacing w:val="-2"/>
          <w:sz w:val="26"/>
          <w:szCs w:val="26"/>
          <w:lang w:val="en-GB"/>
        </w:rPr>
        <w:t>;</w:t>
      </w:r>
    </w:p>
    <w:p w14:paraId="5E0EE91A" w14:textId="58832C3E" w:rsidR="00550F54" w:rsidRPr="00F66EBC" w:rsidRDefault="00550F54" w:rsidP="00194EA7">
      <w:pPr>
        <w:widowControl w:val="0"/>
        <w:spacing w:line="372" w:lineRule="auto"/>
        <w:ind w:firstLine="720"/>
        <w:rPr>
          <w:sz w:val="26"/>
          <w:szCs w:val="26"/>
          <w:lang w:val="en-GB"/>
        </w:rPr>
      </w:pPr>
      <w:r w:rsidRPr="00E7425D">
        <w:rPr>
          <w:sz w:val="26"/>
          <w:szCs w:val="26"/>
          <w:lang w:val="vi-VN"/>
        </w:rPr>
        <w:t>Nhạc cụ truyền thống: Trình bày đặc điểm, vai trò của các nhạc cụ dân tộc như đàn bầu, đàn tranh, sáo trúc, trống, cồng chiêng,...</w:t>
      </w:r>
      <w:r w:rsidR="00F66EBC">
        <w:rPr>
          <w:sz w:val="26"/>
          <w:szCs w:val="26"/>
          <w:lang w:val="en-GB"/>
        </w:rPr>
        <w:t>;</w:t>
      </w:r>
    </w:p>
    <w:p w14:paraId="7D116495" w14:textId="6825085E" w:rsidR="00550F54" w:rsidRPr="00F66EBC" w:rsidRDefault="00550F54" w:rsidP="00194EA7">
      <w:pPr>
        <w:widowControl w:val="0"/>
        <w:spacing w:line="372" w:lineRule="auto"/>
        <w:ind w:firstLine="720"/>
        <w:rPr>
          <w:sz w:val="26"/>
          <w:szCs w:val="26"/>
          <w:lang w:val="en-GB"/>
        </w:rPr>
      </w:pPr>
      <w:r w:rsidRPr="00E7425D">
        <w:rPr>
          <w:sz w:val="26"/>
          <w:szCs w:val="26"/>
          <w:lang w:val="vi-VN"/>
        </w:rPr>
        <w:t>Tác phẩm âm nhạc: Giới thiệu các bài hát dân ca, nhạc cổ điển, tác phẩm của các nhạc sĩ nổi tiếng trong nước và quốc tế</w:t>
      </w:r>
      <w:r w:rsidR="00F66EBC">
        <w:rPr>
          <w:sz w:val="26"/>
          <w:szCs w:val="26"/>
          <w:lang w:val="en-GB"/>
        </w:rPr>
        <w:t>;</w:t>
      </w:r>
    </w:p>
    <w:p w14:paraId="1F4C95AD" w14:textId="2CFB5CB9" w:rsidR="00550F54" w:rsidRPr="00E7425D" w:rsidRDefault="00F93E31" w:rsidP="00194EA7">
      <w:pPr>
        <w:widowControl w:val="0"/>
        <w:spacing w:line="372" w:lineRule="auto"/>
        <w:ind w:firstLine="720"/>
        <w:rPr>
          <w:sz w:val="26"/>
          <w:szCs w:val="26"/>
          <w:lang w:val="vi-VN"/>
        </w:rPr>
      </w:pPr>
      <w:r>
        <w:rPr>
          <w:sz w:val="26"/>
          <w:szCs w:val="26"/>
          <w:lang w:val="vi-VN"/>
        </w:rPr>
        <w:t>NN</w:t>
      </w:r>
      <w:r w:rsidR="00550F54" w:rsidRPr="00E7425D">
        <w:rPr>
          <w:sz w:val="26"/>
          <w:szCs w:val="26"/>
          <w:lang w:val="vi-VN"/>
        </w:rPr>
        <w:t xml:space="preserve"> và nhạc sĩ: Cung cấp thông tin về cuộc đời, sự nghiệp và đóng góp của các nghệ sĩ tiêu biểu như Trịnh Công Sơn, Đặng Thái Sơn,...</w:t>
      </w:r>
    </w:p>
    <w:p w14:paraId="3790BE8E" w14:textId="40EBCCE9" w:rsidR="00550F54" w:rsidRPr="00E7425D" w:rsidRDefault="00550F54" w:rsidP="00194EA7">
      <w:pPr>
        <w:widowControl w:val="0"/>
        <w:spacing w:line="372" w:lineRule="auto"/>
        <w:ind w:firstLine="720"/>
        <w:rPr>
          <w:spacing w:val="-2"/>
          <w:sz w:val="26"/>
          <w:szCs w:val="26"/>
          <w:lang w:val="vi-VN"/>
        </w:rPr>
      </w:pPr>
      <w:r w:rsidRPr="00E7425D">
        <w:rPr>
          <w:spacing w:val="-2"/>
          <w:sz w:val="26"/>
          <w:szCs w:val="26"/>
          <w:lang w:val="vi-VN"/>
        </w:rPr>
        <w:t xml:space="preserve">Thông qua mạch nội dung này, </w:t>
      </w:r>
      <w:r w:rsidRPr="00E7425D">
        <w:rPr>
          <w:spacing w:val="-2"/>
          <w:sz w:val="26"/>
          <w:szCs w:val="26"/>
          <w:lang w:val="en-GB"/>
        </w:rPr>
        <w:t>HS</w:t>
      </w:r>
      <w:r w:rsidRPr="00E7425D">
        <w:rPr>
          <w:spacing w:val="-2"/>
          <w:sz w:val="26"/>
          <w:szCs w:val="26"/>
          <w:lang w:val="vi-VN"/>
        </w:rPr>
        <w:t xml:space="preserve"> được phát triển các năng lực như: nhận biết và phân tích đặc điểm âm nhạc, trình bày cảm nhận cá nhân, đánh giá giá trị nghệ thuật, và hình thành thái độ trân trọng đối với di sản văn hóa dân tộc.</w:t>
      </w:r>
    </w:p>
    <w:p w14:paraId="3EF3BD5F" w14:textId="26FD3864" w:rsidR="00E01423" w:rsidRPr="00E7425D" w:rsidRDefault="00E01423" w:rsidP="00194EA7">
      <w:pPr>
        <w:widowControl w:val="0"/>
        <w:rPr>
          <w:i/>
          <w:iCs/>
          <w:sz w:val="26"/>
          <w:szCs w:val="26"/>
          <w:lang w:val="vi-VN"/>
        </w:rPr>
      </w:pPr>
      <w:r w:rsidRPr="00E7425D">
        <w:rPr>
          <w:i/>
          <w:iCs/>
          <w:sz w:val="26"/>
          <w:szCs w:val="26"/>
          <w:lang w:val="vi-VN"/>
        </w:rPr>
        <w:t>4.</w:t>
      </w:r>
      <w:r w:rsidR="00B370B7" w:rsidRPr="00E7425D">
        <w:rPr>
          <w:i/>
          <w:iCs/>
          <w:sz w:val="26"/>
          <w:szCs w:val="26"/>
          <w:lang w:val="en-GB"/>
        </w:rPr>
        <w:t>2</w:t>
      </w:r>
      <w:r w:rsidRPr="00E7425D">
        <w:rPr>
          <w:i/>
          <w:iCs/>
          <w:sz w:val="26"/>
          <w:szCs w:val="26"/>
          <w:lang w:val="vi-VN"/>
        </w:rPr>
        <w:t xml:space="preserve">.1.2. </w:t>
      </w:r>
      <w:r w:rsidR="004860B8" w:rsidRPr="00E7425D">
        <w:rPr>
          <w:i/>
          <w:iCs/>
          <w:sz w:val="26"/>
          <w:szCs w:val="26"/>
          <w:lang w:val="vi-VN"/>
        </w:rPr>
        <w:t>T</w:t>
      </w:r>
      <w:r w:rsidRPr="00E7425D">
        <w:rPr>
          <w:i/>
          <w:iCs/>
          <w:sz w:val="26"/>
          <w:szCs w:val="26"/>
          <w:lang w:val="vi-VN"/>
        </w:rPr>
        <w:t>iêu chí lựa chọn nội dung</w:t>
      </w:r>
      <w:r w:rsidR="005E7C8E" w:rsidRPr="00E7425D">
        <w:rPr>
          <w:i/>
          <w:iCs/>
          <w:sz w:val="26"/>
          <w:szCs w:val="26"/>
          <w:lang w:val="vi-VN"/>
        </w:rPr>
        <w:t xml:space="preserve"> </w:t>
      </w:r>
      <w:r w:rsidR="00E41758" w:rsidRPr="00E7425D">
        <w:rPr>
          <w:i/>
          <w:iCs/>
          <w:sz w:val="26"/>
          <w:szCs w:val="26"/>
          <w:lang w:val="vi-VN"/>
        </w:rPr>
        <w:t>Hát Bả trạo</w:t>
      </w:r>
      <w:r w:rsidR="005E7C8E" w:rsidRPr="00E7425D">
        <w:rPr>
          <w:i/>
          <w:iCs/>
          <w:sz w:val="26"/>
          <w:szCs w:val="26"/>
          <w:lang w:val="vi-VN"/>
        </w:rPr>
        <w:t xml:space="preserve"> để </w:t>
      </w:r>
      <w:proofErr w:type="spellStart"/>
      <w:r w:rsidR="00FD02E9" w:rsidRPr="00E7425D">
        <w:rPr>
          <w:i/>
          <w:iCs/>
          <w:sz w:val="26"/>
          <w:szCs w:val="26"/>
          <w:lang w:val="en-GB"/>
        </w:rPr>
        <w:t>dạy</w:t>
      </w:r>
      <w:proofErr w:type="spellEnd"/>
      <w:r w:rsidR="00FD02E9" w:rsidRPr="00E7425D">
        <w:rPr>
          <w:i/>
          <w:iCs/>
          <w:sz w:val="26"/>
          <w:szCs w:val="26"/>
          <w:lang w:val="en-GB"/>
        </w:rPr>
        <w:t xml:space="preserve"> </w:t>
      </w:r>
      <w:proofErr w:type="spellStart"/>
      <w:r w:rsidR="00FD02E9" w:rsidRPr="00E7425D">
        <w:rPr>
          <w:i/>
          <w:iCs/>
          <w:sz w:val="26"/>
          <w:szCs w:val="26"/>
          <w:lang w:val="en-GB"/>
        </w:rPr>
        <w:t>học</w:t>
      </w:r>
      <w:proofErr w:type="spellEnd"/>
      <w:r w:rsidR="00FD02E9" w:rsidRPr="00E7425D">
        <w:rPr>
          <w:i/>
          <w:iCs/>
          <w:sz w:val="26"/>
          <w:szCs w:val="26"/>
          <w:lang w:val="en-GB"/>
        </w:rPr>
        <w:t xml:space="preserve"> </w:t>
      </w:r>
      <w:proofErr w:type="spellStart"/>
      <w:r w:rsidR="00FD02E9" w:rsidRPr="00E7425D">
        <w:rPr>
          <w:i/>
          <w:iCs/>
          <w:sz w:val="26"/>
          <w:szCs w:val="26"/>
          <w:lang w:val="en-GB"/>
        </w:rPr>
        <w:t>theo</w:t>
      </w:r>
      <w:proofErr w:type="spellEnd"/>
      <w:r w:rsidR="00FD02E9" w:rsidRPr="00E7425D">
        <w:rPr>
          <w:i/>
          <w:iCs/>
          <w:sz w:val="26"/>
          <w:szCs w:val="26"/>
          <w:lang w:val="en-GB"/>
        </w:rPr>
        <w:t xml:space="preserve"> </w:t>
      </w:r>
      <w:proofErr w:type="spellStart"/>
      <w:r w:rsidR="00FD02E9" w:rsidRPr="00E7425D">
        <w:rPr>
          <w:i/>
          <w:iCs/>
          <w:sz w:val="26"/>
          <w:szCs w:val="26"/>
          <w:lang w:val="en-GB"/>
        </w:rPr>
        <w:t>hướng</w:t>
      </w:r>
      <w:proofErr w:type="spellEnd"/>
      <w:r w:rsidR="00FD02E9" w:rsidRPr="00E7425D">
        <w:rPr>
          <w:i/>
          <w:iCs/>
          <w:sz w:val="26"/>
          <w:szCs w:val="26"/>
          <w:lang w:val="en-GB"/>
        </w:rPr>
        <w:t xml:space="preserve"> </w:t>
      </w:r>
      <w:proofErr w:type="spellStart"/>
      <w:r w:rsidR="00FD02E9" w:rsidRPr="00E7425D">
        <w:rPr>
          <w:i/>
          <w:iCs/>
          <w:sz w:val="26"/>
          <w:szCs w:val="26"/>
          <w:lang w:val="en-GB"/>
        </w:rPr>
        <w:t>tích</w:t>
      </w:r>
      <w:proofErr w:type="spellEnd"/>
      <w:r w:rsidR="00FD02E9" w:rsidRPr="00E7425D">
        <w:rPr>
          <w:i/>
          <w:iCs/>
          <w:sz w:val="26"/>
          <w:szCs w:val="26"/>
          <w:lang w:val="en-GB"/>
        </w:rPr>
        <w:t xml:space="preserve"> </w:t>
      </w:r>
      <w:proofErr w:type="spellStart"/>
      <w:r w:rsidR="00FD02E9" w:rsidRPr="00E7425D">
        <w:rPr>
          <w:i/>
          <w:iCs/>
          <w:sz w:val="26"/>
          <w:szCs w:val="26"/>
          <w:lang w:val="en-GB"/>
        </w:rPr>
        <w:t>hợp</w:t>
      </w:r>
      <w:proofErr w:type="spellEnd"/>
      <w:r w:rsidR="00FD02E9" w:rsidRPr="00E7425D">
        <w:rPr>
          <w:i/>
          <w:iCs/>
          <w:sz w:val="26"/>
          <w:szCs w:val="26"/>
          <w:lang w:val="en-GB"/>
        </w:rPr>
        <w:t xml:space="preserve"> </w:t>
      </w:r>
      <w:proofErr w:type="spellStart"/>
      <w:r w:rsidR="00FD02E9" w:rsidRPr="00E7425D">
        <w:rPr>
          <w:i/>
          <w:iCs/>
          <w:sz w:val="26"/>
          <w:szCs w:val="26"/>
          <w:lang w:val="en-GB"/>
        </w:rPr>
        <w:t>trong</w:t>
      </w:r>
      <w:proofErr w:type="spellEnd"/>
      <w:r w:rsidR="004860B8" w:rsidRPr="00E7425D">
        <w:rPr>
          <w:i/>
          <w:iCs/>
          <w:sz w:val="26"/>
          <w:szCs w:val="26"/>
          <w:lang w:val="vi-VN"/>
        </w:rPr>
        <w:t xml:space="preserve"> mạch nội dung</w:t>
      </w:r>
      <w:r w:rsidRPr="00E7425D">
        <w:rPr>
          <w:i/>
          <w:iCs/>
          <w:sz w:val="26"/>
          <w:szCs w:val="26"/>
          <w:lang w:val="vi-VN"/>
        </w:rPr>
        <w:t xml:space="preserve"> Thường thức </w:t>
      </w:r>
      <w:r w:rsidR="005E7C8E" w:rsidRPr="00E7425D">
        <w:rPr>
          <w:i/>
          <w:iCs/>
          <w:sz w:val="26"/>
          <w:szCs w:val="26"/>
          <w:lang w:val="vi-VN"/>
        </w:rPr>
        <w:t>âm nhạc</w:t>
      </w:r>
    </w:p>
    <w:p w14:paraId="0E7772FE" w14:textId="6D1459AE" w:rsidR="001662BB" w:rsidRPr="00E7425D" w:rsidRDefault="001662BB" w:rsidP="00194EA7">
      <w:pPr>
        <w:widowControl w:val="0"/>
        <w:ind w:firstLine="720"/>
        <w:rPr>
          <w:spacing w:val="-2"/>
          <w:sz w:val="26"/>
          <w:szCs w:val="26"/>
          <w:lang w:val="vi-VN"/>
        </w:rPr>
      </w:pPr>
      <w:r w:rsidRPr="00E7425D">
        <w:rPr>
          <w:spacing w:val="-2"/>
          <w:sz w:val="26"/>
          <w:szCs w:val="26"/>
          <w:lang w:val="vi-VN"/>
        </w:rPr>
        <w:t xml:space="preserve">Dựa trên đặc điểm và yêu cầu của mạch nội dung Thường thức âm nhạc, luận án xác định các tiêu chí lựa chọn nội dung </w:t>
      </w:r>
      <w:r w:rsidR="00E41758" w:rsidRPr="00E7425D">
        <w:rPr>
          <w:spacing w:val="-2"/>
          <w:sz w:val="26"/>
          <w:szCs w:val="26"/>
          <w:lang w:val="vi-VN"/>
        </w:rPr>
        <w:t>Hát Bả trạo</w:t>
      </w:r>
      <w:r w:rsidRPr="00E7425D">
        <w:rPr>
          <w:spacing w:val="-2"/>
          <w:sz w:val="26"/>
          <w:szCs w:val="26"/>
          <w:lang w:val="vi-VN"/>
        </w:rPr>
        <w:t xml:space="preserve"> để tích hợp như sau:</w:t>
      </w:r>
    </w:p>
    <w:p w14:paraId="1783431B" w14:textId="77777777" w:rsidR="001662BB" w:rsidRPr="00E7425D" w:rsidRDefault="001662BB" w:rsidP="00194EA7">
      <w:pPr>
        <w:widowControl w:val="0"/>
        <w:spacing w:line="341" w:lineRule="auto"/>
        <w:ind w:firstLine="720"/>
        <w:rPr>
          <w:sz w:val="26"/>
          <w:szCs w:val="26"/>
          <w:lang w:val="vi-VN"/>
        </w:rPr>
      </w:pPr>
      <w:r w:rsidRPr="00E7425D">
        <w:rPr>
          <w:sz w:val="26"/>
          <w:szCs w:val="26"/>
          <w:lang w:val="vi-VN"/>
        </w:rPr>
        <w:t>Về nội dung: Ưu tiên các chủ đề mang tính giáo dục cao như ca ngợi truyền thống, lịch sử, tình yêu quê hương, lao động và văn hóa biển.</w:t>
      </w:r>
    </w:p>
    <w:p w14:paraId="21B22B91" w14:textId="52D8C9FB" w:rsidR="001662BB" w:rsidRPr="00E7425D" w:rsidRDefault="001662BB" w:rsidP="00194EA7">
      <w:pPr>
        <w:widowControl w:val="0"/>
        <w:spacing w:line="341" w:lineRule="auto"/>
        <w:ind w:firstLine="720"/>
        <w:rPr>
          <w:sz w:val="26"/>
          <w:szCs w:val="26"/>
          <w:lang w:val="vi-VN"/>
        </w:rPr>
      </w:pPr>
      <w:r w:rsidRPr="00E7425D">
        <w:rPr>
          <w:sz w:val="26"/>
          <w:szCs w:val="26"/>
          <w:lang w:val="vi-VN"/>
        </w:rPr>
        <w:t xml:space="preserve">Về cấu trúc: Nội dung cần ngắn gọn, súc tích, nhưng vẫn đảm bảo truyền tải đầy đủ giá trị văn hóa và đặc điểm nghệ thuật của </w:t>
      </w:r>
      <w:r w:rsidR="00E41758" w:rsidRPr="00E7425D">
        <w:rPr>
          <w:sz w:val="26"/>
          <w:szCs w:val="26"/>
          <w:lang w:val="vi-VN"/>
        </w:rPr>
        <w:t>Hát Bả trạo</w:t>
      </w:r>
      <w:r w:rsidRPr="00E7425D">
        <w:rPr>
          <w:sz w:val="26"/>
          <w:szCs w:val="26"/>
          <w:lang w:val="vi-VN"/>
        </w:rPr>
        <w:t>.</w:t>
      </w:r>
    </w:p>
    <w:p w14:paraId="28B06A24" w14:textId="6E946E5D" w:rsidR="001662BB" w:rsidRPr="00E7425D" w:rsidRDefault="001662BB" w:rsidP="00194EA7">
      <w:pPr>
        <w:widowControl w:val="0"/>
        <w:spacing w:line="341" w:lineRule="auto"/>
        <w:ind w:firstLine="720"/>
        <w:rPr>
          <w:sz w:val="26"/>
          <w:szCs w:val="26"/>
          <w:lang w:val="vi-VN"/>
        </w:rPr>
      </w:pPr>
      <w:r w:rsidRPr="00E7425D">
        <w:rPr>
          <w:sz w:val="26"/>
          <w:szCs w:val="26"/>
          <w:lang w:val="vi-VN"/>
        </w:rPr>
        <w:t>Trên cơ sở đó, nội dung được lựa chọn để tích hợp bao gồm:</w:t>
      </w:r>
    </w:p>
    <w:p w14:paraId="12E4AC9D" w14:textId="72516200" w:rsidR="001662BB" w:rsidRPr="00E7425D" w:rsidRDefault="001662BB" w:rsidP="00194EA7">
      <w:pPr>
        <w:widowControl w:val="0"/>
        <w:spacing w:line="341" w:lineRule="auto"/>
        <w:ind w:firstLine="720"/>
        <w:rPr>
          <w:spacing w:val="-4"/>
          <w:sz w:val="26"/>
          <w:szCs w:val="26"/>
          <w:lang w:val="vi-VN"/>
        </w:rPr>
      </w:pPr>
      <w:r w:rsidRPr="00E7425D">
        <w:rPr>
          <w:spacing w:val="-4"/>
          <w:sz w:val="26"/>
          <w:szCs w:val="26"/>
          <w:lang w:val="vi-VN"/>
        </w:rPr>
        <w:t xml:space="preserve">Giới thiệu khái quát về </w:t>
      </w:r>
      <w:r w:rsidR="00E41758" w:rsidRPr="00E7425D">
        <w:rPr>
          <w:spacing w:val="-4"/>
          <w:sz w:val="26"/>
          <w:szCs w:val="26"/>
          <w:lang w:val="vi-VN"/>
        </w:rPr>
        <w:t>Hát Bả trạo</w:t>
      </w:r>
      <w:r w:rsidRPr="00E7425D">
        <w:rPr>
          <w:spacing w:val="-4"/>
          <w:sz w:val="26"/>
          <w:szCs w:val="26"/>
          <w:lang w:val="vi-VN"/>
        </w:rPr>
        <w:t xml:space="preserve">: Là thể loại âm nhạc dân gian gắn với </w:t>
      </w:r>
      <w:r w:rsidR="000276C5" w:rsidRPr="00E7425D">
        <w:rPr>
          <w:spacing w:val="-4"/>
          <w:sz w:val="26"/>
          <w:szCs w:val="26"/>
          <w:lang w:val="vi-VN"/>
        </w:rPr>
        <w:t>lễ lội cầu ngư</w:t>
      </w:r>
      <w:r w:rsidRPr="00E7425D">
        <w:rPr>
          <w:spacing w:val="-4"/>
          <w:sz w:val="26"/>
          <w:szCs w:val="26"/>
          <w:lang w:val="vi-VN"/>
        </w:rPr>
        <w:t xml:space="preserve">, phổ biến tại các tỉnh ven biển miền Trung như Đà Nẵng, Quảng Nam,... thể hiện lòng biết ơn với </w:t>
      </w:r>
      <w:r w:rsidR="000276C5" w:rsidRPr="00E7425D">
        <w:rPr>
          <w:spacing w:val="-4"/>
          <w:sz w:val="26"/>
          <w:szCs w:val="26"/>
          <w:lang w:val="vi-VN"/>
        </w:rPr>
        <w:t>Cá Ông</w:t>
      </w:r>
      <w:r w:rsidRPr="00E7425D">
        <w:rPr>
          <w:spacing w:val="-4"/>
          <w:sz w:val="26"/>
          <w:szCs w:val="26"/>
          <w:lang w:val="en-GB"/>
        </w:rPr>
        <w:t>,</w:t>
      </w:r>
      <w:r w:rsidRPr="00E7425D">
        <w:rPr>
          <w:spacing w:val="-4"/>
          <w:sz w:val="26"/>
          <w:szCs w:val="26"/>
          <w:lang w:val="vi-VN"/>
        </w:rPr>
        <w:t xml:space="preserve"> vị thần biển cả trong tín ngưỡng dân gian.</w:t>
      </w:r>
    </w:p>
    <w:p w14:paraId="69BECC17" w14:textId="77777777" w:rsidR="001662BB" w:rsidRPr="00E7425D" w:rsidRDefault="001662BB" w:rsidP="00194EA7">
      <w:pPr>
        <w:widowControl w:val="0"/>
        <w:spacing w:line="341" w:lineRule="auto"/>
        <w:ind w:firstLine="720"/>
        <w:rPr>
          <w:sz w:val="26"/>
          <w:szCs w:val="26"/>
          <w:lang w:val="vi-VN"/>
        </w:rPr>
      </w:pPr>
      <w:r w:rsidRPr="00E7425D">
        <w:rPr>
          <w:sz w:val="26"/>
          <w:szCs w:val="26"/>
          <w:lang w:val="vi-VN"/>
        </w:rPr>
        <w:t>Đặc điểm nghệ thuật:</w:t>
      </w:r>
    </w:p>
    <w:p w14:paraId="57A86C04" w14:textId="1DAC6FDD" w:rsidR="001662BB" w:rsidRPr="00620D28" w:rsidRDefault="001662BB" w:rsidP="00194EA7">
      <w:pPr>
        <w:widowControl w:val="0"/>
        <w:spacing w:line="341" w:lineRule="auto"/>
        <w:ind w:firstLine="720"/>
        <w:rPr>
          <w:sz w:val="26"/>
          <w:szCs w:val="26"/>
          <w:lang w:val="vi-VN"/>
        </w:rPr>
      </w:pPr>
      <w:r w:rsidRPr="00620D28">
        <w:rPr>
          <w:sz w:val="26"/>
          <w:szCs w:val="26"/>
          <w:lang w:val="vi-VN"/>
        </w:rPr>
        <w:lastRenderedPageBreak/>
        <w:t xml:space="preserve">Hình thức biểu diễn: Do đội </w:t>
      </w:r>
      <w:r w:rsidR="002E1083" w:rsidRPr="00620D28">
        <w:rPr>
          <w:sz w:val="26"/>
          <w:szCs w:val="26"/>
          <w:lang w:val="vi-VN"/>
        </w:rPr>
        <w:t>Bả trạo</w:t>
      </w:r>
      <w:r w:rsidRPr="00620D28">
        <w:rPr>
          <w:sz w:val="26"/>
          <w:szCs w:val="26"/>
          <w:lang w:val="vi-VN"/>
        </w:rPr>
        <w:t xml:space="preserve"> thực hiện, gồm các vai như Tổng Mũi, Tổng Khoang, Tổng Lái và các Con Trạo, với động tác mô phỏng chèo thuyền.</w:t>
      </w:r>
    </w:p>
    <w:p w14:paraId="7344B13D" w14:textId="77777777" w:rsidR="001662BB" w:rsidRPr="00620D28" w:rsidRDefault="001662BB" w:rsidP="00194EA7">
      <w:pPr>
        <w:widowControl w:val="0"/>
        <w:spacing w:line="341" w:lineRule="auto"/>
        <w:ind w:firstLine="720"/>
        <w:rPr>
          <w:spacing w:val="4"/>
          <w:sz w:val="26"/>
          <w:szCs w:val="26"/>
          <w:lang w:val="vi-VN"/>
        </w:rPr>
      </w:pPr>
      <w:r w:rsidRPr="00620D28">
        <w:rPr>
          <w:spacing w:val="4"/>
          <w:sz w:val="26"/>
          <w:szCs w:val="26"/>
          <w:lang w:val="vi-VN"/>
        </w:rPr>
        <w:t>Nhạc cụ: Trống, chiêng, thanh la,... kết hợp với các nhạc cụ truyền thống Việt Nam.</w:t>
      </w:r>
    </w:p>
    <w:p w14:paraId="2D505E8F" w14:textId="77777777" w:rsidR="001662BB" w:rsidRPr="00E7425D" w:rsidRDefault="001662BB" w:rsidP="00194EA7">
      <w:pPr>
        <w:widowControl w:val="0"/>
        <w:spacing w:line="341" w:lineRule="auto"/>
        <w:ind w:firstLine="720"/>
        <w:rPr>
          <w:sz w:val="26"/>
          <w:szCs w:val="26"/>
          <w:lang w:val="vi-VN"/>
        </w:rPr>
      </w:pPr>
      <w:r w:rsidRPr="00E7425D">
        <w:rPr>
          <w:sz w:val="26"/>
          <w:szCs w:val="26"/>
          <w:lang w:val="vi-VN"/>
        </w:rPr>
        <w:t>Làn điệu: Phong phú, gồm các hình thức như xướng, nói lối, ngâm, vịnh, hát Nam, Ai, Oán, Thán, Xuân, Tẩu Mã, hò kéo neo, hò thả neo, hò khoan, hò hụi, Bắt bài Bông, hò biệt ly,...</w:t>
      </w:r>
    </w:p>
    <w:p w14:paraId="212477AD" w14:textId="77777777" w:rsidR="001662BB" w:rsidRPr="00E7425D" w:rsidRDefault="001662BB" w:rsidP="00194EA7">
      <w:pPr>
        <w:widowControl w:val="0"/>
        <w:spacing w:line="341" w:lineRule="auto"/>
        <w:ind w:firstLine="720"/>
        <w:rPr>
          <w:sz w:val="26"/>
          <w:szCs w:val="26"/>
          <w:lang w:val="vi-VN"/>
        </w:rPr>
      </w:pPr>
      <w:r w:rsidRPr="00E7425D">
        <w:rPr>
          <w:sz w:val="26"/>
          <w:szCs w:val="26"/>
          <w:lang w:val="vi-VN"/>
        </w:rPr>
        <w:t>Trang phục: Mang tính nghi lễ, thể hiện bản sắc văn hóa biển.</w:t>
      </w:r>
    </w:p>
    <w:p w14:paraId="02EE3945" w14:textId="786455B0" w:rsidR="00CE4CDC" w:rsidRPr="00E7425D" w:rsidRDefault="00CE4CDC" w:rsidP="00194EA7">
      <w:pPr>
        <w:widowControl w:val="0"/>
        <w:spacing w:line="341" w:lineRule="auto"/>
        <w:rPr>
          <w:i/>
          <w:iCs/>
          <w:sz w:val="26"/>
          <w:szCs w:val="26"/>
          <w:lang w:val="vi-VN"/>
        </w:rPr>
      </w:pPr>
      <w:r w:rsidRPr="00E7425D">
        <w:rPr>
          <w:i/>
          <w:iCs/>
          <w:sz w:val="26"/>
          <w:szCs w:val="26"/>
          <w:lang w:val="vi-VN"/>
        </w:rPr>
        <w:t>4</w:t>
      </w:r>
      <w:r w:rsidR="005543F9" w:rsidRPr="00E7425D">
        <w:rPr>
          <w:i/>
          <w:iCs/>
          <w:sz w:val="26"/>
          <w:szCs w:val="26"/>
          <w:lang w:val="vi-VN"/>
        </w:rPr>
        <w:t>.</w:t>
      </w:r>
      <w:r w:rsidR="00B370B7" w:rsidRPr="00E7425D">
        <w:rPr>
          <w:i/>
          <w:iCs/>
          <w:sz w:val="26"/>
          <w:szCs w:val="26"/>
          <w:lang w:val="en-GB"/>
        </w:rPr>
        <w:t>2</w:t>
      </w:r>
      <w:r w:rsidRPr="00E7425D">
        <w:rPr>
          <w:i/>
          <w:iCs/>
          <w:sz w:val="26"/>
          <w:szCs w:val="26"/>
          <w:lang w:val="vi-VN"/>
        </w:rPr>
        <w:t xml:space="preserve">.1.3. </w:t>
      </w:r>
      <w:proofErr w:type="spellStart"/>
      <w:r w:rsidR="00620D28">
        <w:rPr>
          <w:i/>
          <w:iCs/>
          <w:sz w:val="26"/>
          <w:szCs w:val="26"/>
          <w:lang w:val="en-GB"/>
        </w:rPr>
        <w:t>Tiến</w:t>
      </w:r>
      <w:proofErr w:type="spellEnd"/>
      <w:r w:rsidR="00620D28">
        <w:rPr>
          <w:i/>
          <w:iCs/>
          <w:sz w:val="26"/>
          <w:szCs w:val="26"/>
          <w:lang w:val="en-GB"/>
        </w:rPr>
        <w:t xml:space="preserve"> </w:t>
      </w:r>
      <w:proofErr w:type="spellStart"/>
      <w:r w:rsidR="00620D28">
        <w:rPr>
          <w:i/>
          <w:iCs/>
          <w:sz w:val="26"/>
          <w:szCs w:val="26"/>
          <w:lang w:val="en-GB"/>
        </w:rPr>
        <w:t>trình</w:t>
      </w:r>
      <w:proofErr w:type="spellEnd"/>
      <w:r w:rsidR="00620D28">
        <w:rPr>
          <w:i/>
          <w:iCs/>
          <w:sz w:val="26"/>
          <w:szCs w:val="26"/>
          <w:lang w:val="en-GB"/>
        </w:rPr>
        <w:t xml:space="preserve"> </w:t>
      </w:r>
      <w:proofErr w:type="spellStart"/>
      <w:r w:rsidR="00620D28">
        <w:rPr>
          <w:i/>
          <w:iCs/>
          <w:sz w:val="26"/>
          <w:szCs w:val="26"/>
          <w:lang w:val="en-GB"/>
        </w:rPr>
        <w:t>triển</w:t>
      </w:r>
      <w:proofErr w:type="spellEnd"/>
      <w:r w:rsidR="00620D28">
        <w:rPr>
          <w:i/>
          <w:iCs/>
          <w:sz w:val="26"/>
          <w:szCs w:val="26"/>
          <w:lang w:val="en-GB"/>
        </w:rPr>
        <w:t xml:space="preserve"> </w:t>
      </w:r>
      <w:proofErr w:type="spellStart"/>
      <w:r w:rsidR="00620D28">
        <w:rPr>
          <w:i/>
          <w:iCs/>
          <w:sz w:val="26"/>
          <w:szCs w:val="26"/>
          <w:lang w:val="en-GB"/>
        </w:rPr>
        <w:t>khai</w:t>
      </w:r>
      <w:proofErr w:type="spellEnd"/>
      <w:r w:rsidR="00620D28">
        <w:rPr>
          <w:i/>
          <w:iCs/>
          <w:sz w:val="26"/>
          <w:szCs w:val="26"/>
          <w:lang w:val="en-GB"/>
        </w:rPr>
        <w:t xml:space="preserve"> </w:t>
      </w:r>
      <w:proofErr w:type="spellStart"/>
      <w:r w:rsidR="00620D28">
        <w:rPr>
          <w:i/>
          <w:iCs/>
          <w:sz w:val="26"/>
          <w:szCs w:val="26"/>
          <w:lang w:val="en-GB"/>
        </w:rPr>
        <w:t>tiết</w:t>
      </w:r>
      <w:proofErr w:type="spellEnd"/>
      <w:r w:rsidR="00620D28">
        <w:rPr>
          <w:i/>
          <w:iCs/>
          <w:sz w:val="26"/>
          <w:szCs w:val="26"/>
          <w:lang w:val="en-GB"/>
        </w:rPr>
        <w:t xml:space="preserve"> </w:t>
      </w:r>
      <w:proofErr w:type="spellStart"/>
      <w:r w:rsidR="00620D28">
        <w:rPr>
          <w:i/>
          <w:iCs/>
          <w:sz w:val="26"/>
          <w:szCs w:val="26"/>
          <w:lang w:val="en-GB"/>
        </w:rPr>
        <w:t>học</w:t>
      </w:r>
      <w:proofErr w:type="spellEnd"/>
    </w:p>
    <w:p w14:paraId="68961031" w14:textId="4D3B1287" w:rsidR="00C05A4E" w:rsidRPr="00E7425D" w:rsidRDefault="00CD09AF" w:rsidP="00194EA7">
      <w:pPr>
        <w:widowControl w:val="0"/>
        <w:spacing w:line="341" w:lineRule="auto"/>
        <w:ind w:firstLine="720"/>
        <w:rPr>
          <w:sz w:val="26"/>
          <w:szCs w:val="26"/>
          <w:lang w:val="vi-VN"/>
        </w:rPr>
      </w:pPr>
      <w:r w:rsidRPr="00E7425D">
        <w:rPr>
          <w:sz w:val="26"/>
          <w:szCs w:val="26"/>
          <w:lang w:val="vi-VN"/>
        </w:rPr>
        <w:t xml:space="preserve">Để hiện thực hóa việc </w:t>
      </w:r>
      <w:proofErr w:type="spellStart"/>
      <w:r w:rsidR="00FD02E9" w:rsidRPr="00E7425D">
        <w:rPr>
          <w:sz w:val="26"/>
          <w:szCs w:val="26"/>
          <w:lang w:val="en-GB"/>
        </w:rPr>
        <w:t>dạy</w:t>
      </w:r>
      <w:proofErr w:type="spellEnd"/>
      <w:r w:rsidR="00FD02E9" w:rsidRPr="00E7425D">
        <w:rPr>
          <w:sz w:val="26"/>
          <w:szCs w:val="26"/>
          <w:lang w:val="en-GB"/>
        </w:rPr>
        <w:t xml:space="preserve"> </w:t>
      </w:r>
      <w:proofErr w:type="spellStart"/>
      <w:r w:rsidR="00FD02E9" w:rsidRPr="00E7425D">
        <w:rPr>
          <w:sz w:val="26"/>
          <w:szCs w:val="26"/>
          <w:lang w:val="en-GB"/>
        </w:rPr>
        <w:t>học</w:t>
      </w:r>
      <w:proofErr w:type="spellEnd"/>
      <w:r w:rsidRPr="00E7425D">
        <w:rPr>
          <w:sz w:val="26"/>
          <w:szCs w:val="26"/>
          <w:lang w:val="vi-VN"/>
        </w:rPr>
        <w:t xml:space="preserve"> </w:t>
      </w:r>
      <w:r w:rsidR="00E41758" w:rsidRPr="00E7425D">
        <w:rPr>
          <w:sz w:val="26"/>
          <w:szCs w:val="26"/>
          <w:lang w:val="vi-VN"/>
        </w:rPr>
        <w:t>Hát Bả trạo</w:t>
      </w:r>
      <w:r w:rsidR="00FD02E9" w:rsidRPr="00E7425D">
        <w:rPr>
          <w:sz w:val="26"/>
          <w:szCs w:val="26"/>
          <w:lang w:val="en-GB"/>
        </w:rPr>
        <w:t xml:space="preserve"> </w:t>
      </w:r>
      <w:proofErr w:type="spellStart"/>
      <w:r w:rsidR="00FD02E9" w:rsidRPr="00E7425D">
        <w:rPr>
          <w:sz w:val="26"/>
          <w:szCs w:val="26"/>
          <w:lang w:val="en-GB"/>
        </w:rPr>
        <w:t>theo</w:t>
      </w:r>
      <w:proofErr w:type="spellEnd"/>
      <w:r w:rsidR="00FD02E9" w:rsidRPr="00E7425D">
        <w:rPr>
          <w:sz w:val="26"/>
          <w:szCs w:val="26"/>
          <w:lang w:val="en-GB"/>
        </w:rPr>
        <w:t xml:space="preserve"> </w:t>
      </w:r>
      <w:proofErr w:type="spellStart"/>
      <w:r w:rsidR="00FD02E9" w:rsidRPr="00E7425D">
        <w:rPr>
          <w:sz w:val="26"/>
          <w:szCs w:val="26"/>
          <w:lang w:val="en-GB"/>
        </w:rPr>
        <w:t>hướng</w:t>
      </w:r>
      <w:proofErr w:type="spellEnd"/>
      <w:r w:rsidR="00FD02E9" w:rsidRPr="00E7425D">
        <w:rPr>
          <w:sz w:val="26"/>
          <w:szCs w:val="26"/>
          <w:lang w:val="en-GB"/>
        </w:rPr>
        <w:t xml:space="preserve"> </w:t>
      </w:r>
      <w:proofErr w:type="spellStart"/>
      <w:r w:rsidR="00FD02E9" w:rsidRPr="00E7425D">
        <w:rPr>
          <w:sz w:val="26"/>
          <w:szCs w:val="26"/>
          <w:lang w:val="en-GB"/>
        </w:rPr>
        <w:t>tích</w:t>
      </w:r>
      <w:proofErr w:type="spellEnd"/>
      <w:r w:rsidR="00FD02E9" w:rsidRPr="00E7425D">
        <w:rPr>
          <w:sz w:val="26"/>
          <w:szCs w:val="26"/>
          <w:lang w:val="en-GB"/>
        </w:rPr>
        <w:t xml:space="preserve"> </w:t>
      </w:r>
      <w:proofErr w:type="spellStart"/>
      <w:r w:rsidR="00FD02E9" w:rsidRPr="00E7425D">
        <w:rPr>
          <w:sz w:val="26"/>
          <w:szCs w:val="26"/>
          <w:lang w:val="en-GB"/>
        </w:rPr>
        <w:t>hợp</w:t>
      </w:r>
      <w:proofErr w:type="spellEnd"/>
      <w:r w:rsidRPr="00E7425D">
        <w:rPr>
          <w:sz w:val="26"/>
          <w:szCs w:val="26"/>
          <w:lang w:val="vi-VN"/>
        </w:rPr>
        <w:t xml:space="preserve"> </w:t>
      </w:r>
      <w:proofErr w:type="spellStart"/>
      <w:r w:rsidR="00FD02E9" w:rsidRPr="00E7425D">
        <w:rPr>
          <w:sz w:val="26"/>
          <w:szCs w:val="26"/>
          <w:lang w:val="en-GB"/>
        </w:rPr>
        <w:t>trong</w:t>
      </w:r>
      <w:proofErr w:type="spellEnd"/>
      <w:r w:rsidR="00FD02E9" w:rsidRPr="00E7425D">
        <w:rPr>
          <w:sz w:val="26"/>
          <w:szCs w:val="26"/>
          <w:lang w:val="en-GB"/>
        </w:rPr>
        <w:t xml:space="preserve"> </w:t>
      </w:r>
      <w:r w:rsidRPr="00E7425D">
        <w:rPr>
          <w:sz w:val="26"/>
          <w:szCs w:val="26"/>
          <w:lang w:val="vi-VN"/>
        </w:rPr>
        <w:t>chương trình</w:t>
      </w:r>
      <w:r w:rsidR="00C05A4E" w:rsidRPr="00E7425D">
        <w:rPr>
          <w:sz w:val="26"/>
          <w:szCs w:val="26"/>
          <w:lang w:val="en-GB"/>
        </w:rPr>
        <w:t xml:space="preserve"> </w:t>
      </w:r>
      <w:r w:rsidRPr="00E7425D">
        <w:rPr>
          <w:sz w:val="26"/>
          <w:szCs w:val="26"/>
          <w:lang w:val="vi-VN"/>
        </w:rPr>
        <w:t>dạy</w:t>
      </w:r>
      <w:r w:rsidR="00C05A4E" w:rsidRPr="00E7425D">
        <w:rPr>
          <w:sz w:val="26"/>
          <w:szCs w:val="26"/>
          <w:lang w:val="en-GB"/>
        </w:rPr>
        <w:t xml:space="preserve"> </w:t>
      </w:r>
      <w:proofErr w:type="spellStart"/>
      <w:r w:rsidR="00C05A4E" w:rsidRPr="00E7425D">
        <w:rPr>
          <w:sz w:val="26"/>
          <w:szCs w:val="26"/>
          <w:lang w:val="en-GB"/>
        </w:rPr>
        <w:t>học</w:t>
      </w:r>
      <w:proofErr w:type="spellEnd"/>
      <w:r w:rsidRPr="00E7425D">
        <w:rPr>
          <w:sz w:val="26"/>
          <w:szCs w:val="26"/>
          <w:lang w:val="vi-VN"/>
        </w:rPr>
        <w:t xml:space="preserve"> môn Âm nhạc cấp </w:t>
      </w:r>
      <w:r w:rsidR="00C05A4E" w:rsidRPr="00E7425D">
        <w:rPr>
          <w:sz w:val="26"/>
          <w:szCs w:val="26"/>
          <w:lang w:val="en-GB"/>
        </w:rPr>
        <w:t>THCS</w:t>
      </w:r>
      <w:r w:rsidRPr="00E7425D">
        <w:rPr>
          <w:sz w:val="26"/>
          <w:szCs w:val="26"/>
          <w:lang w:val="vi-VN"/>
        </w:rPr>
        <w:t xml:space="preserve">, </w:t>
      </w:r>
      <w:proofErr w:type="spellStart"/>
      <w:r w:rsidR="00FD02E9" w:rsidRPr="00E7425D">
        <w:rPr>
          <w:sz w:val="26"/>
          <w:szCs w:val="26"/>
          <w:lang w:val="en-GB"/>
        </w:rPr>
        <w:t>chúng</w:t>
      </w:r>
      <w:proofErr w:type="spellEnd"/>
      <w:r w:rsidR="00FD02E9" w:rsidRPr="00E7425D">
        <w:rPr>
          <w:sz w:val="26"/>
          <w:szCs w:val="26"/>
          <w:lang w:val="en-GB"/>
        </w:rPr>
        <w:t xml:space="preserve"> </w:t>
      </w:r>
      <w:proofErr w:type="spellStart"/>
      <w:r w:rsidR="00FD02E9" w:rsidRPr="00E7425D">
        <w:rPr>
          <w:sz w:val="26"/>
          <w:szCs w:val="26"/>
          <w:lang w:val="en-GB"/>
        </w:rPr>
        <w:t>tôi</w:t>
      </w:r>
      <w:proofErr w:type="spellEnd"/>
      <w:r w:rsidRPr="00E7425D">
        <w:rPr>
          <w:sz w:val="26"/>
          <w:szCs w:val="26"/>
          <w:lang w:val="vi-VN"/>
        </w:rPr>
        <w:t xml:space="preserve"> thiết kế một kế hoạch bài dạy cụ thể, áp dụng cho tiết Thường thức âm nhạc “Dân ca một số vùng miền Việt Nam” thuộc Chủ đề 4: </w:t>
      </w:r>
      <w:r w:rsidRPr="00E7425D">
        <w:rPr>
          <w:i/>
          <w:iCs/>
          <w:sz w:val="26"/>
          <w:szCs w:val="26"/>
          <w:lang w:val="vi-VN"/>
        </w:rPr>
        <w:t>Giai điệu quê hương</w:t>
      </w:r>
      <w:r w:rsidRPr="00E7425D">
        <w:rPr>
          <w:sz w:val="26"/>
          <w:szCs w:val="26"/>
          <w:lang w:val="vi-VN"/>
        </w:rPr>
        <w:t xml:space="preserve">, lớp 7, theo bộ </w:t>
      </w:r>
      <w:r w:rsidR="00C05A4E" w:rsidRPr="00E7425D">
        <w:rPr>
          <w:sz w:val="26"/>
          <w:szCs w:val="26"/>
          <w:lang w:val="en-GB"/>
        </w:rPr>
        <w:t>SGK</w:t>
      </w:r>
      <w:r w:rsidRPr="00E7425D">
        <w:rPr>
          <w:sz w:val="26"/>
          <w:szCs w:val="26"/>
          <w:lang w:val="vi-VN"/>
        </w:rPr>
        <w:t xml:space="preserve"> </w:t>
      </w:r>
      <w:r w:rsidRPr="00E7425D">
        <w:rPr>
          <w:i/>
          <w:iCs/>
          <w:sz w:val="26"/>
          <w:szCs w:val="26"/>
          <w:lang w:val="vi-VN"/>
        </w:rPr>
        <w:t>Kết nối tri thức với cuộc sống</w:t>
      </w:r>
      <w:r w:rsidRPr="00E7425D">
        <w:rPr>
          <w:sz w:val="26"/>
          <w:szCs w:val="26"/>
          <w:lang w:val="vi-VN"/>
        </w:rPr>
        <w:t>.</w:t>
      </w:r>
    </w:p>
    <w:p w14:paraId="7EFF9AE8" w14:textId="63A4318F" w:rsidR="00CE4CDC" w:rsidRPr="00E7425D" w:rsidRDefault="00AF6C23" w:rsidP="00194EA7">
      <w:pPr>
        <w:widowControl w:val="0"/>
        <w:spacing w:line="341" w:lineRule="auto"/>
        <w:ind w:firstLine="720"/>
        <w:rPr>
          <w:sz w:val="26"/>
          <w:szCs w:val="26"/>
          <w:lang w:val="en-GB"/>
        </w:rPr>
      </w:pPr>
      <w:proofErr w:type="spellStart"/>
      <w:r>
        <w:rPr>
          <w:sz w:val="26"/>
          <w:szCs w:val="26"/>
          <w:lang w:val="en-GB"/>
        </w:rPr>
        <w:t>Các</w:t>
      </w:r>
      <w:proofErr w:type="spellEnd"/>
      <w:r w:rsidR="003731A8" w:rsidRPr="00E7425D">
        <w:rPr>
          <w:sz w:val="26"/>
          <w:szCs w:val="26"/>
          <w:lang w:val="vi-VN"/>
        </w:rPr>
        <w:t xml:space="preserve"> bước để thực hiện một Kế hoạch bài dạy </w:t>
      </w:r>
      <w:proofErr w:type="spellStart"/>
      <w:r w:rsidR="001674F2" w:rsidRPr="00E7425D">
        <w:rPr>
          <w:sz w:val="26"/>
          <w:szCs w:val="26"/>
          <w:lang w:val="en-GB"/>
        </w:rPr>
        <w:t>có</w:t>
      </w:r>
      <w:proofErr w:type="spellEnd"/>
      <w:r w:rsidR="001674F2" w:rsidRPr="00E7425D">
        <w:rPr>
          <w:sz w:val="26"/>
          <w:szCs w:val="26"/>
          <w:lang w:val="en-GB"/>
        </w:rPr>
        <w:t xml:space="preserve"> </w:t>
      </w:r>
      <w:proofErr w:type="spellStart"/>
      <w:r w:rsidR="001674F2" w:rsidRPr="00E7425D">
        <w:rPr>
          <w:sz w:val="26"/>
          <w:szCs w:val="26"/>
          <w:lang w:val="en-GB"/>
        </w:rPr>
        <w:t>nội</w:t>
      </w:r>
      <w:proofErr w:type="spellEnd"/>
      <w:r w:rsidR="001674F2" w:rsidRPr="00E7425D">
        <w:rPr>
          <w:sz w:val="26"/>
          <w:szCs w:val="26"/>
          <w:lang w:val="en-GB"/>
        </w:rPr>
        <w:t xml:space="preserve"> dung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1674F2" w:rsidRPr="00E7425D">
        <w:rPr>
          <w:sz w:val="26"/>
          <w:szCs w:val="26"/>
          <w:lang w:val="en-GB"/>
        </w:rPr>
        <w:t xml:space="preserve"> </w:t>
      </w:r>
      <w:proofErr w:type="spellStart"/>
      <w:r w:rsidR="001674F2" w:rsidRPr="00E7425D">
        <w:rPr>
          <w:sz w:val="26"/>
          <w:szCs w:val="26"/>
          <w:lang w:val="en-GB"/>
        </w:rPr>
        <w:t>được</w:t>
      </w:r>
      <w:proofErr w:type="spellEnd"/>
      <w:r w:rsidR="001674F2" w:rsidRPr="00E7425D">
        <w:rPr>
          <w:sz w:val="26"/>
          <w:szCs w:val="26"/>
          <w:lang w:val="en-GB"/>
        </w:rPr>
        <w:t xml:space="preserve"> </w:t>
      </w:r>
      <w:proofErr w:type="spellStart"/>
      <w:r w:rsidR="001674F2" w:rsidRPr="00E7425D">
        <w:rPr>
          <w:sz w:val="26"/>
          <w:szCs w:val="26"/>
          <w:lang w:val="en-GB"/>
        </w:rPr>
        <w:t>tích</w:t>
      </w:r>
      <w:proofErr w:type="spellEnd"/>
      <w:r w:rsidR="001674F2" w:rsidRPr="00E7425D">
        <w:rPr>
          <w:sz w:val="26"/>
          <w:szCs w:val="26"/>
          <w:lang w:val="en-GB"/>
        </w:rPr>
        <w:t xml:space="preserve"> </w:t>
      </w:r>
      <w:proofErr w:type="spellStart"/>
      <w:r w:rsidR="001674F2" w:rsidRPr="00E7425D">
        <w:rPr>
          <w:sz w:val="26"/>
          <w:szCs w:val="26"/>
          <w:lang w:val="en-GB"/>
        </w:rPr>
        <w:t>hợp</w:t>
      </w:r>
      <w:proofErr w:type="spellEnd"/>
      <w:r w:rsidR="001674F2" w:rsidRPr="00E7425D">
        <w:rPr>
          <w:sz w:val="26"/>
          <w:szCs w:val="26"/>
          <w:lang w:val="en-GB"/>
        </w:rPr>
        <w:t xml:space="preserve"> </w:t>
      </w:r>
      <w:proofErr w:type="spellStart"/>
      <w:r w:rsidR="001674F2" w:rsidRPr="00E7425D">
        <w:rPr>
          <w:sz w:val="26"/>
          <w:szCs w:val="26"/>
          <w:lang w:val="en-GB"/>
        </w:rPr>
        <w:t>vào</w:t>
      </w:r>
      <w:proofErr w:type="spellEnd"/>
      <w:r w:rsidR="001674F2" w:rsidRPr="00E7425D">
        <w:rPr>
          <w:sz w:val="26"/>
          <w:szCs w:val="26"/>
          <w:lang w:val="en-GB"/>
        </w:rPr>
        <w:t xml:space="preserve"> </w:t>
      </w:r>
      <w:proofErr w:type="spellStart"/>
      <w:r w:rsidR="001674F2" w:rsidRPr="00E7425D">
        <w:rPr>
          <w:sz w:val="26"/>
          <w:szCs w:val="26"/>
          <w:lang w:val="en-GB"/>
        </w:rPr>
        <w:t>tiết</w:t>
      </w:r>
      <w:proofErr w:type="spellEnd"/>
      <w:r w:rsidR="001674F2" w:rsidRPr="00E7425D">
        <w:rPr>
          <w:sz w:val="26"/>
          <w:szCs w:val="26"/>
          <w:lang w:val="en-GB"/>
        </w:rPr>
        <w:t xml:space="preserve"> </w:t>
      </w:r>
      <w:proofErr w:type="spellStart"/>
      <w:r w:rsidR="001674F2" w:rsidRPr="00E7425D">
        <w:rPr>
          <w:sz w:val="26"/>
          <w:szCs w:val="26"/>
          <w:lang w:val="en-GB"/>
        </w:rPr>
        <w:t>học</w:t>
      </w:r>
      <w:proofErr w:type="spellEnd"/>
      <w:r>
        <w:rPr>
          <w:sz w:val="26"/>
          <w:szCs w:val="26"/>
          <w:lang w:val="en-GB"/>
        </w:rPr>
        <w:t xml:space="preserve">, </w:t>
      </w:r>
      <w:proofErr w:type="spellStart"/>
      <w:r>
        <w:rPr>
          <w:sz w:val="26"/>
          <w:szCs w:val="26"/>
          <w:lang w:val="en-GB"/>
        </w:rPr>
        <w:t>cụ</w:t>
      </w:r>
      <w:proofErr w:type="spellEnd"/>
      <w:r>
        <w:rPr>
          <w:sz w:val="26"/>
          <w:szCs w:val="26"/>
          <w:lang w:val="en-GB"/>
        </w:rPr>
        <w:t xml:space="preserve"> </w:t>
      </w:r>
      <w:proofErr w:type="spellStart"/>
      <w:r>
        <w:rPr>
          <w:sz w:val="26"/>
          <w:szCs w:val="26"/>
          <w:lang w:val="en-GB"/>
        </w:rPr>
        <w:t>thể</w:t>
      </w:r>
      <w:proofErr w:type="spellEnd"/>
      <w:r>
        <w:rPr>
          <w:sz w:val="26"/>
          <w:szCs w:val="26"/>
          <w:lang w:val="en-GB"/>
        </w:rPr>
        <w:t>:</w:t>
      </w:r>
    </w:p>
    <w:p w14:paraId="2EE6C1E0" w14:textId="77777777" w:rsidR="00CE4CDC" w:rsidRPr="00E7425D" w:rsidRDefault="00CE4CDC" w:rsidP="00194EA7">
      <w:pPr>
        <w:widowControl w:val="0"/>
        <w:ind w:firstLine="720"/>
        <w:rPr>
          <w:sz w:val="26"/>
          <w:szCs w:val="26"/>
          <w:lang w:val="vi-VN"/>
        </w:rPr>
      </w:pPr>
      <w:r w:rsidRPr="00E7425D">
        <w:rPr>
          <w:sz w:val="26"/>
          <w:szCs w:val="26"/>
          <w:lang w:val="vi-VN"/>
        </w:rPr>
        <w:t>Bước 1: Xác định mục tiêu của bài học. Việc xác định mục tiêu bài học đóng vai trò quan trọng trong thiết kế nội dung giảng dạy của GV, vì nó định hướng cho toàn bộ quá trình dạy và học. Mục tiêu bài học giúp GV xác định rõ những năng lực và phẩm chất mà HS cần đạt được, từ đó lựa chọn nội dung, phương pháp và hình thức tổ chức dạy học phù hợp. Mục tiêu rõ ràng còn giúp GV đánh giá hiệu quả học tập, điều chỉnh kịp thời để đáp ứng nhu cầu HS. Đồng thời, việc xác định mục tiêu giúp HS hiểu rõ kỳ vọng, tạo động lực học tập và tự định hướng trong quá trình tiếp thu kiến thức.</w:t>
      </w:r>
    </w:p>
    <w:p w14:paraId="65A87122" w14:textId="77777777" w:rsidR="00CE4CDC" w:rsidRPr="00E7425D" w:rsidRDefault="00CE4CDC" w:rsidP="00194EA7">
      <w:pPr>
        <w:widowControl w:val="0"/>
        <w:ind w:firstLine="720"/>
        <w:rPr>
          <w:sz w:val="26"/>
          <w:szCs w:val="26"/>
          <w:lang w:val="vi-VN"/>
        </w:rPr>
      </w:pPr>
      <w:r w:rsidRPr="00E7425D">
        <w:rPr>
          <w:sz w:val="26"/>
          <w:szCs w:val="26"/>
          <w:lang w:val="vi-VN"/>
        </w:rPr>
        <w:t>Đối với thiết kế trên, chúng tôi xác định mục tiêu bài dạy nhằm phát triển cho HS những năng lực và phẩm chất sau:</w:t>
      </w:r>
    </w:p>
    <w:p w14:paraId="0A091F7D" w14:textId="77777777" w:rsidR="00CE4CDC" w:rsidRPr="00E7425D" w:rsidRDefault="00CE4CDC" w:rsidP="00194EA7">
      <w:pPr>
        <w:widowControl w:val="0"/>
        <w:ind w:firstLine="720"/>
        <w:rPr>
          <w:sz w:val="26"/>
          <w:szCs w:val="26"/>
          <w:lang w:val="vi-VN"/>
        </w:rPr>
      </w:pPr>
      <w:r w:rsidRPr="00E7425D">
        <w:rPr>
          <w:sz w:val="26"/>
          <w:szCs w:val="26"/>
          <w:lang w:val="vi-VN"/>
        </w:rPr>
        <w:t>Về năng lực âm nhạc: Sau khi kết thúc bài học, HS sẽ:</w:t>
      </w:r>
    </w:p>
    <w:p w14:paraId="2242B565" w14:textId="200EDC14" w:rsidR="004F1894" w:rsidRPr="00E7425D" w:rsidRDefault="004F1894" w:rsidP="00194EA7">
      <w:pPr>
        <w:widowControl w:val="0"/>
        <w:ind w:firstLine="720"/>
        <w:rPr>
          <w:sz w:val="26"/>
          <w:szCs w:val="26"/>
          <w:lang w:val="vi-VN"/>
        </w:rPr>
      </w:pPr>
      <w:r w:rsidRPr="00E7425D">
        <w:rPr>
          <w:sz w:val="26"/>
          <w:szCs w:val="26"/>
          <w:lang w:val="vi-VN"/>
        </w:rPr>
        <w:t xml:space="preserve">- HS biết được các vùng dân ca của Việt Nam, một số đặc điểm chi phối bản sắc dân ca của vùng miền. Trình bày được thể loại </w:t>
      </w:r>
      <w:r w:rsidR="00E41758" w:rsidRPr="00E7425D">
        <w:rPr>
          <w:sz w:val="26"/>
          <w:szCs w:val="26"/>
          <w:lang w:val="vi-VN"/>
        </w:rPr>
        <w:t>Hát Bả trạo</w:t>
      </w:r>
      <w:r w:rsidRPr="00E7425D">
        <w:rPr>
          <w:sz w:val="26"/>
          <w:szCs w:val="26"/>
          <w:lang w:val="vi-VN"/>
        </w:rPr>
        <w:t>, nhận biết được một số làn điệu dân ca tiêu biểu khi nghe.</w:t>
      </w:r>
    </w:p>
    <w:p w14:paraId="6771EBAD" w14:textId="15B9328A" w:rsidR="004F1894" w:rsidRPr="00E7425D" w:rsidRDefault="004F1894" w:rsidP="00194EA7">
      <w:pPr>
        <w:widowControl w:val="0"/>
        <w:ind w:firstLine="720"/>
        <w:rPr>
          <w:sz w:val="26"/>
          <w:szCs w:val="26"/>
          <w:lang w:val="vi-VN"/>
        </w:rPr>
      </w:pPr>
      <w:r w:rsidRPr="00E7425D">
        <w:rPr>
          <w:sz w:val="26"/>
          <w:szCs w:val="26"/>
          <w:lang w:val="vi-VN"/>
        </w:rPr>
        <w:t xml:space="preserve"> - Đọc đúng tên nốt, cao độ, trường độ, sắc thái Bài đọc nhạc số 3.</w:t>
      </w:r>
    </w:p>
    <w:p w14:paraId="6FE5D998" w14:textId="7ECB2718" w:rsidR="004F1894" w:rsidRPr="00E7425D" w:rsidRDefault="004F1894" w:rsidP="00194EA7">
      <w:pPr>
        <w:widowControl w:val="0"/>
        <w:ind w:firstLine="720"/>
        <w:rPr>
          <w:sz w:val="26"/>
          <w:szCs w:val="26"/>
          <w:lang w:val="vi-VN"/>
        </w:rPr>
      </w:pPr>
      <w:r w:rsidRPr="00E7425D">
        <w:rPr>
          <w:sz w:val="26"/>
          <w:szCs w:val="26"/>
          <w:lang w:val="vi-VN"/>
        </w:rPr>
        <w:t>- Thể hiện âm nhạc: Thể hiện đúng giai điệu, lời ca và tính chất âm nhạc của bài đọc nhạc. Đọc nhạc kết hợp gõ đệm, ghép lời ca và vận động.</w:t>
      </w:r>
    </w:p>
    <w:p w14:paraId="5FD98917" w14:textId="77777777" w:rsidR="004F1894" w:rsidRPr="00E7425D" w:rsidRDefault="004F1894" w:rsidP="00194EA7">
      <w:pPr>
        <w:widowControl w:val="0"/>
        <w:ind w:firstLine="720"/>
        <w:rPr>
          <w:sz w:val="26"/>
          <w:szCs w:val="26"/>
          <w:lang w:val="vi-VN"/>
        </w:rPr>
      </w:pPr>
      <w:r w:rsidRPr="00E7425D">
        <w:rPr>
          <w:sz w:val="26"/>
          <w:szCs w:val="26"/>
          <w:lang w:val="vi-VN"/>
        </w:rPr>
        <w:lastRenderedPageBreak/>
        <w:t>- Cảm thụ và hiểu biết: Phát triển khả năng cảm thụ và hiểu biết âm nhạc thông qua nội dung tìm hiểu tư liệu và nghe các bài dân ca. Trình bày được những nét cơ bản về đặc điểm của các vùng dân ca.</w:t>
      </w:r>
    </w:p>
    <w:p w14:paraId="376D0E59" w14:textId="77777777" w:rsidR="004F1894" w:rsidRPr="00E7425D" w:rsidRDefault="004F1894" w:rsidP="00194EA7">
      <w:pPr>
        <w:widowControl w:val="0"/>
        <w:ind w:firstLine="720"/>
        <w:rPr>
          <w:spacing w:val="-6"/>
          <w:sz w:val="26"/>
          <w:szCs w:val="26"/>
          <w:lang w:val="vi-VN"/>
        </w:rPr>
      </w:pPr>
      <w:r w:rsidRPr="00E7425D">
        <w:rPr>
          <w:spacing w:val="-6"/>
          <w:sz w:val="26"/>
          <w:szCs w:val="26"/>
          <w:lang w:val="vi-VN"/>
        </w:rPr>
        <w:t>- Ứng dụng và sáng tạo âm nhạc: Sưu tầm và thể hiện được 1 số bài dân ca.</w:t>
      </w:r>
    </w:p>
    <w:p w14:paraId="7CD48BD4" w14:textId="33CC9125" w:rsidR="004F1894" w:rsidRPr="00E7425D" w:rsidRDefault="004F1894" w:rsidP="00194EA7">
      <w:pPr>
        <w:widowControl w:val="0"/>
        <w:ind w:firstLine="720"/>
        <w:rPr>
          <w:sz w:val="26"/>
          <w:szCs w:val="26"/>
          <w:lang w:val="vi-VN"/>
        </w:rPr>
      </w:pPr>
      <w:r w:rsidRPr="00E7425D">
        <w:rPr>
          <w:sz w:val="26"/>
          <w:szCs w:val="26"/>
          <w:lang w:val="vi-VN"/>
        </w:rPr>
        <w:t>Về phẩm chất: Giáo dục HS tình cảm yêu quý, lòng tự hào và ý thức gìn giữ, phát huy dân ca của vùng miền (địa phương) trong đời sống.</w:t>
      </w:r>
    </w:p>
    <w:p w14:paraId="5CDEFBAD" w14:textId="57C5AE3E" w:rsidR="00CE4CDC" w:rsidRPr="00E7425D" w:rsidRDefault="00CE4CDC" w:rsidP="00194EA7">
      <w:pPr>
        <w:widowControl w:val="0"/>
        <w:ind w:firstLine="567"/>
        <w:rPr>
          <w:b/>
          <w:sz w:val="26"/>
          <w:szCs w:val="26"/>
          <w:lang w:val="pt-BR"/>
        </w:rPr>
      </w:pPr>
      <w:r w:rsidRPr="00E7425D">
        <w:rPr>
          <w:sz w:val="26"/>
          <w:szCs w:val="26"/>
          <w:lang w:val="vi-VN"/>
        </w:rPr>
        <w:t xml:space="preserve">Bước hai: </w:t>
      </w:r>
      <w:proofErr w:type="spellStart"/>
      <w:r w:rsidR="004F1894" w:rsidRPr="00E7425D">
        <w:rPr>
          <w:sz w:val="26"/>
          <w:szCs w:val="26"/>
          <w:lang w:val="pt-BR"/>
        </w:rPr>
        <w:t>Xây</w:t>
      </w:r>
      <w:proofErr w:type="spellEnd"/>
      <w:r w:rsidR="004F1894" w:rsidRPr="00E7425D">
        <w:rPr>
          <w:sz w:val="26"/>
          <w:szCs w:val="26"/>
          <w:lang w:val="pt-BR"/>
        </w:rPr>
        <w:t xml:space="preserve"> </w:t>
      </w:r>
      <w:proofErr w:type="spellStart"/>
      <w:r w:rsidR="004F1894" w:rsidRPr="00E7425D">
        <w:rPr>
          <w:sz w:val="26"/>
          <w:szCs w:val="26"/>
          <w:lang w:val="pt-BR"/>
        </w:rPr>
        <w:t>dựng</w:t>
      </w:r>
      <w:proofErr w:type="spellEnd"/>
      <w:r w:rsidR="004F1894" w:rsidRPr="00E7425D">
        <w:rPr>
          <w:sz w:val="26"/>
          <w:szCs w:val="26"/>
          <w:lang w:val="pt-BR"/>
        </w:rPr>
        <w:t xml:space="preserve"> </w:t>
      </w:r>
      <w:proofErr w:type="spellStart"/>
      <w:r w:rsidR="004F1894" w:rsidRPr="00E7425D">
        <w:rPr>
          <w:sz w:val="26"/>
          <w:szCs w:val="26"/>
          <w:lang w:val="pt-BR"/>
        </w:rPr>
        <w:t>các</w:t>
      </w:r>
      <w:proofErr w:type="spellEnd"/>
      <w:r w:rsidR="004F1894" w:rsidRPr="00E7425D">
        <w:rPr>
          <w:sz w:val="26"/>
          <w:szCs w:val="26"/>
          <w:lang w:val="pt-BR"/>
        </w:rPr>
        <w:t xml:space="preserve"> </w:t>
      </w:r>
      <w:proofErr w:type="spellStart"/>
      <w:r w:rsidR="004F1894" w:rsidRPr="00E7425D">
        <w:rPr>
          <w:sz w:val="26"/>
          <w:szCs w:val="26"/>
          <w:lang w:val="pt-BR"/>
        </w:rPr>
        <w:t>hoạt</w:t>
      </w:r>
      <w:proofErr w:type="spellEnd"/>
      <w:r w:rsidR="004F1894" w:rsidRPr="00E7425D">
        <w:rPr>
          <w:sz w:val="26"/>
          <w:szCs w:val="26"/>
          <w:lang w:val="pt-BR"/>
        </w:rPr>
        <w:t xml:space="preserve"> </w:t>
      </w:r>
      <w:proofErr w:type="spellStart"/>
      <w:r w:rsidR="004F1894" w:rsidRPr="00E7425D">
        <w:rPr>
          <w:sz w:val="26"/>
          <w:szCs w:val="26"/>
          <w:lang w:val="pt-BR"/>
        </w:rPr>
        <w:t>động</w:t>
      </w:r>
      <w:proofErr w:type="spellEnd"/>
      <w:r w:rsidR="004F1894" w:rsidRPr="00E7425D">
        <w:rPr>
          <w:sz w:val="26"/>
          <w:szCs w:val="26"/>
          <w:lang w:val="pt-BR"/>
        </w:rPr>
        <w:t xml:space="preserve"> </w:t>
      </w:r>
      <w:proofErr w:type="spellStart"/>
      <w:r w:rsidR="004F1894" w:rsidRPr="00E7425D">
        <w:rPr>
          <w:sz w:val="26"/>
          <w:szCs w:val="26"/>
          <w:lang w:val="pt-BR"/>
        </w:rPr>
        <w:t>dạy</w:t>
      </w:r>
      <w:proofErr w:type="spellEnd"/>
      <w:r w:rsidR="004F1894" w:rsidRPr="00E7425D">
        <w:rPr>
          <w:sz w:val="26"/>
          <w:szCs w:val="26"/>
          <w:lang w:val="pt-BR"/>
        </w:rPr>
        <w:t xml:space="preserve"> </w:t>
      </w:r>
      <w:proofErr w:type="spellStart"/>
      <w:r w:rsidR="004F1894" w:rsidRPr="00E7425D">
        <w:rPr>
          <w:sz w:val="26"/>
          <w:szCs w:val="26"/>
          <w:lang w:val="pt-BR"/>
        </w:rPr>
        <w:t>học</w:t>
      </w:r>
      <w:proofErr w:type="spellEnd"/>
      <w:r w:rsidR="004F1894" w:rsidRPr="00E7425D">
        <w:rPr>
          <w:sz w:val="26"/>
          <w:szCs w:val="26"/>
          <w:lang w:val="pt-BR"/>
        </w:rPr>
        <w:t xml:space="preserve"> </w:t>
      </w:r>
      <w:proofErr w:type="spellStart"/>
      <w:r w:rsidR="004F1894" w:rsidRPr="00E7425D">
        <w:rPr>
          <w:sz w:val="26"/>
          <w:szCs w:val="26"/>
          <w:lang w:val="pt-BR"/>
        </w:rPr>
        <w:t>cụ</w:t>
      </w:r>
      <w:proofErr w:type="spellEnd"/>
      <w:r w:rsidR="004F1894" w:rsidRPr="00E7425D">
        <w:rPr>
          <w:sz w:val="26"/>
          <w:szCs w:val="26"/>
          <w:lang w:val="pt-BR"/>
        </w:rPr>
        <w:t xml:space="preserve"> </w:t>
      </w:r>
      <w:proofErr w:type="spellStart"/>
      <w:r w:rsidR="004F1894" w:rsidRPr="00E7425D">
        <w:rPr>
          <w:sz w:val="26"/>
          <w:szCs w:val="26"/>
          <w:lang w:val="pt-BR"/>
        </w:rPr>
        <w:t>thể</w:t>
      </w:r>
      <w:proofErr w:type="spellEnd"/>
      <w:r w:rsidRPr="00E7425D">
        <w:rPr>
          <w:sz w:val="26"/>
          <w:szCs w:val="26"/>
          <w:lang w:val="vi-VN"/>
        </w:rPr>
        <w:t xml:space="preserve">. Việc xác định </w:t>
      </w:r>
      <w:r w:rsidR="004F1894" w:rsidRPr="00E7425D">
        <w:rPr>
          <w:sz w:val="26"/>
          <w:szCs w:val="26"/>
          <w:lang w:val="vi-VN"/>
        </w:rPr>
        <w:t>các hoạt động dạy học cụ thể</w:t>
      </w:r>
      <w:r w:rsidRPr="00E7425D">
        <w:rPr>
          <w:sz w:val="26"/>
          <w:szCs w:val="26"/>
          <w:lang w:val="vi-VN"/>
        </w:rPr>
        <w:t xml:space="preserve"> là yếu tố cốt lõi trong thiết kế giảng dạy, giúp GV chọn lọc các kiến thức và kỹ năng phù hợp với mục tiêu học tập. </w:t>
      </w:r>
      <w:r w:rsidR="004F1894" w:rsidRPr="00E7425D">
        <w:rPr>
          <w:sz w:val="26"/>
          <w:szCs w:val="26"/>
          <w:lang w:val="vi-VN"/>
        </w:rPr>
        <w:t>Các hoạt động</w:t>
      </w:r>
      <w:r w:rsidRPr="00E7425D">
        <w:rPr>
          <w:sz w:val="26"/>
          <w:szCs w:val="26"/>
          <w:lang w:val="vi-VN"/>
        </w:rPr>
        <w:t xml:space="preserve"> được xác định rõ ràng giúp đảm bảo tính khoa học, hệ thống và phù hợp với trình độ của HS, đồng thời tạo nền tảng cho việc lựa chọn phương pháp và hình thức dạy học hiệu quả. Điều này góp phần nâng cao chất lượng giảng dạy và tối ưu hóa quá trình tiếp thu kiến thức của HS.</w:t>
      </w:r>
    </w:p>
    <w:p w14:paraId="5F36AE6D" w14:textId="43ABAC97" w:rsidR="003E6A30" w:rsidRPr="00E7425D" w:rsidRDefault="003E6A30" w:rsidP="00194EA7">
      <w:pPr>
        <w:widowControl w:val="0"/>
        <w:ind w:firstLine="720"/>
        <w:rPr>
          <w:sz w:val="26"/>
          <w:szCs w:val="26"/>
          <w:lang w:val="vi-VN"/>
        </w:rPr>
      </w:pPr>
      <w:r w:rsidRPr="00E7425D">
        <w:rPr>
          <w:sz w:val="26"/>
          <w:szCs w:val="26"/>
          <w:lang w:val="vi-VN"/>
        </w:rPr>
        <w:t xml:space="preserve">Tiết học được tổ chức theo bốn hoạt động chính: Khởi động </w:t>
      </w:r>
      <w:r w:rsidR="006F0911">
        <w:rPr>
          <w:sz w:val="26"/>
          <w:szCs w:val="26"/>
          <w:lang w:val="en-GB"/>
        </w:rPr>
        <w:t>-</w:t>
      </w:r>
      <w:r w:rsidRPr="00E7425D">
        <w:rPr>
          <w:sz w:val="26"/>
          <w:szCs w:val="26"/>
          <w:lang w:val="vi-VN"/>
        </w:rPr>
        <w:t xml:space="preserve"> Hình thành kiến thức mới </w:t>
      </w:r>
      <w:r w:rsidR="006F0911">
        <w:rPr>
          <w:sz w:val="26"/>
          <w:szCs w:val="26"/>
          <w:lang w:val="en-GB"/>
        </w:rPr>
        <w:t>-</w:t>
      </w:r>
      <w:r w:rsidRPr="00E7425D">
        <w:rPr>
          <w:sz w:val="26"/>
          <w:szCs w:val="26"/>
          <w:lang w:val="vi-VN"/>
        </w:rPr>
        <w:t xml:space="preserve"> Luyện tập </w:t>
      </w:r>
      <w:r w:rsidR="006F0911">
        <w:rPr>
          <w:sz w:val="26"/>
          <w:szCs w:val="26"/>
          <w:lang w:val="en-GB"/>
        </w:rPr>
        <w:t>-</w:t>
      </w:r>
      <w:r w:rsidRPr="00E7425D">
        <w:rPr>
          <w:sz w:val="26"/>
          <w:szCs w:val="26"/>
          <w:lang w:val="vi-VN"/>
        </w:rPr>
        <w:t xml:space="preserve"> Vận dụng, trong đó nội dung </w:t>
      </w:r>
      <w:r w:rsidR="00E41758" w:rsidRPr="00E7425D">
        <w:rPr>
          <w:sz w:val="26"/>
          <w:szCs w:val="26"/>
          <w:lang w:val="vi-VN"/>
        </w:rPr>
        <w:t>Hát Bả trạo</w:t>
      </w:r>
      <w:r w:rsidRPr="00E7425D">
        <w:rPr>
          <w:sz w:val="26"/>
          <w:szCs w:val="26"/>
          <w:lang w:val="vi-VN"/>
        </w:rPr>
        <w:t xml:space="preserve"> được tích hợp vào phần Hình thành kiến thức mới.</w:t>
      </w:r>
    </w:p>
    <w:p w14:paraId="4FCE6DAE" w14:textId="333C2FC4" w:rsidR="003E6A30" w:rsidRPr="00223D3F" w:rsidRDefault="003E6A30" w:rsidP="00194EA7">
      <w:pPr>
        <w:widowControl w:val="0"/>
        <w:ind w:firstLine="720"/>
        <w:rPr>
          <w:spacing w:val="-6"/>
          <w:sz w:val="26"/>
          <w:szCs w:val="26"/>
          <w:lang w:val="vi-VN"/>
        </w:rPr>
      </w:pPr>
      <w:r w:rsidRPr="00223D3F">
        <w:rPr>
          <w:i/>
          <w:iCs/>
          <w:spacing w:val="-6"/>
          <w:sz w:val="26"/>
          <w:szCs w:val="26"/>
          <w:lang w:val="vi-VN"/>
        </w:rPr>
        <w:t>Khởi động:</w:t>
      </w:r>
      <w:r w:rsidRPr="00223D3F">
        <w:rPr>
          <w:spacing w:val="-6"/>
          <w:sz w:val="26"/>
          <w:szCs w:val="26"/>
          <w:lang w:val="vi-VN"/>
        </w:rPr>
        <w:t xml:space="preserve"> </w:t>
      </w:r>
      <w:r w:rsidRPr="00223D3F">
        <w:rPr>
          <w:spacing w:val="-6"/>
          <w:sz w:val="26"/>
          <w:szCs w:val="26"/>
          <w:lang w:val="en-GB"/>
        </w:rPr>
        <w:t>HS</w:t>
      </w:r>
      <w:r w:rsidRPr="00223D3F">
        <w:rPr>
          <w:spacing w:val="-6"/>
          <w:sz w:val="26"/>
          <w:szCs w:val="26"/>
          <w:lang w:val="vi-VN"/>
        </w:rPr>
        <w:t xml:space="preserve"> nghe trích đoạn dân ca các vùng miền, nhận diện và</w:t>
      </w:r>
      <w:r w:rsidR="00223D3F" w:rsidRPr="00223D3F">
        <w:rPr>
          <w:spacing w:val="-6"/>
          <w:sz w:val="26"/>
          <w:szCs w:val="26"/>
        </w:rPr>
        <w:t xml:space="preserve"> </w:t>
      </w:r>
      <w:r w:rsidRPr="00223D3F">
        <w:rPr>
          <w:spacing w:val="-6"/>
          <w:sz w:val="26"/>
          <w:szCs w:val="26"/>
          <w:lang w:val="vi-VN"/>
        </w:rPr>
        <w:t>chia sẻ cảm xúc.</w:t>
      </w:r>
    </w:p>
    <w:p w14:paraId="3D527D22" w14:textId="77777777" w:rsidR="003E6A30" w:rsidRPr="00E7425D" w:rsidRDefault="003E6A30" w:rsidP="00194EA7">
      <w:pPr>
        <w:widowControl w:val="0"/>
        <w:ind w:firstLine="720"/>
        <w:rPr>
          <w:i/>
          <w:iCs/>
          <w:sz w:val="26"/>
          <w:szCs w:val="26"/>
          <w:lang w:val="vi-VN"/>
        </w:rPr>
      </w:pPr>
      <w:r w:rsidRPr="00E7425D">
        <w:rPr>
          <w:i/>
          <w:iCs/>
          <w:sz w:val="26"/>
          <w:szCs w:val="26"/>
          <w:lang w:val="vi-VN"/>
        </w:rPr>
        <w:t>Hình thành kiến thức mới:</w:t>
      </w:r>
    </w:p>
    <w:p w14:paraId="209761C9" w14:textId="01B4281B" w:rsidR="003E6A30" w:rsidRPr="00E7425D" w:rsidRDefault="003E6A30" w:rsidP="00194EA7">
      <w:pPr>
        <w:widowControl w:val="0"/>
        <w:ind w:firstLine="720"/>
        <w:rPr>
          <w:sz w:val="26"/>
          <w:szCs w:val="26"/>
          <w:lang w:val="vi-VN"/>
        </w:rPr>
      </w:pPr>
      <w:r w:rsidRPr="00E7425D">
        <w:rPr>
          <w:sz w:val="26"/>
          <w:szCs w:val="26"/>
          <w:lang w:val="en-GB"/>
        </w:rPr>
        <w:t>GV</w:t>
      </w:r>
      <w:r w:rsidRPr="00E7425D">
        <w:rPr>
          <w:sz w:val="26"/>
          <w:szCs w:val="26"/>
          <w:lang w:val="vi-VN"/>
        </w:rPr>
        <w:t xml:space="preserve"> giới thiệu khái quát về dân ca Việt Nam.</w:t>
      </w:r>
    </w:p>
    <w:p w14:paraId="6A8F2D17" w14:textId="19BFBD50" w:rsidR="003E6A30" w:rsidRPr="00E7425D" w:rsidRDefault="003E6A30" w:rsidP="00194EA7">
      <w:pPr>
        <w:widowControl w:val="0"/>
        <w:ind w:firstLine="720"/>
        <w:rPr>
          <w:sz w:val="26"/>
          <w:szCs w:val="26"/>
          <w:lang w:val="vi-VN"/>
        </w:rPr>
      </w:pPr>
      <w:r w:rsidRPr="00E7425D">
        <w:rPr>
          <w:sz w:val="26"/>
          <w:szCs w:val="26"/>
          <w:lang w:val="en-GB"/>
        </w:rPr>
        <w:t>HS</w:t>
      </w:r>
      <w:r w:rsidRPr="00E7425D">
        <w:rPr>
          <w:sz w:val="26"/>
          <w:szCs w:val="26"/>
          <w:lang w:val="vi-VN"/>
        </w:rPr>
        <w:t xml:space="preserve"> trình bày theo nhóm về các vùng dân ca, trong đó có một nhóm chuyên trách giới thiệu về </w:t>
      </w:r>
      <w:r w:rsidR="00E41758" w:rsidRPr="00E7425D">
        <w:rPr>
          <w:sz w:val="26"/>
          <w:szCs w:val="26"/>
          <w:lang w:val="vi-VN"/>
        </w:rPr>
        <w:t>Hát Bả trạo</w:t>
      </w:r>
      <w:r w:rsidRPr="00E7425D">
        <w:rPr>
          <w:sz w:val="26"/>
          <w:szCs w:val="26"/>
          <w:lang w:val="vi-VN"/>
        </w:rPr>
        <w:t>.</w:t>
      </w:r>
    </w:p>
    <w:p w14:paraId="11C1B9BA" w14:textId="359333A9" w:rsidR="003E6A30" w:rsidRPr="00E7425D" w:rsidRDefault="003E6A30" w:rsidP="00194EA7">
      <w:pPr>
        <w:widowControl w:val="0"/>
        <w:ind w:firstLine="720"/>
        <w:rPr>
          <w:sz w:val="26"/>
          <w:szCs w:val="26"/>
          <w:lang w:val="vi-VN"/>
        </w:rPr>
      </w:pPr>
      <w:r w:rsidRPr="00E7425D">
        <w:rPr>
          <w:sz w:val="26"/>
          <w:szCs w:val="26"/>
          <w:lang w:val="en-GB"/>
        </w:rPr>
        <w:t>GV</w:t>
      </w:r>
      <w:r w:rsidRPr="00E7425D">
        <w:rPr>
          <w:sz w:val="26"/>
          <w:szCs w:val="26"/>
          <w:lang w:val="vi-VN"/>
        </w:rPr>
        <w:t xml:space="preserve"> nhận xét, bổ sung, làm rõ các yếu tố tạo nên bản sắc dân ca</w:t>
      </w:r>
      <w:r w:rsidR="00223D3F">
        <w:rPr>
          <w:sz w:val="26"/>
          <w:szCs w:val="26"/>
        </w:rPr>
        <w:t xml:space="preserve"> </w:t>
      </w:r>
      <w:r w:rsidRPr="00E7425D">
        <w:rPr>
          <w:sz w:val="26"/>
          <w:szCs w:val="26"/>
          <w:lang w:val="vi-VN"/>
        </w:rPr>
        <w:t>từng vùng.</w:t>
      </w:r>
    </w:p>
    <w:p w14:paraId="4FFEDD66" w14:textId="528D012A" w:rsidR="003E6A30" w:rsidRPr="00E7425D" w:rsidRDefault="003E6A30" w:rsidP="00194EA7">
      <w:pPr>
        <w:widowControl w:val="0"/>
        <w:ind w:firstLine="720"/>
        <w:rPr>
          <w:sz w:val="26"/>
          <w:szCs w:val="26"/>
          <w:lang w:val="vi-VN"/>
        </w:rPr>
      </w:pPr>
      <w:r w:rsidRPr="00E7425D">
        <w:rPr>
          <w:i/>
          <w:iCs/>
          <w:sz w:val="26"/>
          <w:szCs w:val="26"/>
          <w:lang w:val="vi-VN"/>
        </w:rPr>
        <w:t>Luyện tập:</w:t>
      </w:r>
      <w:r w:rsidRPr="00E7425D">
        <w:rPr>
          <w:sz w:val="26"/>
          <w:szCs w:val="26"/>
          <w:lang w:val="vi-VN"/>
        </w:rPr>
        <w:t xml:space="preserve"> </w:t>
      </w:r>
      <w:r w:rsidRPr="00E7425D">
        <w:rPr>
          <w:sz w:val="26"/>
          <w:szCs w:val="26"/>
          <w:lang w:val="en-GB"/>
        </w:rPr>
        <w:t>HS</w:t>
      </w:r>
      <w:r w:rsidRPr="00E7425D">
        <w:rPr>
          <w:sz w:val="26"/>
          <w:szCs w:val="26"/>
          <w:lang w:val="vi-VN"/>
        </w:rPr>
        <w:t xml:space="preserve"> nghe và phân tích một số bài dân ca tiêu biểu, nhận diện vùng miền qua giai điệu và lời ca.</w:t>
      </w:r>
    </w:p>
    <w:p w14:paraId="7731F514" w14:textId="77777777" w:rsidR="003E6A30" w:rsidRPr="00E7425D" w:rsidRDefault="003E6A30" w:rsidP="00194EA7">
      <w:pPr>
        <w:widowControl w:val="0"/>
        <w:spacing w:line="372" w:lineRule="auto"/>
        <w:ind w:firstLine="720"/>
        <w:rPr>
          <w:sz w:val="26"/>
          <w:szCs w:val="26"/>
          <w:lang w:val="vi-VN"/>
        </w:rPr>
      </w:pPr>
      <w:r w:rsidRPr="00E7425D">
        <w:rPr>
          <w:i/>
          <w:iCs/>
          <w:sz w:val="26"/>
          <w:szCs w:val="26"/>
          <w:lang w:val="vi-VN"/>
        </w:rPr>
        <w:t>Vận dụng:</w:t>
      </w:r>
      <w:r w:rsidRPr="00E7425D">
        <w:rPr>
          <w:sz w:val="26"/>
          <w:szCs w:val="26"/>
          <w:lang w:val="vi-VN"/>
        </w:rPr>
        <w:t xml:space="preserve"> </w:t>
      </w:r>
      <w:r w:rsidRPr="00E7425D">
        <w:rPr>
          <w:sz w:val="26"/>
          <w:szCs w:val="26"/>
          <w:lang w:val="en-GB"/>
        </w:rPr>
        <w:t>HS</w:t>
      </w:r>
      <w:r w:rsidRPr="00E7425D">
        <w:rPr>
          <w:sz w:val="26"/>
          <w:szCs w:val="26"/>
          <w:lang w:val="vi-VN"/>
        </w:rPr>
        <w:t xml:space="preserve"> trả lời câu hỏi về yếu tố tạo nên sự phong phú của dân ca, chuẩn bị bài trình bày hoặc hát dân ca cho tiết học tiếp theo.</w:t>
      </w:r>
    </w:p>
    <w:p w14:paraId="484F350D" w14:textId="6ADCE04C" w:rsidR="00CE4CDC" w:rsidRPr="00E7425D" w:rsidRDefault="00CE4CDC" w:rsidP="00194EA7">
      <w:pPr>
        <w:widowControl w:val="0"/>
        <w:spacing w:line="372" w:lineRule="auto"/>
        <w:ind w:firstLine="720"/>
        <w:rPr>
          <w:sz w:val="26"/>
          <w:szCs w:val="26"/>
          <w:lang w:val="vi-VN"/>
        </w:rPr>
      </w:pPr>
      <w:r w:rsidRPr="00E7425D">
        <w:rPr>
          <w:sz w:val="26"/>
          <w:szCs w:val="26"/>
          <w:lang w:val="vi-VN"/>
        </w:rPr>
        <w:t xml:space="preserve">Bước 3: Thiết kế hình thức trình bày </w:t>
      </w:r>
      <w:r w:rsidR="006951A0" w:rsidRPr="00E7425D">
        <w:rPr>
          <w:sz w:val="26"/>
          <w:szCs w:val="26"/>
          <w:lang w:val="vi-VN"/>
        </w:rPr>
        <w:t>bài học</w:t>
      </w:r>
      <w:r w:rsidRPr="00E7425D">
        <w:rPr>
          <w:sz w:val="26"/>
          <w:szCs w:val="26"/>
          <w:lang w:val="vi-VN"/>
        </w:rPr>
        <w:t>.</w:t>
      </w:r>
      <w:r w:rsidRPr="00E7425D">
        <w:rPr>
          <w:b/>
          <w:bCs/>
          <w:sz w:val="26"/>
          <w:szCs w:val="26"/>
          <w:lang w:val="vi-VN"/>
        </w:rPr>
        <w:t xml:space="preserve"> </w:t>
      </w:r>
      <w:r w:rsidRPr="00E7425D">
        <w:rPr>
          <w:sz w:val="26"/>
          <w:szCs w:val="26"/>
          <w:lang w:val="vi-VN"/>
        </w:rPr>
        <w:t xml:space="preserve">Hình thức trình bày bài học cần dựa trên các tiêu chí rõ ràng, trực quan và phù hợp với lứa tuổi HS. Bài học được chia thành các mục cụ thể: Giới thiệu nội dung, hoạt động trải nghiệm, và đánh giá, giúp HS tiếp cận kiến thức một cách có hệ thống. Hình thức trình bày cũng sử dụng hình ảnh minh họa sinh động, các bản nhạc đẹp, để làm rõ nội dung giảng dạy. Ngôn ngữ </w:t>
      </w:r>
      <w:r w:rsidRPr="00E7425D">
        <w:rPr>
          <w:sz w:val="26"/>
          <w:szCs w:val="26"/>
          <w:lang w:val="vi-VN"/>
        </w:rPr>
        <w:lastRenderedPageBreak/>
        <w:t xml:space="preserve">cần ngắn gọn, dễ hiểu, kết hợp với các hoạt động thực hành để kích thích sự tham gia tích cực của HS. Các phần </w:t>
      </w:r>
      <w:r w:rsidR="002A01AB" w:rsidRPr="00E7425D">
        <w:rPr>
          <w:sz w:val="26"/>
          <w:szCs w:val="26"/>
          <w:lang w:val="vi-VN"/>
        </w:rPr>
        <w:t>tích hợp nội dung ngoài bài học chính</w:t>
      </w:r>
      <w:r w:rsidRPr="00E7425D">
        <w:rPr>
          <w:sz w:val="26"/>
          <w:szCs w:val="26"/>
          <w:lang w:val="vi-VN"/>
        </w:rPr>
        <w:t xml:space="preserve">, </w:t>
      </w:r>
      <w:r w:rsidR="002A01AB" w:rsidRPr="00E7425D">
        <w:rPr>
          <w:sz w:val="26"/>
          <w:szCs w:val="26"/>
          <w:lang w:val="vi-VN"/>
        </w:rPr>
        <w:t xml:space="preserve">giới thiệu về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002A01AB" w:rsidRPr="00E7425D">
        <w:rPr>
          <w:sz w:val="26"/>
          <w:szCs w:val="26"/>
          <w:lang w:val="vi-VN"/>
        </w:rPr>
        <w:t xml:space="preserve"> cần</w:t>
      </w:r>
      <w:r w:rsidRPr="00E7425D">
        <w:rPr>
          <w:sz w:val="26"/>
          <w:szCs w:val="26"/>
          <w:lang w:val="vi-VN"/>
        </w:rPr>
        <w:t xml:space="preserve"> được lồng ghép hợp lý để phát triển năng lực âm nhạc và thẩm mỹ cho HS. </w:t>
      </w:r>
    </w:p>
    <w:p w14:paraId="21B31FEC" w14:textId="210C645E" w:rsidR="00CE4CDC" w:rsidRPr="00E7425D" w:rsidRDefault="00CE4CDC" w:rsidP="00194EA7">
      <w:pPr>
        <w:widowControl w:val="0"/>
        <w:spacing w:line="372" w:lineRule="auto"/>
        <w:ind w:firstLine="720"/>
        <w:rPr>
          <w:sz w:val="26"/>
          <w:szCs w:val="26"/>
          <w:lang w:val="vi-VN"/>
        </w:rPr>
      </w:pPr>
      <w:r w:rsidRPr="00E7425D">
        <w:rPr>
          <w:sz w:val="26"/>
          <w:szCs w:val="26"/>
          <w:lang w:val="vi-VN"/>
        </w:rPr>
        <w:t>Thông qua 3 bước theo qui trình trên, bài học được thiết kế để không chỉ giúp HS</w:t>
      </w:r>
      <w:r w:rsidR="002A01AB" w:rsidRPr="00E7425D">
        <w:rPr>
          <w:sz w:val="26"/>
          <w:szCs w:val="26"/>
          <w:lang w:val="vi-VN"/>
        </w:rPr>
        <w:t xml:space="preserve"> phát triển được những năng lực và phẩm chất quan trọng theo định hướng chương trình </w:t>
      </w:r>
      <w:r w:rsidR="008A1D70" w:rsidRPr="00E7425D">
        <w:rPr>
          <w:sz w:val="26"/>
          <w:szCs w:val="26"/>
          <w:lang w:val="vi-VN"/>
        </w:rPr>
        <w:t>GDPT</w:t>
      </w:r>
      <w:r w:rsidR="002A01AB" w:rsidRPr="00E7425D">
        <w:rPr>
          <w:sz w:val="26"/>
          <w:szCs w:val="26"/>
          <w:lang w:val="vi-VN"/>
        </w:rPr>
        <w:t>, đáp ứng được yêu cầu cần đạt của tiết học, mà HS còn</w:t>
      </w:r>
      <w:r w:rsidRPr="00E7425D">
        <w:rPr>
          <w:sz w:val="26"/>
          <w:szCs w:val="26"/>
          <w:lang w:val="vi-VN"/>
        </w:rPr>
        <w:t xml:space="preserve"> hiểu </w:t>
      </w:r>
      <w:r w:rsidR="002A01AB" w:rsidRPr="00E7425D">
        <w:rPr>
          <w:sz w:val="26"/>
          <w:szCs w:val="26"/>
          <w:lang w:val="vi-VN"/>
        </w:rPr>
        <w:t>biết thêm về thể loại</w:t>
      </w:r>
      <w:r w:rsidRPr="00E7425D">
        <w:rPr>
          <w:sz w:val="26"/>
          <w:szCs w:val="26"/>
          <w:lang w:val="vi-VN"/>
        </w:rPr>
        <w:t xml:space="preserve"> </w:t>
      </w:r>
      <w:r w:rsidR="00E41758" w:rsidRPr="00E7425D">
        <w:rPr>
          <w:sz w:val="26"/>
          <w:szCs w:val="26"/>
          <w:lang w:val="vi-VN"/>
        </w:rPr>
        <w:t>Hát Bả trạo</w:t>
      </w:r>
      <w:r w:rsidRPr="00E7425D">
        <w:rPr>
          <w:sz w:val="26"/>
          <w:szCs w:val="26"/>
          <w:lang w:val="vi-VN"/>
        </w:rPr>
        <w:t xml:space="preserve"> [</w:t>
      </w:r>
      <w:proofErr w:type="spellStart"/>
      <w:r w:rsidR="008B5C76" w:rsidRPr="00E7425D">
        <w:rPr>
          <w:sz w:val="26"/>
          <w:szCs w:val="26"/>
          <w:lang w:val="en-GB"/>
        </w:rPr>
        <w:t>xem</w:t>
      </w:r>
      <w:proofErr w:type="spellEnd"/>
      <w:r w:rsidR="008B5C76" w:rsidRPr="00E7425D">
        <w:rPr>
          <w:sz w:val="26"/>
          <w:szCs w:val="26"/>
          <w:lang w:val="en-GB"/>
        </w:rPr>
        <w:t xml:space="preserve"> </w:t>
      </w:r>
      <w:proofErr w:type="spellStart"/>
      <w:r w:rsidR="008B5C76" w:rsidRPr="00E7425D">
        <w:rPr>
          <w:sz w:val="26"/>
          <w:szCs w:val="26"/>
          <w:lang w:val="en-GB"/>
        </w:rPr>
        <w:t>thêm</w:t>
      </w:r>
      <w:proofErr w:type="spellEnd"/>
      <w:r w:rsidR="008B5C76" w:rsidRPr="00E7425D">
        <w:rPr>
          <w:sz w:val="26"/>
          <w:szCs w:val="26"/>
          <w:lang w:val="en-GB"/>
        </w:rPr>
        <w:t xml:space="preserve"> </w:t>
      </w:r>
      <w:r w:rsidRPr="00E7425D">
        <w:rPr>
          <w:sz w:val="26"/>
          <w:szCs w:val="26"/>
          <w:lang w:val="vi-VN"/>
        </w:rPr>
        <w:t>PL</w:t>
      </w:r>
      <w:r w:rsidR="007E7E18" w:rsidRPr="00E7425D">
        <w:rPr>
          <w:sz w:val="26"/>
          <w:szCs w:val="26"/>
        </w:rPr>
        <w:t>2</w:t>
      </w:r>
      <w:r w:rsidRPr="00E7425D">
        <w:rPr>
          <w:sz w:val="26"/>
          <w:szCs w:val="26"/>
          <w:lang w:val="vi-VN"/>
        </w:rPr>
        <w:t xml:space="preserve">.1, </w:t>
      </w:r>
      <w:r w:rsidR="007C65C2" w:rsidRPr="00E7425D">
        <w:rPr>
          <w:sz w:val="26"/>
          <w:szCs w:val="26"/>
          <w:lang w:val="vi-VN"/>
        </w:rPr>
        <w:t>tr.2</w:t>
      </w:r>
      <w:r w:rsidR="00054E0F">
        <w:rPr>
          <w:sz w:val="26"/>
          <w:szCs w:val="26"/>
        </w:rPr>
        <w:t>0</w:t>
      </w:r>
      <w:r w:rsidR="00E95507">
        <w:rPr>
          <w:sz w:val="26"/>
          <w:szCs w:val="26"/>
        </w:rPr>
        <w:t>6</w:t>
      </w:r>
      <w:r w:rsidRPr="00E7425D">
        <w:rPr>
          <w:sz w:val="26"/>
          <w:szCs w:val="26"/>
          <w:lang w:val="vi-VN"/>
        </w:rPr>
        <w:t>].</w:t>
      </w:r>
    </w:p>
    <w:p w14:paraId="69A411F7" w14:textId="738C670C" w:rsidR="00DF6B3A" w:rsidRPr="00E7425D" w:rsidRDefault="009D36A3" w:rsidP="00194EA7">
      <w:pPr>
        <w:pStyle w:val="NormalWeb"/>
        <w:widowControl w:val="0"/>
        <w:spacing w:before="0" w:beforeAutospacing="0" w:after="0" w:afterAutospacing="0" w:line="372" w:lineRule="auto"/>
        <w:jc w:val="both"/>
        <w:outlineLvl w:val="1"/>
        <w:rPr>
          <w:rFonts w:ascii="Times New Roman Bold Italic" w:hAnsi="Times New Roman Bold Italic"/>
          <w:b/>
          <w:bCs/>
          <w:i/>
          <w:iCs/>
          <w:spacing w:val="-8"/>
          <w:sz w:val="26"/>
          <w:szCs w:val="26"/>
          <w:lang w:val="en-GB"/>
        </w:rPr>
      </w:pPr>
      <w:bookmarkStart w:id="1104" w:name="_Toc177253003"/>
      <w:bookmarkStart w:id="1105" w:name="_Toc186653259"/>
      <w:bookmarkStart w:id="1106" w:name="_Toc193779259"/>
      <w:bookmarkStart w:id="1107" w:name="_Toc193779358"/>
      <w:bookmarkStart w:id="1108" w:name="_Toc202383907"/>
      <w:bookmarkStart w:id="1109" w:name="_Toc203641929"/>
      <w:bookmarkStart w:id="1110" w:name="_Toc214367962"/>
      <w:bookmarkStart w:id="1111" w:name="_Toc214368206"/>
      <w:bookmarkStart w:id="1112" w:name="_Toc214368344"/>
      <w:bookmarkStart w:id="1113" w:name="_Toc219399951"/>
      <w:bookmarkStart w:id="1114" w:name="_Toc219400221"/>
      <w:bookmarkStart w:id="1115" w:name="_Toc219400335"/>
      <w:bookmarkStart w:id="1116" w:name="_Toc219433126"/>
      <w:bookmarkStart w:id="1117" w:name="_Toc204178675"/>
      <w:bookmarkStart w:id="1118" w:name="_Toc204179484"/>
      <w:r w:rsidRPr="00E7425D">
        <w:rPr>
          <w:rFonts w:ascii="Times New Roman Bold Italic" w:hAnsi="Times New Roman Bold Italic"/>
          <w:b/>
          <w:bCs/>
          <w:i/>
          <w:iCs/>
          <w:spacing w:val="-8"/>
          <w:sz w:val="26"/>
          <w:szCs w:val="26"/>
        </w:rPr>
        <w:t>4</w:t>
      </w:r>
      <w:r w:rsidR="00DF6B3A" w:rsidRPr="00E7425D">
        <w:rPr>
          <w:rFonts w:ascii="Times New Roman Bold Italic" w:hAnsi="Times New Roman Bold Italic"/>
          <w:b/>
          <w:bCs/>
          <w:i/>
          <w:iCs/>
          <w:spacing w:val="-8"/>
          <w:sz w:val="26"/>
          <w:szCs w:val="26"/>
        </w:rPr>
        <w:t>.</w:t>
      </w:r>
      <w:r w:rsidR="00B370B7" w:rsidRPr="00E7425D">
        <w:rPr>
          <w:rFonts w:ascii="Times New Roman Bold Italic" w:hAnsi="Times New Roman Bold Italic"/>
          <w:b/>
          <w:bCs/>
          <w:i/>
          <w:iCs/>
          <w:spacing w:val="-8"/>
          <w:sz w:val="26"/>
          <w:szCs w:val="26"/>
          <w:lang w:val="en-GB"/>
        </w:rPr>
        <w:t>2</w:t>
      </w:r>
      <w:r w:rsidR="00DF6B3A" w:rsidRPr="00E7425D">
        <w:rPr>
          <w:rFonts w:ascii="Times New Roman Bold Italic" w:hAnsi="Times New Roman Bold Italic"/>
          <w:b/>
          <w:bCs/>
          <w:i/>
          <w:iCs/>
          <w:spacing w:val="-8"/>
          <w:sz w:val="26"/>
          <w:szCs w:val="26"/>
        </w:rPr>
        <w:t xml:space="preserve">.2. </w:t>
      </w:r>
      <w:proofErr w:type="spellStart"/>
      <w:r w:rsidR="00F2217B" w:rsidRPr="00E7425D">
        <w:rPr>
          <w:rFonts w:ascii="Times New Roman Bold Italic" w:hAnsi="Times New Roman Bold Italic"/>
          <w:b/>
          <w:bCs/>
          <w:i/>
          <w:iCs/>
          <w:spacing w:val="-8"/>
          <w:sz w:val="26"/>
          <w:szCs w:val="26"/>
          <w:lang w:val="en-GB"/>
        </w:rPr>
        <w:t>Dạy</w:t>
      </w:r>
      <w:proofErr w:type="spellEnd"/>
      <w:r w:rsidR="00F2217B" w:rsidRPr="00E7425D">
        <w:rPr>
          <w:rFonts w:ascii="Times New Roman Bold Italic" w:hAnsi="Times New Roman Bold Italic"/>
          <w:b/>
          <w:bCs/>
          <w:i/>
          <w:iCs/>
          <w:spacing w:val="-8"/>
          <w:sz w:val="26"/>
          <w:szCs w:val="26"/>
          <w:lang w:val="en-GB"/>
        </w:rPr>
        <w:t xml:space="preserve"> </w:t>
      </w:r>
      <w:proofErr w:type="spellStart"/>
      <w:r w:rsidR="00F2217B" w:rsidRPr="00E7425D">
        <w:rPr>
          <w:rFonts w:ascii="Times New Roman Bold Italic" w:hAnsi="Times New Roman Bold Italic"/>
          <w:b/>
          <w:bCs/>
          <w:i/>
          <w:iCs/>
          <w:spacing w:val="-8"/>
          <w:sz w:val="26"/>
          <w:szCs w:val="26"/>
          <w:lang w:val="en-GB"/>
        </w:rPr>
        <w:t>học</w:t>
      </w:r>
      <w:proofErr w:type="spellEnd"/>
      <w:r w:rsidR="00F2217B" w:rsidRPr="00E7425D">
        <w:rPr>
          <w:rFonts w:ascii="Times New Roman Bold Italic" w:hAnsi="Times New Roman Bold Italic"/>
          <w:b/>
          <w:bCs/>
          <w:i/>
          <w:iCs/>
          <w:spacing w:val="-8"/>
          <w:sz w:val="26"/>
          <w:szCs w:val="26"/>
          <w:lang w:val="en-GB"/>
        </w:rPr>
        <w:t xml:space="preserve"> </w:t>
      </w:r>
      <w:proofErr w:type="spellStart"/>
      <w:r w:rsidR="00E41758" w:rsidRPr="00E7425D">
        <w:rPr>
          <w:rFonts w:ascii="Times New Roman Bold Italic" w:hAnsi="Times New Roman Bold Italic"/>
          <w:b/>
          <w:bCs/>
          <w:i/>
          <w:iCs/>
          <w:spacing w:val="-8"/>
          <w:sz w:val="26"/>
          <w:szCs w:val="26"/>
          <w:lang w:val="en-GB"/>
        </w:rPr>
        <w:t>Hát</w:t>
      </w:r>
      <w:proofErr w:type="spellEnd"/>
      <w:r w:rsidR="00E41758" w:rsidRPr="00E7425D">
        <w:rPr>
          <w:rFonts w:ascii="Times New Roman Bold Italic" w:hAnsi="Times New Roman Bold Italic"/>
          <w:b/>
          <w:bCs/>
          <w:i/>
          <w:iCs/>
          <w:spacing w:val="-8"/>
          <w:sz w:val="26"/>
          <w:szCs w:val="26"/>
          <w:lang w:val="en-GB"/>
        </w:rPr>
        <w:t xml:space="preserve"> </w:t>
      </w:r>
      <w:proofErr w:type="spellStart"/>
      <w:r w:rsidR="00E41758" w:rsidRPr="00E7425D">
        <w:rPr>
          <w:rFonts w:ascii="Times New Roman Bold Italic" w:hAnsi="Times New Roman Bold Italic"/>
          <w:b/>
          <w:bCs/>
          <w:i/>
          <w:iCs/>
          <w:spacing w:val="-8"/>
          <w:sz w:val="26"/>
          <w:szCs w:val="26"/>
          <w:lang w:val="en-GB"/>
        </w:rPr>
        <w:t>Bả</w:t>
      </w:r>
      <w:proofErr w:type="spellEnd"/>
      <w:r w:rsidR="00E41758" w:rsidRPr="00E7425D">
        <w:rPr>
          <w:rFonts w:ascii="Times New Roman Bold Italic" w:hAnsi="Times New Roman Bold Italic"/>
          <w:b/>
          <w:bCs/>
          <w:i/>
          <w:iCs/>
          <w:spacing w:val="-8"/>
          <w:sz w:val="26"/>
          <w:szCs w:val="26"/>
          <w:lang w:val="en-GB"/>
        </w:rPr>
        <w:t xml:space="preserve"> </w:t>
      </w:r>
      <w:proofErr w:type="spellStart"/>
      <w:r w:rsidR="00E41758" w:rsidRPr="00E7425D">
        <w:rPr>
          <w:rFonts w:ascii="Times New Roman Bold Italic" w:hAnsi="Times New Roman Bold Italic"/>
          <w:b/>
          <w:bCs/>
          <w:i/>
          <w:iCs/>
          <w:spacing w:val="-8"/>
          <w:sz w:val="26"/>
          <w:szCs w:val="26"/>
          <w:lang w:val="en-GB"/>
        </w:rPr>
        <w:t>trạo</w:t>
      </w:r>
      <w:proofErr w:type="spellEnd"/>
      <w:r w:rsidR="00F2217B" w:rsidRPr="00E7425D">
        <w:rPr>
          <w:rFonts w:ascii="Times New Roman Bold Italic" w:hAnsi="Times New Roman Bold Italic"/>
          <w:b/>
          <w:bCs/>
          <w:i/>
          <w:iCs/>
          <w:spacing w:val="-8"/>
          <w:sz w:val="26"/>
          <w:szCs w:val="26"/>
          <w:lang w:val="en-GB"/>
        </w:rPr>
        <w:t xml:space="preserve"> </w:t>
      </w:r>
      <w:proofErr w:type="spellStart"/>
      <w:r w:rsidR="00F2217B" w:rsidRPr="00E7425D">
        <w:rPr>
          <w:rFonts w:ascii="Times New Roman Bold Italic" w:hAnsi="Times New Roman Bold Italic"/>
          <w:b/>
          <w:bCs/>
          <w:i/>
          <w:iCs/>
          <w:spacing w:val="-8"/>
          <w:sz w:val="26"/>
          <w:szCs w:val="26"/>
          <w:lang w:val="en-GB"/>
        </w:rPr>
        <w:t>trong</w:t>
      </w:r>
      <w:proofErr w:type="spellEnd"/>
      <w:r w:rsidR="00487FD1" w:rsidRPr="00E7425D">
        <w:rPr>
          <w:rFonts w:ascii="Times New Roman Bold Italic" w:hAnsi="Times New Roman Bold Italic"/>
          <w:b/>
          <w:bCs/>
          <w:i/>
          <w:iCs/>
          <w:spacing w:val="-8"/>
          <w:sz w:val="26"/>
          <w:szCs w:val="26"/>
        </w:rPr>
        <w:t xml:space="preserve"> m</w:t>
      </w:r>
      <w:r w:rsidR="00DF6B3A" w:rsidRPr="00E7425D">
        <w:rPr>
          <w:rFonts w:ascii="Times New Roman Bold Italic" w:hAnsi="Times New Roman Bold Italic"/>
          <w:b/>
          <w:bCs/>
          <w:i/>
          <w:iCs/>
          <w:spacing w:val="-8"/>
          <w:sz w:val="26"/>
          <w:szCs w:val="26"/>
        </w:rPr>
        <w:t>ạch nội dung Nghe nhạc</w:t>
      </w:r>
      <w:bookmarkEnd w:id="1104"/>
      <w:bookmarkEnd w:id="1105"/>
      <w:bookmarkEnd w:id="1106"/>
      <w:bookmarkEnd w:id="1107"/>
      <w:bookmarkEnd w:id="1108"/>
      <w:bookmarkEnd w:id="1109"/>
      <w:bookmarkEnd w:id="1110"/>
      <w:bookmarkEnd w:id="1111"/>
      <w:bookmarkEnd w:id="1112"/>
      <w:bookmarkEnd w:id="1113"/>
      <w:bookmarkEnd w:id="1114"/>
      <w:bookmarkEnd w:id="1115"/>
      <w:bookmarkEnd w:id="1116"/>
      <w:r w:rsidR="00B4387E" w:rsidRPr="00E7425D">
        <w:rPr>
          <w:rFonts w:ascii="Times New Roman Bold Italic" w:hAnsi="Times New Roman Bold Italic"/>
          <w:b/>
          <w:bCs/>
          <w:i/>
          <w:iCs/>
          <w:spacing w:val="-8"/>
          <w:sz w:val="26"/>
          <w:szCs w:val="26"/>
          <w:lang w:val="en-GB"/>
        </w:rPr>
        <w:t xml:space="preserve"> </w:t>
      </w:r>
      <w:bookmarkEnd w:id="1117"/>
      <w:bookmarkEnd w:id="1118"/>
    </w:p>
    <w:p w14:paraId="6E53EE3E" w14:textId="616B8C76" w:rsidR="00946EE6" w:rsidRPr="00E7425D" w:rsidRDefault="00946EE6" w:rsidP="00194EA7">
      <w:pPr>
        <w:pStyle w:val="NormalWeb"/>
        <w:widowControl w:val="0"/>
        <w:spacing w:before="0" w:beforeAutospacing="0" w:after="0" w:afterAutospacing="0" w:line="372" w:lineRule="auto"/>
        <w:jc w:val="both"/>
        <w:rPr>
          <w:i/>
          <w:iCs/>
          <w:sz w:val="26"/>
          <w:szCs w:val="26"/>
        </w:rPr>
      </w:pPr>
      <w:r w:rsidRPr="00E7425D">
        <w:rPr>
          <w:i/>
          <w:iCs/>
          <w:sz w:val="26"/>
          <w:szCs w:val="26"/>
        </w:rPr>
        <w:t>4.</w:t>
      </w:r>
      <w:r w:rsidR="00B370B7" w:rsidRPr="00E7425D">
        <w:rPr>
          <w:i/>
          <w:iCs/>
          <w:sz w:val="26"/>
          <w:szCs w:val="26"/>
          <w:lang w:val="en-GB"/>
        </w:rPr>
        <w:t>2</w:t>
      </w:r>
      <w:r w:rsidRPr="00E7425D">
        <w:rPr>
          <w:i/>
          <w:iCs/>
          <w:sz w:val="26"/>
          <w:szCs w:val="26"/>
        </w:rPr>
        <w:t>.2.1. Vai trò của mạch nội dung Nghe nhạc</w:t>
      </w:r>
    </w:p>
    <w:p w14:paraId="5AF355E1" w14:textId="3263F09C" w:rsidR="00C87B2A" w:rsidRPr="00E7425D" w:rsidRDefault="00DF6B3A" w:rsidP="00194EA7">
      <w:pPr>
        <w:widowControl w:val="0"/>
        <w:spacing w:line="372" w:lineRule="auto"/>
        <w:ind w:firstLine="720"/>
        <w:rPr>
          <w:spacing w:val="-6"/>
          <w:sz w:val="26"/>
          <w:szCs w:val="26"/>
          <w:lang w:val="vi-VN"/>
        </w:rPr>
      </w:pPr>
      <w:r w:rsidRPr="00E7425D">
        <w:rPr>
          <w:sz w:val="26"/>
          <w:szCs w:val="26"/>
          <w:lang w:val="vi-VN"/>
        </w:rPr>
        <w:t xml:space="preserve">Nghe nhạc là mạch nội dung mới trong Chương trình </w:t>
      </w:r>
      <w:r w:rsidR="008A1D70" w:rsidRPr="00E7425D">
        <w:rPr>
          <w:sz w:val="26"/>
          <w:szCs w:val="26"/>
          <w:lang w:val="vi-VN"/>
        </w:rPr>
        <w:t>GDPT</w:t>
      </w:r>
      <w:r w:rsidRPr="00E7425D">
        <w:rPr>
          <w:spacing w:val="-6"/>
          <w:sz w:val="26"/>
          <w:szCs w:val="26"/>
          <w:lang w:val="vi-VN"/>
        </w:rPr>
        <w:t xml:space="preserve"> 2018, đóng vai trò quan trọng trong việc phát triển thẩm mỹ âm nhạc và kỹ năng nghe và cảm nhận nghệ thuật của HS. </w:t>
      </w:r>
      <w:r w:rsidR="00C87B2A" w:rsidRPr="00E7425D">
        <w:rPr>
          <w:spacing w:val="-6"/>
          <w:sz w:val="26"/>
          <w:szCs w:val="26"/>
          <w:lang w:val="vi-VN"/>
        </w:rPr>
        <w:t xml:space="preserve">Không chỉ dừng lại ở việc nghe thụ động, nội dung này hướng đến việc phát triển năng lực cảm thụ âm nhạc, khả năng phân tích và đánh giá các yếu tố nghệ thuật trong tác phẩm, từ đó hình thành tư duy thẩm mỹ và nhận thức văn hóa cho </w:t>
      </w:r>
      <w:r w:rsidR="00C87B2A" w:rsidRPr="00E7425D">
        <w:rPr>
          <w:spacing w:val="-6"/>
          <w:sz w:val="26"/>
          <w:szCs w:val="26"/>
          <w:lang w:val="en-GB"/>
        </w:rPr>
        <w:t>HS</w:t>
      </w:r>
      <w:r w:rsidR="00C87B2A" w:rsidRPr="00E7425D">
        <w:rPr>
          <w:spacing w:val="-6"/>
          <w:sz w:val="26"/>
          <w:szCs w:val="26"/>
          <w:lang w:val="vi-VN"/>
        </w:rPr>
        <w:t>.</w:t>
      </w:r>
    </w:p>
    <w:p w14:paraId="3FE07D06" w14:textId="6C56C766" w:rsidR="00C87B2A" w:rsidRPr="00E7425D" w:rsidRDefault="00C87B2A" w:rsidP="00194EA7">
      <w:pPr>
        <w:widowControl w:val="0"/>
        <w:spacing w:line="372" w:lineRule="auto"/>
        <w:ind w:firstLine="720"/>
        <w:rPr>
          <w:spacing w:val="-8"/>
          <w:sz w:val="26"/>
          <w:szCs w:val="26"/>
          <w:lang w:val="vi-VN"/>
        </w:rPr>
      </w:pPr>
      <w:r w:rsidRPr="00E7425D">
        <w:rPr>
          <w:spacing w:val="-8"/>
          <w:sz w:val="26"/>
          <w:szCs w:val="26"/>
          <w:lang w:val="vi-VN"/>
        </w:rPr>
        <w:t xml:space="preserve">Thông qua hoạt động nghe nhạc, </w:t>
      </w:r>
      <w:r w:rsidRPr="00E7425D">
        <w:rPr>
          <w:spacing w:val="-8"/>
          <w:sz w:val="26"/>
          <w:szCs w:val="26"/>
          <w:lang w:val="en-GB"/>
        </w:rPr>
        <w:t>HS</w:t>
      </w:r>
      <w:r w:rsidRPr="00E7425D">
        <w:rPr>
          <w:spacing w:val="-8"/>
          <w:sz w:val="26"/>
          <w:szCs w:val="26"/>
          <w:lang w:val="vi-VN"/>
        </w:rPr>
        <w:t xml:space="preserve"> được tiếp cận với các tác phẩm âm nhạc đa dạng về thể loại, phong cách và xuất xứ, bao gồm cả âm nhạc dân gian, cổ điển và đương đại. Việc nghe nhạc không chỉ giúp </w:t>
      </w:r>
      <w:r w:rsidRPr="00E7425D">
        <w:rPr>
          <w:spacing w:val="-8"/>
          <w:sz w:val="26"/>
          <w:szCs w:val="26"/>
          <w:lang w:val="en-GB"/>
        </w:rPr>
        <w:t>HS</w:t>
      </w:r>
      <w:r w:rsidRPr="00E7425D">
        <w:rPr>
          <w:spacing w:val="-8"/>
          <w:sz w:val="26"/>
          <w:szCs w:val="26"/>
          <w:lang w:val="vi-VN"/>
        </w:rPr>
        <w:t xml:space="preserve"> mở rộng vốn hiểu biết về âm nhạc mà còn góp phần nuôi dưỡng tình yêu nghệ thuật, phát triển khả năng tư duy phản biện và khơi gợi cảm xúc tích cực. Đặc biệt, khi được tiếp xúc với các làn điệu dân ca truyền thống, </w:t>
      </w:r>
      <w:r w:rsidRPr="00E7425D">
        <w:rPr>
          <w:spacing w:val="-8"/>
          <w:sz w:val="26"/>
          <w:szCs w:val="26"/>
          <w:lang w:val="en-GB"/>
        </w:rPr>
        <w:t>HS</w:t>
      </w:r>
      <w:r w:rsidRPr="00E7425D">
        <w:rPr>
          <w:spacing w:val="-8"/>
          <w:sz w:val="26"/>
          <w:szCs w:val="26"/>
          <w:lang w:val="vi-VN"/>
        </w:rPr>
        <w:t xml:space="preserve"> sẽ dần hình thành ý thức trân trọng và gìn giữ di sản văn hóa dân tộc.</w:t>
      </w:r>
    </w:p>
    <w:p w14:paraId="0C5C53FA" w14:textId="096A8D92" w:rsidR="00E644FA" w:rsidRPr="00820D01" w:rsidRDefault="00E644FA" w:rsidP="00194EA7">
      <w:pPr>
        <w:widowControl w:val="0"/>
        <w:spacing w:line="372" w:lineRule="auto"/>
        <w:rPr>
          <w:rFonts w:ascii="Times New Roman Italic" w:hAnsi="Times New Roman Italic"/>
          <w:i/>
          <w:iCs/>
          <w:spacing w:val="-6"/>
          <w:sz w:val="26"/>
          <w:szCs w:val="26"/>
        </w:rPr>
      </w:pPr>
      <w:r w:rsidRPr="00820D01">
        <w:rPr>
          <w:rFonts w:ascii="Times New Roman Italic" w:hAnsi="Times New Roman Italic"/>
          <w:i/>
          <w:iCs/>
          <w:spacing w:val="-6"/>
          <w:sz w:val="26"/>
          <w:szCs w:val="26"/>
        </w:rPr>
        <w:t>4.</w:t>
      </w:r>
      <w:r w:rsidR="00B370B7" w:rsidRPr="00820D01">
        <w:rPr>
          <w:rFonts w:ascii="Times New Roman Italic" w:hAnsi="Times New Roman Italic"/>
          <w:i/>
          <w:iCs/>
          <w:spacing w:val="-6"/>
          <w:sz w:val="26"/>
          <w:szCs w:val="26"/>
          <w:lang w:val="en-GB"/>
        </w:rPr>
        <w:t>2</w:t>
      </w:r>
      <w:r w:rsidRPr="00820D01">
        <w:rPr>
          <w:rFonts w:ascii="Times New Roman Italic" w:hAnsi="Times New Roman Italic"/>
          <w:i/>
          <w:iCs/>
          <w:spacing w:val="-6"/>
          <w:sz w:val="26"/>
          <w:szCs w:val="26"/>
        </w:rPr>
        <w:t xml:space="preserve">.2.2. </w:t>
      </w:r>
      <w:proofErr w:type="spellStart"/>
      <w:r w:rsidR="004860B8" w:rsidRPr="00820D01">
        <w:rPr>
          <w:rFonts w:ascii="Times New Roman Italic" w:hAnsi="Times New Roman Italic"/>
          <w:i/>
          <w:iCs/>
          <w:spacing w:val="-6"/>
          <w:sz w:val="26"/>
          <w:szCs w:val="26"/>
        </w:rPr>
        <w:t>T</w:t>
      </w:r>
      <w:r w:rsidRPr="00820D01">
        <w:rPr>
          <w:rFonts w:ascii="Times New Roman Italic" w:hAnsi="Times New Roman Italic"/>
          <w:i/>
          <w:iCs/>
          <w:spacing w:val="-6"/>
          <w:sz w:val="26"/>
          <w:szCs w:val="26"/>
        </w:rPr>
        <w:t>iêu</w:t>
      </w:r>
      <w:proofErr w:type="spellEnd"/>
      <w:r w:rsidRPr="00820D01">
        <w:rPr>
          <w:rFonts w:ascii="Times New Roman Italic" w:hAnsi="Times New Roman Italic"/>
          <w:i/>
          <w:iCs/>
          <w:spacing w:val="-6"/>
          <w:sz w:val="26"/>
          <w:szCs w:val="26"/>
        </w:rPr>
        <w:t xml:space="preserve"> </w:t>
      </w:r>
      <w:proofErr w:type="spellStart"/>
      <w:r w:rsidRPr="00820D01">
        <w:rPr>
          <w:rFonts w:ascii="Times New Roman Italic" w:hAnsi="Times New Roman Italic"/>
          <w:i/>
          <w:iCs/>
          <w:spacing w:val="-6"/>
          <w:sz w:val="26"/>
          <w:szCs w:val="26"/>
        </w:rPr>
        <w:t>chí</w:t>
      </w:r>
      <w:proofErr w:type="spellEnd"/>
      <w:r w:rsidR="004860B8" w:rsidRPr="00820D01">
        <w:rPr>
          <w:rFonts w:ascii="Times New Roman Italic" w:hAnsi="Times New Roman Italic"/>
          <w:i/>
          <w:iCs/>
          <w:spacing w:val="-6"/>
          <w:sz w:val="26"/>
          <w:szCs w:val="26"/>
        </w:rPr>
        <w:t xml:space="preserve"> </w:t>
      </w:r>
      <w:proofErr w:type="spellStart"/>
      <w:r w:rsidRPr="00820D01">
        <w:rPr>
          <w:rFonts w:ascii="Times New Roman Italic" w:hAnsi="Times New Roman Italic"/>
          <w:i/>
          <w:iCs/>
          <w:spacing w:val="-6"/>
          <w:sz w:val="26"/>
          <w:szCs w:val="26"/>
        </w:rPr>
        <w:t>lựa</w:t>
      </w:r>
      <w:proofErr w:type="spellEnd"/>
      <w:r w:rsidRPr="00820D01">
        <w:rPr>
          <w:rFonts w:ascii="Times New Roman Italic" w:hAnsi="Times New Roman Italic"/>
          <w:i/>
          <w:iCs/>
          <w:spacing w:val="-6"/>
          <w:sz w:val="26"/>
          <w:szCs w:val="26"/>
        </w:rPr>
        <w:t xml:space="preserve"> </w:t>
      </w:r>
      <w:proofErr w:type="spellStart"/>
      <w:r w:rsidRPr="00820D01">
        <w:rPr>
          <w:rFonts w:ascii="Times New Roman Italic" w:hAnsi="Times New Roman Italic"/>
          <w:i/>
          <w:iCs/>
          <w:spacing w:val="-6"/>
          <w:sz w:val="26"/>
          <w:szCs w:val="26"/>
        </w:rPr>
        <w:t>chọn</w:t>
      </w:r>
      <w:proofErr w:type="spellEnd"/>
      <w:r w:rsidRPr="00820D01">
        <w:rPr>
          <w:rFonts w:ascii="Times New Roman Italic" w:hAnsi="Times New Roman Italic"/>
          <w:i/>
          <w:iCs/>
          <w:spacing w:val="-6"/>
          <w:sz w:val="26"/>
          <w:szCs w:val="26"/>
        </w:rPr>
        <w:t xml:space="preserve"> </w:t>
      </w:r>
      <w:proofErr w:type="spellStart"/>
      <w:r w:rsidRPr="00820D01">
        <w:rPr>
          <w:rFonts w:ascii="Times New Roman Italic" w:hAnsi="Times New Roman Italic"/>
          <w:i/>
          <w:iCs/>
          <w:spacing w:val="-6"/>
          <w:sz w:val="26"/>
          <w:szCs w:val="26"/>
        </w:rPr>
        <w:t>làn</w:t>
      </w:r>
      <w:proofErr w:type="spellEnd"/>
      <w:r w:rsidRPr="00820D01">
        <w:rPr>
          <w:rFonts w:ascii="Times New Roman Italic" w:hAnsi="Times New Roman Italic"/>
          <w:i/>
          <w:iCs/>
          <w:spacing w:val="-6"/>
          <w:sz w:val="26"/>
          <w:szCs w:val="26"/>
        </w:rPr>
        <w:t xml:space="preserve"> </w:t>
      </w:r>
      <w:proofErr w:type="spellStart"/>
      <w:r w:rsidRPr="00820D01">
        <w:rPr>
          <w:rFonts w:ascii="Times New Roman Italic" w:hAnsi="Times New Roman Italic"/>
          <w:i/>
          <w:iCs/>
          <w:spacing w:val="-6"/>
          <w:sz w:val="26"/>
          <w:szCs w:val="26"/>
        </w:rPr>
        <w:t>điệu</w:t>
      </w:r>
      <w:proofErr w:type="spellEnd"/>
      <w:r w:rsidRPr="00820D01">
        <w:rPr>
          <w:rFonts w:ascii="Times New Roman Italic" w:hAnsi="Times New Roman Italic"/>
          <w:i/>
          <w:iCs/>
          <w:spacing w:val="-6"/>
          <w:sz w:val="26"/>
          <w:szCs w:val="26"/>
        </w:rPr>
        <w:t xml:space="preserve"> </w:t>
      </w:r>
      <w:proofErr w:type="spellStart"/>
      <w:r w:rsidR="00E41758" w:rsidRPr="00820D01">
        <w:rPr>
          <w:rFonts w:ascii="Times New Roman Italic" w:hAnsi="Times New Roman Italic"/>
          <w:i/>
          <w:iCs/>
          <w:spacing w:val="-6"/>
          <w:sz w:val="26"/>
          <w:szCs w:val="26"/>
        </w:rPr>
        <w:t>Hát</w:t>
      </w:r>
      <w:proofErr w:type="spellEnd"/>
      <w:r w:rsidR="00E41758" w:rsidRPr="00820D01">
        <w:rPr>
          <w:rFonts w:ascii="Times New Roman Italic" w:hAnsi="Times New Roman Italic"/>
          <w:i/>
          <w:iCs/>
          <w:spacing w:val="-6"/>
          <w:sz w:val="26"/>
          <w:szCs w:val="26"/>
        </w:rPr>
        <w:t xml:space="preserve"> </w:t>
      </w:r>
      <w:proofErr w:type="spellStart"/>
      <w:r w:rsidR="00E41758" w:rsidRPr="00820D01">
        <w:rPr>
          <w:rFonts w:ascii="Times New Roman Italic" w:hAnsi="Times New Roman Italic"/>
          <w:i/>
          <w:iCs/>
          <w:spacing w:val="-6"/>
          <w:sz w:val="26"/>
          <w:szCs w:val="26"/>
        </w:rPr>
        <w:t>Bả</w:t>
      </w:r>
      <w:proofErr w:type="spellEnd"/>
      <w:r w:rsidR="00E41758" w:rsidRPr="00820D01">
        <w:rPr>
          <w:rFonts w:ascii="Times New Roman Italic" w:hAnsi="Times New Roman Italic"/>
          <w:i/>
          <w:iCs/>
          <w:spacing w:val="-6"/>
          <w:sz w:val="26"/>
          <w:szCs w:val="26"/>
        </w:rPr>
        <w:t xml:space="preserve"> </w:t>
      </w:r>
      <w:proofErr w:type="spellStart"/>
      <w:r w:rsidR="00E41758" w:rsidRPr="00820D01">
        <w:rPr>
          <w:rFonts w:ascii="Times New Roman Italic" w:hAnsi="Times New Roman Italic"/>
          <w:i/>
          <w:iCs/>
          <w:spacing w:val="-6"/>
          <w:sz w:val="26"/>
          <w:szCs w:val="26"/>
        </w:rPr>
        <w:t>trạo</w:t>
      </w:r>
      <w:proofErr w:type="spellEnd"/>
      <w:r w:rsidR="004860B8" w:rsidRPr="00820D01">
        <w:rPr>
          <w:rFonts w:ascii="Times New Roman Italic" w:hAnsi="Times New Roman Italic"/>
          <w:i/>
          <w:iCs/>
          <w:spacing w:val="-6"/>
          <w:sz w:val="26"/>
          <w:szCs w:val="26"/>
        </w:rPr>
        <w:t xml:space="preserve"> </w:t>
      </w:r>
      <w:proofErr w:type="spellStart"/>
      <w:r w:rsidR="004860B8" w:rsidRPr="00820D01">
        <w:rPr>
          <w:rFonts w:ascii="Times New Roman Italic" w:hAnsi="Times New Roman Italic"/>
          <w:i/>
          <w:iCs/>
          <w:spacing w:val="-6"/>
          <w:sz w:val="26"/>
          <w:szCs w:val="26"/>
        </w:rPr>
        <w:t>để</w:t>
      </w:r>
      <w:proofErr w:type="spellEnd"/>
      <w:r w:rsidR="00722966" w:rsidRPr="00820D01">
        <w:rPr>
          <w:rFonts w:ascii="Times New Roman Italic" w:hAnsi="Times New Roman Italic"/>
          <w:i/>
          <w:iCs/>
          <w:spacing w:val="-6"/>
          <w:sz w:val="26"/>
          <w:szCs w:val="26"/>
        </w:rPr>
        <w:t xml:space="preserve"> </w:t>
      </w:r>
      <w:proofErr w:type="spellStart"/>
      <w:r w:rsidR="00722966" w:rsidRPr="00820D01">
        <w:rPr>
          <w:rFonts w:ascii="Times New Roman Italic" w:hAnsi="Times New Roman Italic"/>
          <w:i/>
          <w:iCs/>
          <w:spacing w:val="-6"/>
          <w:sz w:val="26"/>
          <w:szCs w:val="26"/>
        </w:rPr>
        <w:t>dạy</w:t>
      </w:r>
      <w:proofErr w:type="spellEnd"/>
      <w:r w:rsidR="007D6B6A" w:rsidRPr="00820D01">
        <w:rPr>
          <w:rFonts w:ascii="Times New Roman Italic" w:hAnsi="Times New Roman Italic"/>
          <w:i/>
          <w:iCs/>
          <w:spacing w:val="-6"/>
          <w:sz w:val="26"/>
          <w:szCs w:val="26"/>
        </w:rPr>
        <w:t xml:space="preserve"> </w:t>
      </w:r>
      <w:proofErr w:type="spellStart"/>
      <w:r w:rsidR="007D6B6A" w:rsidRPr="00820D01">
        <w:rPr>
          <w:rFonts w:ascii="Times New Roman Italic" w:hAnsi="Times New Roman Italic"/>
          <w:i/>
          <w:iCs/>
          <w:spacing w:val="-6"/>
          <w:sz w:val="26"/>
          <w:szCs w:val="26"/>
        </w:rPr>
        <w:t>học</w:t>
      </w:r>
      <w:proofErr w:type="spellEnd"/>
      <w:r w:rsidR="00722966" w:rsidRPr="00820D01">
        <w:rPr>
          <w:rFonts w:ascii="Times New Roman Italic" w:hAnsi="Times New Roman Italic"/>
          <w:i/>
          <w:iCs/>
          <w:spacing w:val="-6"/>
          <w:sz w:val="26"/>
          <w:szCs w:val="26"/>
        </w:rPr>
        <w:t xml:space="preserve"> </w:t>
      </w:r>
      <w:proofErr w:type="spellStart"/>
      <w:r w:rsidR="00722966" w:rsidRPr="00820D01">
        <w:rPr>
          <w:rFonts w:ascii="Times New Roman Italic" w:hAnsi="Times New Roman Italic"/>
          <w:i/>
          <w:iCs/>
          <w:spacing w:val="-6"/>
          <w:sz w:val="26"/>
          <w:szCs w:val="26"/>
        </w:rPr>
        <w:t>trong</w:t>
      </w:r>
      <w:proofErr w:type="spellEnd"/>
      <w:r w:rsidRPr="00820D01">
        <w:rPr>
          <w:rFonts w:ascii="Times New Roman Italic" w:hAnsi="Times New Roman Italic"/>
          <w:i/>
          <w:iCs/>
          <w:spacing w:val="-6"/>
          <w:sz w:val="26"/>
          <w:szCs w:val="26"/>
        </w:rPr>
        <w:t xml:space="preserve"> </w:t>
      </w:r>
      <w:proofErr w:type="spellStart"/>
      <w:r w:rsidRPr="00820D01">
        <w:rPr>
          <w:rFonts w:ascii="Times New Roman Italic" w:hAnsi="Times New Roman Italic"/>
          <w:i/>
          <w:iCs/>
          <w:spacing w:val="-6"/>
          <w:sz w:val="26"/>
          <w:szCs w:val="26"/>
        </w:rPr>
        <w:t>mạch</w:t>
      </w:r>
      <w:proofErr w:type="spellEnd"/>
      <w:r w:rsidRPr="00820D01">
        <w:rPr>
          <w:rFonts w:ascii="Times New Roman Italic" w:hAnsi="Times New Roman Italic"/>
          <w:i/>
          <w:iCs/>
          <w:spacing w:val="-6"/>
          <w:sz w:val="26"/>
          <w:szCs w:val="26"/>
        </w:rPr>
        <w:t xml:space="preserve"> </w:t>
      </w:r>
      <w:proofErr w:type="spellStart"/>
      <w:r w:rsidRPr="00820D01">
        <w:rPr>
          <w:rFonts w:ascii="Times New Roman Italic" w:hAnsi="Times New Roman Italic"/>
          <w:i/>
          <w:iCs/>
          <w:spacing w:val="-6"/>
          <w:sz w:val="26"/>
          <w:szCs w:val="26"/>
        </w:rPr>
        <w:t>nội</w:t>
      </w:r>
      <w:proofErr w:type="spellEnd"/>
      <w:r w:rsidRPr="00820D01">
        <w:rPr>
          <w:rFonts w:ascii="Times New Roman Italic" w:hAnsi="Times New Roman Italic"/>
          <w:i/>
          <w:iCs/>
          <w:spacing w:val="-6"/>
          <w:sz w:val="26"/>
          <w:szCs w:val="26"/>
        </w:rPr>
        <w:t xml:space="preserve"> dung Nghe </w:t>
      </w:r>
      <w:proofErr w:type="spellStart"/>
      <w:r w:rsidRPr="00820D01">
        <w:rPr>
          <w:rFonts w:ascii="Times New Roman Italic" w:hAnsi="Times New Roman Italic"/>
          <w:i/>
          <w:iCs/>
          <w:spacing w:val="-6"/>
          <w:sz w:val="26"/>
          <w:szCs w:val="26"/>
        </w:rPr>
        <w:t>nhạc</w:t>
      </w:r>
      <w:proofErr w:type="spellEnd"/>
      <w:r w:rsidR="007D6B6A" w:rsidRPr="00820D01">
        <w:rPr>
          <w:rFonts w:ascii="Times New Roman Italic" w:hAnsi="Times New Roman Italic"/>
          <w:i/>
          <w:iCs/>
          <w:spacing w:val="-6"/>
          <w:sz w:val="26"/>
          <w:szCs w:val="26"/>
        </w:rPr>
        <w:t xml:space="preserve"> </w:t>
      </w:r>
    </w:p>
    <w:p w14:paraId="2C5D8720" w14:textId="6B23063A" w:rsidR="00907452" w:rsidRPr="00E7425D" w:rsidRDefault="00907452" w:rsidP="00194EA7">
      <w:pPr>
        <w:widowControl w:val="0"/>
        <w:spacing w:line="372" w:lineRule="auto"/>
        <w:ind w:firstLine="720"/>
        <w:rPr>
          <w:spacing w:val="-6"/>
          <w:sz w:val="26"/>
          <w:szCs w:val="26"/>
          <w:lang w:val="vi-VN"/>
        </w:rPr>
      </w:pPr>
      <w:r w:rsidRPr="00E7425D">
        <w:rPr>
          <w:spacing w:val="-6"/>
          <w:sz w:val="26"/>
          <w:szCs w:val="26"/>
          <w:lang w:val="vi-VN"/>
        </w:rPr>
        <w:t xml:space="preserve">Để đảm bảo hiệu quả tích hợp, việc lựa chọn làn điệu </w:t>
      </w:r>
      <w:r w:rsidR="00E41758" w:rsidRPr="00E7425D">
        <w:rPr>
          <w:spacing w:val="-6"/>
          <w:sz w:val="26"/>
          <w:szCs w:val="26"/>
          <w:lang w:val="vi-VN"/>
        </w:rPr>
        <w:t>Hát Bả trạo</w:t>
      </w:r>
      <w:r w:rsidRPr="00E7425D">
        <w:rPr>
          <w:spacing w:val="-6"/>
          <w:sz w:val="26"/>
          <w:szCs w:val="26"/>
          <w:lang w:val="vi-VN"/>
        </w:rPr>
        <w:t xml:space="preserve"> cần dựa trên các tiêu chí phù hợp với đặc điểm của hoạt động nghe nhạc trong nhà trường phổ thông. Cụ thể:</w:t>
      </w:r>
    </w:p>
    <w:p w14:paraId="1B15A4B4" w14:textId="77777777" w:rsidR="00907452" w:rsidRPr="00E7425D" w:rsidRDefault="00907452" w:rsidP="00194EA7">
      <w:pPr>
        <w:widowControl w:val="0"/>
        <w:spacing w:line="372" w:lineRule="auto"/>
        <w:ind w:firstLine="720"/>
        <w:rPr>
          <w:spacing w:val="-6"/>
          <w:sz w:val="26"/>
          <w:szCs w:val="26"/>
          <w:lang w:val="vi-VN"/>
        </w:rPr>
      </w:pPr>
      <w:r w:rsidRPr="00E7425D">
        <w:rPr>
          <w:spacing w:val="-6"/>
          <w:sz w:val="26"/>
          <w:szCs w:val="26"/>
          <w:lang w:val="vi-VN"/>
        </w:rPr>
        <w:t>Về cấu trúc: Làn điệu cần có bố cục rõ ràng, ngắn gọn, dễ theo dõi.</w:t>
      </w:r>
    </w:p>
    <w:p w14:paraId="285C4B35" w14:textId="77777777" w:rsidR="00907452" w:rsidRPr="00E7425D" w:rsidRDefault="00907452" w:rsidP="00194EA7">
      <w:pPr>
        <w:widowControl w:val="0"/>
        <w:spacing w:line="372" w:lineRule="auto"/>
        <w:ind w:firstLine="720"/>
        <w:rPr>
          <w:spacing w:val="-6"/>
          <w:sz w:val="26"/>
          <w:szCs w:val="26"/>
          <w:lang w:val="vi-VN"/>
        </w:rPr>
      </w:pPr>
      <w:r w:rsidRPr="00E7425D">
        <w:rPr>
          <w:spacing w:val="-6"/>
          <w:sz w:val="26"/>
          <w:szCs w:val="26"/>
          <w:lang w:val="vi-VN"/>
        </w:rPr>
        <w:t>Về giai điệu: Giai điệu nên dễ nghe, dễ cảm nhận, có tính thẩm mỹ cao.</w:t>
      </w:r>
    </w:p>
    <w:p w14:paraId="77BE0478" w14:textId="3C224B9A" w:rsidR="00907452" w:rsidRPr="006469F0" w:rsidRDefault="00907452" w:rsidP="00194EA7">
      <w:pPr>
        <w:widowControl w:val="0"/>
        <w:spacing w:line="372" w:lineRule="auto"/>
        <w:ind w:firstLine="720"/>
        <w:rPr>
          <w:sz w:val="26"/>
          <w:szCs w:val="26"/>
          <w:lang w:val="vi-VN"/>
        </w:rPr>
      </w:pPr>
      <w:r w:rsidRPr="006469F0">
        <w:rPr>
          <w:sz w:val="26"/>
          <w:szCs w:val="26"/>
          <w:lang w:val="vi-VN"/>
        </w:rPr>
        <w:t xml:space="preserve">Về nhịp điệu: Nhịp điệu rõ ràng, mạch lạc, phù hợp với khả năng cảm thụ của </w:t>
      </w:r>
      <w:r w:rsidR="00264F10" w:rsidRPr="006469F0">
        <w:rPr>
          <w:sz w:val="26"/>
          <w:szCs w:val="26"/>
          <w:lang w:val="vi-VN"/>
        </w:rPr>
        <w:t>HS</w:t>
      </w:r>
      <w:r w:rsidRPr="006469F0">
        <w:rPr>
          <w:sz w:val="26"/>
          <w:szCs w:val="26"/>
          <w:lang w:val="vi-VN"/>
        </w:rPr>
        <w:t xml:space="preserve"> THCS.</w:t>
      </w:r>
    </w:p>
    <w:p w14:paraId="4FBE7617" w14:textId="77777777" w:rsidR="00907452" w:rsidRPr="00E7425D" w:rsidRDefault="00907452" w:rsidP="00194EA7">
      <w:pPr>
        <w:widowControl w:val="0"/>
        <w:spacing w:line="372" w:lineRule="auto"/>
        <w:ind w:firstLine="720"/>
        <w:rPr>
          <w:spacing w:val="-6"/>
          <w:sz w:val="26"/>
          <w:szCs w:val="26"/>
          <w:lang w:val="vi-VN"/>
        </w:rPr>
      </w:pPr>
      <w:r w:rsidRPr="00E7425D">
        <w:rPr>
          <w:spacing w:val="-6"/>
          <w:sz w:val="26"/>
          <w:szCs w:val="26"/>
          <w:lang w:val="vi-VN"/>
        </w:rPr>
        <w:t>Về nội dung: Lời ca mang tính giáo dục, phản ánh đời sống lao động, tinh thần đoàn kết và tín ngưỡng của cộng đồng ngư dân vùng biển.</w:t>
      </w:r>
    </w:p>
    <w:p w14:paraId="64B18581" w14:textId="2EEBF68D" w:rsidR="00907452" w:rsidRPr="00E7425D" w:rsidRDefault="00907452" w:rsidP="00194EA7">
      <w:pPr>
        <w:widowControl w:val="0"/>
        <w:spacing w:line="372" w:lineRule="auto"/>
        <w:ind w:firstLine="720"/>
        <w:rPr>
          <w:spacing w:val="-6"/>
          <w:sz w:val="26"/>
          <w:szCs w:val="26"/>
          <w:lang w:val="en-GB"/>
        </w:rPr>
      </w:pPr>
      <w:r w:rsidRPr="00E7425D">
        <w:rPr>
          <w:spacing w:val="-6"/>
          <w:sz w:val="26"/>
          <w:szCs w:val="26"/>
          <w:lang w:val="vi-VN"/>
        </w:rPr>
        <w:lastRenderedPageBreak/>
        <w:t xml:space="preserve">Dựa trên các tiêu chí này, luận án lựa chọn </w:t>
      </w:r>
      <w:proofErr w:type="spellStart"/>
      <w:r w:rsidR="006469F0">
        <w:rPr>
          <w:spacing w:val="-6"/>
          <w:sz w:val="26"/>
          <w:szCs w:val="26"/>
          <w:lang w:val="en-GB"/>
        </w:rPr>
        <w:t>làn</w:t>
      </w:r>
      <w:proofErr w:type="spellEnd"/>
      <w:r w:rsidR="006469F0">
        <w:rPr>
          <w:spacing w:val="-6"/>
          <w:sz w:val="26"/>
          <w:szCs w:val="26"/>
          <w:lang w:val="en-GB"/>
        </w:rPr>
        <w:t xml:space="preserve"> </w:t>
      </w:r>
      <w:proofErr w:type="spellStart"/>
      <w:r w:rsidR="006469F0">
        <w:rPr>
          <w:spacing w:val="-6"/>
          <w:sz w:val="26"/>
          <w:szCs w:val="26"/>
          <w:lang w:val="en-GB"/>
        </w:rPr>
        <w:t>điệu</w:t>
      </w:r>
      <w:proofErr w:type="spellEnd"/>
      <w:r w:rsidRPr="00E7425D">
        <w:rPr>
          <w:spacing w:val="-6"/>
          <w:sz w:val="26"/>
          <w:szCs w:val="26"/>
          <w:lang w:val="vi-VN"/>
        </w:rPr>
        <w:t xml:space="preserve"> </w:t>
      </w:r>
      <w:proofErr w:type="spellStart"/>
      <w:r w:rsidR="00B25027">
        <w:rPr>
          <w:i/>
          <w:iCs/>
          <w:spacing w:val="-6"/>
          <w:sz w:val="26"/>
          <w:szCs w:val="26"/>
          <w:lang w:val="en-GB"/>
        </w:rPr>
        <w:t>Bốn</w:t>
      </w:r>
      <w:proofErr w:type="spellEnd"/>
      <w:r w:rsidR="00B25027">
        <w:rPr>
          <w:i/>
          <w:iCs/>
          <w:spacing w:val="-6"/>
          <w:sz w:val="26"/>
          <w:szCs w:val="26"/>
          <w:lang w:val="en-GB"/>
        </w:rPr>
        <w:t xml:space="preserve"> </w:t>
      </w:r>
      <w:proofErr w:type="spellStart"/>
      <w:r w:rsidR="00B25027">
        <w:rPr>
          <w:i/>
          <w:iCs/>
          <w:spacing w:val="-6"/>
          <w:sz w:val="26"/>
          <w:szCs w:val="26"/>
          <w:lang w:val="en-GB"/>
        </w:rPr>
        <w:t>mùa</w:t>
      </w:r>
      <w:proofErr w:type="spellEnd"/>
      <w:r w:rsidRPr="00E7425D">
        <w:rPr>
          <w:spacing w:val="-6"/>
          <w:sz w:val="26"/>
          <w:szCs w:val="26"/>
          <w:lang w:val="vi-VN"/>
        </w:rPr>
        <w:t xml:space="preserve">, thuộc thể loại </w:t>
      </w:r>
      <w:r w:rsidR="00E41758" w:rsidRPr="00E7425D">
        <w:rPr>
          <w:spacing w:val="-6"/>
          <w:sz w:val="26"/>
          <w:szCs w:val="26"/>
          <w:lang w:val="vi-VN"/>
        </w:rPr>
        <w:t>Hát Bả trạo</w:t>
      </w:r>
      <w:r w:rsidRPr="00E7425D">
        <w:rPr>
          <w:spacing w:val="-6"/>
          <w:sz w:val="26"/>
          <w:szCs w:val="26"/>
          <w:lang w:val="vi-VN"/>
        </w:rPr>
        <w:t>, để tích hợp vào mạch nội dung Nghe nhạc. Đây là làn điệu có tiết tấu rõ ràng, giai điệu đặc trưng, nội dung sâu sắc</w:t>
      </w:r>
      <w:r w:rsidRPr="00E7425D">
        <w:rPr>
          <w:spacing w:val="-6"/>
          <w:sz w:val="26"/>
          <w:szCs w:val="26"/>
          <w:lang w:val="en-GB"/>
        </w:rPr>
        <w:t>.</w:t>
      </w:r>
    </w:p>
    <w:p w14:paraId="7F6D81DD" w14:textId="1C00F9FA" w:rsidR="00C04B6D" w:rsidRPr="00F04F83" w:rsidRDefault="00C04B6D" w:rsidP="00194EA7">
      <w:pPr>
        <w:widowControl w:val="0"/>
        <w:spacing w:line="372" w:lineRule="auto"/>
        <w:rPr>
          <w:rFonts w:ascii="Times New Roman Italic" w:hAnsi="Times New Roman Italic"/>
          <w:i/>
          <w:iCs/>
          <w:spacing w:val="-6"/>
          <w:sz w:val="26"/>
          <w:szCs w:val="26"/>
          <w:lang w:val="en-GB"/>
        </w:rPr>
      </w:pPr>
      <w:r w:rsidRPr="00F04F83">
        <w:rPr>
          <w:rFonts w:ascii="Times New Roman Italic" w:hAnsi="Times New Roman Italic"/>
          <w:i/>
          <w:iCs/>
          <w:spacing w:val="-6"/>
          <w:sz w:val="26"/>
          <w:szCs w:val="26"/>
          <w:lang w:val="vi-VN"/>
        </w:rPr>
        <w:t>4.</w:t>
      </w:r>
      <w:r w:rsidR="00B370B7" w:rsidRPr="00F04F83">
        <w:rPr>
          <w:rFonts w:ascii="Times New Roman Italic" w:hAnsi="Times New Roman Italic"/>
          <w:i/>
          <w:iCs/>
          <w:spacing w:val="-6"/>
          <w:sz w:val="26"/>
          <w:szCs w:val="26"/>
          <w:lang w:val="en-GB"/>
        </w:rPr>
        <w:t>2</w:t>
      </w:r>
      <w:r w:rsidRPr="00F04F83">
        <w:rPr>
          <w:rFonts w:ascii="Times New Roman Italic" w:hAnsi="Times New Roman Italic"/>
          <w:i/>
          <w:iCs/>
          <w:spacing w:val="-6"/>
          <w:sz w:val="26"/>
          <w:szCs w:val="26"/>
          <w:lang w:val="vi-VN"/>
        </w:rPr>
        <w:t xml:space="preserve">.2.3. </w:t>
      </w:r>
      <w:proofErr w:type="spellStart"/>
      <w:r w:rsidR="00722966" w:rsidRPr="00F04F83">
        <w:rPr>
          <w:rFonts w:ascii="Times New Roman Italic" w:hAnsi="Times New Roman Italic"/>
          <w:i/>
          <w:iCs/>
          <w:spacing w:val="-6"/>
          <w:sz w:val="26"/>
          <w:szCs w:val="26"/>
          <w:lang w:val="en-GB"/>
        </w:rPr>
        <w:t>Dạy</w:t>
      </w:r>
      <w:proofErr w:type="spellEnd"/>
      <w:r w:rsidR="00722966" w:rsidRPr="00F04F83">
        <w:rPr>
          <w:rFonts w:ascii="Times New Roman Italic" w:hAnsi="Times New Roman Italic"/>
          <w:i/>
          <w:iCs/>
          <w:spacing w:val="-6"/>
          <w:sz w:val="26"/>
          <w:szCs w:val="26"/>
          <w:lang w:val="en-GB"/>
        </w:rPr>
        <w:t xml:space="preserve"> </w:t>
      </w:r>
      <w:proofErr w:type="spellStart"/>
      <w:r w:rsidR="00722966" w:rsidRPr="00F04F83">
        <w:rPr>
          <w:rFonts w:ascii="Times New Roman Italic" w:hAnsi="Times New Roman Italic"/>
          <w:i/>
          <w:iCs/>
          <w:spacing w:val="-6"/>
          <w:sz w:val="26"/>
          <w:szCs w:val="26"/>
          <w:lang w:val="en-GB"/>
        </w:rPr>
        <w:t>học</w:t>
      </w:r>
      <w:proofErr w:type="spellEnd"/>
      <w:r w:rsidRPr="00F04F83">
        <w:rPr>
          <w:rFonts w:ascii="Times New Roman Italic" w:hAnsi="Times New Roman Italic"/>
          <w:i/>
          <w:iCs/>
          <w:spacing w:val="-6"/>
          <w:sz w:val="26"/>
          <w:szCs w:val="26"/>
          <w:lang w:val="vi-VN"/>
        </w:rPr>
        <w:t xml:space="preserve"> </w:t>
      </w:r>
      <w:proofErr w:type="spellStart"/>
      <w:r w:rsidR="00B25027" w:rsidRPr="00F04F83">
        <w:rPr>
          <w:rFonts w:ascii="Times New Roman Italic" w:hAnsi="Times New Roman Italic"/>
          <w:i/>
          <w:iCs/>
          <w:spacing w:val="-6"/>
          <w:sz w:val="26"/>
          <w:szCs w:val="26"/>
          <w:lang w:val="en-GB"/>
        </w:rPr>
        <w:t>làn</w:t>
      </w:r>
      <w:proofErr w:type="spellEnd"/>
      <w:r w:rsidR="00B25027" w:rsidRPr="00F04F83">
        <w:rPr>
          <w:rFonts w:ascii="Times New Roman Italic" w:hAnsi="Times New Roman Italic"/>
          <w:i/>
          <w:iCs/>
          <w:spacing w:val="-6"/>
          <w:sz w:val="26"/>
          <w:szCs w:val="26"/>
          <w:lang w:val="en-GB"/>
        </w:rPr>
        <w:t xml:space="preserve"> </w:t>
      </w:r>
      <w:proofErr w:type="spellStart"/>
      <w:r w:rsidR="00B25027" w:rsidRPr="00F04F83">
        <w:rPr>
          <w:rFonts w:ascii="Times New Roman Italic" w:hAnsi="Times New Roman Italic"/>
          <w:i/>
          <w:iCs/>
          <w:spacing w:val="-6"/>
          <w:sz w:val="26"/>
          <w:szCs w:val="26"/>
          <w:lang w:val="en-GB"/>
        </w:rPr>
        <w:t>điệu</w:t>
      </w:r>
      <w:proofErr w:type="spellEnd"/>
      <w:r w:rsidR="00B25027" w:rsidRPr="00F04F83">
        <w:rPr>
          <w:rFonts w:ascii="Times New Roman Italic" w:hAnsi="Times New Roman Italic"/>
          <w:i/>
          <w:iCs/>
          <w:spacing w:val="-6"/>
          <w:sz w:val="26"/>
          <w:szCs w:val="26"/>
          <w:lang w:val="en-GB"/>
        </w:rPr>
        <w:t xml:space="preserve"> </w:t>
      </w:r>
      <w:proofErr w:type="spellStart"/>
      <w:r w:rsidR="00B25027" w:rsidRPr="00F04F83">
        <w:rPr>
          <w:rFonts w:ascii="Times New Roman Italic" w:hAnsi="Times New Roman Italic"/>
          <w:i/>
          <w:iCs/>
          <w:spacing w:val="-6"/>
          <w:sz w:val="26"/>
          <w:szCs w:val="26"/>
          <w:lang w:val="en-GB"/>
        </w:rPr>
        <w:t>Hò</w:t>
      </w:r>
      <w:proofErr w:type="spellEnd"/>
      <w:r w:rsidR="00B25027" w:rsidRPr="00F04F83">
        <w:rPr>
          <w:rFonts w:ascii="Times New Roman Italic" w:hAnsi="Times New Roman Italic"/>
          <w:i/>
          <w:iCs/>
          <w:spacing w:val="-6"/>
          <w:sz w:val="26"/>
          <w:szCs w:val="26"/>
          <w:lang w:val="en-GB"/>
        </w:rPr>
        <w:t xml:space="preserve"> </w:t>
      </w:r>
      <w:proofErr w:type="spellStart"/>
      <w:r w:rsidR="00B25027" w:rsidRPr="00F04F83">
        <w:rPr>
          <w:rFonts w:ascii="Times New Roman Italic" w:hAnsi="Times New Roman Italic"/>
          <w:i/>
          <w:iCs/>
          <w:spacing w:val="-6"/>
          <w:sz w:val="26"/>
          <w:szCs w:val="26"/>
          <w:lang w:val="en-GB"/>
        </w:rPr>
        <w:t>thả</w:t>
      </w:r>
      <w:proofErr w:type="spellEnd"/>
      <w:r w:rsidR="00B25027" w:rsidRPr="00F04F83">
        <w:rPr>
          <w:rFonts w:ascii="Times New Roman Italic" w:hAnsi="Times New Roman Italic"/>
          <w:i/>
          <w:iCs/>
          <w:spacing w:val="-6"/>
          <w:sz w:val="26"/>
          <w:szCs w:val="26"/>
          <w:lang w:val="en-GB"/>
        </w:rPr>
        <w:t xml:space="preserve"> </w:t>
      </w:r>
      <w:proofErr w:type="spellStart"/>
      <w:r w:rsidR="00B25027" w:rsidRPr="00F04F83">
        <w:rPr>
          <w:rFonts w:ascii="Times New Roman Italic" w:hAnsi="Times New Roman Italic"/>
          <w:i/>
          <w:iCs/>
          <w:spacing w:val="-6"/>
          <w:sz w:val="26"/>
          <w:szCs w:val="26"/>
          <w:lang w:val="en-GB"/>
        </w:rPr>
        <w:t>lưới</w:t>
      </w:r>
      <w:proofErr w:type="spellEnd"/>
      <w:r w:rsidR="00722966" w:rsidRPr="00F04F83">
        <w:rPr>
          <w:rFonts w:ascii="Times New Roman Italic" w:hAnsi="Times New Roman Italic"/>
          <w:i/>
          <w:iCs/>
          <w:spacing w:val="-6"/>
          <w:sz w:val="26"/>
          <w:szCs w:val="26"/>
          <w:lang w:val="en-GB"/>
        </w:rPr>
        <w:t xml:space="preserve"> </w:t>
      </w:r>
      <w:proofErr w:type="spellStart"/>
      <w:r w:rsidR="00722966" w:rsidRPr="00F04F83">
        <w:rPr>
          <w:rFonts w:ascii="Times New Roman Italic" w:hAnsi="Times New Roman Italic"/>
          <w:i/>
          <w:iCs/>
          <w:spacing w:val="-6"/>
          <w:sz w:val="26"/>
          <w:szCs w:val="26"/>
          <w:lang w:val="en-GB"/>
        </w:rPr>
        <w:t>trong</w:t>
      </w:r>
      <w:proofErr w:type="spellEnd"/>
      <w:r w:rsidRPr="00F04F83">
        <w:rPr>
          <w:rFonts w:ascii="Times New Roman Italic" w:hAnsi="Times New Roman Italic"/>
          <w:i/>
          <w:iCs/>
          <w:spacing w:val="-6"/>
          <w:sz w:val="26"/>
          <w:szCs w:val="26"/>
          <w:lang w:val="vi-VN"/>
        </w:rPr>
        <w:t xml:space="preserve"> mạch nội dung Nghe nhạc</w:t>
      </w:r>
      <w:r w:rsidR="00F16372" w:rsidRPr="00F04F83">
        <w:rPr>
          <w:rFonts w:ascii="Times New Roman Italic" w:hAnsi="Times New Roman Italic"/>
          <w:i/>
          <w:iCs/>
          <w:spacing w:val="-6"/>
          <w:sz w:val="26"/>
          <w:szCs w:val="26"/>
          <w:lang w:val="en-GB"/>
        </w:rPr>
        <w:t xml:space="preserve"> </w:t>
      </w:r>
    </w:p>
    <w:p w14:paraId="2A4E95A3" w14:textId="48F08DAC" w:rsidR="00EC7AF2" w:rsidRPr="00E7425D" w:rsidRDefault="00940CAE" w:rsidP="00194EA7">
      <w:pPr>
        <w:widowControl w:val="0"/>
        <w:spacing w:line="372" w:lineRule="auto"/>
        <w:ind w:firstLine="720"/>
        <w:rPr>
          <w:sz w:val="26"/>
          <w:szCs w:val="26"/>
          <w:lang w:val="vi-VN"/>
        </w:rPr>
      </w:pPr>
      <w:r w:rsidRPr="00E7425D">
        <w:rPr>
          <w:sz w:val="26"/>
          <w:szCs w:val="26"/>
          <w:lang w:val="vi-VN"/>
        </w:rPr>
        <w:t xml:space="preserve">Để triển khai biện pháp tích hợp, </w:t>
      </w:r>
      <w:proofErr w:type="spellStart"/>
      <w:r w:rsidR="00722966" w:rsidRPr="00E7425D">
        <w:rPr>
          <w:sz w:val="26"/>
          <w:szCs w:val="26"/>
          <w:lang w:val="en-GB"/>
        </w:rPr>
        <w:t>chúng</w:t>
      </w:r>
      <w:proofErr w:type="spellEnd"/>
      <w:r w:rsidR="00722966" w:rsidRPr="00E7425D">
        <w:rPr>
          <w:sz w:val="26"/>
          <w:szCs w:val="26"/>
          <w:lang w:val="en-GB"/>
        </w:rPr>
        <w:t xml:space="preserve"> </w:t>
      </w:r>
      <w:proofErr w:type="spellStart"/>
      <w:r w:rsidR="00722966" w:rsidRPr="00E7425D">
        <w:rPr>
          <w:sz w:val="26"/>
          <w:szCs w:val="26"/>
          <w:lang w:val="en-GB"/>
        </w:rPr>
        <w:t>tôi</w:t>
      </w:r>
      <w:proofErr w:type="spellEnd"/>
      <w:r w:rsidRPr="00E7425D">
        <w:rPr>
          <w:sz w:val="26"/>
          <w:szCs w:val="26"/>
          <w:lang w:val="vi-VN"/>
        </w:rPr>
        <w:t xml:space="preserve"> đã thiết kế kế hoạch bài dạy cho tiết học</w:t>
      </w:r>
      <w:r w:rsidR="00EC7AF2" w:rsidRPr="00E7425D">
        <w:rPr>
          <w:sz w:val="26"/>
          <w:szCs w:val="26"/>
          <w:lang w:val="vi-VN"/>
        </w:rPr>
        <w:t xml:space="preserve"> Nghe nhạc </w:t>
      </w:r>
      <w:r w:rsidR="00EC7AF2" w:rsidRPr="00E7425D">
        <w:rPr>
          <w:i/>
          <w:iCs/>
          <w:sz w:val="26"/>
          <w:szCs w:val="26"/>
          <w:lang w:val="vi-VN"/>
        </w:rPr>
        <w:t>Hoà tấu nhạc cụ dân tộc Mừng hội hoa bông</w:t>
      </w:r>
      <w:r w:rsidR="00EC7AF2" w:rsidRPr="00E7425D">
        <w:rPr>
          <w:sz w:val="26"/>
          <w:szCs w:val="26"/>
          <w:lang w:val="vi-VN"/>
        </w:rPr>
        <w:t xml:space="preserve"> của chủ đề 5 </w:t>
      </w:r>
      <w:r w:rsidR="00EC7AF2" w:rsidRPr="00E7425D">
        <w:rPr>
          <w:i/>
          <w:iCs/>
          <w:sz w:val="26"/>
          <w:szCs w:val="26"/>
          <w:lang w:val="vi-VN"/>
        </w:rPr>
        <w:t>Giai điệu quê hương</w:t>
      </w:r>
      <w:r w:rsidR="00EC7AF2" w:rsidRPr="00E7425D">
        <w:rPr>
          <w:sz w:val="26"/>
          <w:szCs w:val="26"/>
          <w:lang w:val="vi-VN"/>
        </w:rPr>
        <w:t xml:space="preserve">, lớp 6, SGK </w:t>
      </w:r>
      <w:r w:rsidR="00EC7AF2" w:rsidRPr="00E7425D">
        <w:rPr>
          <w:i/>
          <w:iCs/>
          <w:sz w:val="26"/>
          <w:szCs w:val="26"/>
          <w:lang w:val="vi-VN"/>
        </w:rPr>
        <w:t>Kết nối tri thức với cuộc sống</w:t>
      </w:r>
      <w:r w:rsidR="00EC7AF2" w:rsidRPr="00E7425D">
        <w:rPr>
          <w:sz w:val="26"/>
          <w:szCs w:val="26"/>
          <w:lang w:val="vi-VN"/>
        </w:rPr>
        <w:t xml:space="preserve">. </w:t>
      </w:r>
      <w:r w:rsidRPr="00E7425D">
        <w:rPr>
          <w:sz w:val="26"/>
          <w:szCs w:val="26"/>
          <w:lang w:val="vi-VN"/>
        </w:rPr>
        <w:t>Tiết học bao gồm hai nội dung chính: Hát bài “Mưa rơi” và Nghe nhạc “Mừng hội hoa bông”. Nội dung tích hợp bài dân ca “</w:t>
      </w:r>
      <w:proofErr w:type="spellStart"/>
      <w:r w:rsidR="00B25027">
        <w:rPr>
          <w:sz w:val="26"/>
          <w:szCs w:val="26"/>
          <w:lang w:val="en-GB"/>
        </w:rPr>
        <w:t>Bốn</w:t>
      </w:r>
      <w:proofErr w:type="spellEnd"/>
      <w:r w:rsidR="00B25027">
        <w:rPr>
          <w:sz w:val="26"/>
          <w:szCs w:val="26"/>
          <w:lang w:val="en-GB"/>
        </w:rPr>
        <w:t xml:space="preserve"> </w:t>
      </w:r>
      <w:proofErr w:type="spellStart"/>
      <w:r w:rsidR="00B25027">
        <w:rPr>
          <w:sz w:val="26"/>
          <w:szCs w:val="26"/>
          <w:lang w:val="en-GB"/>
        </w:rPr>
        <w:t>mùa</w:t>
      </w:r>
      <w:proofErr w:type="spellEnd"/>
      <w:r w:rsidRPr="00E7425D">
        <w:rPr>
          <w:sz w:val="26"/>
          <w:szCs w:val="26"/>
          <w:lang w:val="vi-VN"/>
        </w:rPr>
        <w:t xml:space="preserve">” được lồng ghép vào phần Nghe nhạc, cụ thể trong hoạt động </w:t>
      </w:r>
      <w:r w:rsidRPr="00E7425D">
        <w:rPr>
          <w:sz w:val="26"/>
          <w:szCs w:val="26"/>
          <w:lang w:val="en-GB"/>
        </w:rPr>
        <w:t>H</w:t>
      </w:r>
      <w:r w:rsidRPr="00E7425D">
        <w:rPr>
          <w:sz w:val="26"/>
          <w:szCs w:val="26"/>
          <w:lang w:val="vi-VN"/>
        </w:rPr>
        <w:t>ình thành kiến thức mới.</w:t>
      </w:r>
    </w:p>
    <w:p w14:paraId="33F71E4F" w14:textId="44DE10FD" w:rsidR="00823B4E" w:rsidRPr="00B25027" w:rsidRDefault="00823B4E" w:rsidP="00194EA7">
      <w:pPr>
        <w:widowControl w:val="0"/>
        <w:spacing w:line="372" w:lineRule="auto"/>
        <w:ind w:firstLine="720"/>
        <w:rPr>
          <w:spacing w:val="6"/>
          <w:sz w:val="26"/>
          <w:szCs w:val="26"/>
          <w:lang w:val="vi-VN"/>
        </w:rPr>
      </w:pPr>
      <w:r w:rsidRPr="00B25027">
        <w:rPr>
          <w:spacing w:val="6"/>
          <w:sz w:val="26"/>
          <w:szCs w:val="26"/>
          <w:lang w:val="vi-VN"/>
        </w:rPr>
        <w:t xml:space="preserve">Mục tiêu bài học được xác định theo hướng phát triển năng lực và phẩm chất </w:t>
      </w:r>
      <w:r w:rsidRPr="00B25027">
        <w:rPr>
          <w:spacing w:val="6"/>
          <w:sz w:val="26"/>
          <w:szCs w:val="26"/>
          <w:lang w:val="en-GB"/>
        </w:rPr>
        <w:t>HS</w:t>
      </w:r>
      <w:r w:rsidRPr="00B25027">
        <w:rPr>
          <w:spacing w:val="6"/>
          <w:sz w:val="26"/>
          <w:szCs w:val="26"/>
          <w:lang w:val="vi-VN"/>
        </w:rPr>
        <w:t>:</w:t>
      </w:r>
    </w:p>
    <w:p w14:paraId="3DED17BA" w14:textId="163EA1D7" w:rsidR="00823B4E" w:rsidRPr="00E7425D" w:rsidRDefault="00823B4E" w:rsidP="00194EA7">
      <w:pPr>
        <w:widowControl w:val="0"/>
        <w:spacing w:line="372" w:lineRule="auto"/>
        <w:ind w:firstLine="720"/>
        <w:rPr>
          <w:i/>
          <w:iCs/>
          <w:sz w:val="26"/>
          <w:szCs w:val="26"/>
          <w:lang w:val="vi-VN"/>
        </w:rPr>
      </w:pPr>
      <w:r w:rsidRPr="00E7425D">
        <w:rPr>
          <w:i/>
          <w:iCs/>
          <w:sz w:val="26"/>
          <w:szCs w:val="26"/>
          <w:lang w:val="vi-VN"/>
        </w:rPr>
        <w:t>Về năng lực âm nhạc:</w:t>
      </w:r>
    </w:p>
    <w:p w14:paraId="4BB41216" w14:textId="77777777" w:rsidR="00823B4E" w:rsidRPr="00E7425D" w:rsidRDefault="00823B4E" w:rsidP="00194EA7">
      <w:pPr>
        <w:widowControl w:val="0"/>
        <w:spacing w:line="372" w:lineRule="auto"/>
        <w:ind w:firstLine="720"/>
        <w:rPr>
          <w:sz w:val="26"/>
          <w:szCs w:val="26"/>
          <w:lang w:val="vi-VN"/>
        </w:rPr>
      </w:pPr>
      <w:r w:rsidRPr="00E7425D">
        <w:rPr>
          <w:sz w:val="26"/>
          <w:szCs w:val="26"/>
          <w:lang w:val="vi-VN"/>
        </w:rPr>
        <w:t>Hát đúng cao độ, trường độ, sắc thái và lời ca bài “Mưa rơi”.</w:t>
      </w:r>
    </w:p>
    <w:p w14:paraId="5626B5D3" w14:textId="6B21E90A" w:rsidR="00823B4E" w:rsidRPr="004E5CB0" w:rsidRDefault="00823B4E" w:rsidP="00194EA7">
      <w:pPr>
        <w:widowControl w:val="0"/>
        <w:spacing w:line="372" w:lineRule="auto"/>
        <w:ind w:firstLine="720"/>
        <w:rPr>
          <w:spacing w:val="-4"/>
          <w:sz w:val="26"/>
          <w:szCs w:val="26"/>
          <w:lang w:val="vi-VN"/>
        </w:rPr>
      </w:pPr>
      <w:r w:rsidRPr="004E5CB0">
        <w:rPr>
          <w:spacing w:val="-4"/>
          <w:sz w:val="26"/>
          <w:szCs w:val="26"/>
          <w:lang w:val="vi-VN"/>
        </w:rPr>
        <w:t xml:space="preserve">Nghe và cảm nhận bản hòa tấu “Mừng hội hoa bông” và </w:t>
      </w:r>
      <w:proofErr w:type="spellStart"/>
      <w:r w:rsidR="00B25027" w:rsidRPr="004E5CB0">
        <w:rPr>
          <w:spacing w:val="-4"/>
          <w:sz w:val="26"/>
          <w:szCs w:val="26"/>
          <w:lang w:val="en-GB"/>
        </w:rPr>
        <w:t>làn</w:t>
      </w:r>
      <w:proofErr w:type="spellEnd"/>
      <w:r w:rsidR="00B25027" w:rsidRPr="004E5CB0">
        <w:rPr>
          <w:spacing w:val="-4"/>
          <w:sz w:val="26"/>
          <w:szCs w:val="26"/>
          <w:lang w:val="en-GB"/>
        </w:rPr>
        <w:t xml:space="preserve"> </w:t>
      </w:r>
      <w:proofErr w:type="spellStart"/>
      <w:r w:rsidR="00B25027" w:rsidRPr="004E5CB0">
        <w:rPr>
          <w:spacing w:val="-4"/>
          <w:sz w:val="26"/>
          <w:szCs w:val="26"/>
          <w:lang w:val="en-GB"/>
        </w:rPr>
        <w:t>điệu</w:t>
      </w:r>
      <w:proofErr w:type="spellEnd"/>
      <w:r w:rsidRPr="004E5CB0">
        <w:rPr>
          <w:spacing w:val="-4"/>
          <w:sz w:val="26"/>
          <w:szCs w:val="26"/>
          <w:lang w:val="vi-VN"/>
        </w:rPr>
        <w:t xml:space="preserve"> “</w:t>
      </w:r>
      <w:proofErr w:type="spellStart"/>
      <w:r w:rsidR="00B25027" w:rsidRPr="004E5CB0">
        <w:rPr>
          <w:spacing w:val="-4"/>
          <w:sz w:val="26"/>
          <w:szCs w:val="26"/>
          <w:lang w:val="en-GB"/>
        </w:rPr>
        <w:t>Bốn</w:t>
      </w:r>
      <w:proofErr w:type="spellEnd"/>
      <w:r w:rsidR="00B25027" w:rsidRPr="004E5CB0">
        <w:rPr>
          <w:spacing w:val="-4"/>
          <w:sz w:val="26"/>
          <w:szCs w:val="26"/>
          <w:lang w:val="en-GB"/>
        </w:rPr>
        <w:t xml:space="preserve"> </w:t>
      </w:r>
      <w:proofErr w:type="spellStart"/>
      <w:r w:rsidR="00B25027" w:rsidRPr="004E5CB0">
        <w:rPr>
          <w:spacing w:val="-4"/>
          <w:sz w:val="26"/>
          <w:szCs w:val="26"/>
          <w:lang w:val="en-GB"/>
        </w:rPr>
        <w:t>mùa</w:t>
      </w:r>
      <w:proofErr w:type="spellEnd"/>
      <w:r w:rsidRPr="004E5CB0">
        <w:rPr>
          <w:spacing w:val="-4"/>
          <w:sz w:val="26"/>
          <w:szCs w:val="26"/>
          <w:lang w:val="vi-VN"/>
        </w:rPr>
        <w:t>”.</w:t>
      </w:r>
    </w:p>
    <w:p w14:paraId="261A45B5" w14:textId="107145A7" w:rsidR="00823B4E" w:rsidRPr="00E7425D" w:rsidRDefault="00823B4E" w:rsidP="00194EA7">
      <w:pPr>
        <w:widowControl w:val="0"/>
        <w:spacing w:line="372" w:lineRule="auto"/>
        <w:ind w:firstLine="720"/>
        <w:rPr>
          <w:sz w:val="26"/>
          <w:szCs w:val="26"/>
          <w:lang w:val="vi-VN"/>
        </w:rPr>
      </w:pPr>
      <w:r w:rsidRPr="00E7425D">
        <w:rPr>
          <w:sz w:val="26"/>
          <w:szCs w:val="26"/>
          <w:lang w:val="vi-VN"/>
        </w:rPr>
        <w:t xml:space="preserve">Thể hiện bài hát bằng các hình thức </w:t>
      </w:r>
      <w:proofErr w:type="spellStart"/>
      <w:r w:rsidRPr="00E7425D">
        <w:rPr>
          <w:sz w:val="26"/>
          <w:szCs w:val="26"/>
          <w:lang w:val="en-GB"/>
        </w:rPr>
        <w:t>khác</w:t>
      </w:r>
      <w:proofErr w:type="spellEnd"/>
      <w:r w:rsidRPr="00E7425D">
        <w:rPr>
          <w:sz w:val="26"/>
          <w:szCs w:val="26"/>
          <w:lang w:val="en-GB"/>
        </w:rPr>
        <w:t xml:space="preserve"> </w:t>
      </w:r>
      <w:proofErr w:type="spellStart"/>
      <w:r w:rsidRPr="00E7425D">
        <w:rPr>
          <w:sz w:val="26"/>
          <w:szCs w:val="26"/>
          <w:lang w:val="en-GB"/>
        </w:rPr>
        <w:t>nhau</w:t>
      </w:r>
      <w:proofErr w:type="spellEnd"/>
      <w:r w:rsidRPr="00E7425D">
        <w:rPr>
          <w:sz w:val="26"/>
          <w:szCs w:val="26"/>
          <w:lang w:val="vi-VN"/>
        </w:rPr>
        <w:t xml:space="preserve"> như hát nối tiếp, kết hợp vận động phụ họa.</w:t>
      </w:r>
    </w:p>
    <w:p w14:paraId="58F0F35D" w14:textId="77777777" w:rsidR="00823B4E" w:rsidRPr="00E7425D" w:rsidRDefault="00823B4E" w:rsidP="00194EA7">
      <w:pPr>
        <w:widowControl w:val="0"/>
        <w:spacing w:line="372" w:lineRule="auto"/>
        <w:ind w:firstLine="720"/>
        <w:rPr>
          <w:sz w:val="26"/>
          <w:szCs w:val="26"/>
          <w:lang w:val="vi-VN"/>
        </w:rPr>
      </w:pPr>
      <w:r w:rsidRPr="00E7425D">
        <w:rPr>
          <w:sz w:val="26"/>
          <w:szCs w:val="26"/>
          <w:lang w:val="vi-VN"/>
        </w:rPr>
        <w:t>Cảm nhận được giai điệu, nội dung, sắc thái của các tác phẩm âm nhạc.</w:t>
      </w:r>
    </w:p>
    <w:p w14:paraId="2EB522FC" w14:textId="77777777" w:rsidR="00823B4E" w:rsidRPr="00E7425D" w:rsidRDefault="00823B4E" w:rsidP="00194EA7">
      <w:pPr>
        <w:widowControl w:val="0"/>
        <w:spacing w:line="372" w:lineRule="auto"/>
        <w:ind w:firstLine="720"/>
        <w:rPr>
          <w:sz w:val="26"/>
          <w:szCs w:val="26"/>
          <w:lang w:val="vi-VN"/>
        </w:rPr>
      </w:pPr>
      <w:r w:rsidRPr="00E7425D">
        <w:rPr>
          <w:sz w:val="26"/>
          <w:szCs w:val="26"/>
          <w:lang w:val="vi-VN"/>
        </w:rPr>
        <w:t>Sáng tạo thêm ý tưởng thể hiện bài hát “Mưa rơi”.</w:t>
      </w:r>
    </w:p>
    <w:p w14:paraId="400811B6" w14:textId="035D7902" w:rsidR="00823B4E" w:rsidRPr="00E7425D" w:rsidRDefault="00823B4E" w:rsidP="00194EA7">
      <w:pPr>
        <w:widowControl w:val="0"/>
        <w:spacing w:line="372" w:lineRule="auto"/>
        <w:ind w:firstLine="720"/>
        <w:rPr>
          <w:i/>
          <w:iCs/>
          <w:sz w:val="26"/>
          <w:szCs w:val="26"/>
          <w:lang w:val="vi-VN"/>
        </w:rPr>
      </w:pPr>
      <w:r w:rsidRPr="00E7425D">
        <w:rPr>
          <w:i/>
          <w:iCs/>
          <w:sz w:val="26"/>
          <w:szCs w:val="26"/>
          <w:lang w:val="vi-VN"/>
        </w:rPr>
        <w:t>Về phẩm chất:</w:t>
      </w:r>
    </w:p>
    <w:p w14:paraId="109C508E" w14:textId="77777777" w:rsidR="00823B4E" w:rsidRPr="00E7425D" w:rsidRDefault="00823B4E" w:rsidP="00194EA7">
      <w:pPr>
        <w:widowControl w:val="0"/>
        <w:spacing w:line="372" w:lineRule="auto"/>
        <w:ind w:firstLine="720"/>
        <w:rPr>
          <w:sz w:val="26"/>
          <w:szCs w:val="26"/>
          <w:lang w:val="vi-VN"/>
        </w:rPr>
      </w:pPr>
      <w:r w:rsidRPr="00E7425D">
        <w:rPr>
          <w:sz w:val="26"/>
          <w:szCs w:val="26"/>
          <w:lang w:val="vi-VN"/>
        </w:rPr>
        <w:t>Bồi dưỡng tình yêu quê hương, lòng tự hào dân tộc và ý thức gìn giữ các làn điệu dân ca truyền thống.</w:t>
      </w:r>
    </w:p>
    <w:p w14:paraId="265CB4FE" w14:textId="2F2EEE6A" w:rsidR="00823B4E" w:rsidRPr="00E7425D" w:rsidRDefault="003F7EAA" w:rsidP="00194EA7">
      <w:pPr>
        <w:widowControl w:val="0"/>
        <w:spacing w:line="372" w:lineRule="auto"/>
        <w:ind w:firstLine="720"/>
        <w:rPr>
          <w:b/>
          <w:bCs/>
          <w:i/>
          <w:iCs/>
          <w:sz w:val="26"/>
          <w:szCs w:val="26"/>
          <w:lang w:val="vi-VN"/>
        </w:rPr>
      </w:pPr>
      <w:r w:rsidRPr="00E7425D">
        <w:rPr>
          <w:b/>
          <w:bCs/>
          <w:i/>
          <w:iCs/>
          <w:sz w:val="26"/>
          <w:szCs w:val="26"/>
          <w:lang w:val="en-GB"/>
        </w:rPr>
        <w:t>*</w:t>
      </w:r>
      <w:r w:rsidR="00915984" w:rsidRPr="00E7425D">
        <w:rPr>
          <w:b/>
          <w:bCs/>
          <w:i/>
          <w:iCs/>
          <w:sz w:val="26"/>
          <w:szCs w:val="26"/>
          <w:lang w:val="en-GB"/>
        </w:rPr>
        <w:t xml:space="preserve"> </w:t>
      </w:r>
      <w:r w:rsidR="00823B4E" w:rsidRPr="00E7425D">
        <w:rPr>
          <w:b/>
          <w:bCs/>
          <w:i/>
          <w:iCs/>
          <w:sz w:val="26"/>
          <w:szCs w:val="26"/>
          <w:lang w:val="vi-VN"/>
        </w:rPr>
        <w:t>Tiến trình tích hợp được thực hiện như sau:</w:t>
      </w:r>
    </w:p>
    <w:p w14:paraId="4D982E1E" w14:textId="25B65F1F" w:rsidR="00823B4E" w:rsidRPr="00E7425D" w:rsidRDefault="00823B4E" w:rsidP="00194EA7">
      <w:pPr>
        <w:widowControl w:val="0"/>
        <w:spacing w:line="372" w:lineRule="auto"/>
        <w:ind w:firstLine="720"/>
        <w:rPr>
          <w:sz w:val="26"/>
          <w:szCs w:val="26"/>
          <w:lang w:val="vi-VN"/>
        </w:rPr>
      </w:pPr>
      <w:r w:rsidRPr="00E7425D">
        <w:rPr>
          <w:sz w:val="26"/>
          <w:szCs w:val="26"/>
          <w:lang w:val="vi-VN"/>
        </w:rPr>
        <w:t xml:space="preserve">Sau khi </w:t>
      </w:r>
      <w:r w:rsidR="003F7EAA" w:rsidRPr="00E7425D">
        <w:rPr>
          <w:sz w:val="26"/>
          <w:szCs w:val="26"/>
          <w:lang w:val="en-GB"/>
        </w:rPr>
        <w:t>HS</w:t>
      </w:r>
      <w:r w:rsidRPr="00E7425D">
        <w:rPr>
          <w:sz w:val="26"/>
          <w:szCs w:val="26"/>
          <w:lang w:val="vi-VN"/>
        </w:rPr>
        <w:t xml:space="preserve"> nghe và cảm nhận bản hòa tấu “Mừng hội hoa bông”, </w:t>
      </w:r>
      <w:r w:rsidR="003F7EAA" w:rsidRPr="00E7425D">
        <w:rPr>
          <w:sz w:val="26"/>
          <w:szCs w:val="26"/>
          <w:lang w:val="en-GB"/>
        </w:rPr>
        <w:t>GV</w:t>
      </w:r>
      <w:r w:rsidRPr="00E7425D">
        <w:rPr>
          <w:sz w:val="26"/>
          <w:szCs w:val="26"/>
          <w:lang w:val="vi-VN"/>
        </w:rPr>
        <w:t xml:space="preserve"> giới thiệu thêm về </w:t>
      </w:r>
      <w:r w:rsidR="000276C5" w:rsidRPr="00E7425D">
        <w:rPr>
          <w:sz w:val="26"/>
          <w:szCs w:val="26"/>
          <w:lang w:val="vi-VN"/>
        </w:rPr>
        <w:t>lễ lội cầu ngư</w:t>
      </w:r>
      <w:r w:rsidRPr="00E7425D">
        <w:rPr>
          <w:sz w:val="26"/>
          <w:szCs w:val="26"/>
          <w:lang w:val="vi-VN"/>
        </w:rPr>
        <w:t xml:space="preserve"> </w:t>
      </w:r>
      <w:r w:rsidR="009F04A6">
        <w:rPr>
          <w:sz w:val="26"/>
          <w:szCs w:val="26"/>
          <w:lang w:val="en-GB"/>
        </w:rPr>
        <w:t xml:space="preserve">- </w:t>
      </w:r>
      <w:r w:rsidRPr="00E7425D">
        <w:rPr>
          <w:sz w:val="26"/>
          <w:szCs w:val="26"/>
          <w:lang w:val="vi-VN"/>
        </w:rPr>
        <w:t>một lễ hội truyền thống của cư dân vùng biển miền Trung.</w:t>
      </w:r>
    </w:p>
    <w:p w14:paraId="622E176D" w14:textId="2A115CAB" w:rsidR="00823B4E" w:rsidRPr="00E7425D" w:rsidRDefault="003F7EAA" w:rsidP="00194EA7">
      <w:pPr>
        <w:widowControl w:val="0"/>
        <w:spacing w:line="372" w:lineRule="auto"/>
        <w:ind w:firstLine="720"/>
        <w:rPr>
          <w:sz w:val="26"/>
          <w:szCs w:val="26"/>
          <w:lang w:val="vi-VN"/>
        </w:rPr>
      </w:pPr>
      <w:r w:rsidRPr="00E7425D">
        <w:rPr>
          <w:sz w:val="26"/>
          <w:szCs w:val="26"/>
          <w:lang w:val="en-GB"/>
        </w:rPr>
        <w:t>GV</w:t>
      </w:r>
      <w:r w:rsidR="00823B4E" w:rsidRPr="00E7425D">
        <w:rPr>
          <w:sz w:val="26"/>
          <w:szCs w:val="26"/>
          <w:lang w:val="vi-VN"/>
        </w:rPr>
        <w:t xml:space="preserve"> dẫn dắt </w:t>
      </w:r>
      <w:r w:rsidRPr="00E7425D">
        <w:rPr>
          <w:sz w:val="26"/>
          <w:szCs w:val="26"/>
          <w:lang w:val="en-GB"/>
        </w:rPr>
        <w:t>HS</w:t>
      </w:r>
      <w:r w:rsidR="00823B4E" w:rsidRPr="00E7425D">
        <w:rPr>
          <w:sz w:val="26"/>
          <w:szCs w:val="26"/>
          <w:lang w:val="vi-VN"/>
        </w:rPr>
        <w:t xml:space="preserve"> nghe </w:t>
      </w:r>
      <w:proofErr w:type="spellStart"/>
      <w:r w:rsidR="009F04A6">
        <w:rPr>
          <w:sz w:val="26"/>
          <w:szCs w:val="26"/>
          <w:lang w:val="en-GB"/>
        </w:rPr>
        <w:t>làn</w:t>
      </w:r>
      <w:proofErr w:type="spellEnd"/>
      <w:r w:rsidR="009F04A6">
        <w:rPr>
          <w:sz w:val="26"/>
          <w:szCs w:val="26"/>
          <w:lang w:val="en-GB"/>
        </w:rPr>
        <w:t xml:space="preserve"> </w:t>
      </w:r>
      <w:proofErr w:type="spellStart"/>
      <w:r w:rsidR="009F04A6">
        <w:rPr>
          <w:sz w:val="26"/>
          <w:szCs w:val="26"/>
          <w:lang w:val="en-GB"/>
        </w:rPr>
        <w:t>điệu</w:t>
      </w:r>
      <w:proofErr w:type="spellEnd"/>
      <w:r w:rsidR="00823B4E" w:rsidRPr="00E7425D">
        <w:rPr>
          <w:sz w:val="26"/>
          <w:szCs w:val="26"/>
          <w:lang w:val="vi-VN"/>
        </w:rPr>
        <w:t xml:space="preserve"> “</w:t>
      </w:r>
      <w:proofErr w:type="spellStart"/>
      <w:r w:rsidR="009F04A6">
        <w:rPr>
          <w:sz w:val="26"/>
          <w:szCs w:val="26"/>
          <w:lang w:val="en-GB"/>
        </w:rPr>
        <w:t>Bốn</w:t>
      </w:r>
      <w:proofErr w:type="spellEnd"/>
      <w:r w:rsidR="009F04A6">
        <w:rPr>
          <w:sz w:val="26"/>
          <w:szCs w:val="26"/>
          <w:lang w:val="en-GB"/>
        </w:rPr>
        <w:t xml:space="preserve"> </w:t>
      </w:r>
      <w:proofErr w:type="spellStart"/>
      <w:r w:rsidR="009F04A6">
        <w:rPr>
          <w:sz w:val="26"/>
          <w:szCs w:val="26"/>
          <w:lang w:val="en-GB"/>
        </w:rPr>
        <w:t>mùa</w:t>
      </w:r>
      <w:proofErr w:type="spellEnd"/>
      <w:r w:rsidR="00823B4E" w:rsidRPr="00E7425D">
        <w:rPr>
          <w:sz w:val="26"/>
          <w:szCs w:val="26"/>
          <w:lang w:val="vi-VN"/>
        </w:rPr>
        <w:t xml:space="preserve">”, giới thiệu đây là một làn điệu thuộc thể loại </w:t>
      </w:r>
      <w:r w:rsidR="00E41758" w:rsidRPr="00E7425D">
        <w:rPr>
          <w:sz w:val="26"/>
          <w:szCs w:val="26"/>
          <w:lang w:val="vi-VN"/>
        </w:rPr>
        <w:t>Hát Bả trạo</w:t>
      </w:r>
      <w:r w:rsidR="00823B4E" w:rsidRPr="00E7425D">
        <w:rPr>
          <w:sz w:val="26"/>
          <w:szCs w:val="26"/>
          <w:lang w:val="vi-VN"/>
        </w:rPr>
        <w:t xml:space="preserve">, thường được trình diễn trong </w:t>
      </w:r>
      <w:r w:rsidR="000276C5" w:rsidRPr="00E7425D">
        <w:rPr>
          <w:sz w:val="26"/>
          <w:szCs w:val="26"/>
          <w:lang w:val="vi-VN"/>
        </w:rPr>
        <w:t>lễ lội cầu ngư</w:t>
      </w:r>
      <w:r w:rsidR="00823B4E" w:rsidRPr="00E7425D">
        <w:rPr>
          <w:sz w:val="26"/>
          <w:szCs w:val="26"/>
          <w:lang w:val="vi-VN"/>
        </w:rPr>
        <w:t>.</w:t>
      </w:r>
    </w:p>
    <w:p w14:paraId="1D45AB55" w14:textId="2569E4B4" w:rsidR="00823B4E" w:rsidRPr="00E7425D" w:rsidRDefault="003F7EAA" w:rsidP="00194EA7">
      <w:pPr>
        <w:widowControl w:val="0"/>
        <w:spacing w:line="372" w:lineRule="auto"/>
        <w:ind w:firstLine="720"/>
        <w:rPr>
          <w:sz w:val="26"/>
          <w:szCs w:val="26"/>
          <w:lang w:val="vi-VN"/>
        </w:rPr>
      </w:pPr>
      <w:r w:rsidRPr="00E7425D">
        <w:rPr>
          <w:sz w:val="26"/>
          <w:szCs w:val="26"/>
          <w:lang w:val="en-GB"/>
        </w:rPr>
        <w:t>HS</w:t>
      </w:r>
      <w:r w:rsidR="00823B4E" w:rsidRPr="00E7425D">
        <w:rPr>
          <w:sz w:val="26"/>
          <w:szCs w:val="26"/>
          <w:lang w:val="vi-VN"/>
        </w:rPr>
        <w:t xml:space="preserve"> lắng nghe, cảm nhận giai điệu, tiết tấu và nội dung bài hát, từ đó hiểu thêm về đời sống văn hóa tinh thần của ngư dân.</w:t>
      </w:r>
    </w:p>
    <w:p w14:paraId="14CAA397" w14:textId="00A3F8AF" w:rsidR="00823B4E" w:rsidRPr="00E7425D" w:rsidRDefault="003F7EAA" w:rsidP="00194EA7">
      <w:pPr>
        <w:widowControl w:val="0"/>
        <w:spacing w:line="372" w:lineRule="auto"/>
        <w:ind w:firstLine="720"/>
        <w:rPr>
          <w:sz w:val="26"/>
          <w:szCs w:val="26"/>
          <w:lang w:val="vi-VN"/>
        </w:rPr>
      </w:pPr>
      <w:r w:rsidRPr="00E7425D">
        <w:rPr>
          <w:sz w:val="26"/>
          <w:szCs w:val="26"/>
          <w:lang w:val="en-GB"/>
        </w:rPr>
        <w:lastRenderedPageBreak/>
        <w:t>GV</w:t>
      </w:r>
      <w:r w:rsidR="00823B4E" w:rsidRPr="00E7425D">
        <w:rPr>
          <w:sz w:val="26"/>
          <w:szCs w:val="26"/>
          <w:lang w:val="vi-VN"/>
        </w:rPr>
        <w:t xml:space="preserve"> khuyến khích </w:t>
      </w:r>
      <w:r w:rsidRPr="00E7425D">
        <w:rPr>
          <w:sz w:val="26"/>
          <w:szCs w:val="26"/>
          <w:lang w:val="en-GB"/>
        </w:rPr>
        <w:t>HS</w:t>
      </w:r>
      <w:r w:rsidR="00823B4E" w:rsidRPr="00E7425D">
        <w:rPr>
          <w:sz w:val="26"/>
          <w:szCs w:val="26"/>
          <w:lang w:val="vi-VN"/>
        </w:rPr>
        <w:t xml:space="preserve"> thể hiện cảm xúc qua các hình thức như vẽ tranh minh họa, sáng tạo động tác vận động theo nhịp điệu bài hát, hoặc chia sẻ cảm nhận cá nhân.</w:t>
      </w:r>
    </w:p>
    <w:p w14:paraId="0D86224C" w14:textId="276BB970" w:rsidR="00B9326F" w:rsidRPr="007B492F" w:rsidRDefault="00823B4E" w:rsidP="00194EA7">
      <w:pPr>
        <w:widowControl w:val="0"/>
        <w:spacing w:line="372" w:lineRule="auto"/>
        <w:ind w:firstLine="720"/>
        <w:rPr>
          <w:sz w:val="26"/>
          <w:szCs w:val="26"/>
          <w:lang w:val="vi-VN"/>
        </w:rPr>
      </w:pPr>
      <w:r w:rsidRPr="007B492F">
        <w:rPr>
          <w:sz w:val="26"/>
          <w:szCs w:val="26"/>
          <w:lang w:val="vi-VN"/>
        </w:rPr>
        <w:t xml:space="preserve">Việc tích hợp </w:t>
      </w:r>
      <w:proofErr w:type="spellStart"/>
      <w:r w:rsidR="00FE43AB" w:rsidRPr="007B492F">
        <w:rPr>
          <w:sz w:val="26"/>
          <w:szCs w:val="26"/>
          <w:lang w:val="en-GB"/>
        </w:rPr>
        <w:t>làn</w:t>
      </w:r>
      <w:proofErr w:type="spellEnd"/>
      <w:r w:rsidR="00FE43AB" w:rsidRPr="007B492F">
        <w:rPr>
          <w:sz w:val="26"/>
          <w:szCs w:val="26"/>
          <w:lang w:val="en-GB"/>
        </w:rPr>
        <w:t xml:space="preserve"> </w:t>
      </w:r>
      <w:proofErr w:type="spellStart"/>
      <w:r w:rsidR="00FE43AB" w:rsidRPr="007B492F">
        <w:rPr>
          <w:sz w:val="26"/>
          <w:szCs w:val="26"/>
          <w:lang w:val="en-GB"/>
        </w:rPr>
        <w:t>điệu</w:t>
      </w:r>
      <w:proofErr w:type="spellEnd"/>
      <w:r w:rsidRPr="007B492F">
        <w:rPr>
          <w:sz w:val="26"/>
          <w:szCs w:val="26"/>
          <w:lang w:val="vi-VN"/>
        </w:rPr>
        <w:t xml:space="preserve"> “</w:t>
      </w:r>
      <w:proofErr w:type="spellStart"/>
      <w:r w:rsidR="00FE43AB" w:rsidRPr="007B492F">
        <w:rPr>
          <w:sz w:val="26"/>
          <w:szCs w:val="26"/>
          <w:lang w:val="en-GB"/>
        </w:rPr>
        <w:t>Bốn</w:t>
      </w:r>
      <w:proofErr w:type="spellEnd"/>
      <w:r w:rsidR="00FE43AB" w:rsidRPr="007B492F">
        <w:rPr>
          <w:sz w:val="26"/>
          <w:szCs w:val="26"/>
          <w:lang w:val="en-GB"/>
        </w:rPr>
        <w:t xml:space="preserve"> </w:t>
      </w:r>
      <w:proofErr w:type="spellStart"/>
      <w:r w:rsidR="00FE43AB" w:rsidRPr="007B492F">
        <w:rPr>
          <w:sz w:val="26"/>
          <w:szCs w:val="26"/>
          <w:lang w:val="en-GB"/>
        </w:rPr>
        <w:t>mùa</w:t>
      </w:r>
      <w:proofErr w:type="spellEnd"/>
      <w:r w:rsidRPr="007B492F">
        <w:rPr>
          <w:sz w:val="26"/>
          <w:szCs w:val="26"/>
          <w:lang w:val="vi-VN"/>
        </w:rPr>
        <w:t xml:space="preserve">” không làm gián đoạn mạch bài học mà còn mở rộng nội dung, giúp </w:t>
      </w:r>
      <w:r w:rsidR="003F7EAA" w:rsidRPr="007B492F">
        <w:rPr>
          <w:sz w:val="26"/>
          <w:szCs w:val="26"/>
          <w:lang w:val="en-GB"/>
        </w:rPr>
        <w:t>HS</w:t>
      </w:r>
      <w:r w:rsidRPr="007B492F">
        <w:rPr>
          <w:sz w:val="26"/>
          <w:szCs w:val="26"/>
          <w:lang w:val="vi-VN"/>
        </w:rPr>
        <w:t xml:space="preserve"> tiếp cận thêm thể loại </w:t>
      </w:r>
      <w:proofErr w:type="spellStart"/>
      <w:r w:rsidR="00E41758" w:rsidRPr="007B492F">
        <w:rPr>
          <w:sz w:val="26"/>
          <w:szCs w:val="26"/>
          <w:lang w:val="en-GB"/>
        </w:rPr>
        <w:t>Hát</w:t>
      </w:r>
      <w:proofErr w:type="spellEnd"/>
      <w:r w:rsidR="00E41758" w:rsidRPr="007B492F">
        <w:rPr>
          <w:sz w:val="26"/>
          <w:szCs w:val="26"/>
          <w:lang w:val="en-GB"/>
        </w:rPr>
        <w:t xml:space="preserve"> </w:t>
      </w:r>
      <w:proofErr w:type="spellStart"/>
      <w:r w:rsidR="00E41758" w:rsidRPr="007B492F">
        <w:rPr>
          <w:sz w:val="26"/>
          <w:szCs w:val="26"/>
          <w:lang w:val="en-GB"/>
        </w:rPr>
        <w:t>Bả</w:t>
      </w:r>
      <w:proofErr w:type="spellEnd"/>
      <w:r w:rsidR="00E41758" w:rsidRPr="007B492F">
        <w:rPr>
          <w:sz w:val="26"/>
          <w:szCs w:val="26"/>
          <w:lang w:val="en-GB"/>
        </w:rPr>
        <w:t xml:space="preserve"> </w:t>
      </w:r>
      <w:proofErr w:type="spellStart"/>
      <w:r w:rsidR="00E41758" w:rsidRPr="007B492F">
        <w:rPr>
          <w:sz w:val="26"/>
          <w:szCs w:val="26"/>
          <w:lang w:val="en-GB"/>
        </w:rPr>
        <w:t>trạo</w:t>
      </w:r>
      <w:proofErr w:type="spellEnd"/>
      <w:r w:rsidRPr="007B492F">
        <w:rPr>
          <w:sz w:val="26"/>
          <w:szCs w:val="26"/>
          <w:lang w:val="vi-VN"/>
        </w:rPr>
        <w:t xml:space="preserve">. Qua đó, </w:t>
      </w:r>
      <w:r w:rsidR="003F7EAA" w:rsidRPr="007B492F">
        <w:rPr>
          <w:sz w:val="26"/>
          <w:szCs w:val="26"/>
          <w:lang w:val="en-GB"/>
        </w:rPr>
        <w:t>HS</w:t>
      </w:r>
      <w:r w:rsidRPr="007B492F">
        <w:rPr>
          <w:sz w:val="26"/>
          <w:szCs w:val="26"/>
          <w:lang w:val="vi-VN"/>
        </w:rPr>
        <w:t xml:space="preserve"> không chỉ phát triển năng lực cảm thụ âm nhạc mà còn nâng cao nhận thức văn hóa và tinh thần trách nhiệm trong việc bảo tồn di sản dân tộc</w:t>
      </w:r>
      <w:r w:rsidR="00B25C7C" w:rsidRPr="007B492F">
        <w:rPr>
          <w:sz w:val="26"/>
          <w:szCs w:val="26"/>
          <w:lang w:val="en-GB"/>
        </w:rPr>
        <w:t xml:space="preserve"> </w:t>
      </w:r>
      <w:r w:rsidR="00B9326F" w:rsidRPr="007B492F">
        <w:rPr>
          <w:sz w:val="26"/>
          <w:szCs w:val="26"/>
          <w:lang w:val="vi-VN"/>
        </w:rPr>
        <w:t>[</w:t>
      </w:r>
      <w:proofErr w:type="spellStart"/>
      <w:r w:rsidR="004E064D" w:rsidRPr="007B492F">
        <w:rPr>
          <w:sz w:val="26"/>
          <w:szCs w:val="26"/>
          <w:lang w:val="en-GB"/>
        </w:rPr>
        <w:t>xem</w:t>
      </w:r>
      <w:proofErr w:type="spellEnd"/>
      <w:r w:rsidR="004E064D" w:rsidRPr="007B492F">
        <w:rPr>
          <w:sz w:val="26"/>
          <w:szCs w:val="26"/>
          <w:lang w:val="en-GB"/>
        </w:rPr>
        <w:t xml:space="preserve"> </w:t>
      </w:r>
      <w:proofErr w:type="spellStart"/>
      <w:r w:rsidR="004E064D" w:rsidRPr="007B492F">
        <w:rPr>
          <w:sz w:val="26"/>
          <w:szCs w:val="26"/>
          <w:lang w:val="en-GB"/>
        </w:rPr>
        <w:t>thêm</w:t>
      </w:r>
      <w:proofErr w:type="spellEnd"/>
      <w:r w:rsidR="004E064D" w:rsidRPr="007B492F">
        <w:rPr>
          <w:sz w:val="26"/>
          <w:szCs w:val="26"/>
          <w:lang w:val="en-GB"/>
        </w:rPr>
        <w:t xml:space="preserve"> </w:t>
      </w:r>
      <w:r w:rsidR="00B9326F" w:rsidRPr="007B492F">
        <w:rPr>
          <w:sz w:val="26"/>
          <w:szCs w:val="26"/>
          <w:lang w:val="vi-VN"/>
        </w:rPr>
        <w:t>P</w:t>
      </w:r>
      <w:r w:rsidR="007C65C2" w:rsidRPr="007B492F">
        <w:rPr>
          <w:sz w:val="26"/>
          <w:szCs w:val="26"/>
          <w:lang w:val="vi-VN"/>
        </w:rPr>
        <w:t>L</w:t>
      </w:r>
      <w:r w:rsidR="007E7E18" w:rsidRPr="007B492F">
        <w:rPr>
          <w:sz w:val="26"/>
          <w:szCs w:val="26"/>
        </w:rPr>
        <w:t>2</w:t>
      </w:r>
      <w:r w:rsidR="007C65C2" w:rsidRPr="007B492F">
        <w:rPr>
          <w:sz w:val="26"/>
          <w:szCs w:val="26"/>
          <w:lang w:val="vi-VN"/>
        </w:rPr>
        <w:t>.2</w:t>
      </w:r>
      <w:r w:rsidR="00B9326F" w:rsidRPr="007B492F">
        <w:rPr>
          <w:sz w:val="26"/>
          <w:szCs w:val="26"/>
          <w:lang w:val="vi-VN"/>
        </w:rPr>
        <w:t xml:space="preserve">, </w:t>
      </w:r>
      <w:r w:rsidR="007C65C2" w:rsidRPr="007B492F">
        <w:rPr>
          <w:sz w:val="26"/>
          <w:szCs w:val="26"/>
          <w:lang w:val="vi-VN"/>
        </w:rPr>
        <w:t>t</w:t>
      </w:r>
      <w:r w:rsidR="00B9326F" w:rsidRPr="007B492F">
        <w:rPr>
          <w:sz w:val="26"/>
          <w:szCs w:val="26"/>
          <w:lang w:val="vi-VN"/>
        </w:rPr>
        <w:t>r.</w:t>
      </w:r>
      <w:r w:rsidR="007C65C2" w:rsidRPr="007B492F">
        <w:rPr>
          <w:sz w:val="26"/>
          <w:szCs w:val="26"/>
          <w:lang w:val="vi-VN"/>
        </w:rPr>
        <w:t>2</w:t>
      </w:r>
      <w:r w:rsidR="00E95507">
        <w:rPr>
          <w:sz w:val="26"/>
          <w:szCs w:val="26"/>
        </w:rPr>
        <w:t>13</w:t>
      </w:r>
      <w:r w:rsidR="00B9326F" w:rsidRPr="007B492F">
        <w:rPr>
          <w:sz w:val="26"/>
          <w:szCs w:val="26"/>
          <w:lang w:val="vi-VN"/>
        </w:rPr>
        <w:t>].</w:t>
      </w:r>
    </w:p>
    <w:p w14:paraId="62D9EBDA" w14:textId="351F2B82" w:rsidR="00DF6B3A" w:rsidRPr="00E7425D" w:rsidRDefault="009D36A3" w:rsidP="00194EA7">
      <w:pPr>
        <w:pStyle w:val="NormalWeb"/>
        <w:widowControl w:val="0"/>
        <w:spacing w:before="0" w:beforeAutospacing="0" w:after="0" w:afterAutospacing="0" w:line="372" w:lineRule="auto"/>
        <w:jc w:val="both"/>
        <w:outlineLvl w:val="1"/>
        <w:rPr>
          <w:b/>
          <w:bCs/>
          <w:i/>
          <w:iCs/>
          <w:sz w:val="26"/>
          <w:szCs w:val="26"/>
          <w:lang w:val="en-GB"/>
        </w:rPr>
      </w:pPr>
      <w:bookmarkStart w:id="1119" w:name="_Toc177253004"/>
      <w:bookmarkStart w:id="1120" w:name="_Toc186653260"/>
      <w:bookmarkStart w:id="1121" w:name="_Toc193779260"/>
      <w:bookmarkStart w:id="1122" w:name="_Toc193779359"/>
      <w:bookmarkStart w:id="1123" w:name="_Toc202383908"/>
      <w:bookmarkStart w:id="1124" w:name="_Toc203641930"/>
      <w:bookmarkStart w:id="1125" w:name="_Toc214367963"/>
      <w:bookmarkStart w:id="1126" w:name="_Toc214368207"/>
      <w:bookmarkStart w:id="1127" w:name="_Toc214368345"/>
      <w:bookmarkStart w:id="1128" w:name="_Toc219399952"/>
      <w:bookmarkStart w:id="1129" w:name="_Toc219400222"/>
      <w:bookmarkStart w:id="1130" w:name="_Toc219400336"/>
      <w:bookmarkStart w:id="1131" w:name="_Toc219433127"/>
      <w:bookmarkStart w:id="1132" w:name="_Toc204178676"/>
      <w:bookmarkStart w:id="1133" w:name="_Toc204179485"/>
      <w:r w:rsidRPr="00E7425D">
        <w:rPr>
          <w:b/>
          <w:bCs/>
          <w:i/>
          <w:iCs/>
          <w:sz w:val="26"/>
          <w:szCs w:val="26"/>
        </w:rPr>
        <w:t>4</w:t>
      </w:r>
      <w:r w:rsidR="00DF6B3A" w:rsidRPr="00E7425D">
        <w:rPr>
          <w:b/>
          <w:bCs/>
          <w:i/>
          <w:iCs/>
          <w:sz w:val="26"/>
          <w:szCs w:val="26"/>
        </w:rPr>
        <w:t>.</w:t>
      </w:r>
      <w:r w:rsidR="00B370B7" w:rsidRPr="00E7425D">
        <w:rPr>
          <w:b/>
          <w:bCs/>
          <w:i/>
          <w:iCs/>
          <w:sz w:val="26"/>
          <w:szCs w:val="26"/>
          <w:lang w:val="en-GB"/>
        </w:rPr>
        <w:t>2</w:t>
      </w:r>
      <w:r w:rsidR="00DF6B3A" w:rsidRPr="00E7425D">
        <w:rPr>
          <w:b/>
          <w:bCs/>
          <w:i/>
          <w:iCs/>
          <w:sz w:val="26"/>
          <w:szCs w:val="26"/>
        </w:rPr>
        <w:t xml:space="preserve">.3. </w:t>
      </w:r>
      <w:proofErr w:type="spellStart"/>
      <w:r w:rsidR="004E7C63" w:rsidRPr="00E7425D">
        <w:rPr>
          <w:b/>
          <w:bCs/>
          <w:i/>
          <w:iCs/>
          <w:sz w:val="26"/>
          <w:szCs w:val="26"/>
          <w:lang w:val="en-GB"/>
        </w:rPr>
        <w:t>Dạy</w:t>
      </w:r>
      <w:proofErr w:type="spellEnd"/>
      <w:r w:rsidR="004E7C63" w:rsidRPr="00E7425D">
        <w:rPr>
          <w:b/>
          <w:bCs/>
          <w:i/>
          <w:iCs/>
          <w:sz w:val="26"/>
          <w:szCs w:val="26"/>
          <w:lang w:val="en-GB"/>
        </w:rPr>
        <w:t xml:space="preserve"> </w:t>
      </w:r>
      <w:proofErr w:type="spellStart"/>
      <w:r w:rsidR="004E7C63" w:rsidRPr="00E7425D">
        <w:rPr>
          <w:b/>
          <w:bCs/>
          <w:i/>
          <w:iCs/>
          <w:sz w:val="26"/>
          <w:szCs w:val="26"/>
          <w:lang w:val="en-GB"/>
        </w:rPr>
        <w:t>học</w:t>
      </w:r>
      <w:proofErr w:type="spellEnd"/>
      <w:r w:rsidR="004E7C63" w:rsidRPr="00E7425D">
        <w:rPr>
          <w:b/>
          <w:bCs/>
          <w:i/>
          <w:iCs/>
          <w:sz w:val="26"/>
          <w:szCs w:val="26"/>
          <w:lang w:val="en-GB"/>
        </w:rPr>
        <w:t xml:space="preserve"> </w:t>
      </w:r>
      <w:proofErr w:type="spellStart"/>
      <w:r w:rsidR="00E41758" w:rsidRPr="00E7425D">
        <w:rPr>
          <w:b/>
          <w:bCs/>
          <w:i/>
          <w:iCs/>
          <w:sz w:val="26"/>
          <w:szCs w:val="26"/>
          <w:lang w:val="en-GB"/>
        </w:rPr>
        <w:t>Hát</w:t>
      </w:r>
      <w:proofErr w:type="spellEnd"/>
      <w:r w:rsidR="00E41758" w:rsidRPr="00E7425D">
        <w:rPr>
          <w:b/>
          <w:bCs/>
          <w:i/>
          <w:iCs/>
          <w:sz w:val="26"/>
          <w:szCs w:val="26"/>
          <w:lang w:val="en-GB"/>
        </w:rPr>
        <w:t xml:space="preserve"> </w:t>
      </w:r>
      <w:proofErr w:type="spellStart"/>
      <w:r w:rsidR="00E41758" w:rsidRPr="00E7425D">
        <w:rPr>
          <w:b/>
          <w:bCs/>
          <w:i/>
          <w:iCs/>
          <w:sz w:val="26"/>
          <w:szCs w:val="26"/>
          <w:lang w:val="en-GB"/>
        </w:rPr>
        <w:t>Bả</w:t>
      </w:r>
      <w:proofErr w:type="spellEnd"/>
      <w:r w:rsidR="00E41758" w:rsidRPr="00E7425D">
        <w:rPr>
          <w:b/>
          <w:bCs/>
          <w:i/>
          <w:iCs/>
          <w:sz w:val="26"/>
          <w:szCs w:val="26"/>
          <w:lang w:val="en-GB"/>
        </w:rPr>
        <w:t xml:space="preserve"> </w:t>
      </w:r>
      <w:proofErr w:type="spellStart"/>
      <w:r w:rsidR="00E41758" w:rsidRPr="00E7425D">
        <w:rPr>
          <w:b/>
          <w:bCs/>
          <w:i/>
          <w:iCs/>
          <w:sz w:val="26"/>
          <w:szCs w:val="26"/>
          <w:lang w:val="en-GB"/>
        </w:rPr>
        <w:t>trạo</w:t>
      </w:r>
      <w:proofErr w:type="spellEnd"/>
      <w:r w:rsidR="004E7C63" w:rsidRPr="00E7425D">
        <w:rPr>
          <w:b/>
          <w:bCs/>
          <w:i/>
          <w:iCs/>
          <w:sz w:val="26"/>
          <w:szCs w:val="26"/>
          <w:lang w:val="en-GB"/>
        </w:rPr>
        <w:t xml:space="preserve"> </w:t>
      </w:r>
      <w:proofErr w:type="spellStart"/>
      <w:r w:rsidR="004E7C63" w:rsidRPr="00E7425D">
        <w:rPr>
          <w:b/>
          <w:bCs/>
          <w:i/>
          <w:iCs/>
          <w:sz w:val="26"/>
          <w:szCs w:val="26"/>
          <w:lang w:val="en-GB"/>
        </w:rPr>
        <w:t>trong</w:t>
      </w:r>
      <w:proofErr w:type="spellEnd"/>
      <w:r w:rsidR="001A6F50" w:rsidRPr="00E7425D">
        <w:rPr>
          <w:b/>
          <w:bCs/>
          <w:i/>
          <w:iCs/>
          <w:sz w:val="26"/>
          <w:szCs w:val="26"/>
        </w:rPr>
        <w:t xml:space="preserve"> m</w:t>
      </w:r>
      <w:r w:rsidR="00DF6B3A" w:rsidRPr="00E7425D">
        <w:rPr>
          <w:b/>
          <w:bCs/>
          <w:i/>
          <w:iCs/>
          <w:sz w:val="26"/>
          <w:szCs w:val="26"/>
        </w:rPr>
        <w:t>ạch nội dung Hát</w:t>
      </w:r>
      <w:bookmarkEnd w:id="1119"/>
      <w:bookmarkEnd w:id="1120"/>
      <w:bookmarkEnd w:id="1121"/>
      <w:bookmarkEnd w:id="1122"/>
      <w:bookmarkEnd w:id="1123"/>
      <w:bookmarkEnd w:id="1124"/>
      <w:bookmarkEnd w:id="1125"/>
      <w:bookmarkEnd w:id="1126"/>
      <w:bookmarkEnd w:id="1127"/>
      <w:bookmarkEnd w:id="1128"/>
      <w:bookmarkEnd w:id="1129"/>
      <w:bookmarkEnd w:id="1130"/>
      <w:bookmarkEnd w:id="1131"/>
      <w:r w:rsidR="00913683" w:rsidRPr="00E7425D">
        <w:rPr>
          <w:b/>
          <w:bCs/>
          <w:i/>
          <w:iCs/>
          <w:sz w:val="26"/>
          <w:szCs w:val="26"/>
          <w:lang w:val="en-GB"/>
        </w:rPr>
        <w:t xml:space="preserve"> </w:t>
      </w:r>
      <w:bookmarkEnd w:id="1132"/>
      <w:bookmarkEnd w:id="1133"/>
    </w:p>
    <w:p w14:paraId="1D2CD285" w14:textId="69C374F0" w:rsidR="00181F8B" w:rsidRPr="00E7425D" w:rsidRDefault="00181F8B" w:rsidP="00194EA7">
      <w:pPr>
        <w:pStyle w:val="NormalWeb"/>
        <w:widowControl w:val="0"/>
        <w:spacing w:before="0" w:beforeAutospacing="0" w:after="0" w:afterAutospacing="0" w:line="372" w:lineRule="auto"/>
        <w:jc w:val="both"/>
        <w:rPr>
          <w:i/>
          <w:iCs/>
          <w:sz w:val="26"/>
          <w:szCs w:val="26"/>
        </w:rPr>
      </w:pPr>
      <w:r w:rsidRPr="00E7425D">
        <w:rPr>
          <w:i/>
          <w:iCs/>
          <w:sz w:val="26"/>
          <w:szCs w:val="26"/>
        </w:rPr>
        <w:t>4.</w:t>
      </w:r>
      <w:r w:rsidR="00B370B7" w:rsidRPr="00E7425D">
        <w:rPr>
          <w:i/>
          <w:iCs/>
          <w:sz w:val="26"/>
          <w:szCs w:val="26"/>
          <w:lang w:val="en-GB"/>
        </w:rPr>
        <w:t>2</w:t>
      </w:r>
      <w:r w:rsidRPr="00E7425D">
        <w:rPr>
          <w:i/>
          <w:iCs/>
          <w:sz w:val="26"/>
          <w:szCs w:val="26"/>
        </w:rPr>
        <w:t>.3.1. Vai trò của mạch nội dung Hát</w:t>
      </w:r>
    </w:p>
    <w:p w14:paraId="4C310BCE" w14:textId="36EDD8CB" w:rsidR="00F40FF2" w:rsidRPr="00E7425D" w:rsidRDefault="00F40FF2" w:rsidP="00194EA7">
      <w:pPr>
        <w:widowControl w:val="0"/>
        <w:spacing w:line="372" w:lineRule="auto"/>
        <w:ind w:firstLine="720"/>
        <w:rPr>
          <w:sz w:val="26"/>
          <w:szCs w:val="26"/>
          <w:lang w:val="vi-VN"/>
        </w:rPr>
      </w:pPr>
      <w:r w:rsidRPr="00E7425D">
        <w:rPr>
          <w:sz w:val="26"/>
          <w:szCs w:val="26"/>
          <w:lang w:val="vi-VN"/>
        </w:rPr>
        <w:t xml:space="preserve">Trong chương trình môn Âm nhạc cấp </w:t>
      </w:r>
      <w:r w:rsidR="00F765F4" w:rsidRPr="00E7425D">
        <w:rPr>
          <w:sz w:val="26"/>
          <w:szCs w:val="26"/>
          <w:lang w:val="vi-VN"/>
        </w:rPr>
        <w:t>THCS</w:t>
      </w:r>
      <w:r w:rsidRPr="00E7425D">
        <w:rPr>
          <w:sz w:val="26"/>
          <w:szCs w:val="26"/>
          <w:lang w:val="vi-VN"/>
        </w:rPr>
        <w:t xml:space="preserve">, mạch nội dung Hát giữ vai trò trung tâm, không chỉ giúp </w:t>
      </w:r>
      <w:r w:rsidR="00264F10" w:rsidRPr="00E7425D">
        <w:rPr>
          <w:sz w:val="26"/>
          <w:szCs w:val="26"/>
          <w:lang w:val="vi-VN"/>
        </w:rPr>
        <w:t>HS</w:t>
      </w:r>
      <w:r w:rsidRPr="00E7425D">
        <w:rPr>
          <w:sz w:val="26"/>
          <w:szCs w:val="26"/>
          <w:lang w:val="vi-VN"/>
        </w:rPr>
        <w:t xml:space="preserve"> phát triển kỹ năng thanh nhạc mà còn góp phần hình thành năng lực cảm thụ nghệ thuật, khả năng biểu đạt cảm xúc và tinh thần hợp tác trong hoạt động tập thể. Đây là mạch nội dung có tính thực hành cao, gắn liền với trải nghiệm cá nhân và cảm xúc thẩm mỹ của người học.</w:t>
      </w:r>
    </w:p>
    <w:p w14:paraId="35356B4B" w14:textId="60F44736" w:rsidR="00F40FF2" w:rsidRPr="00E7425D" w:rsidRDefault="00F40FF2" w:rsidP="00194EA7">
      <w:pPr>
        <w:widowControl w:val="0"/>
        <w:spacing w:line="384" w:lineRule="auto"/>
        <w:ind w:firstLine="720"/>
        <w:rPr>
          <w:sz w:val="26"/>
          <w:szCs w:val="26"/>
          <w:lang w:val="vi-VN"/>
        </w:rPr>
      </w:pPr>
      <w:r w:rsidRPr="00E7425D">
        <w:rPr>
          <w:sz w:val="26"/>
          <w:szCs w:val="26"/>
          <w:lang w:val="vi-VN"/>
        </w:rPr>
        <w:t xml:space="preserve">Mục tiêu của mạch nội dung Hát không chỉ dừng lại ở việc </w:t>
      </w:r>
      <w:r w:rsidRPr="00E7425D">
        <w:rPr>
          <w:sz w:val="26"/>
          <w:szCs w:val="26"/>
          <w:lang w:val="en-GB"/>
        </w:rPr>
        <w:t>HS</w:t>
      </w:r>
      <w:r w:rsidRPr="00E7425D">
        <w:rPr>
          <w:sz w:val="26"/>
          <w:szCs w:val="26"/>
          <w:lang w:val="vi-VN"/>
        </w:rPr>
        <w:t xml:space="preserve"> biết hát đúng giai điệu và lời ca, mà còn mở rộng sang việc hiểu được nội dung, sắc thái và ý nghĩa của tác phẩm âm nhạc. </w:t>
      </w:r>
      <w:r w:rsidR="00264F10" w:rsidRPr="00E7425D">
        <w:rPr>
          <w:sz w:val="26"/>
          <w:szCs w:val="26"/>
          <w:lang w:val="vi-VN"/>
        </w:rPr>
        <w:t>HS</w:t>
      </w:r>
      <w:r w:rsidRPr="00E7425D">
        <w:rPr>
          <w:sz w:val="26"/>
          <w:szCs w:val="26"/>
          <w:lang w:val="vi-VN"/>
        </w:rPr>
        <w:t xml:space="preserve"> được hướng dẫn các kỹ thuật cơ bản như lấy hơi, giữ nhịp, phát âm rõ lời, thể hiện cảm xúc phù hợp với nội dung bài hát, từ đó hình thành kỹ năng trình bày bài hát một cách tự tin, sinh động và có chiều sâu nghệ thuật.</w:t>
      </w:r>
    </w:p>
    <w:p w14:paraId="13277049" w14:textId="60F0D253" w:rsidR="00F40FF2" w:rsidRPr="00E7425D" w:rsidRDefault="00F40FF2" w:rsidP="00194EA7">
      <w:pPr>
        <w:widowControl w:val="0"/>
        <w:spacing w:line="384" w:lineRule="auto"/>
        <w:ind w:firstLine="720"/>
        <w:rPr>
          <w:sz w:val="26"/>
          <w:szCs w:val="26"/>
          <w:lang w:val="vi-VN"/>
        </w:rPr>
      </w:pPr>
      <w:r w:rsidRPr="00E7425D">
        <w:rPr>
          <w:sz w:val="26"/>
          <w:szCs w:val="26"/>
          <w:lang w:val="vi-VN"/>
        </w:rPr>
        <w:t>Các yêu cầu cần đạt trong mạch nội dung Hát bao gồm:</w:t>
      </w:r>
    </w:p>
    <w:p w14:paraId="6B0B6886" w14:textId="0FD0F462" w:rsidR="00F40FF2" w:rsidRPr="00C97FC7" w:rsidRDefault="00F40FF2" w:rsidP="00194EA7">
      <w:pPr>
        <w:widowControl w:val="0"/>
        <w:spacing w:line="384" w:lineRule="auto"/>
        <w:ind w:firstLine="720"/>
        <w:rPr>
          <w:sz w:val="26"/>
          <w:szCs w:val="26"/>
          <w:lang w:val="en-GB"/>
        </w:rPr>
      </w:pPr>
      <w:r w:rsidRPr="00E7425D">
        <w:rPr>
          <w:sz w:val="26"/>
          <w:szCs w:val="26"/>
          <w:lang w:val="vi-VN"/>
        </w:rPr>
        <w:t>Hát đúng cao độ, trường độ, tiết tấu và lời ca</w:t>
      </w:r>
      <w:r w:rsidR="00C97FC7">
        <w:rPr>
          <w:sz w:val="26"/>
          <w:szCs w:val="26"/>
          <w:lang w:val="en-GB"/>
        </w:rPr>
        <w:t>;</w:t>
      </w:r>
    </w:p>
    <w:p w14:paraId="2FB5CBE0" w14:textId="41584B62" w:rsidR="00F40FF2" w:rsidRPr="00C97FC7" w:rsidRDefault="00F40FF2" w:rsidP="00194EA7">
      <w:pPr>
        <w:widowControl w:val="0"/>
        <w:spacing w:line="384" w:lineRule="auto"/>
        <w:ind w:firstLine="720"/>
        <w:rPr>
          <w:sz w:val="26"/>
          <w:szCs w:val="26"/>
          <w:lang w:val="en-GB"/>
        </w:rPr>
      </w:pPr>
      <w:r w:rsidRPr="00E7425D">
        <w:rPr>
          <w:sz w:val="26"/>
          <w:szCs w:val="26"/>
          <w:lang w:val="vi-VN"/>
        </w:rPr>
        <w:t>Biết thể hiện sắc thái, tình cảm phù hợp với nội dung bài hát</w:t>
      </w:r>
      <w:r w:rsidR="00C97FC7">
        <w:rPr>
          <w:sz w:val="26"/>
          <w:szCs w:val="26"/>
          <w:lang w:val="en-GB"/>
        </w:rPr>
        <w:t>;</w:t>
      </w:r>
    </w:p>
    <w:p w14:paraId="6C5B1921" w14:textId="7E8518F1" w:rsidR="00F40FF2" w:rsidRPr="00C97FC7" w:rsidRDefault="00F40FF2" w:rsidP="00194EA7">
      <w:pPr>
        <w:widowControl w:val="0"/>
        <w:spacing w:line="384" w:lineRule="auto"/>
        <w:ind w:firstLine="720"/>
        <w:rPr>
          <w:sz w:val="26"/>
          <w:szCs w:val="26"/>
          <w:lang w:val="en-GB"/>
        </w:rPr>
      </w:pPr>
      <w:r w:rsidRPr="00E7425D">
        <w:rPr>
          <w:sz w:val="26"/>
          <w:szCs w:val="26"/>
          <w:lang w:val="vi-VN"/>
        </w:rPr>
        <w:t>Có khả năng trình bày bài hát một cách tự tin, phối hợp tốt trong hoạt động hát nhóm hoặc đồng ca</w:t>
      </w:r>
      <w:r w:rsidR="00C97FC7">
        <w:rPr>
          <w:sz w:val="26"/>
          <w:szCs w:val="26"/>
          <w:lang w:val="en-GB"/>
        </w:rPr>
        <w:t>;</w:t>
      </w:r>
    </w:p>
    <w:p w14:paraId="7DDFEF23" w14:textId="77777777" w:rsidR="00F40FF2" w:rsidRPr="00E7425D" w:rsidRDefault="00F40FF2" w:rsidP="00194EA7">
      <w:pPr>
        <w:widowControl w:val="0"/>
        <w:spacing w:line="384" w:lineRule="auto"/>
        <w:ind w:firstLine="720"/>
        <w:rPr>
          <w:sz w:val="26"/>
          <w:szCs w:val="26"/>
          <w:lang w:val="vi-VN"/>
        </w:rPr>
      </w:pPr>
      <w:r w:rsidRPr="00E7425D">
        <w:rPr>
          <w:sz w:val="26"/>
          <w:szCs w:val="26"/>
          <w:lang w:val="vi-VN"/>
        </w:rPr>
        <w:t>Phát triển năng lực giao tiếp, hợp tác và tinh thần đồng đội thông qua các hoạt động hát tập thể.</w:t>
      </w:r>
    </w:p>
    <w:p w14:paraId="4AD00383" w14:textId="670CA890" w:rsidR="00F40FF2" w:rsidRPr="00E7425D" w:rsidRDefault="00F40FF2" w:rsidP="00194EA7">
      <w:pPr>
        <w:widowControl w:val="0"/>
        <w:spacing w:line="384" w:lineRule="auto"/>
        <w:ind w:firstLine="720"/>
        <w:rPr>
          <w:sz w:val="26"/>
          <w:szCs w:val="26"/>
          <w:lang w:val="vi-VN"/>
        </w:rPr>
      </w:pPr>
      <w:r w:rsidRPr="00E7425D">
        <w:rPr>
          <w:sz w:val="26"/>
          <w:szCs w:val="26"/>
          <w:lang w:val="vi-VN"/>
        </w:rPr>
        <w:t xml:space="preserve">Như vậy, mạch nội dung Hát không chỉ là phương tiện rèn luyện kỹ năng âm nhạc mà còn là công cụ giáo dục toàn diện, góp phần phát triển nhân cách, cảm xúc và năng lực thẩm mỹ cho </w:t>
      </w:r>
      <w:r w:rsidRPr="00E7425D">
        <w:rPr>
          <w:sz w:val="26"/>
          <w:szCs w:val="26"/>
          <w:lang w:val="en-GB"/>
        </w:rPr>
        <w:t>HS</w:t>
      </w:r>
      <w:r w:rsidRPr="00E7425D">
        <w:rPr>
          <w:sz w:val="26"/>
          <w:szCs w:val="26"/>
          <w:lang w:val="vi-VN"/>
        </w:rPr>
        <w:t>.</w:t>
      </w:r>
    </w:p>
    <w:p w14:paraId="38DFF35D" w14:textId="4C2A5DA3" w:rsidR="0042470B" w:rsidRPr="00E7425D" w:rsidRDefault="004860B8" w:rsidP="00194EA7">
      <w:pPr>
        <w:widowControl w:val="0"/>
        <w:spacing w:line="384" w:lineRule="auto"/>
        <w:rPr>
          <w:i/>
          <w:iCs/>
          <w:sz w:val="26"/>
          <w:szCs w:val="26"/>
          <w:lang w:val="en-GB"/>
        </w:rPr>
      </w:pPr>
      <w:r w:rsidRPr="00E7425D">
        <w:rPr>
          <w:i/>
          <w:iCs/>
          <w:sz w:val="26"/>
          <w:szCs w:val="26"/>
          <w:lang w:val="vi-VN"/>
        </w:rPr>
        <w:lastRenderedPageBreak/>
        <w:t>4.</w:t>
      </w:r>
      <w:r w:rsidR="00B370B7" w:rsidRPr="00E7425D">
        <w:rPr>
          <w:i/>
          <w:iCs/>
          <w:sz w:val="26"/>
          <w:szCs w:val="26"/>
          <w:lang w:val="en-GB"/>
        </w:rPr>
        <w:t>2</w:t>
      </w:r>
      <w:r w:rsidRPr="00E7425D">
        <w:rPr>
          <w:i/>
          <w:iCs/>
          <w:sz w:val="26"/>
          <w:szCs w:val="26"/>
          <w:lang w:val="vi-VN"/>
        </w:rPr>
        <w:t xml:space="preserve">.3.2. Tiêu chí lựa chọn làn điệu </w:t>
      </w:r>
      <w:r w:rsidR="00E41758" w:rsidRPr="00E7425D">
        <w:rPr>
          <w:i/>
          <w:iCs/>
          <w:sz w:val="26"/>
          <w:szCs w:val="26"/>
          <w:lang w:val="vi-VN"/>
        </w:rPr>
        <w:t>Hát Bả trạo</w:t>
      </w:r>
      <w:r w:rsidRPr="00E7425D">
        <w:rPr>
          <w:i/>
          <w:iCs/>
          <w:sz w:val="26"/>
          <w:szCs w:val="26"/>
          <w:lang w:val="vi-VN"/>
        </w:rPr>
        <w:t xml:space="preserve"> để </w:t>
      </w:r>
      <w:proofErr w:type="spellStart"/>
      <w:r w:rsidR="00520256" w:rsidRPr="00E7425D">
        <w:rPr>
          <w:i/>
          <w:iCs/>
          <w:sz w:val="26"/>
          <w:szCs w:val="26"/>
          <w:lang w:val="en-GB"/>
        </w:rPr>
        <w:t>dạy</w:t>
      </w:r>
      <w:proofErr w:type="spellEnd"/>
      <w:r w:rsidR="00520256" w:rsidRPr="00E7425D">
        <w:rPr>
          <w:i/>
          <w:iCs/>
          <w:sz w:val="26"/>
          <w:szCs w:val="26"/>
          <w:lang w:val="en-GB"/>
        </w:rPr>
        <w:t xml:space="preserve"> </w:t>
      </w:r>
      <w:proofErr w:type="spellStart"/>
      <w:r w:rsidR="00520256" w:rsidRPr="00E7425D">
        <w:rPr>
          <w:i/>
          <w:iCs/>
          <w:sz w:val="26"/>
          <w:szCs w:val="26"/>
          <w:lang w:val="en-GB"/>
        </w:rPr>
        <w:t>học</w:t>
      </w:r>
      <w:proofErr w:type="spellEnd"/>
      <w:r w:rsidR="00520256" w:rsidRPr="00E7425D">
        <w:rPr>
          <w:i/>
          <w:iCs/>
          <w:sz w:val="26"/>
          <w:szCs w:val="26"/>
          <w:lang w:val="en-GB"/>
        </w:rPr>
        <w:t xml:space="preserve"> </w:t>
      </w:r>
      <w:proofErr w:type="spellStart"/>
      <w:r w:rsidR="00520256" w:rsidRPr="00E7425D">
        <w:rPr>
          <w:i/>
          <w:iCs/>
          <w:sz w:val="26"/>
          <w:szCs w:val="26"/>
          <w:lang w:val="en-GB"/>
        </w:rPr>
        <w:t>trong</w:t>
      </w:r>
      <w:proofErr w:type="spellEnd"/>
      <w:r w:rsidR="00520256" w:rsidRPr="00E7425D">
        <w:rPr>
          <w:i/>
          <w:iCs/>
          <w:sz w:val="26"/>
          <w:szCs w:val="26"/>
          <w:lang w:val="en-GB"/>
        </w:rPr>
        <w:t xml:space="preserve"> </w:t>
      </w:r>
      <w:proofErr w:type="spellStart"/>
      <w:r w:rsidR="00520256" w:rsidRPr="00E7425D">
        <w:rPr>
          <w:i/>
          <w:iCs/>
          <w:sz w:val="26"/>
          <w:szCs w:val="26"/>
          <w:lang w:val="en-GB"/>
        </w:rPr>
        <w:t>mạch</w:t>
      </w:r>
      <w:proofErr w:type="spellEnd"/>
      <w:r w:rsidRPr="00E7425D">
        <w:rPr>
          <w:i/>
          <w:iCs/>
          <w:sz w:val="26"/>
          <w:szCs w:val="26"/>
          <w:lang w:val="vi-VN"/>
        </w:rPr>
        <w:t xml:space="preserve"> nội dung Hát</w:t>
      </w:r>
      <w:r w:rsidR="00557835" w:rsidRPr="00E7425D">
        <w:rPr>
          <w:i/>
          <w:iCs/>
          <w:sz w:val="26"/>
          <w:szCs w:val="26"/>
          <w:lang w:val="en-GB"/>
        </w:rPr>
        <w:t xml:space="preserve"> </w:t>
      </w:r>
      <w:proofErr w:type="spellStart"/>
      <w:r w:rsidR="00557835" w:rsidRPr="00E7425D">
        <w:rPr>
          <w:i/>
          <w:iCs/>
          <w:sz w:val="26"/>
          <w:szCs w:val="26"/>
          <w:lang w:val="en-GB"/>
        </w:rPr>
        <w:t>theo</w:t>
      </w:r>
      <w:proofErr w:type="spellEnd"/>
      <w:r w:rsidR="00557835" w:rsidRPr="00E7425D">
        <w:rPr>
          <w:i/>
          <w:iCs/>
          <w:sz w:val="26"/>
          <w:szCs w:val="26"/>
          <w:lang w:val="en-GB"/>
        </w:rPr>
        <w:t xml:space="preserve"> </w:t>
      </w:r>
      <w:proofErr w:type="spellStart"/>
      <w:r w:rsidR="00557835" w:rsidRPr="00E7425D">
        <w:rPr>
          <w:i/>
          <w:iCs/>
          <w:sz w:val="26"/>
          <w:szCs w:val="26"/>
          <w:lang w:val="en-GB"/>
        </w:rPr>
        <w:t>hướng</w:t>
      </w:r>
      <w:proofErr w:type="spellEnd"/>
      <w:r w:rsidR="00557835" w:rsidRPr="00E7425D">
        <w:rPr>
          <w:i/>
          <w:iCs/>
          <w:sz w:val="26"/>
          <w:szCs w:val="26"/>
          <w:lang w:val="en-GB"/>
        </w:rPr>
        <w:t xml:space="preserve"> </w:t>
      </w:r>
      <w:proofErr w:type="spellStart"/>
      <w:r w:rsidR="00557835" w:rsidRPr="00E7425D">
        <w:rPr>
          <w:i/>
          <w:iCs/>
          <w:sz w:val="26"/>
          <w:szCs w:val="26"/>
          <w:lang w:val="en-GB"/>
        </w:rPr>
        <w:t>tích</w:t>
      </w:r>
      <w:proofErr w:type="spellEnd"/>
      <w:r w:rsidR="00557835" w:rsidRPr="00E7425D">
        <w:rPr>
          <w:i/>
          <w:iCs/>
          <w:sz w:val="26"/>
          <w:szCs w:val="26"/>
          <w:lang w:val="en-GB"/>
        </w:rPr>
        <w:t xml:space="preserve"> </w:t>
      </w:r>
      <w:proofErr w:type="spellStart"/>
      <w:r w:rsidR="00557835" w:rsidRPr="00E7425D">
        <w:rPr>
          <w:i/>
          <w:iCs/>
          <w:sz w:val="26"/>
          <w:szCs w:val="26"/>
          <w:lang w:val="en-GB"/>
        </w:rPr>
        <w:t>hợp</w:t>
      </w:r>
      <w:proofErr w:type="spellEnd"/>
    </w:p>
    <w:p w14:paraId="5C0CB4EE" w14:textId="777FD5B6" w:rsidR="004860B8" w:rsidRPr="00E7425D" w:rsidRDefault="0042470B" w:rsidP="00194EA7">
      <w:pPr>
        <w:widowControl w:val="0"/>
        <w:spacing w:line="372" w:lineRule="auto"/>
        <w:ind w:firstLine="720"/>
        <w:rPr>
          <w:sz w:val="26"/>
          <w:szCs w:val="26"/>
          <w:lang w:val="vi-VN"/>
        </w:rPr>
      </w:pPr>
      <w:r w:rsidRPr="00E7425D">
        <w:rPr>
          <w:sz w:val="26"/>
          <w:szCs w:val="26"/>
          <w:lang w:val="vi-VN"/>
        </w:rPr>
        <w:t xml:space="preserve">Để tích hợp hiệu quả </w:t>
      </w:r>
      <w:r w:rsidR="00E41758" w:rsidRPr="00E7425D">
        <w:rPr>
          <w:sz w:val="26"/>
          <w:szCs w:val="26"/>
          <w:lang w:val="vi-VN"/>
        </w:rPr>
        <w:t>Hát Bả trạo</w:t>
      </w:r>
      <w:r w:rsidRPr="00E7425D">
        <w:rPr>
          <w:sz w:val="26"/>
          <w:szCs w:val="26"/>
          <w:lang w:val="vi-VN"/>
        </w:rPr>
        <w:t xml:space="preserve"> vào mạch nội dung Hát, việc lựa chọn làn điệu cần dựa trên các tiêu chí phù hợp với đặc điểm tâm lý, sinh lý và trình độ âm nhạc của </w:t>
      </w:r>
      <w:r w:rsidRPr="00E7425D">
        <w:rPr>
          <w:sz w:val="26"/>
          <w:szCs w:val="26"/>
          <w:lang w:val="en-GB"/>
        </w:rPr>
        <w:t xml:space="preserve">HS </w:t>
      </w:r>
      <w:proofErr w:type="spellStart"/>
      <w:r w:rsidRPr="00E7425D">
        <w:rPr>
          <w:sz w:val="26"/>
          <w:szCs w:val="26"/>
          <w:lang w:val="en-GB"/>
        </w:rPr>
        <w:t>cấp</w:t>
      </w:r>
      <w:proofErr w:type="spellEnd"/>
      <w:r w:rsidRPr="00E7425D">
        <w:rPr>
          <w:sz w:val="26"/>
          <w:szCs w:val="26"/>
          <w:lang w:val="vi-VN"/>
        </w:rPr>
        <w:t xml:space="preserve"> </w:t>
      </w:r>
      <w:r w:rsidRPr="00E7425D">
        <w:rPr>
          <w:sz w:val="26"/>
          <w:szCs w:val="26"/>
          <w:lang w:val="en-GB"/>
        </w:rPr>
        <w:t>THCS</w:t>
      </w:r>
      <w:r w:rsidRPr="00E7425D">
        <w:rPr>
          <w:sz w:val="26"/>
          <w:szCs w:val="26"/>
          <w:lang w:val="vi-VN"/>
        </w:rPr>
        <w:t>. Cụ thể:</w:t>
      </w:r>
      <w:r w:rsidR="004860B8" w:rsidRPr="00E7425D">
        <w:rPr>
          <w:sz w:val="26"/>
          <w:szCs w:val="26"/>
          <w:lang w:val="vi-VN"/>
        </w:rPr>
        <w:t xml:space="preserve">  </w:t>
      </w:r>
    </w:p>
    <w:p w14:paraId="459AE112" w14:textId="7BED58DF" w:rsidR="00DF6B3A" w:rsidRPr="00E7425D" w:rsidRDefault="00DF6B3A" w:rsidP="00194EA7">
      <w:pPr>
        <w:widowControl w:val="0"/>
        <w:ind w:firstLine="720"/>
        <w:rPr>
          <w:sz w:val="26"/>
          <w:szCs w:val="26"/>
          <w:lang w:val="vi-VN"/>
        </w:rPr>
      </w:pPr>
      <w:r w:rsidRPr="00E7425D">
        <w:rPr>
          <w:sz w:val="26"/>
          <w:szCs w:val="26"/>
          <w:lang w:val="vi-VN"/>
        </w:rPr>
        <w:t xml:space="preserve">- Về giai điệu: Khi lựa chọn làn điệu </w:t>
      </w:r>
      <w:r w:rsidR="00E41758" w:rsidRPr="00E7425D">
        <w:rPr>
          <w:sz w:val="26"/>
          <w:szCs w:val="26"/>
          <w:lang w:val="vi-VN"/>
        </w:rPr>
        <w:t>Hát Bả trạo</w:t>
      </w:r>
      <w:r w:rsidRPr="00E7425D">
        <w:rPr>
          <w:sz w:val="26"/>
          <w:szCs w:val="26"/>
          <w:lang w:val="vi-VN"/>
        </w:rPr>
        <w:t xml:space="preserve"> cho HS THCS, cần chú trọng vào những đặc điểm giai điệu đảm bảo sự hấp dẫn, </w:t>
      </w:r>
      <w:proofErr w:type="spellStart"/>
      <w:r w:rsidR="00C8036D">
        <w:rPr>
          <w:sz w:val="26"/>
          <w:szCs w:val="26"/>
          <w:lang w:val="en-GB"/>
        </w:rPr>
        <w:t>ngắn</w:t>
      </w:r>
      <w:proofErr w:type="spellEnd"/>
      <w:r w:rsidR="00C8036D">
        <w:rPr>
          <w:sz w:val="26"/>
          <w:szCs w:val="26"/>
          <w:lang w:val="en-GB"/>
        </w:rPr>
        <w:t xml:space="preserve"> </w:t>
      </w:r>
      <w:proofErr w:type="spellStart"/>
      <w:r w:rsidR="00C8036D">
        <w:rPr>
          <w:sz w:val="26"/>
          <w:szCs w:val="26"/>
          <w:lang w:val="en-GB"/>
        </w:rPr>
        <w:t>gọn</w:t>
      </w:r>
      <w:proofErr w:type="spellEnd"/>
      <w:r w:rsidR="00C8036D">
        <w:rPr>
          <w:sz w:val="26"/>
          <w:szCs w:val="26"/>
          <w:lang w:val="en-GB"/>
        </w:rPr>
        <w:t xml:space="preserve">, </w:t>
      </w:r>
      <w:proofErr w:type="spellStart"/>
      <w:r w:rsidR="00C8036D">
        <w:rPr>
          <w:sz w:val="26"/>
          <w:szCs w:val="26"/>
          <w:lang w:val="en-GB"/>
        </w:rPr>
        <w:t>dễ</w:t>
      </w:r>
      <w:proofErr w:type="spellEnd"/>
      <w:r w:rsidR="00C8036D">
        <w:rPr>
          <w:sz w:val="26"/>
          <w:szCs w:val="26"/>
          <w:lang w:val="en-GB"/>
        </w:rPr>
        <w:t xml:space="preserve"> </w:t>
      </w:r>
      <w:proofErr w:type="spellStart"/>
      <w:r w:rsidR="00C8036D">
        <w:rPr>
          <w:sz w:val="26"/>
          <w:szCs w:val="26"/>
          <w:lang w:val="en-GB"/>
        </w:rPr>
        <w:t>hát</w:t>
      </w:r>
      <w:proofErr w:type="spellEnd"/>
      <w:r w:rsidR="00C8036D">
        <w:rPr>
          <w:sz w:val="26"/>
          <w:szCs w:val="26"/>
          <w:lang w:val="en-GB"/>
        </w:rPr>
        <w:t xml:space="preserve">, </w:t>
      </w:r>
      <w:proofErr w:type="spellStart"/>
      <w:r w:rsidR="00C8036D">
        <w:rPr>
          <w:sz w:val="26"/>
          <w:szCs w:val="26"/>
          <w:lang w:val="en-GB"/>
        </w:rPr>
        <w:t>dễ</w:t>
      </w:r>
      <w:proofErr w:type="spellEnd"/>
      <w:r w:rsidR="00C8036D">
        <w:rPr>
          <w:sz w:val="26"/>
          <w:szCs w:val="26"/>
          <w:lang w:val="en-GB"/>
        </w:rPr>
        <w:t xml:space="preserve"> </w:t>
      </w:r>
      <w:proofErr w:type="spellStart"/>
      <w:r w:rsidR="00C8036D">
        <w:rPr>
          <w:sz w:val="26"/>
          <w:szCs w:val="26"/>
          <w:lang w:val="en-GB"/>
        </w:rPr>
        <w:t>nhớ</w:t>
      </w:r>
      <w:proofErr w:type="spellEnd"/>
      <w:r w:rsidRPr="00E7425D">
        <w:rPr>
          <w:sz w:val="26"/>
          <w:szCs w:val="26"/>
          <w:lang w:val="vi-VN"/>
        </w:rPr>
        <w:t xml:space="preserve"> và có giá trị giáo dục.</w:t>
      </w:r>
    </w:p>
    <w:p w14:paraId="61B941E2" w14:textId="6CAE1CD5" w:rsidR="00DF6B3A" w:rsidRPr="00E7425D" w:rsidRDefault="00DF6B3A" w:rsidP="00194EA7">
      <w:pPr>
        <w:widowControl w:val="0"/>
        <w:ind w:firstLine="720"/>
        <w:rPr>
          <w:sz w:val="26"/>
          <w:szCs w:val="26"/>
          <w:lang w:val="vi-VN"/>
        </w:rPr>
      </w:pPr>
      <w:r w:rsidRPr="00E7425D">
        <w:rPr>
          <w:sz w:val="26"/>
          <w:szCs w:val="26"/>
          <w:lang w:val="vi-VN"/>
        </w:rPr>
        <w:t xml:space="preserve">Thứ nhất, giai điệu đẹp với đường nét rõ ràng, uyển chuyển. Giai điệu trong </w:t>
      </w:r>
      <w:r w:rsidR="00E41758" w:rsidRPr="00E7425D">
        <w:rPr>
          <w:sz w:val="26"/>
          <w:szCs w:val="26"/>
          <w:lang w:val="vi-VN"/>
        </w:rPr>
        <w:t>Hát Bả trạo</w:t>
      </w:r>
      <w:r w:rsidRPr="00E7425D">
        <w:rPr>
          <w:sz w:val="26"/>
          <w:szCs w:val="26"/>
          <w:lang w:val="vi-VN"/>
        </w:rPr>
        <w:t xml:space="preserve"> thường có đường nét rõ ràng, uyển chuyển với các quãng âm vừa phải</w:t>
      </w:r>
      <w:r w:rsidR="00A672B9">
        <w:rPr>
          <w:sz w:val="26"/>
          <w:szCs w:val="26"/>
          <w:lang w:val="en-GB"/>
        </w:rPr>
        <w:t xml:space="preserve">. </w:t>
      </w:r>
      <w:r w:rsidRPr="00E7425D">
        <w:rPr>
          <w:sz w:val="26"/>
          <w:szCs w:val="26"/>
          <w:lang w:val="vi-VN"/>
        </w:rPr>
        <w:t xml:space="preserve">Giai điệu cần có sự phát triển tuyến tính nhưng không quá phức tạp về cao độ, giúp HS dễ dàng </w:t>
      </w:r>
      <w:r w:rsidR="00F53C73" w:rsidRPr="00E7425D">
        <w:rPr>
          <w:sz w:val="26"/>
          <w:szCs w:val="26"/>
          <w:lang w:val="vi-VN"/>
        </w:rPr>
        <w:t>luyện tập</w:t>
      </w:r>
      <w:r w:rsidRPr="00E7425D">
        <w:rPr>
          <w:sz w:val="26"/>
          <w:szCs w:val="26"/>
          <w:lang w:val="vi-VN"/>
        </w:rPr>
        <w:t xml:space="preserve">. Các tuyến giai điệu nên giữ sự cân đối giữa bước lần và nhảy quãng, ưu tiên quãng </w:t>
      </w:r>
      <w:r w:rsidR="00F53C73" w:rsidRPr="00E7425D">
        <w:rPr>
          <w:sz w:val="26"/>
          <w:szCs w:val="26"/>
          <w:lang w:val="vi-VN"/>
        </w:rPr>
        <w:t>gần</w:t>
      </w:r>
      <w:r w:rsidRPr="00E7425D">
        <w:rPr>
          <w:sz w:val="26"/>
          <w:szCs w:val="26"/>
          <w:lang w:val="vi-VN"/>
        </w:rPr>
        <w:t xml:space="preserve"> và </w:t>
      </w:r>
      <w:r w:rsidR="00F53C73" w:rsidRPr="00E7425D">
        <w:rPr>
          <w:sz w:val="26"/>
          <w:szCs w:val="26"/>
          <w:lang w:val="vi-VN"/>
        </w:rPr>
        <w:t>bước nhảy</w:t>
      </w:r>
      <w:r w:rsidRPr="00E7425D">
        <w:rPr>
          <w:sz w:val="26"/>
          <w:szCs w:val="26"/>
          <w:lang w:val="vi-VN"/>
        </w:rPr>
        <w:t xml:space="preserve"> quãng thuận, tránh những quãng </w:t>
      </w:r>
      <w:r w:rsidR="00F53C73" w:rsidRPr="00E7425D">
        <w:rPr>
          <w:sz w:val="26"/>
          <w:szCs w:val="26"/>
          <w:lang w:val="vi-VN"/>
        </w:rPr>
        <w:t>xa</w:t>
      </w:r>
      <w:r w:rsidRPr="00E7425D">
        <w:rPr>
          <w:sz w:val="26"/>
          <w:szCs w:val="26"/>
          <w:lang w:val="vi-VN"/>
        </w:rPr>
        <w:t xml:space="preserve"> gây khó khăn cho giọng hát non trẻ của HS.</w:t>
      </w:r>
    </w:p>
    <w:p w14:paraId="10C44195" w14:textId="5D258712" w:rsidR="00095DE5" w:rsidRPr="00E7425D" w:rsidRDefault="00F93E31" w:rsidP="00194EA7">
      <w:pPr>
        <w:widowControl w:val="0"/>
        <w:ind w:firstLine="709"/>
        <w:rPr>
          <w:bCs/>
          <w:sz w:val="26"/>
          <w:szCs w:val="26"/>
          <w:lang w:val="en-GB"/>
        </w:rPr>
      </w:pPr>
      <w:r>
        <w:rPr>
          <w:sz w:val="26"/>
          <w:szCs w:val="26"/>
          <w:lang w:val="vi-VN"/>
        </w:rPr>
        <w:t>VD</w:t>
      </w:r>
      <w:r w:rsidR="00732785">
        <w:rPr>
          <w:sz w:val="26"/>
          <w:szCs w:val="26"/>
          <w:lang w:val="en-GB"/>
        </w:rPr>
        <w:t xml:space="preserve"> 4.1</w:t>
      </w:r>
      <w:r w:rsidR="00095DE5" w:rsidRPr="00E7425D">
        <w:rPr>
          <w:sz w:val="26"/>
          <w:szCs w:val="26"/>
          <w:lang w:val="vi-VN"/>
        </w:rPr>
        <w:t xml:space="preserve">: </w:t>
      </w:r>
    </w:p>
    <w:p w14:paraId="328B4000" w14:textId="77777777" w:rsidR="00525574" w:rsidRPr="00E7425D" w:rsidRDefault="00095DE5" w:rsidP="00194EA7">
      <w:pPr>
        <w:widowControl w:val="0"/>
        <w:ind w:firstLine="709"/>
        <w:jc w:val="center"/>
        <w:rPr>
          <w:b/>
          <w:bCs/>
          <w:sz w:val="26"/>
          <w:szCs w:val="26"/>
          <w:lang w:val="en-GB"/>
        </w:rPr>
      </w:pPr>
      <w:r w:rsidRPr="00E7425D">
        <w:rPr>
          <w:b/>
          <w:bCs/>
          <w:sz w:val="26"/>
          <w:szCs w:val="26"/>
          <w:lang w:val="vi-VN"/>
        </w:rPr>
        <w:t>Hò đưa</w:t>
      </w:r>
      <w:r w:rsidR="00CD444E" w:rsidRPr="00E7425D">
        <w:rPr>
          <w:b/>
          <w:bCs/>
          <w:sz w:val="26"/>
          <w:szCs w:val="26"/>
          <w:lang w:val="en-GB"/>
        </w:rPr>
        <w:t xml:space="preserve"> </w:t>
      </w:r>
    </w:p>
    <w:p w14:paraId="013BD0C4" w14:textId="2D51DC06" w:rsidR="00B370B7" w:rsidRPr="00E7425D" w:rsidRDefault="00B370B7" w:rsidP="00194EA7">
      <w:pPr>
        <w:widowControl w:val="0"/>
        <w:ind w:firstLine="709"/>
        <w:jc w:val="center"/>
        <w:rPr>
          <w:b/>
          <w:bCs/>
          <w:i/>
          <w:iCs/>
          <w:sz w:val="26"/>
          <w:szCs w:val="26"/>
          <w:lang w:val="vi-VN"/>
        </w:rPr>
      </w:pPr>
      <w:r w:rsidRPr="00E7425D">
        <w:rPr>
          <w:i/>
          <w:iCs/>
          <w:sz w:val="26"/>
          <w:szCs w:val="26"/>
          <w:lang w:val="en-GB"/>
        </w:rPr>
        <w:t>(</w:t>
      </w:r>
      <w:proofErr w:type="spellStart"/>
      <w:r w:rsidRPr="00E7425D">
        <w:rPr>
          <w:i/>
          <w:iCs/>
          <w:sz w:val="26"/>
          <w:szCs w:val="26"/>
          <w:lang w:val="en-GB"/>
        </w:rPr>
        <w:t>Trích</w:t>
      </w:r>
      <w:proofErr w:type="spellEnd"/>
      <w:r w:rsidR="00525574" w:rsidRPr="00E7425D">
        <w:rPr>
          <w:i/>
          <w:iCs/>
          <w:sz w:val="26"/>
          <w:szCs w:val="26"/>
          <w:lang w:val="en-GB"/>
        </w:rPr>
        <w:t xml:space="preserve"> ô </w:t>
      </w:r>
      <w:proofErr w:type="spellStart"/>
      <w:r w:rsidR="00525574" w:rsidRPr="00E7425D">
        <w:rPr>
          <w:i/>
          <w:iCs/>
          <w:sz w:val="26"/>
          <w:szCs w:val="26"/>
          <w:lang w:val="en-GB"/>
        </w:rPr>
        <w:t>nhịp</w:t>
      </w:r>
      <w:proofErr w:type="spellEnd"/>
      <w:r w:rsidR="00525574" w:rsidRPr="00E7425D">
        <w:rPr>
          <w:i/>
          <w:iCs/>
          <w:sz w:val="26"/>
          <w:szCs w:val="26"/>
          <w:lang w:val="en-GB"/>
        </w:rPr>
        <w:t xml:space="preserve"> 4 </w:t>
      </w:r>
      <w:proofErr w:type="spellStart"/>
      <w:r w:rsidR="00525574" w:rsidRPr="00E7425D">
        <w:rPr>
          <w:i/>
          <w:iCs/>
          <w:sz w:val="26"/>
          <w:szCs w:val="26"/>
          <w:lang w:val="en-GB"/>
        </w:rPr>
        <w:t>đến</w:t>
      </w:r>
      <w:proofErr w:type="spellEnd"/>
      <w:r w:rsidR="00525574" w:rsidRPr="00E7425D">
        <w:rPr>
          <w:i/>
          <w:iCs/>
          <w:sz w:val="26"/>
          <w:szCs w:val="26"/>
          <w:lang w:val="en-GB"/>
        </w:rPr>
        <w:t xml:space="preserve"> 8</w:t>
      </w:r>
      <w:r w:rsidRPr="00E7425D">
        <w:rPr>
          <w:i/>
          <w:iCs/>
          <w:sz w:val="26"/>
          <w:szCs w:val="26"/>
          <w:lang w:val="en-GB"/>
        </w:rPr>
        <w:t>)</w:t>
      </w:r>
    </w:p>
    <w:p w14:paraId="0DB97282" w14:textId="08FE69B8" w:rsidR="00B370B7" w:rsidRPr="00466C3D" w:rsidRDefault="00B370B7" w:rsidP="00194EA7">
      <w:pPr>
        <w:widowControl w:val="0"/>
        <w:ind w:firstLine="709"/>
        <w:jc w:val="center"/>
        <w:rPr>
          <w:sz w:val="22"/>
          <w:lang w:val="en-GB"/>
        </w:rPr>
      </w:pPr>
      <w:r w:rsidRPr="00E7425D">
        <w:rPr>
          <w:sz w:val="26"/>
          <w:szCs w:val="26"/>
          <w:lang w:val="en-GB"/>
        </w:rPr>
        <w:t xml:space="preserve">                                                  </w:t>
      </w:r>
      <w:r w:rsidRPr="00466C3D">
        <w:rPr>
          <w:sz w:val="22"/>
          <w:lang w:val="en-GB"/>
        </w:rPr>
        <w:t xml:space="preserve"> </w:t>
      </w:r>
      <w:proofErr w:type="spellStart"/>
      <w:r w:rsidRPr="00466C3D">
        <w:rPr>
          <w:sz w:val="22"/>
          <w:lang w:val="en-GB"/>
        </w:rPr>
        <w:t>Sưu</w:t>
      </w:r>
      <w:proofErr w:type="spellEnd"/>
      <w:r w:rsidRPr="00466C3D">
        <w:rPr>
          <w:sz w:val="22"/>
          <w:lang w:val="en-GB"/>
        </w:rPr>
        <w:t xml:space="preserve"> </w:t>
      </w:r>
      <w:proofErr w:type="spellStart"/>
      <w:r w:rsidRPr="00466C3D">
        <w:rPr>
          <w:sz w:val="22"/>
          <w:lang w:val="en-GB"/>
        </w:rPr>
        <w:t>tầm</w:t>
      </w:r>
      <w:proofErr w:type="spellEnd"/>
      <w:r w:rsidRPr="00466C3D">
        <w:rPr>
          <w:sz w:val="22"/>
          <w:lang w:val="en-GB"/>
        </w:rPr>
        <w:t xml:space="preserve"> </w:t>
      </w:r>
      <w:proofErr w:type="spellStart"/>
      <w:r w:rsidRPr="00466C3D">
        <w:rPr>
          <w:sz w:val="22"/>
          <w:lang w:val="en-GB"/>
        </w:rPr>
        <w:t>và</w:t>
      </w:r>
      <w:proofErr w:type="spellEnd"/>
      <w:r w:rsidRPr="00466C3D">
        <w:rPr>
          <w:sz w:val="22"/>
          <w:lang w:val="en-GB"/>
        </w:rPr>
        <w:t xml:space="preserve"> </w:t>
      </w:r>
      <w:proofErr w:type="spellStart"/>
      <w:r w:rsidRPr="00466C3D">
        <w:rPr>
          <w:sz w:val="22"/>
          <w:lang w:val="en-GB"/>
        </w:rPr>
        <w:t>kí</w:t>
      </w:r>
      <w:proofErr w:type="spellEnd"/>
      <w:r w:rsidRPr="00466C3D">
        <w:rPr>
          <w:sz w:val="22"/>
          <w:lang w:val="en-GB"/>
        </w:rPr>
        <w:t xml:space="preserve"> </w:t>
      </w:r>
      <w:proofErr w:type="spellStart"/>
      <w:r w:rsidRPr="00466C3D">
        <w:rPr>
          <w:sz w:val="22"/>
          <w:lang w:val="en-GB"/>
        </w:rPr>
        <w:t>âm</w:t>
      </w:r>
      <w:proofErr w:type="spellEnd"/>
      <w:r w:rsidRPr="00466C3D">
        <w:rPr>
          <w:sz w:val="22"/>
          <w:lang w:val="en-GB"/>
        </w:rPr>
        <w:t xml:space="preserve">: </w:t>
      </w:r>
      <w:proofErr w:type="spellStart"/>
      <w:r w:rsidRPr="00466C3D">
        <w:rPr>
          <w:sz w:val="22"/>
          <w:lang w:val="en-GB"/>
        </w:rPr>
        <w:t>Trần</w:t>
      </w:r>
      <w:proofErr w:type="spellEnd"/>
      <w:r w:rsidRPr="00466C3D">
        <w:rPr>
          <w:sz w:val="22"/>
          <w:lang w:val="en-GB"/>
        </w:rPr>
        <w:t xml:space="preserve"> </w:t>
      </w:r>
      <w:proofErr w:type="spellStart"/>
      <w:r w:rsidRPr="00466C3D">
        <w:rPr>
          <w:sz w:val="22"/>
          <w:lang w:val="en-GB"/>
        </w:rPr>
        <w:t>Hồng</w:t>
      </w:r>
      <w:proofErr w:type="spellEnd"/>
    </w:p>
    <w:p w14:paraId="53C19E35" w14:textId="47E08D54" w:rsidR="00095DE5" w:rsidRPr="00E7425D" w:rsidRDefault="00095DE5" w:rsidP="00194EA7">
      <w:pPr>
        <w:widowControl w:val="0"/>
        <w:jc w:val="center"/>
        <w:rPr>
          <w:sz w:val="26"/>
          <w:szCs w:val="26"/>
          <w:lang w:val="vi-VN"/>
        </w:rPr>
      </w:pPr>
      <w:r w:rsidRPr="00E7425D">
        <w:rPr>
          <w:noProof/>
          <w:sz w:val="26"/>
          <w:szCs w:val="26"/>
        </w:rPr>
        <w:drawing>
          <wp:inline distT="0" distB="0" distL="0" distR="0" wp14:anchorId="377FD529" wp14:editId="7ED87201">
            <wp:extent cx="5767705" cy="1064525"/>
            <wp:effectExtent l="0" t="0" r="4445"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9">
                      <a:extLst>
                        <a:ext uri="{28A0092B-C50C-407E-A947-70E740481C1C}">
                          <a14:useLocalDpi xmlns:a14="http://schemas.microsoft.com/office/drawing/2010/main" val="0"/>
                        </a:ext>
                      </a:extLst>
                    </a:blip>
                    <a:stretch>
                      <a:fillRect/>
                    </a:stretch>
                  </pic:blipFill>
                  <pic:spPr>
                    <a:xfrm>
                      <a:off x="0" y="0"/>
                      <a:ext cx="6142054" cy="1133617"/>
                    </a:xfrm>
                    <a:prstGeom prst="rect">
                      <a:avLst/>
                    </a:prstGeom>
                  </pic:spPr>
                </pic:pic>
              </a:graphicData>
            </a:graphic>
          </wp:inline>
        </w:drawing>
      </w:r>
    </w:p>
    <w:p w14:paraId="0C9A9BB9" w14:textId="4327FA41" w:rsidR="00B370B7" w:rsidRPr="00466C3D" w:rsidRDefault="00B370B7" w:rsidP="00194EA7">
      <w:pPr>
        <w:widowControl w:val="0"/>
        <w:ind w:firstLine="709"/>
        <w:jc w:val="right"/>
        <w:rPr>
          <w:bCs/>
          <w:sz w:val="22"/>
          <w:lang w:val="vi-VN"/>
        </w:rPr>
      </w:pPr>
      <w:r w:rsidRPr="00466C3D">
        <w:rPr>
          <w:sz w:val="22"/>
          <w:lang w:val="vi-VN"/>
        </w:rPr>
        <w:tab/>
      </w:r>
      <w:r w:rsidRPr="00466C3D">
        <w:rPr>
          <w:bCs/>
          <w:sz w:val="22"/>
          <w:lang w:val="vi-VN"/>
        </w:rPr>
        <w:t>[PL</w:t>
      </w:r>
      <w:r w:rsidR="003E7122" w:rsidRPr="00466C3D">
        <w:rPr>
          <w:bCs/>
          <w:sz w:val="22"/>
        </w:rPr>
        <w:t>1</w:t>
      </w:r>
      <w:r w:rsidRPr="00466C3D">
        <w:rPr>
          <w:bCs/>
          <w:sz w:val="22"/>
          <w:lang w:val="vi-VN"/>
        </w:rPr>
        <w:t>.4.</w:t>
      </w:r>
      <w:r w:rsidR="007E5284" w:rsidRPr="00466C3D">
        <w:rPr>
          <w:bCs/>
          <w:sz w:val="22"/>
        </w:rPr>
        <w:t>3</w:t>
      </w:r>
      <w:r w:rsidRPr="00466C3D">
        <w:rPr>
          <w:bCs/>
          <w:sz w:val="22"/>
          <w:lang w:val="vi-VN"/>
        </w:rPr>
        <w:t>, tr.</w:t>
      </w:r>
      <w:r w:rsidR="0043792B">
        <w:rPr>
          <w:bCs/>
          <w:sz w:val="22"/>
        </w:rPr>
        <w:t>1</w:t>
      </w:r>
      <w:r w:rsidR="001A0DDB">
        <w:rPr>
          <w:bCs/>
          <w:sz w:val="22"/>
        </w:rPr>
        <w:t>90</w:t>
      </w:r>
      <w:r w:rsidRPr="00466C3D">
        <w:rPr>
          <w:bCs/>
          <w:sz w:val="22"/>
          <w:lang w:val="vi-VN"/>
        </w:rPr>
        <w:t>]</w:t>
      </w:r>
    </w:p>
    <w:p w14:paraId="1B216CD8" w14:textId="1E31B9FB" w:rsidR="00DF6B3A" w:rsidRPr="00E7425D" w:rsidRDefault="00DF6B3A" w:rsidP="00194EA7">
      <w:pPr>
        <w:widowControl w:val="0"/>
        <w:ind w:firstLine="720"/>
        <w:rPr>
          <w:sz w:val="26"/>
          <w:szCs w:val="26"/>
          <w:lang w:val="vi-VN"/>
        </w:rPr>
      </w:pPr>
      <w:r w:rsidRPr="00E7425D">
        <w:rPr>
          <w:sz w:val="26"/>
          <w:szCs w:val="26"/>
          <w:lang w:val="vi-VN"/>
        </w:rPr>
        <w:t>Thứ hai, giai điệu có âm vực phù hợp với giọng thiếu niên. Đặc thù của HS THCS là giọng hát đang trong giai đoạn phát triển và biến đổi, do đó cần tránh các giai điệu có quãng âm quá cao hoặc quá thấp. Giai điệu nên nằm trong khoảng âm vực quãng 9, có thể phát triển đến quãng 11, phù hợp với giọng trung của thiếu niên, giúp các em dễ dàng hát theo và thể hiện giai điệu một cách tự nhiên. Sự kết hợp các quãng âm này không chỉ tạo nên tính thẩm mỹ cho giai điệu mà còn giúp HS phát triển kỹ năng thanh nhạc cơ bản.</w:t>
      </w:r>
    </w:p>
    <w:p w14:paraId="15F7435E" w14:textId="4FCD88D9" w:rsidR="00095DE5" w:rsidRPr="00E7425D" w:rsidRDefault="00F93E31" w:rsidP="00194EA7">
      <w:pPr>
        <w:widowControl w:val="0"/>
        <w:spacing w:line="379" w:lineRule="auto"/>
        <w:ind w:firstLine="720"/>
        <w:rPr>
          <w:bCs/>
          <w:sz w:val="26"/>
          <w:szCs w:val="26"/>
          <w:lang w:val="en-GB"/>
        </w:rPr>
      </w:pPr>
      <w:r>
        <w:rPr>
          <w:bCs/>
          <w:sz w:val="26"/>
          <w:szCs w:val="26"/>
          <w:lang w:val="vi-VN"/>
        </w:rPr>
        <w:lastRenderedPageBreak/>
        <w:t>VD</w:t>
      </w:r>
      <w:r w:rsidR="008143B9">
        <w:rPr>
          <w:bCs/>
          <w:sz w:val="26"/>
          <w:szCs w:val="26"/>
          <w:lang w:val="en-GB"/>
        </w:rPr>
        <w:t xml:space="preserve"> 4.2</w:t>
      </w:r>
      <w:r w:rsidR="00095DE5" w:rsidRPr="00E7425D">
        <w:rPr>
          <w:bCs/>
          <w:sz w:val="26"/>
          <w:szCs w:val="26"/>
          <w:lang w:val="vi-VN"/>
        </w:rPr>
        <w:t xml:space="preserve">: </w:t>
      </w:r>
      <w:proofErr w:type="spellStart"/>
      <w:r w:rsidR="00381E4F" w:rsidRPr="00E7425D">
        <w:rPr>
          <w:bCs/>
          <w:sz w:val="26"/>
          <w:szCs w:val="26"/>
          <w:lang w:val="en-GB"/>
        </w:rPr>
        <w:t>Giai</w:t>
      </w:r>
      <w:proofErr w:type="spellEnd"/>
      <w:r w:rsidR="00381E4F" w:rsidRPr="00E7425D">
        <w:rPr>
          <w:bCs/>
          <w:sz w:val="26"/>
          <w:szCs w:val="26"/>
          <w:lang w:val="en-GB"/>
        </w:rPr>
        <w:t xml:space="preserve"> </w:t>
      </w:r>
      <w:proofErr w:type="spellStart"/>
      <w:r w:rsidR="00381E4F" w:rsidRPr="00E7425D">
        <w:rPr>
          <w:bCs/>
          <w:sz w:val="26"/>
          <w:szCs w:val="26"/>
          <w:lang w:val="en-GB"/>
        </w:rPr>
        <w:t>điệu</w:t>
      </w:r>
      <w:proofErr w:type="spellEnd"/>
      <w:r w:rsidR="00381E4F" w:rsidRPr="00E7425D">
        <w:rPr>
          <w:bCs/>
          <w:sz w:val="26"/>
          <w:szCs w:val="26"/>
          <w:lang w:val="en-GB"/>
        </w:rPr>
        <w:t xml:space="preserve"> </w:t>
      </w:r>
      <w:proofErr w:type="spellStart"/>
      <w:r w:rsidR="00381E4F" w:rsidRPr="00E7425D">
        <w:rPr>
          <w:bCs/>
          <w:sz w:val="26"/>
          <w:szCs w:val="26"/>
          <w:lang w:val="en-GB"/>
        </w:rPr>
        <w:t>tiến</w:t>
      </w:r>
      <w:proofErr w:type="spellEnd"/>
      <w:r w:rsidR="00381E4F" w:rsidRPr="00E7425D">
        <w:rPr>
          <w:bCs/>
          <w:sz w:val="26"/>
          <w:szCs w:val="26"/>
          <w:lang w:val="en-GB"/>
        </w:rPr>
        <w:t xml:space="preserve"> </w:t>
      </w:r>
      <w:proofErr w:type="spellStart"/>
      <w:r w:rsidR="00381E4F" w:rsidRPr="00E7425D">
        <w:rPr>
          <w:bCs/>
          <w:sz w:val="26"/>
          <w:szCs w:val="26"/>
          <w:lang w:val="en-GB"/>
        </w:rPr>
        <w:t>hành</w:t>
      </w:r>
      <w:proofErr w:type="spellEnd"/>
      <w:r w:rsidR="00381E4F" w:rsidRPr="00E7425D">
        <w:rPr>
          <w:bCs/>
          <w:sz w:val="26"/>
          <w:szCs w:val="26"/>
          <w:lang w:val="en-GB"/>
        </w:rPr>
        <w:t xml:space="preserve"> </w:t>
      </w:r>
      <w:proofErr w:type="spellStart"/>
      <w:r w:rsidR="00381E4F" w:rsidRPr="00E7425D">
        <w:rPr>
          <w:bCs/>
          <w:sz w:val="26"/>
          <w:szCs w:val="26"/>
          <w:lang w:val="en-GB"/>
        </w:rPr>
        <w:t>trong</w:t>
      </w:r>
      <w:proofErr w:type="spellEnd"/>
      <w:r w:rsidR="00381E4F" w:rsidRPr="00E7425D">
        <w:rPr>
          <w:bCs/>
          <w:sz w:val="26"/>
          <w:szCs w:val="26"/>
          <w:lang w:val="en-GB"/>
        </w:rPr>
        <w:t xml:space="preserve"> </w:t>
      </w:r>
      <w:proofErr w:type="spellStart"/>
      <w:r w:rsidR="00381E4F" w:rsidRPr="00E7425D">
        <w:rPr>
          <w:bCs/>
          <w:sz w:val="26"/>
          <w:szCs w:val="26"/>
          <w:lang w:val="en-GB"/>
        </w:rPr>
        <w:t>khoảng</w:t>
      </w:r>
      <w:proofErr w:type="spellEnd"/>
      <w:r w:rsidR="00381E4F" w:rsidRPr="00E7425D">
        <w:rPr>
          <w:bCs/>
          <w:sz w:val="26"/>
          <w:szCs w:val="26"/>
          <w:lang w:val="en-GB"/>
        </w:rPr>
        <w:t xml:space="preserve"> </w:t>
      </w:r>
      <w:proofErr w:type="spellStart"/>
      <w:r w:rsidR="00381E4F" w:rsidRPr="00E7425D">
        <w:rPr>
          <w:bCs/>
          <w:sz w:val="26"/>
          <w:szCs w:val="26"/>
          <w:lang w:val="en-GB"/>
        </w:rPr>
        <w:t>âm</w:t>
      </w:r>
      <w:proofErr w:type="spellEnd"/>
      <w:r w:rsidR="00381E4F" w:rsidRPr="00E7425D">
        <w:rPr>
          <w:bCs/>
          <w:sz w:val="26"/>
          <w:szCs w:val="26"/>
          <w:lang w:val="en-GB"/>
        </w:rPr>
        <w:t xml:space="preserve"> </w:t>
      </w:r>
      <w:proofErr w:type="spellStart"/>
      <w:r w:rsidR="00381E4F" w:rsidRPr="00E7425D">
        <w:rPr>
          <w:bCs/>
          <w:sz w:val="26"/>
          <w:szCs w:val="26"/>
          <w:lang w:val="en-GB"/>
        </w:rPr>
        <w:t>vực</w:t>
      </w:r>
      <w:proofErr w:type="spellEnd"/>
      <w:r w:rsidR="00381E4F" w:rsidRPr="00E7425D">
        <w:rPr>
          <w:bCs/>
          <w:sz w:val="26"/>
          <w:szCs w:val="26"/>
          <w:lang w:val="en-GB"/>
        </w:rPr>
        <w:t xml:space="preserve"> </w:t>
      </w:r>
      <w:proofErr w:type="spellStart"/>
      <w:r w:rsidR="00381E4F" w:rsidRPr="00E7425D">
        <w:rPr>
          <w:bCs/>
          <w:sz w:val="26"/>
          <w:szCs w:val="26"/>
          <w:lang w:val="en-GB"/>
        </w:rPr>
        <w:t>quãng</w:t>
      </w:r>
      <w:proofErr w:type="spellEnd"/>
      <w:r w:rsidR="00381E4F" w:rsidRPr="00E7425D">
        <w:rPr>
          <w:bCs/>
          <w:sz w:val="26"/>
          <w:szCs w:val="26"/>
          <w:lang w:val="en-GB"/>
        </w:rPr>
        <w:t xml:space="preserve"> 8</w:t>
      </w:r>
    </w:p>
    <w:p w14:paraId="5CF1A9BF" w14:textId="77777777" w:rsidR="00525574" w:rsidRPr="00E7425D" w:rsidRDefault="00095DE5" w:rsidP="00194EA7">
      <w:pPr>
        <w:widowControl w:val="0"/>
        <w:jc w:val="center"/>
        <w:rPr>
          <w:b/>
          <w:sz w:val="26"/>
          <w:szCs w:val="26"/>
          <w:lang w:val="en-GB"/>
        </w:rPr>
      </w:pPr>
      <w:r w:rsidRPr="00E7425D">
        <w:rPr>
          <w:b/>
          <w:sz w:val="26"/>
          <w:szCs w:val="26"/>
          <w:lang w:val="vi-VN"/>
        </w:rPr>
        <w:t>Hò kéo neo</w:t>
      </w:r>
      <w:r w:rsidR="00CD444E" w:rsidRPr="00E7425D">
        <w:rPr>
          <w:b/>
          <w:sz w:val="26"/>
          <w:szCs w:val="26"/>
          <w:lang w:val="en-GB"/>
        </w:rPr>
        <w:t xml:space="preserve"> </w:t>
      </w:r>
    </w:p>
    <w:p w14:paraId="1D8F3B68" w14:textId="639582A7" w:rsidR="00923CD8" w:rsidRPr="00E7425D" w:rsidRDefault="00923CD8" w:rsidP="00194EA7">
      <w:pPr>
        <w:widowControl w:val="0"/>
        <w:jc w:val="center"/>
        <w:rPr>
          <w:b/>
          <w:i/>
          <w:iCs/>
          <w:sz w:val="26"/>
          <w:szCs w:val="26"/>
          <w:lang w:val="vi-VN"/>
        </w:rPr>
      </w:pPr>
      <w:r w:rsidRPr="00E7425D">
        <w:rPr>
          <w:bCs/>
          <w:i/>
          <w:iCs/>
          <w:sz w:val="26"/>
          <w:szCs w:val="26"/>
          <w:lang w:val="en-GB"/>
        </w:rPr>
        <w:t>(</w:t>
      </w:r>
      <w:r w:rsidRPr="00E7425D">
        <w:rPr>
          <w:bCs/>
          <w:i/>
          <w:iCs/>
          <w:sz w:val="26"/>
          <w:szCs w:val="26"/>
          <w:lang w:val="vi-VN"/>
        </w:rPr>
        <w:t>Trích</w:t>
      </w:r>
      <w:r w:rsidR="00525574" w:rsidRPr="00E7425D">
        <w:rPr>
          <w:bCs/>
          <w:i/>
          <w:iCs/>
          <w:sz w:val="26"/>
          <w:szCs w:val="26"/>
          <w:lang w:val="en-GB"/>
        </w:rPr>
        <w:t xml:space="preserve"> ô </w:t>
      </w:r>
      <w:proofErr w:type="spellStart"/>
      <w:r w:rsidR="00525574" w:rsidRPr="00E7425D">
        <w:rPr>
          <w:bCs/>
          <w:i/>
          <w:iCs/>
          <w:sz w:val="26"/>
          <w:szCs w:val="26"/>
          <w:lang w:val="en-GB"/>
        </w:rPr>
        <w:t>nhịp</w:t>
      </w:r>
      <w:proofErr w:type="spellEnd"/>
      <w:r w:rsidR="00525574" w:rsidRPr="00E7425D">
        <w:rPr>
          <w:bCs/>
          <w:i/>
          <w:iCs/>
          <w:sz w:val="26"/>
          <w:szCs w:val="26"/>
          <w:lang w:val="en-GB"/>
        </w:rPr>
        <w:t xml:space="preserve"> 1 </w:t>
      </w:r>
      <w:proofErr w:type="spellStart"/>
      <w:r w:rsidR="00525574" w:rsidRPr="00E7425D">
        <w:rPr>
          <w:bCs/>
          <w:i/>
          <w:iCs/>
          <w:sz w:val="26"/>
          <w:szCs w:val="26"/>
          <w:lang w:val="en-GB"/>
        </w:rPr>
        <w:t>đến</w:t>
      </w:r>
      <w:proofErr w:type="spellEnd"/>
      <w:r w:rsidR="00525574" w:rsidRPr="00E7425D">
        <w:rPr>
          <w:bCs/>
          <w:i/>
          <w:iCs/>
          <w:sz w:val="26"/>
          <w:szCs w:val="26"/>
          <w:lang w:val="en-GB"/>
        </w:rPr>
        <w:t xml:space="preserve"> 10</w:t>
      </w:r>
      <w:r w:rsidRPr="00E7425D">
        <w:rPr>
          <w:bCs/>
          <w:i/>
          <w:iCs/>
          <w:sz w:val="26"/>
          <w:szCs w:val="26"/>
          <w:lang w:val="en-GB"/>
        </w:rPr>
        <w:t>)</w:t>
      </w:r>
    </w:p>
    <w:p w14:paraId="75AB7B8E" w14:textId="4EAFF61D" w:rsidR="00923CD8" w:rsidRPr="006832AA" w:rsidRDefault="00923CD8" w:rsidP="00194EA7">
      <w:pPr>
        <w:widowControl w:val="0"/>
        <w:ind w:left="2160" w:firstLine="720"/>
        <w:jc w:val="center"/>
        <w:rPr>
          <w:bCs/>
          <w:sz w:val="22"/>
          <w:lang w:val="en-GB"/>
        </w:rPr>
      </w:pPr>
      <w:proofErr w:type="spellStart"/>
      <w:r w:rsidRPr="006832AA">
        <w:rPr>
          <w:sz w:val="22"/>
          <w:lang w:val="en-GB"/>
        </w:rPr>
        <w:t>Sưu</w:t>
      </w:r>
      <w:proofErr w:type="spellEnd"/>
      <w:r w:rsidRPr="006832AA">
        <w:rPr>
          <w:sz w:val="22"/>
          <w:lang w:val="en-GB"/>
        </w:rPr>
        <w:t xml:space="preserve"> </w:t>
      </w:r>
      <w:proofErr w:type="spellStart"/>
      <w:r w:rsidRPr="006832AA">
        <w:rPr>
          <w:sz w:val="22"/>
          <w:lang w:val="en-GB"/>
        </w:rPr>
        <w:t>tầm</w:t>
      </w:r>
      <w:proofErr w:type="spellEnd"/>
      <w:r w:rsidRPr="006832AA">
        <w:rPr>
          <w:sz w:val="22"/>
          <w:lang w:val="en-GB"/>
        </w:rPr>
        <w:t xml:space="preserve"> </w:t>
      </w:r>
      <w:proofErr w:type="spellStart"/>
      <w:r w:rsidRPr="006832AA">
        <w:rPr>
          <w:sz w:val="22"/>
          <w:lang w:val="en-GB"/>
        </w:rPr>
        <w:t>và</w:t>
      </w:r>
      <w:proofErr w:type="spellEnd"/>
      <w:r w:rsidRPr="006832AA">
        <w:rPr>
          <w:sz w:val="22"/>
          <w:lang w:val="en-GB"/>
        </w:rPr>
        <w:t xml:space="preserve"> </w:t>
      </w:r>
      <w:proofErr w:type="spellStart"/>
      <w:r w:rsidRPr="006832AA">
        <w:rPr>
          <w:sz w:val="22"/>
          <w:lang w:val="en-GB"/>
        </w:rPr>
        <w:t>kí</w:t>
      </w:r>
      <w:proofErr w:type="spellEnd"/>
      <w:r w:rsidRPr="006832AA">
        <w:rPr>
          <w:sz w:val="22"/>
          <w:lang w:val="en-GB"/>
        </w:rPr>
        <w:t xml:space="preserve"> </w:t>
      </w:r>
      <w:proofErr w:type="spellStart"/>
      <w:r w:rsidRPr="006832AA">
        <w:rPr>
          <w:sz w:val="22"/>
          <w:lang w:val="en-GB"/>
        </w:rPr>
        <w:t>âm</w:t>
      </w:r>
      <w:proofErr w:type="spellEnd"/>
      <w:r w:rsidRPr="006832AA">
        <w:rPr>
          <w:sz w:val="22"/>
          <w:lang w:val="en-GB"/>
        </w:rPr>
        <w:t xml:space="preserve">: </w:t>
      </w:r>
      <w:proofErr w:type="spellStart"/>
      <w:r w:rsidRPr="006832AA">
        <w:rPr>
          <w:sz w:val="22"/>
          <w:lang w:val="en-GB"/>
        </w:rPr>
        <w:t>Trần</w:t>
      </w:r>
      <w:proofErr w:type="spellEnd"/>
      <w:r w:rsidRPr="006832AA">
        <w:rPr>
          <w:sz w:val="22"/>
          <w:lang w:val="en-GB"/>
        </w:rPr>
        <w:t xml:space="preserve"> </w:t>
      </w:r>
      <w:proofErr w:type="spellStart"/>
      <w:r w:rsidRPr="006832AA">
        <w:rPr>
          <w:sz w:val="22"/>
          <w:lang w:val="en-GB"/>
        </w:rPr>
        <w:t>Hồng</w:t>
      </w:r>
      <w:proofErr w:type="spellEnd"/>
    </w:p>
    <w:p w14:paraId="74B88AE7" w14:textId="06B15A9D" w:rsidR="00095DE5" w:rsidRPr="00E7425D" w:rsidRDefault="00095DE5" w:rsidP="00194EA7">
      <w:pPr>
        <w:widowControl w:val="0"/>
        <w:rPr>
          <w:bCs/>
          <w:sz w:val="26"/>
          <w:szCs w:val="26"/>
          <w:lang w:val="vi-VN"/>
        </w:rPr>
      </w:pPr>
      <w:r w:rsidRPr="00E7425D">
        <w:rPr>
          <w:bCs/>
          <w:noProof/>
          <w:sz w:val="26"/>
          <w:szCs w:val="26"/>
        </w:rPr>
        <w:drawing>
          <wp:inline distT="0" distB="0" distL="0" distR="0" wp14:anchorId="3442150D" wp14:editId="411895B3">
            <wp:extent cx="5711923" cy="1801495"/>
            <wp:effectExtent l="0" t="0" r="3175"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extLst>
                        <a:ext uri="{28A0092B-C50C-407E-A947-70E740481C1C}">
                          <a14:useLocalDpi xmlns:a14="http://schemas.microsoft.com/office/drawing/2010/main" val="0"/>
                        </a:ext>
                      </a:extLst>
                    </a:blip>
                    <a:stretch>
                      <a:fillRect/>
                    </a:stretch>
                  </pic:blipFill>
                  <pic:spPr>
                    <a:xfrm>
                      <a:off x="0" y="0"/>
                      <a:ext cx="5720736" cy="1804275"/>
                    </a:xfrm>
                    <a:prstGeom prst="rect">
                      <a:avLst/>
                    </a:prstGeom>
                  </pic:spPr>
                </pic:pic>
              </a:graphicData>
            </a:graphic>
          </wp:inline>
        </w:drawing>
      </w:r>
    </w:p>
    <w:p w14:paraId="5CEDEA69" w14:textId="13184B23" w:rsidR="00923CD8" w:rsidRPr="006832AA" w:rsidRDefault="007E5284" w:rsidP="00194EA7">
      <w:pPr>
        <w:widowControl w:val="0"/>
        <w:ind w:firstLine="709"/>
        <w:jc w:val="right"/>
        <w:rPr>
          <w:bCs/>
          <w:sz w:val="22"/>
          <w:lang w:val="vi-VN"/>
        </w:rPr>
      </w:pPr>
      <w:r w:rsidRPr="006832AA">
        <w:rPr>
          <w:bCs/>
          <w:sz w:val="22"/>
          <w:lang w:val="vi-VN"/>
        </w:rPr>
        <w:t>[PL</w:t>
      </w:r>
      <w:r w:rsidR="003E7122" w:rsidRPr="006832AA">
        <w:rPr>
          <w:bCs/>
          <w:sz w:val="22"/>
          <w:lang w:val="en-GB"/>
        </w:rPr>
        <w:t>1</w:t>
      </w:r>
      <w:r w:rsidRPr="006832AA">
        <w:rPr>
          <w:bCs/>
          <w:sz w:val="22"/>
          <w:lang w:val="vi-VN"/>
        </w:rPr>
        <w:t>.</w:t>
      </w:r>
      <w:r w:rsidRPr="006832AA">
        <w:rPr>
          <w:bCs/>
          <w:sz w:val="22"/>
        </w:rPr>
        <w:t>5.</w:t>
      </w:r>
      <w:r w:rsidRPr="006832AA">
        <w:rPr>
          <w:bCs/>
          <w:sz w:val="22"/>
          <w:lang w:val="en-GB"/>
        </w:rPr>
        <w:t>3</w:t>
      </w:r>
      <w:r w:rsidRPr="006832AA">
        <w:rPr>
          <w:bCs/>
          <w:sz w:val="22"/>
          <w:lang w:val="vi-VN"/>
        </w:rPr>
        <w:t>, tr.</w:t>
      </w:r>
      <w:r w:rsidR="0043792B">
        <w:rPr>
          <w:bCs/>
          <w:sz w:val="22"/>
          <w:lang w:val="en-GB"/>
        </w:rPr>
        <w:t>1</w:t>
      </w:r>
      <w:r w:rsidR="00E95507">
        <w:rPr>
          <w:bCs/>
          <w:sz w:val="22"/>
          <w:lang w:val="en-GB"/>
        </w:rPr>
        <w:t>92</w:t>
      </w:r>
      <w:r w:rsidRPr="006832AA">
        <w:rPr>
          <w:bCs/>
          <w:sz w:val="22"/>
          <w:lang w:val="vi-VN"/>
        </w:rPr>
        <w:t>]</w:t>
      </w:r>
    </w:p>
    <w:p w14:paraId="33BBF0D7" w14:textId="46B878D5" w:rsidR="00095DE5" w:rsidRPr="00E7425D" w:rsidRDefault="00DF6B3A" w:rsidP="00194EA7">
      <w:pPr>
        <w:widowControl w:val="0"/>
        <w:ind w:firstLine="720"/>
        <w:rPr>
          <w:sz w:val="26"/>
          <w:szCs w:val="26"/>
          <w:lang w:val="vi-VN"/>
        </w:rPr>
      </w:pPr>
      <w:r w:rsidRPr="00E7425D">
        <w:rPr>
          <w:sz w:val="26"/>
          <w:szCs w:val="26"/>
          <w:lang w:val="vi-VN"/>
        </w:rPr>
        <w:t xml:space="preserve">- Về </w:t>
      </w:r>
      <w:r w:rsidR="001F3EB2" w:rsidRPr="00E7425D">
        <w:rPr>
          <w:sz w:val="26"/>
          <w:szCs w:val="26"/>
          <w:lang w:val="vi-VN"/>
        </w:rPr>
        <w:t>loại nhịp</w:t>
      </w:r>
      <w:r w:rsidRPr="00E7425D">
        <w:rPr>
          <w:sz w:val="26"/>
          <w:szCs w:val="26"/>
          <w:lang w:val="vi-VN"/>
        </w:rPr>
        <w:t xml:space="preserve">: </w:t>
      </w:r>
      <w:r w:rsidR="00E41758" w:rsidRPr="00E7425D">
        <w:rPr>
          <w:sz w:val="26"/>
          <w:szCs w:val="26"/>
          <w:lang w:val="vi-VN"/>
        </w:rPr>
        <w:t>Hát Bả trạo</w:t>
      </w:r>
      <w:r w:rsidRPr="00E7425D">
        <w:rPr>
          <w:sz w:val="26"/>
          <w:szCs w:val="26"/>
          <w:lang w:val="vi-VN"/>
        </w:rPr>
        <w:t xml:space="preserve"> có nhiều làn điệu với các loại nhịp khác nhau, tuy nhiên, khi chọn bài, cần ưu tiên những làn điệu có loại nhịp ổn định như 2/4 hoặc 4/4, tránh những bài có nhịp tự do. Loại nhịp rõ ràng giúp HS dễ dàng nắm bắt và thực hành tiết tấu, từ đó thuận lợi trong các hoạt động như hát, gõ đệm và phối hợp với các động tác minh họa.</w:t>
      </w:r>
    </w:p>
    <w:p w14:paraId="3D431E38" w14:textId="29FB1C62" w:rsidR="00DF6B3A" w:rsidRPr="00E7425D" w:rsidRDefault="00DF6B3A" w:rsidP="00194EA7">
      <w:pPr>
        <w:widowControl w:val="0"/>
        <w:ind w:firstLine="720"/>
        <w:rPr>
          <w:sz w:val="26"/>
          <w:szCs w:val="26"/>
          <w:lang w:val="vi-VN"/>
        </w:rPr>
      </w:pPr>
      <w:r w:rsidRPr="00E7425D">
        <w:rPr>
          <w:sz w:val="26"/>
          <w:szCs w:val="26"/>
          <w:lang w:val="vi-VN"/>
        </w:rPr>
        <w:t xml:space="preserve">- Về tiết tấu: Tiết tấu của bài hát cần </w:t>
      </w:r>
      <w:r w:rsidR="00D768CE" w:rsidRPr="00E7425D">
        <w:rPr>
          <w:sz w:val="26"/>
          <w:szCs w:val="26"/>
          <w:lang w:val="vi-VN"/>
        </w:rPr>
        <w:t>có độ khó vừa phải, hạn chế những bài có quá nhiều các tiết tấu đảo phách, nghịch phách.</w:t>
      </w:r>
    </w:p>
    <w:p w14:paraId="217CA7BB" w14:textId="30BE06E8" w:rsidR="00095DE5" w:rsidRPr="00E7425D" w:rsidRDefault="00DC47C9" w:rsidP="00194EA7">
      <w:pPr>
        <w:widowControl w:val="0"/>
        <w:ind w:firstLine="709"/>
        <w:rPr>
          <w:bCs/>
          <w:sz w:val="26"/>
          <w:szCs w:val="26"/>
          <w:lang w:val="en-GB"/>
        </w:rPr>
      </w:pPr>
      <w:r w:rsidRPr="00E7425D">
        <w:rPr>
          <w:bCs/>
          <w:sz w:val="26"/>
          <w:szCs w:val="26"/>
          <w:lang w:val="en-GB"/>
        </w:rPr>
        <w:t>VD</w:t>
      </w:r>
      <w:r w:rsidR="006832AA">
        <w:rPr>
          <w:bCs/>
          <w:sz w:val="26"/>
          <w:szCs w:val="26"/>
          <w:lang w:val="en-GB"/>
        </w:rPr>
        <w:t xml:space="preserve"> 4.3</w:t>
      </w:r>
      <w:r w:rsidR="00095DE5" w:rsidRPr="00E7425D">
        <w:rPr>
          <w:bCs/>
          <w:sz w:val="26"/>
          <w:szCs w:val="26"/>
          <w:lang w:val="vi-VN"/>
        </w:rPr>
        <w:t xml:space="preserve">: </w:t>
      </w:r>
      <w:proofErr w:type="spellStart"/>
      <w:r w:rsidR="009C7781" w:rsidRPr="00E7425D">
        <w:rPr>
          <w:bCs/>
          <w:sz w:val="26"/>
          <w:szCs w:val="26"/>
          <w:lang w:val="en-GB"/>
        </w:rPr>
        <w:t>Tiết</w:t>
      </w:r>
      <w:proofErr w:type="spellEnd"/>
      <w:r w:rsidR="009C7781" w:rsidRPr="00E7425D">
        <w:rPr>
          <w:bCs/>
          <w:sz w:val="26"/>
          <w:szCs w:val="26"/>
          <w:lang w:val="en-GB"/>
        </w:rPr>
        <w:t xml:space="preserve"> </w:t>
      </w:r>
      <w:proofErr w:type="spellStart"/>
      <w:r w:rsidR="009C7781" w:rsidRPr="00E7425D">
        <w:rPr>
          <w:bCs/>
          <w:sz w:val="26"/>
          <w:szCs w:val="26"/>
          <w:lang w:val="en-GB"/>
        </w:rPr>
        <w:t>tấu</w:t>
      </w:r>
      <w:proofErr w:type="spellEnd"/>
      <w:r w:rsidR="009C7781" w:rsidRPr="00E7425D">
        <w:rPr>
          <w:bCs/>
          <w:sz w:val="26"/>
          <w:szCs w:val="26"/>
          <w:lang w:val="en-GB"/>
        </w:rPr>
        <w:t xml:space="preserve"> </w:t>
      </w:r>
      <w:proofErr w:type="spellStart"/>
      <w:r w:rsidR="009C7781" w:rsidRPr="00E7425D">
        <w:rPr>
          <w:bCs/>
          <w:sz w:val="26"/>
          <w:szCs w:val="26"/>
          <w:lang w:val="en-GB"/>
        </w:rPr>
        <w:t>đều</w:t>
      </w:r>
      <w:proofErr w:type="spellEnd"/>
      <w:r w:rsidR="009C7781" w:rsidRPr="00E7425D">
        <w:rPr>
          <w:bCs/>
          <w:sz w:val="26"/>
          <w:szCs w:val="26"/>
          <w:lang w:val="en-GB"/>
        </w:rPr>
        <w:t xml:space="preserve"> </w:t>
      </w:r>
      <w:proofErr w:type="spellStart"/>
      <w:r w:rsidR="009C7781" w:rsidRPr="00E7425D">
        <w:rPr>
          <w:bCs/>
          <w:sz w:val="26"/>
          <w:szCs w:val="26"/>
          <w:lang w:val="en-GB"/>
        </w:rPr>
        <w:t>đặn</w:t>
      </w:r>
      <w:proofErr w:type="spellEnd"/>
    </w:p>
    <w:p w14:paraId="2B650684" w14:textId="77777777" w:rsidR="00525574" w:rsidRPr="00E7425D" w:rsidRDefault="00095DE5" w:rsidP="00194EA7">
      <w:pPr>
        <w:widowControl w:val="0"/>
        <w:jc w:val="center"/>
        <w:rPr>
          <w:b/>
          <w:sz w:val="26"/>
          <w:szCs w:val="26"/>
          <w:lang w:val="en-GB"/>
        </w:rPr>
      </w:pPr>
      <w:r w:rsidRPr="00E7425D">
        <w:rPr>
          <w:b/>
          <w:sz w:val="26"/>
          <w:szCs w:val="26"/>
          <w:lang w:val="vi-VN"/>
        </w:rPr>
        <w:t>Hò biệt ly</w:t>
      </w:r>
      <w:r w:rsidR="00CD444E" w:rsidRPr="00E7425D">
        <w:rPr>
          <w:b/>
          <w:sz w:val="26"/>
          <w:szCs w:val="26"/>
          <w:lang w:val="en-GB"/>
        </w:rPr>
        <w:t xml:space="preserve"> </w:t>
      </w:r>
    </w:p>
    <w:p w14:paraId="352651CA" w14:textId="660C074F" w:rsidR="00E446D4" w:rsidRPr="00E7425D" w:rsidRDefault="00E446D4" w:rsidP="00194EA7">
      <w:pPr>
        <w:widowControl w:val="0"/>
        <w:jc w:val="center"/>
        <w:rPr>
          <w:b/>
          <w:i/>
          <w:iCs/>
          <w:sz w:val="26"/>
          <w:szCs w:val="26"/>
          <w:lang w:val="vi-VN"/>
        </w:rPr>
      </w:pPr>
      <w:r w:rsidRPr="00E7425D">
        <w:rPr>
          <w:bCs/>
          <w:i/>
          <w:iCs/>
          <w:sz w:val="26"/>
          <w:szCs w:val="26"/>
          <w:lang w:val="en-GB"/>
        </w:rPr>
        <w:t>(</w:t>
      </w:r>
      <w:r w:rsidRPr="00E7425D">
        <w:rPr>
          <w:bCs/>
          <w:i/>
          <w:iCs/>
          <w:sz w:val="26"/>
          <w:szCs w:val="26"/>
          <w:lang w:val="vi-VN"/>
        </w:rPr>
        <w:t>Trích</w:t>
      </w:r>
      <w:r w:rsidR="00525574" w:rsidRPr="00E7425D">
        <w:rPr>
          <w:bCs/>
          <w:i/>
          <w:iCs/>
          <w:sz w:val="26"/>
          <w:szCs w:val="26"/>
          <w:lang w:val="en-GB"/>
        </w:rPr>
        <w:t xml:space="preserve"> ô </w:t>
      </w:r>
      <w:proofErr w:type="spellStart"/>
      <w:r w:rsidR="00525574" w:rsidRPr="00E7425D">
        <w:rPr>
          <w:bCs/>
          <w:i/>
          <w:iCs/>
          <w:sz w:val="26"/>
          <w:szCs w:val="26"/>
          <w:lang w:val="en-GB"/>
        </w:rPr>
        <w:t>nhịp</w:t>
      </w:r>
      <w:proofErr w:type="spellEnd"/>
      <w:r w:rsidR="00525574" w:rsidRPr="00E7425D">
        <w:rPr>
          <w:bCs/>
          <w:i/>
          <w:iCs/>
          <w:sz w:val="26"/>
          <w:szCs w:val="26"/>
          <w:lang w:val="en-GB"/>
        </w:rPr>
        <w:t xml:space="preserve"> 1 </w:t>
      </w:r>
      <w:proofErr w:type="spellStart"/>
      <w:r w:rsidR="00525574" w:rsidRPr="00E7425D">
        <w:rPr>
          <w:bCs/>
          <w:i/>
          <w:iCs/>
          <w:sz w:val="26"/>
          <w:szCs w:val="26"/>
          <w:lang w:val="en-GB"/>
        </w:rPr>
        <w:t>đến</w:t>
      </w:r>
      <w:proofErr w:type="spellEnd"/>
      <w:r w:rsidR="00525574" w:rsidRPr="00E7425D">
        <w:rPr>
          <w:bCs/>
          <w:i/>
          <w:iCs/>
          <w:sz w:val="26"/>
          <w:szCs w:val="26"/>
          <w:lang w:val="en-GB"/>
        </w:rPr>
        <w:t xml:space="preserve"> 12</w:t>
      </w:r>
      <w:r w:rsidRPr="00E7425D">
        <w:rPr>
          <w:bCs/>
          <w:i/>
          <w:iCs/>
          <w:sz w:val="26"/>
          <w:szCs w:val="26"/>
          <w:lang w:val="en-GB"/>
        </w:rPr>
        <w:t>)</w:t>
      </w:r>
    </w:p>
    <w:p w14:paraId="6182D723" w14:textId="5CA7B813" w:rsidR="00E446D4" w:rsidRPr="00E7425D" w:rsidRDefault="00E446D4" w:rsidP="00194EA7">
      <w:pPr>
        <w:widowControl w:val="0"/>
        <w:ind w:left="2160" w:firstLine="720"/>
        <w:jc w:val="center"/>
        <w:rPr>
          <w:bCs/>
          <w:sz w:val="26"/>
          <w:szCs w:val="26"/>
          <w:lang w:val="en-GB"/>
        </w:rPr>
      </w:pPr>
      <w:proofErr w:type="spellStart"/>
      <w:r w:rsidRPr="00E7425D">
        <w:rPr>
          <w:bCs/>
          <w:sz w:val="26"/>
          <w:szCs w:val="26"/>
          <w:lang w:val="en-GB"/>
        </w:rPr>
        <w:t>Sưu</w:t>
      </w:r>
      <w:proofErr w:type="spellEnd"/>
      <w:r w:rsidRPr="00E7425D">
        <w:rPr>
          <w:bCs/>
          <w:sz w:val="26"/>
          <w:szCs w:val="26"/>
          <w:lang w:val="en-GB"/>
        </w:rPr>
        <w:t xml:space="preserve"> </w:t>
      </w:r>
      <w:proofErr w:type="spellStart"/>
      <w:r w:rsidRPr="00E7425D">
        <w:rPr>
          <w:bCs/>
          <w:sz w:val="26"/>
          <w:szCs w:val="26"/>
          <w:lang w:val="en-GB"/>
        </w:rPr>
        <w:t>tầm</w:t>
      </w:r>
      <w:proofErr w:type="spellEnd"/>
      <w:r w:rsidRPr="00E7425D">
        <w:rPr>
          <w:bCs/>
          <w:sz w:val="26"/>
          <w:szCs w:val="26"/>
          <w:lang w:val="en-GB"/>
        </w:rPr>
        <w:t xml:space="preserve"> </w:t>
      </w:r>
      <w:proofErr w:type="spellStart"/>
      <w:r w:rsidRPr="00E7425D">
        <w:rPr>
          <w:bCs/>
          <w:sz w:val="26"/>
          <w:szCs w:val="26"/>
          <w:lang w:val="en-GB"/>
        </w:rPr>
        <w:t>và</w:t>
      </w:r>
      <w:proofErr w:type="spellEnd"/>
      <w:r w:rsidRPr="00E7425D">
        <w:rPr>
          <w:bCs/>
          <w:sz w:val="26"/>
          <w:szCs w:val="26"/>
          <w:lang w:val="en-GB"/>
        </w:rPr>
        <w:t xml:space="preserve"> </w:t>
      </w:r>
      <w:proofErr w:type="spellStart"/>
      <w:r w:rsidRPr="00E7425D">
        <w:rPr>
          <w:bCs/>
          <w:sz w:val="26"/>
          <w:szCs w:val="26"/>
          <w:lang w:val="en-GB"/>
        </w:rPr>
        <w:t>kí</w:t>
      </w:r>
      <w:proofErr w:type="spellEnd"/>
      <w:r w:rsidRPr="00E7425D">
        <w:rPr>
          <w:bCs/>
          <w:sz w:val="26"/>
          <w:szCs w:val="26"/>
          <w:lang w:val="en-GB"/>
        </w:rPr>
        <w:t xml:space="preserve"> </w:t>
      </w:r>
      <w:proofErr w:type="spellStart"/>
      <w:r w:rsidRPr="00E7425D">
        <w:rPr>
          <w:bCs/>
          <w:sz w:val="26"/>
          <w:szCs w:val="26"/>
          <w:lang w:val="en-GB"/>
        </w:rPr>
        <w:t>âm</w:t>
      </w:r>
      <w:proofErr w:type="spellEnd"/>
      <w:r w:rsidRPr="00E7425D">
        <w:rPr>
          <w:bCs/>
          <w:sz w:val="26"/>
          <w:szCs w:val="26"/>
          <w:lang w:val="en-GB"/>
        </w:rPr>
        <w:t xml:space="preserve">: </w:t>
      </w:r>
      <w:proofErr w:type="spellStart"/>
      <w:r w:rsidRPr="00E7425D">
        <w:rPr>
          <w:bCs/>
          <w:sz w:val="26"/>
          <w:szCs w:val="26"/>
          <w:lang w:val="en-GB"/>
        </w:rPr>
        <w:t>Trần</w:t>
      </w:r>
      <w:proofErr w:type="spellEnd"/>
      <w:r w:rsidRPr="00E7425D">
        <w:rPr>
          <w:bCs/>
          <w:sz w:val="26"/>
          <w:szCs w:val="26"/>
          <w:lang w:val="en-GB"/>
        </w:rPr>
        <w:t xml:space="preserve"> </w:t>
      </w:r>
      <w:proofErr w:type="spellStart"/>
      <w:r w:rsidRPr="00E7425D">
        <w:rPr>
          <w:bCs/>
          <w:sz w:val="26"/>
          <w:szCs w:val="26"/>
          <w:lang w:val="en-GB"/>
        </w:rPr>
        <w:t>Hồng</w:t>
      </w:r>
      <w:proofErr w:type="spellEnd"/>
    </w:p>
    <w:p w14:paraId="773A6EE3" w14:textId="621B561A" w:rsidR="00095DE5" w:rsidRPr="00E7425D" w:rsidRDefault="00095DE5" w:rsidP="00194EA7">
      <w:pPr>
        <w:widowControl w:val="0"/>
        <w:spacing w:line="324" w:lineRule="auto"/>
        <w:jc w:val="center"/>
        <w:rPr>
          <w:bCs/>
          <w:sz w:val="26"/>
          <w:szCs w:val="26"/>
          <w:lang w:val="vi-VN"/>
        </w:rPr>
      </w:pPr>
      <w:r w:rsidRPr="00E7425D">
        <w:rPr>
          <w:bCs/>
          <w:noProof/>
          <w:sz w:val="26"/>
          <w:szCs w:val="26"/>
        </w:rPr>
        <w:drawing>
          <wp:inline distT="0" distB="0" distL="0" distR="0" wp14:anchorId="7E126E02" wp14:editId="60BFB2FE">
            <wp:extent cx="5429848" cy="1537252"/>
            <wp:effectExtent l="0" t="0" r="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5580256" cy="1579834"/>
                    </a:xfrm>
                    <a:prstGeom prst="rect">
                      <a:avLst/>
                    </a:prstGeom>
                  </pic:spPr>
                </pic:pic>
              </a:graphicData>
            </a:graphic>
          </wp:inline>
        </w:drawing>
      </w:r>
    </w:p>
    <w:p w14:paraId="4DC30394" w14:textId="00B42B69" w:rsidR="00E446D4" w:rsidRPr="00E7425D" w:rsidRDefault="00E446D4" w:rsidP="00194EA7">
      <w:pPr>
        <w:widowControl w:val="0"/>
        <w:spacing w:line="324" w:lineRule="auto"/>
        <w:jc w:val="right"/>
        <w:rPr>
          <w:bCs/>
          <w:sz w:val="26"/>
          <w:szCs w:val="26"/>
          <w:lang w:val="vi-VN"/>
        </w:rPr>
      </w:pPr>
      <w:r w:rsidRPr="00E7425D">
        <w:rPr>
          <w:bCs/>
          <w:sz w:val="26"/>
          <w:szCs w:val="26"/>
          <w:lang w:val="vi-VN"/>
        </w:rPr>
        <w:tab/>
      </w:r>
      <w:r w:rsidRPr="00E7425D">
        <w:rPr>
          <w:bCs/>
          <w:sz w:val="26"/>
          <w:szCs w:val="26"/>
          <w:lang w:val="vi-VN"/>
        </w:rPr>
        <w:tab/>
      </w:r>
      <w:r w:rsidR="007E5284" w:rsidRPr="00E7425D">
        <w:rPr>
          <w:bCs/>
          <w:sz w:val="26"/>
          <w:szCs w:val="26"/>
          <w:lang w:val="vi-VN"/>
        </w:rPr>
        <w:t>[PL</w:t>
      </w:r>
      <w:r w:rsidR="003E7122" w:rsidRPr="00E7425D">
        <w:rPr>
          <w:bCs/>
          <w:sz w:val="26"/>
          <w:szCs w:val="26"/>
          <w:lang w:val="en-GB"/>
        </w:rPr>
        <w:t>1</w:t>
      </w:r>
      <w:r w:rsidR="007E5284" w:rsidRPr="00E7425D">
        <w:rPr>
          <w:bCs/>
          <w:sz w:val="26"/>
          <w:szCs w:val="26"/>
          <w:lang w:val="vi-VN"/>
        </w:rPr>
        <w:t>.</w:t>
      </w:r>
      <w:r w:rsidR="007E5284" w:rsidRPr="00E7425D">
        <w:rPr>
          <w:bCs/>
          <w:sz w:val="26"/>
          <w:szCs w:val="26"/>
          <w:lang w:val="en-GB"/>
        </w:rPr>
        <w:t>3</w:t>
      </w:r>
      <w:r w:rsidR="007E5284" w:rsidRPr="00E7425D">
        <w:rPr>
          <w:bCs/>
          <w:sz w:val="26"/>
          <w:szCs w:val="26"/>
          <w:lang w:val="vi-VN"/>
        </w:rPr>
        <w:t>.3, tr.</w:t>
      </w:r>
      <w:r w:rsidR="0043792B">
        <w:rPr>
          <w:bCs/>
          <w:sz w:val="26"/>
          <w:szCs w:val="26"/>
          <w:lang w:val="en-GB"/>
        </w:rPr>
        <w:t>18</w:t>
      </w:r>
      <w:r w:rsidR="00E95507">
        <w:rPr>
          <w:bCs/>
          <w:sz w:val="26"/>
          <w:szCs w:val="26"/>
          <w:lang w:val="en-GB"/>
        </w:rPr>
        <w:t>8</w:t>
      </w:r>
      <w:r w:rsidR="007E5284" w:rsidRPr="00E7425D">
        <w:rPr>
          <w:bCs/>
          <w:sz w:val="26"/>
          <w:szCs w:val="26"/>
          <w:lang w:val="vi-VN"/>
        </w:rPr>
        <w:t>]</w:t>
      </w:r>
    </w:p>
    <w:p w14:paraId="4F568CA1" w14:textId="0FE05F23" w:rsidR="00816B15" w:rsidRPr="00E7425D" w:rsidRDefault="00DF6B3A" w:rsidP="005A3A0C">
      <w:pPr>
        <w:widowControl w:val="0"/>
        <w:ind w:firstLine="720"/>
        <w:rPr>
          <w:sz w:val="26"/>
          <w:szCs w:val="26"/>
          <w:lang w:val="vi-VN"/>
        </w:rPr>
      </w:pPr>
      <w:r w:rsidRPr="00E7425D">
        <w:rPr>
          <w:sz w:val="26"/>
          <w:szCs w:val="26"/>
          <w:lang w:val="vi-VN"/>
        </w:rPr>
        <w:t xml:space="preserve">- Về lời ca: Lời ca là yếu tố quan trọng trong việc truyền tải nội dung và giá trị </w:t>
      </w:r>
      <w:r w:rsidR="00D768CE" w:rsidRPr="00E7425D">
        <w:rPr>
          <w:sz w:val="26"/>
          <w:szCs w:val="26"/>
          <w:lang w:val="vi-VN"/>
        </w:rPr>
        <w:lastRenderedPageBreak/>
        <w:t>nghệ thuật</w:t>
      </w:r>
      <w:r w:rsidRPr="00E7425D">
        <w:rPr>
          <w:sz w:val="26"/>
          <w:szCs w:val="26"/>
          <w:lang w:val="vi-VN"/>
        </w:rPr>
        <w:t xml:space="preserve"> của </w:t>
      </w:r>
      <w:r w:rsidR="00E41758" w:rsidRPr="00E7425D">
        <w:rPr>
          <w:sz w:val="26"/>
          <w:szCs w:val="26"/>
          <w:lang w:val="vi-VN"/>
        </w:rPr>
        <w:t>Hát Bả trạo</w:t>
      </w:r>
      <w:r w:rsidR="00D768CE" w:rsidRPr="00E7425D">
        <w:rPr>
          <w:sz w:val="26"/>
          <w:szCs w:val="26"/>
          <w:lang w:val="vi-VN"/>
        </w:rPr>
        <w:t xml:space="preserve">. </w:t>
      </w:r>
      <w:r w:rsidRPr="00E7425D">
        <w:rPr>
          <w:sz w:val="26"/>
          <w:szCs w:val="26"/>
          <w:lang w:val="vi-VN"/>
        </w:rPr>
        <w:t xml:space="preserve">Khi lựa chọn làn điệu </w:t>
      </w:r>
      <w:r w:rsidR="00E41758" w:rsidRPr="00E7425D">
        <w:rPr>
          <w:sz w:val="26"/>
          <w:szCs w:val="26"/>
          <w:lang w:val="vi-VN"/>
        </w:rPr>
        <w:t>Hát Bả trạo</w:t>
      </w:r>
      <w:r w:rsidRPr="00E7425D">
        <w:rPr>
          <w:sz w:val="26"/>
          <w:szCs w:val="26"/>
          <w:lang w:val="vi-VN"/>
        </w:rPr>
        <w:t xml:space="preserve"> cho HS THCS, cần lựa chọn</w:t>
      </w:r>
      <w:r w:rsidR="00D768CE" w:rsidRPr="00E7425D">
        <w:rPr>
          <w:sz w:val="26"/>
          <w:szCs w:val="26"/>
          <w:lang w:val="vi-VN"/>
        </w:rPr>
        <w:t xml:space="preserve"> bài có</w:t>
      </w:r>
      <w:r w:rsidRPr="00E7425D">
        <w:rPr>
          <w:sz w:val="26"/>
          <w:szCs w:val="26"/>
          <w:lang w:val="vi-VN"/>
        </w:rPr>
        <w:t xml:space="preserve"> lời ca rõ ràng, dễ hiểu và phù hợp với lứa tuổi. Nên tránh các làn điệu sử dụng từ Hán và Nôm, những từ cổ khó hiểu, hoặc mang tính chất trừu tượng cao</w:t>
      </w:r>
      <w:r w:rsidR="006832AA">
        <w:rPr>
          <w:sz w:val="26"/>
          <w:szCs w:val="26"/>
          <w:lang w:val="en-GB"/>
        </w:rPr>
        <w:t xml:space="preserve"> </w:t>
      </w:r>
      <w:proofErr w:type="spellStart"/>
      <w:r w:rsidR="006832AA">
        <w:rPr>
          <w:sz w:val="26"/>
          <w:szCs w:val="26"/>
          <w:lang w:val="en-GB"/>
        </w:rPr>
        <w:t>cần</w:t>
      </w:r>
      <w:proofErr w:type="spellEnd"/>
      <w:r w:rsidR="006832AA">
        <w:rPr>
          <w:sz w:val="26"/>
          <w:szCs w:val="26"/>
          <w:lang w:val="en-GB"/>
        </w:rPr>
        <w:t xml:space="preserve"> </w:t>
      </w:r>
      <w:proofErr w:type="spellStart"/>
      <w:r w:rsidR="006832AA">
        <w:rPr>
          <w:sz w:val="26"/>
          <w:szCs w:val="26"/>
          <w:lang w:val="en-GB"/>
        </w:rPr>
        <w:t>phải</w:t>
      </w:r>
      <w:proofErr w:type="spellEnd"/>
      <w:r w:rsidR="006832AA">
        <w:rPr>
          <w:sz w:val="26"/>
          <w:szCs w:val="26"/>
          <w:lang w:val="en-GB"/>
        </w:rPr>
        <w:t xml:space="preserve"> </w:t>
      </w:r>
      <w:proofErr w:type="spellStart"/>
      <w:r w:rsidR="006832AA">
        <w:rPr>
          <w:sz w:val="26"/>
          <w:szCs w:val="26"/>
          <w:lang w:val="en-GB"/>
        </w:rPr>
        <w:t>được</w:t>
      </w:r>
      <w:proofErr w:type="spellEnd"/>
      <w:r w:rsidR="006832AA">
        <w:rPr>
          <w:sz w:val="26"/>
          <w:szCs w:val="26"/>
          <w:lang w:val="en-GB"/>
        </w:rPr>
        <w:t xml:space="preserve"> </w:t>
      </w:r>
      <w:proofErr w:type="spellStart"/>
      <w:r w:rsidR="006832AA">
        <w:rPr>
          <w:sz w:val="26"/>
          <w:szCs w:val="26"/>
          <w:lang w:val="en-GB"/>
        </w:rPr>
        <w:t>giải</w:t>
      </w:r>
      <w:proofErr w:type="spellEnd"/>
      <w:r w:rsidR="006832AA">
        <w:rPr>
          <w:sz w:val="26"/>
          <w:szCs w:val="26"/>
          <w:lang w:val="en-GB"/>
        </w:rPr>
        <w:t xml:space="preserve"> </w:t>
      </w:r>
      <w:proofErr w:type="spellStart"/>
      <w:r w:rsidR="006832AA">
        <w:rPr>
          <w:sz w:val="26"/>
          <w:szCs w:val="26"/>
          <w:lang w:val="en-GB"/>
        </w:rPr>
        <w:t>thích</w:t>
      </w:r>
      <w:proofErr w:type="spellEnd"/>
      <w:r w:rsidRPr="00E7425D">
        <w:rPr>
          <w:sz w:val="26"/>
          <w:szCs w:val="26"/>
          <w:lang w:val="vi-VN"/>
        </w:rPr>
        <w:t xml:space="preserve"> để HS dễ tiếp thu và ghi nhớ. Điều này giúp các em không chỉ hát đúng mà còn hiểu được ý nghĩa của từng câu hát, từ đó tăng thêm sự hứng thú với bài học. Lời ca nên chứa đựng những nội dung mang tính giáo dục, ca ngợi tinh thần đoàn kết, sự kiên cường của ngư dân và lòng biết ơn với thiên nhiên. Những lời ca phản ánh tình yêu biển cả, lao động cần cù sẽ giúp HS hiểu và cảm nhận sâu sắc hơn về đời sống văn hóa của người dân miền biển. Đồng thời, lời ca cần tránh những nội dung quá buồn, mang tính lễ nghi nặng nề không phù hợp với tâm lý lứa tuổi. Trong </w:t>
      </w:r>
      <w:r w:rsidR="00E41758" w:rsidRPr="00E7425D">
        <w:rPr>
          <w:sz w:val="26"/>
          <w:szCs w:val="26"/>
          <w:lang w:val="vi-VN"/>
        </w:rPr>
        <w:t>Hát Bả trạo</w:t>
      </w:r>
      <w:r w:rsidRPr="00E7425D">
        <w:rPr>
          <w:sz w:val="26"/>
          <w:szCs w:val="26"/>
          <w:lang w:val="vi-VN"/>
        </w:rPr>
        <w:t xml:space="preserve">, có nhiều làn điệu sử dụng lối hát hô </w:t>
      </w:r>
      <w:r w:rsidR="0067579F">
        <w:rPr>
          <w:sz w:val="26"/>
          <w:szCs w:val="26"/>
          <w:lang w:val="en-GB"/>
        </w:rPr>
        <w:t>-</w:t>
      </w:r>
      <w:r w:rsidRPr="00E7425D">
        <w:rPr>
          <w:sz w:val="26"/>
          <w:szCs w:val="26"/>
          <w:lang w:val="vi-VN"/>
        </w:rPr>
        <w:t xml:space="preserve"> đáp, lời ca cũng sẽ có cấu trúc đối đáp, tạo sự tương tác giữa các nhóm hát, phù hợp với tính cách năng động của HS THCS. Lời ca nên có nhịp điệu dễ hát, dễ nhớ, và lặp lại một cách hợp lý để các em có thể tham gia vào các hoạt động hát nhóm, đối đáp hoặc diễn xướng, giúp tăng cường khả năng giao tiếp và làm việc nhóm.</w:t>
      </w:r>
    </w:p>
    <w:p w14:paraId="38AF7CAA" w14:textId="184FC12F" w:rsidR="00840480" w:rsidRPr="00E7425D" w:rsidRDefault="00DC47C9" w:rsidP="005A3A0C">
      <w:pPr>
        <w:widowControl w:val="0"/>
        <w:ind w:firstLine="709"/>
        <w:rPr>
          <w:sz w:val="26"/>
          <w:szCs w:val="26"/>
          <w:lang w:val="vi-VN"/>
        </w:rPr>
      </w:pPr>
      <w:r w:rsidRPr="00E7425D">
        <w:rPr>
          <w:sz w:val="26"/>
          <w:szCs w:val="26"/>
          <w:lang w:val="en-GB"/>
        </w:rPr>
        <w:t>VD</w:t>
      </w:r>
      <w:r w:rsidR="00C50B4E">
        <w:rPr>
          <w:sz w:val="26"/>
          <w:szCs w:val="26"/>
          <w:lang w:val="en-GB"/>
        </w:rPr>
        <w:t xml:space="preserve"> 4.4</w:t>
      </w:r>
      <w:r w:rsidR="00840480" w:rsidRPr="00E7425D">
        <w:rPr>
          <w:sz w:val="26"/>
          <w:szCs w:val="26"/>
          <w:lang w:val="vi-VN"/>
        </w:rPr>
        <w:t xml:space="preserve">: </w:t>
      </w:r>
    </w:p>
    <w:p w14:paraId="7FBC0787" w14:textId="77777777" w:rsidR="009C7781" w:rsidRPr="00015B25" w:rsidRDefault="009C7781" w:rsidP="005A3A0C">
      <w:pPr>
        <w:widowControl w:val="0"/>
        <w:ind w:firstLine="709"/>
        <w:rPr>
          <w:i/>
          <w:iCs/>
          <w:sz w:val="26"/>
          <w:szCs w:val="26"/>
          <w:lang w:val="vi-VN"/>
        </w:rPr>
      </w:pPr>
      <w:r w:rsidRPr="00015B25">
        <w:rPr>
          <w:i/>
          <w:iCs/>
          <w:sz w:val="26"/>
          <w:szCs w:val="26"/>
          <w:lang w:val="vi-VN"/>
        </w:rPr>
        <w:t>Kể: Dòng thuyền tôi kéo neo lên!</w:t>
      </w:r>
      <w:r w:rsidRPr="00015B25">
        <w:rPr>
          <w:i/>
          <w:iCs/>
          <w:sz w:val="26"/>
          <w:szCs w:val="26"/>
          <w:lang w:val="vi-VN"/>
        </w:rPr>
        <w:tab/>
        <w:t>Xô: Hò hố khoan a hò khoan</w:t>
      </w:r>
    </w:p>
    <w:p w14:paraId="6B79B276" w14:textId="77777777" w:rsidR="009C7781" w:rsidRPr="00015B25" w:rsidRDefault="009C7781" w:rsidP="005A3A0C">
      <w:pPr>
        <w:widowControl w:val="0"/>
        <w:ind w:firstLine="720"/>
        <w:rPr>
          <w:i/>
          <w:iCs/>
          <w:sz w:val="26"/>
          <w:szCs w:val="26"/>
          <w:lang w:val="vi-VN"/>
        </w:rPr>
      </w:pPr>
      <w:r w:rsidRPr="00015B25">
        <w:rPr>
          <w:i/>
          <w:iCs/>
          <w:sz w:val="26"/>
          <w:szCs w:val="26"/>
          <w:lang w:val="vi-VN"/>
        </w:rPr>
        <w:t>Kể: Đồng lòng chúng bạn</w:t>
      </w:r>
      <w:r w:rsidRPr="00015B25">
        <w:rPr>
          <w:i/>
          <w:iCs/>
          <w:sz w:val="26"/>
          <w:szCs w:val="26"/>
          <w:lang w:val="vi-VN"/>
        </w:rPr>
        <w:tab/>
      </w:r>
      <w:r w:rsidRPr="00015B25">
        <w:rPr>
          <w:i/>
          <w:iCs/>
          <w:sz w:val="26"/>
          <w:szCs w:val="26"/>
          <w:lang w:val="vi-VN"/>
        </w:rPr>
        <w:tab/>
        <w:t>Xô: Hò hố khoan a hò khoan</w:t>
      </w:r>
    </w:p>
    <w:p w14:paraId="5744A6B3" w14:textId="6D8095ED" w:rsidR="009C7781" w:rsidRPr="00015B25" w:rsidRDefault="009C7781" w:rsidP="005A3A0C">
      <w:pPr>
        <w:widowControl w:val="0"/>
        <w:ind w:firstLine="720"/>
        <w:rPr>
          <w:i/>
          <w:iCs/>
          <w:sz w:val="26"/>
          <w:szCs w:val="26"/>
          <w:lang w:val="vi-VN"/>
        </w:rPr>
      </w:pPr>
      <w:r w:rsidRPr="00015B25">
        <w:rPr>
          <w:i/>
          <w:iCs/>
          <w:sz w:val="26"/>
          <w:szCs w:val="26"/>
          <w:lang w:val="vi-VN"/>
        </w:rPr>
        <w:t>Kể: Hai bên cùng hò</w:t>
      </w:r>
      <w:r w:rsidRPr="00015B25">
        <w:rPr>
          <w:i/>
          <w:iCs/>
          <w:sz w:val="26"/>
          <w:szCs w:val="26"/>
          <w:lang w:val="vi-VN"/>
        </w:rPr>
        <w:tab/>
      </w:r>
      <w:r w:rsidRPr="00015B25">
        <w:rPr>
          <w:i/>
          <w:iCs/>
          <w:sz w:val="26"/>
          <w:szCs w:val="26"/>
          <w:lang w:val="vi-VN"/>
        </w:rPr>
        <w:tab/>
        <w:t>Xô: Hò hố khoan a hò khoan</w:t>
      </w:r>
    </w:p>
    <w:p w14:paraId="51A3047C" w14:textId="77638A62" w:rsidR="0030497F" w:rsidRPr="00EA667B" w:rsidRDefault="0030497F" w:rsidP="005A3A0C">
      <w:pPr>
        <w:widowControl w:val="0"/>
        <w:ind w:firstLine="720"/>
        <w:rPr>
          <w:spacing w:val="2"/>
          <w:sz w:val="26"/>
          <w:szCs w:val="26"/>
          <w:lang w:val="en-GB"/>
        </w:rPr>
      </w:pPr>
      <w:r w:rsidRPr="00EA667B">
        <w:rPr>
          <w:spacing w:val="2"/>
          <w:sz w:val="26"/>
          <w:szCs w:val="26"/>
          <w:lang w:val="vi-VN"/>
        </w:rPr>
        <w:t xml:space="preserve">Từ những tiêu chí trên, căn cứ vào việc phân tích các đặc điểm âm nhạc của </w:t>
      </w:r>
      <w:r w:rsidR="00E41758" w:rsidRPr="00EA667B">
        <w:rPr>
          <w:spacing w:val="2"/>
          <w:sz w:val="26"/>
          <w:szCs w:val="26"/>
          <w:lang w:val="vi-VN"/>
        </w:rPr>
        <w:t>Hát Bả trạo</w:t>
      </w:r>
      <w:r w:rsidRPr="00EA667B">
        <w:rPr>
          <w:spacing w:val="2"/>
          <w:sz w:val="26"/>
          <w:szCs w:val="26"/>
          <w:lang w:val="vi-VN"/>
        </w:rPr>
        <w:t xml:space="preserve"> về giai điệu, nhịp điệu, tiết tấu, lời ca trong ch</w:t>
      </w:r>
      <w:r w:rsidR="007B06BC" w:rsidRPr="00EA667B">
        <w:rPr>
          <w:spacing w:val="2"/>
          <w:sz w:val="26"/>
          <w:szCs w:val="26"/>
          <w:lang w:val="vi-VN"/>
        </w:rPr>
        <w:t>ương 2</w:t>
      </w:r>
      <w:r w:rsidRPr="00EA667B">
        <w:rPr>
          <w:spacing w:val="2"/>
          <w:sz w:val="26"/>
          <w:szCs w:val="26"/>
          <w:lang w:val="vi-VN"/>
        </w:rPr>
        <w:t xml:space="preserve">, chúng tôi lựa chọn làn điệu </w:t>
      </w:r>
      <w:r w:rsidRPr="00EA667B">
        <w:rPr>
          <w:i/>
          <w:iCs/>
          <w:spacing w:val="2"/>
          <w:sz w:val="26"/>
          <w:szCs w:val="26"/>
          <w:lang w:val="vi-VN"/>
        </w:rPr>
        <w:t xml:space="preserve">Hò </w:t>
      </w:r>
      <w:r w:rsidR="0077076B" w:rsidRPr="00EA667B">
        <w:rPr>
          <w:i/>
          <w:iCs/>
          <w:spacing w:val="2"/>
          <w:sz w:val="26"/>
          <w:szCs w:val="26"/>
          <w:lang w:val="vi-VN"/>
        </w:rPr>
        <w:t>kéo</w:t>
      </w:r>
      <w:r w:rsidRPr="00EA667B">
        <w:rPr>
          <w:i/>
          <w:iCs/>
          <w:spacing w:val="2"/>
          <w:sz w:val="26"/>
          <w:szCs w:val="26"/>
          <w:lang w:val="vi-VN"/>
        </w:rPr>
        <w:t xml:space="preserve"> neo</w:t>
      </w:r>
      <w:r w:rsidRPr="00EA667B">
        <w:rPr>
          <w:spacing w:val="2"/>
          <w:sz w:val="26"/>
          <w:szCs w:val="26"/>
          <w:lang w:val="vi-VN"/>
        </w:rPr>
        <w:t xml:space="preserve"> để tích hợp vào mạch nội dung Hát cho HS</w:t>
      </w:r>
      <w:r w:rsidR="0042470B" w:rsidRPr="00EA667B">
        <w:rPr>
          <w:spacing w:val="2"/>
          <w:sz w:val="26"/>
          <w:szCs w:val="26"/>
          <w:lang w:val="en-GB"/>
        </w:rPr>
        <w:t xml:space="preserve"> </w:t>
      </w:r>
      <w:proofErr w:type="spellStart"/>
      <w:r w:rsidR="0042470B" w:rsidRPr="00EA667B">
        <w:rPr>
          <w:spacing w:val="2"/>
          <w:sz w:val="26"/>
          <w:szCs w:val="26"/>
          <w:lang w:val="en-GB"/>
        </w:rPr>
        <w:t>cấp</w:t>
      </w:r>
      <w:proofErr w:type="spellEnd"/>
      <w:r w:rsidRPr="00EA667B">
        <w:rPr>
          <w:spacing w:val="2"/>
          <w:sz w:val="26"/>
          <w:szCs w:val="26"/>
          <w:lang w:val="vi-VN"/>
        </w:rPr>
        <w:t xml:space="preserve"> </w:t>
      </w:r>
      <w:r w:rsidR="0042470B" w:rsidRPr="00EA667B">
        <w:rPr>
          <w:spacing w:val="2"/>
          <w:sz w:val="26"/>
          <w:szCs w:val="26"/>
          <w:lang w:val="en-GB"/>
        </w:rPr>
        <w:t>THCS</w:t>
      </w:r>
      <w:r w:rsidR="00454F78" w:rsidRPr="00EA667B">
        <w:rPr>
          <w:spacing w:val="2"/>
          <w:sz w:val="26"/>
          <w:szCs w:val="26"/>
          <w:lang w:val="vi-VN"/>
        </w:rPr>
        <w:t>.</w:t>
      </w:r>
      <w:r w:rsidR="00DF4076" w:rsidRPr="00EA667B">
        <w:rPr>
          <w:spacing w:val="2"/>
          <w:sz w:val="26"/>
          <w:szCs w:val="26"/>
          <w:lang w:val="en-GB"/>
        </w:rPr>
        <w:t xml:space="preserve"> </w:t>
      </w:r>
      <w:proofErr w:type="spellStart"/>
      <w:r w:rsidR="00DF4076" w:rsidRPr="00EA667B">
        <w:rPr>
          <w:spacing w:val="2"/>
          <w:sz w:val="26"/>
          <w:szCs w:val="26"/>
          <w:lang w:val="en-GB"/>
        </w:rPr>
        <w:t>Làn</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điệu</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này</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có</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giai</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điệu</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rõ</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ràng</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âm</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vực</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phù</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hợp</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tiết</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tấu</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đều</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đặn</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và</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lời</w:t>
      </w:r>
      <w:proofErr w:type="spellEnd"/>
      <w:r w:rsidR="00DF4076" w:rsidRPr="00EA667B">
        <w:rPr>
          <w:spacing w:val="2"/>
          <w:sz w:val="26"/>
          <w:szCs w:val="26"/>
          <w:lang w:val="en-GB"/>
        </w:rPr>
        <w:t xml:space="preserve"> ca mang </w:t>
      </w:r>
      <w:proofErr w:type="spellStart"/>
      <w:r w:rsidR="00DF4076" w:rsidRPr="00EA667B">
        <w:rPr>
          <w:spacing w:val="2"/>
          <w:sz w:val="26"/>
          <w:szCs w:val="26"/>
          <w:lang w:val="en-GB"/>
        </w:rPr>
        <w:t>tính</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giáo</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dục</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cao</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phản</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ánh</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sinh</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động</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đời</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sống</w:t>
      </w:r>
      <w:proofErr w:type="spellEnd"/>
      <w:r w:rsidR="00DF4076" w:rsidRPr="00EA667B">
        <w:rPr>
          <w:spacing w:val="2"/>
          <w:sz w:val="26"/>
          <w:szCs w:val="26"/>
          <w:lang w:val="en-GB"/>
        </w:rPr>
        <w:t xml:space="preserve"> lao </w:t>
      </w:r>
      <w:proofErr w:type="spellStart"/>
      <w:r w:rsidR="00DF4076" w:rsidRPr="00EA667B">
        <w:rPr>
          <w:spacing w:val="2"/>
          <w:sz w:val="26"/>
          <w:szCs w:val="26"/>
          <w:lang w:val="en-GB"/>
        </w:rPr>
        <w:t>động</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và</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tinh</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thần</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cộng</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đồng</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của</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ngư</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dân</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miền</w:t>
      </w:r>
      <w:proofErr w:type="spellEnd"/>
      <w:r w:rsidR="00DF4076" w:rsidRPr="00EA667B">
        <w:rPr>
          <w:spacing w:val="2"/>
          <w:sz w:val="26"/>
          <w:szCs w:val="26"/>
          <w:lang w:val="en-GB"/>
        </w:rPr>
        <w:t xml:space="preserve"> </w:t>
      </w:r>
      <w:proofErr w:type="spellStart"/>
      <w:r w:rsidR="00DF4076" w:rsidRPr="00EA667B">
        <w:rPr>
          <w:spacing w:val="2"/>
          <w:sz w:val="26"/>
          <w:szCs w:val="26"/>
          <w:lang w:val="en-GB"/>
        </w:rPr>
        <w:t>biển</w:t>
      </w:r>
      <w:proofErr w:type="spellEnd"/>
      <w:r w:rsidR="00DF4076" w:rsidRPr="00EA667B">
        <w:rPr>
          <w:spacing w:val="2"/>
          <w:sz w:val="26"/>
          <w:szCs w:val="26"/>
          <w:lang w:val="en-GB"/>
        </w:rPr>
        <w:t>.</w:t>
      </w:r>
    </w:p>
    <w:p w14:paraId="10FF37B3" w14:textId="55BFEDCA" w:rsidR="0030497F" w:rsidRPr="00E7425D" w:rsidRDefault="0030497F" w:rsidP="005A3A0C">
      <w:pPr>
        <w:widowControl w:val="0"/>
        <w:rPr>
          <w:rFonts w:ascii="Times New Roman Italic" w:hAnsi="Times New Roman Italic"/>
          <w:i/>
          <w:iCs/>
          <w:spacing w:val="-8"/>
          <w:sz w:val="26"/>
          <w:szCs w:val="26"/>
          <w:lang w:val="en-GB"/>
        </w:rPr>
      </w:pPr>
      <w:r w:rsidRPr="00E7425D">
        <w:rPr>
          <w:rFonts w:ascii="Times New Roman Italic" w:hAnsi="Times New Roman Italic"/>
          <w:i/>
          <w:iCs/>
          <w:spacing w:val="-8"/>
          <w:sz w:val="26"/>
          <w:szCs w:val="26"/>
          <w:lang w:val="vi-VN"/>
        </w:rPr>
        <w:t>4.</w:t>
      </w:r>
      <w:r w:rsidR="002D6A6F" w:rsidRPr="00E7425D">
        <w:rPr>
          <w:rFonts w:ascii="Times New Roman Italic" w:hAnsi="Times New Roman Italic"/>
          <w:i/>
          <w:iCs/>
          <w:spacing w:val="-8"/>
          <w:sz w:val="26"/>
          <w:szCs w:val="26"/>
          <w:lang w:val="en-GB"/>
        </w:rPr>
        <w:t>2</w:t>
      </w:r>
      <w:r w:rsidRPr="00E7425D">
        <w:rPr>
          <w:rFonts w:ascii="Times New Roman Italic" w:hAnsi="Times New Roman Italic"/>
          <w:i/>
          <w:iCs/>
          <w:spacing w:val="-8"/>
          <w:sz w:val="26"/>
          <w:szCs w:val="26"/>
          <w:lang w:val="vi-VN"/>
        </w:rPr>
        <w:t xml:space="preserve">.3.3. </w:t>
      </w:r>
      <w:proofErr w:type="spellStart"/>
      <w:r w:rsidR="00DC47C9" w:rsidRPr="00E7425D">
        <w:rPr>
          <w:rFonts w:ascii="Times New Roman Italic" w:hAnsi="Times New Roman Italic"/>
          <w:i/>
          <w:iCs/>
          <w:spacing w:val="-8"/>
          <w:sz w:val="26"/>
          <w:szCs w:val="26"/>
          <w:lang w:val="en-GB"/>
        </w:rPr>
        <w:t>Dạy</w:t>
      </w:r>
      <w:proofErr w:type="spellEnd"/>
      <w:r w:rsidR="00DC47C9" w:rsidRPr="00E7425D">
        <w:rPr>
          <w:rFonts w:ascii="Times New Roman Italic" w:hAnsi="Times New Roman Italic"/>
          <w:i/>
          <w:iCs/>
          <w:spacing w:val="-8"/>
          <w:sz w:val="26"/>
          <w:szCs w:val="26"/>
          <w:lang w:val="en-GB"/>
        </w:rPr>
        <w:t xml:space="preserve"> </w:t>
      </w:r>
      <w:proofErr w:type="spellStart"/>
      <w:r w:rsidR="00DC47C9" w:rsidRPr="00E7425D">
        <w:rPr>
          <w:rFonts w:ascii="Times New Roman Italic" w:hAnsi="Times New Roman Italic"/>
          <w:i/>
          <w:iCs/>
          <w:spacing w:val="-8"/>
          <w:sz w:val="26"/>
          <w:szCs w:val="26"/>
          <w:lang w:val="en-GB"/>
        </w:rPr>
        <w:t>h</w:t>
      </w:r>
      <w:r w:rsidR="000A5C31" w:rsidRPr="00E7425D">
        <w:rPr>
          <w:rFonts w:ascii="Times New Roman Italic" w:hAnsi="Times New Roman Italic"/>
          <w:i/>
          <w:iCs/>
          <w:spacing w:val="-8"/>
          <w:sz w:val="26"/>
          <w:szCs w:val="26"/>
          <w:lang w:val="en-GB"/>
        </w:rPr>
        <w:t>ọc</w:t>
      </w:r>
      <w:proofErr w:type="spellEnd"/>
      <w:r w:rsidRPr="00E7425D">
        <w:rPr>
          <w:rFonts w:ascii="Times New Roman Italic" w:hAnsi="Times New Roman Italic"/>
          <w:i/>
          <w:iCs/>
          <w:spacing w:val="-8"/>
          <w:sz w:val="26"/>
          <w:szCs w:val="26"/>
          <w:lang w:val="vi-VN"/>
        </w:rPr>
        <w:t xml:space="preserve"> làn điệu Hò </w:t>
      </w:r>
      <w:r w:rsidR="0077076B" w:rsidRPr="00E7425D">
        <w:rPr>
          <w:rFonts w:ascii="Times New Roman Italic" w:hAnsi="Times New Roman Italic"/>
          <w:i/>
          <w:iCs/>
          <w:spacing w:val="-8"/>
          <w:sz w:val="26"/>
          <w:szCs w:val="26"/>
          <w:lang w:val="vi-VN"/>
        </w:rPr>
        <w:t>kéo</w:t>
      </w:r>
      <w:r w:rsidRPr="00E7425D">
        <w:rPr>
          <w:rFonts w:ascii="Times New Roman Italic" w:hAnsi="Times New Roman Italic"/>
          <w:i/>
          <w:iCs/>
          <w:spacing w:val="-8"/>
          <w:sz w:val="26"/>
          <w:szCs w:val="26"/>
          <w:lang w:val="vi-VN"/>
        </w:rPr>
        <w:t xml:space="preserve"> neo</w:t>
      </w:r>
      <w:r w:rsidR="00DC47C9" w:rsidRPr="00E7425D">
        <w:rPr>
          <w:rFonts w:ascii="Times New Roman Italic" w:hAnsi="Times New Roman Italic"/>
          <w:i/>
          <w:iCs/>
          <w:spacing w:val="-8"/>
          <w:sz w:val="26"/>
          <w:szCs w:val="26"/>
          <w:lang w:val="en-GB"/>
        </w:rPr>
        <w:t xml:space="preserve"> </w:t>
      </w:r>
      <w:proofErr w:type="spellStart"/>
      <w:r w:rsidR="00DC47C9" w:rsidRPr="00E7425D">
        <w:rPr>
          <w:rFonts w:ascii="Times New Roman Italic" w:hAnsi="Times New Roman Italic"/>
          <w:i/>
          <w:iCs/>
          <w:spacing w:val="-8"/>
          <w:sz w:val="26"/>
          <w:szCs w:val="26"/>
          <w:lang w:val="en-GB"/>
        </w:rPr>
        <w:t>trong</w:t>
      </w:r>
      <w:proofErr w:type="spellEnd"/>
      <w:r w:rsidRPr="00E7425D">
        <w:rPr>
          <w:rFonts w:ascii="Times New Roman Italic" w:hAnsi="Times New Roman Italic"/>
          <w:i/>
          <w:iCs/>
          <w:spacing w:val="-8"/>
          <w:sz w:val="26"/>
          <w:szCs w:val="26"/>
          <w:lang w:val="vi-VN"/>
        </w:rPr>
        <w:t xml:space="preserve"> mạch nội dung Hát</w:t>
      </w:r>
      <w:r w:rsidR="00273557" w:rsidRPr="00E7425D">
        <w:rPr>
          <w:rFonts w:ascii="Times New Roman Italic" w:hAnsi="Times New Roman Italic"/>
          <w:i/>
          <w:iCs/>
          <w:spacing w:val="-8"/>
          <w:sz w:val="26"/>
          <w:szCs w:val="26"/>
          <w:lang w:val="en-GB"/>
        </w:rPr>
        <w:t xml:space="preserve"> </w:t>
      </w:r>
      <w:proofErr w:type="spellStart"/>
      <w:r w:rsidR="00273557" w:rsidRPr="00E7425D">
        <w:rPr>
          <w:rFonts w:ascii="Times New Roman Italic" w:hAnsi="Times New Roman Italic"/>
          <w:i/>
          <w:iCs/>
          <w:spacing w:val="-8"/>
          <w:sz w:val="26"/>
          <w:szCs w:val="26"/>
          <w:lang w:val="en-GB"/>
        </w:rPr>
        <w:t>theo</w:t>
      </w:r>
      <w:proofErr w:type="spellEnd"/>
      <w:r w:rsidR="00273557" w:rsidRPr="00E7425D">
        <w:rPr>
          <w:rFonts w:ascii="Times New Roman Italic" w:hAnsi="Times New Roman Italic"/>
          <w:i/>
          <w:iCs/>
          <w:spacing w:val="-8"/>
          <w:sz w:val="26"/>
          <w:szCs w:val="26"/>
          <w:lang w:val="en-GB"/>
        </w:rPr>
        <w:t xml:space="preserve"> </w:t>
      </w:r>
      <w:proofErr w:type="spellStart"/>
      <w:r w:rsidR="00273557" w:rsidRPr="00E7425D">
        <w:rPr>
          <w:rFonts w:ascii="Times New Roman Italic" w:hAnsi="Times New Roman Italic"/>
          <w:i/>
          <w:iCs/>
          <w:spacing w:val="-8"/>
          <w:sz w:val="26"/>
          <w:szCs w:val="26"/>
          <w:lang w:val="en-GB"/>
        </w:rPr>
        <w:t>hướng</w:t>
      </w:r>
      <w:proofErr w:type="spellEnd"/>
      <w:r w:rsidR="00273557" w:rsidRPr="00E7425D">
        <w:rPr>
          <w:rFonts w:ascii="Times New Roman Italic" w:hAnsi="Times New Roman Italic"/>
          <w:i/>
          <w:iCs/>
          <w:spacing w:val="-8"/>
          <w:sz w:val="26"/>
          <w:szCs w:val="26"/>
          <w:lang w:val="en-GB"/>
        </w:rPr>
        <w:t xml:space="preserve"> </w:t>
      </w:r>
      <w:proofErr w:type="spellStart"/>
      <w:r w:rsidR="00273557" w:rsidRPr="00E7425D">
        <w:rPr>
          <w:rFonts w:ascii="Times New Roman Italic" w:hAnsi="Times New Roman Italic"/>
          <w:i/>
          <w:iCs/>
          <w:spacing w:val="-8"/>
          <w:sz w:val="26"/>
          <w:szCs w:val="26"/>
          <w:lang w:val="en-GB"/>
        </w:rPr>
        <w:t>tích</w:t>
      </w:r>
      <w:proofErr w:type="spellEnd"/>
      <w:r w:rsidR="00273557" w:rsidRPr="00E7425D">
        <w:rPr>
          <w:rFonts w:ascii="Times New Roman Italic" w:hAnsi="Times New Roman Italic"/>
          <w:i/>
          <w:iCs/>
          <w:spacing w:val="-8"/>
          <w:sz w:val="26"/>
          <w:szCs w:val="26"/>
          <w:lang w:val="en-GB"/>
        </w:rPr>
        <w:t xml:space="preserve"> </w:t>
      </w:r>
      <w:proofErr w:type="spellStart"/>
      <w:r w:rsidR="00273557" w:rsidRPr="00E7425D">
        <w:rPr>
          <w:rFonts w:ascii="Times New Roman Italic" w:hAnsi="Times New Roman Italic"/>
          <w:i/>
          <w:iCs/>
          <w:spacing w:val="-8"/>
          <w:sz w:val="26"/>
          <w:szCs w:val="26"/>
          <w:lang w:val="en-GB"/>
        </w:rPr>
        <w:t>hợp</w:t>
      </w:r>
      <w:proofErr w:type="spellEnd"/>
    </w:p>
    <w:p w14:paraId="3B66BE98" w14:textId="5CB5D6A0" w:rsidR="00092F38" w:rsidRPr="00E7425D" w:rsidRDefault="00092F38" w:rsidP="005A3A0C">
      <w:pPr>
        <w:widowControl w:val="0"/>
        <w:ind w:firstLine="720"/>
        <w:rPr>
          <w:sz w:val="26"/>
          <w:szCs w:val="26"/>
          <w:lang w:val="vi-VN"/>
        </w:rPr>
      </w:pPr>
      <w:r w:rsidRPr="00E7425D">
        <w:rPr>
          <w:sz w:val="26"/>
          <w:szCs w:val="26"/>
          <w:lang w:val="vi-VN"/>
        </w:rPr>
        <w:t xml:space="preserve">Để đảm bảo tính khả thi và hiệu quả trong việc </w:t>
      </w:r>
      <w:proofErr w:type="spellStart"/>
      <w:r w:rsidR="00DC47C9" w:rsidRPr="00E7425D">
        <w:rPr>
          <w:sz w:val="26"/>
          <w:szCs w:val="26"/>
          <w:lang w:val="en-GB"/>
        </w:rPr>
        <w:t>dạy</w:t>
      </w:r>
      <w:proofErr w:type="spellEnd"/>
      <w:r w:rsidR="00DC47C9" w:rsidRPr="00E7425D">
        <w:rPr>
          <w:sz w:val="26"/>
          <w:szCs w:val="26"/>
          <w:lang w:val="en-GB"/>
        </w:rPr>
        <w:t xml:space="preserve"> </w:t>
      </w:r>
      <w:proofErr w:type="spellStart"/>
      <w:r w:rsidR="00DC47C9" w:rsidRPr="00E7425D">
        <w:rPr>
          <w:sz w:val="26"/>
          <w:szCs w:val="26"/>
          <w:lang w:val="en-GB"/>
        </w:rPr>
        <w:t>học</w:t>
      </w:r>
      <w:proofErr w:type="spellEnd"/>
      <w:r w:rsidRPr="00E7425D">
        <w:rPr>
          <w:sz w:val="26"/>
          <w:szCs w:val="26"/>
          <w:lang w:val="vi-VN"/>
        </w:rPr>
        <w:t xml:space="preserve"> </w:t>
      </w:r>
      <w:r w:rsidR="00E41758" w:rsidRPr="00E7425D">
        <w:rPr>
          <w:sz w:val="26"/>
          <w:szCs w:val="26"/>
          <w:lang w:val="vi-VN"/>
        </w:rPr>
        <w:t>Hát Bả trạo</w:t>
      </w:r>
      <w:r w:rsidRPr="00E7425D">
        <w:rPr>
          <w:sz w:val="26"/>
          <w:szCs w:val="26"/>
          <w:lang w:val="vi-VN"/>
        </w:rPr>
        <w:t xml:space="preserve"> </w:t>
      </w:r>
      <w:proofErr w:type="spellStart"/>
      <w:r w:rsidR="00DC47C9" w:rsidRPr="00E7425D">
        <w:rPr>
          <w:sz w:val="26"/>
          <w:szCs w:val="26"/>
          <w:lang w:val="en-GB"/>
        </w:rPr>
        <w:t>theo</w:t>
      </w:r>
      <w:proofErr w:type="spellEnd"/>
      <w:r w:rsidR="00DC47C9" w:rsidRPr="00E7425D">
        <w:rPr>
          <w:sz w:val="26"/>
          <w:szCs w:val="26"/>
          <w:lang w:val="en-GB"/>
        </w:rPr>
        <w:t xml:space="preserve"> </w:t>
      </w:r>
      <w:proofErr w:type="spellStart"/>
      <w:r w:rsidR="00DC47C9" w:rsidRPr="00E7425D">
        <w:rPr>
          <w:sz w:val="26"/>
          <w:szCs w:val="26"/>
          <w:lang w:val="en-GB"/>
        </w:rPr>
        <w:t>hướng</w:t>
      </w:r>
      <w:proofErr w:type="spellEnd"/>
      <w:r w:rsidR="00DC47C9" w:rsidRPr="00E7425D">
        <w:rPr>
          <w:sz w:val="26"/>
          <w:szCs w:val="26"/>
          <w:lang w:val="en-GB"/>
        </w:rPr>
        <w:t xml:space="preserve"> </w:t>
      </w:r>
      <w:proofErr w:type="spellStart"/>
      <w:r w:rsidR="00DC47C9" w:rsidRPr="00E7425D">
        <w:rPr>
          <w:sz w:val="26"/>
          <w:szCs w:val="26"/>
          <w:lang w:val="en-GB"/>
        </w:rPr>
        <w:t>tích</w:t>
      </w:r>
      <w:proofErr w:type="spellEnd"/>
      <w:r w:rsidR="00DC47C9" w:rsidRPr="00E7425D">
        <w:rPr>
          <w:sz w:val="26"/>
          <w:szCs w:val="26"/>
          <w:lang w:val="en-GB"/>
        </w:rPr>
        <w:t xml:space="preserve"> </w:t>
      </w:r>
      <w:proofErr w:type="spellStart"/>
      <w:r w:rsidR="00DC47C9" w:rsidRPr="00E7425D">
        <w:rPr>
          <w:sz w:val="26"/>
          <w:szCs w:val="26"/>
          <w:lang w:val="en-GB"/>
        </w:rPr>
        <w:t>hợp</w:t>
      </w:r>
      <w:proofErr w:type="spellEnd"/>
      <w:r w:rsidR="00DC47C9" w:rsidRPr="00E7425D">
        <w:rPr>
          <w:sz w:val="26"/>
          <w:szCs w:val="26"/>
          <w:lang w:val="en-GB"/>
        </w:rPr>
        <w:t xml:space="preserve"> </w:t>
      </w:r>
      <w:proofErr w:type="spellStart"/>
      <w:r w:rsidR="00DC47C9" w:rsidRPr="00E7425D">
        <w:rPr>
          <w:sz w:val="26"/>
          <w:szCs w:val="26"/>
          <w:lang w:val="en-GB"/>
        </w:rPr>
        <w:t>trong</w:t>
      </w:r>
      <w:proofErr w:type="spellEnd"/>
      <w:r w:rsidRPr="00E7425D">
        <w:rPr>
          <w:sz w:val="26"/>
          <w:szCs w:val="26"/>
          <w:lang w:val="vi-VN"/>
        </w:rPr>
        <w:t xml:space="preserve"> mạch nội dung Hát, </w:t>
      </w:r>
      <w:proofErr w:type="spellStart"/>
      <w:r w:rsidR="00C217D3" w:rsidRPr="00E7425D">
        <w:rPr>
          <w:sz w:val="26"/>
          <w:szCs w:val="26"/>
          <w:lang w:val="en-GB"/>
        </w:rPr>
        <w:t>chúng</w:t>
      </w:r>
      <w:proofErr w:type="spellEnd"/>
      <w:r w:rsidR="00C217D3" w:rsidRPr="00E7425D">
        <w:rPr>
          <w:sz w:val="26"/>
          <w:szCs w:val="26"/>
          <w:lang w:val="en-GB"/>
        </w:rPr>
        <w:t xml:space="preserve"> </w:t>
      </w:r>
      <w:proofErr w:type="spellStart"/>
      <w:r w:rsidR="00C217D3" w:rsidRPr="00E7425D">
        <w:rPr>
          <w:sz w:val="26"/>
          <w:szCs w:val="26"/>
          <w:lang w:val="en-GB"/>
        </w:rPr>
        <w:t>tôi</w:t>
      </w:r>
      <w:proofErr w:type="spellEnd"/>
      <w:r w:rsidRPr="00E7425D">
        <w:rPr>
          <w:sz w:val="26"/>
          <w:szCs w:val="26"/>
          <w:lang w:val="vi-VN"/>
        </w:rPr>
        <w:t xml:space="preserve"> đã tiến hành phân tích kỹ lưỡng các chủ đề và tiết học có liên quan đến dân ca trong bộ </w:t>
      </w:r>
      <w:r w:rsidRPr="00E7425D">
        <w:rPr>
          <w:sz w:val="26"/>
          <w:szCs w:val="26"/>
          <w:lang w:val="en-GB"/>
        </w:rPr>
        <w:t>SGK</w:t>
      </w:r>
      <w:r w:rsidRPr="00E7425D">
        <w:rPr>
          <w:sz w:val="26"/>
          <w:szCs w:val="26"/>
          <w:lang w:val="vi-VN"/>
        </w:rPr>
        <w:t xml:space="preserve"> </w:t>
      </w:r>
      <w:r w:rsidRPr="00E7425D">
        <w:rPr>
          <w:i/>
          <w:iCs/>
          <w:sz w:val="26"/>
          <w:szCs w:val="26"/>
          <w:lang w:val="vi-VN"/>
        </w:rPr>
        <w:t>Kết nối tri thức với cuộc sống</w:t>
      </w:r>
      <w:r w:rsidRPr="00E7425D">
        <w:rPr>
          <w:sz w:val="26"/>
          <w:szCs w:val="26"/>
          <w:lang w:val="vi-VN"/>
        </w:rPr>
        <w:t xml:space="preserve">. Qua khảo sát, nhận thấy rằng các tiết học thuộc phần </w:t>
      </w:r>
      <w:r w:rsidRPr="00E7425D">
        <w:rPr>
          <w:i/>
          <w:iCs/>
          <w:sz w:val="26"/>
          <w:szCs w:val="26"/>
          <w:lang w:val="vi-VN"/>
        </w:rPr>
        <w:t xml:space="preserve">Vận dụng </w:t>
      </w:r>
      <w:r w:rsidR="006166A2">
        <w:rPr>
          <w:i/>
          <w:iCs/>
          <w:sz w:val="26"/>
          <w:szCs w:val="26"/>
          <w:lang w:val="en-GB"/>
        </w:rPr>
        <w:t>-</w:t>
      </w:r>
      <w:r w:rsidRPr="00E7425D">
        <w:rPr>
          <w:i/>
          <w:iCs/>
          <w:sz w:val="26"/>
          <w:szCs w:val="26"/>
          <w:lang w:val="vi-VN"/>
        </w:rPr>
        <w:t xml:space="preserve"> Sáng tạo</w:t>
      </w:r>
      <w:r w:rsidRPr="00E7425D">
        <w:rPr>
          <w:sz w:val="26"/>
          <w:szCs w:val="26"/>
          <w:lang w:val="vi-VN"/>
        </w:rPr>
        <w:t xml:space="preserve"> trong mỗi </w:t>
      </w:r>
      <w:r w:rsidRPr="00E7425D">
        <w:rPr>
          <w:sz w:val="26"/>
          <w:szCs w:val="26"/>
          <w:lang w:val="vi-VN"/>
        </w:rPr>
        <w:lastRenderedPageBreak/>
        <w:t>chủ đề là thời điểm phù hợp để lồng ghép nội dung mới, do đặc điểm linh hoạt và tính mở của tiết học này.</w:t>
      </w:r>
    </w:p>
    <w:p w14:paraId="45AA16FA" w14:textId="2664D210" w:rsidR="00C50ECD" w:rsidRPr="00211D24" w:rsidRDefault="00092F38" w:rsidP="005A3A0C">
      <w:pPr>
        <w:widowControl w:val="0"/>
        <w:ind w:firstLine="720"/>
        <w:rPr>
          <w:spacing w:val="-2"/>
          <w:sz w:val="26"/>
          <w:szCs w:val="26"/>
          <w:lang w:val="vi-VN"/>
        </w:rPr>
      </w:pPr>
      <w:r w:rsidRPr="00211D24">
        <w:rPr>
          <w:spacing w:val="-2"/>
          <w:sz w:val="26"/>
          <w:szCs w:val="26"/>
          <w:lang w:val="vi-VN"/>
        </w:rPr>
        <w:t xml:space="preserve">Cụ thể, </w:t>
      </w:r>
      <w:proofErr w:type="spellStart"/>
      <w:r w:rsidR="00341F24" w:rsidRPr="00211D24">
        <w:rPr>
          <w:spacing w:val="-2"/>
          <w:sz w:val="26"/>
          <w:szCs w:val="26"/>
          <w:lang w:val="en-GB"/>
        </w:rPr>
        <w:t>chúng</w:t>
      </w:r>
      <w:proofErr w:type="spellEnd"/>
      <w:r w:rsidR="00341F24" w:rsidRPr="00211D24">
        <w:rPr>
          <w:spacing w:val="-2"/>
          <w:sz w:val="26"/>
          <w:szCs w:val="26"/>
          <w:lang w:val="en-GB"/>
        </w:rPr>
        <w:t xml:space="preserve"> </w:t>
      </w:r>
      <w:proofErr w:type="spellStart"/>
      <w:r w:rsidR="00341F24" w:rsidRPr="00211D24">
        <w:rPr>
          <w:spacing w:val="-2"/>
          <w:sz w:val="26"/>
          <w:szCs w:val="26"/>
          <w:lang w:val="en-GB"/>
        </w:rPr>
        <w:t>tôi</w:t>
      </w:r>
      <w:proofErr w:type="spellEnd"/>
      <w:r w:rsidRPr="00211D24">
        <w:rPr>
          <w:spacing w:val="-2"/>
          <w:sz w:val="26"/>
          <w:szCs w:val="26"/>
          <w:lang w:val="vi-VN"/>
        </w:rPr>
        <w:t xml:space="preserve"> lựa chọn </w:t>
      </w:r>
      <w:proofErr w:type="spellStart"/>
      <w:r w:rsidR="00015BA3" w:rsidRPr="00211D24">
        <w:rPr>
          <w:spacing w:val="-2"/>
          <w:sz w:val="26"/>
          <w:szCs w:val="26"/>
          <w:lang w:val="en-GB"/>
        </w:rPr>
        <w:t>dạy</w:t>
      </w:r>
      <w:proofErr w:type="spellEnd"/>
      <w:r w:rsidR="00015BA3" w:rsidRPr="00211D24">
        <w:rPr>
          <w:spacing w:val="-2"/>
          <w:sz w:val="26"/>
          <w:szCs w:val="26"/>
          <w:lang w:val="en-GB"/>
        </w:rPr>
        <w:t xml:space="preserve"> </w:t>
      </w:r>
      <w:proofErr w:type="spellStart"/>
      <w:r w:rsidR="00015BA3" w:rsidRPr="00211D24">
        <w:rPr>
          <w:spacing w:val="-2"/>
          <w:sz w:val="26"/>
          <w:szCs w:val="26"/>
          <w:lang w:val="en-GB"/>
        </w:rPr>
        <w:t>học</w:t>
      </w:r>
      <w:proofErr w:type="spellEnd"/>
      <w:r w:rsidRPr="00211D24">
        <w:rPr>
          <w:spacing w:val="-2"/>
          <w:sz w:val="26"/>
          <w:szCs w:val="26"/>
          <w:lang w:val="vi-VN"/>
        </w:rPr>
        <w:t xml:space="preserve"> làn điệu</w:t>
      </w:r>
      <w:r w:rsidRPr="00211D24">
        <w:rPr>
          <w:spacing w:val="-2"/>
          <w:sz w:val="26"/>
          <w:szCs w:val="26"/>
          <w:lang w:val="en-GB"/>
        </w:rPr>
        <w:t xml:space="preserve"> </w:t>
      </w:r>
      <w:r w:rsidR="0082486D" w:rsidRPr="00211D24">
        <w:rPr>
          <w:i/>
          <w:iCs/>
          <w:spacing w:val="-2"/>
          <w:sz w:val="26"/>
          <w:szCs w:val="26"/>
          <w:lang w:val="vi-VN"/>
        </w:rPr>
        <w:t>Hò kéo neo</w:t>
      </w:r>
      <w:r w:rsidR="00C50ECD" w:rsidRPr="00211D24">
        <w:rPr>
          <w:spacing w:val="-2"/>
          <w:sz w:val="26"/>
          <w:szCs w:val="26"/>
          <w:lang w:val="vi-VN"/>
        </w:rPr>
        <w:t xml:space="preserve"> </w:t>
      </w:r>
      <w:proofErr w:type="spellStart"/>
      <w:r w:rsidR="00015BA3" w:rsidRPr="00211D24">
        <w:rPr>
          <w:spacing w:val="-2"/>
          <w:sz w:val="26"/>
          <w:szCs w:val="26"/>
          <w:lang w:val="en-GB"/>
        </w:rPr>
        <w:t>trong</w:t>
      </w:r>
      <w:proofErr w:type="spellEnd"/>
      <w:r w:rsidR="0082486D" w:rsidRPr="00211D24">
        <w:rPr>
          <w:spacing w:val="-2"/>
          <w:sz w:val="26"/>
          <w:szCs w:val="26"/>
          <w:lang w:val="vi-VN"/>
        </w:rPr>
        <w:t xml:space="preserve"> tiết Vận dụng </w:t>
      </w:r>
      <w:r w:rsidR="0010625B" w:rsidRPr="00211D24">
        <w:rPr>
          <w:spacing w:val="-2"/>
          <w:sz w:val="26"/>
          <w:szCs w:val="26"/>
          <w:lang w:val="en-GB"/>
        </w:rPr>
        <w:t>-</w:t>
      </w:r>
      <w:r w:rsidR="0082486D" w:rsidRPr="00211D24">
        <w:rPr>
          <w:spacing w:val="-2"/>
          <w:sz w:val="26"/>
          <w:szCs w:val="26"/>
          <w:lang w:val="vi-VN"/>
        </w:rPr>
        <w:t xml:space="preserve"> sáng tạo của </w:t>
      </w:r>
      <w:r w:rsidR="00C50ECD" w:rsidRPr="00211D24">
        <w:rPr>
          <w:spacing w:val="-2"/>
          <w:sz w:val="26"/>
          <w:szCs w:val="26"/>
          <w:lang w:val="vi-VN"/>
        </w:rPr>
        <w:t xml:space="preserve">chủ đề 4 </w:t>
      </w:r>
      <w:r w:rsidR="00C50ECD" w:rsidRPr="00211D24">
        <w:rPr>
          <w:i/>
          <w:iCs/>
          <w:spacing w:val="-2"/>
          <w:sz w:val="26"/>
          <w:szCs w:val="26"/>
          <w:lang w:val="vi-VN"/>
        </w:rPr>
        <w:t>Giai điệu quê hương</w:t>
      </w:r>
      <w:r w:rsidR="0082486D" w:rsidRPr="00211D24">
        <w:rPr>
          <w:spacing w:val="-2"/>
          <w:sz w:val="26"/>
          <w:szCs w:val="26"/>
          <w:lang w:val="vi-VN"/>
        </w:rPr>
        <w:t>,</w:t>
      </w:r>
      <w:r w:rsidR="00C50ECD" w:rsidRPr="00211D24">
        <w:rPr>
          <w:spacing w:val="-2"/>
          <w:sz w:val="26"/>
          <w:szCs w:val="26"/>
          <w:lang w:val="vi-VN"/>
        </w:rPr>
        <w:t xml:space="preserve"> lớp 7 bộ sách </w:t>
      </w:r>
      <w:r w:rsidR="00C50ECD" w:rsidRPr="00211D24">
        <w:rPr>
          <w:i/>
          <w:iCs/>
          <w:spacing w:val="-2"/>
          <w:sz w:val="26"/>
          <w:szCs w:val="26"/>
          <w:lang w:val="vi-VN"/>
        </w:rPr>
        <w:t>Kết nối tri thức với cuộc sống</w:t>
      </w:r>
      <w:r w:rsidR="00C50ECD" w:rsidRPr="00211D24">
        <w:rPr>
          <w:spacing w:val="-2"/>
          <w:sz w:val="26"/>
          <w:szCs w:val="26"/>
          <w:lang w:val="vi-VN"/>
        </w:rPr>
        <w:t>.</w:t>
      </w:r>
      <w:r w:rsidR="0082486D" w:rsidRPr="00211D24">
        <w:rPr>
          <w:spacing w:val="-2"/>
          <w:sz w:val="26"/>
          <w:szCs w:val="26"/>
          <w:lang w:val="vi-VN"/>
        </w:rPr>
        <w:t xml:space="preserve"> Chủ đề bao gồm các nội dung: Hát: Bài hát Lí kéo chài; Đọc nhạc</w:t>
      </w:r>
      <w:r w:rsidR="0082486D" w:rsidRPr="00211D24">
        <w:rPr>
          <w:i/>
          <w:iCs/>
          <w:spacing w:val="-2"/>
          <w:sz w:val="26"/>
          <w:szCs w:val="26"/>
          <w:lang w:val="vi-VN"/>
        </w:rPr>
        <w:t xml:space="preserve">: Bài đọc nhạc số 3 - Inh lả ơi; </w:t>
      </w:r>
      <w:r w:rsidR="0082486D" w:rsidRPr="00211D24">
        <w:rPr>
          <w:spacing w:val="-2"/>
          <w:sz w:val="26"/>
          <w:szCs w:val="26"/>
          <w:lang w:val="vi-VN"/>
        </w:rPr>
        <w:t xml:space="preserve">Nhạc cụ giai điệu: Kèn phím; Thường thức âm nhạc: Dân ca một số vùng miền Việt Nam; Vận dụng </w:t>
      </w:r>
      <w:r w:rsidR="0010625B" w:rsidRPr="00211D24">
        <w:rPr>
          <w:spacing w:val="-2"/>
          <w:sz w:val="26"/>
          <w:szCs w:val="26"/>
          <w:lang w:val="en-GB"/>
        </w:rPr>
        <w:t>-</w:t>
      </w:r>
      <w:r w:rsidR="0082486D" w:rsidRPr="00211D24">
        <w:rPr>
          <w:spacing w:val="-2"/>
          <w:sz w:val="26"/>
          <w:szCs w:val="26"/>
          <w:lang w:val="vi-VN"/>
        </w:rPr>
        <w:t xml:space="preserve"> sáng tạo.</w:t>
      </w:r>
      <w:r w:rsidR="00C50ECD" w:rsidRPr="00211D24">
        <w:rPr>
          <w:spacing w:val="-2"/>
          <w:sz w:val="26"/>
          <w:szCs w:val="26"/>
          <w:lang w:val="vi-VN"/>
        </w:rPr>
        <w:t xml:space="preserve"> </w:t>
      </w:r>
      <w:r w:rsidR="0082486D" w:rsidRPr="00211D24">
        <w:rPr>
          <w:spacing w:val="-2"/>
          <w:sz w:val="26"/>
          <w:szCs w:val="26"/>
          <w:lang w:val="vi-VN"/>
        </w:rPr>
        <w:t xml:space="preserve">Yêu cầu cần đạt của tiết học Vận dụng </w:t>
      </w:r>
      <w:r w:rsidR="0010625B" w:rsidRPr="00211D24">
        <w:rPr>
          <w:spacing w:val="-2"/>
          <w:sz w:val="26"/>
          <w:szCs w:val="26"/>
          <w:lang w:val="en-GB"/>
        </w:rPr>
        <w:t>-</w:t>
      </w:r>
      <w:r w:rsidR="0082486D" w:rsidRPr="00211D24">
        <w:rPr>
          <w:spacing w:val="-2"/>
          <w:sz w:val="26"/>
          <w:szCs w:val="26"/>
          <w:lang w:val="vi-VN"/>
        </w:rPr>
        <w:t xml:space="preserve"> sáng tạo là HS biết vận dụng các nội dung của chủ đề vào thể hiện các năng lực âm nhạc và các phẩm chất theo nội dung và yêu cầu của chủ đề. Gồm: Đọc Bài đọc nhạc số 3 kết hợp nhạc cụ gõ hoặc vận động cơ thể theo âm hình tiết tấu </w:t>
      </w:r>
      <w:r w:rsidR="001D7338">
        <w:rPr>
          <w:spacing w:val="-2"/>
          <w:sz w:val="26"/>
          <w:szCs w:val="26"/>
          <w:lang w:val="en-GB"/>
        </w:rPr>
        <w:t>(</w:t>
      </w:r>
      <w:r w:rsidR="0082486D" w:rsidRPr="00211D24">
        <w:rPr>
          <w:spacing w:val="-2"/>
          <w:sz w:val="26"/>
          <w:szCs w:val="26"/>
          <w:lang w:val="vi-VN"/>
        </w:rPr>
        <w:t xml:space="preserve">SGK </w:t>
      </w:r>
      <w:r w:rsidR="008D58B7" w:rsidRPr="00211D24">
        <w:rPr>
          <w:spacing w:val="-2"/>
          <w:sz w:val="26"/>
          <w:szCs w:val="26"/>
          <w:lang w:val="vi-VN"/>
        </w:rPr>
        <w:t>tr.</w:t>
      </w:r>
      <w:r w:rsidR="0082486D" w:rsidRPr="00211D24">
        <w:rPr>
          <w:spacing w:val="-2"/>
          <w:sz w:val="26"/>
          <w:szCs w:val="26"/>
          <w:lang w:val="vi-VN"/>
        </w:rPr>
        <w:t xml:space="preserve"> 36</w:t>
      </w:r>
      <w:r w:rsidR="001D7338">
        <w:rPr>
          <w:spacing w:val="-2"/>
          <w:sz w:val="26"/>
          <w:szCs w:val="26"/>
          <w:lang w:val="en-GB"/>
        </w:rPr>
        <w:t>)</w:t>
      </w:r>
      <w:r w:rsidR="0082486D" w:rsidRPr="00211D24">
        <w:rPr>
          <w:spacing w:val="-2"/>
          <w:sz w:val="26"/>
          <w:szCs w:val="26"/>
          <w:lang w:val="vi-VN"/>
        </w:rPr>
        <w:t xml:space="preserve">; biểu diễn bài hát </w:t>
      </w:r>
      <w:r w:rsidR="0082486D" w:rsidRPr="00211D24">
        <w:rPr>
          <w:i/>
          <w:iCs/>
          <w:spacing w:val="-2"/>
          <w:sz w:val="26"/>
          <w:szCs w:val="26"/>
          <w:lang w:val="vi-VN"/>
        </w:rPr>
        <w:t>Lí kéo chài</w:t>
      </w:r>
      <w:r w:rsidR="0082486D" w:rsidRPr="00211D24">
        <w:rPr>
          <w:spacing w:val="-2"/>
          <w:sz w:val="26"/>
          <w:szCs w:val="26"/>
          <w:lang w:val="vi-VN"/>
        </w:rPr>
        <w:t xml:space="preserve"> bằng các hình thức đã học hoặc theo ý tưởng mới của cá nhân/nhóm; giới thiệu hoặc hát một bài dân ca đã sưu tầm; nêu cảm nhận sau khi học xong chủ đề. </w:t>
      </w:r>
      <w:r w:rsidR="00613D2F" w:rsidRPr="00211D24">
        <w:rPr>
          <w:spacing w:val="-2"/>
          <w:sz w:val="26"/>
          <w:szCs w:val="26"/>
          <w:lang w:val="vi-VN"/>
        </w:rPr>
        <w:t xml:space="preserve">Mặc dù </w:t>
      </w:r>
      <w:r w:rsidR="00613D2F" w:rsidRPr="00211D24">
        <w:rPr>
          <w:i/>
          <w:iCs/>
          <w:spacing w:val="-2"/>
          <w:sz w:val="26"/>
          <w:szCs w:val="26"/>
          <w:lang w:val="vi-VN"/>
        </w:rPr>
        <w:t>Lí kéo chài</w:t>
      </w:r>
      <w:r w:rsidR="00613D2F" w:rsidRPr="00211D24">
        <w:rPr>
          <w:spacing w:val="-2"/>
          <w:sz w:val="26"/>
          <w:szCs w:val="26"/>
          <w:lang w:val="vi-VN"/>
        </w:rPr>
        <w:t xml:space="preserve"> và </w:t>
      </w:r>
      <w:r w:rsidR="00613D2F" w:rsidRPr="00211D24">
        <w:rPr>
          <w:i/>
          <w:iCs/>
          <w:spacing w:val="-2"/>
          <w:sz w:val="26"/>
          <w:szCs w:val="26"/>
          <w:lang w:val="vi-VN"/>
        </w:rPr>
        <w:t>Hò kéo neo</w:t>
      </w:r>
      <w:r w:rsidR="00613D2F" w:rsidRPr="00211D24">
        <w:rPr>
          <w:spacing w:val="-2"/>
          <w:sz w:val="26"/>
          <w:szCs w:val="26"/>
          <w:lang w:val="vi-VN"/>
        </w:rPr>
        <w:t xml:space="preserve"> </w:t>
      </w:r>
      <w:proofErr w:type="spellStart"/>
      <w:r w:rsidR="00613D2F" w:rsidRPr="00211D24">
        <w:rPr>
          <w:spacing w:val="-2"/>
          <w:sz w:val="26"/>
          <w:szCs w:val="26"/>
          <w:lang w:val="en-GB"/>
        </w:rPr>
        <w:t>là</w:t>
      </w:r>
      <w:proofErr w:type="spellEnd"/>
      <w:r w:rsidR="00613D2F" w:rsidRPr="00211D24">
        <w:rPr>
          <w:spacing w:val="-2"/>
          <w:sz w:val="26"/>
          <w:szCs w:val="26"/>
          <w:lang w:val="en-GB"/>
        </w:rPr>
        <w:t xml:space="preserve"> </w:t>
      </w:r>
      <w:proofErr w:type="spellStart"/>
      <w:r w:rsidR="00613D2F" w:rsidRPr="00211D24">
        <w:rPr>
          <w:spacing w:val="-2"/>
          <w:sz w:val="26"/>
          <w:szCs w:val="26"/>
          <w:lang w:val="en-GB"/>
        </w:rPr>
        <w:t>hai</w:t>
      </w:r>
      <w:proofErr w:type="spellEnd"/>
      <w:r w:rsidR="00613D2F" w:rsidRPr="00211D24">
        <w:rPr>
          <w:spacing w:val="-2"/>
          <w:sz w:val="26"/>
          <w:szCs w:val="26"/>
          <w:lang w:val="en-GB"/>
        </w:rPr>
        <w:t xml:space="preserve"> </w:t>
      </w:r>
      <w:proofErr w:type="spellStart"/>
      <w:r w:rsidR="00613D2F" w:rsidRPr="00211D24">
        <w:rPr>
          <w:spacing w:val="-2"/>
          <w:sz w:val="26"/>
          <w:szCs w:val="26"/>
          <w:lang w:val="en-GB"/>
        </w:rPr>
        <w:t>làn</w:t>
      </w:r>
      <w:proofErr w:type="spellEnd"/>
      <w:r w:rsidR="00613D2F" w:rsidRPr="00211D24">
        <w:rPr>
          <w:spacing w:val="-2"/>
          <w:sz w:val="26"/>
          <w:szCs w:val="26"/>
          <w:lang w:val="en-GB"/>
        </w:rPr>
        <w:t xml:space="preserve"> </w:t>
      </w:r>
      <w:proofErr w:type="spellStart"/>
      <w:r w:rsidR="00613D2F" w:rsidRPr="00211D24">
        <w:rPr>
          <w:spacing w:val="-2"/>
          <w:sz w:val="26"/>
          <w:szCs w:val="26"/>
          <w:lang w:val="en-GB"/>
        </w:rPr>
        <w:t>điệu</w:t>
      </w:r>
      <w:proofErr w:type="spellEnd"/>
      <w:r w:rsidR="00613D2F" w:rsidRPr="00211D24">
        <w:rPr>
          <w:spacing w:val="-2"/>
          <w:sz w:val="26"/>
          <w:szCs w:val="26"/>
          <w:lang w:val="en-GB"/>
        </w:rPr>
        <w:t xml:space="preserve"> </w:t>
      </w:r>
      <w:proofErr w:type="spellStart"/>
      <w:r w:rsidR="00613D2F" w:rsidRPr="00211D24">
        <w:rPr>
          <w:spacing w:val="-2"/>
          <w:sz w:val="26"/>
          <w:szCs w:val="26"/>
          <w:lang w:val="en-GB"/>
        </w:rPr>
        <w:t>dân</w:t>
      </w:r>
      <w:proofErr w:type="spellEnd"/>
      <w:r w:rsidR="00613D2F" w:rsidRPr="00211D24">
        <w:rPr>
          <w:spacing w:val="-2"/>
          <w:sz w:val="26"/>
          <w:szCs w:val="26"/>
          <w:lang w:val="en-GB"/>
        </w:rPr>
        <w:t xml:space="preserve"> ca </w:t>
      </w:r>
      <w:r w:rsidR="00613D2F" w:rsidRPr="00211D24">
        <w:rPr>
          <w:spacing w:val="-2"/>
          <w:sz w:val="26"/>
          <w:szCs w:val="26"/>
          <w:lang w:val="vi-VN"/>
        </w:rPr>
        <w:t xml:space="preserve">thuộc hai vùng miền khác nhau (Nam Bộ và miền Trung), nhưng cả hai đều có điểm chung về nội dung ca ngợi tinh thần lao động gắn với nghề biển, tiết tấu vui tươi, rộn ràng, và động tác trình diễn mô phỏng hoạt động kéo chài, kéo neo. Sự tương đồng này tạo điều kiện thuận lợi để </w:t>
      </w:r>
      <w:r w:rsidR="00BE0A77" w:rsidRPr="00211D24">
        <w:rPr>
          <w:spacing w:val="-2"/>
          <w:sz w:val="26"/>
          <w:szCs w:val="26"/>
          <w:lang w:val="en-GB"/>
        </w:rPr>
        <w:t>HS</w:t>
      </w:r>
      <w:r w:rsidR="00613D2F" w:rsidRPr="00211D24">
        <w:rPr>
          <w:spacing w:val="-2"/>
          <w:sz w:val="26"/>
          <w:szCs w:val="26"/>
          <w:lang w:val="vi-VN"/>
        </w:rPr>
        <w:t xml:space="preserve"> tiếp cận làn điệu mới một cách tự nhiên, không bị gián đoạn mạch học tập.</w:t>
      </w:r>
    </w:p>
    <w:p w14:paraId="52A6FF08" w14:textId="72668252" w:rsidR="00E04DB0" w:rsidRPr="00E7425D" w:rsidRDefault="00E04DB0" w:rsidP="005A3A0C">
      <w:pPr>
        <w:widowControl w:val="0"/>
        <w:ind w:firstLine="720"/>
        <w:rPr>
          <w:b/>
          <w:bCs/>
          <w:sz w:val="26"/>
          <w:szCs w:val="26"/>
          <w:lang w:val="vi-VN"/>
        </w:rPr>
      </w:pPr>
      <w:r w:rsidRPr="00E7425D">
        <w:rPr>
          <w:b/>
          <w:bCs/>
          <w:sz w:val="26"/>
          <w:szCs w:val="26"/>
          <w:lang w:val="en-GB"/>
        </w:rPr>
        <w:t>*</w:t>
      </w:r>
      <w:r w:rsidR="002452A0" w:rsidRPr="00E7425D">
        <w:rPr>
          <w:b/>
          <w:bCs/>
          <w:sz w:val="26"/>
          <w:szCs w:val="26"/>
          <w:lang w:val="en-GB"/>
        </w:rPr>
        <w:t xml:space="preserve"> </w:t>
      </w:r>
      <w:r w:rsidRPr="00E7425D">
        <w:rPr>
          <w:b/>
          <w:bCs/>
          <w:sz w:val="26"/>
          <w:szCs w:val="26"/>
          <w:lang w:val="en-GB"/>
        </w:rPr>
        <w:t>T</w:t>
      </w:r>
      <w:r w:rsidRPr="00E7425D">
        <w:rPr>
          <w:b/>
          <w:bCs/>
          <w:sz w:val="26"/>
          <w:szCs w:val="26"/>
          <w:lang w:val="vi-VN"/>
        </w:rPr>
        <w:t>iến trình tổ chức dạy học</w:t>
      </w:r>
    </w:p>
    <w:p w14:paraId="69B40AFB" w14:textId="5466CD14" w:rsidR="00E04DB0" w:rsidRPr="00E7425D" w:rsidRDefault="00E04DB0" w:rsidP="005A3A0C">
      <w:pPr>
        <w:widowControl w:val="0"/>
        <w:ind w:firstLine="720"/>
        <w:rPr>
          <w:sz w:val="26"/>
          <w:szCs w:val="26"/>
          <w:lang w:val="vi-VN"/>
        </w:rPr>
      </w:pPr>
      <w:r w:rsidRPr="00E7425D">
        <w:rPr>
          <w:sz w:val="26"/>
          <w:szCs w:val="26"/>
          <w:lang w:val="vi-VN"/>
        </w:rPr>
        <w:t xml:space="preserve">Việc </w:t>
      </w:r>
      <w:proofErr w:type="spellStart"/>
      <w:r w:rsidR="001B4BC7" w:rsidRPr="00E7425D">
        <w:rPr>
          <w:sz w:val="26"/>
          <w:szCs w:val="26"/>
          <w:lang w:val="en-GB"/>
        </w:rPr>
        <w:t>dạy</w:t>
      </w:r>
      <w:proofErr w:type="spellEnd"/>
      <w:r w:rsidR="001B4BC7" w:rsidRPr="00E7425D">
        <w:rPr>
          <w:sz w:val="26"/>
          <w:szCs w:val="26"/>
          <w:lang w:val="en-GB"/>
        </w:rPr>
        <w:t xml:space="preserve"> </w:t>
      </w:r>
      <w:proofErr w:type="spellStart"/>
      <w:r w:rsidR="001B4BC7" w:rsidRPr="00E7425D">
        <w:rPr>
          <w:sz w:val="26"/>
          <w:szCs w:val="26"/>
          <w:lang w:val="en-GB"/>
        </w:rPr>
        <w:t>học</w:t>
      </w:r>
      <w:proofErr w:type="spellEnd"/>
      <w:r w:rsidRPr="00E7425D">
        <w:rPr>
          <w:sz w:val="26"/>
          <w:szCs w:val="26"/>
          <w:lang w:val="vi-VN"/>
        </w:rPr>
        <w:t xml:space="preserve"> làn điệu </w:t>
      </w:r>
      <w:r w:rsidRPr="00E7425D">
        <w:rPr>
          <w:i/>
          <w:iCs/>
          <w:sz w:val="26"/>
          <w:szCs w:val="26"/>
          <w:lang w:val="vi-VN"/>
        </w:rPr>
        <w:t>Hò kéo neo</w:t>
      </w:r>
      <w:r w:rsidRPr="00E7425D">
        <w:rPr>
          <w:sz w:val="26"/>
          <w:szCs w:val="26"/>
          <w:lang w:val="vi-VN"/>
        </w:rPr>
        <w:t xml:space="preserve"> được thực hiện sau phần ôn tập bài hát </w:t>
      </w:r>
      <w:r w:rsidRPr="00E7425D">
        <w:rPr>
          <w:i/>
          <w:iCs/>
          <w:sz w:val="26"/>
          <w:szCs w:val="26"/>
          <w:lang w:val="vi-VN"/>
        </w:rPr>
        <w:t>Lí kéo chài</w:t>
      </w:r>
      <w:r w:rsidRPr="00E7425D">
        <w:rPr>
          <w:sz w:val="26"/>
          <w:szCs w:val="26"/>
          <w:lang w:val="vi-VN"/>
        </w:rPr>
        <w:t xml:space="preserve"> và bài đọc nhạc, do đó không tổ chức hoạt động khởi động giọng, mà đi trực tiếp vào phần dạy hát</w:t>
      </w:r>
      <w:r w:rsidRPr="00E7425D">
        <w:rPr>
          <w:sz w:val="26"/>
          <w:szCs w:val="26"/>
          <w:lang w:val="en-GB"/>
        </w:rPr>
        <w:t xml:space="preserve"> </w:t>
      </w:r>
      <w:r w:rsidRPr="00E7425D">
        <w:rPr>
          <w:sz w:val="26"/>
          <w:szCs w:val="26"/>
          <w:lang w:val="vi-VN"/>
        </w:rPr>
        <w:t>[</w:t>
      </w:r>
      <w:proofErr w:type="spellStart"/>
      <w:r w:rsidRPr="00E7425D">
        <w:rPr>
          <w:sz w:val="26"/>
          <w:szCs w:val="26"/>
          <w:lang w:val="en-GB"/>
        </w:rPr>
        <w:t>xem</w:t>
      </w:r>
      <w:proofErr w:type="spellEnd"/>
      <w:r w:rsidRPr="00E7425D">
        <w:rPr>
          <w:sz w:val="26"/>
          <w:szCs w:val="26"/>
          <w:lang w:val="en-GB"/>
        </w:rPr>
        <w:t xml:space="preserve"> </w:t>
      </w:r>
      <w:proofErr w:type="spellStart"/>
      <w:r w:rsidRPr="00E7425D">
        <w:rPr>
          <w:sz w:val="26"/>
          <w:szCs w:val="26"/>
          <w:lang w:val="en-GB"/>
        </w:rPr>
        <w:t>thêm</w:t>
      </w:r>
      <w:proofErr w:type="spellEnd"/>
      <w:r w:rsidRPr="00E7425D">
        <w:rPr>
          <w:sz w:val="26"/>
          <w:szCs w:val="26"/>
          <w:lang w:val="en-GB"/>
        </w:rPr>
        <w:t xml:space="preserve"> </w:t>
      </w:r>
      <w:r w:rsidRPr="00E7425D">
        <w:rPr>
          <w:sz w:val="26"/>
          <w:szCs w:val="26"/>
          <w:lang w:val="vi-VN"/>
        </w:rPr>
        <w:t>PL</w:t>
      </w:r>
      <w:r w:rsidR="007E7E18" w:rsidRPr="00E7425D">
        <w:rPr>
          <w:sz w:val="26"/>
          <w:szCs w:val="26"/>
        </w:rPr>
        <w:t>2</w:t>
      </w:r>
      <w:r w:rsidRPr="00E7425D">
        <w:rPr>
          <w:sz w:val="26"/>
          <w:szCs w:val="26"/>
          <w:lang w:val="vi-VN"/>
        </w:rPr>
        <w:t>.</w:t>
      </w:r>
      <w:r w:rsidRPr="00E7425D">
        <w:rPr>
          <w:sz w:val="26"/>
          <w:szCs w:val="26"/>
        </w:rPr>
        <w:t>3</w:t>
      </w:r>
      <w:r w:rsidRPr="00E7425D">
        <w:rPr>
          <w:sz w:val="26"/>
          <w:szCs w:val="26"/>
          <w:lang w:val="vi-VN"/>
        </w:rPr>
        <w:t>, tr.2</w:t>
      </w:r>
      <w:r w:rsidR="00E95507">
        <w:rPr>
          <w:sz w:val="26"/>
          <w:szCs w:val="26"/>
        </w:rPr>
        <w:t>21</w:t>
      </w:r>
      <w:r w:rsidRPr="00E7425D">
        <w:rPr>
          <w:sz w:val="26"/>
          <w:szCs w:val="26"/>
          <w:lang w:val="vi-VN"/>
        </w:rPr>
        <w:t>]. Các hoạt động được triển khai như sau:</w:t>
      </w:r>
      <w:r w:rsidR="00454F78" w:rsidRPr="00E7425D">
        <w:rPr>
          <w:sz w:val="26"/>
          <w:szCs w:val="26"/>
          <w:lang w:val="vi-VN"/>
        </w:rPr>
        <w:t xml:space="preserve"> </w:t>
      </w:r>
      <w:bookmarkStart w:id="1134" w:name="_Toc186653262"/>
      <w:bookmarkStart w:id="1135" w:name="_Toc193779065"/>
      <w:bookmarkStart w:id="1136" w:name="_Toc193779261"/>
      <w:bookmarkStart w:id="1137" w:name="_Toc193779360"/>
      <w:bookmarkEnd w:id="1010"/>
      <w:bookmarkEnd w:id="1011"/>
    </w:p>
    <w:p w14:paraId="797BB0DD" w14:textId="77777777" w:rsidR="00E04DB0" w:rsidRPr="00E7425D" w:rsidRDefault="00E04DB0" w:rsidP="005A3A0C">
      <w:pPr>
        <w:widowControl w:val="0"/>
        <w:ind w:firstLine="720"/>
        <w:rPr>
          <w:sz w:val="26"/>
          <w:szCs w:val="26"/>
          <w:lang w:val="vi-VN"/>
        </w:rPr>
      </w:pPr>
      <w:r w:rsidRPr="00E7425D">
        <w:rPr>
          <w:sz w:val="26"/>
          <w:szCs w:val="26"/>
          <w:lang w:val="vi-VN"/>
        </w:rPr>
        <w:t xml:space="preserve">Hoạt động 1: Giới thiệu làn điệu </w:t>
      </w:r>
      <w:r w:rsidRPr="00B04CCE">
        <w:rPr>
          <w:i/>
          <w:iCs/>
          <w:sz w:val="26"/>
          <w:szCs w:val="26"/>
          <w:lang w:val="vi-VN"/>
        </w:rPr>
        <w:t>Hò kéo neo</w:t>
      </w:r>
    </w:p>
    <w:p w14:paraId="29FB6C0D" w14:textId="02F4487F" w:rsidR="00E04DB0" w:rsidRPr="00E7425D" w:rsidRDefault="00E04DB0" w:rsidP="005A3A0C">
      <w:pPr>
        <w:widowControl w:val="0"/>
        <w:ind w:firstLine="720"/>
        <w:rPr>
          <w:sz w:val="26"/>
          <w:szCs w:val="26"/>
          <w:lang w:val="en-GB"/>
        </w:rPr>
      </w:pPr>
      <w:r w:rsidRPr="00E7425D">
        <w:rPr>
          <w:sz w:val="26"/>
          <w:szCs w:val="26"/>
          <w:lang w:val="en-GB"/>
        </w:rPr>
        <w:t>GV</w:t>
      </w:r>
      <w:r w:rsidRPr="00E7425D">
        <w:rPr>
          <w:sz w:val="26"/>
          <w:szCs w:val="26"/>
          <w:lang w:val="vi-VN"/>
        </w:rPr>
        <w:t xml:space="preserve"> giới thiệu khái quát về thể loại </w:t>
      </w:r>
      <w:r w:rsidR="00E41758" w:rsidRPr="00E7425D">
        <w:rPr>
          <w:sz w:val="26"/>
          <w:szCs w:val="26"/>
          <w:lang w:val="vi-VN"/>
        </w:rPr>
        <w:t>Hát Bả trạo</w:t>
      </w:r>
      <w:r w:rsidRPr="00E7425D">
        <w:rPr>
          <w:sz w:val="26"/>
          <w:szCs w:val="26"/>
          <w:lang w:val="vi-VN"/>
        </w:rPr>
        <w:t xml:space="preserve">, đặc điểm nghệ thuật diễn xướng dân gian, và mối liên hệ với </w:t>
      </w:r>
      <w:r w:rsidR="000276C5" w:rsidRPr="00E7425D">
        <w:rPr>
          <w:sz w:val="26"/>
          <w:szCs w:val="26"/>
          <w:lang w:val="vi-VN"/>
        </w:rPr>
        <w:t>lễ lội cầu ngư</w:t>
      </w:r>
      <w:r w:rsidRPr="00E7425D">
        <w:rPr>
          <w:sz w:val="26"/>
          <w:szCs w:val="26"/>
          <w:lang w:val="en-GB"/>
        </w:rPr>
        <w:t>.</w:t>
      </w:r>
    </w:p>
    <w:p w14:paraId="2D6CF468" w14:textId="0853E118" w:rsidR="00E04DB0" w:rsidRPr="00E7425D" w:rsidRDefault="00E04DB0" w:rsidP="005A3A0C">
      <w:pPr>
        <w:widowControl w:val="0"/>
        <w:ind w:firstLine="720"/>
        <w:rPr>
          <w:bCs/>
          <w:iCs/>
          <w:sz w:val="26"/>
          <w:szCs w:val="26"/>
          <w:lang w:val="vi-VN"/>
        </w:rPr>
      </w:pPr>
      <w:r w:rsidRPr="00E7425D">
        <w:rPr>
          <w:bCs/>
          <w:iCs/>
          <w:sz w:val="26"/>
          <w:szCs w:val="26"/>
          <w:lang w:val="en-GB"/>
        </w:rPr>
        <w:t>HS</w:t>
      </w:r>
      <w:r w:rsidRPr="00E7425D">
        <w:rPr>
          <w:bCs/>
          <w:iCs/>
          <w:sz w:val="26"/>
          <w:szCs w:val="26"/>
          <w:lang w:val="vi-VN"/>
        </w:rPr>
        <w:t xml:space="preserve"> được cung cấp thông tin về nội dung bài hát </w:t>
      </w:r>
      <w:r w:rsidRPr="00B04CCE">
        <w:rPr>
          <w:bCs/>
          <w:i/>
          <w:sz w:val="26"/>
          <w:szCs w:val="26"/>
          <w:lang w:val="vi-VN"/>
        </w:rPr>
        <w:t>Hò kéo neo</w:t>
      </w:r>
      <w:r w:rsidRPr="00E7425D">
        <w:rPr>
          <w:bCs/>
          <w:iCs/>
          <w:sz w:val="26"/>
          <w:szCs w:val="26"/>
          <w:lang w:val="vi-VN"/>
        </w:rPr>
        <w:t>, thể hiện tinh thần đoàn kết, đồng lòng của ngư dân trong lao động.</w:t>
      </w:r>
    </w:p>
    <w:p w14:paraId="53355159" w14:textId="242F74C0" w:rsidR="00E04DB0" w:rsidRPr="00E7425D" w:rsidRDefault="00E04DB0" w:rsidP="005A3A0C">
      <w:pPr>
        <w:widowControl w:val="0"/>
        <w:ind w:firstLine="720"/>
        <w:rPr>
          <w:bCs/>
          <w:iCs/>
          <w:sz w:val="26"/>
          <w:szCs w:val="26"/>
          <w:lang w:val="vi-VN"/>
        </w:rPr>
      </w:pPr>
      <w:r w:rsidRPr="00E7425D">
        <w:rPr>
          <w:bCs/>
          <w:iCs/>
          <w:sz w:val="26"/>
          <w:szCs w:val="26"/>
          <w:lang w:val="vi-VN"/>
        </w:rPr>
        <w:t xml:space="preserve">Hoạt động 2: </w:t>
      </w:r>
      <w:r w:rsidRPr="00E7425D">
        <w:rPr>
          <w:bCs/>
          <w:iCs/>
          <w:sz w:val="26"/>
          <w:szCs w:val="26"/>
          <w:lang w:val="en-GB"/>
        </w:rPr>
        <w:t>GV</w:t>
      </w:r>
      <w:r w:rsidRPr="00E7425D">
        <w:rPr>
          <w:bCs/>
          <w:iCs/>
          <w:sz w:val="26"/>
          <w:szCs w:val="26"/>
          <w:lang w:val="vi-VN"/>
        </w:rPr>
        <w:t xml:space="preserve"> hát mẫu</w:t>
      </w:r>
    </w:p>
    <w:p w14:paraId="3F7E9FDE" w14:textId="0604498A" w:rsidR="00E04DB0" w:rsidRPr="00E7425D" w:rsidRDefault="00E04DB0" w:rsidP="005A3A0C">
      <w:pPr>
        <w:widowControl w:val="0"/>
        <w:ind w:firstLine="720"/>
        <w:rPr>
          <w:bCs/>
          <w:iCs/>
          <w:sz w:val="26"/>
          <w:szCs w:val="26"/>
          <w:lang w:val="vi-VN"/>
        </w:rPr>
      </w:pPr>
      <w:r w:rsidRPr="00E7425D">
        <w:rPr>
          <w:bCs/>
          <w:iCs/>
          <w:sz w:val="26"/>
          <w:szCs w:val="26"/>
          <w:lang w:val="en-GB"/>
        </w:rPr>
        <w:t>GV</w:t>
      </w:r>
      <w:r w:rsidRPr="00E7425D">
        <w:rPr>
          <w:bCs/>
          <w:iCs/>
          <w:sz w:val="26"/>
          <w:szCs w:val="26"/>
          <w:lang w:val="vi-VN"/>
        </w:rPr>
        <w:t xml:space="preserve"> hát mẫu từng câu của bài </w:t>
      </w:r>
      <w:r w:rsidRPr="00E7425D">
        <w:rPr>
          <w:bCs/>
          <w:i/>
          <w:sz w:val="26"/>
          <w:szCs w:val="26"/>
          <w:lang w:val="vi-VN"/>
        </w:rPr>
        <w:t>Hò kéo neo</w:t>
      </w:r>
      <w:r w:rsidRPr="00E7425D">
        <w:rPr>
          <w:bCs/>
          <w:iCs/>
          <w:sz w:val="26"/>
          <w:szCs w:val="26"/>
          <w:lang w:val="vi-VN"/>
        </w:rPr>
        <w:t xml:space="preserve">, kết hợp đệm đàn để </w:t>
      </w:r>
      <w:r w:rsidRPr="00E7425D">
        <w:rPr>
          <w:bCs/>
          <w:iCs/>
          <w:sz w:val="26"/>
          <w:szCs w:val="26"/>
          <w:lang w:val="en-GB"/>
        </w:rPr>
        <w:t>HS</w:t>
      </w:r>
      <w:r w:rsidRPr="00E7425D">
        <w:rPr>
          <w:bCs/>
          <w:iCs/>
          <w:sz w:val="26"/>
          <w:szCs w:val="26"/>
          <w:lang w:val="vi-VN"/>
        </w:rPr>
        <w:t xml:space="preserve"> cảm nhận giai điệu, tiết tấu và sắc thái bài hát.</w:t>
      </w:r>
    </w:p>
    <w:p w14:paraId="77C7EDFF" w14:textId="3B90DE45" w:rsidR="00E04DB0" w:rsidRPr="00E7425D" w:rsidRDefault="00E04DB0" w:rsidP="005A3A0C">
      <w:pPr>
        <w:widowControl w:val="0"/>
        <w:ind w:firstLine="720"/>
        <w:rPr>
          <w:bCs/>
          <w:iCs/>
          <w:sz w:val="26"/>
          <w:szCs w:val="26"/>
          <w:lang w:val="vi-VN"/>
        </w:rPr>
      </w:pPr>
      <w:r w:rsidRPr="00E7425D">
        <w:rPr>
          <w:bCs/>
          <w:iCs/>
          <w:sz w:val="26"/>
          <w:szCs w:val="26"/>
          <w:lang w:val="en-GB"/>
        </w:rPr>
        <w:t>HS</w:t>
      </w:r>
      <w:r w:rsidRPr="00E7425D">
        <w:rPr>
          <w:bCs/>
          <w:iCs/>
          <w:sz w:val="26"/>
          <w:szCs w:val="26"/>
          <w:lang w:val="vi-VN"/>
        </w:rPr>
        <w:t xml:space="preserve"> lắng nghe, vỗ tay theo nhịp để cảm nhận tiết tấu.</w:t>
      </w:r>
    </w:p>
    <w:p w14:paraId="106FF4D6" w14:textId="3FABD8A1" w:rsidR="00E04DB0" w:rsidRPr="00E7425D" w:rsidRDefault="00E04DB0" w:rsidP="00194EA7">
      <w:pPr>
        <w:widowControl w:val="0"/>
        <w:ind w:firstLine="720"/>
        <w:rPr>
          <w:bCs/>
          <w:iCs/>
          <w:sz w:val="26"/>
          <w:szCs w:val="26"/>
          <w:lang w:val="vi-VN"/>
        </w:rPr>
      </w:pPr>
      <w:r w:rsidRPr="00E7425D">
        <w:rPr>
          <w:bCs/>
          <w:iCs/>
          <w:sz w:val="26"/>
          <w:szCs w:val="26"/>
          <w:lang w:val="vi-VN"/>
        </w:rPr>
        <w:lastRenderedPageBreak/>
        <w:t>Hoạt động 3: Phân vai, phân nhóm tập hát</w:t>
      </w:r>
    </w:p>
    <w:p w14:paraId="32107CC6" w14:textId="549AB06B" w:rsidR="00E04DB0" w:rsidRPr="00E7425D" w:rsidRDefault="00E04DB0" w:rsidP="00194EA7">
      <w:pPr>
        <w:widowControl w:val="0"/>
        <w:ind w:firstLine="720"/>
        <w:rPr>
          <w:bCs/>
          <w:iCs/>
          <w:sz w:val="26"/>
          <w:szCs w:val="26"/>
          <w:lang w:val="vi-VN"/>
        </w:rPr>
      </w:pPr>
      <w:r w:rsidRPr="00E7425D">
        <w:rPr>
          <w:bCs/>
          <w:iCs/>
          <w:sz w:val="26"/>
          <w:szCs w:val="26"/>
          <w:lang w:val="vi-VN"/>
        </w:rPr>
        <w:t xml:space="preserve">Dựa trên năng lực hát của </w:t>
      </w:r>
      <w:r w:rsidRPr="00E7425D">
        <w:rPr>
          <w:bCs/>
          <w:iCs/>
          <w:sz w:val="26"/>
          <w:szCs w:val="26"/>
          <w:lang w:val="en-GB"/>
        </w:rPr>
        <w:t>HS</w:t>
      </w:r>
      <w:r w:rsidRPr="00E7425D">
        <w:rPr>
          <w:bCs/>
          <w:iCs/>
          <w:sz w:val="26"/>
          <w:szCs w:val="26"/>
          <w:lang w:val="vi-VN"/>
        </w:rPr>
        <w:t xml:space="preserve"> đã được xác định từ trước, </w:t>
      </w:r>
      <w:r w:rsidRPr="00E7425D">
        <w:rPr>
          <w:bCs/>
          <w:iCs/>
          <w:sz w:val="26"/>
          <w:szCs w:val="26"/>
          <w:lang w:val="en-GB"/>
        </w:rPr>
        <w:t>GV</w:t>
      </w:r>
      <w:r w:rsidRPr="00E7425D">
        <w:rPr>
          <w:bCs/>
          <w:iCs/>
          <w:sz w:val="26"/>
          <w:szCs w:val="26"/>
          <w:lang w:val="vi-VN"/>
        </w:rPr>
        <w:t xml:space="preserve"> phân công các vai trong hình thức hát xướng </w:t>
      </w:r>
      <w:r w:rsidR="00B04CCE">
        <w:rPr>
          <w:bCs/>
          <w:iCs/>
          <w:sz w:val="26"/>
          <w:szCs w:val="26"/>
          <w:lang w:val="en-GB"/>
        </w:rPr>
        <w:t>-</w:t>
      </w:r>
      <w:r w:rsidRPr="00E7425D">
        <w:rPr>
          <w:bCs/>
          <w:iCs/>
          <w:sz w:val="26"/>
          <w:szCs w:val="26"/>
          <w:lang w:val="vi-VN"/>
        </w:rPr>
        <w:t xml:space="preserve"> xô (gồm nhóm xướng và nhóm xô).</w:t>
      </w:r>
    </w:p>
    <w:p w14:paraId="3D8F9943" w14:textId="4AF3A838" w:rsidR="00E04DB0" w:rsidRPr="00E7425D" w:rsidRDefault="00E04DB0" w:rsidP="00194EA7">
      <w:pPr>
        <w:widowControl w:val="0"/>
        <w:ind w:firstLine="720"/>
        <w:rPr>
          <w:bCs/>
          <w:iCs/>
          <w:sz w:val="26"/>
          <w:szCs w:val="26"/>
          <w:lang w:val="vi-VN"/>
        </w:rPr>
      </w:pPr>
      <w:r w:rsidRPr="00E7425D">
        <w:rPr>
          <w:bCs/>
          <w:iCs/>
          <w:sz w:val="26"/>
          <w:szCs w:val="26"/>
          <w:lang w:val="en-GB"/>
        </w:rPr>
        <w:t>HS</w:t>
      </w:r>
      <w:r w:rsidRPr="00E7425D">
        <w:rPr>
          <w:bCs/>
          <w:iCs/>
          <w:sz w:val="26"/>
          <w:szCs w:val="26"/>
          <w:lang w:val="vi-VN"/>
        </w:rPr>
        <w:t xml:space="preserve"> tập hát theo từng vai, từng nhóm, dưới sự hướng dẫn và sửa sai </w:t>
      </w:r>
      <w:r w:rsidR="002F57E2" w:rsidRPr="00E7425D">
        <w:rPr>
          <w:bCs/>
          <w:iCs/>
          <w:sz w:val="26"/>
          <w:szCs w:val="26"/>
          <w:lang w:val="vi-VN"/>
        </w:rPr>
        <w:br/>
      </w:r>
      <w:r w:rsidRPr="00E7425D">
        <w:rPr>
          <w:bCs/>
          <w:iCs/>
          <w:sz w:val="26"/>
          <w:szCs w:val="26"/>
          <w:lang w:val="vi-VN"/>
        </w:rPr>
        <w:t xml:space="preserve">của </w:t>
      </w:r>
      <w:r w:rsidRPr="00E7425D">
        <w:rPr>
          <w:bCs/>
          <w:iCs/>
          <w:sz w:val="26"/>
          <w:szCs w:val="26"/>
          <w:lang w:val="en-GB"/>
        </w:rPr>
        <w:t>GV</w:t>
      </w:r>
      <w:r w:rsidRPr="00E7425D">
        <w:rPr>
          <w:bCs/>
          <w:iCs/>
          <w:sz w:val="26"/>
          <w:szCs w:val="26"/>
          <w:lang w:val="vi-VN"/>
        </w:rPr>
        <w:t>.</w:t>
      </w:r>
    </w:p>
    <w:p w14:paraId="58A8CE9D" w14:textId="046030B0" w:rsidR="00E04DB0" w:rsidRPr="00E7425D" w:rsidRDefault="00E04DB0" w:rsidP="00194EA7">
      <w:pPr>
        <w:widowControl w:val="0"/>
        <w:ind w:firstLine="720"/>
        <w:rPr>
          <w:bCs/>
          <w:iCs/>
          <w:sz w:val="26"/>
          <w:szCs w:val="26"/>
          <w:lang w:val="vi-VN"/>
        </w:rPr>
      </w:pPr>
      <w:r w:rsidRPr="00E7425D">
        <w:rPr>
          <w:bCs/>
          <w:iCs/>
          <w:sz w:val="26"/>
          <w:szCs w:val="26"/>
          <w:lang w:val="vi-VN"/>
        </w:rPr>
        <w:t>Hoạt động 4: Ráp các đội và hoàn thiện bài hát</w:t>
      </w:r>
    </w:p>
    <w:p w14:paraId="5F0B50B9" w14:textId="4C8F5E15" w:rsidR="00E04DB0" w:rsidRPr="00E7425D" w:rsidRDefault="00E04DB0" w:rsidP="00194EA7">
      <w:pPr>
        <w:widowControl w:val="0"/>
        <w:spacing w:line="348" w:lineRule="auto"/>
        <w:ind w:firstLine="720"/>
        <w:rPr>
          <w:bCs/>
          <w:iCs/>
          <w:sz w:val="26"/>
          <w:szCs w:val="26"/>
          <w:lang w:val="vi-VN"/>
        </w:rPr>
      </w:pPr>
      <w:r w:rsidRPr="00E7425D">
        <w:rPr>
          <w:bCs/>
          <w:iCs/>
          <w:sz w:val="26"/>
          <w:szCs w:val="26"/>
          <w:lang w:val="vi-VN"/>
        </w:rPr>
        <w:t xml:space="preserve">Các nhóm phối hợp trình diễn bài </w:t>
      </w:r>
      <w:r w:rsidRPr="00E7425D">
        <w:rPr>
          <w:bCs/>
          <w:i/>
          <w:sz w:val="26"/>
          <w:szCs w:val="26"/>
          <w:lang w:val="vi-VN"/>
        </w:rPr>
        <w:t>Hò kéo neo</w:t>
      </w:r>
      <w:r w:rsidRPr="00E7425D">
        <w:rPr>
          <w:bCs/>
          <w:iCs/>
          <w:sz w:val="26"/>
          <w:szCs w:val="26"/>
          <w:lang w:val="vi-VN"/>
        </w:rPr>
        <w:t xml:space="preserve"> theo hình thức xướng </w:t>
      </w:r>
      <w:r w:rsidR="00006DE0">
        <w:rPr>
          <w:bCs/>
          <w:iCs/>
          <w:sz w:val="26"/>
          <w:szCs w:val="26"/>
          <w:lang w:val="en-GB"/>
        </w:rPr>
        <w:t>-</w:t>
      </w:r>
      <w:r w:rsidRPr="00E7425D">
        <w:rPr>
          <w:bCs/>
          <w:iCs/>
          <w:sz w:val="26"/>
          <w:szCs w:val="26"/>
          <w:lang w:val="vi-VN"/>
        </w:rPr>
        <w:t xml:space="preserve"> xô, kết hợp với động tác mô phỏng kéo neo.</w:t>
      </w:r>
    </w:p>
    <w:p w14:paraId="5024B46E" w14:textId="2C9EAE13" w:rsidR="00E04DB0" w:rsidRPr="003B18E0" w:rsidRDefault="00E04DB0" w:rsidP="00194EA7">
      <w:pPr>
        <w:widowControl w:val="0"/>
        <w:spacing w:line="348" w:lineRule="auto"/>
        <w:ind w:firstLine="720"/>
        <w:rPr>
          <w:bCs/>
          <w:iCs/>
          <w:spacing w:val="8"/>
          <w:sz w:val="26"/>
          <w:szCs w:val="26"/>
          <w:lang w:val="vi-VN"/>
        </w:rPr>
      </w:pPr>
      <w:r w:rsidRPr="003B18E0">
        <w:rPr>
          <w:bCs/>
          <w:iCs/>
          <w:spacing w:val="8"/>
          <w:sz w:val="26"/>
          <w:szCs w:val="26"/>
          <w:lang w:val="en-GB"/>
        </w:rPr>
        <w:t>HS</w:t>
      </w:r>
      <w:r w:rsidRPr="003B18E0">
        <w:rPr>
          <w:bCs/>
          <w:iCs/>
          <w:spacing w:val="8"/>
          <w:sz w:val="26"/>
          <w:szCs w:val="26"/>
          <w:lang w:val="vi-VN"/>
        </w:rPr>
        <w:t xml:space="preserve"> thực hiện vận động phụ họa theo gợi ý trong SGK hoặc sáng tạo động tác riêng.</w:t>
      </w:r>
    </w:p>
    <w:p w14:paraId="2B2AB707" w14:textId="4E837EB5" w:rsidR="00E04DB0" w:rsidRPr="00E7425D" w:rsidRDefault="00E04DB0" w:rsidP="00194EA7">
      <w:pPr>
        <w:widowControl w:val="0"/>
        <w:spacing w:line="348" w:lineRule="auto"/>
        <w:ind w:firstLine="720"/>
        <w:rPr>
          <w:bCs/>
          <w:iCs/>
          <w:sz w:val="26"/>
          <w:szCs w:val="26"/>
          <w:lang w:val="vi-VN"/>
        </w:rPr>
      </w:pPr>
      <w:r w:rsidRPr="00E7425D">
        <w:rPr>
          <w:bCs/>
          <w:iCs/>
          <w:sz w:val="26"/>
          <w:szCs w:val="26"/>
          <w:lang w:val="vi-VN"/>
        </w:rPr>
        <w:t xml:space="preserve">Một số nhóm được mời biểu diễn trước lớp, nhận xét lẫn nhau và được </w:t>
      </w:r>
      <w:r w:rsidRPr="00E7425D">
        <w:rPr>
          <w:bCs/>
          <w:iCs/>
          <w:sz w:val="26"/>
          <w:szCs w:val="26"/>
          <w:lang w:val="en-GB"/>
        </w:rPr>
        <w:t>GV</w:t>
      </w:r>
      <w:r w:rsidRPr="00E7425D">
        <w:rPr>
          <w:bCs/>
          <w:iCs/>
          <w:sz w:val="26"/>
          <w:szCs w:val="26"/>
          <w:lang w:val="vi-VN"/>
        </w:rPr>
        <w:t xml:space="preserve"> đánh giá, tuyên dương.</w:t>
      </w:r>
    </w:p>
    <w:p w14:paraId="765279E0" w14:textId="5F703FDC" w:rsidR="00E04DB0" w:rsidRPr="00E7425D" w:rsidRDefault="00E04DB0" w:rsidP="00194EA7">
      <w:pPr>
        <w:widowControl w:val="0"/>
        <w:spacing w:line="348" w:lineRule="auto"/>
        <w:ind w:firstLine="720"/>
        <w:rPr>
          <w:bCs/>
          <w:iCs/>
          <w:sz w:val="26"/>
          <w:szCs w:val="26"/>
          <w:lang w:val="vi-VN"/>
        </w:rPr>
      </w:pPr>
      <w:r w:rsidRPr="00E7425D">
        <w:rPr>
          <w:bCs/>
          <w:iCs/>
          <w:sz w:val="26"/>
          <w:szCs w:val="26"/>
          <w:lang w:val="vi-VN"/>
        </w:rPr>
        <w:t xml:space="preserve">Hoạt động Vận dụng </w:t>
      </w:r>
      <w:r w:rsidR="00985E83">
        <w:rPr>
          <w:bCs/>
          <w:iCs/>
          <w:sz w:val="26"/>
          <w:szCs w:val="26"/>
          <w:lang w:val="en-GB"/>
        </w:rPr>
        <w:t>-</w:t>
      </w:r>
      <w:r w:rsidRPr="00E7425D">
        <w:rPr>
          <w:bCs/>
          <w:iCs/>
          <w:sz w:val="26"/>
          <w:szCs w:val="26"/>
          <w:lang w:val="vi-VN"/>
        </w:rPr>
        <w:t xml:space="preserve"> Sáng tạo</w:t>
      </w:r>
    </w:p>
    <w:p w14:paraId="551A6D1A" w14:textId="03F01E12" w:rsidR="00E04DB0" w:rsidRPr="00E7425D" w:rsidRDefault="00E04DB0" w:rsidP="00194EA7">
      <w:pPr>
        <w:widowControl w:val="0"/>
        <w:spacing w:line="348" w:lineRule="auto"/>
        <w:ind w:firstLine="720"/>
        <w:rPr>
          <w:bCs/>
          <w:iCs/>
          <w:sz w:val="26"/>
          <w:szCs w:val="26"/>
          <w:lang w:val="vi-VN"/>
        </w:rPr>
      </w:pPr>
      <w:r w:rsidRPr="00E7425D">
        <w:rPr>
          <w:bCs/>
          <w:iCs/>
          <w:sz w:val="26"/>
          <w:szCs w:val="26"/>
          <w:lang w:val="en-GB"/>
        </w:rPr>
        <w:t>HS</w:t>
      </w:r>
      <w:r w:rsidRPr="00E7425D">
        <w:rPr>
          <w:bCs/>
          <w:iCs/>
          <w:sz w:val="26"/>
          <w:szCs w:val="26"/>
          <w:lang w:val="vi-VN"/>
        </w:rPr>
        <w:t xml:space="preserve"> được khuyến khích đưa ra các ý tưởng mới để thể hiện bài hát, như thay đổi cách trình bày, kết hợp nhạc cụ gõ, hoặc xây dựng hoạt cảnh minh họa.</w:t>
      </w:r>
    </w:p>
    <w:p w14:paraId="71D8597B" w14:textId="78B16C0D" w:rsidR="00E04DB0" w:rsidRPr="00E7425D" w:rsidRDefault="00191ED8" w:rsidP="00194EA7">
      <w:pPr>
        <w:widowControl w:val="0"/>
        <w:spacing w:line="348" w:lineRule="auto"/>
        <w:ind w:firstLine="720"/>
        <w:rPr>
          <w:bCs/>
          <w:iCs/>
          <w:sz w:val="26"/>
          <w:szCs w:val="26"/>
          <w:lang w:val="vi-VN"/>
        </w:rPr>
      </w:pPr>
      <w:r w:rsidRPr="00E7425D">
        <w:rPr>
          <w:bCs/>
          <w:iCs/>
          <w:sz w:val="26"/>
          <w:szCs w:val="26"/>
          <w:lang w:val="en-GB"/>
        </w:rPr>
        <w:t>HS</w:t>
      </w:r>
      <w:r w:rsidR="00E04DB0" w:rsidRPr="00E7425D">
        <w:rPr>
          <w:bCs/>
          <w:iCs/>
          <w:sz w:val="26"/>
          <w:szCs w:val="26"/>
          <w:lang w:val="vi-VN"/>
        </w:rPr>
        <w:t xml:space="preserve"> chia sẻ cảm nhận cá nhân sau khi học bài hát, từ đó hình thành thái độ trân trọng và yêu thích âm nhạc dân gian.</w:t>
      </w:r>
    </w:p>
    <w:p w14:paraId="13EDB820" w14:textId="2C327637" w:rsidR="00E04DB0" w:rsidRPr="00E7425D" w:rsidRDefault="00E04DB0" w:rsidP="00194EA7">
      <w:pPr>
        <w:widowControl w:val="0"/>
        <w:spacing w:line="348" w:lineRule="auto"/>
        <w:ind w:firstLine="720"/>
        <w:rPr>
          <w:bCs/>
          <w:iCs/>
          <w:sz w:val="26"/>
          <w:szCs w:val="26"/>
          <w:lang w:val="vi-VN"/>
        </w:rPr>
      </w:pPr>
      <w:r w:rsidRPr="00E7425D">
        <w:rPr>
          <w:bCs/>
          <w:iCs/>
          <w:sz w:val="26"/>
          <w:szCs w:val="26"/>
          <w:lang w:val="vi-VN"/>
        </w:rPr>
        <w:t xml:space="preserve">Việc tích hợp làn điệu </w:t>
      </w:r>
      <w:r w:rsidRPr="00E7425D">
        <w:rPr>
          <w:bCs/>
          <w:i/>
          <w:sz w:val="26"/>
          <w:szCs w:val="26"/>
          <w:lang w:val="vi-VN"/>
        </w:rPr>
        <w:t>Hò kéo neo</w:t>
      </w:r>
      <w:r w:rsidRPr="00E7425D">
        <w:rPr>
          <w:bCs/>
          <w:iCs/>
          <w:sz w:val="26"/>
          <w:szCs w:val="26"/>
          <w:lang w:val="vi-VN"/>
        </w:rPr>
        <w:t xml:space="preserve"> vào tiết học không chỉ giúp </w:t>
      </w:r>
      <w:r w:rsidRPr="00E7425D">
        <w:rPr>
          <w:bCs/>
          <w:iCs/>
          <w:sz w:val="26"/>
          <w:szCs w:val="26"/>
          <w:lang w:val="en-GB"/>
        </w:rPr>
        <w:t>HS</w:t>
      </w:r>
      <w:r w:rsidRPr="00E7425D">
        <w:rPr>
          <w:bCs/>
          <w:iCs/>
          <w:sz w:val="26"/>
          <w:szCs w:val="26"/>
          <w:lang w:val="vi-VN"/>
        </w:rPr>
        <w:t xml:space="preserve"> mở rộng vốn dân ca, mà còn tạo điều kiện để các em phát triển năng lực biểu diễn, cảm thụ và sáng tạo âm nhạc. Đồng thời, hoạt động này góp phần giáo dục tinh thần lao động, lòng biết ơn thiên nhiên và ý thức bảo tồn di sản văn hóa dân tộc.</w:t>
      </w:r>
    </w:p>
    <w:p w14:paraId="1FD7BFDA" w14:textId="624DDE44" w:rsidR="008B68F7" w:rsidRPr="00E7425D" w:rsidRDefault="00DB3A64" w:rsidP="00194EA7">
      <w:pPr>
        <w:pStyle w:val="Heading1"/>
        <w:keepNext w:val="0"/>
        <w:widowControl w:val="0"/>
        <w:spacing w:line="348" w:lineRule="auto"/>
        <w:jc w:val="both"/>
        <w:rPr>
          <w:iCs/>
          <w:spacing w:val="-4"/>
          <w:sz w:val="26"/>
          <w:szCs w:val="26"/>
          <w:lang w:val="en-GB"/>
        </w:rPr>
      </w:pPr>
      <w:bookmarkStart w:id="1138" w:name="_Toc202383909"/>
      <w:bookmarkStart w:id="1139" w:name="_Toc203641931"/>
      <w:bookmarkStart w:id="1140" w:name="_Toc204178677"/>
      <w:bookmarkStart w:id="1141" w:name="_Toc204179486"/>
      <w:bookmarkStart w:id="1142" w:name="_Toc214367964"/>
      <w:bookmarkStart w:id="1143" w:name="_Toc214368208"/>
      <w:bookmarkStart w:id="1144" w:name="_Toc214368346"/>
      <w:bookmarkStart w:id="1145" w:name="_Toc219399953"/>
      <w:bookmarkStart w:id="1146" w:name="_Toc219400223"/>
      <w:bookmarkStart w:id="1147" w:name="_Toc219400337"/>
      <w:bookmarkStart w:id="1148" w:name="_Toc219433128"/>
      <w:r w:rsidRPr="00E7425D">
        <w:rPr>
          <w:sz w:val="26"/>
          <w:szCs w:val="26"/>
          <w:lang w:val="vi-VN"/>
        </w:rPr>
        <w:t>4.</w:t>
      </w:r>
      <w:r w:rsidR="007D224C" w:rsidRPr="00E7425D">
        <w:rPr>
          <w:sz w:val="26"/>
          <w:szCs w:val="26"/>
          <w:lang w:val="en-GB"/>
        </w:rPr>
        <w:t>3</w:t>
      </w:r>
      <w:r w:rsidRPr="00E7425D">
        <w:rPr>
          <w:sz w:val="26"/>
          <w:szCs w:val="26"/>
          <w:lang w:val="vi-VN"/>
        </w:rPr>
        <w:t>.</w:t>
      </w:r>
      <w:r w:rsidR="008B68F7" w:rsidRPr="00E7425D">
        <w:rPr>
          <w:iCs/>
          <w:spacing w:val="-4"/>
          <w:sz w:val="26"/>
          <w:szCs w:val="26"/>
          <w:lang w:val="vi-VN"/>
        </w:rPr>
        <w:t xml:space="preserve"> </w:t>
      </w:r>
      <w:r w:rsidR="00311571" w:rsidRPr="00E7425D">
        <w:rPr>
          <w:iCs/>
          <w:spacing w:val="-4"/>
          <w:sz w:val="26"/>
          <w:szCs w:val="26"/>
          <w:lang w:val="vi-VN"/>
        </w:rPr>
        <w:t xml:space="preserve">Biện pháp </w:t>
      </w:r>
      <w:proofErr w:type="spellStart"/>
      <w:r w:rsidR="00EB26EF" w:rsidRPr="00E7425D">
        <w:rPr>
          <w:iCs/>
          <w:spacing w:val="-4"/>
          <w:sz w:val="26"/>
          <w:szCs w:val="26"/>
          <w:lang w:val="en-GB"/>
        </w:rPr>
        <w:t>dạy</w:t>
      </w:r>
      <w:proofErr w:type="spellEnd"/>
      <w:r w:rsidR="00EB26EF" w:rsidRPr="00E7425D">
        <w:rPr>
          <w:iCs/>
          <w:spacing w:val="-4"/>
          <w:sz w:val="26"/>
          <w:szCs w:val="26"/>
          <w:lang w:val="en-GB"/>
        </w:rPr>
        <w:t xml:space="preserve"> </w:t>
      </w:r>
      <w:proofErr w:type="spellStart"/>
      <w:r w:rsidR="00EB26EF" w:rsidRPr="00E7425D">
        <w:rPr>
          <w:iCs/>
          <w:spacing w:val="-4"/>
          <w:sz w:val="26"/>
          <w:szCs w:val="26"/>
          <w:lang w:val="en-GB"/>
        </w:rPr>
        <w:t>học</w:t>
      </w:r>
      <w:proofErr w:type="spellEnd"/>
      <w:r w:rsidR="00311571" w:rsidRPr="00E7425D">
        <w:rPr>
          <w:iCs/>
          <w:spacing w:val="-4"/>
          <w:sz w:val="26"/>
          <w:szCs w:val="26"/>
          <w:lang w:val="vi-VN"/>
        </w:rPr>
        <w:t xml:space="preserve"> </w:t>
      </w:r>
      <w:r w:rsidR="00E41758" w:rsidRPr="00E7425D">
        <w:rPr>
          <w:iCs/>
          <w:spacing w:val="-4"/>
          <w:sz w:val="26"/>
          <w:szCs w:val="26"/>
          <w:lang w:val="vi-VN"/>
        </w:rPr>
        <w:t>Hát Bả trạo</w:t>
      </w:r>
      <w:r w:rsidR="00426723" w:rsidRPr="00E7425D">
        <w:rPr>
          <w:iCs/>
          <w:spacing w:val="-4"/>
          <w:sz w:val="26"/>
          <w:szCs w:val="26"/>
          <w:lang w:val="vi-VN"/>
        </w:rPr>
        <w:t xml:space="preserve"> </w:t>
      </w:r>
      <w:proofErr w:type="spellStart"/>
      <w:r w:rsidR="005B68F6" w:rsidRPr="00E7425D">
        <w:rPr>
          <w:iCs/>
          <w:spacing w:val="-4"/>
          <w:sz w:val="26"/>
          <w:szCs w:val="26"/>
          <w:lang w:val="en-GB"/>
        </w:rPr>
        <w:t>trong</w:t>
      </w:r>
      <w:proofErr w:type="spellEnd"/>
      <w:r w:rsidR="00426723" w:rsidRPr="00E7425D">
        <w:rPr>
          <w:iCs/>
          <w:spacing w:val="-4"/>
          <w:sz w:val="26"/>
          <w:szCs w:val="26"/>
          <w:lang w:val="vi-VN"/>
        </w:rPr>
        <w:t xml:space="preserve"> l</w:t>
      </w:r>
      <w:r w:rsidR="008B68F7" w:rsidRPr="00E7425D">
        <w:rPr>
          <w:iCs/>
          <w:spacing w:val="-4"/>
          <w:sz w:val="26"/>
          <w:szCs w:val="26"/>
          <w:lang w:val="vi-VN"/>
        </w:rPr>
        <w:t>oại hình Sinh hoạt dưới cờ của Hoạt động trải nghiệm</w:t>
      </w:r>
      <w:bookmarkEnd w:id="1134"/>
      <w:bookmarkEnd w:id="1135"/>
      <w:bookmarkEnd w:id="1136"/>
      <w:bookmarkEnd w:id="1137"/>
      <w:bookmarkEnd w:id="1138"/>
      <w:bookmarkEnd w:id="1139"/>
      <w:r w:rsidR="005B68F6" w:rsidRPr="00E7425D">
        <w:rPr>
          <w:iCs/>
          <w:spacing w:val="-4"/>
          <w:sz w:val="26"/>
          <w:szCs w:val="26"/>
          <w:lang w:val="en-GB"/>
        </w:rPr>
        <w:t xml:space="preserve"> </w:t>
      </w:r>
      <w:proofErr w:type="spellStart"/>
      <w:r w:rsidR="005B68F6" w:rsidRPr="00E7425D">
        <w:rPr>
          <w:iCs/>
          <w:spacing w:val="-4"/>
          <w:sz w:val="26"/>
          <w:szCs w:val="26"/>
          <w:lang w:val="en-GB"/>
        </w:rPr>
        <w:t>theo</w:t>
      </w:r>
      <w:proofErr w:type="spellEnd"/>
      <w:r w:rsidR="005B68F6" w:rsidRPr="00E7425D">
        <w:rPr>
          <w:iCs/>
          <w:spacing w:val="-4"/>
          <w:sz w:val="26"/>
          <w:szCs w:val="26"/>
          <w:lang w:val="en-GB"/>
        </w:rPr>
        <w:t xml:space="preserve"> </w:t>
      </w:r>
      <w:proofErr w:type="spellStart"/>
      <w:r w:rsidR="005B68F6" w:rsidRPr="00E7425D">
        <w:rPr>
          <w:iCs/>
          <w:spacing w:val="-4"/>
          <w:sz w:val="26"/>
          <w:szCs w:val="26"/>
          <w:lang w:val="en-GB"/>
        </w:rPr>
        <w:t>hướng</w:t>
      </w:r>
      <w:proofErr w:type="spellEnd"/>
      <w:r w:rsidR="005B68F6" w:rsidRPr="00E7425D">
        <w:rPr>
          <w:iCs/>
          <w:spacing w:val="-4"/>
          <w:sz w:val="26"/>
          <w:szCs w:val="26"/>
          <w:lang w:val="en-GB"/>
        </w:rPr>
        <w:t xml:space="preserve"> </w:t>
      </w:r>
      <w:proofErr w:type="spellStart"/>
      <w:r w:rsidR="005B68F6" w:rsidRPr="00E7425D">
        <w:rPr>
          <w:iCs/>
          <w:spacing w:val="-4"/>
          <w:sz w:val="26"/>
          <w:szCs w:val="26"/>
          <w:lang w:val="en-GB"/>
        </w:rPr>
        <w:t>tích</w:t>
      </w:r>
      <w:proofErr w:type="spellEnd"/>
      <w:r w:rsidR="005B68F6" w:rsidRPr="00E7425D">
        <w:rPr>
          <w:iCs/>
          <w:spacing w:val="-4"/>
          <w:sz w:val="26"/>
          <w:szCs w:val="26"/>
          <w:lang w:val="en-GB"/>
        </w:rPr>
        <w:t xml:space="preserve"> </w:t>
      </w:r>
      <w:proofErr w:type="spellStart"/>
      <w:r w:rsidR="005B68F6" w:rsidRPr="00E7425D">
        <w:rPr>
          <w:iCs/>
          <w:spacing w:val="-4"/>
          <w:sz w:val="26"/>
          <w:szCs w:val="26"/>
          <w:lang w:val="en-GB"/>
        </w:rPr>
        <w:t>hợp</w:t>
      </w:r>
      <w:bookmarkEnd w:id="1140"/>
      <w:bookmarkEnd w:id="1141"/>
      <w:bookmarkEnd w:id="1142"/>
      <w:bookmarkEnd w:id="1143"/>
      <w:bookmarkEnd w:id="1144"/>
      <w:bookmarkEnd w:id="1145"/>
      <w:bookmarkEnd w:id="1146"/>
      <w:bookmarkEnd w:id="1147"/>
      <w:bookmarkEnd w:id="1148"/>
      <w:proofErr w:type="spellEnd"/>
    </w:p>
    <w:p w14:paraId="6B9F0453" w14:textId="16F47811" w:rsidR="00181F4A" w:rsidRPr="00E7425D" w:rsidRDefault="00181F4A" w:rsidP="00194EA7">
      <w:pPr>
        <w:pStyle w:val="Heading2"/>
        <w:keepNext w:val="0"/>
        <w:keepLines w:val="0"/>
        <w:widowControl w:val="0"/>
        <w:spacing w:line="348" w:lineRule="auto"/>
        <w:rPr>
          <w:iCs/>
          <w:sz w:val="26"/>
          <w:lang w:val="vi-VN"/>
        </w:rPr>
      </w:pPr>
      <w:bookmarkStart w:id="1149" w:name="_Toc202383910"/>
      <w:bookmarkStart w:id="1150" w:name="_Toc203641932"/>
      <w:bookmarkStart w:id="1151" w:name="_Toc204178678"/>
      <w:bookmarkStart w:id="1152" w:name="_Toc204179487"/>
      <w:bookmarkStart w:id="1153" w:name="_Toc214367965"/>
      <w:bookmarkStart w:id="1154" w:name="_Toc214368209"/>
      <w:bookmarkStart w:id="1155" w:name="_Toc214368347"/>
      <w:bookmarkStart w:id="1156" w:name="_Toc219399954"/>
      <w:bookmarkStart w:id="1157" w:name="_Toc219400224"/>
      <w:bookmarkStart w:id="1158" w:name="_Toc219400338"/>
      <w:bookmarkStart w:id="1159" w:name="_Toc219433129"/>
      <w:r w:rsidRPr="00E7425D">
        <w:rPr>
          <w:iCs/>
          <w:sz w:val="26"/>
          <w:lang w:val="vi-VN"/>
        </w:rPr>
        <w:t>4.</w:t>
      </w:r>
      <w:r w:rsidR="007D224C" w:rsidRPr="00E7425D">
        <w:rPr>
          <w:iCs/>
          <w:sz w:val="26"/>
          <w:lang w:val="en-GB"/>
        </w:rPr>
        <w:t>3</w:t>
      </w:r>
      <w:r w:rsidRPr="00E7425D">
        <w:rPr>
          <w:iCs/>
          <w:sz w:val="26"/>
          <w:lang w:val="vi-VN"/>
        </w:rPr>
        <w:t>.1. Vai trò của loại hình Sinh hoạt dưới cờ</w:t>
      </w:r>
      <w:bookmarkEnd w:id="1149"/>
      <w:bookmarkEnd w:id="1150"/>
      <w:bookmarkEnd w:id="1151"/>
      <w:bookmarkEnd w:id="1152"/>
      <w:bookmarkEnd w:id="1153"/>
      <w:bookmarkEnd w:id="1154"/>
      <w:bookmarkEnd w:id="1155"/>
      <w:bookmarkEnd w:id="1156"/>
      <w:bookmarkEnd w:id="1157"/>
      <w:bookmarkEnd w:id="1158"/>
      <w:bookmarkEnd w:id="1159"/>
    </w:p>
    <w:p w14:paraId="41B67E20" w14:textId="548D3532" w:rsidR="009653F3" w:rsidRPr="00E7425D" w:rsidRDefault="009653F3" w:rsidP="00194EA7">
      <w:pPr>
        <w:widowControl w:val="0"/>
        <w:spacing w:line="348" w:lineRule="auto"/>
        <w:ind w:firstLine="720"/>
        <w:rPr>
          <w:sz w:val="26"/>
          <w:szCs w:val="26"/>
          <w:lang w:val="vi-VN"/>
        </w:rPr>
      </w:pPr>
      <w:r w:rsidRPr="00E7425D">
        <w:rPr>
          <w:sz w:val="26"/>
          <w:szCs w:val="26"/>
          <w:lang w:val="vi-VN"/>
        </w:rPr>
        <w:t xml:space="preserve">Sinh hoạt dưới cờ là một loại hình hoạt động giáo dục tổng hợp, có tính nghi lễ và tính cộng đồng cao, thường được tổ chức định kỳ vào đầu tuần với sự tham gia của toàn thể </w:t>
      </w:r>
      <w:r w:rsidRPr="00E7425D">
        <w:rPr>
          <w:sz w:val="26"/>
          <w:szCs w:val="26"/>
          <w:lang w:val="en-GB"/>
        </w:rPr>
        <w:t>HS</w:t>
      </w:r>
      <w:r w:rsidRPr="00E7425D">
        <w:rPr>
          <w:sz w:val="26"/>
          <w:szCs w:val="26"/>
          <w:lang w:val="vi-VN"/>
        </w:rPr>
        <w:t xml:space="preserve">, </w:t>
      </w:r>
      <w:r w:rsidRPr="00E7425D">
        <w:rPr>
          <w:sz w:val="26"/>
          <w:szCs w:val="26"/>
          <w:lang w:val="en-GB"/>
        </w:rPr>
        <w:t>GV</w:t>
      </w:r>
      <w:r w:rsidRPr="00E7425D">
        <w:rPr>
          <w:sz w:val="26"/>
          <w:szCs w:val="26"/>
          <w:lang w:val="vi-VN"/>
        </w:rPr>
        <w:t xml:space="preserve"> và cán bộ nhà trường. Đây là không gian giáo dục đặc biệt, nơi kết hợp giữa nghi thức trang nghiêm và các nội dung giáo dục giá trị sống, đạo đức, truyền thống, kỹ năng xã hội và tinh thần công dân.</w:t>
      </w:r>
    </w:p>
    <w:p w14:paraId="61DC225A" w14:textId="797130BA" w:rsidR="009653F3" w:rsidRPr="00E7425D" w:rsidRDefault="009653F3" w:rsidP="00194EA7">
      <w:pPr>
        <w:widowControl w:val="0"/>
        <w:spacing w:line="348" w:lineRule="auto"/>
        <w:ind w:firstLine="720"/>
        <w:rPr>
          <w:sz w:val="26"/>
          <w:szCs w:val="26"/>
          <w:lang w:val="vi-VN"/>
        </w:rPr>
      </w:pPr>
      <w:r w:rsidRPr="00E7425D">
        <w:rPr>
          <w:sz w:val="26"/>
          <w:szCs w:val="26"/>
          <w:lang w:val="vi-VN"/>
        </w:rPr>
        <w:t xml:space="preserve">Hoạt động này không chỉ góp phần giáo dục lòng yêu nước, lòng biết ơn các thế hệ đi trước, mà còn là cơ hội để </w:t>
      </w:r>
      <w:r w:rsidRPr="00E7425D">
        <w:rPr>
          <w:sz w:val="26"/>
          <w:szCs w:val="26"/>
          <w:lang w:val="en-GB"/>
        </w:rPr>
        <w:t>HS</w:t>
      </w:r>
      <w:r w:rsidRPr="00E7425D">
        <w:rPr>
          <w:sz w:val="26"/>
          <w:szCs w:val="26"/>
          <w:lang w:val="vi-VN"/>
        </w:rPr>
        <w:t xml:space="preserve"> rèn luyện kỹ năng tự quản, kỹ năng giao tiếp, </w:t>
      </w:r>
      <w:r w:rsidRPr="00E7425D">
        <w:rPr>
          <w:sz w:val="26"/>
          <w:szCs w:val="26"/>
          <w:lang w:val="vi-VN"/>
        </w:rPr>
        <w:lastRenderedPageBreak/>
        <w:t xml:space="preserve">thuyết trình, hợp tác và thể hiện bản thân. Nội dung sinh hoạt dưới cờ thường gắn với các chủ đề theo tuần, tháng hoặc các ngày lễ lớn trong năm học, được thiết kế linh hoạt, sáng tạo và gần gũi với </w:t>
      </w:r>
      <w:r w:rsidRPr="00E7425D">
        <w:rPr>
          <w:sz w:val="26"/>
          <w:szCs w:val="26"/>
          <w:lang w:val="en-GB"/>
        </w:rPr>
        <w:t>HS</w:t>
      </w:r>
      <w:r w:rsidRPr="00E7425D">
        <w:rPr>
          <w:sz w:val="26"/>
          <w:szCs w:val="26"/>
          <w:lang w:val="vi-VN"/>
        </w:rPr>
        <w:t>.</w:t>
      </w:r>
    </w:p>
    <w:p w14:paraId="43752BD7" w14:textId="011FA58F" w:rsidR="009653F3" w:rsidRPr="00E7425D" w:rsidRDefault="009653F3" w:rsidP="00194EA7">
      <w:pPr>
        <w:widowControl w:val="0"/>
        <w:ind w:firstLine="720"/>
        <w:rPr>
          <w:sz w:val="26"/>
          <w:szCs w:val="26"/>
          <w:lang w:val="en-GB"/>
        </w:rPr>
      </w:pPr>
      <w:r w:rsidRPr="00E7425D">
        <w:rPr>
          <w:sz w:val="26"/>
          <w:szCs w:val="26"/>
          <w:lang w:val="vi-VN"/>
        </w:rPr>
        <w:t>Để tổ chức sinh hoạt dưới cờ hiệu quả, cần đảm bảo hai phần cơ bản</w:t>
      </w:r>
      <w:r w:rsidRPr="00E7425D">
        <w:rPr>
          <w:sz w:val="26"/>
          <w:szCs w:val="26"/>
          <w:lang w:val="en-GB"/>
        </w:rPr>
        <w:t>:</w:t>
      </w:r>
    </w:p>
    <w:p w14:paraId="31F0D6AC" w14:textId="649501DB" w:rsidR="009653F3" w:rsidRPr="00E7425D" w:rsidRDefault="009653F3" w:rsidP="00194EA7">
      <w:pPr>
        <w:widowControl w:val="0"/>
        <w:ind w:firstLine="720"/>
        <w:rPr>
          <w:sz w:val="26"/>
          <w:szCs w:val="26"/>
          <w:lang w:val="vi-VN"/>
        </w:rPr>
      </w:pPr>
      <w:r w:rsidRPr="00E7425D">
        <w:rPr>
          <w:sz w:val="26"/>
          <w:szCs w:val="26"/>
          <w:lang w:val="vi-VN"/>
        </w:rPr>
        <w:t>Phần nghi lễ: Chào cờ, hát Quốc ca, tổng kết hoạt động tuần trước và phổ biến kế hoạch tuần mới.</w:t>
      </w:r>
    </w:p>
    <w:p w14:paraId="7F6856C1" w14:textId="66D49D1F" w:rsidR="009653F3" w:rsidRPr="003B18E0" w:rsidRDefault="009653F3" w:rsidP="00194EA7">
      <w:pPr>
        <w:widowControl w:val="0"/>
        <w:ind w:firstLine="720"/>
        <w:rPr>
          <w:sz w:val="26"/>
          <w:szCs w:val="26"/>
          <w:lang w:val="vi-VN"/>
        </w:rPr>
      </w:pPr>
      <w:r w:rsidRPr="003B18E0">
        <w:rPr>
          <w:sz w:val="26"/>
          <w:szCs w:val="26"/>
          <w:lang w:val="vi-VN"/>
        </w:rPr>
        <w:t>Phần sinh hoạt chủ đề: Tổ chức các hoạt động giáo dục theo chủ đề, có thể dưới hình thức sân khấu hóa, diễn đàn, trò chơi, thi đua, hoặc biểu diễn</w:t>
      </w:r>
      <w:r w:rsidR="00223D3F">
        <w:rPr>
          <w:sz w:val="26"/>
          <w:szCs w:val="26"/>
        </w:rPr>
        <w:t xml:space="preserve"> </w:t>
      </w:r>
      <w:r w:rsidRPr="003B18E0">
        <w:rPr>
          <w:sz w:val="26"/>
          <w:szCs w:val="26"/>
          <w:lang w:val="vi-VN"/>
        </w:rPr>
        <w:t>nghệ thuật.</w:t>
      </w:r>
    </w:p>
    <w:p w14:paraId="62184580" w14:textId="2CAF2E8A" w:rsidR="009653F3" w:rsidRPr="00E7425D" w:rsidRDefault="009653F3" w:rsidP="00194EA7">
      <w:pPr>
        <w:widowControl w:val="0"/>
        <w:ind w:firstLine="720"/>
        <w:rPr>
          <w:sz w:val="26"/>
          <w:szCs w:val="26"/>
          <w:lang w:val="en-GB"/>
        </w:rPr>
      </w:pPr>
      <w:r w:rsidRPr="00E7425D">
        <w:rPr>
          <w:sz w:val="26"/>
          <w:szCs w:val="26"/>
          <w:lang w:val="vi-VN"/>
        </w:rPr>
        <w:t xml:space="preserve">Với đặc điểm linh hoạt và tính cộng đồng cao, sinh hoạt dưới cờ là môi trường lý tưởng để tích hợp các nội dung giáo dục văn hóa truyền thống, trong đó có thể loại </w:t>
      </w:r>
      <w:r w:rsidR="00E41758" w:rsidRPr="00E7425D">
        <w:rPr>
          <w:sz w:val="26"/>
          <w:szCs w:val="26"/>
          <w:lang w:val="vi-VN"/>
        </w:rPr>
        <w:t>Hát Bả trạo</w:t>
      </w:r>
      <w:r w:rsidR="00DE049E" w:rsidRPr="00E7425D">
        <w:rPr>
          <w:sz w:val="26"/>
          <w:szCs w:val="26"/>
          <w:lang w:val="en-GB"/>
        </w:rPr>
        <w:t xml:space="preserve"> </w:t>
      </w:r>
      <w:proofErr w:type="spellStart"/>
      <w:r w:rsidR="00DE049E" w:rsidRPr="00E7425D">
        <w:rPr>
          <w:sz w:val="26"/>
          <w:szCs w:val="26"/>
          <w:lang w:val="en-GB"/>
        </w:rPr>
        <w:t>vào</w:t>
      </w:r>
      <w:proofErr w:type="spellEnd"/>
      <w:r w:rsidR="00DE049E" w:rsidRPr="00E7425D">
        <w:rPr>
          <w:sz w:val="26"/>
          <w:szCs w:val="26"/>
          <w:lang w:val="en-GB"/>
        </w:rPr>
        <w:t xml:space="preserve"> </w:t>
      </w:r>
      <w:proofErr w:type="spellStart"/>
      <w:r w:rsidR="00DE049E" w:rsidRPr="00E7425D">
        <w:rPr>
          <w:sz w:val="26"/>
          <w:szCs w:val="26"/>
          <w:lang w:val="en-GB"/>
        </w:rPr>
        <w:t>kế</w:t>
      </w:r>
      <w:proofErr w:type="spellEnd"/>
      <w:r w:rsidR="00DE049E" w:rsidRPr="00E7425D">
        <w:rPr>
          <w:sz w:val="26"/>
          <w:szCs w:val="26"/>
          <w:lang w:val="en-GB"/>
        </w:rPr>
        <w:t xml:space="preserve"> </w:t>
      </w:r>
      <w:proofErr w:type="spellStart"/>
      <w:r w:rsidR="00DE049E" w:rsidRPr="00E7425D">
        <w:rPr>
          <w:sz w:val="26"/>
          <w:szCs w:val="26"/>
          <w:lang w:val="en-GB"/>
        </w:rPr>
        <w:t>hoạch</w:t>
      </w:r>
      <w:proofErr w:type="spellEnd"/>
      <w:r w:rsidR="00DE049E" w:rsidRPr="00E7425D">
        <w:rPr>
          <w:sz w:val="26"/>
          <w:szCs w:val="26"/>
          <w:lang w:val="en-GB"/>
        </w:rPr>
        <w:t xml:space="preserve"> </w:t>
      </w:r>
      <w:proofErr w:type="spellStart"/>
      <w:r w:rsidR="00DE049E" w:rsidRPr="00E7425D">
        <w:rPr>
          <w:sz w:val="26"/>
          <w:szCs w:val="26"/>
          <w:lang w:val="en-GB"/>
        </w:rPr>
        <w:t>tổ</w:t>
      </w:r>
      <w:proofErr w:type="spellEnd"/>
      <w:r w:rsidR="00DE049E" w:rsidRPr="00E7425D">
        <w:rPr>
          <w:sz w:val="26"/>
          <w:szCs w:val="26"/>
          <w:lang w:val="en-GB"/>
        </w:rPr>
        <w:t xml:space="preserve"> </w:t>
      </w:r>
      <w:proofErr w:type="spellStart"/>
      <w:r w:rsidR="00DE049E" w:rsidRPr="00E7425D">
        <w:rPr>
          <w:sz w:val="26"/>
          <w:szCs w:val="26"/>
          <w:lang w:val="en-GB"/>
        </w:rPr>
        <w:t>chức</w:t>
      </w:r>
      <w:proofErr w:type="spellEnd"/>
      <w:r w:rsidR="00DE049E" w:rsidRPr="00E7425D">
        <w:rPr>
          <w:sz w:val="26"/>
          <w:szCs w:val="26"/>
          <w:lang w:val="en-GB"/>
        </w:rPr>
        <w:t xml:space="preserve"> </w:t>
      </w:r>
      <w:proofErr w:type="spellStart"/>
      <w:r w:rsidR="00DE049E" w:rsidRPr="00E7425D">
        <w:rPr>
          <w:sz w:val="26"/>
          <w:szCs w:val="26"/>
          <w:lang w:val="en-GB"/>
        </w:rPr>
        <w:t>theo</w:t>
      </w:r>
      <w:proofErr w:type="spellEnd"/>
      <w:r w:rsidR="00DE049E" w:rsidRPr="00E7425D">
        <w:rPr>
          <w:sz w:val="26"/>
          <w:szCs w:val="26"/>
          <w:lang w:val="en-GB"/>
        </w:rPr>
        <w:t xml:space="preserve"> </w:t>
      </w:r>
      <w:proofErr w:type="spellStart"/>
      <w:r w:rsidR="00DE049E" w:rsidRPr="00E7425D">
        <w:rPr>
          <w:sz w:val="26"/>
          <w:szCs w:val="26"/>
          <w:lang w:val="en-GB"/>
        </w:rPr>
        <w:t>phần</w:t>
      </w:r>
      <w:proofErr w:type="spellEnd"/>
      <w:r w:rsidR="00DE049E" w:rsidRPr="00E7425D">
        <w:rPr>
          <w:sz w:val="26"/>
          <w:szCs w:val="26"/>
          <w:lang w:val="en-GB"/>
        </w:rPr>
        <w:t xml:space="preserve"> </w:t>
      </w:r>
      <w:proofErr w:type="spellStart"/>
      <w:r w:rsidR="00DE049E" w:rsidRPr="00E7425D">
        <w:rPr>
          <w:sz w:val="26"/>
          <w:szCs w:val="26"/>
          <w:lang w:val="en-GB"/>
        </w:rPr>
        <w:t>sinh</w:t>
      </w:r>
      <w:proofErr w:type="spellEnd"/>
      <w:r w:rsidR="00DE049E" w:rsidRPr="00E7425D">
        <w:rPr>
          <w:sz w:val="26"/>
          <w:szCs w:val="26"/>
          <w:lang w:val="en-GB"/>
        </w:rPr>
        <w:t xml:space="preserve"> </w:t>
      </w:r>
      <w:proofErr w:type="spellStart"/>
      <w:r w:rsidR="00DE049E" w:rsidRPr="00E7425D">
        <w:rPr>
          <w:sz w:val="26"/>
          <w:szCs w:val="26"/>
          <w:lang w:val="en-GB"/>
        </w:rPr>
        <w:t>hoạt</w:t>
      </w:r>
      <w:proofErr w:type="spellEnd"/>
      <w:r w:rsidR="00DE049E" w:rsidRPr="00E7425D">
        <w:rPr>
          <w:sz w:val="26"/>
          <w:szCs w:val="26"/>
          <w:lang w:val="en-GB"/>
        </w:rPr>
        <w:t xml:space="preserve"> </w:t>
      </w:r>
      <w:proofErr w:type="spellStart"/>
      <w:r w:rsidR="00DE049E" w:rsidRPr="00E7425D">
        <w:rPr>
          <w:sz w:val="26"/>
          <w:szCs w:val="26"/>
          <w:lang w:val="en-GB"/>
        </w:rPr>
        <w:t>chủ</w:t>
      </w:r>
      <w:proofErr w:type="spellEnd"/>
      <w:r w:rsidR="00DE049E" w:rsidRPr="00E7425D">
        <w:rPr>
          <w:sz w:val="26"/>
          <w:szCs w:val="26"/>
          <w:lang w:val="en-GB"/>
        </w:rPr>
        <w:t xml:space="preserve"> </w:t>
      </w:r>
      <w:proofErr w:type="spellStart"/>
      <w:r w:rsidR="00DE049E" w:rsidRPr="00E7425D">
        <w:rPr>
          <w:sz w:val="26"/>
          <w:szCs w:val="26"/>
          <w:lang w:val="en-GB"/>
        </w:rPr>
        <w:t>đề</w:t>
      </w:r>
      <w:proofErr w:type="spellEnd"/>
      <w:r w:rsidR="00DE049E" w:rsidRPr="00E7425D">
        <w:rPr>
          <w:sz w:val="26"/>
          <w:szCs w:val="26"/>
          <w:lang w:val="en-GB"/>
        </w:rPr>
        <w:t>.</w:t>
      </w:r>
    </w:p>
    <w:p w14:paraId="60CA7FD7" w14:textId="2AE8C248" w:rsidR="00F50512" w:rsidRPr="00E7425D" w:rsidRDefault="00181F4A" w:rsidP="00194EA7">
      <w:pPr>
        <w:pStyle w:val="Heading2"/>
        <w:keepNext w:val="0"/>
        <w:keepLines w:val="0"/>
        <w:widowControl w:val="0"/>
        <w:rPr>
          <w:rFonts w:ascii="Times New Roman Bold Italic" w:hAnsi="Times New Roman Bold Italic" w:cs="Times New Roman (Headings CS)"/>
          <w:bCs/>
          <w:iCs/>
          <w:spacing w:val="-8"/>
          <w:sz w:val="26"/>
          <w:lang w:val="en-GB"/>
        </w:rPr>
      </w:pPr>
      <w:bookmarkStart w:id="1160" w:name="_Toc202383911"/>
      <w:bookmarkStart w:id="1161" w:name="_Toc203641933"/>
      <w:bookmarkStart w:id="1162" w:name="_Toc204178679"/>
      <w:bookmarkStart w:id="1163" w:name="_Toc204179488"/>
      <w:bookmarkStart w:id="1164" w:name="_Toc214367966"/>
      <w:bookmarkStart w:id="1165" w:name="_Toc214368210"/>
      <w:bookmarkStart w:id="1166" w:name="_Toc214368348"/>
      <w:bookmarkStart w:id="1167" w:name="_Toc219399955"/>
      <w:bookmarkStart w:id="1168" w:name="_Toc219400225"/>
      <w:bookmarkStart w:id="1169" w:name="_Toc219400339"/>
      <w:bookmarkStart w:id="1170" w:name="_Toc219433130"/>
      <w:r w:rsidRPr="00E7425D">
        <w:rPr>
          <w:rFonts w:ascii="Times New Roman Bold Italic" w:hAnsi="Times New Roman Bold Italic" w:cs="Times New Roman (Headings CS)"/>
          <w:bCs/>
          <w:iCs/>
          <w:spacing w:val="-8"/>
          <w:sz w:val="26"/>
          <w:lang w:val="vi-VN"/>
        </w:rPr>
        <w:t>4.</w:t>
      </w:r>
      <w:r w:rsidR="00817CC1" w:rsidRPr="00E7425D">
        <w:rPr>
          <w:rFonts w:ascii="Times New Roman Bold Italic" w:hAnsi="Times New Roman Bold Italic" w:cs="Times New Roman (Headings CS)"/>
          <w:bCs/>
          <w:iCs/>
          <w:spacing w:val="-8"/>
          <w:sz w:val="26"/>
          <w:lang w:val="en-GB"/>
        </w:rPr>
        <w:t>3</w:t>
      </w:r>
      <w:r w:rsidRPr="00E7425D">
        <w:rPr>
          <w:rFonts w:ascii="Times New Roman Bold Italic" w:hAnsi="Times New Roman Bold Italic" w:cs="Times New Roman (Headings CS)"/>
          <w:bCs/>
          <w:iCs/>
          <w:spacing w:val="-8"/>
          <w:sz w:val="26"/>
          <w:lang w:val="vi-VN"/>
        </w:rPr>
        <w:t xml:space="preserve">.2. </w:t>
      </w:r>
      <w:proofErr w:type="spellStart"/>
      <w:r w:rsidR="008C0511" w:rsidRPr="00E7425D">
        <w:rPr>
          <w:rFonts w:ascii="Times New Roman Bold Italic" w:hAnsi="Times New Roman Bold Italic" w:cs="Times New Roman (Headings CS)"/>
          <w:bCs/>
          <w:iCs/>
          <w:spacing w:val="-8"/>
          <w:sz w:val="26"/>
          <w:lang w:val="en-GB"/>
        </w:rPr>
        <w:t>Dạy</w:t>
      </w:r>
      <w:proofErr w:type="spellEnd"/>
      <w:r w:rsidR="008C0511" w:rsidRPr="00E7425D">
        <w:rPr>
          <w:rFonts w:ascii="Times New Roman Bold Italic" w:hAnsi="Times New Roman Bold Italic" w:cs="Times New Roman (Headings CS)"/>
          <w:bCs/>
          <w:iCs/>
          <w:spacing w:val="-8"/>
          <w:sz w:val="26"/>
          <w:lang w:val="en-GB"/>
        </w:rPr>
        <w:t xml:space="preserve"> </w:t>
      </w:r>
      <w:proofErr w:type="spellStart"/>
      <w:r w:rsidR="008C0511" w:rsidRPr="00E7425D">
        <w:rPr>
          <w:rFonts w:ascii="Times New Roman Bold Italic" w:hAnsi="Times New Roman Bold Italic" w:cs="Times New Roman (Headings CS)"/>
          <w:bCs/>
          <w:iCs/>
          <w:spacing w:val="-8"/>
          <w:sz w:val="26"/>
          <w:lang w:val="en-GB"/>
        </w:rPr>
        <w:t>học</w:t>
      </w:r>
      <w:proofErr w:type="spellEnd"/>
      <w:r w:rsidRPr="00E7425D">
        <w:rPr>
          <w:rFonts w:ascii="Times New Roman Bold Italic" w:hAnsi="Times New Roman Bold Italic" w:cs="Times New Roman (Headings CS)"/>
          <w:bCs/>
          <w:iCs/>
          <w:spacing w:val="-8"/>
          <w:sz w:val="26"/>
          <w:lang w:val="vi-VN"/>
        </w:rPr>
        <w:t xml:space="preserve"> </w:t>
      </w:r>
      <w:r w:rsidR="00E41758" w:rsidRPr="00E7425D">
        <w:rPr>
          <w:rFonts w:ascii="Times New Roman Bold Italic" w:hAnsi="Times New Roman Bold Italic" w:cs="Times New Roman (Headings CS)"/>
          <w:bCs/>
          <w:iCs/>
          <w:spacing w:val="-8"/>
          <w:sz w:val="26"/>
          <w:lang w:val="vi-VN"/>
        </w:rPr>
        <w:t>Hát Bả trạo</w:t>
      </w:r>
      <w:r w:rsidRPr="00E7425D">
        <w:rPr>
          <w:rFonts w:ascii="Times New Roman Bold Italic" w:hAnsi="Times New Roman Bold Italic" w:cs="Times New Roman (Headings CS)"/>
          <w:bCs/>
          <w:iCs/>
          <w:spacing w:val="-8"/>
          <w:sz w:val="26"/>
          <w:lang w:val="vi-VN"/>
        </w:rPr>
        <w:t xml:space="preserve"> </w:t>
      </w:r>
      <w:proofErr w:type="spellStart"/>
      <w:r w:rsidR="005B68F6" w:rsidRPr="00E7425D">
        <w:rPr>
          <w:rFonts w:ascii="Times New Roman Bold Italic" w:hAnsi="Times New Roman Bold Italic" w:cs="Times New Roman (Headings CS)"/>
          <w:bCs/>
          <w:iCs/>
          <w:spacing w:val="-8"/>
          <w:sz w:val="26"/>
          <w:lang w:val="en-GB"/>
        </w:rPr>
        <w:t>trong</w:t>
      </w:r>
      <w:proofErr w:type="spellEnd"/>
      <w:r w:rsidR="008C0511" w:rsidRPr="00E7425D">
        <w:rPr>
          <w:rFonts w:ascii="Times New Roman Bold Italic" w:hAnsi="Times New Roman Bold Italic" w:cs="Times New Roman (Headings CS)"/>
          <w:bCs/>
          <w:iCs/>
          <w:spacing w:val="-8"/>
          <w:sz w:val="26"/>
          <w:lang w:val="en-GB"/>
        </w:rPr>
        <w:t xml:space="preserve"> </w:t>
      </w:r>
      <w:proofErr w:type="spellStart"/>
      <w:r w:rsidR="008C0511" w:rsidRPr="00E7425D">
        <w:rPr>
          <w:rFonts w:ascii="Times New Roman Bold Italic" w:hAnsi="Times New Roman Bold Italic" w:cs="Times New Roman (Headings CS)"/>
          <w:bCs/>
          <w:iCs/>
          <w:spacing w:val="-8"/>
          <w:sz w:val="26"/>
          <w:lang w:val="en-GB"/>
        </w:rPr>
        <w:t>loại</w:t>
      </w:r>
      <w:proofErr w:type="spellEnd"/>
      <w:r w:rsidR="008C0511" w:rsidRPr="00E7425D">
        <w:rPr>
          <w:rFonts w:ascii="Times New Roman Bold Italic" w:hAnsi="Times New Roman Bold Italic" w:cs="Times New Roman (Headings CS)"/>
          <w:bCs/>
          <w:iCs/>
          <w:spacing w:val="-8"/>
          <w:sz w:val="26"/>
          <w:lang w:val="en-GB"/>
        </w:rPr>
        <w:t xml:space="preserve"> </w:t>
      </w:r>
      <w:proofErr w:type="spellStart"/>
      <w:r w:rsidR="008C0511" w:rsidRPr="00E7425D">
        <w:rPr>
          <w:rFonts w:ascii="Times New Roman Bold Italic" w:hAnsi="Times New Roman Bold Italic" w:cs="Times New Roman (Headings CS)"/>
          <w:bCs/>
          <w:iCs/>
          <w:spacing w:val="-8"/>
          <w:sz w:val="26"/>
          <w:lang w:val="en-GB"/>
        </w:rPr>
        <w:t>hình</w:t>
      </w:r>
      <w:proofErr w:type="spellEnd"/>
      <w:r w:rsidR="008C0511" w:rsidRPr="00E7425D">
        <w:rPr>
          <w:rFonts w:ascii="Times New Roman Bold Italic" w:hAnsi="Times New Roman Bold Italic" w:cs="Times New Roman (Headings CS)"/>
          <w:bCs/>
          <w:iCs/>
          <w:spacing w:val="-8"/>
          <w:sz w:val="26"/>
          <w:lang w:val="en-GB"/>
        </w:rPr>
        <w:t xml:space="preserve"> </w:t>
      </w:r>
      <w:r w:rsidRPr="00E7425D">
        <w:rPr>
          <w:rFonts w:ascii="Times New Roman Bold Italic" w:hAnsi="Times New Roman Bold Italic" w:cs="Times New Roman (Headings CS)"/>
          <w:bCs/>
          <w:iCs/>
          <w:spacing w:val="-8"/>
          <w:sz w:val="26"/>
          <w:lang w:val="vi-VN"/>
        </w:rPr>
        <w:t>Sinh hoạt dưới cờ</w:t>
      </w:r>
      <w:bookmarkStart w:id="1171" w:name="_Toc186653263"/>
      <w:bookmarkStart w:id="1172" w:name="_Toc193779066"/>
      <w:bookmarkStart w:id="1173" w:name="_Toc193779262"/>
      <w:bookmarkStart w:id="1174" w:name="_Toc193779361"/>
      <w:bookmarkEnd w:id="1160"/>
      <w:bookmarkEnd w:id="1161"/>
      <w:r w:rsidR="005B68F6" w:rsidRPr="00E7425D">
        <w:rPr>
          <w:rFonts w:ascii="Times New Roman Bold Italic" w:hAnsi="Times New Roman Bold Italic" w:cs="Times New Roman (Headings CS)"/>
          <w:bCs/>
          <w:iCs/>
          <w:spacing w:val="-8"/>
          <w:sz w:val="26"/>
          <w:lang w:val="en-GB"/>
        </w:rPr>
        <w:t xml:space="preserve"> </w:t>
      </w:r>
      <w:proofErr w:type="spellStart"/>
      <w:r w:rsidR="005B68F6" w:rsidRPr="00E7425D">
        <w:rPr>
          <w:rFonts w:ascii="Times New Roman Bold Italic" w:hAnsi="Times New Roman Bold Italic" w:cs="Times New Roman (Headings CS)"/>
          <w:bCs/>
          <w:iCs/>
          <w:spacing w:val="-8"/>
          <w:sz w:val="26"/>
          <w:lang w:val="en-GB"/>
        </w:rPr>
        <w:t>theo</w:t>
      </w:r>
      <w:proofErr w:type="spellEnd"/>
      <w:r w:rsidR="005B68F6" w:rsidRPr="00E7425D">
        <w:rPr>
          <w:rFonts w:ascii="Times New Roman Bold Italic" w:hAnsi="Times New Roman Bold Italic" w:cs="Times New Roman (Headings CS)"/>
          <w:bCs/>
          <w:iCs/>
          <w:spacing w:val="-8"/>
          <w:sz w:val="26"/>
          <w:lang w:val="en-GB"/>
        </w:rPr>
        <w:t xml:space="preserve"> </w:t>
      </w:r>
      <w:proofErr w:type="spellStart"/>
      <w:r w:rsidR="005B68F6" w:rsidRPr="00E7425D">
        <w:rPr>
          <w:rFonts w:ascii="Times New Roman Bold Italic" w:hAnsi="Times New Roman Bold Italic" w:cs="Times New Roman (Headings CS)"/>
          <w:bCs/>
          <w:iCs/>
          <w:spacing w:val="-8"/>
          <w:sz w:val="26"/>
          <w:lang w:val="en-GB"/>
        </w:rPr>
        <w:t>hướng</w:t>
      </w:r>
      <w:proofErr w:type="spellEnd"/>
      <w:r w:rsidR="005B68F6" w:rsidRPr="00E7425D">
        <w:rPr>
          <w:rFonts w:ascii="Times New Roman Bold Italic" w:hAnsi="Times New Roman Bold Italic" w:cs="Times New Roman (Headings CS)"/>
          <w:bCs/>
          <w:iCs/>
          <w:spacing w:val="-8"/>
          <w:sz w:val="26"/>
          <w:lang w:val="en-GB"/>
        </w:rPr>
        <w:t xml:space="preserve"> </w:t>
      </w:r>
      <w:proofErr w:type="spellStart"/>
      <w:r w:rsidR="005B68F6" w:rsidRPr="00E7425D">
        <w:rPr>
          <w:rFonts w:ascii="Times New Roman Bold Italic" w:hAnsi="Times New Roman Bold Italic" w:cs="Times New Roman (Headings CS)"/>
          <w:bCs/>
          <w:iCs/>
          <w:spacing w:val="-8"/>
          <w:sz w:val="26"/>
          <w:lang w:val="en-GB"/>
        </w:rPr>
        <w:t>tích</w:t>
      </w:r>
      <w:proofErr w:type="spellEnd"/>
      <w:r w:rsidR="005B68F6" w:rsidRPr="00E7425D">
        <w:rPr>
          <w:rFonts w:ascii="Times New Roman Bold Italic" w:hAnsi="Times New Roman Bold Italic" w:cs="Times New Roman (Headings CS)"/>
          <w:bCs/>
          <w:iCs/>
          <w:spacing w:val="-8"/>
          <w:sz w:val="26"/>
          <w:lang w:val="en-GB"/>
        </w:rPr>
        <w:t xml:space="preserve"> </w:t>
      </w:r>
      <w:proofErr w:type="spellStart"/>
      <w:r w:rsidR="005B68F6" w:rsidRPr="00E7425D">
        <w:rPr>
          <w:rFonts w:ascii="Times New Roman Bold Italic" w:hAnsi="Times New Roman Bold Italic" w:cs="Times New Roman (Headings CS)"/>
          <w:bCs/>
          <w:iCs/>
          <w:spacing w:val="-8"/>
          <w:sz w:val="26"/>
          <w:lang w:val="en-GB"/>
        </w:rPr>
        <w:t>hợp</w:t>
      </w:r>
      <w:bookmarkEnd w:id="1162"/>
      <w:bookmarkEnd w:id="1163"/>
      <w:bookmarkEnd w:id="1164"/>
      <w:bookmarkEnd w:id="1165"/>
      <w:bookmarkEnd w:id="1166"/>
      <w:bookmarkEnd w:id="1167"/>
      <w:bookmarkEnd w:id="1168"/>
      <w:bookmarkEnd w:id="1169"/>
      <w:bookmarkEnd w:id="1170"/>
      <w:proofErr w:type="spellEnd"/>
    </w:p>
    <w:p w14:paraId="0CE00729" w14:textId="6930BF52" w:rsidR="00951EE2" w:rsidRPr="00E7425D" w:rsidRDefault="00F50512" w:rsidP="00194EA7">
      <w:pPr>
        <w:widowControl w:val="0"/>
        <w:ind w:firstLine="720"/>
        <w:rPr>
          <w:spacing w:val="-6"/>
          <w:sz w:val="26"/>
          <w:szCs w:val="26"/>
          <w:lang w:val="en-GB"/>
        </w:rPr>
      </w:pPr>
      <w:r w:rsidRPr="00E7425D">
        <w:rPr>
          <w:spacing w:val="-6"/>
          <w:sz w:val="26"/>
          <w:szCs w:val="26"/>
          <w:lang w:val="vi-VN"/>
        </w:rPr>
        <w:t xml:space="preserve">Để triển khai biện pháp tích hợp một cách hiệu quả, </w:t>
      </w:r>
      <w:proofErr w:type="spellStart"/>
      <w:r w:rsidR="008C0511" w:rsidRPr="00E7425D">
        <w:rPr>
          <w:spacing w:val="-6"/>
          <w:sz w:val="26"/>
          <w:szCs w:val="26"/>
          <w:lang w:val="en-GB"/>
        </w:rPr>
        <w:t>chúng</w:t>
      </w:r>
      <w:proofErr w:type="spellEnd"/>
      <w:r w:rsidR="008C0511" w:rsidRPr="00E7425D">
        <w:rPr>
          <w:spacing w:val="-6"/>
          <w:sz w:val="26"/>
          <w:szCs w:val="26"/>
          <w:lang w:val="en-GB"/>
        </w:rPr>
        <w:t xml:space="preserve"> </w:t>
      </w:r>
      <w:proofErr w:type="spellStart"/>
      <w:r w:rsidR="008C0511" w:rsidRPr="00E7425D">
        <w:rPr>
          <w:spacing w:val="-6"/>
          <w:sz w:val="26"/>
          <w:szCs w:val="26"/>
          <w:lang w:val="en-GB"/>
        </w:rPr>
        <w:t>tôi</w:t>
      </w:r>
      <w:proofErr w:type="spellEnd"/>
      <w:r w:rsidRPr="00E7425D">
        <w:rPr>
          <w:spacing w:val="-6"/>
          <w:sz w:val="26"/>
          <w:szCs w:val="26"/>
          <w:lang w:val="vi-VN"/>
        </w:rPr>
        <w:t xml:space="preserve"> đã thiết kế một kế hoạch tổ chức sinh hoạt dưới cờ với chủ đề: “Khám phá thể loại </w:t>
      </w:r>
      <w:r w:rsidR="00E41758" w:rsidRPr="00E7425D">
        <w:rPr>
          <w:spacing w:val="-6"/>
          <w:sz w:val="26"/>
          <w:szCs w:val="26"/>
          <w:lang w:val="vi-VN"/>
        </w:rPr>
        <w:t>Hát Bả trạo</w:t>
      </w:r>
      <w:r w:rsidRPr="00E7425D">
        <w:rPr>
          <w:spacing w:val="-6"/>
          <w:sz w:val="26"/>
          <w:szCs w:val="26"/>
          <w:lang w:val="vi-VN"/>
        </w:rPr>
        <w:t xml:space="preserve"> và Văn hóa Biển” (xem P</w:t>
      </w:r>
      <w:r w:rsidR="005F7AEC" w:rsidRPr="00E7425D">
        <w:rPr>
          <w:spacing w:val="-6"/>
          <w:sz w:val="26"/>
          <w:szCs w:val="26"/>
          <w:lang w:val="en-GB"/>
        </w:rPr>
        <w:t>L</w:t>
      </w:r>
      <w:r w:rsidRPr="00E7425D">
        <w:rPr>
          <w:spacing w:val="-6"/>
          <w:sz w:val="26"/>
          <w:szCs w:val="26"/>
          <w:lang w:val="vi-VN"/>
        </w:rPr>
        <w:t xml:space="preserve"> </w:t>
      </w:r>
      <w:r w:rsidR="007E7E18" w:rsidRPr="00E7425D">
        <w:rPr>
          <w:spacing w:val="-6"/>
          <w:sz w:val="26"/>
          <w:szCs w:val="26"/>
        </w:rPr>
        <w:t>2</w:t>
      </w:r>
      <w:r w:rsidRPr="00E7425D">
        <w:rPr>
          <w:spacing w:val="-6"/>
          <w:sz w:val="26"/>
          <w:szCs w:val="26"/>
          <w:lang w:val="vi-VN"/>
        </w:rPr>
        <w:t>.4</w:t>
      </w:r>
      <w:r w:rsidR="007E7E18" w:rsidRPr="00E7425D">
        <w:rPr>
          <w:spacing w:val="-6"/>
          <w:sz w:val="26"/>
          <w:szCs w:val="26"/>
        </w:rPr>
        <w:t>, tr.2</w:t>
      </w:r>
      <w:r w:rsidR="0043792B">
        <w:rPr>
          <w:spacing w:val="-6"/>
          <w:sz w:val="26"/>
          <w:szCs w:val="26"/>
        </w:rPr>
        <w:t>2</w:t>
      </w:r>
      <w:r w:rsidR="00E95507">
        <w:rPr>
          <w:spacing w:val="-6"/>
          <w:sz w:val="26"/>
          <w:szCs w:val="26"/>
        </w:rPr>
        <w:t>5</w:t>
      </w:r>
      <w:r w:rsidRPr="00E7425D">
        <w:rPr>
          <w:spacing w:val="-6"/>
          <w:sz w:val="26"/>
          <w:szCs w:val="26"/>
          <w:lang w:val="vi-VN"/>
        </w:rPr>
        <w:t xml:space="preserve">). Kế hoạch được xây dựng khoa học, có mục tiêu rõ ràng, cấu trúc hợp lý và nội dung phù hợp với đặc điểm tâm lý, nhận thức của </w:t>
      </w:r>
      <w:r w:rsidRPr="00E7425D">
        <w:rPr>
          <w:spacing w:val="-6"/>
          <w:sz w:val="26"/>
          <w:szCs w:val="26"/>
          <w:lang w:val="en-GB"/>
        </w:rPr>
        <w:t xml:space="preserve">HS </w:t>
      </w:r>
      <w:proofErr w:type="spellStart"/>
      <w:r w:rsidRPr="00E7425D">
        <w:rPr>
          <w:spacing w:val="-6"/>
          <w:sz w:val="26"/>
          <w:szCs w:val="26"/>
          <w:lang w:val="en-GB"/>
        </w:rPr>
        <w:t>cấp</w:t>
      </w:r>
      <w:proofErr w:type="spellEnd"/>
      <w:r w:rsidRPr="00E7425D">
        <w:rPr>
          <w:spacing w:val="-6"/>
          <w:sz w:val="26"/>
          <w:szCs w:val="26"/>
          <w:lang w:val="en-GB"/>
        </w:rPr>
        <w:t xml:space="preserve"> THCS. </w:t>
      </w:r>
    </w:p>
    <w:p w14:paraId="125E84E3" w14:textId="57C146C9" w:rsidR="00951EE2" w:rsidRPr="00E7425D" w:rsidRDefault="00951EE2" w:rsidP="00194EA7">
      <w:pPr>
        <w:widowControl w:val="0"/>
        <w:ind w:firstLine="720"/>
        <w:rPr>
          <w:b/>
          <w:bCs/>
          <w:i/>
          <w:iCs/>
          <w:spacing w:val="-6"/>
          <w:sz w:val="26"/>
          <w:szCs w:val="26"/>
          <w:lang w:val="en-GB"/>
        </w:rPr>
      </w:pPr>
      <w:r w:rsidRPr="00E7425D">
        <w:rPr>
          <w:b/>
          <w:bCs/>
          <w:i/>
          <w:iCs/>
          <w:spacing w:val="-6"/>
          <w:sz w:val="26"/>
          <w:szCs w:val="26"/>
          <w:lang w:val="en-GB"/>
        </w:rPr>
        <w:t>*</w:t>
      </w:r>
      <w:r w:rsidR="004B5837" w:rsidRPr="00E7425D">
        <w:rPr>
          <w:b/>
          <w:bCs/>
          <w:i/>
          <w:iCs/>
          <w:spacing w:val="-6"/>
          <w:sz w:val="26"/>
          <w:szCs w:val="26"/>
          <w:lang w:val="en-GB"/>
        </w:rPr>
        <w:t xml:space="preserve"> </w:t>
      </w:r>
      <w:r w:rsidRPr="00E7425D">
        <w:rPr>
          <w:b/>
          <w:bCs/>
          <w:i/>
          <w:iCs/>
          <w:spacing w:val="-6"/>
          <w:sz w:val="26"/>
          <w:szCs w:val="26"/>
          <w:lang w:val="vi-VN"/>
        </w:rPr>
        <w:t>Mục tiêu giáo dục</w:t>
      </w:r>
    </w:p>
    <w:p w14:paraId="4F1CA93E" w14:textId="77777777" w:rsidR="00951EE2" w:rsidRPr="00E7425D" w:rsidRDefault="00951EE2" w:rsidP="00194EA7">
      <w:pPr>
        <w:widowControl w:val="0"/>
        <w:ind w:firstLine="720"/>
        <w:rPr>
          <w:spacing w:val="-6"/>
          <w:sz w:val="26"/>
          <w:szCs w:val="26"/>
          <w:lang w:val="vi-VN"/>
        </w:rPr>
      </w:pPr>
      <w:r w:rsidRPr="00E7425D">
        <w:rPr>
          <w:spacing w:val="-6"/>
          <w:sz w:val="26"/>
          <w:szCs w:val="26"/>
          <w:lang w:val="vi-VN"/>
        </w:rPr>
        <w:t>Về năng lực:</w:t>
      </w:r>
    </w:p>
    <w:p w14:paraId="1A309609" w14:textId="387A6846" w:rsidR="00951EE2" w:rsidRPr="00E7425D" w:rsidRDefault="00951EE2" w:rsidP="00194EA7">
      <w:pPr>
        <w:widowControl w:val="0"/>
        <w:ind w:firstLine="720"/>
        <w:rPr>
          <w:spacing w:val="-6"/>
          <w:sz w:val="26"/>
          <w:szCs w:val="26"/>
          <w:lang w:val="vi-VN"/>
        </w:rPr>
      </w:pPr>
      <w:r w:rsidRPr="00E7425D">
        <w:rPr>
          <w:spacing w:val="-6"/>
          <w:sz w:val="26"/>
          <w:szCs w:val="26"/>
          <w:lang w:val="vi-VN"/>
        </w:rPr>
        <w:t>H</w:t>
      </w:r>
      <w:r w:rsidRPr="00E7425D">
        <w:rPr>
          <w:spacing w:val="-6"/>
          <w:sz w:val="26"/>
          <w:szCs w:val="26"/>
          <w:lang w:val="en-GB"/>
        </w:rPr>
        <w:t>S</w:t>
      </w:r>
      <w:r w:rsidRPr="00E7425D">
        <w:rPr>
          <w:spacing w:val="-6"/>
          <w:sz w:val="26"/>
          <w:szCs w:val="26"/>
          <w:lang w:val="vi-VN"/>
        </w:rPr>
        <w:t xml:space="preserve"> giới thiệu được đặc điểm nghệ thuật của </w:t>
      </w:r>
      <w:r w:rsidR="00E41758" w:rsidRPr="00E7425D">
        <w:rPr>
          <w:spacing w:val="-6"/>
          <w:sz w:val="26"/>
          <w:szCs w:val="26"/>
          <w:lang w:val="vi-VN"/>
        </w:rPr>
        <w:t>Hát Bả trạo</w:t>
      </w:r>
      <w:r w:rsidRPr="00E7425D">
        <w:rPr>
          <w:spacing w:val="-6"/>
          <w:sz w:val="26"/>
          <w:szCs w:val="26"/>
          <w:lang w:val="vi-VN"/>
        </w:rPr>
        <w:t>.</w:t>
      </w:r>
    </w:p>
    <w:p w14:paraId="54F89802" w14:textId="352C3099" w:rsidR="00951EE2" w:rsidRPr="00E7425D" w:rsidRDefault="00951EE2" w:rsidP="00194EA7">
      <w:pPr>
        <w:widowControl w:val="0"/>
        <w:ind w:firstLine="720"/>
        <w:rPr>
          <w:spacing w:val="-6"/>
          <w:sz w:val="26"/>
          <w:szCs w:val="26"/>
          <w:lang w:val="vi-VN"/>
        </w:rPr>
      </w:pPr>
      <w:r w:rsidRPr="00E7425D">
        <w:rPr>
          <w:spacing w:val="-6"/>
          <w:sz w:val="26"/>
          <w:szCs w:val="26"/>
          <w:lang w:val="vi-VN"/>
        </w:rPr>
        <w:t xml:space="preserve">Nhận biết được mối liên hệ giữa </w:t>
      </w:r>
      <w:r w:rsidR="00E41758" w:rsidRPr="00E7425D">
        <w:rPr>
          <w:spacing w:val="-6"/>
          <w:sz w:val="26"/>
          <w:szCs w:val="26"/>
          <w:lang w:val="vi-VN"/>
        </w:rPr>
        <w:t>Hát Bả trạo</w:t>
      </w:r>
      <w:r w:rsidRPr="00E7425D">
        <w:rPr>
          <w:spacing w:val="-6"/>
          <w:sz w:val="26"/>
          <w:szCs w:val="26"/>
          <w:lang w:val="vi-VN"/>
        </w:rPr>
        <w:t xml:space="preserve"> và nghề biển trong đời sống văn hóa của cư dân ven biển.</w:t>
      </w:r>
    </w:p>
    <w:p w14:paraId="5FEC5C2B" w14:textId="77777777" w:rsidR="00951EE2" w:rsidRPr="00E7425D" w:rsidRDefault="00951EE2" w:rsidP="00194EA7">
      <w:pPr>
        <w:widowControl w:val="0"/>
        <w:ind w:firstLine="720"/>
        <w:rPr>
          <w:spacing w:val="-6"/>
          <w:sz w:val="26"/>
          <w:szCs w:val="26"/>
          <w:lang w:val="vi-VN"/>
        </w:rPr>
      </w:pPr>
      <w:r w:rsidRPr="00E7425D">
        <w:rPr>
          <w:spacing w:val="-6"/>
          <w:sz w:val="26"/>
          <w:szCs w:val="26"/>
          <w:lang w:val="vi-VN"/>
        </w:rPr>
        <w:t>Phát triển năng lực hợp tác, giao tiếp và thể hiện bản thân.</w:t>
      </w:r>
    </w:p>
    <w:p w14:paraId="429D9D38" w14:textId="04369FCB" w:rsidR="00951EE2" w:rsidRPr="00E7425D" w:rsidRDefault="00951EE2" w:rsidP="00194EA7">
      <w:pPr>
        <w:widowControl w:val="0"/>
        <w:ind w:firstLine="720"/>
        <w:rPr>
          <w:spacing w:val="-6"/>
          <w:sz w:val="26"/>
          <w:szCs w:val="26"/>
          <w:lang w:val="vi-VN"/>
        </w:rPr>
      </w:pPr>
      <w:r w:rsidRPr="00E7425D">
        <w:rPr>
          <w:spacing w:val="-6"/>
          <w:sz w:val="26"/>
          <w:szCs w:val="26"/>
          <w:lang w:val="vi-VN"/>
        </w:rPr>
        <w:t>Về phẩm chất:</w:t>
      </w:r>
    </w:p>
    <w:p w14:paraId="33A555F2" w14:textId="77777777" w:rsidR="00951EE2" w:rsidRPr="00E7425D" w:rsidRDefault="00951EE2" w:rsidP="00194EA7">
      <w:pPr>
        <w:widowControl w:val="0"/>
        <w:ind w:firstLine="720"/>
        <w:rPr>
          <w:spacing w:val="-6"/>
          <w:sz w:val="26"/>
          <w:szCs w:val="26"/>
          <w:lang w:val="vi-VN"/>
        </w:rPr>
      </w:pPr>
      <w:r w:rsidRPr="00E7425D">
        <w:rPr>
          <w:spacing w:val="-6"/>
          <w:sz w:val="26"/>
          <w:szCs w:val="26"/>
          <w:lang w:val="vi-VN"/>
        </w:rPr>
        <w:t>Bồi dưỡng lòng tự hào dân tộc, tình yêu quê hương và ý thức bảo tồn di sản văn hóa truyền thống.</w:t>
      </w:r>
    </w:p>
    <w:p w14:paraId="68DEEE44" w14:textId="5C57661A" w:rsidR="00951EE2" w:rsidRPr="00E7425D" w:rsidRDefault="00951EE2" w:rsidP="00194EA7">
      <w:pPr>
        <w:widowControl w:val="0"/>
        <w:ind w:firstLine="720"/>
        <w:rPr>
          <w:b/>
          <w:bCs/>
          <w:i/>
          <w:iCs/>
          <w:spacing w:val="-6"/>
          <w:sz w:val="26"/>
          <w:szCs w:val="26"/>
          <w:lang w:val="en-GB"/>
        </w:rPr>
      </w:pPr>
      <w:r w:rsidRPr="00E7425D">
        <w:rPr>
          <w:b/>
          <w:bCs/>
          <w:i/>
          <w:iCs/>
          <w:spacing w:val="-6"/>
          <w:sz w:val="26"/>
          <w:szCs w:val="26"/>
          <w:lang w:val="en-GB"/>
        </w:rPr>
        <w:t>*</w:t>
      </w:r>
      <w:r w:rsidR="004B5837" w:rsidRPr="00E7425D">
        <w:rPr>
          <w:b/>
          <w:bCs/>
          <w:i/>
          <w:iCs/>
          <w:spacing w:val="-6"/>
          <w:sz w:val="26"/>
          <w:szCs w:val="26"/>
          <w:lang w:val="en-GB"/>
        </w:rPr>
        <w:t xml:space="preserve"> </w:t>
      </w:r>
      <w:r w:rsidRPr="00E7425D">
        <w:rPr>
          <w:b/>
          <w:bCs/>
          <w:i/>
          <w:iCs/>
          <w:spacing w:val="-6"/>
          <w:sz w:val="26"/>
          <w:szCs w:val="26"/>
          <w:lang w:val="vi-VN"/>
        </w:rPr>
        <w:t>Cấu trúc và tiến trình tổ chức</w:t>
      </w:r>
    </w:p>
    <w:p w14:paraId="5A698DD3" w14:textId="2E90025E" w:rsidR="00F50512" w:rsidRPr="00E7425D" w:rsidRDefault="00951EE2" w:rsidP="00194EA7">
      <w:pPr>
        <w:widowControl w:val="0"/>
        <w:ind w:firstLine="720"/>
        <w:rPr>
          <w:spacing w:val="-6"/>
          <w:sz w:val="26"/>
          <w:szCs w:val="26"/>
          <w:lang w:val="vi-VN"/>
        </w:rPr>
      </w:pPr>
      <w:r w:rsidRPr="00E7425D">
        <w:rPr>
          <w:spacing w:val="-6"/>
          <w:sz w:val="26"/>
          <w:szCs w:val="26"/>
          <w:lang w:val="vi-VN"/>
        </w:rPr>
        <w:t xml:space="preserve">Buổi sinh hoạt được chia thành </w:t>
      </w:r>
      <w:proofErr w:type="spellStart"/>
      <w:r w:rsidRPr="00E7425D">
        <w:rPr>
          <w:spacing w:val="-6"/>
          <w:sz w:val="26"/>
          <w:szCs w:val="26"/>
          <w:lang w:val="en-GB"/>
        </w:rPr>
        <w:t>hai</w:t>
      </w:r>
      <w:proofErr w:type="spellEnd"/>
      <w:r w:rsidRPr="00E7425D">
        <w:rPr>
          <w:spacing w:val="-6"/>
          <w:sz w:val="26"/>
          <w:szCs w:val="26"/>
          <w:lang w:val="vi-VN"/>
        </w:rPr>
        <w:t xml:space="preserve"> phần chính:</w:t>
      </w:r>
    </w:p>
    <w:p w14:paraId="311B7FEE" w14:textId="267B4E49" w:rsidR="00F50512" w:rsidRPr="00E7425D" w:rsidRDefault="00F50512" w:rsidP="00194EA7">
      <w:pPr>
        <w:widowControl w:val="0"/>
        <w:ind w:firstLine="720"/>
        <w:rPr>
          <w:b/>
          <w:bCs/>
          <w:spacing w:val="-6"/>
          <w:sz w:val="26"/>
          <w:szCs w:val="26"/>
          <w:lang w:val="vi-VN"/>
        </w:rPr>
      </w:pPr>
      <w:r w:rsidRPr="00E7425D">
        <w:rPr>
          <w:b/>
          <w:bCs/>
          <w:spacing w:val="-6"/>
          <w:sz w:val="26"/>
          <w:szCs w:val="26"/>
          <w:lang w:val="vi-VN"/>
        </w:rPr>
        <w:t>Phần 1: Nghi lễ (10 phút)</w:t>
      </w:r>
    </w:p>
    <w:p w14:paraId="0707965F" w14:textId="77777777" w:rsidR="00F50512" w:rsidRPr="00E7425D" w:rsidRDefault="00F50512" w:rsidP="00194EA7">
      <w:pPr>
        <w:widowControl w:val="0"/>
        <w:ind w:firstLine="720"/>
        <w:rPr>
          <w:spacing w:val="-6"/>
          <w:sz w:val="26"/>
          <w:szCs w:val="26"/>
          <w:lang w:val="vi-VN"/>
        </w:rPr>
      </w:pPr>
      <w:r w:rsidRPr="00E7425D">
        <w:rPr>
          <w:spacing w:val="-6"/>
          <w:sz w:val="26"/>
          <w:szCs w:val="26"/>
          <w:lang w:val="vi-VN"/>
        </w:rPr>
        <w:t>Chào cờ, hát Quốc ca.</w:t>
      </w:r>
    </w:p>
    <w:p w14:paraId="492063DF" w14:textId="77777777" w:rsidR="00F50512" w:rsidRPr="00E7425D" w:rsidRDefault="00F50512" w:rsidP="00194EA7">
      <w:pPr>
        <w:widowControl w:val="0"/>
        <w:ind w:firstLine="720"/>
        <w:rPr>
          <w:spacing w:val="-6"/>
          <w:sz w:val="26"/>
          <w:szCs w:val="26"/>
          <w:lang w:val="vi-VN"/>
        </w:rPr>
      </w:pPr>
      <w:r w:rsidRPr="00E7425D">
        <w:rPr>
          <w:spacing w:val="-6"/>
          <w:sz w:val="26"/>
          <w:szCs w:val="26"/>
          <w:lang w:val="vi-VN"/>
        </w:rPr>
        <w:t>Tổng kết hoạt động giáo dục tuần trước.</w:t>
      </w:r>
    </w:p>
    <w:p w14:paraId="7AA4460A" w14:textId="77777777"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lastRenderedPageBreak/>
        <w:t>Phổ biến kế hoạch tuần mới.</w:t>
      </w:r>
    </w:p>
    <w:p w14:paraId="6005BE51" w14:textId="73807628" w:rsidR="00F50512" w:rsidRPr="00E7425D" w:rsidRDefault="00F50512" w:rsidP="00194EA7">
      <w:pPr>
        <w:widowControl w:val="0"/>
        <w:spacing w:line="336" w:lineRule="auto"/>
        <w:ind w:firstLine="720"/>
        <w:rPr>
          <w:b/>
          <w:bCs/>
          <w:spacing w:val="-6"/>
          <w:sz w:val="26"/>
          <w:szCs w:val="26"/>
          <w:lang w:val="vi-VN"/>
        </w:rPr>
      </w:pPr>
      <w:r w:rsidRPr="00E7425D">
        <w:rPr>
          <w:b/>
          <w:bCs/>
          <w:spacing w:val="-6"/>
          <w:sz w:val="26"/>
          <w:szCs w:val="26"/>
          <w:lang w:val="vi-VN"/>
        </w:rPr>
        <w:t xml:space="preserve">Phần 2: Sinh hoạt chủ đề “Khám phá </w:t>
      </w:r>
      <w:r w:rsidR="00E41758" w:rsidRPr="00E7425D">
        <w:rPr>
          <w:b/>
          <w:bCs/>
          <w:spacing w:val="-6"/>
          <w:sz w:val="26"/>
          <w:szCs w:val="26"/>
          <w:lang w:val="vi-VN"/>
        </w:rPr>
        <w:t>Hát Bả trạo</w:t>
      </w:r>
      <w:r w:rsidRPr="00E7425D">
        <w:rPr>
          <w:b/>
          <w:bCs/>
          <w:spacing w:val="-6"/>
          <w:sz w:val="26"/>
          <w:szCs w:val="26"/>
          <w:lang w:val="vi-VN"/>
        </w:rPr>
        <w:t xml:space="preserve"> và Văn hóa Biển” </w:t>
      </w:r>
      <w:r w:rsidR="006D1F19" w:rsidRPr="00E7425D">
        <w:rPr>
          <w:b/>
          <w:bCs/>
          <w:spacing w:val="-6"/>
          <w:sz w:val="26"/>
          <w:szCs w:val="26"/>
          <w:lang w:val="vi-VN"/>
        </w:rPr>
        <w:br/>
      </w:r>
      <w:r w:rsidRPr="00E7425D">
        <w:rPr>
          <w:b/>
          <w:bCs/>
          <w:spacing w:val="-6"/>
          <w:sz w:val="26"/>
          <w:szCs w:val="26"/>
          <w:lang w:val="vi-VN"/>
        </w:rPr>
        <w:t>(30 phút)</w:t>
      </w:r>
    </w:p>
    <w:p w14:paraId="7CF6975C" w14:textId="3BABAE38" w:rsidR="00F50512" w:rsidRPr="00E7425D" w:rsidRDefault="00F50512" w:rsidP="00194EA7">
      <w:pPr>
        <w:widowControl w:val="0"/>
        <w:spacing w:line="336" w:lineRule="auto"/>
        <w:ind w:firstLine="720"/>
        <w:rPr>
          <w:i/>
          <w:iCs/>
          <w:spacing w:val="-6"/>
          <w:sz w:val="26"/>
          <w:szCs w:val="26"/>
          <w:lang w:val="vi-VN"/>
        </w:rPr>
      </w:pPr>
      <w:r w:rsidRPr="00E7425D">
        <w:rPr>
          <w:i/>
          <w:iCs/>
          <w:spacing w:val="-6"/>
          <w:sz w:val="26"/>
          <w:szCs w:val="26"/>
          <w:lang w:val="vi-VN"/>
        </w:rPr>
        <w:t xml:space="preserve">Hoạt động 1: Biểu diễn </w:t>
      </w:r>
      <w:r w:rsidR="00E41758" w:rsidRPr="00E7425D">
        <w:rPr>
          <w:i/>
          <w:iCs/>
          <w:spacing w:val="-6"/>
          <w:sz w:val="26"/>
          <w:szCs w:val="26"/>
          <w:lang w:val="vi-VN"/>
        </w:rPr>
        <w:t>Hát Bả trạo</w:t>
      </w:r>
      <w:r w:rsidRPr="00E7425D">
        <w:rPr>
          <w:i/>
          <w:iCs/>
          <w:spacing w:val="-6"/>
          <w:sz w:val="26"/>
          <w:szCs w:val="26"/>
          <w:lang w:val="vi-VN"/>
        </w:rPr>
        <w:t xml:space="preserve"> </w:t>
      </w:r>
      <w:r w:rsidR="00182DE7">
        <w:rPr>
          <w:i/>
          <w:iCs/>
          <w:spacing w:val="-6"/>
          <w:sz w:val="26"/>
          <w:szCs w:val="26"/>
          <w:lang w:val="en-GB"/>
        </w:rPr>
        <w:t>-</w:t>
      </w:r>
      <w:r w:rsidRPr="00E7425D">
        <w:rPr>
          <w:i/>
          <w:iCs/>
          <w:spacing w:val="-6"/>
          <w:sz w:val="26"/>
          <w:szCs w:val="26"/>
          <w:lang w:val="vi-VN"/>
        </w:rPr>
        <w:t xml:space="preserve"> “</w:t>
      </w:r>
      <w:proofErr w:type="spellStart"/>
      <w:r w:rsidR="00D75459">
        <w:rPr>
          <w:i/>
          <w:iCs/>
          <w:spacing w:val="-6"/>
          <w:sz w:val="26"/>
          <w:szCs w:val="26"/>
          <w:lang w:val="en-GB"/>
        </w:rPr>
        <w:t>Hò</w:t>
      </w:r>
      <w:proofErr w:type="spellEnd"/>
      <w:r w:rsidR="00D75459">
        <w:rPr>
          <w:i/>
          <w:iCs/>
          <w:spacing w:val="-6"/>
          <w:sz w:val="26"/>
          <w:szCs w:val="26"/>
          <w:lang w:val="en-GB"/>
        </w:rPr>
        <w:t xml:space="preserve"> </w:t>
      </w:r>
      <w:proofErr w:type="spellStart"/>
      <w:r w:rsidR="00D75459">
        <w:rPr>
          <w:i/>
          <w:iCs/>
          <w:spacing w:val="-6"/>
          <w:sz w:val="26"/>
          <w:szCs w:val="26"/>
          <w:lang w:val="en-GB"/>
        </w:rPr>
        <w:t>thả</w:t>
      </w:r>
      <w:proofErr w:type="spellEnd"/>
      <w:r w:rsidR="00D75459">
        <w:rPr>
          <w:i/>
          <w:iCs/>
          <w:spacing w:val="-6"/>
          <w:sz w:val="26"/>
          <w:szCs w:val="26"/>
          <w:lang w:val="en-GB"/>
        </w:rPr>
        <w:t xml:space="preserve"> </w:t>
      </w:r>
      <w:proofErr w:type="spellStart"/>
      <w:r w:rsidR="00D75459">
        <w:rPr>
          <w:i/>
          <w:iCs/>
          <w:spacing w:val="-6"/>
          <w:sz w:val="26"/>
          <w:szCs w:val="26"/>
          <w:lang w:val="en-GB"/>
        </w:rPr>
        <w:t>lưới</w:t>
      </w:r>
      <w:proofErr w:type="spellEnd"/>
      <w:r w:rsidRPr="00E7425D">
        <w:rPr>
          <w:i/>
          <w:iCs/>
          <w:spacing w:val="-6"/>
          <w:sz w:val="26"/>
          <w:szCs w:val="26"/>
          <w:lang w:val="vi-VN"/>
        </w:rPr>
        <w:t>” (5 phút)</w:t>
      </w:r>
    </w:p>
    <w:p w14:paraId="1B19ACB8" w14:textId="4C234013"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 xml:space="preserve">Mục tiêu: Giới thiệu nét đặc trưng của </w:t>
      </w:r>
      <w:r w:rsidR="00E41758" w:rsidRPr="00E7425D">
        <w:rPr>
          <w:spacing w:val="-6"/>
          <w:sz w:val="26"/>
          <w:szCs w:val="26"/>
          <w:lang w:val="vi-VN"/>
        </w:rPr>
        <w:t>Hát Bả trạo</w:t>
      </w:r>
      <w:r w:rsidRPr="00E7425D">
        <w:rPr>
          <w:spacing w:val="-6"/>
          <w:sz w:val="26"/>
          <w:szCs w:val="26"/>
          <w:lang w:val="vi-VN"/>
        </w:rPr>
        <w:t xml:space="preserve"> thông qua biểu diễn </w:t>
      </w:r>
      <w:r w:rsidR="006D1F19" w:rsidRPr="00E7425D">
        <w:rPr>
          <w:spacing w:val="-6"/>
          <w:sz w:val="26"/>
          <w:szCs w:val="26"/>
          <w:lang w:val="vi-VN"/>
        </w:rPr>
        <w:br/>
      </w:r>
      <w:r w:rsidRPr="00E7425D">
        <w:rPr>
          <w:spacing w:val="-6"/>
          <w:sz w:val="26"/>
          <w:szCs w:val="26"/>
          <w:lang w:val="vi-VN"/>
        </w:rPr>
        <w:t>nghệ thuật.</w:t>
      </w:r>
    </w:p>
    <w:p w14:paraId="4303D1E8" w14:textId="6BACE385"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 xml:space="preserve">Tổ chức: Đội văn nghệ của </w:t>
      </w:r>
      <w:proofErr w:type="spellStart"/>
      <w:r w:rsidR="00DC6FB8">
        <w:rPr>
          <w:spacing w:val="-6"/>
          <w:sz w:val="26"/>
          <w:szCs w:val="26"/>
          <w:lang w:val="en-GB"/>
        </w:rPr>
        <w:t>trường</w:t>
      </w:r>
      <w:proofErr w:type="spellEnd"/>
      <w:r w:rsidRPr="00E7425D">
        <w:rPr>
          <w:spacing w:val="-6"/>
          <w:sz w:val="26"/>
          <w:szCs w:val="26"/>
          <w:lang w:val="vi-VN"/>
        </w:rPr>
        <w:t xml:space="preserve"> trình diễn </w:t>
      </w:r>
      <w:proofErr w:type="spellStart"/>
      <w:r w:rsidR="00C05539">
        <w:rPr>
          <w:spacing w:val="-6"/>
          <w:sz w:val="26"/>
          <w:szCs w:val="26"/>
          <w:lang w:val="en-GB"/>
        </w:rPr>
        <w:t>làn</w:t>
      </w:r>
      <w:proofErr w:type="spellEnd"/>
      <w:r w:rsidR="00C05539">
        <w:rPr>
          <w:spacing w:val="-6"/>
          <w:sz w:val="26"/>
          <w:szCs w:val="26"/>
          <w:lang w:val="en-GB"/>
        </w:rPr>
        <w:t xml:space="preserve"> </w:t>
      </w:r>
      <w:proofErr w:type="spellStart"/>
      <w:r w:rsidR="00C05539">
        <w:rPr>
          <w:spacing w:val="-6"/>
          <w:sz w:val="26"/>
          <w:szCs w:val="26"/>
          <w:lang w:val="en-GB"/>
        </w:rPr>
        <w:t>điệu</w:t>
      </w:r>
      <w:proofErr w:type="spellEnd"/>
      <w:r w:rsidRPr="00E7425D">
        <w:rPr>
          <w:spacing w:val="-6"/>
          <w:sz w:val="26"/>
          <w:szCs w:val="26"/>
          <w:lang w:val="vi-VN"/>
        </w:rPr>
        <w:t xml:space="preserve"> với trang phục truyền thống. </w:t>
      </w:r>
      <w:r w:rsidR="00951EE2" w:rsidRPr="00E7425D">
        <w:rPr>
          <w:spacing w:val="-6"/>
          <w:sz w:val="26"/>
          <w:szCs w:val="26"/>
          <w:lang w:val="en-GB"/>
        </w:rPr>
        <w:t>GV</w:t>
      </w:r>
      <w:r w:rsidRPr="00E7425D">
        <w:rPr>
          <w:spacing w:val="-6"/>
          <w:sz w:val="26"/>
          <w:szCs w:val="26"/>
          <w:lang w:val="vi-VN"/>
        </w:rPr>
        <w:t xml:space="preserve"> phụ trách giới thiệu tiết mục.</w:t>
      </w:r>
    </w:p>
    <w:p w14:paraId="3BD5E0C3" w14:textId="153132BB"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Sản phẩm: Một tiết mục biểu diễn sinh động, thu hút sự chú ý của toàn trường, tạo không khí hứng khởi cho phần thi tiếp theo.</w:t>
      </w:r>
    </w:p>
    <w:p w14:paraId="54302B40" w14:textId="534FE805" w:rsidR="00F50512" w:rsidRPr="00E7425D" w:rsidRDefault="00F50512" w:rsidP="00194EA7">
      <w:pPr>
        <w:widowControl w:val="0"/>
        <w:spacing w:line="336" w:lineRule="auto"/>
        <w:ind w:firstLine="720"/>
        <w:rPr>
          <w:i/>
          <w:iCs/>
          <w:spacing w:val="-6"/>
          <w:sz w:val="26"/>
          <w:szCs w:val="26"/>
          <w:lang w:val="vi-VN"/>
        </w:rPr>
      </w:pPr>
      <w:r w:rsidRPr="00E7425D">
        <w:rPr>
          <w:i/>
          <w:iCs/>
          <w:spacing w:val="-6"/>
          <w:sz w:val="26"/>
          <w:szCs w:val="26"/>
          <w:lang w:val="vi-VN"/>
        </w:rPr>
        <w:t xml:space="preserve">Hoạt động 2: Phần thi “Tìm hiểu </w:t>
      </w:r>
      <w:r w:rsidR="00E41758" w:rsidRPr="00E7425D">
        <w:rPr>
          <w:i/>
          <w:iCs/>
          <w:spacing w:val="-6"/>
          <w:sz w:val="26"/>
          <w:szCs w:val="26"/>
          <w:lang w:val="vi-VN"/>
        </w:rPr>
        <w:t>Hát Bả trạo</w:t>
      </w:r>
      <w:r w:rsidRPr="00E7425D">
        <w:rPr>
          <w:i/>
          <w:iCs/>
          <w:spacing w:val="-6"/>
          <w:sz w:val="26"/>
          <w:szCs w:val="26"/>
          <w:lang w:val="vi-VN"/>
        </w:rPr>
        <w:t xml:space="preserve"> và Nghề Biển” (20 phút)</w:t>
      </w:r>
    </w:p>
    <w:p w14:paraId="56F817A8" w14:textId="77777777"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Mục tiêu:</w:t>
      </w:r>
    </w:p>
    <w:p w14:paraId="06B066F8" w14:textId="76781D2E"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 xml:space="preserve">Củng cố kiến thức về </w:t>
      </w:r>
      <w:r w:rsidR="00E41758" w:rsidRPr="00E7425D">
        <w:rPr>
          <w:spacing w:val="-6"/>
          <w:sz w:val="26"/>
          <w:szCs w:val="26"/>
          <w:lang w:val="vi-VN"/>
        </w:rPr>
        <w:t>Hát Bả trạo</w:t>
      </w:r>
      <w:r w:rsidRPr="00E7425D">
        <w:rPr>
          <w:spacing w:val="-6"/>
          <w:sz w:val="26"/>
          <w:szCs w:val="26"/>
          <w:lang w:val="vi-VN"/>
        </w:rPr>
        <w:t xml:space="preserve"> và nghề biển.</w:t>
      </w:r>
    </w:p>
    <w:p w14:paraId="386AF0E4" w14:textId="77777777"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Rèn luyện kỹ năng phản xạ, tư duy nhanh và làm việc nhóm.</w:t>
      </w:r>
    </w:p>
    <w:p w14:paraId="79A82887" w14:textId="4FF377F4"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Tổ chức:</w:t>
      </w:r>
    </w:p>
    <w:p w14:paraId="4327AABE" w14:textId="77777777" w:rsidR="00F50512" w:rsidRPr="003D5882" w:rsidRDefault="00F50512" w:rsidP="00194EA7">
      <w:pPr>
        <w:widowControl w:val="0"/>
        <w:spacing w:line="336" w:lineRule="auto"/>
        <w:ind w:firstLine="720"/>
        <w:rPr>
          <w:sz w:val="26"/>
          <w:szCs w:val="26"/>
          <w:lang w:val="vi-VN"/>
        </w:rPr>
      </w:pPr>
      <w:r w:rsidRPr="003D5882">
        <w:rPr>
          <w:sz w:val="26"/>
          <w:szCs w:val="26"/>
          <w:lang w:val="vi-VN"/>
        </w:rPr>
        <w:t>Các đội thi đại diện cho các khối lớp tham gia trả lời câu hỏi trắc nghiệm và tự luận ngắn.</w:t>
      </w:r>
    </w:p>
    <w:p w14:paraId="63CE23D9" w14:textId="77777777"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Hình thức thi đua: bấm chuông giành quyền trả lời, đội trả lời nhanh và đúng được tính điểm.</w:t>
      </w:r>
    </w:p>
    <w:p w14:paraId="76421A17" w14:textId="0BCF8D54"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 xml:space="preserve">Câu hỏi xoay quanh các nội dung: đặc điểm </w:t>
      </w:r>
      <w:r w:rsidR="00E41758" w:rsidRPr="00E7425D">
        <w:rPr>
          <w:spacing w:val="-6"/>
          <w:sz w:val="26"/>
          <w:szCs w:val="26"/>
          <w:lang w:val="vi-VN"/>
        </w:rPr>
        <w:t>Hát Bả trạo</w:t>
      </w:r>
      <w:r w:rsidRPr="00E7425D">
        <w:rPr>
          <w:spacing w:val="-6"/>
          <w:sz w:val="26"/>
          <w:szCs w:val="26"/>
          <w:lang w:val="vi-VN"/>
        </w:rPr>
        <w:t xml:space="preserve">, nhân vật, nhạc cụ, </w:t>
      </w:r>
      <w:r w:rsidR="000276C5" w:rsidRPr="00E7425D">
        <w:rPr>
          <w:spacing w:val="-6"/>
          <w:sz w:val="26"/>
          <w:szCs w:val="26"/>
          <w:lang w:val="vi-VN"/>
        </w:rPr>
        <w:t>lễ lội cầu ngư</w:t>
      </w:r>
      <w:r w:rsidRPr="00E7425D">
        <w:rPr>
          <w:spacing w:val="-6"/>
          <w:sz w:val="26"/>
          <w:szCs w:val="26"/>
          <w:lang w:val="vi-VN"/>
        </w:rPr>
        <w:t>, vai trò của nghề biển, thử thách của ngư dân,...</w:t>
      </w:r>
    </w:p>
    <w:p w14:paraId="60EFD186" w14:textId="77777777"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Sản phẩm: Câu trả lời chính xác, thể hiện sự hiểu biết và liên hệ thực tiễn giữa nghệ thuật và đời sống.</w:t>
      </w:r>
    </w:p>
    <w:p w14:paraId="75C363CA" w14:textId="27572675" w:rsidR="00F50512" w:rsidRPr="00E7425D" w:rsidRDefault="00F50512" w:rsidP="00194EA7">
      <w:pPr>
        <w:widowControl w:val="0"/>
        <w:spacing w:line="336" w:lineRule="auto"/>
        <w:ind w:firstLine="720"/>
        <w:rPr>
          <w:i/>
          <w:iCs/>
          <w:spacing w:val="-6"/>
          <w:sz w:val="26"/>
          <w:szCs w:val="26"/>
          <w:lang w:val="vi-VN"/>
        </w:rPr>
      </w:pPr>
      <w:r w:rsidRPr="00E7425D">
        <w:rPr>
          <w:i/>
          <w:iCs/>
          <w:spacing w:val="-6"/>
          <w:sz w:val="26"/>
          <w:szCs w:val="26"/>
          <w:lang w:val="vi-VN"/>
        </w:rPr>
        <w:t>Hoạt động 3: Tổng kết và trao thưởng (5 phút)</w:t>
      </w:r>
    </w:p>
    <w:p w14:paraId="63D840C7" w14:textId="77777777"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Công bố kết quả phần thi.</w:t>
      </w:r>
    </w:p>
    <w:p w14:paraId="7A3A10FE" w14:textId="77777777"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Trao phần thưởng cho đội chiến thắng.</w:t>
      </w:r>
    </w:p>
    <w:p w14:paraId="20AAE666" w14:textId="3E0D55F2"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 xml:space="preserve">Mời đại diện </w:t>
      </w:r>
      <w:r w:rsidR="00951EE2" w:rsidRPr="00E7425D">
        <w:rPr>
          <w:spacing w:val="-6"/>
          <w:sz w:val="26"/>
          <w:szCs w:val="26"/>
          <w:lang w:val="en-GB"/>
        </w:rPr>
        <w:t>HS</w:t>
      </w:r>
      <w:r w:rsidRPr="00E7425D">
        <w:rPr>
          <w:spacing w:val="-6"/>
          <w:sz w:val="26"/>
          <w:szCs w:val="26"/>
          <w:lang w:val="vi-VN"/>
        </w:rPr>
        <w:t xml:space="preserve"> chia sẻ cảm xúc và bài học rút ra.</w:t>
      </w:r>
    </w:p>
    <w:p w14:paraId="7C78547E" w14:textId="41D73538" w:rsidR="005C511F" w:rsidRPr="00E7425D" w:rsidRDefault="00951EE2" w:rsidP="00194EA7">
      <w:pPr>
        <w:widowControl w:val="0"/>
        <w:spacing w:line="336" w:lineRule="auto"/>
        <w:ind w:firstLine="720"/>
        <w:rPr>
          <w:spacing w:val="-6"/>
          <w:sz w:val="26"/>
          <w:szCs w:val="26"/>
          <w:lang w:val="vi-VN"/>
        </w:rPr>
      </w:pPr>
      <w:r w:rsidRPr="00E7425D">
        <w:rPr>
          <w:spacing w:val="-6"/>
          <w:sz w:val="26"/>
          <w:szCs w:val="26"/>
          <w:lang w:val="en-GB"/>
        </w:rPr>
        <w:t>GV</w:t>
      </w:r>
      <w:r w:rsidR="00F50512" w:rsidRPr="00E7425D">
        <w:rPr>
          <w:spacing w:val="-6"/>
          <w:sz w:val="26"/>
          <w:szCs w:val="26"/>
          <w:lang w:val="vi-VN"/>
        </w:rPr>
        <w:t xml:space="preserve"> tổng kết, nhấn mạnh giá trị văn hóa của </w:t>
      </w:r>
      <w:r w:rsidR="00E41758" w:rsidRPr="00E7425D">
        <w:rPr>
          <w:spacing w:val="-6"/>
          <w:sz w:val="26"/>
          <w:szCs w:val="26"/>
          <w:lang w:val="vi-VN"/>
        </w:rPr>
        <w:t>Hát Bả trạo</w:t>
      </w:r>
      <w:r w:rsidR="00F50512" w:rsidRPr="00E7425D">
        <w:rPr>
          <w:spacing w:val="-6"/>
          <w:sz w:val="26"/>
          <w:szCs w:val="26"/>
          <w:lang w:val="vi-VN"/>
        </w:rPr>
        <w:t xml:space="preserve"> và vai trò của </w:t>
      </w:r>
      <w:r w:rsidRPr="00E7425D">
        <w:rPr>
          <w:spacing w:val="-6"/>
          <w:sz w:val="26"/>
          <w:szCs w:val="26"/>
          <w:lang w:val="en-GB"/>
        </w:rPr>
        <w:t>HS</w:t>
      </w:r>
      <w:r w:rsidR="00F50512" w:rsidRPr="00E7425D">
        <w:rPr>
          <w:spacing w:val="-6"/>
          <w:sz w:val="26"/>
          <w:szCs w:val="26"/>
          <w:lang w:val="vi-VN"/>
        </w:rPr>
        <w:t xml:space="preserve"> trong việc gìn giữ di sản.</w:t>
      </w:r>
    </w:p>
    <w:p w14:paraId="087F4BC5" w14:textId="0413E319" w:rsidR="00F50512" w:rsidRPr="00E7425D" w:rsidRDefault="005C511F" w:rsidP="00194EA7">
      <w:pPr>
        <w:widowControl w:val="0"/>
        <w:spacing w:line="336" w:lineRule="auto"/>
        <w:ind w:firstLine="720"/>
        <w:rPr>
          <w:i/>
          <w:iCs/>
          <w:spacing w:val="-6"/>
          <w:sz w:val="26"/>
          <w:szCs w:val="26"/>
          <w:lang w:val="vi-VN"/>
        </w:rPr>
      </w:pPr>
      <w:r w:rsidRPr="00E7425D">
        <w:rPr>
          <w:i/>
          <w:iCs/>
          <w:spacing w:val="-6"/>
          <w:sz w:val="26"/>
          <w:szCs w:val="26"/>
          <w:lang w:val="en-GB"/>
        </w:rPr>
        <w:t>*</w:t>
      </w:r>
      <w:r w:rsidR="002452A0" w:rsidRPr="00E7425D">
        <w:rPr>
          <w:i/>
          <w:iCs/>
          <w:spacing w:val="-6"/>
          <w:sz w:val="26"/>
          <w:szCs w:val="26"/>
          <w:lang w:val="en-GB"/>
        </w:rPr>
        <w:t xml:space="preserve"> </w:t>
      </w:r>
      <w:r w:rsidRPr="00E7425D">
        <w:rPr>
          <w:b/>
          <w:bCs/>
          <w:i/>
          <w:iCs/>
          <w:spacing w:val="-6"/>
          <w:sz w:val="26"/>
          <w:szCs w:val="26"/>
          <w:lang w:val="en-GB"/>
        </w:rPr>
        <w:t>T</w:t>
      </w:r>
      <w:r w:rsidR="00F50512" w:rsidRPr="00E7425D">
        <w:rPr>
          <w:b/>
          <w:bCs/>
          <w:i/>
          <w:iCs/>
          <w:spacing w:val="-6"/>
          <w:sz w:val="26"/>
          <w:szCs w:val="26"/>
          <w:lang w:val="vi-VN"/>
        </w:rPr>
        <w:t>ổ chức thực hiện</w:t>
      </w:r>
    </w:p>
    <w:p w14:paraId="5AA1BEDB" w14:textId="6D0FC08C" w:rsidR="00F50512" w:rsidRPr="00E7425D" w:rsidRDefault="00F50512" w:rsidP="00194EA7">
      <w:pPr>
        <w:widowControl w:val="0"/>
        <w:spacing w:line="348" w:lineRule="auto"/>
        <w:ind w:firstLine="720"/>
        <w:rPr>
          <w:spacing w:val="-6"/>
          <w:sz w:val="26"/>
          <w:szCs w:val="26"/>
          <w:lang w:val="vi-VN"/>
        </w:rPr>
      </w:pPr>
      <w:r w:rsidRPr="00E7425D">
        <w:rPr>
          <w:spacing w:val="-6"/>
          <w:sz w:val="26"/>
          <w:szCs w:val="26"/>
          <w:lang w:val="vi-VN"/>
        </w:rPr>
        <w:t>Chuẩn bị:</w:t>
      </w:r>
    </w:p>
    <w:p w14:paraId="0A23B24D" w14:textId="5CA9B39A" w:rsidR="00F50512" w:rsidRPr="00E7425D" w:rsidRDefault="005C511F" w:rsidP="00194EA7">
      <w:pPr>
        <w:widowControl w:val="0"/>
        <w:spacing w:line="336" w:lineRule="auto"/>
        <w:ind w:firstLine="720"/>
        <w:rPr>
          <w:spacing w:val="-6"/>
          <w:sz w:val="26"/>
          <w:szCs w:val="26"/>
          <w:lang w:val="vi-VN"/>
        </w:rPr>
      </w:pPr>
      <w:r w:rsidRPr="00E7425D">
        <w:rPr>
          <w:spacing w:val="-6"/>
          <w:sz w:val="26"/>
          <w:szCs w:val="26"/>
          <w:lang w:val="en-GB"/>
        </w:rPr>
        <w:t>GV</w:t>
      </w:r>
      <w:r w:rsidR="00F50512" w:rsidRPr="00E7425D">
        <w:rPr>
          <w:spacing w:val="-6"/>
          <w:sz w:val="26"/>
          <w:szCs w:val="26"/>
          <w:lang w:val="vi-VN"/>
        </w:rPr>
        <w:t xml:space="preserve"> tổng phụ trách phối hợp với </w:t>
      </w:r>
      <w:r w:rsidRPr="00E7425D">
        <w:rPr>
          <w:spacing w:val="-6"/>
          <w:sz w:val="26"/>
          <w:szCs w:val="26"/>
          <w:lang w:val="en-GB"/>
        </w:rPr>
        <w:t>GV</w:t>
      </w:r>
      <w:r w:rsidR="00F50512" w:rsidRPr="00E7425D">
        <w:rPr>
          <w:spacing w:val="-6"/>
          <w:sz w:val="26"/>
          <w:szCs w:val="26"/>
          <w:lang w:val="vi-VN"/>
        </w:rPr>
        <w:t xml:space="preserve"> âm nhạc, </w:t>
      </w:r>
      <w:r w:rsidR="000C5408" w:rsidRPr="00E7425D">
        <w:rPr>
          <w:spacing w:val="-6"/>
          <w:sz w:val="26"/>
          <w:szCs w:val="26"/>
          <w:lang w:val="vi-VN"/>
        </w:rPr>
        <w:t>mĩ thuật</w:t>
      </w:r>
      <w:r w:rsidR="00F50512" w:rsidRPr="00E7425D">
        <w:rPr>
          <w:spacing w:val="-6"/>
          <w:sz w:val="26"/>
          <w:szCs w:val="26"/>
          <w:lang w:val="vi-VN"/>
        </w:rPr>
        <w:t xml:space="preserve"> và </w:t>
      </w:r>
      <w:r w:rsidRPr="00E7425D">
        <w:rPr>
          <w:spacing w:val="-6"/>
          <w:sz w:val="26"/>
          <w:szCs w:val="26"/>
          <w:lang w:val="en-GB"/>
        </w:rPr>
        <w:t>GV</w:t>
      </w:r>
      <w:r w:rsidR="00F50512" w:rsidRPr="00E7425D">
        <w:rPr>
          <w:spacing w:val="-6"/>
          <w:sz w:val="26"/>
          <w:szCs w:val="26"/>
          <w:lang w:val="vi-VN"/>
        </w:rPr>
        <w:t xml:space="preserve"> chủ nhiệm xây dựng </w:t>
      </w:r>
      <w:r w:rsidR="00F50512" w:rsidRPr="00E7425D">
        <w:rPr>
          <w:spacing w:val="-6"/>
          <w:sz w:val="26"/>
          <w:szCs w:val="26"/>
          <w:lang w:val="vi-VN"/>
        </w:rPr>
        <w:lastRenderedPageBreak/>
        <w:t>kế hoạch, phân công nhiệm vụ, chuẩn bị học liệu, trang phục, đạo cụ và</w:t>
      </w:r>
      <w:r w:rsidR="00223D3F">
        <w:rPr>
          <w:spacing w:val="-6"/>
          <w:sz w:val="26"/>
          <w:szCs w:val="26"/>
        </w:rPr>
        <w:t xml:space="preserve"> </w:t>
      </w:r>
      <w:r w:rsidR="00F50512" w:rsidRPr="00E7425D">
        <w:rPr>
          <w:spacing w:val="-6"/>
          <w:sz w:val="26"/>
          <w:szCs w:val="26"/>
          <w:lang w:val="vi-VN"/>
        </w:rPr>
        <w:t>hệ thống câu hỏi.</w:t>
      </w:r>
    </w:p>
    <w:p w14:paraId="167BE62D" w14:textId="7B076049" w:rsidR="00F50512" w:rsidRPr="00E7425D" w:rsidRDefault="005C511F" w:rsidP="00194EA7">
      <w:pPr>
        <w:widowControl w:val="0"/>
        <w:spacing w:line="336" w:lineRule="auto"/>
        <w:ind w:firstLine="720"/>
        <w:rPr>
          <w:spacing w:val="-6"/>
          <w:sz w:val="26"/>
          <w:szCs w:val="26"/>
          <w:lang w:val="vi-VN"/>
        </w:rPr>
      </w:pPr>
      <w:r w:rsidRPr="00E7425D">
        <w:rPr>
          <w:spacing w:val="-6"/>
          <w:sz w:val="26"/>
          <w:szCs w:val="26"/>
          <w:lang w:val="en-GB"/>
        </w:rPr>
        <w:t>HS</w:t>
      </w:r>
      <w:r w:rsidR="00F50512" w:rsidRPr="00E7425D">
        <w:rPr>
          <w:spacing w:val="-6"/>
          <w:sz w:val="26"/>
          <w:szCs w:val="26"/>
          <w:lang w:val="vi-VN"/>
        </w:rPr>
        <w:t xml:space="preserve"> tìm hiểu trước về </w:t>
      </w:r>
      <w:r w:rsidR="00E41758" w:rsidRPr="00E7425D">
        <w:rPr>
          <w:spacing w:val="-6"/>
          <w:sz w:val="26"/>
          <w:szCs w:val="26"/>
          <w:lang w:val="vi-VN"/>
        </w:rPr>
        <w:t>Hát Bả trạo</w:t>
      </w:r>
      <w:r w:rsidR="00F50512" w:rsidRPr="00E7425D">
        <w:rPr>
          <w:spacing w:val="-6"/>
          <w:sz w:val="26"/>
          <w:szCs w:val="26"/>
          <w:lang w:val="vi-VN"/>
        </w:rPr>
        <w:t>, cử đại diện tham gia đội thi và đội</w:t>
      </w:r>
      <w:r w:rsidR="00223D3F">
        <w:rPr>
          <w:spacing w:val="-6"/>
          <w:sz w:val="26"/>
          <w:szCs w:val="26"/>
        </w:rPr>
        <w:t xml:space="preserve"> </w:t>
      </w:r>
      <w:r w:rsidR="00F50512" w:rsidRPr="00E7425D">
        <w:rPr>
          <w:spacing w:val="-6"/>
          <w:sz w:val="26"/>
          <w:szCs w:val="26"/>
          <w:lang w:val="vi-VN"/>
        </w:rPr>
        <w:t>biểu diễn.</w:t>
      </w:r>
    </w:p>
    <w:p w14:paraId="121D2507" w14:textId="424C2DCB" w:rsidR="00F5051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Triển khai:</w:t>
      </w:r>
    </w:p>
    <w:p w14:paraId="7A187C66" w14:textId="77777777" w:rsidR="00E26369"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 xml:space="preserve">Hoạt động được tổ chức tại sân trường, có sự tham gia của toàn thể </w:t>
      </w:r>
      <w:r w:rsidR="005C511F" w:rsidRPr="00E7425D">
        <w:rPr>
          <w:spacing w:val="-6"/>
          <w:sz w:val="26"/>
          <w:szCs w:val="26"/>
          <w:lang w:val="en-GB"/>
        </w:rPr>
        <w:t>HS</w:t>
      </w:r>
      <w:r w:rsidRPr="00E7425D">
        <w:rPr>
          <w:spacing w:val="-6"/>
          <w:sz w:val="26"/>
          <w:szCs w:val="26"/>
          <w:lang w:val="vi-VN"/>
        </w:rPr>
        <w:t xml:space="preserve">, </w:t>
      </w:r>
      <w:r w:rsidR="005C511F" w:rsidRPr="00E7425D">
        <w:rPr>
          <w:spacing w:val="-6"/>
          <w:sz w:val="26"/>
          <w:szCs w:val="26"/>
          <w:lang w:val="en-GB"/>
        </w:rPr>
        <w:t xml:space="preserve">GV </w:t>
      </w:r>
      <w:r w:rsidRPr="00E7425D">
        <w:rPr>
          <w:spacing w:val="-6"/>
          <w:sz w:val="26"/>
          <w:szCs w:val="26"/>
          <w:lang w:val="vi-VN"/>
        </w:rPr>
        <w:t>và ban giám hiệu.</w:t>
      </w:r>
    </w:p>
    <w:p w14:paraId="212FB272" w14:textId="2CB36AE4" w:rsidR="00951EE2" w:rsidRPr="00E7425D" w:rsidRDefault="00F50512" w:rsidP="00194EA7">
      <w:pPr>
        <w:widowControl w:val="0"/>
        <w:spacing w:line="336" w:lineRule="auto"/>
        <w:ind w:firstLine="720"/>
        <w:rPr>
          <w:spacing w:val="-6"/>
          <w:sz w:val="26"/>
          <w:szCs w:val="26"/>
          <w:lang w:val="vi-VN"/>
        </w:rPr>
      </w:pPr>
      <w:r w:rsidRPr="00E7425D">
        <w:rPr>
          <w:spacing w:val="-6"/>
          <w:sz w:val="26"/>
          <w:szCs w:val="26"/>
          <w:lang w:val="vi-VN"/>
        </w:rPr>
        <w:t>Các hoạt động được điều phối nhịp nhàng, đảm bảo tính trang nghiêm, sinh động và hấp dẫn.</w:t>
      </w:r>
    </w:p>
    <w:p w14:paraId="3A88C1F8" w14:textId="4E5586B5" w:rsidR="0044431C" w:rsidRPr="00E7425D" w:rsidRDefault="00075536" w:rsidP="00194EA7">
      <w:pPr>
        <w:pStyle w:val="Heading1"/>
        <w:keepNext w:val="0"/>
        <w:widowControl w:val="0"/>
        <w:spacing w:line="336" w:lineRule="auto"/>
        <w:jc w:val="both"/>
        <w:rPr>
          <w:iCs/>
          <w:sz w:val="26"/>
          <w:szCs w:val="26"/>
          <w:lang w:val="en-GB"/>
        </w:rPr>
      </w:pPr>
      <w:bookmarkStart w:id="1175" w:name="_Toc202383912"/>
      <w:bookmarkStart w:id="1176" w:name="_Toc203641934"/>
      <w:bookmarkStart w:id="1177" w:name="_Toc204178680"/>
      <w:bookmarkStart w:id="1178" w:name="_Toc204179489"/>
      <w:bookmarkStart w:id="1179" w:name="_Toc214367967"/>
      <w:bookmarkStart w:id="1180" w:name="_Toc214368211"/>
      <w:bookmarkStart w:id="1181" w:name="_Toc214368349"/>
      <w:bookmarkStart w:id="1182" w:name="_Toc219399956"/>
      <w:bookmarkStart w:id="1183" w:name="_Toc219400226"/>
      <w:bookmarkStart w:id="1184" w:name="_Toc219400340"/>
      <w:bookmarkStart w:id="1185" w:name="_Toc219433131"/>
      <w:r w:rsidRPr="00E7425D">
        <w:rPr>
          <w:iCs/>
          <w:sz w:val="26"/>
          <w:szCs w:val="26"/>
          <w:lang w:val="vi-VN"/>
        </w:rPr>
        <w:t>4.</w:t>
      </w:r>
      <w:r w:rsidR="00BB1696" w:rsidRPr="00E7425D">
        <w:rPr>
          <w:iCs/>
          <w:sz w:val="26"/>
          <w:szCs w:val="26"/>
          <w:lang w:val="en-GB"/>
        </w:rPr>
        <w:t>4</w:t>
      </w:r>
      <w:r w:rsidRPr="00E7425D">
        <w:rPr>
          <w:iCs/>
          <w:sz w:val="26"/>
          <w:szCs w:val="26"/>
          <w:lang w:val="vi-VN"/>
        </w:rPr>
        <w:t xml:space="preserve">. </w:t>
      </w:r>
      <w:r w:rsidR="007526E6" w:rsidRPr="00E7425D">
        <w:rPr>
          <w:iCs/>
          <w:sz w:val="26"/>
          <w:szCs w:val="26"/>
          <w:lang w:val="vi-VN"/>
        </w:rPr>
        <w:t xml:space="preserve">Biện pháp </w:t>
      </w:r>
      <w:proofErr w:type="spellStart"/>
      <w:r w:rsidR="003F7758" w:rsidRPr="00E7425D">
        <w:rPr>
          <w:iCs/>
          <w:sz w:val="26"/>
          <w:szCs w:val="26"/>
          <w:lang w:val="en-GB"/>
        </w:rPr>
        <w:t>dạy</w:t>
      </w:r>
      <w:proofErr w:type="spellEnd"/>
      <w:r w:rsidR="003F7758" w:rsidRPr="00E7425D">
        <w:rPr>
          <w:iCs/>
          <w:sz w:val="26"/>
          <w:szCs w:val="26"/>
          <w:lang w:val="en-GB"/>
        </w:rPr>
        <w:t xml:space="preserve"> </w:t>
      </w:r>
      <w:proofErr w:type="spellStart"/>
      <w:r w:rsidR="003F7758" w:rsidRPr="00E7425D">
        <w:rPr>
          <w:iCs/>
          <w:sz w:val="26"/>
          <w:szCs w:val="26"/>
          <w:lang w:val="en-GB"/>
        </w:rPr>
        <w:t>học</w:t>
      </w:r>
      <w:proofErr w:type="spellEnd"/>
      <w:r w:rsidR="0044431C" w:rsidRPr="00E7425D">
        <w:rPr>
          <w:iCs/>
          <w:sz w:val="26"/>
          <w:szCs w:val="26"/>
          <w:lang w:val="vi-VN"/>
        </w:rPr>
        <w:t xml:space="preserve"> </w:t>
      </w:r>
      <w:proofErr w:type="spellStart"/>
      <w:r w:rsidR="00E41758" w:rsidRPr="00E7425D">
        <w:rPr>
          <w:iCs/>
          <w:sz w:val="26"/>
          <w:szCs w:val="26"/>
          <w:lang w:val="en-GB"/>
        </w:rPr>
        <w:t>Hát</w:t>
      </w:r>
      <w:proofErr w:type="spellEnd"/>
      <w:r w:rsidR="00E41758" w:rsidRPr="00E7425D">
        <w:rPr>
          <w:iCs/>
          <w:sz w:val="26"/>
          <w:szCs w:val="26"/>
          <w:lang w:val="en-GB"/>
        </w:rPr>
        <w:t xml:space="preserve"> </w:t>
      </w:r>
      <w:proofErr w:type="spellStart"/>
      <w:r w:rsidR="00E41758" w:rsidRPr="00E7425D">
        <w:rPr>
          <w:iCs/>
          <w:sz w:val="26"/>
          <w:szCs w:val="26"/>
          <w:lang w:val="en-GB"/>
        </w:rPr>
        <w:t>Bả</w:t>
      </w:r>
      <w:proofErr w:type="spellEnd"/>
      <w:r w:rsidR="00E41758" w:rsidRPr="00E7425D">
        <w:rPr>
          <w:iCs/>
          <w:sz w:val="26"/>
          <w:szCs w:val="26"/>
          <w:lang w:val="en-GB"/>
        </w:rPr>
        <w:t xml:space="preserve"> </w:t>
      </w:r>
      <w:proofErr w:type="spellStart"/>
      <w:r w:rsidR="00E41758" w:rsidRPr="00E7425D">
        <w:rPr>
          <w:iCs/>
          <w:sz w:val="26"/>
          <w:szCs w:val="26"/>
          <w:lang w:val="en-GB"/>
        </w:rPr>
        <w:t>trạo</w:t>
      </w:r>
      <w:proofErr w:type="spellEnd"/>
      <w:r w:rsidR="00BB1696" w:rsidRPr="00E7425D">
        <w:rPr>
          <w:iCs/>
          <w:sz w:val="26"/>
          <w:szCs w:val="26"/>
          <w:lang w:val="en-GB"/>
        </w:rPr>
        <w:t xml:space="preserve"> </w:t>
      </w:r>
      <w:proofErr w:type="spellStart"/>
      <w:r w:rsidR="003F7758" w:rsidRPr="00E7425D">
        <w:rPr>
          <w:iCs/>
          <w:sz w:val="26"/>
          <w:szCs w:val="26"/>
          <w:lang w:val="en-GB"/>
        </w:rPr>
        <w:t>trong</w:t>
      </w:r>
      <w:proofErr w:type="spellEnd"/>
      <w:r w:rsidR="0044431C" w:rsidRPr="00E7425D">
        <w:rPr>
          <w:iCs/>
          <w:sz w:val="26"/>
          <w:szCs w:val="26"/>
          <w:lang w:val="vi-VN"/>
        </w:rPr>
        <w:t xml:space="preserve"> nội dung Giáo dục địa phương</w:t>
      </w:r>
      <w:bookmarkEnd w:id="1171"/>
      <w:bookmarkEnd w:id="1172"/>
      <w:bookmarkEnd w:id="1173"/>
      <w:bookmarkEnd w:id="1174"/>
      <w:bookmarkEnd w:id="1175"/>
      <w:bookmarkEnd w:id="1176"/>
      <w:r w:rsidR="00293648" w:rsidRPr="00E7425D">
        <w:rPr>
          <w:iCs/>
          <w:sz w:val="26"/>
          <w:szCs w:val="26"/>
          <w:lang w:val="en-GB"/>
        </w:rPr>
        <w:t xml:space="preserve"> </w:t>
      </w:r>
      <w:proofErr w:type="spellStart"/>
      <w:r w:rsidR="00293648" w:rsidRPr="00E7425D">
        <w:rPr>
          <w:iCs/>
          <w:sz w:val="26"/>
          <w:szCs w:val="26"/>
          <w:lang w:val="en-GB"/>
        </w:rPr>
        <w:t>theo</w:t>
      </w:r>
      <w:proofErr w:type="spellEnd"/>
      <w:r w:rsidR="00293648" w:rsidRPr="00E7425D">
        <w:rPr>
          <w:iCs/>
          <w:sz w:val="26"/>
          <w:szCs w:val="26"/>
          <w:lang w:val="en-GB"/>
        </w:rPr>
        <w:t xml:space="preserve"> </w:t>
      </w:r>
      <w:proofErr w:type="spellStart"/>
      <w:r w:rsidR="00293648" w:rsidRPr="00E7425D">
        <w:rPr>
          <w:iCs/>
          <w:sz w:val="26"/>
          <w:szCs w:val="26"/>
          <w:lang w:val="en-GB"/>
        </w:rPr>
        <w:t>hướng</w:t>
      </w:r>
      <w:proofErr w:type="spellEnd"/>
      <w:r w:rsidR="00293648" w:rsidRPr="00E7425D">
        <w:rPr>
          <w:iCs/>
          <w:sz w:val="26"/>
          <w:szCs w:val="26"/>
          <w:lang w:val="en-GB"/>
        </w:rPr>
        <w:t xml:space="preserve"> </w:t>
      </w:r>
      <w:proofErr w:type="spellStart"/>
      <w:r w:rsidR="00293648" w:rsidRPr="00E7425D">
        <w:rPr>
          <w:iCs/>
          <w:sz w:val="26"/>
          <w:szCs w:val="26"/>
          <w:lang w:val="en-GB"/>
        </w:rPr>
        <w:t>tích</w:t>
      </w:r>
      <w:proofErr w:type="spellEnd"/>
      <w:r w:rsidR="00293648" w:rsidRPr="00E7425D">
        <w:rPr>
          <w:iCs/>
          <w:sz w:val="26"/>
          <w:szCs w:val="26"/>
          <w:lang w:val="en-GB"/>
        </w:rPr>
        <w:t xml:space="preserve"> </w:t>
      </w:r>
      <w:proofErr w:type="spellStart"/>
      <w:r w:rsidR="00293648" w:rsidRPr="00E7425D">
        <w:rPr>
          <w:iCs/>
          <w:sz w:val="26"/>
          <w:szCs w:val="26"/>
          <w:lang w:val="en-GB"/>
        </w:rPr>
        <w:t>hợp</w:t>
      </w:r>
      <w:bookmarkEnd w:id="1177"/>
      <w:bookmarkEnd w:id="1178"/>
      <w:bookmarkEnd w:id="1179"/>
      <w:bookmarkEnd w:id="1180"/>
      <w:bookmarkEnd w:id="1181"/>
      <w:bookmarkEnd w:id="1182"/>
      <w:bookmarkEnd w:id="1183"/>
      <w:bookmarkEnd w:id="1184"/>
      <w:bookmarkEnd w:id="1185"/>
      <w:proofErr w:type="spellEnd"/>
    </w:p>
    <w:p w14:paraId="439D00E6" w14:textId="3B48E405" w:rsidR="000D08ED" w:rsidRPr="00E7425D" w:rsidRDefault="000D08ED" w:rsidP="00194EA7">
      <w:pPr>
        <w:pStyle w:val="Heading2"/>
        <w:keepNext w:val="0"/>
        <w:keepLines w:val="0"/>
        <w:widowControl w:val="0"/>
        <w:spacing w:line="336" w:lineRule="auto"/>
        <w:rPr>
          <w:iCs/>
          <w:sz w:val="26"/>
          <w:lang w:val="vi-VN"/>
        </w:rPr>
      </w:pPr>
      <w:bookmarkStart w:id="1186" w:name="_Toc202383913"/>
      <w:bookmarkStart w:id="1187" w:name="_Toc203641935"/>
      <w:bookmarkStart w:id="1188" w:name="_Toc204178681"/>
      <w:bookmarkStart w:id="1189" w:name="_Toc204179490"/>
      <w:bookmarkStart w:id="1190" w:name="_Toc214367968"/>
      <w:bookmarkStart w:id="1191" w:name="_Toc214368212"/>
      <w:bookmarkStart w:id="1192" w:name="_Toc214368350"/>
      <w:bookmarkStart w:id="1193" w:name="_Toc219399957"/>
      <w:bookmarkStart w:id="1194" w:name="_Toc219400227"/>
      <w:bookmarkStart w:id="1195" w:name="_Toc219400341"/>
      <w:bookmarkStart w:id="1196" w:name="_Toc219433132"/>
      <w:r w:rsidRPr="00E7425D">
        <w:rPr>
          <w:iCs/>
          <w:sz w:val="26"/>
          <w:lang w:val="vi-VN"/>
        </w:rPr>
        <w:t>4.</w:t>
      </w:r>
      <w:r w:rsidR="00BB1696" w:rsidRPr="00E7425D">
        <w:rPr>
          <w:iCs/>
          <w:sz w:val="26"/>
          <w:lang w:val="en-GB"/>
        </w:rPr>
        <w:t>4.</w:t>
      </w:r>
      <w:r w:rsidRPr="00E7425D">
        <w:rPr>
          <w:iCs/>
          <w:sz w:val="26"/>
          <w:lang w:val="vi-VN"/>
        </w:rPr>
        <w:t>1. Cơ sở và định hướng tích hợp</w:t>
      </w:r>
      <w:bookmarkStart w:id="1197" w:name="_Toc177253010"/>
      <w:bookmarkStart w:id="1198" w:name="_Toc186653264"/>
      <w:bookmarkStart w:id="1199" w:name="_Toc193779067"/>
      <w:bookmarkStart w:id="1200" w:name="_Toc193779263"/>
      <w:bookmarkStart w:id="1201" w:name="_Toc193779362"/>
      <w:bookmarkEnd w:id="1186"/>
      <w:bookmarkEnd w:id="1187"/>
      <w:bookmarkEnd w:id="1188"/>
      <w:bookmarkEnd w:id="1189"/>
      <w:bookmarkEnd w:id="1190"/>
      <w:bookmarkEnd w:id="1191"/>
      <w:bookmarkEnd w:id="1192"/>
      <w:bookmarkEnd w:id="1193"/>
      <w:bookmarkEnd w:id="1194"/>
      <w:bookmarkEnd w:id="1195"/>
      <w:bookmarkEnd w:id="1196"/>
    </w:p>
    <w:p w14:paraId="020A30AF" w14:textId="1636A8F4" w:rsidR="000D08ED" w:rsidRPr="00E7425D" w:rsidRDefault="000D08ED" w:rsidP="00194EA7">
      <w:pPr>
        <w:widowControl w:val="0"/>
        <w:spacing w:line="336" w:lineRule="auto"/>
        <w:ind w:firstLine="720"/>
        <w:rPr>
          <w:iCs/>
          <w:sz w:val="26"/>
          <w:szCs w:val="26"/>
          <w:lang w:val="en-GB"/>
        </w:rPr>
      </w:pPr>
      <w:r w:rsidRPr="00E7425D">
        <w:rPr>
          <w:iCs/>
          <w:sz w:val="26"/>
          <w:szCs w:val="26"/>
          <w:lang w:val="vi-VN"/>
        </w:rPr>
        <w:t xml:space="preserve">Giáo dục địa phương là một thành phần quan trọng trong Chương trình </w:t>
      </w:r>
      <w:r w:rsidR="00D12BA3" w:rsidRPr="00E7425D">
        <w:rPr>
          <w:iCs/>
          <w:spacing w:val="4"/>
          <w:sz w:val="26"/>
          <w:szCs w:val="26"/>
          <w:lang w:val="vi-VN"/>
        </w:rPr>
        <w:t>GDPT</w:t>
      </w:r>
      <w:r w:rsidRPr="00E7425D">
        <w:rPr>
          <w:iCs/>
          <w:spacing w:val="4"/>
          <w:sz w:val="26"/>
          <w:szCs w:val="26"/>
          <w:lang w:val="vi-VN"/>
        </w:rPr>
        <w:t xml:space="preserve"> 2018, nhằm cung cấp cho </w:t>
      </w:r>
      <w:r w:rsidRPr="00E7425D">
        <w:rPr>
          <w:iCs/>
          <w:spacing w:val="4"/>
          <w:sz w:val="26"/>
          <w:szCs w:val="26"/>
          <w:lang w:val="en-GB"/>
        </w:rPr>
        <w:t>HS</w:t>
      </w:r>
      <w:r w:rsidRPr="00E7425D">
        <w:rPr>
          <w:iCs/>
          <w:spacing w:val="4"/>
          <w:sz w:val="26"/>
          <w:szCs w:val="26"/>
          <w:lang w:val="vi-VN"/>
        </w:rPr>
        <w:t xml:space="preserve"> những hiểu biết cơ bản về lịch sử, địa lý, </w:t>
      </w:r>
      <w:r w:rsidRPr="00E7425D">
        <w:rPr>
          <w:iCs/>
          <w:spacing w:val="-2"/>
          <w:sz w:val="26"/>
          <w:szCs w:val="26"/>
          <w:lang w:val="vi-VN"/>
        </w:rPr>
        <w:t xml:space="preserve">văn hóa, kinh tế và môi trường của địa phương nơi các em sinh sống. Qua khảo sát tài liệu Giáo dục địa phương tại </w:t>
      </w:r>
      <w:r w:rsidR="00326422" w:rsidRPr="00E7425D">
        <w:rPr>
          <w:iCs/>
          <w:spacing w:val="-2"/>
          <w:sz w:val="26"/>
          <w:szCs w:val="26"/>
          <w:lang w:val="vi-VN"/>
        </w:rPr>
        <w:t>TP</w:t>
      </w:r>
      <w:r w:rsidRPr="00E7425D">
        <w:rPr>
          <w:iCs/>
          <w:spacing w:val="-2"/>
          <w:sz w:val="26"/>
          <w:szCs w:val="26"/>
          <w:lang w:val="vi-VN"/>
        </w:rPr>
        <w:t xml:space="preserve"> Đà Nẵng, luận án nhận thấy rằng nội dung về </w:t>
      </w:r>
      <w:r w:rsidR="00E41758" w:rsidRPr="00E7425D">
        <w:rPr>
          <w:iCs/>
          <w:spacing w:val="-2"/>
          <w:sz w:val="26"/>
          <w:szCs w:val="26"/>
          <w:lang w:val="vi-VN"/>
        </w:rPr>
        <w:t>Hát Bả trạo</w:t>
      </w:r>
      <w:r w:rsidRPr="00E7425D">
        <w:rPr>
          <w:iCs/>
          <w:spacing w:val="-2"/>
          <w:sz w:val="26"/>
          <w:szCs w:val="26"/>
          <w:lang w:val="vi-VN"/>
        </w:rPr>
        <w:t xml:space="preserve"> chưa được đưa vào dạy </w:t>
      </w:r>
      <w:proofErr w:type="spellStart"/>
      <w:r w:rsidRPr="00E7425D">
        <w:rPr>
          <w:iCs/>
          <w:spacing w:val="-2"/>
          <w:sz w:val="26"/>
          <w:szCs w:val="26"/>
          <w:lang w:val="en-GB"/>
        </w:rPr>
        <w:t>học</w:t>
      </w:r>
      <w:proofErr w:type="spellEnd"/>
      <w:r w:rsidRPr="00E7425D">
        <w:rPr>
          <w:iCs/>
          <w:spacing w:val="-2"/>
          <w:sz w:val="26"/>
          <w:szCs w:val="26"/>
          <w:lang w:val="en-GB"/>
        </w:rPr>
        <w:t xml:space="preserve"> </w:t>
      </w:r>
      <w:r w:rsidRPr="00E7425D">
        <w:rPr>
          <w:iCs/>
          <w:spacing w:val="-2"/>
          <w:sz w:val="26"/>
          <w:szCs w:val="26"/>
          <w:lang w:val="vi-VN"/>
        </w:rPr>
        <w:t xml:space="preserve">cho </w:t>
      </w:r>
      <w:r w:rsidRPr="00E7425D">
        <w:rPr>
          <w:iCs/>
          <w:spacing w:val="-2"/>
          <w:sz w:val="26"/>
          <w:szCs w:val="26"/>
          <w:lang w:val="en-GB"/>
        </w:rPr>
        <w:t>HS</w:t>
      </w:r>
      <w:r w:rsidR="002452A0" w:rsidRPr="00E7425D">
        <w:rPr>
          <w:iCs/>
          <w:spacing w:val="-2"/>
          <w:sz w:val="26"/>
          <w:szCs w:val="26"/>
          <w:lang w:val="en-GB"/>
        </w:rPr>
        <w:t xml:space="preserve"> </w:t>
      </w:r>
      <w:proofErr w:type="spellStart"/>
      <w:r w:rsidRPr="00E7425D">
        <w:rPr>
          <w:iCs/>
          <w:spacing w:val="-2"/>
          <w:sz w:val="26"/>
          <w:szCs w:val="26"/>
          <w:lang w:val="en-GB"/>
        </w:rPr>
        <w:t>cấp</w:t>
      </w:r>
      <w:proofErr w:type="spellEnd"/>
      <w:r w:rsidRPr="00E7425D">
        <w:rPr>
          <w:iCs/>
          <w:spacing w:val="-2"/>
          <w:sz w:val="26"/>
          <w:szCs w:val="26"/>
          <w:lang w:val="en-GB"/>
        </w:rPr>
        <w:t xml:space="preserve"> THCS.</w:t>
      </w:r>
    </w:p>
    <w:p w14:paraId="2F94049B" w14:textId="15FC8A75" w:rsidR="000D08ED" w:rsidRPr="00E7425D" w:rsidRDefault="000D08ED" w:rsidP="00194EA7">
      <w:pPr>
        <w:widowControl w:val="0"/>
        <w:spacing w:line="336" w:lineRule="auto"/>
        <w:ind w:firstLine="720"/>
        <w:rPr>
          <w:iCs/>
          <w:sz w:val="26"/>
          <w:szCs w:val="26"/>
          <w:lang w:val="vi-VN"/>
        </w:rPr>
      </w:pPr>
      <w:r w:rsidRPr="00E7425D">
        <w:rPr>
          <w:iCs/>
          <w:sz w:val="26"/>
          <w:szCs w:val="26"/>
          <w:lang w:val="vi-VN"/>
        </w:rPr>
        <w:t xml:space="preserve">Từ thực tiễn đã phân tích ở Chương 3, luận án đề xuất tích hợp </w:t>
      </w:r>
      <w:r w:rsidR="00E41758" w:rsidRPr="00E7425D">
        <w:rPr>
          <w:iCs/>
          <w:sz w:val="26"/>
          <w:szCs w:val="26"/>
          <w:lang w:val="vi-VN"/>
        </w:rPr>
        <w:t>Hát Bả trạo</w:t>
      </w:r>
      <w:r w:rsidRPr="00E7425D">
        <w:rPr>
          <w:iCs/>
          <w:sz w:val="26"/>
          <w:szCs w:val="26"/>
          <w:lang w:val="vi-VN"/>
        </w:rPr>
        <w:t xml:space="preserve"> vào:</w:t>
      </w:r>
    </w:p>
    <w:p w14:paraId="5C816CA6" w14:textId="6E594466" w:rsidR="000D08ED" w:rsidRPr="00E7425D" w:rsidRDefault="000D08ED" w:rsidP="00194EA7">
      <w:pPr>
        <w:widowControl w:val="0"/>
        <w:spacing w:line="336" w:lineRule="auto"/>
        <w:ind w:firstLine="720"/>
        <w:rPr>
          <w:iCs/>
          <w:sz w:val="26"/>
          <w:szCs w:val="26"/>
          <w:lang w:val="vi-VN"/>
        </w:rPr>
      </w:pPr>
      <w:r w:rsidRPr="00E7425D">
        <w:rPr>
          <w:iCs/>
          <w:sz w:val="26"/>
          <w:szCs w:val="26"/>
          <w:lang w:val="vi-VN"/>
        </w:rPr>
        <w:t>Chủ đề 1, lớp 7</w:t>
      </w:r>
      <w:r w:rsidR="002C78EB" w:rsidRPr="00E7425D">
        <w:rPr>
          <w:iCs/>
          <w:sz w:val="26"/>
          <w:szCs w:val="26"/>
          <w:lang w:val="en-GB"/>
        </w:rPr>
        <w:t xml:space="preserve">, </w:t>
      </w:r>
      <w:proofErr w:type="spellStart"/>
      <w:r w:rsidR="002C78EB" w:rsidRPr="00E7425D">
        <w:rPr>
          <w:iCs/>
          <w:sz w:val="26"/>
          <w:szCs w:val="26"/>
          <w:lang w:val="en-GB"/>
        </w:rPr>
        <w:t>sách</w:t>
      </w:r>
      <w:proofErr w:type="spellEnd"/>
      <w:r w:rsidR="002C78EB" w:rsidRPr="00E7425D">
        <w:rPr>
          <w:iCs/>
          <w:sz w:val="26"/>
          <w:szCs w:val="26"/>
          <w:lang w:val="en-GB"/>
        </w:rPr>
        <w:t xml:space="preserve"> </w:t>
      </w:r>
      <w:proofErr w:type="spellStart"/>
      <w:r w:rsidR="002C78EB" w:rsidRPr="00E7425D">
        <w:rPr>
          <w:iCs/>
          <w:sz w:val="26"/>
          <w:szCs w:val="26"/>
          <w:lang w:val="en-GB"/>
        </w:rPr>
        <w:t>giáo</w:t>
      </w:r>
      <w:proofErr w:type="spellEnd"/>
      <w:r w:rsidR="002C78EB" w:rsidRPr="00E7425D">
        <w:rPr>
          <w:iCs/>
          <w:sz w:val="26"/>
          <w:szCs w:val="26"/>
          <w:lang w:val="en-GB"/>
        </w:rPr>
        <w:t xml:space="preserve"> </w:t>
      </w:r>
      <w:proofErr w:type="spellStart"/>
      <w:r w:rsidR="002C78EB" w:rsidRPr="00E7425D">
        <w:rPr>
          <w:iCs/>
          <w:sz w:val="26"/>
          <w:szCs w:val="26"/>
          <w:lang w:val="en-GB"/>
        </w:rPr>
        <w:t>dục</w:t>
      </w:r>
      <w:proofErr w:type="spellEnd"/>
      <w:r w:rsidR="002C78EB" w:rsidRPr="00E7425D">
        <w:rPr>
          <w:iCs/>
          <w:sz w:val="26"/>
          <w:szCs w:val="26"/>
          <w:lang w:val="en-GB"/>
        </w:rPr>
        <w:t xml:space="preserve"> </w:t>
      </w:r>
      <w:proofErr w:type="spellStart"/>
      <w:r w:rsidR="002C78EB" w:rsidRPr="00E7425D">
        <w:rPr>
          <w:iCs/>
          <w:sz w:val="26"/>
          <w:szCs w:val="26"/>
          <w:lang w:val="en-GB"/>
        </w:rPr>
        <w:t>địa</w:t>
      </w:r>
      <w:proofErr w:type="spellEnd"/>
      <w:r w:rsidR="002C78EB" w:rsidRPr="00E7425D">
        <w:rPr>
          <w:iCs/>
          <w:sz w:val="26"/>
          <w:szCs w:val="26"/>
          <w:lang w:val="en-GB"/>
        </w:rPr>
        <w:t xml:space="preserve"> </w:t>
      </w:r>
      <w:proofErr w:type="spellStart"/>
      <w:r w:rsidR="002C78EB" w:rsidRPr="00E7425D">
        <w:rPr>
          <w:iCs/>
          <w:sz w:val="26"/>
          <w:szCs w:val="26"/>
          <w:lang w:val="en-GB"/>
        </w:rPr>
        <w:t>phương</w:t>
      </w:r>
      <w:proofErr w:type="spellEnd"/>
      <w:r w:rsidR="002C78EB" w:rsidRPr="00E7425D">
        <w:rPr>
          <w:iCs/>
          <w:sz w:val="26"/>
          <w:szCs w:val="26"/>
          <w:lang w:val="en-GB"/>
        </w:rPr>
        <w:t xml:space="preserve"> </w:t>
      </w:r>
      <w:proofErr w:type="spellStart"/>
      <w:r w:rsidR="002C78EB" w:rsidRPr="00E7425D">
        <w:rPr>
          <w:iCs/>
          <w:sz w:val="26"/>
          <w:szCs w:val="26"/>
          <w:lang w:val="en-GB"/>
        </w:rPr>
        <w:t>tỉnh</w:t>
      </w:r>
      <w:proofErr w:type="spellEnd"/>
      <w:r w:rsidR="002C78EB" w:rsidRPr="00E7425D">
        <w:rPr>
          <w:iCs/>
          <w:sz w:val="26"/>
          <w:szCs w:val="26"/>
          <w:lang w:val="en-GB"/>
        </w:rPr>
        <w:t xml:space="preserve"> </w:t>
      </w:r>
      <w:r w:rsidRPr="00E7425D">
        <w:rPr>
          <w:iCs/>
          <w:sz w:val="26"/>
          <w:szCs w:val="26"/>
          <w:lang w:val="vi-VN"/>
        </w:rPr>
        <w:t>Quảng Nam</w:t>
      </w:r>
      <w:r w:rsidRPr="00E7425D">
        <w:rPr>
          <w:iCs/>
          <w:sz w:val="26"/>
          <w:szCs w:val="26"/>
          <w:lang w:val="en-GB"/>
        </w:rPr>
        <w:t xml:space="preserve"> (</w:t>
      </w:r>
      <w:proofErr w:type="spellStart"/>
      <w:r w:rsidRPr="00E7425D">
        <w:rPr>
          <w:iCs/>
          <w:sz w:val="26"/>
          <w:szCs w:val="26"/>
          <w:lang w:val="en-GB"/>
        </w:rPr>
        <w:t>cũ</w:t>
      </w:r>
      <w:proofErr w:type="spellEnd"/>
      <w:r w:rsidRPr="00E7425D">
        <w:rPr>
          <w:iCs/>
          <w:sz w:val="26"/>
          <w:szCs w:val="26"/>
          <w:lang w:val="en-GB"/>
        </w:rPr>
        <w:t>)</w:t>
      </w:r>
      <w:r w:rsidRPr="00E7425D">
        <w:rPr>
          <w:iCs/>
          <w:sz w:val="26"/>
          <w:szCs w:val="26"/>
          <w:lang w:val="vi-VN"/>
        </w:rPr>
        <w:t>.</w:t>
      </w:r>
    </w:p>
    <w:p w14:paraId="6C31FAF0" w14:textId="46FA864A" w:rsidR="000D08ED" w:rsidRPr="00E7425D" w:rsidRDefault="000D08ED" w:rsidP="00194EA7">
      <w:pPr>
        <w:widowControl w:val="0"/>
        <w:spacing w:line="336" w:lineRule="auto"/>
        <w:ind w:firstLine="720"/>
        <w:rPr>
          <w:iCs/>
          <w:sz w:val="26"/>
          <w:szCs w:val="26"/>
          <w:lang w:val="vi-VN"/>
        </w:rPr>
      </w:pPr>
      <w:r w:rsidRPr="00E7425D">
        <w:rPr>
          <w:iCs/>
          <w:sz w:val="26"/>
          <w:szCs w:val="26"/>
          <w:lang w:val="vi-VN"/>
        </w:rPr>
        <w:t>Chủ đề 2, lớp 7</w:t>
      </w:r>
      <w:r w:rsidR="002C78EB" w:rsidRPr="00E7425D">
        <w:rPr>
          <w:iCs/>
          <w:sz w:val="26"/>
          <w:szCs w:val="26"/>
          <w:lang w:val="en-GB"/>
        </w:rPr>
        <w:t xml:space="preserve">, </w:t>
      </w:r>
      <w:proofErr w:type="spellStart"/>
      <w:r w:rsidR="002C78EB" w:rsidRPr="00E7425D">
        <w:rPr>
          <w:iCs/>
          <w:sz w:val="26"/>
          <w:szCs w:val="26"/>
          <w:lang w:val="en-GB"/>
        </w:rPr>
        <w:t>sách</w:t>
      </w:r>
      <w:proofErr w:type="spellEnd"/>
      <w:r w:rsidR="002C78EB" w:rsidRPr="00E7425D">
        <w:rPr>
          <w:iCs/>
          <w:sz w:val="26"/>
          <w:szCs w:val="26"/>
          <w:lang w:val="en-GB"/>
        </w:rPr>
        <w:t xml:space="preserve"> </w:t>
      </w:r>
      <w:proofErr w:type="spellStart"/>
      <w:r w:rsidR="002C78EB" w:rsidRPr="00E7425D">
        <w:rPr>
          <w:iCs/>
          <w:sz w:val="26"/>
          <w:szCs w:val="26"/>
          <w:lang w:val="en-GB"/>
        </w:rPr>
        <w:t>giáo</w:t>
      </w:r>
      <w:proofErr w:type="spellEnd"/>
      <w:r w:rsidR="002C78EB" w:rsidRPr="00E7425D">
        <w:rPr>
          <w:iCs/>
          <w:sz w:val="26"/>
          <w:szCs w:val="26"/>
          <w:lang w:val="en-GB"/>
        </w:rPr>
        <w:t xml:space="preserve"> </w:t>
      </w:r>
      <w:proofErr w:type="spellStart"/>
      <w:r w:rsidR="002C78EB" w:rsidRPr="00E7425D">
        <w:rPr>
          <w:iCs/>
          <w:sz w:val="26"/>
          <w:szCs w:val="26"/>
          <w:lang w:val="en-GB"/>
        </w:rPr>
        <w:t>dục</w:t>
      </w:r>
      <w:proofErr w:type="spellEnd"/>
      <w:r w:rsidR="002C78EB" w:rsidRPr="00E7425D">
        <w:rPr>
          <w:iCs/>
          <w:sz w:val="26"/>
          <w:szCs w:val="26"/>
          <w:lang w:val="en-GB"/>
        </w:rPr>
        <w:t xml:space="preserve"> </w:t>
      </w:r>
      <w:proofErr w:type="spellStart"/>
      <w:r w:rsidR="002C78EB" w:rsidRPr="00E7425D">
        <w:rPr>
          <w:iCs/>
          <w:sz w:val="26"/>
          <w:szCs w:val="26"/>
          <w:lang w:val="en-GB"/>
        </w:rPr>
        <w:t>địa</w:t>
      </w:r>
      <w:proofErr w:type="spellEnd"/>
      <w:r w:rsidR="002C78EB" w:rsidRPr="00E7425D">
        <w:rPr>
          <w:iCs/>
          <w:sz w:val="26"/>
          <w:szCs w:val="26"/>
          <w:lang w:val="en-GB"/>
        </w:rPr>
        <w:t xml:space="preserve"> </w:t>
      </w:r>
      <w:proofErr w:type="spellStart"/>
      <w:r w:rsidR="002C78EB" w:rsidRPr="00E7425D">
        <w:rPr>
          <w:iCs/>
          <w:sz w:val="26"/>
          <w:szCs w:val="26"/>
          <w:lang w:val="en-GB"/>
        </w:rPr>
        <w:t>phương</w:t>
      </w:r>
      <w:proofErr w:type="spellEnd"/>
      <w:r w:rsidRPr="00E7425D">
        <w:rPr>
          <w:iCs/>
          <w:sz w:val="26"/>
          <w:szCs w:val="26"/>
          <w:lang w:val="vi-VN"/>
        </w:rPr>
        <w:t xml:space="preserve"> tại </w:t>
      </w:r>
      <w:r w:rsidR="002C78EB" w:rsidRPr="00E7425D">
        <w:rPr>
          <w:iCs/>
          <w:sz w:val="26"/>
          <w:szCs w:val="26"/>
          <w:lang w:val="en-GB"/>
        </w:rPr>
        <w:t>TP</w:t>
      </w:r>
      <w:r w:rsidRPr="00E7425D">
        <w:rPr>
          <w:iCs/>
          <w:sz w:val="26"/>
          <w:szCs w:val="26"/>
          <w:lang w:val="vi-VN"/>
        </w:rPr>
        <w:t xml:space="preserve"> Đà Nẵng</w:t>
      </w:r>
      <w:r w:rsidRPr="00E7425D">
        <w:rPr>
          <w:iCs/>
          <w:sz w:val="26"/>
          <w:szCs w:val="26"/>
          <w:lang w:val="en-GB"/>
        </w:rPr>
        <w:t xml:space="preserve"> (</w:t>
      </w:r>
      <w:proofErr w:type="spellStart"/>
      <w:r w:rsidRPr="00E7425D">
        <w:rPr>
          <w:iCs/>
          <w:sz w:val="26"/>
          <w:szCs w:val="26"/>
          <w:lang w:val="en-GB"/>
        </w:rPr>
        <w:t>cũ</w:t>
      </w:r>
      <w:proofErr w:type="spellEnd"/>
      <w:r w:rsidRPr="00E7425D">
        <w:rPr>
          <w:iCs/>
          <w:sz w:val="26"/>
          <w:szCs w:val="26"/>
          <w:lang w:val="en-GB"/>
        </w:rPr>
        <w:t>)</w:t>
      </w:r>
      <w:r w:rsidRPr="00E7425D">
        <w:rPr>
          <w:iCs/>
          <w:sz w:val="26"/>
          <w:szCs w:val="26"/>
          <w:lang w:val="vi-VN"/>
        </w:rPr>
        <w:t>.</w:t>
      </w:r>
    </w:p>
    <w:p w14:paraId="57C6A14C" w14:textId="76A45360" w:rsidR="0091321A" w:rsidRDefault="000D08ED" w:rsidP="00194EA7">
      <w:pPr>
        <w:widowControl w:val="0"/>
        <w:spacing w:line="336" w:lineRule="auto"/>
        <w:ind w:firstLine="720"/>
        <w:rPr>
          <w:iCs/>
          <w:sz w:val="26"/>
          <w:szCs w:val="26"/>
          <w:lang w:val="vi-VN"/>
        </w:rPr>
      </w:pPr>
      <w:r w:rsidRPr="00E7425D">
        <w:rPr>
          <w:iCs/>
          <w:sz w:val="26"/>
          <w:szCs w:val="26"/>
          <w:lang w:val="vi-VN"/>
        </w:rPr>
        <w:t xml:space="preserve">Nội dung tích hợp được thiết kế dưới dạng một chuyên đề văn hóa </w:t>
      </w:r>
      <w:r w:rsidRPr="00E7425D">
        <w:rPr>
          <w:iCs/>
          <w:sz w:val="26"/>
          <w:szCs w:val="26"/>
          <w:lang w:val="en-GB"/>
        </w:rPr>
        <w:t>-</w:t>
      </w:r>
      <w:r w:rsidRPr="00E7425D">
        <w:rPr>
          <w:iCs/>
          <w:sz w:val="26"/>
          <w:szCs w:val="26"/>
          <w:lang w:val="vi-VN"/>
        </w:rPr>
        <w:t xml:space="preserve"> nghệ thuật, với tiêu đề: “Nghệ thuật </w:t>
      </w:r>
      <w:r w:rsidR="00E41758" w:rsidRPr="00E7425D">
        <w:rPr>
          <w:iCs/>
          <w:sz w:val="26"/>
          <w:szCs w:val="26"/>
          <w:lang w:val="vi-VN"/>
        </w:rPr>
        <w:t>Hát Bả trạo</w:t>
      </w:r>
      <w:r w:rsidRPr="00E7425D">
        <w:rPr>
          <w:iCs/>
          <w:sz w:val="26"/>
          <w:szCs w:val="26"/>
          <w:lang w:val="vi-VN"/>
        </w:rPr>
        <w:t xml:space="preserve"> trong </w:t>
      </w:r>
      <w:r w:rsidR="000276C5" w:rsidRPr="00E7425D">
        <w:rPr>
          <w:iCs/>
          <w:sz w:val="26"/>
          <w:szCs w:val="26"/>
          <w:lang w:val="vi-VN"/>
        </w:rPr>
        <w:t>Lễ lội cầu ngư</w:t>
      </w:r>
      <w:r w:rsidRPr="00E7425D">
        <w:rPr>
          <w:iCs/>
          <w:sz w:val="26"/>
          <w:szCs w:val="26"/>
          <w:lang w:val="vi-VN"/>
        </w:rPr>
        <w:t>”, phù hợp với định hướng</w:t>
      </w:r>
      <w:r w:rsidR="00223D3F">
        <w:rPr>
          <w:iCs/>
          <w:sz w:val="26"/>
          <w:szCs w:val="26"/>
        </w:rPr>
        <w:t xml:space="preserve"> </w:t>
      </w:r>
      <w:r w:rsidRPr="00E7425D">
        <w:rPr>
          <w:iCs/>
          <w:sz w:val="26"/>
          <w:szCs w:val="26"/>
          <w:lang w:val="vi-VN"/>
        </w:rPr>
        <w:t>giáo dục văn hóa truyền thống và phát triển năng lực thẩm mỹ</w:t>
      </w:r>
      <w:r w:rsidR="00223D3F">
        <w:rPr>
          <w:iCs/>
          <w:sz w:val="26"/>
          <w:szCs w:val="26"/>
        </w:rPr>
        <w:t xml:space="preserve"> </w:t>
      </w:r>
      <w:r w:rsidRPr="00E7425D">
        <w:rPr>
          <w:iCs/>
          <w:sz w:val="26"/>
          <w:szCs w:val="26"/>
          <w:lang w:val="vi-VN"/>
        </w:rPr>
        <w:t xml:space="preserve">cho </w:t>
      </w:r>
      <w:r w:rsidRPr="00E7425D">
        <w:rPr>
          <w:iCs/>
          <w:sz w:val="26"/>
          <w:szCs w:val="26"/>
          <w:lang w:val="en-GB"/>
        </w:rPr>
        <w:t>HS</w:t>
      </w:r>
      <w:r w:rsidRPr="00E7425D">
        <w:rPr>
          <w:iCs/>
          <w:sz w:val="26"/>
          <w:szCs w:val="26"/>
          <w:lang w:val="vi-VN"/>
        </w:rPr>
        <w:t>.</w:t>
      </w:r>
    </w:p>
    <w:p w14:paraId="72F6E040" w14:textId="56350B83" w:rsidR="006F36FB" w:rsidRPr="006F36FB" w:rsidRDefault="006F36FB" w:rsidP="00194EA7">
      <w:pPr>
        <w:widowControl w:val="0"/>
        <w:spacing w:line="336" w:lineRule="auto"/>
        <w:ind w:firstLine="720"/>
        <w:rPr>
          <w:iCs/>
          <w:sz w:val="26"/>
          <w:szCs w:val="26"/>
          <w:lang w:val="vi-VN"/>
        </w:rPr>
      </w:pPr>
      <w:r>
        <w:rPr>
          <w:iCs/>
          <w:sz w:val="26"/>
          <w:szCs w:val="26"/>
          <w:lang w:val="en-GB"/>
        </w:rPr>
        <w:t>GV</w:t>
      </w:r>
      <w:r w:rsidRPr="006F36FB">
        <w:rPr>
          <w:iCs/>
          <w:sz w:val="26"/>
          <w:szCs w:val="26"/>
          <w:lang w:val="vi-VN"/>
        </w:rPr>
        <w:t xml:space="preserve"> thực hiện: GV Âm nhạc chủ trì phần nghệ thuật, phối hợp với GV Giáo dục địa phương và Lịch sử để đảm bảo tính liên môn.</w:t>
      </w:r>
    </w:p>
    <w:p w14:paraId="0405E5D9" w14:textId="352D34B1" w:rsidR="006F36FB" w:rsidRPr="009766F8" w:rsidRDefault="006F36FB" w:rsidP="00194EA7">
      <w:pPr>
        <w:widowControl w:val="0"/>
        <w:spacing w:line="336" w:lineRule="auto"/>
        <w:ind w:firstLine="720"/>
        <w:rPr>
          <w:iCs/>
          <w:sz w:val="26"/>
          <w:szCs w:val="26"/>
          <w:lang w:val="en-GB"/>
        </w:rPr>
      </w:pPr>
      <w:r w:rsidRPr="006F36FB">
        <w:rPr>
          <w:iCs/>
          <w:sz w:val="26"/>
          <w:szCs w:val="26"/>
          <w:lang w:val="vi-VN"/>
        </w:rPr>
        <w:t xml:space="preserve">Chuẩn bị tài liệu: Sưu tầm video, hình ảnh về Lễ hội cầu ngư và Hát Bả trạo; </w:t>
      </w:r>
      <w:r w:rsidR="009766F8">
        <w:rPr>
          <w:iCs/>
          <w:sz w:val="26"/>
          <w:szCs w:val="26"/>
          <w:lang w:val="en-GB"/>
        </w:rPr>
        <w:t xml:space="preserve">file </w:t>
      </w:r>
      <w:proofErr w:type="spellStart"/>
      <w:r w:rsidR="009766F8">
        <w:rPr>
          <w:iCs/>
          <w:sz w:val="26"/>
          <w:szCs w:val="26"/>
          <w:lang w:val="en-GB"/>
        </w:rPr>
        <w:t>âm</w:t>
      </w:r>
      <w:proofErr w:type="spellEnd"/>
      <w:r w:rsidR="009766F8">
        <w:rPr>
          <w:iCs/>
          <w:sz w:val="26"/>
          <w:szCs w:val="26"/>
          <w:lang w:val="en-GB"/>
        </w:rPr>
        <w:t xml:space="preserve"> </w:t>
      </w:r>
      <w:proofErr w:type="spellStart"/>
      <w:r w:rsidR="009766F8">
        <w:rPr>
          <w:iCs/>
          <w:sz w:val="26"/>
          <w:szCs w:val="26"/>
          <w:lang w:val="en-GB"/>
        </w:rPr>
        <w:t>thanh</w:t>
      </w:r>
      <w:proofErr w:type="spellEnd"/>
      <w:r w:rsidR="009766F8">
        <w:rPr>
          <w:iCs/>
          <w:sz w:val="26"/>
          <w:szCs w:val="26"/>
          <w:lang w:val="en-GB"/>
        </w:rPr>
        <w:t xml:space="preserve"> </w:t>
      </w:r>
      <w:proofErr w:type="spellStart"/>
      <w:r w:rsidR="009766F8">
        <w:rPr>
          <w:iCs/>
          <w:sz w:val="26"/>
          <w:szCs w:val="26"/>
          <w:lang w:val="en-GB"/>
        </w:rPr>
        <w:t>các</w:t>
      </w:r>
      <w:proofErr w:type="spellEnd"/>
      <w:r w:rsidR="009766F8">
        <w:rPr>
          <w:iCs/>
          <w:sz w:val="26"/>
          <w:szCs w:val="26"/>
          <w:lang w:val="en-GB"/>
        </w:rPr>
        <w:t xml:space="preserve"> </w:t>
      </w:r>
      <w:proofErr w:type="spellStart"/>
      <w:r w:rsidR="009766F8">
        <w:rPr>
          <w:iCs/>
          <w:sz w:val="26"/>
          <w:szCs w:val="26"/>
          <w:lang w:val="en-GB"/>
        </w:rPr>
        <w:t>làn</w:t>
      </w:r>
      <w:proofErr w:type="spellEnd"/>
      <w:r w:rsidR="009766F8">
        <w:rPr>
          <w:iCs/>
          <w:sz w:val="26"/>
          <w:szCs w:val="26"/>
          <w:lang w:val="en-GB"/>
        </w:rPr>
        <w:t xml:space="preserve"> </w:t>
      </w:r>
      <w:proofErr w:type="spellStart"/>
      <w:r w:rsidR="009766F8">
        <w:rPr>
          <w:iCs/>
          <w:sz w:val="26"/>
          <w:szCs w:val="26"/>
          <w:lang w:val="en-GB"/>
        </w:rPr>
        <w:t>điệu</w:t>
      </w:r>
      <w:proofErr w:type="spellEnd"/>
      <w:r w:rsidR="009766F8">
        <w:rPr>
          <w:iCs/>
          <w:sz w:val="26"/>
          <w:szCs w:val="26"/>
          <w:lang w:val="en-GB"/>
        </w:rPr>
        <w:t xml:space="preserve"> </w:t>
      </w:r>
      <w:proofErr w:type="spellStart"/>
      <w:r w:rsidR="009766F8">
        <w:rPr>
          <w:iCs/>
          <w:sz w:val="26"/>
          <w:szCs w:val="26"/>
          <w:lang w:val="en-GB"/>
        </w:rPr>
        <w:t>Hát</w:t>
      </w:r>
      <w:proofErr w:type="spellEnd"/>
      <w:r w:rsidR="009766F8">
        <w:rPr>
          <w:iCs/>
          <w:sz w:val="26"/>
          <w:szCs w:val="26"/>
          <w:lang w:val="en-GB"/>
        </w:rPr>
        <w:t xml:space="preserve"> </w:t>
      </w:r>
      <w:proofErr w:type="spellStart"/>
      <w:r w:rsidR="009766F8">
        <w:rPr>
          <w:iCs/>
          <w:sz w:val="26"/>
          <w:szCs w:val="26"/>
          <w:lang w:val="en-GB"/>
        </w:rPr>
        <w:t>Bả</w:t>
      </w:r>
      <w:proofErr w:type="spellEnd"/>
      <w:r w:rsidR="009766F8">
        <w:rPr>
          <w:iCs/>
          <w:sz w:val="26"/>
          <w:szCs w:val="26"/>
          <w:lang w:val="en-GB"/>
        </w:rPr>
        <w:t xml:space="preserve"> </w:t>
      </w:r>
      <w:proofErr w:type="spellStart"/>
      <w:r w:rsidR="009766F8">
        <w:rPr>
          <w:iCs/>
          <w:sz w:val="26"/>
          <w:szCs w:val="26"/>
          <w:lang w:val="en-GB"/>
        </w:rPr>
        <w:t>trạo</w:t>
      </w:r>
      <w:proofErr w:type="spellEnd"/>
      <w:r w:rsidR="009766F8">
        <w:rPr>
          <w:iCs/>
          <w:sz w:val="26"/>
          <w:szCs w:val="26"/>
          <w:lang w:val="en-GB"/>
        </w:rPr>
        <w:t xml:space="preserve">. </w:t>
      </w:r>
    </w:p>
    <w:p w14:paraId="191F6FB5" w14:textId="75E635C2" w:rsidR="006F36FB" w:rsidRPr="0091321A" w:rsidRDefault="006F36FB" w:rsidP="00194EA7">
      <w:pPr>
        <w:widowControl w:val="0"/>
        <w:spacing w:line="336" w:lineRule="auto"/>
        <w:ind w:firstLine="720"/>
        <w:rPr>
          <w:iCs/>
          <w:sz w:val="26"/>
          <w:szCs w:val="26"/>
          <w:lang w:val="vi-VN"/>
        </w:rPr>
      </w:pPr>
      <w:r w:rsidRPr="006F36FB">
        <w:rPr>
          <w:iCs/>
          <w:sz w:val="26"/>
          <w:szCs w:val="26"/>
          <w:lang w:val="vi-VN"/>
        </w:rPr>
        <w:t xml:space="preserve">Phân công: GV Âm nhạc </w:t>
      </w:r>
      <w:proofErr w:type="spellStart"/>
      <w:r w:rsidR="009766F8">
        <w:rPr>
          <w:iCs/>
          <w:sz w:val="26"/>
          <w:szCs w:val="26"/>
          <w:lang w:val="en-GB"/>
        </w:rPr>
        <w:t>trình</w:t>
      </w:r>
      <w:proofErr w:type="spellEnd"/>
      <w:r w:rsidR="009766F8">
        <w:rPr>
          <w:iCs/>
          <w:sz w:val="26"/>
          <w:szCs w:val="26"/>
          <w:lang w:val="en-GB"/>
        </w:rPr>
        <w:t xml:space="preserve"> </w:t>
      </w:r>
      <w:proofErr w:type="spellStart"/>
      <w:r w:rsidR="009766F8">
        <w:rPr>
          <w:iCs/>
          <w:sz w:val="26"/>
          <w:szCs w:val="26"/>
          <w:lang w:val="en-GB"/>
        </w:rPr>
        <w:t>diễn</w:t>
      </w:r>
      <w:proofErr w:type="spellEnd"/>
      <w:r w:rsidR="009766F8">
        <w:rPr>
          <w:iCs/>
          <w:sz w:val="26"/>
          <w:szCs w:val="26"/>
          <w:lang w:val="en-GB"/>
        </w:rPr>
        <w:t xml:space="preserve"> </w:t>
      </w:r>
      <w:proofErr w:type="spellStart"/>
      <w:r w:rsidR="009766F8">
        <w:rPr>
          <w:iCs/>
          <w:sz w:val="26"/>
          <w:szCs w:val="26"/>
          <w:lang w:val="en-GB"/>
        </w:rPr>
        <w:t>một</w:t>
      </w:r>
      <w:proofErr w:type="spellEnd"/>
      <w:r w:rsidR="009766F8">
        <w:rPr>
          <w:iCs/>
          <w:sz w:val="26"/>
          <w:szCs w:val="26"/>
          <w:lang w:val="en-GB"/>
        </w:rPr>
        <w:t xml:space="preserve"> </w:t>
      </w:r>
      <w:proofErr w:type="spellStart"/>
      <w:r w:rsidR="009766F8">
        <w:rPr>
          <w:iCs/>
          <w:sz w:val="26"/>
          <w:szCs w:val="26"/>
          <w:lang w:val="en-GB"/>
        </w:rPr>
        <w:t>làn</w:t>
      </w:r>
      <w:proofErr w:type="spellEnd"/>
      <w:r w:rsidR="009766F8">
        <w:rPr>
          <w:iCs/>
          <w:sz w:val="26"/>
          <w:szCs w:val="26"/>
          <w:lang w:val="en-GB"/>
        </w:rPr>
        <w:t xml:space="preserve"> </w:t>
      </w:r>
      <w:proofErr w:type="spellStart"/>
      <w:r w:rsidR="009766F8">
        <w:rPr>
          <w:iCs/>
          <w:sz w:val="26"/>
          <w:szCs w:val="26"/>
          <w:lang w:val="en-GB"/>
        </w:rPr>
        <w:t>điệu</w:t>
      </w:r>
      <w:proofErr w:type="spellEnd"/>
      <w:r w:rsidR="009766F8">
        <w:rPr>
          <w:iCs/>
          <w:sz w:val="26"/>
          <w:szCs w:val="26"/>
          <w:lang w:val="en-GB"/>
        </w:rPr>
        <w:t xml:space="preserve"> </w:t>
      </w:r>
      <w:proofErr w:type="spellStart"/>
      <w:r w:rsidR="009766F8">
        <w:rPr>
          <w:iCs/>
          <w:sz w:val="26"/>
          <w:szCs w:val="26"/>
          <w:lang w:val="en-GB"/>
        </w:rPr>
        <w:t>Hát</w:t>
      </w:r>
      <w:proofErr w:type="spellEnd"/>
      <w:r w:rsidR="009766F8">
        <w:rPr>
          <w:iCs/>
          <w:sz w:val="26"/>
          <w:szCs w:val="26"/>
          <w:lang w:val="en-GB"/>
        </w:rPr>
        <w:t xml:space="preserve"> </w:t>
      </w:r>
      <w:proofErr w:type="spellStart"/>
      <w:r w:rsidR="009766F8">
        <w:rPr>
          <w:iCs/>
          <w:sz w:val="26"/>
          <w:szCs w:val="26"/>
          <w:lang w:val="en-GB"/>
        </w:rPr>
        <w:t>Bả</w:t>
      </w:r>
      <w:proofErr w:type="spellEnd"/>
      <w:r w:rsidR="009766F8">
        <w:rPr>
          <w:iCs/>
          <w:sz w:val="26"/>
          <w:szCs w:val="26"/>
          <w:lang w:val="en-GB"/>
        </w:rPr>
        <w:t xml:space="preserve"> </w:t>
      </w:r>
      <w:proofErr w:type="spellStart"/>
      <w:r w:rsidR="009766F8">
        <w:rPr>
          <w:iCs/>
          <w:sz w:val="26"/>
          <w:szCs w:val="26"/>
          <w:lang w:val="en-GB"/>
        </w:rPr>
        <w:t>trạo</w:t>
      </w:r>
      <w:proofErr w:type="spellEnd"/>
      <w:r w:rsidR="009766F8">
        <w:rPr>
          <w:iCs/>
          <w:sz w:val="26"/>
          <w:szCs w:val="26"/>
          <w:lang w:val="en-GB"/>
        </w:rPr>
        <w:t xml:space="preserve">, </w:t>
      </w:r>
      <w:proofErr w:type="spellStart"/>
      <w:r w:rsidR="009766F8">
        <w:rPr>
          <w:iCs/>
          <w:sz w:val="26"/>
          <w:szCs w:val="26"/>
          <w:lang w:val="en-GB"/>
        </w:rPr>
        <w:t>giới</w:t>
      </w:r>
      <w:proofErr w:type="spellEnd"/>
      <w:r w:rsidR="009766F8">
        <w:rPr>
          <w:iCs/>
          <w:sz w:val="26"/>
          <w:szCs w:val="26"/>
          <w:lang w:val="en-GB"/>
        </w:rPr>
        <w:t xml:space="preserve"> </w:t>
      </w:r>
      <w:proofErr w:type="spellStart"/>
      <w:r w:rsidR="009766F8">
        <w:rPr>
          <w:iCs/>
          <w:sz w:val="26"/>
          <w:szCs w:val="26"/>
          <w:lang w:val="en-GB"/>
        </w:rPr>
        <w:t>thiệu</w:t>
      </w:r>
      <w:proofErr w:type="spellEnd"/>
      <w:r w:rsidR="009766F8">
        <w:rPr>
          <w:iCs/>
          <w:sz w:val="26"/>
          <w:szCs w:val="26"/>
          <w:lang w:val="en-GB"/>
        </w:rPr>
        <w:t xml:space="preserve"> </w:t>
      </w:r>
      <w:proofErr w:type="spellStart"/>
      <w:r w:rsidR="009766F8">
        <w:rPr>
          <w:iCs/>
          <w:sz w:val="26"/>
          <w:szCs w:val="26"/>
          <w:lang w:val="en-GB"/>
        </w:rPr>
        <w:t>về</w:t>
      </w:r>
      <w:proofErr w:type="spellEnd"/>
      <w:r w:rsidR="009766F8">
        <w:rPr>
          <w:iCs/>
          <w:sz w:val="26"/>
          <w:szCs w:val="26"/>
          <w:lang w:val="en-GB"/>
        </w:rPr>
        <w:t xml:space="preserve"> </w:t>
      </w:r>
      <w:proofErr w:type="spellStart"/>
      <w:r w:rsidR="009766F8">
        <w:rPr>
          <w:iCs/>
          <w:sz w:val="26"/>
          <w:szCs w:val="26"/>
          <w:lang w:val="en-GB"/>
        </w:rPr>
        <w:t>thể</w:t>
      </w:r>
      <w:proofErr w:type="spellEnd"/>
      <w:r w:rsidR="009766F8">
        <w:rPr>
          <w:iCs/>
          <w:sz w:val="26"/>
          <w:szCs w:val="26"/>
          <w:lang w:val="en-GB"/>
        </w:rPr>
        <w:t xml:space="preserve"> </w:t>
      </w:r>
      <w:proofErr w:type="spellStart"/>
      <w:r w:rsidR="009766F8">
        <w:rPr>
          <w:iCs/>
          <w:sz w:val="26"/>
          <w:szCs w:val="26"/>
          <w:lang w:val="en-GB"/>
        </w:rPr>
        <w:t>loại</w:t>
      </w:r>
      <w:proofErr w:type="spellEnd"/>
      <w:r w:rsidR="009766F8">
        <w:rPr>
          <w:iCs/>
          <w:sz w:val="26"/>
          <w:szCs w:val="26"/>
          <w:lang w:val="en-GB"/>
        </w:rPr>
        <w:t xml:space="preserve"> </w:t>
      </w:r>
      <w:proofErr w:type="spellStart"/>
      <w:r w:rsidR="009766F8">
        <w:rPr>
          <w:iCs/>
          <w:sz w:val="26"/>
          <w:szCs w:val="26"/>
          <w:lang w:val="en-GB"/>
        </w:rPr>
        <w:t>này</w:t>
      </w:r>
      <w:proofErr w:type="spellEnd"/>
      <w:r w:rsidRPr="006F36FB">
        <w:rPr>
          <w:iCs/>
          <w:sz w:val="26"/>
          <w:szCs w:val="26"/>
          <w:lang w:val="vi-VN"/>
        </w:rPr>
        <w:t>, GV Giáo dục địa phương cung cấp kiến thức văn hóa, GV Lịch sử bổ sung bối cảnh lịch sử lễ hội.</w:t>
      </w:r>
    </w:p>
    <w:p w14:paraId="686D1E3E" w14:textId="05D349C8" w:rsidR="0091321A" w:rsidRPr="0091321A" w:rsidRDefault="000D08ED" w:rsidP="00194EA7">
      <w:pPr>
        <w:pStyle w:val="Heading2"/>
        <w:keepNext w:val="0"/>
        <w:keepLines w:val="0"/>
        <w:widowControl w:val="0"/>
        <w:spacing w:line="336" w:lineRule="auto"/>
        <w:rPr>
          <w:sz w:val="26"/>
          <w:lang w:val="vi-VN"/>
        </w:rPr>
      </w:pPr>
      <w:bookmarkStart w:id="1202" w:name="_Toc202383914"/>
      <w:bookmarkStart w:id="1203" w:name="_Toc203641936"/>
      <w:bookmarkStart w:id="1204" w:name="_Toc204178682"/>
      <w:bookmarkStart w:id="1205" w:name="_Toc204179491"/>
      <w:bookmarkStart w:id="1206" w:name="_Toc214367969"/>
      <w:bookmarkStart w:id="1207" w:name="_Toc214368213"/>
      <w:bookmarkStart w:id="1208" w:name="_Toc214368351"/>
      <w:bookmarkStart w:id="1209" w:name="_Toc219399958"/>
      <w:bookmarkStart w:id="1210" w:name="_Toc219400228"/>
      <w:bookmarkStart w:id="1211" w:name="_Toc219400342"/>
      <w:bookmarkStart w:id="1212" w:name="_Toc219433133"/>
      <w:r w:rsidRPr="00E7425D">
        <w:rPr>
          <w:sz w:val="26"/>
          <w:lang w:val="vi-VN"/>
        </w:rPr>
        <w:t>4.</w:t>
      </w:r>
      <w:r w:rsidR="00674A57" w:rsidRPr="00E7425D">
        <w:rPr>
          <w:sz w:val="26"/>
          <w:lang w:val="en-GB"/>
        </w:rPr>
        <w:t>4</w:t>
      </w:r>
      <w:r w:rsidRPr="00E7425D">
        <w:rPr>
          <w:sz w:val="26"/>
          <w:lang w:val="vi-VN"/>
        </w:rPr>
        <w:t>.2. Nội dung và tiến trình triển khai</w:t>
      </w:r>
      <w:bookmarkEnd w:id="1202"/>
      <w:bookmarkEnd w:id="1203"/>
      <w:bookmarkEnd w:id="1204"/>
      <w:bookmarkEnd w:id="1205"/>
      <w:bookmarkEnd w:id="1206"/>
      <w:bookmarkEnd w:id="1207"/>
      <w:bookmarkEnd w:id="1208"/>
      <w:bookmarkEnd w:id="1209"/>
      <w:bookmarkEnd w:id="1210"/>
      <w:bookmarkEnd w:id="1211"/>
      <w:bookmarkEnd w:id="1212"/>
    </w:p>
    <w:p w14:paraId="0AAF5BC1" w14:textId="241BD3A5" w:rsidR="000D08ED" w:rsidRPr="00E7425D" w:rsidRDefault="000D08ED" w:rsidP="00194EA7">
      <w:pPr>
        <w:widowControl w:val="0"/>
        <w:spacing w:line="336" w:lineRule="auto"/>
        <w:ind w:firstLine="720"/>
        <w:rPr>
          <w:b/>
          <w:bCs/>
          <w:i/>
          <w:sz w:val="26"/>
          <w:szCs w:val="26"/>
          <w:lang w:val="vi-VN"/>
        </w:rPr>
      </w:pPr>
      <w:r w:rsidRPr="00E7425D">
        <w:rPr>
          <w:b/>
          <w:bCs/>
          <w:i/>
          <w:sz w:val="26"/>
          <w:szCs w:val="26"/>
          <w:lang w:val="en-GB"/>
        </w:rPr>
        <w:t>*</w:t>
      </w:r>
      <w:r w:rsidR="002452A0" w:rsidRPr="00E7425D">
        <w:rPr>
          <w:b/>
          <w:bCs/>
          <w:i/>
          <w:sz w:val="26"/>
          <w:szCs w:val="26"/>
          <w:lang w:val="en-GB"/>
        </w:rPr>
        <w:t xml:space="preserve"> </w:t>
      </w:r>
      <w:r w:rsidRPr="00E7425D">
        <w:rPr>
          <w:b/>
          <w:bCs/>
          <w:i/>
          <w:sz w:val="26"/>
          <w:szCs w:val="26"/>
          <w:lang w:val="vi-VN"/>
        </w:rPr>
        <w:t xml:space="preserve">Giới thiệu khái quát về </w:t>
      </w:r>
      <w:r w:rsidR="00E41758" w:rsidRPr="00E7425D">
        <w:rPr>
          <w:b/>
          <w:bCs/>
          <w:i/>
          <w:sz w:val="26"/>
          <w:szCs w:val="26"/>
          <w:lang w:val="vi-VN"/>
        </w:rPr>
        <w:t>Hát Bả trạo</w:t>
      </w:r>
    </w:p>
    <w:p w14:paraId="677CF439" w14:textId="1D07F577" w:rsidR="000D08ED" w:rsidRPr="00540C98" w:rsidRDefault="000D08ED" w:rsidP="005A3A0C">
      <w:pPr>
        <w:widowControl w:val="0"/>
        <w:ind w:firstLine="720"/>
        <w:rPr>
          <w:iCs/>
          <w:spacing w:val="-2"/>
          <w:sz w:val="26"/>
          <w:szCs w:val="26"/>
          <w:lang w:val="vi-VN"/>
        </w:rPr>
      </w:pPr>
      <w:r w:rsidRPr="00540C98">
        <w:rPr>
          <w:iCs/>
          <w:spacing w:val="-2"/>
          <w:sz w:val="26"/>
          <w:szCs w:val="26"/>
          <w:lang w:val="vi-VN"/>
        </w:rPr>
        <w:t xml:space="preserve">Mở đầu chuyên đề, </w:t>
      </w:r>
      <w:r w:rsidRPr="00540C98">
        <w:rPr>
          <w:iCs/>
          <w:spacing w:val="-2"/>
          <w:sz w:val="26"/>
          <w:szCs w:val="26"/>
          <w:lang w:val="en-GB"/>
        </w:rPr>
        <w:t>GV</w:t>
      </w:r>
      <w:r w:rsidRPr="00540C98">
        <w:rPr>
          <w:iCs/>
          <w:spacing w:val="-2"/>
          <w:sz w:val="26"/>
          <w:szCs w:val="26"/>
          <w:lang w:val="vi-VN"/>
        </w:rPr>
        <w:t xml:space="preserve"> giới thiệu </w:t>
      </w:r>
      <w:r w:rsidR="00E41758" w:rsidRPr="00540C98">
        <w:rPr>
          <w:iCs/>
          <w:spacing w:val="-2"/>
          <w:sz w:val="26"/>
          <w:szCs w:val="26"/>
          <w:lang w:val="vi-VN"/>
        </w:rPr>
        <w:t>Hát Bả trạo</w:t>
      </w:r>
      <w:r w:rsidRPr="00540C98">
        <w:rPr>
          <w:iCs/>
          <w:spacing w:val="-2"/>
          <w:sz w:val="26"/>
          <w:szCs w:val="26"/>
          <w:lang w:val="vi-VN"/>
        </w:rPr>
        <w:t xml:space="preserve"> như một </w:t>
      </w:r>
      <w:proofErr w:type="spellStart"/>
      <w:r w:rsidRPr="00540C98">
        <w:rPr>
          <w:iCs/>
          <w:spacing w:val="-2"/>
          <w:sz w:val="26"/>
          <w:szCs w:val="26"/>
          <w:lang w:val="en-GB"/>
        </w:rPr>
        <w:t>thể</w:t>
      </w:r>
      <w:proofErr w:type="spellEnd"/>
      <w:r w:rsidRPr="00540C98">
        <w:rPr>
          <w:iCs/>
          <w:spacing w:val="-2"/>
          <w:sz w:val="26"/>
          <w:szCs w:val="26"/>
          <w:lang w:val="en-GB"/>
        </w:rPr>
        <w:t xml:space="preserve"> </w:t>
      </w:r>
      <w:proofErr w:type="spellStart"/>
      <w:r w:rsidRPr="00540C98">
        <w:rPr>
          <w:iCs/>
          <w:spacing w:val="-2"/>
          <w:sz w:val="26"/>
          <w:szCs w:val="26"/>
          <w:lang w:val="en-GB"/>
        </w:rPr>
        <w:t>l</w:t>
      </w:r>
      <w:r w:rsidR="00540C98">
        <w:rPr>
          <w:iCs/>
          <w:spacing w:val="-2"/>
          <w:sz w:val="26"/>
          <w:szCs w:val="26"/>
          <w:lang w:val="en-GB"/>
        </w:rPr>
        <w:t>oại</w:t>
      </w:r>
      <w:proofErr w:type="spellEnd"/>
      <w:r w:rsidRPr="00540C98">
        <w:rPr>
          <w:iCs/>
          <w:spacing w:val="-2"/>
          <w:sz w:val="26"/>
          <w:szCs w:val="26"/>
          <w:lang w:val="en-GB"/>
        </w:rPr>
        <w:t xml:space="preserve"> </w:t>
      </w:r>
      <w:proofErr w:type="spellStart"/>
      <w:r w:rsidRPr="00540C98">
        <w:rPr>
          <w:iCs/>
          <w:spacing w:val="-2"/>
          <w:sz w:val="26"/>
          <w:szCs w:val="26"/>
          <w:lang w:val="en-GB"/>
        </w:rPr>
        <w:t>âm</w:t>
      </w:r>
      <w:proofErr w:type="spellEnd"/>
      <w:r w:rsidRPr="00540C98">
        <w:rPr>
          <w:iCs/>
          <w:spacing w:val="-2"/>
          <w:sz w:val="26"/>
          <w:szCs w:val="26"/>
          <w:lang w:val="en-GB"/>
        </w:rPr>
        <w:t xml:space="preserve"> </w:t>
      </w:r>
      <w:proofErr w:type="spellStart"/>
      <w:r w:rsidRPr="00540C98">
        <w:rPr>
          <w:iCs/>
          <w:spacing w:val="-2"/>
          <w:sz w:val="26"/>
          <w:szCs w:val="26"/>
          <w:lang w:val="en-GB"/>
        </w:rPr>
        <w:t>nhạc</w:t>
      </w:r>
      <w:proofErr w:type="spellEnd"/>
      <w:r w:rsidRPr="00540C98">
        <w:rPr>
          <w:iCs/>
          <w:spacing w:val="-2"/>
          <w:sz w:val="26"/>
          <w:szCs w:val="26"/>
          <w:lang w:val="vi-VN"/>
        </w:rPr>
        <w:t xml:space="preserve"> </w:t>
      </w:r>
      <w:proofErr w:type="spellStart"/>
      <w:r w:rsidR="00540C98">
        <w:rPr>
          <w:iCs/>
          <w:spacing w:val="-2"/>
          <w:sz w:val="26"/>
          <w:szCs w:val="26"/>
          <w:lang w:val="en-GB"/>
        </w:rPr>
        <w:t>truyền</w:t>
      </w:r>
      <w:proofErr w:type="spellEnd"/>
      <w:r w:rsidR="00540C98">
        <w:rPr>
          <w:iCs/>
          <w:spacing w:val="-2"/>
          <w:sz w:val="26"/>
          <w:szCs w:val="26"/>
          <w:lang w:val="en-GB"/>
        </w:rPr>
        <w:t xml:space="preserve"> </w:t>
      </w:r>
      <w:proofErr w:type="spellStart"/>
      <w:r w:rsidR="00540C98">
        <w:rPr>
          <w:iCs/>
          <w:spacing w:val="-2"/>
          <w:sz w:val="26"/>
          <w:szCs w:val="26"/>
          <w:lang w:val="en-GB"/>
        </w:rPr>
        <w:t>thống</w:t>
      </w:r>
      <w:proofErr w:type="spellEnd"/>
      <w:r w:rsidRPr="00540C98">
        <w:rPr>
          <w:iCs/>
          <w:spacing w:val="-2"/>
          <w:sz w:val="26"/>
          <w:szCs w:val="26"/>
          <w:lang w:val="vi-VN"/>
        </w:rPr>
        <w:t xml:space="preserve"> đặc trưng của ngư dân tại Đà Nẵng, thường được trình diễn trong </w:t>
      </w:r>
      <w:r w:rsidR="000276C5" w:rsidRPr="00540C98">
        <w:rPr>
          <w:iCs/>
          <w:spacing w:val="-2"/>
          <w:sz w:val="26"/>
          <w:szCs w:val="26"/>
          <w:lang w:val="vi-VN"/>
        </w:rPr>
        <w:t>Lễ lội cầu ngư</w:t>
      </w:r>
      <w:r w:rsidRPr="00540C98">
        <w:rPr>
          <w:iCs/>
          <w:spacing w:val="-2"/>
          <w:sz w:val="26"/>
          <w:szCs w:val="26"/>
          <w:lang w:val="vi-VN"/>
        </w:rPr>
        <w:t xml:space="preserve">. </w:t>
      </w:r>
      <w:r w:rsidRPr="00540C98">
        <w:rPr>
          <w:iCs/>
          <w:spacing w:val="-2"/>
          <w:sz w:val="26"/>
          <w:szCs w:val="26"/>
          <w:lang w:val="vi-VN"/>
        </w:rPr>
        <w:lastRenderedPageBreak/>
        <w:t xml:space="preserve">Đây là thể loại âm nhạc mang đậm bản sắc văn hóa biển, gắn liền với đời sống tâm linh và sinh hoạt cộng đồng của ngư dân. </w:t>
      </w:r>
      <w:r w:rsidRPr="00540C98">
        <w:rPr>
          <w:iCs/>
          <w:spacing w:val="-2"/>
          <w:sz w:val="26"/>
          <w:szCs w:val="26"/>
          <w:lang w:val="en-GB"/>
        </w:rPr>
        <w:t>HS</w:t>
      </w:r>
      <w:r w:rsidRPr="00540C98">
        <w:rPr>
          <w:iCs/>
          <w:spacing w:val="-2"/>
          <w:sz w:val="26"/>
          <w:szCs w:val="26"/>
          <w:lang w:val="vi-VN"/>
        </w:rPr>
        <w:t xml:space="preserve"> được cung cấp thông tin về nguồn gốc, đặc điểm nghệ thuật, hình thức biểu diễn và giá trị văn hóa của </w:t>
      </w:r>
      <w:r w:rsidR="00E41758" w:rsidRPr="00540C98">
        <w:rPr>
          <w:iCs/>
          <w:spacing w:val="-2"/>
          <w:sz w:val="26"/>
          <w:szCs w:val="26"/>
          <w:lang w:val="vi-VN"/>
        </w:rPr>
        <w:t>Hát Bả trạo</w:t>
      </w:r>
      <w:r w:rsidRPr="00540C98">
        <w:rPr>
          <w:iCs/>
          <w:spacing w:val="-2"/>
          <w:sz w:val="26"/>
          <w:szCs w:val="26"/>
          <w:lang w:val="vi-VN"/>
        </w:rPr>
        <w:t>.</w:t>
      </w:r>
    </w:p>
    <w:p w14:paraId="356F6B38" w14:textId="7FEDD92B" w:rsidR="00B26E5A" w:rsidRPr="00E7425D" w:rsidRDefault="000D08ED" w:rsidP="005A3A0C">
      <w:pPr>
        <w:widowControl w:val="0"/>
        <w:ind w:firstLine="720"/>
        <w:rPr>
          <w:b/>
          <w:bCs/>
          <w:i/>
          <w:sz w:val="26"/>
          <w:szCs w:val="26"/>
          <w:lang w:val="vi-VN"/>
        </w:rPr>
      </w:pPr>
      <w:r w:rsidRPr="00E7425D">
        <w:rPr>
          <w:b/>
          <w:bCs/>
          <w:i/>
          <w:sz w:val="26"/>
          <w:szCs w:val="26"/>
          <w:lang w:val="en-GB"/>
        </w:rPr>
        <w:t>*</w:t>
      </w:r>
      <w:r w:rsidR="002452A0" w:rsidRPr="00E7425D">
        <w:rPr>
          <w:b/>
          <w:bCs/>
          <w:i/>
          <w:sz w:val="26"/>
          <w:szCs w:val="26"/>
          <w:lang w:val="en-GB"/>
        </w:rPr>
        <w:t xml:space="preserve"> </w:t>
      </w:r>
      <w:r w:rsidRPr="00E7425D">
        <w:rPr>
          <w:b/>
          <w:bCs/>
          <w:i/>
          <w:sz w:val="26"/>
          <w:szCs w:val="26"/>
          <w:lang w:val="vi-VN"/>
        </w:rPr>
        <w:t xml:space="preserve">Tìm hiểu về </w:t>
      </w:r>
      <w:r w:rsidR="000276C5" w:rsidRPr="00E7425D">
        <w:rPr>
          <w:b/>
          <w:bCs/>
          <w:i/>
          <w:sz w:val="26"/>
          <w:szCs w:val="26"/>
          <w:lang w:val="vi-VN"/>
        </w:rPr>
        <w:t>Lễ lội cầu ngư</w:t>
      </w:r>
    </w:p>
    <w:p w14:paraId="1680831D" w14:textId="7C029F91" w:rsidR="000D08ED" w:rsidRPr="00E7425D" w:rsidRDefault="000D08ED" w:rsidP="005A3A0C">
      <w:pPr>
        <w:widowControl w:val="0"/>
        <w:ind w:firstLine="720"/>
        <w:rPr>
          <w:b/>
          <w:bCs/>
          <w:i/>
          <w:sz w:val="26"/>
          <w:szCs w:val="26"/>
          <w:lang w:val="vi-VN"/>
        </w:rPr>
      </w:pPr>
      <w:r w:rsidRPr="00E7425D">
        <w:rPr>
          <w:iCs/>
          <w:sz w:val="26"/>
          <w:szCs w:val="26"/>
          <w:lang w:val="en-GB"/>
        </w:rPr>
        <w:t>GV</w:t>
      </w:r>
      <w:r w:rsidRPr="00E7425D">
        <w:rPr>
          <w:iCs/>
          <w:sz w:val="26"/>
          <w:szCs w:val="26"/>
          <w:lang w:val="vi-VN"/>
        </w:rPr>
        <w:t xml:space="preserve"> giới thiệu về </w:t>
      </w:r>
      <w:r w:rsidR="000276C5" w:rsidRPr="00E7425D">
        <w:rPr>
          <w:iCs/>
          <w:sz w:val="26"/>
          <w:szCs w:val="26"/>
          <w:lang w:val="vi-VN"/>
        </w:rPr>
        <w:t>Lễ lội cầu ngư</w:t>
      </w:r>
      <w:r w:rsidRPr="00E7425D">
        <w:rPr>
          <w:iCs/>
          <w:sz w:val="26"/>
          <w:szCs w:val="26"/>
          <w:lang w:val="en-GB"/>
        </w:rPr>
        <w:t xml:space="preserve">, </w:t>
      </w:r>
      <w:r w:rsidRPr="00E7425D">
        <w:rPr>
          <w:iCs/>
          <w:sz w:val="26"/>
          <w:szCs w:val="26"/>
          <w:lang w:val="vi-VN"/>
        </w:rPr>
        <w:t xml:space="preserve">lễ hội truyền thống quan trọng của ngư dân miền Trung, thường được tổ chức vào đầu mùa đánh bắt cá (tháng Giêng âm lịch). Lễ hội mang tính nghi lễ và cộng đồng cao, kết hợp giữa các nghi thức trang trọng và các hoạt động văn hóa nghệ thuật dân gian như múa lân, </w:t>
      </w:r>
      <w:proofErr w:type="spellStart"/>
      <w:r w:rsidR="00E41758" w:rsidRPr="00E7425D">
        <w:rPr>
          <w:iCs/>
          <w:sz w:val="26"/>
          <w:szCs w:val="26"/>
          <w:lang w:val="en-GB"/>
        </w:rPr>
        <w:t>Hát</w:t>
      </w:r>
      <w:proofErr w:type="spellEnd"/>
      <w:r w:rsidR="00E41758" w:rsidRPr="00E7425D">
        <w:rPr>
          <w:iCs/>
          <w:sz w:val="26"/>
          <w:szCs w:val="26"/>
          <w:lang w:val="en-GB"/>
        </w:rPr>
        <w:t xml:space="preserve"> </w:t>
      </w:r>
      <w:proofErr w:type="spellStart"/>
      <w:r w:rsidR="00E41758" w:rsidRPr="00E7425D">
        <w:rPr>
          <w:iCs/>
          <w:sz w:val="26"/>
          <w:szCs w:val="26"/>
          <w:lang w:val="en-GB"/>
        </w:rPr>
        <w:t>Bả</w:t>
      </w:r>
      <w:proofErr w:type="spellEnd"/>
      <w:r w:rsidR="00E41758" w:rsidRPr="00E7425D">
        <w:rPr>
          <w:iCs/>
          <w:sz w:val="26"/>
          <w:szCs w:val="26"/>
          <w:lang w:val="en-GB"/>
        </w:rPr>
        <w:t xml:space="preserve"> </w:t>
      </w:r>
      <w:proofErr w:type="spellStart"/>
      <w:r w:rsidR="00E41758" w:rsidRPr="00E7425D">
        <w:rPr>
          <w:iCs/>
          <w:sz w:val="26"/>
          <w:szCs w:val="26"/>
          <w:lang w:val="en-GB"/>
        </w:rPr>
        <w:t>trạo</w:t>
      </w:r>
      <w:proofErr w:type="spellEnd"/>
      <w:r w:rsidRPr="00E7425D">
        <w:rPr>
          <w:iCs/>
          <w:sz w:val="26"/>
          <w:szCs w:val="26"/>
          <w:lang w:val="vi-VN"/>
        </w:rPr>
        <w:t xml:space="preserve">, rước thần </w:t>
      </w:r>
      <w:r w:rsidR="000276C5" w:rsidRPr="00E7425D">
        <w:rPr>
          <w:iCs/>
          <w:sz w:val="26"/>
          <w:szCs w:val="26"/>
          <w:lang w:val="vi-VN"/>
        </w:rPr>
        <w:t>Cá Ông</w:t>
      </w:r>
      <w:r w:rsidRPr="00E7425D">
        <w:rPr>
          <w:iCs/>
          <w:sz w:val="26"/>
          <w:szCs w:val="26"/>
          <w:lang w:val="vi-VN"/>
        </w:rPr>
        <w:t xml:space="preserve">... Qua đó, </w:t>
      </w:r>
      <w:r w:rsidRPr="00E7425D">
        <w:rPr>
          <w:iCs/>
          <w:sz w:val="26"/>
          <w:szCs w:val="26"/>
          <w:lang w:val="en-GB"/>
        </w:rPr>
        <w:t>HS</w:t>
      </w:r>
      <w:r w:rsidRPr="00E7425D">
        <w:rPr>
          <w:iCs/>
          <w:sz w:val="26"/>
          <w:szCs w:val="26"/>
          <w:lang w:val="vi-VN"/>
        </w:rPr>
        <w:t xml:space="preserve"> hiểu được ý nghĩa của lễ hội trong đời sống tinh thần và tín ngưỡng của người dân vùng biển.</w:t>
      </w:r>
    </w:p>
    <w:p w14:paraId="3FC725B8" w14:textId="1B7B323B" w:rsidR="000D08ED" w:rsidRPr="00E7425D" w:rsidRDefault="000D08ED" w:rsidP="005A3A0C">
      <w:pPr>
        <w:widowControl w:val="0"/>
        <w:ind w:firstLine="720"/>
        <w:rPr>
          <w:b/>
          <w:bCs/>
          <w:i/>
          <w:sz w:val="26"/>
          <w:szCs w:val="26"/>
          <w:lang w:val="vi-VN"/>
        </w:rPr>
      </w:pPr>
      <w:r w:rsidRPr="00E7425D">
        <w:rPr>
          <w:b/>
          <w:bCs/>
          <w:i/>
          <w:sz w:val="26"/>
          <w:szCs w:val="26"/>
          <w:lang w:val="en-GB"/>
        </w:rPr>
        <w:t>*</w:t>
      </w:r>
      <w:r w:rsidR="002452A0" w:rsidRPr="00E7425D">
        <w:rPr>
          <w:b/>
          <w:bCs/>
          <w:i/>
          <w:sz w:val="26"/>
          <w:szCs w:val="26"/>
          <w:lang w:val="en-GB"/>
        </w:rPr>
        <w:t xml:space="preserve"> </w:t>
      </w:r>
      <w:r w:rsidRPr="00E7425D">
        <w:rPr>
          <w:b/>
          <w:bCs/>
          <w:i/>
          <w:sz w:val="26"/>
          <w:szCs w:val="26"/>
          <w:lang w:val="vi-VN"/>
        </w:rPr>
        <w:t xml:space="preserve">Phân tích vai trò của </w:t>
      </w:r>
      <w:r w:rsidR="00E41758" w:rsidRPr="00E7425D">
        <w:rPr>
          <w:b/>
          <w:bCs/>
          <w:i/>
          <w:sz w:val="26"/>
          <w:szCs w:val="26"/>
          <w:lang w:val="vi-VN"/>
        </w:rPr>
        <w:t>Hát Bả trạo</w:t>
      </w:r>
      <w:r w:rsidRPr="00E7425D">
        <w:rPr>
          <w:b/>
          <w:bCs/>
          <w:i/>
          <w:sz w:val="26"/>
          <w:szCs w:val="26"/>
          <w:lang w:val="vi-VN"/>
        </w:rPr>
        <w:t xml:space="preserve"> trong </w:t>
      </w:r>
      <w:r w:rsidR="000276C5" w:rsidRPr="00E7425D">
        <w:rPr>
          <w:b/>
          <w:bCs/>
          <w:i/>
          <w:sz w:val="26"/>
          <w:szCs w:val="26"/>
          <w:lang w:val="vi-VN"/>
        </w:rPr>
        <w:t>Lễ lội cầu ngư</w:t>
      </w:r>
    </w:p>
    <w:p w14:paraId="2F09A30C" w14:textId="59D93FDA" w:rsidR="000D08ED" w:rsidRPr="00E7425D" w:rsidRDefault="000D08ED" w:rsidP="005A3A0C">
      <w:pPr>
        <w:widowControl w:val="0"/>
        <w:ind w:firstLine="720"/>
        <w:rPr>
          <w:iCs/>
          <w:sz w:val="26"/>
          <w:szCs w:val="26"/>
          <w:lang w:val="vi-VN"/>
        </w:rPr>
      </w:pPr>
      <w:r w:rsidRPr="00E7425D">
        <w:rPr>
          <w:iCs/>
          <w:sz w:val="26"/>
          <w:szCs w:val="26"/>
          <w:lang w:val="en-GB"/>
        </w:rPr>
        <w:t>GV</w:t>
      </w:r>
      <w:r w:rsidRPr="00E7425D">
        <w:rPr>
          <w:iCs/>
          <w:sz w:val="26"/>
          <w:szCs w:val="26"/>
          <w:lang w:val="vi-VN"/>
        </w:rPr>
        <w:t xml:space="preserve"> hướng dẫn </w:t>
      </w:r>
      <w:r w:rsidRPr="00E7425D">
        <w:rPr>
          <w:iCs/>
          <w:sz w:val="26"/>
          <w:szCs w:val="26"/>
          <w:lang w:val="en-GB"/>
        </w:rPr>
        <w:t>HS</w:t>
      </w:r>
      <w:r w:rsidRPr="00E7425D">
        <w:rPr>
          <w:iCs/>
          <w:sz w:val="26"/>
          <w:szCs w:val="26"/>
          <w:lang w:val="vi-VN"/>
        </w:rPr>
        <w:t xml:space="preserve"> phân tích vai trò của </w:t>
      </w:r>
      <w:r w:rsidR="00E41758" w:rsidRPr="00E7425D">
        <w:rPr>
          <w:iCs/>
          <w:sz w:val="26"/>
          <w:szCs w:val="26"/>
          <w:lang w:val="vi-VN"/>
        </w:rPr>
        <w:t>Hát Bả trạo</w:t>
      </w:r>
      <w:r w:rsidRPr="00E7425D">
        <w:rPr>
          <w:iCs/>
          <w:sz w:val="26"/>
          <w:szCs w:val="26"/>
          <w:lang w:val="vi-VN"/>
        </w:rPr>
        <w:t xml:space="preserve"> trong lễ hội, không chỉ là </w:t>
      </w:r>
      <w:proofErr w:type="spellStart"/>
      <w:r w:rsidR="00C34099">
        <w:rPr>
          <w:iCs/>
          <w:sz w:val="26"/>
          <w:szCs w:val="26"/>
          <w:lang w:val="en-GB"/>
        </w:rPr>
        <w:t>phần</w:t>
      </w:r>
      <w:proofErr w:type="spellEnd"/>
      <w:r w:rsidRPr="00E7425D">
        <w:rPr>
          <w:iCs/>
          <w:sz w:val="26"/>
          <w:szCs w:val="26"/>
          <w:lang w:val="vi-VN"/>
        </w:rPr>
        <w:t xml:space="preserve"> biểu diễn nghệ thuật mà còn mang ý nghĩa tâm linh sâu sắc. Nội dung </w:t>
      </w:r>
      <w:proofErr w:type="spellStart"/>
      <w:r w:rsidRPr="00E7425D">
        <w:rPr>
          <w:iCs/>
          <w:sz w:val="26"/>
          <w:szCs w:val="26"/>
          <w:lang w:val="en-GB"/>
        </w:rPr>
        <w:t>các</w:t>
      </w:r>
      <w:proofErr w:type="spellEnd"/>
      <w:r w:rsidRPr="00E7425D">
        <w:rPr>
          <w:iCs/>
          <w:sz w:val="26"/>
          <w:szCs w:val="26"/>
          <w:lang w:val="en-GB"/>
        </w:rPr>
        <w:t xml:space="preserve"> </w:t>
      </w:r>
      <w:proofErr w:type="spellStart"/>
      <w:r w:rsidRPr="00E7425D">
        <w:rPr>
          <w:iCs/>
          <w:sz w:val="26"/>
          <w:szCs w:val="26"/>
          <w:lang w:val="en-GB"/>
        </w:rPr>
        <w:t>làn</w:t>
      </w:r>
      <w:proofErr w:type="spellEnd"/>
      <w:r w:rsidRPr="00E7425D">
        <w:rPr>
          <w:iCs/>
          <w:sz w:val="26"/>
          <w:szCs w:val="26"/>
          <w:lang w:val="en-GB"/>
        </w:rPr>
        <w:t xml:space="preserve"> </w:t>
      </w:r>
      <w:proofErr w:type="spellStart"/>
      <w:r w:rsidRPr="00E7425D">
        <w:rPr>
          <w:iCs/>
          <w:sz w:val="26"/>
          <w:szCs w:val="26"/>
          <w:lang w:val="en-GB"/>
        </w:rPr>
        <w:t>điệu</w:t>
      </w:r>
      <w:proofErr w:type="spellEnd"/>
      <w:r w:rsidRPr="00E7425D">
        <w:rPr>
          <w:iCs/>
          <w:sz w:val="26"/>
          <w:szCs w:val="26"/>
          <w:lang w:val="vi-VN"/>
        </w:rPr>
        <w:t xml:space="preserve"> ca ngợi biển cả, tôn vinh các vị thần bảo hộ ngư dân, thể hiện niềm tin và hy vọng vào một mùa đánh bắt bội thu, bình an. </w:t>
      </w:r>
      <w:r w:rsidRPr="00E7425D">
        <w:rPr>
          <w:iCs/>
          <w:sz w:val="26"/>
          <w:szCs w:val="26"/>
          <w:lang w:val="en-GB"/>
        </w:rPr>
        <w:t>HS</w:t>
      </w:r>
      <w:r w:rsidRPr="00E7425D">
        <w:rPr>
          <w:iCs/>
          <w:sz w:val="26"/>
          <w:szCs w:val="26"/>
          <w:lang w:val="vi-VN"/>
        </w:rPr>
        <w:t xml:space="preserve"> được khuyến khích thảo luận về mối liên hệ giữa nghệ thuật và đời sống, giữa âm nhạc và tín ngưỡng dân gian.</w:t>
      </w:r>
    </w:p>
    <w:p w14:paraId="433AF2FC" w14:textId="3BEE76AA" w:rsidR="000D08ED" w:rsidRPr="00E7425D" w:rsidRDefault="000D08ED" w:rsidP="005A3A0C">
      <w:pPr>
        <w:widowControl w:val="0"/>
        <w:ind w:firstLine="720"/>
        <w:rPr>
          <w:b/>
          <w:bCs/>
          <w:i/>
          <w:sz w:val="26"/>
          <w:szCs w:val="26"/>
          <w:lang w:val="vi-VN"/>
        </w:rPr>
      </w:pPr>
      <w:r w:rsidRPr="00E7425D">
        <w:rPr>
          <w:b/>
          <w:bCs/>
          <w:i/>
          <w:sz w:val="26"/>
          <w:szCs w:val="26"/>
          <w:lang w:val="en-GB"/>
        </w:rPr>
        <w:t>*</w:t>
      </w:r>
      <w:r w:rsidR="002452A0" w:rsidRPr="00E7425D">
        <w:rPr>
          <w:b/>
          <w:bCs/>
          <w:i/>
          <w:sz w:val="26"/>
          <w:szCs w:val="26"/>
          <w:lang w:val="en-GB"/>
        </w:rPr>
        <w:t xml:space="preserve"> </w:t>
      </w:r>
      <w:r w:rsidRPr="00E7425D">
        <w:rPr>
          <w:b/>
          <w:bCs/>
          <w:i/>
          <w:sz w:val="26"/>
          <w:szCs w:val="26"/>
          <w:lang w:val="vi-VN"/>
        </w:rPr>
        <w:t>Tổ chức hoạt động trải nghiệm</w:t>
      </w:r>
    </w:p>
    <w:p w14:paraId="5E2E7692" w14:textId="1D00F24D" w:rsidR="000D08ED" w:rsidRPr="00E7425D" w:rsidRDefault="000D08ED" w:rsidP="005A3A0C">
      <w:pPr>
        <w:widowControl w:val="0"/>
        <w:ind w:firstLine="720"/>
        <w:rPr>
          <w:iCs/>
          <w:sz w:val="26"/>
          <w:szCs w:val="26"/>
          <w:lang w:val="vi-VN"/>
        </w:rPr>
      </w:pPr>
      <w:r w:rsidRPr="00E7425D">
        <w:rPr>
          <w:iCs/>
          <w:sz w:val="26"/>
          <w:szCs w:val="26"/>
          <w:lang w:val="vi-VN"/>
        </w:rPr>
        <w:t xml:space="preserve">Tùy theo điều kiện thực tế của nhà trường, </w:t>
      </w:r>
      <w:r w:rsidRPr="00E7425D">
        <w:rPr>
          <w:iCs/>
          <w:sz w:val="26"/>
          <w:szCs w:val="26"/>
          <w:lang w:val="en-GB"/>
        </w:rPr>
        <w:t>GV</w:t>
      </w:r>
      <w:r w:rsidRPr="00E7425D">
        <w:rPr>
          <w:iCs/>
          <w:sz w:val="26"/>
          <w:szCs w:val="26"/>
          <w:lang w:val="vi-VN"/>
        </w:rPr>
        <w:t xml:space="preserve"> có thể tổ chức một số hoạt động trải nghiệm như:</w:t>
      </w:r>
    </w:p>
    <w:p w14:paraId="3787B2E1" w14:textId="7E2B11E3" w:rsidR="000D08ED" w:rsidRPr="00E7425D" w:rsidRDefault="000D08ED" w:rsidP="005A3A0C">
      <w:pPr>
        <w:widowControl w:val="0"/>
        <w:ind w:firstLine="720"/>
        <w:rPr>
          <w:iCs/>
          <w:sz w:val="26"/>
          <w:szCs w:val="26"/>
          <w:lang w:val="vi-VN"/>
        </w:rPr>
      </w:pPr>
      <w:r w:rsidRPr="00E7425D">
        <w:rPr>
          <w:iCs/>
          <w:sz w:val="26"/>
          <w:szCs w:val="26"/>
          <w:lang w:val="vi-VN"/>
        </w:rPr>
        <w:t xml:space="preserve">Xem video trình diễn </w:t>
      </w:r>
      <w:r w:rsidR="00E41758" w:rsidRPr="00E7425D">
        <w:rPr>
          <w:iCs/>
          <w:sz w:val="26"/>
          <w:szCs w:val="26"/>
          <w:lang w:val="vi-VN"/>
        </w:rPr>
        <w:t>Hát Bả trạo</w:t>
      </w:r>
      <w:r w:rsidRPr="00E7425D">
        <w:rPr>
          <w:iCs/>
          <w:sz w:val="26"/>
          <w:szCs w:val="26"/>
          <w:lang w:val="vi-VN"/>
        </w:rPr>
        <w:t xml:space="preserve"> trong </w:t>
      </w:r>
      <w:r w:rsidR="000276C5" w:rsidRPr="00E7425D">
        <w:rPr>
          <w:iCs/>
          <w:sz w:val="26"/>
          <w:szCs w:val="26"/>
          <w:lang w:val="vi-VN"/>
        </w:rPr>
        <w:t>lễ lội cầu ngư</w:t>
      </w:r>
      <w:r w:rsidRPr="00E7425D">
        <w:rPr>
          <w:iCs/>
          <w:sz w:val="26"/>
          <w:szCs w:val="26"/>
          <w:lang w:val="vi-VN"/>
        </w:rPr>
        <w:t>.</w:t>
      </w:r>
    </w:p>
    <w:p w14:paraId="6BE63488" w14:textId="7DE871F3" w:rsidR="000D08ED" w:rsidRPr="00E7425D" w:rsidRDefault="000D08ED" w:rsidP="005A3A0C">
      <w:pPr>
        <w:widowControl w:val="0"/>
        <w:ind w:firstLine="720"/>
        <w:rPr>
          <w:iCs/>
          <w:sz w:val="26"/>
          <w:szCs w:val="26"/>
          <w:lang w:val="vi-VN"/>
        </w:rPr>
      </w:pPr>
      <w:r w:rsidRPr="00E7425D">
        <w:rPr>
          <w:iCs/>
          <w:sz w:val="26"/>
          <w:szCs w:val="26"/>
          <w:lang w:val="vi-VN"/>
        </w:rPr>
        <w:t xml:space="preserve">Thảo luận nhóm về giá trị văn hóa của </w:t>
      </w:r>
      <w:r w:rsidR="00E41758" w:rsidRPr="00E7425D">
        <w:rPr>
          <w:iCs/>
          <w:sz w:val="26"/>
          <w:szCs w:val="26"/>
          <w:lang w:val="vi-VN"/>
        </w:rPr>
        <w:t>Hát Bả trạo</w:t>
      </w:r>
      <w:r w:rsidRPr="00E7425D">
        <w:rPr>
          <w:iCs/>
          <w:sz w:val="26"/>
          <w:szCs w:val="26"/>
          <w:lang w:val="vi-VN"/>
        </w:rPr>
        <w:t>.</w:t>
      </w:r>
    </w:p>
    <w:p w14:paraId="797A3A97" w14:textId="1494BFD9" w:rsidR="000D08ED" w:rsidRPr="00E7425D" w:rsidRDefault="000D08ED" w:rsidP="005A3A0C">
      <w:pPr>
        <w:widowControl w:val="0"/>
        <w:ind w:firstLine="720"/>
        <w:rPr>
          <w:iCs/>
          <w:sz w:val="26"/>
          <w:szCs w:val="26"/>
          <w:lang w:val="vi-VN"/>
        </w:rPr>
      </w:pPr>
      <w:r w:rsidRPr="00E7425D">
        <w:rPr>
          <w:iCs/>
          <w:sz w:val="26"/>
          <w:szCs w:val="26"/>
          <w:lang w:val="vi-VN"/>
        </w:rPr>
        <w:t xml:space="preserve">Thiết kế sơ đồ tư duy về mối liên hệ giữa </w:t>
      </w:r>
      <w:r w:rsidR="00E41758" w:rsidRPr="00E7425D">
        <w:rPr>
          <w:iCs/>
          <w:sz w:val="26"/>
          <w:szCs w:val="26"/>
          <w:lang w:val="vi-VN"/>
        </w:rPr>
        <w:t>Hát Bả trạo</w:t>
      </w:r>
      <w:r w:rsidRPr="00E7425D">
        <w:rPr>
          <w:iCs/>
          <w:sz w:val="26"/>
          <w:szCs w:val="26"/>
          <w:lang w:val="vi-VN"/>
        </w:rPr>
        <w:t xml:space="preserve"> và nghề biển.</w:t>
      </w:r>
    </w:p>
    <w:p w14:paraId="6126B65A" w14:textId="1BA94B11" w:rsidR="000D08ED" w:rsidRDefault="000D08ED" w:rsidP="005A3A0C">
      <w:pPr>
        <w:widowControl w:val="0"/>
        <w:ind w:firstLine="720"/>
        <w:rPr>
          <w:iCs/>
          <w:sz w:val="26"/>
          <w:szCs w:val="26"/>
          <w:lang w:val="vi-VN"/>
        </w:rPr>
      </w:pPr>
      <w:r w:rsidRPr="00E7425D">
        <w:rPr>
          <w:iCs/>
          <w:sz w:val="26"/>
          <w:szCs w:val="26"/>
          <w:lang w:val="vi-VN"/>
        </w:rPr>
        <w:t xml:space="preserve">Sáng tạo bài viết ngắn hoặc tranh vẽ minh họa cho chủ đề “Văn hóa biển và </w:t>
      </w:r>
      <w:r w:rsidR="00E41758" w:rsidRPr="00E7425D">
        <w:rPr>
          <w:iCs/>
          <w:sz w:val="26"/>
          <w:szCs w:val="26"/>
          <w:lang w:val="vi-VN"/>
        </w:rPr>
        <w:t>Hát Bả trạo</w:t>
      </w:r>
      <w:r w:rsidRPr="00E7425D">
        <w:rPr>
          <w:iCs/>
          <w:sz w:val="26"/>
          <w:szCs w:val="26"/>
          <w:lang w:val="vi-VN"/>
        </w:rPr>
        <w:t>”.</w:t>
      </w:r>
    </w:p>
    <w:p w14:paraId="02D8EEBA" w14:textId="3653763F" w:rsidR="009766F8" w:rsidRPr="009766F8" w:rsidRDefault="009766F8" w:rsidP="005A3A0C">
      <w:pPr>
        <w:widowControl w:val="0"/>
        <w:ind w:firstLine="720"/>
        <w:rPr>
          <w:b/>
          <w:bCs/>
          <w:i/>
          <w:sz w:val="26"/>
          <w:szCs w:val="26"/>
          <w:lang w:val="en-GB"/>
        </w:rPr>
      </w:pPr>
      <w:r w:rsidRPr="009766F8">
        <w:rPr>
          <w:b/>
          <w:bCs/>
          <w:i/>
          <w:sz w:val="26"/>
          <w:szCs w:val="26"/>
          <w:lang w:val="en-GB"/>
        </w:rPr>
        <w:t xml:space="preserve">* </w:t>
      </w:r>
      <w:proofErr w:type="spellStart"/>
      <w:r w:rsidRPr="009766F8">
        <w:rPr>
          <w:b/>
          <w:bCs/>
          <w:i/>
          <w:sz w:val="26"/>
          <w:szCs w:val="26"/>
          <w:lang w:val="en-GB"/>
        </w:rPr>
        <w:t>Hoạt</w:t>
      </w:r>
      <w:proofErr w:type="spellEnd"/>
      <w:r w:rsidRPr="009766F8">
        <w:rPr>
          <w:b/>
          <w:bCs/>
          <w:i/>
          <w:sz w:val="26"/>
          <w:szCs w:val="26"/>
          <w:lang w:val="en-GB"/>
        </w:rPr>
        <w:t xml:space="preserve"> </w:t>
      </w:r>
      <w:proofErr w:type="spellStart"/>
      <w:r w:rsidRPr="009766F8">
        <w:rPr>
          <w:b/>
          <w:bCs/>
          <w:i/>
          <w:sz w:val="26"/>
          <w:szCs w:val="26"/>
          <w:lang w:val="en-GB"/>
        </w:rPr>
        <w:t>động</w:t>
      </w:r>
      <w:proofErr w:type="spellEnd"/>
      <w:r w:rsidRPr="009766F8">
        <w:rPr>
          <w:b/>
          <w:bCs/>
          <w:i/>
          <w:sz w:val="26"/>
          <w:szCs w:val="26"/>
          <w:lang w:val="en-GB"/>
        </w:rPr>
        <w:t xml:space="preserve"> </w:t>
      </w:r>
      <w:proofErr w:type="spellStart"/>
      <w:r w:rsidRPr="009766F8">
        <w:rPr>
          <w:b/>
          <w:bCs/>
          <w:i/>
          <w:sz w:val="26"/>
          <w:szCs w:val="26"/>
          <w:lang w:val="en-GB"/>
        </w:rPr>
        <w:t>của</w:t>
      </w:r>
      <w:proofErr w:type="spellEnd"/>
      <w:r w:rsidRPr="009766F8">
        <w:rPr>
          <w:b/>
          <w:bCs/>
          <w:i/>
          <w:sz w:val="26"/>
          <w:szCs w:val="26"/>
          <w:lang w:val="en-GB"/>
        </w:rPr>
        <w:t xml:space="preserve"> </w:t>
      </w:r>
      <w:r>
        <w:rPr>
          <w:b/>
          <w:bCs/>
          <w:i/>
          <w:sz w:val="26"/>
          <w:szCs w:val="26"/>
          <w:lang w:val="en-GB"/>
        </w:rPr>
        <w:t>HS</w:t>
      </w:r>
    </w:p>
    <w:p w14:paraId="574B03E0" w14:textId="20D72C9F" w:rsidR="009766F8" w:rsidRPr="009766F8" w:rsidRDefault="009766F8" w:rsidP="005A3A0C">
      <w:pPr>
        <w:widowControl w:val="0"/>
        <w:ind w:firstLine="720"/>
        <w:rPr>
          <w:iCs/>
          <w:sz w:val="26"/>
          <w:szCs w:val="26"/>
          <w:lang w:val="en-GB"/>
        </w:rPr>
      </w:pPr>
      <w:proofErr w:type="spellStart"/>
      <w:r w:rsidRPr="009766F8">
        <w:rPr>
          <w:iCs/>
          <w:sz w:val="26"/>
          <w:szCs w:val="26"/>
          <w:lang w:val="en-GB"/>
        </w:rPr>
        <w:t>Khám</w:t>
      </w:r>
      <w:proofErr w:type="spellEnd"/>
      <w:r w:rsidRPr="009766F8">
        <w:rPr>
          <w:iCs/>
          <w:sz w:val="26"/>
          <w:szCs w:val="26"/>
          <w:lang w:val="en-GB"/>
        </w:rPr>
        <w:t xml:space="preserve"> </w:t>
      </w:r>
      <w:proofErr w:type="spellStart"/>
      <w:r w:rsidRPr="009766F8">
        <w:rPr>
          <w:iCs/>
          <w:sz w:val="26"/>
          <w:szCs w:val="26"/>
          <w:lang w:val="en-GB"/>
        </w:rPr>
        <w:t>phá</w:t>
      </w:r>
      <w:proofErr w:type="spellEnd"/>
      <w:r w:rsidRPr="009766F8">
        <w:rPr>
          <w:iCs/>
          <w:sz w:val="26"/>
          <w:szCs w:val="26"/>
          <w:lang w:val="en-GB"/>
        </w:rPr>
        <w:t xml:space="preserve">: HS </w:t>
      </w:r>
      <w:proofErr w:type="spellStart"/>
      <w:r w:rsidRPr="009766F8">
        <w:rPr>
          <w:iCs/>
          <w:sz w:val="26"/>
          <w:szCs w:val="26"/>
          <w:lang w:val="en-GB"/>
        </w:rPr>
        <w:t>tìm</w:t>
      </w:r>
      <w:proofErr w:type="spellEnd"/>
      <w:r w:rsidRPr="009766F8">
        <w:rPr>
          <w:iCs/>
          <w:sz w:val="26"/>
          <w:szCs w:val="26"/>
          <w:lang w:val="en-GB"/>
        </w:rPr>
        <w:t xml:space="preserve"> </w:t>
      </w:r>
      <w:proofErr w:type="spellStart"/>
      <w:r w:rsidRPr="009766F8">
        <w:rPr>
          <w:iCs/>
          <w:sz w:val="26"/>
          <w:szCs w:val="26"/>
          <w:lang w:val="en-GB"/>
        </w:rPr>
        <w:t>hiểu</w:t>
      </w:r>
      <w:proofErr w:type="spellEnd"/>
      <w:r w:rsidRPr="009766F8">
        <w:rPr>
          <w:iCs/>
          <w:sz w:val="26"/>
          <w:szCs w:val="26"/>
          <w:lang w:val="en-GB"/>
        </w:rPr>
        <w:t xml:space="preserve"> </w:t>
      </w:r>
      <w:proofErr w:type="spellStart"/>
      <w:r w:rsidRPr="009766F8">
        <w:rPr>
          <w:iCs/>
          <w:sz w:val="26"/>
          <w:szCs w:val="26"/>
          <w:lang w:val="en-GB"/>
        </w:rPr>
        <w:t>thông</w:t>
      </w:r>
      <w:proofErr w:type="spellEnd"/>
      <w:r w:rsidRPr="009766F8">
        <w:rPr>
          <w:iCs/>
          <w:sz w:val="26"/>
          <w:szCs w:val="26"/>
          <w:lang w:val="en-GB"/>
        </w:rPr>
        <w:t xml:space="preserve"> tin, </w:t>
      </w:r>
      <w:proofErr w:type="spellStart"/>
      <w:r w:rsidRPr="009766F8">
        <w:rPr>
          <w:iCs/>
          <w:sz w:val="26"/>
          <w:szCs w:val="26"/>
          <w:lang w:val="en-GB"/>
        </w:rPr>
        <w:t>thảo</w:t>
      </w:r>
      <w:proofErr w:type="spellEnd"/>
      <w:r w:rsidRPr="009766F8">
        <w:rPr>
          <w:iCs/>
          <w:sz w:val="26"/>
          <w:szCs w:val="26"/>
          <w:lang w:val="en-GB"/>
        </w:rPr>
        <w:t xml:space="preserve"> </w:t>
      </w:r>
      <w:proofErr w:type="spellStart"/>
      <w:r w:rsidRPr="009766F8">
        <w:rPr>
          <w:iCs/>
          <w:sz w:val="26"/>
          <w:szCs w:val="26"/>
          <w:lang w:val="en-GB"/>
        </w:rPr>
        <w:t>luận</w:t>
      </w:r>
      <w:proofErr w:type="spellEnd"/>
      <w:r w:rsidRPr="009766F8">
        <w:rPr>
          <w:iCs/>
          <w:sz w:val="26"/>
          <w:szCs w:val="26"/>
          <w:lang w:val="en-GB"/>
        </w:rPr>
        <w:t xml:space="preserve"> </w:t>
      </w:r>
      <w:proofErr w:type="spellStart"/>
      <w:r w:rsidRPr="009766F8">
        <w:rPr>
          <w:iCs/>
          <w:sz w:val="26"/>
          <w:szCs w:val="26"/>
          <w:lang w:val="en-GB"/>
        </w:rPr>
        <w:t>nhóm</w:t>
      </w:r>
      <w:proofErr w:type="spellEnd"/>
      <w:r w:rsidRPr="009766F8">
        <w:rPr>
          <w:iCs/>
          <w:sz w:val="26"/>
          <w:szCs w:val="26"/>
          <w:lang w:val="en-GB"/>
        </w:rPr>
        <w:t xml:space="preserve"> </w:t>
      </w:r>
      <w:proofErr w:type="spellStart"/>
      <w:r w:rsidRPr="009766F8">
        <w:rPr>
          <w:iCs/>
          <w:sz w:val="26"/>
          <w:szCs w:val="26"/>
          <w:lang w:val="en-GB"/>
        </w:rPr>
        <w:t>về</w:t>
      </w:r>
      <w:proofErr w:type="spellEnd"/>
      <w:r w:rsidRPr="009766F8">
        <w:rPr>
          <w:iCs/>
          <w:sz w:val="26"/>
          <w:szCs w:val="26"/>
          <w:lang w:val="en-GB"/>
        </w:rPr>
        <w:t xml:space="preserve"> </w:t>
      </w:r>
      <w:proofErr w:type="spellStart"/>
      <w:r w:rsidRPr="009766F8">
        <w:rPr>
          <w:iCs/>
          <w:sz w:val="26"/>
          <w:szCs w:val="26"/>
          <w:lang w:val="en-GB"/>
        </w:rPr>
        <w:t>giá</w:t>
      </w:r>
      <w:proofErr w:type="spellEnd"/>
      <w:r w:rsidRPr="009766F8">
        <w:rPr>
          <w:iCs/>
          <w:sz w:val="26"/>
          <w:szCs w:val="26"/>
          <w:lang w:val="en-GB"/>
        </w:rPr>
        <w:t xml:space="preserve"> </w:t>
      </w:r>
      <w:proofErr w:type="spellStart"/>
      <w:r w:rsidRPr="009766F8">
        <w:rPr>
          <w:iCs/>
          <w:sz w:val="26"/>
          <w:szCs w:val="26"/>
          <w:lang w:val="en-GB"/>
        </w:rPr>
        <w:t>trị</w:t>
      </w:r>
      <w:proofErr w:type="spellEnd"/>
      <w:r w:rsidRPr="009766F8">
        <w:rPr>
          <w:iCs/>
          <w:sz w:val="26"/>
          <w:szCs w:val="26"/>
          <w:lang w:val="en-GB"/>
        </w:rPr>
        <w:t xml:space="preserve"> </w:t>
      </w:r>
      <w:proofErr w:type="spellStart"/>
      <w:r w:rsidRPr="009766F8">
        <w:rPr>
          <w:iCs/>
          <w:sz w:val="26"/>
          <w:szCs w:val="26"/>
          <w:lang w:val="en-GB"/>
        </w:rPr>
        <w:t>văn</w:t>
      </w:r>
      <w:proofErr w:type="spellEnd"/>
      <w:r w:rsidRPr="009766F8">
        <w:rPr>
          <w:iCs/>
          <w:sz w:val="26"/>
          <w:szCs w:val="26"/>
          <w:lang w:val="en-GB"/>
        </w:rPr>
        <w:t xml:space="preserve"> </w:t>
      </w:r>
      <w:proofErr w:type="spellStart"/>
      <w:r w:rsidRPr="009766F8">
        <w:rPr>
          <w:iCs/>
          <w:sz w:val="26"/>
          <w:szCs w:val="26"/>
          <w:lang w:val="en-GB"/>
        </w:rPr>
        <w:t>hóa</w:t>
      </w:r>
      <w:proofErr w:type="spellEnd"/>
      <w:r w:rsidRPr="009766F8">
        <w:rPr>
          <w:iCs/>
          <w:sz w:val="26"/>
          <w:szCs w:val="26"/>
          <w:lang w:val="en-GB"/>
        </w:rPr>
        <w:t xml:space="preserve"> </w:t>
      </w:r>
      <w:r>
        <w:rPr>
          <w:iCs/>
          <w:sz w:val="26"/>
          <w:szCs w:val="26"/>
          <w:lang w:val="en-GB"/>
        </w:rPr>
        <w:t>-</w:t>
      </w:r>
      <w:r w:rsidRPr="009766F8">
        <w:rPr>
          <w:iCs/>
          <w:sz w:val="26"/>
          <w:szCs w:val="26"/>
          <w:lang w:val="en-GB"/>
        </w:rPr>
        <w:t xml:space="preserve"> </w:t>
      </w:r>
      <w:proofErr w:type="spellStart"/>
      <w:r w:rsidRPr="009766F8">
        <w:rPr>
          <w:iCs/>
          <w:sz w:val="26"/>
          <w:szCs w:val="26"/>
          <w:lang w:val="en-GB"/>
        </w:rPr>
        <w:t>nghệ</w:t>
      </w:r>
      <w:proofErr w:type="spellEnd"/>
      <w:r w:rsidRPr="009766F8">
        <w:rPr>
          <w:iCs/>
          <w:sz w:val="26"/>
          <w:szCs w:val="26"/>
          <w:lang w:val="en-GB"/>
        </w:rPr>
        <w:t xml:space="preserve"> </w:t>
      </w:r>
      <w:proofErr w:type="spellStart"/>
      <w:r w:rsidRPr="009766F8">
        <w:rPr>
          <w:iCs/>
          <w:sz w:val="26"/>
          <w:szCs w:val="26"/>
          <w:lang w:val="en-GB"/>
        </w:rPr>
        <w:t>thuật</w:t>
      </w:r>
      <w:proofErr w:type="spellEnd"/>
      <w:r>
        <w:rPr>
          <w:iCs/>
          <w:sz w:val="26"/>
          <w:szCs w:val="26"/>
          <w:lang w:val="en-GB"/>
        </w:rPr>
        <w:t xml:space="preserve"> </w:t>
      </w:r>
      <w:proofErr w:type="spellStart"/>
      <w:r>
        <w:rPr>
          <w:iCs/>
          <w:sz w:val="26"/>
          <w:szCs w:val="26"/>
          <w:lang w:val="en-GB"/>
        </w:rPr>
        <w:t>của</w:t>
      </w:r>
      <w:proofErr w:type="spellEnd"/>
      <w:r>
        <w:rPr>
          <w:iCs/>
          <w:sz w:val="26"/>
          <w:szCs w:val="26"/>
          <w:lang w:val="en-GB"/>
        </w:rPr>
        <w:t xml:space="preserve"> </w:t>
      </w:r>
      <w:proofErr w:type="spellStart"/>
      <w:r>
        <w:rPr>
          <w:iCs/>
          <w:sz w:val="26"/>
          <w:szCs w:val="26"/>
          <w:lang w:val="en-GB"/>
        </w:rPr>
        <w:t>thể</w:t>
      </w:r>
      <w:proofErr w:type="spellEnd"/>
      <w:r>
        <w:rPr>
          <w:iCs/>
          <w:sz w:val="26"/>
          <w:szCs w:val="26"/>
          <w:lang w:val="en-GB"/>
        </w:rPr>
        <w:t xml:space="preserve"> </w:t>
      </w:r>
      <w:proofErr w:type="spellStart"/>
      <w:r>
        <w:rPr>
          <w:iCs/>
          <w:sz w:val="26"/>
          <w:szCs w:val="26"/>
          <w:lang w:val="en-GB"/>
        </w:rPr>
        <w:t>loại</w:t>
      </w:r>
      <w:proofErr w:type="spellEnd"/>
      <w:r>
        <w:rPr>
          <w:iCs/>
          <w:sz w:val="26"/>
          <w:szCs w:val="26"/>
          <w:lang w:val="en-GB"/>
        </w:rPr>
        <w:t xml:space="preserve"> </w:t>
      </w:r>
      <w:proofErr w:type="spellStart"/>
      <w:r>
        <w:rPr>
          <w:iCs/>
          <w:sz w:val="26"/>
          <w:szCs w:val="26"/>
          <w:lang w:val="en-GB"/>
        </w:rPr>
        <w:t>Hát</w:t>
      </w:r>
      <w:proofErr w:type="spellEnd"/>
      <w:r>
        <w:rPr>
          <w:iCs/>
          <w:sz w:val="26"/>
          <w:szCs w:val="26"/>
          <w:lang w:val="en-GB"/>
        </w:rPr>
        <w:t xml:space="preserve"> </w:t>
      </w:r>
      <w:proofErr w:type="spellStart"/>
      <w:r>
        <w:rPr>
          <w:iCs/>
          <w:sz w:val="26"/>
          <w:szCs w:val="26"/>
          <w:lang w:val="en-GB"/>
        </w:rPr>
        <w:t>Bả</w:t>
      </w:r>
      <w:proofErr w:type="spellEnd"/>
      <w:r>
        <w:rPr>
          <w:iCs/>
          <w:sz w:val="26"/>
          <w:szCs w:val="26"/>
          <w:lang w:val="en-GB"/>
        </w:rPr>
        <w:t xml:space="preserve"> </w:t>
      </w:r>
      <w:proofErr w:type="spellStart"/>
      <w:r>
        <w:rPr>
          <w:iCs/>
          <w:sz w:val="26"/>
          <w:szCs w:val="26"/>
          <w:lang w:val="en-GB"/>
        </w:rPr>
        <w:t>trạo</w:t>
      </w:r>
      <w:proofErr w:type="spellEnd"/>
      <w:r>
        <w:rPr>
          <w:iCs/>
          <w:sz w:val="26"/>
          <w:szCs w:val="26"/>
          <w:lang w:val="en-GB"/>
        </w:rPr>
        <w:t xml:space="preserve"> </w:t>
      </w:r>
      <w:proofErr w:type="spellStart"/>
      <w:r>
        <w:rPr>
          <w:iCs/>
          <w:sz w:val="26"/>
          <w:szCs w:val="26"/>
          <w:lang w:val="en-GB"/>
        </w:rPr>
        <w:t>và</w:t>
      </w:r>
      <w:proofErr w:type="spellEnd"/>
      <w:r>
        <w:rPr>
          <w:iCs/>
          <w:sz w:val="26"/>
          <w:szCs w:val="26"/>
          <w:lang w:val="en-GB"/>
        </w:rPr>
        <w:t xml:space="preserve"> </w:t>
      </w:r>
      <w:proofErr w:type="spellStart"/>
      <w:r>
        <w:rPr>
          <w:iCs/>
          <w:sz w:val="26"/>
          <w:szCs w:val="26"/>
          <w:lang w:val="en-GB"/>
        </w:rPr>
        <w:t>lễ</w:t>
      </w:r>
      <w:proofErr w:type="spellEnd"/>
      <w:r>
        <w:rPr>
          <w:iCs/>
          <w:sz w:val="26"/>
          <w:szCs w:val="26"/>
          <w:lang w:val="en-GB"/>
        </w:rPr>
        <w:t xml:space="preserve"> </w:t>
      </w:r>
      <w:proofErr w:type="spellStart"/>
      <w:r>
        <w:rPr>
          <w:iCs/>
          <w:sz w:val="26"/>
          <w:szCs w:val="26"/>
          <w:lang w:val="en-GB"/>
        </w:rPr>
        <w:t>hội</w:t>
      </w:r>
      <w:proofErr w:type="spellEnd"/>
      <w:r>
        <w:rPr>
          <w:iCs/>
          <w:sz w:val="26"/>
          <w:szCs w:val="26"/>
          <w:lang w:val="en-GB"/>
        </w:rPr>
        <w:t xml:space="preserve"> </w:t>
      </w:r>
      <w:proofErr w:type="spellStart"/>
      <w:r>
        <w:rPr>
          <w:iCs/>
          <w:sz w:val="26"/>
          <w:szCs w:val="26"/>
          <w:lang w:val="en-GB"/>
        </w:rPr>
        <w:t>cầu</w:t>
      </w:r>
      <w:proofErr w:type="spellEnd"/>
      <w:r>
        <w:rPr>
          <w:iCs/>
          <w:sz w:val="26"/>
          <w:szCs w:val="26"/>
          <w:lang w:val="en-GB"/>
        </w:rPr>
        <w:t xml:space="preserve"> </w:t>
      </w:r>
      <w:proofErr w:type="spellStart"/>
      <w:r>
        <w:rPr>
          <w:iCs/>
          <w:sz w:val="26"/>
          <w:szCs w:val="26"/>
          <w:lang w:val="en-GB"/>
        </w:rPr>
        <w:t>ngư</w:t>
      </w:r>
      <w:proofErr w:type="spellEnd"/>
      <w:r>
        <w:rPr>
          <w:iCs/>
          <w:sz w:val="26"/>
          <w:szCs w:val="26"/>
          <w:lang w:val="en-GB"/>
        </w:rPr>
        <w:t>.</w:t>
      </w:r>
    </w:p>
    <w:p w14:paraId="73E08BF4" w14:textId="011174DC" w:rsidR="009766F8" w:rsidRPr="009766F8" w:rsidRDefault="009766F8" w:rsidP="005A3A0C">
      <w:pPr>
        <w:widowControl w:val="0"/>
        <w:ind w:firstLine="720"/>
        <w:rPr>
          <w:iCs/>
          <w:sz w:val="26"/>
          <w:szCs w:val="26"/>
          <w:lang w:val="en-GB"/>
        </w:rPr>
      </w:pPr>
      <w:proofErr w:type="spellStart"/>
      <w:r w:rsidRPr="009766F8">
        <w:rPr>
          <w:iCs/>
          <w:sz w:val="26"/>
          <w:szCs w:val="26"/>
          <w:lang w:val="en-GB"/>
        </w:rPr>
        <w:t>Thực</w:t>
      </w:r>
      <w:proofErr w:type="spellEnd"/>
      <w:r w:rsidRPr="009766F8">
        <w:rPr>
          <w:iCs/>
          <w:sz w:val="26"/>
          <w:szCs w:val="26"/>
          <w:lang w:val="en-GB"/>
        </w:rPr>
        <w:t xml:space="preserve"> </w:t>
      </w:r>
      <w:proofErr w:type="spellStart"/>
      <w:r w:rsidRPr="009766F8">
        <w:rPr>
          <w:iCs/>
          <w:sz w:val="26"/>
          <w:szCs w:val="26"/>
          <w:lang w:val="en-GB"/>
        </w:rPr>
        <w:t>hành</w:t>
      </w:r>
      <w:proofErr w:type="spellEnd"/>
      <w:r w:rsidRPr="009766F8">
        <w:rPr>
          <w:iCs/>
          <w:sz w:val="26"/>
          <w:szCs w:val="26"/>
          <w:lang w:val="en-GB"/>
        </w:rPr>
        <w:t xml:space="preserve">: HS </w:t>
      </w:r>
      <w:proofErr w:type="spellStart"/>
      <w:r w:rsidRPr="009766F8">
        <w:rPr>
          <w:iCs/>
          <w:sz w:val="26"/>
          <w:szCs w:val="26"/>
          <w:lang w:val="en-GB"/>
        </w:rPr>
        <w:t>tập</w:t>
      </w:r>
      <w:proofErr w:type="spellEnd"/>
      <w:r w:rsidRPr="009766F8">
        <w:rPr>
          <w:iCs/>
          <w:sz w:val="26"/>
          <w:szCs w:val="26"/>
          <w:lang w:val="en-GB"/>
        </w:rPr>
        <w:t xml:space="preserve"> </w:t>
      </w:r>
      <w:proofErr w:type="spellStart"/>
      <w:r w:rsidRPr="009766F8">
        <w:rPr>
          <w:iCs/>
          <w:sz w:val="26"/>
          <w:szCs w:val="26"/>
          <w:lang w:val="en-GB"/>
        </w:rPr>
        <w:t>hát</w:t>
      </w:r>
      <w:proofErr w:type="spellEnd"/>
      <w:r w:rsidRPr="009766F8">
        <w:rPr>
          <w:iCs/>
          <w:sz w:val="26"/>
          <w:szCs w:val="26"/>
          <w:lang w:val="en-GB"/>
        </w:rPr>
        <w:t xml:space="preserve"> </w:t>
      </w:r>
      <w:proofErr w:type="spellStart"/>
      <w:r w:rsidRPr="009766F8">
        <w:rPr>
          <w:iCs/>
          <w:sz w:val="26"/>
          <w:szCs w:val="26"/>
          <w:lang w:val="en-GB"/>
        </w:rPr>
        <w:t>một</w:t>
      </w:r>
      <w:proofErr w:type="spellEnd"/>
      <w:r w:rsidRPr="009766F8">
        <w:rPr>
          <w:iCs/>
          <w:sz w:val="26"/>
          <w:szCs w:val="26"/>
          <w:lang w:val="en-GB"/>
        </w:rPr>
        <w:t xml:space="preserve"> </w:t>
      </w:r>
      <w:proofErr w:type="spellStart"/>
      <w:r>
        <w:rPr>
          <w:iCs/>
          <w:sz w:val="26"/>
          <w:szCs w:val="26"/>
          <w:lang w:val="en-GB"/>
        </w:rPr>
        <w:t>làn</w:t>
      </w:r>
      <w:proofErr w:type="spellEnd"/>
      <w:r>
        <w:rPr>
          <w:iCs/>
          <w:sz w:val="26"/>
          <w:szCs w:val="26"/>
          <w:lang w:val="en-GB"/>
        </w:rPr>
        <w:t xml:space="preserve"> </w:t>
      </w:r>
      <w:proofErr w:type="spellStart"/>
      <w:r>
        <w:rPr>
          <w:iCs/>
          <w:sz w:val="26"/>
          <w:szCs w:val="26"/>
          <w:lang w:val="en-GB"/>
        </w:rPr>
        <w:t>điệu</w:t>
      </w:r>
      <w:proofErr w:type="spellEnd"/>
      <w:r>
        <w:rPr>
          <w:iCs/>
          <w:sz w:val="26"/>
          <w:szCs w:val="26"/>
          <w:lang w:val="en-GB"/>
        </w:rPr>
        <w:t xml:space="preserve"> </w:t>
      </w:r>
      <w:proofErr w:type="spellStart"/>
      <w:r>
        <w:rPr>
          <w:iCs/>
          <w:sz w:val="26"/>
          <w:szCs w:val="26"/>
          <w:lang w:val="en-GB"/>
        </w:rPr>
        <w:t>ngắn</w:t>
      </w:r>
      <w:proofErr w:type="spellEnd"/>
      <w:r>
        <w:rPr>
          <w:iCs/>
          <w:sz w:val="26"/>
          <w:szCs w:val="26"/>
          <w:lang w:val="en-GB"/>
        </w:rPr>
        <w:t xml:space="preserve"> </w:t>
      </w:r>
      <w:proofErr w:type="spellStart"/>
      <w:r>
        <w:rPr>
          <w:iCs/>
          <w:sz w:val="26"/>
          <w:szCs w:val="26"/>
          <w:lang w:val="en-GB"/>
        </w:rPr>
        <w:t>của</w:t>
      </w:r>
      <w:proofErr w:type="spellEnd"/>
      <w:r w:rsidRPr="009766F8">
        <w:rPr>
          <w:iCs/>
          <w:sz w:val="26"/>
          <w:szCs w:val="26"/>
          <w:lang w:val="en-GB"/>
        </w:rPr>
        <w:t xml:space="preserve"> </w:t>
      </w:r>
      <w:proofErr w:type="spellStart"/>
      <w:r w:rsidRPr="009766F8">
        <w:rPr>
          <w:iCs/>
          <w:sz w:val="26"/>
          <w:szCs w:val="26"/>
          <w:lang w:val="en-GB"/>
        </w:rPr>
        <w:t>Hát</w:t>
      </w:r>
      <w:proofErr w:type="spellEnd"/>
      <w:r w:rsidRPr="009766F8">
        <w:rPr>
          <w:iCs/>
          <w:sz w:val="26"/>
          <w:szCs w:val="26"/>
          <w:lang w:val="en-GB"/>
        </w:rPr>
        <w:t xml:space="preserve"> </w:t>
      </w:r>
      <w:proofErr w:type="spellStart"/>
      <w:r w:rsidRPr="009766F8">
        <w:rPr>
          <w:iCs/>
          <w:sz w:val="26"/>
          <w:szCs w:val="26"/>
          <w:lang w:val="en-GB"/>
        </w:rPr>
        <w:t>Bả</w:t>
      </w:r>
      <w:proofErr w:type="spellEnd"/>
      <w:r w:rsidRPr="009766F8">
        <w:rPr>
          <w:iCs/>
          <w:sz w:val="26"/>
          <w:szCs w:val="26"/>
          <w:lang w:val="en-GB"/>
        </w:rPr>
        <w:t xml:space="preserve"> </w:t>
      </w:r>
      <w:proofErr w:type="spellStart"/>
      <w:r w:rsidRPr="009766F8">
        <w:rPr>
          <w:iCs/>
          <w:sz w:val="26"/>
          <w:szCs w:val="26"/>
          <w:lang w:val="en-GB"/>
        </w:rPr>
        <w:t>trạo</w:t>
      </w:r>
      <w:proofErr w:type="spellEnd"/>
      <w:r w:rsidRPr="009766F8">
        <w:rPr>
          <w:iCs/>
          <w:sz w:val="26"/>
          <w:szCs w:val="26"/>
          <w:lang w:val="en-GB"/>
        </w:rPr>
        <w:t xml:space="preserve">, </w:t>
      </w:r>
      <w:proofErr w:type="spellStart"/>
      <w:r w:rsidRPr="009766F8">
        <w:rPr>
          <w:iCs/>
          <w:sz w:val="26"/>
          <w:szCs w:val="26"/>
          <w:lang w:val="en-GB"/>
        </w:rPr>
        <w:t>kết</w:t>
      </w:r>
      <w:proofErr w:type="spellEnd"/>
      <w:r w:rsidRPr="009766F8">
        <w:rPr>
          <w:iCs/>
          <w:sz w:val="26"/>
          <w:szCs w:val="26"/>
          <w:lang w:val="en-GB"/>
        </w:rPr>
        <w:t xml:space="preserve"> </w:t>
      </w:r>
      <w:proofErr w:type="spellStart"/>
      <w:r w:rsidRPr="009766F8">
        <w:rPr>
          <w:iCs/>
          <w:sz w:val="26"/>
          <w:szCs w:val="26"/>
          <w:lang w:val="en-GB"/>
        </w:rPr>
        <w:t>hợp</w:t>
      </w:r>
      <w:proofErr w:type="spellEnd"/>
      <w:r w:rsidRPr="009766F8">
        <w:rPr>
          <w:iCs/>
          <w:sz w:val="26"/>
          <w:szCs w:val="26"/>
          <w:lang w:val="en-GB"/>
        </w:rPr>
        <w:t xml:space="preserve"> </w:t>
      </w:r>
      <w:proofErr w:type="spellStart"/>
      <w:r w:rsidRPr="009766F8">
        <w:rPr>
          <w:iCs/>
          <w:sz w:val="26"/>
          <w:szCs w:val="26"/>
          <w:lang w:val="en-GB"/>
        </w:rPr>
        <w:t>động</w:t>
      </w:r>
      <w:proofErr w:type="spellEnd"/>
      <w:r w:rsidRPr="009766F8">
        <w:rPr>
          <w:iCs/>
          <w:sz w:val="26"/>
          <w:szCs w:val="26"/>
          <w:lang w:val="en-GB"/>
        </w:rPr>
        <w:t xml:space="preserve"> </w:t>
      </w:r>
      <w:proofErr w:type="spellStart"/>
      <w:r w:rsidRPr="009766F8">
        <w:rPr>
          <w:iCs/>
          <w:sz w:val="26"/>
          <w:szCs w:val="26"/>
          <w:lang w:val="en-GB"/>
        </w:rPr>
        <w:t>tác</w:t>
      </w:r>
      <w:proofErr w:type="spellEnd"/>
      <w:r w:rsidRPr="009766F8">
        <w:rPr>
          <w:iCs/>
          <w:sz w:val="26"/>
          <w:szCs w:val="26"/>
          <w:lang w:val="en-GB"/>
        </w:rPr>
        <w:t xml:space="preserve"> </w:t>
      </w:r>
      <w:proofErr w:type="spellStart"/>
      <w:r w:rsidRPr="009766F8">
        <w:rPr>
          <w:iCs/>
          <w:sz w:val="26"/>
          <w:szCs w:val="26"/>
          <w:lang w:val="en-GB"/>
        </w:rPr>
        <w:t>mô</w:t>
      </w:r>
      <w:proofErr w:type="spellEnd"/>
      <w:r w:rsidRPr="009766F8">
        <w:rPr>
          <w:iCs/>
          <w:sz w:val="26"/>
          <w:szCs w:val="26"/>
          <w:lang w:val="en-GB"/>
        </w:rPr>
        <w:t xml:space="preserve"> </w:t>
      </w:r>
      <w:proofErr w:type="spellStart"/>
      <w:r w:rsidRPr="009766F8">
        <w:rPr>
          <w:iCs/>
          <w:sz w:val="26"/>
          <w:szCs w:val="26"/>
          <w:lang w:val="en-GB"/>
        </w:rPr>
        <w:t>phỏng</w:t>
      </w:r>
      <w:proofErr w:type="spellEnd"/>
      <w:r w:rsidRPr="009766F8">
        <w:rPr>
          <w:iCs/>
          <w:sz w:val="26"/>
          <w:szCs w:val="26"/>
          <w:lang w:val="en-GB"/>
        </w:rPr>
        <w:t xml:space="preserve"> </w:t>
      </w:r>
      <w:proofErr w:type="spellStart"/>
      <w:r>
        <w:rPr>
          <w:iCs/>
          <w:sz w:val="26"/>
          <w:szCs w:val="26"/>
          <w:lang w:val="en-GB"/>
        </w:rPr>
        <w:t>chèo</w:t>
      </w:r>
      <w:proofErr w:type="spellEnd"/>
      <w:r>
        <w:rPr>
          <w:iCs/>
          <w:sz w:val="26"/>
          <w:szCs w:val="26"/>
          <w:lang w:val="en-GB"/>
        </w:rPr>
        <w:t xml:space="preserve"> </w:t>
      </w:r>
      <w:proofErr w:type="spellStart"/>
      <w:r>
        <w:rPr>
          <w:iCs/>
          <w:sz w:val="26"/>
          <w:szCs w:val="26"/>
          <w:lang w:val="en-GB"/>
        </w:rPr>
        <w:t>thuyền</w:t>
      </w:r>
      <w:proofErr w:type="spellEnd"/>
      <w:r w:rsidRPr="009766F8">
        <w:rPr>
          <w:iCs/>
          <w:sz w:val="26"/>
          <w:szCs w:val="26"/>
          <w:lang w:val="en-GB"/>
        </w:rPr>
        <w:t>.</w:t>
      </w:r>
    </w:p>
    <w:p w14:paraId="48B17AC1" w14:textId="08660FD9" w:rsidR="009766F8" w:rsidRPr="009766F8" w:rsidRDefault="009766F8" w:rsidP="00194EA7">
      <w:pPr>
        <w:widowControl w:val="0"/>
        <w:spacing w:line="336" w:lineRule="auto"/>
        <w:ind w:firstLine="720"/>
        <w:rPr>
          <w:iCs/>
          <w:sz w:val="26"/>
          <w:szCs w:val="26"/>
          <w:lang w:val="en-GB"/>
        </w:rPr>
      </w:pPr>
      <w:proofErr w:type="spellStart"/>
      <w:r w:rsidRPr="009766F8">
        <w:rPr>
          <w:iCs/>
          <w:sz w:val="26"/>
          <w:szCs w:val="26"/>
          <w:lang w:val="en-GB"/>
        </w:rPr>
        <w:t>Sáng</w:t>
      </w:r>
      <w:proofErr w:type="spellEnd"/>
      <w:r w:rsidRPr="009766F8">
        <w:rPr>
          <w:iCs/>
          <w:sz w:val="26"/>
          <w:szCs w:val="26"/>
          <w:lang w:val="en-GB"/>
        </w:rPr>
        <w:t xml:space="preserve"> </w:t>
      </w:r>
      <w:proofErr w:type="spellStart"/>
      <w:r w:rsidRPr="009766F8">
        <w:rPr>
          <w:iCs/>
          <w:sz w:val="26"/>
          <w:szCs w:val="26"/>
          <w:lang w:val="en-GB"/>
        </w:rPr>
        <w:t>tạo</w:t>
      </w:r>
      <w:proofErr w:type="spellEnd"/>
      <w:r w:rsidRPr="009766F8">
        <w:rPr>
          <w:iCs/>
          <w:sz w:val="26"/>
          <w:szCs w:val="26"/>
          <w:lang w:val="en-GB"/>
        </w:rPr>
        <w:t xml:space="preserve">: HS </w:t>
      </w:r>
      <w:proofErr w:type="spellStart"/>
      <w:r w:rsidRPr="009766F8">
        <w:rPr>
          <w:iCs/>
          <w:sz w:val="26"/>
          <w:szCs w:val="26"/>
          <w:lang w:val="en-GB"/>
        </w:rPr>
        <w:t>thiết</w:t>
      </w:r>
      <w:proofErr w:type="spellEnd"/>
      <w:r w:rsidRPr="009766F8">
        <w:rPr>
          <w:iCs/>
          <w:sz w:val="26"/>
          <w:szCs w:val="26"/>
          <w:lang w:val="en-GB"/>
        </w:rPr>
        <w:t xml:space="preserve"> </w:t>
      </w:r>
      <w:proofErr w:type="spellStart"/>
      <w:r w:rsidRPr="009766F8">
        <w:rPr>
          <w:iCs/>
          <w:sz w:val="26"/>
          <w:szCs w:val="26"/>
          <w:lang w:val="en-GB"/>
        </w:rPr>
        <w:t>kế</w:t>
      </w:r>
      <w:proofErr w:type="spellEnd"/>
      <w:r w:rsidRPr="009766F8">
        <w:rPr>
          <w:iCs/>
          <w:sz w:val="26"/>
          <w:szCs w:val="26"/>
          <w:lang w:val="en-GB"/>
        </w:rPr>
        <w:t xml:space="preserve"> poster </w:t>
      </w:r>
      <w:proofErr w:type="spellStart"/>
      <w:r w:rsidRPr="009766F8">
        <w:rPr>
          <w:iCs/>
          <w:sz w:val="26"/>
          <w:szCs w:val="26"/>
          <w:lang w:val="en-GB"/>
        </w:rPr>
        <w:t>hoặc</w:t>
      </w:r>
      <w:proofErr w:type="spellEnd"/>
      <w:r w:rsidRPr="009766F8">
        <w:rPr>
          <w:iCs/>
          <w:sz w:val="26"/>
          <w:szCs w:val="26"/>
          <w:lang w:val="en-GB"/>
        </w:rPr>
        <w:t xml:space="preserve"> clip </w:t>
      </w:r>
      <w:proofErr w:type="spellStart"/>
      <w:r w:rsidRPr="009766F8">
        <w:rPr>
          <w:iCs/>
          <w:sz w:val="26"/>
          <w:szCs w:val="26"/>
          <w:lang w:val="en-GB"/>
        </w:rPr>
        <w:t>ngắn</w:t>
      </w:r>
      <w:proofErr w:type="spellEnd"/>
      <w:r w:rsidRPr="009766F8">
        <w:rPr>
          <w:iCs/>
          <w:sz w:val="26"/>
          <w:szCs w:val="26"/>
          <w:lang w:val="en-GB"/>
        </w:rPr>
        <w:t xml:space="preserve"> </w:t>
      </w:r>
      <w:proofErr w:type="spellStart"/>
      <w:r w:rsidRPr="009766F8">
        <w:rPr>
          <w:iCs/>
          <w:sz w:val="26"/>
          <w:szCs w:val="26"/>
          <w:lang w:val="en-GB"/>
        </w:rPr>
        <w:t>giới</w:t>
      </w:r>
      <w:proofErr w:type="spellEnd"/>
      <w:r w:rsidRPr="009766F8">
        <w:rPr>
          <w:iCs/>
          <w:sz w:val="26"/>
          <w:szCs w:val="26"/>
          <w:lang w:val="en-GB"/>
        </w:rPr>
        <w:t xml:space="preserve"> </w:t>
      </w:r>
      <w:proofErr w:type="spellStart"/>
      <w:r w:rsidRPr="009766F8">
        <w:rPr>
          <w:iCs/>
          <w:sz w:val="26"/>
          <w:szCs w:val="26"/>
          <w:lang w:val="en-GB"/>
        </w:rPr>
        <w:t>thiệu</w:t>
      </w:r>
      <w:proofErr w:type="spellEnd"/>
      <w:r w:rsidRPr="009766F8">
        <w:rPr>
          <w:iCs/>
          <w:sz w:val="26"/>
          <w:szCs w:val="26"/>
          <w:lang w:val="en-GB"/>
        </w:rPr>
        <w:t xml:space="preserve"> </w:t>
      </w:r>
      <w:proofErr w:type="spellStart"/>
      <w:r w:rsidRPr="009766F8">
        <w:rPr>
          <w:iCs/>
          <w:sz w:val="26"/>
          <w:szCs w:val="26"/>
          <w:lang w:val="en-GB"/>
        </w:rPr>
        <w:t>Hát</w:t>
      </w:r>
      <w:proofErr w:type="spellEnd"/>
      <w:r w:rsidRPr="009766F8">
        <w:rPr>
          <w:iCs/>
          <w:sz w:val="26"/>
          <w:szCs w:val="26"/>
          <w:lang w:val="en-GB"/>
        </w:rPr>
        <w:t xml:space="preserve"> </w:t>
      </w:r>
      <w:proofErr w:type="spellStart"/>
      <w:r w:rsidRPr="009766F8">
        <w:rPr>
          <w:iCs/>
          <w:sz w:val="26"/>
          <w:szCs w:val="26"/>
          <w:lang w:val="en-GB"/>
        </w:rPr>
        <w:t>Bả</w:t>
      </w:r>
      <w:proofErr w:type="spellEnd"/>
      <w:r w:rsidRPr="009766F8">
        <w:rPr>
          <w:iCs/>
          <w:sz w:val="26"/>
          <w:szCs w:val="26"/>
          <w:lang w:val="en-GB"/>
        </w:rPr>
        <w:t xml:space="preserve"> </w:t>
      </w:r>
      <w:proofErr w:type="spellStart"/>
      <w:r w:rsidRPr="009766F8">
        <w:rPr>
          <w:iCs/>
          <w:sz w:val="26"/>
          <w:szCs w:val="26"/>
          <w:lang w:val="en-GB"/>
        </w:rPr>
        <w:t>trạo</w:t>
      </w:r>
      <w:proofErr w:type="spellEnd"/>
      <w:r w:rsidRPr="009766F8">
        <w:rPr>
          <w:iCs/>
          <w:sz w:val="26"/>
          <w:szCs w:val="26"/>
          <w:lang w:val="en-GB"/>
        </w:rPr>
        <w:t xml:space="preserve"> </w:t>
      </w:r>
      <w:proofErr w:type="spellStart"/>
      <w:r w:rsidRPr="009766F8">
        <w:rPr>
          <w:iCs/>
          <w:sz w:val="26"/>
          <w:szCs w:val="26"/>
          <w:lang w:val="en-GB"/>
        </w:rPr>
        <w:t>trong</w:t>
      </w:r>
      <w:proofErr w:type="spellEnd"/>
      <w:r w:rsidRPr="009766F8">
        <w:rPr>
          <w:iCs/>
          <w:sz w:val="26"/>
          <w:szCs w:val="26"/>
          <w:lang w:val="en-GB"/>
        </w:rPr>
        <w:t xml:space="preserve"> </w:t>
      </w:r>
      <w:proofErr w:type="spellStart"/>
      <w:r w:rsidRPr="009766F8">
        <w:rPr>
          <w:iCs/>
          <w:sz w:val="26"/>
          <w:szCs w:val="26"/>
          <w:lang w:val="en-GB"/>
        </w:rPr>
        <w:t>lễ</w:t>
      </w:r>
      <w:proofErr w:type="spellEnd"/>
      <w:r w:rsidRPr="009766F8">
        <w:rPr>
          <w:iCs/>
          <w:sz w:val="26"/>
          <w:szCs w:val="26"/>
          <w:lang w:val="en-GB"/>
        </w:rPr>
        <w:t xml:space="preserve"> </w:t>
      </w:r>
      <w:proofErr w:type="spellStart"/>
      <w:r w:rsidRPr="009766F8">
        <w:rPr>
          <w:iCs/>
          <w:sz w:val="26"/>
          <w:szCs w:val="26"/>
          <w:lang w:val="en-GB"/>
        </w:rPr>
        <w:t>hội</w:t>
      </w:r>
      <w:proofErr w:type="spellEnd"/>
      <w:r w:rsidRPr="009766F8">
        <w:rPr>
          <w:iCs/>
          <w:sz w:val="26"/>
          <w:szCs w:val="26"/>
          <w:lang w:val="en-GB"/>
        </w:rPr>
        <w:t xml:space="preserve"> </w:t>
      </w:r>
      <w:proofErr w:type="spellStart"/>
      <w:r w:rsidRPr="009766F8">
        <w:rPr>
          <w:iCs/>
          <w:sz w:val="26"/>
          <w:szCs w:val="26"/>
          <w:lang w:val="en-GB"/>
        </w:rPr>
        <w:lastRenderedPageBreak/>
        <w:t>cầu</w:t>
      </w:r>
      <w:proofErr w:type="spellEnd"/>
      <w:r w:rsidRPr="009766F8">
        <w:rPr>
          <w:iCs/>
          <w:sz w:val="26"/>
          <w:szCs w:val="26"/>
          <w:lang w:val="en-GB"/>
        </w:rPr>
        <w:t xml:space="preserve"> </w:t>
      </w:r>
      <w:proofErr w:type="spellStart"/>
      <w:r w:rsidRPr="009766F8">
        <w:rPr>
          <w:iCs/>
          <w:sz w:val="26"/>
          <w:szCs w:val="26"/>
          <w:lang w:val="en-GB"/>
        </w:rPr>
        <w:t>ngư</w:t>
      </w:r>
      <w:proofErr w:type="spellEnd"/>
      <w:r w:rsidRPr="009766F8">
        <w:rPr>
          <w:iCs/>
          <w:sz w:val="26"/>
          <w:szCs w:val="26"/>
          <w:lang w:val="en-GB"/>
        </w:rPr>
        <w:t>.</w:t>
      </w:r>
    </w:p>
    <w:p w14:paraId="252E9282" w14:textId="5269138C" w:rsidR="000D08ED" w:rsidRPr="00E7425D" w:rsidRDefault="000D08ED" w:rsidP="00194EA7">
      <w:pPr>
        <w:pStyle w:val="Heading2"/>
        <w:keepNext w:val="0"/>
        <w:keepLines w:val="0"/>
        <w:widowControl w:val="0"/>
        <w:spacing w:line="336" w:lineRule="auto"/>
        <w:rPr>
          <w:sz w:val="26"/>
          <w:lang w:val="en-GB"/>
        </w:rPr>
      </w:pPr>
      <w:bookmarkStart w:id="1213" w:name="_Toc202383915"/>
      <w:bookmarkStart w:id="1214" w:name="_Toc203641937"/>
      <w:bookmarkStart w:id="1215" w:name="_Toc204178683"/>
      <w:bookmarkStart w:id="1216" w:name="_Toc204179492"/>
      <w:bookmarkStart w:id="1217" w:name="_Toc214367970"/>
      <w:bookmarkStart w:id="1218" w:name="_Toc214368214"/>
      <w:bookmarkStart w:id="1219" w:name="_Toc214368352"/>
      <w:bookmarkStart w:id="1220" w:name="_Toc219399959"/>
      <w:bookmarkStart w:id="1221" w:name="_Toc219400229"/>
      <w:bookmarkStart w:id="1222" w:name="_Toc219400343"/>
      <w:bookmarkStart w:id="1223" w:name="_Toc219433134"/>
      <w:r w:rsidRPr="00E7425D">
        <w:rPr>
          <w:sz w:val="26"/>
          <w:lang w:val="vi-VN"/>
        </w:rPr>
        <w:t>4.</w:t>
      </w:r>
      <w:r w:rsidR="00674A57" w:rsidRPr="00E7425D">
        <w:rPr>
          <w:sz w:val="26"/>
          <w:lang w:val="en-GB"/>
        </w:rPr>
        <w:t>4</w:t>
      </w:r>
      <w:r w:rsidRPr="00E7425D">
        <w:rPr>
          <w:sz w:val="26"/>
          <w:lang w:val="vi-VN"/>
        </w:rPr>
        <w:t>.3. Mục tiêu và ý nghĩa giáo dục</w:t>
      </w:r>
      <w:bookmarkEnd w:id="1213"/>
      <w:bookmarkEnd w:id="1214"/>
      <w:bookmarkEnd w:id="1215"/>
      <w:bookmarkEnd w:id="1216"/>
      <w:bookmarkEnd w:id="1217"/>
      <w:bookmarkEnd w:id="1218"/>
      <w:bookmarkEnd w:id="1219"/>
      <w:bookmarkEnd w:id="1220"/>
      <w:bookmarkEnd w:id="1221"/>
      <w:bookmarkEnd w:id="1222"/>
      <w:bookmarkEnd w:id="1223"/>
    </w:p>
    <w:p w14:paraId="06B749B7" w14:textId="606D23E7" w:rsidR="000D08ED" w:rsidRPr="00E7425D" w:rsidRDefault="000D08ED" w:rsidP="00194EA7">
      <w:pPr>
        <w:widowControl w:val="0"/>
        <w:spacing w:line="336" w:lineRule="auto"/>
        <w:ind w:firstLine="720"/>
        <w:rPr>
          <w:iCs/>
          <w:sz w:val="26"/>
          <w:szCs w:val="26"/>
          <w:lang w:val="vi-VN"/>
        </w:rPr>
      </w:pPr>
      <w:r w:rsidRPr="00E7425D">
        <w:rPr>
          <w:iCs/>
          <w:sz w:val="26"/>
          <w:szCs w:val="26"/>
          <w:lang w:val="vi-VN"/>
        </w:rPr>
        <w:t xml:space="preserve">Thông qua biện pháp tích hợp này, </w:t>
      </w:r>
      <w:r w:rsidRPr="00E7425D">
        <w:rPr>
          <w:iCs/>
          <w:sz w:val="26"/>
          <w:szCs w:val="26"/>
          <w:lang w:val="en-GB"/>
        </w:rPr>
        <w:t>HS</w:t>
      </w:r>
      <w:r w:rsidRPr="00E7425D">
        <w:rPr>
          <w:iCs/>
          <w:sz w:val="26"/>
          <w:szCs w:val="26"/>
          <w:lang w:val="vi-VN"/>
        </w:rPr>
        <w:t xml:space="preserve"> không chỉ được tiếp cận với </w:t>
      </w:r>
      <w:proofErr w:type="spellStart"/>
      <w:r w:rsidRPr="00E7425D">
        <w:rPr>
          <w:iCs/>
          <w:sz w:val="26"/>
          <w:szCs w:val="26"/>
          <w:lang w:val="en-GB"/>
        </w:rPr>
        <w:t>thể</w:t>
      </w:r>
      <w:proofErr w:type="spellEnd"/>
      <w:r w:rsidRPr="00E7425D">
        <w:rPr>
          <w:iCs/>
          <w:sz w:val="26"/>
          <w:szCs w:val="26"/>
          <w:lang w:val="en-GB"/>
        </w:rPr>
        <w:t xml:space="preserve"> </w:t>
      </w:r>
      <w:proofErr w:type="spellStart"/>
      <w:r w:rsidRPr="00E7425D">
        <w:rPr>
          <w:iCs/>
          <w:sz w:val="26"/>
          <w:szCs w:val="26"/>
          <w:lang w:val="en-GB"/>
        </w:rPr>
        <w:t>loại</w:t>
      </w:r>
      <w:proofErr w:type="spellEnd"/>
      <w:r w:rsidRPr="00E7425D">
        <w:rPr>
          <w:iCs/>
          <w:sz w:val="26"/>
          <w:szCs w:val="26"/>
          <w:lang w:val="en-GB"/>
        </w:rPr>
        <w:t xml:space="preserve"> </w:t>
      </w:r>
      <w:proofErr w:type="spellStart"/>
      <w:r w:rsidR="00E41758" w:rsidRPr="00E7425D">
        <w:rPr>
          <w:iCs/>
          <w:sz w:val="26"/>
          <w:szCs w:val="26"/>
          <w:lang w:val="en-GB"/>
        </w:rPr>
        <w:t>Hát</w:t>
      </w:r>
      <w:proofErr w:type="spellEnd"/>
      <w:r w:rsidR="00E41758" w:rsidRPr="00E7425D">
        <w:rPr>
          <w:iCs/>
          <w:sz w:val="26"/>
          <w:szCs w:val="26"/>
          <w:lang w:val="en-GB"/>
        </w:rPr>
        <w:t xml:space="preserve"> </w:t>
      </w:r>
      <w:proofErr w:type="spellStart"/>
      <w:r w:rsidR="00E41758" w:rsidRPr="00E7425D">
        <w:rPr>
          <w:iCs/>
          <w:sz w:val="26"/>
          <w:szCs w:val="26"/>
          <w:lang w:val="en-GB"/>
        </w:rPr>
        <w:t>Bả</w:t>
      </w:r>
      <w:proofErr w:type="spellEnd"/>
      <w:r w:rsidR="00E41758" w:rsidRPr="00E7425D">
        <w:rPr>
          <w:iCs/>
          <w:sz w:val="26"/>
          <w:szCs w:val="26"/>
          <w:lang w:val="en-GB"/>
        </w:rPr>
        <w:t xml:space="preserve"> </w:t>
      </w:r>
      <w:proofErr w:type="spellStart"/>
      <w:r w:rsidR="00E41758" w:rsidRPr="00E7425D">
        <w:rPr>
          <w:iCs/>
          <w:sz w:val="26"/>
          <w:szCs w:val="26"/>
          <w:lang w:val="en-GB"/>
        </w:rPr>
        <w:t>trạo</w:t>
      </w:r>
      <w:proofErr w:type="spellEnd"/>
      <w:r w:rsidRPr="00E7425D">
        <w:rPr>
          <w:iCs/>
          <w:sz w:val="26"/>
          <w:szCs w:val="26"/>
          <w:lang w:val="vi-VN"/>
        </w:rPr>
        <w:t xml:space="preserve"> mà còn hiểu sâu hơn về văn hóa địa phương, từ đó hình thành thái độ trân trọng và ý thức bảo tồn di sản văn hóa. Đây là bước khởi đầu quan trọng, tạo tiền đề cho các biện pháp tích hợp sâu hơn trong các mạch nội dung khác như Hát, Nghe nhạc, Thường thức âm nhạc và hoạt động trải nghiệm.</w:t>
      </w:r>
    </w:p>
    <w:p w14:paraId="7B48DB61" w14:textId="701A1E6C" w:rsidR="000D08ED" w:rsidRPr="00E7425D" w:rsidRDefault="000D08ED" w:rsidP="00194EA7">
      <w:pPr>
        <w:widowControl w:val="0"/>
        <w:spacing w:line="336" w:lineRule="auto"/>
        <w:ind w:firstLine="720"/>
        <w:rPr>
          <w:iCs/>
          <w:sz w:val="26"/>
          <w:szCs w:val="26"/>
          <w:lang w:val="en-GB"/>
        </w:rPr>
      </w:pPr>
      <w:r w:rsidRPr="00E7425D">
        <w:rPr>
          <w:iCs/>
          <w:sz w:val="26"/>
          <w:szCs w:val="26"/>
          <w:lang w:val="vi-VN"/>
        </w:rPr>
        <w:t xml:space="preserve">Biện pháp này góp phần thực hiện mục tiêu giáo dục toàn diện, phát triển năng lực thẩm mỹ, năng lực văn hóa và phẩm chất yêu nước cho </w:t>
      </w:r>
      <w:r w:rsidRPr="00E7425D">
        <w:rPr>
          <w:iCs/>
          <w:sz w:val="26"/>
          <w:szCs w:val="26"/>
          <w:lang w:val="en-GB"/>
        </w:rPr>
        <w:t>HS.</w:t>
      </w:r>
    </w:p>
    <w:p w14:paraId="36EB709F" w14:textId="55C445FF" w:rsidR="0044431C" w:rsidRDefault="00F46128" w:rsidP="00194EA7">
      <w:pPr>
        <w:pStyle w:val="Heading1"/>
        <w:keepNext w:val="0"/>
        <w:widowControl w:val="0"/>
        <w:spacing w:line="336" w:lineRule="auto"/>
        <w:jc w:val="both"/>
        <w:rPr>
          <w:bCs/>
          <w:sz w:val="26"/>
          <w:szCs w:val="26"/>
          <w:lang w:val="en-GB"/>
        </w:rPr>
      </w:pPr>
      <w:bookmarkStart w:id="1224" w:name="_Toc202383916"/>
      <w:bookmarkStart w:id="1225" w:name="_Toc203641938"/>
      <w:bookmarkStart w:id="1226" w:name="_Toc204178684"/>
      <w:bookmarkStart w:id="1227" w:name="_Toc204179493"/>
      <w:bookmarkStart w:id="1228" w:name="_Toc214367971"/>
      <w:bookmarkStart w:id="1229" w:name="_Toc214368215"/>
      <w:bookmarkStart w:id="1230" w:name="_Toc214368353"/>
      <w:bookmarkStart w:id="1231" w:name="_Toc219399960"/>
      <w:bookmarkStart w:id="1232" w:name="_Toc219400230"/>
      <w:bookmarkStart w:id="1233" w:name="_Toc219400344"/>
      <w:bookmarkStart w:id="1234" w:name="_Toc219433135"/>
      <w:r w:rsidRPr="00E7425D">
        <w:rPr>
          <w:bCs/>
          <w:sz w:val="26"/>
          <w:szCs w:val="26"/>
          <w:lang w:val="vi-VN"/>
        </w:rPr>
        <w:t>4</w:t>
      </w:r>
      <w:r w:rsidR="0044431C" w:rsidRPr="00E7425D">
        <w:rPr>
          <w:bCs/>
          <w:sz w:val="26"/>
          <w:szCs w:val="26"/>
          <w:lang w:val="vi-VN"/>
        </w:rPr>
        <w:t>.</w:t>
      </w:r>
      <w:r w:rsidR="002B7A75" w:rsidRPr="00E7425D">
        <w:rPr>
          <w:bCs/>
          <w:sz w:val="26"/>
          <w:szCs w:val="26"/>
          <w:lang w:val="en-GB"/>
        </w:rPr>
        <w:t>5</w:t>
      </w:r>
      <w:r w:rsidR="00BA7F11" w:rsidRPr="00E7425D">
        <w:rPr>
          <w:bCs/>
          <w:sz w:val="26"/>
          <w:szCs w:val="26"/>
          <w:lang w:val="vi-VN"/>
        </w:rPr>
        <w:t>.</w:t>
      </w:r>
      <w:r w:rsidR="0044431C" w:rsidRPr="00E7425D">
        <w:rPr>
          <w:bCs/>
          <w:sz w:val="26"/>
          <w:szCs w:val="26"/>
          <w:lang w:val="vi-VN"/>
        </w:rPr>
        <w:t xml:space="preserve"> </w:t>
      </w:r>
      <w:bookmarkEnd w:id="1197"/>
      <w:bookmarkEnd w:id="1198"/>
      <w:bookmarkEnd w:id="1199"/>
      <w:bookmarkEnd w:id="1200"/>
      <w:bookmarkEnd w:id="1201"/>
      <w:bookmarkEnd w:id="1224"/>
      <w:bookmarkEnd w:id="1225"/>
      <w:bookmarkEnd w:id="1226"/>
      <w:bookmarkEnd w:id="1227"/>
      <w:proofErr w:type="spellStart"/>
      <w:r w:rsidR="00E85B42">
        <w:rPr>
          <w:bCs/>
          <w:sz w:val="26"/>
          <w:szCs w:val="26"/>
          <w:lang w:val="en-GB"/>
        </w:rPr>
        <w:t>Biện</w:t>
      </w:r>
      <w:proofErr w:type="spellEnd"/>
      <w:r w:rsidR="00E85B42">
        <w:rPr>
          <w:bCs/>
          <w:sz w:val="26"/>
          <w:szCs w:val="26"/>
          <w:lang w:val="en-GB"/>
        </w:rPr>
        <w:t xml:space="preserve"> </w:t>
      </w:r>
      <w:proofErr w:type="spellStart"/>
      <w:r w:rsidR="00E85B42">
        <w:rPr>
          <w:bCs/>
          <w:sz w:val="26"/>
          <w:szCs w:val="26"/>
          <w:lang w:val="en-GB"/>
        </w:rPr>
        <w:t>pháp</w:t>
      </w:r>
      <w:proofErr w:type="spellEnd"/>
      <w:r w:rsidR="00E85B42">
        <w:rPr>
          <w:bCs/>
          <w:sz w:val="26"/>
          <w:szCs w:val="26"/>
          <w:lang w:val="en-GB"/>
        </w:rPr>
        <w:t xml:space="preserve"> </w:t>
      </w:r>
      <w:proofErr w:type="spellStart"/>
      <w:r w:rsidR="00E85B42">
        <w:rPr>
          <w:bCs/>
          <w:sz w:val="26"/>
          <w:szCs w:val="26"/>
          <w:lang w:val="en-GB"/>
        </w:rPr>
        <w:t>d</w:t>
      </w:r>
      <w:r w:rsidR="00C9279B">
        <w:rPr>
          <w:bCs/>
          <w:sz w:val="26"/>
          <w:szCs w:val="26"/>
          <w:lang w:val="en-GB"/>
        </w:rPr>
        <w:t>ạy</w:t>
      </w:r>
      <w:proofErr w:type="spellEnd"/>
      <w:r w:rsidR="00C9279B">
        <w:rPr>
          <w:bCs/>
          <w:sz w:val="26"/>
          <w:szCs w:val="26"/>
          <w:lang w:val="en-GB"/>
        </w:rPr>
        <w:t xml:space="preserve"> </w:t>
      </w:r>
      <w:proofErr w:type="spellStart"/>
      <w:r w:rsidR="00C9279B">
        <w:rPr>
          <w:bCs/>
          <w:sz w:val="26"/>
          <w:szCs w:val="26"/>
          <w:lang w:val="en-GB"/>
        </w:rPr>
        <w:t>học</w:t>
      </w:r>
      <w:proofErr w:type="spellEnd"/>
      <w:r w:rsidR="00C9279B">
        <w:rPr>
          <w:bCs/>
          <w:sz w:val="26"/>
          <w:szCs w:val="26"/>
          <w:lang w:val="en-GB"/>
        </w:rPr>
        <w:t xml:space="preserve"> </w:t>
      </w:r>
      <w:proofErr w:type="spellStart"/>
      <w:r w:rsidR="00C9279B">
        <w:rPr>
          <w:bCs/>
          <w:sz w:val="26"/>
          <w:szCs w:val="26"/>
          <w:lang w:val="en-GB"/>
        </w:rPr>
        <w:t>Hát</w:t>
      </w:r>
      <w:proofErr w:type="spellEnd"/>
      <w:r w:rsidR="00C9279B">
        <w:rPr>
          <w:bCs/>
          <w:sz w:val="26"/>
          <w:szCs w:val="26"/>
          <w:lang w:val="en-GB"/>
        </w:rPr>
        <w:t xml:space="preserve"> </w:t>
      </w:r>
      <w:proofErr w:type="spellStart"/>
      <w:r w:rsidR="00C9279B">
        <w:rPr>
          <w:bCs/>
          <w:sz w:val="26"/>
          <w:szCs w:val="26"/>
          <w:lang w:val="en-GB"/>
        </w:rPr>
        <w:t>Bả</w:t>
      </w:r>
      <w:proofErr w:type="spellEnd"/>
      <w:r w:rsidR="00C9279B">
        <w:rPr>
          <w:bCs/>
          <w:sz w:val="26"/>
          <w:szCs w:val="26"/>
          <w:lang w:val="en-GB"/>
        </w:rPr>
        <w:t xml:space="preserve"> </w:t>
      </w:r>
      <w:proofErr w:type="spellStart"/>
      <w:r w:rsidR="00C9279B">
        <w:rPr>
          <w:bCs/>
          <w:sz w:val="26"/>
          <w:szCs w:val="26"/>
          <w:lang w:val="en-GB"/>
        </w:rPr>
        <w:t>trạo</w:t>
      </w:r>
      <w:proofErr w:type="spellEnd"/>
      <w:r w:rsidR="00C9279B">
        <w:rPr>
          <w:bCs/>
          <w:sz w:val="26"/>
          <w:szCs w:val="26"/>
          <w:lang w:val="en-GB"/>
        </w:rPr>
        <w:t xml:space="preserve"> </w:t>
      </w:r>
      <w:proofErr w:type="spellStart"/>
      <w:r w:rsidR="00920E91">
        <w:rPr>
          <w:bCs/>
          <w:sz w:val="26"/>
          <w:szCs w:val="26"/>
          <w:lang w:val="en-GB"/>
        </w:rPr>
        <w:t>theo</w:t>
      </w:r>
      <w:proofErr w:type="spellEnd"/>
      <w:r w:rsidR="00920E91">
        <w:rPr>
          <w:bCs/>
          <w:sz w:val="26"/>
          <w:szCs w:val="26"/>
          <w:lang w:val="en-GB"/>
        </w:rPr>
        <w:t xml:space="preserve"> </w:t>
      </w:r>
      <w:proofErr w:type="spellStart"/>
      <w:r w:rsidR="00920E91">
        <w:rPr>
          <w:bCs/>
          <w:sz w:val="26"/>
          <w:szCs w:val="26"/>
          <w:lang w:val="en-GB"/>
        </w:rPr>
        <w:t>phương</w:t>
      </w:r>
      <w:proofErr w:type="spellEnd"/>
      <w:r w:rsidR="00920E91">
        <w:rPr>
          <w:bCs/>
          <w:sz w:val="26"/>
          <w:szCs w:val="26"/>
          <w:lang w:val="en-GB"/>
        </w:rPr>
        <w:t xml:space="preserve"> </w:t>
      </w:r>
      <w:proofErr w:type="spellStart"/>
      <w:r w:rsidR="00920E91">
        <w:rPr>
          <w:bCs/>
          <w:sz w:val="26"/>
          <w:szCs w:val="26"/>
          <w:lang w:val="en-GB"/>
        </w:rPr>
        <w:t>pháp</w:t>
      </w:r>
      <w:proofErr w:type="spellEnd"/>
      <w:r w:rsidR="00920E91">
        <w:rPr>
          <w:bCs/>
          <w:sz w:val="26"/>
          <w:szCs w:val="26"/>
          <w:lang w:val="en-GB"/>
        </w:rPr>
        <w:t xml:space="preserve"> </w:t>
      </w:r>
      <w:proofErr w:type="spellStart"/>
      <w:r w:rsidR="00920E91">
        <w:rPr>
          <w:bCs/>
          <w:sz w:val="26"/>
          <w:szCs w:val="26"/>
          <w:lang w:val="en-GB"/>
        </w:rPr>
        <w:t>dự</w:t>
      </w:r>
      <w:proofErr w:type="spellEnd"/>
      <w:r w:rsidR="00920E91">
        <w:rPr>
          <w:bCs/>
          <w:sz w:val="26"/>
          <w:szCs w:val="26"/>
          <w:lang w:val="en-GB"/>
        </w:rPr>
        <w:t xml:space="preserve"> </w:t>
      </w:r>
      <w:proofErr w:type="spellStart"/>
      <w:r w:rsidR="00920E91">
        <w:rPr>
          <w:bCs/>
          <w:sz w:val="26"/>
          <w:szCs w:val="26"/>
          <w:lang w:val="en-GB"/>
        </w:rPr>
        <w:t>án</w:t>
      </w:r>
      <w:proofErr w:type="spellEnd"/>
      <w:r w:rsidR="00920E91">
        <w:rPr>
          <w:bCs/>
          <w:sz w:val="26"/>
          <w:szCs w:val="26"/>
          <w:lang w:val="en-GB"/>
        </w:rPr>
        <w:t xml:space="preserve"> </w:t>
      </w:r>
      <w:proofErr w:type="spellStart"/>
      <w:r w:rsidR="00920E91">
        <w:rPr>
          <w:bCs/>
          <w:sz w:val="26"/>
          <w:szCs w:val="26"/>
          <w:lang w:val="en-GB"/>
        </w:rPr>
        <w:t>tích</w:t>
      </w:r>
      <w:proofErr w:type="spellEnd"/>
      <w:r w:rsidR="00920E91">
        <w:rPr>
          <w:bCs/>
          <w:sz w:val="26"/>
          <w:szCs w:val="26"/>
          <w:lang w:val="en-GB"/>
        </w:rPr>
        <w:t xml:space="preserve"> </w:t>
      </w:r>
      <w:proofErr w:type="spellStart"/>
      <w:r w:rsidR="00920E91">
        <w:rPr>
          <w:bCs/>
          <w:sz w:val="26"/>
          <w:szCs w:val="26"/>
          <w:lang w:val="en-GB"/>
        </w:rPr>
        <w:t>hợp</w:t>
      </w:r>
      <w:proofErr w:type="spellEnd"/>
      <w:r w:rsidR="00920E91">
        <w:rPr>
          <w:bCs/>
          <w:sz w:val="26"/>
          <w:szCs w:val="26"/>
          <w:lang w:val="en-GB"/>
        </w:rPr>
        <w:t xml:space="preserve"> </w:t>
      </w:r>
      <w:proofErr w:type="spellStart"/>
      <w:r w:rsidR="00920E91">
        <w:rPr>
          <w:bCs/>
          <w:sz w:val="26"/>
          <w:szCs w:val="26"/>
          <w:lang w:val="en-GB"/>
        </w:rPr>
        <w:t>liên</w:t>
      </w:r>
      <w:proofErr w:type="spellEnd"/>
      <w:r w:rsidR="00920E91">
        <w:rPr>
          <w:bCs/>
          <w:sz w:val="26"/>
          <w:szCs w:val="26"/>
          <w:lang w:val="en-GB"/>
        </w:rPr>
        <w:t xml:space="preserve"> </w:t>
      </w:r>
      <w:proofErr w:type="spellStart"/>
      <w:r w:rsidR="00920E91">
        <w:rPr>
          <w:bCs/>
          <w:sz w:val="26"/>
          <w:szCs w:val="26"/>
          <w:lang w:val="en-GB"/>
        </w:rPr>
        <w:t>môn</w:t>
      </w:r>
      <w:bookmarkEnd w:id="1228"/>
      <w:bookmarkEnd w:id="1229"/>
      <w:bookmarkEnd w:id="1230"/>
      <w:bookmarkEnd w:id="1231"/>
      <w:bookmarkEnd w:id="1232"/>
      <w:bookmarkEnd w:id="1233"/>
      <w:bookmarkEnd w:id="1234"/>
      <w:proofErr w:type="spellEnd"/>
    </w:p>
    <w:p w14:paraId="65BE2811" w14:textId="53976675" w:rsidR="00377D2C" w:rsidRPr="00377D2C" w:rsidRDefault="00377D2C" w:rsidP="00194EA7">
      <w:pPr>
        <w:pStyle w:val="Heading2"/>
        <w:keepNext w:val="0"/>
        <w:keepLines w:val="0"/>
        <w:widowControl w:val="0"/>
        <w:rPr>
          <w:sz w:val="26"/>
          <w:lang w:val="en-GB"/>
        </w:rPr>
      </w:pPr>
      <w:bookmarkStart w:id="1235" w:name="_Toc219399961"/>
      <w:bookmarkStart w:id="1236" w:name="_Toc219400231"/>
      <w:bookmarkStart w:id="1237" w:name="_Toc219400345"/>
      <w:bookmarkStart w:id="1238" w:name="_Toc219433136"/>
      <w:r w:rsidRPr="00377D2C">
        <w:rPr>
          <w:sz w:val="26"/>
          <w:lang w:val="en-GB"/>
        </w:rPr>
        <w:t xml:space="preserve">4.5.1. </w:t>
      </w:r>
      <w:proofErr w:type="spellStart"/>
      <w:r w:rsidRPr="00377D2C">
        <w:rPr>
          <w:sz w:val="26"/>
          <w:lang w:val="en-GB"/>
        </w:rPr>
        <w:t>Định</w:t>
      </w:r>
      <w:proofErr w:type="spellEnd"/>
      <w:r w:rsidRPr="00377D2C">
        <w:rPr>
          <w:sz w:val="26"/>
          <w:lang w:val="en-GB"/>
        </w:rPr>
        <w:t xml:space="preserve"> </w:t>
      </w:r>
      <w:proofErr w:type="spellStart"/>
      <w:r w:rsidRPr="00377D2C">
        <w:rPr>
          <w:sz w:val="26"/>
          <w:lang w:val="en-GB"/>
        </w:rPr>
        <w:t>hướng</w:t>
      </w:r>
      <w:proofErr w:type="spellEnd"/>
      <w:r w:rsidRPr="00377D2C">
        <w:rPr>
          <w:sz w:val="26"/>
          <w:lang w:val="en-GB"/>
        </w:rPr>
        <w:t xml:space="preserve"> </w:t>
      </w:r>
      <w:proofErr w:type="spellStart"/>
      <w:r w:rsidRPr="00377D2C">
        <w:rPr>
          <w:sz w:val="26"/>
          <w:lang w:val="en-GB"/>
        </w:rPr>
        <w:t>tích</w:t>
      </w:r>
      <w:proofErr w:type="spellEnd"/>
      <w:r w:rsidRPr="00377D2C">
        <w:rPr>
          <w:sz w:val="26"/>
          <w:lang w:val="en-GB"/>
        </w:rPr>
        <w:t xml:space="preserve"> </w:t>
      </w:r>
      <w:proofErr w:type="spellStart"/>
      <w:r w:rsidRPr="00377D2C">
        <w:rPr>
          <w:sz w:val="26"/>
          <w:lang w:val="en-GB"/>
        </w:rPr>
        <w:t>hợp</w:t>
      </w:r>
      <w:bookmarkEnd w:id="1235"/>
      <w:bookmarkEnd w:id="1236"/>
      <w:bookmarkEnd w:id="1237"/>
      <w:bookmarkEnd w:id="1238"/>
      <w:proofErr w:type="spellEnd"/>
    </w:p>
    <w:p w14:paraId="7765C3C4" w14:textId="42DF0770" w:rsidR="00D87629" w:rsidRDefault="00D87629" w:rsidP="005A3A0C">
      <w:pPr>
        <w:widowControl w:val="0"/>
        <w:ind w:firstLine="720"/>
        <w:rPr>
          <w:sz w:val="26"/>
          <w:szCs w:val="26"/>
          <w:lang w:val="en-GB"/>
        </w:rPr>
      </w:pPr>
      <w:r w:rsidRPr="00B56350">
        <w:rPr>
          <w:sz w:val="26"/>
          <w:szCs w:val="26"/>
          <w:lang w:val="en-GB"/>
        </w:rPr>
        <w:t xml:space="preserve">Theo </w:t>
      </w:r>
      <w:proofErr w:type="spellStart"/>
      <w:r w:rsidRPr="00B56350">
        <w:rPr>
          <w:sz w:val="26"/>
          <w:szCs w:val="26"/>
          <w:lang w:val="en-GB"/>
        </w:rPr>
        <w:t>chúng</w:t>
      </w:r>
      <w:proofErr w:type="spellEnd"/>
      <w:r w:rsidRPr="00B56350">
        <w:rPr>
          <w:sz w:val="26"/>
          <w:szCs w:val="26"/>
          <w:lang w:val="en-GB"/>
        </w:rPr>
        <w:t xml:space="preserve"> </w:t>
      </w:r>
      <w:proofErr w:type="spellStart"/>
      <w:r w:rsidRPr="00B56350">
        <w:rPr>
          <w:sz w:val="26"/>
          <w:szCs w:val="26"/>
          <w:lang w:val="en-GB"/>
        </w:rPr>
        <w:t>tôi</w:t>
      </w:r>
      <w:proofErr w:type="spellEnd"/>
      <w:r w:rsidRPr="00B56350">
        <w:rPr>
          <w:sz w:val="26"/>
          <w:szCs w:val="26"/>
          <w:lang w:val="en-GB"/>
        </w:rPr>
        <w:t xml:space="preserve">, </w:t>
      </w:r>
      <w:proofErr w:type="spellStart"/>
      <w:r w:rsidRPr="00B56350">
        <w:rPr>
          <w:sz w:val="26"/>
          <w:szCs w:val="26"/>
          <w:lang w:val="en-GB"/>
        </w:rPr>
        <w:t>việc</w:t>
      </w:r>
      <w:proofErr w:type="spellEnd"/>
      <w:r w:rsidRPr="00B56350">
        <w:rPr>
          <w:sz w:val="26"/>
          <w:szCs w:val="26"/>
          <w:lang w:val="en-GB"/>
        </w:rPr>
        <w:t xml:space="preserve"> </w:t>
      </w:r>
      <w:proofErr w:type="spellStart"/>
      <w:r w:rsidRPr="00B56350">
        <w:rPr>
          <w:sz w:val="26"/>
          <w:szCs w:val="26"/>
          <w:lang w:val="en-GB"/>
        </w:rPr>
        <w:t>áp</w:t>
      </w:r>
      <w:proofErr w:type="spellEnd"/>
      <w:r w:rsidRPr="00B56350">
        <w:rPr>
          <w:sz w:val="26"/>
          <w:szCs w:val="26"/>
          <w:lang w:val="en-GB"/>
        </w:rPr>
        <w:t xml:space="preserve"> </w:t>
      </w:r>
      <w:proofErr w:type="spellStart"/>
      <w:r w:rsidRPr="00B56350">
        <w:rPr>
          <w:sz w:val="26"/>
          <w:szCs w:val="26"/>
          <w:lang w:val="en-GB"/>
        </w:rPr>
        <w:t>dụng</w:t>
      </w:r>
      <w:proofErr w:type="spellEnd"/>
      <w:r w:rsidRPr="00B56350">
        <w:rPr>
          <w:sz w:val="26"/>
          <w:szCs w:val="26"/>
          <w:lang w:val="en-GB"/>
        </w:rPr>
        <w:t xml:space="preserve"> </w:t>
      </w:r>
      <w:r w:rsidR="00967554">
        <w:rPr>
          <w:sz w:val="26"/>
          <w:szCs w:val="26"/>
          <w:lang w:val="en-GB"/>
        </w:rPr>
        <w:t>PPDH</w:t>
      </w:r>
      <w:r w:rsidRPr="00B56350">
        <w:rPr>
          <w:sz w:val="26"/>
          <w:szCs w:val="26"/>
          <w:lang w:val="en-GB"/>
        </w:rPr>
        <w:t xml:space="preserve"> </w:t>
      </w:r>
      <w:proofErr w:type="spellStart"/>
      <w:r w:rsidRPr="00B56350">
        <w:rPr>
          <w:sz w:val="26"/>
          <w:szCs w:val="26"/>
          <w:lang w:val="en-GB"/>
        </w:rPr>
        <w:t>dự</w:t>
      </w:r>
      <w:proofErr w:type="spellEnd"/>
      <w:r w:rsidRPr="00B56350">
        <w:rPr>
          <w:sz w:val="26"/>
          <w:szCs w:val="26"/>
          <w:lang w:val="en-GB"/>
        </w:rPr>
        <w:t xml:space="preserve"> </w:t>
      </w:r>
      <w:proofErr w:type="spellStart"/>
      <w:r w:rsidRPr="00B56350">
        <w:rPr>
          <w:sz w:val="26"/>
          <w:szCs w:val="26"/>
          <w:lang w:val="en-GB"/>
        </w:rPr>
        <w:t>án</w:t>
      </w:r>
      <w:proofErr w:type="spellEnd"/>
      <w:r w:rsidRPr="00B56350">
        <w:rPr>
          <w:sz w:val="26"/>
          <w:szCs w:val="26"/>
          <w:lang w:val="en-GB"/>
        </w:rPr>
        <w:t xml:space="preserve"> </w:t>
      </w:r>
      <w:proofErr w:type="spellStart"/>
      <w:r w:rsidRPr="00B56350">
        <w:rPr>
          <w:sz w:val="26"/>
          <w:szCs w:val="26"/>
          <w:lang w:val="en-GB"/>
        </w:rPr>
        <w:t>vào</w:t>
      </w:r>
      <w:proofErr w:type="spellEnd"/>
      <w:r w:rsidRPr="00B56350">
        <w:rPr>
          <w:sz w:val="26"/>
          <w:szCs w:val="26"/>
          <w:lang w:val="en-GB"/>
        </w:rPr>
        <w:t xml:space="preserve"> </w:t>
      </w:r>
      <w:proofErr w:type="spellStart"/>
      <w:r w:rsidRPr="00B56350">
        <w:rPr>
          <w:sz w:val="26"/>
          <w:szCs w:val="26"/>
          <w:lang w:val="en-GB"/>
        </w:rPr>
        <w:t>giảng</w:t>
      </w:r>
      <w:proofErr w:type="spellEnd"/>
      <w:r w:rsidRPr="00B56350">
        <w:rPr>
          <w:sz w:val="26"/>
          <w:szCs w:val="26"/>
          <w:lang w:val="en-GB"/>
        </w:rPr>
        <w:t xml:space="preserve"> </w:t>
      </w:r>
      <w:proofErr w:type="spellStart"/>
      <w:r w:rsidRPr="00B56350">
        <w:rPr>
          <w:sz w:val="26"/>
          <w:szCs w:val="26"/>
          <w:lang w:val="en-GB"/>
        </w:rPr>
        <w:t>dạy</w:t>
      </w:r>
      <w:proofErr w:type="spellEnd"/>
      <w:r w:rsidRPr="00B56350">
        <w:rPr>
          <w:sz w:val="26"/>
          <w:szCs w:val="26"/>
          <w:lang w:val="en-GB"/>
        </w:rPr>
        <w:t xml:space="preserve"> </w:t>
      </w:r>
      <w:proofErr w:type="spellStart"/>
      <w:r w:rsidRPr="00B56350">
        <w:rPr>
          <w:sz w:val="26"/>
          <w:szCs w:val="26"/>
          <w:lang w:val="en-GB"/>
        </w:rPr>
        <w:t>Hát</w:t>
      </w:r>
      <w:proofErr w:type="spellEnd"/>
      <w:r w:rsidRPr="00B56350">
        <w:rPr>
          <w:sz w:val="26"/>
          <w:szCs w:val="26"/>
          <w:lang w:val="en-GB"/>
        </w:rPr>
        <w:t xml:space="preserve"> </w:t>
      </w:r>
      <w:proofErr w:type="spellStart"/>
      <w:r w:rsidRPr="00B56350">
        <w:rPr>
          <w:sz w:val="26"/>
          <w:szCs w:val="26"/>
          <w:lang w:val="en-GB"/>
        </w:rPr>
        <w:t>Bả</w:t>
      </w:r>
      <w:proofErr w:type="spellEnd"/>
      <w:r w:rsidRPr="00B56350">
        <w:rPr>
          <w:sz w:val="26"/>
          <w:szCs w:val="26"/>
          <w:lang w:val="en-GB"/>
        </w:rPr>
        <w:t xml:space="preserve"> </w:t>
      </w:r>
      <w:proofErr w:type="spellStart"/>
      <w:r w:rsidRPr="00B56350">
        <w:rPr>
          <w:sz w:val="26"/>
          <w:szCs w:val="26"/>
          <w:lang w:val="en-GB"/>
        </w:rPr>
        <w:t>trạo</w:t>
      </w:r>
      <w:proofErr w:type="spellEnd"/>
      <w:r w:rsidRPr="00B56350">
        <w:rPr>
          <w:sz w:val="26"/>
          <w:szCs w:val="26"/>
          <w:lang w:val="en-GB"/>
        </w:rPr>
        <w:t xml:space="preserve"> </w:t>
      </w:r>
      <w:proofErr w:type="spellStart"/>
      <w:r w:rsidRPr="00B56350">
        <w:rPr>
          <w:sz w:val="26"/>
          <w:szCs w:val="26"/>
          <w:lang w:val="en-GB"/>
        </w:rPr>
        <w:t>cho</w:t>
      </w:r>
      <w:proofErr w:type="spellEnd"/>
      <w:r w:rsidRPr="00B56350">
        <w:rPr>
          <w:sz w:val="26"/>
          <w:szCs w:val="26"/>
          <w:lang w:val="en-GB"/>
        </w:rPr>
        <w:t xml:space="preserve"> </w:t>
      </w:r>
      <w:r>
        <w:rPr>
          <w:sz w:val="26"/>
          <w:szCs w:val="26"/>
          <w:lang w:val="en-GB"/>
        </w:rPr>
        <w:t>HS</w:t>
      </w:r>
      <w:r w:rsidRPr="00B56350">
        <w:rPr>
          <w:sz w:val="26"/>
          <w:szCs w:val="26"/>
          <w:lang w:val="en-GB"/>
        </w:rPr>
        <w:t xml:space="preserve"> THCS </w:t>
      </w:r>
      <w:proofErr w:type="spellStart"/>
      <w:r w:rsidRPr="00B56350">
        <w:rPr>
          <w:sz w:val="26"/>
          <w:szCs w:val="26"/>
          <w:lang w:val="en-GB"/>
        </w:rPr>
        <w:t>không</w:t>
      </w:r>
      <w:proofErr w:type="spellEnd"/>
      <w:r w:rsidRPr="00B56350">
        <w:rPr>
          <w:sz w:val="26"/>
          <w:szCs w:val="26"/>
          <w:lang w:val="en-GB"/>
        </w:rPr>
        <w:t xml:space="preserve"> </w:t>
      </w:r>
      <w:proofErr w:type="spellStart"/>
      <w:r w:rsidRPr="00B56350">
        <w:rPr>
          <w:sz w:val="26"/>
          <w:szCs w:val="26"/>
          <w:lang w:val="en-GB"/>
        </w:rPr>
        <w:t>chỉ</w:t>
      </w:r>
      <w:proofErr w:type="spellEnd"/>
      <w:r w:rsidRPr="00B56350">
        <w:rPr>
          <w:sz w:val="26"/>
          <w:szCs w:val="26"/>
          <w:lang w:val="en-GB"/>
        </w:rPr>
        <w:t xml:space="preserve"> </w:t>
      </w:r>
      <w:proofErr w:type="spellStart"/>
      <w:r w:rsidRPr="00B56350">
        <w:rPr>
          <w:sz w:val="26"/>
          <w:szCs w:val="26"/>
          <w:lang w:val="en-GB"/>
        </w:rPr>
        <w:t>đáp</w:t>
      </w:r>
      <w:proofErr w:type="spellEnd"/>
      <w:r w:rsidRPr="00B56350">
        <w:rPr>
          <w:sz w:val="26"/>
          <w:szCs w:val="26"/>
          <w:lang w:val="en-GB"/>
        </w:rPr>
        <w:t xml:space="preserve"> </w:t>
      </w:r>
      <w:proofErr w:type="spellStart"/>
      <w:r w:rsidRPr="00B56350">
        <w:rPr>
          <w:sz w:val="26"/>
          <w:szCs w:val="26"/>
          <w:lang w:val="en-GB"/>
        </w:rPr>
        <w:t>ứng</w:t>
      </w:r>
      <w:proofErr w:type="spellEnd"/>
      <w:r w:rsidRPr="00B56350">
        <w:rPr>
          <w:sz w:val="26"/>
          <w:szCs w:val="26"/>
          <w:lang w:val="en-GB"/>
        </w:rPr>
        <w:t xml:space="preserve"> </w:t>
      </w:r>
      <w:proofErr w:type="spellStart"/>
      <w:r w:rsidRPr="00B56350">
        <w:rPr>
          <w:sz w:val="26"/>
          <w:szCs w:val="26"/>
          <w:lang w:val="en-GB"/>
        </w:rPr>
        <w:t>yêu</w:t>
      </w:r>
      <w:proofErr w:type="spellEnd"/>
      <w:r w:rsidRPr="00B56350">
        <w:rPr>
          <w:sz w:val="26"/>
          <w:szCs w:val="26"/>
          <w:lang w:val="en-GB"/>
        </w:rPr>
        <w:t xml:space="preserve"> </w:t>
      </w:r>
      <w:proofErr w:type="spellStart"/>
      <w:r w:rsidRPr="00B56350">
        <w:rPr>
          <w:sz w:val="26"/>
          <w:szCs w:val="26"/>
          <w:lang w:val="en-GB"/>
        </w:rPr>
        <w:t>cầu</w:t>
      </w:r>
      <w:proofErr w:type="spellEnd"/>
      <w:r w:rsidRPr="00B56350">
        <w:rPr>
          <w:sz w:val="26"/>
          <w:szCs w:val="26"/>
          <w:lang w:val="en-GB"/>
        </w:rPr>
        <w:t xml:space="preserve"> </w:t>
      </w:r>
      <w:proofErr w:type="spellStart"/>
      <w:r w:rsidRPr="00B56350">
        <w:rPr>
          <w:sz w:val="26"/>
          <w:szCs w:val="26"/>
          <w:lang w:val="en-GB"/>
        </w:rPr>
        <w:t>đổi</w:t>
      </w:r>
      <w:proofErr w:type="spellEnd"/>
      <w:r w:rsidRPr="00B56350">
        <w:rPr>
          <w:sz w:val="26"/>
          <w:szCs w:val="26"/>
          <w:lang w:val="en-GB"/>
        </w:rPr>
        <w:t xml:space="preserve"> </w:t>
      </w:r>
      <w:proofErr w:type="spellStart"/>
      <w:r w:rsidRPr="00B56350">
        <w:rPr>
          <w:sz w:val="26"/>
          <w:szCs w:val="26"/>
          <w:lang w:val="en-GB"/>
        </w:rPr>
        <w:t>mới</w:t>
      </w:r>
      <w:proofErr w:type="spellEnd"/>
      <w:r w:rsidRPr="00B56350">
        <w:rPr>
          <w:sz w:val="26"/>
          <w:szCs w:val="26"/>
          <w:lang w:val="en-GB"/>
        </w:rPr>
        <w:t xml:space="preserve"> </w:t>
      </w:r>
      <w:proofErr w:type="spellStart"/>
      <w:r w:rsidRPr="00B56350">
        <w:rPr>
          <w:sz w:val="26"/>
          <w:szCs w:val="26"/>
          <w:lang w:val="en-GB"/>
        </w:rPr>
        <w:t>giáo</w:t>
      </w:r>
      <w:proofErr w:type="spellEnd"/>
      <w:r w:rsidRPr="00B56350">
        <w:rPr>
          <w:sz w:val="26"/>
          <w:szCs w:val="26"/>
          <w:lang w:val="en-GB"/>
        </w:rPr>
        <w:t xml:space="preserve"> </w:t>
      </w:r>
      <w:proofErr w:type="spellStart"/>
      <w:r w:rsidRPr="00B56350">
        <w:rPr>
          <w:sz w:val="26"/>
          <w:szCs w:val="26"/>
          <w:lang w:val="en-GB"/>
        </w:rPr>
        <w:t>dục</w:t>
      </w:r>
      <w:proofErr w:type="spellEnd"/>
      <w:r w:rsidRPr="00B56350">
        <w:rPr>
          <w:sz w:val="26"/>
          <w:szCs w:val="26"/>
          <w:lang w:val="en-GB"/>
        </w:rPr>
        <w:t xml:space="preserve"> </w:t>
      </w:r>
      <w:proofErr w:type="spellStart"/>
      <w:r w:rsidRPr="00B56350">
        <w:rPr>
          <w:sz w:val="26"/>
          <w:szCs w:val="26"/>
          <w:lang w:val="en-GB"/>
        </w:rPr>
        <w:t>theo</w:t>
      </w:r>
      <w:proofErr w:type="spellEnd"/>
      <w:r w:rsidRPr="00B56350">
        <w:rPr>
          <w:sz w:val="26"/>
          <w:szCs w:val="26"/>
          <w:lang w:val="en-GB"/>
        </w:rPr>
        <w:t xml:space="preserve"> </w:t>
      </w:r>
      <w:proofErr w:type="spellStart"/>
      <w:r w:rsidRPr="00B56350">
        <w:rPr>
          <w:sz w:val="26"/>
          <w:szCs w:val="26"/>
          <w:lang w:val="en-GB"/>
        </w:rPr>
        <w:t>định</w:t>
      </w:r>
      <w:proofErr w:type="spellEnd"/>
      <w:r w:rsidRPr="00B56350">
        <w:rPr>
          <w:sz w:val="26"/>
          <w:szCs w:val="26"/>
          <w:lang w:val="en-GB"/>
        </w:rPr>
        <w:t xml:space="preserve"> </w:t>
      </w:r>
      <w:proofErr w:type="spellStart"/>
      <w:r w:rsidRPr="00B56350">
        <w:rPr>
          <w:sz w:val="26"/>
          <w:szCs w:val="26"/>
          <w:lang w:val="en-GB"/>
        </w:rPr>
        <w:t>hướng</w:t>
      </w:r>
      <w:proofErr w:type="spellEnd"/>
      <w:r w:rsidRPr="00B56350">
        <w:rPr>
          <w:sz w:val="26"/>
          <w:szCs w:val="26"/>
          <w:lang w:val="en-GB"/>
        </w:rPr>
        <w:t xml:space="preserve"> </w:t>
      </w:r>
      <w:proofErr w:type="spellStart"/>
      <w:r w:rsidRPr="00B56350">
        <w:rPr>
          <w:sz w:val="26"/>
          <w:szCs w:val="26"/>
          <w:lang w:val="en-GB"/>
        </w:rPr>
        <w:t>phát</w:t>
      </w:r>
      <w:proofErr w:type="spellEnd"/>
      <w:r w:rsidRPr="00B56350">
        <w:rPr>
          <w:sz w:val="26"/>
          <w:szCs w:val="26"/>
          <w:lang w:val="en-GB"/>
        </w:rPr>
        <w:t xml:space="preserve"> </w:t>
      </w:r>
      <w:proofErr w:type="spellStart"/>
      <w:r w:rsidRPr="00B56350">
        <w:rPr>
          <w:sz w:val="26"/>
          <w:szCs w:val="26"/>
          <w:lang w:val="en-GB"/>
        </w:rPr>
        <w:t>triển</w:t>
      </w:r>
      <w:proofErr w:type="spellEnd"/>
      <w:r w:rsidRPr="00B56350">
        <w:rPr>
          <w:sz w:val="26"/>
          <w:szCs w:val="26"/>
          <w:lang w:val="en-GB"/>
        </w:rPr>
        <w:t xml:space="preserve"> </w:t>
      </w:r>
      <w:proofErr w:type="spellStart"/>
      <w:r w:rsidRPr="00B56350">
        <w:rPr>
          <w:sz w:val="26"/>
          <w:szCs w:val="26"/>
          <w:lang w:val="en-GB"/>
        </w:rPr>
        <w:t>năng</w:t>
      </w:r>
      <w:proofErr w:type="spellEnd"/>
      <w:r w:rsidRPr="00B56350">
        <w:rPr>
          <w:sz w:val="26"/>
          <w:szCs w:val="26"/>
          <w:lang w:val="en-GB"/>
        </w:rPr>
        <w:t xml:space="preserve"> </w:t>
      </w:r>
      <w:proofErr w:type="spellStart"/>
      <w:r w:rsidRPr="00B56350">
        <w:rPr>
          <w:sz w:val="26"/>
          <w:szCs w:val="26"/>
          <w:lang w:val="en-GB"/>
        </w:rPr>
        <w:t>lực</w:t>
      </w:r>
      <w:proofErr w:type="spellEnd"/>
      <w:r w:rsidRPr="00B56350">
        <w:rPr>
          <w:sz w:val="26"/>
          <w:szCs w:val="26"/>
          <w:lang w:val="en-GB"/>
        </w:rPr>
        <w:t xml:space="preserve"> </w:t>
      </w:r>
      <w:proofErr w:type="spellStart"/>
      <w:r w:rsidRPr="00B56350">
        <w:rPr>
          <w:sz w:val="26"/>
          <w:szCs w:val="26"/>
          <w:lang w:val="en-GB"/>
        </w:rPr>
        <w:t>mà</w:t>
      </w:r>
      <w:proofErr w:type="spellEnd"/>
      <w:r w:rsidRPr="00B56350">
        <w:rPr>
          <w:sz w:val="26"/>
          <w:szCs w:val="26"/>
          <w:lang w:val="en-GB"/>
        </w:rPr>
        <w:t xml:space="preserve"> </w:t>
      </w:r>
      <w:proofErr w:type="spellStart"/>
      <w:r w:rsidRPr="00B56350">
        <w:rPr>
          <w:sz w:val="26"/>
          <w:szCs w:val="26"/>
          <w:lang w:val="en-GB"/>
        </w:rPr>
        <w:t>còn</w:t>
      </w:r>
      <w:proofErr w:type="spellEnd"/>
      <w:r w:rsidRPr="00B56350">
        <w:rPr>
          <w:sz w:val="26"/>
          <w:szCs w:val="26"/>
          <w:lang w:val="en-GB"/>
        </w:rPr>
        <w:t xml:space="preserve"> </w:t>
      </w:r>
      <w:proofErr w:type="spellStart"/>
      <w:r w:rsidRPr="00B56350">
        <w:rPr>
          <w:sz w:val="26"/>
          <w:szCs w:val="26"/>
          <w:lang w:val="en-GB"/>
        </w:rPr>
        <w:t>tạo</w:t>
      </w:r>
      <w:proofErr w:type="spellEnd"/>
      <w:r w:rsidRPr="00B56350">
        <w:rPr>
          <w:sz w:val="26"/>
          <w:szCs w:val="26"/>
          <w:lang w:val="en-GB"/>
        </w:rPr>
        <w:t xml:space="preserve"> </w:t>
      </w:r>
      <w:proofErr w:type="spellStart"/>
      <w:r w:rsidRPr="00B56350">
        <w:rPr>
          <w:sz w:val="26"/>
          <w:szCs w:val="26"/>
          <w:lang w:val="en-GB"/>
        </w:rPr>
        <w:t>cơ</w:t>
      </w:r>
      <w:proofErr w:type="spellEnd"/>
      <w:r w:rsidRPr="00B56350">
        <w:rPr>
          <w:sz w:val="26"/>
          <w:szCs w:val="26"/>
          <w:lang w:val="en-GB"/>
        </w:rPr>
        <w:t xml:space="preserve"> </w:t>
      </w:r>
      <w:proofErr w:type="spellStart"/>
      <w:r w:rsidRPr="00B56350">
        <w:rPr>
          <w:sz w:val="26"/>
          <w:szCs w:val="26"/>
          <w:lang w:val="en-GB"/>
        </w:rPr>
        <w:t>hội</w:t>
      </w:r>
      <w:proofErr w:type="spellEnd"/>
      <w:r w:rsidRPr="00B56350">
        <w:rPr>
          <w:sz w:val="26"/>
          <w:szCs w:val="26"/>
          <w:lang w:val="en-GB"/>
        </w:rPr>
        <w:t xml:space="preserve"> </w:t>
      </w:r>
      <w:proofErr w:type="spellStart"/>
      <w:r w:rsidRPr="00B56350">
        <w:rPr>
          <w:sz w:val="26"/>
          <w:szCs w:val="26"/>
          <w:lang w:val="en-GB"/>
        </w:rPr>
        <w:t>cho</w:t>
      </w:r>
      <w:proofErr w:type="spellEnd"/>
      <w:r w:rsidRPr="00B56350">
        <w:rPr>
          <w:sz w:val="26"/>
          <w:szCs w:val="26"/>
          <w:lang w:val="en-GB"/>
        </w:rPr>
        <w:t xml:space="preserve"> </w:t>
      </w:r>
      <w:r>
        <w:rPr>
          <w:sz w:val="26"/>
          <w:szCs w:val="26"/>
          <w:lang w:val="en-GB"/>
        </w:rPr>
        <w:t>HS</w:t>
      </w:r>
      <w:r w:rsidRPr="00B56350">
        <w:rPr>
          <w:sz w:val="26"/>
          <w:szCs w:val="26"/>
          <w:lang w:val="en-GB"/>
        </w:rPr>
        <w:t xml:space="preserve"> </w:t>
      </w:r>
      <w:proofErr w:type="spellStart"/>
      <w:r w:rsidRPr="00B56350">
        <w:rPr>
          <w:sz w:val="26"/>
          <w:szCs w:val="26"/>
          <w:lang w:val="en-GB"/>
        </w:rPr>
        <w:t>tiếp</w:t>
      </w:r>
      <w:proofErr w:type="spellEnd"/>
      <w:r w:rsidRPr="00B56350">
        <w:rPr>
          <w:sz w:val="26"/>
          <w:szCs w:val="26"/>
          <w:lang w:val="en-GB"/>
        </w:rPr>
        <w:t xml:space="preserve"> </w:t>
      </w:r>
      <w:proofErr w:type="spellStart"/>
      <w:r w:rsidRPr="00B56350">
        <w:rPr>
          <w:sz w:val="26"/>
          <w:szCs w:val="26"/>
          <w:lang w:val="en-GB"/>
        </w:rPr>
        <w:t>cận</w:t>
      </w:r>
      <w:proofErr w:type="spellEnd"/>
      <w:r w:rsidRPr="00B56350">
        <w:rPr>
          <w:sz w:val="26"/>
          <w:szCs w:val="26"/>
          <w:lang w:val="en-GB"/>
        </w:rPr>
        <w:t xml:space="preserve"> di </w:t>
      </w:r>
      <w:proofErr w:type="spellStart"/>
      <w:r w:rsidRPr="00B56350">
        <w:rPr>
          <w:sz w:val="26"/>
          <w:szCs w:val="26"/>
          <w:lang w:val="en-GB"/>
        </w:rPr>
        <w:t>sản</w:t>
      </w:r>
      <w:proofErr w:type="spellEnd"/>
      <w:r w:rsidRPr="00B56350">
        <w:rPr>
          <w:sz w:val="26"/>
          <w:szCs w:val="26"/>
          <w:lang w:val="en-GB"/>
        </w:rPr>
        <w:t xml:space="preserve"> </w:t>
      </w:r>
      <w:proofErr w:type="spellStart"/>
      <w:r w:rsidRPr="00B56350">
        <w:rPr>
          <w:sz w:val="26"/>
          <w:szCs w:val="26"/>
          <w:lang w:val="en-GB"/>
        </w:rPr>
        <w:t>văn</w:t>
      </w:r>
      <w:proofErr w:type="spellEnd"/>
      <w:r w:rsidRPr="00B56350">
        <w:rPr>
          <w:sz w:val="26"/>
          <w:szCs w:val="26"/>
          <w:lang w:val="en-GB"/>
        </w:rPr>
        <w:t xml:space="preserve"> </w:t>
      </w:r>
      <w:proofErr w:type="spellStart"/>
      <w:r w:rsidRPr="00B56350">
        <w:rPr>
          <w:sz w:val="26"/>
          <w:szCs w:val="26"/>
          <w:lang w:val="en-GB"/>
        </w:rPr>
        <w:t>hóa</w:t>
      </w:r>
      <w:proofErr w:type="spellEnd"/>
      <w:r w:rsidRPr="00B56350">
        <w:rPr>
          <w:sz w:val="26"/>
          <w:szCs w:val="26"/>
          <w:lang w:val="en-GB"/>
        </w:rPr>
        <w:t xml:space="preserve"> </w:t>
      </w:r>
      <w:proofErr w:type="spellStart"/>
      <w:r w:rsidRPr="00B56350">
        <w:rPr>
          <w:sz w:val="26"/>
          <w:szCs w:val="26"/>
          <w:lang w:val="en-GB"/>
        </w:rPr>
        <w:t>một</w:t>
      </w:r>
      <w:proofErr w:type="spellEnd"/>
      <w:r w:rsidRPr="00B56350">
        <w:rPr>
          <w:sz w:val="26"/>
          <w:szCs w:val="26"/>
          <w:lang w:val="en-GB"/>
        </w:rPr>
        <w:t xml:space="preserve"> </w:t>
      </w:r>
      <w:proofErr w:type="spellStart"/>
      <w:r w:rsidRPr="00B56350">
        <w:rPr>
          <w:sz w:val="26"/>
          <w:szCs w:val="26"/>
          <w:lang w:val="en-GB"/>
        </w:rPr>
        <w:t>cách</w:t>
      </w:r>
      <w:proofErr w:type="spellEnd"/>
      <w:r w:rsidRPr="00B56350">
        <w:rPr>
          <w:sz w:val="26"/>
          <w:szCs w:val="26"/>
          <w:lang w:val="en-GB"/>
        </w:rPr>
        <w:t xml:space="preserve"> </w:t>
      </w:r>
      <w:proofErr w:type="spellStart"/>
      <w:r w:rsidRPr="00B56350">
        <w:rPr>
          <w:sz w:val="26"/>
          <w:szCs w:val="26"/>
          <w:lang w:val="en-GB"/>
        </w:rPr>
        <w:t>chủ</w:t>
      </w:r>
      <w:proofErr w:type="spellEnd"/>
      <w:r w:rsidRPr="00B56350">
        <w:rPr>
          <w:sz w:val="26"/>
          <w:szCs w:val="26"/>
          <w:lang w:val="en-GB"/>
        </w:rPr>
        <w:t xml:space="preserve"> </w:t>
      </w:r>
      <w:proofErr w:type="spellStart"/>
      <w:r w:rsidRPr="00B56350">
        <w:rPr>
          <w:sz w:val="26"/>
          <w:szCs w:val="26"/>
          <w:lang w:val="en-GB"/>
        </w:rPr>
        <w:t>động</w:t>
      </w:r>
      <w:proofErr w:type="spellEnd"/>
      <w:r w:rsidRPr="00B56350">
        <w:rPr>
          <w:sz w:val="26"/>
          <w:szCs w:val="26"/>
          <w:lang w:val="en-GB"/>
        </w:rPr>
        <w:t xml:space="preserve">, </w:t>
      </w:r>
      <w:proofErr w:type="spellStart"/>
      <w:r w:rsidRPr="00B56350">
        <w:rPr>
          <w:sz w:val="26"/>
          <w:szCs w:val="26"/>
          <w:lang w:val="en-GB"/>
        </w:rPr>
        <w:t>sáng</w:t>
      </w:r>
      <w:proofErr w:type="spellEnd"/>
      <w:r w:rsidRPr="00B56350">
        <w:rPr>
          <w:sz w:val="26"/>
          <w:szCs w:val="26"/>
          <w:lang w:val="en-GB"/>
        </w:rPr>
        <w:t xml:space="preserve"> </w:t>
      </w:r>
      <w:proofErr w:type="spellStart"/>
      <w:r w:rsidRPr="00B56350">
        <w:rPr>
          <w:sz w:val="26"/>
          <w:szCs w:val="26"/>
          <w:lang w:val="en-GB"/>
        </w:rPr>
        <w:t>tạo</w:t>
      </w:r>
      <w:proofErr w:type="spellEnd"/>
      <w:r w:rsidRPr="00B56350">
        <w:rPr>
          <w:sz w:val="26"/>
          <w:szCs w:val="26"/>
          <w:lang w:val="en-GB"/>
        </w:rPr>
        <w:t xml:space="preserve"> </w:t>
      </w:r>
      <w:proofErr w:type="spellStart"/>
      <w:r w:rsidRPr="00B56350">
        <w:rPr>
          <w:sz w:val="26"/>
          <w:szCs w:val="26"/>
          <w:lang w:val="en-GB"/>
        </w:rPr>
        <w:t>và</w:t>
      </w:r>
      <w:proofErr w:type="spellEnd"/>
      <w:r w:rsidRPr="00B56350">
        <w:rPr>
          <w:sz w:val="26"/>
          <w:szCs w:val="26"/>
          <w:lang w:val="en-GB"/>
        </w:rPr>
        <w:t xml:space="preserve"> </w:t>
      </w:r>
      <w:proofErr w:type="spellStart"/>
      <w:r w:rsidRPr="00B56350">
        <w:rPr>
          <w:sz w:val="26"/>
          <w:szCs w:val="26"/>
          <w:lang w:val="en-GB"/>
        </w:rPr>
        <w:t>thực</w:t>
      </w:r>
      <w:proofErr w:type="spellEnd"/>
      <w:r w:rsidRPr="00B56350">
        <w:rPr>
          <w:sz w:val="26"/>
          <w:szCs w:val="26"/>
          <w:lang w:val="en-GB"/>
        </w:rPr>
        <w:t xml:space="preserve"> </w:t>
      </w:r>
      <w:proofErr w:type="spellStart"/>
      <w:r w:rsidRPr="00B56350">
        <w:rPr>
          <w:sz w:val="26"/>
          <w:szCs w:val="26"/>
          <w:lang w:val="en-GB"/>
        </w:rPr>
        <w:t>tiễn</w:t>
      </w:r>
      <w:proofErr w:type="spellEnd"/>
      <w:r w:rsidRPr="00B56350">
        <w:rPr>
          <w:sz w:val="26"/>
          <w:szCs w:val="26"/>
          <w:lang w:val="en-GB"/>
        </w:rPr>
        <w:t xml:space="preserve">. </w:t>
      </w:r>
      <w:proofErr w:type="spellStart"/>
      <w:r w:rsidRPr="00B56350">
        <w:rPr>
          <w:sz w:val="26"/>
          <w:szCs w:val="26"/>
          <w:lang w:val="en-GB"/>
        </w:rPr>
        <w:t>Phương</w:t>
      </w:r>
      <w:proofErr w:type="spellEnd"/>
      <w:r w:rsidRPr="00B56350">
        <w:rPr>
          <w:sz w:val="26"/>
          <w:szCs w:val="26"/>
          <w:lang w:val="en-GB"/>
        </w:rPr>
        <w:t xml:space="preserve"> </w:t>
      </w:r>
      <w:proofErr w:type="spellStart"/>
      <w:r w:rsidRPr="00B56350">
        <w:rPr>
          <w:sz w:val="26"/>
          <w:szCs w:val="26"/>
          <w:lang w:val="en-GB"/>
        </w:rPr>
        <w:t>pháp</w:t>
      </w:r>
      <w:proofErr w:type="spellEnd"/>
      <w:r w:rsidRPr="00B56350">
        <w:rPr>
          <w:sz w:val="26"/>
          <w:szCs w:val="26"/>
          <w:lang w:val="en-GB"/>
        </w:rPr>
        <w:t xml:space="preserve"> </w:t>
      </w:r>
      <w:proofErr w:type="spellStart"/>
      <w:r w:rsidRPr="00B56350">
        <w:rPr>
          <w:sz w:val="26"/>
          <w:szCs w:val="26"/>
          <w:lang w:val="en-GB"/>
        </w:rPr>
        <w:t>này</w:t>
      </w:r>
      <w:proofErr w:type="spellEnd"/>
      <w:r w:rsidRPr="00B56350">
        <w:rPr>
          <w:sz w:val="26"/>
          <w:szCs w:val="26"/>
          <w:lang w:val="en-GB"/>
        </w:rPr>
        <w:t xml:space="preserve"> </w:t>
      </w:r>
      <w:proofErr w:type="spellStart"/>
      <w:r w:rsidRPr="00B56350">
        <w:rPr>
          <w:sz w:val="26"/>
          <w:szCs w:val="26"/>
          <w:lang w:val="en-GB"/>
        </w:rPr>
        <w:t>giúp</w:t>
      </w:r>
      <w:proofErr w:type="spellEnd"/>
      <w:r w:rsidRPr="00B56350">
        <w:rPr>
          <w:sz w:val="26"/>
          <w:szCs w:val="26"/>
          <w:lang w:val="en-GB"/>
        </w:rPr>
        <w:t xml:space="preserve"> </w:t>
      </w:r>
      <w:r>
        <w:rPr>
          <w:sz w:val="26"/>
          <w:szCs w:val="26"/>
          <w:lang w:val="en-GB"/>
        </w:rPr>
        <w:t>HS</w:t>
      </w:r>
      <w:r w:rsidRPr="00B56350">
        <w:rPr>
          <w:sz w:val="26"/>
          <w:szCs w:val="26"/>
          <w:lang w:val="en-GB"/>
        </w:rPr>
        <w:t xml:space="preserve"> </w:t>
      </w:r>
      <w:proofErr w:type="spellStart"/>
      <w:r w:rsidRPr="00B56350">
        <w:rPr>
          <w:sz w:val="26"/>
          <w:szCs w:val="26"/>
          <w:lang w:val="en-GB"/>
        </w:rPr>
        <w:t>phát</w:t>
      </w:r>
      <w:proofErr w:type="spellEnd"/>
      <w:r w:rsidRPr="00B56350">
        <w:rPr>
          <w:sz w:val="26"/>
          <w:szCs w:val="26"/>
          <w:lang w:val="en-GB"/>
        </w:rPr>
        <w:t xml:space="preserve"> </w:t>
      </w:r>
      <w:proofErr w:type="spellStart"/>
      <w:r w:rsidRPr="00B56350">
        <w:rPr>
          <w:sz w:val="26"/>
          <w:szCs w:val="26"/>
          <w:lang w:val="en-GB"/>
        </w:rPr>
        <w:t>triển</w:t>
      </w:r>
      <w:proofErr w:type="spellEnd"/>
      <w:r w:rsidRPr="00B56350">
        <w:rPr>
          <w:sz w:val="26"/>
          <w:szCs w:val="26"/>
          <w:lang w:val="en-GB"/>
        </w:rPr>
        <w:t xml:space="preserve"> </w:t>
      </w:r>
      <w:proofErr w:type="spellStart"/>
      <w:r w:rsidRPr="00B56350">
        <w:rPr>
          <w:sz w:val="26"/>
          <w:szCs w:val="26"/>
          <w:lang w:val="en-GB"/>
        </w:rPr>
        <w:t>đồng</w:t>
      </w:r>
      <w:proofErr w:type="spellEnd"/>
      <w:r w:rsidRPr="00B56350">
        <w:rPr>
          <w:sz w:val="26"/>
          <w:szCs w:val="26"/>
          <w:lang w:val="en-GB"/>
        </w:rPr>
        <w:t xml:space="preserve"> </w:t>
      </w:r>
      <w:proofErr w:type="spellStart"/>
      <w:r w:rsidRPr="00B56350">
        <w:rPr>
          <w:sz w:val="26"/>
          <w:szCs w:val="26"/>
          <w:lang w:val="en-GB"/>
        </w:rPr>
        <w:t>thời</w:t>
      </w:r>
      <w:proofErr w:type="spellEnd"/>
      <w:r w:rsidRPr="00B56350">
        <w:rPr>
          <w:sz w:val="26"/>
          <w:szCs w:val="26"/>
          <w:lang w:val="en-GB"/>
        </w:rPr>
        <w:t xml:space="preserve"> </w:t>
      </w:r>
      <w:proofErr w:type="spellStart"/>
      <w:r w:rsidRPr="00B56350">
        <w:rPr>
          <w:sz w:val="26"/>
          <w:szCs w:val="26"/>
          <w:lang w:val="en-GB"/>
        </w:rPr>
        <w:t>năng</w:t>
      </w:r>
      <w:proofErr w:type="spellEnd"/>
      <w:r w:rsidRPr="00B56350">
        <w:rPr>
          <w:sz w:val="26"/>
          <w:szCs w:val="26"/>
          <w:lang w:val="en-GB"/>
        </w:rPr>
        <w:t xml:space="preserve"> </w:t>
      </w:r>
      <w:proofErr w:type="spellStart"/>
      <w:r w:rsidRPr="00B56350">
        <w:rPr>
          <w:sz w:val="26"/>
          <w:szCs w:val="26"/>
          <w:lang w:val="en-GB"/>
        </w:rPr>
        <w:t>lực</w:t>
      </w:r>
      <w:proofErr w:type="spellEnd"/>
      <w:r w:rsidRPr="00B56350">
        <w:rPr>
          <w:sz w:val="26"/>
          <w:szCs w:val="26"/>
          <w:lang w:val="en-GB"/>
        </w:rPr>
        <w:t xml:space="preserve"> </w:t>
      </w:r>
      <w:proofErr w:type="spellStart"/>
      <w:r w:rsidRPr="00B56350">
        <w:rPr>
          <w:sz w:val="26"/>
          <w:szCs w:val="26"/>
          <w:lang w:val="en-GB"/>
        </w:rPr>
        <w:t>âm</w:t>
      </w:r>
      <w:proofErr w:type="spellEnd"/>
      <w:r w:rsidRPr="00B56350">
        <w:rPr>
          <w:sz w:val="26"/>
          <w:szCs w:val="26"/>
          <w:lang w:val="en-GB"/>
        </w:rPr>
        <w:t xml:space="preserve"> </w:t>
      </w:r>
      <w:proofErr w:type="spellStart"/>
      <w:r w:rsidRPr="00B56350">
        <w:rPr>
          <w:sz w:val="26"/>
          <w:szCs w:val="26"/>
          <w:lang w:val="en-GB"/>
        </w:rPr>
        <w:t>nhạc</w:t>
      </w:r>
      <w:proofErr w:type="spellEnd"/>
      <w:r w:rsidRPr="00B56350">
        <w:rPr>
          <w:sz w:val="26"/>
          <w:szCs w:val="26"/>
          <w:lang w:val="en-GB"/>
        </w:rPr>
        <w:t xml:space="preserve">, </w:t>
      </w:r>
      <w:proofErr w:type="spellStart"/>
      <w:r w:rsidRPr="00B56350">
        <w:rPr>
          <w:sz w:val="26"/>
          <w:szCs w:val="26"/>
          <w:lang w:val="en-GB"/>
        </w:rPr>
        <w:t>năng</w:t>
      </w:r>
      <w:proofErr w:type="spellEnd"/>
      <w:r w:rsidRPr="00B56350">
        <w:rPr>
          <w:sz w:val="26"/>
          <w:szCs w:val="26"/>
          <w:lang w:val="en-GB"/>
        </w:rPr>
        <w:t xml:space="preserve"> </w:t>
      </w:r>
      <w:proofErr w:type="spellStart"/>
      <w:r w:rsidRPr="00B56350">
        <w:rPr>
          <w:sz w:val="26"/>
          <w:szCs w:val="26"/>
          <w:lang w:val="en-GB"/>
        </w:rPr>
        <w:t>lực</w:t>
      </w:r>
      <w:proofErr w:type="spellEnd"/>
      <w:r w:rsidRPr="00B56350">
        <w:rPr>
          <w:sz w:val="26"/>
          <w:szCs w:val="26"/>
          <w:lang w:val="en-GB"/>
        </w:rPr>
        <w:t xml:space="preserve"> </w:t>
      </w:r>
      <w:proofErr w:type="spellStart"/>
      <w:r w:rsidRPr="00B56350">
        <w:rPr>
          <w:sz w:val="26"/>
          <w:szCs w:val="26"/>
          <w:lang w:val="en-GB"/>
        </w:rPr>
        <w:t>thẩm</w:t>
      </w:r>
      <w:proofErr w:type="spellEnd"/>
      <w:r w:rsidRPr="00B56350">
        <w:rPr>
          <w:sz w:val="26"/>
          <w:szCs w:val="26"/>
          <w:lang w:val="en-GB"/>
        </w:rPr>
        <w:t xml:space="preserve"> </w:t>
      </w:r>
      <w:proofErr w:type="spellStart"/>
      <w:r w:rsidRPr="00B56350">
        <w:rPr>
          <w:sz w:val="26"/>
          <w:szCs w:val="26"/>
          <w:lang w:val="en-GB"/>
        </w:rPr>
        <w:t>mỹ</w:t>
      </w:r>
      <w:proofErr w:type="spellEnd"/>
      <w:r w:rsidRPr="00B56350">
        <w:rPr>
          <w:sz w:val="26"/>
          <w:szCs w:val="26"/>
          <w:lang w:val="en-GB"/>
        </w:rPr>
        <w:t xml:space="preserve">, </w:t>
      </w:r>
      <w:proofErr w:type="spellStart"/>
      <w:r w:rsidRPr="00B56350">
        <w:rPr>
          <w:sz w:val="26"/>
          <w:szCs w:val="26"/>
          <w:lang w:val="en-GB"/>
        </w:rPr>
        <w:t>năng</w:t>
      </w:r>
      <w:proofErr w:type="spellEnd"/>
      <w:r w:rsidRPr="00B56350">
        <w:rPr>
          <w:sz w:val="26"/>
          <w:szCs w:val="26"/>
          <w:lang w:val="en-GB"/>
        </w:rPr>
        <w:t xml:space="preserve"> </w:t>
      </w:r>
      <w:proofErr w:type="spellStart"/>
      <w:r w:rsidRPr="00B56350">
        <w:rPr>
          <w:sz w:val="26"/>
          <w:szCs w:val="26"/>
          <w:lang w:val="en-GB"/>
        </w:rPr>
        <w:t>lực</w:t>
      </w:r>
      <w:proofErr w:type="spellEnd"/>
      <w:r w:rsidRPr="00B56350">
        <w:rPr>
          <w:sz w:val="26"/>
          <w:szCs w:val="26"/>
          <w:lang w:val="en-GB"/>
        </w:rPr>
        <w:t xml:space="preserve"> </w:t>
      </w:r>
      <w:proofErr w:type="spellStart"/>
      <w:r w:rsidRPr="00B56350">
        <w:rPr>
          <w:sz w:val="26"/>
          <w:szCs w:val="26"/>
          <w:lang w:val="en-GB"/>
        </w:rPr>
        <w:t>hợp</w:t>
      </w:r>
      <w:proofErr w:type="spellEnd"/>
      <w:r w:rsidRPr="00B56350">
        <w:rPr>
          <w:sz w:val="26"/>
          <w:szCs w:val="26"/>
          <w:lang w:val="en-GB"/>
        </w:rPr>
        <w:t xml:space="preserve"> </w:t>
      </w:r>
      <w:proofErr w:type="spellStart"/>
      <w:r w:rsidRPr="00B56350">
        <w:rPr>
          <w:sz w:val="26"/>
          <w:szCs w:val="26"/>
          <w:lang w:val="en-GB"/>
        </w:rPr>
        <w:t>tác</w:t>
      </w:r>
      <w:proofErr w:type="spellEnd"/>
      <w:r w:rsidRPr="00B56350">
        <w:rPr>
          <w:sz w:val="26"/>
          <w:szCs w:val="26"/>
          <w:lang w:val="en-GB"/>
        </w:rPr>
        <w:t xml:space="preserve"> </w:t>
      </w:r>
      <w:proofErr w:type="spellStart"/>
      <w:r w:rsidRPr="00B56350">
        <w:rPr>
          <w:sz w:val="26"/>
          <w:szCs w:val="26"/>
          <w:lang w:val="en-GB"/>
        </w:rPr>
        <w:t>và</w:t>
      </w:r>
      <w:proofErr w:type="spellEnd"/>
      <w:r w:rsidRPr="00B56350">
        <w:rPr>
          <w:sz w:val="26"/>
          <w:szCs w:val="26"/>
          <w:lang w:val="en-GB"/>
        </w:rPr>
        <w:t xml:space="preserve"> </w:t>
      </w:r>
      <w:proofErr w:type="spellStart"/>
      <w:r w:rsidRPr="00B56350">
        <w:rPr>
          <w:sz w:val="26"/>
          <w:szCs w:val="26"/>
          <w:lang w:val="en-GB"/>
        </w:rPr>
        <w:t>sáng</w:t>
      </w:r>
      <w:proofErr w:type="spellEnd"/>
      <w:r w:rsidRPr="00B56350">
        <w:rPr>
          <w:sz w:val="26"/>
          <w:szCs w:val="26"/>
          <w:lang w:val="en-GB"/>
        </w:rPr>
        <w:t xml:space="preserve"> </w:t>
      </w:r>
      <w:proofErr w:type="spellStart"/>
      <w:r w:rsidRPr="00B56350">
        <w:rPr>
          <w:sz w:val="26"/>
          <w:szCs w:val="26"/>
          <w:lang w:val="en-GB"/>
        </w:rPr>
        <w:t>tạo</w:t>
      </w:r>
      <w:proofErr w:type="spellEnd"/>
      <w:r w:rsidRPr="00B56350">
        <w:rPr>
          <w:sz w:val="26"/>
          <w:szCs w:val="26"/>
          <w:lang w:val="en-GB"/>
        </w:rPr>
        <w:t xml:space="preserve">, </w:t>
      </w:r>
      <w:proofErr w:type="spellStart"/>
      <w:r w:rsidRPr="00B56350">
        <w:rPr>
          <w:sz w:val="26"/>
          <w:szCs w:val="26"/>
          <w:lang w:val="en-GB"/>
        </w:rPr>
        <w:t>đồng</w:t>
      </w:r>
      <w:proofErr w:type="spellEnd"/>
      <w:r w:rsidRPr="00B56350">
        <w:rPr>
          <w:sz w:val="26"/>
          <w:szCs w:val="26"/>
          <w:lang w:val="en-GB"/>
        </w:rPr>
        <w:t xml:space="preserve"> </w:t>
      </w:r>
      <w:proofErr w:type="spellStart"/>
      <w:r w:rsidRPr="00B56350">
        <w:rPr>
          <w:sz w:val="26"/>
          <w:szCs w:val="26"/>
          <w:lang w:val="en-GB"/>
        </w:rPr>
        <w:t>thời</w:t>
      </w:r>
      <w:proofErr w:type="spellEnd"/>
      <w:r w:rsidRPr="00B56350">
        <w:rPr>
          <w:sz w:val="26"/>
          <w:szCs w:val="26"/>
          <w:lang w:val="en-GB"/>
        </w:rPr>
        <w:t xml:space="preserve"> </w:t>
      </w:r>
      <w:proofErr w:type="spellStart"/>
      <w:r w:rsidRPr="00B56350">
        <w:rPr>
          <w:sz w:val="26"/>
          <w:szCs w:val="26"/>
          <w:lang w:val="en-GB"/>
        </w:rPr>
        <w:t>gắn</w:t>
      </w:r>
      <w:proofErr w:type="spellEnd"/>
      <w:r w:rsidRPr="00B56350">
        <w:rPr>
          <w:sz w:val="26"/>
          <w:szCs w:val="26"/>
          <w:lang w:val="en-GB"/>
        </w:rPr>
        <w:t xml:space="preserve"> </w:t>
      </w:r>
      <w:proofErr w:type="spellStart"/>
      <w:r w:rsidRPr="00B56350">
        <w:rPr>
          <w:sz w:val="26"/>
          <w:szCs w:val="26"/>
          <w:lang w:val="en-GB"/>
        </w:rPr>
        <w:t>kết</w:t>
      </w:r>
      <w:proofErr w:type="spellEnd"/>
      <w:r w:rsidRPr="00B56350">
        <w:rPr>
          <w:sz w:val="26"/>
          <w:szCs w:val="26"/>
          <w:lang w:val="en-GB"/>
        </w:rPr>
        <w:t xml:space="preserve"> </w:t>
      </w:r>
      <w:proofErr w:type="spellStart"/>
      <w:r w:rsidRPr="00B56350">
        <w:rPr>
          <w:sz w:val="26"/>
          <w:szCs w:val="26"/>
          <w:lang w:val="en-GB"/>
        </w:rPr>
        <w:t>kiến</w:t>
      </w:r>
      <w:proofErr w:type="spellEnd"/>
      <w:r w:rsidRPr="00B56350">
        <w:rPr>
          <w:sz w:val="26"/>
          <w:szCs w:val="26"/>
          <w:lang w:val="en-GB"/>
        </w:rPr>
        <w:t xml:space="preserve"> </w:t>
      </w:r>
      <w:proofErr w:type="spellStart"/>
      <w:r w:rsidRPr="00B56350">
        <w:rPr>
          <w:sz w:val="26"/>
          <w:szCs w:val="26"/>
          <w:lang w:val="en-GB"/>
        </w:rPr>
        <w:t>thức</w:t>
      </w:r>
      <w:proofErr w:type="spellEnd"/>
      <w:r w:rsidRPr="00B56350">
        <w:rPr>
          <w:sz w:val="26"/>
          <w:szCs w:val="26"/>
          <w:lang w:val="en-GB"/>
        </w:rPr>
        <w:t xml:space="preserve"> </w:t>
      </w:r>
      <w:proofErr w:type="spellStart"/>
      <w:r w:rsidRPr="00B56350">
        <w:rPr>
          <w:sz w:val="26"/>
          <w:szCs w:val="26"/>
          <w:lang w:val="en-GB"/>
        </w:rPr>
        <w:t>liên</w:t>
      </w:r>
      <w:proofErr w:type="spellEnd"/>
      <w:r w:rsidRPr="00B56350">
        <w:rPr>
          <w:sz w:val="26"/>
          <w:szCs w:val="26"/>
          <w:lang w:val="en-GB"/>
        </w:rPr>
        <w:t xml:space="preserve"> </w:t>
      </w:r>
      <w:proofErr w:type="spellStart"/>
      <w:r w:rsidRPr="00B56350">
        <w:rPr>
          <w:sz w:val="26"/>
          <w:szCs w:val="26"/>
          <w:lang w:val="en-GB"/>
        </w:rPr>
        <w:t>môn</w:t>
      </w:r>
      <w:proofErr w:type="spellEnd"/>
      <w:r w:rsidRPr="00B56350">
        <w:rPr>
          <w:sz w:val="26"/>
          <w:szCs w:val="26"/>
          <w:lang w:val="en-GB"/>
        </w:rPr>
        <w:t xml:space="preserve"> (</w:t>
      </w:r>
      <w:proofErr w:type="spellStart"/>
      <w:r w:rsidRPr="00B56350">
        <w:rPr>
          <w:sz w:val="26"/>
          <w:szCs w:val="26"/>
          <w:lang w:val="en-GB"/>
        </w:rPr>
        <w:t>Âm</w:t>
      </w:r>
      <w:proofErr w:type="spellEnd"/>
      <w:r w:rsidRPr="00B56350">
        <w:rPr>
          <w:sz w:val="26"/>
          <w:szCs w:val="26"/>
          <w:lang w:val="en-GB"/>
        </w:rPr>
        <w:t xml:space="preserve"> </w:t>
      </w:r>
      <w:proofErr w:type="spellStart"/>
      <w:r w:rsidRPr="00B56350">
        <w:rPr>
          <w:sz w:val="26"/>
          <w:szCs w:val="26"/>
          <w:lang w:val="en-GB"/>
        </w:rPr>
        <w:t>nhạc</w:t>
      </w:r>
      <w:proofErr w:type="spellEnd"/>
      <w:r w:rsidRPr="00B56350">
        <w:rPr>
          <w:sz w:val="26"/>
          <w:szCs w:val="26"/>
          <w:lang w:val="en-GB"/>
        </w:rPr>
        <w:t xml:space="preserve"> </w:t>
      </w:r>
      <w:r>
        <w:rPr>
          <w:sz w:val="26"/>
          <w:szCs w:val="26"/>
          <w:lang w:val="en-GB"/>
        </w:rPr>
        <w:t>-</w:t>
      </w:r>
      <w:r w:rsidRPr="00B56350">
        <w:rPr>
          <w:sz w:val="26"/>
          <w:szCs w:val="26"/>
          <w:lang w:val="en-GB"/>
        </w:rPr>
        <w:t xml:space="preserve"> </w:t>
      </w:r>
      <w:proofErr w:type="spellStart"/>
      <w:r w:rsidRPr="00B56350">
        <w:rPr>
          <w:sz w:val="26"/>
          <w:szCs w:val="26"/>
          <w:lang w:val="en-GB"/>
        </w:rPr>
        <w:t>Ngữ</w:t>
      </w:r>
      <w:proofErr w:type="spellEnd"/>
      <w:r w:rsidRPr="00B56350">
        <w:rPr>
          <w:sz w:val="26"/>
          <w:szCs w:val="26"/>
          <w:lang w:val="en-GB"/>
        </w:rPr>
        <w:t xml:space="preserve"> </w:t>
      </w:r>
      <w:proofErr w:type="spellStart"/>
      <w:r w:rsidRPr="00B56350">
        <w:rPr>
          <w:sz w:val="26"/>
          <w:szCs w:val="26"/>
          <w:lang w:val="en-GB"/>
        </w:rPr>
        <w:t>văn</w:t>
      </w:r>
      <w:proofErr w:type="spellEnd"/>
      <w:r w:rsidRPr="00B56350">
        <w:rPr>
          <w:sz w:val="26"/>
          <w:szCs w:val="26"/>
          <w:lang w:val="en-GB"/>
        </w:rPr>
        <w:t xml:space="preserve"> </w:t>
      </w:r>
      <w:r>
        <w:rPr>
          <w:sz w:val="26"/>
          <w:szCs w:val="26"/>
          <w:lang w:val="en-GB"/>
        </w:rPr>
        <w:t>-</w:t>
      </w:r>
      <w:r w:rsidRPr="00B56350">
        <w:rPr>
          <w:sz w:val="26"/>
          <w:szCs w:val="26"/>
          <w:lang w:val="en-GB"/>
        </w:rPr>
        <w:t xml:space="preserve"> </w:t>
      </w:r>
      <w:proofErr w:type="spellStart"/>
      <w:r w:rsidRPr="00B56350">
        <w:rPr>
          <w:sz w:val="26"/>
          <w:szCs w:val="26"/>
          <w:lang w:val="en-GB"/>
        </w:rPr>
        <w:t>M</w:t>
      </w:r>
      <w:r>
        <w:rPr>
          <w:sz w:val="26"/>
          <w:szCs w:val="26"/>
          <w:lang w:val="en-GB"/>
        </w:rPr>
        <w:t>ĩ</w:t>
      </w:r>
      <w:proofErr w:type="spellEnd"/>
      <w:r w:rsidRPr="00B56350">
        <w:rPr>
          <w:sz w:val="26"/>
          <w:szCs w:val="26"/>
          <w:lang w:val="en-GB"/>
        </w:rPr>
        <w:t xml:space="preserve"> </w:t>
      </w:r>
      <w:proofErr w:type="spellStart"/>
      <w:r w:rsidRPr="00B56350">
        <w:rPr>
          <w:sz w:val="26"/>
          <w:szCs w:val="26"/>
          <w:lang w:val="en-GB"/>
        </w:rPr>
        <w:t>thuật</w:t>
      </w:r>
      <w:proofErr w:type="spellEnd"/>
      <w:r w:rsidRPr="00B56350">
        <w:rPr>
          <w:sz w:val="26"/>
          <w:szCs w:val="26"/>
          <w:lang w:val="en-GB"/>
        </w:rPr>
        <w:t xml:space="preserve">) </w:t>
      </w:r>
      <w:proofErr w:type="spellStart"/>
      <w:r w:rsidRPr="00B56350">
        <w:rPr>
          <w:sz w:val="26"/>
          <w:szCs w:val="26"/>
          <w:lang w:val="en-GB"/>
        </w:rPr>
        <w:t>với</w:t>
      </w:r>
      <w:proofErr w:type="spellEnd"/>
      <w:r w:rsidRPr="00B56350">
        <w:rPr>
          <w:sz w:val="26"/>
          <w:szCs w:val="26"/>
          <w:lang w:val="en-GB"/>
        </w:rPr>
        <w:t xml:space="preserve"> </w:t>
      </w:r>
      <w:proofErr w:type="spellStart"/>
      <w:r w:rsidRPr="00B56350">
        <w:rPr>
          <w:sz w:val="26"/>
          <w:szCs w:val="26"/>
          <w:lang w:val="en-GB"/>
        </w:rPr>
        <w:t>thực</w:t>
      </w:r>
      <w:proofErr w:type="spellEnd"/>
      <w:r w:rsidRPr="00B56350">
        <w:rPr>
          <w:sz w:val="26"/>
          <w:szCs w:val="26"/>
          <w:lang w:val="en-GB"/>
        </w:rPr>
        <w:t xml:space="preserve"> </w:t>
      </w:r>
      <w:proofErr w:type="spellStart"/>
      <w:r w:rsidRPr="00B56350">
        <w:rPr>
          <w:sz w:val="26"/>
          <w:szCs w:val="26"/>
          <w:lang w:val="en-GB"/>
        </w:rPr>
        <w:t>tiễn</w:t>
      </w:r>
      <w:proofErr w:type="spellEnd"/>
      <w:r w:rsidRPr="00B56350">
        <w:rPr>
          <w:sz w:val="26"/>
          <w:szCs w:val="26"/>
          <w:lang w:val="en-GB"/>
        </w:rPr>
        <w:t xml:space="preserve"> </w:t>
      </w:r>
      <w:proofErr w:type="spellStart"/>
      <w:r w:rsidRPr="00B56350">
        <w:rPr>
          <w:sz w:val="26"/>
          <w:szCs w:val="26"/>
          <w:lang w:val="en-GB"/>
        </w:rPr>
        <w:t>văn</w:t>
      </w:r>
      <w:proofErr w:type="spellEnd"/>
      <w:r w:rsidRPr="00B56350">
        <w:rPr>
          <w:sz w:val="26"/>
          <w:szCs w:val="26"/>
          <w:lang w:val="en-GB"/>
        </w:rPr>
        <w:t xml:space="preserve"> </w:t>
      </w:r>
      <w:proofErr w:type="spellStart"/>
      <w:r w:rsidRPr="00B56350">
        <w:rPr>
          <w:sz w:val="26"/>
          <w:szCs w:val="26"/>
          <w:lang w:val="en-GB"/>
        </w:rPr>
        <w:t>hóa</w:t>
      </w:r>
      <w:proofErr w:type="spellEnd"/>
      <w:r w:rsidRPr="00B56350">
        <w:rPr>
          <w:sz w:val="26"/>
          <w:szCs w:val="26"/>
          <w:lang w:val="en-GB"/>
        </w:rPr>
        <w:t xml:space="preserve"> </w:t>
      </w:r>
      <w:proofErr w:type="spellStart"/>
      <w:r w:rsidRPr="00B56350">
        <w:rPr>
          <w:sz w:val="26"/>
          <w:szCs w:val="26"/>
          <w:lang w:val="en-GB"/>
        </w:rPr>
        <w:t>địa</w:t>
      </w:r>
      <w:proofErr w:type="spellEnd"/>
      <w:r w:rsidRPr="00B56350">
        <w:rPr>
          <w:sz w:val="26"/>
          <w:szCs w:val="26"/>
          <w:lang w:val="en-GB"/>
        </w:rPr>
        <w:t xml:space="preserve"> </w:t>
      </w:r>
      <w:proofErr w:type="spellStart"/>
      <w:r w:rsidRPr="00B56350">
        <w:rPr>
          <w:sz w:val="26"/>
          <w:szCs w:val="26"/>
          <w:lang w:val="en-GB"/>
        </w:rPr>
        <w:t>phương</w:t>
      </w:r>
      <w:proofErr w:type="spellEnd"/>
      <w:r w:rsidRPr="00B56350">
        <w:rPr>
          <w:sz w:val="26"/>
          <w:szCs w:val="26"/>
          <w:lang w:val="en-GB"/>
        </w:rPr>
        <w:t>.</w:t>
      </w:r>
    </w:p>
    <w:p w14:paraId="16143B81" w14:textId="3C6F2EC5" w:rsidR="00D87629" w:rsidRDefault="00D87629" w:rsidP="005A3A0C">
      <w:pPr>
        <w:widowControl w:val="0"/>
        <w:ind w:firstLine="720"/>
        <w:rPr>
          <w:sz w:val="26"/>
          <w:szCs w:val="26"/>
          <w:lang w:val="en-GB"/>
        </w:rPr>
      </w:pPr>
      <w:proofErr w:type="spellStart"/>
      <w:r w:rsidRPr="00D87629">
        <w:rPr>
          <w:sz w:val="26"/>
          <w:szCs w:val="26"/>
          <w:lang w:val="en-GB"/>
        </w:rPr>
        <w:t>T</w:t>
      </w:r>
      <w:r>
        <w:rPr>
          <w:sz w:val="26"/>
          <w:szCs w:val="26"/>
          <w:lang w:val="en-GB"/>
        </w:rPr>
        <w:t>hực</w:t>
      </w:r>
      <w:proofErr w:type="spellEnd"/>
      <w:r w:rsidRPr="00D87629">
        <w:rPr>
          <w:sz w:val="26"/>
          <w:szCs w:val="26"/>
          <w:lang w:val="en-GB"/>
        </w:rPr>
        <w:t xml:space="preserve"> </w:t>
      </w:r>
      <w:proofErr w:type="spellStart"/>
      <w:r w:rsidRPr="00D87629">
        <w:rPr>
          <w:sz w:val="26"/>
          <w:szCs w:val="26"/>
          <w:lang w:val="en-GB"/>
        </w:rPr>
        <w:t>tế</w:t>
      </w:r>
      <w:proofErr w:type="spellEnd"/>
      <w:r w:rsidRPr="00D87629">
        <w:rPr>
          <w:sz w:val="26"/>
          <w:szCs w:val="26"/>
          <w:lang w:val="en-GB"/>
        </w:rPr>
        <w:t xml:space="preserve"> </w:t>
      </w:r>
      <w:proofErr w:type="spellStart"/>
      <w:r w:rsidRPr="00D87629">
        <w:rPr>
          <w:sz w:val="26"/>
          <w:szCs w:val="26"/>
          <w:lang w:val="en-GB"/>
        </w:rPr>
        <w:t>giảng</w:t>
      </w:r>
      <w:proofErr w:type="spellEnd"/>
      <w:r w:rsidRPr="00D87629">
        <w:rPr>
          <w:sz w:val="26"/>
          <w:szCs w:val="26"/>
          <w:lang w:val="en-GB"/>
        </w:rPr>
        <w:t xml:space="preserve"> </w:t>
      </w:r>
      <w:proofErr w:type="spellStart"/>
      <w:r w:rsidRPr="00D87629">
        <w:rPr>
          <w:sz w:val="26"/>
          <w:szCs w:val="26"/>
          <w:lang w:val="en-GB"/>
        </w:rPr>
        <w:t>dạy</w:t>
      </w:r>
      <w:proofErr w:type="spellEnd"/>
      <w:r w:rsidRPr="00D87629">
        <w:rPr>
          <w:sz w:val="26"/>
          <w:szCs w:val="26"/>
          <w:lang w:val="en-GB"/>
        </w:rPr>
        <w:t xml:space="preserve"> </w:t>
      </w:r>
      <w:proofErr w:type="spellStart"/>
      <w:r w:rsidRPr="00D87629">
        <w:rPr>
          <w:sz w:val="26"/>
          <w:szCs w:val="26"/>
          <w:lang w:val="en-GB"/>
        </w:rPr>
        <w:t>tại</w:t>
      </w:r>
      <w:proofErr w:type="spellEnd"/>
      <w:r w:rsidRPr="00D87629">
        <w:rPr>
          <w:sz w:val="26"/>
          <w:szCs w:val="26"/>
          <w:lang w:val="en-GB"/>
        </w:rPr>
        <w:t xml:space="preserve"> </w:t>
      </w:r>
      <w:proofErr w:type="spellStart"/>
      <w:r w:rsidRPr="00D87629">
        <w:rPr>
          <w:sz w:val="26"/>
          <w:szCs w:val="26"/>
          <w:lang w:val="en-GB"/>
        </w:rPr>
        <w:t>các</w:t>
      </w:r>
      <w:proofErr w:type="spellEnd"/>
      <w:r w:rsidRPr="00D87629">
        <w:rPr>
          <w:sz w:val="26"/>
          <w:szCs w:val="26"/>
          <w:lang w:val="en-GB"/>
        </w:rPr>
        <w:t xml:space="preserve"> </w:t>
      </w:r>
      <w:proofErr w:type="spellStart"/>
      <w:r w:rsidRPr="00D87629">
        <w:rPr>
          <w:sz w:val="26"/>
          <w:szCs w:val="26"/>
          <w:lang w:val="en-GB"/>
        </w:rPr>
        <w:t>trường</w:t>
      </w:r>
      <w:proofErr w:type="spellEnd"/>
      <w:r w:rsidRPr="00D87629">
        <w:rPr>
          <w:sz w:val="26"/>
          <w:szCs w:val="26"/>
          <w:lang w:val="en-GB"/>
        </w:rPr>
        <w:t xml:space="preserve"> THCS ở </w:t>
      </w:r>
      <w:proofErr w:type="spellStart"/>
      <w:r w:rsidRPr="00D87629">
        <w:rPr>
          <w:sz w:val="26"/>
          <w:szCs w:val="26"/>
          <w:lang w:val="en-GB"/>
        </w:rPr>
        <w:t>Đà</w:t>
      </w:r>
      <w:proofErr w:type="spellEnd"/>
      <w:r w:rsidRPr="00D87629">
        <w:rPr>
          <w:sz w:val="26"/>
          <w:szCs w:val="26"/>
          <w:lang w:val="en-GB"/>
        </w:rPr>
        <w:t xml:space="preserve"> </w:t>
      </w:r>
      <w:proofErr w:type="spellStart"/>
      <w:r w:rsidRPr="00D87629">
        <w:rPr>
          <w:sz w:val="26"/>
          <w:szCs w:val="26"/>
          <w:lang w:val="en-GB"/>
        </w:rPr>
        <w:t>Nẵng</w:t>
      </w:r>
      <w:proofErr w:type="spellEnd"/>
      <w:r>
        <w:rPr>
          <w:sz w:val="26"/>
          <w:szCs w:val="26"/>
          <w:lang w:val="en-GB"/>
        </w:rPr>
        <w:t xml:space="preserve"> </w:t>
      </w:r>
      <w:proofErr w:type="spellStart"/>
      <w:r>
        <w:rPr>
          <w:sz w:val="26"/>
          <w:szCs w:val="26"/>
          <w:lang w:val="en-GB"/>
        </w:rPr>
        <w:t>theo</w:t>
      </w:r>
      <w:proofErr w:type="spellEnd"/>
      <w:r>
        <w:rPr>
          <w:sz w:val="26"/>
          <w:szCs w:val="26"/>
          <w:lang w:val="en-GB"/>
        </w:rPr>
        <w:t xml:space="preserve"> </w:t>
      </w:r>
      <w:proofErr w:type="spellStart"/>
      <w:r>
        <w:rPr>
          <w:sz w:val="26"/>
          <w:szCs w:val="26"/>
          <w:lang w:val="en-GB"/>
        </w:rPr>
        <w:t>khảo</w:t>
      </w:r>
      <w:proofErr w:type="spellEnd"/>
      <w:r>
        <w:rPr>
          <w:sz w:val="26"/>
          <w:szCs w:val="26"/>
          <w:lang w:val="en-GB"/>
        </w:rPr>
        <w:t xml:space="preserve"> </w:t>
      </w:r>
      <w:proofErr w:type="spellStart"/>
      <w:r>
        <w:rPr>
          <w:sz w:val="26"/>
          <w:szCs w:val="26"/>
          <w:lang w:val="en-GB"/>
        </w:rPr>
        <w:t>sát</w:t>
      </w:r>
      <w:proofErr w:type="spellEnd"/>
      <w:r>
        <w:rPr>
          <w:sz w:val="26"/>
          <w:szCs w:val="26"/>
          <w:lang w:val="en-GB"/>
        </w:rPr>
        <w:t xml:space="preserve"> ở </w:t>
      </w:r>
      <w:proofErr w:type="spellStart"/>
      <w:r>
        <w:rPr>
          <w:sz w:val="26"/>
          <w:szCs w:val="26"/>
          <w:lang w:val="en-GB"/>
        </w:rPr>
        <w:t>chương</w:t>
      </w:r>
      <w:proofErr w:type="spellEnd"/>
      <w:r>
        <w:rPr>
          <w:sz w:val="26"/>
          <w:szCs w:val="26"/>
          <w:lang w:val="en-GB"/>
        </w:rPr>
        <w:t xml:space="preserve"> 3</w:t>
      </w:r>
      <w:r w:rsidRPr="00D87629">
        <w:rPr>
          <w:sz w:val="26"/>
          <w:szCs w:val="26"/>
          <w:lang w:val="en-GB"/>
        </w:rPr>
        <w:t xml:space="preserve"> </w:t>
      </w:r>
      <w:proofErr w:type="spellStart"/>
      <w:r w:rsidRPr="00D87629">
        <w:rPr>
          <w:sz w:val="26"/>
          <w:szCs w:val="26"/>
          <w:lang w:val="en-GB"/>
        </w:rPr>
        <w:t>cho</w:t>
      </w:r>
      <w:proofErr w:type="spellEnd"/>
      <w:r w:rsidRPr="00D87629">
        <w:rPr>
          <w:sz w:val="26"/>
          <w:szCs w:val="26"/>
          <w:lang w:val="en-GB"/>
        </w:rPr>
        <w:t xml:space="preserve"> </w:t>
      </w:r>
      <w:proofErr w:type="spellStart"/>
      <w:r w:rsidRPr="00D87629">
        <w:rPr>
          <w:sz w:val="26"/>
          <w:szCs w:val="26"/>
          <w:lang w:val="en-GB"/>
        </w:rPr>
        <w:t>thấy</w:t>
      </w:r>
      <w:proofErr w:type="spellEnd"/>
      <w:r w:rsidRPr="00D87629">
        <w:rPr>
          <w:sz w:val="26"/>
          <w:szCs w:val="26"/>
          <w:lang w:val="en-GB"/>
        </w:rPr>
        <w:t xml:space="preserve"> </w:t>
      </w:r>
      <w:r>
        <w:rPr>
          <w:sz w:val="26"/>
          <w:szCs w:val="26"/>
          <w:lang w:val="en-GB"/>
        </w:rPr>
        <w:t xml:space="preserve">GV </w:t>
      </w:r>
      <w:r w:rsidRPr="000E05C6">
        <w:rPr>
          <w:spacing w:val="-2"/>
          <w:sz w:val="26"/>
          <w:szCs w:val="26"/>
          <w:lang w:val="vi-VN"/>
        </w:rPr>
        <w:t xml:space="preserve">đã khai thác tốt các phương pháp truyền thống, cũng đã sử dụng các phương pháp hiện đại vào trong quá trình dạy học, tuy nhiên GV vẫn còn chưa mạnh dạn để áp dụng thêm nhiều </w:t>
      </w:r>
      <w:r w:rsidR="00967554">
        <w:rPr>
          <w:spacing w:val="-2"/>
          <w:sz w:val="26"/>
          <w:szCs w:val="26"/>
          <w:lang w:val="vi-VN"/>
        </w:rPr>
        <w:t>PPDH</w:t>
      </w:r>
      <w:r w:rsidRPr="000E05C6">
        <w:rPr>
          <w:spacing w:val="-2"/>
          <w:sz w:val="26"/>
          <w:szCs w:val="26"/>
          <w:lang w:val="vi-VN"/>
        </w:rPr>
        <w:t xml:space="preserve"> mới mang lại hiệu quả cao như </w:t>
      </w:r>
      <w:proofErr w:type="spellStart"/>
      <w:r>
        <w:rPr>
          <w:spacing w:val="-2"/>
          <w:sz w:val="26"/>
          <w:szCs w:val="26"/>
          <w:lang w:val="en-GB"/>
        </w:rPr>
        <w:t>dạy</w:t>
      </w:r>
      <w:proofErr w:type="spellEnd"/>
      <w:r>
        <w:rPr>
          <w:spacing w:val="-2"/>
          <w:sz w:val="26"/>
          <w:szCs w:val="26"/>
          <w:lang w:val="en-GB"/>
        </w:rPr>
        <w:t xml:space="preserve"> </w:t>
      </w:r>
      <w:proofErr w:type="spellStart"/>
      <w:r>
        <w:rPr>
          <w:spacing w:val="-2"/>
          <w:sz w:val="26"/>
          <w:szCs w:val="26"/>
          <w:lang w:val="en-GB"/>
        </w:rPr>
        <w:t>học</w:t>
      </w:r>
      <w:proofErr w:type="spellEnd"/>
      <w:r>
        <w:rPr>
          <w:spacing w:val="-2"/>
          <w:sz w:val="26"/>
          <w:szCs w:val="26"/>
          <w:lang w:val="en-GB"/>
        </w:rPr>
        <w:t xml:space="preserve"> </w:t>
      </w:r>
      <w:r w:rsidRPr="000E05C6">
        <w:rPr>
          <w:spacing w:val="-2"/>
          <w:sz w:val="26"/>
          <w:szCs w:val="26"/>
          <w:lang w:val="vi-VN"/>
        </w:rPr>
        <w:t>dự án</w:t>
      </w:r>
      <w:r w:rsidRPr="00D87629">
        <w:rPr>
          <w:sz w:val="26"/>
          <w:szCs w:val="26"/>
          <w:lang w:val="en-GB"/>
        </w:rPr>
        <w:t>,</w:t>
      </w:r>
      <w:r>
        <w:rPr>
          <w:sz w:val="26"/>
          <w:szCs w:val="26"/>
          <w:lang w:val="en-GB"/>
        </w:rPr>
        <w:t xml:space="preserve"> HS</w:t>
      </w:r>
      <w:r w:rsidRPr="00D87629">
        <w:rPr>
          <w:sz w:val="26"/>
          <w:szCs w:val="26"/>
          <w:lang w:val="en-GB"/>
        </w:rPr>
        <w:t xml:space="preserve"> </w:t>
      </w:r>
      <w:proofErr w:type="spellStart"/>
      <w:r w:rsidRPr="00D87629">
        <w:rPr>
          <w:sz w:val="26"/>
          <w:szCs w:val="26"/>
          <w:lang w:val="en-GB"/>
        </w:rPr>
        <w:t>ít</w:t>
      </w:r>
      <w:proofErr w:type="spellEnd"/>
      <w:r w:rsidRPr="00D87629">
        <w:rPr>
          <w:sz w:val="26"/>
          <w:szCs w:val="26"/>
          <w:lang w:val="en-GB"/>
        </w:rPr>
        <w:t xml:space="preserve"> </w:t>
      </w:r>
      <w:proofErr w:type="spellStart"/>
      <w:r w:rsidRPr="00D87629">
        <w:rPr>
          <w:sz w:val="26"/>
          <w:szCs w:val="26"/>
          <w:lang w:val="en-GB"/>
        </w:rPr>
        <w:t>có</w:t>
      </w:r>
      <w:proofErr w:type="spellEnd"/>
      <w:r w:rsidRPr="00D87629">
        <w:rPr>
          <w:sz w:val="26"/>
          <w:szCs w:val="26"/>
          <w:lang w:val="en-GB"/>
        </w:rPr>
        <w:t xml:space="preserve"> </w:t>
      </w:r>
      <w:proofErr w:type="spellStart"/>
      <w:r w:rsidRPr="00D87629">
        <w:rPr>
          <w:sz w:val="26"/>
          <w:szCs w:val="26"/>
          <w:lang w:val="en-GB"/>
        </w:rPr>
        <w:t>cơ</w:t>
      </w:r>
      <w:proofErr w:type="spellEnd"/>
      <w:r w:rsidRPr="00D87629">
        <w:rPr>
          <w:sz w:val="26"/>
          <w:szCs w:val="26"/>
          <w:lang w:val="en-GB"/>
        </w:rPr>
        <w:t xml:space="preserve"> </w:t>
      </w:r>
      <w:proofErr w:type="spellStart"/>
      <w:r w:rsidRPr="00D87629">
        <w:rPr>
          <w:sz w:val="26"/>
          <w:szCs w:val="26"/>
          <w:lang w:val="en-GB"/>
        </w:rPr>
        <w:t>hội</w:t>
      </w:r>
      <w:proofErr w:type="spellEnd"/>
      <w:r w:rsidRPr="00D87629">
        <w:rPr>
          <w:sz w:val="26"/>
          <w:szCs w:val="26"/>
          <w:lang w:val="en-GB"/>
        </w:rPr>
        <w:t xml:space="preserve"> </w:t>
      </w:r>
      <w:proofErr w:type="spellStart"/>
      <w:r w:rsidRPr="00D87629">
        <w:rPr>
          <w:sz w:val="26"/>
          <w:szCs w:val="26"/>
          <w:lang w:val="en-GB"/>
        </w:rPr>
        <w:t>trải</w:t>
      </w:r>
      <w:proofErr w:type="spellEnd"/>
      <w:r w:rsidRPr="00D87629">
        <w:rPr>
          <w:sz w:val="26"/>
          <w:szCs w:val="26"/>
          <w:lang w:val="en-GB"/>
        </w:rPr>
        <w:t xml:space="preserve"> </w:t>
      </w:r>
      <w:proofErr w:type="spellStart"/>
      <w:r w:rsidRPr="00D87629">
        <w:rPr>
          <w:sz w:val="26"/>
          <w:szCs w:val="26"/>
          <w:lang w:val="en-GB"/>
        </w:rPr>
        <w:t>nghiệm</w:t>
      </w:r>
      <w:proofErr w:type="spellEnd"/>
      <w:r w:rsidRPr="00D87629">
        <w:rPr>
          <w:sz w:val="26"/>
          <w:szCs w:val="26"/>
          <w:lang w:val="en-GB"/>
        </w:rPr>
        <w:t xml:space="preserve"> </w:t>
      </w:r>
      <w:proofErr w:type="spellStart"/>
      <w:r w:rsidRPr="00D87629">
        <w:rPr>
          <w:sz w:val="26"/>
          <w:szCs w:val="26"/>
          <w:lang w:val="en-GB"/>
        </w:rPr>
        <w:t>và</w:t>
      </w:r>
      <w:proofErr w:type="spellEnd"/>
      <w:r w:rsidRPr="00D87629">
        <w:rPr>
          <w:sz w:val="26"/>
          <w:szCs w:val="26"/>
          <w:lang w:val="en-GB"/>
        </w:rPr>
        <w:t xml:space="preserve"> </w:t>
      </w:r>
      <w:proofErr w:type="spellStart"/>
      <w:r w:rsidRPr="00D87629">
        <w:rPr>
          <w:sz w:val="26"/>
          <w:szCs w:val="26"/>
          <w:lang w:val="en-GB"/>
        </w:rPr>
        <w:t>sáng</w:t>
      </w:r>
      <w:proofErr w:type="spellEnd"/>
      <w:r w:rsidRPr="00D87629">
        <w:rPr>
          <w:sz w:val="26"/>
          <w:szCs w:val="26"/>
          <w:lang w:val="en-GB"/>
        </w:rPr>
        <w:t xml:space="preserve"> </w:t>
      </w:r>
      <w:proofErr w:type="spellStart"/>
      <w:r w:rsidRPr="00D87629">
        <w:rPr>
          <w:sz w:val="26"/>
          <w:szCs w:val="26"/>
          <w:lang w:val="en-GB"/>
        </w:rPr>
        <w:t>tạo</w:t>
      </w:r>
      <w:proofErr w:type="spellEnd"/>
      <w:r w:rsidRPr="00D87629">
        <w:rPr>
          <w:sz w:val="26"/>
          <w:szCs w:val="26"/>
          <w:lang w:val="en-GB"/>
        </w:rPr>
        <w:t xml:space="preserve">. </w:t>
      </w:r>
      <w:proofErr w:type="spellStart"/>
      <w:r w:rsidRPr="00D87629">
        <w:rPr>
          <w:sz w:val="26"/>
          <w:szCs w:val="26"/>
          <w:lang w:val="en-GB"/>
        </w:rPr>
        <w:t>Điều</w:t>
      </w:r>
      <w:proofErr w:type="spellEnd"/>
      <w:r w:rsidRPr="00D87629">
        <w:rPr>
          <w:sz w:val="26"/>
          <w:szCs w:val="26"/>
          <w:lang w:val="en-GB"/>
        </w:rPr>
        <w:t xml:space="preserve"> </w:t>
      </w:r>
      <w:proofErr w:type="spellStart"/>
      <w:r w:rsidRPr="00D87629">
        <w:rPr>
          <w:sz w:val="26"/>
          <w:szCs w:val="26"/>
          <w:lang w:val="en-GB"/>
        </w:rPr>
        <w:t>này</w:t>
      </w:r>
      <w:proofErr w:type="spellEnd"/>
      <w:r w:rsidRPr="00D87629">
        <w:rPr>
          <w:sz w:val="26"/>
          <w:szCs w:val="26"/>
          <w:lang w:val="en-GB"/>
        </w:rPr>
        <w:t xml:space="preserve"> </w:t>
      </w:r>
      <w:proofErr w:type="spellStart"/>
      <w:r w:rsidRPr="00D87629">
        <w:rPr>
          <w:sz w:val="26"/>
          <w:szCs w:val="26"/>
          <w:lang w:val="en-GB"/>
        </w:rPr>
        <w:t>dẫn</w:t>
      </w:r>
      <w:proofErr w:type="spellEnd"/>
      <w:r w:rsidRPr="00D87629">
        <w:rPr>
          <w:sz w:val="26"/>
          <w:szCs w:val="26"/>
          <w:lang w:val="en-GB"/>
        </w:rPr>
        <w:t xml:space="preserve"> </w:t>
      </w:r>
      <w:proofErr w:type="spellStart"/>
      <w:r w:rsidRPr="00D87629">
        <w:rPr>
          <w:sz w:val="26"/>
          <w:szCs w:val="26"/>
          <w:lang w:val="en-GB"/>
        </w:rPr>
        <w:t>đến</w:t>
      </w:r>
      <w:proofErr w:type="spellEnd"/>
      <w:r w:rsidRPr="00D87629">
        <w:rPr>
          <w:sz w:val="26"/>
          <w:szCs w:val="26"/>
          <w:lang w:val="en-GB"/>
        </w:rPr>
        <w:t xml:space="preserve"> </w:t>
      </w:r>
      <w:proofErr w:type="spellStart"/>
      <w:r w:rsidRPr="00D87629">
        <w:rPr>
          <w:sz w:val="26"/>
          <w:szCs w:val="26"/>
          <w:lang w:val="en-GB"/>
        </w:rPr>
        <w:t>hạn</w:t>
      </w:r>
      <w:proofErr w:type="spellEnd"/>
      <w:r w:rsidRPr="00D87629">
        <w:rPr>
          <w:sz w:val="26"/>
          <w:szCs w:val="26"/>
          <w:lang w:val="en-GB"/>
        </w:rPr>
        <w:t xml:space="preserve"> </w:t>
      </w:r>
      <w:proofErr w:type="spellStart"/>
      <w:r w:rsidRPr="00D87629">
        <w:rPr>
          <w:sz w:val="26"/>
          <w:szCs w:val="26"/>
          <w:lang w:val="en-GB"/>
        </w:rPr>
        <w:t>chế</w:t>
      </w:r>
      <w:proofErr w:type="spellEnd"/>
      <w:r w:rsidRPr="00D87629">
        <w:rPr>
          <w:sz w:val="26"/>
          <w:szCs w:val="26"/>
          <w:lang w:val="en-GB"/>
        </w:rPr>
        <w:t xml:space="preserve"> </w:t>
      </w:r>
      <w:proofErr w:type="spellStart"/>
      <w:r w:rsidRPr="00D87629">
        <w:rPr>
          <w:sz w:val="26"/>
          <w:szCs w:val="26"/>
          <w:lang w:val="en-GB"/>
        </w:rPr>
        <w:t>trong</w:t>
      </w:r>
      <w:proofErr w:type="spellEnd"/>
      <w:r w:rsidRPr="00D87629">
        <w:rPr>
          <w:sz w:val="26"/>
          <w:szCs w:val="26"/>
          <w:lang w:val="en-GB"/>
        </w:rPr>
        <w:t xml:space="preserve"> </w:t>
      </w:r>
      <w:proofErr w:type="spellStart"/>
      <w:r w:rsidRPr="00D87629">
        <w:rPr>
          <w:sz w:val="26"/>
          <w:szCs w:val="26"/>
          <w:lang w:val="en-GB"/>
        </w:rPr>
        <w:t>việc</w:t>
      </w:r>
      <w:proofErr w:type="spellEnd"/>
      <w:r w:rsidRPr="00D87629">
        <w:rPr>
          <w:sz w:val="26"/>
          <w:szCs w:val="26"/>
          <w:lang w:val="en-GB"/>
        </w:rPr>
        <w:t xml:space="preserve"> </w:t>
      </w:r>
      <w:proofErr w:type="spellStart"/>
      <w:r w:rsidRPr="00D87629">
        <w:rPr>
          <w:sz w:val="26"/>
          <w:szCs w:val="26"/>
          <w:lang w:val="en-GB"/>
        </w:rPr>
        <w:t>phát</w:t>
      </w:r>
      <w:proofErr w:type="spellEnd"/>
      <w:r w:rsidRPr="00D87629">
        <w:rPr>
          <w:sz w:val="26"/>
          <w:szCs w:val="26"/>
          <w:lang w:val="en-GB"/>
        </w:rPr>
        <w:t xml:space="preserve"> </w:t>
      </w:r>
      <w:proofErr w:type="spellStart"/>
      <w:r w:rsidRPr="00D87629">
        <w:rPr>
          <w:sz w:val="26"/>
          <w:szCs w:val="26"/>
          <w:lang w:val="en-GB"/>
        </w:rPr>
        <w:t>triển</w:t>
      </w:r>
      <w:proofErr w:type="spellEnd"/>
      <w:r w:rsidRPr="00D87629">
        <w:rPr>
          <w:sz w:val="26"/>
          <w:szCs w:val="26"/>
          <w:lang w:val="en-GB"/>
        </w:rPr>
        <w:t xml:space="preserve"> </w:t>
      </w:r>
      <w:proofErr w:type="spellStart"/>
      <w:r w:rsidRPr="00D87629">
        <w:rPr>
          <w:sz w:val="26"/>
          <w:szCs w:val="26"/>
          <w:lang w:val="en-GB"/>
        </w:rPr>
        <w:t>năng</w:t>
      </w:r>
      <w:proofErr w:type="spellEnd"/>
      <w:r w:rsidRPr="00D87629">
        <w:rPr>
          <w:sz w:val="26"/>
          <w:szCs w:val="26"/>
          <w:lang w:val="en-GB"/>
        </w:rPr>
        <w:t xml:space="preserve"> </w:t>
      </w:r>
      <w:proofErr w:type="spellStart"/>
      <w:r w:rsidRPr="00D87629">
        <w:rPr>
          <w:sz w:val="26"/>
          <w:szCs w:val="26"/>
          <w:lang w:val="en-GB"/>
        </w:rPr>
        <w:t>lực</w:t>
      </w:r>
      <w:proofErr w:type="spellEnd"/>
      <w:r w:rsidRPr="00D87629">
        <w:rPr>
          <w:sz w:val="26"/>
          <w:szCs w:val="26"/>
          <w:lang w:val="en-GB"/>
        </w:rPr>
        <w:t xml:space="preserve"> </w:t>
      </w:r>
      <w:proofErr w:type="spellStart"/>
      <w:r w:rsidRPr="00D87629">
        <w:rPr>
          <w:sz w:val="26"/>
          <w:szCs w:val="26"/>
          <w:lang w:val="en-GB"/>
        </w:rPr>
        <w:t>toàn</w:t>
      </w:r>
      <w:proofErr w:type="spellEnd"/>
      <w:r w:rsidRPr="00D87629">
        <w:rPr>
          <w:sz w:val="26"/>
          <w:szCs w:val="26"/>
          <w:lang w:val="en-GB"/>
        </w:rPr>
        <w:t xml:space="preserve"> </w:t>
      </w:r>
      <w:proofErr w:type="spellStart"/>
      <w:r w:rsidRPr="00D87629">
        <w:rPr>
          <w:sz w:val="26"/>
          <w:szCs w:val="26"/>
          <w:lang w:val="en-GB"/>
        </w:rPr>
        <w:t>diện</w:t>
      </w:r>
      <w:proofErr w:type="spellEnd"/>
      <w:r w:rsidRPr="00D87629">
        <w:rPr>
          <w:sz w:val="26"/>
          <w:szCs w:val="26"/>
          <w:lang w:val="en-GB"/>
        </w:rPr>
        <w:t xml:space="preserve"> </w:t>
      </w:r>
      <w:proofErr w:type="spellStart"/>
      <w:r w:rsidRPr="00D87629">
        <w:rPr>
          <w:sz w:val="26"/>
          <w:szCs w:val="26"/>
          <w:lang w:val="en-GB"/>
        </w:rPr>
        <w:t>và</w:t>
      </w:r>
      <w:proofErr w:type="spellEnd"/>
      <w:r w:rsidRPr="00D87629">
        <w:rPr>
          <w:sz w:val="26"/>
          <w:szCs w:val="26"/>
          <w:lang w:val="en-GB"/>
        </w:rPr>
        <w:t xml:space="preserve"> </w:t>
      </w:r>
      <w:proofErr w:type="spellStart"/>
      <w:r w:rsidRPr="00D87629">
        <w:rPr>
          <w:sz w:val="26"/>
          <w:szCs w:val="26"/>
          <w:lang w:val="en-GB"/>
        </w:rPr>
        <w:t>hứng</w:t>
      </w:r>
      <w:proofErr w:type="spellEnd"/>
      <w:r w:rsidRPr="00D87629">
        <w:rPr>
          <w:sz w:val="26"/>
          <w:szCs w:val="26"/>
          <w:lang w:val="en-GB"/>
        </w:rPr>
        <w:t xml:space="preserve"> </w:t>
      </w:r>
      <w:proofErr w:type="spellStart"/>
      <w:r w:rsidRPr="00D87629">
        <w:rPr>
          <w:sz w:val="26"/>
          <w:szCs w:val="26"/>
          <w:lang w:val="en-GB"/>
        </w:rPr>
        <w:t>thú</w:t>
      </w:r>
      <w:proofErr w:type="spellEnd"/>
      <w:r w:rsidRPr="00D87629">
        <w:rPr>
          <w:sz w:val="26"/>
          <w:szCs w:val="26"/>
          <w:lang w:val="en-GB"/>
        </w:rPr>
        <w:t xml:space="preserve"> </w:t>
      </w:r>
      <w:proofErr w:type="spellStart"/>
      <w:r w:rsidRPr="00D87629">
        <w:rPr>
          <w:sz w:val="26"/>
          <w:szCs w:val="26"/>
          <w:lang w:val="en-GB"/>
        </w:rPr>
        <w:t>học</w:t>
      </w:r>
      <w:proofErr w:type="spellEnd"/>
      <w:r w:rsidRPr="00D87629">
        <w:rPr>
          <w:sz w:val="26"/>
          <w:szCs w:val="26"/>
          <w:lang w:val="en-GB"/>
        </w:rPr>
        <w:t xml:space="preserve"> </w:t>
      </w:r>
      <w:proofErr w:type="spellStart"/>
      <w:r w:rsidRPr="00D87629">
        <w:rPr>
          <w:sz w:val="26"/>
          <w:szCs w:val="26"/>
          <w:lang w:val="en-GB"/>
        </w:rPr>
        <w:t>tập</w:t>
      </w:r>
      <w:proofErr w:type="spellEnd"/>
      <w:r w:rsidRPr="00D87629">
        <w:rPr>
          <w:sz w:val="26"/>
          <w:szCs w:val="26"/>
          <w:lang w:val="en-GB"/>
        </w:rPr>
        <w:t xml:space="preserve"> </w:t>
      </w:r>
      <w:proofErr w:type="spellStart"/>
      <w:r w:rsidRPr="00D87629">
        <w:rPr>
          <w:sz w:val="26"/>
          <w:szCs w:val="26"/>
          <w:lang w:val="en-GB"/>
        </w:rPr>
        <w:t>của</w:t>
      </w:r>
      <w:proofErr w:type="spellEnd"/>
      <w:r w:rsidRPr="00D87629">
        <w:rPr>
          <w:sz w:val="26"/>
          <w:szCs w:val="26"/>
          <w:lang w:val="en-GB"/>
        </w:rPr>
        <w:t xml:space="preserve"> </w:t>
      </w:r>
      <w:r>
        <w:rPr>
          <w:sz w:val="26"/>
          <w:szCs w:val="26"/>
          <w:lang w:val="en-GB"/>
        </w:rPr>
        <w:t>HS</w:t>
      </w:r>
      <w:r w:rsidRPr="00D87629">
        <w:rPr>
          <w:sz w:val="26"/>
          <w:szCs w:val="26"/>
          <w:lang w:val="en-GB"/>
        </w:rPr>
        <w:t xml:space="preserve">. </w:t>
      </w:r>
      <w:proofErr w:type="spellStart"/>
      <w:r w:rsidRPr="00D87629">
        <w:rPr>
          <w:sz w:val="26"/>
          <w:szCs w:val="26"/>
          <w:lang w:val="en-GB"/>
        </w:rPr>
        <w:t>Vì</w:t>
      </w:r>
      <w:proofErr w:type="spellEnd"/>
      <w:r w:rsidRPr="00D87629">
        <w:rPr>
          <w:sz w:val="26"/>
          <w:szCs w:val="26"/>
          <w:lang w:val="en-GB"/>
        </w:rPr>
        <w:t xml:space="preserve"> </w:t>
      </w:r>
      <w:proofErr w:type="spellStart"/>
      <w:r w:rsidRPr="00D87629">
        <w:rPr>
          <w:sz w:val="26"/>
          <w:szCs w:val="26"/>
          <w:lang w:val="en-GB"/>
        </w:rPr>
        <w:t>vậy</w:t>
      </w:r>
      <w:proofErr w:type="spellEnd"/>
      <w:r w:rsidRPr="00D87629">
        <w:rPr>
          <w:sz w:val="26"/>
          <w:szCs w:val="26"/>
          <w:lang w:val="en-GB"/>
        </w:rPr>
        <w:t xml:space="preserve">, </w:t>
      </w:r>
      <w:proofErr w:type="spellStart"/>
      <w:r w:rsidRPr="00D87629">
        <w:rPr>
          <w:sz w:val="26"/>
          <w:szCs w:val="26"/>
          <w:lang w:val="en-GB"/>
        </w:rPr>
        <w:t>cần</w:t>
      </w:r>
      <w:proofErr w:type="spellEnd"/>
      <w:r w:rsidRPr="00D87629">
        <w:rPr>
          <w:sz w:val="26"/>
          <w:szCs w:val="26"/>
          <w:lang w:val="en-GB"/>
        </w:rPr>
        <w:t xml:space="preserve"> </w:t>
      </w:r>
      <w:proofErr w:type="spellStart"/>
      <w:r w:rsidRPr="00D87629">
        <w:rPr>
          <w:sz w:val="26"/>
          <w:szCs w:val="26"/>
          <w:lang w:val="en-GB"/>
        </w:rPr>
        <w:t>thiết</w:t>
      </w:r>
      <w:proofErr w:type="spellEnd"/>
      <w:r w:rsidRPr="00D87629">
        <w:rPr>
          <w:sz w:val="26"/>
          <w:szCs w:val="26"/>
          <w:lang w:val="en-GB"/>
        </w:rPr>
        <w:t xml:space="preserve"> </w:t>
      </w:r>
      <w:proofErr w:type="spellStart"/>
      <w:r w:rsidRPr="00D87629">
        <w:rPr>
          <w:sz w:val="26"/>
          <w:szCs w:val="26"/>
          <w:lang w:val="en-GB"/>
        </w:rPr>
        <w:t>phải</w:t>
      </w:r>
      <w:proofErr w:type="spellEnd"/>
      <w:r w:rsidRPr="00D87629">
        <w:rPr>
          <w:sz w:val="26"/>
          <w:szCs w:val="26"/>
          <w:lang w:val="en-GB"/>
        </w:rPr>
        <w:t xml:space="preserve"> </w:t>
      </w:r>
      <w:proofErr w:type="spellStart"/>
      <w:r w:rsidRPr="00D87629">
        <w:rPr>
          <w:sz w:val="26"/>
          <w:szCs w:val="26"/>
          <w:lang w:val="en-GB"/>
        </w:rPr>
        <w:t>đổi</w:t>
      </w:r>
      <w:proofErr w:type="spellEnd"/>
      <w:r w:rsidRPr="00D87629">
        <w:rPr>
          <w:sz w:val="26"/>
          <w:szCs w:val="26"/>
          <w:lang w:val="en-GB"/>
        </w:rPr>
        <w:t xml:space="preserve"> </w:t>
      </w:r>
      <w:proofErr w:type="spellStart"/>
      <w:r w:rsidRPr="00D87629">
        <w:rPr>
          <w:sz w:val="26"/>
          <w:szCs w:val="26"/>
          <w:lang w:val="en-GB"/>
        </w:rPr>
        <w:t>mới</w:t>
      </w:r>
      <w:proofErr w:type="spellEnd"/>
      <w:r w:rsidRPr="00D87629">
        <w:rPr>
          <w:sz w:val="26"/>
          <w:szCs w:val="26"/>
          <w:lang w:val="en-GB"/>
        </w:rPr>
        <w:t xml:space="preserve"> </w:t>
      </w:r>
      <w:proofErr w:type="spellStart"/>
      <w:r w:rsidRPr="00D87629">
        <w:rPr>
          <w:sz w:val="26"/>
          <w:szCs w:val="26"/>
          <w:lang w:val="en-GB"/>
        </w:rPr>
        <w:t>hình</w:t>
      </w:r>
      <w:proofErr w:type="spellEnd"/>
      <w:r w:rsidRPr="00D87629">
        <w:rPr>
          <w:sz w:val="26"/>
          <w:szCs w:val="26"/>
          <w:lang w:val="en-GB"/>
        </w:rPr>
        <w:t xml:space="preserve"> </w:t>
      </w:r>
      <w:proofErr w:type="spellStart"/>
      <w:r w:rsidRPr="00D87629">
        <w:rPr>
          <w:sz w:val="26"/>
          <w:szCs w:val="26"/>
          <w:lang w:val="en-GB"/>
        </w:rPr>
        <w:t>thức</w:t>
      </w:r>
      <w:proofErr w:type="spellEnd"/>
      <w:r w:rsidRPr="00D87629">
        <w:rPr>
          <w:sz w:val="26"/>
          <w:szCs w:val="26"/>
          <w:lang w:val="en-GB"/>
        </w:rPr>
        <w:t xml:space="preserve"> </w:t>
      </w:r>
      <w:proofErr w:type="spellStart"/>
      <w:r w:rsidRPr="00D87629">
        <w:rPr>
          <w:sz w:val="26"/>
          <w:szCs w:val="26"/>
          <w:lang w:val="en-GB"/>
        </w:rPr>
        <w:t>tổ</w:t>
      </w:r>
      <w:proofErr w:type="spellEnd"/>
      <w:r w:rsidRPr="00D87629">
        <w:rPr>
          <w:sz w:val="26"/>
          <w:szCs w:val="26"/>
          <w:lang w:val="en-GB"/>
        </w:rPr>
        <w:t xml:space="preserve"> </w:t>
      </w:r>
      <w:proofErr w:type="spellStart"/>
      <w:r w:rsidRPr="00D87629">
        <w:rPr>
          <w:sz w:val="26"/>
          <w:szCs w:val="26"/>
          <w:lang w:val="en-GB"/>
        </w:rPr>
        <w:t>chức</w:t>
      </w:r>
      <w:proofErr w:type="spellEnd"/>
      <w:r w:rsidRPr="00D87629">
        <w:rPr>
          <w:sz w:val="26"/>
          <w:szCs w:val="26"/>
          <w:lang w:val="en-GB"/>
        </w:rPr>
        <w:t xml:space="preserve"> </w:t>
      </w:r>
      <w:proofErr w:type="spellStart"/>
      <w:r w:rsidRPr="00D87629">
        <w:rPr>
          <w:sz w:val="26"/>
          <w:szCs w:val="26"/>
          <w:lang w:val="en-GB"/>
        </w:rPr>
        <w:t>dạy</w:t>
      </w:r>
      <w:proofErr w:type="spellEnd"/>
      <w:r w:rsidRPr="00D87629">
        <w:rPr>
          <w:sz w:val="26"/>
          <w:szCs w:val="26"/>
          <w:lang w:val="en-GB"/>
        </w:rPr>
        <w:t xml:space="preserve"> </w:t>
      </w:r>
      <w:proofErr w:type="spellStart"/>
      <w:r w:rsidRPr="00D87629">
        <w:rPr>
          <w:sz w:val="26"/>
          <w:szCs w:val="26"/>
          <w:lang w:val="en-GB"/>
        </w:rPr>
        <w:t>học</w:t>
      </w:r>
      <w:proofErr w:type="spellEnd"/>
      <w:r w:rsidRPr="00D87629">
        <w:rPr>
          <w:sz w:val="26"/>
          <w:szCs w:val="26"/>
          <w:lang w:val="en-GB"/>
        </w:rPr>
        <w:t xml:space="preserve"> </w:t>
      </w:r>
      <w:proofErr w:type="spellStart"/>
      <w:r w:rsidRPr="00D87629">
        <w:rPr>
          <w:sz w:val="26"/>
          <w:szCs w:val="26"/>
          <w:lang w:val="en-GB"/>
        </w:rPr>
        <w:t>theo</w:t>
      </w:r>
      <w:proofErr w:type="spellEnd"/>
      <w:r w:rsidRPr="00D87629">
        <w:rPr>
          <w:sz w:val="26"/>
          <w:szCs w:val="26"/>
          <w:lang w:val="en-GB"/>
        </w:rPr>
        <w:t xml:space="preserve"> </w:t>
      </w:r>
      <w:proofErr w:type="spellStart"/>
      <w:r w:rsidRPr="00D87629">
        <w:rPr>
          <w:sz w:val="26"/>
          <w:szCs w:val="26"/>
          <w:lang w:val="en-GB"/>
        </w:rPr>
        <w:t>hướng</w:t>
      </w:r>
      <w:proofErr w:type="spellEnd"/>
      <w:r w:rsidRPr="00D87629">
        <w:rPr>
          <w:sz w:val="26"/>
          <w:szCs w:val="26"/>
          <w:lang w:val="en-GB"/>
        </w:rPr>
        <w:t xml:space="preserve"> </w:t>
      </w:r>
      <w:proofErr w:type="spellStart"/>
      <w:r w:rsidRPr="00D87629">
        <w:rPr>
          <w:sz w:val="26"/>
          <w:szCs w:val="26"/>
          <w:lang w:val="en-GB"/>
        </w:rPr>
        <w:t>dự</w:t>
      </w:r>
      <w:proofErr w:type="spellEnd"/>
      <w:r w:rsidRPr="00D87629">
        <w:rPr>
          <w:sz w:val="26"/>
          <w:szCs w:val="26"/>
          <w:lang w:val="en-GB"/>
        </w:rPr>
        <w:t xml:space="preserve"> </w:t>
      </w:r>
      <w:proofErr w:type="spellStart"/>
      <w:r w:rsidRPr="00D87629">
        <w:rPr>
          <w:sz w:val="26"/>
          <w:szCs w:val="26"/>
          <w:lang w:val="en-GB"/>
        </w:rPr>
        <w:t>án</w:t>
      </w:r>
      <w:proofErr w:type="spellEnd"/>
      <w:r w:rsidRPr="00D87629">
        <w:rPr>
          <w:sz w:val="26"/>
          <w:szCs w:val="26"/>
          <w:lang w:val="en-GB"/>
        </w:rPr>
        <w:t xml:space="preserve"> </w:t>
      </w:r>
      <w:proofErr w:type="spellStart"/>
      <w:r w:rsidRPr="00D87629">
        <w:rPr>
          <w:sz w:val="26"/>
          <w:szCs w:val="26"/>
          <w:lang w:val="en-GB"/>
        </w:rPr>
        <w:t>tích</w:t>
      </w:r>
      <w:proofErr w:type="spellEnd"/>
      <w:r w:rsidRPr="00D87629">
        <w:rPr>
          <w:sz w:val="26"/>
          <w:szCs w:val="26"/>
          <w:lang w:val="en-GB"/>
        </w:rPr>
        <w:t xml:space="preserve"> </w:t>
      </w:r>
      <w:proofErr w:type="spellStart"/>
      <w:r w:rsidRPr="00D87629">
        <w:rPr>
          <w:sz w:val="26"/>
          <w:szCs w:val="26"/>
          <w:lang w:val="en-GB"/>
        </w:rPr>
        <w:t>hợp</w:t>
      </w:r>
      <w:proofErr w:type="spellEnd"/>
      <w:r w:rsidRPr="00D87629">
        <w:rPr>
          <w:sz w:val="26"/>
          <w:szCs w:val="26"/>
          <w:lang w:val="en-GB"/>
        </w:rPr>
        <w:t xml:space="preserve"> </w:t>
      </w:r>
      <w:proofErr w:type="spellStart"/>
      <w:r w:rsidRPr="00D87629">
        <w:rPr>
          <w:sz w:val="26"/>
          <w:szCs w:val="26"/>
          <w:lang w:val="en-GB"/>
        </w:rPr>
        <w:t>liên</w:t>
      </w:r>
      <w:proofErr w:type="spellEnd"/>
      <w:r w:rsidRPr="00D87629">
        <w:rPr>
          <w:sz w:val="26"/>
          <w:szCs w:val="26"/>
          <w:lang w:val="en-GB"/>
        </w:rPr>
        <w:t xml:space="preserve"> </w:t>
      </w:r>
      <w:proofErr w:type="spellStart"/>
      <w:r w:rsidRPr="00D87629">
        <w:rPr>
          <w:sz w:val="26"/>
          <w:szCs w:val="26"/>
          <w:lang w:val="en-GB"/>
        </w:rPr>
        <w:t>môn</w:t>
      </w:r>
      <w:proofErr w:type="spellEnd"/>
      <w:r w:rsidRPr="00D87629">
        <w:rPr>
          <w:sz w:val="26"/>
          <w:szCs w:val="26"/>
          <w:lang w:val="en-GB"/>
        </w:rPr>
        <w:t xml:space="preserve">, </w:t>
      </w:r>
      <w:proofErr w:type="spellStart"/>
      <w:r w:rsidRPr="00D87629">
        <w:rPr>
          <w:sz w:val="26"/>
          <w:szCs w:val="26"/>
          <w:lang w:val="en-GB"/>
        </w:rPr>
        <w:t>nhằm</w:t>
      </w:r>
      <w:proofErr w:type="spellEnd"/>
      <w:r w:rsidRPr="00D87629">
        <w:rPr>
          <w:sz w:val="26"/>
          <w:szCs w:val="26"/>
          <w:lang w:val="en-GB"/>
        </w:rPr>
        <w:t xml:space="preserve"> </w:t>
      </w:r>
      <w:proofErr w:type="spellStart"/>
      <w:r w:rsidRPr="00D87629">
        <w:rPr>
          <w:sz w:val="26"/>
          <w:szCs w:val="26"/>
          <w:lang w:val="en-GB"/>
        </w:rPr>
        <w:t>phát</w:t>
      </w:r>
      <w:proofErr w:type="spellEnd"/>
      <w:r w:rsidRPr="00D87629">
        <w:rPr>
          <w:sz w:val="26"/>
          <w:szCs w:val="26"/>
          <w:lang w:val="en-GB"/>
        </w:rPr>
        <w:t xml:space="preserve"> </w:t>
      </w:r>
      <w:proofErr w:type="spellStart"/>
      <w:r w:rsidRPr="00D87629">
        <w:rPr>
          <w:sz w:val="26"/>
          <w:szCs w:val="26"/>
          <w:lang w:val="en-GB"/>
        </w:rPr>
        <w:t>huy</w:t>
      </w:r>
      <w:proofErr w:type="spellEnd"/>
      <w:r w:rsidRPr="00D87629">
        <w:rPr>
          <w:sz w:val="26"/>
          <w:szCs w:val="26"/>
          <w:lang w:val="en-GB"/>
        </w:rPr>
        <w:t xml:space="preserve"> </w:t>
      </w:r>
      <w:proofErr w:type="spellStart"/>
      <w:r w:rsidRPr="00D87629">
        <w:rPr>
          <w:sz w:val="26"/>
          <w:szCs w:val="26"/>
          <w:lang w:val="en-GB"/>
        </w:rPr>
        <w:t>tính</w:t>
      </w:r>
      <w:proofErr w:type="spellEnd"/>
      <w:r w:rsidRPr="00D87629">
        <w:rPr>
          <w:sz w:val="26"/>
          <w:szCs w:val="26"/>
          <w:lang w:val="en-GB"/>
        </w:rPr>
        <w:t xml:space="preserve"> </w:t>
      </w:r>
      <w:proofErr w:type="spellStart"/>
      <w:r w:rsidRPr="00D87629">
        <w:rPr>
          <w:sz w:val="26"/>
          <w:szCs w:val="26"/>
          <w:lang w:val="en-GB"/>
        </w:rPr>
        <w:t>chủ</w:t>
      </w:r>
      <w:proofErr w:type="spellEnd"/>
      <w:r w:rsidRPr="00D87629">
        <w:rPr>
          <w:sz w:val="26"/>
          <w:szCs w:val="26"/>
          <w:lang w:val="en-GB"/>
        </w:rPr>
        <w:t xml:space="preserve"> </w:t>
      </w:r>
      <w:proofErr w:type="spellStart"/>
      <w:r w:rsidRPr="00D87629">
        <w:rPr>
          <w:sz w:val="26"/>
          <w:szCs w:val="26"/>
          <w:lang w:val="en-GB"/>
        </w:rPr>
        <w:t>động</w:t>
      </w:r>
      <w:proofErr w:type="spellEnd"/>
      <w:r w:rsidRPr="00D87629">
        <w:rPr>
          <w:sz w:val="26"/>
          <w:szCs w:val="26"/>
          <w:lang w:val="en-GB"/>
        </w:rPr>
        <w:t xml:space="preserve">, </w:t>
      </w:r>
      <w:proofErr w:type="spellStart"/>
      <w:r w:rsidRPr="00D87629">
        <w:rPr>
          <w:sz w:val="26"/>
          <w:szCs w:val="26"/>
          <w:lang w:val="en-GB"/>
        </w:rPr>
        <w:t>sáng</w:t>
      </w:r>
      <w:proofErr w:type="spellEnd"/>
      <w:r w:rsidRPr="00D87629">
        <w:rPr>
          <w:sz w:val="26"/>
          <w:szCs w:val="26"/>
          <w:lang w:val="en-GB"/>
        </w:rPr>
        <w:t xml:space="preserve"> </w:t>
      </w:r>
      <w:proofErr w:type="spellStart"/>
      <w:r w:rsidRPr="00D87629">
        <w:rPr>
          <w:sz w:val="26"/>
          <w:szCs w:val="26"/>
          <w:lang w:val="en-GB"/>
        </w:rPr>
        <w:t>tạo</w:t>
      </w:r>
      <w:proofErr w:type="spellEnd"/>
      <w:r w:rsidRPr="00D87629">
        <w:rPr>
          <w:sz w:val="26"/>
          <w:szCs w:val="26"/>
          <w:lang w:val="en-GB"/>
        </w:rPr>
        <w:t xml:space="preserve"> </w:t>
      </w:r>
      <w:proofErr w:type="spellStart"/>
      <w:r w:rsidRPr="00D87629">
        <w:rPr>
          <w:sz w:val="26"/>
          <w:szCs w:val="26"/>
          <w:lang w:val="en-GB"/>
        </w:rPr>
        <w:t>và</w:t>
      </w:r>
      <w:proofErr w:type="spellEnd"/>
      <w:r w:rsidRPr="00D87629">
        <w:rPr>
          <w:sz w:val="26"/>
          <w:szCs w:val="26"/>
          <w:lang w:val="en-GB"/>
        </w:rPr>
        <w:t xml:space="preserve"> </w:t>
      </w:r>
      <w:proofErr w:type="spellStart"/>
      <w:r w:rsidRPr="00D87629">
        <w:rPr>
          <w:sz w:val="26"/>
          <w:szCs w:val="26"/>
          <w:lang w:val="en-GB"/>
        </w:rPr>
        <w:t>khả</w:t>
      </w:r>
      <w:proofErr w:type="spellEnd"/>
      <w:r w:rsidRPr="00D87629">
        <w:rPr>
          <w:sz w:val="26"/>
          <w:szCs w:val="26"/>
          <w:lang w:val="en-GB"/>
        </w:rPr>
        <w:t xml:space="preserve"> </w:t>
      </w:r>
      <w:proofErr w:type="spellStart"/>
      <w:r w:rsidRPr="00D87629">
        <w:rPr>
          <w:sz w:val="26"/>
          <w:szCs w:val="26"/>
          <w:lang w:val="en-GB"/>
        </w:rPr>
        <w:t>năng</w:t>
      </w:r>
      <w:proofErr w:type="spellEnd"/>
      <w:r w:rsidRPr="00D87629">
        <w:rPr>
          <w:sz w:val="26"/>
          <w:szCs w:val="26"/>
          <w:lang w:val="en-GB"/>
        </w:rPr>
        <w:t xml:space="preserve"> </w:t>
      </w:r>
      <w:proofErr w:type="spellStart"/>
      <w:r w:rsidRPr="00D87629">
        <w:rPr>
          <w:sz w:val="26"/>
          <w:szCs w:val="26"/>
          <w:lang w:val="en-GB"/>
        </w:rPr>
        <w:t>vận</w:t>
      </w:r>
      <w:proofErr w:type="spellEnd"/>
      <w:r w:rsidRPr="00D87629">
        <w:rPr>
          <w:sz w:val="26"/>
          <w:szCs w:val="26"/>
          <w:lang w:val="en-GB"/>
        </w:rPr>
        <w:t xml:space="preserve"> </w:t>
      </w:r>
      <w:proofErr w:type="spellStart"/>
      <w:r w:rsidRPr="00D87629">
        <w:rPr>
          <w:sz w:val="26"/>
          <w:szCs w:val="26"/>
          <w:lang w:val="en-GB"/>
        </w:rPr>
        <w:t>dụng</w:t>
      </w:r>
      <w:proofErr w:type="spellEnd"/>
      <w:r w:rsidRPr="00D87629">
        <w:rPr>
          <w:sz w:val="26"/>
          <w:szCs w:val="26"/>
          <w:lang w:val="en-GB"/>
        </w:rPr>
        <w:t xml:space="preserve"> </w:t>
      </w:r>
      <w:proofErr w:type="spellStart"/>
      <w:r w:rsidRPr="00D87629">
        <w:rPr>
          <w:sz w:val="26"/>
          <w:szCs w:val="26"/>
          <w:lang w:val="en-GB"/>
        </w:rPr>
        <w:t>kiến</w:t>
      </w:r>
      <w:proofErr w:type="spellEnd"/>
      <w:r w:rsidRPr="00D87629">
        <w:rPr>
          <w:sz w:val="26"/>
          <w:szCs w:val="26"/>
          <w:lang w:val="en-GB"/>
        </w:rPr>
        <w:t xml:space="preserve"> </w:t>
      </w:r>
      <w:proofErr w:type="spellStart"/>
      <w:r w:rsidRPr="00D87629">
        <w:rPr>
          <w:sz w:val="26"/>
          <w:szCs w:val="26"/>
          <w:lang w:val="en-GB"/>
        </w:rPr>
        <w:t>thức</w:t>
      </w:r>
      <w:proofErr w:type="spellEnd"/>
      <w:r w:rsidRPr="00D87629">
        <w:rPr>
          <w:sz w:val="26"/>
          <w:szCs w:val="26"/>
          <w:lang w:val="en-GB"/>
        </w:rPr>
        <w:t xml:space="preserve"> </w:t>
      </w:r>
      <w:proofErr w:type="spellStart"/>
      <w:r w:rsidRPr="00D87629">
        <w:rPr>
          <w:sz w:val="26"/>
          <w:szCs w:val="26"/>
          <w:lang w:val="en-GB"/>
        </w:rPr>
        <w:t>vào</w:t>
      </w:r>
      <w:proofErr w:type="spellEnd"/>
      <w:r w:rsidRPr="00D87629">
        <w:rPr>
          <w:sz w:val="26"/>
          <w:szCs w:val="26"/>
          <w:lang w:val="en-GB"/>
        </w:rPr>
        <w:t xml:space="preserve"> </w:t>
      </w:r>
      <w:proofErr w:type="spellStart"/>
      <w:r w:rsidRPr="00D87629">
        <w:rPr>
          <w:sz w:val="26"/>
          <w:szCs w:val="26"/>
          <w:lang w:val="en-GB"/>
        </w:rPr>
        <w:t>thực</w:t>
      </w:r>
      <w:proofErr w:type="spellEnd"/>
      <w:r w:rsidRPr="00D87629">
        <w:rPr>
          <w:sz w:val="26"/>
          <w:szCs w:val="26"/>
          <w:lang w:val="en-GB"/>
        </w:rPr>
        <w:t xml:space="preserve"> </w:t>
      </w:r>
      <w:proofErr w:type="spellStart"/>
      <w:r w:rsidRPr="00D87629">
        <w:rPr>
          <w:sz w:val="26"/>
          <w:szCs w:val="26"/>
          <w:lang w:val="en-GB"/>
        </w:rPr>
        <w:t>tiễn</w:t>
      </w:r>
      <w:proofErr w:type="spellEnd"/>
      <w:r w:rsidRPr="00D87629">
        <w:rPr>
          <w:sz w:val="26"/>
          <w:szCs w:val="26"/>
          <w:lang w:val="en-GB"/>
        </w:rPr>
        <w:t>.</w:t>
      </w:r>
    </w:p>
    <w:p w14:paraId="213B7CBC" w14:textId="0EB15CEE" w:rsidR="00D87629" w:rsidRDefault="003E0725" w:rsidP="00194EA7">
      <w:pPr>
        <w:widowControl w:val="0"/>
        <w:spacing w:line="348" w:lineRule="auto"/>
        <w:ind w:firstLine="720"/>
        <w:rPr>
          <w:sz w:val="26"/>
          <w:szCs w:val="26"/>
          <w:lang w:val="en-GB"/>
        </w:rPr>
      </w:pPr>
      <w:r w:rsidRPr="003E0725">
        <w:rPr>
          <w:sz w:val="26"/>
          <w:szCs w:val="26"/>
          <w:lang w:val="vi-VN"/>
        </w:rPr>
        <w:t>Biện pháp này được thực hiện thông qua việc thiết kế và triển khai chủ đề dự án</w:t>
      </w:r>
      <w:r w:rsidR="00D87629" w:rsidRPr="001107E6">
        <w:rPr>
          <w:sz w:val="26"/>
          <w:szCs w:val="26"/>
          <w:lang w:val="vi-VN"/>
        </w:rPr>
        <w:t xml:space="preserve">: “Giai điệu Bả trạo </w:t>
      </w:r>
      <w:r w:rsidR="00D87629">
        <w:rPr>
          <w:b/>
          <w:sz w:val="26"/>
          <w:szCs w:val="26"/>
          <w:lang w:val="en-GB"/>
        </w:rPr>
        <w:t>-</w:t>
      </w:r>
      <w:r w:rsidR="00D87629" w:rsidRPr="001107E6">
        <w:rPr>
          <w:sz w:val="26"/>
          <w:szCs w:val="26"/>
          <w:lang w:val="vi-VN"/>
        </w:rPr>
        <w:t xml:space="preserve"> Hồn biển quê em”</w:t>
      </w:r>
      <w:r>
        <w:rPr>
          <w:sz w:val="26"/>
          <w:szCs w:val="26"/>
          <w:lang w:val="en-GB"/>
        </w:rPr>
        <w:t xml:space="preserve">, </w:t>
      </w:r>
      <w:proofErr w:type="spellStart"/>
      <w:r>
        <w:rPr>
          <w:sz w:val="26"/>
          <w:szCs w:val="26"/>
          <w:lang w:val="en-GB"/>
        </w:rPr>
        <w:t>tích</w:t>
      </w:r>
      <w:proofErr w:type="spellEnd"/>
      <w:r>
        <w:rPr>
          <w:sz w:val="26"/>
          <w:szCs w:val="26"/>
          <w:lang w:val="en-GB"/>
        </w:rPr>
        <w:t xml:space="preserve"> </w:t>
      </w:r>
      <w:proofErr w:type="spellStart"/>
      <w:r>
        <w:rPr>
          <w:sz w:val="26"/>
          <w:szCs w:val="26"/>
          <w:lang w:val="en-GB"/>
        </w:rPr>
        <w:t>hợp</w:t>
      </w:r>
      <w:proofErr w:type="spellEnd"/>
      <w:r>
        <w:rPr>
          <w:sz w:val="26"/>
          <w:szCs w:val="26"/>
          <w:lang w:val="en-GB"/>
        </w:rPr>
        <w:t xml:space="preserve"> 3 </w:t>
      </w:r>
      <w:proofErr w:type="spellStart"/>
      <w:r>
        <w:rPr>
          <w:sz w:val="26"/>
          <w:szCs w:val="26"/>
          <w:lang w:val="en-GB"/>
        </w:rPr>
        <w:t>môn</w:t>
      </w:r>
      <w:proofErr w:type="spellEnd"/>
      <w:r>
        <w:rPr>
          <w:sz w:val="26"/>
          <w:szCs w:val="26"/>
          <w:lang w:val="en-GB"/>
        </w:rPr>
        <w:t xml:space="preserve"> </w:t>
      </w:r>
      <w:proofErr w:type="spellStart"/>
      <w:r>
        <w:rPr>
          <w:sz w:val="26"/>
          <w:szCs w:val="26"/>
          <w:lang w:val="en-GB"/>
        </w:rPr>
        <w:t>học</w:t>
      </w:r>
      <w:proofErr w:type="spellEnd"/>
      <w:r>
        <w:rPr>
          <w:sz w:val="26"/>
          <w:szCs w:val="26"/>
          <w:lang w:val="en-GB"/>
        </w:rPr>
        <w:t>:</w:t>
      </w:r>
    </w:p>
    <w:p w14:paraId="17E66CE6" w14:textId="6D282B25" w:rsidR="003E0725" w:rsidRPr="003E0725" w:rsidRDefault="003E0725" w:rsidP="00194EA7">
      <w:pPr>
        <w:widowControl w:val="0"/>
        <w:spacing w:line="348" w:lineRule="auto"/>
        <w:ind w:firstLine="720"/>
        <w:rPr>
          <w:sz w:val="26"/>
          <w:szCs w:val="26"/>
          <w:lang w:val="en-GB"/>
        </w:rPr>
      </w:pPr>
      <w:proofErr w:type="spellStart"/>
      <w:r w:rsidRPr="003E0725">
        <w:rPr>
          <w:sz w:val="26"/>
          <w:szCs w:val="26"/>
          <w:lang w:val="en-GB"/>
        </w:rPr>
        <w:t>Âm</w:t>
      </w:r>
      <w:proofErr w:type="spellEnd"/>
      <w:r w:rsidRPr="003E0725">
        <w:rPr>
          <w:sz w:val="26"/>
          <w:szCs w:val="26"/>
          <w:lang w:val="en-GB"/>
        </w:rPr>
        <w:t xml:space="preserve"> </w:t>
      </w:r>
      <w:proofErr w:type="spellStart"/>
      <w:r w:rsidRPr="003E0725">
        <w:rPr>
          <w:sz w:val="26"/>
          <w:szCs w:val="26"/>
          <w:lang w:val="en-GB"/>
        </w:rPr>
        <w:t>nhạc</w:t>
      </w:r>
      <w:proofErr w:type="spellEnd"/>
      <w:r w:rsidRPr="003E0725">
        <w:rPr>
          <w:sz w:val="26"/>
          <w:szCs w:val="26"/>
          <w:lang w:val="en-GB"/>
        </w:rPr>
        <w:t xml:space="preserve">: </w:t>
      </w:r>
      <w:proofErr w:type="spellStart"/>
      <w:r w:rsidRPr="003E0725">
        <w:rPr>
          <w:sz w:val="26"/>
          <w:szCs w:val="26"/>
          <w:lang w:val="en-GB"/>
        </w:rPr>
        <w:t>Học</w:t>
      </w:r>
      <w:proofErr w:type="spellEnd"/>
      <w:r w:rsidRPr="003E0725">
        <w:rPr>
          <w:sz w:val="26"/>
          <w:szCs w:val="26"/>
          <w:lang w:val="en-GB"/>
        </w:rPr>
        <w:t xml:space="preserve"> </w:t>
      </w:r>
      <w:proofErr w:type="spellStart"/>
      <w:r w:rsidRPr="003E0725">
        <w:rPr>
          <w:sz w:val="26"/>
          <w:szCs w:val="26"/>
          <w:lang w:val="en-GB"/>
        </w:rPr>
        <w:t>hát</w:t>
      </w:r>
      <w:proofErr w:type="spellEnd"/>
      <w:r w:rsidRPr="003E0725">
        <w:rPr>
          <w:sz w:val="26"/>
          <w:szCs w:val="26"/>
          <w:lang w:val="en-GB"/>
        </w:rPr>
        <w:t xml:space="preserve"> </w:t>
      </w:r>
      <w:proofErr w:type="spellStart"/>
      <w:r w:rsidRPr="003E0725">
        <w:rPr>
          <w:sz w:val="26"/>
          <w:szCs w:val="26"/>
          <w:lang w:val="en-GB"/>
        </w:rPr>
        <w:t>làn</w:t>
      </w:r>
      <w:proofErr w:type="spellEnd"/>
      <w:r w:rsidRPr="003E0725">
        <w:rPr>
          <w:sz w:val="26"/>
          <w:szCs w:val="26"/>
          <w:lang w:val="en-GB"/>
        </w:rPr>
        <w:t xml:space="preserve"> </w:t>
      </w:r>
      <w:proofErr w:type="spellStart"/>
      <w:r w:rsidRPr="003E0725">
        <w:rPr>
          <w:sz w:val="26"/>
          <w:szCs w:val="26"/>
          <w:lang w:val="en-GB"/>
        </w:rPr>
        <w:t>điệu</w:t>
      </w:r>
      <w:proofErr w:type="spellEnd"/>
      <w:r w:rsidRPr="003E0725">
        <w:rPr>
          <w:sz w:val="26"/>
          <w:szCs w:val="26"/>
          <w:lang w:val="en-GB"/>
        </w:rPr>
        <w:t xml:space="preserve"> </w:t>
      </w:r>
      <w:proofErr w:type="spellStart"/>
      <w:r w:rsidRPr="003E0725">
        <w:rPr>
          <w:i/>
          <w:iCs/>
          <w:sz w:val="26"/>
          <w:szCs w:val="26"/>
          <w:lang w:val="en-GB"/>
        </w:rPr>
        <w:t>Hò</w:t>
      </w:r>
      <w:proofErr w:type="spellEnd"/>
      <w:r w:rsidRPr="003E0725">
        <w:rPr>
          <w:i/>
          <w:iCs/>
          <w:sz w:val="26"/>
          <w:szCs w:val="26"/>
          <w:lang w:val="en-GB"/>
        </w:rPr>
        <w:t xml:space="preserve"> </w:t>
      </w:r>
      <w:proofErr w:type="spellStart"/>
      <w:r w:rsidRPr="003E0725">
        <w:rPr>
          <w:i/>
          <w:iCs/>
          <w:sz w:val="26"/>
          <w:szCs w:val="26"/>
          <w:lang w:val="en-GB"/>
        </w:rPr>
        <w:t>lấy</w:t>
      </w:r>
      <w:proofErr w:type="spellEnd"/>
      <w:r w:rsidRPr="003E0725">
        <w:rPr>
          <w:i/>
          <w:iCs/>
          <w:sz w:val="26"/>
          <w:szCs w:val="26"/>
          <w:lang w:val="en-GB"/>
        </w:rPr>
        <w:t xml:space="preserve"> neo</w:t>
      </w:r>
      <w:r w:rsidRPr="003E0725">
        <w:rPr>
          <w:sz w:val="26"/>
          <w:szCs w:val="26"/>
          <w:lang w:val="en-GB"/>
        </w:rPr>
        <w:t xml:space="preserve">, </w:t>
      </w:r>
      <w:proofErr w:type="spellStart"/>
      <w:r w:rsidRPr="003E0725">
        <w:rPr>
          <w:sz w:val="26"/>
          <w:szCs w:val="26"/>
          <w:lang w:val="en-GB"/>
        </w:rPr>
        <w:t>tìm</w:t>
      </w:r>
      <w:proofErr w:type="spellEnd"/>
      <w:r w:rsidRPr="003E0725">
        <w:rPr>
          <w:sz w:val="26"/>
          <w:szCs w:val="26"/>
          <w:lang w:val="en-GB"/>
        </w:rPr>
        <w:t xml:space="preserve"> </w:t>
      </w:r>
      <w:proofErr w:type="spellStart"/>
      <w:r w:rsidRPr="003E0725">
        <w:rPr>
          <w:sz w:val="26"/>
          <w:szCs w:val="26"/>
          <w:lang w:val="en-GB"/>
        </w:rPr>
        <w:t>hiểu</w:t>
      </w:r>
      <w:proofErr w:type="spellEnd"/>
      <w:r w:rsidRPr="003E0725">
        <w:rPr>
          <w:sz w:val="26"/>
          <w:szCs w:val="26"/>
          <w:lang w:val="en-GB"/>
        </w:rPr>
        <w:t xml:space="preserve"> </w:t>
      </w:r>
      <w:proofErr w:type="spellStart"/>
      <w:r w:rsidRPr="003E0725">
        <w:rPr>
          <w:sz w:val="26"/>
          <w:szCs w:val="26"/>
          <w:lang w:val="en-GB"/>
        </w:rPr>
        <w:t>đặc</w:t>
      </w:r>
      <w:proofErr w:type="spellEnd"/>
      <w:r w:rsidRPr="003E0725">
        <w:rPr>
          <w:sz w:val="26"/>
          <w:szCs w:val="26"/>
          <w:lang w:val="en-GB"/>
        </w:rPr>
        <w:t xml:space="preserve"> </w:t>
      </w:r>
      <w:proofErr w:type="spellStart"/>
      <w:r w:rsidRPr="003E0725">
        <w:rPr>
          <w:sz w:val="26"/>
          <w:szCs w:val="26"/>
          <w:lang w:val="en-GB"/>
        </w:rPr>
        <w:t>điểm</w:t>
      </w:r>
      <w:proofErr w:type="spellEnd"/>
      <w:r w:rsidRPr="003E0725">
        <w:rPr>
          <w:sz w:val="26"/>
          <w:szCs w:val="26"/>
          <w:lang w:val="en-GB"/>
        </w:rPr>
        <w:t xml:space="preserve"> </w:t>
      </w:r>
      <w:proofErr w:type="spellStart"/>
      <w:r w:rsidRPr="003E0725">
        <w:rPr>
          <w:sz w:val="26"/>
          <w:szCs w:val="26"/>
          <w:lang w:val="en-GB"/>
        </w:rPr>
        <w:t>Hát</w:t>
      </w:r>
      <w:proofErr w:type="spellEnd"/>
      <w:r w:rsidRPr="003E0725">
        <w:rPr>
          <w:sz w:val="26"/>
          <w:szCs w:val="26"/>
          <w:lang w:val="en-GB"/>
        </w:rPr>
        <w:t xml:space="preserve"> </w:t>
      </w:r>
      <w:proofErr w:type="spellStart"/>
      <w:r w:rsidRPr="003E0725">
        <w:rPr>
          <w:sz w:val="26"/>
          <w:szCs w:val="26"/>
          <w:lang w:val="en-GB"/>
        </w:rPr>
        <w:t>Bả</w:t>
      </w:r>
      <w:proofErr w:type="spellEnd"/>
      <w:r w:rsidRPr="003E0725">
        <w:rPr>
          <w:sz w:val="26"/>
          <w:szCs w:val="26"/>
          <w:lang w:val="en-GB"/>
        </w:rPr>
        <w:t xml:space="preserve"> </w:t>
      </w:r>
      <w:proofErr w:type="spellStart"/>
      <w:r w:rsidRPr="003E0725">
        <w:rPr>
          <w:sz w:val="26"/>
          <w:szCs w:val="26"/>
          <w:lang w:val="en-GB"/>
        </w:rPr>
        <w:t>trạo</w:t>
      </w:r>
      <w:proofErr w:type="spellEnd"/>
      <w:r w:rsidRPr="003E0725">
        <w:rPr>
          <w:sz w:val="26"/>
          <w:szCs w:val="26"/>
          <w:lang w:val="en-GB"/>
        </w:rPr>
        <w:t>.</w:t>
      </w:r>
    </w:p>
    <w:p w14:paraId="7DEC6A06" w14:textId="549A23C3" w:rsidR="003E0725" w:rsidRPr="003E0725" w:rsidRDefault="003E0725" w:rsidP="00194EA7">
      <w:pPr>
        <w:widowControl w:val="0"/>
        <w:spacing w:line="348" w:lineRule="auto"/>
        <w:ind w:firstLine="720"/>
        <w:rPr>
          <w:sz w:val="26"/>
          <w:szCs w:val="26"/>
          <w:lang w:val="en-GB"/>
        </w:rPr>
      </w:pPr>
      <w:proofErr w:type="spellStart"/>
      <w:r w:rsidRPr="003E0725">
        <w:rPr>
          <w:sz w:val="26"/>
          <w:szCs w:val="26"/>
          <w:lang w:val="en-GB"/>
        </w:rPr>
        <w:t>Ngữ</w:t>
      </w:r>
      <w:proofErr w:type="spellEnd"/>
      <w:r w:rsidRPr="003E0725">
        <w:rPr>
          <w:sz w:val="26"/>
          <w:szCs w:val="26"/>
          <w:lang w:val="en-GB"/>
        </w:rPr>
        <w:t xml:space="preserve"> </w:t>
      </w:r>
      <w:proofErr w:type="spellStart"/>
      <w:r w:rsidRPr="003E0725">
        <w:rPr>
          <w:sz w:val="26"/>
          <w:szCs w:val="26"/>
          <w:lang w:val="en-GB"/>
        </w:rPr>
        <w:t>văn</w:t>
      </w:r>
      <w:proofErr w:type="spellEnd"/>
      <w:r w:rsidRPr="003E0725">
        <w:rPr>
          <w:sz w:val="26"/>
          <w:szCs w:val="26"/>
          <w:lang w:val="en-GB"/>
        </w:rPr>
        <w:t xml:space="preserve">: </w:t>
      </w:r>
      <w:proofErr w:type="spellStart"/>
      <w:r w:rsidRPr="003E0725">
        <w:rPr>
          <w:sz w:val="26"/>
          <w:szCs w:val="26"/>
          <w:lang w:val="en-GB"/>
        </w:rPr>
        <w:t>Sáng</w:t>
      </w:r>
      <w:proofErr w:type="spellEnd"/>
      <w:r w:rsidRPr="003E0725">
        <w:rPr>
          <w:sz w:val="26"/>
          <w:szCs w:val="26"/>
          <w:lang w:val="en-GB"/>
        </w:rPr>
        <w:t xml:space="preserve"> </w:t>
      </w:r>
      <w:proofErr w:type="spellStart"/>
      <w:r w:rsidRPr="003E0725">
        <w:rPr>
          <w:sz w:val="26"/>
          <w:szCs w:val="26"/>
          <w:lang w:val="en-GB"/>
        </w:rPr>
        <w:t>tác</w:t>
      </w:r>
      <w:proofErr w:type="spellEnd"/>
      <w:r w:rsidRPr="003E0725">
        <w:rPr>
          <w:sz w:val="26"/>
          <w:szCs w:val="26"/>
          <w:lang w:val="en-GB"/>
        </w:rPr>
        <w:t xml:space="preserve"> </w:t>
      </w:r>
      <w:proofErr w:type="spellStart"/>
      <w:r w:rsidRPr="003E0725">
        <w:rPr>
          <w:sz w:val="26"/>
          <w:szCs w:val="26"/>
          <w:lang w:val="en-GB"/>
        </w:rPr>
        <w:t>lời</w:t>
      </w:r>
      <w:proofErr w:type="spellEnd"/>
      <w:r w:rsidRPr="003E0725">
        <w:rPr>
          <w:sz w:val="26"/>
          <w:szCs w:val="26"/>
          <w:lang w:val="en-GB"/>
        </w:rPr>
        <w:t xml:space="preserve"> </w:t>
      </w:r>
      <w:proofErr w:type="spellStart"/>
      <w:r w:rsidRPr="003E0725">
        <w:rPr>
          <w:sz w:val="26"/>
          <w:szCs w:val="26"/>
          <w:lang w:val="en-GB"/>
        </w:rPr>
        <w:t>mới</w:t>
      </w:r>
      <w:proofErr w:type="spellEnd"/>
      <w:r w:rsidRPr="003E0725">
        <w:rPr>
          <w:sz w:val="26"/>
          <w:szCs w:val="26"/>
          <w:lang w:val="en-GB"/>
        </w:rPr>
        <w:t xml:space="preserve"> </w:t>
      </w:r>
      <w:proofErr w:type="spellStart"/>
      <w:r w:rsidRPr="003E0725">
        <w:rPr>
          <w:sz w:val="26"/>
          <w:szCs w:val="26"/>
          <w:lang w:val="en-GB"/>
        </w:rPr>
        <w:t>cho</w:t>
      </w:r>
      <w:proofErr w:type="spellEnd"/>
      <w:r w:rsidRPr="003E0725">
        <w:rPr>
          <w:sz w:val="26"/>
          <w:szCs w:val="26"/>
          <w:lang w:val="en-GB"/>
        </w:rPr>
        <w:t xml:space="preserve"> </w:t>
      </w:r>
      <w:proofErr w:type="spellStart"/>
      <w:r w:rsidRPr="003E0725">
        <w:rPr>
          <w:sz w:val="26"/>
          <w:szCs w:val="26"/>
          <w:lang w:val="en-GB"/>
        </w:rPr>
        <w:t>làn</w:t>
      </w:r>
      <w:proofErr w:type="spellEnd"/>
      <w:r w:rsidRPr="003E0725">
        <w:rPr>
          <w:sz w:val="26"/>
          <w:szCs w:val="26"/>
          <w:lang w:val="en-GB"/>
        </w:rPr>
        <w:t xml:space="preserve"> </w:t>
      </w:r>
      <w:proofErr w:type="spellStart"/>
      <w:r w:rsidRPr="003E0725">
        <w:rPr>
          <w:sz w:val="26"/>
          <w:szCs w:val="26"/>
          <w:lang w:val="en-GB"/>
        </w:rPr>
        <w:t>điệu</w:t>
      </w:r>
      <w:proofErr w:type="spellEnd"/>
      <w:r>
        <w:rPr>
          <w:sz w:val="26"/>
          <w:szCs w:val="26"/>
          <w:lang w:val="en-GB"/>
        </w:rPr>
        <w:t xml:space="preserve"> </w:t>
      </w:r>
      <w:proofErr w:type="spellStart"/>
      <w:r w:rsidRPr="003E0725">
        <w:rPr>
          <w:i/>
          <w:iCs/>
          <w:sz w:val="26"/>
          <w:szCs w:val="26"/>
          <w:lang w:val="en-GB"/>
        </w:rPr>
        <w:t>Hò</w:t>
      </w:r>
      <w:proofErr w:type="spellEnd"/>
      <w:r w:rsidRPr="003E0725">
        <w:rPr>
          <w:i/>
          <w:iCs/>
          <w:sz w:val="26"/>
          <w:szCs w:val="26"/>
          <w:lang w:val="en-GB"/>
        </w:rPr>
        <w:t xml:space="preserve"> </w:t>
      </w:r>
      <w:proofErr w:type="spellStart"/>
      <w:r w:rsidRPr="003E0725">
        <w:rPr>
          <w:i/>
          <w:iCs/>
          <w:sz w:val="26"/>
          <w:szCs w:val="26"/>
          <w:lang w:val="en-GB"/>
        </w:rPr>
        <w:t>lấy</w:t>
      </w:r>
      <w:proofErr w:type="spellEnd"/>
      <w:r w:rsidRPr="003E0725">
        <w:rPr>
          <w:i/>
          <w:iCs/>
          <w:sz w:val="26"/>
          <w:szCs w:val="26"/>
          <w:lang w:val="en-GB"/>
        </w:rPr>
        <w:t xml:space="preserve"> neo</w:t>
      </w:r>
      <w:r w:rsidRPr="003E0725">
        <w:rPr>
          <w:sz w:val="26"/>
          <w:szCs w:val="26"/>
          <w:lang w:val="en-GB"/>
        </w:rPr>
        <w:t xml:space="preserve"> </w:t>
      </w:r>
      <w:proofErr w:type="spellStart"/>
      <w:r w:rsidRPr="003E0725">
        <w:rPr>
          <w:sz w:val="26"/>
          <w:szCs w:val="26"/>
          <w:lang w:val="en-GB"/>
        </w:rPr>
        <w:t>theo</w:t>
      </w:r>
      <w:proofErr w:type="spellEnd"/>
      <w:r w:rsidRPr="003E0725">
        <w:rPr>
          <w:sz w:val="26"/>
          <w:szCs w:val="26"/>
          <w:lang w:val="en-GB"/>
        </w:rPr>
        <w:t xml:space="preserve"> </w:t>
      </w:r>
      <w:proofErr w:type="spellStart"/>
      <w:r w:rsidRPr="003E0725">
        <w:rPr>
          <w:sz w:val="26"/>
          <w:szCs w:val="26"/>
          <w:lang w:val="en-GB"/>
        </w:rPr>
        <w:t>thể</w:t>
      </w:r>
      <w:proofErr w:type="spellEnd"/>
      <w:r w:rsidRPr="003E0725">
        <w:rPr>
          <w:sz w:val="26"/>
          <w:szCs w:val="26"/>
          <w:lang w:val="en-GB"/>
        </w:rPr>
        <w:t xml:space="preserve"> </w:t>
      </w:r>
      <w:proofErr w:type="spellStart"/>
      <w:r w:rsidRPr="003E0725">
        <w:rPr>
          <w:sz w:val="26"/>
          <w:szCs w:val="26"/>
          <w:lang w:val="en-GB"/>
        </w:rPr>
        <w:t>thơ</w:t>
      </w:r>
      <w:proofErr w:type="spellEnd"/>
      <w:r w:rsidRPr="003E0725">
        <w:rPr>
          <w:sz w:val="26"/>
          <w:szCs w:val="26"/>
          <w:lang w:val="en-GB"/>
        </w:rPr>
        <w:t xml:space="preserve"> </w:t>
      </w:r>
      <w:proofErr w:type="spellStart"/>
      <w:r w:rsidRPr="003E0725">
        <w:rPr>
          <w:sz w:val="26"/>
          <w:szCs w:val="26"/>
          <w:lang w:val="en-GB"/>
        </w:rPr>
        <w:t>lục</w:t>
      </w:r>
      <w:proofErr w:type="spellEnd"/>
      <w:r w:rsidRPr="003E0725">
        <w:rPr>
          <w:sz w:val="26"/>
          <w:szCs w:val="26"/>
          <w:lang w:val="en-GB"/>
        </w:rPr>
        <w:t xml:space="preserve"> </w:t>
      </w:r>
      <w:proofErr w:type="spellStart"/>
      <w:r w:rsidRPr="003E0725">
        <w:rPr>
          <w:sz w:val="26"/>
          <w:szCs w:val="26"/>
          <w:lang w:val="en-GB"/>
        </w:rPr>
        <w:t>bát</w:t>
      </w:r>
      <w:proofErr w:type="spellEnd"/>
      <w:r w:rsidRPr="003E0725">
        <w:rPr>
          <w:sz w:val="26"/>
          <w:szCs w:val="26"/>
          <w:lang w:val="en-GB"/>
        </w:rPr>
        <w:t xml:space="preserve">, </w:t>
      </w:r>
      <w:proofErr w:type="spellStart"/>
      <w:r w:rsidRPr="003E0725">
        <w:rPr>
          <w:sz w:val="26"/>
          <w:szCs w:val="26"/>
          <w:lang w:val="en-GB"/>
        </w:rPr>
        <w:t>thể</w:t>
      </w:r>
      <w:proofErr w:type="spellEnd"/>
      <w:r w:rsidRPr="003E0725">
        <w:rPr>
          <w:sz w:val="26"/>
          <w:szCs w:val="26"/>
          <w:lang w:val="en-GB"/>
        </w:rPr>
        <w:t xml:space="preserve"> </w:t>
      </w:r>
      <w:proofErr w:type="spellStart"/>
      <w:r w:rsidRPr="003E0725">
        <w:rPr>
          <w:sz w:val="26"/>
          <w:szCs w:val="26"/>
          <w:lang w:val="en-GB"/>
        </w:rPr>
        <w:t>hiện</w:t>
      </w:r>
      <w:proofErr w:type="spellEnd"/>
      <w:r w:rsidRPr="003E0725">
        <w:rPr>
          <w:sz w:val="26"/>
          <w:szCs w:val="26"/>
          <w:lang w:val="en-GB"/>
        </w:rPr>
        <w:t xml:space="preserve"> </w:t>
      </w:r>
      <w:proofErr w:type="spellStart"/>
      <w:r w:rsidRPr="003E0725">
        <w:rPr>
          <w:sz w:val="26"/>
          <w:szCs w:val="26"/>
          <w:lang w:val="en-GB"/>
        </w:rPr>
        <w:t>tình</w:t>
      </w:r>
      <w:proofErr w:type="spellEnd"/>
      <w:r w:rsidRPr="003E0725">
        <w:rPr>
          <w:sz w:val="26"/>
          <w:szCs w:val="26"/>
          <w:lang w:val="en-GB"/>
        </w:rPr>
        <w:t xml:space="preserve"> </w:t>
      </w:r>
      <w:proofErr w:type="spellStart"/>
      <w:r w:rsidRPr="003E0725">
        <w:rPr>
          <w:sz w:val="26"/>
          <w:szCs w:val="26"/>
          <w:lang w:val="en-GB"/>
        </w:rPr>
        <w:t>yêu</w:t>
      </w:r>
      <w:proofErr w:type="spellEnd"/>
      <w:r w:rsidRPr="003E0725">
        <w:rPr>
          <w:sz w:val="26"/>
          <w:szCs w:val="26"/>
          <w:lang w:val="en-GB"/>
        </w:rPr>
        <w:t xml:space="preserve"> </w:t>
      </w:r>
      <w:proofErr w:type="spellStart"/>
      <w:r w:rsidRPr="003E0725">
        <w:rPr>
          <w:sz w:val="26"/>
          <w:szCs w:val="26"/>
          <w:lang w:val="en-GB"/>
        </w:rPr>
        <w:t>quê</w:t>
      </w:r>
      <w:proofErr w:type="spellEnd"/>
      <w:r w:rsidRPr="003E0725">
        <w:rPr>
          <w:sz w:val="26"/>
          <w:szCs w:val="26"/>
          <w:lang w:val="en-GB"/>
        </w:rPr>
        <w:t xml:space="preserve"> </w:t>
      </w:r>
      <w:proofErr w:type="spellStart"/>
      <w:r w:rsidRPr="003E0725">
        <w:rPr>
          <w:sz w:val="26"/>
          <w:szCs w:val="26"/>
          <w:lang w:val="en-GB"/>
        </w:rPr>
        <w:t>hương</w:t>
      </w:r>
      <w:proofErr w:type="spellEnd"/>
      <w:r w:rsidRPr="003E0725">
        <w:rPr>
          <w:sz w:val="26"/>
          <w:szCs w:val="26"/>
          <w:lang w:val="en-GB"/>
        </w:rPr>
        <w:t xml:space="preserve">, </w:t>
      </w:r>
      <w:proofErr w:type="spellStart"/>
      <w:r w:rsidRPr="003E0725">
        <w:rPr>
          <w:sz w:val="26"/>
          <w:szCs w:val="26"/>
          <w:lang w:val="en-GB"/>
        </w:rPr>
        <w:t>biển</w:t>
      </w:r>
      <w:proofErr w:type="spellEnd"/>
      <w:r w:rsidRPr="003E0725">
        <w:rPr>
          <w:sz w:val="26"/>
          <w:szCs w:val="26"/>
          <w:lang w:val="en-GB"/>
        </w:rPr>
        <w:t xml:space="preserve"> </w:t>
      </w:r>
      <w:proofErr w:type="spellStart"/>
      <w:r w:rsidRPr="003E0725">
        <w:rPr>
          <w:sz w:val="26"/>
          <w:szCs w:val="26"/>
          <w:lang w:val="en-GB"/>
        </w:rPr>
        <w:t>cả</w:t>
      </w:r>
      <w:proofErr w:type="spellEnd"/>
      <w:r w:rsidRPr="003E0725">
        <w:rPr>
          <w:sz w:val="26"/>
          <w:szCs w:val="26"/>
          <w:lang w:val="en-GB"/>
        </w:rPr>
        <w:t>.</w:t>
      </w:r>
    </w:p>
    <w:p w14:paraId="4546D8D9" w14:textId="05A52601" w:rsidR="003E0725" w:rsidRDefault="003E0725" w:rsidP="00194EA7">
      <w:pPr>
        <w:widowControl w:val="0"/>
        <w:spacing w:line="348" w:lineRule="auto"/>
        <w:ind w:firstLine="720"/>
        <w:rPr>
          <w:sz w:val="26"/>
          <w:szCs w:val="26"/>
          <w:lang w:val="en-GB"/>
        </w:rPr>
      </w:pPr>
      <w:proofErr w:type="spellStart"/>
      <w:r w:rsidRPr="003E0725">
        <w:rPr>
          <w:sz w:val="26"/>
          <w:szCs w:val="26"/>
          <w:lang w:val="en-GB"/>
        </w:rPr>
        <w:t>M</w:t>
      </w:r>
      <w:r>
        <w:rPr>
          <w:sz w:val="26"/>
          <w:szCs w:val="26"/>
          <w:lang w:val="en-GB"/>
        </w:rPr>
        <w:t>ĩ</w:t>
      </w:r>
      <w:proofErr w:type="spellEnd"/>
      <w:r w:rsidRPr="003E0725">
        <w:rPr>
          <w:sz w:val="26"/>
          <w:szCs w:val="26"/>
          <w:lang w:val="en-GB"/>
        </w:rPr>
        <w:t xml:space="preserve"> </w:t>
      </w:r>
      <w:proofErr w:type="spellStart"/>
      <w:r w:rsidRPr="003E0725">
        <w:rPr>
          <w:sz w:val="26"/>
          <w:szCs w:val="26"/>
          <w:lang w:val="en-GB"/>
        </w:rPr>
        <w:t>thuật</w:t>
      </w:r>
      <w:proofErr w:type="spellEnd"/>
      <w:r w:rsidRPr="003E0725">
        <w:rPr>
          <w:sz w:val="26"/>
          <w:szCs w:val="26"/>
          <w:lang w:val="en-GB"/>
        </w:rPr>
        <w:t xml:space="preserve">: </w:t>
      </w:r>
      <w:proofErr w:type="spellStart"/>
      <w:r w:rsidRPr="003E0725">
        <w:rPr>
          <w:sz w:val="26"/>
          <w:szCs w:val="26"/>
          <w:lang w:val="en-GB"/>
        </w:rPr>
        <w:t>Thiết</w:t>
      </w:r>
      <w:proofErr w:type="spellEnd"/>
      <w:r w:rsidRPr="003E0725">
        <w:rPr>
          <w:sz w:val="26"/>
          <w:szCs w:val="26"/>
          <w:lang w:val="en-GB"/>
        </w:rPr>
        <w:t xml:space="preserve"> </w:t>
      </w:r>
      <w:proofErr w:type="spellStart"/>
      <w:r w:rsidRPr="003E0725">
        <w:rPr>
          <w:sz w:val="26"/>
          <w:szCs w:val="26"/>
          <w:lang w:val="en-GB"/>
        </w:rPr>
        <w:t>kế</w:t>
      </w:r>
      <w:proofErr w:type="spellEnd"/>
      <w:r w:rsidRPr="003E0725">
        <w:rPr>
          <w:sz w:val="26"/>
          <w:szCs w:val="26"/>
          <w:lang w:val="en-GB"/>
        </w:rPr>
        <w:t xml:space="preserve"> </w:t>
      </w:r>
      <w:proofErr w:type="spellStart"/>
      <w:r w:rsidRPr="003E0725">
        <w:rPr>
          <w:sz w:val="26"/>
          <w:szCs w:val="26"/>
          <w:lang w:val="en-GB"/>
        </w:rPr>
        <w:t>trang</w:t>
      </w:r>
      <w:proofErr w:type="spellEnd"/>
      <w:r w:rsidRPr="003E0725">
        <w:rPr>
          <w:sz w:val="26"/>
          <w:szCs w:val="26"/>
          <w:lang w:val="en-GB"/>
        </w:rPr>
        <w:t xml:space="preserve"> </w:t>
      </w:r>
      <w:proofErr w:type="spellStart"/>
      <w:r w:rsidRPr="003E0725">
        <w:rPr>
          <w:sz w:val="26"/>
          <w:szCs w:val="26"/>
          <w:lang w:val="en-GB"/>
        </w:rPr>
        <w:t>phục</w:t>
      </w:r>
      <w:proofErr w:type="spellEnd"/>
      <w:r w:rsidRPr="003E0725">
        <w:rPr>
          <w:sz w:val="26"/>
          <w:szCs w:val="26"/>
          <w:lang w:val="en-GB"/>
        </w:rPr>
        <w:t xml:space="preserve">, </w:t>
      </w:r>
      <w:proofErr w:type="spellStart"/>
      <w:r w:rsidRPr="003E0725">
        <w:rPr>
          <w:sz w:val="26"/>
          <w:szCs w:val="26"/>
          <w:lang w:val="en-GB"/>
        </w:rPr>
        <w:t>đạo</w:t>
      </w:r>
      <w:proofErr w:type="spellEnd"/>
      <w:r w:rsidRPr="003E0725">
        <w:rPr>
          <w:sz w:val="26"/>
          <w:szCs w:val="26"/>
          <w:lang w:val="en-GB"/>
        </w:rPr>
        <w:t xml:space="preserve"> </w:t>
      </w:r>
      <w:proofErr w:type="spellStart"/>
      <w:r w:rsidRPr="003E0725">
        <w:rPr>
          <w:sz w:val="26"/>
          <w:szCs w:val="26"/>
          <w:lang w:val="en-GB"/>
        </w:rPr>
        <w:t>cụ</w:t>
      </w:r>
      <w:proofErr w:type="spellEnd"/>
      <w:r w:rsidRPr="003E0725">
        <w:rPr>
          <w:sz w:val="26"/>
          <w:szCs w:val="26"/>
          <w:lang w:val="en-GB"/>
        </w:rPr>
        <w:t xml:space="preserve"> </w:t>
      </w:r>
      <w:proofErr w:type="spellStart"/>
      <w:r w:rsidRPr="003E0725">
        <w:rPr>
          <w:sz w:val="26"/>
          <w:szCs w:val="26"/>
          <w:lang w:val="en-GB"/>
        </w:rPr>
        <w:t>biểu</w:t>
      </w:r>
      <w:proofErr w:type="spellEnd"/>
      <w:r w:rsidRPr="003E0725">
        <w:rPr>
          <w:sz w:val="26"/>
          <w:szCs w:val="26"/>
          <w:lang w:val="en-GB"/>
        </w:rPr>
        <w:t xml:space="preserve"> </w:t>
      </w:r>
      <w:proofErr w:type="spellStart"/>
      <w:r w:rsidRPr="003E0725">
        <w:rPr>
          <w:sz w:val="26"/>
          <w:szCs w:val="26"/>
          <w:lang w:val="en-GB"/>
        </w:rPr>
        <w:t>diễn</w:t>
      </w:r>
      <w:proofErr w:type="spellEnd"/>
      <w:r w:rsidRPr="003E0725">
        <w:rPr>
          <w:sz w:val="26"/>
          <w:szCs w:val="26"/>
          <w:lang w:val="en-GB"/>
        </w:rPr>
        <w:t xml:space="preserve"> </w:t>
      </w:r>
      <w:proofErr w:type="spellStart"/>
      <w:r w:rsidRPr="003E0725">
        <w:rPr>
          <w:sz w:val="26"/>
          <w:szCs w:val="26"/>
          <w:lang w:val="en-GB"/>
        </w:rPr>
        <w:t>phù</w:t>
      </w:r>
      <w:proofErr w:type="spellEnd"/>
      <w:r w:rsidRPr="003E0725">
        <w:rPr>
          <w:sz w:val="26"/>
          <w:szCs w:val="26"/>
          <w:lang w:val="en-GB"/>
        </w:rPr>
        <w:t xml:space="preserve"> </w:t>
      </w:r>
      <w:proofErr w:type="spellStart"/>
      <w:r w:rsidRPr="003E0725">
        <w:rPr>
          <w:sz w:val="26"/>
          <w:szCs w:val="26"/>
          <w:lang w:val="en-GB"/>
        </w:rPr>
        <w:t>hợp</w:t>
      </w:r>
      <w:proofErr w:type="spellEnd"/>
      <w:r w:rsidRPr="003E0725">
        <w:rPr>
          <w:sz w:val="26"/>
          <w:szCs w:val="26"/>
          <w:lang w:val="en-GB"/>
        </w:rPr>
        <w:t xml:space="preserve"> </w:t>
      </w:r>
      <w:proofErr w:type="spellStart"/>
      <w:r w:rsidRPr="003E0725">
        <w:rPr>
          <w:sz w:val="26"/>
          <w:szCs w:val="26"/>
          <w:lang w:val="en-GB"/>
        </w:rPr>
        <w:t>với</w:t>
      </w:r>
      <w:proofErr w:type="spellEnd"/>
      <w:r w:rsidRPr="003E0725">
        <w:rPr>
          <w:sz w:val="26"/>
          <w:szCs w:val="26"/>
          <w:lang w:val="en-GB"/>
        </w:rPr>
        <w:t xml:space="preserve"> </w:t>
      </w:r>
      <w:proofErr w:type="spellStart"/>
      <w:r w:rsidRPr="003E0725">
        <w:rPr>
          <w:sz w:val="26"/>
          <w:szCs w:val="26"/>
          <w:lang w:val="en-GB"/>
        </w:rPr>
        <w:t>nội</w:t>
      </w:r>
      <w:proofErr w:type="spellEnd"/>
      <w:r w:rsidRPr="003E0725">
        <w:rPr>
          <w:sz w:val="26"/>
          <w:szCs w:val="26"/>
          <w:lang w:val="en-GB"/>
        </w:rPr>
        <w:t xml:space="preserve"> dung </w:t>
      </w:r>
      <w:proofErr w:type="spellStart"/>
      <w:r>
        <w:rPr>
          <w:sz w:val="26"/>
          <w:szCs w:val="26"/>
          <w:lang w:val="en-GB"/>
        </w:rPr>
        <w:t>làn</w:t>
      </w:r>
      <w:proofErr w:type="spellEnd"/>
      <w:r>
        <w:rPr>
          <w:sz w:val="26"/>
          <w:szCs w:val="26"/>
          <w:lang w:val="en-GB"/>
        </w:rPr>
        <w:t xml:space="preserve"> </w:t>
      </w:r>
      <w:proofErr w:type="spellStart"/>
      <w:r>
        <w:rPr>
          <w:sz w:val="26"/>
          <w:szCs w:val="26"/>
          <w:lang w:val="en-GB"/>
        </w:rPr>
        <w:t>điệu</w:t>
      </w:r>
      <w:proofErr w:type="spellEnd"/>
      <w:r w:rsidRPr="003E0725">
        <w:rPr>
          <w:sz w:val="26"/>
          <w:szCs w:val="26"/>
          <w:lang w:val="en-GB"/>
        </w:rPr>
        <w:t>.</w:t>
      </w:r>
    </w:p>
    <w:p w14:paraId="2BAF9B67" w14:textId="4632D7DD" w:rsidR="00BA6431" w:rsidRDefault="00BA6431" w:rsidP="00194EA7">
      <w:pPr>
        <w:widowControl w:val="0"/>
        <w:spacing w:line="348" w:lineRule="auto"/>
        <w:ind w:firstLine="720"/>
        <w:rPr>
          <w:sz w:val="26"/>
          <w:szCs w:val="26"/>
          <w:lang w:val="en-GB"/>
        </w:rPr>
      </w:pPr>
      <w:proofErr w:type="spellStart"/>
      <w:r w:rsidRPr="00BA6431">
        <w:rPr>
          <w:sz w:val="26"/>
          <w:szCs w:val="26"/>
          <w:lang w:val="en-GB"/>
        </w:rPr>
        <w:lastRenderedPageBreak/>
        <w:t>Dự</w:t>
      </w:r>
      <w:proofErr w:type="spellEnd"/>
      <w:r w:rsidRPr="00BA6431">
        <w:rPr>
          <w:sz w:val="26"/>
          <w:szCs w:val="26"/>
          <w:lang w:val="en-GB"/>
        </w:rPr>
        <w:t xml:space="preserve"> </w:t>
      </w:r>
      <w:proofErr w:type="spellStart"/>
      <w:r w:rsidRPr="00BA6431">
        <w:rPr>
          <w:sz w:val="26"/>
          <w:szCs w:val="26"/>
          <w:lang w:val="en-GB"/>
        </w:rPr>
        <w:t>án</w:t>
      </w:r>
      <w:proofErr w:type="spellEnd"/>
      <w:r w:rsidRPr="00BA6431">
        <w:rPr>
          <w:sz w:val="26"/>
          <w:szCs w:val="26"/>
          <w:lang w:val="en-GB"/>
        </w:rPr>
        <w:t xml:space="preserve"> </w:t>
      </w:r>
      <w:proofErr w:type="spellStart"/>
      <w:r w:rsidRPr="00BA6431">
        <w:rPr>
          <w:sz w:val="26"/>
          <w:szCs w:val="26"/>
          <w:lang w:val="en-GB"/>
        </w:rPr>
        <w:t>này</w:t>
      </w:r>
      <w:proofErr w:type="spellEnd"/>
      <w:r w:rsidRPr="00BA6431">
        <w:rPr>
          <w:sz w:val="26"/>
          <w:szCs w:val="26"/>
          <w:lang w:val="en-GB"/>
        </w:rPr>
        <w:t xml:space="preserve"> </w:t>
      </w:r>
      <w:proofErr w:type="spellStart"/>
      <w:r w:rsidRPr="00BA6431">
        <w:rPr>
          <w:sz w:val="26"/>
          <w:szCs w:val="26"/>
          <w:lang w:val="en-GB"/>
        </w:rPr>
        <w:t>không</w:t>
      </w:r>
      <w:proofErr w:type="spellEnd"/>
      <w:r w:rsidRPr="00BA6431">
        <w:rPr>
          <w:sz w:val="26"/>
          <w:szCs w:val="26"/>
          <w:lang w:val="en-GB"/>
        </w:rPr>
        <w:t xml:space="preserve"> </w:t>
      </w:r>
      <w:proofErr w:type="spellStart"/>
      <w:r w:rsidRPr="00BA6431">
        <w:rPr>
          <w:sz w:val="26"/>
          <w:szCs w:val="26"/>
          <w:lang w:val="en-GB"/>
        </w:rPr>
        <w:t>chỉ</w:t>
      </w:r>
      <w:proofErr w:type="spellEnd"/>
      <w:r w:rsidRPr="00BA6431">
        <w:rPr>
          <w:sz w:val="26"/>
          <w:szCs w:val="26"/>
          <w:lang w:val="en-GB"/>
        </w:rPr>
        <w:t xml:space="preserve"> </w:t>
      </w:r>
      <w:proofErr w:type="spellStart"/>
      <w:r w:rsidRPr="00BA6431">
        <w:rPr>
          <w:sz w:val="26"/>
          <w:szCs w:val="26"/>
          <w:lang w:val="en-GB"/>
        </w:rPr>
        <w:t>giúp</w:t>
      </w:r>
      <w:proofErr w:type="spellEnd"/>
      <w:r w:rsidRPr="00BA6431">
        <w:rPr>
          <w:sz w:val="26"/>
          <w:szCs w:val="26"/>
          <w:lang w:val="en-GB"/>
        </w:rPr>
        <w:t xml:space="preserve"> </w:t>
      </w:r>
      <w:r>
        <w:rPr>
          <w:sz w:val="26"/>
          <w:szCs w:val="26"/>
          <w:lang w:val="en-GB"/>
        </w:rPr>
        <w:t>HS</w:t>
      </w:r>
      <w:r w:rsidRPr="00BA6431">
        <w:rPr>
          <w:sz w:val="26"/>
          <w:szCs w:val="26"/>
          <w:lang w:val="en-GB"/>
        </w:rPr>
        <w:t xml:space="preserve"> </w:t>
      </w:r>
      <w:proofErr w:type="spellStart"/>
      <w:r w:rsidRPr="00BA6431">
        <w:rPr>
          <w:sz w:val="26"/>
          <w:szCs w:val="26"/>
          <w:lang w:val="en-GB"/>
        </w:rPr>
        <w:t>hiểu</w:t>
      </w:r>
      <w:proofErr w:type="spellEnd"/>
      <w:r w:rsidRPr="00BA6431">
        <w:rPr>
          <w:sz w:val="26"/>
          <w:szCs w:val="26"/>
          <w:lang w:val="en-GB"/>
        </w:rPr>
        <w:t xml:space="preserve"> </w:t>
      </w:r>
      <w:proofErr w:type="spellStart"/>
      <w:r w:rsidRPr="00BA6431">
        <w:rPr>
          <w:sz w:val="26"/>
          <w:szCs w:val="26"/>
          <w:lang w:val="en-GB"/>
        </w:rPr>
        <w:t>sâu</w:t>
      </w:r>
      <w:proofErr w:type="spellEnd"/>
      <w:r w:rsidRPr="00BA6431">
        <w:rPr>
          <w:sz w:val="26"/>
          <w:szCs w:val="26"/>
          <w:lang w:val="en-GB"/>
        </w:rPr>
        <w:t xml:space="preserve"> </w:t>
      </w:r>
      <w:proofErr w:type="spellStart"/>
      <w:r w:rsidRPr="00BA6431">
        <w:rPr>
          <w:sz w:val="26"/>
          <w:szCs w:val="26"/>
          <w:lang w:val="en-GB"/>
        </w:rPr>
        <w:t>hơn</w:t>
      </w:r>
      <w:proofErr w:type="spellEnd"/>
      <w:r w:rsidRPr="00BA6431">
        <w:rPr>
          <w:sz w:val="26"/>
          <w:szCs w:val="26"/>
          <w:lang w:val="en-GB"/>
        </w:rPr>
        <w:t xml:space="preserve"> </w:t>
      </w:r>
      <w:proofErr w:type="spellStart"/>
      <w:r w:rsidRPr="00BA6431">
        <w:rPr>
          <w:sz w:val="26"/>
          <w:szCs w:val="26"/>
          <w:lang w:val="en-GB"/>
        </w:rPr>
        <w:t>về</w:t>
      </w:r>
      <w:proofErr w:type="spellEnd"/>
      <w:r w:rsidRPr="00BA6431">
        <w:rPr>
          <w:sz w:val="26"/>
          <w:szCs w:val="26"/>
          <w:lang w:val="en-GB"/>
        </w:rPr>
        <w:t xml:space="preserve"> </w:t>
      </w:r>
      <w:proofErr w:type="spellStart"/>
      <w:r w:rsidRPr="00BA6431">
        <w:rPr>
          <w:sz w:val="26"/>
          <w:szCs w:val="26"/>
          <w:lang w:val="en-GB"/>
        </w:rPr>
        <w:t>giá</w:t>
      </w:r>
      <w:proofErr w:type="spellEnd"/>
      <w:r w:rsidRPr="00BA6431">
        <w:rPr>
          <w:sz w:val="26"/>
          <w:szCs w:val="26"/>
          <w:lang w:val="en-GB"/>
        </w:rPr>
        <w:t xml:space="preserve"> </w:t>
      </w:r>
      <w:proofErr w:type="spellStart"/>
      <w:r w:rsidRPr="00BA6431">
        <w:rPr>
          <w:sz w:val="26"/>
          <w:szCs w:val="26"/>
          <w:lang w:val="en-GB"/>
        </w:rPr>
        <w:t>trị</w:t>
      </w:r>
      <w:proofErr w:type="spellEnd"/>
      <w:r w:rsidRPr="00BA6431">
        <w:rPr>
          <w:sz w:val="26"/>
          <w:szCs w:val="26"/>
          <w:lang w:val="en-GB"/>
        </w:rPr>
        <w:t xml:space="preserve"> </w:t>
      </w:r>
      <w:proofErr w:type="spellStart"/>
      <w:r w:rsidRPr="00BA6431">
        <w:rPr>
          <w:sz w:val="26"/>
          <w:szCs w:val="26"/>
          <w:lang w:val="en-GB"/>
        </w:rPr>
        <w:t>văn</w:t>
      </w:r>
      <w:proofErr w:type="spellEnd"/>
      <w:r w:rsidRPr="00BA6431">
        <w:rPr>
          <w:sz w:val="26"/>
          <w:szCs w:val="26"/>
          <w:lang w:val="en-GB"/>
        </w:rPr>
        <w:t xml:space="preserve"> </w:t>
      </w:r>
      <w:proofErr w:type="spellStart"/>
      <w:r w:rsidRPr="00BA6431">
        <w:rPr>
          <w:sz w:val="26"/>
          <w:szCs w:val="26"/>
          <w:lang w:val="en-GB"/>
        </w:rPr>
        <w:t>hóa</w:t>
      </w:r>
      <w:proofErr w:type="spellEnd"/>
      <w:r w:rsidRPr="00BA6431">
        <w:rPr>
          <w:sz w:val="26"/>
          <w:szCs w:val="26"/>
          <w:lang w:val="en-GB"/>
        </w:rPr>
        <w:t xml:space="preserve"> </w:t>
      </w:r>
      <w:proofErr w:type="spellStart"/>
      <w:r w:rsidRPr="00BA6431">
        <w:rPr>
          <w:sz w:val="26"/>
          <w:szCs w:val="26"/>
          <w:lang w:val="en-GB"/>
        </w:rPr>
        <w:t>của</w:t>
      </w:r>
      <w:proofErr w:type="spellEnd"/>
      <w:r w:rsidRPr="00BA6431">
        <w:rPr>
          <w:sz w:val="26"/>
          <w:szCs w:val="26"/>
          <w:lang w:val="en-GB"/>
        </w:rPr>
        <w:t xml:space="preserve"> </w:t>
      </w:r>
      <w:proofErr w:type="spellStart"/>
      <w:r w:rsidRPr="00BA6431">
        <w:rPr>
          <w:sz w:val="26"/>
          <w:szCs w:val="26"/>
          <w:lang w:val="en-GB"/>
        </w:rPr>
        <w:t>Hát</w:t>
      </w:r>
      <w:proofErr w:type="spellEnd"/>
      <w:r w:rsidRPr="00BA6431">
        <w:rPr>
          <w:sz w:val="26"/>
          <w:szCs w:val="26"/>
          <w:lang w:val="en-GB"/>
        </w:rPr>
        <w:t xml:space="preserve"> </w:t>
      </w:r>
      <w:proofErr w:type="spellStart"/>
      <w:r w:rsidRPr="00BA6431">
        <w:rPr>
          <w:sz w:val="26"/>
          <w:szCs w:val="26"/>
          <w:lang w:val="en-GB"/>
        </w:rPr>
        <w:t>Bả</w:t>
      </w:r>
      <w:proofErr w:type="spellEnd"/>
      <w:r w:rsidRPr="00BA6431">
        <w:rPr>
          <w:sz w:val="26"/>
          <w:szCs w:val="26"/>
          <w:lang w:val="en-GB"/>
        </w:rPr>
        <w:t xml:space="preserve"> </w:t>
      </w:r>
      <w:proofErr w:type="spellStart"/>
      <w:r w:rsidRPr="00BA6431">
        <w:rPr>
          <w:sz w:val="26"/>
          <w:szCs w:val="26"/>
          <w:lang w:val="en-GB"/>
        </w:rPr>
        <w:t>trạo</w:t>
      </w:r>
      <w:proofErr w:type="spellEnd"/>
      <w:r w:rsidRPr="00BA6431">
        <w:rPr>
          <w:sz w:val="26"/>
          <w:szCs w:val="26"/>
          <w:lang w:val="en-GB"/>
        </w:rPr>
        <w:t xml:space="preserve"> </w:t>
      </w:r>
      <w:proofErr w:type="spellStart"/>
      <w:r w:rsidRPr="00BA6431">
        <w:rPr>
          <w:sz w:val="26"/>
          <w:szCs w:val="26"/>
          <w:lang w:val="en-GB"/>
        </w:rPr>
        <w:t>mà</w:t>
      </w:r>
      <w:proofErr w:type="spellEnd"/>
      <w:r w:rsidRPr="00BA6431">
        <w:rPr>
          <w:sz w:val="26"/>
          <w:szCs w:val="26"/>
          <w:lang w:val="en-GB"/>
        </w:rPr>
        <w:t xml:space="preserve"> </w:t>
      </w:r>
      <w:proofErr w:type="spellStart"/>
      <w:r w:rsidRPr="00BA6431">
        <w:rPr>
          <w:sz w:val="26"/>
          <w:szCs w:val="26"/>
          <w:lang w:val="en-GB"/>
        </w:rPr>
        <w:t>còn</w:t>
      </w:r>
      <w:proofErr w:type="spellEnd"/>
      <w:r w:rsidRPr="00BA6431">
        <w:rPr>
          <w:sz w:val="26"/>
          <w:szCs w:val="26"/>
          <w:lang w:val="en-GB"/>
        </w:rPr>
        <w:t xml:space="preserve"> </w:t>
      </w:r>
      <w:proofErr w:type="spellStart"/>
      <w:r w:rsidRPr="00BA6431">
        <w:rPr>
          <w:sz w:val="26"/>
          <w:szCs w:val="26"/>
          <w:lang w:val="en-GB"/>
        </w:rPr>
        <w:t>tạo</w:t>
      </w:r>
      <w:proofErr w:type="spellEnd"/>
      <w:r w:rsidRPr="00BA6431">
        <w:rPr>
          <w:sz w:val="26"/>
          <w:szCs w:val="26"/>
          <w:lang w:val="en-GB"/>
        </w:rPr>
        <w:t xml:space="preserve"> </w:t>
      </w:r>
      <w:proofErr w:type="spellStart"/>
      <w:r w:rsidRPr="00BA6431">
        <w:rPr>
          <w:sz w:val="26"/>
          <w:szCs w:val="26"/>
          <w:lang w:val="en-GB"/>
        </w:rPr>
        <w:t>điều</w:t>
      </w:r>
      <w:proofErr w:type="spellEnd"/>
      <w:r w:rsidRPr="00BA6431">
        <w:rPr>
          <w:sz w:val="26"/>
          <w:szCs w:val="26"/>
          <w:lang w:val="en-GB"/>
        </w:rPr>
        <w:t xml:space="preserve"> </w:t>
      </w:r>
      <w:proofErr w:type="spellStart"/>
      <w:r w:rsidRPr="00BA6431">
        <w:rPr>
          <w:sz w:val="26"/>
          <w:szCs w:val="26"/>
          <w:lang w:val="en-GB"/>
        </w:rPr>
        <w:t>kiện</w:t>
      </w:r>
      <w:proofErr w:type="spellEnd"/>
      <w:r w:rsidRPr="00BA6431">
        <w:rPr>
          <w:sz w:val="26"/>
          <w:szCs w:val="26"/>
          <w:lang w:val="en-GB"/>
        </w:rPr>
        <w:t xml:space="preserve"> </w:t>
      </w:r>
      <w:proofErr w:type="spellStart"/>
      <w:r w:rsidRPr="00BA6431">
        <w:rPr>
          <w:sz w:val="26"/>
          <w:szCs w:val="26"/>
          <w:lang w:val="en-GB"/>
        </w:rPr>
        <w:t>để</w:t>
      </w:r>
      <w:proofErr w:type="spellEnd"/>
      <w:r w:rsidRPr="00BA6431">
        <w:rPr>
          <w:sz w:val="26"/>
          <w:szCs w:val="26"/>
          <w:lang w:val="en-GB"/>
        </w:rPr>
        <w:t xml:space="preserve"> </w:t>
      </w:r>
      <w:proofErr w:type="spellStart"/>
      <w:r w:rsidRPr="00BA6431">
        <w:rPr>
          <w:sz w:val="26"/>
          <w:szCs w:val="26"/>
          <w:lang w:val="en-GB"/>
        </w:rPr>
        <w:t>các</w:t>
      </w:r>
      <w:proofErr w:type="spellEnd"/>
      <w:r w:rsidRPr="00BA6431">
        <w:rPr>
          <w:sz w:val="26"/>
          <w:szCs w:val="26"/>
          <w:lang w:val="en-GB"/>
        </w:rPr>
        <w:t xml:space="preserve"> </w:t>
      </w:r>
      <w:proofErr w:type="spellStart"/>
      <w:r w:rsidRPr="00BA6431">
        <w:rPr>
          <w:sz w:val="26"/>
          <w:szCs w:val="26"/>
          <w:lang w:val="en-GB"/>
        </w:rPr>
        <w:t>em</w:t>
      </w:r>
      <w:proofErr w:type="spellEnd"/>
      <w:r w:rsidRPr="00BA6431">
        <w:rPr>
          <w:sz w:val="26"/>
          <w:szCs w:val="26"/>
          <w:lang w:val="en-GB"/>
        </w:rPr>
        <w:t xml:space="preserve"> </w:t>
      </w:r>
      <w:proofErr w:type="spellStart"/>
      <w:r w:rsidRPr="00BA6431">
        <w:rPr>
          <w:sz w:val="26"/>
          <w:szCs w:val="26"/>
          <w:lang w:val="en-GB"/>
        </w:rPr>
        <w:t>vận</w:t>
      </w:r>
      <w:proofErr w:type="spellEnd"/>
      <w:r w:rsidRPr="00BA6431">
        <w:rPr>
          <w:sz w:val="26"/>
          <w:szCs w:val="26"/>
          <w:lang w:val="en-GB"/>
        </w:rPr>
        <w:t xml:space="preserve"> </w:t>
      </w:r>
      <w:proofErr w:type="spellStart"/>
      <w:r w:rsidRPr="00BA6431">
        <w:rPr>
          <w:sz w:val="26"/>
          <w:szCs w:val="26"/>
          <w:lang w:val="en-GB"/>
        </w:rPr>
        <w:t>dụng</w:t>
      </w:r>
      <w:proofErr w:type="spellEnd"/>
      <w:r w:rsidRPr="00BA6431">
        <w:rPr>
          <w:sz w:val="26"/>
          <w:szCs w:val="26"/>
          <w:lang w:val="en-GB"/>
        </w:rPr>
        <w:t xml:space="preserve"> </w:t>
      </w:r>
      <w:proofErr w:type="spellStart"/>
      <w:r w:rsidRPr="00BA6431">
        <w:rPr>
          <w:sz w:val="26"/>
          <w:szCs w:val="26"/>
          <w:lang w:val="en-GB"/>
        </w:rPr>
        <w:t>kiến</w:t>
      </w:r>
      <w:proofErr w:type="spellEnd"/>
      <w:r w:rsidRPr="00BA6431">
        <w:rPr>
          <w:sz w:val="26"/>
          <w:szCs w:val="26"/>
          <w:lang w:val="en-GB"/>
        </w:rPr>
        <w:t xml:space="preserve"> </w:t>
      </w:r>
      <w:proofErr w:type="spellStart"/>
      <w:r w:rsidRPr="00BA6431">
        <w:rPr>
          <w:sz w:val="26"/>
          <w:szCs w:val="26"/>
          <w:lang w:val="en-GB"/>
        </w:rPr>
        <w:t>thức</w:t>
      </w:r>
      <w:proofErr w:type="spellEnd"/>
      <w:r w:rsidRPr="00BA6431">
        <w:rPr>
          <w:sz w:val="26"/>
          <w:szCs w:val="26"/>
          <w:lang w:val="en-GB"/>
        </w:rPr>
        <w:t xml:space="preserve"> </w:t>
      </w:r>
      <w:proofErr w:type="spellStart"/>
      <w:r w:rsidRPr="00BA6431">
        <w:rPr>
          <w:sz w:val="26"/>
          <w:szCs w:val="26"/>
          <w:lang w:val="en-GB"/>
        </w:rPr>
        <w:t>liên</w:t>
      </w:r>
      <w:proofErr w:type="spellEnd"/>
      <w:r w:rsidRPr="00BA6431">
        <w:rPr>
          <w:sz w:val="26"/>
          <w:szCs w:val="26"/>
          <w:lang w:val="en-GB"/>
        </w:rPr>
        <w:t xml:space="preserve"> </w:t>
      </w:r>
      <w:proofErr w:type="spellStart"/>
      <w:r w:rsidRPr="00BA6431">
        <w:rPr>
          <w:sz w:val="26"/>
          <w:szCs w:val="26"/>
          <w:lang w:val="en-GB"/>
        </w:rPr>
        <w:t>môn</w:t>
      </w:r>
      <w:proofErr w:type="spellEnd"/>
      <w:r w:rsidRPr="00BA6431">
        <w:rPr>
          <w:sz w:val="26"/>
          <w:szCs w:val="26"/>
          <w:lang w:val="en-GB"/>
        </w:rPr>
        <w:t xml:space="preserve"> </w:t>
      </w:r>
      <w:proofErr w:type="spellStart"/>
      <w:r w:rsidRPr="00BA6431">
        <w:rPr>
          <w:sz w:val="26"/>
          <w:szCs w:val="26"/>
          <w:lang w:val="en-GB"/>
        </w:rPr>
        <w:t>vào</w:t>
      </w:r>
      <w:proofErr w:type="spellEnd"/>
      <w:r w:rsidRPr="00BA6431">
        <w:rPr>
          <w:sz w:val="26"/>
          <w:szCs w:val="26"/>
          <w:lang w:val="en-GB"/>
        </w:rPr>
        <w:t xml:space="preserve"> </w:t>
      </w:r>
      <w:proofErr w:type="spellStart"/>
      <w:r w:rsidRPr="00BA6431">
        <w:rPr>
          <w:sz w:val="26"/>
          <w:szCs w:val="26"/>
          <w:lang w:val="en-GB"/>
        </w:rPr>
        <w:t>thực</w:t>
      </w:r>
      <w:proofErr w:type="spellEnd"/>
      <w:r w:rsidRPr="00BA6431">
        <w:rPr>
          <w:sz w:val="26"/>
          <w:szCs w:val="26"/>
          <w:lang w:val="en-GB"/>
        </w:rPr>
        <w:t xml:space="preserve"> </w:t>
      </w:r>
      <w:proofErr w:type="spellStart"/>
      <w:r w:rsidRPr="00BA6431">
        <w:rPr>
          <w:sz w:val="26"/>
          <w:szCs w:val="26"/>
          <w:lang w:val="en-GB"/>
        </w:rPr>
        <w:t>hành</w:t>
      </w:r>
      <w:proofErr w:type="spellEnd"/>
      <w:r w:rsidRPr="00BA6431">
        <w:rPr>
          <w:sz w:val="26"/>
          <w:szCs w:val="26"/>
          <w:lang w:val="en-GB"/>
        </w:rPr>
        <w:t xml:space="preserve"> </w:t>
      </w:r>
      <w:proofErr w:type="spellStart"/>
      <w:r w:rsidRPr="00BA6431">
        <w:rPr>
          <w:sz w:val="26"/>
          <w:szCs w:val="26"/>
          <w:lang w:val="en-GB"/>
        </w:rPr>
        <w:t>nghệ</w:t>
      </w:r>
      <w:proofErr w:type="spellEnd"/>
      <w:r w:rsidRPr="00BA6431">
        <w:rPr>
          <w:sz w:val="26"/>
          <w:szCs w:val="26"/>
          <w:lang w:val="en-GB"/>
        </w:rPr>
        <w:t xml:space="preserve"> </w:t>
      </w:r>
      <w:proofErr w:type="spellStart"/>
      <w:r w:rsidRPr="00BA6431">
        <w:rPr>
          <w:sz w:val="26"/>
          <w:szCs w:val="26"/>
          <w:lang w:val="en-GB"/>
        </w:rPr>
        <w:t>thuật</w:t>
      </w:r>
      <w:proofErr w:type="spellEnd"/>
      <w:r w:rsidRPr="00BA6431">
        <w:rPr>
          <w:sz w:val="26"/>
          <w:szCs w:val="26"/>
          <w:lang w:val="en-GB"/>
        </w:rPr>
        <w:t xml:space="preserve">, </w:t>
      </w:r>
      <w:proofErr w:type="spellStart"/>
      <w:r w:rsidRPr="00BA6431">
        <w:rPr>
          <w:sz w:val="26"/>
          <w:szCs w:val="26"/>
          <w:lang w:val="en-GB"/>
        </w:rPr>
        <w:t>phát</w:t>
      </w:r>
      <w:proofErr w:type="spellEnd"/>
      <w:r w:rsidRPr="00BA6431">
        <w:rPr>
          <w:sz w:val="26"/>
          <w:szCs w:val="26"/>
          <w:lang w:val="en-GB"/>
        </w:rPr>
        <w:t xml:space="preserve"> </w:t>
      </w:r>
      <w:proofErr w:type="spellStart"/>
      <w:r w:rsidRPr="00BA6431">
        <w:rPr>
          <w:sz w:val="26"/>
          <w:szCs w:val="26"/>
          <w:lang w:val="en-GB"/>
        </w:rPr>
        <w:t>triển</w:t>
      </w:r>
      <w:proofErr w:type="spellEnd"/>
      <w:r w:rsidRPr="00BA6431">
        <w:rPr>
          <w:sz w:val="26"/>
          <w:szCs w:val="26"/>
          <w:lang w:val="en-GB"/>
        </w:rPr>
        <w:t xml:space="preserve"> </w:t>
      </w:r>
      <w:proofErr w:type="spellStart"/>
      <w:r w:rsidRPr="00BA6431">
        <w:rPr>
          <w:sz w:val="26"/>
          <w:szCs w:val="26"/>
          <w:lang w:val="en-GB"/>
        </w:rPr>
        <w:t>kỹ</w:t>
      </w:r>
      <w:proofErr w:type="spellEnd"/>
      <w:r w:rsidRPr="00BA6431">
        <w:rPr>
          <w:sz w:val="26"/>
          <w:szCs w:val="26"/>
          <w:lang w:val="en-GB"/>
        </w:rPr>
        <w:t xml:space="preserve"> </w:t>
      </w:r>
      <w:proofErr w:type="spellStart"/>
      <w:r w:rsidRPr="00BA6431">
        <w:rPr>
          <w:sz w:val="26"/>
          <w:szCs w:val="26"/>
          <w:lang w:val="en-GB"/>
        </w:rPr>
        <w:t>năng</w:t>
      </w:r>
      <w:proofErr w:type="spellEnd"/>
      <w:r w:rsidRPr="00BA6431">
        <w:rPr>
          <w:sz w:val="26"/>
          <w:szCs w:val="26"/>
          <w:lang w:val="en-GB"/>
        </w:rPr>
        <w:t xml:space="preserve"> </w:t>
      </w:r>
      <w:proofErr w:type="spellStart"/>
      <w:r w:rsidRPr="00BA6431">
        <w:rPr>
          <w:sz w:val="26"/>
          <w:szCs w:val="26"/>
          <w:lang w:val="en-GB"/>
        </w:rPr>
        <w:t>hợp</w:t>
      </w:r>
      <w:proofErr w:type="spellEnd"/>
      <w:r w:rsidRPr="00BA6431">
        <w:rPr>
          <w:sz w:val="26"/>
          <w:szCs w:val="26"/>
          <w:lang w:val="en-GB"/>
        </w:rPr>
        <w:t xml:space="preserve"> </w:t>
      </w:r>
      <w:proofErr w:type="spellStart"/>
      <w:r w:rsidRPr="00BA6431">
        <w:rPr>
          <w:sz w:val="26"/>
          <w:szCs w:val="26"/>
          <w:lang w:val="en-GB"/>
        </w:rPr>
        <w:t>tác</w:t>
      </w:r>
      <w:proofErr w:type="spellEnd"/>
      <w:r w:rsidRPr="00BA6431">
        <w:rPr>
          <w:sz w:val="26"/>
          <w:szCs w:val="26"/>
          <w:lang w:val="en-GB"/>
        </w:rPr>
        <w:t xml:space="preserve"> </w:t>
      </w:r>
      <w:proofErr w:type="spellStart"/>
      <w:r w:rsidRPr="00BA6431">
        <w:rPr>
          <w:sz w:val="26"/>
          <w:szCs w:val="26"/>
          <w:lang w:val="en-GB"/>
        </w:rPr>
        <w:t>và</w:t>
      </w:r>
      <w:proofErr w:type="spellEnd"/>
      <w:r w:rsidRPr="00BA6431">
        <w:rPr>
          <w:sz w:val="26"/>
          <w:szCs w:val="26"/>
          <w:lang w:val="en-GB"/>
        </w:rPr>
        <w:t xml:space="preserve"> </w:t>
      </w:r>
      <w:proofErr w:type="spellStart"/>
      <w:r w:rsidRPr="00BA6431">
        <w:rPr>
          <w:sz w:val="26"/>
          <w:szCs w:val="26"/>
          <w:lang w:val="en-GB"/>
        </w:rPr>
        <w:t>tư</w:t>
      </w:r>
      <w:proofErr w:type="spellEnd"/>
      <w:r w:rsidRPr="00BA6431">
        <w:rPr>
          <w:sz w:val="26"/>
          <w:szCs w:val="26"/>
          <w:lang w:val="en-GB"/>
        </w:rPr>
        <w:t xml:space="preserve"> </w:t>
      </w:r>
      <w:proofErr w:type="spellStart"/>
      <w:r w:rsidRPr="00BA6431">
        <w:rPr>
          <w:sz w:val="26"/>
          <w:szCs w:val="26"/>
          <w:lang w:val="en-GB"/>
        </w:rPr>
        <w:t>duy</w:t>
      </w:r>
      <w:proofErr w:type="spellEnd"/>
      <w:r w:rsidRPr="00BA6431">
        <w:rPr>
          <w:sz w:val="26"/>
          <w:szCs w:val="26"/>
          <w:lang w:val="en-GB"/>
        </w:rPr>
        <w:t xml:space="preserve"> </w:t>
      </w:r>
      <w:proofErr w:type="spellStart"/>
      <w:r w:rsidRPr="00BA6431">
        <w:rPr>
          <w:sz w:val="26"/>
          <w:szCs w:val="26"/>
          <w:lang w:val="en-GB"/>
        </w:rPr>
        <w:t>sáng</w:t>
      </w:r>
      <w:proofErr w:type="spellEnd"/>
      <w:r w:rsidRPr="00BA6431">
        <w:rPr>
          <w:sz w:val="26"/>
          <w:szCs w:val="26"/>
          <w:lang w:val="en-GB"/>
        </w:rPr>
        <w:t xml:space="preserve"> </w:t>
      </w:r>
      <w:proofErr w:type="spellStart"/>
      <w:r w:rsidRPr="00BA6431">
        <w:rPr>
          <w:sz w:val="26"/>
          <w:szCs w:val="26"/>
          <w:lang w:val="en-GB"/>
        </w:rPr>
        <w:t>tạo</w:t>
      </w:r>
      <w:proofErr w:type="spellEnd"/>
      <w:r w:rsidRPr="00BA6431">
        <w:rPr>
          <w:sz w:val="26"/>
          <w:szCs w:val="26"/>
          <w:lang w:val="en-GB"/>
        </w:rPr>
        <w:t>.</w:t>
      </w:r>
      <w:r w:rsidR="00433B06">
        <w:rPr>
          <w:sz w:val="26"/>
          <w:szCs w:val="26"/>
          <w:lang w:val="en-GB"/>
        </w:rPr>
        <w:t xml:space="preserve"> </w:t>
      </w:r>
      <w:proofErr w:type="spellStart"/>
      <w:r w:rsidR="00433B06">
        <w:rPr>
          <w:sz w:val="26"/>
          <w:szCs w:val="26"/>
          <w:lang w:val="en-GB"/>
        </w:rPr>
        <w:t>Thực</w:t>
      </w:r>
      <w:proofErr w:type="spellEnd"/>
      <w:r w:rsidR="00433B06">
        <w:rPr>
          <w:sz w:val="26"/>
          <w:szCs w:val="26"/>
          <w:lang w:val="en-GB"/>
        </w:rPr>
        <w:t xml:space="preserve"> </w:t>
      </w:r>
      <w:proofErr w:type="spellStart"/>
      <w:r w:rsidR="00433B06">
        <w:rPr>
          <w:sz w:val="26"/>
          <w:szCs w:val="26"/>
          <w:lang w:val="en-GB"/>
        </w:rPr>
        <w:t>tiễn</w:t>
      </w:r>
      <w:proofErr w:type="spellEnd"/>
      <w:r w:rsidR="00433B06">
        <w:rPr>
          <w:sz w:val="26"/>
          <w:szCs w:val="26"/>
          <w:lang w:val="en-GB"/>
        </w:rPr>
        <w:t xml:space="preserve"> </w:t>
      </w:r>
      <w:proofErr w:type="spellStart"/>
      <w:r w:rsidR="00433B06">
        <w:rPr>
          <w:sz w:val="26"/>
          <w:szCs w:val="26"/>
          <w:lang w:val="en-GB"/>
        </w:rPr>
        <w:t>khảo</w:t>
      </w:r>
      <w:proofErr w:type="spellEnd"/>
      <w:r w:rsidR="00433B06">
        <w:rPr>
          <w:sz w:val="26"/>
          <w:szCs w:val="26"/>
          <w:lang w:val="en-GB"/>
        </w:rPr>
        <w:t xml:space="preserve"> </w:t>
      </w:r>
      <w:proofErr w:type="spellStart"/>
      <w:r w:rsidR="00433B06">
        <w:rPr>
          <w:sz w:val="26"/>
          <w:szCs w:val="26"/>
          <w:lang w:val="en-GB"/>
        </w:rPr>
        <w:t>sát</w:t>
      </w:r>
      <w:proofErr w:type="spellEnd"/>
      <w:r w:rsidR="00433B06">
        <w:rPr>
          <w:sz w:val="26"/>
          <w:szCs w:val="26"/>
          <w:lang w:val="en-GB"/>
        </w:rPr>
        <w:t xml:space="preserve"> </w:t>
      </w:r>
      <w:proofErr w:type="spellStart"/>
      <w:r w:rsidR="00433B06">
        <w:rPr>
          <w:sz w:val="26"/>
          <w:szCs w:val="26"/>
          <w:lang w:val="en-GB"/>
        </w:rPr>
        <w:t>cho</w:t>
      </w:r>
      <w:proofErr w:type="spellEnd"/>
      <w:r w:rsidR="00433B06">
        <w:rPr>
          <w:sz w:val="26"/>
          <w:szCs w:val="26"/>
          <w:lang w:val="en-GB"/>
        </w:rPr>
        <w:t xml:space="preserve"> </w:t>
      </w:r>
      <w:proofErr w:type="spellStart"/>
      <w:r w:rsidR="00433B06">
        <w:rPr>
          <w:sz w:val="26"/>
          <w:szCs w:val="26"/>
          <w:lang w:val="en-GB"/>
        </w:rPr>
        <w:t>thấy</w:t>
      </w:r>
      <w:proofErr w:type="spellEnd"/>
      <w:r w:rsidR="00433B06">
        <w:rPr>
          <w:sz w:val="26"/>
          <w:szCs w:val="26"/>
          <w:lang w:val="en-GB"/>
        </w:rPr>
        <w:t xml:space="preserve"> HS </w:t>
      </w:r>
      <w:proofErr w:type="spellStart"/>
      <w:r w:rsidR="00433B06">
        <w:rPr>
          <w:sz w:val="26"/>
          <w:szCs w:val="26"/>
          <w:lang w:val="en-GB"/>
        </w:rPr>
        <w:t>trong</w:t>
      </w:r>
      <w:proofErr w:type="spellEnd"/>
      <w:r w:rsidR="00433B06">
        <w:rPr>
          <w:sz w:val="26"/>
          <w:szCs w:val="26"/>
          <w:lang w:val="en-GB"/>
        </w:rPr>
        <w:t xml:space="preserve"> </w:t>
      </w:r>
      <w:proofErr w:type="spellStart"/>
      <w:r w:rsidR="00433B06">
        <w:rPr>
          <w:sz w:val="26"/>
          <w:szCs w:val="26"/>
          <w:lang w:val="en-GB"/>
        </w:rPr>
        <w:t>một</w:t>
      </w:r>
      <w:proofErr w:type="spellEnd"/>
      <w:r w:rsidR="00433B06">
        <w:rPr>
          <w:sz w:val="26"/>
          <w:szCs w:val="26"/>
          <w:lang w:val="en-GB"/>
        </w:rPr>
        <w:t xml:space="preserve"> </w:t>
      </w:r>
      <w:proofErr w:type="spellStart"/>
      <w:r w:rsidR="00433B06">
        <w:rPr>
          <w:sz w:val="26"/>
          <w:szCs w:val="26"/>
          <w:lang w:val="en-GB"/>
        </w:rPr>
        <w:t>lớp</w:t>
      </w:r>
      <w:proofErr w:type="spellEnd"/>
      <w:r w:rsidR="00433B06">
        <w:rPr>
          <w:sz w:val="26"/>
          <w:szCs w:val="26"/>
          <w:lang w:val="en-GB"/>
        </w:rPr>
        <w:t xml:space="preserve"> </w:t>
      </w:r>
      <w:proofErr w:type="spellStart"/>
      <w:r w:rsidR="00433B06">
        <w:rPr>
          <w:sz w:val="26"/>
          <w:szCs w:val="26"/>
          <w:lang w:val="en-GB"/>
        </w:rPr>
        <w:t>học</w:t>
      </w:r>
      <w:proofErr w:type="spellEnd"/>
      <w:r w:rsidR="00433B06">
        <w:rPr>
          <w:sz w:val="26"/>
          <w:szCs w:val="26"/>
          <w:lang w:val="en-GB"/>
        </w:rPr>
        <w:t xml:space="preserve"> </w:t>
      </w:r>
      <w:proofErr w:type="spellStart"/>
      <w:r w:rsidR="00433B06">
        <w:rPr>
          <w:sz w:val="26"/>
          <w:szCs w:val="26"/>
          <w:lang w:val="en-GB"/>
        </w:rPr>
        <w:t>có</w:t>
      </w:r>
      <w:proofErr w:type="spellEnd"/>
      <w:r w:rsidR="00433B06">
        <w:rPr>
          <w:sz w:val="26"/>
          <w:szCs w:val="26"/>
          <w:lang w:val="en-GB"/>
        </w:rPr>
        <w:t xml:space="preserve"> </w:t>
      </w:r>
      <w:proofErr w:type="spellStart"/>
      <w:r w:rsidR="00433B06">
        <w:rPr>
          <w:sz w:val="26"/>
          <w:szCs w:val="26"/>
          <w:lang w:val="en-GB"/>
        </w:rPr>
        <w:t>những</w:t>
      </w:r>
      <w:proofErr w:type="spellEnd"/>
      <w:r w:rsidR="00433B06">
        <w:rPr>
          <w:sz w:val="26"/>
          <w:szCs w:val="26"/>
          <w:lang w:val="en-GB"/>
        </w:rPr>
        <w:t xml:space="preserve"> </w:t>
      </w:r>
      <w:proofErr w:type="spellStart"/>
      <w:r w:rsidR="00433B06">
        <w:rPr>
          <w:sz w:val="26"/>
          <w:szCs w:val="26"/>
          <w:lang w:val="en-GB"/>
        </w:rPr>
        <w:t>năng</w:t>
      </w:r>
      <w:proofErr w:type="spellEnd"/>
      <w:r w:rsidR="00433B06">
        <w:rPr>
          <w:sz w:val="26"/>
          <w:szCs w:val="26"/>
          <w:lang w:val="en-GB"/>
        </w:rPr>
        <w:t xml:space="preserve"> </w:t>
      </w:r>
      <w:proofErr w:type="spellStart"/>
      <w:r w:rsidR="00433B06">
        <w:rPr>
          <w:sz w:val="26"/>
          <w:szCs w:val="26"/>
          <w:lang w:val="en-GB"/>
        </w:rPr>
        <w:t>lực</w:t>
      </w:r>
      <w:proofErr w:type="spellEnd"/>
      <w:r w:rsidR="00433B06">
        <w:rPr>
          <w:sz w:val="26"/>
          <w:szCs w:val="26"/>
          <w:lang w:val="en-GB"/>
        </w:rPr>
        <w:t xml:space="preserve"> </w:t>
      </w:r>
      <w:proofErr w:type="spellStart"/>
      <w:r w:rsidR="00433B06">
        <w:rPr>
          <w:sz w:val="26"/>
          <w:szCs w:val="26"/>
          <w:lang w:val="en-GB"/>
        </w:rPr>
        <w:t>khác</w:t>
      </w:r>
      <w:proofErr w:type="spellEnd"/>
      <w:r w:rsidR="00433B06">
        <w:rPr>
          <w:sz w:val="26"/>
          <w:szCs w:val="26"/>
          <w:lang w:val="en-GB"/>
        </w:rPr>
        <w:t xml:space="preserve"> </w:t>
      </w:r>
      <w:proofErr w:type="spellStart"/>
      <w:r w:rsidR="00433B06">
        <w:rPr>
          <w:sz w:val="26"/>
          <w:szCs w:val="26"/>
          <w:lang w:val="en-GB"/>
        </w:rPr>
        <w:t>nhau</w:t>
      </w:r>
      <w:proofErr w:type="spellEnd"/>
      <w:r w:rsidR="00433B06">
        <w:rPr>
          <w:sz w:val="26"/>
          <w:szCs w:val="26"/>
          <w:lang w:val="en-GB"/>
        </w:rPr>
        <w:t xml:space="preserve">, </w:t>
      </w:r>
      <w:proofErr w:type="spellStart"/>
      <w:r w:rsidR="00433B06">
        <w:rPr>
          <w:sz w:val="26"/>
          <w:szCs w:val="26"/>
          <w:lang w:val="en-GB"/>
        </w:rPr>
        <w:t>có</w:t>
      </w:r>
      <w:proofErr w:type="spellEnd"/>
      <w:r w:rsidR="00433B06">
        <w:rPr>
          <w:sz w:val="26"/>
          <w:szCs w:val="26"/>
          <w:lang w:val="en-GB"/>
        </w:rPr>
        <w:t xml:space="preserve"> </w:t>
      </w:r>
      <w:proofErr w:type="spellStart"/>
      <w:r w:rsidR="00433B06">
        <w:rPr>
          <w:sz w:val="26"/>
          <w:szCs w:val="26"/>
          <w:lang w:val="en-GB"/>
        </w:rPr>
        <w:t>em</w:t>
      </w:r>
      <w:proofErr w:type="spellEnd"/>
      <w:r w:rsidR="00433B06">
        <w:rPr>
          <w:sz w:val="26"/>
          <w:szCs w:val="26"/>
          <w:lang w:val="en-GB"/>
        </w:rPr>
        <w:t xml:space="preserve"> </w:t>
      </w:r>
      <w:proofErr w:type="spellStart"/>
      <w:r w:rsidR="00433B06">
        <w:rPr>
          <w:sz w:val="26"/>
          <w:szCs w:val="26"/>
          <w:lang w:val="en-GB"/>
        </w:rPr>
        <w:t>hát</w:t>
      </w:r>
      <w:proofErr w:type="spellEnd"/>
      <w:r w:rsidR="00433B06">
        <w:rPr>
          <w:sz w:val="26"/>
          <w:szCs w:val="26"/>
          <w:lang w:val="en-GB"/>
        </w:rPr>
        <w:t xml:space="preserve"> </w:t>
      </w:r>
      <w:proofErr w:type="spellStart"/>
      <w:r w:rsidR="00433B06">
        <w:rPr>
          <w:sz w:val="26"/>
          <w:szCs w:val="26"/>
          <w:lang w:val="en-GB"/>
        </w:rPr>
        <w:t>tốt</w:t>
      </w:r>
      <w:proofErr w:type="spellEnd"/>
      <w:r w:rsidR="00433B06">
        <w:rPr>
          <w:sz w:val="26"/>
          <w:szCs w:val="26"/>
          <w:lang w:val="en-GB"/>
        </w:rPr>
        <w:t xml:space="preserve">, </w:t>
      </w:r>
      <w:proofErr w:type="spellStart"/>
      <w:r w:rsidR="00433B06">
        <w:rPr>
          <w:sz w:val="26"/>
          <w:szCs w:val="26"/>
          <w:lang w:val="en-GB"/>
        </w:rPr>
        <w:t>có</w:t>
      </w:r>
      <w:proofErr w:type="spellEnd"/>
      <w:r w:rsidR="00433B06">
        <w:rPr>
          <w:sz w:val="26"/>
          <w:szCs w:val="26"/>
          <w:lang w:val="en-GB"/>
        </w:rPr>
        <w:t xml:space="preserve"> </w:t>
      </w:r>
      <w:proofErr w:type="spellStart"/>
      <w:r w:rsidR="00433B06">
        <w:rPr>
          <w:sz w:val="26"/>
          <w:szCs w:val="26"/>
          <w:lang w:val="en-GB"/>
        </w:rPr>
        <w:t>em</w:t>
      </w:r>
      <w:proofErr w:type="spellEnd"/>
      <w:r w:rsidR="00433B06">
        <w:rPr>
          <w:sz w:val="26"/>
          <w:szCs w:val="26"/>
          <w:lang w:val="en-GB"/>
        </w:rPr>
        <w:t xml:space="preserve"> </w:t>
      </w:r>
      <w:proofErr w:type="spellStart"/>
      <w:r w:rsidR="00433B06">
        <w:rPr>
          <w:sz w:val="26"/>
          <w:szCs w:val="26"/>
          <w:lang w:val="en-GB"/>
        </w:rPr>
        <w:t>vẽ</w:t>
      </w:r>
      <w:proofErr w:type="spellEnd"/>
      <w:r w:rsidR="00433B06">
        <w:rPr>
          <w:sz w:val="26"/>
          <w:szCs w:val="26"/>
          <w:lang w:val="en-GB"/>
        </w:rPr>
        <w:t xml:space="preserve"> </w:t>
      </w:r>
      <w:proofErr w:type="spellStart"/>
      <w:r w:rsidR="00433B06">
        <w:rPr>
          <w:sz w:val="26"/>
          <w:szCs w:val="26"/>
          <w:lang w:val="en-GB"/>
        </w:rPr>
        <w:t>tốt</w:t>
      </w:r>
      <w:proofErr w:type="spellEnd"/>
      <w:r w:rsidR="00433B06">
        <w:rPr>
          <w:sz w:val="26"/>
          <w:szCs w:val="26"/>
          <w:lang w:val="en-GB"/>
        </w:rPr>
        <w:t xml:space="preserve">, </w:t>
      </w:r>
      <w:proofErr w:type="spellStart"/>
      <w:r w:rsidR="00433B06">
        <w:rPr>
          <w:sz w:val="26"/>
          <w:szCs w:val="26"/>
          <w:lang w:val="en-GB"/>
        </w:rPr>
        <w:t>cũng</w:t>
      </w:r>
      <w:proofErr w:type="spellEnd"/>
      <w:r w:rsidR="00433B06">
        <w:rPr>
          <w:sz w:val="26"/>
          <w:szCs w:val="26"/>
          <w:lang w:val="en-GB"/>
        </w:rPr>
        <w:t xml:space="preserve"> </w:t>
      </w:r>
      <w:proofErr w:type="spellStart"/>
      <w:r w:rsidR="00433B06">
        <w:rPr>
          <w:sz w:val="26"/>
          <w:szCs w:val="26"/>
          <w:lang w:val="en-GB"/>
        </w:rPr>
        <w:t>có</w:t>
      </w:r>
      <w:proofErr w:type="spellEnd"/>
      <w:r w:rsidR="00433B06">
        <w:rPr>
          <w:sz w:val="26"/>
          <w:szCs w:val="26"/>
          <w:lang w:val="en-GB"/>
        </w:rPr>
        <w:t xml:space="preserve"> </w:t>
      </w:r>
      <w:proofErr w:type="spellStart"/>
      <w:r w:rsidR="00433B06">
        <w:rPr>
          <w:sz w:val="26"/>
          <w:szCs w:val="26"/>
          <w:lang w:val="en-GB"/>
        </w:rPr>
        <w:t>những</w:t>
      </w:r>
      <w:proofErr w:type="spellEnd"/>
      <w:r w:rsidR="00433B06">
        <w:rPr>
          <w:sz w:val="26"/>
          <w:szCs w:val="26"/>
          <w:lang w:val="en-GB"/>
        </w:rPr>
        <w:t xml:space="preserve"> </w:t>
      </w:r>
      <w:proofErr w:type="spellStart"/>
      <w:r w:rsidR="00433B06">
        <w:rPr>
          <w:sz w:val="26"/>
          <w:szCs w:val="26"/>
          <w:lang w:val="en-GB"/>
        </w:rPr>
        <w:t>em</w:t>
      </w:r>
      <w:proofErr w:type="spellEnd"/>
      <w:r w:rsidR="00433B06">
        <w:rPr>
          <w:sz w:val="26"/>
          <w:szCs w:val="26"/>
          <w:lang w:val="en-GB"/>
        </w:rPr>
        <w:t xml:space="preserve"> </w:t>
      </w:r>
      <w:proofErr w:type="spellStart"/>
      <w:r w:rsidR="00433B06">
        <w:rPr>
          <w:sz w:val="26"/>
          <w:szCs w:val="26"/>
          <w:lang w:val="en-GB"/>
        </w:rPr>
        <w:t>học</w:t>
      </w:r>
      <w:proofErr w:type="spellEnd"/>
      <w:r w:rsidR="00433B06">
        <w:rPr>
          <w:sz w:val="26"/>
          <w:szCs w:val="26"/>
          <w:lang w:val="en-GB"/>
        </w:rPr>
        <w:t xml:space="preserve"> </w:t>
      </w:r>
      <w:proofErr w:type="spellStart"/>
      <w:r w:rsidR="00433B06">
        <w:rPr>
          <w:sz w:val="26"/>
          <w:szCs w:val="26"/>
          <w:lang w:val="en-GB"/>
        </w:rPr>
        <w:t>tốt</w:t>
      </w:r>
      <w:proofErr w:type="spellEnd"/>
      <w:r w:rsidR="00433B06">
        <w:rPr>
          <w:sz w:val="26"/>
          <w:szCs w:val="26"/>
          <w:lang w:val="en-GB"/>
        </w:rPr>
        <w:t xml:space="preserve"> </w:t>
      </w:r>
      <w:proofErr w:type="spellStart"/>
      <w:r w:rsidR="00433B06">
        <w:rPr>
          <w:sz w:val="26"/>
          <w:szCs w:val="26"/>
          <w:lang w:val="en-GB"/>
        </w:rPr>
        <w:t>môn</w:t>
      </w:r>
      <w:proofErr w:type="spellEnd"/>
      <w:r w:rsidR="00433B06">
        <w:rPr>
          <w:sz w:val="26"/>
          <w:szCs w:val="26"/>
          <w:lang w:val="en-GB"/>
        </w:rPr>
        <w:t xml:space="preserve"> </w:t>
      </w:r>
      <w:proofErr w:type="spellStart"/>
      <w:r w:rsidR="00433B06">
        <w:rPr>
          <w:sz w:val="26"/>
          <w:szCs w:val="26"/>
          <w:lang w:val="en-GB"/>
        </w:rPr>
        <w:t>ngữ</w:t>
      </w:r>
      <w:proofErr w:type="spellEnd"/>
      <w:r w:rsidR="00433B06">
        <w:rPr>
          <w:sz w:val="26"/>
          <w:szCs w:val="26"/>
          <w:lang w:val="en-GB"/>
        </w:rPr>
        <w:t xml:space="preserve"> </w:t>
      </w:r>
      <w:proofErr w:type="spellStart"/>
      <w:r w:rsidR="00433B06">
        <w:rPr>
          <w:sz w:val="26"/>
          <w:szCs w:val="26"/>
          <w:lang w:val="en-GB"/>
        </w:rPr>
        <w:t>văn</w:t>
      </w:r>
      <w:proofErr w:type="spellEnd"/>
      <w:r w:rsidR="00433B06">
        <w:rPr>
          <w:sz w:val="26"/>
          <w:szCs w:val="26"/>
          <w:lang w:val="en-GB"/>
        </w:rPr>
        <w:t xml:space="preserve">… Khi </w:t>
      </w:r>
      <w:proofErr w:type="spellStart"/>
      <w:r w:rsidR="00433B06">
        <w:rPr>
          <w:sz w:val="26"/>
          <w:szCs w:val="26"/>
          <w:lang w:val="en-GB"/>
        </w:rPr>
        <w:t>triển</w:t>
      </w:r>
      <w:proofErr w:type="spellEnd"/>
      <w:r w:rsidR="00433B06">
        <w:rPr>
          <w:sz w:val="26"/>
          <w:szCs w:val="26"/>
          <w:lang w:val="en-GB"/>
        </w:rPr>
        <w:t xml:space="preserve"> </w:t>
      </w:r>
      <w:proofErr w:type="spellStart"/>
      <w:r w:rsidR="00433B06">
        <w:rPr>
          <w:sz w:val="26"/>
          <w:szCs w:val="26"/>
          <w:lang w:val="en-GB"/>
        </w:rPr>
        <w:t>khai</w:t>
      </w:r>
      <w:proofErr w:type="spellEnd"/>
      <w:r w:rsidR="00433B06">
        <w:rPr>
          <w:sz w:val="26"/>
          <w:szCs w:val="26"/>
          <w:lang w:val="en-GB"/>
        </w:rPr>
        <w:t xml:space="preserve"> </w:t>
      </w:r>
      <w:proofErr w:type="spellStart"/>
      <w:r w:rsidR="00433B06">
        <w:rPr>
          <w:sz w:val="26"/>
          <w:szCs w:val="26"/>
          <w:lang w:val="en-GB"/>
        </w:rPr>
        <w:t>biện</w:t>
      </w:r>
      <w:proofErr w:type="spellEnd"/>
      <w:r w:rsidR="00433B06">
        <w:rPr>
          <w:sz w:val="26"/>
          <w:szCs w:val="26"/>
          <w:lang w:val="en-GB"/>
        </w:rPr>
        <w:t xml:space="preserve"> </w:t>
      </w:r>
      <w:proofErr w:type="spellStart"/>
      <w:r w:rsidR="00433B06">
        <w:rPr>
          <w:sz w:val="26"/>
          <w:szCs w:val="26"/>
          <w:lang w:val="en-GB"/>
        </w:rPr>
        <w:t>pháp</w:t>
      </w:r>
      <w:proofErr w:type="spellEnd"/>
      <w:r w:rsidR="00433B06">
        <w:rPr>
          <w:sz w:val="26"/>
          <w:szCs w:val="26"/>
          <w:lang w:val="en-GB"/>
        </w:rPr>
        <w:t xml:space="preserve"> </w:t>
      </w:r>
      <w:proofErr w:type="spellStart"/>
      <w:r w:rsidR="00433B06">
        <w:rPr>
          <w:sz w:val="26"/>
          <w:szCs w:val="26"/>
          <w:lang w:val="en-GB"/>
        </w:rPr>
        <w:t>dạy</w:t>
      </w:r>
      <w:proofErr w:type="spellEnd"/>
      <w:r w:rsidR="00433B06">
        <w:rPr>
          <w:sz w:val="26"/>
          <w:szCs w:val="26"/>
          <w:lang w:val="en-GB"/>
        </w:rPr>
        <w:t xml:space="preserve"> </w:t>
      </w:r>
      <w:proofErr w:type="spellStart"/>
      <w:r w:rsidR="00433B06">
        <w:rPr>
          <w:sz w:val="26"/>
          <w:szCs w:val="26"/>
          <w:lang w:val="en-GB"/>
        </w:rPr>
        <w:t>học</w:t>
      </w:r>
      <w:proofErr w:type="spellEnd"/>
      <w:r w:rsidR="00433B06">
        <w:rPr>
          <w:sz w:val="26"/>
          <w:szCs w:val="26"/>
          <w:lang w:val="en-GB"/>
        </w:rPr>
        <w:t xml:space="preserve"> </w:t>
      </w:r>
      <w:proofErr w:type="spellStart"/>
      <w:r w:rsidR="00433B06">
        <w:rPr>
          <w:sz w:val="26"/>
          <w:szCs w:val="26"/>
          <w:lang w:val="en-GB"/>
        </w:rPr>
        <w:t>dự</w:t>
      </w:r>
      <w:proofErr w:type="spellEnd"/>
      <w:r w:rsidR="00433B06">
        <w:rPr>
          <w:sz w:val="26"/>
          <w:szCs w:val="26"/>
          <w:lang w:val="en-GB"/>
        </w:rPr>
        <w:t xml:space="preserve"> </w:t>
      </w:r>
      <w:proofErr w:type="spellStart"/>
      <w:r w:rsidR="00433B06">
        <w:rPr>
          <w:sz w:val="26"/>
          <w:szCs w:val="26"/>
          <w:lang w:val="en-GB"/>
        </w:rPr>
        <w:t>án</w:t>
      </w:r>
      <w:proofErr w:type="spellEnd"/>
      <w:r w:rsidR="00433B06">
        <w:rPr>
          <w:sz w:val="26"/>
          <w:szCs w:val="26"/>
          <w:lang w:val="en-GB"/>
        </w:rPr>
        <w:t xml:space="preserve">, GV </w:t>
      </w:r>
      <w:proofErr w:type="spellStart"/>
      <w:r w:rsidR="00433B06">
        <w:rPr>
          <w:sz w:val="26"/>
          <w:szCs w:val="26"/>
          <w:lang w:val="en-GB"/>
        </w:rPr>
        <w:t>có</w:t>
      </w:r>
      <w:proofErr w:type="spellEnd"/>
      <w:r w:rsidR="00433B06">
        <w:rPr>
          <w:sz w:val="26"/>
          <w:szCs w:val="26"/>
          <w:lang w:val="en-GB"/>
        </w:rPr>
        <w:t xml:space="preserve"> </w:t>
      </w:r>
      <w:proofErr w:type="spellStart"/>
      <w:r w:rsidR="00433B06">
        <w:rPr>
          <w:sz w:val="26"/>
          <w:szCs w:val="26"/>
          <w:lang w:val="en-GB"/>
        </w:rPr>
        <w:t>thể</w:t>
      </w:r>
      <w:proofErr w:type="spellEnd"/>
      <w:r w:rsidR="00433B06">
        <w:rPr>
          <w:sz w:val="26"/>
          <w:szCs w:val="26"/>
          <w:lang w:val="en-GB"/>
        </w:rPr>
        <w:t xml:space="preserve"> </w:t>
      </w:r>
      <w:proofErr w:type="spellStart"/>
      <w:r w:rsidR="00433B06">
        <w:rPr>
          <w:sz w:val="26"/>
          <w:szCs w:val="26"/>
          <w:lang w:val="en-GB"/>
        </w:rPr>
        <w:t>phân</w:t>
      </w:r>
      <w:proofErr w:type="spellEnd"/>
      <w:r w:rsidR="00433B06">
        <w:rPr>
          <w:sz w:val="26"/>
          <w:szCs w:val="26"/>
          <w:lang w:val="en-GB"/>
        </w:rPr>
        <w:t xml:space="preserve"> chia </w:t>
      </w:r>
      <w:proofErr w:type="spellStart"/>
      <w:r w:rsidR="00433B06">
        <w:rPr>
          <w:sz w:val="26"/>
          <w:szCs w:val="26"/>
          <w:lang w:val="en-GB"/>
        </w:rPr>
        <w:t>thực</w:t>
      </w:r>
      <w:proofErr w:type="spellEnd"/>
      <w:r w:rsidR="00433B06">
        <w:rPr>
          <w:sz w:val="26"/>
          <w:szCs w:val="26"/>
          <w:lang w:val="en-GB"/>
        </w:rPr>
        <w:t xml:space="preserve"> </w:t>
      </w:r>
      <w:proofErr w:type="spellStart"/>
      <w:r w:rsidR="00433B06">
        <w:rPr>
          <w:sz w:val="26"/>
          <w:szCs w:val="26"/>
          <w:lang w:val="en-GB"/>
        </w:rPr>
        <w:t>hiện</w:t>
      </w:r>
      <w:proofErr w:type="spellEnd"/>
      <w:r w:rsidR="00433B06">
        <w:rPr>
          <w:sz w:val="26"/>
          <w:szCs w:val="26"/>
          <w:lang w:val="en-GB"/>
        </w:rPr>
        <w:t xml:space="preserve"> </w:t>
      </w:r>
      <w:proofErr w:type="spellStart"/>
      <w:r w:rsidR="00433B06">
        <w:rPr>
          <w:sz w:val="26"/>
          <w:szCs w:val="26"/>
          <w:lang w:val="en-GB"/>
        </w:rPr>
        <w:t>theo</w:t>
      </w:r>
      <w:proofErr w:type="spellEnd"/>
      <w:r w:rsidR="008B5A65">
        <w:rPr>
          <w:sz w:val="26"/>
          <w:szCs w:val="26"/>
          <w:lang w:val="en-GB"/>
        </w:rPr>
        <w:t xml:space="preserve"> </w:t>
      </w:r>
      <w:proofErr w:type="spellStart"/>
      <w:r w:rsidR="008B5A65">
        <w:rPr>
          <w:sz w:val="26"/>
          <w:szCs w:val="26"/>
          <w:lang w:val="en-GB"/>
        </w:rPr>
        <w:t>nhóm</w:t>
      </w:r>
      <w:proofErr w:type="spellEnd"/>
      <w:r w:rsidR="00433B06">
        <w:rPr>
          <w:sz w:val="26"/>
          <w:szCs w:val="26"/>
          <w:lang w:val="en-GB"/>
        </w:rPr>
        <w:t xml:space="preserve"> </w:t>
      </w:r>
      <w:proofErr w:type="spellStart"/>
      <w:r w:rsidR="00433B06">
        <w:rPr>
          <w:sz w:val="26"/>
          <w:szCs w:val="26"/>
          <w:lang w:val="en-GB"/>
        </w:rPr>
        <w:t>năng</w:t>
      </w:r>
      <w:proofErr w:type="spellEnd"/>
      <w:r w:rsidR="00433B06">
        <w:rPr>
          <w:sz w:val="26"/>
          <w:szCs w:val="26"/>
          <w:lang w:val="en-GB"/>
        </w:rPr>
        <w:t xml:space="preserve"> </w:t>
      </w:r>
      <w:proofErr w:type="spellStart"/>
      <w:r w:rsidR="00433B06">
        <w:rPr>
          <w:sz w:val="26"/>
          <w:szCs w:val="26"/>
          <w:lang w:val="en-GB"/>
        </w:rPr>
        <w:t>lực</w:t>
      </w:r>
      <w:proofErr w:type="spellEnd"/>
      <w:r w:rsidR="00433B06">
        <w:rPr>
          <w:sz w:val="26"/>
          <w:szCs w:val="26"/>
          <w:lang w:val="en-GB"/>
        </w:rPr>
        <w:t xml:space="preserve">, </w:t>
      </w:r>
      <w:proofErr w:type="spellStart"/>
      <w:r w:rsidR="00433B06">
        <w:rPr>
          <w:sz w:val="26"/>
          <w:szCs w:val="26"/>
          <w:lang w:val="en-GB"/>
        </w:rPr>
        <w:t>phát</w:t>
      </w:r>
      <w:proofErr w:type="spellEnd"/>
      <w:r w:rsidR="00433B06">
        <w:rPr>
          <w:sz w:val="26"/>
          <w:szCs w:val="26"/>
          <w:lang w:val="en-GB"/>
        </w:rPr>
        <w:t xml:space="preserve"> </w:t>
      </w:r>
      <w:proofErr w:type="spellStart"/>
      <w:r w:rsidR="00433B06">
        <w:rPr>
          <w:sz w:val="26"/>
          <w:szCs w:val="26"/>
          <w:lang w:val="en-GB"/>
        </w:rPr>
        <w:t>huy</w:t>
      </w:r>
      <w:proofErr w:type="spellEnd"/>
      <w:r w:rsidR="00433B06">
        <w:rPr>
          <w:sz w:val="26"/>
          <w:szCs w:val="26"/>
          <w:lang w:val="en-GB"/>
        </w:rPr>
        <w:t xml:space="preserve"> </w:t>
      </w:r>
      <w:proofErr w:type="spellStart"/>
      <w:r w:rsidR="00433B06">
        <w:rPr>
          <w:sz w:val="26"/>
          <w:szCs w:val="26"/>
          <w:lang w:val="en-GB"/>
        </w:rPr>
        <w:t>được</w:t>
      </w:r>
      <w:proofErr w:type="spellEnd"/>
      <w:r w:rsidR="00433B06">
        <w:rPr>
          <w:sz w:val="26"/>
          <w:szCs w:val="26"/>
          <w:lang w:val="en-GB"/>
        </w:rPr>
        <w:t xml:space="preserve"> </w:t>
      </w:r>
      <w:proofErr w:type="spellStart"/>
      <w:r w:rsidR="00433B06">
        <w:rPr>
          <w:sz w:val="26"/>
          <w:szCs w:val="26"/>
          <w:lang w:val="en-GB"/>
        </w:rPr>
        <w:t>tối</w:t>
      </w:r>
      <w:proofErr w:type="spellEnd"/>
      <w:r w:rsidR="00433B06">
        <w:rPr>
          <w:sz w:val="26"/>
          <w:szCs w:val="26"/>
          <w:lang w:val="en-GB"/>
        </w:rPr>
        <w:t xml:space="preserve"> </w:t>
      </w:r>
      <w:proofErr w:type="spellStart"/>
      <w:r w:rsidR="00433B06">
        <w:rPr>
          <w:sz w:val="26"/>
          <w:szCs w:val="26"/>
          <w:lang w:val="en-GB"/>
        </w:rPr>
        <w:t>đa</w:t>
      </w:r>
      <w:proofErr w:type="spellEnd"/>
      <w:r w:rsidR="00433B06">
        <w:rPr>
          <w:sz w:val="26"/>
          <w:szCs w:val="26"/>
          <w:lang w:val="en-GB"/>
        </w:rPr>
        <w:t xml:space="preserve"> </w:t>
      </w:r>
      <w:proofErr w:type="spellStart"/>
      <w:r w:rsidR="00433B06">
        <w:rPr>
          <w:sz w:val="26"/>
          <w:szCs w:val="26"/>
          <w:lang w:val="en-GB"/>
        </w:rPr>
        <w:t>từng</w:t>
      </w:r>
      <w:proofErr w:type="spellEnd"/>
      <w:r w:rsidR="00433B06">
        <w:rPr>
          <w:sz w:val="26"/>
          <w:szCs w:val="26"/>
          <w:lang w:val="en-GB"/>
        </w:rPr>
        <w:t xml:space="preserve"> </w:t>
      </w:r>
      <w:proofErr w:type="spellStart"/>
      <w:r w:rsidR="00433B06">
        <w:rPr>
          <w:sz w:val="26"/>
          <w:szCs w:val="26"/>
          <w:lang w:val="en-GB"/>
        </w:rPr>
        <w:t>điểm</w:t>
      </w:r>
      <w:proofErr w:type="spellEnd"/>
      <w:r w:rsidR="00433B06">
        <w:rPr>
          <w:sz w:val="26"/>
          <w:szCs w:val="26"/>
          <w:lang w:val="en-GB"/>
        </w:rPr>
        <w:t xml:space="preserve"> </w:t>
      </w:r>
      <w:proofErr w:type="spellStart"/>
      <w:r w:rsidR="00433B06">
        <w:rPr>
          <w:sz w:val="26"/>
          <w:szCs w:val="26"/>
          <w:lang w:val="en-GB"/>
        </w:rPr>
        <w:t>mạnh</w:t>
      </w:r>
      <w:proofErr w:type="spellEnd"/>
      <w:r w:rsidR="00433B06">
        <w:rPr>
          <w:sz w:val="26"/>
          <w:szCs w:val="26"/>
          <w:lang w:val="en-GB"/>
        </w:rPr>
        <w:t xml:space="preserve"> </w:t>
      </w:r>
      <w:proofErr w:type="spellStart"/>
      <w:r w:rsidR="00433B06">
        <w:rPr>
          <w:sz w:val="26"/>
          <w:szCs w:val="26"/>
          <w:lang w:val="en-GB"/>
        </w:rPr>
        <w:t>của</w:t>
      </w:r>
      <w:proofErr w:type="spellEnd"/>
      <w:r w:rsidR="00433B06">
        <w:rPr>
          <w:sz w:val="26"/>
          <w:szCs w:val="26"/>
          <w:lang w:val="en-GB"/>
        </w:rPr>
        <w:t xml:space="preserve"> HS</w:t>
      </w:r>
      <w:r w:rsidR="000A79D8">
        <w:rPr>
          <w:sz w:val="26"/>
          <w:szCs w:val="26"/>
          <w:lang w:val="en-GB"/>
        </w:rPr>
        <w:t>.</w:t>
      </w:r>
    </w:p>
    <w:p w14:paraId="67F77E8C" w14:textId="3FD014D0" w:rsidR="00375E6A" w:rsidRPr="006F36FB" w:rsidRDefault="00375E6A" w:rsidP="00194EA7">
      <w:pPr>
        <w:widowControl w:val="0"/>
        <w:spacing w:line="336" w:lineRule="auto"/>
        <w:ind w:firstLine="720"/>
        <w:rPr>
          <w:iCs/>
          <w:sz w:val="26"/>
          <w:szCs w:val="26"/>
          <w:lang w:val="vi-VN"/>
        </w:rPr>
      </w:pPr>
      <w:r>
        <w:rPr>
          <w:iCs/>
          <w:sz w:val="26"/>
          <w:szCs w:val="26"/>
          <w:lang w:val="en-GB"/>
        </w:rPr>
        <w:t>GV</w:t>
      </w:r>
      <w:r w:rsidRPr="006F36FB">
        <w:rPr>
          <w:iCs/>
          <w:sz w:val="26"/>
          <w:szCs w:val="26"/>
          <w:lang w:val="vi-VN"/>
        </w:rPr>
        <w:t xml:space="preserve"> thực hiện: GV Âm nhạc chủ trì phần </w:t>
      </w:r>
      <w:proofErr w:type="spellStart"/>
      <w:r>
        <w:rPr>
          <w:iCs/>
          <w:sz w:val="26"/>
          <w:szCs w:val="26"/>
          <w:lang w:val="en-GB"/>
        </w:rPr>
        <w:t>âm</w:t>
      </w:r>
      <w:proofErr w:type="spellEnd"/>
      <w:r>
        <w:rPr>
          <w:iCs/>
          <w:sz w:val="26"/>
          <w:szCs w:val="26"/>
          <w:lang w:val="en-GB"/>
        </w:rPr>
        <w:t xml:space="preserve"> </w:t>
      </w:r>
      <w:proofErr w:type="spellStart"/>
      <w:r>
        <w:rPr>
          <w:iCs/>
          <w:sz w:val="26"/>
          <w:szCs w:val="26"/>
          <w:lang w:val="en-GB"/>
        </w:rPr>
        <w:t>nhạc</w:t>
      </w:r>
      <w:proofErr w:type="spellEnd"/>
      <w:r w:rsidRPr="006F36FB">
        <w:rPr>
          <w:iCs/>
          <w:sz w:val="26"/>
          <w:szCs w:val="26"/>
          <w:lang w:val="vi-VN"/>
        </w:rPr>
        <w:t xml:space="preserve">, phối hợp với GV </w:t>
      </w:r>
      <w:proofErr w:type="spellStart"/>
      <w:r>
        <w:rPr>
          <w:iCs/>
          <w:sz w:val="26"/>
          <w:szCs w:val="26"/>
          <w:lang w:val="en-GB"/>
        </w:rPr>
        <w:t>ngữ</w:t>
      </w:r>
      <w:proofErr w:type="spellEnd"/>
      <w:r>
        <w:rPr>
          <w:iCs/>
          <w:sz w:val="26"/>
          <w:szCs w:val="26"/>
          <w:lang w:val="en-GB"/>
        </w:rPr>
        <w:t xml:space="preserve"> </w:t>
      </w:r>
      <w:proofErr w:type="spellStart"/>
      <w:r>
        <w:rPr>
          <w:iCs/>
          <w:sz w:val="26"/>
          <w:szCs w:val="26"/>
          <w:lang w:val="en-GB"/>
        </w:rPr>
        <w:t>văn</w:t>
      </w:r>
      <w:proofErr w:type="spellEnd"/>
      <w:r>
        <w:rPr>
          <w:iCs/>
          <w:sz w:val="26"/>
          <w:szCs w:val="26"/>
          <w:lang w:val="en-GB"/>
        </w:rPr>
        <w:t xml:space="preserve"> </w:t>
      </w:r>
      <w:r w:rsidRPr="006F36FB">
        <w:rPr>
          <w:iCs/>
          <w:sz w:val="26"/>
          <w:szCs w:val="26"/>
          <w:lang w:val="vi-VN"/>
        </w:rPr>
        <w:t>và</w:t>
      </w:r>
      <w:r>
        <w:rPr>
          <w:iCs/>
          <w:sz w:val="26"/>
          <w:szCs w:val="26"/>
          <w:lang w:val="en-GB"/>
        </w:rPr>
        <w:t xml:space="preserve"> </w:t>
      </w:r>
      <w:proofErr w:type="spellStart"/>
      <w:r>
        <w:rPr>
          <w:iCs/>
          <w:sz w:val="26"/>
          <w:szCs w:val="26"/>
          <w:lang w:val="en-GB"/>
        </w:rPr>
        <w:t>mĩ</w:t>
      </w:r>
      <w:proofErr w:type="spellEnd"/>
      <w:r>
        <w:rPr>
          <w:iCs/>
          <w:sz w:val="26"/>
          <w:szCs w:val="26"/>
          <w:lang w:val="en-GB"/>
        </w:rPr>
        <w:t xml:space="preserve"> </w:t>
      </w:r>
      <w:proofErr w:type="spellStart"/>
      <w:r>
        <w:rPr>
          <w:iCs/>
          <w:sz w:val="26"/>
          <w:szCs w:val="26"/>
          <w:lang w:val="en-GB"/>
        </w:rPr>
        <w:t>thuật</w:t>
      </w:r>
      <w:proofErr w:type="spellEnd"/>
      <w:r w:rsidRPr="006F36FB">
        <w:rPr>
          <w:iCs/>
          <w:sz w:val="26"/>
          <w:szCs w:val="26"/>
          <w:lang w:val="vi-VN"/>
        </w:rPr>
        <w:t xml:space="preserve"> để đảm bảo tính liên môn.</w:t>
      </w:r>
    </w:p>
    <w:p w14:paraId="1CBEB839" w14:textId="77777777" w:rsidR="00375E6A" w:rsidRPr="009766F8" w:rsidRDefault="00375E6A" w:rsidP="00194EA7">
      <w:pPr>
        <w:widowControl w:val="0"/>
        <w:spacing w:line="336" w:lineRule="auto"/>
        <w:ind w:firstLine="720"/>
        <w:rPr>
          <w:iCs/>
          <w:sz w:val="26"/>
          <w:szCs w:val="26"/>
          <w:lang w:val="en-GB"/>
        </w:rPr>
      </w:pPr>
      <w:r w:rsidRPr="006F36FB">
        <w:rPr>
          <w:iCs/>
          <w:sz w:val="26"/>
          <w:szCs w:val="26"/>
          <w:lang w:val="vi-VN"/>
        </w:rPr>
        <w:t xml:space="preserve">Chuẩn bị tài liệu: Sưu tầm video, hình ảnh về Lễ hội cầu ngư và Hát Bả trạo; </w:t>
      </w:r>
      <w:r>
        <w:rPr>
          <w:iCs/>
          <w:sz w:val="26"/>
          <w:szCs w:val="26"/>
          <w:lang w:val="en-GB"/>
        </w:rPr>
        <w:t xml:space="preserve">file </w:t>
      </w:r>
      <w:proofErr w:type="spellStart"/>
      <w:r>
        <w:rPr>
          <w:iCs/>
          <w:sz w:val="26"/>
          <w:szCs w:val="26"/>
          <w:lang w:val="en-GB"/>
        </w:rPr>
        <w:t>âm</w:t>
      </w:r>
      <w:proofErr w:type="spellEnd"/>
      <w:r>
        <w:rPr>
          <w:iCs/>
          <w:sz w:val="26"/>
          <w:szCs w:val="26"/>
          <w:lang w:val="en-GB"/>
        </w:rPr>
        <w:t xml:space="preserve"> </w:t>
      </w:r>
      <w:proofErr w:type="spellStart"/>
      <w:r>
        <w:rPr>
          <w:iCs/>
          <w:sz w:val="26"/>
          <w:szCs w:val="26"/>
          <w:lang w:val="en-GB"/>
        </w:rPr>
        <w:t>thanh</w:t>
      </w:r>
      <w:proofErr w:type="spellEnd"/>
      <w:r>
        <w:rPr>
          <w:iCs/>
          <w:sz w:val="26"/>
          <w:szCs w:val="26"/>
          <w:lang w:val="en-GB"/>
        </w:rPr>
        <w:t xml:space="preserve"> </w:t>
      </w:r>
      <w:proofErr w:type="spellStart"/>
      <w:r>
        <w:rPr>
          <w:iCs/>
          <w:sz w:val="26"/>
          <w:szCs w:val="26"/>
          <w:lang w:val="en-GB"/>
        </w:rPr>
        <w:t>các</w:t>
      </w:r>
      <w:proofErr w:type="spellEnd"/>
      <w:r>
        <w:rPr>
          <w:iCs/>
          <w:sz w:val="26"/>
          <w:szCs w:val="26"/>
          <w:lang w:val="en-GB"/>
        </w:rPr>
        <w:t xml:space="preserve"> </w:t>
      </w:r>
      <w:proofErr w:type="spellStart"/>
      <w:r>
        <w:rPr>
          <w:iCs/>
          <w:sz w:val="26"/>
          <w:szCs w:val="26"/>
          <w:lang w:val="en-GB"/>
        </w:rPr>
        <w:t>làn</w:t>
      </w:r>
      <w:proofErr w:type="spellEnd"/>
      <w:r>
        <w:rPr>
          <w:iCs/>
          <w:sz w:val="26"/>
          <w:szCs w:val="26"/>
          <w:lang w:val="en-GB"/>
        </w:rPr>
        <w:t xml:space="preserve"> </w:t>
      </w:r>
      <w:proofErr w:type="spellStart"/>
      <w:r>
        <w:rPr>
          <w:iCs/>
          <w:sz w:val="26"/>
          <w:szCs w:val="26"/>
          <w:lang w:val="en-GB"/>
        </w:rPr>
        <w:t>điệu</w:t>
      </w:r>
      <w:proofErr w:type="spellEnd"/>
      <w:r>
        <w:rPr>
          <w:iCs/>
          <w:sz w:val="26"/>
          <w:szCs w:val="26"/>
          <w:lang w:val="en-GB"/>
        </w:rPr>
        <w:t xml:space="preserve"> </w:t>
      </w:r>
      <w:proofErr w:type="spellStart"/>
      <w:r>
        <w:rPr>
          <w:iCs/>
          <w:sz w:val="26"/>
          <w:szCs w:val="26"/>
          <w:lang w:val="en-GB"/>
        </w:rPr>
        <w:t>Hát</w:t>
      </w:r>
      <w:proofErr w:type="spellEnd"/>
      <w:r>
        <w:rPr>
          <w:iCs/>
          <w:sz w:val="26"/>
          <w:szCs w:val="26"/>
          <w:lang w:val="en-GB"/>
        </w:rPr>
        <w:t xml:space="preserve"> </w:t>
      </w:r>
      <w:proofErr w:type="spellStart"/>
      <w:r>
        <w:rPr>
          <w:iCs/>
          <w:sz w:val="26"/>
          <w:szCs w:val="26"/>
          <w:lang w:val="en-GB"/>
        </w:rPr>
        <w:t>Bả</w:t>
      </w:r>
      <w:proofErr w:type="spellEnd"/>
      <w:r>
        <w:rPr>
          <w:iCs/>
          <w:sz w:val="26"/>
          <w:szCs w:val="26"/>
          <w:lang w:val="en-GB"/>
        </w:rPr>
        <w:t xml:space="preserve"> </w:t>
      </w:r>
      <w:proofErr w:type="spellStart"/>
      <w:r>
        <w:rPr>
          <w:iCs/>
          <w:sz w:val="26"/>
          <w:szCs w:val="26"/>
          <w:lang w:val="en-GB"/>
        </w:rPr>
        <w:t>trạo</w:t>
      </w:r>
      <w:proofErr w:type="spellEnd"/>
      <w:r>
        <w:rPr>
          <w:iCs/>
          <w:sz w:val="26"/>
          <w:szCs w:val="26"/>
          <w:lang w:val="en-GB"/>
        </w:rPr>
        <w:t xml:space="preserve">. </w:t>
      </w:r>
    </w:p>
    <w:p w14:paraId="279011DA" w14:textId="60693565" w:rsidR="00375E6A" w:rsidRPr="00375E6A" w:rsidRDefault="00375E6A" w:rsidP="00194EA7">
      <w:pPr>
        <w:widowControl w:val="0"/>
        <w:spacing w:line="336" w:lineRule="auto"/>
        <w:ind w:firstLine="720"/>
        <w:rPr>
          <w:iCs/>
          <w:sz w:val="26"/>
          <w:szCs w:val="26"/>
          <w:lang w:val="en-GB"/>
        </w:rPr>
      </w:pPr>
      <w:r w:rsidRPr="006F36FB">
        <w:rPr>
          <w:iCs/>
          <w:sz w:val="26"/>
          <w:szCs w:val="26"/>
          <w:lang w:val="vi-VN"/>
        </w:rPr>
        <w:t xml:space="preserve">Phân công: GV Âm nhạc </w:t>
      </w:r>
      <w:proofErr w:type="spellStart"/>
      <w:r>
        <w:rPr>
          <w:iCs/>
          <w:sz w:val="26"/>
          <w:szCs w:val="26"/>
          <w:lang w:val="en-GB"/>
        </w:rPr>
        <w:t>phụ</w:t>
      </w:r>
      <w:proofErr w:type="spellEnd"/>
      <w:r>
        <w:rPr>
          <w:iCs/>
          <w:sz w:val="26"/>
          <w:szCs w:val="26"/>
          <w:lang w:val="en-GB"/>
        </w:rPr>
        <w:t xml:space="preserve"> </w:t>
      </w:r>
      <w:proofErr w:type="spellStart"/>
      <w:r>
        <w:rPr>
          <w:iCs/>
          <w:sz w:val="26"/>
          <w:szCs w:val="26"/>
          <w:lang w:val="en-GB"/>
        </w:rPr>
        <w:t>trách</w:t>
      </w:r>
      <w:proofErr w:type="spellEnd"/>
      <w:r>
        <w:rPr>
          <w:iCs/>
          <w:sz w:val="26"/>
          <w:szCs w:val="26"/>
          <w:lang w:val="en-GB"/>
        </w:rPr>
        <w:t xml:space="preserve"> </w:t>
      </w:r>
      <w:proofErr w:type="spellStart"/>
      <w:r>
        <w:rPr>
          <w:iCs/>
          <w:sz w:val="26"/>
          <w:szCs w:val="26"/>
          <w:lang w:val="en-GB"/>
        </w:rPr>
        <w:t>nhóm</w:t>
      </w:r>
      <w:proofErr w:type="spellEnd"/>
      <w:r>
        <w:rPr>
          <w:iCs/>
          <w:sz w:val="26"/>
          <w:szCs w:val="26"/>
          <w:lang w:val="en-GB"/>
        </w:rPr>
        <w:t xml:space="preserve"> ca </w:t>
      </w:r>
      <w:proofErr w:type="spellStart"/>
      <w:r>
        <w:rPr>
          <w:iCs/>
          <w:sz w:val="26"/>
          <w:szCs w:val="26"/>
          <w:lang w:val="en-GB"/>
        </w:rPr>
        <w:t>sĩ</w:t>
      </w:r>
      <w:proofErr w:type="spellEnd"/>
      <w:r>
        <w:rPr>
          <w:iCs/>
          <w:sz w:val="26"/>
          <w:szCs w:val="26"/>
          <w:lang w:val="en-GB"/>
        </w:rPr>
        <w:t xml:space="preserve">, </w:t>
      </w:r>
      <w:proofErr w:type="spellStart"/>
      <w:r>
        <w:rPr>
          <w:iCs/>
          <w:sz w:val="26"/>
          <w:szCs w:val="26"/>
          <w:lang w:val="en-GB"/>
        </w:rPr>
        <w:t>hướng</w:t>
      </w:r>
      <w:proofErr w:type="spellEnd"/>
      <w:r>
        <w:rPr>
          <w:iCs/>
          <w:sz w:val="26"/>
          <w:szCs w:val="26"/>
          <w:lang w:val="en-GB"/>
        </w:rPr>
        <w:t xml:space="preserve"> </w:t>
      </w:r>
      <w:proofErr w:type="spellStart"/>
      <w:r>
        <w:rPr>
          <w:iCs/>
          <w:sz w:val="26"/>
          <w:szCs w:val="26"/>
          <w:lang w:val="en-GB"/>
        </w:rPr>
        <w:t>dẫn</w:t>
      </w:r>
      <w:proofErr w:type="spellEnd"/>
      <w:r>
        <w:rPr>
          <w:iCs/>
          <w:sz w:val="26"/>
          <w:szCs w:val="26"/>
          <w:lang w:val="en-GB"/>
        </w:rPr>
        <w:t xml:space="preserve"> HS </w:t>
      </w:r>
      <w:proofErr w:type="spellStart"/>
      <w:r>
        <w:rPr>
          <w:iCs/>
          <w:sz w:val="26"/>
          <w:szCs w:val="26"/>
          <w:lang w:val="en-GB"/>
        </w:rPr>
        <w:t>thực</w:t>
      </w:r>
      <w:proofErr w:type="spellEnd"/>
      <w:r>
        <w:rPr>
          <w:iCs/>
          <w:sz w:val="26"/>
          <w:szCs w:val="26"/>
          <w:lang w:val="en-GB"/>
        </w:rPr>
        <w:t xml:space="preserve"> </w:t>
      </w:r>
      <w:proofErr w:type="spellStart"/>
      <w:r>
        <w:rPr>
          <w:iCs/>
          <w:sz w:val="26"/>
          <w:szCs w:val="26"/>
          <w:lang w:val="en-GB"/>
        </w:rPr>
        <w:t>hành</w:t>
      </w:r>
      <w:proofErr w:type="spellEnd"/>
      <w:r>
        <w:rPr>
          <w:iCs/>
          <w:sz w:val="26"/>
          <w:szCs w:val="26"/>
          <w:lang w:val="en-GB"/>
        </w:rPr>
        <w:t xml:space="preserve"> </w:t>
      </w:r>
      <w:proofErr w:type="spellStart"/>
      <w:r>
        <w:rPr>
          <w:iCs/>
          <w:sz w:val="26"/>
          <w:szCs w:val="26"/>
          <w:lang w:val="en-GB"/>
        </w:rPr>
        <w:t>làn</w:t>
      </w:r>
      <w:proofErr w:type="spellEnd"/>
      <w:r>
        <w:rPr>
          <w:iCs/>
          <w:sz w:val="26"/>
          <w:szCs w:val="26"/>
          <w:lang w:val="en-GB"/>
        </w:rPr>
        <w:t xml:space="preserve"> </w:t>
      </w:r>
      <w:proofErr w:type="spellStart"/>
      <w:r>
        <w:rPr>
          <w:iCs/>
          <w:sz w:val="26"/>
          <w:szCs w:val="26"/>
          <w:lang w:val="en-GB"/>
        </w:rPr>
        <w:t>điệu</w:t>
      </w:r>
      <w:proofErr w:type="spellEnd"/>
      <w:r>
        <w:rPr>
          <w:iCs/>
          <w:sz w:val="26"/>
          <w:szCs w:val="26"/>
          <w:lang w:val="en-GB"/>
        </w:rPr>
        <w:t xml:space="preserve"> </w:t>
      </w:r>
      <w:proofErr w:type="spellStart"/>
      <w:r w:rsidRPr="00375E6A">
        <w:rPr>
          <w:i/>
          <w:sz w:val="26"/>
          <w:szCs w:val="26"/>
          <w:lang w:val="en-GB"/>
        </w:rPr>
        <w:t>Hò</w:t>
      </w:r>
      <w:proofErr w:type="spellEnd"/>
      <w:r w:rsidRPr="00375E6A">
        <w:rPr>
          <w:i/>
          <w:sz w:val="26"/>
          <w:szCs w:val="26"/>
          <w:lang w:val="en-GB"/>
        </w:rPr>
        <w:t xml:space="preserve"> </w:t>
      </w:r>
      <w:proofErr w:type="spellStart"/>
      <w:r w:rsidRPr="00375E6A">
        <w:rPr>
          <w:i/>
          <w:sz w:val="26"/>
          <w:szCs w:val="26"/>
          <w:lang w:val="en-GB"/>
        </w:rPr>
        <w:t>lấy</w:t>
      </w:r>
      <w:proofErr w:type="spellEnd"/>
      <w:r w:rsidRPr="00375E6A">
        <w:rPr>
          <w:i/>
          <w:sz w:val="26"/>
          <w:szCs w:val="26"/>
          <w:lang w:val="en-GB"/>
        </w:rPr>
        <w:t xml:space="preserve"> neo</w:t>
      </w:r>
      <w:r>
        <w:rPr>
          <w:iCs/>
          <w:sz w:val="26"/>
          <w:szCs w:val="26"/>
          <w:lang w:val="en-GB"/>
        </w:rPr>
        <w:t xml:space="preserve">; GV </w:t>
      </w:r>
      <w:proofErr w:type="spellStart"/>
      <w:r>
        <w:rPr>
          <w:iCs/>
          <w:sz w:val="26"/>
          <w:szCs w:val="26"/>
          <w:lang w:val="en-GB"/>
        </w:rPr>
        <w:t>ngữ</w:t>
      </w:r>
      <w:proofErr w:type="spellEnd"/>
      <w:r>
        <w:rPr>
          <w:iCs/>
          <w:sz w:val="26"/>
          <w:szCs w:val="26"/>
          <w:lang w:val="en-GB"/>
        </w:rPr>
        <w:t xml:space="preserve"> </w:t>
      </w:r>
      <w:proofErr w:type="spellStart"/>
      <w:r>
        <w:rPr>
          <w:iCs/>
          <w:sz w:val="26"/>
          <w:szCs w:val="26"/>
          <w:lang w:val="en-GB"/>
        </w:rPr>
        <w:t>văn</w:t>
      </w:r>
      <w:proofErr w:type="spellEnd"/>
      <w:r>
        <w:rPr>
          <w:iCs/>
          <w:sz w:val="26"/>
          <w:szCs w:val="26"/>
          <w:lang w:val="en-GB"/>
        </w:rPr>
        <w:t xml:space="preserve"> </w:t>
      </w:r>
      <w:proofErr w:type="spellStart"/>
      <w:r>
        <w:rPr>
          <w:iCs/>
          <w:sz w:val="26"/>
          <w:szCs w:val="26"/>
          <w:lang w:val="en-GB"/>
        </w:rPr>
        <w:t>phụ</w:t>
      </w:r>
      <w:proofErr w:type="spellEnd"/>
      <w:r>
        <w:rPr>
          <w:iCs/>
          <w:sz w:val="26"/>
          <w:szCs w:val="26"/>
          <w:lang w:val="en-GB"/>
        </w:rPr>
        <w:t xml:space="preserve"> </w:t>
      </w:r>
      <w:proofErr w:type="spellStart"/>
      <w:r>
        <w:rPr>
          <w:iCs/>
          <w:sz w:val="26"/>
          <w:szCs w:val="26"/>
          <w:lang w:val="en-GB"/>
        </w:rPr>
        <w:t>trách</w:t>
      </w:r>
      <w:proofErr w:type="spellEnd"/>
      <w:r>
        <w:rPr>
          <w:iCs/>
          <w:sz w:val="26"/>
          <w:szCs w:val="26"/>
          <w:lang w:val="en-GB"/>
        </w:rPr>
        <w:t xml:space="preserve"> </w:t>
      </w:r>
      <w:proofErr w:type="spellStart"/>
      <w:r>
        <w:rPr>
          <w:iCs/>
          <w:sz w:val="26"/>
          <w:szCs w:val="26"/>
          <w:lang w:val="en-GB"/>
        </w:rPr>
        <w:t>nhóm</w:t>
      </w:r>
      <w:proofErr w:type="spellEnd"/>
      <w:r>
        <w:rPr>
          <w:iCs/>
          <w:sz w:val="26"/>
          <w:szCs w:val="26"/>
          <w:lang w:val="en-GB"/>
        </w:rPr>
        <w:t xml:space="preserve"> </w:t>
      </w:r>
      <w:proofErr w:type="spellStart"/>
      <w:r>
        <w:rPr>
          <w:iCs/>
          <w:sz w:val="26"/>
          <w:szCs w:val="26"/>
          <w:lang w:val="en-GB"/>
        </w:rPr>
        <w:t>thi</w:t>
      </w:r>
      <w:proofErr w:type="spellEnd"/>
      <w:r>
        <w:rPr>
          <w:iCs/>
          <w:sz w:val="26"/>
          <w:szCs w:val="26"/>
          <w:lang w:val="en-GB"/>
        </w:rPr>
        <w:t xml:space="preserve"> </w:t>
      </w:r>
      <w:proofErr w:type="spellStart"/>
      <w:r>
        <w:rPr>
          <w:iCs/>
          <w:sz w:val="26"/>
          <w:szCs w:val="26"/>
          <w:lang w:val="en-GB"/>
        </w:rPr>
        <w:t>sĩ</w:t>
      </w:r>
      <w:proofErr w:type="spellEnd"/>
      <w:r w:rsidRPr="006F36FB">
        <w:rPr>
          <w:iCs/>
          <w:sz w:val="26"/>
          <w:szCs w:val="26"/>
          <w:lang w:val="vi-VN"/>
        </w:rPr>
        <w:t>,</w:t>
      </w:r>
      <w:r>
        <w:rPr>
          <w:iCs/>
          <w:sz w:val="26"/>
          <w:szCs w:val="26"/>
          <w:lang w:val="en-GB"/>
        </w:rPr>
        <w:t xml:space="preserve"> </w:t>
      </w:r>
      <w:proofErr w:type="spellStart"/>
      <w:r>
        <w:rPr>
          <w:iCs/>
          <w:sz w:val="26"/>
          <w:szCs w:val="26"/>
          <w:lang w:val="en-GB"/>
        </w:rPr>
        <w:t>hướng</w:t>
      </w:r>
      <w:proofErr w:type="spellEnd"/>
      <w:r>
        <w:rPr>
          <w:iCs/>
          <w:sz w:val="26"/>
          <w:szCs w:val="26"/>
          <w:lang w:val="en-GB"/>
        </w:rPr>
        <w:t xml:space="preserve"> </w:t>
      </w:r>
      <w:proofErr w:type="spellStart"/>
      <w:r>
        <w:rPr>
          <w:iCs/>
          <w:sz w:val="26"/>
          <w:szCs w:val="26"/>
          <w:lang w:val="en-GB"/>
        </w:rPr>
        <w:t>dẫn</w:t>
      </w:r>
      <w:proofErr w:type="spellEnd"/>
      <w:r>
        <w:rPr>
          <w:iCs/>
          <w:sz w:val="26"/>
          <w:szCs w:val="26"/>
          <w:lang w:val="en-GB"/>
        </w:rPr>
        <w:t xml:space="preserve"> HS </w:t>
      </w:r>
      <w:proofErr w:type="spellStart"/>
      <w:r>
        <w:rPr>
          <w:iCs/>
          <w:sz w:val="26"/>
          <w:szCs w:val="26"/>
          <w:lang w:val="en-GB"/>
        </w:rPr>
        <w:t>đặt</w:t>
      </w:r>
      <w:proofErr w:type="spellEnd"/>
      <w:r>
        <w:rPr>
          <w:iCs/>
          <w:sz w:val="26"/>
          <w:szCs w:val="26"/>
          <w:lang w:val="en-GB"/>
        </w:rPr>
        <w:t xml:space="preserve"> </w:t>
      </w:r>
      <w:proofErr w:type="spellStart"/>
      <w:r>
        <w:rPr>
          <w:iCs/>
          <w:sz w:val="26"/>
          <w:szCs w:val="26"/>
          <w:lang w:val="en-GB"/>
        </w:rPr>
        <w:t>lời</w:t>
      </w:r>
      <w:proofErr w:type="spellEnd"/>
      <w:r>
        <w:rPr>
          <w:iCs/>
          <w:sz w:val="26"/>
          <w:szCs w:val="26"/>
          <w:lang w:val="en-GB"/>
        </w:rPr>
        <w:t xml:space="preserve"> </w:t>
      </w:r>
      <w:proofErr w:type="spellStart"/>
      <w:r>
        <w:rPr>
          <w:iCs/>
          <w:sz w:val="26"/>
          <w:szCs w:val="26"/>
          <w:lang w:val="en-GB"/>
        </w:rPr>
        <w:t>mới</w:t>
      </w:r>
      <w:proofErr w:type="spellEnd"/>
      <w:r>
        <w:rPr>
          <w:iCs/>
          <w:sz w:val="26"/>
          <w:szCs w:val="26"/>
          <w:lang w:val="en-GB"/>
        </w:rPr>
        <w:t xml:space="preserve"> </w:t>
      </w:r>
      <w:proofErr w:type="spellStart"/>
      <w:r>
        <w:rPr>
          <w:iCs/>
          <w:sz w:val="26"/>
          <w:szCs w:val="26"/>
          <w:lang w:val="en-GB"/>
        </w:rPr>
        <w:t>cho</w:t>
      </w:r>
      <w:proofErr w:type="spellEnd"/>
      <w:r>
        <w:rPr>
          <w:iCs/>
          <w:sz w:val="26"/>
          <w:szCs w:val="26"/>
          <w:lang w:val="en-GB"/>
        </w:rPr>
        <w:t xml:space="preserve"> </w:t>
      </w:r>
      <w:proofErr w:type="spellStart"/>
      <w:r>
        <w:rPr>
          <w:iCs/>
          <w:sz w:val="26"/>
          <w:szCs w:val="26"/>
          <w:lang w:val="en-GB"/>
        </w:rPr>
        <w:t>làn</w:t>
      </w:r>
      <w:proofErr w:type="spellEnd"/>
      <w:r>
        <w:rPr>
          <w:iCs/>
          <w:sz w:val="26"/>
          <w:szCs w:val="26"/>
          <w:lang w:val="en-GB"/>
        </w:rPr>
        <w:t xml:space="preserve"> </w:t>
      </w:r>
      <w:proofErr w:type="spellStart"/>
      <w:r>
        <w:rPr>
          <w:iCs/>
          <w:sz w:val="26"/>
          <w:szCs w:val="26"/>
          <w:lang w:val="en-GB"/>
        </w:rPr>
        <w:t>điệu</w:t>
      </w:r>
      <w:proofErr w:type="spellEnd"/>
      <w:r>
        <w:rPr>
          <w:iCs/>
          <w:sz w:val="26"/>
          <w:szCs w:val="26"/>
          <w:lang w:val="en-GB"/>
        </w:rPr>
        <w:t>;</w:t>
      </w:r>
      <w:r w:rsidRPr="006F36FB">
        <w:rPr>
          <w:iCs/>
          <w:sz w:val="26"/>
          <w:szCs w:val="26"/>
          <w:lang w:val="vi-VN"/>
        </w:rPr>
        <w:t xml:space="preserve"> GV </w:t>
      </w:r>
      <w:proofErr w:type="spellStart"/>
      <w:r>
        <w:rPr>
          <w:iCs/>
          <w:sz w:val="26"/>
          <w:szCs w:val="26"/>
          <w:lang w:val="en-GB"/>
        </w:rPr>
        <w:t>mĩ</w:t>
      </w:r>
      <w:proofErr w:type="spellEnd"/>
      <w:r>
        <w:rPr>
          <w:iCs/>
          <w:sz w:val="26"/>
          <w:szCs w:val="26"/>
          <w:lang w:val="en-GB"/>
        </w:rPr>
        <w:t xml:space="preserve"> </w:t>
      </w:r>
      <w:proofErr w:type="spellStart"/>
      <w:r>
        <w:rPr>
          <w:iCs/>
          <w:sz w:val="26"/>
          <w:szCs w:val="26"/>
          <w:lang w:val="en-GB"/>
        </w:rPr>
        <w:t>thuật</w:t>
      </w:r>
      <w:proofErr w:type="spellEnd"/>
      <w:r>
        <w:rPr>
          <w:iCs/>
          <w:sz w:val="26"/>
          <w:szCs w:val="26"/>
          <w:lang w:val="en-GB"/>
        </w:rPr>
        <w:t xml:space="preserve"> </w:t>
      </w:r>
      <w:proofErr w:type="spellStart"/>
      <w:r>
        <w:rPr>
          <w:iCs/>
          <w:sz w:val="26"/>
          <w:szCs w:val="26"/>
          <w:lang w:val="en-GB"/>
        </w:rPr>
        <w:t>phụ</w:t>
      </w:r>
      <w:proofErr w:type="spellEnd"/>
      <w:r>
        <w:rPr>
          <w:iCs/>
          <w:sz w:val="26"/>
          <w:szCs w:val="26"/>
          <w:lang w:val="en-GB"/>
        </w:rPr>
        <w:t xml:space="preserve"> </w:t>
      </w:r>
      <w:proofErr w:type="spellStart"/>
      <w:r>
        <w:rPr>
          <w:iCs/>
          <w:sz w:val="26"/>
          <w:szCs w:val="26"/>
          <w:lang w:val="en-GB"/>
        </w:rPr>
        <w:t>trách</w:t>
      </w:r>
      <w:proofErr w:type="spellEnd"/>
      <w:r>
        <w:rPr>
          <w:iCs/>
          <w:sz w:val="26"/>
          <w:szCs w:val="26"/>
          <w:lang w:val="en-GB"/>
        </w:rPr>
        <w:t xml:space="preserve"> </w:t>
      </w:r>
      <w:proofErr w:type="spellStart"/>
      <w:r>
        <w:rPr>
          <w:iCs/>
          <w:sz w:val="26"/>
          <w:szCs w:val="26"/>
          <w:lang w:val="en-GB"/>
        </w:rPr>
        <w:t>nhóm</w:t>
      </w:r>
      <w:proofErr w:type="spellEnd"/>
      <w:r>
        <w:rPr>
          <w:iCs/>
          <w:sz w:val="26"/>
          <w:szCs w:val="26"/>
          <w:lang w:val="en-GB"/>
        </w:rPr>
        <w:t xml:space="preserve"> </w:t>
      </w:r>
      <w:proofErr w:type="spellStart"/>
      <w:r>
        <w:rPr>
          <w:iCs/>
          <w:sz w:val="26"/>
          <w:szCs w:val="26"/>
          <w:lang w:val="en-GB"/>
        </w:rPr>
        <w:t>thiết</w:t>
      </w:r>
      <w:proofErr w:type="spellEnd"/>
      <w:r>
        <w:rPr>
          <w:iCs/>
          <w:sz w:val="26"/>
          <w:szCs w:val="26"/>
          <w:lang w:val="en-GB"/>
        </w:rPr>
        <w:t xml:space="preserve"> </w:t>
      </w:r>
      <w:proofErr w:type="spellStart"/>
      <w:r>
        <w:rPr>
          <w:iCs/>
          <w:sz w:val="26"/>
          <w:szCs w:val="26"/>
          <w:lang w:val="en-GB"/>
        </w:rPr>
        <w:t>kế</w:t>
      </w:r>
      <w:proofErr w:type="spellEnd"/>
      <w:r>
        <w:rPr>
          <w:iCs/>
          <w:sz w:val="26"/>
          <w:szCs w:val="26"/>
          <w:lang w:val="en-GB"/>
        </w:rPr>
        <w:t xml:space="preserve">, </w:t>
      </w:r>
      <w:proofErr w:type="spellStart"/>
      <w:r>
        <w:rPr>
          <w:iCs/>
          <w:sz w:val="26"/>
          <w:szCs w:val="26"/>
          <w:lang w:val="en-GB"/>
        </w:rPr>
        <w:t>hướng</w:t>
      </w:r>
      <w:proofErr w:type="spellEnd"/>
      <w:r>
        <w:rPr>
          <w:iCs/>
          <w:sz w:val="26"/>
          <w:szCs w:val="26"/>
          <w:lang w:val="en-GB"/>
        </w:rPr>
        <w:t xml:space="preserve"> </w:t>
      </w:r>
      <w:proofErr w:type="spellStart"/>
      <w:r>
        <w:rPr>
          <w:iCs/>
          <w:sz w:val="26"/>
          <w:szCs w:val="26"/>
          <w:lang w:val="en-GB"/>
        </w:rPr>
        <w:t>dẫn</w:t>
      </w:r>
      <w:proofErr w:type="spellEnd"/>
      <w:r>
        <w:rPr>
          <w:iCs/>
          <w:sz w:val="26"/>
          <w:szCs w:val="26"/>
          <w:lang w:val="en-GB"/>
        </w:rPr>
        <w:t xml:space="preserve"> HS </w:t>
      </w:r>
      <w:proofErr w:type="spellStart"/>
      <w:r>
        <w:rPr>
          <w:iCs/>
          <w:sz w:val="26"/>
          <w:szCs w:val="26"/>
          <w:lang w:val="en-GB"/>
        </w:rPr>
        <w:t>thiết</w:t>
      </w:r>
      <w:proofErr w:type="spellEnd"/>
      <w:r>
        <w:rPr>
          <w:iCs/>
          <w:sz w:val="26"/>
          <w:szCs w:val="26"/>
          <w:lang w:val="en-GB"/>
        </w:rPr>
        <w:t xml:space="preserve"> </w:t>
      </w:r>
      <w:proofErr w:type="spellStart"/>
      <w:r>
        <w:rPr>
          <w:iCs/>
          <w:sz w:val="26"/>
          <w:szCs w:val="26"/>
          <w:lang w:val="en-GB"/>
        </w:rPr>
        <w:t>kế</w:t>
      </w:r>
      <w:proofErr w:type="spellEnd"/>
      <w:r>
        <w:rPr>
          <w:iCs/>
          <w:sz w:val="26"/>
          <w:szCs w:val="26"/>
          <w:lang w:val="en-GB"/>
        </w:rPr>
        <w:t xml:space="preserve"> </w:t>
      </w:r>
      <w:proofErr w:type="spellStart"/>
      <w:r>
        <w:rPr>
          <w:iCs/>
          <w:sz w:val="26"/>
          <w:szCs w:val="26"/>
          <w:lang w:val="en-GB"/>
        </w:rPr>
        <w:t>trang</w:t>
      </w:r>
      <w:proofErr w:type="spellEnd"/>
      <w:r>
        <w:rPr>
          <w:iCs/>
          <w:sz w:val="26"/>
          <w:szCs w:val="26"/>
          <w:lang w:val="en-GB"/>
        </w:rPr>
        <w:t xml:space="preserve"> </w:t>
      </w:r>
      <w:proofErr w:type="spellStart"/>
      <w:r>
        <w:rPr>
          <w:iCs/>
          <w:sz w:val="26"/>
          <w:szCs w:val="26"/>
          <w:lang w:val="en-GB"/>
        </w:rPr>
        <w:t>phục</w:t>
      </w:r>
      <w:proofErr w:type="spellEnd"/>
      <w:r>
        <w:rPr>
          <w:iCs/>
          <w:sz w:val="26"/>
          <w:szCs w:val="26"/>
          <w:lang w:val="en-GB"/>
        </w:rPr>
        <w:t xml:space="preserve">, </w:t>
      </w:r>
      <w:proofErr w:type="spellStart"/>
      <w:r>
        <w:rPr>
          <w:iCs/>
          <w:sz w:val="26"/>
          <w:szCs w:val="26"/>
          <w:lang w:val="en-GB"/>
        </w:rPr>
        <w:t>đạo</w:t>
      </w:r>
      <w:proofErr w:type="spellEnd"/>
      <w:r>
        <w:rPr>
          <w:iCs/>
          <w:sz w:val="26"/>
          <w:szCs w:val="26"/>
          <w:lang w:val="en-GB"/>
        </w:rPr>
        <w:t xml:space="preserve"> </w:t>
      </w:r>
      <w:proofErr w:type="spellStart"/>
      <w:r>
        <w:rPr>
          <w:iCs/>
          <w:sz w:val="26"/>
          <w:szCs w:val="26"/>
          <w:lang w:val="en-GB"/>
        </w:rPr>
        <w:t>cụ</w:t>
      </w:r>
      <w:proofErr w:type="spellEnd"/>
      <w:r>
        <w:rPr>
          <w:iCs/>
          <w:sz w:val="26"/>
          <w:szCs w:val="26"/>
          <w:lang w:val="en-GB"/>
        </w:rPr>
        <w:t xml:space="preserve"> </w:t>
      </w:r>
      <w:proofErr w:type="spellStart"/>
      <w:r>
        <w:rPr>
          <w:iCs/>
          <w:sz w:val="26"/>
          <w:szCs w:val="26"/>
          <w:lang w:val="en-GB"/>
        </w:rPr>
        <w:t>cho</w:t>
      </w:r>
      <w:proofErr w:type="spellEnd"/>
      <w:r>
        <w:rPr>
          <w:iCs/>
          <w:sz w:val="26"/>
          <w:szCs w:val="26"/>
          <w:lang w:val="en-GB"/>
        </w:rPr>
        <w:t xml:space="preserve"> </w:t>
      </w:r>
      <w:proofErr w:type="spellStart"/>
      <w:r>
        <w:rPr>
          <w:iCs/>
          <w:sz w:val="26"/>
          <w:szCs w:val="26"/>
          <w:lang w:val="en-GB"/>
        </w:rPr>
        <w:t>phần</w:t>
      </w:r>
      <w:proofErr w:type="spellEnd"/>
      <w:r>
        <w:rPr>
          <w:iCs/>
          <w:sz w:val="26"/>
          <w:szCs w:val="26"/>
          <w:lang w:val="en-GB"/>
        </w:rPr>
        <w:t xml:space="preserve"> </w:t>
      </w:r>
      <w:proofErr w:type="spellStart"/>
      <w:r>
        <w:rPr>
          <w:iCs/>
          <w:sz w:val="26"/>
          <w:szCs w:val="26"/>
          <w:lang w:val="en-GB"/>
        </w:rPr>
        <w:t>trình</w:t>
      </w:r>
      <w:proofErr w:type="spellEnd"/>
      <w:r>
        <w:rPr>
          <w:iCs/>
          <w:sz w:val="26"/>
          <w:szCs w:val="26"/>
          <w:lang w:val="en-GB"/>
        </w:rPr>
        <w:t xml:space="preserve"> </w:t>
      </w:r>
      <w:proofErr w:type="spellStart"/>
      <w:r>
        <w:rPr>
          <w:iCs/>
          <w:sz w:val="26"/>
          <w:szCs w:val="26"/>
          <w:lang w:val="en-GB"/>
        </w:rPr>
        <w:t>diễn</w:t>
      </w:r>
      <w:proofErr w:type="spellEnd"/>
      <w:r>
        <w:rPr>
          <w:iCs/>
          <w:sz w:val="26"/>
          <w:szCs w:val="26"/>
          <w:lang w:val="en-GB"/>
        </w:rPr>
        <w:t xml:space="preserve"> </w:t>
      </w:r>
      <w:proofErr w:type="spellStart"/>
      <w:r>
        <w:rPr>
          <w:iCs/>
          <w:sz w:val="26"/>
          <w:szCs w:val="26"/>
          <w:lang w:val="en-GB"/>
        </w:rPr>
        <w:t>của</w:t>
      </w:r>
      <w:proofErr w:type="spellEnd"/>
      <w:r>
        <w:rPr>
          <w:iCs/>
          <w:sz w:val="26"/>
          <w:szCs w:val="26"/>
          <w:lang w:val="en-GB"/>
        </w:rPr>
        <w:t xml:space="preserve"> </w:t>
      </w:r>
      <w:proofErr w:type="spellStart"/>
      <w:r>
        <w:rPr>
          <w:iCs/>
          <w:sz w:val="26"/>
          <w:szCs w:val="26"/>
          <w:lang w:val="en-GB"/>
        </w:rPr>
        <w:t>làn</w:t>
      </w:r>
      <w:proofErr w:type="spellEnd"/>
      <w:r>
        <w:rPr>
          <w:iCs/>
          <w:sz w:val="26"/>
          <w:szCs w:val="26"/>
          <w:lang w:val="en-GB"/>
        </w:rPr>
        <w:t xml:space="preserve"> </w:t>
      </w:r>
      <w:proofErr w:type="spellStart"/>
      <w:r>
        <w:rPr>
          <w:iCs/>
          <w:sz w:val="26"/>
          <w:szCs w:val="26"/>
          <w:lang w:val="en-GB"/>
        </w:rPr>
        <w:t>điệu</w:t>
      </w:r>
      <w:proofErr w:type="spellEnd"/>
      <w:r>
        <w:rPr>
          <w:iCs/>
          <w:sz w:val="26"/>
          <w:szCs w:val="26"/>
          <w:lang w:val="en-GB"/>
        </w:rPr>
        <w:t>.</w:t>
      </w:r>
    </w:p>
    <w:p w14:paraId="78BD3E92" w14:textId="7247F7DD" w:rsidR="00377D2C" w:rsidRDefault="00377D2C" w:rsidP="00194EA7">
      <w:pPr>
        <w:pStyle w:val="Heading2"/>
        <w:keepNext w:val="0"/>
        <w:keepLines w:val="0"/>
        <w:widowControl w:val="0"/>
        <w:rPr>
          <w:sz w:val="26"/>
          <w:lang w:val="en-GB"/>
        </w:rPr>
      </w:pPr>
      <w:bookmarkStart w:id="1239" w:name="_Toc219399962"/>
      <w:bookmarkStart w:id="1240" w:name="_Toc219400232"/>
      <w:bookmarkStart w:id="1241" w:name="_Toc219400346"/>
      <w:bookmarkStart w:id="1242" w:name="_Toc219433137"/>
      <w:r>
        <w:rPr>
          <w:sz w:val="26"/>
          <w:lang w:val="en-GB"/>
        </w:rPr>
        <w:t xml:space="preserve">4.5.2. </w:t>
      </w:r>
      <w:proofErr w:type="spellStart"/>
      <w:r>
        <w:rPr>
          <w:sz w:val="26"/>
          <w:lang w:val="en-GB"/>
        </w:rPr>
        <w:t>Tiến</w:t>
      </w:r>
      <w:proofErr w:type="spellEnd"/>
      <w:r>
        <w:rPr>
          <w:sz w:val="26"/>
          <w:lang w:val="en-GB"/>
        </w:rPr>
        <w:t xml:space="preserve"> </w:t>
      </w:r>
      <w:proofErr w:type="spellStart"/>
      <w:r>
        <w:rPr>
          <w:sz w:val="26"/>
          <w:lang w:val="en-GB"/>
        </w:rPr>
        <w:t>trình</w:t>
      </w:r>
      <w:proofErr w:type="spellEnd"/>
      <w:r>
        <w:rPr>
          <w:sz w:val="26"/>
          <w:lang w:val="en-GB"/>
        </w:rPr>
        <w:t xml:space="preserve"> </w:t>
      </w:r>
      <w:proofErr w:type="spellStart"/>
      <w:r>
        <w:rPr>
          <w:sz w:val="26"/>
          <w:lang w:val="en-GB"/>
        </w:rPr>
        <w:t>triển</w:t>
      </w:r>
      <w:proofErr w:type="spellEnd"/>
      <w:r>
        <w:rPr>
          <w:sz w:val="26"/>
          <w:lang w:val="en-GB"/>
        </w:rPr>
        <w:t xml:space="preserve"> </w:t>
      </w:r>
      <w:proofErr w:type="spellStart"/>
      <w:r>
        <w:rPr>
          <w:sz w:val="26"/>
          <w:lang w:val="en-GB"/>
        </w:rPr>
        <w:t>khai</w:t>
      </w:r>
      <w:bookmarkEnd w:id="1239"/>
      <w:bookmarkEnd w:id="1240"/>
      <w:bookmarkEnd w:id="1241"/>
      <w:bookmarkEnd w:id="1242"/>
      <w:proofErr w:type="spellEnd"/>
    </w:p>
    <w:p w14:paraId="6161B8B0" w14:textId="724268D9" w:rsidR="00664648" w:rsidRPr="00664648" w:rsidRDefault="00664648" w:rsidP="00194EA7">
      <w:pPr>
        <w:widowControl w:val="0"/>
        <w:spacing w:line="348" w:lineRule="auto"/>
        <w:ind w:firstLine="720"/>
        <w:rPr>
          <w:sz w:val="26"/>
          <w:szCs w:val="26"/>
          <w:lang w:val="en-GB"/>
        </w:rPr>
      </w:pPr>
      <w:proofErr w:type="spellStart"/>
      <w:r w:rsidRPr="00664648">
        <w:rPr>
          <w:sz w:val="26"/>
          <w:szCs w:val="26"/>
          <w:lang w:val="en-GB"/>
        </w:rPr>
        <w:t>Biện</w:t>
      </w:r>
      <w:proofErr w:type="spellEnd"/>
      <w:r w:rsidRPr="00664648">
        <w:rPr>
          <w:sz w:val="26"/>
          <w:szCs w:val="26"/>
          <w:lang w:val="en-GB"/>
        </w:rPr>
        <w:t xml:space="preserve"> </w:t>
      </w:r>
      <w:proofErr w:type="spellStart"/>
      <w:r w:rsidRPr="00664648">
        <w:rPr>
          <w:sz w:val="26"/>
          <w:szCs w:val="26"/>
          <w:lang w:val="en-GB"/>
        </w:rPr>
        <w:t>pháp</w:t>
      </w:r>
      <w:proofErr w:type="spellEnd"/>
      <w:r w:rsidRPr="00664648">
        <w:rPr>
          <w:sz w:val="26"/>
          <w:szCs w:val="26"/>
          <w:lang w:val="en-GB"/>
        </w:rPr>
        <w:t xml:space="preserve"> </w:t>
      </w:r>
      <w:proofErr w:type="spellStart"/>
      <w:r w:rsidRPr="00664648">
        <w:rPr>
          <w:sz w:val="26"/>
          <w:szCs w:val="26"/>
          <w:lang w:val="en-GB"/>
        </w:rPr>
        <w:t>được</w:t>
      </w:r>
      <w:proofErr w:type="spellEnd"/>
      <w:r w:rsidRPr="00664648">
        <w:rPr>
          <w:sz w:val="26"/>
          <w:szCs w:val="26"/>
          <w:lang w:val="en-GB"/>
        </w:rPr>
        <w:t xml:space="preserve"> </w:t>
      </w:r>
      <w:proofErr w:type="spellStart"/>
      <w:r w:rsidRPr="00664648">
        <w:rPr>
          <w:sz w:val="26"/>
          <w:szCs w:val="26"/>
          <w:lang w:val="en-GB"/>
        </w:rPr>
        <w:t>triển</w:t>
      </w:r>
      <w:proofErr w:type="spellEnd"/>
      <w:r w:rsidRPr="00664648">
        <w:rPr>
          <w:sz w:val="26"/>
          <w:szCs w:val="26"/>
          <w:lang w:val="en-GB"/>
        </w:rPr>
        <w:t xml:space="preserve"> </w:t>
      </w:r>
      <w:proofErr w:type="spellStart"/>
      <w:r w:rsidRPr="00664648">
        <w:rPr>
          <w:sz w:val="26"/>
          <w:szCs w:val="26"/>
          <w:lang w:val="en-GB"/>
        </w:rPr>
        <w:t>khai</w:t>
      </w:r>
      <w:proofErr w:type="spellEnd"/>
      <w:r w:rsidRPr="00664648">
        <w:rPr>
          <w:sz w:val="26"/>
          <w:szCs w:val="26"/>
          <w:lang w:val="en-GB"/>
        </w:rPr>
        <w:t xml:space="preserve"> </w:t>
      </w:r>
      <w:proofErr w:type="spellStart"/>
      <w:r w:rsidRPr="00664648">
        <w:rPr>
          <w:sz w:val="26"/>
          <w:szCs w:val="26"/>
          <w:lang w:val="en-GB"/>
        </w:rPr>
        <w:t>theo</w:t>
      </w:r>
      <w:proofErr w:type="spellEnd"/>
      <w:r w:rsidRPr="00664648">
        <w:rPr>
          <w:sz w:val="26"/>
          <w:szCs w:val="26"/>
          <w:lang w:val="en-GB"/>
        </w:rPr>
        <w:t xml:space="preserve"> </w:t>
      </w:r>
      <w:proofErr w:type="spellStart"/>
      <w:r w:rsidRPr="00664648">
        <w:rPr>
          <w:sz w:val="26"/>
          <w:szCs w:val="26"/>
          <w:lang w:val="en-GB"/>
        </w:rPr>
        <w:t>các</w:t>
      </w:r>
      <w:proofErr w:type="spellEnd"/>
      <w:r w:rsidRPr="00664648">
        <w:rPr>
          <w:sz w:val="26"/>
          <w:szCs w:val="26"/>
          <w:lang w:val="en-GB"/>
        </w:rPr>
        <w:t xml:space="preserve"> </w:t>
      </w:r>
      <w:proofErr w:type="spellStart"/>
      <w:r w:rsidRPr="00664648">
        <w:rPr>
          <w:sz w:val="26"/>
          <w:szCs w:val="26"/>
          <w:lang w:val="en-GB"/>
        </w:rPr>
        <w:t>bước</w:t>
      </w:r>
      <w:proofErr w:type="spellEnd"/>
      <w:r w:rsidRPr="00664648">
        <w:rPr>
          <w:sz w:val="26"/>
          <w:szCs w:val="26"/>
          <w:lang w:val="en-GB"/>
        </w:rPr>
        <w:t xml:space="preserve"> </w:t>
      </w:r>
      <w:proofErr w:type="spellStart"/>
      <w:r w:rsidRPr="00664648">
        <w:rPr>
          <w:sz w:val="26"/>
          <w:szCs w:val="26"/>
          <w:lang w:val="en-GB"/>
        </w:rPr>
        <w:t>sau</w:t>
      </w:r>
      <w:proofErr w:type="spellEnd"/>
      <w:r w:rsidRPr="00664648">
        <w:rPr>
          <w:sz w:val="26"/>
          <w:szCs w:val="26"/>
          <w:lang w:val="en-GB"/>
        </w:rPr>
        <w:t>:</w:t>
      </w:r>
    </w:p>
    <w:p w14:paraId="7CF72135" w14:textId="77777777" w:rsidR="00664648" w:rsidRPr="00664648" w:rsidRDefault="00664648" w:rsidP="005A3A0C">
      <w:pPr>
        <w:widowControl w:val="0"/>
        <w:ind w:firstLine="720"/>
        <w:rPr>
          <w:sz w:val="26"/>
          <w:szCs w:val="26"/>
          <w:lang w:val="en-GB"/>
        </w:rPr>
      </w:pPr>
      <w:proofErr w:type="spellStart"/>
      <w:r w:rsidRPr="00664648">
        <w:rPr>
          <w:sz w:val="26"/>
          <w:szCs w:val="26"/>
          <w:lang w:val="en-GB"/>
        </w:rPr>
        <w:t>Bước</w:t>
      </w:r>
      <w:proofErr w:type="spellEnd"/>
      <w:r w:rsidRPr="00664648">
        <w:rPr>
          <w:sz w:val="26"/>
          <w:szCs w:val="26"/>
          <w:lang w:val="en-GB"/>
        </w:rPr>
        <w:t xml:space="preserve"> 1: </w:t>
      </w:r>
      <w:proofErr w:type="spellStart"/>
      <w:r w:rsidRPr="00664648">
        <w:rPr>
          <w:sz w:val="26"/>
          <w:szCs w:val="26"/>
          <w:lang w:val="en-GB"/>
        </w:rPr>
        <w:t>Chuẩn</w:t>
      </w:r>
      <w:proofErr w:type="spellEnd"/>
      <w:r w:rsidRPr="00664648">
        <w:rPr>
          <w:sz w:val="26"/>
          <w:szCs w:val="26"/>
          <w:lang w:val="en-GB"/>
        </w:rPr>
        <w:t xml:space="preserve"> </w:t>
      </w:r>
      <w:proofErr w:type="spellStart"/>
      <w:r w:rsidRPr="00664648">
        <w:rPr>
          <w:sz w:val="26"/>
          <w:szCs w:val="26"/>
          <w:lang w:val="en-GB"/>
        </w:rPr>
        <w:t>bị</w:t>
      </w:r>
      <w:proofErr w:type="spellEnd"/>
    </w:p>
    <w:p w14:paraId="2FC1F653" w14:textId="5CA9E9C5" w:rsidR="00664648" w:rsidRPr="00664648" w:rsidRDefault="00C3458B" w:rsidP="005A3A0C">
      <w:pPr>
        <w:widowControl w:val="0"/>
        <w:ind w:firstLine="720"/>
        <w:rPr>
          <w:sz w:val="26"/>
          <w:szCs w:val="26"/>
          <w:lang w:val="en-GB"/>
        </w:rPr>
      </w:pPr>
      <w:r>
        <w:rPr>
          <w:sz w:val="26"/>
          <w:szCs w:val="26"/>
          <w:lang w:val="en-GB"/>
        </w:rPr>
        <w:t>GV</w:t>
      </w:r>
      <w:r w:rsidR="00664648" w:rsidRPr="00664648">
        <w:rPr>
          <w:sz w:val="26"/>
          <w:szCs w:val="26"/>
          <w:lang w:val="en-GB"/>
        </w:rPr>
        <w:t xml:space="preserve"> </w:t>
      </w:r>
      <w:proofErr w:type="spellStart"/>
      <w:r w:rsidR="00664648" w:rsidRPr="00664648">
        <w:rPr>
          <w:sz w:val="26"/>
          <w:szCs w:val="26"/>
          <w:lang w:val="en-GB"/>
        </w:rPr>
        <w:t>giới</w:t>
      </w:r>
      <w:proofErr w:type="spellEnd"/>
      <w:r w:rsidR="00664648" w:rsidRPr="00664648">
        <w:rPr>
          <w:sz w:val="26"/>
          <w:szCs w:val="26"/>
          <w:lang w:val="en-GB"/>
        </w:rPr>
        <w:t xml:space="preserve"> </w:t>
      </w:r>
      <w:proofErr w:type="spellStart"/>
      <w:r w:rsidR="00664648" w:rsidRPr="00664648">
        <w:rPr>
          <w:sz w:val="26"/>
          <w:szCs w:val="26"/>
          <w:lang w:val="en-GB"/>
        </w:rPr>
        <w:t>thiệu</w:t>
      </w:r>
      <w:proofErr w:type="spellEnd"/>
      <w:r w:rsidR="00664648" w:rsidRPr="00664648">
        <w:rPr>
          <w:sz w:val="26"/>
          <w:szCs w:val="26"/>
          <w:lang w:val="en-GB"/>
        </w:rPr>
        <w:t xml:space="preserve"> </w:t>
      </w:r>
      <w:proofErr w:type="spellStart"/>
      <w:r w:rsidR="00664648" w:rsidRPr="00664648">
        <w:rPr>
          <w:sz w:val="26"/>
          <w:szCs w:val="26"/>
          <w:lang w:val="en-GB"/>
        </w:rPr>
        <w:t>dự</w:t>
      </w:r>
      <w:proofErr w:type="spellEnd"/>
      <w:r w:rsidR="00664648" w:rsidRPr="00664648">
        <w:rPr>
          <w:sz w:val="26"/>
          <w:szCs w:val="26"/>
          <w:lang w:val="en-GB"/>
        </w:rPr>
        <w:t xml:space="preserve"> </w:t>
      </w:r>
      <w:proofErr w:type="spellStart"/>
      <w:r w:rsidR="00664648" w:rsidRPr="00664648">
        <w:rPr>
          <w:sz w:val="26"/>
          <w:szCs w:val="26"/>
          <w:lang w:val="en-GB"/>
        </w:rPr>
        <w:t>án</w:t>
      </w:r>
      <w:proofErr w:type="spellEnd"/>
      <w:r w:rsidR="00664648" w:rsidRPr="00664648">
        <w:rPr>
          <w:sz w:val="26"/>
          <w:szCs w:val="26"/>
          <w:lang w:val="en-GB"/>
        </w:rPr>
        <w:t xml:space="preserve">, </w:t>
      </w:r>
      <w:proofErr w:type="spellStart"/>
      <w:r w:rsidR="00664648" w:rsidRPr="00664648">
        <w:rPr>
          <w:sz w:val="26"/>
          <w:szCs w:val="26"/>
          <w:lang w:val="en-GB"/>
        </w:rPr>
        <w:t>nêu</w:t>
      </w:r>
      <w:proofErr w:type="spellEnd"/>
      <w:r w:rsidR="00664648" w:rsidRPr="00664648">
        <w:rPr>
          <w:sz w:val="26"/>
          <w:szCs w:val="26"/>
          <w:lang w:val="en-GB"/>
        </w:rPr>
        <w:t xml:space="preserve"> </w:t>
      </w:r>
      <w:proofErr w:type="spellStart"/>
      <w:r w:rsidR="00664648" w:rsidRPr="00664648">
        <w:rPr>
          <w:sz w:val="26"/>
          <w:szCs w:val="26"/>
          <w:lang w:val="en-GB"/>
        </w:rPr>
        <w:t>mục</w:t>
      </w:r>
      <w:proofErr w:type="spellEnd"/>
      <w:r w:rsidR="00664648" w:rsidRPr="00664648">
        <w:rPr>
          <w:sz w:val="26"/>
          <w:szCs w:val="26"/>
          <w:lang w:val="en-GB"/>
        </w:rPr>
        <w:t xml:space="preserve"> </w:t>
      </w:r>
      <w:proofErr w:type="spellStart"/>
      <w:r w:rsidR="00664648" w:rsidRPr="00664648">
        <w:rPr>
          <w:sz w:val="26"/>
          <w:szCs w:val="26"/>
          <w:lang w:val="en-GB"/>
        </w:rPr>
        <w:t>tiêu</w:t>
      </w:r>
      <w:proofErr w:type="spellEnd"/>
      <w:r w:rsidR="00664648" w:rsidRPr="00664648">
        <w:rPr>
          <w:sz w:val="26"/>
          <w:szCs w:val="26"/>
          <w:lang w:val="en-GB"/>
        </w:rPr>
        <w:t xml:space="preserve">, </w:t>
      </w:r>
      <w:proofErr w:type="spellStart"/>
      <w:r w:rsidR="00664648" w:rsidRPr="00664648">
        <w:rPr>
          <w:sz w:val="26"/>
          <w:szCs w:val="26"/>
          <w:lang w:val="en-GB"/>
        </w:rPr>
        <w:t>yêu</w:t>
      </w:r>
      <w:proofErr w:type="spellEnd"/>
      <w:r w:rsidR="00664648" w:rsidRPr="00664648">
        <w:rPr>
          <w:sz w:val="26"/>
          <w:szCs w:val="26"/>
          <w:lang w:val="en-GB"/>
        </w:rPr>
        <w:t xml:space="preserve"> </w:t>
      </w:r>
      <w:proofErr w:type="spellStart"/>
      <w:r w:rsidR="00664648" w:rsidRPr="00664648">
        <w:rPr>
          <w:sz w:val="26"/>
          <w:szCs w:val="26"/>
          <w:lang w:val="en-GB"/>
        </w:rPr>
        <w:t>cầu</w:t>
      </w:r>
      <w:proofErr w:type="spellEnd"/>
      <w:r w:rsidR="00664648" w:rsidRPr="00664648">
        <w:rPr>
          <w:sz w:val="26"/>
          <w:szCs w:val="26"/>
          <w:lang w:val="en-GB"/>
        </w:rPr>
        <w:t xml:space="preserve"> </w:t>
      </w:r>
      <w:proofErr w:type="spellStart"/>
      <w:r w:rsidR="00664648" w:rsidRPr="00664648">
        <w:rPr>
          <w:sz w:val="26"/>
          <w:szCs w:val="26"/>
          <w:lang w:val="en-GB"/>
        </w:rPr>
        <w:t>và</w:t>
      </w:r>
      <w:proofErr w:type="spellEnd"/>
      <w:r w:rsidR="00664648" w:rsidRPr="00664648">
        <w:rPr>
          <w:sz w:val="26"/>
          <w:szCs w:val="26"/>
          <w:lang w:val="en-GB"/>
        </w:rPr>
        <w:t xml:space="preserve"> </w:t>
      </w:r>
      <w:proofErr w:type="spellStart"/>
      <w:r w:rsidR="00664648" w:rsidRPr="00664648">
        <w:rPr>
          <w:sz w:val="26"/>
          <w:szCs w:val="26"/>
          <w:lang w:val="en-GB"/>
        </w:rPr>
        <w:t>sản</w:t>
      </w:r>
      <w:proofErr w:type="spellEnd"/>
      <w:r w:rsidR="00664648" w:rsidRPr="00664648">
        <w:rPr>
          <w:sz w:val="26"/>
          <w:szCs w:val="26"/>
          <w:lang w:val="en-GB"/>
        </w:rPr>
        <w:t xml:space="preserve"> </w:t>
      </w:r>
      <w:proofErr w:type="spellStart"/>
      <w:r w:rsidR="00664648" w:rsidRPr="00664648">
        <w:rPr>
          <w:sz w:val="26"/>
          <w:szCs w:val="26"/>
          <w:lang w:val="en-GB"/>
        </w:rPr>
        <w:t>phẩm</w:t>
      </w:r>
      <w:proofErr w:type="spellEnd"/>
      <w:r w:rsidR="00664648" w:rsidRPr="00664648">
        <w:rPr>
          <w:sz w:val="26"/>
          <w:szCs w:val="26"/>
          <w:lang w:val="en-GB"/>
        </w:rPr>
        <w:t xml:space="preserve"> </w:t>
      </w:r>
      <w:proofErr w:type="spellStart"/>
      <w:r w:rsidR="00664648" w:rsidRPr="00664648">
        <w:rPr>
          <w:sz w:val="26"/>
          <w:szCs w:val="26"/>
          <w:lang w:val="en-GB"/>
        </w:rPr>
        <w:t>cuối</w:t>
      </w:r>
      <w:proofErr w:type="spellEnd"/>
      <w:r w:rsidR="00664648" w:rsidRPr="00664648">
        <w:rPr>
          <w:sz w:val="26"/>
          <w:szCs w:val="26"/>
          <w:lang w:val="en-GB"/>
        </w:rPr>
        <w:t xml:space="preserve"> </w:t>
      </w:r>
      <w:proofErr w:type="spellStart"/>
      <w:r w:rsidR="00664648" w:rsidRPr="00664648">
        <w:rPr>
          <w:sz w:val="26"/>
          <w:szCs w:val="26"/>
          <w:lang w:val="en-GB"/>
        </w:rPr>
        <w:t>cùng</w:t>
      </w:r>
      <w:proofErr w:type="spellEnd"/>
      <w:r w:rsidR="00664648" w:rsidRPr="00664648">
        <w:rPr>
          <w:sz w:val="26"/>
          <w:szCs w:val="26"/>
          <w:lang w:val="en-GB"/>
        </w:rPr>
        <w:t xml:space="preserve">. </w:t>
      </w:r>
      <w:r>
        <w:rPr>
          <w:sz w:val="26"/>
          <w:szCs w:val="26"/>
          <w:lang w:val="en-GB"/>
        </w:rPr>
        <w:t>HS</w:t>
      </w:r>
      <w:r w:rsidR="00664648" w:rsidRPr="00664648">
        <w:rPr>
          <w:sz w:val="26"/>
          <w:szCs w:val="26"/>
          <w:lang w:val="en-GB"/>
        </w:rPr>
        <w:t xml:space="preserve"> </w:t>
      </w:r>
      <w:proofErr w:type="spellStart"/>
      <w:r w:rsidR="00664648" w:rsidRPr="00664648">
        <w:rPr>
          <w:sz w:val="26"/>
          <w:szCs w:val="26"/>
          <w:lang w:val="en-GB"/>
        </w:rPr>
        <w:t>được</w:t>
      </w:r>
      <w:proofErr w:type="spellEnd"/>
      <w:r w:rsidR="00664648" w:rsidRPr="00664648">
        <w:rPr>
          <w:sz w:val="26"/>
          <w:szCs w:val="26"/>
          <w:lang w:val="en-GB"/>
        </w:rPr>
        <w:t xml:space="preserve"> chia </w:t>
      </w:r>
      <w:proofErr w:type="spellStart"/>
      <w:r w:rsidR="00664648" w:rsidRPr="00664648">
        <w:rPr>
          <w:sz w:val="26"/>
          <w:szCs w:val="26"/>
          <w:lang w:val="en-GB"/>
        </w:rPr>
        <w:t>thành</w:t>
      </w:r>
      <w:proofErr w:type="spellEnd"/>
      <w:r w:rsidR="00664648" w:rsidRPr="00664648">
        <w:rPr>
          <w:sz w:val="26"/>
          <w:szCs w:val="26"/>
          <w:lang w:val="en-GB"/>
        </w:rPr>
        <w:t xml:space="preserve"> </w:t>
      </w:r>
      <w:proofErr w:type="spellStart"/>
      <w:r w:rsidR="00664648" w:rsidRPr="00664648">
        <w:rPr>
          <w:sz w:val="26"/>
          <w:szCs w:val="26"/>
          <w:lang w:val="en-GB"/>
        </w:rPr>
        <w:t>các</w:t>
      </w:r>
      <w:proofErr w:type="spellEnd"/>
      <w:r w:rsidR="00664648" w:rsidRPr="00664648">
        <w:rPr>
          <w:sz w:val="26"/>
          <w:szCs w:val="26"/>
          <w:lang w:val="en-GB"/>
        </w:rPr>
        <w:t xml:space="preserve"> </w:t>
      </w:r>
      <w:proofErr w:type="spellStart"/>
      <w:r w:rsidR="00664648" w:rsidRPr="00664648">
        <w:rPr>
          <w:sz w:val="26"/>
          <w:szCs w:val="26"/>
          <w:lang w:val="en-GB"/>
        </w:rPr>
        <w:t>nhóm</w:t>
      </w:r>
      <w:proofErr w:type="spellEnd"/>
      <w:r w:rsidR="00664648" w:rsidRPr="00664648">
        <w:rPr>
          <w:sz w:val="26"/>
          <w:szCs w:val="26"/>
          <w:lang w:val="en-GB"/>
        </w:rPr>
        <w:t xml:space="preserve"> (</w:t>
      </w:r>
      <w:r>
        <w:rPr>
          <w:sz w:val="26"/>
          <w:szCs w:val="26"/>
          <w:lang w:val="en-GB"/>
        </w:rPr>
        <w:t>10 - 12</w:t>
      </w:r>
      <w:r w:rsidR="00664648" w:rsidRPr="00664648">
        <w:rPr>
          <w:sz w:val="26"/>
          <w:szCs w:val="26"/>
          <w:lang w:val="en-GB"/>
        </w:rPr>
        <w:t xml:space="preserve"> </w:t>
      </w:r>
      <w:proofErr w:type="spellStart"/>
      <w:r w:rsidR="00664648" w:rsidRPr="00664648">
        <w:rPr>
          <w:sz w:val="26"/>
          <w:szCs w:val="26"/>
          <w:lang w:val="en-GB"/>
        </w:rPr>
        <w:t>em</w:t>
      </w:r>
      <w:proofErr w:type="spellEnd"/>
      <w:r w:rsidR="00664648" w:rsidRPr="00664648">
        <w:rPr>
          <w:sz w:val="26"/>
          <w:szCs w:val="26"/>
          <w:lang w:val="en-GB"/>
        </w:rPr>
        <w:t>/</w:t>
      </w:r>
      <w:proofErr w:type="spellStart"/>
      <w:r w:rsidR="00664648" w:rsidRPr="00664648">
        <w:rPr>
          <w:sz w:val="26"/>
          <w:szCs w:val="26"/>
          <w:lang w:val="en-GB"/>
        </w:rPr>
        <w:t>nhóm</w:t>
      </w:r>
      <w:proofErr w:type="spellEnd"/>
      <w:r w:rsidR="00664648" w:rsidRPr="00664648">
        <w:rPr>
          <w:sz w:val="26"/>
          <w:szCs w:val="26"/>
          <w:lang w:val="en-GB"/>
        </w:rPr>
        <w:t xml:space="preserve">) </w:t>
      </w:r>
      <w:proofErr w:type="spellStart"/>
      <w:r w:rsidR="00664648" w:rsidRPr="00664648">
        <w:rPr>
          <w:sz w:val="26"/>
          <w:szCs w:val="26"/>
          <w:lang w:val="en-GB"/>
        </w:rPr>
        <w:t>và</w:t>
      </w:r>
      <w:proofErr w:type="spellEnd"/>
      <w:r w:rsidR="00664648" w:rsidRPr="00664648">
        <w:rPr>
          <w:sz w:val="26"/>
          <w:szCs w:val="26"/>
          <w:lang w:val="en-GB"/>
        </w:rPr>
        <w:t xml:space="preserve"> </w:t>
      </w:r>
      <w:proofErr w:type="spellStart"/>
      <w:r w:rsidR="00664648" w:rsidRPr="00664648">
        <w:rPr>
          <w:sz w:val="26"/>
          <w:szCs w:val="26"/>
          <w:lang w:val="en-GB"/>
        </w:rPr>
        <w:t>phân</w:t>
      </w:r>
      <w:proofErr w:type="spellEnd"/>
      <w:r w:rsidR="00664648" w:rsidRPr="00664648">
        <w:rPr>
          <w:sz w:val="26"/>
          <w:szCs w:val="26"/>
          <w:lang w:val="en-GB"/>
        </w:rPr>
        <w:t xml:space="preserve"> </w:t>
      </w:r>
      <w:proofErr w:type="spellStart"/>
      <w:r w:rsidR="00664648" w:rsidRPr="00664648">
        <w:rPr>
          <w:sz w:val="26"/>
          <w:szCs w:val="26"/>
          <w:lang w:val="en-GB"/>
        </w:rPr>
        <w:t>công</w:t>
      </w:r>
      <w:proofErr w:type="spellEnd"/>
      <w:r w:rsidR="00664648" w:rsidRPr="00664648">
        <w:rPr>
          <w:sz w:val="26"/>
          <w:szCs w:val="26"/>
          <w:lang w:val="en-GB"/>
        </w:rPr>
        <w:t xml:space="preserve"> </w:t>
      </w:r>
      <w:proofErr w:type="spellStart"/>
      <w:r w:rsidR="00664648" w:rsidRPr="00664648">
        <w:rPr>
          <w:sz w:val="26"/>
          <w:szCs w:val="26"/>
          <w:lang w:val="en-GB"/>
        </w:rPr>
        <w:t>nhiệm</w:t>
      </w:r>
      <w:proofErr w:type="spellEnd"/>
      <w:r w:rsidR="00664648" w:rsidRPr="00664648">
        <w:rPr>
          <w:sz w:val="26"/>
          <w:szCs w:val="26"/>
          <w:lang w:val="en-GB"/>
        </w:rPr>
        <w:t xml:space="preserve"> </w:t>
      </w:r>
      <w:proofErr w:type="spellStart"/>
      <w:r w:rsidR="00664648" w:rsidRPr="00664648">
        <w:rPr>
          <w:sz w:val="26"/>
          <w:szCs w:val="26"/>
          <w:lang w:val="en-GB"/>
        </w:rPr>
        <w:t>vụ</w:t>
      </w:r>
      <w:proofErr w:type="spellEnd"/>
      <w:r w:rsidR="00664648" w:rsidRPr="00664648">
        <w:rPr>
          <w:sz w:val="26"/>
          <w:szCs w:val="26"/>
          <w:lang w:val="en-GB"/>
        </w:rPr>
        <w:t xml:space="preserve"> </w:t>
      </w:r>
      <w:proofErr w:type="spellStart"/>
      <w:r w:rsidR="00664648" w:rsidRPr="00664648">
        <w:rPr>
          <w:sz w:val="26"/>
          <w:szCs w:val="26"/>
          <w:lang w:val="en-GB"/>
        </w:rPr>
        <w:t>cụ</w:t>
      </w:r>
      <w:proofErr w:type="spellEnd"/>
      <w:r w:rsidR="00664648" w:rsidRPr="00664648">
        <w:rPr>
          <w:sz w:val="26"/>
          <w:szCs w:val="26"/>
          <w:lang w:val="en-GB"/>
        </w:rPr>
        <w:t xml:space="preserve"> </w:t>
      </w:r>
      <w:proofErr w:type="spellStart"/>
      <w:r w:rsidR="00664648" w:rsidRPr="00664648">
        <w:rPr>
          <w:sz w:val="26"/>
          <w:szCs w:val="26"/>
          <w:lang w:val="en-GB"/>
        </w:rPr>
        <w:t>thể</w:t>
      </w:r>
      <w:proofErr w:type="spellEnd"/>
      <w:r w:rsidR="00664648" w:rsidRPr="00664648">
        <w:rPr>
          <w:sz w:val="26"/>
          <w:szCs w:val="26"/>
          <w:lang w:val="en-GB"/>
        </w:rPr>
        <w:t xml:space="preserve">: </w:t>
      </w:r>
      <w:proofErr w:type="spellStart"/>
      <w:r w:rsidR="00664648" w:rsidRPr="00664648">
        <w:rPr>
          <w:sz w:val="26"/>
          <w:szCs w:val="26"/>
          <w:lang w:val="en-GB"/>
        </w:rPr>
        <w:t>nhóm</w:t>
      </w:r>
      <w:proofErr w:type="spellEnd"/>
      <w:r w:rsidR="00664648" w:rsidRPr="00664648">
        <w:rPr>
          <w:sz w:val="26"/>
          <w:szCs w:val="26"/>
          <w:lang w:val="en-GB"/>
        </w:rPr>
        <w:t xml:space="preserve"> </w:t>
      </w:r>
      <w:r w:rsidR="00C97994">
        <w:rPr>
          <w:sz w:val="26"/>
          <w:szCs w:val="26"/>
          <w:lang w:val="en-GB"/>
        </w:rPr>
        <w:t xml:space="preserve">ca </w:t>
      </w:r>
      <w:proofErr w:type="spellStart"/>
      <w:r w:rsidR="00C97994">
        <w:rPr>
          <w:sz w:val="26"/>
          <w:szCs w:val="26"/>
          <w:lang w:val="en-GB"/>
        </w:rPr>
        <w:t>sĩ</w:t>
      </w:r>
      <w:proofErr w:type="spellEnd"/>
      <w:r w:rsidR="00664648" w:rsidRPr="00664648">
        <w:rPr>
          <w:sz w:val="26"/>
          <w:szCs w:val="26"/>
          <w:lang w:val="en-GB"/>
        </w:rPr>
        <w:t xml:space="preserve">, </w:t>
      </w:r>
      <w:proofErr w:type="spellStart"/>
      <w:r w:rsidR="00664648" w:rsidRPr="00664648">
        <w:rPr>
          <w:sz w:val="26"/>
          <w:szCs w:val="26"/>
          <w:lang w:val="en-GB"/>
        </w:rPr>
        <w:t>nhóm</w:t>
      </w:r>
      <w:proofErr w:type="spellEnd"/>
      <w:r w:rsidR="00664648" w:rsidRPr="00664648">
        <w:rPr>
          <w:sz w:val="26"/>
          <w:szCs w:val="26"/>
          <w:lang w:val="en-GB"/>
        </w:rPr>
        <w:t xml:space="preserve"> </w:t>
      </w:r>
      <w:proofErr w:type="spellStart"/>
      <w:r w:rsidR="008A3FFE">
        <w:rPr>
          <w:sz w:val="26"/>
          <w:szCs w:val="26"/>
          <w:lang w:val="en-GB"/>
        </w:rPr>
        <w:t>thi</w:t>
      </w:r>
      <w:proofErr w:type="spellEnd"/>
      <w:r w:rsidR="00C97994">
        <w:rPr>
          <w:sz w:val="26"/>
          <w:szCs w:val="26"/>
          <w:lang w:val="en-GB"/>
        </w:rPr>
        <w:t xml:space="preserve"> </w:t>
      </w:r>
      <w:proofErr w:type="spellStart"/>
      <w:r w:rsidR="00C97994">
        <w:rPr>
          <w:sz w:val="26"/>
          <w:szCs w:val="26"/>
          <w:lang w:val="en-GB"/>
        </w:rPr>
        <w:t>sĩ</w:t>
      </w:r>
      <w:proofErr w:type="spellEnd"/>
      <w:r w:rsidR="00664648" w:rsidRPr="00664648">
        <w:rPr>
          <w:sz w:val="26"/>
          <w:szCs w:val="26"/>
          <w:lang w:val="en-GB"/>
        </w:rPr>
        <w:t xml:space="preserve">, </w:t>
      </w:r>
      <w:proofErr w:type="spellStart"/>
      <w:r w:rsidR="00664648" w:rsidRPr="00664648">
        <w:rPr>
          <w:sz w:val="26"/>
          <w:szCs w:val="26"/>
          <w:lang w:val="en-GB"/>
        </w:rPr>
        <w:t>nhóm</w:t>
      </w:r>
      <w:proofErr w:type="spellEnd"/>
      <w:r w:rsidR="00664648" w:rsidRPr="00664648">
        <w:rPr>
          <w:sz w:val="26"/>
          <w:szCs w:val="26"/>
          <w:lang w:val="en-GB"/>
        </w:rPr>
        <w:t xml:space="preserve"> </w:t>
      </w:r>
      <w:proofErr w:type="spellStart"/>
      <w:r w:rsidR="00664648" w:rsidRPr="00664648">
        <w:rPr>
          <w:sz w:val="26"/>
          <w:szCs w:val="26"/>
          <w:lang w:val="en-GB"/>
        </w:rPr>
        <w:t>thiết</w:t>
      </w:r>
      <w:proofErr w:type="spellEnd"/>
      <w:r w:rsidR="00664648" w:rsidRPr="00664648">
        <w:rPr>
          <w:sz w:val="26"/>
          <w:szCs w:val="26"/>
          <w:lang w:val="en-GB"/>
        </w:rPr>
        <w:t xml:space="preserve"> </w:t>
      </w:r>
      <w:proofErr w:type="spellStart"/>
      <w:r w:rsidR="00664648" w:rsidRPr="00664648">
        <w:rPr>
          <w:sz w:val="26"/>
          <w:szCs w:val="26"/>
          <w:lang w:val="en-GB"/>
        </w:rPr>
        <w:t>kế</w:t>
      </w:r>
      <w:proofErr w:type="spellEnd"/>
      <w:r w:rsidR="00664648" w:rsidRPr="00664648">
        <w:rPr>
          <w:sz w:val="26"/>
          <w:szCs w:val="26"/>
          <w:lang w:val="en-GB"/>
        </w:rPr>
        <w:t xml:space="preserve">. </w:t>
      </w:r>
      <w:r>
        <w:rPr>
          <w:sz w:val="26"/>
          <w:szCs w:val="26"/>
          <w:lang w:val="en-GB"/>
        </w:rPr>
        <w:t>GV</w:t>
      </w:r>
      <w:r w:rsidR="00664648" w:rsidRPr="00664648">
        <w:rPr>
          <w:sz w:val="26"/>
          <w:szCs w:val="26"/>
          <w:lang w:val="en-GB"/>
        </w:rPr>
        <w:t xml:space="preserve"> </w:t>
      </w:r>
      <w:proofErr w:type="spellStart"/>
      <w:r w:rsidR="00664648" w:rsidRPr="00664648">
        <w:rPr>
          <w:sz w:val="26"/>
          <w:szCs w:val="26"/>
          <w:lang w:val="en-GB"/>
        </w:rPr>
        <w:t>cung</w:t>
      </w:r>
      <w:proofErr w:type="spellEnd"/>
      <w:r w:rsidR="00664648" w:rsidRPr="00664648">
        <w:rPr>
          <w:sz w:val="26"/>
          <w:szCs w:val="26"/>
          <w:lang w:val="en-GB"/>
        </w:rPr>
        <w:t xml:space="preserve"> </w:t>
      </w:r>
      <w:proofErr w:type="spellStart"/>
      <w:r w:rsidR="00664648" w:rsidRPr="00664648">
        <w:rPr>
          <w:sz w:val="26"/>
          <w:szCs w:val="26"/>
          <w:lang w:val="en-GB"/>
        </w:rPr>
        <w:t>cấp</w:t>
      </w:r>
      <w:proofErr w:type="spellEnd"/>
      <w:r w:rsidR="00664648" w:rsidRPr="00664648">
        <w:rPr>
          <w:sz w:val="26"/>
          <w:szCs w:val="26"/>
          <w:lang w:val="en-GB"/>
        </w:rPr>
        <w:t xml:space="preserve"> </w:t>
      </w:r>
      <w:proofErr w:type="spellStart"/>
      <w:r w:rsidR="00664648" w:rsidRPr="00664648">
        <w:rPr>
          <w:sz w:val="26"/>
          <w:szCs w:val="26"/>
          <w:lang w:val="en-GB"/>
        </w:rPr>
        <w:t>tài</w:t>
      </w:r>
      <w:proofErr w:type="spellEnd"/>
      <w:r w:rsidR="00664648" w:rsidRPr="00664648">
        <w:rPr>
          <w:sz w:val="26"/>
          <w:szCs w:val="26"/>
          <w:lang w:val="en-GB"/>
        </w:rPr>
        <w:t xml:space="preserve"> </w:t>
      </w:r>
      <w:proofErr w:type="spellStart"/>
      <w:r w:rsidR="00664648" w:rsidRPr="00664648">
        <w:rPr>
          <w:sz w:val="26"/>
          <w:szCs w:val="26"/>
          <w:lang w:val="en-GB"/>
        </w:rPr>
        <w:t>liệu</w:t>
      </w:r>
      <w:proofErr w:type="spellEnd"/>
      <w:r w:rsidR="00664648" w:rsidRPr="00664648">
        <w:rPr>
          <w:sz w:val="26"/>
          <w:szCs w:val="26"/>
          <w:lang w:val="en-GB"/>
        </w:rPr>
        <w:t xml:space="preserve"> </w:t>
      </w:r>
      <w:proofErr w:type="spellStart"/>
      <w:r w:rsidR="00664648" w:rsidRPr="00664648">
        <w:rPr>
          <w:sz w:val="26"/>
          <w:szCs w:val="26"/>
          <w:lang w:val="en-GB"/>
        </w:rPr>
        <w:t>tham</w:t>
      </w:r>
      <w:proofErr w:type="spellEnd"/>
      <w:r w:rsidR="00664648" w:rsidRPr="00664648">
        <w:rPr>
          <w:sz w:val="26"/>
          <w:szCs w:val="26"/>
          <w:lang w:val="en-GB"/>
        </w:rPr>
        <w:t xml:space="preserve"> </w:t>
      </w:r>
      <w:proofErr w:type="spellStart"/>
      <w:r w:rsidR="00664648" w:rsidRPr="00664648">
        <w:rPr>
          <w:sz w:val="26"/>
          <w:szCs w:val="26"/>
          <w:lang w:val="en-GB"/>
        </w:rPr>
        <w:t>khảo</w:t>
      </w:r>
      <w:proofErr w:type="spellEnd"/>
      <w:r w:rsidR="00664648" w:rsidRPr="00664648">
        <w:rPr>
          <w:sz w:val="26"/>
          <w:szCs w:val="26"/>
          <w:lang w:val="en-GB"/>
        </w:rPr>
        <w:t xml:space="preserve">, video </w:t>
      </w:r>
      <w:proofErr w:type="spellStart"/>
      <w:r w:rsidR="00664648" w:rsidRPr="00664648">
        <w:rPr>
          <w:sz w:val="26"/>
          <w:szCs w:val="26"/>
          <w:lang w:val="en-GB"/>
        </w:rPr>
        <w:t>minh</w:t>
      </w:r>
      <w:proofErr w:type="spellEnd"/>
      <w:r w:rsidR="00664648" w:rsidRPr="00664648">
        <w:rPr>
          <w:sz w:val="26"/>
          <w:szCs w:val="26"/>
          <w:lang w:val="en-GB"/>
        </w:rPr>
        <w:t xml:space="preserve"> </w:t>
      </w:r>
      <w:proofErr w:type="spellStart"/>
      <w:r w:rsidR="00664648" w:rsidRPr="00664648">
        <w:rPr>
          <w:sz w:val="26"/>
          <w:szCs w:val="26"/>
          <w:lang w:val="en-GB"/>
        </w:rPr>
        <w:t>họa</w:t>
      </w:r>
      <w:proofErr w:type="spellEnd"/>
      <w:r w:rsidR="00664648" w:rsidRPr="00664648">
        <w:rPr>
          <w:sz w:val="26"/>
          <w:szCs w:val="26"/>
          <w:lang w:val="en-GB"/>
        </w:rPr>
        <w:t xml:space="preserve">, </w:t>
      </w:r>
      <w:proofErr w:type="spellStart"/>
      <w:r w:rsidR="00664648" w:rsidRPr="00664648">
        <w:rPr>
          <w:sz w:val="26"/>
          <w:szCs w:val="26"/>
          <w:lang w:val="en-GB"/>
        </w:rPr>
        <w:t>hướng</w:t>
      </w:r>
      <w:proofErr w:type="spellEnd"/>
      <w:r w:rsidR="00664648" w:rsidRPr="00664648">
        <w:rPr>
          <w:sz w:val="26"/>
          <w:szCs w:val="26"/>
          <w:lang w:val="en-GB"/>
        </w:rPr>
        <w:t xml:space="preserve"> </w:t>
      </w:r>
      <w:proofErr w:type="spellStart"/>
      <w:r w:rsidR="00664648" w:rsidRPr="00664648">
        <w:rPr>
          <w:sz w:val="26"/>
          <w:szCs w:val="26"/>
          <w:lang w:val="en-GB"/>
        </w:rPr>
        <w:t>dẫn</w:t>
      </w:r>
      <w:proofErr w:type="spellEnd"/>
      <w:r w:rsidR="00664648" w:rsidRPr="00664648">
        <w:rPr>
          <w:sz w:val="26"/>
          <w:szCs w:val="26"/>
          <w:lang w:val="en-GB"/>
        </w:rPr>
        <w:t xml:space="preserve"> </w:t>
      </w:r>
      <w:proofErr w:type="spellStart"/>
      <w:r w:rsidR="00664648" w:rsidRPr="00664648">
        <w:rPr>
          <w:sz w:val="26"/>
          <w:szCs w:val="26"/>
          <w:lang w:val="en-GB"/>
        </w:rPr>
        <w:t>cách</w:t>
      </w:r>
      <w:proofErr w:type="spellEnd"/>
      <w:r w:rsidR="00664648" w:rsidRPr="00664648">
        <w:rPr>
          <w:sz w:val="26"/>
          <w:szCs w:val="26"/>
          <w:lang w:val="en-GB"/>
        </w:rPr>
        <w:t xml:space="preserve"> </w:t>
      </w:r>
      <w:proofErr w:type="spellStart"/>
      <w:r w:rsidR="00664648" w:rsidRPr="00664648">
        <w:rPr>
          <w:sz w:val="26"/>
          <w:szCs w:val="26"/>
          <w:lang w:val="en-GB"/>
        </w:rPr>
        <w:t>lập</w:t>
      </w:r>
      <w:proofErr w:type="spellEnd"/>
      <w:r w:rsidR="00664648" w:rsidRPr="00664648">
        <w:rPr>
          <w:sz w:val="26"/>
          <w:szCs w:val="26"/>
          <w:lang w:val="en-GB"/>
        </w:rPr>
        <w:t xml:space="preserve"> </w:t>
      </w:r>
      <w:proofErr w:type="spellStart"/>
      <w:r w:rsidR="00664648" w:rsidRPr="00664648">
        <w:rPr>
          <w:sz w:val="26"/>
          <w:szCs w:val="26"/>
          <w:lang w:val="en-GB"/>
        </w:rPr>
        <w:t>kế</w:t>
      </w:r>
      <w:proofErr w:type="spellEnd"/>
      <w:r w:rsidR="00664648" w:rsidRPr="00664648">
        <w:rPr>
          <w:sz w:val="26"/>
          <w:szCs w:val="26"/>
          <w:lang w:val="en-GB"/>
        </w:rPr>
        <w:t xml:space="preserve"> </w:t>
      </w:r>
      <w:proofErr w:type="spellStart"/>
      <w:r w:rsidR="00664648" w:rsidRPr="00664648">
        <w:rPr>
          <w:sz w:val="26"/>
          <w:szCs w:val="26"/>
          <w:lang w:val="en-GB"/>
        </w:rPr>
        <w:t>hoạch</w:t>
      </w:r>
      <w:proofErr w:type="spellEnd"/>
      <w:r w:rsidR="00664648" w:rsidRPr="00664648">
        <w:rPr>
          <w:sz w:val="26"/>
          <w:szCs w:val="26"/>
          <w:lang w:val="en-GB"/>
        </w:rPr>
        <w:t xml:space="preserve"> </w:t>
      </w:r>
      <w:proofErr w:type="spellStart"/>
      <w:r w:rsidR="00664648" w:rsidRPr="00664648">
        <w:rPr>
          <w:sz w:val="26"/>
          <w:szCs w:val="26"/>
          <w:lang w:val="en-GB"/>
        </w:rPr>
        <w:t>dự</w:t>
      </w:r>
      <w:proofErr w:type="spellEnd"/>
      <w:r w:rsidR="00664648" w:rsidRPr="00664648">
        <w:rPr>
          <w:sz w:val="26"/>
          <w:szCs w:val="26"/>
          <w:lang w:val="en-GB"/>
        </w:rPr>
        <w:t xml:space="preserve"> </w:t>
      </w:r>
      <w:proofErr w:type="spellStart"/>
      <w:r w:rsidR="00664648" w:rsidRPr="00664648">
        <w:rPr>
          <w:sz w:val="26"/>
          <w:szCs w:val="26"/>
          <w:lang w:val="en-GB"/>
        </w:rPr>
        <w:t>án</w:t>
      </w:r>
      <w:proofErr w:type="spellEnd"/>
      <w:r w:rsidR="00664648" w:rsidRPr="00664648">
        <w:rPr>
          <w:sz w:val="26"/>
          <w:szCs w:val="26"/>
          <w:lang w:val="en-GB"/>
        </w:rPr>
        <w:t>.</w:t>
      </w:r>
    </w:p>
    <w:p w14:paraId="3F13A299" w14:textId="77777777" w:rsidR="00664648" w:rsidRPr="00664648" w:rsidRDefault="00664648" w:rsidP="005A3A0C">
      <w:pPr>
        <w:widowControl w:val="0"/>
        <w:ind w:firstLine="720"/>
        <w:rPr>
          <w:sz w:val="26"/>
          <w:szCs w:val="26"/>
          <w:lang w:val="en-GB"/>
        </w:rPr>
      </w:pPr>
      <w:proofErr w:type="spellStart"/>
      <w:r w:rsidRPr="00664648">
        <w:rPr>
          <w:sz w:val="26"/>
          <w:szCs w:val="26"/>
          <w:lang w:val="en-GB"/>
        </w:rPr>
        <w:t>Bước</w:t>
      </w:r>
      <w:proofErr w:type="spellEnd"/>
      <w:r w:rsidRPr="00664648">
        <w:rPr>
          <w:sz w:val="26"/>
          <w:szCs w:val="26"/>
          <w:lang w:val="en-GB"/>
        </w:rPr>
        <w:t xml:space="preserve"> 2: </w:t>
      </w:r>
      <w:proofErr w:type="spellStart"/>
      <w:r w:rsidRPr="00664648">
        <w:rPr>
          <w:sz w:val="26"/>
          <w:szCs w:val="26"/>
          <w:lang w:val="en-GB"/>
        </w:rPr>
        <w:t>Thực</w:t>
      </w:r>
      <w:proofErr w:type="spellEnd"/>
      <w:r w:rsidRPr="00664648">
        <w:rPr>
          <w:sz w:val="26"/>
          <w:szCs w:val="26"/>
          <w:lang w:val="en-GB"/>
        </w:rPr>
        <w:t xml:space="preserve"> </w:t>
      </w:r>
      <w:proofErr w:type="spellStart"/>
      <w:r w:rsidRPr="00664648">
        <w:rPr>
          <w:sz w:val="26"/>
          <w:szCs w:val="26"/>
          <w:lang w:val="en-GB"/>
        </w:rPr>
        <w:t>hiện</w:t>
      </w:r>
      <w:proofErr w:type="spellEnd"/>
    </w:p>
    <w:p w14:paraId="27FE312D" w14:textId="44459686" w:rsidR="00664648" w:rsidRPr="00664648" w:rsidRDefault="00C97994" w:rsidP="005A3A0C">
      <w:pPr>
        <w:widowControl w:val="0"/>
        <w:ind w:firstLine="720"/>
        <w:rPr>
          <w:sz w:val="26"/>
          <w:szCs w:val="26"/>
          <w:lang w:val="en-GB"/>
        </w:rPr>
      </w:pPr>
      <w:r>
        <w:rPr>
          <w:sz w:val="26"/>
          <w:szCs w:val="26"/>
          <w:lang w:val="en-GB"/>
        </w:rPr>
        <w:t>HS</w:t>
      </w:r>
      <w:r w:rsidR="00664648" w:rsidRPr="00664648">
        <w:rPr>
          <w:sz w:val="26"/>
          <w:szCs w:val="26"/>
          <w:lang w:val="en-GB"/>
        </w:rPr>
        <w:t xml:space="preserve"> </w:t>
      </w:r>
      <w:proofErr w:type="spellStart"/>
      <w:r w:rsidR="00664648" w:rsidRPr="00664648">
        <w:rPr>
          <w:sz w:val="26"/>
          <w:szCs w:val="26"/>
          <w:lang w:val="en-GB"/>
        </w:rPr>
        <w:t>tiến</w:t>
      </w:r>
      <w:proofErr w:type="spellEnd"/>
      <w:r w:rsidR="00664648" w:rsidRPr="00664648">
        <w:rPr>
          <w:sz w:val="26"/>
          <w:szCs w:val="26"/>
          <w:lang w:val="en-GB"/>
        </w:rPr>
        <w:t xml:space="preserve"> </w:t>
      </w:r>
      <w:proofErr w:type="spellStart"/>
      <w:r w:rsidR="00664648" w:rsidRPr="00664648">
        <w:rPr>
          <w:sz w:val="26"/>
          <w:szCs w:val="26"/>
          <w:lang w:val="en-GB"/>
        </w:rPr>
        <w:t>hành</w:t>
      </w:r>
      <w:proofErr w:type="spellEnd"/>
      <w:r w:rsidR="00664648" w:rsidRPr="00664648">
        <w:rPr>
          <w:sz w:val="26"/>
          <w:szCs w:val="26"/>
          <w:lang w:val="en-GB"/>
        </w:rPr>
        <w:t xml:space="preserve"> </w:t>
      </w:r>
      <w:proofErr w:type="spellStart"/>
      <w:r w:rsidR="00664648" w:rsidRPr="00664648">
        <w:rPr>
          <w:sz w:val="26"/>
          <w:szCs w:val="26"/>
          <w:lang w:val="en-GB"/>
        </w:rPr>
        <w:t>các</w:t>
      </w:r>
      <w:proofErr w:type="spellEnd"/>
      <w:r w:rsidR="00664648" w:rsidRPr="00664648">
        <w:rPr>
          <w:sz w:val="26"/>
          <w:szCs w:val="26"/>
          <w:lang w:val="en-GB"/>
        </w:rPr>
        <w:t xml:space="preserve"> </w:t>
      </w:r>
      <w:proofErr w:type="spellStart"/>
      <w:r w:rsidR="00664648" w:rsidRPr="00664648">
        <w:rPr>
          <w:sz w:val="26"/>
          <w:szCs w:val="26"/>
          <w:lang w:val="en-GB"/>
        </w:rPr>
        <w:t>hoạt</w:t>
      </w:r>
      <w:proofErr w:type="spellEnd"/>
      <w:r w:rsidR="00664648" w:rsidRPr="00664648">
        <w:rPr>
          <w:sz w:val="26"/>
          <w:szCs w:val="26"/>
          <w:lang w:val="en-GB"/>
        </w:rPr>
        <w:t xml:space="preserve"> </w:t>
      </w:r>
      <w:proofErr w:type="spellStart"/>
      <w:r w:rsidR="00664648" w:rsidRPr="00664648">
        <w:rPr>
          <w:sz w:val="26"/>
          <w:szCs w:val="26"/>
          <w:lang w:val="en-GB"/>
        </w:rPr>
        <w:t>động</w:t>
      </w:r>
      <w:proofErr w:type="spellEnd"/>
      <w:r w:rsidR="00664648" w:rsidRPr="00664648">
        <w:rPr>
          <w:sz w:val="26"/>
          <w:szCs w:val="26"/>
          <w:lang w:val="en-GB"/>
        </w:rPr>
        <w:t xml:space="preserve"> </w:t>
      </w:r>
      <w:proofErr w:type="spellStart"/>
      <w:r w:rsidR="00664648" w:rsidRPr="00664648">
        <w:rPr>
          <w:sz w:val="26"/>
          <w:szCs w:val="26"/>
          <w:lang w:val="en-GB"/>
        </w:rPr>
        <w:t>theo</w:t>
      </w:r>
      <w:proofErr w:type="spellEnd"/>
      <w:r w:rsidR="00664648" w:rsidRPr="00664648">
        <w:rPr>
          <w:sz w:val="26"/>
          <w:szCs w:val="26"/>
          <w:lang w:val="en-GB"/>
        </w:rPr>
        <w:t xml:space="preserve"> </w:t>
      </w:r>
      <w:proofErr w:type="spellStart"/>
      <w:r w:rsidR="00664648" w:rsidRPr="00664648">
        <w:rPr>
          <w:sz w:val="26"/>
          <w:szCs w:val="26"/>
          <w:lang w:val="en-GB"/>
        </w:rPr>
        <w:t>phân</w:t>
      </w:r>
      <w:proofErr w:type="spellEnd"/>
      <w:r w:rsidR="00664648" w:rsidRPr="00664648">
        <w:rPr>
          <w:sz w:val="26"/>
          <w:szCs w:val="26"/>
          <w:lang w:val="en-GB"/>
        </w:rPr>
        <w:t xml:space="preserve"> </w:t>
      </w:r>
      <w:proofErr w:type="spellStart"/>
      <w:r w:rsidR="00664648" w:rsidRPr="00664648">
        <w:rPr>
          <w:sz w:val="26"/>
          <w:szCs w:val="26"/>
          <w:lang w:val="en-GB"/>
        </w:rPr>
        <w:t>công</w:t>
      </w:r>
      <w:proofErr w:type="spellEnd"/>
      <w:r w:rsidR="00664648" w:rsidRPr="00664648">
        <w:rPr>
          <w:sz w:val="26"/>
          <w:szCs w:val="26"/>
          <w:lang w:val="en-GB"/>
        </w:rPr>
        <w:t>:</w:t>
      </w:r>
    </w:p>
    <w:p w14:paraId="4FA3EAD7" w14:textId="29161952" w:rsidR="00B94E72" w:rsidRPr="00B94E72" w:rsidRDefault="00EF2958" w:rsidP="005A3A0C">
      <w:pPr>
        <w:widowControl w:val="0"/>
        <w:ind w:firstLine="720"/>
        <w:rPr>
          <w:sz w:val="26"/>
          <w:szCs w:val="26"/>
          <w:lang w:val="en-GB"/>
        </w:rPr>
      </w:pPr>
      <w:r>
        <w:rPr>
          <w:sz w:val="26"/>
          <w:szCs w:val="26"/>
          <w:lang w:val="en-GB"/>
        </w:rPr>
        <w:t xml:space="preserve">- </w:t>
      </w:r>
      <w:proofErr w:type="spellStart"/>
      <w:r w:rsidR="00664648" w:rsidRPr="00664648">
        <w:rPr>
          <w:sz w:val="26"/>
          <w:szCs w:val="26"/>
          <w:lang w:val="en-GB"/>
        </w:rPr>
        <w:t>Nhóm</w:t>
      </w:r>
      <w:proofErr w:type="spellEnd"/>
      <w:r w:rsidR="00664648" w:rsidRPr="00664648">
        <w:rPr>
          <w:sz w:val="26"/>
          <w:szCs w:val="26"/>
          <w:lang w:val="en-GB"/>
        </w:rPr>
        <w:t xml:space="preserve"> </w:t>
      </w:r>
      <w:r w:rsidR="00C97994">
        <w:rPr>
          <w:sz w:val="26"/>
          <w:szCs w:val="26"/>
          <w:lang w:val="en-GB"/>
        </w:rPr>
        <w:t xml:space="preserve">ca </w:t>
      </w:r>
      <w:proofErr w:type="spellStart"/>
      <w:r w:rsidR="00C97994">
        <w:rPr>
          <w:sz w:val="26"/>
          <w:szCs w:val="26"/>
          <w:lang w:val="en-GB"/>
        </w:rPr>
        <w:t>sĩ</w:t>
      </w:r>
      <w:proofErr w:type="spellEnd"/>
      <w:r>
        <w:rPr>
          <w:sz w:val="26"/>
          <w:szCs w:val="26"/>
          <w:lang w:val="en-GB"/>
        </w:rPr>
        <w:t xml:space="preserve">: </w:t>
      </w:r>
      <w:proofErr w:type="spellStart"/>
      <w:r w:rsidR="00664648" w:rsidRPr="00664648">
        <w:rPr>
          <w:sz w:val="26"/>
          <w:szCs w:val="26"/>
          <w:lang w:val="en-GB"/>
        </w:rPr>
        <w:t>luyện</w:t>
      </w:r>
      <w:proofErr w:type="spellEnd"/>
      <w:r w:rsidR="00C97994">
        <w:rPr>
          <w:sz w:val="26"/>
          <w:szCs w:val="26"/>
          <w:lang w:val="en-GB"/>
        </w:rPr>
        <w:t xml:space="preserve"> </w:t>
      </w:r>
      <w:proofErr w:type="spellStart"/>
      <w:r w:rsidR="00C97994">
        <w:rPr>
          <w:sz w:val="26"/>
          <w:szCs w:val="26"/>
          <w:lang w:val="en-GB"/>
        </w:rPr>
        <w:t>tập</w:t>
      </w:r>
      <w:proofErr w:type="spellEnd"/>
      <w:r w:rsidR="00664648" w:rsidRPr="00664648">
        <w:rPr>
          <w:sz w:val="26"/>
          <w:szCs w:val="26"/>
          <w:lang w:val="en-GB"/>
        </w:rPr>
        <w:t xml:space="preserve"> </w:t>
      </w:r>
      <w:proofErr w:type="spellStart"/>
      <w:r w:rsidR="00664648" w:rsidRPr="00664648">
        <w:rPr>
          <w:sz w:val="26"/>
          <w:szCs w:val="26"/>
          <w:lang w:val="en-GB"/>
        </w:rPr>
        <w:t>hát</w:t>
      </w:r>
      <w:proofErr w:type="spellEnd"/>
      <w:r w:rsidR="00664648" w:rsidRPr="00664648">
        <w:rPr>
          <w:sz w:val="26"/>
          <w:szCs w:val="26"/>
          <w:lang w:val="en-GB"/>
        </w:rPr>
        <w:t xml:space="preserve"> </w:t>
      </w:r>
      <w:proofErr w:type="spellStart"/>
      <w:r w:rsidR="00664648" w:rsidRPr="00664648">
        <w:rPr>
          <w:sz w:val="26"/>
          <w:szCs w:val="26"/>
          <w:lang w:val="en-GB"/>
        </w:rPr>
        <w:t>làn</w:t>
      </w:r>
      <w:proofErr w:type="spellEnd"/>
      <w:r w:rsidR="00664648" w:rsidRPr="00664648">
        <w:rPr>
          <w:sz w:val="26"/>
          <w:szCs w:val="26"/>
          <w:lang w:val="en-GB"/>
        </w:rPr>
        <w:t xml:space="preserve"> </w:t>
      </w:r>
      <w:proofErr w:type="spellStart"/>
      <w:r w:rsidR="00664648" w:rsidRPr="00664648">
        <w:rPr>
          <w:sz w:val="26"/>
          <w:szCs w:val="26"/>
          <w:lang w:val="en-GB"/>
        </w:rPr>
        <w:t>điệu</w:t>
      </w:r>
      <w:proofErr w:type="spellEnd"/>
      <w:r w:rsidR="00664648" w:rsidRPr="00664648">
        <w:rPr>
          <w:sz w:val="26"/>
          <w:szCs w:val="26"/>
          <w:lang w:val="en-GB"/>
        </w:rPr>
        <w:t xml:space="preserve"> </w:t>
      </w:r>
      <w:proofErr w:type="spellStart"/>
      <w:r w:rsidR="00664648" w:rsidRPr="00C97994">
        <w:rPr>
          <w:i/>
          <w:iCs/>
          <w:sz w:val="26"/>
          <w:szCs w:val="26"/>
          <w:lang w:val="en-GB"/>
        </w:rPr>
        <w:t>Hò</w:t>
      </w:r>
      <w:proofErr w:type="spellEnd"/>
      <w:r w:rsidR="00664648" w:rsidRPr="00C97994">
        <w:rPr>
          <w:i/>
          <w:iCs/>
          <w:sz w:val="26"/>
          <w:szCs w:val="26"/>
          <w:lang w:val="en-GB"/>
        </w:rPr>
        <w:t xml:space="preserve"> </w:t>
      </w:r>
      <w:proofErr w:type="spellStart"/>
      <w:r w:rsidR="00C97994" w:rsidRPr="00C97994">
        <w:rPr>
          <w:i/>
          <w:iCs/>
          <w:sz w:val="26"/>
          <w:szCs w:val="26"/>
          <w:lang w:val="en-GB"/>
        </w:rPr>
        <w:t>lấy</w:t>
      </w:r>
      <w:proofErr w:type="spellEnd"/>
      <w:r w:rsidR="00664648" w:rsidRPr="00C97994">
        <w:rPr>
          <w:i/>
          <w:iCs/>
          <w:sz w:val="26"/>
          <w:szCs w:val="26"/>
          <w:lang w:val="en-GB"/>
        </w:rPr>
        <w:t xml:space="preserve"> neo</w:t>
      </w:r>
      <w:r w:rsidR="00664648" w:rsidRPr="00664648">
        <w:rPr>
          <w:sz w:val="26"/>
          <w:szCs w:val="26"/>
          <w:lang w:val="en-GB"/>
        </w:rPr>
        <w:t xml:space="preserve">, </w:t>
      </w:r>
      <w:proofErr w:type="spellStart"/>
      <w:r w:rsidR="00664648" w:rsidRPr="00664648">
        <w:rPr>
          <w:sz w:val="26"/>
          <w:szCs w:val="26"/>
          <w:lang w:val="en-GB"/>
        </w:rPr>
        <w:t>kết</w:t>
      </w:r>
      <w:proofErr w:type="spellEnd"/>
      <w:r w:rsidR="00664648" w:rsidRPr="00664648">
        <w:rPr>
          <w:sz w:val="26"/>
          <w:szCs w:val="26"/>
          <w:lang w:val="en-GB"/>
        </w:rPr>
        <w:t xml:space="preserve"> </w:t>
      </w:r>
      <w:proofErr w:type="spellStart"/>
      <w:r w:rsidR="00664648" w:rsidRPr="00664648">
        <w:rPr>
          <w:sz w:val="26"/>
          <w:szCs w:val="26"/>
          <w:lang w:val="en-GB"/>
        </w:rPr>
        <w:t>hợp</w:t>
      </w:r>
      <w:proofErr w:type="spellEnd"/>
      <w:r w:rsidR="00664648" w:rsidRPr="00664648">
        <w:rPr>
          <w:sz w:val="26"/>
          <w:szCs w:val="26"/>
          <w:lang w:val="en-GB"/>
        </w:rPr>
        <w:t xml:space="preserve"> </w:t>
      </w:r>
      <w:proofErr w:type="spellStart"/>
      <w:r w:rsidR="00664648" w:rsidRPr="00664648">
        <w:rPr>
          <w:sz w:val="26"/>
          <w:szCs w:val="26"/>
          <w:lang w:val="en-GB"/>
        </w:rPr>
        <w:t>vận</w:t>
      </w:r>
      <w:proofErr w:type="spellEnd"/>
      <w:r w:rsidR="00664648" w:rsidRPr="00664648">
        <w:rPr>
          <w:sz w:val="26"/>
          <w:szCs w:val="26"/>
          <w:lang w:val="en-GB"/>
        </w:rPr>
        <w:t xml:space="preserve"> </w:t>
      </w:r>
      <w:proofErr w:type="spellStart"/>
      <w:r w:rsidR="00664648" w:rsidRPr="00664648">
        <w:rPr>
          <w:sz w:val="26"/>
          <w:szCs w:val="26"/>
          <w:lang w:val="en-GB"/>
        </w:rPr>
        <w:t>động</w:t>
      </w:r>
      <w:proofErr w:type="spellEnd"/>
      <w:r w:rsidR="00664648" w:rsidRPr="00664648">
        <w:rPr>
          <w:sz w:val="26"/>
          <w:szCs w:val="26"/>
          <w:lang w:val="en-GB"/>
        </w:rPr>
        <w:t xml:space="preserve"> </w:t>
      </w:r>
      <w:proofErr w:type="spellStart"/>
      <w:r w:rsidR="00664648" w:rsidRPr="00664648">
        <w:rPr>
          <w:sz w:val="26"/>
          <w:szCs w:val="26"/>
          <w:lang w:val="en-GB"/>
        </w:rPr>
        <w:t>minh</w:t>
      </w:r>
      <w:proofErr w:type="spellEnd"/>
      <w:r w:rsidR="00664648" w:rsidRPr="00664648">
        <w:rPr>
          <w:sz w:val="26"/>
          <w:szCs w:val="26"/>
          <w:lang w:val="en-GB"/>
        </w:rPr>
        <w:t xml:space="preserve"> </w:t>
      </w:r>
      <w:proofErr w:type="spellStart"/>
      <w:r w:rsidR="00664648" w:rsidRPr="00664648">
        <w:rPr>
          <w:sz w:val="26"/>
          <w:szCs w:val="26"/>
          <w:lang w:val="en-GB"/>
        </w:rPr>
        <w:t>họa</w:t>
      </w:r>
      <w:proofErr w:type="spellEnd"/>
      <w:r w:rsidR="00664648" w:rsidRPr="00664648">
        <w:rPr>
          <w:sz w:val="26"/>
          <w:szCs w:val="26"/>
          <w:lang w:val="en-GB"/>
        </w:rPr>
        <w:t>.</w:t>
      </w:r>
      <w:r w:rsidR="00B94E72">
        <w:rPr>
          <w:sz w:val="26"/>
          <w:szCs w:val="26"/>
          <w:lang w:val="en-GB"/>
        </w:rPr>
        <w:t xml:space="preserve"> </w:t>
      </w:r>
      <w:proofErr w:type="spellStart"/>
      <w:r w:rsidR="00B94E72" w:rsidRPr="00B94E72">
        <w:rPr>
          <w:sz w:val="26"/>
          <w:szCs w:val="26"/>
          <w:lang w:val="en-GB"/>
        </w:rPr>
        <w:t>Đây</w:t>
      </w:r>
      <w:proofErr w:type="spellEnd"/>
      <w:r w:rsidR="00B94E72" w:rsidRPr="00B94E72">
        <w:rPr>
          <w:sz w:val="26"/>
          <w:szCs w:val="26"/>
          <w:lang w:val="en-GB"/>
        </w:rPr>
        <w:t xml:space="preserve"> </w:t>
      </w:r>
      <w:proofErr w:type="spellStart"/>
      <w:r w:rsidR="00B94E72" w:rsidRPr="00B94E72">
        <w:rPr>
          <w:sz w:val="26"/>
          <w:szCs w:val="26"/>
          <w:lang w:val="en-GB"/>
        </w:rPr>
        <w:t>là</w:t>
      </w:r>
      <w:proofErr w:type="spellEnd"/>
      <w:r w:rsidR="00B94E72" w:rsidRPr="00B94E72">
        <w:rPr>
          <w:sz w:val="26"/>
          <w:szCs w:val="26"/>
          <w:lang w:val="en-GB"/>
        </w:rPr>
        <w:t xml:space="preserve"> </w:t>
      </w:r>
      <w:proofErr w:type="spellStart"/>
      <w:r w:rsidR="00B94E72" w:rsidRPr="00B94E72">
        <w:rPr>
          <w:sz w:val="26"/>
          <w:szCs w:val="26"/>
          <w:lang w:val="en-GB"/>
        </w:rPr>
        <w:t>nhóm</w:t>
      </w:r>
      <w:proofErr w:type="spellEnd"/>
      <w:r w:rsidR="00B94E72" w:rsidRPr="00B94E72">
        <w:rPr>
          <w:sz w:val="26"/>
          <w:szCs w:val="26"/>
          <w:lang w:val="en-GB"/>
        </w:rPr>
        <w:t xml:space="preserve"> </w:t>
      </w:r>
      <w:r w:rsidR="005969AE">
        <w:rPr>
          <w:sz w:val="26"/>
          <w:szCs w:val="26"/>
          <w:lang w:val="en-GB"/>
        </w:rPr>
        <w:t>HS</w:t>
      </w:r>
      <w:r w:rsidR="00B94E72" w:rsidRPr="00B94E72">
        <w:rPr>
          <w:sz w:val="26"/>
          <w:szCs w:val="26"/>
          <w:lang w:val="en-GB"/>
        </w:rPr>
        <w:t xml:space="preserve"> </w:t>
      </w:r>
      <w:proofErr w:type="spellStart"/>
      <w:r w:rsidR="00B94E72" w:rsidRPr="00B94E72">
        <w:rPr>
          <w:sz w:val="26"/>
          <w:szCs w:val="26"/>
          <w:lang w:val="en-GB"/>
        </w:rPr>
        <w:t>có</w:t>
      </w:r>
      <w:proofErr w:type="spellEnd"/>
      <w:r w:rsidR="00B94E72" w:rsidRPr="00B94E72">
        <w:rPr>
          <w:sz w:val="26"/>
          <w:szCs w:val="26"/>
          <w:lang w:val="en-GB"/>
        </w:rPr>
        <w:t xml:space="preserve"> </w:t>
      </w:r>
      <w:proofErr w:type="spellStart"/>
      <w:r w:rsidR="00B94E72" w:rsidRPr="00B94E72">
        <w:rPr>
          <w:sz w:val="26"/>
          <w:szCs w:val="26"/>
          <w:lang w:val="en-GB"/>
        </w:rPr>
        <w:t>năng</w:t>
      </w:r>
      <w:proofErr w:type="spellEnd"/>
      <w:r w:rsidR="00B94E72" w:rsidRPr="00B94E72">
        <w:rPr>
          <w:sz w:val="26"/>
          <w:szCs w:val="26"/>
          <w:lang w:val="en-GB"/>
        </w:rPr>
        <w:t xml:space="preserve"> </w:t>
      </w:r>
      <w:proofErr w:type="spellStart"/>
      <w:r w:rsidR="00B94E72" w:rsidRPr="00B94E72">
        <w:rPr>
          <w:sz w:val="26"/>
          <w:szCs w:val="26"/>
          <w:lang w:val="en-GB"/>
        </w:rPr>
        <w:t>khiếu</w:t>
      </w:r>
      <w:proofErr w:type="spellEnd"/>
      <w:r w:rsidR="00B94E72" w:rsidRPr="00B94E72">
        <w:rPr>
          <w:sz w:val="26"/>
          <w:szCs w:val="26"/>
          <w:lang w:val="en-GB"/>
        </w:rPr>
        <w:t xml:space="preserve"> </w:t>
      </w:r>
      <w:proofErr w:type="spellStart"/>
      <w:r w:rsidR="00B94E72" w:rsidRPr="00B94E72">
        <w:rPr>
          <w:sz w:val="26"/>
          <w:szCs w:val="26"/>
          <w:lang w:val="en-GB"/>
        </w:rPr>
        <w:t>về</w:t>
      </w:r>
      <w:proofErr w:type="spellEnd"/>
      <w:r w:rsidR="00B94E72" w:rsidRPr="00B94E72">
        <w:rPr>
          <w:sz w:val="26"/>
          <w:szCs w:val="26"/>
          <w:lang w:val="en-GB"/>
        </w:rPr>
        <w:t xml:space="preserve"> ca </w:t>
      </w:r>
      <w:proofErr w:type="spellStart"/>
      <w:r w:rsidR="00B94E72" w:rsidRPr="00B94E72">
        <w:rPr>
          <w:sz w:val="26"/>
          <w:szCs w:val="26"/>
          <w:lang w:val="en-GB"/>
        </w:rPr>
        <w:t>hát</w:t>
      </w:r>
      <w:proofErr w:type="spellEnd"/>
      <w:r w:rsidR="00B94E72" w:rsidRPr="00B94E72">
        <w:rPr>
          <w:sz w:val="26"/>
          <w:szCs w:val="26"/>
          <w:lang w:val="en-GB"/>
        </w:rPr>
        <w:t xml:space="preserve"> </w:t>
      </w:r>
      <w:proofErr w:type="spellStart"/>
      <w:r w:rsidR="00B94E72" w:rsidRPr="00B94E72">
        <w:rPr>
          <w:sz w:val="26"/>
          <w:szCs w:val="26"/>
          <w:lang w:val="en-GB"/>
        </w:rPr>
        <w:t>hoặc</w:t>
      </w:r>
      <w:proofErr w:type="spellEnd"/>
      <w:r w:rsidR="00B94E72" w:rsidRPr="00B94E72">
        <w:rPr>
          <w:sz w:val="26"/>
          <w:szCs w:val="26"/>
          <w:lang w:val="en-GB"/>
        </w:rPr>
        <w:t xml:space="preserve"> </w:t>
      </w:r>
      <w:proofErr w:type="spellStart"/>
      <w:r w:rsidR="00B94E72" w:rsidRPr="00B94E72">
        <w:rPr>
          <w:sz w:val="26"/>
          <w:szCs w:val="26"/>
          <w:lang w:val="en-GB"/>
        </w:rPr>
        <w:t>biểu</w:t>
      </w:r>
      <w:proofErr w:type="spellEnd"/>
      <w:r w:rsidR="00B94E72" w:rsidRPr="00B94E72">
        <w:rPr>
          <w:sz w:val="26"/>
          <w:szCs w:val="26"/>
          <w:lang w:val="en-GB"/>
        </w:rPr>
        <w:t xml:space="preserve"> </w:t>
      </w:r>
      <w:proofErr w:type="spellStart"/>
      <w:r w:rsidR="00B94E72" w:rsidRPr="00B94E72">
        <w:rPr>
          <w:sz w:val="26"/>
          <w:szCs w:val="26"/>
          <w:lang w:val="en-GB"/>
        </w:rPr>
        <w:t>diễn</w:t>
      </w:r>
      <w:proofErr w:type="spellEnd"/>
      <w:r w:rsidR="00B94E72" w:rsidRPr="00B94E72">
        <w:rPr>
          <w:sz w:val="26"/>
          <w:szCs w:val="26"/>
          <w:lang w:val="en-GB"/>
        </w:rPr>
        <w:t xml:space="preserve">. </w:t>
      </w:r>
      <w:r w:rsidR="00B94E72">
        <w:rPr>
          <w:sz w:val="26"/>
          <w:szCs w:val="26"/>
          <w:lang w:val="en-GB"/>
        </w:rPr>
        <w:t>GV</w:t>
      </w:r>
      <w:r w:rsidR="00B94E72" w:rsidRPr="00B94E72">
        <w:rPr>
          <w:sz w:val="26"/>
          <w:szCs w:val="26"/>
          <w:lang w:val="en-GB"/>
        </w:rPr>
        <w:t xml:space="preserve"> </w:t>
      </w:r>
      <w:proofErr w:type="spellStart"/>
      <w:r w:rsidR="00B94E72" w:rsidRPr="00B94E72">
        <w:rPr>
          <w:sz w:val="26"/>
          <w:szCs w:val="26"/>
          <w:lang w:val="en-GB"/>
        </w:rPr>
        <w:t>định</w:t>
      </w:r>
      <w:proofErr w:type="spellEnd"/>
      <w:r w:rsidR="00B94E72" w:rsidRPr="00B94E72">
        <w:rPr>
          <w:sz w:val="26"/>
          <w:szCs w:val="26"/>
          <w:lang w:val="en-GB"/>
        </w:rPr>
        <w:t xml:space="preserve"> </w:t>
      </w:r>
      <w:proofErr w:type="spellStart"/>
      <w:r w:rsidR="00B94E72" w:rsidRPr="00B94E72">
        <w:rPr>
          <w:sz w:val="26"/>
          <w:szCs w:val="26"/>
          <w:lang w:val="en-GB"/>
        </w:rPr>
        <w:t>hướng</w:t>
      </w:r>
      <w:proofErr w:type="spellEnd"/>
      <w:r w:rsidR="00B94E72" w:rsidRPr="00B94E72">
        <w:rPr>
          <w:sz w:val="26"/>
          <w:szCs w:val="26"/>
          <w:lang w:val="en-GB"/>
        </w:rPr>
        <w:t xml:space="preserve"> </w:t>
      </w:r>
      <w:proofErr w:type="spellStart"/>
      <w:r w:rsidR="00B94E72" w:rsidRPr="00B94E72">
        <w:rPr>
          <w:sz w:val="26"/>
          <w:szCs w:val="26"/>
          <w:lang w:val="en-GB"/>
        </w:rPr>
        <w:t>để</w:t>
      </w:r>
      <w:proofErr w:type="spellEnd"/>
      <w:r w:rsidR="00B94E72" w:rsidRPr="00B94E72">
        <w:rPr>
          <w:sz w:val="26"/>
          <w:szCs w:val="26"/>
          <w:lang w:val="en-GB"/>
        </w:rPr>
        <w:t xml:space="preserve"> </w:t>
      </w:r>
      <w:proofErr w:type="spellStart"/>
      <w:r w:rsidR="00B94E72" w:rsidRPr="00B94E72">
        <w:rPr>
          <w:sz w:val="26"/>
          <w:szCs w:val="26"/>
          <w:lang w:val="en-GB"/>
        </w:rPr>
        <w:t>các</w:t>
      </w:r>
      <w:proofErr w:type="spellEnd"/>
      <w:r w:rsidR="00B94E72" w:rsidRPr="00B94E72">
        <w:rPr>
          <w:sz w:val="26"/>
          <w:szCs w:val="26"/>
          <w:lang w:val="en-GB"/>
        </w:rPr>
        <w:t xml:space="preserve"> </w:t>
      </w:r>
      <w:proofErr w:type="spellStart"/>
      <w:r w:rsidR="00B94E72" w:rsidRPr="00B94E72">
        <w:rPr>
          <w:sz w:val="26"/>
          <w:szCs w:val="26"/>
          <w:lang w:val="en-GB"/>
        </w:rPr>
        <w:t>em</w:t>
      </w:r>
      <w:proofErr w:type="spellEnd"/>
      <w:r w:rsidR="00B94E72" w:rsidRPr="00B94E72">
        <w:rPr>
          <w:sz w:val="26"/>
          <w:szCs w:val="26"/>
          <w:lang w:val="en-GB"/>
        </w:rPr>
        <w:t xml:space="preserve"> </w:t>
      </w:r>
      <w:proofErr w:type="spellStart"/>
      <w:r w:rsidR="00B94E72" w:rsidRPr="00B94E72">
        <w:rPr>
          <w:sz w:val="26"/>
          <w:szCs w:val="26"/>
          <w:lang w:val="en-GB"/>
        </w:rPr>
        <w:t>lựa</w:t>
      </w:r>
      <w:proofErr w:type="spellEnd"/>
      <w:r w:rsidR="00B94E72" w:rsidRPr="00B94E72">
        <w:rPr>
          <w:sz w:val="26"/>
          <w:szCs w:val="26"/>
          <w:lang w:val="en-GB"/>
        </w:rPr>
        <w:t xml:space="preserve"> </w:t>
      </w:r>
      <w:proofErr w:type="spellStart"/>
      <w:r w:rsidR="00B94E72" w:rsidRPr="00B94E72">
        <w:rPr>
          <w:sz w:val="26"/>
          <w:szCs w:val="26"/>
          <w:lang w:val="en-GB"/>
        </w:rPr>
        <w:t>chọn</w:t>
      </w:r>
      <w:proofErr w:type="spellEnd"/>
      <w:r w:rsidR="00B94E72" w:rsidRPr="00B94E72">
        <w:rPr>
          <w:sz w:val="26"/>
          <w:szCs w:val="26"/>
          <w:lang w:val="en-GB"/>
        </w:rPr>
        <w:t xml:space="preserve"> </w:t>
      </w:r>
      <w:proofErr w:type="spellStart"/>
      <w:r w:rsidR="00B94E72" w:rsidRPr="00B94E72">
        <w:rPr>
          <w:sz w:val="26"/>
          <w:szCs w:val="26"/>
          <w:lang w:val="en-GB"/>
        </w:rPr>
        <w:t>làn</w:t>
      </w:r>
      <w:proofErr w:type="spellEnd"/>
      <w:r w:rsidR="00B94E72" w:rsidRPr="00B94E72">
        <w:rPr>
          <w:sz w:val="26"/>
          <w:szCs w:val="26"/>
          <w:lang w:val="en-GB"/>
        </w:rPr>
        <w:t xml:space="preserve"> </w:t>
      </w:r>
      <w:proofErr w:type="spellStart"/>
      <w:r w:rsidR="00B94E72" w:rsidRPr="00B94E72">
        <w:rPr>
          <w:sz w:val="26"/>
          <w:szCs w:val="26"/>
          <w:lang w:val="en-GB"/>
        </w:rPr>
        <w:t>điệu</w:t>
      </w:r>
      <w:proofErr w:type="spellEnd"/>
      <w:r w:rsidR="00B94E72" w:rsidRPr="00B94E72">
        <w:rPr>
          <w:sz w:val="26"/>
          <w:szCs w:val="26"/>
          <w:lang w:val="en-GB"/>
        </w:rPr>
        <w:t xml:space="preserve"> </w:t>
      </w:r>
      <w:proofErr w:type="spellStart"/>
      <w:r w:rsidR="00B94E72" w:rsidRPr="00B94E72">
        <w:rPr>
          <w:i/>
          <w:iCs/>
          <w:sz w:val="26"/>
          <w:szCs w:val="26"/>
          <w:lang w:val="en-GB"/>
        </w:rPr>
        <w:t>Hò</w:t>
      </w:r>
      <w:proofErr w:type="spellEnd"/>
      <w:r w:rsidR="00B94E72" w:rsidRPr="00B94E72">
        <w:rPr>
          <w:i/>
          <w:iCs/>
          <w:sz w:val="26"/>
          <w:szCs w:val="26"/>
          <w:lang w:val="en-GB"/>
        </w:rPr>
        <w:t xml:space="preserve"> </w:t>
      </w:r>
      <w:proofErr w:type="spellStart"/>
      <w:r w:rsidR="00B94E72" w:rsidRPr="00B94E72">
        <w:rPr>
          <w:i/>
          <w:iCs/>
          <w:sz w:val="26"/>
          <w:szCs w:val="26"/>
          <w:lang w:val="en-GB"/>
        </w:rPr>
        <w:t>lấy</w:t>
      </w:r>
      <w:proofErr w:type="spellEnd"/>
      <w:r w:rsidR="00B94E72" w:rsidRPr="00B94E72">
        <w:rPr>
          <w:i/>
          <w:iCs/>
          <w:sz w:val="26"/>
          <w:szCs w:val="26"/>
          <w:lang w:val="en-GB"/>
        </w:rPr>
        <w:t xml:space="preserve"> neo</w:t>
      </w:r>
      <w:r w:rsidR="00B94E72" w:rsidRPr="00B94E72">
        <w:rPr>
          <w:sz w:val="26"/>
          <w:szCs w:val="26"/>
          <w:lang w:val="en-GB"/>
        </w:rPr>
        <w:t xml:space="preserve"> </w:t>
      </w:r>
      <w:proofErr w:type="spellStart"/>
      <w:r w:rsidR="00B94E72" w:rsidRPr="00B94E72">
        <w:rPr>
          <w:sz w:val="26"/>
          <w:szCs w:val="26"/>
          <w:lang w:val="en-GB"/>
        </w:rPr>
        <w:t>làm</w:t>
      </w:r>
      <w:proofErr w:type="spellEnd"/>
      <w:r w:rsidR="00B94E72" w:rsidRPr="00B94E72">
        <w:rPr>
          <w:sz w:val="26"/>
          <w:szCs w:val="26"/>
          <w:lang w:val="en-GB"/>
        </w:rPr>
        <w:t xml:space="preserve"> </w:t>
      </w:r>
      <w:proofErr w:type="spellStart"/>
      <w:r w:rsidR="00B94E72" w:rsidRPr="00B94E72">
        <w:rPr>
          <w:sz w:val="26"/>
          <w:szCs w:val="26"/>
          <w:lang w:val="en-GB"/>
        </w:rPr>
        <w:t>nội</w:t>
      </w:r>
      <w:proofErr w:type="spellEnd"/>
      <w:r w:rsidR="00B94E72" w:rsidRPr="00B94E72">
        <w:rPr>
          <w:sz w:val="26"/>
          <w:szCs w:val="26"/>
          <w:lang w:val="en-GB"/>
        </w:rPr>
        <w:t xml:space="preserve"> dung </w:t>
      </w:r>
      <w:proofErr w:type="spellStart"/>
      <w:r w:rsidR="00B94E72" w:rsidRPr="00B94E72">
        <w:rPr>
          <w:sz w:val="26"/>
          <w:szCs w:val="26"/>
          <w:lang w:val="en-GB"/>
        </w:rPr>
        <w:t>chính</w:t>
      </w:r>
      <w:proofErr w:type="spellEnd"/>
      <w:r w:rsidR="00B94E72" w:rsidRPr="00B94E72">
        <w:rPr>
          <w:sz w:val="26"/>
          <w:szCs w:val="26"/>
          <w:lang w:val="en-GB"/>
        </w:rPr>
        <w:t xml:space="preserve"> </w:t>
      </w:r>
      <w:proofErr w:type="spellStart"/>
      <w:r w:rsidR="00B94E72" w:rsidRPr="00B94E72">
        <w:rPr>
          <w:sz w:val="26"/>
          <w:szCs w:val="26"/>
          <w:lang w:val="en-GB"/>
        </w:rPr>
        <w:t>của</w:t>
      </w:r>
      <w:proofErr w:type="spellEnd"/>
      <w:r w:rsidR="00B94E72" w:rsidRPr="00B94E72">
        <w:rPr>
          <w:sz w:val="26"/>
          <w:szCs w:val="26"/>
          <w:lang w:val="en-GB"/>
        </w:rPr>
        <w:t xml:space="preserve"> </w:t>
      </w:r>
      <w:proofErr w:type="spellStart"/>
      <w:r w:rsidR="00B94E72" w:rsidRPr="00B94E72">
        <w:rPr>
          <w:sz w:val="26"/>
          <w:szCs w:val="26"/>
          <w:lang w:val="en-GB"/>
        </w:rPr>
        <w:t>phần</w:t>
      </w:r>
      <w:proofErr w:type="spellEnd"/>
      <w:r w:rsidR="00B94E72" w:rsidRPr="00B94E72">
        <w:rPr>
          <w:sz w:val="26"/>
          <w:szCs w:val="26"/>
          <w:lang w:val="en-GB"/>
        </w:rPr>
        <w:t xml:space="preserve"> </w:t>
      </w:r>
      <w:proofErr w:type="spellStart"/>
      <w:r w:rsidR="00B94E72" w:rsidRPr="00B94E72">
        <w:rPr>
          <w:sz w:val="26"/>
          <w:szCs w:val="26"/>
          <w:lang w:val="en-GB"/>
        </w:rPr>
        <w:t>trình</w:t>
      </w:r>
      <w:proofErr w:type="spellEnd"/>
      <w:r w:rsidR="00B94E72" w:rsidRPr="00B94E72">
        <w:rPr>
          <w:sz w:val="26"/>
          <w:szCs w:val="26"/>
          <w:lang w:val="en-GB"/>
        </w:rPr>
        <w:t xml:space="preserve"> </w:t>
      </w:r>
      <w:proofErr w:type="spellStart"/>
      <w:r w:rsidR="00B94E72" w:rsidRPr="00B94E72">
        <w:rPr>
          <w:sz w:val="26"/>
          <w:szCs w:val="26"/>
          <w:lang w:val="en-GB"/>
        </w:rPr>
        <w:t>diễn</w:t>
      </w:r>
      <w:proofErr w:type="spellEnd"/>
      <w:r w:rsidR="00B94E72" w:rsidRPr="00B94E72">
        <w:rPr>
          <w:sz w:val="26"/>
          <w:szCs w:val="26"/>
          <w:lang w:val="en-GB"/>
        </w:rPr>
        <w:t>.</w:t>
      </w:r>
    </w:p>
    <w:p w14:paraId="4EE9814C" w14:textId="73616DAA" w:rsidR="00B94E72" w:rsidRPr="00B94E72" w:rsidRDefault="00B94E72" w:rsidP="005A3A0C">
      <w:pPr>
        <w:widowControl w:val="0"/>
        <w:ind w:firstLine="720"/>
        <w:rPr>
          <w:sz w:val="26"/>
          <w:szCs w:val="26"/>
          <w:lang w:val="en-GB"/>
        </w:rPr>
      </w:pPr>
      <w:r>
        <w:rPr>
          <w:sz w:val="26"/>
          <w:szCs w:val="26"/>
          <w:lang w:val="en-GB"/>
        </w:rPr>
        <w:t>GV</w:t>
      </w:r>
      <w:r w:rsidRPr="00B94E72">
        <w:rPr>
          <w:sz w:val="26"/>
          <w:szCs w:val="26"/>
          <w:lang w:val="en-GB"/>
        </w:rPr>
        <w:t xml:space="preserve"> </w:t>
      </w:r>
      <w:proofErr w:type="spellStart"/>
      <w:r w:rsidRPr="00B94E72">
        <w:rPr>
          <w:sz w:val="26"/>
          <w:szCs w:val="26"/>
          <w:lang w:val="en-GB"/>
        </w:rPr>
        <w:t>hướng</w:t>
      </w:r>
      <w:proofErr w:type="spellEnd"/>
      <w:r w:rsidRPr="00B94E72">
        <w:rPr>
          <w:sz w:val="26"/>
          <w:szCs w:val="26"/>
          <w:lang w:val="en-GB"/>
        </w:rPr>
        <w:t xml:space="preserve"> </w:t>
      </w:r>
      <w:proofErr w:type="spellStart"/>
      <w:r w:rsidRPr="00B94E72">
        <w:rPr>
          <w:sz w:val="26"/>
          <w:szCs w:val="26"/>
          <w:lang w:val="en-GB"/>
        </w:rPr>
        <w:t>dẫn</w:t>
      </w:r>
      <w:proofErr w:type="spellEnd"/>
      <w:r w:rsidRPr="00B94E72">
        <w:rPr>
          <w:sz w:val="26"/>
          <w:szCs w:val="26"/>
          <w:lang w:val="en-GB"/>
        </w:rPr>
        <w:t xml:space="preserve"> </w:t>
      </w:r>
      <w:r>
        <w:rPr>
          <w:sz w:val="26"/>
          <w:szCs w:val="26"/>
          <w:lang w:val="en-GB"/>
        </w:rPr>
        <w:t>HS</w:t>
      </w:r>
      <w:r w:rsidRPr="00B94E72">
        <w:rPr>
          <w:sz w:val="26"/>
          <w:szCs w:val="26"/>
          <w:lang w:val="en-GB"/>
        </w:rPr>
        <w:t xml:space="preserve"> </w:t>
      </w:r>
      <w:proofErr w:type="spellStart"/>
      <w:r w:rsidRPr="00B94E72">
        <w:rPr>
          <w:sz w:val="26"/>
          <w:szCs w:val="26"/>
          <w:lang w:val="en-GB"/>
        </w:rPr>
        <w:t>tìm</w:t>
      </w:r>
      <w:proofErr w:type="spellEnd"/>
      <w:r w:rsidRPr="00B94E72">
        <w:rPr>
          <w:sz w:val="26"/>
          <w:szCs w:val="26"/>
          <w:lang w:val="en-GB"/>
        </w:rPr>
        <w:t xml:space="preserve"> </w:t>
      </w:r>
      <w:proofErr w:type="spellStart"/>
      <w:r w:rsidRPr="00B94E72">
        <w:rPr>
          <w:sz w:val="26"/>
          <w:szCs w:val="26"/>
          <w:lang w:val="en-GB"/>
        </w:rPr>
        <w:t>hiểu</w:t>
      </w:r>
      <w:proofErr w:type="spellEnd"/>
      <w:r w:rsidRPr="00B94E72">
        <w:rPr>
          <w:sz w:val="26"/>
          <w:szCs w:val="26"/>
          <w:lang w:val="en-GB"/>
        </w:rPr>
        <w:t xml:space="preserve"> </w:t>
      </w:r>
      <w:proofErr w:type="spellStart"/>
      <w:r w:rsidRPr="00B94E72">
        <w:rPr>
          <w:sz w:val="26"/>
          <w:szCs w:val="26"/>
          <w:lang w:val="en-GB"/>
        </w:rPr>
        <w:t>đặc</w:t>
      </w:r>
      <w:proofErr w:type="spellEnd"/>
      <w:r w:rsidRPr="00B94E72">
        <w:rPr>
          <w:sz w:val="26"/>
          <w:szCs w:val="26"/>
          <w:lang w:val="en-GB"/>
        </w:rPr>
        <w:t xml:space="preserve"> </w:t>
      </w:r>
      <w:proofErr w:type="spellStart"/>
      <w:r w:rsidRPr="00B94E72">
        <w:rPr>
          <w:sz w:val="26"/>
          <w:szCs w:val="26"/>
          <w:lang w:val="en-GB"/>
        </w:rPr>
        <w:t>điểm</w:t>
      </w:r>
      <w:proofErr w:type="spellEnd"/>
      <w:r w:rsidRPr="00B94E72">
        <w:rPr>
          <w:sz w:val="26"/>
          <w:szCs w:val="26"/>
          <w:lang w:val="en-GB"/>
        </w:rPr>
        <w:t xml:space="preserve"> </w:t>
      </w:r>
      <w:proofErr w:type="spellStart"/>
      <w:r w:rsidRPr="00B94E72">
        <w:rPr>
          <w:sz w:val="26"/>
          <w:szCs w:val="26"/>
          <w:lang w:val="en-GB"/>
        </w:rPr>
        <w:t>giai</w:t>
      </w:r>
      <w:proofErr w:type="spellEnd"/>
      <w:r w:rsidRPr="00B94E72">
        <w:rPr>
          <w:sz w:val="26"/>
          <w:szCs w:val="26"/>
          <w:lang w:val="en-GB"/>
        </w:rPr>
        <w:t xml:space="preserve"> </w:t>
      </w:r>
      <w:proofErr w:type="spellStart"/>
      <w:r w:rsidRPr="00B94E72">
        <w:rPr>
          <w:sz w:val="26"/>
          <w:szCs w:val="26"/>
          <w:lang w:val="en-GB"/>
        </w:rPr>
        <w:t>điệu</w:t>
      </w:r>
      <w:proofErr w:type="spellEnd"/>
      <w:r w:rsidRPr="00B94E72">
        <w:rPr>
          <w:sz w:val="26"/>
          <w:szCs w:val="26"/>
          <w:lang w:val="en-GB"/>
        </w:rPr>
        <w:t xml:space="preserve">, </w:t>
      </w:r>
      <w:proofErr w:type="spellStart"/>
      <w:r w:rsidRPr="00B94E72">
        <w:rPr>
          <w:sz w:val="26"/>
          <w:szCs w:val="26"/>
          <w:lang w:val="en-GB"/>
        </w:rPr>
        <w:t>tiết</w:t>
      </w:r>
      <w:proofErr w:type="spellEnd"/>
      <w:r w:rsidRPr="00B94E72">
        <w:rPr>
          <w:sz w:val="26"/>
          <w:szCs w:val="26"/>
          <w:lang w:val="en-GB"/>
        </w:rPr>
        <w:t xml:space="preserve"> </w:t>
      </w:r>
      <w:proofErr w:type="spellStart"/>
      <w:r w:rsidRPr="00B94E72">
        <w:rPr>
          <w:sz w:val="26"/>
          <w:szCs w:val="26"/>
          <w:lang w:val="en-GB"/>
        </w:rPr>
        <w:t>tấu</w:t>
      </w:r>
      <w:proofErr w:type="spellEnd"/>
      <w:r w:rsidRPr="00B94E72">
        <w:rPr>
          <w:sz w:val="26"/>
          <w:szCs w:val="26"/>
          <w:lang w:val="en-GB"/>
        </w:rPr>
        <w:t xml:space="preserve"> </w:t>
      </w:r>
      <w:proofErr w:type="spellStart"/>
      <w:r w:rsidRPr="00B94E72">
        <w:rPr>
          <w:sz w:val="26"/>
          <w:szCs w:val="26"/>
          <w:lang w:val="en-GB"/>
        </w:rPr>
        <w:t>và</w:t>
      </w:r>
      <w:proofErr w:type="spellEnd"/>
      <w:r w:rsidRPr="00B94E72">
        <w:rPr>
          <w:sz w:val="26"/>
          <w:szCs w:val="26"/>
          <w:lang w:val="en-GB"/>
        </w:rPr>
        <w:t xml:space="preserve"> </w:t>
      </w:r>
      <w:proofErr w:type="spellStart"/>
      <w:r w:rsidRPr="00B94E72">
        <w:rPr>
          <w:sz w:val="26"/>
          <w:szCs w:val="26"/>
          <w:lang w:val="en-GB"/>
        </w:rPr>
        <w:t>phong</w:t>
      </w:r>
      <w:proofErr w:type="spellEnd"/>
      <w:r w:rsidRPr="00B94E72">
        <w:rPr>
          <w:sz w:val="26"/>
          <w:szCs w:val="26"/>
          <w:lang w:val="en-GB"/>
        </w:rPr>
        <w:t xml:space="preserve"> </w:t>
      </w:r>
      <w:proofErr w:type="spellStart"/>
      <w:r w:rsidRPr="00B94E72">
        <w:rPr>
          <w:sz w:val="26"/>
          <w:szCs w:val="26"/>
          <w:lang w:val="en-GB"/>
        </w:rPr>
        <w:t>cách</w:t>
      </w:r>
      <w:proofErr w:type="spellEnd"/>
      <w:r w:rsidRPr="00B94E72">
        <w:rPr>
          <w:sz w:val="26"/>
          <w:szCs w:val="26"/>
          <w:lang w:val="en-GB"/>
        </w:rPr>
        <w:t xml:space="preserve"> </w:t>
      </w:r>
      <w:proofErr w:type="spellStart"/>
      <w:r w:rsidRPr="00B94E72">
        <w:rPr>
          <w:sz w:val="26"/>
          <w:szCs w:val="26"/>
          <w:lang w:val="en-GB"/>
        </w:rPr>
        <w:t>thể</w:t>
      </w:r>
      <w:proofErr w:type="spellEnd"/>
      <w:r w:rsidRPr="00B94E72">
        <w:rPr>
          <w:sz w:val="26"/>
          <w:szCs w:val="26"/>
          <w:lang w:val="en-GB"/>
        </w:rPr>
        <w:t xml:space="preserve"> </w:t>
      </w:r>
      <w:proofErr w:type="spellStart"/>
      <w:r w:rsidRPr="00B94E72">
        <w:rPr>
          <w:sz w:val="26"/>
          <w:szCs w:val="26"/>
          <w:lang w:val="en-GB"/>
        </w:rPr>
        <w:t>hiện</w:t>
      </w:r>
      <w:proofErr w:type="spellEnd"/>
      <w:r w:rsidRPr="00B94E72">
        <w:rPr>
          <w:sz w:val="26"/>
          <w:szCs w:val="26"/>
          <w:lang w:val="en-GB"/>
        </w:rPr>
        <w:t xml:space="preserve"> </w:t>
      </w:r>
      <w:proofErr w:type="spellStart"/>
      <w:r w:rsidRPr="00B94E72">
        <w:rPr>
          <w:sz w:val="26"/>
          <w:szCs w:val="26"/>
          <w:lang w:val="en-GB"/>
        </w:rPr>
        <w:t>của</w:t>
      </w:r>
      <w:proofErr w:type="spellEnd"/>
      <w:r w:rsidRPr="00B94E72">
        <w:rPr>
          <w:sz w:val="26"/>
          <w:szCs w:val="26"/>
          <w:lang w:val="en-GB"/>
        </w:rPr>
        <w:t xml:space="preserve"> </w:t>
      </w:r>
      <w:proofErr w:type="spellStart"/>
      <w:r w:rsidRPr="00B94E72">
        <w:rPr>
          <w:i/>
          <w:iCs/>
          <w:sz w:val="26"/>
          <w:szCs w:val="26"/>
          <w:lang w:val="en-GB"/>
        </w:rPr>
        <w:t>Hò</w:t>
      </w:r>
      <w:proofErr w:type="spellEnd"/>
      <w:r w:rsidRPr="00B94E72">
        <w:rPr>
          <w:i/>
          <w:iCs/>
          <w:sz w:val="26"/>
          <w:szCs w:val="26"/>
          <w:lang w:val="en-GB"/>
        </w:rPr>
        <w:t xml:space="preserve"> </w:t>
      </w:r>
      <w:proofErr w:type="spellStart"/>
      <w:r w:rsidRPr="00B94E72">
        <w:rPr>
          <w:i/>
          <w:iCs/>
          <w:sz w:val="26"/>
          <w:szCs w:val="26"/>
          <w:lang w:val="en-GB"/>
        </w:rPr>
        <w:t>lấy</w:t>
      </w:r>
      <w:proofErr w:type="spellEnd"/>
      <w:r w:rsidRPr="00B94E72">
        <w:rPr>
          <w:i/>
          <w:iCs/>
          <w:sz w:val="26"/>
          <w:szCs w:val="26"/>
          <w:lang w:val="en-GB"/>
        </w:rPr>
        <w:t xml:space="preserve"> neo</w:t>
      </w:r>
      <w:r w:rsidRPr="00B94E72">
        <w:rPr>
          <w:sz w:val="26"/>
          <w:szCs w:val="26"/>
          <w:lang w:val="en-GB"/>
        </w:rPr>
        <w:t xml:space="preserve">, </w:t>
      </w:r>
      <w:proofErr w:type="spellStart"/>
      <w:r w:rsidRPr="00B94E72">
        <w:rPr>
          <w:sz w:val="26"/>
          <w:szCs w:val="26"/>
          <w:lang w:val="en-GB"/>
        </w:rPr>
        <w:t>đồng</w:t>
      </w:r>
      <w:proofErr w:type="spellEnd"/>
      <w:r w:rsidRPr="00B94E72">
        <w:rPr>
          <w:sz w:val="26"/>
          <w:szCs w:val="26"/>
          <w:lang w:val="en-GB"/>
        </w:rPr>
        <w:t xml:space="preserve"> </w:t>
      </w:r>
      <w:proofErr w:type="spellStart"/>
      <w:r w:rsidRPr="00B94E72">
        <w:rPr>
          <w:sz w:val="26"/>
          <w:szCs w:val="26"/>
          <w:lang w:val="en-GB"/>
        </w:rPr>
        <w:t>thời</w:t>
      </w:r>
      <w:proofErr w:type="spellEnd"/>
      <w:r w:rsidRPr="00B94E72">
        <w:rPr>
          <w:sz w:val="26"/>
          <w:szCs w:val="26"/>
          <w:lang w:val="en-GB"/>
        </w:rPr>
        <w:t xml:space="preserve"> </w:t>
      </w:r>
      <w:proofErr w:type="spellStart"/>
      <w:r w:rsidRPr="00B94E72">
        <w:rPr>
          <w:sz w:val="26"/>
          <w:szCs w:val="26"/>
          <w:lang w:val="en-GB"/>
        </w:rPr>
        <w:t>gợi</w:t>
      </w:r>
      <w:proofErr w:type="spellEnd"/>
      <w:r w:rsidRPr="00B94E72">
        <w:rPr>
          <w:sz w:val="26"/>
          <w:szCs w:val="26"/>
          <w:lang w:val="en-GB"/>
        </w:rPr>
        <w:t xml:space="preserve"> ý </w:t>
      </w:r>
      <w:proofErr w:type="spellStart"/>
      <w:r w:rsidRPr="00B94E72">
        <w:rPr>
          <w:sz w:val="26"/>
          <w:szCs w:val="26"/>
          <w:lang w:val="en-GB"/>
        </w:rPr>
        <w:t>các</w:t>
      </w:r>
      <w:proofErr w:type="spellEnd"/>
      <w:r w:rsidRPr="00B94E72">
        <w:rPr>
          <w:sz w:val="26"/>
          <w:szCs w:val="26"/>
          <w:lang w:val="en-GB"/>
        </w:rPr>
        <w:t xml:space="preserve"> </w:t>
      </w:r>
      <w:proofErr w:type="spellStart"/>
      <w:r w:rsidRPr="00B94E72">
        <w:rPr>
          <w:sz w:val="26"/>
          <w:szCs w:val="26"/>
          <w:lang w:val="en-GB"/>
        </w:rPr>
        <w:t>em</w:t>
      </w:r>
      <w:proofErr w:type="spellEnd"/>
      <w:r w:rsidRPr="00B94E72">
        <w:rPr>
          <w:sz w:val="26"/>
          <w:szCs w:val="26"/>
          <w:lang w:val="en-GB"/>
        </w:rPr>
        <w:t xml:space="preserve"> </w:t>
      </w:r>
      <w:proofErr w:type="spellStart"/>
      <w:r w:rsidRPr="00B94E72">
        <w:rPr>
          <w:sz w:val="26"/>
          <w:szCs w:val="26"/>
          <w:lang w:val="en-GB"/>
        </w:rPr>
        <w:t>luyện</w:t>
      </w:r>
      <w:proofErr w:type="spellEnd"/>
      <w:r w:rsidRPr="00B94E72">
        <w:rPr>
          <w:sz w:val="26"/>
          <w:szCs w:val="26"/>
          <w:lang w:val="en-GB"/>
        </w:rPr>
        <w:t xml:space="preserve"> </w:t>
      </w:r>
      <w:proofErr w:type="spellStart"/>
      <w:r w:rsidRPr="00B94E72">
        <w:rPr>
          <w:sz w:val="26"/>
          <w:szCs w:val="26"/>
          <w:lang w:val="en-GB"/>
        </w:rPr>
        <w:t>tập</w:t>
      </w:r>
      <w:proofErr w:type="spellEnd"/>
      <w:r w:rsidRPr="00B94E72">
        <w:rPr>
          <w:sz w:val="26"/>
          <w:szCs w:val="26"/>
          <w:lang w:val="en-GB"/>
        </w:rPr>
        <w:t xml:space="preserve"> </w:t>
      </w:r>
      <w:proofErr w:type="spellStart"/>
      <w:r w:rsidRPr="00B94E72">
        <w:rPr>
          <w:sz w:val="26"/>
          <w:szCs w:val="26"/>
          <w:lang w:val="en-GB"/>
        </w:rPr>
        <w:t>hát</w:t>
      </w:r>
      <w:proofErr w:type="spellEnd"/>
      <w:r w:rsidRPr="00B94E72">
        <w:rPr>
          <w:sz w:val="26"/>
          <w:szCs w:val="26"/>
          <w:lang w:val="en-GB"/>
        </w:rPr>
        <w:t xml:space="preserve"> </w:t>
      </w:r>
      <w:proofErr w:type="spellStart"/>
      <w:r w:rsidRPr="00B94E72">
        <w:rPr>
          <w:sz w:val="26"/>
          <w:szCs w:val="26"/>
          <w:lang w:val="en-GB"/>
        </w:rPr>
        <w:t>đúng</w:t>
      </w:r>
      <w:proofErr w:type="spellEnd"/>
      <w:r w:rsidRPr="00B94E72">
        <w:rPr>
          <w:sz w:val="26"/>
          <w:szCs w:val="26"/>
          <w:lang w:val="en-GB"/>
        </w:rPr>
        <w:t xml:space="preserve"> </w:t>
      </w:r>
      <w:proofErr w:type="spellStart"/>
      <w:r>
        <w:rPr>
          <w:sz w:val="26"/>
          <w:szCs w:val="26"/>
          <w:lang w:val="en-GB"/>
        </w:rPr>
        <w:t>giai</w:t>
      </w:r>
      <w:proofErr w:type="spellEnd"/>
      <w:r>
        <w:rPr>
          <w:sz w:val="26"/>
          <w:szCs w:val="26"/>
          <w:lang w:val="en-GB"/>
        </w:rPr>
        <w:t xml:space="preserve"> </w:t>
      </w:r>
      <w:proofErr w:type="spellStart"/>
      <w:r>
        <w:rPr>
          <w:sz w:val="26"/>
          <w:szCs w:val="26"/>
          <w:lang w:val="en-GB"/>
        </w:rPr>
        <w:t>điệu</w:t>
      </w:r>
      <w:proofErr w:type="spellEnd"/>
      <w:r w:rsidRPr="00B94E72">
        <w:rPr>
          <w:sz w:val="26"/>
          <w:szCs w:val="26"/>
          <w:lang w:val="en-GB"/>
        </w:rPr>
        <w:t xml:space="preserve"> </w:t>
      </w:r>
      <w:proofErr w:type="spellStart"/>
      <w:r w:rsidRPr="00B94E72">
        <w:rPr>
          <w:sz w:val="26"/>
          <w:szCs w:val="26"/>
          <w:lang w:val="en-GB"/>
        </w:rPr>
        <w:t>và</w:t>
      </w:r>
      <w:proofErr w:type="spellEnd"/>
      <w:r w:rsidRPr="00B94E72">
        <w:rPr>
          <w:sz w:val="26"/>
          <w:szCs w:val="26"/>
          <w:lang w:val="en-GB"/>
        </w:rPr>
        <w:t xml:space="preserve"> </w:t>
      </w:r>
      <w:proofErr w:type="spellStart"/>
      <w:r w:rsidRPr="00B94E72">
        <w:rPr>
          <w:sz w:val="26"/>
          <w:szCs w:val="26"/>
          <w:lang w:val="en-GB"/>
        </w:rPr>
        <w:t>sắc</w:t>
      </w:r>
      <w:proofErr w:type="spellEnd"/>
      <w:r w:rsidRPr="00B94E72">
        <w:rPr>
          <w:sz w:val="26"/>
          <w:szCs w:val="26"/>
          <w:lang w:val="en-GB"/>
        </w:rPr>
        <w:t xml:space="preserve"> </w:t>
      </w:r>
      <w:proofErr w:type="spellStart"/>
      <w:r w:rsidRPr="00B94E72">
        <w:rPr>
          <w:sz w:val="26"/>
          <w:szCs w:val="26"/>
          <w:lang w:val="en-GB"/>
        </w:rPr>
        <w:t>thái</w:t>
      </w:r>
      <w:proofErr w:type="spellEnd"/>
      <w:r w:rsidRPr="00B94E72">
        <w:rPr>
          <w:sz w:val="26"/>
          <w:szCs w:val="26"/>
          <w:lang w:val="en-GB"/>
        </w:rPr>
        <w:t xml:space="preserve"> </w:t>
      </w:r>
      <w:proofErr w:type="spellStart"/>
      <w:r w:rsidRPr="00B94E72">
        <w:rPr>
          <w:sz w:val="26"/>
          <w:szCs w:val="26"/>
          <w:lang w:val="en-GB"/>
        </w:rPr>
        <w:t>biểu</w:t>
      </w:r>
      <w:proofErr w:type="spellEnd"/>
      <w:r w:rsidRPr="00B94E72">
        <w:rPr>
          <w:sz w:val="26"/>
          <w:szCs w:val="26"/>
          <w:lang w:val="en-GB"/>
        </w:rPr>
        <w:t xml:space="preserve"> </w:t>
      </w:r>
      <w:proofErr w:type="spellStart"/>
      <w:r w:rsidRPr="00B94E72">
        <w:rPr>
          <w:sz w:val="26"/>
          <w:szCs w:val="26"/>
          <w:lang w:val="en-GB"/>
        </w:rPr>
        <w:t>cảm</w:t>
      </w:r>
      <w:proofErr w:type="spellEnd"/>
      <w:r w:rsidRPr="00B94E72">
        <w:rPr>
          <w:sz w:val="26"/>
          <w:szCs w:val="26"/>
          <w:lang w:val="en-GB"/>
        </w:rPr>
        <w:t>.</w:t>
      </w:r>
      <w:r>
        <w:rPr>
          <w:sz w:val="26"/>
          <w:szCs w:val="26"/>
          <w:lang w:val="en-GB"/>
        </w:rPr>
        <w:t xml:space="preserve"> </w:t>
      </w:r>
      <w:proofErr w:type="spellStart"/>
      <w:r w:rsidRPr="00B94E72">
        <w:rPr>
          <w:sz w:val="26"/>
          <w:szCs w:val="26"/>
          <w:lang w:val="en-GB"/>
        </w:rPr>
        <w:t>Đặc</w:t>
      </w:r>
      <w:proofErr w:type="spellEnd"/>
      <w:r w:rsidRPr="00B94E72">
        <w:rPr>
          <w:sz w:val="26"/>
          <w:szCs w:val="26"/>
          <w:lang w:val="en-GB"/>
        </w:rPr>
        <w:t xml:space="preserve"> </w:t>
      </w:r>
      <w:proofErr w:type="spellStart"/>
      <w:r w:rsidRPr="00B94E72">
        <w:rPr>
          <w:sz w:val="26"/>
          <w:szCs w:val="26"/>
          <w:lang w:val="en-GB"/>
        </w:rPr>
        <w:t>biệt</w:t>
      </w:r>
      <w:proofErr w:type="spellEnd"/>
      <w:r w:rsidRPr="00B94E72">
        <w:rPr>
          <w:sz w:val="26"/>
          <w:szCs w:val="26"/>
          <w:lang w:val="en-GB"/>
        </w:rPr>
        <w:t xml:space="preserve">, </w:t>
      </w:r>
      <w:proofErr w:type="spellStart"/>
      <w:r w:rsidRPr="00B94E72">
        <w:rPr>
          <w:sz w:val="26"/>
          <w:szCs w:val="26"/>
          <w:lang w:val="en-GB"/>
        </w:rPr>
        <w:t>nhóm</w:t>
      </w:r>
      <w:proofErr w:type="spellEnd"/>
      <w:r w:rsidRPr="00B94E72">
        <w:rPr>
          <w:sz w:val="26"/>
          <w:szCs w:val="26"/>
          <w:lang w:val="en-GB"/>
        </w:rPr>
        <w:t xml:space="preserve"> </w:t>
      </w:r>
      <w:proofErr w:type="spellStart"/>
      <w:r w:rsidRPr="00B94E72">
        <w:rPr>
          <w:sz w:val="26"/>
          <w:szCs w:val="26"/>
          <w:lang w:val="en-GB"/>
        </w:rPr>
        <w:t>này</w:t>
      </w:r>
      <w:proofErr w:type="spellEnd"/>
      <w:r w:rsidRPr="00B94E72">
        <w:rPr>
          <w:sz w:val="26"/>
          <w:szCs w:val="26"/>
          <w:lang w:val="en-GB"/>
        </w:rPr>
        <w:t xml:space="preserve"> </w:t>
      </w:r>
      <w:proofErr w:type="spellStart"/>
      <w:r w:rsidRPr="00B94E72">
        <w:rPr>
          <w:sz w:val="26"/>
          <w:szCs w:val="26"/>
          <w:lang w:val="en-GB"/>
        </w:rPr>
        <w:t>cần</w:t>
      </w:r>
      <w:proofErr w:type="spellEnd"/>
      <w:r w:rsidRPr="00B94E72">
        <w:rPr>
          <w:sz w:val="26"/>
          <w:szCs w:val="26"/>
          <w:lang w:val="en-GB"/>
        </w:rPr>
        <w:t xml:space="preserve"> </w:t>
      </w:r>
      <w:proofErr w:type="spellStart"/>
      <w:r w:rsidRPr="00B94E72">
        <w:rPr>
          <w:sz w:val="26"/>
          <w:szCs w:val="26"/>
          <w:lang w:val="en-GB"/>
        </w:rPr>
        <w:t>kết</w:t>
      </w:r>
      <w:proofErr w:type="spellEnd"/>
      <w:r w:rsidRPr="00B94E72">
        <w:rPr>
          <w:sz w:val="26"/>
          <w:szCs w:val="26"/>
          <w:lang w:val="en-GB"/>
        </w:rPr>
        <w:t xml:space="preserve"> </w:t>
      </w:r>
      <w:proofErr w:type="spellStart"/>
      <w:r w:rsidRPr="00B94E72">
        <w:rPr>
          <w:sz w:val="26"/>
          <w:szCs w:val="26"/>
          <w:lang w:val="en-GB"/>
        </w:rPr>
        <w:t>hợp</w:t>
      </w:r>
      <w:proofErr w:type="spellEnd"/>
      <w:r w:rsidRPr="00B94E72">
        <w:rPr>
          <w:sz w:val="26"/>
          <w:szCs w:val="26"/>
          <w:lang w:val="en-GB"/>
        </w:rPr>
        <w:t xml:space="preserve"> </w:t>
      </w:r>
      <w:proofErr w:type="spellStart"/>
      <w:r w:rsidRPr="00B94E72">
        <w:rPr>
          <w:sz w:val="26"/>
          <w:szCs w:val="26"/>
          <w:lang w:val="en-GB"/>
        </w:rPr>
        <w:t>vận</w:t>
      </w:r>
      <w:proofErr w:type="spellEnd"/>
      <w:r w:rsidRPr="00B94E72">
        <w:rPr>
          <w:sz w:val="26"/>
          <w:szCs w:val="26"/>
          <w:lang w:val="en-GB"/>
        </w:rPr>
        <w:t xml:space="preserve"> </w:t>
      </w:r>
      <w:proofErr w:type="spellStart"/>
      <w:r w:rsidRPr="00B94E72">
        <w:rPr>
          <w:sz w:val="26"/>
          <w:szCs w:val="26"/>
          <w:lang w:val="en-GB"/>
        </w:rPr>
        <w:t>động</w:t>
      </w:r>
      <w:proofErr w:type="spellEnd"/>
      <w:r w:rsidRPr="00B94E72">
        <w:rPr>
          <w:sz w:val="26"/>
          <w:szCs w:val="26"/>
          <w:lang w:val="en-GB"/>
        </w:rPr>
        <w:t xml:space="preserve"> </w:t>
      </w:r>
      <w:proofErr w:type="spellStart"/>
      <w:r w:rsidRPr="00B94E72">
        <w:rPr>
          <w:sz w:val="26"/>
          <w:szCs w:val="26"/>
          <w:lang w:val="en-GB"/>
        </w:rPr>
        <w:t>minh</w:t>
      </w:r>
      <w:proofErr w:type="spellEnd"/>
      <w:r w:rsidRPr="00B94E72">
        <w:rPr>
          <w:sz w:val="26"/>
          <w:szCs w:val="26"/>
          <w:lang w:val="en-GB"/>
        </w:rPr>
        <w:t xml:space="preserve"> </w:t>
      </w:r>
      <w:proofErr w:type="spellStart"/>
      <w:r w:rsidRPr="00B94E72">
        <w:rPr>
          <w:sz w:val="26"/>
          <w:szCs w:val="26"/>
          <w:lang w:val="en-GB"/>
        </w:rPr>
        <w:t>họa</w:t>
      </w:r>
      <w:proofErr w:type="spellEnd"/>
      <w:r>
        <w:rPr>
          <w:sz w:val="26"/>
          <w:szCs w:val="26"/>
          <w:lang w:val="en-GB"/>
        </w:rPr>
        <w:t xml:space="preserve"> </w:t>
      </w:r>
      <w:proofErr w:type="spellStart"/>
      <w:r>
        <w:rPr>
          <w:sz w:val="26"/>
          <w:szCs w:val="26"/>
          <w:lang w:val="en-GB"/>
        </w:rPr>
        <w:t>động</w:t>
      </w:r>
      <w:proofErr w:type="spellEnd"/>
      <w:r>
        <w:rPr>
          <w:sz w:val="26"/>
          <w:szCs w:val="26"/>
          <w:lang w:val="en-GB"/>
        </w:rPr>
        <w:t xml:space="preserve"> </w:t>
      </w:r>
      <w:proofErr w:type="spellStart"/>
      <w:r>
        <w:rPr>
          <w:sz w:val="26"/>
          <w:szCs w:val="26"/>
          <w:lang w:val="en-GB"/>
        </w:rPr>
        <w:t>tác</w:t>
      </w:r>
      <w:proofErr w:type="spellEnd"/>
      <w:r>
        <w:rPr>
          <w:sz w:val="26"/>
          <w:szCs w:val="26"/>
          <w:lang w:val="en-GB"/>
        </w:rPr>
        <w:t xml:space="preserve"> </w:t>
      </w:r>
      <w:proofErr w:type="spellStart"/>
      <w:r>
        <w:rPr>
          <w:sz w:val="26"/>
          <w:szCs w:val="26"/>
          <w:lang w:val="en-GB"/>
        </w:rPr>
        <w:t>chèo</w:t>
      </w:r>
      <w:proofErr w:type="spellEnd"/>
      <w:r>
        <w:rPr>
          <w:sz w:val="26"/>
          <w:szCs w:val="26"/>
          <w:lang w:val="en-GB"/>
        </w:rPr>
        <w:t xml:space="preserve"> </w:t>
      </w:r>
      <w:proofErr w:type="spellStart"/>
      <w:r>
        <w:rPr>
          <w:sz w:val="26"/>
          <w:szCs w:val="26"/>
          <w:lang w:val="en-GB"/>
        </w:rPr>
        <w:t>thuyền</w:t>
      </w:r>
      <w:proofErr w:type="spellEnd"/>
      <w:r>
        <w:rPr>
          <w:sz w:val="26"/>
          <w:szCs w:val="26"/>
          <w:lang w:val="en-GB"/>
        </w:rPr>
        <w:t xml:space="preserve"> </w:t>
      </w:r>
      <w:proofErr w:type="spellStart"/>
      <w:r>
        <w:rPr>
          <w:sz w:val="26"/>
          <w:szCs w:val="26"/>
          <w:lang w:val="en-GB"/>
        </w:rPr>
        <w:t>của</w:t>
      </w:r>
      <w:proofErr w:type="spellEnd"/>
      <w:r>
        <w:rPr>
          <w:sz w:val="26"/>
          <w:szCs w:val="26"/>
          <w:lang w:val="en-GB"/>
        </w:rPr>
        <w:t xml:space="preserve"> </w:t>
      </w:r>
      <w:proofErr w:type="spellStart"/>
      <w:r>
        <w:rPr>
          <w:sz w:val="26"/>
          <w:szCs w:val="26"/>
          <w:lang w:val="en-GB"/>
        </w:rPr>
        <w:t>thể</w:t>
      </w:r>
      <w:proofErr w:type="spellEnd"/>
      <w:r>
        <w:rPr>
          <w:sz w:val="26"/>
          <w:szCs w:val="26"/>
          <w:lang w:val="en-GB"/>
        </w:rPr>
        <w:t xml:space="preserve"> </w:t>
      </w:r>
      <w:proofErr w:type="spellStart"/>
      <w:r>
        <w:rPr>
          <w:sz w:val="26"/>
          <w:szCs w:val="26"/>
          <w:lang w:val="en-GB"/>
        </w:rPr>
        <w:t>loại</w:t>
      </w:r>
      <w:proofErr w:type="spellEnd"/>
      <w:r>
        <w:rPr>
          <w:sz w:val="26"/>
          <w:szCs w:val="26"/>
          <w:lang w:val="en-GB"/>
        </w:rPr>
        <w:t xml:space="preserve"> </w:t>
      </w:r>
      <w:proofErr w:type="spellStart"/>
      <w:r>
        <w:rPr>
          <w:sz w:val="26"/>
          <w:szCs w:val="26"/>
          <w:lang w:val="en-GB"/>
        </w:rPr>
        <w:t>Hát</w:t>
      </w:r>
      <w:proofErr w:type="spellEnd"/>
      <w:r>
        <w:rPr>
          <w:sz w:val="26"/>
          <w:szCs w:val="26"/>
          <w:lang w:val="en-GB"/>
        </w:rPr>
        <w:t xml:space="preserve"> </w:t>
      </w:r>
      <w:proofErr w:type="spellStart"/>
      <w:r>
        <w:rPr>
          <w:sz w:val="26"/>
          <w:szCs w:val="26"/>
          <w:lang w:val="en-GB"/>
        </w:rPr>
        <w:t>Bả</w:t>
      </w:r>
      <w:proofErr w:type="spellEnd"/>
      <w:r>
        <w:rPr>
          <w:sz w:val="26"/>
          <w:szCs w:val="26"/>
          <w:lang w:val="en-GB"/>
        </w:rPr>
        <w:t xml:space="preserve"> </w:t>
      </w:r>
      <w:proofErr w:type="spellStart"/>
      <w:r>
        <w:rPr>
          <w:sz w:val="26"/>
          <w:szCs w:val="26"/>
          <w:lang w:val="en-GB"/>
        </w:rPr>
        <w:t>trạo</w:t>
      </w:r>
      <w:proofErr w:type="spellEnd"/>
      <w:r>
        <w:rPr>
          <w:sz w:val="26"/>
          <w:szCs w:val="26"/>
          <w:lang w:val="en-GB"/>
        </w:rPr>
        <w:t>,</w:t>
      </w:r>
      <w:r w:rsidRPr="00B94E72">
        <w:rPr>
          <w:sz w:val="26"/>
          <w:szCs w:val="26"/>
          <w:lang w:val="en-GB"/>
        </w:rPr>
        <w:t xml:space="preserve"> </w:t>
      </w:r>
      <w:proofErr w:type="spellStart"/>
      <w:r w:rsidRPr="00B94E72">
        <w:rPr>
          <w:sz w:val="26"/>
          <w:szCs w:val="26"/>
          <w:lang w:val="en-GB"/>
        </w:rPr>
        <w:t>phù</w:t>
      </w:r>
      <w:proofErr w:type="spellEnd"/>
      <w:r w:rsidRPr="00B94E72">
        <w:rPr>
          <w:sz w:val="26"/>
          <w:szCs w:val="26"/>
          <w:lang w:val="en-GB"/>
        </w:rPr>
        <w:t xml:space="preserve"> </w:t>
      </w:r>
      <w:proofErr w:type="spellStart"/>
      <w:r w:rsidRPr="00B94E72">
        <w:rPr>
          <w:sz w:val="26"/>
          <w:szCs w:val="26"/>
          <w:lang w:val="en-GB"/>
        </w:rPr>
        <w:t>hợp</w:t>
      </w:r>
      <w:proofErr w:type="spellEnd"/>
      <w:r w:rsidRPr="00B94E72">
        <w:rPr>
          <w:sz w:val="26"/>
          <w:szCs w:val="26"/>
          <w:lang w:val="en-GB"/>
        </w:rPr>
        <w:t xml:space="preserve"> </w:t>
      </w:r>
      <w:proofErr w:type="spellStart"/>
      <w:r w:rsidRPr="00B94E72">
        <w:rPr>
          <w:sz w:val="26"/>
          <w:szCs w:val="26"/>
          <w:lang w:val="en-GB"/>
        </w:rPr>
        <w:t>với</w:t>
      </w:r>
      <w:proofErr w:type="spellEnd"/>
      <w:r w:rsidRPr="00B94E72">
        <w:rPr>
          <w:sz w:val="26"/>
          <w:szCs w:val="26"/>
          <w:lang w:val="en-GB"/>
        </w:rPr>
        <w:t xml:space="preserve"> </w:t>
      </w:r>
      <w:proofErr w:type="spellStart"/>
      <w:r w:rsidRPr="00B94E72">
        <w:rPr>
          <w:sz w:val="26"/>
          <w:szCs w:val="26"/>
          <w:lang w:val="en-GB"/>
        </w:rPr>
        <w:t>nội</w:t>
      </w:r>
      <w:proofErr w:type="spellEnd"/>
      <w:r w:rsidRPr="00B94E72">
        <w:rPr>
          <w:sz w:val="26"/>
          <w:szCs w:val="26"/>
          <w:lang w:val="en-GB"/>
        </w:rPr>
        <w:t xml:space="preserve"> dung </w:t>
      </w:r>
      <w:proofErr w:type="spellStart"/>
      <w:r w:rsidRPr="00B94E72">
        <w:rPr>
          <w:sz w:val="26"/>
          <w:szCs w:val="26"/>
          <w:lang w:val="en-GB"/>
        </w:rPr>
        <w:t>lời</w:t>
      </w:r>
      <w:proofErr w:type="spellEnd"/>
      <w:r w:rsidRPr="00B94E72">
        <w:rPr>
          <w:sz w:val="26"/>
          <w:szCs w:val="26"/>
          <w:lang w:val="en-GB"/>
        </w:rPr>
        <w:t xml:space="preserve"> ca, </w:t>
      </w:r>
      <w:proofErr w:type="spellStart"/>
      <w:r w:rsidRPr="00B94E72">
        <w:rPr>
          <w:sz w:val="26"/>
          <w:szCs w:val="26"/>
          <w:lang w:val="en-GB"/>
        </w:rPr>
        <w:t>tạo</w:t>
      </w:r>
      <w:proofErr w:type="spellEnd"/>
      <w:r w:rsidRPr="00B94E72">
        <w:rPr>
          <w:sz w:val="26"/>
          <w:szCs w:val="26"/>
          <w:lang w:val="en-GB"/>
        </w:rPr>
        <w:t xml:space="preserve"> </w:t>
      </w:r>
      <w:proofErr w:type="spellStart"/>
      <w:r w:rsidRPr="00B94E72">
        <w:rPr>
          <w:sz w:val="26"/>
          <w:szCs w:val="26"/>
          <w:lang w:val="en-GB"/>
        </w:rPr>
        <w:t>sự</w:t>
      </w:r>
      <w:proofErr w:type="spellEnd"/>
      <w:r w:rsidRPr="00B94E72">
        <w:rPr>
          <w:sz w:val="26"/>
          <w:szCs w:val="26"/>
          <w:lang w:val="en-GB"/>
        </w:rPr>
        <w:t xml:space="preserve"> </w:t>
      </w:r>
      <w:proofErr w:type="spellStart"/>
      <w:r w:rsidRPr="00B94E72">
        <w:rPr>
          <w:sz w:val="26"/>
          <w:szCs w:val="26"/>
          <w:lang w:val="en-GB"/>
        </w:rPr>
        <w:t>sinh</w:t>
      </w:r>
      <w:proofErr w:type="spellEnd"/>
      <w:r w:rsidRPr="00B94E72">
        <w:rPr>
          <w:sz w:val="26"/>
          <w:szCs w:val="26"/>
          <w:lang w:val="en-GB"/>
        </w:rPr>
        <w:t xml:space="preserve"> </w:t>
      </w:r>
      <w:proofErr w:type="spellStart"/>
      <w:r w:rsidRPr="00B94E72">
        <w:rPr>
          <w:sz w:val="26"/>
          <w:szCs w:val="26"/>
          <w:lang w:val="en-GB"/>
        </w:rPr>
        <w:t>động</w:t>
      </w:r>
      <w:proofErr w:type="spellEnd"/>
      <w:r w:rsidRPr="00B94E72">
        <w:rPr>
          <w:sz w:val="26"/>
          <w:szCs w:val="26"/>
          <w:lang w:val="en-GB"/>
        </w:rPr>
        <w:t xml:space="preserve"> </w:t>
      </w:r>
      <w:proofErr w:type="spellStart"/>
      <w:r w:rsidRPr="00B94E72">
        <w:rPr>
          <w:sz w:val="26"/>
          <w:szCs w:val="26"/>
          <w:lang w:val="en-GB"/>
        </w:rPr>
        <w:t>và</w:t>
      </w:r>
      <w:proofErr w:type="spellEnd"/>
      <w:r w:rsidRPr="00B94E72">
        <w:rPr>
          <w:sz w:val="26"/>
          <w:szCs w:val="26"/>
          <w:lang w:val="en-GB"/>
        </w:rPr>
        <w:t xml:space="preserve"> </w:t>
      </w:r>
      <w:proofErr w:type="spellStart"/>
      <w:r w:rsidRPr="00B94E72">
        <w:rPr>
          <w:sz w:val="26"/>
          <w:szCs w:val="26"/>
          <w:lang w:val="en-GB"/>
        </w:rPr>
        <w:t>gắn</w:t>
      </w:r>
      <w:proofErr w:type="spellEnd"/>
      <w:r w:rsidRPr="00B94E72">
        <w:rPr>
          <w:sz w:val="26"/>
          <w:szCs w:val="26"/>
          <w:lang w:val="en-GB"/>
        </w:rPr>
        <w:t xml:space="preserve"> </w:t>
      </w:r>
      <w:proofErr w:type="spellStart"/>
      <w:r w:rsidRPr="00B94E72">
        <w:rPr>
          <w:sz w:val="26"/>
          <w:szCs w:val="26"/>
          <w:lang w:val="en-GB"/>
        </w:rPr>
        <w:t>kết</w:t>
      </w:r>
      <w:proofErr w:type="spellEnd"/>
      <w:r w:rsidRPr="00B94E72">
        <w:rPr>
          <w:sz w:val="26"/>
          <w:szCs w:val="26"/>
          <w:lang w:val="en-GB"/>
        </w:rPr>
        <w:t xml:space="preserve"> </w:t>
      </w:r>
      <w:proofErr w:type="spellStart"/>
      <w:r w:rsidRPr="00B94E72">
        <w:rPr>
          <w:sz w:val="26"/>
          <w:szCs w:val="26"/>
          <w:lang w:val="en-GB"/>
        </w:rPr>
        <w:t>giữa</w:t>
      </w:r>
      <w:proofErr w:type="spellEnd"/>
      <w:r w:rsidRPr="00B94E72">
        <w:rPr>
          <w:sz w:val="26"/>
          <w:szCs w:val="26"/>
          <w:lang w:val="en-GB"/>
        </w:rPr>
        <w:t xml:space="preserve"> </w:t>
      </w:r>
      <w:proofErr w:type="spellStart"/>
      <w:r w:rsidRPr="00B94E72">
        <w:rPr>
          <w:sz w:val="26"/>
          <w:szCs w:val="26"/>
          <w:lang w:val="en-GB"/>
        </w:rPr>
        <w:t>âm</w:t>
      </w:r>
      <w:proofErr w:type="spellEnd"/>
      <w:r w:rsidRPr="00B94E72">
        <w:rPr>
          <w:sz w:val="26"/>
          <w:szCs w:val="26"/>
          <w:lang w:val="en-GB"/>
        </w:rPr>
        <w:t xml:space="preserve"> </w:t>
      </w:r>
      <w:proofErr w:type="spellStart"/>
      <w:r w:rsidRPr="00B94E72">
        <w:rPr>
          <w:sz w:val="26"/>
          <w:szCs w:val="26"/>
          <w:lang w:val="en-GB"/>
        </w:rPr>
        <w:t>nhạc</w:t>
      </w:r>
      <w:proofErr w:type="spellEnd"/>
      <w:r w:rsidRPr="00B94E72">
        <w:rPr>
          <w:sz w:val="26"/>
          <w:szCs w:val="26"/>
          <w:lang w:val="en-GB"/>
        </w:rPr>
        <w:t xml:space="preserve"> </w:t>
      </w:r>
      <w:proofErr w:type="spellStart"/>
      <w:r w:rsidRPr="00B94E72">
        <w:rPr>
          <w:sz w:val="26"/>
          <w:szCs w:val="26"/>
          <w:lang w:val="en-GB"/>
        </w:rPr>
        <w:t>và</w:t>
      </w:r>
      <w:proofErr w:type="spellEnd"/>
      <w:r w:rsidRPr="00B94E72">
        <w:rPr>
          <w:sz w:val="26"/>
          <w:szCs w:val="26"/>
          <w:lang w:val="en-GB"/>
        </w:rPr>
        <w:t xml:space="preserve"> </w:t>
      </w:r>
      <w:proofErr w:type="spellStart"/>
      <w:r w:rsidRPr="00B94E72">
        <w:rPr>
          <w:sz w:val="26"/>
          <w:szCs w:val="26"/>
          <w:lang w:val="en-GB"/>
        </w:rPr>
        <w:t>hình</w:t>
      </w:r>
      <w:proofErr w:type="spellEnd"/>
      <w:r w:rsidRPr="00B94E72">
        <w:rPr>
          <w:sz w:val="26"/>
          <w:szCs w:val="26"/>
          <w:lang w:val="en-GB"/>
        </w:rPr>
        <w:t xml:space="preserve"> </w:t>
      </w:r>
      <w:proofErr w:type="spellStart"/>
      <w:r w:rsidRPr="00B94E72">
        <w:rPr>
          <w:sz w:val="26"/>
          <w:szCs w:val="26"/>
          <w:lang w:val="en-GB"/>
        </w:rPr>
        <w:t>thể</w:t>
      </w:r>
      <w:proofErr w:type="spellEnd"/>
      <w:r w:rsidRPr="00B94E72">
        <w:rPr>
          <w:sz w:val="26"/>
          <w:szCs w:val="26"/>
          <w:lang w:val="en-GB"/>
        </w:rPr>
        <w:t xml:space="preserve">. </w:t>
      </w:r>
      <w:r>
        <w:rPr>
          <w:sz w:val="26"/>
          <w:szCs w:val="26"/>
          <w:lang w:val="en-GB"/>
        </w:rPr>
        <w:t>GV</w:t>
      </w:r>
      <w:r w:rsidRPr="00B94E72">
        <w:rPr>
          <w:sz w:val="26"/>
          <w:szCs w:val="26"/>
          <w:lang w:val="en-GB"/>
        </w:rPr>
        <w:t xml:space="preserve"> </w:t>
      </w:r>
      <w:proofErr w:type="spellStart"/>
      <w:r w:rsidRPr="00B94E72">
        <w:rPr>
          <w:sz w:val="26"/>
          <w:szCs w:val="26"/>
          <w:lang w:val="en-GB"/>
        </w:rPr>
        <w:t>có</w:t>
      </w:r>
      <w:proofErr w:type="spellEnd"/>
      <w:r w:rsidRPr="00B94E72">
        <w:rPr>
          <w:sz w:val="26"/>
          <w:szCs w:val="26"/>
          <w:lang w:val="en-GB"/>
        </w:rPr>
        <w:t xml:space="preserve"> </w:t>
      </w:r>
      <w:proofErr w:type="spellStart"/>
      <w:r w:rsidRPr="00B94E72">
        <w:rPr>
          <w:sz w:val="26"/>
          <w:szCs w:val="26"/>
          <w:lang w:val="en-GB"/>
        </w:rPr>
        <w:t>thể</w:t>
      </w:r>
      <w:proofErr w:type="spellEnd"/>
      <w:r w:rsidRPr="00B94E72">
        <w:rPr>
          <w:sz w:val="26"/>
          <w:szCs w:val="26"/>
          <w:lang w:val="en-GB"/>
        </w:rPr>
        <w:t xml:space="preserve"> </w:t>
      </w:r>
      <w:proofErr w:type="spellStart"/>
      <w:r w:rsidRPr="00B94E72">
        <w:rPr>
          <w:sz w:val="26"/>
          <w:szCs w:val="26"/>
          <w:lang w:val="en-GB"/>
        </w:rPr>
        <w:t>trình</w:t>
      </w:r>
      <w:proofErr w:type="spellEnd"/>
      <w:r w:rsidRPr="00B94E72">
        <w:rPr>
          <w:sz w:val="26"/>
          <w:szCs w:val="26"/>
          <w:lang w:val="en-GB"/>
        </w:rPr>
        <w:t xml:space="preserve"> </w:t>
      </w:r>
      <w:proofErr w:type="spellStart"/>
      <w:r w:rsidRPr="00B94E72">
        <w:rPr>
          <w:sz w:val="26"/>
          <w:szCs w:val="26"/>
          <w:lang w:val="en-GB"/>
        </w:rPr>
        <w:t>diễn</w:t>
      </w:r>
      <w:proofErr w:type="spellEnd"/>
      <w:r w:rsidRPr="00B94E72">
        <w:rPr>
          <w:sz w:val="26"/>
          <w:szCs w:val="26"/>
          <w:lang w:val="en-GB"/>
        </w:rPr>
        <w:t xml:space="preserve"> </w:t>
      </w:r>
      <w:proofErr w:type="spellStart"/>
      <w:r w:rsidRPr="00B94E72">
        <w:rPr>
          <w:sz w:val="26"/>
          <w:szCs w:val="26"/>
          <w:lang w:val="en-GB"/>
        </w:rPr>
        <w:t>mẫu</w:t>
      </w:r>
      <w:proofErr w:type="spellEnd"/>
      <w:r w:rsidRPr="00B94E72">
        <w:rPr>
          <w:sz w:val="26"/>
          <w:szCs w:val="26"/>
          <w:lang w:val="en-GB"/>
        </w:rPr>
        <w:t xml:space="preserve"> </w:t>
      </w:r>
      <w:proofErr w:type="spellStart"/>
      <w:r w:rsidRPr="00B94E72">
        <w:rPr>
          <w:sz w:val="26"/>
          <w:szCs w:val="26"/>
          <w:lang w:val="en-GB"/>
        </w:rPr>
        <w:t>một</w:t>
      </w:r>
      <w:proofErr w:type="spellEnd"/>
      <w:r w:rsidRPr="00B94E72">
        <w:rPr>
          <w:sz w:val="26"/>
          <w:szCs w:val="26"/>
          <w:lang w:val="en-GB"/>
        </w:rPr>
        <w:t xml:space="preserve"> </w:t>
      </w:r>
      <w:proofErr w:type="spellStart"/>
      <w:r w:rsidRPr="00B94E72">
        <w:rPr>
          <w:sz w:val="26"/>
          <w:szCs w:val="26"/>
          <w:lang w:val="en-GB"/>
        </w:rPr>
        <w:t>số</w:t>
      </w:r>
      <w:proofErr w:type="spellEnd"/>
      <w:r w:rsidRPr="00B94E72">
        <w:rPr>
          <w:sz w:val="26"/>
          <w:szCs w:val="26"/>
          <w:lang w:val="en-GB"/>
        </w:rPr>
        <w:t xml:space="preserve"> </w:t>
      </w:r>
      <w:proofErr w:type="spellStart"/>
      <w:r w:rsidRPr="00B94E72">
        <w:rPr>
          <w:sz w:val="26"/>
          <w:szCs w:val="26"/>
          <w:lang w:val="en-GB"/>
        </w:rPr>
        <w:t>động</w:t>
      </w:r>
      <w:proofErr w:type="spellEnd"/>
      <w:r w:rsidRPr="00B94E72">
        <w:rPr>
          <w:sz w:val="26"/>
          <w:szCs w:val="26"/>
          <w:lang w:val="en-GB"/>
        </w:rPr>
        <w:t xml:space="preserve"> </w:t>
      </w:r>
      <w:proofErr w:type="spellStart"/>
      <w:r w:rsidRPr="00B94E72">
        <w:rPr>
          <w:sz w:val="26"/>
          <w:szCs w:val="26"/>
          <w:lang w:val="en-GB"/>
        </w:rPr>
        <w:t>tác</w:t>
      </w:r>
      <w:proofErr w:type="spellEnd"/>
      <w:r w:rsidRPr="00B94E72">
        <w:rPr>
          <w:sz w:val="26"/>
          <w:szCs w:val="26"/>
          <w:lang w:val="en-GB"/>
        </w:rPr>
        <w:t xml:space="preserve"> </w:t>
      </w:r>
      <w:proofErr w:type="spellStart"/>
      <w:r w:rsidRPr="00B94E72">
        <w:rPr>
          <w:sz w:val="26"/>
          <w:szCs w:val="26"/>
          <w:lang w:val="en-GB"/>
        </w:rPr>
        <w:t>cơ</w:t>
      </w:r>
      <w:proofErr w:type="spellEnd"/>
      <w:r w:rsidRPr="00B94E72">
        <w:rPr>
          <w:sz w:val="26"/>
          <w:szCs w:val="26"/>
          <w:lang w:val="en-GB"/>
        </w:rPr>
        <w:t xml:space="preserve"> </w:t>
      </w:r>
      <w:proofErr w:type="spellStart"/>
      <w:r w:rsidRPr="00B94E72">
        <w:rPr>
          <w:sz w:val="26"/>
          <w:szCs w:val="26"/>
          <w:lang w:val="en-GB"/>
        </w:rPr>
        <w:t>bản</w:t>
      </w:r>
      <w:proofErr w:type="spellEnd"/>
      <w:r w:rsidRPr="00B94E72">
        <w:rPr>
          <w:sz w:val="26"/>
          <w:szCs w:val="26"/>
          <w:lang w:val="en-GB"/>
        </w:rPr>
        <w:t xml:space="preserve">, </w:t>
      </w:r>
      <w:proofErr w:type="spellStart"/>
      <w:r w:rsidRPr="00B94E72">
        <w:rPr>
          <w:sz w:val="26"/>
          <w:szCs w:val="26"/>
          <w:lang w:val="en-GB"/>
        </w:rPr>
        <w:t>sau</w:t>
      </w:r>
      <w:proofErr w:type="spellEnd"/>
      <w:r w:rsidRPr="00B94E72">
        <w:rPr>
          <w:sz w:val="26"/>
          <w:szCs w:val="26"/>
          <w:lang w:val="en-GB"/>
        </w:rPr>
        <w:t xml:space="preserve"> </w:t>
      </w:r>
      <w:proofErr w:type="spellStart"/>
      <w:r w:rsidRPr="00B94E72">
        <w:rPr>
          <w:sz w:val="26"/>
          <w:szCs w:val="26"/>
          <w:lang w:val="en-GB"/>
        </w:rPr>
        <w:t>đó</w:t>
      </w:r>
      <w:proofErr w:type="spellEnd"/>
      <w:r w:rsidRPr="00B94E72">
        <w:rPr>
          <w:sz w:val="26"/>
          <w:szCs w:val="26"/>
          <w:lang w:val="en-GB"/>
        </w:rPr>
        <w:t xml:space="preserve"> </w:t>
      </w:r>
      <w:proofErr w:type="spellStart"/>
      <w:r w:rsidRPr="00B94E72">
        <w:rPr>
          <w:sz w:val="26"/>
          <w:szCs w:val="26"/>
          <w:lang w:val="en-GB"/>
        </w:rPr>
        <w:t>khuyến</w:t>
      </w:r>
      <w:proofErr w:type="spellEnd"/>
      <w:r w:rsidRPr="00B94E72">
        <w:rPr>
          <w:sz w:val="26"/>
          <w:szCs w:val="26"/>
          <w:lang w:val="en-GB"/>
        </w:rPr>
        <w:t xml:space="preserve"> </w:t>
      </w:r>
      <w:proofErr w:type="spellStart"/>
      <w:r w:rsidRPr="00B94E72">
        <w:rPr>
          <w:sz w:val="26"/>
          <w:szCs w:val="26"/>
          <w:lang w:val="en-GB"/>
        </w:rPr>
        <w:lastRenderedPageBreak/>
        <w:t>khích</w:t>
      </w:r>
      <w:proofErr w:type="spellEnd"/>
      <w:r w:rsidRPr="00B94E72">
        <w:rPr>
          <w:sz w:val="26"/>
          <w:szCs w:val="26"/>
          <w:lang w:val="en-GB"/>
        </w:rPr>
        <w:t xml:space="preserve"> </w:t>
      </w:r>
      <w:r>
        <w:rPr>
          <w:sz w:val="26"/>
          <w:szCs w:val="26"/>
          <w:lang w:val="en-GB"/>
        </w:rPr>
        <w:t>HS</w:t>
      </w:r>
      <w:r w:rsidRPr="00B94E72">
        <w:rPr>
          <w:sz w:val="26"/>
          <w:szCs w:val="26"/>
          <w:lang w:val="en-GB"/>
        </w:rPr>
        <w:t xml:space="preserve"> </w:t>
      </w:r>
      <w:proofErr w:type="spellStart"/>
      <w:r w:rsidRPr="00B94E72">
        <w:rPr>
          <w:sz w:val="26"/>
          <w:szCs w:val="26"/>
          <w:lang w:val="en-GB"/>
        </w:rPr>
        <w:t>sáng</w:t>
      </w:r>
      <w:proofErr w:type="spellEnd"/>
      <w:r w:rsidRPr="00B94E72">
        <w:rPr>
          <w:sz w:val="26"/>
          <w:szCs w:val="26"/>
          <w:lang w:val="en-GB"/>
        </w:rPr>
        <w:t xml:space="preserve"> </w:t>
      </w:r>
      <w:proofErr w:type="spellStart"/>
      <w:r w:rsidRPr="00B94E72">
        <w:rPr>
          <w:sz w:val="26"/>
          <w:szCs w:val="26"/>
          <w:lang w:val="en-GB"/>
        </w:rPr>
        <w:t>tạo</w:t>
      </w:r>
      <w:proofErr w:type="spellEnd"/>
      <w:r w:rsidRPr="00B94E72">
        <w:rPr>
          <w:sz w:val="26"/>
          <w:szCs w:val="26"/>
          <w:lang w:val="en-GB"/>
        </w:rPr>
        <w:t xml:space="preserve"> </w:t>
      </w:r>
      <w:proofErr w:type="spellStart"/>
      <w:r w:rsidRPr="00B94E72">
        <w:rPr>
          <w:sz w:val="26"/>
          <w:szCs w:val="26"/>
          <w:lang w:val="en-GB"/>
        </w:rPr>
        <w:t>thêm</w:t>
      </w:r>
      <w:proofErr w:type="spellEnd"/>
      <w:r w:rsidRPr="00B94E72">
        <w:rPr>
          <w:sz w:val="26"/>
          <w:szCs w:val="26"/>
          <w:lang w:val="en-GB"/>
        </w:rPr>
        <w:t xml:space="preserve"> </w:t>
      </w:r>
      <w:proofErr w:type="spellStart"/>
      <w:r w:rsidRPr="00B94E72">
        <w:rPr>
          <w:sz w:val="26"/>
          <w:szCs w:val="26"/>
          <w:lang w:val="en-GB"/>
        </w:rPr>
        <w:t>động</w:t>
      </w:r>
      <w:proofErr w:type="spellEnd"/>
      <w:r w:rsidRPr="00B94E72">
        <w:rPr>
          <w:sz w:val="26"/>
          <w:szCs w:val="26"/>
          <w:lang w:val="en-GB"/>
        </w:rPr>
        <w:t xml:space="preserve"> </w:t>
      </w:r>
      <w:proofErr w:type="spellStart"/>
      <w:r w:rsidRPr="00B94E72">
        <w:rPr>
          <w:sz w:val="26"/>
          <w:szCs w:val="26"/>
          <w:lang w:val="en-GB"/>
        </w:rPr>
        <w:t>tác</w:t>
      </w:r>
      <w:proofErr w:type="spellEnd"/>
      <w:r w:rsidRPr="00B94E72">
        <w:rPr>
          <w:sz w:val="26"/>
          <w:szCs w:val="26"/>
          <w:lang w:val="en-GB"/>
        </w:rPr>
        <w:t xml:space="preserve"> </w:t>
      </w:r>
      <w:proofErr w:type="spellStart"/>
      <w:r w:rsidRPr="00B94E72">
        <w:rPr>
          <w:sz w:val="26"/>
          <w:szCs w:val="26"/>
          <w:lang w:val="en-GB"/>
        </w:rPr>
        <w:t>phụ</w:t>
      </w:r>
      <w:proofErr w:type="spellEnd"/>
      <w:r w:rsidRPr="00B94E72">
        <w:rPr>
          <w:sz w:val="26"/>
          <w:szCs w:val="26"/>
          <w:lang w:val="en-GB"/>
        </w:rPr>
        <w:t xml:space="preserve"> </w:t>
      </w:r>
      <w:proofErr w:type="spellStart"/>
      <w:r w:rsidRPr="00B94E72">
        <w:rPr>
          <w:sz w:val="26"/>
          <w:szCs w:val="26"/>
          <w:lang w:val="en-GB"/>
        </w:rPr>
        <w:t>họa</w:t>
      </w:r>
      <w:proofErr w:type="spellEnd"/>
      <w:r w:rsidRPr="00B94E72">
        <w:rPr>
          <w:sz w:val="26"/>
          <w:szCs w:val="26"/>
          <w:lang w:val="en-GB"/>
        </w:rPr>
        <w:t xml:space="preserve"> </w:t>
      </w:r>
      <w:proofErr w:type="spellStart"/>
      <w:r w:rsidRPr="00B94E72">
        <w:rPr>
          <w:sz w:val="26"/>
          <w:szCs w:val="26"/>
          <w:lang w:val="en-GB"/>
        </w:rPr>
        <w:t>để</w:t>
      </w:r>
      <w:proofErr w:type="spellEnd"/>
      <w:r w:rsidRPr="00B94E72">
        <w:rPr>
          <w:sz w:val="26"/>
          <w:szCs w:val="26"/>
          <w:lang w:val="en-GB"/>
        </w:rPr>
        <w:t xml:space="preserve"> </w:t>
      </w:r>
      <w:proofErr w:type="spellStart"/>
      <w:r w:rsidRPr="00B94E72">
        <w:rPr>
          <w:sz w:val="26"/>
          <w:szCs w:val="26"/>
          <w:lang w:val="en-GB"/>
        </w:rPr>
        <w:t>tăng</w:t>
      </w:r>
      <w:proofErr w:type="spellEnd"/>
      <w:r w:rsidRPr="00B94E72">
        <w:rPr>
          <w:sz w:val="26"/>
          <w:szCs w:val="26"/>
          <w:lang w:val="en-GB"/>
        </w:rPr>
        <w:t xml:space="preserve"> </w:t>
      </w:r>
      <w:proofErr w:type="spellStart"/>
      <w:r w:rsidRPr="00B94E72">
        <w:rPr>
          <w:sz w:val="26"/>
          <w:szCs w:val="26"/>
          <w:lang w:val="en-GB"/>
        </w:rPr>
        <w:t>tính</w:t>
      </w:r>
      <w:proofErr w:type="spellEnd"/>
      <w:r w:rsidRPr="00B94E72">
        <w:rPr>
          <w:sz w:val="26"/>
          <w:szCs w:val="26"/>
          <w:lang w:val="en-GB"/>
        </w:rPr>
        <w:t xml:space="preserve"> </w:t>
      </w:r>
      <w:proofErr w:type="spellStart"/>
      <w:r w:rsidRPr="00B94E72">
        <w:rPr>
          <w:sz w:val="26"/>
          <w:szCs w:val="26"/>
          <w:lang w:val="en-GB"/>
        </w:rPr>
        <w:t>nghệ</w:t>
      </w:r>
      <w:proofErr w:type="spellEnd"/>
      <w:r w:rsidRPr="00B94E72">
        <w:rPr>
          <w:sz w:val="26"/>
          <w:szCs w:val="26"/>
          <w:lang w:val="en-GB"/>
        </w:rPr>
        <w:t xml:space="preserve"> </w:t>
      </w:r>
      <w:proofErr w:type="spellStart"/>
      <w:r w:rsidRPr="00B94E72">
        <w:rPr>
          <w:sz w:val="26"/>
          <w:szCs w:val="26"/>
          <w:lang w:val="en-GB"/>
        </w:rPr>
        <w:t>thuật</w:t>
      </w:r>
      <w:proofErr w:type="spellEnd"/>
      <w:r w:rsidRPr="00B94E72">
        <w:rPr>
          <w:sz w:val="26"/>
          <w:szCs w:val="26"/>
          <w:lang w:val="en-GB"/>
        </w:rPr>
        <w:t>.</w:t>
      </w:r>
    </w:p>
    <w:p w14:paraId="76C17833" w14:textId="600633A1" w:rsidR="00B94E72" w:rsidRPr="00B94E72" w:rsidRDefault="00B94E72" w:rsidP="00194EA7">
      <w:pPr>
        <w:widowControl w:val="0"/>
        <w:spacing w:line="348" w:lineRule="auto"/>
        <w:ind w:firstLine="720"/>
        <w:rPr>
          <w:sz w:val="26"/>
          <w:szCs w:val="26"/>
          <w:lang w:val="en-GB"/>
        </w:rPr>
      </w:pPr>
      <w:proofErr w:type="spellStart"/>
      <w:r w:rsidRPr="00B94E72">
        <w:rPr>
          <w:sz w:val="26"/>
          <w:szCs w:val="26"/>
          <w:lang w:val="en-GB"/>
        </w:rPr>
        <w:t>Trong</w:t>
      </w:r>
      <w:proofErr w:type="spellEnd"/>
      <w:r w:rsidRPr="00B94E72">
        <w:rPr>
          <w:sz w:val="26"/>
          <w:szCs w:val="26"/>
          <w:lang w:val="en-GB"/>
        </w:rPr>
        <w:t xml:space="preserve"> </w:t>
      </w:r>
      <w:proofErr w:type="spellStart"/>
      <w:r w:rsidRPr="00B94E72">
        <w:rPr>
          <w:sz w:val="26"/>
          <w:szCs w:val="26"/>
          <w:lang w:val="en-GB"/>
        </w:rPr>
        <w:t>quá</w:t>
      </w:r>
      <w:proofErr w:type="spellEnd"/>
      <w:r w:rsidRPr="00B94E72">
        <w:rPr>
          <w:sz w:val="26"/>
          <w:szCs w:val="26"/>
          <w:lang w:val="en-GB"/>
        </w:rPr>
        <w:t xml:space="preserve"> </w:t>
      </w:r>
      <w:proofErr w:type="spellStart"/>
      <w:r w:rsidRPr="00B94E72">
        <w:rPr>
          <w:sz w:val="26"/>
          <w:szCs w:val="26"/>
          <w:lang w:val="en-GB"/>
        </w:rPr>
        <w:t>trình</w:t>
      </w:r>
      <w:proofErr w:type="spellEnd"/>
      <w:r w:rsidRPr="00B94E72">
        <w:rPr>
          <w:sz w:val="26"/>
          <w:szCs w:val="26"/>
          <w:lang w:val="en-GB"/>
        </w:rPr>
        <w:t xml:space="preserve"> </w:t>
      </w:r>
      <w:proofErr w:type="spellStart"/>
      <w:r w:rsidRPr="00B94E72">
        <w:rPr>
          <w:sz w:val="26"/>
          <w:szCs w:val="26"/>
          <w:lang w:val="en-GB"/>
        </w:rPr>
        <w:t>luyện</w:t>
      </w:r>
      <w:proofErr w:type="spellEnd"/>
      <w:r w:rsidRPr="00B94E72">
        <w:rPr>
          <w:sz w:val="26"/>
          <w:szCs w:val="26"/>
          <w:lang w:val="en-GB"/>
        </w:rPr>
        <w:t xml:space="preserve"> </w:t>
      </w:r>
      <w:proofErr w:type="spellStart"/>
      <w:r w:rsidRPr="00B94E72">
        <w:rPr>
          <w:sz w:val="26"/>
          <w:szCs w:val="26"/>
          <w:lang w:val="en-GB"/>
        </w:rPr>
        <w:t>tập</w:t>
      </w:r>
      <w:proofErr w:type="spellEnd"/>
      <w:r w:rsidRPr="00B94E72">
        <w:rPr>
          <w:sz w:val="26"/>
          <w:szCs w:val="26"/>
          <w:lang w:val="en-GB"/>
        </w:rPr>
        <w:t xml:space="preserve">, </w:t>
      </w:r>
      <w:r>
        <w:rPr>
          <w:sz w:val="26"/>
          <w:szCs w:val="26"/>
          <w:lang w:val="en-GB"/>
        </w:rPr>
        <w:t>GV</w:t>
      </w:r>
      <w:r w:rsidRPr="00B94E72">
        <w:rPr>
          <w:sz w:val="26"/>
          <w:szCs w:val="26"/>
          <w:lang w:val="en-GB"/>
        </w:rPr>
        <w:t xml:space="preserve"> </w:t>
      </w:r>
      <w:proofErr w:type="spellStart"/>
      <w:r w:rsidRPr="00B94E72">
        <w:rPr>
          <w:sz w:val="26"/>
          <w:szCs w:val="26"/>
          <w:lang w:val="en-GB"/>
        </w:rPr>
        <w:t>chỉ</w:t>
      </w:r>
      <w:proofErr w:type="spellEnd"/>
      <w:r w:rsidRPr="00B94E72">
        <w:rPr>
          <w:sz w:val="26"/>
          <w:szCs w:val="26"/>
          <w:lang w:val="en-GB"/>
        </w:rPr>
        <w:t xml:space="preserve"> </w:t>
      </w:r>
      <w:proofErr w:type="spellStart"/>
      <w:r w:rsidRPr="00B94E72">
        <w:rPr>
          <w:sz w:val="26"/>
          <w:szCs w:val="26"/>
          <w:lang w:val="en-GB"/>
        </w:rPr>
        <w:t>đóng</w:t>
      </w:r>
      <w:proofErr w:type="spellEnd"/>
      <w:r w:rsidRPr="00B94E72">
        <w:rPr>
          <w:sz w:val="26"/>
          <w:szCs w:val="26"/>
          <w:lang w:val="en-GB"/>
        </w:rPr>
        <w:t xml:space="preserve"> </w:t>
      </w:r>
      <w:proofErr w:type="spellStart"/>
      <w:r w:rsidRPr="00B94E72">
        <w:rPr>
          <w:sz w:val="26"/>
          <w:szCs w:val="26"/>
          <w:lang w:val="en-GB"/>
        </w:rPr>
        <w:t>vai</w:t>
      </w:r>
      <w:proofErr w:type="spellEnd"/>
      <w:r w:rsidRPr="00B94E72">
        <w:rPr>
          <w:sz w:val="26"/>
          <w:szCs w:val="26"/>
          <w:lang w:val="en-GB"/>
        </w:rPr>
        <w:t xml:space="preserve"> </w:t>
      </w:r>
      <w:proofErr w:type="spellStart"/>
      <w:r w:rsidRPr="00B94E72">
        <w:rPr>
          <w:sz w:val="26"/>
          <w:szCs w:val="26"/>
          <w:lang w:val="en-GB"/>
        </w:rPr>
        <w:t>trò</w:t>
      </w:r>
      <w:proofErr w:type="spellEnd"/>
      <w:r w:rsidRPr="00B94E72">
        <w:rPr>
          <w:sz w:val="26"/>
          <w:szCs w:val="26"/>
          <w:lang w:val="en-GB"/>
        </w:rPr>
        <w:t xml:space="preserve"> </w:t>
      </w:r>
      <w:proofErr w:type="spellStart"/>
      <w:r w:rsidRPr="00B94E72">
        <w:rPr>
          <w:sz w:val="26"/>
          <w:szCs w:val="26"/>
          <w:lang w:val="en-GB"/>
        </w:rPr>
        <w:t>định</w:t>
      </w:r>
      <w:proofErr w:type="spellEnd"/>
      <w:r w:rsidRPr="00B94E72">
        <w:rPr>
          <w:sz w:val="26"/>
          <w:szCs w:val="26"/>
          <w:lang w:val="en-GB"/>
        </w:rPr>
        <w:t xml:space="preserve"> </w:t>
      </w:r>
      <w:proofErr w:type="spellStart"/>
      <w:r w:rsidRPr="00B94E72">
        <w:rPr>
          <w:sz w:val="26"/>
          <w:szCs w:val="26"/>
          <w:lang w:val="en-GB"/>
        </w:rPr>
        <w:t>hướng</w:t>
      </w:r>
      <w:proofErr w:type="spellEnd"/>
      <w:r w:rsidRPr="00B94E72">
        <w:rPr>
          <w:sz w:val="26"/>
          <w:szCs w:val="26"/>
          <w:lang w:val="en-GB"/>
        </w:rPr>
        <w:t xml:space="preserve">, bao </w:t>
      </w:r>
      <w:proofErr w:type="spellStart"/>
      <w:r w:rsidRPr="00B94E72">
        <w:rPr>
          <w:sz w:val="26"/>
          <w:szCs w:val="26"/>
          <w:lang w:val="en-GB"/>
        </w:rPr>
        <w:t>quát</w:t>
      </w:r>
      <w:proofErr w:type="spellEnd"/>
      <w:r w:rsidRPr="00B94E72">
        <w:rPr>
          <w:sz w:val="26"/>
          <w:szCs w:val="26"/>
          <w:lang w:val="en-GB"/>
        </w:rPr>
        <w:t xml:space="preserve"> </w:t>
      </w:r>
      <w:proofErr w:type="spellStart"/>
      <w:r w:rsidRPr="00B94E72">
        <w:rPr>
          <w:sz w:val="26"/>
          <w:szCs w:val="26"/>
          <w:lang w:val="en-GB"/>
        </w:rPr>
        <w:t>và</w:t>
      </w:r>
      <w:proofErr w:type="spellEnd"/>
      <w:r w:rsidRPr="00B94E72">
        <w:rPr>
          <w:sz w:val="26"/>
          <w:szCs w:val="26"/>
          <w:lang w:val="en-GB"/>
        </w:rPr>
        <w:t xml:space="preserve"> </w:t>
      </w:r>
      <w:proofErr w:type="spellStart"/>
      <w:r w:rsidRPr="00B94E72">
        <w:rPr>
          <w:sz w:val="26"/>
          <w:szCs w:val="26"/>
          <w:lang w:val="en-GB"/>
        </w:rPr>
        <w:t>uốn</w:t>
      </w:r>
      <w:proofErr w:type="spellEnd"/>
      <w:r w:rsidRPr="00B94E72">
        <w:rPr>
          <w:sz w:val="26"/>
          <w:szCs w:val="26"/>
          <w:lang w:val="en-GB"/>
        </w:rPr>
        <w:t xml:space="preserve"> </w:t>
      </w:r>
      <w:proofErr w:type="spellStart"/>
      <w:r w:rsidRPr="00B94E72">
        <w:rPr>
          <w:sz w:val="26"/>
          <w:szCs w:val="26"/>
          <w:lang w:val="en-GB"/>
        </w:rPr>
        <w:t>nắn</w:t>
      </w:r>
      <w:proofErr w:type="spellEnd"/>
      <w:r w:rsidRPr="00B94E72">
        <w:rPr>
          <w:sz w:val="26"/>
          <w:szCs w:val="26"/>
          <w:lang w:val="en-GB"/>
        </w:rPr>
        <w:t xml:space="preserve"> </w:t>
      </w:r>
      <w:proofErr w:type="spellStart"/>
      <w:r w:rsidRPr="00B94E72">
        <w:rPr>
          <w:sz w:val="26"/>
          <w:szCs w:val="26"/>
          <w:lang w:val="en-GB"/>
        </w:rPr>
        <w:t>khi</w:t>
      </w:r>
      <w:proofErr w:type="spellEnd"/>
      <w:r w:rsidRPr="00B94E72">
        <w:rPr>
          <w:sz w:val="26"/>
          <w:szCs w:val="26"/>
          <w:lang w:val="en-GB"/>
        </w:rPr>
        <w:t xml:space="preserve"> </w:t>
      </w:r>
      <w:proofErr w:type="spellStart"/>
      <w:r w:rsidRPr="00B94E72">
        <w:rPr>
          <w:sz w:val="26"/>
          <w:szCs w:val="26"/>
          <w:lang w:val="en-GB"/>
        </w:rPr>
        <w:t>cần</w:t>
      </w:r>
      <w:proofErr w:type="spellEnd"/>
      <w:r w:rsidRPr="00B94E72">
        <w:rPr>
          <w:sz w:val="26"/>
          <w:szCs w:val="26"/>
          <w:lang w:val="en-GB"/>
        </w:rPr>
        <w:t xml:space="preserve"> </w:t>
      </w:r>
      <w:proofErr w:type="spellStart"/>
      <w:r w:rsidRPr="00B94E72">
        <w:rPr>
          <w:sz w:val="26"/>
          <w:szCs w:val="26"/>
          <w:lang w:val="en-GB"/>
        </w:rPr>
        <w:t>thiết</w:t>
      </w:r>
      <w:proofErr w:type="spellEnd"/>
      <w:r w:rsidRPr="00B94E72">
        <w:rPr>
          <w:sz w:val="26"/>
          <w:szCs w:val="26"/>
          <w:lang w:val="en-GB"/>
        </w:rPr>
        <w:t xml:space="preserve">, </w:t>
      </w:r>
      <w:proofErr w:type="spellStart"/>
      <w:r w:rsidRPr="00B94E72">
        <w:rPr>
          <w:sz w:val="26"/>
          <w:szCs w:val="26"/>
          <w:lang w:val="en-GB"/>
        </w:rPr>
        <w:t>hạn</w:t>
      </w:r>
      <w:proofErr w:type="spellEnd"/>
      <w:r w:rsidRPr="00B94E72">
        <w:rPr>
          <w:sz w:val="26"/>
          <w:szCs w:val="26"/>
          <w:lang w:val="en-GB"/>
        </w:rPr>
        <w:t xml:space="preserve"> </w:t>
      </w:r>
      <w:proofErr w:type="spellStart"/>
      <w:r w:rsidRPr="00B94E72">
        <w:rPr>
          <w:sz w:val="26"/>
          <w:szCs w:val="26"/>
          <w:lang w:val="en-GB"/>
        </w:rPr>
        <w:t>chế</w:t>
      </w:r>
      <w:proofErr w:type="spellEnd"/>
      <w:r w:rsidRPr="00B94E72">
        <w:rPr>
          <w:sz w:val="26"/>
          <w:szCs w:val="26"/>
          <w:lang w:val="en-GB"/>
        </w:rPr>
        <w:t xml:space="preserve"> can </w:t>
      </w:r>
      <w:proofErr w:type="spellStart"/>
      <w:r w:rsidRPr="00B94E72">
        <w:rPr>
          <w:sz w:val="26"/>
          <w:szCs w:val="26"/>
          <w:lang w:val="en-GB"/>
        </w:rPr>
        <w:t>thiệp</w:t>
      </w:r>
      <w:proofErr w:type="spellEnd"/>
      <w:r w:rsidRPr="00B94E72">
        <w:rPr>
          <w:sz w:val="26"/>
          <w:szCs w:val="26"/>
          <w:lang w:val="en-GB"/>
        </w:rPr>
        <w:t xml:space="preserve"> </w:t>
      </w:r>
      <w:proofErr w:type="spellStart"/>
      <w:r w:rsidRPr="00B94E72">
        <w:rPr>
          <w:sz w:val="26"/>
          <w:szCs w:val="26"/>
          <w:lang w:val="en-GB"/>
        </w:rPr>
        <w:t>quá</w:t>
      </w:r>
      <w:proofErr w:type="spellEnd"/>
      <w:r w:rsidRPr="00B94E72">
        <w:rPr>
          <w:sz w:val="26"/>
          <w:szCs w:val="26"/>
          <w:lang w:val="en-GB"/>
        </w:rPr>
        <w:t xml:space="preserve"> chi </w:t>
      </w:r>
      <w:proofErr w:type="spellStart"/>
      <w:r w:rsidRPr="00B94E72">
        <w:rPr>
          <w:sz w:val="26"/>
          <w:szCs w:val="26"/>
          <w:lang w:val="en-GB"/>
        </w:rPr>
        <w:t>tiết</w:t>
      </w:r>
      <w:proofErr w:type="spellEnd"/>
      <w:r w:rsidRPr="00B94E72">
        <w:rPr>
          <w:sz w:val="26"/>
          <w:szCs w:val="26"/>
          <w:lang w:val="en-GB"/>
        </w:rPr>
        <w:t xml:space="preserve"> </w:t>
      </w:r>
      <w:proofErr w:type="spellStart"/>
      <w:r w:rsidRPr="00B94E72">
        <w:rPr>
          <w:sz w:val="26"/>
          <w:szCs w:val="26"/>
          <w:lang w:val="en-GB"/>
        </w:rPr>
        <w:t>để</w:t>
      </w:r>
      <w:proofErr w:type="spellEnd"/>
      <w:r w:rsidRPr="00B94E72">
        <w:rPr>
          <w:sz w:val="26"/>
          <w:szCs w:val="26"/>
          <w:lang w:val="en-GB"/>
        </w:rPr>
        <w:t xml:space="preserve"> </w:t>
      </w:r>
      <w:r>
        <w:rPr>
          <w:sz w:val="26"/>
          <w:szCs w:val="26"/>
          <w:lang w:val="en-GB"/>
        </w:rPr>
        <w:t>HS</w:t>
      </w:r>
      <w:r w:rsidRPr="00B94E72">
        <w:rPr>
          <w:sz w:val="26"/>
          <w:szCs w:val="26"/>
          <w:lang w:val="en-GB"/>
        </w:rPr>
        <w:t xml:space="preserve"> </w:t>
      </w:r>
      <w:proofErr w:type="spellStart"/>
      <w:r w:rsidRPr="00B94E72">
        <w:rPr>
          <w:sz w:val="26"/>
          <w:szCs w:val="26"/>
          <w:lang w:val="en-GB"/>
        </w:rPr>
        <w:t>phát</w:t>
      </w:r>
      <w:proofErr w:type="spellEnd"/>
      <w:r w:rsidRPr="00B94E72">
        <w:rPr>
          <w:sz w:val="26"/>
          <w:szCs w:val="26"/>
          <w:lang w:val="en-GB"/>
        </w:rPr>
        <w:t xml:space="preserve"> </w:t>
      </w:r>
      <w:proofErr w:type="spellStart"/>
      <w:r w:rsidRPr="00B94E72">
        <w:rPr>
          <w:sz w:val="26"/>
          <w:szCs w:val="26"/>
          <w:lang w:val="en-GB"/>
        </w:rPr>
        <w:t>huy</w:t>
      </w:r>
      <w:proofErr w:type="spellEnd"/>
      <w:r w:rsidRPr="00B94E72">
        <w:rPr>
          <w:sz w:val="26"/>
          <w:szCs w:val="26"/>
          <w:lang w:val="en-GB"/>
        </w:rPr>
        <w:t xml:space="preserve"> </w:t>
      </w:r>
      <w:proofErr w:type="spellStart"/>
      <w:r w:rsidRPr="00B94E72">
        <w:rPr>
          <w:sz w:val="26"/>
          <w:szCs w:val="26"/>
          <w:lang w:val="en-GB"/>
        </w:rPr>
        <w:t>sự</w:t>
      </w:r>
      <w:proofErr w:type="spellEnd"/>
      <w:r w:rsidRPr="00B94E72">
        <w:rPr>
          <w:sz w:val="26"/>
          <w:szCs w:val="26"/>
          <w:lang w:val="en-GB"/>
        </w:rPr>
        <w:t xml:space="preserve"> </w:t>
      </w:r>
      <w:proofErr w:type="spellStart"/>
      <w:r w:rsidRPr="00B94E72">
        <w:rPr>
          <w:sz w:val="26"/>
          <w:szCs w:val="26"/>
          <w:lang w:val="en-GB"/>
        </w:rPr>
        <w:t>tự</w:t>
      </w:r>
      <w:proofErr w:type="spellEnd"/>
      <w:r w:rsidRPr="00B94E72">
        <w:rPr>
          <w:sz w:val="26"/>
          <w:szCs w:val="26"/>
          <w:lang w:val="en-GB"/>
        </w:rPr>
        <w:t xml:space="preserve"> tin </w:t>
      </w:r>
      <w:proofErr w:type="spellStart"/>
      <w:r w:rsidRPr="00B94E72">
        <w:rPr>
          <w:sz w:val="26"/>
          <w:szCs w:val="26"/>
          <w:lang w:val="en-GB"/>
        </w:rPr>
        <w:t>và</w:t>
      </w:r>
      <w:proofErr w:type="spellEnd"/>
      <w:r w:rsidRPr="00B94E72">
        <w:rPr>
          <w:sz w:val="26"/>
          <w:szCs w:val="26"/>
          <w:lang w:val="en-GB"/>
        </w:rPr>
        <w:t xml:space="preserve"> </w:t>
      </w:r>
      <w:proofErr w:type="spellStart"/>
      <w:r w:rsidRPr="00B94E72">
        <w:rPr>
          <w:sz w:val="26"/>
          <w:szCs w:val="26"/>
          <w:lang w:val="en-GB"/>
        </w:rPr>
        <w:t>sáng</w:t>
      </w:r>
      <w:proofErr w:type="spellEnd"/>
      <w:r w:rsidRPr="00B94E72">
        <w:rPr>
          <w:sz w:val="26"/>
          <w:szCs w:val="26"/>
          <w:lang w:val="en-GB"/>
        </w:rPr>
        <w:t xml:space="preserve"> </w:t>
      </w:r>
      <w:proofErr w:type="spellStart"/>
      <w:r w:rsidRPr="00B94E72">
        <w:rPr>
          <w:sz w:val="26"/>
          <w:szCs w:val="26"/>
          <w:lang w:val="en-GB"/>
        </w:rPr>
        <w:t>tạo</w:t>
      </w:r>
      <w:proofErr w:type="spellEnd"/>
      <w:r w:rsidRPr="00B94E72">
        <w:rPr>
          <w:sz w:val="26"/>
          <w:szCs w:val="26"/>
          <w:lang w:val="en-GB"/>
        </w:rPr>
        <w:t>.</w:t>
      </w:r>
      <w:r>
        <w:rPr>
          <w:sz w:val="26"/>
          <w:szCs w:val="26"/>
          <w:lang w:val="en-GB"/>
        </w:rPr>
        <w:t xml:space="preserve"> GV</w:t>
      </w:r>
      <w:r w:rsidRPr="00B94E72">
        <w:rPr>
          <w:sz w:val="26"/>
          <w:szCs w:val="26"/>
          <w:lang w:val="en-GB"/>
        </w:rPr>
        <w:t xml:space="preserve"> </w:t>
      </w:r>
      <w:proofErr w:type="spellStart"/>
      <w:r w:rsidRPr="00B94E72">
        <w:rPr>
          <w:sz w:val="26"/>
          <w:szCs w:val="26"/>
          <w:lang w:val="en-GB"/>
        </w:rPr>
        <w:t>cũng</w:t>
      </w:r>
      <w:proofErr w:type="spellEnd"/>
      <w:r w:rsidRPr="00B94E72">
        <w:rPr>
          <w:sz w:val="26"/>
          <w:szCs w:val="26"/>
          <w:lang w:val="en-GB"/>
        </w:rPr>
        <w:t xml:space="preserve"> </w:t>
      </w:r>
      <w:proofErr w:type="spellStart"/>
      <w:r w:rsidRPr="00B94E72">
        <w:rPr>
          <w:sz w:val="26"/>
          <w:szCs w:val="26"/>
          <w:lang w:val="en-GB"/>
        </w:rPr>
        <w:t>khuyến</w:t>
      </w:r>
      <w:proofErr w:type="spellEnd"/>
      <w:r w:rsidRPr="00B94E72">
        <w:rPr>
          <w:sz w:val="26"/>
          <w:szCs w:val="26"/>
          <w:lang w:val="en-GB"/>
        </w:rPr>
        <w:t xml:space="preserve"> </w:t>
      </w:r>
      <w:proofErr w:type="spellStart"/>
      <w:r w:rsidRPr="00B94E72">
        <w:rPr>
          <w:sz w:val="26"/>
          <w:szCs w:val="26"/>
          <w:lang w:val="en-GB"/>
        </w:rPr>
        <w:t>khích</w:t>
      </w:r>
      <w:proofErr w:type="spellEnd"/>
      <w:r w:rsidRPr="00B94E72">
        <w:rPr>
          <w:sz w:val="26"/>
          <w:szCs w:val="26"/>
          <w:lang w:val="en-GB"/>
        </w:rPr>
        <w:t xml:space="preserve"> </w:t>
      </w:r>
      <w:r>
        <w:rPr>
          <w:sz w:val="26"/>
          <w:szCs w:val="26"/>
          <w:lang w:val="en-GB"/>
        </w:rPr>
        <w:t>HS</w:t>
      </w:r>
      <w:r w:rsidRPr="00B94E72">
        <w:rPr>
          <w:sz w:val="26"/>
          <w:szCs w:val="26"/>
          <w:lang w:val="en-GB"/>
        </w:rPr>
        <w:t xml:space="preserve"> </w:t>
      </w:r>
      <w:proofErr w:type="spellStart"/>
      <w:r w:rsidRPr="00B94E72">
        <w:rPr>
          <w:sz w:val="26"/>
          <w:szCs w:val="26"/>
          <w:lang w:val="en-GB"/>
        </w:rPr>
        <w:t>tham</w:t>
      </w:r>
      <w:proofErr w:type="spellEnd"/>
      <w:r w:rsidRPr="00B94E72">
        <w:rPr>
          <w:sz w:val="26"/>
          <w:szCs w:val="26"/>
          <w:lang w:val="en-GB"/>
        </w:rPr>
        <w:t xml:space="preserve"> </w:t>
      </w:r>
      <w:proofErr w:type="spellStart"/>
      <w:r w:rsidRPr="00B94E72">
        <w:rPr>
          <w:sz w:val="26"/>
          <w:szCs w:val="26"/>
          <w:lang w:val="en-GB"/>
        </w:rPr>
        <w:t>khảo</w:t>
      </w:r>
      <w:proofErr w:type="spellEnd"/>
      <w:r w:rsidRPr="00B94E72">
        <w:rPr>
          <w:sz w:val="26"/>
          <w:szCs w:val="26"/>
          <w:lang w:val="en-GB"/>
        </w:rPr>
        <w:t xml:space="preserve"> video, </w:t>
      </w:r>
      <w:proofErr w:type="spellStart"/>
      <w:r w:rsidRPr="00B94E72">
        <w:rPr>
          <w:sz w:val="26"/>
          <w:szCs w:val="26"/>
          <w:lang w:val="en-GB"/>
        </w:rPr>
        <w:t>tư</w:t>
      </w:r>
      <w:proofErr w:type="spellEnd"/>
      <w:r w:rsidRPr="00B94E72">
        <w:rPr>
          <w:sz w:val="26"/>
          <w:szCs w:val="26"/>
          <w:lang w:val="en-GB"/>
        </w:rPr>
        <w:t xml:space="preserve"> </w:t>
      </w:r>
      <w:proofErr w:type="spellStart"/>
      <w:r w:rsidRPr="00B94E72">
        <w:rPr>
          <w:sz w:val="26"/>
          <w:szCs w:val="26"/>
          <w:lang w:val="en-GB"/>
        </w:rPr>
        <w:t>liệu</w:t>
      </w:r>
      <w:proofErr w:type="spellEnd"/>
      <w:r w:rsidRPr="00B94E72">
        <w:rPr>
          <w:sz w:val="26"/>
          <w:szCs w:val="26"/>
          <w:lang w:val="en-GB"/>
        </w:rPr>
        <w:t xml:space="preserve"> </w:t>
      </w:r>
      <w:proofErr w:type="spellStart"/>
      <w:r w:rsidRPr="00B94E72">
        <w:rPr>
          <w:sz w:val="26"/>
          <w:szCs w:val="26"/>
          <w:lang w:val="en-GB"/>
        </w:rPr>
        <w:t>về</w:t>
      </w:r>
      <w:proofErr w:type="spellEnd"/>
      <w:r w:rsidRPr="00B94E72">
        <w:rPr>
          <w:sz w:val="26"/>
          <w:szCs w:val="26"/>
          <w:lang w:val="en-GB"/>
        </w:rPr>
        <w:t xml:space="preserve"> </w:t>
      </w:r>
      <w:proofErr w:type="spellStart"/>
      <w:r w:rsidRPr="00B94E72">
        <w:rPr>
          <w:sz w:val="26"/>
          <w:szCs w:val="26"/>
          <w:lang w:val="en-GB"/>
        </w:rPr>
        <w:t>Hát</w:t>
      </w:r>
      <w:proofErr w:type="spellEnd"/>
      <w:r w:rsidRPr="00B94E72">
        <w:rPr>
          <w:sz w:val="26"/>
          <w:szCs w:val="26"/>
          <w:lang w:val="en-GB"/>
        </w:rPr>
        <w:t xml:space="preserve"> </w:t>
      </w:r>
      <w:proofErr w:type="spellStart"/>
      <w:r w:rsidRPr="00B94E72">
        <w:rPr>
          <w:sz w:val="26"/>
          <w:szCs w:val="26"/>
          <w:lang w:val="en-GB"/>
        </w:rPr>
        <w:t>Bả</w:t>
      </w:r>
      <w:proofErr w:type="spellEnd"/>
      <w:r w:rsidRPr="00B94E72">
        <w:rPr>
          <w:sz w:val="26"/>
          <w:szCs w:val="26"/>
          <w:lang w:val="en-GB"/>
        </w:rPr>
        <w:t xml:space="preserve"> </w:t>
      </w:r>
      <w:proofErr w:type="spellStart"/>
      <w:r w:rsidRPr="00B94E72">
        <w:rPr>
          <w:sz w:val="26"/>
          <w:szCs w:val="26"/>
          <w:lang w:val="en-GB"/>
        </w:rPr>
        <w:t>trạo</w:t>
      </w:r>
      <w:proofErr w:type="spellEnd"/>
      <w:r w:rsidRPr="00B94E72">
        <w:rPr>
          <w:sz w:val="26"/>
          <w:szCs w:val="26"/>
          <w:lang w:val="en-GB"/>
        </w:rPr>
        <w:t xml:space="preserve"> </w:t>
      </w:r>
      <w:proofErr w:type="spellStart"/>
      <w:r w:rsidRPr="00B94E72">
        <w:rPr>
          <w:sz w:val="26"/>
          <w:szCs w:val="26"/>
          <w:lang w:val="en-GB"/>
        </w:rPr>
        <w:t>và</w:t>
      </w:r>
      <w:proofErr w:type="spellEnd"/>
      <w:r w:rsidRPr="00B94E72">
        <w:rPr>
          <w:sz w:val="26"/>
          <w:szCs w:val="26"/>
          <w:lang w:val="en-GB"/>
        </w:rPr>
        <w:t xml:space="preserve"> </w:t>
      </w:r>
      <w:proofErr w:type="spellStart"/>
      <w:r>
        <w:rPr>
          <w:sz w:val="26"/>
          <w:szCs w:val="26"/>
          <w:lang w:val="en-GB"/>
        </w:rPr>
        <w:t>làn</w:t>
      </w:r>
      <w:proofErr w:type="spellEnd"/>
      <w:r>
        <w:rPr>
          <w:sz w:val="26"/>
          <w:szCs w:val="26"/>
          <w:lang w:val="en-GB"/>
        </w:rPr>
        <w:t xml:space="preserve"> </w:t>
      </w:r>
      <w:proofErr w:type="spellStart"/>
      <w:r>
        <w:rPr>
          <w:sz w:val="26"/>
          <w:szCs w:val="26"/>
          <w:lang w:val="en-GB"/>
        </w:rPr>
        <w:t>điệu</w:t>
      </w:r>
      <w:proofErr w:type="spellEnd"/>
      <w:r>
        <w:rPr>
          <w:sz w:val="26"/>
          <w:szCs w:val="26"/>
          <w:lang w:val="en-GB"/>
        </w:rPr>
        <w:t xml:space="preserve"> </w:t>
      </w:r>
      <w:proofErr w:type="spellStart"/>
      <w:r w:rsidRPr="00B94E72">
        <w:rPr>
          <w:i/>
          <w:iCs/>
          <w:sz w:val="26"/>
          <w:szCs w:val="26"/>
          <w:lang w:val="en-GB"/>
        </w:rPr>
        <w:t>Hò</w:t>
      </w:r>
      <w:proofErr w:type="spellEnd"/>
      <w:r w:rsidRPr="00B94E72">
        <w:rPr>
          <w:i/>
          <w:iCs/>
          <w:sz w:val="26"/>
          <w:szCs w:val="26"/>
          <w:lang w:val="en-GB"/>
        </w:rPr>
        <w:t xml:space="preserve"> </w:t>
      </w:r>
      <w:proofErr w:type="spellStart"/>
      <w:r w:rsidRPr="00B94E72">
        <w:rPr>
          <w:i/>
          <w:iCs/>
          <w:sz w:val="26"/>
          <w:szCs w:val="26"/>
          <w:lang w:val="en-GB"/>
        </w:rPr>
        <w:t>lấy</w:t>
      </w:r>
      <w:proofErr w:type="spellEnd"/>
      <w:r w:rsidRPr="00B94E72">
        <w:rPr>
          <w:i/>
          <w:iCs/>
          <w:sz w:val="26"/>
          <w:szCs w:val="26"/>
          <w:lang w:val="en-GB"/>
        </w:rPr>
        <w:t xml:space="preserve"> neo</w:t>
      </w:r>
      <w:r w:rsidRPr="00B94E72">
        <w:rPr>
          <w:sz w:val="26"/>
          <w:szCs w:val="26"/>
          <w:lang w:val="en-GB"/>
        </w:rPr>
        <w:t xml:space="preserve"> </w:t>
      </w:r>
      <w:proofErr w:type="spellStart"/>
      <w:r w:rsidRPr="00B94E72">
        <w:rPr>
          <w:sz w:val="26"/>
          <w:szCs w:val="26"/>
          <w:lang w:val="en-GB"/>
        </w:rPr>
        <w:t>trên</w:t>
      </w:r>
      <w:proofErr w:type="spellEnd"/>
      <w:r w:rsidRPr="00B94E72">
        <w:rPr>
          <w:sz w:val="26"/>
          <w:szCs w:val="26"/>
          <w:lang w:val="en-GB"/>
        </w:rPr>
        <w:t xml:space="preserve"> </w:t>
      </w:r>
      <w:proofErr w:type="spellStart"/>
      <w:r w:rsidRPr="00B94E72">
        <w:rPr>
          <w:sz w:val="26"/>
          <w:szCs w:val="26"/>
          <w:lang w:val="en-GB"/>
        </w:rPr>
        <w:t>các</w:t>
      </w:r>
      <w:proofErr w:type="spellEnd"/>
      <w:r w:rsidRPr="00B94E72">
        <w:rPr>
          <w:sz w:val="26"/>
          <w:szCs w:val="26"/>
          <w:lang w:val="en-GB"/>
        </w:rPr>
        <w:t xml:space="preserve"> </w:t>
      </w:r>
      <w:proofErr w:type="spellStart"/>
      <w:r w:rsidRPr="00B94E72">
        <w:rPr>
          <w:sz w:val="26"/>
          <w:szCs w:val="26"/>
          <w:lang w:val="en-GB"/>
        </w:rPr>
        <w:t>phương</w:t>
      </w:r>
      <w:proofErr w:type="spellEnd"/>
      <w:r w:rsidRPr="00B94E72">
        <w:rPr>
          <w:sz w:val="26"/>
          <w:szCs w:val="26"/>
          <w:lang w:val="en-GB"/>
        </w:rPr>
        <w:t xml:space="preserve"> </w:t>
      </w:r>
      <w:proofErr w:type="spellStart"/>
      <w:r w:rsidRPr="00B94E72">
        <w:rPr>
          <w:sz w:val="26"/>
          <w:szCs w:val="26"/>
          <w:lang w:val="en-GB"/>
        </w:rPr>
        <w:t>tiện</w:t>
      </w:r>
      <w:proofErr w:type="spellEnd"/>
      <w:r w:rsidRPr="00B94E72">
        <w:rPr>
          <w:sz w:val="26"/>
          <w:szCs w:val="26"/>
          <w:lang w:val="en-GB"/>
        </w:rPr>
        <w:t xml:space="preserve"> </w:t>
      </w:r>
      <w:proofErr w:type="spellStart"/>
      <w:r w:rsidRPr="00B94E72">
        <w:rPr>
          <w:sz w:val="26"/>
          <w:szCs w:val="26"/>
          <w:lang w:val="en-GB"/>
        </w:rPr>
        <w:t>truyền</w:t>
      </w:r>
      <w:proofErr w:type="spellEnd"/>
      <w:r w:rsidRPr="00B94E72">
        <w:rPr>
          <w:sz w:val="26"/>
          <w:szCs w:val="26"/>
          <w:lang w:val="en-GB"/>
        </w:rPr>
        <w:t xml:space="preserve"> </w:t>
      </w:r>
      <w:proofErr w:type="spellStart"/>
      <w:r w:rsidRPr="00B94E72">
        <w:rPr>
          <w:sz w:val="26"/>
          <w:szCs w:val="26"/>
          <w:lang w:val="en-GB"/>
        </w:rPr>
        <w:t>thông</w:t>
      </w:r>
      <w:proofErr w:type="spellEnd"/>
      <w:r w:rsidRPr="00B94E72">
        <w:rPr>
          <w:sz w:val="26"/>
          <w:szCs w:val="26"/>
          <w:lang w:val="en-GB"/>
        </w:rPr>
        <w:t xml:space="preserve"> </w:t>
      </w:r>
      <w:proofErr w:type="spellStart"/>
      <w:r w:rsidRPr="00B94E72">
        <w:rPr>
          <w:sz w:val="26"/>
          <w:szCs w:val="26"/>
          <w:lang w:val="en-GB"/>
        </w:rPr>
        <w:t>để</w:t>
      </w:r>
      <w:proofErr w:type="spellEnd"/>
      <w:r w:rsidRPr="00B94E72">
        <w:rPr>
          <w:sz w:val="26"/>
          <w:szCs w:val="26"/>
          <w:lang w:val="en-GB"/>
        </w:rPr>
        <w:t xml:space="preserve"> </w:t>
      </w:r>
      <w:proofErr w:type="spellStart"/>
      <w:r w:rsidRPr="00B94E72">
        <w:rPr>
          <w:sz w:val="26"/>
          <w:szCs w:val="26"/>
          <w:lang w:val="en-GB"/>
        </w:rPr>
        <w:t>mở</w:t>
      </w:r>
      <w:proofErr w:type="spellEnd"/>
      <w:r w:rsidRPr="00B94E72">
        <w:rPr>
          <w:sz w:val="26"/>
          <w:szCs w:val="26"/>
          <w:lang w:val="en-GB"/>
        </w:rPr>
        <w:t xml:space="preserve"> </w:t>
      </w:r>
      <w:proofErr w:type="spellStart"/>
      <w:r w:rsidRPr="00B94E72">
        <w:rPr>
          <w:sz w:val="26"/>
          <w:szCs w:val="26"/>
          <w:lang w:val="en-GB"/>
        </w:rPr>
        <w:t>rộng</w:t>
      </w:r>
      <w:proofErr w:type="spellEnd"/>
      <w:r w:rsidRPr="00B94E72">
        <w:rPr>
          <w:sz w:val="26"/>
          <w:szCs w:val="26"/>
          <w:lang w:val="en-GB"/>
        </w:rPr>
        <w:t xml:space="preserve"> </w:t>
      </w:r>
      <w:proofErr w:type="spellStart"/>
      <w:r w:rsidRPr="00B94E72">
        <w:rPr>
          <w:sz w:val="26"/>
          <w:szCs w:val="26"/>
          <w:lang w:val="en-GB"/>
        </w:rPr>
        <w:t>hiểu</w:t>
      </w:r>
      <w:proofErr w:type="spellEnd"/>
      <w:r w:rsidRPr="00B94E72">
        <w:rPr>
          <w:sz w:val="26"/>
          <w:szCs w:val="26"/>
          <w:lang w:val="en-GB"/>
        </w:rPr>
        <w:t xml:space="preserve"> </w:t>
      </w:r>
      <w:proofErr w:type="spellStart"/>
      <w:r w:rsidRPr="00B94E72">
        <w:rPr>
          <w:sz w:val="26"/>
          <w:szCs w:val="26"/>
          <w:lang w:val="en-GB"/>
        </w:rPr>
        <w:t>biết</w:t>
      </w:r>
      <w:proofErr w:type="spellEnd"/>
      <w:r w:rsidRPr="00B94E72">
        <w:rPr>
          <w:sz w:val="26"/>
          <w:szCs w:val="26"/>
          <w:lang w:val="en-GB"/>
        </w:rPr>
        <w:t xml:space="preserve"> </w:t>
      </w:r>
      <w:proofErr w:type="spellStart"/>
      <w:r w:rsidRPr="00B94E72">
        <w:rPr>
          <w:sz w:val="26"/>
          <w:szCs w:val="26"/>
          <w:lang w:val="en-GB"/>
        </w:rPr>
        <w:t>về</w:t>
      </w:r>
      <w:proofErr w:type="spellEnd"/>
      <w:r w:rsidRPr="00B94E72">
        <w:rPr>
          <w:sz w:val="26"/>
          <w:szCs w:val="26"/>
          <w:lang w:val="en-GB"/>
        </w:rPr>
        <w:t xml:space="preserve"> </w:t>
      </w:r>
      <w:proofErr w:type="spellStart"/>
      <w:r w:rsidRPr="00B94E72">
        <w:rPr>
          <w:sz w:val="26"/>
          <w:szCs w:val="26"/>
          <w:lang w:val="en-GB"/>
        </w:rPr>
        <w:t>phong</w:t>
      </w:r>
      <w:proofErr w:type="spellEnd"/>
      <w:r w:rsidRPr="00B94E72">
        <w:rPr>
          <w:sz w:val="26"/>
          <w:szCs w:val="26"/>
          <w:lang w:val="en-GB"/>
        </w:rPr>
        <w:t xml:space="preserve"> </w:t>
      </w:r>
      <w:proofErr w:type="spellStart"/>
      <w:r w:rsidRPr="00B94E72">
        <w:rPr>
          <w:sz w:val="26"/>
          <w:szCs w:val="26"/>
          <w:lang w:val="en-GB"/>
        </w:rPr>
        <w:t>cách</w:t>
      </w:r>
      <w:proofErr w:type="spellEnd"/>
      <w:r w:rsidRPr="00B94E72">
        <w:rPr>
          <w:sz w:val="26"/>
          <w:szCs w:val="26"/>
          <w:lang w:val="en-GB"/>
        </w:rPr>
        <w:t xml:space="preserve"> </w:t>
      </w:r>
      <w:proofErr w:type="spellStart"/>
      <w:r w:rsidRPr="00B94E72">
        <w:rPr>
          <w:sz w:val="26"/>
          <w:szCs w:val="26"/>
          <w:lang w:val="en-GB"/>
        </w:rPr>
        <w:t>biểu</w:t>
      </w:r>
      <w:proofErr w:type="spellEnd"/>
      <w:r w:rsidRPr="00B94E72">
        <w:rPr>
          <w:sz w:val="26"/>
          <w:szCs w:val="26"/>
          <w:lang w:val="en-GB"/>
        </w:rPr>
        <w:t xml:space="preserve"> </w:t>
      </w:r>
      <w:proofErr w:type="spellStart"/>
      <w:r w:rsidRPr="00B94E72">
        <w:rPr>
          <w:sz w:val="26"/>
          <w:szCs w:val="26"/>
          <w:lang w:val="en-GB"/>
        </w:rPr>
        <w:t>diễn</w:t>
      </w:r>
      <w:proofErr w:type="spellEnd"/>
      <w:r w:rsidRPr="00B94E72">
        <w:rPr>
          <w:sz w:val="26"/>
          <w:szCs w:val="26"/>
          <w:lang w:val="en-GB"/>
        </w:rPr>
        <w:t>.</w:t>
      </w:r>
    </w:p>
    <w:p w14:paraId="5DB16509" w14:textId="68F78020" w:rsidR="00664648" w:rsidRPr="00664648" w:rsidRDefault="00B94E72" w:rsidP="00194EA7">
      <w:pPr>
        <w:widowControl w:val="0"/>
        <w:spacing w:line="348" w:lineRule="auto"/>
        <w:ind w:firstLine="720"/>
        <w:rPr>
          <w:sz w:val="26"/>
          <w:szCs w:val="26"/>
          <w:lang w:val="en-GB"/>
        </w:rPr>
      </w:pPr>
      <w:r w:rsidRPr="00B94E72">
        <w:rPr>
          <w:sz w:val="26"/>
          <w:szCs w:val="26"/>
          <w:lang w:val="en-GB"/>
        </w:rPr>
        <w:t xml:space="preserve">Sau </w:t>
      </w:r>
      <w:proofErr w:type="spellStart"/>
      <w:r w:rsidRPr="00B94E72">
        <w:rPr>
          <w:sz w:val="26"/>
          <w:szCs w:val="26"/>
          <w:lang w:val="en-GB"/>
        </w:rPr>
        <w:t>khi</w:t>
      </w:r>
      <w:proofErr w:type="spellEnd"/>
      <w:r w:rsidRPr="00B94E72">
        <w:rPr>
          <w:sz w:val="26"/>
          <w:szCs w:val="26"/>
          <w:lang w:val="en-GB"/>
        </w:rPr>
        <w:t xml:space="preserve"> </w:t>
      </w:r>
      <w:proofErr w:type="spellStart"/>
      <w:r w:rsidRPr="00B94E72">
        <w:rPr>
          <w:sz w:val="26"/>
          <w:szCs w:val="26"/>
          <w:lang w:val="en-GB"/>
        </w:rPr>
        <w:t>hoàn</w:t>
      </w:r>
      <w:proofErr w:type="spellEnd"/>
      <w:r w:rsidRPr="00B94E72">
        <w:rPr>
          <w:sz w:val="26"/>
          <w:szCs w:val="26"/>
          <w:lang w:val="en-GB"/>
        </w:rPr>
        <w:t xml:space="preserve"> </w:t>
      </w:r>
      <w:proofErr w:type="spellStart"/>
      <w:r w:rsidRPr="00B94E72">
        <w:rPr>
          <w:sz w:val="26"/>
          <w:szCs w:val="26"/>
          <w:lang w:val="en-GB"/>
        </w:rPr>
        <w:t>thiện</w:t>
      </w:r>
      <w:proofErr w:type="spellEnd"/>
      <w:r w:rsidRPr="00B94E72">
        <w:rPr>
          <w:sz w:val="26"/>
          <w:szCs w:val="26"/>
          <w:lang w:val="en-GB"/>
        </w:rPr>
        <w:t xml:space="preserve"> </w:t>
      </w:r>
      <w:proofErr w:type="spellStart"/>
      <w:r w:rsidRPr="00B94E72">
        <w:rPr>
          <w:sz w:val="26"/>
          <w:szCs w:val="26"/>
          <w:lang w:val="en-GB"/>
        </w:rPr>
        <w:t>phần</w:t>
      </w:r>
      <w:proofErr w:type="spellEnd"/>
      <w:r w:rsidRPr="00B94E72">
        <w:rPr>
          <w:sz w:val="26"/>
          <w:szCs w:val="26"/>
          <w:lang w:val="en-GB"/>
        </w:rPr>
        <w:t xml:space="preserve"> </w:t>
      </w:r>
      <w:proofErr w:type="spellStart"/>
      <w:r w:rsidRPr="00B94E72">
        <w:rPr>
          <w:sz w:val="26"/>
          <w:szCs w:val="26"/>
          <w:lang w:val="en-GB"/>
        </w:rPr>
        <w:t>luyện</w:t>
      </w:r>
      <w:proofErr w:type="spellEnd"/>
      <w:r w:rsidRPr="00B94E72">
        <w:rPr>
          <w:sz w:val="26"/>
          <w:szCs w:val="26"/>
          <w:lang w:val="en-GB"/>
        </w:rPr>
        <w:t xml:space="preserve"> </w:t>
      </w:r>
      <w:proofErr w:type="spellStart"/>
      <w:r w:rsidRPr="00B94E72">
        <w:rPr>
          <w:sz w:val="26"/>
          <w:szCs w:val="26"/>
          <w:lang w:val="en-GB"/>
        </w:rPr>
        <w:t>tập</w:t>
      </w:r>
      <w:proofErr w:type="spellEnd"/>
      <w:r w:rsidRPr="00B94E72">
        <w:rPr>
          <w:sz w:val="26"/>
          <w:szCs w:val="26"/>
          <w:lang w:val="en-GB"/>
        </w:rPr>
        <w:t xml:space="preserve">, </w:t>
      </w:r>
      <w:proofErr w:type="spellStart"/>
      <w:r w:rsidRPr="00B94E72">
        <w:rPr>
          <w:sz w:val="26"/>
          <w:szCs w:val="26"/>
          <w:lang w:val="en-GB"/>
        </w:rPr>
        <w:t>nhóm</w:t>
      </w:r>
      <w:proofErr w:type="spellEnd"/>
      <w:r w:rsidRPr="00B94E72">
        <w:rPr>
          <w:sz w:val="26"/>
          <w:szCs w:val="26"/>
          <w:lang w:val="en-GB"/>
        </w:rPr>
        <w:t xml:space="preserve"> </w:t>
      </w:r>
      <w:proofErr w:type="spellStart"/>
      <w:r w:rsidRPr="00B94E72">
        <w:rPr>
          <w:sz w:val="26"/>
          <w:szCs w:val="26"/>
          <w:lang w:val="en-GB"/>
        </w:rPr>
        <w:t>sẽ</w:t>
      </w:r>
      <w:proofErr w:type="spellEnd"/>
      <w:r w:rsidRPr="00B94E72">
        <w:rPr>
          <w:sz w:val="26"/>
          <w:szCs w:val="26"/>
          <w:lang w:val="en-GB"/>
        </w:rPr>
        <w:t xml:space="preserve"> </w:t>
      </w:r>
      <w:proofErr w:type="spellStart"/>
      <w:r w:rsidRPr="00B94E72">
        <w:rPr>
          <w:sz w:val="26"/>
          <w:szCs w:val="26"/>
          <w:lang w:val="en-GB"/>
        </w:rPr>
        <w:t>phối</w:t>
      </w:r>
      <w:proofErr w:type="spellEnd"/>
      <w:r w:rsidRPr="00B94E72">
        <w:rPr>
          <w:sz w:val="26"/>
          <w:szCs w:val="26"/>
          <w:lang w:val="en-GB"/>
        </w:rPr>
        <w:t xml:space="preserve"> </w:t>
      </w:r>
      <w:proofErr w:type="spellStart"/>
      <w:r w:rsidRPr="00B94E72">
        <w:rPr>
          <w:sz w:val="26"/>
          <w:szCs w:val="26"/>
          <w:lang w:val="en-GB"/>
        </w:rPr>
        <w:t>hợp</w:t>
      </w:r>
      <w:proofErr w:type="spellEnd"/>
      <w:r w:rsidRPr="00B94E72">
        <w:rPr>
          <w:sz w:val="26"/>
          <w:szCs w:val="26"/>
          <w:lang w:val="en-GB"/>
        </w:rPr>
        <w:t xml:space="preserve"> </w:t>
      </w:r>
      <w:proofErr w:type="spellStart"/>
      <w:r w:rsidRPr="00B94E72">
        <w:rPr>
          <w:sz w:val="26"/>
          <w:szCs w:val="26"/>
          <w:lang w:val="en-GB"/>
        </w:rPr>
        <w:t>với</w:t>
      </w:r>
      <w:proofErr w:type="spellEnd"/>
      <w:r w:rsidRPr="00B94E72">
        <w:rPr>
          <w:sz w:val="26"/>
          <w:szCs w:val="26"/>
          <w:lang w:val="en-GB"/>
        </w:rPr>
        <w:t xml:space="preserve"> </w:t>
      </w:r>
      <w:proofErr w:type="spellStart"/>
      <w:r w:rsidRPr="00B94E72">
        <w:rPr>
          <w:sz w:val="26"/>
          <w:szCs w:val="26"/>
          <w:lang w:val="en-GB"/>
        </w:rPr>
        <w:t>các</w:t>
      </w:r>
      <w:proofErr w:type="spellEnd"/>
      <w:r w:rsidRPr="00B94E72">
        <w:rPr>
          <w:sz w:val="26"/>
          <w:szCs w:val="26"/>
          <w:lang w:val="en-GB"/>
        </w:rPr>
        <w:t xml:space="preserve"> </w:t>
      </w:r>
      <w:proofErr w:type="spellStart"/>
      <w:r w:rsidRPr="00B94E72">
        <w:rPr>
          <w:sz w:val="26"/>
          <w:szCs w:val="26"/>
          <w:lang w:val="en-GB"/>
        </w:rPr>
        <w:t>nhóm</w:t>
      </w:r>
      <w:proofErr w:type="spellEnd"/>
      <w:r w:rsidRPr="00B94E72">
        <w:rPr>
          <w:sz w:val="26"/>
          <w:szCs w:val="26"/>
          <w:lang w:val="en-GB"/>
        </w:rPr>
        <w:t xml:space="preserve"> </w:t>
      </w:r>
      <w:proofErr w:type="spellStart"/>
      <w:r w:rsidRPr="00B94E72">
        <w:rPr>
          <w:sz w:val="26"/>
          <w:szCs w:val="26"/>
          <w:lang w:val="en-GB"/>
        </w:rPr>
        <w:t>khác</w:t>
      </w:r>
      <w:proofErr w:type="spellEnd"/>
      <w:r w:rsidRPr="00B94E72">
        <w:rPr>
          <w:sz w:val="26"/>
          <w:szCs w:val="26"/>
          <w:lang w:val="en-GB"/>
        </w:rPr>
        <w:t xml:space="preserve"> </w:t>
      </w:r>
      <w:proofErr w:type="spellStart"/>
      <w:r w:rsidRPr="00B94E72">
        <w:rPr>
          <w:sz w:val="26"/>
          <w:szCs w:val="26"/>
          <w:lang w:val="en-GB"/>
        </w:rPr>
        <w:t>để</w:t>
      </w:r>
      <w:proofErr w:type="spellEnd"/>
      <w:r w:rsidRPr="00B94E72">
        <w:rPr>
          <w:sz w:val="26"/>
          <w:szCs w:val="26"/>
          <w:lang w:val="en-GB"/>
        </w:rPr>
        <w:t xml:space="preserve"> </w:t>
      </w:r>
      <w:proofErr w:type="spellStart"/>
      <w:r w:rsidRPr="00B94E72">
        <w:rPr>
          <w:sz w:val="26"/>
          <w:szCs w:val="26"/>
          <w:lang w:val="en-GB"/>
        </w:rPr>
        <w:t>chuẩn</w:t>
      </w:r>
      <w:proofErr w:type="spellEnd"/>
      <w:r w:rsidRPr="00B94E72">
        <w:rPr>
          <w:sz w:val="26"/>
          <w:szCs w:val="26"/>
          <w:lang w:val="en-GB"/>
        </w:rPr>
        <w:t xml:space="preserve"> </w:t>
      </w:r>
      <w:proofErr w:type="spellStart"/>
      <w:r w:rsidRPr="00B94E72">
        <w:rPr>
          <w:sz w:val="26"/>
          <w:szCs w:val="26"/>
          <w:lang w:val="en-GB"/>
        </w:rPr>
        <w:t>bị</w:t>
      </w:r>
      <w:proofErr w:type="spellEnd"/>
      <w:r w:rsidRPr="00B94E72">
        <w:rPr>
          <w:sz w:val="26"/>
          <w:szCs w:val="26"/>
          <w:lang w:val="en-GB"/>
        </w:rPr>
        <w:t xml:space="preserve"> </w:t>
      </w:r>
      <w:proofErr w:type="spellStart"/>
      <w:r w:rsidRPr="00B94E72">
        <w:rPr>
          <w:sz w:val="26"/>
          <w:szCs w:val="26"/>
          <w:lang w:val="en-GB"/>
        </w:rPr>
        <w:t>cho</w:t>
      </w:r>
      <w:proofErr w:type="spellEnd"/>
      <w:r w:rsidRPr="00B94E72">
        <w:rPr>
          <w:sz w:val="26"/>
          <w:szCs w:val="26"/>
          <w:lang w:val="en-GB"/>
        </w:rPr>
        <w:t xml:space="preserve"> </w:t>
      </w:r>
      <w:proofErr w:type="spellStart"/>
      <w:r w:rsidRPr="00B94E72">
        <w:rPr>
          <w:sz w:val="26"/>
          <w:szCs w:val="26"/>
          <w:lang w:val="en-GB"/>
        </w:rPr>
        <w:t>buổi</w:t>
      </w:r>
      <w:proofErr w:type="spellEnd"/>
      <w:r w:rsidRPr="00B94E72">
        <w:rPr>
          <w:sz w:val="26"/>
          <w:szCs w:val="26"/>
          <w:lang w:val="en-GB"/>
        </w:rPr>
        <w:t xml:space="preserve"> </w:t>
      </w:r>
      <w:proofErr w:type="spellStart"/>
      <w:r w:rsidRPr="00B94E72">
        <w:rPr>
          <w:sz w:val="26"/>
          <w:szCs w:val="26"/>
          <w:lang w:val="en-GB"/>
        </w:rPr>
        <w:t>trình</w:t>
      </w:r>
      <w:proofErr w:type="spellEnd"/>
      <w:r w:rsidRPr="00B94E72">
        <w:rPr>
          <w:sz w:val="26"/>
          <w:szCs w:val="26"/>
          <w:lang w:val="en-GB"/>
        </w:rPr>
        <w:t xml:space="preserve"> </w:t>
      </w:r>
      <w:proofErr w:type="spellStart"/>
      <w:r w:rsidRPr="00B94E72">
        <w:rPr>
          <w:sz w:val="26"/>
          <w:szCs w:val="26"/>
          <w:lang w:val="en-GB"/>
        </w:rPr>
        <w:t>diễn</w:t>
      </w:r>
      <w:proofErr w:type="spellEnd"/>
      <w:r w:rsidRPr="00B94E72">
        <w:rPr>
          <w:sz w:val="26"/>
          <w:szCs w:val="26"/>
          <w:lang w:val="en-GB"/>
        </w:rPr>
        <w:t xml:space="preserve"> </w:t>
      </w:r>
      <w:proofErr w:type="spellStart"/>
      <w:r w:rsidRPr="00B94E72">
        <w:rPr>
          <w:sz w:val="26"/>
          <w:szCs w:val="26"/>
          <w:lang w:val="en-GB"/>
        </w:rPr>
        <w:t>tổng</w:t>
      </w:r>
      <w:proofErr w:type="spellEnd"/>
      <w:r w:rsidRPr="00B94E72">
        <w:rPr>
          <w:sz w:val="26"/>
          <w:szCs w:val="26"/>
          <w:lang w:val="en-GB"/>
        </w:rPr>
        <w:t xml:space="preserve"> </w:t>
      </w:r>
      <w:proofErr w:type="spellStart"/>
      <w:r w:rsidRPr="00B94E72">
        <w:rPr>
          <w:sz w:val="26"/>
          <w:szCs w:val="26"/>
          <w:lang w:val="en-GB"/>
        </w:rPr>
        <w:t>thể</w:t>
      </w:r>
      <w:proofErr w:type="spellEnd"/>
      <w:r w:rsidRPr="00B94E72">
        <w:rPr>
          <w:sz w:val="26"/>
          <w:szCs w:val="26"/>
          <w:lang w:val="en-GB"/>
        </w:rPr>
        <w:t xml:space="preserve"> </w:t>
      </w:r>
      <w:proofErr w:type="spellStart"/>
      <w:r w:rsidRPr="00B94E72">
        <w:rPr>
          <w:sz w:val="26"/>
          <w:szCs w:val="26"/>
          <w:lang w:val="en-GB"/>
        </w:rPr>
        <w:t>của</w:t>
      </w:r>
      <w:proofErr w:type="spellEnd"/>
      <w:r w:rsidRPr="00B94E72">
        <w:rPr>
          <w:sz w:val="26"/>
          <w:szCs w:val="26"/>
          <w:lang w:val="en-GB"/>
        </w:rPr>
        <w:t xml:space="preserve"> </w:t>
      </w:r>
      <w:proofErr w:type="spellStart"/>
      <w:r w:rsidRPr="00B94E72">
        <w:rPr>
          <w:sz w:val="26"/>
          <w:szCs w:val="26"/>
          <w:lang w:val="en-GB"/>
        </w:rPr>
        <w:t>dự</w:t>
      </w:r>
      <w:proofErr w:type="spellEnd"/>
      <w:r w:rsidRPr="00B94E72">
        <w:rPr>
          <w:sz w:val="26"/>
          <w:szCs w:val="26"/>
          <w:lang w:val="en-GB"/>
        </w:rPr>
        <w:t xml:space="preserve"> </w:t>
      </w:r>
      <w:proofErr w:type="spellStart"/>
      <w:r w:rsidRPr="00B94E72">
        <w:rPr>
          <w:sz w:val="26"/>
          <w:szCs w:val="26"/>
          <w:lang w:val="en-GB"/>
        </w:rPr>
        <w:t>án</w:t>
      </w:r>
      <w:proofErr w:type="spellEnd"/>
      <w:r w:rsidRPr="00B94E72">
        <w:rPr>
          <w:sz w:val="26"/>
          <w:szCs w:val="26"/>
          <w:lang w:val="en-GB"/>
        </w:rPr>
        <w:t>.</w:t>
      </w:r>
    </w:p>
    <w:p w14:paraId="0F34ED89" w14:textId="180FDFD8" w:rsidR="00EF2958" w:rsidRPr="00EF2958" w:rsidRDefault="00EF2958" w:rsidP="00194EA7">
      <w:pPr>
        <w:widowControl w:val="0"/>
        <w:spacing w:line="348" w:lineRule="auto"/>
        <w:ind w:firstLine="720"/>
        <w:rPr>
          <w:sz w:val="26"/>
          <w:szCs w:val="26"/>
          <w:lang w:val="en-GB"/>
        </w:rPr>
      </w:pPr>
      <w:r>
        <w:rPr>
          <w:sz w:val="26"/>
          <w:szCs w:val="26"/>
          <w:lang w:val="en-GB"/>
        </w:rPr>
        <w:t xml:space="preserve">- </w:t>
      </w:r>
      <w:proofErr w:type="spellStart"/>
      <w:r w:rsidR="00664648" w:rsidRPr="00664648">
        <w:rPr>
          <w:sz w:val="26"/>
          <w:szCs w:val="26"/>
          <w:lang w:val="en-GB"/>
        </w:rPr>
        <w:t>Nhóm</w:t>
      </w:r>
      <w:proofErr w:type="spellEnd"/>
      <w:r w:rsidR="00664648" w:rsidRPr="00664648">
        <w:rPr>
          <w:sz w:val="26"/>
          <w:szCs w:val="26"/>
          <w:lang w:val="en-GB"/>
        </w:rPr>
        <w:t xml:space="preserve"> </w:t>
      </w:r>
      <w:proofErr w:type="spellStart"/>
      <w:r w:rsidR="006A0D4E">
        <w:rPr>
          <w:sz w:val="26"/>
          <w:szCs w:val="26"/>
          <w:lang w:val="en-GB"/>
        </w:rPr>
        <w:t>thi</w:t>
      </w:r>
      <w:proofErr w:type="spellEnd"/>
      <w:r w:rsidR="00C97994">
        <w:rPr>
          <w:sz w:val="26"/>
          <w:szCs w:val="26"/>
          <w:lang w:val="en-GB"/>
        </w:rPr>
        <w:t xml:space="preserve"> </w:t>
      </w:r>
      <w:proofErr w:type="spellStart"/>
      <w:r w:rsidR="00C97994">
        <w:rPr>
          <w:sz w:val="26"/>
          <w:szCs w:val="26"/>
          <w:lang w:val="en-GB"/>
        </w:rPr>
        <w:t>sĩ</w:t>
      </w:r>
      <w:proofErr w:type="spellEnd"/>
      <w:r>
        <w:rPr>
          <w:sz w:val="26"/>
          <w:szCs w:val="26"/>
          <w:lang w:val="en-GB"/>
        </w:rPr>
        <w:t>:</w:t>
      </w:r>
      <w:r w:rsidR="00664648" w:rsidRPr="00664648">
        <w:rPr>
          <w:sz w:val="26"/>
          <w:szCs w:val="26"/>
          <w:lang w:val="en-GB"/>
        </w:rPr>
        <w:t xml:space="preserve"> </w:t>
      </w:r>
      <w:proofErr w:type="spellStart"/>
      <w:r w:rsidR="00664648" w:rsidRPr="00664648">
        <w:rPr>
          <w:sz w:val="26"/>
          <w:szCs w:val="26"/>
          <w:lang w:val="en-GB"/>
        </w:rPr>
        <w:t>sáng</w:t>
      </w:r>
      <w:proofErr w:type="spellEnd"/>
      <w:r w:rsidR="00664648" w:rsidRPr="00664648">
        <w:rPr>
          <w:sz w:val="26"/>
          <w:szCs w:val="26"/>
          <w:lang w:val="en-GB"/>
        </w:rPr>
        <w:t xml:space="preserve"> </w:t>
      </w:r>
      <w:proofErr w:type="spellStart"/>
      <w:r w:rsidR="00664648" w:rsidRPr="00664648">
        <w:rPr>
          <w:sz w:val="26"/>
          <w:szCs w:val="26"/>
          <w:lang w:val="en-GB"/>
        </w:rPr>
        <w:t>tác</w:t>
      </w:r>
      <w:proofErr w:type="spellEnd"/>
      <w:r w:rsidR="00664648" w:rsidRPr="00664648">
        <w:rPr>
          <w:sz w:val="26"/>
          <w:szCs w:val="26"/>
          <w:lang w:val="en-GB"/>
        </w:rPr>
        <w:t xml:space="preserve"> </w:t>
      </w:r>
      <w:proofErr w:type="spellStart"/>
      <w:r w:rsidR="00664648" w:rsidRPr="00664648">
        <w:rPr>
          <w:sz w:val="26"/>
          <w:szCs w:val="26"/>
          <w:lang w:val="en-GB"/>
        </w:rPr>
        <w:t>lời</w:t>
      </w:r>
      <w:proofErr w:type="spellEnd"/>
      <w:r w:rsidR="00664648" w:rsidRPr="00664648">
        <w:rPr>
          <w:sz w:val="26"/>
          <w:szCs w:val="26"/>
          <w:lang w:val="en-GB"/>
        </w:rPr>
        <w:t xml:space="preserve"> </w:t>
      </w:r>
      <w:proofErr w:type="spellStart"/>
      <w:r w:rsidR="00664648" w:rsidRPr="00664648">
        <w:rPr>
          <w:sz w:val="26"/>
          <w:szCs w:val="26"/>
          <w:lang w:val="en-GB"/>
        </w:rPr>
        <w:t>mới</w:t>
      </w:r>
      <w:proofErr w:type="spellEnd"/>
      <w:r w:rsidR="00664648" w:rsidRPr="00664648">
        <w:rPr>
          <w:sz w:val="26"/>
          <w:szCs w:val="26"/>
          <w:lang w:val="en-GB"/>
        </w:rPr>
        <w:t xml:space="preserve"> </w:t>
      </w:r>
      <w:proofErr w:type="spellStart"/>
      <w:r w:rsidR="00664648" w:rsidRPr="00664648">
        <w:rPr>
          <w:sz w:val="26"/>
          <w:szCs w:val="26"/>
          <w:lang w:val="en-GB"/>
        </w:rPr>
        <w:t>theo</w:t>
      </w:r>
      <w:proofErr w:type="spellEnd"/>
      <w:r w:rsidR="00664648" w:rsidRPr="00664648">
        <w:rPr>
          <w:sz w:val="26"/>
          <w:szCs w:val="26"/>
          <w:lang w:val="en-GB"/>
        </w:rPr>
        <w:t xml:space="preserve"> </w:t>
      </w:r>
      <w:proofErr w:type="spellStart"/>
      <w:r w:rsidR="00664648" w:rsidRPr="00664648">
        <w:rPr>
          <w:sz w:val="26"/>
          <w:szCs w:val="26"/>
          <w:lang w:val="en-GB"/>
        </w:rPr>
        <w:t>thể</w:t>
      </w:r>
      <w:proofErr w:type="spellEnd"/>
      <w:r w:rsidR="00664648" w:rsidRPr="00664648">
        <w:rPr>
          <w:sz w:val="26"/>
          <w:szCs w:val="26"/>
          <w:lang w:val="en-GB"/>
        </w:rPr>
        <w:t xml:space="preserve"> </w:t>
      </w:r>
      <w:proofErr w:type="spellStart"/>
      <w:r w:rsidR="00664648" w:rsidRPr="00664648">
        <w:rPr>
          <w:sz w:val="26"/>
          <w:szCs w:val="26"/>
          <w:lang w:val="en-GB"/>
        </w:rPr>
        <w:t>thơ</w:t>
      </w:r>
      <w:proofErr w:type="spellEnd"/>
      <w:r w:rsidR="00664648" w:rsidRPr="00664648">
        <w:rPr>
          <w:sz w:val="26"/>
          <w:szCs w:val="26"/>
          <w:lang w:val="en-GB"/>
        </w:rPr>
        <w:t xml:space="preserve"> </w:t>
      </w:r>
      <w:proofErr w:type="spellStart"/>
      <w:r w:rsidR="00664648" w:rsidRPr="00664648">
        <w:rPr>
          <w:sz w:val="26"/>
          <w:szCs w:val="26"/>
          <w:lang w:val="en-GB"/>
        </w:rPr>
        <w:t>lục</w:t>
      </w:r>
      <w:proofErr w:type="spellEnd"/>
      <w:r w:rsidR="00664648" w:rsidRPr="00664648">
        <w:rPr>
          <w:sz w:val="26"/>
          <w:szCs w:val="26"/>
          <w:lang w:val="en-GB"/>
        </w:rPr>
        <w:t xml:space="preserve"> </w:t>
      </w:r>
      <w:proofErr w:type="spellStart"/>
      <w:r w:rsidR="00664648" w:rsidRPr="00664648">
        <w:rPr>
          <w:sz w:val="26"/>
          <w:szCs w:val="26"/>
          <w:lang w:val="en-GB"/>
        </w:rPr>
        <w:t>bát</w:t>
      </w:r>
      <w:proofErr w:type="spellEnd"/>
      <w:r w:rsidR="00664648" w:rsidRPr="00664648">
        <w:rPr>
          <w:sz w:val="26"/>
          <w:szCs w:val="26"/>
          <w:lang w:val="en-GB"/>
        </w:rPr>
        <w:t xml:space="preserve">, </w:t>
      </w:r>
      <w:proofErr w:type="spellStart"/>
      <w:r w:rsidR="00664648" w:rsidRPr="00664648">
        <w:rPr>
          <w:sz w:val="26"/>
          <w:szCs w:val="26"/>
          <w:lang w:val="en-GB"/>
        </w:rPr>
        <w:t>đảm</w:t>
      </w:r>
      <w:proofErr w:type="spellEnd"/>
      <w:r w:rsidR="00664648" w:rsidRPr="00664648">
        <w:rPr>
          <w:sz w:val="26"/>
          <w:szCs w:val="26"/>
          <w:lang w:val="en-GB"/>
        </w:rPr>
        <w:t xml:space="preserve"> </w:t>
      </w:r>
      <w:proofErr w:type="spellStart"/>
      <w:r w:rsidR="00664648" w:rsidRPr="00664648">
        <w:rPr>
          <w:sz w:val="26"/>
          <w:szCs w:val="26"/>
          <w:lang w:val="en-GB"/>
        </w:rPr>
        <w:t>bảo</w:t>
      </w:r>
      <w:proofErr w:type="spellEnd"/>
      <w:r w:rsidR="00664648" w:rsidRPr="00664648">
        <w:rPr>
          <w:sz w:val="26"/>
          <w:szCs w:val="26"/>
          <w:lang w:val="en-GB"/>
        </w:rPr>
        <w:t xml:space="preserve"> </w:t>
      </w:r>
      <w:proofErr w:type="spellStart"/>
      <w:r w:rsidR="00664648" w:rsidRPr="00664648">
        <w:rPr>
          <w:sz w:val="26"/>
          <w:szCs w:val="26"/>
          <w:lang w:val="en-GB"/>
        </w:rPr>
        <w:t>nội</w:t>
      </w:r>
      <w:proofErr w:type="spellEnd"/>
      <w:r w:rsidR="00664648" w:rsidRPr="00664648">
        <w:rPr>
          <w:sz w:val="26"/>
          <w:szCs w:val="26"/>
          <w:lang w:val="en-GB"/>
        </w:rPr>
        <w:t xml:space="preserve"> dung </w:t>
      </w:r>
      <w:proofErr w:type="spellStart"/>
      <w:r w:rsidR="00664648" w:rsidRPr="00664648">
        <w:rPr>
          <w:sz w:val="26"/>
          <w:szCs w:val="26"/>
          <w:lang w:val="en-GB"/>
        </w:rPr>
        <w:t>phù</w:t>
      </w:r>
      <w:proofErr w:type="spellEnd"/>
      <w:r w:rsidR="00664648" w:rsidRPr="00664648">
        <w:rPr>
          <w:sz w:val="26"/>
          <w:szCs w:val="26"/>
          <w:lang w:val="en-GB"/>
        </w:rPr>
        <w:t xml:space="preserve"> </w:t>
      </w:r>
      <w:proofErr w:type="spellStart"/>
      <w:r w:rsidR="00664648" w:rsidRPr="00664648">
        <w:rPr>
          <w:sz w:val="26"/>
          <w:szCs w:val="26"/>
          <w:lang w:val="en-GB"/>
        </w:rPr>
        <w:t>hợp</w:t>
      </w:r>
      <w:proofErr w:type="spellEnd"/>
      <w:r w:rsidR="00664648" w:rsidRPr="00664648">
        <w:rPr>
          <w:sz w:val="26"/>
          <w:szCs w:val="26"/>
          <w:lang w:val="en-GB"/>
        </w:rPr>
        <w:t xml:space="preserve"> </w:t>
      </w:r>
      <w:proofErr w:type="spellStart"/>
      <w:r w:rsidR="00664648" w:rsidRPr="00664648">
        <w:rPr>
          <w:sz w:val="26"/>
          <w:szCs w:val="26"/>
          <w:lang w:val="en-GB"/>
        </w:rPr>
        <w:t>với</w:t>
      </w:r>
      <w:proofErr w:type="spellEnd"/>
      <w:r w:rsidR="00664648" w:rsidRPr="00664648">
        <w:rPr>
          <w:sz w:val="26"/>
          <w:szCs w:val="26"/>
          <w:lang w:val="en-GB"/>
        </w:rPr>
        <w:t xml:space="preserve"> </w:t>
      </w:r>
      <w:proofErr w:type="spellStart"/>
      <w:r w:rsidR="00664648" w:rsidRPr="00664648">
        <w:rPr>
          <w:sz w:val="26"/>
          <w:szCs w:val="26"/>
          <w:lang w:val="en-GB"/>
        </w:rPr>
        <w:t>chủ</w:t>
      </w:r>
      <w:proofErr w:type="spellEnd"/>
      <w:r w:rsidR="00664648" w:rsidRPr="00664648">
        <w:rPr>
          <w:sz w:val="26"/>
          <w:szCs w:val="26"/>
          <w:lang w:val="en-GB"/>
        </w:rPr>
        <w:t xml:space="preserve"> </w:t>
      </w:r>
      <w:proofErr w:type="spellStart"/>
      <w:r w:rsidR="00664648" w:rsidRPr="00664648">
        <w:rPr>
          <w:sz w:val="26"/>
          <w:szCs w:val="26"/>
          <w:lang w:val="en-GB"/>
        </w:rPr>
        <w:t>đề</w:t>
      </w:r>
      <w:proofErr w:type="spellEnd"/>
      <w:r w:rsidR="00664648" w:rsidRPr="00664648">
        <w:rPr>
          <w:sz w:val="26"/>
          <w:szCs w:val="26"/>
          <w:lang w:val="en-GB"/>
        </w:rPr>
        <w:t>.</w:t>
      </w:r>
      <w:r>
        <w:rPr>
          <w:sz w:val="26"/>
          <w:szCs w:val="26"/>
          <w:lang w:val="en-GB"/>
        </w:rPr>
        <w:t xml:space="preserve"> </w:t>
      </w:r>
      <w:proofErr w:type="spellStart"/>
      <w:r w:rsidRPr="00EF2958">
        <w:rPr>
          <w:sz w:val="26"/>
          <w:szCs w:val="26"/>
          <w:lang w:val="en-GB"/>
        </w:rPr>
        <w:t>Nhóm</w:t>
      </w:r>
      <w:proofErr w:type="spellEnd"/>
      <w:r w:rsidRPr="00EF2958">
        <w:rPr>
          <w:sz w:val="26"/>
          <w:szCs w:val="26"/>
          <w:lang w:val="en-GB"/>
        </w:rPr>
        <w:t xml:space="preserve"> </w:t>
      </w:r>
      <w:proofErr w:type="spellStart"/>
      <w:r w:rsidRPr="00EF2958">
        <w:rPr>
          <w:sz w:val="26"/>
          <w:szCs w:val="26"/>
          <w:lang w:val="en-GB"/>
        </w:rPr>
        <w:t>này</w:t>
      </w:r>
      <w:proofErr w:type="spellEnd"/>
      <w:r w:rsidRPr="00EF2958">
        <w:rPr>
          <w:sz w:val="26"/>
          <w:szCs w:val="26"/>
          <w:lang w:val="en-GB"/>
        </w:rPr>
        <w:t xml:space="preserve"> </w:t>
      </w:r>
      <w:proofErr w:type="spellStart"/>
      <w:r w:rsidRPr="00EF2958">
        <w:rPr>
          <w:sz w:val="26"/>
          <w:szCs w:val="26"/>
          <w:lang w:val="en-GB"/>
        </w:rPr>
        <w:t>gồm</w:t>
      </w:r>
      <w:proofErr w:type="spellEnd"/>
      <w:r w:rsidRPr="00EF2958">
        <w:rPr>
          <w:sz w:val="26"/>
          <w:szCs w:val="26"/>
          <w:lang w:val="en-GB"/>
        </w:rPr>
        <w:t xml:space="preserve"> </w:t>
      </w:r>
      <w:proofErr w:type="spellStart"/>
      <w:r w:rsidRPr="00EF2958">
        <w:rPr>
          <w:sz w:val="26"/>
          <w:szCs w:val="26"/>
          <w:lang w:val="en-GB"/>
        </w:rPr>
        <w:t>những</w:t>
      </w:r>
      <w:proofErr w:type="spellEnd"/>
      <w:r w:rsidRPr="00EF2958">
        <w:rPr>
          <w:sz w:val="26"/>
          <w:szCs w:val="26"/>
          <w:lang w:val="en-GB"/>
        </w:rPr>
        <w:t xml:space="preserve"> </w:t>
      </w:r>
      <w:r w:rsidR="00CF1D35">
        <w:rPr>
          <w:sz w:val="26"/>
          <w:szCs w:val="26"/>
          <w:lang w:val="en-GB"/>
        </w:rPr>
        <w:t>HS</w:t>
      </w:r>
      <w:r w:rsidRPr="00EF2958">
        <w:rPr>
          <w:sz w:val="26"/>
          <w:szCs w:val="26"/>
          <w:lang w:val="en-GB"/>
        </w:rPr>
        <w:t xml:space="preserve"> </w:t>
      </w:r>
      <w:proofErr w:type="spellStart"/>
      <w:r w:rsidRPr="00EF2958">
        <w:rPr>
          <w:sz w:val="26"/>
          <w:szCs w:val="26"/>
          <w:lang w:val="en-GB"/>
        </w:rPr>
        <w:t>có</w:t>
      </w:r>
      <w:proofErr w:type="spellEnd"/>
      <w:r w:rsidRPr="00EF2958">
        <w:rPr>
          <w:sz w:val="26"/>
          <w:szCs w:val="26"/>
          <w:lang w:val="en-GB"/>
        </w:rPr>
        <w:t xml:space="preserve"> </w:t>
      </w:r>
      <w:proofErr w:type="spellStart"/>
      <w:r w:rsidRPr="00EF2958">
        <w:rPr>
          <w:sz w:val="26"/>
          <w:szCs w:val="26"/>
          <w:lang w:val="en-GB"/>
        </w:rPr>
        <w:t>khả</w:t>
      </w:r>
      <w:proofErr w:type="spellEnd"/>
      <w:r w:rsidRPr="00EF2958">
        <w:rPr>
          <w:sz w:val="26"/>
          <w:szCs w:val="26"/>
          <w:lang w:val="en-GB"/>
        </w:rPr>
        <w:t xml:space="preserve"> </w:t>
      </w:r>
      <w:proofErr w:type="spellStart"/>
      <w:r w:rsidRPr="00EF2958">
        <w:rPr>
          <w:sz w:val="26"/>
          <w:szCs w:val="26"/>
          <w:lang w:val="en-GB"/>
        </w:rPr>
        <w:t>năng</w:t>
      </w:r>
      <w:proofErr w:type="spellEnd"/>
      <w:r w:rsidRPr="00EF2958">
        <w:rPr>
          <w:sz w:val="26"/>
          <w:szCs w:val="26"/>
          <w:lang w:val="en-GB"/>
        </w:rPr>
        <w:t xml:space="preserve"> </w:t>
      </w:r>
      <w:proofErr w:type="spellStart"/>
      <w:r w:rsidRPr="00EF2958">
        <w:rPr>
          <w:sz w:val="26"/>
          <w:szCs w:val="26"/>
          <w:lang w:val="en-GB"/>
        </w:rPr>
        <w:t>ngôn</w:t>
      </w:r>
      <w:proofErr w:type="spellEnd"/>
      <w:r w:rsidRPr="00EF2958">
        <w:rPr>
          <w:sz w:val="26"/>
          <w:szCs w:val="26"/>
          <w:lang w:val="en-GB"/>
        </w:rPr>
        <w:t xml:space="preserve"> </w:t>
      </w:r>
      <w:proofErr w:type="spellStart"/>
      <w:r w:rsidRPr="00EF2958">
        <w:rPr>
          <w:sz w:val="26"/>
          <w:szCs w:val="26"/>
          <w:lang w:val="en-GB"/>
        </w:rPr>
        <w:t>ngữ</w:t>
      </w:r>
      <w:proofErr w:type="spellEnd"/>
      <w:r w:rsidRPr="00EF2958">
        <w:rPr>
          <w:sz w:val="26"/>
          <w:szCs w:val="26"/>
          <w:lang w:val="en-GB"/>
        </w:rPr>
        <w:t xml:space="preserve"> </w:t>
      </w:r>
      <w:proofErr w:type="spellStart"/>
      <w:r w:rsidRPr="00EF2958">
        <w:rPr>
          <w:sz w:val="26"/>
          <w:szCs w:val="26"/>
          <w:lang w:val="en-GB"/>
        </w:rPr>
        <w:t>tốt</w:t>
      </w:r>
      <w:proofErr w:type="spellEnd"/>
      <w:r w:rsidRPr="00EF2958">
        <w:rPr>
          <w:sz w:val="26"/>
          <w:szCs w:val="26"/>
          <w:lang w:val="en-GB"/>
        </w:rPr>
        <w:t xml:space="preserve">, </w:t>
      </w:r>
      <w:proofErr w:type="spellStart"/>
      <w:r w:rsidRPr="00EF2958">
        <w:rPr>
          <w:sz w:val="26"/>
          <w:szCs w:val="26"/>
          <w:lang w:val="en-GB"/>
        </w:rPr>
        <w:t>yêu</w:t>
      </w:r>
      <w:proofErr w:type="spellEnd"/>
      <w:r w:rsidRPr="00EF2958">
        <w:rPr>
          <w:sz w:val="26"/>
          <w:szCs w:val="26"/>
          <w:lang w:val="en-GB"/>
        </w:rPr>
        <w:t xml:space="preserve"> </w:t>
      </w:r>
      <w:proofErr w:type="spellStart"/>
      <w:r w:rsidRPr="00EF2958">
        <w:rPr>
          <w:sz w:val="26"/>
          <w:szCs w:val="26"/>
          <w:lang w:val="en-GB"/>
        </w:rPr>
        <w:t>thích</w:t>
      </w:r>
      <w:proofErr w:type="spellEnd"/>
      <w:r w:rsidRPr="00EF2958">
        <w:rPr>
          <w:sz w:val="26"/>
          <w:szCs w:val="26"/>
          <w:lang w:val="en-GB"/>
        </w:rPr>
        <w:t xml:space="preserve"> </w:t>
      </w:r>
      <w:proofErr w:type="spellStart"/>
      <w:r w:rsidRPr="00EF2958">
        <w:rPr>
          <w:sz w:val="26"/>
          <w:szCs w:val="26"/>
          <w:lang w:val="en-GB"/>
        </w:rPr>
        <w:t>sáng</w:t>
      </w:r>
      <w:proofErr w:type="spellEnd"/>
      <w:r w:rsidRPr="00EF2958">
        <w:rPr>
          <w:sz w:val="26"/>
          <w:szCs w:val="26"/>
          <w:lang w:val="en-GB"/>
        </w:rPr>
        <w:t xml:space="preserve"> </w:t>
      </w:r>
      <w:proofErr w:type="spellStart"/>
      <w:r w:rsidRPr="00EF2958">
        <w:rPr>
          <w:sz w:val="26"/>
          <w:szCs w:val="26"/>
          <w:lang w:val="en-GB"/>
        </w:rPr>
        <w:t>tạo</w:t>
      </w:r>
      <w:proofErr w:type="spellEnd"/>
      <w:r w:rsidRPr="00EF2958">
        <w:rPr>
          <w:sz w:val="26"/>
          <w:szCs w:val="26"/>
          <w:lang w:val="en-GB"/>
        </w:rPr>
        <w:t xml:space="preserve"> </w:t>
      </w:r>
      <w:proofErr w:type="spellStart"/>
      <w:r w:rsidRPr="00EF2958">
        <w:rPr>
          <w:sz w:val="26"/>
          <w:szCs w:val="26"/>
          <w:lang w:val="en-GB"/>
        </w:rPr>
        <w:t>văn</w:t>
      </w:r>
      <w:proofErr w:type="spellEnd"/>
      <w:r w:rsidRPr="00EF2958">
        <w:rPr>
          <w:sz w:val="26"/>
          <w:szCs w:val="26"/>
          <w:lang w:val="en-GB"/>
        </w:rPr>
        <w:t xml:space="preserve"> </w:t>
      </w:r>
      <w:proofErr w:type="spellStart"/>
      <w:r w:rsidRPr="00EF2958">
        <w:rPr>
          <w:sz w:val="26"/>
          <w:szCs w:val="26"/>
          <w:lang w:val="en-GB"/>
        </w:rPr>
        <w:t>học</w:t>
      </w:r>
      <w:proofErr w:type="spellEnd"/>
      <w:r w:rsidRPr="00EF2958">
        <w:rPr>
          <w:sz w:val="26"/>
          <w:szCs w:val="26"/>
          <w:lang w:val="en-GB"/>
        </w:rPr>
        <w:t xml:space="preserve">. </w:t>
      </w:r>
      <w:r w:rsidR="00C31303">
        <w:rPr>
          <w:sz w:val="26"/>
          <w:szCs w:val="26"/>
          <w:lang w:val="en-GB"/>
        </w:rPr>
        <w:t>GV</w:t>
      </w:r>
      <w:r w:rsidRPr="00EF2958">
        <w:rPr>
          <w:sz w:val="26"/>
          <w:szCs w:val="26"/>
          <w:lang w:val="en-GB"/>
        </w:rPr>
        <w:t xml:space="preserve"> </w:t>
      </w:r>
      <w:proofErr w:type="spellStart"/>
      <w:r w:rsidRPr="00EF2958">
        <w:rPr>
          <w:sz w:val="26"/>
          <w:szCs w:val="26"/>
          <w:lang w:val="en-GB"/>
        </w:rPr>
        <w:t>định</w:t>
      </w:r>
      <w:proofErr w:type="spellEnd"/>
      <w:r w:rsidRPr="00EF2958">
        <w:rPr>
          <w:sz w:val="26"/>
          <w:szCs w:val="26"/>
          <w:lang w:val="en-GB"/>
        </w:rPr>
        <w:t xml:space="preserve"> </w:t>
      </w:r>
      <w:proofErr w:type="spellStart"/>
      <w:r w:rsidRPr="00EF2958">
        <w:rPr>
          <w:sz w:val="26"/>
          <w:szCs w:val="26"/>
          <w:lang w:val="en-GB"/>
        </w:rPr>
        <w:t>hướng</w:t>
      </w:r>
      <w:proofErr w:type="spellEnd"/>
      <w:r w:rsidRPr="00EF2958">
        <w:rPr>
          <w:sz w:val="26"/>
          <w:szCs w:val="26"/>
          <w:lang w:val="en-GB"/>
        </w:rPr>
        <w:t xml:space="preserve"> </w:t>
      </w:r>
      <w:proofErr w:type="spellStart"/>
      <w:r w:rsidRPr="00EF2958">
        <w:rPr>
          <w:sz w:val="26"/>
          <w:szCs w:val="26"/>
          <w:lang w:val="en-GB"/>
        </w:rPr>
        <w:t>để</w:t>
      </w:r>
      <w:proofErr w:type="spellEnd"/>
      <w:r w:rsidRPr="00EF2958">
        <w:rPr>
          <w:sz w:val="26"/>
          <w:szCs w:val="26"/>
          <w:lang w:val="en-GB"/>
        </w:rPr>
        <w:t xml:space="preserve"> </w:t>
      </w:r>
      <w:proofErr w:type="spellStart"/>
      <w:r w:rsidRPr="00EF2958">
        <w:rPr>
          <w:sz w:val="26"/>
          <w:szCs w:val="26"/>
          <w:lang w:val="en-GB"/>
        </w:rPr>
        <w:t>các</w:t>
      </w:r>
      <w:proofErr w:type="spellEnd"/>
      <w:r w:rsidRPr="00EF2958">
        <w:rPr>
          <w:sz w:val="26"/>
          <w:szCs w:val="26"/>
          <w:lang w:val="en-GB"/>
        </w:rPr>
        <w:t xml:space="preserve"> </w:t>
      </w:r>
      <w:proofErr w:type="spellStart"/>
      <w:r w:rsidRPr="00EF2958">
        <w:rPr>
          <w:sz w:val="26"/>
          <w:szCs w:val="26"/>
          <w:lang w:val="en-GB"/>
        </w:rPr>
        <w:t>em</w:t>
      </w:r>
      <w:proofErr w:type="spellEnd"/>
      <w:r w:rsidRPr="00EF2958">
        <w:rPr>
          <w:sz w:val="26"/>
          <w:szCs w:val="26"/>
          <w:lang w:val="en-GB"/>
        </w:rPr>
        <w:t xml:space="preserve"> </w:t>
      </w:r>
      <w:proofErr w:type="spellStart"/>
      <w:r w:rsidRPr="00EF2958">
        <w:rPr>
          <w:sz w:val="26"/>
          <w:szCs w:val="26"/>
          <w:lang w:val="en-GB"/>
        </w:rPr>
        <w:t>thực</w:t>
      </w:r>
      <w:proofErr w:type="spellEnd"/>
      <w:r w:rsidRPr="00EF2958">
        <w:rPr>
          <w:sz w:val="26"/>
          <w:szCs w:val="26"/>
          <w:lang w:val="en-GB"/>
        </w:rPr>
        <w:t xml:space="preserve"> </w:t>
      </w:r>
      <w:proofErr w:type="spellStart"/>
      <w:r w:rsidRPr="00EF2958">
        <w:rPr>
          <w:sz w:val="26"/>
          <w:szCs w:val="26"/>
          <w:lang w:val="en-GB"/>
        </w:rPr>
        <w:t>hiện</w:t>
      </w:r>
      <w:proofErr w:type="spellEnd"/>
      <w:r w:rsidRPr="00EF2958">
        <w:rPr>
          <w:sz w:val="26"/>
          <w:szCs w:val="26"/>
          <w:lang w:val="en-GB"/>
        </w:rPr>
        <w:t xml:space="preserve"> </w:t>
      </w:r>
      <w:proofErr w:type="spellStart"/>
      <w:r w:rsidRPr="00EF2958">
        <w:rPr>
          <w:sz w:val="26"/>
          <w:szCs w:val="26"/>
          <w:lang w:val="en-GB"/>
        </w:rPr>
        <w:t>nhiệm</w:t>
      </w:r>
      <w:proofErr w:type="spellEnd"/>
      <w:r w:rsidRPr="00EF2958">
        <w:rPr>
          <w:sz w:val="26"/>
          <w:szCs w:val="26"/>
          <w:lang w:val="en-GB"/>
        </w:rPr>
        <w:t xml:space="preserve"> </w:t>
      </w:r>
      <w:proofErr w:type="spellStart"/>
      <w:r w:rsidRPr="00EF2958">
        <w:rPr>
          <w:sz w:val="26"/>
          <w:szCs w:val="26"/>
          <w:lang w:val="en-GB"/>
        </w:rPr>
        <w:t>vụ</w:t>
      </w:r>
      <w:proofErr w:type="spellEnd"/>
      <w:r w:rsidRPr="00EF2958">
        <w:rPr>
          <w:sz w:val="26"/>
          <w:szCs w:val="26"/>
          <w:lang w:val="en-GB"/>
        </w:rPr>
        <w:t xml:space="preserve"> </w:t>
      </w:r>
      <w:proofErr w:type="spellStart"/>
      <w:r w:rsidRPr="00EF2958">
        <w:rPr>
          <w:sz w:val="26"/>
          <w:szCs w:val="26"/>
          <w:lang w:val="en-GB"/>
        </w:rPr>
        <w:t>sáng</w:t>
      </w:r>
      <w:proofErr w:type="spellEnd"/>
      <w:r w:rsidRPr="00EF2958">
        <w:rPr>
          <w:sz w:val="26"/>
          <w:szCs w:val="26"/>
          <w:lang w:val="en-GB"/>
        </w:rPr>
        <w:t xml:space="preserve"> </w:t>
      </w:r>
      <w:proofErr w:type="spellStart"/>
      <w:r w:rsidRPr="00EF2958">
        <w:rPr>
          <w:sz w:val="26"/>
          <w:szCs w:val="26"/>
          <w:lang w:val="en-GB"/>
        </w:rPr>
        <w:t>tác</w:t>
      </w:r>
      <w:proofErr w:type="spellEnd"/>
      <w:r w:rsidRPr="00EF2958">
        <w:rPr>
          <w:sz w:val="26"/>
          <w:szCs w:val="26"/>
          <w:lang w:val="en-GB"/>
        </w:rPr>
        <w:t xml:space="preserve"> </w:t>
      </w:r>
      <w:proofErr w:type="spellStart"/>
      <w:r w:rsidRPr="00EF2958">
        <w:rPr>
          <w:sz w:val="26"/>
          <w:szCs w:val="26"/>
          <w:lang w:val="en-GB"/>
        </w:rPr>
        <w:t>lời</w:t>
      </w:r>
      <w:proofErr w:type="spellEnd"/>
      <w:r w:rsidRPr="00EF2958">
        <w:rPr>
          <w:sz w:val="26"/>
          <w:szCs w:val="26"/>
          <w:lang w:val="en-GB"/>
        </w:rPr>
        <w:t xml:space="preserve"> </w:t>
      </w:r>
      <w:proofErr w:type="spellStart"/>
      <w:r w:rsidRPr="00EF2958">
        <w:rPr>
          <w:sz w:val="26"/>
          <w:szCs w:val="26"/>
          <w:lang w:val="en-GB"/>
        </w:rPr>
        <w:t>mới</w:t>
      </w:r>
      <w:proofErr w:type="spellEnd"/>
      <w:r w:rsidRPr="00EF2958">
        <w:rPr>
          <w:sz w:val="26"/>
          <w:szCs w:val="26"/>
          <w:lang w:val="en-GB"/>
        </w:rPr>
        <w:t xml:space="preserve"> </w:t>
      </w:r>
      <w:proofErr w:type="spellStart"/>
      <w:r w:rsidRPr="00EF2958">
        <w:rPr>
          <w:sz w:val="26"/>
          <w:szCs w:val="26"/>
          <w:lang w:val="en-GB"/>
        </w:rPr>
        <w:t>cho</w:t>
      </w:r>
      <w:proofErr w:type="spellEnd"/>
      <w:r w:rsidRPr="00EF2958">
        <w:rPr>
          <w:sz w:val="26"/>
          <w:szCs w:val="26"/>
          <w:lang w:val="en-GB"/>
        </w:rPr>
        <w:t xml:space="preserve"> </w:t>
      </w:r>
      <w:proofErr w:type="spellStart"/>
      <w:r w:rsidRPr="00EF2958">
        <w:rPr>
          <w:sz w:val="26"/>
          <w:szCs w:val="26"/>
          <w:lang w:val="en-GB"/>
        </w:rPr>
        <w:t>làn</w:t>
      </w:r>
      <w:proofErr w:type="spellEnd"/>
      <w:r w:rsidRPr="00EF2958">
        <w:rPr>
          <w:sz w:val="26"/>
          <w:szCs w:val="26"/>
          <w:lang w:val="en-GB"/>
        </w:rPr>
        <w:t xml:space="preserve"> </w:t>
      </w:r>
      <w:proofErr w:type="spellStart"/>
      <w:r w:rsidRPr="00EF2958">
        <w:rPr>
          <w:sz w:val="26"/>
          <w:szCs w:val="26"/>
          <w:lang w:val="en-GB"/>
        </w:rPr>
        <w:t>điệu</w:t>
      </w:r>
      <w:proofErr w:type="spellEnd"/>
      <w:r w:rsidRPr="00EF2958">
        <w:rPr>
          <w:sz w:val="26"/>
          <w:szCs w:val="26"/>
          <w:lang w:val="en-GB"/>
        </w:rPr>
        <w:t xml:space="preserve"> </w:t>
      </w:r>
      <w:proofErr w:type="spellStart"/>
      <w:r w:rsidRPr="00EF2958">
        <w:rPr>
          <w:sz w:val="26"/>
          <w:szCs w:val="26"/>
          <w:lang w:val="en-GB"/>
        </w:rPr>
        <w:t>Hò</w:t>
      </w:r>
      <w:proofErr w:type="spellEnd"/>
      <w:r w:rsidRPr="00EF2958">
        <w:rPr>
          <w:sz w:val="26"/>
          <w:szCs w:val="26"/>
          <w:lang w:val="en-GB"/>
        </w:rPr>
        <w:t xml:space="preserve"> </w:t>
      </w:r>
      <w:proofErr w:type="spellStart"/>
      <w:r w:rsidRPr="00EF2958">
        <w:rPr>
          <w:sz w:val="26"/>
          <w:szCs w:val="26"/>
          <w:lang w:val="en-GB"/>
        </w:rPr>
        <w:t>lấy</w:t>
      </w:r>
      <w:proofErr w:type="spellEnd"/>
      <w:r w:rsidRPr="00EF2958">
        <w:rPr>
          <w:sz w:val="26"/>
          <w:szCs w:val="26"/>
          <w:lang w:val="en-GB"/>
        </w:rPr>
        <w:t xml:space="preserve"> neo, </w:t>
      </w:r>
      <w:proofErr w:type="spellStart"/>
      <w:r w:rsidRPr="00EF2958">
        <w:rPr>
          <w:sz w:val="26"/>
          <w:szCs w:val="26"/>
          <w:lang w:val="en-GB"/>
        </w:rPr>
        <w:t>đảm</w:t>
      </w:r>
      <w:proofErr w:type="spellEnd"/>
      <w:r w:rsidRPr="00EF2958">
        <w:rPr>
          <w:sz w:val="26"/>
          <w:szCs w:val="26"/>
          <w:lang w:val="en-GB"/>
        </w:rPr>
        <w:t xml:space="preserve"> </w:t>
      </w:r>
      <w:proofErr w:type="spellStart"/>
      <w:r w:rsidRPr="00EF2958">
        <w:rPr>
          <w:sz w:val="26"/>
          <w:szCs w:val="26"/>
          <w:lang w:val="en-GB"/>
        </w:rPr>
        <w:t>bảo</w:t>
      </w:r>
      <w:proofErr w:type="spellEnd"/>
      <w:r w:rsidRPr="00EF2958">
        <w:rPr>
          <w:sz w:val="26"/>
          <w:szCs w:val="26"/>
          <w:lang w:val="en-GB"/>
        </w:rPr>
        <w:t xml:space="preserve"> </w:t>
      </w:r>
      <w:proofErr w:type="spellStart"/>
      <w:r w:rsidRPr="00EF2958">
        <w:rPr>
          <w:sz w:val="26"/>
          <w:szCs w:val="26"/>
          <w:lang w:val="en-GB"/>
        </w:rPr>
        <w:t>nội</w:t>
      </w:r>
      <w:proofErr w:type="spellEnd"/>
      <w:r w:rsidRPr="00EF2958">
        <w:rPr>
          <w:sz w:val="26"/>
          <w:szCs w:val="26"/>
          <w:lang w:val="en-GB"/>
        </w:rPr>
        <w:t xml:space="preserve"> dung </w:t>
      </w:r>
      <w:proofErr w:type="spellStart"/>
      <w:r w:rsidRPr="00EF2958">
        <w:rPr>
          <w:sz w:val="26"/>
          <w:szCs w:val="26"/>
          <w:lang w:val="en-GB"/>
        </w:rPr>
        <w:t>phù</w:t>
      </w:r>
      <w:proofErr w:type="spellEnd"/>
      <w:r w:rsidRPr="00EF2958">
        <w:rPr>
          <w:sz w:val="26"/>
          <w:szCs w:val="26"/>
          <w:lang w:val="en-GB"/>
        </w:rPr>
        <w:t xml:space="preserve"> </w:t>
      </w:r>
      <w:proofErr w:type="spellStart"/>
      <w:r w:rsidRPr="00EF2958">
        <w:rPr>
          <w:sz w:val="26"/>
          <w:szCs w:val="26"/>
          <w:lang w:val="en-GB"/>
        </w:rPr>
        <w:t>hợp</w:t>
      </w:r>
      <w:proofErr w:type="spellEnd"/>
      <w:r w:rsidRPr="00EF2958">
        <w:rPr>
          <w:sz w:val="26"/>
          <w:szCs w:val="26"/>
          <w:lang w:val="en-GB"/>
        </w:rPr>
        <w:t xml:space="preserve"> </w:t>
      </w:r>
      <w:proofErr w:type="spellStart"/>
      <w:r w:rsidRPr="00EF2958">
        <w:rPr>
          <w:sz w:val="26"/>
          <w:szCs w:val="26"/>
          <w:lang w:val="en-GB"/>
        </w:rPr>
        <w:t>với</w:t>
      </w:r>
      <w:proofErr w:type="spellEnd"/>
      <w:r w:rsidRPr="00EF2958">
        <w:rPr>
          <w:sz w:val="26"/>
          <w:szCs w:val="26"/>
          <w:lang w:val="en-GB"/>
        </w:rPr>
        <w:t xml:space="preserve"> </w:t>
      </w:r>
      <w:proofErr w:type="spellStart"/>
      <w:r w:rsidRPr="00EF2958">
        <w:rPr>
          <w:sz w:val="26"/>
          <w:szCs w:val="26"/>
          <w:lang w:val="en-GB"/>
        </w:rPr>
        <w:t>chủ</w:t>
      </w:r>
      <w:proofErr w:type="spellEnd"/>
      <w:r w:rsidRPr="00EF2958">
        <w:rPr>
          <w:sz w:val="26"/>
          <w:szCs w:val="26"/>
          <w:lang w:val="en-GB"/>
        </w:rPr>
        <w:t xml:space="preserve"> </w:t>
      </w:r>
      <w:proofErr w:type="spellStart"/>
      <w:r w:rsidRPr="00EF2958">
        <w:rPr>
          <w:sz w:val="26"/>
          <w:szCs w:val="26"/>
          <w:lang w:val="en-GB"/>
        </w:rPr>
        <w:t>đề</w:t>
      </w:r>
      <w:proofErr w:type="spellEnd"/>
      <w:r w:rsidRPr="00EF2958">
        <w:rPr>
          <w:sz w:val="26"/>
          <w:szCs w:val="26"/>
          <w:lang w:val="en-GB"/>
        </w:rPr>
        <w:t xml:space="preserve"> </w:t>
      </w:r>
      <w:proofErr w:type="spellStart"/>
      <w:r w:rsidRPr="00EF2958">
        <w:rPr>
          <w:sz w:val="26"/>
          <w:szCs w:val="26"/>
          <w:lang w:val="en-GB"/>
        </w:rPr>
        <w:t>dự</w:t>
      </w:r>
      <w:proofErr w:type="spellEnd"/>
      <w:r w:rsidRPr="00EF2958">
        <w:rPr>
          <w:sz w:val="26"/>
          <w:szCs w:val="26"/>
          <w:lang w:val="en-GB"/>
        </w:rPr>
        <w:t xml:space="preserve"> </w:t>
      </w:r>
      <w:proofErr w:type="spellStart"/>
      <w:r w:rsidRPr="00EF2958">
        <w:rPr>
          <w:sz w:val="26"/>
          <w:szCs w:val="26"/>
          <w:lang w:val="en-GB"/>
        </w:rPr>
        <w:t>án</w:t>
      </w:r>
      <w:proofErr w:type="spellEnd"/>
      <w:r w:rsidRPr="00EF2958">
        <w:rPr>
          <w:sz w:val="26"/>
          <w:szCs w:val="26"/>
          <w:lang w:val="en-GB"/>
        </w:rPr>
        <w:t xml:space="preserve"> “</w:t>
      </w:r>
      <w:proofErr w:type="spellStart"/>
      <w:r w:rsidRPr="00EF2958">
        <w:rPr>
          <w:sz w:val="26"/>
          <w:szCs w:val="26"/>
          <w:lang w:val="en-GB"/>
        </w:rPr>
        <w:t>Giai</w:t>
      </w:r>
      <w:proofErr w:type="spellEnd"/>
      <w:r w:rsidRPr="00EF2958">
        <w:rPr>
          <w:sz w:val="26"/>
          <w:szCs w:val="26"/>
          <w:lang w:val="en-GB"/>
        </w:rPr>
        <w:t xml:space="preserve"> </w:t>
      </w:r>
      <w:proofErr w:type="spellStart"/>
      <w:r w:rsidRPr="00EF2958">
        <w:rPr>
          <w:sz w:val="26"/>
          <w:szCs w:val="26"/>
          <w:lang w:val="en-GB"/>
        </w:rPr>
        <w:t>điệu</w:t>
      </w:r>
      <w:proofErr w:type="spellEnd"/>
      <w:r w:rsidRPr="00EF2958">
        <w:rPr>
          <w:sz w:val="26"/>
          <w:szCs w:val="26"/>
          <w:lang w:val="en-GB"/>
        </w:rPr>
        <w:t xml:space="preserve"> </w:t>
      </w:r>
      <w:proofErr w:type="spellStart"/>
      <w:r w:rsidRPr="00EF2958">
        <w:rPr>
          <w:sz w:val="26"/>
          <w:szCs w:val="26"/>
          <w:lang w:val="en-GB"/>
        </w:rPr>
        <w:t>Bả</w:t>
      </w:r>
      <w:proofErr w:type="spellEnd"/>
      <w:r w:rsidRPr="00EF2958">
        <w:rPr>
          <w:sz w:val="26"/>
          <w:szCs w:val="26"/>
          <w:lang w:val="en-GB"/>
        </w:rPr>
        <w:t xml:space="preserve"> </w:t>
      </w:r>
      <w:proofErr w:type="spellStart"/>
      <w:r w:rsidRPr="00EF2958">
        <w:rPr>
          <w:sz w:val="26"/>
          <w:szCs w:val="26"/>
          <w:lang w:val="en-GB"/>
        </w:rPr>
        <w:t>trạo</w:t>
      </w:r>
      <w:proofErr w:type="spellEnd"/>
      <w:r w:rsidRPr="00EF2958">
        <w:rPr>
          <w:sz w:val="26"/>
          <w:szCs w:val="26"/>
          <w:lang w:val="en-GB"/>
        </w:rPr>
        <w:t xml:space="preserve"> </w:t>
      </w:r>
      <w:r>
        <w:rPr>
          <w:sz w:val="26"/>
          <w:szCs w:val="26"/>
          <w:lang w:val="en-GB"/>
        </w:rPr>
        <w:t>-</w:t>
      </w:r>
      <w:r w:rsidRPr="00EF2958">
        <w:rPr>
          <w:sz w:val="26"/>
          <w:szCs w:val="26"/>
          <w:lang w:val="en-GB"/>
        </w:rPr>
        <w:t xml:space="preserve"> </w:t>
      </w:r>
      <w:proofErr w:type="spellStart"/>
      <w:r w:rsidRPr="00EF2958">
        <w:rPr>
          <w:sz w:val="26"/>
          <w:szCs w:val="26"/>
          <w:lang w:val="en-GB"/>
        </w:rPr>
        <w:t>Hồn</w:t>
      </w:r>
      <w:proofErr w:type="spellEnd"/>
      <w:r w:rsidRPr="00EF2958">
        <w:rPr>
          <w:sz w:val="26"/>
          <w:szCs w:val="26"/>
          <w:lang w:val="en-GB"/>
        </w:rPr>
        <w:t xml:space="preserve"> </w:t>
      </w:r>
      <w:proofErr w:type="spellStart"/>
      <w:r w:rsidRPr="00EF2958">
        <w:rPr>
          <w:sz w:val="26"/>
          <w:szCs w:val="26"/>
          <w:lang w:val="en-GB"/>
        </w:rPr>
        <w:t>biển</w:t>
      </w:r>
      <w:proofErr w:type="spellEnd"/>
      <w:r w:rsidRPr="00EF2958">
        <w:rPr>
          <w:sz w:val="26"/>
          <w:szCs w:val="26"/>
          <w:lang w:val="en-GB"/>
        </w:rPr>
        <w:t xml:space="preserve"> </w:t>
      </w:r>
      <w:proofErr w:type="spellStart"/>
      <w:r w:rsidRPr="00EF2958">
        <w:rPr>
          <w:sz w:val="26"/>
          <w:szCs w:val="26"/>
          <w:lang w:val="en-GB"/>
        </w:rPr>
        <w:t>quê</w:t>
      </w:r>
      <w:proofErr w:type="spellEnd"/>
      <w:r w:rsidRPr="00EF2958">
        <w:rPr>
          <w:sz w:val="26"/>
          <w:szCs w:val="26"/>
          <w:lang w:val="en-GB"/>
        </w:rPr>
        <w:t xml:space="preserve"> </w:t>
      </w:r>
      <w:proofErr w:type="spellStart"/>
      <w:r w:rsidRPr="00EF2958">
        <w:rPr>
          <w:sz w:val="26"/>
          <w:szCs w:val="26"/>
          <w:lang w:val="en-GB"/>
        </w:rPr>
        <w:t>em</w:t>
      </w:r>
      <w:proofErr w:type="spellEnd"/>
      <w:r w:rsidRPr="00EF2958">
        <w:rPr>
          <w:sz w:val="26"/>
          <w:szCs w:val="26"/>
          <w:lang w:val="en-GB"/>
        </w:rPr>
        <w:t>”.</w:t>
      </w:r>
    </w:p>
    <w:p w14:paraId="3D8B4E60" w14:textId="4F04CE98" w:rsidR="00EF2958" w:rsidRPr="00EF2958" w:rsidRDefault="00AA72F5" w:rsidP="00194EA7">
      <w:pPr>
        <w:widowControl w:val="0"/>
        <w:spacing w:line="348" w:lineRule="auto"/>
        <w:ind w:firstLine="720"/>
        <w:rPr>
          <w:sz w:val="26"/>
          <w:szCs w:val="26"/>
          <w:lang w:val="en-GB"/>
        </w:rPr>
      </w:pPr>
      <w:r>
        <w:rPr>
          <w:sz w:val="26"/>
          <w:szCs w:val="26"/>
          <w:lang w:val="en-GB"/>
        </w:rPr>
        <w:t>GV</w:t>
      </w:r>
      <w:r w:rsidR="00EF2958" w:rsidRPr="00EF2958">
        <w:rPr>
          <w:sz w:val="26"/>
          <w:szCs w:val="26"/>
          <w:lang w:val="en-GB"/>
        </w:rPr>
        <w:t xml:space="preserve"> </w:t>
      </w:r>
      <w:proofErr w:type="spellStart"/>
      <w:r w:rsidR="00EF2958" w:rsidRPr="00EF2958">
        <w:rPr>
          <w:sz w:val="26"/>
          <w:szCs w:val="26"/>
          <w:lang w:val="en-GB"/>
        </w:rPr>
        <w:t>giới</w:t>
      </w:r>
      <w:proofErr w:type="spellEnd"/>
      <w:r w:rsidR="00EF2958" w:rsidRPr="00EF2958">
        <w:rPr>
          <w:sz w:val="26"/>
          <w:szCs w:val="26"/>
          <w:lang w:val="en-GB"/>
        </w:rPr>
        <w:t xml:space="preserve"> </w:t>
      </w:r>
      <w:proofErr w:type="spellStart"/>
      <w:r w:rsidR="00EF2958" w:rsidRPr="00EF2958">
        <w:rPr>
          <w:sz w:val="26"/>
          <w:szCs w:val="26"/>
          <w:lang w:val="en-GB"/>
        </w:rPr>
        <w:t>thiệu</w:t>
      </w:r>
      <w:proofErr w:type="spellEnd"/>
      <w:r w:rsidR="00EF2958" w:rsidRPr="00EF2958">
        <w:rPr>
          <w:sz w:val="26"/>
          <w:szCs w:val="26"/>
          <w:lang w:val="en-GB"/>
        </w:rPr>
        <w:t xml:space="preserve"> </w:t>
      </w:r>
      <w:proofErr w:type="spellStart"/>
      <w:r w:rsidR="00EF2958" w:rsidRPr="00EF2958">
        <w:rPr>
          <w:sz w:val="26"/>
          <w:szCs w:val="26"/>
          <w:lang w:val="en-GB"/>
        </w:rPr>
        <w:t>đặc</w:t>
      </w:r>
      <w:proofErr w:type="spellEnd"/>
      <w:r w:rsidR="00EF2958" w:rsidRPr="00EF2958">
        <w:rPr>
          <w:sz w:val="26"/>
          <w:szCs w:val="26"/>
          <w:lang w:val="en-GB"/>
        </w:rPr>
        <w:t xml:space="preserve"> </w:t>
      </w:r>
      <w:proofErr w:type="spellStart"/>
      <w:r w:rsidR="00EF2958" w:rsidRPr="00EF2958">
        <w:rPr>
          <w:sz w:val="26"/>
          <w:szCs w:val="26"/>
          <w:lang w:val="en-GB"/>
        </w:rPr>
        <w:t>điểm</w:t>
      </w:r>
      <w:proofErr w:type="spellEnd"/>
      <w:r w:rsidR="00EF2958" w:rsidRPr="00EF2958">
        <w:rPr>
          <w:sz w:val="26"/>
          <w:szCs w:val="26"/>
          <w:lang w:val="en-GB"/>
        </w:rPr>
        <w:t xml:space="preserve"> </w:t>
      </w:r>
      <w:proofErr w:type="spellStart"/>
      <w:r w:rsidR="00EF2958" w:rsidRPr="00EF2958">
        <w:rPr>
          <w:sz w:val="26"/>
          <w:szCs w:val="26"/>
          <w:lang w:val="en-GB"/>
        </w:rPr>
        <w:t>thể</w:t>
      </w:r>
      <w:proofErr w:type="spellEnd"/>
      <w:r w:rsidR="00EF2958" w:rsidRPr="00EF2958">
        <w:rPr>
          <w:sz w:val="26"/>
          <w:szCs w:val="26"/>
          <w:lang w:val="en-GB"/>
        </w:rPr>
        <w:t xml:space="preserve"> </w:t>
      </w:r>
      <w:proofErr w:type="spellStart"/>
      <w:r w:rsidR="00EF2958" w:rsidRPr="00EF2958">
        <w:rPr>
          <w:sz w:val="26"/>
          <w:szCs w:val="26"/>
          <w:lang w:val="en-GB"/>
        </w:rPr>
        <w:t>thơ</w:t>
      </w:r>
      <w:proofErr w:type="spellEnd"/>
      <w:r w:rsidR="00EF2958" w:rsidRPr="00EF2958">
        <w:rPr>
          <w:sz w:val="26"/>
          <w:szCs w:val="26"/>
          <w:lang w:val="en-GB"/>
        </w:rPr>
        <w:t xml:space="preserve"> </w:t>
      </w:r>
      <w:proofErr w:type="spellStart"/>
      <w:r w:rsidR="00EF2958" w:rsidRPr="00EF2958">
        <w:rPr>
          <w:sz w:val="26"/>
          <w:szCs w:val="26"/>
          <w:lang w:val="en-GB"/>
        </w:rPr>
        <w:t>lục</w:t>
      </w:r>
      <w:proofErr w:type="spellEnd"/>
      <w:r w:rsidR="00EF2958" w:rsidRPr="00EF2958">
        <w:rPr>
          <w:sz w:val="26"/>
          <w:szCs w:val="26"/>
          <w:lang w:val="en-GB"/>
        </w:rPr>
        <w:t xml:space="preserve"> </w:t>
      </w:r>
      <w:proofErr w:type="spellStart"/>
      <w:r w:rsidR="00EF2958" w:rsidRPr="00EF2958">
        <w:rPr>
          <w:sz w:val="26"/>
          <w:szCs w:val="26"/>
          <w:lang w:val="en-GB"/>
        </w:rPr>
        <w:t>bát</w:t>
      </w:r>
      <w:proofErr w:type="spellEnd"/>
      <w:r w:rsidR="00EF2958" w:rsidRPr="00EF2958">
        <w:rPr>
          <w:sz w:val="26"/>
          <w:szCs w:val="26"/>
          <w:lang w:val="en-GB"/>
        </w:rPr>
        <w:t xml:space="preserve">, </w:t>
      </w:r>
      <w:proofErr w:type="spellStart"/>
      <w:r w:rsidR="00EF2958" w:rsidRPr="00EF2958">
        <w:rPr>
          <w:sz w:val="26"/>
          <w:szCs w:val="26"/>
          <w:lang w:val="en-GB"/>
        </w:rPr>
        <w:t>yêu</w:t>
      </w:r>
      <w:proofErr w:type="spellEnd"/>
      <w:r w:rsidR="00EF2958" w:rsidRPr="00EF2958">
        <w:rPr>
          <w:sz w:val="26"/>
          <w:szCs w:val="26"/>
          <w:lang w:val="en-GB"/>
        </w:rPr>
        <w:t xml:space="preserve"> </w:t>
      </w:r>
      <w:proofErr w:type="spellStart"/>
      <w:r w:rsidR="00EF2958" w:rsidRPr="00EF2958">
        <w:rPr>
          <w:sz w:val="26"/>
          <w:szCs w:val="26"/>
          <w:lang w:val="en-GB"/>
        </w:rPr>
        <w:t>cầu</w:t>
      </w:r>
      <w:proofErr w:type="spellEnd"/>
      <w:r w:rsidR="00EF2958" w:rsidRPr="00EF2958">
        <w:rPr>
          <w:sz w:val="26"/>
          <w:szCs w:val="26"/>
          <w:lang w:val="en-GB"/>
        </w:rPr>
        <w:t xml:space="preserve"> </w:t>
      </w:r>
      <w:proofErr w:type="spellStart"/>
      <w:r w:rsidR="00EF2958" w:rsidRPr="00EF2958">
        <w:rPr>
          <w:sz w:val="26"/>
          <w:szCs w:val="26"/>
          <w:lang w:val="en-GB"/>
        </w:rPr>
        <w:t>về</w:t>
      </w:r>
      <w:proofErr w:type="spellEnd"/>
      <w:r w:rsidR="00EF2958" w:rsidRPr="00EF2958">
        <w:rPr>
          <w:sz w:val="26"/>
          <w:szCs w:val="26"/>
          <w:lang w:val="en-GB"/>
        </w:rPr>
        <w:t xml:space="preserve"> </w:t>
      </w:r>
      <w:proofErr w:type="spellStart"/>
      <w:r w:rsidR="00EF2958" w:rsidRPr="00EF2958">
        <w:rPr>
          <w:sz w:val="26"/>
          <w:szCs w:val="26"/>
          <w:lang w:val="en-GB"/>
        </w:rPr>
        <w:t>nhịp</w:t>
      </w:r>
      <w:proofErr w:type="spellEnd"/>
      <w:r w:rsidR="00EF2958" w:rsidRPr="00EF2958">
        <w:rPr>
          <w:sz w:val="26"/>
          <w:szCs w:val="26"/>
          <w:lang w:val="en-GB"/>
        </w:rPr>
        <w:t xml:space="preserve"> </w:t>
      </w:r>
      <w:proofErr w:type="spellStart"/>
      <w:r w:rsidR="00EF2958" w:rsidRPr="00EF2958">
        <w:rPr>
          <w:sz w:val="26"/>
          <w:szCs w:val="26"/>
          <w:lang w:val="en-GB"/>
        </w:rPr>
        <w:t>điệu</w:t>
      </w:r>
      <w:proofErr w:type="spellEnd"/>
      <w:r w:rsidR="00EF2958" w:rsidRPr="00EF2958">
        <w:rPr>
          <w:sz w:val="26"/>
          <w:szCs w:val="26"/>
          <w:lang w:val="en-GB"/>
        </w:rPr>
        <w:t xml:space="preserve">, </w:t>
      </w:r>
      <w:proofErr w:type="spellStart"/>
      <w:r w:rsidR="00EF2958" w:rsidRPr="00EF2958">
        <w:rPr>
          <w:sz w:val="26"/>
          <w:szCs w:val="26"/>
          <w:lang w:val="en-GB"/>
        </w:rPr>
        <w:t>vần</w:t>
      </w:r>
      <w:proofErr w:type="spellEnd"/>
      <w:r w:rsidR="00EF2958" w:rsidRPr="00EF2958">
        <w:rPr>
          <w:sz w:val="26"/>
          <w:szCs w:val="26"/>
          <w:lang w:val="en-GB"/>
        </w:rPr>
        <w:t xml:space="preserve"> </w:t>
      </w:r>
      <w:proofErr w:type="spellStart"/>
      <w:r w:rsidR="00EF2958" w:rsidRPr="00EF2958">
        <w:rPr>
          <w:sz w:val="26"/>
          <w:szCs w:val="26"/>
          <w:lang w:val="en-GB"/>
        </w:rPr>
        <w:t>luật</w:t>
      </w:r>
      <w:proofErr w:type="spellEnd"/>
      <w:r w:rsidR="00EF2958" w:rsidRPr="00EF2958">
        <w:rPr>
          <w:sz w:val="26"/>
          <w:szCs w:val="26"/>
          <w:lang w:val="en-GB"/>
        </w:rPr>
        <w:t xml:space="preserve"> </w:t>
      </w:r>
      <w:proofErr w:type="spellStart"/>
      <w:r w:rsidR="00EF2958" w:rsidRPr="00EF2958">
        <w:rPr>
          <w:sz w:val="26"/>
          <w:szCs w:val="26"/>
          <w:lang w:val="en-GB"/>
        </w:rPr>
        <w:t>và</w:t>
      </w:r>
      <w:proofErr w:type="spellEnd"/>
      <w:r w:rsidR="00EF2958" w:rsidRPr="00EF2958">
        <w:rPr>
          <w:sz w:val="26"/>
          <w:szCs w:val="26"/>
          <w:lang w:val="en-GB"/>
        </w:rPr>
        <w:t xml:space="preserve"> </w:t>
      </w:r>
      <w:proofErr w:type="spellStart"/>
      <w:r w:rsidR="00EF2958" w:rsidRPr="00EF2958">
        <w:rPr>
          <w:sz w:val="26"/>
          <w:szCs w:val="26"/>
          <w:lang w:val="en-GB"/>
        </w:rPr>
        <w:t>cách</w:t>
      </w:r>
      <w:proofErr w:type="spellEnd"/>
      <w:r w:rsidR="00EF2958" w:rsidRPr="00EF2958">
        <w:rPr>
          <w:sz w:val="26"/>
          <w:szCs w:val="26"/>
          <w:lang w:val="en-GB"/>
        </w:rPr>
        <w:t xml:space="preserve"> </w:t>
      </w:r>
      <w:proofErr w:type="spellStart"/>
      <w:r w:rsidR="00EF2958" w:rsidRPr="00EF2958">
        <w:rPr>
          <w:sz w:val="26"/>
          <w:szCs w:val="26"/>
          <w:lang w:val="en-GB"/>
        </w:rPr>
        <w:t>thể</w:t>
      </w:r>
      <w:proofErr w:type="spellEnd"/>
      <w:r w:rsidR="00EF2958" w:rsidRPr="00EF2958">
        <w:rPr>
          <w:sz w:val="26"/>
          <w:szCs w:val="26"/>
          <w:lang w:val="en-GB"/>
        </w:rPr>
        <w:t xml:space="preserve"> </w:t>
      </w:r>
      <w:proofErr w:type="spellStart"/>
      <w:r w:rsidR="00EF2958" w:rsidRPr="00EF2958">
        <w:rPr>
          <w:sz w:val="26"/>
          <w:szCs w:val="26"/>
          <w:lang w:val="en-GB"/>
        </w:rPr>
        <w:t>hiện</w:t>
      </w:r>
      <w:proofErr w:type="spellEnd"/>
      <w:r w:rsidR="00EF2958" w:rsidRPr="00EF2958">
        <w:rPr>
          <w:sz w:val="26"/>
          <w:szCs w:val="26"/>
          <w:lang w:val="en-GB"/>
        </w:rPr>
        <w:t xml:space="preserve"> </w:t>
      </w:r>
      <w:proofErr w:type="spellStart"/>
      <w:r w:rsidR="00EF2958" w:rsidRPr="00EF2958">
        <w:rPr>
          <w:sz w:val="26"/>
          <w:szCs w:val="26"/>
          <w:lang w:val="en-GB"/>
        </w:rPr>
        <w:t>cảm</w:t>
      </w:r>
      <w:proofErr w:type="spellEnd"/>
      <w:r w:rsidR="00EF2958" w:rsidRPr="00EF2958">
        <w:rPr>
          <w:sz w:val="26"/>
          <w:szCs w:val="26"/>
          <w:lang w:val="en-GB"/>
        </w:rPr>
        <w:t xml:space="preserve"> </w:t>
      </w:r>
      <w:proofErr w:type="spellStart"/>
      <w:r w:rsidR="00EF2958" w:rsidRPr="00EF2958">
        <w:rPr>
          <w:sz w:val="26"/>
          <w:szCs w:val="26"/>
          <w:lang w:val="en-GB"/>
        </w:rPr>
        <w:t>xúc</w:t>
      </w:r>
      <w:proofErr w:type="spellEnd"/>
      <w:r w:rsidR="00EF2958" w:rsidRPr="00EF2958">
        <w:rPr>
          <w:sz w:val="26"/>
          <w:szCs w:val="26"/>
          <w:lang w:val="en-GB"/>
        </w:rPr>
        <w:t xml:space="preserve"> </w:t>
      </w:r>
      <w:proofErr w:type="spellStart"/>
      <w:r w:rsidR="00EF2958" w:rsidRPr="00EF2958">
        <w:rPr>
          <w:sz w:val="26"/>
          <w:szCs w:val="26"/>
          <w:lang w:val="en-GB"/>
        </w:rPr>
        <w:t>trong</w:t>
      </w:r>
      <w:proofErr w:type="spellEnd"/>
      <w:r w:rsidR="00EF2958" w:rsidRPr="00EF2958">
        <w:rPr>
          <w:sz w:val="26"/>
          <w:szCs w:val="26"/>
          <w:lang w:val="en-GB"/>
        </w:rPr>
        <w:t xml:space="preserve"> </w:t>
      </w:r>
      <w:proofErr w:type="spellStart"/>
      <w:r w:rsidR="00EF2958" w:rsidRPr="00EF2958">
        <w:rPr>
          <w:sz w:val="26"/>
          <w:szCs w:val="26"/>
          <w:lang w:val="en-GB"/>
        </w:rPr>
        <w:t>lời</w:t>
      </w:r>
      <w:proofErr w:type="spellEnd"/>
      <w:r w:rsidR="00EF2958" w:rsidRPr="00EF2958">
        <w:rPr>
          <w:sz w:val="26"/>
          <w:szCs w:val="26"/>
          <w:lang w:val="en-GB"/>
        </w:rPr>
        <w:t xml:space="preserve"> ca. </w:t>
      </w:r>
      <w:proofErr w:type="spellStart"/>
      <w:r w:rsidR="00EF2958" w:rsidRPr="00EF2958">
        <w:rPr>
          <w:sz w:val="26"/>
          <w:szCs w:val="26"/>
          <w:lang w:val="en-GB"/>
        </w:rPr>
        <w:t>Đồng</w:t>
      </w:r>
      <w:proofErr w:type="spellEnd"/>
      <w:r w:rsidR="00EF2958" w:rsidRPr="00EF2958">
        <w:rPr>
          <w:sz w:val="26"/>
          <w:szCs w:val="26"/>
          <w:lang w:val="en-GB"/>
        </w:rPr>
        <w:t xml:space="preserve"> </w:t>
      </w:r>
      <w:proofErr w:type="spellStart"/>
      <w:r w:rsidR="00EF2958" w:rsidRPr="00EF2958">
        <w:rPr>
          <w:sz w:val="26"/>
          <w:szCs w:val="26"/>
          <w:lang w:val="en-GB"/>
        </w:rPr>
        <w:t>thời</w:t>
      </w:r>
      <w:proofErr w:type="spellEnd"/>
      <w:r w:rsidR="00EF2958" w:rsidRPr="00EF2958">
        <w:rPr>
          <w:sz w:val="26"/>
          <w:szCs w:val="26"/>
          <w:lang w:val="en-GB"/>
        </w:rPr>
        <w:t xml:space="preserve">, </w:t>
      </w:r>
      <w:r>
        <w:rPr>
          <w:sz w:val="26"/>
          <w:szCs w:val="26"/>
          <w:lang w:val="en-GB"/>
        </w:rPr>
        <w:t>GV</w:t>
      </w:r>
      <w:r w:rsidR="00EF2958" w:rsidRPr="00EF2958">
        <w:rPr>
          <w:sz w:val="26"/>
          <w:szCs w:val="26"/>
          <w:lang w:val="en-GB"/>
        </w:rPr>
        <w:t xml:space="preserve"> </w:t>
      </w:r>
      <w:proofErr w:type="spellStart"/>
      <w:r w:rsidR="00EF2958" w:rsidRPr="00EF2958">
        <w:rPr>
          <w:sz w:val="26"/>
          <w:szCs w:val="26"/>
          <w:lang w:val="en-GB"/>
        </w:rPr>
        <w:t>gợi</w:t>
      </w:r>
      <w:proofErr w:type="spellEnd"/>
      <w:r w:rsidR="00EF2958" w:rsidRPr="00EF2958">
        <w:rPr>
          <w:sz w:val="26"/>
          <w:szCs w:val="26"/>
          <w:lang w:val="en-GB"/>
        </w:rPr>
        <w:t xml:space="preserve"> ý </w:t>
      </w:r>
      <w:proofErr w:type="spellStart"/>
      <w:r w:rsidR="00EF2958" w:rsidRPr="00EF2958">
        <w:rPr>
          <w:sz w:val="26"/>
          <w:szCs w:val="26"/>
          <w:lang w:val="en-GB"/>
        </w:rPr>
        <w:t>các</w:t>
      </w:r>
      <w:proofErr w:type="spellEnd"/>
      <w:r w:rsidR="00EF2958" w:rsidRPr="00EF2958">
        <w:rPr>
          <w:sz w:val="26"/>
          <w:szCs w:val="26"/>
          <w:lang w:val="en-GB"/>
        </w:rPr>
        <w:t xml:space="preserve"> </w:t>
      </w:r>
      <w:proofErr w:type="spellStart"/>
      <w:r w:rsidR="00EF2958" w:rsidRPr="00EF2958">
        <w:rPr>
          <w:sz w:val="26"/>
          <w:szCs w:val="26"/>
          <w:lang w:val="en-GB"/>
        </w:rPr>
        <w:t>chủ</w:t>
      </w:r>
      <w:proofErr w:type="spellEnd"/>
      <w:r w:rsidR="00EF2958" w:rsidRPr="00EF2958">
        <w:rPr>
          <w:sz w:val="26"/>
          <w:szCs w:val="26"/>
          <w:lang w:val="en-GB"/>
        </w:rPr>
        <w:t xml:space="preserve"> </w:t>
      </w:r>
      <w:proofErr w:type="spellStart"/>
      <w:r w:rsidR="00EF2958" w:rsidRPr="00EF2958">
        <w:rPr>
          <w:sz w:val="26"/>
          <w:szCs w:val="26"/>
          <w:lang w:val="en-GB"/>
        </w:rPr>
        <w:t>đề</w:t>
      </w:r>
      <w:proofErr w:type="spellEnd"/>
      <w:r w:rsidR="00EF2958" w:rsidRPr="00EF2958">
        <w:rPr>
          <w:sz w:val="26"/>
          <w:szCs w:val="26"/>
          <w:lang w:val="en-GB"/>
        </w:rPr>
        <w:t xml:space="preserve"> </w:t>
      </w:r>
      <w:proofErr w:type="spellStart"/>
      <w:r w:rsidR="00EF2958" w:rsidRPr="00EF2958">
        <w:rPr>
          <w:sz w:val="26"/>
          <w:szCs w:val="26"/>
          <w:lang w:val="en-GB"/>
        </w:rPr>
        <w:t>trọng</w:t>
      </w:r>
      <w:proofErr w:type="spellEnd"/>
      <w:r w:rsidR="00EF2958" w:rsidRPr="00EF2958">
        <w:rPr>
          <w:sz w:val="26"/>
          <w:szCs w:val="26"/>
          <w:lang w:val="en-GB"/>
        </w:rPr>
        <w:t xml:space="preserve"> </w:t>
      </w:r>
      <w:proofErr w:type="spellStart"/>
      <w:r w:rsidR="00EF2958" w:rsidRPr="00EF2958">
        <w:rPr>
          <w:sz w:val="26"/>
          <w:szCs w:val="26"/>
          <w:lang w:val="en-GB"/>
        </w:rPr>
        <w:t>tâm</w:t>
      </w:r>
      <w:proofErr w:type="spellEnd"/>
      <w:r w:rsidR="00EF2958" w:rsidRPr="00EF2958">
        <w:rPr>
          <w:sz w:val="26"/>
          <w:szCs w:val="26"/>
          <w:lang w:val="en-GB"/>
        </w:rPr>
        <w:t xml:space="preserve"> </w:t>
      </w:r>
      <w:proofErr w:type="spellStart"/>
      <w:r w:rsidR="00EF2958" w:rsidRPr="00EF2958">
        <w:rPr>
          <w:sz w:val="26"/>
          <w:szCs w:val="26"/>
          <w:lang w:val="en-GB"/>
        </w:rPr>
        <w:t>như</w:t>
      </w:r>
      <w:proofErr w:type="spellEnd"/>
      <w:r w:rsidR="00EF2958" w:rsidRPr="00EF2958">
        <w:rPr>
          <w:sz w:val="26"/>
          <w:szCs w:val="26"/>
          <w:lang w:val="en-GB"/>
        </w:rPr>
        <w:t xml:space="preserve"> </w:t>
      </w:r>
      <w:proofErr w:type="spellStart"/>
      <w:r w:rsidR="00EF2958" w:rsidRPr="00EF2958">
        <w:rPr>
          <w:sz w:val="26"/>
          <w:szCs w:val="26"/>
          <w:lang w:val="en-GB"/>
        </w:rPr>
        <w:t>tình</w:t>
      </w:r>
      <w:proofErr w:type="spellEnd"/>
      <w:r w:rsidR="00EF2958" w:rsidRPr="00EF2958">
        <w:rPr>
          <w:sz w:val="26"/>
          <w:szCs w:val="26"/>
          <w:lang w:val="en-GB"/>
        </w:rPr>
        <w:t xml:space="preserve"> </w:t>
      </w:r>
      <w:proofErr w:type="spellStart"/>
      <w:r w:rsidR="00EF2958" w:rsidRPr="00EF2958">
        <w:rPr>
          <w:sz w:val="26"/>
          <w:szCs w:val="26"/>
          <w:lang w:val="en-GB"/>
        </w:rPr>
        <w:t>yêu</w:t>
      </w:r>
      <w:proofErr w:type="spellEnd"/>
      <w:r w:rsidR="00EF2958" w:rsidRPr="00EF2958">
        <w:rPr>
          <w:sz w:val="26"/>
          <w:szCs w:val="26"/>
          <w:lang w:val="en-GB"/>
        </w:rPr>
        <w:t xml:space="preserve"> </w:t>
      </w:r>
      <w:proofErr w:type="spellStart"/>
      <w:r w:rsidR="00EF2958" w:rsidRPr="00EF2958">
        <w:rPr>
          <w:sz w:val="26"/>
          <w:szCs w:val="26"/>
          <w:lang w:val="en-GB"/>
        </w:rPr>
        <w:t>quê</w:t>
      </w:r>
      <w:proofErr w:type="spellEnd"/>
      <w:r w:rsidR="00EF2958" w:rsidRPr="00EF2958">
        <w:rPr>
          <w:sz w:val="26"/>
          <w:szCs w:val="26"/>
          <w:lang w:val="en-GB"/>
        </w:rPr>
        <w:t xml:space="preserve"> </w:t>
      </w:r>
      <w:proofErr w:type="spellStart"/>
      <w:r w:rsidR="00EF2958" w:rsidRPr="00EF2958">
        <w:rPr>
          <w:sz w:val="26"/>
          <w:szCs w:val="26"/>
          <w:lang w:val="en-GB"/>
        </w:rPr>
        <w:t>hương</w:t>
      </w:r>
      <w:proofErr w:type="spellEnd"/>
      <w:r w:rsidR="00EF2958" w:rsidRPr="00EF2958">
        <w:rPr>
          <w:sz w:val="26"/>
          <w:szCs w:val="26"/>
          <w:lang w:val="en-GB"/>
        </w:rPr>
        <w:t xml:space="preserve">, </w:t>
      </w:r>
      <w:proofErr w:type="spellStart"/>
      <w:r w:rsidR="00EF2958" w:rsidRPr="00EF2958">
        <w:rPr>
          <w:sz w:val="26"/>
          <w:szCs w:val="26"/>
          <w:lang w:val="en-GB"/>
        </w:rPr>
        <w:t>biển</w:t>
      </w:r>
      <w:proofErr w:type="spellEnd"/>
      <w:r w:rsidR="00EF2958" w:rsidRPr="00EF2958">
        <w:rPr>
          <w:sz w:val="26"/>
          <w:szCs w:val="26"/>
          <w:lang w:val="en-GB"/>
        </w:rPr>
        <w:t xml:space="preserve"> </w:t>
      </w:r>
      <w:proofErr w:type="spellStart"/>
      <w:r w:rsidR="00EF2958" w:rsidRPr="00EF2958">
        <w:rPr>
          <w:sz w:val="26"/>
          <w:szCs w:val="26"/>
          <w:lang w:val="en-GB"/>
        </w:rPr>
        <w:t>đảo</w:t>
      </w:r>
      <w:proofErr w:type="spellEnd"/>
      <w:r w:rsidR="00EF2958" w:rsidRPr="00EF2958">
        <w:rPr>
          <w:sz w:val="26"/>
          <w:szCs w:val="26"/>
          <w:lang w:val="en-GB"/>
        </w:rPr>
        <w:t xml:space="preserve">, </w:t>
      </w:r>
      <w:proofErr w:type="spellStart"/>
      <w:r w:rsidR="00EF2958" w:rsidRPr="00EF2958">
        <w:rPr>
          <w:sz w:val="26"/>
          <w:szCs w:val="26"/>
          <w:lang w:val="en-GB"/>
        </w:rPr>
        <w:t>sự</w:t>
      </w:r>
      <w:proofErr w:type="spellEnd"/>
      <w:r w:rsidR="00EF2958" w:rsidRPr="00EF2958">
        <w:rPr>
          <w:sz w:val="26"/>
          <w:szCs w:val="26"/>
          <w:lang w:val="en-GB"/>
        </w:rPr>
        <w:t xml:space="preserve"> </w:t>
      </w:r>
      <w:proofErr w:type="spellStart"/>
      <w:r w:rsidR="00EF2958" w:rsidRPr="00EF2958">
        <w:rPr>
          <w:sz w:val="26"/>
          <w:szCs w:val="26"/>
          <w:lang w:val="en-GB"/>
        </w:rPr>
        <w:t>gắn</w:t>
      </w:r>
      <w:proofErr w:type="spellEnd"/>
      <w:r w:rsidR="00EF2958" w:rsidRPr="00EF2958">
        <w:rPr>
          <w:sz w:val="26"/>
          <w:szCs w:val="26"/>
          <w:lang w:val="en-GB"/>
        </w:rPr>
        <w:t xml:space="preserve"> </w:t>
      </w:r>
      <w:proofErr w:type="spellStart"/>
      <w:r w:rsidR="00EF2958" w:rsidRPr="00EF2958">
        <w:rPr>
          <w:sz w:val="26"/>
          <w:szCs w:val="26"/>
          <w:lang w:val="en-GB"/>
        </w:rPr>
        <w:t>bó</w:t>
      </w:r>
      <w:proofErr w:type="spellEnd"/>
      <w:r w:rsidR="00EF2958" w:rsidRPr="00EF2958">
        <w:rPr>
          <w:sz w:val="26"/>
          <w:szCs w:val="26"/>
          <w:lang w:val="en-GB"/>
        </w:rPr>
        <w:t xml:space="preserve"> </w:t>
      </w:r>
      <w:proofErr w:type="spellStart"/>
      <w:r w:rsidR="00EF2958" w:rsidRPr="00EF2958">
        <w:rPr>
          <w:sz w:val="26"/>
          <w:szCs w:val="26"/>
          <w:lang w:val="en-GB"/>
        </w:rPr>
        <w:t>của</w:t>
      </w:r>
      <w:proofErr w:type="spellEnd"/>
      <w:r w:rsidR="00EF2958" w:rsidRPr="00EF2958">
        <w:rPr>
          <w:sz w:val="26"/>
          <w:szCs w:val="26"/>
          <w:lang w:val="en-GB"/>
        </w:rPr>
        <w:t xml:space="preserve"> </w:t>
      </w:r>
      <w:proofErr w:type="spellStart"/>
      <w:r w:rsidR="00EF2958" w:rsidRPr="00EF2958">
        <w:rPr>
          <w:sz w:val="26"/>
          <w:szCs w:val="26"/>
          <w:lang w:val="en-GB"/>
        </w:rPr>
        <w:t>ngư</w:t>
      </w:r>
      <w:proofErr w:type="spellEnd"/>
      <w:r w:rsidR="00EF2958" w:rsidRPr="00EF2958">
        <w:rPr>
          <w:sz w:val="26"/>
          <w:szCs w:val="26"/>
          <w:lang w:val="en-GB"/>
        </w:rPr>
        <w:t xml:space="preserve"> </w:t>
      </w:r>
      <w:proofErr w:type="spellStart"/>
      <w:r w:rsidR="00EF2958" w:rsidRPr="00EF2958">
        <w:rPr>
          <w:sz w:val="26"/>
          <w:szCs w:val="26"/>
          <w:lang w:val="en-GB"/>
        </w:rPr>
        <w:t>dân</w:t>
      </w:r>
      <w:proofErr w:type="spellEnd"/>
      <w:r w:rsidR="00EF2958" w:rsidRPr="00EF2958">
        <w:rPr>
          <w:sz w:val="26"/>
          <w:szCs w:val="26"/>
          <w:lang w:val="en-GB"/>
        </w:rPr>
        <w:t xml:space="preserve"> </w:t>
      </w:r>
      <w:proofErr w:type="spellStart"/>
      <w:r w:rsidR="00EF2958" w:rsidRPr="00EF2958">
        <w:rPr>
          <w:sz w:val="26"/>
          <w:szCs w:val="26"/>
          <w:lang w:val="en-GB"/>
        </w:rPr>
        <w:t>với</w:t>
      </w:r>
      <w:proofErr w:type="spellEnd"/>
      <w:r w:rsidR="00EF2958" w:rsidRPr="00EF2958">
        <w:rPr>
          <w:sz w:val="26"/>
          <w:szCs w:val="26"/>
          <w:lang w:val="en-GB"/>
        </w:rPr>
        <w:t xml:space="preserve"> </w:t>
      </w:r>
      <w:proofErr w:type="spellStart"/>
      <w:r w:rsidR="00EF2958" w:rsidRPr="00EF2958">
        <w:rPr>
          <w:sz w:val="26"/>
          <w:szCs w:val="26"/>
          <w:lang w:val="en-GB"/>
        </w:rPr>
        <w:t>nghề</w:t>
      </w:r>
      <w:proofErr w:type="spellEnd"/>
      <w:r w:rsidR="00EF2958" w:rsidRPr="00EF2958">
        <w:rPr>
          <w:sz w:val="26"/>
          <w:szCs w:val="26"/>
          <w:lang w:val="en-GB"/>
        </w:rPr>
        <w:t xml:space="preserve"> </w:t>
      </w:r>
      <w:proofErr w:type="spellStart"/>
      <w:r w:rsidR="00EF2958" w:rsidRPr="00EF2958">
        <w:rPr>
          <w:sz w:val="26"/>
          <w:szCs w:val="26"/>
          <w:lang w:val="en-GB"/>
        </w:rPr>
        <w:t>biển</w:t>
      </w:r>
      <w:proofErr w:type="spellEnd"/>
      <w:r w:rsidR="00EF2958" w:rsidRPr="00EF2958">
        <w:rPr>
          <w:sz w:val="26"/>
          <w:szCs w:val="26"/>
          <w:lang w:val="en-GB"/>
        </w:rPr>
        <w:t>.</w:t>
      </w:r>
      <w:r w:rsidR="00BB36E0">
        <w:rPr>
          <w:sz w:val="26"/>
          <w:szCs w:val="26"/>
          <w:lang w:val="en-GB"/>
        </w:rPr>
        <w:t xml:space="preserve"> HS</w:t>
      </w:r>
      <w:r w:rsidR="00EF2958" w:rsidRPr="00EF2958">
        <w:rPr>
          <w:sz w:val="26"/>
          <w:szCs w:val="26"/>
          <w:lang w:val="en-GB"/>
        </w:rPr>
        <w:t xml:space="preserve"> </w:t>
      </w:r>
      <w:proofErr w:type="spellStart"/>
      <w:r w:rsidR="00EF2958" w:rsidRPr="00EF2958">
        <w:rPr>
          <w:sz w:val="26"/>
          <w:szCs w:val="26"/>
          <w:lang w:val="en-GB"/>
        </w:rPr>
        <w:t>được</w:t>
      </w:r>
      <w:proofErr w:type="spellEnd"/>
      <w:r w:rsidR="00EF2958" w:rsidRPr="00EF2958">
        <w:rPr>
          <w:sz w:val="26"/>
          <w:szCs w:val="26"/>
          <w:lang w:val="en-GB"/>
        </w:rPr>
        <w:t xml:space="preserve"> </w:t>
      </w:r>
      <w:proofErr w:type="spellStart"/>
      <w:r w:rsidR="00EF2958" w:rsidRPr="00EF2958">
        <w:rPr>
          <w:sz w:val="26"/>
          <w:szCs w:val="26"/>
          <w:lang w:val="en-GB"/>
        </w:rPr>
        <w:t>khuyến</w:t>
      </w:r>
      <w:proofErr w:type="spellEnd"/>
      <w:r w:rsidR="00EF2958" w:rsidRPr="00EF2958">
        <w:rPr>
          <w:sz w:val="26"/>
          <w:szCs w:val="26"/>
          <w:lang w:val="en-GB"/>
        </w:rPr>
        <w:t xml:space="preserve"> </w:t>
      </w:r>
      <w:proofErr w:type="spellStart"/>
      <w:r w:rsidR="00EF2958" w:rsidRPr="00EF2958">
        <w:rPr>
          <w:sz w:val="26"/>
          <w:szCs w:val="26"/>
          <w:lang w:val="en-GB"/>
        </w:rPr>
        <w:t>khích</w:t>
      </w:r>
      <w:proofErr w:type="spellEnd"/>
      <w:r w:rsidR="00EF2958" w:rsidRPr="00EF2958">
        <w:rPr>
          <w:sz w:val="26"/>
          <w:szCs w:val="26"/>
          <w:lang w:val="en-GB"/>
        </w:rPr>
        <w:t xml:space="preserve"> </w:t>
      </w:r>
      <w:proofErr w:type="spellStart"/>
      <w:r w:rsidR="00EF2958" w:rsidRPr="00EF2958">
        <w:rPr>
          <w:sz w:val="26"/>
          <w:szCs w:val="26"/>
          <w:lang w:val="en-GB"/>
        </w:rPr>
        <w:t>tìm</w:t>
      </w:r>
      <w:proofErr w:type="spellEnd"/>
      <w:r w:rsidR="00EF2958" w:rsidRPr="00EF2958">
        <w:rPr>
          <w:sz w:val="26"/>
          <w:szCs w:val="26"/>
          <w:lang w:val="en-GB"/>
        </w:rPr>
        <w:t xml:space="preserve"> </w:t>
      </w:r>
      <w:proofErr w:type="spellStart"/>
      <w:r w:rsidR="00EF2958" w:rsidRPr="00EF2958">
        <w:rPr>
          <w:sz w:val="26"/>
          <w:szCs w:val="26"/>
          <w:lang w:val="en-GB"/>
        </w:rPr>
        <w:t>hiểu</w:t>
      </w:r>
      <w:proofErr w:type="spellEnd"/>
      <w:r w:rsidR="00EF2958" w:rsidRPr="00EF2958">
        <w:rPr>
          <w:sz w:val="26"/>
          <w:szCs w:val="26"/>
          <w:lang w:val="en-GB"/>
        </w:rPr>
        <w:t xml:space="preserve"> </w:t>
      </w:r>
      <w:proofErr w:type="spellStart"/>
      <w:r w:rsidR="00EF2958" w:rsidRPr="00EF2958">
        <w:rPr>
          <w:sz w:val="26"/>
          <w:szCs w:val="26"/>
          <w:lang w:val="en-GB"/>
        </w:rPr>
        <w:t>lời</w:t>
      </w:r>
      <w:proofErr w:type="spellEnd"/>
      <w:r w:rsidR="00EF2958" w:rsidRPr="00EF2958">
        <w:rPr>
          <w:sz w:val="26"/>
          <w:szCs w:val="26"/>
          <w:lang w:val="en-GB"/>
        </w:rPr>
        <w:t xml:space="preserve"> ca </w:t>
      </w:r>
      <w:proofErr w:type="spellStart"/>
      <w:r w:rsidR="00EF2958" w:rsidRPr="00EF2958">
        <w:rPr>
          <w:sz w:val="26"/>
          <w:szCs w:val="26"/>
          <w:lang w:val="en-GB"/>
        </w:rPr>
        <w:t>truyền</w:t>
      </w:r>
      <w:proofErr w:type="spellEnd"/>
      <w:r w:rsidR="00EF2958" w:rsidRPr="00EF2958">
        <w:rPr>
          <w:sz w:val="26"/>
          <w:szCs w:val="26"/>
          <w:lang w:val="en-GB"/>
        </w:rPr>
        <w:t xml:space="preserve"> </w:t>
      </w:r>
      <w:proofErr w:type="spellStart"/>
      <w:r w:rsidR="00EF2958" w:rsidRPr="00EF2958">
        <w:rPr>
          <w:sz w:val="26"/>
          <w:szCs w:val="26"/>
          <w:lang w:val="en-GB"/>
        </w:rPr>
        <w:t>thống</w:t>
      </w:r>
      <w:proofErr w:type="spellEnd"/>
      <w:r w:rsidR="00EF2958" w:rsidRPr="00EF2958">
        <w:rPr>
          <w:sz w:val="26"/>
          <w:szCs w:val="26"/>
          <w:lang w:val="en-GB"/>
        </w:rPr>
        <w:t xml:space="preserve"> </w:t>
      </w:r>
      <w:proofErr w:type="spellStart"/>
      <w:r w:rsidR="00EF2958" w:rsidRPr="00EF2958">
        <w:rPr>
          <w:sz w:val="26"/>
          <w:szCs w:val="26"/>
          <w:lang w:val="en-GB"/>
        </w:rPr>
        <w:t>của</w:t>
      </w:r>
      <w:proofErr w:type="spellEnd"/>
      <w:r w:rsidR="00EF2958" w:rsidRPr="00EF2958">
        <w:rPr>
          <w:sz w:val="26"/>
          <w:szCs w:val="26"/>
          <w:lang w:val="en-GB"/>
        </w:rPr>
        <w:t xml:space="preserve"> </w:t>
      </w:r>
      <w:proofErr w:type="spellStart"/>
      <w:r w:rsidR="00EF2958" w:rsidRPr="00EF2958">
        <w:rPr>
          <w:sz w:val="26"/>
          <w:szCs w:val="26"/>
          <w:lang w:val="en-GB"/>
        </w:rPr>
        <w:t>Hát</w:t>
      </w:r>
      <w:proofErr w:type="spellEnd"/>
      <w:r w:rsidR="00EF2958" w:rsidRPr="00EF2958">
        <w:rPr>
          <w:sz w:val="26"/>
          <w:szCs w:val="26"/>
          <w:lang w:val="en-GB"/>
        </w:rPr>
        <w:t xml:space="preserve"> </w:t>
      </w:r>
      <w:proofErr w:type="spellStart"/>
      <w:r w:rsidR="00EF2958" w:rsidRPr="00EF2958">
        <w:rPr>
          <w:sz w:val="26"/>
          <w:szCs w:val="26"/>
          <w:lang w:val="en-GB"/>
        </w:rPr>
        <w:t>Bả</w:t>
      </w:r>
      <w:proofErr w:type="spellEnd"/>
      <w:r w:rsidR="00EF2958" w:rsidRPr="00EF2958">
        <w:rPr>
          <w:sz w:val="26"/>
          <w:szCs w:val="26"/>
          <w:lang w:val="en-GB"/>
        </w:rPr>
        <w:t xml:space="preserve"> </w:t>
      </w:r>
      <w:proofErr w:type="spellStart"/>
      <w:r w:rsidR="00EF2958" w:rsidRPr="00EF2958">
        <w:rPr>
          <w:sz w:val="26"/>
          <w:szCs w:val="26"/>
          <w:lang w:val="en-GB"/>
        </w:rPr>
        <w:t>trạo</w:t>
      </w:r>
      <w:proofErr w:type="spellEnd"/>
      <w:r w:rsidR="00EF2958" w:rsidRPr="00EF2958">
        <w:rPr>
          <w:sz w:val="26"/>
          <w:szCs w:val="26"/>
          <w:lang w:val="en-GB"/>
        </w:rPr>
        <w:t xml:space="preserve"> </w:t>
      </w:r>
      <w:proofErr w:type="spellStart"/>
      <w:r w:rsidR="00EF2958" w:rsidRPr="00EF2958">
        <w:rPr>
          <w:sz w:val="26"/>
          <w:szCs w:val="26"/>
          <w:lang w:val="en-GB"/>
        </w:rPr>
        <w:t>để</w:t>
      </w:r>
      <w:proofErr w:type="spellEnd"/>
      <w:r w:rsidR="00EF2958" w:rsidRPr="00EF2958">
        <w:rPr>
          <w:sz w:val="26"/>
          <w:szCs w:val="26"/>
          <w:lang w:val="en-GB"/>
        </w:rPr>
        <w:t xml:space="preserve"> </w:t>
      </w:r>
      <w:proofErr w:type="spellStart"/>
      <w:r w:rsidR="00EF2958" w:rsidRPr="00EF2958">
        <w:rPr>
          <w:sz w:val="26"/>
          <w:szCs w:val="26"/>
          <w:lang w:val="en-GB"/>
        </w:rPr>
        <w:t>nắm</w:t>
      </w:r>
      <w:proofErr w:type="spellEnd"/>
      <w:r w:rsidR="00EF2958" w:rsidRPr="00EF2958">
        <w:rPr>
          <w:sz w:val="26"/>
          <w:szCs w:val="26"/>
          <w:lang w:val="en-GB"/>
        </w:rPr>
        <w:t xml:space="preserve"> </w:t>
      </w:r>
      <w:proofErr w:type="spellStart"/>
      <w:r w:rsidR="00EF2958" w:rsidRPr="00EF2958">
        <w:rPr>
          <w:sz w:val="26"/>
          <w:szCs w:val="26"/>
          <w:lang w:val="en-GB"/>
        </w:rPr>
        <w:t>bắt</w:t>
      </w:r>
      <w:proofErr w:type="spellEnd"/>
      <w:r w:rsidR="00EF2958" w:rsidRPr="00EF2958">
        <w:rPr>
          <w:sz w:val="26"/>
          <w:szCs w:val="26"/>
          <w:lang w:val="en-GB"/>
        </w:rPr>
        <w:t xml:space="preserve"> </w:t>
      </w:r>
      <w:proofErr w:type="spellStart"/>
      <w:r w:rsidR="00EF2958" w:rsidRPr="00EF2958">
        <w:rPr>
          <w:sz w:val="26"/>
          <w:szCs w:val="26"/>
          <w:lang w:val="en-GB"/>
        </w:rPr>
        <w:t>phong</w:t>
      </w:r>
      <w:proofErr w:type="spellEnd"/>
      <w:r w:rsidR="00EF2958" w:rsidRPr="00EF2958">
        <w:rPr>
          <w:sz w:val="26"/>
          <w:szCs w:val="26"/>
          <w:lang w:val="en-GB"/>
        </w:rPr>
        <w:t xml:space="preserve"> </w:t>
      </w:r>
      <w:proofErr w:type="spellStart"/>
      <w:r w:rsidR="00EF2958" w:rsidRPr="00EF2958">
        <w:rPr>
          <w:sz w:val="26"/>
          <w:szCs w:val="26"/>
          <w:lang w:val="en-GB"/>
        </w:rPr>
        <w:t>cách</w:t>
      </w:r>
      <w:proofErr w:type="spellEnd"/>
      <w:r w:rsidR="00EF2958" w:rsidRPr="00EF2958">
        <w:rPr>
          <w:sz w:val="26"/>
          <w:szCs w:val="26"/>
          <w:lang w:val="en-GB"/>
        </w:rPr>
        <w:t xml:space="preserve">, </w:t>
      </w:r>
      <w:proofErr w:type="spellStart"/>
      <w:r w:rsidR="00EF2958" w:rsidRPr="00EF2958">
        <w:rPr>
          <w:sz w:val="26"/>
          <w:szCs w:val="26"/>
          <w:lang w:val="en-GB"/>
        </w:rPr>
        <w:t>sau</w:t>
      </w:r>
      <w:proofErr w:type="spellEnd"/>
      <w:r w:rsidR="00EF2958" w:rsidRPr="00EF2958">
        <w:rPr>
          <w:sz w:val="26"/>
          <w:szCs w:val="26"/>
          <w:lang w:val="en-GB"/>
        </w:rPr>
        <w:t xml:space="preserve"> </w:t>
      </w:r>
      <w:proofErr w:type="spellStart"/>
      <w:r w:rsidR="00EF2958" w:rsidRPr="00EF2958">
        <w:rPr>
          <w:sz w:val="26"/>
          <w:szCs w:val="26"/>
          <w:lang w:val="en-GB"/>
        </w:rPr>
        <w:t>đó</w:t>
      </w:r>
      <w:proofErr w:type="spellEnd"/>
      <w:r w:rsidR="00EF2958" w:rsidRPr="00EF2958">
        <w:rPr>
          <w:sz w:val="26"/>
          <w:szCs w:val="26"/>
          <w:lang w:val="en-GB"/>
        </w:rPr>
        <w:t xml:space="preserve"> </w:t>
      </w:r>
      <w:proofErr w:type="spellStart"/>
      <w:r w:rsidR="00EF2958" w:rsidRPr="00EF2958">
        <w:rPr>
          <w:sz w:val="26"/>
          <w:szCs w:val="26"/>
          <w:lang w:val="en-GB"/>
        </w:rPr>
        <w:t>vận</w:t>
      </w:r>
      <w:proofErr w:type="spellEnd"/>
      <w:r w:rsidR="00EF2958" w:rsidRPr="00EF2958">
        <w:rPr>
          <w:sz w:val="26"/>
          <w:szCs w:val="26"/>
          <w:lang w:val="en-GB"/>
        </w:rPr>
        <w:t xml:space="preserve"> </w:t>
      </w:r>
      <w:proofErr w:type="spellStart"/>
      <w:r w:rsidR="00EF2958" w:rsidRPr="00EF2958">
        <w:rPr>
          <w:sz w:val="26"/>
          <w:szCs w:val="26"/>
          <w:lang w:val="en-GB"/>
        </w:rPr>
        <w:t>dụng</w:t>
      </w:r>
      <w:proofErr w:type="spellEnd"/>
      <w:r w:rsidR="00EF2958" w:rsidRPr="00EF2958">
        <w:rPr>
          <w:sz w:val="26"/>
          <w:szCs w:val="26"/>
          <w:lang w:val="en-GB"/>
        </w:rPr>
        <w:t xml:space="preserve"> </w:t>
      </w:r>
      <w:proofErr w:type="spellStart"/>
      <w:r w:rsidR="00EF2958" w:rsidRPr="00EF2958">
        <w:rPr>
          <w:sz w:val="26"/>
          <w:szCs w:val="26"/>
          <w:lang w:val="en-GB"/>
        </w:rPr>
        <w:t>sáng</w:t>
      </w:r>
      <w:proofErr w:type="spellEnd"/>
      <w:r w:rsidR="00EF2958" w:rsidRPr="00EF2958">
        <w:rPr>
          <w:sz w:val="26"/>
          <w:szCs w:val="26"/>
          <w:lang w:val="en-GB"/>
        </w:rPr>
        <w:t xml:space="preserve"> </w:t>
      </w:r>
      <w:proofErr w:type="spellStart"/>
      <w:r w:rsidR="00EF2958" w:rsidRPr="00EF2958">
        <w:rPr>
          <w:sz w:val="26"/>
          <w:szCs w:val="26"/>
          <w:lang w:val="en-GB"/>
        </w:rPr>
        <w:t>tạo</w:t>
      </w:r>
      <w:proofErr w:type="spellEnd"/>
      <w:r w:rsidR="00EF2958" w:rsidRPr="00EF2958">
        <w:rPr>
          <w:sz w:val="26"/>
          <w:szCs w:val="26"/>
          <w:lang w:val="en-GB"/>
        </w:rPr>
        <w:t xml:space="preserve"> </w:t>
      </w:r>
      <w:proofErr w:type="spellStart"/>
      <w:r w:rsidR="00EF2958" w:rsidRPr="00EF2958">
        <w:rPr>
          <w:sz w:val="26"/>
          <w:szCs w:val="26"/>
          <w:lang w:val="en-GB"/>
        </w:rPr>
        <w:t>để</w:t>
      </w:r>
      <w:proofErr w:type="spellEnd"/>
      <w:r w:rsidR="00EF2958" w:rsidRPr="00EF2958">
        <w:rPr>
          <w:sz w:val="26"/>
          <w:szCs w:val="26"/>
          <w:lang w:val="en-GB"/>
        </w:rPr>
        <w:t xml:space="preserve"> </w:t>
      </w:r>
      <w:proofErr w:type="spellStart"/>
      <w:r w:rsidR="00EF2958" w:rsidRPr="00EF2958">
        <w:rPr>
          <w:sz w:val="26"/>
          <w:szCs w:val="26"/>
          <w:lang w:val="en-GB"/>
        </w:rPr>
        <w:t>viết</w:t>
      </w:r>
      <w:proofErr w:type="spellEnd"/>
      <w:r w:rsidR="00EF2958" w:rsidRPr="00EF2958">
        <w:rPr>
          <w:sz w:val="26"/>
          <w:szCs w:val="26"/>
          <w:lang w:val="en-GB"/>
        </w:rPr>
        <w:t xml:space="preserve"> </w:t>
      </w:r>
      <w:proofErr w:type="spellStart"/>
      <w:r w:rsidR="00EF2958" w:rsidRPr="00EF2958">
        <w:rPr>
          <w:sz w:val="26"/>
          <w:szCs w:val="26"/>
          <w:lang w:val="en-GB"/>
        </w:rPr>
        <w:t>lời</w:t>
      </w:r>
      <w:proofErr w:type="spellEnd"/>
      <w:r w:rsidR="00EF2958" w:rsidRPr="00EF2958">
        <w:rPr>
          <w:sz w:val="26"/>
          <w:szCs w:val="26"/>
          <w:lang w:val="en-GB"/>
        </w:rPr>
        <w:t xml:space="preserve"> </w:t>
      </w:r>
      <w:proofErr w:type="spellStart"/>
      <w:r w:rsidR="00EF2958" w:rsidRPr="00EF2958">
        <w:rPr>
          <w:sz w:val="26"/>
          <w:szCs w:val="26"/>
          <w:lang w:val="en-GB"/>
        </w:rPr>
        <w:t>mới</w:t>
      </w:r>
      <w:proofErr w:type="spellEnd"/>
      <w:r w:rsidR="00EF2958" w:rsidRPr="00EF2958">
        <w:rPr>
          <w:sz w:val="26"/>
          <w:szCs w:val="26"/>
          <w:lang w:val="en-GB"/>
        </w:rPr>
        <w:t xml:space="preserve"> </w:t>
      </w:r>
      <w:proofErr w:type="spellStart"/>
      <w:r w:rsidR="00EF2958" w:rsidRPr="00EF2958">
        <w:rPr>
          <w:sz w:val="26"/>
          <w:szCs w:val="26"/>
          <w:lang w:val="en-GB"/>
        </w:rPr>
        <w:t>phù</w:t>
      </w:r>
      <w:proofErr w:type="spellEnd"/>
      <w:r w:rsidR="00EF2958" w:rsidRPr="00EF2958">
        <w:rPr>
          <w:sz w:val="26"/>
          <w:szCs w:val="26"/>
          <w:lang w:val="en-GB"/>
        </w:rPr>
        <w:t xml:space="preserve"> </w:t>
      </w:r>
      <w:proofErr w:type="spellStart"/>
      <w:r w:rsidR="00EF2958" w:rsidRPr="00EF2958">
        <w:rPr>
          <w:sz w:val="26"/>
          <w:szCs w:val="26"/>
          <w:lang w:val="en-GB"/>
        </w:rPr>
        <w:t>hợp</w:t>
      </w:r>
      <w:proofErr w:type="spellEnd"/>
      <w:r w:rsidR="00EF2958" w:rsidRPr="00EF2958">
        <w:rPr>
          <w:sz w:val="26"/>
          <w:szCs w:val="26"/>
          <w:lang w:val="en-GB"/>
        </w:rPr>
        <w:t xml:space="preserve"> </w:t>
      </w:r>
      <w:proofErr w:type="spellStart"/>
      <w:r w:rsidR="00EF2958" w:rsidRPr="00EF2958">
        <w:rPr>
          <w:sz w:val="26"/>
          <w:szCs w:val="26"/>
          <w:lang w:val="en-GB"/>
        </w:rPr>
        <w:t>với</w:t>
      </w:r>
      <w:proofErr w:type="spellEnd"/>
      <w:r w:rsidR="00EF2958" w:rsidRPr="00EF2958">
        <w:rPr>
          <w:sz w:val="26"/>
          <w:szCs w:val="26"/>
          <w:lang w:val="en-GB"/>
        </w:rPr>
        <w:t xml:space="preserve"> </w:t>
      </w:r>
      <w:proofErr w:type="spellStart"/>
      <w:r w:rsidR="00EF2958" w:rsidRPr="00EF2958">
        <w:rPr>
          <w:sz w:val="26"/>
          <w:szCs w:val="26"/>
          <w:lang w:val="en-GB"/>
        </w:rPr>
        <w:t>giai</w:t>
      </w:r>
      <w:proofErr w:type="spellEnd"/>
      <w:r w:rsidR="00EF2958" w:rsidRPr="00EF2958">
        <w:rPr>
          <w:sz w:val="26"/>
          <w:szCs w:val="26"/>
          <w:lang w:val="en-GB"/>
        </w:rPr>
        <w:t xml:space="preserve"> </w:t>
      </w:r>
      <w:proofErr w:type="spellStart"/>
      <w:r w:rsidR="00EF2958" w:rsidRPr="00EF2958">
        <w:rPr>
          <w:sz w:val="26"/>
          <w:szCs w:val="26"/>
          <w:lang w:val="en-GB"/>
        </w:rPr>
        <w:t>điệu</w:t>
      </w:r>
      <w:proofErr w:type="spellEnd"/>
      <w:r w:rsidR="00EF2958" w:rsidRPr="00EF2958">
        <w:rPr>
          <w:sz w:val="26"/>
          <w:szCs w:val="26"/>
          <w:lang w:val="en-GB"/>
        </w:rPr>
        <w:t xml:space="preserve"> </w:t>
      </w:r>
      <w:proofErr w:type="spellStart"/>
      <w:r w:rsidR="00EF2958" w:rsidRPr="00BB36E0">
        <w:rPr>
          <w:i/>
          <w:iCs/>
          <w:sz w:val="26"/>
          <w:szCs w:val="26"/>
          <w:lang w:val="en-GB"/>
        </w:rPr>
        <w:t>Hò</w:t>
      </w:r>
      <w:proofErr w:type="spellEnd"/>
      <w:r w:rsidR="00EF2958" w:rsidRPr="00BB36E0">
        <w:rPr>
          <w:i/>
          <w:iCs/>
          <w:sz w:val="26"/>
          <w:szCs w:val="26"/>
          <w:lang w:val="en-GB"/>
        </w:rPr>
        <w:t xml:space="preserve"> </w:t>
      </w:r>
      <w:proofErr w:type="spellStart"/>
      <w:r w:rsidR="00EF2958" w:rsidRPr="00BB36E0">
        <w:rPr>
          <w:i/>
          <w:iCs/>
          <w:sz w:val="26"/>
          <w:szCs w:val="26"/>
          <w:lang w:val="en-GB"/>
        </w:rPr>
        <w:t>lấy</w:t>
      </w:r>
      <w:proofErr w:type="spellEnd"/>
      <w:r w:rsidR="00EF2958" w:rsidRPr="00BB36E0">
        <w:rPr>
          <w:i/>
          <w:iCs/>
          <w:sz w:val="26"/>
          <w:szCs w:val="26"/>
          <w:lang w:val="en-GB"/>
        </w:rPr>
        <w:t xml:space="preserve"> neo</w:t>
      </w:r>
      <w:r w:rsidR="00EF2958" w:rsidRPr="00EF2958">
        <w:rPr>
          <w:sz w:val="26"/>
          <w:szCs w:val="26"/>
          <w:lang w:val="en-GB"/>
        </w:rPr>
        <w:t>.</w:t>
      </w:r>
    </w:p>
    <w:p w14:paraId="5B5B8E9E" w14:textId="410B1F07" w:rsidR="00EF2958" w:rsidRPr="00EF2958" w:rsidRDefault="00BB36E0" w:rsidP="00194EA7">
      <w:pPr>
        <w:widowControl w:val="0"/>
        <w:spacing w:line="348" w:lineRule="auto"/>
        <w:ind w:firstLine="720"/>
        <w:rPr>
          <w:sz w:val="26"/>
          <w:szCs w:val="26"/>
          <w:lang w:val="en-GB"/>
        </w:rPr>
      </w:pPr>
      <w:r>
        <w:rPr>
          <w:sz w:val="26"/>
          <w:szCs w:val="26"/>
          <w:lang w:val="en-GB"/>
        </w:rPr>
        <w:t>GV</w:t>
      </w:r>
      <w:r w:rsidR="00EF2958" w:rsidRPr="00EF2958">
        <w:rPr>
          <w:sz w:val="26"/>
          <w:szCs w:val="26"/>
          <w:lang w:val="en-GB"/>
        </w:rPr>
        <w:t xml:space="preserve"> </w:t>
      </w:r>
      <w:proofErr w:type="spellStart"/>
      <w:r w:rsidR="00EF2958" w:rsidRPr="00EF2958">
        <w:rPr>
          <w:sz w:val="26"/>
          <w:szCs w:val="26"/>
          <w:lang w:val="en-GB"/>
        </w:rPr>
        <w:t>hướng</w:t>
      </w:r>
      <w:proofErr w:type="spellEnd"/>
      <w:r w:rsidR="00EF2958" w:rsidRPr="00EF2958">
        <w:rPr>
          <w:sz w:val="26"/>
          <w:szCs w:val="26"/>
          <w:lang w:val="en-GB"/>
        </w:rPr>
        <w:t xml:space="preserve"> </w:t>
      </w:r>
      <w:proofErr w:type="spellStart"/>
      <w:r w:rsidR="00EF2958" w:rsidRPr="00EF2958">
        <w:rPr>
          <w:sz w:val="26"/>
          <w:szCs w:val="26"/>
          <w:lang w:val="en-GB"/>
        </w:rPr>
        <w:t>dẫn</w:t>
      </w:r>
      <w:proofErr w:type="spellEnd"/>
      <w:r w:rsidR="00EF2958" w:rsidRPr="00EF2958">
        <w:rPr>
          <w:sz w:val="26"/>
          <w:szCs w:val="26"/>
          <w:lang w:val="en-GB"/>
        </w:rPr>
        <w:t xml:space="preserve"> </w:t>
      </w:r>
      <w:proofErr w:type="spellStart"/>
      <w:r w:rsidR="00EF2958" w:rsidRPr="00EF2958">
        <w:rPr>
          <w:sz w:val="26"/>
          <w:szCs w:val="26"/>
          <w:lang w:val="en-GB"/>
        </w:rPr>
        <w:t>cách</w:t>
      </w:r>
      <w:proofErr w:type="spellEnd"/>
      <w:r w:rsidR="00EF2958" w:rsidRPr="00EF2958">
        <w:rPr>
          <w:sz w:val="26"/>
          <w:szCs w:val="26"/>
          <w:lang w:val="en-GB"/>
        </w:rPr>
        <w:t xml:space="preserve"> </w:t>
      </w:r>
      <w:proofErr w:type="spellStart"/>
      <w:r w:rsidR="00EF2958" w:rsidRPr="00EF2958">
        <w:rPr>
          <w:sz w:val="26"/>
          <w:szCs w:val="26"/>
          <w:lang w:val="en-GB"/>
        </w:rPr>
        <w:t>lựa</w:t>
      </w:r>
      <w:proofErr w:type="spellEnd"/>
      <w:r w:rsidR="00EF2958" w:rsidRPr="00EF2958">
        <w:rPr>
          <w:sz w:val="26"/>
          <w:szCs w:val="26"/>
          <w:lang w:val="en-GB"/>
        </w:rPr>
        <w:t xml:space="preserve"> </w:t>
      </w:r>
      <w:proofErr w:type="spellStart"/>
      <w:r w:rsidR="00EF2958" w:rsidRPr="00EF2958">
        <w:rPr>
          <w:sz w:val="26"/>
          <w:szCs w:val="26"/>
          <w:lang w:val="en-GB"/>
        </w:rPr>
        <w:t>chọn</w:t>
      </w:r>
      <w:proofErr w:type="spellEnd"/>
      <w:r w:rsidR="00EF2958" w:rsidRPr="00EF2958">
        <w:rPr>
          <w:sz w:val="26"/>
          <w:szCs w:val="26"/>
          <w:lang w:val="en-GB"/>
        </w:rPr>
        <w:t xml:space="preserve"> </w:t>
      </w:r>
      <w:proofErr w:type="spellStart"/>
      <w:r w:rsidR="00EF2958" w:rsidRPr="00EF2958">
        <w:rPr>
          <w:sz w:val="26"/>
          <w:szCs w:val="26"/>
          <w:lang w:val="en-GB"/>
        </w:rPr>
        <w:t>từ</w:t>
      </w:r>
      <w:proofErr w:type="spellEnd"/>
      <w:r w:rsidR="00EF2958" w:rsidRPr="00EF2958">
        <w:rPr>
          <w:sz w:val="26"/>
          <w:szCs w:val="26"/>
          <w:lang w:val="en-GB"/>
        </w:rPr>
        <w:t xml:space="preserve"> </w:t>
      </w:r>
      <w:proofErr w:type="spellStart"/>
      <w:r w:rsidR="00EF2958" w:rsidRPr="00EF2958">
        <w:rPr>
          <w:sz w:val="26"/>
          <w:szCs w:val="26"/>
          <w:lang w:val="en-GB"/>
        </w:rPr>
        <w:t>ngữ</w:t>
      </w:r>
      <w:proofErr w:type="spellEnd"/>
      <w:r w:rsidR="00EF2958" w:rsidRPr="00EF2958">
        <w:rPr>
          <w:sz w:val="26"/>
          <w:szCs w:val="26"/>
          <w:lang w:val="en-GB"/>
        </w:rPr>
        <w:t xml:space="preserve"> </w:t>
      </w:r>
      <w:proofErr w:type="spellStart"/>
      <w:r w:rsidR="00EF2958" w:rsidRPr="00EF2958">
        <w:rPr>
          <w:sz w:val="26"/>
          <w:szCs w:val="26"/>
          <w:lang w:val="en-GB"/>
        </w:rPr>
        <w:t>giàu</w:t>
      </w:r>
      <w:proofErr w:type="spellEnd"/>
      <w:r w:rsidR="00EF2958" w:rsidRPr="00EF2958">
        <w:rPr>
          <w:sz w:val="26"/>
          <w:szCs w:val="26"/>
          <w:lang w:val="en-GB"/>
        </w:rPr>
        <w:t xml:space="preserve"> </w:t>
      </w:r>
      <w:proofErr w:type="spellStart"/>
      <w:r w:rsidR="00EF2958" w:rsidRPr="00EF2958">
        <w:rPr>
          <w:sz w:val="26"/>
          <w:szCs w:val="26"/>
          <w:lang w:val="en-GB"/>
        </w:rPr>
        <w:t>hình</w:t>
      </w:r>
      <w:proofErr w:type="spellEnd"/>
      <w:r w:rsidR="00EF2958" w:rsidRPr="00EF2958">
        <w:rPr>
          <w:sz w:val="26"/>
          <w:szCs w:val="26"/>
          <w:lang w:val="en-GB"/>
        </w:rPr>
        <w:t xml:space="preserve"> </w:t>
      </w:r>
      <w:proofErr w:type="spellStart"/>
      <w:r w:rsidR="00EF2958" w:rsidRPr="00EF2958">
        <w:rPr>
          <w:sz w:val="26"/>
          <w:szCs w:val="26"/>
          <w:lang w:val="en-GB"/>
        </w:rPr>
        <w:t>ảnh</w:t>
      </w:r>
      <w:proofErr w:type="spellEnd"/>
      <w:r w:rsidR="00EF2958" w:rsidRPr="00EF2958">
        <w:rPr>
          <w:sz w:val="26"/>
          <w:szCs w:val="26"/>
          <w:lang w:val="en-GB"/>
        </w:rPr>
        <w:t xml:space="preserve">, </w:t>
      </w:r>
      <w:proofErr w:type="spellStart"/>
      <w:r w:rsidR="00EF2958" w:rsidRPr="00EF2958">
        <w:rPr>
          <w:sz w:val="26"/>
          <w:szCs w:val="26"/>
          <w:lang w:val="en-GB"/>
        </w:rPr>
        <w:t>đảm</w:t>
      </w:r>
      <w:proofErr w:type="spellEnd"/>
      <w:r w:rsidR="00EF2958" w:rsidRPr="00EF2958">
        <w:rPr>
          <w:sz w:val="26"/>
          <w:szCs w:val="26"/>
          <w:lang w:val="en-GB"/>
        </w:rPr>
        <w:t xml:space="preserve"> </w:t>
      </w:r>
      <w:proofErr w:type="spellStart"/>
      <w:r w:rsidR="00EF2958" w:rsidRPr="00EF2958">
        <w:rPr>
          <w:sz w:val="26"/>
          <w:szCs w:val="26"/>
          <w:lang w:val="en-GB"/>
        </w:rPr>
        <w:t>bảo</w:t>
      </w:r>
      <w:proofErr w:type="spellEnd"/>
      <w:r w:rsidR="00EF2958" w:rsidRPr="00EF2958">
        <w:rPr>
          <w:sz w:val="26"/>
          <w:szCs w:val="26"/>
          <w:lang w:val="en-GB"/>
        </w:rPr>
        <w:t xml:space="preserve"> </w:t>
      </w:r>
      <w:proofErr w:type="spellStart"/>
      <w:r w:rsidR="00EF2958" w:rsidRPr="00EF2958">
        <w:rPr>
          <w:sz w:val="26"/>
          <w:szCs w:val="26"/>
          <w:lang w:val="en-GB"/>
        </w:rPr>
        <w:t>tính</w:t>
      </w:r>
      <w:proofErr w:type="spellEnd"/>
      <w:r w:rsidR="00EF2958" w:rsidRPr="00EF2958">
        <w:rPr>
          <w:sz w:val="26"/>
          <w:szCs w:val="26"/>
          <w:lang w:val="en-GB"/>
        </w:rPr>
        <w:t xml:space="preserve"> </w:t>
      </w:r>
      <w:proofErr w:type="spellStart"/>
      <w:r w:rsidR="00EF2958" w:rsidRPr="00EF2958">
        <w:rPr>
          <w:sz w:val="26"/>
          <w:szCs w:val="26"/>
          <w:lang w:val="en-GB"/>
        </w:rPr>
        <w:t>nhạc</w:t>
      </w:r>
      <w:proofErr w:type="spellEnd"/>
      <w:r w:rsidR="00EF2958" w:rsidRPr="00EF2958">
        <w:rPr>
          <w:sz w:val="26"/>
          <w:szCs w:val="26"/>
          <w:lang w:val="en-GB"/>
        </w:rPr>
        <w:t xml:space="preserve"> </w:t>
      </w:r>
      <w:proofErr w:type="spellStart"/>
      <w:r w:rsidR="00EF2958" w:rsidRPr="00EF2958">
        <w:rPr>
          <w:sz w:val="26"/>
          <w:szCs w:val="26"/>
          <w:lang w:val="en-GB"/>
        </w:rPr>
        <w:t>trong</w:t>
      </w:r>
      <w:proofErr w:type="spellEnd"/>
      <w:r w:rsidR="00EF2958" w:rsidRPr="00EF2958">
        <w:rPr>
          <w:sz w:val="26"/>
          <w:szCs w:val="26"/>
          <w:lang w:val="en-GB"/>
        </w:rPr>
        <w:t xml:space="preserve"> </w:t>
      </w:r>
      <w:proofErr w:type="spellStart"/>
      <w:r w:rsidR="00EF2958" w:rsidRPr="00EF2958">
        <w:rPr>
          <w:sz w:val="26"/>
          <w:szCs w:val="26"/>
          <w:lang w:val="en-GB"/>
        </w:rPr>
        <w:t>câu</w:t>
      </w:r>
      <w:proofErr w:type="spellEnd"/>
      <w:r w:rsidR="00EF2958" w:rsidRPr="00EF2958">
        <w:rPr>
          <w:sz w:val="26"/>
          <w:szCs w:val="26"/>
          <w:lang w:val="en-GB"/>
        </w:rPr>
        <w:t xml:space="preserve"> </w:t>
      </w:r>
      <w:proofErr w:type="spellStart"/>
      <w:r w:rsidR="00EF2958" w:rsidRPr="00EF2958">
        <w:rPr>
          <w:sz w:val="26"/>
          <w:szCs w:val="26"/>
          <w:lang w:val="en-GB"/>
        </w:rPr>
        <w:t>thơ</w:t>
      </w:r>
      <w:proofErr w:type="spellEnd"/>
      <w:r w:rsidR="00EF2958" w:rsidRPr="00EF2958">
        <w:rPr>
          <w:sz w:val="26"/>
          <w:szCs w:val="26"/>
          <w:lang w:val="en-GB"/>
        </w:rPr>
        <w:t xml:space="preserve">, </w:t>
      </w:r>
      <w:proofErr w:type="spellStart"/>
      <w:r w:rsidR="00EF2958" w:rsidRPr="00EF2958">
        <w:rPr>
          <w:sz w:val="26"/>
          <w:szCs w:val="26"/>
          <w:lang w:val="en-GB"/>
        </w:rPr>
        <w:t>đồng</w:t>
      </w:r>
      <w:proofErr w:type="spellEnd"/>
      <w:r w:rsidR="00EF2958" w:rsidRPr="00EF2958">
        <w:rPr>
          <w:sz w:val="26"/>
          <w:szCs w:val="26"/>
          <w:lang w:val="en-GB"/>
        </w:rPr>
        <w:t xml:space="preserve"> </w:t>
      </w:r>
      <w:proofErr w:type="spellStart"/>
      <w:r w:rsidR="00EF2958" w:rsidRPr="00EF2958">
        <w:rPr>
          <w:sz w:val="26"/>
          <w:szCs w:val="26"/>
          <w:lang w:val="en-GB"/>
        </w:rPr>
        <w:t>thời</w:t>
      </w:r>
      <w:proofErr w:type="spellEnd"/>
      <w:r w:rsidR="00EF2958" w:rsidRPr="00EF2958">
        <w:rPr>
          <w:sz w:val="26"/>
          <w:szCs w:val="26"/>
          <w:lang w:val="en-GB"/>
        </w:rPr>
        <w:t xml:space="preserve"> </w:t>
      </w:r>
      <w:proofErr w:type="spellStart"/>
      <w:r w:rsidR="00EF2958" w:rsidRPr="00EF2958">
        <w:rPr>
          <w:sz w:val="26"/>
          <w:szCs w:val="26"/>
          <w:lang w:val="en-GB"/>
        </w:rPr>
        <w:t>kiểm</w:t>
      </w:r>
      <w:proofErr w:type="spellEnd"/>
      <w:r w:rsidR="00EF2958" w:rsidRPr="00EF2958">
        <w:rPr>
          <w:sz w:val="26"/>
          <w:szCs w:val="26"/>
          <w:lang w:val="en-GB"/>
        </w:rPr>
        <w:t xml:space="preserve"> </w:t>
      </w:r>
      <w:proofErr w:type="spellStart"/>
      <w:r w:rsidR="00EF2958" w:rsidRPr="00EF2958">
        <w:rPr>
          <w:sz w:val="26"/>
          <w:szCs w:val="26"/>
          <w:lang w:val="en-GB"/>
        </w:rPr>
        <w:t>tra</w:t>
      </w:r>
      <w:proofErr w:type="spellEnd"/>
      <w:r w:rsidR="00EF2958" w:rsidRPr="00EF2958">
        <w:rPr>
          <w:sz w:val="26"/>
          <w:szCs w:val="26"/>
          <w:lang w:val="en-GB"/>
        </w:rPr>
        <w:t xml:space="preserve"> </w:t>
      </w:r>
      <w:proofErr w:type="spellStart"/>
      <w:r w:rsidR="00EF2958" w:rsidRPr="00EF2958">
        <w:rPr>
          <w:sz w:val="26"/>
          <w:szCs w:val="26"/>
          <w:lang w:val="en-GB"/>
        </w:rPr>
        <w:t>và</w:t>
      </w:r>
      <w:proofErr w:type="spellEnd"/>
      <w:r w:rsidR="00EF2958" w:rsidRPr="00EF2958">
        <w:rPr>
          <w:sz w:val="26"/>
          <w:szCs w:val="26"/>
          <w:lang w:val="en-GB"/>
        </w:rPr>
        <w:t xml:space="preserve"> </w:t>
      </w:r>
      <w:proofErr w:type="spellStart"/>
      <w:r w:rsidR="00EF2958" w:rsidRPr="00EF2958">
        <w:rPr>
          <w:sz w:val="26"/>
          <w:szCs w:val="26"/>
          <w:lang w:val="en-GB"/>
        </w:rPr>
        <w:t>chỉnh</w:t>
      </w:r>
      <w:proofErr w:type="spellEnd"/>
      <w:r w:rsidR="00EF2958" w:rsidRPr="00EF2958">
        <w:rPr>
          <w:sz w:val="26"/>
          <w:szCs w:val="26"/>
          <w:lang w:val="en-GB"/>
        </w:rPr>
        <w:t xml:space="preserve"> </w:t>
      </w:r>
      <w:proofErr w:type="spellStart"/>
      <w:r w:rsidR="00EF2958" w:rsidRPr="00EF2958">
        <w:rPr>
          <w:sz w:val="26"/>
          <w:szCs w:val="26"/>
          <w:lang w:val="en-GB"/>
        </w:rPr>
        <w:t>sửa</w:t>
      </w:r>
      <w:proofErr w:type="spellEnd"/>
      <w:r w:rsidR="00EF2958" w:rsidRPr="00EF2958">
        <w:rPr>
          <w:sz w:val="26"/>
          <w:szCs w:val="26"/>
          <w:lang w:val="en-GB"/>
        </w:rPr>
        <w:t xml:space="preserve"> </w:t>
      </w:r>
      <w:proofErr w:type="spellStart"/>
      <w:r w:rsidR="00EF2958" w:rsidRPr="00EF2958">
        <w:rPr>
          <w:sz w:val="26"/>
          <w:szCs w:val="26"/>
          <w:lang w:val="en-GB"/>
        </w:rPr>
        <w:t>để</w:t>
      </w:r>
      <w:proofErr w:type="spellEnd"/>
      <w:r w:rsidR="00EF2958" w:rsidRPr="00EF2958">
        <w:rPr>
          <w:sz w:val="26"/>
          <w:szCs w:val="26"/>
          <w:lang w:val="en-GB"/>
        </w:rPr>
        <w:t xml:space="preserve"> </w:t>
      </w:r>
      <w:proofErr w:type="spellStart"/>
      <w:r w:rsidR="00EF2958" w:rsidRPr="00EF2958">
        <w:rPr>
          <w:sz w:val="26"/>
          <w:szCs w:val="26"/>
          <w:lang w:val="en-GB"/>
        </w:rPr>
        <w:t>lời</w:t>
      </w:r>
      <w:proofErr w:type="spellEnd"/>
      <w:r w:rsidR="00EF2958" w:rsidRPr="00EF2958">
        <w:rPr>
          <w:sz w:val="26"/>
          <w:szCs w:val="26"/>
          <w:lang w:val="en-GB"/>
        </w:rPr>
        <w:t xml:space="preserve"> ca </w:t>
      </w:r>
      <w:proofErr w:type="spellStart"/>
      <w:r w:rsidR="00EF2958" w:rsidRPr="00EF2958">
        <w:rPr>
          <w:sz w:val="26"/>
          <w:szCs w:val="26"/>
          <w:lang w:val="en-GB"/>
        </w:rPr>
        <w:t>vừa</w:t>
      </w:r>
      <w:proofErr w:type="spellEnd"/>
      <w:r w:rsidR="00EF2958" w:rsidRPr="00EF2958">
        <w:rPr>
          <w:sz w:val="26"/>
          <w:szCs w:val="26"/>
          <w:lang w:val="en-GB"/>
        </w:rPr>
        <w:t xml:space="preserve"> </w:t>
      </w:r>
      <w:proofErr w:type="spellStart"/>
      <w:r w:rsidR="00EF2958" w:rsidRPr="00EF2958">
        <w:rPr>
          <w:sz w:val="26"/>
          <w:szCs w:val="26"/>
          <w:lang w:val="en-GB"/>
        </w:rPr>
        <w:t>đúng</w:t>
      </w:r>
      <w:proofErr w:type="spellEnd"/>
      <w:r w:rsidR="00EF2958" w:rsidRPr="00EF2958">
        <w:rPr>
          <w:sz w:val="26"/>
          <w:szCs w:val="26"/>
          <w:lang w:val="en-GB"/>
        </w:rPr>
        <w:t xml:space="preserve"> </w:t>
      </w:r>
      <w:proofErr w:type="spellStart"/>
      <w:r w:rsidR="00EF2958" w:rsidRPr="00EF2958">
        <w:rPr>
          <w:sz w:val="26"/>
          <w:szCs w:val="26"/>
          <w:lang w:val="en-GB"/>
        </w:rPr>
        <w:t>thể</w:t>
      </w:r>
      <w:proofErr w:type="spellEnd"/>
      <w:r w:rsidR="00EF2958" w:rsidRPr="00EF2958">
        <w:rPr>
          <w:sz w:val="26"/>
          <w:szCs w:val="26"/>
          <w:lang w:val="en-GB"/>
        </w:rPr>
        <w:t xml:space="preserve"> </w:t>
      </w:r>
      <w:proofErr w:type="spellStart"/>
      <w:r w:rsidR="00EF2958" w:rsidRPr="00EF2958">
        <w:rPr>
          <w:sz w:val="26"/>
          <w:szCs w:val="26"/>
          <w:lang w:val="en-GB"/>
        </w:rPr>
        <w:t>thơ</w:t>
      </w:r>
      <w:proofErr w:type="spellEnd"/>
      <w:r w:rsidR="00EF2958" w:rsidRPr="00EF2958">
        <w:rPr>
          <w:sz w:val="26"/>
          <w:szCs w:val="26"/>
          <w:lang w:val="en-GB"/>
        </w:rPr>
        <w:t xml:space="preserve">, </w:t>
      </w:r>
      <w:proofErr w:type="spellStart"/>
      <w:r w:rsidR="00EF2958" w:rsidRPr="00EF2958">
        <w:rPr>
          <w:sz w:val="26"/>
          <w:szCs w:val="26"/>
          <w:lang w:val="en-GB"/>
        </w:rPr>
        <w:t>vừa</w:t>
      </w:r>
      <w:proofErr w:type="spellEnd"/>
      <w:r w:rsidR="00EF2958" w:rsidRPr="00EF2958">
        <w:rPr>
          <w:sz w:val="26"/>
          <w:szCs w:val="26"/>
          <w:lang w:val="en-GB"/>
        </w:rPr>
        <w:t xml:space="preserve"> </w:t>
      </w:r>
      <w:proofErr w:type="spellStart"/>
      <w:r w:rsidR="00EF2958" w:rsidRPr="00EF2958">
        <w:rPr>
          <w:sz w:val="26"/>
          <w:szCs w:val="26"/>
          <w:lang w:val="en-GB"/>
        </w:rPr>
        <w:t>thể</w:t>
      </w:r>
      <w:proofErr w:type="spellEnd"/>
      <w:r w:rsidR="00EF2958" w:rsidRPr="00EF2958">
        <w:rPr>
          <w:sz w:val="26"/>
          <w:szCs w:val="26"/>
          <w:lang w:val="en-GB"/>
        </w:rPr>
        <w:t xml:space="preserve"> </w:t>
      </w:r>
      <w:proofErr w:type="spellStart"/>
      <w:r w:rsidR="00EF2958" w:rsidRPr="00EF2958">
        <w:rPr>
          <w:sz w:val="26"/>
          <w:szCs w:val="26"/>
          <w:lang w:val="en-GB"/>
        </w:rPr>
        <w:t>hiện</w:t>
      </w:r>
      <w:proofErr w:type="spellEnd"/>
      <w:r w:rsidR="00EF2958" w:rsidRPr="00EF2958">
        <w:rPr>
          <w:sz w:val="26"/>
          <w:szCs w:val="26"/>
          <w:lang w:val="en-GB"/>
        </w:rPr>
        <w:t xml:space="preserve"> </w:t>
      </w:r>
      <w:proofErr w:type="spellStart"/>
      <w:r w:rsidR="00EF2958" w:rsidRPr="00EF2958">
        <w:rPr>
          <w:sz w:val="26"/>
          <w:szCs w:val="26"/>
          <w:lang w:val="en-GB"/>
        </w:rPr>
        <w:t>được</w:t>
      </w:r>
      <w:proofErr w:type="spellEnd"/>
      <w:r w:rsidR="00EF2958" w:rsidRPr="00EF2958">
        <w:rPr>
          <w:sz w:val="26"/>
          <w:szCs w:val="26"/>
          <w:lang w:val="en-GB"/>
        </w:rPr>
        <w:t xml:space="preserve"> </w:t>
      </w:r>
      <w:proofErr w:type="spellStart"/>
      <w:r w:rsidR="00EF2958" w:rsidRPr="00EF2958">
        <w:rPr>
          <w:sz w:val="26"/>
          <w:szCs w:val="26"/>
          <w:lang w:val="en-GB"/>
        </w:rPr>
        <w:t>sắc</w:t>
      </w:r>
      <w:proofErr w:type="spellEnd"/>
      <w:r w:rsidR="00EF2958" w:rsidRPr="00EF2958">
        <w:rPr>
          <w:sz w:val="26"/>
          <w:szCs w:val="26"/>
          <w:lang w:val="en-GB"/>
        </w:rPr>
        <w:t xml:space="preserve"> </w:t>
      </w:r>
      <w:proofErr w:type="spellStart"/>
      <w:r w:rsidR="00EF2958" w:rsidRPr="00EF2958">
        <w:rPr>
          <w:sz w:val="26"/>
          <w:szCs w:val="26"/>
          <w:lang w:val="en-GB"/>
        </w:rPr>
        <w:t>thái</w:t>
      </w:r>
      <w:proofErr w:type="spellEnd"/>
      <w:r w:rsidR="00EF2958" w:rsidRPr="00EF2958">
        <w:rPr>
          <w:sz w:val="26"/>
          <w:szCs w:val="26"/>
          <w:lang w:val="en-GB"/>
        </w:rPr>
        <w:t xml:space="preserve"> </w:t>
      </w:r>
      <w:proofErr w:type="spellStart"/>
      <w:r w:rsidR="00EF2958" w:rsidRPr="00EF2958">
        <w:rPr>
          <w:sz w:val="26"/>
          <w:szCs w:val="26"/>
          <w:lang w:val="en-GB"/>
        </w:rPr>
        <w:t>nghệ</w:t>
      </w:r>
      <w:proofErr w:type="spellEnd"/>
      <w:r w:rsidR="00EF2958" w:rsidRPr="00EF2958">
        <w:rPr>
          <w:sz w:val="26"/>
          <w:szCs w:val="26"/>
          <w:lang w:val="en-GB"/>
        </w:rPr>
        <w:t xml:space="preserve"> </w:t>
      </w:r>
      <w:proofErr w:type="spellStart"/>
      <w:r w:rsidR="00EF2958" w:rsidRPr="00EF2958">
        <w:rPr>
          <w:sz w:val="26"/>
          <w:szCs w:val="26"/>
          <w:lang w:val="en-GB"/>
        </w:rPr>
        <w:t>thuật</w:t>
      </w:r>
      <w:proofErr w:type="spellEnd"/>
      <w:r w:rsidR="00EF2958" w:rsidRPr="00EF2958">
        <w:rPr>
          <w:sz w:val="26"/>
          <w:szCs w:val="26"/>
          <w:lang w:val="en-GB"/>
        </w:rPr>
        <w:t>.</w:t>
      </w:r>
      <w:r>
        <w:rPr>
          <w:sz w:val="26"/>
          <w:szCs w:val="26"/>
          <w:lang w:val="en-GB"/>
        </w:rPr>
        <w:t xml:space="preserve"> </w:t>
      </w:r>
      <w:proofErr w:type="spellStart"/>
      <w:r w:rsidR="00EF2958" w:rsidRPr="00EF2958">
        <w:rPr>
          <w:sz w:val="26"/>
          <w:szCs w:val="26"/>
          <w:lang w:val="en-GB"/>
        </w:rPr>
        <w:t>Trong</w:t>
      </w:r>
      <w:proofErr w:type="spellEnd"/>
      <w:r w:rsidR="00EF2958" w:rsidRPr="00EF2958">
        <w:rPr>
          <w:sz w:val="26"/>
          <w:szCs w:val="26"/>
          <w:lang w:val="en-GB"/>
        </w:rPr>
        <w:t xml:space="preserve"> </w:t>
      </w:r>
      <w:proofErr w:type="spellStart"/>
      <w:r w:rsidR="00EF2958" w:rsidRPr="00EF2958">
        <w:rPr>
          <w:sz w:val="26"/>
          <w:szCs w:val="26"/>
          <w:lang w:val="en-GB"/>
        </w:rPr>
        <w:t>quá</w:t>
      </w:r>
      <w:proofErr w:type="spellEnd"/>
      <w:r w:rsidR="00EF2958" w:rsidRPr="00EF2958">
        <w:rPr>
          <w:sz w:val="26"/>
          <w:szCs w:val="26"/>
          <w:lang w:val="en-GB"/>
        </w:rPr>
        <w:t xml:space="preserve"> </w:t>
      </w:r>
      <w:proofErr w:type="spellStart"/>
      <w:r w:rsidR="00EF2958" w:rsidRPr="00EF2958">
        <w:rPr>
          <w:sz w:val="26"/>
          <w:szCs w:val="26"/>
          <w:lang w:val="en-GB"/>
        </w:rPr>
        <w:t>trình</w:t>
      </w:r>
      <w:proofErr w:type="spellEnd"/>
      <w:r w:rsidR="00EF2958" w:rsidRPr="00EF2958">
        <w:rPr>
          <w:sz w:val="26"/>
          <w:szCs w:val="26"/>
          <w:lang w:val="en-GB"/>
        </w:rPr>
        <w:t xml:space="preserve"> </w:t>
      </w:r>
      <w:proofErr w:type="spellStart"/>
      <w:r w:rsidR="00EF2958" w:rsidRPr="00EF2958">
        <w:rPr>
          <w:sz w:val="26"/>
          <w:szCs w:val="26"/>
          <w:lang w:val="en-GB"/>
        </w:rPr>
        <w:t>thực</w:t>
      </w:r>
      <w:proofErr w:type="spellEnd"/>
      <w:r w:rsidR="00EF2958" w:rsidRPr="00EF2958">
        <w:rPr>
          <w:sz w:val="26"/>
          <w:szCs w:val="26"/>
          <w:lang w:val="en-GB"/>
        </w:rPr>
        <w:t xml:space="preserve"> </w:t>
      </w:r>
      <w:proofErr w:type="spellStart"/>
      <w:r w:rsidR="00EF2958" w:rsidRPr="00EF2958">
        <w:rPr>
          <w:sz w:val="26"/>
          <w:szCs w:val="26"/>
          <w:lang w:val="en-GB"/>
        </w:rPr>
        <w:t>hiện</w:t>
      </w:r>
      <w:proofErr w:type="spellEnd"/>
      <w:r w:rsidR="00EF2958" w:rsidRPr="00EF2958">
        <w:rPr>
          <w:sz w:val="26"/>
          <w:szCs w:val="26"/>
          <w:lang w:val="en-GB"/>
        </w:rPr>
        <w:t xml:space="preserve">, </w:t>
      </w:r>
      <w:r>
        <w:rPr>
          <w:sz w:val="26"/>
          <w:szCs w:val="26"/>
          <w:lang w:val="en-GB"/>
        </w:rPr>
        <w:t>GV</w:t>
      </w:r>
      <w:r w:rsidR="00EF2958" w:rsidRPr="00EF2958">
        <w:rPr>
          <w:sz w:val="26"/>
          <w:szCs w:val="26"/>
          <w:lang w:val="en-GB"/>
        </w:rPr>
        <w:t xml:space="preserve"> </w:t>
      </w:r>
      <w:proofErr w:type="spellStart"/>
      <w:r w:rsidR="00EF2958" w:rsidRPr="00EF2958">
        <w:rPr>
          <w:sz w:val="26"/>
          <w:szCs w:val="26"/>
          <w:lang w:val="en-GB"/>
        </w:rPr>
        <w:t>khuyến</w:t>
      </w:r>
      <w:proofErr w:type="spellEnd"/>
      <w:r w:rsidR="00EF2958" w:rsidRPr="00EF2958">
        <w:rPr>
          <w:sz w:val="26"/>
          <w:szCs w:val="26"/>
          <w:lang w:val="en-GB"/>
        </w:rPr>
        <w:t xml:space="preserve"> </w:t>
      </w:r>
      <w:proofErr w:type="spellStart"/>
      <w:r w:rsidR="00EF2958" w:rsidRPr="00EF2958">
        <w:rPr>
          <w:sz w:val="26"/>
          <w:szCs w:val="26"/>
          <w:lang w:val="en-GB"/>
        </w:rPr>
        <w:t>khích</w:t>
      </w:r>
      <w:proofErr w:type="spellEnd"/>
      <w:r w:rsidR="00EF2958" w:rsidRPr="00EF2958">
        <w:rPr>
          <w:sz w:val="26"/>
          <w:szCs w:val="26"/>
          <w:lang w:val="en-GB"/>
        </w:rPr>
        <w:t xml:space="preserve"> </w:t>
      </w:r>
      <w:r>
        <w:rPr>
          <w:sz w:val="26"/>
          <w:szCs w:val="26"/>
          <w:lang w:val="en-GB"/>
        </w:rPr>
        <w:t>HS</w:t>
      </w:r>
      <w:r w:rsidR="00EF2958" w:rsidRPr="00EF2958">
        <w:rPr>
          <w:sz w:val="26"/>
          <w:szCs w:val="26"/>
          <w:lang w:val="en-GB"/>
        </w:rPr>
        <w:t xml:space="preserve"> </w:t>
      </w:r>
      <w:proofErr w:type="spellStart"/>
      <w:r w:rsidR="00EF2958" w:rsidRPr="00EF2958">
        <w:rPr>
          <w:sz w:val="26"/>
          <w:szCs w:val="26"/>
          <w:lang w:val="en-GB"/>
        </w:rPr>
        <w:t>tham</w:t>
      </w:r>
      <w:proofErr w:type="spellEnd"/>
      <w:r w:rsidR="00EF2958" w:rsidRPr="00EF2958">
        <w:rPr>
          <w:sz w:val="26"/>
          <w:szCs w:val="26"/>
          <w:lang w:val="en-GB"/>
        </w:rPr>
        <w:t xml:space="preserve"> </w:t>
      </w:r>
      <w:proofErr w:type="spellStart"/>
      <w:r w:rsidR="00EF2958" w:rsidRPr="00EF2958">
        <w:rPr>
          <w:sz w:val="26"/>
          <w:szCs w:val="26"/>
          <w:lang w:val="en-GB"/>
        </w:rPr>
        <w:t>khảo</w:t>
      </w:r>
      <w:proofErr w:type="spellEnd"/>
      <w:r w:rsidR="00EF2958" w:rsidRPr="00EF2958">
        <w:rPr>
          <w:sz w:val="26"/>
          <w:szCs w:val="26"/>
          <w:lang w:val="en-GB"/>
        </w:rPr>
        <w:t xml:space="preserve"> </w:t>
      </w:r>
      <w:proofErr w:type="spellStart"/>
      <w:r w:rsidR="00EF2958" w:rsidRPr="00EF2958">
        <w:rPr>
          <w:sz w:val="26"/>
          <w:szCs w:val="26"/>
          <w:lang w:val="en-GB"/>
        </w:rPr>
        <w:t>thêm</w:t>
      </w:r>
      <w:proofErr w:type="spellEnd"/>
      <w:r w:rsidR="00EF2958" w:rsidRPr="00EF2958">
        <w:rPr>
          <w:sz w:val="26"/>
          <w:szCs w:val="26"/>
          <w:lang w:val="en-GB"/>
        </w:rPr>
        <w:t xml:space="preserve"> </w:t>
      </w:r>
      <w:proofErr w:type="spellStart"/>
      <w:r w:rsidR="00EF2958" w:rsidRPr="00EF2958">
        <w:rPr>
          <w:sz w:val="26"/>
          <w:szCs w:val="26"/>
          <w:lang w:val="en-GB"/>
        </w:rPr>
        <w:t>các</w:t>
      </w:r>
      <w:proofErr w:type="spellEnd"/>
      <w:r w:rsidR="00EF2958" w:rsidRPr="00EF2958">
        <w:rPr>
          <w:sz w:val="26"/>
          <w:szCs w:val="26"/>
          <w:lang w:val="en-GB"/>
        </w:rPr>
        <w:t xml:space="preserve"> </w:t>
      </w:r>
      <w:proofErr w:type="spellStart"/>
      <w:r w:rsidR="00EF2958" w:rsidRPr="00EF2958">
        <w:rPr>
          <w:sz w:val="26"/>
          <w:szCs w:val="26"/>
          <w:lang w:val="en-GB"/>
        </w:rPr>
        <w:t>bài</w:t>
      </w:r>
      <w:proofErr w:type="spellEnd"/>
      <w:r w:rsidR="00EF2958" w:rsidRPr="00EF2958">
        <w:rPr>
          <w:sz w:val="26"/>
          <w:szCs w:val="26"/>
          <w:lang w:val="en-GB"/>
        </w:rPr>
        <w:t xml:space="preserve"> </w:t>
      </w:r>
      <w:proofErr w:type="spellStart"/>
      <w:r w:rsidR="00EF2958" w:rsidRPr="00EF2958">
        <w:rPr>
          <w:sz w:val="26"/>
          <w:szCs w:val="26"/>
          <w:lang w:val="en-GB"/>
        </w:rPr>
        <w:t>thơ</w:t>
      </w:r>
      <w:proofErr w:type="spellEnd"/>
      <w:r w:rsidR="00EF2958" w:rsidRPr="00EF2958">
        <w:rPr>
          <w:sz w:val="26"/>
          <w:szCs w:val="26"/>
          <w:lang w:val="en-GB"/>
        </w:rPr>
        <w:t xml:space="preserve">, ca </w:t>
      </w:r>
      <w:proofErr w:type="spellStart"/>
      <w:r w:rsidR="00EF2958" w:rsidRPr="00EF2958">
        <w:rPr>
          <w:sz w:val="26"/>
          <w:szCs w:val="26"/>
          <w:lang w:val="en-GB"/>
        </w:rPr>
        <w:t>khúc</w:t>
      </w:r>
      <w:proofErr w:type="spellEnd"/>
      <w:r w:rsidR="00EF2958" w:rsidRPr="00EF2958">
        <w:rPr>
          <w:sz w:val="26"/>
          <w:szCs w:val="26"/>
          <w:lang w:val="en-GB"/>
        </w:rPr>
        <w:t xml:space="preserve"> </w:t>
      </w:r>
      <w:proofErr w:type="spellStart"/>
      <w:r w:rsidR="00EF2958" w:rsidRPr="00EF2958">
        <w:rPr>
          <w:sz w:val="26"/>
          <w:szCs w:val="26"/>
          <w:lang w:val="en-GB"/>
        </w:rPr>
        <w:t>về</w:t>
      </w:r>
      <w:proofErr w:type="spellEnd"/>
      <w:r w:rsidR="00EF2958" w:rsidRPr="00EF2958">
        <w:rPr>
          <w:sz w:val="26"/>
          <w:szCs w:val="26"/>
          <w:lang w:val="en-GB"/>
        </w:rPr>
        <w:t xml:space="preserve"> </w:t>
      </w:r>
      <w:proofErr w:type="spellStart"/>
      <w:r w:rsidR="00EF2958" w:rsidRPr="00EF2958">
        <w:rPr>
          <w:sz w:val="26"/>
          <w:szCs w:val="26"/>
          <w:lang w:val="en-GB"/>
        </w:rPr>
        <w:t>biển</w:t>
      </w:r>
      <w:proofErr w:type="spellEnd"/>
      <w:r w:rsidR="00EF2958" w:rsidRPr="00EF2958">
        <w:rPr>
          <w:sz w:val="26"/>
          <w:szCs w:val="26"/>
          <w:lang w:val="en-GB"/>
        </w:rPr>
        <w:t xml:space="preserve"> </w:t>
      </w:r>
      <w:proofErr w:type="spellStart"/>
      <w:r w:rsidR="00EF2958" w:rsidRPr="00EF2958">
        <w:rPr>
          <w:sz w:val="26"/>
          <w:szCs w:val="26"/>
          <w:lang w:val="en-GB"/>
        </w:rPr>
        <w:t>đảo</w:t>
      </w:r>
      <w:proofErr w:type="spellEnd"/>
      <w:r w:rsidR="00EF2958" w:rsidRPr="00EF2958">
        <w:rPr>
          <w:sz w:val="26"/>
          <w:szCs w:val="26"/>
          <w:lang w:val="en-GB"/>
        </w:rPr>
        <w:t xml:space="preserve"> </w:t>
      </w:r>
      <w:proofErr w:type="spellStart"/>
      <w:r w:rsidR="00EF2958" w:rsidRPr="00EF2958">
        <w:rPr>
          <w:sz w:val="26"/>
          <w:szCs w:val="26"/>
          <w:lang w:val="en-GB"/>
        </w:rPr>
        <w:t>để</w:t>
      </w:r>
      <w:proofErr w:type="spellEnd"/>
      <w:r w:rsidR="00EF2958" w:rsidRPr="00EF2958">
        <w:rPr>
          <w:sz w:val="26"/>
          <w:szCs w:val="26"/>
          <w:lang w:val="en-GB"/>
        </w:rPr>
        <w:t xml:space="preserve"> </w:t>
      </w:r>
      <w:proofErr w:type="spellStart"/>
      <w:r w:rsidR="00EF2958" w:rsidRPr="00EF2958">
        <w:rPr>
          <w:sz w:val="26"/>
          <w:szCs w:val="26"/>
          <w:lang w:val="en-GB"/>
        </w:rPr>
        <w:t>mở</w:t>
      </w:r>
      <w:proofErr w:type="spellEnd"/>
      <w:r w:rsidR="00EF2958" w:rsidRPr="00EF2958">
        <w:rPr>
          <w:sz w:val="26"/>
          <w:szCs w:val="26"/>
          <w:lang w:val="en-GB"/>
        </w:rPr>
        <w:t xml:space="preserve"> </w:t>
      </w:r>
      <w:proofErr w:type="spellStart"/>
      <w:r w:rsidR="00EF2958" w:rsidRPr="00EF2958">
        <w:rPr>
          <w:sz w:val="26"/>
          <w:szCs w:val="26"/>
          <w:lang w:val="en-GB"/>
        </w:rPr>
        <w:t>rộng</w:t>
      </w:r>
      <w:proofErr w:type="spellEnd"/>
      <w:r w:rsidR="00EF2958" w:rsidRPr="00EF2958">
        <w:rPr>
          <w:sz w:val="26"/>
          <w:szCs w:val="26"/>
          <w:lang w:val="en-GB"/>
        </w:rPr>
        <w:t xml:space="preserve"> </w:t>
      </w:r>
      <w:proofErr w:type="spellStart"/>
      <w:r w:rsidR="00EF2958" w:rsidRPr="00EF2958">
        <w:rPr>
          <w:sz w:val="26"/>
          <w:szCs w:val="26"/>
          <w:lang w:val="en-GB"/>
        </w:rPr>
        <w:t>vốn</w:t>
      </w:r>
      <w:proofErr w:type="spellEnd"/>
      <w:r w:rsidR="00EF2958" w:rsidRPr="00EF2958">
        <w:rPr>
          <w:sz w:val="26"/>
          <w:szCs w:val="26"/>
          <w:lang w:val="en-GB"/>
        </w:rPr>
        <w:t xml:space="preserve"> </w:t>
      </w:r>
      <w:proofErr w:type="spellStart"/>
      <w:r w:rsidR="00EF2958" w:rsidRPr="00EF2958">
        <w:rPr>
          <w:sz w:val="26"/>
          <w:szCs w:val="26"/>
          <w:lang w:val="en-GB"/>
        </w:rPr>
        <w:t>từ</w:t>
      </w:r>
      <w:proofErr w:type="spellEnd"/>
      <w:r w:rsidR="00EF2958" w:rsidRPr="00EF2958">
        <w:rPr>
          <w:sz w:val="26"/>
          <w:szCs w:val="26"/>
          <w:lang w:val="en-GB"/>
        </w:rPr>
        <w:t xml:space="preserve"> </w:t>
      </w:r>
      <w:proofErr w:type="spellStart"/>
      <w:r w:rsidR="00EF2958" w:rsidRPr="00EF2958">
        <w:rPr>
          <w:sz w:val="26"/>
          <w:szCs w:val="26"/>
          <w:lang w:val="en-GB"/>
        </w:rPr>
        <w:t>và</w:t>
      </w:r>
      <w:proofErr w:type="spellEnd"/>
      <w:r w:rsidR="00EF2958" w:rsidRPr="00EF2958">
        <w:rPr>
          <w:sz w:val="26"/>
          <w:szCs w:val="26"/>
          <w:lang w:val="en-GB"/>
        </w:rPr>
        <w:t xml:space="preserve"> ý </w:t>
      </w:r>
      <w:proofErr w:type="spellStart"/>
      <w:r w:rsidR="00EF2958" w:rsidRPr="00EF2958">
        <w:rPr>
          <w:sz w:val="26"/>
          <w:szCs w:val="26"/>
          <w:lang w:val="en-GB"/>
        </w:rPr>
        <w:t>tưởng</w:t>
      </w:r>
      <w:proofErr w:type="spellEnd"/>
      <w:r w:rsidR="00EF2958" w:rsidRPr="00EF2958">
        <w:rPr>
          <w:sz w:val="26"/>
          <w:szCs w:val="26"/>
          <w:lang w:val="en-GB"/>
        </w:rPr>
        <w:t>.</w:t>
      </w:r>
    </w:p>
    <w:p w14:paraId="797DF45D" w14:textId="77EE53F2" w:rsidR="00664648" w:rsidRPr="00664648" w:rsidRDefault="00EF2958" w:rsidP="00194EA7">
      <w:pPr>
        <w:widowControl w:val="0"/>
        <w:spacing w:line="348" w:lineRule="auto"/>
        <w:ind w:firstLine="720"/>
        <w:rPr>
          <w:sz w:val="26"/>
          <w:szCs w:val="26"/>
          <w:lang w:val="en-GB"/>
        </w:rPr>
      </w:pPr>
      <w:r w:rsidRPr="00EF2958">
        <w:rPr>
          <w:sz w:val="26"/>
          <w:szCs w:val="26"/>
          <w:lang w:val="en-GB"/>
        </w:rPr>
        <w:t xml:space="preserve">Sau </w:t>
      </w:r>
      <w:proofErr w:type="spellStart"/>
      <w:r w:rsidRPr="00EF2958">
        <w:rPr>
          <w:sz w:val="26"/>
          <w:szCs w:val="26"/>
          <w:lang w:val="en-GB"/>
        </w:rPr>
        <w:t>khi</w:t>
      </w:r>
      <w:proofErr w:type="spellEnd"/>
      <w:r w:rsidRPr="00EF2958">
        <w:rPr>
          <w:sz w:val="26"/>
          <w:szCs w:val="26"/>
          <w:lang w:val="en-GB"/>
        </w:rPr>
        <w:t xml:space="preserve"> </w:t>
      </w:r>
      <w:proofErr w:type="spellStart"/>
      <w:r w:rsidRPr="00EF2958">
        <w:rPr>
          <w:sz w:val="26"/>
          <w:szCs w:val="26"/>
          <w:lang w:val="en-GB"/>
        </w:rPr>
        <w:t>hoàn</w:t>
      </w:r>
      <w:proofErr w:type="spellEnd"/>
      <w:r w:rsidRPr="00EF2958">
        <w:rPr>
          <w:sz w:val="26"/>
          <w:szCs w:val="26"/>
          <w:lang w:val="en-GB"/>
        </w:rPr>
        <w:t xml:space="preserve"> </w:t>
      </w:r>
      <w:proofErr w:type="spellStart"/>
      <w:r w:rsidRPr="00EF2958">
        <w:rPr>
          <w:sz w:val="26"/>
          <w:szCs w:val="26"/>
          <w:lang w:val="en-GB"/>
        </w:rPr>
        <w:t>thiện</w:t>
      </w:r>
      <w:proofErr w:type="spellEnd"/>
      <w:r w:rsidRPr="00EF2958">
        <w:rPr>
          <w:sz w:val="26"/>
          <w:szCs w:val="26"/>
          <w:lang w:val="en-GB"/>
        </w:rPr>
        <w:t xml:space="preserve">, </w:t>
      </w:r>
      <w:proofErr w:type="spellStart"/>
      <w:r w:rsidRPr="00EF2958">
        <w:rPr>
          <w:sz w:val="26"/>
          <w:szCs w:val="26"/>
          <w:lang w:val="en-GB"/>
        </w:rPr>
        <w:t>nhóm</w:t>
      </w:r>
      <w:proofErr w:type="spellEnd"/>
      <w:r w:rsidRPr="00EF2958">
        <w:rPr>
          <w:sz w:val="26"/>
          <w:szCs w:val="26"/>
          <w:lang w:val="en-GB"/>
        </w:rPr>
        <w:t xml:space="preserve"> </w:t>
      </w:r>
      <w:proofErr w:type="spellStart"/>
      <w:r w:rsidRPr="00EF2958">
        <w:rPr>
          <w:sz w:val="26"/>
          <w:szCs w:val="26"/>
          <w:lang w:val="en-GB"/>
        </w:rPr>
        <w:t>này</w:t>
      </w:r>
      <w:proofErr w:type="spellEnd"/>
      <w:r w:rsidRPr="00EF2958">
        <w:rPr>
          <w:sz w:val="26"/>
          <w:szCs w:val="26"/>
          <w:lang w:val="en-GB"/>
        </w:rPr>
        <w:t xml:space="preserve"> </w:t>
      </w:r>
      <w:proofErr w:type="spellStart"/>
      <w:r w:rsidRPr="00EF2958">
        <w:rPr>
          <w:sz w:val="26"/>
          <w:szCs w:val="26"/>
          <w:lang w:val="en-GB"/>
        </w:rPr>
        <w:t>phối</w:t>
      </w:r>
      <w:proofErr w:type="spellEnd"/>
      <w:r w:rsidRPr="00EF2958">
        <w:rPr>
          <w:sz w:val="26"/>
          <w:szCs w:val="26"/>
          <w:lang w:val="en-GB"/>
        </w:rPr>
        <w:t xml:space="preserve"> </w:t>
      </w:r>
      <w:proofErr w:type="spellStart"/>
      <w:r w:rsidRPr="00EF2958">
        <w:rPr>
          <w:sz w:val="26"/>
          <w:szCs w:val="26"/>
          <w:lang w:val="en-GB"/>
        </w:rPr>
        <w:t>hợp</w:t>
      </w:r>
      <w:proofErr w:type="spellEnd"/>
      <w:r w:rsidRPr="00EF2958">
        <w:rPr>
          <w:sz w:val="26"/>
          <w:szCs w:val="26"/>
          <w:lang w:val="en-GB"/>
        </w:rPr>
        <w:t xml:space="preserve"> </w:t>
      </w:r>
      <w:proofErr w:type="spellStart"/>
      <w:r w:rsidRPr="00EF2958">
        <w:rPr>
          <w:sz w:val="26"/>
          <w:szCs w:val="26"/>
          <w:lang w:val="en-GB"/>
        </w:rPr>
        <w:t>với</w:t>
      </w:r>
      <w:proofErr w:type="spellEnd"/>
      <w:r w:rsidRPr="00EF2958">
        <w:rPr>
          <w:sz w:val="26"/>
          <w:szCs w:val="26"/>
          <w:lang w:val="en-GB"/>
        </w:rPr>
        <w:t xml:space="preserve"> </w:t>
      </w:r>
      <w:proofErr w:type="spellStart"/>
      <w:r w:rsidRPr="00EF2958">
        <w:rPr>
          <w:sz w:val="26"/>
          <w:szCs w:val="26"/>
          <w:lang w:val="en-GB"/>
        </w:rPr>
        <w:t>nhóm</w:t>
      </w:r>
      <w:proofErr w:type="spellEnd"/>
      <w:r w:rsidRPr="00EF2958">
        <w:rPr>
          <w:sz w:val="26"/>
          <w:szCs w:val="26"/>
          <w:lang w:val="en-GB"/>
        </w:rPr>
        <w:t xml:space="preserve"> ca </w:t>
      </w:r>
      <w:proofErr w:type="spellStart"/>
      <w:r w:rsidRPr="00EF2958">
        <w:rPr>
          <w:sz w:val="26"/>
          <w:szCs w:val="26"/>
          <w:lang w:val="en-GB"/>
        </w:rPr>
        <w:t>sĩ</w:t>
      </w:r>
      <w:proofErr w:type="spellEnd"/>
      <w:r w:rsidRPr="00EF2958">
        <w:rPr>
          <w:sz w:val="26"/>
          <w:szCs w:val="26"/>
          <w:lang w:val="en-GB"/>
        </w:rPr>
        <w:t xml:space="preserve"> </w:t>
      </w:r>
      <w:proofErr w:type="spellStart"/>
      <w:r w:rsidRPr="00EF2958">
        <w:rPr>
          <w:sz w:val="26"/>
          <w:szCs w:val="26"/>
          <w:lang w:val="en-GB"/>
        </w:rPr>
        <w:t>để</w:t>
      </w:r>
      <w:proofErr w:type="spellEnd"/>
      <w:r w:rsidRPr="00EF2958">
        <w:rPr>
          <w:sz w:val="26"/>
          <w:szCs w:val="26"/>
          <w:lang w:val="en-GB"/>
        </w:rPr>
        <w:t xml:space="preserve"> </w:t>
      </w:r>
      <w:proofErr w:type="spellStart"/>
      <w:r w:rsidRPr="00EF2958">
        <w:rPr>
          <w:sz w:val="26"/>
          <w:szCs w:val="26"/>
          <w:lang w:val="en-GB"/>
        </w:rPr>
        <w:t>thử</w:t>
      </w:r>
      <w:proofErr w:type="spellEnd"/>
      <w:r w:rsidRPr="00EF2958">
        <w:rPr>
          <w:sz w:val="26"/>
          <w:szCs w:val="26"/>
          <w:lang w:val="en-GB"/>
        </w:rPr>
        <w:t xml:space="preserve"> </w:t>
      </w:r>
      <w:proofErr w:type="spellStart"/>
      <w:r w:rsidRPr="00EF2958">
        <w:rPr>
          <w:sz w:val="26"/>
          <w:szCs w:val="26"/>
          <w:lang w:val="en-GB"/>
        </w:rPr>
        <w:t>nghiệm</w:t>
      </w:r>
      <w:proofErr w:type="spellEnd"/>
      <w:r w:rsidRPr="00EF2958">
        <w:rPr>
          <w:sz w:val="26"/>
          <w:szCs w:val="26"/>
          <w:lang w:val="en-GB"/>
        </w:rPr>
        <w:t xml:space="preserve"> </w:t>
      </w:r>
      <w:proofErr w:type="spellStart"/>
      <w:r w:rsidRPr="00EF2958">
        <w:rPr>
          <w:sz w:val="26"/>
          <w:szCs w:val="26"/>
          <w:lang w:val="en-GB"/>
        </w:rPr>
        <w:t>hát</w:t>
      </w:r>
      <w:proofErr w:type="spellEnd"/>
      <w:r w:rsidRPr="00EF2958">
        <w:rPr>
          <w:sz w:val="26"/>
          <w:szCs w:val="26"/>
          <w:lang w:val="en-GB"/>
        </w:rPr>
        <w:t xml:space="preserve"> </w:t>
      </w:r>
      <w:proofErr w:type="spellStart"/>
      <w:r w:rsidRPr="00EF2958">
        <w:rPr>
          <w:sz w:val="26"/>
          <w:szCs w:val="26"/>
          <w:lang w:val="en-GB"/>
        </w:rPr>
        <w:t>lời</w:t>
      </w:r>
      <w:proofErr w:type="spellEnd"/>
      <w:r w:rsidRPr="00EF2958">
        <w:rPr>
          <w:sz w:val="26"/>
          <w:szCs w:val="26"/>
          <w:lang w:val="en-GB"/>
        </w:rPr>
        <w:t xml:space="preserve"> </w:t>
      </w:r>
      <w:proofErr w:type="spellStart"/>
      <w:r w:rsidRPr="00EF2958">
        <w:rPr>
          <w:sz w:val="26"/>
          <w:szCs w:val="26"/>
          <w:lang w:val="en-GB"/>
        </w:rPr>
        <w:t>mới</w:t>
      </w:r>
      <w:proofErr w:type="spellEnd"/>
      <w:r w:rsidRPr="00EF2958">
        <w:rPr>
          <w:sz w:val="26"/>
          <w:szCs w:val="26"/>
          <w:lang w:val="en-GB"/>
        </w:rPr>
        <w:t xml:space="preserve"> </w:t>
      </w:r>
      <w:proofErr w:type="spellStart"/>
      <w:r w:rsidRPr="00EF2958">
        <w:rPr>
          <w:sz w:val="26"/>
          <w:szCs w:val="26"/>
          <w:lang w:val="en-GB"/>
        </w:rPr>
        <w:t>trên</w:t>
      </w:r>
      <w:proofErr w:type="spellEnd"/>
      <w:r w:rsidRPr="00EF2958">
        <w:rPr>
          <w:sz w:val="26"/>
          <w:szCs w:val="26"/>
          <w:lang w:val="en-GB"/>
        </w:rPr>
        <w:t xml:space="preserve"> </w:t>
      </w:r>
      <w:proofErr w:type="spellStart"/>
      <w:r w:rsidRPr="00EF2958">
        <w:rPr>
          <w:sz w:val="26"/>
          <w:szCs w:val="26"/>
          <w:lang w:val="en-GB"/>
        </w:rPr>
        <w:t>giai</w:t>
      </w:r>
      <w:proofErr w:type="spellEnd"/>
      <w:r w:rsidRPr="00EF2958">
        <w:rPr>
          <w:sz w:val="26"/>
          <w:szCs w:val="26"/>
          <w:lang w:val="en-GB"/>
        </w:rPr>
        <w:t xml:space="preserve"> </w:t>
      </w:r>
      <w:proofErr w:type="spellStart"/>
      <w:r w:rsidRPr="00EF2958">
        <w:rPr>
          <w:sz w:val="26"/>
          <w:szCs w:val="26"/>
          <w:lang w:val="en-GB"/>
        </w:rPr>
        <w:t>điệu</w:t>
      </w:r>
      <w:proofErr w:type="spellEnd"/>
      <w:r w:rsidRPr="00EF2958">
        <w:rPr>
          <w:sz w:val="26"/>
          <w:szCs w:val="26"/>
          <w:lang w:val="en-GB"/>
        </w:rPr>
        <w:t xml:space="preserve"> </w:t>
      </w:r>
      <w:proofErr w:type="spellStart"/>
      <w:r w:rsidRPr="00D05ABC">
        <w:rPr>
          <w:i/>
          <w:iCs/>
          <w:sz w:val="26"/>
          <w:szCs w:val="26"/>
          <w:lang w:val="en-GB"/>
        </w:rPr>
        <w:t>Hò</w:t>
      </w:r>
      <w:proofErr w:type="spellEnd"/>
      <w:r w:rsidRPr="00D05ABC">
        <w:rPr>
          <w:i/>
          <w:iCs/>
          <w:sz w:val="26"/>
          <w:szCs w:val="26"/>
          <w:lang w:val="en-GB"/>
        </w:rPr>
        <w:t xml:space="preserve"> </w:t>
      </w:r>
      <w:proofErr w:type="spellStart"/>
      <w:r w:rsidRPr="00D05ABC">
        <w:rPr>
          <w:i/>
          <w:iCs/>
          <w:sz w:val="26"/>
          <w:szCs w:val="26"/>
          <w:lang w:val="en-GB"/>
        </w:rPr>
        <w:t>lấy</w:t>
      </w:r>
      <w:proofErr w:type="spellEnd"/>
      <w:r w:rsidRPr="00D05ABC">
        <w:rPr>
          <w:i/>
          <w:iCs/>
          <w:sz w:val="26"/>
          <w:szCs w:val="26"/>
          <w:lang w:val="en-GB"/>
        </w:rPr>
        <w:t xml:space="preserve"> neo</w:t>
      </w:r>
      <w:r w:rsidRPr="00EF2958">
        <w:rPr>
          <w:sz w:val="26"/>
          <w:szCs w:val="26"/>
          <w:lang w:val="en-GB"/>
        </w:rPr>
        <w:t xml:space="preserve">, </w:t>
      </w:r>
      <w:proofErr w:type="spellStart"/>
      <w:r w:rsidRPr="00EF2958">
        <w:rPr>
          <w:sz w:val="26"/>
          <w:szCs w:val="26"/>
          <w:lang w:val="en-GB"/>
        </w:rPr>
        <w:t>điều</w:t>
      </w:r>
      <w:proofErr w:type="spellEnd"/>
      <w:r w:rsidRPr="00EF2958">
        <w:rPr>
          <w:sz w:val="26"/>
          <w:szCs w:val="26"/>
          <w:lang w:val="en-GB"/>
        </w:rPr>
        <w:t xml:space="preserve"> </w:t>
      </w:r>
      <w:proofErr w:type="spellStart"/>
      <w:r w:rsidRPr="00EF2958">
        <w:rPr>
          <w:sz w:val="26"/>
          <w:szCs w:val="26"/>
          <w:lang w:val="en-GB"/>
        </w:rPr>
        <w:t>chỉnh</w:t>
      </w:r>
      <w:proofErr w:type="spellEnd"/>
      <w:r w:rsidRPr="00EF2958">
        <w:rPr>
          <w:sz w:val="26"/>
          <w:szCs w:val="26"/>
          <w:lang w:val="en-GB"/>
        </w:rPr>
        <w:t xml:space="preserve"> </w:t>
      </w:r>
      <w:proofErr w:type="spellStart"/>
      <w:r w:rsidRPr="00EF2958">
        <w:rPr>
          <w:sz w:val="26"/>
          <w:szCs w:val="26"/>
          <w:lang w:val="en-GB"/>
        </w:rPr>
        <w:t>nếu</w:t>
      </w:r>
      <w:proofErr w:type="spellEnd"/>
      <w:r w:rsidRPr="00EF2958">
        <w:rPr>
          <w:sz w:val="26"/>
          <w:szCs w:val="26"/>
          <w:lang w:val="en-GB"/>
        </w:rPr>
        <w:t xml:space="preserve"> </w:t>
      </w:r>
      <w:proofErr w:type="spellStart"/>
      <w:r w:rsidRPr="00EF2958">
        <w:rPr>
          <w:sz w:val="26"/>
          <w:szCs w:val="26"/>
          <w:lang w:val="en-GB"/>
        </w:rPr>
        <w:t>cần</w:t>
      </w:r>
      <w:proofErr w:type="spellEnd"/>
      <w:r w:rsidRPr="00EF2958">
        <w:rPr>
          <w:sz w:val="26"/>
          <w:szCs w:val="26"/>
          <w:lang w:val="en-GB"/>
        </w:rPr>
        <w:t xml:space="preserve"> </w:t>
      </w:r>
      <w:proofErr w:type="spellStart"/>
      <w:r w:rsidRPr="00EF2958">
        <w:rPr>
          <w:sz w:val="26"/>
          <w:szCs w:val="26"/>
          <w:lang w:val="en-GB"/>
        </w:rPr>
        <w:t>để</w:t>
      </w:r>
      <w:proofErr w:type="spellEnd"/>
      <w:r w:rsidRPr="00EF2958">
        <w:rPr>
          <w:sz w:val="26"/>
          <w:szCs w:val="26"/>
          <w:lang w:val="en-GB"/>
        </w:rPr>
        <w:t xml:space="preserve"> </w:t>
      </w:r>
      <w:proofErr w:type="spellStart"/>
      <w:r w:rsidRPr="00EF2958">
        <w:rPr>
          <w:sz w:val="26"/>
          <w:szCs w:val="26"/>
          <w:lang w:val="en-GB"/>
        </w:rPr>
        <w:t>đảm</w:t>
      </w:r>
      <w:proofErr w:type="spellEnd"/>
      <w:r w:rsidRPr="00EF2958">
        <w:rPr>
          <w:sz w:val="26"/>
          <w:szCs w:val="26"/>
          <w:lang w:val="en-GB"/>
        </w:rPr>
        <w:t xml:space="preserve"> </w:t>
      </w:r>
      <w:proofErr w:type="spellStart"/>
      <w:r w:rsidRPr="00EF2958">
        <w:rPr>
          <w:sz w:val="26"/>
          <w:szCs w:val="26"/>
          <w:lang w:val="en-GB"/>
        </w:rPr>
        <w:t>bảo</w:t>
      </w:r>
      <w:proofErr w:type="spellEnd"/>
      <w:r w:rsidRPr="00EF2958">
        <w:rPr>
          <w:sz w:val="26"/>
          <w:szCs w:val="26"/>
          <w:lang w:val="en-GB"/>
        </w:rPr>
        <w:t xml:space="preserve"> </w:t>
      </w:r>
      <w:proofErr w:type="spellStart"/>
      <w:r w:rsidRPr="00EF2958">
        <w:rPr>
          <w:sz w:val="26"/>
          <w:szCs w:val="26"/>
          <w:lang w:val="en-GB"/>
        </w:rPr>
        <w:t>sự</w:t>
      </w:r>
      <w:proofErr w:type="spellEnd"/>
      <w:r w:rsidRPr="00EF2958">
        <w:rPr>
          <w:sz w:val="26"/>
          <w:szCs w:val="26"/>
          <w:lang w:val="en-GB"/>
        </w:rPr>
        <w:t xml:space="preserve"> </w:t>
      </w:r>
      <w:proofErr w:type="spellStart"/>
      <w:r w:rsidRPr="00EF2958">
        <w:rPr>
          <w:sz w:val="26"/>
          <w:szCs w:val="26"/>
          <w:lang w:val="en-GB"/>
        </w:rPr>
        <w:t>hài</w:t>
      </w:r>
      <w:proofErr w:type="spellEnd"/>
      <w:r w:rsidRPr="00EF2958">
        <w:rPr>
          <w:sz w:val="26"/>
          <w:szCs w:val="26"/>
          <w:lang w:val="en-GB"/>
        </w:rPr>
        <w:t xml:space="preserve"> </w:t>
      </w:r>
      <w:proofErr w:type="spellStart"/>
      <w:r w:rsidRPr="00EF2958">
        <w:rPr>
          <w:sz w:val="26"/>
          <w:szCs w:val="26"/>
          <w:lang w:val="en-GB"/>
        </w:rPr>
        <w:t>hòa</w:t>
      </w:r>
      <w:proofErr w:type="spellEnd"/>
      <w:r w:rsidRPr="00EF2958">
        <w:rPr>
          <w:sz w:val="26"/>
          <w:szCs w:val="26"/>
          <w:lang w:val="en-GB"/>
        </w:rPr>
        <w:t xml:space="preserve"> </w:t>
      </w:r>
      <w:proofErr w:type="spellStart"/>
      <w:r w:rsidRPr="00EF2958">
        <w:rPr>
          <w:sz w:val="26"/>
          <w:szCs w:val="26"/>
          <w:lang w:val="en-GB"/>
        </w:rPr>
        <w:t>giữa</w:t>
      </w:r>
      <w:proofErr w:type="spellEnd"/>
      <w:r w:rsidRPr="00EF2958">
        <w:rPr>
          <w:sz w:val="26"/>
          <w:szCs w:val="26"/>
          <w:lang w:val="en-GB"/>
        </w:rPr>
        <w:t xml:space="preserve"> </w:t>
      </w:r>
      <w:proofErr w:type="spellStart"/>
      <w:r w:rsidRPr="00EF2958">
        <w:rPr>
          <w:sz w:val="26"/>
          <w:szCs w:val="26"/>
          <w:lang w:val="en-GB"/>
        </w:rPr>
        <w:t>âm</w:t>
      </w:r>
      <w:proofErr w:type="spellEnd"/>
      <w:r w:rsidRPr="00EF2958">
        <w:rPr>
          <w:sz w:val="26"/>
          <w:szCs w:val="26"/>
          <w:lang w:val="en-GB"/>
        </w:rPr>
        <w:t xml:space="preserve"> </w:t>
      </w:r>
      <w:proofErr w:type="spellStart"/>
      <w:r w:rsidRPr="00EF2958">
        <w:rPr>
          <w:sz w:val="26"/>
          <w:szCs w:val="26"/>
          <w:lang w:val="en-GB"/>
        </w:rPr>
        <w:t>nhạc</w:t>
      </w:r>
      <w:proofErr w:type="spellEnd"/>
      <w:r w:rsidRPr="00EF2958">
        <w:rPr>
          <w:sz w:val="26"/>
          <w:szCs w:val="26"/>
          <w:lang w:val="en-GB"/>
        </w:rPr>
        <w:t xml:space="preserve"> </w:t>
      </w:r>
      <w:proofErr w:type="spellStart"/>
      <w:r w:rsidRPr="00EF2958">
        <w:rPr>
          <w:sz w:val="26"/>
          <w:szCs w:val="26"/>
          <w:lang w:val="en-GB"/>
        </w:rPr>
        <w:t>và</w:t>
      </w:r>
      <w:proofErr w:type="spellEnd"/>
      <w:r w:rsidRPr="00EF2958">
        <w:rPr>
          <w:sz w:val="26"/>
          <w:szCs w:val="26"/>
          <w:lang w:val="en-GB"/>
        </w:rPr>
        <w:t xml:space="preserve"> </w:t>
      </w:r>
      <w:proofErr w:type="spellStart"/>
      <w:r w:rsidRPr="00EF2958">
        <w:rPr>
          <w:sz w:val="26"/>
          <w:szCs w:val="26"/>
          <w:lang w:val="en-GB"/>
        </w:rPr>
        <w:t>ngôn</w:t>
      </w:r>
      <w:proofErr w:type="spellEnd"/>
      <w:r w:rsidRPr="00EF2958">
        <w:rPr>
          <w:sz w:val="26"/>
          <w:szCs w:val="26"/>
          <w:lang w:val="en-GB"/>
        </w:rPr>
        <w:t xml:space="preserve"> </w:t>
      </w:r>
      <w:proofErr w:type="spellStart"/>
      <w:r w:rsidRPr="00EF2958">
        <w:rPr>
          <w:sz w:val="26"/>
          <w:szCs w:val="26"/>
          <w:lang w:val="en-GB"/>
        </w:rPr>
        <w:t>từ</w:t>
      </w:r>
      <w:proofErr w:type="spellEnd"/>
      <w:r w:rsidRPr="00EF2958">
        <w:rPr>
          <w:sz w:val="26"/>
          <w:szCs w:val="26"/>
          <w:lang w:val="en-GB"/>
        </w:rPr>
        <w:t>.</w:t>
      </w:r>
      <w:r w:rsidR="00BB36E0">
        <w:rPr>
          <w:sz w:val="26"/>
          <w:szCs w:val="26"/>
          <w:lang w:val="en-GB"/>
        </w:rPr>
        <w:t xml:space="preserve"> GV</w:t>
      </w:r>
      <w:r w:rsidRPr="00EF2958">
        <w:rPr>
          <w:sz w:val="26"/>
          <w:szCs w:val="26"/>
          <w:lang w:val="en-GB"/>
        </w:rPr>
        <w:t xml:space="preserve"> </w:t>
      </w:r>
      <w:proofErr w:type="spellStart"/>
      <w:r w:rsidRPr="00EF2958">
        <w:rPr>
          <w:sz w:val="26"/>
          <w:szCs w:val="26"/>
          <w:lang w:val="en-GB"/>
        </w:rPr>
        <w:t>đóng</w:t>
      </w:r>
      <w:proofErr w:type="spellEnd"/>
      <w:r w:rsidRPr="00EF2958">
        <w:rPr>
          <w:sz w:val="26"/>
          <w:szCs w:val="26"/>
          <w:lang w:val="en-GB"/>
        </w:rPr>
        <w:t xml:space="preserve"> </w:t>
      </w:r>
      <w:proofErr w:type="spellStart"/>
      <w:r w:rsidRPr="00EF2958">
        <w:rPr>
          <w:sz w:val="26"/>
          <w:szCs w:val="26"/>
          <w:lang w:val="en-GB"/>
        </w:rPr>
        <w:t>vai</w:t>
      </w:r>
      <w:proofErr w:type="spellEnd"/>
      <w:r w:rsidRPr="00EF2958">
        <w:rPr>
          <w:sz w:val="26"/>
          <w:szCs w:val="26"/>
          <w:lang w:val="en-GB"/>
        </w:rPr>
        <w:t xml:space="preserve"> </w:t>
      </w:r>
      <w:proofErr w:type="spellStart"/>
      <w:r w:rsidRPr="00EF2958">
        <w:rPr>
          <w:sz w:val="26"/>
          <w:szCs w:val="26"/>
          <w:lang w:val="en-GB"/>
        </w:rPr>
        <w:t>trò</w:t>
      </w:r>
      <w:proofErr w:type="spellEnd"/>
      <w:r w:rsidRPr="00EF2958">
        <w:rPr>
          <w:sz w:val="26"/>
          <w:szCs w:val="26"/>
          <w:lang w:val="en-GB"/>
        </w:rPr>
        <w:t xml:space="preserve"> </w:t>
      </w:r>
      <w:proofErr w:type="spellStart"/>
      <w:r w:rsidRPr="00EF2958">
        <w:rPr>
          <w:sz w:val="26"/>
          <w:szCs w:val="26"/>
          <w:lang w:val="en-GB"/>
        </w:rPr>
        <w:t>định</w:t>
      </w:r>
      <w:proofErr w:type="spellEnd"/>
      <w:r w:rsidRPr="00EF2958">
        <w:rPr>
          <w:sz w:val="26"/>
          <w:szCs w:val="26"/>
          <w:lang w:val="en-GB"/>
        </w:rPr>
        <w:t xml:space="preserve"> </w:t>
      </w:r>
      <w:proofErr w:type="spellStart"/>
      <w:r w:rsidRPr="00EF2958">
        <w:rPr>
          <w:sz w:val="26"/>
          <w:szCs w:val="26"/>
          <w:lang w:val="en-GB"/>
        </w:rPr>
        <w:t>hướng</w:t>
      </w:r>
      <w:proofErr w:type="spellEnd"/>
      <w:r w:rsidRPr="00EF2958">
        <w:rPr>
          <w:sz w:val="26"/>
          <w:szCs w:val="26"/>
          <w:lang w:val="en-GB"/>
        </w:rPr>
        <w:t xml:space="preserve">, </w:t>
      </w:r>
      <w:proofErr w:type="spellStart"/>
      <w:r w:rsidRPr="00EF2958">
        <w:rPr>
          <w:sz w:val="26"/>
          <w:szCs w:val="26"/>
          <w:lang w:val="en-GB"/>
        </w:rPr>
        <w:t>hỗ</w:t>
      </w:r>
      <w:proofErr w:type="spellEnd"/>
      <w:r w:rsidRPr="00EF2958">
        <w:rPr>
          <w:sz w:val="26"/>
          <w:szCs w:val="26"/>
          <w:lang w:val="en-GB"/>
        </w:rPr>
        <w:t xml:space="preserve"> </w:t>
      </w:r>
      <w:proofErr w:type="spellStart"/>
      <w:r w:rsidRPr="00EF2958">
        <w:rPr>
          <w:sz w:val="26"/>
          <w:szCs w:val="26"/>
          <w:lang w:val="en-GB"/>
        </w:rPr>
        <w:t>trợ</w:t>
      </w:r>
      <w:proofErr w:type="spellEnd"/>
      <w:r w:rsidRPr="00EF2958">
        <w:rPr>
          <w:sz w:val="26"/>
          <w:szCs w:val="26"/>
          <w:lang w:val="en-GB"/>
        </w:rPr>
        <w:t xml:space="preserve"> </w:t>
      </w:r>
      <w:proofErr w:type="spellStart"/>
      <w:r w:rsidRPr="00EF2958">
        <w:rPr>
          <w:sz w:val="26"/>
          <w:szCs w:val="26"/>
          <w:lang w:val="en-GB"/>
        </w:rPr>
        <w:t>và</w:t>
      </w:r>
      <w:proofErr w:type="spellEnd"/>
      <w:r w:rsidRPr="00EF2958">
        <w:rPr>
          <w:sz w:val="26"/>
          <w:szCs w:val="26"/>
          <w:lang w:val="en-GB"/>
        </w:rPr>
        <w:t xml:space="preserve"> </w:t>
      </w:r>
      <w:proofErr w:type="spellStart"/>
      <w:r w:rsidRPr="00EF2958">
        <w:rPr>
          <w:sz w:val="26"/>
          <w:szCs w:val="26"/>
          <w:lang w:val="en-GB"/>
        </w:rPr>
        <w:t>đánh</w:t>
      </w:r>
      <w:proofErr w:type="spellEnd"/>
      <w:r w:rsidRPr="00EF2958">
        <w:rPr>
          <w:sz w:val="26"/>
          <w:szCs w:val="26"/>
          <w:lang w:val="en-GB"/>
        </w:rPr>
        <w:t xml:space="preserve"> </w:t>
      </w:r>
      <w:proofErr w:type="spellStart"/>
      <w:r w:rsidRPr="00EF2958">
        <w:rPr>
          <w:sz w:val="26"/>
          <w:szCs w:val="26"/>
          <w:lang w:val="en-GB"/>
        </w:rPr>
        <w:t>giá</w:t>
      </w:r>
      <w:proofErr w:type="spellEnd"/>
      <w:r w:rsidRPr="00EF2958">
        <w:rPr>
          <w:sz w:val="26"/>
          <w:szCs w:val="26"/>
          <w:lang w:val="en-GB"/>
        </w:rPr>
        <w:t xml:space="preserve"> </w:t>
      </w:r>
      <w:proofErr w:type="spellStart"/>
      <w:r w:rsidRPr="00EF2958">
        <w:rPr>
          <w:sz w:val="26"/>
          <w:szCs w:val="26"/>
          <w:lang w:val="en-GB"/>
        </w:rPr>
        <w:t>tính</w:t>
      </w:r>
      <w:proofErr w:type="spellEnd"/>
      <w:r w:rsidRPr="00EF2958">
        <w:rPr>
          <w:sz w:val="26"/>
          <w:szCs w:val="26"/>
          <w:lang w:val="en-GB"/>
        </w:rPr>
        <w:t xml:space="preserve"> </w:t>
      </w:r>
      <w:proofErr w:type="spellStart"/>
      <w:r w:rsidRPr="00EF2958">
        <w:rPr>
          <w:sz w:val="26"/>
          <w:szCs w:val="26"/>
          <w:lang w:val="en-GB"/>
        </w:rPr>
        <w:t>sáng</w:t>
      </w:r>
      <w:proofErr w:type="spellEnd"/>
      <w:r w:rsidRPr="00EF2958">
        <w:rPr>
          <w:sz w:val="26"/>
          <w:szCs w:val="26"/>
          <w:lang w:val="en-GB"/>
        </w:rPr>
        <w:t xml:space="preserve"> </w:t>
      </w:r>
      <w:proofErr w:type="spellStart"/>
      <w:r w:rsidRPr="00EF2958">
        <w:rPr>
          <w:sz w:val="26"/>
          <w:szCs w:val="26"/>
          <w:lang w:val="en-GB"/>
        </w:rPr>
        <w:t>tạo</w:t>
      </w:r>
      <w:proofErr w:type="spellEnd"/>
      <w:r w:rsidRPr="00EF2958">
        <w:rPr>
          <w:sz w:val="26"/>
          <w:szCs w:val="26"/>
          <w:lang w:val="en-GB"/>
        </w:rPr>
        <w:t xml:space="preserve">, </w:t>
      </w:r>
      <w:proofErr w:type="spellStart"/>
      <w:r w:rsidRPr="00EF2958">
        <w:rPr>
          <w:sz w:val="26"/>
          <w:szCs w:val="26"/>
          <w:lang w:val="en-GB"/>
        </w:rPr>
        <w:t>nhưng</w:t>
      </w:r>
      <w:proofErr w:type="spellEnd"/>
      <w:r w:rsidRPr="00EF2958">
        <w:rPr>
          <w:sz w:val="26"/>
          <w:szCs w:val="26"/>
          <w:lang w:val="en-GB"/>
        </w:rPr>
        <w:t xml:space="preserve"> </w:t>
      </w:r>
      <w:proofErr w:type="spellStart"/>
      <w:r w:rsidRPr="00EF2958">
        <w:rPr>
          <w:sz w:val="26"/>
          <w:szCs w:val="26"/>
          <w:lang w:val="en-GB"/>
        </w:rPr>
        <w:t>vẫn</w:t>
      </w:r>
      <w:proofErr w:type="spellEnd"/>
      <w:r w:rsidRPr="00EF2958">
        <w:rPr>
          <w:sz w:val="26"/>
          <w:szCs w:val="26"/>
          <w:lang w:val="en-GB"/>
        </w:rPr>
        <w:t xml:space="preserve"> </w:t>
      </w:r>
      <w:proofErr w:type="spellStart"/>
      <w:r w:rsidRPr="00EF2958">
        <w:rPr>
          <w:sz w:val="26"/>
          <w:szCs w:val="26"/>
          <w:lang w:val="en-GB"/>
        </w:rPr>
        <w:t>tạo</w:t>
      </w:r>
      <w:proofErr w:type="spellEnd"/>
      <w:r w:rsidRPr="00EF2958">
        <w:rPr>
          <w:sz w:val="26"/>
          <w:szCs w:val="26"/>
          <w:lang w:val="en-GB"/>
        </w:rPr>
        <w:t xml:space="preserve"> </w:t>
      </w:r>
      <w:proofErr w:type="spellStart"/>
      <w:r w:rsidRPr="00EF2958">
        <w:rPr>
          <w:sz w:val="26"/>
          <w:szCs w:val="26"/>
          <w:lang w:val="en-GB"/>
        </w:rPr>
        <w:t>điều</w:t>
      </w:r>
      <w:proofErr w:type="spellEnd"/>
      <w:r w:rsidRPr="00EF2958">
        <w:rPr>
          <w:sz w:val="26"/>
          <w:szCs w:val="26"/>
          <w:lang w:val="en-GB"/>
        </w:rPr>
        <w:t xml:space="preserve"> </w:t>
      </w:r>
      <w:proofErr w:type="spellStart"/>
      <w:r w:rsidRPr="00EF2958">
        <w:rPr>
          <w:sz w:val="26"/>
          <w:szCs w:val="26"/>
          <w:lang w:val="en-GB"/>
        </w:rPr>
        <w:t>kiện</w:t>
      </w:r>
      <w:proofErr w:type="spellEnd"/>
      <w:r w:rsidRPr="00EF2958">
        <w:rPr>
          <w:sz w:val="26"/>
          <w:szCs w:val="26"/>
          <w:lang w:val="en-GB"/>
        </w:rPr>
        <w:t xml:space="preserve"> </w:t>
      </w:r>
      <w:proofErr w:type="spellStart"/>
      <w:r w:rsidRPr="00EF2958">
        <w:rPr>
          <w:sz w:val="26"/>
          <w:szCs w:val="26"/>
          <w:lang w:val="en-GB"/>
        </w:rPr>
        <w:t>để</w:t>
      </w:r>
      <w:proofErr w:type="spellEnd"/>
      <w:r w:rsidRPr="00EF2958">
        <w:rPr>
          <w:sz w:val="26"/>
          <w:szCs w:val="26"/>
          <w:lang w:val="en-GB"/>
        </w:rPr>
        <w:t xml:space="preserve"> </w:t>
      </w:r>
      <w:r w:rsidR="00BB36E0">
        <w:rPr>
          <w:sz w:val="26"/>
          <w:szCs w:val="26"/>
          <w:lang w:val="en-GB"/>
        </w:rPr>
        <w:t>HS</w:t>
      </w:r>
      <w:r w:rsidRPr="00EF2958">
        <w:rPr>
          <w:sz w:val="26"/>
          <w:szCs w:val="26"/>
          <w:lang w:val="en-GB"/>
        </w:rPr>
        <w:t xml:space="preserve"> </w:t>
      </w:r>
      <w:proofErr w:type="spellStart"/>
      <w:r w:rsidRPr="00EF2958">
        <w:rPr>
          <w:sz w:val="26"/>
          <w:szCs w:val="26"/>
          <w:lang w:val="en-GB"/>
        </w:rPr>
        <w:t>phát</w:t>
      </w:r>
      <w:proofErr w:type="spellEnd"/>
      <w:r w:rsidRPr="00EF2958">
        <w:rPr>
          <w:sz w:val="26"/>
          <w:szCs w:val="26"/>
          <w:lang w:val="en-GB"/>
        </w:rPr>
        <w:t xml:space="preserve"> </w:t>
      </w:r>
      <w:proofErr w:type="spellStart"/>
      <w:r w:rsidRPr="00EF2958">
        <w:rPr>
          <w:sz w:val="26"/>
          <w:szCs w:val="26"/>
          <w:lang w:val="en-GB"/>
        </w:rPr>
        <w:t>huy</w:t>
      </w:r>
      <w:proofErr w:type="spellEnd"/>
      <w:r w:rsidRPr="00EF2958">
        <w:rPr>
          <w:sz w:val="26"/>
          <w:szCs w:val="26"/>
          <w:lang w:val="en-GB"/>
        </w:rPr>
        <w:t xml:space="preserve"> </w:t>
      </w:r>
      <w:proofErr w:type="spellStart"/>
      <w:r w:rsidRPr="00EF2958">
        <w:rPr>
          <w:sz w:val="26"/>
          <w:szCs w:val="26"/>
          <w:lang w:val="en-GB"/>
        </w:rPr>
        <w:t>tối</w:t>
      </w:r>
      <w:proofErr w:type="spellEnd"/>
      <w:r w:rsidRPr="00EF2958">
        <w:rPr>
          <w:sz w:val="26"/>
          <w:szCs w:val="26"/>
          <w:lang w:val="en-GB"/>
        </w:rPr>
        <w:t xml:space="preserve"> </w:t>
      </w:r>
      <w:proofErr w:type="spellStart"/>
      <w:r w:rsidRPr="00EF2958">
        <w:rPr>
          <w:sz w:val="26"/>
          <w:szCs w:val="26"/>
          <w:lang w:val="en-GB"/>
        </w:rPr>
        <w:t>đa</w:t>
      </w:r>
      <w:proofErr w:type="spellEnd"/>
      <w:r w:rsidRPr="00EF2958">
        <w:rPr>
          <w:sz w:val="26"/>
          <w:szCs w:val="26"/>
          <w:lang w:val="en-GB"/>
        </w:rPr>
        <w:t xml:space="preserve"> </w:t>
      </w:r>
      <w:proofErr w:type="spellStart"/>
      <w:r w:rsidRPr="00EF2958">
        <w:rPr>
          <w:sz w:val="26"/>
          <w:szCs w:val="26"/>
          <w:lang w:val="en-GB"/>
        </w:rPr>
        <w:t>khả</w:t>
      </w:r>
      <w:proofErr w:type="spellEnd"/>
      <w:r w:rsidRPr="00EF2958">
        <w:rPr>
          <w:sz w:val="26"/>
          <w:szCs w:val="26"/>
          <w:lang w:val="en-GB"/>
        </w:rPr>
        <w:t xml:space="preserve"> </w:t>
      </w:r>
      <w:proofErr w:type="spellStart"/>
      <w:r w:rsidRPr="00EF2958">
        <w:rPr>
          <w:sz w:val="26"/>
          <w:szCs w:val="26"/>
          <w:lang w:val="en-GB"/>
        </w:rPr>
        <w:t>năng</w:t>
      </w:r>
      <w:proofErr w:type="spellEnd"/>
      <w:r w:rsidRPr="00EF2958">
        <w:rPr>
          <w:sz w:val="26"/>
          <w:szCs w:val="26"/>
          <w:lang w:val="en-GB"/>
        </w:rPr>
        <w:t xml:space="preserve"> </w:t>
      </w:r>
      <w:proofErr w:type="spellStart"/>
      <w:r w:rsidRPr="00EF2958">
        <w:rPr>
          <w:sz w:val="26"/>
          <w:szCs w:val="26"/>
          <w:lang w:val="en-GB"/>
        </w:rPr>
        <w:t>cá</w:t>
      </w:r>
      <w:proofErr w:type="spellEnd"/>
      <w:r w:rsidRPr="00EF2958">
        <w:rPr>
          <w:sz w:val="26"/>
          <w:szCs w:val="26"/>
          <w:lang w:val="en-GB"/>
        </w:rPr>
        <w:t xml:space="preserve"> </w:t>
      </w:r>
      <w:proofErr w:type="spellStart"/>
      <w:r w:rsidRPr="00EF2958">
        <w:rPr>
          <w:sz w:val="26"/>
          <w:szCs w:val="26"/>
          <w:lang w:val="en-GB"/>
        </w:rPr>
        <w:t>nhân</w:t>
      </w:r>
      <w:proofErr w:type="spellEnd"/>
      <w:r w:rsidRPr="00EF2958">
        <w:rPr>
          <w:sz w:val="26"/>
          <w:szCs w:val="26"/>
          <w:lang w:val="en-GB"/>
        </w:rPr>
        <w:t xml:space="preserve"> </w:t>
      </w:r>
      <w:proofErr w:type="spellStart"/>
      <w:r w:rsidRPr="00EF2958">
        <w:rPr>
          <w:sz w:val="26"/>
          <w:szCs w:val="26"/>
          <w:lang w:val="en-GB"/>
        </w:rPr>
        <w:t>và</w:t>
      </w:r>
      <w:proofErr w:type="spellEnd"/>
      <w:r w:rsidRPr="00EF2958">
        <w:rPr>
          <w:sz w:val="26"/>
          <w:szCs w:val="26"/>
          <w:lang w:val="en-GB"/>
        </w:rPr>
        <w:t xml:space="preserve"> </w:t>
      </w:r>
      <w:proofErr w:type="spellStart"/>
      <w:r w:rsidRPr="00EF2958">
        <w:rPr>
          <w:sz w:val="26"/>
          <w:szCs w:val="26"/>
          <w:lang w:val="en-GB"/>
        </w:rPr>
        <w:t>tinh</w:t>
      </w:r>
      <w:proofErr w:type="spellEnd"/>
      <w:r w:rsidRPr="00EF2958">
        <w:rPr>
          <w:sz w:val="26"/>
          <w:szCs w:val="26"/>
          <w:lang w:val="en-GB"/>
        </w:rPr>
        <w:t xml:space="preserve"> </w:t>
      </w:r>
      <w:proofErr w:type="spellStart"/>
      <w:r w:rsidRPr="00EF2958">
        <w:rPr>
          <w:sz w:val="26"/>
          <w:szCs w:val="26"/>
          <w:lang w:val="en-GB"/>
        </w:rPr>
        <w:t>thần</w:t>
      </w:r>
      <w:proofErr w:type="spellEnd"/>
      <w:r w:rsidRPr="00EF2958">
        <w:rPr>
          <w:sz w:val="26"/>
          <w:szCs w:val="26"/>
          <w:lang w:val="en-GB"/>
        </w:rPr>
        <w:t xml:space="preserve"> </w:t>
      </w:r>
      <w:proofErr w:type="spellStart"/>
      <w:r w:rsidRPr="00EF2958">
        <w:rPr>
          <w:sz w:val="26"/>
          <w:szCs w:val="26"/>
          <w:lang w:val="en-GB"/>
        </w:rPr>
        <w:t>hợp</w:t>
      </w:r>
      <w:proofErr w:type="spellEnd"/>
      <w:r w:rsidRPr="00EF2958">
        <w:rPr>
          <w:sz w:val="26"/>
          <w:szCs w:val="26"/>
          <w:lang w:val="en-GB"/>
        </w:rPr>
        <w:t xml:space="preserve"> </w:t>
      </w:r>
      <w:proofErr w:type="spellStart"/>
      <w:r w:rsidRPr="00EF2958">
        <w:rPr>
          <w:sz w:val="26"/>
          <w:szCs w:val="26"/>
          <w:lang w:val="en-GB"/>
        </w:rPr>
        <w:t>tác</w:t>
      </w:r>
      <w:proofErr w:type="spellEnd"/>
      <w:r w:rsidRPr="00EF2958">
        <w:rPr>
          <w:sz w:val="26"/>
          <w:szCs w:val="26"/>
          <w:lang w:val="en-GB"/>
        </w:rPr>
        <w:t>.</w:t>
      </w:r>
    </w:p>
    <w:p w14:paraId="34D9790A" w14:textId="4E2D3861" w:rsidR="001B1F21" w:rsidRPr="001B1F21" w:rsidRDefault="001B1F21" w:rsidP="00194EA7">
      <w:pPr>
        <w:widowControl w:val="0"/>
        <w:spacing w:line="348" w:lineRule="auto"/>
        <w:ind w:firstLine="720"/>
        <w:rPr>
          <w:sz w:val="26"/>
          <w:szCs w:val="26"/>
          <w:lang w:val="en-GB"/>
        </w:rPr>
      </w:pPr>
      <w:r>
        <w:rPr>
          <w:sz w:val="26"/>
          <w:szCs w:val="26"/>
          <w:lang w:val="en-GB"/>
        </w:rPr>
        <w:t xml:space="preserve">- </w:t>
      </w:r>
      <w:proofErr w:type="spellStart"/>
      <w:r w:rsidR="00664648" w:rsidRPr="00664648">
        <w:rPr>
          <w:sz w:val="26"/>
          <w:szCs w:val="26"/>
          <w:lang w:val="en-GB"/>
        </w:rPr>
        <w:t>Nhóm</w:t>
      </w:r>
      <w:proofErr w:type="spellEnd"/>
      <w:r w:rsidR="00664648" w:rsidRPr="00664648">
        <w:rPr>
          <w:sz w:val="26"/>
          <w:szCs w:val="26"/>
          <w:lang w:val="en-GB"/>
        </w:rPr>
        <w:t xml:space="preserve"> </w:t>
      </w:r>
      <w:proofErr w:type="spellStart"/>
      <w:r w:rsidR="00C97994">
        <w:rPr>
          <w:sz w:val="26"/>
          <w:szCs w:val="26"/>
          <w:lang w:val="en-GB"/>
        </w:rPr>
        <w:t>thiết</w:t>
      </w:r>
      <w:proofErr w:type="spellEnd"/>
      <w:r w:rsidR="00C97994">
        <w:rPr>
          <w:sz w:val="26"/>
          <w:szCs w:val="26"/>
          <w:lang w:val="en-GB"/>
        </w:rPr>
        <w:t xml:space="preserve"> </w:t>
      </w:r>
      <w:proofErr w:type="spellStart"/>
      <w:r w:rsidR="00C97994">
        <w:rPr>
          <w:sz w:val="26"/>
          <w:szCs w:val="26"/>
          <w:lang w:val="en-GB"/>
        </w:rPr>
        <w:t>kế</w:t>
      </w:r>
      <w:proofErr w:type="spellEnd"/>
      <w:r>
        <w:rPr>
          <w:sz w:val="26"/>
          <w:szCs w:val="26"/>
          <w:lang w:val="en-GB"/>
        </w:rPr>
        <w:t>:</w:t>
      </w:r>
      <w:r w:rsidR="00C97994">
        <w:rPr>
          <w:sz w:val="26"/>
          <w:szCs w:val="26"/>
          <w:lang w:val="en-GB"/>
        </w:rPr>
        <w:t xml:space="preserve"> </w:t>
      </w:r>
      <w:proofErr w:type="spellStart"/>
      <w:r w:rsidR="00C97994">
        <w:rPr>
          <w:sz w:val="26"/>
          <w:szCs w:val="26"/>
          <w:lang w:val="en-GB"/>
        </w:rPr>
        <w:t>tiến</w:t>
      </w:r>
      <w:proofErr w:type="spellEnd"/>
      <w:r w:rsidR="00C97994">
        <w:rPr>
          <w:sz w:val="26"/>
          <w:szCs w:val="26"/>
          <w:lang w:val="en-GB"/>
        </w:rPr>
        <w:t xml:space="preserve"> </w:t>
      </w:r>
      <w:proofErr w:type="spellStart"/>
      <w:r w:rsidR="00C97994">
        <w:rPr>
          <w:sz w:val="26"/>
          <w:szCs w:val="26"/>
          <w:lang w:val="en-GB"/>
        </w:rPr>
        <w:t>hành</w:t>
      </w:r>
      <w:proofErr w:type="spellEnd"/>
      <w:r w:rsidR="00664648" w:rsidRPr="00664648">
        <w:rPr>
          <w:sz w:val="26"/>
          <w:szCs w:val="26"/>
          <w:lang w:val="en-GB"/>
        </w:rPr>
        <w:t xml:space="preserve"> </w:t>
      </w:r>
      <w:proofErr w:type="spellStart"/>
      <w:r w:rsidR="00664648" w:rsidRPr="00664648">
        <w:rPr>
          <w:sz w:val="26"/>
          <w:szCs w:val="26"/>
          <w:lang w:val="en-GB"/>
        </w:rPr>
        <w:t>thiết</w:t>
      </w:r>
      <w:proofErr w:type="spellEnd"/>
      <w:r w:rsidR="00664648" w:rsidRPr="00664648">
        <w:rPr>
          <w:sz w:val="26"/>
          <w:szCs w:val="26"/>
          <w:lang w:val="en-GB"/>
        </w:rPr>
        <w:t xml:space="preserve"> </w:t>
      </w:r>
      <w:proofErr w:type="spellStart"/>
      <w:r w:rsidR="00664648" w:rsidRPr="00664648">
        <w:rPr>
          <w:sz w:val="26"/>
          <w:szCs w:val="26"/>
          <w:lang w:val="en-GB"/>
        </w:rPr>
        <w:t>kế</w:t>
      </w:r>
      <w:proofErr w:type="spellEnd"/>
      <w:r w:rsidR="00664648" w:rsidRPr="00664648">
        <w:rPr>
          <w:sz w:val="26"/>
          <w:szCs w:val="26"/>
          <w:lang w:val="en-GB"/>
        </w:rPr>
        <w:t xml:space="preserve"> </w:t>
      </w:r>
      <w:proofErr w:type="spellStart"/>
      <w:r w:rsidR="00664648" w:rsidRPr="00664648">
        <w:rPr>
          <w:sz w:val="26"/>
          <w:szCs w:val="26"/>
          <w:lang w:val="en-GB"/>
        </w:rPr>
        <w:t>trang</w:t>
      </w:r>
      <w:proofErr w:type="spellEnd"/>
      <w:r w:rsidR="00664648" w:rsidRPr="00664648">
        <w:rPr>
          <w:sz w:val="26"/>
          <w:szCs w:val="26"/>
          <w:lang w:val="en-GB"/>
        </w:rPr>
        <w:t xml:space="preserve"> </w:t>
      </w:r>
      <w:proofErr w:type="spellStart"/>
      <w:r w:rsidR="00664648" w:rsidRPr="00664648">
        <w:rPr>
          <w:sz w:val="26"/>
          <w:szCs w:val="26"/>
          <w:lang w:val="en-GB"/>
        </w:rPr>
        <w:t>phục</w:t>
      </w:r>
      <w:proofErr w:type="spellEnd"/>
      <w:r w:rsidR="00664648" w:rsidRPr="00664648">
        <w:rPr>
          <w:sz w:val="26"/>
          <w:szCs w:val="26"/>
          <w:lang w:val="en-GB"/>
        </w:rPr>
        <w:t xml:space="preserve">, </w:t>
      </w:r>
      <w:proofErr w:type="spellStart"/>
      <w:r w:rsidR="00664648" w:rsidRPr="00664648">
        <w:rPr>
          <w:sz w:val="26"/>
          <w:szCs w:val="26"/>
          <w:lang w:val="en-GB"/>
        </w:rPr>
        <w:t>đạo</w:t>
      </w:r>
      <w:proofErr w:type="spellEnd"/>
      <w:r w:rsidR="00664648" w:rsidRPr="00664648">
        <w:rPr>
          <w:sz w:val="26"/>
          <w:szCs w:val="26"/>
          <w:lang w:val="en-GB"/>
        </w:rPr>
        <w:t xml:space="preserve"> </w:t>
      </w:r>
      <w:proofErr w:type="spellStart"/>
      <w:r w:rsidR="00664648" w:rsidRPr="00664648">
        <w:rPr>
          <w:sz w:val="26"/>
          <w:szCs w:val="26"/>
          <w:lang w:val="en-GB"/>
        </w:rPr>
        <w:t>cụ</w:t>
      </w:r>
      <w:proofErr w:type="spellEnd"/>
      <w:r w:rsidR="00664648" w:rsidRPr="00664648">
        <w:rPr>
          <w:sz w:val="26"/>
          <w:szCs w:val="26"/>
          <w:lang w:val="en-GB"/>
        </w:rPr>
        <w:t xml:space="preserve"> </w:t>
      </w:r>
      <w:proofErr w:type="spellStart"/>
      <w:r w:rsidR="00664648" w:rsidRPr="00664648">
        <w:rPr>
          <w:sz w:val="26"/>
          <w:szCs w:val="26"/>
          <w:lang w:val="en-GB"/>
        </w:rPr>
        <w:t>biểu</w:t>
      </w:r>
      <w:proofErr w:type="spellEnd"/>
      <w:r w:rsidR="00664648" w:rsidRPr="00664648">
        <w:rPr>
          <w:sz w:val="26"/>
          <w:szCs w:val="26"/>
          <w:lang w:val="en-GB"/>
        </w:rPr>
        <w:t xml:space="preserve"> </w:t>
      </w:r>
      <w:proofErr w:type="spellStart"/>
      <w:r w:rsidR="00664648" w:rsidRPr="00664648">
        <w:rPr>
          <w:sz w:val="26"/>
          <w:szCs w:val="26"/>
          <w:lang w:val="en-GB"/>
        </w:rPr>
        <w:t>diễn</w:t>
      </w:r>
      <w:proofErr w:type="spellEnd"/>
      <w:r w:rsidR="00664648" w:rsidRPr="00664648">
        <w:rPr>
          <w:sz w:val="26"/>
          <w:szCs w:val="26"/>
          <w:lang w:val="en-GB"/>
        </w:rPr>
        <w:t>.</w:t>
      </w:r>
      <w:r>
        <w:rPr>
          <w:sz w:val="26"/>
          <w:szCs w:val="26"/>
          <w:lang w:val="en-GB"/>
        </w:rPr>
        <w:t xml:space="preserve"> </w:t>
      </w:r>
      <w:proofErr w:type="spellStart"/>
      <w:r w:rsidRPr="001B1F21">
        <w:rPr>
          <w:sz w:val="26"/>
          <w:szCs w:val="26"/>
          <w:lang w:val="en-GB"/>
        </w:rPr>
        <w:t>Nhóm</w:t>
      </w:r>
      <w:proofErr w:type="spellEnd"/>
      <w:r w:rsidRPr="001B1F21">
        <w:rPr>
          <w:sz w:val="26"/>
          <w:szCs w:val="26"/>
          <w:lang w:val="en-GB"/>
        </w:rPr>
        <w:t xml:space="preserve"> </w:t>
      </w:r>
      <w:proofErr w:type="spellStart"/>
      <w:r w:rsidRPr="001B1F21">
        <w:rPr>
          <w:sz w:val="26"/>
          <w:szCs w:val="26"/>
          <w:lang w:val="en-GB"/>
        </w:rPr>
        <w:t>này</w:t>
      </w:r>
      <w:proofErr w:type="spellEnd"/>
      <w:r w:rsidRPr="001B1F21">
        <w:rPr>
          <w:sz w:val="26"/>
          <w:szCs w:val="26"/>
          <w:lang w:val="en-GB"/>
        </w:rPr>
        <w:t xml:space="preserve"> </w:t>
      </w:r>
      <w:proofErr w:type="spellStart"/>
      <w:r w:rsidRPr="001B1F21">
        <w:rPr>
          <w:sz w:val="26"/>
          <w:szCs w:val="26"/>
          <w:lang w:val="en-GB"/>
        </w:rPr>
        <w:t>gồm</w:t>
      </w:r>
      <w:proofErr w:type="spellEnd"/>
      <w:r w:rsidRPr="001B1F21">
        <w:rPr>
          <w:sz w:val="26"/>
          <w:szCs w:val="26"/>
          <w:lang w:val="en-GB"/>
        </w:rPr>
        <w:t xml:space="preserve"> </w:t>
      </w:r>
      <w:proofErr w:type="spellStart"/>
      <w:r w:rsidRPr="001B1F21">
        <w:rPr>
          <w:sz w:val="26"/>
          <w:szCs w:val="26"/>
          <w:lang w:val="en-GB"/>
        </w:rPr>
        <w:t>những</w:t>
      </w:r>
      <w:proofErr w:type="spellEnd"/>
      <w:r w:rsidRPr="001B1F21">
        <w:rPr>
          <w:sz w:val="26"/>
          <w:szCs w:val="26"/>
          <w:lang w:val="en-GB"/>
        </w:rPr>
        <w:t xml:space="preserve"> </w:t>
      </w:r>
      <w:r w:rsidR="00E94C1F">
        <w:rPr>
          <w:sz w:val="26"/>
          <w:szCs w:val="26"/>
          <w:lang w:val="en-GB"/>
        </w:rPr>
        <w:t>HS</w:t>
      </w:r>
      <w:r w:rsidRPr="001B1F21">
        <w:rPr>
          <w:sz w:val="26"/>
          <w:szCs w:val="26"/>
          <w:lang w:val="en-GB"/>
        </w:rPr>
        <w:t xml:space="preserve"> </w:t>
      </w:r>
      <w:proofErr w:type="spellStart"/>
      <w:r w:rsidRPr="001B1F21">
        <w:rPr>
          <w:sz w:val="26"/>
          <w:szCs w:val="26"/>
          <w:lang w:val="en-GB"/>
        </w:rPr>
        <w:t>có</w:t>
      </w:r>
      <w:proofErr w:type="spellEnd"/>
      <w:r w:rsidRPr="001B1F21">
        <w:rPr>
          <w:sz w:val="26"/>
          <w:szCs w:val="26"/>
          <w:lang w:val="en-GB"/>
        </w:rPr>
        <w:t xml:space="preserve"> </w:t>
      </w:r>
      <w:proofErr w:type="spellStart"/>
      <w:r w:rsidRPr="001B1F21">
        <w:rPr>
          <w:sz w:val="26"/>
          <w:szCs w:val="26"/>
          <w:lang w:val="en-GB"/>
        </w:rPr>
        <w:t>năng</w:t>
      </w:r>
      <w:proofErr w:type="spellEnd"/>
      <w:r w:rsidRPr="001B1F21">
        <w:rPr>
          <w:sz w:val="26"/>
          <w:szCs w:val="26"/>
          <w:lang w:val="en-GB"/>
        </w:rPr>
        <w:t xml:space="preserve"> </w:t>
      </w:r>
      <w:proofErr w:type="spellStart"/>
      <w:r w:rsidRPr="001B1F21">
        <w:rPr>
          <w:sz w:val="26"/>
          <w:szCs w:val="26"/>
          <w:lang w:val="en-GB"/>
        </w:rPr>
        <w:t>khiếu</w:t>
      </w:r>
      <w:proofErr w:type="spellEnd"/>
      <w:r w:rsidRPr="001B1F21">
        <w:rPr>
          <w:sz w:val="26"/>
          <w:szCs w:val="26"/>
          <w:lang w:val="en-GB"/>
        </w:rPr>
        <w:t xml:space="preserve"> </w:t>
      </w:r>
      <w:proofErr w:type="spellStart"/>
      <w:r w:rsidRPr="001B1F21">
        <w:rPr>
          <w:sz w:val="26"/>
          <w:szCs w:val="26"/>
          <w:lang w:val="en-GB"/>
        </w:rPr>
        <w:t>m</w:t>
      </w:r>
      <w:r w:rsidR="00427377">
        <w:rPr>
          <w:sz w:val="26"/>
          <w:szCs w:val="26"/>
          <w:lang w:val="en-GB"/>
        </w:rPr>
        <w:t>ĩ</w:t>
      </w:r>
      <w:proofErr w:type="spellEnd"/>
      <w:r w:rsidRPr="001B1F21">
        <w:rPr>
          <w:sz w:val="26"/>
          <w:szCs w:val="26"/>
          <w:lang w:val="en-GB"/>
        </w:rPr>
        <w:t xml:space="preserve"> </w:t>
      </w:r>
      <w:proofErr w:type="spellStart"/>
      <w:r w:rsidRPr="001B1F21">
        <w:rPr>
          <w:sz w:val="26"/>
          <w:szCs w:val="26"/>
          <w:lang w:val="en-GB"/>
        </w:rPr>
        <w:t>thuật</w:t>
      </w:r>
      <w:proofErr w:type="spellEnd"/>
      <w:r w:rsidRPr="001B1F21">
        <w:rPr>
          <w:sz w:val="26"/>
          <w:szCs w:val="26"/>
          <w:lang w:val="en-GB"/>
        </w:rPr>
        <w:t xml:space="preserve"> </w:t>
      </w:r>
      <w:proofErr w:type="spellStart"/>
      <w:r w:rsidRPr="001B1F21">
        <w:rPr>
          <w:sz w:val="26"/>
          <w:szCs w:val="26"/>
          <w:lang w:val="en-GB"/>
        </w:rPr>
        <w:t>hoặc</w:t>
      </w:r>
      <w:proofErr w:type="spellEnd"/>
      <w:r w:rsidRPr="001B1F21">
        <w:rPr>
          <w:sz w:val="26"/>
          <w:szCs w:val="26"/>
          <w:lang w:val="en-GB"/>
        </w:rPr>
        <w:t xml:space="preserve"> </w:t>
      </w:r>
      <w:proofErr w:type="spellStart"/>
      <w:r w:rsidRPr="001B1F21">
        <w:rPr>
          <w:sz w:val="26"/>
          <w:szCs w:val="26"/>
          <w:lang w:val="en-GB"/>
        </w:rPr>
        <w:t>yêu</w:t>
      </w:r>
      <w:proofErr w:type="spellEnd"/>
      <w:r w:rsidRPr="001B1F21">
        <w:rPr>
          <w:sz w:val="26"/>
          <w:szCs w:val="26"/>
          <w:lang w:val="en-GB"/>
        </w:rPr>
        <w:t xml:space="preserve"> </w:t>
      </w:r>
      <w:proofErr w:type="spellStart"/>
      <w:r w:rsidRPr="001B1F21">
        <w:rPr>
          <w:sz w:val="26"/>
          <w:szCs w:val="26"/>
          <w:lang w:val="en-GB"/>
        </w:rPr>
        <w:t>thích</w:t>
      </w:r>
      <w:proofErr w:type="spellEnd"/>
      <w:r w:rsidRPr="001B1F21">
        <w:rPr>
          <w:sz w:val="26"/>
          <w:szCs w:val="26"/>
          <w:lang w:val="en-GB"/>
        </w:rPr>
        <w:t xml:space="preserve"> </w:t>
      </w:r>
      <w:proofErr w:type="spellStart"/>
      <w:r w:rsidRPr="001B1F21">
        <w:rPr>
          <w:sz w:val="26"/>
          <w:szCs w:val="26"/>
          <w:lang w:val="en-GB"/>
        </w:rPr>
        <w:t>sáng</w:t>
      </w:r>
      <w:proofErr w:type="spellEnd"/>
      <w:r w:rsidRPr="001B1F21">
        <w:rPr>
          <w:sz w:val="26"/>
          <w:szCs w:val="26"/>
          <w:lang w:val="en-GB"/>
        </w:rPr>
        <w:t xml:space="preserve"> </w:t>
      </w:r>
      <w:proofErr w:type="spellStart"/>
      <w:r w:rsidRPr="001B1F21">
        <w:rPr>
          <w:sz w:val="26"/>
          <w:szCs w:val="26"/>
          <w:lang w:val="en-GB"/>
        </w:rPr>
        <w:t>tạo</w:t>
      </w:r>
      <w:proofErr w:type="spellEnd"/>
      <w:r w:rsidRPr="001B1F21">
        <w:rPr>
          <w:sz w:val="26"/>
          <w:szCs w:val="26"/>
          <w:lang w:val="en-GB"/>
        </w:rPr>
        <w:t xml:space="preserve"> </w:t>
      </w:r>
      <w:proofErr w:type="spellStart"/>
      <w:r w:rsidRPr="001B1F21">
        <w:rPr>
          <w:sz w:val="26"/>
          <w:szCs w:val="26"/>
          <w:lang w:val="en-GB"/>
        </w:rPr>
        <w:t>hình</w:t>
      </w:r>
      <w:proofErr w:type="spellEnd"/>
      <w:r w:rsidRPr="001B1F21">
        <w:rPr>
          <w:sz w:val="26"/>
          <w:szCs w:val="26"/>
          <w:lang w:val="en-GB"/>
        </w:rPr>
        <w:t xml:space="preserve"> </w:t>
      </w:r>
      <w:proofErr w:type="spellStart"/>
      <w:r w:rsidRPr="001B1F21">
        <w:rPr>
          <w:sz w:val="26"/>
          <w:szCs w:val="26"/>
          <w:lang w:val="en-GB"/>
        </w:rPr>
        <w:t>ảnh</w:t>
      </w:r>
      <w:proofErr w:type="spellEnd"/>
      <w:r w:rsidRPr="001B1F21">
        <w:rPr>
          <w:sz w:val="26"/>
          <w:szCs w:val="26"/>
          <w:lang w:val="en-GB"/>
        </w:rPr>
        <w:t xml:space="preserve">. </w:t>
      </w:r>
      <w:proofErr w:type="spellStart"/>
      <w:r w:rsidRPr="001B1F21">
        <w:rPr>
          <w:sz w:val="26"/>
          <w:szCs w:val="26"/>
          <w:lang w:val="en-GB"/>
        </w:rPr>
        <w:t>Nhiệm</w:t>
      </w:r>
      <w:proofErr w:type="spellEnd"/>
      <w:r w:rsidRPr="001B1F21">
        <w:rPr>
          <w:sz w:val="26"/>
          <w:szCs w:val="26"/>
          <w:lang w:val="en-GB"/>
        </w:rPr>
        <w:t xml:space="preserve"> </w:t>
      </w:r>
      <w:proofErr w:type="spellStart"/>
      <w:r w:rsidRPr="001B1F21">
        <w:rPr>
          <w:sz w:val="26"/>
          <w:szCs w:val="26"/>
          <w:lang w:val="en-GB"/>
        </w:rPr>
        <w:t>vụ</w:t>
      </w:r>
      <w:proofErr w:type="spellEnd"/>
      <w:r w:rsidRPr="001B1F21">
        <w:rPr>
          <w:sz w:val="26"/>
          <w:szCs w:val="26"/>
          <w:lang w:val="en-GB"/>
        </w:rPr>
        <w:t xml:space="preserve"> </w:t>
      </w:r>
      <w:proofErr w:type="spellStart"/>
      <w:r w:rsidRPr="001B1F21">
        <w:rPr>
          <w:sz w:val="26"/>
          <w:szCs w:val="26"/>
          <w:lang w:val="en-GB"/>
        </w:rPr>
        <w:t>chính</w:t>
      </w:r>
      <w:proofErr w:type="spellEnd"/>
      <w:r w:rsidRPr="001B1F21">
        <w:rPr>
          <w:sz w:val="26"/>
          <w:szCs w:val="26"/>
          <w:lang w:val="en-GB"/>
        </w:rPr>
        <w:t xml:space="preserve"> </w:t>
      </w:r>
      <w:proofErr w:type="spellStart"/>
      <w:r w:rsidRPr="001B1F21">
        <w:rPr>
          <w:sz w:val="26"/>
          <w:szCs w:val="26"/>
          <w:lang w:val="en-GB"/>
        </w:rPr>
        <w:t>của</w:t>
      </w:r>
      <w:proofErr w:type="spellEnd"/>
      <w:r w:rsidRPr="001B1F21">
        <w:rPr>
          <w:sz w:val="26"/>
          <w:szCs w:val="26"/>
          <w:lang w:val="en-GB"/>
        </w:rPr>
        <w:t xml:space="preserve"> </w:t>
      </w:r>
      <w:proofErr w:type="spellStart"/>
      <w:r w:rsidRPr="001B1F21">
        <w:rPr>
          <w:sz w:val="26"/>
          <w:szCs w:val="26"/>
          <w:lang w:val="en-GB"/>
        </w:rPr>
        <w:t>nhóm</w:t>
      </w:r>
      <w:proofErr w:type="spellEnd"/>
      <w:r w:rsidRPr="001B1F21">
        <w:rPr>
          <w:sz w:val="26"/>
          <w:szCs w:val="26"/>
          <w:lang w:val="en-GB"/>
        </w:rPr>
        <w:t xml:space="preserve"> </w:t>
      </w:r>
      <w:proofErr w:type="spellStart"/>
      <w:r w:rsidRPr="001B1F21">
        <w:rPr>
          <w:sz w:val="26"/>
          <w:szCs w:val="26"/>
          <w:lang w:val="en-GB"/>
        </w:rPr>
        <w:t>là</w:t>
      </w:r>
      <w:proofErr w:type="spellEnd"/>
      <w:r w:rsidRPr="001B1F21">
        <w:rPr>
          <w:sz w:val="26"/>
          <w:szCs w:val="26"/>
          <w:lang w:val="en-GB"/>
        </w:rPr>
        <w:t xml:space="preserve"> </w:t>
      </w:r>
      <w:proofErr w:type="spellStart"/>
      <w:r w:rsidRPr="001B1F21">
        <w:rPr>
          <w:sz w:val="26"/>
          <w:szCs w:val="26"/>
          <w:lang w:val="en-GB"/>
        </w:rPr>
        <w:t>thiết</w:t>
      </w:r>
      <w:proofErr w:type="spellEnd"/>
      <w:r w:rsidRPr="001B1F21">
        <w:rPr>
          <w:sz w:val="26"/>
          <w:szCs w:val="26"/>
          <w:lang w:val="en-GB"/>
        </w:rPr>
        <w:t xml:space="preserve"> </w:t>
      </w:r>
      <w:proofErr w:type="spellStart"/>
      <w:r w:rsidRPr="001B1F21">
        <w:rPr>
          <w:sz w:val="26"/>
          <w:szCs w:val="26"/>
          <w:lang w:val="en-GB"/>
        </w:rPr>
        <w:t>kế</w:t>
      </w:r>
      <w:proofErr w:type="spellEnd"/>
      <w:r w:rsidRPr="001B1F21">
        <w:rPr>
          <w:sz w:val="26"/>
          <w:szCs w:val="26"/>
          <w:lang w:val="en-GB"/>
        </w:rPr>
        <w:t xml:space="preserve"> </w:t>
      </w:r>
      <w:proofErr w:type="spellStart"/>
      <w:r w:rsidRPr="001B1F21">
        <w:rPr>
          <w:sz w:val="26"/>
          <w:szCs w:val="26"/>
          <w:lang w:val="en-GB"/>
        </w:rPr>
        <w:t>trang</w:t>
      </w:r>
      <w:proofErr w:type="spellEnd"/>
      <w:r w:rsidRPr="001B1F21">
        <w:rPr>
          <w:sz w:val="26"/>
          <w:szCs w:val="26"/>
          <w:lang w:val="en-GB"/>
        </w:rPr>
        <w:t xml:space="preserve"> </w:t>
      </w:r>
      <w:proofErr w:type="spellStart"/>
      <w:r w:rsidRPr="001B1F21">
        <w:rPr>
          <w:sz w:val="26"/>
          <w:szCs w:val="26"/>
          <w:lang w:val="en-GB"/>
        </w:rPr>
        <w:t>phục</w:t>
      </w:r>
      <w:proofErr w:type="spellEnd"/>
      <w:r w:rsidRPr="001B1F21">
        <w:rPr>
          <w:sz w:val="26"/>
          <w:szCs w:val="26"/>
          <w:lang w:val="en-GB"/>
        </w:rPr>
        <w:t xml:space="preserve"> </w:t>
      </w:r>
      <w:proofErr w:type="spellStart"/>
      <w:r w:rsidRPr="001B1F21">
        <w:rPr>
          <w:sz w:val="26"/>
          <w:szCs w:val="26"/>
          <w:lang w:val="en-GB"/>
        </w:rPr>
        <w:t>và</w:t>
      </w:r>
      <w:proofErr w:type="spellEnd"/>
      <w:r w:rsidRPr="001B1F21">
        <w:rPr>
          <w:sz w:val="26"/>
          <w:szCs w:val="26"/>
          <w:lang w:val="en-GB"/>
        </w:rPr>
        <w:t xml:space="preserve"> </w:t>
      </w:r>
      <w:proofErr w:type="spellStart"/>
      <w:r w:rsidRPr="001B1F21">
        <w:rPr>
          <w:sz w:val="26"/>
          <w:szCs w:val="26"/>
          <w:lang w:val="en-GB"/>
        </w:rPr>
        <w:t>đạo</w:t>
      </w:r>
      <w:proofErr w:type="spellEnd"/>
      <w:r w:rsidRPr="001B1F21">
        <w:rPr>
          <w:sz w:val="26"/>
          <w:szCs w:val="26"/>
          <w:lang w:val="en-GB"/>
        </w:rPr>
        <w:t xml:space="preserve"> </w:t>
      </w:r>
      <w:proofErr w:type="spellStart"/>
      <w:r w:rsidRPr="001B1F21">
        <w:rPr>
          <w:sz w:val="26"/>
          <w:szCs w:val="26"/>
          <w:lang w:val="en-GB"/>
        </w:rPr>
        <w:t>cụ</w:t>
      </w:r>
      <w:proofErr w:type="spellEnd"/>
      <w:r w:rsidRPr="001B1F21">
        <w:rPr>
          <w:sz w:val="26"/>
          <w:szCs w:val="26"/>
          <w:lang w:val="en-GB"/>
        </w:rPr>
        <w:t xml:space="preserve"> </w:t>
      </w:r>
      <w:proofErr w:type="spellStart"/>
      <w:r w:rsidRPr="001B1F21">
        <w:rPr>
          <w:sz w:val="26"/>
          <w:szCs w:val="26"/>
          <w:lang w:val="en-GB"/>
        </w:rPr>
        <w:t>phục</w:t>
      </w:r>
      <w:proofErr w:type="spellEnd"/>
      <w:r w:rsidRPr="001B1F21">
        <w:rPr>
          <w:sz w:val="26"/>
          <w:szCs w:val="26"/>
          <w:lang w:val="en-GB"/>
        </w:rPr>
        <w:t xml:space="preserve"> </w:t>
      </w:r>
      <w:proofErr w:type="spellStart"/>
      <w:r w:rsidRPr="001B1F21">
        <w:rPr>
          <w:sz w:val="26"/>
          <w:szCs w:val="26"/>
          <w:lang w:val="en-GB"/>
        </w:rPr>
        <w:t>vụ</w:t>
      </w:r>
      <w:proofErr w:type="spellEnd"/>
      <w:r w:rsidRPr="001B1F21">
        <w:rPr>
          <w:sz w:val="26"/>
          <w:szCs w:val="26"/>
          <w:lang w:val="en-GB"/>
        </w:rPr>
        <w:t xml:space="preserve"> </w:t>
      </w:r>
      <w:proofErr w:type="spellStart"/>
      <w:r w:rsidRPr="001B1F21">
        <w:rPr>
          <w:sz w:val="26"/>
          <w:szCs w:val="26"/>
          <w:lang w:val="en-GB"/>
        </w:rPr>
        <w:t>cho</w:t>
      </w:r>
      <w:proofErr w:type="spellEnd"/>
      <w:r w:rsidRPr="001B1F21">
        <w:rPr>
          <w:sz w:val="26"/>
          <w:szCs w:val="26"/>
          <w:lang w:val="en-GB"/>
        </w:rPr>
        <w:t xml:space="preserve"> </w:t>
      </w:r>
      <w:proofErr w:type="spellStart"/>
      <w:r w:rsidRPr="001B1F21">
        <w:rPr>
          <w:sz w:val="26"/>
          <w:szCs w:val="26"/>
          <w:lang w:val="en-GB"/>
        </w:rPr>
        <w:t>phần</w:t>
      </w:r>
      <w:proofErr w:type="spellEnd"/>
      <w:r w:rsidRPr="001B1F21">
        <w:rPr>
          <w:sz w:val="26"/>
          <w:szCs w:val="26"/>
          <w:lang w:val="en-GB"/>
        </w:rPr>
        <w:t xml:space="preserve"> </w:t>
      </w:r>
      <w:proofErr w:type="spellStart"/>
      <w:r w:rsidRPr="001B1F21">
        <w:rPr>
          <w:sz w:val="26"/>
          <w:szCs w:val="26"/>
          <w:lang w:val="en-GB"/>
        </w:rPr>
        <w:t>trình</w:t>
      </w:r>
      <w:proofErr w:type="spellEnd"/>
      <w:r w:rsidRPr="001B1F21">
        <w:rPr>
          <w:sz w:val="26"/>
          <w:szCs w:val="26"/>
          <w:lang w:val="en-GB"/>
        </w:rPr>
        <w:t xml:space="preserve"> </w:t>
      </w:r>
      <w:proofErr w:type="spellStart"/>
      <w:r w:rsidRPr="001B1F21">
        <w:rPr>
          <w:sz w:val="26"/>
          <w:szCs w:val="26"/>
          <w:lang w:val="en-GB"/>
        </w:rPr>
        <w:t>diễn</w:t>
      </w:r>
      <w:proofErr w:type="spellEnd"/>
      <w:r w:rsidRPr="001B1F21">
        <w:rPr>
          <w:sz w:val="26"/>
          <w:szCs w:val="26"/>
          <w:lang w:val="en-GB"/>
        </w:rPr>
        <w:t xml:space="preserve"> </w:t>
      </w:r>
      <w:proofErr w:type="spellStart"/>
      <w:r w:rsidRPr="001B1F21">
        <w:rPr>
          <w:sz w:val="26"/>
          <w:szCs w:val="26"/>
          <w:lang w:val="en-GB"/>
        </w:rPr>
        <w:t>Hát</w:t>
      </w:r>
      <w:proofErr w:type="spellEnd"/>
      <w:r w:rsidRPr="001B1F21">
        <w:rPr>
          <w:sz w:val="26"/>
          <w:szCs w:val="26"/>
          <w:lang w:val="en-GB"/>
        </w:rPr>
        <w:t xml:space="preserve"> </w:t>
      </w:r>
      <w:proofErr w:type="spellStart"/>
      <w:r w:rsidRPr="001B1F21">
        <w:rPr>
          <w:sz w:val="26"/>
          <w:szCs w:val="26"/>
          <w:lang w:val="en-GB"/>
        </w:rPr>
        <w:t>Bả</w:t>
      </w:r>
      <w:proofErr w:type="spellEnd"/>
      <w:r w:rsidRPr="001B1F21">
        <w:rPr>
          <w:sz w:val="26"/>
          <w:szCs w:val="26"/>
          <w:lang w:val="en-GB"/>
        </w:rPr>
        <w:t xml:space="preserve"> </w:t>
      </w:r>
      <w:proofErr w:type="spellStart"/>
      <w:r w:rsidRPr="001B1F21">
        <w:rPr>
          <w:sz w:val="26"/>
          <w:szCs w:val="26"/>
          <w:lang w:val="en-GB"/>
        </w:rPr>
        <w:t>trạo</w:t>
      </w:r>
      <w:proofErr w:type="spellEnd"/>
      <w:r w:rsidRPr="001B1F21">
        <w:rPr>
          <w:sz w:val="26"/>
          <w:szCs w:val="26"/>
          <w:lang w:val="en-GB"/>
        </w:rPr>
        <w:t xml:space="preserve"> </w:t>
      </w:r>
      <w:proofErr w:type="spellStart"/>
      <w:r w:rsidRPr="001B1F21">
        <w:rPr>
          <w:sz w:val="26"/>
          <w:szCs w:val="26"/>
          <w:lang w:val="en-GB"/>
        </w:rPr>
        <w:t>trong</w:t>
      </w:r>
      <w:proofErr w:type="spellEnd"/>
      <w:r w:rsidRPr="001B1F21">
        <w:rPr>
          <w:sz w:val="26"/>
          <w:szCs w:val="26"/>
          <w:lang w:val="en-GB"/>
        </w:rPr>
        <w:t xml:space="preserve"> </w:t>
      </w:r>
      <w:proofErr w:type="spellStart"/>
      <w:r w:rsidRPr="001B1F21">
        <w:rPr>
          <w:sz w:val="26"/>
          <w:szCs w:val="26"/>
          <w:lang w:val="en-GB"/>
        </w:rPr>
        <w:t>dự</w:t>
      </w:r>
      <w:proofErr w:type="spellEnd"/>
      <w:r w:rsidRPr="001B1F21">
        <w:rPr>
          <w:sz w:val="26"/>
          <w:szCs w:val="26"/>
          <w:lang w:val="en-GB"/>
        </w:rPr>
        <w:t xml:space="preserve"> </w:t>
      </w:r>
      <w:proofErr w:type="spellStart"/>
      <w:r w:rsidRPr="001B1F21">
        <w:rPr>
          <w:sz w:val="26"/>
          <w:szCs w:val="26"/>
          <w:lang w:val="en-GB"/>
        </w:rPr>
        <w:t>án</w:t>
      </w:r>
      <w:proofErr w:type="spellEnd"/>
      <w:r w:rsidRPr="001B1F21">
        <w:rPr>
          <w:sz w:val="26"/>
          <w:szCs w:val="26"/>
          <w:lang w:val="en-GB"/>
        </w:rPr>
        <w:t>.</w:t>
      </w:r>
    </w:p>
    <w:p w14:paraId="16055093" w14:textId="577055D8" w:rsidR="001B1F21" w:rsidRPr="001B1F21" w:rsidRDefault="00E94C1F" w:rsidP="00194EA7">
      <w:pPr>
        <w:widowControl w:val="0"/>
        <w:spacing w:line="348" w:lineRule="auto"/>
        <w:ind w:firstLine="720"/>
        <w:rPr>
          <w:sz w:val="26"/>
          <w:szCs w:val="26"/>
          <w:lang w:val="en-GB"/>
        </w:rPr>
      </w:pPr>
      <w:r>
        <w:rPr>
          <w:sz w:val="26"/>
          <w:szCs w:val="26"/>
          <w:lang w:val="en-GB"/>
        </w:rPr>
        <w:t>GV</w:t>
      </w:r>
      <w:r w:rsidR="001B1F21" w:rsidRPr="001B1F21">
        <w:rPr>
          <w:sz w:val="26"/>
          <w:szCs w:val="26"/>
          <w:lang w:val="en-GB"/>
        </w:rPr>
        <w:t xml:space="preserve"> </w:t>
      </w:r>
      <w:proofErr w:type="spellStart"/>
      <w:r w:rsidR="001B1F21" w:rsidRPr="001B1F21">
        <w:rPr>
          <w:sz w:val="26"/>
          <w:szCs w:val="26"/>
          <w:lang w:val="en-GB"/>
        </w:rPr>
        <w:t>định</w:t>
      </w:r>
      <w:proofErr w:type="spellEnd"/>
      <w:r w:rsidR="001B1F21" w:rsidRPr="001B1F21">
        <w:rPr>
          <w:sz w:val="26"/>
          <w:szCs w:val="26"/>
          <w:lang w:val="en-GB"/>
        </w:rPr>
        <w:t xml:space="preserve"> </w:t>
      </w:r>
      <w:proofErr w:type="spellStart"/>
      <w:r w:rsidR="001B1F21" w:rsidRPr="001B1F21">
        <w:rPr>
          <w:sz w:val="26"/>
          <w:szCs w:val="26"/>
          <w:lang w:val="en-GB"/>
        </w:rPr>
        <w:t>hướng</w:t>
      </w:r>
      <w:proofErr w:type="spellEnd"/>
      <w:r w:rsidR="001B1F21" w:rsidRPr="001B1F21">
        <w:rPr>
          <w:sz w:val="26"/>
          <w:szCs w:val="26"/>
          <w:lang w:val="en-GB"/>
        </w:rPr>
        <w:t xml:space="preserve"> </w:t>
      </w:r>
      <w:proofErr w:type="spellStart"/>
      <w:r w:rsidR="001B1F21" w:rsidRPr="001B1F21">
        <w:rPr>
          <w:sz w:val="26"/>
          <w:szCs w:val="26"/>
          <w:lang w:val="en-GB"/>
        </w:rPr>
        <w:t>để</w:t>
      </w:r>
      <w:proofErr w:type="spellEnd"/>
      <w:r w:rsidR="001B1F21" w:rsidRPr="001B1F21">
        <w:rPr>
          <w:sz w:val="26"/>
          <w:szCs w:val="26"/>
          <w:lang w:val="en-GB"/>
        </w:rPr>
        <w:t xml:space="preserve"> </w:t>
      </w:r>
      <w:r>
        <w:rPr>
          <w:sz w:val="26"/>
          <w:szCs w:val="26"/>
          <w:lang w:val="en-GB"/>
        </w:rPr>
        <w:t>HS</w:t>
      </w:r>
      <w:r w:rsidR="001B1F21" w:rsidRPr="001B1F21">
        <w:rPr>
          <w:sz w:val="26"/>
          <w:szCs w:val="26"/>
          <w:lang w:val="en-GB"/>
        </w:rPr>
        <w:t xml:space="preserve"> </w:t>
      </w:r>
      <w:proofErr w:type="spellStart"/>
      <w:r w:rsidR="001B1F21" w:rsidRPr="001B1F21">
        <w:rPr>
          <w:sz w:val="26"/>
          <w:szCs w:val="26"/>
          <w:lang w:val="en-GB"/>
        </w:rPr>
        <w:t>tìm</w:t>
      </w:r>
      <w:proofErr w:type="spellEnd"/>
      <w:r w:rsidR="001B1F21" w:rsidRPr="001B1F21">
        <w:rPr>
          <w:sz w:val="26"/>
          <w:szCs w:val="26"/>
          <w:lang w:val="en-GB"/>
        </w:rPr>
        <w:t xml:space="preserve"> </w:t>
      </w:r>
      <w:proofErr w:type="spellStart"/>
      <w:r w:rsidR="001B1F21" w:rsidRPr="001B1F21">
        <w:rPr>
          <w:sz w:val="26"/>
          <w:szCs w:val="26"/>
          <w:lang w:val="en-GB"/>
        </w:rPr>
        <w:t>hiểu</w:t>
      </w:r>
      <w:proofErr w:type="spellEnd"/>
      <w:r w:rsidR="001B1F21" w:rsidRPr="001B1F21">
        <w:rPr>
          <w:sz w:val="26"/>
          <w:szCs w:val="26"/>
          <w:lang w:val="en-GB"/>
        </w:rPr>
        <w:t xml:space="preserve"> </w:t>
      </w:r>
      <w:proofErr w:type="spellStart"/>
      <w:r w:rsidR="001B1F21" w:rsidRPr="001B1F21">
        <w:rPr>
          <w:sz w:val="26"/>
          <w:szCs w:val="26"/>
          <w:lang w:val="en-GB"/>
        </w:rPr>
        <w:t>đặc</w:t>
      </w:r>
      <w:proofErr w:type="spellEnd"/>
      <w:r w:rsidR="001B1F21" w:rsidRPr="001B1F21">
        <w:rPr>
          <w:sz w:val="26"/>
          <w:szCs w:val="26"/>
          <w:lang w:val="en-GB"/>
        </w:rPr>
        <w:t xml:space="preserve"> </w:t>
      </w:r>
      <w:proofErr w:type="spellStart"/>
      <w:r w:rsidR="001B1F21" w:rsidRPr="001B1F21">
        <w:rPr>
          <w:sz w:val="26"/>
          <w:szCs w:val="26"/>
          <w:lang w:val="en-GB"/>
        </w:rPr>
        <w:t>điểm</w:t>
      </w:r>
      <w:proofErr w:type="spellEnd"/>
      <w:r w:rsidR="001B1F21" w:rsidRPr="001B1F21">
        <w:rPr>
          <w:sz w:val="26"/>
          <w:szCs w:val="26"/>
          <w:lang w:val="en-GB"/>
        </w:rPr>
        <w:t xml:space="preserve"> </w:t>
      </w:r>
      <w:proofErr w:type="spellStart"/>
      <w:r w:rsidR="001B1F21" w:rsidRPr="001B1F21">
        <w:rPr>
          <w:sz w:val="26"/>
          <w:szCs w:val="26"/>
          <w:lang w:val="en-GB"/>
        </w:rPr>
        <w:t>trang</w:t>
      </w:r>
      <w:proofErr w:type="spellEnd"/>
      <w:r w:rsidR="001B1F21" w:rsidRPr="001B1F21">
        <w:rPr>
          <w:sz w:val="26"/>
          <w:szCs w:val="26"/>
          <w:lang w:val="en-GB"/>
        </w:rPr>
        <w:t xml:space="preserve"> </w:t>
      </w:r>
      <w:proofErr w:type="spellStart"/>
      <w:r w:rsidR="001B1F21" w:rsidRPr="001B1F21">
        <w:rPr>
          <w:sz w:val="26"/>
          <w:szCs w:val="26"/>
          <w:lang w:val="en-GB"/>
        </w:rPr>
        <w:t>phục</w:t>
      </w:r>
      <w:proofErr w:type="spellEnd"/>
      <w:r w:rsidR="001B1F21" w:rsidRPr="001B1F21">
        <w:rPr>
          <w:sz w:val="26"/>
          <w:szCs w:val="26"/>
          <w:lang w:val="en-GB"/>
        </w:rPr>
        <w:t xml:space="preserve"> </w:t>
      </w:r>
      <w:proofErr w:type="spellStart"/>
      <w:r w:rsidR="001B1F21" w:rsidRPr="001B1F21">
        <w:rPr>
          <w:sz w:val="26"/>
          <w:szCs w:val="26"/>
          <w:lang w:val="en-GB"/>
        </w:rPr>
        <w:t>truyền</w:t>
      </w:r>
      <w:proofErr w:type="spellEnd"/>
      <w:r w:rsidR="001B1F21" w:rsidRPr="001B1F21">
        <w:rPr>
          <w:sz w:val="26"/>
          <w:szCs w:val="26"/>
          <w:lang w:val="en-GB"/>
        </w:rPr>
        <w:t xml:space="preserve"> </w:t>
      </w:r>
      <w:proofErr w:type="spellStart"/>
      <w:r w:rsidR="001B1F21" w:rsidRPr="001B1F21">
        <w:rPr>
          <w:sz w:val="26"/>
          <w:szCs w:val="26"/>
          <w:lang w:val="en-GB"/>
        </w:rPr>
        <w:t>thống</w:t>
      </w:r>
      <w:proofErr w:type="spellEnd"/>
      <w:r w:rsidR="001B1F21" w:rsidRPr="001B1F21">
        <w:rPr>
          <w:sz w:val="26"/>
          <w:szCs w:val="26"/>
          <w:lang w:val="en-GB"/>
        </w:rPr>
        <w:t xml:space="preserve"> </w:t>
      </w:r>
      <w:proofErr w:type="spellStart"/>
      <w:r w:rsidR="001B1F21" w:rsidRPr="001B1F21">
        <w:rPr>
          <w:sz w:val="26"/>
          <w:szCs w:val="26"/>
          <w:lang w:val="en-GB"/>
        </w:rPr>
        <w:t>của</w:t>
      </w:r>
      <w:proofErr w:type="spellEnd"/>
      <w:r w:rsidR="001B1F21" w:rsidRPr="001B1F21">
        <w:rPr>
          <w:sz w:val="26"/>
          <w:szCs w:val="26"/>
          <w:lang w:val="en-GB"/>
        </w:rPr>
        <w:t xml:space="preserve"> </w:t>
      </w:r>
      <w:proofErr w:type="spellStart"/>
      <w:r w:rsidR="001B1F21" w:rsidRPr="001B1F21">
        <w:rPr>
          <w:sz w:val="26"/>
          <w:szCs w:val="26"/>
          <w:lang w:val="en-GB"/>
        </w:rPr>
        <w:t>Hát</w:t>
      </w:r>
      <w:proofErr w:type="spellEnd"/>
      <w:r w:rsidR="001B1F21" w:rsidRPr="001B1F21">
        <w:rPr>
          <w:sz w:val="26"/>
          <w:szCs w:val="26"/>
          <w:lang w:val="en-GB"/>
        </w:rPr>
        <w:t xml:space="preserve"> </w:t>
      </w:r>
      <w:proofErr w:type="spellStart"/>
      <w:r w:rsidR="001B1F21" w:rsidRPr="001B1F21">
        <w:rPr>
          <w:sz w:val="26"/>
          <w:szCs w:val="26"/>
          <w:lang w:val="en-GB"/>
        </w:rPr>
        <w:t>Bả</w:t>
      </w:r>
      <w:proofErr w:type="spellEnd"/>
      <w:r w:rsidR="001B1F21" w:rsidRPr="001B1F21">
        <w:rPr>
          <w:sz w:val="26"/>
          <w:szCs w:val="26"/>
          <w:lang w:val="en-GB"/>
        </w:rPr>
        <w:t xml:space="preserve"> </w:t>
      </w:r>
      <w:proofErr w:type="spellStart"/>
      <w:r w:rsidR="001B1F21" w:rsidRPr="001B1F21">
        <w:rPr>
          <w:sz w:val="26"/>
          <w:szCs w:val="26"/>
          <w:lang w:val="en-GB"/>
        </w:rPr>
        <w:t>trạo</w:t>
      </w:r>
      <w:proofErr w:type="spellEnd"/>
      <w:r w:rsidR="001B1F21" w:rsidRPr="001B1F21">
        <w:rPr>
          <w:sz w:val="26"/>
          <w:szCs w:val="26"/>
          <w:lang w:val="en-GB"/>
        </w:rPr>
        <w:t xml:space="preserve">, bao </w:t>
      </w:r>
      <w:proofErr w:type="spellStart"/>
      <w:r w:rsidR="001B1F21" w:rsidRPr="001B1F21">
        <w:rPr>
          <w:sz w:val="26"/>
          <w:szCs w:val="26"/>
          <w:lang w:val="en-GB"/>
        </w:rPr>
        <w:t>gồm</w:t>
      </w:r>
      <w:proofErr w:type="spellEnd"/>
      <w:r w:rsidR="001B1F21" w:rsidRPr="001B1F21">
        <w:rPr>
          <w:sz w:val="26"/>
          <w:szCs w:val="26"/>
          <w:lang w:val="en-GB"/>
        </w:rPr>
        <w:t xml:space="preserve"> </w:t>
      </w:r>
      <w:proofErr w:type="spellStart"/>
      <w:r w:rsidR="001B1F21" w:rsidRPr="001B1F21">
        <w:rPr>
          <w:sz w:val="26"/>
          <w:szCs w:val="26"/>
          <w:lang w:val="en-GB"/>
        </w:rPr>
        <w:t>màu</w:t>
      </w:r>
      <w:proofErr w:type="spellEnd"/>
      <w:r w:rsidR="001B1F21" w:rsidRPr="001B1F21">
        <w:rPr>
          <w:sz w:val="26"/>
          <w:szCs w:val="26"/>
          <w:lang w:val="en-GB"/>
        </w:rPr>
        <w:t xml:space="preserve"> </w:t>
      </w:r>
      <w:proofErr w:type="spellStart"/>
      <w:r w:rsidR="001B1F21" w:rsidRPr="001B1F21">
        <w:rPr>
          <w:sz w:val="26"/>
          <w:szCs w:val="26"/>
          <w:lang w:val="en-GB"/>
        </w:rPr>
        <w:t>sắc</w:t>
      </w:r>
      <w:proofErr w:type="spellEnd"/>
      <w:r w:rsidR="001B1F21" w:rsidRPr="001B1F21">
        <w:rPr>
          <w:sz w:val="26"/>
          <w:szCs w:val="26"/>
          <w:lang w:val="en-GB"/>
        </w:rPr>
        <w:t xml:space="preserve">, </w:t>
      </w:r>
      <w:proofErr w:type="spellStart"/>
      <w:r w:rsidR="001B1F21" w:rsidRPr="001B1F21">
        <w:rPr>
          <w:sz w:val="26"/>
          <w:szCs w:val="26"/>
          <w:lang w:val="en-GB"/>
        </w:rPr>
        <w:t>kiểu</w:t>
      </w:r>
      <w:proofErr w:type="spellEnd"/>
      <w:r w:rsidR="001B1F21" w:rsidRPr="001B1F21">
        <w:rPr>
          <w:sz w:val="26"/>
          <w:szCs w:val="26"/>
          <w:lang w:val="en-GB"/>
        </w:rPr>
        <w:t xml:space="preserve"> </w:t>
      </w:r>
      <w:proofErr w:type="spellStart"/>
      <w:r w:rsidR="001B1F21" w:rsidRPr="001B1F21">
        <w:rPr>
          <w:sz w:val="26"/>
          <w:szCs w:val="26"/>
          <w:lang w:val="en-GB"/>
        </w:rPr>
        <w:t>dáng</w:t>
      </w:r>
      <w:proofErr w:type="spellEnd"/>
      <w:r w:rsidR="001B1F21" w:rsidRPr="001B1F21">
        <w:rPr>
          <w:sz w:val="26"/>
          <w:szCs w:val="26"/>
          <w:lang w:val="en-GB"/>
        </w:rPr>
        <w:t xml:space="preserve"> </w:t>
      </w:r>
      <w:proofErr w:type="spellStart"/>
      <w:r w:rsidR="001B1F21" w:rsidRPr="001B1F21">
        <w:rPr>
          <w:sz w:val="26"/>
          <w:szCs w:val="26"/>
          <w:lang w:val="en-GB"/>
        </w:rPr>
        <w:t>và</w:t>
      </w:r>
      <w:proofErr w:type="spellEnd"/>
      <w:r w:rsidR="001B1F21" w:rsidRPr="001B1F21">
        <w:rPr>
          <w:sz w:val="26"/>
          <w:szCs w:val="26"/>
          <w:lang w:val="en-GB"/>
        </w:rPr>
        <w:t xml:space="preserve"> ý </w:t>
      </w:r>
      <w:proofErr w:type="spellStart"/>
      <w:r w:rsidR="001B1F21" w:rsidRPr="001B1F21">
        <w:rPr>
          <w:sz w:val="26"/>
          <w:szCs w:val="26"/>
          <w:lang w:val="en-GB"/>
        </w:rPr>
        <w:t>nghĩa</w:t>
      </w:r>
      <w:proofErr w:type="spellEnd"/>
      <w:r w:rsidR="001B1F21" w:rsidRPr="001B1F21">
        <w:rPr>
          <w:sz w:val="26"/>
          <w:szCs w:val="26"/>
          <w:lang w:val="en-GB"/>
        </w:rPr>
        <w:t xml:space="preserve"> </w:t>
      </w:r>
      <w:proofErr w:type="spellStart"/>
      <w:r w:rsidR="001B1F21" w:rsidRPr="001B1F21">
        <w:rPr>
          <w:sz w:val="26"/>
          <w:szCs w:val="26"/>
          <w:lang w:val="en-GB"/>
        </w:rPr>
        <w:t>biểu</w:t>
      </w:r>
      <w:proofErr w:type="spellEnd"/>
      <w:r w:rsidR="001B1F21" w:rsidRPr="001B1F21">
        <w:rPr>
          <w:sz w:val="26"/>
          <w:szCs w:val="26"/>
          <w:lang w:val="en-GB"/>
        </w:rPr>
        <w:t xml:space="preserve"> </w:t>
      </w:r>
      <w:proofErr w:type="spellStart"/>
      <w:r w:rsidR="001B1F21" w:rsidRPr="001B1F21">
        <w:rPr>
          <w:sz w:val="26"/>
          <w:szCs w:val="26"/>
          <w:lang w:val="en-GB"/>
        </w:rPr>
        <w:t>tượng</w:t>
      </w:r>
      <w:proofErr w:type="spellEnd"/>
      <w:r w:rsidR="001B1F21" w:rsidRPr="001B1F21">
        <w:rPr>
          <w:sz w:val="26"/>
          <w:szCs w:val="26"/>
          <w:lang w:val="en-GB"/>
        </w:rPr>
        <w:t xml:space="preserve">. </w:t>
      </w:r>
      <w:proofErr w:type="spellStart"/>
      <w:r w:rsidR="001B1F21" w:rsidRPr="001B1F21">
        <w:rPr>
          <w:sz w:val="26"/>
          <w:szCs w:val="26"/>
          <w:lang w:val="en-GB"/>
        </w:rPr>
        <w:t>Từ</w:t>
      </w:r>
      <w:proofErr w:type="spellEnd"/>
      <w:r w:rsidR="001B1F21" w:rsidRPr="001B1F21">
        <w:rPr>
          <w:sz w:val="26"/>
          <w:szCs w:val="26"/>
          <w:lang w:val="en-GB"/>
        </w:rPr>
        <w:t xml:space="preserve"> </w:t>
      </w:r>
      <w:proofErr w:type="spellStart"/>
      <w:r w:rsidR="001B1F21" w:rsidRPr="001B1F21">
        <w:rPr>
          <w:sz w:val="26"/>
          <w:szCs w:val="26"/>
          <w:lang w:val="en-GB"/>
        </w:rPr>
        <w:t>đó</w:t>
      </w:r>
      <w:proofErr w:type="spellEnd"/>
      <w:r w:rsidR="001B1F21" w:rsidRPr="001B1F21">
        <w:rPr>
          <w:sz w:val="26"/>
          <w:szCs w:val="26"/>
          <w:lang w:val="en-GB"/>
        </w:rPr>
        <w:t xml:space="preserve">, </w:t>
      </w:r>
      <w:proofErr w:type="spellStart"/>
      <w:r w:rsidR="001B1F21" w:rsidRPr="001B1F21">
        <w:rPr>
          <w:sz w:val="26"/>
          <w:szCs w:val="26"/>
          <w:lang w:val="en-GB"/>
        </w:rPr>
        <w:t>các</w:t>
      </w:r>
      <w:proofErr w:type="spellEnd"/>
      <w:r w:rsidR="001B1F21" w:rsidRPr="001B1F21">
        <w:rPr>
          <w:sz w:val="26"/>
          <w:szCs w:val="26"/>
          <w:lang w:val="en-GB"/>
        </w:rPr>
        <w:t xml:space="preserve"> </w:t>
      </w:r>
      <w:proofErr w:type="spellStart"/>
      <w:r w:rsidR="001B1F21" w:rsidRPr="001B1F21">
        <w:rPr>
          <w:sz w:val="26"/>
          <w:szCs w:val="26"/>
          <w:lang w:val="en-GB"/>
        </w:rPr>
        <w:t>em</w:t>
      </w:r>
      <w:proofErr w:type="spellEnd"/>
      <w:r w:rsidR="001B1F21" w:rsidRPr="001B1F21">
        <w:rPr>
          <w:sz w:val="26"/>
          <w:szCs w:val="26"/>
          <w:lang w:val="en-GB"/>
        </w:rPr>
        <w:t xml:space="preserve"> </w:t>
      </w:r>
      <w:proofErr w:type="spellStart"/>
      <w:r w:rsidR="001B1F21" w:rsidRPr="001B1F21">
        <w:rPr>
          <w:sz w:val="26"/>
          <w:szCs w:val="26"/>
          <w:lang w:val="en-GB"/>
        </w:rPr>
        <w:t>phác</w:t>
      </w:r>
      <w:proofErr w:type="spellEnd"/>
      <w:r w:rsidR="001B1F21" w:rsidRPr="001B1F21">
        <w:rPr>
          <w:sz w:val="26"/>
          <w:szCs w:val="26"/>
          <w:lang w:val="en-GB"/>
        </w:rPr>
        <w:t xml:space="preserve"> </w:t>
      </w:r>
      <w:proofErr w:type="spellStart"/>
      <w:r w:rsidR="001B1F21" w:rsidRPr="001B1F21">
        <w:rPr>
          <w:sz w:val="26"/>
          <w:szCs w:val="26"/>
          <w:lang w:val="en-GB"/>
        </w:rPr>
        <w:t>thảo</w:t>
      </w:r>
      <w:proofErr w:type="spellEnd"/>
      <w:r w:rsidR="001B1F21" w:rsidRPr="001B1F21">
        <w:rPr>
          <w:sz w:val="26"/>
          <w:szCs w:val="26"/>
          <w:lang w:val="en-GB"/>
        </w:rPr>
        <w:t xml:space="preserve"> </w:t>
      </w:r>
      <w:proofErr w:type="spellStart"/>
      <w:r w:rsidR="001B1F21" w:rsidRPr="001B1F21">
        <w:rPr>
          <w:sz w:val="26"/>
          <w:szCs w:val="26"/>
          <w:lang w:val="en-GB"/>
        </w:rPr>
        <w:t>mẫu</w:t>
      </w:r>
      <w:proofErr w:type="spellEnd"/>
      <w:r w:rsidR="001B1F21" w:rsidRPr="001B1F21">
        <w:rPr>
          <w:sz w:val="26"/>
          <w:szCs w:val="26"/>
          <w:lang w:val="en-GB"/>
        </w:rPr>
        <w:t xml:space="preserve"> </w:t>
      </w:r>
      <w:proofErr w:type="spellStart"/>
      <w:r w:rsidR="001B1F21" w:rsidRPr="001B1F21">
        <w:rPr>
          <w:sz w:val="26"/>
          <w:szCs w:val="26"/>
          <w:lang w:val="en-GB"/>
        </w:rPr>
        <w:lastRenderedPageBreak/>
        <w:t>thiết</w:t>
      </w:r>
      <w:proofErr w:type="spellEnd"/>
      <w:r w:rsidR="001B1F21" w:rsidRPr="001B1F21">
        <w:rPr>
          <w:sz w:val="26"/>
          <w:szCs w:val="26"/>
          <w:lang w:val="en-GB"/>
        </w:rPr>
        <w:t xml:space="preserve"> </w:t>
      </w:r>
      <w:proofErr w:type="spellStart"/>
      <w:r w:rsidR="001B1F21" w:rsidRPr="001B1F21">
        <w:rPr>
          <w:sz w:val="26"/>
          <w:szCs w:val="26"/>
          <w:lang w:val="en-GB"/>
        </w:rPr>
        <w:t>kế</w:t>
      </w:r>
      <w:proofErr w:type="spellEnd"/>
      <w:r w:rsidR="001B1F21" w:rsidRPr="001B1F21">
        <w:rPr>
          <w:sz w:val="26"/>
          <w:szCs w:val="26"/>
          <w:lang w:val="en-GB"/>
        </w:rPr>
        <w:t xml:space="preserve"> </w:t>
      </w:r>
      <w:proofErr w:type="spellStart"/>
      <w:r w:rsidR="001B1F21" w:rsidRPr="001B1F21">
        <w:rPr>
          <w:sz w:val="26"/>
          <w:szCs w:val="26"/>
          <w:lang w:val="en-GB"/>
        </w:rPr>
        <w:t>phù</w:t>
      </w:r>
      <w:proofErr w:type="spellEnd"/>
      <w:r w:rsidR="001B1F21" w:rsidRPr="001B1F21">
        <w:rPr>
          <w:sz w:val="26"/>
          <w:szCs w:val="26"/>
          <w:lang w:val="en-GB"/>
        </w:rPr>
        <w:t xml:space="preserve"> </w:t>
      </w:r>
      <w:proofErr w:type="spellStart"/>
      <w:r w:rsidR="001B1F21" w:rsidRPr="001B1F21">
        <w:rPr>
          <w:sz w:val="26"/>
          <w:szCs w:val="26"/>
          <w:lang w:val="en-GB"/>
        </w:rPr>
        <w:t>hợp</w:t>
      </w:r>
      <w:proofErr w:type="spellEnd"/>
      <w:r w:rsidR="001B1F21" w:rsidRPr="001B1F21">
        <w:rPr>
          <w:sz w:val="26"/>
          <w:szCs w:val="26"/>
          <w:lang w:val="en-GB"/>
        </w:rPr>
        <w:t xml:space="preserve"> </w:t>
      </w:r>
      <w:proofErr w:type="spellStart"/>
      <w:r w:rsidR="001B1F21" w:rsidRPr="001B1F21">
        <w:rPr>
          <w:sz w:val="26"/>
          <w:szCs w:val="26"/>
          <w:lang w:val="en-GB"/>
        </w:rPr>
        <w:t>với</w:t>
      </w:r>
      <w:proofErr w:type="spellEnd"/>
      <w:r w:rsidR="001B1F21" w:rsidRPr="001B1F21">
        <w:rPr>
          <w:sz w:val="26"/>
          <w:szCs w:val="26"/>
          <w:lang w:val="en-GB"/>
        </w:rPr>
        <w:t xml:space="preserve"> </w:t>
      </w:r>
      <w:proofErr w:type="spellStart"/>
      <w:r w:rsidR="001B1F21" w:rsidRPr="001B1F21">
        <w:rPr>
          <w:sz w:val="26"/>
          <w:szCs w:val="26"/>
          <w:lang w:val="en-GB"/>
        </w:rPr>
        <w:t>nội</w:t>
      </w:r>
      <w:proofErr w:type="spellEnd"/>
      <w:r w:rsidR="001B1F21" w:rsidRPr="001B1F21">
        <w:rPr>
          <w:sz w:val="26"/>
          <w:szCs w:val="26"/>
          <w:lang w:val="en-GB"/>
        </w:rPr>
        <w:t xml:space="preserve"> dung </w:t>
      </w:r>
      <w:proofErr w:type="spellStart"/>
      <w:r w:rsidR="001B1F21" w:rsidRPr="001B1F21">
        <w:rPr>
          <w:sz w:val="26"/>
          <w:szCs w:val="26"/>
          <w:lang w:val="en-GB"/>
        </w:rPr>
        <w:t>làn</w:t>
      </w:r>
      <w:proofErr w:type="spellEnd"/>
      <w:r w:rsidR="001B1F21" w:rsidRPr="001B1F21">
        <w:rPr>
          <w:sz w:val="26"/>
          <w:szCs w:val="26"/>
          <w:lang w:val="en-GB"/>
        </w:rPr>
        <w:t xml:space="preserve"> </w:t>
      </w:r>
      <w:proofErr w:type="spellStart"/>
      <w:r w:rsidR="001B1F21" w:rsidRPr="001B1F21">
        <w:rPr>
          <w:sz w:val="26"/>
          <w:szCs w:val="26"/>
          <w:lang w:val="en-GB"/>
        </w:rPr>
        <w:t>điệu</w:t>
      </w:r>
      <w:proofErr w:type="spellEnd"/>
      <w:r w:rsidR="001B1F21" w:rsidRPr="001B1F21">
        <w:rPr>
          <w:sz w:val="26"/>
          <w:szCs w:val="26"/>
          <w:lang w:val="en-GB"/>
        </w:rPr>
        <w:t xml:space="preserve"> </w:t>
      </w:r>
      <w:proofErr w:type="spellStart"/>
      <w:r w:rsidR="001B1F21" w:rsidRPr="00E94C1F">
        <w:rPr>
          <w:i/>
          <w:iCs/>
          <w:sz w:val="26"/>
          <w:szCs w:val="26"/>
          <w:lang w:val="en-GB"/>
        </w:rPr>
        <w:t>Hò</w:t>
      </w:r>
      <w:proofErr w:type="spellEnd"/>
      <w:r w:rsidR="001B1F21" w:rsidRPr="00E94C1F">
        <w:rPr>
          <w:i/>
          <w:iCs/>
          <w:sz w:val="26"/>
          <w:szCs w:val="26"/>
          <w:lang w:val="en-GB"/>
        </w:rPr>
        <w:t xml:space="preserve"> </w:t>
      </w:r>
      <w:proofErr w:type="spellStart"/>
      <w:r w:rsidR="001B1F21" w:rsidRPr="00E94C1F">
        <w:rPr>
          <w:i/>
          <w:iCs/>
          <w:sz w:val="26"/>
          <w:szCs w:val="26"/>
          <w:lang w:val="en-GB"/>
        </w:rPr>
        <w:t>lấy</w:t>
      </w:r>
      <w:proofErr w:type="spellEnd"/>
      <w:r w:rsidR="001B1F21" w:rsidRPr="00E94C1F">
        <w:rPr>
          <w:i/>
          <w:iCs/>
          <w:sz w:val="26"/>
          <w:szCs w:val="26"/>
          <w:lang w:val="en-GB"/>
        </w:rPr>
        <w:t xml:space="preserve"> neo</w:t>
      </w:r>
      <w:r w:rsidR="001B1F21" w:rsidRPr="001B1F21">
        <w:rPr>
          <w:sz w:val="26"/>
          <w:szCs w:val="26"/>
          <w:lang w:val="en-GB"/>
        </w:rPr>
        <w:t xml:space="preserve"> </w:t>
      </w:r>
      <w:proofErr w:type="spellStart"/>
      <w:r w:rsidR="001B1F21" w:rsidRPr="001B1F21">
        <w:rPr>
          <w:sz w:val="26"/>
          <w:szCs w:val="26"/>
          <w:lang w:val="en-GB"/>
        </w:rPr>
        <w:t>và</w:t>
      </w:r>
      <w:proofErr w:type="spellEnd"/>
      <w:r w:rsidR="001B1F21" w:rsidRPr="001B1F21">
        <w:rPr>
          <w:sz w:val="26"/>
          <w:szCs w:val="26"/>
          <w:lang w:val="en-GB"/>
        </w:rPr>
        <w:t xml:space="preserve"> </w:t>
      </w:r>
      <w:proofErr w:type="spellStart"/>
      <w:r w:rsidR="001B1F21" w:rsidRPr="001B1F21">
        <w:rPr>
          <w:sz w:val="26"/>
          <w:szCs w:val="26"/>
          <w:lang w:val="en-GB"/>
        </w:rPr>
        <w:t>chủ</w:t>
      </w:r>
      <w:proofErr w:type="spellEnd"/>
      <w:r w:rsidR="001B1F21" w:rsidRPr="001B1F21">
        <w:rPr>
          <w:sz w:val="26"/>
          <w:szCs w:val="26"/>
          <w:lang w:val="en-GB"/>
        </w:rPr>
        <w:t xml:space="preserve"> </w:t>
      </w:r>
      <w:proofErr w:type="spellStart"/>
      <w:r w:rsidR="001B1F21" w:rsidRPr="001B1F21">
        <w:rPr>
          <w:sz w:val="26"/>
          <w:szCs w:val="26"/>
          <w:lang w:val="en-GB"/>
        </w:rPr>
        <w:t>đề</w:t>
      </w:r>
      <w:proofErr w:type="spellEnd"/>
      <w:r w:rsidR="001B1F21" w:rsidRPr="001B1F21">
        <w:rPr>
          <w:sz w:val="26"/>
          <w:szCs w:val="26"/>
          <w:lang w:val="en-GB"/>
        </w:rPr>
        <w:t xml:space="preserve"> “</w:t>
      </w:r>
      <w:proofErr w:type="spellStart"/>
      <w:r w:rsidR="001B1F21" w:rsidRPr="001B1F21">
        <w:rPr>
          <w:sz w:val="26"/>
          <w:szCs w:val="26"/>
          <w:lang w:val="en-GB"/>
        </w:rPr>
        <w:t>Hồn</w:t>
      </w:r>
      <w:proofErr w:type="spellEnd"/>
      <w:r w:rsidR="001B1F21" w:rsidRPr="001B1F21">
        <w:rPr>
          <w:sz w:val="26"/>
          <w:szCs w:val="26"/>
          <w:lang w:val="en-GB"/>
        </w:rPr>
        <w:t xml:space="preserve"> </w:t>
      </w:r>
      <w:proofErr w:type="spellStart"/>
      <w:r w:rsidR="001B1F21" w:rsidRPr="001B1F21">
        <w:rPr>
          <w:sz w:val="26"/>
          <w:szCs w:val="26"/>
          <w:lang w:val="en-GB"/>
        </w:rPr>
        <w:t>biển</w:t>
      </w:r>
      <w:proofErr w:type="spellEnd"/>
      <w:r w:rsidR="001B1F21" w:rsidRPr="001B1F21">
        <w:rPr>
          <w:sz w:val="26"/>
          <w:szCs w:val="26"/>
          <w:lang w:val="en-GB"/>
        </w:rPr>
        <w:t xml:space="preserve"> </w:t>
      </w:r>
      <w:proofErr w:type="spellStart"/>
      <w:r w:rsidR="001B1F21" w:rsidRPr="001B1F21">
        <w:rPr>
          <w:sz w:val="26"/>
          <w:szCs w:val="26"/>
          <w:lang w:val="en-GB"/>
        </w:rPr>
        <w:t>quê</w:t>
      </w:r>
      <w:proofErr w:type="spellEnd"/>
      <w:r w:rsidR="001B1F21" w:rsidRPr="001B1F21">
        <w:rPr>
          <w:sz w:val="26"/>
          <w:szCs w:val="26"/>
          <w:lang w:val="en-GB"/>
        </w:rPr>
        <w:t xml:space="preserve"> </w:t>
      </w:r>
      <w:proofErr w:type="spellStart"/>
      <w:r w:rsidR="001B1F21" w:rsidRPr="001B1F21">
        <w:rPr>
          <w:sz w:val="26"/>
          <w:szCs w:val="26"/>
          <w:lang w:val="en-GB"/>
        </w:rPr>
        <w:t>em</w:t>
      </w:r>
      <w:proofErr w:type="spellEnd"/>
      <w:r w:rsidR="001B1F21" w:rsidRPr="001B1F21">
        <w:rPr>
          <w:sz w:val="26"/>
          <w:szCs w:val="26"/>
          <w:lang w:val="en-GB"/>
        </w:rPr>
        <w:t>”.</w:t>
      </w:r>
    </w:p>
    <w:p w14:paraId="64F0C601" w14:textId="74D87D25" w:rsidR="001B1F21" w:rsidRPr="001B1F21" w:rsidRDefault="001B1F21" w:rsidP="00194EA7">
      <w:pPr>
        <w:widowControl w:val="0"/>
        <w:spacing w:line="348" w:lineRule="auto"/>
        <w:ind w:firstLine="720"/>
        <w:rPr>
          <w:sz w:val="26"/>
          <w:szCs w:val="26"/>
          <w:lang w:val="en-GB"/>
        </w:rPr>
      </w:pPr>
      <w:proofErr w:type="spellStart"/>
      <w:r w:rsidRPr="001B1F21">
        <w:rPr>
          <w:sz w:val="26"/>
          <w:szCs w:val="26"/>
          <w:lang w:val="en-GB"/>
        </w:rPr>
        <w:t>Ngoài</w:t>
      </w:r>
      <w:proofErr w:type="spellEnd"/>
      <w:r w:rsidRPr="001B1F21">
        <w:rPr>
          <w:sz w:val="26"/>
          <w:szCs w:val="26"/>
          <w:lang w:val="en-GB"/>
        </w:rPr>
        <w:t xml:space="preserve"> </w:t>
      </w:r>
      <w:proofErr w:type="spellStart"/>
      <w:r w:rsidRPr="001B1F21">
        <w:rPr>
          <w:sz w:val="26"/>
          <w:szCs w:val="26"/>
          <w:lang w:val="en-GB"/>
        </w:rPr>
        <w:t>trang</w:t>
      </w:r>
      <w:proofErr w:type="spellEnd"/>
      <w:r w:rsidRPr="001B1F21">
        <w:rPr>
          <w:sz w:val="26"/>
          <w:szCs w:val="26"/>
          <w:lang w:val="en-GB"/>
        </w:rPr>
        <w:t xml:space="preserve"> </w:t>
      </w:r>
      <w:proofErr w:type="spellStart"/>
      <w:r w:rsidRPr="001B1F21">
        <w:rPr>
          <w:sz w:val="26"/>
          <w:szCs w:val="26"/>
          <w:lang w:val="en-GB"/>
        </w:rPr>
        <w:t>phục</w:t>
      </w:r>
      <w:proofErr w:type="spellEnd"/>
      <w:r w:rsidRPr="001B1F21">
        <w:rPr>
          <w:sz w:val="26"/>
          <w:szCs w:val="26"/>
          <w:lang w:val="en-GB"/>
        </w:rPr>
        <w:t xml:space="preserve">, </w:t>
      </w:r>
      <w:proofErr w:type="spellStart"/>
      <w:r w:rsidRPr="001B1F21">
        <w:rPr>
          <w:sz w:val="26"/>
          <w:szCs w:val="26"/>
          <w:lang w:val="en-GB"/>
        </w:rPr>
        <w:t>nhóm</w:t>
      </w:r>
      <w:proofErr w:type="spellEnd"/>
      <w:r w:rsidRPr="001B1F21">
        <w:rPr>
          <w:sz w:val="26"/>
          <w:szCs w:val="26"/>
          <w:lang w:val="en-GB"/>
        </w:rPr>
        <w:t xml:space="preserve"> </w:t>
      </w:r>
      <w:proofErr w:type="spellStart"/>
      <w:r w:rsidRPr="001B1F21">
        <w:rPr>
          <w:sz w:val="26"/>
          <w:szCs w:val="26"/>
          <w:lang w:val="en-GB"/>
        </w:rPr>
        <w:t>này</w:t>
      </w:r>
      <w:proofErr w:type="spellEnd"/>
      <w:r w:rsidRPr="001B1F21">
        <w:rPr>
          <w:sz w:val="26"/>
          <w:szCs w:val="26"/>
          <w:lang w:val="en-GB"/>
        </w:rPr>
        <w:t xml:space="preserve"> </w:t>
      </w:r>
      <w:proofErr w:type="spellStart"/>
      <w:r w:rsidRPr="001B1F21">
        <w:rPr>
          <w:sz w:val="26"/>
          <w:szCs w:val="26"/>
          <w:lang w:val="en-GB"/>
        </w:rPr>
        <w:t>còn</w:t>
      </w:r>
      <w:proofErr w:type="spellEnd"/>
      <w:r w:rsidRPr="001B1F21">
        <w:rPr>
          <w:sz w:val="26"/>
          <w:szCs w:val="26"/>
          <w:lang w:val="en-GB"/>
        </w:rPr>
        <w:t xml:space="preserve"> </w:t>
      </w:r>
      <w:proofErr w:type="spellStart"/>
      <w:r w:rsidRPr="001B1F21">
        <w:rPr>
          <w:sz w:val="26"/>
          <w:szCs w:val="26"/>
          <w:lang w:val="en-GB"/>
        </w:rPr>
        <w:t>thực</w:t>
      </w:r>
      <w:proofErr w:type="spellEnd"/>
      <w:r w:rsidRPr="001B1F21">
        <w:rPr>
          <w:sz w:val="26"/>
          <w:szCs w:val="26"/>
          <w:lang w:val="en-GB"/>
        </w:rPr>
        <w:t xml:space="preserve"> </w:t>
      </w:r>
      <w:proofErr w:type="spellStart"/>
      <w:r w:rsidRPr="001B1F21">
        <w:rPr>
          <w:sz w:val="26"/>
          <w:szCs w:val="26"/>
          <w:lang w:val="en-GB"/>
        </w:rPr>
        <w:t>hiện</w:t>
      </w:r>
      <w:proofErr w:type="spellEnd"/>
      <w:r w:rsidRPr="001B1F21">
        <w:rPr>
          <w:sz w:val="26"/>
          <w:szCs w:val="26"/>
          <w:lang w:val="en-GB"/>
        </w:rPr>
        <w:t xml:space="preserve"> </w:t>
      </w:r>
      <w:proofErr w:type="spellStart"/>
      <w:r w:rsidRPr="001B1F21">
        <w:rPr>
          <w:sz w:val="26"/>
          <w:szCs w:val="26"/>
          <w:lang w:val="en-GB"/>
        </w:rPr>
        <w:t>thiết</w:t>
      </w:r>
      <w:proofErr w:type="spellEnd"/>
      <w:r w:rsidRPr="001B1F21">
        <w:rPr>
          <w:sz w:val="26"/>
          <w:szCs w:val="26"/>
          <w:lang w:val="en-GB"/>
        </w:rPr>
        <w:t xml:space="preserve"> </w:t>
      </w:r>
      <w:proofErr w:type="spellStart"/>
      <w:r w:rsidRPr="001B1F21">
        <w:rPr>
          <w:sz w:val="26"/>
          <w:szCs w:val="26"/>
          <w:lang w:val="en-GB"/>
        </w:rPr>
        <w:t>kế</w:t>
      </w:r>
      <w:proofErr w:type="spellEnd"/>
      <w:r w:rsidRPr="001B1F21">
        <w:rPr>
          <w:sz w:val="26"/>
          <w:szCs w:val="26"/>
          <w:lang w:val="en-GB"/>
        </w:rPr>
        <w:t xml:space="preserve"> </w:t>
      </w:r>
      <w:proofErr w:type="spellStart"/>
      <w:r w:rsidRPr="001B1F21">
        <w:rPr>
          <w:sz w:val="26"/>
          <w:szCs w:val="26"/>
          <w:lang w:val="en-GB"/>
        </w:rPr>
        <w:t>đạo</w:t>
      </w:r>
      <w:proofErr w:type="spellEnd"/>
      <w:r w:rsidRPr="001B1F21">
        <w:rPr>
          <w:sz w:val="26"/>
          <w:szCs w:val="26"/>
          <w:lang w:val="en-GB"/>
        </w:rPr>
        <w:t xml:space="preserve"> </w:t>
      </w:r>
      <w:proofErr w:type="spellStart"/>
      <w:r w:rsidRPr="001B1F21">
        <w:rPr>
          <w:sz w:val="26"/>
          <w:szCs w:val="26"/>
          <w:lang w:val="en-GB"/>
        </w:rPr>
        <w:t>cụ</w:t>
      </w:r>
      <w:proofErr w:type="spellEnd"/>
      <w:r w:rsidRPr="001B1F21">
        <w:rPr>
          <w:sz w:val="26"/>
          <w:szCs w:val="26"/>
          <w:lang w:val="en-GB"/>
        </w:rPr>
        <w:t xml:space="preserve"> </w:t>
      </w:r>
      <w:proofErr w:type="spellStart"/>
      <w:r w:rsidRPr="001B1F21">
        <w:rPr>
          <w:sz w:val="26"/>
          <w:szCs w:val="26"/>
          <w:lang w:val="en-GB"/>
        </w:rPr>
        <w:t>biểu</w:t>
      </w:r>
      <w:proofErr w:type="spellEnd"/>
      <w:r w:rsidRPr="001B1F21">
        <w:rPr>
          <w:sz w:val="26"/>
          <w:szCs w:val="26"/>
          <w:lang w:val="en-GB"/>
        </w:rPr>
        <w:t xml:space="preserve"> </w:t>
      </w:r>
      <w:proofErr w:type="spellStart"/>
      <w:r w:rsidRPr="001B1F21">
        <w:rPr>
          <w:sz w:val="26"/>
          <w:szCs w:val="26"/>
          <w:lang w:val="en-GB"/>
        </w:rPr>
        <w:t>diễn</w:t>
      </w:r>
      <w:proofErr w:type="spellEnd"/>
      <w:r w:rsidRPr="001B1F21">
        <w:rPr>
          <w:sz w:val="26"/>
          <w:szCs w:val="26"/>
          <w:lang w:val="en-GB"/>
        </w:rPr>
        <w:t xml:space="preserve"> </w:t>
      </w:r>
      <w:proofErr w:type="spellStart"/>
      <w:r w:rsidRPr="001B1F21">
        <w:rPr>
          <w:sz w:val="26"/>
          <w:szCs w:val="26"/>
          <w:lang w:val="en-GB"/>
        </w:rPr>
        <w:t>như</w:t>
      </w:r>
      <w:proofErr w:type="spellEnd"/>
      <w:r w:rsidRPr="001B1F21">
        <w:rPr>
          <w:sz w:val="26"/>
          <w:szCs w:val="26"/>
          <w:lang w:val="en-GB"/>
        </w:rPr>
        <w:t xml:space="preserve"> </w:t>
      </w:r>
      <w:proofErr w:type="spellStart"/>
      <w:r w:rsidRPr="001B1F21">
        <w:rPr>
          <w:sz w:val="26"/>
          <w:szCs w:val="26"/>
          <w:lang w:val="en-GB"/>
        </w:rPr>
        <w:t>mái</w:t>
      </w:r>
      <w:proofErr w:type="spellEnd"/>
      <w:r w:rsidRPr="001B1F21">
        <w:rPr>
          <w:sz w:val="26"/>
          <w:szCs w:val="26"/>
          <w:lang w:val="en-GB"/>
        </w:rPr>
        <w:t xml:space="preserve"> </w:t>
      </w:r>
      <w:proofErr w:type="spellStart"/>
      <w:r w:rsidRPr="001B1F21">
        <w:rPr>
          <w:sz w:val="26"/>
          <w:szCs w:val="26"/>
          <w:lang w:val="en-GB"/>
        </w:rPr>
        <w:t>chèo</w:t>
      </w:r>
      <w:proofErr w:type="spellEnd"/>
      <w:r w:rsidRPr="001B1F21">
        <w:rPr>
          <w:sz w:val="26"/>
          <w:szCs w:val="26"/>
          <w:lang w:val="en-GB"/>
        </w:rPr>
        <w:t xml:space="preserve">, con </w:t>
      </w:r>
      <w:proofErr w:type="spellStart"/>
      <w:r w:rsidRPr="001B1F21">
        <w:rPr>
          <w:sz w:val="26"/>
          <w:szCs w:val="26"/>
          <w:lang w:val="en-GB"/>
        </w:rPr>
        <w:t>thuyền</w:t>
      </w:r>
      <w:proofErr w:type="spellEnd"/>
      <w:r w:rsidRPr="001B1F21">
        <w:rPr>
          <w:sz w:val="26"/>
          <w:szCs w:val="26"/>
          <w:lang w:val="en-GB"/>
        </w:rPr>
        <w:t xml:space="preserve">, </w:t>
      </w:r>
      <w:proofErr w:type="spellStart"/>
      <w:r w:rsidRPr="001B1F21">
        <w:rPr>
          <w:sz w:val="26"/>
          <w:szCs w:val="26"/>
          <w:lang w:val="en-GB"/>
        </w:rPr>
        <w:t>gàu</w:t>
      </w:r>
      <w:proofErr w:type="spellEnd"/>
      <w:r w:rsidRPr="001B1F21">
        <w:rPr>
          <w:sz w:val="26"/>
          <w:szCs w:val="26"/>
          <w:lang w:val="en-GB"/>
        </w:rPr>
        <w:t xml:space="preserve"> </w:t>
      </w:r>
      <w:proofErr w:type="spellStart"/>
      <w:r w:rsidRPr="001B1F21">
        <w:rPr>
          <w:sz w:val="26"/>
          <w:szCs w:val="26"/>
          <w:lang w:val="en-GB"/>
        </w:rPr>
        <w:t>tát</w:t>
      </w:r>
      <w:proofErr w:type="spellEnd"/>
      <w:r w:rsidRPr="001B1F21">
        <w:rPr>
          <w:sz w:val="26"/>
          <w:szCs w:val="26"/>
          <w:lang w:val="en-GB"/>
        </w:rPr>
        <w:t xml:space="preserve"> </w:t>
      </w:r>
      <w:proofErr w:type="spellStart"/>
      <w:r w:rsidRPr="001B1F21">
        <w:rPr>
          <w:sz w:val="26"/>
          <w:szCs w:val="26"/>
          <w:lang w:val="en-GB"/>
        </w:rPr>
        <w:t>nước</w:t>
      </w:r>
      <w:proofErr w:type="spellEnd"/>
      <w:r>
        <w:rPr>
          <w:sz w:val="26"/>
          <w:szCs w:val="26"/>
          <w:lang w:val="en-GB"/>
        </w:rPr>
        <w:t xml:space="preserve">, </w:t>
      </w:r>
      <w:proofErr w:type="spellStart"/>
      <w:r>
        <w:rPr>
          <w:sz w:val="26"/>
          <w:szCs w:val="26"/>
          <w:lang w:val="en-GB"/>
        </w:rPr>
        <w:t>là</w:t>
      </w:r>
      <w:proofErr w:type="spellEnd"/>
      <w:r w:rsidRPr="001B1F21">
        <w:rPr>
          <w:sz w:val="26"/>
          <w:szCs w:val="26"/>
          <w:lang w:val="en-GB"/>
        </w:rPr>
        <w:t xml:space="preserve"> </w:t>
      </w:r>
      <w:proofErr w:type="spellStart"/>
      <w:r w:rsidRPr="001B1F21">
        <w:rPr>
          <w:sz w:val="26"/>
          <w:szCs w:val="26"/>
          <w:lang w:val="en-GB"/>
        </w:rPr>
        <w:t>những</w:t>
      </w:r>
      <w:proofErr w:type="spellEnd"/>
      <w:r w:rsidRPr="001B1F21">
        <w:rPr>
          <w:sz w:val="26"/>
          <w:szCs w:val="26"/>
          <w:lang w:val="en-GB"/>
        </w:rPr>
        <w:t xml:space="preserve"> </w:t>
      </w:r>
      <w:proofErr w:type="spellStart"/>
      <w:r w:rsidRPr="001B1F21">
        <w:rPr>
          <w:sz w:val="26"/>
          <w:szCs w:val="26"/>
          <w:lang w:val="en-GB"/>
        </w:rPr>
        <w:t>vật</w:t>
      </w:r>
      <w:proofErr w:type="spellEnd"/>
      <w:r w:rsidRPr="001B1F21">
        <w:rPr>
          <w:sz w:val="26"/>
          <w:szCs w:val="26"/>
          <w:lang w:val="en-GB"/>
        </w:rPr>
        <w:t xml:space="preserve"> </w:t>
      </w:r>
      <w:proofErr w:type="spellStart"/>
      <w:r w:rsidRPr="001B1F21">
        <w:rPr>
          <w:sz w:val="26"/>
          <w:szCs w:val="26"/>
          <w:lang w:val="en-GB"/>
        </w:rPr>
        <w:t>dụng</w:t>
      </w:r>
      <w:proofErr w:type="spellEnd"/>
      <w:r w:rsidRPr="001B1F21">
        <w:rPr>
          <w:sz w:val="26"/>
          <w:szCs w:val="26"/>
          <w:lang w:val="en-GB"/>
        </w:rPr>
        <w:t xml:space="preserve"> </w:t>
      </w:r>
      <w:proofErr w:type="spellStart"/>
      <w:r w:rsidRPr="001B1F21">
        <w:rPr>
          <w:sz w:val="26"/>
          <w:szCs w:val="26"/>
          <w:lang w:val="en-GB"/>
        </w:rPr>
        <w:t>gắn</w:t>
      </w:r>
      <w:proofErr w:type="spellEnd"/>
      <w:r w:rsidRPr="001B1F21">
        <w:rPr>
          <w:sz w:val="26"/>
          <w:szCs w:val="26"/>
          <w:lang w:val="en-GB"/>
        </w:rPr>
        <w:t xml:space="preserve"> </w:t>
      </w:r>
      <w:proofErr w:type="spellStart"/>
      <w:r w:rsidRPr="001B1F21">
        <w:rPr>
          <w:sz w:val="26"/>
          <w:szCs w:val="26"/>
          <w:lang w:val="en-GB"/>
        </w:rPr>
        <w:t>liền</w:t>
      </w:r>
      <w:proofErr w:type="spellEnd"/>
      <w:r w:rsidRPr="001B1F21">
        <w:rPr>
          <w:sz w:val="26"/>
          <w:szCs w:val="26"/>
          <w:lang w:val="en-GB"/>
        </w:rPr>
        <w:t xml:space="preserve"> </w:t>
      </w:r>
      <w:proofErr w:type="spellStart"/>
      <w:r w:rsidRPr="001B1F21">
        <w:rPr>
          <w:sz w:val="26"/>
          <w:szCs w:val="26"/>
          <w:lang w:val="en-GB"/>
        </w:rPr>
        <w:t>với</w:t>
      </w:r>
      <w:proofErr w:type="spellEnd"/>
      <w:r w:rsidRPr="001B1F21">
        <w:rPr>
          <w:sz w:val="26"/>
          <w:szCs w:val="26"/>
          <w:lang w:val="en-GB"/>
        </w:rPr>
        <w:t xml:space="preserve"> </w:t>
      </w:r>
      <w:proofErr w:type="spellStart"/>
      <w:r>
        <w:rPr>
          <w:sz w:val="26"/>
          <w:szCs w:val="26"/>
          <w:lang w:val="en-GB"/>
        </w:rPr>
        <w:t>trình</w:t>
      </w:r>
      <w:proofErr w:type="spellEnd"/>
      <w:r>
        <w:rPr>
          <w:sz w:val="26"/>
          <w:szCs w:val="26"/>
          <w:lang w:val="en-GB"/>
        </w:rPr>
        <w:t xml:space="preserve"> </w:t>
      </w:r>
      <w:proofErr w:type="spellStart"/>
      <w:r>
        <w:rPr>
          <w:sz w:val="26"/>
          <w:szCs w:val="26"/>
          <w:lang w:val="en-GB"/>
        </w:rPr>
        <w:t>diễn</w:t>
      </w:r>
      <w:proofErr w:type="spellEnd"/>
      <w:r>
        <w:rPr>
          <w:sz w:val="26"/>
          <w:szCs w:val="26"/>
          <w:lang w:val="en-GB"/>
        </w:rPr>
        <w:t xml:space="preserve"> </w:t>
      </w:r>
      <w:proofErr w:type="spellStart"/>
      <w:r>
        <w:rPr>
          <w:sz w:val="26"/>
          <w:szCs w:val="26"/>
          <w:lang w:val="en-GB"/>
        </w:rPr>
        <w:t>Hát</w:t>
      </w:r>
      <w:proofErr w:type="spellEnd"/>
      <w:r>
        <w:rPr>
          <w:sz w:val="26"/>
          <w:szCs w:val="26"/>
          <w:lang w:val="en-GB"/>
        </w:rPr>
        <w:t xml:space="preserve"> </w:t>
      </w:r>
      <w:proofErr w:type="spellStart"/>
      <w:r>
        <w:rPr>
          <w:sz w:val="26"/>
          <w:szCs w:val="26"/>
          <w:lang w:val="en-GB"/>
        </w:rPr>
        <w:t>Bả</w:t>
      </w:r>
      <w:proofErr w:type="spellEnd"/>
      <w:r>
        <w:rPr>
          <w:sz w:val="26"/>
          <w:szCs w:val="26"/>
          <w:lang w:val="en-GB"/>
        </w:rPr>
        <w:t xml:space="preserve"> </w:t>
      </w:r>
      <w:proofErr w:type="spellStart"/>
      <w:r>
        <w:rPr>
          <w:sz w:val="26"/>
          <w:szCs w:val="26"/>
          <w:lang w:val="en-GB"/>
        </w:rPr>
        <w:t>trạo</w:t>
      </w:r>
      <w:proofErr w:type="spellEnd"/>
      <w:r w:rsidRPr="001B1F21">
        <w:rPr>
          <w:sz w:val="26"/>
          <w:szCs w:val="26"/>
          <w:lang w:val="en-GB"/>
        </w:rPr>
        <w:t xml:space="preserve">. </w:t>
      </w:r>
      <w:proofErr w:type="spellStart"/>
      <w:r w:rsidRPr="001B1F21">
        <w:rPr>
          <w:sz w:val="26"/>
          <w:szCs w:val="26"/>
          <w:lang w:val="en-GB"/>
        </w:rPr>
        <w:t>Các</w:t>
      </w:r>
      <w:proofErr w:type="spellEnd"/>
      <w:r w:rsidRPr="001B1F21">
        <w:rPr>
          <w:sz w:val="26"/>
          <w:szCs w:val="26"/>
          <w:lang w:val="en-GB"/>
        </w:rPr>
        <w:t xml:space="preserve"> </w:t>
      </w:r>
      <w:proofErr w:type="spellStart"/>
      <w:r w:rsidRPr="001B1F21">
        <w:rPr>
          <w:sz w:val="26"/>
          <w:szCs w:val="26"/>
          <w:lang w:val="en-GB"/>
        </w:rPr>
        <w:t>em</w:t>
      </w:r>
      <w:proofErr w:type="spellEnd"/>
      <w:r w:rsidRPr="001B1F21">
        <w:rPr>
          <w:sz w:val="26"/>
          <w:szCs w:val="26"/>
          <w:lang w:val="en-GB"/>
        </w:rPr>
        <w:t xml:space="preserve"> </w:t>
      </w:r>
      <w:proofErr w:type="spellStart"/>
      <w:r w:rsidRPr="001B1F21">
        <w:rPr>
          <w:sz w:val="26"/>
          <w:szCs w:val="26"/>
          <w:lang w:val="en-GB"/>
        </w:rPr>
        <w:t>có</w:t>
      </w:r>
      <w:proofErr w:type="spellEnd"/>
      <w:r w:rsidRPr="001B1F21">
        <w:rPr>
          <w:sz w:val="26"/>
          <w:szCs w:val="26"/>
          <w:lang w:val="en-GB"/>
        </w:rPr>
        <w:t xml:space="preserve"> </w:t>
      </w:r>
      <w:proofErr w:type="spellStart"/>
      <w:r w:rsidRPr="001B1F21">
        <w:rPr>
          <w:sz w:val="26"/>
          <w:szCs w:val="26"/>
          <w:lang w:val="en-GB"/>
        </w:rPr>
        <w:t>thể</w:t>
      </w:r>
      <w:proofErr w:type="spellEnd"/>
      <w:r w:rsidRPr="001B1F21">
        <w:rPr>
          <w:sz w:val="26"/>
          <w:szCs w:val="26"/>
          <w:lang w:val="en-GB"/>
        </w:rPr>
        <w:t xml:space="preserve"> </w:t>
      </w:r>
      <w:proofErr w:type="spellStart"/>
      <w:r w:rsidRPr="001B1F21">
        <w:rPr>
          <w:sz w:val="26"/>
          <w:szCs w:val="26"/>
          <w:lang w:val="en-GB"/>
        </w:rPr>
        <w:t>vẽ</w:t>
      </w:r>
      <w:proofErr w:type="spellEnd"/>
      <w:r w:rsidRPr="001B1F21">
        <w:rPr>
          <w:sz w:val="26"/>
          <w:szCs w:val="26"/>
          <w:lang w:val="en-GB"/>
        </w:rPr>
        <w:t xml:space="preserve"> </w:t>
      </w:r>
      <w:proofErr w:type="spellStart"/>
      <w:r w:rsidRPr="001B1F21">
        <w:rPr>
          <w:sz w:val="26"/>
          <w:szCs w:val="26"/>
          <w:lang w:val="en-GB"/>
        </w:rPr>
        <w:t>phác</w:t>
      </w:r>
      <w:proofErr w:type="spellEnd"/>
      <w:r w:rsidRPr="001B1F21">
        <w:rPr>
          <w:sz w:val="26"/>
          <w:szCs w:val="26"/>
          <w:lang w:val="en-GB"/>
        </w:rPr>
        <w:t xml:space="preserve"> </w:t>
      </w:r>
      <w:proofErr w:type="spellStart"/>
      <w:r w:rsidRPr="001B1F21">
        <w:rPr>
          <w:sz w:val="26"/>
          <w:szCs w:val="26"/>
          <w:lang w:val="en-GB"/>
        </w:rPr>
        <w:t>thảo</w:t>
      </w:r>
      <w:proofErr w:type="spellEnd"/>
      <w:r w:rsidRPr="001B1F21">
        <w:rPr>
          <w:sz w:val="26"/>
          <w:szCs w:val="26"/>
          <w:lang w:val="en-GB"/>
        </w:rPr>
        <w:t xml:space="preserve"> </w:t>
      </w:r>
      <w:proofErr w:type="spellStart"/>
      <w:r w:rsidRPr="001B1F21">
        <w:rPr>
          <w:sz w:val="26"/>
          <w:szCs w:val="26"/>
          <w:lang w:val="en-GB"/>
        </w:rPr>
        <w:t>hoặc</w:t>
      </w:r>
      <w:proofErr w:type="spellEnd"/>
      <w:r w:rsidRPr="001B1F21">
        <w:rPr>
          <w:sz w:val="26"/>
          <w:szCs w:val="26"/>
          <w:lang w:val="en-GB"/>
        </w:rPr>
        <w:t xml:space="preserve"> </w:t>
      </w:r>
      <w:proofErr w:type="spellStart"/>
      <w:r w:rsidRPr="001B1F21">
        <w:rPr>
          <w:sz w:val="26"/>
          <w:szCs w:val="26"/>
          <w:lang w:val="en-GB"/>
        </w:rPr>
        <w:t>làm</w:t>
      </w:r>
      <w:proofErr w:type="spellEnd"/>
      <w:r w:rsidRPr="001B1F21">
        <w:rPr>
          <w:sz w:val="26"/>
          <w:szCs w:val="26"/>
          <w:lang w:val="en-GB"/>
        </w:rPr>
        <w:t xml:space="preserve"> </w:t>
      </w:r>
      <w:proofErr w:type="spellStart"/>
      <w:r w:rsidRPr="001B1F21">
        <w:rPr>
          <w:sz w:val="26"/>
          <w:szCs w:val="26"/>
          <w:lang w:val="en-GB"/>
        </w:rPr>
        <w:t>mô</w:t>
      </w:r>
      <w:proofErr w:type="spellEnd"/>
      <w:r w:rsidRPr="001B1F21">
        <w:rPr>
          <w:sz w:val="26"/>
          <w:szCs w:val="26"/>
          <w:lang w:val="en-GB"/>
        </w:rPr>
        <w:t xml:space="preserve"> </w:t>
      </w:r>
      <w:proofErr w:type="spellStart"/>
      <w:r w:rsidRPr="001B1F21">
        <w:rPr>
          <w:sz w:val="26"/>
          <w:szCs w:val="26"/>
          <w:lang w:val="en-GB"/>
        </w:rPr>
        <w:t>hình</w:t>
      </w:r>
      <w:proofErr w:type="spellEnd"/>
      <w:r w:rsidRPr="001B1F21">
        <w:rPr>
          <w:sz w:val="26"/>
          <w:szCs w:val="26"/>
          <w:lang w:val="en-GB"/>
        </w:rPr>
        <w:t xml:space="preserve"> </w:t>
      </w:r>
      <w:proofErr w:type="spellStart"/>
      <w:r w:rsidRPr="001B1F21">
        <w:rPr>
          <w:sz w:val="26"/>
          <w:szCs w:val="26"/>
          <w:lang w:val="en-GB"/>
        </w:rPr>
        <w:t>đơn</w:t>
      </w:r>
      <w:proofErr w:type="spellEnd"/>
      <w:r w:rsidRPr="001B1F21">
        <w:rPr>
          <w:sz w:val="26"/>
          <w:szCs w:val="26"/>
          <w:lang w:val="en-GB"/>
        </w:rPr>
        <w:t xml:space="preserve"> </w:t>
      </w:r>
      <w:proofErr w:type="spellStart"/>
      <w:r w:rsidRPr="001B1F21">
        <w:rPr>
          <w:sz w:val="26"/>
          <w:szCs w:val="26"/>
          <w:lang w:val="en-GB"/>
        </w:rPr>
        <w:t>giản</w:t>
      </w:r>
      <w:proofErr w:type="spellEnd"/>
      <w:r w:rsidRPr="001B1F21">
        <w:rPr>
          <w:sz w:val="26"/>
          <w:szCs w:val="26"/>
          <w:lang w:val="en-GB"/>
        </w:rPr>
        <w:t xml:space="preserve"> </w:t>
      </w:r>
      <w:proofErr w:type="spellStart"/>
      <w:r w:rsidRPr="001B1F21">
        <w:rPr>
          <w:sz w:val="26"/>
          <w:szCs w:val="26"/>
          <w:lang w:val="en-GB"/>
        </w:rPr>
        <w:t>bằng</w:t>
      </w:r>
      <w:proofErr w:type="spellEnd"/>
      <w:r w:rsidRPr="001B1F21">
        <w:rPr>
          <w:sz w:val="26"/>
          <w:szCs w:val="26"/>
          <w:lang w:val="en-GB"/>
        </w:rPr>
        <w:t xml:space="preserve"> </w:t>
      </w:r>
      <w:proofErr w:type="spellStart"/>
      <w:r w:rsidRPr="001B1F21">
        <w:rPr>
          <w:sz w:val="26"/>
          <w:szCs w:val="26"/>
          <w:lang w:val="en-GB"/>
        </w:rPr>
        <w:t>vật</w:t>
      </w:r>
      <w:proofErr w:type="spellEnd"/>
      <w:r w:rsidRPr="001B1F21">
        <w:rPr>
          <w:sz w:val="26"/>
          <w:szCs w:val="26"/>
          <w:lang w:val="en-GB"/>
        </w:rPr>
        <w:t xml:space="preserve"> </w:t>
      </w:r>
      <w:proofErr w:type="spellStart"/>
      <w:r w:rsidRPr="001B1F21">
        <w:rPr>
          <w:sz w:val="26"/>
          <w:szCs w:val="26"/>
          <w:lang w:val="en-GB"/>
        </w:rPr>
        <w:t>liệu</w:t>
      </w:r>
      <w:proofErr w:type="spellEnd"/>
      <w:r w:rsidRPr="001B1F21">
        <w:rPr>
          <w:sz w:val="26"/>
          <w:szCs w:val="26"/>
          <w:lang w:val="en-GB"/>
        </w:rPr>
        <w:t xml:space="preserve"> </w:t>
      </w:r>
      <w:proofErr w:type="spellStart"/>
      <w:r w:rsidRPr="001B1F21">
        <w:rPr>
          <w:sz w:val="26"/>
          <w:szCs w:val="26"/>
          <w:lang w:val="en-GB"/>
        </w:rPr>
        <w:t>dễ</w:t>
      </w:r>
      <w:proofErr w:type="spellEnd"/>
      <w:r w:rsidRPr="001B1F21">
        <w:rPr>
          <w:sz w:val="26"/>
          <w:szCs w:val="26"/>
          <w:lang w:val="en-GB"/>
        </w:rPr>
        <w:t xml:space="preserve"> </w:t>
      </w:r>
      <w:proofErr w:type="spellStart"/>
      <w:r w:rsidRPr="001B1F21">
        <w:rPr>
          <w:sz w:val="26"/>
          <w:szCs w:val="26"/>
          <w:lang w:val="en-GB"/>
        </w:rPr>
        <w:t>tìm</w:t>
      </w:r>
      <w:proofErr w:type="spellEnd"/>
      <w:r w:rsidRPr="001B1F21">
        <w:rPr>
          <w:sz w:val="26"/>
          <w:szCs w:val="26"/>
          <w:lang w:val="en-GB"/>
        </w:rPr>
        <w:t xml:space="preserve">, </w:t>
      </w:r>
      <w:proofErr w:type="spellStart"/>
      <w:r w:rsidRPr="001B1F21">
        <w:rPr>
          <w:sz w:val="26"/>
          <w:szCs w:val="26"/>
          <w:lang w:val="en-GB"/>
        </w:rPr>
        <w:t>đảm</w:t>
      </w:r>
      <w:proofErr w:type="spellEnd"/>
      <w:r w:rsidRPr="001B1F21">
        <w:rPr>
          <w:sz w:val="26"/>
          <w:szCs w:val="26"/>
          <w:lang w:val="en-GB"/>
        </w:rPr>
        <w:t xml:space="preserve"> </w:t>
      </w:r>
      <w:proofErr w:type="spellStart"/>
      <w:r w:rsidRPr="001B1F21">
        <w:rPr>
          <w:sz w:val="26"/>
          <w:szCs w:val="26"/>
          <w:lang w:val="en-GB"/>
        </w:rPr>
        <w:t>bảo</w:t>
      </w:r>
      <w:proofErr w:type="spellEnd"/>
      <w:r w:rsidRPr="001B1F21">
        <w:rPr>
          <w:sz w:val="26"/>
          <w:szCs w:val="26"/>
          <w:lang w:val="en-GB"/>
        </w:rPr>
        <w:t xml:space="preserve"> </w:t>
      </w:r>
      <w:proofErr w:type="spellStart"/>
      <w:r w:rsidRPr="001B1F21">
        <w:rPr>
          <w:sz w:val="26"/>
          <w:szCs w:val="26"/>
          <w:lang w:val="en-GB"/>
        </w:rPr>
        <w:t>tính</w:t>
      </w:r>
      <w:proofErr w:type="spellEnd"/>
      <w:r w:rsidRPr="001B1F21">
        <w:rPr>
          <w:sz w:val="26"/>
          <w:szCs w:val="26"/>
          <w:lang w:val="en-GB"/>
        </w:rPr>
        <w:t xml:space="preserve"> </w:t>
      </w:r>
      <w:proofErr w:type="spellStart"/>
      <w:r w:rsidRPr="001B1F21">
        <w:rPr>
          <w:sz w:val="26"/>
          <w:szCs w:val="26"/>
          <w:lang w:val="en-GB"/>
        </w:rPr>
        <w:t>thẩm</w:t>
      </w:r>
      <w:proofErr w:type="spellEnd"/>
      <w:r w:rsidRPr="001B1F21">
        <w:rPr>
          <w:sz w:val="26"/>
          <w:szCs w:val="26"/>
          <w:lang w:val="en-GB"/>
        </w:rPr>
        <w:t xml:space="preserve"> </w:t>
      </w:r>
      <w:proofErr w:type="spellStart"/>
      <w:r w:rsidRPr="001B1F21">
        <w:rPr>
          <w:sz w:val="26"/>
          <w:szCs w:val="26"/>
          <w:lang w:val="en-GB"/>
        </w:rPr>
        <w:t>mỹ</w:t>
      </w:r>
      <w:proofErr w:type="spellEnd"/>
      <w:r w:rsidRPr="001B1F21">
        <w:rPr>
          <w:sz w:val="26"/>
          <w:szCs w:val="26"/>
          <w:lang w:val="en-GB"/>
        </w:rPr>
        <w:t xml:space="preserve"> </w:t>
      </w:r>
      <w:proofErr w:type="spellStart"/>
      <w:r w:rsidRPr="001B1F21">
        <w:rPr>
          <w:sz w:val="26"/>
          <w:szCs w:val="26"/>
          <w:lang w:val="en-GB"/>
        </w:rPr>
        <w:t>và</w:t>
      </w:r>
      <w:proofErr w:type="spellEnd"/>
      <w:r w:rsidRPr="001B1F21">
        <w:rPr>
          <w:sz w:val="26"/>
          <w:szCs w:val="26"/>
          <w:lang w:val="en-GB"/>
        </w:rPr>
        <w:t xml:space="preserve"> an </w:t>
      </w:r>
      <w:proofErr w:type="spellStart"/>
      <w:r w:rsidRPr="001B1F21">
        <w:rPr>
          <w:sz w:val="26"/>
          <w:szCs w:val="26"/>
          <w:lang w:val="en-GB"/>
        </w:rPr>
        <w:t>toàn</w:t>
      </w:r>
      <w:proofErr w:type="spellEnd"/>
      <w:r w:rsidRPr="001B1F21">
        <w:rPr>
          <w:sz w:val="26"/>
          <w:szCs w:val="26"/>
          <w:lang w:val="en-GB"/>
        </w:rPr>
        <w:t xml:space="preserve"> </w:t>
      </w:r>
      <w:proofErr w:type="spellStart"/>
      <w:r w:rsidRPr="001B1F21">
        <w:rPr>
          <w:sz w:val="26"/>
          <w:szCs w:val="26"/>
          <w:lang w:val="en-GB"/>
        </w:rPr>
        <w:t>khi</w:t>
      </w:r>
      <w:proofErr w:type="spellEnd"/>
      <w:r w:rsidRPr="001B1F21">
        <w:rPr>
          <w:sz w:val="26"/>
          <w:szCs w:val="26"/>
          <w:lang w:val="en-GB"/>
        </w:rPr>
        <w:t xml:space="preserve"> </w:t>
      </w:r>
      <w:proofErr w:type="spellStart"/>
      <w:r w:rsidRPr="001B1F21">
        <w:rPr>
          <w:sz w:val="26"/>
          <w:szCs w:val="26"/>
          <w:lang w:val="en-GB"/>
        </w:rPr>
        <w:t>sử</w:t>
      </w:r>
      <w:proofErr w:type="spellEnd"/>
      <w:r w:rsidRPr="001B1F21">
        <w:rPr>
          <w:sz w:val="26"/>
          <w:szCs w:val="26"/>
          <w:lang w:val="en-GB"/>
        </w:rPr>
        <w:t xml:space="preserve"> </w:t>
      </w:r>
      <w:proofErr w:type="spellStart"/>
      <w:r w:rsidRPr="001B1F21">
        <w:rPr>
          <w:sz w:val="26"/>
          <w:szCs w:val="26"/>
          <w:lang w:val="en-GB"/>
        </w:rPr>
        <w:t>dụng</w:t>
      </w:r>
      <w:proofErr w:type="spellEnd"/>
      <w:r w:rsidRPr="001B1F21">
        <w:rPr>
          <w:sz w:val="26"/>
          <w:szCs w:val="26"/>
          <w:lang w:val="en-GB"/>
        </w:rPr>
        <w:t>.</w:t>
      </w:r>
    </w:p>
    <w:p w14:paraId="03E913D2" w14:textId="640C158F" w:rsidR="001B1F21" w:rsidRPr="001B1F21" w:rsidRDefault="00E94C1F" w:rsidP="00194EA7">
      <w:pPr>
        <w:widowControl w:val="0"/>
        <w:spacing w:line="348" w:lineRule="auto"/>
        <w:ind w:firstLine="720"/>
        <w:rPr>
          <w:sz w:val="26"/>
          <w:szCs w:val="26"/>
          <w:lang w:val="en-GB"/>
        </w:rPr>
      </w:pPr>
      <w:r>
        <w:rPr>
          <w:sz w:val="26"/>
          <w:szCs w:val="26"/>
          <w:lang w:val="en-GB"/>
        </w:rPr>
        <w:t>GV</w:t>
      </w:r>
      <w:r w:rsidR="001B1F21" w:rsidRPr="001B1F21">
        <w:rPr>
          <w:sz w:val="26"/>
          <w:szCs w:val="26"/>
          <w:lang w:val="en-GB"/>
        </w:rPr>
        <w:t xml:space="preserve"> </w:t>
      </w:r>
      <w:proofErr w:type="spellStart"/>
      <w:r w:rsidR="001B1F21" w:rsidRPr="001B1F21">
        <w:rPr>
          <w:sz w:val="26"/>
          <w:szCs w:val="26"/>
          <w:lang w:val="en-GB"/>
        </w:rPr>
        <w:t>khuyến</w:t>
      </w:r>
      <w:proofErr w:type="spellEnd"/>
      <w:r w:rsidR="001B1F21" w:rsidRPr="001B1F21">
        <w:rPr>
          <w:sz w:val="26"/>
          <w:szCs w:val="26"/>
          <w:lang w:val="en-GB"/>
        </w:rPr>
        <w:t xml:space="preserve"> </w:t>
      </w:r>
      <w:proofErr w:type="spellStart"/>
      <w:r w:rsidR="001B1F21" w:rsidRPr="001B1F21">
        <w:rPr>
          <w:sz w:val="26"/>
          <w:szCs w:val="26"/>
          <w:lang w:val="en-GB"/>
        </w:rPr>
        <w:t>khích</w:t>
      </w:r>
      <w:proofErr w:type="spellEnd"/>
      <w:r w:rsidR="001B1F21" w:rsidRPr="001B1F21">
        <w:rPr>
          <w:sz w:val="26"/>
          <w:szCs w:val="26"/>
          <w:lang w:val="en-GB"/>
        </w:rPr>
        <w:t xml:space="preserve"> </w:t>
      </w:r>
      <w:r>
        <w:rPr>
          <w:sz w:val="26"/>
          <w:szCs w:val="26"/>
          <w:lang w:val="en-GB"/>
        </w:rPr>
        <w:t>HS</w:t>
      </w:r>
      <w:r w:rsidR="001B1F21" w:rsidRPr="001B1F21">
        <w:rPr>
          <w:sz w:val="26"/>
          <w:szCs w:val="26"/>
          <w:lang w:val="en-GB"/>
        </w:rPr>
        <w:t xml:space="preserve"> </w:t>
      </w:r>
      <w:proofErr w:type="spellStart"/>
      <w:r w:rsidR="001B1F21" w:rsidRPr="001B1F21">
        <w:rPr>
          <w:sz w:val="26"/>
          <w:szCs w:val="26"/>
          <w:lang w:val="en-GB"/>
        </w:rPr>
        <w:t>sáng</w:t>
      </w:r>
      <w:proofErr w:type="spellEnd"/>
      <w:r w:rsidR="001B1F21" w:rsidRPr="001B1F21">
        <w:rPr>
          <w:sz w:val="26"/>
          <w:szCs w:val="26"/>
          <w:lang w:val="en-GB"/>
        </w:rPr>
        <w:t xml:space="preserve"> </w:t>
      </w:r>
      <w:proofErr w:type="spellStart"/>
      <w:r w:rsidR="001B1F21" w:rsidRPr="001B1F21">
        <w:rPr>
          <w:sz w:val="26"/>
          <w:szCs w:val="26"/>
          <w:lang w:val="en-GB"/>
        </w:rPr>
        <w:t>tạo</w:t>
      </w:r>
      <w:proofErr w:type="spellEnd"/>
      <w:r w:rsidR="001B1F21" w:rsidRPr="001B1F21">
        <w:rPr>
          <w:sz w:val="26"/>
          <w:szCs w:val="26"/>
          <w:lang w:val="en-GB"/>
        </w:rPr>
        <w:t xml:space="preserve"> </w:t>
      </w:r>
      <w:proofErr w:type="spellStart"/>
      <w:r w:rsidR="001B1F21" w:rsidRPr="001B1F21">
        <w:rPr>
          <w:sz w:val="26"/>
          <w:szCs w:val="26"/>
          <w:lang w:val="en-GB"/>
        </w:rPr>
        <w:t>trong</w:t>
      </w:r>
      <w:proofErr w:type="spellEnd"/>
      <w:r w:rsidR="001B1F21" w:rsidRPr="001B1F21">
        <w:rPr>
          <w:sz w:val="26"/>
          <w:szCs w:val="26"/>
          <w:lang w:val="en-GB"/>
        </w:rPr>
        <w:t xml:space="preserve"> </w:t>
      </w:r>
      <w:proofErr w:type="spellStart"/>
      <w:r w:rsidR="001B1F21" w:rsidRPr="001B1F21">
        <w:rPr>
          <w:sz w:val="26"/>
          <w:szCs w:val="26"/>
          <w:lang w:val="en-GB"/>
        </w:rPr>
        <w:t>việc</w:t>
      </w:r>
      <w:proofErr w:type="spellEnd"/>
      <w:r w:rsidR="001B1F21" w:rsidRPr="001B1F21">
        <w:rPr>
          <w:sz w:val="26"/>
          <w:szCs w:val="26"/>
          <w:lang w:val="en-GB"/>
        </w:rPr>
        <w:t xml:space="preserve"> </w:t>
      </w:r>
      <w:proofErr w:type="spellStart"/>
      <w:r w:rsidR="001B1F21" w:rsidRPr="001B1F21">
        <w:rPr>
          <w:sz w:val="26"/>
          <w:szCs w:val="26"/>
          <w:lang w:val="en-GB"/>
        </w:rPr>
        <w:t>lựa</w:t>
      </w:r>
      <w:proofErr w:type="spellEnd"/>
      <w:r w:rsidR="001B1F21" w:rsidRPr="001B1F21">
        <w:rPr>
          <w:sz w:val="26"/>
          <w:szCs w:val="26"/>
          <w:lang w:val="en-GB"/>
        </w:rPr>
        <w:t xml:space="preserve"> </w:t>
      </w:r>
      <w:proofErr w:type="spellStart"/>
      <w:r w:rsidR="001B1F21" w:rsidRPr="001B1F21">
        <w:rPr>
          <w:sz w:val="26"/>
          <w:szCs w:val="26"/>
          <w:lang w:val="en-GB"/>
        </w:rPr>
        <w:t>chọn</w:t>
      </w:r>
      <w:proofErr w:type="spellEnd"/>
      <w:r w:rsidR="001B1F21" w:rsidRPr="001B1F21">
        <w:rPr>
          <w:sz w:val="26"/>
          <w:szCs w:val="26"/>
          <w:lang w:val="en-GB"/>
        </w:rPr>
        <w:t xml:space="preserve"> </w:t>
      </w:r>
      <w:proofErr w:type="spellStart"/>
      <w:r w:rsidR="001B1F21" w:rsidRPr="001B1F21">
        <w:rPr>
          <w:sz w:val="26"/>
          <w:szCs w:val="26"/>
          <w:lang w:val="en-GB"/>
        </w:rPr>
        <w:t>chất</w:t>
      </w:r>
      <w:proofErr w:type="spellEnd"/>
      <w:r w:rsidR="001B1F21" w:rsidRPr="001B1F21">
        <w:rPr>
          <w:sz w:val="26"/>
          <w:szCs w:val="26"/>
          <w:lang w:val="en-GB"/>
        </w:rPr>
        <w:t xml:space="preserve"> </w:t>
      </w:r>
      <w:proofErr w:type="spellStart"/>
      <w:r w:rsidR="001B1F21" w:rsidRPr="001B1F21">
        <w:rPr>
          <w:sz w:val="26"/>
          <w:szCs w:val="26"/>
          <w:lang w:val="en-GB"/>
        </w:rPr>
        <w:t>liệu</w:t>
      </w:r>
      <w:proofErr w:type="spellEnd"/>
      <w:r w:rsidR="001B1F21" w:rsidRPr="001B1F21">
        <w:rPr>
          <w:sz w:val="26"/>
          <w:szCs w:val="26"/>
          <w:lang w:val="en-GB"/>
        </w:rPr>
        <w:t xml:space="preserve">, </w:t>
      </w:r>
      <w:proofErr w:type="spellStart"/>
      <w:r w:rsidR="001B1F21" w:rsidRPr="001B1F21">
        <w:rPr>
          <w:sz w:val="26"/>
          <w:szCs w:val="26"/>
          <w:lang w:val="en-GB"/>
        </w:rPr>
        <w:t>màu</w:t>
      </w:r>
      <w:proofErr w:type="spellEnd"/>
      <w:r w:rsidR="001B1F21" w:rsidRPr="001B1F21">
        <w:rPr>
          <w:sz w:val="26"/>
          <w:szCs w:val="26"/>
          <w:lang w:val="en-GB"/>
        </w:rPr>
        <w:t xml:space="preserve"> </w:t>
      </w:r>
      <w:proofErr w:type="spellStart"/>
      <w:r w:rsidR="001B1F21" w:rsidRPr="001B1F21">
        <w:rPr>
          <w:sz w:val="26"/>
          <w:szCs w:val="26"/>
          <w:lang w:val="en-GB"/>
        </w:rPr>
        <w:t>sắc</w:t>
      </w:r>
      <w:proofErr w:type="spellEnd"/>
      <w:r w:rsidR="001B1F21" w:rsidRPr="001B1F21">
        <w:rPr>
          <w:sz w:val="26"/>
          <w:szCs w:val="26"/>
          <w:lang w:val="en-GB"/>
        </w:rPr>
        <w:t xml:space="preserve">, </w:t>
      </w:r>
      <w:proofErr w:type="spellStart"/>
      <w:r w:rsidR="001B1F21" w:rsidRPr="001B1F21">
        <w:rPr>
          <w:sz w:val="26"/>
          <w:szCs w:val="26"/>
          <w:lang w:val="en-GB"/>
        </w:rPr>
        <w:t>đồng</w:t>
      </w:r>
      <w:proofErr w:type="spellEnd"/>
      <w:r w:rsidR="001B1F21" w:rsidRPr="001B1F21">
        <w:rPr>
          <w:sz w:val="26"/>
          <w:szCs w:val="26"/>
          <w:lang w:val="en-GB"/>
        </w:rPr>
        <w:t xml:space="preserve"> </w:t>
      </w:r>
      <w:proofErr w:type="spellStart"/>
      <w:r w:rsidR="001B1F21" w:rsidRPr="001B1F21">
        <w:rPr>
          <w:sz w:val="26"/>
          <w:szCs w:val="26"/>
          <w:lang w:val="en-GB"/>
        </w:rPr>
        <w:t>thời</w:t>
      </w:r>
      <w:proofErr w:type="spellEnd"/>
      <w:r w:rsidR="001B1F21" w:rsidRPr="001B1F21">
        <w:rPr>
          <w:sz w:val="26"/>
          <w:szCs w:val="26"/>
          <w:lang w:val="en-GB"/>
        </w:rPr>
        <w:t xml:space="preserve"> </w:t>
      </w:r>
      <w:proofErr w:type="spellStart"/>
      <w:r w:rsidR="001B1F21" w:rsidRPr="001B1F21">
        <w:rPr>
          <w:sz w:val="26"/>
          <w:szCs w:val="26"/>
          <w:lang w:val="en-GB"/>
        </w:rPr>
        <w:t>hướng</w:t>
      </w:r>
      <w:proofErr w:type="spellEnd"/>
      <w:r w:rsidR="001B1F21" w:rsidRPr="001B1F21">
        <w:rPr>
          <w:sz w:val="26"/>
          <w:szCs w:val="26"/>
          <w:lang w:val="en-GB"/>
        </w:rPr>
        <w:t xml:space="preserve"> </w:t>
      </w:r>
      <w:proofErr w:type="spellStart"/>
      <w:r w:rsidR="001B1F21" w:rsidRPr="001B1F21">
        <w:rPr>
          <w:sz w:val="26"/>
          <w:szCs w:val="26"/>
          <w:lang w:val="en-GB"/>
        </w:rPr>
        <w:t>dẫn</w:t>
      </w:r>
      <w:proofErr w:type="spellEnd"/>
      <w:r w:rsidR="001B1F21" w:rsidRPr="001B1F21">
        <w:rPr>
          <w:sz w:val="26"/>
          <w:szCs w:val="26"/>
          <w:lang w:val="en-GB"/>
        </w:rPr>
        <w:t xml:space="preserve"> </w:t>
      </w:r>
      <w:proofErr w:type="spellStart"/>
      <w:r w:rsidR="001B1F21" w:rsidRPr="001B1F21">
        <w:rPr>
          <w:sz w:val="26"/>
          <w:szCs w:val="26"/>
          <w:lang w:val="en-GB"/>
        </w:rPr>
        <w:t>cách</w:t>
      </w:r>
      <w:proofErr w:type="spellEnd"/>
      <w:r w:rsidR="001B1F21" w:rsidRPr="001B1F21">
        <w:rPr>
          <w:sz w:val="26"/>
          <w:szCs w:val="26"/>
          <w:lang w:val="en-GB"/>
        </w:rPr>
        <w:t xml:space="preserve"> </w:t>
      </w:r>
      <w:proofErr w:type="spellStart"/>
      <w:r w:rsidR="001B1F21" w:rsidRPr="001B1F21">
        <w:rPr>
          <w:sz w:val="26"/>
          <w:szCs w:val="26"/>
          <w:lang w:val="en-GB"/>
        </w:rPr>
        <w:t>phối</w:t>
      </w:r>
      <w:proofErr w:type="spellEnd"/>
      <w:r w:rsidR="001B1F21" w:rsidRPr="001B1F21">
        <w:rPr>
          <w:sz w:val="26"/>
          <w:szCs w:val="26"/>
          <w:lang w:val="en-GB"/>
        </w:rPr>
        <w:t xml:space="preserve"> </w:t>
      </w:r>
      <w:proofErr w:type="spellStart"/>
      <w:r w:rsidR="001B1F21" w:rsidRPr="001B1F21">
        <w:rPr>
          <w:sz w:val="26"/>
          <w:szCs w:val="26"/>
          <w:lang w:val="en-GB"/>
        </w:rPr>
        <w:t>hợp</w:t>
      </w:r>
      <w:proofErr w:type="spellEnd"/>
      <w:r w:rsidR="001B1F21" w:rsidRPr="001B1F21">
        <w:rPr>
          <w:sz w:val="26"/>
          <w:szCs w:val="26"/>
          <w:lang w:val="en-GB"/>
        </w:rPr>
        <w:t xml:space="preserve"> </w:t>
      </w:r>
      <w:proofErr w:type="spellStart"/>
      <w:r w:rsidR="001B1F21" w:rsidRPr="001B1F21">
        <w:rPr>
          <w:sz w:val="26"/>
          <w:szCs w:val="26"/>
          <w:lang w:val="en-GB"/>
        </w:rPr>
        <w:t>giữa</w:t>
      </w:r>
      <w:proofErr w:type="spellEnd"/>
      <w:r w:rsidR="001B1F21" w:rsidRPr="001B1F21">
        <w:rPr>
          <w:sz w:val="26"/>
          <w:szCs w:val="26"/>
          <w:lang w:val="en-GB"/>
        </w:rPr>
        <w:t xml:space="preserve"> </w:t>
      </w:r>
      <w:proofErr w:type="spellStart"/>
      <w:r w:rsidR="001B1F21" w:rsidRPr="001B1F21">
        <w:rPr>
          <w:sz w:val="26"/>
          <w:szCs w:val="26"/>
          <w:lang w:val="en-GB"/>
        </w:rPr>
        <w:t>trang</w:t>
      </w:r>
      <w:proofErr w:type="spellEnd"/>
      <w:r w:rsidR="001B1F21" w:rsidRPr="001B1F21">
        <w:rPr>
          <w:sz w:val="26"/>
          <w:szCs w:val="26"/>
          <w:lang w:val="en-GB"/>
        </w:rPr>
        <w:t xml:space="preserve"> </w:t>
      </w:r>
      <w:proofErr w:type="spellStart"/>
      <w:r w:rsidR="001B1F21" w:rsidRPr="001B1F21">
        <w:rPr>
          <w:sz w:val="26"/>
          <w:szCs w:val="26"/>
          <w:lang w:val="en-GB"/>
        </w:rPr>
        <w:t>phục</w:t>
      </w:r>
      <w:proofErr w:type="spellEnd"/>
      <w:r w:rsidR="001B1F21" w:rsidRPr="001B1F21">
        <w:rPr>
          <w:sz w:val="26"/>
          <w:szCs w:val="26"/>
          <w:lang w:val="en-GB"/>
        </w:rPr>
        <w:t xml:space="preserve"> </w:t>
      </w:r>
      <w:proofErr w:type="spellStart"/>
      <w:r w:rsidR="001B1F21" w:rsidRPr="001B1F21">
        <w:rPr>
          <w:sz w:val="26"/>
          <w:szCs w:val="26"/>
          <w:lang w:val="en-GB"/>
        </w:rPr>
        <w:t>và</w:t>
      </w:r>
      <w:proofErr w:type="spellEnd"/>
      <w:r w:rsidR="001B1F21" w:rsidRPr="001B1F21">
        <w:rPr>
          <w:sz w:val="26"/>
          <w:szCs w:val="26"/>
          <w:lang w:val="en-GB"/>
        </w:rPr>
        <w:t xml:space="preserve"> </w:t>
      </w:r>
      <w:proofErr w:type="spellStart"/>
      <w:r w:rsidR="001B1F21" w:rsidRPr="001B1F21">
        <w:rPr>
          <w:sz w:val="26"/>
          <w:szCs w:val="26"/>
          <w:lang w:val="en-GB"/>
        </w:rPr>
        <w:t>đạo</w:t>
      </w:r>
      <w:proofErr w:type="spellEnd"/>
      <w:r w:rsidR="001B1F21" w:rsidRPr="001B1F21">
        <w:rPr>
          <w:sz w:val="26"/>
          <w:szCs w:val="26"/>
          <w:lang w:val="en-GB"/>
        </w:rPr>
        <w:t xml:space="preserve"> </w:t>
      </w:r>
      <w:proofErr w:type="spellStart"/>
      <w:r w:rsidR="001B1F21" w:rsidRPr="001B1F21">
        <w:rPr>
          <w:sz w:val="26"/>
          <w:szCs w:val="26"/>
          <w:lang w:val="en-GB"/>
        </w:rPr>
        <w:t>cụ</w:t>
      </w:r>
      <w:proofErr w:type="spellEnd"/>
      <w:r w:rsidR="001B1F21" w:rsidRPr="001B1F21">
        <w:rPr>
          <w:sz w:val="26"/>
          <w:szCs w:val="26"/>
          <w:lang w:val="en-GB"/>
        </w:rPr>
        <w:t xml:space="preserve"> </w:t>
      </w:r>
      <w:proofErr w:type="spellStart"/>
      <w:r w:rsidR="001B1F21" w:rsidRPr="001B1F21">
        <w:rPr>
          <w:sz w:val="26"/>
          <w:szCs w:val="26"/>
          <w:lang w:val="en-GB"/>
        </w:rPr>
        <w:t>để</w:t>
      </w:r>
      <w:proofErr w:type="spellEnd"/>
      <w:r w:rsidR="001B1F21" w:rsidRPr="001B1F21">
        <w:rPr>
          <w:sz w:val="26"/>
          <w:szCs w:val="26"/>
          <w:lang w:val="en-GB"/>
        </w:rPr>
        <w:t xml:space="preserve"> </w:t>
      </w:r>
      <w:proofErr w:type="spellStart"/>
      <w:r w:rsidR="001B1F21" w:rsidRPr="001B1F21">
        <w:rPr>
          <w:sz w:val="26"/>
          <w:szCs w:val="26"/>
          <w:lang w:val="en-GB"/>
        </w:rPr>
        <w:t>tạo</w:t>
      </w:r>
      <w:proofErr w:type="spellEnd"/>
      <w:r w:rsidR="001B1F21" w:rsidRPr="001B1F21">
        <w:rPr>
          <w:sz w:val="26"/>
          <w:szCs w:val="26"/>
          <w:lang w:val="en-GB"/>
        </w:rPr>
        <w:t xml:space="preserve"> </w:t>
      </w:r>
      <w:proofErr w:type="spellStart"/>
      <w:r w:rsidR="001B1F21" w:rsidRPr="001B1F21">
        <w:rPr>
          <w:sz w:val="26"/>
          <w:szCs w:val="26"/>
          <w:lang w:val="en-GB"/>
        </w:rPr>
        <w:t>sự</w:t>
      </w:r>
      <w:proofErr w:type="spellEnd"/>
      <w:r w:rsidR="001B1F21" w:rsidRPr="001B1F21">
        <w:rPr>
          <w:sz w:val="26"/>
          <w:szCs w:val="26"/>
          <w:lang w:val="en-GB"/>
        </w:rPr>
        <w:t xml:space="preserve"> </w:t>
      </w:r>
      <w:proofErr w:type="spellStart"/>
      <w:r w:rsidR="001B1F21" w:rsidRPr="001B1F21">
        <w:rPr>
          <w:sz w:val="26"/>
          <w:szCs w:val="26"/>
          <w:lang w:val="en-GB"/>
        </w:rPr>
        <w:t>hài</w:t>
      </w:r>
      <w:proofErr w:type="spellEnd"/>
      <w:r w:rsidR="001B1F21" w:rsidRPr="001B1F21">
        <w:rPr>
          <w:sz w:val="26"/>
          <w:szCs w:val="26"/>
          <w:lang w:val="en-GB"/>
        </w:rPr>
        <w:t xml:space="preserve"> </w:t>
      </w:r>
      <w:proofErr w:type="spellStart"/>
      <w:r w:rsidR="001B1F21" w:rsidRPr="001B1F21">
        <w:rPr>
          <w:sz w:val="26"/>
          <w:szCs w:val="26"/>
          <w:lang w:val="en-GB"/>
        </w:rPr>
        <w:t>hòa</w:t>
      </w:r>
      <w:proofErr w:type="spellEnd"/>
      <w:r w:rsidR="001B1F21" w:rsidRPr="001B1F21">
        <w:rPr>
          <w:sz w:val="26"/>
          <w:szCs w:val="26"/>
          <w:lang w:val="en-GB"/>
        </w:rPr>
        <w:t xml:space="preserve"> </w:t>
      </w:r>
      <w:proofErr w:type="spellStart"/>
      <w:r w:rsidR="001B1F21" w:rsidRPr="001B1F21">
        <w:rPr>
          <w:sz w:val="26"/>
          <w:szCs w:val="26"/>
          <w:lang w:val="en-GB"/>
        </w:rPr>
        <w:t>trong</w:t>
      </w:r>
      <w:proofErr w:type="spellEnd"/>
      <w:r w:rsidR="001B1F21" w:rsidRPr="001B1F21">
        <w:rPr>
          <w:sz w:val="26"/>
          <w:szCs w:val="26"/>
          <w:lang w:val="en-GB"/>
        </w:rPr>
        <w:t xml:space="preserve"> </w:t>
      </w:r>
      <w:proofErr w:type="spellStart"/>
      <w:r w:rsidR="001B1F21" w:rsidRPr="001B1F21">
        <w:rPr>
          <w:sz w:val="26"/>
          <w:szCs w:val="26"/>
          <w:lang w:val="en-GB"/>
        </w:rPr>
        <w:t>tổng</w:t>
      </w:r>
      <w:proofErr w:type="spellEnd"/>
      <w:r w:rsidR="001B1F21" w:rsidRPr="001B1F21">
        <w:rPr>
          <w:sz w:val="26"/>
          <w:szCs w:val="26"/>
          <w:lang w:val="en-GB"/>
        </w:rPr>
        <w:t xml:space="preserve"> </w:t>
      </w:r>
      <w:proofErr w:type="spellStart"/>
      <w:r w:rsidR="001B1F21" w:rsidRPr="001B1F21">
        <w:rPr>
          <w:sz w:val="26"/>
          <w:szCs w:val="26"/>
          <w:lang w:val="en-GB"/>
        </w:rPr>
        <w:t>thể</w:t>
      </w:r>
      <w:proofErr w:type="spellEnd"/>
      <w:r w:rsidR="001B1F21" w:rsidRPr="001B1F21">
        <w:rPr>
          <w:sz w:val="26"/>
          <w:szCs w:val="26"/>
          <w:lang w:val="en-GB"/>
        </w:rPr>
        <w:t xml:space="preserve"> </w:t>
      </w:r>
      <w:proofErr w:type="spellStart"/>
      <w:r>
        <w:rPr>
          <w:sz w:val="26"/>
          <w:szCs w:val="26"/>
          <w:lang w:val="en-GB"/>
        </w:rPr>
        <w:t>phần</w:t>
      </w:r>
      <w:proofErr w:type="spellEnd"/>
      <w:r>
        <w:rPr>
          <w:sz w:val="26"/>
          <w:szCs w:val="26"/>
          <w:lang w:val="en-GB"/>
        </w:rPr>
        <w:t xml:space="preserve"> </w:t>
      </w:r>
      <w:proofErr w:type="spellStart"/>
      <w:r>
        <w:rPr>
          <w:sz w:val="26"/>
          <w:szCs w:val="26"/>
          <w:lang w:val="en-GB"/>
        </w:rPr>
        <w:t>trình</w:t>
      </w:r>
      <w:proofErr w:type="spellEnd"/>
      <w:r>
        <w:rPr>
          <w:sz w:val="26"/>
          <w:szCs w:val="26"/>
          <w:lang w:val="en-GB"/>
        </w:rPr>
        <w:t xml:space="preserve"> </w:t>
      </w:r>
      <w:proofErr w:type="spellStart"/>
      <w:r>
        <w:rPr>
          <w:sz w:val="26"/>
          <w:szCs w:val="26"/>
          <w:lang w:val="en-GB"/>
        </w:rPr>
        <w:t>diễn</w:t>
      </w:r>
      <w:proofErr w:type="spellEnd"/>
      <w:r w:rsidR="001B1F21" w:rsidRPr="001B1F21">
        <w:rPr>
          <w:sz w:val="26"/>
          <w:szCs w:val="26"/>
          <w:lang w:val="en-GB"/>
        </w:rPr>
        <w:t>.</w:t>
      </w:r>
    </w:p>
    <w:p w14:paraId="70149BC7" w14:textId="0B6A43D0" w:rsidR="00664648" w:rsidRPr="00664648" w:rsidRDefault="001B1F21" w:rsidP="00194EA7">
      <w:pPr>
        <w:widowControl w:val="0"/>
        <w:spacing w:line="348" w:lineRule="auto"/>
        <w:ind w:firstLine="720"/>
        <w:rPr>
          <w:sz w:val="26"/>
          <w:szCs w:val="26"/>
          <w:lang w:val="en-GB"/>
        </w:rPr>
      </w:pPr>
      <w:proofErr w:type="spellStart"/>
      <w:r w:rsidRPr="001B1F21">
        <w:rPr>
          <w:sz w:val="26"/>
          <w:szCs w:val="26"/>
          <w:lang w:val="en-GB"/>
        </w:rPr>
        <w:t>Trong</w:t>
      </w:r>
      <w:proofErr w:type="spellEnd"/>
      <w:r w:rsidRPr="001B1F21">
        <w:rPr>
          <w:sz w:val="26"/>
          <w:szCs w:val="26"/>
          <w:lang w:val="en-GB"/>
        </w:rPr>
        <w:t xml:space="preserve"> </w:t>
      </w:r>
      <w:proofErr w:type="spellStart"/>
      <w:r w:rsidRPr="001B1F21">
        <w:rPr>
          <w:sz w:val="26"/>
          <w:szCs w:val="26"/>
          <w:lang w:val="en-GB"/>
        </w:rPr>
        <w:t>quá</w:t>
      </w:r>
      <w:proofErr w:type="spellEnd"/>
      <w:r w:rsidRPr="001B1F21">
        <w:rPr>
          <w:sz w:val="26"/>
          <w:szCs w:val="26"/>
          <w:lang w:val="en-GB"/>
        </w:rPr>
        <w:t xml:space="preserve"> </w:t>
      </w:r>
      <w:proofErr w:type="spellStart"/>
      <w:r w:rsidRPr="001B1F21">
        <w:rPr>
          <w:sz w:val="26"/>
          <w:szCs w:val="26"/>
          <w:lang w:val="en-GB"/>
        </w:rPr>
        <w:t>trình</w:t>
      </w:r>
      <w:proofErr w:type="spellEnd"/>
      <w:r w:rsidRPr="001B1F21">
        <w:rPr>
          <w:sz w:val="26"/>
          <w:szCs w:val="26"/>
          <w:lang w:val="en-GB"/>
        </w:rPr>
        <w:t xml:space="preserve"> </w:t>
      </w:r>
      <w:proofErr w:type="spellStart"/>
      <w:r w:rsidRPr="001B1F21">
        <w:rPr>
          <w:sz w:val="26"/>
          <w:szCs w:val="26"/>
          <w:lang w:val="en-GB"/>
        </w:rPr>
        <w:t>thực</w:t>
      </w:r>
      <w:proofErr w:type="spellEnd"/>
      <w:r w:rsidRPr="001B1F21">
        <w:rPr>
          <w:sz w:val="26"/>
          <w:szCs w:val="26"/>
          <w:lang w:val="en-GB"/>
        </w:rPr>
        <w:t xml:space="preserve"> </w:t>
      </w:r>
      <w:proofErr w:type="spellStart"/>
      <w:r w:rsidRPr="001B1F21">
        <w:rPr>
          <w:sz w:val="26"/>
          <w:szCs w:val="26"/>
          <w:lang w:val="en-GB"/>
        </w:rPr>
        <w:t>hiện</w:t>
      </w:r>
      <w:proofErr w:type="spellEnd"/>
      <w:r w:rsidRPr="001B1F21">
        <w:rPr>
          <w:sz w:val="26"/>
          <w:szCs w:val="26"/>
          <w:lang w:val="en-GB"/>
        </w:rPr>
        <w:t xml:space="preserve">, </w:t>
      </w:r>
      <w:r w:rsidR="000A3128">
        <w:rPr>
          <w:sz w:val="26"/>
          <w:szCs w:val="26"/>
          <w:lang w:val="en-GB"/>
        </w:rPr>
        <w:t>GV</w:t>
      </w:r>
      <w:r w:rsidRPr="001B1F21">
        <w:rPr>
          <w:sz w:val="26"/>
          <w:szCs w:val="26"/>
          <w:lang w:val="en-GB"/>
        </w:rPr>
        <w:t xml:space="preserve"> </w:t>
      </w:r>
      <w:proofErr w:type="spellStart"/>
      <w:r w:rsidRPr="001B1F21">
        <w:rPr>
          <w:sz w:val="26"/>
          <w:szCs w:val="26"/>
          <w:lang w:val="en-GB"/>
        </w:rPr>
        <w:t>chỉ</w:t>
      </w:r>
      <w:proofErr w:type="spellEnd"/>
      <w:r w:rsidRPr="001B1F21">
        <w:rPr>
          <w:sz w:val="26"/>
          <w:szCs w:val="26"/>
          <w:lang w:val="en-GB"/>
        </w:rPr>
        <w:t xml:space="preserve"> </w:t>
      </w:r>
      <w:proofErr w:type="spellStart"/>
      <w:r w:rsidRPr="001B1F21">
        <w:rPr>
          <w:sz w:val="26"/>
          <w:szCs w:val="26"/>
          <w:lang w:val="en-GB"/>
        </w:rPr>
        <w:t>đóng</w:t>
      </w:r>
      <w:proofErr w:type="spellEnd"/>
      <w:r w:rsidRPr="001B1F21">
        <w:rPr>
          <w:sz w:val="26"/>
          <w:szCs w:val="26"/>
          <w:lang w:val="en-GB"/>
        </w:rPr>
        <w:t xml:space="preserve"> </w:t>
      </w:r>
      <w:proofErr w:type="spellStart"/>
      <w:r w:rsidRPr="001B1F21">
        <w:rPr>
          <w:sz w:val="26"/>
          <w:szCs w:val="26"/>
          <w:lang w:val="en-GB"/>
        </w:rPr>
        <w:t>vai</w:t>
      </w:r>
      <w:proofErr w:type="spellEnd"/>
      <w:r w:rsidRPr="001B1F21">
        <w:rPr>
          <w:sz w:val="26"/>
          <w:szCs w:val="26"/>
          <w:lang w:val="en-GB"/>
        </w:rPr>
        <w:t xml:space="preserve"> </w:t>
      </w:r>
      <w:proofErr w:type="spellStart"/>
      <w:r w:rsidRPr="001B1F21">
        <w:rPr>
          <w:sz w:val="26"/>
          <w:szCs w:val="26"/>
          <w:lang w:val="en-GB"/>
        </w:rPr>
        <w:t>trò</w:t>
      </w:r>
      <w:proofErr w:type="spellEnd"/>
      <w:r w:rsidRPr="001B1F21">
        <w:rPr>
          <w:sz w:val="26"/>
          <w:szCs w:val="26"/>
          <w:lang w:val="en-GB"/>
        </w:rPr>
        <w:t xml:space="preserve"> </w:t>
      </w:r>
      <w:proofErr w:type="spellStart"/>
      <w:r w:rsidRPr="001B1F21">
        <w:rPr>
          <w:sz w:val="26"/>
          <w:szCs w:val="26"/>
          <w:lang w:val="en-GB"/>
        </w:rPr>
        <w:t>tư</w:t>
      </w:r>
      <w:proofErr w:type="spellEnd"/>
      <w:r w:rsidRPr="001B1F21">
        <w:rPr>
          <w:sz w:val="26"/>
          <w:szCs w:val="26"/>
          <w:lang w:val="en-GB"/>
        </w:rPr>
        <w:t xml:space="preserve"> </w:t>
      </w:r>
      <w:proofErr w:type="spellStart"/>
      <w:r w:rsidRPr="001B1F21">
        <w:rPr>
          <w:sz w:val="26"/>
          <w:szCs w:val="26"/>
          <w:lang w:val="en-GB"/>
        </w:rPr>
        <w:t>vấn</w:t>
      </w:r>
      <w:proofErr w:type="spellEnd"/>
      <w:r w:rsidRPr="001B1F21">
        <w:rPr>
          <w:sz w:val="26"/>
          <w:szCs w:val="26"/>
          <w:lang w:val="en-GB"/>
        </w:rPr>
        <w:t xml:space="preserve">, </w:t>
      </w:r>
      <w:proofErr w:type="spellStart"/>
      <w:r w:rsidRPr="001B1F21">
        <w:rPr>
          <w:sz w:val="26"/>
          <w:szCs w:val="26"/>
          <w:lang w:val="en-GB"/>
        </w:rPr>
        <w:t>kiểm</w:t>
      </w:r>
      <w:proofErr w:type="spellEnd"/>
      <w:r w:rsidRPr="001B1F21">
        <w:rPr>
          <w:sz w:val="26"/>
          <w:szCs w:val="26"/>
          <w:lang w:val="en-GB"/>
        </w:rPr>
        <w:t xml:space="preserve"> </w:t>
      </w:r>
      <w:proofErr w:type="spellStart"/>
      <w:r w:rsidRPr="001B1F21">
        <w:rPr>
          <w:sz w:val="26"/>
          <w:szCs w:val="26"/>
          <w:lang w:val="en-GB"/>
        </w:rPr>
        <w:t>tra</w:t>
      </w:r>
      <w:proofErr w:type="spellEnd"/>
      <w:r w:rsidRPr="001B1F21">
        <w:rPr>
          <w:sz w:val="26"/>
          <w:szCs w:val="26"/>
          <w:lang w:val="en-GB"/>
        </w:rPr>
        <w:t xml:space="preserve"> </w:t>
      </w:r>
      <w:proofErr w:type="spellStart"/>
      <w:r w:rsidRPr="001B1F21">
        <w:rPr>
          <w:sz w:val="26"/>
          <w:szCs w:val="26"/>
          <w:lang w:val="en-GB"/>
        </w:rPr>
        <w:t>và</w:t>
      </w:r>
      <w:proofErr w:type="spellEnd"/>
      <w:r w:rsidRPr="001B1F21">
        <w:rPr>
          <w:sz w:val="26"/>
          <w:szCs w:val="26"/>
          <w:lang w:val="en-GB"/>
        </w:rPr>
        <w:t xml:space="preserve"> </w:t>
      </w:r>
      <w:proofErr w:type="spellStart"/>
      <w:r w:rsidRPr="001B1F21">
        <w:rPr>
          <w:sz w:val="26"/>
          <w:szCs w:val="26"/>
          <w:lang w:val="en-GB"/>
        </w:rPr>
        <w:t>hỗ</w:t>
      </w:r>
      <w:proofErr w:type="spellEnd"/>
      <w:r w:rsidRPr="001B1F21">
        <w:rPr>
          <w:sz w:val="26"/>
          <w:szCs w:val="26"/>
          <w:lang w:val="en-GB"/>
        </w:rPr>
        <w:t xml:space="preserve"> </w:t>
      </w:r>
      <w:proofErr w:type="spellStart"/>
      <w:r w:rsidRPr="001B1F21">
        <w:rPr>
          <w:sz w:val="26"/>
          <w:szCs w:val="26"/>
          <w:lang w:val="en-GB"/>
        </w:rPr>
        <w:t>trợ</w:t>
      </w:r>
      <w:proofErr w:type="spellEnd"/>
      <w:r w:rsidRPr="001B1F21">
        <w:rPr>
          <w:sz w:val="26"/>
          <w:szCs w:val="26"/>
          <w:lang w:val="en-GB"/>
        </w:rPr>
        <w:t xml:space="preserve"> </w:t>
      </w:r>
      <w:proofErr w:type="spellStart"/>
      <w:r w:rsidRPr="001B1F21">
        <w:rPr>
          <w:sz w:val="26"/>
          <w:szCs w:val="26"/>
          <w:lang w:val="en-GB"/>
        </w:rPr>
        <w:t>khi</w:t>
      </w:r>
      <w:proofErr w:type="spellEnd"/>
      <w:r w:rsidRPr="001B1F21">
        <w:rPr>
          <w:sz w:val="26"/>
          <w:szCs w:val="26"/>
          <w:lang w:val="en-GB"/>
        </w:rPr>
        <w:t xml:space="preserve"> </w:t>
      </w:r>
      <w:proofErr w:type="spellStart"/>
      <w:r w:rsidRPr="001B1F21">
        <w:rPr>
          <w:sz w:val="26"/>
          <w:szCs w:val="26"/>
          <w:lang w:val="en-GB"/>
        </w:rPr>
        <w:t>cần</w:t>
      </w:r>
      <w:proofErr w:type="spellEnd"/>
      <w:r w:rsidRPr="001B1F21">
        <w:rPr>
          <w:sz w:val="26"/>
          <w:szCs w:val="26"/>
          <w:lang w:val="en-GB"/>
        </w:rPr>
        <w:t xml:space="preserve"> </w:t>
      </w:r>
      <w:proofErr w:type="spellStart"/>
      <w:r w:rsidRPr="001B1F21">
        <w:rPr>
          <w:sz w:val="26"/>
          <w:szCs w:val="26"/>
          <w:lang w:val="en-GB"/>
        </w:rPr>
        <w:t>thiết</w:t>
      </w:r>
      <w:proofErr w:type="spellEnd"/>
      <w:r w:rsidRPr="001B1F21">
        <w:rPr>
          <w:sz w:val="26"/>
          <w:szCs w:val="26"/>
          <w:lang w:val="en-GB"/>
        </w:rPr>
        <w:t>,</w:t>
      </w:r>
      <w:r w:rsidR="000A3128" w:rsidRPr="000A3128">
        <w:rPr>
          <w:sz w:val="26"/>
          <w:szCs w:val="26"/>
          <w:lang w:val="en-GB"/>
        </w:rPr>
        <w:t xml:space="preserve"> </w:t>
      </w:r>
      <w:proofErr w:type="spellStart"/>
      <w:r w:rsidR="000A3128" w:rsidRPr="00664648">
        <w:rPr>
          <w:sz w:val="26"/>
          <w:szCs w:val="26"/>
          <w:lang w:val="en-GB"/>
        </w:rPr>
        <w:t>khuyến</w:t>
      </w:r>
      <w:proofErr w:type="spellEnd"/>
      <w:r w:rsidR="000A3128" w:rsidRPr="00664648">
        <w:rPr>
          <w:sz w:val="26"/>
          <w:szCs w:val="26"/>
          <w:lang w:val="en-GB"/>
        </w:rPr>
        <w:t xml:space="preserve"> </w:t>
      </w:r>
      <w:proofErr w:type="spellStart"/>
      <w:r w:rsidR="000A3128" w:rsidRPr="00664648">
        <w:rPr>
          <w:sz w:val="26"/>
          <w:szCs w:val="26"/>
          <w:lang w:val="en-GB"/>
        </w:rPr>
        <w:t>khích</w:t>
      </w:r>
      <w:proofErr w:type="spellEnd"/>
      <w:r w:rsidR="000A3128" w:rsidRPr="00664648">
        <w:rPr>
          <w:sz w:val="26"/>
          <w:szCs w:val="26"/>
          <w:lang w:val="en-GB"/>
        </w:rPr>
        <w:t xml:space="preserve"> </w:t>
      </w:r>
      <w:proofErr w:type="spellStart"/>
      <w:r w:rsidR="000A3128" w:rsidRPr="00664648">
        <w:rPr>
          <w:sz w:val="26"/>
          <w:szCs w:val="26"/>
          <w:lang w:val="en-GB"/>
        </w:rPr>
        <w:t>sự</w:t>
      </w:r>
      <w:proofErr w:type="spellEnd"/>
      <w:r w:rsidR="000A3128" w:rsidRPr="00664648">
        <w:rPr>
          <w:sz w:val="26"/>
          <w:szCs w:val="26"/>
          <w:lang w:val="en-GB"/>
        </w:rPr>
        <w:t xml:space="preserve"> </w:t>
      </w:r>
      <w:proofErr w:type="spellStart"/>
      <w:r w:rsidR="000A3128" w:rsidRPr="00664648">
        <w:rPr>
          <w:sz w:val="26"/>
          <w:szCs w:val="26"/>
          <w:lang w:val="en-GB"/>
        </w:rPr>
        <w:t>sáng</w:t>
      </w:r>
      <w:proofErr w:type="spellEnd"/>
      <w:r w:rsidR="000A3128" w:rsidRPr="00664648">
        <w:rPr>
          <w:sz w:val="26"/>
          <w:szCs w:val="26"/>
          <w:lang w:val="en-GB"/>
        </w:rPr>
        <w:t xml:space="preserve"> </w:t>
      </w:r>
      <w:proofErr w:type="spellStart"/>
      <w:r w:rsidR="000A3128" w:rsidRPr="00664648">
        <w:rPr>
          <w:sz w:val="26"/>
          <w:szCs w:val="26"/>
          <w:lang w:val="en-GB"/>
        </w:rPr>
        <w:t>tạo</w:t>
      </w:r>
      <w:proofErr w:type="spellEnd"/>
      <w:r w:rsidR="000A3128" w:rsidRPr="00664648">
        <w:rPr>
          <w:sz w:val="26"/>
          <w:szCs w:val="26"/>
          <w:lang w:val="en-GB"/>
        </w:rPr>
        <w:t xml:space="preserve">, </w:t>
      </w:r>
      <w:proofErr w:type="spellStart"/>
      <w:r w:rsidR="000A3128" w:rsidRPr="00664648">
        <w:rPr>
          <w:sz w:val="26"/>
          <w:szCs w:val="26"/>
          <w:lang w:val="en-GB"/>
        </w:rPr>
        <w:t>hạn</w:t>
      </w:r>
      <w:proofErr w:type="spellEnd"/>
      <w:r w:rsidR="000A3128" w:rsidRPr="00664648">
        <w:rPr>
          <w:sz w:val="26"/>
          <w:szCs w:val="26"/>
          <w:lang w:val="en-GB"/>
        </w:rPr>
        <w:t xml:space="preserve"> </w:t>
      </w:r>
      <w:proofErr w:type="spellStart"/>
      <w:r w:rsidR="000A3128" w:rsidRPr="00664648">
        <w:rPr>
          <w:sz w:val="26"/>
          <w:szCs w:val="26"/>
          <w:lang w:val="en-GB"/>
        </w:rPr>
        <w:t>chế</w:t>
      </w:r>
      <w:proofErr w:type="spellEnd"/>
      <w:r w:rsidR="000A3128" w:rsidRPr="00664648">
        <w:rPr>
          <w:sz w:val="26"/>
          <w:szCs w:val="26"/>
          <w:lang w:val="en-GB"/>
        </w:rPr>
        <w:t xml:space="preserve"> can </w:t>
      </w:r>
      <w:proofErr w:type="spellStart"/>
      <w:r w:rsidR="000A3128" w:rsidRPr="00664648">
        <w:rPr>
          <w:sz w:val="26"/>
          <w:szCs w:val="26"/>
          <w:lang w:val="en-GB"/>
        </w:rPr>
        <w:t>thiệp</w:t>
      </w:r>
      <w:proofErr w:type="spellEnd"/>
      <w:r w:rsidR="000A3128" w:rsidRPr="00664648">
        <w:rPr>
          <w:sz w:val="26"/>
          <w:szCs w:val="26"/>
          <w:lang w:val="en-GB"/>
        </w:rPr>
        <w:t xml:space="preserve"> </w:t>
      </w:r>
      <w:proofErr w:type="spellStart"/>
      <w:r w:rsidR="000A3128" w:rsidRPr="00664648">
        <w:rPr>
          <w:sz w:val="26"/>
          <w:szCs w:val="26"/>
          <w:lang w:val="en-GB"/>
        </w:rPr>
        <w:t>sâu</w:t>
      </w:r>
      <w:proofErr w:type="spellEnd"/>
      <w:r w:rsidR="000A3128" w:rsidRPr="00664648">
        <w:rPr>
          <w:sz w:val="26"/>
          <w:szCs w:val="26"/>
          <w:lang w:val="en-GB"/>
        </w:rPr>
        <w:t xml:space="preserve"> </w:t>
      </w:r>
      <w:proofErr w:type="spellStart"/>
      <w:r w:rsidR="000A3128" w:rsidRPr="00664648">
        <w:rPr>
          <w:sz w:val="26"/>
          <w:szCs w:val="26"/>
          <w:lang w:val="en-GB"/>
        </w:rPr>
        <w:t>vào</w:t>
      </w:r>
      <w:proofErr w:type="spellEnd"/>
      <w:r w:rsidR="000A3128" w:rsidRPr="00664648">
        <w:rPr>
          <w:sz w:val="26"/>
          <w:szCs w:val="26"/>
          <w:lang w:val="en-GB"/>
        </w:rPr>
        <w:t xml:space="preserve"> chi </w:t>
      </w:r>
      <w:proofErr w:type="spellStart"/>
      <w:r w:rsidR="000A3128" w:rsidRPr="00664648">
        <w:rPr>
          <w:sz w:val="26"/>
          <w:szCs w:val="26"/>
          <w:lang w:val="en-GB"/>
        </w:rPr>
        <w:t>tiết</w:t>
      </w:r>
      <w:proofErr w:type="spellEnd"/>
      <w:r w:rsidR="000A3128" w:rsidRPr="00664648">
        <w:rPr>
          <w:sz w:val="26"/>
          <w:szCs w:val="26"/>
          <w:lang w:val="en-GB"/>
        </w:rPr>
        <w:t xml:space="preserve"> </w:t>
      </w:r>
      <w:proofErr w:type="spellStart"/>
      <w:r w:rsidR="000A3128" w:rsidRPr="00664648">
        <w:rPr>
          <w:sz w:val="26"/>
          <w:szCs w:val="26"/>
          <w:lang w:val="en-GB"/>
        </w:rPr>
        <w:t>để</w:t>
      </w:r>
      <w:proofErr w:type="spellEnd"/>
      <w:r w:rsidR="000A3128" w:rsidRPr="00664648">
        <w:rPr>
          <w:sz w:val="26"/>
          <w:szCs w:val="26"/>
          <w:lang w:val="en-GB"/>
        </w:rPr>
        <w:t xml:space="preserve"> </w:t>
      </w:r>
      <w:r w:rsidR="000A3128">
        <w:rPr>
          <w:sz w:val="26"/>
          <w:szCs w:val="26"/>
          <w:lang w:val="en-GB"/>
        </w:rPr>
        <w:t>HS</w:t>
      </w:r>
      <w:r w:rsidR="000A3128" w:rsidRPr="00664648">
        <w:rPr>
          <w:sz w:val="26"/>
          <w:szCs w:val="26"/>
          <w:lang w:val="en-GB"/>
        </w:rPr>
        <w:t xml:space="preserve"> </w:t>
      </w:r>
      <w:proofErr w:type="spellStart"/>
      <w:r w:rsidR="000A3128" w:rsidRPr="00664648">
        <w:rPr>
          <w:sz w:val="26"/>
          <w:szCs w:val="26"/>
          <w:lang w:val="en-GB"/>
        </w:rPr>
        <w:t>phát</w:t>
      </w:r>
      <w:proofErr w:type="spellEnd"/>
      <w:r w:rsidR="000A3128" w:rsidRPr="00664648">
        <w:rPr>
          <w:sz w:val="26"/>
          <w:szCs w:val="26"/>
          <w:lang w:val="en-GB"/>
        </w:rPr>
        <w:t xml:space="preserve"> </w:t>
      </w:r>
      <w:proofErr w:type="spellStart"/>
      <w:r w:rsidR="000A3128" w:rsidRPr="00664648">
        <w:rPr>
          <w:sz w:val="26"/>
          <w:szCs w:val="26"/>
          <w:lang w:val="en-GB"/>
        </w:rPr>
        <w:t>huy</w:t>
      </w:r>
      <w:proofErr w:type="spellEnd"/>
      <w:r w:rsidR="000A3128" w:rsidRPr="00664648">
        <w:rPr>
          <w:sz w:val="26"/>
          <w:szCs w:val="26"/>
          <w:lang w:val="en-GB"/>
        </w:rPr>
        <w:t xml:space="preserve"> </w:t>
      </w:r>
      <w:proofErr w:type="spellStart"/>
      <w:r w:rsidR="000A3128" w:rsidRPr="00664648">
        <w:rPr>
          <w:sz w:val="26"/>
          <w:szCs w:val="26"/>
          <w:lang w:val="en-GB"/>
        </w:rPr>
        <w:t>tính</w:t>
      </w:r>
      <w:proofErr w:type="spellEnd"/>
      <w:r w:rsidR="000A3128" w:rsidRPr="00664648">
        <w:rPr>
          <w:sz w:val="26"/>
          <w:szCs w:val="26"/>
          <w:lang w:val="en-GB"/>
        </w:rPr>
        <w:t xml:space="preserve"> </w:t>
      </w:r>
      <w:proofErr w:type="spellStart"/>
      <w:r w:rsidR="000A3128" w:rsidRPr="00664648">
        <w:rPr>
          <w:sz w:val="26"/>
          <w:szCs w:val="26"/>
          <w:lang w:val="en-GB"/>
        </w:rPr>
        <w:t>tự</w:t>
      </w:r>
      <w:proofErr w:type="spellEnd"/>
      <w:r w:rsidR="000A3128" w:rsidRPr="00664648">
        <w:rPr>
          <w:sz w:val="26"/>
          <w:szCs w:val="26"/>
          <w:lang w:val="en-GB"/>
        </w:rPr>
        <w:t xml:space="preserve"> </w:t>
      </w:r>
      <w:proofErr w:type="spellStart"/>
      <w:r w:rsidR="000A3128" w:rsidRPr="00664648">
        <w:rPr>
          <w:sz w:val="26"/>
          <w:szCs w:val="26"/>
          <w:lang w:val="en-GB"/>
        </w:rPr>
        <w:t>chủ</w:t>
      </w:r>
      <w:proofErr w:type="spellEnd"/>
      <w:r w:rsidRPr="001B1F21">
        <w:rPr>
          <w:sz w:val="26"/>
          <w:szCs w:val="26"/>
          <w:lang w:val="en-GB"/>
        </w:rPr>
        <w:t xml:space="preserve"> </w:t>
      </w:r>
      <w:proofErr w:type="spellStart"/>
      <w:r w:rsidRPr="001B1F21">
        <w:rPr>
          <w:sz w:val="26"/>
          <w:szCs w:val="26"/>
          <w:lang w:val="en-GB"/>
        </w:rPr>
        <w:t>nhằm</w:t>
      </w:r>
      <w:proofErr w:type="spellEnd"/>
      <w:r w:rsidRPr="001B1F21">
        <w:rPr>
          <w:sz w:val="26"/>
          <w:szCs w:val="26"/>
          <w:lang w:val="en-GB"/>
        </w:rPr>
        <w:t xml:space="preserve"> </w:t>
      </w:r>
      <w:proofErr w:type="spellStart"/>
      <w:r w:rsidRPr="001B1F21">
        <w:rPr>
          <w:sz w:val="26"/>
          <w:szCs w:val="26"/>
          <w:lang w:val="en-GB"/>
        </w:rPr>
        <w:t>tạo</w:t>
      </w:r>
      <w:proofErr w:type="spellEnd"/>
      <w:r w:rsidRPr="001B1F21">
        <w:rPr>
          <w:sz w:val="26"/>
          <w:szCs w:val="26"/>
          <w:lang w:val="en-GB"/>
        </w:rPr>
        <w:t xml:space="preserve"> </w:t>
      </w:r>
      <w:proofErr w:type="spellStart"/>
      <w:r w:rsidRPr="001B1F21">
        <w:rPr>
          <w:sz w:val="26"/>
          <w:szCs w:val="26"/>
          <w:lang w:val="en-GB"/>
        </w:rPr>
        <w:t>điều</w:t>
      </w:r>
      <w:proofErr w:type="spellEnd"/>
      <w:r w:rsidRPr="001B1F21">
        <w:rPr>
          <w:sz w:val="26"/>
          <w:szCs w:val="26"/>
          <w:lang w:val="en-GB"/>
        </w:rPr>
        <w:t xml:space="preserve"> </w:t>
      </w:r>
      <w:proofErr w:type="spellStart"/>
      <w:r w:rsidRPr="001B1F21">
        <w:rPr>
          <w:sz w:val="26"/>
          <w:szCs w:val="26"/>
          <w:lang w:val="en-GB"/>
        </w:rPr>
        <w:t>kiện</w:t>
      </w:r>
      <w:proofErr w:type="spellEnd"/>
      <w:r w:rsidRPr="001B1F21">
        <w:rPr>
          <w:sz w:val="26"/>
          <w:szCs w:val="26"/>
          <w:lang w:val="en-GB"/>
        </w:rPr>
        <w:t xml:space="preserve"> </w:t>
      </w:r>
      <w:proofErr w:type="spellStart"/>
      <w:r w:rsidRPr="001B1F21">
        <w:rPr>
          <w:sz w:val="26"/>
          <w:szCs w:val="26"/>
          <w:lang w:val="en-GB"/>
        </w:rPr>
        <w:t>cho</w:t>
      </w:r>
      <w:proofErr w:type="spellEnd"/>
      <w:r w:rsidRPr="001B1F21">
        <w:rPr>
          <w:sz w:val="26"/>
          <w:szCs w:val="26"/>
          <w:lang w:val="en-GB"/>
        </w:rPr>
        <w:t xml:space="preserve"> </w:t>
      </w:r>
      <w:r w:rsidR="000A3128">
        <w:rPr>
          <w:sz w:val="26"/>
          <w:szCs w:val="26"/>
          <w:lang w:val="en-GB"/>
        </w:rPr>
        <w:t>HS</w:t>
      </w:r>
      <w:r w:rsidRPr="001B1F21">
        <w:rPr>
          <w:sz w:val="26"/>
          <w:szCs w:val="26"/>
          <w:lang w:val="en-GB"/>
        </w:rPr>
        <w:t xml:space="preserve"> </w:t>
      </w:r>
      <w:proofErr w:type="spellStart"/>
      <w:r w:rsidRPr="001B1F21">
        <w:rPr>
          <w:sz w:val="26"/>
          <w:szCs w:val="26"/>
          <w:lang w:val="en-GB"/>
        </w:rPr>
        <w:t>phát</w:t>
      </w:r>
      <w:proofErr w:type="spellEnd"/>
      <w:r w:rsidRPr="001B1F21">
        <w:rPr>
          <w:sz w:val="26"/>
          <w:szCs w:val="26"/>
          <w:lang w:val="en-GB"/>
        </w:rPr>
        <w:t xml:space="preserve"> </w:t>
      </w:r>
      <w:proofErr w:type="spellStart"/>
      <w:r w:rsidRPr="001B1F21">
        <w:rPr>
          <w:sz w:val="26"/>
          <w:szCs w:val="26"/>
          <w:lang w:val="en-GB"/>
        </w:rPr>
        <w:t>huy</w:t>
      </w:r>
      <w:proofErr w:type="spellEnd"/>
      <w:r w:rsidRPr="001B1F21">
        <w:rPr>
          <w:sz w:val="26"/>
          <w:szCs w:val="26"/>
          <w:lang w:val="en-GB"/>
        </w:rPr>
        <w:t xml:space="preserve"> </w:t>
      </w:r>
      <w:proofErr w:type="spellStart"/>
      <w:r w:rsidRPr="001B1F21">
        <w:rPr>
          <w:sz w:val="26"/>
          <w:szCs w:val="26"/>
          <w:lang w:val="en-GB"/>
        </w:rPr>
        <w:t>khả</w:t>
      </w:r>
      <w:proofErr w:type="spellEnd"/>
      <w:r w:rsidRPr="001B1F21">
        <w:rPr>
          <w:sz w:val="26"/>
          <w:szCs w:val="26"/>
          <w:lang w:val="en-GB"/>
        </w:rPr>
        <w:t xml:space="preserve"> </w:t>
      </w:r>
      <w:proofErr w:type="spellStart"/>
      <w:r w:rsidRPr="001B1F21">
        <w:rPr>
          <w:sz w:val="26"/>
          <w:szCs w:val="26"/>
          <w:lang w:val="en-GB"/>
        </w:rPr>
        <w:t>năng</w:t>
      </w:r>
      <w:proofErr w:type="spellEnd"/>
      <w:r w:rsidRPr="001B1F21">
        <w:rPr>
          <w:sz w:val="26"/>
          <w:szCs w:val="26"/>
          <w:lang w:val="en-GB"/>
        </w:rPr>
        <w:t xml:space="preserve"> </w:t>
      </w:r>
      <w:proofErr w:type="spellStart"/>
      <w:r w:rsidRPr="001B1F21">
        <w:rPr>
          <w:sz w:val="26"/>
          <w:szCs w:val="26"/>
          <w:lang w:val="en-GB"/>
        </w:rPr>
        <w:t>thẩm</w:t>
      </w:r>
      <w:proofErr w:type="spellEnd"/>
      <w:r w:rsidRPr="001B1F21">
        <w:rPr>
          <w:sz w:val="26"/>
          <w:szCs w:val="26"/>
          <w:lang w:val="en-GB"/>
        </w:rPr>
        <w:t xml:space="preserve"> </w:t>
      </w:r>
      <w:proofErr w:type="spellStart"/>
      <w:r w:rsidRPr="001B1F21">
        <w:rPr>
          <w:sz w:val="26"/>
          <w:szCs w:val="26"/>
          <w:lang w:val="en-GB"/>
        </w:rPr>
        <w:t>mỹ</w:t>
      </w:r>
      <w:proofErr w:type="spellEnd"/>
      <w:r w:rsidRPr="001B1F21">
        <w:rPr>
          <w:sz w:val="26"/>
          <w:szCs w:val="26"/>
          <w:lang w:val="en-GB"/>
        </w:rPr>
        <w:t xml:space="preserve"> </w:t>
      </w:r>
      <w:proofErr w:type="spellStart"/>
      <w:r w:rsidRPr="001B1F21">
        <w:rPr>
          <w:sz w:val="26"/>
          <w:szCs w:val="26"/>
          <w:lang w:val="en-GB"/>
        </w:rPr>
        <w:t>và</w:t>
      </w:r>
      <w:proofErr w:type="spellEnd"/>
      <w:r w:rsidRPr="001B1F21">
        <w:rPr>
          <w:sz w:val="26"/>
          <w:szCs w:val="26"/>
          <w:lang w:val="en-GB"/>
        </w:rPr>
        <w:t xml:space="preserve"> </w:t>
      </w:r>
      <w:proofErr w:type="spellStart"/>
      <w:r w:rsidRPr="001B1F21">
        <w:rPr>
          <w:sz w:val="26"/>
          <w:szCs w:val="26"/>
          <w:lang w:val="en-GB"/>
        </w:rPr>
        <w:t>kỹ</w:t>
      </w:r>
      <w:proofErr w:type="spellEnd"/>
      <w:r w:rsidRPr="001B1F21">
        <w:rPr>
          <w:sz w:val="26"/>
          <w:szCs w:val="26"/>
          <w:lang w:val="en-GB"/>
        </w:rPr>
        <w:t xml:space="preserve"> </w:t>
      </w:r>
      <w:proofErr w:type="spellStart"/>
      <w:r w:rsidRPr="001B1F21">
        <w:rPr>
          <w:sz w:val="26"/>
          <w:szCs w:val="26"/>
          <w:lang w:val="en-GB"/>
        </w:rPr>
        <w:t>năng</w:t>
      </w:r>
      <w:proofErr w:type="spellEnd"/>
      <w:r w:rsidRPr="001B1F21">
        <w:rPr>
          <w:sz w:val="26"/>
          <w:szCs w:val="26"/>
          <w:lang w:val="en-GB"/>
        </w:rPr>
        <w:t xml:space="preserve"> </w:t>
      </w:r>
      <w:proofErr w:type="spellStart"/>
      <w:r w:rsidRPr="001B1F21">
        <w:rPr>
          <w:sz w:val="26"/>
          <w:szCs w:val="26"/>
          <w:lang w:val="en-GB"/>
        </w:rPr>
        <w:t>làm</w:t>
      </w:r>
      <w:proofErr w:type="spellEnd"/>
      <w:r w:rsidRPr="001B1F21">
        <w:rPr>
          <w:sz w:val="26"/>
          <w:szCs w:val="26"/>
          <w:lang w:val="en-GB"/>
        </w:rPr>
        <w:t xml:space="preserve"> </w:t>
      </w:r>
      <w:proofErr w:type="spellStart"/>
      <w:r w:rsidRPr="001B1F21">
        <w:rPr>
          <w:sz w:val="26"/>
          <w:szCs w:val="26"/>
          <w:lang w:val="en-GB"/>
        </w:rPr>
        <w:t>việc</w:t>
      </w:r>
      <w:proofErr w:type="spellEnd"/>
      <w:r w:rsidRPr="001B1F21">
        <w:rPr>
          <w:sz w:val="26"/>
          <w:szCs w:val="26"/>
          <w:lang w:val="en-GB"/>
        </w:rPr>
        <w:t xml:space="preserve"> </w:t>
      </w:r>
      <w:proofErr w:type="spellStart"/>
      <w:r w:rsidRPr="001B1F21">
        <w:rPr>
          <w:sz w:val="26"/>
          <w:szCs w:val="26"/>
          <w:lang w:val="en-GB"/>
        </w:rPr>
        <w:t>nhóm</w:t>
      </w:r>
      <w:proofErr w:type="spellEnd"/>
      <w:r w:rsidRPr="001B1F21">
        <w:rPr>
          <w:sz w:val="26"/>
          <w:szCs w:val="26"/>
          <w:lang w:val="en-GB"/>
        </w:rPr>
        <w:t>.</w:t>
      </w:r>
      <w:r w:rsidR="000A3128">
        <w:rPr>
          <w:sz w:val="26"/>
          <w:szCs w:val="26"/>
          <w:lang w:val="en-GB"/>
        </w:rPr>
        <w:t xml:space="preserve"> </w:t>
      </w:r>
      <w:r w:rsidRPr="001B1F21">
        <w:rPr>
          <w:sz w:val="26"/>
          <w:szCs w:val="26"/>
          <w:lang w:val="en-GB"/>
        </w:rPr>
        <w:t xml:space="preserve">Sau </w:t>
      </w:r>
      <w:proofErr w:type="spellStart"/>
      <w:r w:rsidRPr="001B1F21">
        <w:rPr>
          <w:sz w:val="26"/>
          <w:szCs w:val="26"/>
          <w:lang w:val="en-GB"/>
        </w:rPr>
        <w:t>khi</w:t>
      </w:r>
      <w:proofErr w:type="spellEnd"/>
      <w:r w:rsidRPr="001B1F21">
        <w:rPr>
          <w:sz w:val="26"/>
          <w:szCs w:val="26"/>
          <w:lang w:val="en-GB"/>
        </w:rPr>
        <w:t xml:space="preserve"> </w:t>
      </w:r>
      <w:proofErr w:type="spellStart"/>
      <w:r w:rsidRPr="001B1F21">
        <w:rPr>
          <w:sz w:val="26"/>
          <w:szCs w:val="26"/>
          <w:lang w:val="en-GB"/>
        </w:rPr>
        <w:t>hoàn</w:t>
      </w:r>
      <w:proofErr w:type="spellEnd"/>
      <w:r w:rsidRPr="001B1F21">
        <w:rPr>
          <w:sz w:val="26"/>
          <w:szCs w:val="26"/>
          <w:lang w:val="en-GB"/>
        </w:rPr>
        <w:t xml:space="preserve"> </w:t>
      </w:r>
      <w:proofErr w:type="spellStart"/>
      <w:r w:rsidRPr="001B1F21">
        <w:rPr>
          <w:sz w:val="26"/>
          <w:szCs w:val="26"/>
          <w:lang w:val="en-GB"/>
        </w:rPr>
        <w:t>thiện</w:t>
      </w:r>
      <w:proofErr w:type="spellEnd"/>
      <w:r w:rsidRPr="001B1F21">
        <w:rPr>
          <w:sz w:val="26"/>
          <w:szCs w:val="26"/>
          <w:lang w:val="en-GB"/>
        </w:rPr>
        <w:t xml:space="preserve"> </w:t>
      </w:r>
      <w:proofErr w:type="spellStart"/>
      <w:r w:rsidRPr="001B1F21">
        <w:rPr>
          <w:sz w:val="26"/>
          <w:szCs w:val="26"/>
          <w:lang w:val="en-GB"/>
        </w:rPr>
        <w:t>sản</w:t>
      </w:r>
      <w:proofErr w:type="spellEnd"/>
      <w:r w:rsidRPr="001B1F21">
        <w:rPr>
          <w:sz w:val="26"/>
          <w:szCs w:val="26"/>
          <w:lang w:val="en-GB"/>
        </w:rPr>
        <w:t xml:space="preserve"> </w:t>
      </w:r>
      <w:proofErr w:type="spellStart"/>
      <w:r w:rsidRPr="001B1F21">
        <w:rPr>
          <w:sz w:val="26"/>
          <w:szCs w:val="26"/>
          <w:lang w:val="en-GB"/>
        </w:rPr>
        <w:t>phẩm</w:t>
      </w:r>
      <w:proofErr w:type="spellEnd"/>
      <w:r w:rsidRPr="001B1F21">
        <w:rPr>
          <w:sz w:val="26"/>
          <w:szCs w:val="26"/>
          <w:lang w:val="en-GB"/>
        </w:rPr>
        <w:t xml:space="preserve">, </w:t>
      </w:r>
      <w:proofErr w:type="spellStart"/>
      <w:r w:rsidRPr="001B1F21">
        <w:rPr>
          <w:sz w:val="26"/>
          <w:szCs w:val="26"/>
          <w:lang w:val="en-GB"/>
        </w:rPr>
        <w:t>nhóm</w:t>
      </w:r>
      <w:proofErr w:type="spellEnd"/>
      <w:r w:rsidRPr="001B1F21">
        <w:rPr>
          <w:sz w:val="26"/>
          <w:szCs w:val="26"/>
          <w:lang w:val="en-GB"/>
        </w:rPr>
        <w:t xml:space="preserve"> </w:t>
      </w:r>
      <w:proofErr w:type="spellStart"/>
      <w:r w:rsidRPr="001B1F21">
        <w:rPr>
          <w:sz w:val="26"/>
          <w:szCs w:val="26"/>
          <w:lang w:val="en-GB"/>
        </w:rPr>
        <w:t>này</w:t>
      </w:r>
      <w:proofErr w:type="spellEnd"/>
      <w:r w:rsidRPr="001B1F21">
        <w:rPr>
          <w:sz w:val="26"/>
          <w:szCs w:val="26"/>
          <w:lang w:val="en-GB"/>
        </w:rPr>
        <w:t xml:space="preserve"> </w:t>
      </w:r>
      <w:proofErr w:type="spellStart"/>
      <w:r w:rsidRPr="001B1F21">
        <w:rPr>
          <w:sz w:val="26"/>
          <w:szCs w:val="26"/>
          <w:lang w:val="en-GB"/>
        </w:rPr>
        <w:t>phối</w:t>
      </w:r>
      <w:proofErr w:type="spellEnd"/>
      <w:r w:rsidRPr="001B1F21">
        <w:rPr>
          <w:sz w:val="26"/>
          <w:szCs w:val="26"/>
          <w:lang w:val="en-GB"/>
        </w:rPr>
        <w:t xml:space="preserve"> </w:t>
      </w:r>
      <w:proofErr w:type="spellStart"/>
      <w:r w:rsidRPr="001B1F21">
        <w:rPr>
          <w:sz w:val="26"/>
          <w:szCs w:val="26"/>
          <w:lang w:val="en-GB"/>
        </w:rPr>
        <w:t>hợp</w:t>
      </w:r>
      <w:proofErr w:type="spellEnd"/>
      <w:r w:rsidRPr="001B1F21">
        <w:rPr>
          <w:sz w:val="26"/>
          <w:szCs w:val="26"/>
          <w:lang w:val="en-GB"/>
        </w:rPr>
        <w:t xml:space="preserve"> </w:t>
      </w:r>
      <w:proofErr w:type="spellStart"/>
      <w:r w:rsidRPr="001B1F21">
        <w:rPr>
          <w:sz w:val="26"/>
          <w:szCs w:val="26"/>
          <w:lang w:val="en-GB"/>
        </w:rPr>
        <w:t>với</w:t>
      </w:r>
      <w:proofErr w:type="spellEnd"/>
      <w:r w:rsidRPr="001B1F21">
        <w:rPr>
          <w:sz w:val="26"/>
          <w:szCs w:val="26"/>
          <w:lang w:val="en-GB"/>
        </w:rPr>
        <w:t xml:space="preserve"> </w:t>
      </w:r>
      <w:proofErr w:type="spellStart"/>
      <w:r w:rsidRPr="001B1F21">
        <w:rPr>
          <w:sz w:val="26"/>
          <w:szCs w:val="26"/>
          <w:lang w:val="en-GB"/>
        </w:rPr>
        <w:t>nhóm</w:t>
      </w:r>
      <w:proofErr w:type="spellEnd"/>
      <w:r w:rsidRPr="001B1F21">
        <w:rPr>
          <w:sz w:val="26"/>
          <w:szCs w:val="26"/>
          <w:lang w:val="en-GB"/>
        </w:rPr>
        <w:t xml:space="preserve"> ca </w:t>
      </w:r>
      <w:proofErr w:type="spellStart"/>
      <w:r w:rsidRPr="001B1F21">
        <w:rPr>
          <w:sz w:val="26"/>
          <w:szCs w:val="26"/>
          <w:lang w:val="en-GB"/>
        </w:rPr>
        <w:t>sĩ</w:t>
      </w:r>
      <w:proofErr w:type="spellEnd"/>
      <w:r w:rsidRPr="001B1F21">
        <w:rPr>
          <w:sz w:val="26"/>
          <w:szCs w:val="26"/>
          <w:lang w:val="en-GB"/>
        </w:rPr>
        <w:t xml:space="preserve"> </w:t>
      </w:r>
      <w:proofErr w:type="spellStart"/>
      <w:r w:rsidRPr="001B1F21">
        <w:rPr>
          <w:sz w:val="26"/>
          <w:szCs w:val="26"/>
          <w:lang w:val="en-GB"/>
        </w:rPr>
        <w:t>và</w:t>
      </w:r>
      <w:proofErr w:type="spellEnd"/>
      <w:r w:rsidRPr="001B1F21">
        <w:rPr>
          <w:sz w:val="26"/>
          <w:szCs w:val="26"/>
          <w:lang w:val="en-GB"/>
        </w:rPr>
        <w:t xml:space="preserve"> </w:t>
      </w:r>
      <w:proofErr w:type="spellStart"/>
      <w:r w:rsidRPr="001B1F21">
        <w:rPr>
          <w:sz w:val="26"/>
          <w:szCs w:val="26"/>
          <w:lang w:val="en-GB"/>
        </w:rPr>
        <w:t>nhóm</w:t>
      </w:r>
      <w:proofErr w:type="spellEnd"/>
      <w:r w:rsidRPr="001B1F21">
        <w:rPr>
          <w:sz w:val="26"/>
          <w:szCs w:val="26"/>
          <w:lang w:val="en-GB"/>
        </w:rPr>
        <w:t xml:space="preserve"> </w:t>
      </w:r>
      <w:proofErr w:type="spellStart"/>
      <w:r w:rsidR="000A3128">
        <w:rPr>
          <w:sz w:val="26"/>
          <w:szCs w:val="26"/>
          <w:lang w:val="en-GB"/>
        </w:rPr>
        <w:t>thi</w:t>
      </w:r>
      <w:proofErr w:type="spellEnd"/>
      <w:r w:rsidR="000A3128">
        <w:rPr>
          <w:sz w:val="26"/>
          <w:szCs w:val="26"/>
          <w:lang w:val="en-GB"/>
        </w:rPr>
        <w:t xml:space="preserve"> </w:t>
      </w:r>
      <w:proofErr w:type="spellStart"/>
      <w:r w:rsidR="000A3128">
        <w:rPr>
          <w:sz w:val="26"/>
          <w:szCs w:val="26"/>
          <w:lang w:val="en-GB"/>
        </w:rPr>
        <w:t>sĩ</w:t>
      </w:r>
      <w:proofErr w:type="spellEnd"/>
      <w:r w:rsidRPr="001B1F21">
        <w:rPr>
          <w:sz w:val="26"/>
          <w:szCs w:val="26"/>
          <w:lang w:val="en-GB"/>
        </w:rPr>
        <w:t xml:space="preserve"> </w:t>
      </w:r>
      <w:proofErr w:type="spellStart"/>
      <w:r w:rsidRPr="001B1F21">
        <w:rPr>
          <w:sz w:val="26"/>
          <w:szCs w:val="26"/>
          <w:lang w:val="en-GB"/>
        </w:rPr>
        <w:t>để</w:t>
      </w:r>
      <w:proofErr w:type="spellEnd"/>
      <w:r w:rsidRPr="001B1F21">
        <w:rPr>
          <w:sz w:val="26"/>
          <w:szCs w:val="26"/>
          <w:lang w:val="en-GB"/>
        </w:rPr>
        <w:t xml:space="preserve"> </w:t>
      </w:r>
      <w:proofErr w:type="spellStart"/>
      <w:r w:rsidRPr="001B1F21">
        <w:rPr>
          <w:sz w:val="26"/>
          <w:szCs w:val="26"/>
          <w:lang w:val="en-GB"/>
        </w:rPr>
        <w:t>đảm</w:t>
      </w:r>
      <w:proofErr w:type="spellEnd"/>
      <w:r w:rsidRPr="001B1F21">
        <w:rPr>
          <w:sz w:val="26"/>
          <w:szCs w:val="26"/>
          <w:lang w:val="en-GB"/>
        </w:rPr>
        <w:t xml:space="preserve"> </w:t>
      </w:r>
      <w:proofErr w:type="spellStart"/>
      <w:r w:rsidRPr="001B1F21">
        <w:rPr>
          <w:sz w:val="26"/>
          <w:szCs w:val="26"/>
          <w:lang w:val="en-GB"/>
        </w:rPr>
        <w:t>bảo</w:t>
      </w:r>
      <w:proofErr w:type="spellEnd"/>
      <w:r w:rsidRPr="001B1F21">
        <w:rPr>
          <w:sz w:val="26"/>
          <w:szCs w:val="26"/>
          <w:lang w:val="en-GB"/>
        </w:rPr>
        <w:t xml:space="preserve"> </w:t>
      </w:r>
      <w:proofErr w:type="spellStart"/>
      <w:r w:rsidRPr="001B1F21">
        <w:rPr>
          <w:sz w:val="26"/>
          <w:szCs w:val="26"/>
          <w:lang w:val="en-GB"/>
        </w:rPr>
        <w:t>sự</w:t>
      </w:r>
      <w:proofErr w:type="spellEnd"/>
      <w:r w:rsidRPr="001B1F21">
        <w:rPr>
          <w:sz w:val="26"/>
          <w:szCs w:val="26"/>
          <w:lang w:val="en-GB"/>
        </w:rPr>
        <w:t xml:space="preserve"> </w:t>
      </w:r>
      <w:proofErr w:type="spellStart"/>
      <w:r w:rsidRPr="001B1F21">
        <w:rPr>
          <w:sz w:val="26"/>
          <w:szCs w:val="26"/>
          <w:lang w:val="en-GB"/>
        </w:rPr>
        <w:t>đồng</w:t>
      </w:r>
      <w:proofErr w:type="spellEnd"/>
      <w:r w:rsidRPr="001B1F21">
        <w:rPr>
          <w:sz w:val="26"/>
          <w:szCs w:val="26"/>
          <w:lang w:val="en-GB"/>
        </w:rPr>
        <w:t xml:space="preserve"> </w:t>
      </w:r>
      <w:proofErr w:type="spellStart"/>
      <w:r w:rsidRPr="001B1F21">
        <w:rPr>
          <w:sz w:val="26"/>
          <w:szCs w:val="26"/>
          <w:lang w:val="en-GB"/>
        </w:rPr>
        <w:t>bộ</w:t>
      </w:r>
      <w:proofErr w:type="spellEnd"/>
      <w:r w:rsidRPr="001B1F21">
        <w:rPr>
          <w:sz w:val="26"/>
          <w:szCs w:val="26"/>
          <w:lang w:val="en-GB"/>
        </w:rPr>
        <w:t xml:space="preserve"> </w:t>
      </w:r>
      <w:proofErr w:type="spellStart"/>
      <w:r w:rsidRPr="001B1F21">
        <w:rPr>
          <w:sz w:val="26"/>
          <w:szCs w:val="26"/>
          <w:lang w:val="en-GB"/>
        </w:rPr>
        <w:t>giữa</w:t>
      </w:r>
      <w:proofErr w:type="spellEnd"/>
      <w:r w:rsidRPr="001B1F21">
        <w:rPr>
          <w:sz w:val="26"/>
          <w:szCs w:val="26"/>
          <w:lang w:val="en-GB"/>
        </w:rPr>
        <w:t xml:space="preserve"> </w:t>
      </w:r>
      <w:proofErr w:type="spellStart"/>
      <w:r w:rsidRPr="001B1F21">
        <w:rPr>
          <w:sz w:val="26"/>
          <w:szCs w:val="26"/>
          <w:lang w:val="en-GB"/>
        </w:rPr>
        <w:t>âm</w:t>
      </w:r>
      <w:proofErr w:type="spellEnd"/>
      <w:r w:rsidRPr="001B1F21">
        <w:rPr>
          <w:sz w:val="26"/>
          <w:szCs w:val="26"/>
          <w:lang w:val="en-GB"/>
        </w:rPr>
        <w:t xml:space="preserve"> </w:t>
      </w:r>
      <w:proofErr w:type="spellStart"/>
      <w:r w:rsidRPr="001B1F21">
        <w:rPr>
          <w:sz w:val="26"/>
          <w:szCs w:val="26"/>
          <w:lang w:val="en-GB"/>
        </w:rPr>
        <w:t>nhạc</w:t>
      </w:r>
      <w:proofErr w:type="spellEnd"/>
      <w:r w:rsidRPr="001B1F21">
        <w:rPr>
          <w:sz w:val="26"/>
          <w:szCs w:val="26"/>
          <w:lang w:val="en-GB"/>
        </w:rPr>
        <w:t xml:space="preserve">, </w:t>
      </w:r>
      <w:proofErr w:type="spellStart"/>
      <w:r w:rsidRPr="001B1F21">
        <w:rPr>
          <w:sz w:val="26"/>
          <w:szCs w:val="26"/>
          <w:lang w:val="en-GB"/>
        </w:rPr>
        <w:t>lời</w:t>
      </w:r>
      <w:proofErr w:type="spellEnd"/>
      <w:r w:rsidRPr="001B1F21">
        <w:rPr>
          <w:sz w:val="26"/>
          <w:szCs w:val="26"/>
          <w:lang w:val="en-GB"/>
        </w:rPr>
        <w:t xml:space="preserve"> ca </w:t>
      </w:r>
      <w:proofErr w:type="spellStart"/>
      <w:r w:rsidRPr="001B1F21">
        <w:rPr>
          <w:sz w:val="26"/>
          <w:szCs w:val="26"/>
          <w:lang w:val="en-GB"/>
        </w:rPr>
        <w:t>và</w:t>
      </w:r>
      <w:proofErr w:type="spellEnd"/>
      <w:r w:rsidRPr="001B1F21">
        <w:rPr>
          <w:sz w:val="26"/>
          <w:szCs w:val="26"/>
          <w:lang w:val="en-GB"/>
        </w:rPr>
        <w:t xml:space="preserve"> </w:t>
      </w:r>
      <w:proofErr w:type="spellStart"/>
      <w:r w:rsidRPr="001B1F21">
        <w:rPr>
          <w:sz w:val="26"/>
          <w:szCs w:val="26"/>
          <w:lang w:val="en-GB"/>
        </w:rPr>
        <w:t>hình</w:t>
      </w:r>
      <w:proofErr w:type="spellEnd"/>
      <w:r w:rsidRPr="001B1F21">
        <w:rPr>
          <w:sz w:val="26"/>
          <w:szCs w:val="26"/>
          <w:lang w:val="en-GB"/>
        </w:rPr>
        <w:t xml:space="preserve"> </w:t>
      </w:r>
      <w:proofErr w:type="spellStart"/>
      <w:r w:rsidRPr="001B1F21">
        <w:rPr>
          <w:sz w:val="26"/>
          <w:szCs w:val="26"/>
          <w:lang w:val="en-GB"/>
        </w:rPr>
        <w:t>thức</w:t>
      </w:r>
      <w:proofErr w:type="spellEnd"/>
      <w:r w:rsidRPr="001B1F21">
        <w:rPr>
          <w:sz w:val="26"/>
          <w:szCs w:val="26"/>
          <w:lang w:val="en-GB"/>
        </w:rPr>
        <w:t xml:space="preserve"> </w:t>
      </w:r>
      <w:proofErr w:type="spellStart"/>
      <w:r w:rsidRPr="001B1F21">
        <w:rPr>
          <w:sz w:val="26"/>
          <w:szCs w:val="26"/>
          <w:lang w:val="en-GB"/>
        </w:rPr>
        <w:t>trình</w:t>
      </w:r>
      <w:proofErr w:type="spellEnd"/>
      <w:r w:rsidRPr="001B1F21">
        <w:rPr>
          <w:sz w:val="26"/>
          <w:szCs w:val="26"/>
          <w:lang w:val="en-GB"/>
        </w:rPr>
        <w:t xml:space="preserve"> </w:t>
      </w:r>
      <w:proofErr w:type="spellStart"/>
      <w:r w:rsidRPr="001B1F21">
        <w:rPr>
          <w:sz w:val="26"/>
          <w:szCs w:val="26"/>
          <w:lang w:val="en-GB"/>
        </w:rPr>
        <w:t>diễn</w:t>
      </w:r>
      <w:proofErr w:type="spellEnd"/>
      <w:r w:rsidRPr="001B1F21">
        <w:rPr>
          <w:sz w:val="26"/>
          <w:szCs w:val="26"/>
          <w:lang w:val="en-GB"/>
        </w:rPr>
        <w:t>.</w:t>
      </w:r>
    </w:p>
    <w:p w14:paraId="3502A664" w14:textId="77777777" w:rsidR="00664648" w:rsidRPr="00664648" w:rsidRDefault="00664648" w:rsidP="00194EA7">
      <w:pPr>
        <w:widowControl w:val="0"/>
        <w:spacing w:line="348" w:lineRule="auto"/>
        <w:ind w:firstLine="720"/>
        <w:rPr>
          <w:sz w:val="26"/>
          <w:szCs w:val="26"/>
          <w:lang w:val="en-GB"/>
        </w:rPr>
      </w:pPr>
      <w:proofErr w:type="spellStart"/>
      <w:r w:rsidRPr="00664648">
        <w:rPr>
          <w:sz w:val="26"/>
          <w:szCs w:val="26"/>
          <w:lang w:val="en-GB"/>
        </w:rPr>
        <w:t>Bước</w:t>
      </w:r>
      <w:proofErr w:type="spellEnd"/>
      <w:r w:rsidRPr="00664648">
        <w:rPr>
          <w:sz w:val="26"/>
          <w:szCs w:val="26"/>
          <w:lang w:val="en-GB"/>
        </w:rPr>
        <w:t xml:space="preserve"> 3: </w:t>
      </w:r>
      <w:proofErr w:type="spellStart"/>
      <w:r w:rsidRPr="00664648">
        <w:rPr>
          <w:sz w:val="26"/>
          <w:szCs w:val="26"/>
          <w:lang w:val="en-GB"/>
        </w:rPr>
        <w:t>Tổng</w:t>
      </w:r>
      <w:proofErr w:type="spellEnd"/>
      <w:r w:rsidRPr="00664648">
        <w:rPr>
          <w:sz w:val="26"/>
          <w:szCs w:val="26"/>
          <w:lang w:val="en-GB"/>
        </w:rPr>
        <w:t xml:space="preserve"> </w:t>
      </w:r>
      <w:proofErr w:type="spellStart"/>
      <w:r w:rsidRPr="00664648">
        <w:rPr>
          <w:sz w:val="26"/>
          <w:szCs w:val="26"/>
          <w:lang w:val="en-GB"/>
        </w:rPr>
        <w:t>hợp</w:t>
      </w:r>
      <w:proofErr w:type="spellEnd"/>
    </w:p>
    <w:p w14:paraId="41B623B8" w14:textId="690CF348" w:rsidR="00664648" w:rsidRPr="00664648" w:rsidRDefault="00664648" w:rsidP="00194EA7">
      <w:pPr>
        <w:widowControl w:val="0"/>
        <w:spacing w:line="348" w:lineRule="auto"/>
        <w:ind w:firstLine="720"/>
        <w:rPr>
          <w:sz w:val="26"/>
          <w:szCs w:val="26"/>
          <w:lang w:val="en-GB"/>
        </w:rPr>
      </w:pPr>
      <w:proofErr w:type="spellStart"/>
      <w:r w:rsidRPr="00664648">
        <w:rPr>
          <w:sz w:val="26"/>
          <w:szCs w:val="26"/>
          <w:lang w:val="en-GB"/>
        </w:rPr>
        <w:t>Các</w:t>
      </w:r>
      <w:proofErr w:type="spellEnd"/>
      <w:r w:rsidRPr="00664648">
        <w:rPr>
          <w:sz w:val="26"/>
          <w:szCs w:val="26"/>
          <w:lang w:val="en-GB"/>
        </w:rPr>
        <w:t xml:space="preserve"> </w:t>
      </w:r>
      <w:proofErr w:type="spellStart"/>
      <w:r w:rsidRPr="00664648">
        <w:rPr>
          <w:sz w:val="26"/>
          <w:szCs w:val="26"/>
          <w:lang w:val="en-GB"/>
        </w:rPr>
        <w:t>nhóm</w:t>
      </w:r>
      <w:proofErr w:type="spellEnd"/>
      <w:r w:rsidRPr="00664648">
        <w:rPr>
          <w:sz w:val="26"/>
          <w:szCs w:val="26"/>
          <w:lang w:val="en-GB"/>
        </w:rPr>
        <w:t xml:space="preserve"> </w:t>
      </w:r>
      <w:proofErr w:type="spellStart"/>
      <w:r w:rsidRPr="00664648">
        <w:rPr>
          <w:sz w:val="26"/>
          <w:szCs w:val="26"/>
          <w:lang w:val="en-GB"/>
        </w:rPr>
        <w:t>hoàn</w:t>
      </w:r>
      <w:proofErr w:type="spellEnd"/>
      <w:r w:rsidRPr="00664648">
        <w:rPr>
          <w:sz w:val="26"/>
          <w:szCs w:val="26"/>
          <w:lang w:val="en-GB"/>
        </w:rPr>
        <w:t xml:space="preserve"> </w:t>
      </w:r>
      <w:proofErr w:type="spellStart"/>
      <w:r w:rsidRPr="00664648">
        <w:rPr>
          <w:sz w:val="26"/>
          <w:szCs w:val="26"/>
          <w:lang w:val="en-GB"/>
        </w:rPr>
        <w:t>thiện</w:t>
      </w:r>
      <w:proofErr w:type="spellEnd"/>
      <w:r w:rsidRPr="00664648">
        <w:rPr>
          <w:sz w:val="26"/>
          <w:szCs w:val="26"/>
          <w:lang w:val="en-GB"/>
        </w:rPr>
        <w:t xml:space="preserve"> </w:t>
      </w:r>
      <w:proofErr w:type="spellStart"/>
      <w:r w:rsidRPr="00664648">
        <w:rPr>
          <w:sz w:val="26"/>
          <w:szCs w:val="26"/>
          <w:lang w:val="en-GB"/>
        </w:rPr>
        <w:t>sản</w:t>
      </w:r>
      <w:proofErr w:type="spellEnd"/>
      <w:r w:rsidRPr="00664648">
        <w:rPr>
          <w:sz w:val="26"/>
          <w:szCs w:val="26"/>
          <w:lang w:val="en-GB"/>
        </w:rPr>
        <w:t xml:space="preserve"> </w:t>
      </w:r>
      <w:proofErr w:type="spellStart"/>
      <w:r w:rsidRPr="00664648">
        <w:rPr>
          <w:sz w:val="26"/>
          <w:szCs w:val="26"/>
          <w:lang w:val="en-GB"/>
        </w:rPr>
        <w:t>phẩm</w:t>
      </w:r>
      <w:proofErr w:type="spellEnd"/>
      <w:r w:rsidRPr="00664648">
        <w:rPr>
          <w:sz w:val="26"/>
          <w:szCs w:val="26"/>
          <w:lang w:val="en-GB"/>
        </w:rPr>
        <w:t xml:space="preserve">, </w:t>
      </w:r>
      <w:proofErr w:type="spellStart"/>
      <w:r w:rsidRPr="00664648">
        <w:rPr>
          <w:sz w:val="26"/>
          <w:szCs w:val="26"/>
          <w:lang w:val="en-GB"/>
        </w:rPr>
        <w:t>phối</w:t>
      </w:r>
      <w:proofErr w:type="spellEnd"/>
      <w:r w:rsidRPr="00664648">
        <w:rPr>
          <w:sz w:val="26"/>
          <w:szCs w:val="26"/>
          <w:lang w:val="en-GB"/>
        </w:rPr>
        <w:t xml:space="preserve"> </w:t>
      </w:r>
      <w:proofErr w:type="spellStart"/>
      <w:r w:rsidRPr="00664648">
        <w:rPr>
          <w:sz w:val="26"/>
          <w:szCs w:val="26"/>
          <w:lang w:val="en-GB"/>
        </w:rPr>
        <w:t>hợp</w:t>
      </w:r>
      <w:proofErr w:type="spellEnd"/>
      <w:r w:rsidRPr="00664648">
        <w:rPr>
          <w:sz w:val="26"/>
          <w:szCs w:val="26"/>
          <w:lang w:val="en-GB"/>
        </w:rPr>
        <w:t xml:space="preserve"> </w:t>
      </w:r>
      <w:proofErr w:type="spellStart"/>
      <w:r w:rsidRPr="00664648">
        <w:rPr>
          <w:sz w:val="26"/>
          <w:szCs w:val="26"/>
          <w:lang w:val="en-GB"/>
        </w:rPr>
        <w:t>với</w:t>
      </w:r>
      <w:proofErr w:type="spellEnd"/>
      <w:r w:rsidRPr="00664648">
        <w:rPr>
          <w:sz w:val="26"/>
          <w:szCs w:val="26"/>
          <w:lang w:val="en-GB"/>
        </w:rPr>
        <w:t xml:space="preserve"> </w:t>
      </w:r>
      <w:proofErr w:type="spellStart"/>
      <w:r w:rsidRPr="00664648">
        <w:rPr>
          <w:sz w:val="26"/>
          <w:szCs w:val="26"/>
          <w:lang w:val="en-GB"/>
        </w:rPr>
        <w:t>nhau</w:t>
      </w:r>
      <w:proofErr w:type="spellEnd"/>
      <w:r w:rsidRPr="00664648">
        <w:rPr>
          <w:sz w:val="26"/>
          <w:szCs w:val="26"/>
          <w:lang w:val="en-GB"/>
        </w:rPr>
        <w:t xml:space="preserve"> </w:t>
      </w:r>
      <w:proofErr w:type="spellStart"/>
      <w:r w:rsidRPr="00664648">
        <w:rPr>
          <w:sz w:val="26"/>
          <w:szCs w:val="26"/>
          <w:lang w:val="en-GB"/>
        </w:rPr>
        <w:t>để</w:t>
      </w:r>
      <w:proofErr w:type="spellEnd"/>
      <w:r w:rsidRPr="00664648">
        <w:rPr>
          <w:sz w:val="26"/>
          <w:szCs w:val="26"/>
          <w:lang w:val="en-GB"/>
        </w:rPr>
        <w:t xml:space="preserve"> </w:t>
      </w:r>
      <w:proofErr w:type="spellStart"/>
      <w:r w:rsidRPr="00664648">
        <w:rPr>
          <w:sz w:val="26"/>
          <w:szCs w:val="26"/>
          <w:lang w:val="en-GB"/>
        </w:rPr>
        <w:t>chuẩn</w:t>
      </w:r>
      <w:proofErr w:type="spellEnd"/>
      <w:r w:rsidRPr="00664648">
        <w:rPr>
          <w:sz w:val="26"/>
          <w:szCs w:val="26"/>
          <w:lang w:val="en-GB"/>
        </w:rPr>
        <w:t xml:space="preserve"> </w:t>
      </w:r>
      <w:proofErr w:type="spellStart"/>
      <w:r w:rsidRPr="00664648">
        <w:rPr>
          <w:sz w:val="26"/>
          <w:szCs w:val="26"/>
          <w:lang w:val="en-GB"/>
        </w:rPr>
        <w:t>bị</w:t>
      </w:r>
      <w:proofErr w:type="spellEnd"/>
      <w:r w:rsidRPr="00664648">
        <w:rPr>
          <w:sz w:val="26"/>
          <w:szCs w:val="26"/>
          <w:lang w:val="en-GB"/>
        </w:rPr>
        <w:t xml:space="preserve"> </w:t>
      </w:r>
      <w:proofErr w:type="spellStart"/>
      <w:r w:rsidRPr="00664648">
        <w:rPr>
          <w:sz w:val="26"/>
          <w:szCs w:val="26"/>
          <w:lang w:val="en-GB"/>
        </w:rPr>
        <w:t>cho</w:t>
      </w:r>
      <w:proofErr w:type="spellEnd"/>
      <w:r w:rsidRPr="00664648">
        <w:rPr>
          <w:sz w:val="26"/>
          <w:szCs w:val="26"/>
          <w:lang w:val="en-GB"/>
        </w:rPr>
        <w:t xml:space="preserve"> </w:t>
      </w:r>
      <w:proofErr w:type="spellStart"/>
      <w:r w:rsidRPr="00664648">
        <w:rPr>
          <w:sz w:val="26"/>
          <w:szCs w:val="26"/>
          <w:lang w:val="en-GB"/>
        </w:rPr>
        <w:t>phần</w:t>
      </w:r>
      <w:proofErr w:type="spellEnd"/>
      <w:r w:rsidRPr="00664648">
        <w:rPr>
          <w:sz w:val="26"/>
          <w:szCs w:val="26"/>
          <w:lang w:val="en-GB"/>
        </w:rPr>
        <w:t xml:space="preserve"> </w:t>
      </w:r>
      <w:proofErr w:type="spellStart"/>
      <w:r w:rsidRPr="00664648">
        <w:rPr>
          <w:sz w:val="26"/>
          <w:szCs w:val="26"/>
          <w:lang w:val="en-GB"/>
        </w:rPr>
        <w:t>trình</w:t>
      </w:r>
      <w:proofErr w:type="spellEnd"/>
      <w:r w:rsidRPr="00664648">
        <w:rPr>
          <w:sz w:val="26"/>
          <w:szCs w:val="26"/>
          <w:lang w:val="en-GB"/>
        </w:rPr>
        <w:t xml:space="preserve"> </w:t>
      </w:r>
      <w:proofErr w:type="spellStart"/>
      <w:r w:rsidRPr="00664648">
        <w:rPr>
          <w:sz w:val="26"/>
          <w:szCs w:val="26"/>
          <w:lang w:val="en-GB"/>
        </w:rPr>
        <w:t>diễn</w:t>
      </w:r>
      <w:proofErr w:type="spellEnd"/>
      <w:r w:rsidRPr="00664648">
        <w:rPr>
          <w:sz w:val="26"/>
          <w:szCs w:val="26"/>
          <w:lang w:val="en-GB"/>
        </w:rPr>
        <w:t xml:space="preserve">. </w:t>
      </w:r>
      <w:r w:rsidR="00C97994">
        <w:rPr>
          <w:sz w:val="26"/>
          <w:szCs w:val="26"/>
          <w:lang w:val="en-GB"/>
        </w:rPr>
        <w:t>GV</w:t>
      </w:r>
      <w:r w:rsidRPr="00664648">
        <w:rPr>
          <w:sz w:val="26"/>
          <w:szCs w:val="26"/>
          <w:lang w:val="en-GB"/>
        </w:rPr>
        <w:t xml:space="preserve"> </w:t>
      </w:r>
      <w:proofErr w:type="spellStart"/>
      <w:r w:rsidRPr="00664648">
        <w:rPr>
          <w:sz w:val="26"/>
          <w:szCs w:val="26"/>
          <w:lang w:val="en-GB"/>
        </w:rPr>
        <w:t>kiểm</w:t>
      </w:r>
      <w:proofErr w:type="spellEnd"/>
      <w:r w:rsidRPr="00664648">
        <w:rPr>
          <w:sz w:val="26"/>
          <w:szCs w:val="26"/>
          <w:lang w:val="en-GB"/>
        </w:rPr>
        <w:t xml:space="preserve"> </w:t>
      </w:r>
      <w:proofErr w:type="spellStart"/>
      <w:r w:rsidRPr="00664648">
        <w:rPr>
          <w:sz w:val="26"/>
          <w:szCs w:val="26"/>
          <w:lang w:val="en-GB"/>
        </w:rPr>
        <w:t>tra</w:t>
      </w:r>
      <w:proofErr w:type="spellEnd"/>
      <w:r w:rsidRPr="00664648">
        <w:rPr>
          <w:sz w:val="26"/>
          <w:szCs w:val="26"/>
          <w:lang w:val="en-GB"/>
        </w:rPr>
        <w:t xml:space="preserve">, </w:t>
      </w:r>
      <w:proofErr w:type="spellStart"/>
      <w:r w:rsidRPr="00664648">
        <w:rPr>
          <w:sz w:val="26"/>
          <w:szCs w:val="26"/>
          <w:lang w:val="en-GB"/>
        </w:rPr>
        <w:t>góp</w:t>
      </w:r>
      <w:proofErr w:type="spellEnd"/>
      <w:r w:rsidRPr="00664648">
        <w:rPr>
          <w:sz w:val="26"/>
          <w:szCs w:val="26"/>
          <w:lang w:val="en-GB"/>
        </w:rPr>
        <w:t xml:space="preserve"> ý </w:t>
      </w:r>
      <w:proofErr w:type="spellStart"/>
      <w:r w:rsidRPr="00664648">
        <w:rPr>
          <w:sz w:val="26"/>
          <w:szCs w:val="26"/>
          <w:lang w:val="en-GB"/>
        </w:rPr>
        <w:t>và</w:t>
      </w:r>
      <w:proofErr w:type="spellEnd"/>
      <w:r w:rsidRPr="00664648">
        <w:rPr>
          <w:sz w:val="26"/>
          <w:szCs w:val="26"/>
          <w:lang w:val="en-GB"/>
        </w:rPr>
        <w:t xml:space="preserve"> </w:t>
      </w:r>
      <w:proofErr w:type="spellStart"/>
      <w:r w:rsidRPr="00664648">
        <w:rPr>
          <w:sz w:val="26"/>
          <w:szCs w:val="26"/>
          <w:lang w:val="en-GB"/>
        </w:rPr>
        <w:t>điều</w:t>
      </w:r>
      <w:proofErr w:type="spellEnd"/>
      <w:r w:rsidRPr="00664648">
        <w:rPr>
          <w:sz w:val="26"/>
          <w:szCs w:val="26"/>
          <w:lang w:val="en-GB"/>
        </w:rPr>
        <w:t xml:space="preserve"> </w:t>
      </w:r>
      <w:proofErr w:type="spellStart"/>
      <w:r w:rsidRPr="00664648">
        <w:rPr>
          <w:sz w:val="26"/>
          <w:szCs w:val="26"/>
          <w:lang w:val="en-GB"/>
        </w:rPr>
        <w:t>chỉnh</w:t>
      </w:r>
      <w:proofErr w:type="spellEnd"/>
      <w:r w:rsidRPr="00664648">
        <w:rPr>
          <w:sz w:val="26"/>
          <w:szCs w:val="26"/>
          <w:lang w:val="en-GB"/>
        </w:rPr>
        <w:t xml:space="preserve"> </w:t>
      </w:r>
      <w:proofErr w:type="spellStart"/>
      <w:r w:rsidRPr="00664648">
        <w:rPr>
          <w:sz w:val="26"/>
          <w:szCs w:val="26"/>
          <w:lang w:val="en-GB"/>
        </w:rPr>
        <w:t>những</w:t>
      </w:r>
      <w:proofErr w:type="spellEnd"/>
      <w:r w:rsidRPr="00664648">
        <w:rPr>
          <w:sz w:val="26"/>
          <w:szCs w:val="26"/>
          <w:lang w:val="en-GB"/>
        </w:rPr>
        <w:t xml:space="preserve"> </w:t>
      </w:r>
      <w:proofErr w:type="spellStart"/>
      <w:r w:rsidRPr="00664648">
        <w:rPr>
          <w:sz w:val="26"/>
          <w:szCs w:val="26"/>
          <w:lang w:val="en-GB"/>
        </w:rPr>
        <w:t>điểm</w:t>
      </w:r>
      <w:proofErr w:type="spellEnd"/>
      <w:r w:rsidRPr="00664648">
        <w:rPr>
          <w:sz w:val="26"/>
          <w:szCs w:val="26"/>
          <w:lang w:val="en-GB"/>
        </w:rPr>
        <w:t xml:space="preserve"> </w:t>
      </w:r>
      <w:proofErr w:type="spellStart"/>
      <w:r w:rsidRPr="00664648">
        <w:rPr>
          <w:sz w:val="26"/>
          <w:szCs w:val="26"/>
          <w:lang w:val="en-GB"/>
        </w:rPr>
        <w:t>chưa</w:t>
      </w:r>
      <w:proofErr w:type="spellEnd"/>
      <w:r w:rsidRPr="00664648">
        <w:rPr>
          <w:sz w:val="26"/>
          <w:szCs w:val="26"/>
          <w:lang w:val="en-GB"/>
        </w:rPr>
        <w:t xml:space="preserve"> </w:t>
      </w:r>
      <w:proofErr w:type="spellStart"/>
      <w:r w:rsidRPr="00664648">
        <w:rPr>
          <w:sz w:val="26"/>
          <w:szCs w:val="26"/>
          <w:lang w:val="en-GB"/>
        </w:rPr>
        <w:t>phù</w:t>
      </w:r>
      <w:proofErr w:type="spellEnd"/>
      <w:r w:rsidRPr="00664648">
        <w:rPr>
          <w:sz w:val="26"/>
          <w:szCs w:val="26"/>
          <w:lang w:val="en-GB"/>
        </w:rPr>
        <w:t xml:space="preserve"> </w:t>
      </w:r>
      <w:proofErr w:type="spellStart"/>
      <w:r w:rsidRPr="00664648">
        <w:rPr>
          <w:sz w:val="26"/>
          <w:szCs w:val="26"/>
          <w:lang w:val="en-GB"/>
        </w:rPr>
        <w:t>hợp</w:t>
      </w:r>
      <w:proofErr w:type="spellEnd"/>
      <w:r w:rsidRPr="00664648">
        <w:rPr>
          <w:sz w:val="26"/>
          <w:szCs w:val="26"/>
          <w:lang w:val="en-GB"/>
        </w:rPr>
        <w:t>.</w:t>
      </w:r>
    </w:p>
    <w:p w14:paraId="03851813" w14:textId="77777777" w:rsidR="00664648" w:rsidRPr="00664648" w:rsidRDefault="00664648" w:rsidP="00194EA7">
      <w:pPr>
        <w:widowControl w:val="0"/>
        <w:spacing w:line="348" w:lineRule="auto"/>
        <w:ind w:firstLine="720"/>
        <w:rPr>
          <w:sz w:val="26"/>
          <w:szCs w:val="26"/>
          <w:lang w:val="en-GB"/>
        </w:rPr>
      </w:pPr>
      <w:proofErr w:type="spellStart"/>
      <w:r w:rsidRPr="00664648">
        <w:rPr>
          <w:sz w:val="26"/>
          <w:szCs w:val="26"/>
          <w:lang w:val="en-GB"/>
        </w:rPr>
        <w:t>Bước</w:t>
      </w:r>
      <w:proofErr w:type="spellEnd"/>
      <w:r w:rsidRPr="00664648">
        <w:rPr>
          <w:sz w:val="26"/>
          <w:szCs w:val="26"/>
          <w:lang w:val="en-GB"/>
        </w:rPr>
        <w:t xml:space="preserve"> 4: </w:t>
      </w:r>
      <w:proofErr w:type="spellStart"/>
      <w:r w:rsidRPr="00664648">
        <w:rPr>
          <w:sz w:val="26"/>
          <w:szCs w:val="26"/>
          <w:lang w:val="en-GB"/>
        </w:rPr>
        <w:t>Trình</w:t>
      </w:r>
      <w:proofErr w:type="spellEnd"/>
      <w:r w:rsidRPr="00664648">
        <w:rPr>
          <w:sz w:val="26"/>
          <w:szCs w:val="26"/>
          <w:lang w:val="en-GB"/>
        </w:rPr>
        <w:t xml:space="preserve"> </w:t>
      </w:r>
      <w:proofErr w:type="spellStart"/>
      <w:r w:rsidRPr="00664648">
        <w:rPr>
          <w:sz w:val="26"/>
          <w:szCs w:val="26"/>
          <w:lang w:val="en-GB"/>
        </w:rPr>
        <w:t>diễn</w:t>
      </w:r>
      <w:proofErr w:type="spellEnd"/>
      <w:r w:rsidRPr="00664648">
        <w:rPr>
          <w:sz w:val="26"/>
          <w:szCs w:val="26"/>
          <w:lang w:val="en-GB"/>
        </w:rPr>
        <w:t xml:space="preserve"> </w:t>
      </w:r>
      <w:proofErr w:type="spellStart"/>
      <w:r w:rsidRPr="00664648">
        <w:rPr>
          <w:sz w:val="26"/>
          <w:szCs w:val="26"/>
          <w:lang w:val="en-GB"/>
        </w:rPr>
        <w:t>và</w:t>
      </w:r>
      <w:proofErr w:type="spellEnd"/>
      <w:r w:rsidRPr="00664648">
        <w:rPr>
          <w:sz w:val="26"/>
          <w:szCs w:val="26"/>
          <w:lang w:val="en-GB"/>
        </w:rPr>
        <w:t xml:space="preserve"> </w:t>
      </w:r>
      <w:proofErr w:type="spellStart"/>
      <w:r w:rsidRPr="00664648">
        <w:rPr>
          <w:sz w:val="26"/>
          <w:szCs w:val="26"/>
          <w:lang w:val="en-GB"/>
        </w:rPr>
        <w:t>đánh</w:t>
      </w:r>
      <w:proofErr w:type="spellEnd"/>
      <w:r w:rsidRPr="00664648">
        <w:rPr>
          <w:sz w:val="26"/>
          <w:szCs w:val="26"/>
          <w:lang w:val="en-GB"/>
        </w:rPr>
        <w:t xml:space="preserve"> </w:t>
      </w:r>
      <w:proofErr w:type="spellStart"/>
      <w:r w:rsidRPr="00664648">
        <w:rPr>
          <w:sz w:val="26"/>
          <w:szCs w:val="26"/>
          <w:lang w:val="en-GB"/>
        </w:rPr>
        <w:t>giá</w:t>
      </w:r>
      <w:proofErr w:type="spellEnd"/>
    </w:p>
    <w:p w14:paraId="23F9364B" w14:textId="056B0B55" w:rsidR="00664648" w:rsidRPr="00664648" w:rsidRDefault="00664648" w:rsidP="00194EA7">
      <w:pPr>
        <w:widowControl w:val="0"/>
        <w:spacing w:line="348" w:lineRule="auto"/>
        <w:ind w:firstLine="720"/>
        <w:rPr>
          <w:sz w:val="26"/>
          <w:szCs w:val="26"/>
          <w:lang w:val="en-GB"/>
        </w:rPr>
      </w:pPr>
      <w:proofErr w:type="spellStart"/>
      <w:r w:rsidRPr="00664648">
        <w:rPr>
          <w:sz w:val="26"/>
          <w:szCs w:val="26"/>
          <w:lang w:val="en-GB"/>
        </w:rPr>
        <w:t>Các</w:t>
      </w:r>
      <w:proofErr w:type="spellEnd"/>
      <w:r w:rsidRPr="00664648">
        <w:rPr>
          <w:sz w:val="26"/>
          <w:szCs w:val="26"/>
          <w:lang w:val="en-GB"/>
        </w:rPr>
        <w:t xml:space="preserve"> </w:t>
      </w:r>
      <w:proofErr w:type="spellStart"/>
      <w:r w:rsidRPr="00664648">
        <w:rPr>
          <w:sz w:val="26"/>
          <w:szCs w:val="26"/>
          <w:lang w:val="en-GB"/>
        </w:rPr>
        <w:t>nhóm</w:t>
      </w:r>
      <w:proofErr w:type="spellEnd"/>
      <w:r w:rsidRPr="00664648">
        <w:rPr>
          <w:sz w:val="26"/>
          <w:szCs w:val="26"/>
          <w:lang w:val="en-GB"/>
        </w:rPr>
        <w:t xml:space="preserve"> </w:t>
      </w:r>
      <w:proofErr w:type="spellStart"/>
      <w:r w:rsidRPr="00664648">
        <w:rPr>
          <w:sz w:val="26"/>
          <w:szCs w:val="26"/>
          <w:lang w:val="en-GB"/>
        </w:rPr>
        <w:t>trình</w:t>
      </w:r>
      <w:proofErr w:type="spellEnd"/>
      <w:r w:rsidRPr="00664648">
        <w:rPr>
          <w:sz w:val="26"/>
          <w:szCs w:val="26"/>
          <w:lang w:val="en-GB"/>
        </w:rPr>
        <w:t xml:space="preserve"> </w:t>
      </w:r>
      <w:proofErr w:type="spellStart"/>
      <w:r w:rsidRPr="00664648">
        <w:rPr>
          <w:sz w:val="26"/>
          <w:szCs w:val="26"/>
          <w:lang w:val="en-GB"/>
        </w:rPr>
        <w:t>diễn</w:t>
      </w:r>
      <w:proofErr w:type="spellEnd"/>
      <w:r w:rsidRPr="00664648">
        <w:rPr>
          <w:sz w:val="26"/>
          <w:szCs w:val="26"/>
          <w:lang w:val="en-GB"/>
        </w:rPr>
        <w:t xml:space="preserve"> </w:t>
      </w:r>
      <w:proofErr w:type="spellStart"/>
      <w:r w:rsidRPr="00664648">
        <w:rPr>
          <w:sz w:val="26"/>
          <w:szCs w:val="26"/>
          <w:lang w:val="en-GB"/>
        </w:rPr>
        <w:t>tiết</w:t>
      </w:r>
      <w:proofErr w:type="spellEnd"/>
      <w:r w:rsidRPr="00664648">
        <w:rPr>
          <w:sz w:val="26"/>
          <w:szCs w:val="26"/>
          <w:lang w:val="en-GB"/>
        </w:rPr>
        <w:t xml:space="preserve"> </w:t>
      </w:r>
      <w:proofErr w:type="spellStart"/>
      <w:r w:rsidRPr="00664648">
        <w:rPr>
          <w:sz w:val="26"/>
          <w:szCs w:val="26"/>
          <w:lang w:val="en-GB"/>
        </w:rPr>
        <w:t>mục</w:t>
      </w:r>
      <w:proofErr w:type="spellEnd"/>
      <w:r w:rsidRPr="00664648">
        <w:rPr>
          <w:sz w:val="26"/>
          <w:szCs w:val="26"/>
          <w:lang w:val="en-GB"/>
        </w:rPr>
        <w:t xml:space="preserve"> </w:t>
      </w:r>
      <w:proofErr w:type="spellStart"/>
      <w:r w:rsidRPr="00664648">
        <w:rPr>
          <w:sz w:val="26"/>
          <w:szCs w:val="26"/>
          <w:lang w:val="en-GB"/>
        </w:rPr>
        <w:t>Hát</w:t>
      </w:r>
      <w:proofErr w:type="spellEnd"/>
      <w:r w:rsidRPr="00664648">
        <w:rPr>
          <w:sz w:val="26"/>
          <w:szCs w:val="26"/>
          <w:lang w:val="en-GB"/>
        </w:rPr>
        <w:t xml:space="preserve"> </w:t>
      </w:r>
      <w:proofErr w:type="spellStart"/>
      <w:r w:rsidRPr="00664648">
        <w:rPr>
          <w:sz w:val="26"/>
          <w:szCs w:val="26"/>
          <w:lang w:val="en-GB"/>
        </w:rPr>
        <w:t>Bả</w:t>
      </w:r>
      <w:proofErr w:type="spellEnd"/>
      <w:r w:rsidRPr="00664648">
        <w:rPr>
          <w:sz w:val="26"/>
          <w:szCs w:val="26"/>
          <w:lang w:val="en-GB"/>
        </w:rPr>
        <w:t xml:space="preserve"> </w:t>
      </w:r>
      <w:proofErr w:type="spellStart"/>
      <w:r w:rsidRPr="00664648">
        <w:rPr>
          <w:sz w:val="26"/>
          <w:szCs w:val="26"/>
          <w:lang w:val="en-GB"/>
        </w:rPr>
        <w:t>trạo</w:t>
      </w:r>
      <w:proofErr w:type="spellEnd"/>
      <w:r w:rsidRPr="00664648">
        <w:rPr>
          <w:sz w:val="26"/>
          <w:szCs w:val="26"/>
          <w:lang w:val="en-GB"/>
        </w:rPr>
        <w:t xml:space="preserve"> </w:t>
      </w:r>
      <w:proofErr w:type="spellStart"/>
      <w:r w:rsidRPr="00664648">
        <w:rPr>
          <w:sz w:val="26"/>
          <w:szCs w:val="26"/>
          <w:lang w:val="en-GB"/>
        </w:rPr>
        <w:t>với</w:t>
      </w:r>
      <w:proofErr w:type="spellEnd"/>
      <w:r w:rsidRPr="00664648">
        <w:rPr>
          <w:sz w:val="26"/>
          <w:szCs w:val="26"/>
          <w:lang w:val="en-GB"/>
        </w:rPr>
        <w:t xml:space="preserve"> </w:t>
      </w:r>
      <w:proofErr w:type="spellStart"/>
      <w:r w:rsidRPr="00664648">
        <w:rPr>
          <w:sz w:val="26"/>
          <w:szCs w:val="26"/>
          <w:lang w:val="en-GB"/>
        </w:rPr>
        <w:t>lời</w:t>
      </w:r>
      <w:proofErr w:type="spellEnd"/>
      <w:r w:rsidRPr="00664648">
        <w:rPr>
          <w:sz w:val="26"/>
          <w:szCs w:val="26"/>
          <w:lang w:val="en-GB"/>
        </w:rPr>
        <w:t xml:space="preserve"> </w:t>
      </w:r>
      <w:proofErr w:type="spellStart"/>
      <w:r w:rsidRPr="00664648">
        <w:rPr>
          <w:sz w:val="26"/>
          <w:szCs w:val="26"/>
          <w:lang w:val="en-GB"/>
        </w:rPr>
        <w:t>mới</w:t>
      </w:r>
      <w:proofErr w:type="spellEnd"/>
      <w:r w:rsidRPr="00664648">
        <w:rPr>
          <w:sz w:val="26"/>
          <w:szCs w:val="26"/>
          <w:lang w:val="en-GB"/>
        </w:rPr>
        <w:t xml:space="preserve"> </w:t>
      </w:r>
      <w:proofErr w:type="spellStart"/>
      <w:r w:rsidRPr="00664648">
        <w:rPr>
          <w:sz w:val="26"/>
          <w:szCs w:val="26"/>
          <w:lang w:val="en-GB"/>
        </w:rPr>
        <w:t>và</w:t>
      </w:r>
      <w:proofErr w:type="spellEnd"/>
      <w:r w:rsidRPr="00664648">
        <w:rPr>
          <w:sz w:val="26"/>
          <w:szCs w:val="26"/>
          <w:lang w:val="en-GB"/>
        </w:rPr>
        <w:t xml:space="preserve"> </w:t>
      </w:r>
      <w:proofErr w:type="spellStart"/>
      <w:r w:rsidRPr="00664648">
        <w:rPr>
          <w:sz w:val="26"/>
          <w:szCs w:val="26"/>
          <w:lang w:val="en-GB"/>
        </w:rPr>
        <w:t>trang</w:t>
      </w:r>
      <w:proofErr w:type="spellEnd"/>
      <w:r w:rsidRPr="00664648">
        <w:rPr>
          <w:sz w:val="26"/>
          <w:szCs w:val="26"/>
          <w:lang w:val="en-GB"/>
        </w:rPr>
        <w:t xml:space="preserve"> </w:t>
      </w:r>
      <w:proofErr w:type="spellStart"/>
      <w:r w:rsidRPr="00664648">
        <w:rPr>
          <w:sz w:val="26"/>
          <w:szCs w:val="26"/>
          <w:lang w:val="en-GB"/>
        </w:rPr>
        <w:t>phục</w:t>
      </w:r>
      <w:proofErr w:type="spellEnd"/>
      <w:r w:rsidRPr="00664648">
        <w:rPr>
          <w:sz w:val="26"/>
          <w:szCs w:val="26"/>
          <w:lang w:val="en-GB"/>
        </w:rPr>
        <w:t xml:space="preserve"> </w:t>
      </w:r>
      <w:proofErr w:type="spellStart"/>
      <w:r w:rsidRPr="00664648">
        <w:rPr>
          <w:sz w:val="26"/>
          <w:szCs w:val="26"/>
          <w:lang w:val="en-GB"/>
        </w:rPr>
        <w:t>minh</w:t>
      </w:r>
      <w:proofErr w:type="spellEnd"/>
      <w:r w:rsidRPr="00664648">
        <w:rPr>
          <w:sz w:val="26"/>
          <w:szCs w:val="26"/>
          <w:lang w:val="en-GB"/>
        </w:rPr>
        <w:t xml:space="preserve"> </w:t>
      </w:r>
      <w:proofErr w:type="spellStart"/>
      <w:r w:rsidRPr="00664648">
        <w:rPr>
          <w:sz w:val="26"/>
          <w:szCs w:val="26"/>
          <w:lang w:val="en-GB"/>
        </w:rPr>
        <w:t>họa</w:t>
      </w:r>
      <w:proofErr w:type="spellEnd"/>
      <w:r w:rsidRPr="00664648">
        <w:rPr>
          <w:sz w:val="26"/>
          <w:szCs w:val="26"/>
          <w:lang w:val="en-GB"/>
        </w:rPr>
        <w:t xml:space="preserve">. </w:t>
      </w:r>
      <w:r w:rsidR="00C97994">
        <w:rPr>
          <w:sz w:val="26"/>
          <w:szCs w:val="26"/>
          <w:lang w:val="en-GB"/>
        </w:rPr>
        <w:t>GV</w:t>
      </w:r>
      <w:r w:rsidRPr="00664648">
        <w:rPr>
          <w:sz w:val="26"/>
          <w:szCs w:val="26"/>
          <w:lang w:val="en-GB"/>
        </w:rPr>
        <w:t xml:space="preserve"> </w:t>
      </w:r>
      <w:proofErr w:type="spellStart"/>
      <w:r w:rsidRPr="00664648">
        <w:rPr>
          <w:sz w:val="26"/>
          <w:szCs w:val="26"/>
          <w:lang w:val="en-GB"/>
        </w:rPr>
        <w:t>tổ</w:t>
      </w:r>
      <w:proofErr w:type="spellEnd"/>
      <w:r w:rsidRPr="00664648">
        <w:rPr>
          <w:sz w:val="26"/>
          <w:szCs w:val="26"/>
          <w:lang w:val="en-GB"/>
        </w:rPr>
        <w:t xml:space="preserve"> </w:t>
      </w:r>
      <w:proofErr w:type="spellStart"/>
      <w:r w:rsidRPr="00664648">
        <w:rPr>
          <w:sz w:val="26"/>
          <w:szCs w:val="26"/>
          <w:lang w:val="en-GB"/>
        </w:rPr>
        <w:t>chức</w:t>
      </w:r>
      <w:proofErr w:type="spellEnd"/>
      <w:r w:rsidRPr="00664648">
        <w:rPr>
          <w:sz w:val="26"/>
          <w:szCs w:val="26"/>
          <w:lang w:val="en-GB"/>
        </w:rPr>
        <w:t xml:space="preserve"> </w:t>
      </w:r>
      <w:proofErr w:type="spellStart"/>
      <w:r w:rsidRPr="00664648">
        <w:rPr>
          <w:sz w:val="26"/>
          <w:szCs w:val="26"/>
          <w:lang w:val="en-GB"/>
        </w:rPr>
        <w:t>đánh</w:t>
      </w:r>
      <w:proofErr w:type="spellEnd"/>
      <w:r w:rsidRPr="00664648">
        <w:rPr>
          <w:sz w:val="26"/>
          <w:szCs w:val="26"/>
          <w:lang w:val="en-GB"/>
        </w:rPr>
        <w:t xml:space="preserve"> </w:t>
      </w:r>
      <w:proofErr w:type="spellStart"/>
      <w:r w:rsidRPr="00664648">
        <w:rPr>
          <w:sz w:val="26"/>
          <w:szCs w:val="26"/>
          <w:lang w:val="en-GB"/>
        </w:rPr>
        <w:t>giá</w:t>
      </w:r>
      <w:proofErr w:type="spellEnd"/>
      <w:r w:rsidRPr="00664648">
        <w:rPr>
          <w:sz w:val="26"/>
          <w:szCs w:val="26"/>
          <w:lang w:val="en-GB"/>
        </w:rPr>
        <w:t xml:space="preserve"> </w:t>
      </w:r>
      <w:proofErr w:type="spellStart"/>
      <w:r w:rsidRPr="00664648">
        <w:rPr>
          <w:sz w:val="26"/>
          <w:szCs w:val="26"/>
          <w:lang w:val="en-GB"/>
        </w:rPr>
        <w:t>theo</w:t>
      </w:r>
      <w:proofErr w:type="spellEnd"/>
      <w:r w:rsidRPr="00664648">
        <w:rPr>
          <w:sz w:val="26"/>
          <w:szCs w:val="26"/>
          <w:lang w:val="en-GB"/>
        </w:rPr>
        <w:t xml:space="preserve"> rubric, </w:t>
      </w:r>
      <w:proofErr w:type="spellStart"/>
      <w:r w:rsidRPr="00664648">
        <w:rPr>
          <w:sz w:val="26"/>
          <w:szCs w:val="26"/>
          <w:lang w:val="en-GB"/>
        </w:rPr>
        <w:t>kết</w:t>
      </w:r>
      <w:proofErr w:type="spellEnd"/>
      <w:r w:rsidRPr="00664648">
        <w:rPr>
          <w:sz w:val="26"/>
          <w:szCs w:val="26"/>
          <w:lang w:val="en-GB"/>
        </w:rPr>
        <w:t xml:space="preserve"> </w:t>
      </w:r>
      <w:proofErr w:type="spellStart"/>
      <w:r w:rsidRPr="00664648">
        <w:rPr>
          <w:sz w:val="26"/>
          <w:szCs w:val="26"/>
          <w:lang w:val="en-GB"/>
        </w:rPr>
        <w:t>hợp</w:t>
      </w:r>
      <w:proofErr w:type="spellEnd"/>
      <w:r w:rsidRPr="00664648">
        <w:rPr>
          <w:sz w:val="26"/>
          <w:szCs w:val="26"/>
          <w:lang w:val="en-GB"/>
        </w:rPr>
        <w:t xml:space="preserve"> </w:t>
      </w:r>
      <w:proofErr w:type="spellStart"/>
      <w:r w:rsidRPr="00664648">
        <w:rPr>
          <w:sz w:val="26"/>
          <w:szCs w:val="26"/>
          <w:lang w:val="en-GB"/>
        </w:rPr>
        <w:t>với</w:t>
      </w:r>
      <w:proofErr w:type="spellEnd"/>
      <w:r w:rsidRPr="00664648">
        <w:rPr>
          <w:sz w:val="26"/>
          <w:szCs w:val="26"/>
          <w:lang w:val="en-GB"/>
        </w:rPr>
        <w:t xml:space="preserve"> </w:t>
      </w:r>
      <w:proofErr w:type="spellStart"/>
      <w:r w:rsidRPr="00664648">
        <w:rPr>
          <w:sz w:val="26"/>
          <w:szCs w:val="26"/>
          <w:lang w:val="en-GB"/>
        </w:rPr>
        <w:t>tự</w:t>
      </w:r>
      <w:proofErr w:type="spellEnd"/>
      <w:r w:rsidRPr="00664648">
        <w:rPr>
          <w:sz w:val="26"/>
          <w:szCs w:val="26"/>
          <w:lang w:val="en-GB"/>
        </w:rPr>
        <w:t xml:space="preserve"> </w:t>
      </w:r>
      <w:proofErr w:type="spellStart"/>
      <w:r w:rsidRPr="00664648">
        <w:rPr>
          <w:sz w:val="26"/>
          <w:szCs w:val="26"/>
          <w:lang w:val="en-GB"/>
        </w:rPr>
        <w:t>đánh</w:t>
      </w:r>
      <w:proofErr w:type="spellEnd"/>
      <w:r w:rsidRPr="00664648">
        <w:rPr>
          <w:sz w:val="26"/>
          <w:szCs w:val="26"/>
          <w:lang w:val="en-GB"/>
        </w:rPr>
        <w:t xml:space="preserve"> </w:t>
      </w:r>
      <w:proofErr w:type="spellStart"/>
      <w:r w:rsidRPr="00664648">
        <w:rPr>
          <w:sz w:val="26"/>
          <w:szCs w:val="26"/>
          <w:lang w:val="en-GB"/>
        </w:rPr>
        <w:t>giá</w:t>
      </w:r>
      <w:proofErr w:type="spellEnd"/>
      <w:r w:rsidRPr="00664648">
        <w:rPr>
          <w:sz w:val="26"/>
          <w:szCs w:val="26"/>
          <w:lang w:val="en-GB"/>
        </w:rPr>
        <w:t xml:space="preserve"> </w:t>
      </w:r>
      <w:proofErr w:type="spellStart"/>
      <w:r w:rsidRPr="00664648">
        <w:rPr>
          <w:sz w:val="26"/>
          <w:szCs w:val="26"/>
          <w:lang w:val="en-GB"/>
        </w:rPr>
        <w:t>và</w:t>
      </w:r>
      <w:proofErr w:type="spellEnd"/>
      <w:r w:rsidRPr="00664648">
        <w:rPr>
          <w:sz w:val="26"/>
          <w:szCs w:val="26"/>
          <w:lang w:val="en-GB"/>
        </w:rPr>
        <w:t xml:space="preserve"> </w:t>
      </w:r>
      <w:proofErr w:type="spellStart"/>
      <w:r w:rsidRPr="00664648">
        <w:rPr>
          <w:sz w:val="26"/>
          <w:szCs w:val="26"/>
          <w:lang w:val="en-GB"/>
        </w:rPr>
        <w:t>đánh</w:t>
      </w:r>
      <w:proofErr w:type="spellEnd"/>
      <w:r w:rsidRPr="00664648">
        <w:rPr>
          <w:sz w:val="26"/>
          <w:szCs w:val="26"/>
          <w:lang w:val="en-GB"/>
        </w:rPr>
        <w:t xml:space="preserve"> </w:t>
      </w:r>
      <w:proofErr w:type="spellStart"/>
      <w:r w:rsidRPr="00664648">
        <w:rPr>
          <w:sz w:val="26"/>
          <w:szCs w:val="26"/>
          <w:lang w:val="en-GB"/>
        </w:rPr>
        <w:t>giá</w:t>
      </w:r>
      <w:proofErr w:type="spellEnd"/>
      <w:r w:rsidRPr="00664648">
        <w:rPr>
          <w:sz w:val="26"/>
          <w:szCs w:val="26"/>
          <w:lang w:val="en-GB"/>
        </w:rPr>
        <w:t xml:space="preserve"> </w:t>
      </w:r>
      <w:proofErr w:type="spellStart"/>
      <w:r w:rsidRPr="00664648">
        <w:rPr>
          <w:sz w:val="26"/>
          <w:szCs w:val="26"/>
          <w:lang w:val="en-GB"/>
        </w:rPr>
        <w:t>đồng</w:t>
      </w:r>
      <w:proofErr w:type="spellEnd"/>
      <w:r w:rsidRPr="00664648">
        <w:rPr>
          <w:sz w:val="26"/>
          <w:szCs w:val="26"/>
          <w:lang w:val="en-GB"/>
        </w:rPr>
        <w:t xml:space="preserve"> </w:t>
      </w:r>
      <w:proofErr w:type="spellStart"/>
      <w:r w:rsidRPr="00664648">
        <w:rPr>
          <w:sz w:val="26"/>
          <w:szCs w:val="26"/>
          <w:lang w:val="en-GB"/>
        </w:rPr>
        <w:t>đẳng</w:t>
      </w:r>
      <w:proofErr w:type="spellEnd"/>
      <w:r w:rsidRPr="00664648">
        <w:rPr>
          <w:sz w:val="26"/>
          <w:szCs w:val="26"/>
          <w:lang w:val="en-GB"/>
        </w:rPr>
        <w:t xml:space="preserve">. </w:t>
      </w:r>
      <w:proofErr w:type="spellStart"/>
      <w:r w:rsidRPr="00664648">
        <w:rPr>
          <w:sz w:val="26"/>
          <w:szCs w:val="26"/>
          <w:lang w:val="en-GB"/>
        </w:rPr>
        <w:t>Hoạt</w:t>
      </w:r>
      <w:proofErr w:type="spellEnd"/>
      <w:r w:rsidRPr="00664648">
        <w:rPr>
          <w:sz w:val="26"/>
          <w:szCs w:val="26"/>
          <w:lang w:val="en-GB"/>
        </w:rPr>
        <w:t xml:space="preserve"> </w:t>
      </w:r>
      <w:proofErr w:type="spellStart"/>
      <w:r w:rsidRPr="00664648">
        <w:rPr>
          <w:sz w:val="26"/>
          <w:szCs w:val="26"/>
          <w:lang w:val="en-GB"/>
        </w:rPr>
        <w:t>động</w:t>
      </w:r>
      <w:proofErr w:type="spellEnd"/>
      <w:r w:rsidRPr="00664648">
        <w:rPr>
          <w:sz w:val="26"/>
          <w:szCs w:val="26"/>
          <w:lang w:val="en-GB"/>
        </w:rPr>
        <w:t xml:space="preserve"> </w:t>
      </w:r>
      <w:proofErr w:type="spellStart"/>
      <w:r w:rsidRPr="00664648">
        <w:rPr>
          <w:sz w:val="26"/>
          <w:szCs w:val="26"/>
          <w:lang w:val="en-GB"/>
        </w:rPr>
        <w:t>này</w:t>
      </w:r>
      <w:proofErr w:type="spellEnd"/>
      <w:r w:rsidRPr="00664648">
        <w:rPr>
          <w:sz w:val="26"/>
          <w:szCs w:val="26"/>
          <w:lang w:val="en-GB"/>
        </w:rPr>
        <w:t xml:space="preserve"> </w:t>
      </w:r>
      <w:proofErr w:type="spellStart"/>
      <w:r w:rsidRPr="00664648">
        <w:rPr>
          <w:sz w:val="26"/>
          <w:szCs w:val="26"/>
          <w:lang w:val="en-GB"/>
        </w:rPr>
        <w:t>không</w:t>
      </w:r>
      <w:proofErr w:type="spellEnd"/>
      <w:r w:rsidRPr="00664648">
        <w:rPr>
          <w:sz w:val="26"/>
          <w:szCs w:val="26"/>
          <w:lang w:val="en-GB"/>
        </w:rPr>
        <w:t xml:space="preserve"> </w:t>
      </w:r>
      <w:proofErr w:type="spellStart"/>
      <w:r w:rsidRPr="00664648">
        <w:rPr>
          <w:sz w:val="26"/>
          <w:szCs w:val="26"/>
          <w:lang w:val="en-GB"/>
        </w:rPr>
        <w:t>chỉ</w:t>
      </w:r>
      <w:proofErr w:type="spellEnd"/>
      <w:r w:rsidRPr="00664648">
        <w:rPr>
          <w:sz w:val="26"/>
          <w:szCs w:val="26"/>
          <w:lang w:val="en-GB"/>
        </w:rPr>
        <w:t xml:space="preserve"> </w:t>
      </w:r>
      <w:proofErr w:type="spellStart"/>
      <w:r w:rsidRPr="00664648">
        <w:rPr>
          <w:sz w:val="26"/>
          <w:szCs w:val="26"/>
          <w:lang w:val="en-GB"/>
        </w:rPr>
        <w:t>giúp</w:t>
      </w:r>
      <w:proofErr w:type="spellEnd"/>
      <w:r w:rsidRPr="00664648">
        <w:rPr>
          <w:sz w:val="26"/>
          <w:szCs w:val="26"/>
          <w:lang w:val="en-GB"/>
        </w:rPr>
        <w:t xml:space="preserve"> </w:t>
      </w:r>
      <w:r w:rsidR="00C97994">
        <w:rPr>
          <w:sz w:val="26"/>
          <w:szCs w:val="26"/>
          <w:lang w:val="en-GB"/>
        </w:rPr>
        <w:t>HS</w:t>
      </w:r>
      <w:r w:rsidRPr="00664648">
        <w:rPr>
          <w:sz w:val="26"/>
          <w:szCs w:val="26"/>
          <w:lang w:val="en-GB"/>
        </w:rPr>
        <w:t xml:space="preserve"> </w:t>
      </w:r>
      <w:proofErr w:type="spellStart"/>
      <w:r w:rsidRPr="00664648">
        <w:rPr>
          <w:sz w:val="26"/>
          <w:szCs w:val="26"/>
          <w:lang w:val="en-GB"/>
        </w:rPr>
        <w:t>thể</w:t>
      </w:r>
      <w:proofErr w:type="spellEnd"/>
      <w:r w:rsidRPr="00664648">
        <w:rPr>
          <w:sz w:val="26"/>
          <w:szCs w:val="26"/>
          <w:lang w:val="en-GB"/>
        </w:rPr>
        <w:t xml:space="preserve"> </w:t>
      </w:r>
      <w:proofErr w:type="spellStart"/>
      <w:r w:rsidRPr="00664648">
        <w:rPr>
          <w:sz w:val="26"/>
          <w:szCs w:val="26"/>
          <w:lang w:val="en-GB"/>
        </w:rPr>
        <w:t>hiện</w:t>
      </w:r>
      <w:proofErr w:type="spellEnd"/>
      <w:r w:rsidRPr="00664648">
        <w:rPr>
          <w:sz w:val="26"/>
          <w:szCs w:val="26"/>
          <w:lang w:val="en-GB"/>
        </w:rPr>
        <w:t xml:space="preserve"> </w:t>
      </w:r>
      <w:proofErr w:type="spellStart"/>
      <w:r w:rsidRPr="00664648">
        <w:rPr>
          <w:sz w:val="26"/>
          <w:szCs w:val="26"/>
          <w:lang w:val="en-GB"/>
        </w:rPr>
        <w:t>sản</w:t>
      </w:r>
      <w:proofErr w:type="spellEnd"/>
      <w:r w:rsidRPr="00664648">
        <w:rPr>
          <w:sz w:val="26"/>
          <w:szCs w:val="26"/>
          <w:lang w:val="en-GB"/>
        </w:rPr>
        <w:t xml:space="preserve"> </w:t>
      </w:r>
      <w:proofErr w:type="spellStart"/>
      <w:r w:rsidRPr="00664648">
        <w:rPr>
          <w:sz w:val="26"/>
          <w:szCs w:val="26"/>
          <w:lang w:val="en-GB"/>
        </w:rPr>
        <w:t>phẩm</w:t>
      </w:r>
      <w:proofErr w:type="spellEnd"/>
      <w:r w:rsidRPr="00664648">
        <w:rPr>
          <w:sz w:val="26"/>
          <w:szCs w:val="26"/>
          <w:lang w:val="en-GB"/>
        </w:rPr>
        <w:t xml:space="preserve"> </w:t>
      </w:r>
      <w:proofErr w:type="spellStart"/>
      <w:r w:rsidRPr="00664648">
        <w:rPr>
          <w:sz w:val="26"/>
          <w:szCs w:val="26"/>
          <w:lang w:val="en-GB"/>
        </w:rPr>
        <w:t>mà</w:t>
      </w:r>
      <w:proofErr w:type="spellEnd"/>
      <w:r w:rsidRPr="00664648">
        <w:rPr>
          <w:sz w:val="26"/>
          <w:szCs w:val="26"/>
          <w:lang w:val="en-GB"/>
        </w:rPr>
        <w:t xml:space="preserve"> </w:t>
      </w:r>
      <w:proofErr w:type="spellStart"/>
      <w:r w:rsidRPr="00664648">
        <w:rPr>
          <w:sz w:val="26"/>
          <w:szCs w:val="26"/>
          <w:lang w:val="en-GB"/>
        </w:rPr>
        <w:t>còn</w:t>
      </w:r>
      <w:proofErr w:type="spellEnd"/>
      <w:r w:rsidRPr="00664648">
        <w:rPr>
          <w:sz w:val="26"/>
          <w:szCs w:val="26"/>
          <w:lang w:val="en-GB"/>
        </w:rPr>
        <w:t xml:space="preserve"> </w:t>
      </w:r>
      <w:proofErr w:type="spellStart"/>
      <w:r w:rsidRPr="00664648">
        <w:rPr>
          <w:sz w:val="26"/>
          <w:szCs w:val="26"/>
          <w:lang w:val="en-GB"/>
        </w:rPr>
        <w:t>rèn</w:t>
      </w:r>
      <w:proofErr w:type="spellEnd"/>
      <w:r w:rsidRPr="00664648">
        <w:rPr>
          <w:sz w:val="26"/>
          <w:szCs w:val="26"/>
          <w:lang w:val="en-GB"/>
        </w:rPr>
        <w:t xml:space="preserve"> </w:t>
      </w:r>
      <w:proofErr w:type="spellStart"/>
      <w:r w:rsidRPr="00664648">
        <w:rPr>
          <w:sz w:val="26"/>
          <w:szCs w:val="26"/>
          <w:lang w:val="en-GB"/>
        </w:rPr>
        <w:t>luyện</w:t>
      </w:r>
      <w:proofErr w:type="spellEnd"/>
      <w:r w:rsidRPr="00664648">
        <w:rPr>
          <w:sz w:val="26"/>
          <w:szCs w:val="26"/>
          <w:lang w:val="en-GB"/>
        </w:rPr>
        <w:t xml:space="preserve"> </w:t>
      </w:r>
      <w:proofErr w:type="spellStart"/>
      <w:r w:rsidRPr="00664648">
        <w:rPr>
          <w:sz w:val="26"/>
          <w:szCs w:val="26"/>
          <w:lang w:val="en-GB"/>
        </w:rPr>
        <w:t>kỹ</w:t>
      </w:r>
      <w:proofErr w:type="spellEnd"/>
      <w:r w:rsidRPr="00664648">
        <w:rPr>
          <w:sz w:val="26"/>
          <w:szCs w:val="26"/>
          <w:lang w:val="en-GB"/>
        </w:rPr>
        <w:t xml:space="preserve"> </w:t>
      </w:r>
      <w:proofErr w:type="spellStart"/>
      <w:r w:rsidRPr="00664648">
        <w:rPr>
          <w:sz w:val="26"/>
          <w:szCs w:val="26"/>
          <w:lang w:val="en-GB"/>
        </w:rPr>
        <w:t>năng</w:t>
      </w:r>
      <w:proofErr w:type="spellEnd"/>
      <w:r w:rsidRPr="00664648">
        <w:rPr>
          <w:sz w:val="26"/>
          <w:szCs w:val="26"/>
          <w:lang w:val="en-GB"/>
        </w:rPr>
        <w:t xml:space="preserve"> </w:t>
      </w:r>
      <w:proofErr w:type="spellStart"/>
      <w:r w:rsidRPr="00664648">
        <w:rPr>
          <w:sz w:val="26"/>
          <w:szCs w:val="26"/>
          <w:lang w:val="en-GB"/>
        </w:rPr>
        <w:t>phản</w:t>
      </w:r>
      <w:proofErr w:type="spellEnd"/>
      <w:r w:rsidRPr="00664648">
        <w:rPr>
          <w:sz w:val="26"/>
          <w:szCs w:val="26"/>
          <w:lang w:val="en-GB"/>
        </w:rPr>
        <w:t xml:space="preserve"> </w:t>
      </w:r>
      <w:proofErr w:type="spellStart"/>
      <w:r w:rsidRPr="00664648">
        <w:rPr>
          <w:sz w:val="26"/>
          <w:szCs w:val="26"/>
          <w:lang w:val="en-GB"/>
        </w:rPr>
        <w:t>hồi</w:t>
      </w:r>
      <w:proofErr w:type="spellEnd"/>
      <w:r w:rsidRPr="00664648">
        <w:rPr>
          <w:sz w:val="26"/>
          <w:szCs w:val="26"/>
          <w:lang w:val="en-GB"/>
        </w:rPr>
        <w:t xml:space="preserve">, </w:t>
      </w:r>
      <w:proofErr w:type="spellStart"/>
      <w:r w:rsidRPr="00664648">
        <w:rPr>
          <w:sz w:val="26"/>
          <w:szCs w:val="26"/>
          <w:lang w:val="en-GB"/>
        </w:rPr>
        <w:t>phân</w:t>
      </w:r>
      <w:proofErr w:type="spellEnd"/>
      <w:r w:rsidRPr="00664648">
        <w:rPr>
          <w:sz w:val="26"/>
          <w:szCs w:val="26"/>
          <w:lang w:val="en-GB"/>
        </w:rPr>
        <w:t xml:space="preserve"> </w:t>
      </w:r>
      <w:proofErr w:type="spellStart"/>
      <w:r w:rsidRPr="00664648">
        <w:rPr>
          <w:sz w:val="26"/>
          <w:szCs w:val="26"/>
          <w:lang w:val="en-GB"/>
        </w:rPr>
        <w:t>tích</w:t>
      </w:r>
      <w:proofErr w:type="spellEnd"/>
      <w:r w:rsidRPr="00664648">
        <w:rPr>
          <w:sz w:val="26"/>
          <w:szCs w:val="26"/>
          <w:lang w:val="en-GB"/>
        </w:rPr>
        <w:t xml:space="preserve"> </w:t>
      </w:r>
      <w:proofErr w:type="spellStart"/>
      <w:r w:rsidRPr="00664648">
        <w:rPr>
          <w:sz w:val="26"/>
          <w:szCs w:val="26"/>
          <w:lang w:val="en-GB"/>
        </w:rPr>
        <w:t>và</w:t>
      </w:r>
      <w:proofErr w:type="spellEnd"/>
      <w:r w:rsidRPr="00664648">
        <w:rPr>
          <w:sz w:val="26"/>
          <w:szCs w:val="26"/>
          <w:lang w:val="en-GB"/>
        </w:rPr>
        <w:t xml:space="preserve"> </w:t>
      </w:r>
      <w:proofErr w:type="spellStart"/>
      <w:r w:rsidRPr="00664648">
        <w:rPr>
          <w:sz w:val="26"/>
          <w:szCs w:val="26"/>
          <w:lang w:val="en-GB"/>
        </w:rPr>
        <w:t>đánh</w:t>
      </w:r>
      <w:proofErr w:type="spellEnd"/>
      <w:r w:rsidRPr="00664648">
        <w:rPr>
          <w:sz w:val="26"/>
          <w:szCs w:val="26"/>
          <w:lang w:val="en-GB"/>
        </w:rPr>
        <w:t xml:space="preserve"> </w:t>
      </w:r>
      <w:proofErr w:type="spellStart"/>
      <w:r w:rsidRPr="00664648">
        <w:rPr>
          <w:sz w:val="26"/>
          <w:szCs w:val="26"/>
          <w:lang w:val="en-GB"/>
        </w:rPr>
        <w:t>giá</w:t>
      </w:r>
      <w:proofErr w:type="spellEnd"/>
      <w:r w:rsidRPr="00664648">
        <w:rPr>
          <w:sz w:val="26"/>
          <w:szCs w:val="26"/>
          <w:lang w:val="en-GB"/>
        </w:rPr>
        <w:t>.</w:t>
      </w:r>
    </w:p>
    <w:p w14:paraId="2AA4A73A" w14:textId="77777777" w:rsidR="00664648" w:rsidRPr="00664648" w:rsidRDefault="00664648" w:rsidP="00194EA7">
      <w:pPr>
        <w:widowControl w:val="0"/>
        <w:spacing w:line="348" w:lineRule="auto"/>
        <w:ind w:firstLine="720"/>
        <w:rPr>
          <w:sz w:val="26"/>
          <w:szCs w:val="26"/>
          <w:lang w:val="en-GB"/>
        </w:rPr>
      </w:pPr>
      <w:proofErr w:type="spellStart"/>
      <w:r w:rsidRPr="00664648">
        <w:rPr>
          <w:sz w:val="26"/>
          <w:szCs w:val="26"/>
          <w:lang w:val="en-GB"/>
        </w:rPr>
        <w:t>Bước</w:t>
      </w:r>
      <w:proofErr w:type="spellEnd"/>
      <w:r w:rsidRPr="00664648">
        <w:rPr>
          <w:sz w:val="26"/>
          <w:szCs w:val="26"/>
          <w:lang w:val="en-GB"/>
        </w:rPr>
        <w:t xml:space="preserve"> 5: </w:t>
      </w:r>
      <w:proofErr w:type="spellStart"/>
      <w:r w:rsidRPr="00664648">
        <w:rPr>
          <w:sz w:val="26"/>
          <w:szCs w:val="26"/>
          <w:lang w:val="en-GB"/>
        </w:rPr>
        <w:t>Tổng</w:t>
      </w:r>
      <w:proofErr w:type="spellEnd"/>
      <w:r w:rsidRPr="00664648">
        <w:rPr>
          <w:sz w:val="26"/>
          <w:szCs w:val="26"/>
          <w:lang w:val="en-GB"/>
        </w:rPr>
        <w:t xml:space="preserve"> </w:t>
      </w:r>
      <w:proofErr w:type="spellStart"/>
      <w:r w:rsidRPr="00664648">
        <w:rPr>
          <w:sz w:val="26"/>
          <w:szCs w:val="26"/>
          <w:lang w:val="en-GB"/>
        </w:rPr>
        <w:t>kết</w:t>
      </w:r>
      <w:proofErr w:type="spellEnd"/>
      <w:r w:rsidRPr="00664648">
        <w:rPr>
          <w:sz w:val="26"/>
          <w:szCs w:val="26"/>
          <w:lang w:val="en-GB"/>
        </w:rPr>
        <w:t xml:space="preserve"> </w:t>
      </w:r>
      <w:proofErr w:type="spellStart"/>
      <w:r w:rsidRPr="00664648">
        <w:rPr>
          <w:sz w:val="26"/>
          <w:szCs w:val="26"/>
          <w:lang w:val="en-GB"/>
        </w:rPr>
        <w:t>và</w:t>
      </w:r>
      <w:proofErr w:type="spellEnd"/>
      <w:r w:rsidRPr="00664648">
        <w:rPr>
          <w:sz w:val="26"/>
          <w:szCs w:val="26"/>
          <w:lang w:val="en-GB"/>
        </w:rPr>
        <w:t xml:space="preserve"> </w:t>
      </w:r>
      <w:proofErr w:type="spellStart"/>
      <w:r w:rsidRPr="00664648">
        <w:rPr>
          <w:sz w:val="26"/>
          <w:szCs w:val="26"/>
          <w:lang w:val="en-GB"/>
        </w:rPr>
        <w:t>mở</w:t>
      </w:r>
      <w:proofErr w:type="spellEnd"/>
      <w:r w:rsidRPr="00664648">
        <w:rPr>
          <w:sz w:val="26"/>
          <w:szCs w:val="26"/>
          <w:lang w:val="en-GB"/>
        </w:rPr>
        <w:t xml:space="preserve"> </w:t>
      </w:r>
      <w:proofErr w:type="spellStart"/>
      <w:r w:rsidRPr="00664648">
        <w:rPr>
          <w:sz w:val="26"/>
          <w:szCs w:val="26"/>
          <w:lang w:val="en-GB"/>
        </w:rPr>
        <w:t>rộng</w:t>
      </w:r>
      <w:proofErr w:type="spellEnd"/>
    </w:p>
    <w:p w14:paraId="4F88F5BD" w14:textId="0638C8CB" w:rsidR="00D87629" w:rsidRDefault="00C97994" w:rsidP="00194EA7">
      <w:pPr>
        <w:widowControl w:val="0"/>
        <w:spacing w:line="348" w:lineRule="auto"/>
        <w:ind w:firstLine="720"/>
        <w:rPr>
          <w:sz w:val="26"/>
          <w:szCs w:val="26"/>
          <w:lang w:val="en-GB"/>
        </w:rPr>
      </w:pPr>
      <w:r>
        <w:rPr>
          <w:sz w:val="26"/>
          <w:szCs w:val="26"/>
          <w:lang w:val="en-GB"/>
        </w:rPr>
        <w:t>GV</w:t>
      </w:r>
      <w:r w:rsidR="00664648" w:rsidRPr="00664648">
        <w:rPr>
          <w:sz w:val="26"/>
          <w:szCs w:val="26"/>
          <w:lang w:val="en-GB"/>
        </w:rPr>
        <w:t xml:space="preserve"> </w:t>
      </w:r>
      <w:proofErr w:type="spellStart"/>
      <w:r w:rsidR="00664648" w:rsidRPr="00664648">
        <w:rPr>
          <w:sz w:val="26"/>
          <w:szCs w:val="26"/>
          <w:lang w:val="en-GB"/>
        </w:rPr>
        <w:t>tổng</w:t>
      </w:r>
      <w:proofErr w:type="spellEnd"/>
      <w:r w:rsidR="00664648" w:rsidRPr="00664648">
        <w:rPr>
          <w:sz w:val="26"/>
          <w:szCs w:val="26"/>
          <w:lang w:val="en-GB"/>
        </w:rPr>
        <w:t xml:space="preserve"> </w:t>
      </w:r>
      <w:proofErr w:type="spellStart"/>
      <w:r w:rsidR="00664648" w:rsidRPr="00664648">
        <w:rPr>
          <w:sz w:val="26"/>
          <w:szCs w:val="26"/>
          <w:lang w:val="en-GB"/>
        </w:rPr>
        <w:t>kết</w:t>
      </w:r>
      <w:proofErr w:type="spellEnd"/>
      <w:r w:rsidR="00664648" w:rsidRPr="00664648">
        <w:rPr>
          <w:sz w:val="26"/>
          <w:szCs w:val="26"/>
          <w:lang w:val="en-GB"/>
        </w:rPr>
        <w:t xml:space="preserve"> </w:t>
      </w:r>
      <w:proofErr w:type="spellStart"/>
      <w:r w:rsidR="00664648" w:rsidRPr="00664648">
        <w:rPr>
          <w:sz w:val="26"/>
          <w:szCs w:val="26"/>
          <w:lang w:val="en-GB"/>
        </w:rPr>
        <w:t>kiến</w:t>
      </w:r>
      <w:proofErr w:type="spellEnd"/>
      <w:r w:rsidR="00664648" w:rsidRPr="00664648">
        <w:rPr>
          <w:sz w:val="26"/>
          <w:szCs w:val="26"/>
          <w:lang w:val="en-GB"/>
        </w:rPr>
        <w:t xml:space="preserve"> </w:t>
      </w:r>
      <w:proofErr w:type="spellStart"/>
      <w:r w:rsidR="00664648" w:rsidRPr="00664648">
        <w:rPr>
          <w:sz w:val="26"/>
          <w:szCs w:val="26"/>
          <w:lang w:val="en-GB"/>
        </w:rPr>
        <w:t>thức</w:t>
      </w:r>
      <w:proofErr w:type="spellEnd"/>
      <w:r w:rsidR="00664648" w:rsidRPr="00664648">
        <w:rPr>
          <w:sz w:val="26"/>
          <w:szCs w:val="26"/>
          <w:lang w:val="en-GB"/>
        </w:rPr>
        <w:t xml:space="preserve"> </w:t>
      </w:r>
      <w:proofErr w:type="spellStart"/>
      <w:r w:rsidR="00664648" w:rsidRPr="00664648">
        <w:rPr>
          <w:sz w:val="26"/>
          <w:szCs w:val="26"/>
          <w:lang w:val="en-GB"/>
        </w:rPr>
        <w:t>trọng</w:t>
      </w:r>
      <w:proofErr w:type="spellEnd"/>
      <w:r w:rsidR="00664648" w:rsidRPr="00664648">
        <w:rPr>
          <w:sz w:val="26"/>
          <w:szCs w:val="26"/>
          <w:lang w:val="en-GB"/>
        </w:rPr>
        <w:t xml:space="preserve"> </w:t>
      </w:r>
      <w:proofErr w:type="spellStart"/>
      <w:r w:rsidR="00664648" w:rsidRPr="00664648">
        <w:rPr>
          <w:sz w:val="26"/>
          <w:szCs w:val="26"/>
          <w:lang w:val="en-GB"/>
        </w:rPr>
        <w:t>tâm</w:t>
      </w:r>
      <w:proofErr w:type="spellEnd"/>
      <w:r w:rsidR="00664648" w:rsidRPr="00664648">
        <w:rPr>
          <w:sz w:val="26"/>
          <w:szCs w:val="26"/>
          <w:lang w:val="en-GB"/>
        </w:rPr>
        <w:t xml:space="preserve">, </w:t>
      </w:r>
      <w:proofErr w:type="spellStart"/>
      <w:r w:rsidR="00664648" w:rsidRPr="00664648">
        <w:rPr>
          <w:sz w:val="26"/>
          <w:szCs w:val="26"/>
          <w:lang w:val="en-GB"/>
        </w:rPr>
        <w:t>nhấn</w:t>
      </w:r>
      <w:proofErr w:type="spellEnd"/>
      <w:r w:rsidR="00664648" w:rsidRPr="00664648">
        <w:rPr>
          <w:sz w:val="26"/>
          <w:szCs w:val="26"/>
          <w:lang w:val="en-GB"/>
        </w:rPr>
        <w:t xml:space="preserve"> </w:t>
      </w:r>
      <w:proofErr w:type="spellStart"/>
      <w:r w:rsidR="00664648" w:rsidRPr="00664648">
        <w:rPr>
          <w:sz w:val="26"/>
          <w:szCs w:val="26"/>
          <w:lang w:val="en-GB"/>
        </w:rPr>
        <w:t>mạnh</w:t>
      </w:r>
      <w:proofErr w:type="spellEnd"/>
      <w:r w:rsidR="00664648" w:rsidRPr="00664648">
        <w:rPr>
          <w:sz w:val="26"/>
          <w:szCs w:val="26"/>
          <w:lang w:val="en-GB"/>
        </w:rPr>
        <w:t xml:space="preserve"> </w:t>
      </w:r>
      <w:proofErr w:type="spellStart"/>
      <w:r w:rsidR="00664648" w:rsidRPr="00664648">
        <w:rPr>
          <w:sz w:val="26"/>
          <w:szCs w:val="26"/>
          <w:lang w:val="en-GB"/>
        </w:rPr>
        <w:t>những</w:t>
      </w:r>
      <w:proofErr w:type="spellEnd"/>
      <w:r w:rsidR="00664648" w:rsidRPr="00664648">
        <w:rPr>
          <w:sz w:val="26"/>
          <w:szCs w:val="26"/>
          <w:lang w:val="en-GB"/>
        </w:rPr>
        <w:t xml:space="preserve"> </w:t>
      </w:r>
      <w:proofErr w:type="spellStart"/>
      <w:r w:rsidR="00664648" w:rsidRPr="00664648">
        <w:rPr>
          <w:sz w:val="26"/>
          <w:szCs w:val="26"/>
          <w:lang w:val="en-GB"/>
        </w:rPr>
        <w:t>điểm</w:t>
      </w:r>
      <w:proofErr w:type="spellEnd"/>
      <w:r w:rsidR="00664648" w:rsidRPr="00664648">
        <w:rPr>
          <w:sz w:val="26"/>
          <w:szCs w:val="26"/>
          <w:lang w:val="en-GB"/>
        </w:rPr>
        <w:t xml:space="preserve"> </w:t>
      </w:r>
      <w:proofErr w:type="spellStart"/>
      <w:r w:rsidR="00664648" w:rsidRPr="00664648">
        <w:rPr>
          <w:sz w:val="26"/>
          <w:szCs w:val="26"/>
          <w:lang w:val="en-GB"/>
        </w:rPr>
        <w:t>tốt</w:t>
      </w:r>
      <w:proofErr w:type="spellEnd"/>
      <w:r w:rsidR="00664648" w:rsidRPr="00664648">
        <w:rPr>
          <w:sz w:val="26"/>
          <w:szCs w:val="26"/>
          <w:lang w:val="en-GB"/>
        </w:rPr>
        <w:t xml:space="preserve">, </w:t>
      </w:r>
      <w:proofErr w:type="spellStart"/>
      <w:r w:rsidR="00664648" w:rsidRPr="00664648">
        <w:rPr>
          <w:sz w:val="26"/>
          <w:szCs w:val="26"/>
          <w:lang w:val="en-GB"/>
        </w:rPr>
        <w:t>động</w:t>
      </w:r>
      <w:proofErr w:type="spellEnd"/>
      <w:r w:rsidR="00664648" w:rsidRPr="00664648">
        <w:rPr>
          <w:sz w:val="26"/>
          <w:szCs w:val="26"/>
          <w:lang w:val="en-GB"/>
        </w:rPr>
        <w:t xml:space="preserve"> </w:t>
      </w:r>
      <w:proofErr w:type="spellStart"/>
      <w:r w:rsidR="00664648" w:rsidRPr="00664648">
        <w:rPr>
          <w:sz w:val="26"/>
          <w:szCs w:val="26"/>
          <w:lang w:val="en-GB"/>
        </w:rPr>
        <w:t>viên</w:t>
      </w:r>
      <w:proofErr w:type="spellEnd"/>
      <w:r w:rsidR="00664648" w:rsidRPr="00664648">
        <w:rPr>
          <w:sz w:val="26"/>
          <w:szCs w:val="26"/>
          <w:lang w:val="en-GB"/>
        </w:rPr>
        <w:t xml:space="preserve"> </w:t>
      </w:r>
      <w:r>
        <w:rPr>
          <w:sz w:val="26"/>
          <w:szCs w:val="26"/>
          <w:lang w:val="en-GB"/>
        </w:rPr>
        <w:t>HS</w:t>
      </w:r>
      <w:r w:rsidR="00664648" w:rsidRPr="00664648">
        <w:rPr>
          <w:sz w:val="26"/>
          <w:szCs w:val="26"/>
          <w:lang w:val="en-GB"/>
        </w:rPr>
        <w:t xml:space="preserve"> </w:t>
      </w:r>
      <w:proofErr w:type="spellStart"/>
      <w:r w:rsidR="00664648" w:rsidRPr="00664648">
        <w:rPr>
          <w:sz w:val="26"/>
          <w:szCs w:val="26"/>
          <w:lang w:val="en-GB"/>
        </w:rPr>
        <w:t>và</w:t>
      </w:r>
      <w:proofErr w:type="spellEnd"/>
      <w:r w:rsidR="00664648" w:rsidRPr="00664648">
        <w:rPr>
          <w:sz w:val="26"/>
          <w:szCs w:val="26"/>
          <w:lang w:val="en-GB"/>
        </w:rPr>
        <w:t xml:space="preserve"> </w:t>
      </w:r>
      <w:proofErr w:type="spellStart"/>
      <w:r w:rsidR="00664648" w:rsidRPr="00664648">
        <w:rPr>
          <w:sz w:val="26"/>
          <w:szCs w:val="26"/>
          <w:lang w:val="en-GB"/>
        </w:rPr>
        <w:t>gợi</w:t>
      </w:r>
      <w:proofErr w:type="spellEnd"/>
      <w:r w:rsidR="00664648" w:rsidRPr="00664648">
        <w:rPr>
          <w:sz w:val="26"/>
          <w:szCs w:val="26"/>
          <w:lang w:val="en-GB"/>
        </w:rPr>
        <w:t xml:space="preserve"> ý </w:t>
      </w:r>
      <w:proofErr w:type="spellStart"/>
      <w:r w:rsidR="00664648" w:rsidRPr="00664648">
        <w:rPr>
          <w:sz w:val="26"/>
          <w:szCs w:val="26"/>
          <w:lang w:val="en-GB"/>
        </w:rPr>
        <w:t>tìm</w:t>
      </w:r>
      <w:proofErr w:type="spellEnd"/>
      <w:r w:rsidR="00664648" w:rsidRPr="00664648">
        <w:rPr>
          <w:sz w:val="26"/>
          <w:szCs w:val="26"/>
          <w:lang w:val="en-GB"/>
        </w:rPr>
        <w:t xml:space="preserve"> </w:t>
      </w:r>
      <w:proofErr w:type="spellStart"/>
      <w:r w:rsidR="00664648" w:rsidRPr="00664648">
        <w:rPr>
          <w:sz w:val="26"/>
          <w:szCs w:val="26"/>
          <w:lang w:val="en-GB"/>
        </w:rPr>
        <w:t>hiểu</w:t>
      </w:r>
      <w:proofErr w:type="spellEnd"/>
      <w:r w:rsidR="00664648" w:rsidRPr="00664648">
        <w:rPr>
          <w:sz w:val="26"/>
          <w:szCs w:val="26"/>
          <w:lang w:val="en-GB"/>
        </w:rPr>
        <w:t xml:space="preserve"> </w:t>
      </w:r>
      <w:proofErr w:type="spellStart"/>
      <w:r w:rsidR="00664648" w:rsidRPr="00664648">
        <w:rPr>
          <w:sz w:val="26"/>
          <w:szCs w:val="26"/>
          <w:lang w:val="en-GB"/>
        </w:rPr>
        <w:t>thêm</w:t>
      </w:r>
      <w:proofErr w:type="spellEnd"/>
      <w:r w:rsidR="00664648" w:rsidRPr="00664648">
        <w:rPr>
          <w:sz w:val="26"/>
          <w:szCs w:val="26"/>
          <w:lang w:val="en-GB"/>
        </w:rPr>
        <w:t xml:space="preserve"> </w:t>
      </w:r>
      <w:proofErr w:type="spellStart"/>
      <w:r w:rsidR="00664648" w:rsidRPr="00664648">
        <w:rPr>
          <w:sz w:val="26"/>
          <w:szCs w:val="26"/>
          <w:lang w:val="en-GB"/>
        </w:rPr>
        <w:t>về</w:t>
      </w:r>
      <w:proofErr w:type="spellEnd"/>
      <w:r w:rsidR="00664648" w:rsidRPr="00664648">
        <w:rPr>
          <w:sz w:val="26"/>
          <w:szCs w:val="26"/>
          <w:lang w:val="en-GB"/>
        </w:rPr>
        <w:t xml:space="preserve"> </w:t>
      </w:r>
      <w:proofErr w:type="spellStart"/>
      <w:r w:rsidR="00664648" w:rsidRPr="00664648">
        <w:rPr>
          <w:sz w:val="26"/>
          <w:szCs w:val="26"/>
          <w:lang w:val="en-GB"/>
        </w:rPr>
        <w:t>Hát</w:t>
      </w:r>
      <w:proofErr w:type="spellEnd"/>
      <w:r w:rsidR="00664648" w:rsidRPr="00664648">
        <w:rPr>
          <w:sz w:val="26"/>
          <w:szCs w:val="26"/>
          <w:lang w:val="en-GB"/>
        </w:rPr>
        <w:t xml:space="preserve"> </w:t>
      </w:r>
      <w:proofErr w:type="spellStart"/>
      <w:r w:rsidR="00664648" w:rsidRPr="00664648">
        <w:rPr>
          <w:sz w:val="26"/>
          <w:szCs w:val="26"/>
          <w:lang w:val="en-GB"/>
        </w:rPr>
        <w:t>Bả</w:t>
      </w:r>
      <w:proofErr w:type="spellEnd"/>
      <w:r w:rsidR="00664648" w:rsidRPr="00664648">
        <w:rPr>
          <w:sz w:val="26"/>
          <w:szCs w:val="26"/>
          <w:lang w:val="en-GB"/>
        </w:rPr>
        <w:t xml:space="preserve"> </w:t>
      </w:r>
      <w:proofErr w:type="spellStart"/>
      <w:r w:rsidR="00664648" w:rsidRPr="00664648">
        <w:rPr>
          <w:sz w:val="26"/>
          <w:szCs w:val="26"/>
          <w:lang w:val="en-GB"/>
        </w:rPr>
        <w:t>trạo</w:t>
      </w:r>
      <w:proofErr w:type="spellEnd"/>
      <w:r w:rsidR="00664648" w:rsidRPr="00664648">
        <w:rPr>
          <w:sz w:val="26"/>
          <w:szCs w:val="26"/>
          <w:lang w:val="en-GB"/>
        </w:rPr>
        <w:t xml:space="preserve"> </w:t>
      </w:r>
      <w:proofErr w:type="spellStart"/>
      <w:r w:rsidR="00664648" w:rsidRPr="00664648">
        <w:rPr>
          <w:sz w:val="26"/>
          <w:szCs w:val="26"/>
          <w:lang w:val="en-GB"/>
        </w:rPr>
        <w:t>và</w:t>
      </w:r>
      <w:proofErr w:type="spellEnd"/>
      <w:r w:rsidR="00664648" w:rsidRPr="00664648">
        <w:rPr>
          <w:sz w:val="26"/>
          <w:szCs w:val="26"/>
          <w:lang w:val="en-GB"/>
        </w:rPr>
        <w:t xml:space="preserve"> </w:t>
      </w:r>
      <w:proofErr w:type="spellStart"/>
      <w:r w:rsidR="00664648" w:rsidRPr="00664648">
        <w:rPr>
          <w:sz w:val="26"/>
          <w:szCs w:val="26"/>
          <w:lang w:val="en-GB"/>
        </w:rPr>
        <w:t>các</w:t>
      </w:r>
      <w:proofErr w:type="spellEnd"/>
      <w:r w:rsidR="00664648" w:rsidRPr="00664648">
        <w:rPr>
          <w:sz w:val="26"/>
          <w:szCs w:val="26"/>
          <w:lang w:val="en-GB"/>
        </w:rPr>
        <w:t xml:space="preserve"> </w:t>
      </w:r>
      <w:proofErr w:type="spellStart"/>
      <w:r>
        <w:rPr>
          <w:sz w:val="26"/>
          <w:szCs w:val="26"/>
          <w:lang w:val="en-GB"/>
        </w:rPr>
        <w:t>thể</w:t>
      </w:r>
      <w:proofErr w:type="spellEnd"/>
      <w:r>
        <w:rPr>
          <w:sz w:val="26"/>
          <w:szCs w:val="26"/>
          <w:lang w:val="en-GB"/>
        </w:rPr>
        <w:t xml:space="preserve"> </w:t>
      </w:r>
      <w:proofErr w:type="spellStart"/>
      <w:r>
        <w:rPr>
          <w:sz w:val="26"/>
          <w:szCs w:val="26"/>
          <w:lang w:val="en-GB"/>
        </w:rPr>
        <w:t>loại</w:t>
      </w:r>
      <w:proofErr w:type="spellEnd"/>
      <w:r w:rsidR="00664648" w:rsidRPr="00664648">
        <w:rPr>
          <w:sz w:val="26"/>
          <w:szCs w:val="26"/>
          <w:lang w:val="en-GB"/>
        </w:rPr>
        <w:t xml:space="preserve"> </w:t>
      </w:r>
      <w:proofErr w:type="spellStart"/>
      <w:r w:rsidR="00664648" w:rsidRPr="00664648">
        <w:rPr>
          <w:sz w:val="26"/>
          <w:szCs w:val="26"/>
          <w:lang w:val="en-GB"/>
        </w:rPr>
        <w:t>dân</w:t>
      </w:r>
      <w:proofErr w:type="spellEnd"/>
      <w:r w:rsidR="00664648" w:rsidRPr="00664648">
        <w:rPr>
          <w:sz w:val="26"/>
          <w:szCs w:val="26"/>
          <w:lang w:val="en-GB"/>
        </w:rPr>
        <w:t xml:space="preserve"> ca </w:t>
      </w:r>
      <w:proofErr w:type="spellStart"/>
      <w:r w:rsidR="00664648" w:rsidRPr="00664648">
        <w:rPr>
          <w:sz w:val="26"/>
          <w:szCs w:val="26"/>
          <w:lang w:val="en-GB"/>
        </w:rPr>
        <w:t>khác</w:t>
      </w:r>
      <w:proofErr w:type="spellEnd"/>
      <w:r w:rsidR="00664648" w:rsidRPr="00664648">
        <w:rPr>
          <w:sz w:val="26"/>
          <w:szCs w:val="26"/>
          <w:lang w:val="en-GB"/>
        </w:rPr>
        <w:t xml:space="preserve">. </w:t>
      </w:r>
      <w:proofErr w:type="spellStart"/>
      <w:r w:rsidR="00664648" w:rsidRPr="00664648">
        <w:rPr>
          <w:sz w:val="26"/>
          <w:szCs w:val="26"/>
          <w:lang w:val="en-GB"/>
        </w:rPr>
        <w:t>Đồng</w:t>
      </w:r>
      <w:proofErr w:type="spellEnd"/>
      <w:r w:rsidR="00664648" w:rsidRPr="00664648">
        <w:rPr>
          <w:sz w:val="26"/>
          <w:szCs w:val="26"/>
          <w:lang w:val="en-GB"/>
        </w:rPr>
        <w:t xml:space="preserve"> </w:t>
      </w:r>
      <w:proofErr w:type="spellStart"/>
      <w:r w:rsidR="00664648" w:rsidRPr="00664648">
        <w:rPr>
          <w:sz w:val="26"/>
          <w:szCs w:val="26"/>
          <w:lang w:val="en-GB"/>
        </w:rPr>
        <w:t>thời</w:t>
      </w:r>
      <w:proofErr w:type="spellEnd"/>
      <w:r w:rsidR="00664648" w:rsidRPr="00664648">
        <w:rPr>
          <w:sz w:val="26"/>
          <w:szCs w:val="26"/>
          <w:lang w:val="en-GB"/>
        </w:rPr>
        <w:t xml:space="preserve">, </w:t>
      </w:r>
      <w:r>
        <w:rPr>
          <w:sz w:val="26"/>
          <w:szCs w:val="26"/>
          <w:lang w:val="en-GB"/>
        </w:rPr>
        <w:t>GV</w:t>
      </w:r>
      <w:r w:rsidR="00664648" w:rsidRPr="00664648">
        <w:rPr>
          <w:sz w:val="26"/>
          <w:szCs w:val="26"/>
          <w:lang w:val="en-GB"/>
        </w:rPr>
        <w:t xml:space="preserve"> </w:t>
      </w:r>
      <w:proofErr w:type="spellStart"/>
      <w:r w:rsidR="00664648" w:rsidRPr="00664648">
        <w:rPr>
          <w:sz w:val="26"/>
          <w:szCs w:val="26"/>
          <w:lang w:val="en-GB"/>
        </w:rPr>
        <w:t>có</w:t>
      </w:r>
      <w:proofErr w:type="spellEnd"/>
      <w:r w:rsidR="00664648" w:rsidRPr="00664648">
        <w:rPr>
          <w:sz w:val="26"/>
          <w:szCs w:val="26"/>
          <w:lang w:val="en-GB"/>
        </w:rPr>
        <w:t xml:space="preserve"> </w:t>
      </w:r>
      <w:proofErr w:type="spellStart"/>
      <w:r w:rsidR="00664648" w:rsidRPr="00664648">
        <w:rPr>
          <w:sz w:val="26"/>
          <w:szCs w:val="26"/>
          <w:lang w:val="en-GB"/>
        </w:rPr>
        <w:t>thể</w:t>
      </w:r>
      <w:proofErr w:type="spellEnd"/>
      <w:r w:rsidR="00664648" w:rsidRPr="00664648">
        <w:rPr>
          <w:sz w:val="26"/>
          <w:szCs w:val="26"/>
          <w:lang w:val="en-GB"/>
        </w:rPr>
        <w:t xml:space="preserve"> </w:t>
      </w:r>
      <w:proofErr w:type="spellStart"/>
      <w:r w:rsidR="00664648" w:rsidRPr="00664648">
        <w:rPr>
          <w:sz w:val="26"/>
          <w:szCs w:val="26"/>
          <w:lang w:val="en-GB"/>
        </w:rPr>
        <w:t>mở</w:t>
      </w:r>
      <w:proofErr w:type="spellEnd"/>
      <w:r w:rsidR="00664648" w:rsidRPr="00664648">
        <w:rPr>
          <w:sz w:val="26"/>
          <w:szCs w:val="26"/>
          <w:lang w:val="en-GB"/>
        </w:rPr>
        <w:t xml:space="preserve"> </w:t>
      </w:r>
      <w:proofErr w:type="spellStart"/>
      <w:r w:rsidR="00664648" w:rsidRPr="00664648">
        <w:rPr>
          <w:sz w:val="26"/>
          <w:szCs w:val="26"/>
          <w:lang w:val="en-GB"/>
        </w:rPr>
        <w:t>rộng</w:t>
      </w:r>
      <w:proofErr w:type="spellEnd"/>
      <w:r w:rsidR="00664648" w:rsidRPr="00664648">
        <w:rPr>
          <w:sz w:val="26"/>
          <w:szCs w:val="26"/>
          <w:lang w:val="en-GB"/>
        </w:rPr>
        <w:t xml:space="preserve"> </w:t>
      </w:r>
      <w:proofErr w:type="spellStart"/>
      <w:r w:rsidR="00664648" w:rsidRPr="00664648">
        <w:rPr>
          <w:sz w:val="26"/>
          <w:szCs w:val="26"/>
          <w:lang w:val="en-GB"/>
        </w:rPr>
        <w:t>dự</w:t>
      </w:r>
      <w:proofErr w:type="spellEnd"/>
      <w:r w:rsidR="00664648" w:rsidRPr="00664648">
        <w:rPr>
          <w:sz w:val="26"/>
          <w:szCs w:val="26"/>
          <w:lang w:val="en-GB"/>
        </w:rPr>
        <w:t xml:space="preserve"> </w:t>
      </w:r>
      <w:proofErr w:type="spellStart"/>
      <w:r w:rsidR="00664648" w:rsidRPr="00664648">
        <w:rPr>
          <w:sz w:val="26"/>
          <w:szCs w:val="26"/>
          <w:lang w:val="en-GB"/>
        </w:rPr>
        <w:t>án</w:t>
      </w:r>
      <w:proofErr w:type="spellEnd"/>
      <w:r w:rsidR="00664648" w:rsidRPr="00664648">
        <w:rPr>
          <w:sz w:val="26"/>
          <w:szCs w:val="26"/>
          <w:lang w:val="en-GB"/>
        </w:rPr>
        <w:t xml:space="preserve"> </w:t>
      </w:r>
      <w:proofErr w:type="spellStart"/>
      <w:r w:rsidR="00664648" w:rsidRPr="00664648">
        <w:rPr>
          <w:sz w:val="26"/>
          <w:szCs w:val="26"/>
          <w:lang w:val="en-GB"/>
        </w:rPr>
        <w:t>thành</w:t>
      </w:r>
      <w:proofErr w:type="spellEnd"/>
      <w:r w:rsidR="00664648" w:rsidRPr="00664648">
        <w:rPr>
          <w:sz w:val="26"/>
          <w:szCs w:val="26"/>
          <w:lang w:val="en-GB"/>
        </w:rPr>
        <w:t xml:space="preserve"> </w:t>
      </w:r>
      <w:proofErr w:type="spellStart"/>
      <w:r w:rsidR="00664648" w:rsidRPr="00664648">
        <w:rPr>
          <w:sz w:val="26"/>
          <w:szCs w:val="26"/>
          <w:lang w:val="en-GB"/>
        </w:rPr>
        <w:t>hoạt</w:t>
      </w:r>
      <w:proofErr w:type="spellEnd"/>
      <w:r w:rsidR="00664648" w:rsidRPr="00664648">
        <w:rPr>
          <w:sz w:val="26"/>
          <w:szCs w:val="26"/>
          <w:lang w:val="en-GB"/>
        </w:rPr>
        <w:t xml:space="preserve"> </w:t>
      </w:r>
      <w:proofErr w:type="spellStart"/>
      <w:r w:rsidR="00664648" w:rsidRPr="00664648">
        <w:rPr>
          <w:sz w:val="26"/>
          <w:szCs w:val="26"/>
          <w:lang w:val="en-GB"/>
        </w:rPr>
        <w:t>động</w:t>
      </w:r>
      <w:proofErr w:type="spellEnd"/>
      <w:r w:rsidR="00664648" w:rsidRPr="00664648">
        <w:rPr>
          <w:sz w:val="26"/>
          <w:szCs w:val="26"/>
          <w:lang w:val="en-GB"/>
        </w:rPr>
        <w:t xml:space="preserve"> </w:t>
      </w:r>
      <w:proofErr w:type="spellStart"/>
      <w:r w:rsidR="00664648" w:rsidRPr="00664648">
        <w:rPr>
          <w:sz w:val="26"/>
          <w:szCs w:val="26"/>
          <w:lang w:val="en-GB"/>
        </w:rPr>
        <w:t>ngoại</w:t>
      </w:r>
      <w:proofErr w:type="spellEnd"/>
      <w:r w:rsidR="00664648" w:rsidRPr="00664648">
        <w:rPr>
          <w:sz w:val="26"/>
          <w:szCs w:val="26"/>
          <w:lang w:val="en-GB"/>
        </w:rPr>
        <w:t xml:space="preserve"> </w:t>
      </w:r>
      <w:proofErr w:type="spellStart"/>
      <w:r w:rsidR="00664648" w:rsidRPr="00664648">
        <w:rPr>
          <w:sz w:val="26"/>
          <w:szCs w:val="26"/>
          <w:lang w:val="en-GB"/>
        </w:rPr>
        <w:t>khóa</w:t>
      </w:r>
      <w:proofErr w:type="spellEnd"/>
      <w:r w:rsidR="00664648" w:rsidRPr="00664648">
        <w:rPr>
          <w:sz w:val="26"/>
          <w:szCs w:val="26"/>
          <w:lang w:val="en-GB"/>
        </w:rPr>
        <w:t xml:space="preserve">, </w:t>
      </w:r>
      <w:proofErr w:type="spellStart"/>
      <w:r w:rsidR="00664648" w:rsidRPr="00664648">
        <w:rPr>
          <w:sz w:val="26"/>
          <w:szCs w:val="26"/>
          <w:lang w:val="en-GB"/>
        </w:rPr>
        <w:t>giao</w:t>
      </w:r>
      <w:proofErr w:type="spellEnd"/>
      <w:r w:rsidR="00664648" w:rsidRPr="00664648">
        <w:rPr>
          <w:sz w:val="26"/>
          <w:szCs w:val="26"/>
          <w:lang w:val="en-GB"/>
        </w:rPr>
        <w:t xml:space="preserve"> </w:t>
      </w:r>
      <w:proofErr w:type="spellStart"/>
      <w:r w:rsidR="00664648" w:rsidRPr="00664648">
        <w:rPr>
          <w:sz w:val="26"/>
          <w:szCs w:val="26"/>
          <w:lang w:val="en-GB"/>
        </w:rPr>
        <w:t>lưu</w:t>
      </w:r>
      <w:proofErr w:type="spellEnd"/>
      <w:r w:rsidR="00664648" w:rsidRPr="00664648">
        <w:rPr>
          <w:sz w:val="26"/>
          <w:szCs w:val="26"/>
          <w:lang w:val="en-GB"/>
        </w:rPr>
        <w:t xml:space="preserve"> </w:t>
      </w:r>
      <w:proofErr w:type="spellStart"/>
      <w:r w:rsidR="00664648" w:rsidRPr="00664648">
        <w:rPr>
          <w:sz w:val="26"/>
          <w:szCs w:val="26"/>
          <w:lang w:val="en-GB"/>
        </w:rPr>
        <w:t>với</w:t>
      </w:r>
      <w:proofErr w:type="spellEnd"/>
      <w:r w:rsidR="00664648" w:rsidRPr="00664648">
        <w:rPr>
          <w:sz w:val="26"/>
          <w:szCs w:val="26"/>
          <w:lang w:val="en-GB"/>
        </w:rPr>
        <w:t xml:space="preserve"> </w:t>
      </w:r>
      <w:r w:rsidR="00F93E31">
        <w:rPr>
          <w:sz w:val="26"/>
          <w:szCs w:val="26"/>
          <w:lang w:val="en-GB"/>
        </w:rPr>
        <w:t>NN</w:t>
      </w:r>
      <w:r w:rsidR="00664648" w:rsidRPr="00664648">
        <w:rPr>
          <w:sz w:val="26"/>
          <w:szCs w:val="26"/>
          <w:lang w:val="en-GB"/>
        </w:rPr>
        <w:t xml:space="preserve"> </w:t>
      </w:r>
      <w:proofErr w:type="spellStart"/>
      <w:r w:rsidR="00664648" w:rsidRPr="00664648">
        <w:rPr>
          <w:sz w:val="26"/>
          <w:szCs w:val="26"/>
          <w:lang w:val="en-GB"/>
        </w:rPr>
        <w:t>hoặc</w:t>
      </w:r>
      <w:proofErr w:type="spellEnd"/>
      <w:r w:rsidR="00664648" w:rsidRPr="00664648">
        <w:rPr>
          <w:sz w:val="26"/>
          <w:szCs w:val="26"/>
          <w:lang w:val="en-GB"/>
        </w:rPr>
        <w:t xml:space="preserve"> </w:t>
      </w:r>
      <w:proofErr w:type="spellStart"/>
      <w:r w:rsidR="00664648" w:rsidRPr="00664648">
        <w:rPr>
          <w:sz w:val="26"/>
          <w:szCs w:val="26"/>
          <w:lang w:val="en-GB"/>
        </w:rPr>
        <w:t>tham</w:t>
      </w:r>
      <w:proofErr w:type="spellEnd"/>
      <w:r w:rsidR="00664648" w:rsidRPr="00664648">
        <w:rPr>
          <w:sz w:val="26"/>
          <w:szCs w:val="26"/>
          <w:lang w:val="en-GB"/>
        </w:rPr>
        <w:t xml:space="preserve"> </w:t>
      </w:r>
      <w:proofErr w:type="spellStart"/>
      <w:r w:rsidR="00664648" w:rsidRPr="00664648">
        <w:rPr>
          <w:sz w:val="26"/>
          <w:szCs w:val="26"/>
          <w:lang w:val="en-GB"/>
        </w:rPr>
        <w:t>quan</w:t>
      </w:r>
      <w:proofErr w:type="spellEnd"/>
      <w:r w:rsidR="00664648" w:rsidRPr="00664648">
        <w:rPr>
          <w:sz w:val="26"/>
          <w:szCs w:val="26"/>
          <w:lang w:val="en-GB"/>
        </w:rPr>
        <w:t xml:space="preserve"> </w:t>
      </w:r>
      <w:proofErr w:type="spellStart"/>
      <w:r w:rsidR="00664648" w:rsidRPr="00664648">
        <w:rPr>
          <w:sz w:val="26"/>
          <w:szCs w:val="26"/>
          <w:lang w:val="en-GB"/>
        </w:rPr>
        <w:t>lễ</w:t>
      </w:r>
      <w:proofErr w:type="spellEnd"/>
      <w:r w:rsidR="00664648" w:rsidRPr="00664648">
        <w:rPr>
          <w:sz w:val="26"/>
          <w:szCs w:val="26"/>
          <w:lang w:val="en-GB"/>
        </w:rPr>
        <w:t xml:space="preserve"> </w:t>
      </w:r>
      <w:proofErr w:type="spellStart"/>
      <w:r w:rsidR="00664648" w:rsidRPr="00664648">
        <w:rPr>
          <w:sz w:val="26"/>
          <w:szCs w:val="26"/>
          <w:lang w:val="en-GB"/>
        </w:rPr>
        <w:t>hội</w:t>
      </w:r>
      <w:proofErr w:type="spellEnd"/>
      <w:r w:rsidR="00664648" w:rsidRPr="00664648">
        <w:rPr>
          <w:sz w:val="26"/>
          <w:szCs w:val="26"/>
          <w:lang w:val="en-GB"/>
        </w:rPr>
        <w:t xml:space="preserve"> </w:t>
      </w:r>
      <w:proofErr w:type="spellStart"/>
      <w:r w:rsidR="00664648">
        <w:rPr>
          <w:sz w:val="26"/>
          <w:szCs w:val="26"/>
          <w:lang w:val="en-GB"/>
        </w:rPr>
        <w:t>c</w:t>
      </w:r>
      <w:r w:rsidR="00664648" w:rsidRPr="00664648">
        <w:rPr>
          <w:sz w:val="26"/>
          <w:szCs w:val="26"/>
          <w:lang w:val="en-GB"/>
        </w:rPr>
        <w:t>ầu</w:t>
      </w:r>
      <w:proofErr w:type="spellEnd"/>
      <w:r w:rsidR="00664648" w:rsidRPr="00664648">
        <w:rPr>
          <w:sz w:val="26"/>
          <w:szCs w:val="26"/>
          <w:lang w:val="en-GB"/>
        </w:rPr>
        <w:t xml:space="preserve"> </w:t>
      </w:r>
      <w:proofErr w:type="spellStart"/>
      <w:r w:rsidR="00C83D68">
        <w:rPr>
          <w:sz w:val="26"/>
          <w:szCs w:val="26"/>
          <w:lang w:val="en-GB"/>
        </w:rPr>
        <w:t>ngư</w:t>
      </w:r>
      <w:proofErr w:type="spellEnd"/>
      <w:r w:rsidR="00C83D68">
        <w:rPr>
          <w:sz w:val="26"/>
          <w:szCs w:val="26"/>
          <w:lang w:val="en-GB"/>
        </w:rPr>
        <w:t>.</w:t>
      </w:r>
    </w:p>
    <w:p w14:paraId="463E3545" w14:textId="77AC281A" w:rsidR="00D062D2" w:rsidRPr="00D062D2" w:rsidRDefault="00D062D2" w:rsidP="00194EA7">
      <w:pPr>
        <w:widowControl w:val="0"/>
        <w:spacing w:line="336" w:lineRule="auto"/>
        <w:ind w:firstLine="720"/>
        <w:rPr>
          <w:bCs/>
          <w:sz w:val="26"/>
          <w:szCs w:val="26"/>
          <w:lang w:val="vi-VN"/>
        </w:rPr>
      </w:pPr>
      <w:r w:rsidRPr="00D062D2">
        <w:rPr>
          <w:bCs/>
          <w:sz w:val="26"/>
          <w:szCs w:val="26"/>
          <w:lang w:val="vi-VN"/>
        </w:rPr>
        <w:t xml:space="preserve">Việc tổ chức dạy học theo phương pháp dự án tích hợp liên môn không chỉ tạo ra môi trường học tập sinh động, hấp dẫn mà còn giúp </w:t>
      </w:r>
      <w:r w:rsidR="006B4E43">
        <w:rPr>
          <w:bCs/>
          <w:sz w:val="26"/>
          <w:szCs w:val="26"/>
          <w:lang w:val="en-GB"/>
        </w:rPr>
        <w:t>HS</w:t>
      </w:r>
      <w:r w:rsidRPr="00D062D2">
        <w:rPr>
          <w:bCs/>
          <w:sz w:val="26"/>
          <w:szCs w:val="26"/>
          <w:lang w:val="vi-VN"/>
        </w:rPr>
        <w:t xml:space="preserve"> tham gia vào nhiều hoạt động sáng tạo, trải nghiệm thực tiễn. Thông qua quá trình thực hiện dự án, năng lực cá nhân của mỗi </w:t>
      </w:r>
      <w:r w:rsidR="006B4E43">
        <w:rPr>
          <w:bCs/>
          <w:sz w:val="26"/>
          <w:szCs w:val="26"/>
          <w:lang w:val="en-GB"/>
        </w:rPr>
        <w:t>HS</w:t>
      </w:r>
      <w:r w:rsidRPr="00D062D2">
        <w:rPr>
          <w:bCs/>
          <w:sz w:val="26"/>
          <w:szCs w:val="26"/>
          <w:lang w:val="vi-VN"/>
        </w:rPr>
        <w:t xml:space="preserve"> được bộc lộ và phát huy, góp phần hình thành sự tự tin, tính chủ động và khả năng tự học. Các em không chỉ tiếp thu kiến thức âm nhạc mà còn vận </w:t>
      </w:r>
      <w:r w:rsidRPr="00D062D2">
        <w:rPr>
          <w:bCs/>
          <w:sz w:val="26"/>
          <w:szCs w:val="26"/>
          <w:lang w:val="vi-VN"/>
        </w:rPr>
        <w:lastRenderedPageBreak/>
        <w:t>dụng kiến thức ngữ văn, m</w:t>
      </w:r>
      <w:r w:rsidR="006B4E43">
        <w:rPr>
          <w:bCs/>
          <w:sz w:val="26"/>
          <w:szCs w:val="26"/>
          <w:lang w:val="en-GB"/>
        </w:rPr>
        <w:t>ĩ</w:t>
      </w:r>
      <w:r w:rsidRPr="00D062D2">
        <w:rPr>
          <w:bCs/>
          <w:sz w:val="26"/>
          <w:szCs w:val="26"/>
          <w:lang w:val="vi-VN"/>
        </w:rPr>
        <w:t xml:space="preserve"> thuật vào </w:t>
      </w:r>
      <w:proofErr w:type="spellStart"/>
      <w:r w:rsidR="006B4E43">
        <w:rPr>
          <w:bCs/>
          <w:sz w:val="26"/>
          <w:szCs w:val="26"/>
          <w:lang w:val="en-GB"/>
        </w:rPr>
        <w:t>thực</w:t>
      </w:r>
      <w:proofErr w:type="spellEnd"/>
      <w:r w:rsidR="006B4E43">
        <w:rPr>
          <w:bCs/>
          <w:sz w:val="26"/>
          <w:szCs w:val="26"/>
          <w:lang w:val="en-GB"/>
        </w:rPr>
        <w:t xml:space="preserve"> </w:t>
      </w:r>
      <w:proofErr w:type="spellStart"/>
      <w:r w:rsidR="006B4E43">
        <w:rPr>
          <w:bCs/>
          <w:sz w:val="26"/>
          <w:szCs w:val="26"/>
          <w:lang w:val="en-GB"/>
        </w:rPr>
        <w:t>hiện</w:t>
      </w:r>
      <w:proofErr w:type="spellEnd"/>
      <w:r w:rsidR="006B4E43">
        <w:rPr>
          <w:bCs/>
          <w:sz w:val="26"/>
          <w:szCs w:val="26"/>
          <w:lang w:val="en-GB"/>
        </w:rPr>
        <w:t xml:space="preserve"> </w:t>
      </w:r>
      <w:proofErr w:type="spellStart"/>
      <w:r w:rsidR="006B4E43">
        <w:rPr>
          <w:bCs/>
          <w:sz w:val="26"/>
          <w:szCs w:val="26"/>
          <w:lang w:val="en-GB"/>
        </w:rPr>
        <w:t>dự</w:t>
      </w:r>
      <w:proofErr w:type="spellEnd"/>
      <w:r w:rsidR="006B4E43">
        <w:rPr>
          <w:bCs/>
          <w:sz w:val="26"/>
          <w:szCs w:val="26"/>
          <w:lang w:val="en-GB"/>
        </w:rPr>
        <w:t xml:space="preserve"> </w:t>
      </w:r>
      <w:proofErr w:type="spellStart"/>
      <w:r w:rsidR="006B4E43">
        <w:rPr>
          <w:bCs/>
          <w:sz w:val="26"/>
          <w:szCs w:val="26"/>
          <w:lang w:val="en-GB"/>
        </w:rPr>
        <w:t>án</w:t>
      </w:r>
      <w:proofErr w:type="spellEnd"/>
      <w:r w:rsidRPr="00D062D2">
        <w:rPr>
          <w:bCs/>
          <w:sz w:val="26"/>
          <w:szCs w:val="26"/>
          <w:lang w:val="vi-VN"/>
        </w:rPr>
        <w:t>, từ đó phát triển tư duy liên ngành và kỹ năng hợp tác.</w:t>
      </w:r>
      <w:r w:rsidR="00377D2C">
        <w:rPr>
          <w:bCs/>
          <w:sz w:val="26"/>
          <w:szCs w:val="26"/>
          <w:lang w:val="en-GB"/>
        </w:rPr>
        <w:t xml:space="preserve"> </w:t>
      </w:r>
      <w:r w:rsidRPr="00D062D2">
        <w:rPr>
          <w:bCs/>
          <w:sz w:val="26"/>
          <w:szCs w:val="26"/>
          <w:lang w:val="vi-VN"/>
        </w:rPr>
        <w:t xml:space="preserve">Đồng thời, phương pháp này cũng hỗ trợ </w:t>
      </w:r>
      <w:r w:rsidR="006B4E43">
        <w:rPr>
          <w:bCs/>
          <w:sz w:val="26"/>
          <w:szCs w:val="26"/>
          <w:lang w:val="en-GB"/>
        </w:rPr>
        <w:t>GV</w:t>
      </w:r>
      <w:r w:rsidRPr="00D062D2">
        <w:rPr>
          <w:bCs/>
          <w:sz w:val="26"/>
          <w:szCs w:val="26"/>
          <w:lang w:val="vi-VN"/>
        </w:rPr>
        <w:t xml:space="preserve"> trong việc nhận diện năng lực, sở trường của từng </w:t>
      </w:r>
      <w:r w:rsidR="006B4E43">
        <w:rPr>
          <w:bCs/>
          <w:sz w:val="26"/>
          <w:szCs w:val="26"/>
          <w:lang w:val="en-GB"/>
        </w:rPr>
        <w:t>HS</w:t>
      </w:r>
      <w:r w:rsidRPr="00D062D2">
        <w:rPr>
          <w:bCs/>
          <w:sz w:val="26"/>
          <w:szCs w:val="26"/>
          <w:lang w:val="vi-VN"/>
        </w:rPr>
        <w:t xml:space="preserve"> để có kế hoạch bồi dưỡng phù hợp, góp phần nâng cao hiệu quả dạy học và phát triển năng lực toàn diện cho </w:t>
      </w:r>
      <w:r w:rsidR="006B4E43">
        <w:rPr>
          <w:bCs/>
          <w:sz w:val="26"/>
          <w:szCs w:val="26"/>
          <w:lang w:val="en-GB"/>
        </w:rPr>
        <w:t>HS</w:t>
      </w:r>
      <w:r w:rsidRPr="00D062D2">
        <w:rPr>
          <w:bCs/>
          <w:sz w:val="26"/>
          <w:szCs w:val="26"/>
          <w:lang w:val="vi-VN"/>
        </w:rPr>
        <w:t>.</w:t>
      </w:r>
    </w:p>
    <w:p w14:paraId="373F124F" w14:textId="2104579A" w:rsidR="0044431C" w:rsidRPr="00E7425D" w:rsidRDefault="0006422B" w:rsidP="00194EA7">
      <w:pPr>
        <w:pStyle w:val="Heading1"/>
        <w:keepNext w:val="0"/>
        <w:widowControl w:val="0"/>
        <w:spacing w:line="336" w:lineRule="auto"/>
        <w:rPr>
          <w:b w:val="0"/>
          <w:sz w:val="26"/>
          <w:szCs w:val="26"/>
          <w:lang w:val="vi-VN"/>
        </w:rPr>
      </w:pPr>
      <w:bookmarkStart w:id="1243" w:name="_Toc177253011"/>
      <w:bookmarkStart w:id="1244" w:name="_Toc186653267"/>
      <w:bookmarkStart w:id="1245" w:name="_Toc193779068"/>
      <w:bookmarkStart w:id="1246" w:name="_Toc193779264"/>
      <w:bookmarkStart w:id="1247" w:name="_Toc193779363"/>
      <w:bookmarkStart w:id="1248" w:name="_Toc202383919"/>
      <w:bookmarkStart w:id="1249" w:name="_Toc203641941"/>
      <w:bookmarkStart w:id="1250" w:name="_Toc204178687"/>
      <w:bookmarkStart w:id="1251" w:name="_Toc204179496"/>
      <w:bookmarkStart w:id="1252" w:name="_Toc214367972"/>
      <w:bookmarkStart w:id="1253" w:name="_Toc214368216"/>
      <w:bookmarkStart w:id="1254" w:name="_Toc214368354"/>
      <w:bookmarkStart w:id="1255" w:name="_Toc219399963"/>
      <w:bookmarkStart w:id="1256" w:name="_Toc219400233"/>
      <w:bookmarkStart w:id="1257" w:name="_Toc219400347"/>
      <w:bookmarkStart w:id="1258" w:name="_Toc219433138"/>
      <w:r w:rsidRPr="00E7425D">
        <w:rPr>
          <w:sz w:val="26"/>
          <w:szCs w:val="26"/>
          <w:lang w:val="vi-VN"/>
        </w:rPr>
        <w:t>4.</w:t>
      </w:r>
      <w:r w:rsidR="00D32B16" w:rsidRPr="00E7425D">
        <w:rPr>
          <w:sz w:val="26"/>
          <w:szCs w:val="26"/>
          <w:lang w:val="en-GB"/>
        </w:rPr>
        <w:t>6.</w:t>
      </w:r>
      <w:r w:rsidR="00E704FC" w:rsidRPr="00E7425D">
        <w:rPr>
          <w:sz w:val="26"/>
          <w:szCs w:val="26"/>
          <w:lang w:val="en-GB"/>
        </w:rPr>
        <w:t xml:space="preserve"> </w:t>
      </w:r>
      <w:bookmarkEnd w:id="1243"/>
      <w:bookmarkEnd w:id="1244"/>
      <w:bookmarkEnd w:id="1245"/>
      <w:bookmarkEnd w:id="1246"/>
      <w:bookmarkEnd w:id="1247"/>
      <w:proofErr w:type="spellStart"/>
      <w:r w:rsidR="00D32B16" w:rsidRPr="00E7425D">
        <w:rPr>
          <w:sz w:val="26"/>
          <w:szCs w:val="26"/>
          <w:lang w:val="en-GB"/>
        </w:rPr>
        <w:t>Biện</w:t>
      </w:r>
      <w:proofErr w:type="spellEnd"/>
      <w:r w:rsidR="00D32B16" w:rsidRPr="00E7425D">
        <w:rPr>
          <w:sz w:val="26"/>
          <w:szCs w:val="26"/>
          <w:lang w:val="en-GB"/>
        </w:rPr>
        <w:t xml:space="preserve"> </w:t>
      </w:r>
      <w:proofErr w:type="spellStart"/>
      <w:r w:rsidR="00D32B16" w:rsidRPr="00E7425D">
        <w:rPr>
          <w:sz w:val="26"/>
          <w:szCs w:val="26"/>
          <w:lang w:val="en-GB"/>
        </w:rPr>
        <w:t>pháp</w:t>
      </w:r>
      <w:proofErr w:type="spellEnd"/>
      <w:r w:rsidR="00D32B16" w:rsidRPr="00E7425D">
        <w:rPr>
          <w:sz w:val="26"/>
          <w:szCs w:val="26"/>
          <w:lang w:val="en-GB"/>
        </w:rPr>
        <w:t xml:space="preserve"> </w:t>
      </w:r>
      <w:proofErr w:type="spellStart"/>
      <w:r w:rsidR="00D32B16" w:rsidRPr="00E7425D">
        <w:rPr>
          <w:sz w:val="26"/>
          <w:szCs w:val="26"/>
          <w:lang w:val="en-GB"/>
        </w:rPr>
        <w:t>bồi</w:t>
      </w:r>
      <w:proofErr w:type="spellEnd"/>
      <w:r w:rsidR="00D32B16" w:rsidRPr="00E7425D">
        <w:rPr>
          <w:sz w:val="26"/>
          <w:szCs w:val="26"/>
          <w:lang w:val="en-GB"/>
        </w:rPr>
        <w:t xml:space="preserve"> </w:t>
      </w:r>
      <w:proofErr w:type="spellStart"/>
      <w:r w:rsidR="00D32B16" w:rsidRPr="00E7425D">
        <w:rPr>
          <w:sz w:val="26"/>
          <w:szCs w:val="26"/>
          <w:lang w:val="en-GB"/>
        </w:rPr>
        <w:t>dưỡng</w:t>
      </w:r>
      <w:proofErr w:type="spellEnd"/>
      <w:r w:rsidR="00D32B16" w:rsidRPr="00E7425D">
        <w:rPr>
          <w:sz w:val="26"/>
          <w:szCs w:val="26"/>
          <w:lang w:val="en-GB"/>
        </w:rPr>
        <w:t xml:space="preserve"> </w:t>
      </w:r>
      <w:proofErr w:type="spellStart"/>
      <w:r w:rsidR="00D32B16" w:rsidRPr="00E7425D">
        <w:rPr>
          <w:sz w:val="26"/>
          <w:szCs w:val="26"/>
          <w:lang w:val="en-GB"/>
        </w:rPr>
        <w:t>giáo</w:t>
      </w:r>
      <w:proofErr w:type="spellEnd"/>
      <w:r w:rsidR="00D32B16" w:rsidRPr="00E7425D">
        <w:rPr>
          <w:sz w:val="26"/>
          <w:szCs w:val="26"/>
          <w:lang w:val="en-GB"/>
        </w:rPr>
        <w:t xml:space="preserve"> </w:t>
      </w:r>
      <w:proofErr w:type="spellStart"/>
      <w:r w:rsidR="00D32B16" w:rsidRPr="00E7425D">
        <w:rPr>
          <w:sz w:val="26"/>
          <w:szCs w:val="26"/>
          <w:lang w:val="en-GB"/>
        </w:rPr>
        <w:t>viên</w:t>
      </w:r>
      <w:proofErr w:type="spellEnd"/>
      <w:r w:rsidR="00D32B16" w:rsidRPr="00E7425D">
        <w:rPr>
          <w:sz w:val="26"/>
          <w:szCs w:val="26"/>
          <w:lang w:val="en-GB"/>
        </w:rPr>
        <w:t xml:space="preserve"> </w:t>
      </w:r>
      <w:proofErr w:type="spellStart"/>
      <w:r w:rsidR="00D32B16" w:rsidRPr="00E7425D">
        <w:rPr>
          <w:sz w:val="26"/>
          <w:szCs w:val="26"/>
          <w:lang w:val="en-GB"/>
        </w:rPr>
        <w:t>dạy</w:t>
      </w:r>
      <w:proofErr w:type="spellEnd"/>
      <w:r w:rsidR="00D32B16" w:rsidRPr="00E7425D">
        <w:rPr>
          <w:sz w:val="26"/>
          <w:szCs w:val="26"/>
          <w:lang w:val="en-GB"/>
        </w:rPr>
        <w:t xml:space="preserve"> </w:t>
      </w:r>
      <w:proofErr w:type="spellStart"/>
      <w:r w:rsidR="00D32B16" w:rsidRPr="00E7425D">
        <w:rPr>
          <w:sz w:val="26"/>
          <w:szCs w:val="26"/>
          <w:lang w:val="en-GB"/>
        </w:rPr>
        <w:t>học</w:t>
      </w:r>
      <w:proofErr w:type="spellEnd"/>
      <w:r w:rsidR="00D32B16"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bookmarkEnd w:id="1248"/>
      <w:bookmarkEnd w:id="1249"/>
      <w:bookmarkEnd w:id="1250"/>
      <w:bookmarkEnd w:id="1251"/>
      <w:bookmarkEnd w:id="1252"/>
      <w:bookmarkEnd w:id="1253"/>
      <w:bookmarkEnd w:id="1254"/>
      <w:bookmarkEnd w:id="1255"/>
      <w:bookmarkEnd w:id="1256"/>
      <w:bookmarkEnd w:id="1257"/>
      <w:bookmarkEnd w:id="1258"/>
      <w:proofErr w:type="spellEnd"/>
    </w:p>
    <w:p w14:paraId="2ECDDCC9" w14:textId="30094F14" w:rsidR="00BA45B7" w:rsidRDefault="00BA45B7" w:rsidP="00194EA7">
      <w:pPr>
        <w:widowControl w:val="0"/>
        <w:spacing w:line="336" w:lineRule="auto"/>
        <w:ind w:firstLine="720"/>
        <w:rPr>
          <w:spacing w:val="-2"/>
          <w:sz w:val="26"/>
          <w:szCs w:val="26"/>
          <w:lang w:val="en-GB"/>
        </w:rPr>
      </w:pPr>
      <w:r w:rsidRPr="00CF34F7">
        <w:rPr>
          <w:spacing w:val="-2"/>
          <w:sz w:val="26"/>
          <w:szCs w:val="26"/>
          <w:lang w:val="vi-VN"/>
        </w:rPr>
        <w:t xml:space="preserve">Việc bồi dưỡng </w:t>
      </w:r>
      <w:r w:rsidRPr="00CF34F7">
        <w:rPr>
          <w:spacing w:val="-2"/>
          <w:sz w:val="26"/>
          <w:szCs w:val="26"/>
          <w:lang w:val="en-GB"/>
        </w:rPr>
        <w:t>GV</w:t>
      </w:r>
      <w:r w:rsidRPr="00CF34F7">
        <w:rPr>
          <w:spacing w:val="-2"/>
          <w:sz w:val="26"/>
          <w:szCs w:val="26"/>
          <w:lang w:val="vi-VN"/>
        </w:rPr>
        <w:t xml:space="preserve"> là yếu tố then chốt trong việc nâng cao chất lượng dạy học Âm nhạc nói chung và </w:t>
      </w:r>
      <w:r w:rsidR="00E41758" w:rsidRPr="00CF34F7">
        <w:rPr>
          <w:spacing w:val="-2"/>
          <w:sz w:val="26"/>
          <w:szCs w:val="26"/>
          <w:lang w:val="vi-VN"/>
        </w:rPr>
        <w:t>Hát Bả trạo</w:t>
      </w:r>
      <w:r w:rsidRPr="00CF34F7">
        <w:rPr>
          <w:spacing w:val="-2"/>
          <w:sz w:val="26"/>
          <w:szCs w:val="26"/>
          <w:lang w:val="vi-VN"/>
        </w:rPr>
        <w:t xml:space="preserve"> nói riêng. </w:t>
      </w:r>
      <w:r w:rsidR="00E919D7" w:rsidRPr="00CF34F7">
        <w:rPr>
          <w:spacing w:val="-2"/>
          <w:sz w:val="26"/>
          <w:szCs w:val="26"/>
          <w:lang w:val="en-GB"/>
        </w:rPr>
        <w:t>T</w:t>
      </w:r>
      <w:r w:rsidR="00E919D7" w:rsidRPr="00CF34F7">
        <w:rPr>
          <w:spacing w:val="-2"/>
          <w:sz w:val="26"/>
          <w:szCs w:val="26"/>
          <w:lang w:val="vi-VN"/>
        </w:rPr>
        <w:t xml:space="preserve">heo quan điểm giáo dục hiện đại, </w:t>
      </w:r>
      <w:r w:rsidR="00E919D7" w:rsidRPr="00CF34F7">
        <w:rPr>
          <w:spacing w:val="-2"/>
          <w:sz w:val="26"/>
          <w:szCs w:val="26"/>
          <w:lang w:val="en-GB"/>
        </w:rPr>
        <w:t>GV</w:t>
      </w:r>
      <w:r w:rsidR="00E919D7" w:rsidRPr="00CF34F7">
        <w:rPr>
          <w:spacing w:val="-2"/>
          <w:sz w:val="26"/>
          <w:szCs w:val="26"/>
          <w:lang w:val="vi-VN"/>
        </w:rPr>
        <w:t xml:space="preserve"> không chỉ là người truyền đạt kiến thức mà còn là người tổ chức, hướng dẫn và tạo điều kiện cho </w:t>
      </w:r>
      <w:r w:rsidR="00E919D7" w:rsidRPr="00CF34F7">
        <w:rPr>
          <w:spacing w:val="-2"/>
          <w:sz w:val="26"/>
          <w:szCs w:val="26"/>
          <w:lang w:val="en-GB"/>
        </w:rPr>
        <w:t>HS</w:t>
      </w:r>
      <w:r w:rsidR="00E919D7" w:rsidRPr="00CF34F7">
        <w:rPr>
          <w:spacing w:val="-2"/>
          <w:sz w:val="26"/>
          <w:szCs w:val="26"/>
          <w:lang w:val="vi-VN"/>
        </w:rPr>
        <w:t xml:space="preserve"> học tập tích cực. Do đó, việc bồi dưỡng </w:t>
      </w:r>
      <w:r w:rsidR="00E919D7" w:rsidRPr="00CF34F7">
        <w:rPr>
          <w:spacing w:val="-2"/>
          <w:sz w:val="26"/>
          <w:szCs w:val="26"/>
          <w:lang w:val="en-GB"/>
        </w:rPr>
        <w:t>GV</w:t>
      </w:r>
      <w:r w:rsidR="00E919D7" w:rsidRPr="00CF34F7">
        <w:rPr>
          <w:spacing w:val="-2"/>
          <w:sz w:val="26"/>
          <w:szCs w:val="26"/>
          <w:lang w:val="vi-VN"/>
        </w:rPr>
        <w:t xml:space="preserve"> cần gắn với các </w:t>
      </w:r>
      <w:r w:rsidR="00967554">
        <w:rPr>
          <w:spacing w:val="-2"/>
          <w:sz w:val="26"/>
          <w:szCs w:val="26"/>
          <w:lang w:val="vi-VN"/>
        </w:rPr>
        <w:t>PPDH</w:t>
      </w:r>
      <w:r w:rsidR="00E919D7" w:rsidRPr="00CF34F7">
        <w:rPr>
          <w:spacing w:val="-2"/>
          <w:sz w:val="26"/>
          <w:szCs w:val="26"/>
          <w:lang w:val="vi-VN"/>
        </w:rPr>
        <w:t xml:space="preserve"> tích cực như trải nghiệm sáng tạo, dạy học dự án, trò chơi học tập, giúp </w:t>
      </w:r>
      <w:r w:rsidR="00AA029C" w:rsidRPr="00CF34F7">
        <w:rPr>
          <w:spacing w:val="-2"/>
          <w:sz w:val="26"/>
          <w:szCs w:val="26"/>
          <w:lang w:val="en-GB"/>
        </w:rPr>
        <w:t>GV</w:t>
      </w:r>
      <w:r w:rsidR="00E919D7" w:rsidRPr="00CF34F7">
        <w:rPr>
          <w:spacing w:val="-2"/>
          <w:sz w:val="26"/>
          <w:szCs w:val="26"/>
          <w:lang w:val="vi-VN"/>
        </w:rPr>
        <w:t xml:space="preserve"> phát triển năng lực tổ chức hoạt động, tư duy sư phạm linh hoạt và khả năng tích hợp liên môn.</w:t>
      </w:r>
      <w:r w:rsidRPr="00CF34F7">
        <w:rPr>
          <w:spacing w:val="-2"/>
          <w:sz w:val="26"/>
          <w:szCs w:val="26"/>
          <w:lang w:val="vi-VN"/>
        </w:rPr>
        <w:t xml:space="preserve"> </w:t>
      </w:r>
      <w:r w:rsidR="00E41758" w:rsidRPr="00CF34F7">
        <w:rPr>
          <w:spacing w:val="-2"/>
          <w:sz w:val="26"/>
          <w:szCs w:val="26"/>
          <w:lang w:val="vi-VN"/>
        </w:rPr>
        <w:t>Hát Bả trạo</w:t>
      </w:r>
      <w:r w:rsidRPr="00CF34F7">
        <w:rPr>
          <w:spacing w:val="-2"/>
          <w:sz w:val="26"/>
          <w:szCs w:val="26"/>
          <w:lang w:val="vi-VN"/>
        </w:rPr>
        <w:t xml:space="preserve"> là một </w:t>
      </w:r>
      <w:proofErr w:type="spellStart"/>
      <w:r w:rsidRPr="00CF34F7">
        <w:rPr>
          <w:spacing w:val="-2"/>
          <w:sz w:val="26"/>
          <w:szCs w:val="26"/>
          <w:lang w:val="en-GB"/>
        </w:rPr>
        <w:t>thể</w:t>
      </w:r>
      <w:proofErr w:type="spellEnd"/>
      <w:r w:rsidRPr="00CF34F7">
        <w:rPr>
          <w:spacing w:val="-2"/>
          <w:sz w:val="26"/>
          <w:szCs w:val="26"/>
          <w:lang w:val="en-GB"/>
        </w:rPr>
        <w:t xml:space="preserve"> </w:t>
      </w:r>
      <w:proofErr w:type="spellStart"/>
      <w:r w:rsidRPr="00CF34F7">
        <w:rPr>
          <w:spacing w:val="-2"/>
          <w:sz w:val="26"/>
          <w:szCs w:val="26"/>
          <w:lang w:val="en-GB"/>
        </w:rPr>
        <w:t>loại</w:t>
      </w:r>
      <w:proofErr w:type="spellEnd"/>
      <w:r w:rsidRPr="00CF34F7">
        <w:rPr>
          <w:spacing w:val="-2"/>
          <w:sz w:val="26"/>
          <w:szCs w:val="26"/>
          <w:lang w:val="en-GB"/>
        </w:rPr>
        <w:t xml:space="preserve"> </w:t>
      </w:r>
      <w:proofErr w:type="spellStart"/>
      <w:r w:rsidRPr="00CF34F7">
        <w:rPr>
          <w:spacing w:val="-2"/>
          <w:sz w:val="26"/>
          <w:szCs w:val="26"/>
          <w:lang w:val="en-GB"/>
        </w:rPr>
        <w:t>âm</w:t>
      </w:r>
      <w:proofErr w:type="spellEnd"/>
      <w:r w:rsidRPr="00CF34F7">
        <w:rPr>
          <w:spacing w:val="-2"/>
          <w:sz w:val="26"/>
          <w:szCs w:val="26"/>
          <w:lang w:val="en-GB"/>
        </w:rPr>
        <w:t xml:space="preserve"> </w:t>
      </w:r>
      <w:proofErr w:type="spellStart"/>
      <w:r w:rsidRPr="00CF34F7">
        <w:rPr>
          <w:spacing w:val="-2"/>
          <w:sz w:val="26"/>
          <w:szCs w:val="26"/>
          <w:lang w:val="en-GB"/>
        </w:rPr>
        <w:t>nhạc</w:t>
      </w:r>
      <w:proofErr w:type="spellEnd"/>
      <w:r w:rsidRPr="00CF34F7">
        <w:rPr>
          <w:spacing w:val="-2"/>
          <w:sz w:val="26"/>
          <w:szCs w:val="26"/>
          <w:lang w:val="vi-VN"/>
        </w:rPr>
        <w:t xml:space="preserve"> dân gian đặc sắc, đòi hỏi </w:t>
      </w:r>
      <w:r w:rsidRPr="00CF34F7">
        <w:rPr>
          <w:spacing w:val="-2"/>
          <w:sz w:val="26"/>
          <w:szCs w:val="26"/>
          <w:lang w:val="en-GB"/>
        </w:rPr>
        <w:t>GV</w:t>
      </w:r>
      <w:r w:rsidRPr="00CF34F7">
        <w:rPr>
          <w:spacing w:val="-2"/>
          <w:sz w:val="26"/>
          <w:szCs w:val="26"/>
          <w:lang w:val="vi-VN"/>
        </w:rPr>
        <w:t xml:space="preserve"> không chỉ có kiến thức âm nhạc mà còn hiểu biết về văn hóa truyền thống</w:t>
      </w:r>
      <w:r w:rsidR="00AA029C" w:rsidRPr="00CF34F7">
        <w:rPr>
          <w:spacing w:val="-2"/>
          <w:sz w:val="26"/>
          <w:szCs w:val="26"/>
          <w:lang w:val="en-GB"/>
        </w:rPr>
        <w:t xml:space="preserve"> </w:t>
      </w:r>
      <w:proofErr w:type="spellStart"/>
      <w:r w:rsidR="00AA029C" w:rsidRPr="00CF34F7">
        <w:rPr>
          <w:spacing w:val="-2"/>
          <w:sz w:val="26"/>
          <w:szCs w:val="26"/>
          <w:lang w:val="en-GB"/>
        </w:rPr>
        <w:t>và</w:t>
      </w:r>
      <w:proofErr w:type="spellEnd"/>
      <w:r w:rsidRPr="00CF34F7">
        <w:rPr>
          <w:spacing w:val="-2"/>
          <w:sz w:val="26"/>
          <w:szCs w:val="26"/>
          <w:lang w:val="vi-VN"/>
        </w:rPr>
        <w:t xml:space="preserve"> kỹ năng biểu diễn</w:t>
      </w:r>
      <w:r w:rsidR="00AA029C" w:rsidRPr="00CF34F7">
        <w:rPr>
          <w:spacing w:val="-2"/>
          <w:sz w:val="26"/>
          <w:szCs w:val="26"/>
          <w:lang w:val="en-GB"/>
        </w:rPr>
        <w:t>.</w:t>
      </w:r>
      <w:r w:rsidR="00281A7A">
        <w:rPr>
          <w:spacing w:val="-2"/>
          <w:sz w:val="26"/>
          <w:szCs w:val="26"/>
          <w:lang w:val="en-GB"/>
        </w:rPr>
        <w:t xml:space="preserve"> </w:t>
      </w:r>
      <w:proofErr w:type="spellStart"/>
      <w:r w:rsidR="00281A7A">
        <w:rPr>
          <w:spacing w:val="-2"/>
          <w:sz w:val="26"/>
          <w:szCs w:val="26"/>
          <w:lang w:val="en-GB"/>
        </w:rPr>
        <w:t>Đây</w:t>
      </w:r>
      <w:proofErr w:type="spellEnd"/>
      <w:r w:rsidR="00281A7A">
        <w:rPr>
          <w:spacing w:val="-2"/>
          <w:sz w:val="26"/>
          <w:szCs w:val="26"/>
          <w:lang w:val="en-GB"/>
        </w:rPr>
        <w:t xml:space="preserve"> </w:t>
      </w:r>
      <w:proofErr w:type="spellStart"/>
      <w:r w:rsidR="00281A7A">
        <w:rPr>
          <w:spacing w:val="-2"/>
          <w:sz w:val="26"/>
          <w:szCs w:val="26"/>
          <w:lang w:val="en-GB"/>
        </w:rPr>
        <w:t>là</w:t>
      </w:r>
      <w:proofErr w:type="spellEnd"/>
      <w:r w:rsidR="00281A7A">
        <w:rPr>
          <w:spacing w:val="-2"/>
          <w:sz w:val="26"/>
          <w:szCs w:val="26"/>
          <w:lang w:val="en-GB"/>
        </w:rPr>
        <w:t xml:space="preserve"> </w:t>
      </w:r>
      <w:proofErr w:type="spellStart"/>
      <w:r w:rsidR="00281A7A">
        <w:rPr>
          <w:spacing w:val="-2"/>
          <w:sz w:val="26"/>
          <w:szCs w:val="26"/>
          <w:lang w:val="en-GB"/>
        </w:rPr>
        <w:t>biện</w:t>
      </w:r>
      <w:proofErr w:type="spellEnd"/>
      <w:r w:rsidR="00281A7A">
        <w:rPr>
          <w:spacing w:val="-2"/>
          <w:sz w:val="26"/>
          <w:szCs w:val="26"/>
          <w:lang w:val="en-GB"/>
        </w:rPr>
        <w:t xml:space="preserve"> </w:t>
      </w:r>
      <w:proofErr w:type="spellStart"/>
      <w:r w:rsidR="00281A7A">
        <w:rPr>
          <w:spacing w:val="-2"/>
          <w:sz w:val="26"/>
          <w:szCs w:val="26"/>
          <w:lang w:val="en-GB"/>
        </w:rPr>
        <w:t>pháp</w:t>
      </w:r>
      <w:proofErr w:type="spellEnd"/>
      <w:r w:rsidR="00281A7A">
        <w:rPr>
          <w:spacing w:val="-2"/>
          <w:sz w:val="26"/>
          <w:szCs w:val="26"/>
          <w:lang w:val="en-GB"/>
        </w:rPr>
        <w:t xml:space="preserve"> </w:t>
      </w:r>
      <w:proofErr w:type="spellStart"/>
      <w:r w:rsidR="00281A7A">
        <w:rPr>
          <w:spacing w:val="-2"/>
          <w:sz w:val="26"/>
          <w:szCs w:val="26"/>
          <w:lang w:val="en-GB"/>
        </w:rPr>
        <w:t>được</w:t>
      </w:r>
      <w:proofErr w:type="spellEnd"/>
      <w:r w:rsidR="00281A7A">
        <w:rPr>
          <w:spacing w:val="-2"/>
          <w:sz w:val="26"/>
          <w:szCs w:val="26"/>
          <w:lang w:val="en-GB"/>
        </w:rPr>
        <w:t xml:space="preserve"> </w:t>
      </w:r>
      <w:proofErr w:type="spellStart"/>
      <w:r w:rsidR="00281A7A">
        <w:rPr>
          <w:spacing w:val="-2"/>
          <w:sz w:val="26"/>
          <w:szCs w:val="26"/>
          <w:lang w:val="en-GB"/>
        </w:rPr>
        <w:t>thực</w:t>
      </w:r>
      <w:proofErr w:type="spellEnd"/>
      <w:r w:rsidR="00281A7A">
        <w:rPr>
          <w:spacing w:val="-2"/>
          <w:sz w:val="26"/>
          <w:szCs w:val="26"/>
          <w:lang w:val="en-GB"/>
        </w:rPr>
        <w:t xml:space="preserve"> </w:t>
      </w:r>
      <w:proofErr w:type="spellStart"/>
      <w:r w:rsidR="00281A7A">
        <w:rPr>
          <w:spacing w:val="-2"/>
          <w:sz w:val="26"/>
          <w:szCs w:val="26"/>
          <w:lang w:val="en-GB"/>
        </w:rPr>
        <w:t>hiện</w:t>
      </w:r>
      <w:proofErr w:type="spellEnd"/>
      <w:r w:rsidR="00281A7A">
        <w:rPr>
          <w:spacing w:val="-2"/>
          <w:sz w:val="26"/>
          <w:szCs w:val="26"/>
          <w:lang w:val="en-GB"/>
        </w:rPr>
        <w:t xml:space="preserve"> </w:t>
      </w:r>
      <w:proofErr w:type="spellStart"/>
      <w:r w:rsidR="00281A7A">
        <w:rPr>
          <w:spacing w:val="-2"/>
          <w:sz w:val="26"/>
          <w:szCs w:val="26"/>
          <w:lang w:val="en-GB"/>
        </w:rPr>
        <w:t>bởi</w:t>
      </w:r>
      <w:proofErr w:type="spellEnd"/>
      <w:r w:rsidR="00281A7A">
        <w:rPr>
          <w:spacing w:val="-2"/>
          <w:sz w:val="26"/>
          <w:szCs w:val="26"/>
          <w:lang w:val="en-GB"/>
        </w:rPr>
        <w:t xml:space="preserve"> </w:t>
      </w:r>
      <w:proofErr w:type="spellStart"/>
      <w:r w:rsidR="00281A7A">
        <w:rPr>
          <w:spacing w:val="-2"/>
          <w:sz w:val="26"/>
          <w:szCs w:val="26"/>
          <w:lang w:val="en-GB"/>
        </w:rPr>
        <w:t>nhà</w:t>
      </w:r>
      <w:proofErr w:type="spellEnd"/>
      <w:r w:rsidR="00281A7A">
        <w:rPr>
          <w:spacing w:val="-2"/>
          <w:sz w:val="26"/>
          <w:szCs w:val="26"/>
          <w:lang w:val="en-GB"/>
        </w:rPr>
        <w:t xml:space="preserve"> </w:t>
      </w:r>
      <w:proofErr w:type="spellStart"/>
      <w:r w:rsidR="00281A7A">
        <w:rPr>
          <w:spacing w:val="-2"/>
          <w:sz w:val="26"/>
          <w:szCs w:val="26"/>
          <w:lang w:val="en-GB"/>
        </w:rPr>
        <w:t>quản</w:t>
      </w:r>
      <w:proofErr w:type="spellEnd"/>
      <w:r w:rsidR="00281A7A">
        <w:rPr>
          <w:spacing w:val="-2"/>
          <w:sz w:val="26"/>
          <w:szCs w:val="26"/>
          <w:lang w:val="en-GB"/>
        </w:rPr>
        <w:t xml:space="preserve"> </w:t>
      </w:r>
      <w:proofErr w:type="spellStart"/>
      <w:r w:rsidR="00281A7A">
        <w:rPr>
          <w:spacing w:val="-2"/>
          <w:sz w:val="26"/>
          <w:szCs w:val="26"/>
          <w:lang w:val="en-GB"/>
        </w:rPr>
        <w:t>lý</w:t>
      </w:r>
      <w:proofErr w:type="spellEnd"/>
      <w:r w:rsidR="00281A7A">
        <w:rPr>
          <w:spacing w:val="-2"/>
          <w:sz w:val="26"/>
          <w:szCs w:val="26"/>
          <w:lang w:val="en-GB"/>
        </w:rPr>
        <w:t xml:space="preserve"> </w:t>
      </w:r>
      <w:proofErr w:type="spellStart"/>
      <w:r w:rsidR="00281A7A">
        <w:rPr>
          <w:spacing w:val="-2"/>
          <w:sz w:val="26"/>
          <w:szCs w:val="26"/>
          <w:lang w:val="en-GB"/>
        </w:rPr>
        <w:t>tổ</w:t>
      </w:r>
      <w:proofErr w:type="spellEnd"/>
      <w:r w:rsidR="00281A7A">
        <w:rPr>
          <w:spacing w:val="-2"/>
          <w:sz w:val="26"/>
          <w:szCs w:val="26"/>
          <w:lang w:val="en-GB"/>
        </w:rPr>
        <w:t xml:space="preserve"> </w:t>
      </w:r>
      <w:proofErr w:type="spellStart"/>
      <w:r w:rsidR="00281A7A">
        <w:rPr>
          <w:spacing w:val="-2"/>
          <w:sz w:val="26"/>
          <w:szCs w:val="26"/>
          <w:lang w:val="en-GB"/>
        </w:rPr>
        <w:t>chức</w:t>
      </w:r>
      <w:proofErr w:type="spellEnd"/>
      <w:r w:rsidR="00281A7A">
        <w:rPr>
          <w:spacing w:val="-2"/>
          <w:sz w:val="26"/>
          <w:szCs w:val="26"/>
          <w:lang w:val="en-GB"/>
        </w:rPr>
        <w:t xml:space="preserve"> </w:t>
      </w:r>
      <w:proofErr w:type="spellStart"/>
      <w:r w:rsidR="00281A7A">
        <w:rPr>
          <w:spacing w:val="-2"/>
          <w:sz w:val="26"/>
          <w:szCs w:val="26"/>
          <w:lang w:val="en-GB"/>
        </w:rPr>
        <w:t>việc</w:t>
      </w:r>
      <w:proofErr w:type="spellEnd"/>
      <w:r w:rsidR="00281A7A">
        <w:rPr>
          <w:spacing w:val="-2"/>
          <w:sz w:val="26"/>
          <w:szCs w:val="26"/>
          <w:lang w:val="en-GB"/>
        </w:rPr>
        <w:t xml:space="preserve"> </w:t>
      </w:r>
      <w:proofErr w:type="spellStart"/>
      <w:r w:rsidR="00281A7A">
        <w:rPr>
          <w:spacing w:val="-2"/>
          <w:sz w:val="26"/>
          <w:szCs w:val="26"/>
          <w:lang w:val="en-GB"/>
        </w:rPr>
        <w:t>bồi</w:t>
      </w:r>
      <w:proofErr w:type="spellEnd"/>
      <w:r w:rsidR="00281A7A">
        <w:rPr>
          <w:spacing w:val="-2"/>
          <w:sz w:val="26"/>
          <w:szCs w:val="26"/>
          <w:lang w:val="en-GB"/>
        </w:rPr>
        <w:t xml:space="preserve"> </w:t>
      </w:r>
      <w:proofErr w:type="spellStart"/>
      <w:r w:rsidR="00281A7A">
        <w:rPr>
          <w:spacing w:val="-2"/>
          <w:sz w:val="26"/>
          <w:szCs w:val="26"/>
          <w:lang w:val="en-GB"/>
        </w:rPr>
        <w:t>dưỡng</w:t>
      </w:r>
      <w:proofErr w:type="spellEnd"/>
      <w:r w:rsidR="00281A7A">
        <w:rPr>
          <w:spacing w:val="-2"/>
          <w:sz w:val="26"/>
          <w:szCs w:val="26"/>
          <w:lang w:val="en-GB"/>
        </w:rPr>
        <w:t xml:space="preserve"> </w:t>
      </w:r>
      <w:proofErr w:type="spellStart"/>
      <w:r w:rsidR="00281A7A">
        <w:rPr>
          <w:spacing w:val="-2"/>
          <w:sz w:val="26"/>
          <w:szCs w:val="26"/>
          <w:lang w:val="en-GB"/>
        </w:rPr>
        <w:t>nhằm</w:t>
      </w:r>
      <w:proofErr w:type="spellEnd"/>
      <w:r w:rsidR="00281A7A">
        <w:rPr>
          <w:spacing w:val="-2"/>
          <w:sz w:val="26"/>
          <w:szCs w:val="26"/>
          <w:lang w:val="en-GB"/>
        </w:rPr>
        <w:t xml:space="preserve"> </w:t>
      </w:r>
      <w:proofErr w:type="spellStart"/>
      <w:r w:rsidR="00281A7A">
        <w:rPr>
          <w:spacing w:val="-2"/>
          <w:sz w:val="26"/>
          <w:szCs w:val="26"/>
          <w:lang w:val="en-GB"/>
        </w:rPr>
        <w:t>nâng</w:t>
      </w:r>
      <w:proofErr w:type="spellEnd"/>
      <w:r w:rsidR="00281A7A">
        <w:rPr>
          <w:spacing w:val="-2"/>
          <w:sz w:val="26"/>
          <w:szCs w:val="26"/>
          <w:lang w:val="en-GB"/>
        </w:rPr>
        <w:t xml:space="preserve"> </w:t>
      </w:r>
      <w:proofErr w:type="spellStart"/>
      <w:r w:rsidR="00281A7A">
        <w:rPr>
          <w:spacing w:val="-2"/>
          <w:sz w:val="26"/>
          <w:szCs w:val="26"/>
          <w:lang w:val="en-GB"/>
        </w:rPr>
        <w:t>cao</w:t>
      </w:r>
      <w:proofErr w:type="spellEnd"/>
      <w:r w:rsidR="00281A7A">
        <w:rPr>
          <w:spacing w:val="-2"/>
          <w:sz w:val="26"/>
          <w:szCs w:val="26"/>
          <w:lang w:val="en-GB"/>
        </w:rPr>
        <w:t xml:space="preserve"> </w:t>
      </w:r>
      <w:proofErr w:type="spellStart"/>
      <w:r w:rsidR="00281A7A">
        <w:rPr>
          <w:spacing w:val="-2"/>
          <w:sz w:val="26"/>
          <w:szCs w:val="26"/>
          <w:lang w:val="en-GB"/>
        </w:rPr>
        <w:t>năng</w:t>
      </w:r>
      <w:proofErr w:type="spellEnd"/>
      <w:r w:rsidR="00281A7A">
        <w:rPr>
          <w:spacing w:val="-2"/>
          <w:sz w:val="26"/>
          <w:szCs w:val="26"/>
          <w:lang w:val="en-GB"/>
        </w:rPr>
        <w:t xml:space="preserve"> </w:t>
      </w:r>
      <w:proofErr w:type="spellStart"/>
      <w:r w:rsidR="00281A7A">
        <w:rPr>
          <w:spacing w:val="-2"/>
          <w:sz w:val="26"/>
          <w:szCs w:val="26"/>
          <w:lang w:val="en-GB"/>
        </w:rPr>
        <w:t>lực</w:t>
      </w:r>
      <w:proofErr w:type="spellEnd"/>
      <w:r w:rsidR="00281A7A">
        <w:rPr>
          <w:spacing w:val="-2"/>
          <w:sz w:val="26"/>
          <w:szCs w:val="26"/>
          <w:lang w:val="en-GB"/>
        </w:rPr>
        <w:t xml:space="preserve"> </w:t>
      </w:r>
      <w:proofErr w:type="spellStart"/>
      <w:r w:rsidR="00281A7A">
        <w:rPr>
          <w:spacing w:val="-2"/>
          <w:sz w:val="26"/>
          <w:szCs w:val="26"/>
          <w:lang w:val="en-GB"/>
        </w:rPr>
        <w:t>dạy</w:t>
      </w:r>
      <w:proofErr w:type="spellEnd"/>
      <w:r w:rsidR="00281A7A">
        <w:rPr>
          <w:spacing w:val="-2"/>
          <w:sz w:val="26"/>
          <w:szCs w:val="26"/>
          <w:lang w:val="en-GB"/>
        </w:rPr>
        <w:t xml:space="preserve"> </w:t>
      </w:r>
      <w:proofErr w:type="spellStart"/>
      <w:r w:rsidR="00281A7A">
        <w:rPr>
          <w:spacing w:val="-2"/>
          <w:sz w:val="26"/>
          <w:szCs w:val="26"/>
          <w:lang w:val="en-GB"/>
        </w:rPr>
        <w:t>học</w:t>
      </w:r>
      <w:proofErr w:type="spellEnd"/>
      <w:r w:rsidR="00281A7A">
        <w:rPr>
          <w:spacing w:val="-2"/>
          <w:sz w:val="26"/>
          <w:szCs w:val="26"/>
          <w:lang w:val="en-GB"/>
        </w:rPr>
        <w:t xml:space="preserve"> </w:t>
      </w:r>
      <w:proofErr w:type="spellStart"/>
      <w:r w:rsidR="00281A7A">
        <w:rPr>
          <w:spacing w:val="-2"/>
          <w:sz w:val="26"/>
          <w:szCs w:val="26"/>
          <w:lang w:val="en-GB"/>
        </w:rPr>
        <w:t>và</w:t>
      </w:r>
      <w:proofErr w:type="spellEnd"/>
      <w:r w:rsidR="00281A7A">
        <w:rPr>
          <w:spacing w:val="-2"/>
          <w:sz w:val="26"/>
          <w:szCs w:val="26"/>
          <w:lang w:val="en-GB"/>
        </w:rPr>
        <w:t xml:space="preserve"> </w:t>
      </w:r>
      <w:proofErr w:type="spellStart"/>
      <w:r w:rsidR="00281A7A">
        <w:rPr>
          <w:spacing w:val="-2"/>
          <w:sz w:val="26"/>
          <w:szCs w:val="26"/>
          <w:lang w:val="en-GB"/>
        </w:rPr>
        <w:t>thực</w:t>
      </w:r>
      <w:proofErr w:type="spellEnd"/>
      <w:r w:rsidR="00281A7A">
        <w:rPr>
          <w:spacing w:val="-2"/>
          <w:sz w:val="26"/>
          <w:szCs w:val="26"/>
          <w:lang w:val="en-GB"/>
        </w:rPr>
        <w:t xml:space="preserve"> </w:t>
      </w:r>
      <w:proofErr w:type="spellStart"/>
      <w:r w:rsidR="00281A7A">
        <w:rPr>
          <w:spacing w:val="-2"/>
          <w:sz w:val="26"/>
          <w:szCs w:val="26"/>
          <w:lang w:val="en-GB"/>
        </w:rPr>
        <w:t>hành</w:t>
      </w:r>
      <w:proofErr w:type="spellEnd"/>
      <w:r w:rsidR="00281A7A">
        <w:rPr>
          <w:spacing w:val="-2"/>
          <w:sz w:val="26"/>
          <w:szCs w:val="26"/>
          <w:lang w:val="en-GB"/>
        </w:rPr>
        <w:t xml:space="preserve"> </w:t>
      </w:r>
      <w:proofErr w:type="spellStart"/>
      <w:r w:rsidR="00281A7A">
        <w:rPr>
          <w:spacing w:val="-2"/>
          <w:sz w:val="26"/>
          <w:szCs w:val="26"/>
          <w:lang w:val="en-GB"/>
        </w:rPr>
        <w:t>Hát</w:t>
      </w:r>
      <w:proofErr w:type="spellEnd"/>
      <w:r w:rsidR="00281A7A">
        <w:rPr>
          <w:spacing w:val="-2"/>
          <w:sz w:val="26"/>
          <w:szCs w:val="26"/>
          <w:lang w:val="en-GB"/>
        </w:rPr>
        <w:t xml:space="preserve"> </w:t>
      </w:r>
      <w:proofErr w:type="spellStart"/>
      <w:r w:rsidR="00281A7A">
        <w:rPr>
          <w:spacing w:val="-2"/>
          <w:sz w:val="26"/>
          <w:szCs w:val="26"/>
          <w:lang w:val="en-GB"/>
        </w:rPr>
        <w:t>Bả</w:t>
      </w:r>
      <w:proofErr w:type="spellEnd"/>
      <w:r w:rsidR="00281A7A">
        <w:rPr>
          <w:spacing w:val="-2"/>
          <w:sz w:val="26"/>
          <w:szCs w:val="26"/>
          <w:lang w:val="en-GB"/>
        </w:rPr>
        <w:t xml:space="preserve"> </w:t>
      </w:r>
      <w:proofErr w:type="spellStart"/>
      <w:r w:rsidR="00281A7A">
        <w:rPr>
          <w:spacing w:val="-2"/>
          <w:sz w:val="26"/>
          <w:szCs w:val="26"/>
          <w:lang w:val="en-GB"/>
        </w:rPr>
        <w:t>trạo</w:t>
      </w:r>
      <w:proofErr w:type="spellEnd"/>
      <w:r w:rsidR="00281A7A">
        <w:rPr>
          <w:spacing w:val="-2"/>
          <w:sz w:val="26"/>
          <w:szCs w:val="26"/>
          <w:lang w:val="en-GB"/>
        </w:rPr>
        <w:t xml:space="preserve"> </w:t>
      </w:r>
      <w:proofErr w:type="spellStart"/>
      <w:r w:rsidR="00281A7A">
        <w:rPr>
          <w:spacing w:val="-2"/>
          <w:sz w:val="26"/>
          <w:szCs w:val="26"/>
          <w:lang w:val="en-GB"/>
        </w:rPr>
        <w:t>cho</w:t>
      </w:r>
      <w:proofErr w:type="spellEnd"/>
      <w:r w:rsidR="00281A7A">
        <w:rPr>
          <w:spacing w:val="-2"/>
          <w:sz w:val="26"/>
          <w:szCs w:val="26"/>
          <w:lang w:val="en-GB"/>
        </w:rPr>
        <w:t xml:space="preserve"> GV.</w:t>
      </w:r>
    </w:p>
    <w:p w14:paraId="27FA031A" w14:textId="4553336E" w:rsidR="00E31CA5" w:rsidRPr="00CF34F7" w:rsidRDefault="00E31CA5" w:rsidP="00194EA7">
      <w:pPr>
        <w:pStyle w:val="Heading2"/>
        <w:keepNext w:val="0"/>
        <w:keepLines w:val="0"/>
        <w:widowControl w:val="0"/>
        <w:rPr>
          <w:spacing w:val="-2"/>
          <w:sz w:val="26"/>
          <w:lang w:val="en-GB"/>
        </w:rPr>
      </w:pPr>
      <w:bookmarkStart w:id="1259" w:name="_Toc219399964"/>
      <w:bookmarkStart w:id="1260" w:name="_Toc219400234"/>
      <w:bookmarkStart w:id="1261" w:name="_Toc219400348"/>
      <w:bookmarkStart w:id="1262" w:name="_Toc219433139"/>
      <w:r>
        <w:rPr>
          <w:spacing w:val="-2"/>
          <w:sz w:val="26"/>
          <w:lang w:val="en-GB"/>
        </w:rPr>
        <w:t xml:space="preserve">4.6.1. </w:t>
      </w:r>
      <w:proofErr w:type="spellStart"/>
      <w:r>
        <w:rPr>
          <w:spacing w:val="-2"/>
          <w:sz w:val="26"/>
          <w:lang w:val="en-GB"/>
        </w:rPr>
        <w:t>Mục</w:t>
      </w:r>
      <w:proofErr w:type="spellEnd"/>
      <w:r>
        <w:rPr>
          <w:spacing w:val="-2"/>
          <w:sz w:val="26"/>
          <w:lang w:val="en-GB"/>
        </w:rPr>
        <w:t xml:space="preserve"> </w:t>
      </w:r>
      <w:proofErr w:type="spellStart"/>
      <w:r>
        <w:rPr>
          <w:spacing w:val="-2"/>
          <w:sz w:val="26"/>
          <w:lang w:val="en-GB"/>
        </w:rPr>
        <w:t>tiêu</w:t>
      </w:r>
      <w:proofErr w:type="spellEnd"/>
      <w:r>
        <w:rPr>
          <w:spacing w:val="-2"/>
          <w:sz w:val="26"/>
          <w:lang w:val="en-GB"/>
        </w:rPr>
        <w:t xml:space="preserve"> </w:t>
      </w:r>
      <w:proofErr w:type="spellStart"/>
      <w:r>
        <w:rPr>
          <w:spacing w:val="-2"/>
          <w:sz w:val="26"/>
          <w:lang w:val="en-GB"/>
        </w:rPr>
        <w:t>và</w:t>
      </w:r>
      <w:proofErr w:type="spellEnd"/>
      <w:r>
        <w:rPr>
          <w:spacing w:val="-2"/>
          <w:sz w:val="26"/>
          <w:lang w:val="en-GB"/>
        </w:rPr>
        <w:t xml:space="preserve"> </w:t>
      </w:r>
      <w:proofErr w:type="spellStart"/>
      <w:r>
        <w:rPr>
          <w:spacing w:val="-2"/>
          <w:sz w:val="26"/>
          <w:lang w:val="en-GB"/>
        </w:rPr>
        <w:t>nội</w:t>
      </w:r>
      <w:proofErr w:type="spellEnd"/>
      <w:r>
        <w:rPr>
          <w:spacing w:val="-2"/>
          <w:sz w:val="26"/>
          <w:lang w:val="en-GB"/>
        </w:rPr>
        <w:t xml:space="preserve"> dung </w:t>
      </w:r>
      <w:proofErr w:type="spellStart"/>
      <w:r w:rsidR="00EB5DC5">
        <w:rPr>
          <w:spacing w:val="-2"/>
          <w:sz w:val="26"/>
          <w:lang w:val="en-GB"/>
        </w:rPr>
        <w:t>biện</w:t>
      </w:r>
      <w:proofErr w:type="spellEnd"/>
      <w:r w:rsidR="00EB5DC5">
        <w:rPr>
          <w:spacing w:val="-2"/>
          <w:sz w:val="26"/>
          <w:lang w:val="en-GB"/>
        </w:rPr>
        <w:t xml:space="preserve"> </w:t>
      </w:r>
      <w:proofErr w:type="spellStart"/>
      <w:r w:rsidR="00EB5DC5">
        <w:rPr>
          <w:spacing w:val="-2"/>
          <w:sz w:val="26"/>
          <w:lang w:val="en-GB"/>
        </w:rPr>
        <w:t>pháp</w:t>
      </w:r>
      <w:bookmarkEnd w:id="1259"/>
      <w:bookmarkEnd w:id="1260"/>
      <w:bookmarkEnd w:id="1261"/>
      <w:bookmarkEnd w:id="1262"/>
      <w:proofErr w:type="spellEnd"/>
    </w:p>
    <w:p w14:paraId="6A89C16D" w14:textId="44B8A282" w:rsidR="00AA029C" w:rsidRPr="00E7425D" w:rsidRDefault="00E31CA5" w:rsidP="00194EA7">
      <w:pPr>
        <w:widowControl w:val="0"/>
        <w:spacing w:line="336" w:lineRule="auto"/>
        <w:ind w:firstLine="720"/>
        <w:rPr>
          <w:i/>
          <w:sz w:val="26"/>
          <w:szCs w:val="26"/>
          <w:lang w:val="vi-VN"/>
        </w:rPr>
      </w:pPr>
      <w:r>
        <w:rPr>
          <w:i/>
          <w:sz w:val="26"/>
          <w:szCs w:val="26"/>
          <w:lang w:val="en-GB"/>
        </w:rPr>
        <w:t xml:space="preserve">- </w:t>
      </w:r>
      <w:r w:rsidR="00AA029C" w:rsidRPr="00E7425D">
        <w:rPr>
          <w:i/>
          <w:sz w:val="26"/>
          <w:szCs w:val="26"/>
          <w:lang w:val="vi-VN"/>
        </w:rPr>
        <w:t>Mục tiêu của biện pháp</w:t>
      </w:r>
    </w:p>
    <w:p w14:paraId="41CE5AAC" w14:textId="3A96E289" w:rsidR="00AA029C" w:rsidRPr="00B92DE9" w:rsidRDefault="00AA029C" w:rsidP="00194EA7">
      <w:pPr>
        <w:widowControl w:val="0"/>
        <w:spacing w:line="336" w:lineRule="auto"/>
        <w:ind w:firstLine="720"/>
        <w:rPr>
          <w:iCs/>
          <w:spacing w:val="6"/>
          <w:sz w:val="26"/>
          <w:szCs w:val="26"/>
          <w:lang w:val="vi-VN"/>
        </w:rPr>
      </w:pPr>
      <w:r w:rsidRPr="00B92DE9">
        <w:rPr>
          <w:iCs/>
          <w:spacing w:val="6"/>
          <w:sz w:val="26"/>
          <w:szCs w:val="26"/>
          <w:lang w:val="vi-VN"/>
        </w:rPr>
        <w:t xml:space="preserve">Bồi dưỡng năng lực tổ chức dạy học </w:t>
      </w:r>
      <w:r w:rsidR="00E41758" w:rsidRPr="00B92DE9">
        <w:rPr>
          <w:iCs/>
          <w:spacing w:val="6"/>
          <w:sz w:val="26"/>
          <w:szCs w:val="26"/>
          <w:lang w:val="vi-VN"/>
        </w:rPr>
        <w:t>Hát Bả trạo</w:t>
      </w:r>
      <w:r w:rsidRPr="00B92DE9">
        <w:rPr>
          <w:iCs/>
          <w:spacing w:val="6"/>
          <w:sz w:val="26"/>
          <w:szCs w:val="26"/>
          <w:lang w:val="vi-VN"/>
        </w:rPr>
        <w:t xml:space="preserve"> theo hướng tích hợp và trải nghiệm.</w:t>
      </w:r>
    </w:p>
    <w:p w14:paraId="24795DCA" w14:textId="1C7634A8" w:rsidR="00AA029C" w:rsidRPr="00E7425D" w:rsidRDefault="00AA029C" w:rsidP="00194EA7">
      <w:pPr>
        <w:widowControl w:val="0"/>
        <w:spacing w:line="336" w:lineRule="auto"/>
        <w:ind w:firstLine="720"/>
        <w:rPr>
          <w:iCs/>
          <w:sz w:val="26"/>
          <w:szCs w:val="26"/>
          <w:lang w:val="vi-VN"/>
        </w:rPr>
      </w:pPr>
      <w:r w:rsidRPr="00E7425D">
        <w:rPr>
          <w:iCs/>
          <w:sz w:val="26"/>
          <w:szCs w:val="26"/>
          <w:lang w:val="vi-VN"/>
        </w:rPr>
        <w:t xml:space="preserve">Giúp </w:t>
      </w:r>
      <w:r w:rsidRPr="00E7425D">
        <w:rPr>
          <w:iCs/>
          <w:sz w:val="26"/>
          <w:szCs w:val="26"/>
          <w:lang w:val="en-GB"/>
        </w:rPr>
        <w:t>GV</w:t>
      </w:r>
      <w:r w:rsidRPr="00E7425D">
        <w:rPr>
          <w:iCs/>
          <w:sz w:val="26"/>
          <w:szCs w:val="26"/>
          <w:lang w:val="vi-VN"/>
        </w:rPr>
        <w:t xml:space="preserve"> vận dụng linh hoạt các phương pháp hiện đại như dạy học trải nghiệm, dạy học dự án, sắm vai, trò chơi học tập.</w:t>
      </w:r>
    </w:p>
    <w:p w14:paraId="0BE19E3F" w14:textId="1A97C9FA" w:rsidR="00AA029C" w:rsidRPr="00E7425D" w:rsidRDefault="00AA029C" w:rsidP="00194EA7">
      <w:pPr>
        <w:widowControl w:val="0"/>
        <w:spacing w:line="336" w:lineRule="auto"/>
        <w:ind w:firstLine="720"/>
        <w:rPr>
          <w:iCs/>
          <w:sz w:val="26"/>
          <w:szCs w:val="26"/>
          <w:lang w:val="vi-VN"/>
        </w:rPr>
      </w:pPr>
      <w:r w:rsidRPr="00E7425D">
        <w:rPr>
          <w:iCs/>
          <w:sz w:val="26"/>
          <w:szCs w:val="26"/>
          <w:lang w:val="vi-VN"/>
        </w:rPr>
        <w:t xml:space="preserve">Tăng cường khả năng thiết kế bài học phù hợp với năng lực </w:t>
      </w:r>
      <w:r w:rsidRPr="00E7425D">
        <w:rPr>
          <w:iCs/>
          <w:sz w:val="26"/>
          <w:szCs w:val="26"/>
          <w:lang w:val="en-GB"/>
        </w:rPr>
        <w:t>HS</w:t>
      </w:r>
      <w:r w:rsidRPr="00E7425D">
        <w:rPr>
          <w:iCs/>
          <w:sz w:val="26"/>
          <w:szCs w:val="26"/>
          <w:lang w:val="vi-VN"/>
        </w:rPr>
        <w:t xml:space="preserve"> và đặc điểm văn hóa địa phương.</w:t>
      </w:r>
    </w:p>
    <w:p w14:paraId="0D99860B" w14:textId="2063CC2D" w:rsidR="00AA029C" w:rsidRPr="00E7425D" w:rsidRDefault="00E31CA5" w:rsidP="00194EA7">
      <w:pPr>
        <w:widowControl w:val="0"/>
        <w:spacing w:line="336" w:lineRule="auto"/>
        <w:ind w:firstLine="720"/>
        <w:rPr>
          <w:i/>
          <w:sz w:val="26"/>
          <w:szCs w:val="26"/>
          <w:lang w:val="vi-VN"/>
        </w:rPr>
      </w:pPr>
      <w:r>
        <w:rPr>
          <w:i/>
          <w:sz w:val="26"/>
          <w:szCs w:val="26"/>
          <w:lang w:val="en-GB"/>
        </w:rPr>
        <w:t xml:space="preserve">- </w:t>
      </w:r>
      <w:r w:rsidR="00AA029C" w:rsidRPr="00E7425D">
        <w:rPr>
          <w:i/>
          <w:sz w:val="26"/>
          <w:szCs w:val="26"/>
          <w:lang w:val="vi-VN"/>
        </w:rPr>
        <w:t>Nội dun</w:t>
      </w:r>
      <w:r>
        <w:rPr>
          <w:i/>
          <w:sz w:val="26"/>
          <w:szCs w:val="26"/>
          <w:lang w:val="en-GB"/>
        </w:rPr>
        <w:t xml:space="preserve">g </w:t>
      </w:r>
      <w:proofErr w:type="spellStart"/>
      <w:r w:rsidR="00B15DC4">
        <w:rPr>
          <w:i/>
          <w:sz w:val="26"/>
          <w:szCs w:val="26"/>
          <w:lang w:val="en-GB"/>
        </w:rPr>
        <w:t>các</w:t>
      </w:r>
      <w:proofErr w:type="spellEnd"/>
      <w:r w:rsidR="00B15DC4">
        <w:rPr>
          <w:i/>
          <w:sz w:val="26"/>
          <w:szCs w:val="26"/>
          <w:lang w:val="en-GB"/>
        </w:rPr>
        <w:t xml:space="preserve"> </w:t>
      </w:r>
      <w:proofErr w:type="spellStart"/>
      <w:r w:rsidR="00B15DC4">
        <w:rPr>
          <w:i/>
          <w:sz w:val="26"/>
          <w:szCs w:val="26"/>
          <w:lang w:val="en-GB"/>
        </w:rPr>
        <w:t>phương</w:t>
      </w:r>
      <w:proofErr w:type="spellEnd"/>
      <w:r w:rsidR="00B15DC4">
        <w:rPr>
          <w:i/>
          <w:sz w:val="26"/>
          <w:szCs w:val="26"/>
          <w:lang w:val="en-GB"/>
        </w:rPr>
        <w:t xml:space="preserve"> </w:t>
      </w:r>
      <w:proofErr w:type="spellStart"/>
      <w:r w:rsidR="00B15DC4">
        <w:rPr>
          <w:i/>
          <w:sz w:val="26"/>
          <w:szCs w:val="26"/>
          <w:lang w:val="en-GB"/>
        </w:rPr>
        <w:t>pháp</w:t>
      </w:r>
      <w:proofErr w:type="spellEnd"/>
      <w:r w:rsidR="00B15DC4">
        <w:rPr>
          <w:i/>
          <w:sz w:val="26"/>
          <w:szCs w:val="26"/>
          <w:lang w:val="en-GB"/>
        </w:rPr>
        <w:t xml:space="preserve"> </w:t>
      </w:r>
      <w:r w:rsidR="00AA029C" w:rsidRPr="00E7425D">
        <w:rPr>
          <w:i/>
          <w:sz w:val="26"/>
          <w:szCs w:val="26"/>
          <w:lang w:val="vi-VN"/>
        </w:rPr>
        <w:t>bồi dưỡng</w:t>
      </w:r>
    </w:p>
    <w:p w14:paraId="10D83510" w14:textId="767F3CCD" w:rsidR="00AA029C" w:rsidRPr="00E7425D" w:rsidRDefault="00AA029C" w:rsidP="00194EA7">
      <w:pPr>
        <w:widowControl w:val="0"/>
        <w:spacing w:line="336" w:lineRule="auto"/>
        <w:ind w:firstLine="720"/>
        <w:rPr>
          <w:iCs/>
          <w:sz w:val="26"/>
          <w:szCs w:val="26"/>
          <w:lang w:val="vi-VN"/>
        </w:rPr>
      </w:pPr>
      <w:r w:rsidRPr="00E7425D">
        <w:rPr>
          <w:iCs/>
          <w:sz w:val="26"/>
          <w:szCs w:val="26"/>
          <w:lang w:val="vi-VN"/>
        </w:rPr>
        <w:t xml:space="preserve">Theo kết quả khảo sát, nhiều </w:t>
      </w:r>
      <w:r w:rsidRPr="00E7425D">
        <w:rPr>
          <w:iCs/>
          <w:sz w:val="26"/>
          <w:szCs w:val="26"/>
          <w:lang w:val="en-GB"/>
        </w:rPr>
        <w:t>GV</w:t>
      </w:r>
      <w:r w:rsidRPr="00E7425D">
        <w:rPr>
          <w:iCs/>
          <w:sz w:val="26"/>
          <w:szCs w:val="26"/>
          <w:lang w:val="vi-VN"/>
        </w:rPr>
        <w:t xml:space="preserve"> Âm nhạc vẫn sử dụng các </w:t>
      </w:r>
      <w:r w:rsidR="00967554">
        <w:rPr>
          <w:iCs/>
          <w:sz w:val="26"/>
          <w:szCs w:val="26"/>
          <w:lang w:val="vi-VN"/>
        </w:rPr>
        <w:t>PPDH</w:t>
      </w:r>
      <w:r w:rsidRPr="00E7425D">
        <w:rPr>
          <w:iCs/>
          <w:sz w:val="26"/>
          <w:szCs w:val="26"/>
          <w:lang w:val="vi-VN"/>
        </w:rPr>
        <w:t xml:space="preserve"> truyền thống, dẫn đến hạn chế trong việc phát triển năng lực hát dân ca và hiểu biết văn hóa của </w:t>
      </w:r>
      <w:r w:rsidR="00D9495B" w:rsidRPr="00E7425D">
        <w:rPr>
          <w:iCs/>
          <w:sz w:val="26"/>
          <w:szCs w:val="26"/>
          <w:lang w:val="en-GB"/>
        </w:rPr>
        <w:t>HS</w:t>
      </w:r>
      <w:r w:rsidRPr="00E7425D">
        <w:rPr>
          <w:iCs/>
          <w:sz w:val="26"/>
          <w:szCs w:val="26"/>
          <w:lang w:val="vi-VN"/>
        </w:rPr>
        <w:t>. Để khắc phục</w:t>
      </w:r>
      <w:r w:rsidR="00D9495B" w:rsidRPr="00E7425D">
        <w:rPr>
          <w:iCs/>
          <w:sz w:val="26"/>
          <w:szCs w:val="26"/>
          <w:lang w:val="en-GB"/>
        </w:rPr>
        <w:t xml:space="preserve"> </w:t>
      </w:r>
      <w:proofErr w:type="spellStart"/>
      <w:r w:rsidR="00D9495B" w:rsidRPr="00E7425D">
        <w:rPr>
          <w:iCs/>
          <w:sz w:val="26"/>
          <w:szCs w:val="26"/>
          <w:lang w:val="en-GB"/>
        </w:rPr>
        <w:t>thực</w:t>
      </w:r>
      <w:proofErr w:type="spellEnd"/>
      <w:r w:rsidR="00D9495B" w:rsidRPr="00E7425D">
        <w:rPr>
          <w:iCs/>
          <w:sz w:val="26"/>
          <w:szCs w:val="26"/>
          <w:lang w:val="en-GB"/>
        </w:rPr>
        <w:t xml:space="preserve"> </w:t>
      </w:r>
      <w:proofErr w:type="spellStart"/>
      <w:r w:rsidR="00D9495B" w:rsidRPr="00E7425D">
        <w:rPr>
          <w:iCs/>
          <w:sz w:val="26"/>
          <w:szCs w:val="26"/>
          <w:lang w:val="en-GB"/>
        </w:rPr>
        <w:t>trạng</w:t>
      </w:r>
      <w:proofErr w:type="spellEnd"/>
      <w:r w:rsidRPr="00E7425D">
        <w:rPr>
          <w:iCs/>
          <w:sz w:val="26"/>
          <w:szCs w:val="26"/>
          <w:lang w:val="vi-VN"/>
        </w:rPr>
        <w:t xml:space="preserve">, biện pháp này đề xuất bồi dưỡng </w:t>
      </w:r>
      <w:r w:rsidR="00D9495B" w:rsidRPr="00E7425D">
        <w:rPr>
          <w:iCs/>
          <w:sz w:val="26"/>
          <w:szCs w:val="26"/>
          <w:lang w:val="en-GB"/>
        </w:rPr>
        <w:t>GV</w:t>
      </w:r>
      <w:r w:rsidRPr="00E7425D">
        <w:rPr>
          <w:iCs/>
          <w:sz w:val="26"/>
          <w:szCs w:val="26"/>
          <w:lang w:val="vi-VN"/>
        </w:rPr>
        <w:t xml:space="preserve"> theo các phương pháp sau:</w:t>
      </w:r>
    </w:p>
    <w:p w14:paraId="116617F9" w14:textId="36090152" w:rsidR="00AA029C" w:rsidRPr="00E7425D" w:rsidRDefault="00967554" w:rsidP="00194EA7">
      <w:pPr>
        <w:widowControl w:val="0"/>
        <w:spacing w:line="336" w:lineRule="auto"/>
        <w:ind w:firstLine="720"/>
        <w:rPr>
          <w:iCs/>
          <w:sz w:val="26"/>
          <w:szCs w:val="26"/>
          <w:lang w:val="vi-VN"/>
        </w:rPr>
      </w:pPr>
      <w:r>
        <w:rPr>
          <w:iCs/>
          <w:sz w:val="26"/>
          <w:szCs w:val="26"/>
          <w:lang w:val="vi-VN"/>
        </w:rPr>
        <w:t>PPDH</w:t>
      </w:r>
      <w:r w:rsidR="00AA029C" w:rsidRPr="00E7425D">
        <w:rPr>
          <w:iCs/>
          <w:sz w:val="26"/>
          <w:szCs w:val="26"/>
          <w:lang w:val="vi-VN"/>
        </w:rPr>
        <w:t xml:space="preserve"> trải nghiệm: </w:t>
      </w:r>
      <w:r w:rsidR="00D9495B" w:rsidRPr="00E7425D">
        <w:rPr>
          <w:iCs/>
          <w:sz w:val="26"/>
          <w:szCs w:val="26"/>
          <w:lang w:val="en-GB"/>
        </w:rPr>
        <w:t>GV</w:t>
      </w:r>
      <w:r w:rsidR="00AA029C" w:rsidRPr="00E7425D">
        <w:rPr>
          <w:iCs/>
          <w:sz w:val="26"/>
          <w:szCs w:val="26"/>
          <w:lang w:val="vi-VN"/>
        </w:rPr>
        <w:t xml:space="preserve"> được hướng dẫn cách tổ chức cho </w:t>
      </w:r>
      <w:r w:rsidR="00D9495B" w:rsidRPr="00E7425D">
        <w:rPr>
          <w:iCs/>
          <w:sz w:val="26"/>
          <w:szCs w:val="26"/>
          <w:lang w:val="en-GB"/>
        </w:rPr>
        <w:t>HS</w:t>
      </w:r>
      <w:r w:rsidR="00AA029C" w:rsidRPr="00E7425D">
        <w:rPr>
          <w:iCs/>
          <w:sz w:val="26"/>
          <w:szCs w:val="26"/>
          <w:lang w:val="vi-VN"/>
        </w:rPr>
        <w:t xml:space="preserve"> tham gia trực tiếp vào các hoạt động như thực hành hát, trình diễn, tham gia lễ hội</w:t>
      </w:r>
      <w:r w:rsidR="00D9495B" w:rsidRPr="00E7425D">
        <w:rPr>
          <w:iCs/>
          <w:sz w:val="26"/>
          <w:szCs w:val="26"/>
          <w:lang w:val="en-GB"/>
        </w:rPr>
        <w:t xml:space="preserve">, </w:t>
      </w:r>
      <w:proofErr w:type="spellStart"/>
      <w:r w:rsidR="00D9495B" w:rsidRPr="00E7425D">
        <w:rPr>
          <w:iCs/>
          <w:sz w:val="26"/>
          <w:szCs w:val="26"/>
          <w:lang w:val="en-GB"/>
        </w:rPr>
        <w:t>xem</w:t>
      </w:r>
      <w:proofErr w:type="spellEnd"/>
      <w:r w:rsidR="00D9495B" w:rsidRPr="00E7425D">
        <w:rPr>
          <w:iCs/>
          <w:sz w:val="26"/>
          <w:szCs w:val="26"/>
          <w:lang w:val="en-GB"/>
        </w:rPr>
        <w:t xml:space="preserve"> </w:t>
      </w:r>
      <w:r w:rsidR="00E41758" w:rsidRPr="00E7425D">
        <w:rPr>
          <w:iCs/>
          <w:sz w:val="26"/>
          <w:szCs w:val="26"/>
          <w:lang w:val="vi-VN"/>
        </w:rPr>
        <w:t>Hát Bả trạo</w:t>
      </w:r>
      <w:r w:rsidR="00AA029C" w:rsidRPr="00E7425D">
        <w:rPr>
          <w:iCs/>
          <w:sz w:val="26"/>
          <w:szCs w:val="26"/>
          <w:lang w:val="vi-VN"/>
        </w:rPr>
        <w:t xml:space="preserve">. Qua đó, </w:t>
      </w:r>
      <w:r w:rsidR="00D9495B" w:rsidRPr="00E7425D">
        <w:rPr>
          <w:iCs/>
          <w:sz w:val="26"/>
          <w:szCs w:val="26"/>
          <w:lang w:val="en-GB"/>
        </w:rPr>
        <w:t>HS</w:t>
      </w:r>
      <w:r w:rsidR="00AA029C" w:rsidRPr="00E7425D">
        <w:rPr>
          <w:iCs/>
          <w:sz w:val="26"/>
          <w:szCs w:val="26"/>
          <w:lang w:val="vi-VN"/>
        </w:rPr>
        <w:t xml:space="preserve"> cảm nhận được giai điệu, nhịp điệu và yếu tố biểu cảm của </w:t>
      </w:r>
      <w:proofErr w:type="spellStart"/>
      <w:r w:rsidR="00D9495B" w:rsidRPr="00E7425D">
        <w:rPr>
          <w:iCs/>
          <w:sz w:val="26"/>
          <w:szCs w:val="26"/>
          <w:lang w:val="en-GB"/>
        </w:rPr>
        <w:t>thể</w:t>
      </w:r>
      <w:proofErr w:type="spellEnd"/>
      <w:r w:rsidR="00D9495B" w:rsidRPr="00E7425D">
        <w:rPr>
          <w:iCs/>
          <w:sz w:val="26"/>
          <w:szCs w:val="26"/>
          <w:lang w:val="en-GB"/>
        </w:rPr>
        <w:t xml:space="preserve"> </w:t>
      </w:r>
      <w:proofErr w:type="spellStart"/>
      <w:r w:rsidR="00D9495B" w:rsidRPr="00E7425D">
        <w:rPr>
          <w:iCs/>
          <w:sz w:val="26"/>
          <w:szCs w:val="26"/>
          <w:lang w:val="en-GB"/>
        </w:rPr>
        <w:t>loại</w:t>
      </w:r>
      <w:proofErr w:type="spellEnd"/>
      <w:r w:rsidR="00AA029C" w:rsidRPr="00E7425D">
        <w:rPr>
          <w:iCs/>
          <w:sz w:val="26"/>
          <w:szCs w:val="26"/>
          <w:lang w:val="vi-VN"/>
        </w:rPr>
        <w:t xml:space="preserve"> này, phát triển kỹ năng biểu diễn và sự tự tin.</w:t>
      </w:r>
    </w:p>
    <w:p w14:paraId="1905131A" w14:textId="7E8FA5F2" w:rsidR="00AA029C" w:rsidRPr="00E7425D" w:rsidRDefault="00967554" w:rsidP="005A3A0C">
      <w:pPr>
        <w:widowControl w:val="0"/>
        <w:ind w:firstLine="720"/>
        <w:rPr>
          <w:iCs/>
          <w:sz w:val="26"/>
          <w:szCs w:val="26"/>
          <w:lang w:val="vi-VN"/>
        </w:rPr>
      </w:pPr>
      <w:r>
        <w:rPr>
          <w:iCs/>
          <w:sz w:val="26"/>
          <w:szCs w:val="26"/>
          <w:lang w:val="vi-VN"/>
        </w:rPr>
        <w:lastRenderedPageBreak/>
        <w:t>PPDH</w:t>
      </w:r>
      <w:r w:rsidR="00AA029C" w:rsidRPr="00E7425D">
        <w:rPr>
          <w:iCs/>
          <w:sz w:val="26"/>
          <w:szCs w:val="26"/>
          <w:lang w:val="vi-VN"/>
        </w:rPr>
        <w:t xml:space="preserve"> theo dự án: </w:t>
      </w:r>
      <w:r w:rsidR="00D9495B" w:rsidRPr="00E7425D">
        <w:rPr>
          <w:iCs/>
          <w:sz w:val="26"/>
          <w:szCs w:val="26"/>
          <w:lang w:val="en-GB"/>
        </w:rPr>
        <w:t>GV</w:t>
      </w:r>
      <w:r w:rsidR="00AA029C" w:rsidRPr="00E7425D">
        <w:rPr>
          <w:iCs/>
          <w:sz w:val="26"/>
          <w:szCs w:val="26"/>
          <w:lang w:val="vi-VN"/>
        </w:rPr>
        <w:t xml:space="preserve"> học cách thiết kế các dự án học tập</w:t>
      </w:r>
      <w:r w:rsidR="00D9495B" w:rsidRPr="00E7425D">
        <w:rPr>
          <w:iCs/>
          <w:sz w:val="26"/>
          <w:szCs w:val="26"/>
          <w:lang w:val="en-GB"/>
        </w:rPr>
        <w:t xml:space="preserve">, </w:t>
      </w:r>
      <w:r w:rsidR="00AA029C" w:rsidRPr="00E7425D">
        <w:rPr>
          <w:iCs/>
          <w:sz w:val="26"/>
          <w:szCs w:val="26"/>
          <w:lang w:val="vi-VN"/>
        </w:rPr>
        <w:t xml:space="preserve">trong đó </w:t>
      </w:r>
      <w:r w:rsidR="00D9495B" w:rsidRPr="00E7425D">
        <w:rPr>
          <w:iCs/>
          <w:sz w:val="26"/>
          <w:szCs w:val="26"/>
          <w:lang w:val="en-GB"/>
        </w:rPr>
        <w:t>HS</w:t>
      </w:r>
      <w:r w:rsidR="00AA029C" w:rsidRPr="00E7425D">
        <w:rPr>
          <w:iCs/>
          <w:sz w:val="26"/>
          <w:szCs w:val="26"/>
          <w:lang w:val="vi-VN"/>
        </w:rPr>
        <w:t xml:space="preserve"> nghiên cứu lịch sử, văn hóa, đặc điểm âm nhạc của </w:t>
      </w:r>
      <w:r w:rsidR="00E41758" w:rsidRPr="00E7425D">
        <w:rPr>
          <w:iCs/>
          <w:sz w:val="26"/>
          <w:szCs w:val="26"/>
          <w:lang w:val="vi-VN"/>
        </w:rPr>
        <w:t>Hát Bả trạo</w:t>
      </w:r>
      <w:r w:rsidR="00AA029C" w:rsidRPr="00E7425D">
        <w:rPr>
          <w:iCs/>
          <w:sz w:val="26"/>
          <w:szCs w:val="26"/>
          <w:lang w:val="vi-VN"/>
        </w:rPr>
        <w:t xml:space="preserve"> và tạo ra sản phẩm như video trình diễn, báo cáo, hoặc tổ chức buổi biểu diễn tái hiện. Phương pháp này giúp </w:t>
      </w:r>
      <w:r w:rsidR="00D9495B" w:rsidRPr="00E7425D">
        <w:rPr>
          <w:iCs/>
          <w:sz w:val="26"/>
          <w:szCs w:val="26"/>
          <w:lang w:val="en-GB"/>
        </w:rPr>
        <w:t>HS</w:t>
      </w:r>
      <w:r w:rsidR="00AA029C" w:rsidRPr="00E7425D">
        <w:rPr>
          <w:iCs/>
          <w:sz w:val="26"/>
          <w:szCs w:val="26"/>
          <w:lang w:val="vi-VN"/>
        </w:rPr>
        <w:t xml:space="preserve"> phát triển tư duy sáng tạo, kỹ năng làm việc nhóm và khả năng tự học.</w:t>
      </w:r>
    </w:p>
    <w:p w14:paraId="7C5F1DA3" w14:textId="7BAC73A8" w:rsidR="00AA029C" w:rsidRPr="00E7425D" w:rsidRDefault="00AA029C" w:rsidP="005A3A0C">
      <w:pPr>
        <w:widowControl w:val="0"/>
        <w:ind w:firstLine="720"/>
        <w:rPr>
          <w:iCs/>
          <w:sz w:val="26"/>
          <w:szCs w:val="26"/>
          <w:lang w:val="vi-VN"/>
        </w:rPr>
      </w:pPr>
      <w:r w:rsidRPr="00E7425D">
        <w:rPr>
          <w:iCs/>
          <w:sz w:val="26"/>
          <w:szCs w:val="26"/>
          <w:lang w:val="vi-VN"/>
        </w:rPr>
        <w:t xml:space="preserve">Phương pháp sắm vai: </w:t>
      </w:r>
      <w:r w:rsidR="00D9495B" w:rsidRPr="00E7425D">
        <w:rPr>
          <w:iCs/>
          <w:sz w:val="26"/>
          <w:szCs w:val="26"/>
          <w:lang w:val="en-GB"/>
        </w:rPr>
        <w:t>GV</w:t>
      </w:r>
      <w:r w:rsidRPr="00E7425D">
        <w:rPr>
          <w:iCs/>
          <w:sz w:val="26"/>
          <w:szCs w:val="26"/>
          <w:lang w:val="vi-VN"/>
        </w:rPr>
        <w:t xml:space="preserve"> được tập huấn cách tổ chức hoạt động nhập vai các nhân vật trong </w:t>
      </w:r>
      <w:r w:rsidR="00E41758" w:rsidRPr="00E7425D">
        <w:rPr>
          <w:iCs/>
          <w:sz w:val="26"/>
          <w:szCs w:val="26"/>
          <w:lang w:val="vi-VN"/>
        </w:rPr>
        <w:t>Hát Bả trạo</w:t>
      </w:r>
      <w:r w:rsidRPr="00E7425D">
        <w:rPr>
          <w:iCs/>
          <w:sz w:val="26"/>
          <w:szCs w:val="26"/>
          <w:lang w:val="vi-VN"/>
        </w:rPr>
        <w:t xml:space="preserve"> như Tổng Khoang, Tổng Lái, con Trạo… giúp </w:t>
      </w:r>
      <w:r w:rsidR="00D9495B" w:rsidRPr="00E7425D">
        <w:rPr>
          <w:iCs/>
          <w:sz w:val="26"/>
          <w:szCs w:val="26"/>
          <w:lang w:val="en-GB"/>
        </w:rPr>
        <w:t>HS</w:t>
      </w:r>
      <w:r w:rsidRPr="00E7425D">
        <w:rPr>
          <w:iCs/>
          <w:sz w:val="26"/>
          <w:szCs w:val="26"/>
          <w:lang w:val="vi-VN"/>
        </w:rPr>
        <w:t xml:space="preserve"> hiểu sâu về vai trò, </w:t>
      </w:r>
      <w:proofErr w:type="spellStart"/>
      <w:r w:rsidR="00D9495B" w:rsidRPr="00E7425D">
        <w:rPr>
          <w:iCs/>
          <w:sz w:val="26"/>
          <w:szCs w:val="26"/>
          <w:lang w:val="en-GB"/>
        </w:rPr>
        <w:t>cách</w:t>
      </w:r>
      <w:proofErr w:type="spellEnd"/>
      <w:r w:rsidR="00D9495B" w:rsidRPr="00E7425D">
        <w:rPr>
          <w:iCs/>
          <w:sz w:val="26"/>
          <w:szCs w:val="26"/>
          <w:lang w:val="en-GB"/>
        </w:rPr>
        <w:t xml:space="preserve"> </w:t>
      </w:r>
      <w:proofErr w:type="spellStart"/>
      <w:r w:rsidR="00D9495B" w:rsidRPr="00E7425D">
        <w:rPr>
          <w:iCs/>
          <w:sz w:val="26"/>
          <w:szCs w:val="26"/>
          <w:lang w:val="en-GB"/>
        </w:rPr>
        <w:t>thức</w:t>
      </w:r>
      <w:proofErr w:type="spellEnd"/>
      <w:r w:rsidRPr="00E7425D">
        <w:rPr>
          <w:iCs/>
          <w:sz w:val="26"/>
          <w:szCs w:val="26"/>
          <w:lang w:val="vi-VN"/>
        </w:rPr>
        <w:t xml:space="preserve"> biểu diễn và phát triển kỹ năng giao tiếp, diễn xuất. Đặc biệt, phương pháp này cho phép phân công vai trò theo năng lực: </w:t>
      </w:r>
      <w:r w:rsidR="00D9495B" w:rsidRPr="00E7425D">
        <w:rPr>
          <w:iCs/>
          <w:sz w:val="26"/>
          <w:szCs w:val="26"/>
          <w:lang w:val="en-GB"/>
        </w:rPr>
        <w:t>HS</w:t>
      </w:r>
      <w:r w:rsidRPr="00E7425D">
        <w:rPr>
          <w:iCs/>
          <w:sz w:val="26"/>
          <w:szCs w:val="26"/>
          <w:lang w:val="vi-VN"/>
        </w:rPr>
        <w:t xml:space="preserve"> hát tốt đảm nhận phần Hô, </w:t>
      </w:r>
      <w:r w:rsidR="00C31303">
        <w:rPr>
          <w:iCs/>
          <w:sz w:val="26"/>
          <w:szCs w:val="26"/>
          <w:lang w:val="vi-VN"/>
        </w:rPr>
        <w:t>HS</w:t>
      </w:r>
      <w:r w:rsidRPr="00E7425D">
        <w:rPr>
          <w:iCs/>
          <w:sz w:val="26"/>
          <w:szCs w:val="26"/>
          <w:lang w:val="vi-VN"/>
        </w:rPr>
        <w:t xml:space="preserve"> khá và trung bình tham gia phần Đáp và</w:t>
      </w:r>
      <w:r w:rsidR="00A83537" w:rsidRPr="00E7425D">
        <w:rPr>
          <w:iCs/>
          <w:sz w:val="26"/>
          <w:szCs w:val="26"/>
          <w:lang w:val="en-GB"/>
        </w:rPr>
        <w:t xml:space="preserve"> </w:t>
      </w:r>
      <w:proofErr w:type="spellStart"/>
      <w:r w:rsidR="00A83537" w:rsidRPr="00E7425D">
        <w:rPr>
          <w:iCs/>
          <w:sz w:val="26"/>
          <w:szCs w:val="26"/>
          <w:lang w:val="en-GB"/>
        </w:rPr>
        <w:t>thực</w:t>
      </w:r>
      <w:proofErr w:type="spellEnd"/>
      <w:r w:rsidR="00A83537" w:rsidRPr="00E7425D">
        <w:rPr>
          <w:iCs/>
          <w:sz w:val="26"/>
          <w:szCs w:val="26"/>
          <w:lang w:val="en-GB"/>
        </w:rPr>
        <w:t xml:space="preserve"> </w:t>
      </w:r>
      <w:proofErr w:type="spellStart"/>
      <w:r w:rsidR="00A83537" w:rsidRPr="00E7425D">
        <w:rPr>
          <w:iCs/>
          <w:sz w:val="26"/>
          <w:szCs w:val="26"/>
          <w:lang w:val="en-GB"/>
        </w:rPr>
        <w:t>hiện</w:t>
      </w:r>
      <w:proofErr w:type="spellEnd"/>
      <w:r w:rsidRPr="00E7425D">
        <w:rPr>
          <w:iCs/>
          <w:sz w:val="26"/>
          <w:szCs w:val="26"/>
          <w:lang w:val="vi-VN"/>
        </w:rPr>
        <w:t xml:space="preserve"> động tác, </w:t>
      </w:r>
      <w:r w:rsidR="00C31303">
        <w:rPr>
          <w:iCs/>
          <w:sz w:val="26"/>
          <w:szCs w:val="26"/>
          <w:lang w:val="vi-VN"/>
        </w:rPr>
        <w:t>HS</w:t>
      </w:r>
      <w:r w:rsidRPr="00E7425D">
        <w:rPr>
          <w:iCs/>
          <w:sz w:val="26"/>
          <w:szCs w:val="26"/>
          <w:lang w:val="vi-VN"/>
        </w:rPr>
        <w:t xml:space="preserve"> yếu có thể thiết kế trang phục, đạo cụ từ vật liệu thiên nhiên</w:t>
      </w:r>
      <w:r w:rsidR="00A83537" w:rsidRPr="00E7425D">
        <w:rPr>
          <w:iCs/>
          <w:sz w:val="26"/>
          <w:szCs w:val="26"/>
          <w:lang w:val="en-GB"/>
        </w:rPr>
        <w:t xml:space="preserve">, </w:t>
      </w:r>
      <w:r w:rsidRPr="00E7425D">
        <w:rPr>
          <w:iCs/>
          <w:sz w:val="26"/>
          <w:szCs w:val="26"/>
          <w:lang w:val="vi-VN"/>
        </w:rPr>
        <w:t xml:space="preserve">qua đó tích hợp giáo dục môi trường và </w:t>
      </w:r>
      <w:r w:rsidR="000C5408" w:rsidRPr="00E7425D">
        <w:rPr>
          <w:iCs/>
          <w:sz w:val="26"/>
          <w:szCs w:val="26"/>
          <w:lang w:val="vi-VN"/>
        </w:rPr>
        <w:t>mĩ thuật</w:t>
      </w:r>
      <w:r w:rsidRPr="00E7425D">
        <w:rPr>
          <w:iCs/>
          <w:sz w:val="26"/>
          <w:szCs w:val="26"/>
          <w:lang w:val="vi-VN"/>
        </w:rPr>
        <w:t>.</w:t>
      </w:r>
    </w:p>
    <w:p w14:paraId="108033F0" w14:textId="604472A3" w:rsidR="00AF6326" w:rsidRDefault="00AA029C" w:rsidP="005A3A0C">
      <w:pPr>
        <w:widowControl w:val="0"/>
        <w:ind w:firstLine="720"/>
        <w:rPr>
          <w:iCs/>
          <w:sz w:val="26"/>
          <w:szCs w:val="26"/>
          <w:lang w:val="vi-VN"/>
        </w:rPr>
      </w:pPr>
      <w:r w:rsidRPr="00E7425D">
        <w:rPr>
          <w:iCs/>
          <w:sz w:val="26"/>
          <w:szCs w:val="26"/>
          <w:lang w:val="vi-VN"/>
        </w:rPr>
        <w:t xml:space="preserve">Phương pháp trò chơi học tập: </w:t>
      </w:r>
      <w:r w:rsidR="00AF6326" w:rsidRPr="00E7425D">
        <w:rPr>
          <w:iCs/>
          <w:sz w:val="26"/>
          <w:szCs w:val="26"/>
          <w:lang w:val="en-GB"/>
        </w:rPr>
        <w:t>GV</w:t>
      </w:r>
      <w:r w:rsidRPr="00E7425D">
        <w:rPr>
          <w:iCs/>
          <w:sz w:val="26"/>
          <w:szCs w:val="26"/>
          <w:lang w:val="vi-VN"/>
        </w:rPr>
        <w:t xml:space="preserve"> được hướng dẫn cách sử dụng trò chơi như đoán lời ca, ghép tranh </w:t>
      </w:r>
      <w:r w:rsidR="00AF6326" w:rsidRPr="00E7425D">
        <w:rPr>
          <w:iCs/>
          <w:sz w:val="26"/>
          <w:szCs w:val="26"/>
          <w:lang w:val="en-GB"/>
        </w:rPr>
        <w:t>-</w:t>
      </w:r>
      <w:r w:rsidRPr="00E7425D">
        <w:rPr>
          <w:iCs/>
          <w:sz w:val="26"/>
          <w:szCs w:val="26"/>
          <w:lang w:val="vi-VN"/>
        </w:rPr>
        <w:t xml:space="preserve"> lời hát, thi biểu diễn nhóm… để tạo không khí học tập vui tươi, kích thích hứng thú và tăng cường ghi nhớ.</w:t>
      </w:r>
    </w:p>
    <w:p w14:paraId="3CEEBD0B" w14:textId="762937BC" w:rsidR="00E31CA5" w:rsidRPr="00E31CA5" w:rsidRDefault="00E31CA5" w:rsidP="005A3A0C">
      <w:pPr>
        <w:pStyle w:val="Heading2"/>
        <w:keepNext w:val="0"/>
        <w:keepLines w:val="0"/>
        <w:widowControl w:val="0"/>
        <w:rPr>
          <w:iCs/>
          <w:sz w:val="26"/>
          <w:lang w:val="en-GB"/>
        </w:rPr>
      </w:pPr>
      <w:bookmarkStart w:id="1263" w:name="_Toc219399965"/>
      <w:bookmarkStart w:id="1264" w:name="_Toc219400235"/>
      <w:bookmarkStart w:id="1265" w:name="_Toc219400349"/>
      <w:bookmarkStart w:id="1266" w:name="_Toc219433140"/>
      <w:r>
        <w:rPr>
          <w:iCs/>
          <w:sz w:val="26"/>
          <w:lang w:val="en-GB"/>
        </w:rPr>
        <w:t xml:space="preserve">4.6.2. </w:t>
      </w:r>
      <w:proofErr w:type="spellStart"/>
      <w:r>
        <w:rPr>
          <w:iCs/>
          <w:sz w:val="26"/>
          <w:lang w:val="en-GB"/>
        </w:rPr>
        <w:t>Hình</w:t>
      </w:r>
      <w:proofErr w:type="spellEnd"/>
      <w:r>
        <w:rPr>
          <w:iCs/>
          <w:sz w:val="26"/>
          <w:lang w:val="en-GB"/>
        </w:rPr>
        <w:t xml:space="preserve"> </w:t>
      </w:r>
      <w:proofErr w:type="spellStart"/>
      <w:r>
        <w:rPr>
          <w:iCs/>
          <w:sz w:val="26"/>
          <w:lang w:val="en-GB"/>
        </w:rPr>
        <w:t>thức</w:t>
      </w:r>
      <w:proofErr w:type="spellEnd"/>
      <w:r>
        <w:rPr>
          <w:iCs/>
          <w:sz w:val="26"/>
          <w:lang w:val="en-GB"/>
        </w:rPr>
        <w:t xml:space="preserve"> </w:t>
      </w:r>
      <w:proofErr w:type="spellStart"/>
      <w:r>
        <w:rPr>
          <w:iCs/>
          <w:sz w:val="26"/>
          <w:lang w:val="en-GB"/>
        </w:rPr>
        <w:t>tổ</w:t>
      </w:r>
      <w:proofErr w:type="spellEnd"/>
      <w:r>
        <w:rPr>
          <w:iCs/>
          <w:sz w:val="26"/>
          <w:lang w:val="en-GB"/>
        </w:rPr>
        <w:t xml:space="preserve"> </w:t>
      </w:r>
      <w:proofErr w:type="spellStart"/>
      <w:r>
        <w:rPr>
          <w:iCs/>
          <w:sz w:val="26"/>
          <w:lang w:val="en-GB"/>
        </w:rPr>
        <w:t>chức</w:t>
      </w:r>
      <w:proofErr w:type="spellEnd"/>
      <w:r>
        <w:rPr>
          <w:iCs/>
          <w:sz w:val="26"/>
          <w:lang w:val="en-GB"/>
        </w:rPr>
        <w:t xml:space="preserve"> </w:t>
      </w:r>
      <w:proofErr w:type="spellStart"/>
      <w:r>
        <w:rPr>
          <w:iCs/>
          <w:sz w:val="26"/>
          <w:lang w:val="en-GB"/>
        </w:rPr>
        <w:t>và</w:t>
      </w:r>
      <w:proofErr w:type="spellEnd"/>
      <w:r>
        <w:rPr>
          <w:iCs/>
          <w:sz w:val="26"/>
          <w:lang w:val="en-GB"/>
        </w:rPr>
        <w:t xml:space="preserve"> </w:t>
      </w:r>
      <w:proofErr w:type="spellStart"/>
      <w:r>
        <w:rPr>
          <w:iCs/>
          <w:sz w:val="26"/>
          <w:lang w:val="en-GB"/>
        </w:rPr>
        <w:t>điều</w:t>
      </w:r>
      <w:proofErr w:type="spellEnd"/>
      <w:r>
        <w:rPr>
          <w:iCs/>
          <w:sz w:val="26"/>
          <w:lang w:val="en-GB"/>
        </w:rPr>
        <w:t xml:space="preserve"> </w:t>
      </w:r>
      <w:proofErr w:type="spellStart"/>
      <w:r>
        <w:rPr>
          <w:iCs/>
          <w:sz w:val="26"/>
          <w:lang w:val="en-GB"/>
        </w:rPr>
        <w:t>kiện</w:t>
      </w:r>
      <w:proofErr w:type="spellEnd"/>
      <w:r>
        <w:rPr>
          <w:iCs/>
          <w:sz w:val="26"/>
          <w:lang w:val="en-GB"/>
        </w:rPr>
        <w:t xml:space="preserve"> </w:t>
      </w:r>
      <w:proofErr w:type="spellStart"/>
      <w:r>
        <w:rPr>
          <w:iCs/>
          <w:sz w:val="26"/>
          <w:lang w:val="en-GB"/>
        </w:rPr>
        <w:t>thực</w:t>
      </w:r>
      <w:proofErr w:type="spellEnd"/>
      <w:r>
        <w:rPr>
          <w:iCs/>
          <w:sz w:val="26"/>
          <w:lang w:val="en-GB"/>
        </w:rPr>
        <w:t xml:space="preserve"> </w:t>
      </w:r>
      <w:proofErr w:type="spellStart"/>
      <w:r>
        <w:rPr>
          <w:iCs/>
          <w:sz w:val="26"/>
          <w:lang w:val="en-GB"/>
        </w:rPr>
        <w:t>hiện</w:t>
      </w:r>
      <w:bookmarkEnd w:id="1263"/>
      <w:bookmarkEnd w:id="1264"/>
      <w:bookmarkEnd w:id="1265"/>
      <w:bookmarkEnd w:id="1266"/>
      <w:proofErr w:type="spellEnd"/>
    </w:p>
    <w:p w14:paraId="6B85ED7A" w14:textId="055F8137" w:rsidR="00AF6326" w:rsidRPr="00E7425D" w:rsidRDefault="00E31CA5" w:rsidP="005A3A0C">
      <w:pPr>
        <w:widowControl w:val="0"/>
        <w:ind w:firstLine="720"/>
        <w:rPr>
          <w:i/>
          <w:sz w:val="26"/>
          <w:szCs w:val="26"/>
          <w:lang w:val="vi-VN"/>
        </w:rPr>
      </w:pPr>
      <w:bookmarkStart w:id="1267" w:name="_Toc186653268"/>
      <w:bookmarkStart w:id="1268" w:name="_Toc193779069"/>
      <w:bookmarkStart w:id="1269" w:name="_Toc193779265"/>
      <w:bookmarkStart w:id="1270" w:name="_Toc193779364"/>
      <w:bookmarkStart w:id="1271" w:name="_Toc202383920"/>
      <w:r w:rsidRPr="00E31CA5">
        <w:rPr>
          <w:bCs/>
          <w:i/>
          <w:sz w:val="26"/>
          <w:szCs w:val="26"/>
          <w:lang w:val="en-GB"/>
        </w:rPr>
        <w:t xml:space="preserve">- </w:t>
      </w:r>
      <w:r w:rsidR="00AF6326" w:rsidRPr="00E7425D">
        <w:rPr>
          <w:i/>
          <w:sz w:val="26"/>
          <w:szCs w:val="26"/>
          <w:lang w:val="vi-VN"/>
        </w:rPr>
        <w:t>Hình thức tổ chức</w:t>
      </w:r>
    </w:p>
    <w:p w14:paraId="0BF46007" w14:textId="77777777" w:rsidR="00AF6326" w:rsidRPr="00E7425D" w:rsidRDefault="00AF6326" w:rsidP="005A3A0C">
      <w:pPr>
        <w:widowControl w:val="0"/>
        <w:ind w:firstLine="720"/>
        <w:rPr>
          <w:iCs/>
          <w:sz w:val="26"/>
          <w:szCs w:val="26"/>
          <w:lang w:val="vi-VN"/>
        </w:rPr>
      </w:pPr>
      <w:r w:rsidRPr="00E7425D">
        <w:rPr>
          <w:iCs/>
          <w:sz w:val="26"/>
          <w:szCs w:val="26"/>
          <w:lang w:val="vi-VN"/>
        </w:rPr>
        <w:t>Tập huấn chuyên đề theo mô hình “học qua làm”.</w:t>
      </w:r>
    </w:p>
    <w:p w14:paraId="3914A604" w14:textId="77777777" w:rsidR="00AF6326" w:rsidRPr="00E7425D" w:rsidRDefault="00AF6326" w:rsidP="005A3A0C">
      <w:pPr>
        <w:widowControl w:val="0"/>
        <w:ind w:firstLine="720"/>
        <w:rPr>
          <w:iCs/>
          <w:sz w:val="26"/>
          <w:szCs w:val="26"/>
          <w:lang w:val="vi-VN"/>
        </w:rPr>
      </w:pPr>
      <w:r w:rsidRPr="00E7425D">
        <w:rPr>
          <w:iCs/>
          <w:sz w:val="26"/>
          <w:szCs w:val="26"/>
          <w:lang w:val="vi-VN"/>
        </w:rPr>
        <w:t>Thực hành thiết kế bài dạy mẫu, dự án học tập và trò chơi.</w:t>
      </w:r>
    </w:p>
    <w:p w14:paraId="6831A724" w14:textId="6914CAAB" w:rsidR="00AF6326" w:rsidRPr="00E7425D" w:rsidRDefault="00AF6326" w:rsidP="005A3A0C">
      <w:pPr>
        <w:widowControl w:val="0"/>
        <w:ind w:firstLine="720"/>
        <w:rPr>
          <w:iCs/>
          <w:sz w:val="26"/>
          <w:szCs w:val="26"/>
          <w:lang w:val="vi-VN"/>
        </w:rPr>
      </w:pPr>
      <w:r w:rsidRPr="00E7425D">
        <w:rPr>
          <w:iCs/>
          <w:sz w:val="26"/>
          <w:szCs w:val="26"/>
          <w:lang w:val="vi-VN"/>
        </w:rPr>
        <w:t xml:space="preserve">Mời </w:t>
      </w:r>
      <w:r w:rsidR="00F93E31">
        <w:rPr>
          <w:iCs/>
          <w:sz w:val="26"/>
          <w:szCs w:val="26"/>
          <w:lang w:val="vi-VN"/>
        </w:rPr>
        <w:t>NN</w:t>
      </w:r>
      <w:r w:rsidRPr="00E7425D">
        <w:rPr>
          <w:iCs/>
          <w:sz w:val="26"/>
          <w:szCs w:val="26"/>
          <w:lang w:val="vi-VN"/>
        </w:rPr>
        <w:t xml:space="preserve"> và chuyên gia hướng dẫn thực hành.</w:t>
      </w:r>
    </w:p>
    <w:p w14:paraId="53E5F90D" w14:textId="77777777" w:rsidR="00AF6326" w:rsidRPr="00E7425D" w:rsidRDefault="00AF6326" w:rsidP="005A3A0C">
      <w:pPr>
        <w:widowControl w:val="0"/>
        <w:ind w:firstLine="720"/>
        <w:rPr>
          <w:iCs/>
          <w:sz w:val="26"/>
          <w:szCs w:val="26"/>
          <w:lang w:val="vi-VN"/>
        </w:rPr>
      </w:pPr>
      <w:r w:rsidRPr="00E7425D">
        <w:rPr>
          <w:iCs/>
          <w:sz w:val="26"/>
          <w:szCs w:val="26"/>
          <w:lang w:val="vi-VN"/>
        </w:rPr>
        <w:t>Tổ chức sinh hoạt chuyên môn theo cụm trường, chia sẻ kinh nghiệm.</w:t>
      </w:r>
    </w:p>
    <w:p w14:paraId="389053EB" w14:textId="28E773FB" w:rsidR="00AF6326" w:rsidRPr="00E7425D" w:rsidRDefault="00E31CA5" w:rsidP="005A3A0C">
      <w:pPr>
        <w:widowControl w:val="0"/>
        <w:ind w:firstLine="720"/>
        <w:rPr>
          <w:i/>
          <w:sz w:val="26"/>
          <w:szCs w:val="26"/>
          <w:lang w:val="vi-VN"/>
        </w:rPr>
      </w:pPr>
      <w:r w:rsidRPr="00E31CA5">
        <w:rPr>
          <w:bCs/>
          <w:i/>
          <w:sz w:val="26"/>
          <w:szCs w:val="26"/>
          <w:lang w:val="en-GB"/>
        </w:rPr>
        <w:t xml:space="preserve">- </w:t>
      </w:r>
      <w:r w:rsidR="00AF6326" w:rsidRPr="00E7425D">
        <w:rPr>
          <w:i/>
          <w:sz w:val="26"/>
          <w:szCs w:val="26"/>
          <w:lang w:val="vi-VN"/>
        </w:rPr>
        <w:t>Điều kiện thực hiện</w:t>
      </w:r>
    </w:p>
    <w:p w14:paraId="0352AE27" w14:textId="77777777" w:rsidR="00AF6326" w:rsidRPr="00DB7EB6" w:rsidRDefault="00AF6326" w:rsidP="005A3A0C">
      <w:pPr>
        <w:widowControl w:val="0"/>
        <w:ind w:firstLine="720"/>
        <w:rPr>
          <w:iCs/>
          <w:sz w:val="26"/>
          <w:szCs w:val="26"/>
          <w:lang w:val="vi-VN"/>
        </w:rPr>
      </w:pPr>
      <w:r w:rsidRPr="00DB7EB6">
        <w:rPr>
          <w:iCs/>
          <w:sz w:val="26"/>
          <w:szCs w:val="26"/>
          <w:lang w:val="vi-VN"/>
        </w:rPr>
        <w:t>Cung cấp tài liệu hướng dẫn, video minh họa, ngân hàng trò chơi và dự án mẫu.</w:t>
      </w:r>
    </w:p>
    <w:p w14:paraId="15EFC518" w14:textId="0821A93B" w:rsidR="00AF6326" w:rsidRPr="00E7425D" w:rsidRDefault="00AF6326" w:rsidP="005A3A0C">
      <w:pPr>
        <w:widowControl w:val="0"/>
        <w:ind w:firstLine="720"/>
        <w:rPr>
          <w:iCs/>
          <w:sz w:val="26"/>
          <w:szCs w:val="26"/>
          <w:lang w:val="vi-VN"/>
        </w:rPr>
      </w:pPr>
      <w:r w:rsidRPr="00E7425D">
        <w:rPr>
          <w:iCs/>
          <w:sz w:val="26"/>
          <w:szCs w:val="26"/>
          <w:lang w:val="vi-VN"/>
        </w:rPr>
        <w:t xml:space="preserve">Bố trí thời gian hợp lý để </w:t>
      </w:r>
      <w:r w:rsidR="00D30CA4" w:rsidRPr="00E7425D">
        <w:rPr>
          <w:bCs/>
          <w:iCs/>
          <w:sz w:val="26"/>
          <w:szCs w:val="26"/>
          <w:lang w:val="en-GB"/>
        </w:rPr>
        <w:t>GV</w:t>
      </w:r>
      <w:r w:rsidRPr="00E7425D">
        <w:rPr>
          <w:bCs/>
          <w:iCs/>
          <w:sz w:val="26"/>
          <w:szCs w:val="26"/>
          <w:lang w:val="vi-VN"/>
        </w:rPr>
        <w:t xml:space="preserve"> </w:t>
      </w:r>
      <w:r w:rsidRPr="00E7425D">
        <w:rPr>
          <w:iCs/>
          <w:sz w:val="26"/>
          <w:szCs w:val="26"/>
          <w:lang w:val="vi-VN"/>
        </w:rPr>
        <w:t>tham gia bồi dưỡng và thực hành.</w:t>
      </w:r>
    </w:p>
    <w:p w14:paraId="6BBDC315" w14:textId="38919AB4" w:rsidR="00816B15" w:rsidRPr="00E7425D" w:rsidRDefault="00816B15" w:rsidP="005A3A0C">
      <w:pPr>
        <w:pStyle w:val="Heading1"/>
        <w:keepNext w:val="0"/>
        <w:widowControl w:val="0"/>
        <w:rPr>
          <w:sz w:val="26"/>
          <w:szCs w:val="26"/>
        </w:rPr>
      </w:pPr>
      <w:bookmarkStart w:id="1272" w:name="_Toc203641942"/>
      <w:bookmarkStart w:id="1273" w:name="_Toc204178688"/>
      <w:bookmarkStart w:id="1274" w:name="_Toc204179497"/>
      <w:bookmarkStart w:id="1275" w:name="_Toc214367973"/>
      <w:bookmarkStart w:id="1276" w:name="_Toc214368217"/>
      <w:bookmarkStart w:id="1277" w:name="_Toc214368355"/>
      <w:bookmarkStart w:id="1278" w:name="_Toc219399966"/>
      <w:bookmarkStart w:id="1279" w:name="_Toc219400236"/>
      <w:bookmarkStart w:id="1280" w:name="_Toc219400350"/>
      <w:bookmarkStart w:id="1281" w:name="_Toc219433141"/>
      <w:r w:rsidRPr="00E7425D">
        <w:rPr>
          <w:sz w:val="26"/>
          <w:szCs w:val="26"/>
        </w:rPr>
        <w:t>4.</w:t>
      </w:r>
      <w:r w:rsidR="002B7A75" w:rsidRPr="00E7425D">
        <w:rPr>
          <w:sz w:val="26"/>
          <w:szCs w:val="26"/>
          <w:lang w:val="en-GB"/>
        </w:rPr>
        <w:t>7</w:t>
      </w:r>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nghiệm</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rStyle w:val="Heading1Char"/>
          <w:b/>
          <w:sz w:val="26"/>
          <w:szCs w:val="26"/>
        </w:rPr>
        <w:t>phạm</w:t>
      </w:r>
      <w:bookmarkStart w:id="1282" w:name="_Toc71537857"/>
      <w:bookmarkStart w:id="1283" w:name="_Toc71537900"/>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proofErr w:type="spellEnd"/>
      <w:r w:rsidRPr="00E7425D">
        <w:rPr>
          <w:sz w:val="26"/>
          <w:szCs w:val="26"/>
        </w:rPr>
        <w:t xml:space="preserve"> </w:t>
      </w:r>
    </w:p>
    <w:p w14:paraId="718419FE" w14:textId="7546F2F8" w:rsidR="00D25429" w:rsidRPr="00E7425D" w:rsidRDefault="00D25429" w:rsidP="005A3A0C">
      <w:pPr>
        <w:widowControl w:val="0"/>
        <w:rPr>
          <w:sz w:val="26"/>
          <w:szCs w:val="26"/>
          <w:lang w:val="vi-VN"/>
        </w:rPr>
      </w:pPr>
      <w:r w:rsidRPr="00E7425D">
        <w:rPr>
          <w:sz w:val="26"/>
          <w:szCs w:val="26"/>
        </w:rPr>
        <w:tab/>
      </w:r>
      <w:proofErr w:type="spellStart"/>
      <w:r w:rsidRPr="00E7425D">
        <w:rPr>
          <w:sz w:val="26"/>
          <w:szCs w:val="26"/>
        </w:rPr>
        <w:t>Chúng</w:t>
      </w:r>
      <w:proofErr w:type="spellEnd"/>
      <w:r w:rsidRPr="00E7425D">
        <w:rPr>
          <w:sz w:val="26"/>
          <w:szCs w:val="26"/>
          <w:lang w:val="vi-VN"/>
        </w:rPr>
        <w:t xml:space="preserve"> tôi tiến hành thực nghiệm sư phạm tại </w:t>
      </w:r>
      <w:r w:rsidR="00D525EC">
        <w:rPr>
          <w:sz w:val="26"/>
          <w:szCs w:val="26"/>
          <w:lang w:val="en-GB"/>
        </w:rPr>
        <w:t>4</w:t>
      </w:r>
      <w:r w:rsidR="00DE799B" w:rsidRPr="00E7425D">
        <w:rPr>
          <w:sz w:val="26"/>
          <w:szCs w:val="26"/>
          <w:lang w:val="en-GB"/>
        </w:rPr>
        <w:t xml:space="preserve"> </w:t>
      </w:r>
      <w:r w:rsidRPr="00E7425D">
        <w:rPr>
          <w:sz w:val="26"/>
          <w:szCs w:val="26"/>
          <w:lang w:val="vi-VN"/>
        </w:rPr>
        <w:t>trường THCS nhằm đánh giá hiệu quả của các biện pháp đề xuất trong luận án.</w:t>
      </w:r>
    </w:p>
    <w:p w14:paraId="69F1EC0C" w14:textId="513940A7" w:rsidR="00816B15" w:rsidRPr="00E7425D" w:rsidRDefault="00816B15" w:rsidP="005A3A0C">
      <w:pPr>
        <w:pStyle w:val="Heading2"/>
        <w:keepNext w:val="0"/>
        <w:keepLines w:val="0"/>
        <w:widowControl w:val="0"/>
        <w:rPr>
          <w:sz w:val="26"/>
          <w:lang w:val="vi-VN"/>
        </w:rPr>
      </w:pPr>
      <w:bookmarkStart w:id="1284" w:name="_Toc186653269"/>
      <w:bookmarkStart w:id="1285" w:name="_Toc193779070"/>
      <w:bookmarkStart w:id="1286" w:name="_Toc193779266"/>
      <w:bookmarkStart w:id="1287" w:name="_Toc193779365"/>
      <w:bookmarkStart w:id="1288" w:name="_Toc202383921"/>
      <w:bookmarkStart w:id="1289" w:name="_Toc203641943"/>
      <w:bookmarkStart w:id="1290" w:name="_Toc204178689"/>
      <w:bookmarkStart w:id="1291" w:name="_Toc204179498"/>
      <w:bookmarkStart w:id="1292" w:name="_Toc214367974"/>
      <w:bookmarkStart w:id="1293" w:name="_Toc214368218"/>
      <w:bookmarkStart w:id="1294" w:name="_Toc214368356"/>
      <w:bookmarkStart w:id="1295" w:name="_Toc219399967"/>
      <w:bookmarkStart w:id="1296" w:name="_Toc219400237"/>
      <w:bookmarkStart w:id="1297" w:name="_Toc219400351"/>
      <w:bookmarkStart w:id="1298" w:name="_Toc219433142"/>
      <w:r w:rsidRPr="00E7425D">
        <w:rPr>
          <w:sz w:val="26"/>
          <w:lang w:val="vi-VN"/>
        </w:rPr>
        <w:t>4.</w:t>
      </w:r>
      <w:r w:rsidR="002B7A75" w:rsidRPr="00E7425D">
        <w:rPr>
          <w:sz w:val="26"/>
          <w:lang w:val="en-GB"/>
        </w:rPr>
        <w:t>7</w:t>
      </w:r>
      <w:r w:rsidRPr="00E7425D">
        <w:rPr>
          <w:sz w:val="26"/>
          <w:lang w:val="vi-VN"/>
        </w:rPr>
        <w:t xml:space="preserve">.1. </w:t>
      </w:r>
      <w:proofErr w:type="spellStart"/>
      <w:r w:rsidR="00613201" w:rsidRPr="00E7425D">
        <w:rPr>
          <w:sz w:val="26"/>
          <w:lang w:val="en-GB"/>
        </w:rPr>
        <w:t>Mục</w:t>
      </w:r>
      <w:proofErr w:type="spellEnd"/>
      <w:r w:rsidR="00613201" w:rsidRPr="00E7425D">
        <w:rPr>
          <w:sz w:val="26"/>
          <w:lang w:val="en-GB"/>
        </w:rPr>
        <w:t xml:space="preserve"> </w:t>
      </w:r>
      <w:bookmarkEnd w:id="1282"/>
      <w:bookmarkEnd w:id="1283"/>
      <w:bookmarkEnd w:id="1284"/>
      <w:bookmarkEnd w:id="1285"/>
      <w:bookmarkEnd w:id="1286"/>
      <w:bookmarkEnd w:id="1287"/>
      <w:bookmarkEnd w:id="1288"/>
      <w:bookmarkEnd w:id="1289"/>
      <w:bookmarkEnd w:id="1290"/>
      <w:bookmarkEnd w:id="1291"/>
      <w:proofErr w:type="spellStart"/>
      <w:r w:rsidR="001B6F00">
        <w:rPr>
          <w:sz w:val="26"/>
          <w:lang w:val="en-GB"/>
        </w:rPr>
        <w:t>đích</w:t>
      </w:r>
      <w:proofErr w:type="spellEnd"/>
      <w:r w:rsidR="001B6F00">
        <w:rPr>
          <w:sz w:val="26"/>
          <w:lang w:val="en-GB"/>
        </w:rPr>
        <w:t xml:space="preserve"> </w:t>
      </w:r>
      <w:proofErr w:type="spellStart"/>
      <w:r w:rsidR="001B6F00">
        <w:rPr>
          <w:sz w:val="26"/>
          <w:lang w:val="en-GB"/>
        </w:rPr>
        <w:t>thực</w:t>
      </w:r>
      <w:proofErr w:type="spellEnd"/>
      <w:r w:rsidR="001B6F00">
        <w:rPr>
          <w:sz w:val="26"/>
          <w:lang w:val="en-GB"/>
        </w:rPr>
        <w:t xml:space="preserve"> </w:t>
      </w:r>
      <w:proofErr w:type="spellStart"/>
      <w:r w:rsidR="001B6F00">
        <w:rPr>
          <w:sz w:val="26"/>
          <w:lang w:val="en-GB"/>
        </w:rPr>
        <w:t>nghiệm</w:t>
      </w:r>
      <w:bookmarkEnd w:id="1292"/>
      <w:bookmarkEnd w:id="1293"/>
      <w:bookmarkEnd w:id="1294"/>
      <w:bookmarkEnd w:id="1295"/>
      <w:bookmarkEnd w:id="1296"/>
      <w:bookmarkEnd w:id="1297"/>
      <w:bookmarkEnd w:id="1298"/>
      <w:proofErr w:type="spellEnd"/>
    </w:p>
    <w:p w14:paraId="69D9917C" w14:textId="01A2DBD4" w:rsidR="00A20567" w:rsidRDefault="001B6F00" w:rsidP="005A3A0C">
      <w:pPr>
        <w:widowControl w:val="0"/>
        <w:ind w:firstLine="720"/>
        <w:rPr>
          <w:sz w:val="26"/>
          <w:szCs w:val="26"/>
          <w:lang w:val="vi-VN"/>
        </w:rPr>
      </w:pPr>
      <w:r>
        <w:rPr>
          <w:sz w:val="26"/>
          <w:szCs w:val="26"/>
          <w:lang w:val="nl-NL"/>
        </w:rPr>
        <w:t xml:space="preserve">Quá </w:t>
      </w:r>
      <w:proofErr w:type="spellStart"/>
      <w:r>
        <w:rPr>
          <w:sz w:val="26"/>
          <w:szCs w:val="26"/>
          <w:lang w:val="nl-NL"/>
        </w:rPr>
        <w:t>trình</w:t>
      </w:r>
      <w:proofErr w:type="spellEnd"/>
      <w:r w:rsidR="00A20567" w:rsidRPr="00E7425D">
        <w:rPr>
          <w:sz w:val="26"/>
          <w:szCs w:val="26"/>
          <w:lang w:val="nl-NL"/>
        </w:rPr>
        <w:t xml:space="preserve"> </w:t>
      </w:r>
      <w:proofErr w:type="spellStart"/>
      <w:r w:rsidR="00A20567" w:rsidRPr="00E7425D">
        <w:rPr>
          <w:sz w:val="26"/>
          <w:szCs w:val="26"/>
          <w:lang w:val="nl-NL"/>
        </w:rPr>
        <w:t>thực</w:t>
      </w:r>
      <w:proofErr w:type="spellEnd"/>
      <w:r w:rsidR="00A20567" w:rsidRPr="00E7425D">
        <w:rPr>
          <w:sz w:val="26"/>
          <w:szCs w:val="26"/>
          <w:lang w:val="nl-NL"/>
        </w:rPr>
        <w:t xml:space="preserve"> </w:t>
      </w:r>
      <w:proofErr w:type="spellStart"/>
      <w:r w:rsidR="00A20567" w:rsidRPr="00E7425D">
        <w:rPr>
          <w:sz w:val="26"/>
          <w:szCs w:val="26"/>
          <w:lang w:val="nl-NL"/>
        </w:rPr>
        <w:t>nghiệm</w:t>
      </w:r>
      <w:proofErr w:type="spellEnd"/>
      <w:r w:rsidR="00A20567" w:rsidRPr="00E7425D">
        <w:rPr>
          <w:sz w:val="26"/>
          <w:szCs w:val="26"/>
          <w:lang w:val="nl-NL"/>
        </w:rPr>
        <w:t xml:space="preserve"> </w:t>
      </w:r>
      <w:proofErr w:type="spellStart"/>
      <w:r w:rsidR="00A20567" w:rsidRPr="00E7425D">
        <w:rPr>
          <w:sz w:val="26"/>
          <w:szCs w:val="26"/>
          <w:lang w:val="nl-NL"/>
        </w:rPr>
        <w:t>sư</w:t>
      </w:r>
      <w:proofErr w:type="spellEnd"/>
      <w:r w:rsidR="00A20567" w:rsidRPr="00E7425D">
        <w:rPr>
          <w:sz w:val="26"/>
          <w:szCs w:val="26"/>
          <w:lang w:val="nl-NL"/>
        </w:rPr>
        <w:t xml:space="preserve"> </w:t>
      </w:r>
      <w:proofErr w:type="spellStart"/>
      <w:r w:rsidR="00A20567" w:rsidRPr="00E7425D">
        <w:rPr>
          <w:sz w:val="26"/>
          <w:szCs w:val="26"/>
          <w:lang w:val="nl-NL"/>
        </w:rPr>
        <w:t>phạm</w:t>
      </w:r>
      <w:proofErr w:type="spellEnd"/>
      <w:r w:rsidR="00A20567" w:rsidRPr="00E7425D">
        <w:rPr>
          <w:sz w:val="26"/>
          <w:szCs w:val="26"/>
          <w:lang w:val="nl-NL"/>
        </w:rPr>
        <w:t xml:space="preserve"> </w:t>
      </w:r>
      <w:proofErr w:type="spellStart"/>
      <w:r>
        <w:rPr>
          <w:sz w:val="26"/>
          <w:szCs w:val="26"/>
          <w:lang w:val="nl-NL"/>
        </w:rPr>
        <w:t>hướng</w:t>
      </w:r>
      <w:proofErr w:type="spellEnd"/>
      <w:r>
        <w:rPr>
          <w:sz w:val="26"/>
          <w:szCs w:val="26"/>
          <w:lang w:val="nl-NL"/>
        </w:rPr>
        <w:t xml:space="preserve"> </w:t>
      </w:r>
      <w:proofErr w:type="spellStart"/>
      <w:r>
        <w:rPr>
          <w:sz w:val="26"/>
          <w:szCs w:val="26"/>
          <w:lang w:val="nl-NL"/>
        </w:rPr>
        <w:t>đến</w:t>
      </w:r>
      <w:proofErr w:type="spellEnd"/>
      <w:r w:rsidR="00A20567" w:rsidRPr="00E7425D">
        <w:rPr>
          <w:sz w:val="26"/>
          <w:szCs w:val="26"/>
          <w:lang w:val="nl-NL"/>
        </w:rPr>
        <w:t xml:space="preserve"> </w:t>
      </w:r>
      <w:proofErr w:type="spellStart"/>
      <w:r w:rsidR="00A20567" w:rsidRPr="00E7425D">
        <w:rPr>
          <w:sz w:val="26"/>
          <w:szCs w:val="26"/>
          <w:lang w:val="nl-NL"/>
        </w:rPr>
        <w:t>mục</w:t>
      </w:r>
      <w:proofErr w:type="spellEnd"/>
      <w:r w:rsidR="00A20567" w:rsidRPr="00E7425D">
        <w:rPr>
          <w:sz w:val="26"/>
          <w:szCs w:val="26"/>
          <w:lang w:val="nl-NL"/>
        </w:rPr>
        <w:t xml:space="preserve"> </w:t>
      </w:r>
      <w:proofErr w:type="spellStart"/>
      <w:r w:rsidR="00A20567" w:rsidRPr="00E7425D">
        <w:rPr>
          <w:sz w:val="26"/>
          <w:szCs w:val="26"/>
          <w:lang w:val="nl-NL"/>
        </w:rPr>
        <w:t>đích</w:t>
      </w:r>
      <w:proofErr w:type="spellEnd"/>
      <w:r w:rsidR="00A20567" w:rsidRPr="00E7425D">
        <w:rPr>
          <w:sz w:val="26"/>
          <w:szCs w:val="26"/>
          <w:lang w:val="nl-NL"/>
        </w:rPr>
        <w:t xml:space="preserve"> </w:t>
      </w:r>
      <w:proofErr w:type="spellStart"/>
      <w:r>
        <w:rPr>
          <w:sz w:val="26"/>
          <w:szCs w:val="26"/>
          <w:lang w:val="nl-NL"/>
        </w:rPr>
        <w:t>chứng</w:t>
      </w:r>
      <w:proofErr w:type="spellEnd"/>
      <w:r>
        <w:rPr>
          <w:sz w:val="26"/>
          <w:szCs w:val="26"/>
          <w:lang w:val="nl-NL"/>
        </w:rPr>
        <w:t xml:space="preserve"> </w:t>
      </w:r>
      <w:proofErr w:type="spellStart"/>
      <w:r>
        <w:rPr>
          <w:sz w:val="26"/>
          <w:szCs w:val="26"/>
          <w:lang w:val="nl-NL"/>
        </w:rPr>
        <w:t>minh</w:t>
      </w:r>
      <w:proofErr w:type="spellEnd"/>
      <w:r>
        <w:rPr>
          <w:sz w:val="26"/>
          <w:szCs w:val="26"/>
          <w:lang w:val="nl-NL"/>
        </w:rPr>
        <w:t xml:space="preserve"> </w:t>
      </w:r>
      <w:proofErr w:type="spellStart"/>
      <w:r>
        <w:rPr>
          <w:sz w:val="26"/>
          <w:szCs w:val="26"/>
          <w:lang w:val="nl-NL"/>
        </w:rPr>
        <w:t>tính</w:t>
      </w:r>
      <w:proofErr w:type="spellEnd"/>
      <w:r>
        <w:rPr>
          <w:sz w:val="26"/>
          <w:szCs w:val="26"/>
          <w:lang w:val="nl-NL"/>
        </w:rPr>
        <w:t xml:space="preserve"> </w:t>
      </w:r>
      <w:proofErr w:type="spellStart"/>
      <w:r>
        <w:rPr>
          <w:sz w:val="26"/>
          <w:szCs w:val="26"/>
          <w:lang w:val="nl-NL"/>
        </w:rPr>
        <w:t>hợp</w:t>
      </w:r>
      <w:proofErr w:type="spellEnd"/>
      <w:r>
        <w:rPr>
          <w:sz w:val="26"/>
          <w:szCs w:val="26"/>
          <w:lang w:val="nl-NL"/>
        </w:rPr>
        <w:t xml:space="preserve"> lí </w:t>
      </w:r>
      <w:proofErr w:type="spellStart"/>
      <w:r>
        <w:rPr>
          <w:sz w:val="26"/>
          <w:szCs w:val="26"/>
          <w:lang w:val="nl-NL"/>
        </w:rPr>
        <w:t>và</w:t>
      </w:r>
      <w:proofErr w:type="spellEnd"/>
      <w:r>
        <w:rPr>
          <w:sz w:val="26"/>
          <w:szCs w:val="26"/>
          <w:lang w:val="nl-NL"/>
        </w:rPr>
        <w:t xml:space="preserve"> </w:t>
      </w:r>
      <w:proofErr w:type="spellStart"/>
      <w:r>
        <w:rPr>
          <w:sz w:val="26"/>
          <w:szCs w:val="26"/>
          <w:lang w:val="nl-NL"/>
        </w:rPr>
        <w:t>hiệu</w:t>
      </w:r>
      <w:proofErr w:type="spellEnd"/>
      <w:r>
        <w:rPr>
          <w:sz w:val="26"/>
          <w:szCs w:val="26"/>
          <w:lang w:val="nl-NL"/>
        </w:rPr>
        <w:t xml:space="preserve"> </w:t>
      </w:r>
      <w:proofErr w:type="spellStart"/>
      <w:r>
        <w:rPr>
          <w:sz w:val="26"/>
          <w:szCs w:val="26"/>
          <w:lang w:val="nl-NL"/>
        </w:rPr>
        <w:t>quả</w:t>
      </w:r>
      <w:proofErr w:type="spellEnd"/>
      <w:r>
        <w:rPr>
          <w:sz w:val="26"/>
          <w:szCs w:val="26"/>
          <w:lang w:val="nl-NL"/>
        </w:rPr>
        <w:t xml:space="preserve"> </w:t>
      </w:r>
      <w:proofErr w:type="spellStart"/>
      <w:r>
        <w:rPr>
          <w:sz w:val="26"/>
          <w:szCs w:val="26"/>
          <w:lang w:val="nl-NL"/>
        </w:rPr>
        <w:t>khi</w:t>
      </w:r>
      <w:proofErr w:type="spellEnd"/>
      <w:r>
        <w:rPr>
          <w:sz w:val="26"/>
          <w:szCs w:val="26"/>
          <w:lang w:val="nl-NL"/>
        </w:rPr>
        <w:t xml:space="preserve"> </w:t>
      </w:r>
      <w:proofErr w:type="spellStart"/>
      <w:r>
        <w:rPr>
          <w:sz w:val="26"/>
          <w:szCs w:val="26"/>
          <w:lang w:val="nl-NL"/>
        </w:rPr>
        <w:t>tích</w:t>
      </w:r>
      <w:proofErr w:type="spellEnd"/>
      <w:r>
        <w:rPr>
          <w:sz w:val="26"/>
          <w:szCs w:val="26"/>
          <w:lang w:val="nl-NL"/>
        </w:rPr>
        <w:t xml:space="preserve"> </w:t>
      </w:r>
      <w:proofErr w:type="spellStart"/>
      <w:r>
        <w:rPr>
          <w:sz w:val="26"/>
          <w:szCs w:val="26"/>
          <w:lang w:val="nl-NL"/>
        </w:rPr>
        <w:t>hợp</w:t>
      </w:r>
      <w:proofErr w:type="spellEnd"/>
      <w:r>
        <w:rPr>
          <w:sz w:val="26"/>
          <w:szCs w:val="26"/>
          <w:lang w:val="nl-NL"/>
        </w:rPr>
        <w:t xml:space="preserve"> </w:t>
      </w:r>
      <w:proofErr w:type="spellStart"/>
      <w:r>
        <w:rPr>
          <w:sz w:val="26"/>
          <w:szCs w:val="26"/>
          <w:lang w:val="nl-NL"/>
        </w:rPr>
        <w:t>giới</w:t>
      </w:r>
      <w:proofErr w:type="spellEnd"/>
      <w:r>
        <w:rPr>
          <w:sz w:val="26"/>
          <w:szCs w:val="26"/>
          <w:lang w:val="nl-NL"/>
        </w:rPr>
        <w:t xml:space="preserve"> </w:t>
      </w:r>
      <w:proofErr w:type="spellStart"/>
      <w:r>
        <w:rPr>
          <w:sz w:val="26"/>
          <w:szCs w:val="26"/>
          <w:lang w:val="nl-NL"/>
        </w:rPr>
        <w:t>thiệu</w:t>
      </w:r>
      <w:proofErr w:type="spellEnd"/>
      <w:r>
        <w:rPr>
          <w:sz w:val="26"/>
          <w:szCs w:val="26"/>
          <w:lang w:val="nl-NL"/>
        </w:rPr>
        <w:t xml:space="preserve"> </w:t>
      </w:r>
      <w:proofErr w:type="spellStart"/>
      <w:r>
        <w:rPr>
          <w:sz w:val="26"/>
          <w:szCs w:val="26"/>
          <w:lang w:val="nl-NL"/>
        </w:rPr>
        <w:t>và</w:t>
      </w:r>
      <w:proofErr w:type="spellEnd"/>
      <w:r>
        <w:rPr>
          <w:sz w:val="26"/>
          <w:szCs w:val="26"/>
          <w:lang w:val="nl-NL"/>
        </w:rPr>
        <w:t xml:space="preserve"> </w:t>
      </w:r>
      <w:proofErr w:type="spellStart"/>
      <w:r>
        <w:rPr>
          <w:sz w:val="26"/>
          <w:szCs w:val="26"/>
          <w:lang w:val="nl-NL"/>
        </w:rPr>
        <w:t>dạy</w:t>
      </w:r>
      <w:proofErr w:type="spellEnd"/>
      <w:r>
        <w:rPr>
          <w:sz w:val="26"/>
          <w:szCs w:val="26"/>
          <w:lang w:val="nl-NL"/>
        </w:rPr>
        <w:t xml:space="preserve"> </w:t>
      </w:r>
      <w:proofErr w:type="spellStart"/>
      <w:r>
        <w:rPr>
          <w:sz w:val="26"/>
          <w:szCs w:val="26"/>
          <w:lang w:val="nl-NL"/>
        </w:rPr>
        <w:t>thực</w:t>
      </w:r>
      <w:proofErr w:type="spellEnd"/>
      <w:r>
        <w:rPr>
          <w:sz w:val="26"/>
          <w:szCs w:val="26"/>
          <w:lang w:val="nl-NL"/>
        </w:rPr>
        <w:t xml:space="preserve"> </w:t>
      </w:r>
      <w:proofErr w:type="spellStart"/>
      <w:r>
        <w:rPr>
          <w:sz w:val="26"/>
          <w:szCs w:val="26"/>
          <w:lang w:val="nl-NL"/>
        </w:rPr>
        <w:t>hành</w:t>
      </w:r>
      <w:proofErr w:type="spellEnd"/>
      <w:r>
        <w:rPr>
          <w:sz w:val="26"/>
          <w:szCs w:val="26"/>
          <w:lang w:val="nl-NL"/>
        </w:rPr>
        <w:t xml:space="preserve"> </w:t>
      </w:r>
      <w:proofErr w:type="spellStart"/>
      <w:r>
        <w:rPr>
          <w:sz w:val="26"/>
          <w:szCs w:val="26"/>
          <w:lang w:val="nl-NL"/>
        </w:rPr>
        <w:t>làn</w:t>
      </w:r>
      <w:proofErr w:type="spellEnd"/>
      <w:r>
        <w:rPr>
          <w:sz w:val="26"/>
          <w:szCs w:val="26"/>
          <w:lang w:val="nl-NL"/>
        </w:rPr>
        <w:t xml:space="preserve"> </w:t>
      </w:r>
      <w:proofErr w:type="spellStart"/>
      <w:r>
        <w:rPr>
          <w:sz w:val="26"/>
          <w:szCs w:val="26"/>
          <w:lang w:val="nl-NL"/>
        </w:rPr>
        <w:t>điệu</w:t>
      </w:r>
      <w:proofErr w:type="spellEnd"/>
      <w:r>
        <w:rPr>
          <w:sz w:val="26"/>
          <w:szCs w:val="26"/>
          <w:lang w:val="nl-NL"/>
        </w:rPr>
        <w:t xml:space="preserve"> </w:t>
      </w:r>
      <w:proofErr w:type="spellStart"/>
      <w:r>
        <w:rPr>
          <w:sz w:val="26"/>
          <w:szCs w:val="26"/>
          <w:lang w:val="nl-NL"/>
        </w:rPr>
        <w:t>của</w:t>
      </w:r>
      <w:proofErr w:type="spellEnd"/>
      <w:r>
        <w:rPr>
          <w:sz w:val="26"/>
          <w:szCs w:val="26"/>
          <w:lang w:val="nl-NL"/>
        </w:rPr>
        <w:t xml:space="preserve"> Hát </w:t>
      </w:r>
      <w:proofErr w:type="spellStart"/>
      <w:r>
        <w:rPr>
          <w:sz w:val="26"/>
          <w:szCs w:val="26"/>
          <w:lang w:val="nl-NL"/>
        </w:rPr>
        <w:t>Bả</w:t>
      </w:r>
      <w:proofErr w:type="spellEnd"/>
      <w:r>
        <w:rPr>
          <w:sz w:val="26"/>
          <w:szCs w:val="26"/>
          <w:lang w:val="nl-NL"/>
        </w:rPr>
        <w:t xml:space="preserve"> </w:t>
      </w:r>
      <w:proofErr w:type="spellStart"/>
      <w:r>
        <w:rPr>
          <w:sz w:val="26"/>
          <w:szCs w:val="26"/>
          <w:lang w:val="nl-NL"/>
        </w:rPr>
        <w:t>trạo</w:t>
      </w:r>
      <w:proofErr w:type="spellEnd"/>
      <w:r>
        <w:rPr>
          <w:sz w:val="26"/>
          <w:szCs w:val="26"/>
          <w:lang w:val="nl-NL"/>
        </w:rPr>
        <w:t xml:space="preserve"> </w:t>
      </w:r>
      <w:proofErr w:type="spellStart"/>
      <w:r>
        <w:rPr>
          <w:sz w:val="26"/>
          <w:szCs w:val="26"/>
          <w:lang w:val="nl-NL"/>
        </w:rPr>
        <w:t>vào</w:t>
      </w:r>
      <w:proofErr w:type="spellEnd"/>
      <w:r>
        <w:rPr>
          <w:sz w:val="26"/>
          <w:szCs w:val="26"/>
          <w:lang w:val="nl-NL"/>
        </w:rPr>
        <w:t xml:space="preserve"> </w:t>
      </w:r>
      <w:proofErr w:type="spellStart"/>
      <w:r>
        <w:rPr>
          <w:sz w:val="26"/>
          <w:szCs w:val="26"/>
          <w:lang w:val="nl-NL"/>
        </w:rPr>
        <w:t>mạch</w:t>
      </w:r>
      <w:proofErr w:type="spellEnd"/>
      <w:r>
        <w:rPr>
          <w:sz w:val="26"/>
          <w:szCs w:val="26"/>
          <w:lang w:val="nl-NL"/>
        </w:rPr>
        <w:t xml:space="preserve"> </w:t>
      </w:r>
      <w:proofErr w:type="spellStart"/>
      <w:r>
        <w:rPr>
          <w:sz w:val="26"/>
          <w:szCs w:val="26"/>
          <w:lang w:val="nl-NL"/>
        </w:rPr>
        <w:t>nội</w:t>
      </w:r>
      <w:proofErr w:type="spellEnd"/>
      <w:r>
        <w:rPr>
          <w:sz w:val="26"/>
          <w:szCs w:val="26"/>
          <w:lang w:val="nl-NL"/>
        </w:rPr>
        <w:t xml:space="preserve"> </w:t>
      </w:r>
      <w:proofErr w:type="spellStart"/>
      <w:r>
        <w:rPr>
          <w:sz w:val="26"/>
          <w:szCs w:val="26"/>
          <w:lang w:val="nl-NL"/>
        </w:rPr>
        <w:t>dung</w:t>
      </w:r>
      <w:proofErr w:type="spellEnd"/>
      <w:r>
        <w:rPr>
          <w:sz w:val="26"/>
          <w:szCs w:val="26"/>
          <w:lang w:val="nl-NL"/>
        </w:rPr>
        <w:t xml:space="preserve"> Hát, </w:t>
      </w:r>
      <w:proofErr w:type="spellStart"/>
      <w:r>
        <w:rPr>
          <w:sz w:val="26"/>
          <w:szCs w:val="26"/>
          <w:lang w:val="nl-NL"/>
        </w:rPr>
        <w:t>Thường</w:t>
      </w:r>
      <w:proofErr w:type="spellEnd"/>
      <w:r>
        <w:rPr>
          <w:sz w:val="26"/>
          <w:szCs w:val="26"/>
          <w:lang w:val="nl-NL"/>
        </w:rPr>
        <w:t xml:space="preserve"> </w:t>
      </w:r>
      <w:proofErr w:type="spellStart"/>
      <w:r>
        <w:rPr>
          <w:sz w:val="26"/>
          <w:szCs w:val="26"/>
          <w:lang w:val="nl-NL"/>
        </w:rPr>
        <w:t>thức</w:t>
      </w:r>
      <w:proofErr w:type="spellEnd"/>
      <w:r>
        <w:rPr>
          <w:sz w:val="26"/>
          <w:szCs w:val="26"/>
          <w:lang w:val="nl-NL"/>
        </w:rPr>
        <w:t xml:space="preserve"> </w:t>
      </w:r>
      <w:proofErr w:type="spellStart"/>
      <w:r>
        <w:rPr>
          <w:sz w:val="26"/>
          <w:szCs w:val="26"/>
          <w:lang w:val="nl-NL"/>
        </w:rPr>
        <w:t>âm</w:t>
      </w:r>
      <w:proofErr w:type="spellEnd"/>
      <w:r>
        <w:rPr>
          <w:sz w:val="26"/>
          <w:szCs w:val="26"/>
          <w:lang w:val="nl-NL"/>
        </w:rPr>
        <w:t xml:space="preserve"> </w:t>
      </w:r>
      <w:proofErr w:type="spellStart"/>
      <w:r>
        <w:rPr>
          <w:sz w:val="26"/>
          <w:szCs w:val="26"/>
          <w:lang w:val="nl-NL"/>
        </w:rPr>
        <w:t>nhạc</w:t>
      </w:r>
      <w:proofErr w:type="spellEnd"/>
      <w:r>
        <w:rPr>
          <w:sz w:val="26"/>
          <w:szCs w:val="26"/>
          <w:lang w:val="nl-NL"/>
        </w:rPr>
        <w:t xml:space="preserve">, </w:t>
      </w:r>
      <w:proofErr w:type="spellStart"/>
      <w:r>
        <w:rPr>
          <w:sz w:val="26"/>
          <w:szCs w:val="26"/>
          <w:lang w:val="nl-NL"/>
        </w:rPr>
        <w:t>hoạt</w:t>
      </w:r>
      <w:proofErr w:type="spellEnd"/>
      <w:r>
        <w:rPr>
          <w:sz w:val="26"/>
          <w:szCs w:val="26"/>
          <w:lang w:val="nl-NL"/>
        </w:rPr>
        <w:t xml:space="preserve"> </w:t>
      </w:r>
      <w:proofErr w:type="spellStart"/>
      <w:r>
        <w:rPr>
          <w:sz w:val="26"/>
          <w:szCs w:val="26"/>
          <w:lang w:val="nl-NL"/>
        </w:rPr>
        <w:t>động</w:t>
      </w:r>
      <w:proofErr w:type="spellEnd"/>
      <w:r>
        <w:rPr>
          <w:sz w:val="26"/>
          <w:szCs w:val="26"/>
          <w:lang w:val="nl-NL"/>
        </w:rPr>
        <w:t xml:space="preserve"> </w:t>
      </w:r>
      <w:proofErr w:type="spellStart"/>
      <w:r>
        <w:rPr>
          <w:sz w:val="26"/>
          <w:szCs w:val="26"/>
          <w:lang w:val="nl-NL"/>
        </w:rPr>
        <w:t>sinh</w:t>
      </w:r>
      <w:proofErr w:type="spellEnd"/>
      <w:r>
        <w:rPr>
          <w:sz w:val="26"/>
          <w:szCs w:val="26"/>
          <w:lang w:val="nl-NL"/>
        </w:rPr>
        <w:t xml:space="preserve"> </w:t>
      </w:r>
      <w:proofErr w:type="spellStart"/>
      <w:r>
        <w:rPr>
          <w:sz w:val="26"/>
          <w:szCs w:val="26"/>
          <w:lang w:val="nl-NL"/>
        </w:rPr>
        <w:t>hoạt</w:t>
      </w:r>
      <w:proofErr w:type="spellEnd"/>
      <w:r>
        <w:rPr>
          <w:sz w:val="26"/>
          <w:szCs w:val="26"/>
          <w:lang w:val="nl-NL"/>
        </w:rPr>
        <w:t xml:space="preserve"> </w:t>
      </w:r>
      <w:proofErr w:type="spellStart"/>
      <w:r>
        <w:rPr>
          <w:sz w:val="26"/>
          <w:szCs w:val="26"/>
          <w:lang w:val="nl-NL"/>
        </w:rPr>
        <w:t>dưới</w:t>
      </w:r>
      <w:proofErr w:type="spellEnd"/>
      <w:r>
        <w:rPr>
          <w:sz w:val="26"/>
          <w:szCs w:val="26"/>
          <w:lang w:val="nl-NL"/>
        </w:rPr>
        <w:t xml:space="preserve"> </w:t>
      </w:r>
      <w:proofErr w:type="spellStart"/>
      <w:r>
        <w:rPr>
          <w:sz w:val="26"/>
          <w:szCs w:val="26"/>
          <w:lang w:val="nl-NL"/>
        </w:rPr>
        <w:t>cờ</w:t>
      </w:r>
      <w:proofErr w:type="spellEnd"/>
      <w:r w:rsidR="00A20567" w:rsidRPr="00E7425D">
        <w:rPr>
          <w:sz w:val="26"/>
          <w:szCs w:val="26"/>
          <w:lang w:val="nl-NL"/>
        </w:rPr>
        <w:t>.</w:t>
      </w:r>
      <w:r w:rsidR="00A20567" w:rsidRPr="00E7425D">
        <w:rPr>
          <w:sz w:val="26"/>
          <w:szCs w:val="26"/>
          <w:lang w:val="vi-VN"/>
        </w:rPr>
        <w:t xml:space="preserve"> </w:t>
      </w:r>
    </w:p>
    <w:p w14:paraId="60087BE6" w14:textId="779FAA46" w:rsidR="001B6F00" w:rsidRPr="001B6F00" w:rsidRDefault="001B6F00" w:rsidP="00194EA7">
      <w:pPr>
        <w:pStyle w:val="Heading2"/>
        <w:keepNext w:val="0"/>
        <w:keepLines w:val="0"/>
        <w:widowControl w:val="0"/>
        <w:spacing w:line="348" w:lineRule="auto"/>
        <w:rPr>
          <w:sz w:val="26"/>
          <w:lang w:val="en-GB"/>
        </w:rPr>
      </w:pPr>
      <w:bookmarkStart w:id="1299" w:name="_Toc214367975"/>
      <w:bookmarkStart w:id="1300" w:name="_Toc214368219"/>
      <w:bookmarkStart w:id="1301" w:name="_Toc214368357"/>
      <w:bookmarkStart w:id="1302" w:name="_Toc219399968"/>
      <w:bookmarkStart w:id="1303" w:name="_Toc219400238"/>
      <w:bookmarkStart w:id="1304" w:name="_Toc219400352"/>
      <w:bookmarkStart w:id="1305" w:name="_Toc219433143"/>
      <w:r>
        <w:rPr>
          <w:sz w:val="26"/>
          <w:lang w:val="en-GB"/>
        </w:rPr>
        <w:lastRenderedPageBreak/>
        <w:t xml:space="preserve">4.7.2. </w:t>
      </w:r>
      <w:proofErr w:type="spellStart"/>
      <w:r>
        <w:rPr>
          <w:sz w:val="26"/>
          <w:lang w:val="en-GB"/>
        </w:rPr>
        <w:t>Đối</w:t>
      </w:r>
      <w:proofErr w:type="spellEnd"/>
      <w:r>
        <w:rPr>
          <w:sz w:val="26"/>
          <w:lang w:val="en-GB"/>
        </w:rPr>
        <w:t xml:space="preserve"> </w:t>
      </w:r>
      <w:proofErr w:type="spellStart"/>
      <w:r>
        <w:rPr>
          <w:sz w:val="26"/>
          <w:lang w:val="en-GB"/>
        </w:rPr>
        <w:t>tượng</w:t>
      </w:r>
      <w:proofErr w:type="spellEnd"/>
      <w:r>
        <w:rPr>
          <w:sz w:val="26"/>
          <w:lang w:val="en-GB"/>
        </w:rPr>
        <w:t xml:space="preserve"> </w:t>
      </w:r>
      <w:proofErr w:type="spellStart"/>
      <w:r>
        <w:rPr>
          <w:sz w:val="26"/>
          <w:lang w:val="en-GB"/>
        </w:rPr>
        <w:t>và</w:t>
      </w:r>
      <w:proofErr w:type="spellEnd"/>
      <w:r>
        <w:rPr>
          <w:sz w:val="26"/>
          <w:lang w:val="en-GB"/>
        </w:rPr>
        <w:t xml:space="preserve"> </w:t>
      </w:r>
      <w:proofErr w:type="spellStart"/>
      <w:r w:rsidRPr="00E7425D">
        <w:rPr>
          <w:sz w:val="26"/>
          <w:lang w:val="en-GB"/>
        </w:rPr>
        <w:t>nội</w:t>
      </w:r>
      <w:proofErr w:type="spellEnd"/>
      <w:r w:rsidRPr="00E7425D">
        <w:rPr>
          <w:sz w:val="26"/>
        </w:rPr>
        <w:t xml:space="preserve"> dung</w:t>
      </w:r>
      <w:r w:rsidRPr="00E7425D">
        <w:rPr>
          <w:sz w:val="26"/>
          <w:lang w:val="vi-VN"/>
        </w:rPr>
        <w:t xml:space="preserve"> thực nghiệm</w:t>
      </w:r>
      <w:bookmarkEnd w:id="1299"/>
      <w:bookmarkEnd w:id="1300"/>
      <w:bookmarkEnd w:id="1301"/>
      <w:bookmarkEnd w:id="1302"/>
      <w:bookmarkEnd w:id="1303"/>
      <w:bookmarkEnd w:id="1304"/>
      <w:bookmarkEnd w:id="1305"/>
    </w:p>
    <w:p w14:paraId="7CB32A70" w14:textId="7E46261D" w:rsidR="00631F1B" w:rsidRDefault="00631F1B" w:rsidP="00194EA7">
      <w:pPr>
        <w:widowControl w:val="0"/>
        <w:spacing w:line="348" w:lineRule="auto"/>
        <w:ind w:firstLine="709"/>
        <w:rPr>
          <w:sz w:val="26"/>
          <w:szCs w:val="26"/>
          <w:lang w:val="nl-NL"/>
        </w:rPr>
      </w:pPr>
      <w:proofErr w:type="spellStart"/>
      <w:r>
        <w:rPr>
          <w:sz w:val="26"/>
          <w:szCs w:val="26"/>
          <w:lang w:val="nl-NL"/>
        </w:rPr>
        <w:t>Đối</w:t>
      </w:r>
      <w:proofErr w:type="spellEnd"/>
      <w:r>
        <w:rPr>
          <w:sz w:val="26"/>
          <w:szCs w:val="26"/>
          <w:lang w:val="nl-NL"/>
        </w:rPr>
        <w:t xml:space="preserve"> </w:t>
      </w:r>
      <w:proofErr w:type="spellStart"/>
      <w:r>
        <w:rPr>
          <w:sz w:val="26"/>
          <w:szCs w:val="26"/>
          <w:lang w:val="nl-NL"/>
        </w:rPr>
        <w:t>tượng</w:t>
      </w:r>
      <w:proofErr w:type="spellEnd"/>
      <w:r>
        <w:rPr>
          <w:sz w:val="26"/>
          <w:szCs w:val="26"/>
          <w:lang w:val="nl-NL"/>
        </w:rPr>
        <w:t xml:space="preserve"> </w:t>
      </w:r>
      <w:proofErr w:type="spellStart"/>
      <w:r>
        <w:rPr>
          <w:sz w:val="26"/>
          <w:szCs w:val="26"/>
          <w:lang w:val="nl-NL"/>
        </w:rPr>
        <w:t>thực</w:t>
      </w:r>
      <w:proofErr w:type="spellEnd"/>
      <w:r>
        <w:rPr>
          <w:sz w:val="26"/>
          <w:szCs w:val="26"/>
          <w:lang w:val="nl-NL"/>
        </w:rPr>
        <w:t xml:space="preserve"> </w:t>
      </w:r>
      <w:proofErr w:type="spellStart"/>
      <w:r>
        <w:rPr>
          <w:sz w:val="26"/>
          <w:szCs w:val="26"/>
          <w:lang w:val="nl-NL"/>
        </w:rPr>
        <w:t>nghiệm</w:t>
      </w:r>
      <w:proofErr w:type="spellEnd"/>
      <w:r>
        <w:rPr>
          <w:sz w:val="26"/>
          <w:szCs w:val="26"/>
          <w:lang w:val="nl-NL"/>
        </w:rPr>
        <w:t xml:space="preserve">: HS </w:t>
      </w:r>
      <w:proofErr w:type="spellStart"/>
      <w:r>
        <w:rPr>
          <w:sz w:val="26"/>
          <w:szCs w:val="26"/>
          <w:lang w:val="nl-NL"/>
        </w:rPr>
        <w:t>lớp</w:t>
      </w:r>
      <w:proofErr w:type="spellEnd"/>
      <w:r>
        <w:rPr>
          <w:sz w:val="26"/>
          <w:szCs w:val="26"/>
          <w:lang w:val="nl-NL"/>
        </w:rPr>
        <w:t xml:space="preserve"> 7/1 </w:t>
      </w:r>
      <w:proofErr w:type="spellStart"/>
      <w:r>
        <w:rPr>
          <w:sz w:val="26"/>
          <w:szCs w:val="26"/>
          <w:lang w:val="nl-NL"/>
        </w:rPr>
        <w:t>trường</w:t>
      </w:r>
      <w:proofErr w:type="spellEnd"/>
      <w:r>
        <w:rPr>
          <w:sz w:val="26"/>
          <w:szCs w:val="26"/>
          <w:lang w:val="nl-NL"/>
        </w:rPr>
        <w:t xml:space="preserve"> THCS </w:t>
      </w:r>
      <w:proofErr w:type="spellStart"/>
      <w:r>
        <w:rPr>
          <w:sz w:val="26"/>
          <w:szCs w:val="26"/>
          <w:lang w:val="nl-NL"/>
        </w:rPr>
        <w:t>Lê</w:t>
      </w:r>
      <w:proofErr w:type="spellEnd"/>
      <w:r>
        <w:rPr>
          <w:sz w:val="26"/>
          <w:szCs w:val="26"/>
          <w:lang w:val="nl-NL"/>
        </w:rPr>
        <w:t xml:space="preserve"> </w:t>
      </w:r>
      <w:proofErr w:type="spellStart"/>
      <w:r>
        <w:rPr>
          <w:sz w:val="26"/>
          <w:szCs w:val="26"/>
          <w:lang w:val="nl-NL"/>
        </w:rPr>
        <w:t>Thị</w:t>
      </w:r>
      <w:proofErr w:type="spellEnd"/>
      <w:r>
        <w:rPr>
          <w:sz w:val="26"/>
          <w:szCs w:val="26"/>
          <w:lang w:val="nl-NL"/>
        </w:rPr>
        <w:t xml:space="preserve"> </w:t>
      </w:r>
      <w:proofErr w:type="spellStart"/>
      <w:r>
        <w:rPr>
          <w:sz w:val="26"/>
          <w:szCs w:val="26"/>
          <w:lang w:val="nl-NL"/>
        </w:rPr>
        <w:t>Hồng</w:t>
      </w:r>
      <w:proofErr w:type="spellEnd"/>
      <w:r>
        <w:rPr>
          <w:sz w:val="26"/>
          <w:szCs w:val="26"/>
          <w:lang w:val="nl-NL"/>
        </w:rPr>
        <w:t xml:space="preserve"> </w:t>
      </w:r>
      <w:proofErr w:type="spellStart"/>
      <w:r>
        <w:rPr>
          <w:sz w:val="26"/>
          <w:szCs w:val="26"/>
          <w:lang w:val="nl-NL"/>
        </w:rPr>
        <w:t>Gấm</w:t>
      </w:r>
      <w:proofErr w:type="spellEnd"/>
      <w:r>
        <w:rPr>
          <w:sz w:val="26"/>
          <w:szCs w:val="26"/>
          <w:lang w:val="nl-NL"/>
        </w:rPr>
        <w:t xml:space="preserve">, </w:t>
      </w:r>
      <w:proofErr w:type="spellStart"/>
      <w:r>
        <w:rPr>
          <w:sz w:val="26"/>
          <w:szCs w:val="26"/>
          <w:lang w:val="nl-NL"/>
        </w:rPr>
        <w:t>lớp</w:t>
      </w:r>
      <w:proofErr w:type="spellEnd"/>
      <w:r>
        <w:rPr>
          <w:sz w:val="26"/>
          <w:szCs w:val="26"/>
          <w:lang w:val="nl-NL"/>
        </w:rPr>
        <w:t xml:space="preserve"> 7/3 </w:t>
      </w:r>
      <w:proofErr w:type="spellStart"/>
      <w:r>
        <w:rPr>
          <w:sz w:val="26"/>
          <w:szCs w:val="26"/>
          <w:lang w:val="nl-NL"/>
        </w:rPr>
        <w:t>trường</w:t>
      </w:r>
      <w:proofErr w:type="spellEnd"/>
      <w:r>
        <w:rPr>
          <w:sz w:val="26"/>
          <w:szCs w:val="26"/>
          <w:lang w:val="nl-NL"/>
        </w:rPr>
        <w:t xml:space="preserve"> THCS </w:t>
      </w:r>
      <w:proofErr w:type="spellStart"/>
      <w:r>
        <w:rPr>
          <w:sz w:val="26"/>
          <w:szCs w:val="26"/>
          <w:lang w:val="nl-NL"/>
        </w:rPr>
        <w:t>Huỳnh</w:t>
      </w:r>
      <w:proofErr w:type="spellEnd"/>
      <w:r>
        <w:rPr>
          <w:sz w:val="26"/>
          <w:szCs w:val="26"/>
          <w:lang w:val="nl-NL"/>
        </w:rPr>
        <w:t xml:space="preserve"> </w:t>
      </w:r>
      <w:proofErr w:type="spellStart"/>
      <w:r>
        <w:rPr>
          <w:sz w:val="26"/>
          <w:szCs w:val="26"/>
          <w:lang w:val="nl-NL"/>
        </w:rPr>
        <w:t>Thị</w:t>
      </w:r>
      <w:proofErr w:type="spellEnd"/>
      <w:r>
        <w:rPr>
          <w:sz w:val="26"/>
          <w:szCs w:val="26"/>
          <w:lang w:val="nl-NL"/>
        </w:rPr>
        <w:t xml:space="preserve"> </w:t>
      </w:r>
      <w:proofErr w:type="spellStart"/>
      <w:r>
        <w:rPr>
          <w:sz w:val="26"/>
          <w:szCs w:val="26"/>
          <w:lang w:val="nl-NL"/>
        </w:rPr>
        <w:t>Lựu</w:t>
      </w:r>
      <w:proofErr w:type="spellEnd"/>
      <w:r>
        <w:rPr>
          <w:sz w:val="26"/>
          <w:szCs w:val="26"/>
          <w:lang w:val="nl-NL"/>
        </w:rPr>
        <w:t xml:space="preserve">, 7/3 </w:t>
      </w:r>
      <w:proofErr w:type="spellStart"/>
      <w:r>
        <w:rPr>
          <w:sz w:val="26"/>
          <w:szCs w:val="26"/>
          <w:lang w:val="nl-NL"/>
        </w:rPr>
        <w:t>trường</w:t>
      </w:r>
      <w:proofErr w:type="spellEnd"/>
      <w:r>
        <w:rPr>
          <w:sz w:val="26"/>
          <w:szCs w:val="26"/>
          <w:lang w:val="nl-NL"/>
        </w:rPr>
        <w:t xml:space="preserve"> THCS </w:t>
      </w:r>
      <w:proofErr w:type="spellStart"/>
      <w:r>
        <w:rPr>
          <w:sz w:val="26"/>
          <w:szCs w:val="26"/>
          <w:lang w:val="nl-NL"/>
        </w:rPr>
        <w:t>Nguyễn</w:t>
      </w:r>
      <w:proofErr w:type="spellEnd"/>
      <w:r>
        <w:rPr>
          <w:sz w:val="26"/>
          <w:szCs w:val="26"/>
          <w:lang w:val="nl-NL"/>
        </w:rPr>
        <w:t xml:space="preserve"> Chí </w:t>
      </w:r>
      <w:proofErr w:type="spellStart"/>
      <w:r>
        <w:rPr>
          <w:sz w:val="26"/>
          <w:szCs w:val="26"/>
          <w:lang w:val="nl-NL"/>
        </w:rPr>
        <w:t>Thanh</w:t>
      </w:r>
      <w:proofErr w:type="spellEnd"/>
      <w:r>
        <w:rPr>
          <w:sz w:val="26"/>
          <w:szCs w:val="26"/>
          <w:lang w:val="nl-NL"/>
        </w:rPr>
        <w:t xml:space="preserve">, </w:t>
      </w:r>
      <w:proofErr w:type="spellStart"/>
      <w:r>
        <w:rPr>
          <w:sz w:val="26"/>
          <w:szCs w:val="26"/>
          <w:lang w:val="nl-NL"/>
        </w:rPr>
        <w:t>lớp</w:t>
      </w:r>
      <w:proofErr w:type="spellEnd"/>
      <w:r>
        <w:rPr>
          <w:sz w:val="26"/>
          <w:szCs w:val="26"/>
          <w:lang w:val="nl-NL"/>
        </w:rPr>
        <w:t xml:space="preserve"> 7/5 </w:t>
      </w:r>
      <w:proofErr w:type="spellStart"/>
      <w:r>
        <w:rPr>
          <w:sz w:val="26"/>
          <w:szCs w:val="26"/>
          <w:lang w:val="nl-NL"/>
        </w:rPr>
        <w:t>trường</w:t>
      </w:r>
      <w:proofErr w:type="spellEnd"/>
      <w:r>
        <w:rPr>
          <w:sz w:val="26"/>
          <w:szCs w:val="26"/>
          <w:lang w:val="nl-NL"/>
        </w:rPr>
        <w:t xml:space="preserve"> THCS Phan </w:t>
      </w:r>
      <w:proofErr w:type="spellStart"/>
      <w:r>
        <w:rPr>
          <w:sz w:val="26"/>
          <w:szCs w:val="26"/>
          <w:lang w:val="nl-NL"/>
        </w:rPr>
        <w:t>Đình</w:t>
      </w:r>
      <w:proofErr w:type="spellEnd"/>
      <w:r>
        <w:rPr>
          <w:sz w:val="26"/>
          <w:szCs w:val="26"/>
          <w:lang w:val="nl-NL"/>
        </w:rPr>
        <w:t xml:space="preserve"> </w:t>
      </w:r>
      <w:proofErr w:type="spellStart"/>
      <w:r>
        <w:rPr>
          <w:sz w:val="26"/>
          <w:szCs w:val="26"/>
          <w:lang w:val="nl-NL"/>
        </w:rPr>
        <w:t>Phùng</w:t>
      </w:r>
      <w:proofErr w:type="spellEnd"/>
      <w:r>
        <w:rPr>
          <w:sz w:val="26"/>
          <w:szCs w:val="26"/>
          <w:lang w:val="nl-NL"/>
        </w:rPr>
        <w:t xml:space="preserve">; HS </w:t>
      </w:r>
      <w:proofErr w:type="spellStart"/>
      <w:r>
        <w:rPr>
          <w:sz w:val="26"/>
          <w:szCs w:val="26"/>
          <w:lang w:val="nl-NL"/>
        </w:rPr>
        <w:t>khối</w:t>
      </w:r>
      <w:proofErr w:type="spellEnd"/>
      <w:r>
        <w:rPr>
          <w:sz w:val="26"/>
          <w:szCs w:val="26"/>
          <w:lang w:val="nl-NL"/>
        </w:rPr>
        <w:t xml:space="preserve"> </w:t>
      </w:r>
      <w:proofErr w:type="spellStart"/>
      <w:r>
        <w:rPr>
          <w:sz w:val="26"/>
          <w:szCs w:val="26"/>
          <w:lang w:val="nl-NL"/>
        </w:rPr>
        <w:t>lớp</w:t>
      </w:r>
      <w:proofErr w:type="spellEnd"/>
      <w:r>
        <w:rPr>
          <w:sz w:val="26"/>
          <w:szCs w:val="26"/>
          <w:lang w:val="nl-NL"/>
        </w:rPr>
        <w:t xml:space="preserve"> 7 </w:t>
      </w:r>
      <w:proofErr w:type="spellStart"/>
      <w:r>
        <w:rPr>
          <w:sz w:val="26"/>
          <w:szCs w:val="26"/>
          <w:lang w:val="nl-NL"/>
        </w:rPr>
        <w:t>và</w:t>
      </w:r>
      <w:proofErr w:type="spellEnd"/>
      <w:r>
        <w:rPr>
          <w:sz w:val="26"/>
          <w:szCs w:val="26"/>
          <w:lang w:val="nl-NL"/>
        </w:rPr>
        <w:t xml:space="preserve"> 9 </w:t>
      </w:r>
      <w:proofErr w:type="spellStart"/>
      <w:r>
        <w:rPr>
          <w:sz w:val="26"/>
          <w:szCs w:val="26"/>
          <w:lang w:val="nl-NL"/>
        </w:rPr>
        <w:t>của</w:t>
      </w:r>
      <w:proofErr w:type="spellEnd"/>
      <w:r>
        <w:rPr>
          <w:sz w:val="26"/>
          <w:szCs w:val="26"/>
          <w:lang w:val="nl-NL"/>
        </w:rPr>
        <w:t xml:space="preserve"> </w:t>
      </w:r>
      <w:proofErr w:type="spellStart"/>
      <w:r>
        <w:rPr>
          <w:sz w:val="26"/>
          <w:szCs w:val="26"/>
          <w:lang w:val="nl-NL"/>
        </w:rPr>
        <w:t>trường</w:t>
      </w:r>
      <w:proofErr w:type="spellEnd"/>
      <w:r>
        <w:rPr>
          <w:sz w:val="26"/>
          <w:szCs w:val="26"/>
          <w:lang w:val="nl-NL"/>
        </w:rPr>
        <w:t xml:space="preserve"> THCS </w:t>
      </w:r>
      <w:proofErr w:type="spellStart"/>
      <w:r>
        <w:rPr>
          <w:sz w:val="26"/>
          <w:szCs w:val="26"/>
          <w:lang w:val="nl-NL"/>
        </w:rPr>
        <w:t>Lê</w:t>
      </w:r>
      <w:proofErr w:type="spellEnd"/>
      <w:r>
        <w:rPr>
          <w:sz w:val="26"/>
          <w:szCs w:val="26"/>
          <w:lang w:val="nl-NL"/>
        </w:rPr>
        <w:t xml:space="preserve"> </w:t>
      </w:r>
      <w:proofErr w:type="spellStart"/>
      <w:r>
        <w:rPr>
          <w:sz w:val="26"/>
          <w:szCs w:val="26"/>
          <w:lang w:val="nl-NL"/>
        </w:rPr>
        <w:t>Thị</w:t>
      </w:r>
      <w:proofErr w:type="spellEnd"/>
      <w:r>
        <w:rPr>
          <w:sz w:val="26"/>
          <w:szCs w:val="26"/>
          <w:lang w:val="nl-NL"/>
        </w:rPr>
        <w:t xml:space="preserve"> </w:t>
      </w:r>
      <w:proofErr w:type="spellStart"/>
      <w:r>
        <w:rPr>
          <w:sz w:val="26"/>
          <w:szCs w:val="26"/>
          <w:lang w:val="nl-NL"/>
        </w:rPr>
        <w:t>Hồng</w:t>
      </w:r>
      <w:proofErr w:type="spellEnd"/>
      <w:r>
        <w:rPr>
          <w:sz w:val="26"/>
          <w:szCs w:val="26"/>
          <w:lang w:val="nl-NL"/>
        </w:rPr>
        <w:t xml:space="preserve"> </w:t>
      </w:r>
      <w:proofErr w:type="spellStart"/>
      <w:r>
        <w:rPr>
          <w:sz w:val="26"/>
          <w:szCs w:val="26"/>
          <w:lang w:val="nl-NL"/>
        </w:rPr>
        <w:t>Gấm</w:t>
      </w:r>
      <w:proofErr w:type="spellEnd"/>
      <w:r>
        <w:rPr>
          <w:sz w:val="26"/>
          <w:szCs w:val="26"/>
          <w:lang w:val="nl-NL"/>
        </w:rPr>
        <w:t>.</w:t>
      </w:r>
    </w:p>
    <w:p w14:paraId="00F96619" w14:textId="6229E7EC" w:rsidR="00816B15" w:rsidRPr="00E7425D" w:rsidRDefault="00816B15" w:rsidP="00194EA7">
      <w:pPr>
        <w:widowControl w:val="0"/>
        <w:spacing w:line="348" w:lineRule="auto"/>
        <w:ind w:firstLine="709"/>
        <w:rPr>
          <w:sz w:val="26"/>
          <w:szCs w:val="26"/>
          <w:lang w:val="vi-VN"/>
        </w:rPr>
      </w:pPr>
      <w:proofErr w:type="spellStart"/>
      <w:r w:rsidRPr="00E7425D">
        <w:rPr>
          <w:sz w:val="26"/>
          <w:szCs w:val="26"/>
          <w:lang w:val="nl-NL"/>
        </w:rPr>
        <w:t>Nội</w:t>
      </w:r>
      <w:proofErr w:type="spellEnd"/>
      <w:r w:rsidRPr="00E7425D">
        <w:rPr>
          <w:sz w:val="26"/>
          <w:szCs w:val="26"/>
          <w:lang w:val="nl-NL"/>
        </w:rPr>
        <w:t xml:space="preserve"> </w:t>
      </w:r>
      <w:proofErr w:type="spellStart"/>
      <w:r w:rsidRPr="00E7425D">
        <w:rPr>
          <w:sz w:val="26"/>
          <w:szCs w:val="26"/>
          <w:lang w:val="nl-NL"/>
        </w:rPr>
        <w:t>dung</w:t>
      </w:r>
      <w:proofErr w:type="spellEnd"/>
      <w:r w:rsidRPr="00E7425D">
        <w:rPr>
          <w:sz w:val="26"/>
          <w:szCs w:val="26"/>
          <w:lang w:val="nl-NL"/>
        </w:rPr>
        <w:t xml:space="preserve"> </w:t>
      </w:r>
      <w:proofErr w:type="spellStart"/>
      <w:r w:rsidRPr="00E7425D">
        <w:rPr>
          <w:sz w:val="26"/>
          <w:szCs w:val="26"/>
          <w:lang w:val="nl-NL"/>
        </w:rPr>
        <w:t>chúng</w:t>
      </w:r>
      <w:proofErr w:type="spellEnd"/>
      <w:r w:rsidRPr="00E7425D">
        <w:rPr>
          <w:sz w:val="26"/>
          <w:szCs w:val="26"/>
          <w:lang w:val="nl-NL"/>
        </w:rPr>
        <w:t xml:space="preserve"> </w:t>
      </w:r>
      <w:proofErr w:type="spellStart"/>
      <w:r w:rsidRPr="00E7425D">
        <w:rPr>
          <w:sz w:val="26"/>
          <w:szCs w:val="26"/>
          <w:lang w:val="nl-NL"/>
        </w:rPr>
        <w:t>tôi</w:t>
      </w:r>
      <w:proofErr w:type="spellEnd"/>
      <w:r w:rsidRPr="00E7425D">
        <w:rPr>
          <w:sz w:val="26"/>
          <w:szCs w:val="26"/>
          <w:lang w:val="nl-NL"/>
        </w:rPr>
        <w:t xml:space="preserve"> </w:t>
      </w:r>
      <w:proofErr w:type="spellStart"/>
      <w:r w:rsidRPr="00E7425D">
        <w:rPr>
          <w:sz w:val="26"/>
          <w:szCs w:val="26"/>
          <w:lang w:val="nl-NL"/>
        </w:rPr>
        <w:t>lựa</w:t>
      </w:r>
      <w:proofErr w:type="spellEnd"/>
      <w:r w:rsidRPr="00E7425D">
        <w:rPr>
          <w:sz w:val="26"/>
          <w:szCs w:val="26"/>
          <w:lang w:val="nl-NL"/>
        </w:rPr>
        <w:t xml:space="preserve"> </w:t>
      </w:r>
      <w:proofErr w:type="spellStart"/>
      <w:r w:rsidRPr="00E7425D">
        <w:rPr>
          <w:sz w:val="26"/>
          <w:szCs w:val="26"/>
          <w:lang w:val="nl-NL"/>
        </w:rPr>
        <w:t>chọn</w:t>
      </w:r>
      <w:proofErr w:type="spellEnd"/>
      <w:r w:rsidRPr="00E7425D">
        <w:rPr>
          <w:sz w:val="26"/>
          <w:szCs w:val="26"/>
          <w:lang w:val="nl-NL"/>
        </w:rPr>
        <w:t xml:space="preserve"> </w:t>
      </w:r>
      <w:proofErr w:type="spellStart"/>
      <w:r w:rsidRPr="00E7425D">
        <w:rPr>
          <w:sz w:val="26"/>
          <w:szCs w:val="26"/>
          <w:lang w:val="nl-NL"/>
        </w:rPr>
        <w:t>để</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sư</w:t>
      </w:r>
      <w:proofErr w:type="spellEnd"/>
      <w:r w:rsidRPr="00E7425D">
        <w:rPr>
          <w:sz w:val="26"/>
          <w:szCs w:val="26"/>
          <w:lang w:val="nl-NL"/>
        </w:rPr>
        <w:t xml:space="preserve"> </w:t>
      </w:r>
      <w:proofErr w:type="spellStart"/>
      <w:r w:rsidRPr="00E7425D">
        <w:rPr>
          <w:sz w:val="26"/>
          <w:szCs w:val="26"/>
          <w:lang w:val="nl-NL"/>
        </w:rPr>
        <w:t>phạm</w:t>
      </w:r>
      <w:proofErr w:type="spellEnd"/>
      <w:r w:rsidR="009D3E3E">
        <w:rPr>
          <w:sz w:val="26"/>
          <w:szCs w:val="26"/>
          <w:lang w:val="nl-NL"/>
        </w:rPr>
        <w:t xml:space="preserve"> </w:t>
      </w:r>
      <w:proofErr w:type="spellStart"/>
      <w:r w:rsidR="009D3E3E">
        <w:rPr>
          <w:sz w:val="26"/>
          <w:szCs w:val="26"/>
          <w:lang w:val="nl-NL"/>
        </w:rPr>
        <w:t>là</w:t>
      </w:r>
      <w:proofErr w:type="spellEnd"/>
      <w:r w:rsidRPr="00E7425D">
        <w:rPr>
          <w:sz w:val="26"/>
          <w:szCs w:val="26"/>
          <w:lang w:val="nl-NL"/>
        </w:rPr>
        <w:t xml:space="preserve"> </w:t>
      </w:r>
      <w:r w:rsidR="003E4243" w:rsidRPr="00E7425D">
        <w:rPr>
          <w:sz w:val="26"/>
          <w:szCs w:val="26"/>
          <w:lang w:val="nl-NL"/>
        </w:rPr>
        <w:t xml:space="preserve">hai </w:t>
      </w:r>
      <w:proofErr w:type="spellStart"/>
      <w:r w:rsidR="003E4243" w:rsidRPr="00E7425D">
        <w:rPr>
          <w:sz w:val="26"/>
          <w:szCs w:val="26"/>
          <w:lang w:val="nl-NL"/>
        </w:rPr>
        <w:t>tiết</w:t>
      </w:r>
      <w:proofErr w:type="spellEnd"/>
      <w:r w:rsidRPr="00E7425D">
        <w:rPr>
          <w:sz w:val="26"/>
          <w:szCs w:val="26"/>
          <w:lang w:val="nl-NL"/>
        </w:rPr>
        <w:t xml:space="preserve"> </w:t>
      </w:r>
      <w:proofErr w:type="spellStart"/>
      <w:r w:rsidRPr="00E7425D">
        <w:rPr>
          <w:sz w:val="26"/>
          <w:szCs w:val="26"/>
          <w:lang w:val="nl-NL"/>
        </w:rPr>
        <w:t>dạy</w:t>
      </w:r>
      <w:proofErr w:type="spellEnd"/>
      <w:r w:rsidRPr="00E7425D">
        <w:rPr>
          <w:sz w:val="26"/>
          <w:szCs w:val="26"/>
          <w:lang w:val="nl-NL"/>
        </w:rPr>
        <w:t xml:space="preserve"> </w:t>
      </w:r>
      <w:proofErr w:type="spellStart"/>
      <w:r w:rsidR="00263B9E" w:rsidRPr="00E7425D">
        <w:rPr>
          <w:sz w:val="26"/>
          <w:szCs w:val="26"/>
          <w:lang w:val="nl-NL"/>
        </w:rPr>
        <w:t>mạch</w:t>
      </w:r>
      <w:proofErr w:type="spellEnd"/>
      <w:r w:rsidR="00263B9E" w:rsidRPr="00E7425D">
        <w:rPr>
          <w:sz w:val="26"/>
          <w:szCs w:val="26"/>
          <w:lang w:val="vi-VN"/>
        </w:rPr>
        <w:t xml:space="preserve"> nội dung </w:t>
      </w:r>
      <w:proofErr w:type="spellStart"/>
      <w:r w:rsidR="00EE0843" w:rsidRPr="00E7425D">
        <w:rPr>
          <w:sz w:val="26"/>
          <w:szCs w:val="26"/>
          <w:lang w:val="nl-NL"/>
        </w:rPr>
        <w:t>Thường</w:t>
      </w:r>
      <w:proofErr w:type="spellEnd"/>
      <w:r w:rsidR="00EE0843" w:rsidRPr="00E7425D">
        <w:rPr>
          <w:sz w:val="26"/>
          <w:szCs w:val="26"/>
          <w:lang w:val="vi-VN"/>
        </w:rPr>
        <w:t xml:space="preserve"> thức âm nhạc</w:t>
      </w:r>
      <w:r w:rsidR="00263B9E" w:rsidRPr="00E7425D">
        <w:rPr>
          <w:sz w:val="26"/>
          <w:szCs w:val="26"/>
          <w:lang w:val="vi-VN"/>
        </w:rPr>
        <w:t xml:space="preserve"> và</w:t>
      </w:r>
      <w:r w:rsidR="003E4243" w:rsidRPr="00E7425D">
        <w:rPr>
          <w:sz w:val="26"/>
          <w:szCs w:val="26"/>
          <w:lang w:val="en-GB"/>
        </w:rPr>
        <w:t xml:space="preserve"> </w:t>
      </w:r>
      <w:proofErr w:type="spellStart"/>
      <w:r w:rsidR="003E4243" w:rsidRPr="00E7425D">
        <w:rPr>
          <w:sz w:val="26"/>
          <w:szCs w:val="26"/>
          <w:lang w:val="en-GB"/>
        </w:rPr>
        <w:t>hai</w:t>
      </w:r>
      <w:proofErr w:type="spellEnd"/>
      <w:r w:rsidR="00263B9E" w:rsidRPr="00E7425D">
        <w:rPr>
          <w:sz w:val="26"/>
          <w:szCs w:val="26"/>
          <w:lang w:val="vi-VN"/>
        </w:rPr>
        <w:t xml:space="preserve"> tiết dạy mạch nội dung Hát, sử dụng kế hoạch bài dạy </w:t>
      </w:r>
      <w:r w:rsidR="00E41758" w:rsidRPr="00E7425D">
        <w:rPr>
          <w:sz w:val="26"/>
          <w:szCs w:val="26"/>
          <w:lang w:val="vi-VN"/>
        </w:rPr>
        <w:t>Hát Bả trạo</w:t>
      </w:r>
      <w:r w:rsidR="007B22DF" w:rsidRPr="00E7425D">
        <w:rPr>
          <w:sz w:val="26"/>
          <w:szCs w:val="26"/>
          <w:lang w:val="en-GB"/>
        </w:rPr>
        <w:t xml:space="preserve"> </w:t>
      </w:r>
      <w:proofErr w:type="spellStart"/>
      <w:r w:rsidR="007B22DF" w:rsidRPr="00E7425D">
        <w:rPr>
          <w:sz w:val="26"/>
          <w:szCs w:val="26"/>
          <w:lang w:val="en-GB"/>
        </w:rPr>
        <w:t>theo</w:t>
      </w:r>
      <w:proofErr w:type="spellEnd"/>
      <w:r w:rsidR="007B22DF" w:rsidRPr="00E7425D">
        <w:rPr>
          <w:sz w:val="26"/>
          <w:szCs w:val="26"/>
          <w:lang w:val="en-GB"/>
        </w:rPr>
        <w:t xml:space="preserve"> </w:t>
      </w:r>
      <w:proofErr w:type="spellStart"/>
      <w:r w:rsidR="007B22DF" w:rsidRPr="00E7425D">
        <w:rPr>
          <w:sz w:val="26"/>
          <w:szCs w:val="26"/>
          <w:lang w:val="en-GB"/>
        </w:rPr>
        <w:t>hướng</w:t>
      </w:r>
      <w:proofErr w:type="spellEnd"/>
      <w:r w:rsidR="007B22DF" w:rsidRPr="00E7425D">
        <w:rPr>
          <w:sz w:val="26"/>
          <w:szCs w:val="26"/>
          <w:lang w:val="en-GB"/>
        </w:rPr>
        <w:t xml:space="preserve"> </w:t>
      </w:r>
      <w:proofErr w:type="spellStart"/>
      <w:r w:rsidR="007B22DF" w:rsidRPr="00E7425D">
        <w:rPr>
          <w:sz w:val="26"/>
          <w:szCs w:val="26"/>
          <w:lang w:val="en-GB"/>
        </w:rPr>
        <w:t>tích</w:t>
      </w:r>
      <w:proofErr w:type="spellEnd"/>
      <w:r w:rsidR="007B22DF" w:rsidRPr="00E7425D">
        <w:rPr>
          <w:sz w:val="26"/>
          <w:szCs w:val="26"/>
          <w:lang w:val="en-GB"/>
        </w:rPr>
        <w:t xml:space="preserve"> </w:t>
      </w:r>
      <w:proofErr w:type="spellStart"/>
      <w:r w:rsidR="007B22DF" w:rsidRPr="00E7425D">
        <w:rPr>
          <w:sz w:val="26"/>
          <w:szCs w:val="26"/>
          <w:lang w:val="en-GB"/>
        </w:rPr>
        <w:t>hợp</w:t>
      </w:r>
      <w:proofErr w:type="spellEnd"/>
      <w:r w:rsidR="00263B9E" w:rsidRPr="00E7425D">
        <w:rPr>
          <w:sz w:val="26"/>
          <w:szCs w:val="26"/>
          <w:lang w:val="vi-VN"/>
        </w:rPr>
        <w:t xml:space="preserve"> vào các mạch nội dung này</w:t>
      </w:r>
      <w:r w:rsidR="009D3E3E">
        <w:rPr>
          <w:sz w:val="26"/>
          <w:szCs w:val="26"/>
          <w:lang w:val="en-GB"/>
        </w:rPr>
        <w:t xml:space="preserve">; </w:t>
      </w:r>
      <w:proofErr w:type="spellStart"/>
      <w:r w:rsidR="009D3E3E">
        <w:rPr>
          <w:sz w:val="26"/>
          <w:szCs w:val="26"/>
          <w:lang w:val="en-GB"/>
        </w:rPr>
        <w:t>một</w:t>
      </w:r>
      <w:proofErr w:type="spellEnd"/>
      <w:r w:rsidR="009D3E3E">
        <w:rPr>
          <w:sz w:val="26"/>
          <w:szCs w:val="26"/>
          <w:lang w:val="en-GB"/>
        </w:rPr>
        <w:t xml:space="preserve"> </w:t>
      </w:r>
      <w:proofErr w:type="spellStart"/>
      <w:r w:rsidR="009D3E3E">
        <w:rPr>
          <w:sz w:val="26"/>
          <w:szCs w:val="26"/>
          <w:lang w:val="en-GB"/>
        </w:rPr>
        <w:t>tiết</w:t>
      </w:r>
      <w:proofErr w:type="spellEnd"/>
      <w:r w:rsidR="009D3E3E">
        <w:rPr>
          <w:sz w:val="26"/>
          <w:szCs w:val="26"/>
          <w:lang w:val="en-GB"/>
        </w:rPr>
        <w:t xml:space="preserve"> </w:t>
      </w:r>
      <w:proofErr w:type="spellStart"/>
      <w:r w:rsidR="009D3E3E">
        <w:rPr>
          <w:sz w:val="26"/>
          <w:szCs w:val="26"/>
          <w:lang w:val="en-GB"/>
        </w:rPr>
        <w:t>sinh</w:t>
      </w:r>
      <w:proofErr w:type="spellEnd"/>
      <w:r w:rsidR="009D3E3E">
        <w:rPr>
          <w:sz w:val="26"/>
          <w:szCs w:val="26"/>
          <w:lang w:val="en-GB"/>
        </w:rPr>
        <w:t xml:space="preserve"> </w:t>
      </w:r>
      <w:proofErr w:type="spellStart"/>
      <w:r w:rsidR="009D3E3E">
        <w:rPr>
          <w:sz w:val="26"/>
          <w:szCs w:val="26"/>
          <w:lang w:val="en-GB"/>
        </w:rPr>
        <w:t>hoạt</w:t>
      </w:r>
      <w:proofErr w:type="spellEnd"/>
      <w:r w:rsidR="009D3E3E">
        <w:rPr>
          <w:sz w:val="26"/>
          <w:szCs w:val="26"/>
          <w:lang w:val="en-GB"/>
        </w:rPr>
        <w:t xml:space="preserve"> </w:t>
      </w:r>
      <w:proofErr w:type="spellStart"/>
      <w:r w:rsidR="009D3E3E">
        <w:rPr>
          <w:sz w:val="26"/>
          <w:szCs w:val="26"/>
          <w:lang w:val="en-GB"/>
        </w:rPr>
        <w:t>dưới</w:t>
      </w:r>
      <w:proofErr w:type="spellEnd"/>
      <w:r w:rsidR="009D3E3E">
        <w:rPr>
          <w:sz w:val="26"/>
          <w:szCs w:val="26"/>
          <w:lang w:val="en-GB"/>
        </w:rPr>
        <w:t xml:space="preserve"> </w:t>
      </w:r>
      <w:proofErr w:type="spellStart"/>
      <w:r w:rsidR="009D3E3E">
        <w:rPr>
          <w:sz w:val="26"/>
          <w:szCs w:val="26"/>
          <w:lang w:val="en-GB"/>
        </w:rPr>
        <w:t>cờ</w:t>
      </w:r>
      <w:proofErr w:type="spellEnd"/>
      <w:r w:rsidR="009D3E3E">
        <w:rPr>
          <w:sz w:val="26"/>
          <w:szCs w:val="26"/>
          <w:lang w:val="en-GB"/>
        </w:rPr>
        <w:t xml:space="preserve"> </w:t>
      </w:r>
      <w:proofErr w:type="spellStart"/>
      <w:r w:rsidR="00631F1B">
        <w:rPr>
          <w:sz w:val="26"/>
          <w:szCs w:val="26"/>
          <w:lang w:val="en-GB"/>
        </w:rPr>
        <w:t>với</w:t>
      </w:r>
      <w:proofErr w:type="spellEnd"/>
      <w:r w:rsidR="00631F1B">
        <w:rPr>
          <w:sz w:val="26"/>
          <w:szCs w:val="26"/>
          <w:lang w:val="en-GB"/>
        </w:rPr>
        <w:t xml:space="preserve"> </w:t>
      </w:r>
      <w:proofErr w:type="spellStart"/>
      <w:r w:rsidR="00631F1B">
        <w:rPr>
          <w:sz w:val="26"/>
          <w:szCs w:val="26"/>
          <w:lang w:val="en-GB"/>
        </w:rPr>
        <w:t>nội</w:t>
      </w:r>
      <w:proofErr w:type="spellEnd"/>
      <w:r w:rsidR="00631F1B">
        <w:rPr>
          <w:sz w:val="26"/>
          <w:szCs w:val="26"/>
          <w:lang w:val="en-GB"/>
        </w:rPr>
        <w:t xml:space="preserve"> dung </w:t>
      </w:r>
      <w:proofErr w:type="spellStart"/>
      <w:r w:rsidR="00631F1B">
        <w:rPr>
          <w:sz w:val="26"/>
          <w:szCs w:val="26"/>
          <w:lang w:val="en-GB"/>
        </w:rPr>
        <w:t>giáo</w:t>
      </w:r>
      <w:proofErr w:type="spellEnd"/>
      <w:r w:rsidR="00631F1B">
        <w:rPr>
          <w:sz w:val="26"/>
          <w:szCs w:val="26"/>
          <w:lang w:val="en-GB"/>
        </w:rPr>
        <w:t xml:space="preserve"> </w:t>
      </w:r>
      <w:proofErr w:type="spellStart"/>
      <w:r w:rsidR="00631F1B">
        <w:rPr>
          <w:sz w:val="26"/>
          <w:szCs w:val="26"/>
          <w:lang w:val="en-GB"/>
        </w:rPr>
        <w:t>dục</w:t>
      </w:r>
      <w:proofErr w:type="spellEnd"/>
      <w:r w:rsidR="00631F1B">
        <w:rPr>
          <w:sz w:val="26"/>
          <w:szCs w:val="26"/>
          <w:lang w:val="en-GB"/>
        </w:rPr>
        <w:t xml:space="preserve"> </w:t>
      </w:r>
      <w:proofErr w:type="spellStart"/>
      <w:r w:rsidR="00631F1B">
        <w:rPr>
          <w:sz w:val="26"/>
          <w:szCs w:val="26"/>
          <w:lang w:val="en-GB"/>
        </w:rPr>
        <w:t>về</w:t>
      </w:r>
      <w:proofErr w:type="spellEnd"/>
      <w:r w:rsidR="00631F1B">
        <w:rPr>
          <w:sz w:val="26"/>
          <w:szCs w:val="26"/>
          <w:lang w:val="en-GB"/>
        </w:rPr>
        <w:t xml:space="preserve"> </w:t>
      </w:r>
      <w:proofErr w:type="spellStart"/>
      <w:r w:rsidR="00631F1B">
        <w:rPr>
          <w:sz w:val="26"/>
          <w:szCs w:val="26"/>
          <w:lang w:val="en-GB"/>
        </w:rPr>
        <w:t>thể</w:t>
      </w:r>
      <w:proofErr w:type="spellEnd"/>
      <w:r w:rsidR="00631F1B">
        <w:rPr>
          <w:sz w:val="26"/>
          <w:szCs w:val="26"/>
          <w:lang w:val="en-GB"/>
        </w:rPr>
        <w:t xml:space="preserve"> </w:t>
      </w:r>
      <w:proofErr w:type="spellStart"/>
      <w:r w:rsidR="00631F1B">
        <w:rPr>
          <w:sz w:val="26"/>
          <w:szCs w:val="26"/>
          <w:lang w:val="en-GB"/>
        </w:rPr>
        <w:t>loại</w:t>
      </w:r>
      <w:proofErr w:type="spellEnd"/>
      <w:r w:rsidR="00631F1B">
        <w:rPr>
          <w:sz w:val="26"/>
          <w:szCs w:val="26"/>
          <w:lang w:val="en-GB"/>
        </w:rPr>
        <w:t xml:space="preserve"> </w:t>
      </w:r>
      <w:proofErr w:type="spellStart"/>
      <w:r w:rsidR="00631F1B">
        <w:rPr>
          <w:sz w:val="26"/>
          <w:szCs w:val="26"/>
          <w:lang w:val="en-GB"/>
        </w:rPr>
        <w:t>Hát</w:t>
      </w:r>
      <w:proofErr w:type="spellEnd"/>
      <w:r w:rsidR="00631F1B">
        <w:rPr>
          <w:sz w:val="26"/>
          <w:szCs w:val="26"/>
          <w:lang w:val="en-GB"/>
        </w:rPr>
        <w:t xml:space="preserve"> </w:t>
      </w:r>
      <w:proofErr w:type="spellStart"/>
      <w:r w:rsidR="00631F1B">
        <w:rPr>
          <w:sz w:val="26"/>
          <w:szCs w:val="26"/>
          <w:lang w:val="en-GB"/>
        </w:rPr>
        <w:t>Bả</w:t>
      </w:r>
      <w:proofErr w:type="spellEnd"/>
      <w:r w:rsidR="00631F1B">
        <w:rPr>
          <w:sz w:val="26"/>
          <w:szCs w:val="26"/>
          <w:lang w:val="en-GB"/>
        </w:rPr>
        <w:t xml:space="preserve"> </w:t>
      </w:r>
      <w:proofErr w:type="spellStart"/>
      <w:r w:rsidR="00631F1B">
        <w:rPr>
          <w:sz w:val="26"/>
          <w:szCs w:val="26"/>
          <w:lang w:val="en-GB"/>
        </w:rPr>
        <w:t>trạo</w:t>
      </w:r>
      <w:proofErr w:type="spellEnd"/>
      <w:r w:rsidR="00631F1B">
        <w:rPr>
          <w:sz w:val="26"/>
          <w:szCs w:val="26"/>
          <w:lang w:val="en-GB"/>
        </w:rPr>
        <w:t xml:space="preserve"> </w:t>
      </w:r>
      <w:proofErr w:type="spellStart"/>
      <w:r w:rsidR="00631F1B">
        <w:rPr>
          <w:sz w:val="26"/>
          <w:szCs w:val="26"/>
          <w:lang w:val="en-GB"/>
        </w:rPr>
        <w:t>và</w:t>
      </w:r>
      <w:proofErr w:type="spellEnd"/>
      <w:r w:rsidR="00631F1B">
        <w:rPr>
          <w:sz w:val="26"/>
          <w:szCs w:val="26"/>
          <w:lang w:val="en-GB"/>
        </w:rPr>
        <w:t xml:space="preserve"> </w:t>
      </w:r>
      <w:proofErr w:type="spellStart"/>
      <w:r w:rsidR="00631F1B">
        <w:rPr>
          <w:sz w:val="26"/>
          <w:szCs w:val="26"/>
          <w:lang w:val="en-GB"/>
        </w:rPr>
        <w:t>văn</w:t>
      </w:r>
      <w:proofErr w:type="spellEnd"/>
      <w:r w:rsidR="00631F1B">
        <w:rPr>
          <w:sz w:val="26"/>
          <w:szCs w:val="26"/>
          <w:lang w:val="en-GB"/>
        </w:rPr>
        <w:t xml:space="preserve"> </w:t>
      </w:r>
      <w:proofErr w:type="spellStart"/>
      <w:r w:rsidR="00631F1B">
        <w:rPr>
          <w:sz w:val="26"/>
          <w:szCs w:val="26"/>
          <w:lang w:val="en-GB"/>
        </w:rPr>
        <w:t>hoá</w:t>
      </w:r>
      <w:proofErr w:type="spellEnd"/>
      <w:r w:rsidR="00631F1B">
        <w:rPr>
          <w:sz w:val="26"/>
          <w:szCs w:val="26"/>
          <w:lang w:val="en-GB"/>
        </w:rPr>
        <w:t xml:space="preserve"> </w:t>
      </w:r>
      <w:proofErr w:type="spellStart"/>
      <w:r w:rsidR="00631F1B">
        <w:rPr>
          <w:sz w:val="26"/>
          <w:szCs w:val="26"/>
          <w:lang w:val="en-GB"/>
        </w:rPr>
        <w:t>biển</w:t>
      </w:r>
      <w:proofErr w:type="spellEnd"/>
      <w:r w:rsidR="00631F1B">
        <w:rPr>
          <w:sz w:val="26"/>
          <w:szCs w:val="26"/>
          <w:lang w:val="en-GB"/>
        </w:rPr>
        <w:t>.</w:t>
      </w:r>
      <w:r w:rsidRPr="00E7425D">
        <w:rPr>
          <w:sz w:val="26"/>
          <w:szCs w:val="26"/>
          <w:lang w:val="nl-NL"/>
        </w:rPr>
        <w:t xml:space="preserve"> </w:t>
      </w:r>
    </w:p>
    <w:p w14:paraId="69303AD4" w14:textId="3B1013C4" w:rsidR="00E4718B" w:rsidRPr="00E7425D" w:rsidRDefault="00E4718B" w:rsidP="00194EA7">
      <w:pPr>
        <w:pStyle w:val="Heading2"/>
        <w:keepNext w:val="0"/>
        <w:keepLines w:val="0"/>
        <w:widowControl w:val="0"/>
        <w:spacing w:line="348" w:lineRule="auto"/>
        <w:rPr>
          <w:sz w:val="26"/>
          <w:lang w:val="nl-NL"/>
        </w:rPr>
      </w:pPr>
      <w:bookmarkStart w:id="1306" w:name="_Toc186653270"/>
      <w:bookmarkStart w:id="1307" w:name="_Toc193779071"/>
      <w:bookmarkStart w:id="1308" w:name="_Toc193779267"/>
      <w:bookmarkStart w:id="1309" w:name="_Toc193779366"/>
      <w:bookmarkStart w:id="1310" w:name="_Toc202383922"/>
      <w:bookmarkStart w:id="1311" w:name="_Toc203641944"/>
      <w:bookmarkStart w:id="1312" w:name="_Toc204178690"/>
      <w:bookmarkStart w:id="1313" w:name="_Toc204179499"/>
      <w:bookmarkStart w:id="1314" w:name="_Toc214367976"/>
      <w:bookmarkStart w:id="1315" w:name="_Toc214368220"/>
      <w:bookmarkStart w:id="1316" w:name="_Toc214368358"/>
      <w:bookmarkStart w:id="1317" w:name="_Toc219399969"/>
      <w:bookmarkStart w:id="1318" w:name="_Toc219400239"/>
      <w:bookmarkStart w:id="1319" w:name="_Toc219400353"/>
      <w:bookmarkStart w:id="1320" w:name="_Toc219433144"/>
      <w:r w:rsidRPr="00E7425D">
        <w:rPr>
          <w:sz w:val="26"/>
          <w:lang w:val="nl-NL"/>
        </w:rPr>
        <w:t>4.</w:t>
      </w:r>
      <w:r w:rsidR="002B7A75" w:rsidRPr="00E7425D">
        <w:rPr>
          <w:sz w:val="26"/>
          <w:lang w:val="en-GB"/>
        </w:rPr>
        <w:t>7</w:t>
      </w:r>
      <w:r w:rsidRPr="00E7425D">
        <w:rPr>
          <w:sz w:val="26"/>
          <w:lang w:val="nl-NL"/>
        </w:rPr>
        <w:t>.</w:t>
      </w:r>
      <w:r w:rsidR="00180988">
        <w:rPr>
          <w:sz w:val="26"/>
          <w:lang w:val="nl-NL"/>
        </w:rPr>
        <w:t>3</w:t>
      </w:r>
      <w:r w:rsidRPr="00E7425D">
        <w:rPr>
          <w:sz w:val="26"/>
          <w:lang w:val="nl-NL"/>
        </w:rPr>
        <w:t xml:space="preserve">. </w:t>
      </w:r>
      <w:proofErr w:type="spellStart"/>
      <w:r w:rsidR="00DC50C9" w:rsidRPr="00E7425D">
        <w:rPr>
          <w:sz w:val="26"/>
          <w:lang w:val="nl-NL"/>
        </w:rPr>
        <w:t>Tiến</w:t>
      </w:r>
      <w:proofErr w:type="spellEnd"/>
      <w:r w:rsidR="00DC50C9" w:rsidRPr="00E7425D">
        <w:rPr>
          <w:sz w:val="26"/>
          <w:lang w:val="nl-NL"/>
        </w:rPr>
        <w:t xml:space="preserve"> </w:t>
      </w:r>
      <w:proofErr w:type="spellStart"/>
      <w:r w:rsidR="00DC50C9" w:rsidRPr="00E7425D">
        <w:rPr>
          <w:sz w:val="26"/>
          <w:lang w:val="nl-NL"/>
        </w:rPr>
        <w:t>trình</w:t>
      </w:r>
      <w:proofErr w:type="spellEnd"/>
      <w:r w:rsidRPr="00E7425D">
        <w:rPr>
          <w:sz w:val="26"/>
          <w:lang w:val="nl-NL"/>
        </w:rPr>
        <w:t xml:space="preserve"> </w:t>
      </w:r>
      <w:proofErr w:type="spellStart"/>
      <w:r w:rsidRPr="00E7425D">
        <w:rPr>
          <w:sz w:val="26"/>
          <w:lang w:val="nl-NL"/>
        </w:rPr>
        <w:t>thực</w:t>
      </w:r>
      <w:proofErr w:type="spellEnd"/>
      <w:r w:rsidRPr="00E7425D">
        <w:rPr>
          <w:sz w:val="26"/>
          <w:lang w:val="nl-NL"/>
        </w:rPr>
        <w:t xml:space="preserve"> </w:t>
      </w:r>
      <w:proofErr w:type="spellStart"/>
      <w:r w:rsidRPr="00E7425D">
        <w:rPr>
          <w:sz w:val="26"/>
          <w:lang w:val="nl-NL"/>
        </w:rPr>
        <w:t>nghiệm</w:t>
      </w:r>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proofErr w:type="spellEnd"/>
    </w:p>
    <w:p w14:paraId="3BA32FA6" w14:textId="25DD9610" w:rsidR="00DC50C9" w:rsidRPr="00E7425D" w:rsidRDefault="00DC50C9" w:rsidP="00194EA7">
      <w:pPr>
        <w:widowControl w:val="0"/>
        <w:spacing w:line="348" w:lineRule="auto"/>
        <w:rPr>
          <w:i/>
          <w:iCs/>
          <w:sz w:val="26"/>
          <w:szCs w:val="26"/>
          <w:lang w:val="nl-NL"/>
        </w:rPr>
      </w:pPr>
      <w:r w:rsidRPr="00E7425D">
        <w:rPr>
          <w:i/>
          <w:iCs/>
          <w:sz w:val="26"/>
          <w:szCs w:val="26"/>
          <w:lang w:val="nl-NL"/>
        </w:rPr>
        <w:t>4.</w:t>
      </w:r>
      <w:r w:rsidR="002B7A75" w:rsidRPr="00E7425D">
        <w:rPr>
          <w:i/>
          <w:iCs/>
          <w:sz w:val="26"/>
          <w:szCs w:val="26"/>
          <w:lang w:val="en-GB"/>
        </w:rPr>
        <w:t>7</w:t>
      </w:r>
      <w:r w:rsidRPr="00E7425D">
        <w:rPr>
          <w:i/>
          <w:iCs/>
          <w:sz w:val="26"/>
          <w:szCs w:val="26"/>
          <w:lang w:val="nl-NL"/>
        </w:rPr>
        <w:t>.</w:t>
      </w:r>
      <w:r w:rsidR="00180988">
        <w:rPr>
          <w:i/>
          <w:iCs/>
          <w:sz w:val="26"/>
          <w:szCs w:val="26"/>
          <w:lang w:val="nl-NL"/>
        </w:rPr>
        <w:t>3</w:t>
      </w:r>
      <w:r w:rsidRPr="00E7425D">
        <w:rPr>
          <w:i/>
          <w:iCs/>
          <w:sz w:val="26"/>
          <w:szCs w:val="26"/>
          <w:lang w:val="nl-NL"/>
        </w:rPr>
        <w:t xml:space="preserve">.1. </w:t>
      </w:r>
      <w:proofErr w:type="spellStart"/>
      <w:r w:rsidRPr="00E7425D">
        <w:rPr>
          <w:i/>
          <w:iCs/>
          <w:sz w:val="26"/>
          <w:szCs w:val="26"/>
          <w:lang w:val="nl-NL"/>
        </w:rPr>
        <w:t>Địa</w:t>
      </w:r>
      <w:proofErr w:type="spellEnd"/>
      <w:r w:rsidRPr="00E7425D">
        <w:rPr>
          <w:i/>
          <w:iCs/>
          <w:sz w:val="26"/>
          <w:szCs w:val="26"/>
          <w:lang w:val="nl-NL"/>
        </w:rPr>
        <w:t xml:space="preserve"> </w:t>
      </w:r>
      <w:proofErr w:type="spellStart"/>
      <w:r w:rsidRPr="00E7425D">
        <w:rPr>
          <w:i/>
          <w:iCs/>
          <w:sz w:val="26"/>
          <w:szCs w:val="26"/>
          <w:lang w:val="nl-NL"/>
        </w:rPr>
        <w:t>điểm</w:t>
      </w:r>
      <w:proofErr w:type="spellEnd"/>
      <w:r w:rsidRPr="00E7425D">
        <w:rPr>
          <w:i/>
          <w:iCs/>
          <w:sz w:val="26"/>
          <w:szCs w:val="26"/>
          <w:lang w:val="nl-NL"/>
        </w:rPr>
        <w:t xml:space="preserve"> </w:t>
      </w:r>
      <w:proofErr w:type="spellStart"/>
      <w:r w:rsidRPr="00E7425D">
        <w:rPr>
          <w:i/>
          <w:iCs/>
          <w:sz w:val="26"/>
          <w:szCs w:val="26"/>
          <w:lang w:val="nl-NL"/>
        </w:rPr>
        <w:t>và</w:t>
      </w:r>
      <w:proofErr w:type="spellEnd"/>
      <w:r w:rsidRPr="00E7425D">
        <w:rPr>
          <w:i/>
          <w:iCs/>
          <w:sz w:val="26"/>
          <w:szCs w:val="26"/>
          <w:lang w:val="nl-NL"/>
        </w:rPr>
        <w:t xml:space="preserve"> </w:t>
      </w:r>
      <w:proofErr w:type="spellStart"/>
      <w:r w:rsidRPr="00E7425D">
        <w:rPr>
          <w:i/>
          <w:iCs/>
          <w:sz w:val="26"/>
          <w:szCs w:val="26"/>
          <w:lang w:val="nl-NL"/>
        </w:rPr>
        <w:t>thời</w:t>
      </w:r>
      <w:proofErr w:type="spellEnd"/>
      <w:r w:rsidRPr="00E7425D">
        <w:rPr>
          <w:i/>
          <w:iCs/>
          <w:sz w:val="26"/>
          <w:szCs w:val="26"/>
          <w:lang w:val="nl-NL"/>
        </w:rPr>
        <w:t xml:space="preserve"> </w:t>
      </w:r>
      <w:proofErr w:type="spellStart"/>
      <w:r w:rsidRPr="00E7425D">
        <w:rPr>
          <w:i/>
          <w:iCs/>
          <w:sz w:val="26"/>
          <w:szCs w:val="26"/>
          <w:lang w:val="nl-NL"/>
        </w:rPr>
        <w:t>gian</w:t>
      </w:r>
      <w:proofErr w:type="spellEnd"/>
      <w:r w:rsidRPr="00E7425D">
        <w:rPr>
          <w:i/>
          <w:iCs/>
          <w:sz w:val="26"/>
          <w:szCs w:val="26"/>
          <w:lang w:val="nl-NL"/>
        </w:rPr>
        <w:t xml:space="preserve"> </w:t>
      </w:r>
      <w:proofErr w:type="spellStart"/>
      <w:r w:rsidRPr="00E7425D">
        <w:rPr>
          <w:i/>
          <w:iCs/>
          <w:sz w:val="26"/>
          <w:szCs w:val="26"/>
          <w:lang w:val="nl-NL"/>
        </w:rPr>
        <w:t>thực</w:t>
      </w:r>
      <w:proofErr w:type="spellEnd"/>
      <w:r w:rsidRPr="00E7425D">
        <w:rPr>
          <w:i/>
          <w:iCs/>
          <w:sz w:val="26"/>
          <w:szCs w:val="26"/>
          <w:lang w:val="nl-NL"/>
        </w:rPr>
        <w:t xml:space="preserve"> </w:t>
      </w:r>
      <w:proofErr w:type="spellStart"/>
      <w:r w:rsidRPr="00E7425D">
        <w:rPr>
          <w:i/>
          <w:iCs/>
          <w:sz w:val="26"/>
          <w:szCs w:val="26"/>
          <w:lang w:val="nl-NL"/>
        </w:rPr>
        <w:t>nghiệm</w:t>
      </w:r>
      <w:proofErr w:type="spellEnd"/>
    </w:p>
    <w:p w14:paraId="414C6EB8" w14:textId="77777777" w:rsidR="007D5020" w:rsidRPr="00E7425D" w:rsidRDefault="00E4718B" w:rsidP="00194EA7">
      <w:pPr>
        <w:widowControl w:val="0"/>
        <w:spacing w:line="348" w:lineRule="auto"/>
        <w:ind w:firstLine="720"/>
        <w:rPr>
          <w:sz w:val="26"/>
          <w:szCs w:val="26"/>
          <w:lang w:val="nl-NL"/>
        </w:rPr>
      </w:pPr>
      <w:r w:rsidRPr="00E7425D">
        <w:rPr>
          <w:sz w:val="26"/>
          <w:szCs w:val="26"/>
          <w:lang w:val="nl-NL"/>
        </w:rPr>
        <w:t>C</w:t>
      </w:r>
      <w:r w:rsidR="00B72675" w:rsidRPr="00E7425D">
        <w:rPr>
          <w:sz w:val="26"/>
          <w:szCs w:val="26"/>
          <w:lang w:val="nl-NL"/>
        </w:rPr>
        <w:t xml:space="preserve">húng </w:t>
      </w:r>
      <w:proofErr w:type="spellStart"/>
      <w:r w:rsidR="00B72675" w:rsidRPr="00E7425D">
        <w:rPr>
          <w:sz w:val="26"/>
          <w:szCs w:val="26"/>
          <w:lang w:val="nl-NL"/>
        </w:rPr>
        <w:t>tôi</w:t>
      </w:r>
      <w:proofErr w:type="spellEnd"/>
      <w:r w:rsidR="00B72675" w:rsidRPr="00E7425D">
        <w:rPr>
          <w:sz w:val="26"/>
          <w:szCs w:val="26"/>
          <w:lang w:val="nl-NL"/>
        </w:rPr>
        <w:t xml:space="preserve"> </w:t>
      </w:r>
      <w:proofErr w:type="spellStart"/>
      <w:r w:rsidR="00B72675" w:rsidRPr="00E7425D">
        <w:rPr>
          <w:sz w:val="26"/>
          <w:szCs w:val="26"/>
          <w:lang w:val="nl-NL"/>
        </w:rPr>
        <w:t>đã</w:t>
      </w:r>
      <w:proofErr w:type="spellEnd"/>
      <w:r w:rsidR="00B72675" w:rsidRPr="00E7425D">
        <w:rPr>
          <w:sz w:val="26"/>
          <w:szCs w:val="26"/>
          <w:lang w:val="nl-NL"/>
        </w:rPr>
        <w:t xml:space="preserve"> </w:t>
      </w:r>
      <w:proofErr w:type="spellStart"/>
      <w:r w:rsidR="00B72675" w:rsidRPr="00E7425D">
        <w:rPr>
          <w:sz w:val="26"/>
          <w:szCs w:val="26"/>
          <w:lang w:val="nl-NL"/>
        </w:rPr>
        <w:t>áp</w:t>
      </w:r>
      <w:proofErr w:type="spellEnd"/>
      <w:r w:rsidR="00B72675" w:rsidRPr="00E7425D">
        <w:rPr>
          <w:sz w:val="26"/>
          <w:szCs w:val="26"/>
          <w:lang w:val="nl-NL"/>
        </w:rPr>
        <w:t xml:space="preserve"> </w:t>
      </w:r>
      <w:proofErr w:type="spellStart"/>
      <w:r w:rsidR="00B72675" w:rsidRPr="00E7425D">
        <w:rPr>
          <w:sz w:val="26"/>
          <w:szCs w:val="26"/>
          <w:lang w:val="nl-NL"/>
        </w:rPr>
        <w:t>dụng</w:t>
      </w:r>
      <w:proofErr w:type="spellEnd"/>
      <w:r w:rsidR="00B72675" w:rsidRPr="00E7425D">
        <w:rPr>
          <w:sz w:val="26"/>
          <w:szCs w:val="26"/>
          <w:lang w:val="nl-NL"/>
        </w:rPr>
        <w:t xml:space="preserve"> </w:t>
      </w:r>
      <w:proofErr w:type="spellStart"/>
      <w:r w:rsidR="00B72675" w:rsidRPr="00E7425D">
        <w:rPr>
          <w:sz w:val="26"/>
          <w:szCs w:val="26"/>
          <w:lang w:val="nl-NL"/>
        </w:rPr>
        <w:t>dạy</w:t>
      </w:r>
      <w:proofErr w:type="spellEnd"/>
      <w:r w:rsidR="00B72675" w:rsidRPr="00E7425D">
        <w:rPr>
          <w:sz w:val="26"/>
          <w:szCs w:val="26"/>
          <w:lang w:val="nl-NL"/>
        </w:rPr>
        <w:t xml:space="preserve"> </w:t>
      </w:r>
      <w:proofErr w:type="spellStart"/>
      <w:r w:rsidR="00B72675" w:rsidRPr="00E7425D">
        <w:rPr>
          <w:sz w:val="26"/>
          <w:szCs w:val="26"/>
          <w:lang w:val="nl-NL"/>
        </w:rPr>
        <w:t>thực</w:t>
      </w:r>
      <w:proofErr w:type="spellEnd"/>
      <w:r w:rsidR="00B72675" w:rsidRPr="00E7425D">
        <w:rPr>
          <w:sz w:val="26"/>
          <w:szCs w:val="26"/>
          <w:lang w:val="nl-NL"/>
        </w:rPr>
        <w:t xml:space="preserve"> </w:t>
      </w:r>
      <w:proofErr w:type="spellStart"/>
      <w:r w:rsidR="00B72675" w:rsidRPr="00E7425D">
        <w:rPr>
          <w:sz w:val="26"/>
          <w:szCs w:val="26"/>
          <w:lang w:val="nl-NL"/>
        </w:rPr>
        <w:t>nghiệm</w:t>
      </w:r>
      <w:proofErr w:type="spellEnd"/>
      <w:r w:rsidR="00B72675" w:rsidRPr="00E7425D">
        <w:rPr>
          <w:sz w:val="26"/>
          <w:szCs w:val="26"/>
          <w:lang w:val="nl-NL"/>
        </w:rPr>
        <w:t xml:space="preserve"> </w:t>
      </w:r>
      <w:proofErr w:type="spellStart"/>
      <w:r w:rsidR="00B72675" w:rsidRPr="00E7425D">
        <w:rPr>
          <w:sz w:val="26"/>
          <w:szCs w:val="26"/>
          <w:lang w:val="nl-NL"/>
        </w:rPr>
        <w:t>tại</w:t>
      </w:r>
      <w:proofErr w:type="spellEnd"/>
      <w:r w:rsidR="007D5020" w:rsidRPr="00E7425D">
        <w:rPr>
          <w:sz w:val="26"/>
          <w:szCs w:val="26"/>
          <w:lang w:val="nl-NL"/>
        </w:rPr>
        <w:t xml:space="preserve"> </w:t>
      </w:r>
      <w:proofErr w:type="spellStart"/>
      <w:r w:rsidR="007D5020" w:rsidRPr="00E7425D">
        <w:rPr>
          <w:sz w:val="26"/>
          <w:szCs w:val="26"/>
          <w:lang w:val="nl-NL"/>
        </w:rPr>
        <w:t>bốn</w:t>
      </w:r>
      <w:proofErr w:type="spellEnd"/>
      <w:r w:rsidR="00B72675" w:rsidRPr="00E7425D">
        <w:rPr>
          <w:sz w:val="26"/>
          <w:szCs w:val="26"/>
          <w:lang w:val="nl-NL"/>
        </w:rPr>
        <w:t xml:space="preserve"> </w:t>
      </w:r>
      <w:proofErr w:type="spellStart"/>
      <w:r w:rsidR="00B72675" w:rsidRPr="00E7425D">
        <w:rPr>
          <w:sz w:val="26"/>
          <w:szCs w:val="26"/>
          <w:lang w:val="nl-NL"/>
        </w:rPr>
        <w:t>trường</w:t>
      </w:r>
      <w:proofErr w:type="spellEnd"/>
      <w:r w:rsidR="00B72675" w:rsidRPr="00E7425D">
        <w:rPr>
          <w:sz w:val="26"/>
          <w:szCs w:val="26"/>
          <w:lang w:val="nl-NL"/>
        </w:rPr>
        <w:t xml:space="preserve"> THCS</w:t>
      </w:r>
      <w:r w:rsidR="007D5020" w:rsidRPr="00E7425D">
        <w:rPr>
          <w:sz w:val="26"/>
          <w:szCs w:val="26"/>
          <w:lang w:val="nl-NL"/>
        </w:rPr>
        <w:t xml:space="preserve">, </w:t>
      </w:r>
      <w:proofErr w:type="spellStart"/>
      <w:r w:rsidR="007D5020" w:rsidRPr="00E7425D">
        <w:rPr>
          <w:sz w:val="26"/>
          <w:szCs w:val="26"/>
          <w:lang w:val="nl-NL"/>
        </w:rPr>
        <w:t>cụ</w:t>
      </w:r>
      <w:proofErr w:type="spellEnd"/>
      <w:r w:rsidR="007D5020" w:rsidRPr="00E7425D">
        <w:rPr>
          <w:sz w:val="26"/>
          <w:szCs w:val="26"/>
          <w:lang w:val="nl-NL"/>
        </w:rPr>
        <w:t xml:space="preserve"> </w:t>
      </w:r>
      <w:proofErr w:type="spellStart"/>
      <w:r w:rsidR="007D5020" w:rsidRPr="00E7425D">
        <w:rPr>
          <w:sz w:val="26"/>
          <w:szCs w:val="26"/>
          <w:lang w:val="nl-NL"/>
        </w:rPr>
        <w:t>thể</w:t>
      </w:r>
      <w:proofErr w:type="spellEnd"/>
      <w:r w:rsidR="007D5020" w:rsidRPr="00E7425D">
        <w:rPr>
          <w:sz w:val="26"/>
          <w:szCs w:val="26"/>
          <w:lang w:val="nl-NL"/>
        </w:rPr>
        <w:t>:</w:t>
      </w:r>
    </w:p>
    <w:p w14:paraId="402BF0BB" w14:textId="7898740F" w:rsidR="00B72675" w:rsidRPr="00E7425D" w:rsidRDefault="007D5020" w:rsidP="00194EA7">
      <w:pPr>
        <w:widowControl w:val="0"/>
        <w:spacing w:line="348" w:lineRule="auto"/>
        <w:ind w:firstLine="720"/>
        <w:rPr>
          <w:sz w:val="26"/>
          <w:szCs w:val="26"/>
          <w:lang w:val="en-GB"/>
        </w:rPr>
      </w:pPr>
      <w:proofErr w:type="spellStart"/>
      <w:r w:rsidRPr="00E7425D">
        <w:rPr>
          <w:sz w:val="26"/>
          <w:szCs w:val="26"/>
          <w:lang w:val="nl-NL"/>
        </w:rPr>
        <w:t>Trường</w:t>
      </w:r>
      <w:proofErr w:type="spellEnd"/>
      <w:r w:rsidRPr="00E7425D">
        <w:rPr>
          <w:sz w:val="26"/>
          <w:szCs w:val="26"/>
          <w:lang w:val="nl-NL"/>
        </w:rPr>
        <w:t xml:space="preserve"> THCS</w:t>
      </w:r>
      <w:r w:rsidR="00B72675" w:rsidRPr="00E7425D">
        <w:rPr>
          <w:sz w:val="26"/>
          <w:szCs w:val="26"/>
          <w:lang w:val="nl-NL"/>
        </w:rPr>
        <w:t xml:space="preserve"> </w:t>
      </w:r>
      <w:proofErr w:type="spellStart"/>
      <w:r w:rsidR="00C33EA6" w:rsidRPr="00E7425D">
        <w:rPr>
          <w:sz w:val="26"/>
          <w:szCs w:val="26"/>
          <w:lang w:val="nl-NL"/>
        </w:rPr>
        <w:t>Lê</w:t>
      </w:r>
      <w:proofErr w:type="spellEnd"/>
      <w:r w:rsidR="00C33EA6" w:rsidRPr="00E7425D">
        <w:rPr>
          <w:sz w:val="26"/>
          <w:szCs w:val="26"/>
          <w:lang w:val="vi-VN"/>
        </w:rPr>
        <w:t xml:space="preserve"> Thị Hồng Gấm</w:t>
      </w:r>
      <w:r w:rsidRPr="00E7425D">
        <w:rPr>
          <w:sz w:val="26"/>
          <w:szCs w:val="26"/>
          <w:lang w:val="nl-NL"/>
        </w:rPr>
        <w:t xml:space="preserve">: </w:t>
      </w:r>
      <w:proofErr w:type="spellStart"/>
      <w:r w:rsidR="00DC50C9" w:rsidRPr="00E7425D">
        <w:rPr>
          <w:sz w:val="26"/>
          <w:szCs w:val="26"/>
          <w:lang w:val="nl-NL"/>
        </w:rPr>
        <w:t>T</w:t>
      </w:r>
      <w:r w:rsidR="00B72675" w:rsidRPr="00E7425D">
        <w:rPr>
          <w:sz w:val="26"/>
          <w:szCs w:val="26"/>
          <w:lang w:val="nl-NL"/>
        </w:rPr>
        <w:t>hời</w:t>
      </w:r>
      <w:proofErr w:type="spellEnd"/>
      <w:r w:rsidR="00B72675" w:rsidRPr="00E7425D">
        <w:rPr>
          <w:sz w:val="26"/>
          <w:szCs w:val="26"/>
          <w:lang w:val="nl-NL"/>
        </w:rPr>
        <w:t xml:space="preserve"> </w:t>
      </w:r>
      <w:proofErr w:type="spellStart"/>
      <w:r w:rsidR="00B72675" w:rsidRPr="00E7425D">
        <w:rPr>
          <w:sz w:val="26"/>
          <w:szCs w:val="26"/>
          <w:lang w:val="nl-NL"/>
        </w:rPr>
        <w:t>gian</w:t>
      </w:r>
      <w:proofErr w:type="spellEnd"/>
      <w:r w:rsidR="00B72675" w:rsidRPr="00E7425D">
        <w:rPr>
          <w:sz w:val="26"/>
          <w:szCs w:val="26"/>
          <w:lang w:val="nl-NL"/>
        </w:rPr>
        <w:t xml:space="preserve"> </w:t>
      </w:r>
      <w:proofErr w:type="spellStart"/>
      <w:r w:rsidR="00B72675" w:rsidRPr="00E7425D">
        <w:rPr>
          <w:sz w:val="26"/>
          <w:szCs w:val="26"/>
          <w:lang w:val="nl-NL"/>
        </w:rPr>
        <w:t>thực</w:t>
      </w:r>
      <w:proofErr w:type="spellEnd"/>
      <w:r w:rsidR="00B72675" w:rsidRPr="00E7425D">
        <w:rPr>
          <w:sz w:val="26"/>
          <w:szCs w:val="26"/>
          <w:lang w:val="nl-NL"/>
        </w:rPr>
        <w:t xml:space="preserve"> </w:t>
      </w:r>
      <w:proofErr w:type="spellStart"/>
      <w:r w:rsidR="00B72675" w:rsidRPr="00E7425D">
        <w:rPr>
          <w:sz w:val="26"/>
          <w:szCs w:val="26"/>
          <w:lang w:val="nl-NL"/>
        </w:rPr>
        <w:t>nghiệm</w:t>
      </w:r>
      <w:proofErr w:type="spellEnd"/>
      <w:r w:rsidR="00B72675" w:rsidRPr="00E7425D">
        <w:rPr>
          <w:sz w:val="26"/>
          <w:szCs w:val="26"/>
          <w:lang w:val="nl-NL"/>
        </w:rPr>
        <w:t xml:space="preserve"> </w:t>
      </w:r>
      <w:proofErr w:type="spellStart"/>
      <w:r w:rsidR="00B72675" w:rsidRPr="00E7425D">
        <w:rPr>
          <w:sz w:val="26"/>
          <w:szCs w:val="26"/>
          <w:lang w:val="nl-NL"/>
        </w:rPr>
        <w:t>vào</w:t>
      </w:r>
      <w:proofErr w:type="spellEnd"/>
      <w:r w:rsidR="00DC50C9" w:rsidRPr="00E7425D">
        <w:rPr>
          <w:sz w:val="26"/>
          <w:szCs w:val="26"/>
          <w:lang w:val="nl-NL"/>
        </w:rPr>
        <w:t xml:space="preserve"> </w:t>
      </w:r>
      <w:proofErr w:type="spellStart"/>
      <w:r w:rsidR="00DC50C9" w:rsidRPr="00E7425D">
        <w:rPr>
          <w:sz w:val="26"/>
          <w:szCs w:val="26"/>
          <w:lang w:val="nl-NL"/>
        </w:rPr>
        <w:t>lúc</w:t>
      </w:r>
      <w:proofErr w:type="spellEnd"/>
      <w:r w:rsidR="00DC50C9" w:rsidRPr="00E7425D">
        <w:rPr>
          <w:sz w:val="26"/>
          <w:szCs w:val="26"/>
          <w:lang w:val="nl-NL"/>
        </w:rPr>
        <w:t xml:space="preserve"> </w:t>
      </w:r>
      <w:r w:rsidR="006B3852" w:rsidRPr="00E7425D">
        <w:rPr>
          <w:sz w:val="26"/>
          <w:szCs w:val="26"/>
          <w:lang w:val="vi-VN"/>
        </w:rPr>
        <w:t>7</w:t>
      </w:r>
      <w:r w:rsidR="00DC50C9" w:rsidRPr="00E7425D">
        <w:rPr>
          <w:sz w:val="26"/>
          <w:szCs w:val="26"/>
          <w:lang w:val="nl-NL"/>
        </w:rPr>
        <w:t>h</w:t>
      </w:r>
      <w:r w:rsidR="006B3852" w:rsidRPr="00E7425D">
        <w:rPr>
          <w:sz w:val="26"/>
          <w:szCs w:val="26"/>
          <w:lang w:val="vi-VN"/>
        </w:rPr>
        <w:t>45</w:t>
      </w:r>
      <w:r w:rsidR="00B72675" w:rsidRPr="00E7425D">
        <w:rPr>
          <w:sz w:val="26"/>
          <w:szCs w:val="26"/>
          <w:lang w:val="nl-NL"/>
        </w:rPr>
        <w:t xml:space="preserve"> </w:t>
      </w:r>
      <w:proofErr w:type="spellStart"/>
      <w:r w:rsidR="00DC50C9" w:rsidRPr="00E7425D">
        <w:rPr>
          <w:sz w:val="26"/>
          <w:szCs w:val="26"/>
          <w:lang w:val="nl-NL"/>
        </w:rPr>
        <w:t>ngày</w:t>
      </w:r>
      <w:proofErr w:type="spellEnd"/>
      <w:r w:rsidR="00DC50C9" w:rsidRPr="00E7425D">
        <w:rPr>
          <w:sz w:val="26"/>
          <w:szCs w:val="26"/>
          <w:lang w:val="nl-NL"/>
        </w:rPr>
        <w:t xml:space="preserve"> </w:t>
      </w:r>
      <w:r w:rsidR="006B3852" w:rsidRPr="00E7425D">
        <w:rPr>
          <w:sz w:val="26"/>
          <w:szCs w:val="26"/>
          <w:lang w:val="vi-VN"/>
        </w:rPr>
        <w:t>26</w:t>
      </w:r>
      <w:r w:rsidR="00DC50C9" w:rsidRPr="00E7425D">
        <w:rPr>
          <w:sz w:val="26"/>
          <w:szCs w:val="26"/>
          <w:lang w:val="nl-NL"/>
        </w:rPr>
        <w:t xml:space="preserve"> </w:t>
      </w:r>
      <w:proofErr w:type="spellStart"/>
      <w:r w:rsidR="00B72675" w:rsidRPr="00E7425D">
        <w:rPr>
          <w:sz w:val="26"/>
          <w:szCs w:val="26"/>
          <w:lang w:val="nl-NL"/>
        </w:rPr>
        <w:t>tháng</w:t>
      </w:r>
      <w:proofErr w:type="spellEnd"/>
      <w:r w:rsidR="00B72675" w:rsidRPr="00E7425D">
        <w:rPr>
          <w:sz w:val="26"/>
          <w:szCs w:val="26"/>
          <w:lang w:val="nl-NL"/>
        </w:rPr>
        <w:t xml:space="preserve"> </w:t>
      </w:r>
      <w:r w:rsidR="006B3852" w:rsidRPr="00E7425D">
        <w:rPr>
          <w:sz w:val="26"/>
          <w:szCs w:val="26"/>
          <w:lang w:val="vi-VN"/>
        </w:rPr>
        <w:t>12</w:t>
      </w:r>
      <w:r w:rsidR="00B72675" w:rsidRPr="00E7425D">
        <w:rPr>
          <w:sz w:val="26"/>
          <w:szCs w:val="26"/>
          <w:lang w:val="nl-NL"/>
        </w:rPr>
        <w:t xml:space="preserve"> </w:t>
      </w:r>
      <w:proofErr w:type="spellStart"/>
      <w:r w:rsidR="00B72675" w:rsidRPr="00E7425D">
        <w:rPr>
          <w:sz w:val="26"/>
          <w:szCs w:val="26"/>
          <w:lang w:val="nl-NL"/>
        </w:rPr>
        <w:t>năm</w:t>
      </w:r>
      <w:proofErr w:type="spellEnd"/>
      <w:r w:rsidR="00B72675" w:rsidRPr="00E7425D">
        <w:rPr>
          <w:sz w:val="26"/>
          <w:szCs w:val="26"/>
          <w:lang w:val="nl-NL"/>
        </w:rPr>
        <w:t xml:space="preserve"> 20</w:t>
      </w:r>
      <w:r w:rsidR="00B72675" w:rsidRPr="00E7425D">
        <w:rPr>
          <w:sz w:val="26"/>
          <w:szCs w:val="26"/>
          <w:lang w:val="vi-VN"/>
        </w:rPr>
        <w:t>2</w:t>
      </w:r>
      <w:r w:rsidR="006B3852" w:rsidRPr="00E7425D">
        <w:rPr>
          <w:sz w:val="26"/>
          <w:szCs w:val="26"/>
          <w:lang w:val="vi-VN"/>
        </w:rPr>
        <w:t>4</w:t>
      </w:r>
      <w:r w:rsidR="007F4965">
        <w:rPr>
          <w:sz w:val="26"/>
          <w:szCs w:val="26"/>
          <w:lang w:val="en-GB"/>
        </w:rPr>
        <w:t xml:space="preserve">; 7h </w:t>
      </w:r>
      <w:proofErr w:type="spellStart"/>
      <w:r w:rsidR="007F4965">
        <w:rPr>
          <w:sz w:val="26"/>
          <w:szCs w:val="26"/>
          <w:lang w:val="en-GB"/>
        </w:rPr>
        <w:t>sáng</w:t>
      </w:r>
      <w:proofErr w:type="spellEnd"/>
      <w:r w:rsidR="007F4965">
        <w:rPr>
          <w:sz w:val="26"/>
          <w:szCs w:val="26"/>
          <w:lang w:val="en-GB"/>
        </w:rPr>
        <w:t xml:space="preserve"> </w:t>
      </w:r>
      <w:proofErr w:type="spellStart"/>
      <w:r w:rsidR="007F4965">
        <w:rPr>
          <w:sz w:val="26"/>
          <w:szCs w:val="26"/>
          <w:lang w:val="en-GB"/>
        </w:rPr>
        <w:t>ngày</w:t>
      </w:r>
      <w:proofErr w:type="spellEnd"/>
      <w:r w:rsidR="007F4965">
        <w:rPr>
          <w:sz w:val="26"/>
          <w:szCs w:val="26"/>
          <w:lang w:val="en-GB"/>
        </w:rPr>
        <w:t xml:space="preserve"> 06 </w:t>
      </w:r>
      <w:proofErr w:type="spellStart"/>
      <w:r w:rsidR="007F4965">
        <w:rPr>
          <w:sz w:val="26"/>
          <w:szCs w:val="26"/>
          <w:lang w:val="en-GB"/>
        </w:rPr>
        <w:t>tháng</w:t>
      </w:r>
      <w:proofErr w:type="spellEnd"/>
      <w:r w:rsidR="007F4965">
        <w:rPr>
          <w:sz w:val="26"/>
          <w:szCs w:val="26"/>
          <w:lang w:val="en-GB"/>
        </w:rPr>
        <w:t xml:space="preserve"> 01 </w:t>
      </w:r>
      <w:proofErr w:type="spellStart"/>
      <w:r w:rsidR="007F4965">
        <w:rPr>
          <w:sz w:val="26"/>
          <w:szCs w:val="26"/>
          <w:lang w:val="en-GB"/>
        </w:rPr>
        <w:t>năm</w:t>
      </w:r>
      <w:proofErr w:type="spellEnd"/>
      <w:r w:rsidR="007F4965">
        <w:rPr>
          <w:sz w:val="26"/>
          <w:szCs w:val="26"/>
          <w:lang w:val="en-GB"/>
        </w:rPr>
        <w:t xml:space="preserve"> 2025.</w:t>
      </w:r>
    </w:p>
    <w:p w14:paraId="04B223B8" w14:textId="269035F6" w:rsidR="007D5020" w:rsidRPr="00E7425D" w:rsidRDefault="007D5020" w:rsidP="00194EA7">
      <w:pPr>
        <w:widowControl w:val="0"/>
        <w:spacing w:line="348" w:lineRule="auto"/>
        <w:ind w:firstLine="720"/>
        <w:rPr>
          <w:sz w:val="26"/>
          <w:szCs w:val="26"/>
          <w:lang w:val="en-GB"/>
        </w:rPr>
      </w:pPr>
      <w:proofErr w:type="spellStart"/>
      <w:r w:rsidRPr="00E7425D">
        <w:rPr>
          <w:sz w:val="26"/>
          <w:szCs w:val="26"/>
          <w:lang w:val="nl-NL"/>
        </w:rPr>
        <w:t>Trường</w:t>
      </w:r>
      <w:proofErr w:type="spellEnd"/>
      <w:r w:rsidRPr="00E7425D">
        <w:rPr>
          <w:sz w:val="26"/>
          <w:szCs w:val="26"/>
          <w:lang w:val="nl-NL"/>
        </w:rPr>
        <w:t xml:space="preserve"> THCS </w:t>
      </w:r>
      <w:proofErr w:type="spellStart"/>
      <w:r w:rsidR="00636554" w:rsidRPr="00E7425D">
        <w:rPr>
          <w:sz w:val="26"/>
          <w:szCs w:val="26"/>
          <w:lang w:val="nl-NL"/>
        </w:rPr>
        <w:t>Nguyễn</w:t>
      </w:r>
      <w:proofErr w:type="spellEnd"/>
      <w:r w:rsidR="00636554" w:rsidRPr="00E7425D">
        <w:rPr>
          <w:sz w:val="26"/>
          <w:szCs w:val="26"/>
          <w:lang w:val="nl-NL"/>
        </w:rPr>
        <w:t xml:space="preserve"> Chí </w:t>
      </w:r>
      <w:proofErr w:type="spellStart"/>
      <w:r w:rsidR="00636554" w:rsidRPr="00E7425D">
        <w:rPr>
          <w:sz w:val="26"/>
          <w:szCs w:val="26"/>
          <w:lang w:val="nl-NL"/>
        </w:rPr>
        <w:t>Thanh</w:t>
      </w:r>
      <w:proofErr w:type="spellEnd"/>
      <w:r w:rsidRPr="00E7425D">
        <w:rPr>
          <w:sz w:val="26"/>
          <w:szCs w:val="26"/>
          <w:lang w:val="nl-NL"/>
        </w:rPr>
        <w:t xml:space="preserve">: </w:t>
      </w:r>
      <w:proofErr w:type="spellStart"/>
      <w:r w:rsidRPr="00E7425D">
        <w:rPr>
          <w:sz w:val="26"/>
          <w:szCs w:val="26"/>
          <w:lang w:val="nl-NL"/>
        </w:rPr>
        <w:t>Thời</w:t>
      </w:r>
      <w:proofErr w:type="spellEnd"/>
      <w:r w:rsidRPr="00E7425D">
        <w:rPr>
          <w:sz w:val="26"/>
          <w:szCs w:val="26"/>
          <w:lang w:val="nl-NL"/>
        </w:rPr>
        <w:t xml:space="preserve"> </w:t>
      </w:r>
      <w:proofErr w:type="spellStart"/>
      <w:r w:rsidRPr="00E7425D">
        <w:rPr>
          <w:sz w:val="26"/>
          <w:szCs w:val="26"/>
          <w:lang w:val="nl-NL"/>
        </w:rPr>
        <w:t>gian</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vào</w:t>
      </w:r>
      <w:proofErr w:type="spellEnd"/>
      <w:r w:rsidRPr="00E7425D">
        <w:rPr>
          <w:sz w:val="26"/>
          <w:szCs w:val="26"/>
          <w:lang w:val="nl-NL"/>
        </w:rPr>
        <w:t xml:space="preserve"> </w:t>
      </w:r>
      <w:proofErr w:type="spellStart"/>
      <w:r w:rsidRPr="00E7425D">
        <w:rPr>
          <w:sz w:val="26"/>
          <w:szCs w:val="26"/>
          <w:lang w:val="nl-NL"/>
        </w:rPr>
        <w:t>lúc</w:t>
      </w:r>
      <w:proofErr w:type="spellEnd"/>
      <w:r w:rsidRPr="00E7425D">
        <w:rPr>
          <w:sz w:val="26"/>
          <w:szCs w:val="26"/>
          <w:lang w:val="nl-NL"/>
        </w:rPr>
        <w:t xml:space="preserve"> </w:t>
      </w:r>
      <w:r w:rsidRPr="00E7425D">
        <w:rPr>
          <w:sz w:val="26"/>
          <w:szCs w:val="26"/>
          <w:lang w:val="vi-VN"/>
        </w:rPr>
        <w:t>7</w:t>
      </w:r>
      <w:r w:rsidRPr="00E7425D">
        <w:rPr>
          <w:sz w:val="26"/>
          <w:szCs w:val="26"/>
          <w:lang w:val="nl-NL"/>
        </w:rPr>
        <w:t>h</w:t>
      </w:r>
      <w:r w:rsidRPr="00E7425D">
        <w:rPr>
          <w:sz w:val="26"/>
          <w:szCs w:val="26"/>
          <w:lang w:val="vi-VN"/>
        </w:rPr>
        <w:t>45</w:t>
      </w:r>
      <w:r w:rsidRPr="00E7425D">
        <w:rPr>
          <w:sz w:val="26"/>
          <w:szCs w:val="26"/>
          <w:lang w:val="nl-NL"/>
        </w:rPr>
        <w:t xml:space="preserve"> </w:t>
      </w:r>
      <w:proofErr w:type="spellStart"/>
      <w:r w:rsidRPr="00E7425D">
        <w:rPr>
          <w:sz w:val="26"/>
          <w:szCs w:val="26"/>
          <w:lang w:val="nl-NL"/>
        </w:rPr>
        <w:t>ngày</w:t>
      </w:r>
      <w:proofErr w:type="spellEnd"/>
      <w:r w:rsidRPr="00E7425D">
        <w:rPr>
          <w:sz w:val="26"/>
          <w:szCs w:val="26"/>
          <w:lang w:val="nl-NL"/>
        </w:rPr>
        <w:t xml:space="preserve"> </w:t>
      </w:r>
      <w:r w:rsidR="00636554" w:rsidRPr="00E7425D">
        <w:rPr>
          <w:sz w:val="26"/>
          <w:szCs w:val="26"/>
          <w:lang w:val="en-GB"/>
        </w:rPr>
        <w:t>27</w:t>
      </w:r>
      <w:r w:rsidRPr="00E7425D">
        <w:rPr>
          <w:sz w:val="26"/>
          <w:szCs w:val="26"/>
          <w:lang w:val="nl-NL"/>
        </w:rPr>
        <w:t xml:space="preserve"> </w:t>
      </w:r>
      <w:proofErr w:type="spellStart"/>
      <w:r w:rsidRPr="00E7425D">
        <w:rPr>
          <w:sz w:val="26"/>
          <w:szCs w:val="26"/>
          <w:lang w:val="nl-NL"/>
        </w:rPr>
        <w:t>tháng</w:t>
      </w:r>
      <w:proofErr w:type="spellEnd"/>
      <w:r w:rsidRPr="00E7425D">
        <w:rPr>
          <w:sz w:val="26"/>
          <w:szCs w:val="26"/>
          <w:lang w:val="nl-NL"/>
        </w:rPr>
        <w:t xml:space="preserve"> </w:t>
      </w:r>
      <w:r w:rsidRPr="00E7425D">
        <w:rPr>
          <w:sz w:val="26"/>
          <w:szCs w:val="26"/>
          <w:lang w:val="vi-VN"/>
        </w:rPr>
        <w:t>12</w:t>
      </w:r>
      <w:r w:rsidRPr="00E7425D">
        <w:rPr>
          <w:sz w:val="26"/>
          <w:szCs w:val="26"/>
          <w:lang w:val="nl-NL"/>
        </w:rPr>
        <w:t xml:space="preserve"> </w:t>
      </w:r>
      <w:proofErr w:type="spellStart"/>
      <w:r w:rsidRPr="00E7425D">
        <w:rPr>
          <w:sz w:val="26"/>
          <w:szCs w:val="26"/>
          <w:lang w:val="nl-NL"/>
        </w:rPr>
        <w:t>năm</w:t>
      </w:r>
      <w:proofErr w:type="spellEnd"/>
      <w:r w:rsidRPr="00E7425D">
        <w:rPr>
          <w:sz w:val="26"/>
          <w:szCs w:val="26"/>
          <w:lang w:val="nl-NL"/>
        </w:rPr>
        <w:t xml:space="preserve"> 20</w:t>
      </w:r>
      <w:r w:rsidRPr="00E7425D">
        <w:rPr>
          <w:sz w:val="26"/>
          <w:szCs w:val="26"/>
          <w:lang w:val="vi-VN"/>
        </w:rPr>
        <w:t>24</w:t>
      </w:r>
      <w:r w:rsidR="00636554" w:rsidRPr="00E7425D">
        <w:rPr>
          <w:sz w:val="26"/>
          <w:szCs w:val="26"/>
          <w:lang w:val="en-GB"/>
        </w:rPr>
        <w:t>.</w:t>
      </w:r>
    </w:p>
    <w:p w14:paraId="69DFCDB2" w14:textId="49132E54" w:rsidR="007D5020" w:rsidRPr="00E7425D" w:rsidRDefault="007D5020" w:rsidP="00194EA7">
      <w:pPr>
        <w:widowControl w:val="0"/>
        <w:spacing w:line="348" w:lineRule="auto"/>
        <w:ind w:firstLine="720"/>
        <w:rPr>
          <w:sz w:val="26"/>
          <w:szCs w:val="26"/>
          <w:lang w:val="vi-VN"/>
        </w:rPr>
      </w:pPr>
      <w:proofErr w:type="spellStart"/>
      <w:r w:rsidRPr="00E7425D">
        <w:rPr>
          <w:sz w:val="26"/>
          <w:szCs w:val="26"/>
          <w:lang w:val="nl-NL"/>
        </w:rPr>
        <w:t>Trường</w:t>
      </w:r>
      <w:proofErr w:type="spellEnd"/>
      <w:r w:rsidRPr="00E7425D">
        <w:rPr>
          <w:sz w:val="26"/>
          <w:szCs w:val="26"/>
          <w:lang w:val="nl-NL"/>
        </w:rPr>
        <w:t xml:space="preserve"> THCS </w:t>
      </w:r>
      <w:r w:rsidR="00636554" w:rsidRPr="00E7425D">
        <w:rPr>
          <w:sz w:val="26"/>
          <w:szCs w:val="26"/>
          <w:lang w:val="nl-NL"/>
        </w:rPr>
        <w:t xml:space="preserve">Phan </w:t>
      </w:r>
      <w:proofErr w:type="spellStart"/>
      <w:r w:rsidR="00636554" w:rsidRPr="00E7425D">
        <w:rPr>
          <w:sz w:val="26"/>
          <w:szCs w:val="26"/>
          <w:lang w:val="nl-NL"/>
        </w:rPr>
        <w:t>Đình</w:t>
      </w:r>
      <w:proofErr w:type="spellEnd"/>
      <w:r w:rsidR="00636554" w:rsidRPr="00E7425D">
        <w:rPr>
          <w:sz w:val="26"/>
          <w:szCs w:val="26"/>
          <w:lang w:val="nl-NL"/>
        </w:rPr>
        <w:t xml:space="preserve"> </w:t>
      </w:r>
      <w:proofErr w:type="spellStart"/>
      <w:r w:rsidR="00636554" w:rsidRPr="00E7425D">
        <w:rPr>
          <w:sz w:val="26"/>
          <w:szCs w:val="26"/>
          <w:lang w:val="nl-NL"/>
        </w:rPr>
        <w:t>Phùng</w:t>
      </w:r>
      <w:proofErr w:type="spellEnd"/>
      <w:r w:rsidRPr="00E7425D">
        <w:rPr>
          <w:sz w:val="26"/>
          <w:szCs w:val="26"/>
          <w:lang w:val="nl-NL"/>
        </w:rPr>
        <w:t xml:space="preserve">: </w:t>
      </w:r>
      <w:proofErr w:type="spellStart"/>
      <w:r w:rsidRPr="00E7425D">
        <w:rPr>
          <w:sz w:val="26"/>
          <w:szCs w:val="26"/>
          <w:lang w:val="nl-NL"/>
        </w:rPr>
        <w:t>Thời</w:t>
      </w:r>
      <w:proofErr w:type="spellEnd"/>
      <w:r w:rsidRPr="00E7425D">
        <w:rPr>
          <w:sz w:val="26"/>
          <w:szCs w:val="26"/>
          <w:lang w:val="nl-NL"/>
        </w:rPr>
        <w:t xml:space="preserve"> </w:t>
      </w:r>
      <w:proofErr w:type="spellStart"/>
      <w:r w:rsidRPr="00E7425D">
        <w:rPr>
          <w:sz w:val="26"/>
          <w:szCs w:val="26"/>
          <w:lang w:val="nl-NL"/>
        </w:rPr>
        <w:t>gian</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vào</w:t>
      </w:r>
      <w:proofErr w:type="spellEnd"/>
      <w:r w:rsidRPr="00E7425D">
        <w:rPr>
          <w:sz w:val="26"/>
          <w:szCs w:val="26"/>
          <w:lang w:val="nl-NL"/>
        </w:rPr>
        <w:t xml:space="preserve"> </w:t>
      </w:r>
      <w:proofErr w:type="spellStart"/>
      <w:r w:rsidRPr="00E7425D">
        <w:rPr>
          <w:sz w:val="26"/>
          <w:szCs w:val="26"/>
          <w:lang w:val="nl-NL"/>
        </w:rPr>
        <w:t>lúc</w:t>
      </w:r>
      <w:proofErr w:type="spellEnd"/>
      <w:r w:rsidRPr="00E7425D">
        <w:rPr>
          <w:sz w:val="26"/>
          <w:szCs w:val="26"/>
          <w:lang w:val="nl-NL"/>
        </w:rPr>
        <w:t xml:space="preserve"> </w:t>
      </w:r>
      <w:r w:rsidR="00636554" w:rsidRPr="00E7425D">
        <w:rPr>
          <w:sz w:val="26"/>
          <w:szCs w:val="26"/>
          <w:lang w:val="en-GB"/>
        </w:rPr>
        <w:t>8</w:t>
      </w:r>
      <w:r w:rsidRPr="00E7425D">
        <w:rPr>
          <w:sz w:val="26"/>
          <w:szCs w:val="26"/>
          <w:lang w:val="nl-NL"/>
        </w:rPr>
        <w:t>h</w:t>
      </w:r>
      <w:r w:rsidR="00636554" w:rsidRPr="00E7425D">
        <w:rPr>
          <w:sz w:val="26"/>
          <w:szCs w:val="26"/>
          <w:lang w:val="en-GB"/>
        </w:rPr>
        <w:t>30</w:t>
      </w:r>
      <w:r w:rsidRPr="00E7425D">
        <w:rPr>
          <w:sz w:val="26"/>
          <w:szCs w:val="26"/>
          <w:lang w:val="nl-NL"/>
        </w:rPr>
        <w:t xml:space="preserve"> </w:t>
      </w:r>
      <w:r w:rsidRPr="00E7425D">
        <w:rPr>
          <w:sz w:val="26"/>
          <w:szCs w:val="26"/>
          <w:lang w:val="vi-VN"/>
        </w:rPr>
        <w:t>sáng ngày 02 tháng 01 năm 2025.</w:t>
      </w:r>
    </w:p>
    <w:p w14:paraId="447F7CB4" w14:textId="45C71A50" w:rsidR="007D5020" w:rsidRPr="00E7425D" w:rsidRDefault="007D5020" w:rsidP="00194EA7">
      <w:pPr>
        <w:widowControl w:val="0"/>
        <w:spacing w:line="348" w:lineRule="auto"/>
        <w:ind w:firstLine="720"/>
        <w:rPr>
          <w:sz w:val="26"/>
          <w:szCs w:val="26"/>
          <w:lang w:val="vi-VN"/>
        </w:rPr>
      </w:pPr>
      <w:proofErr w:type="spellStart"/>
      <w:r w:rsidRPr="00E7425D">
        <w:rPr>
          <w:sz w:val="26"/>
          <w:szCs w:val="26"/>
          <w:lang w:val="nl-NL"/>
        </w:rPr>
        <w:t>Trường</w:t>
      </w:r>
      <w:proofErr w:type="spellEnd"/>
      <w:r w:rsidRPr="00E7425D">
        <w:rPr>
          <w:sz w:val="26"/>
          <w:szCs w:val="26"/>
          <w:lang w:val="nl-NL"/>
        </w:rPr>
        <w:t xml:space="preserve"> THCS </w:t>
      </w:r>
      <w:proofErr w:type="spellStart"/>
      <w:r w:rsidRPr="00E7425D">
        <w:rPr>
          <w:sz w:val="26"/>
          <w:szCs w:val="26"/>
          <w:lang w:val="nl-NL"/>
        </w:rPr>
        <w:t>Lê</w:t>
      </w:r>
      <w:proofErr w:type="spellEnd"/>
      <w:r w:rsidRPr="00E7425D">
        <w:rPr>
          <w:sz w:val="26"/>
          <w:szCs w:val="26"/>
          <w:lang w:val="vi-VN"/>
        </w:rPr>
        <w:t xml:space="preserve"> Thị Hồng Gấm</w:t>
      </w:r>
      <w:r w:rsidRPr="00E7425D">
        <w:rPr>
          <w:sz w:val="26"/>
          <w:szCs w:val="26"/>
          <w:lang w:val="nl-NL"/>
        </w:rPr>
        <w:t xml:space="preserve">: </w:t>
      </w:r>
      <w:proofErr w:type="spellStart"/>
      <w:r w:rsidRPr="00E7425D">
        <w:rPr>
          <w:sz w:val="26"/>
          <w:szCs w:val="26"/>
          <w:lang w:val="nl-NL"/>
        </w:rPr>
        <w:t>Thời</w:t>
      </w:r>
      <w:proofErr w:type="spellEnd"/>
      <w:r w:rsidRPr="00E7425D">
        <w:rPr>
          <w:sz w:val="26"/>
          <w:szCs w:val="26"/>
          <w:lang w:val="nl-NL"/>
        </w:rPr>
        <w:t xml:space="preserve"> </w:t>
      </w:r>
      <w:proofErr w:type="spellStart"/>
      <w:r w:rsidRPr="00E7425D">
        <w:rPr>
          <w:sz w:val="26"/>
          <w:szCs w:val="26"/>
          <w:lang w:val="nl-NL"/>
        </w:rPr>
        <w:t>gian</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vào</w:t>
      </w:r>
      <w:proofErr w:type="spellEnd"/>
      <w:r w:rsidRPr="00E7425D">
        <w:rPr>
          <w:sz w:val="26"/>
          <w:szCs w:val="26"/>
          <w:lang w:val="nl-NL"/>
        </w:rPr>
        <w:t xml:space="preserve"> </w:t>
      </w:r>
      <w:proofErr w:type="spellStart"/>
      <w:r w:rsidRPr="00E7425D">
        <w:rPr>
          <w:sz w:val="26"/>
          <w:szCs w:val="26"/>
          <w:lang w:val="nl-NL"/>
        </w:rPr>
        <w:t>lúc</w:t>
      </w:r>
      <w:proofErr w:type="spellEnd"/>
      <w:r w:rsidR="00636554" w:rsidRPr="00E7425D">
        <w:rPr>
          <w:sz w:val="26"/>
          <w:szCs w:val="26"/>
          <w:lang w:val="nl-NL"/>
        </w:rPr>
        <w:t xml:space="preserve"> </w:t>
      </w:r>
      <w:r w:rsidR="00636554" w:rsidRPr="00E7425D">
        <w:rPr>
          <w:sz w:val="26"/>
          <w:szCs w:val="26"/>
          <w:lang w:val="en-GB"/>
        </w:rPr>
        <w:t>8h30</w:t>
      </w:r>
      <w:r w:rsidRPr="00E7425D">
        <w:rPr>
          <w:sz w:val="26"/>
          <w:szCs w:val="26"/>
          <w:lang w:val="vi-VN"/>
        </w:rPr>
        <w:t xml:space="preserve"> sáng ngày 0</w:t>
      </w:r>
      <w:r w:rsidR="00636554" w:rsidRPr="00E7425D">
        <w:rPr>
          <w:sz w:val="26"/>
          <w:szCs w:val="26"/>
          <w:lang w:val="en-GB"/>
        </w:rPr>
        <w:t>3</w:t>
      </w:r>
      <w:r w:rsidRPr="00E7425D">
        <w:rPr>
          <w:sz w:val="26"/>
          <w:szCs w:val="26"/>
          <w:lang w:val="vi-VN"/>
        </w:rPr>
        <w:t xml:space="preserve"> tháng 01 năm 2025.</w:t>
      </w:r>
    </w:p>
    <w:p w14:paraId="52F3F34B" w14:textId="6B5BB409" w:rsidR="006E2509" w:rsidRPr="00E7425D" w:rsidRDefault="00DC50C9" w:rsidP="00194EA7">
      <w:pPr>
        <w:widowControl w:val="0"/>
        <w:spacing w:line="348" w:lineRule="auto"/>
        <w:rPr>
          <w:i/>
          <w:iCs/>
          <w:sz w:val="26"/>
          <w:szCs w:val="26"/>
          <w:lang w:val="nl-NL"/>
        </w:rPr>
      </w:pPr>
      <w:r w:rsidRPr="00E7425D">
        <w:rPr>
          <w:i/>
          <w:iCs/>
          <w:sz w:val="26"/>
          <w:szCs w:val="26"/>
          <w:lang w:val="nl-NL"/>
        </w:rPr>
        <w:t>4</w:t>
      </w:r>
      <w:r w:rsidR="0044431C" w:rsidRPr="00E7425D">
        <w:rPr>
          <w:i/>
          <w:iCs/>
          <w:sz w:val="26"/>
          <w:szCs w:val="26"/>
          <w:lang w:val="vi-VN"/>
        </w:rPr>
        <w:t>.</w:t>
      </w:r>
      <w:r w:rsidR="002B7A75" w:rsidRPr="00E7425D">
        <w:rPr>
          <w:i/>
          <w:iCs/>
          <w:sz w:val="26"/>
          <w:szCs w:val="26"/>
          <w:lang w:val="en-GB"/>
        </w:rPr>
        <w:t>7</w:t>
      </w:r>
      <w:r w:rsidRPr="00E7425D">
        <w:rPr>
          <w:i/>
          <w:iCs/>
          <w:sz w:val="26"/>
          <w:szCs w:val="26"/>
          <w:lang w:val="nl-NL"/>
        </w:rPr>
        <w:t>.</w:t>
      </w:r>
      <w:r w:rsidR="00180988">
        <w:rPr>
          <w:i/>
          <w:iCs/>
          <w:sz w:val="26"/>
          <w:szCs w:val="26"/>
          <w:lang w:val="nl-NL"/>
        </w:rPr>
        <w:t>3</w:t>
      </w:r>
      <w:r w:rsidRPr="00E7425D">
        <w:rPr>
          <w:i/>
          <w:iCs/>
          <w:sz w:val="26"/>
          <w:szCs w:val="26"/>
          <w:lang w:val="nl-NL"/>
        </w:rPr>
        <w:t xml:space="preserve">.2. </w:t>
      </w:r>
      <w:proofErr w:type="spellStart"/>
      <w:r w:rsidR="008D70AC" w:rsidRPr="00E7425D">
        <w:rPr>
          <w:i/>
          <w:iCs/>
          <w:sz w:val="26"/>
          <w:szCs w:val="26"/>
          <w:lang w:val="nl-NL"/>
        </w:rPr>
        <w:t>Phương</w:t>
      </w:r>
      <w:proofErr w:type="spellEnd"/>
      <w:r w:rsidR="008D70AC" w:rsidRPr="00E7425D">
        <w:rPr>
          <w:i/>
          <w:iCs/>
          <w:sz w:val="26"/>
          <w:szCs w:val="26"/>
          <w:lang w:val="nl-NL"/>
        </w:rPr>
        <w:t xml:space="preserve"> </w:t>
      </w:r>
      <w:proofErr w:type="spellStart"/>
      <w:r w:rsidR="008D70AC" w:rsidRPr="00E7425D">
        <w:rPr>
          <w:i/>
          <w:iCs/>
          <w:sz w:val="26"/>
          <w:szCs w:val="26"/>
          <w:lang w:val="nl-NL"/>
        </w:rPr>
        <w:t>pháp</w:t>
      </w:r>
      <w:proofErr w:type="spellEnd"/>
      <w:r w:rsidR="008D70AC" w:rsidRPr="00E7425D">
        <w:rPr>
          <w:i/>
          <w:iCs/>
          <w:sz w:val="26"/>
          <w:szCs w:val="26"/>
          <w:lang w:val="nl-NL"/>
        </w:rPr>
        <w:t xml:space="preserve"> </w:t>
      </w:r>
      <w:proofErr w:type="spellStart"/>
      <w:r w:rsidR="008D70AC" w:rsidRPr="00E7425D">
        <w:rPr>
          <w:i/>
          <w:iCs/>
          <w:sz w:val="26"/>
          <w:szCs w:val="26"/>
          <w:lang w:val="nl-NL"/>
        </w:rPr>
        <w:t>và</w:t>
      </w:r>
      <w:proofErr w:type="spellEnd"/>
      <w:r w:rsidR="008D70AC" w:rsidRPr="00E7425D">
        <w:rPr>
          <w:i/>
          <w:iCs/>
          <w:sz w:val="26"/>
          <w:szCs w:val="26"/>
          <w:lang w:val="nl-NL"/>
        </w:rPr>
        <w:t xml:space="preserve"> </w:t>
      </w:r>
      <w:proofErr w:type="spellStart"/>
      <w:r w:rsidR="008D70AC" w:rsidRPr="00E7425D">
        <w:rPr>
          <w:i/>
          <w:iCs/>
          <w:sz w:val="26"/>
          <w:szCs w:val="26"/>
          <w:lang w:val="nl-NL"/>
        </w:rPr>
        <w:t>c</w:t>
      </w:r>
      <w:r w:rsidR="006E2509" w:rsidRPr="00E7425D">
        <w:rPr>
          <w:i/>
          <w:iCs/>
          <w:sz w:val="26"/>
          <w:szCs w:val="26"/>
          <w:lang w:val="nl-NL"/>
        </w:rPr>
        <w:t>ách</w:t>
      </w:r>
      <w:proofErr w:type="spellEnd"/>
      <w:r w:rsidR="006E2509" w:rsidRPr="00E7425D">
        <w:rPr>
          <w:i/>
          <w:iCs/>
          <w:sz w:val="26"/>
          <w:szCs w:val="26"/>
          <w:lang w:val="nl-NL"/>
        </w:rPr>
        <w:t xml:space="preserve"> </w:t>
      </w:r>
      <w:proofErr w:type="spellStart"/>
      <w:r w:rsidR="006E2509" w:rsidRPr="00E7425D">
        <w:rPr>
          <w:i/>
          <w:iCs/>
          <w:sz w:val="26"/>
          <w:szCs w:val="26"/>
          <w:lang w:val="nl-NL"/>
        </w:rPr>
        <w:t>tiến</w:t>
      </w:r>
      <w:proofErr w:type="spellEnd"/>
      <w:r w:rsidR="006E2509" w:rsidRPr="00E7425D">
        <w:rPr>
          <w:i/>
          <w:iCs/>
          <w:sz w:val="26"/>
          <w:szCs w:val="26"/>
          <w:lang w:val="nl-NL"/>
        </w:rPr>
        <w:t xml:space="preserve"> </w:t>
      </w:r>
      <w:proofErr w:type="spellStart"/>
      <w:r w:rsidR="006E2509" w:rsidRPr="00E7425D">
        <w:rPr>
          <w:i/>
          <w:iCs/>
          <w:sz w:val="26"/>
          <w:szCs w:val="26"/>
          <w:lang w:val="nl-NL"/>
        </w:rPr>
        <w:t>hành</w:t>
      </w:r>
      <w:proofErr w:type="spellEnd"/>
      <w:r w:rsidR="006E2509" w:rsidRPr="00E7425D">
        <w:rPr>
          <w:i/>
          <w:iCs/>
          <w:sz w:val="26"/>
          <w:szCs w:val="26"/>
          <w:lang w:val="nl-NL"/>
        </w:rPr>
        <w:t xml:space="preserve"> </w:t>
      </w:r>
      <w:proofErr w:type="spellStart"/>
      <w:r w:rsidR="006E2509" w:rsidRPr="00E7425D">
        <w:rPr>
          <w:i/>
          <w:iCs/>
          <w:sz w:val="26"/>
          <w:szCs w:val="26"/>
          <w:lang w:val="nl-NL"/>
        </w:rPr>
        <w:t>thực</w:t>
      </w:r>
      <w:proofErr w:type="spellEnd"/>
      <w:r w:rsidR="006E2509" w:rsidRPr="00E7425D">
        <w:rPr>
          <w:i/>
          <w:iCs/>
          <w:sz w:val="26"/>
          <w:szCs w:val="26"/>
          <w:lang w:val="nl-NL"/>
        </w:rPr>
        <w:t xml:space="preserve"> </w:t>
      </w:r>
      <w:proofErr w:type="spellStart"/>
      <w:r w:rsidR="006E2509" w:rsidRPr="00E7425D">
        <w:rPr>
          <w:i/>
          <w:iCs/>
          <w:sz w:val="26"/>
          <w:szCs w:val="26"/>
          <w:lang w:val="nl-NL"/>
        </w:rPr>
        <w:t>nghiệm</w:t>
      </w:r>
      <w:proofErr w:type="spellEnd"/>
    </w:p>
    <w:p w14:paraId="1BEFD836" w14:textId="05E8A972" w:rsidR="007C643D" w:rsidRPr="00DD5264" w:rsidRDefault="00CC580A" w:rsidP="00194EA7">
      <w:pPr>
        <w:widowControl w:val="0"/>
        <w:spacing w:line="348" w:lineRule="auto"/>
        <w:ind w:firstLine="720"/>
        <w:rPr>
          <w:sz w:val="26"/>
          <w:szCs w:val="26"/>
          <w:lang w:val="en-GB"/>
        </w:rPr>
      </w:pPr>
      <w:proofErr w:type="spellStart"/>
      <w:r w:rsidRPr="00E7425D">
        <w:rPr>
          <w:sz w:val="26"/>
          <w:szCs w:val="26"/>
          <w:lang w:val="nl-NL"/>
        </w:rPr>
        <w:t>Các</w:t>
      </w:r>
      <w:proofErr w:type="spellEnd"/>
      <w:r w:rsidRPr="00E7425D">
        <w:rPr>
          <w:sz w:val="26"/>
          <w:szCs w:val="26"/>
          <w:lang w:val="vi-VN"/>
        </w:rPr>
        <w:t xml:space="preserve"> t</w:t>
      </w:r>
      <w:proofErr w:type="spellStart"/>
      <w:r w:rsidR="007C643D" w:rsidRPr="00E7425D">
        <w:rPr>
          <w:sz w:val="26"/>
          <w:szCs w:val="26"/>
          <w:lang w:val="nl-NL"/>
        </w:rPr>
        <w:t>iết</w:t>
      </w:r>
      <w:proofErr w:type="spellEnd"/>
      <w:r w:rsidR="007C643D" w:rsidRPr="00E7425D">
        <w:rPr>
          <w:sz w:val="26"/>
          <w:szCs w:val="26"/>
          <w:lang w:val="nl-NL"/>
        </w:rPr>
        <w:t xml:space="preserve"> </w:t>
      </w:r>
      <w:proofErr w:type="spellStart"/>
      <w:r w:rsidR="007C643D" w:rsidRPr="00E7425D">
        <w:rPr>
          <w:sz w:val="26"/>
          <w:szCs w:val="26"/>
          <w:lang w:val="nl-NL"/>
        </w:rPr>
        <w:t>dạy</w:t>
      </w:r>
      <w:proofErr w:type="spellEnd"/>
      <w:r w:rsidR="007C643D" w:rsidRPr="00E7425D">
        <w:rPr>
          <w:sz w:val="26"/>
          <w:szCs w:val="26"/>
          <w:lang w:val="nl-NL"/>
        </w:rPr>
        <w:t xml:space="preserve"> </w:t>
      </w:r>
      <w:proofErr w:type="spellStart"/>
      <w:r w:rsidR="007C643D" w:rsidRPr="00E7425D">
        <w:rPr>
          <w:sz w:val="26"/>
          <w:szCs w:val="26"/>
          <w:lang w:val="nl-NL"/>
        </w:rPr>
        <w:t>thực</w:t>
      </w:r>
      <w:proofErr w:type="spellEnd"/>
      <w:r w:rsidR="007C643D" w:rsidRPr="00E7425D">
        <w:rPr>
          <w:sz w:val="26"/>
          <w:szCs w:val="26"/>
          <w:lang w:val="nl-NL"/>
        </w:rPr>
        <w:t xml:space="preserve"> </w:t>
      </w:r>
      <w:proofErr w:type="spellStart"/>
      <w:r w:rsidR="007C643D" w:rsidRPr="00E7425D">
        <w:rPr>
          <w:sz w:val="26"/>
          <w:szCs w:val="26"/>
          <w:lang w:val="nl-NL"/>
        </w:rPr>
        <w:t>nghiệm</w:t>
      </w:r>
      <w:proofErr w:type="spellEnd"/>
      <w:r w:rsidR="007C643D" w:rsidRPr="00E7425D">
        <w:rPr>
          <w:sz w:val="26"/>
          <w:szCs w:val="26"/>
          <w:lang w:val="nl-NL"/>
        </w:rPr>
        <w:t xml:space="preserve"> </w:t>
      </w:r>
      <w:proofErr w:type="spellStart"/>
      <w:r w:rsidR="007C643D" w:rsidRPr="00E7425D">
        <w:rPr>
          <w:sz w:val="26"/>
          <w:szCs w:val="26"/>
          <w:lang w:val="nl-NL"/>
        </w:rPr>
        <w:t>được</w:t>
      </w:r>
      <w:proofErr w:type="spellEnd"/>
      <w:r w:rsidR="007C643D" w:rsidRPr="00E7425D">
        <w:rPr>
          <w:sz w:val="26"/>
          <w:szCs w:val="26"/>
          <w:lang w:val="nl-NL"/>
        </w:rPr>
        <w:t xml:space="preserve"> </w:t>
      </w:r>
      <w:proofErr w:type="spellStart"/>
      <w:r w:rsidR="007C643D" w:rsidRPr="00E7425D">
        <w:rPr>
          <w:sz w:val="26"/>
          <w:szCs w:val="26"/>
          <w:lang w:val="nl-NL"/>
        </w:rPr>
        <w:t>tiến</w:t>
      </w:r>
      <w:proofErr w:type="spellEnd"/>
      <w:r w:rsidR="007C643D" w:rsidRPr="00E7425D">
        <w:rPr>
          <w:sz w:val="26"/>
          <w:szCs w:val="26"/>
          <w:lang w:val="nl-NL"/>
        </w:rPr>
        <w:t xml:space="preserve"> </w:t>
      </w:r>
      <w:proofErr w:type="spellStart"/>
      <w:r w:rsidR="007C643D" w:rsidRPr="00E7425D">
        <w:rPr>
          <w:sz w:val="26"/>
          <w:szCs w:val="26"/>
          <w:lang w:val="nl-NL"/>
        </w:rPr>
        <w:t>hành</w:t>
      </w:r>
      <w:proofErr w:type="spellEnd"/>
      <w:r w:rsidR="007C643D" w:rsidRPr="00E7425D">
        <w:rPr>
          <w:sz w:val="26"/>
          <w:szCs w:val="26"/>
          <w:lang w:val="nl-NL"/>
        </w:rPr>
        <w:t xml:space="preserve"> </w:t>
      </w:r>
      <w:proofErr w:type="spellStart"/>
      <w:r w:rsidR="007C643D" w:rsidRPr="00E7425D">
        <w:rPr>
          <w:sz w:val="26"/>
          <w:szCs w:val="26"/>
          <w:lang w:val="nl-NL"/>
        </w:rPr>
        <w:t>trên</w:t>
      </w:r>
      <w:proofErr w:type="spellEnd"/>
      <w:r w:rsidR="007C643D" w:rsidRPr="00E7425D">
        <w:rPr>
          <w:sz w:val="26"/>
          <w:szCs w:val="26"/>
          <w:lang w:val="nl-NL"/>
        </w:rPr>
        <w:t xml:space="preserve"> 2 </w:t>
      </w:r>
      <w:proofErr w:type="spellStart"/>
      <w:r w:rsidR="007C643D" w:rsidRPr="00E7425D">
        <w:rPr>
          <w:sz w:val="26"/>
          <w:szCs w:val="26"/>
          <w:lang w:val="nl-NL"/>
        </w:rPr>
        <w:t>lớp</w:t>
      </w:r>
      <w:proofErr w:type="spellEnd"/>
      <w:r w:rsidR="007C643D" w:rsidRPr="00E7425D">
        <w:rPr>
          <w:sz w:val="26"/>
          <w:szCs w:val="26"/>
          <w:lang w:val="nl-NL"/>
        </w:rPr>
        <w:t xml:space="preserve">, 1 </w:t>
      </w:r>
      <w:proofErr w:type="spellStart"/>
      <w:r w:rsidR="007C643D" w:rsidRPr="00E7425D">
        <w:rPr>
          <w:sz w:val="26"/>
          <w:szCs w:val="26"/>
          <w:lang w:val="nl-NL"/>
        </w:rPr>
        <w:t>lớp</w:t>
      </w:r>
      <w:proofErr w:type="spellEnd"/>
      <w:r w:rsidR="007C643D" w:rsidRPr="00E7425D">
        <w:rPr>
          <w:sz w:val="26"/>
          <w:szCs w:val="26"/>
          <w:lang w:val="nl-NL"/>
        </w:rPr>
        <w:t xml:space="preserve"> </w:t>
      </w:r>
      <w:proofErr w:type="spellStart"/>
      <w:r w:rsidR="007C643D" w:rsidRPr="00E7425D">
        <w:rPr>
          <w:sz w:val="26"/>
          <w:szCs w:val="26"/>
          <w:lang w:val="nl-NL"/>
        </w:rPr>
        <w:t>thực</w:t>
      </w:r>
      <w:proofErr w:type="spellEnd"/>
      <w:r w:rsidR="007C643D" w:rsidRPr="00E7425D">
        <w:rPr>
          <w:sz w:val="26"/>
          <w:szCs w:val="26"/>
          <w:lang w:val="nl-NL"/>
        </w:rPr>
        <w:t xml:space="preserve"> </w:t>
      </w:r>
      <w:proofErr w:type="spellStart"/>
      <w:r w:rsidR="007C643D" w:rsidRPr="00E7425D">
        <w:rPr>
          <w:sz w:val="26"/>
          <w:szCs w:val="26"/>
          <w:lang w:val="nl-NL"/>
        </w:rPr>
        <w:t>nghiệm</w:t>
      </w:r>
      <w:proofErr w:type="spellEnd"/>
      <w:r w:rsidR="007C643D" w:rsidRPr="00E7425D">
        <w:rPr>
          <w:sz w:val="26"/>
          <w:szCs w:val="26"/>
          <w:lang w:val="nl-NL"/>
        </w:rPr>
        <w:t xml:space="preserve"> </w:t>
      </w:r>
      <w:proofErr w:type="spellStart"/>
      <w:r w:rsidR="007C643D" w:rsidRPr="00E7425D">
        <w:rPr>
          <w:sz w:val="26"/>
          <w:szCs w:val="26"/>
          <w:lang w:val="nl-NL"/>
        </w:rPr>
        <w:t>và</w:t>
      </w:r>
      <w:proofErr w:type="spellEnd"/>
      <w:r w:rsidR="007C643D" w:rsidRPr="00E7425D">
        <w:rPr>
          <w:sz w:val="26"/>
          <w:szCs w:val="26"/>
          <w:lang w:val="nl-NL"/>
        </w:rPr>
        <w:t xml:space="preserve"> 1 </w:t>
      </w:r>
      <w:proofErr w:type="spellStart"/>
      <w:r w:rsidR="007C643D" w:rsidRPr="00E7425D">
        <w:rPr>
          <w:sz w:val="26"/>
          <w:szCs w:val="26"/>
          <w:lang w:val="nl-NL"/>
        </w:rPr>
        <w:t>lớp</w:t>
      </w:r>
      <w:proofErr w:type="spellEnd"/>
      <w:r w:rsidR="007C643D" w:rsidRPr="00E7425D">
        <w:rPr>
          <w:sz w:val="26"/>
          <w:szCs w:val="26"/>
          <w:lang w:val="nl-NL"/>
        </w:rPr>
        <w:t xml:space="preserve"> </w:t>
      </w:r>
      <w:proofErr w:type="spellStart"/>
      <w:r w:rsidR="007C643D" w:rsidRPr="00E7425D">
        <w:rPr>
          <w:sz w:val="26"/>
          <w:szCs w:val="26"/>
          <w:lang w:val="nl-NL"/>
        </w:rPr>
        <w:t>đối</w:t>
      </w:r>
      <w:proofErr w:type="spellEnd"/>
      <w:r w:rsidR="007C643D" w:rsidRPr="00E7425D">
        <w:rPr>
          <w:sz w:val="26"/>
          <w:szCs w:val="26"/>
          <w:lang w:val="nl-NL"/>
        </w:rPr>
        <w:t xml:space="preserve"> </w:t>
      </w:r>
      <w:proofErr w:type="spellStart"/>
      <w:r w:rsidR="007C643D" w:rsidRPr="00E7425D">
        <w:rPr>
          <w:sz w:val="26"/>
          <w:szCs w:val="26"/>
          <w:lang w:val="nl-NL"/>
        </w:rPr>
        <w:t>chứng</w:t>
      </w:r>
      <w:proofErr w:type="spellEnd"/>
      <w:r w:rsidR="007C643D" w:rsidRPr="00E7425D">
        <w:rPr>
          <w:sz w:val="26"/>
          <w:szCs w:val="26"/>
          <w:lang w:val="nl-NL"/>
        </w:rPr>
        <w:t xml:space="preserve">. </w:t>
      </w:r>
      <w:proofErr w:type="spellStart"/>
      <w:r w:rsidR="007C643D" w:rsidRPr="00E7425D">
        <w:rPr>
          <w:sz w:val="26"/>
          <w:szCs w:val="26"/>
          <w:lang w:val="nl-NL"/>
        </w:rPr>
        <w:t>Lớp</w:t>
      </w:r>
      <w:proofErr w:type="spellEnd"/>
      <w:r w:rsidR="00253D63" w:rsidRPr="00E7425D">
        <w:rPr>
          <w:sz w:val="26"/>
          <w:szCs w:val="26"/>
          <w:lang w:val="nl-NL"/>
        </w:rPr>
        <w:t xml:space="preserve"> </w:t>
      </w:r>
      <w:proofErr w:type="spellStart"/>
      <w:r w:rsidR="00253D63" w:rsidRPr="00E7425D">
        <w:rPr>
          <w:sz w:val="26"/>
          <w:szCs w:val="26"/>
          <w:lang w:val="nl-NL"/>
        </w:rPr>
        <w:t>thực</w:t>
      </w:r>
      <w:proofErr w:type="spellEnd"/>
      <w:r w:rsidR="00253D63" w:rsidRPr="00E7425D">
        <w:rPr>
          <w:sz w:val="26"/>
          <w:szCs w:val="26"/>
          <w:lang w:val="nl-NL"/>
        </w:rPr>
        <w:t xml:space="preserve"> </w:t>
      </w:r>
      <w:proofErr w:type="spellStart"/>
      <w:r w:rsidR="00253D63" w:rsidRPr="00E7425D">
        <w:rPr>
          <w:sz w:val="26"/>
          <w:szCs w:val="26"/>
          <w:lang w:val="nl-NL"/>
        </w:rPr>
        <w:t>nghiệm</w:t>
      </w:r>
      <w:proofErr w:type="spellEnd"/>
      <w:r w:rsidR="007C643D" w:rsidRPr="00E7425D">
        <w:rPr>
          <w:sz w:val="26"/>
          <w:szCs w:val="26"/>
          <w:lang w:val="nl-NL"/>
        </w:rPr>
        <w:t xml:space="preserve"> </w:t>
      </w:r>
      <w:proofErr w:type="spellStart"/>
      <w:r w:rsidR="007C643D" w:rsidRPr="00E7425D">
        <w:rPr>
          <w:sz w:val="26"/>
          <w:szCs w:val="26"/>
          <w:lang w:val="nl-NL"/>
        </w:rPr>
        <w:t>được</w:t>
      </w:r>
      <w:proofErr w:type="spellEnd"/>
      <w:r w:rsidR="007C643D" w:rsidRPr="00E7425D">
        <w:rPr>
          <w:sz w:val="26"/>
          <w:szCs w:val="26"/>
          <w:lang w:val="nl-NL"/>
        </w:rPr>
        <w:t xml:space="preserve"> </w:t>
      </w:r>
      <w:proofErr w:type="spellStart"/>
      <w:r w:rsidR="007C643D" w:rsidRPr="00E7425D">
        <w:rPr>
          <w:sz w:val="26"/>
          <w:szCs w:val="26"/>
          <w:lang w:val="nl-NL"/>
        </w:rPr>
        <w:t>dạy</w:t>
      </w:r>
      <w:proofErr w:type="spellEnd"/>
      <w:r w:rsidR="007C643D" w:rsidRPr="00E7425D">
        <w:rPr>
          <w:sz w:val="26"/>
          <w:szCs w:val="26"/>
          <w:lang w:val="nl-NL"/>
        </w:rPr>
        <w:t xml:space="preserve"> </w:t>
      </w:r>
      <w:proofErr w:type="spellStart"/>
      <w:r w:rsidR="007C643D" w:rsidRPr="00E7425D">
        <w:rPr>
          <w:sz w:val="26"/>
          <w:szCs w:val="26"/>
          <w:lang w:val="nl-NL"/>
        </w:rPr>
        <w:t>theo</w:t>
      </w:r>
      <w:proofErr w:type="spellEnd"/>
      <w:r w:rsidR="007C643D" w:rsidRPr="00E7425D">
        <w:rPr>
          <w:sz w:val="26"/>
          <w:szCs w:val="26"/>
          <w:lang w:val="nl-NL"/>
        </w:rPr>
        <w:t xml:space="preserve"> </w:t>
      </w:r>
      <w:proofErr w:type="spellStart"/>
      <w:r w:rsidRPr="00E7425D">
        <w:rPr>
          <w:sz w:val="26"/>
          <w:szCs w:val="26"/>
          <w:lang w:val="nl-NL"/>
        </w:rPr>
        <w:t>kế</w:t>
      </w:r>
      <w:proofErr w:type="spellEnd"/>
      <w:r w:rsidRPr="00E7425D">
        <w:rPr>
          <w:sz w:val="26"/>
          <w:szCs w:val="26"/>
          <w:lang w:val="vi-VN"/>
        </w:rPr>
        <w:t xml:space="preserve"> hoạch bài dạy lồng ghép tích hợp </w:t>
      </w:r>
      <w:r w:rsidR="00E41758" w:rsidRPr="00E7425D">
        <w:rPr>
          <w:sz w:val="26"/>
          <w:szCs w:val="26"/>
          <w:lang w:val="vi-VN"/>
        </w:rPr>
        <w:t>Hát Bả trạo</w:t>
      </w:r>
      <w:r w:rsidR="007C643D" w:rsidRPr="00E7425D">
        <w:rPr>
          <w:sz w:val="26"/>
          <w:szCs w:val="26"/>
          <w:lang w:val="nl-NL"/>
        </w:rPr>
        <w:t xml:space="preserve">, </w:t>
      </w:r>
      <w:proofErr w:type="spellStart"/>
      <w:r w:rsidR="007C643D" w:rsidRPr="00E7425D">
        <w:rPr>
          <w:sz w:val="26"/>
          <w:szCs w:val="26"/>
          <w:lang w:val="nl-NL"/>
        </w:rPr>
        <w:t>lớp</w:t>
      </w:r>
      <w:proofErr w:type="spellEnd"/>
      <w:r w:rsidR="00253D63" w:rsidRPr="00E7425D">
        <w:rPr>
          <w:sz w:val="26"/>
          <w:szCs w:val="26"/>
          <w:lang w:val="nl-NL"/>
        </w:rPr>
        <w:t xml:space="preserve"> </w:t>
      </w:r>
      <w:proofErr w:type="spellStart"/>
      <w:r w:rsidR="00253D63" w:rsidRPr="00E7425D">
        <w:rPr>
          <w:sz w:val="26"/>
          <w:szCs w:val="26"/>
          <w:lang w:val="nl-NL"/>
        </w:rPr>
        <w:t>đối</w:t>
      </w:r>
      <w:proofErr w:type="spellEnd"/>
      <w:r w:rsidR="00253D63" w:rsidRPr="00E7425D">
        <w:rPr>
          <w:sz w:val="26"/>
          <w:szCs w:val="26"/>
          <w:lang w:val="nl-NL"/>
        </w:rPr>
        <w:t xml:space="preserve"> </w:t>
      </w:r>
      <w:proofErr w:type="spellStart"/>
      <w:r w:rsidR="00253D63" w:rsidRPr="00E7425D">
        <w:rPr>
          <w:sz w:val="26"/>
          <w:szCs w:val="26"/>
          <w:lang w:val="nl-NL"/>
        </w:rPr>
        <w:t>chứng</w:t>
      </w:r>
      <w:proofErr w:type="spellEnd"/>
      <w:r w:rsidR="00253D63" w:rsidRPr="00E7425D">
        <w:rPr>
          <w:sz w:val="26"/>
          <w:szCs w:val="26"/>
          <w:lang w:val="nl-NL"/>
        </w:rPr>
        <w:t xml:space="preserve"> </w:t>
      </w:r>
      <w:proofErr w:type="spellStart"/>
      <w:r w:rsidR="00253D63" w:rsidRPr="00E7425D">
        <w:rPr>
          <w:sz w:val="26"/>
          <w:szCs w:val="26"/>
          <w:lang w:val="nl-NL"/>
        </w:rPr>
        <w:t>dạy</w:t>
      </w:r>
      <w:proofErr w:type="spellEnd"/>
      <w:r w:rsidR="00253D63" w:rsidRPr="00E7425D">
        <w:rPr>
          <w:sz w:val="26"/>
          <w:szCs w:val="26"/>
          <w:lang w:val="nl-NL"/>
        </w:rPr>
        <w:t xml:space="preserve"> </w:t>
      </w:r>
      <w:proofErr w:type="spellStart"/>
      <w:r w:rsidR="00253D63" w:rsidRPr="00E7425D">
        <w:rPr>
          <w:sz w:val="26"/>
          <w:szCs w:val="26"/>
          <w:lang w:val="nl-NL"/>
        </w:rPr>
        <w:t>học</w:t>
      </w:r>
      <w:proofErr w:type="spellEnd"/>
      <w:r w:rsidR="00253D63" w:rsidRPr="00E7425D">
        <w:rPr>
          <w:sz w:val="26"/>
          <w:szCs w:val="26"/>
          <w:lang w:val="nl-NL"/>
        </w:rPr>
        <w:t xml:space="preserve"> </w:t>
      </w:r>
      <w:proofErr w:type="spellStart"/>
      <w:r w:rsidR="00253D63" w:rsidRPr="00E7425D">
        <w:rPr>
          <w:sz w:val="26"/>
          <w:szCs w:val="26"/>
          <w:lang w:val="nl-NL"/>
        </w:rPr>
        <w:t>theo</w:t>
      </w:r>
      <w:proofErr w:type="spellEnd"/>
      <w:r w:rsidR="00253D63" w:rsidRPr="00E7425D">
        <w:rPr>
          <w:sz w:val="26"/>
          <w:szCs w:val="26"/>
          <w:lang w:val="nl-NL"/>
        </w:rPr>
        <w:t xml:space="preserve"> </w:t>
      </w:r>
      <w:proofErr w:type="spellStart"/>
      <w:r w:rsidRPr="00E7425D">
        <w:rPr>
          <w:sz w:val="26"/>
          <w:szCs w:val="26"/>
          <w:lang w:val="nl-NL"/>
        </w:rPr>
        <w:t>kế</w:t>
      </w:r>
      <w:proofErr w:type="spellEnd"/>
      <w:r w:rsidRPr="00E7425D">
        <w:rPr>
          <w:sz w:val="26"/>
          <w:szCs w:val="26"/>
          <w:lang w:val="vi-VN"/>
        </w:rPr>
        <w:t xml:space="preserve"> hoạch bài dạy không lồng ghép tích hợp.</w:t>
      </w:r>
      <w:r w:rsidR="00DD5264">
        <w:rPr>
          <w:sz w:val="26"/>
          <w:szCs w:val="26"/>
          <w:lang w:val="en-GB"/>
        </w:rPr>
        <w:t xml:space="preserve"> </w:t>
      </w:r>
      <w:proofErr w:type="spellStart"/>
      <w:r w:rsidR="00DD5264">
        <w:rPr>
          <w:sz w:val="26"/>
          <w:szCs w:val="26"/>
          <w:lang w:val="en-GB"/>
        </w:rPr>
        <w:t>Riêng</w:t>
      </w:r>
      <w:proofErr w:type="spellEnd"/>
      <w:r w:rsidR="00DD5264">
        <w:rPr>
          <w:sz w:val="26"/>
          <w:szCs w:val="26"/>
          <w:lang w:val="en-GB"/>
        </w:rPr>
        <w:t xml:space="preserve"> </w:t>
      </w:r>
      <w:proofErr w:type="spellStart"/>
      <w:r w:rsidR="00DD5264">
        <w:rPr>
          <w:sz w:val="26"/>
          <w:szCs w:val="26"/>
          <w:lang w:val="en-GB"/>
        </w:rPr>
        <w:t>hoạt</w:t>
      </w:r>
      <w:proofErr w:type="spellEnd"/>
      <w:r w:rsidR="00DD5264">
        <w:rPr>
          <w:sz w:val="26"/>
          <w:szCs w:val="26"/>
          <w:lang w:val="en-GB"/>
        </w:rPr>
        <w:t xml:space="preserve"> </w:t>
      </w:r>
      <w:proofErr w:type="spellStart"/>
      <w:r w:rsidR="00DD5264">
        <w:rPr>
          <w:sz w:val="26"/>
          <w:szCs w:val="26"/>
          <w:lang w:val="en-GB"/>
        </w:rPr>
        <w:t>động</w:t>
      </w:r>
      <w:proofErr w:type="spellEnd"/>
      <w:r w:rsidR="00DD5264">
        <w:rPr>
          <w:sz w:val="26"/>
          <w:szCs w:val="26"/>
          <w:lang w:val="en-GB"/>
        </w:rPr>
        <w:t xml:space="preserve"> </w:t>
      </w:r>
      <w:proofErr w:type="spellStart"/>
      <w:r w:rsidR="00DD5264">
        <w:rPr>
          <w:sz w:val="26"/>
          <w:szCs w:val="26"/>
          <w:lang w:val="en-GB"/>
        </w:rPr>
        <w:t>sinh</w:t>
      </w:r>
      <w:proofErr w:type="spellEnd"/>
      <w:r w:rsidR="00DD5264">
        <w:rPr>
          <w:sz w:val="26"/>
          <w:szCs w:val="26"/>
          <w:lang w:val="en-GB"/>
        </w:rPr>
        <w:t xml:space="preserve"> </w:t>
      </w:r>
      <w:proofErr w:type="spellStart"/>
      <w:r w:rsidR="00DD5264">
        <w:rPr>
          <w:sz w:val="26"/>
          <w:szCs w:val="26"/>
          <w:lang w:val="en-GB"/>
        </w:rPr>
        <w:t>hoạt</w:t>
      </w:r>
      <w:proofErr w:type="spellEnd"/>
      <w:r w:rsidR="00DD5264">
        <w:rPr>
          <w:sz w:val="26"/>
          <w:szCs w:val="26"/>
          <w:lang w:val="en-GB"/>
        </w:rPr>
        <w:t xml:space="preserve"> </w:t>
      </w:r>
      <w:proofErr w:type="spellStart"/>
      <w:r w:rsidR="00DD5264">
        <w:rPr>
          <w:sz w:val="26"/>
          <w:szCs w:val="26"/>
          <w:lang w:val="en-GB"/>
        </w:rPr>
        <w:t>dưới</w:t>
      </w:r>
      <w:proofErr w:type="spellEnd"/>
      <w:r w:rsidR="00DD5264">
        <w:rPr>
          <w:sz w:val="26"/>
          <w:szCs w:val="26"/>
          <w:lang w:val="en-GB"/>
        </w:rPr>
        <w:t xml:space="preserve"> </w:t>
      </w:r>
      <w:proofErr w:type="spellStart"/>
      <w:r w:rsidR="00DD5264">
        <w:rPr>
          <w:sz w:val="26"/>
          <w:szCs w:val="26"/>
          <w:lang w:val="en-GB"/>
        </w:rPr>
        <w:t>cờ</w:t>
      </w:r>
      <w:proofErr w:type="spellEnd"/>
      <w:r w:rsidR="00DD5264">
        <w:rPr>
          <w:sz w:val="26"/>
          <w:szCs w:val="26"/>
          <w:lang w:val="en-GB"/>
        </w:rPr>
        <w:t xml:space="preserve">, </w:t>
      </w:r>
      <w:proofErr w:type="spellStart"/>
      <w:r w:rsidR="00DD5264">
        <w:rPr>
          <w:sz w:val="26"/>
          <w:szCs w:val="26"/>
          <w:lang w:val="en-GB"/>
        </w:rPr>
        <w:t>tiến</w:t>
      </w:r>
      <w:proofErr w:type="spellEnd"/>
      <w:r w:rsidR="00DD5264">
        <w:rPr>
          <w:sz w:val="26"/>
          <w:szCs w:val="26"/>
          <w:lang w:val="en-GB"/>
        </w:rPr>
        <w:t xml:space="preserve"> </w:t>
      </w:r>
      <w:proofErr w:type="spellStart"/>
      <w:r w:rsidR="00DD5264">
        <w:rPr>
          <w:sz w:val="26"/>
          <w:szCs w:val="26"/>
          <w:lang w:val="en-GB"/>
        </w:rPr>
        <w:t>hành</w:t>
      </w:r>
      <w:proofErr w:type="spellEnd"/>
      <w:r w:rsidR="00234E01">
        <w:rPr>
          <w:sz w:val="26"/>
          <w:szCs w:val="26"/>
          <w:lang w:val="en-GB"/>
        </w:rPr>
        <w:t xml:space="preserve"> </w:t>
      </w:r>
      <w:proofErr w:type="spellStart"/>
      <w:r w:rsidR="00234E01">
        <w:rPr>
          <w:sz w:val="26"/>
          <w:szCs w:val="26"/>
          <w:lang w:val="en-GB"/>
        </w:rPr>
        <w:t>thực</w:t>
      </w:r>
      <w:proofErr w:type="spellEnd"/>
      <w:r w:rsidR="00234E01">
        <w:rPr>
          <w:sz w:val="26"/>
          <w:szCs w:val="26"/>
          <w:lang w:val="en-GB"/>
        </w:rPr>
        <w:t xml:space="preserve"> </w:t>
      </w:r>
      <w:proofErr w:type="spellStart"/>
      <w:r w:rsidR="00234E01">
        <w:rPr>
          <w:sz w:val="26"/>
          <w:szCs w:val="26"/>
          <w:lang w:val="en-GB"/>
        </w:rPr>
        <w:t>nghiệm</w:t>
      </w:r>
      <w:proofErr w:type="spellEnd"/>
      <w:r w:rsidR="00234E01">
        <w:rPr>
          <w:sz w:val="26"/>
          <w:szCs w:val="26"/>
          <w:lang w:val="en-GB"/>
        </w:rPr>
        <w:t xml:space="preserve"> </w:t>
      </w:r>
      <w:proofErr w:type="spellStart"/>
      <w:r w:rsidR="00234E01">
        <w:rPr>
          <w:sz w:val="26"/>
          <w:szCs w:val="26"/>
          <w:lang w:val="en-GB"/>
        </w:rPr>
        <w:t>theo</w:t>
      </w:r>
      <w:proofErr w:type="spellEnd"/>
      <w:r w:rsidR="00234E01">
        <w:rPr>
          <w:sz w:val="26"/>
          <w:szCs w:val="26"/>
          <w:lang w:val="en-GB"/>
        </w:rPr>
        <w:t xml:space="preserve"> </w:t>
      </w:r>
      <w:proofErr w:type="spellStart"/>
      <w:r w:rsidR="00234E01">
        <w:rPr>
          <w:sz w:val="26"/>
          <w:szCs w:val="26"/>
          <w:lang w:val="en-GB"/>
        </w:rPr>
        <w:t>số</w:t>
      </w:r>
      <w:proofErr w:type="spellEnd"/>
      <w:r w:rsidR="00234E01">
        <w:rPr>
          <w:sz w:val="26"/>
          <w:szCs w:val="26"/>
          <w:lang w:val="en-GB"/>
        </w:rPr>
        <w:t xml:space="preserve"> </w:t>
      </w:r>
      <w:proofErr w:type="spellStart"/>
      <w:r w:rsidR="00234E01">
        <w:rPr>
          <w:sz w:val="26"/>
          <w:szCs w:val="26"/>
          <w:lang w:val="en-GB"/>
        </w:rPr>
        <w:t>đông</w:t>
      </w:r>
      <w:proofErr w:type="spellEnd"/>
      <w:r w:rsidR="00DD5264">
        <w:rPr>
          <w:sz w:val="26"/>
          <w:szCs w:val="26"/>
          <w:lang w:val="en-GB"/>
        </w:rPr>
        <w:t xml:space="preserve"> </w:t>
      </w:r>
      <w:proofErr w:type="spellStart"/>
      <w:r w:rsidR="00DD5264">
        <w:rPr>
          <w:sz w:val="26"/>
          <w:szCs w:val="26"/>
          <w:lang w:val="en-GB"/>
        </w:rPr>
        <w:t>trên</w:t>
      </w:r>
      <w:proofErr w:type="spellEnd"/>
      <w:r w:rsidR="00DD5264">
        <w:rPr>
          <w:sz w:val="26"/>
          <w:szCs w:val="26"/>
          <w:lang w:val="en-GB"/>
        </w:rPr>
        <w:t xml:space="preserve"> 2 </w:t>
      </w:r>
      <w:proofErr w:type="spellStart"/>
      <w:r w:rsidR="00DD5264">
        <w:rPr>
          <w:sz w:val="26"/>
          <w:szCs w:val="26"/>
          <w:lang w:val="en-GB"/>
        </w:rPr>
        <w:t>khối</w:t>
      </w:r>
      <w:proofErr w:type="spellEnd"/>
      <w:r w:rsidR="00DD5264">
        <w:rPr>
          <w:sz w:val="26"/>
          <w:szCs w:val="26"/>
          <w:lang w:val="en-GB"/>
        </w:rPr>
        <w:t xml:space="preserve"> </w:t>
      </w:r>
      <w:proofErr w:type="spellStart"/>
      <w:r w:rsidR="00DD5264">
        <w:rPr>
          <w:sz w:val="26"/>
          <w:szCs w:val="26"/>
          <w:lang w:val="en-GB"/>
        </w:rPr>
        <w:t>lớp</w:t>
      </w:r>
      <w:proofErr w:type="spellEnd"/>
      <w:r w:rsidR="00DD5264">
        <w:rPr>
          <w:sz w:val="26"/>
          <w:szCs w:val="26"/>
          <w:lang w:val="en-GB"/>
        </w:rPr>
        <w:t xml:space="preserve"> </w:t>
      </w:r>
      <w:r w:rsidR="00234E01">
        <w:rPr>
          <w:sz w:val="26"/>
          <w:szCs w:val="26"/>
          <w:lang w:val="en-GB"/>
        </w:rPr>
        <w:t>7</w:t>
      </w:r>
      <w:r w:rsidR="00DD5264">
        <w:rPr>
          <w:sz w:val="26"/>
          <w:szCs w:val="26"/>
          <w:lang w:val="en-GB"/>
        </w:rPr>
        <w:t xml:space="preserve"> </w:t>
      </w:r>
      <w:proofErr w:type="spellStart"/>
      <w:r w:rsidR="00DD5264">
        <w:rPr>
          <w:sz w:val="26"/>
          <w:szCs w:val="26"/>
          <w:lang w:val="en-GB"/>
        </w:rPr>
        <w:t>và</w:t>
      </w:r>
      <w:proofErr w:type="spellEnd"/>
      <w:r w:rsidR="00DD5264">
        <w:rPr>
          <w:sz w:val="26"/>
          <w:szCs w:val="26"/>
          <w:lang w:val="en-GB"/>
        </w:rPr>
        <w:t xml:space="preserve"> </w:t>
      </w:r>
      <w:proofErr w:type="spellStart"/>
      <w:r w:rsidR="00DD5264">
        <w:rPr>
          <w:sz w:val="26"/>
          <w:szCs w:val="26"/>
          <w:lang w:val="en-GB"/>
        </w:rPr>
        <w:t>lớp</w:t>
      </w:r>
      <w:proofErr w:type="spellEnd"/>
      <w:r w:rsidR="00DD5264">
        <w:rPr>
          <w:sz w:val="26"/>
          <w:szCs w:val="26"/>
          <w:lang w:val="en-GB"/>
        </w:rPr>
        <w:t xml:space="preserve"> 9.</w:t>
      </w:r>
    </w:p>
    <w:p w14:paraId="6A0F9028" w14:textId="45065626" w:rsidR="00B72675" w:rsidRPr="00E7425D" w:rsidRDefault="00B72675" w:rsidP="00194EA7">
      <w:pPr>
        <w:widowControl w:val="0"/>
        <w:spacing w:line="348" w:lineRule="auto"/>
        <w:ind w:firstLine="709"/>
        <w:rPr>
          <w:sz w:val="26"/>
          <w:szCs w:val="26"/>
          <w:lang w:val="nl-NL"/>
        </w:rPr>
      </w:pPr>
      <w:proofErr w:type="spellStart"/>
      <w:r w:rsidRPr="00E7425D">
        <w:rPr>
          <w:sz w:val="26"/>
          <w:szCs w:val="26"/>
          <w:lang w:val="nl-NL"/>
        </w:rPr>
        <w:t>Phương</w:t>
      </w:r>
      <w:proofErr w:type="spellEnd"/>
      <w:r w:rsidRPr="00E7425D">
        <w:rPr>
          <w:sz w:val="26"/>
          <w:szCs w:val="26"/>
          <w:lang w:val="nl-NL"/>
        </w:rPr>
        <w:t xml:space="preserve"> </w:t>
      </w:r>
      <w:proofErr w:type="spellStart"/>
      <w:r w:rsidRPr="00E7425D">
        <w:rPr>
          <w:sz w:val="26"/>
          <w:szCs w:val="26"/>
          <w:lang w:val="nl-NL"/>
        </w:rPr>
        <w:t>pháp</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tiến</w:t>
      </w:r>
      <w:proofErr w:type="spellEnd"/>
      <w:r w:rsidRPr="00E7425D">
        <w:rPr>
          <w:sz w:val="26"/>
          <w:szCs w:val="26"/>
          <w:lang w:val="nl-NL"/>
        </w:rPr>
        <w:t xml:space="preserve"> </w:t>
      </w:r>
      <w:proofErr w:type="spellStart"/>
      <w:r w:rsidRPr="00E7425D">
        <w:rPr>
          <w:sz w:val="26"/>
          <w:szCs w:val="26"/>
          <w:lang w:val="nl-NL"/>
        </w:rPr>
        <w:t>hành</w:t>
      </w:r>
      <w:proofErr w:type="spellEnd"/>
      <w:r w:rsidRPr="00E7425D">
        <w:rPr>
          <w:sz w:val="26"/>
          <w:szCs w:val="26"/>
          <w:lang w:val="nl-NL"/>
        </w:rPr>
        <w:t xml:space="preserve"> </w:t>
      </w:r>
      <w:proofErr w:type="spellStart"/>
      <w:r w:rsidRPr="00E7425D">
        <w:rPr>
          <w:sz w:val="26"/>
          <w:szCs w:val="26"/>
          <w:lang w:val="nl-NL"/>
        </w:rPr>
        <w:t>dự</w:t>
      </w:r>
      <w:proofErr w:type="spellEnd"/>
      <w:r w:rsidRPr="00E7425D">
        <w:rPr>
          <w:sz w:val="26"/>
          <w:szCs w:val="26"/>
          <w:lang w:val="nl-NL"/>
        </w:rPr>
        <w:t xml:space="preserve"> </w:t>
      </w:r>
      <w:proofErr w:type="spellStart"/>
      <w:r w:rsidRPr="00E7425D">
        <w:rPr>
          <w:sz w:val="26"/>
          <w:szCs w:val="26"/>
          <w:lang w:val="nl-NL"/>
        </w:rPr>
        <w:t>giờ</w:t>
      </w:r>
      <w:proofErr w:type="spellEnd"/>
      <w:r w:rsidRPr="00E7425D">
        <w:rPr>
          <w:sz w:val="26"/>
          <w:szCs w:val="26"/>
          <w:lang w:val="nl-NL"/>
        </w:rPr>
        <w:t xml:space="preserve">, </w:t>
      </w:r>
      <w:proofErr w:type="spellStart"/>
      <w:r w:rsidRPr="00E7425D">
        <w:rPr>
          <w:sz w:val="26"/>
          <w:szCs w:val="26"/>
          <w:lang w:val="nl-NL"/>
        </w:rPr>
        <w:t>kiểm</w:t>
      </w:r>
      <w:proofErr w:type="spellEnd"/>
      <w:r w:rsidRPr="00E7425D">
        <w:rPr>
          <w:sz w:val="26"/>
          <w:szCs w:val="26"/>
          <w:lang w:val="nl-NL"/>
        </w:rPr>
        <w:t xml:space="preserve"> tra </w:t>
      </w:r>
      <w:proofErr w:type="spellStart"/>
      <w:r w:rsidRPr="00E7425D">
        <w:rPr>
          <w:sz w:val="26"/>
          <w:szCs w:val="26"/>
          <w:lang w:val="nl-NL"/>
        </w:rPr>
        <w:t>đánh</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ở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đối</w:t>
      </w:r>
      <w:proofErr w:type="spellEnd"/>
      <w:r w:rsidRPr="00E7425D">
        <w:rPr>
          <w:sz w:val="26"/>
          <w:szCs w:val="26"/>
          <w:lang w:val="nl-NL"/>
        </w:rPr>
        <w:t xml:space="preserve"> </w:t>
      </w:r>
      <w:proofErr w:type="spellStart"/>
      <w:r w:rsidRPr="00E7425D">
        <w:rPr>
          <w:sz w:val="26"/>
          <w:szCs w:val="26"/>
          <w:lang w:val="nl-NL"/>
        </w:rPr>
        <w:t>chứng</w:t>
      </w:r>
      <w:proofErr w:type="spellEnd"/>
      <w:r w:rsidRPr="00E7425D">
        <w:rPr>
          <w:sz w:val="26"/>
          <w:szCs w:val="26"/>
          <w:lang w:val="nl-NL"/>
        </w:rPr>
        <w:t xml:space="preserve"> </w:t>
      </w:r>
      <w:proofErr w:type="spellStart"/>
      <w:r w:rsidRPr="00E7425D">
        <w:rPr>
          <w:sz w:val="26"/>
          <w:szCs w:val="26"/>
          <w:lang w:val="nl-NL"/>
        </w:rPr>
        <w:t>để</w:t>
      </w:r>
      <w:proofErr w:type="spellEnd"/>
      <w:r w:rsidRPr="00E7425D">
        <w:rPr>
          <w:sz w:val="26"/>
          <w:szCs w:val="26"/>
          <w:lang w:val="nl-NL"/>
        </w:rPr>
        <w:t xml:space="preserve"> rút ra </w:t>
      </w:r>
      <w:proofErr w:type="spellStart"/>
      <w:r w:rsidRPr="00E7425D">
        <w:rPr>
          <w:sz w:val="26"/>
          <w:szCs w:val="26"/>
          <w:lang w:val="nl-NL"/>
        </w:rPr>
        <w:t>kết</w:t>
      </w:r>
      <w:proofErr w:type="spellEnd"/>
      <w:r w:rsidRPr="00E7425D">
        <w:rPr>
          <w:sz w:val="26"/>
          <w:szCs w:val="26"/>
          <w:lang w:val="nl-NL"/>
        </w:rPr>
        <w:t xml:space="preserve"> </w:t>
      </w:r>
      <w:proofErr w:type="spellStart"/>
      <w:r w:rsidRPr="00E7425D">
        <w:rPr>
          <w:sz w:val="26"/>
          <w:szCs w:val="26"/>
          <w:lang w:val="nl-NL"/>
        </w:rPr>
        <w:t>quả</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002D491F">
        <w:rPr>
          <w:sz w:val="26"/>
          <w:szCs w:val="26"/>
          <w:lang w:val="nl-NL"/>
        </w:rPr>
        <w:t xml:space="preserve"> </w:t>
      </w:r>
      <w:proofErr w:type="spellStart"/>
      <w:r w:rsidR="002D491F">
        <w:rPr>
          <w:sz w:val="26"/>
          <w:szCs w:val="26"/>
          <w:lang w:val="nl-NL"/>
        </w:rPr>
        <w:t>đối</w:t>
      </w:r>
      <w:proofErr w:type="spellEnd"/>
      <w:r w:rsidR="002D491F">
        <w:rPr>
          <w:sz w:val="26"/>
          <w:szCs w:val="26"/>
          <w:lang w:val="nl-NL"/>
        </w:rPr>
        <w:t xml:space="preserve"> </w:t>
      </w:r>
      <w:proofErr w:type="spellStart"/>
      <w:r w:rsidR="002D491F">
        <w:rPr>
          <w:sz w:val="26"/>
          <w:szCs w:val="26"/>
          <w:lang w:val="nl-NL"/>
        </w:rPr>
        <w:t>với</w:t>
      </w:r>
      <w:proofErr w:type="spellEnd"/>
      <w:r w:rsidR="002D491F">
        <w:rPr>
          <w:sz w:val="26"/>
          <w:szCs w:val="26"/>
          <w:lang w:val="nl-NL"/>
        </w:rPr>
        <w:t xml:space="preserve"> </w:t>
      </w:r>
      <w:proofErr w:type="spellStart"/>
      <w:r w:rsidR="002D491F">
        <w:rPr>
          <w:sz w:val="26"/>
          <w:szCs w:val="26"/>
          <w:lang w:val="nl-NL"/>
        </w:rPr>
        <w:t>mạch</w:t>
      </w:r>
      <w:proofErr w:type="spellEnd"/>
      <w:r w:rsidR="002D491F">
        <w:rPr>
          <w:sz w:val="26"/>
          <w:szCs w:val="26"/>
          <w:lang w:val="nl-NL"/>
        </w:rPr>
        <w:t xml:space="preserve"> </w:t>
      </w:r>
      <w:proofErr w:type="spellStart"/>
      <w:r w:rsidR="002D491F">
        <w:rPr>
          <w:sz w:val="26"/>
          <w:szCs w:val="26"/>
          <w:lang w:val="nl-NL"/>
        </w:rPr>
        <w:t>nội</w:t>
      </w:r>
      <w:proofErr w:type="spellEnd"/>
      <w:r w:rsidR="002D491F">
        <w:rPr>
          <w:sz w:val="26"/>
          <w:szCs w:val="26"/>
          <w:lang w:val="nl-NL"/>
        </w:rPr>
        <w:t xml:space="preserve"> </w:t>
      </w:r>
      <w:proofErr w:type="spellStart"/>
      <w:r w:rsidR="002D491F">
        <w:rPr>
          <w:sz w:val="26"/>
          <w:szCs w:val="26"/>
          <w:lang w:val="nl-NL"/>
        </w:rPr>
        <w:t>dung</w:t>
      </w:r>
      <w:proofErr w:type="spellEnd"/>
      <w:r w:rsidR="002D491F">
        <w:rPr>
          <w:sz w:val="26"/>
          <w:szCs w:val="26"/>
          <w:lang w:val="nl-NL"/>
        </w:rPr>
        <w:t xml:space="preserve"> </w:t>
      </w:r>
      <w:proofErr w:type="spellStart"/>
      <w:r w:rsidR="002D491F">
        <w:rPr>
          <w:sz w:val="26"/>
          <w:szCs w:val="26"/>
          <w:lang w:val="nl-NL"/>
        </w:rPr>
        <w:t>Thường</w:t>
      </w:r>
      <w:proofErr w:type="spellEnd"/>
      <w:r w:rsidR="002D491F">
        <w:rPr>
          <w:sz w:val="26"/>
          <w:szCs w:val="26"/>
          <w:lang w:val="nl-NL"/>
        </w:rPr>
        <w:t xml:space="preserve"> </w:t>
      </w:r>
      <w:proofErr w:type="spellStart"/>
      <w:r w:rsidR="002D491F">
        <w:rPr>
          <w:sz w:val="26"/>
          <w:szCs w:val="26"/>
          <w:lang w:val="nl-NL"/>
        </w:rPr>
        <w:t>thức</w:t>
      </w:r>
      <w:proofErr w:type="spellEnd"/>
      <w:r w:rsidR="002D491F">
        <w:rPr>
          <w:sz w:val="26"/>
          <w:szCs w:val="26"/>
          <w:lang w:val="nl-NL"/>
        </w:rPr>
        <w:t xml:space="preserve"> </w:t>
      </w:r>
      <w:proofErr w:type="spellStart"/>
      <w:r w:rsidR="002D491F">
        <w:rPr>
          <w:sz w:val="26"/>
          <w:szCs w:val="26"/>
          <w:lang w:val="nl-NL"/>
        </w:rPr>
        <w:t>âm</w:t>
      </w:r>
      <w:proofErr w:type="spellEnd"/>
      <w:r w:rsidR="002D491F">
        <w:rPr>
          <w:sz w:val="26"/>
          <w:szCs w:val="26"/>
          <w:lang w:val="nl-NL"/>
        </w:rPr>
        <w:t xml:space="preserve"> </w:t>
      </w:r>
      <w:proofErr w:type="spellStart"/>
      <w:r w:rsidR="002D491F">
        <w:rPr>
          <w:sz w:val="26"/>
          <w:szCs w:val="26"/>
          <w:lang w:val="nl-NL"/>
        </w:rPr>
        <w:t>nhạc</w:t>
      </w:r>
      <w:proofErr w:type="spellEnd"/>
      <w:r w:rsidR="002D491F">
        <w:rPr>
          <w:sz w:val="26"/>
          <w:szCs w:val="26"/>
          <w:lang w:val="nl-NL"/>
        </w:rPr>
        <w:t xml:space="preserve"> </w:t>
      </w:r>
      <w:proofErr w:type="spellStart"/>
      <w:r w:rsidR="002D491F">
        <w:rPr>
          <w:sz w:val="26"/>
          <w:szCs w:val="26"/>
          <w:lang w:val="nl-NL"/>
        </w:rPr>
        <w:t>và</w:t>
      </w:r>
      <w:proofErr w:type="spellEnd"/>
      <w:r w:rsidR="002D491F">
        <w:rPr>
          <w:sz w:val="26"/>
          <w:szCs w:val="26"/>
          <w:lang w:val="nl-NL"/>
        </w:rPr>
        <w:t xml:space="preserve"> Hát. </w:t>
      </w:r>
      <w:proofErr w:type="spellStart"/>
      <w:r w:rsidR="002D491F">
        <w:rPr>
          <w:sz w:val="26"/>
          <w:szCs w:val="26"/>
          <w:lang w:val="nl-NL"/>
        </w:rPr>
        <w:t>Q</w:t>
      </w:r>
      <w:r w:rsidR="0029448B">
        <w:rPr>
          <w:sz w:val="26"/>
          <w:szCs w:val="26"/>
          <w:lang w:val="nl-NL"/>
        </w:rPr>
        <w:t>uan</w:t>
      </w:r>
      <w:proofErr w:type="spellEnd"/>
      <w:r w:rsidR="0029448B">
        <w:rPr>
          <w:sz w:val="26"/>
          <w:szCs w:val="26"/>
          <w:lang w:val="nl-NL"/>
        </w:rPr>
        <w:t xml:space="preserve"> </w:t>
      </w:r>
      <w:proofErr w:type="spellStart"/>
      <w:r w:rsidR="0029448B">
        <w:rPr>
          <w:sz w:val="26"/>
          <w:szCs w:val="26"/>
          <w:lang w:val="nl-NL"/>
        </w:rPr>
        <w:t>sát</w:t>
      </w:r>
      <w:proofErr w:type="spellEnd"/>
      <w:r w:rsidR="0029448B">
        <w:rPr>
          <w:sz w:val="26"/>
          <w:szCs w:val="26"/>
          <w:lang w:val="nl-NL"/>
        </w:rPr>
        <w:t xml:space="preserve">, </w:t>
      </w:r>
      <w:proofErr w:type="spellStart"/>
      <w:r w:rsidR="0029448B">
        <w:rPr>
          <w:sz w:val="26"/>
          <w:szCs w:val="26"/>
          <w:lang w:val="nl-NL"/>
        </w:rPr>
        <w:t>đánh</w:t>
      </w:r>
      <w:proofErr w:type="spellEnd"/>
      <w:r w:rsidR="0029448B">
        <w:rPr>
          <w:sz w:val="26"/>
          <w:szCs w:val="26"/>
          <w:lang w:val="nl-NL"/>
        </w:rPr>
        <w:t xml:space="preserve"> </w:t>
      </w:r>
      <w:proofErr w:type="spellStart"/>
      <w:r w:rsidR="0029448B">
        <w:rPr>
          <w:sz w:val="26"/>
          <w:szCs w:val="26"/>
          <w:lang w:val="nl-NL"/>
        </w:rPr>
        <w:t>giá</w:t>
      </w:r>
      <w:proofErr w:type="spellEnd"/>
      <w:r w:rsidR="0029448B">
        <w:rPr>
          <w:sz w:val="26"/>
          <w:szCs w:val="26"/>
          <w:lang w:val="nl-NL"/>
        </w:rPr>
        <w:t xml:space="preserve"> </w:t>
      </w:r>
      <w:proofErr w:type="spellStart"/>
      <w:r w:rsidR="0029448B">
        <w:rPr>
          <w:sz w:val="26"/>
          <w:szCs w:val="26"/>
          <w:lang w:val="nl-NL"/>
        </w:rPr>
        <w:t>kết</w:t>
      </w:r>
      <w:proofErr w:type="spellEnd"/>
      <w:r w:rsidR="0029448B">
        <w:rPr>
          <w:sz w:val="26"/>
          <w:szCs w:val="26"/>
          <w:lang w:val="nl-NL"/>
        </w:rPr>
        <w:t xml:space="preserve"> </w:t>
      </w:r>
      <w:proofErr w:type="spellStart"/>
      <w:r w:rsidR="0029448B">
        <w:rPr>
          <w:sz w:val="26"/>
          <w:szCs w:val="26"/>
          <w:lang w:val="nl-NL"/>
        </w:rPr>
        <w:t>quả</w:t>
      </w:r>
      <w:proofErr w:type="spellEnd"/>
      <w:r w:rsidR="0029448B">
        <w:rPr>
          <w:sz w:val="26"/>
          <w:szCs w:val="26"/>
          <w:lang w:val="nl-NL"/>
        </w:rPr>
        <w:t xml:space="preserve"> </w:t>
      </w:r>
      <w:proofErr w:type="spellStart"/>
      <w:r w:rsidR="0029448B">
        <w:rPr>
          <w:sz w:val="26"/>
          <w:szCs w:val="26"/>
          <w:lang w:val="nl-NL"/>
        </w:rPr>
        <w:t>phần</w:t>
      </w:r>
      <w:proofErr w:type="spellEnd"/>
      <w:r w:rsidR="0029448B">
        <w:rPr>
          <w:sz w:val="26"/>
          <w:szCs w:val="26"/>
          <w:lang w:val="nl-NL"/>
        </w:rPr>
        <w:t xml:space="preserve"> </w:t>
      </w:r>
      <w:proofErr w:type="spellStart"/>
      <w:r w:rsidR="0029448B">
        <w:rPr>
          <w:sz w:val="26"/>
          <w:szCs w:val="26"/>
          <w:lang w:val="nl-NL"/>
        </w:rPr>
        <w:t>thi</w:t>
      </w:r>
      <w:proofErr w:type="spellEnd"/>
      <w:r w:rsidR="0029448B">
        <w:rPr>
          <w:sz w:val="26"/>
          <w:szCs w:val="26"/>
          <w:lang w:val="nl-NL"/>
        </w:rPr>
        <w:t xml:space="preserve"> </w:t>
      </w:r>
      <w:proofErr w:type="spellStart"/>
      <w:r w:rsidR="0029448B">
        <w:rPr>
          <w:sz w:val="26"/>
          <w:szCs w:val="26"/>
          <w:lang w:val="nl-NL"/>
        </w:rPr>
        <w:t>trực</w:t>
      </w:r>
      <w:proofErr w:type="spellEnd"/>
      <w:r w:rsidR="0029448B">
        <w:rPr>
          <w:sz w:val="26"/>
          <w:szCs w:val="26"/>
          <w:lang w:val="nl-NL"/>
        </w:rPr>
        <w:t xml:space="preserve"> </w:t>
      </w:r>
      <w:proofErr w:type="spellStart"/>
      <w:r w:rsidR="0029448B">
        <w:rPr>
          <w:sz w:val="26"/>
          <w:szCs w:val="26"/>
          <w:lang w:val="nl-NL"/>
        </w:rPr>
        <w:t>tiếp</w:t>
      </w:r>
      <w:proofErr w:type="spellEnd"/>
      <w:r w:rsidR="002D491F">
        <w:rPr>
          <w:sz w:val="26"/>
          <w:szCs w:val="26"/>
          <w:lang w:val="nl-NL"/>
        </w:rPr>
        <w:t xml:space="preserve"> </w:t>
      </w:r>
      <w:proofErr w:type="spellStart"/>
      <w:r w:rsidR="002D491F">
        <w:rPr>
          <w:sz w:val="26"/>
          <w:szCs w:val="26"/>
          <w:lang w:val="nl-NL"/>
        </w:rPr>
        <w:t>đối</w:t>
      </w:r>
      <w:proofErr w:type="spellEnd"/>
      <w:r w:rsidR="002D491F">
        <w:rPr>
          <w:sz w:val="26"/>
          <w:szCs w:val="26"/>
          <w:lang w:val="nl-NL"/>
        </w:rPr>
        <w:t xml:space="preserve"> </w:t>
      </w:r>
      <w:proofErr w:type="spellStart"/>
      <w:r w:rsidR="002D491F">
        <w:rPr>
          <w:sz w:val="26"/>
          <w:szCs w:val="26"/>
          <w:lang w:val="nl-NL"/>
        </w:rPr>
        <w:t>với</w:t>
      </w:r>
      <w:proofErr w:type="spellEnd"/>
      <w:r w:rsidR="002D491F">
        <w:rPr>
          <w:sz w:val="26"/>
          <w:szCs w:val="26"/>
          <w:lang w:val="nl-NL"/>
        </w:rPr>
        <w:t xml:space="preserve"> </w:t>
      </w:r>
      <w:proofErr w:type="spellStart"/>
      <w:r w:rsidR="002D491F">
        <w:rPr>
          <w:sz w:val="26"/>
          <w:szCs w:val="26"/>
          <w:lang w:val="nl-NL"/>
        </w:rPr>
        <w:t>hoạt</w:t>
      </w:r>
      <w:proofErr w:type="spellEnd"/>
      <w:r w:rsidR="002D491F">
        <w:rPr>
          <w:sz w:val="26"/>
          <w:szCs w:val="26"/>
          <w:lang w:val="nl-NL"/>
        </w:rPr>
        <w:t xml:space="preserve"> </w:t>
      </w:r>
      <w:proofErr w:type="spellStart"/>
      <w:r w:rsidR="002D491F">
        <w:rPr>
          <w:sz w:val="26"/>
          <w:szCs w:val="26"/>
          <w:lang w:val="nl-NL"/>
        </w:rPr>
        <w:t>động</w:t>
      </w:r>
      <w:proofErr w:type="spellEnd"/>
      <w:r w:rsidR="002D491F">
        <w:rPr>
          <w:sz w:val="26"/>
          <w:szCs w:val="26"/>
          <w:lang w:val="nl-NL"/>
        </w:rPr>
        <w:t xml:space="preserve"> </w:t>
      </w:r>
      <w:proofErr w:type="spellStart"/>
      <w:r w:rsidR="002D491F">
        <w:rPr>
          <w:sz w:val="26"/>
          <w:szCs w:val="26"/>
          <w:lang w:val="nl-NL"/>
        </w:rPr>
        <w:t>sinh</w:t>
      </w:r>
      <w:proofErr w:type="spellEnd"/>
      <w:r w:rsidR="002D491F">
        <w:rPr>
          <w:sz w:val="26"/>
          <w:szCs w:val="26"/>
          <w:lang w:val="nl-NL"/>
        </w:rPr>
        <w:t xml:space="preserve"> </w:t>
      </w:r>
      <w:proofErr w:type="spellStart"/>
      <w:r w:rsidR="002D491F">
        <w:rPr>
          <w:sz w:val="26"/>
          <w:szCs w:val="26"/>
          <w:lang w:val="nl-NL"/>
        </w:rPr>
        <w:t>hoạt</w:t>
      </w:r>
      <w:proofErr w:type="spellEnd"/>
      <w:r w:rsidR="002D491F">
        <w:rPr>
          <w:sz w:val="26"/>
          <w:szCs w:val="26"/>
          <w:lang w:val="nl-NL"/>
        </w:rPr>
        <w:t xml:space="preserve"> </w:t>
      </w:r>
      <w:proofErr w:type="spellStart"/>
      <w:r w:rsidR="002D491F">
        <w:rPr>
          <w:sz w:val="26"/>
          <w:szCs w:val="26"/>
          <w:lang w:val="nl-NL"/>
        </w:rPr>
        <w:t>dưới</w:t>
      </w:r>
      <w:proofErr w:type="spellEnd"/>
      <w:r w:rsidR="002D491F">
        <w:rPr>
          <w:sz w:val="26"/>
          <w:szCs w:val="26"/>
          <w:lang w:val="nl-NL"/>
        </w:rPr>
        <w:t xml:space="preserve"> </w:t>
      </w:r>
      <w:proofErr w:type="spellStart"/>
      <w:r w:rsidR="002D491F">
        <w:rPr>
          <w:sz w:val="26"/>
          <w:szCs w:val="26"/>
          <w:lang w:val="nl-NL"/>
        </w:rPr>
        <w:t>cờ</w:t>
      </w:r>
      <w:proofErr w:type="spellEnd"/>
      <w:r w:rsidR="002D491F">
        <w:rPr>
          <w:sz w:val="26"/>
          <w:szCs w:val="26"/>
          <w:lang w:val="nl-NL"/>
        </w:rPr>
        <w:t>.</w:t>
      </w:r>
    </w:p>
    <w:p w14:paraId="1DBF7C62" w14:textId="241CBDE6" w:rsidR="007856DC" w:rsidRPr="00E7425D" w:rsidRDefault="005A1593" w:rsidP="00194EA7">
      <w:pPr>
        <w:widowControl w:val="0"/>
        <w:spacing w:line="348" w:lineRule="auto"/>
        <w:ind w:firstLine="709"/>
        <w:rPr>
          <w:sz w:val="26"/>
          <w:szCs w:val="26"/>
        </w:rPr>
      </w:pPr>
      <w:r w:rsidRPr="00E668F0">
        <w:rPr>
          <w:sz w:val="26"/>
          <w:szCs w:val="26"/>
          <w:lang w:val="vi-VN"/>
        </w:rPr>
        <w:t>Kế hoạch bài dạy</w:t>
      </w:r>
      <w:r w:rsidR="007856DC" w:rsidRPr="00E668F0">
        <w:rPr>
          <w:sz w:val="26"/>
          <w:szCs w:val="26"/>
          <w:lang w:val="vi-VN"/>
        </w:rPr>
        <w:t xml:space="preserve"> </w:t>
      </w:r>
      <w:proofErr w:type="spellStart"/>
      <w:r w:rsidR="007856DC" w:rsidRPr="00E668F0">
        <w:rPr>
          <w:sz w:val="26"/>
          <w:szCs w:val="26"/>
        </w:rPr>
        <w:t>thực</w:t>
      </w:r>
      <w:proofErr w:type="spellEnd"/>
      <w:r w:rsidR="007856DC" w:rsidRPr="00E668F0">
        <w:rPr>
          <w:sz w:val="26"/>
          <w:szCs w:val="26"/>
        </w:rPr>
        <w:t xml:space="preserve"> </w:t>
      </w:r>
      <w:proofErr w:type="spellStart"/>
      <w:r w:rsidR="007856DC" w:rsidRPr="00E668F0">
        <w:rPr>
          <w:sz w:val="26"/>
          <w:szCs w:val="26"/>
        </w:rPr>
        <w:t>nghiệm</w:t>
      </w:r>
      <w:proofErr w:type="spellEnd"/>
      <w:r w:rsidR="007856DC" w:rsidRPr="00E668F0">
        <w:rPr>
          <w:sz w:val="26"/>
          <w:szCs w:val="26"/>
        </w:rPr>
        <w:t xml:space="preserve">: </w:t>
      </w:r>
      <w:proofErr w:type="spellStart"/>
      <w:r w:rsidR="007856DC" w:rsidRPr="00E668F0">
        <w:rPr>
          <w:sz w:val="26"/>
          <w:szCs w:val="26"/>
        </w:rPr>
        <w:t>để</w:t>
      </w:r>
      <w:proofErr w:type="spellEnd"/>
      <w:r w:rsidR="007856DC" w:rsidRPr="00E668F0">
        <w:rPr>
          <w:sz w:val="26"/>
          <w:szCs w:val="26"/>
        </w:rPr>
        <w:t xml:space="preserve"> </w:t>
      </w:r>
      <w:proofErr w:type="spellStart"/>
      <w:r w:rsidR="007856DC" w:rsidRPr="00E668F0">
        <w:rPr>
          <w:sz w:val="26"/>
          <w:szCs w:val="26"/>
        </w:rPr>
        <w:t>chuẩn</w:t>
      </w:r>
      <w:proofErr w:type="spellEnd"/>
      <w:r w:rsidR="007856DC" w:rsidRPr="00E668F0">
        <w:rPr>
          <w:sz w:val="26"/>
          <w:szCs w:val="26"/>
        </w:rPr>
        <w:t xml:space="preserve"> </w:t>
      </w:r>
      <w:proofErr w:type="spellStart"/>
      <w:r w:rsidR="007856DC" w:rsidRPr="00E668F0">
        <w:rPr>
          <w:sz w:val="26"/>
          <w:szCs w:val="26"/>
        </w:rPr>
        <w:t>bị</w:t>
      </w:r>
      <w:proofErr w:type="spellEnd"/>
      <w:r w:rsidR="007856DC" w:rsidRPr="00E668F0">
        <w:rPr>
          <w:sz w:val="26"/>
          <w:szCs w:val="26"/>
        </w:rPr>
        <w:t xml:space="preserve"> </w:t>
      </w:r>
      <w:proofErr w:type="spellStart"/>
      <w:r w:rsidR="007856DC" w:rsidRPr="00E668F0">
        <w:rPr>
          <w:sz w:val="26"/>
          <w:szCs w:val="26"/>
        </w:rPr>
        <w:t>cho</w:t>
      </w:r>
      <w:proofErr w:type="spellEnd"/>
      <w:r w:rsidR="007856DC" w:rsidRPr="00E668F0">
        <w:rPr>
          <w:sz w:val="26"/>
          <w:szCs w:val="26"/>
        </w:rPr>
        <w:t xml:space="preserve"> </w:t>
      </w:r>
      <w:proofErr w:type="spellStart"/>
      <w:r w:rsidR="007856DC" w:rsidRPr="00E668F0">
        <w:rPr>
          <w:sz w:val="26"/>
          <w:szCs w:val="26"/>
        </w:rPr>
        <w:t>tiết</w:t>
      </w:r>
      <w:proofErr w:type="spellEnd"/>
      <w:r w:rsidR="007856DC" w:rsidRPr="00E668F0">
        <w:rPr>
          <w:sz w:val="26"/>
          <w:szCs w:val="26"/>
        </w:rPr>
        <w:t xml:space="preserve"> </w:t>
      </w:r>
      <w:proofErr w:type="spellStart"/>
      <w:r w:rsidR="007856DC" w:rsidRPr="00E668F0">
        <w:rPr>
          <w:sz w:val="26"/>
          <w:szCs w:val="26"/>
        </w:rPr>
        <w:t>dạy</w:t>
      </w:r>
      <w:proofErr w:type="spellEnd"/>
      <w:r w:rsidR="007856DC" w:rsidRPr="00E668F0">
        <w:rPr>
          <w:sz w:val="26"/>
          <w:szCs w:val="26"/>
        </w:rPr>
        <w:t xml:space="preserve"> </w:t>
      </w:r>
      <w:proofErr w:type="spellStart"/>
      <w:r w:rsidR="007856DC" w:rsidRPr="00E668F0">
        <w:rPr>
          <w:sz w:val="26"/>
          <w:szCs w:val="26"/>
        </w:rPr>
        <w:t>thực</w:t>
      </w:r>
      <w:proofErr w:type="spellEnd"/>
      <w:r w:rsidR="007856DC" w:rsidRPr="00E668F0">
        <w:rPr>
          <w:sz w:val="26"/>
          <w:szCs w:val="26"/>
        </w:rPr>
        <w:t xml:space="preserve"> </w:t>
      </w:r>
      <w:proofErr w:type="spellStart"/>
      <w:r w:rsidR="007856DC" w:rsidRPr="00E668F0">
        <w:rPr>
          <w:sz w:val="26"/>
          <w:szCs w:val="26"/>
        </w:rPr>
        <w:t>nghiệm</w:t>
      </w:r>
      <w:proofErr w:type="spellEnd"/>
      <w:r w:rsidR="007856DC" w:rsidRPr="00E668F0">
        <w:rPr>
          <w:sz w:val="26"/>
          <w:szCs w:val="26"/>
        </w:rPr>
        <w:t xml:space="preserve">, </w:t>
      </w:r>
      <w:r w:rsidR="007856DC" w:rsidRPr="00E668F0">
        <w:rPr>
          <w:sz w:val="26"/>
          <w:szCs w:val="26"/>
          <w:lang w:val="vi-VN"/>
        </w:rPr>
        <w:t>chúng tôi</w:t>
      </w:r>
      <w:r w:rsidR="007856DC" w:rsidRPr="00E668F0">
        <w:rPr>
          <w:sz w:val="26"/>
          <w:szCs w:val="26"/>
        </w:rPr>
        <w:t xml:space="preserve"> </w:t>
      </w:r>
      <w:proofErr w:type="spellStart"/>
      <w:r w:rsidR="007856DC" w:rsidRPr="00E668F0">
        <w:rPr>
          <w:sz w:val="26"/>
          <w:szCs w:val="26"/>
        </w:rPr>
        <w:t>đã</w:t>
      </w:r>
      <w:proofErr w:type="spellEnd"/>
      <w:r w:rsidR="007856DC" w:rsidRPr="00E668F0">
        <w:rPr>
          <w:sz w:val="26"/>
          <w:szCs w:val="26"/>
        </w:rPr>
        <w:t xml:space="preserve"> </w:t>
      </w:r>
      <w:proofErr w:type="spellStart"/>
      <w:r w:rsidR="007856DC" w:rsidRPr="00E668F0">
        <w:rPr>
          <w:sz w:val="26"/>
          <w:szCs w:val="26"/>
        </w:rPr>
        <w:t>soạn</w:t>
      </w:r>
      <w:proofErr w:type="spellEnd"/>
      <w:r w:rsidR="007856DC" w:rsidRPr="00E668F0">
        <w:rPr>
          <w:sz w:val="26"/>
          <w:szCs w:val="26"/>
        </w:rPr>
        <w:t xml:space="preserve"> </w:t>
      </w:r>
      <w:proofErr w:type="spellStart"/>
      <w:r w:rsidRPr="00E668F0">
        <w:rPr>
          <w:sz w:val="26"/>
          <w:szCs w:val="26"/>
        </w:rPr>
        <w:t>kế</w:t>
      </w:r>
      <w:proofErr w:type="spellEnd"/>
      <w:r w:rsidRPr="00E668F0">
        <w:rPr>
          <w:sz w:val="26"/>
          <w:szCs w:val="26"/>
          <w:lang w:val="vi-VN"/>
        </w:rPr>
        <w:t xml:space="preserve"> hoạch bài dạy</w:t>
      </w:r>
      <w:r w:rsidR="007856DC" w:rsidRPr="00E668F0">
        <w:rPr>
          <w:sz w:val="26"/>
          <w:szCs w:val="26"/>
        </w:rPr>
        <w:t xml:space="preserve"> </w:t>
      </w:r>
      <w:proofErr w:type="spellStart"/>
      <w:r w:rsidR="00992CD5" w:rsidRPr="00E668F0">
        <w:rPr>
          <w:sz w:val="26"/>
          <w:szCs w:val="26"/>
        </w:rPr>
        <w:t>theo</w:t>
      </w:r>
      <w:proofErr w:type="spellEnd"/>
      <w:r w:rsidR="00992CD5" w:rsidRPr="00E668F0">
        <w:rPr>
          <w:sz w:val="26"/>
          <w:szCs w:val="26"/>
        </w:rPr>
        <w:t xml:space="preserve"> </w:t>
      </w:r>
      <w:proofErr w:type="spellStart"/>
      <w:r w:rsidR="00992CD5" w:rsidRPr="00E668F0">
        <w:rPr>
          <w:sz w:val="26"/>
          <w:szCs w:val="26"/>
        </w:rPr>
        <w:t>hướng</w:t>
      </w:r>
      <w:proofErr w:type="spellEnd"/>
      <w:r w:rsidR="00992CD5" w:rsidRPr="00E668F0">
        <w:rPr>
          <w:sz w:val="26"/>
          <w:szCs w:val="26"/>
        </w:rPr>
        <w:t xml:space="preserve"> </w:t>
      </w:r>
      <w:proofErr w:type="spellStart"/>
      <w:r w:rsidR="00992CD5" w:rsidRPr="00E668F0">
        <w:rPr>
          <w:sz w:val="26"/>
          <w:szCs w:val="26"/>
        </w:rPr>
        <w:t>phát</w:t>
      </w:r>
      <w:proofErr w:type="spellEnd"/>
      <w:r w:rsidR="00992CD5" w:rsidRPr="00E668F0">
        <w:rPr>
          <w:sz w:val="26"/>
          <w:szCs w:val="26"/>
        </w:rPr>
        <w:t xml:space="preserve"> </w:t>
      </w:r>
      <w:proofErr w:type="spellStart"/>
      <w:r w:rsidR="00992CD5" w:rsidRPr="00E668F0">
        <w:rPr>
          <w:sz w:val="26"/>
          <w:szCs w:val="26"/>
        </w:rPr>
        <w:t>triển</w:t>
      </w:r>
      <w:proofErr w:type="spellEnd"/>
      <w:r w:rsidR="00992CD5" w:rsidRPr="00E668F0">
        <w:rPr>
          <w:sz w:val="26"/>
          <w:szCs w:val="26"/>
        </w:rPr>
        <w:t xml:space="preserve"> </w:t>
      </w:r>
      <w:proofErr w:type="spellStart"/>
      <w:r w:rsidR="00992CD5" w:rsidRPr="00E668F0">
        <w:rPr>
          <w:sz w:val="26"/>
          <w:szCs w:val="26"/>
        </w:rPr>
        <w:t>năng</w:t>
      </w:r>
      <w:proofErr w:type="spellEnd"/>
      <w:r w:rsidR="00992CD5" w:rsidRPr="00E668F0">
        <w:rPr>
          <w:sz w:val="26"/>
          <w:szCs w:val="26"/>
        </w:rPr>
        <w:t xml:space="preserve"> </w:t>
      </w:r>
      <w:proofErr w:type="spellStart"/>
      <w:r w:rsidR="00992CD5" w:rsidRPr="00E668F0">
        <w:rPr>
          <w:sz w:val="26"/>
          <w:szCs w:val="26"/>
        </w:rPr>
        <w:t>lực</w:t>
      </w:r>
      <w:proofErr w:type="spellEnd"/>
      <w:r w:rsidR="00992CD5" w:rsidRPr="00E668F0">
        <w:rPr>
          <w:sz w:val="26"/>
          <w:szCs w:val="26"/>
        </w:rPr>
        <w:t xml:space="preserve"> </w:t>
      </w:r>
      <w:proofErr w:type="spellStart"/>
      <w:r w:rsidR="00992CD5" w:rsidRPr="00E668F0">
        <w:rPr>
          <w:sz w:val="26"/>
          <w:szCs w:val="26"/>
        </w:rPr>
        <w:t>của</w:t>
      </w:r>
      <w:proofErr w:type="spellEnd"/>
      <w:r w:rsidR="00992CD5" w:rsidRPr="00E668F0">
        <w:rPr>
          <w:sz w:val="26"/>
          <w:szCs w:val="26"/>
        </w:rPr>
        <w:t xml:space="preserve"> </w:t>
      </w:r>
      <w:r w:rsidR="00761DBF" w:rsidRPr="00E668F0">
        <w:rPr>
          <w:sz w:val="26"/>
          <w:szCs w:val="26"/>
        </w:rPr>
        <w:t>HS</w:t>
      </w:r>
      <w:r w:rsidRPr="00E668F0">
        <w:rPr>
          <w:sz w:val="26"/>
          <w:szCs w:val="26"/>
          <w:lang w:val="vi-VN"/>
        </w:rPr>
        <w:t xml:space="preserve"> và </w:t>
      </w:r>
      <w:r w:rsidR="007B670C" w:rsidRPr="00E668F0">
        <w:rPr>
          <w:sz w:val="26"/>
          <w:szCs w:val="26"/>
          <w:lang w:val="vi-VN"/>
        </w:rPr>
        <w:t xml:space="preserve">lồng ghép tích hợp </w:t>
      </w:r>
      <w:r w:rsidR="00E41758" w:rsidRPr="00E668F0">
        <w:rPr>
          <w:sz w:val="26"/>
          <w:szCs w:val="26"/>
          <w:lang w:val="vi-VN"/>
        </w:rPr>
        <w:lastRenderedPageBreak/>
        <w:t>Hát Bả trạo</w:t>
      </w:r>
      <w:r w:rsidR="007B670C" w:rsidRPr="00E668F0">
        <w:rPr>
          <w:sz w:val="26"/>
          <w:szCs w:val="26"/>
          <w:lang w:val="vi-VN"/>
        </w:rPr>
        <w:t xml:space="preserve"> vào các</w:t>
      </w:r>
      <w:r w:rsidR="0029448B" w:rsidRPr="00E668F0">
        <w:rPr>
          <w:sz w:val="26"/>
          <w:szCs w:val="26"/>
          <w:lang w:val="en-GB"/>
        </w:rPr>
        <w:t xml:space="preserve"> </w:t>
      </w:r>
      <w:proofErr w:type="spellStart"/>
      <w:r w:rsidR="0029448B" w:rsidRPr="00E668F0">
        <w:rPr>
          <w:sz w:val="26"/>
          <w:szCs w:val="26"/>
          <w:lang w:val="en-GB"/>
        </w:rPr>
        <w:t>mạch</w:t>
      </w:r>
      <w:proofErr w:type="spellEnd"/>
      <w:r w:rsidR="0029448B" w:rsidRPr="00E668F0">
        <w:rPr>
          <w:sz w:val="26"/>
          <w:szCs w:val="26"/>
          <w:lang w:val="en-GB"/>
        </w:rPr>
        <w:t xml:space="preserve"> </w:t>
      </w:r>
      <w:proofErr w:type="spellStart"/>
      <w:r w:rsidR="0029448B" w:rsidRPr="00E668F0">
        <w:rPr>
          <w:sz w:val="26"/>
          <w:szCs w:val="26"/>
          <w:lang w:val="en-GB"/>
        </w:rPr>
        <w:t>nội</w:t>
      </w:r>
      <w:proofErr w:type="spellEnd"/>
      <w:r w:rsidR="0029448B" w:rsidRPr="00E668F0">
        <w:rPr>
          <w:sz w:val="26"/>
          <w:szCs w:val="26"/>
          <w:lang w:val="en-GB"/>
        </w:rPr>
        <w:t xml:space="preserve"> dung </w:t>
      </w:r>
      <w:proofErr w:type="spellStart"/>
      <w:r w:rsidR="0029448B" w:rsidRPr="00E668F0">
        <w:rPr>
          <w:sz w:val="26"/>
          <w:szCs w:val="26"/>
          <w:lang w:val="en-GB"/>
        </w:rPr>
        <w:t>và</w:t>
      </w:r>
      <w:proofErr w:type="spellEnd"/>
      <w:r w:rsidR="007B670C" w:rsidRPr="00E668F0">
        <w:rPr>
          <w:sz w:val="26"/>
          <w:szCs w:val="26"/>
          <w:lang w:val="vi-VN"/>
        </w:rPr>
        <w:t xml:space="preserve"> hoạt động dạy học</w:t>
      </w:r>
      <w:r w:rsidR="00D5479B" w:rsidRPr="00E668F0">
        <w:rPr>
          <w:sz w:val="26"/>
          <w:szCs w:val="26"/>
          <w:lang w:val="vi-VN"/>
        </w:rPr>
        <w:t xml:space="preserve"> </w:t>
      </w:r>
      <w:r w:rsidR="007856DC" w:rsidRPr="00E668F0">
        <w:rPr>
          <w:sz w:val="26"/>
          <w:szCs w:val="26"/>
        </w:rPr>
        <w:t>(</w:t>
      </w:r>
      <w:r w:rsidR="007856DC" w:rsidRPr="00E668F0">
        <w:rPr>
          <w:sz w:val="26"/>
          <w:szCs w:val="26"/>
          <w:lang w:val="vi-VN"/>
        </w:rPr>
        <w:t>xem thêm</w:t>
      </w:r>
      <w:r w:rsidR="007856DC" w:rsidRPr="00E668F0">
        <w:rPr>
          <w:sz w:val="26"/>
          <w:szCs w:val="26"/>
        </w:rPr>
        <w:t xml:space="preserve"> </w:t>
      </w:r>
      <w:proofErr w:type="spellStart"/>
      <w:r w:rsidR="007856DC" w:rsidRPr="00E668F0">
        <w:rPr>
          <w:sz w:val="26"/>
          <w:szCs w:val="26"/>
        </w:rPr>
        <w:t>cụ</w:t>
      </w:r>
      <w:proofErr w:type="spellEnd"/>
      <w:r w:rsidR="007856DC" w:rsidRPr="00E668F0">
        <w:rPr>
          <w:sz w:val="26"/>
          <w:szCs w:val="26"/>
        </w:rPr>
        <w:t xml:space="preserve"> </w:t>
      </w:r>
      <w:proofErr w:type="spellStart"/>
      <w:r w:rsidR="007856DC" w:rsidRPr="00E668F0">
        <w:rPr>
          <w:sz w:val="26"/>
          <w:szCs w:val="26"/>
        </w:rPr>
        <w:t>thể</w:t>
      </w:r>
      <w:proofErr w:type="spellEnd"/>
      <w:r w:rsidR="007856DC" w:rsidRPr="00E668F0">
        <w:rPr>
          <w:sz w:val="26"/>
          <w:szCs w:val="26"/>
        </w:rPr>
        <w:t xml:space="preserve"> ở</w:t>
      </w:r>
      <w:r w:rsidR="007856DC" w:rsidRPr="00E668F0">
        <w:rPr>
          <w:sz w:val="26"/>
          <w:szCs w:val="26"/>
          <w:lang w:val="vi-VN"/>
        </w:rPr>
        <w:t xml:space="preserve"> </w:t>
      </w:r>
      <w:proofErr w:type="spellStart"/>
      <w:r w:rsidR="007856DC" w:rsidRPr="00E668F0">
        <w:rPr>
          <w:bCs/>
          <w:iCs/>
          <w:sz w:val="26"/>
          <w:szCs w:val="26"/>
          <w:lang w:val="pt-BR"/>
        </w:rPr>
        <w:t>phần</w:t>
      </w:r>
      <w:proofErr w:type="spellEnd"/>
      <w:r w:rsidR="007856DC" w:rsidRPr="00E668F0">
        <w:rPr>
          <w:bCs/>
          <w:iCs/>
          <w:sz w:val="26"/>
          <w:szCs w:val="26"/>
          <w:lang w:val="pt-BR"/>
        </w:rPr>
        <w:t xml:space="preserve"> </w:t>
      </w:r>
      <w:r w:rsidR="00685DA6" w:rsidRPr="00E668F0">
        <w:rPr>
          <w:bCs/>
          <w:iCs/>
          <w:sz w:val="26"/>
          <w:szCs w:val="26"/>
          <w:lang w:val="pt-BR"/>
        </w:rPr>
        <w:t>PL</w:t>
      </w:r>
      <w:r w:rsidR="0043034B" w:rsidRPr="00E668F0">
        <w:rPr>
          <w:bCs/>
          <w:iCs/>
          <w:sz w:val="26"/>
          <w:szCs w:val="26"/>
          <w:lang w:val="pt-BR"/>
        </w:rPr>
        <w:t>2</w:t>
      </w:r>
      <w:r w:rsidR="00E668F0">
        <w:rPr>
          <w:bCs/>
          <w:iCs/>
          <w:sz w:val="26"/>
          <w:szCs w:val="26"/>
          <w:lang w:val="pt-BR"/>
        </w:rPr>
        <w:t>.1</w:t>
      </w:r>
      <w:r w:rsidR="00685DA6" w:rsidRPr="00E668F0">
        <w:rPr>
          <w:sz w:val="26"/>
          <w:szCs w:val="26"/>
          <w:lang w:val="vi-VN"/>
        </w:rPr>
        <w:t>, tr.</w:t>
      </w:r>
      <w:r w:rsidR="004B0198" w:rsidRPr="00E668F0">
        <w:rPr>
          <w:sz w:val="26"/>
          <w:szCs w:val="26"/>
        </w:rPr>
        <w:t>2</w:t>
      </w:r>
      <w:r w:rsidR="007E7E18" w:rsidRPr="00E668F0">
        <w:rPr>
          <w:sz w:val="26"/>
          <w:szCs w:val="26"/>
        </w:rPr>
        <w:t>1</w:t>
      </w:r>
      <w:r w:rsidR="00E95507" w:rsidRPr="00E668F0">
        <w:rPr>
          <w:sz w:val="26"/>
          <w:szCs w:val="26"/>
        </w:rPr>
        <w:t>9</w:t>
      </w:r>
      <w:r w:rsidR="00E668F0">
        <w:rPr>
          <w:sz w:val="26"/>
          <w:szCs w:val="26"/>
        </w:rPr>
        <w:t xml:space="preserve">; PL2.3, tr.221 </w:t>
      </w:r>
      <w:proofErr w:type="spellStart"/>
      <w:r w:rsidR="00E668F0">
        <w:rPr>
          <w:sz w:val="26"/>
          <w:szCs w:val="26"/>
        </w:rPr>
        <w:t>và</w:t>
      </w:r>
      <w:proofErr w:type="spellEnd"/>
      <w:r w:rsidR="00E668F0">
        <w:rPr>
          <w:sz w:val="26"/>
          <w:szCs w:val="26"/>
        </w:rPr>
        <w:t xml:space="preserve"> PL2.4, tr.225</w:t>
      </w:r>
      <w:r w:rsidR="007856DC" w:rsidRPr="00E668F0">
        <w:rPr>
          <w:sz w:val="26"/>
          <w:szCs w:val="26"/>
        </w:rPr>
        <w:t>).</w:t>
      </w:r>
    </w:p>
    <w:p w14:paraId="1874391A" w14:textId="7CE044F1" w:rsidR="00B42286" w:rsidRPr="00E7425D" w:rsidRDefault="00B42286" w:rsidP="005A3A0C">
      <w:pPr>
        <w:widowControl w:val="0"/>
        <w:spacing w:line="348" w:lineRule="auto"/>
        <w:ind w:firstLine="709"/>
        <w:rPr>
          <w:sz w:val="26"/>
          <w:szCs w:val="26"/>
        </w:rPr>
      </w:pP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chí</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hiệu</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Chúng</w:t>
      </w:r>
      <w:proofErr w:type="spellEnd"/>
      <w:r w:rsidRPr="00E7425D">
        <w:rPr>
          <w:sz w:val="26"/>
          <w:szCs w:val="26"/>
        </w:rPr>
        <w:t xml:space="preserve"> </w:t>
      </w:r>
      <w:proofErr w:type="spellStart"/>
      <w:r w:rsidRPr="00E7425D">
        <w:rPr>
          <w:sz w:val="26"/>
          <w:szCs w:val="26"/>
        </w:rPr>
        <w:t>tôi</w:t>
      </w:r>
      <w:proofErr w:type="spellEnd"/>
      <w:r w:rsidRPr="00E7425D">
        <w:rPr>
          <w:sz w:val="26"/>
          <w:szCs w:val="26"/>
        </w:rPr>
        <w:t xml:space="preserve">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chí</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hiệu</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nghiệm</w:t>
      </w:r>
      <w:proofErr w:type="spellEnd"/>
      <w:r w:rsidRPr="00E7425D">
        <w:rPr>
          <w:sz w:val="26"/>
          <w:szCs w:val="26"/>
        </w:rPr>
        <w:t xml:space="preserve">. </w:t>
      </w:r>
      <w:proofErr w:type="spellStart"/>
      <w:r w:rsidRPr="00E7425D">
        <w:rPr>
          <w:sz w:val="26"/>
          <w:szCs w:val="26"/>
        </w:rPr>
        <w:t>Thứ</w:t>
      </w:r>
      <w:proofErr w:type="spellEnd"/>
      <w:r w:rsidRPr="00E7425D">
        <w:rPr>
          <w:sz w:val="26"/>
          <w:szCs w:val="26"/>
        </w:rPr>
        <w:t xml:space="preserve"> </w:t>
      </w:r>
      <w:proofErr w:type="spellStart"/>
      <w:r w:rsidRPr="00E7425D">
        <w:rPr>
          <w:sz w:val="26"/>
          <w:szCs w:val="26"/>
        </w:rPr>
        <w:t>nhất</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mức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kiến</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thuyết</w:t>
      </w:r>
      <w:proofErr w:type="spellEnd"/>
      <w:r w:rsidRPr="00E7425D">
        <w:rPr>
          <w:sz w:val="26"/>
          <w:szCs w:val="26"/>
        </w:rPr>
        <w:t xml:space="preserve">: HS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bày</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khái</w:t>
      </w:r>
      <w:proofErr w:type="spellEnd"/>
      <w:r w:rsidRPr="00E7425D">
        <w:rPr>
          <w:sz w:val="26"/>
          <w:szCs w:val="26"/>
        </w:rPr>
        <w:t xml:space="preserve"> </w:t>
      </w:r>
      <w:proofErr w:type="spellStart"/>
      <w:r w:rsidRPr="00E7425D">
        <w:rPr>
          <w:sz w:val="26"/>
          <w:szCs w:val="26"/>
        </w:rPr>
        <w:t>niệm</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000276C5" w:rsidRPr="00E7425D">
        <w:rPr>
          <w:sz w:val="26"/>
          <w:szCs w:val="26"/>
        </w:rPr>
        <w:t>Lễ</w:t>
      </w:r>
      <w:proofErr w:type="spellEnd"/>
      <w:r w:rsidR="000276C5" w:rsidRPr="00E7425D">
        <w:rPr>
          <w:sz w:val="26"/>
          <w:szCs w:val="26"/>
        </w:rPr>
        <w:t xml:space="preserve"> </w:t>
      </w:r>
      <w:proofErr w:type="spellStart"/>
      <w:r w:rsidR="000276C5" w:rsidRPr="00E7425D">
        <w:rPr>
          <w:sz w:val="26"/>
          <w:szCs w:val="26"/>
        </w:rPr>
        <w:t>lội</w:t>
      </w:r>
      <w:proofErr w:type="spellEnd"/>
      <w:r w:rsidR="000276C5" w:rsidRPr="00E7425D">
        <w:rPr>
          <w:sz w:val="26"/>
          <w:szCs w:val="26"/>
        </w:rPr>
        <w:t xml:space="preserve"> </w:t>
      </w:r>
      <w:proofErr w:type="spellStart"/>
      <w:r w:rsidR="000276C5" w:rsidRPr="00E7425D">
        <w:rPr>
          <w:sz w:val="26"/>
          <w:szCs w:val="26"/>
        </w:rPr>
        <w:t>cầu</w:t>
      </w:r>
      <w:proofErr w:type="spellEnd"/>
      <w:r w:rsidR="000276C5" w:rsidRPr="00E7425D">
        <w:rPr>
          <w:sz w:val="26"/>
          <w:szCs w:val="26"/>
        </w:rPr>
        <w:t xml:space="preserve"> </w:t>
      </w:r>
      <w:proofErr w:type="spellStart"/>
      <w:r w:rsidR="000276C5" w:rsidRPr="00E7425D">
        <w:rPr>
          <w:sz w:val="26"/>
          <w:szCs w:val="26"/>
        </w:rPr>
        <w:t>ngư</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BB45BD" w:rsidRPr="00E7425D">
        <w:rPr>
          <w:sz w:val="26"/>
          <w:szCs w:val="26"/>
        </w:rPr>
        <w:t xml:space="preserve">; </w:t>
      </w:r>
      <w:proofErr w:type="spellStart"/>
      <w:r w:rsidR="00BB45BD" w:rsidRPr="00E7425D">
        <w:rPr>
          <w:sz w:val="26"/>
          <w:szCs w:val="26"/>
        </w:rPr>
        <w:t>thứ</w:t>
      </w:r>
      <w:proofErr w:type="spellEnd"/>
      <w:r w:rsidR="00BB45BD" w:rsidRPr="00E7425D">
        <w:rPr>
          <w:sz w:val="26"/>
          <w:szCs w:val="26"/>
        </w:rPr>
        <w:t xml:space="preserve"> </w:t>
      </w:r>
      <w:proofErr w:type="spellStart"/>
      <w:r w:rsidR="00BB45BD" w:rsidRPr="00E7425D">
        <w:rPr>
          <w:sz w:val="26"/>
          <w:szCs w:val="26"/>
        </w:rPr>
        <w:t>hai</w:t>
      </w:r>
      <w:proofErr w:type="spellEnd"/>
      <w:r w:rsidR="00BB45BD" w:rsidRPr="00E7425D">
        <w:rPr>
          <w:sz w:val="26"/>
          <w:szCs w:val="26"/>
        </w:rPr>
        <w:t xml:space="preserve"> </w:t>
      </w:r>
      <w:proofErr w:type="spellStart"/>
      <w:r w:rsidR="00BB45BD" w:rsidRPr="00E7425D">
        <w:rPr>
          <w:sz w:val="26"/>
          <w:szCs w:val="26"/>
        </w:rPr>
        <w:t>là</w:t>
      </w:r>
      <w:proofErr w:type="spellEnd"/>
      <w:r w:rsidR="00BB45BD" w:rsidRPr="00E7425D">
        <w:rPr>
          <w:sz w:val="26"/>
          <w:szCs w:val="26"/>
        </w:rPr>
        <w:t xml:space="preserve"> </w:t>
      </w:r>
      <w:proofErr w:type="spellStart"/>
      <w:r w:rsidR="00BB45BD" w:rsidRPr="00E7425D">
        <w:rPr>
          <w:sz w:val="26"/>
          <w:szCs w:val="26"/>
        </w:rPr>
        <w:t>khả</w:t>
      </w:r>
      <w:proofErr w:type="spellEnd"/>
      <w:r w:rsidR="00BB45BD" w:rsidRPr="00E7425D">
        <w:rPr>
          <w:sz w:val="26"/>
          <w:szCs w:val="26"/>
        </w:rPr>
        <w:t xml:space="preserve"> </w:t>
      </w:r>
      <w:proofErr w:type="spellStart"/>
      <w:r w:rsidR="00BB45BD" w:rsidRPr="00E7425D">
        <w:rPr>
          <w:sz w:val="26"/>
          <w:szCs w:val="26"/>
        </w:rPr>
        <w:t>năng</w:t>
      </w:r>
      <w:proofErr w:type="spellEnd"/>
      <w:r w:rsidR="00BB45BD" w:rsidRPr="00E7425D">
        <w:rPr>
          <w:sz w:val="26"/>
          <w:szCs w:val="26"/>
        </w:rPr>
        <w:t xml:space="preserve"> </w:t>
      </w:r>
      <w:proofErr w:type="spellStart"/>
      <w:r w:rsidR="00BB45BD" w:rsidRPr="00E7425D">
        <w:rPr>
          <w:sz w:val="26"/>
          <w:szCs w:val="26"/>
        </w:rPr>
        <w:t>hát</w:t>
      </w:r>
      <w:proofErr w:type="spellEnd"/>
      <w:r w:rsidR="00BB45BD" w:rsidRPr="00E7425D">
        <w:rPr>
          <w:sz w:val="26"/>
          <w:szCs w:val="26"/>
        </w:rPr>
        <w:t xml:space="preserve"> </w:t>
      </w:r>
      <w:proofErr w:type="spellStart"/>
      <w:r w:rsidR="00BB45BD" w:rsidRPr="00E7425D">
        <w:rPr>
          <w:sz w:val="26"/>
          <w:szCs w:val="26"/>
        </w:rPr>
        <w:t>đúng</w:t>
      </w:r>
      <w:proofErr w:type="spellEnd"/>
      <w:r w:rsidR="00BB45BD" w:rsidRPr="00E7425D">
        <w:rPr>
          <w:sz w:val="26"/>
          <w:szCs w:val="26"/>
        </w:rPr>
        <w:t xml:space="preserve"> </w:t>
      </w:r>
      <w:proofErr w:type="spellStart"/>
      <w:r w:rsidR="00BB45BD" w:rsidRPr="00E7425D">
        <w:rPr>
          <w:sz w:val="26"/>
          <w:szCs w:val="26"/>
        </w:rPr>
        <w:t>làn</w:t>
      </w:r>
      <w:proofErr w:type="spellEnd"/>
      <w:r w:rsidR="00BB45BD" w:rsidRPr="00E7425D">
        <w:rPr>
          <w:sz w:val="26"/>
          <w:szCs w:val="26"/>
        </w:rPr>
        <w:t xml:space="preserve"> </w:t>
      </w:r>
      <w:proofErr w:type="spellStart"/>
      <w:r w:rsidR="00BB45BD" w:rsidRPr="00E7425D">
        <w:rPr>
          <w:sz w:val="26"/>
          <w:szCs w:val="26"/>
        </w:rPr>
        <w:t>điệu</w:t>
      </w:r>
      <w:proofErr w:type="spellEnd"/>
      <w:r w:rsidR="00BB45BD" w:rsidRPr="00E7425D">
        <w:rPr>
          <w:sz w:val="26"/>
          <w:szCs w:val="26"/>
        </w:rPr>
        <w:t xml:space="preserve"> </w:t>
      </w:r>
      <w:proofErr w:type="spellStart"/>
      <w:r w:rsidR="00BB45BD" w:rsidRPr="00E7425D">
        <w:rPr>
          <w:i/>
          <w:iCs/>
          <w:sz w:val="26"/>
          <w:szCs w:val="26"/>
        </w:rPr>
        <w:t>Hò</w:t>
      </w:r>
      <w:proofErr w:type="spellEnd"/>
      <w:r w:rsidR="00BB45BD" w:rsidRPr="00E7425D">
        <w:rPr>
          <w:i/>
          <w:iCs/>
          <w:sz w:val="26"/>
          <w:szCs w:val="26"/>
        </w:rPr>
        <w:t xml:space="preserve"> </w:t>
      </w:r>
      <w:proofErr w:type="spellStart"/>
      <w:r w:rsidR="00BB45BD" w:rsidRPr="00E7425D">
        <w:rPr>
          <w:i/>
          <w:iCs/>
          <w:sz w:val="26"/>
          <w:szCs w:val="26"/>
        </w:rPr>
        <w:t>kéo</w:t>
      </w:r>
      <w:proofErr w:type="spellEnd"/>
      <w:r w:rsidR="00BB45BD" w:rsidRPr="00E7425D">
        <w:rPr>
          <w:i/>
          <w:iCs/>
          <w:sz w:val="26"/>
          <w:szCs w:val="26"/>
        </w:rPr>
        <w:t xml:space="preserve"> neo</w:t>
      </w:r>
      <w:r w:rsidR="00BB45BD" w:rsidRPr="00E7425D">
        <w:rPr>
          <w:sz w:val="26"/>
          <w:szCs w:val="26"/>
        </w:rPr>
        <w:t xml:space="preserve">: </w:t>
      </w:r>
      <w:proofErr w:type="spellStart"/>
      <w:r w:rsidR="00BB45BD" w:rsidRPr="00E7425D">
        <w:rPr>
          <w:sz w:val="26"/>
          <w:szCs w:val="26"/>
        </w:rPr>
        <w:t>Đánh</w:t>
      </w:r>
      <w:proofErr w:type="spellEnd"/>
      <w:r w:rsidR="00BB45BD" w:rsidRPr="00E7425D">
        <w:rPr>
          <w:sz w:val="26"/>
          <w:szCs w:val="26"/>
        </w:rPr>
        <w:t xml:space="preserve"> </w:t>
      </w:r>
      <w:proofErr w:type="spellStart"/>
      <w:r w:rsidR="00BB45BD" w:rsidRPr="00E7425D">
        <w:rPr>
          <w:sz w:val="26"/>
          <w:szCs w:val="26"/>
        </w:rPr>
        <w:t>giá</w:t>
      </w:r>
      <w:proofErr w:type="spellEnd"/>
      <w:r w:rsidR="00BB45BD" w:rsidRPr="00E7425D">
        <w:rPr>
          <w:sz w:val="26"/>
          <w:szCs w:val="26"/>
        </w:rPr>
        <w:t xml:space="preserve"> qua </w:t>
      </w:r>
      <w:proofErr w:type="spellStart"/>
      <w:r w:rsidR="00BB45BD" w:rsidRPr="00E7425D">
        <w:rPr>
          <w:sz w:val="26"/>
          <w:szCs w:val="26"/>
        </w:rPr>
        <w:t>cao</w:t>
      </w:r>
      <w:proofErr w:type="spellEnd"/>
      <w:r w:rsidR="00BB45BD" w:rsidRPr="00E7425D">
        <w:rPr>
          <w:sz w:val="26"/>
          <w:szCs w:val="26"/>
        </w:rPr>
        <w:t xml:space="preserve"> </w:t>
      </w:r>
      <w:proofErr w:type="spellStart"/>
      <w:r w:rsidR="00BB45BD" w:rsidRPr="00E7425D">
        <w:rPr>
          <w:sz w:val="26"/>
          <w:szCs w:val="26"/>
        </w:rPr>
        <w:t>độ</w:t>
      </w:r>
      <w:proofErr w:type="spellEnd"/>
      <w:r w:rsidR="00BB45BD" w:rsidRPr="00E7425D">
        <w:rPr>
          <w:sz w:val="26"/>
          <w:szCs w:val="26"/>
        </w:rPr>
        <w:t xml:space="preserve">, </w:t>
      </w:r>
      <w:proofErr w:type="spellStart"/>
      <w:r w:rsidR="00BB45BD" w:rsidRPr="00E7425D">
        <w:rPr>
          <w:sz w:val="26"/>
          <w:szCs w:val="26"/>
        </w:rPr>
        <w:t>trường</w:t>
      </w:r>
      <w:proofErr w:type="spellEnd"/>
      <w:r w:rsidR="00BB45BD" w:rsidRPr="00E7425D">
        <w:rPr>
          <w:sz w:val="26"/>
          <w:szCs w:val="26"/>
        </w:rPr>
        <w:t xml:space="preserve"> </w:t>
      </w:r>
      <w:proofErr w:type="spellStart"/>
      <w:r w:rsidR="00BB45BD" w:rsidRPr="00E7425D">
        <w:rPr>
          <w:sz w:val="26"/>
          <w:szCs w:val="26"/>
        </w:rPr>
        <w:t>độ</w:t>
      </w:r>
      <w:proofErr w:type="spellEnd"/>
      <w:r w:rsidR="00BB45BD" w:rsidRPr="00E7425D">
        <w:rPr>
          <w:sz w:val="26"/>
          <w:szCs w:val="26"/>
        </w:rPr>
        <w:t xml:space="preserve">, </w:t>
      </w:r>
      <w:proofErr w:type="spellStart"/>
      <w:r w:rsidR="00BB45BD" w:rsidRPr="00E7425D">
        <w:rPr>
          <w:sz w:val="26"/>
          <w:szCs w:val="26"/>
        </w:rPr>
        <w:t>tiết</w:t>
      </w:r>
      <w:proofErr w:type="spellEnd"/>
      <w:r w:rsidR="00BB45BD" w:rsidRPr="00E7425D">
        <w:rPr>
          <w:sz w:val="26"/>
          <w:szCs w:val="26"/>
        </w:rPr>
        <w:t xml:space="preserve"> </w:t>
      </w:r>
      <w:proofErr w:type="spellStart"/>
      <w:r w:rsidR="00BB45BD" w:rsidRPr="00E7425D">
        <w:rPr>
          <w:sz w:val="26"/>
          <w:szCs w:val="26"/>
        </w:rPr>
        <w:t>tấu</w:t>
      </w:r>
      <w:proofErr w:type="spellEnd"/>
      <w:r w:rsidR="00BB45BD" w:rsidRPr="00E7425D">
        <w:rPr>
          <w:sz w:val="26"/>
          <w:szCs w:val="26"/>
        </w:rPr>
        <w:t xml:space="preserve">, </w:t>
      </w:r>
      <w:proofErr w:type="spellStart"/>
      <w:r w:rsidR="00BB45BD" w:rsidRPr="00E7425D">
        <w:rPr>
          <w:sz w:val="26"/>
          <w:szCs w:val="26"/>
        </w:rPr>
        <w:t>sắc</w:t>
      </w:r>
      <w:proofErr w:type="spellEnd"/>
      <w:r w:rsidR="00BB45BD" w:rsidRPr="00E7425D">
        <w:rPr>
          <w:sz w:val="26"/>
          <w:szCs w:val="26"/>
        </w:rPr>
        <w:t xml:space="preserve"> </w:t>
      </w:r>
      <w:proofErr w:type="spellStart"/>
      <w:r w:rsidR="00BB45BD" w:rsidRPr="00E7425D">
        <w:rPr>
          <w:sz w:val="26"/>
          <w:szCs w:val="26"/>
        </w:rPr>
        <w:t>thái</w:t>
      </w:r>
      <w:proofErr w:type="spellEnd"/>
      <w:r w:rsidR="00BB45BD" w:rsidRPr="00E7425D">
        <w:rPr>
          <w:sz w:val="26"/>
          <w:szCs w:val="26"/>
        </w:rPr>
        <w:t xml:space="preserve"> </w:t>
      </w:r>
      <w:proofErr w:type="spellStart"/>
      <w:r w:rsidR="00BB45BD" w:rsidRPr="00E7425D">
        <w:rPr>
          <w:sz w:val="26"/>
          <w:szCs w:val="26"/>
        </w:rPr>
        <w:t>biểu</w:t>
      </w:r>
      <w:proofErr w:type="spellEnd"/>
      <w:r w:rsidR="00BB45BD" w:rsidRPr="00E7425D">
        <w:rPr>
          <w:sz w:val="26"/>
          <w:szCs w:val="26"/>
        </w:rPr>
        <w:t xml:space="preserve"> </w:t>
      </w:r>
      <w:proofErr w:type="spellStart"/>
      <w:r w:rsidR="00BB45BD" w:rsidRPr="00E7425D">
        <w:rPr>
          <w:sz w:val="26"/>
          <w:szCs w:val="26"/>
        </w:rPr>
        <w:t>cảm</w:t>
      </w:r>
      <w:proofErr w:type="spellEnd"/>
      <w:r w:rsidR="000F0D1E" w:rsidRPr="00E7425D">
        <w:rPr>
          <w:sz w:val="26"/>
          <w:szCs w:val="26"/>
        </w:rPr>
        <w:t xml:space="preserve">; </w:t>
      </w:r>
      <w:proofErr w:type="spellStart"/>
      <w:r w:rsidR="0027143A" w:rsidRPr="00E7425D">
        <w:rPr>
          <w:sz w:val="26"/>
          <w:szCs w:val="26"/>
        </w:rPr>
        <w:t>kỹ</w:t>
      </w:r>
      <w:proofErr w:type="spellEnd"/>
      <w:r w:rsidR="0027143A" w:rsidRPr="00E7425D">
        <w:rPr>
          <w:sz w:val="26"/>
          <w:szCs w:val="26"/>
        </w:rPr>
        <w:t xml:space="preserve"> </w:t>
      </w:r>
      <w:proofErr w:type="spellStart"/>
      <w:r w:rsidR="0027143A" w:rsidRPr="00E7425D">
        <w:rPr>
          <w:sz w:val="26"/>
          <w:szCs w:val="26"/>
        </w:rPr>
        <w:t>năng</w:t>
      </w:r>
      <w:proofErr w:type="spellEnd"/>
      <w:r w:rsidR="0027143A" w:rsidRPr="00E7425D">
        <w:rPr>
          <w:sz w:val="26"/>
          <w:szCs w:val="26"/>
        </w:rPr>
        <w:t xml:space="preserve"> </w:t>
      </w:r>
      <w:proofErr w:type="spellStart"/>
      <w:r w:rsidR="0027143A" w:rsidRPr="00E7425D">
        <w:rPr>
          <w:sz w:val="26"/>
          <w:szCs w:val="26"/>
        </w:rPr>
        <w:t>vận</w:t>
      </w:r>
      <w:proofErr w:type="spellEnd"/>
      <w:r w:rsidR="0027143A" w:rsidRPr="00E7425D">
        <w:rPr>
          <w:sz w:val="26"/>
          <w:szCs w:val="26"/>
        </w:rPr>
        <w:t xml:space="preserve"> </w:t>
      </w:r>
      <w:proofErr w:type="spellStart"/>
      <w:r w:rsidR="0027143A" w:rsidRPr="00E7425D">
        <w:rPr>
          <w:sz w:val="26"/>
          <w:szCs w:val="26"/>
        </w:rPr>
        <w:t>động</w:t>
      </w:r>
      <w:proofErr w:type="spellEnd"/>
      <w:r w:rsidR="0027143A" w:rsidRPr="00E7425D">
        <w:rPr>
          <w:sz w:val="26"/>
          <w:szCs w:val="26"/>
        </w:rPr>
        <w:t xml:space="preserve"> </w:t>
      </w:r>
      <w:proofErr w:type="spellStart"/>
      <w:r w:rsidR="0027143A" w:rsidRPr="00E7425D">
        <w:rPr>
          <w:sz w:val="26"/>
          <w:szCs w:val="26"/>
        </w:rPr>
        <w:t>kết</w:t>
      </w:r>
      <w:proofErr w:type="spellEnd"/>
      <w:r w:rsidR="0027143A" w:rsidRPr="00E7425D">
        <w:rPr>
          <w:sz w:val="26"/>
          <w:szCs w:val="26"/>
        </w:rPr>
        <w:t xml:space="preserve"> </w:t>
      </w:r>
      <w:proofErr w:type="spellStart"/>
      <w:r w:rsidR="0027143A" w:rsidRPr="00E7425D">
        <w:rPr>
          <w:sz w:val="26"/>
          <w:szCs w:val="26"/>
        </w:rPr>
        <w:t>hợp</w:t>
      </w:r>
      <w:proofErr w:type="spellEnd"/>
      <w:r w:rsidR="0027143A" w:rsidRPr="00E7425D">
        <w:rPr>
          <w:sz w:val="26"/>
          <w:szCs w:val="26"/>
        </w:rPr>
        <w:t xml:space="preserve"> </w:t>
      </w:r>
      <w:proofErr w:type="spellStart"/>
      <w:r w:rsidR="0027143A" w:rsidRPr="00E7425D">
        <w:rPr>
          <w:sz w:val="26"/>
          <w:szCs w:val="26"/>
        </w:rPr>
        <w:t>với</w:t>
      </w:r>
      <w:proofErr w:type="spellEnd"/>
      <w:r w:rsidR="0027143A" w:rsidRPr="00E7425D">
        <w:rPr>
          <w:sz w:val="26"/>
          <w:szCs w:val="26"/>
        </w:rPr>
        <w:t xml:space="preserve"> </w:t>
      </w:r>
      <w:proofErr w:type="spellStart"/>
      <w:r w:rsidR="0027143A" w:rsidRPr="00E7425D">
        <w:rPr>
          <w:sz w:val="26"/>
          <w:szCs w:val="26"/>
        </w:rPr>
        <w:t>hát</w:t>
      </w:r>
      <w:proofErr w:type="spellEnd"/>
      <w:r w:rsidR="0027143A" w:rsidRPr="00E7425D">
        <w:rPr>
          <w:sz w:val="26"/>
          <w:szCs w:val="26"/>
        </w:rPr>
        <w:t xml:space="preserve">, </w:t>
      </w:r>
      <w:proofErr w:type="spellStart"/>
      <w:r w:rsidR="0027143A" w:rsidRPr="00E7425D">
        <w:rPr>
          <w:sz w:val="26"/>
          <w:szCs w:val="26"/>
        </w:rPr>
        <w:t>các</w:t>
      </w:r>
      <w:proofErr w:type="spellEnd"/>
      <w:r w:rsidR="0027143A" w:rsidRPr="00E7425D">
        <w:rPr>
          <w:sz w:val="26"/>
          <w:szCs w:val="26"/>
        </w:rPr>
        <w:t xml:space="preserve"> </w:t>
      </w:r>
      <w:proofErr w:type="spellStart"/>
      <w:r w:rsidR="0027143A" w:rsidRPr="00E7425D">
        <w:rPr>
          <w:sz w:val="26"/>
          <w:szCs w:val="26"/>
        </w:rPr>
        <w:t>động</w:t>
      </w:r>
      <w:proofErr w:type="spellEnd"/>
      <w:r w:rsidR="0027143A" w:rsidRPr="00E7425D">
        <w:rPr>
          <w:sz w:val="26"/>
          <w:szCs w:val="26"/>
        </w:rPr>
        <w:t xml:space="preserve"> </w:t>
      </w:r>
      <w:proofErr w:type="spellStart"/>
      <w:r w:rsidR="0027143A" w:rsidRPr="00E7425D">
        <w:rPr>
          <w:sz w:val="26"/>
          <w:szCs w:val="26"/>
        </w:rPr>
        <w:t>tác</w:t>
      </w:r>
      <w:proofErr w:type="spellEnd"/>
      <w:r w:rsidR="0027143A" w:rsidRPr="00E7425D">
        <w:rPr>
          <w:sz w:val="26"/>
          <w:szCs w:val="26"/>
        </w:rPr>
        <w:t xml:space="preserve"> </w:t>
      </w:r>
      <w:proofErr w:type="spellStart"/>
      <w:r w:rsidR="0027143A" w:rsidRPr="00E7425D">
        <w:rPr>
          <w:sz w:val="26"/>
          <w:szCs w:val="26"/>
        </w:rPr>
        <w:t>chèo</w:t>
      </w:r>
      <w:proofErr w:type="spellEnd"/>
      <w:r w:rsidR="0027143A" w:rsidRPr="00E7425D">
        <w:rPr>
          <w:sz w:val="26"/>
          <w:szCs w:val="26"/>
        </w:rPr>
        <w:t xml:space="preserve"> </w:t>
      </w:r>
      <w:proofErr w:type="spellStart"/>
      <w:r w:rsidR="0027143A" w:rsidRPr="00E7425D">
        <w:rPr>
          <w:sz w:val="26"/>
          <w:szCs w:val="26"/>
        </w:rPr>
        <w:t>thuyền</w:t>
      </w:r>
      <w:proofErr w:type="spellEnd"/>
      <w:r w:rsidR="0027143A" w:rsidRPr="00E7425D">
        <w:rPr>
          <w:sz w:val="26"/>
          <w:szCs w:val="26"/>
        </w:rPr>
        <w:t xml:space="preserve">, </w:t>
      </w:r>
      <w:proofErr w:type="spellStart"/>
      <w:r w:rsidR="0027143A" w:rsidRPr="00E7425D">
        <w:rPr>
          <w:sz w:val="26"/>
          <w:szCs w:val="26"/>
        </w:rPr>
        <w:t>kéo</w:t>
      </w:r>
      <w:proofErr w:type="spellEnd"/>
      <w:r w:rsidR="0027143A" w:rsidRPr="00E7425D">
        <w:rPr>
          <w:sz w:val="26"/>
          <w:szCs w:val="26"/>
        </w:rPr>
        <w:t xml:space="preserve"> neo </w:t>
      </w:r>
      <w:proofErr w:type="spellStart"/>
      <w:r w:rsidR="0027143A" w:rsidRPr="00E7425D">
        <w:rPr>
          <w:sz w:val="26"/>
          <w:szCs w:val="26"/>
        </w:rPr>
        <w:t>của</w:t>
      </w:r>
      <w:proofErr w:type="spellEnd"/>
      <w:r w:rsidR="0027143A" w:rsidRPr="00E7425D">
        <w:rPr>
          <w:sz w:val="26"/>
          <w:szCs w:val="26"/>
        </w:rPr>
        <w:t xml:space="preserve"> con </w:t>
      </w:r>
      <w:proofErr w:type="spellStart"/>
      <w:r w:rsidR="0027143A" w:rsidRPr="00E7425D">
        <w:rPr>
          <w:sz w:val="26"/>
          <w:szCs w:val="26"/>
        </w:rPr>
        <w:t>trạo</w:t>
      </w:r>
      <w:proofErr w:type="spellEnd"/>
      <w:r w:rsidR="0027143A" w:rsidRPr="00E7425D">
        <w:rPr>
          <w:sz w:val="26"/>
          <w:szCs w:val="26"/>
        </w:rPr>
        <w:t xml:space="preserve">; </w:t>
      </w:r>
      <w:proofErr w:type="spellStart"/>
      <w:r w:rsidR="0027143A" w:rsidRPr="00E7425D">
        <w:rPr>
          <w:sz w:val="26"/>
          <w:szCs w:val="26"/>
        </w:rPr>
        <w:t>khả</w:t>
      </w:r>
      <w:proofErr w:type="spellEnd"/>
      <w:r w:rsidR="0027143A" w:rsidRPr="00E7425D">
        <w:rPr>
          <w:sz w:val="26"/>
          <w:szCs w:val="26"/>
        </w:rPr>
        <w:t xml:space="preserve"> </w:t>
      </w:r>
      <w:proofErr w:type="spellStart"/>
      <w:r w:rsidR="0027143A" w:rsidRPr="00E7425D">
        <w:rPr>
          <w:sz w:val="26"/>
          <w:szCs w:val="26"/>
        </w:rPr>
        <w:t>năng</w:t>
      </w:r>
      <w:proofErr w:type="spellEnd"/>
      <w:r w:rsidR="0027143A" w:rsidRPr="00E7425D">
        <w:rPr>
          <w:sz w:val="26"/>
          <w:szCs w:val="26"/>
        </w:rPr>
        <w:t xml:space="preserve"> </w:t>
      </w:r>
      <w:proofErr w:type="spellStart"/>
      <w:r w:rsidR="0027143A" w:rsidRPr="00E7425D">
        <w:rPr>
          <w:sz w:val="26"/>
          <w:szCs w:val="26"/>
        </w:rPr>
        <w:t>phối</w:t>
      </w:r>
      <w:proofErr w:type="spellEnd"/>
      <w:r w:rsidR="0027143A" w:rsidRPr="00E7425D">
        <w:rPr>
          <w:sz w:val="26"/>
          <w:szCs w:val="26"/>
        </w:rPr>
        <w:t xml:space="preserve"> </w:t>
      </w:r>
      <w:proofErr w:type="spellStart"/>
      <w:r w:rsidR="0027143A" w:rsidRPr="00E7425D">
        <w:rPr>
          <w:sz w:val="26"/>
          <w:szCs w:val="26"/>
        </w:rPr>
        <w:t>hợp</w:t>
      </w:r>
      <w:proofErr w:type="spellEnd"/>
      <w:r w:rsidR="0027143A" w:rsidRPr="00E7425D">
        <w:rPr>
          <w:sz w:val="26"/>
          <w:szCs w:val="26"/>
        </w:rPr>
        <w:t xml:space="preserve"> </w:t>
      </w:r>
      <w:proofErr w:type="spellStart"/>
      <w:r w:rsidR="0027143A" w:rsidRPr="00E7425D">
        <w:rPr>
          <w:sz w:val="26"/>
          <w:szCs w:val="26"/>
        </w:rPr>
        <w:t>với</w:t>
      </w:r>
      <w:proofErr w:type="spellEnd"/>
      <w:r w:rsidR="0027143A" w:rsidRPr="00E7425D">
        <w:rPr>
          <w:sz w:val="26"/>
          <w:szCs w:val="26"/>
        </w:rPr>
        <w:t xml:space="preserve"> </w:t>
      </w:r>
      <w:proofErr w:type="spellStart"/>
      <w:r w:rsidR="0027143A" w:rsidRPr="00E7425D">
        <w:rPr>
          <w:sz w:val="26"/>
          <w:szCs w:val="26"/>
        </w:rPr>
        <w:t>bạn</w:t>
      </w:r>
      <w:proofErr w:type="spellEnd"/>
      <w:r w:rsidR="0027143A" w:rsidRPr="00E7425D">
        <w:rPr>
          <w:sz w:val="26"/>
          <w:szCs w:val="26"/>
        </w:rPr>
        <w:t xml:space="preserve">, </w:t>
      </w:r>
      <w:proofErr w:type="spellStart"/>
      <w:r w:rsidR="0027143A" w:rsidRPr="00E7425D">
        <w:rPr>
          <w:sz w:val="26"/>
          <w:szCs w:val="26"/>
        </w:rPr>
        <w:t>thực</w:t>
      </w:r>
      <w:proofErr w:type="spellEnd"/>
      <w:r w:rsidR="0027143A" w:rsidRPr="00E7425D">
        <w:rPr>
          <w:sz w:val="26"/>
          <w:szCs w:val="26"/>
        </w:rPr>
        <w:t xml:space="preserve"> </w:t>
      </w:r>
      <w:proofErr w:type="spellStart"/>
      <w:r w:rsidR="0027143A" w:rsidRPr="00E7425D">
        <w:rPr>
          <w:sz w:val="26"/>
          <w:szCs w:val="26"/>
        </w:rPr>
        <w:t>hiện</w:t>
      </w:r>
      <w:proofErr w:type="spellEnd"/>
      <w:r w:rsidR="0027143A" w:rsidRPr="00E7425D">
        <w:rPr>
          <w:sz w:val="26"/>
          <w:szCs w:val="26"/>
        </w:rPr>
        <w:t xml:space="preserve"> </w:t>
      </w:r>
      <w:proofErr w:type="spellStart"/>
      <w:r w:rsidR="0027143A" w:rsidRPr="00E7425D">
        <w:rPr>
          <w:sz w:val="26"/>
          <w:szCs w:val="26"/>
        </w:rPr>
        <w:t>biểu</w:t>
      </w:r>
      <w:proofErr w:type="spellEnd"/>
      <w:r w:rsidR="0027143A" w:rsidRPr="00E7425D">
        <w:rPr>
          <w:sz w:val="26"/>
          <w:szCs w:val="26"/>
        </w:rPr>
        <w:t xml:space="preserve"> </w:t>
      </w:r>
      <w:proofErr w:type="spellStart"/>
      <w:r w:rsidR="0027143A" w:rsidRPr="00E7425D">
        <w:rPr>
          <w:sz w:val="26"/>
          <w:szCs w:val="26"/>
        </w:rPr>
        <w:t>diễn</w:t>
      </w:r>
      <w:proofErr w:type="spellEnd"/>
      <w:r w:rsidR="0027143A" w:rsidRPr="00E7425D">
        <w:rPr>
          <w:sz w:val="26"/>
          <w:szCs w:val="26"/>
        </w:rPr>
        <w:t xml:space="preserve"> </w:t>
      </w:r>
      <w:proofErr w:type="spellStart"/>
      <w:r w:rsidR="0027143A" w:rsidRPr="00E7425D">
        <w:rPr>
          <w:sz w:val="26"/>
          <w:szCs w:val="26"/>
        </w:rPr>
        <w:t>tập</w:t>
      </w:r>
      <w:proofErr w:type="spellEnd"/>
      <w:r w:rsidR="0027143A" w:rsidRPr="00E7425D">
        <w:rPr>
          <w:sz w:val="26"/>
          <w:szCs w:val="26"/>
        </w:rPr>
        <w:t xml:space="preserve"> </w:t>
      </w:r>
      <w:proofErr w:type="spellStart"/>
      <w:r w:rsidR="0027143A" w:rsidRPr="00E7425D">
        <w:rPr>
          <w:sz w:val="26"/>
          <w:szCs w:val="26"/>
        </w:rPr>
        <w:t>thể</w:t>
      </w:r>
      <w:proofErr w:type="spellEnd"/>
      <w:r w:rsidR="0027143A" w:rsidRPr="00E7425D">
        <w:rPr>
          <w:sz w:val="26"/>
          <w:szCs w:val="26"/>
        </w:rPr>
        <w:t xml:space="preserve">; </w:t>
      </w:r>
      <w:proofErr w:type="spellStart"/>
      <w:r w:rsidR="0027143A" w:rsidRPr="00E7425D">
        <w:rPr>
          <w:sz w:val="26"/>
          <w:szCs w:val="26"/>
        </w:rPr>
        <w:t>thứ</w:t>
      </w:r>
      <w:proofErr w:type="spellEnd"/>
      <w:r w:rsidR="0027143A" w:rsidRPr="00E7425D">
        <w:rPr>
          <w:sz w:val="26"/>
          <w:szCs w:val="26"/>
        </w:rPr>
        <w:t xml:space="preserve"> </w:t>
      </w:r>
      <w:proofErr w:type="spellStart"/>
      <w:r w:rsidR="0027143A" w:rsidRPr="00E7425D">
        <w:rPr>
          <w:sz w:val="26"/>
          <w:szCs w:val="26"/>
        </w:rPr>
        <w:t>ba</w:t>
      </w:r>
      <w:proofErr w:type="spellEnd"/>
      <w:r w:rsidR="0027143A" w:rsidRPr="00E7425D">
        <w:rPr>
          <w:sz w:val="26"/>
          <w:szCs w:val="26"/>
        </w:rPr>
        <w:t xml:space="preserve"> </w:t>
      </w:r>
      <w:proofErr w:type="spellStart"/>
      <w:r w:rsidR="0027143A" w:rsidRPr="00E7425D">
        <w:rPr>
          <w:sz w:val="26"/>
          <w:szCs w:val="26"/>
        </w:rPr>
        <w:t>là</w:t>
      </w:r>
      <w:proofErr w:type="spellEnd"/>
      <w:r w:rsidR="0027143A" w:rsidRPr="00E7425D">
        <w:rPr>
          <w:sz w:val="26"/>
          <w:szCs w:val="26"/>
        </w:rPr>
        <w:t xml:space="preserve"> </w:t>
      </w:r>
      <w:proofErr w:type="spellStart"/>
      <w:r w:rsidR="0027143A" w:rsidRPr="00E7425D">
        <w:rPr>
          <w:sz w:val="26"/>
          <w:szCs w:val="26"/>
        </w:rPr>
        <w:t>mức</w:t>
      </w:r>
      <w:proofErr w:type="spellEnd"/>
      <w:r w:rsidR="0027143A" w:rsidRPr="00E7425D">
        <w:rPr>
          <w:sz w:val="26"/>
          <w:szCs w:val="26"/>
        </w:rPr>
        <w:t xml:space="preserve"> </w:t>
      </w:r>
      <w:proofErr w:type="spellStart"/>
      <w:r w:rsidR="0027143A" w:rsidRPr="00E7425D">
        <w:rPr>
          <w:sz w:val="26"/>
          <w:szCs w:val="26"/>
        </w:rPr>
        <w:t>độ</w:t>
      </w:r>
      <w:proofErr w:type="spellEnd"/>
      <w:r w:rsidR="0027143A" w:rsidRPr="00E7425D">
        <w:rPr>
          <w:sz w:val="26"/>
          <w:szCs w:val="26"/>
        </w:rPr>
        <w:t xml:space="preserve"> </w:t>
      </w:r>
      <w:proofErr w:type="spellStart"/>
      <w:r w:rsidR="0027143A" w:rsidRPr="00E7425D">
        <w:rPr>
          <w:sz w:val="26"/>
          <w:szCs w:val="26"/>
        </w:rPr>
        <w:t>yêu</w:t>
      </w:r>
      <w:proofErr w:type="spellEnd"/>
      <w:r w:rsidR="0027143A" w:rsidRPr="00E7425D">
        <w:rPr>
          <w:sz w:val="26"/>
          <w:szCs w:val="26"/>
        </w:rPr>
        <w:t xml:space="preserve"> </w:t>
      </w:r>
      <w:proofErr w:type="spellStart"/>
      <w:r w:rsidR="0027143A" w:rsidRPr="00E7425D">
        <w:rPr>
          <w:sz w:val="26"/>
          <w:szCs w:val="26"/>
        </w:rPr>
        <w:t>thích</w:t>
      </w:r>
      <w:proofErr w:type="spellEnd"/>
      <w:r w:rsidR="0027143A" w:rsidRPr="00E7425D">
        <w:rPr>
          <w:sz w:val="26"/>
          <w:szCs w:val="26"/>
        </w:rPr>
        <w:t xml:space="preserve">, ý </w:t>
      </w:r>
      <w:proofErr w:type="spellStart"/>
      <w:r w:rsidR="0027143A" w:rsidRPr="00E7425D">
        <w:rPr>
          <w:sz w:val="26"/>
          <w:szCs w:val="26"/>
        </w:rPr>
        <w:t>thức</w:t>
      </w:r>
      <w:proofErr w:type="spellEnd"/>
      <w:r w:rsidR="0027143A" w:rsidRPr="00E7425D">
        <w:rPr>
          <w:sz w:val="26"/>
          <w:szCs w:val="26"/>
        </w:rPr>
        <w:t xml:space="preserve"> </w:t>
      </w:r>
      <w:proofErr w:type="spellStart"/>
      <w:r w:rsidR="0027143A" w:rsidRPr="00E7425D">
        <w:rPr>
          <w:sz w:val="26"/>
          <w:szCs w:val="26"/>
        </w:rPr>
        <w:t>giữ</w:t>
      </w:r>
      <w:proofErr w:type="spellEnd"/>
      <w:r w:rsidR="0027143A" w:rsidRPr="00E7425D">
        <w:rPr>
          <w:sz w:val="26"/>
          <w:szCs w:val="26"/>
        </w:rPr>
        <w:t xml:space="preserve"> </w:t>
      </w:r>
      <w:proofErr w:type="spellStart"/>
      <w:r w:rsidR="0027143A" w:rsidRPr="00E7425D">
        <w:rPr>
          <w:sz w:val="26"/>
          <w:szCs w:val="26"/>
        </w:rPr>
        <w:t>gìn</w:t>
      </w:r>
      <w:proofErr w:type="spellEnd"/>
      <w:r w:rsidR="0027143A" w:rsidRPr="00E7425D">
        <w:rPr>
          <w:sz w:val="26"/>
          <w:szCs w:val="26"/>
        </w:rPr>
        <w:t xml:space="preserve"> </w:t>
      </w:r>
      <w:proofErr w:type="spellStart"/>
      <w:r w:rsidR="0027143A" w:rsidRPr="00E7425D">
        <w:rPr>
          <w:sz w:val="26"/>
          <w:szCs w:val="26"/>
        </w:rPr>
        <w:t>và</w:t>
      </w:r>
      <w:proofErr w:type="spellEnd"/>
      <w:r w:rsidR="0027143A" w:rsidRPr="00E7425D">
        <w:rPr>
          <w:sz w:val="26"/>
          <w:szCs w:val="26"/>
        </w:rPr>
        <w:t xml:space="preserve"> </w:t>
      </w:r>
      <w:proofErr w:type="spellStart"/>
      <w:r w:rsidR="0027143A" w:rsidRPr="00E7425D">
        <w:rPr>
          <w:sz w:val="26"/>
          <w:szCs w:val="26"/>
        </w:rPr>
        <w:t>trân</w:t>
      </w:r>
      <w:proofErr w:type="spellEnd"/>
      <w:r w:rsidR="0027143A" w:rsidRPr="00E7425D">
        <w:rPr>
          <w:sz w:val="26"/>
          <w:szCs w:val="26"/>
        </w:rPr>
        <w:t xml:space="preserve"> </w:t>
      </w:r>
      <w:proofErr w:type="spellStart"/>
      <w:r w:rsidR="0027143A" w:rsidRPr="00E7425D">
        <w:rPr>
          <w:sz w:val="26"/>
          <w:szCs w:val="26"/>
        </w:rPr>
        <w:t>trọng</w:t>
      </w:r>
      <w:proofErr w:type="spellEnd"/>
      <w:r w:rsidR="0027143A" w:rsidRPr="00E7425D">
        <w:rPr>
          <w:sz w:val="26"/>
          <w:szCs w:val="26"/>
        </w:rPr>
        <w:t xml:space="preserve"> </w:t>
      </w:r>
      <w:proofErr w:type="spellStart"/>
      <w:r w:rsidR="0027143A" w:rsidRPr="00E7425D">
        <w:rPr>
          <w:sz w:val="26"/>
          <w:szCs w:val="26"/>
        </w:rPr>
        <w:t>thể</w:t>
      </w:r>
      <w:proofErr w:type="spellEnd"/>
      <w:r w:rsidR="0027143A" w:rsidRPr="00E7425D">
        <w:rPr>
          <w:sz w:val="26"/>
          <w:szCs w:val="26"/>
        </w:rPr>
        <w:t xml:space="preserve"> </w:t>
      </w:r>
      <w:proofErr w:type="spellStart"/>
      <w:r w:rsidR="0027143A" w:rsidRPr="00E7425D">
        <w:rPr>
          <w:sz w:val="26"/>
          <w:szCs w:val="26"/>
        </w:rPr>
        <w:t>loại</w:t>
      </w:r>
      <w:proofErr w:type="spellEnd"/>
      <w:r w:rsidR="0027143A"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27143A" w:rsidRPr="00E7425D">
        <w:rPr>
          <w:sz w:val="26"/>
          <w:szCs w:val="26"/>
        </w:rPr>
        <w:t xml:space="preserve">: </w:t>
      </w:r>
      <w:proofErr w:type="spellStart"/>
      <w:r w:rsidR="0027143A" w:rsidRPr="00E7425D">
        <w:rPr>
          <w:sz w:val="26"/>
          <w:szCs w:val="26"/>
        </w:rPr>
        <w:t>thông</w:t>
      </w:r>
      <w:proofErr w:type="spellEnd"/>
      <w:r w:rsidR="0027143A" w:rsidRPr="00E7425D">
        <w:rPr>
          <w:sz w:val="26"/>
          <w:szCs w:val="26"/>
        </w:rPr>
        <w:t xml:space="preserve"> qua </w:t>
      </w:r>
      <w:proofErr w:type="spellStart"/>
      <w:r w:rsidR="0027143A" w:rsidRPr="00E7425D">
        <w:rPr>
          <w:sz w:val="26"/>
          <w:szCs w:val="26"/>
        </w:rPr>
        <w:t>phản</w:t>
      </w:r>
      <w:proofErr w:type="spellEnd"/>
      <w:r w:rsidR="0027143A" w:rsidRPr="00E7425D">
        <w:rPr>
          <w:sz w:val="26"/>
          <w:szCs w:val="26"/>
        </w:rPr>
        <w:t xml:space="preserve"> </w:t>
      </w:r>
      <w:proofErr w:type="spellStart"/>
      <w:r w:rsidR="0027143A" w:rsidRPr="00E7425D">
        <w:rPr>
          <w:sz w:val="26"/>
          <w:szCs w:val="26"/>
        </w:rPr>
        <w:t>hồi</w:t>
      </w:r>
      <w:proofErr w:type="spellEnd"/>
      <w:r w:rsidR="0027143A" w:rsidRPr="00E7425D">
        <w:rPr>
          <w:sz w:val="26"/>
          <w:szCs w:val="26"/>
        </w:rPr>
        <w:t xml:space="preserve">, </w:t>
      </w:r>
      <w:proofErr w:type="spellStart"/>
      <w:r w:rsidR="0027143A" w:rsidRPr="00E7425D">
        <w:rPr>
          <w:sz w:val="26"/>
          <w:szCs w:val="26"/>
        </w:rPr>
        <w:t>thái</w:t>
      </w:r>
      <w:proofErr w:type="spellEnd"/>
      <w:r w:rsidR="0027143A" w:rsidRPr="00E7425D">
        <w:rPr>
          <w:sz w:val="26"/>
          <w:szCs w:val="26"/>
        </w:rPr>
        <w:t xml:space="preserve"> </w:t>
      </w:r>
      <w:proofErr w:type="spellStart"/>
      <w:r w:rsidR="0027143A" w:rsidRPr="00E7425D">
        <w:rPr>
          <w:sz w:val="26"/>
          <w:szCs w:val="26"/>
        </w:rPr>
        <w:t>độ</w:t>
      </w:r>
      <w:proofErr w:type="spellEnd"/>
      <w:r w:rsidR="0027143A" w:rsidRPr="00E7425D">
        <w:rPr>
          <w:sz w:val="26"/>
          <w:szCs w:val="26"/>
        </w:rPr>
        <w:t xml:space="preserve"> </w:t>
      </w:r>
      <w:proofErr w:type="spellStart"/>
      <w:r w:rsidR="0027143A" w:rsidRPr="00E7425D">
        <w:rPr>
          <w:sz w:val="26"/>
          <w:szCs w:val="26"/>
        </w:rPr>
        <w:t>học</w:t>
      </w:r>
      <w:proofErr w:type="spellEnd"/>
      <w:r w:rsidR="0027143A" w:rsidRPr="00E7425D">
        <w:rPr>
          <w:sz w:val="26"/>
          <w:szCs w:val="26"/>
        </w:rPr>
        <w:t xml:space="preserve"> </w:t>
      </w:r>
      <w:proofErr w:type="spellStart"/>
      <w:r w:rsidR="0027143A" w:rsidRPr="00E7425D">
        <w:rPr>
          <w:sz w:val="26"/>
          <w:szCs w:val="26"/>
        </w:rPr>
        <w:t>tập</w:t>
      </w:r>
      <w:proofErr w:type="spellEnd"/>
      <w:r w:rsidR="0027143A" w:rsidRPr="00E7425D">
        <w:rPr>
          <w:sz w:val="26"/>
          <w:szCs w:val="26"/>
        </w:rPr>
        <w:t xml:space="preserve">, </w:t>
      </w:r>
      <w:proofErr w:type="spellStart"/>
      <w:r w:rsidR="0027143A" w:rsidRPr="00E7425D">
        <w:rPr>
          <w:sz w:val="26"/>
          <w:szCs w:val="26"/>
        </w:rPr>
        <w:t>sự</w:t>
      </w:r>
      <w:proofErr w:type="spellEnd"/>
      <w:r w:rsidR="0027143A" w:rsidRPr="00E7425D">
        <w:rPr>
          <w:sz w:val="26"/>
          <w:szCs w:val="26"/>
        </w:rPr>
        <w:t xml:space="preserve"> </w:t>
      </w:r>
      <w:proofErr w:type="spellStart"/>
      <w:r w:rsidR="0027143A" w:rsidRPr="00E7425D">
        <w:rPr>
          <w:sz w:val="26"/>
          <w:szCs w:val="26"/>
        </w:rPr>
        <w:t>hào</w:t>
      </w:r>
      <w:proofErr w:type="spellEnd"/>
      <w:r w:rsidR="0027143A" w:rsidRPr="00E7425D">
        <w:rPr>
          <w:sz w:val="26"/>
          <w:szCs w:val="26"/>
        </w:rPr>
        <w:t xml:space="preserve"> </w:t>
      </w:r>
      <w:proofErr w:type="spellStart"/>
      <w:r w:rsidR="0027143A" w:rsidRPr="00E7425D">
        <w:rPr>
          <w:sz w:val="26"/>
          <w:szCs w:val="26"/>
        </w:rPr>
        <w:t>hứng</w:t>
      </w:r>
      <w:proofErr w:type="spellEnd"/>
      <w:r w:rsidR="0027143A" w:rsidRPr="00E7425D">
        <w:rPr>
          <w:sz w:val="26"/>
          <w:szCs w:val="26"/>
        </w:rPr>
        <w:t xml:space="preserve"> </w:t>
      </w:r>
      <w:proofErr w:type="spellStart"/>
      <w:r w:rsidR="0027143A" w:rsidRPr="00E7425D">
        <w:rPr>
          <w:sz w:val="26"/>
          <w:szCs w:val="26"/>
        </w:rPr>
        <w:t>khi</w:t>
      </w:r>
      <w:proofErr w:type="spellEnd"/>
      <w:r w:rsidR="0027143A" w:rsidRPr="00E7425D">
        <w:rPr>
          <w:sz w:val="26"/>
          <w:szCs w:val="26"/>
        </w:rPr>
        <w:t xml:space="preserve"> </w:t>
      </w:r>
      <w:proofErr w:type="spellStart"/>
      <w:r w:rsidR="0027143A" w:rsidRPr="00E7425D">
        <w:rPr>
          <w:sz w:val="26"/>
          <w:szCs w:val="26"/>
        </w:rPr>
        <w:t>tham</w:t>
      </w:r>
      <w:proofErr w:type="spellEnd"/>
      <w:r w:rsidR="0027143A" w:rsidRPr="00E7425D">
        <w:rPr>
          <w:sz w:val="26"/>
          <w:szCs w:val="26"/>
        </w:rPr>
        <w:t xml:space="preserve"> </w:t>
      </w:r>
      <w:proofErr w:type="spellStart"/>
      <w:r w:rsidR="0027143A" w:rsidRPr="00E7425D">
        <w:rPr>
          <w:sz w:val="26"/>
          <w:szCs w:val="26"/>
        </w:rPr>
        <w:t>gia</w:t>
      </w:r>
      <w:proofErr w:type="spellEnd"/>
      <w:r w:rsidR="0027143A" w:rsidRPr="00E7425D">
        <w:rPr>
          <w:sz w:val="26"/>
          <w:szCs w:val="26"/>
        </w:rPr>
        <w:t xml:space="preserve"> </w:t>
      </w:r>
      <w:proofErr w:type="spellStart"/>
      <w:r w:rsidR="0027143A" w:rsidRPr="00E7425D">
        <w:rPr>
          <w:sz w:val="26"/>
          <w:szCs w:val="26"/>
        </w:rPr>
        <w:t>hoạt</w:t>
      </w:r>
      <w:proofErr w:type="spellEnd"/>
      <w:r w:rsidR="0027143A" w:rsidRPr="00E7425D">
        <w:rPr>
          <w:sz w:val="26"/>
          <w:szCs w:val="26"/>
        </w:rPr>
        <w:t xml:space="preserve"> </w:t>
      </w:r>
      <w:proofErr w:type="spellStart"/>
      <w:r w:rsidR="0027143A" w:rsidRPr="00E7425D">
        <w:rPr>
          <w:sz w:val="26"/>
          <w:szCs w:val="26"/>
        </w:rPr>
        <w:t>động</w:t>
      </w:r>
      <w:proofErr w:type="spellEnd"/>
      <w:r w:rsidR="0027143A" w:rsidRPr="00E7425D">
        <w:rPr>
          <w:sz w:val="26"/>
          <w:szCs w:val="26"/>
        </w:rPr>
        <w:t>;</w:t>
      </w:r>
      <w:r w:rsidR="00A34265" w:rsidRPr="00E7425D">
        <w:rPr>
          <w:sz w:val="26"/>
          <w:szCs w:val="26"/>
        </w:rPr>
        <w:t xml:space="preserve"> </w:t>
      </w:r>
      <w:proofErr w:type="spellStart"/>
      <w:r w:rsidR="00A34265" w:rsidRPr="00E7425D">
        <w:rPr>
          <w:sz w:val="26"/>
          <w:szCs w:val="26"/>
        </w:rPr>
        <w:t>thứ</w:t>
      </w:r>
      <w:proofErr w:type="spellEnd"/>
      <w:r w:rsidR="00A34265" w:rsidRPr="00E7425D">
        <w:rPr>
          <w:sz w:val="26"/>
          <w:szCs w:val="26"/>
        </w:rPr>
        <w:t xml:space="preserve"> </w:t>
      </w:r>
      <w:proofErr w:type="spellStart"/>
      <w:r w:rsidR="00A34265" w:rsidRPr="00E7425D">
        <w:rPr>
          <w:sz w:val="26"/>
          <w:szCs w:val="26"/>
        </w:rPr>
        <w:t>tư</w:t>
      </w:r>
      <w:proofErr w:type="spellEnd"/>
      <w:r w:rsidR="00A34265" w:rsidRPr="00E7425D">
        <w:rPr>
          <w:sz w:val="26"/>
          <w:szCs w:val="26"/>
        </w:rPr>
        <w:t xml:space="preserve"> </w:t>
      </w:r>
      <w:proofErr w:type="spellStart"/>
      <w:r w:rsidR="00A34265" w:rsidRPr="00E7425D">
        <w:rPr>
          <w:sz w:val="26"/>
          <w:szCs w:val="26"/>
        </w:rPr>
        <w:t>là</w:t>
      </w:r>
      <w:proofErr w:type="spellEnd"/>
      <w:r w:rsidR="00A34265" w:rsidRPr="00E7425D">
        <w:rPr>
          <w:sz w:val="26"/>
          <w:szCs w:val="26"/>
        </w:rPr>
        <w:t xml:space="preserve"> </w:t>
      </w:r>
      <w:proofErr w:type="spellStart"/>
      <w:r w:rsidR="00A34265" w:rsidRPr="00E7425D">
        <w:rPr>
          <w:sz w:val="26"/>
          <w:szCs w:val="26"/>
        </w:rPr>
        <w:t>năng</w:t>
      </w:r>
      <w:proofErr w:type="spellEnd"/>
      <w:r w:rsidR="00A34265" w:rsidRPr="00E7425D">
        <w:rPr>
          <w:sz w:val="26"/>
          <w:szCs w:val="26"/>
        </w:rPr>
        <w:t xml:space="preserve"> </w:t>
      </w:r>
      <w:proofErr w:type="spellStart"/>
      <w:r w:rsidR="00A34265" w:rsidRPr="00E7425D">
        <w:rPr>
          <w:sz w:val="26"/>
          <w:szCs w:val="26"/>
        </w:rPr>
        <w:t>lực</w:t>
      </w:r>
      <w:proofErr w:type="spellEnd"/>
      <w:r w:rsidR="00A34265" w:rsidRPr="00E7425D">
        <w:rPr>
          <w:sz w:val="26"/>
          <w:szCs w:val="26"/>
        </w:rPr>
        <w:t xml:space="preserve"> </w:t>
      </w:r>
      <w:proofErr w:type="spellStart"/>
      <w:r w:rsidR="00A34265" w:rsidRPr="00E7425D">
        <w:rPr>
          <w:sz w:val="26"/>
          <w:szCs w:val="26"/>
        </w:rPr>
        <w:t>học</w:t>
      </w:r>
      <w:proofErr w:type="spellEnd"/>
      <w:r w:rsidR="00A34265" w:rsidRPr="00E7425D">
        <w:rPr>
          <w:sz w:val="26"/>
          <w:szCs w:val="26"/>
        </w:rPr>
        <w:t xml:space="preserve"> </w:t>
      </w:r>
      <w:proofErr w:type="spellStart"/>
      <w:r w:rsidR="00A34265" w:rsidRPr="00E7425D">
        <w:rPr>
          <w:sz w:val="26"/>
          <w:szCs w:val="26"/>
        </w:rPr>
        <w:t>tập</w:t>
      </w:r>
      <w:proofErr w:type="spellEnd"/>
      <w:r w:rsidR="00A34265" w:rsidRPr="00E7425D">
        <w:rPr>
          <w:sz w:val="26"/>
          <w:szCs w:val="26"/>
        </w:rPr>
        <w:t xml:space="preserve"> </w:t>
      </w:r>
      <w:proofErr w:type="spellStart"/>
      <w:r w:rsidR="00A34265" w:rsidRPr="00E7425D">
        <w:rPr>
          <w:sz w:val="26"/>
          <w:szCs w:val="26"/>
        </w:rPr>
        <w:t>tích</w:t>
      </w:r>
      <w:proofErr w:type="spellEnd"/>
      <w:r w:rsidR="00A34265" w:rsidRPr="00E7425D">
        <w:rPr>
          <w:sz w:val="26"/>
          <w:szCs w:val="26"/>
        </w:rPr>
        <w:t xml:space="preserve"> </w:t>
      </w:r>
      <w:proofErr w:type="spellStart"/>
      <w:r w:rsidR="00A34265" w:rsidRPr="00E7425D">
        <w:rPr>
          <w:sz w:val="26"/>
          <w:szCs w:val="26"/>
        </w:rPr>
        <w:t>hợp</w:t>
      </w:r>
      <w:proofErr w:type="spellEnd"/>
      <w:r w:rsidR="00A34265" w:rsidRPr="00E7425D">
        <w:rPr>
          <w:sz w:val="26"/>
          <w:szCs w:val="26"/>
        </w:rPr>
        <w:t xml:space="preserve">: </w:t>
      </w:r>
      <w:r w:rsidR="009B7010" w:rsidRPr="00E7425D">
        <w:rPr>
          <w:sz w:val="26"/>
          <w:szCs w:val="26"/>
        </w:rPr>
        <w:t xml:space="preserve">HS </w:t>
      </w:r>
      <w:proofErr w:type="spellStart"/>
      <w:r w:rsidR="009B7010" w:rsidRPr="00E7425D">
        <w:rPr>
          <w:sz w:val="26"/>
          <w:szCs w:val="26"/>
        </w:rPr>
        <w:t>liên</w:t>
      </w:r>
      <w:proofErr w:type="spellEnd"/>
      <w:r w:rsidR="009B7010" w:rsidRPr="00E7425D">
        <w:rPr>
          <w:sz w:val="26"/>
          <w:szCs w:val="26"/>
        </w:rPr>
        <w:t xml:space="preserve"> </w:t>
      </w:r>
      <w:proofErr w:type="spellStart"/>
      <w:r w:rsidR="009B7010" w:rsidRPr="00E7425D">
        <w:rPr>
          <w:sz w:val="26"/>
          <w:szCs w:val="26"/>
        </w:rPr>
        <w:t>hệ</w:t>
      </w:r>
      <w:proofErr w:type="spellEnd"/>
      <w:r w:rsidR="009B7010" w:rsidRPr="00E7425D">
        <w:rPr>
          <w:sz w:val="26"/>
          <w:szCs w:val="26"/>
        </w:rPr>
        <w:t xml:space="preserve"> </w:t>
      </w:r>
      <w:proofErr w:type="spellStart"/>
      <w:r w:rsidR="009B7010" w:rsidRPr="00E7425D">
        <w:rPr>
          <w:sz w:val="26"/>
          <w:szCs w:val="26"/>
        </w:rPr>
        <w:t>được</w:t>
      </w:r>
      <w:proofErr w:type="spellEnd"/>
      <w:r w:rsidR="009B7010" w:rsidRPr="00E7425D">
        <w:rPr>
          <w:sz w:val="26"/>
          <w:szCs w:val="26"/>
        </w:rPr>
        <w:t xml:space="preserve"> </w:t>
      </w:r>
      <w:proofErr w:type="spellStart"/>
      <w:r w:rsidR="009B7010" w:rsidRPr="00E7425D">
        <w:rPr>
          <w:sz w:val="26"/>
          <w:szCs w:val="26"/>
        </w:rPr>
        <w:t>thể</w:t>
      </w:r>
      <w:proofErr w:type="spellEnd"/>
      <w:r w:rsidR="009B7010" w:rsidRPr="00E7425D">
        <w:rPr>
          <w:sz w:val="26"/>
          <w:szCs w:val="26"/>
        </w:rPr>
        <w:t xml:space="preserve"> </w:t>
      </w:r>
      <w:proofErr w:type="spellStart"/>
      <w:r w:rsidR="009B7010" w:rsidRPr="00E7425D">
        <w:rPr>
          <w:sz w:val="26"/>
          <w:szCs w:val="26"/>
        </w:rPr>
        <w:t>loại</w:t>
      </w:r>
      <w:proofErr w:type="spellEnd"/>
      <w:r w:rsidR="009B7010"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009B7010" w:rsidRPr="00E7425D">
        <w:rPr>
          <w:sz w:val="26"/>
          <w:szCs w:val="26"/>
        </w:rPr>
        <w:t xml:space="preserve"> </w:t>
      </w:r>
      <w:proofErr w:type="spellStart"/>
      <w:r w:rsidR="009B7010" w:rsidRPr="00E7425D">
        <w:rPr>
          <w:sz w:val="26"/>
          <w:szCs w:val="26"/>
        </w:rPr>
        <w:t>với</w:t>
      </w:r>
      <w:proofErr w:type="spellEnd"/>
      <w:r w:rsidR="009B7010" w:rsidRPr="00E7425D">
        <w:rPr>
          <w:sz w:val="26"/>
          <w:szCs w:val="26"/>
        </w:rPr>
        <w:t xml:space="preserve"> </w:t>
      </w:r>
      <w:proofErr w:type="spellStart"/>
      <w:r w:rsidR="009B7010" w:rsidRPr="00E7425D">
        <w:rPr>
          <w:sz w:val="26"/>
          <w:szCs w:val="26"/>
        </w:rPr>
        <w:t>văn</w:t>
      </w:r>
      <w:proofErr w:type="spellEnd"/>
      <w:r w:rsidR="009B7010" w:rsidRPr="00E7425D">
        <w:rPr>
          <w:sz w:val="26"/>
          <w:szCs w:val="26"/>
        </w:rPr>
        <w:t xml:space="preserve"> </w:t>
      </w:r>
      <w:proofErr w:type="spellStart"/>
      <w:r w:rsidR="009B7010" w:rsidRPr="00E7425D">
        <w:rPr>
          <w:sz w:val="26"/>
          <w:szCs w:val="26"/>
        </w:rPr>
        <w:t>hóa</w:t>
      </w:r>
      <w:proofErr w:type="spellEnd"/>
      <w:r w:rsidR="009B7010" w:rsidRPr="00E7425D">
        <w:rPr>
          <w:sz w:val="26"/>
          <w:szCs w:val="26"/>
        </w:rPr>
        <w:t xml:space="preserve">, </w:t>
      </w:r>
      <w:proofErr w:type="spellStart"/>
      <w:r w:rsidR="009B7010" w:rsidRPr="00E7425D">
        <w:rPr>
          <w:sz w:val="26"/>
          <w:szCs w:val="26"/>
        </w:rPr>
        <w:t>địa</w:t>
      </w:r>
      <w:proofErr w:type="spellEnd"/>
      <w:r w:rsidR="009B7010" w:rsidRPr="00E7425D">
        <w:rPr>
          <w:sz w:val="26"/>
          <w:szCs w:val="26"/>
        </w:rPr>
        <w:t xml:space="preserve"> </w:t>
      </w:r>
      <w:proofErr w:type="spellStart"/>
      <w:r w:rsidR="009B7010" w:rsidRPr="00E7425D">
        <w:rPr>
          <w:sz w:val="26"/>
          <w:szCs w:val="26"/>
        </w:rPr>
        <w:t>lý</w:t>
      </w:r>
      <w:proofErr w:type="spellEnd"/>
      <w:r w:rsidR="009B7010" w:rsidRPr="00E7425D">
        <w:rPr>
          <w:sz w:val="26"/>
          <w:szCs w:val="26"/>
        </w:rPr>
        <w:t xml:space="preserve"> </w:t>
      </w:r>
      <w:proofErr w:type="spellStart"/>
      <w:r w:rsidR="009B7010" w:rsidRPr="00E7425D">
        <w:rPr>
          <w:sz w:val="26"/>
          <w:szCs w:val="26"/>
        </w:rPr>
        <w:t>vùng</w:t>
      </w:r>
      <w:proofErr w:type="spellEnd"/>
      <w:r w:rsidR="009B7010" w:rsidRPr="00E7425D">
        <w:rPr>
          <w:sz w:val="26"/>
          <w:szCs w:val="26"/>
        </w:rPr>
        <w:t xml:space="preserve"> </w:t>
      </w:r>
      <w:proofErr w:type="spellStart"/>
      <w:r w:rsidR="009B7010" w:rsidRPr="00E7425D">
        <w:rPr>
          <w:sz w:val="26"/>
          <w:szCs w:val="26"/>
        </w:rPr>
        <w:t>miền</w:t>
      </w:r>
      <w:proofErr w:type="spellEnd"/>
      <w:r w:rsidR="009B7010" w:rsidRPr="00E7425D">
        <w:rPr>
          <w:sz w:val="26"/>
          <w:szCs w:val="26"/>
        </w:rPr>
        <w:t xml:space="preserve">, </w:t>
      </w:r>
      <w:proofErr w:type="spellStart"/>
      <w:r w:rsidR="009B7010" w:rsidRPr="00E7425D">
        <w:rPr>
          <w:sz w:val="26"/>
          <w:szCs w:val="26"/>
        </w:rPr>
        <w:t>sáng</w:t>
      </w:r>
      <w:proofErr w:type="spellEnd"/>
      <w:r w:rsidR="009B7010" w:rsidRPr="00E7425D">
        <w:rPr>
          <w:sz w:val="26"/>
          <w:szCs w:val="26"/>
        </w:rPr>
        <w:t xml:space="preserve"> </w:t>
      </w:r>
      <w:proofErr w:type="spellStart"/>
      <w:r w:rsidR="009B7010" w:rsidRPr="00E7425D">
        <w:rPr>
          <w:sz w:val="26"/>
          <w:szCs w:val="26"/>
        </w:rPr>
        <w:t>tạo</w:t>
      </w:r>
      <w:proofErr w:type="spellEnd"/>
      <w:r w:rsidR="009B7010" w:rsidRPr="00E7425D">
        <w:rPr>
          <w:sz w:val="26"/>
          <w:szCs w:val="26"/>
        </w:rPr>
        <w:t xml:space="preserve"> </w:t>
      </w:r>
      <w:proofErr w:type="spellStart"/>
      <w:r w:rsidR="009B7010" w:rsidRPr="00E7425D">
        <w:rPr>
          <w:sz w:val="26"/>
          <w:szCs w:val="26"/>
        </w:rPr>
        <w:t>trong</w:t>
      </w:r>
      <w:proofErr w:type="spellEnd"/>
      <w:r w:rsidR="009B7010" w:rsidRPr="00E7425D">
        <w:rPr>
          <w:sz w:val="26"/>
          <w:szCs w:val="26"/>
        </w:rPr>
        <w:t xml:space="preserve"> </w:t>
      </w:r>
      <w:proofErr w:type="spellStart"/>
      <w:r w:rsidR="009B7010" w:rsidRPr="00E7425D">
        <w:rPr>
          <w:sz w:val="26"/>
          <w:szCs w:val="26"/>
        </w:rPr>
        <w:t>trình</w:t>
      </w:r>
      <w:proofErr w:type="spellEnd"/>
      <w:r w:rsidR="009B7010" w:rsidRPr="00E7425D">
        <w:rPr>
          <w:sz w:val="26"/>
          <w:szCs w:val="26"/>
        </w:rPr>
        <w:t xml:space="preserve"> </w:t>
      </w:r>
      <w:proofErr w:type="spellStart"/>
      <w:r w:rsidR="009B7010" w:rsidRPr="00E7425D">
        <w:rPr>
          <w:sz w:val="26"/>
          <w:szCs w:val="26"/>
        </w:rPr>
        <w:t>bày</w:t>
      </w:r>
      <w:proofErr w:type="spellEnd"/>
      <w:r w:rsidR="009B7010" w:rsidRPr="00E7425D">
        <w:rPr>
          <w:sz w:val="26"/>
          <w:szCs w:val="26"/>
        </w:rPr>
        <w:t xml:space="preserve">, </w:t>
      </w:r>
      <w:proofErr w:type="spellStart"/>
      <w:r w:rsidR="009B7010" w:rsidRPr="00E7425D">
        <w:rPr>
          <w:sz w:val="26"/>
          <w:szCs w:val="26"/>
        </w:rPr>
        <w:t>biểu</w:t>
      </w:r>
      <w:proofErr w:type="spellEnd"/>
      <w:r w:rsidR="009B7010" w:rsidRPr="00E7425D">
        <w:rPr>
          <w:sz w:val="26"/>
          <w:szCs w:val="26"/>
        </w:rPr>
        <w:t xml:space="preserve"> </w:t>
      </w:r>
      <w:proofErr w:type="spellStart"/>
      <w:r w:rsidR="009B7010" w:rsidRPr="00E7425D">
        <w:rPr>
          <w:sz w:val="26"/>
          <w:szCs w:val="26"/>
        </w:rPr>
        <w:t>diễn</w:t>
      </w:r>
      <w:proofErr w:type="spellEnd"/>
      <w:r w:rsidR="009B7010" w:rsidRPr="00E7425D">
        <w:rPr>
          <w:sz w:val="26"/>
          <w:szCs w:val="26"/>
        </w:rPr>
        <w:t xml:space="preserve"> </w:t>
      </w:r>
      <w:proofErr w:type="spellStart"/>
      <w:r w:rsidR="009B7010" w:rsidRPr="00E7425D">
        <w:rPr>
          <w:sz w:val="26"/>
          <w:szCs w:val="26"/>
        </w:rPr>
        <w:t>và</w:t>
      </w:r>
      <w:proofErr w:type="spellEnd"/>
      <w:r w:rsidR="009B7010" w:rsidRPr="00E7425D">
        <w:rPr>
          <w:sz w:val="26"/>
          <w:szCs w:val="26"/>
        </w:rPr>
        <w:t xml:space="preserve"> </w:t>
      </w:r>
      <w:proofErr w:type="spellStart"/>
      <w:r w:rsidR="009B7010" w:rsidRPr="00E7425D">
        <w:rPr>
          <w:sz w:val="26"/>
          <w:szCs w:val="26"/>
        </w:rPr>
        <w:t>thiết</w:t>
      </w:r>
      <w:proofErr w:type="spellEnd"/>
      <w:r w:rsidR="009B7010" w:rsidRPr="00E7425D">
        <w:rPr>
          <w:sz w:val="26"/>
          <w:szCs w:val="26"/>
        </w:rPr>
        <w:t xml:space="preserve"> </w:t>
      </w:r>
      <w:proofErr w:type="spellStart"/>
      <w:r w:rsidR="009B7010" w:rsidRPr="00E7425D">
        <w:rPr>
          <w:sz w:val="26"/>
          <w:szCs w:val="26"/>
        </w:rPr>
        <w:t>kế</w:t>
      </w:r>
      <w:proofErr w:type="spellEnd"/>
      <w:r w:rsidR="009B7010" w:rsidRPr="00E7425D">
        <w:rPr>
          <w:sz w:val="26"/>
          <w:szCs w:val="26"/>
        </w:rPr>
        <w:t xml:space="preserve"> </w:t>
      </w:r>
      <w:proofErr w:type="spellStart"/>
      <w:r w:rsidR="009B7010" w:rsidRPr="00E7425D">
        <w:rPr>
          <w:sz w:val="26"/>
          <w:szCs w:val="26"/>
        </w:rPr>
        <w:t>các</w:t>
      </w:r>
      <w:proofErr w:type="spellEnd"/>
      <w:r w:rsidR="009B7010" w:rsidRPr="00E7425D">
        <w:rPr>
          <w:sz w:val="26"/>
          <w:szCs w:val="26"/>
        </w:rPr>
        <w:t xml:space="preserve"> </w:t>
      </w:r>
      <w:proofErr w:type="spellStart"/>
      <w:r w:rsidR="009B7010" w:rsidRPr="00E7425D">
        <w:rPr>
          <w:sz w:val="26"/>
          <w:szCs w:val="26"/>
        </w:rPr>
        <w:t>hoạt</w:t>
      </w:r>
      <w:proofErr w:type="spellEnd"/>
      <w:r w:rsidR="009B7010" w:rsidRPr="00E7425D">
        <w:rPr>
          <w:sz w:val="26"/>
          <w:szCs w:val="26"/>
        </w:rPr>
        <w:t xml:space="preserve"> </w:t>
      </w:r>
      <w:proofErr w:type="spellStart"/>
      <w:r w:rsidR="009B7010" w:rsidRPr="00E7425D">
        <w:rPr>
          <w:sz w:val="26"/>
          <w:szCs w:val="26"/>
        </w:rPr>
        <w:t>động</w:t>
      </w:r>
      <w:proofErr w:type="spellEnd"/>
      <w:r w:rsidR="009B7010" w:rsidRPr="00E7425D">
        <w:rPr>
          <w:sz w:val="26"/>
          <w:szCs w:val="26"/>
        </w:rPr>
        <w:t xml:space="preserve"> </w:t>
      </w:r>
      <w:proofErr w:type="spellStart"/>
      <w:r w:rsidR="009B7010" w:rsidRPr="00E7425D">
        <w:rPr>
          <w:sz w:val="26"/>
          <w:szCs w:val="26"/>
        </w:rPr>
        <w:t>nhóm</w:t>
      </w:r>
      <w:proofErr w:type="spellEnd"/>
      <w:r w:rsidR="009B7010" w:rsidRPr="00E7425D">
        <w:rPr>
          <w:sz w:val="26"/>
          <w:szCs w:val="26"/>
        </w:rPr>
        <w:t>.</w:t>
      </w:r>
    </w:p>
    <w:p w14:paraId="7DBF639E" w14:textId="50B34FDD" w:rsidR="00D16FEF" w:rsidRPr="00E7425D" w:rsidRDefault="00D16FEF" w:rsidP="005A3A0C">
      <w:pPr>
        <w:widowControl w:val="0"/>
        <w:spacing w:line="348" w:lineRule="auto"/>
        <w:ind w:firstLine="709"/>
        <w:rPr>
          <w:sz w:val="26"/>
          <w:szCs w:val="26"/>
        </w:rPr>
      </w:pP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hiệu</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biện</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chúng</w:t>
      </w:r>
      <w:proofErr w:type="spellEnd"/>
      <w:r w:rsidRPr="00E7425D">
        <w:rPr>
          <w:sz w:val="26"/>
          <w:szCs w:val="26"/>
        </w:rPr>
        <w:t xml:space="preserve"> </w:t>
      </w:r>
      <w:proofErr w:type="spellStart"/>
      <w:r w:rsidRPr="00E7425D">
        <w:rPr>
          <w:sz w:val="26"/>
          <w:szCs w:val="26"/>
        </w:rPr>
        <w:t>tôi</w:t>
      </w:r>
      <w:proofErr w:type="spellEnd"/>
      <w:r w:rsidRPr="00E7425D">
        <w:rPr>
          <w:sz w:val="26"/>
          <w:szCs w:val="26"/>
        </w:rPr>
        <w:t xml:space="preserve"> </w:t>
      </w:r>
      <w:proofErr w:type="spellStart"/>
      <w:r w:rsidRPr="00E7425D">
        <w:rPr>
          <w:sz w:val="26"/>
          <w:szCs w:val="26"/>
        </w:rPr>
        <w:t>căn</w:t>
      </w:r>
      <w:proofErr w:type="spellEnd"/>
      <w:r w:rsidRPr="00E7425D">
        <w:rPr>
          <w:sz w:val="26"/>
          <w:szCs w:val="26"/>
        </w:rPr>
        <w:t xml:space="preserve"> </w:t>
      </w:r>
      <w:proofErr w:type="spellStart"/>
      <w:r w:rsidRPr="00E7425D">
        <w:rPr>
          <w:sz w:val="26"/>
          <w:szCs w:val="26"/>
        </w:rPr>
        <w:t>cứ</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hai</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sau</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lượng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w:t>
      </w:r>
    </w:p>
    <w:p w14:paraId="0A0BA07D" w14:textId="5CB2BF2A" w:rsidR="00CB310F" w:rsidRPr="00E7425D" w:rsidRDefault="00CB310F" w:rsidP="005A3A0C">
      <w:pPr>
        <w:widowControl w:val="0"/>
        <w:spacing w:line="348" w:lineRule="auto"/>
        <w:ind w:firstLine="709"/>
        <w:rPr>
          <w:sz w:val="26"/>
          <w:szCs w:val="26"/>
        </w:rPr>
      </w:pP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lượng</w:t>
      </w:r>
      <w:proofErr w:type="spellEnd"/>
      <w:r w:rsidRPr="00E7425D">
        <w:rPr>
          <w:sz w:val="26"/>
          <w:szCs w:val="26"/>
        </w:rPr>
        <w:t xml:space="preserve">, </w:t>
      </w:r>
      <w:proofErr w:type="spellStart"/>
      <w:r w:rsidRPr="00E7425D">
        <w:rPr>
          <w:sz w:val="26"/>
          <w:szCs w:val="26"/>
        </w:rPr>
        <w:t>chúng</w:t>
      </w:r>
      <w:proofErr w:type="spellEnd"/>
      <w:r w:rsidRPr="00E7425D">
        <w:rPr>
          <w:sz w:val="26"/>
          <w:szCs w:val="26"/>
        </w:rPr>
        <w:t xml:space="preserve"> </w:t>
      </w:r>
      <w:proofErr w:type="spellStart"/>
      <w:r w:rsidRPr="00E7425D">
        <w:rPr>
          <w:sz w:val="26"/>
          <w:szCs w:val="26"/>
        </w:rPr>
        <w:t>tôi</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kiểm</w:t>
      </w:r>
      <w:proofErr w:type="spellEnd"/>
      <w:r w:rsidRPr="00E7425D">
        <w:rPr>
          <w:sz w:val="26"/>
          <w:szCs w:val="26"/>
        </w:rPr>
        <w:t xml:space="preserve"> </w:t>
      </w:r>
      <w:proofErr w:type="spellStart"/>
      <w:r w:rsidRPr="00E7425D">
        <w:rPr>
          <w:sz w:val="26"/>
          <w:szCs w:val="26"/>
        </w:rPr>
        <w:t>tra</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sau</w:t>
      </w:r>
      <w:proofErr w:type="spellEnd"/>
      <w:r w:rsidRPr="00E7425D">
        <w:rPr>
          <w:sz w:val="26"/>
          <w:szCs w:val="26"/>
        </w:rPr>
        <w:t xml:space="preserve"> </w:t>
      </w:r>
      <w:proofErr w:type="spellStart"/>
      <w:r w:rsidRPr="00E7425D">
        <w:rPr>
          <w:sz w:val="26"/>
          <w:szCs w:val="26"/>
        </w:rPr>
        <w:t>khi</w:t>
      </w:r>
      <w:proofErr w:type="spellEnd"/>
      <w:r w:rsidRPr="00E7425D">
        <w:rPr>
          <w:sz w:val="26"/>
          <w:szCs w:val="26"/>
        </w:rPr>
        <w:t xml:space="preserve"> </w:t>
      </w:r>
      <w:r w:rsidR="00C31303">
        <w:rPr>
          <w:sz w:val="26"/>
          <w:szCs w:val="26"/>
        </w:rPr>
        <w:t>HS</w:t>
      </w:r>
      <w:r w:rsidRPr="00E7425D">
        <w:rPr>
          <w:sz w:val="26"/>
          <w:szCs w:val="26"/>
        </w:rPr>
        <w:t xml:space="preserve"> </w:t>
      </w:r>
      <w:proofErr w:type="spellStart"/>
      <w:r w:rsidRPr="00E7425D">
        <w:rPr>
          <w:sz w:val="26"/>
          <w:szCs w:val="26"/>
        </w:rPr>
        <w:t>hoàn</w:t>
      </w:r>
      <w:proofErr w:type="spellEnd"/>
      <w:r w:rsidRPr="00E7425D">
        <w:rPr>
          <w:sz w:val="26"/>
          <w:szCs w:val="26"/>
        </w:rPr>
        <w:t xml:space="preserve"> </w:t>
      </w:r>
      <w:proofErr w:type="spellStart"/>
      <w:r w:rsidRPr="00E7425D">
        <w:rPr>
          <w:sz w:val="26"/>
          <w:szCs w:val="26"/>
        </w:rPr>
        <w:t>thành</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ở </w:t>
      </w:r>
      <w:proofErr w:type="spellStart"/>
      <w:r w:rsidRPr="00E7425D">
        <w:rPr>
          <w:sz w:val="26"/>
          <w:szCs w:val="26"/>
        </w:rPr>
        <w:t>cả</w:t>
      </w:r>
      <w:proofErr w:type="spellEnd"/>
      <w:r w:rsidRPr="00E7425D">
        <w:rPr>
          <w:sz w:val="26"/>
          <w:szCs w:val="26"/>
        </w:rPr>
        <w:t xml:space="preserve"> </w:t>
      </w:r>
      <w:proofErr w:type="spellStart"/>
      <w:r w:rsidRPr="00E7425D">
        <w:rPr>
          <w:sz w:val="26"/>
          <w:szCs w:val="26"/>
        </w:rPr>
        <w:t>lớp</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nghiệm</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lớp</w:t>
      </w:r>
      <w:proofErr w:type="spellEnd"/>
      <w:r w:rsidRPr="00E7425D">
        <w:rPr>
          <w:sz w:val="26"/>
          <w:szCs w:val="26"/>
        </w:rPr>
        <w:t xml:space="preserve">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chứng</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kiểm</w:t>
      </w:r>
      <w:proofErr w:type="spellEnd"/>
      <w:r w:rsidRPr="00E7425D">
        <w:rPr>
          <w:sz w:val="26"/>
          <w:szCs w:val="26"/>
        </w:rPr>
        <w:t xml:space="preserve"> </w:t>
      </w:r>
      <w:proofErr w:type="spellStart"/>
      <w:r w:rsidRPr="00E7425D">
        <w:rPr>
          <w:sz w:val="26"/>
          <w:szCs w:val="26"/>
        </w:rPr>
        <w:t>tra</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sử</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căn</w:t>
      </w:r>
      <w:proofErr w:type="spellEnd"/>
      <w:r w:rsidRPr="00E7425D">
        <w:rPr>
          <w:sz w:val="26"/>
          <w:szCs w:val="26"/>
        </w:rPr>
        <w:t xml:space="preserve"> </w:t>
      </w:r>
      <w:proofErr w:type="spellStart"/>
      <w:r w:rsidRPr="00E7425D">
        <w:rPr>
          <w:sz w:val="26"/>
          <w:szCs w:val="26"/>
        </w:rPr>
        <w:t>cứ</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mức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biện</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sz w:val="26"/>
          <w:szCs w:val="26"/>
        </w:rPr>
        <w:t>phạm</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khai</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kiểm</w:t>
      </w:r>
      <w:proofErr w:type="spellEnd"/>
      <w:r w:rsidRPr="00E7425D">
        <w:rPr>
          <w:sz w:val="26"/>
          <w:szCs w:val="26"/>
        </w:rPr>
        <w:t xml:space="preserve"> </w:t>
      </w:r>
      <w:proofErr w:type="spellStart"/>
      <w:r w:rsidRPr="00E7425D">
        <w:rPr>
          <w:sz w:val="26"/>
          <w:szCs w:val="26"/>
        </w:rPr>
        <w:t>tra</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thiết</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đảm</w:t>
      </w:r>
      <w:proofErr w:type="spellEnd"/>
      <w:r w:rsidRPr="00E7425D">
        <w:rPr>
          <w:sz w:val="26"/>
          <w:szCs w:val="26"/>
        </w:rPr>
        <w:t xml:space="preserve"> </w:t>
      </w:r>
      <w:proofErr w:type="spellStart"/>
      <w:r w:rsidRPr="00E7425D">
        <w:rPr>
          <w:sz w:val="26"/>
          <w:szCs w:val="26"/>
        </w:rPr>
        <w:t>bảo</w:t>
      </w:r>
      <w:proofErr w:type="spellEnd"/>
      <w:r w:rsidRPr="00E7425D">
        <w:rPr>
          <w:sz w:val="26"/>
          <w:szCs w:val="26"/>
        </w:rPr>
        <w:t xml:space="preserve"> bao </w:t>
      </w:r>
      <w:proofErr w:type="spellStart"/>
      <w:r w:rsidRPr="00E7425D">
        <w:rPr>
          <w:sz w:val="26"/>
          <w:szCs w:val="26"/>
        </w:rPr>
        <w:t>quát</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cấp</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kiến</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thuyết</w:t>
      </w:r>
      <w:proofErr w:type="spellEnd"/>
      <w:r w:rsidRPr="00E7425D">
        <w:rPr>
          <w:sz w:val="26"/>
          <w:szCs w:val="26"/>
        </w:rPr>
        <w:t xml:space="preserve">,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lực</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làn</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i/>
          <w:iCs/>
          <w:sz w:val="26"/>
          <w:szCs w:val="26"/>
        </w:rPr>
        <w:t>Hò</w:t>
      </w:r>
      <w:proofErr w:type="spellEnd"/>
      <w:r w:rsidRPr="00E7425D">
        <w:rPr>
          <w:i/>
          <w:iCs/>
          <w:sz w:val="26"/>
          <w:szCs w:val="26"/>
        </w:rPr>
        <w:t xml:space="preserve"> </w:t>
      </w:r>
      <w:proofErr w:type="spellStart"/>
      <w:r w:rsidRPr="00E7425D">
        <w:rPr>
          <w:i/>
          <w:iCs/>
          <w:sz w:val="26"/>
          <w:szCs w:val="26"/>
        </w:rPr>
        <w:t>kéo</w:t>
      </w:r>
      <w:proofErr w:type="spellEnd"/>
      <w:r w:rsidRPr="00E7425D">
        <w:rPr>
          <w:i/>
          <w:iCs/>
          <w:sz w:val="26"/>
          <w:szCs w:val="26"/>
        </w:rPr>
        <w:t xml:space="preserve"> neo</w:t>
      </w:r>
      <w:r w:rsidRPr="00E7425D">
        <w:rPr>
          <w:sz w:val="26"/>
          <w:szCs w:val="26"/>
        </w:rPr>
        <w:t>.</w:t>
      </w:r>
      <w:r w:rsidR="00FD3E8B" w:rsidRPr="00E7425D">
        <w:rPr>
          <w:sz w:val="26"/>
          <w:szCs w:val="26"/>
        </w:rPr>
        <w:t xml:space="preserve"> </w:t>
      </w:r>
      <w:proofErr w:type="spellStart"/>
      <w:r w:rsidR="006C116A" w:rsidRPr="00E7425D">
        <w:rPr>
          <w:sz w:val="26"/>
          <w:szCs w:val="26"/>
        </w:rPr>
        <w:t>V</w:t>
      </w:r>
      <w:r w:rsidR="00FD3E8B" w:rsidRPr="00E7425D">
        <w:rPr>
          <w:sz w:val="26"/>
          <w:szCs w:val="26"/>
        </w:rPr>
        <w:t>ận</w:t>
      </w:r>
      <w:proofErr w:type="spellEnd"/>
      <w:r w:rsidR="00FD3E8B" w:rsidRPr="00E7425D">
        <w:rPr>
          <w:sz w:val="26"/>
          <w:szCs w:val="26"/>
        </w:rPr>
        <w:t xml:space="preserve"> </w:t>
      </w:r>
      <w:proofErr w:type="spellStart"/>
      <w:r w:rsidR="00FD3E8B" w:rsidRPr="00E7425D">
        <w:rPr>
          <w:sz w:val="26"/>
          <w:szCs w:val="26"/>
        </w:rPr>
        <w:t>động</w:t>
      </w:r>
      <w:proofErr w:type="spellEnd"/>
      <w:r w:rsidR="00FD3E8B" w:rsidRPr="00E7425D">
        <w:rPr>
          <w:sz w:val="26"/>
          <w:szCs w:val="26"/>
        </w:rPr>
        <w:t xml:space="preserve"> </w:t>
      </w:r>
      <w:proofErr w:type="spellStart"/>
      <w:r w:rsidR="00FD3E8B" w:rsidRPr="00E7425D">
        <w:rPr>
          <w:sz w:val="26"/>
          <w:szCs w:val="26"/>
        </w:rPr>
        <w:t>kết</w:t>
      </w:r>
      <w:proofErr w:type="spellEnd"/>
      <w:r w:rsidR="00FD3E8B" w:rsidRPr="00E7425D">
        <w:rPr>
          <w:sz w:val="26"/>
          <w:szCs w:val="26"/>
        </w:rPr>
        <w:t xml:space="preserve"> </w:t>
      </w:r>
      <w:proofErr w:type="spellStart"/>
      <w:r w:rsidR="00FD3E8B" w:rsidRPr="00E7425D">
        <w:rPr>
          <w:sz w:val="26"/>
          <w:szCs w:val="26"/>
        </w:rPr>
        <w:t>hợp</w:t>
      </w:r>
      <w:proofErr w:type="spellEnd"/>
      <w:r w:rsidR="00FD3E8B" w:rsidRPr="00E7425D">
        <w:rPr>
          <w:sz w:val="26"/>
          <w:szCs w:val="26"/>
        </w:rPr>
        <w:t xml:space="preserve"> </w:t>
      </w:r>
      <w:proofErr w:type="spellStart"/>
      <w:r w:rsidR="00FD3E8B" w:rsidRPr="00E7425D">
        <w:rPr>
          <w:sz w:val="26"/>
          <w:szCs w:val="26"/>
        </w:rPr>
        <w:t>với</w:t>
      </w:r>
      <w:proofErr w:type="spellEnd"/>
      <w:r w:rsidR="00FD3E8B" w:rsidRPr="00E7425D">
        <w:rPr>
          <w:sz w:val="26"/>
          <w:szCs w:val="26"/>
        </w:rPr>
        <w:t xml:space="preserve"> </w:t>
      </w:r>
      <w:proofErr w:type="spellStart"/>
      <w:r w:rsidR="00FD3E8B" w:rsidRPr="00E7425D">
        <w:rPr>
          <w:sz w:val="26"/>
          <w:szCs w:val="26"/>
        </w:rPr>
        <w:t>hát</w:t>
      </w:r>
      <w:proofErr w:type="spellEnd"/>
      <w:r w:rsidR="00FD3E8B" w:rsidRPr="00E7425D">
        <w:rPr>
          <w:sz w:val="26"/>
          <w:szCs w:val="26"/>
        </w:rPr>
        <w:t xml:space="preserve">, </w:t>
      </w:r>
      <w:proofErr w:type="spellStart"/>
      <w:r w:rsidR="00FD3E8B" w:rsidRPr="00E7425D">
        <w:rPr>
          <w:sz w:val="26"/>
          <w:szCs w:val="26"/>
        </w:rPr>
        <w:t>các</w:t>
      </w:r>
      <w:proofErr w:type="spellEnd"/>
      <w:r w:rsidR="00FD3E8B" w:rsidRPr="00E7425D">
        <w:rPr>
          <w:sz w:val="26"/>
          <w:szCs w:val="26"/>
        </w:rPr>
        <w:t xml:space="preserve"> </w:t>
      </w:r>
      <w:proofErr w:type="spellStart"/>
      <w:r w:rsidR="00FD3E8B" w:rsidRPr="00E7425D">
        <w:rPr>
          <w:sz w:val="26"/>
          <w:szCs w:val="26"/>
        </w:rPr>
        <w:t>động</w:t>
      </w:r>
      <w:proofErr w:type="spellEnd"/>
      <w:r w:rsidR="00FD3E8B" w:rsidRPr="00E7425D">
        <w:rPr>
          <w:sz w:val="26"/>
          <w:szCs w:val="26"/>
        </w:rPr>
        <w:t xml:space="preserve"> </w:t>
      </w:r>
      <w:proofErr w:type="spellStart"/>
      <w:r w:rsidR="00FD3E8B" w:rsidRPr="00E7425D">
        <w:rPr>
          <w:sz w:val="26"/>
          <w:szCs w:val="26"/>
        </w:rPr>
        <w:t>tác</w:t>
      </w:r>
      <w:proofErr w:type="spellEnd"/>
      <w:r w:rsidR="00FD3E8B" w:rsidRPr="00E7425D">
        <w:rPr>
          <w:sz w:val="26"/>
          <w:szCs w:val="26"/>
        </w:rPr>
        <w:t xml:space="preserve"> </w:t>
      </w:r>
      <w:proofErr w:type="spellStart"/>
      <w:r w:rsidR="00FD3E8B" w:rsidRPr="00E7425D">
        <w:rPr>
          <w:sz w:val="26"/>
          <w:szCs w:val="26"/>
        </w:rPr>
        <w:t>chèo</w:t>
      </w:r>
      <w:proofErr w:type="spellEnd"/>
      <w:r w:rsidR="00FD3E8B" w:rsidRPr="00E7425D">
        <w:rPr>
          <w:sz w:val="26"/>
          <w:szCs w:val="26"/>
        </w:rPr>
        <w:t xml:space="preserve"> </w:t>
      </w:r>
      <w:proofErr w:type="spellStart"/>
      <w:r w:rsidR="00FD3E8B" w:rsidRPr="00E7425D">
        <w:rPr>
          <w:sz w:val="26"/>
          <w:szCs w:val="26"/>
        </w:rPr>
        <w:t>thuyền</w:t>
      </w:r>
      <w:proofErr w:type="spellEnd"/>
      <w:r w:rsidR="00FD3E8B" w:rsidRPr="00E7425D">
        <w:rPr>
          <w:sz w:val="26"/>
          <w:szCs w:val="26"/>
        </w:rPr>
        <w:t xml:space="preserve">, </w:t>
      </w:r>
      <w:proofErr w:type="spellStart"/>
      <w:r w:rsidR="00FD3E8B" w:rsidRPr="00E7425D">
        <w:rPr>
          <w:sz w:val="26"/>
          <w:szCs w:val="26"/>
        </w:rPr>
        <w:t>kéo</w:t>
      </w:r>
      <w:proofErr w:type="spellEnd"/>
      <w:r w:rsidR="00FD3E8B" w:rsidRPr="00E7425D">
        <w:rPr>
          <w:sz w:val="26"/>
          <w:szCs w:val="26"/>
        </w:rPr>
        <w:t xml:space="preserve"> neo </w:t>
      </w:r>
      <w:proofErr w:type="spellStart"/>
      <w:r w:rsidR="00FD3E8B" w:rsidRPr="00E7425D">
        <w:rPr>
          <w:sz w:val="26"/>
          <w:szCs w:val="26"/>
        </w:rPr>
        <w:t>của</w:t>
      </w:r>
      <w:proofErr w:type="spellEnd"/>
      <w:r w:rsidR="00FD3E8B" w:rsidRPr="00E7425D">
        <w:rPr>
          <w:sz w:val="26"/>
          <w:szCs w:val="26"/>
        </w:rPr>
        <w:t xml:space="preserve"> con </w:t>
      </w:r>
      <w:proofErr w:type="spellStart"/>
      <w:r w:rsidR="00FD3E8B" w:rsidRPr="00E7425D">
        <w:rPr>
          <w:sz w:val="26"/>
          <w:szCs w:val="26"/>
        </w:rPr>
        <w:t>trạo</w:t>
      </w:r>
      <w:proofErr w:type="spellEnd"/>
      <w:r w:rsidR="008B18F0" w:rsidRPr="00E7425D">
        <w:rPr>
          <w:sz w:val="26"/>
          <w:szCs w:val="26"/>
        </w:rPr>
        <w:t>.</w:t>
      </w:r>
      <w:r w:rsidRPr="00E7425D">
        <w:rPr>
          <w:sz w:val="26"/>
          <w:szCs w:val="26"/>
        </w:rPr>
        <w:t xml:space="preserve"> </w:t>
      </w:r>
      <w:proofErr w:type="spellStart"/>
      <w:r w:rsidRPr="00E7425D">
        <w:rPr>
          <w:sz w:val="26"/>
          <w:szCs w:val="26"/>
        </w:rPr>
        <w:t>Dữ</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kiểm</w:t>
      </w:r>
      <w:proofErr w:type="spellEnd"/>
      <w:r w:rsidRPr="00E7425D">
        <w:rPr>
          <w:sz w:val="26"/>
          <w:szCs w:val="26"/>
        </w:rPr>
        <w:t xml:space="preserve"> </w:t>
      </w:r>
      <w:proofErr w:type="spellStart"/>
      <w:r w:rsidRPr="00E7425D">
        <w:rPr>
          <w:sz w:val="26"/>
          <w:szCs w:val="26"/>
        </w:rPr>
        <w:t>tra</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xử</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kê</w:t>
      </w:r>
      <w:proofErr w:type="spellEnd"/>
      <w:r w:rsidRPr="00E7425D">
        <w:rPr>
          <w:sz w:val="26"/>
          <w:szCs w:val="26"/>
        </w:rPr>
        <w:t xml:space="preserve"> </w:t>
      </w:r>
      <w:proofErr w:type="spellStart"/>
      <w:r w:rsidRPr="00E7425D">
        <w:rPr>
          <w:sz w:val="26"/>
          <w:szCs w:val="26"/>
        </w:rPr>
        <w:t>toán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nhằm</w:t>
      </w:r>
      <w:proofErr w:type="spellEnd"/>
      <w:r w:rsidRPr="00E7425D">
        <w:rPr>
          <w:sz w:val="26"/>
          <w:szCs w:val="26"/>
        </w:rPr>
        <w:t xml:space="preserve"> </w:t>
      </w:r>
      <w:proofErr w:type="spellStart"/>
      <w:r w:rsidRPr="00E7425D">
        <w:rPr>
          <w:sz w:val="26"/>
          <w:szCs w:val="26"/>
        </w:rPr>
        <w:t>đảm</w:t>
      </w:r>
      <w:proofErr w:type="spellEnd"/>
      <w:r w:rsidRPr="00E7425D">
        <w:rPr>
          <w:sz w:val="26"/>
          <w:szCs w:val="26"/>
        </w:rPr>
        <w:t xml:space="preserve"> </w:t>
      </w:r>
      <w:proofErr w:type="spellStart"/>
      <w:r w:rsidRPr="00E7425D">
        <w:rPr>
          <w:sz w:val="26"/>
          <w:szCs w:val="26"/>
        </w:rPr>
        <w:t>bảo</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khách</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tin </w:t>
      </w:r>
      <w:proofErr w:type="spellStart"/>
      <w:r w:rsidRPr="00E7425D">
        <w:rPr>
          <w:sz w:val="26"/>
          <w:szCs w:val="26"/>
        </w:rPr>
        <w:t>cậy</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w:t>
      </w:r>
    </w:p>
    <w:p w14:paraId="3F76A08C" w14:textId="4F5897B9" w:rsidR="008B18F0" w:rsidRPr="00A30C54" w:rsidRDefault="008B18F0" w:rsidP="005A3A0C">
      <w:pPr>
        <w:widowControl w:val="0"/>
        <w:spacing w:line="348" w:lineRule="auto"/>
        <w:ind w:firstLine="709"/>
        <w:rPr>
          <w:spacing w:val="-2"/>
          <w:sz w:val="26"/>
          <w:szCs w:val="26"/>
        </w:rPr>
      </w:pPr>
      <w:proofErr w:type="spellStart"/>
      <w:r w:rsidRPr="00A30C54">
        <w:rPr>
          <w:spacing w:val="-2"/>
          <w:sz w:val="26"/>
          <w:szCs w:val="26"/>
        </w:rPr>
        <w:t>Về</w:t>
      </w:r>
      <w:proofErr w:type="spellEnd"/>
      <w:r w:rsidRPr="00A30C54">
        <w:rPr>
          <w:spacing w:val="-2"/>
          <w:sz w:val="26"/>
          <w:szCs w:val="26"/>
        </w:rPr>
        <w:t xml:space="preserve"> </w:t>
      </w:r>
      <w:proofErr w:type="spellStart"/>
      <w:r w:rsidRPr="00A30C54">
        <w:rPr>
          <w:spacing w:val="-2"/>
          <w:sz w:val="26"/>
          <w:szCs w:val="26"/>
        </w:rPr>
        <w:t>đánh</w:t>
      </w:r>
      <w:proofErr w:type="spellEnd"/>
      <w:r w:rsidRPr="00A30C54">
        <w:rPr>
          <w:spacing w:val="-2"/>
          <w:sz w:val="26"/>
          <w:szCs w:val="26"/>
        </w:rPr>
        <w:t xml:space="preserve"> </w:t>
      </w:r>
      <w:proofErr w:type="spellStart"/>
      <w:r w:rsidRPr="00A30C54">
        <w:rPr>
          <w:spacing w:val="-2"/>
          <w:sz w:val="26"/>
          <w:szCs w:val="26"/>
        </w:rPr>
        <w:t>giá</w:t>
      </w:r>
      <w:proofErr w:type="spellEnd"/>
      <w:r w:rsidRPr="00A30C54">
        <w:rPr>
          <w:spacing w:val="-2"/>
          <w:sz w:val="26"/>
          <w:szCs w:val="26"/>
        </w:rPr>
        <w:t xml:space="preserve"> </w:t>
      </w:r>
      <w:proofErr w:type="spellStart"/>
      <w:r w:rsidRPr="00A30C54">
        <w:rPr>
          <w:spacing w:val="-2"/>
          <w:sz w:val="26"/>
          <w:szCs w:val="26"/>
        </w:rPr>
        <w:t>định</w:t>
      </w:r>
      <w:proofErr w:type="spellEnd"/>
      <w:r w:rsidRPr="00A30C54">
        <w:rPr>
          <w:spacing w:val="-2"/>
          <w:sz w:val="26"/>
          <w:szCs w:val="26"/>
        </w:rPr>
        <w:t xml:space="preserve"> </w:t>
      </w:r>
      <w:proofErr w:type="spellStart"/>
      <w:r w:rsidRPr="00A30C54">
        <w:rPr>
          <w:spacing w:val="-2"/>
          <w:sz w:val="26"/>
          <w:szCs w:val="26"/>
        </w:rPr>
        <w:t>tính</w:t>
      </w:r>
      <w:proofErr w:type="spellEnd"/>
      <w:r w:rsidRPr="00A30C54">
        <w:rPr>
          <w:spacing w:val="-2"/>
          <w:sz w:val="26"/>
          <w:szCs w:val="26"/>
        </w:rPr>
        <w:t xml:space="preserve">, </w:t>
      </w:r>
      <w:proofErr w:type="spellStart"/>
      <w:r w:rsidRPr="00A30C54">
        <w:rPr>
          <w:spacing w:val="-2"/>
          <w:sz w:val="26"/>
          <w:szCs w:val="26"/>
        </w:rPr>
        <w:t>trong</w:t>
      </w:r>
      <w:proofErr w:type="spellEnd"/>
      <w:r w:rsidRPr="00A30C54">
        <w:rPr>
          <w:spacing w:val="-2"/>
          <w:sz w:val="26"/>
          <w:szCs w:val="26"/>
        </w:rPr>
        <w:t xml:space="preserve"> </w:t>
      </w:r>
      <w:proofErr w:type="spellStart"/>
      <w:r w:rsidRPr="00A30C54">
        <w:rPr>
          <w:spacing w:val="-2"/>
          <w:sz w:val="26"/>
          <w:szCs w:val="26"/>
        </w:rPr>
        <w:t>suốt</w:t>
      </w:r>
      <w:proofErr w:type="spellEnd"/>
      <w:r w:rsidRPr="00A30C54">
        <w:rPr>
          <w:spacing w:val="-2"/>
          <w:sz w:val="26"/>
          <w:szCs w:val="26"/>
        </w:rPr>
        <w:t xml:space="preserve"> </w:t>
      </w:r>
      <w:proofErr w:type="spellStart"/>
      <w:r w:rsidRPr="00A30C54">
        <w:rPr>
          <w:spacing w:val="-2"/>
          <w:sz w:val="26"/>
          <w:szCs w:val="26"/>
        </w:rPr>
        <w:t>quá</w:t>
      </w:r>
      <w:proofErr w:type="spellEnd"/>
      <w:r w:rsidRPr="00A30C54">
        <w:rPr>
          <w:spacing w:val="-2"/>
          <w:sz w:val="26"/>
          <w:szCs w:val="26"/>
        </w:rPr>
        <w:t xml:space="preserve"> </w:t>
      </w:r>
      <w:proofErr w:type="spellStart"/>
      <w:r w:rsidRPr="00A30C54">
        <w:rPr>
          <w:spacing w:val="-2"/>
          <w:sz w:val="26"/>
          <w:szCs w:val="26"/>
        </w:rPr>
        <w:t>trình</w:t>
      </w:r>
      <w:proofErr w:type="spellEnd"/>
      <w:r w:rsidRPr="00A30C54">
        <w:rPr>
          <w:spacing w:val="-2"/>
          <w:sz w:val="26"/>
          <w:szCs w:val="26"/>
        </w:rPr>
        <w:t xml:space="preserve"> </w:t>
      </w:r>
      <w:proofErr w:type="spellStart"/>
      <w:r w:rsidRPr="00A30C54">
        <w:rPr>
          <w:spacing w:val="-2"/>
          <w:sz w:val="26"/>
          <w:szCs w:val="26"/>
        </w:rPr>
        <w:t>thực</w:t>
      </w:r>
      <w:proofErr w:type="spellEnd"/>
      <w:r w:rsidRPr="00A30C54">
        <w:rPr>
          <w:spacing w:val="-2"/>
          <w:sz w:val="26"/>
          <w:szCs w:val="26"/>
        </w:rPr>
        <w:t xml:space="preserve"> </w:t>
      </w:r>
      <w:proofErr w:type="spellStart"/>
      <w:r w:rsidRPr="00A30C54">
        <w:rPr>
          <w:spacing w:val="-2"/>
          <w:sz w:val="26"/>
          <w:szCs w:val="26"/>
        </w:rPr>
        <w:t>nghiệm</w:t>
      </w:r>
      <w:proofErr w:type="spellEnd"/>
      <w:r w:rsidRPr="00A30C54">
        <w:rPr>
          <w:spacing w:val="-2"/>
          <w:sz w:val="26"/>
          <w:szCs w:val="26"/>
        </w:rPr>
        <w:t xml:space="preserve">, </w:t>
      </w:r>
      <w:proofErr w:type="spellStart"/>
      <w:r w:rsidRPr="00A30C54">
        <w:rPr>
          <w:spacing w:val="-2"/>
          <w:sz w:val="26"/>
          <w:szCs w:val="26"/>
        </w:rPr>
        <w:t>chúng</w:t>
      </w:r>
      <w:proofErr w:type="spellEnd"/>
      <w:r w:rsidRPr="00A30C54">
        <w:rPr>
          <w:spacing w:val="-2"/>
          <w:sz w:val="26"/>
          <w:szCs w:val="26"/>
        </w:rPr>
        <w:t xml:space="preserve"> </w:t>
      </w:r>
      <w:proofErr w:type="spellStart"/>
      <w:r w:rsidRPr="00A30C54">
        <w:rPr>
          <w:spacing w:val="-2"/>
          <w:sz w:val="26"/>
          <w:szCs w:val="26"/>
        </w:rPr>
        <w:t>tôi</w:t>
      </w:r>
      <w:proofErr w:type="spellEnd"/>
      <w:r w:rsidRPr="00A30C54">
        <w:rPr>
          <w:spacing w:val="-2"/>
          <w:sz w:val="26"/>
          <w:szCs w:val="26"/>
        </w:rPr>
        <w:t xml:space="preserve"> </w:t>
      </w:r>
      <w:proofErr w:type="spellStart"/>
      <w:r w:rsidRPr="00A30C54">
        <w:rPr>
          <w:spacing w:val="-2"/>
          <w:sz w:val="26"/>
          <w:szCs w:val="26"/>
        </w:rPr>
        <w:t>tiến</w:t>
      </w:r>
      <w:proofErr w:type="spellEnd"/>
      <w:r w:rsidRPr="00A30C54">
        <w:rPr>
          <w:spacing w:val="-2"/>
          <w:sz w:val="26"/>
          <w:szCs w:val="26"/>
        </w:rPr>
        <w:t xml:space="preserve"> </w:t>
      </w:r>
      <w:proofErr w:type="spellStart"/>
      <w:r w:rsidRPr="00A30C54">
        <w:rPr>
          <w:spacing w:val="-2"/>
          <w:sz w:val="26"/>
          <w:szCs w:val="26"/>
        </w:rPr>
        <w:t>hành</w:t>
      </w:r>
      <w:proofErr w:type="spellEnd"/>
      <w:r w:rsidRPr="00A30C54">
        <w:rPr>
          <w:spacing w:val="-2"/>
          <w:sz w:val="26"/>
          <w:szCs w:val="26"/>
        </w:rPr>
        <w:t xml:space="preserve"> </w:t>
      </w:r>
      <w:proofErr w:type="spellStart"/>
      <w:r w:rsidRPr="00A30C54">
        <w:rPr>
          <w:spacing w:val="-2"/>
          <w:sz w:val="26"/>
          <w:szCs w:val="26"/>
        </w:rPr>
        <w:t>dự</w:t>
      </w:r>
      <w:proofErr w:type="spellEnd"/>
      <w:r w:rsidRPr="00A30C54">
        <w:rPr>
          <w:spacing w:val="-2"/>
          <w:sz w:val="26"/>
          <w:szCs w:val="26"/>
        </w:rPr>
        <w:t xml:space="preserve"> </w:t>
      </w:r>
      <w:proofErr w:type="spellStart"/>
      <w:r w:rsidRPr="00A30C54">
        <w:rPr>
          <w:spacing w:val="-2"/>
          <w:sz w:val="26"/>
          <w:szCs w:val="26"/>
        </w:rPr>
        <w:t>giờ</w:t>
      </w:r>
      <w:proofErr w:type="spellEnd"/>
      <w:r w:rsidRPr="00A30C54">
        <w:rPr>
          <w:spacing w:val="-2"/>
          <w:sz w:val="26"/>
          <w:szCs w:val="26"/>
        </w:rPr>
        <w:t xml:space="preserve">, </w:t>
      </w:r>
      <w:proofErr w:type="spellStart"/>
      <w:r w:rsidRPr="00A30C54">
        <w:rPr>
          <w:spacing w:val="-2"/>
          <w:sz w:val="26"/>
          <w:szCs w:val="26"/>
        </w:rPr>
        <w:t>quan</w:t>
      </w:r>
      <w:proofErr w:type="spellEnd"/>
      <w:r w:rsidRPr="00A30C54">
        <w:rPr>
          <w:spacing w:val="-2"/>
          <w:sz w:val="26"/>
          <w:szCs w:val="26"/>
        </w:rPr>
        <w:t xml:space="preserve"> </w:t>
      </w:r>
      <w:proofErr w:type="spellStart"/>
      <w:r w:rsidRPr="00A30C54">
        <w:rPr>
          <w:spacing w:val="-2"/>
          <w:sz w:val="26"/>
          <w:szCs w:val="26"/>
        </w:rPr>
        <w:t>sát</w:t>
      </w:r>
      <w:proofErr w:type="spellEnd"/>
      <w:r w:rsidRPr="00A30C54">
        <w:rPr>
          <w:spacing w:val="-2"/>
          <w:sz w:val="26"/>
          <w:szCs w:val="26"/>
        </w:rPr>
        <w:t xml:space="preserve"> </w:t>
      </w:r>
      <w:proofErr w:type="spellStart"/>
      <w:r w:rsidRPr="00A30C54">
        <w:rPr>
          <w:spacing w:val="-2"/>
          <w:sz w:val="26"/>
          <w:szCs w:val="26"/>
        </w:rPr>
        <w:t>trực</w:t>
      </w:r>
      <w:proofErr w:type="spellEnd"/>
      <w:r w:rsidRPr="00A30C54">
        <w:rPr>
          <w:spacing w:val="-2"/>
          <w:sz w:val="26"/>
          <w:szCs w:val="26"/>
        </w:rPr>
        <w:t xml:space="preserve"> </w:t>
      </w:r>
      <w:proofErr w:type="spellStart"/>
      <w:r w:rsidRPr="00A30C54">
        <w:rPr>
          <w:spacing w:val="-2"/>
          <w:sz w:val="26"/>
          <w:szCs w:val="26"/>
        </w:rPr>
        <w:t>tiếp</w:t>
      </w:r>
      <w:proofErr w:type="spellEnd"/>
      <w:r w:rsidRPr="00A30C54">
        <w:rPr>
          <w:spacing w:val="-2"/>
          <w:sz w:val="26"/>
          <w:szCs w:val="26"/>
        </w:rPr>
        <w:t xml:space="preserve"> </w:t>
      </w:r>
      <w:proofErr w:type="spellStart"/>
      <w:r w:rsidRPr="00A30C54">
        <w:rPr>
          <w:spacing w:val="-2"/>
          <w:sz w:val="26"/>
          <w:szCs w:val="26"/>
        </w:rPr>
        <w:t>các</w:t>
      </w:r>
      <w:proofErr w:type="spellEnd"/>
      <w:r w:rsidRPr="00A30C54">
        <w:rPr>
          <w:spacing w:val="-2"/>
          <w:sz w:val="26"/>
          <w:szCs w:val="26"/>
        </w:rPr>
        <w:t xml:space="preserve"> </w:t>
      </w:r>
      <w:proofErr w:type="spellStart"/>
      <w:r w:rsidRPr="00A30C54">
        <w:rPr>
          <w:spacing w:val="-2"/>
          <w:sz w:val="26"/>
          <w:szCs w:val="26"/>
        </w:rPr>
        <w:t>tiết</w:t>
      </w:r>
      <w:proofErr w:type="spellEnd"/>
      <w:r w:rsidRPr="00A30C54">
        <w:rPr>
          <w:spacing w:val="-2"/>
          <w:sz w:val="26"/>
          <w:szCs w:val="26"/>
        </w:rPr>
        <w:t xml:space="preserve"> </w:t>
      </w:r>
      <w:proofErr w:type="spellStart"/>
      <w:r w:rsidRPr="00A30C54">
        <w:rPr>
          <w:spacing w:val="-2"/>
          <w:sz w:val="26"/>
          <w:szCs w:val="26"/>
        </w:rPr>
        <w:t>dạy</w:t>
      </w:r>
      <w:proofErr w:type="spellEnd"/>
      <w:r w:rsidRPr="00A30C54">
        <w:rPr>
          <w:spacing w:val="-2"/>
          <w:sz w:val="26"/>
          <w:szCs w:val="26"/>
        </w:rPr>
        <w:t xml:space="preserve"> ở </w:t>
      </w:r>
      <w:proofErr w:type="spellStart"/>
      <w:r w:rsidRPr="00A30C54">
        <w:rPr>
          <w:spacing w:val="-2"/>
          <w:sz w:val="26"/>
          <w:szCs w:val="26"/>
        </w:rPr>
        <w:t>cả</w:t>
      </w:r>
      <w:proofErr w:type="spellEnd"/>
      <w:r w:rsidRPr="00A30C54">
        <w:rPr>
          <w:spacing w:val="-2"/>
          <w:sz w:val="26"/>
          <w:szCs w:val="26"/>
        </w:rPr>
        <w:t xml:space="preserve"> </w:t>
      </w:r>
      <w:proofErr w:type="spellStart"/>
      <w:r w:rsidRPr="00A30C54">
        <w:rPr>
          <w:spacing w:val="-2"/>
          <w:sz w:val="26"/>
          <w:szCs w:val="26"/>
        </w:rPr>
        <w:t>lớp</w:t>
      </w:r>
      <w:proofErr w:type="spellEnd"/>
      <w:r w:rsidRPr="00A30C54">
        <w:rPr>
          <w:spacing w:val="-2"/>
          <w:sz w:val="26"/>
          <w:szCs w:val="26"/>
        </w:rPr>
        <w:t xml:space="preserve"> </w:t>
      </w:r>
      <w:proofErr w:type="spellStart"/>
      <w:r w:rsidRPr="00A30C54">
        <w:rPr>
          <w:spacing w:val="-2"/>
          <w:sz w:val="26"/>
          <w:szCs w:val="26"/>
        </w:rPr>
        <w:t>thực</w:t>
      </w:r>
      <w:proofErr w:type="spellEnd"/>
      <w:r w:rsidRPr="00A30C54">
        <w:rPr>
          <w:spacing w:val="-2"/>
          <w:sz w:val="26"/>
          <w:szCs w:val="26"/>
        </w:rPr>
        <w:t xml:space="preserve"> </w:t>
      </w:r>
      <w:proofErr w:type="spellStart"/>
      <w:r w:rsidRPr="00A30C54">
        <w:rPr>
          <w:spacing w:val="-2"/>
          <w:sz w:val="26"/>
          <w:szCs w:val="26"/>
        </w:rPr>
        <w:t>nghiệm</w:t>
      </w:r>
      <w:proofErr w:type="spellEnd"/>
      <w:r w:rsidRPr="00A30C54">
        <w:rPr>
          <w:spacing w:val="-2"/>
          <w:sz w:val="26"/>
          <w:szCs w:val="26"/>
        </w:rPr>
        <w:t xml:space="preserve"> </w:t>
      </w:r>
      <w:proofErr w:type="spellStart"/>
      <w:r w:rsidRPr="00A30C54">
        <w:rPr>
          <w:spacing w:val="-2"/>
          <w:sz w:val="26"/>
          <w:szCs w:val="26"/>
        </w:rPr>
        <w:t>và</w:t>
      </w:r>
      <w:proofErr w:type="spellEnd"/>
      <w:r w:rsidRPr="00A30C54">
        <w:rPr>
          <w:spacing w:val="-2"/>
          <w:sz w:val="26"/>
          <w:szCs w:val="26"/>
        </w:rPr>
        <w:t xml:space="preserve"> </w:t>
      </w:r>
      <w:proofErr w:type="spellStart"/>
      <w:r w:rsidRPr="00A30C54">
        <w:rPr>
          <w:spacing w:val="-2"/>
          <w:sz w:val="26"/>
          <w:szCs w:val="26"/>
        </w:rPr>
        <w:t>lớp</w:t>
      </w:r>
      <w:proofErr w:type="spellEnd"/>
      <w:r w:rsidRPr="00A30C54">
        <w:rPr>
          <w:spacing w:val="-2"/>
          <w:sz w:val="26"/>
          <w:szCs w:val="26"/>
        </w:rPr>
        <w:t xml:space="preserve"> </w:t>
      </w:r>
      <w:proofErr w:type="spellStart"/>
      <w:r w:rsidRPr="00A30C54">
        <w:rPr>
          <w:spacing w:val="-2"/>
          <w:sz w:val="26"/>
          <w:szCs w:val="26"/>
        </w:rPr>
        <w:t>đối</w:t>
      </w:r>
      <w:proofErr w:type="spellEnd"/>
      <w:r w:rsidRPr="00A30C54">
        <w:rPr>
          <w:spacing w:val="-2"/>
          <w:sz w:val="26"/>
          <w:szCs w:val="26"/>
        </w:rPr>
        <w:t xml:space="preserve"> </w:t>
      </w:r>
      <w:proofErr w:type="spellStart"/>
      <w:r w:rsidRPr="00A30C54">
        <w:rPr>
          <w:spacing w:val="-2"/>
          <w:sz w:val="26"/>
          <w:szCs w:val="26"/>
        </w:rPr>
        <w:t>chứng</w:t>
      </w:r>
      <w:proofErr w:type="spellEnd"/>
      <w:r w:rsidR="00A30C54" w:rsidRPr="00A30C54">
        <w:rPr>
          <w:spacing w:val="-2"/>
          <w:sz w:val="26"/>
          <w:szCs w:val="26"/>
        </w:rPr>
        <w:t>.</w:t>
      </w:r>
      <w:r w:rsidRPr="00A30C54">
        <w:rPr>
          <w:spacing w:val="-2"/>
          <w:sz w:val="26"/>
          <w:szCs w:val="26"/>
        </w:rPr>
        <w:t xml:space="preserve"> Sau </w:t>
      </w:r>
      <w:proofErr w:type="spellStart"/>
      <w:r w:rsidRPr="00A30C54">
        <w:rPr>
          <w:spacing w:val="-2"/>
          <w:sz w:val="26"/>
          <w:szCs w:val="26"/>
        </w:rPr>
        <w:t>mỗi</w:t>
      </w:r>
      <w:proofErr w:type="spellEnd"/>
      <w:r w:rsidRPr="00A30C54">
        <w:rPr>
          <w:spacing w:val="-2"/>
          <w:sz w:val="26"/>
          <w:szCs w:val="26"/>
        </w:rPr>
        <w:t xml:space="preserve"> </w:t>
      </w:r>
      <w:proofErr w:type="spellStart"/>
      <w:r w:rsidRPr="00A30C54">
        <w:rPr>
          <w:spacing w:val="-2"/>
          <w:sz w:val="26"/>
          <w:szCs w:val="26"/>
        </w:rPr>
        <w:t>tiết</w:t>
      </w:r>
      <w:proofErr w:type="spellEnd"/>
      <w:r w:rsidRPr="00A30C54">
        <w:rPr>
          <w:spacing w:val="-2"/>
          <w:sz w:val="26"/>
          <w:szCs w:val="26"/>
        </w:rPr>
        <w:t xml:space="preserve"> </w:t>
      </w:r>
      <w:proofErr w:type="spellStart"/>
      <w:r w:rsidRPr="00A30C54">
        <w:rPr>
          <w:spacing w:val="-2"/>
          <w:sz w:val="26"/>
          <w:szCs w:val="26"/>
        </w:rPr>
        <w:t>học</w:t>
      </w:r>
      <w:proofErr w:type="spellEnd"/>
      <w:r w:rsidRPr="00A30C54">
        <w:rPr>
          <w:spacing w:val="-2"/>
          <w:sz w:val="26"/>
          <w:szCs w:val="26"/>
        </w:rPr>
        <w:t xml:space="preserve">, </w:t>
      </w:r>
      <w:proofErr w:type="spellStart"/>
      <w:r w:rsidRPr="00A30C54">
        <w:rPr>
          <w:spacing w:val="-2"/>
          <w:sz w:val="26"/>
          <w:szCs w:val="26"/>
        </w:rPr>
        <w:t>chúng</w:t>
      </w:r>
      <w:proofErr w:type="spellEnd"/>
      <w:r w:rsidRPr="00A30C54">
        <w:rPr>
          <w:spacing w:val="-2"/>
          <w:sz w:val="26"/>
          <w:szCs w:val="26"/>
        </w:rPr>
        <w:t xml:space="preserve"> </w:t>
      </w:r>
      <w:proofErr w:type="spellStart"/>
      <w:r w:rsidRPr="00A30C54">
        <w:rPr>
          <w:spacing w:val="-2"/>
          <w:sz w:val="26"/>
          <w:szCs w:val="26"/>
        </w:rPr>
        <w:t>tôi</w:t>
      </w:r>
      <w:proofErr w:type="spellEnd"/>
      <w:r w:rsidRPr="00A30C54">
        <w:rPr>
          <w:spacing w:val="-2"/>
          <w:sz w:val="26"/>
          <w:szCs w:val="26"/>
        </w:rPr>
        <w:t xml:space="preserve"> </w:t>
      </w:r>
      <w:proofErr w:type="spellStart"/>
      <w:r w:rsidRPr="00A30C54">
        <w:rPr>
          <w:spacing w:val="-2"/>
          <w:sz w:val="26"/>
          <w:szCs w:val="26"/>
        </w:rPr>
        <w:t>tổ</w:t>
      </w:r>
      <w:proofErr w:type="spellEnd"/>
      <w:r w:rsidRPr="00A30C54">
        <w:rPr>
          <w:spacing w:val="-2"/>
          <w:sz w:val="26"/>
          <w:szCs w:val="26"/>
        </w:rPr>
        <w:t xml:space="preserve"> </w:t>
      </w:r>
      <w:proofErr w:type="spellStart"/>
      <w:r w:rsidRPr="00A30C54">
        <w:rPr>
          <w:spacing w:val="-2"/>
          <w:sz w:val="26"/>
          <w:szCs w:val="26"/>
        </w:rPr>
        <w:t>chức</w:t>
      </w:r>
      <w:proofErr w:type="spellEnd"/>
      <w:r w:rsidRPr="00A30C54">
        <w:rPr>
          <w:spacing w:val="-2"/>
          <w:sz w:val="26"/>
          <w:szCs w:val="26"/>
        </w:rPr>
        <w:t xml:space="preserve"> </w:t>
      </w:r>
      <w:proofErr w:type="spellStart"/>
      <w:r w:rsidRPr="00A30C54">
        <w:rPr>
          <w:spacing w:val="-2"/>
          <w:sz w:val="26"/>
          <w:szCs w:val="26"/>
        </w:rPr>
        <w:t>trao</w:t>
      </w:r>
      <w:proofErr w:type="spellEnd"/>
      <w:r w:rsidRPr="00A30C54">
        <w:rPr>
          <w:spacing w:val="-2"/>
          <w:sz w:val="26"/>
          <w:szCs w:val="26"/>
        </w:rPr>
        <w:t xml:space="preserve"> </w:t>
      </w:r>
      <w:proofErr w:type="spellStart"/>
      <w:r w:rsidRPr="00A30C54">
        <w:rPr>
          <w:spacing w:val="-2"/>
          <w:sz w:val="26"/>
          <w:szCs w:val="26"/>
        </w:rPr>
        <w:t>đổi</w:t>
      </w:r>
      <w:proofErr w:type="spellEnd"/>
      <w:r w:rsidRPr="00A30C54">
        <w:rPr>
          <w:spacing w:val="-2"/>
          <w:sz w:val="26"/>
          <w:szCs w:val="26"/>
        </w:rPr>
        <w:t xml:space="preserve">, </w:t>
      </w:r>
      <w:proofErr w:type="spellStart"/>
      <w:r w:rsidRPr="00A30C54">
        <w:rPr>
          <w:spacing w:val="-2"/>
          <w:sz w:val="26"/>
          <w:szCs w:val="26"/>
        </w:rPr>
        <w:t>rút</w:t>
      </w:r>
      <w:proofErr w:type="spellEnd"/>
      <w:r w:rsidRPr="00A30C54">
        <w:rPr>
          <w:spacing w:val="-2"/>
          <w:sz w:val="26"/>
          <w:szCs w:val="26"/>
        </w:rPr>
        <w:t xml:space="preserve"> </w:t>
      </w:r>
      <w:proofErr w:type="spellStart"/>
      <w:r w:rsidRPr="00A30C54">
        <w:rPr>
          <w:spacing w:val="-2"/>
          <w:sz w:val="26"/>
          <w:szCs w:val="26"/>
        </w:rPr>
        <w:t>kinh</w:t>
      </w:r>
      <w:proofErr w:type="spellEnd"/>
      <w:r w:rsidRPr="00A30C54">
        <w:rPr>
          <w:spacing w:val="-2"/>
          <w:sz w:val="26"/>
          <w:szCs w:val="26"/>
        </w:rPr>
        <w:t xml:space="preserve"> </w:t>
      </w:r>
      <w:proofErr w:type="spellStart"/>
      <w:r w:rsidRPr="00A30C54">
        <w:rPr>
          <w:spacing w:val="-2"/>
          <w:sz w:val="26"/>
          <w:szCs w:val="26"/>
        </w:rPr>
        <w:t>nghiệm</w:t>
      </w:r>
      <w:proofErr w:type="spellEnd"/>
      <w:r w:rsidRPr="00A30C54">
        <w:rPr>
          <w:spacing w:val="-2"/>
          <w:sz w:val="26"/>
          <w:szCs w:val="26"/>
        </w:rPr>
        <w:t xml:space="preserve"> </w:t>
      </w:r>
      <w:proofErr w:type="spellStart"/>
      <w:r w:rsidRPr="00A30C54">
        <w:rPr>
          <w:spacing w:val="-2"/>
          <w:sz w:val="26"/>
          <w:szCs w:val="26"/>
        </w:rPr>
        <w:t>với</w:t>
      </w:r>
      <w:proofErr w:type="spellEnd"/>
      <w:r w:rsidRPr="00A30C54">
        <w:rPr>
          <w:spacing w:val="-2"/>
          <w:sz w:val="26"/>
          <w:szCs w:val="26"/>
        </w:rPr>
        <w:t xml:space="preserve"> GV </w:t>
      </w:r>
      <w:proofErr w:type="spellStart"/>
      <w:r w:rsidRPr="00A30C54">
        <w:rPr>
          <w:spacing w:val="-2"/>
          <w:sz w:val="26"/>
          <w:szCs w:val="26"/>
        </w:rPr>
        <w:t>giảng</w:t>
      </w:r>
      <w:proofErr w:type="spellEnd"/>
      <w:r w:rsidRPr="00A30C54">
        <w:rPr>
          <w:spacing w:val="-2"/>
          <w:sz w:val="26"/>
          <w:szCs w:val="26"/>
        </w:rPr>
        <w:t xml:space="preserve"> </w:t>
      </w:r>
      <w:proofErr w:type="spellStart"/>
      <w:r w:rsidRPr="00A30C54">
        <w:rPr>
          <w:spacing w:val="-2"/>
          <w:sz w:val="26"/>
          <w:szCs w:val="26"/>
        </w:rPr>
        <w:t>dạy</w:t>
      </w:r>
      <w:proofErr w:type="spellEnd"/>
      <w:r w:rsidRPr="00A30C54">
        <w:rPr>
          <w:spacing w:val="-2"/>
          <w:sz w:val="26"/>
          <w:szCs w:val="26"/>
        </w:rPr>
        <w:t xml:space="preserve"> </w:t>
      </w:r>
      <w:proofErr w:type="spellStart"/>
      <w:r w:rsidRPr="00A30C54">
        <w:rPr>
          <w:spacing w:val="-2"/>
          <w:sz w:val="26"/>
          <w:szCs w:val="26"/>
        </w:rPr>
        <w:t>nhằm</w:t>
      </w:r>
      <w:proofErr w:type="spellEnd"/>
      <w:r w:rsidRPr="00A30C54">
        <w:rPr>
          <w:spacing w:val="-2"/>
          <w:sz w:val="26"/>
          <w:szCs w:val="26"/>
        </w:rPr>
        <w:t xml:space="preserve"> </w:t>
      </w:r>
      <w:proofErr w:type="spellStart"/>
      <w:r w:rsidRPr="00A30C54">
        <w:rPr>
          <w:spacing w:val="-2"/>
          <w:sz w:val="26"/>
          <w:szCs w:val="26"/>
        </w:rPr>
        <w:t>ghi</w:t>
      </w:r>
      <w:proofErr w:type="spellEnd"/>
      <w:r w:rsidRPr="00A30C54">
        <w:rPr>
          <w:spacing w:val="-2"/>
          <w:sz w:val="26"/>
          <w:szCs w:val="26"/>
        </w:rPr>
        <w:t xml:space="preserve"> </w:t>
      </w:r>
      <w:proofErr w:type="spellStart"/>
      <w:r w:rsidRPr="00A30C54">
        <w:rPr>
          <w:spacing w:val="-2"/>
          <w:sz w:val="26"/>
          <w:szCs w:val="26"/>
        </w:rPr>
        <w:t>nhận</w:t>
      </w:r>
      <w:proofErr w:type="spellEnd"/>
      <w:r w:rsidRPr="00A30C54">
        <w:rPr>
          <w:spacing w:val="-2"/>
          <w:sz w:val="26"/>
          <w:szCs w:val="26"/>
        </w:rPr>
        <w:t xml:space="preserve"> </w:t>
      </w:r>
      <w:proofErr w:type="spellStart"/>
      <w:r w:rsidRPr="00A30C54">
        <w:rPr>
          <w:spacing w:val="-2"/>
          <w:sz w:val="26"/>
          <w:szCs w:val="26"/>
        </w:rPr>
        <w:t>những</w:t>
      </w:r>
      <w:proofErr w:type="spellEnd"/>
      <w:r w:rsidRPr="00A30C54">
        <w:rPr>
          <w:spacing w:val="-2"/>
          <w:sz w:val="26"/>
          <w:szCs w:val="26"/>
        </w:rPr>
        <w:t xml:space="preserve"> </w:t>
      </w:r>
      <w:proofErr w:type="spellStart"/>
      <w:r w:rsidRPr="00A30C54">
        <w:rPr>
          <w:spacing w:val="-2"/>
          <w:sz w:val="26"/>
          <w:szCs w:val="26"/>
        </w:rPr>
        <w:t>điểm</w:t>
      </w:r>
      <w:proofErr w:type="spellEnd"/>
      <w:r w:rsidRPr="00A30C54">
        <w:rPr>
          <w:spacing w:val="-2"/>
          <w:sz w:val="26"/>
          <w:szCs w:val="26"/>
        </w:rPr>
        <w:t xml:space="preserve"> </w:t>
      </w:r>
      <w:proofErr w:type="spellStart"/>
      <w:r w:rsidRPr="00A30C54">
        <w:rPr>
          <w:spacing w:val="-2"/>
          <w:sz w:val="26"/>
          <w:szCs w:val="26"/>
        </w:rPr>
        <w:t>mạnh</w:t>
      </w:r>
      <w:proofErr w:type="spellEnd"/>
      <w:r w:rsidRPr="00A30C54">
        <w:rPr>
          <w:spacing w:val="-2"/>
          <w:sz w:val="26"/>
          <w:szCs w:val="26"/>
        </w:rPr>
        <w:t xml:space="preserve">, </w:t>
      </w:r>
      <w:proofErr w:type="spellStart"/>
      <w:r w:rsidRPr="00A30C54">
        <w:rPr>
          <w:spacing w:val="-2"/>
          <w:sz w:val="26"/>
          <w:szCs w:val="26"/>
        </w:rPr>
        <w:t>hạn</w:t>
      </w:r>
      <w:proofErr w:type="spellEnd"/>
      <w:r w:rsidRPr="00A30C54">
        <w:rPr>
          <w:spacing w:val="-2"/>
          <w:sz w:val="26"/>
          <w:szCs w:val="26"/>
        </w:rPr>
        <w:t xml:space="preserve"> </w:t>
      </w:r>
      <w:proofErr w:type="spellStart"/>
      <w:r w:rsidRPr="00A30C54">
        <w:rPr>
          <w:spacing w:val="-2"/>
          <w:sz w:val="26"/>
          <w:szCs w:val="26"/>
        </w:rPr>
        <w:t>chế</w:t>
      </w:r>
      <w:proofErr w:type="spellEnd"/>
      <w:r w:rsidRPr="00A30C54">
        <w:rPr>
          <w:spacing w:val="-2"/>
          <w:sz w:val="26"/>
          <w:szCs w:val="26"/>
        </w:rPr>
        <w:t xml:space="preserve"> </w:t>
      </w:r>
      <w:proofErr w:type="spellStart"/>
      <w:r w:rsidRPr="00A30C54">
        <w:rPr>
          <w:spacing w:val="-2"/>
          <w:sz w:val="26"/>
          <w:szCs w:val="26"/>
        </w:rPr>
        <w:t>và</w:t>
      </w:r>
      <w:proofErr w:type="spellEnd"/>
      <w:r w:rsidRPr="00A30C54">
        <w:rPr>
          <w:spacing w:val="-2"/>
          <w:sz w:val="26"/>
          <w:szCs w:val="26"/>
        </w:rPr>
        <w:t xml:space="preserve"> </w:t>
      </w:r>
      <w:proofErr w:type="spellStart"/>
      <w:r w:rsidRPr="00A30C54">
        <w:rPr>
          <w:spacing w:val="-2"/>
          <w:sz w:val="26"/>
          <w:szCs w:val="26"/>
        </w:rPr>
        <w:t>mức</w:t>
      </w:r>
      <w:proofErr w:type="spellEnd"/>
      <w:r w:rsidRPr="00A30C54">
        <w:rPr>
          <w:spacing w:val="-2"/>
          <w:sz w:val="26"/>
          <w:szCs w:val="26"/>
        </w:rPr>
        <w:t xml:space="preserve"> </w:t>
      </w:r>
      <w:proofErr w:type="spellStart"/>
      <w:r w:rsidRPr="00A30C54">
        <w:rPr>
          <w:spacing w:val="-2"/>
          <w:sz w:val="26"/>
          <w:szCs w:val="26"/>
        </w:rPr>
        <w:t>độ</w:t>
      </w:r>
      <w:proofErr w:type="spellEnd"/>
      <w:r w:rsidRPr="00A30C54">
        <w:rPr>
          <w:spacing w:val="-2"/>
          <w:sz w:val="26"/>
          <w:szCs w:val="26"/>
        </w:rPr>
        <w:t xml:space="preserve"> </w:t>
      </w:r>
      <w:proofErr w:type="spellStart"/>
      <w:r w:rsidRPr="00A30C54">
        <w:rPr>
          <w:spacing w:val="-2"/>
          <w:sz w:val="26"/>
          <w:szCs w:val="26"/>
        </w:rPr>
        <w:t>phù</w:t>
      </w:r>
      <w:proofErr w:type="spellEnd"/>
      <w:r w:rsidRPr="00A30C54">
        <w:rPr>
          <w:spacing w:val="-2"/>
          <w:sz w:val="26"/>
          <w:szCs w:val="26"/>
        </w:rPr>
        <w:t xml:space="preserve"> </w:t>
      </w:r>
      <w:proofErr w:type="spellStart"/>
      <w:r w:rsidRPr="00A30C54">
        <w:rPr>
          <w:spacing w:val="-2"/>
          <w:sz w:val="26"/>
          <w:szCs w:val="26"/>
        </w:rPr>
        <w:t>hợp</w:t>
      </w:r>
      <w:proofErr w:type="spellEnd"/>
      <w:r w:rsidRPr="00A30C54">
        <w:rPr>
          <w:spacing w:val="-2"/>
          <w:sz w:val="26"/>
          <w:szCs w:val="26"/>
        </w:rPr>
        <w:t xml:space="preserve"> </w:t>
      </w:r>
      <w:proofErr w:type="spellStart"/>
      <w:r w:rsidRPr="00A30C54">
        <w:rPr>
          <w:spacing w:val="-2"/>
          <w:sz w:val="26"/>
          <w:szCs w:val="26"/>
        </w:rPr>
        <w:t>của</w:t>
      </w:r>
      <w:proofErr w:type="spellEnd"/>
      <w:r w:rsidRPr="00A30C54">
        <w:rPr>
          <w:spacing w:val="-2"/>
          <w:sz w:val="26"/>
          <w:szCs w:val="26"/>
        </w:rPr>
        <w:t xml:space="preserve"> </w:t>
      </w:r>
      <w:proofErr w:type="spellStart"/>
      <w:r w:rsidRPr="00A30C54">
        <w:rPr>
          <w:spacing w:val="-2"/>
          <w:sz w:val="26"/>
          <w:szCs w:val="26"/>
        </w:rPr>
        <w:t>các</w:t>
      </w:r>
      <w:proofErr w:type="spellEnd"/>
      <w:r w:rsidRPr="00A30C54">
        <w:rPr>
          <w:spacing w:val="-2"/>
          <w:sz w:val="26"/>
          <w:szCs w:val="26"/>
        </w:rPr>
        <w:t xml:space="preserve"> </w:t>
      </w:r>
      <w:proofErr w:type="spellStart"/>
      <w:r w:rsidRPr="00A30C54">
        <w:rPr>
          <w:spacing w:val="-2"/>
          <w:sz w:val="26"/>
          <w:szCs w:val="26"/>
        </w:rPr>
        <w:t>biện</w:t>
      </w:r>
      <w:proofErr w:type="spellEnd"/>
      <w:r w:rsidRPr="00A30C54">
        <w:rPr>
          <w:spacing w:val="-2"/>
          <w:sz w:val="26"/>
          <w:szCs w:val="26"/>
        </w:rPr>
        <w:t xml:space="preserve"> </w:t>
      </w:r>
      <w:proofErr w:type="spellStart"/>
      <w:r w:rsidRPr="00A30C54">
        <w:rPr>
          <w:spacing w:val="-2"/>
          <w:sz w:val="26"/>
          <w:szCs w:val="26"/>
        </w:rPr>
        <w:t>pháp</w:t>
      </w:r>
      <w:proofErr w:type="spellEnd"/>
      <w:r w:rsidRPr="00A30C54">
        <w:rPr>
          <w:spacing w:val="-2"/>
          <w:sz w:val="26"/>
          <w:szCs w:val="26"/>
        </w:rPr>
        <w:t xml:space="preserve"> </w:t>
      </w:r>
      <w:proofErr w:type="spellStart"/>
      <w:r w:rsidRPr="00A30C54">
        <w:rPr>
          <w:spacing w:val="-2"/>
          <w:sz w:val="26"/>
          <w:szCs w:val="26"/>
        </w:rPr>
        <w:t>được</w:t>
      </w:r>
      <w:proofErr w:type="spellEnd"/>
      <w:r w:rsidRPr="00A30C54">
        <w:rPr>
          <w:spacing w:val="-2"/>
          <w:sz w:val="26"/>
          <w:szCs w:val="26"/>
        </w:rPr>
        <w:t xml:space="preserve"> </w:t>
      </w:r>
      <w:proofErr w:type="spellStart"/>
      <w:r w:rsidRPr="00A30C54">
        <w:rPr>
          <w:spacing w:val="-2"/>
          <w:sz w:val="26"/>
          <w:szCs w:val="26"/>
        </w:rPr>
        <w:t>áp</w:t>
      </w:r>
      <w:proofErr w:type="spellEnd"/>
      <w:r w:rsidRPr="00A30C54">
        <w:rPr>
          <w:spacing w:val="-2"/>
          <w:sz w:val="26"/>
          <w:szCs w:val="26"/>
        </w:rPr>
        <w:t xml:space="preserve"> </w:t>
      </w:r>
      <w:proofErr w:type="spellStart"/>
      <w:r w:rsidRPr="00A30C54">
        <w:rPr>
          <w:spacing w:val="-2"/>
          <w:sz w:val="26"/>
          <w:szCs w:val="26"/>
        </w:rPr>
        <w:t>dụng</w:t>
      </w:r>
      <w:proofErr w:type="spellEnd"/>
      <w:r w:rsidRPr="00A30C54">
        <w:rPr>
          <w:spacing w:val="-2"/>
          <w:sz w:val="26"/>
          <w:szCs w:val="26"/>
        </w:rPr>
        <w:t xml:space="preserve">. </w:t>
      </w:r>
      <w:proofErr w:type="spellStart"/>
      <w:r w:rsidRPr="00A30C54">
        <w:rPr>
          <w:spacing w:val="-2"/>
          <w:sz w:val="26"/>
          <w:szCs w:val="26"/>
        </w:rPr>
        <w:t>Đồng</w:t>
      </w:r>
      <w:proofErr w:type="spellEnd"/>
      <w:r w:rsidRPr="00A30C54">
        <w:rPr>
          <w:spacing w:val="-2"/>
          <w:sz w:val="26"/>
          <w:szCs w:val="26"/>
        </w:rPr>
        <w:t xml:space="preserve"> </w:t>
      </w:r>
      <w:proofErr w:type="spellStart"/>
      <w:r w:rsidRPr="00A30C54">
        <w:rPr>
          <w:spacing w:val="-2"/>
          <w:sz w:val="26"/>
          <w:szCs w:val="26"/>
        </w:rPr>
        <w:t>thời</w:t>
      </w:r>
      <w:proofErr w:type="spellEnd"/>
      <w:r w:rsidRPr="00A30C54">
        <w:rPr>
          <w:spacing w:val="-2"/>
          <w:sz w:val="26"/>
          <w:szCs w:val="26"/>
        </w:rPr>
        <w:t xml:space="preserve">, </w:t>
      </w:r>
      <w:proofErr w:type="spellStart"/>
      <w:r w:rsidRPr="00A30C54">
        <w:rPr>
          <w:spacing w:val="-2"/>
          <w:sz w:val="26"/>
          <w:szCs w:val="26"/>
        </w:rPr>
        <w:t>chúng</w:t>
      </w:r>
      <w:proofErr w:type="spellEnd"/>
      <w:r w:rsidRPr="00A30C54">
        <w:rPr>
          <w:spacing w:val="-2"/>
          <w:sz w:val="26"/>
          <w:szCs w:val="26"/>
        </w:rPr>
        <w:t xml:space="preserve"> </w:t>
      </w:r>
      <w:proofErr w:type="spellStart"/>
      <w:r w:rsidRPr="00A30C54">
        <w:rPr>
          <w:spacing w:val="-2"/>
          <w:sz w:val="26"/>
          <w:szCs w:val="26"/>
        </w:rPr>
        <w:t>tôi</w:t>
      </w:r>
      <w:proofErr w:type="spellEnd"/>
      <w:r w:rsidRPr="00A30C54">
        <w:rPr>
          <w:spacing w:val="-2"/>
          <w:sz w:val="26"/>
          <w:szCs w:val="26"/>
        </w:rPr>
        <w:t xml:space="preserve"> </w:t>
      </w:r>
      <w:proofErr w:type="spellStart"/>
      <w:r w:rsidRPr="00A30C54">
        <w:rPr>
          <w:spacing w:val="-2"/>
          <w:sz w:val="26"/>
          <w:szCs w:val="26"/>
        </w:rPr>
        <w:t>cũng</w:t>
      </w:r>
      <w:proofErr w:type="spellEnd"/>
      <w:r w:rsidRPr="00A30C54">
        <w:rPr>
          <w:spacing w:val="-2"/>
          <w:sz w:val="26"/>
          <w:szCs w:val="26"/>
        </w:rPr>
        <w:t xml:space="preserve"> </w:t>
      </w:r>
      <w:proofErr w:type="spellStart"/>
      <w:r w:rsidRPr="00A30C54">
        <w:rPr>
          <w:spacing w:val="-2"/>
          <w:sz w:val="26"/>
          <w:szCs w:val="26"/>
        </w:rPr>
        <w:t>tiến</w:t>
      </w:r>
      <w:proofErr w:type="spellEnd"/>
      <w:r w:rsidRPr="00A30C54">
        <w:rPr>
          <w:spacing w:val="-2"/>
          <w:sz w:val="26"/>
          <w:szCs w:val="26"/>
        </w:rPr>
        <w:t xml:space="preserve"> </w:t>
      </w:r>
      <w:proofErr w:type="spellStart"/>
      <w:r w:rsidRPr="00A30C54">
        <w:rPr>
          <w:spacing w:val="-2"/>
          <w:sz w:val="26"/>
          <w:szCs w:val="26"/>
        </w:rPr>
        <w:t>hành</w:t>
      </w:r>
      <w:proofErr w:type="spellEnd"/>
      <w:r w:rsidRPr="00A30C54">
        <w:rPr>
          <w:spacing w:val="-2"/>
          <w:sz w:val="26"/>
          <w:szCs w:val="26"/>
        </w:rPr>
        <w:t xml:space="preserve"> </w:t>
      </w:r>
      <w:proofErr w:type="spellStart"/>
      <w:r w:rsidRPr="00A30C54">
        <w:rPr>
          <w:spacing w:val="-2"/>
          <w:sz w:val="26"/>
          <w:szCs w:val="26"/>
        </w:rPr>
        <w:t>phỏng</w:t>
      </w:r>
      <w:proofErr w:type="spellEnd"/>
      <w:r w:rsidRPr="00A30C54">
        <w:rPr>
          <w:spacing w:val="-2"/>
          <w:sz w:val="26"/>
          <w:szCs w:val="26"/>
        </w:rPr>
        <w:t xml:space="preserve"> </w:t>
      </w:r>
      <w:proofErr w:type="spellStart"/>
      <w:r w:rsidRPr="00A30C54">
        <w:rPr>
          <w:spacing w:val="-2"/>
          <w:sz w:val="26"/>
          <w:szCs w:val="26"/>
        </w:rPr>
        <w:t>vấn</w:t>
      </w:r>
      <w:proofErr w:type="spellEnd"/>
      <w:r w:rsidRPr="00A30C54">
        <w:rPr>
          <w:spacing w:val="-2"/>
          <w:sz w:val="26"/>
          <w:szCs w:val="26"/>
        </w:rPr>
        <w:t xml:space="preserve">, </w:t>
      </w:r>
      <w:proofErr w:type="spellStart"/>
      <w:r w:rsidRPr="00A30C54">
        <w:rPr>
          <w:spacing w:val="-2"/>
          <w:sz w:val="26"/>
          <w:szCs w:val="26"/>
        </w:rPr>
        <w:t>trao</w:t>
      </w:r>
      <w:proofErr w:type="spellEnd"/>
      <w:r w:rsidRPr="00A30C54">
        <w:rPr>
          <w:spacing w:val="-2"/>
          <w:sz w:val="26"/>
          <w:szCs w:val="26"/>
        </w:rPr>
        <w:t xml:space="preserve"> </w:t>
      </w:r>
      <w:proofErr w:type="spellStart"/>
      <w:r w:rsidRPr="00A30C54">
        <w:rPr>
          <w:spacing w:val="-2"/>
          <w:sz w:val="26"/>
          <w:szCs w:val="26"/>
        </w:rPr>
        <w:t>đổi</w:t>
      </w:r>
      <w:proofErr w:type="spellEnd"/>
      <w:r w:rsidRPr="00A30C54">
        <w:rPr>
          <w:spacing w:val="-2"/>
          <w:sz w:val="26"/>
          <w:szCs w:val="26"/>
        </w:rPr>
        <w:t xml:space="preserve"> </w:t>
      </w:r>
      <w:proofErr w:type="spellStart"/>
      <w:r w:rsidRPr="00A30C54">
        <w:rPr>
          <w:spacing w:val="-2"/>
          <w:sz w:val="26"/>
          <w:szCs w:val="26"/>
        </w:rPr>
        <w:t>với</w:t>
      </w:r>
      <w:proofErr w:type="spellEnd"/>
      <w:r w:rsidRPr="00A30C54">
        <w:rPr>
          <w:spacing w:val="-2"/>
          <w:sz w:val="26"/>
          <w:szCs w:val="26"/>
        </w:rPr>
        <w:t xml:space="preserve"> HS </w:t>
      </w:r>
      <w:proofErr w:type="spellStart"/>
      <w:r w:rsidRPr="00A30C54">
        <w:rPr>
          <w:spacing w:val="-2"/>
          <w:sz w:val="26"/>
          <w:szCs w:val="26"/>
        </w:rPr>
        <w:t>lớp</w:t>
      </w:r>
      <w:proofErr w:type="spellEnd"/>
      <w:r w:rsidRPr="00A30C54">
        <w:rPr>
          <w:spacing w:val="-2"/>
          <w:sz w:val="26"/>
          <w:szCs w:val="26"/>
        </w:rPr>
        <w:t xml:space="preserve"> </w:t>
      </w:r>
      <w:proofErr w:type="spellStart"/>
      <w:r w:rsidRPr="00A30C54">
        <w:rPr>
          <w:spacing w:val="-2"/>
          <w:sz w:val="26"/>
          <w:szCs w:val="26"/>
        </w:rPr>
        <w:t>thực</w:t>
      </w:r>
      <w:proofErr w:type="spellEnd"/>
      <w:r w:rsidRPr="00A30C54">
        <w:rPr>
          <w:spacing w:val="-2"/>
          <w:sz w:val="26"/>
          <w:szCs w:val="26"/>
        </w:rPr>
        <w:t xml:space="preserve"> </w:t>
      </w:r>
      <w:proofErr w:type="spellStart"/>
      <w:r w:rsidRPr="00A30C54">
        <w:rPr>
          <w:spacing w:val="-2"/>
          <w:sz w:val="26"/>
          <w:szCs w:val="26"/>
        </w:rPr>
        <w:t>nghiệm</w:t>
      </w:r>
      <w:proofErr w:type="spellEnd"/>
      <w:r w:rsidRPr="00A30C54">
        <w:rPr>
          <w:spacing w:val="-2"/>
          <w:sz w:val="26"/>
          <w:szCs w:val="26"/>
        </w:rPr>
        <w:t xml:space="preserve"> </w:t>
      </w:r>
      <w:proofErr w:type="spellStart"/>
      <w:r w:rsidRPr="00A30C54">
        <w:rPr>
          <w:spacing w:val="-2"/>
          <w:sz w:val="26"/>
          <w:szCs w:val="26"/>
        </w:rPr>
        <w:t>để</w:t>
      </w:r>
      <w:proofErr w:type="spellEnd"/>
      <w:r w:rsidRPr="00A30C54">
        <w:rPr>
          <w:spacing w:val="-2"/>
          <w:sz w:val="26"/>
          <w:szCs w:val="26"/>
        </w:rPr>
        <w:t xml:space="preserve"> </w:t>
      </w:r>
      <w:proofErr w:type="spellStart"/>
      <w:r w:rsidRPr="00A30C54">
        <w:rPr>
          <w:spacing w:val="-2"/>
          <w:sz w:val="26"/>
          <w:szCs w:val="26"/>
        </w:rPr>
        <w:t>thu</w:t>
      </w:r>
      <w:proofErr w:type="spellEnd"/>
      <w:r w:rsidRPr="00A30C54">
        <w:rPr>
          <w:spacing w:val="-2"/>
          <w:sz w:val="26"/>
          <w:szCs w:val="26"/>
        </w:rPr>
        <w:t xml:space="preserve"> </w:t>
      </w:r>
      <w:proofErr w:type="spellStart"/>
      <w:r w:rsidRPr="00A30C54">
        <w:rPr>
          <w:spacing w:val="-2"/>
          <w:sz w:val="26"/>
          <w:szCs w:val="26"/>
        </w:rPr>
        <w:t>thập</w:t>
      </w:r>
      <w:proofErr w:type="spellEnd"/>
      <w:r w:rsidRPr="00A30C54">
        <w:rPr>
          <w:spacing w:val="-2"/>
          <w:sz w:val="26"/>
          <w:szCs w:val="26"/>
        </w:rPr>
        <w:t xml:space="preserve"> ý </w:t>
      </w:r>
      <w:proofErr w:type="spellStart"/>
      <w:r w:rsidRPr="00A30C54">
        <w:rPr>
          <w:spacing w:val="-2"/>
          <w:sz w:val="26"/>
          <w:szCs w:val="26"/>
        </w:rPr>
        <w:t>kiến</w:t>
      </w:r>
      <w:proofErr w:type="spellEnd"/>
      <w:r w:rsidRPr="00A30C54">
        <w:rPr>
          <w:spacing w:val="-2"/>
          <w:sz w:val="26"/>
          <w:szCs w:val="26"/>
        </w:rPr>
        <w:t xml:space="preserve"> </w:t>
      </w:r>
      <w:proofErr w:type="spellStart"/>
      <w:r w:rsidRPr="00A30C54">
        <w:rPr>
          <w:spacing w:val="-2"/>
          <w:sz w:val="26"/>
          <w:szCs w:val="26"/>
        </w:rPr>
        <w:t>phản</w:t>
      </w:r>
      <w:proofErr w:type="spellEnd"/>
      <w:r w:rsidRPr="00A30C54">
        <w:rPr>
          <w:spacing w:val="-2"/>
          <w:sz w:val="26"/>
          <w:szCs w:val="26"/>
        </w:rPr>
        <w:t xml:space="preserve"> </w:t>
      </w:r>
      <w:proofErr w:type="spellStart"/>
      <w:r w:rsidRPr="00A30C54">
        <w:rPr>
          <w:spacing w:val="-2"/>
          <w:sz w:val="26"/>
          <w:szCs w:val="26"/>
        </w:rPr>
        <w:t>hồi</w:t>
      </w:r>
      <w:proofErr w:type="spellEnd"/>
      <w:r w:rsidRPr="00A30C54">
        <w:rPr>
          <w:spacing w:val="-2"/>
          <w:sz w:val="26"/>
          <w:szCs w:val="26"/>
        </w:rPr>
        <w:t xml:space="preserve"> </w:t>
      </w:r>
      <w:proofErr w:type="spellStart"/>
      <w:r w:rsidRPr="00A30C54">
        <w:rPr>
          <w:spacing w:val="-2"/>
          <w:sz w:val="26"/>
          <w:szCs w:val="26"/>
        </w:rPr>
        <w:t>về</w:t>
      </w:r>
      <w:proofErr w:type="spellEnd"/>
      <w:r w:rsidRPr="00A30C54">
        <w:rPr>
          <w:spacing w:val="-2"/>
          <w:sz w:val="26"/>
          <w:szCs w:val="26"/>
        </w:rPr>
        <w:t xml:space="preserve"> </w:t>
      </w:r>
      <w:proofErr w:type="spellStart"/>
      <w:r w:rsidRPr="00A30C54">
        <w:rPr>
          <w:spacing w:val="-2"/>
          <w:sz w:val="26"/>
          <w:szCs w:val="26"/>
        </w:rPr>
        <w:t>nội</w:t>
      </w:r>
      <w:proofErr w:type="spellEnd"/>
      <w:r w:rsidRPr="00A30C54">
        <w:rPr>
          <w:spacing w:val="-2"/>
          <w:sz w:val="26"/>
          <w:szCs w:val="26"/>
        </w:rPr>
        <w:t xml:space="preserve"> dung </w:t>
      </w:r>
      <w:proofErr w:type="spellStart"/>
      <w:r w:rsidRPr="00A30C54">
        <w:rPr>
          <w:spacing w:val="-2"/>
          <w:sz w:val="26"/>
          <w:szCs w:val="26"/>
        </w:rPr>
        <w:t>bài</w:t>
      </w:r>
      <w:proofErr w:type="spellEnd"/>
      <w:r w:rsidRPr="00A30C54">
        <w:rPr>
          <w:spacing w:val="-2"/>
          <w:sz w:val="26"/>
          <w:szCs w:val="26"/>
        </w:rPr>
        <w:t xml:space="preserve"> </w:t>
      </w:r>
      <w:proofErr w:type="spellStart"/>
      <w:r w:rsidRPr="00A30C54">
        <w:rPr>
          <w:spacing w:val="-2"/>
          <w:sz w:val="26"/>
          <w:szCs w:val="26"/>
        </w:rPr>
        <w:t>học</w:t>
      </w:r>
      <w:proofErr w:type="spellEnd"/>
      <w:r w:rsidRPr="00A30C54">
        <w:rPr>
          <w:spacing w:val="-2"/>
          <w:sz w:val="26"/>
          <w:szCs w:val="26"/>
        </w:rPr>
        <w:t xml:space="preserve">, </w:t>
      </w:r>
      <w:r w:rsidR="00967554">
        <w:rPr>
          <w:spacing w:val="-2"/>
          <w:sz w:val="26"/>
          <w:szCs w:val="26"/>
        </w:rPr>
        <w:t>PPDH</w:t>
      </w:r>
      <w:r w:rsidRPr="00A30C54">
        <w:rPr>
          <w:spacing w:val="-2"/>
          <w:sz w:val="26"/>
          <w:szCs w:val="26"/>
        </w:rPr>
        <w:t xml:space="preserve"> </w:t>
      </w:r>
      <w:proofErr w:type="spellStart"/>
      <w:r w:rsidRPr="00A30C54">
        <w:rPr>
          <w:spacing w:val="-2"/>
          <w:sz w:val="26"/>
          <w:szCs w:val="26"/>
        </w:rPr>
        <w:t>và</w:t>
      </w:r>
      <w:proofErr w:type="spellEnd"/>
      <w:r w:rsidRPr="00A30C54">
        <w:rPr>
          <w:spacing w:val="-2"/>
          <w:sz w:val="26"/>
          <w:szCs w:val="26"/>
        </w:rPr>
        <w:t xml:space="preserve"> </w:t>
      </w:r>
      <w:proofErr w:type="spellStart"/>
      <w:r w:rsidRPr="00A30C54">
        <w:rPr>
          <w:spacing w:val="-2"/>
          <w:sz w:val="26"/>
          <w:szCs w:val="26"/>
        </w:rPr>
        <w:t>mức</w:t>
      </w:r>
      <w:proofErr w:type="spellEnd"/>
      <w:r w:rsidRPr="00A30C54">
        <w:rPr>
          <w:spacing w:val="-2"/>
          <w:sz w:val="26"/>
          <w:szCs w:val="26"/>
        </w:rPr>
        <w:t xml:space="preserve"> </w:t>
      </w:r>
      <w:proofErr w:type="spellStart"/>
      <w:r w:rsidRPr="00A30C54">
        <w:rPr>
          <w:spacing w:val="-2"/>
          <w:sz w:val="26"/>
          <w:szCs w:val="26"/>
        </w:rPr>
        <w:t>độ</w:t>
      </w:r>
      <w:proofErr w:type="spellEnd"/>
      <w:r w:rsidRPr="00A30C54">
        <w:rPr>
          <w:spacing w:val="-2"/>
          <w:sz w:val="26"/>
          <w:szCs w:val="26"/>
        </w:rPr>
        <w:t xml:space="preserve"> </w:t>
      </w:r>
      <w:proofErr w:type="spellStart"/>
      <w:r w:rsidRPr="00A30C54">
        <w:rPr>
          <w:spacing w:val="-2"/>
          <w:sz w:val="26"/>
          <w:szCs w:val="26"/>
        </w:rPr>
        <w:t>hứng</w:t>
      </w:r>
      <w:proofErr w:type="spellEnd"/>
      <w:r w:rsidRPr="00A30C54">
        <w:rPr>
          <w:spacing w:val="-2"/>
          <w:sz w:val="26"/>
          <w:szCs w:val="26"/>
        </w:rPr>
        <w:t xml:space="preserve"> </w:t>
      </w:r>
      <w:proofErr w:type="spellStart"/>
      <w:r w:rsidRPr="00A30C54">
        <w:rPr>
          <w:spacing w:val="-2"/>
          <w:sz w:val="26"/>
          <w:szCs w:val="26"/>
        </w:rPr>
        <w:t>thú</w:t>
      </w:r>
      <w:proofErr w:type="spellEnd"/>
      <w:r w:rsidRPr="00A30C54">
        <w:rPr>
          <w:spacing w:val="-2"/>
          <w:sz w:val="26"/>
          <w:szCs w:val="26"/>
        </w:rPr>
        <w:t xml:space="preserve">, </w:t>
      </w:r>
      <w:proofErr w:type="spellStart"/>
      <w:r w:rsidRPr="00A30C54">
        <w:rPr>
          <w:spacing w:val="-2"/>
          <w:sz w:val="26"/>
          <w:szCs w:val="26"/>
        </w:rPr>
        <w:t>tiếp</w:t>
      </w:r>
      <w:proofErr w:type="spellEnd"/>
      <w:r w:rsidRPr="00A30C54">
        <w:rPr>
          <w:spacing w:val="-2"/>
          <w:sz w:val="26"/>
          <w:szCs w:val="26"/>
        </w:rPr>
        <w:t xml:space="preserve"> </w:t>
      </w:r>
      <w:proofErr w:type="spellStart"/>
      <w:r w:rsidRPr="00A30C54">
        <w:rPr>
          <w:spacing w:val="-2"/>
          <w:sz w:val="26"/>
          <w:szCs w:val="26"/>
        </w:rPr>
        <w:t>nhận</w:t>
      </w:r>
      <w:proofErr w:type="spellEnd"/>
      <w:r w:rsidRPr="00A30C54">
        <w:rPr>
          <w:spacing w:val="-2"/>
          <w:sz w:val="26"/>
          <w:szCs w:val="26"/>
        </w:rPr>
        <w:t xml:space="preserve"> </w:t>
      </w:r>
      <w:proofErr w:type="spellStart"/>
      <w:r w:rsidRPr="00A30C54">
        <w:rPr>
          <w:spacing w:val="-2"/>
          <w:sz w:val="26"/>
          <w:szCs w:val="26"/>
        </w:rPr>
        <w:t>của</w:t>
      </w:r>
      <w:proofErr w:type="spellEnd"/>
      <w:r w:rsidRPr="00A30C54">
        <w:rPr>
          <w:spacing w:val="-2"/>
          <w:sz w:val="26"/>
          <w:szCs w:val="26"/>
        </w:rPr>
        <w:t xml:space="preserve"> </w:t>
      </w:r>
      <w:proofErr w:type="spellStart"/>
      <w:r w:rsidRPr="00A30C54">
        <w:rPr>
          <w:spacing w:val="-2"/>
          <w:sz w:val="26"/>
          <w:szCs w:val="26"/>
        </w:rPr>
        <w:t>các</w:t>
      </w:r>
      <w:proofErr w:type="spellEnd"/>
      <w:r w:rsidRPr="00A30C54">
        <w:rPr>
          <w:spacing w:val="-2"/>
          <w:sz w:val="26"/>
          <w:szCs w:val="26"/>
        </w:rPr>
        <w:t xml:space="preserve"> </w:t>
      </w:r>
      <w:proofErr w:type="spellStart"/>
      <w:r w:rsidRPr="00A30C54">
        <w:rPr>
          <w:spacing w:val="-2"/>
          <w:sz w:val="26"/>
          <w:szCs w:val="26"/>
        </w:rPr>
        <w:t>em</w:t>
      </w:r>
      <w:proofErr w:type="spellEnd"/>
      <w:r w:rsidRPr="00A30C54">
        <w:rPr>
          <w:spacing w:val="-2"/>
          <w:sz w:val="26"/>
          <w:szCs w:val="26"/>
        </w:rPr>
        <w:t xml:space="preserve"> </w:t>
      </w:r>
      <w:proofErr w:type="spellStart"/>
      <w:r w:rsidRPr="00A30C54">
        <w:rPr>
          <w:spacing w:val="-2"/>
          <w:sz w:val="26"/>
          <w:szCs w:val="26"/>
        </w:rPr>
        <w:t>đối</w:t>
      </w:r>
      <w:proofErr w:type="spellEnd"/>
      <w:r w:rsidRPr="00A30C54">
        <w:rPr>
          <w:spacing w:val="-2"/>
          <w:sz w:val="26"/>
          <w:szCs w:val="26"/>
        </w:rPr>
        <w:t xml:space="preserve"> </w:t>
      </w:r>
      <w:proofErr w:type="spellStart"/>
      <w:r w:rsidRPr="00A30C54">
        <w:rPr>
          <w:spacing w:val="-2"/>
          <w:sz w:val="26"/>
          <w:szCs w:val="26"/>
        </w:rPr>
        <w:t>với</w:t>
      </w:r>
      <w:proofErr w:type="spellEnd"/>
      <w:r w:rsidRPr="00A30C54">
        <w:rPr>
          <w:spacing w:val="-2"/>
          <w:sz w:val="26"/>
          <w:szCs w:val="26"/>
        </w:rPr>
        <w:t xml:space="preserve"> </w:t>
      </w:r>
      <w:proofErr w:type="spellStart"/>
      <w:r w:rsidRPr="00A30C54">
        <w:rPr>
          <w:spacing w:val="-2"/>
          <w:sz w:val="26"/>
          <w:szCs w:val="26"/>
        </w:rPr>
        <w:t>hình</w:t>
      </w:r>
      <w:proofErr w:type="spellEnd"/>
      <w:r w:rsidRPr="00A30C54">
        <w:rPr>
          <w:spacing w:val="-2"/>
          <w:sz w:val="26"/>
          <w:szCs w:val="26"/>
        </w:rPr>
        <w:t xml:space="preserve"> </w:t>
      </w:r>
      <w:proofErr w:type="spellStart"/>
      <w:r w:rsidRPr="00A30C54">
        <w:rPr>
          <w:spacing w:val="-2"/>
          <w:sz w:val="26"/>
          <w:szCs w:val="26"/>
        </w:rPr>
        <w:t>thức</w:t>
      </w:r>
      <w:proofErr w:type="spellEnd"/>
      <w:r w:rsidRPr="00A30C54">
        <w:rPr>
          <w:spacing w:val="-2"/>
          <w:sz w:val="26"/>
          <w:szCs w:val="26"/>
        </w:rPr>
        <w:t xml:space="preserve"> </w:t>
      </w:r>
      <w:proofErr w:type="spellStart"/>
      <w:r w:rsidRPr="00A30C54">
        <w:rPr>
          <w:spacing w:val="-2"/>
          <w:sz w:val="26"/>
          <w:szCs w:val="26"/>
        </w:rPr>
        <w:t>dạy</w:t>
      </w:r>
      <w:proofErr w:type="spellEnd"/>
      <w:r w:rsidRPr="00A30C54">
        <w:rPr>
          <w:spacing w:val="-2"/>
          <w:sz w:val="26"/>
          <w:szCs w:val="26"/>
        </w:rPr>
        <w:t xml:space="preserve"> </w:t>
      </w:r>
      <w:proofErr w:type="spellStart"/>
      <w:r w:rsidRPr="00A30C54">
        <w:rPr>
          <w:spacing w:val="-2"/>
          <w:sz w:val="26"/>
          <w:szCs w:val="26"/>
        </w:rPr>
        <w:t>học</w:t>
      </w:r>
      <w:proofErr w:type="spellEnd"/>
      <w:r w:rsidRPr="00A30C54">
        <w:rPr>
          <w:spacing w:val="-2"/>
          <w:sz w:val="26"/>
          <w:szCs w:val="26"/>
        </w:rPr>
        <w:t xml:space="preserve"> </w:t>
      </w:r>
      <w:proofErr w:type="spellStart"/>
      <w:r w:rsidR="00E41758" w:rsidRPr="00A30C54">
        <w:rPr>
          <w:spacing w:val="-2"/>
          <w:sz w:val="26"/>
          <w:szCs w:val="26"/>
        </w:rPr>
        <w:t>Hát</w:t>
      </w:r>
      <w:proofErr w:type="spellEnd"/>
      <w:r w:rsidR="00E41758" w:rsidRPr="00A30C54">
        <w:rPr>
          <w:spacing w:val="-2"/>
          <w:sz w:val="26"/>
          <w:szCs w:val="26"/>
        </w:rPr>
        <w:t xml:space="preserve"> </w:t>
      </w:r>
      <w:proofErr w:type="spellStart"/>
      <w:r w:rsidR="00E41758" w:rsidRPr="00A30C54">
        <w:rPr>
          <w:spacing w:val="-2"/>
          <w:sz w:val="26"/>
          <w:szCs w:val="26"/>
        </w:rPr>
        <w:t>Bả</w:t>
      </w:r>
      <w:proofErr w:type="spellEnd"/>
      <w:r w:rsidR="00E41758" w:rsidRPr="00A30C54">
        <w:rPr>
          <w:spacing w:val="-2"/>
          <w:sz w:val="26"/>
          <w:szCs w:val="26"/>
        </w:rPr>
        <w:t xml:space="preserve"> </w:t>
      </w:r>
      <w:proofErr w:type="spellStart"/>
      <w:r w:rsidR="00E41758" w:rsidRPr="00A30C54">
        <w:rPr>
          <w:spacing w:val="-2"/>
          <w:sz w:val="26"/>
          <w:szCs w:val="26"/>
        </w:rPr>
        <w:t>trạo</w:t>
      </w:r>
      <w:proofErr w:type="spellEnd"/>
      <w:r w:rsidRPr="00A30C54">
        <w:rPr>
          <w:spacing w:val="-2"/>
          <w:sz w:val="26"/>
          <w:szCs w:val="26"/>
        </w:rPr>
        <w:t xml:space="preserve"> </w:t>
      </w:r>
      <w:proofErr w:type="spellStart"/>
      <w:r w:rsidRPr="00A30C54">
        <w:rPr>
          <w:spacing w:val="-2"/>
          <w:sz w:val="26"/>
          <w:szCs w:val="26"/>
        </w:rPr>
        <w:t>theo</w:t>
      </w:r>
      <w:proofErr w:type="spellEnd"/>
      <w:r w:rsidRPr="00A30C54">
        <w:rPr>
          <w:spacing w:val="-2"/>
          <w:sz w:val="26"/>
          <w:szCs w:val="26"/>
        </w:rPr>
        <w:t xml:space="preserve"> </w:t>
      </w:r>
      <w:proofErr w:type="spellStart"/>
      <w:r w:rsidRPr="00A30C54">
        <w:rPr>
          <w:spacing w:val="-2"/>
          <w:sz w:val="26"/>
          <w:szCs w:val="26"/>
        </w:rPr>
        <w:t>hướng</w:t>
      </w:r>
      <w:proofErr w:type="spellEnd"/>
      <w:r w:rsidRPr="00A30C54">
        <w:rPr>
          <w:spacing w:val="-2"/>
          <w:sz w:val="26"/>
          <w:szCs w:val="26"/>
        </w:rPr>
        <w:t xml:space="preserve"> </w:t>
      </w:r>
      <w:proofErr w:type="spellStart"/>
      <w:r w:rsidRPr="00A30C54">
        <w:rPr>
          <w:spacing w:val="-2"/>
          <w:sz w:val="26"/>
          <w:szCs w:val="26"/>
        </w:rPr>
        <w:t>tích</w:t>
      </w:r>
      <w:proofErr w:type="spellEnd"/>
      <w:r w:rsidRPr="00A30C54">
        <w:rPr>
          <w:spacing w:val="-2"/>
          <w:sz w:val="26"/>
          <w:szCs w:val="26"/>
        </w:rPr>
        <w:t xml:space="preserve"> </w:t>
      </w:r>
      <w:proofErr w:type="spellStart"/>
      <w:r w:rsidRPr="00A30C54">
        <w:rPr>
          <w:spacing w:val="-2"/>
          <w:sz w:val="26"/>
          <w:szCs w:val="26"/>
        </w:rPr>
        <w:t>hợp</w:t>
      </w:r>
      <w:proofErr w:type="spellEnd"/>
      <w:r w:rsidRPr="00A30C54">
        <w:rPr>
          <w:spacing w:val="-2"/>
          <w:sz w:val="26"/>
          <w:szCs w:val="26"/>
        </w:rPr>
        <w:t>.</w:t>
      </w:r>
      <w:r w:rsidR="00A30C54" w:rsidRPr="00A30C54">
        <w:rPr>
          <w:spacing w:val="-2"/>
          <w:sz w:val="26"/>
          <w:szCs w:val="26"/>
        </w:rPr>
        <w:t xml:space="preserve"> </w:t>
      </w:r>
      <w:proofErr w:type="spellStart"/>
      <w:r w:rsidR="00A30C54" w:rsidRPr="00A30C54">
        <w:rPr>
          <w:spacing w:val="-2"/>
          <w:sz w:val="26"/>
          <w:szCs w:val="26"/>
        </w:rPr>
        <w:t>Đối</w:t>
      </w:r>
      <w:proofErr w:type="spellEnd"/>
      <w:r w:rsidR="00A30C54" w:rsidRPr="00A30C54">
        <w:rPr>
          <w:spacing w:val="-2"/>
          <w:sz w:val="26"/>
          <w:szCs w:val="26"/>
        </w:rPr>
        <w:t xml:space="preserve"> </w:t>
      </w:r>
      <w:proofErr w:type="spellStart"/>
      <w:r w:rsidR="00A30C54" w:rsidRPr="00A30C54">
        <w:rPr>
          <w:spacing w:val="-2"/>
          <w:sz w:val="26"/>
          <w:szCs w:val="26"/>
        </w:rPr>
        <w:t>với</w:t>
      </w:r>
      <w:proofErr w:type="spellEnd"/>
      <w:r w:rsidR="00A30C54" w:rsidRPr="00A30C54">
        <w:rPr>
          <w:spacing w:val="-2"/>
          <w:sz w:val="26"/>
          <w:szCs w:val="26"/>
        </w:rPr>
        <w:t xml:space="preserve"> </w:t>
      </w:r>
      <w:proofErr w:type="spellStart"/>
      <w:r w:rsidR="00A30C54" w:rsidRPr="00A30C54">
        <w:rPr>
          <w:spacing w:val="-2"/>
          <w:sz w:val="26"/>
          <w:szCs w:val="26"/>
        </w:rPr>
        <w:t>hoạt</w:t>
      </w:r>
      <w:proofErr w:type="spellEnd"/>
      <w:r w:rsidR="00A30C54" w:rsidRPr="00A30C54">
        <w:rPr>
          <w:spacing w:val="-2"/>
          <w:sz w:val="26"/>
          <w:szCs w:val="26"/>
        </w:rPr>
        <w:t xml:space="preserve"> </w:t>
      </w:r>
      <w:proofErr w:type="spellStart"/>
      <w:r w:rsidR="00A30C54" w:rsidRPr="00A30C54">
        <w:rPr>
          <w:spacing w:val="-2"/>
          <w:sz w:val="26"/>
          <w:szCs w:val="26"/>
        </w:rPr>
        <w:t>động</w:t>
      </w:r>
      <w:proofErr w:type="spellEnd"/>
      <w:r w:rsidR="00A30C54" w:rsidRPr="00A30C54">
        <w:rPr>
          <w:spacing w:val="-2"/>
          <w:sz w:val="26"/>
          <w:szCs w:val="26"/>
        </w:rPr>
        <w:t xml:space="preserve"> </w:t>
      </w:r>
      <w:proofErr w:type="spellStart"/>
      <w:r w:rsidR="00A30C54" w:rsidRPr="00A30C54">
        <w:rPr>
          <w:spacing w:val="-2"/>
          <w:sz w:val="26"/>
          <w:szCs w:val="26"/>
        </w:rPr>
        <w:t>sinh</w:t>
      </w:r>
      <w:proofErr w:type="spellEnd"/>
      <w:r w:rsidR="00A30C54" w:rsidRPr="00A30C54">
        <w:rPr>
          <w:spacing w:val="-2"/>
          <w:sz w:val="26"/>
          <w:szCs w:val="26"/>
        </w:rPr>
        <w:t xml:space="preserve"> </w:t>
      </w:r>
      <w:proofErr w:type="spellStart"/>
      <w:r w:rsidR="00A30C54" w:rsidRPr="00A30C54">
        <w:rPr>
          <w:spacing w:val="-2"/>
          <w:sz w:val="26"/>
          <w:szCs w:val="26"/>
        </w:rPr>
        <w:t>hoạt</w:t>
      </w:r>
      <w:proofErr w:type="spellEnd"/>
      <w:r w:rsidR="00A30C54" w:rsidRPr="00A30C54">
        <w:rPr>
          <w:spacing w:val="-2"/>
          <w:sz w:val="26"/>
          <w:szCs w:val="26"/>
        </w:rPr>
        <w:t xml:space="preserve"> </w:t>
      </w:r>
      <w:proofErr w:type="spellStart"/>
      <w:r w:rsidR="00A30C54" w:rsidRPr="00A30C54">
        <w:rPr>
          <w:spacing w:val="-2"/>
          <w:sz w:val="26"/>
          <w:szCs w:val="26"/>
        </w:rPr>
        <w:t>dưới</w:t>
      </w:r>
      <w:proofErr w:type="spellEnd"/>
      <w:r w:rsidR="00A30C54" w:rsidRPr="00A30C54">
        <w:rPr>
          <w:spacing w:val="-2"/>
          <w:sz w:val="26"/>
          <w:szCs w:val="26"/>
        </w:rPr>
        <w:t xml:space="preserve"> </w:t>
      </w:r>
      <w:proofErr w:type="spellStart"/>
      <w:r w:rsidR="00A30C54" w:rsidRPr="00A30C54">
        <w:rPr>
          <w:spacing w:val="-2"/>
          <w:sz w:val="26"/>
          <w:szCs w:val="26"/>
        </w:rPr>
        <w:t>cờ</w:t>
      </w:r>
      <w:proofErr w:type="spellEnd"/>
      <w:r w:rsidR="00A30C54" w:rsidRPr="00A30C54">
        <w:rPr>
          <w:spacing w:val="-2"/>
          <w:sz w:val="26"/>
          <w:szCs w:val="26"/>
        </w:rPr>
        <w:t xml:space="preserve">, </w:t>
      </w:r>
      <w:proofErr w:type="spellStart"/>
      <w:r w:rsidR="00A30C54" w:rsidRPr="00A30C54">
        <w:rPr>
          <w:spacing w:val="-2"/>
          <w:sz w:val="26"/>
          <w:szCs w:val="26"/>
        </w:rPr>
        <w:t>tiến</w:t>
      </w:r>
      <w:proofErr w:type="spellEnd"/>
      <w:r w:rsidR="00A30C54" w:rsidRPr="00A30C54">
        <w:rPr>
          <w:spacing w:val="-2"/>
          <w:sz w:val="26"/>
          <w:szCs w:val="26"/>
        </w:rPr>
        <w:t xml:space="preserve"> </w:t>
      </w:r>
      <w:proofErr w:type="spellStart"/>
      <w:r w:rsidR="00A30C54" w:rsidRPr="00A30C54">
        <w:rPr>
          <w:spacing w:val="-2"/>
          <w:sz w:val="26"/>
          <w:szCs w:val="26"/>
        </w:rPr>
        <w:t>hành</w:t>
      </w:r>
      <w:proofErr w:type="spellEnd"/>
      <w:r w:rsidR="00A30C54" w:rsidRPr="00A30C54">
        <w:rPr>
          <w:spacing w:val="-2"/>
          <w:sz w:val="26"/>
          <w:szCs w:val="26"/>
        </w:rPr>
        <w:t xml:space="preserve"> </w:t>
      </w:r>
      <w:proofErr w:type="spellStart"/>
      <w:r w:rsidR="00A30C54" w:rsidRPr="00A30C54">
        <w:rPr>
          <w:spacing w:val="-2"/>
          <w:sz w:val="26"/>
          <w:szCs w:val="26"/>
        </w:rPr>
        <w:t>dự</w:t>
      </w:r>
      <w:proofErr w:type="spellEnd"/>
      <w:r w:rsidR="00A30C54" w:rsidRPr="00A30C54">
        <w:rPr>
          <w:spacing w:val="-2"/>
          <w:sz w:val="26"/>
          <w:szCs w:val="26"/>
        </w:rPr>
        <w:t xml:space="preserve"> </w:t>
      </w:r>
      <w:proofErr w:type="spellStart"/>
      <w:r w:rsidR="00A30C54" w:rsidRPr="00A30C54">
        <w:rPr>
          <w:spacing w:val="-2"/>
          <w:sz w:val="26"/>
          <w:szCs w:val="26"/>
        </w:rPr>
        <w:t>giờ</w:t>
      </w:r>
      <w:proofErr w:type="spellEnd"/>
      <w:r w:rsidR="00A30C54" w:rsidRPr="00A30C54">
        <w:rPr>
          <w:spacing w:val="-2"/>
          <w:sz w:val="26"/>
          <w:szCs w:val="26"/>
        </w:rPr>
        <w:t xml:space="preserve">, </w:t>
      </w:r>
      <w:proofErr w:type="spellStart"/>
      <w:r w:rsidR="00A30C54" w:rsidRPr="00A30C54">
        <w:rPr>
          <w:spacing w:val="-2"/>
          <w:sz w:val="26"/>
          <w:szCs w:val="26"/>
        </w:rPr>
        <w:t>quan</w:t>
      </w:r>
      <w:proofErr w:type="spellEnd"/>
      <w:r w:rsidR="00A30C54" w:rsidRPr="00A30C54">
        <w:rPr>
          <w:spacing w:val="-2"/>
          <w:sz w:val="26"/>
          <w:szCs w:val="26"/>
        </w:rPr>
        <w:t xml:space="preserve"> </w:t>
      </w:r>
      <w:proofErr w:type="spellStart"/>
      <w:r w:rsidR="00A30C54" w:rsidRPr="00A30C54">
        <w:rPr>
          <w:spacing w:val="-2"/>
          <w:sz w:val="26"/>
          <w:szCs w:val="26"/>
        </w:rPr>
        <w:t>sát</w:t>
      </w:r>
      <w:proofErr w:type="spellEnd"/>
      <w:r w:rsidR="00A30C54" w:rsidRPr="00A30C54">
        <w:rPr>
          <w:spacing w:val="-2"/>
          <w:sz w:val="26"/>
          <w:szCs w:val="26"/>
        </w:rPr>
        <w:t xml:space="preserve">, </w:t>
      </w:r>
      <w:proofErr w:type="spellStart"/>
      <w:r w:rsidR="00A30C54" w:rsidRPr="00A30C54">
        <w:rPr>
          <w:spacing w:val="-2"/>
          <w:sz w:val="26"/>
          <w:szCs w:val="26"/>
        </w:rPr>
        <w:t>trao</w:t>
      </w:r>
      <w:proofErr w:type="spellEnd"/>
      <w:r w:rsidR="00A30C54" w:rsidRPr="00A30C54">
        <w:rPr>
          <w:spacing w:val="-2"/>
          <w:sz w:val="26"/>
          <w:szCs w:val="26"/>
        </w:rPr>
        <w:t xml:space="preserve"> </w:t>
      </w:r>
      <w:proofErr w:type="spellStart"/>
      <w:r w:rsidR="00A30C54" w:rsidRPr="00A30C54">
        <w:rPr>
          <w:spacing w:val="-2"/>
          <w:sz w:val="26"/>
          <w:szCs w:val="26"/>
        </w:rPr>
        <w:t>đổi</w:t>
      </w:r>
      <w:proofErr w:type="spellEnd"/>
      <w:r w:rsidR="00A30C54" w:rsidRPr="00A30C54">
        <w:rPr>
          <w:spacing w:val="-2"/>
          <w:sz w:val="26"/>
          <w:szCs w:val="26"/>
        </w:rPr>
        <w:t xml:space="preserve"> </w:t>
      </w:r>
      <w:proofErr w:type="spellStart"/>
      <w:r w:rsidR="00A30C54" w:rsidRPr="00A30C54">
        <w:rPr>
          <w:spacing w:val="-2"/>
          <w:sz w:val="26"/>
          <w:szCs w:val="26"/>
        </w:rPr>
        <w:t>với</w:t>
      </w:r>
      <w:proofErr w:type="spellEnd"/>
      <w:r w:rsidR="00A30C54" w:rsidRPr="00A30C54">
        <w:rPr>
          <w:spacing w:val="-2"/>
          <w:sz w:val="26"/>
          <w:szCs w:val="26"/>
        </w:rPr>
        <w:t xml:space="preserve"> </w:t>
      </w:r>
      <w:proofErr w:type="spellStart"/>
      <w:r w:rsidR="00A30C54" w:rsidRPr="00A30C54">
        <w:rPr>
          <w:spacing w:val="-2"/>
          <w:sz w:val="26"/>
          <w:szCs w:val="26"/>
        </w:rPr>
        <w:t>tổng</w:t>
      </w:r>
      <w:proofErr w:type="spellEnd"/>
      <w:r w:rsidR="00A30C54" w:rsidRPr="00A30C54">
        <w:rPr>
          <w:spacing w:val="-2"/>
          <w:sz w:val="26"/>
          <w:szCs w:val="26"/>
        </w:rPr>
        <w:t xml:space="preserve"> </w:t>
      </w:r>
      <w:proofErr w:type="spellStart"/>
      <w:r w:rsidR="00A30C54" w:rsidRPr="00A30C54">
        <w:rPr>
          <w:spacing w:val="-2"/>
          <w:sz w:val="26"/>
          <w:szCs w:val="26"/>
        </w:rPr>
        <w:t>phụ</w:t>
      </w:r>
      <w:proofErr w:type="spellEnd"/>
      <w:r w:rsidR="00A30C54" w:rsidRPr="00A30C54">
        <w:rPr>
          <w:spacing w:val="-2"/>
          <w:sz w:val="26"/>
          <w:szCs w:val="26"/>
        </w:rPr>
        <w:t xml:space="preserve"> </w:t>
      </w:r>
      <w:proofErr w:type="spellStart"/>
      <w:r w:rsidR="00A30C54" w:rsidRPr="00A30C54">
        <w:rPr>
          <w:spacing w:val="-2"/>
          <w:sz w:val="26"/>
          <w:szCs w:val="26"/>
        </w:rPr>
        <w:t>trách</w:t>
      </w:r>
      <w:proofErr w:type="spellEnd"/>
      <w:r w:rsidR="00A30C54" w:rsidRPr="00A30C54">
        <w:rPr>
          <w:spacing w:val="-2"/>
          <w:sz w:val="26"/>
          <w:szCs w:val="26"/>
        </w:rPr>
        <w:t xml:space="preserve">, GV </w:t>
      </w:r>
      <w:proofErr w:type="spellStart"/>
      <w:r w:rsidR="00A30C54" w:rsidRPr="00A30C54">
        <w:rPr>
          <w:spacing w:val="-2"/>
          <w:sz w:val="26"/>
          <w:szCs w:val="26"/>
        </w:rPr>
        <w:t>âm</w:t>
      </w:r>
      <w:proofErr w:type="spellEnd"/>
      <w:r w:rsidR="00A30C54" w:rsidRPr="00A30C54">
        <w:rPr>
          <w:spacing w:val="-2"/>
          <w:sz w:val="26"/>
          <w:szCs w:val="26"/>
        </w:rPr>
        <w:t xml:space="preserve"> </w:t>
      </w:r>
      <w:proofErr w:type="spellStart"/>
      <w:r w:rsidR="00A30C54" w:rsidRPr="00A30C54">
        <w:rPr>
          <w:spacing w:val="-2"/>
          <w:sz w:val="26"/>
          <w:szCs w:val="26"/>
        </w:rPr>
        <w:t>nhạc</w:t>
      </w:r>
      <w:proofErr w:type="spellEnd"/>
      <w:r w:rsidR="00A30C54" w:rsidRPr="00A30C54">
        <w:rPr>
          <w:spacing w:val="-2"/>
          <w:sz w:val="26"/>
          <w:szCs w:val="26"/>
        </w:rPr>
        <w:t xml:space="preserve"> </w:t>
      </w:r>
      <w:proofErr w:type="spellStart"/>
      <w:r w:rsidR="00A30C54" w:rsidRPr="00A30C54">
        <w:rPr>
          <w:spacing w:val="-2"/>
          <w:sz w:val="26"/>
          <w:szCs w:val="26"/>
        </w:rPr>
        <w:t>sau</w:t>
      </w:r>
      <w:proofErr w:type="spellEnd"/>
      <w:r w:rsidR="00A30C54" w:rsidRPr="00A30C54">
        <w:rPr>
          <w:spacing w:val="-2"/>
          <w:sz w:val="26"/>
          <w:szCs w:val="26"/>
        </w:rPr>
        <w:t xml:space="preserve"> </w:t>
      </w:r>
      <w:proofErr w:type="spellStart"/>
      <w:r w:rsidR="00A30C54" w:rsidRPr="00A30C54">
        <w:rPr>
          <w:spacing w:val="-2"/>
          <w:sz w:val="26"/>
          <w:szCs w:val="26"/>
        </w:rPr>
        <w:t>khi</w:t>
      </w:r>
      <w:proofErr w:type="spellEnd"/>
      <w:r w:rsidR="00A30C54" w:rsidRPr="00A30C54">
        <w:rPr>
          <w:spacing w:val="-2"/>
          <w:sz w:val="26"/>
          <w:szCs w:val="26"/>
        </w:rPr>
        <w:t xml:space="preserve"> </w:t>
      </w:r>
      <w:proofErr w:type="spellStart"/>
      <w:r w:rsidR="00A30C54" w:rsidRPr="00A30C54">
        <w:rPr>
          <w:spacing w:val="-2"/>
          <w:sz w:val="26"/>
          <w:szCs w:val="26"/>
        </w:rPr>
        <w:t>tổ</w:t>
      </w:r>
      <w:proofErr w:type="spellEnd"/>
      <w:r w:rsidR="00A30C54" w:rsidRPr="00A30C54">
        <w:rPr>
          <w:spacing w:val="-2"/>
          <w:sz w:val="26"/>
          <w:szCs w:val="26"/>
        </w:rPr>
        <w:t xml:space="preserve"> </w:t>
      </w:r>
      <w:proofErr w:type="spellStart"/>
      <w:r w:rsidR="00A30C54" w:rsidRPr="00A30C54">
        <w:rPr>
          <w:spacing w:val="-2"/>
          <w:sz w:val="26"/>
          <w:szCs w:val="26"/>
        </w:rPr>
        <w:t>chức</w:t>
      </w:r>
      <w:proofErr w:type="spellEnd"/>
      <w:r w:rsidR="00A30C54" w:rsidRPr="00A30C54">
        <w:rPr>
          <w:spacing w:val="-2"/>
          <w:sz w:val="26"/>
          <w:szCs w:val="26"/>
        </w:rPr>
        <w:t xml:space="preserve"> </w:t>
      </w:r>
      <w:proofErr w:type="spellStart"/>
      <w:r w:rsidR="00A30C54" w:rsidRPr="00A30C54">
        <w:rPr>
          <w:spacing w:val="-2"/>
          <w:sz w:val="26"/>
          <w:szCs w:val="26"/>
        </w:rPr>
        <w:t>hoạt</w:t>
      </w:r>
      <w:proofErr w:type="spellEnd"/>
      <w:r w:rsidR="00A30C54" w:rsidRPr="00A30C54">
        <w:rPr>
          <w:spacing w:val="-2"/>
          <w:sz w:val="26"/>
          <w:szCs w:val="26"/>
        </w:rPr>
        <w:t xml:space="preserve"> </w:t>
      </w:r>
      <w:proofErr w:type="spellStart"/>
      <w:r w:rsidR="00A30C54" w:rsidRPr="00A30C54">
        <w:rPr>
          <w:spacing w:val="-2"/>
          <w:sz w:val="26"/>
          <w:szCs w:val="26"/>
        </w:rPr>
        <w:t>động</w:t>
      </w:r>
      <w:proofErr w:type="spellEnd"/>
      <w:r w:rsidR="00A30C54" w:rsidRPr="00A30C54">
        <w:rPr>
          <w:spacing w:val="-2"/>
          <w:sz w:val="26"/>
          <w:szCs w:val="26"/>
        </w:rPr>
        <w:t xml:space="preserve"> </w:t>
      </w:r>
      <w:proofErr w:type="spellStart"/>
      <w:r w:rsidR="00A30C54" w:rsidRPr="00A30C54">
        <w:rPr>
          <w:spacing w:val="-2"/>
          <w:sz w:val="26"/>
          <w:szCs w:val="26"/>
        </w:rPr>
        <w:t>để</w:t>
      </w:r>
      <w:proofErr w:type="spellEnd"/>
      <w:r w:rsidR="00A30C54" w:rsidRPr="00A30C54">
        <w:rPr>
          <w:spacing w:val="-2"/>
          <w:sz w:val="26"/>
          <w:szCs w:val="26"/>
        </w:rPr>
        <w:t xml:space="preserve"> </w:t>
      </w:r>
      <w:proofErr w:type="spellStart"/>
      <w:r w:rsidR="00A30C54" w:rsidRPr="00A30C54">
        <w:rPr>
          <w:spacing w:val="-2"/>
          <w:sz w:val="26"/>
          <w:szCs w:val="26"/>
        </w:rPr>
        <w:t>đánh</w:t>
      </w:r>
      <w:proofErr w:type="spellEnd"/>
      <w:r w:rsidR="00A30C54" w:rsidRPr="00A30C54">
        <w:rPr>
          <w:spacing w:val="-2"/>
          <w:sz w:val="26"/>
          <w:szCs w:val="26"/>
        </w:rPr>
        <w:t xml:space="preserve"> </w:t>
      </w:r>
      <w:proofErr w:type="spellStart"/>
      <w:r w:rsidR="00A30C54" w:rsidRPr="00A30C54">
        <w:rPr>
          <w:spacing w:val="-2"/>
          <w:sz w:val="26"/>
          <w:szCs w:val="26"/>
        </w:rPr>
        <w:t>giá</w:t>
      </w:r>
      <w:proofErr w:type="spellEnd"/>
      <w:r w:rsidR="00A30C54" w:rsidRPr="00A30C54">
        <w:rPr>
          <w:spacing w:val="-2"/>
          <w:sz w:val="26"/>
          <w:szCs w:val="26"/>
        </w:rPr>
        <w:t xml:space="preserve">, </w:t>
      </w:r>
      <w:proofErr w:type="spellStart"/>
      <w:r w:rsidR="00A30C54" w:rsidRPr="00A30C54">
        <w:rPr>
          <w:spacing w:val="-2"/>
          <w:sz w:val="26"/>
          <w:szCs w:val="26"/>
        </w:rPr>
        <w:t>rút</w:t>
      </w:r>
      <w:proofErr w:type="spellEnd"/>
      <w:r w:rsidR="00A30C54" w:rsidRPr="00A30C54">
        <w:rPr>
          <w:spacing w:val="-2"/>
          <w:sz w:val="26"/>
          <w:szCs w:val="26"/>
        </w:rPr>
        <w:t xml:space="preserve"> </w:t>
      </w:r>
      <w:proofErr w:type="spellStart"/>
      <w:r w:rsidR="00A30C54" w:rsidRPr="00A30C54">
        <w:rPr>
          <w:spacing w:val="-2"/>
          <w:sz w:val="26"/>
          <w:szCs w:val="26"/>
        </w:rPr>
        <w:t>kinh</w:t>
      </w:r>
      <w:proofErr w:type="spellEnd"/>
      <w:r w:rsidR="00A30C54" w:rsidRPr="00A30C54">
        <w:rPr>
          <w:spacing w:val="-2"/>
          <w:sz w:val="26"/>
          <w:szCs w:val="26"/>
        </w:rPr>
        <w:t xml:space="preserve"> </w:t>
      </w:r>
      <w:proofErr w:type="spellStart"/>
      <w:r w:rsidR="00A30C54" w:rsidRPr="00A30C54">
        <w:rPr>
          <w:spacing w:val="-2"/>
          <w:sz w:val="26"/>
          <w:szCs w:val="26"/>
        </w:rPr>
        <w:t>nghiệm</w:t>
      </w:r>
      <w:proofErr w:type="spellEnd"/>
      <w:r w:rsidR="00A30C54" w:rsidRPr="00A30C54">
        <w:rPr>
          <w:spacing w:val="-2"/>
          <w:sz w:val="26"/>
          <w:szCs w:val="26"/>
        </w:rPr>
        <w:t xml:space="preserve"> </w:t>
      </w:r>
      <w:proofErr w:type="spellStart"/>
      <w:r w:rsidR="00A30C54" w:rsidRPr="00A30C54">
        <w:rPr>
          <w:spacing w:val="-2"/>
          <w:sz w:val="26"/>
          <w:szCs w:val="26"/>
        </w:rPr>
        <w:t>cho</w:t>
      </w:r>
      <w:proofErr w:type="spellEnd"/>
      <w:r w:rsidR="00A30C54" w:rsidRPr="00A30C54">
        <w:rPr>
          <w:spacing w:val="-2"/>
          <w:sz w:val="26"/>
          <w:szCs w:val="26"/>
        </w:rPr>
        <w:t xml:space="preserve"> </w:t>
      </w:r>
      <w:proofErr w:type="spellStart"/>
      <w:r w:rsidR="00A30C54" w:rsidRPr="00A30C54">
        <w:rPr>
          <w:spacing w:val="-2"/>
          <w:sz w:val="26"/>
          <w:szCs w:val="26"/>
        </w:rPr>
        <w:t>công</w:t>
      </w:r>
      <w:proofErr w:type="spellEnd"/>
      <w:r w:rsidR="00A30C54" w:rsidRPr="00A30C54">
        <w:rPr>
          <w:spacing w:val="-2"/>
          <w:sz w:val="26"/>
          <w:szCs w:val="26"/>
        </w:rPr>
        <w:t xml:space="preserve"> </w:t>
      </w:r>
      <w:proofErr w:type="spellStart"/>
      <w:r w:rsidR="00A30C54" w:rsidRPr="00A30C54">
        <w:rPr>
          <w:spacing w:val="-2"/>
          <w:sz w:val="26"/>
          <w:szCs w:val="26"/>
        </w:rPr>
        <w:t>tác</w:t>
      </w:r>
      <w:proofErr w:type="spellEnd"/>
      <w:r w:rsidR="00A30C54" w:rsidRPr="00A30C54">
        <w:rPr>
          <w:spacing w:val="-2"/>
          <w:sz w:val="26"/>
          <w:szCs w:val="26"/>
        </w:rPr>
        <w:t xml:space="preserve"> </w:t>
      </w:r>
      <w:proofErr w:type="spellStart"/>
      <w:r w:rsidR="00A30C54" w:rsidRPr="00A30C54">
        <w:rPr>
          <w:spacing w:val="-2"/>
          <w:sz w:val="26"/>
          <w:szCs w:val="26"/>
        </w:rPr>
        <w:t>tổ</w:t>
      </w:r>
      <w:proofErr w:type="spellEnd"/>
      <w:r w:rsidR="00A30C54" w:rsidRPr="00A30C54">
        <w:rPr>
          <w:spacing w:val="-2"/>
          <w:sz w:val="26"/>
          <w:szCs w:val="26"/>
        </w:rPr>
        <w:t xml:space="preserve"> </w:t>
      </w:r>
      <w:proofErr w:type="spellStart"/>
      <w:r w:rsidR="00A30C54" w:rsidRPr="00A30C54">
        <w:rPr>
          <w:spacing w:val="-2"/>
          <w:sz w:val="26"/>
          <w:szCs w:val="26"/>
        </w:rPr>
        <w:t>chức</w:t>
      </w:r>
      <w:proofErr w:type="spellEnd"/>
      <w:r w:rsidR="00A30C54" w:rsidRPr="00A30C54">
        <w:rPr>
          <w:spacing w:val="-2"/>
          <w:sz w:val="26"/>
          <w:szCs w:val="26"/>
        </w:rPr>
        <w:t>.</w:t>
      </w:r>
    </w:p>
    <w:p w14:paraId="6C9B8307" w14:textId="563F9874" w:rsidR="00B94489" w:rsidRPr="00E7425D" w:rsidRDefault="00B94489" w:rsidP="00194EA7">
      <w:pPr>
        <w:widowControl w:val="0"/>
        <w:spacing w:line="336" w:lineRule="auto"/>
        <w:rPr>
          <w:i/>
          <w:iCs/>
          <w:sz w:val="26"/>
          <w:szCs w:val="26"/>
        </w:rPr>
      </w:pPr>
      <w:r w:rsidRPr="00E7425D">
        <w:rPr>
          <w:i/>
          <w:iCs/>
          <w:sz w:val="26"/>
          <w:szCs w:val="26"/>
        </w:rPr>
        <w:lastRenderedPageBreak/>
        <w:t>4.</w:t>
      </w:r>
      <w:r w:rsidR="002B7A75" w:rsidRPr="00E7425D">
        <w:rPr>
          <w:i/>
          <w:iCs/>
          <w:sz w:val="26"/>
          <w:szCs w:val="26"/>
          <w:lang w:val="en-GB"/>
        </w:rPr>
        <w:t>7</w:t>
      </w:r>
      <w:r w:rsidRPr="00E7425D">
        <w:rPr>
          <w:i/>
          <w:iCs/>
          <w:sz w:val="26"/>
          <w:szCs w:val="26"/>
        </w:rPr>
        <w:t>.</w:t>
      </w:r>
      <w:r w:rsidR="00180988">
        <w:rPr>
          <w:i/>
          <w:iCs/>
          <w:sz w:val="26"/>
          <w:szCs w:val="26"/>
        </w:rPr>
        <w:t>3</w:t>
      </w:r>
      <w:r w:rsidRPr="00E7425D">
        <w:rPr>
          <w:i/>
          <w:iCs/>
          <w:sz w:val="26"/>
          <w:szCs w:val="26"/>
        </w:rPr>
        <w:t>.</w:t>
      </w:r>
      <w:r w:rsidR="003D274E" w:rsidRPr="00E7425D">
        <w:rPr>
          <w:i/>
          <w:iCs/>
          <w:sz w:val="26"/>
          <w:szCs w:val="26"/>
        </w:rPr>
        <w:t>3</w:t>
      </w:r>
      <w:r w:rsidRPr="00E7425D">
        <w:rPr>
          <w:i/>
          <w:iCs/>
          <w:sz w:val="26"/>
          <w:szCs w:val="26"/>
        </w:rPr>
        <w:t xml:space="preserve">. </w:t>
      </w:r>
      <w:proofErr w:type="spellStart"/>
      <w:r w:rsidRPr="00E7425D">
        <w:rPr>
          <w:i/>
          <w:iCs/>
          <w:sz w:val="26"/>
          <w:szCs w:val="26"/>
        </w:rPr>
        <w:t>Tổ</w:t>
      </w:r>
      <w:proofErr w:type="spellEnd"/>
      <w:r w:rsidRPr="00E7425D">
        <w:rPr>
          <w:i/>
          <w:iCs/>
          <w:sz w:val="26"/>
          <w:szCs w:val="26"/>
        </w:rPr>
        <w:t xml:space="preserve"> </w:t>
      </w:r>
      <w:proofErr w:type="spellStart"/>
      <w:r w:rsidRPr="00E7425D">
        <w:rPr>
          <w:i/>
          <w:iCs/>
          <w:sz w:val="26"/>
          <w:szCs w:val="26"/>
        </w:rPr>
        <w:t>chức</w:t>
      </w:r>
      <w:proofErr w:type="spellEnd"/>
      <w:r w:rsidRPr="00E7425D">
        <w:rPr>
          <w:i/>
          <w:iCs/>
          <w:sz w:val="26"/>
          <w:szCs w:val="26"/>
        </w:rPr>
        <w:t xml:space="preserve"> </w:t>
      </w:r>
      <w:proofErr w:type="spellStart"/>
      <w:r w:rsidRPr="00E7425D">
        <w:rPr>
          <w:i/>
          <w:iCs/>
          <w:sz w:val="26"/>
          <w:szCs w:val="26"/>
        </w:rPr>
        <w:t>thực</w:t>
      </w:r>
      <w:proofErr w:type="spellEnd"/>
      <w:r w:rsidRPr="00E7425D">
        <w:rPr>
          <w:i/>
          <w:iCs/>
          <w:sz w:val="26"/>
          <w:szCs w:val="26"/>
        </w:rPr>
        <w:t xml:space="preserve"> </w:t>
      </w:r>
      <w:proofErr w:type="spellStart"/>
      <w:r w:rsidRPr="00E7425D">
        <w:rPr>
          <w:i/>
          <w:iCs/>
          <w:sz w:val="26"/>
          <w:szCs w:val="26"/>
        </w:rPr>
        <w:t>nghiệm</w:t>
      </w:r>
      <w:proofErr w:type="spellEnd"/>
    </w:p>
    <w:p w14:paraId="4C694F77" w14:textId="513BBE97" w:rsidR="00B94489" w:rsidRPr="00E7425D" w:rsidRDefault="00B94489" w:rsidP="00194EA7">
      <w:pPr>
        <w:widowControl w:val="0"/>
        <w:spacing w:line="348" w:lineRule="auto"/>
        <w:rPr>
          <w:sz w:val="26"/>
          <w:szCs w:val="26"/>
        </w:rPr>
      </w:pPr>
      <w:r w:rsidRPr="00E7425D">
        <w:rPr>
          <w:sz w:val="26"/>
          <w:szCs w:val="26"/>
        </w:rPr>
        <w:tab/>
      </w:r>
      <w:r w:rsidR="00761DBF" w:rsidRPr="00E7425D">
        <w:rPr>
          <w:sz w:val="26"/>
          <w:szCs w:val="26"/>
        </w:rPr>
        <w:t>GV</w:t>
      </w:r>
      <w:r w:rsidRPr="00E7425D">
        <w:rPr>
          <w:sz w:val="26"/>
          <w:szCs w:val="26"/>
        </w:rPr>
        <w:t xml:space="preserve"> </w:t>
      </w:r>
      <w:proofErr w:type="spellStart"/>
      <w:r w:rsidRPr="00E7425D">
        <w:rPr>
          <w:sz w:val="26"/>
          <w:szCs w:val="26"/>
        </w:rPr>
        <w:t>giảng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nghiệm</w:t>
      </w:r>
      <w:proofErr w:type="spellEnd"/>
      <w:r w:rsidRPr="00E7425D">
        <w:rPr>
          <w:sz w:val="26"/>
          <w:szCs w:val="26"/>
        </w:rPr>
        <w:t xml:space="preserve">: </w:t>
      </w:r>
      <w:proofErr w:type="spellStart"/>
      <w:r w:rsidR="00C33EA6" w:rsidRPr="00E7425D">
        <w:rPr>
          <w:sz w:val="26"/>
          <w:szCs w:val="26"/>
        </w:rPr>
        <w:t>Dương</w:t>
      </w:r>
      <w:proofErr w:type="spellEnd"/>
      <w:r w:rsidR="00C33EA6" w:rsidRPr="00E7425D">
        <w:rPr>
          <w:sz w:val="26"/>
          <w:szCs w:val="26"/>
          <w:lang w:val="vi-VN"/>
        </w:rPr>
        <w:t xml:space="preserve"> Thị Hải Bình</w:t>
      </w:r>
      <w:r w:rsidRPr="00E7425D">
        <w:rPr>
          <w:sz w:val="26"/>
          <w:szCs w:val="26"/>
        </w:rPr>
        <w:t xml:space="preserve">, </w:t>
      </w:r>
      <w:r w:rsidR="00761DBF" w:rsidRPr="00E7425D">
        <w:rPr>
          <w:sz w:val="26"/>
          <w:szCs w:val="26"/>
        </w:rPr>
        <w:t>GV</w:t>
      </w:r>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THCS </w:t>
      </w:r>
      <w:r w:rsidR="00AA120A" w:rsidRPr="00E7425D">
        <w:rPr>
          <w:sz w:val="26"/>
          <w:szCs w:val="26"/>
        </w:rPr>
        <w:t>Lê</w:t>
      </w:r>
      <w:r w:rsidR="00AA120A" w:rsidRPr="00E7425D">
        <w:rPr>
          <w:sz w:val="26"/>
          <w:szCs w:val="26"/>
          <w:lang w:val="vi-VN"/>
        </w:rPr>
        <w:t xml:space="preserve"> Thị Hồng Gấm</w:t>
      </w:r>
      <w:r w:rsidR="007D5020" w:rsidRPr="00E7425D">
        <w:rPr>
          <w:sz w:val="26"/>
          <w:szCs w:val="26"/>
        </w:rPr>
        <w:t>;</w:t>
      </w:r>
      <w:r w:rsidR="00A30C54">
        <w:rPr>
          <w:sz w:val="26"/>
          <w:szCs w:val="26"/>
        </w:rPr>
        <w:t xml:space="preserve"> </w:t>
      </w:r>
      <w:proofErr w:type="spellStart"/>
      <w:r w:rsidR="00D02656">
        <w:rPr>
          <w:sz w:val="26"/>
          <w:szCs w:val="26"/>
        </w:rPr>
        <w:t>Đào</w:t>
      </w:r>
      <w:proofErr w:type="spellEnd"/>
      <w:r w:rsidR="00D02656">
        <w:rPr>
          <w:sz w:val="26"/>
          <w:szCs w:val="26"/>
        </w:rPr>
        <w:t xml:space="preserve"> </w:t>
      </w:r>
      <w:proofErr w:type="spellStart"/>
      <w:r w:rsidR="00D02656">
        <w:rPr>
          <w:sz w:val="26"/>
          <w:szCs w:val="26"/>
        </w:rPr>
        <w:t>Thị</w:t>
      </w:r>
      <w:proofErr w:type="spellEnd"/>
      <w:r w:rsidR="00D02656">
        <w:rPr>
          <w:sz w:val="26"/>
          <w:szCs w:val="26"/>
        </w:rPr>
        <w:t xml:space="preserve"> </w:t>
      </w:r>
      <w:proofErr w:type="spellStart"/>
      <w:r w:rsidR="00D02656">
        <w:rPr>
          <w:sz w:val="26"/>
          <w:szCs w:val="26"/>
        </w:rPr>
        <w:t>Bích</w:t>
      </w:r>
      <w:proofErr w:type="spellEnd"/>
      <w:r w:rsidR="00D02656">
        <w:rPr>
          <w:sz w:val="26"/>
          <w:szCs w:val="26"/>
        </w:rPr>
        <w:t xml:space="preserve"> </w:t>
      </w:r>
      <w:proofErr w:type="spellStart"/>
      <w:r w:rsidR="00D02656">
        <w:rPr>
          <w:sz w:val="26"/>
          <w:szCs w:val="26"/>
        </w:rPr>
        <w:t>Thảo</w:t>
      </w:r>
      <w:proofErr w:type="spellEnd"/>
      <w:r w:rsidR="00A30C54">
        <w:rPr>
          <w:sz w:val="26"/>
          <w:szCs w:val="26"/>
        </w:rPr>
        <w:t xml:space="preserve">, </w:t>
      </w:r>
      <w:proofErr w:type="spellStart"/>
      <w:r w:rsidR="00110E1B">
        <w:rPr>
          <w:sz w:val="26"/>
          <w:szCs w:val="26"/>
        </w:rPr>
        <w:t>tổng</w:t>
      </w:r>
      <w:proofErr w:type="spellEnd"/>
      <w:r w:rsidR="00110E1B">
        <w:rPr>
          <w:sz w:val="26"/>
          <w:szCs w:val="26"/>
        </w:rPr>
        <w:t xml:space="preserve"> </w:t>
      </w:r>
      <w:proofErr w:type="spellStart"/>
      <w:r w:rsidR="00110E1B">
        <w:rPr>
          <w:sz w:val="26"/>
          <w:szCs w:val="26"/>
        </w:rPr>
        <w:t>phụ</w:t>
      </w:r>
      <w:proofErr w:type="spellEnd"/>
      <w:r w:rsidR="00110E1B">
        <w:rPr>
          <w:sz w:val="26"/>
          <w:szCs w:val="26"/>
        </w:rPr>
        <w:t xml:space="preserve"> </w:t>
      </w:r>
      <w:proofErr w:type="spellStart"/>
      <w:r w:rsidR="00110E1B">
        <w:rPr>
          <w:sz w:val="26"/>
          <w:szCs w:val="26"/>
        </w:rPr>
        <w:t>trách</w:t>
      </w:r>
      <w:proofErr w:type="spellEnd"/>
      <w:r w:rsidR="00110E1B">
        <w:rPr>
          <w:sz w:val="26"/>
          <w:szCs w:val="26"/>
        </w:rPr>
        <w:t xml:space="preserve">, </w:t>
      </w:r>
      <w:proofErr w:type="spellStart"/>
      <w:r w:rsidR="00110E1B" w:rsidRPr="00E7425D">
        <w:rPr>
          <w:sz w:val="26"/>
          <w:szCs w:val="26"/>
        </w:rPr>
        <w:t>trường</w:t>
      </w:r>
      <w:proofErr w:type="spellEnd"/>
      <w:r w:rsidR="00110E1B" w:rsidRPr="00E7425D">
        <w:rPr>
          <w:sz w:val="26"/>
          <w:szCs w:val="26"/>
        </w:rPr>
        <w:t xml:space="preserve"> THCS Lê</w:t>
      </w:r>
      <w:r w:rsidR="00110E1B" w:rsidRPr="00E7425D">
        <w:rPr>
          <w:sz w:val="26"/>
          <w:szCs w:val="26"/>
          <w:lang w:val="vi-VN"/>
        </w:rPr>
        <w:t xml:space="preserve"> Thị Hồng Gấm</w:t>
      </w:r>
      <w:r w:rsidR="00110E1B">
        <w:rPr>
          <w:sz w:val="26"/>
          <w:szCs w:val="26"/>
          <w:lang w:val="en-GB"/>
        </w:rPr>
        <w:t>;</w:t>
      </w:r>
      <w:r w:rsidR="007D5020" w:rsidRPr="00E7425D">
        <w:rPr>
          <w:sz w:val="26"/>
          <w:szCs w:val="26"/>
        </w:rPr>
        <w:t xml:space="preserve"> </w:t>
      </w:r>
      <w:proofErr w:type="spellStart"/>
      <w:r w:rsidR="00673E06" w:rsidRPr="00E7425D">
        <w:rPr>
          <w:sz w:val="26"/>
          <w:szCs w:val="26"/>
        </w:rPr>
        <w:t>Trần</w:t>
      </w:r>
      <w:proofErr w:type="spellEnd"/>
      <w:r w:rsidR="00673E06" w:rsidRPr="00E7425D">
        <w:rPr>
          <w:sz w:val="26"/>
          <w:szCs w:val="26"/>
        </w:rPr>
        <w:t xml:space="preserve"> </w:t>
      </w:r>
      <w:proofErr w:type="spellStart"/>
      <w:r w:rsidR="00673E06" w:rsidRPr="00E7425D">
        <w:rPr>
          <w:sz w:val="26"/>
          <w:szCs w:val="26"/>
        </w:rPr>
        <w:t>Tuấn</w:t>
      </w:r>
      <w:proofErr w:type="spellEnd"/>
      <w:r w:rsidR="00673E06" w:rsidRPr="00E7425D">
        <w:rPr>
          <w:sz w:val="26"/>
          <w:szCs w:val="26"/>
        </w:rPr>
        <w:t xml:space="preserve"> </w:t>
      </w:r>
      <w:proofErr w:type="spellStart"/>
      <w:r w:rsidR="00673E06" w:rsidRPr="00E7425D">
        <w:rPr>
          <w:sz w:val="26"/>
          <w:szCs w:val="26"/>
        </w:rPr>
        <w:t>Huy</w:t>
      </w:r>
      <w:proofErr w:type="spellEnd"/>
      <w:r w:rsidR="00673E06" w:rsidRPr="00E7425D">
        <w:rPr>
          <w:sz w:val="26"/>
          <w:szCs w:val="26"/>
        </w:rPr>
        <w:t xml:space="preserve">, GV </w:t>
      </w:r>
      <w:proofErr w:type="spellStart"/>
      <w:r w:rsidR="00673E06" w:rsidRPr="00E7425D">
        <w:rPr>
          <w:sz w:val="26"/>
          <w:szCs w:val="26"/>
        </w:rPr>
        <w:t>âm</w:t>
      </w:r>
      <w:proofErr w:type="spellEnd"/>
      <w:r w:rsidR="00673E06" w:rsidRPr="00E7425D">
        <w:rPr>
          <w:sz w:val="26"/>
          <w:szCs w:val="26"/>
        </w:rPr>
        <w:t xml:space="preserve"> </w:t>
      </w:r>
      <w:proofErr w:type="spellStart"/>
      <w:r w:rsidR="00673E06" w:rsidRPr="00E7425D">
        <w:rPr>
          <w:sz w:val="26"/>
          <w:szCs w:val="26"/>
        </w:rPr>
        <w:t>nhạc</w:t>
      </w:r>
      <w:proofErr w:type="spellEnd"/>
      <w:r w:rsidR="00673E06" w:rsidRPr="00E7425D">
        <w:rPr>
          <w:sz w:val="26"/>
          <w:szCs w:val="26"/>
        </w:rPr>
        <w:t xml:space="preserve">, </w:t>
      </w:r>
      <w:proofErr w:type="spellStart"/>
      <w:r w:rsidR="00673E06" w:rsidRPr="00E7425D">
        <w:rPr>
          <w:sz w:val="26"/>
          <w:szCs w:val="26"/>
        </w:rPr>
        <w:t>trường</w:t>
      </w:r>
      <w:proofErr w:type="spellEnd"/>
      <w:r w:rsidR="00673E06" w:rsidRPr="00E7425D">
        <w:rPr>
          <w:sz w:val="26"/>
          <w:szCs w:val="26"/>
        </w:rPr>
        <w:t xml:space="preserve"> THCS </w:t>
      </w:r>
      <w:proofErr w:type="spellStart"/>
      <w:r w:rsidR="00673E06" w:rsidRPr="00E7425D">
        <w:rPr>
          <w:sz w:val="26"/>
          <w:szCs w:val="26"/>
        </w:rPr>
        <w:t>Nguyễn</w:t>
      </w:r>
      <w:proofErr w:type="spellEnd"/>
      <w:r w:rsidR="00673E06" w:rsidRPr="00E7425D">
        <w:rPr>
          <w:sz w:val="26"/>
          <w:szCs w:val="26"/>
        </w:rPr>
        <w:t xml:space="preserve"> </w:t>
      </w:r>
      <w:proofErr w:type="spellStart"/>
      <w:r w:rsidR="00673E06" w:rsidRPr="00E7425D">
        <w:rPr>
          <w:sz w:val="26"/>
          <w:szCs w:val="26"/>
        </w:rPr>
        <w:t>Chí</w:t>
      </w:r>
      <w:proofErr w:type="spellEnd"/>
      <w:r w:rsidR="00673E06" w:rsidRPr="00E7425D">
        <w:rPr>
          <w:sz w:val="26"/>
          <w:szCs w:val="26"/>
        </w:rPr>
        <w:t xml:space="preserve"> Thanh; </w:t>
      </w:r>
      <w:proofErr w:type="spellStart"/>
      <w:r w:rsidR="00673E06" w:rsidRPr="00E7425D">
        <w:rPr>
          <w:sz w:val="26"/>
          <w:szCs w:val="26"/>
        </w:rPr>
        <w:t>Võ</w:t>
      </w:r>
      <w:proofErr w:type="spellEnd"/>
      <w:r w:rsidR="00673E06" w:rsidRPr="00E7425D">
        <w:rPr>
          <w:sz w:val="26"/>
          <w:szCs w:val="26"/>
        </w:rPr>
        <w:t xml:space="preserve"> </w:t>
      </w:r>
      <w:proofErr w:type="spellStart"/>
      <w:r w:rsidR="00673E06" w:rsidRPr="00E7425D">
        <w:rPr>
          <w:sz w:val="26"/>
          <w:szCs w:val="26"/>
        </w:rPr>
        <w:t>Thị</w:t>
      </w:r>
      <w:proofErr w:type="spellEnd"/>
      <w:r w:rsidR="00673E06" w:rsidRPr="00E7425D">
        <w:rPr>
          <w:sz w:val="26"/>
          <w:szCs w:val="26"/>
        </w:rPr>
        <w:t xml:space="preserve"> Thanh, GV </w:t>
      </w:r>
      <w:proofErr w:type="spellStart"/>
      <w:r w:rsidR="00673E06" w:rsidRPr="00E7425D">
        <w:rPr>
          <w:sz w:val="26"/>
          <w:szCs w:val="26"/>
        </w:rPr>
        <w:t>âm</w:t>
      </w:r>
      <w:proofErr w:type="spellEnd"/>
      <w:r w:rsidR="00673E06" w:rsidRPr="00E7425D">
        <w:rPr>
          <w:sz w:val="26"/>
          <w:szCs w:val="26"/>
        </w:rPr>
        <w:t xml:space="preserve"> </w:t>
      </w:r>
      <w:proofErr w:type="spellStart"/>
      <w:r w:rsidR="00673E06" w:rsidRPr="00E7425D">
        <w:rPr>
          <w:sz w:val="26"/>
          <w:szCs w:val="26"/>
        </w:rPr>
        <w:t>nhạc</w:t>
      </w:r>
      <w:proofErr w:type="spellEnd"/>
      <w:r w:rsidR="00673E06" w:rsidRPr="00E7425D">
        <w:rPr>
          <w:sz w:val="26"/>
          <w:szCs w:val="26"/>
        </w:rPr>
        <w:t xml:space="preserve">, </w:t>
      </w:r>
      <w:proofErr w:type="spellStart"/>
      <w:r w:rsidR="00673E06" w:rsidRPr="00E7425D">
        <w:rPr>
          <w:sz w:val="26"/>
          <w:szCs w:val="26"/>
        </w:rPr>
        <w:t>trường</w:t>
      </w:r>
      <w:proofErr w:type="spellEnd"/>
      <w:r w:rsidR="00673E06" w:rsidRPr="00E7425D">
        <w:rPr>
          <w:sz w:val="26"/>
          <w:szCs w:val="26"/>
        </w:rPr>
        <w:t xml:space="preserve"> THCS Phan </w:t>
      </w:r>
      <w:proofErr w:type="spellStart"/>
      <w:r w:rsidR="00673E06" w:rsidRPr="00E7425D">
        <w:rPr>
          <w:sz w:val="26"/>
          <w:szCs w:val="26"/>
        </w:rPr>
        <w:t>Đình</w:t>
      </w:r>
      <w:proofErr w:type="spellEnd"/>
      <w:r w:rsidR="00673E06" w:rsidRPr="00E7425D">
        <w:rPr>
          <w:sz w:val="26"/>
          <w:szCs w:val="26"/>
        </w:rPr>
        <w:t xml:space="preserve"> </w:t>
      </w:r>
      <w:proofErr w:type="spellStart"/>
      <w:r w:rsidR="00673E06" w:rsidRPr="00E7425D">
        <w:rPr>
          <w:sz w:val="26"/>
          <w:szCs w:val="26"/>
        </w:rPr>
        <w:t>Phùng</w:t>
      </w:r>
      <w:proofErr w:type="spellEnd"/>
      <w:r w:rsidR="00673E06" w:rsidRPr="00E7425D">
        <w:rPr>
          <w:sz w:val="26"/>
          <w:szCs w:val="26"/>
        </w:rPr>
        <w:t xml:space="preserve">; </w:t>
      </w:r>
      <w:proofErr w:type="spellStart"/>
      <w:r w:rsidR="00673E06" w:rsidRPr="00E7425D">
        <w:rPr>
          <w:sz w:val="26"/>
          <w:szCs w:val="26"/>
        </w:rPr>
        <w:t>Nguyễn</w:t>
      </w:r>
      <w:proofErr w:type="spellEnd"/>
      <w:r w:rsidR="00673E06" w:rsidRPr="00E7425D">
        <w:rPr>
          <w:sz w:val="26"/>
          <w:szCs w:val="26"/>
        </w:rPr>
        <w:t xml:space="preserve"> </w:t>
      </w:r>
      <w:proofErr w:type="spellStart"/>
      <w:r w:rsidR="00673E06" w:rsidRPr="00E7425D">
        <w:rPr>
          <w:sz w:val="26"/>
          <w:szCs w:val="26"/>
        </w:rPr>
        <w:t>Văn</w:t>
      </w:r>
      <w:proofErr w:type="spellEnd"/>
      <w:r w:rsidR="00673E06" w:rsidRPr="00E7425D">
        <w:rPr>
          <w:sz w:val="26"/>
          <w:szCs w:val="26"/>
        </w:rPr>
        <w:t xml:space="preserve"> </w:t>
      </w:r>
      <w:proofErr w:type="spellStart"/>
      <w:r w:rsidR="00673E06" w:rsidRPr="00E7425D">
        <w:rPr>
          <w:sz w:val="26"/>
          <w:szCs w:val="26"/>
        </w:rPr>
        <w:t>Công</w:t>
      </w:r>
      <w:proofErr w:type="spellEnd"/>
      <w:r w:rsidR="00673E06" w:rsidRPr="00E7425D">
        <w:rPr>
          <w:sz w:val="26"/>
          <w:szCs w:val="26"/>
        </w:rPr>
        <w:t xml:space="preserve">, GV </w:t>
      </w:r>
      <w:proofErr w:type="spellStart"/>
      <w:r w:rsidR="00673E06" w:rsidRPr="00E7425D">
        <w:rPr>
          <w:sz w:val="26"/>
          <w:szCs w:val="26"/>
        </w:rPr>
        <w:t>âm</w:t>
      </w:r>
      <w:proofErr w:type="spellEnd"/>
      <w:r w:rsidR="00673E06" w:rsidRPr="00E7425D">
        <w:rPr>
          <w:sz w:val="26"/>
          <w:szCs w:val="26"/>
        </w:rPr>
        <w:t xml:space="preserve"> </w:t>
      </w:r>
      <w:proofErr w:type="spellStart"/>
      <w:r w:rsidR="00673E06" w:rsidRPr="00E7425D">
        <w:rPr>
          <w:sz w:val="26"/>
          <w:szCs w:val="26"/>
        </w:rPr>
        <w:t>nhạc</w:t>
      </w:r>
      <w:proofErr w:type="spellEnd"/>
      <w:r w:rsidR="00673E06" w:rsidRPr="00E7425D">
        <w:rPr>
          <w:sz w:val="26"/>
          <w:szCs w:val="26"/>
        </w:rPr>
        <w:t xml:space="preserve">, </w:t>
      </w:r>
      <w:proofErr w:type="spellStart"/>
      <w:r w:rsidR="00673E06" w:rsidRPr="00E7425D">
        <w:rPr>
          <w:sz w:val="26"/>
          <w:szCs w:val="26"/>
        </w:rPr>
        <w:t>trường</w:t>
      </w:r>
      <w:proofErr w:type="spellEnd"/>
      <w:r w:rsidR="00673E06" w:rsidRPr="00E7425D">
        <w:rPr>
          <w:sz w:val="26"/>
          <w:szCs w:val="26"/>
        </w:rPr>
        <w:t xml:space="preserve"> THCS </w:t>
      </w:r>
      <w:proofErr w:type="spellStart"/>
      <w:r w:rsidR="00673E06" w:rsidRPr="00E7425D">
        <w:rPr>
          <w:sz w:val="26"/>
          <w:szCs w:val="26"/>
        </w:rPr>
        <w:t>Huỳnh</w:t>
      </w:r>
      <w:proofErr w:type="spellEnd"/>
      <w:r w:rsidR="00673E06" w:rsidRPr="00E7425D">
        <w:rPr>
          <w:sz w:val="26"/>
          <w:szCs w:val="26"/>
        </w:rPr>
        <w:t xml:space="preserve"> </w:t>
      </w:r>
      <w:proofErr w:type="spellStart"/>
      <w:r w:rsidR="00673E06" w:rsidRPr="00E7425D">
        <w:rPr>
          <w:sz w:val="26"/>
          <w:szCs w:val="26"/>
        </w:rPr>
        <w:t>Thị</w:t>
      </w:r>
      <w:proofErr w:type="spellEnd"/>
      <w:r w:rsidR="00673E06" w:rsidRPr="00E7425D">
        <w:rPr>
          <w:sz w:val="26"/>
          <w:szCs w:val="26"/>
        </w:rPr>
        <w:t xml:space="preserve"> </w:t>
      </w:r>
      <w:proofErr w:type="spellStart"/>
      <w:r w:rsidR="00673E06" w:rsidRPr="00E7425D">
        <w:rPr>
          <w:sz w:val="26"/>
          <w:szCs w:val="26"/>
        </w:rPr>
        <w:t>Lựu</w:t>
      </w:r>
      <w:proofErr w:type="spellEnd"/>
      <w:r w:rsidR="00673E06" w:rsidRPr="00E7425D">
        <w:rPr>
          <w:sz w:val="26"/>
          <w:szCs w:val="26"/>
        </w:rPr>
        <w:t>;</w:t>
      </w:r>
    </w:p>
    <w:p w14:paraId="68172DC2" w14:textId="79EBF4C3" w:rsidR="009303AC" w:rsidRPr="00E7425D" w:rsidRDefault="00B94489" w:rsidP="00194EA7">
      <w:pPr>
        <w:widowControl w:val="0"/>
        <w:spacing w:line="348" w:lineRule="auto"/>
        <w:rPr>
          <w:sz w:val="26"/>
          <w:szCs w:val="26"/>
        </w:rPr>
      </w:pPr>
      <w:r w:rsidRPr="00E7425D">
        <w:rPr>
          <w:sz w:val="26"/>
          <w:szCs w:val="26"/>
        </w:rPr>
        <w:tab/>
      </w:r>
      <w:r w:rsidR="00761DBF" w:rsidRPr="00E7425D">
        <w:rPr>
          <w:sz w:val="26"/>
          <w:szCs w:val="26"/>
        </w:rPr>
        <w:t>GV</w:t>
      </w:r>
      <w:r w:rsidR="00345BBD" w:rsidRPr="00E7425D">
        <w:rPr>
          <w:sz w:val="26"/>
          <w:szCs w:val="26"/>
        </w:rPr>
        <w:t xml:space="preserve"> </w:t>
      </w:r>
      <w:proofErr w:type="spellStart"/>
      <w:r w:rsidR="00345BBD" w:rsidRPr="00E7425D">
        <w:rPr>
          <w:sz w:val="26"/>
          <w:szCs w:val="26"/>
        </w:rPr>
        <w:t>thực</w:t>
      </w:r>
      <w:proofErr w:type="spellEnd"/>
      <w:r w:rsidR="00345BBD" w:rsidRPr="00E7425D">
        <w:rPr>
          <w:sz w:val="26"/>
          <w:szCs w:val="26"/>
        </w:rPr>
        <w:t xml:space="preserve"> </w:t>
      </w:r>
      <w:proofErr w:type="spellStart"/>
      <w:r w:rsidR="00345BBD" w:rsidRPr="00E7425D">
        <w:rPr>
          <w:sz w:val="26"/>
          <w:szCs w:val="26"/>
        </w:rPr>
        <w:t>hiện</w:t>
      </w:r>
      <w:proofErr w:type="spellEnd"/>
      <w:r w:rsidR="00345BBD" w:rsidRPr="00E7425D">
        <w:rPr>
          <w:sz w:val="26"/>
          <w:szCs w:val="26"/>
        </w:rPr>
        <w:t xml:space="preserve"> </w:t>
      </w:r>
      <w:proofErr w:type="spellStart"/>
      <w:r w:rsidR="00345BBD" w:rsidRPr="00E7425D">
        <w:rPr>
          <w:sz w:val="26"/>
          <w:szCs w:val="26"/>
        </w:rPr>
        <w:t>các</w:t>
      </w:r>
      <w:proofErr w:type="spellEnd"/>
      <w:r w:rsidR="00345BBD" w:rsidRPr="00E7425D">
        <w:rPr>
          <w:sz w:val="26"/>
          <w:szCs w:val="26"/>
        </w:rPr>
        <w:t xml:space="preserve"> </w:t>
      </w:r>
      <w:proofErr w:type="spellStart"/>
      <w:r w:rsidR="00345BBD" w:rsidRPr="00E7425D">
        <w:rPr>
          <w:sz w:val="26"/>
          <w:szCs w:val="26"/>
        </w:rPr>
        <w:t>bước</w:t>
      </w:r>
      <w:proofErr w:type="spellEnd"/>
      <w:r w:rsidR="00345BBD" w:rsidRPr="00E7425D">
        <w:rPr>
          <w:sz w:val="26"/>
          <w:szCs w:val="26"/>
        </w:rPr>
        <w:t xml:space="preserve"> </w:t>
      </w:r>
      <w:proofErr w:type="spellStart"/>
      <w:r w:rsidR="00345BBD" w:rsidRPr="00E7425D">
        <w:rPr>
          <w:sz w:val="26"/>
          <w:szCs w:val="26"/>
        </w:rPr>
        <w:t>lên</w:t>
      </w:r>
      <w:proofErr w:type="spellEnd"/>
      <w:r w:rsidR="00345BBD" w:rsidRPr="00E7425D">
        <w:rPr>
          <w:sz w:val="26"/>
          <w:szCs w:val="26"/>
        </w:rPr>
        <w:t xml:space="preserve"> </w:t>
      </w:r>
      <w:proofErr w:type="spellStart"/>
      <w:r w:rsidR="00345BBD" w:rsidRPr="00E7425D">
        <w:rPr>
          <w:sz w:val="26"/>
          <w:szCs w:val="26"/>
        </w:rPr>
        <w:t>lớp</w:t>
      </w:r>
      <w:proofErr w:type="spellEnd"/>
      <w:r w:rsidR="00345BBD" w:rsidRPr="00E7425D">
        <w:rPr>
          <w:sz w:val="26"/>
          <w:szCs w:val="26"/>
        </w:rPr>
        <w:t xml:space="preserve"> </w:t>
      </w:r>
      <w:proofErr w:type="spellStart"/>
      <w:r w:rsidR="00345BBD" w:rsidRPr="00E7425D">
        <w:rPr>
          <w:sz w:val="26"/>
          <w:szCs w:val="26"/>
        </w:rPr>
        <w:t>theo</w:t>
      </w:r>
      <w:proofErr w:type="spellEnd"/>
      <w:r w:rsidR="00345BBD" w:rsidRPr="00E7425D">
        <w:rPr>
          <w:sz w:val="26"/>
          <w:szCs w:val="26"/>
        </w:rPr>
        <w:t xml:space="preserve"> </w:t>
      </w:r>
      <w:proofErr w:type="spellStart"/>
      <w:r w:rsidR="00345BBD" w:rsidRPr="00E7425D">
        <w:rPr>
          <w:sz w:val="26"/>
          <w:szCs w:val="26"/>
        </w:rPr>
        <w:t>đúng</w:t>
      </w:r>
      <w:proofErr w:type="spellEnd"/>
      <w:r w:rsidR="00345BBD" w:rsidRPr="00E7425D">
        <w:rPr>
          <w:sz w:val="26"/>
          <w:szCs w:val="26"/>
        </w:rPr>
        <w:t xml:space="preserve"> </w:t>
      </w:r>
      <w:proofErr w:type="spellStart"/>
      <w:r w:rsidR="00345BBD" w:rsidRPr="00E7425D">
        <w:rPr>
          <w:sz w:val="26"/>
          <w:szCs w:val="26"/>
        </w:rPr>
        <w:t>như</w:t>
      </w:r>
      <w:proofErr w:type="spellEnd"/>
      <w:r w:rsidR="00345BBD" w:rsidRPr="00E7425D">
        <w:rPr>
          <w:sz w:val="26"/>
          <w:szCs w:val="26"/>
        </w:rPr>
        <w:t xml:space="preserve"> </w:t>
      </w:r>
      <w:proofErr w:type="spellStart"/>
      <w:r w:rsidR="00345BBD" w:rsidRPr="00E7425D">
        <w:rPr>
          <w:sz w:val="26"/>
          <w:szCs w:val="26"/>
        </w:rPr>
        <w:t>trình</w:t>
      </w:r>
      <w:proofErr w:type="spellEnd"/>
      <w:r w:rsidR="00345BBD" w:rsidRPr="00E7425D">
        <w:rPr>
          <w:sz w:val="26"/>
          <w:szCs w:val="26"/>
        </w:rPr>
        <w:t xml:space="preserve"> </w:t>
      </w:r>
      <w:proofErr w:type="spellStart"/>
      <w:r w:rsidR="00345BBD" w:rsidRPr="00E7425D">
        <w:rPr>
          <w:sz w:val="26"/>
          <w:szCs w:val="26"/>
        </w:rPr>
        <w:t>tự</w:t>
      </w:r>
      <w:proofErr w:type="spellEnd"/>
      <w:r w:rsidR="00345BBD" w:rsidRPr="00E7425D">
        <w:rPr>
          <w:sz w:val="26"/>
          <w:szCs w:val="26"/>
        </w:rPr>
        <w:t xml:space="preserve"> </w:t>
      </w:r>
      <w:proofErr w:type="spellStart"/>
      <w:r w:rsidR="00345BBD" w:rsidRPr="00E7425D">
        <w:rPr>
          <w:sz w:val="26"/>
          <w:szCs w:val="26"/>
        </w:rPr>
        <w:t>các</w:t>
      </w:r>
      <w:proofErr w:type="spellEnd"/>
      <w:r w:rsidR="00345BBD" w:rsidRPr="00E7425D">
        <w:rPr>
          <w:sz w:val="26"/>
          <w:szCs w:val="26"/>
        </w:rPr>
        <w:t xml:space="preserve"> </w:t>
      </w:r>
      <w:proofErr w:type="spellStart"/>
      <w:r w:rsidR="00345BBD" w:rsidRPr="00E7425D">
        <w:rPr>
          <w:sz w:val="26"/>
          <w:szCs w:val="26"/>
        </w:rPr>
        <w:t>hoạt</w:t>
      </w:r>
      <w:proofErr w:type="spellEnd"/>
      <w:r w:rsidR="00345BBD" w:rsidRPr="00E7425D">
        <w:rPr>
          <w:sz w:val="26"/>
          <w:szCs w:val="26"/>
        </w:rPr>
        <w:t xml:space="preserve"> </w:t>
      </w:r>
      <w:proofErr w:type="spellStart"/>
      <w:r w:rsidR="00345BBD" w:rsidRPr="00E7425D">
        <w:rPr>
          <w:sz w:val="26"/>
          <w:szCs w:val="26"/>
        </w:rPr>
        <w:t>động</w:t>
      </w:r>
      <w:proofErr w:type="spellEnd"/>
      <w:r w:rsidR="00345BBD" w:rsidRPr="00E7425D">
        <w:rPr>
          <w:sz w:val="26"/>
          <w:szCs w:val="26"/>
        </w:rPr>
        <w:t xml:space="preserve"> </w:t>
      </w:r>
      <w:proofErr w:type="spellStart"/>
      <w:r w:rsidR="00345BBD" w:rsidRPr="00E7425D">
        <w:rPr>
          <w:sz w:val="26"/>
          <w:szCs w:val="26"/>
        </w:rPr>
        <w:t>đã</w:t>
      </w:r>
      <w:proofErr w:type="spellEnd"/>
      <w:r w:rsidR="00345BBD" w:rsidRPr="00E7425D">
        <w:rPr>
          <w:sz w:val="26"/>
          <w:szCs w:val="26"/>
        </w:rPr>
        <w:t xml:space="preserve"> </w:t>
      </w:r>
      <w:proofErr w:type="spellStart"/>
      <w:r w:rsidR="00BC400A" w:rsidRPr="00E7425D">
        <w:rPr>
          <w:sz w:val="26"/>
          <w:szCs w:val="26"/>
        </w:rPr>
        <w:t>thiết</w:t>
      </w:r>
      <w:proofErr w:type="spellEnd"/>
      <w:r w:rsidR="00BC400A" w:rsidRPr="00E7425D">
        <w:rPr>
          <w:sz w:val="26"/>
          <w:szCs w:val="26"/>
          <w:lang w:val="vi-VN"/>
        </w:rPr>
        <w:t xml:space="preserve"> kế trong kế hoạch bài dạy</w:t>
      </w:r>
      <w:r w:rsidR="00345BBD" w:rsidRPr="00E7425D">
        <w:rPr>
          <w:sz w:val="26"/>
          <w:szCs w:val="26"/>
        </w:rPr>
        <w:t>.</w:t>
      </w:r>
    </w:p>
    <w:p w14:paraId="337ECB3F" w14:textId="0489F2C4" w:rsidR="007A2722" w:rsidRPr="00E7425D" w:rsidRDefault="007A2722" w:rsidP="00194EA7">
      <w:pPr>
        <w:widowControl w:val="0"/>
        <w:spacing w:line="348" w:lineRule="auto"/>
        <w:ind w:firstLine="720"/>
        <w:rPr>
          <w:sz w:val="26"/>
          <w:szCs w:val="26"/>
          <w:lang w:val="en-GB"/>
        </w:rPr>
      </w:pPr>
      <w:r w:rsidRPr="00E7425D">
        <w:rPr>
          <w:sz w:val="26"/>
          <w:szCs w:val="26"/>
          <w:lang w:val="vi-VN"/>
        </w:rPr>
        <w:t>- Tiết dạy</w:t>
      </w:r>
      <w:r w:rsidR="00E41218" w:rsidRPr="00E7425D">
        <w:rPr>
          <w:sz w:val="26"/>
          <w:szCs w:val="26"/>
          <w:lang w:val="en-GB"/>
        </w:rPr>
        <w:t xml:space="preserve"> </w:t>
      </w:r>
      <w:r w:rsidRPr="00E7425D">
        <w:rPr>
          <w:sz w:val="26"/>
          <w:szCs w:val="26"/>
          <w:lang w:val="vi-VN"/>
        </w:rPr>
        <w:t xml:space="preserve">Thường thức âm nhạc </w:t>
      </w:r>
      <w:r w:rsidRPr="00E7425D">
        <w:rPr>
          <w:i/>
          <w:iCs/>
          <w:sz w:val="26"/>
          <w:szCs w:val="26"/>
          <w:lang w:val="vi-VN"/>
        </w:rPr>
        <w:t>Dân ca một số vùng miền Việt Nam</w:t>
      </w:r>
      <w:r w:rsidR="005F6458" w:rsidRPr="00E7425D">
        <w:rPr>
          <w:i/>
          <w:iCs/>
          <w:sz w:val="26"/>
          <w:szCs w:val="26"/>
          <w:lang w:val="en-GB"/>
        </w:rPr>
        <w:t xml:space="preserve">: </w:t>
      </w:r>
      <w:proofErr w:type="spellStart"/>
      <w:r w:rsidR="005F6458" w:rsidRPr="00E7425D">
        <w:rPr>
          <w:sz w:val="26"/>
          <w:szCs w:val="26"/>
          <w:lang w:val="en-GB"/>
        </w:rPr>
        <w:t>Được</w:t>
      </w:r>
      <w:proofErr w:type="spellEnd"/>
      <w:r w:rsidR="005F6458" w:rsidRPr="00E7425D">
        <w:rPr>
          <w:sz w:val="26"/>
          <w:szCs w:val="26"/>
          <w:lang w:val="en-GB"/>
        </w:rPr>
        <w:t xml:space="preserve"> </w:t>
      </w:r>
      <w:proofErr w:type="spellStart"/>
      <w:r w:rsidR="005F6458" w:rsidRPr="00E7425D">
        <w:rPr>
          <w:sz w:val="26"/>
          <w:szCs w:val="26"/>
          <w:lang w:val="en-GB"/>
        </w:rPr>
        <w:t>dạy</w:t>
      </w:r>
      <w:proofErr w:type="spellEnd"/>
      <w:r w:rsidR="005F6458" w:rsidRPr="00E7425D">
        <w:rPr>
          <w:sz w:val="26"/>
          <w:szCs w:val="26"/>
          <w:lang w:val="en-GB"/>
        </w:rPr>
        <w:t xml:space="preserve"> </w:t>
      </w:r>
      <w:proofErr w:type="spellStart"/>
      <w:r w:rsidR="005F6458" w:rsidRPr="00E7425D">
        <w:rPr>
          <w:sz w:val="26"/>
          <w:szCs w:val="26"/>
          <w:lang w:val="en-GB"/>
        </w:rPr>
        <w:t>thực</w:t>
      </w:r>
      <w:proofErr w:type="spellEnd"/>
      <w:r w:rsidR="005F6458" w:rsidRPr="00E7425D">
        <w:rPr>
          <w:sz w:val="26"/>
          <w:szCs w:val="26"/>
          <w:lang w:val="en-GB"/>
        </w:rPr>
        <w:t xml:space="preserve"> </w:t>
      </w:r>
      <w:proofErr w:type="spellStart"/>
      <w:r w:rsidR="005F6458" w:rsidRPr="00E7425D">
        <w:rPr>
          <w:sz w:val="26"/>
          <w:szCs w:val="26"/>
          <w:lang w:val="en-GB"/>
        </w:rPr>
        <w:t>nghiệm</w:t>
      </w:r>
      <w:proofErr w:type="spellEnd"/>
      <w:r w:rsidR="005F6458" w:rsidRPr="00E7425D">
        <w:rPr>
          <w:sz w:val="26"/>
          <w:szCs w:val="26"/>
          <w:lang w:val="en-GB"/>
        </w:rPr>
        <w:t xml:space="preserve"> </w:t>
      </w:r>
      <w:proofErr w:type="spellStart"/>
      <w:r w:rsidR="005F6458" w:rsidRPr="00E7425D">
        <w:rPr>
          <w:sz w:val="26"/>
          <w:szCs w:val="26"/>
          <w:lang w:val="en-GB"/>
        </w:rPr>
        <w:t>tại</w:t>
      </w:r>
      <w:proofErr w:type="spellEnd"/>
      <w:r w:rsidR="005F6458" w:rsidRPr="00E7425D">
        <w:rPr>
          <w:sz w:val="26"/>
          <w:szCs w:val="26"/>
          <w:lang w:val="en-GB"/>
        </w:rPr>
        <w:t xml:space="preserve"> </w:t>
      </w:r>
      <w:proofErr w:type="spellStart"/>
      <w:r w:rsidR="003E412C">
        <w:rPr>
          <w:sz w:val="26"/>
          <w:szCs w:val="26"/>
          <w:lang w:val="en-GB"/>
        </w:rPr>
        <w:t>lớp</w:t>
      </w:r>
      <w:proofErr w:type="spellEnd"/>
      <w:r w:rsidR="003E412C">
        <w:rPr>
          <w:sz w:val="26"/>
          <w:szCs w:val="26"/>
          <w:lang w:val="en-GB"/>
        </w:rPr>
        <w:t xml:space="preserve"> 7/1 </w:t>
      </w:r>
      <w:proofErr w:type="spellStart"/>
      <w:r w:rsidR="003E412C">
        <w:rPr>
          <w:sz w:val="26"/>
          <w:szCs w:val="26"/>
          <w:lang w:val="en-GB"/>
        </w:rPr>
        <w:t>trường</w:t>
      </w:r>
      <w:proofErr w:type="spellEnd"/>
      <w:r w:rsidR="005F6458" w:rsidRPr="00E7425D">
        <w:rPr>
          <w:sz w:val="26"/>
          <w:szCs w:val="26"/>
          <w:lang w:val="en-GB"/>
        </w:rPr>
        <w:t xml:space="preserve"> THCS </w:t>
      </w:r>
      <w:r w:rsidR="00997981" w:rsidRPr="00E7425D">
        <w:rPr>
          <w:sz w:val="26"/>
          <w:szCs w:val="26"/>
          <w:lang w:val="en-GB"/>
        </w:rPr>
        <w:t xml:space="preserve">Lê </w:t>
      </w:r>
      <w:proofErr w:type="spellStart"/>
      <w:r w:rsidR="00997981" w:rsidRPr="00E7425D">
        <w:rPr>
          <w:sz w:val="26"/>
          <w:szCs w:val="26"/>
          <w:lang w:val="en-GB"/>
        </w:rPr>
        <w:t>Thị</w:t>
      </w:r>
      <w:proofErr w:type="spellEnd"/>
      <w:r w:rsidR="00997981" w:rsidRPr="00E7425D">
        <w:rPr>
          <w:sz w:val="26"/>
          <w:szCs w:val="26"/>
          <w:lang w:val="en-GB"/>
        </w:rPr>
        <w:t xml:space="preserve"> </w:t>
      </w:r>
      <w:proofErr w:type="spellStart"/>
      <w:r w:rsidR="00997981" w:rsidRPr="00E7425D">
        <w:rPr>
          <w:sz w:val="26"/>
          <w:szCs w:val="26"/>
          <w:lang w:val="en-GB"/>
        </w:rPr>
        <w:t>Hồng</w:t>
      </w:r>
      <w:proofErr w:type="spellEnd"/>
      <w:r w:rsidR="00997981" w:rsidRPr="00E7425D">
        <w:rPr>
          <w:sz w:val="26"/>
          <w:szCs w:val="26"/>
          <w:lang w:val="en-GB"/>
        </w:rPr>
        <w:t xml:space="preserve"> </w:t>
      </w:r>
      <w:proofErr w:type="spellStart"/>
      <w:r w:rsidR="00997981" w:rsidRPr="00E7425D">
        <w:rPr>
          <w:sz w:val="26"/>
          <w:szCs w:val="26"/>
          <w:lang w:val="en-GB"/>
        </w:rPr>
        <w:t>Gấm</w:t>
      </w:r>
      <w:proofErr w:type="spellEnd"/>
      <w:r w:rsidR="00997981" w:rsidRPr="00E7425D">
        <w:rPr>
          <w:sz w:val="26"/>
          <w:szCs w:val="26"/>
          <w:lang w:val="en-GB"/>
        </w:rPr>
        <w:t xml:space="preserve"> </w:t>
      </w:r>
      <w:proofErr w:type="spellStart"/>
      <w:r w:rsidR="00997981" w:rsidRPr="00E7425D">
        <w:rPr>
          <w:sz w:val="26"/>
          <w:szCs w:val="26"/>
          <w:lang w:val="en-GB"/>
        </w:rPr>
        <w:t>và</w:t>
      </w:r>
      <w:proofErr w:type="spellEnd"/>
      <w:r w:rsidR="00997981" w:rsidRPr="00E7425D">
        <w:rPr>
          <w:sz w:val="26"/>
          <w:szCs w:val="26"/>
          <w:lang w:val="en-GB"/>
        </w:rPr>
        <w:t xml:space="preserve"> </w:t>
      </w:r>
      <w:proofErr w:type="spellStart"/>
      <w:r w:rsidR="003E412C">
        <w:rPr>
          <w:sz w:val="26"/>
          <w:szCs w:val="26"/>
          <w:lang w:val="en-GB"/>
        </w:rPr>
        <w:t>lớp</w:t>
      </w:r>
      <w:proofErr w:type="spellEnd"/>
      <w:r w:rsidR="003E412C">
        <w:rPr>
          <w:sz w:val="26"/>
          <w:szCs w:val="26"/>
          <w:lang w:val="en-GB"/>
        </w:rPr>
        <w:t xml:space="preserve"> 7/3 </w:t>
      </w:r>
      <w:proofErr w:type="spellStart"/>
      <w:r w:rsidR="003E412C">
        <w:rPr>
          <w:sz w:val="26"/>
          <w:szCs w:val="26"/>
          <w:lang w:val="en-GB"/>
        </w:rPr>
        <w:t>trường</w:t>
      </w:r>
      <w:proofErr w:type="spellEnd"/>
      <w:r w:rsidR="003E412C">
        <w:rPr>
          <w:sz w:val="26"/>
          <w:szCs w:val="26"/>
          <w:lang w:val="en-GB"/>
        </w:rPr>
        <w:t xml:space="preserve"> </w:t>
      </w:r>
      <w:r w:rsidR="00997981" w:rsidRPr="00E7425D">
        <w:rPr>
          <w:sz w:val="26"/>
          <w:szCs w:val="26"/>
          <w:lang w:val="en-GB"/>
        </w:rPr>
        <w:t xml:space="preserve">THCS </w:t>
      </w:r>
      <w:proofErr w:type="spellStart"/>
      <w:r w:rsidR="00997981" w:rsidRPr="00E7425D">
        <w:rPr>
          <w:sz w:val="26"/>
          <w:szCs w:val="26"/>
          <w:lang w:val="en-GB"/>
        </w:rPr>
        <w:t>Huỳnh</w:t>
      </w:r>
      <w:proofErr w:type="spellEnd"/>
      <w:r w:rsidR="00997981" w:rsidRPr="00E7425D">
        <w:rPr>
          <w:sz w:val="26"/>
          <w:szCs w:val="26"/>
          <w:lang w:val="en-GB"/>
        </w:rPr>
        <w:t xml:space="preserve"> </w:t>
      </w:r>
      <w:proofErr w:type="spellStart"/>
      <w:r w:rsidR="00997981" w:rsidRPr="00E7425D">
        <w:rPr>
          <w:sz w:val="26"/>
          <w:szCs w:val="26"/>
          <w:lang w:val="en-GB"/>
        </w:rPr>
        <w:t>Thị</w:t>
      </w:r>
      <w:proofErr w:type="spellEnd"/>
      <w:r w:rsidR="00997981" w:rsidRPr="00E7425D">
        <w:rPr>
          <w:sz w:val="26"/>
          <w:szCs w:val="26"/>
          <w:lang w:val="en-GB"/>
        </w:rPr>
        <w:t xml:space="preserve"> </w:t>
      </w:r>
      <w:proofErr w:type="spellStart"/>
      <w:r w:rsidR="00997981" w:rsidRPr="00E7425D">
        <w:rPr>
          <w:sz w:val="26"/>
          <w:szCs w:val="26"/>
          <w:lang w:val="en-GB"/>
        </w:rPr>
        <w:t>Lựu</w:t>
      </w:r>
      <w:proofErr w:type="spellEnd"/>
      <w:r w:rsidR="00997981" w:rsidRPr="00E7425D">
        <w:rPr>
          <w:sz w:val="26"/>
          <w:szCs w:val="26"/>
          <w:lang w:val="en-GB"/>
        </w:rPr>
        <w:t xml:space="preserve">, </w:t>
      </w:r>
      <w:proofErr w:type="spellStart"/>
      <w:r w:rsidR="00997981" w:rsidRPr="00E7425D">
        <w:rPr>
          <w:sz w:val="26"/>
          <w:szCs w:val="26"/>
          <w:lang w:val="en-GB"/>
        </w:rPr>
        <w:t>tiến</w:t>
      </w:r>
      <w:proofErr w:type="spellEnd"/>
      <w:r w:rsidR="00997981" w:rsidRPr="00E7425D">
        <w:rPr>
          <w:sz w:val="26"/>
          <w:szCs w:val="26"/>
          <w:lang w:val="en-GB"/>
        </w:rPr>
        <w:t xml:space="preserve"> </w:t>
      </w:r>
      <w:proofErr w:type="spellStart"/>
      <w:r w:rsidR="00997981" w:rsidRPr="00E7425D">
        <w:rPr>
          <w:sz w:val="26"/>
          <w:szCs w:val="26"/>
          <w:lang w:val="en-GB"/>
        </w:rPr>
        <w:t>trình</w:t>
      </w:r>
      <w:proofErr w:type="spellEnd"/>
      <w:r w:rsidR="00997981" w:rsidRPr="00E7425D">
        <w:rPr>
          <w:sz w:val="26"/>
          <w:szCs w:val="26"/>
          <w:lang w:val="en-GB"/>
        </w:rPr>
        <w:t xml:space="preserve"> </w:t>
      </w:r>
      <w:proofErr w:type="spellStart"/>
      <w:r w:rsidR="00997981" w:rsidRPr="00E7425D">
        <w:rPr>
          <w:sz w:val="26"/>
          <w:szCs w:val="26"/>
          <w:lang w:val="en-GB"/>
        </w:rPr>
        <w:t>tổ</w:t>
      </w:r>
      <w:proofErr w:type="spellEnd"/>
      <w:r w:rsidR="00997981" w:rsidRPr="00E7425D">
        <w:rPr>
          <w:sz w:val="26"/>
          <w:szCs w:val="26"/>
          <w:lang w:val="en-GB"/>
        </w:rPr>
        <w:t xml:space="preserve"> </w:t>
      </w:r>
      <w:proofErr w:type="spellStart"/>
      <w:r w:rsidR="00997981" w:rsidRPr="00E7425D">
        <w:rPr>
          <w:sz w:val="26"/>
          <w:szCs w:val="26"/>
          <w:lang w:val="en-GB"/>
        </w:rPr>
        <w:t>chức</w:t>
      </w:r>
      <w:proofErr w:type="spellEnd"/>
      <w:r w:rsidR="00997981" w:rsidRPr="00E7425D">
        <w:rPr>
          <w:sz w:val="26"/>
          <w:szCs w:val="26"/>
          <w:lang w:val="en-GB"/>
        </w:rPr>
        <w:t xml:space="preserve"> </w:t>
      </w:r>
      <w:proofErr w:type="spellStart"/>
      <w:r w:rsidR="00997981" w:rsidRPr="00E7425D">
        <w:rPr>
          <w:sz w:val="26"/>
          <w:szCs w:val="26"/>
          <w:lang w:val="en-GB"/>
        </w:rPr>
        <w:t>dạy</w:t>
      </w:r>
      <w:proofErr w:type="spellEnd"/>
      <w:r w:rsidR="00997981" w:rsidRPr="00E7425D">
        <w:rPr>
          <w:sz w:val="26"/>
          <w:szCs w:val="26"/>
          <w:lang w:val="en-GB"/>
        </w:rPr>
        <w:t xml:space="preserve"> </w:t>
      </w:r>
      <w:proofErr w:type="spellStart"/>
      <w:r w:rsidR="00997981" w:rsidRPr="00E7425D">
        <w:rPr>
          <w:sz w:val="26"/>
          <w:szCs w:val="26"/>
          <w:lang w:val="en-GB"/>
        </w:rPr>
        <w:t>học</w:t>
      </w:r>
      <w:proofErr w:type="spellEnd"/>
      <w:r w:rsidR="00997981" w:rsidRPr="00E7425D">
        <w:rPr>
          <w:sz w:val="26"/>
          <w:szCs w:val="26"/>
          <w:lang w:val="en-GB"/>
        </w:rPr>
        <w:t xml:space="preserve"> </w:t>
      </w:r>
      <w:proofErr w:type="spellStart"/>
      <w:r w:rsidR="00997981" w:rsidRPr="00E7425D">
        <w:rPr>
          <w:sz w:val="26"/>
          <w:szCs w:val="26"/>
          <w:lang w:val="en-GB"/>
        </w:rPr>
        <w:t>như</w:t>
      </w:r>
      <w:proofErr w:type="spellEnd"/>
      <w:r w:rsidR="00997981" w:rsidRPr="00E7425D">
        <w:rPr>
          <w:sz w:val="26"/>
          <w:szCs w:val="26"/>
          <w:lang w:val="en-GB"/>
        </w:rPr>
        <w:t xml:space="preserve"> </w:t>
      </w:r>
      <w:proofErr w:type="spellStart"/>
      <w:r w:rsidR="00997981" w:rsidRPr="00E7425D">
        <w:rPr>
          <w:sz w:val="26"/>
          <w:szCs w:val="26"/>
          <w:lang w:val="en-GB"/>
        </w:rPr>
        <w:t>sau</w:t>
      </w:r>
      <w:proofErr w:type="spellEnd"/>
      <w:r w:rsidR="00997981" w:rsidRPr="00E7425D">
        <w:rPr>
          <w:sz w:val="26"/>
          <w:szCs w:val="26"/>
          <w:lang w:val="en-GB"/>
        </w:rPr>
        <w:t>:</w:t>
      </w:r>
    </w:p>
    <w:p w14:paraId="2247FC2A" w14:textId="34679BDF" w:rsidR="007A2722" w:rsidRPr="00977086" w:rsidRDefault="007A2722" w:rsidP="00194EA7">
      <w:pPr>
        <w:widowControl w:val="0"/>
        <w:spacing w:line="348" w:lineRule="auto"/>
        <w:rPr>
          <w:spacing w:val="-4"/>
          <w:sz w:val="26"/>
          <w:szCs w:val="26"/>
          <w:lang w:val="vi-VN"/>
        </w:rPr>
      </w:pPr>
      <w:r w:rsidRPr="00E7425D">
        <w:rPr>
          <w:sz w:val="26"/>
          <w:szCs w:val="26"/>
        </w:rPr>
        <w:tab/>
      </w:r>
      <w:proofErr w:type="spellStart"/>
      <w:r w:rsidRPr="00977086">
        <w:rPr>
          <w:spacing w:val="-4"/>
          <w:sz w:val="26"/>
          <w:szCs w:val="26"/>
        </w:rPr>
        <w:t>Hoạt</w:t>
      </w:r>
      <w:proofErr w:type="spellEnd"/>
      <w:r w:rsidRPr="00977086">
        <w:rPr>
          <w:spacing w:val="-4"/>
          <w:sz w:val="26"/>
          <w:szCs w:val="26"/>
          <w:lang w:val="vi-VN"/>
        </w:rPr>
        <w:t xml:space="preserve"> động k</w:t>
      </w:r>
      <w:proofErr w:type="spellStart"/>
      <w:r w:rsidRPr="00977086">
        <w:rPr>
          <w:spacing w:val="-4"/>
          <w:sz w:val="26"/>
          <w:szCs w:val="26"/>
        </w:rPr>
        <w:t>hởi</w:t>
      </w:r>
      <w:proofErr w:type="spellEnd"/>
      <w:r w:rsidRPr="00977086">
        <w:rPr>
          <w:spacing w:val="-4"/>
          <w:sz w:val="26"/>
          <w:szCs w:val="26"/>
          <w:lang w:val="vi-VN"/>
        </w:rPr>
        <w:t xml:space="preserve"> động: </w:t>
      </w:r>
      <w:r w:rsidRPr="00977086">
        <w:rPr>
          <w:spacing w:val="-4"/>
          <w:sz w:val="26"/>
          <w:szCs w:val="26"/>
        </w:rPr>
        <w:t xml:space="preserve">GV </w:t>
      </w:r>
      <w:proofErr w:type="spellStart"/>
      <w:r w:rsidRPr="00977086">
        <w:rPr>
          <w:spacing w:val="-4"/>
          <w:sz w:val="26"/>
          <w:szCs w:val="26"/>
        </w:rPr>
        <w:t>cho</w:t>
      </w:r>
      <w:proofErr w:type="spellEnd"/>
      <w:r w:rsidRPr="00977086">
        <w:rPr>
          <w:spacing w:val="-4"/>
          <w:sz w:val="26"/>
          <w:szCs w:val="26"/>
          <w:lang w:val="vi-VN"/>
        </w:rPr>
        <w:t xml:space="preserve"> HS nghe trích đoạn dân ca của một số vùng miền.</w:t>
      </w:r>
    </w:p>
    <w:p w14:paraId="3EA1ADA7" w14:textId="52FD238A" w:rsidR="007A2722" w:rsidRPr="00E7425D" w:rsidRDefault="007A2722" w:rsidP="00194EA7">
      <w:pPr>
        <w:widowControl w:val="0"/>
        <w:spacing w:line="348" w:lineRule="auto"/>
        <w:rPr>
          <w:sz w:val="26"/>
          <w:szCs w:val="26"/>
          <w:lang w:val="vi-VN"/>
        </w:rPr>
      </w:pPr>
      <w:r w:rsidRPr="00E7425D">
        <w:rPr>
          <w:sz w:val="26"/>
          <w:szCs w:val="26"/>
        </w:rPr>
        <w:tab/>
      </w:r>
      <w:proofErr w:type="spellStart"/>
      <w:r w:rsidRPr="00E7425D">
        <w:rPr>
          <w:sz w:val="26"/>
          <w:szCs w:val="26"/>
        </w:rPr>
        <w:t>Hoạt</w:t>
      </w:r>
      <w:proofErr w:type="spellEnd"/>
      <w:r w:rsidRPr="00E7425D">
        <w:rPr>
          <w:sz w:val="26"/>
          <w:szCs w:val="26"/>
          <w:lang w:val="vi-VN"/>
        </w:rPr>
        <w:t xml:space="preserve"> động hình thành kiến thức mới</w:t>
      </w:r>
      <w:r w:rsidRPr="00E7425D">
        <w:rPr>
          <w:sz w:val="26"/>
          <w:szCs w:val="26"/>
        </w:rPr>
        <w:t xml:space="preserve">: GV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khai</w:t>
      </w:r>
      <w:proofErr w:type="spellEnd"/>
      <w:r w:rsidRPr="00E7425D">
        <w:rPr>
          <w:sz w:val="26"/>
          <w:szCs w:val="26"/>
        </w:rPr>
        <w:t xml:space="preserve"> </w:t>
      </w:r>
      <w:proofErr w:type="spellStart"/>
      <w:r w:rsidRPr="00E7425D">
        <w:rPr>
          <w:sz w:val="26"/>
          <w:szCs w:val="26"/>
        </w:rPr>
        <w:t>cho</w:t>
      </w:r>
      <w:proofErr w:type="spellEnd"/>
      <w:r w:rsidRPr="00E7425D">
        <w:rPr>
          <w:sz w:val="26"/>
          <w:szCs w:val="26"/>
          <w:lang w:val="vi-VN"/>
        </w:rPr>
        <w:t xml:space="preserve"> HS thảo luận nhóm và trình bày về các vùng miền dân ca theo phân công từ tiết trước, HS đã được làm việc và tìm hiểu trước nhiệm vụ này ở nhà. Thể loại </w:t>
      </w:r>
      <w:r w:rsidR="00E41758" w:rsidRPr="00E7425D">
        <w:rPr>
          <w:sz w:val="26"/>
          <w:szCs w:val="26"/>
          <w:lang w:val="vi-VN"/>
        </w:rPr>
        <w:t>Hát Bả trạo</w:t>
      </w:r>
      <w:r w:rsidRPr="00E7425D">
        <w:rPr>
          <w:sz w:val="26"/>
          <w:szCs w:val="26"/>
          <w:lang w:val="vi-VN"/>
        </w:rPr>
        <w:t xml:space="preserve"> được lồng ghép vào hoạt động này, HS trình bày theo phương pháp thuyết trình.</w:t>
      </w:r>
    </w:p>
    <w:p w14:paraId="59309F41" w14:textId="194AA65C" w:rsidR="007A2722" w:rsidRPr="00E7425D" w:rsidRDefault="007A2722" w:rsidP="00194EA7">
      <w:pPr>
        <w:widowControl w:val="0"/>
        <w:spacing w:line="348" w:lineRule="auto"/>
        <w:rPr>
          <w:sz w:val="26"/>
          <w:szCs w:val="26"/>
          <w:lang w:val="vi-VN"/>
        </w:rPr>
      </w:pPr>
      <w:r w:rsidRPr="00E7425D">
        <w:rPr>
          <w:sz w:val="26"/>
          <w:szCs w:val="26"/>
        </w:rPr>
        <w:tab/>
      </w:r>
      <w:proofErr w:type="spellStart"/>
      <w:r w:rsidRPr="00E7425D">
        <w:rPr>
          <w:sz w:val="26"/>
          <w:szCs w:val="26"/>
        </w:rPr>
        <w:t>Hoạt</w:t>
      </w:r>
      <w:proofErr w:type="spellEnd"/>
      <w:r w:rsidRPr="00E7425D">
        <w:rPr>
          <w:sz w:val="26"/>
          <w:szCs w:val="26"/>
          <w:lang w:val="vi-VN"/>
        </w:rPr>
        <w:t xml:space="preserve"> động luyện tập: GV cho HS nghe và nhận biết một số trích đoạn làn điệu dân ca của các vùng miền.</w:t>
      </w:r>
    </w:p>
    <w:p w14:paraId="430F0D52" w14:textId="6C19E462" w:rsidR="007A2722" w:rsidRPr="00E7425D" w:rsidRDefault="007A2722" w:rsidP="00194EA7">
      <w:pPr>
        <w:widowControl w:val="0"/>
        <w:spacing w:line="348" w:lineRule="auto"/>
        <w:rPr>
          <w:sz w:val="26"/>
          <w:szCs w:val="26"/>
          <w:lang w:val="fr-FR"/>
        </w:rPr>
      </w:pPr>
      <w:r w:rsidRPr="00E7425D">
        <w:rPr>
          <w:sz w:val="26"/>
          <w:szCs w:val="26"/>
        </w:rPr>
        <w:tab/>
      </w:r>
      <w:proofErr w:type="spellStart"/>
      <w:r w:rsidRPr="00E7425D">
        <w:rPr>
          <w:sz w:val="26"/>
          <w:szCs w:val="26"/>
        </w:rPr>
        <w:t>Hoạt</w:t>
      </w:r>
      <w:proofErr w:type="spellEnd"/>
      <w:r w:rsidRPr="00E7425D">
        <w:rPr>
          <w:sz w:val="26"/>
          <w:szCs w:val="26"/>
          <w:lang w:val="vi-VN"/>
        </w:rPr>
        <w:t xml:space="preserve"> động vận dụng: HS xác định </w:t>
      </w:r>
      <w:proofErr w:type="spellStart"/>
      <w:r w:rsidRPr="00E7425D">
        <w:rPr>
          <w:sz w:val="26"/>
          <w:szCs w:val="26"/>
          <w:lang w:val="fr-FR"/>
        </w:rPr>
        <w:t>được</w:t>
      </w:r>
      <w:proofErr w:type="spellEnd"/>
      <w:r w:rsidRPr="00E7425D">
        <w:rPr>
          <w:sz w:val="26"/>
          <w:szCs w:val="26"/>
          <w:lang w:val="fr-FR"/>
        </w:rPr>
        <w:t xml:space="preserve"> </w:t>
      </w:r>
      <w:proofErr w:type="spellStart"/>
      <w:r w:rsidRPr="00E7425D">
        <w:rPr>
          <w:sz w:val="26"/>
          <w:szCs w:val="26"/>
          <w:lang w:val="fr-FR"/>
        </w:rPr>
        <w:t>những</w:t>
      </w:r>
      <w:proofErr w:type="spellEnd"/>
      <w:r w:rsidRPr="00E7425D">
        <w:rPr>
          <w:sz w:val="26"/>
          <w:szCs w:val="26"/>
          <w:lang w:val="fr-FR"/>
        </w:rPr>
        <w:t xml:space="preserve"> </w:t>
      </w:r>
      <w:proofErr w:type="spellStart"/>
      <w:r w:rsidRPr="00E7425D">
        <w:rPr>
          <w:sz w:val="26"/>
          <w:szCs w:val="26"/>
          <w:lang w:val="fr-FR"/>
        </w:rPr>
        <w:t>yếu</w:t>
      </w:r>
      <w:proofErr w:type="spellEnd"/>
      <w:r w:rsidRPr="00E7425D">
        <w:rPr>
          <w:sz w:val="26"/>
          <w:szCs w:val="26"/>
          <w:lang w:val="fr-FR"/>
        </w:rPr>
        <w:t xml:space="preserve"> </w:t>
      </w:r>
      <w:proofErr w:type="spellStart"/>
      <w:r w:rsidRPr="00E7425D">
        <w:rPr>
          <w:sz w:val="26"/>
          <w:szCs w:val="26"/>
          <w:lang w:val="fr-FR"/>
        </w:rPr>
        <w:t>tố</w:t>
      </w:r>
      <w:proofErr w:type="spellEnd"/>
      <w:r w:rsidRPr="00E7425D">
        <w:rPr>
          <w:sz w:val="26"/>
          <w:szCs w:val="26"/>
          <w:lang w:val="fr-FR"/>
        </w:rPr>
        <w:t xml:space="preserve"> </w:t>
      </w:r>
      <w:proofErr w:type="spellStart"/>
      <w:r w:rsidRPr="00E7425D">
        <w:rPr>
          <w:sz w:val="26"/>
          <w:szCs w:val="26"/>
          <w:lang w:val="fr-FR"/>
        </w:rPr>
        <w:t>tạo</w:t>
      </w:r>
      <w:proofErr w:type="spellEnd"/>
      <w:r w:rsidRPr="00E7425D">
        <w:rPr>
          <w:sz w:val="26"/>
          <w:szCs w:val="26"/>
          <w:lang w:val="fr-FR"/>
        </w:rPr>
        <w:t xml:space="preserve"> </w:t>
      </w:r>
      <w:proofErr w:type="spellStart"/>
      <w:r w:rsidRPr="00E7425D">
        <w:rPr>
          <w:sz w:val="26"/>
          <w:szCs w:val="26"/>
          <w:lang w:val="fr-FR"/>
        </w:rPr>
        <w:t>nên</w:t>
      </w:r>
      <w:proofErr w:type="spellEnd"/>
      <w:r w:rsidRPr="00E7425D">
        <w:rPr>
          <w:sz w:val="26"/>
          <w:szCs w:val="26"/>
          <w:lang w:val="fr-FR"/>
        </w:rPr>
        <w:t xml:space="preserve"> </w:t>
      </w:r>
      <w:proofErr w:type="spellStart"/>
      <w:r w:rsidRPr="00E7425D">
        <w:rPr>
          <w:sz w:val="26"/>
          <w:szCs w:val="26"/>
          <w:lang w:val="fr-FR"/>
        </w:rPr>
        <w:t>sự</w:t>
      </w:r>
      <w:proofErr w:type="spellEnd"/>
      <w:r w:rsidRPr="00E7425D">
        <w:rPr>
          <w:sz w:val="26"/>
          <w:szCs w:val="26"/>
          <w:lang w:val="fr-FR"/>
        </w:rPr>
        <w:t xml:space="preserve"> </w:t>
      </w:r>
      <w:proofErr w:type="spellStart"/>
      <w:r w:rsidRPr="00E7425D">
        <w:rPr>
          <w:sz w:val="26"/>
          <w:szCs w:val="26"/>
          <w:lang w:val="fr-FR"/>
        </w:rPr>
        <w:t>phong</w:t>
      </w:r>
      <w:proofErr w:type="spellEnd"/>
      <w:r w:rsidRPr="00E7425D">
        <w:rPr>
          <w:sz w:val="26"/>
          <w:szCs w:val="26"/>
          <w:lang w:val="fr-FR"/>
        </w:rPr>
        <w:t xml:space="preserve"> </w:t>
      </w:r>
      <w:proofErr w:type="spellStart"/>
      <w:r w:rsidRPr="00E7425D">
        <w:rPr>
          <w:sz w:val="26"/>
          <w:szCs w:val="26"/>
          <w:lang w:val="fr-FR"/>
        </w:rPr>
        <w:t>phú</w:t>
      </w:r>
      <w:proofErr w:type="spellEnd"/>
      <w:r w:rsidRPr="00E7425D">
        <w:rPr>
          <w:sz w:val="26"/>
          <w:szCs w:val="26"/>
          <w:lang w:val="fr-FR"/>
        </w:rPr>
        <w:t xml:space="preserve"> </w:t>
      </w:r>
      <w:proofErr w:type="spellStart"/>
      <w:r w:rsidRPr="00E7425D">
        <w:rPr>
          <w:sz w:val="26"/>
          <w:szCs w:val="26"/>
          <w:lang w:val="fr-FR"/>
        </w:rPr>
        <w:t>của</w:t>
      </w:r>
      <w:proofErr w:type="spellEnd"/>
      <w:r w:rsidRPr="00E7425D">
        <w:rPr>
          <w:sz w:val="26"/>
          <w:szCs w:val="26"/>
          <w:lang w:val="fr-FR"/>
        </w:rPr>
        <w:t xml:space="preserve"> </w:t>
      </w:r>
      <w:proofErr w:type="spellStart"/>
      <w:r w:rsidRPr="00E7425D">
        <w:rPr>
          <w:sz w:val="26"/>
          <w:szCs w:val="26"/>
          <w:lang w:val="fr-FR"/>
        </w:rPr>
        <w:t>dân</w:t>
      </w:r>
      <w:proofErr w:type="spellEnd"/>
      <w:r w:rsidRPr="00E7425D">
        <w:rPr>
          <w:sz w:val="26"/>
          <w:szCs w:val="26"/>
          <w:lang w:val="fr-FR"/>
        </w:rPr>
        <w:t xml:space="preserve"> ca </w:t>
      </w:r>
      <w:proofErr w:type="spellStart"/>
      <w:r w:rsidRPr="00E7425D">
        <w:rPr>
          <w:sz w:val="26"/>
          <w:szCs w:val="26"/>
          <w:lang w:val="fr-FR"/>
        </w:rPr>
        <w:t>các</w:t>
      </w:r>
      <w:proofErr w:type="spellEnd"/>
      <w:r w:rsidRPr="00E7425D">
        <w:rPr>
          <w:sz w:val="26"/>
          <w:szCs w:val="26"/>
          <w:lang w:val="fr-FR"/>
        </w:rPr>
        <w:t xml:space="preserve"> </w:t>
      </w:r>
      <w:proofErr w:type="spellStart"/>
      <w:r w:rsidRPr="00E7425D">
        <w:rPr>
          <w:sz w:val="26"/>
          <w:szCs w:val="26"/>
          <w:lang w:val="fr-FR"/>
        </w:rPr>
        <w:t>vùng</w:t>
      </w:r>
      <w:proofErr w:type="spellEnd"/>
      <w:r w:rsidRPr="00E7425D">
        <w:rPr>
          <w:sz w:val="26"/>
          <w:szCs w:val="26"/>
          <w:lang w:val="fr-FR"/>
        </w:rPr>
        <w:t xml:space="preserve"> </w:t>
      </w:r>
      <w:proofErr w:type="spellStart"/>
      <w:r w:rsidRPr="00E7425D">
        <w:rPr>
          <w:sz w:val="26"/>
          <w:szCs w:val="26"/>
          <w:lang w:val="fr-FR"/>
        </w:rPr>
        <w:t>miền</w:t>
      </w:r>
      <w:proofErr w:type="spellEnd"/>
      <w:r w:rsidRPr="00E7425D">
        <w:rPr>
          <w:sz w:val="26"/>
          <w:szCs w:val="26"/>
          <w:lang w:val="fr-FR"/>
        </w:rPr>
        <w:t>.</w:t>
      </w:r>
    </w:p>
    <w:p w14:paraId="2780A2BE" w14:textId="3CD960D8" w:rsidR="000A6E84" w:rsidRPr="00E7425D" w:rsidRDefault="000A6E84" w:rsidP="00194EA7">
      <w:pPr>
        <w:widowControl w:val="0"/>
        <w:spacing w:line="348" w:lineRule="auto"/>
        <w:ind w:firstLine="720"/>
        <w:rPr>
          <w:spacing w:val="4"/>
          <w:sz w:val="26"/>
          <w:szCs w:val="26"/>
          <w:lang w:val="en-GB"/>
        </w:rPr>
      </w:pPr>
      <w:r w:rsidRPr="00E7425D">
        <w:rPr>
          <w:spacing w:val="4"/>
          <w:sz w:val="26"/>
          <w:szCs w:val="26"/>
          <w:lang w:val="vi-VN"/>
        </w:rPr>
        <w:t xml:space="preserve">- Tiết dạy Vận dụng </w:t>
      </w:r>
      <w:r w:rsidR="00977086">
        <w:rPr>
          <w:spacing w:val="4"/>
          <w:sz w:val="26"/>
          <w:szCs w:val="26"/>
          <w:lang w:val="en-GB"/>
        </w:rPr>
        <w:t>-</w:t>
      </w:r>
      <w:r w:rsidRPr="00E7425D">
        <w:rPr>
          <w:spacing w:val="4"/>
          <w:sz w:val="26"/>
          <w:szCs w:val="26"/>
          <w:lang w:val="vi-VN"/>
        </w:rPr>
        <w:t xml:space="preserve"> sáng tạo</w:t>
      </w:r>
      <w:r w:rsidR="00E41218" w:rsidRPr="00E7425D">
        <w:rPr>
          <w:spacing w:val="4"/>
          <w:sz w:val="26"/>
          <w:szCs w:val="26"/>
          <w:lang w:val="en-GB"/>
        </w:rPr>
        <w:t xml:space="preserve"> (</w:t>
      </w:r>
      <w:proofErr w:type="spellStart"/>
      <w:r w:rsidR="00E41218" w:rsidRPr="00E7425D">
        <w:rPr>
          <w:spacing w:val="4"/>
          <w:sz w:val="26"/>
          <w:szCs w:val="26"/>
          <w:lang w:val="en-GB"/>
        </w:rPr>
        <w:t>lồng</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ghép</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dạy</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hát</w:t>
      </w:r>
      <w:proofErr w:type="spellEnd"/>
      <w:r w:rsidR="00E41218" w:rsidRPr="00E7425D">
        <w:rPr>
          <w:spacing w:val="4"/>
          <w:sz w:val="26"/>
          <w:szCs w:val="26"/>
          <w:lang w:val="en-GB"/>
        </w:rPr>
        <w:t xml:space="preserve"> </w:t>
      </w:r>
      <w:proofErr w:type="spellStart"/>
      <w:r w:rsidR="00E41218" w:rsidRPr="00E7425D">
        <w:rPr>
          <w:i/>
          <w:iCs/>
          <w:spacing w:val="4"/>
          <w:sz w:val="26"/>
          <w:szCs w:val="26"/>
          <w:lang w:val="en-GB"/>
        </w:rPr>
        <w:t>Hò</w:t>
      </w:r>
      <w:proofErr w:type="spellEnd"/>
      <w:r w:rsidR="00E41218" w:rsidRPr="00E7425D">
        <w:rPr>
          <w:i/>
          <w:iCs/>
          <w:spacing w:val="4"/>
          <w:sz w:val="26"/>
          <w:szCs w:val="26"/>
          <w:lang w:val="en-GB"/>
        </w:rPr>
        <w:t xml:space="preserve"> </w:t>
      </w:r>
      <w:proofErr w:type="spellStart"/>
      <w:r w:rsidR="00E41218" w:rsidRPr="00E7425D">
        <w:rPr>
          <w:i/>
          <w:iCs/>
          <w:spacing w:val="4"/>
          <w:sz w:val="26"/>
          <w:szCs w:val="26"/>
          <w:lang w:val="en-GB"/>
        </w:rPr>
        <w:t>kéo</w:t>
      </w:r>
      <w:proofErr w:type="spellEnd"/>
      <w:r w:rsidR="00E41218" w:rsidRPr="00E7425D">
        <w:rPr>
          <w:i/>
          <w:iCs/>
          <w:spacing w:val="4"/>
          <w:sz w:val="26"/>
          <w:szCs w:val="26"/>
          <w:lang w:val="en-GB"/>
        </w:rPr>
        <w:t xml:space="preserve"> neo</w:t>
      </w:r>
      <w:r w:rsidR="00E41218" w:rsidRPr="00E7425D">
        <w:rPr>
          <w:spacing w:val="4"/>
          <w:sz w:val="26"/>
          <w:szCs w:val="26"/>
          <w:lang w:val="en-GB"/>
        </w:rPr>
        <w:t xml:space="preserve">): </w:t>
      </w:r>
      <w:proofErr w:type="spellStart"/>
      <w:r w:rsidR="00E41218" w:rsidRPr="00E7425D">
        <w:rPr>
          <w:spacing w:val="4"/>
          <w:sz w:val="26"/>
          <w:szCs w:val="26"/>
          <w:lang w:val="en-GB"/>
        </w:rPr>
        <w:t>Được</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dạy</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thực</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nghiệm</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tại</w:t>
      </w:r>
      <w:proofErr w:type="spellEnd"/>
      <w:r w:rsidR="00E41218" w:rsidRPr="00E7425D">
        <w:rPr>
          <w:spacing w:val="4"/>
          <w:sz w:val="26"/>
          <w:szCs w:val="26"/>
          <w:lang w:val="en-GB"/>
        </w:rPr>
        <w:t xml:space="preserve"> </w:t>
      </w:r>
      <w:proofErr w:type="spellStart"/>
      <w:r w:rsidR="0090482C">
        <w:rPr>
          <w:spacing w:val="4"/>
          <w:sz w:val="26"/>
          <w:szCs w:val="26"/>
          <w:lang w:val="en-GB"/>
        </w:rPr>
        <w:t>lớp</w:t>
      </w:r>
      <w:proofErr w:type="spellEnd"/>
      <w:r w:rsidR="0090482C">
        <w:rPr>
          <w:spacing w:val="4"/>
          <w:sz w:val="26"/>
          <w:szCs w:val="26"/>
          <w:lang w:val="en-GB"/>
        </w:rPr>
        <w:t xml:space="preserve"> 7/3</w:t>
      </w:r>
      <w:r w:rsidR="00E41218" w:rsidRPr="00E7425D">
        <w:rPr>
          <w:spacing w:val="4"/>
          <w:sz w:val="26"/>
          <w:szCs w:val="26"/>
          <w:lang w:val="en-GB"/>
        </w:rPr>
        <w:t xml:space="preserve"> </w:t>
      </w:r>
      <w:proofErr w:type="spellStart"/>
      <w:r w:rsidR="00E41218" w:rsidRPr="00E7425D">
        <w:rPr>
          <w:spacing w:val="4"/>
          <w:sz w:val="26"/>
          <w:szCs w:val="26"/>
          <w:lang w:val="en-GB"/>
        </w:rPr>
        <w:t>trường</w:t>
      </w:r>
      <w:proofErr w:type="spellEnd"/>
      <w:r w:rsidR="00E41218" w:rsidRPr="00E7425D">
        <w:rPr>
          <w:spacing w:val="4"/>
          <w:sz w:val="26"/>
          <w:szCs w:val="26"/>
          <w:lang w:val="en-GB"/>
        </w:rPr>
        <w:t xml:space="preserve"> THCS </w:t>
      </w:r>
      <w:proofErr w:type="spellStart"/>
      <w:r w:rsidR="00E41218" w:rsidRPr="00E7425D">
        <w:rPr>
          <w:spacing w:val="4"/>
          <w:sz w:val="26"/>
          <w:szCs w:val="26"/>
          <w:lang w:val="en-GB"/>
        </w:rPr>
        <w:t>Nguyễn</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Chí</w:t>
      </w:r>
      <w:proofErr w:type="spellEnd"/>
      <w:r w:rsidR="00E41218" w:rsidRPr="00E7425D">
        <w:rPr>
          <w:spacing w:val="4"/>
          <w:sz w:val="26"/>
          <w:szCs w:val="26"/>
          <w:lang w:val="en-GB"/>
        </w:rPr>
        <w:t xml:space="preserve"> Thanh </w:t>
      </w:r>
      <w:proofErr w:type="spellStart"/>
      <w:r w:rsidR="00E41218" w:rsidRPr="00E7425D">
        <w:rPr>
          <w:spacing w:val="4"/>
          <w:sz w:val="26"/>
          <w:szCs w:val="26"/>
          <w:lang w:val="en-GB"/>
        </w:rPr>
        <w:t>và</w:t>
      </w:r>
      <w:proofErr w:type="spellEnd"/>
      <w:r w:rsidR="0090482C">
        <w:rPr>
          <w:spacing w:val="4"/>
          <w:sz w:val="26"/>
          <w:szCs w:val="26"/>
          <w:lang w:val="en-GB"/>
        </w:rPr>
        <w:t xml:space="preserve"> </w:t>
      </w:r>
      <w:proofErr w:type="spellStart"/>
      <w:r w:rsidR="0090482C">
        <w:rPr>
          <w:spacing w:val="4"/>
          <w:sz w:val="26"/>
          <w:szCs w:val="26"/>
          <w:lang w:val="en-GB"/>
        </w:rPr>
        <w:t>lớp</w:t>
      </w:r>
      <w:proofErr w:type="spellEnd"/>
      <w:r w:rsidR="0090482C">
        <w:rPr>
          <w:spacing w:val="4"/>
          <w:sz w:val="26"/>
          <w:szCs w:val="26"/>
          <w:lang w:val="en-GB"/>
        </w:rPr>
        <w:t xml:space="preserve"> 7/5 </w:t>
      </w:r>
      <w:proofErr w:type="spellStart"/>
      <w:r w:rsidR="0090482C">
        <w:rPr>
          <w:spacing w:val="4"/>
          <w:sz w:val="26"/>
          <w:szCs w:val="26"/>
          <w:lang w:val="en-GB"/>
        </w:rPr>
        <w:t>trường</w:t>
      </w:r>
      <w:proofErr w:type="spellEnd"/>
      <w:r w:rsidR="00E41218" w:rsidRPr="00E7425D">
        <w:rPr>
          <w:spacing w:val="4"/>
          <w:sz w:val="26"/>
          <w:szCs w:val="26"/>
          <w:lang w:val="en-GB"/>
        </w:rPr>
        <w:t xml:space="preserve"> THCS Phan </w:t>
      </w:r>
      <w:proofErr w:type="spellStart"/>
      <w:r w:rsidR="00E41218" w:rsidRPr="00E7425D">
        <w:rPr>
          <w:spacing w:val="4"/>
          <w:sz w:val="26"/>
          <w:szCs w:val="26"/>
          <w:lang w:val="en-GB"/>
        </w:rPr>
        <w:t>Đình</w:t>
      </w:r>
      <w:proofErr w:type="spellEnd"/>
      <w:r w:rsidR="00E41218" w:rsidRPr="00E7425D">
        <w:rPr>
          <w:spacing w:val="4"/>
          <w:sz w:val="26"/>
          <w:szCs w:val="26"/>
          <w:lang w:val="en-GB"/>
        </w:rPr>
        <w:t xml:space="preserve"> </w:t>
      </w:r>
      <w:proofErr w:type="spellStart"/>
      <w:r w:rsidR="00E41218" w:rsidRPr="00E7425D">
        <w:rPr>
          <w:spacing w:val="4"/>
          <w:sz w:val="26"/>
          <w:szCs w:val="26"/>
          <w:lang w:val="en-GB"/>
        </w:rPr>
        <w:t>Phùng</w:t>
      </w:r>
      <w:proofErr w:type="spellEnd"/>
      <w:r w:rsidR="00E41218" w:rsidRPr="00E7425D">
        <w:rPr>
          <w:spacing w:val="4"/>
          <w:sz w:val="26"/>
          <w:szCs w:val="26"/>
          <w:lang w:val="en-GB"/>
        </w:rPr>
        <w:t>.</w:t>
      </w:r>
      <w:r w:rsidR="007A0707" w:rsidRPr="00E7425D">
        <w:rPr>
          <w:spacing w:val="4"/>
          <w:sz w:val="26"/>
          <w:szCs w:val="26"/>
          <w:lang w:val="en-GB"/>
        </w:rPr>
        <w:t xml:space="preserve"> </w:t>
      </w:r>
      <w:proofErr w:type="spellStart"/>
      <w:r w:rsidR="007A0707" w:rsidRPr="00E7425D">
        <w:rPr>
          <w:spacing w:val="4"/>
          <w:sz w:val="26"/>
          <w:szCs w:val="26"/>
          <w:lang w:val="en-GB"/>
        </w:rPr>
        <w:t>Được</w:t>
      </w:r>
      <w:proofErr w:type="spellEnd"/>
      <w:r w:rsidR="007A0707" w:rsidRPr="00E7425D">
        <w:rPr>
          <w:spacing w:val="4"/>
          <w:sz w:val="26"/>
          <w:szCs w:val="26"/>
          <w:lang w:val="en-GB"/>
        </w:rPr>
        <w:t xml:space="preserve"> </w:t>
      </w:r>
      <w:proofErr w:type="spellStart"/>
      <w:r w:rsidR="007A0707" w:rsidRPr="00E7425D">
        <w:rPr>
          <w:spacing w:val="4"/>
          <w:sz w:val="26"/>
          <w:szCs w:val="26"/>
          <w:lang w:val="en-GB"/>
        </w:rPr>
        <w:t>hai</w:t>
      </w:r>
      <w:proofErr w:type="spellEnd"/>
      <w:r w:rsidR="007A0707" w:rsidRPr="00E7425D">
        <w:rPr>
          <w:spacing w:val="4"/>
          <w:sz w:val="26"/>
          <w:szCs w:val="26"/>
          <w:lang w:val="en-GB"/>
        </w:rPr>
        <w:t xml:space="preserve"> GV </w:t>
      </w:r>
      <w:proofErr w:type="spellStart"/>
      <w:r w:rsidR="007A0707" w:rsidRPr="00E7425D">
        <w:rPr>
          <w:spacing w:val="4"/>
          <w:sz w:val="26"/>
          <w:szCs w:val="26"/>
          <w:lang w:val="en-GB"/>
        </w:rPr>
        <w:t>thực</w:t>
      </w:r>
      <w:proofErr w:type="spellEnd"/>
      <w:r w:rsidR="007A0707" w:rsidRPr="00E7425D">
        <w:rPr>
          <w:spacing w:val="4"/>
          <w:sz w:val="26"/>
          <w:szCs w:val="26"/>
          <w:lang w:val="en-GB"/>
        </w:rPr>
        <w:t xml:space="preserve"> </w:t>
      </w:r>
      <w:proofErr w:type="spellStart"/>
      <w:r w:rsidR="007A0707" w:rsidRPr="00E7425D">
        <w:rPr>
          <w:spacing w:val="4"/>
          <w:sz w:val="26"/>
          <w:szCs w:val="26"/>
          <w:lang w:val="en-GB"/>
        </w:rPr>
        <w:t>hiện</w:t>
      </w:r>
      <w:proofErr w:type="spellEnd"/>
      <w:r w:rsidR="007A0707" w:rsidRPr="00E7425D">
        <w:rPr>
          <w:spacing w:val="4"/>
          <w:sz w:val="26"/>
          <w:szCs w:val="26"/>
          <w:lang w:val="en-GB"/>
        </w:rPr>
        <w:t xml:space="preserve"> </w:t>
      </w:r>
      <w:proofErr w:type="spellStart"/>
      <w:r w:rsidR="007A0707" w:rsidRPr="00E7425D">
        <w:rPr>
          <w:spacing w:val="4"/>
          <w:sz w:val="26"/>
          <w:szCs w:val="26"/>
          <w:lang w:val="en-GB"/>
        </w:rPr>
        <w:t>dạy</w:t>
      </w:r>
      <w:proofErr w:type="spellEnd"/>
      <w:r w:rsidR="007A0707" w:rsidRPr="00E7425D">
        <w:rPr>
          <w:spacing w:val="4"/>
          <w:sz w:val="26"/>
          <w:szCs w:val="26"/>
          <w:lang w:val="en-GB"/>
        </w:rPr>
        <w:t xml:space="preserve"> </w:t>
      </w:r>
      <w:proofErr w:type="spellStart"/>
      <w:r w:rsidR="007A0707" w:rsidRPr="00E7425D">
        <w:rPr>
          <w:spacing w:val="4"/>
          <w:sz w:val="26"/>
          <w:szCs w:val="26"/>
          <w:lang w:val="en-GB"/>
        </w:rPr>
        <w:t>theo</w:t>
      </w:r>
      <w:proofErr w:type="spellEnd"/>
      <w:r w:rsidR="007A0707" w:rsidRPr="00E7425D">
        <w:rPr>
          <w:spacing w:val="4"/>
          <w:sz w:val="26"/>
          <w:szCs w:val="26"/>
          <w:lang w:val="en-GB"/>
        </w:rPr>
        <w:t xml:space="preserve"> </w:t>
      </w:r>
      <w:proofErr w:type="spellStart"/>
      <w:r w:rsidR="007A0707" w:rsidRPr="00E7425D">
        <w:rPr>
          <w:spacing w:val="4"/>
          <w:sz w:val="26"/>
          <w:szCs w:val="26"/>
          <w:lang w:val="en-GB"/>
        </w:rPr>
        <w:t>tiến</w:t>
      </w:r>
      <w:proofErr w:type="spellEnd"/>
      <w:r w:rsidR="007A0707" w:rsidRPr="00E7425D">
        <w:rPr>
          <w:spacing w:val="4"/>
          <w:sz w:val="26"/>
          <w:szCs w:val="26"/>
          <w:lang w:val="en-GB"/>
        </w:rPr>
        <w:t xml:space="preserve"> </w:t>
      </w:r>
      <w:proofErr w:type="spellStart"/>
      <w:r w:rsidR="007A0707" w:rsidRPr="00E7425D">
        <w:rPr>
          <w:spacing w:val="4"/>
          <w:sz w:val="26"/>
          <w:szCs w:val="26"/>
          <w:lang w:val="en-GB"/>
        </w:rPr>
        <w:t>trình</w:t>
      </w:r>
      <w:proofErr w:type="spellEnd"/>
      <w:r w:rsidR="007A0707" w:rsidRPr="00E7425D">
        <w:rPr>
          <w:spacing w:val="4"/>
          <w:sz w:val="26"/>
          <w:szCs w:val="26"/>
          <w:lang w:val="en-GB"/>
        </w:rPr>
        <w:t xml:space="preserve"> </w:t>
      </w:r>
      <w:proofErr w:type="spellStart"/>
      <w:r w:rsidR="007A0707" w:rsidRPr="00E7425D">
        <w:rPr>
          <w:spacing w:val="4"/>
          <w:sz w:val="26"/>
          <w:szCs w:val="26"/>
          <w:lang w:val="en-GB"/>
        </w:rPr>
        <w:t>sau</w:t>
      </w:r>
      <w:proofErr w:type="spellEnd"/>
      <w:r w:rsidR="007A0707" w:rsidRPr="00E7425D">
        <w:rPr>
          <w:spacing w:val="4"/>
          <w:sz w:val="26"/>
          <w:szCs w:val="26"/>
          <w:lang w:val="en-GB"/>
        </w:rPr>
        <w:t>:</w:t>
      </w:r>
    </w:p>
    <w:p w14:paraId="0CF02273" w14:textId="77777777" w:rsidR="000A6E84" w:rsidRPr="00E7425D" w:rsidRDefault="000A6E84" w:rsidP="00194EA7">
      <w:pPr>
        <w:widowControl w:val="0"/>
        <w:spacing w:line="348" w:lineRule="auto"/>
        <w:rPr>
          <w:sz w:val="26"/>
          <w:szCs w:val="26"/>
          <w:lang w:val="vi-VN"/>
        </w:rPr>
      </w:pPr>
      <w:r w:rsidRPr="00E7425D">
        <w:rPr>
          <w:sz w:val="26"/>
          <w:szCs w:val="26"/>
        </w:rPr>
        <w:tab/>
      </w:r>
      <w:proofErr w:type="spellStart"/>
      <w:r w:rsidRPr="00E7425D">
        <w:rPr>
          <w:sz w:val="26"/>
          <w:szCs w:val="26"/>
        </w:rPr>
        <w:t>Hoạt</w:t>
      </w:r>
      <w:proofErr w:type="spellEnd"/>
      <w:r w:rsidRPr="00E7425D">
        <w:rPr>
          <w:sz w:val="26"/>
          <w:szCs w:val="26"/>
          <w:lang w:val="vi-VN"/>
        </w:rPr>
        <w:t xml:space="preserve"> động k</w:t>
      </w:r>
      <w:proofErr w:type="spellStart"/>
      <w:r w:rsidRPr="00E7425D">
        <w:rPr>
          <w:sz w:val="26"/>
          <w:szCs w:val="26"/>
        </w:rPr>
        <w:t>hởi</w:t>
      </w:r>
      <w:proofErr w:type="spellEnd"/>
      <w:r w:rsidRPr="00E7425D">
        <w:rPr>
          <w:sz w:val="26"/>
          <w:szCs w:val="26"/>
          <w:lang w:val="vi-VN"/>
        </w:rPr>
        <w:t xml:space="preserve"> động: </w:t>
      </w:r>
      <w:r w:rsidRPr="00E7425D">
        <w:rPr>
          <w:sz w:val="26"/>
          <w:szCs w:val="26"/>
        </w:rPr>
        <w:t xml:space="preserve">GV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khai</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khởi</w:t>
      </w:r>
      <w:proofErr w:type="spellEnd"/>
      <w:r w:rsidRPr="00E7425D">
        <w:rPr>
          <w:sz w:val="26"/>
          <w:szCs w:val="26"/>
          <w:lang w:val="vi-VN"/>
        </w:rPr>
        <w:t xml:space="preserve"> động nghe (hát) và vận động cơ thể theo nhịp điệu bài hát </w:t>
      </w:r>
      <w:r w:rsidRPr="00E7425D">
        <w:rPr>
          <w:i/>
          <w:iCs/>
          <w:sz w:val="26"/>
          <w:szCs w:val="26"/>
          <w:lang w:val="vi-VN"/>
        </w:rPr>
        <w:t>Lí kéo chài</w:t>
      </w:r>
      <w:r w:rsidRPr="00E7425D">
        <w:rPr>
          <w:sz w:val="26"/>
          <w:szCs w:val="26"/>
          <w:lang w:val="vi-VN"/>
        </w:rPr>
        <w:t xml:space="preserve">.  </w:t>
      </w:r>
    </w:p>
    <w:p w14:paraId="73665DEE" w14:textId="191FE930" w:rsidR="000A6E84" w:rsidRPr="00E7425D" w:rsidRDefault="000A6E84" w:rsidP="00194EA7">
      <w:pPr>
        <w:widowControl w:val="0"/>
        <w:spacing w:line="348" w:lineRule="auto"/>
        <w:rPr>
          <w:sz w:val="26"/>
          <w:szCs w:val="26"/>
          <w:lang w:val="vi-VN"/>
        </w:rPr>
      </w:pPr>
      <w:r w:rsidRPr="00E7425D">
        <w:rPr>
          <w:sz w:val="26"/>
          <w:szCs w:val="26"/>
        </w:rPr>
        <w:tab/>
      </w:r>
      <w:proofErr w:type="spellStart"/>
      <w:r w:rsidRPr="00E7425D">
        <w:rPr>
          <w:sz w:val="26"/>
          <w:szCs w:val="26"/>
        </w:rPr>
        <w:t>Hoạt</w:t>
      </w:r>
      <w:proofErr w:type="spellEnd"/>
      <w:r w:rsidRPr="00E7425D">
        <w:rPr>
          <w:sz w:val="26"/>
          <w:szCs w:val="26"/>
          <w:lang w:val="vi-VN"/>
        </w:rPr>
        <w:t xml:space="preserve"> động Luyện tập </w:t>
      </w:r>
      <w:r w:rsidR="002770A9" w:rsidRPr="00E7425D">
        <w:rPr>
          <w:sz w:val="26"/>
          <w:szCs w:val="26"/>
          <w:lang w:val="en-GB"/>
        </w:rPr>
        <w:t>-</w:t>
      </w:r>
      <w:r w:rsidRPr="00E7425D">
        <w:rPr>
          <w:sz w:val="26"/>
          <w:szCs w:val="26"/>
          <w:lang w:val="vi-VN"/>
        </w:rPr>
        <w:t xml:space="preserve"> vận dụng </w:t>
      </w:r>
      <w:r w:rsidR="002770A9" w:rsidRPr="00E7425D">
        <w:rPr>
          <w:sz w:val="26"/>
          <w:szCs w:val="26"/>
          <w:lang w:val="en-GB"/>
        </w:rPr>
        <w:t>-</w:t>
      </w:r>
      <w:r w:rsidRPr="00E7425D">
        <w:rPr>
          <w:sz w:val="26"/>
          <w:szCs w:val="26"/>
          <w:lang w:val="vi-VN"/>
        </w:rPr>
        <w:t xml:space="preserve"> sáng tạo</w:t>
      </w:r>
      <w:r w:rsidRPr="00E7425D">
        <w:rPr>
          <w:sz w:val="26"/>
          <w:szCs w:val="26"/>
        </w:rPr>
        <w:t xml:space="preserve">: </w:t>
      </w:r>
      <w:proofErr w:type="spellStart"/>
      <w:r w:rsidRPr="00E7425D">
        <w:rPr>
          <w:sz w:val="26"/>
          <w:szCs w:val="26"/>
        </w:rPr>
        <w:t>Lựa</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gõ</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đọc</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3</w:t>
      </w:r>
      <w:r w:rsidRPr="00E7425D">
        <w:rPr>
          <w:i/>
          <w:iCs/>
          <w:sz w:val="26"/>
          <w:szCs w:val="26"/>
          <w:lang w:val="vi-VN"/>
        </w:rPr>
        <w:t xml:space="preserve">: </w:t>
      </w:r>
      <w:proofErr w:type="spellStart"/>
      <w:r w:rsidRPr="00E7425D">
        <w:rPr>
          <w:rFonts w:eastAsia="Times New Roman" w:cs="Arial"/>
          <w:sz w:val="26"/>
          <w:szCs w:val="26"/>
        </w:rPr>
        <w:t>Hướng</w:t>
      </w:r>
      <w:proofErr w:type="spellEnd"/>
      <w:r w:rsidRPr="00E7425D">
        <w:rPr>
          <w:rFonts w:eastAsia="Times New Roman" w:cs="Arial"/>
          <w:sz w:val="26"/>
          <w:szCs w:val="26"/>
        </w:rPr>
        <w:t xml:space="preserve"> </w:t>
      </w:r>
      <w:proofErr w:type="spellStart"/>
      <w:r w:rsidRPr="00E7425D">
        <w:rPr>
          <w:rFonts w:eastAsia="Times New Roman" w:cs="Arial"/>
          <w:sz w:val="26"/>
          <w:szCs w:val="26"/>
        </w:rPr>
        <w:t>dẫn</w:t>
      </w:r>
      <w:proofErr w:type="spellEnd"/>
      <w:r w:rsidRPr="00E7425D">
        <w:rPr>
          <w:rFonts w:eastAsia="Times New Roman" w:cs="Arial"/>
          <w:sz w:val="26"/>
          <w:szCs w:val="26"/>
        </w:rPr>
        <w:t xml:space="preserve"> HS </w:t>
      </w:r>
      <w:proofErr w:type="spellStart"/>
      <w:r w:rsidRPr="00E7425D">
        <w:rPr>
          <w:rFonts w:eastAsia="Times New Roman" w:cs="Arial"/>
          <w:sz w:val="26"/>
          <w:szCs w:val="26"/>
        </w:rPr>
        <w:t>lựa</w:t>
      </w:r>
      <w:proofErr w:type="spellEnd"/>
      <w:r w:rsidRPr="00E7425D">
        <w:rPr>
          <w:rFonts w:eastAsia="Times New Roman" w:cs="Arial"/>
          <w:sz w:val="26"/>
          <w:szCs w:val="26"/>
        </w:rPr>
        <w:t xml:space="preserve"> </w:t>
      </w:r>
      <w:proofErr w:type="spellStart"/>
      <w:r w:rsidRPr="00E7425D">
        <w:rPr>
          <w:rFonts w:eastAsia="Times New Roman" w:cs="Arial"/>
          <w:sz w:val="26"/>
          <w:szCs w:val="26"/>
        </w:rPr>
        <w:t>chọn</w:t>
      </w:r>
      <w:proofErr w:type="spellEnd"/>
      <w:r w:rsidRPr="00E7425D">
        <w:rPr>
          <w:rFonts w:eastAsia="Times New Roman" w:cs="Arial"/>
          <w:sz w:val="26"/>
          <w:szCs w:val="26"/>
        </w:rPr>
        <w:t xml:space="preserve"> </w:t>
      </w:r>
      <w:proofErr w:type="spellStart"/>
      <w:r w:rsidRPr="00E7425D">
        <w:rPr>
          <w:rFonts w:eastAsia="Times New Roman" w:cs="Arial"/>
          <w:sz w:val="26"/>
          <w:szCs w:val="26"/>
        </w:rPr>
        <w:t>nhạc</w:t>
      </w:r>
      <w:proofErr w:type="spellEnd"/>
      <w:r w:rsidRPr="00E7425D">
        <w:rPr>
          <w:rFonts w:eastAsia="Times New Roman" w:cs="Arial"/>
          <w:sz w:val="26"/>
          <w:szCs w:val="26"/>
        </w:rPr>
        <w:t xml:space="preserve"> </w:t>
      </w:r>
      <w:proofErr w:type="spellStart"/>
      <w:r w:rsidRPr="00E7425D">
        <w:rPr>
          <w:rFonts w:eastAsia="Times New Roman" w:cs="Arial"/>
          <w:sz w:val="26"/>
          <w:szCs w:val="26"/>
        </w:rPr>
        <w:t>cụ</w:t>
      </w:r>
      <w:proofErr w:type="spellEnd"/>
      <w:r w:rsidRPr="00E7425D">
        <w:rPr>
          <w:rFonts w:eastAsia="Times New Roman" w:cs="Arial"/>
          <w:sz w:val="26"/>
          <w:szCs w:val="26"/>
        </w:rPr>
        <w:t xml:space="preserve"> </w:t>
      </w:r>
      <w:proofErr w:type="spellStart"/>
      <w:r w:rsidRPr="00E7425D">
        <w:rPr>
          <w:rFonts w:eastAsia="Times New Roman" w:cs="Arial"/>
          <w:sz w:val="26"/>
          <w:szCs w:val="26"/>
        </w:rPr>
        <w:t>gõ</w:t>
      </w:r>
      <w:proofErr w:type="spellEnd"/>
      <w:r w:rsidRPr="00E7425D">
        <w:rPr>
          <w:rFonts w:eastAsia="Times New Roman" w:cs="Arial"/>
          <w:sz w:val="26"/>
          <w:szCs w:val="26"/>
        </w:rPr>
        <w:t xml:space="preserve"> </w:t>
      </w:r>
      <w:proofErr w:type="spellStart"/>
      <w:r w:rsidRPr="00E7425D">
        <w:rPr>
          <w:rFonts w:eastAsia="Times New Roman" w:cs="Arial"/>
          <w:sz w:val="26"/>
          <w:szCs w:val="26"/>
        </w:rPr>
        <w:t>hoặc</w:t>
      </w:r>
      <w:proofErr w:type="spellEnd"/>
      <w:r w:rsidRPr="00E7425D">
        <w:rPr>
          <w:rFonts w:eastAsia="Times New Roman" w:cs="Arial"/>
          <w:sz w:val="26"/>
          <w:szCs w:val="26"/>
        </w:rPr>
        <w:t xml:space="preserve"> </w:t>
      </w:r>
      <w:proofErr w:type="spellStart"/>
      <w:r w:rsidRPr="00E7425D">
        <w:rPr>
          <w:rFonts w:eastAsia="Times New Roman" w:cs="Arial"/>
          <w:sz w:val="26"/>
          <w:szCs w:val="26"/>
        </w:rPr>
        <w:t>động</w:t>
      </w:r>
      <w:proofErr w:type="spellEnd"/>
      <w:r w:rsidRPr="00E7425D">
        <w:rPr>
          <w:rFonts w:eastAsia="Times New Roman" w:cs="Arial"/>
          <w:sz w:val="26"/>
          <w:szCs w:val="26"/>
        </w:rPr>
        <w:t xml:space="preserve"> </w:t>
      </w:r>
      <w:proofErr w:type="spellStart"/>
      <w:r w:rsidRPr="00E7425D">
        <w:rPr>
          <w:rFonts w:eastAsia="Times New Roman" w:cs="Arial"/>
          <w:sz w:val="26"/>
          <w:szCs w:val="26"/>
        </w:rPr>
        <w:t>tác</w:t>
      </w:r>
      <w:proofErr w:type="spellEnd"/>
      <w:r w:rsidRPr="00E7425D">
        <w:rPr>
          <w:rFonts w:eastAsia="Times New Roman" w:cs="Arial"/>
          <w:sz w:val="26"/>
          <w:szCs w:val="26"/>
        </w:rPr>
        <w:t xml:space="preserve"> </w:t>
      </w:r>
      <w:proofErr w:type="spellStart"/>
      <w:r w:rsidRPr="00E7425D">
        <w:rPr>
          <w:rFonts w:eastAsia="Times New Roman" w:cs="Arial"/>
          <w:sz w:val="26"/>
          <w:szCs w:val="26"/>
        </w:rPr>
        <w:t>vận</w:t>
      </w:r>
      <w:proofErr w:type="spellEnd"/>
      <w:r w:rsidRPr="00E7425D">
        <w:rPr>
          <w:rFonts w:eastAsia="Times New Roman" w:cs="Arial"/>
          <w:sz w:val="26"/>
          <w:szCs w:val="26"/>
        </w:rPr>
        <w:t xml:space="preserve"> </w:t>
      </w:r>
      <w:proofErr w:type="spellStart"/>
      <w:r w:rsidRPr="00E7425D">
        <w:rPr>
          <w:rFonts w:eastAsia="Times New Roman" w:cs="Arial"/>
          <w:sz w:val="26"/>
          <w:szCs w:val="26"/>
        </w:rPr>
        <w:t>động</w:t>
      </w:r>
      <w:proofErr w:type="spellEnd"/>
      <w:r w:rsidRPr="00E7425D">
        <w:rPr>
          <w:rFonts w:eastAsia="Times New Roman" w:cs="Arial"/>
          <w:sz w:val="26"/>
          <w:szCs w:val="26"/>
        </w:rPr>
        <w:t xml:space="preserve"> </w:t>
      </w:r>
      <w:proofErr w:type="spellStart"/>
      <w:r w:rsidRPr="00E7425D">
        <w:rPr>
          <w:rFonts w:eastAsia="Times New Roman" w:cs="Arial"/>
          <w:sz w:val="26"/>
          <w:szCs w:val="26"/>
        </w:rPr>
        <w:t>cơ</w:t>
      </w:r>
      <w:proofErr w:type="spellEnd"/>
      <w:r w:rsidRPr="00E7425D">
        <w:rPr>
          <w:rFonts w:eastAsia="Times New Roman" w:cs="Arial"/>
          <w:sz w:val="26"/>
          <w:szCs w:val="26"/>
        </w:rPr>
        <w:t xml:space="preserve"> </w:t>
      </w:r>
      <w:proofErr w:type="spellStart"/>
      <w:r w:rsidRPr="00E7425D">
        <w:rPr>
          <w:rFonts w:eastAsia="Times New Roman" w:cs="Arial"/>
          <w:sz w:val="26"/>
          <w:szCs w:val="26"/>
        </w:rPr>
        <w:t>thể</w:t>
      </w:r>
      <w:proofErr w:type="spellEnd"/>
      <w:r w:rsidRPr="00E7425D">
        <w:rPr>
          <w:rFonts w:eastAsia="Times New Roman" w:cs="Arial"/>
          <w:sz w:val="26"/>
          <w:szCs w:val="26"/>
        </w:rPr>
        <w:t xml:space="preserve"> </w:t>
      </w:r>
      <w:proofErr w:type="spellStart"/>
      <w:r w:rsidRPr="00E7425D">
        <w:rPr>
          <w:rFonts w:eastAsia="Times New Roman" w:cs="Arial"/>
          <w:sz w:val="26"/>
          <w:szCs w:val="26"/>
        </w:rPr>
        <w:t>theo</w:t>
      </w:r>
      <w:proofErr w:type="spellEnd"/>
      <w:r w:rsidRPr="00E7425D">
        <w:rPr>
          <w:rFonts w:eastAsia="Times New Roman" w:cs="Arial"/>
          <w:sz w:val="26"/>
          <w:szCs w:val="26"/>
        </w:rPr>
        <w:t xml:space="preserve"> </w:t>
      </w:r>
      <w:proofErr w:type="spellStart"/>
      <w:r w:rsidRPr="00E7425D">
        <w:rPr>
          <w:rFonts w:eastAsia="Times New Roman" w:cs="Arial"/>
          <w:sz w:val="26"/>
          <w:szCs w:val="26"/>
        </w:rPr>
        <w:t>mẫu</w:t>
      </w:r>
      <w:proofErr w:type="spellEnd"/>
      <w:r w:rsidRPr="00E7425D">
        <w:rPr>
          <w:rFonts w:eastAsia="Times New Roman" w:cs="Arial"/>
          <w:sz w:val="26"/>
          <w:szCs w:val="26"/>
        </w:rPr>
        <w:t xml:space="preserve"> </w:t>
      </w:r>
      <w:proofErr w:type="spellStart"/>
      <w:r w:rsidRPr="00E7425D">
        <w:rPr>
          <w:rFonts w:eastAsia="Times New Roman" w:cs="Arial"/>
          <w:sz w:val="26"/>
          <w:szCs w:val="26"/>
        </w:rPr>
        <w:t>tiết</w:t>
      </w:r>
      <w:proofErr w:type="spellEnd"/>
      <w:r w:rsidRPr="00E7425D">
        <w:rPr>
          <w:rFonts w:eastAsia="Times New Roman" w:cs="Arial"/>
          <w:sz w:val="26"/>
          <w:szCs w:val="26"/>
        </w:rPr>
        <w:t xml:space="preserve"> </w:t>
      </w:r>
      <w:proofErr w:type="spellStart"/>
      <w:r w:rsidRPr="00E7425D">
        <w:rPr>
          <w:rFonts w:eastAsia="Times New Roman" w:cs="Arial"/>
          <w:sz w:val="26"/>
          <w:szCs w:val="26"/>
        </w:rPr>
        <w:t>tấu</w:t>
      </w:r>
      <w:proofErr w:type="spellEnd"/>
      <w:r w:rsidRPr="00E7425D">
        <w:rPr>
          <w:rFonts w:eastAsia="Times New Roman" w:cs="Arial"/>
          <w:sz w:val="26"/>
          <w:szCs w:val="26"/>
        </w:rPr>
        <w:t xml:space="preserve"> - SGK tr.36</w:t>
      </w:r>
      <w:r w:rsidRPr="00E7425D">
        <w:rPr>
          <w:rFonts w:eastAsia="Times New Roman" w:cs="Arial"/>
          <w:sz w:val="26"/>
          <w:szCs w:val="26"/>
          <w:lang w:val="vi-VN"/>
        </w:rPr>
        <w:t xml:space="preserve">; </w:t>
      </w:r>
      <w:r w:rsidRPr="00E7425D">
        <w:rPr>
          <w:sz w:val="26"/>
          <w:szCs w:val="26"/>
        </w:rPr>
        <w:t>GV</w:t>
      </w:r>
      <w:r w:rsidRPr="00E7425D">
        <w:rPr>
          <w:sz w:val="26"/>
          <w:szCs w:val="26"/>
          <w:lang w:val="vi-VN"/>
        </w:rPr>
        <w:t xml:space="preserve"> </w:t>
      </w:r>
      <w:r w:rsidRPr="00E7425D">
        <w:rPr>
          <w:rFonts w:eastAsia="Times New Roman" w:cs="Arial"/>
          <w:sz w:val="26"/>
          <w:szCs w:val="26"/>
          <w:lang w:val="vi-VN"/>
        </w:rPr>
        <w:t>C</w:t>
      </w:r>
      <w:proofErr w:type="spellStart"/>
      <w:r w:rsidRPr="00E7425D">
        <w:rPr>
          <w:rFonts w:eastAsia="Times New Roman" w:cs="Arial"/>
          <w:sz w:val="26"/>
          <w:szCs w:val="26"/>
        </w:rPr>
        <w:t>hia</w:t>
      </w:r>
      <w:proofErr w:type="spellEnd"/>
      <w:r w:rsidRPr="00E7425D">
        <w:rPr>
          <w:rFonts w:eastAsia="Times New Roman" w:cs="Arial"/>
          <w:sz w:val="26"/>
          <w:szCs w:val="26"/>
        </w:rPr>
        <w:t xml:space="preserve"> </w:t>
      </w:r>
      <w:proofErr w:type="spellStart"/>
      <w:r w:rsidRPr="00E7425D">
        <w:rPr>
          <w:rFonts w:eastAsia="Times New Roman" w:cs="Arial"/>
          <w:sz w:val="26"/>
          <w:szCs w:val="26"/>
        </w:rPr>
        <w:t>nhóm</w:t>
      </w:r>
      <w:proofErr w:type="spellEnd"/>
      <w:r w:rsidRPr="00E7425D">
        <w:rPr>
          <w:rFonts w:eastAsia="Times New Roman" w:cs="Arial"/>
          <w:sz w:val="26"/>
          <w:szCs w:val="26"/>
        </w:rPr>
        <w:t xml:space="preserve"> HS </w:t>
      </w:r>
      <w:proofErr w:type="spellStart"/>
      <w:r w:rsidRPr="00E7425D">
        <w:rPr>
          <w:rFonts w:eastAsia="Times New Roman" w:cs="Arial"/>
          <w:sz w:val="26"/>
          <w:szCs w:val="26"/>
        </w:rPr>
        <w:t>đọc</w:t>
      </w:r>
      <w:proofErr w:type="spellEnd"/>
      <w:r w:rsidRPr="00E7425D">
        <w:rPr>
          <w:rFonts w:eastAsia="Times New Roman" w:cs="Arial"/>
          <w:sz w:val="26"/>
          <w:szCs w:val="26"/>
        </w:rPr>
        <w:t xml:space="preserve"> </w:t>
      </w:r>
      <w:proofErr w:type="spellStart"/>
      <w:r w:rsidRPr="00E7425D">
        <w:rPr>
          <w:rFonts w:eastAsia="Times New Roman" w:cs="Arial"/>
          <w:sz w:val="26"/>
          <w:szCs w:val="26"/>
        </w:rPr>
        <w:t>nhạc</w:t>
      </w:r>
      <w:proofErr w:type="spellEnd"/>
      <w:r w:rsidRPr="00E7425D">
        <w:rPr>
          <w:rFonts w:eastAsia="Times New Roman" w:cs="Arial"/>
          <w:sz w:val="26"/>
          <w:szCs w:val="26"/>
        </w:rPr>
        <w:t xml:space="preserve">, </w:t>
      </w:r>
      <w:proofErr w:type="spellStart"/>
      <w:r w:rsidRPr="00E7425D">
        <w:rPr>
          <w:rFonts w:eastAsia="Times New Roman" w:cs="Arial"/>
          <w:sz w:val="26"/>
          <w:szCs w:val="26"/>
        </w:rPr>
        <w:t>nhóm</w:t>
      </w:r>
      <w:proofErr w:type="spellEnd"/>
      <w:r w:rsidRPr="00E7425D">
        <w:rPr>
          <w:rFonts w:eastAsia="Times New Roman" w:cs="Arial"/>
          <w:sz w:val="26"/>
          <w:szCs w:val="26"/>
        </w:rPr>
        <w:t xml:space="preserve"> </w:t>
      </w:r>
      <w:proofErr w:type="spellStart"/>
      <w:r w:rsidRPr="00E7425D">
        <w:rPr>
          <w:rFonts w:eastAsia="Times New Roman" w:cs="Arial"/>
          <w:sz w:val="26"/>
          <w:szCs w:val="26"/>
        </w:rPr>
        <w:t>gõ</w:t>
      </w:r>
      <w:proofErr w:type="spellEnd"/>
      <w:r w:rsidRPr="00E7425D">
        <w:rPr>
          <w:rFonts w:eastAsia="Times New Roman" w:cs="Arial"/>
          <w:sz w:val="26"/>
          <w:szCs w:val="26"/>
        </w:rPr>
        <w:t xml:space="preserve"> </w:t>
      </w:r>
      <w:proofErr w:type="spellStart"/>
      <w:r w:rsidRPr="00E7425D">
        <w:rPr>
          <w:rFonts w:eastAsia="Times New Roman" w:cs="Arial"/>
          <w:sz w:val="26"/>
          <w:szCs w:val="26"/>
        </w:rPr>
        <w:t>đệm</w:t>
      </w:r>
      <w:proofErr w:type="spellEnd"/>
      <w:r w:rsidRPr="00E7425D">
        <w:rPr>
          <w:rFonts w:eastAsia="Times New Roman" w:cs="Arial"/>
          <w:sz w:val="26"/>
          <w:szCs w:val="26"/>
        </w:rPr>
        <w:t xml:space="preserve">, </w:t>
      </w:r>
      <w:proofErr w:type="spellStart"/>
      <w:r w:rsidRPr="00E7425D">
        <w:rPr>
          <w:rFonts w:eastAsia="Times New Roman" w:cs="Arial"/>
          <w:sz w:val="26"/>
          <w:szCs w:val="26"/>
        </w:rPr>
        <w:t>nhóm</w:t>
      </w:r>
      <w:proofErr w:type="spellEnd"/>
      <w:r w:rsidRPr="00E7425D">
        <w:rPr>
          <w:rFonts w:eastAsia="Times New Roman" w:cs="Arial"/>
          <w:sz w:val="26"/>
          <w:szCs w:val="26"/>
        </w:rPr>
        <w:t xml:space="preserve"> </w:t>
      </w:r>
      <w:proofErr w:type="spellStart"/>
      <w:r w:rsidRPr="00E7425D">
        <w:rPr>
          <w:rFonts w:eastAsia="Times New Roman" w:cs="Arial"/>
          <w:sz w:val="26"/>
          <w:szCs w:val="26"/>
        </w:rPr>
        <w:t>vận</w:t>
      </w:r>
      <w:proofErr w:type="spellEnd"/>
      <w:r w:rsidRPr="00E7425D">
        <w:rPr>
          <w:rFonts w:eastAsia="Times New Roman" w:cs="Arial"/>
          <w:sz w:val="26"/>
          <w:szCs w:val="26"/>
        </w:rPr>
        <w:t xml:space="preserve"> </w:t>
      </w:r>
      <w:proofErr w:type="spellStart"/>
      <w:r w:rsidRPr="00E7425D">
        <w:rPr>
          <w:rFonts w:eastAsia="Times New Roman" w:cs="Arial"/>
          <w:sz w:val="26"/>
          <w:szCs w:val="26"/>
        </w:rPr>
        <w:t>động</w:t>
      </w:r>
      <w:proofErr w:type="spellEnd"/>
      <w:r w:rsidRPr="00E7425D">
        <w:rPr>
          <w:rFonts w:eastAsia="Times New Roman" w:cs="Arial"/>
          <w:sz w:val="26"/>
          <w:szCs w:val="26"/>
        </w:rPr>
        <w:t xml:space="preserve"> </w:t>
      </w:r>
      <w:proofErr w:type="spellStart"/>
      <w:r w:rsidRPr="00E7425D">
        <w:rPr>
          <w:rFonts w:eastAsia="Times New Roman" w:cs="Arial"/>
          <w:sz w:val="26"/>
          <w:szCs w:val="26"/>
        </w:rPr>
        <w:t>cơ</w:t>
      </w:r>
      <w:proofErr w:type="spellEnd"/>
      <w:r w:rsidRPr="00E7425D">
        <w:rPr>
          <w:rFonts w:eastAsia="Times New Roman" w:cs="Arial"/>
          <w:sz w:val="26"/>
          <w:szCs w:val="26"/>
        </w:rPr>
        <w:t xml:space="preserve"> </w:t>
      </w:r>
      <w:proofErr w:type="spellStart"/>
      <w:r w:rsidRPr="00E7425D">
        <w:rPr>
          <w:rFonts w:eastAsia="Times New Roman" w:cs="Arial"/>
          <w:sz w:val="26"/>
          <w:szCs w:val="26"/>
        </w:rPr>
        <w:t>thể</w:t>
      </w:r>
      <w:proofErr w:type="spellEnd"/>
      <w:r w:rsidRPr="00E7425D">
        <w:rPr>
          <w:rFonts w:eastAsia="Times New Roman" w:cs="Arial"/>
          <w:sz w:val="26"/>
          <w:szCs w:val="26"/>
          <w:lang w:val="vi-VN"/>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xét</w:t>
      </w:r>
      <w:proofErr w:type="spellEnd"/>
      <w:r w:rsidRPr="00E7425D">
        <w:rPr>
          <w:sz w:val="26"/>
          <w:szCs w:val="26"/>
        </w:rPr>
        <w:t xml:space="preserve">, </w:t>
      </w:r>
      <w:proofErr w:type="spellStart"/>
      <w:r w:rsidRPr="00E7425D">
        <w:rPr>
          <w:sz w:val="26"/>
          <w:szCs w:val="26"/>
        </w:rPr>
        <w:t>sửa</w:t>
      </w:r>
      <w:proofErr w:type="spellEnd"/>
      <w:r w:rsidRPr="00E7425D">
        <w:rPr>
          <w:sz w:val="26"/>
          <w:szCs w:val="26"/>
        </w:rPr>
        <w:t xml:space="preserve"> </w:t>
      </w:r>
      <w:proofErr w:type="spellStart"/>
      <w:r w:rsidRPr="00E7425D">
        <w:rPr>
          <w:sz w:val="26"/>
          <w:szCs w:val="26"/>
        </w:rPr>
        <w:t>sai</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w:t>
      </w:r>
    </w:p>
    <w:p w14:paraId="392E7098" w14:textId="77777777" w:rsidR="000A6E84" w:rsidRPr="00E7425D" w:rsidRDefault="000A6E84" w:rsidP="00194EA7">
      <w:pPr>
        <w:widowControl w:val="0"/>
        <w:spacing w:line="336" w:lineRule="auto"/>
        <w:rPr>
          <w:sz w:val="26"/>
          <w:szCs w:val="26"/>
          <w:lang w:val="vi-VN"/>
        </w:rPr>
      </w:pPr>
      <w:r w:rsidRPr="00E7425D">
        <w:rPr>
          <w:sz w:val="26"/>
          <w:szCs w:val="26"/>
        </w:rPr>
        <w:tab/>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iCs/>
          <w:sz w:val="26"/>
          <w:szCs w:val="26"/>
        </w:rPr>
        <w:t>Lí</w:t>
      </w:r>
      <w:proofErr w:type="spellEnd"/>
      <w:r w:rsidRPr="00E7425D">
        <w:rPr>
          <w:i/>
          <w:iCs/>
          <w:sz w:val="26"/>
          <w:szCs w:val="26"/>
        </w:rPr>
        <w:t xml:space="preserve"> </w:t>
      </w:r>
      <w:proofErr w:type="spellStart"/>
      <w:r w:rsidRPr="00E7425D">
        <w:rPr>
          <w:i/>
          <w:iCs/>
          <w:sz w:val="26"/>
          <w:szCs w:val="26"/>
        </w:rPr>
        <w:t>kéo</w:t>
      </w:r>
      <w:proofErr w:type="spellEnd"/>
      <w:r w:rsidRPr="00E7425D">
        <w:rPr>
          <w:i/>
          <w:iCs/>
          <w:sz w:val="26"/>
          <w:szCs w:val="26"/>
        </w:rPr>
        <w:t xml:space="preserve"> </w:t>
      </w:r>
      <w:proofErr w:type="spellStart"/>
      <w:r w:rsidRPr="00E7425D">
        <w:rPr>
          <w:i/>
          <w:iCs/>
          <w:sz w:val="26"/>
          <w:szCs w:val="26"/>
        </w:rPr>
        <w:t>chài</w:t>
      </w:r>
      <w:proofErr w:type="spellEnd"/>
      <w:r w:rsidRPr="00E7425D">
        <w:rPr>
          <w:i/>
          <w:iCs/>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hay </w:t>
      </w:r>
      <w:proofErr w:type="spellStart"/>
      <w:r w:rsidRPr="00E7425D">
        <w:rPr>
          <w:sz w:val="26"/>
          <w:szCs w:val="26"/>
        </w:rPr>
        <w:t>theo</w:t>
      </w:r>
      <w:proofErr w:type="spellEnd"/>
      <w:r w:rsidRPr="00E7425D">
        <w:rPr>
          <w:sz w:val="26"/>
          <w:szCs w:val="26"/>
        </w:rPr>
        <w:t xml:space="preserve"> ý </w:t>
      </w:r>
      <w:proofErr w:type="spellStart"/>
      <w:r w:rsidRPr="00E7425D">
        <w:rPr>
          <w:sz w:val="26"/>
          <w:szCs w:val="26"/>
        </w:rPr>
        <w:t>tưởng</w:t>
      </w:r>
      <w:proofErr w:type="spellEnd"/>
      <w:r w:rsidRPr="00E7425D">
        <w:rPr>
          <w:sz w:val="26"/>
          <w:szCs w:val="26"/>
        </w:rPr>
        <w:t xml:space="preserve"> </w:t>
      </w:r>
      <w:proofErr w:type="spellStart"/>
      <w:r w:rsidRPr="00E7425D">
        <w:rPr>
          <w:sz w:val="26"/>
          <w:szCs w:val="26"/>
        </w:rPr>
        <w:t>mới</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nhóm</w:t>
      </w:r>
      <w:proofErr w:type="spellEnd"/>
      <w:r w:rsidRPr="00E7425D">
        <w:rPr>
          <w:sz w:val="26"/>
          <w:szCs w:val="26"/>
          <w:lang w:val="vi-VN"/>
        </w:rPr>
        <w:t>:</w:t>
      </w:r>
      <w:r w:rsidRPr="00E7425D">
        <w:rPr>
          <w:sz w:val="26"/>
          <w:szCs w:val="26"/>
        </w:rPr>
        <w:t xml:space="preserve"> </w:t>
      </w:r>
      <w:r w:rsidRPr="00E7425D">
        <w:rPr>
          <w:sz w:val="26"/>
          <w:szCs w:val="26"/>
          <w:lang w:val="vi-VN"/>
        </w:rPr>
        <w:t xml:space="preserve">Tổ chức cho HS biểu diễn với các hình thức đã học hoặc ý tưởng </w:t>
      </w:r>
      <w:r w:rsidRPr="00E7425D">
        <w:rPr>
          <w:sz w:val="26"/>
          <w:szCs w:val="26"/>
          <w:lang w:val="vi-VN"/>
        </w:rPr>
        <w:lastRenderedPageBreak/>
        <w:t>mới; Nhận xét, đánh giá phần trình bày của các nhóm, tuyên dương cá nhân/nhóm có phần trình bày tốt.</w:t>
      </w:r>
    </w:p>
    <w:p w14:paraId="45A237E2" w14:textId="10B79D25" w:rsidR="000A6E84" w:rsidRPr="00E7425D" w:rsidRDefault="000A6E84" w:rsidP="00194EA7">
      <w:pPr>
        <w:widowControl w:val="0"/>
        <w:spacing w:line="336" w:lineRule="auto"/>
        <w:rPr>
          <w:sz w:val="26"/>
          <w:szCs w:val="26"/>
          <w:lang w:val="vi-VN"/>
        </w:rPr>
      </w:pPr>
      <w:r w:rsidRPr="00E7425D">
        <w:rPr>
          <w:sz w:val="26"/>
          <w:szCs w:val="26"/>
        </w:rPr>
        <w:tab/>
      </w:r>
      <w:r w:rsidRPr="00E7425D">
        <w:rPr>
          <w:sz w:val="26"/>
          <w:szCs w:val="26"/>
          <w:lang w:val="vi-VN"/>
        </w:rPr>
        <w:t xml:space="preserve">GV lồng ghép dạy hát bài </w:t>
      </w:r>
      <w:r w:rsidRPr="00E7425D">
        <w:rPr>
          <w:i/>
          <w:iCs/>
          <w:sz w:val="26"/>
          <w:szCs w:val="26"/>
          <w:lang w:val="vi-VN"/>
        </w:rPr>
        <w:t>Hò kéo neo</w:t>
      </w:r>
      <w:r w:rsidRPr="00E7425D">
        <w:rPr>
          <w:sz w:val="26"/>
          <w:szCs w:val="26"/>
          <w:lang w:val="vi-VN"/>
        </w:rPr>
        <w:t xml:space="preserve">, hướng dẫn luyện tập </w:t>
      </w:r>
      <w:r w:rsidRPr="00E7425D">
        <w:rPr>
          <w:i/>
          <w:iCs/>
          <w:sz w:val="26"/>
          <w:szCs w:val="26"/>
          <w:lang w:val="vi-VN"/>
        </w:rPr>
        <w:t>Hò kéo neo</w:t>
      </w:r>
      <w:r w:rsidRPr="00E7425D">
        <w:rPr>
          <w:sz w:val="26"/>
          <w:szCs w:val="26"/>
          <w:lang w:val="vi-VN"/>
        </w:rPr>
        <w:t xml:space="preserve"> theo lối hát </w:t>
      </w:r>
      <w:proofErr w:type="spellStart"/>
      <w:r w:rsidR="00977086">
        <w:rPr>
          <w:sz w:val="26"/>
          <w:szCs w:val="26"/>
          <w:lang w:val="en-GB"/>
        </w:rPr>
        <w:t>xướng</w:t>
      </w:r>
      <w:proofErr w:type="spellEnd"/>
      <w:r w:rsidRPr="00E7425D">
        <w:rPr>
          <w:sz w:val="26"/>
          <w:szCs w:val="26"/>
          <w:lang w:val="vi-VN"/>
        </w:rPr>
        <w:t xml:space="preserve"> </w:t>
      </w:r>
      <w:r w:rsidR="00977086">
        <w:rPr>
          <w:sz w:val="26"/>
          <w:szCs w:val="26"/>
          <w:lang w:val="en-GB"/>
        </w:rPr>
        <w:t xml:space="preserve">- </w:t>
      </w:r>
      <w:proofErr w:type="spellStart"/>
      <w:r w:rsidR="00977086">
        <w:rPr>
          <w:sz w:val="26"/>
          <w:szCs w:val="26"/>
          <w:lang w:val="en-GB"/>
        </w:rPr>
        <w:t>xô</w:t>
      </w:r>
      <w:proofErr w:type="spellEnd"/>
      <w:r w:rsidRPr="00E7425D">
        <w:rPr>
          <w:sz w:val="26"/>
          <w:szCs w:val="26"/>
          <w:lang w:val="vi-VN"/>
        </w:rPr>
        <w:t>.</w:t>
      </w:r>
    </w:p>
    <w:p w14:paraId="7B46A992" w14:textId="77777777" w:rsidR="000A6E84" w:rsidRPr="00E7425D" w:rsidRDefault="000A6E84" w:rsidP="00194EA7">
      <w:pPr>
        <w:widowControl w:val="0"/>
        <w:spacing w:line="336" w:lineRule="auto"/>
        <w:rPr>
          <w:sz w:val="26"/>
          <w:szCs w:val="26"/>
          <w:lang w:val="vi-VN"/>
        </w:rPr>
      </w:pPr>
      <w:r w:rsidRPr="00E7425D">
        <w:rPr>
          <w:sz w:val="26"/>
          <w:szCs w:val="26"/>
          <w:lang w:val="vi-VN"/>
        </w:rPr>
        <w:tab/>
      </w:r>
      <w:r w:rsidRPr="00E7425D">
        <w:rPr>
          <w:sz w:val="26"/>
          <w:szCs w:val="26"/>
        </w:rPr>
        <w:t>GV</w:t>
      </w:r>
      <w:r w:rsidRPr="00E7425D">
        <w:rPr>
          <w:sz w:val="26"/>
          <w:szCs w:val="26"/>
          <w:lang w:val="vi-VN"/>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bày</w:t>
      </w:r>
      <w:proofErr w:type="spellEnd"/>
      <w:r w:rsidRPr="00E7425D">
        <w:rPr>
          <w:sz w:val="26"/>
          <w:szCs w:val="26"/>
        </w:rPr>
        <w:t xml:space="preserve"> </w:t>
      </w:r>
      <w:proofErr w:type="spellStart"/>
      <w:r w:rsidRPr="00E7425D">
        <w:rPr>
          <w:sz w:val="26"/>
          <w:szCs w:val="26"/>
        </w:rPr>
        <w:t>mẫu</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lang w:val="vi-VN"/>
        </w:rPr>
        <w:t xml:space="preserve"> bài </w:t>
      </w:r>
      <w:r w:rsidRPr="00E7425D">
        <w:rPr>
          <w:i/>
          <w:iCs/>
          <w:sz w:val="26"/>
          <w:szCs w:val="26"/>
          <w:lang w:val="vi-VN"/>
        </w:rPr>
        <w:t>Hò kéo neo</w:t>
      </w:r>
      <w:r w:rsidRPr="00E7425D">
        <w:rPr>
          <w:sz w:val="26"/>
          <w:szCs w:val="26"/>
        </w:rPr>
        <w:t>.</w:t>
      </w:r>
    </w:p>
    <w:p w14:paraId="60E44963" w14:textId="77777777" w:rsidR="000A6E84" w:rsidRPr="00E7425D" w:rsidRDefault="000A6E84" w:rsidP="00194EA7">
      <w:pPr>
        <w:widowControl w:val="0"/>
        <w:spacing w:line="336" w:lineRule="auto"/>
        <w:rPr>
          <w:sz w:val="26"/>
          <w:szCs w:val="26"/>
        </w:rPr>
      </w:pPr>
      <w:r w:rsidRPr="00E7425D">
        <w:rPr>
          <w:sz w:val="26"/>
          <w:szCs w:val="26"/>
        </w:rPr>
        <w:tab/>
        <w:t xml:space="preserve">GV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bài</w:t>
      </w:r>
      <w:proofErr w:type="spellEnd"/>
      <w:r w:rsidRPr="00E7425D">
        <w:rPr>
          <w:sz w:val="26"/>
          <w:szCs w:val="26"/>
          <w:lang w:val="vi-VN"/>
        </w:rPr>
        <w:t xml:space="preserve"> </w:t>
      </w:r>
      <w:r w:rsidRPr="00E7425D">
        <w:rPr>
          <w:i/>
          <w:iCs/>
          <w:sz w:val="26"/>
          <w:szCs w:val="26"/>
          <w:lang w:val="vi-VN"/>
        </w:rPr>
        <w:t>Hò kéo neo</w:t>
      </w:r>
      <w:r w:rsidRPr="00E7425D">
        <w:rPr>
          <w:sz w:val="26"/>
          <w:szCs w:val="26"/>
          <w:lang w:val="vi-VN"/>
        </w:rPr>
        <w:t xml:space="preserve"> </w:t>
      </w:r>
      <w:proofErr w:type="spellStart"/>
      <w:r w:rsidRPr="00E7425D">
        <w:rPr>
          <w:sz w:val="26"/>
          <w:szCs w:val="26"/>
        </w:rPr>
        <w:t>từng</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lối</w:t>
      </w:r>
      <w:proofErr w:type="spellEnd"/>
      <w:r w:rsidRPr="00E7425D">
        <w:rPr>
          <w:sz w:val="26"/>
          <w:szCs w:val="26"/>
        </w:rPr>
        <w:t xml:space="preserve"> </w:t>
      </w:r>
      <w:proofErr w:type="spellStart"/>
      <w:r w:rsidRPr="00E7425D">
        <w:rPr>
          <w:sz w:val="26"/>
          <w:szCs w:val="26"/>
        </w:rPr>
        <w:t>móc</w:t>
      </w:r>
      <w:proofErr w:type="spellEnd"/>
      <w:r w:rsidRPr="00E7425D">
        <w:rPr>
          <w:sz w:val="26"/>
          <w:szCs w:val="26"/>
        </w:rPr>
        <w:t xml:space="preserve"> </w:t>
      </w:r>
      <w:proofErr w:type="spellStart"/>
      <w:r w:rsidRPr="00E7425D">
        <w:rPr>
          <w:sz w:val="26"/>
          <w:szCs w:val="26"/>
        </w:rPr>
        <w:t>xích</w:t>
      </w:r>
      <w:proofErr w:type="spellEnd"/>
      <w:r w:rsidRPr="00E7425D">
        <w:rPr>
          <w:sz w:val="26"/>
          <w:szCs w:val="26"/>
        </w:rPr>
        <w:t>.</w:t>
      </w:r>
    </w:p>
    <w:p w14:paraId="30E044D7" w14:textId="77777777" w:rsidR="000A6E84" w:rsidRPr="00E7425D" w:rsidRDefault="000A6E84" w:rsidP="00194EA7">
      <w:pPr>
        <w:widowControl w:val="0"/>
        <w:spacing w:line="336" w:lineRule="auto"/>
        <w:rPr>
          <w:sz w:val="26"/>
          <w:szCs w:val="26"/>
          <w:lang w:val="vi-VN"/>
        </w:rPr>
      </w:pPr>
      <w:r w:rsidRPr="00E7425D">
        <w:rPr>
          <w:sz w:val="26"/>
          <w:szCs w:val="26"/>
        </w:rPr>
        <w:tab/>
        <w:t xml:space="preserve">GV </w:t>
      </w:r>
      <w:proofErr w:type="spellStart"/>
      <w:r w:rsidRPr="00E7425D">
        <w:rPr>
          <w:sz w:val="26"/>
          <w:szCs w:val="26"/>
        </w:rPr>
        <w:t>củng</w:t>
      </w:r>
      <w:proofErr w:type="spellEnd"/>
      <w:r w:rsidRPr="00E7425D">
        <w:rPr>
          <w:sz w:val="26"/>
          <w:szCs w:val="26"/>
        </w:rPr>
        <w:t xml:space="preserve"> </w:t>
      </w:r>
      <w:proofErr w:type="spellStart"/>
      <w:r w:rsidRPr="00E7425D">
        <w:rPr>
          <w:sz w:val="26"/>
          <w:szCs w:val="26"/>
        </w:rPr>
        <w:t>cố</w:t>
      </w:r>
      <w:proofErr w:type="spellEnd"/>
      <w:r w:rsidRPr="00E7425D">
        <w:rPr>
          <w:sz w:val="26"/>
          <w:szCs w:val="26"/>
        </w:rPr>
        <w:t xml:space="preserve">, </w:t>
      </w:r>
      <w:proofErr w:type="spellStart"/>
      <w:r w:rsidRPr="00E7425D">
        <w:rPr>
          <w:sz w:val="26"/>
          <w:szCs w:val="26"/>
        </w:rPr>
        <w:t>sửa</w:t>
      </w:r>
      <w:proofErr w:type="spellEnd"/>
      <w:r w:rsidRPr="00E7425D">
        <w:rPr>
          <w:sz w:val="26"/>
          <w:szCs w:val="26"/>
        </w:rPr>
        <w:t xml:space="preserve"> </w:t>
      </w:r>
      <w:proofErr w:type="spellStart"/>
      <w:r w:rsidRPr="00E7425D">
        <w:rPr>
          <w:sz w:val="26"/>
          <w:szCs w:val="26"/>
        </w:rPr>
        <w:t>sai</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nhóm</w:t>
      </w:r>
      <w:proofErr w:type="spellEnd"/>
      <w:r w:rsidRPr="00E7425D">
        <w:rPr>
          <w:sz w:val="26"/>
          <w:szCs w:val="26"/>
        </w:rPr>
        <w:t xml:space="preserve">, </w:t>
      </w:r>
      <w:proofErr w:type="spellStart"/>
      <w:r w:rsidRPr="00E7425D">
        <w:rPr>
          <w:sz w:val="26"/>
          <w:szCs w:val="26"/>
        </w:rPr>
        <w:t>cá</w:t>
      </w:r>
      <w:proofErr w:type="spellEnd"/>
      <w:r w:rsidRPr="00E7425D">
        <w:rPr>
          <w:sz w:val="26"/>
          <w:szCs w:val="26"/>
        </w:rPr>
        <w:t xml:space="preserve"> </w:t>
      </w:r>
      <w:proofErr w:type="spellStart"/>
      <w:r w:rsidRPr="00E7425D">
        <w:rPr>
          <w:sz w:val="26"/>
          <w:szCs w:val="26"/>
        </w:rPr>
        <w:t>nhân</w:t>
      </w:r>
      <w:proofErr w:type="spellEnd"/>
      <w:r w:rsidRPr="00E7425D">
        <w:rPr>
          <w:sz w:val="26"/>
          <w:szCs w:val="26"/>
          <w:lang w:val="vi-VN"/>
        </w:rPr>
        <w:t>.</w:t>
      </w:r>
    </w:p>
    <w:p w14:paraId="26BDB8D5" w14:textId="25C10AD3" w:rsidR="000A6E84" w:rsidRPr="00E7425D" w:rsidRDefault="000A6E84" w:rsidP="00194EA7">
      <w:pPr>
        <w:widowControl w:val="0"/>
        <w:spacing w:line="336" w:lineRule="auto"/>
        <w:rPr>
          <w:sz w:val="26"/>
          <w:szCs w:val="26"/>
          <w:lang w:val="vi-VN"/>
        </w:rPr>
      </w:pPr>
      <w:r w:rsidRPr="00E7425D">
        <w:rPr>
          <w:sz w:val="26"/>
          <w:szCs w:val="26"/>
        </w:rPr>
        <w:tab/>
      </w:r>
      <w:proofErr w:type="spellStart"/>
      <w:r w:rsidRPr="00E7425D">
        <w:rPr>
          <w:sz w:val="26"/>
          <w:szCs w:val="26"/>
        </w:rPr>
        <w:t>Tổ</w:t>
      </w:r>
      <w:proofErr w:type="spellEnd"/>
      <w:r w:rsidRPr="00E7425D">
        <w:rPr>
          <w:sz w:val="26"/>
          <w:szCs w:val="26"/>
          <w:lang w:val="vi-VN"/>
        </w:rPr>
        <w:t xml:space="preserve"> chức cho HS luyện tập hai bài hát trên theo hình thức nhóm và hát theo lối </w:t>
      </w:r>
      <w:proofErr w:type="spellStart"/>
      <w:r w:rsidR="00977086">
        <w:rPr>
          <w:sz w:val="26"/>
          <w:szCs w:val="26"/>
          <w:lang w:val="en-GB"/>
        </w:rPr>
        <w:t>xướng</w:t>
      </w:r>
      <w:proofErr w:type="spellEnd"/>
      <w:r w:rsidRPr="00E7425D">
        <w:rPr>
          <w:sz w:val="26"/>
          <w:szCs w:val="26"/>
          <w:lang w:val="vi-VN"/>
        </w:rPr>
        <w:t xml:space="preserve"> </w:t>
      </w:r>
      <w:r w:rsidR="00DE7E91">
        <w:rPr>
          <w:sz w:val="26"/>
          <w:szCs w:val="26"/>
          <w:lang w:val="en-GB"/>
        </w:rPr>
        <w:t>-</w:t>
      </w:r>
      <w:r w:rsidRPr="00E7425D">
        <w:rPr>
          <w:sz w:val="26"/>
          <w:szCs w:val="26"/>
          <w:lang w:val="vi-VN"/>
        </w:rPr>
        <w:t xml:space="preserve"> x</w:t>
      </w:r>
      <w:r w:rsidR="007A0707" w:rsidRPr="00E7425D">
        <w:rPr>
          <w:sz w:val="26"/>
          <w:szCs w:val="26"/>
          <w:lang w:val="en-GB"/>
        </w:rPr>
        <w:t>ô</w:t>
      </w:r>
      <w:r w:rsidRPr="00E7425D">
        <w:rPr>
          <w:sz w:val="26"/>
          <w:szCs w:val="26"/>
          <w:lang w:val="vi-VN"/>
        </w:rPr>
        <w:t>.</w:t>
      </w:r>
    </w:p>
    <w:p w14:paraId="385B7412" w14:textId="105A34F3" w:rsidR="000A6E84" w:rsidRDefault="000A6E84" w:rsidP="00194EA7">
      <w:pPr>
        <w:widowControl w:val="0"/>
        <w:spacing w:line="336" w:lineRule="auto"/>
        <w:rPr>
          <w:i/>
          <w:iCs/>
          <w:spacing w:val="-6"/>
          <w:sz w:val="26"/>
          <w:szCs w:val="26"/>
          <w:lang w:val="vi-VN"/>
        </w:rPr>
      </w:pPr>
      <w:r w:rsidRPr="00E7425D">
        <w:rPr>
          <w:sz w:val="26"/>
          <w:szCs w:val="26"/>
        </w:rPr>
        <w:tab/>
      </w:r>
      <w:proofErr w:type="spellStart"/>
      <w:r w:rsidRPr="00E7425D">
        <w:rPr>
          <w:spacing w:val="-6"/>
          <w:sz w:val="26"/>
          <w:szCs w:val="26"/>
        </w:rPr>
        <w:t>Hoạt</w:t>
      </w:r>
      <w:proofErr w:type="spellEnd"/>
      <w:r w:rsidRPr="00E7425D">
        <w:rPr>
          <w:spacing w:val="-6"/>
          <w:sz w:val="26"/>
          <w:szCs w:val="26"/>
          <w:lang w:val="vi-VN"/>
        </w:rPr>
        <w:t xml:space="preserve"> động vận dụng: GV</w:t>
      </w:r>
      <w:r w:rsidRPr="00E7425D">
        <w:rPr>
          <w:spacing w:val="-6"/>
          <w:sz w:val="26"/>
          <w:szCs w:val="26"/>
        </w:rPr>
        <w:t xml:space="preserve"> </w:t>
      </w:r>
      <w:proofErr w:type="spellStart"/>
      <w:r w:rsidRPr="00E7425D">
        <w:rPr>
          <w:spacing w:val="-6"/>
          <w:sz w:val="26"/>
          <w:szCs w:val="26"/>
        </w:rPr>
        <w:t>hướng</w:t>
      </w:r>
      <w:proofErr w:type="spellEnd"/>
      <w:r w:rsidRPr="00E7425D">
        <w:rPr>
          <w:spacing w:val="-6"/>
          <w:sz w:val="26"/>
          <w:szCs w:val="26"/>
        </w:rPr>
        <w:t xml:space="preserve"> </w:t>
      </w:r>
      <w:proofErr w:type="spellStart"/>
      <w:r w:rsidRPr="00E7425D">
        <w:rPr>
          <w:spacing w:val="-6"/>
          <w:sz w:val="26"/>
          <w:szCs w:val="26"/>
        </w:rPr>
        <w:t>dẫn</w:t>
      </w:r>
      <w:proofErr w:type="spellEnd"/>
      <w:r w:rsidRPr="00E7425D">
        <w:rPr>
          <w:spacing w:val="-6"/>
          <w:sz w:val="26"/>
          <w:szCs w:val="26"/>
        </w:rPr>
        <w:t xml:space="preserve"> </w:t>
      </w:r>
      <w:proofErr w:type="spellStart"/>
      <w:r w:rsidRPr="00E7425D">
        <w:rPr>
          <w:spacing w:val="-6"/>
          <w:sz w:val="26"/>
          <w:szCs w:val="26"/>
        </w:rPr>
        <w:t>cho</w:t>
      </w:r>
      <w:proofErr w:type="spellEnd"/>
      <w:r w:rsidRPr="00E7425D">
        <w:rPr>
          <w:spacing w:val="-6"/>
          <w:sz w:val="26"/>
          <w:szCs w:val="26"/>
        </w:rPr>
        <w:t xml:space="preserve"> HS </w:t>
      </w:r>
      <w:proofErr w:type="spellStart"/>
      <w:r w:rsidRPr="00E7425D">
        <w:rPr>
          <w:spacing w:val="-6"/>
          <w:sz w:val="26"/>
          <w:szCs w:val="26"/>
        </w:rPr>
        <w:t>vận</w:t>
      </w:r>
      <w:proofErr w:type="spellEnd"/>
      <w:r w:rsidRPr="00E7425D">
        <w:rPr>
          <w:spacing w:val="-6"/>
          <w:sz w:val="26"/>
          <w:szCs w:val="26"/>
        </w:rPr>
        <w:t xml:space="preserve"> </w:t>
      </w:r>
      <w:proofErr w:type="spellStart"/>
      <w:r w:rsidRPr="00E7425D">
        <w:rPr>
          <w:spacing w:val="-6"/>
          <w:sz w:val="26"/>
          <w:szCs w:val="26"/>
        </w:rPr>
        <w:t>dụng</w:t>
      </w:r>
      <w:proofErr w:type="spellEnd"/>
      <w:r w:rsidRPr="00E7425D">
        <w:rPr>
          <w:spacing w:val="-6"/>
          <w:sz w:val="26"/>
          <w:szCs w:val="26"/>
        </w:rPr>
        <w:t xml:space="preserve">, </w:t>
      </w:r>
      <w:proofErr w:type="spellStart"/>
      <w:r w:rsidRPr="00E7425D">
        <w:rPr>
          <w:spacing w:val="-6"/>
          <w:sz w:val="26"/>
          <w:szCs w:val="26"/>
        </w:rPr>
        <w:t>sáng</w:t>
      </w:r>
      <w:proofErr w:type="spellEnd"/>
      <w:r w:rsidRPr="00E7425D">
        <w:rPr>
          <w:spacing w:val="-6"/>
          <w:sz w:val="26"/>
          <w:szCs w:val="26"/>
        </w:rPr>
        <w:t xml:space="preserve"> </w:t>
      </w:r>
      <w:proofErr w:type="spellStart"/>
      <w:r w:rsidRPr="00E7425D">
        <w:rPr>
          <w:spacing w:val="-6"/>
          <w:sz w:val="26"/>
          <w:szCs w:val="26"/>
        </w:rPr>
        <w:t>tạo</w:t>
      </w:r>
      <w:proofErr w:type="spellEnd"/>
      <w:r w:rsidRPr="00E7425D">
        <w:rPr>
          <w:spacing w:val="-6"/>
          <w:sz w:val="26"/>
          <w:szCs w:val="26"/>
        </w:rPr>
        <w:t xml:space="preserve"> </w:t>
      </w:r>
      <w:proofErr w:type="spellStart"/>
      <w:r w:rsidRPr="00E7425D">
        <w:rPr>
          <w:spacing w:val="-6"/>
          <w:sz w:val="26"/>
          <w:szCs w:val="26"/>
        </w:rPr>
        <w:t>các</w:t>
      </w:r>
      <w:proofErr w:type="spellEnd"/>
      <w:r w:rsidRPr="00E7425D">
        <w:rPr>
          <w:spacing w:val="-6"/>
          <w:sz w:val="26"/>
          <w:szCs w:val="26"/>
          <w:lang w:val="vi-VN"/>
        </w:rPr>
        <w:t xml:space="preserve"> động tác kéo luới, kéo neo kết hợp trong quá trình hát 2 bài hát </w:t>
      </w:r>
      <w:r w:rsidRPr="00E7425D">
        <w:rPr>
          <w:i/>
          <w:iCs/>
          <w:spacing w:val="-6"/>
          <w:sz w:val="26"/>
          <w:szCs w:val="26"/>
          <w:lang w:val="vi-VN"/>
        </w:rPr>
        <w:t>Lí kéo chài</w:t>
      </w:r>
      <w:r w:rsidRPr="00E7425D">
        <w:rPr>
          <w:spacing w:val="-6"/>
          <w:sz w:val="26"/>
          <w:szCs w:val="26"/>
          <w:lang w:val="vi-VN"/>
        </w:rPr>
        <w:t xml:space="preserve"> và </w:t>
      </w:r>
      <w:r w:rsidRPr="00E7425D">
        <w:rPr>
          <w:i/>
          <w:iCs/>
          <w:spacing w:val="-6"/>
          <w:sz w:val="26"/>
          <w:szCs w:val="26"/>
          <w:lang w:val="vi-VN"/>
        </w:rPr>
        <w:t>Hò kéo neo.</w:t>
      </w:r>
    </w:p>
    <w:p w14:paraId="6FADF8E9" w14:textId="5FDFDDA8" w:rsidR="00F07EC5" w:rsidRDefault="00F07EC5" w:rsidP="00194EA7">
      <w:pPr>
        <w:widowControl w:val="0"/>
        <w:spacing w:line="336" w:lineRule="auto"/>
        <w:ind w:firstLine="720"/>
        <w:rPr>
          <w:spacing w:val="-6"/>
          <w:sz w:val="26"/>
          <w:szCs w:val="26"/>
          <w:lang w:val="en-GB"/>
        </w:rPr>
      </w:pPr>
      <w:r>
        <w:rPr>
          <w:i/>
          <w:iCs/>
          <w:spacing w:val="-6"/>
          <w:sz w:val="26"/>
          <w:szCs w:val="26"/>
          <w:lang w:val="en-GB"/>
        </w:rPr>
        <w:t xml:space="preserve">- </w:t>
      </w:r>
      <w:proofErr w:type="spellStart"/>
      <w:r>
        <w:rPr>
          <w:spacing w:val="-6"/>
          <w:sz w:val="26"/>
          <w:szCs w:val="26"/>
          <w:lang w:val="en-GB"/>
        </w:rPr>
        <w:t>Tiết</w:t>
      </w:r>
      <w:proofErr w:type="spellEnd"/>
      <w:r>
        <w:rPr>
          <w:spacing w:val="-6"/>
          <w:sz w:val="26"/>
          <w:szCs w:val="26"/>
          <w:lang w:val="en-GB"/>
        </w:rPr>
        <w:t xml:space="preserve"> </w:t>
      </w:r>
      <w:proofErr w:type="spellStart"/>
      <w:r>
        <w:rPr>
          <w:spacing w:val="-6"/>
          <w:sz w:val="26"/>
          <w:szCs w:val="26"/>
          <w:lang w:val="en-GB"/>
        </w:rPr>
        <w:t>sinh</w:t>
      </w:r>
      <w:proofErr w:type="spellEnd"/>
      <w:r>
        <w:rPr>
          <w:spacing w:val="-6"/>
          <w:sz w:val="26"/>
          <w:szCs w:val="26"/>
          <w:lang w:val="en-GB"/>
        </w:rPr>
        <w:t xml:space="preserve"> </w:t>
      </w:r>
      <w:proofErr w:type="spellStart"/>
      <w:r>
        <w:rPr>
          <w:spacing w:val="-6"/>
          <w:sz w:val="26"/>
          <w:szCs w:val="26"/>
          <w:lang w:val="en-GB"/>
        </w:rPr>
        <w:t>hoạt</w:t>
      </w:r>
      <w:proofErr w:type="spellEnd"/>
      <w:r>
        <w:rPr>
          <w:spacing w:val="-6"/>
          <w:sz w:val="26"/>
          <w:szCs w:val="26"/>
          <w:lang w:val="en-GB"/>
        </w:rPr>
        <w:t xml:space="preserve"> </w:t>
      </w:r>
      <w:proofErr w:type="spellStart"/>
      <w:r>
        <w:rPr>
          <w:spacing w:val="-6"/>
          <w:sz w:val="26"/>
          <w:szCs w:val="26"/>
          <w:lang w:val="en-GB"/>
        </w:rPr>
        <w:t>dưới</w:t>
      </w:r>
      <w:proofErr w:type="spellEnd"/>
      <w:r>
        <w:rPr>
          <w:spacing w:val="-6"/>
          <w:sz w:val="26"/>
          <w:szCs w:val="26"/>
          <w:lang w:val="en-GB"/>
        </w:rPr>
        <w:t xml:space="preserve"> </w:t>
      </w:r>
      <w:proofErr w:type="spellStart"/>
      <w:r>
        <w:rPr>
          <w:spacing w:val="-6"/>
          <w:sz w:val="26"/>
          <w:szCs w:val="26"/>
          <w:lang w:val="en-GB"/>
        </w:rPr>
        <w:t>cờ</w:t>
      </w:r>
      <w:proofErr w:type="spellEnd"/>
      <w:r>
        <w:rPr>
          <w:spacing w:val="-6"/>
          <w:sz w:val="26"/>
          <w:szCs w:val="26"/>
          <w:lang w:val="en-GB"/>
        </w:rPr>
        <w:t xml:space="preserve">: </w:t>
      </w:r>
      <w:proofErr w:type="spellStart"/>
      <w:r>
        <w:rPr>
          <w:spacing w:val="-6"/>
          <w:sz w:val="26"/>
          <w:szCs w:val="26"/>
          <w:lang w:val="en-GB"/>
        </w:rPr>
        <w:t>Được</w:t>
      </w:r>
      <w:proofErr w:type="spellEnd"/>
      <w:r>
        <w:rPr>
          <w:spacing w:val="-6"/>
          <w:sz w:val="26"/>
          <w:szCs w:val="26"/>
          <w:lang w:val="en-GB"/>
        </w:rPr>
        <w:t xml:space="preserve"> </w:t>
      </w:r>
      <w:proofErr w:type="spellStart"/>
      <w:r>
        <w:rPr>
          <w:spacing w:val="-6"/>
          <w:sz w:val="26"/>
          <w:szCs w:val="26"/>
          <w:lang w:val="en-GB"/>
        </w:rPr>
        <w:t>thực</w:t>
      </w:r>
      <w:proofErr w:type="spellEnd"/>
      <w:r>
        <w:rPr>
          <w:spacing w:val="-6"/>
          <w:sz w:val="26"/>
          <w:szCs w:val="26"/>
          <w:lang w:val="en-GB"/>
        </w:rPr>
        <w:t xml:space="preserve"> </w:t>
      </w:r>
      <w:proofErr w:type="spellStart"/>
      <w:r>
        <w:rPr>
          <w:spacing w:val="-6"/>
          <w:sz w:val="26"/>
          <w:szCs w:val="26"/>
          <w:lang w:val="en-GB"/>
        </w:rPr>
        <w:t>hiện</w:t>
      </w:r>
      <w:proofErr w:type="spellEnd"/>
      <w:r>
        <w:rPr>
          <w:spacing w:val="-6"/>
          <w:sz w:val="26"/>
          <w:szCs w:val="26"/>
          <w:lang w:val="en-GB"/>
        </w:rPr>
        <w:t xml:space="preserve"> </w:t>
      </w:r>
      <w:proofErr w:type="spellStart"/>
      <w:r>
        <w:rPr>
          <w:spacing w:val="-6"/>
          <w:sz w:val="26"/>
          <w:szCs w:val="26"/>
          <w:lang w:val="en-GB"/>
        </w:rPr>
        <w:t>tại</w:t>
      </w:r>
      <w:proofErr w:type="spellEnd"/>
      <w:r>
        <w:rPr>
          <w:spacing w:val="-6"/>
          <w:sz w:val="26"/>
          <w:szCs w:val="26"/>
          <w:lang w:val="en-GB"/>
        </w:rPr>
        <w:t xml:space="preserve"> </w:t>
      </w:r>
      <w:proofErr w:type="spellStart"/>
      <w:r>
        <w:rPr>
          <w:spacing w:val="-6"/>
          <w:sz w:val="26"/>
          <w:szCs w:val="26"/>
          <w:lang w:val="en-GB"/>
        </w:rPr>
        <w:t>trường</w:t>
      </w:r>
      <w:proofErr w:type="spellEnd"/>
      <w:r>
        <w:rPr>
          <w:spacing w:val="-6"/>
          <w:sz w:val="26"/>
          <w:szCs w:val="26"/>
          <w:lang w:val="en-GB"/>
        </w:rPr>
        <w:t xml:space="preserve"> THCS Lê </w:t>
      </w:r>
      <w:proofErr w:type="spellStart"/>
      <w:r>
        <w:rPr>
          <w:spacing w:val="-6"/>
          <w:sz w:val="26"/>
          <w:szCs w:val="26"/>
          <w:lang w:val="en-GB"/>
        </w:rPr>
        <w:t>Thị</w:t>
      </w:r>
      <w:proofErr w:type="spellEnd"/>
      <w:r>
        <w:rPr>
          <w:spacing w:val="-6"/>
          <w:sz w:val="26"/>
          <w:szCs w:val="26"/>
          <w:lang w:val="en-GB"/>
        </w:rPr>
        <w:t xml:space="preserve"> </w:t>
      </w:r>
      <w:proofErr w:type="spellStart"/>
      <w:r>
        <w:rPr>
          <w:spacing w:val="-6"/>
          <w:sz w:val="26"/>
          <w:szCs w:val="26"/>
          <w:lang w:val="en-GB"/>
        </w:rPr>
        <w:t>Hồng</w:t>
      </w:r>
      <w:proofErr w:type="spellEnd"/>
      <w:r>
        <w:rPr>
          <w:spacing w:val="-6"/>
          <w:sz w:val="26"/>
          <w:szCs w:val="26"/>
          <w:lang w:val="en-GB"/>
        </w:rPr>
        <w:t xml:space="preserve"> </w:t>
      </w:r>
      <w:proofErr w:type="spellStart"/>
      <w:r>
        <w:rPr>
          <w:spacing w:val="-6"/>
          <w:sz w:val="26"/>
          <w:szCs w:val="26"/>
          <w:lang w:val="en-GB"/>
        </w:rPr>
        <w:t>Gấm</w:t>
      </w:r>
      <w:proofErr w:type="spellEnd"/>
      <w:r w:rsidR="006C01E5">
        <w:rPr>
          <w:spacing w:val="-6"/>
          <w:sz w:val="26"/>
          <w:szCs w:val="26"/>
          <w:lang w:val="en-GB"/>
        </w:rPr>
        <w:t xml:space="preserve">, </w:t>
      </w:r>
      <w:proofErr w:type="spellStart"/>
      <w:r w:rsidR="006C01E5">
        <w:rPr>
          <w:spacing w:val="-6"/>
          <w:sz w:val="26"/>
          <w:szCs w:val="26"/>
          <w:lang w:val="en-GB"/>
        </w:rPr>
        <w:t>cho</w:t>
      </w:r>
      <w:proofErr w:type="spellEnd"/>
      <w:r w:rsidR="006C01E5">
        <w:rPr>
          <w:spacing w:val="-6"/>
          <w:sz w:val="26"/>
          <w:szCs w:val="26"/>
          <w:lang w:val="en-GB"/>
        </w:rPr>
        <w:t xml:space="preserve"> </w:t>
      </w:r>
      <w:proofErr w:type="spellStart"/>
      <w:r w:rsidR="006C01E5">
        <w:rPr>
          <w:spacing w:val="-6"/>
          <w:sz w:val="26"/>
          <w:szCs w:val="26"/>
          <w:lang w:val="en-GB"/>
        </w:rPr>
        <w:t>hai</w:t>
      </w:r>
      <w:proofErr w:type="spellEnd"/>
      <w:r w:rsidR="006C01E5">
        <w:rPr>
          <w:spacing w:val="-6"/>
          <w:sz w:val="26"/>
          <w:szCs w:val="26"/>
          <w:lang w:val="en-GB"/>
        </w:rPr>
        <w:t xml:space="preserve"> </w:t>
      </w:r>
      <w:proofErr w:type="spellStart"/>
      <w:r w:rsidR="006C01E5">
        <w:rPr>
          <w:spacing w:val="-6"/>
          <w:sz w:val="26"/>
          <w:szCs w:val="26"/>
          <w:lang w:val="en-GB"/>
        </w:rPr>
        <w:t>khối</w:t>
      </w:r>
      <w:proofErr w:type="spellEnd"/>
      <w:r w:rsidR="006C01E5">
        <w:rPr>
          <w:spacing w:val="-6"/>
          <w:sz w:val="26"/>
          <w:szCs w:val="26"/>
          <w:lang w:val="en-GB"/>
        </w:rPr>
        <w:t xml:space="preserve"> </w:t>
      </w:r>
      <w:proofErr w:type="spellStart"/>
      <w:r w:rsidR="006C01E5">
        <w:rPr>
          <w:spacing w:val="-6"/>
          <w:sz w:val="26"/>
          <w:szCs w:val="26"/>
          <w:lang w:val="en-GB"/>
        </w:rPr>
        <w:t>lớp</w:t>
      </w:r>
      <w:proofErr w:type="spellEnd"/>
      <w:r w:rsidR="006C01E5">
        <w:rPr>
          <w:spacing w:val="-6"/>
          <w:sz w:val="26"/>
          <w:szCs w:val="26"/>
          <w:lang w:val="en-GB"/>
        </w:rPr>
        <w:t xml:space="preserve"> 7 </w:t>
      </w:r>
      <w:proofErr w:type="spellStart"/>
      <w:r w:rsidR="006C01E5">
        <w:rPr>
          <w:spacing w:val="-6"/>
          <w:sz w:val="26"/>
          <w:szCs w:val="26"/>
          <w:lang w:val="en-GB"/>
        </w:rPr>
        <w:t>và</w:t>
      </w:r>
      <w:proofErr w:type="spellEnd"/>
      <w:r w:rsidR="006C01E5">
        <w:rPr>
          <w:spacing w:val="-6"/>
          <w:sz w:val="26"/>
          <w:szCs w:val="26"/>
          <w:lang w:val="en-GB"/>
        </w:rPr>
        <w:t xml:space="preserve"> 9 do </w:t>
      </w:r>
      <w:proofErr w:type="spellStart"/>
      <w:r w:rsidR="006C01E5">
        <w:rPr>
          <w:spacing w:val="-6"/>
          <w:sz w:val="26"/>
          <w:szCs w:val="26"/>
          <w:lang w:val="en-GB"/>
        </w:rPr>
        <w:t>tổng</w:t>
      </w:r>
      <w:proofErr w:type="spellEnd"/>
      <w:r w:rsidR="006C01E5">
        <w:rPr>
          <w:spacing w:val="-6"/>
          <w:sz w:val="26"/>
          <w:szCs w:val="26"/>
          <w:lang w:val="en-GB"/>
        </w:rPr>
        <w:t xml:space="preserve"> </w:t>
      </w:r>
      <w:proofErr w:type="spellStart"/>
      <w:r w:rsidR="006C01E5">
        <w:rPr>
          <w:spacing w:val="-6"/>
          <w:sz w:val="26"/>
          <w:szCs w:val="26"/>
          <w:lang w:val="en-GB"/>
        </w:rPr>
        <w:t>phụ</w:t>
      </w:r>
      <w:proofErr w:type="spellEnd"/>
      <w:r w:rsidR="006C01E5">
        <w:rPr>
          <w:spacing w:val="-6"/>
          <w:sz w:val="26"/>
          <w:szCs w:val="26"/>
          <w:lang w:val="en-GB"/>
        </w:rPr>
        <w:t xml:space="preserve"> </w:t>
      </w:r>
      <w:proofErr w:type="spellStart"/>
      <w:r w:rsidR="006C01E5">
        <w:rPr>
          <w:spacing w:val="-6"/>
          <w:sz w:val="26"/>
          <w:szCs w:val="26"/>
          <w:lang w:val="en-GB"/>
        </w:rPr>
        <w:t>trách</w:t>
      </w:r>
      <w:proofErr w:type="spellEnd"/>
      <w:r w:rsidR="006C01E5">
        <w:rPr>
          <w:spacing w:val="-6"/>
          <w:sz w:val="26"/>
          <w:szCs w:val="26"/>
          <w:lang w:val="en-GB"/>
        </w:rPr>
        <w:t xml:space="preserve"> </w:t>
      </w:r>
      <w:proofErr w:type="spellStart"/>
      <w:r w:rsidR="006C01E5">
        <w:rPr>
          <w:spacing w:val="-6"/>
          <w:sz w:val="26"/>
          <w:szCs w:val="26"/>
          <w:lang w:val="en-GB"/>
        </w:rPr>
        <w:t>thực</w:t>
      </w:r>
      <w:proofErr w:type="spellEnd"/>
      <w:r w:rsidR="006C01E5">
        <w:rPr>
          <w:spacing w:val="-6"/>
          <w:sz w:val="26"/>
          <w:szCs w:val="26"/>
          <w:lang w:val="en-GB"/>
        </w:rPr>
        <w:t xml:space="preserve"> </w:t>
      </w:r>
      <w:proofErr w:type="spellStart"/>
      <w:r w:rsidR="006C01E5">
        <w:rPr>
          <w:spacing w:val="-6"/>
          <w:sz w:val="26"/>
          <w:szCs w:val="26"/>
          <w:lang w:val="en-GB"/>
        </w:rPr>
        <w:t>hiện</w:t>
      </w:r>
      <w:proofErr w:type="spellEnd"/>
      <w:r w:rsidR="006C01E5">
        <w:rPr>
          <w:spacing w:val="-6"/>
          <w:sz w:val="26"/>
          <w:szCs w:val="26"/>
          <w:lang w:val="en-GB"/>
        </w:rPr>
        <w:t xml:space="preserve">, bao </w:t>
      </w:r>
      <w:proofErr w:type="spellStart"/>
      <w:r w:rsidR="006C01E5">
        <w:rPr>
          <w:spacing w:val="-6"/>
          <w:sz w:val="26"/>
          <w:szCs w:val="26"/>
          <w:lang w:val="en-GB"/>
        </w:rPr>
        <w:t>gồm</w:t>
      </w:r>
      <w:proofErr w:type="spellEnd"/>
      <w:r w:rsidR="006C01E5">
        <w:rPr>
          <w:spacing w:val="-6"/>
          <w:sz w:val="26"/>
          <w:szCs w:val="26"/>
          <w:lang w:val="en-GB"/>
        </w:rPr>
        <w:t xml:space="preserve"> 2 </w:t>
      </w:r>
      <w:proofErr w:type="spellStart"/>
      <w:r w:rsidR="006C01E5">
        <w:rPr>
          <w:spacing w:val="-6"/>
          <w:sz w:val="26"/>
          <w:szCs w:val="26"/>
          <w:lang w:val="en-GB"/>
        </w:rPr>
        <w:t>phần</w:t>
      </w:r>
      <w:proofErr w:type="spellEnd"/>
      <w:r w:rsidR="006C01E5">
        <w:rPr>
          <w:spacing w:val="-6"/>
          <w:sz w:val="26"/>
          <w:szCs w:val="26"/>
          <w:lang w:val="en-GB"/>
        </w:rPr>
        <w:t>:</w:t>
      </w:r>
    </w:p>
    <w:p w14:paraId="62236443" w14:textId="69C4C3B3" w:rsidR="006C01E5" w:rsidRDefault="006C01E5" w:rsidP="00194EA7">
      <w:pPr>
        <w:widowControl w:val="0"/>
        <w:spacing w:line="336" w:lineRule="auto"/>
        <w:ind w:firstLine="720"/>
        <w:rPr>
          <w:spacing w:val="-6"/>
          <w:sz w:val="26"/>
          <w:szCs w:val="26"/>
          <w:lang w:val="en-GB"/>
        </w:rPr>
      </w:pPr>
      <w:proofErr w:type="spellStart"/>
      <w:r>
        <w:rPr>
          <w:spacing w:val="-6"/>
          <w:sz w:val="26"/>
          <w:szCs w:val="26"/>
          <w:lang w:val="en-GB"/>
        </w:rPr>
        <w:t>Phần</w:t>
      </w:r>
      <w:proofErr w:type="spellEnd"/>
      <w:r>
        <w:rPr>
          <w:spacing w:val="-6"/>
          <w:sz w:val="26"/>
          <w:szCs w:val="26"/>
          <w:lang w:val="en-GB"/>
        </w:rPr>
        <w:t xml:space="preserve"> </w:t>
      </w:r>
      <w:proofErr w:type="spellStart"/>
      <w:r>
        <w:rPr>
          <w:spacing w:val="-6"/>
          <w:sz w:val="26"/>
          <w:szCs w:val="26"/>
          <w:lang w:val="en-GB"/>
        </w:rPr>
        <w:t>nghi</w:t>
      </w:r>
      <w:proofErr w:type="spellEnd"/>
      <w:r>
        <w:rPr>
          <w:spacing w:val="-6"/>
          <w:sz w:val="26"/>
          <w:szCs w:val="26"/>
          <w:lang w:val="en-GB"/>
        </w:rPr>
        <w:t xml:space="preserve"> </w:t>
      </w:r>
      <w:proofErr w:type="spellStart"/>
      <w:r>
        <w:rPr>
          <w:spacing w:val="-6"/>
          <w:sz w:val="26"/>
          <w:szCs w:val="26"/>
          <w:lang w:val="en-GB"/>
        </w:rPr>
        <w:t>lễ</w:t>
      </w:r>
      <w:proofErr w:type="spellEnd"/>
    </w:p>
    <w:p w14:paraId="2A24454B" w14:textId="11FBC5DE" w:rsidR="0022729E" w:rsidRDefault="006C01E5" w:rsidP="00194EA7">
      <w:pPr>
        <w:widowControl w:val="0"/>
        <w:spacing w:line="336" w:lineRule="auto"/>
        <w:ind w:firstLine="720"/>
        <w:rPr>
          <w:spacing w:val="-6"/>
          <w:sz w:val="26"/>
          <w:szCs w:val="26"/>
          <w:lang w:val="en-GB"/>
        </w:rPr>
      </w:pPr>
      <w:proofErr w:type="spellStart"/>
      <w:r>
        <w:rPr>
          <w:spacing w:val="-6"/>
          <w:sz w:val="26"/>
          <w:szCs w:val="26"/>
          <w:lang w:val="en-GB"/>
        </w:rPr>
        <w:t>Phần</w:t>
      </w:r>
      <w:proofErr w:type="spellEnd"/>
      <w:r>
        <w:rPr>
          <w:spacing w:val="-6"/>
          <w:sz w:val="26"/>
          <w:szCs w:val="26"/>
          <w:lang w:val="en-GB"/>
        </w:rPr>
        <w:t xml:space="preserve"> </w:t>
      </w:r>
      <w:proofErr w:type="spellStart"/>
      <w:r>
        <w:rPr>
          <w:spacing w:val="-6"/>
          <w:sz w:val="26"/>
          <w:szCs w:val="26"/>
          <w:lang w:val="en-GB"/>
        </w:rPr>
        <w:t>giáo</w:t>
      </w:r>
      <w:proofErr w:type="spellEnd"/>
      <w:r>
        <w:rPr>
          <w:spacing w:val="-6"/>
          <w:sz w:val="26"/>
          <w:szCs w:val="26"/>
          <w:lang w:val="en-GB"/>
        </w:rPr>
        <w:t xml:space="preserve"> </w:t>
      </w:r>
      <w:proofErr w:type="spellStart"/>
      <w:r>
        <w:rPr>
          <w:spacing w:val="-6"/>
          <w:sz w:val="26"/>
          <w:szCs w:val="26"/>
          <w:lang w:val="en-GB"/>
        </w:rPr>
        <w:t>dục</w:t>
      </w:r>
      <w:proofErr w:type="spellEnd"/>
      <w:r>
        <w:rPr>
          <w:spacing w:val="-6"/>
          <w:sz w:val="26"/>
          <w:szCs w:val="26"/>
          <w:lang w:val="en-GB"/>
        </w:rPr>
        <w:t xml:space="preserve"> </w:t>
      </w:r>
      <w:proofErr w:type="spellStart"/>
      <w:r>
        <w:rPr>
          <w:spacing w:val="-6"/>
          <w:sz w:val="26"/>
          <w:szCs w:val="26"/>
          <w:lang w:val="en-GB"/>
        </w:rPr>
        <w:t>theo</w:t>
      </w:r>
      <w:proofErr w:type="spellEnd"/>
      <w:r>
        <w:rPr>
          <w:spacing w:val="-6"/>
          <w:sz w:val="26"/>
          <w:szCs w:val="26"/>
          <w:lang w:val="en-GB"/>
        </w:rPr>
        <w:t xml:space="preserve"> </w:t>
      </w:r>
      <w:proofErr w:type="spellStart"/>
      <w:r>
        <w:rPr>
          <w:spacing w:val="-6"/>
          <w:sz w:val="26"/>
          <w:szCs w:val="26"/>
          <w:lang w:val="en-GB"/>
        </w:rPr>
        <w:t>chủ</w:t>
      </w:r>
      <w:proofErr w:type="spellEnd"/>
      <w:r>
        <w:rPr>
          <w:spacing w:val="-6"/>
          <w:sz w:val="26"/>
          <w:szCs w:val="26"/>
          <w:lang w:val="en-GB"/>
        </w:rPr>
        <w:t xml:space="preserve"> </w:t>
      </w:r>
      <w:proofErr w:type="spellStart"/>
      <w:r>
        <w:rPr>
          <w:spacing w:val="-6"/>
          <w:sz w:val="26"/>
          <w:szCs w:val="26"/>
          <w:lang w:val="en-GB"/>
        </w:rPr>
        <w:t>đề</w:t>
      </w:r>
      <w:proofErr w:type="spellEnd"/>
      <w:r>
        <w:rPr>
          <w:spacing w:val="-6"/>
          <w:sz w:val="26"/>
          <w:szCs w:val="26"/>
          <w:lang w:val="en-GB"/>
        </w:rPr>
        <w:t>:</w:t>
      </w:r>
      <w:r w:rsidR="0022729E">
        <w:rPr>
          <w:spacing w:val="-6"/>
          <w:sz w:val="26"/>
          <w:szCs w:val="26"/>
          <w:lang w:val="en-GB"/>
        </w:rPr>
        <w:t xml:space="preserve"> </w:t>
      </w:r>
      <w:proofErr w:type="spellStart"/>
      <w:r w:rsidR="0022729E">
        <w:rPr>
          <w:spacing w:val="-6"/>
          <w:sz w:val="26"/>
          <w:szCs w:val="26"/>
          <w:lang w:val="en-GB"/>
        </w:rPr>
        <w:t>tổng</w:t>
      </w:r>
      <w:proofErr w:type="spellEnd"/>
      <w:r w:rsidR="0022729E">
        <w:rPr>
          <w:spacing w:val="-6"/>
          <w:sz w:val="26"/>
          <w:szCs w:val="26"/>
          <w:lang w:val="en-GB"/>
        </w:rPr>
        <w:t xml:space="preserve"> </w:t>
      </w:r>
      <w:proofErr w:type="spellStart"/>
      <w:r w:rsidR="0022729E">
        <w:rPr>
          <w:spacing w:val="-6"/>
          <w:sz w:val="26"/>
          <w:szCs w:val="26"/>
          <w:lang w:val="en-GB"/>
        </w:rPr>
        <w:t>phụ</w:t>
      </w:r>
      <w:proofErr w:type="spellEnd"/>
      <w:r w:rsidR="0022729E">
        <w:rPr>
          <w:spacing w:val="-6"/>
          <w:sz w:val="26"/>
          <w:szCs w:val="26"/>
          <w:lang w:val="en-GB"/>
        </w:rPr>
        <w:t xml:space="preserve"> </w:t>
      </w:r>
      <w:proofErr w:type="spellStart"/>
      <w:r w:rsidR="0022729E">
        <w:rPr>
          <w:spacing w:val="-6"/>
          <w:sz w:val="26"/>
          <w:szCs w:val="26"/>
          <w:lang w:val="en-GB"/>
        </w:rPr>
        <w:t>trách</w:t>
      </w:r>
      <w:proofErr w:type="spellEnd"/>
      <w:r w:rsidR="0022729E">
        <w:rPr>
          <w:spacing w:val="-6"/>
          <w:sz w:val="26"/>
          <w:szCs w:val="26"/>
          <w:lang w:val="en-GB"/>
        </w:rPr>
        <w:t xml:space="preserve"> </w:t>
      </w:r>
      <w:proofErr w:type="spellStart"/>
      <w:r w:rsidR="0022729E">
        <w:rPr>
          <w:spacing w:val="-6"/>
          <w:sz w:val="26"/>
          <w:szCs w:val="26"/>
          <w:lang w:val="en-GB"/>
        </w:rPr>
        <w:t>tiến</w:t>
      </w:r>
      <w:proofErr w:type="spellEnd"/>
      <w:r w:rsidR="0022729E">
        <w:rPr>
          <w:spacing w:val="-6"/>
          <w:sz w:val="26"/>
          <w:szCs w:val="26"/>
          <w:lang w:val="en-GB"/>
        </w:rPr>
        <w:t xml:space="preserve"> </w:t>
      </w:r>
      <w:proofErr w:type="spellStart"/>
      <w:r w:rsidR="0022729E">
        <w:rPr>
          <w:spacing w:val="-6"/>
          <w:sz w:val="26"/>
          <w:szCs w:val="26"/>
          <w:lang w:val="en-GB"/>
        </w:rPr>
        <w:t>hành</w:t>
      </w:r>
      <w:proofErr w:type="spellEnd"/>
      <w:r w:rsidR="0022729E">
        <w:rPr>
          <w:spacing w:val="-6"/>
          <w:sz w:val="26"/>
          <w:szCs w:val="26"/>
          <w:lang w:val="en-GB"/>
        </w:rPr>
        <w:t xml:space="preserve"> </w:t>
      </w:r>
      <w:proofErr w:type="spellStart"/>
      <w:r w:rsidR="0022729E">
        <w:rPr>
          <w:spacing w:val="-6"/>
          <w:sz w:val="26"/>
          <w:szCs w:val="26"/>
          <w:lang w:val="en-GB"/>
        </w:rPr>
        <w:t>giáo</w:t>
      </w:r>
      <w:proofErr w:type="spellEnd"/>
      <w:r w:rsidR="0022729E">
        <w:rPr>
          <w:spacing w:val="-6"/>
          <w:sz w:val="26"/>
          <w:szCs w:val="26"/>
          <w:lang w:val="en-GB"/>
        </w:rPr>
        <w:t xml:space="preserve"> </w:t>
      </w:r>
      <w:proofErr w:type="spellStart"/>
      <w:r w:rsidR="0022729E">
        <w:rPr>
          <w:spacing w:val="-6"/>
          <w:sz w:val="26"/>
          <w:szCs w:val="26"/>
          <w:lang w:val="en-GB"/>
        </w:rPr>
        <w:t>dục</w:t>
      </w:r>
      <w:proofErr w:type="spellEnd"/>
      <w:r w:rsidR="0022729E">
        <w:rPr>
          <w:spacing w:val="-6"/>
          <w:sz w:val="26"/>
          <w:szCs w:val="26"/>
          <w:lang w:val="en-GB"/>
        </w:rPr>
        <w:t xml:space="preserve"> </w:t>
      </w:r>
      <w:proofErr w:type="spellStart"/>
      <w:r w:rsidR="0022729E">
        <w:rPr>
          <w:spacing w:val="-6"/>
          <w:sz w:val="26"/>
          <w:szCs w:val="26"/>
          <w:lang w:val="en-GB"/>
        </w:rPr>
        <w:t>theo</w:t>
      </w:r>
      <w:proofErr w:type="spellEnd"/>
      <w:r w:rsidR="0022729E">
        <w:rPr>
          <w:spacing w:val="-6"/>
          <w:sz w:val="26"/>
          <w:szCs w:val="26"/>
          <w:lang w:val="en-GB"/>
        </w:rPr>
        <w:t xml:space="preserve"> </w:t>
      </w:r>
      <w:proofErr w:type="spellStart"/>
      <w:r w:rsidR="0022729E">
        <w:rPr>
          <w:spacing w:val="-6"/>
          <w:sz w:val="26"/>
          <w:szCs w:val="26"/>
          <w:lang w:val="en-GB"/>
        </w:rPr>
        <w:t>các</w:t>
      </w:r>
      <w:proofErr w:type="spellEnd"/>
      <w:r w:rsidR="0022729E">
        <w:rPr>
          <w:spacing w:val="-6"/>
          <w:sz w:val="26"/>
          <w:szCs w:val="26"/>
          <w:lang w:val="en-GB"/>
        </w:rPr>
        <w:t xml:space="preserve"> </w:t>
      </w:r>
      <w:proofErr w:type="spellStart"/>
      <w:r w:rsidR="0022729E">
        <w:rPr>
          <w:spacing w:val="-6"/>
          <w:sz w:val="26"/>
          <w:szCs w:val="26"/>
          <w:lang w:val="en-GB"/>
        </w:rPr>
        <w:t>hoạt</w:t>
      </w:r>
      <w:proofErr w:type="spellEnd"/>
      <w:r w:rsidR="0022729E">
        <w:rPr>
          <w:spacing w:val="-6"/>
          <w:sz w:val="26"/>
          <w:szCs w:val="26"/>
          <w:lang w:val="en-GB"/>
        </w:rPr>
        <w:t xml:space="preserve"> </w:t>
      </w:r>
      <w:proofErr w:type="spellStart"/>
      <w:r w:rsidR="0022729E">
        <w:rPr>
          <w:spacing w:val="-6"/>
          <w:sz w:val="26"/>
          <w:szCs w:val="26"/>
          <w:lang w:val="en-GB"/>
        </w:rPr>
        <w:t>động</w:t>
      </w:r>
      <w:proofErr w:type="spellEnd"/>
      <w:r w:rsidR="0022729E">
        <w:rPr>
          <w:spacing w:val="-6"/>
          <w:sz w:val="26"/>
          <w:szCs w:val="26"/>
          <w:lang w:val="en-GB"/>
        </w:rPr>
        <w:t>:</w:t>
      </w:r>
    </w:p>
    <w:p w14:paraId="524E4312" w14:textId="10564BEF" w:rsidR="0022729E" w:rsidRPr="0022729E" w:rsidRDefault="0022729E" w:rsidP="00194EA7">
      <w:pPr>
        <w:widowControl w:val="0"/>
        <w:spacing w:line="336" w:lineRule="auto"/>
        <w:ind w:firstLine="720"/>
        <w:rPr>
          <w:bCs/>
          <w:sz w:val="26"/>
          <w:szCs w:val="26"/>
        </w:rPr>
      </w:pPr>
      <w:proofErr w:type="spellStart"/>
      <w:r w:rsidRPr="0022729E">
        <w:rPr>
          <w:bCs/>
          <w:sz w:val="26"/>
          <w:szCs w:val="26"/>
        </w:rPr>
        <w:t>Hoạt</w:t>
      </w:r>
      <w:proofErr w:type="spellEnd"/>
      <w:r w:rsidRPr="0022729E">
        <w:rPr>
          <w:bCs/>
          <w:sz w:val="26"/>
          <w:szCs w:val="26"/>
        </w:rPr>
        <w:t xml:space="preserve"> </w:t>
      </w:r>
      <w:proofErr w:type="spellStart"/>
      <w:r w:rsidRPr="0022729E">
        <w:rPr>
          <w:bCs/>
          <w:sz w:val="26"/>
          <w:szCs w:val="26"/>
        </w:rPr>
        <w:t>động</w:t>
      </w:r>
      <w:proofErr w:type="spellEnd"/>
      <w:r w:rsidRPr="0022729E">
        <w:rPr>
          <w:bCs/>
          <w:sz w:val="26"/>
          <w:szCs w:val="26"/>
        </w:rPr>
        <w:t xml:space="preserve"> 1: </w:t>
      </w:r>
      <w:proofErr w:type="spellStart"/>
      <w:r w:rsidRPr="0022729E">
        <w:rPr>
          <w:bCs/>
          <w:sz w:val="26"/>
          <w:szCs w:val="26"/>
        </w:rPr>
        <w:t>Biểu</w:t>
      </w:r>
      <w:proofErr w:type="spellEnd"/>
      <w:r w:rsidRPr="0022729E">
        <w:rPr>
          <w:bCs/>
          <w:sz w:val="26"/>
          <w:szCs w:val="26"/>
          <w:lang w:val="vi-VN"/>
        </w:rPr>
        <w:t xml:space="preserve"> diễn Hát Bả trạo </w:t>
      </w:r>
      <w:proofErr w:type="spellStart"/>
      <w:r w:rsidRPr="00353647">
        <w:rPr>
          <w:bCs/>
          <w:i/>
          <w:iCs/>
          <w:sz w:val="26"/>
          <w:szCs w:val="26"/>
          <w:lang w:val="en-GB"/>
        </w:rPr>
        <w:t>Hò</w:t>
      </w:r>
      <w:proofErr w:type="spellEnd"/>
      <w:r w:rsidRPr="00353647">
        <w:rPr>
          <w:bCs/>
          <w:i/>
          <w:iCs/>
          <w:sz w:val="26"/>
          <w:szCs w:val="26"/>
          <w:lang w:val="en-GB"/>
        </w:rPr>
        <w:t xml:space="preserve"> </w:t>
      </w:r>
      <w:proofErr w:type="spellStart"/>
      <w:r w:rsidRPr="00353647">
        <w:rPr>
          <w:bCs/>
          <w:i/>
          <w:iCs/>
          <w:sz w:val="26"/>
          <w:szCs w:val="26"/>
          <w:lang w:val="en-GB"/>
        </w:rPr>
        <w:t>thả</w:t>
      </w:r>
      <w:proofErr w:type="spellEnd"/>
      <w:r w:rsidRPr="00353647">
        <w:rPr>
          <w:bCs/>
          <w:i/>
          <w:iCs/>
          <w:sz w:val="26"/>
          <w:szCs w:val="26"/>
          <w:lang w:val="en-GB"/>
        </w:rPr>
        <w:t xml:space="preserve"> </w:t>
      </w:r>
      <w:proofErr w:type="spellStart"/>
      <w:r w:rsidRPr="00353647">
        <w:rPr>
          <w:bCs/>
          <w:i/>
          <w:iCs/>
          <w:sz w:val="26"/>
          <w:szCs w:val="26"/>
          <w:lang w:val="en-GB"/>
        </w:rPr>
        <w:t>lưới</w:t>
      </w:r>
      <w:proofErr w:type="spellEnd"/>
    </w:p>
    <w:p w14:paraId="522E2512" w14:textId="01797ADA" w:rsidR="0022729E" w:rsidRPr="0022729E" w:rsidRDefault="0022729E" w:rsidP="00194EA7">
      <w:pPr>
        <w:widowControl w:val="0"/>
        <w:spacing w:line="336" w:lineRule="auto"/>
        <w:ind w:firstLine="720"/>
        <w:rPr>
          <w:bCs/>
          <w:sz w:val="26"/>
          <w:szCs w:val="26"/>
        </w:rPr>
      </w:pPr>
      <w:proofErr w:type="spellStart"/>
      <w:r w:rsidRPr="0022729E">
        <w:rPr>
          <w:bCs/>
          <w:sz w:val="26"/>
          <w:szCs w:val="26"/>
        </w:rPr>
        <w:t>Hoạt</w:t>
      </w:r>
      <w:proofErr w:type="spellEnd"/>
      <w:r w:rsidRPr="0022729E">
        <w:rPr>
          <w:bCs/>
          <w:sz w:val="26"/>
          <w:szCs w:val="26"/>
        </w:rPr>
        <w:t xml:space="preserve"> </w:t>
      </w:r>
      <w:proofErr w:type="spellStart"/>
      <w:r w:rsidRPr="0022729E">
        <w:rPr>
          <w:bCs/>
          <w:sz w:val="26"/>
          <w:szCs w:val="26"/>
        </w:rPr>
        <w:t>động</w:t>
      </w:r>
      <w:proofErr w:type="spellEnd"/>
      <w:r w:rsidRPr="0022729E">
        <w:rPr>
          <w:bCs/>
          <w:sz w:val="26"/>
          <w:szCs w:val="26"/>
        </w:rPr>
        <w:t xml:space="preserve"> 2: </w:t>
      </w:r>
      <w:proofErr w:type="spellStart"/>
      <w:r w:rsidRPr="0022729E">
        <w:rPr>
          <w:bCs/>
          <w:sz w:val="26"/>
          <w:szCs w:val="26"/>
        </w:rPr>
        <w:t>Phần</w:t>
      </w:r>
      <w:proofErr w:type="spellEnd"/>
      <w:r w:rsidRPr="0022729E">
        <w:rPr>
          <w:bCs/>
          <w:sz w:val="26"/>
          <w:szCs w:val="26"/>
        </w:rPr>
        <w:t xml:space="preserve"> </w:t>
      </w:r>
      <w:proofErr w:type="spellStart"/>
      <w:r w:rsidRPr="0022729E">
        <w:rPr>
          <w:bCs/>
          <w:sz w:val="26"/>
          <w:szCs w:val="26"/>
        </w:rPr>
        <w:t>thi</w:t>
      </w:r>
      <w:proofErr w:type="spellEnd"/>
      <w:r w:rsidRPr="0022729E">
        <w:rPr>
          <w:bCs/>
          <w:sz w:val="26"/>
          <w:szCs w:val="26"/>
        </w:rPr>
        <w:t xml:space="preserve"> “</w:t>
      </w:r>
      <w:proofErr w:type="spellStart"/>
      <w:r w:rsidRPr="0022729E">
        <w:rPr>
          <w:bCs/>
          <w:sz w:val="26"/>
          <w:szCs w:val="26"/>
        </w:rPr>
        <w:t>Tìm</w:t>
      </w:r>
      <w:proofErr w:type="spellEnd"/>
      <w:r w:rsidRPr="0022729E">
        <w:rPr>
          <w:bCs/>
          <w:sz w:val="26"/>
          <w:szCs w:val="26"/>
        </w:rPr>
        <w:t xml:space="preserve"> </w:t>
      </w:r>
      <w:proofErr w:type="spellStart"/>
      <w:r w:rsidRPr="0022729E">
        <w:rPr>
          <w:bCs/>
          <w:sz w:val="26"/>
          <w:szCs w:val="26"/>
        </w:rPr>
        <w:t>hiểu</w:t>
      </w:r>
      <w:proofErr w:type="spellEnd"/>
      <w:r w:rsidRPr="0022729E">
        <w:rPr>
          <w:bCs/>
          <w:sz w:val="26"/>
          <w:szCs w:val="26"/>
        </w:rPr>
        <w:t xml:space="preserve"> </w:t>
      </w:r>
      <w:r w:rsidRPr="0022729E">
        <w:rPr>
          <w:bCs/>
          <w:sz w:val="26"/>
          <w:szCs w:val="26"/>
          <w:lang w:val="vi-VN"/>
        </w:rPr>
        <w:t>Hát Bả trạo</w:t>
      </w:r>
      <w:r w:rsidRPr="0022729E">
        <w:rPr>
          <w:bCs/>
          <w:sz w:val="26"/>
          <w:szCs w:val="26"/>
        </w:rPr>
        <w:t xml:space="preserve"> </w:t>
      </w:r>
      <w:proofErr w:type="spellStart"/>
      <w:r w:rsidRPr="0022729E">
        <w:rPr>
          <w:bCs/>
          <w:sz w:val="26"/>
          <w:szCs w:val="26"/>
        </w:rPr>
        <w:t>và</w:t>
      </w:r>
      <w:proofErr w:type="spellEnd"/>
      <w:r w:rsidRPr="0022729E">
        <w:rPr>
          <w:bCs/>
          <w:sz w:val="26"/>
          <w:szCs w:val="26"/>
        </w:rPr>
        <w:t xml:space="preserve"> </w:t>
      </w:r>
      <w:proofErr w:type="spellStart"/>
      <w:r w:rsidRPr="0022729E">
        <w:rPr>
          <w:bCs/>
          <w:sz w:val="26"/>
          <w:szCs w:val="26"/>
        </w:rPr>
        <w:t>Văn</w:t>
      </w:r>
      <w:proofErr w:type="spellEnd"/>
      <w:r w:rsidRPr="0022729E">
        <w:rPr>
          <w:bCs/>
          <w:sz w:val="26"/>
          <w:szCs w:val="26"/>
          <w:lang w:val="vi-VN"/>
        </w:rPr>
        <w:t xml:space="preserve"> hoá</w:t>
      </w:r>
      <w:r w:rsidRPr="0022729E">
        <w:rPr>
          <w:bCs/>
          <w:sz w:val="26"/>
          <w:szCs w:val="26"/>
        </w:rPr>
        <w:t xml:space="preserve"> </w:t>
      </w:r>
      <w:proofErr w:type="spellStart"/>
      <w:r w:rsidRPr="0022729E">
        <w:rPr>
          <w:bCs/>
          <w:sz w:val="26"/>
          <w:szCs w:val="26"/>
        </w:rPr>
        <w:t>Biển</w:t>
      </w:r>
      <w:proofErr w:type="spellEnd"/>
      <w:r w:rsidRPr="0022729E">
        <w:rPr>
          <w:bCs/>
          <w:sz w:val="26"/>
          <w:szCs w:val="26"/>
          <w:lang w:val="vi-VN"/>
        </w:rPr>
        <w:t>”</w:t>
      </w:r>
      <w:r w:rsidRPr="0022729E">
        <w:rPr>
          <w:bCs/>
          <w:sz w:val="26"/>
          <w:szCs w:val="26"/>
        </w:rPr>
        <w:t xml:space="preserve"> </w:t>
      </w:r>
    </w:p>
    <w:p w14:paraId="7AC5385B" w14:textId="77777777" w:rsidR="0022729E" w:rsidRPr="00E7425D" w:rsidRDefault="0022729E" w:rsidP="00194EA7">
      <w:pPr>
        <w:widowControl w:val="0"/>
        <w:spacing w:line="336" w:lineRule="auto"/>
        <w:rPr>
          <w:sz w:val="26"/>
          <w:szCs w:val="26"/>
        </w:rPr>
      </w:pPr>
      <w:r w:rsidRPr="00E7425D">
        <w:rPr>
          <w:kern w:val="24"/>
          <w:sz w:val="26"/>
          <w:szCs w:val="26"/>
        </w:rPr>
        <w:tab/>
      </w:r>
      <w:r w:rsidRPr="00E7425D">
        <w:rPr>
          <w:sz w:val="26"/>
          <w:szCs w:val="26"/>
        </w:rPr>
        <w:t xml:space="preserve">HS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yêu</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tham</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Bả</w:t>
      </w:r>
      <w:proofErr w:type="spellEnd"/>
      <w:r w:rsidRPr="00E7425D">
        <w:rPr>
          <w:sz w:val="26"/>
          <w:szCs w:val="26"/>
        </w:rPr>
        <w:t xml:space="preserve"> </w:t>
      </w:r>
      <w:proofErr w:type="spellStart"/>
      <w:r w:rsidRPr="00E7425D">
        <w:rPr>
          <w:sz w:val="26"/>
          <w:szCs w:val="26"/>
        </w:rPr>
        <w:t>trạo</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Nghề</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w:t>
      </w:r>
      <w:r w:rsidRPr="00E7425D">
        <w:rPr>
          <w:b/>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xác</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Đặc</w:t>
      </w:r>
      <w:proofErr w:type="spellEnd"/>
      <w:r w:rsidRPr="00E7425D">
        <w:rPr>
          <w:sz w:val="26"/>
          <w:szCs w:val="26"/>
          <w:lang w:val="vi-VN"/>
        </w:rPr>
        <w:t xml:space="preserve"> điểm</w:t>
      </w:r>
      <w:r w:rsidRPr="00E7425D">
        <w:rPr>
          <w:sz w:val="26"/>
          <w:szCs w:val="26"/>
        </w:rPr>
        <w:t xml:space="preserve">, </w:t>
      </w:r>
      <w:proofErr w:type="spellStart"/>
      <w:r w:rsidRPr="00E7425D">
        <w:rPr>
          <w:sz w:val="26"/>
          <w:szCs w:val="26"/>
        </w:rPr>
        <w:t>giá</w:t>
      </w:r>
      <w:proofErr w:type="spellEnd"/>
      <w:r w:rsidRPr="00E7425D">
        <w:rPr>
          <w:sz w:val="26"/>
          <w:szCs w:val="26"/>
          <w:lang w:val="vi-VN"/>
        </w:rPr>
        <w:t xml:space="preserve"> trị văn hoá, mối liên hệ giữa Hát Bả trạo với Nghề Biển</w:t>
      </w:r>
      <w:r w:rsidRPr="00E7425D">
        <w:rPr>
          <w:sz w:val="26"/>
          <w:szCs w:val="26"/>
        </w:rPr>
        <w:t>.</w:t>
      </w:r>
    </w:p>
    <w:p w14:paraId="173CA08B" w14:textId="77777777" w:rsidR="0022729E" w:rsidRPr="00E7425D" w:rsidRDefault="0022729E" w:rsidP="00194EA7">
      <w:pPr>
        <w:widowControl w:val="0"/>
        <w:spacing w:line="336" w:lineRule="auto"/>
        <w:ind w:firstLine="709"/>
        <w:rPr>
          <w:sz w:val="26"/>
          <w:szCs w:val="26"/>
        </w:rPr>
      </w:pPr>
      <w:r w:rsidRPr="00E7425D">
        <w:rPr>
          <w:sz w:val="26"/>
          <w:szCs w:val="26"/>
        </w:rPr>
        <w:t xml:space="preserve">GV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đích</w:t>
      </w:r>
      <w:proofErr w:type="spellEnd"/>
      <w:r w:rsidRPr="00E7425D">
        <w:rPr>
          <w:sz w:val="26"/>
          <w:szCs w:val="26"/>
        </w:rPr>
        <w:t xml:space="preserve">, ý </w:t>
      </w:r>
      <w:proofErr w:type="spellStart"/>
      <w:r w:rsidRPr="00E7425D">
        <w:rPr>
          <w:sz w:val="26"/>
          <w:szCs w:val="26"/>
        </w:rPr>
        <w:t>nghĩa</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tiến</w:t>
      </w:r>
      <w:proofErr w:type="spellEnd"/>
      <w:r w:rsidRPr="00E7425D">
        <w:rPr>
          <w:sz w:val="26"/>
          <w:szCs w:val="26"/>
        </w:rPr>
        <w:t xml:space="preserve"> </w:t>
      </w:r>
      <w:proofErr w:type="spellStart"/>
      <w:r w:rsidRPr="00E7425D">
        <w:rPr>
          <w:sz w:val="26"/>
          <w:szCs w:val="26"/>
        </w:rPr>
        <w:t>hành</w:t>
      </w:r>
      <w:proofErr w:type="spellEnd"/>
      <w:r w:rsidRPr="00E7425D">
        <w:rPr>
          <w:sz w:val="26"/>
          <w:szCs w:val="26"/>
        </w:rPr>
        <w:t xml:space="preserve"> </w:t>
      </w:r>
      <w:proofErr w:type="spellStart"/>
      <w:r w:rsidRPr="00E7425D">
        <w:rPr>
          <w:sz w:val="26"/>
          <w:szCs w:val="26"/>
        </w:rPr>
        <w:t>cuộc</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chí</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w:t>
      </w:r>
    </w:p>
    <w:p w14:paraId="0BE7A80D" w14:textId="77777777" w:rsidR="0022729E" w:rsidRPr="00E7425D" w:rsidRDefault="0022729E" w:rsidP="00194EA7">
      <w:pPr>
        <w:widowControl w:val="0"/>
        <w:spacing w:line="336" w:lineRule="auto"/>
        <w:ind w:firstLine="709"/>
        <w:rPr>
          <w:sz w:val="26"/>
          <w:szCs w:val="26"/>
        </w:rPr>
      </w:pPr>
      <w:r w:rsidRPr="00E7425D">
        <w:rPr>
          <w:sz w:val="26"/>
          <w:szCs w:val="26"/>
        </w:rPr>
        <w:t xml:space="preserve">GV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dẫn</w:t>
      </w:r>
      <w:proofErr w:type="spellEnd"/>
      <w:r w:rsidRPr="00E7425D">
        <w:rPr>
          <w:sz w:val="26"/>
          <w:szCs w:val="26"/>
        </w:rPr>
        <w:t xml:space="preserve"> HS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r w:rsidRPr="00E7425D">
        <w:rPr>
          <w:sz w:val="26"/>
          <w:szCs w:val="26"/>
          <w:lang w:val="vi-VN"/>
        </w:rPr>
        <w:t>C</w:t>
      </w:r>
      <w:proofErr w:type="spellStart"/>
      <w:r w:rsidRPr="00E7425D">
        <w:rPr>
          <w:sz w:val="26"/>
          <w:szCs w:val="26"/>
        </w:rPr>
        <w:t>ác</w:t>
      </w:r>
      <w:proofErr w:type="spellEnd"/>
      <w:r w:rsidRPr="00E7425D">
        <w:rPr>
          <w:sz w:val="26"/>
          <w:szCs w:val="26"/>
        </w:rPr>
        <w:t xml:space="preserve">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đại</w:t>
      </w:r>
      <w:proofErr w:type="spellEnd"/>
      <w:r w:rsidRPr="00E7425D">
        <w:rPr>
          <w:sz w:val="26"/>
          <w:szCs w:val="26"/>
        </w:rPr>
        <w:t xml:space="preserve"> </w:t>
      </w:r>
      <w:proofErr w:type="spellStart"/>
      <w:r w:rsidRPr="00E7425D">
        <w:rPr>
          <w:sz w:val="26"/>
          <w:szCs w:val="26"/>
        </w:rPr>
        <w:t>diện</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r w:rsidRPr="00E7425D">
        <w:rPr>
          <w:sz w:val="26"/>
          <w:szCs w:val="26"/>
          <w:lang w:val="vi-VN"/>
        </w:rPr>
        <w:t>các khối lớp</w:t>
      </w:r>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lên</w:t>
      </w:r>
      <w:proofErr w:type="spellEnd"/>
      <w:r w:rsidRPr="00E7425D">
        <w:rPr>
          <w:sz w:val="26"/>
          <w:szCs w:val="26"/>
        </w:rPr>
        <w:t xml:space="preserve"> </w:t>
      </w:r>
      <w:proofErr w:type="spellStart"/>
      <w:r w:rsidRPr="00E7425D">
        <w:rPr>
          <w:sz w:val="26"/>
          <w:szCs w:val="26"/>
        </w:rPr>
        <w:t>tham</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bấm</w:t>
      </w:r>
      <w:proofErr w:type="spellEnd"/>
      <w:r w:rsidRPr="00E7425D">
        <w:rPr>
          <w:sz w:val="26"/>
          <w:szCs w:val="26"/>
        </w:rPr>
        <w:t xml:space="preserve"> </w:t>
      </w:r>
      <w:proofErr w:type="spellStart"/>
      <w:r w:rsidRPr="00E7425D">
        <w:rPr>
          <w:sz w:val="26"/>
          <w:szCs w:val="26"/>
        </w:rPr>
        <w:t>nút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 xml:space="preserve"> </w:t>
      </w:r>
      <w:proofErr w:type="spellStart"/>
      <w:r w:rsidRPr="00E7425D">
        <w:rPr>
          <w:sz w:val="26"/>
          <w:szCs w:val="26"/>
        </w:rPr>
        <w:t>mà</w:t>
      </w:r>
      <w:proofErr w:type="spellEnd"/>
      <w:r w:rsidRPr="00E7425D">
        <w:rPr>
          <w:sz w:val="26"/>
          <w:szCs w:val="26"/>
        </w:rPr>
        <w:t xml:space="preserve"> ban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đưa</w:t>
      </w:r>
      <w:proofErr w:type="spellEnd"/>
      <w:r w:rsidRPr="00E7425D">
        <w:rPr>
          <w:sz w:val="26"/>
          <w:szCs w:val="26"/>
        </w:rPr>
        <w:t xml:space="preserve"> ra,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nhanh</w:t>
      </w:r>
      <w:proofErr w:type="spellEnd"/>
      <w:r w:rsidRPr="00E7425D">
        <w:rPr>
          <w:sz w:val="26"/>
          <w:szCs w:val="26"/>
        </w:rPr>
        <w:t xml:space="preserve">, </w:t>
      </w:r>
      <w:proofErr w:type="spellStart"/>
      <w:r w:rsidRPr="00E7425D">
        <w:rPr>
          <w:sz w:val="26"/>
          <w:szCs w:val="26"/>
        </w:rPr>
        <w:t>đúng</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chiến</w:t>
      </w:r>
      <w:proofErr w:type="spellEnd"/>
      <w:r w:rsidRPr="00E7425D">
        <w:rPr>
          <w:sz w:val="26"/>
          <w:szCs w:val="26"/>
        </w:rPr>
        <w:t xml:space="preserve"> </w:t>
      </w:r>
      <w:proofErr w:type="spellStart"/>
      <w:r w:rsidRPr="00E7425D">
        <w:rPr>
          <w:sz w:val="26"/>
          <w:szCs w:val="26"/>
        </w:rPr>
        <w:t>thắng</w:t>
      </w:r>
      <w:proofErr w:type="spellEnd"/>
      <w:r w:rsidRPr="00E7425D">
        <w:rPr>
          <w:sz w:val="26"/>
          <w:szCs w:val="26"/>
        </w:rPr>
        <w:t>.</w:t>
      </w:r>
    </w:p>
    <w:p w14:paraId="674A775A" w14:textId="77777777" w:rsidR="0022729E" w:rsidRPr="00E7425D" w:rsidRDefault="0022729E" w:rsidP="00194EA7">
      <w:pPr>
        <w:widowControl w:val="0"/>
        <w:spacing w:line="336" w:lineRule="auto"/>
        <w:rPr>
          <w:sz w:val="26"/>
          <w:szCs w:val="26"/>
          <w:lang w:val="pt-BR"/>
        </w:rPr>
      </w:pPr>
      <w:r w:rsidRPr="00E7425D">
        <w:rPr>
          <w:sz w:val="26"/>
          <w:szCs w:val="26"/>
          <w:lang w:val="pt-BR"/>
        </w:rPr>
        <w:tab/>
        <w:t xml:space="preserve">GV </w:t>
      </w:r>
      <w:proofErr w:type="spellStart"/>
      <w:r w:rsidRPr="00E7425D">
        <w:rPr>
          <w:sz w:val="26"/>
          <w:szCs w:val="26"/>
          <w:lang w:val="pt-BR"/>
        </w:rPr>
        <w:t>công</w:t>
      </w:r>
      <w:proofErr w:type="spellEnd"/>
      <w:r w:rsidRPr="00E7425D">
        <w:rPr>
          <w:sz w:val="26"/>
          <w:szCs w:val="26"/>
          <w:lang w:val="pt-BR"/>
        </w:rPr>
        <w:t xml:space="preserve"> </w:t>
      </w:r>
      <w:proofErr w:type="spellStart"/>
      <w:r w:rsidRPr="00E7425D">
        <w:rPr>
          <w:sz w:val="26"/>
          <w:szCs w:val="26"/>
          <w:lang w:val="pt-BR"/>
        </w:rPr>
        <w:t>bố</w:t>
      </w:r>
      <w:proofErr w:type="spellEnd"/>
      <w:r w:rsidRPr="00E7425D">
        <w:rPr>
          <w:sz w:val="26"/>
          <w:szCs w:val="26"/>
          <w:lang w:val="pt-BR"/>
        </w:rPr>
        <w:t xml:space="preserve"> </w:t>
      </w:r>
      <w:proofErr w:type="spellStart"/>
      <w:r w:rsidRPr="00E7425D">
        <w:rPr>
          <w:sz w:val="26"/>
          <w:szCs w:val="26"/>
          <w:lang w:val="pt-BR"/>
        </w:rPr>
        <w:t>đội</w:t>
      </w:r>
      <w:proofErr w:type="spellEnd"/>
      <w:r w:rsidRPr="00E7425D">
        <w:rPr>
          <w:sz w:val="26"/>
          <w:szCs w:val="26"/>
          <w:lang w:val="pt-BR"/>
        </w:rPr>
        <w:t xml:space="preserve"> </w:t>
      </w:r>
      <w:proofErr w:type="spellStart"/>
      <w:r w:rsidRPr="00E7425D">
        <w:rPr>
          <w:sz w:val="26"/>
          <w:szCs w:val="26"/>
          <w:lang w:val="pt-BR"/>
        </w:rPr>
        <w:t>chiến</w:t>
      </w:r>
      <w:proofErr w:type="spellEnd"/>
      <w:r w:rsidRPr="00E7425D">
        <w:rPr>
          <w:sz w:val="26"/>
          <w:szCs w:val="26"/>
          <w:lang w:val="pt-BR"/>
        </w:rPr>
        <w:t xml:space="preserve"> </w:t>
      </w:r>
      <w:proofErr w:type="spellStart"/>
      <w:r w:rsidRPr="00E7425D">
        <w:rPr>
          <w:sz w:val="26"/>
          <w:szCs w:val="26"/>
          <w:lang w:val="pt-BR"/>
        </w:rPr>
        <w:t>thắng</w:t>
      </w:r>
      <w:proofErr w:type="spellEnd"/>
      <w:r w:rsidRPr="00E7425D">
        <w:rPr>
          <w:sz w:val="26"/>
          <w:szCs w:val="26"/>
          <w:lang w:val="pt-BR"/>
        </w:rPr>
        <w:t xml:space="preserve"> </w:t>
      </w:r>
      <w:proofErr w:type="spellStart"/>
      <w:r w:rsidRPr="00E7425D">
        <w:rPr>
          <w:sz w:val="26"/>
          <w:szCs w:val="26"/>
          <w:lang w:val="pt-BR"/>
        </w:rPr>
        <w:t>phần</w:t>
      </w:r>
      <w:proofErr w:type="spellEnd"/>
      <w:r w:rsidRPr="00E7425D">
        <w:rPr>
          <w:sz w:val="26"/>
          <w:szCs w:val="26"/>
          <w:lang w:val="pt-BR"/>
        </w:rPr>
        <w:t xml:space="preserve"> </w:t>
      </w:r>
      <w:proofErr w:type="spellStart"/>
      <w:r w:rsidRPr="00E7425D">
        <w:rPr>
          <w:sz w:val="26"/>
          <w:szCs w:val="26"/>
          <w:lang w:val="pt-BR"/>
        </w:rPr>
        <w:t>thi</w:t>
      </w:r>
      <w:proofErr w:type="spellEnd"/>
      <w:r w:rsidRPr="00E7425D">
        <w:rPr>
          <w:sz w:val="26"/>
          <w:szCs w:val="26"/>
          <w:lang w:val="pt-BR"/>
        </w:rPr>
        <w:t xml:space="preserve"> </w:t>
      </w:r>
      <w:proofErr w:type="spellStart"/>
      <w:r w:rsidRPr="00E7425D">
        <w:rPr>
          <w:sz w:val="26"/>
          <w:szCs w:val="26"/>
          <w:lang w:val="pt-BR"/>
        </w:rPr>
        <w:t>và</w:t>
      </w:r>
      <w:proofErr w:type="spellEnd"/>
      <w:r w:rsidRPr="00E7425D">
        <w:rPr>
          <w:sz w:val="26"/>
          <w:szCs w:val="26"/>
          <w:lang w:val="pt-BR"/>
        </w:rPr>
        <w:t xml:space="preserve"> </w:t>
      </w:r>
      <w:proofErr w:type="spellStart"/>
      <w:r w:rsidRPr="00E7425D">
        <w:rPr>
          <w:sz w:val="26"/>
          <w:szCs w:val="26"/>
          <w:lang w:val="pt-BR"/>
        </w:rPr>
        <w:t>trao</w:t>
      </w:r>
      <w:proofErr w:type="spellEnd"/>
      <w:r w:rsidRPr="00E7425D">
        <w:rPr>
          <w:sz w:val="26"/>
          <w:szCs w:val="26"/>
          <w:lang w:val="pt-BR"/>
        </w:rPr>
        <w:t xml:space="preserve"> </w:t>
      </w:r>
      <w:proofErr w:type="spellStart"/>
      <w:r w:rsidRPr="00E7425D">
        <w:rPr>
          <w:sz w:val="26"/>
          <w:szCs w:val="26"/>
          <w:lang w:val="pt-BR"/>
        </w:rPr>
        <w:t>phần</w:t>
      </w:r>
      <w:proofErr w:type="spellEnd"/>
      <w:r w:rsidRPr="00E7425D">
        <w:rPr>
          <w:sz w:val="26"/>
          <w:szCs w:val="26"/>
          <w:lang w:val="pt-BR"/>
        </w:rPr>
        <w:t xml:space="preserve"> </w:t>
      </w:r>
      <w:proofErr w:type="spellStart"/>
      <w:r w:rsidRPr="00E7425D">
        <w:rPr>
          <w:sz w:val="26"/>
          <w:szCs w:val="26"/>
          <w:lang w:val="pt-BR"/>
        </w:rPr>
        <w:t>qua</w:t>
      </w:r>
      <w:proofErr w:type="spellEnd"/>
      <w:r w:rsidRPr="00E7425D">
        <w:rPr>
          <w:sz w:val="26"/>
          <w:szCs w:val="26"/>
          <w:lang w:val="pt-BR"/>
        </w:rPr>
        <w:t xml:space="preserve"> </w:t>
      </w:r>
      <w:proofErr w:type="spellStart"/>
      <w:r w:rsidRPr="00E7425D">
        <w:rPr>
          <w:sz w:val="26"/>
          <w:szCs w:val="26"/>
          <w:lang w:val="pt-BR"/>
        </w:rPr>
        <w:t>cho</w:t>
      </w:r>
      <w:proofErr w:type="spellEnd"/>
      <w:r w:rsidRPr="00E7425D">
        <w:rPr>
          <w:sz w:val="26"/>
          <w:szCs w:val="26"/>
          <w:lang w:val="pt-BR"/>
        </w:rPr>
        <w:t xml:space="preserve"> </w:t>
      </w:r>
      <w:proofErr w:type="spellStart"/>
      <w:r w:rsidRPr="00E7425D">
        <w:rPr>
          <w:sz w:val="26"/>
          <w:szCs w:val="26"/>
          <w:lang w:val="pt-BR"/>
        </w:rPr>
        <w:t>đội</w:t>
      </w:r>
      <w:proofErr w:type="spellEnd"/>
      <w:r w:rsidRPr="00E7425D">
        <w:rPr>
          <w:sz w:val="26"/>
          <w:szCs w:val="26"/>
          <w:lang w:val="pt-BR"/>
        </w:rPr>
        <w:t xml:space="preserve"> </w:t>
      </w:r>
      <w:proofErr w:type="spellStart"/>
      <w:r w:rsidRPr="00E7425D">
        <w:rPr>
          <w:sz w:val="26"/>
          <w:szCs w:val="26"/>
          <w:lang w:val="pt-BR"/>
        </w:rPr>
        <w:t>chiến</w:t>
      </w:r>
      <w:proofErr w:type="spellEnd"/>
      <w:r w:rsidRPr="00E7425D">
        <w:rPr>
          <w:sz w:val="26"/>
          <w:szCs w:val="26"/>
          <w:lang w:val="pt-BR"/>
        </w:rPr>
        <w:t xml:space="preserve"> </w:t>
      </w:r>
      <w:proofErr w:type="spellStart"/>
      <w:r w:rsidRPr="00E7425D">
        <w:rPr>
          <w:sz w:val="26"/>
          <w:szCs w:val="26"/>
          <w:lang w:val="pt-BR"/>
        </w:rPr>
        <w:t>thắng</w:t>
      </w:r>
      <w:proofErr w:type="spellEnd"/>
      <w:r w:rsidRPr="00E7425D">
        <w:rPr>
          <w:sz w:val="26"/>
          <w:szCs w:val="26"/>
          <w:lang w:val="pt-BR"/>
        </w:rPr>
        <w:t xml:space="preserve">. </w:t>
      </w:r>
      <w:proofErr w:type="spellStart"/>
      <w:r w:rsidRPr="00E7425D">
        <w:rPr>
          <w:sz w:val="26"/>
          <w:szCs w:val="26"/>
          <w:lang w:val="pt-BR"/>
        </w:rPr>
        <w:t>Sau</w:t>
      </w:r>
      <w:proofErr w:type="spellEnd"/>
      <w:r w:rsidRPr="00E7425D">
        <w:rPr>
          <w:sz w:val="26"/>
          <w:szCs w:val="26"/>
          <w:lang w:val="pt-BR"/>
        </w:rPr>
        <w:t xml:space="preserve"> </w:t>
      </w:r>
      <w:proofErr w:type="spellStart"/>
      <w:r w:rsidRPr="00E7425D">
        <w:rPr>
          <w:sz w:val="26"/>
          <w:szCs w:val="26"/>
          <w:lang w:val="pt-BR"/>
        </w:rPr>
        <w:t>đó</w:t>
      </w:r>
      <w:proofErr w:type="spellEnd"/>
      <w:r w:rsidRPr="00E7425D">
        <w:rPr>
          <w:sz w:val="26"/>
          <w:szCs w:val="26"/>
          <w:lang w:val="pt-BR"/>
        </w:rPr>
        <w:t xml:space="preserve"> GV </w:t>
      </w:r>
      <w:proofErr w:type="spellStart"/>
      <w:r w:rsidRPr="00E7425D">
        <w:rPr>
          <w:sz w:val="26"/>
          <w:szCs w:val="26"/>
          <w:lang w:val="pt-BR"/>
        </w:rPr>
        <w:t>mời</w:t>
      </w:r>
      <w:proofErr w:type="spellEnd"/>
      <w:r w:rsidRPr="00E7425D">
        <w:rPr>
          <w:sz w:val="26"/>
          <w:szCs w:val="26"/>
          <w:lang w:val="pt-BR"/>
        </w:rPr>
        <w:t xml:space="preserve"> </w:t>
      </w:r>
      <w:proofErr w:type="spellStart"/>
      <w:r w:rsidRPr="00E7425D">
        <w:rPr>
          <w:sz w:val="26"/>
          <w:szCs w:val="26"/>
          <w:lang w:val="pt-BR"/>
        </w:rPr>
        <w:t>các</w:t>
      </w:r>
      <w:proofErr w:type="spellEnd"/>
      <w:r w:rsidRPr="00E7425D">
        <w:rPr>
          <w:sz w:val="26"/>
          <w:szCs w:val="26"/>
          <w:lang w:val="pt-BR"/>
        </w:rPr>
        <w:t xml:space="preserve"> </w:t>
      </w:r>
      <w:proofErr w:type="spellStart"/>
      <w:r w:rsidRPr="00E7425D">
        <w:rPr>
          <w:sz w:val="26"/>
          <w:szCs w:val="26"/>
          <w:lang w:val="pt-BR"/>
        </w:rPr>
        <w:t>đội</w:t>
      </w:r>
      <w:proofErr w:type="spellEnd"/>
      <w:r w:rsidRPr="00E7425D">
        <w:rPr>
          <w:sz w:val="26"/>
          <w:szCs w:val="26"/>
          <w:lang w:val="pt-BR"/>
        </w:rPr>
        <w:t xml:space="preserve"> </w:t>
      </w:r>
      <w:proofErr w:type="spellStart"/>
      <w:r w:rsidRPr="00E7425D">
        <w:rPr>
          <w:sz w:val="26"/>
          <w:szCs w:val="26"/>
          <w:lang w:val="pt-BR"/>
        </w:rPr>
        <w:t>thi</w:t>
      </w:r>
      <w:proofErr w:type="spellEnd"/>
      <w:r w:rsidRPr="00E7425D">
        <w:rPr>
          <w:sz w:val="26"/>
          <w:szCs w:val="26"/>
          <w:lang w:val="pt-BR"/>
        </w:rPr>
        <w:t xml:space="preserve"> chia </w:t>
      </w:r>
      <w:proofErr w:type="spellStart"/>
      <w:r w:rsidRPr="00E7425D">
        <w:rPr>
          <w:sz w:val="26"/>
          <w:szCs w:val="26"/>
          <w:lang w:val="pt-BR"/>
        </w:rPr>
        <w:t>sẻ</w:t>
      </w:r>
      <w:proofErr w:type="spellEnd"/>
      <w:r w:rsidRPr="00E7425D">
        <w:rPr>
          <w:sz w:val="26"/>
          <w:szCs w:val="26"/>
          <w:lang w:val="pt-BR"/>
        </w:rPr>
        <w:t xml:space="preserve"> </w:t>
      </w:r>
      <w:proofErr w:type="spellStart"/>
      <w:r w:rsidRPr="00E7425D">
        <w:rPr>
          <w:sz w:val="26"/>
          <w:szCs w:val="26"/>
          <w:lang w:val="pt-BR"/>
        </w:rPr>
        <w:t>cảm</w:t>
      </w:r>
      <w:proofErr w:type="spellEnd"/>
      <w:r w:rsidRPr="00E7425D">
        <w:rPr>
          <w:sz w:val="26"/>
          <w:szCs w:val="26"/>
          <w:lang w:val="pt-BR"/>
        </w:rPr>
        <w:t xml:space="preserve"> </w:t>
      </w:r>
      <w:proofErr w:type="spellStart"/>
      <w:r w:rsidRPr="00E7425D">
        <w:rPr>
          <w:sz w:val="26"/>
          <w:szCs w:val="26"/>
          <w:lang w:val="pt-BR"/>
        </w:rPr>
        <w:t>xúc</w:t>
      </w:r>
      <w:proofErr w:type="spellEnd"/>
      <w:r w:rsidRPr="00E7425D">
        <w:rPr>
          <w:sz w:val="26"/>
          <w:szCs w:val="26"/>
          <w:lang w:val="pt-BR"/>
        </w:rPr>
        <w:t xml:space="preserve"> </w:t>
      </w:r>
      <w:proofErr w:type="spellStart"/>
      <w:r w:rsidRPr="00E7425D">
        <w:rPr>
          <w:sz w:val="26"/>
          <w:szCs w:val="26"/>
          <w:lang w:val="pt-BR"/>
        </w:rPr>
        <w:t>và</w:t>
      </w:r>
      <w:proofErr w:type="spellEnd"/>
      <w:r w:rsidRPr="00E7425D">
        <w:rPr>
          <w:sz w:val="26"/>
          <w:szCs w:val="26"/>
          <w:lang w:val="pt-BR"/>
        </w:rPr>
        <w:t xml:space="preserve"> </w:t>
      </w:r>
      <w:proofErr w:type="spellStart"/>
      <w:r w:rsidRPr="00E7425D">
        <w:rPr>
          <w:sz w:val="26"/>
          <w:szCs w:val="26"/>
          <w:lang w:val="pt-BR"/>
        </w:rPr>
        <w:t>các</w:t>
      </w:r>
      <w:proofErr w:type="spellEnd"/>
      <w:r w:rsidRPr="00E7425D">
        <w:rPr>
          <w:sz w:val="26"/>
          <w:szCs w:val="26"/>
          <w:lang w:val="pt-BR"/>
        </w:rPr>
        <w:t xml:space="preserve"> </w:t>
      </w:r>
      <w:proofErr w:type="spellStart"/>
      <w:r w:rsidRPr="00E7425D">
        <w:rPr>
          <w:sz w:val="26"/>
          <w:szCs w:val="26"/>
          <w:lang w:val="pt-BR"/>
        </w:rPr>
        <w:t>thông</w:t>
      </w:r>
      <w:proofErr w:type="spellEnd"/>
      <w:r w:rsidRPr="00E7425D">
        <w:rPr>
          <w:sz w:val="26"/>
          <w:szCs w:val="26"/>
          <w:lang w:val="pt-BR"/>
        </w:rPr>
        <w:t xml:space="preserve"> </w:t>
      </w:r>
      <w:proofErr w:type="spellStart"/>
      <w:r w:rsidRPr="00E7425D">
        <w:rPr>
          <w:sz w:val="26"/>
          <w:szCs w:val="26"/>
          <w:lang w:val="pt-BR"/>
        </w:rPr>
        <w:t>tin</w:t>
      </w:r>
      <w:proofErr w:type="spellEnd"/>
      <w:r w:rsidRPr="00E7425D">
        <w:rPr>
          <w:sz w:val="26"/>
          <w:szCs w:val="26"/>
          <w:lang w:val="pt-BR"/>
        </w:rPr>
        <w:t xml:space="preserve"> </w:t>
      </w:r>
      <w:proofErr w:type="spellStart"/>
      <w:r w:rsidRPr="00E7425D">
        <w:rPr>
          <w:sz w:val="26"/>
          <w:szCs w:val="26"/>
          <w:lang w:val="pt-BR"/>
        </w:rPr>
        <w:t>thu</w:t>
      </w:r>
      <w:proofErr w:type="spellEnd"/>
      <w:r w:rsidRPr="00E7425D">
        <w:rPr>
          <w:sz w:val="26"/>
          <w:szCs w:val="26"/>
          <w:lang w:val="pt-BR"/>
        </w:rPr>
        <w:t xml:space="preserve"> </w:t>
      </w:r>
      <w:proofErr w:type="spellStart"/>
      <w:r w:rsidRPr="00E7425D">
        <w:rPr>
          <w:sz w:val="26"/>
          <w:szCs w:val="26"/>
          <w:lang w:val="pt-BR"/>
        </w:rPr>
        <w:t>được</w:t>
      </w:r>
      <w:proofErr w:type="spellEnd"/>
      <w:r w:rsidRPr="00E7425D">
        <w:rPr>
          <w:sz w:val="26"/>
          <w:szCs w:val="26"/>
          <w:lang w:val="pt-BR"/>
        </w:rPr>
        <w:t xml:space="preserve"> </w:t>
      </w:r>
      <w:proofErr w:type="spellStart"/>
      <w:r w:rsidRPr="00E7425D">
        <w:rPr>
          <w:sz w:val="26"/>
          <w:szCs w:val="26"/>
          <w:lang w:val="pt-BR"/>
        </w:rPr>
        <w:t>sau</w:t>
      </w:r>
      <w:proofErr w:type="spellEnd"/>
      <w:r w:rsidRPr="00E7425D">
        <w:rPr>
          <w:sz w:val="26"/>
          <w:szCs w:val="26"/>
          <w:lang w:val="pt-BR"/>
        </w:rPr>
        <w:t xml:space="preserve"> </w:t>
      </w:r>
      <w:proofErr w:type="spellStart"/>
      <w:r w:rsidRPr="00E7425D">
        <w:rPr>
          <w:sz w:val="26"/>
          <w:szCs w:val="26"/>
          <w:lang w:val="pt-BR"/>
        </w:rPr>
        <w:t>phần</w:t>
      </w:r>
      <w:proofErr w:type="spellEnd"/>
      <w:r w:rsidRPr="00E7425D">
        <w:rPr>
          <w:sz w:val="26"/>
          <w:szCs w:val="26"/>
          <w:lang w:val="pt-BR"/>
        </w:rPr>
        <w:t xml:space="preserve"> </w:t>
      </w:r>
      <w:proofErr w:type="spellStart"/>
      <w:r w:rsidRPr="00E7425D">
        <w:rPr>
          <w:sz w:val="26"/>
          <w:szCs w:val="26"/>
          <w:lang w:val="pt-BR"/>
        </w:rPr>
        <w:t>thi</w:t>
      </w:r>
      <w:proofErr w:type="spellEnd"/>
      <w:r w:rsidRPr="00E7425D">
        <w:rPr>
          <w:sz w:val="26"/>
          <w:szCs w:val="26"/>
          <w:lang w:val="pt-BR"/>
        </w:rPr>
        <w:t>.</w:t>
      </w:r>
    </w:p>
    <w:p w14:paraId="395E7FB8" w14:textId="77777777" w:rsidR="0022729E" w:rsidRPr="00E7425D" w:rsidRDefault="0022729E" w:rsidP="00194EA7">
      <w:pPr>
        <w:widowControl w:val="0"/>
        <w:spacing w:line="336" w:lineRule="auto"/>
        <w:rPr>
          <w:sz w:val="26"/>
          <w:szCs w:val="26"/>
          <w:lang w:val="vi-VN"/>
        </w:rPr>
      </w:pPr>
      <w:r w:rsidRPr="00E7425D">
        <w:rPr>
          <w:sz w:val="26"/>
          <w:szCs w:val="26"/>
          <w:lang w:val="pt-BR"/>
        </w:rPr>
        <w:tab/>
        <w:t xml:space="preserve">GV </w:t>
      </w:r>
      <w:proofErr w:type="spellStart"/>
      <w:r w:rsidRPr="00E7425D">
        <w:rPr>
          <w:sz w:val="26"/>
          <w:szCs w:val="26"/>
          <w:lang w:val="pt-BR"/>
        </w:rPr>
        <w:t>kết</w:t>
      </w:r>
      <w:proofErr w:type="spellEnd"/>
      <w:r w:rsidRPr="00E7425D">
        <w:rPr>
          <w:sz w:val="26"/>
          <w:szCs w:val="26"/>
          <w:lang w:val="pt-BR"/>
        </w:rPr>
        <w:t xml:space="preserve"> </w:t>
      </w:r>
      <w:proofErr w:type="spellStart"/>
      <w:r w:rsidRPr="00E7425D">
        <w:rPr>
          <w:sz w:val="26"/>
          <w:szCs w:val="26"/>
          <w:lang w:val="pt-BR"/>
        </w:rPr>
        <w:t>luận</w:t>
      </w:r>
      <w:proofErr w:type="spellEnd"/>
      <w:r w:rsidRPr="00E7425D">
        <w:rPr>
          <w:sz w:val="26"/>
          <w:szCs w:val="26"/>
          <w:lang w:val="pt-BR"/>
        </w:rPr>
        <w:t xml:space="preserve"> </w:t>
      </w:r>
      <w:proofErr w:type="spellStart"/>
      <w:r w:rsidRPr="00E7425D">
        <w:rPr>
          <w:sz w:val="26"/>
          <w:szCs w:val="26"/>
          <w:lang w:val="pt-BR"/>
        </w:rPr>
        <w:t>các</w:t>
      </w:r>
      <w:proofErr w:type="spellEnd"/>
      <w:r w:rsidRPr="00E7425D">
        <w:rPr>
          <w:sz w:val="26"/>
          <w:szCs w:val="26"/>
          <w:lang w:val="pt-BR"/>
        </w:rPr>
        <w:t xml:space="preserve"> </w:t>
      </w:r>
      <w:proofErr w:type="spellStart"/>
      <w:r w:rsidRPr="00E7425D">
        <w:rPr>
          <w:sz w:val="26"/>
          <w:szCs w:val="26"/>
          <w:lang w:val="pt-BR"/>
        </w:rPr>
        <w:t>thông</w:t>
      </w:r>
      <w:proofErr w:type="spellEnd"/>
      <w:r w:rsidRPr="00E7425D">
        <w:rPr>
          <w:sz w:val="26"/>
          <w:szCs w:val="26"/>
          <w:lang w:val="pt-BR"/>
        </w:rPr>
        <w:t xml:space="preserve"> </w:t>
      </w:r>
      <w:proofErr w:type="spellStart"/>
      <w:r w:rsidRPr="00E7425D">
        <w:rPr>
          <w:sz w:val="26"/>
          <w:szCs w:val="26"/>
          <w:lang w:val="pt-BR"/>
        </w:rPr>
        <w:t>tin</w:t>
      </w:r>
      <w:proofErr w:type="spellEnd"/>
      <w:r w:rsidRPr="00E7425D">
        <w:rPr>
          <w:sz w:val="26"/>
          <w:szCs w:val="26"/>
          <w:lang w:val="pt-BR"/>
        </w:rPr>
        <w:t xml:space="preserve"> </w:t>
      </w:r>
      <w:proofErr w:type="spellStart"/>
      <w:r w:rsidRPr="00E7425D">
        <w:rPr>
          <w:sz w:val="26"/>
          <w:szCs w:val="26"/>
          <w:lang w:val="pt-BR"/>
        </w:rPr>
        <w:t>về</w:t>
      </w:r>
      <w:proofErr w:type="spellEnd"/>
      <w:r w:rsidRPr="00E7425D">
        <w:rPr>
          <w:sz w:val="26"/>
          <w:szCs w:val="26"/>
          <w:lang w:val="pt-BR"/>
        </w:rPr>
        <w:t xml:space="preserve"> </w:t>
      </w:r>
      <w:proofErr w:type="spellStart"/>
      <w:r w:rsidRPr="00E7425D">
        <w:rPr>
          <w:sz w:val="26"/>
          <w:szCs w:val="26"/>
          <w:lang w:val="pt-BR"/>
        </w:rPr>
        <w:t>đặc</w:t>
      </w:r>
      <w:proofErr w:type="spellEnd"/>
      <w:r w:rsidRPr="00E7425D">
        <w:rPr>
          <w:sz w:val="26"/>
          <w:szCs w:val="26"/>
          <w:lang w:val="vi-VN"/>
        </w:rPr>
        <w:t xml:space="preserve"> điểm</w:t>
      </w:r>
      <w:r w:rsidRPr="00E7425D">
        <w:rPr>
          <w:sz w:val="26"/>
          <w:szCs w:val="26"/>
          <w:lang w:val="pt-BR"/>
        </w:rPr>
        <w:t xml:space="preserve">, </w:t>
      </w:r>
      <w:proofErr w:type="spellStart"/>
      <w:r w:rsidRPr="00E7425D">
        <w:rPr>
          <w:sz w:val="26"/>
          <w:szCs w:val="26"/>
        </w:rPr>
        <w:t>giá</w:t>
      </w:r>
      <w:proofErr w:type="spellEnd"/>
      <w:r w:rsidRPr="00E7425D">
        <w:rPr>
          <w:sz w:val="26"/>
          <w:szCs w:val="26"/>
          <w:lang w:val="vi-VN"/>
        </w:rPr>
        <w:t xml:space="preserve"> trị văn hoá, mối liên hệ giữa Hát Bả trạo với Nghề Biển.</w:t>
      </w:r>
    </w:p>
    <w:p w14:paraId="795678C0" w14:textId="561CEC58" w:rsidR="0022729E" w:rsidRPr="0022729E" w:rsidRDefault="0022729E" w:rsidP="00194EA7">
      <w:pPr>
        <w:widowControl w:val="0"/>
        <w:spacing w:line="336" w:lineRule="auto"/>
        <w:ind w:firstLine="720"/>
        <w:rPr>
          <w:bCs/>
          <w:sz w:val="26"/>
          <w:szCs w:val="26"/>
          <w:lang w:val="vi"/>
        </w:rPr>
      </w:pPr>
      <w:r w:rsidRPr="0022729E">
        <w:rPr>
          <w:bCs/>
          <w:sz w:val="26"/>
          <w:szCs w:val="26"/>
          <w:lang w:val="vi"/>
        </w:rPr>
        <w:t xml:space="preserve">Hoạt động 3: Tổng kết </w:t>
      </w:r>
    </w:p>
    <w:p w14:paraId="056365D3" w14:textId="5AFF9258" w:rsidR="0022729E" w:rsidRPr="00E7425D" w:rsidRDefault="0022729E" w:rsidP="00194EA7">
      <w:pPr>
        <w:widowControl w:val="0"/>
        <w:spacing w:line="324" w:lineRule="auto"/>
        <w:rPr>
          <w:sz w:val="26"/>
          <w:szCs w:val="26"/>
          <w:lang w:val="vi"/>
        </w:rPr>
      </w:pPr>
      <w:r w:rsidRPr="00E7425D">
        <w:rPr>
          <w:sz w:val="26"/>
          <w:szCs w:val="26"/>
          <w:lang w:val="vi"/>
        </w:rPr>
        <w:tab/>
        <w:t>Công bố kết quả và trao thưởng</w:t>
      </w:r>
    </w:p>
    <w:p w14:paraId="5145FDBC" w14:textId="64617038" w:rsidR="0022729E" w:rsidRPr="00E7425D" w:rsidRDefault="0022729E" w:rsidP="00194EA7">
      <w:pPr>
        <w:widowControl w:val="0"/>
        <w:spacing w:line="324" w:lineRule="auto"/>
        <w:ind w:firstLine="720"/>
        <w:rPr>
          <w:sz w:val="26"/>
          <w:szCs w:val="26"/>
          <w:lang w:val="vi"/>
        </w:rPr>
      </w:pPr>
      <w:r w:rsidRPr="00E7425D">
        <w:rPr>
          <w:sz w:val="26"/>
          <w:szCs w:val="26"/>
          <w:lang w:val="vi"/>
        </w:rPr>
        <w:t>Tổng kết, đánh giá</w:t>
      </w:r>
    </w:p>
    <w:p w14:paraId="3C94AC8E" w14:textId="1183BCF4" w:rsidR="006C01E5" w:rsidRPr="0022729E" w:rsidRDefault="0022729E" w:rsidP="00194EA7">
      <w:pPr>
        <w:widowControl w:val="0"/>
        <w:spacing w:line="324" w:lineRule="auto"/>
        <w:ind w:firstLine="720"/>
        <w:rPr>
          <w:sz w:val="26"/>
          <w:szCs w:val="26"/>
          <w:lang w:val="vi"/>
        </w:rPr>
      </w:pPr>
      <w:r w:rsidRPr="00E7425D">
        <w:rPr>
          <w:sz w:val="26"/>
          <w:szCs w:val="26"/>
          <w:lang w:val="vi"/>
        </w:rPr>
        <w:lastRenderedPageBreak/>
        <w:t>Ban tổ chức rút kinh nghiệm về việc chuẩn bị, việc tổ chức thực hiện</w:t>
      </w:r>
    </w:p>
    <w:p w14:paraId="3FAE7A01" w14:textId="03EE232E" w:rsidR="00B72675" w:rsidRPr="00E7425D" w:rsidRDefault="002A271C" w:rsidP="00194EA7">
      <w:pPr>
        <w:pStyle w:val="Heading2"/>
        <w:keepNext w:val="0"/>
        <w:keepLines w:val="0"/>
        <w:widowControl w:val="0"/>
        <w:spacing w:line="324" w:lineRule="auto"/>
        <w:rPr>
          <w:sz w:val="26"/>
          <w:lang w:val="nl-NL"/>
        </w:rPr>
      </w:pPr>
      <w:bookmarkStart w:id="1321" w:name="_Toc71537858"/>
      <w:bookmarkStart w:id="1322" w:name="_Toc71537901"/>
      <w:bookmarkStart w:id="1323" w:name="_Toc186653271"/>
      <w:bookmarkStart w:id="1324" w:name="_Toc193779072"/>
      <w:bookmarkStart w:id="1325" w:name="_Toc193779268"/>
      <w:bookmarkStart w:id="1326" w:name="_Toc193779367"/>
      <w:bookmarkStart w:id="1327" w:name="_Toc202383923"/>
      <w:bookmarkStart w:id="1328" w:name="_Toc203641945"/>
      <w:bookmarkStart w:id="1329" w:name="_Toc204178691"/>
      <w:bookmarkStart w:id="1330" w:name="_Toc204179500"/>
      <w:bookmarkStart w:id="1331" w:name="_Toc214367977"/>
      <w:bookmarkStart w:id="1332" w:name="_Toc214368221"/>
      <w:bookmarkStart w:id="1333" w:name="_Toc214368359"/>
      <w:bookmarkStart w:id="1334" w:name="_Toc219399970"/>
      <w:bookmarkStart w:id="1335" w:name="_Toc219400240"/>
      <w:bookmarkStart w:id="1336" w:name="_Toc219400354"/>
      <w:bookmarkStart w:id="1337" w:name="_Toc219433145"/>
      <w:r w:rsidRPr="00E7425D">
        <w:rPr>
          <w:spacing w:val="-2"/>
          <w:sz w:val="26"/>
          <w:lang w:val="vi-VN"/>
        </w:rPr>
        <w:t>4</w:t>
      </w:r>
      <w:r w:rsidR="00177BB7" w:rsidRPr="00E7425D">
        <w:rPr>
          <w:spacing w:val="-2"/>
          <w:sz w:val="26"/>
          <w:lang w:val="vi-VN"/>
        </w:rPr>
        <w:t>.</w:t>
      </w:r>
      <w:r w:rsidR="002B7A75" w:rsidRPr="00E7425D">
        <w:rPr>
          <w:spacing w:val="-2"/>
          <w:sz w:val="26"/>
          <w:lang w:val="en-GB"/>
        </w:rPr>
        <w:t>7</w:t>
      </w:r>
      <w:r w:rsidR="00B72675" w:rsidRPr="00E7425D">
        <w:rPr>
          <w:sz w:val="26"/>
          <w:lang w:val="nl-NL"/>
        </w:rPr>
        <w:t>.</w:t>
      </w:r>
      <w:r w:rsidR="00180988">
        <w:rPr>
          <w:sz w:val="26"/>
          <w:lang w:val="nl-NL"/>
        </w:rPr>
        <w:t>4</w:t>
      </w:r>
      <w:r w:rsidR="00B72675" w:rsidRPr="00E7425D">
        <w:rPr>
          <w:sz w:val="26"/>
          <w:lang w:val="nl-NL"/>
        </w:rPr>
        <w:t xml:space="preserve">. </w:t>
      </w:r>
      <w:proofErr w:type="spellStart"/>
      <w:r w:rsidR="00B72675" w:rsidRPr="00E7425D">
        <w:rPr>
          <w:sz w:val="26"/>
          <w:lang w:val="nl-NL"/>
        </w:rPr>
        <w:t>Kết</w:t>
      </w:r>
      <w:proofErr w:type="spellEnd"/>
      <w:r w:rsidR="00B72675" w:rsidRPr="00E7425D">
        <w:rPr>
          <w:sz w:val="26"/>
          <w:lang w:val="nl-NL"/>
        </w:rPr>
        <w:t xml:space="preserve"> </w:t>
      </w:r>
      <w:proofErr w:type="spellStart"/>
      <w:r w:rsidR="00B72675" w:rsidRPr="00E7425D">
        <w:rPr>
          <w:sz w:val="26"/>
          <w:lang w:val="nl-NL"/>
        </w:rPr>
        <w:t>quả</w:t>
      </w:r>
      <w:proofErr w:type="spellEnd"/>
      <w:r w:rsidR="00B72675" w:rsidRPr="00E7425D">
        <w:rPr>
          <w:sz w:val="26"/>
          <w:lang w:val="nl-NL"/>
        </w:rPr>
        <w:t xml:space="preserve"> </w:t>
      </w:r>
      <w:proofErr w:type="spellStart"/>
      <w:r w:rsidR="00B72675" w:rsidRPr="00E7425D">
        <w:rPr>
          <w:sz w:val="26"/>
          <w:lang w:val="nl-NL"/>
        </w:rPr>
        <w:t>thực</w:t>
      </w:r>
      <w:proofErr w:type="spellEnd"/>
      <w:r w:rsidR="00B72675" w:rsidRPr="00E7425D">
        <w:rPr>
          <w:sz w:val="26"/>
          <w:lang w:val="nl-NL"/>
        </w:rPr>
        <w:t xml:space="preserve"> </w:t>
      </w:r>
      <w:proofErr w:type="spellStart"/>
      <w:r w:rsidR="00B72675" w:rsidRPr="00E7425D">
        <w:rPr>
          <w:sz w:val="26"/>
          <w:lang w:val="nl-NL"/>
        </w:rPr>
        <w:t>nghiệm</w:t>
      </w:r>
      <w:bookmarkStart w:id="1338" w:name="_Toc398712832"/>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proofErr w:type="spellEnd"/>
    </w:p>
    <w:p w14:paraId="3D683183" w14:textId="5CE0529E" w:rsidR="00044D7F" w:rsidRPr="00E7425D" w:rsidRDefault="00044D7F" w:rsidP="00194EA7">
      <w:pPr>
        <w:widowControl w:val="0"/>
        <w:spacing w:line="324" w:lineRule="auto"/>
        <w:rPr>
          <w:i/>
          <w:iCs/>
          <w:sz w:val="26"/>
          <w:szCs w:val="26"/>
          <w:lang w:val="nl-NL"/>
        </w:rPr>
      </w:pPr>
      <w:r w:rsidRPr="00E7425D">
        <w:rPr>
          <w:i/>
          <w:iCs/>
          <w:sz w:val="26"/>
          <w:szCs w:val="26"/>
          <w:lang w:val="nl-NL"/>
        </w:rPr>
        <w:t>4.7.</w:t>
      </w:r>
      <w:r w:rsidR="00180988">
        <w:rPr>
          <w:i/>
          <w:iCs/>
          <w:sz w:val="26"/>
          <w:szCs w:val="26"/>
          <w:lang w:val="nl-NL"/>
        </w:rPr>
        <w:t>4</w:t>
      </w:r>
      <w:r w:rsidRPr="00E7425D">
        <w:rPr>
          <w:i/>
          <w:iCs/>
          <w:sz w:val="26"/>
          <w:szCs w:val="26"/>
          <w:lang w:val="nl-NL"/>
        </w:rPr>
        <w:t xml:space="preserve">.1. </w:t>
      </w:r>
      <w:proofErr w:type="spellStart"/>
      <w:r w:rsidRPr="00E7425D">
        <w:rPr>
          <w:i/>
          <w:iCs/>
          <w:sz w:val="26"/>
          <w:szCs w:val="26"/>
          <w:lang w:val="nl-NL"/>
        </w:rPr>
        <w:t>Về</w:t>
      </w:r>
      <w:proofErr w:type="spellEnd"/>
      <w:r w:rsidRPr="00E7425D">
        <w:rPr>
          <w:i/>
          <w:iCs/>
          <w:sz w:val="26"/>
          <w:szCs w:val="26"/>
          <w:lang w:val="nl-NL"/>
        </w:rPr>
        <w:t xml:space="preserve"> </w:t>
      </w:r>
      <w:proofErr w:type="spellStart"/>
      <w:r w:rsidRPr="00E7425D">
        <w:rPr>
          <w:i/>
          <w:iCs/>
          <w:sz w:val="26"/>
          <w:szCs w:val="26"/>
          <w:lang w:val="nl-NL"/>
        </w:rPr>
        <w:t>mặt</w:t>
      </w:r>
      <w:proofErr w:type="spellEnd"/>
      <w:r w:rsidRPr="00E7425D">
        <w:rPr>
          <w:i/>
          <w:iCs/>
          <w:sz w:val="26"/>
          <w:szCs w:val="26"/>
          <w:lang w:val="nl-NL"/>
        </w:rPr>
        <w:t xml:space="preserve"> </w:t>
      </w:r>
      <w:proofErr w:type="spellStart"/>
      <w:r w:rsidRPr="00E7425D">
        <w:rPr>
          <w:i/>
          <w:iCs/>
          <w:sz w:val="26"/>
          <w:szCs w:val="26"/>
          <w:lang w:val="nl-NL"/>
        </w:rPr>
        <w:t>định</w:t>
      </w:r>
      <w:proofErr w:type="spellEnd"/>
      <w:r w:rsidRPr="00E7425D">
        <w:rPr>
          <w:i/>
          <w:iCs/>
          <w:sz w:val="26"/>
          <w:szCs w:val="26"/>
          <w:lang w:val="nl-NL"/>
        </w:rPr>
        <w:t xml:space="preserve"> </w:t>
      </w:r>
      <w:proofErr w:type="spellStart"/>
      <w:r w:rsidRPr="00E7425D">
        <w:rPr>
          <w:i/>
          <w:iCs/>
          <w:sz w:val="26"/>
          <w:szCs w:val="26"/>
          <w:lang w:val="nl-NL"/>
        </w:rPr>
        <w:t>lượng</w:t>
      </w:r>
      <w:proofErr w:type="spellEnd"/>
    </w:p>
    <w:p w14:paraId="3E2F3EC7" w14:textId="53777866" w:rsidR="003F40F8" w:rsidRPr="00E7425D" w:rsidRDefault="003F40F8" w:rsidP="00194EA7">
      <w:pPr>
        <w:widowControl w:val="0"/>
        <w:spacing w:line="324" w:lineRule="auto"/>
        <w:ind w:firstLine="720"/>
        <w:rPr>
          <w:sz w:val="26"/>
          <w:szCs w:val="26"/>
          <w:lang w:val="nl-NL"/>
        </w:rPr>
      </w:pPr>
      <w:r w:rsidRPr="00E7425D">
        <w:rPr>
          <w:sz w:val="26"/>
          <w:szCs w:val="26"/>
          <w:lang w:val="nl-NL"/>
        </w:rPr>
        <w:t xml:space="preserve">Chúng </w:t>
      </w:r>
      <w:proofErr w:type="spellStart"/>
      <w:r w:rsidRPr="00E7425D">
        <w:rPr>
          <w:sz w:val="26"/>
          <w:szCs w:val="26"/>
          <w:lang w:val="nl-NL"/>
        </w:rPr>
        <w:t>tôi</w:t>
      </w:r>
      <w:proofErr w:type="spellEnd"/>
      <w:r w:rsidRPr="00E7425D">
        <w:rPr>
          <w:sz w:val="26"/>
          <w:szCs w:val="26"/>
          <w:lang w:val="nl-NL"/>
        </w:rPr>
        <w:t xml:space="preserve"> </w:t>
      </w:r>
      <w:proofErr w:type="spellStart"/>
      <w:r w:rsidRPr="00E7425D">
        <w:rPr>
          <w:sz w:val="26"/>
          <w:szCs w:val="26"/>
          <w:lang w:val="nl-NL"/>
        </w:rPr>
        <w:t>tiến</w:t>
      </w:r>
      <w:proofErr w:type="spellEnd"/>
      <w:r w:rsidRPr="00E7425D">
        <w:rPr>
          <w:sz w:val="26"/>
          <w:szCs w:val="26"/>
          <w:lang w:val="nl-NL"/>
        </w:rPr>
        <w:t xml:space="preserve"> </w:t>
      </w:r>
      <w:proofErr w:type="spellStart"/>
      <w:r w:rsidRPr="00E7425D">
        <w:rPr>
          <w:sz w:val="26"/>
          <w:szCs w:val="26"/>
          <w:lang w:val="nl-NL"/>
        </w:rPr>
        <w:t>hành</w:t>
      </w:r>
      <w:proofErr w:type="spellEnd"/>
      <w:r w:rsidRPr="00E7425D">
        <w:rPr>
          <w:sz w:val="26"/>
          <w:szCs w:val="26"/>
          <w:lang w:val="nl-NL"/>
        </w:rPr>
        <w:t xml:space="preserve"> </w:t>
      </w:r>
      <w:proofErr w:type="spellStart"/>
      <w:r w:rsidRPr="00E7425D">
        <w:rPr>
          <w:sz w:val="26"/>
          <w:szCs w:val="26"/>
          <w:lang w:val="nl-NL"/>
        </w:rPr>
        <w:t>chấm</w:t>
      </w:r>
      <w:proofErr w:type="spellEnd"/>
      <w:r w:rsidRPr="00E7425D">
        <w:rPr>
          <w:sz w:val="26"/>
          <w:szCs w:val="26"/>
          <w:lang w:val="nl-NL"/>
        </w:rPr>
        <w:t xml:space="preserve"> </w:t>
      </w:r>
      <w:proofErr w:type="spellStart"/>
      <w:r w:rsidRPr="00E7425D">
        <w:rPr>
          <w:sz w:val="26"/>
          <w:szCs w:val="26"/>
          <w:lang w:val="nl-NL"/>
        </w:rPr>
        <w:t>bài</w:t>
      </w:r>
      <w:proofErr w:type="spellEnd"/>
      <w:r w:rsidRPr="00E7425D">
        <w:rPr>
          <w:sz w:val="26"/>
          <w:szCs w:val="26"/>
          <w:lang w:val="nl-NL"/>
        </w:rPr>
        <w:t xml:space="preserve"> </w:t>
      </w:r>
      <w:proofErr w:type="spellStart"/>
      <w:r w:rsidRPr="00E7425D">
        <w:rPr>
          <w:sz w:val="26"/>
          <w:szCs w:val="26"/>
          <w:lang w:val="nl-NL"/>
        </w:rPr>
        <w:t>kiểm</w:t>
      </w:r>
      <w:proofErr w:type="spellEnd"/>
      <w:r w:rsidRPr="00E7425D">
        <w:rPr>
          <w:sz w:val="26"/>
          <w:szCs w:val="26"/>
          <w:lang w:val="nl-NL"/>
        </w:rPr>
        <w:t xml:space="preserve"> tra </w:t>
      </w:r>
      <w:proofErr w:type="spellStart"/>
      <w:r w:rsidRPr="00E7425D">
        <w:rPr>
          <w:sz w:val="26"/>
          <w:szCs w:val="26"/>
          <w:lang w:val="nl-NL"/>
        </w:rPr>
        <w:t>kiến</w:t>
      </w:r>
      <w:proofErr w:type="spellEnd"/>
      <w:r w:rsidRPr="00E7425D">
        <w:rPr>
          <w:sz w:val="26"/>
          <w:szCs w:val="26"/>
          <w:lang w:val="nl-NL"/>
        </w:rPr>
        <w:t xml:space="preserve"> </w:t>
      </w:r>
      <w:proofErr w:type="spellStart"/>
      <w:r w:rsidRPr="00E7425D">
        <w:rPr>
          <w:sz w:val="26"/>
          <w:szCs w:val="26"/>
          <w:lang w:val="nl-NL"/>
        </w:rPr>
        <w:t>thức</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HS </w:t>
      </w:r>
      <w:proofErr w:type="spellStart"/>
      <w:r w:rsidRPr="00E7425D">
        <w:rPr>
          <w:sz w:val="26"/>
          <w:szCs w:val="26"/>
          <w:lang w:val="nl-NL"/>
        </w:rPr>
        <w:t>để</w:t>
      </w:r>
      <w:proofErr w:type="spellEnd"/>
      <w:r w:rsidRPr="00E7425D">
        <w:rPr>
          <w:sz w:val="26"/>
          <w:szCs w:val="26"/>
          <w:lang w:val="nl-NL"/>
        </w:rPr>
        <w:t xml:space="preserve"> </w:t>
      </w:r>
      <w:proofErr w:type="spellStart"/>
      <w:r w:rsidRPr="00E7425D">
        <w:rPr>
          <w:sz w:val="26"/>
          <w:szCs w:val="26"/>
          <w:lang w:val="nl-NL"/>
        </w:rPr>
        <w:t>đánh</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w:t>
      </w:r>
      <w:proofErr w:type="spellStart"/>
      <w:r w:rsidRPr="00E7425D">
        <w:rPr>
          <w:sz w:val="26"/>
          <w:szCs w:val="26"/>
          <w:lang w:val="nl-NL"/>
        </w:rPr>
        <w:t>chất</w:t>
      </w:r>
      <w:proofErr w:type="spellEnd"/>
      <w:r w:rsidRPr="00E7425D">
        <w:rPr>
          <w:sz w:val="26"/>
          <w:szCs w:val="26"/>
          <w:lang w:val="nl-NL"/>
        </w:rPr>
        <w:t xml:space="preserve"> </w:t>
      </w:r>
      <w:proofErr w:type="spellStart"/>
      <w:r w:rsidRPr="00E7425D">
        <w:rPr>
          <w:sz w:val="26"/>
          <w:szCs w:val="26"/>
          <w:lang w:val="nl-NL"/>
        </w:rPr>
        <w:t>lượng</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w:t>
      </w:r>
      <w:proofErr w:type="spellStart"/>
      <w:r w:rsidRPr="00E7425D">
        <w:rPr>
          <w:sz w:val="26"/>
          <w:szCs w:val="26"/>
          <w:lang w:val="nl-NL"/>
        </w:rPr>
        <w:t>thông</w:t>
      </w:r>
      <w:proofErr w:type="spellEnd"/>
      <w:r w:rsidRPr="00E7425D">
        <w:rPr>
          <w:sz w:val="26"/>
          <w:szCs w:val="26"/>
          <w:lang w:val="nl-NL"/>
        </w:rPr>
        <w:t xml:space="preserve"> qua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Bài</w:t>
      </w:r>
      <w:proofErr w:type="spellEnd"/>
      <w:r w:rsidRPr="00E7425D">
        <w:rPr>
          <w:sz w:val="26"/>
          <w:szCs w:val="26"/>
          <w:lang w:val="nl-NL"/>
        </w:rPr>
        <w:t xml:space="preserve"> </w:t>
      </w:r>
      <w:proofErr w:type="spellStart"/>
      <w:r w:rsidRPr="00E7425D">
        <w:rPr>
          <w:sz w:val="26"/>
          <w:szCs w:val="26"/>
          <w:lang w:val="nl-NL"/>
        </w:rPr>
        <w:t>kiểm</w:t>
      </w:r>
      <w:proofErr w:type="spellEnd"/>
      <w:r w:rsidRPr="00E7425D">
        <w:rPr>
          <w:sz w:val="26"/>
          <w:szCs w:val="26"/>
          <w:lang w:val="nl-NL"/>
        </w:rPr>
        <w:t xml:space="preserve"> tra </w:t>
      </w:r>
      <w:proofErr w:type="spellStart"/>
      <w:r w:rsidRPr="00E7425D">
        <w:rPr>
          <w:sz w:val="26"/>
          <w:szCs w:val="26"/>
          <w:lang w:val="nl-NL"/>
        </w:rPr>
        <w:t>được</w:t>
      </w:r>
      <w:proofErr w:type="spellEnd"/>
      <w:r w:rsidRPr="00E7425D">
        <w:rPr>
          <w:sz w:val="26"/>
          <w:szCs w:val="26"/>
          <w:lang w:val="nl-NL"/>
        </w:rPr>
        <w:t xml:space="preserve"> </w:t>
      </w:r>
      <w:proofErr w:type="spellStart"/>
      <w:r w:rsidRPr="00E7425D">
        <w:rPr>
          <w:sz w:val="26"/>
          <w:szCs w:val="26"/>
          <w:lang w:val="nl-NL"/>
        </w:rPr>
        <w:t>xây</w:t>
      </w:r>
      <w:proofErr w:type="spellEnd"/>
      <w:r w:rsidRPr="00E7425D">
        <w:rPr>
          <w:sz w:val="26"/>
          <w:szCs w:val="26"/>
          <w:lang w:val="nl-NL"/>
        </w:rPr>
        <w:t xml:space="preserve"> </w:t>
      </w:r>
      <w:proofErr w:type="spellStart"/>
      <w:r w:rsidRPr="00E7425D">
        <w:rPr>
          <w:sz w:val="26"/>
          <w:szCs w:val="26"/>
          <w:lang w:val="nl-NL"/>
        </w:rPr>
        <w:t>dựng</w:t>
      </w:r>
      <w:proofErr w:type="spellEnd"/>
      <w:r w:rsidRPr="00E7425D">
        <w:rPr>
          <w:sz w:val="26"/>
          <w:szCs w:val="26"/>
          <w:lang w:val="nl-NL"/>
        </w:rPr>
        <w:t xml:space="preserve"> </w:t>
      </w:r>
      <w:proofErr w:type="spellStart"/>
      <w:r w:rsidRPr="00E7425D">
        <w:rPr>
          <w:sz w:val="26"/>
          <w:szCs w:val="26"/>
          <w:lang w:val="nl-NL"/>
        </w:rPr>
        <w:t>theo</w:t>
      </w:r>
      <w:proofErr w:type="spellEnd"/>
      <w:r w:rsidRPr="00E7425D">
        <w:rPr>
          <w:sz w:val="26"/>
          <w:szCs w:val="26"/>
          <w:lang w:val="nl-NL"/>
        </w:rPr>
        <w:t xml:space="preserve"> </w:t>
      </w:r>
      <w:proofErr w:type="spellStart"/>
      <w:r w:rsidRPr="00E7425D">
        <w:rPr>
          <w:sz w:val="26"/>
          <w:szCs w:val="26"/>
          <w:lang w:val="nl-NL"/>
        </w:rPr>
        <w:t>thang</w:t>
      </w:r>
      <w:proofErr w:type="spellEnd"/>
      <w:r w:rsidRPr="00E7425D">
        <w:rPr>
          <w:sz w:val="26"/>
          <w:szCs w:val="26"/>
          <w:lang w:val="nl-NL"/>
        </w:rPr>
        <w:t xml:space="preserve"> </w:t>
      </w:r>
      <w:proofErr w:type="spellStart"/>
      <w:r w:rsidRPr="00E7425D">
        <w:rPr>
          <w:sz w:val="26"/>
          <w:szCs w:val="26"/>
          <w:lang w:val="nl-NL"/>
        </w:rPr>
        <w:t>điểm</w:t>
      </w:r>
      <w:proofErr w:type="spellEnd"/>
      <w:r w:rsidRPr="00E7425D">
        <w:rPr>
          <w:sz w:val="26"/>
          <w:szCs w:val="26"/>
          <w:lang w:val="nl-NL"/>
        </w:rPr>
        <w:t xml:space="preserve"> 10, </w:t>
      </w:r>
      <w:proofErr w:type="spellStart"/>
      <w:r w:rsidRPr="00E7425D">
        <w:rPr>
          <w:sz w:val="26"/>
          <w:szCs w:val="26"/>
          <w:lang w:val="nl-NL"/>
        </w:rPr>
        <w:t>theo</w:t>
      </w:r>
      <w:proofErr w:type="spellEnd"/>
      <w:r w:rsidRPr="00E7425D">
        <w:rPr>
          <w:sz w:val="26"/>
          <w:szCs w:val="26"/>
          <w:lang w:val="nl-NL"/>
        </w:rPr>
        <w:t xml:space="preserve"> </w:t>
      </w:r>
      <w:proofErr w:type="spellStart"/>
      <w:r w:rsidRPr="00E7425D">
        <w:rPr>
          <w:sz w:val="26"/>
          <w:szCs w:val="26"/>
          <w:lang w:val="nl-NL"/>
        </w:rPr>
        <w:t>hình</w:t>
      </w:r>
      <w:proofErr w:type="spellEnd"/>
      <w:r w:rsidRPr="00E7425D">
        <w:rPr>
          <w:sz w:val="26"/>
          <w:szCs w:val="26"/>
          <w:lang w:val="nl-NL"/>
        </w:rPr>
        <w:t xml:space="preserve"> </w:t>
      </w:r>
      <w:proofErr w:type="spellStart"/>
      <w:r w:rsidRPr="00E7425D">
        <w:rPr>
          <w:sz w:val="26"/>
          <w:szCs w:val="26"/>
          <w:lang w:val="nl-NL"/>
        </w:rPr>
        <w:t>thức</w:t>
      </w:r>
      <w:proofErr w:type="spellEnd"/>
      <w:r w:rsidRPr="00E7425D">
        <w:rPr>
          <w:sz w:val="26"/>
          <w:szCs w:val="26"/>
          <w:lang w:val="nl-NL"/>
        </w:rPr>
        <w:t xml:space="preserve"> </w:t>
      </w:r>
      <w:proofErr w:type="spellStart"/>
      <w:r w:rsidRPr="00E7425D">
        <w:rPr>
          <w:sz w:val="26"/>
          <w:szCs w:val="26"/>
          <w:lang w:val="nl-NL"/>
        </w:rPr>
        <w:t>trắc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thời</w:t>
      </w:r>
      <w:proofErr w:type="spellEnd"/>
      <w:r w:rsidRPr="00E7425D">
        <w:rPr>
          <w:sz w:val="26"/>
          <w:szCs w:val="26"/>
          <w:lang w:val="nl-NL"/>
        </w:rPr>
        <w:t xml:space="preserve"> </w:t>
      </w:r>
      <w:proofErr w:type="spellStart"/>
      <w:r w:rsidRPr="00E7425D">
        <w:rPr>
          <w:sz w:val="26"/>
          <w:szCs w:val="26"/>
          <w:lang w:val="nl-NL"/>
        </w:rPr>
        <w:t>gian</w:t>
      </w:r>
      <w:proofErr w:type="spellEnd"/>
      <w:r w:rsidRPr="00E7425D">
        <w:rPr>
          <w:sz w:val="26"/>
          <w:szCs w:val="26"/>
          <w:lang w:val="nl-NL"/>
        </w:rPr>
        <w:t xml:space="preserve"> </w:t>
      </w:r>
      <w:proofErr w:type="spellStart"/>
      <w:r w:rsidRPr="00E7425D">
        <w:rPr>
          <w:sz w:val="26"/>
          <w:szCs w:val="26"/>
          <w:lang w:val="nl-NL"/>
        </w:rPr>
        <w:t>làm</w:t>
      </w:r>
      <w:proofErr w:type="spellEnd"/>
      <w:r w:rsidRPr="00E7425D">
        <w:rPr>
          <w:sz w:val="26"/>
          <w:szCs w:val="26"/>
          <w:lang w:val="nl-NL"/>
        </w:rPr>
        <w:t xml:space="preserve"> </w:t>
      </w:r>
      <w:proofErr w:type="spellStart"/>
      <w:r w:rsidRPr="00E7425D">
        <w:rPr>
          <w:sz w:val="26"/>
          <w:szCs w:val="26"/>
          <w:lang w:val="nl-NL"/>
        </w:rPr>
        <w:t>bài</w:t>
      </w:r>
      <w:proofErr w:type="spellEnd"/>
      <w:r w:rsidRPr="00E7425D">
        <w:rPr>
          <w:sz w:val="26"/>
          <w:szCs w:val="26"/>
          <w:lang w:val="nl-NL"/>
        </w:rPr>
        <w:t xml:space="preserve"> 15 </w:t>
      </w:r>
      <w:proofErr w:type="spellStart"/>
      <w:r w:rsidRPr="00E7425D">
        <w:rPr>
          <w:sz w:val="26"/>
          <w:szCs w:val="26"/>
          <w:lang w:val="nl-NL"/>
        </w:rPr>
        <w:t>phút</w:t>
      </w:r>
      <w:proofErr w:type="spellEnd"/>
      <w:r w:rsidRPr="00E7425D">
        <w:rPr>
          <w:sz w:val="26"/>
          <w:szCs w:val="26"/>
          <w:lang w:val="nl-NL"/>
        </w:rPr>
        <w:t xml:space="preserve">. </w:t>
      </w:r>
      <w:proofErr w:type="spellStart"/>
      <w:r w:rsidRPr="00E7425D">
        <w:rPr>
          <w:sz w:val="26"/>
          <w:szCs w:val="26"/>
          <w:lang w:val="nl-NL"/>
        </w:rPr>
        <w:t>Kết</w:t>
      </w:r>
      <w:proofErr w:type="spellEnd"/>
      <w:r w:rsidRPr="00E7425D">
        <w:rPr>
          <w:sz w:val="26"/>
          <w:szCs w:val="26"/>
          <w:lang w:val="nl-NL"/>
        </w:rPr>
        <w:t xml:space="preserve"> </w:t>
      </w:r>
      <w:proofErr w:type="spellStart"/>
      <w:r w:rsidRPr="00E7425D">
        <w:rPr>
          <w:sz w:val="26"/>
          <w:szCs w:val="26"/>
          <w:lang w:val="nl-NL"/>
        </w:rPr>
        <w:t>quả</w:t>
      </w:r>
      <w:proofErr w:type="spellEnd"/>
      <w:r w:rsidRPr="00E7425D">
        <w:rPr>
          <w:sz w:val="26"/>
          <w:szCs w:val="26"/>
          <w:lang w:val="nl-NL"/>
        </w:rPr>
        <w:t xml:space="preserve"> </w:t>
      </w:r>
      <w:proofErr w:type="spellStart"/>
      <w:r w:rsidRPr="00E7425D">
        <w:rPr>
          <w:sz w:val="26"/>
          <w:szCs w:val="26"/>
          <w:lang w:val="nl-NL"/>
        </w:rPr>
        <w:t>được</w:t>
      </w:r>
      <w:proofErr w:type="spellEnd"/>
      <w:r w:rsidRPr="00E7425D">
        <w:rPr>
          <w:sz w:val="26"/>
          <w:szCs w:val="26"/>
          <w:lang w:val="nl-NL"/>
        </w:rPr>
        <w:t xml:space="preserve"> </w:t>
      </w:r>
      <w:proofErr w:type="spellStart"/>
      <w:r w:rsidRPr="00E7425D">
        <w:rPr>
          <w:sz w:val="26"/>
          <w:szCs w:val="26"/>
          <w:lang w:val="nl-NL"/>
        </w:rPr>
        <w:t>phân</w:t>
      </w:r>
      <w:proofErr w:type="spellEnd"/>
      <w:r w:rsidRPr="00E7425D">
        <w:rPr>
          <w:sz w:val="26"/>
          <w:szCs w:val="26"/>
          <w:lang w:val="nl-NL"/>
        </w:rPr>
        <w:t xml:space="preserve"> </w:t>
      </w:r>
      <w:proofErr w:type="spellStart"/>
      <w:r w:rsidRPr="00E7425D">
        <w:rPr>
          <w:sz w:val="26"/>
          <w:szCs w:val="26"/>
          <w:lang w:val="nl-NL"/>
        </w:rPr>
        <w:t>chia</w:t>
      </w:r>
      <w:proofErr w:type="spellEnd"/>
      <w:r w:rsidRPr="00E7425D">
        <w:rPr>
          <w:sz w:val="26"/>
          <w:szCs w:val="26"/>
          <w:lang w:val="nl-NL"/>
        </w:rPr>
        <w:t xml:space="preserve"> </w:t>
      </w:r>
      <w:proofErr w:type="spellStart"/>
      <w:r w:rsidRPr="00E7425D">
        <w:rPr>
          <w:sz w:val="26"/>
          <w:szCs w:val="26"/>
          <w:lang w:val="nl-NL"/>
        </w:rPr>
        <w:t>thành</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loại</w:t>
      </w:r>
      <w:proofErr w:type="spellEnd"/>
      <w:r w:rsidRPr="00E7425D">
        <w:rPr>
          <w:sz w:val="26"/>
          <w:szCs w:val="26"/>
          <w:lang w:val="nl-NL"/>
        </w:rPr>
        <w:t xml:space="preserve"> </w:t>
      </w:r>
      <w:proofErr w:type="spellStart"/>
      <w:r w:rsidRPr="00E7425D">
        <w:rPr>
          <w:sz w:val="26"/>
          <w:szCs w:val="26"/>
          <w:lang w:val="nl-NL"/>
        </w:rPr>
        <w:t>như</w:t>
      </w:r>
      <w:proofErr w:type="spellEnd"/>
      <w:r w:rsidRPr="00E7425D">
        <w:rPr>
          <w:sz w:val="26"/>
          <w:szCs w:val="26"/>
          <w:lang w:val="nl-NL"/>
        </w:rPr>
        <w:t xml:space="preserve"> </w:t>
      </w:r>
      <w:proofErr w:type="spellStart"/>
      <w:r w:rsidRPr="00E7425D">
        <w:rPr>
          <w:sz w:val="26"/>
          <w:szCs w:val="26"/>
          <w:lang w:val="nl-NL"/>
        </w:rPr>
        <w:t>sau</w:t>
      </w:r>
      <w:proofErr w:type="spellEnd"/>
      <w:r w:rsidRPr="00E7425D">
        <w:rPr>
          <w:sz w:val="26"/>
          <w:szCs w:val="26"/>
          <w:lang w:val="nl-NL"/>
        </w:rPr>
        <w:t>:</w:t>
      </w:r>
    </w:p>
    <w:p w14:paraId="3588404B" w14:textId="1A12D221" w:rsidR="003F40F8" w:rsidRPr="00E7425D" w:rsidRDefault="003F40F8" w:rsidP="00194EA7">
      <w:pPr>
        <w:widowControl w:val="0"/>
        <w:spacing w:line="324" w:lineRule="auto"/>
        <w:ind w:firstLine="720"/>
        <w:rPr>
          <w:sz w:val="26"/>
          <w:szCs w:val="26"/>
          <w:lang w:val="nl-NL"/>
        </w:rPr>
      </w:pPr>
      <w:r w:rsidRPr="00E7425D">
        <w:rPr>
          <w:sz w:val="26"/>
          <w:szCs w:val="26"/>
          <w:lang w:val="nl-NL"/>
        </w:rPr>
        <w:t xml:space="preserve">- </w:t>
      </w:r>
      <w:proofErr w:type="spellStart"/>
      <w:r w:rsidRPr="00E7425D">
        <w:rPr>
          <w:sz w:val="26"/>
          <w:szCs w:val="26"/>
          <w:lang w:val="nl-NL"/>
        </w:rPr>
        <w:t>Loại</w:t>
      </w:r>
      <w:proofErr w:type="spellEnd"/>
      <w:r w:rsidRPr="00E7425D">
        <w:rPr>
          <w:sz w:val="26"/>
          <w:szCs w:val="26"/>
          <w:lang w:val="nl-NL"/>
        </w:rPr>
        <w:t xml:space="preserve"> </w:t>
      </w:r>
      <w:proofErr w:type="spellStart"/>
      <w:r w:rsidRPr="00E7425D">
        <w:rPr>
          <w:sz w:val="26"/>
          <w:szCs w:val="26"/>
          <w:lang w:val="nl-NL"/>
        </w:rPr>
        <w:t>giỏi</w:t>
      </w:r>
      <w:proofErr w:type="spellEnd"/>
      <w:r w:rsidRPr="00E7425D">
        <w:rPr>
          <w:sz w:val="26"/>
          <w:szCs w:val="26"/>
          <w:lang w:val="nl-NL"/>
        </w:rPr>
        <w:t xml:space="preserve"> (</w:t>
      </w:r>
      <w:proofErr w:type="spellStart"/>
      <w:r w:rsidRPr="00E7425D">
        <w:rPr>
          <w:sz w:val="26"/>
          <w:szCs w:val="26"/>
          <w:lang w:val="nl-NL"/>
        </w:rPr>
        <w:t>từ</w:t>
      </w:r>
      <w:proofErr w:type="spellEnd"/>
      <w:r w:rsidRPr="00E7425D">
        <w:rPr>
          <w:sz w:val="26"/>
          <w:szCs w:val="26"/>
          <w:lang w:val="nl-NL"/>
        </w:rPr>
        <w:t xml:space="preserve"> 9,0 </w:t>
      </w:r>
      <w:proofErr w:type="spellStart"/>
      <w:r w:rsidRPr="00E7425D">
        <w:rPr>
          <w:sz w:val="26"/>
          <w:szCs w:val="26"/>
          <w:lang w:val="nl-NL"/>
        </w:rPr>
        <w:t>đến</w:t>
      </w:r>
      <w:proofErr w:type="spellEnd"/>
      <w:r w:rsidRPr="00E7425D">
        <w:rPr>
          <w:sz w:val="26"/>
          <w:szCs w:val="26"/>
          <w:lang w:val="nl-NL"/>
        </w:rPr>
        <w:t xml:space="preserve"> 10,0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Làm</w:t>
      </w:r>
      <w:proofErr w:type="spellEnd"/>
      <w:r w:rsidRPr="00E7425D">
        <w:rPr>
          <w:sz w:val="26"/>
          <w:szCs w:val="26"/>
          <w:lang w:val="nl-NL"/>
        </w:rPr>
        <w:t xml:space="preserve"> </w:t>
      </w:r>
      <w:proofErr w:type="spellStart"/>
      <w:r w:rsidRPr="00E7425D">
        <w:rPr>
          <w:sz w:val="26"/>
          <w:szCs w:val="26"/>
          <w:lang w:val="nl-NL"/>
        </w:rPr>
        <w:t>đúng</w:t>
      </w:r>
      <w:proofErr w:type="spellEnd"/>
      <w:r w:rsidRPr="00E7425D">
        <w:rPr>
          <w:sz w:val="26"/>
          <w:szCs w:val="26"/>
          <w:lang w:val="nl-NL"/>
        </w:rPr>
        <w:t xml:space="preserve"> </w:t>
      </w:r>
      <w:proofErr w:type="spellStart"/>
      <w:r w:rsidRPr="00E7425D">
        <w:rPr>
          <w:sz w:val="26"/>
          <w:szCs w:val="26"/>
          <w:lang w:val="nl-NL"/>
        </w:rPr>
        <w:t>trên</w:t>
      </w:r>
      <w:proofErr w:type="spellEnd"/>
      <w:r w:rsidRPr="00E7425D">
        <w:rPr>
          <w:sz w:val="26"/>
          <w:szCs w:val="26"/>
          <w:lang w:val="nl-NL"/>
        </w:rPr>
        <w:t xml:space="preserve"> 9 </w:t>
      </w:r>
      <w:proofErr w:type="spellStart"/>
      <w:r w:rsidRPr="00E7425D">
        <w:rPr>
          <w:sz w:val="26"/>
          <w:szCs w:val="26"/>
          <w:lang w:val="nl-NL"/>
        </w:rPr>
        <w:t>câu</w:t>
      </w:r>
      <w:proofErr w:type="spellEnd"/>
      <w:r w:rsidRPr="00E7425D">
        <w:rPr>
          <w:sz w:val="26"/>
          <w:szCs w:val="26"/>
          <w:lang w:val="nl-NL"/>
        </w:rPr>
        <w:t xml:space="preserve"> </w:t>
      </w:r>
      <w:proofErr w:type="spellStart"/>
      <w:r w:rsidRPr="00E7425D">
        <w:rPr>
          <w:sz w:val="26"/>
          <w:szCs w:val="26"/>
          <w:lang w:val="nl-NL"/>
        </w:rPr>
        <w:t>trắc</w:t>
      </w:r>
      <w:proofErr w:type="spellEnd"/>
      <w:r w:rsidRPr="00E7425D">
        <w:rPr>
          <w:sz w:val="26"/>
          <w:szCs w:val="26"/>
          <w:lang w:val="nl-NL"/>
        </w:rPr>
        <w:t xml:space="preserve"> </w:t>
      </w:r>
      <w:proofErr w:type="spellStart"/>
      <w:r w:rsidRPr="00E7425D">
        <w:rPr>
          <w:sz w:val="26"/>
          <w:szCs w:val="26"/>
          <w:lang w:val="nl-NL"/>
        </w:rPr>
        <w:t>nghiệm</w:t>
      </w:r>
      <w:proofErr w:type="spellEnd"/>
    </w:p>
    <w:p w14:paraId="47175B95" w14:textId="7890AC52" w:rsidR="003F40F8" w:rsidRPr="00E7425D" w:rsidRDefault="003F40F8" w:rsidP="00194EA7">
      <w:pPr>
        <w:widowControl w:val="0"/>
        <w:spacing w:line="324" w:lineRule="auto"/>
        <w:ind w:firstLine="720"/>
        <w:rPr>
          <w:sz w:val="26"/>
          <w:szCs w:val="26"/>
          <w:lang w:val="nl-NL"/>
        </w:rPr>
      </w:pPr>
      <w:r w:rsidRPr="00E7425D">
        <w:rPr>
          <w:sz w:val="26"/>
          <w:szCs w:val="26"/>
          <w:lang w:val="nl-NL"/>
        </w:rPr>
        <w:t xml:space="preserve">- </w:t>
      </w:r>
      <w:proofErr w:type="spellStart"/>
      <w:r w:rsidRPr="00E7425D">
        <w:rPr>
          <w:sz w:val="26"/>
          <w:szCs w:val="26"/>
          <w:lang w:val="nl-NL"/>
        </w:rPr>
        <w:t>Loại</w:t>
      </w:r>
      <w:proofErr w:type="spellEnd"/>
      <w:r w:rsidRPr="00E7425D">
        <w:rPr>
          <w:sz w:val="26"/>
          <w:szCs w:val="26"/>
          <w:lang w:val="nl-NL"/>
        </w:rPr>
        <w:t xml:space="preserve"> </w:t>
      </w:r>
      <w:proofErr w:type="spellStart"/>
      <w:r w:rsidRPr="00E7425D">
        <w:rPr>
          <w:sz w:val="26"/>
          <w:szCs w:val="26"/>
          <w:lang w:val="nl-NL"/>
        </w:rPr>
        <w:t>khá</w:t>
      </w:r>
      <w:proofErr w:type="spellEnd"/>
      <w:r w:rsidRPr="00E7425D">
        <w:rPr>
          <w:sz w:val="26"/>
          <w:szCs w:val="26"/>
          <w:lang w:val="nl-NL"/>
        </w:rPr>
        <w:t xml:space="preserve"> (</w:t>
      </w:r>
      <w:proofErr w:type="spellStart"/>
      <w:r w:rsidRPr="00E7425D">
        <w:rPr>
          <w:sz w:val="26"/>
          <w:szCs w:val="26"/>
          <w:lang w:val="nl-NL"/>
        </w:rPr>
        <w:t>từ</w:t>
      </w:r>
      <w:proofErr w:type="spellEnd"/>
      <w:r w:rsidRPr="00E7425D">
        <w:rPr>
          <w:sz w:val="26"/>
          <w:szCs w:val="26"/>
          <w:lang w:val="nl-NL"/>
        </w:rPr>
        <w:t xml:space="preserve"> 7 </w:t>
      </w:r>
      <w:proofErr w:type="spellStart"/>
      <w:r w:rsidRPr="00E7425D">
        <w:rPr>
          <w:sz w:val="26"/>
          <w:szCs w:val="26"/>
          <w:lang w:val="nl-NL"/>
        </w:rPr>
        <w:t>đến</w:t>
      </w:r>
      <w:proofErr w:type="spellEnd"/>
      <w:r w:rsidRPr="00E7425D">
        <w:rPr>
          <w:sz w:val="26"/>
          <w:szCs w:val="26"/>
          <w:lang w:val="nl-NL"/>
        </w:rPr>
        <w:t xml:space="preserve"> 8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Làm</w:t>
      </w:r>
      <w:proofErr w:type="spellEnd"/>
      <w:r w:rsidRPr="00E7425D">
        <w:rPr>
          <w:sz w:val="26"/>
          <w:szCs w:val="26"/>
          <w:lang w:val="nl-NL"/>
        </w:rPr>
        <w:t xml:space="preserve"> </w:t>
      </w:r>
      <w:proofErr w:type="spellStart"/>
      <w:r w:rsidRPr="00E7425D">
        <w:rPr>
          <w:sz w:val="26"/>
          <w:szCs w:val="26"/>
          <w:lang w:val="nl-NL"/>
        </w:rPr>
        <w:t>đúng</w:t>
      </w:r>
      <w:proofErr w:type="spellEnd"/>
      <w:r w:rsidRPr="00E7425D">
        <w:rPr>
          <w:sz w:val="26"/>
          <w:szCs w:val="26"/>
          <w:lang w:val="nl-NL"/>
        </w:rPr>
        <w:t xml:space="preserve"> </w:t>
      </w:r>
      <w:proofErr w:type="spellStart"/>
      <w:r w:rsidRPr="00E7425D">
        <w:rPr>
          <w:sz w:val="26"/>
          <w:szCs w:val="26"/>
          <w:lang w:val="nl-NL"/>
        </w:rPr>
        <w:t>từ</w:t>
      </w:r>
      <w:proofErr w:type="spellEnd"/>
      <w:r w:rsidRPr="00E7425D">
        <w:rPr>
          <w:sz w:val="26"/>
          <w:szCs w:val="26"/>
          <w:lang w:val="nl-NL"/>
        </w:rPr>
        <w:t xml:space="preserve"> 7 </w:t>
      </w:r>
      <w:proofErr w:type="spellStart"/>
      <w:r w:rsidRPr="00E7425D">
        <w:rPr>
          <w:sz w:val="26"/>
          <w:szCs w:val="26"/>
          <w:lang w:val="nl-NL"/>
        </w:rPr>
        <w:t>đến</w:t>
      </w:r>
      <w:proofErr w:type="spellEnd"/>
      <w:r w:rsidRPr="00E7425D">
        <w:rPr>
          <w:sz w:val="26"/>
          <w:szCs w:val="26"/>
          <w:lang w:val="nl-NL"/>
        </w:rPr>
        <w:t xml:space="preserve"> 8 </w:t>
      </w:r>
      <w:proofErr w:type="spellStart"/>
      <w:r w:rsidRPr="00E7425D">
        <w:rPr>
          <w:sz w:val="26"/>
          <w:szCs w:val="26"/>
          <w:lang w:val="nl-NL"/>
        </w:rPr>
        <w:t>câu</w:t>
      </w:r>
      <w:proofErr w:type="spellEnd"/>
      <w:r w:rsidRPr="00E7425D">
        <w:rPr>
          <w:sz w:val="26"/>
          <w:szCs w:val="26"/>
          <w:lang w:val="nl-NL"/>
        </w:rPr>
        <w:t xml:space="preserve"> </w:t>
      </w:r>
      <w:proofErr w:type="spellStart"/>
      <w:r w:rsidRPr="00E7425D">
        <w:rPr>
          <w:sz w:val="26"/>
          <w:szCs w:val="26"/>
          <w:lang w:val="nl-NL"/>
        </w:rPr>
        <w:t>trắc</w:t>
      </w:r>
      <w:proofErr w:type="spellEnd"/>
      <w:r w:rsidRPr="00E7425D">
        <w:rPr>
          <w:sz w:val="26"/>
          <w:szCs w:val="26"/>
          <w:lang w:val="nl-NL"/>
        </w:rPr>
        <w:t xml:space="preserve"> </w:t>
      </w:r>
      <w:proofErr w:type="spellStart"/>
      <w:r w:rsidRPr="00E7425D">
        <w:rPr>
          <w:sz w:val="26"/>
          <w:szCs w:val="26"/>
          <w:lang w:val="nl-NL"/>
        </w:rPr>
        <w:t>nghiệm</w:t>
      </w:r>
      <w:proofErr w:type="spellEnd"/>
    </w:p>
    <w:p w14:paraId="662130E7" w14:textId="4D57FC93" w:rsidR="003F40F8" w:rsidRPr="00E7425D" w:rsidRDefault="003F40F8" w:rsidP="00194EA7">
      <w:pPr>
        <w:widowControl w:val="0"/>
        <w:spacing w:line="324" w:lineRule="auto"/>
        <w:ind w:firstLine="720"/>
        <w:rPr>
          <w:sz w:val="26"/>
          <w:szCs w:val="26"/>
          <w:lang w:val="nl-NL"/>
        </w:rPr>
      </w:pPr>
      <w:r w:rsidRPr="00E7425D">
        <w:rPr>
          <w:sz w:val="26"/>
          <w:szCs w:val="26"/>
          <w:lang w:val="nl-NL"/>
        </w:rPr>
        <w:t xml:space="preserve">- </w:t>
      </w:r>
      <w:proofErr w:type="spellStart"/>
      <w:r w:rsidRPr="00E7425D">
        <w:rPr>
          <w:sz w:val="26"/>
          <w:szCs w:val="26"/>
          <w:lang w:val="nl-NL"/>
        </w:rPr>
        <w:t>Loại</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w:t>
      </w:r>
      <w:proofErr w:type="spellStart"/>
      <w:r w:rsidRPr="00E7425D">
        <w:rPr>
          <w:sz w:val="26"/>
          <w:szCs w:val="26"/>
          <w:lang w:val="nl-NL"/>
        </w:rPr>
        <w:t>từ</w:t>
      </w:r>
      <w:proofErr w:type="spellEnd"/>
      <w:r w:rsidRPr="00E7425D">
        <w:rPr>
          <w:sz w:val="26"/>
          <w:szCs w:val="26"/>
          <w:lang w:val="nl-NL"/>
        </w:rPr>
        <w:t xml:space="preserve"> 5,0 </w:t>
      </w:r>
      <w:proofErr w:type="spellStart"/>
      <w:r w:rsidRPr="00E7425D">
        <w:rPr>
          <w:sz w:val="26"/>
          <w:szCs w:val="26"/>
          <w:lang w:val="nl-NL"/>
        </w:rPr>
        <w:t>đến</w:t>
      </w:r>
      <w:proofErr w:type="spellEnd"/>
      <w:r w:rsidRPr="00E7425D">
        <w:rPr>
          <w:sz w:val="26"/>
          <w:szCs w:val="26"/>
          <w:lang w:val="nl-NL"/>
        </w:rPr>
        <w:t xml:space="preserve"> 6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Làm</w:t>
      </w:r>
      <w:proofErr w:type="spellEnd"/>
      <w:r w:rsidRPr="00E7425D">
        <w:rPr>
          <w:sz w:val="26"/>
          <w:szCs w:val="26"/>
          <w:lang w:val="nl-NL"/>
        </w:rPr>
        <w:t xml:space="preserve"> </w:t>
      </w:r>
      <w:proofErr w:type="spellStart"/>
      <w:r w:rsidRPr="00E7425D">
        <w:rPr>
          <w:sz w:val="26"/>
          <w:szCs w:val="26"/>
          <w:lang w:val="nl-NL"/>
        </w:rPr>
        <w:t>đúng</w:t>
      </w:r>
      <w:proofErr w:type="spellEnd"/>
      <w:r w:rsidRPr="00E7425D">
        <w:rPr>
          <w:sz w:val="26"/>
          <w:szCs w:val="26"/>
          <w:lang w:val="nl-NL"/>
        </w:rPr>
        <w:t xml:space="preserve"> </w:t>
      </w:r>
      <w:proofErr w:type="spellStart"/>
      <w:r w:rsidRPr="00E7425D">
        <w:rPr>
          <w:sz w:val="26"/>
          <w:szCs w:val="26"/>
          <w:lang w:val="nl-NL"/>
        </w:rPr>
        <w:t>từ</w:t>
      </w:r>
      <w:proofErr w:type="spellEnd"/>
      <w:r w:rsidRPr="00E7425D">
        <w:rPr>
          <w:sz w:val="26"/>
          <w:szCs w:val="26"/>
          <w:lang w:val="nl-NL"/>
        </w:rPr>
        <w:t xml:space="preserve"> 5 </w:t>
      </w:r>
      <w:proofErr w:type="spellStart"/>
      <w:r w:rsidRPr="00E7425D">
        <w:rPr>
          <w:sz w:val="26"/>
          <w:szCs w:val="26"/>
          <w:lang w:val="nl-NL"/>
        </w:rPr>
        <w:t>đến</w:t>
      </w:r>
      <w:proofErr w:type="spellEnd"/>
      <w:r w:rsidRPr="00E7425D">
        <w:rPr>
          <w:sz w:val="26"/>
          <w:szCs w:val="26"/>
          <w:lang w:val="nl-NL"/>
        </w:rPr>
        <w:t xml:space="preserve"> 6 </w:t>
      </w:r>
      <w:proofErr w:type="spellStart"/>
      <w:r w:rsidRPr="00E7425D">
        <w:rPr>
          <w:sz w:val="26"/>
          <w:szCs w:val="26"/>
          <w:lang w:val="nl-NL"/>
        </w:rPr>
        <w:t>câu</w:t>
      </w:r>
      <w:proofErr w:type="spellEnd"/>
      <w:r w:rsidRPr="00E7425D">
        <w:rPr>
          <w:sz w:val="26"/>
          <w:szCs w:val="26"/>
          <w:lang w:val="nl-NL"/>
        </w:rPr>
        <w:t xml:space="preserve"> </w:t>
      </w:r>
      <w:proofErr w:type="spellStart"/>
      <w:r w:rsidRPr="00E7425D">
        <w:rPr>
          <w:sz w:val="26"/>
          <w:szCs w:val="26"/>
          <w:lang w:val="nl-NL"/>
        </w:rPr>
        <w:t>trắc</w:t>
      </w:r>
      <w:proofErr w:type="spellEnd"/>
      <w:r w:rsidRPr="00E7425D">
        <w:rPr>
          <w:sz w:val="26"/>
          <w:szCs w:val="26"/>
          <w:lang w:val="nl-NL"/>
        </w:rPr>
        <w:t xml:space="preserve"> </w:t>
      </w:r>
      <w:proofErr w:type="spellStart"/>
      <w:r w:rsidRPr="00E7425D">
        <w:rPr>
          <w:sz w:val="26"/>
          <w:szCs w:val="26"/>
          <w:lang w:val="nl-NL"/>
        </w:rPr>
        <w:t>nghiệm</w:t>
      </w:r>
      <w:proofErr w:type="spellEnd"/>
    </w:p>
    <w:p w14:paraId="225DFC97" w14:textId="65FB334F" w:rsidR="003F40F8" w:rsidRPr="00E7425D" w:rsidRDefault="003F40F8" w:rsidP="00194EA7">
      <w:pPr>
        <w:widowControl w:val="0"/>
        <w:spacing w:line="324" w:lineRule="auto"/>
        <w:ind w:firstLine="720"/>
        <w:rPr>
          <w:sz w:val="26"/>
          <w:szCs w:val="26"/>
          <w:lang w:val="nl-NL"/>
        </w:rPr>
      </w:pPr>
      <w:r w:rsidRPr="00E7425D">
        <w:rPr>
          <w:sz w:val="26"/>
          <w:szCs w:val="26"/>
          <w:lang w:val="nl-NL"/>
        </w:rPr>
        <w:t xml:space="preserve">- </w:t>
      </w:r>
      <w:proofErr w:type="spellStart"/>
      <w:r w:rsidRPr="00E7425D">
        <w:rPr>
          <w:sz w:val="26"/>
          <w:szCs w:val="26"/>
          <w:lang w:val="nl-NL"/>
        </w:rPr>
        <w:t>Loại</w:t>
      </w:r>
      <w:proofErr w:type="spellEnd"/>
      <w:r w:rsidRPr="00E7425D">
        <w:rPr>
          <w:sz w:val="26"/>
          <w:szCs w:val="26"/>
          <w:lang w:val="nl-NL"/>
        </w:rPr>
        <w:t xml:space="preserve"> </w:t>
      </w:r>
      <w:proofErr w:type="spellStart"/>
      <w:r w:rsidRPr="00E7425D">
        <w:rPr>
          <w:sz w:val="26"/>
          <w:szCs w:val="26"/>
          <w:lang w:val="nl-NL"/>
        </w:rPr>
        <w:t>yếu</w:t>
      </w:r>
      <w:proofErr w:type="spellEnd"/>
      <w:r w:rsidRPr="00E7425D">
        <w:rPr>
          <w:sz w:val="26"/>
          <w:szCs w:val="26"/>
          <w:lang w:val="nl-NL"/>
        </w:rPr>
        <w:t xml:space="preserve"> (</w:t>
      </w:r>
      <w:proofErr w:type="spellStart"/>
      <w:r w:rsidRPr="00E7425D">
        <w:rPr>
          <w:sz w:val="26"/>
          <w:szCs w:val="26"/>
          <w:lang w:val="nl-NL"/>
        </w:rPr>
        <w:t>dưới</w:t>
      </w:r>
      <w:proofErr w:type="spellEnd"/>
      <w:r w:rsidRPr="00E7425D">
        <w:rPr>
          <w:sz w:val="26"/>
          <w:szCs w:val="26"/>
          <w:lang w:val="nl-NL"/>
        </w:rPr>
        <w:t xml:space="preserve"> 5,0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Làm</w:t>
      </w:r>
      <w:proofErr w:type="spellEnd"/>
      <w:r w:rsidRPr="00E7425D">
        <w:rPr>
          <w:sz w:val="26"/>
          <w:szCs w:val="26"/>
          <w:lang w:val="nl-NL"/>
        </w:rPr>
        <w:t xml:space="preserve"> </w:t>
      </w:r>
      <w:proofErr w:type="spellStart"/>
      <w:r w:rsidRPr="00E7425D">
        <w:rPr>
          <w:sz w:val="26"/>
          <w:szCs w:val="26"/>
          <w:lang w:val="nl-NL"/>
        </w:rPr>
        <w:t>đúng</w:t>
      </w:r>
      <w:proofErr w:type="spellEnd"/>
      <w:r w:rsidRPr="00E7425D">
        <w:rPr>
          <w:sz w:val="26"/>
          <w:szCs w:val="26"/>
          <w:lang w:val="nl-NL"/>
        </w:rPr>
        <w:t xml:space="preserve"> </w:t>
      </w:r>
      <w:proofErr w:type="spellStart"/>
      <w:r w:rsidRPr="00E7425D">
        <w:rPr>
          <w:sz w:val="26"/>
          <w:szCs w:val="26"/>
          <w:lang w:val="nl-NL"/>
        </w:rPr>
        <w:t>dưới</w:t>
      </w:r>
      <w:proofErr w:type="spellEnd"/>
      <w:r w:rsidRPr="00E7425D">
        <w:rPr>
          <w:sz w:val="26"/>
          <w:szCs w:val="26"/>
          <w:lang w:val="nl-NL"/>
        </w:rPr>
        <w:t xml:space="preserve"> 50%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lượng</w:t>
      </w:r>
      <w:proofErr w:type="spellEnd"/>
      <w:r w:rsidRPr="00E7425D">
        <w:rPr>
          <w:sz w:val="26"/>
          <w:szCs w:val="26"/>
          <w:lang w:val="nl-NL"/>
        </w:rPr>
        <w:t xml:space="preserve"> </w:t>
      </w:r>
      <w:proofErr w:type="spellStart"/>
      <w:r w:rsidRPr="00E7425D">
        <w:rPr>
          <w:sz w:val="26"/>
          <w:szCs w:val="26"/>
          <w:lang w:val="nl-NL"/>
        </w:rPr>
        <w:t>câu</w:t>
      </w:r>
      <w:proofErr w:type="spellEnd"/>
      <w:r w:rsidRPr="00E7425D">
        <w:rPr>
          <w:sz w:val="26"/>
          <w:szCs w:val="26"/>
          <w:lang w:val="nl-NL"/>
        </w:rPr>
        <w:t xml:space="preserve"> </w:t>
      </w:r>
      <w:proofErr w:type="spellStart"/>
      <w:r w:rsidRPr="00E7425D">
        <w:rPr>
          <w:sz w:val="26"/>
          <w:szCs w:val="26"/>
          <w:lang w:val="nl-NL"/>
        </w:rPr>
        <w:t>trắc</w:t>
      </w:r>
      <w:proofErr w:type="spellEnd"/>
      <w:r w:rsidRPr="00E7425D">
        <w:rPr>
          <w:sz w:val="26"/>
          <w:szCs w:val="26"/>
          <w:lang w:val="nl-NL"/>
        </w:rPr>
        <w:t xml:space="preserve"> </w:t>
      </w:r>
      <w:proofErr w:type="spellStart"/>
      <w:r w:rsidRPr="00E7425D">
        <w:rPr>
          <w:sz w:val="26"/>
          <w:szCs w:val="26"/>
          <w:lang w:val="nl-NL"/>
        </w:rPr>
        <w:t>nghiệm</w:t>
      </w:r>
      <w:proofErr w:type="spellEnd"/>
    </w:p>
    <w:p w14:paraId="26846DBF" w14:textId="008F2EC6" w:rsidR="00A13F69" w:rsidRPr="00E7425D" w:rsidRDefault="003F40F8" w:rsidP="00194EA7">
      <w:pPr>
        <w:widowControl w:val="0"/>
        <w:spacing w:line="324" w:lineRule="auto"/>
        <w:ind w:firstLine="720"/>
        <w:rPr>
          <w:sz w:val="26"/>
          <w:szCs w:val="26"/>
          <w:lang w:val="nl-NL"/>
        </w:rPr>
      </w:pPr>
      <w:proofErr w:type="spellStart"/>
      <w:r w:rsidRPr="00E7425D">
        <w:rPr>
          <w:sz w:val="26"/>
          <w:szCs w:val="26"/>
          <w:lang w:val="nl-NL"/>
        </w:rPr>
        <w:t>Để</w:t>
      </w:r>
      <w:proofErr w:type="spellEnd"/>
      <w:r w:rsidRPr="00E7425D">
        <w:rPr>
          <w:sz w:val="26"/>
          <w:szCs w:val="26"/>
          <w:lang w:val="nl-NL"/>
        </w:rPr>
        <w:t xml:space="preserve"> </w:t>
      </w:r>
      <w:proofErr w:type="spellStart"/>
      <w:r w:rsidRPr="00E7425D">
        <w:rPr>
          <w:sz w:val="26"/>
          <w:szCs w:val="26"/>
          <w:lang w:val="nl-NL"/>
        </w:rPr>
        <w:t>phân</w:t>
      </w:r>
      <w:proofErr w:type="spellEnd"/>
      <w:r w:rsidRPr="00E7425D">
        <w:rPr>
          <w:sz w:val="26"/>
          <w:szCs w:val="26"/>
          <w:lang w:val="nl-NL"/>
        </w:rPr>
        <w:t xml:space="preserve"> </w:t>
      </w:r>
      <w:proofErr w:type="spellStart"/>
      <w:r w:rsidRPr="00E7425D">
        <w:rPr>
          <w:sz w:val="26"/>
          <w:szCs w:val="26"/>
          <w:lang w:val="nl-NL"/>
        </w:rPr>
        <w:t>tích</w:t>
      </w:r>
      <w:proofErr w:type="spellEnd"/>
      <w:r w:rsidRPr="00E7425D">
        <w:rPr>
          <w:sz w:val="26"/>
          <w:szCs w:val="26"/>
          <w:lang w:val="nl-NL"/>
        </w:rPr>
        <w:t xml:space="preserve">, </w:t>
      </w:r>
      <w:proofErr w:type="spellStart"/>
      <w:r w:rsidRPr="00E7425D">
        <w:rPr>
          <w:sz w:val="26"/>
          <w:szCs w:val="26"/>
          <w:lang w:val="nl-NL"/>
        </w:rPr>
        <w:t>xử</w:t>
      </w:r>
      <w:proofErr w:type="spellEnd"/>
      <w:r w:rsidRPr="00E7425D">
        <w:rPr>
          <w:sz w:val="26"/>
          <w:szCs w:val="26"/>
          <w:lang w:val="nl-NL"/>
        </w:rPr>
        <w:t xml:space="preserve"> lí </w:t>
      </w:r>
      <w:proofErr w:type="spellStart"/>
      <w:r w:rsidRPr="00E7425D">
        <w:rPr>
          <w:sz w:val="26"/>
          <w:szCs w:val="26"/>
          <w:lang w:val="nl-NL"/>
        </w:rPr>
        <w:t>kết</w:t>
      </w:r>
      <w:proofErr w:type="spellEnd"/>
      <w:r w:rsidRPr="00E7425D">
        <w:rPr>
          <w:sz w:val="26"/>
          <w:szCs w:val="26"/>
          <w:lang w:val="nl-NL"/>
        </w:rPr>
        <w:t xml:space="preserve"> </w:t>
      </w:r>
      <w:proofErr w:type="spellStart"/>
      <w:r w:rsidRPr="00E7425D">
        <w:rPr>
          <w:sz w:val="26"/>
          <w:szCs w:val="26"/>
          <w:lang w:val="nl-NL"/>
        </w:rPr>
        <w:t>quả</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đảm</w:t>
      </w:r>
      <w:proofErr w:type="spellEnd"/>
      <w:r w:rsidRPr="00E7425D">
        <w:rPr>
          <w:sz w:val="26"/>
          <w:szCs w:val="26"/>
          <w:lang w:val="nl-NL"/>
        </w:rPr>
        <w:t xml:space="preserve"> </w:t>
      </w:r>
      <w:proofErr w:type="spellStart"/>
      <w:r w:rsidRPr="00E7425D">
        <w:rPr>
          <w:sz w:val="26"/>
          <w:szCs w:val="26"/>
          <w:lang w:val="nl-NL"/>
        </w:rPr>
        <w:t>bảo</w:t>
      </w:r>
      <w:proofErr w:type="spellEnd"/>
      <w:r w:rsidRPr="00E7425D">
        <w:rPr>
          <w:sz w:val="26"/>
          <w:szCs w:val="26"/>
          <w:lang w:val="nl-NL"/>
        </w:rPr>
        <w:t xml:space="preserve"> </w:t>
      </w:r>
      <w:proofErr w:type="spellStart"/>
      <w:r w:rsidRPr="00E7425D">
        <w:rPr>
          <w:sz w:val="26"/>
          <w:szCs w:val="26"/>
          <w:lang w:val="nl-NL"/>
        </w:rPr>
        <w:t>tính</w:t>
      </w:r>
      <w:proofErr w:type="spellEnd"/>
      <w:r w:rsidRPr="00E7425D">
        <w:rPr>
          <w:sz w:val="26"/>
          <w:szCs w:val="26"/>
          <w:lang w:val="nl-NL"/>
        </w:rPr>
        <w:t xml:space="preserve"> </w:t>
      </w:r>
      <w:proofErr w:type="spellStart"/>
      <w:r w:rsidRPr="00E7425D">
        <w:rPr>
          <w:sz w:val="26"/>
          <w:szCs w:val="26"/>
          <w:lang w:val="nl-NL"/>
        </w:rPr>
        <w:t>khách</w:t>
      </w:r>
      <w:proofErr w:type="spellEnd"/>
      <w:r w:rsidRPr="00E7425D">
        <w:rPr>
          <w:sz w:val="26"/>
          <w:szCs w:val="26"/>
          <w:lang w:val="nl-NL"/>
        </w:rPr>
        <w:t xml:space="preserve"> </w:t>
      </w:r>
      <w:proofErr w:type="spellStart"/>
      <w:r w:rsidRPr="00E7425D">
        <w:rPr>
          <w:sz w:val="26"/>
          <w:szCs w:val="26"/>
          <w:lang w:val="nl-NL"/>
        </w:rPr>
        <w:t>quan</w:t>
      </w:r>
      <w:proofErr w:type="spellEnd"/>
      <w:r w:rsidRPr="00E7425D">
        <w:rPr>
          <w:sz w:val="26"/>
          <w:szCs w:val="26"/>
          <w:lang w:val="nl-NL"/>
        </w:rPr>
        <w:t xml:space="preserve">, </w:t>
      </w:r>
      <w:proofErr w:type="spellStart"/>
      <w:r w:rsidRPr="00E7425D">
        <w:rPr>
          <w:sz w:val="26"/>
          <w:szCs w:val="26"/>
          <w:lang w:val="nl-NL"/>
        </w:rPr>
        <w:t>khoa</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chúng</w:t>
      </w:r>
      <w:proofErr w:type="spellEnd"/>
      <w:r w:rsidRPr="00E7425D">
        <w:rPr>
          <w:sz w:val="26"/>
          <w:szCs w:val="26"/>
          <w:lang w:val="nl-NL"/>
        </w:rPr>
        <w:t xml:space="preserve"> </w:t>
      </w:r>
      <w:proofErr w:type="spellStart"/>
      <w:r w:rsidRPr="00E7425D">
        <w:rPr>
          <w:sz w:val="26"/>
          <w:szCs w:val="26"/>
          <w:lang w:val="nl-NL"/>
        </w:rPr>
        <w:t>tôi</w:t>
      </w:r>
      <w:proofErr w:type="spellEnd"/>
      <w:r w:rsidRPr="00E7425D">
        <w:rPr>
          <w:sz w:val="26"/>
          <w:szCs w:val="26"/>
          <w:lang w:val="nl-NL"/>
        </w:rPr>
        <w:t xml:space="preserve"> </w:t>
      </w:r>
      <w:proofErr w:type="spellStart"/>
      <w:r w:rsidRPr="00E7425D">
        <w:rPr>
          <w:sz w:val="26"/>
          <w:szCs w:val="26"/>
          <w:lang w:val="nl-NL"/>
        </w:rPr>
        <w:t>sử</w:t>
      </w:r>
      <w:proofErr w:type="spellEnd"/>
      <w:r w:rsidRPr="00E7425D">
        <w:rPr>
          <w:sz w:val="26"/>
          <w:szCs w:val="26"/>
          <w:lang w:val="nl-NL"/>
        </w:rPr>
        <w:t xml:space="preserve"> </w:t>
      </w:r>
      <w:proofErr w:type="spellStart"/>
      <w:r w:rsidRPr="00E7425D">
        <w:rPr>
          <w:sz w:val="26"/>
          <w:szCs w:val="26"/>
          <w:lang w:val="nl-NL"/>
        </w:rPr>
        <w:t>dụng</w:t>
      </w:r>
      <w:proofErr w:type="spellEnd"/>
      <w:r w:rsidRPr="00E7425D">
        <w:rPr>
          <w:sz w:val="26"/>
          <w:szCs w:val="26"/>
          <w:lang w:val="nl-NL"/>
        </w:rPr>
        <w:t xml:space="preserve"> </w:t>
      </w:r>
      <w:proofErr w:type="spellStart"/>
      <w:r w:rsidRPr="00E7425D">
        <w:rPr>
          <w:sz w:val="26"/>
          <w:szCs w:val="26"/>
          <w:lang w:val="nl-NL"/>
        </w:rPr>
        <w:t>phương</w:t>
      </w:r>
      <w:proofErr w:type="spellEnd"/>
      <w:r w:rsidRPr="00E7425D">
        <w:rPr>
          <w:sz w:val="26"/>
          <w:szCs w:val="26"/>
          <w:lang w:val="nl-NL"/>
        </w:rPr>
        <w:t xml:space="preserve"> </w:t>
      </w:r>
      <w:proofErr w:type="spellStart"/>
      <w:r w:rsidRPr="00E7425D">
        <w:rPr>
          <w:sz w:val="26"/>
          <w:szCs w:val="26"/>
          <w:lang w:val="nl-NL"/>
        </w:rPr>
        <w:t>pháp</w:t>
      </w:r>
      <w:proofErr w:type="spellEnd"/>
      <w:r w:rsidRPr="00E7425D">
        <w:rPr>
          <w:sz w:val="26"/>
          <w:szCs w:val="26"/>
          <w:lang w:val="nl-NL"/>
        </w:rPr>
        <w:t xml:space="preserve"> </w:t>
      </w:r>
      <w:proofErr w:type="spellStart"/>
      <w:r w:rsidRPr="00E7425D">
        <w:rPr>
          <w:sz w:val="26"/>
          <w:szCs w:val="26"/>
          <w:lang w:val="nl-NL"/>
        </w:rPr>
        <w:t>thống</w:t>
      </w:r>
      <w:proofErr w:type="spellEnd"/>
      <w:r w:rsidRPr="00E7425D">
        <w:rPr>
          <w:sz w:val="26"/>
          <w:szCs w:val="26"/>
          <w:lang w:val="nl-NL"/>
        </w:rPr>
        <w:t xml:space="preserve"> </w:t>
      </w:r>
      <w:proofErr w:type="spellStart"/>
      <w:r w:rsidRPr="00E7425D">
        <w:rPr>
          <w:sz w:val="26"/>
          <w:szCs w:val="26"/>
          <w:lang w:val="nl-NL"/>
        </w:rPr>
        <w:t>kê</w:t>
      </w:r>
      <w:proofErr w:type="spellEnd"/>
      <w:r w:rsidRPr="00E7425D">
        <w:rPr>
          <w:sz w:val="26"/>
          <w:szCs w:val="26"/>
          <w:lang w:val="nl-NL"/>
        </w:rPr>
        <w:t xml:space="preserve"> </w:t>
      </w:r>
      <w:proofErr w:type="spellStart"/>
      <w:r w:rsidRPr="00E7425D">
        <w:rPr>
          <w:sz w:val="26"/>
          <w:szCs w:val="26"/>
          <w:lang w:val="nl-NL"/>
        </w:rPr>
        <w:t>toán</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để</w:t>
      </w:r>
      <w:proofErr w:type="spellEnd"/>
      <w:r w:rsidRPr="00E7425D">
        <w:rPr>
          <w:sz w:val="26"/>
          <w:szCs w:val="26"/>
          <w:lang w:val="nl-NL"/>
        </w:rPr>
        <w:t xml:space="preserve"> </w:t>
      </w:r>
      <w:proofErr w:type="spellStart"/>
      <w:r w:rsidRPr="00E7425D">
        <w:rPr>
          <w:sz w:val="26"/>
          <w:szCs w:val="26"/>
          <w:lang w:val="nl-NL"/>
        </w:rPr>
        <w:t>tính</w:t>
      </w:r>
      <w:proofErr w:type="spellEnd"/>
      <w:r w:rsidRPr="00E7425D">
        <w:rPr>
          <w:sz w:val="26"/>
          <w:szCs w:val="26"/>
          <w:lang w:val="nl-NL"/>
        </w:rPr>
        <w:t xml:space="preserve">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(x̅) </w:t>
      </w:r>
      <w:proofErr w:type="spellStart"/>
      <w:r w:rsidRPr="00E7425D">
        <w:rPr>
          <w:sz w:val="26"/>
          <w:szCs w:val="26"/>
          <w:lang w:val="nl-NL"/>
        </w:rPr>
        <w:t>là</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w:t>
      </w:r>
      <w:proofErr w:type="spellStart"/>
      <w:r w:rsidRPr="00E7425D">
        <w:rPr>
          <w:sz w:val="26"/>
          <w:szCs w:val="26"/>
          <w:lang w:val="nl-NL"/>
        </w:rPr>
        <w:t>trị</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w:t>
      </w:r>
      <w:proofErr w:type="spellStart"/>
      <w:r w:rsidRPr="00E7425D">
        <w:rPr>
          <w:sz w:val="26"/>
          <w:szCs w:val="26"/>
          <w:lang w:val="nl-NL"/>
        </w:rPr>
        <w:t>cộng</w:t>
      </w:r>
      <w:proofErr w:type="spellEnd"/>
      <w:r w:rsidRPr="00E7425D">
        <w:rPr>
          <w:sz w:val="26"/>
          <w:szCs w:val="26"/>
          <w:lang w:val="nl-NL"/>
        </w:rPr>
        <w:t xml:space="preserve"> </w:t>
      </w:r>
      <w:proofErr w:type="spellStart"/>
      <w:r w:rsidRPr="00E7425D">
        <w:rPr>
          <w:sz w:val="26"/>
          <w:szCs w:val="26"/>
          <w:lang w:val="nl-NL"/>
        </w:rPr>
        <w:t>về</w:t>
      </w:r>
      <w:proofErr w:type="spellEnd"/>
      <w:r w:rsidRPr="00E7425D">
        <w:rPr>
          <w:sz w:val="26"/>
          <w:szCs w:val="26"/>
          <w:lang w:val="nl-NL"/>
        </w:rPr>
        <w:t xml:space="preserve"> </w:t>
      </w:r>
      <w:proofErr w:type="spellStart"/>
      <w:r w:rsidRPr="00E7425D">
        <w:rPr>
          <w:sz w:val="26"/>
          <w:szCs w:val="26"/>
          <w:lang w:val="nl-NL"/>
        </w:rPr>
        <w:t>mặt</w:t>
      </w:r>
      <w:proofErr w:type="spellEnd"/>
      <w:r w:rsidRPr="00E7425D">
        <w:rPr>
          <w:sz w:val="26"/>
          <w:szCs w:val="26"/>
          <w:lang w:val="nl-NL"/>
        </w:rPr>
        <w:t xml:space="preserve">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độ</w:t>
      </w:r>
      <w:proofErr w:type="spellEnd"/>
      <w:r w:rsidRPr="00E7425D">
        <w:rPr>
          <w:sz w:val="26"/>
          <w:szCs w:val="26"/>
          <w:lang w:val="nl-NL"/>
        </w:rPr>
        <w:t xml:space="preserve"> </w:t>
      </w:r>
      <w:proofErr w:type="spellStart"/>
      <w:r w:rsidRPr="00E7425D">
        <w:rPr>
          <w:sz w:val="26"/>
          <w:szCs w:val="26"/>
          <w:lang w:val="nl-NL"/>
        </w:rPr>
        <w:t>lệch</w:t>
      </w:r>
      <w:proofErr w:type="spellEnd"/>
      <w:r w:rsidRPr="00E7425D">
        <w:rPr>
          <w:sz w:val="26"/>
          <w:szCs w:val="26"/>
          <w:lang w:val="nl-NL"/>
        </w:rPr>
        <w:t xml:space="preserve"> </w:t>
      </w:r>
      <w:proofErr w:type="spellStart"/>
      <w:r w:rsidRPr="00E7425D">
        <w:rPr>
          <w:sz w:val="26"/>
          <w:szCs w:val="26"/>
          <w:lang w:val="nl-NL"/>
        </w:rPr>
        <w:t>chuẩn</w:t>
      </w:r>
      <w:proofErr w:type="spellEnd"/>
      <w:r w:rsidRPr="00E7425D">
        <w:rPr>
          <w:sz w:val="26"/>
          <w:szCs w:val="26"/>
          <w:lang w:val="nl-NL"/>
        </w:rPr>
        <w:t xml:space="preserve"> (S) </w:t>
      </w:r>
      <w:proofErr w:type="spellStart"/>
      <w:r w:rsidRPr="00E7425D">
        <w:rPr>
          <w:sz w:val="26"/>
          <w:szCs w:val="26"/>
          <w:lang w:val="nl-NL"/>
        </w:rPr>
        <w:t>để</w:t>
      </w:r>
      <w:proofErr w:type="spellEnd"/>
      <w:r w:rsidRPr="00E7425D">
        <w:rPr>
          <w:sz w:val="26"/>
          <w:szCs w:val="26"/>
          <w:lang w:val="nl-NL"/>
        </w:rPr>
        <w:t xml:space="preserve"> </w:t>
      </w:r>
      <w:proofErr w:type="spellStart"/>
      <w:r w:rsidRPr="00E7425D">
        <w:rPr>
          <w:sz w:val="26"/>
          <w:szCs w:val="26"/>
          <w:lang w:val="nl-NL"/>
        </w:rPr>
        <w:t>xác</w:t>
      </w:r>
      <w:proofErr w:type="spellEnd"/>
      <w:r w:rsidRPr="00E7425D">
        <w:rPr>
          <w:sz w:val="26"/>
          <w:szCs w:val="26"/>
          <w:lang w:val="nl-NL"/>
        </w:rPr>
        <w:t xml:space="preserve"> </w:t>
      </w:r>
      <w:proofErr w:type="spellStart"/>
      <w:r w:rsidRPr="00E7425D">
        <w:rPr>
          <w:sz w:val="26"/>
          <w:szCs w:val="26"/>
          <w:lang w:val="nl-NL"/>
        </w:rPr>
        <w:t>định</w:t>
      </w:r>
      <w:proofErr w:type="spellEnd"/>
      <w:r w:rsidRPr="00E7425D">
        <w:rPr>
          <w:sz w:val="26"/>
          <w:szCs w:val="26"/>
          <w:lang w:val="nl-NL"/>
        </w:rPr>
        <w:t xml:space="preserve"> </w:t>
      </w:r>
      <w:proofErr w:type="spellStart"/>
      <w:r w:rsidRPr="00E7425D">
        <w:rPr>
          <w:sz w:val="26"/>
          <w:szCs w:val="26"/>
          <w:lang w:val="nl-NL"/>
        </w:rPr>
        <w:t>độ</w:t>
      </w:r>
      <w:proofErr w:type="spellEnd"/>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hoặc</w:t>
      </w:r>
      <w:proofErr w:type="spellEnd"/>
      <w:r w:rsidRPr="00E7425D">
        <w:rPr>
          <w:sz w:val="26"/>
          <w:szCs w:val="26"/>
          <w:lang w:val="nl-NL"/>
        </w:rPr>
        <w:t xml:space="preserve"> </w:t>
      </w:r>
      <w:proofErr w:type="spellStart"/>
      <w:r w:rsidRPr="00E7425D">
        <w:rPr>
          <w:sz w:val="26"/>
          <w:szCs w:val="26"/>
          <w:lang w:val="nl-NL"/>
        </w:rPr>
        <w:t>phân</w:t>
      </w:r>
      <w:proofErr w:type="spellEnd"/>
      <w:r w:rsidRPr="00E7425D">
        <w:rPr>
          <w:sz w:val="26"/>
          <w:szCs w:val="26"/>
          <w:lang w:val="nl-NL"/>
        </w:rPr>
        <w:t xml:space="preserve"> tán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liệu</w:t>
      </w:r>
      <w:proofErr w:type="spellEnd"/>
      <w:r w:rsidRPr="00E7425D">
        <w:rPr>
          <w:sz w:val="26"/>
          <w:szCs w:val="26"/>
          <w:lang w:val="nl-NL"/>
        </w:rPr>
        <w:t xml:space="preserve"> </w:t>
      </w:r>
      <w:proofErr w:type="spellStart"/>
      <w:r w:rsidRPr="00E7425D">
        <w:rPr>
          <w:sz w:val="26"/>
          <w:szCs w:val="26"/>
          <w:lang w:val="nl-NL"/>
        </w:rPr>
        <w:t>quanh</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w:t>
      </w:r>
      <w:proofErr w:type="spellStart"/>
      <w:r w:rsidRPr="00E7425D">
        <w:rPr>
          <w:sz w:val="26"/>
          <w:szCs w:val="26"/>
          <w:lang w:val="nl-NL"/>
        </w:rPr>
        <w:t>trị</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w:t>
      </w:r>
      <w:proofErr w:type="spellStart"/>
      <w:r w:rsidRPr="00E7425D">
        <w:rPr>
          <w:sz w:val="26"/>
          <w:szCs w:val="26"/>
          <w:lang w:val="nl-NL"/>
        </w:rPr>
        <w:t>cộng</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w:t>
      </w:r>
      <w:proofErr w:type="spellStart"/>
      <w:r w:rsidRPr="00E7425D">
        <w:rPr>
          <w:sz w:val="26"/>
          <w:szCs w:val="26"/>
          <w:lang w:val="nl-NL"/>
        </w:rPr>
        <w:t>trị</w:t>
      </w:r>
      <w:proofErr w:type="spellEnd"/>
      <w:r w:rsidRPr="00E7425D">
        <w:rPr>
          <w:sz w:val="26"/>
          <w:szCs w:val="26"/>
          <w:lang w:val="nl-NL"/>
        </w:rPr>
        <w:t xml:space="preserve"> </w:t>
      </w:r>
      <w:proofErr w:type="spellStart"/>
      <w:r w:rsidRPr="00E7425D">
        <w:rPr>
          <w:sz w:val="26"/>
          <w:szCs w:val="26"/>
          <w:lang w:val="nl-NL"/>
        </w:rPr>
        <w:t>khảo</w:t>
      </w:r>
      <w:proofErr w:type="spellEnd"/>
      <w:r w:rsidRPr="00E7425D">
        <w:rPr>
          <w:sz w:val="26"/>
          <w:szCs w:val="26"/>
          <w:lang w:val="nl-NL"/>
        </w:rPr>
        <w:t xml:space="preserve"> </w:t>
      </w:r>
      <w:proofErr w:type="spellStart"/>
      <w:r w:rsidRPr="00E7425D">
        <w:rPr>
          <w:sz w:val="26"/>
          <w:szCs w:val="26"/>
          <w:lang w:val="nl-NL"/>
        </w:rPr>
        <w:t>sát</w:t>
      </w:r>
      <w:proofErr w:type="spellEnd"/>
      <w:r w:rsidRPr="00E7425D">
        <w:rPr>
          <w:sz w:val="26"/>
          <w:szCs w:val="26"/>
          <w:lang w:val="nl-NL"/>
        </w:rPr>
        <w:t xml:space="preserve"> (t) </w:t>
      </w:r>
      <w:proofErr w:type="spellStart"/>
      <w:r w:rsidRPr="00E7425D">
        <w:rPr>
          <w:sz w:val="26"/>
          <w:szCs w:val="26"/>
          <w:lang w:val="nl-NL"/>
        </w:rPr>
        <w:t>giữa</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đối</w:t>
      </w:r>
      <w:proofErr w:type="spellEnd"/>
      <w:r w:rsidRPr="00E7425D">
        <w:rPr>
          <w:sz w:val="26"/>
          <w:szCs w:val="26"/>
          <w:lang w:val="nl-NL"/>
        </w:rPr>
        <w:t xml:space="preserve"> </w:t>
      </w:r>
      <w:proofErr w:type="spellStart"/>
      <w:r w:rsidRPr="00E7425D">
        <w:rPr>
          <w:sz w:val="26"/>
          <w:szCs w:val="26"/>
          <w:lang w:val="nl-NL"/>
        </w:rPr>
        <w:t>chứng</w:t>
      </w:r>
      <w:proofErr w:type="spellEnd"/>
      <w:r w:rsidRPr="00E7425D">
        <w:rPr>
          <w:sz w:val="26"/>
          <w:szCs w:val="26"/>
          <w:lang w:val="nl-NL"/>
        </w:rPr>
        <w:t>.</w:t>
      </w:r>
    </w:p>
    <w:p w14:paraId="1BFF5931" w14:textId="182CF1B4" w:rsidR="00ED1C3B" w:rsidRPr="00E7425D" w:rsidRDefault="00ED1C3B" w:rsidP="00194EA7">
      <w:pPr>
        <w:widowControl w:val="0"/>
        <w:spacing w:line="324" w:lineRule="auto"/>
        <w:ind w:firstLine="720"/>
        <w:rPr>
          <w:sz w:val="26"/>
          <w:szCs w:val="26"/>
          <w:lang w:val="nl-NL"/>
        </w:rPr>
      </w:pPr>
      <w:proofErr w:type="spellStart"/>
      <w:r w:rsidRPr="00E7425D">
        <w:rPr>
          <w:sz w:val="26"/>
          <w:szCs w:val="26"/>
          <w:lang w:val="nl-NL"/>
        </w:rPr>
        <w:t>Ký</w:t>
      </w:r>
      <w:proofErr w:type="spellEnd"/>
      <w:r w:rsidRPr="00E7425D">
        <w:rPr>
          <w:sz w:val="26"/>
          <w:szCs w:val="26"/>
          <w:lang w:val="nl-NL"/>
        </w:rPr>
        <w:t xml:space="preserve"> </w:t>
      </w:r>
      <w:proofErr w:type="spellStart"/>
      <w:r w:rsidRPr="00E7425D">
        <w:rPr>
          <w:sz w:val="26"/>
          <w:szCs w:val="26"/>
          <w:lang w:val="nl-NL"/>
        </w:rPr>
        <w:t>hiệu</w:t>
      </w:r>
      <w:proofErr w:type="spellEnd"/>
      <w:r w:rsidRPr="00E7425D">
        <w:rPr>
          <w:sz w:val="26"/>
          <w:szCs w:val="26"/>
          <w:lang w:val="nl-NL"/>
        </w:rPr>
        <w:t xml:space="preserve"> </w:t>
      </w:r>
      <w:proofErr w:type="spellStart"/>
      <w:r w:rsidRPr="00E7425D">
        <w:rPr>
          <w:sz w:val="26"/>
          <w:szCs w:val="26"/>
          <w:lang w:val="nl-NL"/>
        </w:rPr>
        <w:t>thứ</w:t>
      </w:r>
      <w:proofErr w:type="spellEnd"/>
      <w:r w:rsidRPr="00E7425D">
        <w:rPr>
          <w:sz w:val="26"/>
          <w:szCs w:val="26"/>
          <w:lang w:val="nl-NL"/>
        </w:rPr>
        <w:t xml:space="preserve"> </w:t>
      </w:r>
      <w:proofErr w:type="spellStart"/>
      <w:r w:rsidRPr="00E7425D">
        <w:rPr>
          <w:sz w:val="26"/>
          <w:szCs w:val="26"/>
          <w:lang w:val="nl-NL"/>
        </w:rPr>
        <w:t>tự</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trường</w:t>
      </w:r>
      <w:proofErr w:type="spellEnd"/>
      <w:r w:rsidRPr="00E7425D">
        <w:rPr>
          <w:sz w:val="26"/>
          <w:szCs w:val="26"/>
          <w:lang w:val="nl-NL"/>
        </w:rPr>
        <w:t xml:space="preserve"> </w:t>
      </w:r>
      <w:proofErr w:type="spellStart"/>
      <w:r w:rsidRPr="00E7425D">
        <w:rPr>
          <w:sz w:val="26"/>
          <w:szCs w:val="26"/>
          <w:lang w:val="nl-NL"/>
        </w:rPr>
        <w:t>nhóm</w:t>
      </w:r>
      <w:proofErr w:type="spellEnd"/>
      <w:r w:rsidRPr="00E7425D">
        <w:rPr>
          <w:sz w:val="26"/>
          <w:szCs w:val="26"/>
          <w:lang w:val="nl-NL"/>
        </w:rPr>
        <w:t xml:space="preserve"> I</w:t>
      </w:r>
      <w:r w:rsidR="00C84F11" w:rsidRPr="00E7425D">
        <w:rPr>
          <w:sz w:val="26"/>
          <w:szCs w:val="26"/>
          <w:lang w:val="nl-NL"/>
        </w:rPr>
        <w:t xml:space="preserve"> </w:t>
      </w:r>
      <w:proofErr w:type="spellStart"/>
      <w:r w:rsidR="00C84F11" w:rsidRPr="00E7425D">
        <w:rPr>
          <w:sz w:val="26"/>
          <w:szCs w:val="26"/>
          <w:lang w:val="nl-NL"/>
        </w:rPr>
        <w:t>trong</w:t>
      </w:r>
      <w:proofErr w:type="spellEnd"/>
      <w:r w:rsidR="00C84F11" w:rsidRPr="00E7425D">
        <w:rPr>
          <w:sz w:val="26"/>
          <w:szCs w:val="26"/>
          <w:lang w:val="nl-NL"/>
        </w:rPr>
        <w:t xml:space="preserve"> </w:t>
      </w:r>
      <w:proofErr w:type="spellStart"/>
      <w:r w:rsidR="00C84F11" w:rsidRPr="00E7425D">
        <w:rPr>
          <w:sz w:val="26"/>
          <w:szCs w:val="26"/>
          <w:lang w:val="nl-NL"/>
        </w:rPr>
        <w:t>bảng</w:t>
      </w:r>
      <w:proofErr w:type="spellEnd"/>
      <w:r w:rsidR="00C84F11" w:rsidRPr="00E7425D">
        <w:rPr>
          <w:sz w:val="26"/>
          <w:szCs w:val="26"/>
          <w:lang w:val="nl-NL"/>
        </w:rPr>
        <w:t xml:space="preserve"> 4.1, </w:t>
      </w:r>
      <w:proofErr w:type="spellStart"/>
      <w:r w:rsidR="00C84F11" w:rsidRPr="00E7425D">
        <w:rPr>
          <w:sz w:val="26"/>
          <w:szCs w:val="26"/>
          <w:lang w:val="nl-NL"/>
        </w:rPr>
        <w:t>là</w:t>
      </w:r>
      <w:proofErr w:type="spellEnd"/>
      <w:r w:rsidR="00C84F11" w:rsidRPr="00E7425D">
        <w:rPr>
          <w:sz w:val="26"/>
          <w:szCs w:val="26"/>
          <w:lang w:val="nl-NL"/>
        </w:rPr>
        <w:t xml:space="preserve"> </w:t>
      </w:r>
      <w:proofErr w:type="spellStart"/>
      <w:r w:rsidR="00C84F11" w:rsidRPr="00E7425D">
        <w:rPr>
          <w:sz w:val="26"/>
          <w:szCs w:val="26"/>
          <w:lang w:val="nl-NL"/>
        </w:rPr>
        <w:t>các</w:t>
      </w:r>
      <w:proofErr w:type="spellEnd"/>
      <w:r w:rsidR="00C84F11" w:rsidRPr="00E7425D">
        <w:rPr>
          <w:sz w:val="26"/>
          <w:szCs w:val="26"/>
          <w:lang w:val="nl-NL"/>
        </w:rPr>
        <w:t xml:space="preserve"> </w:t>
      </w:r>
      <w:proofErr w:type="spellStart"/>
      <w:r w:rsidR="00C84F11" w:rsidRPr="00E7425D">
        <w:rPr>
          <w:sz w:val="26"/>
          <w:szCs w:val="26"/>
          <w:lang w:val="nl-NL"/>
        </w:rPr>
        <w:t>trường</w:t>
      </w:r>
      <w:proofErr w:type="spellEnd"/>
      <w:r w:rsidR="00C84F11" w:rsidRPr="00E7425D">
        <w:rPr>
          <w:sz w:val="26"/>
          <w:szCs w:val="26"/>
          <w:lang w:val="nl-NL"/>
        </w:rPr>
        <w:t xml:space="preserve"> </w:t>
      </w:r>
      <w:proofErr w:type="spellStart"/>
      <w:r w:rsidR="00C84F11" w:rsidRPr="00E7425D">
        <w:rPr>
          <w:sz w:val="26"/>
          <w:szCs w:val="26"/>
          <w:lang w:val="nl-NL"/>
        </w:rPr>
        <w:t>tiến</w:t>
      </w:r>
      <w:proofErr w:type="spellEnd"/>
      <w:r w:rsidR="00C84F11" w:rsidRPr="00E7425D">
        <w:rPr>
          <w:sz w:val="26"/>
          <w:szCs w:val="26"/>
          <w:lang w:val="nl-NL"/>
        </w:rPr>
        <w:t xml:space="preserve"> </w:t>
      </w:r>
      <w:proofErr w:type="spellStart"/>
      <w:r w:rsidR="00C84F11" w:rsidRPr="00E7425D">
        <w:rPr>
          <w:sz w:val="26"/>
          <w:szCs w:val="26"/>
          <w:lang w:val="nl-NL"/>
        </w:rPr>
        <w:t>hành</w:t>
      </w:r>
      <w:proofErr w:type="spellEnd"/>
      <w:r w:rsidR="00C84F11" w:rsidRPr="00E7425D">
        <w:rPr>
          <w:sz w:val="26"/>
          <w:szCs w:val="26"/>
          <w:lang w:val="nl-NL"/>
        </w:rPr>
        <w:t xml:space="preserve"> </w:t>
      </w:r>
      <w:proofErr w:type="spellStart"/>
      <w:r w:rsidR="00C84F11" w:rsidRPr="00E7425D">
        <w:rPr>
          <w:sz w:val="26"/>
          <w:szCs w:val="26"/>
          <w:lang w:val="nl-NL"/>
        </w:rPr>
        <w:t>thực</w:t>
      </w:r>
      <w:proofErr w:type="spellEnd"/>
      <w:r w:rsidR="00C84F11" w:rsidRPr="00E7425D">
        <w:rPr>
          <w:sz w:val="26"/>
          <w:szCs w:val="26"/>
          <w:lang w:val="nl-NL"/>
        </w:rPr>
        <w:t xml:space="preserve"> </w:t>
      </w:r>
      <w:proofErr w:type="spellStart"/>
      <w:r w:rsidR="00C84F11" w:rsidRPr="00E7425D">
        <w:rPr>
          <w:sz w:val="26"/>
          <w:szCs w:val="26"/>
          <w:lang w:val="nl-NL"/>
        </w:rPr>
        <w:t>nghiệm</w:t>
      </w:r>
      <w:proofErr w:type="spellEnd"/>
      <w:r w:rsidR="00C84F11" w:rsidRPr="00E7425D">
        <w:rPr>
          <w:sz w:val="26"/>
          <w:szCs w:val="26"/>
          <w:lang w:val="nl-NL"/>
        </w:rPr>
        <w:t xml:space="preserve"> </w:t>
      </w:r>
      <w:proofErr w:type="spellStart"/>
      <w:r w:rsidR="00C84F11" w:rsidRPr="00E7425D">
        <w:rPr>
          <w:sz w:val="26"/>
          <w:szCs w:val="26"/>
          <w:lang w:val="nl-NL"/>
        </w:rPr>
        <w:t>dạy</w:t>
      </w:r>
      <w:proofErr w:type="spellEnd"/>
      <w:r w:rsidR="00C84F11" w:rsidRPr="00E7425D">
        <w:rPr>
          <w:sz w:val="26"/>
          <w:szCs w:val="26"/>
          <w:lang w:val="nl-NL"/>
        </w:rPr>
        <w:t xml:space="preserve"> </w:t>
      </w:r>
      <w:proofErr w:type="spellStart"/>
      <w:r w:rsidR="00C84F11" w:rsidRPr="00E7425D">
        <w:rPr>
          <w:sz w:val="26"/>
          <w:szCs w:val="26"/>
          <w:lang w:val="nl-NL"/>
        </w:rPr>
        <w:t>học</w:t>
      </w:r>
      <w:proofErr w:type="spellEnd"/>
      <w:r w:rsidR="00C84F11" w:rsidRPr="00E7425D">
        <w:rPr>
          <w:sz w:val="26"/>
          <w:szCs w:val="26"/>
          <w:lang w:val="nl-NL"/>
        </w:rPr>
        <w:t xml:space="preserve"> </w:t>
      </w:r>
      <w:r w:rsidR="00E41758" w:rsidRPr="00E7425D">
        <w:rPr>
          <w:sz w:val="26"/>
          <w:szCs w:val="26"/>
          <w:lang w:val="nl-NL"/>
        </w:rPr>
        <w:t xml:space="preserve">Hát </w:t>
      </w:r>
      <w:proofErr w:type="spellStart"/>
      <w:r w:rsidR="00E41758" w:rsidRPr="00E7425D">
        <w:rPr>
          <w:sz w:val="26"/>
          <w:szCs w:val="26"/>
          <w:lang w:val="nl-NL"/>
        </w:rPr>
        <w:t>Bả</w:t>
      </w:r>
      <w:proofErr w:type="spellEnd"/>
      <w:r w:rsidR="00E41758" w:rsidRPr="00E7425D">
        <w:rPr>
          <w:sz w:val="26"/>
          <w:szCs w:val="26"/>
          <w:lang w:val="nl-NL"/>
        </w:rPr>
        <w:t xml:space="preserve"> </w:t>
      </w:r>
      <w:proofErr w:type="spellStart"/>
      <w:r w:rsidR="00E41758" w:rsidRPr="00E7425D">
        <w:rPr>
          <w:sz w:val="26"/>
          <w:szCs w:val="26"/>
          <w:lang w:val="nl-NL"/>
        </w:rPr>
        <w:t>trạo</w:t>
      </w:r>
      <w:proofErr w:type="spellEnd"/>
      <w:r w:rsidR="00C84F11" w:rsidRPr="00E7425D">
        <w:rPr>
          <w:sz w:val="26"/>
          <w:szCs w:val="26"/>
          <w:lang w:val="nl-NL"/>
        </w:rPr>
        <w:t xml:space="preserve"> </w:t>
      </w:r>
      <w:proofErr w:type="spellStart"/>
      <w:r w:rsidR="00C84F11" w:rsidRPr="00E7425D">
        <w:rPr>
          <w:sz w:val="26"/>
          <w:szCs w:val="26"/>
          <w:lang w:val="nl-NL"/>
        </w:rPr>
        <w:t>trong</w:t>
      </w:r>
      <w:proofErr w:type="spellEnd"/>
      <w:r w:rsidR="00C84F11" w:rsidRPr="00E7425D">
        <w:rPr>
          <w:sz w:val="26"/>
          <w:szCs w:val="26"/>
          <w:lang w:val="nl-NL"/>
        </w:rPr>
        <w:t xml:space="preserve"> </w:t>
      </w:r>
      <w:proofErr w:type="spellStart"/>
      <w:r w:rsidR="00C84F11" w:rsidRPr="00E7425D">
        <w:rPr>
          <w:sz w:val="26"/>
          <w:szCs w:val="26"/>
          <w:lang w:val="nl-NL"/>
        </w:rPr>
        <w:t>mạch</w:t>
      </w:r>
      <w:proofErr w:type="spellEnd"/>
      <w:r w:rsidR="00C84F11" w:rsidRPr="00E7425D">
        <w:rPr>
          <w:sz w:val="26"/>
          <w:szCs w:val="26"/>
          <w:lang w:val="nl-NL"/>
        </w:rPr>
        <w:t xml:space="preserve"> </w:t>
      </w:r>
      <w:proofErr w:type="spellStart"/>
      <w:r w:rsidR="00C84F11" w:rsidRPr="00E7425D">
        <w:rPr>
          <w:sz w:val="26"/>
          <w:szCs w:val="26"/>
          <w:lang w:val="nl-NL"/>
        </w:rPr>
        <w:t>nội</w:t>
      </w:r>
      <w:proofErr w:type="spellEnd"/>
      <w:r w:rsidR="00C84F11" w:rsidRPr="00E7425D">
        <w:rPr>
          <w:sz w:val="26"/>
          <w:szCs w:val="26"/>
          <w:lang w:val="nl-NL"/>
        </w:rPr>
        <w:t xml:space="preserve"> </w:t>
      </w:r>
      <w:proofErr w:type="spellStart"/>
      <w:r w:rsidR="00C84F11" w:rsidRPr="00E7425D">
        <w:rPr>
          <w:sz w:val="26"/>
          <w:szCs w:val="26"/>
          <w:lang w:val="nl-NL"/>
        </w:rPr>
        <w:t>dung</w:t>
      </w:r>
      <w:proofErr w:type="spellEnd"/>
      <w:r w:rsidR="00C84F11" w:rsidRPr="00E7425D">
        <w:rPr>
          <w:sz w:val="26"/>
          <w:szCs w:val="26"/>
          <w:lang w:val="nl-NL"/>
        </w:rPr>
        <w:t xml:space="preserve"> </w:t>
      </w:r>
      <w:proofErr w:type="spellStart"/>
      <w:r w:rsidR="00C84F11" w:rsidRPr="00E7425D">
        <w:rPr>
          <w:sz w:val="26"/>
          <w:szCs w:val="26"/>
          <w:lang w:val="nl-NL"/>
        </w:rPr>
        <w:t>Thường</w:t>
      </w:r>
      <w:proofErr w:type="spellEnd"/>
      <w:r w:rsidR="00C84F11" w:rsidRPr="00E7425D">
        <w:rPr>
          <w:sz w:val="26"/>
          <w:szCs w:val="26"/>
          <w:lang w:val="nl-NL"/>
        </w:rPr>
        <w:t xml:space="preserve"> </w:t>
      </w:r>
      <w:proofErr w:type="spellStart"/>
      <w:r w:rsidR="00C84F11" w:rsidRPr="00E7425D">
        <w:rPr>
          <w:sz w:val="26"/>
          <w:szCs w:val="26"/>
          <w:lang w:val="nl-NL"/>
        </w:rPr>
        <w:t>thức</w:t>
      </w:r>
      <w:proofErr w:type="spellEnd"/>
      <w:r w:rsidR="00C84F11" w:rsidRPr="00E7425D">
        <w:rPr>
          <w:sz w:val="26"/>
          <w:szCs w:val="26"/>
          <w:lang w:val="nl-NL"/>
        </w:rPr>
        <w:t xml:space="preserve"> </w:t>
      </w:r>
      <w:proofErr w:type="spellStart"/>
      <w:r w:rsidR="00C84F11" w:rsidRPr="00E7425D">
        <w:rPr>
          <w:sz w:val="26"/>
          <w:szCs w:val="26"/>
          <w:lang w:val="nl-NL"/>
        </w:rPr>
        <w:t>âm</w:t>
      </w:r>
      <w:proofErr w:type="spellEnd"/>
      <w:r w:rsidR="00C84F11" w:rsidRPr="00E7425D">
        <w:rPr>
          <w:sz w:val="26"/>
          <w:szCs w:val="26"/>
          <w:lang w:val="nl-NL"/>
        </w:rPr>
        <w:t xml:space="preserve"> </w:t>
      </w:r>
      <w:proofErr w:type="spellStart"/>
      <w:r w:rsidR="00C84F11" w:rsidRPr="00E7425D">
        <w:rPr>
          <w:sz w:val="26"/>
          <w:szCs w:val="26"/>
          <w:lang w:val="nl-NL"/>
        </w:rPr>
        <w:t>nhạc</w:t>
      </w:r>
      <w:proofErr w:type="spellEnd"/>
      <w:r w:rsidR="00C84F11" w:rsidRPr="00E7425D">
        <w:rPr>
          <w:sz w:val="26"/>
          <w:szCs w:val="26"/>
          <w:lang w:val="nl-NL"/>
        </w:rPr>
        <w:t xml:space="preserve"> </w:t>
      </w:r>
      <w:proofErr w:type="spellStart"/>
      <w:r w:rsidR="00C84F11" w:rsidRPr="00E7425D">
        <w:rPr>
          <w:sz w:val="26"/>
          <w:szCs w:val="26"/>
          <w:lang w:val="nl-NL"/>
        </w:rPr>
        <w:t>theo</w:t>
      </w:r>
      <w:proofErr w:type="spellEnd"/>
      <w:r w:rsidR="00C84F11" w:rsidRPr="00E7425D">
        <w:rPr>
          <w:sz w:val="26"/>
          <w:szCs w:val="26"/>
          <w:lang w:val="nl-NL"/>
        </w:rPr>
        <w:t xml:space="preserve"> </w:t>
      </w:r>
      <w:proofErr w:type="spellStart"/>
      <w:r w:rsidR="00C84F11" w:rsidRPr="00E7425D">
        <w:rPr>
          <w:sz w:val="26"/>
          <w:szCs w:val="26"/>
          <w:lang w:val="nl-NL"/>
        </w:rPr>
        <w:t>hướng</w:t>
      </w:r>
      <w:proofErr w:type="spellEnd"/>
      <w:r w:rsidR="00C84F11" w:rsidRPr="00E7425D">
        <w:rPr>
          <w:sz w:val="26"/>
          <w:szCs w:val="26"/>
          <w:lang w:val="nl-NL"/>
        </w:rPr>
        <w:t xml:space="preserve"> </w:t>
      </w:r>
      <w:proofErr w:type="spellStart"/>
      <w:r w:rsidR="00C84F11" w:rsidRPr="00E7425D">
        <w:rPr>
          <w:sz w:val="26"/>
          <w:szCs w:val="26"/>
          <w:lang w:val="nl-NL"/>
        </w:rPr>
        <w:t>tích</w:t>
      </w:r>
      <w:proofErr w:type="spellEnd"/>
      <w:r w:rsidR="00C84F11" w:rsidRPr="00E7425D">
        <w:rPr>
          <w:sz w:val="26"/>
          <w:szCs w:val="26"/>
          <w:lang w:val="nl-NL"/>
        </w:rPr>
        <w:t xml:space="preserve"> </w:t>
      </w:r>
      <w:proofErr w:type="spellStart"/>
      <w:r w:rsidR="00C84F11" w:rsidRPr="00E7425D">
        <w:rPr>
          <w:sz w:val="26"/>
          <w:szCs w:val="26"/>
          <w:lang w:val="nl-NL"/>
        </w:rPr>
        <w:t>hợp</w:t>
      </w:r>
      <w:proofErr w:type="spellEnd"/>
      <w:r w:rsidR="00C84F11" w:rsidRPr="00E7425D">
        <w:rPr>
          <w:sz w:val="26"/>
          <w:szCs w:val="26"/>
          <w:lang w:val="nl-NL"/>
        </w:rPr>
        <w:t>.</w:t>
      </w:r>
    </w:p>
    <w:p w14:paraId="2E0D6599" w14:textId="7A7C41E4" w:rsidR="00ED1C3B" w:rsidRPr="00E7425D" w:rsidRDefault="00ED1C3B" w:rsidP="00194EA7">
      <w:pPr>
        <w:widowControl w:val="0"/>
        <w:spacing w:line="324" w:lineRule="auto"/>
        <w:ind w:firstLine="720"/>
        <w:rPr>
          <w:sz w:val="26"/>
          <w:szCs w:val="26"/>
          <w:lang w:val="nl-NL"/>
        </w:rPr>
      </w:pPr>
      <w:r w:rsidRPr="00E7425D">
        <w:rPr>
          <w:sz w:val="26"/>
          <w:szCs w:val="26"/>
          <w:lang w:val="nl-NL"/>
        </w:rPr>
        <w:t xml:space="preserve">I.1. </w:t>
      </w:r>
      <w:proofErr w:type="spellStart"/>
      <w:r w:rsidRPr="00E7425D">
        <w:rPr>
          <w:sz w:val="26"/>
          <w:szCs w:val="26"/>
          <w:lang w:val="nl-NL"/>
        </w:rPr>
        <w:t>Trường</w:t>
      </w:r>
      <w:proofErr w:type="spellEnd"/>
      <w:r w:rsidRPr="00E7425D">
        <w:rPr>
          <w:sz w:val="26"/>
          <w:szCs w:val="26"/>
          <w:lang w:val="nl-NL"/>
        </w:rPr>
        <w:t xml:space="preserve"> THCS </w:t>
      </w:r>
      <w:proofErr w:type="spellStart"/>
      <w:r w:rsidRPr="00E7425D">
        <w:rPr>
          <w:sz w:val="26"/>
          <w:szCs w:val="26"/>
          <w:lang w:val="nl-NL"/>
        </w:rPr>
        <w:t>Lê</w:t>
      </w:r>
      <w:proofErr w:type="spellEnd"/>
      <w:r w:rsidRPr="00E7425D">
        <w:rPr>
          <w:sz w:val="26"/>
          <w:szCs w:val="26"/>
          <w:lang w:val="nl-NL"/>
        </w:rPr>
        <w:t xml:space="preserve"> </w:t>
      </w:r>
      <w:proofErr w:type="spellStart"/>
      <w:r w:rsidRPr="00E7425D">
        <w:rPr>
          <w:sz w:val="26"/>
          <w:szCs w:val="26"/>
          <w:lang w:val="nl-NL"/>
        </w:rPr>
        <w:t>Thị</w:t>
      </w:r>
      <w:proofErr w:type="spellEnd"/>
      <w:r w:rsidRPr="00E7425D">
        <w:rPr>
          <w:sz w:val="26"/>
          <w:szCs w:val="26"/>
          <w:lang w:val="nl-NL"/>
        </w:rPr>
        <w:t xml:space="preserve"> </w:t>
      </w:r>
      <w:proofErr w:type="spellStart"/>
      <w:r w:rsidRPr="00E7425D">
        <w:rPr>
          <w:sz w:val="26"/>
          <w:szCs w:val="26"/>
          <w:lang w:val="nl-NL"/>
        </w:rPr>
        <w:t>Hồng</w:t>
      </w:r>
      <w:proofErr w:type="spellEnd"/>
      <w:r w:rsidRPr="00E7425D">
        <w:rPr>
          <w:sz w:val="26"/>
          <w:szCs w:val="26"/>
          <w:lang w:val="nl-NL"/>
        </w:rPr>
        <w:t xml:space="preserve"> </w:t>
      </w:r>
      <w:proofErr w:type="spellStart"/>
      <w:r w:rsidRPr="00E7425D">
        <w:rPr>
          <w:sz w:val="26"/>
          <w:szCs w:val="26"/>
          <w:lang w:val="nl-NL"/>
        </w:rPr>
        <w:t>Gấm</w:t>
      </w:r>
      <w:proofErr w:type="spellEnd"/>
    </w:p>
    <w:p w14:paraId="100214F6" w14:textId="7D4FC588" w:rsidR="00ED1C3B" w:rsidRPr="00E7425D" w:rsidRDefault="00ED1C3B" w:rsidP="00194EA7">
      <w:pPr>
        <w:widowControl w:val="0"/>
        <w:spacing w:line="324" w:lineRule="auto"/>
        <w:ind w:firstLine="720"/>
        <w:rPr>
          <w:sz w:val="26"/>
          <w:szCs w:val="26"/>
          <w:lang w:val="nl-NL"/>
        </w:rPr>
      </w:pPr>
      <w:r w:rsidRPr="00E7425D">
        <w:rPr>
          <w:sz w:val="26"/>
          <w:szCs w:val="26"/>
          <w:lang w:val="nl-NL"/>
        </w:rPr>
        <w:t xml:space="preserve">I.2. </w:t>
      </w:r>
      <w:proofErr w:type="spellStart"/>
      <w:r w:rsidRPr="00E7425D">
        <w:rPr>
          <w:sz w:val="26"/>
          <w:szCs w:val="26"/>
          <w:lang w:val="nl-NL"/>
        </w:rPr>
        <w:t>Trường</w:t>
      </w:r>
      <w:proofErr w:type="spellEnd"/>
      <w:r w:rsidRPr="00E7425D">
        <w:rPr>
          <w:sz w:val="26"/>
          <w:szCs w:val="26"/>
          <w:lang w:val="nl-NL"/>
        </w:rPr>
        <w:t xml:space="preserve"> THCS </w:t>
      </w:r>
      <w:proofErr w:type="spellStart"/>
      <w:r w:rsidRPr="00E7425D">
        <w:rPr>
          <w:sz w:val="26"/>
          <w:szCs w:val="26"/>
          <w:lang w:val="nl-NL"/>
        </w:rPr>
        <w:t>Huỳnh</w:t>
      </w:r>
      <w:proofErr w:type="spellEnd"/>
      <w:r w:rsidRPr="00E7425D">
        <w:rPr>
          <w:sz w:val="26"/>
          <w:szCs w:val="26"/>
          <w:lang w:val="nl-NL"/>
        </w:rPr>
        <w:t xml:space="preserve"> </w:t>
      </w:r>
      <w:proofErr w:type="spellStart"/>
      <w:r w:rsidRPr="00E7425D">
        <w:rPr>
          <w:sz w:val="26"/>
          <w:szCs w:val="26"/>
          <w:lang w:val="nl-NL"/>
        </w:rPr>
        <w:t>Thị</w:t>
      </w:r>
      <w:proofErr w:type="spellEnd"/>
      <w:r w:rsidRPr="00E7425D">
        <w:rPr>
          <w:sz w:val="26"/>
          <w:szCs w:val="26"/>
          <w:lang w:val="nl-NL"/>
        </w:rPr>
        <w:t xml:space="preserve"> </w:t>
      </w:r>
      <w:proofErr w:type="spellStart"/>
      <w:r w:rsidRPr="00E7425D">
        <w:rPr>
          <w:sz w:val="26"/>
          <w:szCs w:val="26"/>
          <w:lang w:val="nl-NL"/>
        </w:rPr>
        <w:t>Lựu</w:t>
      </w:r>
      <w:proofErr w:type="spellEnd"/>
    </w:p>
    <w:p w14:paraId="7859E1BF" w14:textId="3A3EC520" w:rsidR="001E22D5" w:rsidRPr="00194EA7" w:rsidRDefault="001E22D5" w:rsidP="00194EA7">
      <w:pPr>
        <w:pStyle w:val="Heading2"/>
        <w:keepNext w:val="0"/>
        <w:keepLines w:val="0"/>
        <w:widowControl w:val="0"/>
        <w:spacing w:line="336" w:lineRule="auto"/>
        <w:jc w:val="center"/>
        <w:rPr>
          <w:rFonts w:cs="Times New Roman"/>
          <w:b w:val="0"/>
          <w:bCs/>
          <w:i w:val="0"/>
          <w:sz w:val="26"/>
          <w:lang w:val="nl-NL"/>
        </w:rPr>
      </w:pPr>
      <w:bookmarkStart w:id="1339" w:name="_Toc204178535"/>
      <w:bookmarkStart w:id="1340" w:name="_Toc204179501"/>
      <w:bookmarkStart w:id="1341" w:name="_Toc213931835"/>
      <w:bookmarkStart w:id="1342" w:name="_Toc214367978"/>
      <w:bookmarkStart w:id="1343" w:name="_Toc214368360"/>
      <w:bookmarkStart w:id="1344" w:name="_Toc214719400"/>
      <w:bookmarkStart w:id="1345" w:name="_Toc219399971"/>
      <w:bookmarkStart w:id="1346" w:name="_Toc219400241"/>
      <w:bookmarkStart w:id="1347" w:name="_Toc219400355"/>
      <w:bookmarkStart w:id="1348" w:name="_Toc219433146"/>
      <w:proofErr w:type="spellStart"/>
      <w:r w:rsidRPr="00194EA7">
        <w:rPr>
          <w:bCs/>
          <w:i w:val="0"/>
          <w:sz w:val="26"/>
          <w:lang w:val="nl-NL"/>
        </w:rPr>
        <w:t>B</w:t>
      </w:r>
      <w:r w:rsidRPr="00194EA7">
        <w:rPr>
          <w:rFonts w:cs="Times New Roman"/>
          <w:bCs/>
          <w:i w:val="0"/>
          <w:spacing w:val="-6"/>
          <w:sz w:val="26"/>
          <w:lang w:val="nl-NL"/>
        </w:rPr>
        <w:t>ảng</w:t>
      </w:r>
      <w:proofErr w:type="spellEnd"/>
      <w:r w:rsidRPr="00194EA7">
        <w:rPr>
          <w:rFonts w:cs="Times New Roman"/>
          <w:bCs/>
          <w:i w:val="0"/>
          <w:spacing w:val="-6"/>
          <w:sz w:val="26"/>
          <w:lang w:val="nl-NL"/>
        </w:rPr>
        <w:t xml:space="preserve"> 4.1. </w:t>
      </w:r>
      <w:proofErr w:type="spellStart"/>
      <w:r w:rsidR="00C84F11" w:rsidRPr="00194EA7">
        <w:rPr>
          <w:rFonts w:cs="Times New Roman"/>
          <w:bCs/>
          <w:i w:val="0"/>
          <w:spacing w:val="-6"/>
          <w:sz w:val="26"/>
          <w:lang w:val="nl-NL"/>
        </w:rPr>
        <w:t>Bảng</w:t>
      </w:r>
      <w:proofErr w:type="spellEnd"/>
      <w:r w:rsidR="00C84F11" w:rsidRPr="00194EA7">
        <w:rPr>
          <w:rFonts w:cs="Times New Roman"/>
          <w:bCs/>
          <w:i w:val="0"/>
          <w:spacing w:val="-6"/>
          <w:sz w:val="26"/>
          <w:lang w:val="nl-NL"/>
        </w:rPr>
        <w:t xml:space="preserve"> </w:t>
      </w:r>
      <w:proofErr w:type="spellStart"/>
      <w:r w:rsidR="00C84F11" w:rsidRPr="00194EA7">
        <w:rPr>
          <w:rFonts w:cs="Times New Roman"/>
          <w:bCs/>
          <w:i w:val="0"/>
          <w:spacing w:val="-6"/>
          <w:sz w:val="26"/>
          <w:lang w:val="nl-NL"/>
        </w:rPr>
        <w:t>thông</w:t>
      </w:r>
      <w:proofErr w:type="spellEnd"/>
      <w:r w:rsidR="00C84F11" w:rsidRPr="00194EA7">
        <w:rPr>
          <w:rFonts w:cs="Times New Roman"/>
          <w:bCs/>
          <w:i w:val="0"/>
          <w:spacing w:val="-6"/>
          <w:sz w:val="26"/>
          <w:lang w:val="nl-NL"/>
        </w:rPr>
        <w:t xml:space="preserve"> </w:t>
      </w:r>
      <w:proofErr w:type="spellStart"/>
      <w:r w:rsidR="00C84F11" w:rsidRPr="00194EA7">
        <w:rPr>
          <w:rFonts w:cs="Times New Roman"/>
          <w:bCs/>
          <w:i w:val="0"/>
          <w:spacing w:val="-6"/>
          <w:sz w:val="26"/>
          <w:lang w:val="nl-NL"/>
        </w:rPr>
        <w:t>kê</w:t>
      </w:r>
      <w:proofErr w:type="spellEnd"/>
      <w:r w:rsidR="00C84F11" w:rsidRPr="00194EA7">
        <w:rPr>
          <w:rFonts w:cs="Times New Roman"/>
          <w:bCs/>
          <w:i w:val="0"/>
          <w:spacing w:val="-6"/>
          <w:sz w:val="26"/>
          <w:lang w:val="nl-NL"/>
        </w:rPr>
        <w:t xml:space="preserve"> </w:t>
      </w:r>
      <w:proofErr w:type="spellStart"/>
      <w:r w:rsidR="00C84F11" w:rsidRPr="00194EA7">
        <w:rPr>
          <w:rFonts w:cs="Times New Roman"/>
          <w:bCs/>
          <w:i w:val="0"/>
          <w:spacing w:val="-6"/>
          <w:sz w:val="26"/>
          <w:lang w:val="nl-NL"/>
        </w:rPr>
        <w:t>kết</w:t>
      </w:r>
      <w:proofErr w:type="spellEnd"/>
      <w:r w:rsidR="00C84F11" w:rsidRPr="00194EA7">
        <w:rPr>
          <w:rFonts w:cs="Times New Roman"/>
          <w:bCs/>
          <w:i w:val="0"/>
          <w:spacing w:val="-6"/>
          <w:sz w:val="26"/>
          <w:lang w:val="nl-NL"/>
        </w:rPr>
        <w:t xml:space="preserve"> </w:t>
      </w:r>
      <w:proofErr w:type="spellStart"/>
      <w:r w:rsidR="00C84F11" w:rsidRPr="00194EA7">
        <w:rPr>
          <w:rFonts w:cs="Times New Roman"/>
          <w:bCs/>
          <w:i w:val="0"/>
          <w:spacing w:val="-6"/>
          <w:sz w:val="26"/>
          <w:lang w:val="nl-NL"/>
        </w:rPr>
        <w:t>quả</w:t>
      </w:r>
      <w:proofErr w:type="spellEnd"/>
      <w:r w:rsidR="00C84F11" w:rsidRPr="00194EA7">
        <w:rPr>
          <w:rFonts w:cs="Times New Roman"/>
          <w:bCs/>
          <w:i w:val="0"/>
          <w:spacing w:val="-6"/>
          <w:sz w:val="26"/>
          <w:lang w:val="nl-NL"/>
        </w:rPr>
        <w:t xml:space="preserve"> </w:t>
      </w:r>
      <w:proofErr w:type="spellStart"/>
      <w:r w:rsidR="00C84F11" w:rsidRPr="00194EA7">
        <w:rPr>
          <w:rFonts w:cs="Times New Roman"/>
          <w:bCs/>
          <w:i w:val="0"/>
          <w:spacing w:val="-6"/>
          <w:sz w:val="26"/>
          <w:lang w:val="nl-NL"/>
        </w:rPr>
        <w:t>thực</w:t>
      </w:r>
      <w:proofErr w:type="spellEnd"/>
      <w:r w:rsidR="00C84F11" w:rsidRPr="00194EA7">
        <w:rPr>
          <w:rFonts w:cs="Times New Roman"/>
          <w:bCs/>
          <w:i w:val="0"/>
          <w:spacing w:val="-6"/>
          <w:sz w:val="26"/>
          <w:lang w:val="nl-NL"/>
        </w:rPr>
        <w:t xml:space="preserve"> </w:t>
      </w:r>
      <w:proofErr w:type="spellStart"/>
      <w:r w:rsidR="00C84F11" w:rsidRPr="00194EA7">
        <w:rPr>
          <w:rFonts w:cs="Times New Roman"/>
          <w:bCs/>
          <w:i w:val="0"/>
          <w:spacing w:val="-6"/>
          <w:sz w:val="26"/>
          <w:lang w:val="nl-NL"/>
        </w:rPr>
        <w:t>nghiệm</w:t>
      </w:r>
      <w:proofErr w:type="spellEnd"/>
      <w:r w:rsidR="00C84F11" w:rsidRPr="00194EA7">
        <w:rPr>
          <w:rFonts w:cs="Times New Roman"/>
          <w:bCs/>
          <w:i w:val="0"/>
          <w:spacing w:val="-6"/>
          <w:sz w:val="26"/>
          <w:lang w:val="nl-NL"/>
        </w:rPr>
        <w:t xml:space="preserve"> </w:t>
      </w:r>
      <w:proofErr w:type="spellStart"/>
      <w:r w:rsidR="00C84F11" w:rsidRPr="00194EA7">
        <w:rPr>
          <w:rFonts w:cs="Times New Roman"/>
          <w:bCs/>
          <w:i w:val="0"/>
          <w:spacing w:val="-6"/>
          <w:sz w:val="26"/>
          <w:lang w:val="nl-NL"/>
        </w:rPr>
        <w:t>phần</w:t>
      </w:r>
      <w:proofErr w:type="spellEnd"/>
      <w:r w:rsidR="00C84F11" w:rsidRPr="00194EA7">
        <w:rPr>
          <w:rFonts w:cs="Times New Roman"/>
          <w:bCs/>
          <w:i w:val="0"/>
          <w:spacing w:val="-6"/>
          <w:sz w:val="26"/>
          <w:lang w:val="nl-NL"/>
        </w:rPr>
        <w:t xml:space="preserve"> </w:t>
      </w:r>
      <w:proofErr w:type="spellStart"/>
      <w:r w:rsidR="00C84F11" w:rsidRPr="00194EA7">
        <w:rPr>
          <w:rFonts w:cs="Times New Roman"/>
          <w:bCs/>
          <w:i w:val="0"/>
          <w:spacing w:val="-6"/>
          <w:sz w:val="26"/>
        </w:rPr>
        <w:t>tiếp</w:t>
      </w:r>
      <w:proofErr w:type="spellEnd"/>
      <w:r w:rsidR="00C84F11" w:rsidRPr="00194EA7">
        <w:rPr>
          <w:rFonts w:cs="Times New Roman"/>
          <w:bCs/>
          <w:i w:val="0"/>
          <w:spacing w:val="-6"/>
          <w:sz w:val="26"/>
        </w:rPr>
        <w:t xml:space="preserve"> </w:t>
      </w:r>
      <w:proofErr w:type="spellStart"/>
      <w:r w:rsidR="00C84F11" w:rsidRPr="00194EA7">
        <w:rPr>
          <w:rFonts w:cs="Times New Roman"/>
          <w:bCs/>
          <w:i w:val="0"/>
          <w:spacing w:val="-6"/>
          <w:sz w:val="26"/>
        </w:rPr>
        <w:t>thu</w:t>
      </w:r>
      <w:proofErr w:type="spellEnd"/>
      <w:r w:rsidR="00C84F11" w:rsidRPr="00194EA7">
        <w:rPr>
          <w:rFonts w:cs="Times New Roman"/>
          <w:bCs/>
          <w:i w:val="0"/>
          <w:spacing w:val="-6"/>
          <w:sz w:val="26"/>
        </w:rPr>
        <w:t xml:space="preserve"> </w:t>
      </w:r>
      <w:proofErr w:type="spellStart"/>
      <w:r w:rsidR="00C84F11" w:rsidRPr="00194EA7">
        <w:rPr>
          <w:rFonts w:cs="Times New Roman"/>
          <w:bCs/>
          <w:i w:val="0"/>
          <w:spacing w:val="-6"/>
          <w:sz w:val="26"/>
        </w:rPr>
        <w:t>kiến</w:t>
      </w:r>
      <w:proofErr w:type="spellEnd"/>
      <w:r w:rsidR="00C84F11" w:rsidRPr="00194EA7">
        <w:rPr>
          <w:rFonts w:cs="Times New Roman"/>
          <w:bCs/>
          <w:i w:val="0"/>
          <w:spacing w:val="-6"/>
          <w:sz w:val="26"/>
        </w:rPr>
        <w:t xml:space="preserve"> </w:t>
      </w:r>
      <w:proofErr w:type="spellStart"/>
      <w:r w:rsidR="00C84F11" w:rsidRPr="00194EA7">
        <w:rPr>
          <w:rFonts w:cs="Times New Roman"/>
          <w:bCs/>
          <w:i w:val="0"/>
          <w:spacing w:val="-6"/>
          <w:sz w:val="26"/>
        </w:rPr>
        <w:t>thức</w:t>
      </w:r>
      <w:proofErr w:type="spellEnd"/>
      <w:r w:rsidR="00C84F11" w:rsidRPr="00194EA7">
        <w:rPr>
          <w:rFonts w:cs="Times New Roman"/>
          <w:bCs/>
          <w:i w:val="0"/>
          <w:spacing w:val="-6"/>
          <w:sz w:val="26"/>
        </w:rPr>
        <w:t xml:space="preserve"> </w:t>
      </w:r>
      <w:proofErr w:type="spellStart"/>
      <w:r w:rsidR="00C84F11" w:rsidRPr="00194EA7">
        <w:rPr>
          <w:rFonts w:cs="Times New Roman"/>
          <w:bCs/>
          <w:i w:val="0"/>
          <w:spacing w:val="-6"/>
          <w:sz w:val="26"/>
        </w:rPr>
        <w:t>lý</w:t>
      </w:r>
      <w:proofErr w:type="spellEnd"/>
      <w:r w:rsidR="00C84F11" w:rsidRPr="00194EA7">
        <w:rPr>
          <w:rFonts w:cs="Times New Roman"/>
          <w:bCs/>
          <w:i w:val="0"/>
          <w:spacing w:val="-6"/>
          <w:sz w:val="26"/>
        </w:rPr>
        <w:t xml:space="preserve"> </w:t>
      </w:r>
      <w:proofErr w:type="spellStart"/>
      <w:r w:rsidR="00C84F11" w:rsidRPr="00194EA7">
        <w:rPr>
          <w:rFonts w:cs="Times New Roman"/>
          <w:bCs/>
          <w:i w:val="0"/>
          <w:spacing w:val="-6"/>
          <w:sz w:val="26"/>
        </w:rPr>
        <w:t>thuyết</w:t>
      </w:r>
      <w:bookmarkEnd w:id="1339"/>
      <w:bookmarkEnd w:id="1340"/>
      <w:bookmarkEnd w:id="1341"/>
      <w:bookmarkEnd w:id="1342"/>
      <w:bookmarkEnd w:id="1343"/>
      <w:bookmarkEnd w:id="1344"/>
      <w:bookmarkEnd w:id="1345"/>
      <w:bookmarkEnd w:id="1346"/>
      <w:bookmarkEnd w:id="1347"/>
      <w:bookmarkEnd w:id="1348"/>
      <w:proofErr w:type="spellEnd"/>
    </w:p>
    <w:tbl>
      <w:tblPr>
        <w:tblStyle w:val="TableGrid"/>
        <w:tblW w:w="0" w:type="auto"/>
        <w:jc w:val="center"/>
        <w:tblLook w:val="04A0" w:firstRow="1" w:lastRow="0" w:firstColumn="1" w:lastColumn="0" w:noHBand="0" w:noVBand="1"/>
      </w:tblPr>
      <w:tblGrid>
        <w:gridCol w:w="891"/>
        <w:gridCol w:w="1797"/>
        <w:gridCol w:w="707"/>
        <w:gridCol w:w="707"/>
        <w:gridCol w:w="706"/>
        <w:gridCol w:w="707"/>
        <w:gridCol w:w="707"/>
        <w:gridCol w:w="707"/>
        <w:gridCol w:w="729"/>
        <w:gridCol w:w="708"/>
        <w:gridCol w:w="708"/>
      </w:tblGrid>
      <w:tr w:rsidR="00564B6E" w:rsidRPr="00E7425D" w14:paraId="59697292" w14:textId="77777777" w:rsidTr="0036557B">
        <w:trPr>
          <w:jc w:val="center"/>
        </w:trPr>
        <w:tc>
          <w:tcPr>
            <w:tcW w:w="891" w:type="dxa"/>
            <w:vAlign w:val="center"/>
          </w:tcPr>
          <w:p w14:paraId="5A2882F5" w14:textId="77777777" w:rsidR="009A3142" w:rsidRPr="00E7425D" w:rsidRDefault="009A3142" w:rsidP="00194EA7">
            <w:pPr>
              <w:widowControl w:val="0"/>
              <w:spacing w:line="240" w:lineRule="auto"/>
              <w:jc w:val="center"/>
              <w:rPr>
                <w:b/>
                <w:sz w:val="26"/>
                <w:szCs w:val="26"/>
                <w:lang w:eastAsia="ko-KR"/>
              </w:rPr>
            </w:pPr>
            <w:proofErr w:type="spellStart"/>
            <w:r w:rsidRPr="00E7425D">
              <w:rPr>
                <w:b/>
                <w:sz w:val="26"/>
                <w:szCs w:val="26"/>
                <w:lang w:eastAsia="ko-KR"/>
              </w:rPr>
              <w:t>Kí</w:t>
            </w:r>
            <w:proofErr w:type="spellEnd"/>
            <w:r w:rsidRPr="00E7425D">
              <w:rPr>
                <w:b/>
                <w:sz w:val="26"/>
                <w:szCs w:val="26"/>
                <w:lang w:eastAsia="ko-KR"/>
              </w:rPr>
              <w:t xml:space="preserve"> </w:t>
            </w:r>
            <w:proofErr w:type="spellStart"/>
            <w:r w:rsidRPr="00E7425D">
              <w:rPr>
                <w:b/>
                <w:sz w:val="26"/>
                <w:szCs w:val="26"/>
                <w:lang w:eastAsia="ko-KR"/>
              </w:rPr>
              <w:t>hiệu</w:t>
            </w:r>
            <w:proofErr w:type="spellEnd"/>
            <w:r w:rsidRPr="00E7425D">
              <w:rPr>
                <w:b/>
                <w:sz w:val="26"/>
                <w:szCs w:val="26"/>
                <w:lang w:eastAsia="ko-KR"/>
              </w:rPr>
              <w:t xml:space="preserve"> </w:t>
            </w:r>
          </w:p>
        </w:tc>
        <w:tc>
          <w:tcPr>
            <w:tcW w:w="1797" w:type="dxa"/>
            <w:vAlign w:val="center"/>
          </w:tcPr>
          <w:p w14:paraId="5F34CC44" w14:textId="77777777" w:rsidR="009A3142" w:rsidRPr="00E7425D" w:rsidRDefault="009A3142" w:rsidP="00194EA7">
            <w:pPr>
              <w:widowControl w:val="0"/>
              <w:spacing w:line="240" w:lineRule="auto"/>
              <w:jc w:val="center"/>
              <w:rPr>
                <w:b/>
                <w:sz w:val="26"/>
                <w:szCs w:val="26"/>
                <w:lang w:eastAsia="ko-KR"/>
              </w:rPr>
            </w:pPr>
            <w:proofErr w:type="spellStart"/>
            <w:r w:rsidRPr="00E7425D">
              <w:rPr>
                <w:b/>
                <w:sz w:val="26"/>
                <w:szCs w:val="26"/>
                <w:lang w:eastAsia="ko-KR"/>
              </w:rPr>
              <w:t>Lớp</w:t>
            </w:r>
            <w:proofErr w:type="spellEnd"/>
            <w:r w:rsidRPr="00E7425D">
              <w:rPr>
                <w:b/>
                <w:sz w:val="26"/>
                <w:szCs w:val="26"/>
                <w:lang w:eastAsia="ko-KR"/>
              </w:rPr>
              <w:t>/</w:t>
            </w:r>
            <w:proofErr w:type="spellStart"/>
            <w:r w:rsidRPr="00E7425D">
              <w:rPr>
                <w:b/>
                <w:sz w:val="26"/>
                <w:szCs w:val="26"/>
                <w:lang w:eastAsia="ko-KR"/>
              </w:rPr>
              <w:t>Số</w:t>
            </w:r>
            <w:proofErr w:type="spellEnd"/>
            <w:r w:rsidRPr="00E7425D">
              <w:rPr>
                <w:b/>
                <w:sz w:val="26"/>
                <w:szCs w:val="26"/>
                <w:lang w:eastAsia="ko-KR"/>
              </w:rPr>
              <w:t xml:space="preserve"> HS</w:t>
            </w:r>
          </w:p>
        </w:tc>
        <w:tc>
          <w:tcPr>
            <w:tcW w:w="707" w:type="dxa"/>
            <w:vAlign w:val="center"/>
          </w:tcPr>
          <w:p w14:paraId="078D2FB0" w14:textId="77777777" w:rsidR="009A3142" w:rsidRPr="00E7425D" w:rsidRDefault="009A3142" w:rsidP="00194EA7">
            <w:pPr>
              <w:widowControl w:val="0"/>
              <w:spacing w:line="240" w:lineRule="auto"/>
              <w:jc w:val="center"/>
              <w:rPr>
                <w:b/>
                <w:sz w:val="26"/>
                <w:szCs w:val="26"/>
                <w:lang w:eastAsia="ko-KR"/>
              </w:rPr>
            </w:pPr>
            <w:r w:rsidRPr="00E7425D">
              <w:rPr>
                <w:b/>
                <w:sz w:val="26"/>
                <w:szCs w:val="26"/>
                <w:lang w:eastAsia="ko-KR"/>
              </w:rPr>
              <w:t>Đ.4</w:t>
            </w:r>
          </w:p>
        </w:tc>
        <w:tc>
          <w:tcPr>
            <w:tcW w:w="707" w:type="dxa"/>
            <w:vAlign w:val="center"/>
          </w:tcPr>
          <w:p w14:paraId="4E6B2464" w14:textId="77777777" w:rsidR="009A3142" w:rsidRPr="00E7425D" w:rsidRDefault="009A3142" w:rsidP="00194EA7">
            <w:pPr>
              <w:widowControl w:val="0"/>
              <w:spacing w:line="240" w:lineRule="auto"/>
              <w:jc w:val="center"/>
              <w:rPr>
                <w:b/>
                <w:sz w:val="26"/>
                <w:szCs w:val="26"/>
                <w:lang w:eastAsia="ko-KR"/>
              </w:rPr>
            </w:pPr>
            <w:r w:rsidRPr="00E7425D">
              <w:rPr>
                <w:b/>
                <w:sz w:val="26"/>
                <w:szCs w:val="26"/>
                <w:lang w:eastAsia="ko-KR"/>
              </w:rPr>
              <w:t>Đ.5</w:t>
            </w:r>
          </w:p>
        </w:tc>
        <w:tc>
          <w:tcPr>
            <w:tcW w:w="706" w:type="dxa"/>
            <w:vAlign w:val="center"/>
          </w:tcPr>
          <w:p w14:paraId="7F5FE5AB" w14:textId="77777777" w:rsidR="009A3142" w:rsidRPr="00E7425D" w:rsidRDefault="009A3142" w:rsidP="00194EA7">
            <w:pPr>
              <w:widowControl w:val="0"/>
              <w:spacing w:line="240" w:lineRule="auto"/>
              <w:jc w:val="center"/>
              <w:rPr>
                <w:b/>
                <w:sz w:val="26"/>
                <w:szCs w:val="26"/>
                <w:lang w:eastAsia="ko-KR"/>
              </w:rPr>
            </w:pPr>
            <w:r w:rsidRPr="00E7425D">
              <w:rPr>
                <w:b/>
                <w:sz w:val="26"/>
                <w:szCs w:val="26"/>
                <w:lang w:eastAsia="ko-KR"/>
              </w:rPr>
              <w:t>Đ.6</w:t>
            </w:r>
          </w:p>
        </w:tc>
        <w:tc>
          <w:tcPr>
            <w:tcW w:w="707" w:type="dxa"/>
            <w:vAlign w:val="center"/>
          </w:tcPr>
          <w:p w14:paraId="1CFACD0E" w14:textId="77777777" w:rsidR="009A3142" w:rsidRPr="00E7425D" w:rsidRDefault="009A3142" w:rsidP="00194EA7">
            <w:pPr>
              <w:widowControl w:val="0"/>
              <w:spacing w:line="240" w:lineRule="auto"/>
              <w:jc w:val="center"/>
              <w:rPr>
                <w:b/>
                <w:sz w:val="26"/>
                <w:szCs w:val="26"/>
                <w:lang w:eastAsia="ko-KR"/>
              </w:rPr>
            </w:pPr>
            <w:r w:rsidRPr="00E7425D">
              <w:rPr>
                <w:b/>
                <w:sz w:val="26"/>
                <w:szCs w:val="26"/>
                <w:lang w:eastAsia="ko-KR"/>
              </w:rPr>
              <w:t>Đ.7</w:t>
            </w:r>
          </w:p>
        </w:tc>
        <w:tc>
          <w:tcPr>
            <w:tcW w:w="707" w:type="dxa"/>
            <w:vAlign w:val="center"/>
          </w:tcPr>
          <w:p w14:paraId="5C995658" w14:textId="77777777" w:rsidR="009A3142" w:rsidRPr="00E7425D" w:rsidRDefault="009A3142" w:rsidP="00194EA7">
            <w:pPr>
              <w:widowControl w:val="0"/>
              <w:spacing w:line="240" w:lineRule="auto"/>
              <w:jc w:val="center"/>
              <w:rPr>
                <w:b/>
                <w:sz w:val="26"/>
                <w:szCs w:val="26"/>
                <w:lang w:eastAsia="ko-KR"/>
              </w:rPr>
            </w:pPr>
            <w:r w:rsidRPr="00E7425D">
              <w:rPr>
                <w:b/>
                <w:sz w:val="26"/>
                <w:szCs w:val="26"/>
                <w:lang w:eastAsia="ko-KR"/>
              </w:rPr>
              <w:t>Đ.8</w:t>
            </w:r>
          </w:p>
        </w:tc>
        <w:tc>
          <w:tcPr>
            <w:tcW w:w="707" w:type="dxa"/>
            <w:vAlign w:val="center"/>
          </w:tcPr>
          <w:p w14:paraId="01925A05" w14:textId="77777777" w:rsidR="009A3142" w:rsidRPr="00E7425D" w:rsidRDefault="009A3142" w:rsidP="00194EA7">
            <w:pPr>
              <w:widowControl w:val="0"/>
              <w:spacing w:line="240" w:lineRule="auto"/>
              <w:jc w:val="center"/>
              <w:rPr>
                <w:b/>
                <w:sz w:val="26"/>
                <w:szCs w:val="26"/>
                <w:lang w:eastAsia="ko-KR"/>
              </w:rPr>
            </w:pPr>
            <w:r w:rsidRPr="00E7425D">
              <w:rPr>
                <w:b/>
                <w:sz w:val="26"/>
                <w:szCs w:val="26"/>
                <w:lang w:eastAsia="ko-KR"/>
              </w:rPr>
              <w:t>Đ.9</w:t>
            </w:r>
          </w:p>
        </w:tc>
        <w:tc>
          <w:tcPr>
            <w:tcW w:w="729" w:type="dxa"/>
            <w:vAlign w:val="center"/>
          </w:tcPr>
          <w:p w14:paraId="66942271" w14:textId="77777777" w:rsidR="009A3142" w:rsidRPr="00E7425D" w:rsidRDefault="009A3142" w:rsidP="00194EA7">
            <w:pPr>
              <w:widowControl w:val="0"/>
              <w:spacing w:line="240" w:lineRule="auto"/>
              <w:jc w:val="center"/>
              <w:rPr>
                <w:b/>
                <w:sz w:val="26"/>
                <w:szCs w:val="26"/>
                <w:lang w:eastAsia="ko-KR"/>
              </w:rPr>
            </w:pPr>
            <w:r w:rsidRPr="00E7425D">
              <w:rPr>
                <w:b/>
                <w:sz w:val="26"/>
                <w:szCs w:val="26"/>
                <w:lang w:eastAsia="ko-KR"/>
              </w:rPr>
              <w:t>Đ.10</w:t>
            </w:r>
          </w:p>
        </w:tc>
        <w:tc>
          <w:tcPr>
            <w:tcW w:w="708" w:type="dxa"/>
            <w:vAlign w:val="center"/>
          </w:tcPr>
          <w:p w14:paraId="5BFA44D5" w14:textId="77777777" w:rsidR="009A3142" w:rsidRPr="00E7425D" w:rsidRDefault="009A3142" w:rsidP="00194EA7">
            <w:pPr>
              <w:widowControl w:val="0"/>
              <w:spacing w:line="240" w:lineRule="auto"/>
              <w:jc w:val="center"/>
              <w:rPr>
                <w:b/>
                <w:sz w:val="26"/>
                <w:szCs w:val="26"/>
                <w:lang w:eastAsia="ko-KR"/>
              </w:rPr>
            </w:pPr>
            <w:r w:rsidRPr="00E7425D">
              <w:rPr>
                <w:b/>
                <w:sz w:val="26"/>
                <w:szCs w:val="26"/>
                <w:shd w:val="clear" w:color="auto" w:fill="FFFFFF"/>
              </w:rPr>
              <w:t>x̅</w:t>
            </w:r>
          </w:p>
        </w:tc>
        <w:tc>
          <w:tcPr>
            <w:tcW w:w="708" w:type="dxa"/>
            <w:vAlign w:val="center"/>
          </w:tcPr>
          <w:p w14:paraId="2B2F8762" w14:textId="77777777" w:rsidR="009A3142" w:rsidRPr="00E7425D" w:rsidRDefault="009A3142" w:rsidP="00194EA7">
            <w:pPr>
              <w:widowControl w:val="0"/>
              <w:spacing w:line="240" w:lineRule="auto"/>
              <w:jc w:val="center"/>
              <w:rPr>
                <w:b/>
                <w:sz w:val="26"/>
                <w:szCs w:val="26"/>
                <w:lang w:eastAsia="ko-KR"/>
              </w:rPr>
            </w:pPr>
            <w:r w:rsidRPr="00E7425D">
              <w:rPr>
                <w:b/>
                <w:sz w:val="26"/>
                <w:szCs w:val="26"/>
                <w:lang w:eastAsia="ko-KR"/>
              </w:rPr>
              <w:t>S</w:t>
            </w:r>
          </w:p>
        </w:tc>
      </w:tr>
      <w:tr w:rsidR="00564B6E" w:rsidRPr="00E7425D" w14:paraId="5F329F96" w14:textId="77777777" w:rsidTr="0036557B">
        <w:trPr>
          <w:jc w:val="center"/>
        </w:trPr>
        <w:tc>
          <w:tcPr>
            <w:tcW w:w="891" w:type="dxa"/>
            <w:vMerge w:val="restart"/>
            <w:vAlign w:val="center"/>
          </w:tcPr>
          <w:p w14:paraId="3D5D3F2E" w14:textId="77777777" w:rsidR="001E22D5" w:rsidRPr="00E7425D" w:rsidRDefault="001E22D5" w:rsidP="00194EA7">
            <w:pPr>
              <w:widowControl w:val="0"/>
              <w:spacing w:line="336" w:lineRule="auto"/>
              <w:jc w:val="center"/>
              <w:rPr>
                <w:b/>
                <w:sz w:val="26"/>
                <w:szCs w:val="26"/>
                <w:lang w:eastAsia="ko-KR"/>
              </w:rPr>
            </w:pPr>
            <w:r w:rsidRPr="00E7425D">
              <w:rPr>
                <w:b/>
                <w:sz w:val="26"/>
                <w:szCs w:val="26"/>
                <w:lang w:eastAsia="ko-KR"/>
              </w:rPr>
              <w:t>I.1.1</w:t>
            </w:r>
          </w:p>
        </w:tc>
        <w:tc>
          <w:tcPr>
            <w:tcW w:w="1797" w:type="dxa"/>
            <w:vAlign w:val="center"/>
          </w:tcPr>
          <w:p w14:paraId="3D4D9004" w14:textId="455C06E1" w:rsidR="001E22D5" w:rsidRPr="00E7425D" w:rsidRDefault="001E22D5" w:rsidP="00194EA7">
            <w:pPr>
              <w:widowControl w:val="0"/>
              <w:spacing w:line="240" w:lineRule="auto"/>
              <w:jc w:val="center"/>
              <w:rPr>
                <w:b/>
                <w:sz w:val="26"/>
                <w:szCs w:val="26"/>
                <w:lang w:eastAsia="ko-KR"/>
              </w:rPr>
            </w:pPr>
            <w:r w:rsidRPr="00E7425D">
              <w:rPr>
                <w:b/>
                <w:sz w:val="26"/>
                <w:szCs w:val="26"/>
                <w:lang w:eastAsia="ko-KR"/>
              </w:rPr>
              <w:t>TN: 7/1</w:t>
            </w:r>
          </w:p>
          <w:p w14:paraId="639ACE28" w14:textId="28C03720" w:rsidR="001E22D5" w:rsidRPr="00E7425D" w:rsidRDefault="001E22D5" w:rsidP="00194EA7">
            <w:pPr>
              <w:widowControl w:val="0"/>
              <w:spacing w:line="240" w:lineRule="auto"/>
              <w:jc w:val="center"/>
              <w:rPr>
                <w:sz w:val="26"/>
                <w:szCs w:val="26"/>
                <w:lang w:eastAsia="ko-KR"/>
              </w:rPr>
            </w:pPr>
            <w:r w:rsidRPr="00E7425D">
              <w:rPr>
                <w:b/>
                <w:sz w:val="26"/>
                <w:szCs w:val="26"/>
                <w:lang w:eastAsia="ko-KR"/>
              </w:rPr>
              <w:t>n= 38</w:t>
            </w:r>
          </w:p>
        </w:tc>
        <w:tc>
          <w:tcPr>
            <w:tcW w:w="707" w:type="dxa"/>
            <w:vAlign w:val="center"/>
          </w:tcPr>
          <w:p w14:paraId="44E3B32A" w14:textId="77777777" w:rsidR="001E22D5" w:rsidRPr="00E7425D" w:rsidRDefault="001E22D5" w:rsidP="00194EA7">
            <w:pPr>
              <w:widowControl w:val="0"/>
              <w:spacing w:line="240" w:lineRule="auto"/>
              <w:jc w:val="center"/>
              <w:rPr>
                <w:sz w:val="26"/>
                <w:szCs w:val="26"/>
                <w:lang w:eastAsia="ko-KR"/>
              </w:rPr>
            </w:pPr>
            <w:r w:rsidRPr="00E7425D">
              <w:rPr>
                <w:sz w:val="26"/>
                <w:szCs w:val="26"/>
                <w:lang w:eastAsia="ko-KR"/>
              </w:rPr>
              <w:t>0</w:t>
            </w:r>
          </w:p>
        </w:tc>
        <w:tc>
          <w:tcPr>
            <w:tcW w:w="707" w:type="dxa"/>
            <w:vAlign w:val="center"/>
          </w:tcPr>
          <w:p w14:paraId="6E5D3BE7" w14:textId="13B21CA4" w:rsidR="001E22D5" w:rsidRPr="00E7425D" w:rsidRDefault="001E22D5" w:rsidP="00194EA7">
            <w:pPr>
              <w:widowControl w:val="0"/>
              <w:spacing w:line="240" w:lineRule="auto"/>
              <w:jc w:val="center"/>
              <w:rPr>
                <w:sz w:val="26"/>
                <w:szCs w:val="26"/>
                <w:lang w:eastAsia="ko-KR"/>
              </w:rPr>
            </w:pPr>
            <w:r w:rsidRPr="00E7425D">
              <w:rPr>
                <w:sz w:val="26"/>
                <w:szCs w:val="26"/>
                <w:lang w:eastAsia="ko-KR"/>
              </w:rPr>
              <w:t>0</w:t>
            </w:r>
          </w:p>
        </w:tc>
        <w:tc>
          <w:tcPr>
            <w:tcW w:w="706" w:type="dxa"/>
            <w:vAlign w:val="center"/>
          </w:tcPr>
          <w:p w14:paraId="09D01178" w14:textId="462A3952" w:rsidR="001E22D5" w:rsidRPr="00E7425D" w:rsidRDefault="001E22D5" w:rsidP="00194EA7">
            <w:pPr>
              <w:widowControl w:val="0"/>
              <w:spacing w:line="240" w:lineRule="auto"/>
              <w:jc w:val="center"/>
              <w:rPr>
                <w:sz w:val="26"/>
                <w:szCs w:val="26"/>
                <w:lang w:eastAsia="ko-KR"/>
              </w:rPr>
            </w:pPr>
            <w:r w:rsidRPr="00E7425D">
              <w:rPr>
                <w:sz w:val="26"/>
                <w:szCs w:val="26"/>
                <w:lang w:eastAsia="ko-KR"/>
              </w:rPr>
              <w:t>7</w:t>
            </w:r>
          </w:p>
        </w:tc>
        <w:tc>
          <w:tcPr>
            <w:tcW w:w="707" w:type="dxa"/>
            <w:vAlign w:val="center"/>
          </w:tcPr>
          <w:p w14:paraId="0E3AE883" w14:textId="6A51F103" w:rsidR="001E22D5" w:rsidRPr="00E7425D" w:rsidRDefault="001E22D5" w:rsidP="00194EA7">
            <w:pPr>
              <w:widowControl w:val="0"/>
              <w:spacing w:line="240" w:lineRule="auto"/>
              <w:jc w:val="center"/>
              <w:rPr>
                <w:sz w:val="26"/>
                <w:szCs w:val="26"/>
                <w:lang w:eastAsia="ko-KR"/>
              </w:rPr>
            </w:pPr>
            <w:r w:rsidRPr="00E7425D">
              <w:rPr>
                <w:sz w:val="26"/>
                <w:szCs w:val="26"/>
                <w:lang w:eastAsia="ko-KR"/>
              </w:rPr>
              <w:t>8</w:t>
            </w:r>
          </w:p>
        </w:tc>
        <w:tc>
          <w:tcPr>
            <w:tcW w:w="707" w:type="dxa"/>
            <w:vAlign w:val="center"/>
          </w:tcPr>
          <w:p w14:paraId="04F69ABF" w14:textId="3B19D693" w:rsidR="001E22D5" w:rsidRPr="00E7425D" w:rsidRDefault="001E22D5" w:rsidP="00194EA7">
            <w:pPr>
              <w:widowControl w:val="0"/>
              <w:spacing w:line="240" w:lineRule="auto"/>
              <w:jc w:val="center"/>
              <w:rPr>
                <w:sz w:val="26"/>
                <w:szCs w:val="26"/>
                <w:lang w:eastAsia="ko-KR"/>
              </w:rPr>
            </w:pPr>
            <w:r w:rsidRPr="00E7425D">
              <w:rPr>
                <w:sz w:val="26"/>
                <w:szCs w:val="26"/>
                <w:lang w:eastAsia="ko-KR"/>
              </w:rPr>
              <w:t>10</w:t>
            </w:r>
          </w:p>
        </w:tc>
        <w:tc>
          <w:tcPr>
            <w:tcW w:w="707" w:type="dxa"/>
            <w:vAlign w:val="center"/>
          </w:tcPr>
          <w:p w14:paraId="039B4ADC" w14:textId="07AAA349" w:rsidR="001E22D5" w:rsidRPr="00E7425D" w:rsidRDefault="001E22D5" w:rsidP="00194EA7">
            <w:pPr>
              <w:widowControl w:val="0"/>
              <w:spacing w:line="240" w:lineRule="auto"/>
              <w:jc w:val="center"/>
              <w:rPr>
                <w:sz w:val="26"/>
                <w:szCs w:val="26"/>
                <w:lang w:eastAsia="ko-KR"/>
              </w:rPr>
            </w:pPr>
            <w:r w:rsidRPr="00E7425D">
              <w:rPr>
                <w:sz w:val="26"/>
                <w:szCs w:val="26"/>
                <w:lang w:eastAsia="ko-KR"/>
              </w:rPr>
              <w:t>9</w:t>
            </w:r>
          </w:p>
        </w:tc>
        <w:tc>
          <w:tcPr>
            <w:tcW w:w="729" w:type="dxa"/>
            <w:vAlign w:val="center"/>
          </w:tcPr>
          <w:p w14:paraId="7793999C" w14:textId="0FBCAC4A" w:rsidR="001E22D5" w:rsidRPr="00E7425D" w:rsidRDefault="001E22D5" w:rsidP="00194EA7">
            <w:pPr>
              <w:widowControl w:val="0"/>
              <w:spacing w:line="240" w:lineRule="auto"/>
              <w:jc w:val="center"/>
              <w:rPr>
                <w:sz w:val="26"/>
                <w:szCs w:val="26"/>
                <w:lang w:eastAsia="ko-KR"/>
              </w:rPr>
            </w:pPr>
            <w:r w:rsidRPr="00E7425D">
              <w:rPr>
                <w:sz w:val="26"/>
                <w:szCs w:val="26"/>
                <w:lang w:eastAsia="ko-KR"/>
              </w:rPr>
              <w:t>4</w:t>
            </w:r>
          </w:p>
        </w:tc>
        <w:tc>
          <w:tcPr>
            <w:tcW w:w="708" w:type="dxa"/>
            <w:vAlign w:val="center"/>
          </w:tcPr>
          <w:p w14:paraId="7478DEA5" w14:textId="0110AB6C" w:rsidR="001E22D5" w:rsidRPr="00E7425D" w:rsidRDefault="001E22D5" w:rsidP="00194EA7">
            <w:pPr>
              <w:widowControl w:val="0"/>
              <w:spacing w:line="240" w:lineRule="auto"/>
              <w:jc w:val="center"/>
              <w:rPr>
                <w:sz w:val="26"/>
                <w:szCs w:val="26"/>
                <w:shd w:val="clear" w:color="auto" w:fill="FFFFFF"/>
              </w:rPr>
            </w:pPr>
            <w:r w:rsidRPr="00E7425D">
              <w:rPr>
                <w:sz w:val="26"/>
                <w:szCs w:val="26"/>
                <w:shd w:val="clear" w:color="auto" w:fill="FFFFFF"/>
              </w:rPr>
              <w:t>7,8</w:t>
            </w:r>
            <w:r w:rsidR="0020444F" w:rsidRPr="00E7425D">
              <w:rPr>
                <w:sz w:val="26"/>
                <w:szCs w:val="26"/>
                <w:shd w:val="clear" w:color="auto" w:fill="FFFFFF"/>
              </w:rPr>
              <w:t>6</w:t>
            </w:r>
          </w:p>
        </w:tc>
        <w:tc>
          <w:tcPr>
            <w:tcW w:w="708" w:type="dxa"/>
            <w:vAlign w:val="center"/>
          </w:tcPr>
          <w:p w14:paraId="5C024C36" w14:textId="78818989" w:rsidR="001E22D5" w:rsidRPr="00E7425D" w:rsidRDefault="001E22D5" w:rsidP="00194EA7">
            <w:pPr>
              <w:widowControl w:val="0"/>
              <w:spacing w:line="240" w:lineRule="auto"/>
              <w:jc w:val="center"/>
              <w:rPr>
                <w:sz w:val="26"/>
                <w:szCs w:val="26"/>
                <w:lang w:eastAsia="ko-KR"/>
              </w:rPr>
            </w:pPr>
            <w:r w:rsidRPr="00E7425D">
              <w:rPr>
                <w:sz w:val="26"/>
                <w:szCs w:val="26"/>
                <w:lang w:eastAsia="ko-KR"/>
              </w:rPr>
              <w:t>1,2</w:t>
            </w:r>
            <w:r w:rsidR="0020444F" w:rsidRPr="00E7425D">
              <w:rPr>
                <w:sz w:val="26"/>
                <w:szCs w:val="26"/>
                <w:lang w:eastAsia="ko-KR"/>
              </w:rPr>
              <w:t>7</w:t>
            </w:r>
          </w:p>
        </w:tc>
      </w:tr>
      <w:tr w:rsidR="00564B6E" w:rsidRPr="00E7425D" w14:paraId="4901706C" w14:textId="77777777" w:rsidTr="0036557B">
        <w:trPr>
          <w:jc w:val="center"/>
        </w:trPr>
        <w:tc>
          <w:tcPr>
            <w:tcW w:w="891" w:type="dxa"/>
            <w:vMerge/>
            <w:vAlign w:val="center"/>
          </w:tcPr>
          <w:p w14:paraId="342133E1" w14:textId="77777777" w:rsidR="001E22D5" w:rsidRPr="00E7425D" w:rsidRDefault="001E22D5" w:rsidP="00194EA7">
            <w:pPr>
              <w:widowControl w:val="0"/>
              <w:spacing w:line="336" w:lineRule="auto"/>
              <w:jc w:val="center"/>
              <w:rPr>
                <w:b/>
                <w:sz w:val="26"/>
                <w:szCs w:val="26"/>
                <w:lang w:eastAsia="ko-KR"/>
              </w:rPr>
            </w:pPr>
          </w:p>
        </w:tc>
        <w:tc>
          <w:tcPr>
            <w:tcW w:w="1797" w:type="dxa"/>
            <w:vAlign w:val="center"/>
          </w:tcPr>
          <w:p w14:paraId="78D01846" w14:textId="24F10D13" w:rsidR="001E22D5" w:rsidRPr="00E7425D" w:rsidRDefault="001E22D5" w:rsidP="00194EA7">
            <w:pPr>
              <w:widowControl w:val="0"/>
              <w:spacing w:line="240" w:lineRule="auto"/>
              <w:jc w:val="center"/>
              <w:rPr>
                <w:sz w:val="26"/>
                <w:szCs w:val="26"/>
                <w:lang w:eastAsia="ko-KR"/>
              </w:rPr>
            </w:pPr>
            <w:r w:rsidRPr="00E7425D">
              <w:rPr>
                <w:sz w:val="26"/>
                <w:szCs w:val="26"/>
                <w:lang w:eastAsia="ko-KR"/>
              </w:rPr>
              <w:t>ĐC: 7/3</w:t>
            </w:r>
          </w:p>
          <w:p w14:paraId="624037F4" w14:textId="51994185" w:rsidR="001E22D5" w:rsidRPr="00E7425D" w:rsidRDefault="001E22D5" w:rsidP="00194EA7">
            <w:pPr>
              <w:widowControl w:val="0"/>
              <w:spacing w:line="240" w:lineRule="auto"/>
              <w:jc w:val="center"/>
              <w:rPr>
                <w:sz w:val="26"/>
                <w:szCs w:val="26"/>
                <w:lang w:eastAsia="ko-KR"/>
              </w:rPr>
            </w:pPr>
            <w:r w:rsidRPr="00E7425D">
              <w:rPr>
                <w:sz w:val="26"/>
                <w:szCs w:val="26"/>
                <w:lang w:eastAsia="ko-KR"/>
              </w:rPr>
              <w:t>n= 38</w:t>
            </w:r>
          </w:p>
        </w:tc>
        <w:tc>
          <w:tcPr>
            <w:tcW w:w="707" w:type="dxa"/>
            <w:vAlign w:val="center"/>
          </w:tcPr>
          <w:p w14:paraId="54AF75AA" w14:textId="779D4E38" w:rsidR="001E22D5" w:rsidRPr="00E7425D" w:rsidRDefault="001E22D5" w:rsidP="00194EA7">
            <w:pPr>
              <w:widowControl w:val="0"/>
              <w:spacing w:line="240" w:lineRule="auto"/>
              <w:jc w:val="center"/>
              <w:rPr>
                <w:sz w:val="26"/>
                <w:szCs w:val="26"/>
                <w:lang w:eastAsia="ko-KR"/>
              </w:rPr>
            </w:pPr>
            <w:r w:rsidRPr="00E7425D">
              <w:rPr>
                <w:sz w:val="26"/>
                <w:szCs w:val="26"/>
                <w:lang w:eastAsia="ko-KR"/>
              </w:rPr>
              <w:t>0</w:t>
            </w:r>
          </w:p>
        </w:tc>
        <w:tc>
          <w:tcPr>
            <w:tcW w:w="707" w:type="dxa"/>
            <w:vAlign w:val="center"/>
          </w:tcPr>
          <w:p w14:paraId="6A41D56B" w14:textId="1D311C50" w:rsidR="001E22D5" w:rsidRPr="00E7425D" w:rsidRDefault="0020444F" w:rsidP="00194EA7">
            <w:pPr>
              <w:widowControl w:val="0"/>
              <w:spacing w:line="240" w:lineRule="auto"/>
              <w:jc w:val="center"/>
              <w:rPr>
                <w:sz w:val="26"/>
                <w:szCs w:val="26"/>
                <w:lang w:eastAsia="ko-KR"/>
              </w:rPr>
            </w:pPr>
            <w:r w:rsidRPr="00E7425D">
              <w:rPr>
                <w:sz w:val="26"/>
                <w:szCs w:val="26"/>
                <w:lang w:eastAsia="ko-KR"/>
              </w:rPr>
              <w:t>10</w:t>
            </w:r>
          </w:p>
        </w:tc>
        <w:tc>
          <w:tcPr>
            <w:tcW w:w="706" w:type="dxa"/>
            <w:vAlign w:val="center"/>
          </w:tcPr>
          <w:p w14:paraId="7AA561D4" w14:textId="304616DB" w:rsidR="001E22D5" w:rsidRPr="00E7425D" w:rsidRDefault="0020444F" w:rsidP="00194EA7">
            <w:pPr>
              <w:widowControl w:val="0"/>
              <w:spacing w:line="240" w:lineRule="auto"/>
              <w:jc w:val="center"/>
              <w:rPr>
                <w:sz w:val="26"/>
                <w:szCs w:val="26"/>
                <w:lang w:eastAsia="ko-KR"/>
              </w:rPr>
            </w:pPr>
            <w:r w:rsidRPr="00E7425D">
              <w:rPr>
                <w:sz w:val="26"/>
                <w:szCs w:val="26"/>
                <w:lang w:eastAsia="ko-KR"/>
              </w:rPr>
              <w:t>9</w:t>
            </w:r>
          </w:p>
        </w:tc>
        <w:tc>
          <w:tcPr>
            <w:tcW w:w="707" w:type="dxa"/>
            <w:vAlign w:val="center"/>
          </w:tcPr>
          <w:p w14:paraId="35A6FACD" w14:textId="41C8CE3D" w:rsidR="001E22D5" w:rsidRPr="00E7425D" w:rsidRDefault="001E22D5" w:rsidP="00194EA7">
            <w:pPr>
              <w:widowControl w:val="0"/>
              <w:spacing w:line="240" w:lineRule="auto"/>
              <w:jc w:val="center"/>
              <w:rPr>
                <w:sz w:val="26"/>
                <w:szCs w:val="26"/>
                <w:lang w:eastAsia="ko-KR"/>
              </w:rPr>
            </w:pPr>
            <w:r w:rsidRPr="00E7425D">
              <w:rPr>
                <w:sz w:val="26"/>
                <w:szCs w:val="26"/>
                <w:lang w:eastAsia="ko-KR"/>
              </w:rPr>
              <w:t>10</w:t>
            </w:r>
          </w:p>
        </w:tc>
        <w:tc>
          <w:tcPr>
            <w:tcW w:w="707" w:type="dxa"/>
            <w:vAlign w:val="center"/>
          </w:tcPr>
          <w:p w14:paraId="61F05CD1" w14:textId="479E539A" w:rsidR="001E22D5" w:rsidRPr="00E7425D" w:rsidRDefault="0020444F" w:rsidP="00194EA7">
            <w:pPr>
              <w:widowControl w:val="0"/>
              <w:spacing w:line="240" w:lineRule="auto"/>
              <w:jc w:val="center"/>
              <w:rPr>
                <w:sz w:val="26"/>
                <w:szCs w:val="26"/>
                <w:lang w:eastAsia="ko-KR"/>
              </w:rPr>
            </w:pPr>
            <w:r w:rsidRPr="00E7425D">
              <w:rPr>
                <w:sz w:val="26"/>
                <w:szCs w:val="26"/>
                <w:lang w:eastAsia="ko-KR"/>
              </w:rPr>
              <w:t>9</w:t>
            </w:r>
          </w:p>
        </w:tc>
        <w:tc>
          <w:tcPr>
            <w:tcW w:w="707" w:type="dxa"/>
            <w:vAlign w:val="center"/>
          </w:tcPr>
          <w:p w14:paraId="5D25AFAA" w14:textId="25358B5F" w:rsidR="001E22D5" w:rsidRPr="00E7425D" w:rsidRDefault="001E22D5" w:rsidP="00194EA7">
            <w:pPr>
              <w:widowControl w:val="0"/>
              <w:spacing w:line="240" w:lineRule="auto"/>
              <w:jc w:val="center"/>
              <w:rPr>
                <w:sz w:val="26"/>
                <w:szCs w:val="26"/>
                <w:lang w:eastAsia="ko-KR"/>
              </w:rPr>
            </w:pPr>
            <w:r w:rsidRPr="00E7425D">
              <w:rPr>
                <w:sz w:val="26"/>
                <w:szCs w:val="26"/>
                <w:lang w:eastAsia="ko-KR"/>
              </w:rPr>
              <w:t>0</w:t>
            </w:r>
          </w:p>
        </w:tc>
        <w:tc>
          <w:tcPr>
            <w:tcW w:w="729" w:type="dxa"/>
            <w:vAlign w:val="center"/>
          </w:tcPr>
          <w:p w14:paraId="09D102A0" w14:textId="67B14AFC" w:rsidR="001E22D5" w:rsidRPr="00E7425D" w:rsidRDefault="001E22D5" w:rsidP="00194EA7">
            <w:pPr>
              <w:widowControl w:val="0"/>
              <w:spacing w:line="240" w:lineRule="auto"/>
              <w:jc w:val="center"/>
              <w:rPr>
                <w:sz w:val="26"/>
                <w:szCs w:val="26"/>
                <w:lang w:eastAsia="ko-KR"/>
              </w:rPr>
            </w:pPr>
            <w:r w:rsidRPr="00E7425D">
              <w:rPr>
                <w:sz w:val="26"/>
                <w:szCs w:val="26"/>
                <w:lang w:eastAsia="ko-KR"/>
              </w:rPr>
              <w:t>0</w:t>
            </w:r>
          </w:p>
        </w:tc>
        <w:tc>
          <w:tcPr>
            <w:tcW w:w="708" w:type="dxa"/>
            <w:vAlign w:val="center"/>
          </w:tcPr>
          <w:p w14:paraId="325E5CE3" w14:textId="6497E36F" w:rsidR="001E22D5" w:rsidRPr="00E7425D" w:rsidRDefault="001E22D5" w:rsidP="00194EA7">
            <w:pPr>
              <w:widowControl w:val="0"/>
              <w:spacing w:line="240" w:lineRule="auto"/>
              <w:jc w:val="center"/>
              <w:rPr>
                <w:sz w:val="26"/>
                <w:szCs w:val="26"/>
                <w:shd w:val="clear" w:color="auto" w:fill="FFFFFF"/>
              </w:rPr>
            </w:pPr>
            <w:r w:rsidRPr="00E7425D">
              <w:rPr>
                <w:sz w:val="26"/>
                <w:szCs w:val="26"/>
                <w:shd w:val="clear" w:color="auto" w:fill="FFFFFF"/>
              </w:rPr>
              <w:t>7,</w:t>
            </w:r>
            <w:r w:rsidR="0020444F" w:rsidRPr="00E7425D">
              <w:rPr>
                <w:sz w:val="26"/>
                <w:szCs w:val="26"/>
                <w:shd w:val="clear" w:color="auto" w:fill="FFFFFF"/>
              </w:rPr>
              <w:t>47</w:t>
            </w:r>
          </w:p>
        </w:tc>
        <w:tc>
          <w:tcPr>
            <w:tcW w:w="708" w:type="dxa"/>
            <w:vAlign w:val="center"/>
          </w:tcPr>
          <w:p w14:paraId="691E431C" w14:textId="3C6152C7" w:rsidR="001E22D5" w:rsidRPr="00E7425D" w:rsidRDefault="0020444F" w:rsidP="00194EA7">
            <w:pPr>
              <w:widowControl w:val="0"/>
              <w:spacing w:line="240" w:lineRule="auto"/>
              <w:jc w:val="center"/>
              <w:rPr>
                <w:sz w:val="26"/>
                <w:szCs w:val="26"/>
                <w:lang w:eastAsia="ko-KR"/>
              </w:rPr>
            </w:pPr>
            <w:r w:rsidRPr="00E7425D">
              <w:rPr>
                <w:sz w:val="26"/>
                <w:szCs w:val="26"/>
                <w:lang w:eastAsia="ko-KR"/>
              </w:rPr>
              <w:t>1,13</w:t>
            </w:r>
            <w:r w:rsidR="001E22D5" w:rsidRPr="00E7425D">
              <w:rPr>
                <w:sz w:val="26"/>
                <w:szCs w:val="26"/>
                <w:lang w:eastAsia="ko-KR"/>
              </w:rPr>
              <w:t xml:space="preserve"> </w:t>
            </w:r>
          </w:p>
        </w:tc>
      </w:tr>
      <w:tr w:rsidR="00564B6E" w:rsidRPr="00E7425D" w14:paraId="22AE0593" w14:textId="77777777" w:rsidTr="0036557B">
        <w:trPr>
          <w:jc w:val="center"/>
        </w:trPr>
        <w:tc>
          <w:tcPr>
            <w:tcW w:w="891" w:type="dxa"/>
            <w:vMerge w:val="restart"/>
            <w:vAlign w:val="center"/>
          </w:tcPr>
          <w:p w14:paraId="5742C49C" w14:textId="77777777" w:rsidR="001E22D5" w:rsidRPr="00E7425D" w:rsidRDefault="001E22D5" w:rsidP="00194EA7">
            <w:pPr>
              <w:widowControl w:val="0"/>
              <w:spacing w:line="336" w:lineRule="auto"/>
              <w:jc w:val="center"/>
              <w:rPr>
                <w:b/>
                <w:sz w:val="26"/>
                <w:szCs w:val="26"/>
                <w:lang w:eastAsia="ko-KR"/>
              </w:rPr>
            </w:pPr>
            <w:r w:rsidRPr="00E7425D">
              <w:rPr>
                <w:b/>
                <w:sz w:val="26"/>
                <w:szCs w:val="26"/>
                <w:lang w:eastAsia="ko-KR"/>
              </w:rPr>
              <w:t>I.1.2</w:t>
            </w:r>
          </w:p>
        </w:tc>
        <w:tc>
          <w:tcPr>
            <w:tcW w:w="1797" w:type="dxa"/>
            <w:vAlign w:val="center"/>
          </w:tcPr>
          <w:p w14:paraId="377D8BA9" w14:textId="3E2AF891" w:rsidR="001E22D5" w:rsidRPr="00E7425D" w:rsidRDefault="001E22D5" w:rsidP="00194EA7">
            <w:pPr>
              <w:widowControl w:val="0"/>
              <w:spacing w:line="288" w:lineRule="auto"/>
              <w:jc w:val="center"/>
              <w:rPr>
                <w:b/>
                <w:sz w:val="26"/>
                <w:szCs w:val="26"/>
                <w:lang w:eastAsia="ko-KR"/>
              </w:rPr>
            </w:pPr>
            <w:r w:rsidRPr="00E7425D">
              <w:rPr>
                <w:b/>
                <w:sz w:val="26"/>
                <w:szCs w:val="26"/>
                <w:lang w:eastAsia="ko-KR"/>
              </w:rPr>
              <w:t>TN: 7/2</w:t>
            </w:r>
          </w:p>
          <w:p w14:paraId="666396F4" w14:textId="4C37F6EA" w:rsidR="001E22D5" w:rsidRPr="00E7425D" w:rsidRDefault="001E22D5" w:rsidP="00194EA7">
            <w:pPr>
              <w:widowControl w:val="0"/>
              <w:spacing w:line="288" w:lineRule="auto"/>
              <w:jc w:val="center"/>
              <w:rPr>
                <w:sz w:val="26"/>
                <w:szCs w:val="26"/>
                <w:lang w:eastAsia="ko-KR"/>
              </w:rPr>
            </w:pPr>
            <w:r w:rsidRPr="00E7425D">
              <w:rPr>
                <w:b/>
                <w:sz w:val="26"/>
                <w:szCs w:val="26"/>
                <w:lang w:eastAsia="ko-KR"/>
              </w:rPr>
              <w:t>n= 35</w:t>
            </w:r>
          </w:p>
        </w:tc>
        <w:tc>
          <w:tcPr>
            <w:tcW w:w="707" w:type="dxa"/>
            <w:vAlign w:val="center"/>
          </w:tcPr>
          <w:p w14:paraId="15A2F033" w14:textId="436A420C" w:rsidR="001E22D5" w:rsidRPr="00E7425D" w:rsidRDefault="001E22D5" w:rsidP="00194EA7">
            <w:pPr>
              <w:widowControl w:val="0"/>
              <w:spacing w:line="288" w:lineRule="auto"/>
              <w:jc w:val="center"/>
              <w:rPr>
                <w:sz w:val="26"/>
                <w:szCs w:val="26"/>
                <w:lang w:eastAsia="ko-KR"/>
              </w:rPr>
            </w:pPr>
            <w:r w:rsidRPr="00E7425D">
              <w:rPr>
                <w:sz w:val="26"/>
                <w:szCs w:val="26"/>
                <w:lang w:eastAsia="ko-KR"/>
              </w:rPr>
              <w:t>0</w:t>
            </w:r>
          </w:p>
        </w:tc>
        <w:tc>
          <w:tcPr>
            <w:tcW w:w="707" w:type="dxa"/>
            <w:vAlign w:val="center"/>
          </w:tcPr>
          <w:p w14:paraId="26E59B09" w14:textId="3863F688" w:rsidR="001E22D5" w:rsidRPr="00E7425D" w:rsidRDefault="001E22D5" w:rsidP="00194EA7">
            <w:pPr>
              <w:widowControl w:val="0"/>
              <w:spacing w:line="288" w:lineRule="auto"/>
              <w:jc w:val="center"/>
              <w:rPr>
                <w:sz w:val="26"/>
                <w:szCs w:val="26"/>
                <w:lang w:eastAsia="ko-KR"/>
              </w:rPr>
            </w:pPr>
            <w:r w:rsidRPr="00E7425D">
              <w:rPr>
                <w:sz w:val="26"/>
                <w:szCs w:val="26"/>
                <w:lang w:eastAsia="ko-KR"/>
              </w:rPr>
              <w:t>0</w:t>
            </w:r>
          </w:p>
        </w:tc>
        <w:tc>
          <w:tcPr>
            <w:tcW w:w="706" w:type="dxa"/>
            <w:vAlign w:val="center"/>
          </w:tcPr>
          <w:p w14:paraId="51797F30" w14:textId="011EE1E9" w:rsidR="001E22D5" w:rsidRPr="00E7425D" w:rsidRDefault="001E22D5" w:rsidP="00194EA7">
            <w:pPr>
              <w:widowControl w:val="0"/>
              <w:spacing w:line="288" w:lineRule="auto"/>
              <w:jc w:val="center"/>
              <w:rPr>
                <w:sz w:val="26"/>
                <w:szCs w:val="26"/>
                <w:lang w:eastAsia="ko-KR"/>
              </w:rPr>
            </w:pPr>
            <w:r w:rsidRPr="00E7425D">
              <w:rPr>
                <w:sz w:val="26"/>
                <w:szCs w:val="26"/>
                <w:lang w:eastAsia="ko-KR"/>
              </w:rPr>
              <w:t>5</w:t>
            </w:r>
          </w:p>
        </w:tc>
        <w:tc>
          <w:tcPr>
            <w:tcW w:w="707" w:type="dxa"/>
            <w:vAlign w:val="center"/>
          </w:tcPr>
          <w:p w14:paraId="3D1122E3" w14:textId="094720B6" w:rsidR="001E22D5" w:rsidRPr="00E7425D" w:rsidRDefault="001E22D5" w:rsidP="00194EA7">
            <w:pPr>
              <w:widowControl w:val="0"/>
              <w:spacing w:line="288" w:lineRule="auto"/>
              <w:jc w:val="center"/>
              <w:rPr>
                <w:sz w:val="26"/>
                <w:szCs w:val="26"/>
                <w:lang w:eastAsia="ko-KR"/>
              </w:rPr>
            </w:pPr>
            <w:r w:rsidRPr="00E7425D">
              <w:rPr>
                <w:sz w:val="26"/>
                <w:szCs w:val="26"/>
                <w:lang w:eastAsia="ko-KR"/>
              </w:rPr>
              <w:t>8</w:t>
            </w:r>
          </w:p>
        </w:tc>
        <w:tc>
          <w:tcPr>
            <w:tcW w:w="707" w:type="dxa"/>
            <w:vAlign w:val="center"/>
          </w:tcPr>
          <w:p w14:paraId="55743F1F" w14:textId="77777777" w:rsidR="001E22D5" w:rsidRPr="00E7425D" w:rsidRDefault="001E22D5" w:rsidP="00194EA7">
            <w:pPr>
              <w:widowControl w:val="0"/>
              <w:spacing w:line="288" w:lineRule="auto"/>
              <w:jc w:val="center"/>
              <w:rPr>
                <w:sz w:val="26"/>
                <w:szCs w:val="26"/>
                <w:lang w:eastAsia="ko-KR"/>
              </w:rPr>
            </w:pPr>
            <w:r w:rsidRPr="00E7425D">
              <w:rPr>
                <w:sz w:val="26"/>
                <w:szCs w:val="26"/>
                <w:lang w:eastAsia="ko-KR"/>
              </w:rPr>
              <w:t>10</w:t>
            </w:r>
          </w:p>
        </w:tc>
        <w:tc>
          <w:tcPr>
            <w:tcW w:w="707" w:type="dxa"/>
            <w:vAlign w:val="center"/>
          </w:tcPr>
          <w:p w14:paraId="67A66E3D" w14:textId="2C56B91C" w:rsidR="001E22D5" w:rsidRPr="00E7425D" w:rsidRDefault="001E22D5" w:rsidP="00194EA7">
            <w:pPr>
              <w:widowControl w:val="0"/>
              <w:spacing w:line="288" w:lineRule="auto"/>
              <w:jc w:val="center"/>
              <w:rPr>
                <w:sz w:val="26"/>
                <w:szCs w:val="26"/>
                <w:lang w:eastAsia="ko-KR"/>
              </w:rPr>
            </w:pPr>
            <w:r w:rsidRPr="00E7425D">
              <w:rPr>
                <w:sz w:val="26"/>
                <w:szCs w:val="26"/>
                <w:lang w:eastAsia="ko-KR"/>
              </w:rPr>
              <w:t>10</w:t>
            </w:r>
          </w:p>
        </w:tc>
        <w:tc>
          <w:tcPr>
            <w:tcW w:w="729" w:type="dxa"/>
            <w:vAlign w:val="center"/>
          </w:tcPr>
          <w:p w14:paraId="76DFFC2A" w14:textId="624297E6" w:rsidR="001E22D5" w:rsidRPr="00E7425D" w:rsidRDefault="001E22D5" w:rsidP="00194EA7">
            <w:pPr>
              <w:widowControl w:val="0"/>
              <w:spacing w:line="288" w:lineRule="auto"/>
              <w:jc w:val="center"/>
              <w:rPr>
                <w:sz w:val="26"/>
                <w:szCs w:val="26"/>
                <w:lang w:eastAsia="ko-KR"/>
              </w:rPr>
            </w:pPr>
            <w:r w:rsidRPr="00E7425D">
              <w:rPr>
                <w:sz w:val="26"/>
                <w:szCs w:val="26"/>
                <w:lang w:eastAsia="ko-KR"/>
              </w:rPr>
              <w:t>3</w:t>
            </w:r>
          </w:p>
        </w:tc>
        <w:tc>
          <w:tcPr>
            <w:tcW w:w="708" w:type="dxa"/>
            <w:vAlign w:val="center"/>
          </w:tcPr>
          <w:p w14:paraId="09D9C794" w14:textId="1905C7C0" w:rsidR="001E22D5" w:rsidRPr="00E7425D" w:rsidRDefault="0020444F" w:rsidP="00194EA7">
            <w:pPr>
              <w:widowControl w:val="0"/>
              <w:spacing w:line="288" w:lineRule="auto"/>
              <w:jc w:val="center"/>
              <w:rPr>
                <w:sz w:val="26"/>
                <w:szCs w:val="26"/>
                <w:shd w:val="clear" w:color="auto" w:fill="FFFFFF"/>
              </w:rPr>
            </w:pPr>
            <w:r w:rsidRPr="00E7425D">
              <w:rPr>
                <w:sz w:val="26"/>
                <w:szCs w:val="26"/>
                <w:shd w:val="clear" w:color="auto" w:fill="FFFFFF"/>
              </w:rPr>
              <w:t>8,17</w:t>
            </w:r>
          </w:p>
        </w:tc>
        <w:tc>
          <w:tcPr>
            <w:tcW w:w="708" w:type="dxa"/>
            <w:vAlign w:val="center"/>
          </w:tcPr>
          <w:p w14:paraId="02CA3709" w14:textId="39A4B052" w:rsidR="001E22D5" w:rsidRPr="00E7425D" w:rsidRDefault="001E22D5" w:rsidP="00194EA7">
            <w:pPr>
              <w:widowControl w:val="0"/>
              <w:spacing w:line="288" w:lineRule="auto"/>
              <w:jc w:val="center"/>
              <w:rPr>
                <w:sz w:val="26"/>
                <w:szCs w:val="26"/>
                <w:lang w:eastAsia="ko-KR"/>
              </w:rPr>
            </w:pPr>
            <w:r w:rsidRPr="00E7425D">
              <w:rPr>
                <w:sz w:val="26"/>
                <w:szCs w:val="26"/>
                <w:lang w:eastAsia="ko-KR"/>
              </w:rPr>
              <w:t>1,</w:t>
            </w:r>
            <w:r w:rsidR="0020444F" w:rsidRPr="00E7425D">
              <w:rPr>
                <w:sz w:val="26"/>
                <w:szCs w:val="26"/>
                <w:lang w:eastAsia="ko-KR"/>
              </w:rPr>
              <w:t>5</w:t>
            </w:r>
          </w:p>
        </w:tc>
      </w:tr>
      <w:tr w:rsidR="001E22D5" w:rsidRPr="00E7425D" w14:paraId="67D37CAE" w14:textId="77777777" w:rsidTr="0036557B">
        <w:trPr>
          <w:jc w:val="center"/>
        </w:trPr>
        <w:tc>
          <w:tcPr>
            <w:tcW w:w="891" w:type="dxa"/>
            <w:vMerge/>
            <w:vAlign w:val="center"/>
          </w:tcPr>
          <w:p w14:paraId="09189FD1" w14:textId="77777777" w:rsidR="001E22D5" w:rsidRPr="00E7425D" w:rsidRDefault="001E22D5" w:rsidP="00194EA7">
            <w:pPr>
              <w:widowControl w:val="0"/>
              <w:spacing w:line="336" w:lineRule="auto"/>
              <w:jc w:val="center"/>
              <w:rPr>
                <w:b/>
                <w:sz w:val="26"/>
                <w:szCs w:val="26"/>
                <w:lang w:eastAsia="ko-KR"/>
              </w:rPr>
            </w:pPr>
          </w:p>
        </w:tc>
        <w:tc>
          <w:tcPr>
            <w:tcW w:w="1797" w:type="dxa"/>
            <w:vAlign w:val="center"/>
          </w:tcPr>
          <w:p w14:paraId="10B7BD04" w14:textId="72CDD276" w:rsidR="001E22D5" w:rsidRPr="00E7425D" w:rsidRDefault="001E22D5" w:rsidP="00194EA7">
            <w:pPr>
              <w:widowControl w:val="0"/>
              <w:spacing w:line="288" w:lineRule="auto"/>
              <w:jc w:val="center"/>
              <w:rPr>
                <w:sz w:val="26"/>
                <w:szCs w:val="26"/>
                <w:lang w:eastAsia="ko-KR"/>
              </w:rPr>
            </w:pPr>
            <w:r w:rsidRPr="00E7425D">
              <w:rPr>
                <w:sz w:val="26"/>
                <w:szCs w:val="26"/>
                <w:lang w:eastAsia="ko-KR"/>
              </w:rPr>
              <w:t>ĐC: 7/6</w:t>
            </w:r>
          </w:p>
          <w:p w14:paraId="73DAFCBF" w14:textId="2A81BB49" w:rsidR="001E22D5" w:rsidRPr="00E7425D" w:rsidRDefault="001E22D5" w:rsidP="00194EA7">
            <w:pPr>
              <w:widowControl w:val="0"/>
              <w:spacing w:line="288" w:lineRule="auto"/>
              <w:jc w:val="center"/>
              <w:rPr>
                <w:sz w:val="26"/>
                <w:szCs w:val="26"/>
                <w:lang w:eastAsia="ko-KR"/>
              </w:rPr>
            </w:pPr>
            <w:r w:rsidRPr="00E7425D">
              <w:rPr>
                <w:sz w:val="26"/>
                <w:szCs w:val="26"/>
                <w:lang w:eastAsia="ko-KR"/>
              </w:rPr>
              <w:t>n= 35</w:t>
            </w:r>
          </w:p>
        </w:tc>
        <w:tc>
          <w:tcPr>
            <w:tcW w:w="707" w:type="dxa"/>
            <w:vAlign w:val="center"/>
          </w:tcPr>
          <w:p w14:paraId="331F115E" w14:textId="1DB80C1D" w:rsidR="001E22D5" w:rsidRPr="00E7425D" w:rsidRDefault="001E22D5" w:rsidP="00194EA7">
            <w:pPr>
              <w:widowControl w:val="0"/>
              <w:spacing w:line="288" w:lineRule="auto"/>
              <w:jc w:val="center"/>
              <w:rPr>
                <w:sz w:val="26"/>
                <w:szCs w:val="26"/>
                <w:lang w:eastAsia="ko-KR"/>
              </w:rPr>
            </w:pPr>
            <w:r w:rsidRPr="00E7425D">
              <w:rPr>
                <w:sz w:val="26"/>
                <w:szCs w:val="26"/>
                <w:lang w:eastAsia="ko-KR"/>
              </w:rPr>
              <w:t>0</w:t>
            </w:r>
          </w:p>
        </w:tc>
        <w:tc>
          <w:tcPr>
            <w:tcW w:w="707" w:type="dxa"/>
            <w:vAlign w:val="center"/>
          </w:tcPr>
          <w:p w14:paraId="49E9FEDE" w14:textId="22A629CA" w:rsidR="001E22D5" w:rsidRPr="00E7425D" w:rsidRDefault="001E22D5" w:rsidP="00194EA7">
            <w:pPr>
              <w:widowControl w:val="0"/>
              <w:spacing w:line="288" w:lineRule="auto"/>
              <w:jc w:val="center"/>
              <w:rPr>
                <w:sz w:val="26"/>
                <w:szCs w:val="26"/>
                <w:lang w:eastAsia="ko-KR"/>
              </w:rPr>
            </w:pPr>
            <w:r w:rsidRPr="00E7425D">
              <w:rPr>
                <w:sz w:val="26"/>
                <w:szCs w:val="26"/>
                <w:lang w:eastAsia="ko-KR"/>
              </w:rPr>
              <w:t>2</w:t>
            </w:r>
          </w:p>
        </w:tc>
        <w:tc>
          <w:tcPr>
            <w:tcW w:w="706" w:type="dxa"/>
            <w:vAlign w:val="center"/>
          </w:tcPr>
          <w:p w14:paraId="30E35B92" w14:textId="1678E418" w:rsidR="001E22D5" w:rsidRPr="00E7425D" w:rsidRDefault="001E22D5" w:rsidP="00194EA7">
            <w:pPr>
              <w:widowControl w:val="0"/>
              <w:spacing w:line="288" w:lineRule="auto"/>
              <w:jc w:val="center"/>
              <w:rPr>
                <w:sz w:val="26"/>
                <w:szCs w:val="26"/>
                <w:lang w:eastAsia="ko-KR"/>
              </w:rPr>
            </w:pPr>
            <w:r w:rsidRPr="00E7425D">
              <w:rPr>
                <w:sz w:val="26"/>
                <w:szCs w:val="26"/>
                <w:lang w:eastAsia="ko-KR"/>
              </w:rPr>
              <w:t>9</w:t>
            </w:r>
          </w:p>
        </w:tc>
        <w:tc>
          <w:tcPr>
            <w:tcW w:w="707" w:type="dxa"/>
            <w:vAlign w:val="center"/>
          </w:tcPr>
          <w:p w14:paraId="1D3CD079" w14:textId="2DE8F315" w:rsidR="001E22D5" w:rsidRPr="00E7425D" w:rsidRDefault="001E22D5" w:rsidP="00194EA7">
            <w:pPr>
              <w:widowControl w:val="0"/>
              <w:spacing w:line="288" w:lineRule="auto"/>
              <w:jc w:val="center"/>
              <w:rPr>
                <w:sz w:val="26"/>
                <w:szCs w:val="26"/>
                <w:lang w:eastAsia="ko-KR"/>
              </w:rPr>
            </w:pPr>
            <w:r w:rsidRPr="00E7425D">
              <w:rPr>
                <w:sz w:val="26"/>
                <w:szCs w:val="26"/>
                <w:lang w:eastAsia="ko-KR"/>
              </w:rPr>
              <w:t>11</w:t>
            </w:r>
          </w:p>
        </w:tc>
        <w:tc>
          <w:tcPr>
            <w:tcW w:w="707" w:type="dxa"/>
            <w:vAlign w:val="center"/>
          </w:tcPr>
          <w:p w14:paraId="41168308" w14:textId="58BE9F83" w:rsidR="001E22D5" w:rsidRPr="00E7425D" w:rsidRDefault="001E22D5" w:rsidP="00194EA7">
            <w:pPr>
              <w:widowControl w:val="0"/>
              <w:spacing w:line="288" w:lineRule="auto"/>
              <w:jc w:val="center"/>
              <w:rPr>
                <w:sz w:val="26"/>
                <w:szCs w:val="26"/>
                <w:lang w:eastAsia="ko-KR"/>
              </w:rPr>
            </w:pPr>
            <w:r w:rsidRPr="00E7425D">
              <w:rPr>
                <w:sz w:val="26"/>
                <w:szCs w:val="26"/>
                <w:lang w:eastAsia="ko-KR"/>
              </w:rPr>
              <w:t>13</w:t>
            </w:r>
          </w:p>
        </w:tc>
        <w:tc>
          <w:tcPr>
            <w:tcW w:w="707" w:type="dxa"/>
            <w:vAlign w:val="center"/>
          </w:tcPr>
          <w:p w14:paraId="17AD91EA" w14:textId="72944513" w:rsidR="001E22D5" w:rsidRPr="00E7425D" w:rsidRDefault="001E22D5" w:rsidP="00194EA7">
            <w:pPr>
              <w:widowControl w:val="0"/>
              <w:spacing w:line="288" w:lineRule="auto"/>
              <w:jc w:val="center"/>
              <w:rPr>
                <w:sz w:val="26"/>
                <w:szCs w:val="26"/>
                <w:lang w:eastAsia="ko-KR"/>
              </w:rPr>
            </w:pPr>
            <w:r w:rsidRPr="00E7425D">
              <w:rPr>
                <w:sz w:val="26"/>
                <w:szCs w:val="26"/>
                <w:lang w:eastAsia="ko-KR"/>
              </w:rPr>
              <w:t>0</w:t>
            </w:r>
          </w:p>
        </w:tc>
        <w:tc>
          <w:tcPr>
            <w:tcW w:w="729" w:type="dxa"/>
            <w:vAlign w:val="center"/>
          </w:tcPr>
          <w:p w14:paraId="78C386D6" w14:textId="77777777" w:rsidR="001E22D5" w:rsidRPr="00E7425D" w:rsidRDefault="001E22D5" w:rsidP="00194EA7">
            <w:pPr>
              <w:widowControl w:val="0"/>
              <w:spacing w:line="288" w:lineRule="auto"/>
              <w:jc w:val="center"/>
              <w:rPr>
                <w:sz w:val="26"/>
                <w:szCs w:val="26"/>
                <w:lang w:eastAsia="ko-KR"/>
              </w:rPr>
            </w:pPr>
            <w:r w:rsidRPr="00E7425D">
              <w:rPr>
                <w:sz w:val="26"/>
                <w:szCs w:val="26"/>
                <w:lang w:eastAsia="ko-KR"/>
              </w:rPr>
              <w:t>0</w:t>
            </w:r>
          </w:p>
        </w:tc>
        <w:tc>
          <w:tcPr>
            <w:tcW w:w="708" w:type="dxa"/>
            <w:vAlign w:val="center"/>
          </w:tcPr>
          <w:p w14:paraId="0018AEDD" w14:textId="7F3ED5AD" w:rsidR="001E22D5" w:rsidRPr="00E7425D" w:rsidRDefault="001E22D5" w:rsidP="00194EA7">
            <w:pPr>
              <w:widowControl w:val="0"/>
              <w:spacing w:line="288" w:lineRule="auto"/>
              <w:jc w:val="center"/>
              <w:rPr>
                <w:sz w:val="26"/>
                <w:szCs w:val="26"/>
                <w:shd w:val="clear" w:color="auto" w:fill="FFFFFF"/>
              </w:rPr>
            </w:pPr>
            <w:r w:rsidRPr="00E7425D">
              <w:rPr>
                <w:sz w:val="26"/>
                <w:szCs w:val="26"/>
                <w:shd w:val="clear" w:color="auto" w:fill="FFFFFF"/>
              </w:rPr>
              <w:t>6,</w:t>
            </w:r>
            <w:r w:rsidR="0020444F" w:rsidRPr="00E7425D">
              <w:rPr>
                <w:sz w:val="26"/>
                <w:szCs w:val="26"/>
                <w:shd w:val="clear" w:color="auto" w:fill="FFFFFF"/>
              </w:rPr>
              <w:t>94</w:t>
            </w:r>
          </w:p>
        </w:tc>
        <w:tc>
          <w:tcPr>
            <w:tcW w:w="708" w:type="dxa"/>
            <w:vAlign w:val="center"/>
          </w:tcPr>
          <w:p w14:paraId="4DF91626" w14:textId="572A1023" w:rsidR="001E22D5" w:rsidRPr="00E7425D" w:rsidRDefault="0020444F" w:rsidP="00194EA7">
            <w:pPr>
              <w:widowControl w:val="0"/>
              <w:spacing w:line="288" w:lineRule="auto"/>
              <w:jc w:val="center"/>
              <w:rPr>
                <w:sz w:val="26"/>
                <w:szCs w:val="26"/>
                <w:lang w:eastAsia="ko-KR"/>
              </w:rPr>
            </w:pPr>
            <w:r w:rsidRPr="00E7425D">
              <w:rPr>
                <w:sz w:val="26"/>
                <w:szCs w:val="26"/>
                <w:lang w:eastAsia="ko-KR"/>
              </w:rPr>
              <w:t>0</w:t>
            </w:r>
            <w:r w:rsidR="001E22D5" w:rsidRPr="00E7425D">
              <w:rPr>
                <w:sz w:val="26"/>
                <w:szCs w:val="26"/>
                <w:lang w:eastAsia="ko-KR"/>
              </w:rPr>
              <w:t>,</w:t>
            </w:r>
            <w:r w:rsidRPr="00E7425D">
              <w:rPr>
                <w:sz w:val="26"/>
                <w:szCs w:val="26"/>
                <w:lang w:eastAsia="ko-KR"/>
              </w:rPr>
              <w:t>9</w:t>
            </w:r>
          </w:p>
        </w:tc>
      </w:tr>
    </w:tbl>
    <w:p w14:paraId="49A2371C" w14:textId="26A79441" w:rsidR="001E22D5" w:rsidRPr="00E7425D" w:rsidRDefault="001E22D5" w:rsidP="00194EA7">
      <w:pPr>
        <w:widowControl w:val="0"/>
        <w:spacing w:line="336" w:lineRule="auto"/>
        <w:ind w:firstLine="720"/>
        <w:rPr>
          <w:sz w:val="26"/>
          <w:szCs w:val="26"/>
          <w:lang w:val="nl-NL"/>
        </w:rPr>
      </w:pPr>
      <w:proofErr w:type="spellStart"/>
      <w:r w:rsidRPr="00E7425D">
        <w:rPr>
          <w:sz w:val="26"/>
          <w:szCs w:val="26"/>
          <w:lang w:val="nl-NL"/>
        </w:rPr>
        <w:t>Bảng</w:t>
      </w:r>
      <w:proofErr w:type="spellEnd"/>
      <w:r w:rsidRPr="00E7425D">
        <w:rPr>
          <w:sz w:val="26"/>
          <w:szCs w:val="26"/>
          <w:lang w:val="nl-NL"/>
        </w:rPr>
        <w:t xml:space="preserve"> </w:t>
      </w:r>
      <w:proofErr w:type="spellStart"/>
      <w:r w:rsidRPr="00E7425D">
        <w:rPr>
          <w:sz w:val="26"/>
          <w:szCs w:val="26"/>
          <w:lang w:val="nl-NL"/>
        </w:rPr>
        <w:t>thống</w:t>
      </w:r>
      <w:proofErr w:type="spellEnd"/>
      <w:r w:rsidRPr="00E7425D">
        <w:rPr>
          <w:sz w:val="26"/>
          <w:szCs w:val="26"/>
          <w:lang w:val="nl-NL"/>
        </w:rPr>
        <w:t xml:space="preserve"> </w:t>
      </w:r>
      <w:proofErr w:type="spellStart"/>
      <w:r w:rsidRPr="00E7425D">
        <w:rPr>
          <w:sz w:val="26"/>
          <w:szCs w:val="26"/>
          <w:lang w:val="nl-NL"/>
        </w:rPr>
        <w:t>kê</w:t>
      </w:r>
      <w:proofErr w:type="spellEnd"/>
      <w:r w:rsidRPr="00E7425D">
        <w:rPr>
          <w:sz w:val="26"/>
          <w:szCs w:val="26"/>
          <w:lang w:val="nl-NL"/>
        </w:rPr>
        <w:t xml:space="preserve"> </w:t>
      </w:r>
      <w:proofErr w:type="spellStart"/>
      <w:r w:rsidRPr="00E7425D">
        <w:rPr>
          <w:sz w:val="26"/>
          <w:szCs w:val="26"/>
          <w:lang w:val="nl-NL"/>
        </w:rPr>
        <w:t>tần</w:t>
      </w:r>
      <w:proofErr w:type="spellEnd"/>
      <w:r w:rsidRPr="00E7425D">
        <w:rPr>
          <w:sz w:val="26"/>
          <w:szCs w:val="26"/>
          <w:lang w:val="nl-NL"/>
        </w:rPr>
        <w:t xml:space="preserve"> </w:t>
      </w:r>
      <w:proofErr w:type="spellStart"/>
      <w:r w:rsidRPr="00E7425D">
        <w:rPr>
          <w:sz w:val="26"/>
          <w:szCs w:val="26"/>
          <w:lang w:val="nl-NL"/>
        </w:rPr>
        <w:t>suất</w:t>
      </w:r>
      <w:proofErr w:type="spellEnd"/>
      <w:r w:rsidRPr="00E7425D">
        <w:rPr>
          <w:sz w:val="26"/>
          <w:szCs w:val="26"/>
          <w:lang w:val="nl-NL"/>
        </w:rPr>
        <w:t xml:space="preserve">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Bảng</w:t>
      </w:r>
      <w:proofErr w:type="spellEnd"/>
      <w:r w:rsidRPr="00E7425D">
        <w:rPr>
          <w:sz w:val="26"/>
          <w:szCs w:val="26"/>
          <w:lang w:val="nl-NL"/>
        </w:rPr>
        <w:t xml:space="preserve"> 4.1) </w:t>
      </w:r>
      <w:proofErr w:type="spellStart"/>
      <w:r w:rsidRPr="00E7425D">
        <w:rPr>
          <w:sz w:val="26"/>
          <w:szCs w:val="26"/>
          <w:lang w:val="nl-NL"/>
        </w:rPr>
        <w:t>cho</w:t>
      </w:r>
      <w:proofErr w:type="spellEnd"/>
      <w:r w:rsidRPr="00E7425D">
        <w:rPr>
          <w:sz w:val="26"/>
          <w:szCs w:val="26"/>
          <w:lang w:val="nl-NL"/>
        </w:rPr>
        <w:t xml:space="preserve"> </w:t>
      </w:r>
      <w:proofErr w:type="spellStart"/>
      <w:r w:rsidRPr="00E7425D">
        <w:rPr>
          <w:sz w:val="26"/>
          <w:szCs w:val="26"/>
          <w:lang w:val="nl-NL"/>
        </w:rPr>
        <w:t>thấy</w:t>
      </w:r>
      <w:proofErr w:type="spellEnd"/>
      <w:r w:rsidRPr="00E7425D">
        <w:rPr>
          <w:sz w:val="26"/>
          <w:szCs w:val="26"/>
          <w:lang w:val="nl-NL"/>
        </w:rPr>
        <w:t xml:space="preserve"> </w:t>
      </w:r>
      <w:proofErr w:type="spellStart"/>
      <w:r w:rsidRPr="00E7425D">
        <w:rPr>
          <w:sz w:val="26"/>
          <w:szCs w:val="26"/>
          <w:lang w:val="nl-NL"/>
        </w:rPr>
        <w:t>sự</w:t>
      </w:r>
      <w:proofErr w:type="spellEnd"/>
      <w:r w:rsidRPr="00E7425D">
        <w:rPr>
          <w:sz w:val="26"/>
          <w:szCs w:val="26"/>
          <w:lang w:val="nl-NL"/>
        </w:rPr>
        <w:t xml:space="preserve"> </w:t>
      </w:r>
      <w:proofErr w:type="spellStart"/>
      <w:r w:rsidRPr="00E7425D">
        <w:rPr>
          <w:sz w:val="26"/>
          <w:szCs w:val="26"/>
          <w:lang w:val="nl-NL"/>
        </w:rPr>
        <w:t>khác</w:t>
      </w:r>
      <w:proofErr w:type="spellEnd"/>
      <w:r w:rsidRPr="00E7425D">
        <w:rPr>
          <w:sz w:val="26"/>
          <w:szCs w:val="26"/>
          <w:lang w:val="nl-NL"/>
        </w:rPr>
        <w:t xml:space="preserve"> </w:t>
      </w:r>
      <w:proofErr w:type="spellStart"/>
      <w:r w:rsidRPr="00E7425D">
        <w:rPr>
          <w:sz w:val="26"/>
          <w:szCs w:val="26"/>
          <w:lang w:val="nl-NL"/>
        </w:rPr>
        <w:t>biệt</w:t>
      </w:r>
      <w:proofErr w:type="spellEnd"/>
      <w:r w:rsidRPr="00E7425D">
        <w:rPr>
          <w:sz w:val="26"/>
          <w:szCs w:val="26"/>
          <w:lang w:val="nl-NL"/>
        </w:rPr>
        <w:t xml:space="preserve"> </w:t>
      </w:r>
      <w:proofErr w:type="spellStart"/>
      <w:r w:rsidR="00C43F13" w:rsidRPr="00E7425D">
        <w:rPr>
          <w:sz w:val="26"/>
          <w:szCs w:val="26"/>
          <w:lang w:val="nl-NL"/>
        </w:rPr>
        <w:t>khá</w:t>
      </w:r>
      <w:proofErr w:type="spellEnd"/>
      <w:r w:rsidR="00C43F13" w:rsidRPr="00E7425D">
        <w:rPr>
          <w:sz w:val="26"/>
          <w:szCs w:val="26"/>
          <w:lang w:val="nl-NL"/>
        </w:rPr>
        <w:t xml:space="preserve"> </w:t>
      </w:r>
      <w:proofErr w:type="spellStart"/>
      <w:r w:rsidR="00C43F13" w:rsidRPr="00E7425D">
        <w:rPr>
          <w:sz w:val="26"/>
          <w:szCs w:val="26"/>
          <w:lang w:val="nl-NL"/>
        </w:rPr>
        <w:t>rõ</w:t>
      </w:r>
      <w:proofErr w:type="spellEnd"/>
      <w:r w:rsidR="00C43F13" w:rsidRPr="00E7425D">
        <w:rPr>
          <w:sz w:val="26"/>
          <w:szCs w:val="26"/>
          <w:lang w:val="nl-NL"/>
        </w:rPr>
        <w:t xml:space="preserve"> </w:t>
      </w:r>
      <w:proofErr w:type="spellStart"/>
      <w:r w:rsidRPr="00E7425D">
        <w:rPr>
          <w:sz w:val="26"/>
          <w:szCs w:val="26"/>
          <w:lang w:val="nl-NL"/>
        </w:rPr>
        <w:t>giữa</w:t>
      </w:r>
      <w:proofErr w:type="spellEnd"/>
      <w:r w:rsidRPr="00E7425D">
        <w:rPr>
          <w:sz w:val="26"/>
          <w:szCs w:val="26"/>
          <w:lang w:val="nl-NL"/>
        </w:rPr>
        <w:t xml:space="preserve">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đối</w:t>
      </w:r>
      <w:proofErr w:type="spellEnd"/>
      <w:r w:rsidRPr="00E7425D">
        <w:rPr>
          <w:sz w:val="26"/>
          <w:szCs w:val="26"/>
          <w:lang w:val="nl-NL"/>
        </w:rPr>
        <w:t xml:space="preserve"> </w:t>
      </w:r>
      <w:proofErr w:type="spellStart"/>
      <w:r w:rsidRPr="00E7425D">
        <w:rPr>
          <w:sz w:val="26"/>
          <w:szCs w:val="26"/>
          <w:lang w:val="nl-NL"/>
        </w:rPr>
        <w:t>chứng</w:t>
      </w:r>
      <w:proofErr w:type="spellEnd"/>
      <w:r w:rsidRPr="00E7425D">
        <w:rPr>
          <w:sz w:val="26"/>
          <w:szCs w:val="26"/>
          <w:lang w:val="nl-NL"/>
        </w:rPr>
        <w:t xml:space="preserve"> </w:t>
      </w:r>
      <w:proofErr w:type="spellStart"/>
      <w:r w:rsidRPr="00E7425D">
        <w:rPr>
          <w:sz w:val="26"/>
          <w:szCs w:val="26"/>
          <w:lang w:val="nl-NL"/>
        </w:rPr>
        <w:t>về</w:t>
      </w:r>
      <w:proofErr w:type="spellEnd"/>
      <w:r w:rsidRPr="00E7425D">
        <w:rPr>
          <w:sz w:val="26"/>
          <w:szCs w:val="26"/>
          <w:lang w:val="nl-NL"/>
        </w:rPr>
        <w:t xml:space="preserve"> </w:t>
      </w:r>
      <w:proofErr w:type="spellStart"/>
      <w:r w:rsidRPr="00E7425D">
        <w:rPr>
          <w:sz w:val="26"/>
          <w:szCs w:val="26"/>
          <w:lang w:val="nl-NL"/>
        </w:rPr>
        <w:t>kết</w:t>
      </w:r>
      <w:proofErr w:type="spellEnd"/>
      <w:r w:rsidRPr="00E7425D">
        <w:rPr>
          <w:sz w:val="26"/>
          <w:szCs w:val="26"/>
          <w:lang w:val="nl-NL"/>
        </w:rPr>
        <w:t xml:space="preserve"> </w:t>
      </w:r>
      <w:proofErr w:type="spellStart"/>
      <w:r w:rsidRPr="00E7425D">
        <w:rPr>
          <w:sz w:val="26"/>
          <w:szCs w:val="26"/>
          <w:lang w:val="nl-NL"/>
        </w:rPr>
        <w:t>quả</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w:t>
      </w:r>
      <w:proofErr w:type="spellStart"/>
      <w:r w:rsidRPr="00E7425D">
        <w:rPr>
          <w:sz w:val="26"/>
          <w:szCs w:val="26"/>
          <w:lang w:val="nl-NL"/>
        </w:rPr>
        <w:t>Cụ</w:t>
      </w:r>
      <w:proofErr w:type="spellEnd"/>
      <w:r w:rsidRPr="00E7425D">
        <w:rPr>
          <w:sz w:val="26"/>
          <w:szCs w:val="26"/>
          <w:lang w:val="nl-NL"/>
        </w:rPr>
        <w:t xml:space="preserve"> </w:t>
      </w:r>
      <w:proofErr w:type="spellStart"/>
      <w:r w:rsidRPr="00E7425D">
        <w:rPr>
          <w:sz w:val="26"/>
          <w:szCs w:val="26"/>
          <w:lang w:val="nl-NL"/>
        </w:rPr>
        <w:t>thể</w:t>
      </w:r>
      <w:proofErr w:type="spellEnd"/>
      <w:r w:rsidRPr="00E7425D">
        <w:rPr>
          <w:sz w:val="26"/>
          <w:szCs w:val="26"/>
          <w:lang w:val="nl-NL"/>
        </w:rPr>
        <w:t xml:space="preserve">,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(x̅)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dao</w:t>
      </w:r>
      <w:proofErr w:type="spellEnd"/>
      <w:r w:rsidRPr="00E7425D">
        <w:rPr>
          <w:sz w:val="26"/>
          <w:szCs w:val="26"/>
          <w:lang w:val="nl-NL"/>
        </w:rPr>
        <w:t xml:space="preserve"> </w:t>
      </w:r>
      <w:proofErr w:type="spellStart"/>
      <w:r w:rsidRPr="00E7425D">
        <w:rPr>
          <w:sz w:val="26"/>
          <w:szCs w:val="26"/>
          <w:lang w:val="nl-NL"/>
        </w:rPr>
        <w:t>động</w:t>
      </w:r>
      <w:proofErr w:type="spellEnd"/>
      <w:r w:rsidRPr="00E7425D">
        <w:rPr>
          <w:sz w:val="26"/>
          <w:szCs w:val="26"/>
          <w:lang w:val="nl-NL"/>
        </w:rPr>
        <w:t xml:space="preserve"> </w:t>
      </w:r>
      <w:proofErr w:type="spellStart"/>
      <w:r w:rsidRPr="00E7425D">
        <w:rPr>
          <w:sz w:val="26"/>
          <w:szCs w:val="26"/>
          <w:lang w:val="nl-NL"/>
        </w:rPr>
        <w:t>từ</w:t>
      </w:r>
      <w:proofErr w:type="spellEnd"/>
      <w:r w:rsidRPr="00E7425D">
        <w:rPr>
          <w:sz w:val="26"/>
          <w:szCs w:val="26"/>
          <w:lang w:val="nl-NL"/>
        </w:rPr>
        <w:t xml:space="preserve"> 7.8</w:t>
      </w:r>
      <w:r w:rsidR="001F158B" w:rsidRPr="00E7425D">
        <w:rPr>
          <w:sz w:val="26"/>
          <w:szCs w:val="26"/>
          <w:lang w:val="nl-NL"/>
        </w:rPr>
        <w:t>6</w:t>
      </w:r>
      <w:r w:rsidRPr="00E7425D">
        <w:rPr>
          <w:sz w:val="26"/>
          <w:szCs w:val="26"/>
          <w:lang w:val="nl-NL"/>
        </w:rPr>
        <w:t xml:space="preserve"> </w:t>
      </w:r>
      <w:proofErr w:type="spellStart"/>
      <w:r w:rsidRPr="00E7425D">
        <w:rPr>
          <w:sz w:val="26"/>
          <w:szCs w:val="26"/>
          <w:lang w:val="nl-NL"/>
        </w:rPr>
        <w:t>đến</w:t>
      </w:r>
      <w:proofErr w:type="spellEnd"/>
      <w:r w:rsidRPr="00E7425D">
        <w:rPr>
          <w:sz w:val="26"/>
          <w:szCs w:val="26"/>
          <w:lang w:val="nl-NL"/>
        </w:rPr>
        <w:t xml:space="preserve"> </w:t>
      </w:r>
      <w:r w:rsidR="001F158B" w:rsidRPr="00E7425D">
        <w:rPr>
          <w:sz w:val="26"/>
          <w:szCs w:val="26"/>
          <w:lang w:val="nl-NL"/>
        </w:rPr>
        <w:t>8</w:t>
      </w:r>
      <w:r w:rsidRPr="00E7425D">
        <w:rPr>
          <w:sz w:val="26"/>
          <w:szCs w:val="26"/>
          <w:lang w:val="nl-NL"/>
        </w:rPr>
        <w:t>.</w:t>
      </w:r>
      <w:r w:rsidR="001F158B" w:rsidRPr="00E7425D">
        <w:rPr>
          <w:sz w:val="26"/>
          <w:szCs w:val="26"/>
          <w:lang w:val="nl-NL"/>
        </w:rPr>
        <w:t>17</w:t>
      </w:r>
      <w:r w:rsidRPr="00E7425D">
        <w:rPr>
          <w:sz w:val="26"/>
          <w:szCs w:val="26"/>
          <w:lang w:val="nl-NL"/>
        </w:rPr>
        <w:t xml:space="preserve">, </w:t>
      </w:r>
      <w:proofErr w:type="spellStart"/>
      <w:r w:rsidRPr="00E7425D">
        <w:rPr>
          <w:sz w:val="26"/>
          <w:szCs w:val="26"/>
          <w:lang w:val="nl-NL"/>
        </w:rPr>
        <w:t>trong</w:t>
      </w:r>
      <w:proofErr w:type="spellEnd"/>
      <w:r w:rsidRPr="00E7425D">
        <w:rPr>
          <w:sz w:val="26"/>
          <w:szCs w:val="26"/>
          <w:lang w:val="nl-NL"/>
        </w:rPr>
        <w:t xml:space="preserve"> </w:t>
      </w:r>
      <w:proofErr w:type="spellStart"/>
      <w:r w:rsidRPr="00E7425D">
        <w:rPr>
          <w:sz w:val="26"/>
          <w:szCs w:val="26"/>
          <w:lang w:val="nl-NL"/>
        </w:rPr>
        <w:t>khi</w:t>
      </w:r>
      <w:proofErr w:type="spellEnd"/>
      <w:r w:rsidRPr="00E7425D">
        <w:rPr>
          <w:sz w:val="26"/>
          <w:szCs w:val="26"/>
          <w:lang w:val="nl-NL"/>
        </w:rPr>
        <w:t xml:space="preserve">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lastRenderedPageBreak/>
        <w:t>đối</w:t>
      </w:r>
      <w:proofErr w:type="spellEnd"/>
      <w:r w:rsidRPr="00E7425D">
        <w:rPr>
          <w:sz w:val="26"/>
          <w:szCs w:val="26"/>
          <w:lang w:val="nl-NL"/>
        </w:rPr>
        <w:t xml:space="preserve"> </w:t>
      </w:r>
      <w:proofErr w:type="spellStart"/>
      <w:r w:rsidRPr="00E7425D">
        <w:rPr>
          <w:sz w:val="26"/>
          <w:szCs w:val="26"/>
          <w:lang w:val="nl-NL"/>
        </w:rPr>
        <w:t>chứng</w:t>
      </w:r>
      <w:proofErr w:type="spellEnd"/>
      <w:r w:rsidRPr="00E7425D">
        <w:rPr>
          <w:sz w:val="26"/>
          <w:szCs w:val="26"/>
          <w:lang w:val="nl-NL"/>
        </w:rPr>
        <w:t xml:space="preserve"> </w:t>
      </w:r>
      <w:proofErr w:type="spellStart"/>
      <w:r w:rsidRPr="00E7425D">
        <w:rPr>
          <w:sz w:val="26"/>
          <w:szCs w:val="26"/>
          <w:lang w:val="nl-NL"/>
        </w:rPr>
        <w:t>chỉ</w:t>
      </w:r>
      <w:proofErr w:type="spellEnd"/>
      <w:r w:rsidRPr="00E7425D">
        <w:rPr>
          <w:sz w:val="26"/>
          <w:szCs w:val="26"/>
          <w:lang w:val="nl-NL"/>
        </w:rPr>
        <w:t xml:space="preserve"> </w:t>
      </w:r>
      <w:proofErr w:type="spellStart"/>
      <w:r w:rsidRPr="00E7425D">
        <w:rPr>
          <w:sz w:val="26"/>
          <w:szCs w:val="26"/>
          <w:lang w:val="nl-NL"/>
        </w:rPr>
        <w:t>đạt</w:t>
      </w:r>
      <w:proofErr w:type="spellEnd"/>
      <w:r w:rsidRPr="00E7425D">
        <w:rPr>
          <w:sz w:val="26"/>
          <w:szCs w:val="26"/>
          <w:lang w:val="nl-NL"/>
        </w:rPr>
        <w:t xml:space="preserve"> </w:t>
      </w:r>
      <w:proofErr w:type="spellStart"/>
      <w:r w:rsidRPr="00E7425D">
        <w:rPr>
          <w:sz w:val="26"/>
          <w:szCs w:val="26"/>
          <w:lang w:val="nl-NL"/>
        </w:rPr>
        <w:t>từ</w:t>
      </w:r>
      <w:proofErr w:type="spellEnd"/>
      <w:r w:rsidRPr="00E7425D">
        <w:rPr>
          <w:sz w:val="26"/>
          <w:szCs w:val="26"/>
          <w:lang w:val="nl-NL"/>
        </w:rPr>
        <w:t xml:space="preserve"> </w:t>
      </w:r>
      <w:r w:rsidR="001F158B" w:rsidRPr="00E7425D">
        <w:rPr>
          <w:sz w:val="26"/>
          <w:szCs w:val="26"/>
          <w:lang w:val="nl-NL"/>
        </w:rPr>
        <w:t>6</w:t>
      </w:r>
      <w:r w:rsidRPr="00E7425D">
        <w:rPr>
          <w:sz w:val="26"/>
          <w:szCs w:val="26"/>
          <w:lang w:val="nl-NL"/>
        </w:rPr>
        <w:t>.</w:t>
      </w:r>
      <w:r w:rsidR="001F158B" w:rsidRPr="00E7425D">
        <w:rPr>
          <w:sz w:val="26"/>
          <w:szCs w:val="26"/>
          <w:lang w:val="nl-NL"/>
        </w:rPr>
        <w:t>94</w:t>
      </w:r>
      <w:r w:rsidRPr="00E7425D">
        <w:rPr>
          <w:sz w:val="26"/>
          <w:szCs w:val="26"/>
          <w:lang w:val="nl-NL"/>
        </w:rPr>
        <w:t xml:space="preserve"> </w:t>
      </w:r>
      <w:proofErr w:type="spellStart"/>
      <w:r w:rsidRPr="00E7425D">
        <w:rPr>
          <w:sz w:val="26"/>
          <w:szCs w:val="26"/>
          <w:lang w:val="nl-NL"/>
        </w:rPr>
        <w:t>đến</w:t>
      </w:r>
      <w:proofErr w:type="spellEnd"/>
      <w:r w:rsidRPr="00E7425D">
        <w:rPr>
          <w:sz w:val="26"/>
          <w:szCs w:val="26"/>
          <w:lang w:val="nl-NL"/>
        </w:rPr>
        <w:t xml:space="preserve"> 7.</w:t>
      </w:r>
      <w:r w:rsidR="001F158B" w:rsidRPr="00E7425D">
        <w:rPr>
          <w:sz w:val="26"/>
          <w:szCs w:val="26"/>
          <w:lang w:val="nl-NL"/>
        </w:rPr>
        <w:t>47</w:t>
      </w:r>
      <w:r w:rsidRPr="00E7425D">
        <w:rPr>
          <w:sz w:val="26"/>
          <w:szCs w:val="26"/>
          <w:lang w:val="nl-NL"/>
        </w:rPr>
        <w:t xml:space="preserve">. </w:t>
      </w:r>
      <w:proofErr w:type="spellStart"/>
      <w:r w:rsidRPr="00E7425D">
        <w:rPr>
          <w:sz w:val="26"/>
          <w:szCs w:val="26"/>
          <w:lang w:val="nl-NL"/>
        </w:rPr>
        <w:t>Sự</w:t>
      </w:r>
      <w:proofErr w:type="spellEnd"/>
      <w:r w:rsidRPr="00E7425D">
        <w:rPr>
          <w:sz w:val="26"/>
          <w:szCs w:val="26"/>
          <w:lang w:val="nl-NL"/>
        </w:rPr>
        <w:t xml:space="preserve"> </w:t>
      </w:r>
      <w:proofErr w:type="spellStart"/>
      <w:r w:rsidRPr="00E7425D">
        <w:rPr>
          <w:sz w:val="26"/>
          <w:szCs w:val="26"/>
          <w:lang w:val="nl-NL"/>
        </w:rPr>
        <w:t>chênh</w:t>
      </w:r>
      <w:proofErr w:type="spellEnd"/>
      <w:r w:rsidRPr="00E7425D">
        <w:rPr>
          <w:sz w:val="26"/>
          <w:szCs w:val="26"/>
          <w:lang w:val="nl-NL"/>
        </w:rPr>
        <w:t xml:space="preserve"> </w:t>
      </w:r>
      <w:proofErr w:type="spellStart"/>
      <w:r w:rsidRPr="00E7425D">
        <w:rPr>
          <w:sz w:val="26"/>
          <w:szCs w:val="26"/>
          <w:lang w:val="nl-NL"/>
        </w:rPr>
        <w:t>lệch</w:t>
      </w:r>
      <w:proofErr w:type="spellEnd"/>
      <w:r w:rsidRPr="00E7425D">
        <w:rPr>
          <w:sz w:val="26"/>
          <w:szCs w:val="26"/>
          <w:lang w:val="nl-NL"/>
        </w:rPr>
        <w:t xml:space="preserve"> </w:t>
      </w:r>
      <w:proofErr w:type="spellStart"/>
      <w:r w:rsidRPr="00E7425D">
        <w:rPr>
          <w:sz w:val="26"/>
          <w:szCs w:val="26"/>
          <w:lang w:val="nl-NL"/>
        </w:rPr>
        <w:t>này</w:t>
      </w:r>
      <w:proofErr w:type="spellEnd"/>
      <w:r w:rsidRPr="00E7425D">
        <w:rPr>
          <w:sz w:val="26"/>
          <w:szCs w:val="26"/>
          <w:lang w:val="nl-NL"/>
        </w:rPr>
        <w:t xml:space="preserve"> </w:t>
      </w:r>
      <w:proofErr w:type="spellStart"/>
      <w:r w:rsidRPr="00E7425D">
        <w:rPr>
          <w:sz w:val="26"/>
          <w:szCs w:val="26"/>
          <w:lang w:val="nl-NL"/>
        </w:rPr>
        <w:t>phản</w:t>
      </w:r>
      <w:proofErr w:type="spellEnd"/>
      <w:r w:rsidRPr="00E7425D">
        <w:rPr>
          <w:sz w:val="26"/>
          <w:szCs w:val="26"/>
          <w:lang w:val="nl-NL"/>
        </w:rPr>
        <w:t xml:space="preserve"> </w:t>
      </w:r>
      <w:proofErr w:type="spellStart"/>
      <w:r w:rsidRPr="00E7425D">
        <w:rPr>
          <w:sz w:val="26"/>
          <w:szCs w:val="26"/>
          <w:lang w:val="nl-NL"/>
        </w:rPr>
        <w:t>ánh</w:t>
      </w:r>
      <w:proofErr w:type="spellEnd"/>
      <w:r w:rsidRPr="00E7425D">
        <w:rPr>
          <w:sz w:val="26"/>
          <w:szCs w:val="26"/>
          <w:lang w:val="nl-NL"/>
        </w:rPr>
        <w:t xml:space="preserve"> </w:t>
      </w:r>
      <w:proofErr w:type="spellStart"/>
      <w:r w:rsidRPr="00E7425D">
        <w:rPr>
          <w:sz w:val="26"/>
          <w:szCs w:val="26"/>
          <w:lang w:val="nl-NL"/>
        </w:rPr>
        <w:t>hiệu</w:t>
      </w:r>
      <w:proofErr w:type="spellEnd"/>
      <w:r w:rsidRPr="00E7425D">
        <w:rPr>
          <w:sz w:val="26"/>
          <w:szCs w:val="26"/>
          <w:lang w:val="nl-NL"/>
        </w:rPr>
        <w:t xml:space="preserve"> </w:t>
      </w:r>
      <w:proofErr w:type="spellStart"/>
      <w:r w:rsidRPr="00E7425D">
        <w:rPr>
          <w:sz w:val="26"/>
          <w:szCs w:val="26"/>
          <w:lang w:val="nl-NL"/>
        </w:rPr>
        <w:t>quả</w:t>
      </w:r>
      <w:proofErr w:type="spellEnd"/>
      <w:r w:rsidRPr="00E7425D">
        <w:rPr>
          <w:sz w:val="26"/>
          <w:szCs w:val="26"/>
          <w:lang w:val="nl-NL"/>
        </w:rPr>
        <w:t xml:space="preserve"> </w:t>
      </w:r>
      <w:proofErr w:type="spellStart"/>
      <w:r w:rsidRPr="00E7425D">
        <w:rPr>
          <w:sz w:val="26"/>
          <w:szCs w:val="26"/>
          <w:lang w:val="nl-NL"/>
        </w:rPr>
        <w:t>tích</w:t>
      </w:r>
      <w:proofErr w:type="spellEnd"/>
      <w:r w:rsidRPr="00E7425D">
        <w:rPr>
          <w:sz w:val="26"/>
          <w:szCs w:val="26"/>
          <w:lang w:val="nl-NL"/>
        </w:rPr>
        <w:t xml:space="preserve"> </w:t>
      </w:r>
      <w:proofErr w:type="spellStart"/>
      <w:r w:rsidRPr="00E7425D">
        <w:rPr>
          <w:sz w:val="26"/>
          <w:szCs w:val="26"/>
          <w:lang w:val="nl-NL"/>
        </w:rPr>
        <w:t>cực</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biện</w:t>
      </w:r>
      <w:proofErr w:type="spellEnd"/>
      <w:r w:rsidRPr="00E7425D">
        <w:rPr>
          <w:sz w:val="26"/>
          <w:szCs w:val="26"/>
          <w:lang w:val="nl-NL"/>
        </w:rPr>
        <w:t xml:space="preserve"> </w:t>
      </w:r>
      <w:proofErr w:type="spellStart"/>
      <w:r w:rsidRPr="00E7425D">
        <w:rPr>
          <w:sz w:val="26"/>
          <w:szCs w:val="26"/>
          <w:lang w:val="nl-NL"/>
        </w:rPr>
        <w:t>pháp</w:t>
      </w:r>
      <w:proofErr w:type="spellEnd"/>
      <w:r w:rsidRPr="00E7425D">
        <w:rPr>
          <w:sz w:val="26"/>
          <w:szCs w:val="26"/>
          <w:lang w:val="nl-NL"/>
        </w:rPr>
        <w:t xml:space="preserve"> </w:t>
      </w:r>
      <w:proofErr w:type="spellStart"/>
      <w:r w:rsidRPr="00E7425D">
        <w:rPr>
          <w:sz w:val="26"/>
          <w:szCs w:val="26"/>
          <w:lang w:val="nl-NL"/>
        </w:rPr>
        <w:t>sư</w:t>
      </w:r>
      <w:proofErr w:type="spellEnd"/>
      <w:r w:rsidRPr="00E7425D">
        <w:rPr>
          <w:sz w:val="26"/>
          <w:szCs w:val="26"/>
          <w:lang w:val="nl-NL"/>
        </w:rPr>
        <w:t xml:space="preserve"> </w:t>
      </w:r>
      <w:proofErr w:type="spellStart"/>
      <w:r w:rsidRPr="00E7425D">
        <w:rPr>
          <w:sz w:val="26"/>
          <w:szCs w:val="26"/>
          <w:lang w:val="nl-NL"/>
        </w:rPr>
        <w:t>phạm</w:t>
      </w:r>
      <w:proofErr w:type="spellEnd"/>
      <w:r w:rsidRPr="00E7425D">
        <w:rPr>
          <w:sz w:val="26"/>
          <w:szCs w:val="26"/>
          <w:lang w:val="nl-NL"/>
        </w:rPr>
        <w:t xml:space="preserve"> </w:t>
      </w:r>
      <w:proofErr w:type="spellStart"/>
      <w:r w:rsidRPr="00E7425D">
        <w:rPr>
          <w:sz w:val="26"/>
          <w:szCs w:val="26"/>
          <w:lang w:val="nl-NL"/>
        </w:rPr>
        <w:t>được</w:t>
      </w:r>
      <w:proofErr w:type="spellEnd"/>
      <w:r w:rsidRPr="00E7425D">
        <w:rPr>
          <w:sz w:val="26"/>
          <w:szCs w:val="26"/>
          <w:lang w:val="nl-NL"/>
        </w:rPr>
        <w:t xml:space="preserve"> </w:t>
      </w:r>
      <w:proofErr w:type="spellStart"/>
      <w:r w:rsidRPr="00E7425D">
        <w:rPr>
          <w:sz w:val="26"/>
          <w:szCs w:val="26"/>
          <w:lang w:val="nl-NL"/>
        </w:rPr>
        <w:t>áp</w:t>
      </w:r>
      <w:proofErr w:type="spellEnd"/>
      <w:r w:rsidRPr="00E7425D">
        <w:rPr>
          <w:sz w:val="26"/>
          <w:szCs w:val="26"/>
          <w:lang w:val="nl-NL"/>
        </w:rPr>
        <w:t xml:space="preserve"> </w:t>
      </w:r>
      <w:proofErr w:type="spellStart"/>
      <w:r w:rsidRPr="00E7425D">
        <w:rPr>
          <w:sz w:val="26"/>
          <w:szCs w:val="26"/>
          <w:lang w:val="nl-NL"/>
        </w:rPr>
        <w:t>dụng</w:t>
      </w:r>
      <w:proofErr w:type="spellEnd"/>
      <w:r w:rsidRPr="00E7425D">
        <w:rPr>
          <w:sz w:val="26"/>
          <w:szCs w:val="26"/>
          <w:lang w:val="nl-NL"/>
        </w:rPr>
        <w:t xml:space="preserve"> </w:t>
      </w:r>
      <w:proofErr w:type="spellStart"/>
      <w:r w:rsidRPr="00E7425D">
        <w:rPr>
          <w:sz w:val="26"/>
          <w:szCs w:val="26"/>
          <w:lang w:val="nl-NL"/>
        </w:rPr>
        <w:t>trong</w:t>
      </w:r>
      <w:proofErr w:type="spellEnd"/>
      <w:r w:rsidRPr="00E7425D">
        <w:rPr>
          <w:sz w:val="26"/>
          <w:szCs w:val="26"/>
          <w:lang w:val="nl-NL"/>
        </w:rPr>
        <w:t xml:space="preserve">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w:t>
      </w:r>
    </w:p>
    <w:p w14:paraId="1D0F9039" w14:textId="75EBCD81" w:rsidR="00ED401E" w:rsidRPr="00E7425D" w:rsidRDefault="00C43F13" w:rsidP="00194EA7">
      <w:pPr>
        <w:widowControl w:val="0"/>
        <w:spacing w:line="336" w:lineRule="auto"/>
        <w:ind w:firstLine="720"/>
        <w:rPr>
          <w:sz w:val="26"/>
          <w:szCs w:val="26"/>
          <w:lang w:val="nl-NL"/>
        </w:rPr>
      </w:pPr>
      <w:proofErr w:type="spellStart"/>
      <w:r w:rsidRPr="00E7425D">
        <w:rPr>
          <w:sz w:val="26"/>
          <w:szCs w:val="26"/>
          <w:lang w:val="nl-NL"/>
        </w:rPr>
        <w:t>Độ</w:t>
      </w:r>
      <w:proofErr w:type="spellEnd"/>
      <w:r w:rsidRPr="00E7425D">
        <w:rPr>
          <w:sz w:val="26"/>
          <w:szCs w:val="26"/>
          <w:lang w:val="nl-NL"/>
        </w:rPr>
        <w:t xml:space="preserve"> </w:t>
      </w:r>
      <w:proofErr w:type="spellStart"/>
      <w:r w:rsidRPr="00E7425D">
        <w:rPr>
          <w:sz w:val="26"/>
          <w:szCs w:val="26"/>
          <w:lang w:val="nl-NL"/>
        </w:rPr>
        <w:t>lệch</w:t>
      </w:r>
      <w:proofErr w:type="spellEnd"/>
      <w:r w:rsidRPr="00E7425D">
        <w:rPr>
          <w:sz w:val="26"/>
          <w:szCs w:val="26"/>
          <w:lang w:val="nl-NL"/>
        </w:rPr>
        <w:t xml:space="preserve"> </w:t>
      </w:r>
      <w:proofErr w:type="spellStart"/>
      <w:r w:rsidRPr="00E7425D">
        <w:rPr>
          <w:sz w:val="26"/>
          <w:szCs w:val="26"/>
          <w:lang w:val="nl-NL"/>
        </w:rPr>
        <w:t>chuẩn</w:t>
      </w:r>
      <w:proofErr w:type="spellEnd"/>
      <w:r w:rsidRPr="00E7425D">
        <w:rPr>
          <w:sz w:val="26"/>
          <w:szCs w:val="26"/>
          <w:lang w:val="nl-NL"/>
        </w:rPr>
        <w:t xml:space="preserve"> (S)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Pr="00E7425D">
        <w:rPr>
          <w:sz w:val="26"/>
          <w:szCs w:val="26"/>
          <w:lang w:val="nl-NL"/>
        </w:rPr>
        <w:t>nằm</w:t>
      </w:r>
      <w:proofErr w:type="spellEnd"/>
      <w:r w:rsidRPr="00E7425D">
        <w:rPr>
          <w:sz w:val="26"/>
          <w:szCs w:val="26"/>
          <w:lang w:val="nl-NL"/>
        </w:rPr>
        <w:t xml:space="preserve"> </w:t>
      </w:r>
      <w:proofErr w:type="spellStart"/>
      <w:r w:rsidRPr="00E7425D">
        <w:rPr>
          <w:sz w:val="26"/>
          <w:szCs w:val="26"/>
          <w:lang w:val="nl-NL"/>
        </w:rPr>
        <w:t>trong</w:t>
      </w:r>
      <w:proofErr w:type="spellEnd"/>
      <w:r w:rsidRPr="00E7425D">
        <w:rPr>
          <w:sz w:val="26"/>
          <w:szCs w:val="26"/>
          <w:lang w:val="nl-NL"/>
        </w:rPr>
        <w:t xml:space="preserve"> </w:t>
      </w:r>
      <w:proofErr w:type="spellStart"/>
      <w:r w:rsidRPr="00E7425D">
        <w:rPr>
          <w:sz w:val="26"/>
          <w:szCs w:val="26"/>
          <w:lang w:val="nl-NL"/>
        </w:rPr>
        <w:t>khoảng</w:t>
      </w:r>
      <w:proofErr w:type="spellEnd"/>
      <w:r w:rsidRPr="00E7425D">
        <w:rPr>
          <w:sz w:val="26"/>
          <w:szCs w:val="26"/>
          <w:lang w:val="nl-NL"/>
        </w:rPr>
        <w:t xml:space="preserve"> 1.</w:t>
      </w:r>
      <w:r w:rsidR="00D46372" w:rsidRPr="00E7425D">
        <w:rPr>
          <w:sz w:val="26"/>
          <w:szCs w:val="26"/>
          <w:lang w:val="nl-NL"/>
        </w:rPr>
        <w:t>27</w:t>
      </w:r>
      <w:r w:rsidRPr="00E7425D">
        <w:rPr>
          <w:sz w:val="26"/>
          <w:szCs w:val="26"/>
          <w:lang w:val="nl-NL"/>
        </w:rPr>
        <w:t xml:space="preserve"> </w:t>
      </w:r>
      <w:proofErr w:type="spellStart"/>
      <w:r w:rsidRPr="00E7425D">
        <w:rPr>
          <w:sz w:val="26"/>
          <w:szCs w:val="26"/>
          <w:lang w:val="nl-NL"/>
        </w:rPr>
        <w:t>đến</w:t>
      </w:r>
      <w:proofErr w:type="spellEnd"/>
      <w:r w:rsidRPr="00E7425D">
        <w:rPr>
          <w:sz w:val="26"/>
          <w:szCs w:val="26"/>
          <w:lang w:val="nl-NL"/>
        </w:rPr>
        <w:t xml:space="preserve"> 1.</w:t>
      </w:r>
      <w:r w:rsidR="00D46372" w:rsidRPr="00E7425D">
        <w:rPr>
          <w:sz w:val="26"/>
          <w:szCs w:val="26"/>
          <w:lang w:val="nl-NL"/>
        </w:rPr>
        <w:t>5</w:t>
      </w:r>
      <w:r w:rsidRPr="00E7425D">
        <w:rPr>
          <w:sz w:val="26"/>
          <w:szCs w:val="26"/>
          <w:lang w:val="nl-NL"/>
        </w:rPr>
        <w:t xml:space="preserve">, </w:t>
      </w:r>
      <w:proofErr w:type="spellStart"/>
      <w:r w:rsidRPr="00E7425D">
        <w:rPr>
          <w:sz w:val="26"/>
          <w:szCs w:val="26"/>
          <w:lang w:val="nl-NL"/>
        </w:rPr>
        <w:t>so</w:t>
      </w:r>
      <w:proofErr w:type="spellEnd"/>
      <w:r w:rsidRPr="00E7425D">
        <w:rPr>
          <w:sz w:val="26"/>
          <w:szCs w:val="26"/>
          <w:lang w:val="nl-NL"/>
        </w:rPr>
        <w:t xml:space="preserve"> </w:t>
      </w:r>
      <w:proofErr w:type="spellStart"/>
      <w:r w:rsidRPr="00E7425D">
        <w:rPr>
          <w:sz w:val="26"/>
          <w:szCs w:val="26"/>
          <w:lang w:val="nl-NL"/>
        </w:rPr>
        <w:t>với</w:t>
      </w:r>
      <w:proofErr w:type="spellEnd"/>
      <w:r w:rsidRPr="00E7425D">
        <w:rPr>
          <w:sz w:val="26"/>
          <w:szCs w:val="26"/>
          <w:lang w:val="nl-NL"/>
        </w:rPr>
        <w:t xml:space="preserve"> 0.9 </w:t>
      </w:r>
      <w:proofErr w:type="spellStart"/>
      <w:r w:rsidRPr="00E7425D">
        <w:rPr>
          <w:sz w:val="26"/>
          <w:szCs w:val="26"/>
          <w:lang w:val="nl-NL"/>
        </w:rPr>
        <w:t>đến</w:t>
      </w:r>
      <w:proofErr w:type="spellEnd"/>
      <w:r w:rsidRPr="00E7425D">
        <w:rPr>
          <w:sz w:val="26"/>
          <w:szCs w:val="26"/>
          <w:lang w:val="nl-NL"/>
        </w:rPr>
        <w:t xml:space="preserve"> </w:t>
      </w:r>
      <w:r w:rsidR="00D46372" w:rsidRPr="00E7425D">
        <w:rPr>
          <w:sz w:val="26"/>
          <w:szCs w:val="26"/>
          <w:lang w:val="nl-NL"/>
        </w:rPr>
        <w:t>1</w:t>
      </w:r>
      <w:r w:rsidRPr="00E7425D">
        <w:rPr>
          <w:sz w:val="26"/>
          <w:szCs w:val="26"/>
          <w:lang w:val="nl-NL"/>
        </w:rPr>
        <w:t>.</w:t>
      </w:r>
      <w:r w:rsidR="00D46372" w:rsidRPr="00E7425D">
        <w:rPr>
          <w:sz w:val="26"/>
          <w:szCs w:val="26"/>
          <w:lang w:val="nl-NL"/>
        </w:rPr>
        <w:t>13</w:t>
      </w:r>
      <w:r w:rsidRPr="00E7425D">
        <w:rPr>
          <w:sz w:val="26"/>
          <w:szCs w:val="26"/>
          <w:lang w:val="nl-NL"/>
        </w:rPr>
        <w:t xml:space="preserve"> ở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đối</w:t>
      </w:r>
      <w:proofErr w:type="spellEnd"/>
      <w:r w:rsidRPr="00E7425D">
        <w:rPr>
          <w:sz w:val="26"/>
          <w:szCs w:val="26"/>
          <w:lang w:val="nl-NL"/>
        </w:rPr>
        <w:t xml:space="preserve"> </w:t>
      </w:r>
      <w:proofErr w:type="spellStart"/>
      <w:r w:rsidRPr="00E7425D">
        <w:rPr>
          <w:sz w:val="26"/>
          <w:szCs w:val="26"/>
          <w:lang w:val="nl-NL"/>
        </w:rPr>
        <w:t>chứng</w:t>
      </w:r>
      <w:proofErr w:type="spellEnd"/>
      <w:r w:rsidRPr="00E7425D">
        <w:rPr>
          <w:sz w:val="26"/>
          <w:szCs w:val="26"/>
          <w:lang w:val="nl-NL"/>
        </w:rPr>
        <w:t xml:space="preserve">. </w:t>
      </w:r>
      <w:proofErr w:type="spellStart"/>
      <w:r w:rsidRPr="00E7425D">
        <w:rPr>
          <w:sz w:val="26"/>
          <w:szCs w:val="26"/>
          <w:lang w:val="nl-NL"/>
        </w:rPr>
        <w:t>Mặc</w:t>
      </w:r>
      <w:proofErr w:type="spellEnd"/>
      <w:r w:rsidRPr="00E7425D">
        <w:rPr>
          <w:sz w:val="26"/>
          <w:szCs w:val="26"/>
          <w:lang w:val="nl-NL"/>
        </w:rPr>
        <w:t xml:space="preserve"> </w:t>
      </w:r>
      <w:proofErr w:type="spellStart"/>
      <w:r w:rsidRPr="00E7425D">
        <w:rPr>
          <w:sz w:val="26"/>
          <w:szCs w:val="26"/>
          <w:lang w:val="nl-NL"/>
        </w:rPr>
        <w:t>dù</w:t>
      </w:r>
      <w:proofErr w:type="spellEnd"/>
      <w:r w:rsidRPr="00E7425D">
        <w:rPr>
          <w:sz w:val="26"/>
          <w:szCs w:val="26"/>
          <w:lang w:val="nl-NL"/>
        </w:rPr>
        <w:t xml:space="preserve"> có </w:t>
      </w:r>
      <w:proofErr w:type="spellStart"/>
      <w:r w:rsidRPr="00E7425D">
        <w:rPr>
          <w:sz w:val="26"/>
          <w:szCs w:val="26"/>
          <w:lang w:val="nl-NL"/>
        </w:rPr>
        <w:t>sự</w:t>
      </w:r>
      <w:proofErr w:type="spellEnd"/>
      <w:r w:rsidRPr="00E7425D">
        <w:rPr>
          <w:sz w:val="26"/>
          <w:szCs w:val="26"/>
          <w:lang w:val="nl-NL"/>
        </w:rPr>
        <w:t xml:space="preserve"> </w:t>
      </w:r>
      <w:proofErr w:type="spellStart"/>
      <w:r w:rsidRPr="00E7425D">
        <w:rPr>
          <w:sz w:val="26"/>
          <w:szCs w:val="26"/>
          <w:lang w:val="nl-NL"/>
        </w:rPr>
        <w:t>khác</w:t>
      </w:r>
      <w:proofErr w:type="spellEnd"/>
      <w:r w:rsidRPr="00E7425D">
        <w:rPr>
          <w:sz w:val="26"/>
          <w:szCs w:val="26"/>
          <w:lang w:val="nl-NL"/>
        </w:rPr>
        <w:t xml:space="preserve"> </w:t>
      </w:r>
      <w:proofErr w:type="spellStart"/>
      <w:r w:rsidRPr="00E7425D">
        <w:rPr>
          <w:sz w:val="26"/>
          <w:szCs w:val="26"/>
          <w:lang w:val="nl-NL"/>
        </w:rPr>
        <w:t>biệt</w:t>
      </w:r>
      <w:proofErr w:type="spellEnd"/>
      <w:r w:rsidRPr="00E7425D">
        <w:rPr>
          <w:sz w:val="26"/>
          <w:szCs w:val="26"/>
          <w:lang w:val="nl-NL"/>
        </w:rPr>
        <w:t xml:space="preserve"> </w:t>
      </w:r>
      <w:proofErr w:type="spellStart"/>
      <w:r w:rsidRPr="00E7425D">
        <w:rPr>
          <w:sz w:val="26"/>
          <w:szCs w:val="26"/>
          <w:lang w:val="nl-NL"/>
        </w:rPr>
        <w:t>nhẹ</w:t>
      </w:r>
      <w:proofErr w:type="spellEnd"/>
      <w:r w:rsidRPr="00E7425D">
        <w:rPr>
          <w:sz w:val="26"/>
          <w:szCs w:val="26"/>
          <w:lang w:val="nl-NL"/>
        </w:rPr>
        <w:t xml:space="preserve">, </w:t>
      </w:r>
      <w:proofErr w:type="spellStart"/>
      <w:r w:rsidRPr="00E7425D">
        <w:rPr>
          <w:sz w:val="26"/>
          <w:szCs w:val="26"/>
          <w:lang w:val="nl-NL"/>
        </w:rPr>
        <w:t>độ</w:t>
      </w:r>
      <w:proofErr w:type="spellEnd"/>
      <w:r w:rsidRPr="00E7425D">
        <w:rPr>
          <w:sz w:val="26"/>
          <w:szCs w:val="26"/>
          <w:lang w:val="nl-NL"/>
        </w:rPr>
        <w:t xml:space="preserve"> </w:t>
      </w:r>
      <w:proofErr w:type="spellStart"/>
      <w:r w:rsidRPr="00E7425D">
        <w:rPr>
          <w:sz w:val="26"/>
          <w:szCs w:val="26"/>
          <w:lang w:val="nl-NL"/>
        </w:rPr>
        <w:t>lệch</w:t>
      </w:r>
      <w:proofErr w:type="spellEnd"/>
      <w:r w:rsidRPr="00E7425D">
        <w:rPr>
          <w:sz w:val="26"/>
          <w:szCs w:val="26"/>
          <w:lang w:val="nl-NL"/>
        </w:rPr>
        <w:t xml:space="preserve"> </w:t>
      </w:r>
      <w:proofErr w:type="spellStart"/>
      <w:r w:rsidRPr="00E7425D">
        <w:rPr>
          <w:sz w:val="26"/>
          <w:szCs w:val="26"/>
          <w:lang w:val="nl-NL"/>
        </w:rPr>
        <w:t>chuẩn</w:t>
      </w:r>
      <w:proofErr w:type="spellEnd"/>
      <w:r w:rsidRPr="00E7425D">
        <w:rPr>
          <w:sz w:val="26"/>
          <w:szCs w:val="26"/>
          <w:lang w:val="nl-NL"/>
        </w:rPr>
        <w:t xml:space="preserve"> ở </w:t>
      </w:r>
      <w:proofErr w:type="spellStart"/>
      <w:r w:rsidRPr="00E7425D">
        <w:rPr>
          <w:sz w:val="26"/>
          <w:szCs w:val="26"/>
          <w:lang w:val="nl-NL"/>
        </w:rPr>
        <w:t>cả</w:t>
      </w:r>
      <w:proofErr w:type="spellEnd"/>
      <w:r w:rsidRPr="00E7425D">
        <w:rPr>
          <w:sz w:val="26"/>
          <w:szCs w:val="26"/>
          <w:lang w:val="nl-NL"/>
        </w:rPr>
        <w:t xml:space="preserve"> hai </w:t>
      </w:r>
      <w:proofErr w:type="spellStart"/>
      <w:r w:rsidRPr="00E7425D">
        <w:rPr>
          <w:sz w:val="26"/>
          <w:szCs w:val="26"/>
          <w:lang w:val="nl-NL"/>
        </w:rPr>
        <w:t>nhóm</w:t>
      </w:r>
      <w:proofErr w:type="spellEnd"/>
      <w:r w:rsidRPr="00E7425D">
        <w:rPr>
          <w:sz w:val="26"/>
          <w:szCs w:val="26"/>
          <w:lang w:val="nl-NL"/>
        </w:rPr>
        <w:t xml:space="preserve"> </w:t>
      </w:r>
      <w:proofErr w:type="spellStart"/>
      <w:r w:rsidRPr="00E7425D">
        <w:rPr>
          <w:sz w:val="26"/>
          <w:szCs w:val="26"/>
          <w:lang w:val="nl-NL"/>
        </w:rPr>
        <w:t>đều</w:t>
      </w:r>
      <w:proofErr w:type="spellEnd"/>
      <w:r w:rsidRPr="00E7425D">
        <w:rPr>
          <w:sz w:val="26"/>
          <w:szCs w:val="26"/>
          <w:lang w:val="nl-NL"/>
        </w:rPr>
        <w:t xml:space="preserve"> </w:t>
      </w:r>
      <w:proofErr w:type="spellStart"/>
      <w:r w:rsidRPr="00E7425D">
        <w:rPr>
          <w:sz w:val="26"/>
          <w:szCs w:val="26"/>
          <w:lang w:val="nl-NL"/>
        </w:rPr>
        <w:t>nhỏ</w:t>
      </w:r>
      <w:proofErr w:type="spellEnd"/>
      <w:r w:rsidRPr="00E7425D">
        <w:rPr>
          <w:sz w:val="26"/>
          <w:szCs w:val="26"/>
          <w:lang w:val="nl-NL"/>
        </w:rPr>
        <w:t xml:space="preserve"> </w:t>
      </w:r>
      <w:proofErr w:type="spellStart"/>
      <w:r w:rsidRPr="00E7425D">
        <w:rPr>
          <w:sz w:val="26"/>
          <w:szCs w:val="26"/>
          <w:lang w:val="nl-NL"/>
        </w:rPr>
        <w:t>hơn</w:t>
      </w:r>
      <w:proofErr w:type="spellEnd"/>
      <w:r w:rsidRPr="00E7425D">
        <w:rPr>
          <w:sz w:val="26"/>
          <w:szCs w:val="26"/>
          <w:lang w:val="nl-NL"/>
        </w:rPr>
        <w:t xml:space="preserve"> 1.5, </w:t>
      </w:r>
      <w:proofErr w:type="spellStart"/>
      <w:r w:rsidRPr="00E7425D">
        <w:rPr>
          <w:sz w:val="26"/>
          <w:szCs w:val="26"/>
          <w:lang w:val="nl-NL"/>
        </w:rPr>
        <w:t>cho</w:t>
      </w:r>
      <w:proofErr w:type="spellEnd"/>
      <w:r w:rsidRPr="00E7425D">
        <w:rPr>
          <w:sz w:val="26"/>
          <w:szCs w:val="26"/>
          <w:lang w:val="nl-NL"/>
        </w:rPr>
        <w:t xml:space="preserve"> </w:t>
      </w:r>
      <w:proofErr w:type="spellStart"/>
      <w:r w:rsidRPr="00E7425D">
        <w:rPr>
          <w:sz w:val="26"/>
          <w:szCs w:val="26"/>
          <w:lang w:val="nl-NL"/>
        </w:rPr>
        <w:t>thấy</w:t>
      </w:r>
      <w:proofErr w:type="spellEnd"/>
      <w:r w:rsidRPr="00E7425D">
        <w:rPr>
          <w:sz w:val="26"/>
          <w:szCs w:val="26"/>
          <w:lang w:val="nl-NL"/>
        </w:rPr>
        <w:t xml:space="preserve"> </w:t>
      </w:r>
      <w:proofErr w:type="spellStart"/>
      <w:r w:rsidRPr="00E7425D">
        <w:rPr>
          <w:sz w:val="26"/>
          <w:szCs w:val="26"/>
          <w:lang w:val="nl-NL"/>
        </w:rPr>
        <w:t>mức</w:t>
      </w:r>
      <w:proofErr w:type="spellEnd"/>
      <w:r w:rsidRPr="00E7425D">
        <w:rPr>
          <w:sz w:val="26"/>
          <w:szCs w:val="26"/>
          <w:lang w:val="nl-NL"/>
        </w:rPr>
        <w:t xml:space="preserve"> </w:t>
      </w:r>
      <w:proofErr w:type="spellStart"/>
      <w:r w:rsidRPr="00E7425D">
        <w:rPr>
          <w:sz w:val="26"/>
          <w:szCs w:val="26"/>
          <w:lang w:val="nl-NL"/>
        </w:rPr>
        <w:t>độ</w:t>
      </w:r>
      <w:proofErr w:type="spellEnd"/>
      <w:r w:rsidRPr="00E7425D">
        <w:rPr>
          <w:sz w:val="26"/>
          <w:szCs w:val="26"/>
          <w:lang w:val="nl-NL"/>
        </w:rPr>
        <w:t xml:space="preserve"> </w:t>
      </w:r>
      <w:proofErr w:type="spellStart"/>
      <w:r w:rsidRPr="00E7425D">
        <w:rPr>
          <w:sz w:val="26"/>
          <w:szCs w:val="26"/>
          <w:lang w:val="nl-NL"/>
        </w:rPr>
        <w:t>phân</w:t>
      </w:r>
      <w:proofErr w:type="spellEnd"/>
      <w:r w:rsidRPr="00E7425D">
        <w:rPr>
          <w:sz w:val="26"/>
          <w:szCs w:val="26"/>
          <w:lang w:val="nl-NL"/>
        </w:rPr>
        <w:t xml:space="preserve"> tán </w:t>
      </w:r>
      <w:proofErr w:type="spellStart"/>
      <w:r w:rsidRPr="00E7425D">
        <w:rPr>
          <w:sz w:val="26"/>
          <w:szCs w:val="26"/>
          <w:lang w:val="nl-NL"/>
        </w:rPr>
        <w:t>điểm</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quanh</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w:t>
      </w:r>
      <w:proofErr w:type="spellStart"/>
      <w:r w:rsidRPr="00E7425D">
        <w:rPr>
          <w:sz w:val="26"/>
          <w:szCs w:val="26"/>
          <w:lang w:val="nl-NL"/>
        </w:rPr>
        <w:t>trị</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w:t>
      </w:r>
      <w:proofErr w:type="spellStart"/>
      <w:r w:rsidRPr="00E7425D">
        <w:rPr>
          <w:sz w:val="26"/>
          <w:szCs w:val="26"/>
          <w:lang w:val="nl-NL"/>
        </w:rPr>
        <w:t>là</w:t>
      </w:r>
      <w:proofErr w:type="spellEnd"/>
      <w:r w:rsidRPr="00E7425D">
        <w:rPr>
          <w:sz w:val="26"/>
          <w:szCs w:val="26"/>
          <w:lang w:val="nl-NL"/>
        </w:rPr>
        <w:t xml:space="preserve"> </w:t>
      </w:r>
      <w:proofErr w:type="spellStart"/>
      <w:r w:rsidRPr="00E7425D">
        <w:rPr>
          <w:sz w:val="26"/>
          <w:szCs w:val="26"/>
          <w:lang w:val="nl-NL"/>
        </w:rPr>
        <w:t>không</w:t>
      </w:r>
      <w:proofErr w:type="spellEnd"/>
      <w:r w:rsidRPr="00E7425D">
        <w:rPr>
          <w:sz w:val="26"/>
          <w:szCs w:val="26"/>
          <w:lang w:val="nl-NL"/>
        </w:rPr>
        <w:t xml:space="preserve"> </w:t>
      </w:r>
      <w:proofErr w:type="spellStart"/>
      <w:r w:rsidRPr="00E7425D">
        <w:rPr>
          <w:sz w:val="26"/>
          <w:szCs w:val="26"/>
          <w:lang w:val="nl-NL"/>
        </w:rPr>
        <w:t>lớn</w:t>
      </w:r>
      <w:proofErr w:type="spellEnd"/>
      <w:r w:rsidRPr="00E7425D">
        <w:rPr>
          <w:sz w:val="26"/>
          <w:szCs w:val="26"/>
          <w:lang w:val="nl-NL"/>
        </w:rPr>
        <w:t xml:space="preserve">, </w:t>
      </w:r>
      <w:proofErr w:type="spellStart"/>
      <w:r w:rsidRPr="00E7425D">
        <w:rPr>
          <w:sz w:val="26"/>
          <w:szCs w:val="26"/>
          <w:lang w:val="nl-NL"/>
        </w:rPr>
        <w:t>phản</w:t>
      </w:r>
      <w:proofErr w:type="spellEnd"/>
      <w:r w:rsidRPr="00E7425D">
        <w:rPr>
          <w:sz w:val="26"/>
          <w:szCs w:val="26"/>
          <w:lang w:val="nl-NL"/>
        </w:rPr>
        <w:t xml:space="preserve"> </w:t>
      </w:r>
      <w:proofErr w:type="spellStart"/>
      <w:r w:rsidRPr="00E7425D">
        <w:rPr>
          <w:sz w:val="26"/>
          <w:szCs w:val="26"/>
          <w:lang w:val="nl-NL"/>
        </w:rPr>
        <w:t>ánh</w:t>
      </w:r>
      <w:proofErr w:type="spellEnd"/>
      <w:r w:rsidRPr="00E7425D">
        <w:rPr>
          <w:sz w:val="26"/>
          <w:szCs w:val="26"/>
          <w:lang w:val="nl-NL"/>
        </w:rPr>
        <w:t xml:space="preserve"> </w:t>
      </w:r>
      <w:proofErr w:type="spellStart"/>
      <w:r w:rsidRPr="00E7425D">
        <w:rPr>
          <w:sz w:val="26"/>
          <w:szCs w:val="26"/>
          <w:lang w:val="nl-NL"/>
        </w:rPr>
        <w:t>tính</w:t>
      </w:r>
      <w:proofErr w:type="spellEnd"/>
      <w:r w:rsidRPr="00E7425D">
        <w:rPr>
          <w:sz w:val="26"/>
          <w:szCs w:val="26"/>
          <w:lang w:val="nl-NL"/>
        </w:rPr>
        <w:t xml:space="preserve"> </w:t>
      </w:r>
      <w:proofErr w:type="spellStart"/>
      <w:r w:rsidRPr="00E7425D">
        <w:rPr>
          <w:sz w:val="26"/>
          <w:szCs w:val="26"/>
          <w:lang w:val="nl-NL"/>
        </w:rPr>
        <w:t>ổn</w:t>
      </w:r>
      <w:proofErr w:type="spellEnd"/>
      <w:r w:rsidRPr="00E7425D">
        <w:rPr>
          <w:sz w:val="26"/>
          <w:szCs w:val="26"/>
          <w:lang w:val="nl-NL"/>
        </w:rPr>
        <w:t xml:space="preserve"> </w:t>
      </w:r>
      <w:proofErr w:type="spellStart"/>
      <w:r w:rsidRPr="00E7425D">
        <w:rPr>
          <w:sz w:val="26"/>
          <w:szCs w:val="26"/>
          <w:lang w:val="nl-NL"/>
        </w:rPr>
        <w:t>định</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độ</w:t>
      </w:r>
      <w:proofErr w:type="spellEnd"/>
      <w:r w:rsidRPr="00E7425D">
        <w:rPr>
          <w:sz w:val="26"/>
          <w:szCs w:val="26"/>
          <w:lang w:val="nl-NL"/>
        </w:rPr>
        <w:t xml:space="preserve"> tin </w:t>
      </w:r>
      <w:proofErr w:type="spellStart"/>
      <w:r w:rsidRPr="00E7425D">
        <w:rPr>
          <w:sz w:val="26"/>
          <w:szCs w:val="26"/>
          <w:lang w:val="nl-NL"/>
        </w:rPr>
        <w:t>cậy</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kết</w:t>
      </w:r>
      <w:proofErr w:type="spellEnd"/>
      <w:r w:rsidRPr="00E7425D">
        <w:rPr>
          <w:sz w:val="26"/>
          <w:szCs w:val="26"/>
          <w:lang w:val="nl-NL"/>
        </w:rPr>
        <w:t xml:space="preserve"> </w:t>
      </w:r>
      <w:proofErr w:type="spellStart"/>
      <w:r w:rsidRPr="00E7425D">
        <w:rPr>
          <w:sz w:val="26"/>
          <w:szCs w:val="26"/>
          <w:lang w:val="nl-NL"/>
        </w:rPr>
        <w:t>quả</w:t>
      </w:r>
      <w:proofErr w:type="spellEnd"/>
      <w:r w:rsidRPr="00E7425D">
        <w:rPr>
          <w:sz w:val="26"/>
          <w:szCs w:val="26"/>
          <w:lang w:val="nl-NL"/>
        </w:rPr>
        <w:t xml:space="preserve"> </w:t>
      </w:r>
      <w:proofErr w:type="spellStart"/>
      <w:r w:rsidRPr="00E7425D">
        <w:rPr>
          <w:sz w:val="26"/>
          <w:szCs w:val="26"/>
          <w:lang w:val="nl-NL"/>
        </w:rPr>
        <w:t>kiểm</w:t>
      </w:r>
      <w:proofErr w:type="spellEnd"/>
      <w:r w:rsidRPr="00E7425D">
        <w:rPr>
          <w:sz w:val="26"/>
          <w:szCs w:val="26"/>
          <w:lang w:val="nl-NL"/>
        </w:rPr>
        <w:t xml:space="preserve"> tra.</w:t>
      </w:r>
      <w:r w:rsidR="00ED401E" w:rsidRPr="00E7425D">
        <w:rPr>
          <w:sz w:val="26"/>
          <w:szCs w:val="26"/>
          <w:lang w:val="nl-NL"/>
        </w:rPr>
        <w:t xml:space="preserve"> </w:t>
      </w:r>
      <w:proofErr w:type="spellStart"/>
      <w:r w:rsidR="00ED401E" w:rsidRPr="00E7425D">
        <w:rPr>
          <w:sz w:val="26"/>
          <w:szCs w:val="26"/>
          <w:lang w:val="nl-NL"/>
        </w:rPr>
        <w:t>Từ</w:t>
      </w:r>
      <w:proofErr w:type="spellEnd"/>
      <w:r w:rsidR="00ED401E" w:rsidRPr="00E7425D">
        <w:rPr>
          <w:sz w:val="26"/>
          <w:szCs w:val="26"/>
          <w:lang w:val="nl-NL"/>
        </w:rPr>
        <w:t xml:space="preserve"> </w:t>
      </w:r>
      <w:proofErr w:type="spellStart"/>
      <w:r w:rsidR="00ED401E" w:rsidRPr="00E7425D">
        <w:rPr>
          <w:sz w:val="26"/>
          <w:szCs w:val="26"/>
          <w:lang w:val="nl-NL"/>
        </w:rPr>
        <w:t>kết</w:t>
      </w:r>
      <w:proofErr w:type="spellEnd"/>
      <w:r w:rsidR="00ED401E" w:rsidRPr="00E7425D">
        <w:rPr>
          <w:sz w:val="26"/>
          <w:szCs w:val="26"/>
          <w:lang w:val="nl-NL"/>
        </w:rPr>
        <w:t xml:space="preserve"> </w:t>
      </w:r>
      <w:proofErr w:type="spellStart"/>
      <w:r w:rsidR="00ED401E" w:rsidRPr="00E7425D">
        <w:rPr>
          <w:sz w:val="26"/>
          <w:szCs w:val="26"/>
          <w:lang w:val="nl-NL"/>
        </w:rPr>
        <w:t>quả</w:t>
      </w:r>
      <w:proofErr w:type="spellEnd"/>
      <w:r w:rsidR="00ED401E" w:rsidRPr="00E7425D">
        <w:rPr>
          <w:sz w:val="26"/>
          <w:szCs w:val="26"/>
          <w:lang w:val="nl-NL"/>
        </w:rPr>
        <w:t xml:space="preserve"> </w:t>
      </w:r>
      <w:proofErr w:type="spellStart"/>
      <w:r w:rsidR="00ED401E" w:rsidRPr="00E7425D">
        <w:rPr>
          <w:sz w:val="26"/>
          <w:szCs w:val="26"/>
          <w:lang w:val="nl-NL"/>
        </w:rPr>
        <w:t>trên</w:t>
      </w:r>
      <w:proofErr w:type="spellEnd"/>
      <w:r w:rsidR="00ED401E" w:rsidRPr="00E7425D">
        <w:rPr>
          <w:sz w:val="26"/>
          <w:szCs w:val="26"/>
          <w:lang w:val="nl-NL"/>
        </w:rPr>
        <w:t xml:space="preserve">, có </w:t>
      </w:r>
      <w:proofErr w:type="spellStart"/>
      <w:r w:rsidR="00ED401E" w:rsidRPr="00E7425D">
        <w:rPr>
          <w:sz w:val="26"/>
          <w:szCs w:val="26"/>
          <w:lang w:val="nl-NL"/>
        </w:rPr>
        <w:t>thể</w:t>
      </w:r>
      <w:proofErr w:type="spellEnd"/>
      <w:r w:rsidR="00ED401E" w:rsidRPr="00E7425D">
        <w:rPr>
          <w:sz w:val="26"/>
          <w:szCs w:val="26"/>
          <w:lang w:val="nl-NL"/>
        </w:rPr>
        <w:t xml:space="preserve"> </w:t>
      </w:r>
      <w:proofErr w:type="spellStart"/>
      <w:r w:rsidR="00ED401E" w:rsidRPr="00E7425D">
        <w:rPr>
          <w:sz w:val="26"/>
          <w:szCs w:val="26"/>
          <w:lang w:val="nl-NL"/>
        </w:rPr>
        <w:t>khẳng</w:t>
      </w:r>
      <w:proofErr w:type="spellEnd"/>
      <w:r w:rsidR="00ED401E" w:rsidRPr="00E7425D">
        <w:rPr>
          <w:sz w:val="26"/>
          <w:szCs w:val="26"/>
          <w:lang w:val="nl-NL"/>
        </w:rPr>
        <w:t xml:space="preserve"> </w:t>
      </w:r>
      <w:proofErr w:type="spellStart"/>
      <w:r w:rsidR="00ED401E" w:rsidRPr="00E7425D">
        <w:rPr>
          <w:sz w:val="26"/>
          <w:szCs w:val="26"/>
          <w:lang w:val="nl-NL"/>
        </w:rPr>
        <w:t>định</w:t>
      </w:r>
      <w:proofErr w:type="spellEnd"/>
      <w:r w:rsidR="00ED401E" w:rsidRPr="00E7425D">
        <w:rPr>
          <w:sz w:val="26"/>
          <w:szCs w:val="26"/>
          <w:lang w:val="nl-NL"/>
        </w:rPr>
        <w:t xml:space="preserve"> </w:t>
      </w:r>
      <w:proofErr w:type="spellStart"/>
      <w:r w:rsidR="00ED401E" w:rsidRPr="00E7425D">
        <w:rPr>
          <w:sz w:val="26"/>
          <w:szCs w:val="26"/>
          <w:lang w:val="nl-NL"/>
        </w:rPr>
        <w:t>rằng</w:t>
      </w:r>
      <w:proofErr w:type="spellEnd"/>
      <w:r w:rsidR="00ED401E" w:rsidRPr="00E7425D">
        <w:rPr>
          <w:sz w:val="26"/>
          <w:szCs w:val="26"/>
          <w:lang w:val="nl-NL"/>
        </w:rPr>
        <w:t xml:space="preserve"> </w:t>
      </w:r>
      <w:proofErr w:type="spellStart"/>
      <w:r w:rsidR="00ED401E" w:rsidRPr="00E7425D">
        <w:rPr>
          <w:sz w:val="26"/>
          <w:szCs w:val="26"/>
          <w:lang w:val="nl-NL"/>
        </w:rPr>
        <w:t>biện</w:t>
      </w:r>
      <w:proofErr w:type="spellEnd"/>
      <w:r w:rsidR="00ED401E" w:rsidRPr="00E7425D">
        <w:rPr>
          <w:sz w:val="26"/>
          <w:szCs w:val="26"/>
          <w:lang w:val="nl-NL"/>
        </w:rPr>
        <w:t xml:space="preserve"> </w:t>
      </w:r>
      <w:proofErr w:type="spellStart"/>
      <w:r w:rsidR="00ED401E" w:rsidRPr="00E7425D">
        <w:rPr>
          <w:sz w:val="26"/>
          <w:szCs w:val="26"/>
          <w:lang w:val="nl-NL"/>
        </w:rPr>
        <w:t>pháp</w:t>
      </w:r>
      <w:proofErr w:type="spellEnd"/>
      <w:r w:rsidR="00ED401E" w:rsidRPr="00E7425D">
        <w:rPr>
          <w:sz w:val="26"/>
          <w:szCs w:val="26"/>
          <w:lang w:val="nl-NL"/>
        </w:rPr>
        <w:t xml:space="preserve"> </w:t>
      </w:r>
      <w:proofErr w:type="spellStart"/>
      <w:r w:rsidR="00ED401E" w:rsidRPr="00E7425D">
        <w:rPr>
          <w:sz w:val="26"/>
          <w:szCs w:val="26"/>
          <w:lang w:val="nl-NL"/>
        </w:rPr>
        <w:t>dạy</w:t>
      </w:r>
      <w:proofErr w:type="spellEnd"/>
      <w:r w:rsidR="00ED401E" w:rsidRPr="00E7425D">
        <w:rPr>
          <w:sz w:val="26"/>
          <w:szCs w:val="26"/>
          <w:lang w:val="nl-NL"/>
        </w:rPr>
        <w:t xml:space="preserve"> </w:t>
      </w:r>
      <w:proofErr w:type="spellStart"/>
      <w:r w:rsidR="00ED401E" w:rsidRPr="00E7425D">
        <w:rPr>
          <w:sz w:val="26"/>
          <w:szCs w:val="26"/>
          <w:lang w:val="nl-NL"/>
        </w:rPr>
        <w:t>học</w:t>
      </w:r>
      <w:proofErr w:type="spellEnd"/>
      <w:r w:rsidR="00ED401E" w:rsidRPr="00E7425D">
        <w:rPr>
          <w:sz w:val="26"/>
          <w:szCs w:val="26"/>
          <w:lang w:val="nl-NL"/>
        </w:rPr>
        <w:t xml:space="preserve"> </w:t>
      </w:r>
      <w:r w:rsidR="00E41758" w:rsidRPr="00E7425D">
        <w:rPr>
          <w:sz w:val="26"/>
          <w:szCs w:val="26"/>
          <w:lang w:val="nl-NL"/>
        </w:rPr>
        <w:t xml:space="preserve">Hát </w:t>
      </w:r>
      <w:proofErr w:type="spellStart"/>
      <w:r w:rsidR="00E41758" w:rsidRPr="00E7425D">
        <w:rPr>
          <w:sz w:val="26"/>
          <w:szCs w:val="26"/>
          <w:lang w:val="nl-NL"/>
        </w:rPr>
        <w:t>Bả</w:t>
      </w:r>
      <w:proofErr w:type="spellEnd"/>
      <w:r w:rsidR="00E41758" w:rsidRPr="00E7425D">
        <w:rPr>
          <w:sz w:val="26"/>
          <w:szCs w:val="26"/>
          <w:lang w:val="nl-NL"/>
        </w:rPr>
        <w:t xml:space="preserve"> </w:t>
      </w:r>
      <w:proofErr w:type="spellStart"/>
      <w:r w:rsidR="00E41758" w:rsidRPr="00E7425D">
        <w:rPr>
          <w:sz w:val="26"/>
          <w:szCs w:val="26"/>
          <w:lang w:val="nl-NL"/>
        </w:rPr>
        <w:t>trạo</w:t>
      </w:r>
      <w:proofErr w:type="spellEnd"/>
      <w:r w:rsidR="00ED401E" w:rsidRPr="00E7425D">
        <w:rPr>
          <w:sz w:val="26"/>
          <w:szCs w:val="26"/>
          <w:lang w:val="nl-NL"/>
        </w:rPr>
        <w:t xml:space="preserve"> </w:t>
      </w:r>
      <w:proofErr w:type="spellStart"/>
      <w:r w:rsidR="00ED401E" w:rsidRPr="00E7425D">
        <w:rPr>
          <w:sz w:val="26"/>
          <w:szCs w:val="26"/>
          <w:lang w:val="nl-NL"/>
        </w:rPr>
        <w:t>trong</w:t>
      </w:r>
      <w:proofErr w:type="spellEnd"/>
      <w:r w:rsidR="00ED401E" w:rsidRPr="00E7425D">
        <w:rPr>
          <w:sz w:val="26"/>
          <w:szCs w:val="26"/>
          <w:lang w:val="nl-NL"/>
        </w:rPr>
        <w:t xml:space="preserve"> </w:t>
      </w:r>
      <w:proofErr w:type="spellStart"/>
      <w:r w:rsidR="00ED401E" w:rsidRPr="00E7425D">
        <w:rPr>
          <w:sz w:val="26"/>
          <w:szCs w:val="26"/>
          <w:lang w:val="nl-NL"/>
        </w:rPr>
        <w:t>mạch</w:t>
      </w:r>
      <w:proofErr w:type="spellEnd"/>
      <w:r w:rsidR="00ED401E" w:rsidRPr="00E7425D">
        <w:rPr>
          <w:sz w:val="26"/>
          <w:szCs w:val="26"/>
          <w:lang w:val="nl-NL"/>
        </w:rPr>
        <w:t xml:space="preserve"> </w:t>
      </w:r>
      <w:proofErr w:type="spellStart"/>
      <w:r w:rsidR="00ED401E" w:rsidRPr="00E7425D">
        <w:rPr>
          <w:sz w:val="26"/>
          <w:szCs w:val="26"/>
          <w:lang w:val="nl-NL"/>
        </w:rPr>
        <w:t>nội</w:t>
      </w:r>
      <w:proofErr w:type="spellEnd"/>
      <w:r w:rsidR="00ED401E" w:rsidRPr="00E7425D">
        <w:rPr>
          <w:sz w:val="26"/>
          <w:szCs w:val="26"/>
          <w:lang w:val="nl-NL"/>
        </w:rPr>
        <w:t xml:space="preserve"> </w:t>
      </w:r>
      <w:proofErr w:type="spellStart"/>
      <w:r w:rsidR="00ED401E" w:rsidRPr="00E7425D">
        <w:rPr>
          <w:sz w:val="26"/>
          <w:szCs w:val="26"/>
          <w:lang w:val="nl-NL"/>
        </w:rPr>
        <w:t>dung</w:t>
      </w:r>
      <w:proofErr w:type="spellEnd"/>
      <w:r w:rsidR="00ED401E" w:rsidRPr="00E7425D">
        <w:rPr>
          <w:sz w:val="26"/>
          <w:szCs w:val="26"/>
          <w:lang w:val="nl-NL"/>
        </w:rPr>
        <w:t xml:space="preserve"> </w:t>
      </w:r>
      <w:proofErr w:type="spellStart"/>
      <w:r w:rsidR="00ED401E" w:rsidRPr="00E7425D">
        <w:rPr>
          <w:sz w:val="26"/>
          <w:szCs w:val="26"/>
          <w:lang w:val="nl-NL"/>
        </w:rPr>
        <w:t>Thường</w:t>
      </w:r>
      <w:proofErr w:type="spellEnd"/>
      <w:r w:rsidR="00ED401E" w:rsidRPr="00E7425D">
        <w:rPr>
          <w:sz w:val="26"/>
          <w:szCs w:val="26"/>
          <w:lang w:val="nl-NL"/>
        </w:rPr>
        <w:t xml:space="preserve"> </w:t>
      </w:r>
      <w:proofErr w:type="spellStart"/>
      <w:r w:rsidR="00ED401E" w:rsidRPr="00E7425D">
        <w:rPr>
          <w:sz w:val="26"/>
          <w:szCs w:val="26"/>
          <w:lang w:val="nl-NL"/>
        </w:rPr>
        <w:t>thức</w:t>
      </w:r>
      <w:proofErr w:type="spellEnd"/>
      <w:r w:rsidR="00ED401E" w:rsidRPr="00E7425D">
        <w:rPr>
          <w:sz w:val="26"/>
          <w:szCs w:val="26"/>
          <w:lang w:val="nl-NL"/>
        </w:rPr>
        <w:t xml:space="preserve"> </w:t>
      </w:r>
      <w:proofErr w:type="spellStart"/>
      <w:r w:rsidR="00ED401E" w:rsidRPr="00E7425D">
        <w:rPr>
          <w:sz w:val="26"/>
          <w:szCs w:val="26"/>
          <w:lang w:val="nl-NL"/>
        </w:rPr>
        <w:t>âm</w:t>
      </w:r>
      <w:proofErr w:type="spellEnd"/>
      <w:r w:rsidR="00ED401E" w:rsidRPr="00E7425D">
        <w:rPr>
          <w:sz w:val="26"/>
          <w:szCs w:val="26"/>
          <w:lang w:val="nl-NL"/>
        </w:rPr>
        <w:t xml:space="preserve"> </w:t>
      </w:r>
      <w:proofErr w:type="spellStart"/>
      <w:r w:rsidR="00ED401E" w:rsidRPr="00E7425D">
        <w:rPr>
          <w:sz w:val="26"/>
          <w:szCs w:val="26"/>
          <w:lang w:val="nl-NL"/>
        </w:rPr>
        <w:t>nhạc</w:t>
      </w:r>
      <w:proofErr w:type="spellEnd"/>
      <w:r w:rsidR="00ED401E" w:rsidRPr="00E7425D">
        <w:rPr>
          <w:sz w:val="26"/>
          <w:szCs w:val="26"/>
          <w:lang w:val="nl-NL"/>
        </w:rPr>
        <w:t xml:space="preserve"> </w:t>
      </w:r>
      <w:proofErr w:type="spellStart"/>
      <w:r w:rsidR="00ED401E" w:rsidRPr="00E7425D">
        <w:rPr>
          <w:sz w:val="26"/>
          <w:szCs w:val="26"/>
          <w:lang w:val="nl-NL"/>
        </w:rPr>
        <w:t>đã</w:t>
      </w:r>
      <w:proofErr w:type="spellEnd"/>
      <w:r w:rsidR="00ED401E" w:rsidRPr="00E7425D">
        <w:rPr>
          <w:sz w:val="26"/>
          <w:szCs w:val="26"/>
          <w:lang w:val="nl-NL"/>
        </w:rPr>
        <w:t xml:space="preserve"> </w:t>
      </w:r>
      <w:proofErr w:type="spellStart"/>
      <w:r w:rsidR="00ED401E" w:rsidRPr="00E7425D">
        <w:rPr>
          <w:sz w:val="26"/>
          <w:szCs w:val="26"/>
          <w:lang w:val="nl-NL"/>
        </w:rPr>
        <w:t>góp</w:t>
      </w:r>
      <w:proofErr w:type="spellEnd"/>
      <w:r w:rsidR="00ED401E" w:rsidRPr="00E7425D">
        <w:rPr>
          <w:sz w:val="26"/>
          <w:szCs w:val="26"/>
          <w:lang w:val="nl-NL"/>
        </w:rPr>
        <w:t xml:space="preserve"> </w:t>
      </w:r>
      <w:proofErr w:type="spellStart"/>
      <w:r w:rsidR="00ED401E" w:rsidRPr="00E7425D">
        <w:rPr>
          <w:sz w:val="26"/>
          <w:szCs w:val="26"/>
          <w:lang w:val="nl-NL"/>
        </w:rPr>
        <w:t>phần</w:t>
      </w:r>
      <w:proofErr w:type="spellEnd"/>
      <w:r w:rsidR="00ED401E" w:rsidRPr="00E7425D">
        <w:rPr>
          <w:sz w:val="26"/>
          <w:szCs w:val="26"/>
          <w:lang w:val="nl-NL"/>
        </w:rPr>
        <w:t xml:space="preserve"> </w:t>
      </w:r>
      <w:proofErr w:type="spellStart"/>
      <w:r w:rsidR="00ED401E" w:rsidRPr="00E7425D">
        <w:rPr>
          <w:sz w:val="26"/>
          <w:szCs w:val="26"/>
          <w:lang w:val="nl-NL"/>
        </w:rPr>
        <w:t>nâng</w:t>
      </w:r>
      <w:proofErr w:type="spellEnd"/>
      <w:r w:rsidR="00ED401E" w:rsidRPr="00E7425D">
        <w:rPr>
          <w:sz w:val="26"/>
          <w:szCs w:val="26"/>
          <w:lang w:val="nl-NL"/>
        </w:rPr>
        <w:t xml:space="preserve"> cao </w:t>
      </w:r>
      <w:proofErr w:type="spellStart"/>
      <w:r w:rsidR="00ED401E" w:rsidRPr="00E7425D">
        <w:rPr>
          <w:sz w:val="26"/>
          <w:szCs w:val="26"/>
          <w:lang w:val="nl-NL"/>
        </w:rPr>
        <w:t>chất</w:t>
      </w:r>
      <w:proofErr w:type="spellEnd"/>
      <w:r w:rsidR="00ED401E" w:rsidRPr="00E7425D">
        <w:rPr>
          <w:sz w:val="26"/>
          <w:szCs w:val="26"/>
          <w:lang w:val="nl-NL"/>
        </w:rPr>
        <w:t xml:space="preserve"> </w:t>
      </w:r>
      <w:proofErr w:type="spellStart"/>
      <w:r w:rsidR="00ED401E" w:rsidRPr="00E7425D">
        <w:rPr>
          <w:sz w:val="26"/>
          <w:szCs w:val="26"/>
          <w:lang w:val="nl-NL"/>
        </w:rPr>
        <w:t>lượng</w:t>
      </w:r>
      <w:proofErr w:type="spellEnd"/>
      <w:r w:rsidR="00ED401E" w:rsidRPr="00E7425D">
        <w:rPr>
          <w:sz w:val="26"/>
          <w:szCs w:val="26"/>
          <w:lang w:val="nl-NL"/>
        </w:rPr>
        <w:t xml:space="preserve"> </w:t>
      </w:r>
      <w:proofErr w:type="spellStart"/>
      <w:r w:rsidR="00ED401E" w:rsidRPr="00E7425D">
        <w:rPr>
          <w:sz w:val="26"/>
          <w:szCs w:val="26"/>
          <w:lang w:val="nl-NL"/>
        </w:rPr>
        <w:t>học</w:t>
      </w:r>
      <w:proofErr w:type="spellEnd"/>
      <w:r w:rsidR="00ED401E" w:rsidRPr="00E7425D">
        <w:rPr>
          <w:sz w:val="26"/>
          <w:szCs w:val="26"/>
          <w:lang w:val="nl-NL"/>
        </w:rPr>
        <w:t xml:space="preserve"> </w:t>
      </w:r>
      <w:proofErr w:type="spellStart"/>
      <w:r w:rsidR="00ED401E" w:rsidRPr="00E7425D">
        <w:rPr>
          <w:sz w:val="26"/>
          <w:szCs w:val="26"/>
          <w:lang w:val="nl-NL"/>
        </w:rPr>
        <w:t>tập</w:t>
      </w:r>
      <w:proofErr w:type="spellEnd"/>
      <w:r w:rsidR="00ED401E" w:rsidRPr="00E7425D">
        <w:rPr>
          <w:sz w:val="26"/>
          <w:szCs w:val="26"/>
          <w:lang w:val="nl-NL"/>
        </w:rPr>
        <w:t xml:space="preserve"> </w:t>
      </w:r>
      <w:proofErr w:type="spellStart"/>
      <w:r w:rsidR="00ED401E" w:rsidRPr="00E7425D">
        <w:rPr>
          <w:sz w:val="26"/>
          <w:szCs w:val="26"/>
          <w:lang w:val="nl-NL"/>
        </w:rPr>
        <w:t>của</w:t>
      </w:r>
      <w:proofErr w:type="spellEnd"/>
      <w:r w:rsidR="00ED401E" w:rsidRPr="00E7425D">
        <w:rPr>
          <w:sz w:val="26"/>
          <w:szCs w:val="26"/>
          <w:lang w:val="nl-NL"/>
        </w:rPr>
        <w:t xml:space="preserve"> HS </w:t>
      </w:r>
      <w:proofErr w:type="spellStart"/>
      <w:r w:rsidR="00ED401E" w:rsidRPr="00E7425D">
        <w:rPr>
          <w:sz w:val="26"/>
          <w:szCs w:val="26"/>
          <w:lang w:val="nl-NL"/>
        </w:rPr>
        <w:t>lớp</w:t>
      </w:r>
      <w:proofErr w:type="spellEnd"/>
      <w:r w:rsidR="00ED401E" w:rsidRPr="00E7425D">
        <w:rPr>
          <w:sz w:val="26"/>
          <w:szCs w:val="26"/>
          <w:lang w:val="nl-NL"/>
        </w:rPr>
        <w:t xml:space="preserve"> </w:t>
      </w:r>
      <w:proofErr w:type="spellStart"/>
      <w:r w:rsidR="00ED401E" w:rsidRPr="00E7425D">
        <w:rPr>
          <w:sz w:val="26"/>
          <w:szCs w:val="26"/>
          <w:lang w:val="nl-NL"/>
        </w:rPr>
        <w:t>thực</w:t>
      </w:r>
      <w:proofErr w:type="spellEnd"/>
      <w:r w:rsidR="00ED401E" w:rsidRPr="00E7425D">
        <w:rPr>
          <w:sz w:val="26"/>
          <w:szCs w:val="26"/>
          <w:lang w:val="nl-NL"/>
        </w:rPr>
        <w:t xml:space="preserve"> </w:t>
      </w:r>
      <w:proofErr w:type="spellStart"/>
      <w:r w:rsidR="00ED401E" w:rsidRPr="00E7425D">
        <w:rPr>
          <w:sz w:val="26"/>
          <w:szCs w:val="26"/>
          <w:lang w:val="nl-NL"/>
        </w:rPr>
        <w:t>nghiệm</w:t>
      </w:r>
      <w:proofErr w:type="spellEnd"/>
      <w:r w:rsidR="00ED401E" w:rsidRPr="00E7425D">
        <w:rPr>
          <w:sz w:val="26"/>
          <w:szCs w:val="26"/>
          <w:lang w:val="nl-NL"/>
        </w:rPr>
        <w:t xml:space="preserve">. </w:t>
      </w:r>
      <w:proofErr w:type="spellStart"/>
      <w:r w:rsidR="00ED401E" w:rsidRPr="00E7425D">
        <w:rPr>
          <w:sz w:val="26"/>
          <w:szCs w:val="26"/>
          <w:lang w:val="nl-NL"/>
        </w:rPr>
        <w:t>Việc</w:t>
      </w:r>
      <w:proofErr w:type="spellEnd"/>
      <w:r w:rsidR="00ED401E" w:rsidRPr="00E7425D">
        <w:rPr>
          <w:sz w:val="26"/>
          <w:szCs w:val="26"/>
          <w:lang w:val="nl-NL"/>
        </w:rPr>
        <w:t xml:space="preserve"> HS </w:t>
      </w:r>
      <w:proofErr w:type="spellStart"/>
      <w:r w:rsidR="00ED401E" w:rsidRPr="00E7425D">
        <w:rPr>
          <w:sz w:val="26"/>
          <w:szCs w:val="26"/>
          <w:lang w:val="nl-NL"/>
        </w:rPr>
        <w:t>đạt</w:t>
      </w:r>
      <w:proofErr w:type="spellEnd"/>
      <w:r w:rsidR="00ED401E" w:rsidRPr="00E7425D">
        <w:rPr>
          <w:sz w:val="26"/>
          <w:szCs w:val="26"/>
          <w:lang w:val="nl-NL"/>
        </w:rPr>
        <w:t xml:space="preserve"> </w:t>
      </w:r>
      <w:proofErr w:type="spellStart"/>
      <w:r w:rsidR="00ED401E" w:rsidRPr="00E7425D">
        <w:rPr>
          <w:sz w:val="26"/>
          <w:szCs w:val="26"/>
          <w:lang w:val="nl-NL"/>
        </w:rPr>
        <w:t>điểm</w:t>
      </w:r>
      <w:proofErr w:type="spellEnd"/>
      <w:r w:rsidR="00ED401E" w:rsidRPr="00E7425D">
        <w:rPr>
          <w:sz w:val="26"/>
          <w:szCs w:val="26"/>
          <w:lang w:val="nl-NL"/>
        </w:rPr>
        <w:t xml:space="preserve"> </w:t>
      </w:r>
      <w:proofErr w:type="spellStart"/>
      <w:r w:rsidR="00ED401E" w:rsidRPr="00E7425D">
        <w:rPr>
          <w:sz w:val="26"/>
          <w:szCs w:val="26"/>
          <w:lang w:val="nl-NL"/>
        </w:rPr>
        <w:t>số</w:t>
      </w:r>
      <w:proofErr w:type="spellEnd"/>
      <w:r w:rsidR="00ED401E" w:rsidRPr="00E7425D">
        <w:rPr>
          <w:sz w:val="26"/>
          <w:szCs w:val="26"/>
          <w:lang w:val="nl-NL"/>
        </w:rPr>
        <w:t xml:space="preserve"> cao </w:t>
      </w:r>
      <w:proofErr w:type="spellStart"/>
      <w:r w:rsidR="00ED401E" w:rsidRPr="00E7425D">
        <w:rPr>
          <w:sz w:val="26"/>
          <w:szCs w:val="26"/>
          <w:lang w:val="nl-NL"/>
        </w:rPr>
        <w:t>hơn</w:t>
      </w:r>
      <w:proofErr w:type="spellEnd"/>
      <w:r w:rsidR="00ED401E" w:rsidRPr="00E7425D">
        <w:rPr>
          <w:sz w:val="26"/>
          <w:szCs w:val="26"/>
          <w:lang w:val="nl-NL"/>
        </w:rPr>
        <w:t xml:space="preserve">, </w:t>
      </w:r>
      <w:proofErr w:type="spellStart"/>
      <w:r w:rsidR="00ED401E" w:rsidRPr="00E7425D">
        <w:rPr>
          <w:sz w:val="26"/>
          <w:szCs w:val="26"/>
          <w:lang w:val="nl-NL"/>
        </w:rPr>
        <w:t>cùng</w:t>
      </w:r>
      <w:proofErr w:type="spellEnd"/>
      <w:r w:rsidR="00ED401E" w:rsidRPr="00E7425D">
        <w:rPr>
          <w:sz w:val="26"/>
          <w:szCs w:val="26"/>
          <w:lang w:val="nl-NL"/>
        </w:rPr>
        <w:t xml:space="preserve"> </w:t>
      </w:r>
      <w:proofErr w:type="spellStart"/>
      <w:r w:rsidR="00ED401E" w:rsidRPr="00E7425D">
        <w:rPr>
          <w:sz w:val="26"/>
          <w:szCs w:val="26"/>
          <w:lang w:val="nl-NL"/>
        </w:rPr>
        <w:t>với</w:t>
      </w:r>
      <w:proofErr w:type="spellEnd"/>
      <w:r w:rsidR="00ED401E" w:rsidRPr="00E7425D">
        <w:rPr>
          <w:sz w:val="26"/>
          <w:szCs w:val="26"/>
          <w:lang w:val="nl-NL"/>
        </w:rPr>
        <w:t xml:space="preserve"> </w:t>
      </w:r>
      <w:proofErr w:type="spellStart"/>
      <w:r w:rsidR="00ED401E" w:rsidRPr="00E7425D">
        <w:rPr>
          <w:sz w:val="26"/>
          <w:szCs w:val="26"/>
          <w:lang w:val="nl-NL"/>
        </w:rPr>
        <w:t>độ</w:t>
      </w:r>
      <w:proofErr w:type="spellEnd"/>
      <w:r w:rsidR="00ED401E" w:rsidRPr="00E7425D">
        <w:rPr>
          <w:sz w:val="26"/>
          <w:szCs w:val="26"/>
          <w:lang w:val="nl-NL"/>
        </w:rPr>
        <w:t xml:space="preserve"> </w:t>
      </w:r>
      <w:proofErr w:type="spellStart"/>
      <w:r w:rsidR="00ED401E" w:rsidRPr="00E7425D">
        <w:rPr>
          <w:sz w:val="26"/>
          <w:szCs w:val="26"/>
          <w:lang w:val="nl-NL"/>
        </w:rPr>
        <w:t>tập</w:t>
      </w:r>
      <w:proofErr w:type="spellEnd"/>
      <w:r w:rsidR="00ED401E" w:rsidRPr="00E7425D">
        <w:rPr>
          <w:sz w:val="26"/>
          <w:szCs w:val="26"/>
          <w:lang w:val="nl-NL"/>
        </w:rPr>
        <w:t xml:space="preserve"> </w:t>
      </w:r>
      <w:proofErr w:type="spellStart"/>
      <w:r w:rsidR="00ED401E" w:rsidRPr="00E7425D">
        <w:rPr>
          <w:sz w:val="26"/>
          <w:szCs w:val="26"/>
          <w:lang w:val="nl-NL"/>
        </w:rPr>
        <w:t>trung</w:t>
      </w:r>
      <w:proofErr w:type="spellEnd"/>
      <w:r w:rsidR="00ED401E" w:rsidRPr="00E7425D">
        <w:rPr>
          <w:sz w:val="26"/>
          <w:szCs w:val="26"/>
          <w:lang w:val="nl-NL"/>
        </w:rPr>
        <w:t xml:space="preserve"> </w:t>
      </w:r>
      <w:proofErr w:type="spellStart"/>
      <w:r w:rsidR="00ED401E" w:rsidRPr="00E7425D">
        <w:rPr>
          <w:sz w:val="26"/>
          <w:szCs w:val="26"/>
          <w:lang w:val="nl-NL"/>
        </w:rPr>
        <w:t>điểm</w:t>
      </w:r>
      <w:proofErr w:type="spellEnd"/>
      <w:r w:rsidR="00ED401E" w:rsidRPr="00E7425D">
        <w:rPr>
          <w:sz w:val="26"/>
          <w:szCs w:val="26"/>
          <w:lang w:val="nl-NL"/>
        </w:rPr>
        <w:t xml:space="preserve"> </w:t>
      </w:r>
      <w:proofErr w:type="spellStart"/>
      <w:r w:rsidR="00ED401E" w:rsidRPr="00E7425D">
        <w:rPr>
          <w:sz w:val="26"/>
          <w:szCs w:val="26"/>
          <w:lang w:val="nl-NL"/>
        </w:rPr>
        <w:t>số</w:t>
      </w:r>
      <w:proofErr w:type="spellEnd"/>
      <w:r w:rsidR="00ED401E" w:rsidRPr="00E7425D">
        <w:rPr>
          <w:sz w:val="26"/>
          <w:szCs w:val="26"/>
          <w:lang w:val="nl-NL"/>
        </w:rPr>
        <w:t xml:space="preserve"> </w:t>
      </w:r>
      <w:proofErr w:type="spellStart"/>
      <w:r w:rsidR="00ED401E" w:rsidRPr="00E7425D">
        <w:rPr>
          <w:sz w:val="26"/>
          <w:szCs w:val="26"/>
          <w:lang w:val="nl-NL"/>
        </w:rPr>
        <w:t>ổn</w:t>
      </w:r>
      <w:proofErr w:type="spellEnd"/>
      <w:r w:rsidR="00ED401E" w:rsidRPr="00E7425D">
        <w:rPr>
          <w:sz w:val="26"/>
          <w:szCs w:val="26"/>
          <w:lang w:val="nl-NL"/>
        </w:rPr>
        <w:t xml:space="preserve"> </w:t>
      </w:r>
      <w:proofErr w:type="spellStart"/>
      <w:r w:rsidR="00ED401E" w:rsidRPr="00E7425D">
        <w:rPr>
          <w:sz w:val="26"/>
          <w:szCs w:val="26"/>
          <w:lang w:val="nl-NL"/>
        </w:rPr>
        <w:t>định</w:t>
      </w:r>
      <w:proofErr w:type="spellEnd"/>
      <w:r w:rsidR="00ED401E" w:rsidRPr="00E7425D">
        <w:rPr>
          <w:sz w:val="26"/>
          <w:szCs w:val="26"/>
          <w:lang w:val="nl-NL"/>
        </w:rPr>
        <w:t xml:space="preserve">, </w:t>
      </w:r>
      <w:proofErr w:type="spellStart"/>
      <w:r w:rsidR="00ED401E" w:rsidRPr="00E7425D">
        <w:rPr>
          <w:sz w:val="26"/>
          <w:szCs w:val="26"/>
          <w:lang w:val="nl-NL"/>
        </w:rPr>
        <w:t>cho</w:t>
      </w:r>
      <w:proofErr w:type="spellEnd"/>
      <w:r w:rsidR="00ED401E" w:rsidRPr="00E7425D">
        <w:rPr>
          <w:sz w:val="26"/>
          <w:szCs w:val="26"/>
          <w:lang w:val="nl-NL"/>
        </w:rPr>
        <w:t xml:space="preserve"> </w:t>
      </w:r>
      <w:proofErr w:type="spellStart"/>
      <w:r w:rsidR="00ED401E" w:rsidRPr="00E7425D">
        <w:rPr>
          <w:sz w:val="26"/>
          <w:szCs w:val="26"/>
          <w:lang w:val="nl-NL"/>
        </w:rPr>
        <w:t>thấy</w:t>
      </w:r>
      <w:proofErr w:type="spellEnd"/>
      <w:r w:rsidR="00ED401E" w:rsidRPr="00E7425D">
        <w:rPr>
          <w:sz w:val="26"/>
          <w:szCs w:val="26"/>
          <w:lang w:val="nl-NL"/>
        </w:rPr>
        <w:t xml:space="preserve"> </w:t>
      </w:r>
      <w:proofErr w:type="spellStart"/>
      <w:r w:rsidR="00ED401E" w:rsidRPr="00E7425D">
        <w:rPr>
          <w:sz w:val="26"/>
          <w:szCs w:val="26"/>
          <w:lang w:val="nl-NL"/>
        </w:rPr>
        <w:t>đề</w:t>
      </w:r>
      <w:proofErr w:type="spellEnd"/>
      <w:r w:rsidR="00ED401E" w:rsidRPr="00E7425D">
        <w:rPr>
          <w:sz w:val="26"/>
          <w:szCs w:val="26"/>
          <w:lang w:val="nl-NL"/>
        </w:rPr>
        <w:t xml:space="preserve"> </w:t>
      </w:r>
      <w:proofErr w:type="spellStart"/>
      <w:r w:rsidR="00ED401E" w:rsidRPr="00E7425D">
        <w:rPr>
          <w:sz w:val="26"/>
          <w:szCs w:val="26"/>
          <w:lang w:val="nl-NL"/>
        </w:rPr>
        <w:t>kiểm</w:t>
      </w:r>
      <w:proofErr w:type="spellEnd"/>
      <w:r w:rsidR="00ED401E" w:rsidRPr="00E7425D">
        <w:rPr>
          <w:sz w:val="26"/>
          <w:szCs w:val="26"/>
          <w:lang w:val="nl-NL"/>
        </w:rPr>
        <w:t xml:space="preserve"> tra </w:t>
      </w:r>
      <w:proofErr w:type="spellStart"/>
      <w:r w:rsidR="00ED401E" w:rsidRPr="00E7425D">
        <w:rPr>
          <w:sz w:val="26"/>
          <w:szCs w:val="26"/>
          <w:lang w:val="nl-NL"/>
        </w:rPr>
        <w:t>phù</w:t>
      </w:r>
      <w:proofErr w:type="spellEnd"/>
      <w:r w:rsidR="00ED401E" w:rsidRPr="00E7425D">
        <w:rPr>
          <w:sz w:val="26"/>
          <w:szCs w:val="26"/>
          <w:lang w:val="nl-NL"/>
        </w:rPr>
        <w:t xml:space="preserve"> </w:t>
      </w:r>
      <w:proofErr w:type="spellStart"/>
      <w:r w:rsidR="00ED401E" w:rsidRPr="00E7425D">
        <w:rPr>
          <w:sz w:val="26"/>
          <w:szCs w:val="26"/>
          <w:lang w:val="nl-NL"/>
        </w:rPr>
        <w:t>hợp</w:t>
      </w:r>
      <w:proofErr w:type="spellEnd"/>
      <w:r w:rsidR="00ED401E" w:rsidRPr="00E7425D">
        <w:rPr>
          <w:sz w:val="26"/>
          <w:szCs w:val="26"/>
          <w:lang w:val="nl-NL"/>
        </w:rPr>
        <w:t xml:space="preserve"> </w:t>
      </w:r>
      <w:proofErr w:type="spellStart"/>
      <w:r w:rsidR="00ED401E" w:rsidRPr="00E7425D">
        <w:rPr>
          <w:sz w:val="26"/>
          <w:szCs w:val="26"/>
          <w:lang w:val="nl-NL"/>
        </w:rPr>
        <w:t>với</w:t>
      </w:r>
      <w:proofErr w:type="spellEnd"/>
      <w:r w:rsidR="00ED401E" w:rsidRPr="00E7425D">
        <w:rPr>
          <w:sz w:val="26"/>
          <w:szCs w:val="26"/>
          <w:lang w:val="nl-NL"/>
        </w:rPr>
        <w:t xml:space="preserve"> </w:t>
      </w:r>
      <w:proofErr w:type="spellStart"/>
      <w:r w:rsidR="00ED401E" w:rsidRPr="00E7425D">
        <w:rPr>
          <w:sz w:val="26"/>
          <w:szCs w:val="26"/>
          <w:lang w:val="nl-NL"/>
        </w:rPr>
        <w:t>năng</w:t>
      </w:r>
      <w:proofErr w:type="spellEnd"/>
      <w:r w:rsidR="00ED401E" w:rsidRPr="00E7425D">
        <w:rPr>
          <w:sz w:val="26"/>
          <w:szCs w:val="26"/>
          <w:lang w:val="nl-NL"/>
        </w:rPr>
        <w:t xml:space="preserve"> </w:t>
      </w:r>
      <w:proofErr w:type="spellStart"/>
      <w:r w:rsidR="00ED401E" w:rsidRPr="00E7425D">
        <w:rPr>
          <w:sz w:val="26"/>
          <w:szCs w:val="26"/>
          <w:lang w:val="nl-NL"/>
        </w:rPr>
        <w:t>lực</w:t>
      </w:r>
      <w:proofErr w:type="spellEnd"/>
      <w:r w:rsidR="00ED401E" w:rsidRPr="00E7425D">
        <w:rPr>
          <w:sz w:val="26"/>
          <w:szCs w:val="26"/>
          <w:lang w:val="nl-NL"/>
        </w:rPr>
        <w:t xml:space="preserve"> HS </w:t>
      </w:r>
      <w:proofErr w:type="spellStart"/>
      <w:r w:rsidR="00ED401E" w:rsidRPr="00E7425D">
        <w:rPr>
          <w:sz w:val="26"/>
          <w:szCs w:val="26"/>
          <w:lang w:val="nl-NL"/>
        </w:rPr>
        <w:t>và</w:t>
      </w:r>
      <w:proofErr w:type="spellEnd"/>
      <w:r w:rsidR="00ED401E" w:rsidRPr="00E7425D">
        <w:rPr>
          <w:sz w:val="26"/>
          <w:szCs w:val="26"/>
          <w:lang w:val="nl-NL"/>
        </w:rPr>
        <w:t xml:space="preserve"> </w:t>
      </w:r>
      <w:proofErr w:type="spellStart"/>
      <w:r w:rsidR="00ED401E" w:rsidRPr="00E7425D">
        <w:rPr>
          <w:sz w:val="26"/>
          <w:szCs w:val="26"/>
          <w:lang w:val="nl-NL"/>
        </w:rPr>
        <w:t>phản</w:t>
      </w:r>
      <w:proofErr w:type="spellEnd"/>
      <w:r w:rsidR="00ED401E" w:rsidRPr="00E7425D">
        <w:rPr>
          <w:sz w:val="26"/>
          <w:szCs w:val="26"/>
          <w:lang w:val="nl-NL"/>
        </w:rPr>
        <w:t xml:space="preserve"> </w:t>
      </w:r>
      <w:proofErr w:type="spellStart"/>
      <w:r w:rsidR="00ED401E" w:rsidRPr="00E7425D">
        <w:rPr>
          <w:sz w:val="26"/>
          <w:szCs w:val="26"/>
          <w:lang w:val="nl-NL"/>
        </w:rPr>
        <w:t>ánh</w:t>
      </w:r>
      <w:proofErr w:type="spellEnd"/>
      <w:r w:rsidR="00ED401E" w:rsidRPr="00E7425D">
        <w:rPr>
          <w:sz w:val="26"/>
          <w:szCs w:val="26"/>
          <w:lang w:val="nl-NL"/>
        </w:rPr>
        <w:t xml:space="preserve"> </w:t>
      </w:r>
      <w:proofErr w:type="spellStart"/>
      <w:r w:rsidR="00ED401E" w:rsidRPr="00E7425D">
        <w:rPr>
          <w:sz w:val="26"/>
          <w:szCs w:val="26"/>
          <w:lang w:val="nl-NL"/>
        </w:rPr>
        <w:t>đúng</w:t>
      </w:r>
      <w:proofErr w:type="spellEnd"/>
      <w:r w:rsidR="00ED401E" w:rsidRPr="00E7425D">
        <w:rPr>
          <w:sz w:val="26"/>
          <w:szCs w:val="26"/>
          <w:lang w:val="nl-NL"/>
        </w:rPr>
        <w:t xml:space="preserve"> </w:t>
      </w:r>
      <w:proofErr w:type="spellStart"/>
      <w:r w:rsidR="00ED401E" w:rsidRPr="00E7425D">
        <w:rPr>
          <w:sz w:val="26"/>
          <w:szCs w:val="26"/>
          <w:lang w:val="nl-NL"/>
        </w:rPr>
        <w:t>mức</w:t>
      </w:r>
      <w:proofErr w:type="spellEnd"/>
      <w:r w:rsidR="00ED401E" w:rsidRPr="00E7425D">
        <w:rPr>
          <w:sz w:val="26"/>
          <w:szCs w:val="26"/>
          <w:lang w:val="nl-NL"/>
        </w:rPr>
        <w:t xml:space="preserve"> </w:t>
      </w:r>
      <w:proofErr w:type="spellStart"/>
      <w:r w:rsidR="00ED401E" w:rsidRPr="00E7425D">
        <w:rPr>
          <w:sz w:val="26"/>
          <w:szCs w:val="26"/>
          <w:lang w:val="nl-NL"/>
        </w:rPr>
        <w:t>độ</w:t>
      </w:r>
      <w:proofErr w:type="spellEnd"/>
      <w:r w:rsidR="00ED401E" w:rsidRPr="00E7425D">
        <w:rPr>
          <w:sz w:val="26"/>
          <w:szCs w:val="26"/>
          <w:lang w:val="nl-NL"/>
        </w:rPr>
        <w:t xml:space="preserve"> </w:t>
      </w:r>
      <w:proofErr w:type="spellStart"/>
      <w:r w:rsidR="00ED401E" w:rsidRPr="00E7425D">
        <w:rPr>
          <w:sz w:val="26"/>
          <w:szCs w:val="26"/>
          <w:lang w:val="nl-NL"/>
        </w:rPr>
        <w:t>tiếp</w:t>
      </w:r>
      <w:proofErr w:type="spellEnd"/>
      <w:r w:rsidR="00ED401E" w:rsidRPr="00E7425D">
        <w:rPr>
          <w:sz w:val="26"/>
          <w:szCs w:val="26"/>
          <w:lang w:val="nl-NL"/>
        </w:rPr>
        <w:t xml:space="preserve"> </w:t>
      </w:r>
      <w:proofErr w:type="spellStart"/>
      <w:r w:rsidR="00ED401E" w:rsidRPr="00E7425D">
        <w:rPr>
          <w:sz w:val="26"/>
          <w:szCs w:val="26"/>
          <w:lang w:val="nl-NL"/>
        </w:rPr>
        <w:t>thu</w:t>
      </w:r>
      <w:proofErr w:type="spellEnd"/>
      <w:r w:rsidR="00ED401E" w:rsidRPr="00E7425D">
        <w:rPr>
          <w:sz w:val="26"/>
          <w:szCs w:val="26"/>
          <w:lang w:val="nl-NL"/>
        </w:rPr>
        <w:t xml:space="preserve"> </w:t>
      </w:r>
      <w:proofErr w:type="spellStart"/>
      <w:r w:rsidR="00ED401E" w:rsidRPr="00E7425D">
        <w:rPr>
          <w:sz w:val="26"/>
          <w:szCs w:val="26"/>
          <w:lang w:val="nl-NL"/>
        </w:rPr>
        <w:t>kiến</w:t>
      </w:r>
      <w:proofErr w:type="spellEnd"/>
      <w:r w:rsidR="00ED401E" w:rsidRPr="00E7425D">
        <w:rPr>
          <w:sz w:val="26"/>
          <w:szCs w:val="26"/>
          <w:lang w:val="nl-NL"/>
        </w:rPr>
        <w:t xml:space="preserve"> </w:t>
      </w:r>
      <w:proofErr w:type="spellStart"/>
      <w:r w:rsidR="00ED401E" w:rsidRPr="00E7425D">
        <w:rPr>
          <w:sz w:val="26"/>
          <w:szCs w:val="26"/>
          <w:lang w:val="nl-NL"/>
        </w:rPr>
        <w:t>thức</w:t>
      </w:r>
      <w:proofErr w:type="spellEnd"/>
      <w:r w:rsidR="00ED401E" w:rsidRPr="00E7425D">
        <w:rPr>
          <w:sz w:val="26"/>
          <w:szCs w:val="26"/>
          <w:lang w:val="nl-NL"/>
        </w:rPr>
        <w:t>.</w:t>
      </w:r>
    </w:p>
    <w:p w14:paraId="43F9569A" w14:textId="3513829C" w:rsidR="00B87C66" w:rsidRPr="00E7425D" w:rsidRDefault="00FD12BB" w:rsidP="00194EA7">
      <w:pPr>
        <w:widowControl w:val="0"/>
        <w:spacing w:line="336" w:lineRule="auto"/>
        <w:ind w:firstLine="720"/>
        <w:rPr>
          <w:sz w:val="26"/>
          <w:szCs w:val="26"/>
          <w:lang w:val="nl-NL"/>
        </w:rPr>
      </w:pPr>
      <w:proofErr w:type="spellStart"/>
      <w:r w:rsidRPr="00E7425D">
        <w:rPr>
          <w:sz w:val="26"/>
          <w:szCs w:val="26"/>
          <w:lang w:val="nl-NL"/>
        </w:rPr>
        <w:t>Bên</w:t>
      </w:r>
      <w:proofErr w:type="spellEnd"/>
      <w:r w:rsidRPr="00E7425D">
        <w:rPr>
          <w:sz w:val="26"/>
          <w:szCs w:val="26"/>
          <w:lang w:val="nl-NL"/>
        </w:rPr>
        <w:t xml:space="preserve"> </w:t>
      </w:r>
      <w:proofErr w:type="spellStart"/>
      <w:r w:rsidRPr="00E7425D">
        <w:rPr>
          <w:sz w:val="26"/>
          <w:szCs w:val="26"/>
          <w:lang w:val="nl-NL"/>
        </w:rPr>
        <w:t>cạnh</w:t>
      </w:r>
      <w:proofErr w:type="spellEnd"/>
      <w:r w:rsidRPr="00E7425D">
        <w:rPr>
          <w:sz w:val="26"/>
          <w:szCs w:val="26"/>
          <w:lang w:val="nl-NL"/>
        </w:rPr>
        <w:t xml:space="preserve"> </w:t>
      </w:r>
      <w:proofErr w:type="spellStart"/>
      <w:r w:rsidRPr="00E7425D">
        <w:rPr>
          <w:sz w:val="26"/>
          <w:szCs w:val="26"/>
          <w:lang w:val="nl-NL"/>
        </w:rPr>
        <w:t>đó</w:t>
      </w:r>
      <w:proofErr w:type="spellEnd"/>
      <w:r w:rsidRPr="00E7425D">
        <w:rPr>
          <w:sz w:val="26"/>
          <w:szCs w:val="26"/>
          <w:lang w:val="nl-NL"/>
        </w:rPr>
        <w:t xml:space="preserve">, </w:t>
      </w:r>
      <w:proofErr w:type="spellStart"/>
      <w:r w:rsidRPr="00E7425D">
        <w:rPr>
          <w:sz w:val="26"/>
          <w:szCs w:val="26"/>
          <w:lang w:val="nl-NL"/>
        </w:rPr>
        <w:t>căn</w:t>
      </w:r>
      <w:proofErr w:type="spellEnd"/>
      <w:r w:rsidRPr="00E7425D">
        <w:rPr>
          <w:sz w:val="26"/>
          <w:szCs w:val="26"/>
          <w:lang w:val="nl-NL"/>
        </w:rPr>
        <w:t xml:space="preserve"> </w:t>
      </w:r>
      <w:proofErr w:type="spellStart"/>
      <w:r w:rsidRPr="00E7425D">
        <w:rPr>
          <w:sz w:val="26"/>
          <w:szCs w:val="26"/>
          <w:lang w:val="nl-NL"/>
        </w:rPr>
        <w:t>cứ</w:t>
      </w:r>
      <w:proofErr w:type="spellEnd"/>
      <w:r w:rsidRPr="00E7425D">
        <w:rPr>
          <w:sz w:val="26"/>
          <w:szCs w:val="26"/>
          <w:lang w:val="nl-NL"/>
        </w:rPr>
        <w:t xml:space="preserve"> </w:t>
      </w:r>
      <w:proofErr w:type="spellStart"/>
      <w:r w:rsidRPr="00E7425D">
        <w:rPr>
          <w:sz w:val="26"/>
          <w:szCs w:val="26"/>
          <w:lang w:val="nl-NL"/>
        </w:rPr>
        <w:t>vào</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tiêu</w:t>
      </w:r>
      <w:proofErr w:type="spellEnd"/>
      <w:r w:rsidRPr="00E7425D">
        <w:rPr>
          <w:sz w:val="26"/>
          <w:szCs w:val="26"/>
          <w:lang w:val="nl-NL"/>
        </w:rPr>
        <w:t xml:space="preserve"> </w:t>
      </w:r>
      <w:proofErr w:type="spellStart"/>
      <w:r w:rsidRPr="00E7425D">
        <w:rPr>
          <w:sz w:val="26"/>
          <w:szCs w:val="26"/>
          <w:lang w:val="nl-NL"/>
        </w:rPr>
        <w:t>chí</w:t>
      </w:r>
      <w:proofErr w:type="spellEnd"/>
      <w:r w:rsidRPr="00E7425D">
        <w:rPr>
          <w:sz w:val="26"/>
          <w:szCs w:val="26"/>
          <w:lang w:val="nl-NL"/>
        </w:rPr>
        <w:t xml:space="preserve"> </w:t>
      </w:r>
      <w:proofErr w:type="spellStart"/>
      <w:r w:rsidRPr="00E7425D">
        <w:rPr>
          <w:sz w:val="26"/>
          <w:szCs w:val="26"/>
          <w:lang w:val="nl-NL"/>
        </w:rPr>
        <w:t>đánh</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w:t>
      </w:r>
      <w:proofErr w:type="spellStart"/>
      <w:r w:rsidRPr="00E7425D">
        <w:rPr>
          <w:sz w:val="26"/>
          <w:szCs w:val="26"/>
          <w:lang w:val="nl-NL"/>
        </w:rPr>
        <w:t>khả</w:t>
      </w:r>
      <w:proofErr w:type="spellEnd"/>
      <w:r w:rsidRPr="00E7425D">
        <w:rPr>
          <w:sz w:val="26"/>
          <w:szCs w:val="26"/>
          <w:lang w:val="nl-NL"/>
        </w:rPr>
        <w:t xml:space="preserve"> </w:t>
      </w:r>
      <w:proofErr w:type="spellStart"/>
      <w:r w:rsidRPr="00E7425D">
        <w:rPr>
          <w:sz w:val="26"/>
          <w:szCs w:val="26"/>
          <w:lang w:val="nl-NL"/>
        </w:rPr>
        <w:t>năng</w:t>
      </w:r>
      <w:proofErr w:type="spellEnd"/>
      <w:r w:rsidRPr="00E7425D">
        <w:rPr>
          <w:sz w:val="26"/>
          <w:szCs w:val="26"/>
          <w:lang w:val="nl-NL"/>
        </w:rPr>
        <w:t xml:space="preserve"> hát </w:t>
      </w:r>
      <w:proofErr w:type="spellStart"/>
      <w:r w:rsidRPr="00E7425D">
        <w:rPr>
          <w:sz w:val="26"/>
          <w:szCs w:val="26"/>
          <w:lang w:val="nl-NL"/>
        </w:rPr>
        <w:t>dân</w:t>
      </w:r>
      <w:proofErr w:type="spellEnd"/>
      <w:r w:rsidRPr="00E7425D">
        <w:rPr>
          <w:sz w:val="26"/>
          <w:szCs w:val="26"/>
          <w:lang w:val="nl-NL"/>
        </w:rPr>
        <w:t xml:space="preserve"> ca (</w:t>
      </w:r>
      <w:proofErr w:type="spellStart"/>
      <w:r w:rsidRPr="00E7425D">
        <w:rPr>
          <w:sz w:val="26"/>
          <w:szCs w:val="26"/>
          <w:lang w:val="nl-NL"/>
        </w:rPr>
        <w:t>đã</w:t>
      </w:r>
      <w:proofErr w:type="spellEnd"/>
      <w:r w:rsidRPr="00E7425D">
        <w:rPr>
          <w:sz w:val="26"/>
          <w:szCs w:val="26"/>
          <w:lang w:val="nl-NL"/>
        </w:rPr>
        <w:t xml:space="preserve"> </w:t>
      </w:r>
      <w:proofErr w:type="spellStart"/>
      <w:r w:rsidRPr="00E7425D">
        <w:rPr>
          <w:sz w:val="26"/>
          <w:szCs w:val="26"/>
          <w:lang w:val="nl-NL"/>
        </w:rPr>
        <w:t>trình</w:t>
      </w:r>
      <w:proofErr w:type="spellEnd"/>
      <w:r w:rsidRPr="00E7425D">
        <w:rPr>
          <w:sz w:val="26"/>
          <w:szCs w:val="26"/>
          <w:lang w:val="nl-NL"/>
        </w:rPr>
        <w:t xml:space="preserve"> </w:t>
      </w:r>
      <w:proofErr w:type="spellStart"/>
      <w:r w:rsidRPr="00E7425D">
        <w:rPr>
          <w:sz w:val="26"/>
          <w:szCs w:val="26"/>
          <w:lang w:val="nl-NL"/>
        </w:rPr>
        <w:t>bày</w:t>
      </w:r>
      <w:proofErr w:type="spellEnd"/>
      <w:r w:rsidRPr="00E7425D">
        <w:rPr>
          <w:sz w:val="26"/>
          <w:szCs w:val="26"/>
          <w:lang w:val="nl-NL"/>
        </w:rPr>
        <w:t xml:space="preserve"> </w:t>
      </w:r>
      <w:proofErr w:type="spellStart"/>
      <w:r w:rsidRPr="00E7425D">
        <w:rPr>
          <w:sz w:val="26"/>
          <w:szCs w:val="26"/>
          <w:lang w:val="nl-NL"/>
        </w:rPr>
        <w:t>trong</w:t>
      </w:r>
      <w:proofErr w:type="spellEnd"/>
      <w:r w:rsidRPr="00E7425D">
        <w:rPr>
          <w:sz w:val="26"/>
          <w:szCs w:val="26"/>
          <w:lang w:val="nl-NL"/>
        </w:rPr>
        <w:t xml:space="preserve"> </w:t>
      </w:r>
      <w:proofErr w:type="spellStart"/>
      <w:r w:rsidRPr="00E7425D">
        <w:rPr>
          <w:sz w:val="26"/>
          <w:szCs w:val="26"/>
          <w:lang w:val="nl-NL"/>
        </w:rPr>
        <w:t>chương</w:t>
      </w:r>
      <w:proofErr w:type="spellEnd"/>
      <w:r w:rsidRPr="00E7425D">
        <w:rPr>
          <w:sz w:val="26"/>
          <w:szCs w:val="26"/>
          <w:lang w:val="nl-NL"/>
        </w:rPr>
        <w:t xml:space="preserve"> 3), </w:t>
      </w:r>
      <w:proofErr w:type="spellStart"/>
      <w:r w:rsidRPr="00E7425D">
        <w:rPr>
          <w:sz w:val="26"/>
          <w:szCs w:val="26"/>
          <w:lang w:val="nl-NL"/>
        </w:rPr>
        <w:t>chúng</w:t>
      </w:r>
      <w:proofErr w:type="spellEnd"/>
      <w:r w:rsidRPr="00E7425D">
        <w:rPr>
          <w:sz w:val="26"/>
          <w:szCs w:val="26"/>
          <w:lang w:val="nl-NL"/>
        </w:rPr>
        <w:t xml:space="preserve"> </w:t>
      </w:r>
      <w:proofErr w:type="spellStart"/>
      <w:r w:rsidRPr="00E7425D">
        <w:rPr>
          <w:sz w:val="26"/>
          <w:szCs w:val="26"/>
          <w:lang w:val="nl-NL"/>
        </w:rPr>
        <w:t>tôi</w:t>
      </w:r>
      <w:proofErr w:type="spellEnd"/>
      <w:r w:rsidRPr="00E7425D">
        <w:rPr>
          <w:sz w:val="26"/>
          <w:szCs w:val="26"/>
          <w:lang w:val="nl-NL"/>
        </w:rPr>
        <w:t xml:space="preserve"> </w:t>
      </w:r>
      <w:proofErr w:type="spellStart"/>
      <w:r w:rsidRPr="00E7425D">
        <w:rPr>
          <w:sz w:val="26"/>
          <w:szCs w:val="26"/>
          <w:lang w:val="nl-NL"/>
        </w:rPr>
        <w:t>tiến</w:t>
      </w:r>
      <w:proofErr w:type="spellEnd"/>
      <w:r w:rsidRPr="00E7425D">
        <w:rPr>
          <w:sz w:val="26"/>
          <w:szCs w:val="26"/>
          <w:lang w:val="nl-NL"/>
        </w:rPr>
        <w:t xml:space="preserve"> </w:t>
      </w:r>
      <w:proofErr w:type="spellStart"/>
      <w:r w:rsidRPr="00E7425D">
        <w:rPr>
          <w:sz w:val="26"/>
          <w:szCs w:val="26"/>
          <w:lang w:val="nl-NL"/>
        </w:rPr>
        <w:t>hành</w:t>
      </w:r>
      <w:proofErr w:type="spellEnd"/>
      <w:r w:rsidRPr="00E7425D">
        <w:rPr>
          <w:sz w:val="26"/>
          <w:szCs w:val="26"/>
          <w:lang w:val="nl-NL"/>
        </w:rPr>
        <w:t xml:space="preserve"> </w:t>
      </w:r>
      <w:proofErr w:type="spellStart"/>
      <w:r w:rsidRPr="00E7425D">
        <w:rPr>
          <w:sz w:val="26"/>
          <w:szCs w:val="26"/>
          <w:lang w:val="nl-NL"/>
        </w:rPr>
        <w:t>đánh</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w:t>
      </w:r>
      <w:proofErr w:type="spellStart"/>
      <w:r w:rsidRPr="00E7425D">
        <w:rPr>
          <w:sz w:val="26"/>
          <w:szCs w:val="26"/>
          <w:lang w:val="nl-NL"/>
        </w:rPr>
        <w:t>năng</w:t>
      </w:r>
      <w:proofErr w:type="spellEnd"/>
      <w:r w:rsidRPr="00E7425D">
        <w:rPr>
          <w:sz w:val="26"/>
          <w:szCs w:val="26"/>
          <w:lang w:val="nl-NL"/>
        </w:rPr>
        <w:t xml:space="preserve"> </w:t>
      </w:r>
      <w:proofErr w:type="spellStart"/>
      <w:r w:rsidRPr="00E7425D">
        <w:rPr>
          <w:sz w:val="26"/>
          <w:szCs w:val="26"/>
          <w:lang w:val="nl-NL"/>
        </w:rPr>
        <w:t>lực</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hành</w:t>
      </w:r>
      <w:proofErr w:type="spellEnd"/>
      <w:r w:rsidR="006C116A" w:rsidRPr="00E7425D">
        <w:rPr>
          <w:sz w:val="26"/>
          <w:szCs w:val="26"/>
          <w:lang w:val="nl-NL"/>
        </w:rPr>
        <w:t xml:space="preserve"> </w:t>
      </w:r>
      <w:proofErr w:type="spellStart"/>
      <w:r w:rsidR="00B87C66" w:rsidRPr="00E7425D">
        <w:rPr>
          <w:sz w:val="26"/>
          <w:szCs w:val="26"/>
          <w:lang w:val="nl-NL"/>
        </w:rPr>
        <w:t>làn</w:t>
      </w:r>
      <w:proofErr w:type="spellEnd"/>
      <w:r w:rsidR="00B87C66" w:rsidRPr="00E7425D">
        <w:rPr>
          <w:sz w:val="26"/>
          <w:szCs w:val="26"/>
          <w:lang w:val="nl-NL"/>
        </w:rPr>
        <w:t xml:space="preserve"> </w:t>
      </w:r>
      <w:proofErr w:type="spellStart"/>
      <w:r w:rsidR="00B87C66" w:rsidRPr="00E7425D">
        <w:rPr>
          <w:sz w:val="26"/>
          <w:szCs w:val="26"/>
          <w:lang w:val="nl-NL"/>
        </w:rPr>
        <w:t>điệu</w:t>
      </w:r>
      <w:proofErr w:type="spellEnd"/>
      <w:r w:rsidR="00B87C66" w:rsidRPr="00E7425D">
        <w:rPr>
          <w:sz w:val="26"/>
          <w:szCs w:val="26"/>
          <w:lang w:val="nl-NL"/>
        </w:rPr>
        <w:t xml:space="preserve"> </w:t>
      </w:r>
      <w:proofErr w:type="spellStart"/>
      <w:r w:rsidR="00B87C66" w:rsidRPr="00E7425D">
        <w:rPr>
          <w:i/>
          <w:iCs/>
          <w:sz w:val="26"/>
          <w:szCs w:val="26"/>
          <w:lang w:val="nl-NL"/>
        </w:rPr>
        <w:t>Hò</w:t>
      </w:r>
      <w:proofErr w:type="spellEnd"/>
      <w:r w:rsidR="00B87C66" w:rsidRPr="00E7425D">
        <w:rPr>
          <w:i/>
          <w:iCs/>
          <w:sz w:val="26"/>
          <w:szCs w:val="26"/>
          <w:lang w:val="nl-NL"/>
        </w:rPr>
        <w:t xml:space="preserve"> </w:t>
      </w:r>
      <w:proofErr w:type="spellStart"/>
      <w:r w:rsidR="00B87C66" w:rsidRPr="00E7425D">
        <w:rPr>
          <w:i/>
          <w:iCs/>
          <w:sz w:val="26"/>
          <w:szCs w:val="26"/>
          <w:lang w:val="nl-NL"/>
        </w:rPr>
        <w:t>kéo</w:t>
      </w:r>
      <w:proofErr w:type="spellEnd"/>
      <w:r w:rsidR="00B87C66" w:rsidRPr="00E7425D">
        <w:rPr>
          <w:i/>
          <w:iCs/>
          <w:sz w:val="26"/>
          <w:szCs w:val="26"/>
          <w:lang w:val="nl-NL"/>
        </w:rPr>
        <w:t xml:space="preserve"> </w:t>
      </w:r>
      <w:proofErr w:type="spellStart"/>
      <w:r w:rsidR="00B87C66" w:rsidRPr="00E7425D">
        <w:rPr>
          <w:i/>
          <w:iCs/>
          <w:sz w:val="26"/>
          <w:szCs w:val="26"/>
          <w:lang w:val="nl-NL"/>
        </w:rPr>
        <w:t>neo</w:t>
      </w:r>
      <w:proofErr w:type="spellEnd"/>
      <w:r w:rsidR="00E30544" w:rsidRPr="00E7425D">
        <w:rPr>
          <w:i/>
          <w:iCs/>
          <w:sz w:val="26"/>
          <w:szCs w:val="26"/>
          <w:lang w:val="nl-NL"/>
        </w:rPr>
        <w:t xml:space="preserve"> </w:t>
      </w:r>
      <w:proofErr w:type="spellStart"/>
      <w:r w:rsidR="00E30544" w:rsidRPr="00E7425D">
        <w:rPr>
          <w:sz w:val="26"/>
          <w:szCs w:val="26"/>
          <w:lang w:val="nl-NL"/>
        </w:rPr>
        <w:t>của</w:t>
      </w:r>
      <w:proofErr w:type="spellEnd"/>
      <w:r w:rsidR="00E30544" w:rsidRPr="00E7425D">
        <w:rPr>
          <w:sz w:val="26"/>
          <w:szCs w:val="26"/>
          <w:lang w:val="nl-NL"/>
        </w:rPr>
        <w:t xml:space="preserve"> HS</w:t>
      </w:r>
      <w:r w:rsidR="00E30544" w:rsidRPr="00E7425D">
        <w:rPr>
          <w:i/>
          <w:iCs/>
          <w:sz w:val="26"/>
          <w:szCs w:val="26"/>
          <w:lang w:val="nl-NL"/>
        </w:rPr>
        <w:t xml:space="preserve"> </w:t>
      </w:r>
      <w:r w:rsidR="00E30544" w:rsidRPr="00E7425D">
        <w:rPr>
          <w:sz w:val="26"/>
          <w:szCs w:val="26"/>
          <w:lang w:val="nl-NL"/>
        </w:rPr>
        <w:t>hai</w:t>
      </w:r>
      <w:r w:rsidR="00B87C66" w:rsidRPr="00E7425D">
        <w:rPr>
          <w:sz w:val="26"/>
          <w:szCs w:val="26"/>
          <w:lang w:val="nl-NL"/>
        </w:rPr>
        <w:t xml:space="preserve"> </w:t>
      </w:r>
      <w:proofErr w:type="spellStart"/>
      <w:r w:rsidR="00B87C66" w:rsidRPr="00E7425D">
        <w:rPr>
          <w:sz w:val="26"/>
          <w:szCs w:val="26"/>
          <w:lang w:val="nl-NL"/>
        </w:rPr>
        <w:t>trường</w:t>
      </w:r>
      <w:proofErr w:type="spellEnd"/>
      <w:r w:rsidR="00B87C66" w:rsidRPr="00E7425D">
        <w:rPr>
          <w:sz w:val="26"/>
          <w:szCs w:val="26"/>
          <w:lang w:val="nl-NL"/>
        </w:rPr>
        <w:t xml:space="preserve"> </w:t>
      </w:r>
      <w:proofErr w:type="spellStart"/>
      <w:r w:rsidR="00B87C66" w:rsidRPr="00E7425D">
        <w:rPr>
          <w:sz w:val="26"/>
          <w:szCs w:val="26"/>
          <w:lang w:val="nl-NL"/>
        </w:rPr>
        <w:t>tiến</w:t>
      </w:r>
      <w:proofErr w:type="spellEnd"/>
      <w:r w:rsidR="00B87C66" w:rsidRPr="00E7425D">
        <w:rPr>
          <w:sz w:val="26"/>
          <w:szCs w:val="26"/>
          <w:lang w:val="nl-NL"/>
        </w:rPr>
        <w:t xml:space="preserve"> </w:t>
      </w:r>
      <w:proofErr w:type="spellStart"/>
      <w:r w:rsidR="00B87C66" w:rsidRPr="00E7425D">
        <w:rPr>
          <w:sz w:val="26"/>
          <w:szCs w:val="26"/>
          <w:lang w:val="nl-NL"/>
        </w:rPr>
        <w:t>hành</w:t>
      </w:r>
      <w:proofErr w:type="spellEnd"/>
      <w:r w:rsidR="00B87C66" w:rsidRPr="00E7425D">
        <w:rPr>
          <w:sz w:val="26"/>
          <w:szCs w:val="26"/>
          <w:lang w:val="nl-NL"/>
        </w:rPr>
        <w:t xml:space="preserve"> </w:t>
      </w:r>
      <w:proofErr w:type="spellStart"/>
      <w:r w:rsidR="00B87C66" w:rsidRPr="00E7425D">
        <w:rPr>
          <w:sz w:val="26"/>
          <w:szCs w:val="26"/>
          <w:lang w:val="nl-NL"/>
        </w:rPr>
        <w:t>thực</w:t>
      </w:r>
      <w:proofErr w:type="spellEnd"/>
      <w:r w:rsidR="00B87C66" w:rsidRPr="00E7425D">
        <w:rPr>
          <w:sz w:val="26"/>
          <w:szCs w:val="26"/>
          <w:lang w:val="nl-NL"/>
        </w:rPr>
        <w:t xml:space="preserve"> </w:t>
      </w:r>
      <w:proofErr w:type="spellStart"/>
      <w:r w:rsidR="00B87C66" w:rsidRPr="00E7425D">
        <w:rPr>
          <w:sz w:val="26"/>
          <w:szCs w:val="26"/>
          <w:lang w:val="nl-NL"/>
        </w:rPr>
        <w:t>nghiệm</w:t>
      </w:r>
      <w:proofErr w:type="spellEnd"/>
      <w:r w:rsidR="00B87C66" w:rsidRPr="00E7425D">
        <w:rPr>
          <w:sz w:val="26"/>
          <w:szCs w:val="26"/>
          <w:lang w:val="nl-NL"/>
        </w:rPr>
        <w:t xml:space="preserve"> </w:t>
      </w:r>
      <w:proofErr w:type="spellStart"/>
      <w:r w:rsidR="00B87C66" w:rsidRPr="00E7425D">
        <w:rPr>
          <w:sz w:val="26"/>
          <w:szCs w:val="26"/>
          <w:lang w:val="nl-NL"/>
        </w:rPr>
        <w:t>dạy</w:t>
      </w:r>
      <w:proofErr w:type="spellEnd"/>
      <w:r w:rsidR="00B87C66" w:rsidRPr="00E7425D">
        <w:rPr>
          <w:sz w:val="26"/>
          <w:szCs w:val="26"/>
          <w:lang w:val="nl-NL"/>
        </w:rPr>
        <w:t xml:space="preserve"> </w:t>
      </w:r>
      <w:proofErr w:type="spellStart"/>
      <w:r w:rsidR="00B87C66" w:rsidRPr="00E7425D">
        <w:rPr>
          <w:sz w:val="26"/>
          <w:szCs w:val="26"/>
          <w:lang w:val="nl-NL"/>
        </w:rPr>
        <w:t>học</w:t>
      </w:r>
      <w:proofErr w:type="spellEnd"/>
      <w:r w:rsidR="00B87C66" w:rsidRPr="00E7425D">
        <w:rPr>
          <w:sz w:val="26"/>
          <w:szCs w:val="26"/>
          <w:lang w:val="nl-NL"/>
        </w:rPr>
        <w:t xml:space="preserve"> </w:t>
      </w:r>
      <w:r w:rsidR="00E41758" w:rsidRPr="00E7425D">
        <w:rPr>
          <w:sz w:val="26"/>
          <w:szCs w:val="26"/>
          <w:lang w:val="nl-NL"/>
        </w:rPr>
        <w:t xml:space="preserve">Hát </w:t>
      </w:r>
      <w:proofErr w:type="spellStart"/>
      <w:r w:rsidR="00E41758" w:rsidRPr="00E7425D">
        <w:rPr>
          <w:sz w:val="26"/>
          <w:szCs w:val="26"/>
          <w:lang w:val="nl-NL"/>
        </w:rPr>
        <w:t>Bả</w:t>
      </w:r>
      <w:proofErr w:type="spellEnd"/>
      <w:r w:rsidR="00E41758" w:rsidRPr="00E7425D">
        <w:rPr>
          <w:sz w:val="26"/>
          <w:szCs w:val="26"/>
          <w:lang w:val="nl-NL"/>
        </w:rPr>
        <w:t xml:space="preserve"> </w:t>
      </w:r>
      <w:proofErr w:type="spellStart"/>
      <w:r w:rsidR="00E41758" w:rsidRPr="00E7425D">
        <w:rPr>
          <w:sz w:val="26"/>
          <w:szCs w:val="26"/>
          <w:lang w:val="nl-NL"/>
        </w:rPr>
        <w:t>trạo</w:t>
      </w:r>
      <w:proofErr w:type="spellEnd"/>
      <w:r w:rsidR="00B87C66" w:rsidRPr="00E7425D">
        <w:rPr>
          <w:sz w:val="26"/>
          <w:szCs w:val="26"/>
          <w:lang w:val="nl-NL"/>
        </w:rPr>
        <w:t xml:space="preserve"> </w:t>
      </w:r>
      <w:proofErr w:type="spellStart"/>
      <w:r w:rsidR="00B87C66" w:rsidRPr="00E7425D">
        <w:rPr>
          <w:sz w:val="26"/>
          <w:szCs w:val="26"/>
          <w:lang w:val="nl-NL"/>
        </w:rPr>
        <w:t>trong</w:t>
      </w:r>
      <w:proofErr w:type="spellEnd"/>
      <w:r w:rsidR="00B87C66" w:rsidRPr="00E7425D">
        <w:rPr>
          <w:sz w:val="26"/>
          <w:szCs w:val="26"/>
          <w:lang w:val="nl-NL"/>
        </w:rPr>
        <w:t xml:space="preserve"> </w:t>
      </w:r>
      <w:proofErr w:type="spellStart"/>
      <w:r w:rsidR="00B87C66" w:rsidRPr="00E7425D">
        <w:rPr>
          <w:sz w:val="26"/>
          <w:szCs w:val="26"/>
          <w:lang w:val="nl-NL"/>
        </w:rPr>
        <w:t>mạch</w:t>
      </w:r>
      <w:proofErr w:type="spellEnd"/>
      <w:r w:rsidR="00B87C66" w:rsidRPr="00E7425D">
        <w:rPr>
          <w:sz w:val="26"/>
          <w:szCs w:val="26"/>
          <w:lang w:val="nl-NL"/>
        </w:rPr>
        <w:t xml:space="preserve"> </w:t>
      </w:r>
      <w:proofErr w:type="spellStart"/>
      <w:r w:rsidR="00B87C66" w:rsidRPr="00E7425D">
        <w:rPr>
          <w:sz w:val="26"/>
          <w:szCs w:val="26"/>
          <w:lang w:val="nl-NL"/>
        </w:rPr>
        <w:t>nội</w:t>
      </w:r>
      <w:proofErr w:type="spellEnd"/>
      <w:r w:rsidR="00B87C66" w:rsidRPr="00E7425D">
        <w:rPr>
          <w:sz w:val="26"/>
          <w:szCs w:val="26"/>
          <w:lang w:val="nl-NL"/>
        </w:rPr>
        <w:t xml:space="preserve"> </w:t>
      </w:r>
      <w:proofErr w:type="spellStart"/>
      <w:r w:rsidR="00B87C66" w:rsidRPr="00E7425D">
        <w:rPr>
          <w:sz w:val="26"/>
          <w:szCs w:val="26"/>
          <w:lang w:val="nl-NL"/>
        </w:rPr>
        <w:t>dung</w:t>
      </w:r>
      <w:proofErr w:type="spellEnd"/>
      <w:r w:rsidR="00B87C66" w:rsidRPr="00E7425D">
        <w:rPr>
          <w:sz w:val="26"/>
          <w:szCs w:val="26"/>
          <w:lang w:val="nl-NL"/>
        </w:rPr>
        <w:t xml:space="preserve"> Hát </w:t>
      </w:r>
      <w:proofErr w:type="spellStart"/>
      <w:r w:rsidR="00B87C66" w:rsidRPr="00E7425D">
        <w:rPr>
          <w:sz w:val="26"/>
          <w:szCs w:val="26"/>
          <w:lang w:val="nl-NL"/>
        </w:rPr>
        <w:t>theo</w:t>
      </w:r>
      <w:proofErr w:type="spellEnd"/>
      <w:r w:rsidR="00B87C66" w:rsidRPr="00E7425D">
        <w:rPr>
          <w:sz w:val="26"/>
          <w:szCs w:val="26"/>
          <w:lang w:val="nl-NL"/>
        </w:rPr>
        <w:t xml:space="preserve"> </w:t>
      </w:r>
      <w:proofErr w:type="spellStart"/>
      <w:r w:rsidR="00B87C66" w:rsidRPr="00E7425D">
        <w:rPr>
          <w:sz w:val="26"/>
          <w:szCs w:val="26"/>
          <w:lang w:val="nl-NL"/>
        </w:rPr>
        <w:t>hướng</w:t>
      </w:r>
      <w:proofErr w:type="spellEnd"/>
      <w:r w:rsidR="00B87C66" w:rsidRPr="00E7425D">
        <w:rPr>
          <w:sz w:val="26"/>
          <w:szCs w:val="26"/>
          <w:lang w:val="nl-NL"/>
        </w:rPr>
        <w:t xml:space="preserve"> </w:t>
      </w:r>
      <w:proofErr w:type="spellStart"/>
      <w:r w:rsidR="00B87C66" w:rsidRPr="00E7425D">
        <w:rPr>
          <w:sz w:val="26"/>
          <w:szCs w:val="26"/>
          <w:lang w:val="nl-NL"/>
        </w:rPr>
        <w:t>tích</w:t>
      </w:r>
      <w:proofErr w:type="spellEnd"/>
      <w:r w:rsidR="00B87C66" w:rsidRPr="00E7425D">
        <w:rPr>
          <w:sz w:val="26"/>
          <w:szCs w:val="26"/>
          <w:lang w:val="nl-NL"/>
        </w:rPr>
        <w:t xml:space="preserve"> </w:t>
      </w:r>
      <w:proofErr w:type="spellStart"/>
      <w:r w:rsidR="00B87C66" w:rsidRPr="00E7425D">
        <w:rPr>
          <w:sz w:val="26"/>
          <w:szCs w:val="26"/>
          <w:lang w:val="nl-NL"/>
        </w:rPr>
        <w:t>hợp</w:t>
      </w:r>
      <w:proofErr w:type="spellEnd"/>
      <w:r w:rsidR="00E30544" w:rsidRPr="00E7425D">
        <w:rPr>
          <w:sz w:val="26"/>
          <w:szCs w:val="26"/>
          <w:lang w:val="nl-NL"/>
        </w:rPr>
        <w:t xml:space="preserve">: </w:t>
      </w:r>
      <w:proofErr w:type="spellStart"/>
      <w:r w:rsidR="00E30544" w:rsidRPr="00E7425D">
        <w:rPr>
          <w:sz w:val="26"/>
          <w:szCs w:val="26"/>
          <w:lang w:val="nl-NL"/>
        </w:rPr>
        <w:t>t</w:t>
      </w:r>
      <w:r w:rsidR="00B87C66" w:rsidRPr="00E7425D">
        <w:rPr>
          <w:sz w:val="26"/>
          <w:szCs w:val="26"/>
          <w:lang w:val="nl-NL"/>
        </w:rPr>
        <w:t>rường</w:t>
      </w:r>
      <w:proofErr w:type="spellEnd"/>
      <w:r w:rsidR="00B87C66" w:rsidRPr="00E7425D">
        <w:rPr>
          <w:sz w:val="26"/>
          <w:szCs w:val="26"/>
          <w:lang w:val="nl-NL"/>
        </w:rPr>
        <w:t xml:space="preserve"> THCS </w:t>
      </w:r>
      <w:proofErr w:type="spellStart"/>
      <w:r w:rsidR="00B87C66" w:rsidRPr="00E7425D">
        <w:rPr>
          <w:sz w:val="26"/>
          <w:szCs w:val="26"/>
          <w:lang w:val="nl-NL"/>
        </w:rPr>
        <w:t>Nguyễn</w:t>
      </w:r>
      <w:proofErr w:type="spellEnd"/>
      <w:r w:rsidR="00B87C66" w:rsidRPr="00E7425D">
        <w:rPr>
          <w:sz w:val="26"/>
          <w:szCs w:val="26"/>
          <w:lang w:val="nl-NL"/>
        </w:rPr>
        <w:t xml:space="preserve"> Chí </w:t>
      </w:r>
      <w:proofErr w:type="spellStart"/>
      <w:r w:rsidR="00B87C66" w:rsidRPr="00E7425D">
        <w:rPr>
          <w:sz w:val="26"/>
          <w:szCs w:val="26"/>
          <w:lang w:val="nl-NL"/>
        </w:rPr>
        <w:t>Thanh</w:t>
      </w:r>
      <w:proofErr w:type="spellEnd"/>
      <w:r w:rsidR="00657E84" w:rsidRPr="00E7425D">
        <w:rPr>
          <w:sz w:val="26"/>
          <w:szCs w:val="26"/>
          <w:lang w:val="nl-NL"/>
        </w:rPr>
        <w:t xml:space="preserve"> (</w:t>
      </w:r>
      <w:proofErr w:type="spellStart"/>
      <w:r w:rsidR="00DA0730" w:rsidRPr="00E7425D">
        <w:rPr>
          <w:sz w:val="26"/>
          <w:szCs w:val="26"/>
          <w:lang w:val="nl-NL"/>
        </w:rPr>
        <w:t>Lớp</w:t>
      </w:r>
      <w:proofErr w:type="spellEnd"/>
      <w:r w:rsidR="00DA0730" w:rsidRPr="00E7425D">
        <w:rPr>
          <w:sz w:val="26"/>
          <w:szCs w:val="26"/>
          <w:lang w:val="nl-NL"/>
        </w:rPr>
        <w:t xml:space="preserve"> 7/3; </w:t>
      </w:r>
      <w:r w:rsidR="00657E84" w:rsidRPr="00E7425D">
        <w:rPr>
          <w:sz w:val="26"/>
          <w:szCs w:val="26"/>
          <w:lang w:val="nl-NL"/>
        </w:rPr>
        <w:t>40 HS)</w:t>
      </w:r>
      <w:r w:rsidR="00E30544" w:rsidRPr="00E7425D">
        <w:rPr>
          <w:sz w:val="26"/>
          <w:szCs w:val="26"/>
          <w:lang w:val="nl-NL"/>
        </w:rPr>
        <w:t xml:space="preserve">, </w:t>
      </w:r>
      <w:proofErr w:type="spellStart"/>
      <w:r w:rsidR="00E30544" w:rsidRPr="00E7425D">
        <w:rPr>
          <w:sz w:val="26"/>
          <w:szCs w:val="26"/>
          <w:lang w:val="nl-NL"/>
        </w:rPr>
        <w:t>t</w:t>
      </w:r>
      <w:r w:rsidR="00B87C66" w:rsidRPr="00E7425D">
        <w:rPr>
          <w:sz w:val="26"/>
          <w:szCs w:val="26"/>
          <w:lang w:val="nl-NL"/>
        </w:rPr>
        <w:t>rường</w:t>
      </w:r>
      <w:proofErr w:type="spellEnd"/>
      <w:r w:rsidR="00B87C66" w:rsidRPr="00E7425D">
        <w:rPr>
          <w:sz w:val="26"/>
          <w:szCs w:val="26"/>
          <w:lang w:val="nl-NL"/>
        </w:rPr>
        <w:t xml:space="preserve"> THCS Phan </w:t>
      </w:r>
      <w:proofErr w:type="spellStart"/>
      <w:r w:rsidR="00B87C66" w:rsidRPr="00E7425D">
        <w:rPr>
          <w:sz w:val="26"/>
          <w:szCs w:val="26"/>
          <w:lang w:val="nl-NL"/>
        </w:rPr>
        <w:t>Đình</w:t>
      </w:r>
      <w:proofErr w:type="spellEnd"/>
      <w:r w:rsidR="00B87C66" w:rsidRPr="00E7425D">
        <w:rPr>
          <w:sz w:val="26"/>
          <w:szCs w:val="26"/>
          <w:lang w:val="nl-NL"/>
        </w:rPr>
        <w:t xml:space="preserve"> </w:t>
      </w:r>
      <w:proofErr w:type="spellStart"/>
      <w:r w:rsidR="00B87C66" w:rsidRPr="00E7425D">
        <w:rPr>
          <w:sz w:val="26"/>
          <w:szCs w:val="26"/>
          <w:lang w:val="nl-NL"/>
        </w:rPr>
        <w:t>Phùng</w:t>
      </w:r>
      <w:proofErr w:type="spellEnd"/>
      <w:r w:rsidR="00657E84" w:rsidRPr="00E7425D">
        <w:rPr>
          <w:sz w:val="26"/>
          <w:szCs w:val="26"/>
          <w:lang w:val="nl-NL"/>
        </w:rPr>
        <w:t xml:space="preserve"> (</w:t>
      </w:r>
      <w:proofErr w:type="spellStart"/>
      <w:r w:rsidR="005260E8" w:rsidRPr="00E7425D">
        <w:rPr>
          <w:sz w:val="26"/>
          <w:szCs w:val="26"/>
          <w:lang w:val="nl-NL"/>
        </w:rPr>
        <w:t>lớp</w:t>
      </w:r>
      <w:proofErr w:type="spellEnd"/>
      <w:r w:rsidR="005260E8" w:rsidRPr="00E7425D">
        <w:rPr>
          <w:sz w:val="26"/>
          <w:szCs w:val="26"/>
          <w:lang w:val="nl-NL"/>
        </w:rPr>
        <w:t xml:space="preserve"> 7/5; </w:t>
      </w:r>
      <w:r w:rsidR="00BB5847" w:rsidRPr="00E7425D">
        <w:rPr>
          <w:sz w:val="26"/>
          <w:szCs w:val="26"/>
          <w:lang w:val="nl-NL"/>
        </w:rPr>
        <w:t>25</w:t>
      </w:r>
      <w:r w:rsidR="00657E84" w:rsidRPr="00E7425D">
        <w:rPr>
          <w:sz w:val="26"/>
          <w:szCs w:val="26"/>
          <w:lang w:val="nl-NL"/>
        </w:rPr>
        <w:t xml:space="preserve"> HS).</w:t>
      </w:r>
    </w:p>
    <w:p w14:paraId="355B79D0" w14:textId="77777777" w:rsidR="00F02B67" w:rsidRDefault="00AF0939" w:rsidP="00194EA7">
      <w:pPr>
        <w:pStyle w:val="Heading2"/>
        <w:keepNext w:val="0"/>
        <w:keepLines w:val="0"/>
        <w:widowControl w:val="0"/>
        <w:jc w:val="center"/>
        <w:rPr>
          <w:bCs/>
          <w:i w:val="0"/>
          <w:sz w:val="26"/>
          <w:lang w:val="nl-NL"/>
        </w:rPr>
      </w:pPr>
      <w:bookmarkStart w:id="1349" w:name="_Toc214367979"/>
      <w:bookmarkStart w:id="1350" w:name="_Toc214368361"/>
      <w:bookmarkStart w:id="1351" w:name="_Toc214719401"/>
      <w:bookmarkStart w:id="1352" w:name="_Toc219399972"/>
      <w:bookmarkStart w:id="1353" w:name="_Toc219400242"/>
      <w:bookmarkStart w:id="1354" w:name="_Toc219400356"/>
      <w:bookmarkStart w:id="1355" w:name="_Toc219433147"/>
      <w:bookmarkStart w:id="1356" w:name="_Toc204178536"/>
      <w:bookmarkStart w:id="1357" w:name="_Toc204179502"/>
      <w:bookmarkStart w:id="1358" w:name="_Toc213931836"/>
      <w:proofErr w:type="spellStart"/>
      <w:r w:rsidRPr="00030F78">
        <w:rPr>
          <w:bCs/>
          <w:i w:val="0"/>
          <w:sz w:val="26"/>
          <w:lang w:val="nl-NL"/>
        </w:rPr>
        <w:t>Bảng</w:t>
      </w:r>
      <w:proofErr w:type="spellEnd"/>
      <w:r w:rsidRPr="00030F78">
        <w:rPr>
          <w:bCs/>
          <w:i w:val="0"/>
          <w:sz w:val="26"/>
          <w:lang w:val="nl-NL"/>
        </w:rPr>
        <w:t xml:space="preserve"> 4.2. </w:t>
      </w:r>
      <w:proofErr w:type="spellStart"/>
      <w:r w:rsidRPr="00030F78">
        <w:rPr>
          <w:bCs/>
          <w:i w:val="0"/>
          <w:sz w:val="26"/>
          <w:lang w:val="nl-NL"/>
        </w:rPr>
        <w:t>Năng</w:t>
      </w:r>
      <w:proofErr w:type="spellEnd"/>
      <w:r w:rsidRPr="00030F78">
        <w:rPr>
          <w:bCs/>
          <w:i w:val="0"/>
          <w:sz w:val="26"/>
          <w:lang w:val="nl-NL"/>
        </w:rPr>
        <w:t xml:space="preserve"> </w:t>
      </w:r>
      <w:proofErr w:type="spellStart"/>
      <w:r w:rsidRPr="00030F78">
        <w:rPr>
          <w:bCs/>
          <w:i w:val="0"/>
          <w:sz w:val="26"/>
          <w:lang w:val="nl-NL"/>
        </w:rPr>
        <w:t>lực</w:t>
      </w:r>
      <w:proofErr w:type="spellEnd"/>
      <w:r w:rsidRPr="00030F78">
        <w:rPr>
          <w:bCs/>
          <w:i w:val="0"/>
          <w:sz w:val="26"/>
          <w:lang w:val="nl-NL"/>
        </w:rPr>
        <w:t xml:space="preserve"> </w:t>
      </w:r>
      <w:proofErr w:type="spellStart"/>
      <w:r w:rsidRPr="00030F78">
        <w:rPr>
          <w:bCs/>
          <w:i w:val="0"/>
          <w:sz w:val="26"/>
          <w:lang w:val="nl-NL"/>
        </w:rPr>
        <w:t>thực</w:t>
      </w:r>
      <w:proofErr w:type="spellEnd"/>
      <w:r w:rsidRPr="00030F78">
        <w:rPr>
          <w:bCs/>
          <w:i w:val="0"/>
          <w:sz w:val="26"/>
          <w:lang w:val="nl-NL"/>
        </w:rPr>
        <w:t xml:space="preserve"> </w:t>
      </w:r>
      <w:proofErr w:type="spellStart"/>
      <w:r w:rsidRPr="00030F78">
        <w:rPr>
          <w:bCs/>
          <w:i w:val="0"/>
          <w:sz w:val="26"/>
          <w:lang w:val="nl-NL"/>
        </w:rPr>
        <w:t>hành</w:t>
      </w:r>
      <w:proofErr w:type="spellEnd"/>
      <w:r w:rsidRPr="00030F78">
        <w:rPr>
          <w:bCs/>
          <w:i w:val="0"/>
          <w:sz w:val="26"/>
          <w:lang w:val="nl-NL"/>
        </w:rPr>
        <w:t xml:space="preserve"> </w:t>
      </w:r>
      <w:proofErr w:type="spellStart"/>
      <w:r w:rsidRPr="00030F78">
        <w:rPr>
          <w:bCs/>
          <w:i w:val="0"/>
          <w:sz w:val="26"/>
          <w:lang w:val="nl-NL"/>
        </w:rPr>
        <w:t>làn</w:t>
      </w:r>
      <w:proofErr w:type="spellEnd"/>
      <w:r w:rsidRPr="00030F78">
        <w:rPr>
          <w:bCs/>
          <w:i w:val="0"/>
          <w:sz w:val="26"/>
          <w:lang w:val="nl-NL"/>
        </w:rPr>
        <w:t xml:space="preserve"> </w:t>
      </w:r>
      <w:proofErr w:type="spellStart"/>
      <w:r w:rsidRPr="00030F78">
        <w:rPr>
          <w:bCs/>
          <w:i w:val="0"/>
          <w:sz w:val="26"/>
          <w:lang w:val="nl-NL"/>
        </w:rPr>
        <w:t>điệu</w:t>
      </w:r>
      <w:proofErr w:type="spellEnd"/>
      <w:r w:rsidRPr="00030F78">
        <w:rPr>
          <w:bCs/>
          <w:i w:val="0"/>
          <w:sz w:val="26"/>
          <w:lang w:val="nl-NL"/>
        </w:rPr>
        <w:t xml:space="preserve"> </w:t>
      </w:r>
      <w:proofErr w:type="spellStart"/>
      <w:r w:rsidRPr="00030F78">
        <w:rPr>
          <w:bCs/>
          <w:i w:val="0"/>
          <w:iCs/>
          <w:sz w:val="26"/>
          <w:lang w:val="nl-NL"/>
        </w:rPr>
        <w:t>Hò</w:t>
      </w:r>
      <w:proofErr w:type="spellEnd"/>
      <w:r w:rsidRPr="00030F78">
        <w:rPr>
          <w:bCs/>
          <w:i w:val="0"/>
          <w:iCs/>
          <w:sz w:val="26"/>
          <w:lang w:val="nl-NL"/>
        </w:rPr>
        <w:t xml:space="preserve"> </w:t>
      </w:r>
      <w:proofErr w:type="spellStart"/>
      <w:r w:rsidRPr="00030F78">
        <w:rPr>
          <w:bCs/>
          <w:i w:val="0"/>
          <w:iCs/>
          <w:sz w:val="26"/>
          <w:lang w:val="nl-NL"/>
        </w:rPr>
        <w:t>kéo</w:t>
      </w:r>
      <w:proofErr w:type="spellEnd"/>
      <w:r w:rsidRPr="00030F78">
        <w:rPr>
          <w:bCs/>
          <w:i w:val="0"/>
          <w:iCs/>
          <w:sz w:val="26"/>
          <w:lang w:val="nl-NL"/>
        </w:rPr>
        <w:t xml:space="preserve"> </w:t>
      </w:r>
      <w:proofErr w:type="spellStart"/>
      <w:r w:rsidRPr="00030F78">
        <w:rPr>
          <w:bCs/>
          <w:i w:val="0"/>
          <w:iCs/>
          <w:sz w:val="26"/>
          <w:lang w:val="nl-NL"/>
        </w:rPr>
        <w:t>neo</w:t>
      </w:r>
      <w:proofErr w:type="spellEnd"/>
      <w:r w:rsidRPr="00030F78">
        <w:rPr>
          <w:bCs/>
          <w:i w:val="0"/>
          <w:sz w:val="26"/>
          <w:lang w:val="nl-NL"/>
        </w:rPr>
        <w:t xml:space="preserve"> </w:t>
      </w:r>
      <w:proofErr w:type="spellStart"/>
      <w:r w:rsidRPr="00030F78">
        <w:rPr>
          <w:bCs/>
          <w:i w:val="0"/>
          <w:sz w:val="26"/>
          <w:lang w:val="nl-NL"/>
        </w:rPr>
        <w:t>của</w:t>
      </w:r>
      <w:proofErr w:type="spellEnd"/>
      <w:r w:rsidRPr="00030F78">
        <w:rPr>
          <w:bCs/>
          <w:i w:val="0"/>
          <w:sz w:val="26"/>
          <w:lang w:val="nl-NL"/>
        </w:rPr>
        <w:t xml:space="preserve"> HS </w:t>
      </w:r>
      <w:proofErr w:type="spellStart"/>
      <w:r w:rsidRPr="00030F78">
        <w:rPr>
          <w:bCs/>
          <w:i w:val="0"/>
          <w:sz w:val="26"/>
          <w:lang w:val="nl-NL"/>
        </w:rPr>
        <w:t>trường</w:t>
      </w:r>
      <w:bookmarkEnd w:id="1349"/>
      <w:bookmarkEnd w:id="1350"/>
      <w:bookmarkEnd w:id="1351"/>
      <w:bookmarkEnd w:id="1352"/>
      <w:bookmarkEnd w:id="1353"/>
      <w:bookmarkEnd w:id="1354"/>
      <w:bookmarkEnd w:id="1355"/>
      <w:proofErr w:type="spellEnd"/>
      <w:r w:rsidRPr="00030F78">
        <w:rPr>
          <w:bCs/>
          <w:i w:val="0"/>
          <w:sz w:val="26"/>
          <w:lang w:val="nl-NL"/>
        </w:rPr>
        <w:t xml:space="preserve"> </w:t>
      </w:r>
    </w:p>
    <w:p w14:paraId="0A40A591" w14:textId="4B812B00" w:rsidR="00AF0939" w:rsidRPr="00030F78" w:rsidRDefault="00AF0939" w:rsidP="00194EA7">
      <w:pPr>
        <w:pStyle w:val="Heading2"/>
        <w:keepNext w:val="0"/>
        <w:keepLines w:val="0"/>
        <w:widowControl w:val="0"/>
        <w:jc w:val="center"/>
        <w:rPr>
          <w:b w:val="0"/>
          <w:bCs/>
          <w:i w:val="0"/>
          <w:sz w:val="26"/>
          <w:lang w:val="nl-NL"/>
        </w:rPr>
      </w:pPr>
      <w:bookmarkStart w:id="1359" w:name="_Toc214367980"/>
      <w:bookmarkStart w:id="1360" w:name="_Toc214368362"/>
      <w:bookmarkStart w:id="1361" w:name="_Toc214719402"/>
      <w:bookmarkStart w:id="1362" w:name="_Toc219399973"/>
      <w:bookmarkStart w:id="1363" w:name="_Toc219400243"/>
      <w:bookmarkStart w:id="1364" w:name="_Toc219400357"/>
      <w:bookmarkStart w:id="1365" w:name="_Toc219433148"/>
      <w:r w:rsidRPr="00030F78">
        <w:rPr>
          <w:bCs/>
          <w:i w:val="0"/>
          <w:sz w:val="26"/>
          <w:lang w:val="nl-NL"/>
        </w:rPr>
        <w:t xml:space="preserve">THCS </w:t>
      </w:r>
      <w:proofErr w:type="spellStart"/>
      <w:r w:rsidRPr="00030F78">
        <w:rPr>
          <w:bCs/>
          <w:i w:val="0"/>
          <w:sz w:val="26"/>
          <w:lang w:val="nl-NL"/>
        </w:rPr>
        <w:t>Nguyễn</w:t>
      </w:r>
      <w:proofErr w:type="spellEnd"/>
      <w:r w:rsidRPr="00030F78">
        <w:rPr>
          <w:bCs/>
          <w:i w:val="0"/>
          <w:sz w:val="26"/>
          <w:lang w:val="nl-NL"/>
        </w:rPr>
        <w:t xml:space="preserve"> Chí </w:t>
      </w:r>
      <w:proofErr w:type="spellStart"/>
      <w:r w:rsidRPr="00030F78">
        <w:rPr>
          <w:bCs/>
          <w:i w:val="0"/>
          <w:sz w:val="26"/>
          <w:lang w:val="nl-NL"/>
        </w:rPr>
        <w:t>Thanh</w:t>
      </w:r>
      <w:bookmarkEnd w:id="1356"/>
      <w:bookmarkEnd w:id="1357"/>
      <w:bookmarkEnd w:id="1358"/>
      <w:bookmarkEnd w:id="1359"/>
      <w:bookmarkEnd w:id="1360"/>
      <w:bookmarkEnd w:id="1361"/>
      <w:bookmarkEnd w:id="1362"/>
      <w:bookmarkEnd w:id="1363"/>
      <w:bookmarkEnd w:id="1364"/>
      <w:bookmarkEnd w:id="1365"/>
      <w:proofErr w:type="spellEnd"/>
    </w:p>
    <w:tbl>
      <w:tblPr>
        <w:tblStyle w:val="TableGrid"/>
        <w:tblW w:w="9215" w:type="dxa"/>
        <w:tblInd w:w="-176" w:type="dxa"/>
        <w:tblLayout w:type="fixed"/>
        <w:tblLook w:val="04A0" w:firstRow="1" w:lastRow="0" w:firstColumn="1" w:lastColumn="0" w:noHBand="0" w:noVBand="1"/>
      </w:tblPr>
      <w:tblGrid>
        <w:gridCol w:w="710"/>
        <w:gridCol w:w="2126"/>
        <w:gridCol w:w="567"/>
        <w:gridCol w:w="567"/>
        <w:gridCol w:w="709"/>
        <w:gridCol w:w="708"/>
        <w:gridCol w:w="567"/>
        <w:gridCol w:w="709"/>
        <w:gridCol w:w="567"/>
        <w:gridCol w:w="709"/>
        <w:gridCol w:w="567"/>
        <w:gridCol w:w="709"/>
      </w:tblGrid>
      <w:tr w:rsidR="00564B6E" w:rsidRPr="00E7425D" w14:paraId="768C9225" w14:textId="77777777" w:rsidTr="00030F78">
        <w:trPr>
          <w:trHeight w:val="362"/>
        </w:trPr>
        <w:tc>
          <w:tcPr>
            <w:tcW w:w="710" w:type="dxa"/>
            <w:vMerge w:val="restart"/>
          </w:tcPr>
          <w:p w14:paraId="73AF5063" w14:textId="77777777" w:rsidR="00A863B5" w:rsidRPr="00E7425D" w:rsidRDefault="00A863B5" w:rsidP="00194EA7">
            <w:pPr>
              <w:widowControl w:val="0"/>
              <w:spacing w:line="240" w:lineRule="auto"/>
              <w:jc w:val="center"/>
              <w:rPr>
                <w:b/>
                <w:sz w:val="26"/>
                <w:szCs w:val="26"/>
                <w:lang w:val="vi-VN"/>
              </w:rPr>
            </w:pPr>
            <w:r w:rsidRPr="00E7425D">
              <w:rPr>
                <w:b/>
                <w:sz w:val="26"/>
                <w:szCs w:val="26"/>
                <w:lang w:val="vi-VN"/>
              </w:rPr>
              <w:t>TT</w:t>
            </w:r>
          </w:p>
        </w:tc>
        <w:tc>
          <w:tcPr>
            <w:tcW w:w="2126" w:type="dxa"/>
            <w:vMerge w:val="restart"/>
          </w:tcPr>
          <w:p w14:paraId="27ABC8F2" w14:textId="77777777" w:rsidR="00A863B5" w:rsidRPr="00E7425D" w:rsidRDefault="00A863B5" w:rsidP="00194EA7">
            <w:pPr>
              <w:widowControl w:val="0"/>
              <w:spacing w:line="240" w:lineRule="auto"/>
              <w:jc w:val="center"/>
              <w:rPr>
                <w:b/>
                <w:sz w:val="26"/>
                <w:szCs w:val="26"/>
              </w:rPr>
            </w:pPr>
            <w:proofErr w:type="spellStart"/>
            <w:r w:rsidRPr="00E7425D">
              <w:rPr>
                <w:b/>
                <w:sz w:val="26"/>
                <w:szCs w:val="26"/>
              </w:rPr>
              <w:t>Tiêu</w:t>
            </w:r>
            <w:proofErr w:type="spellEnd"/>
            <w:r w:rsidRPr="00E7425D">
              <w:rPr>
                <w:b/>
                <w:sz w:val="26"/>
                <w:szCs w:val="26"/>
              </w:rPr>
              <w:t xml:space="preserve"> </w:t>
            </w:r>
            <w:proofErr w:type="spellStart"/>
            <w:r w:rsidRPr="00E7425D">
              <w:rPr>
                <w:b/>
                <w:sz w:val="26"/>
                <w:szCs w:val="26"/>
              </w:rPr>
              <w:t>chí</w:t>
            </w:r>
            <w:proofErr w:type="spellEnd"/>
          </w:p>
        </w:tc>
        <w:tc>
          <w:tcPr>
            <w:tcW w:w="6379" w:type="dxa"/>
            <w:gridSpan w:val="10"/>
          </w:tcPr>
          <w:p w14:paraId="0448C3CF" w14:textId="77777777" w:rsidR="00A863B5" w:rsidRPr="00E7425D" w:rsidRDefault="00A863B5" w:rsidP="00194EA7">
            <w:pPr>
              <w:widowControl w:val="0"/>
              <w:spacing w:line="240" w:lineRule="auto"/>
              <w:jc w:val="center"/>
              <w:rPr>
                <w:b/>
                <w:sz w:val="26"/>
                <w:szCs w:val="26"/>
                <w:lang w:val="vi-VN"/>
              </w:rPr>
            </w:pPr>
            <w:r w:rsidRPr="00E7425D">
              <w:rPr>
                <w:b/>
                <w:sz w:val="26"/>
                <w:szCs w:val="26"/>
                <w:lang w:val="vi-VN"/>
              </w:rPr>
              <w:t>Mức độ biểu hiện khả năng</w:t>
            </w:r>
          </w:p>
        </w:tc>
      </w:tr>
      <w:tr w:rsidR="00564B6E" w:rsidRPr="00E7425D" w14:paraId="2B6C76A6" w14:textId="77777777" w:rsidTr="00030F78">
        <w:trPr>
          <w:trHeight w:val="566"/>
        </w:trPr>
        <w:tc>
          <w:tcPr>
            <w:tcW w:w="710" w:type="dxa"/>
            <w:vMerge/>
          </w:tcPr>
          <w:p w14:paraId="09CF8D41" w14:textId="77777777" w:rsidR="00A863B5" w:rsidRPr="00E7425D" w:rsidRDefault="00A863B5" w:rsidP="00194EA7">
            <w:pPr>
              <w:widowControl w:val="0"/>
              <w:spacing w:line="240" w:lineRule="auto"/>
              <w:jc w:val="center"/>
              <w:rPr>
                <w:b/>
                <w:sz w:val="26"/>
                <w:szCs w:val="26"/>
                <w:lang w:val="vi-VN"/>
              </w:rPr>
            </w:pPr>
          </w:p>
        </w:tc>
        <w:tc>
          <w:tcPr>
            <w:tcW w:w="2126" w:type="dxa"/>
            <w:vMerge/>
          </w:tcPr>
          <w:p w14:paraId="7A6ABB2B" w14:textId="77777777" w:rsidR="00A863B5" w:rsidRPr="00E7425D" w:rsidRDefault="00A863B5" w:rsidP="00194EA7">
            <w:pPr>
              <w:widowControl w:val="0"/>
              <w:spacing w:line="240" w:lineRule="auto"/>
              <w:rPr>
                <w:b/>
                <w:sz w:val="26"/>
                <w:szCs w:val="26"/>
                <w:lang w:val="vi-VN"/>
              </w:rPr>
            </w:pPr>
          </w:p>
        </w:tc>
        <w:tc>
          <w:tcPr>
            <w:tcW w:w="1134" w:type="dxa"/>
            <w:gridSpan w:val="2"/>
          </w:tcPr>
          <w:p w14:paraId="6B9B688A" w14:textId="77777777" w:rsidR="00A863B5" w:rsidRPr="00E7425D" w:rsidRDefault="00A863B5" w:rsidP="00194EA7">
            <w:pPr>
              <w:widowControl w:val="0"/>
              <w:spacing w:line="240" w:lineRule="auto"/>
              <w:jc w:val="center"/>
              <w:rPr>
                <w:b/>
                <w:sz w:val="26"/>
                <w:szCs w:val="26"/>
                <w:lang w:val="vi-VN"/>
              </w:rPr>
            </w:pPr>
            <w:r w:rsidRPr="00E7425D">
              <w:rPr>
                <w:b/>
                <w:sz w:val="26"/>
                <w:szCs w:val="26"/>
                <w:lang w:val="vi-VN"/>
              </w:rPr>
              <w:t>Tốt</w:t>
            </w:r>
          </w:p>
        </w:tc>
        <w:tc>
          <w:tcPr>
            <w:tcW w:w="1417" w:type="dxa"/>
            <w:gridSpan w:val="2"/>
          </w:tcPr>
          <w:p w14:paraId="44066327" w14:textId="77777777" w:rsidR="00A863B5" w:rsidRPr="00E7425D" w:rsidRDefault="00A863B5" w:rsidP="00194EA7">
            <w:pPr>
              <w:widowControl w:val="0"/>
              <w:spacing w:line="240" w:lineRule="auto"/>
              <w:jc w:val="center"/>
              <w:rPr>
                <w:b/>
                <w:sz w:val="26"/>
                <w:szCs w:val="26"/>
                <w:lang w:val="vi-VN"/>
              </w:rPr>
            </w:pPr>
            <w:r w:rsidRPr="00E7425D">
              <w:rPr>
                <w:b/>
                <w:sz w:val="26"/>
                <w:szCs w:val="26"/>
                <w:lang w:val="vi-VN"/>
              </w:rPr>
              <w:t>Khá</w:t>
            </w:r>
          </w:p>
        </w:tc>
        <w:tc>
          <w:tcPr>
            <w:tcW w:w="1276" w:type="dxa"/>
            <w:gridSpan w:val="2"/>
          </w:tcPr>
          <w:p w14:paraId="4416B419" w14:textId="77777777" w:rsidR="00A863B5" w:rsidRPr="00E7425D" w:rsidRDefault="00A863B5" w:rsidP="00194EA7">
            <w:pPr>
              <w:widowControl w:val="0"/>
              <w:spacing w:line="240" w:lineRule="auto"/>
              <w:jc w:val="center"/>
              <w:rPr>
                <w:b/>
                <w:sz w:val="26"/>
                <w:szCs w:val="26"/>
                <w:lang w:val="vi-VN"/>
              </w:rPr>
            </w:pPr>
            <w:r w:rsidRPr="00E7425D">
              <w:rPr>
                <w:b/>
                <w:sz w:val="26"/>
                <w:szCs w:val="26"/>
                <w:lang w:val="vi-VN"/>
              </w:rPr>
              <w:t>Trung bình</w:t>
            </w:r>
          </w:p>
        </w:tc>
        <w:tc>
          <w:tcPr>
            <w:tcW w:w="1276" w:type="dxa"/>
            <w:gridSpan w:val="2"/>
          </w:tcPr>
          <w:p w14:paraId="3607F042" w14:textId="77777777" w:rsidR="00A863B5" w:rsidRPr="00E7425D" w:rsidRDefault="00A863B5" w:rsidP="00194EA7">
            <w:pPr>
              <w:widowControl w:val="0"/>
              <w:spacing w:line="240" w:lineRule="auto"/>
              <w:jc w:val="center"/>
              <w:rPr>
                <w:b/>
                <w:sz w:val="26"/>
                <w:szCs w:val="26"/>
                <w:lang w:val="vi-VN"/>
              </w:rPr>
            </w:pPr>
            <w:r w:rsidRPr="00E7425D">
              <w:rPr>
                <w:b/>
                <w:sz w:val="26"/>
                <w:szCs w:val="26"/>
                <w:lang w:val="vi-VN"/>
              </w:rPr>
              <w:t>Yếu</w:t>
            </w:r>
          </w:p>
        </w:tc>
        <w:tc>
          <w:tcPr>
            <w:tcW w:w="1276" w:type="dxa"/>
            <w:gridSpan w:val="2"/>
          </w:tcPr>
          <w:p w14:paraId="6998F143" w14:textId="77777777" w:rsidR="00A863B5" w:rsidRPr="00E7425D" w:rsidRDefault="00A863B5" w:rsidP="00194EA7">
            <w:pPr>
              <w:widowControl w:val="0"/>
              <w:spacing w:line="240" w:lineRule="auto"/>
              <w:jc w:val="center"/>
              <w:rPr>
                <w:b/>
                <w:sz w:val="26"/>
                <w:szCs w:val="26"/>
                <w:lang w:val="vi-VN"/>
              </w:rPr>
            </w:pPr>
            <w:r w:rsidRPr="00E7425D">
              <w:rPr>
                <w:b/>
                <w:sz w:val="26"/>
                <w:szCs w:val="26"/>
                <w:lang w:val="vi-VN"/>
              </w:rPr>
              <w:t>Kém</w:t>
            </w:r>
          </w:p>
        </w:tc>
      </w:tr>
      <w:tr w:rsidR="00564B6E" w:rsidRPr="00E7425D" w14:paraId="04756E7C" w14:textId="77777777" w:rsidTr="00030F78">
        <w:trPr>
          <w:trHeight w:val="376"/>
        </w:trPr>
        <w:tc>
          <w:tcPr>
            <w:tcW w:w="710" w:type="dxa"/>
            <w:vMerge/>
          </w:tcPr>
          <w:p w14:paraId="7B1099F0" w14:textId="77777777" w:rsidR="00A863B5" w:rsidRPr="00E7425D" w:rsidRDefault="00A863B5" w:rsidP="00194EA7">
            <w:pPr>
              <w:widowControl w:val="0"/>
              <w:spacing w:line="240" w:lineRule="auto"/>
              <w:jc w:val="center"/>
              <w:rPr>
                <w:sz w:val="26"/>
                <w:szCs w:val="26"/>
              </w:rPr>
            </w:pPr>
          </w:p>
        </w:tc>
        <w:tc>
          <w:tcPr>
            <w:tcW w:w="2126" w:type="dxa"/>
            <w:vMerge/>
          </w:tcPr>
          <w:p w14:paraId="46EE9202" w14:textId="77777777" w:rsidR="00A863B5" w:rsidRPr="00E7425D" w:rsidRDefault="00A863B5" w:rsidP="00194EA7">
            <w:pPr>
              <w:widowControl w:val="0"/>
              <w:spacing w:line="240" w:lineRule="auto"/>
              <w:rPr>
                <w:sz w:val="26"/>
                <w:szCs w:val="26"/>
              </w:rPr>
            </w:pPr>
          </w:p>
        </w:tc>
        <w:tc>
          <w:tcPr>
            <w:tcW w:w="567" w:type="dxa"/>
          </w:tcPr>
          <w:p w14:paraId="49644073" w14:textId="77777777" w:rsidR="00A863B5" w:rsidRPr="00E7425D" w:rsidRDefault="00A863B5" w:rsidP="00194EA7">
            <w:pPr>
              <w:widowControl w:val="0"/>
              <w:spacing w:line="240" w:lineRule="auto"/>
              <w:rPr>
                <w:b/>
                <w:sz w:val="26"/>
                <w:szCs w:val="26"/>
              </w:rPr>
            </w:pPr>
            <w:r w:rsidRPr="00E7425D">
              <w:rPr>
                <w:b/>
                <w:sz w:val="26"/>
                <w:szCs w:val="26"/>
              </w:rPr>
              <w:t>SL</w:t>
            </w:r>
          </w:p>
        </w:tc>
        <w:tc>
          <w:tcPr>
            <w:tcW w:w="567" w:type="dxa"/>
          </w:tcPr>
          <w:p w14:paraId="260960EF" w14:textId="77777777" w:rsidR="00A863B5" w:rsidRPr="00E7425D" w:rsidRDefault="00A863B5" w:rsidP="00194EA7">
            <w:pPr>
              <w:widowControl w:val="0"/>
              <w:spacing w:line="240" w:lineRule="auto"/>
              <w:rPr>
                <w:b/>
                <w:sz w:val="26"/>
                <w:szCs w:val="26"/>
              </w:rPr>
            </w:pPr>
            <w:r w:rsidRPr="00E7425D">
              <w:rPr>
                <w:b/>
                <w:sz w:val="26"/>
                <w:szCs w:val="26"/>
              </w:rPr>
              <w:t>%</w:t>
            </w:r>
          </w:p>
        </w:tc>
        <w:tc>
          <w:tcPr>
            <w:tcW w:w="709" w:type="dxa"/>
          </w:tcPr>
          <w:p w14:paraId="50D86C8B" w14:textId="77777777" w:rsidR="00A863B5" w:rsidRPr="00E7425D" w:rsidRDefault="00A863B5" w:rsidP="00194EA7">
            <w:pPr>
              <w:widowControl w:val="0"/>
              <w:spacing w:line="240" w:lineRule="auto"/>
              <w:rPr>
                <w:b/>
                <w:sz w:val="26"/>
                <w:szCs w:val="26"/>
              </w:rPr>
            </w:pPr>
            <w:r w:rsidRPr="00E7425D">
              <w:rPr>
                <w:b/>
                <w:sz w:val="26"/>
                <w:szCs w:val="26"/>
              </w:rPr>
              <w:t>SL</w:t>
            </w:r>
          </w:p>
        </w:tc>
        <w:tc>
          <w:tcPr>
            <w:tcW w:w="708" w:type="dxa"/>
          </w:tcPr>
          <w:p w14:paraId="19C8E16C" w14:textId="77777777" w:rsidR="00A863B5" w:rsidRPr="00E7425D" w:rsidRDefault="00A863B5" w:rsidP="00194EA7">
            <w:pPr>
              <w:widowControl w:val="0"/>
              <w:spacing w:line="240" w:lineRule="auto"/>
              <w:rPr>
                <w:b/>
                <w:sz w:val="26"/>
                <w:szCs w:val="26"/>
              </w:rPr>
            </w:pPr>
            <w:r w:rsidRPr="00E7425D">
              <w:rPr>
                <w:b/>
                <w:sz w:val="26"/>
                <w:szCs w:val="26"/>
              </w:rPr>
              <w:t>%</w:t>
            </w:r>
          </w:p>
        </w:tc>
        <w:tc>
          <w:tcPr>
            <w:tcW w:w="567" w:type="dxa"/>
          </w:tcPr>
          <w:p w14:paraId="4A7CA64E" w14:textId="77777777" w:rsidR="00A863B5" w:rsidRPr="00E7425D" w:rsidRDefault="00A863B5" w:rsidP="00194EA7">
            <w:pPr>
              <w:widowControl w:val="0"/>
              <w:spacing w:line="240" w:lineRule="auto"/>
              <w:rPr>
                <w:b/>
                <w:sz w:val="26"/>
                <w:szCs w:val="26"/>
              </w:rPr>
            </w:pPr>
            <w:r w:rsidRPr="00E7425D">
              <w:rPr>
                <w:b/>
                <w:sz w:val="26"/>
                <w:szCs w:val="26"/>
              </w:rPr>
              <w:t>SL</w:t>
            </w:r>
          </w:p>
        </w:tc>
        <w:tc>
          <w:tcPr>
            <w:tcW w:w="709" w:type="dxa"/>
          </w:tcPr>
          <w:p w14:paraId="2B04CF69" w14:textId="77777777" w:rsidR="00A863B5" w:rsidRPr="00E7425D" w:rsidRDefault="00A863B5" w:rsidP="00194EA7">
            <w:pPr>
              <w:widowControl w:val="0"/>
              <w:spacing w:line="240" w:lineRule="auto"/>
              <w:rPr>
                <w:b/>
                <w:sz w:val="26"/>
                <w:szCs w:val="26"/>
              </w:rPr>
            </w:pPr>
            <w:r w:rsidRPr="00E7425D">
              <w:rPr>
                <w:b/>
                <w:sz w:val="26"/>
                <w:szCs w:val="26"/>
              </w:rPr>
              <w:t>%</w:t>
            </w:r>
          </w:p>
        </w:tc>
        <w:tc>
          <w:tcPr>
            <w:tcW w:w="567" w:type="dxa"/>
          </w:tcPr>
          <w:p w14:paraId="7295B726" w14:textId="77777777" w:rsidR="00A863B5" w:rsidRPr="00E7425D" w:rsidRDefault="00A863B5" w:rsidP="00194EA7">
            <w:pPr>
              <w:widowControl w:val="0"/>
              <w:spacing w:line="240" w:lineRule="auto"/>
              <w:rPr>
                <w:b/>
                <w:sz w:val="26"/>
                <w:szCs w:val="26"/>
              </w:rPr>
            </w:pPr>
            <w:r w:rsidRPr="00E7425D">
              <w:rPr>
                <w:b/>
                <w:sz w:val="26"/>
                <w:szCs w:val="26"/>
              </w:rPr>
              <w:t>SL</w:t>
            </w:r>
          </w:p>
        </w:tc>
        <w:tc>
          <w:tcPr>
            <w:tcW w:w="709" w:type="dxa"/>
          </w:tcPr>
          <w:p w14:paraId="74A01BFF" w14:textId="77777777" w:rsidR="00A863B5" w:rsidRPr="00E7425D" w:rsidRDefault="00A863B5" w:rsidP="00194EA7">
            <w:pPr>
              <w:widowControl w:val="0"/>
              <w:spacing w:line="240" w:lineRule="auto"/>
              <w:rPr>
                <w:b/>
                <w:sz w:val="26"/>
                <w:szCs w:val="26"/>
              </w:rPr>
            </w:pPr>
            <w:r w:rsidRPr="00E7425D">
              <w:rPr>
                <w:b/>
                <w:sz w:val="26"/>
                <w:szCs w:val="26"/>
              </w:rPr>
              <w:t>%</w:t>
            </w:r>
          </w:p>
        </w:tc>
        <w:tc>
          <w:tcPr>
            <w:tcW w:w="567" w:type="dxa"/>
          </w:tcPr>
          <w:p w14:paraId="3D5EF4C2" w14:textId="77777777" w:rsidR="00A863B5" w:rsidRPr="00E7425D" w:rsidRDefault="00A863B5" w:rsidP="00194EA7">
            <w:pPr>
              <w:widowControl w:val="0"/>
              <w:spacing w:line="240" w:lineRule="auto"/>
              <w:rPr>
                <w:b/>
                <w:sz w:val="26"/>
                <w:szCs w:val="26"/>
              </w:rPr>
            </w:pPr>
            <w:r w:rsidRPr="00E7425D">
              <w:rPr>
                <w:b/>
                <w:sz w:val="26"/>
                <w:szCs w:val="26"/>
              </w:rPr>
              <w:t>SL</w:t>
            </w:r>
          </w:p>
        </w:tc>
        <w:tc>
          <w:tcPr>
            <w:tcW w:w="709" w:type="dxa"/>
          </w:tcPr>
          <w:p w14:paraId="7EE07856" w14:textId="77777777" w:rsidR="00A863B5" w:rsidRPr="00E7425D" w:rsidRDefault="00A863B5" w:rsidP="00194EA7">
            <w:pPr>
              <w:widowControl w:val="0"/>
              <w:spacing w:line="240" w:lineRule="auto"/>
              <w:rPr>
                <w:b/>
                <w:sz w:val="26"/>
                <w:szCs w:val="26"/>
              </w:rPr>
            </w:pPr>
            <w:r w:rsidRPr="00E7425D">
              <w:rPr>
                <w:b/>
                <w:sz w:val="26"/>
                <w:szCs w:val="26"/>
              </w:rPr>
              <w:t>%</w:t>
            </w:r>
          </w:p>
        </w:tc>
      </w:tr>
      <w:tr w:rsidR="00564B6E" w:rsidRPr="00E7425D" w14:paraId="515ED48D" w14:textId="77777777" w:rsidTr="00A04003">
        <w:trPr>
          <w:trHeight w:val="581"/>
        </w:trPr>
        <w:tc>
          <w:tcPr>
            <w:tcW w:w="710" w:type="dxa"/>
          </w:tcPr>
          <w:p w14:paraId="281C4C9C"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1</w:t>
            </w:r>
          </w:p>
        </w:tc>
        <w:tc>
          <w:tcPr>
            <w:tcW w:w="2126" w:type="dxa"/>
          </w:tcPr>
          <w:p w14:paraId="60B3D409" w14:textId="77777777" w:rsidR="00A863B5" w:rsidRPr="00E7425D" w:rsidRDefault="00A863B5" w:rsidP="00194EA7">
            <w:pPr>
              <w:widowControl w:val="0"/>
              <w:spacing w:line="264" w:lineRule="auto"/>
              <w:rPr>
                <w:sz w:val="26"/>
                <w:szCs w:val="26"/>
                <w:lang w:val="vi-VN"/>
              </w:rPr>
            </w:pPr>
            <w:r w:rsidRPr="00E7425D">
              <w:rPr>
                <w:sz w:val="26"/>
                <w:szCs w:val="26"/>
                <w:lang w:val="vi-VN"/>
              </w:rPr>
              <w:t>Hát chuẩn xác về giai điệu</w:t>
            </w:r>
          </w:p>
        </w:tc>
        <w:tc>
          <w:tcPr>
            <w:tcW w:w="567" w:type="dxa"/>
          </w:tcPr>
          <w:p w14:paraId="6DDA5587" w14:textId="19208B72" w:rsidR="00A863B5" w:rsidRPr="00E7425D" w:rsidRDefault="00DD6FBA" w:rsidP="00194EA7">
            <w:pPr>
              <w:widowControl w:val="0"/>
              <w:spacing w:line="264" w:lineRule="auto"/>
              <w:jc w:val="center"/>
              <w:rPr>
                <w:sz w:val="26"/>
                <w:szCs w:val="26"/>
                <w:lang w:val="en-GB"/>
              </w:rPr>
            </w:pPr>
            <w:r w:rsidRPr="00E7425D">
              <w:rPr>
                <w:sz w:val="26"/>
                <w:szCs w:val="26"/>
                <w:lang w:val="en-GB"/>
              </w:rPr>
              <w:t>3</w:t>
            </w:r>
          </w:p>
        </w:tc>
        <w:tc>
          <w:tcPr>
            <w:tcW w:w="567" w:type="dxa"/>
          </w:tcPr>
          <w:p w14:paraId="6C100A56" w14:textId="1D08B8A2" w:rsidR="00A863B5" w:rsidRPr="00E7425D" w:rsidRDefault="00E3243E" w:rsidP="00194EA7">
            <w:pPr>
              <w:widowControl w:val="0"/>
              <w:spacing w:line="264" w:lineRule="auto"/>
              <w:jc w:val="center"/>
              <w:rPr>
                <w:sz w:val="26"/>
                <w:szCs w:val="26"/>
                <w:lang w:val="en-GB"/>
              </w:rPr>
            </w:pPr>
            <w:r w:rsidRPr="00E7425D">
              <w:rPr>
                <w:sz w:val="26"/>
                <w:szCs w:val="26"/>
                <w:lang w:val="en-GB"/>
              </w:rPr>
              <w:t>7,5</w:t>
            </w:r>
          </w:p>
        </w:tc>
        <w:tc>
          <w:tcPr>
            <w:tcW w:w="709" w:type="dxa"/>
          </w:tcPr>
          <w:p w14:paraId="3E696D78" w14:textId="57F67AD3" w:rsidR="00A863B5" w:rsidRPr="00E7425D" w:rsidRDefault="00DD6FBA" w:rsidP="00194EA7">
            <w:pPr>
              <w:widowControl w:val="0"/>
              <w:spacing w:line="264" w:lineRule="auto"/>
              <w:jc w:val="center"/>
              <w:rPr>
                <w:sz w:val="26"/>
                <w:szCs w:val="26"/>
                <w:lang w:val="en-GB"/>
              </w:rPr>
            </w:pPr>
            <w:r w:rsidRPr="00E7425D">
              <w:rPr>
                <w:sz w:val="26"/>
                <w:szCs w:val="26"/>
                <w:lang w:val="en-GB"/>
              </w:rPr>
              <w:t>23</w:t>
            </w:r>
          </w:p>
        </w:tc>
        <w:tc>
          <w:tcPr>
            <w:tcW w:w="708" w:type="dxa"/>
          </w:tcPr>
          <w:p w14:paraId="6D99618B" w14:textId="26DF3E15" w:rsidR="00A863B5" w:rsidRPr="00E7425D" w:rsidRDefault="00E3243E" w:rsidP="00194EA7">
            <w:pPr>
              <w:widowControl w:val="0"/>
              <w:spacing w:line="264" w:lineRule="auto"/>
              <w:jc w:val="center"/>
              <w:rPr>
                <w:sz w:val="26"/>
                <w:szCs w:val="26"/>
                <w:lang w:val="en-GB"/>
              </w:rPr>
            </w:pPr>
            <w:r w:rsidRPr="00E7425D">
              <w:rPr>
                <w:sz w:val="26"/>
                <w:szCs w:val="26"/>
                <w:lang w:val="en-GB"/>
              </w:rPr>
              <w:t>57,5</w:t>
            </w:r>
          </w:p>
        </w:tc>
        <w:tc>
          <w:tcPr>
            <w:tcW w:w="567" w:type="dxa"/>
          </w:tcPr>
          <w:p w14:paraId="3040003E" w14:textId="1D6D899D" w:rsidR="00A863B5" w:rsidRPr="00E7425D" w:rsidRDefault="00DD6FBA" w:rsidP="00194EA7">
            <w:pPr>
              <w:widowControl w:val="0"/>
              <w:spacing w:line="264" w:lineRule="auto"/>
              <w:jc w:val="center"/>
              <w:rPr>
                <w:sz w:val="26"/>
                <w:szCs w:val="26"/>
                <w:lang w:val="en-GB"/>
              </w:rPr>
            </w:pPr>
            <w:r w:rsidRPr="00E7425D">
              <w:rPr>
                <w:sz w:val="26"/>
                <w:szCs w:val="26"/>
                <w:lang w:val="en-GB"/>
              </w:rPr>
              <w:t>12</w:t>
            </w:r>
          </w:p>
        </w:tc>
        <w:tc>
          <w:tcPr>
            <w:tcW w:w="709" w:type="dxa"/>
          </w:tcPr>
          <w:p w14:paraId="22560FFC" w14:textId="465CE04B" w:rsidR="00A863B5" w:rsidRPr="00E7425D" w:rsidRDefault="00E3243E" w:rsidP="00194EA7">
            <w:pPr>
              <w:widowControl w:val="0"/>
              <w:spacing w:line="264" w:lineRule="auto"/>
              <w:jc w:val="center"/>
              <w:rPr>
                <w:sz w:val="26"/>
                <w:szCs w:val="26"/>
                <w:lang w:val="en-GB"/>
              </w:rPr>
            </w:pPr>
            <w:r w:rsidRPr="00E7425D">
              <w:rPr>
                <w:sz w:val="26"/>
                <w:szCs w:val="26"/>
                <w:lang w:val="en-GB"/>
              </w:rPr>
              <w:t>15</w:t>
            </w:r>
          </w:p>
        </w:tc>
        <w:tc>
          <w:tcPr>
            <w:tcW w:w="567" w:type="dxa"/>
          </w:tcPr>
          <w:p w14:paraId="5AAFF8A2" w14:textId="4A777475" w:rsidR="00A863B5" w:rsidRPr="00E7425D" w:rsidRDefault="00DD6FBA" w:rsidP="00194EA7">
            <w:pPr>
              <w:widowControl w:val="0"/>
              <w:spacing w:line="264" w:lineRule="auto"/>
              <w:jc w:val="center"/>
              <w:rPr>
                <w:sz w:val="26"/>
                <w:szCs w:val="26"/>
                <w:lang w:val="en-GB"/>
              </w:rPr>
            </w:pPr>
            <w:r w:rsidRPr="00E7425D">
              <w:rPr>
                <w:sz w:val="26"/>
                <w:szCs w:val="26"/>
                <w:lang w:val="en-GB"/>
              </w:rPr>
              <w:t>1</w:t>
            </w:r>
          </w:p>
        </w:tc>
        <w:tc>
          <w:tcPr>
            <w:tcW w:w="709" w:type="dxa"/>
          </w:tcPr>
          <w:p w14:paraId="2BE240A2"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2,5</w:t>
            </w:r>
          </w:p>
        </w:tc>
        <w:tc>
          <w:tcPr>
            <w:tcW w:w="567" w:type="dxa"/>
          </w:tcPr>
          <w:p w14:paraId="21D66244"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1</w:t>
            </w:r>
          </w:p>
        </w:tc>
        <w:tc>
          <w:tcPr>
            <w:tcW w:w="709" w:type="dxa"/>
          </w:tcPr>
          <w:p w14:paraId="38849542" w14:textId="2E4C99C4" w:rsidR="00A863B5" w:rsidRPr="00E7425D" w:rsidRDefault="00DD6FBA" w:rsidP="00194EA7">
            <w:pPr>
              <w:widowControl w:val="0"/>
              <w:spacing w:line="264" w:lineRule="auto"/>
              <w:jc w:val="center"/>
              <w:rPr>
                <w:sz w:val="26"/>
                <w:szCs w:val="26"/>
                <w:lang w:val="en-GB"/>
              </w:rPr>
            </w:pPr>
            <w:r w:rsidRPr="00E7425D">
              <w:rPr>
                <w:sz w:val="26"/>
                <w:szCs w:val="26"/>
                <w:lang w:val="en-GB"/>
              </w:rPr>
              <w:t>2,5</w:t>
            </w:r>
          </w:p>
        </w:tc>
      </w:tr>
      <w:tr w:rsidR="00564B6E" w:rsidRPr="00E7425D" w14:paraId="10376547" w14:textId="77777777" w:rsidTr="00E3243E">
        <w:trPr>
          <w:trHeight w:val="471"/>
        </w:trPr>
        <w:tc>
          <w:tcPr>
            <w:tcW w:w="710" w:type="dxa"/>
          </w:tcPr>
          <w:p w14:paraId="3E0CFB51"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2</w:t>
            </w:r>
          </w:p>
        </w:tc>
        <w:tc>
          <w:tcPr>
            <w:tcW w:w="2126" w:type="dxa"/>
          </w:tcPr>
          <w:p w14:paraId="131220F4" w14:textId="77777777" w:rsidR="00A863B5" w:rsidRPr="00E7425D" w:rsidRDefault="00A863B5" w:rsidP="00194EA7">
            <w:pPr>
              <w:widowControl w:val="0"/>
              <w:spacing w:line="264" w:lineRule="auto"/>
              <w:rPr>
                <w:sz w:val="26"/>
                <w:szCs w:val="26"/>
              </w:rPr>
            </w:pPr>
            <w:r w:rsidRPr="00E7425D">
              <w:rPr>
                <w:sz w:val="26"/>
                <w:szCs w:val="26"/>
                <w:lang w:val="vi-VN"/>
              </w:rPr>
              <w:t>Hát chuẩn xác về tiết tấu</w:t>
            </w:r>
          </w:p>
        </w:tc>
        <w:tc>
          <w:tcPr>
            <w:tcW w:w="567" w:type="dxa"/>
          </w:tcPr>
          <w:p w14:paraId="3986F1E7" w14:textId="255576ED" w:rsidR="00A863B5" w:rsidRPr="00E7425D" w:rsidRDefault="00DD6FBA" w:rsidP="00194EA7">
            <w:pPr>
              <w:widowControl w:val="0"/>
              <w:spacing w:line="264" w:lineRule="auto"/>
              <w:jc w:val="center"/>
              <w:rPr>
                <w:sz w:val="26"/>
                <w:szCs w:val="26"/>
                <w:lang w:val="en-GB"/>
              </w:rPr>
            </w:pPr>
            <w:r w:rsidRPr="00E7425D">
              <w:rPr>
                <w:sz w:val="26"/>
                <w:szCs w:val="26"/>
                <w:lang w:val="en-GB"/>
              </w:rPr>
              <w:t>3</w:t>
            </w:r>
          </w:p>
        </w:tc>
        <w:tc>
          <w:tcPr>
            <w:tcW w:w="567" w:type="dxa"/>
          </w:tcPr>
          <w:p w14:paraId="08FB0CC7" w14:textId="6057CFAA" w:rsidR="00A863B5" w:rsidRPr="00E7425D" w:rsidRDefault="00E3243E" w:rsidP="00194EA7">
            <w:pPr>
              <w:widowControl w:val="0"/>
              <w:spacing w:line="264" w:lineRule="auto"/>
              <w:jc w:val="center"/>
              <w:rPr>
                <w:sz w:val="26"/>
                <w:szCs w:val="26"/>
                <w:lang w:val="vi-VN"/>
              </w:rPr>
            </w:pPr>
            <w:r w:rsidRPr="00E7425D">
              <w:rPr>
                <w:sz w:val="26"/>
                <w:szCs w:val="26"/>
                <w:lang w:val="en-GB"/>
              </w:rPr>
              <w:t>7,5</w:t>
            </w:r>
          </w:p>
        </w:tc>
        <w:tc>
          <w:tcPr>
            <w:tcW w:w="709" w:type="dxa"/>
          </w:tcPr>
          <w:p w14:paraId="2225EA50" w14:textId="0C1FA194" w:rsidR="00A863B5" w:rsidRPr="00E7425D" w:rsidRDefault="00DD6FBA" w:rsidP="00194EA7">
            <w:pPr>
              <w:widowControl w:val="0"/>
              <w:spacing w:line="264" w:lineRule="auto"/>
              <w:jc w:val="center"/>
              <w:rPr>
                <w:sz w:val="26"/>
                <w:szCs w:val="26"/>
                <w:lang w:val="en-GB"/>
              </w:rPr>
            </w:pPr>
            <w:r w:rsidRPr="00E7425D">
              <w:rPr>
                <w:sz w:val="26"/>
                <w:szCs w:val="26"/>
                <w:lang w:val="en-GB"/>
              </w:rPr>
              <w:t>20</w:t>
            </w:r>
          </w:p>
        </w:tc>
        <w:tc>
          <w:tcPr>
            <w:tcW w:w="708" w:type="dxa"/>
          </w:tcPr>
          <w:p w14:paraId="239AC57F"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50</w:t>
            </w:r>
          </w:p>
        </w:tc>
        <w:tc>
          <w:tcPr>
            <w:tcW w:w="567" w:type="dxa"/>
          </w:tcPr>
          <w:p w14:paraId="03976917" w14:textId="7CD08465" w:rsidR="00A863B5" w:rsidRPr="00E7425D" w:rsidRDefault="00DD6FBA" w:rsidP="00194EA7">
            <w:pPr>
              <w:widowControl w:val="0"/>
              <w:spacing w:line="264" w:lineRule="auto"/>
              <w:jc w:val="center"/>
              <w:rPr>
                <w:sz w:val="26"/>
                <w:szCs w:val="26"/>
                <w:lang w:val="en-GB"/>
              </w:rPr>
            </w:pPr>
            <w:r w:rsidRPr="00E7425D">
              <w:rPr>
                <w:sz w:val="26"/>
                <w:szCs w:val="26"/>
                <w:lang w:val="en-GB"/>
              </w:rPr>
              <w:t>15</w:t>
            </w:r>
          </w:p>
        </w:tc>
        <w:tc>
          <w:tcPr>
            <w:tcW w:w="709" w:type="dxa"/>
          </w:tcPr>
          <w:p w14:paraId="62A74390"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37,5</w:t>
            </w:r>
          </w:p>
        </w:tc>
        <w:tc>
          <w:tcPr>
            <w:tcW w:w="567" w:type="dxa"/>
          </w:tcPr>
          <w:p w14:paraId="45D7CB98" w14:textId="765EC6DF" w:rsidR="00A863B5" w:rsidRPr="00E7425D" w:rsidRDefault="007B28AF" w:rsidP="00194EA7">
            <w:pPr>
              <w:widowControl w:val="0"/>
              <w:spacing w:line="264" w:lineRule="auto"/>
              <w:jc w:val="center"/>
              <w:rPr>
                <w:sz w:val="26"/>
                <w:szCs w:val="26"/>
                <w:lang w:val="en-GB"/>
              </w:rPr>
            </w:pPr>
            <w:r w:rsidRPr="00E7425D">
              <w:rPr>
                <w:sz w:val="26"/>
                <w:szCs w:val="26"/>
                <w:lang w:val="en-GB"/>
              </w:rPr>
              <w:t>2</w:t>
            </w:r>
          </w:p>
        </w:tc>
        <w:tc>
          <w:tcPr>
            <w:tcW w:w="709" w:type="dxa"/>
          </w:tcPr>
          <w:p w14:paraId="02AA6FB9" w14:textId="438E8217" w:rsidR="00A863B5" w:rsidRPr="00E7425D" w:rsidRDefault="00E3243E" w:rsidP="00194EA7">
            <w:pPr>
              <w:widowControl w:val="0"/>
              <w:spacing w:line="264" w:lineRule="auto"/>
              <w:jc w:val="center"/>
              <w:rPr>
                <w:sz w:val="26"/>
                <w:szCs w:val="26"/>
                <w:lang w:val="en-GB"/>
              </w:rPr>
            </w:pPr>
            <w:r w:rsidRPr="00E7425D">
              <w:rPr>
                <w:sz w:val="26"/>
                <w:szCs w:val="26"/>
                <w:lang w:val="en-GB"/>
              </w:rPr>
              <w:t>5</w:t>
            </w:r>
          </w:p>
        </w:tc>
        <w:tc>
          <w:tcPr>
            <w:tcW w:w="567" w:type="dxa"/>
          </w:tcPr>
          <w:p w14:paraId="5F8CB617" w14:textId="56A94B27" w:rsidR="00A863B5" w:rsidRPr="00E7425D" w:rsidRDefault="007B28AF" w:rsidP="00194EA7">
            <w:pPr>
              <w:widowControl w:val="0"/>
              <w:spacing w:line="264" w:lineRule="auto"/>
              <w:jc w:val="center"/>
              <w:rPr>
                <w:sz w:val="26"/>
                <w:szCs w:val="26"/>
                <w:lang w:val="en-GB"/>
              </w:rPr>
            </w:pPr>
            <w:r w:rsidRPr="00E7425D">
              <w:rPr>
                <w:sz w:val="26"/>
                <w:szCs w:val="26"/>
                <w:lang w:val="en-GB"/>
              </w:rPr>
              <w:t>0</w:t>
            </w:r>
          </w:p>
        </w:tc>
        <w:tc>
          <w:tcPr>
            <w:tcW w:w="709" w:type="dxa"/>
          </w:tcPr>
          <w:p w14:paraId="34327ECE" w14:textId="5C27385D" w:rsidR="00A863B5" w:rsidRPr="00E7425D" w:rsidRDefault="00E3243E" w:rsidP="00194EA7">
            <w:pPr>
              <w:widowControl w:val="0"/>
              <w:spacing w:line="264" w:lineRule="auto"/>
              <w:jc w:val="center"/>
              <w:rPr>
                <w:sz w:val="26"/>
                <w:szCs w:val="26"/>
                <w:lang w:val="en-GB"/>
              </w:rPr>
            </w:pPr>
            <w:r w:rsidRPr="00E7425D">
              <w:rPr>
                <w:sz w:val="26"/>
                <w:szCs w:val="26"/>
                <w:lang w:val="en-GB"/>
              </w:rPr>
              <w:t>0</w:t>
            </w:r>
          </w:p>
        </w:tc>
      </w:tr>
      <w:tr w:rsidR="00564B6E" w:rsidRPr="00E7425D" w14:paraId="0B88C5B6" w14:textId="77777777" w:rsidTr="00030F78">
        <w:trPr>
          <w:trHeight w:val="337"/>
        </w:trPr>
        <w:tc>
          <w:tcPr>
            <w:tcW w:w="710" w:type="dxa"/>
          </w:tcPr>
          <w:p w14:paraId="3835105D"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3</w:t>
            </w:r>
          </w:p>
        </w:tc>
        <w:tc>
          <w:tcPr>
            <w:tcW w:w="2126" w:type="dxa"/>
          </w:tcPr>
          <w:p w14:paraId="66C182C5" w14:textId="77777777" w:rsidR="00A863B5" w:rsidRPr="00E7425D" w:rsidRDefault="00A863B5" w:rsidP="00194EA7">
            <w:pPr>
              <w:widowControl w:val="0"/>
              <w:spacing w:line="264" w:lineRule="auto"/>
              <w:rPr>
                <w:sz w:val="26"/>
                <w:szCs w:val="26"/>
                <w:lang w:val="vi-VN"/>
              </w:rPr>
            </w:pPr>
            <w:r w:rsidRPr="00E7425D">
              <w:rPr>
                <w:sz w:val="26"/>
                <w:szCs w:val="26"/>
                <w:lang w:val="vi-VN"/>
              </w:rPr>
              <w:t>Phát âm nhả chữ</w:t>
            </w:r>
          </w:p>
        </w:tc>
        <w:tc>
          <w:tcPr>
            <w:tcW w:w="567" w:type="dxa"/>
          </w:tcPr>
          <w:p w14:paraId="28C2A83E" w14:textId="3BB0A7EB" w:rsidR="00A863B5" w:rsidRPr="00E7425D" w:rsidRDefault="00BC1C86" w:rsidP="00194EA7">
            <w:pPr>
              <w:widowControl w:val="0"/>
              <w:spacing w:line="264" w:lineRule="auto"/>
              <w:jc w:val="center"/>
              <w:rPr>
                <w:sz w:val="26"/>
                <w:szCs w:val="26"/>
                <w:lang w:val="en-GB"/>
              </w:rPr>
            </w:pPr>
            <w:r w:rsidRPr="00E7425D">
              <w:rPr>
                <w:sz w:val="26"/>
                <w:szCs w:val="26"/>
                <w:lang w:val="en-GB"/>
              </w:rPr>
              <w:t>2</w:t>
            </w:r>
          </w:p>
        </w:tc>
        <w:tc>
          <w:tcPr>
            <w:tcW w:w="567" w:type="dxa"/>
          </w:tcPr>
          <w:p w14:paraId="4EBD22D9"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5</w:t>
            </w:r>
          </w:p>
        </w:tc>
        <w:tc>
          <w:tcPr>
            <w:tcW w:w="709" w:type="dxa"/>
          </w:tcPr>
          <w:p w14:paraId="48EEADE2" w14:textId="5AEB2105" w:rsidR="00A863B5" w:rsidRPr="00E7425D" w:rsidRDefault="00BC1C86" w:rsidP="00194EA7">
            <w:pPr>
              <w:widowControl w:val="0"/>
              <w:spacing w:line="264" w:lineRule="auto"/>
              <w:jc w:val="center"/>
              <w:rPr>
                <w:sz w:val="26"/>
                <w:szCs w:val="26"/>
                <w:lang w:val="en-GB"/>
              </w:rPr>
            </w:pPr>
            <w:r w:rsidRPr="00E7425D">
              <w:rPr>
                <w:sz w:val="26"/>
                <w:szCs w:val="26"/>
                <w:lang w:val="en-GB"/>
              </w:rPr>
              <w:t>16</w:t>
            </w:r>
          </w:p>
        </w:tc>
        <w:tc>
          <w:tcPr>
            <w:tcW w:w="708" w:type="dxa"/>
          </w:tcPr>
          <w:p w14:paraId="079182C8" w14:textId="6F846826" w:rsidR="00A863B5" w:rsidRPr="00E7425D" w:rsidRDefault="00A863B5" w:rsidP="00194EA7">
            <w:pPr>
              <w:widowControl w:val="0"/>
              <w:spacing w:line="264" w:lineRule="auto"/>
              <w:jc w:val="center"/>
              <w:rPr>
                <w:sz w:val="26"/>
                <w:szCs w:val="26"/>
                <w:lang w:val="en-GB"/>
              </w:rPr>
            </w:pPr>
            <w:r w:rsidRPr="00E7425D">
              <w:rPr>
                <w:sz w:val="26"/>
                <w:szCs w:val="26"/>
                <w:lang w:val="vi-VN"/>
              </w:rPr>
              <w:t>4</w:t>
            </w:r>
            <w:r w:rsidR="00685132" w:rsidRPr="00E7425D">
              <w:rPr>
                <w:sz w:val="26"/>
                <w:szCs w:val="26"/>
                <w:lang w:val="en-GB"/>
              </w:rPr>
              <w:t>0</w:t>
            </w:r>
          </w:p>
        </w:tc>
        <w:tc>
          <w:tcPr>
            <w:tcW w:w="567" w:type="dxa"/>
          </w:tcPr>
          <w:p w14:paraId="7452F7AA" w14:textId="53FF31CD" w:rsidR="00A863B5" w:rsidRPr="00E7425D" w:rsidRDefault="00BC1C86" w:rsidP="00194EA7">
            <w:pPr>
              <w:widowControl w:val="0"/>
              <w:spacing w:line="264" w:lineRule="auto"/>
              <w:jc w:val="center"/>
              <w:rPr>
                <w:sz w:val="26"/>
                <w:szCs w:val="26"/>
                <w:lang w:val="en-GB"/>
              </w:rPr>
            </w:pPr>
            <w:r w:rsidRPr="00E7425D">
              <w:rPr>
                <w:sz w:val="26"/>
                <w:szCs w:val="26"/>
                <w:lang w:val="en-GB"/>
              </w:rPr>
              <w:t>15</w:t>
            </w:r>
          </w:p>
        </w:tc>
        <w:tc>
          <w:tcPr>
            <w:tcW w:w="709" w:type="dxa"/>
          </w:tcPr>
          <w:p w14:paraId="2DF419C3"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37,5</w:t>
            </w:r>
          </w:p>
        </w:tc>
        <w:tc>
          <w:tcPr>
            <w:tcW w:w="567" w:type="dxa"/>
          </w:tcPr>
          <w:p w14:paraId="088D21FD" w14:textId="5F03051E" w:rsidR="00A863B5" w:rsidRPr="00E7425D" w:rsidRDefault="00BC1C86" w:rsidP="00194EA7">
            <w:pPr>
              <w:widowControl w:val="0"/>
              <w:spacing w:line="264" w:lineRule="auto"/>
              <w:jc w:val="center"/>
              <w:rPr>
                <w:sz w:val="26"/>
                <w:szCs w:val="26"/>
                <w:lang w:val="en-GB"/>
              </w:rPr>
            </w:pPr>
            <w:r w:rsidRPr="00E7425D">
              <w:rPr>
                <w:sz w:val="26"/>
                <w:szCs w:val="26"/>
                <w:lang w:val="en-GB"/>
              </w:rPr>
              <w:t>5</w:t>
            </w:r>
          </w:p>
        </w:tc>
        <w:tc>
          <w:tcPr>
            <w:tcW w:w="709" w:type="dxa"/>
          </w:tcPr>
          <w:p w14:paraId="295D99B7" w14:textId="53C12EB5" w:rsidR="00A863B5" w:rsidRPr="00E7425D" w:rsidRDefault="00E3243E" w:rsidP="00194EA7">
            <w:pPr>
              <w:widowControl w:val="0"/>
              <w:spacing w:line="264" w:lineRule="auto"/>
              <w:jc w:val="center"/>
              <w:rPr>
                <w:sz w:val="26"/>
                <w:szCs w:val="26"/>
                <w:lang w:val="vi-VN"/>
              </w:rPr>
            </w:pPr>
            <w:r w:rsidRPr="00E7425D">
              <w:rPr>
                <w:sz w:val="26"/>
                <w:szCs w:val="26"/>
                <w:lang w:val="vi-VN"/>
              </w:rPr>
              <w:t>12,5</w:t>
            </w:r>
          </w:p>
        </w:tc>
        <w:tc>
          <w:tcPr>
            <w:tcW w:w="567" w:type="dxa"/>
          </w:tcPr>
          <w:p w14:paraId="06DEBACE" w14:textId="122BBC82" w:rsidR="00A863B5" w:rsidRPr="00E7425D" w:rsidRDefault="00BC1C86" w:rsidP="00194EA7">
            <w:pPr>
              <w:widowControl w:val="0"/>
              <w:spacing w:line="264" w:lineRule="auto"/>
              <w:jc w:val="center"/>
              <w:rPr>
                <w:sz w:val="26"/>
                <w:szCs w:val="26"/>
                <w:lang w:val="en-GB"/>
              </w:rPr>
            </w:pPr>
            <w:r w:rsidRPr="00E7425D">
              <w:rPr>
                <w:sz w:val="26"/>
                <w:szCs w:val="26"/>
                <w:lang w:val="en-GB"/>
              </w:rPr>
              <w:t>2</w:t>
            </w:r>
          </w:p>
        </w:tc>
        <w:tc>
          <w:tcPr>
            <w:tcW w:w="709" w:type="dxa"/>
          </w:tcPr>
          <w:p w14:paraId="29B12297"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5</w:t>
            </w:r>
          </w:p>
        </w:tc>
      </w:tr>
      <w:tr w:rsidR="00564B6E" w:rsidRPr="00E7425D" w14:paraId="38FD6BB7" w14:textId="77777777" w:rsidTr="00030F78">
        <w:trPr>
          <w:trHeight w:val="286"/>
        </w:trPr>
        <w:tc>
          <w:tcPr>
            <w:tcW w:w="710" w:type="dxa"/>
          </w:tcPr>
          <w:p w14:paraId="19159C34"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4</w:t>
            </w:r>
          </w:p>
        </w:tc>
        <w:tc>
          <w:tcPr>
            <w:tcW w:w="2126" w:type="dxa"/>
          </w:tcPr>
          <w:p w14:paraId="6D163C7F" w14:textId="77777777" w:rsidR="00A863B5" w:rsidRPr="00E7425D" w:rsidRDefault="00A863B5" w:rsidP="00194EA7">
            <w:pPr>
              <w:widowControl w:val="0"/>
              <w:spacing w:line="264" w:lineRule="auto"/>
              <w:rPr>
                <w:sz w:val="26"/>
                <w:szCs w:val="26"/>
                <w:lang w:val="vi-VN"/>
              </w:rPr>
            </w:pPr>
            <w:r w:rsidRPr="00E7425D">
              <w:rPr>
                <w:sz w:val="26"/>
                <w:szCs w:val="26"/>
                <w:lang w:val="vi-VN"/>
              </w:rPr>
              <w:t>Xử lý về hơi thở</w:t>
            </w:r>
          </w:p>
        </w:tc>
        <w:tc>
          <w:tcPr>
            <w:tcW w:w="567" w:type="dxa"/>
          </w:tcPr>
          <w:p w14:paraId="091BCA87" w14:textId="06DD2F4B" w:rsidR="00A863B5" w:rsidRPr="00E7425D" w:rsidRDefault="00390E5E" w:rsidP="00194EA7">
            <w:pPr>
              <w:widowControl w:val="0"/>
              <w:spacing w:line="264" w:lineRule="auto"/>
              <w:jc w:val="center"/>
              <w:rPr>
                <w:sz w:val="26"/>
                <w:szCs w:val="26"/>
                <w:lang w:val="en-GB"/>
              </w:rPr>
            </w:pPr>
            <w:r w:rsidRPr="00E7425D">
              <w:rPr>
                <w:sz w:val="26"/>
                <w:szCs w:val="26"/>
                <w:lang w:val="en-GB"/>
              </w:rPr>
              <w:t>4</w:t>
            </w:r>
          </w:p>
        </w:tc>
        <w:tc>
          <w:tcPr>
            <w:tcW w:w="567" w:type="dxa"/>
          </w:tcPr>
          <w:p w14:paraId="0A355039" w14:textId="1A52B8F1" w:rsidR="00A863B5" w:rsidRPr="00E7425D" w:rsidRDefault="00E3243E" w:rsidP="00194EA7">
            <w:pPr>
              <w:widowControl w:val="0"/>
              <w:spacing w:line="264" w:lineRule="auto"/>
              <w:jc w:val="center"/>
              <w:rPr>
                <w:sz w:val="26"/>
                <w:szCs w:val="26"/>
                <w:lang w:val="vi-VN"/>
              </w:rPr>
            </w:pPr>
            <w:r w:rsidRPr="00E7425D">
              <w:rPr>
                <w:sz w:val="26"/>
                <w:szCs w:val="26"/>
                <w:lang w:val="vi-VN"/>
              </w:rPr>
              <w:t>10</w:t>
            </w:r>
          </w:p>
        </w:tc>
        <w:tc>
          <w:tcPr>
            <w:tcW w:w="709" w:type="dxa"/>
          </w:tcPr>
          <w:p w14:paraId="3A535082" w14:textId="6C774890" w:rsidR="00A863B5" w:rsidRPr="00E7425D" w:rsidRDefault="00BC1C86" w:rsidP="00194EA7">
            <w:pPr>
              <w:widowControl w:val="0"/>
              <w:spacing w:line="264" w:lineRule="auto"/>
              <w:jc w:val="center"/>
              <w:rPr>
                <w:sz w:val="26"/>
                <w:szCs w:val="26"/>
                <w:lang w:val="en-GB"/>
              </w:rPr>
            </w:pPr>
            <w:r w:rsidRPr="00E7425D">
              <w:rPr>
                <w:sz w:val="26"/>
                <w:szCs w:val="26"/>
                <w:lang w:val="en-GB"/>
              </w:rPr>
              <w:t>2</w:t>
            </w:r>
            <w:r w:rsidR="00390E5E" w:rsidRPr="00E7425D">
              <w:rPr>
                <w:sz w:val="26"/>
                <w:szCs w:val="26"/>
                <w:lang w:val="en-GB"/>
              </w:rPr>
              <w:t>0</w:t>
            </w:r>
          </w:p>
        </w:tc>
        <w:tc>
          <w:tcPr>
            <w:tcW w:w="708" w:type="dxa"/>
          </w:tcPr>
          <w:p w14:paraId="29444EBD" w14:textId="06648087" w:rsidR="00A863B5" w:rsidRPr="00E7425D" w:rsidRDefault="00A863B5" w:rsidP="00194EA7">
            <w:pPr>
              <w:widowControl w:val="0"/>
              <w:spacing w:line="264" w:lineRule="auto"/>
              <w:jc w:val="center"/>
              <w:rPr>
                <w:sz w:val="26"/>
                <w:szCs w:val="26"/>
                <w:lang w:val="en-GB"/>
              </w:rPr>
            </w:pPr>
            <w:r w:rsidRPr="00E7425D">
              <w:rPr>
                <w:sz w:val="26"/>
                <w:szCs w:val="26"/>
                <w:lang w:val="vi-VN"/>
              </w:rPr>
              <w:t>5</w:t>
            </w:r>
            <w:r w:rsidR="00685132" w:rsidRPr="00E7425D">
              <w:rPr>
                <w:sz w:val="26"/>
                <w:szCs w:val="26"/>
                <w:lang w:val="en-GB"/>
              </w:rPr>
              <w:t>0</w:t>
            </w:r>
          </w:p>
        </w:tc>
        <w:tc>
          <w:tcPr>
            <w:tcW w:w="567" w:type="dxa"/>
          </w:tcPr>
          <w:p w14:paraId="3C8D7563" w14:textId="50F7D966" w:rsidR="00A863B5" w:rsidRPr="00E7425D" w:rsidRDefault="00BC1C86" w:rsidP="00194EA7">
            <w:pPr>
              <w:widowControl w:val="0"/>
              <w:spacing w:line="264" w:lineRule="auto"/>
              <w:jc w:val="center"/>
              <w:rPr>
                <w:sz w:val="26"/>
                <w:szCs w:val="26"/>
                <w:lang w:val="en-GB"/>
              </w:rPr>
            </w:pPr>
            <w:r w:rsidRPr="00E7425D">
              <w:rPr>
                <w:sz w:val="26"/>
                <w:szCs w:val="26"/>
                <w:lang w:val="en-GB"/>
              </w:rPr>
              <w:t>15</w:t>
            </w:r>
          </w:p>
        </w:tc>
        <w:tc>
          <w:tcPr>
            <w:tcW w:w="709" w:type="dxa"/>
          </w:tcPr>
          <w:p w14:paraId="19DD30CE" w14:textId="7B73AA34" w:rsidR="00A863B5" w:rsidRPr="00E7425D" w:rsidRDefault="00685132" w:rsidP="00194EA7">
            <w:pPr>
              <w:widowControl w:val="0"/>
              <w:spacing w:line="264" w:lineRule="auto"/>
              <w:jc w:val="center"/>
              <w:rPr>
                <w:sz w:val="26"/>
                <w:szCs w:val="26"/>
                <w:lang w:val="vi-VN"/>
              </w:rPr>
            </w:pPr>
            <w:r w:rsidRPr="00E7425D">
              <w:rPr>
                <w:sz w:val="26"/>
                <w:szCs w:val="26"/>
                <w:lang w:val="vi-VN"/>
              </w:rPr>
              <w:t>37,5</w:t>
            </w:r>
          </w:p>
        </w:tc>
        <w:tc>
          <w:tcPr>
            <w:tcW w:w="567" w:type="dxa"/>
          </w:tcPr>
          <w:p w14:paraId="55A62082" w14:textId="1A1331E5" w:rsidR="00A863B5" w:rsidRPr="00E7425D" w:rsidRDefault="00BC1C86" w:rsidP="00194EA7">
            <w:pPr>
              <w:widowControl w:val="0"/>
              <w:spacing w:line="264" w:lineRule="auto"/>
              <w:jc w:val="center"/>
              <w:rPr>
                <w:sz w:val="26"/>
                <w:szCs w:val="26"/>
                <w:lang w:val="en-GB"/>
              </w:rPr>
            </w:pPr>
            <w:r w:rsidRPr="00E7425D">
              <w:rPr>
                <w:sz w:val="26"/>
                <w:szCs w:val="26"/>
                <w:lang w:val="en-GB"/>
              </w:rPr>
              <w:t>1</w:t>
            </w:r>
          </w:p>
        </w:tc>
        <w:tc>
          <w:tcPr>
            <w:tcW w:w="709" w:type="dxa"/>
          </w:tcPr>
          <w:p w14:paraId="6139F49D"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2,5</w:t>
            </w:r>
          </w:p>
        </w:tc>
        <w:tc>
          <w:tcPr>
            <w:tcW w:w="567" w:type="dxa"/>
          </w:tcPr>
          <w:p w14:paraId="076A1FA1" w14:textId="2BBD8004" w:rsidR="00A863B5" w:rsidRPr="00E7425D" w:rsidRDefault="00BC1C86" w:rsidP="00194EA7">
            <w:pPr>
              <w:widowControl w:val="0"/>
              <w:spacing w:line="264" w:lineRule="auto"/>
              <w:jc w:val="center"/>
              <w:rPr>
                <w:sz w:val="26"/>
                <w:szCs w:val="26"/>
                <w:lang w:val="en-GB"/>
              </w:rPr>
            </w:pPr>
            <w:r w:rsidRPr="00E7425D">
              <w:rPr>
                <w:sz w:val="26"/>
                <w:szCs w:val="26"/>
                <w:lang w:val="en-GB"/>
              </w:rPr>
              <w:t>0</w:t>
            </w:r>
          </w:p>
        </w:tc>
        <w:tc>
          <w:tcPr>
            <w:tcW w:w="709" w:type="dxa"/>
          </w:tcPr>
          <w:p w14:paraId="0D4C08E2" w14:textId="01B4515A" w:rsidR="00A863B5" w:rsidRPr="00E7425D" w:rsidRDefault="00685132" w:rsidP="00194EA7">
            <w:pPr>
              <w:widowControl w:val="0"/>
              <w:spacing w:line="264" w:lineRule="auto"/>
              <w:jc w:val="center"/>
              <w:rPr>
                <w:sz w:val="26"/>
                <w:szCs w:val="26"/>
                <w:lang w:val="en-GB"/>
              </w:rPr>
            </w:pPr>
            <w:r w:rsidRPr="00E7425D">
              <w:rPr>
                <w:sz w:val="26"/>
                <w:szCs w:val="26"/>
                <w:lang w:val="en-GB"/>
              </w:rPr>
              <w:t>0</w:t>
            </w:r>
          </w:p>
        </w:tc>
      </w:tr>
      <w:tr w:rsidR="00564B6E" w:rsidRPr="00E7425D" w14:paraId="64BA586A" w14:textId="77777777" w:rsidTr="00E3243E">
        <w:trPr>
          <w:trHeight w:val="973"/>
        </w:trPr>
        <w:tc>
          <w:tcPr>
            <w:tcW w:w="710" w:type="dxa"/>
          </w:tcPr>
          <w:p w14:paraId="6D1A2C5C"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5</w:t>
            </w:r>
          </w:p>
        </w:tc>
        <w:tc>
          <w:tcPr>
            <w:tcW w:w="2126" w:type="dxa"/>
          </w:tcPr>
          <w:p w14:paraId="2024C04E" w14:textId="77777777" w:rsidR="00A863B5" w:rsidRPr="00E7425D" w:rsidRDefault="00A863B5" w:rsidP="00194EA7">
            <w:pPr>
              <w:widowControl w:val="0"/>
              <w:spacing w:line="264" w:lineRule="auto"/>
              <w:rPr>
                <w:sz w:val="26"/>
                <w:szCs w:val="26"/>
                <w:lang w:val="vi-VN"/>
              </w:rPr>
            </w:pPr>
            <w:r w:rsidRPr="00E7425D">
              <w:rPr>
                <w:sz w:val="26"/>
                <w:szCs w:val="26"/>
                <w:lang w:val="vi-VN"/>
              </w:rPr>
              <w:t>Xử lý các nốt rung, luyến, láy, nảy âm</w:t>
            </w:r>
          </w:p>
        </w:tc>
        <w:tc>
          <w:tcPr>
            <w:tcW w:w="567" w:type="dxa"/>
          </w:tcPr>
          <w:p w14:paraId="3CF245FB" w14:textId="2A037C33" w:rsidR="00A863B5" w:rsidRPr="00E7425D" w:rsidRDefault="00BC1C86" w:rsidP="00194EA7">
            <w:pPr>
              <w:widowControl w:val="0"/>
              <w:spacing w:line="264" w:lineRule="auto"/>
              <w:jc w:val="center"/>
              <w:rPr>
                <w:sz w:val="26"/>
                <w:szCs w:val="26"/>
                <w:lang w:val="en-GB"/>
              </w:rPr>
            </w:pPr>
            <w:r w:rsidRPr="00E7425D">
              <w:rPr>
                <w:sz w:val="26"/>
                <w:szCs w:val="26"/>
                <w:lang w:val="en-GB"/>
              </w:rPr>
              <w:t>4</w:t>
            </w:r>
          </w:p>
        </w:tc>
        <w:tc>
          <w:tcPr>
            <w:tcW w:w="567" w:type="dxa"/>
          </w:tcPr>
          <w:p w14:paraId="35737943"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10</w:t>
            </w:r>
          </w:p>
        </w:tc>
        <w:tc>
          <w:tcPr>
            <w:tcW w:w="709" w:type="dxa"/>
          </w:tcPr>
          <w:p w14:paraId="29FFD955" w14:textId="38B8E922" w:rsidR="00A863B5" w:rsidRPr="00E7425D" w:rsidRDefault="00BC1C86" w:rsidP="00194EA7">
            <w:pPr>
              <w:widowControl w:val="0"/>
              <w:spacing w:line="264" w:lineRule="auto"/>
              <w:jc w:val="center"/>
              <w:rPr>
                <w:sz w:val="26"/>
                <w:szCs w:val="26"/>
                <w:lang w:val="en-GB"/>
              </w:rPr>
            </w:pPr>
            <w:r w:rsidRPr="00E7425D">
              <w:rPr>
                <w:sz w:val="26"/>
                <w:szCs w:val="26"/>
                <w:lang w:val="en-GB"/>
              </w:rPr>
              <w:t>16</w:t>
            </w:r>
          </w:p>
        </w:tc>
        <w:tc>
          <w:tcPr>
            <w:tcW w:w="708" w:type="dxa"/>
          </w:tcPr>
          <w:p w14:paraId="57414B1F" w14:textId="56765E8F" w:rsidR="00A863B5" w:rsidRPr="00E7425D" w:rsidRDefault="00685132" w:rsidP="00194EA7">
            <w:pPr>
              <w:widowControl w:val="0"/>
              <w:spacing w:line="264" w:lineRule="auto"/>
              <w:jc w:val="center"/>
              <w:rPr>
                <w:sz w:val="26"/>
                <w:szCs w:val="26"/>
                <w:lang w:val="en-GB"/>
              </w:rPr>
            </w:pPr>
            <w:r w:rsidRPr="00E7425D">
              <w:rPr>
                <w:sz w:val="26"/>
                <w:szCs w:val="26"/>
                <w:lang w:val="en-GB"/>
              </w:rPr>
              <w:t>40</w:t>
            </w:r>
          </w:p>
        </w:tc>
        <w:tc>
          <w:tcPr>
            <w:tcW w:w="567" w:type="dxa"/>
          </w:tcPr>
          <w:p w14:paraId="7EEBDBC5" w14:textId="642D5C6D" w:rsidR="00A863B5" w:rsidRPr="00E7425D" w:rsidRDefault="00390E5E" w:rsidP="00194EA7">
            <w:pPr>
              <w:widowControl w:val="0"/>
              <w:spacing w:line="264" w:lineRule="auto"/>
              <w:jc w:val="center"/>
              <w:rPr>
                <w:sz w:val="26"/>
                <w:szCs w:val="26"/>
                <w:lang w:val="en-GB"/>
              </w:rPr>
            </w:pPr>
            <w:r w:rsidRPr="00E7425D">
              <w:rPr>
                <w:sz w:val="26"/>
                <w:szCs w:val="26"/>
                <w:lang w:val="en-GB"/>
              </w:rPr>
              <w:t>13</w:t>
            </w:r>
          </w:p>
        </w:tc>
        <w:tc>
          <w:tcPr>
            <w:tcW w:w="709" w:type="dxa"/>
          </w:tcPr>
          <w:p w14:paraId="395B09E8" w14:textId="791D02E5" w:rsidR="00A863B5" w:rsidRPr="00E7425D" w:rsidRDefault="00A863B5" w:rsidP="00194EA7">
            <w:pPr>
              <w:widowControl w:val="0"/>
              <w:spacing w:line="264" w:lineRule="auto"/>
              <w:jc w:val="center"/>
              <w:rPr>
                <w:sz w:val="26"/>
                <w:szCs w:val="26"/>
                <w:lang w:val="en-GB"/>
              </w:rPr>
            </w:pPr>
            <w:r w:rsidRPr="00E7425D">
              <w:rPr>
                <w:sz w:val="26"/>
                <w:szCs w:val="26"/>
                <w:lang w:val="vi-VN"/>
              </w:rPr>
              <w:t>3</w:t>
            </w:r>
            <w:r w:rsidR="00685132" w:rsidRPr="00E7425D">
              <w:rPr>
                <w:sz w:val="26"/>
                <w:szCs w:val="26"/>
                <w:lang w:val="en-GB"/>
              </w:rPr>
              <w:t>2,5</w:t>
            </w:r>
          </w:p>
        </w:tc>
        <w:tc>
          <w:tcPr>
            <w:tcW w:w="567" w:type="dxa"/>
          </w:tcPr>
          <w:p w14:paraId="7497CE23" w14:textId="25FF56EC" w:rsidR="00A863B5" w:rsidRPr="00E7425D" w:rsidRDefault="00BC1C86" w:rsidP="00194EA7">
            <w:pPr>
              <w:widowControl w:val="0"/>
              <w:spacing w:line="264" w:lineRule="auto"/>
              <w:jc w:val="center"/>
              <w:rPr>
                <w:sz w:val="26"/>
                <w:szCs w:val="26"/>
                <w:lang w:val="en-GB"/>
              </w:rPr>
            </w:pPr>
            <w:r w:rsidRPr="00E7425D">
              <w:rPr>
                <w:sz w:val="26"/>
                <w:szCs w:val="26"/>
                <w:lang w:val="en-GB"/>
              </w:rPr>
              <w:t>5</w:t>
            </w:r>
          </w:p>
        </w:tc>
        <w:tc>
          <w:tcPr>
            <w:tcW w:w="709" w:type="dxa"/>
          </w:tcPr>
          <w:p w14:paraId="7ECC1224" w14:textId="77777777" w:rsidR="00A863B5" w:rsidRPr="00E7425D" w:rsidRDefault="00A863B5" w:rsidP="00194EA7">
            <w:pPr>
              <w:widowControl w:val="0"/>
              <w:spacing w:line="264" w:lineRule="auto"/>
              <w:jc w:val="center"/>
              <w:rPr>
                <w:sz w:val="26"/>
                <w:szCs w:val="26"/>
                <w:lang w:val="vi-VN"/>
              </w:rPr>
            </w:pPr>
            <w:r w:rsidRPr="00E7425D">
              <w:rPr>
                <w:sz w:val="26"/>
                <w:szCs w:val="26"/>
                <w:lang w:val="vi-VN"/>
              </w:rPr>
              <w:t>12,5</w:t>
            </w:r>
          </w:p>
        </w:tc>
        <w:tc>
          <w:tcPr>
            <w:tcW w:w="567" w:type="dxa"/>
          </w:tcPr>
          <w:p w14:paraId="75E0F1FA" w14:textId="241D0D59" w:rsidR="00A863B5" w:rsidRPr="00E7425D" w:rsidRDefault="00BC1C86" w:rsidP="00194EA7">
            <w:pPr>
              <w:widowControl w:val="0"/>
              <w:spacing w:line="264" w:lineRule="auto"/>
              <w:jc w:val="center"/>
              <w:rPr>
                <w:sz w:val="26"/>
                <w:szCs w:val="26"/>
                <w:lang w:val="en-GB"/>
              </w:rPr>
            </w:pPr>
            <w:r w:rsidRPr="00E7425D">
              <w:rPr>
                <w:sz w:val="26"/>
                <w:szCs w:val="26"/>
                <w:lang w:val="en-GB"/>
              </w:rPr>
              <w:t>2</w:t>
            </w:r>
          </w:p>
        </w:tc>
        <w:tc>
          <w:tcPr>
            <w:tcW w:w="709" w:type="dxa"/>
          </w:tcPr>
          <w:p w14:paraId="51AFEA3F" w14:textId="347EF4B1" w:rsidR="00A863B5" w:rsidRPr="00E7425D" w:rsidRDefault="00685132" w:rsidP="00194EA7">
            <w:pPr>
              <w:widowControl w:val="0"/>
              <w:spacing w:line="264" w:lineRule="auto"/>
              <w:jc w:val="center"/>
              <w:rPr>
                <w:sz w:val="26"/>
                <w:szCs w:val="26"/>
                <w:lang w:val="en-GB"/>
              </w:rPr>
            </w:pPr>
            <w:r w:rsidRPr="00E7425D">
              <w:rPr>
                <w:sz w:val="26"/>
                <w:szCs w:val="26"/>
                <w:lang w:val="en-GB"/>
              </w:rPr>
              <w:t>5</w:t>
            </w:r>
          </w:p>
        </w:tc>
      </w:tr>
      <w:tr w:rsidR="00564B6E" w:rsidRPr="00E7425D" w14:paraId="76F4380A" w14:textId="77777777" w:rsidTr="00E3243E">
        <w:trPr>
          <w:trHeight w:val="471"/>
        </w:trPr>
        <w:tc>
          <w:tcPr>
            <w:tcW w:w="710" w:type="dxa"/>
          </w:tcPr>
          <w:p w14:paraId="5BDEB911" w14:textId="77777777" w:rsidR="00A863B5" w:rsidRPr="00E7425D" w:rsidRDefault="00A863B5" w:rsidP="00194EA7">
            <w:pPr>
              <w:widowControl w:val="0"/>
              <w:spacing w:line="240" w:lineRule="auto"/>
              <w:jc w:val="center"/>
              <w:rPr>
                <w:sz w:val="26"/>
                <w:szCs w:val="26"/>
                <w:lang w:val="vi-VN"/>
              </w:rPr>
            </w:pPr>
            <w:r w:rsidRPr="00E7425D">
              <w:rPr>
                <w:sz w:val="26"/>
                <w:szCs w:val="26"/>
                <w:lang w:val="vi-VN"/>
              </w:rPr>
              <w:t>6</w:t>
            </w:r>
          </w:p>
        </w:tc>
        <w:tc>
          <w:tcPr>
            <w:tcW w:w="2126" w:type="dxa"/>
          </w:tcPr>
          <w:p w14:paraId="0A6EA3DC" w14:textId="77777777" w:rsidR="00A863B5" w:rsidRPr="00E7425D" w:rsidRDefault="00A863B5" w:rsidP="00194EA7">
            <w:pPr>
              <w:widowControl w:val="0"/>
              <w:spacing w:line="240" w:lineRule="auto"/>
              <w:rPr>
                <w:sz w:val="26"/>
                <w:szCs w:val="26"/>
              </w:rPr>
            </w:pPr>
            <w:r w:rsidRPr="00E7425D">
              <w:rPr>
                <w:sz w:val="26"/>
                <w:szCs w:val="26"/>
                <w:lang w:val="vi-VN"/>
              </w:rPr>
              <w:t>Sắc thái biểu cảm</w:t>
            </w:r>
          </w:p>
        </w:tc>
        <w:tc>
          <w:tcPr>
            <w:tcW w:w="567" w:type="dxa"/>
          </w:tcPr>
          <w:p w14:paraId="5190EADD" w14:textId="5156B142" w:rsidR="00A863B5" w:rsidRPr="00E7425D" w:rsidRDefault="00BC1C86" w:rsidP="00194EA7">
            <w:pPr>
              <w:widowControl w:val="0"/>
              <w:spacing w:line="240" w:lineRule="auto"/>
              <w:jc w:val="center"/>
              <w:rPr>
                <w:sz w:val="26"/>
                <w:szCs w:val="26"/>
                <w:lang w:val="en-GB"/>
              </w:rPr>
            </w:pPr>
            <w:r w:rsidRPr="00E7425D">
              <w:rPr>
                <w:sz w:val="26"/>
                <w:szCs w:val="26"/>
                <w:lang w:val="en-GB"/>
              </w:rPr>
              <w:t>3</w:t>
            </w:r>
          </w:p>
        </w:tc>
        <w:tc>
          <w:tcPr>
            <w:tcW w:w="567" w:type="dxa"/>
          </w:tcPr>
          <w:p w14:paraId="3F8F061D" w14:textId="4E792D74" w:rsidR="00A863B5" w:rsidRPr="00E7425D" w:rsidRDefault="00E3243E" w:rsidP="00194EA7">
            <w:pPr>
              <w:widowControl w:val="0"/>
              <w:spacing w:line="240" w:lineRule="auto"/>
              <w:jc w:val="center"/>
              <w:rPr>
                <w:sz w:val="26"/>
                <w:szCs w:val="26"/>
                <w:lang w:val="vi-VN"/>
              </w:rPr>
            </w:pPr>
            <w:r w:rsidRPr="00E7425D">
              <w:rPr>
                <w:sz w:val="26"/>
                <w:szCs w:val="26"/>
                <w:lang w:val="en-GB"/>
              </w:rPr>
              <w:t>7,5</w:t>
            </w:r>
          </w:p>
        </w:tc>
        <w:tc>
          <w:tcPr>
            <w:tcW w:w="709" w:type="dxa"/>
          </w:tcPr>
          <w:p w14:paraId="6CEA5A9A" w14:textId="161EB784" w:rsidR="00A863B5" w:rsidRPr="00E7425D" w:rsidRDefault="00BC1C86" w:rsidP="00194EA7">
            <w:pPr>
              <w:widowControl w:val="0"/>
              <w:spacing w:line="240" w:lineRule="auto"/>
              <w:jc w:val="center"/>
              <w:rPr>
                <w:sz w:val="26"/>
                <w:szCs w:val="26"/>
                <w:lang w:val="en-GB"/>
              </w:rPr>
            </w:pPr>
            <w:r w:rsidRPr="00E7425D">
              <w:rPr>
                <w:sz w:val="26"/>
                <w:szCs w:val="26"/>
                <w:lang w:val="en-GB"/>
              </w:rPr>
              <w:t>1</w:t>
            </w:r>
            <w:r w:rsidR="00A1540E" w:rsidRPr="00E7425D">
              <w:rPr>
                <w:sz w:val="26"/>
                <w:szCs w:val="26"/>
                <w:lang w:val="en-GB"/>
              </w:rPr>
              <w:t>5</w:t>
            </w:r>
          </w:p>
        </w:tc>
        <w:tc>
          <w:tcPr>
            <w:tcW w:w="708" w:type="dxa"/>
          </w:tcPr>
          <w:p w14:paraId="75A2BE81" w14:textId="3057A05D" w:rsidR="00A863B5" w:rsidRPr="00E7425D" w:rsidRDefault="00685132" w:rsidP="00194EA7">
            <w:pPr>
              <w:widowControl w:val="0"/>
              <w:spacing w:line="240" w:lineRule="auto"/>
              <w:jc w:val="center"/>
              <w:rPr>
                <w:sz w:val="26"/>
                <w:szCs w:val="26"/>
                <w:lang w:val="vi-VN"/>
              </w:rPr>
            </w:pPr>
            <w:r w:rsidRPr="00E7425D">
              <w:rPr>
                <w:sz w:val="26"/>
                <w:szCs w:val="26"/>
                <w:lang w:val="vi-VN"/>
              </w:rPr>
              <w:t>37,5</w:t>
            </w:r>
          </w:p>
        </w:tc>
        <w:tc>
          <w:tcPr>
            <w:tcW w:w="567" w:type="dxa"/>
          </w:tcPr>
          <w:p w14:paraId="7F733EBD" w14:textId="5B8A3576" w:rsidR="00A863B5" w:rsidRPr="00E7425D" w:rsidRDefault="00BC1C86" w:rsidP="00194EA7">
            <w:pPr>
              <w:widowControl w:val="0"/>
              <w:spacing w:line="240" w:lineRule="auto"/>
              <w:jc w:val="center"/>
              <w:rPr>
                <w:sz w:val="26"/>
                <w:szCs w:val="26"/>
                <w:lang w:val="en-GB"/>
              </w:rPr>
            </w:pPr>
            <w:r w:rsidRPr="00E7425D">
              <w:rPr>
                <w:sz w:val="26"/>
                <w:szCs w:val="26"/>
                <w:lang w:val="en-GB"/>
              </w:rPr>
              <w:t>1</w:t>
            </w:r>
            <w:r w:rsidR="00A1540E" w:rsidRPr="00E7425D">
              <w:rPr>
                <w:sz w:val="26"/>
                <w:szCs w:val="26"/>
                <w:lang w:val="en-GB"/>
              </w:rPr>
              <w:t>6</w:t>
            </w:r>
          </w:p>
        </w:tc>
        <w:tc>
          <w:tcPr>
            <w:tcW w:w="709" w:type="dxa"/>
          </w:tcPr>
          <w:p w14:paraId="033ADDD0" w14:textId="0211F2B5" w:rsidR="00A863B5" w:rsidRPr="00E7425D" w:rsidRDefault="00685132" w:rsidP="00194EA7">
            <w:pPr>
              <w:widowControl w:val="0"/>
              <w:spacing w:line="240" w:lineRule="auto"/>
              <w:jc w:val="center"/>
              <w:rPr>
                <w:sz w:val="26"/>
                <w:szCs w:val="26"/>
                <w:lang w:val="en-GB"/>
              </w:rPr>
            </w:pPr>
            <w:r w:rsidRPr="00E7425D">
              <w:rPr>
                <w:sz w:val="26"/>
                <w:szCs w:val="26"/>
                <w:lang w:val="en-GB"/>
              </w:rPr>
              <w:t>40</w:t>
            </w:r>
          </w:p>
        </w:tc>
        <w:tc>
          <w:tcPr>
            <w:tcW w:w="567" w:type="dxa"/>
          </w:tcPr>
          <w:p w14:paraId="045C1F80" w14:textId="2B64CFA4" w:rsidR="00A863B5" w:rsidRPr="00E7425D" w:rsidRDefault="00BC1C86" w:rsidP="00194EA7">
            <w:pPr>
              <w:widowControl w:val="0"/>
              <w:spacing w:line="240" w:lineRule="auto"/>
              <w:jc w:val="center"/>
              <w:rPr>
                <w:sz w:val="26"/>
                <w:szCs w:val="26"/>
                <w:lang w:val="en-GB"/>
              </w:rPr>
            </w:pPr>
            <w:r w:rsidRPr="00E7425D">
              <w:rPr>
                <w:sz w:val="26"/>
                <w:szCs w:val="26"/>
                <w:lang w:val="en-GB"/>
              </w:rPr>
              <w:t>4</w:t>
            </w:r>
          </w:p>
        </w:tc>
        <w:tc>
          <w:tcPr>
            <w:tcW w:w="709" w:type="dxa"/>
          </w:tcPr>
          <w:p w14:paraId="5D31280C" w14:textId="77777777" w:rsidR="00A863B5" w:rsidRPr="00E7425D" w:rsidRDefault="00A863B5" w:rsidP="00194EA7">
            <w:pPr>
              <w:widowControl w:val="0"/>
              <w:spacing w:line="240" w:lineRule="auto"/>
              <w:jc w:val="center"/>
              <w:rPr>
                <w:sz w:val="26"/>
                <w:szCs w:val="26"/>
                <w:lang w:val="vi-VN"/>
              </w:rPr>
            </w:pPr>
            <w:r w:rsidRPr="00E7425D">
              <w:rPr>
                <w:sz w:val="26"/>
                <w:szCs w:val="26"/>
                <w:lang w:val="vi-VN"/>
              </w:rPr>
              <w:t>10</w:t>
            </w:r>
          </w:p>
        </w:tc>
        <w:tc>
          <w:tcPr>
            <w:tcW w:w="567" w:type="dxa"/>
          </w:tcPr>
          <w:p w14:paraId="41DA4E2F" w14:textId="714B0F2D" w:rsidR="00A863B5" w:rsidRPr="00E7425D" w:rsidRDefault="00BC1C86" w:rsidP="00194EA7">
            <w:pPr>
              <w:widowControl w:val="0"/>
              <w:spacing w:line="240" w:lineRule="auto"/>
              <w:jc w:val="center"/>
              <w:rPr>
                <w:sz w:val="26"/>
                <w:szCs w:val="26"/>
                <w:lang w:val="en-GB"/>
              </w:rPr>
            </w:pPr>
            <w:r w:rsidRPr="00E7425D">
              <w:rPr>
                <w:sz w:val="26"/>
                <w:szCs w:val="26"/>
                <w:lang w:val="en-GB"/>
              </w:rPr>
              <w:t>2</w:t>
            </w:r>
          </w:p>
        </w:tc>
        <w:tc>
          <w:tcPr>
            <w:tcW w:w="709" w:type="dxa"/>
          </w:tcPr>
          <w:p w14:paraId="6EF638F6" w14:textId="77777777" w:rsidR="00A863B5" w:rsidRPr="00E7425D" w:rsidRDefault="00A863B5" w:rsidP="00194EA7">
            <w:pPr>
              <w:widowControl w:val="0"/>
              <w:spacing w:line="240" w:lineRule="auto"/>
              <w:jc w:val="center"/>
              <w:rPr>
                <w:sz w:val="26"/>
                <w:szCs w:val="26"/>
                <w:lang w:val="vi-VN"/>
              </w:rPr>
            </w:pPr>
            <w:r w:rsidRPr="00E7425D">
              <w:rPr>
                <w:sz w:val="26"/>
                <w:szCs w:val="26"/>
                <w:lang w:val="vi-VN"/>
              </w:rPr>
              <w:t>5</w:t>
            </w:r>
          </w:p>
        </w:tc>
      </w:tr>
    </w:tbl>
    <w:p w14:paraId="53BC9FD8" w14:textId="0993109C" w:rsidR="00B8434C" w:rsidRPr="00E7425D" w:rsidRDefault="00B8434C" w:rsidP="00194EA7">
      <w:pPr>
        <w:widowControl w:val="0"/>
        <w:ind w:firstLine="720"/>
        <w:rPr>
          <w:sz w:val="26"/>
          <w:szCs w:val="26"/>
          <w:lang w:val="nl-NL"/>
        </w:rPr>
      </w:pPr>
      <w:proofErr w:type="spellStart"/>
      <w:r w:rsidRPr="00E7425D">
        <w:rPr>
          <w:sz w:val="26"/>
          <w:szCs w:val="26"/>
          <w:lang w:val="nl-NL"/>
        </w:rPr>
        <w:t>Kết</w:t>
      </w:r>
      <w:proofErr w:type="spellEnd"/>
      <w:r w:rsidRPr="00E7425D">
        <w:rPr>
          <w:sz w:val="26"/>
          <w:szCs w:val="26"/>
          <w:lang w:val="nl-NL"/>
        </w:rPr>
        <w:t xml:space="preserve"> </w:t>
      </w:r>
      <w:proofErr w:type="spellStart"/>
      <w:r w:rsidRPr="00E7425D">
        <w:rPr>
          <w:sz w:val="26"/>
          <w:szCs w:val="26"/>
          <w:lang w:val="nl-NL"/>
        </w:rPr>
        <w:t>quả</w:t>
      </w:r>
      <w:proofErr w:type="spellEnd"/>
      <w:r w:rsidRPr="00E7425D">
        <w:rPr>
          <w:sz w:val="26"/>
          <w:szCs w:val="26"/>
          <w:lang w:val="nl-NL"/>
        </w:rPr>
        <w:t xml:space="preserve"> </w:t>
      </w:r>
      <w:proofErr w:type="spellStart"/>
      <w:r w:rsidRPr="00E7425D">
        <w:rPr>
          <w:sz w:val="26"/>
          <w:szCs w:val="26"/>
          <w:lang w:val="nl-NL"/>
        </w:rPr>
        <w:t>kiểm</w:t>
      </w:r>
      <w:proofErr w:type="spellEnd"/>
      <w:r w:rsidRPr="00E7425D">
        <w:rPr>
          <w:sz w:val="26"/>
          <w:szCs w:val="26"/>
          <w:lang w:val="nl-NL"/>
        </w:rPr>
        <w:t xml:space="preserve"> tra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hành</w:t>
      </w:r>
      <w:proofErr w:type="spellEnd"/>
      <w:r w:rsidR="00D153F4" w:rsidRPr="00E7425D">
        <w:rPr>
          <w:sz w:val="26"/>
          <w:szCs w:val="26"/>
          <w:lang w:val="nl-NL"/>
        </w:rPr>
        <w:t xml:space="preserve"> </w:t>
      </w:r>
      <w:proofErr w:type="spellStart"/>
      <w:r w:rsidR="00D153F4" w:rsidRPr="00E7425D">
        <w:rPr>
          <w:sz w:val="26"/>
          <w:szCs w:val="26"/>
          <w:lang w:val="nl-NL"/>
        </w:rPr>
        <w:t>làn</w:t>
      </w:r>
      <w:proofErr w:type="spellEnd"/>
      <w:r w:rsidR="00D153F4" w:rsidRPr="00E7425D">
        <w:rPr>
          <w:sz w:val="26"/>
          <w:szCs w:val="26"/>
          <w:lang w:val="nl-NL"/>
        </w:rPr>
        <w:t xml:space="preserve"> </w:t>
      </w:r>
      <w:proofErr w:type="spellStart"/>
      <w:r w:rsidR="00D153F4" w:rsidRPr="00E7425D">
        <w:rPr>
          <w:sz w:val="26"/>
          <w:szCs w:val="26"/>
          <w:lang w:val="nl-NL"/>
        </w:rPr>
        <w:t>điệu</w:t>
      </w:r>
      <w:proofErr w:type="spellEnd"/>
      <w:r w:rsidR="00D153F4" w:rsidRPr="00E7425D">
        <w:rPr>
          <w:sz w:val="26"/>
          <w:szCs w:val="26"/>
          <w:lang w:val="nl-NL"/>
        </w:rPr>
        <w:t xml:space="preserve"> </w:t>
      </w:r>
      <w:proofErr w:type="spellStart"/>
      <w:r w:rsidR="00D153F4" w:rsidRPr="00E7425D">
        <w:rPr>
          <w:i/>
          <w:iCs/>
          <w:sz w:val="26"/>
          <w:szCs w:val="26"/>
          <w:lang w:val="nl-NL"/>
        </w:rPr>
        <w:t>Hò</w:t>
      </w:r>
      <w:proofErr w:type="spellEnd"/>
      <w:r w:rsidR="00D153F4" w:rsidRPr="00E7425D">
        <w:rPr>
          <w:i/>
          <w:iCs/>
          <w:sz w:val="26"/>
          <w:szCs w:val="26"/>
          <w:lang w:val="nl-NL"/>
        </w:rPr>
        <w:t xml:space="preserve"> </w:t>
      </w:r>
      <w:proofErr w:type="spellStart"/>
      <w:r w:rsidR="00D153F4" w:rsidRPr="00E7425D">
        <w:rPr>
          <w:i/>
          <w:iCs/>
          <w:sz w:val="26"/>
          <w:szCs w:val="26"/>
          <w:lang w:val="nl-NL"/>
        </w:rPr>
        <w:t>kéo</w:t>
      </w:r>
      <w:proofErr w:type="spellEnd"/>
      <w:r w:rsidR="00D153F4" w:rsidRPr="00E7425D">
        <w:rPr>
          <w:i/>
          <w:iCs/>
          <w:sz w:val="26"/>
          <w:szCs w:val="26"/>
          <w:lang w:val="nl-NL"/>
        </w:rPr>
        <w:t xml:space="preserve"> </w:t>
      </w:r>
      <w:proofErr w:type="spellStart"/>
      <w:r w:rsidR="00D153F4" w:rsidRPr="00E7425D">
        <w:rPr>
          <w:i/>
          <w:iCs/>
          <w:sz w:val="26"/>
          <w:szCs w:val="26"/>
          <w:lang w:val="nl-NL"/>
        </w:rPr>
        <w:t>neo</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w:t>
      </w:r>
      <w:r w:rsidR="00D153F4" w:rsidRPr="00E7425D">
        <w:rPr>
          <w:sz w:val="26"/>
          <w:szCs w:val="26"/>
          <w:lang w:val="nl-NL"/>
        </w:rPr>
        <w:t xml:space="preserve">HS </w:t>
      </w:r>
      <w:proofErr w:type="spellStart"/>
      <w:r w:rsidR="00D153F4" w:rsidRPr="00E7425D">
        <w:rPr>
          <w:sz w:val="26"/>
          <w:szCs w:val="26"/>
          <w:lang w:val="nl-NL"/>
        </w:rPr>
        <w:t>lớp</w:t>
      </w:r>
      <w:proofErr w:type="spellEnd"/>
      <w:r w:rsidR="00D153F4" w:rsidRPr="00E7425D">
        <w:rPr>
          <w:sz w:val="26"/>
          <w:szCs w:val="26"/>
          <w:lang w:val="nl-NL"/>
        </w:rPr>
        <w:t xml:space="preserve"> 7/1 </w:t>
      </w:r>
      <w:proofErr w:type="spellStart"/>
      <w:r w:rsidR="00D153F4" w:rsidRPr="00E7425D">
        <w:rPr>
          <w:sz w:val="26"/>
          <w:szCs w:val="26"/>
          <w:lang w:val="nl-NL"/>
        </w:rPr>
        <w:t>trường</w:t>
      </w:r>
      <w:proofErr w:type="spellEnd"/>
      <w:r w:rsidR="00D153F4" w:rsidRPr="00E7425D">
        <w:rPr>
          <w:sz w:val="26"/>
          <w:szCs w:val="26"/>
          <w:lang w:val="nl-NL"/>
        </w:rPr>
        <w:t xml:space="preserve"> THCS </w:t>
      </w:r>
      <w:proofErr w:type="spellStart"/>
      <w:r w:rsidR="00D153F4" w:rsidRPr="00E7425D">
        <w:rPr>
          <w:sz w:val="26"/>
          <w:szCs w:val="26"/>
          <w:lang w:val="nl-NL"/>
        </w:rPr>
        <w:t>Nguyễn</w:t>
      </w:r>
      <w:proofErr w:type="spellEnd"/>
      <w:r w:rsidR="00D153F4" w:rsidRPr="00E7425D">
        <w:rPr>
          <w:sz w:val="26"/>
          <w:szCs w:val="26"/>
          <w:lang w:val="nl-NL"/>
        </w:rPr>
        <w:t xml:space="preserve"> Chí </w:t>
      </w:r>
      <w:proofErr w:type="spellStart"/>
      <w:r w:rsidR="00D153F4" w:rsidRPr="00E7425D">
        <w:rPr>
          <w:sz w:val="26"/>
          <w:szCs w:val="26"/>
          <w:lang w:val="nl-NL"/>
        </w:rPr>
        <w:t>Thanh</w:t>
      </w:r>
      <w:proofErr w:type="spellEnd"/>
      <w:r w:rsidRPr="00E7425D">
        <w:rPr>
          <w:sz w:val="26"/>
          <w:szCs w:val="26"/>
          <w:lang w:val="nl-NL"/>
        </w:rPr>
        <w:t xml:space="preserve"> </w:t>
      </w:r>
      <w:proofErr w:type="spellStart"/>
      <w:r w:rsidRPr="00E7425D">
        <w:rPr>
          <w:sz w:val="26"/>
          <w:szCs w:val="26"/>
          <w:lang w:val="nl-NL"/>
        </w:rPr>
        <w:t>theo</w:t>
      </w:r>
      <w:proofErr w:type="spellEnd"/>
      <w:r w:rsidRPr="00E7425D">
        <w:rPr>
          <w:sz w:val="26"/>
          <w:szCs w:val="26"/>
          <w:lang w:val="nl-NL"/>
        </w:rPr>
        <w:t xml:space="preserve"> 6 </w:t>
      </w:r>
      <w:proofErr w:type="spellStart"/>
      <w:r w:rsidRPr="00E7425D">
        <w:rPr>
          <w:sz w:val="26"/>
          <w:szCs w:val="26"/>
          <w:lang w:val="nl-NL"/>
        </w:rPr>
        <w:t>tiêu</w:t>
      </w:r>
      <w:proofErr w:type="spellEnd"/>
      <w:r w:rsidRPr="00E7425D">
        <w:rPr>
          <w:sz w:val="26"/>
          <w:szCs w:val="26"/>
          <w:lang w:val="nl-NL"/>
        </w:rPr>
        <w:t xml:space="preserve"> </w:t>
      </w:r>
      <w:proofErr w:type="spellStart"/>
      <w:r w:rsidRPr="00E7425D">
        <w:rPr>
          <w:sz w:val="26"/>
          <w:szCs w:val="26"/>
          <w:lang w:val="nl-NL"/>
        </w:rPr>
        <w:t>chí</w:t>
      </w:r>
      <w:proofErr w:type="spellEnd"/>
      <w:r w:rsidRPr="00E7425D">
        <w:rPr>
          <w:sz w:val="26"/>
          <w:szCs w:val="26"/>
          <w:lang w:val="nl-NL"/>
        </w:rPr>
        <w:t xml:space="preserve"> </w:t>
      </w:r>
      <w:proofErr w:type="spellStart"/>
      <w:r w:rsidRPr="00E7425D">
        <w:rPr>
          <w:sz w:val="26"/>
          <w:szCs w:val="26"/>
          <w:lang w:val="nl-NL"/>
        </w:rPr>
        <w:t>đánh</w:t>
      </w:r>
      <w:proofErr w:type="spellEnd"/>
      <w:r w:rsidRPr="00E7425D">
        <w:rPr>
          <w:sz w:val="26"/>
          <w:szCs w:val="26"/>
          <w:lang w:val="nl-NL"/>
        </w:rPr>
        <w:t xml:space="preserve"> </w:t>
      </w:r>
      <w:proofErr w:type="spellStart"/>
      <w:r w:rsidRPr="00E7425D">
        <w:rPr>
          <w:sz w:val="26"/>
          <w:szCs w:val="26"/>
          <w:lang w:val="nl-NL"/>
        </w:rPr>
        <w:t>giá</w:t>
      </w:r>
      <w:proofErr w:type="spellEnd"/>
      <w:r w:rsidRPr="00E7425D">
        <w:rPr>
          <w:sz w:val="26"/>
          <w:szCs w:val="26"/>
          <w:lang w:val="nl-NL"/>
        </w:rPr>
        <w:t xml:space="preserve"> </w:t>
      </w:r>
      <w:proofErr w:type="spellStart"/>
      <w:r w:rsidRPr="00E7425D">
        <w:rPr>
          <w:sz w:val="26"/>
          <w:szCs w:val="26"/>
          <w:lang w:val="nl-NL"/>
        </w:rPr>
        <w:t>năng</w:t>
      </w:r>
      <w:proofErr w:type="spellEnd"/>
      <w:r w:rsidRPr="00E7425D">
        <w:rPr>
          <w:sz w:val="26"/>
          <w:szCs w:val="26"/>
          <w:lang w:val="nl-NL"/>
        </w:rPr>
        <w:t xml:space="preserve"> </w:t>
      </w:r>
      <w:proofErr w:type="spellStart"/>
      <w:r w:rsidRPr="00E7425D">
        <w:rPr>
          <w:sz w:val="26"/>
          <w:szCs w:val="26"/>
          <w:lang w:val="nl-NL"/>
        </w:rPr>
        <w:t>lực</w:t>
      </w:r>
      <w:proofErr w:type="spellEnd"/>
      <w:r w:rsidRPr="00E7425D">
        <w:rPr>
          <w:sz w:val="26"/>
          <w:szCs w:val="26"/>
          <w:lang w:val="nl-NL"/>
        </w:rPr>
        <w:t xml:space="preserve"> hát </w:t>
      </w:r>
      <w:proofErr w:type="spellStart"/>
      <w:r w:rsidRPr="00E7425D">
        <w:rPr>
          <w:sz w:val="26"/>
          <w:szCs w:val="26"/>
          <w:lang w:val="nl-NL"/>
        </w:rPr>
        <w:t>dân</w:t>
      </w:r>
      <w:proofErr w:type="spellEnd"/>
      <w:r w:rsidRPr="00E7425D">
        <w:rPr>
          <w:sz w:val="26"/>
          <w:szCs w:val="26"/>
          <w:lang w:val="nl-NL"/>
        </w:rPr>
        <w:t xml:space="preserve"> ca </w:t>
      </w:r>
      <w:proofErr w:type="spellStart"/>
      <w:r w:rsidRPr="00E7425D">
        <w:rPr>
          <w:sz w:val="26"/>
          <w:szCs w:val="26"/>
          <w:lang w:val="nl-NL"/>
        </w:rPr>
        <w:t>cho</w:t>
      </w:r>
      <w:proofErr w:type="spellEnd"/>
      <w:r w:rsidRPr="00E7425D">
        <w:rPr>
          <w:sz w:val="26"/>
          <w:szCs w:val="26"/>
          <w:lang w:val="nl-NL"/>
        </w:rPr>
        <w:t xml:space="preserve"> </w:t>
      </w:r>
      <w:proofErr w:type="spellStart"/>
      <w:r w:rsidRPr="00E7425D">
        <w:rPr>
          <w:sz w:val="26"/>
          <w:szCs w:val="26"/>
          <w:lang w:val="nl-NL"/>
        </w:rPr>
        <w:t>thấy</w:t>
      </w:r>
      <w:proofErr w:type="spellEnd"/>
      <w:r w:rsidRPr="00E7425D">
        <w:rPr>
          <w:sz w:val="26"/>
          <w:szCs w:val="26"/>
          <w:lang w:val="nl-NL"/>
        </w:rPr>
        <w:t xml:space="preserve"> </w:t>
      </w:r>
      <w:proofErr w:type="spellStart"/>
      <w:r w:rsidRPr="00E7425D">
        <w:rPr>
          <w:sz w:val="26"/>
          <w:szCs w:val="26"/>
          <w:lang w:val="nl-NL"/>
        </w:rPr>
        <w:t>mức</w:t>
      </w:r>
      <w:proofErr w:type="spellEnd"/>
      <w:r w:rsidRPr="00E7425D">
        <w:rPr>
          <w:sz w:val="26"/>
          <w:szCs w:val="26"/>
          <w:lang w:val="nl-NL"/>
        </w:rPr>
        <w:t xml:space="preserve"> </w:t>
      </w:r>
      <w:proofErr w:type="spellStart"/>
      <w:r w:rsidRPr="00E7425D">
        <w:rPr>
          <w:sz w:val="26"/>
          <w:szCs w:val="26"/>
          <w:lang w:val="nl-NL"/>
        </w:rPr>
        <w:t>độ</w:t>
      </w:r>
      <w:proofErr w:type="spellEnd"/>
      <w:r w:rsidRPr="00E7425D">
        <w:rPr>
          <w:sz w:val="26"/>
          <w:szCs w:val="26"/>
          <w:lang w:val="nl-NL"/>
        </w:rPr>
        <w:t xml:space="preserve"> </w:t>
      </w:r>
      <w:proofErr w:type="spellStart"/>
      <w:r w:rsidRPr="00E7425D">
        <w:rPr>
          <w:sz w:val="26"/>
          <w:szCs w:val="26"/>
          <w:lang w:val="nl-NL"/>
        </w:rPr>
        <w:t>tiếp</w:t>
      </w:r>
      <w:proofErr w:type="spellEnd"/>
      <w:r w:rsidRPr="00E7425D">
        <w:rPr>
          <w:sz w:val="26"/>
          <w:szCs w:val="26"/>
          <w:lang w:val="nl-NL"/>
        </w:rPr>
        <w:t xml:space="preserve"> </w:t>
      </w:r>
      <w:proofErr w:type="spellStart"/>
      <w:r w:rsidRPr="00E7425D">
        <w:rPr>
          <w:sz w:val="26"/>
          <w:szCs w:val="26"/>
          <w:lang w:val="nl-NL"/>
        </w:rPr>
        <w:t>thu</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thể</w:t>
      </w:r>
      <w:proofErr w:type="spellEnd"/>
      <w:r w:rsidRPr="00E7425D">
        <w:rPr>
          <w:sz w:val="26"/>
          <w:szCs w:val="26"/>
          <w:lang w:val="nl-NL"/>
        </w:rPr>
        <w:t xml:space="preserve"> </w:t>
      </w:r>
      <w:proofErr w:type="spellStart"/>
      <w:r w:rsidRPr="00E7425D">
        <w:rPr>
          <w:sz w:val="26"/>
          <w:szCs w:val="26"/>
          <w:lang w:val="nl-NL"/>
        </w:rPr>
        <w:t>hiện</w:t>
      </w:r>
      <w:proofErr w:type="spellEnd"/>
      <w:r w:rsidRPr="00E7425D">
        <w:rPr>
          <w:sz w:val="26"/>
          <w:szCs w:val="26"/>
          <w:lang w:val="nl-NL"/>
        </w:rPr>
        <w:t xml:space="preserve"> </w:t>
      </w:r>
      <w:proofErr w:type="spellStart"/>
      <w:r w:rsidRPr="00E7425D">
        <w:rPr>
          <w:sz w:val="26"/>
          <w:szCs w:val="26"/>
          <w:lang w:val="nl-NL"/>
        </w:rPr>
        <w:t>kỹ</w:t>
      </w:r>
      <w:proofErr w:type="spellEnd"/>
      <w:r w:rsidRPr="00E7425D">
        <w:rPr>
          <w:sz w:val="26"/>
          <w:szCs w:val="26"/>
          <w:lang w:val="nl-NL"/>
        </w:rPr>
        <w:t xml:space="preserve"> </w:t>
      </w:r>
      <w:proofErr w:type="spellStart"/>
      <w:r w:rsidRPr="00E7425D">
        <w:rPr>
          <w:sz w:val="26"/>
          <w:szCs w:val="26"/>
          <w:lang w:val="nl-NL"/>
        </w:rPr>
        <w:t>năng</w:t>
      </w:r>
      <w:proofErr w:type="spellEnd"/>
      <w:r w:rsidRPr="00E7425D">
        <w:rPr>
          <w:sz w:val="26"/>
          <w:szCs w:val="26"/>
          <w:lang w:val="nl-NL"/>
        </w:rPr>
        <w:t xml:space="preserve"> </w:t>
      </w:r>
      <w:proofErr w:type="spellStart"/>
      <w:r w:rsidRPr="00E7425D">
        <w:rPr>
          <w:sz w:val="26"/>
          <w:szCs w:val="26"/>
          <w:lang w:val="nl-NL"/>
        </w:rPr>
        <w:t>âm</w:t>
      </w:r>
      <w:proofErr w:type="spellEnd"/>
      <w:r w:rsidRPr="00E7425D">
        <w:rPr>
          <w:sz w:val="26"/>
          <w:szCs w:val="26"/>
          <w:lang w:val="nl-NL"/>
        </w:rPr>
        <w:t xml:space="preserve"> </w:t>
      </w:r>
      <w:proofErr w:type="spellStart"/>
      <w:r w:rsidRPr="00E7425D">
        <w:rPr>
          <w:sz w:val="26"/>
          <w:szCs w:val="26"/>
          <w:lang w:val="nl-NL"/>
        </w:rPr>
        <w:t>nhạc</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w:t>
      </w:r>
      <w:r w:rsidR="000C1F96" w:rsidRPr="00E7425D">
        <w:rPr>
          <w:sz w:val="26"/>
          <w:szCs w:val="26"/>
          <w:lang w:val="nl-NL"/>
        </w:rPr>
        <w:t>HS</w:t>
      </w:r>
      <w:r w:rsidRPr="00E7425D">
        <w:rPr>
          <w:sz w:val="26"/>
          <w:szCs w:val="26"/>
          <w:lang w:val="nl-NL"/>
        </w:rPr>
        <w:t xml:space="preserve"> </w:t>
      </w:r>
      <w:proofErr w:type="spellStart"/>
      <w:r w:rsidRPr="00E7425D">
        <w:rPr>
          <w:sz w:val="26"/>
          <w:szCs w:val="26"/>
          <w:lang w:val="nl-NL"/>
        </w:rPr>
        <w:t>đạt</w:t>
      </w:r>
      <w:proofErr w:type="spellEnd"/>
      <w:r w:rsidRPr="00E7425D">
        <w:rPr>
          <w:sz w:val="26"/>
          <w:szCs w:val="26"/>
          <w:lang w:val="nl-NL"/>
        </w:rPr>
        <w:t xml:space="preserve"> ở </w:t>
      </w:r>
      <w:proofErr w:type="spellStart"/>
      <w:r w:rsidRPr="00E7425D">
        <w:rPr>
          <w:sz w:val="26"/>
          <w:szCs w:val="26"/>
          <w:lang w:val="nl-NL"/>
        </w:rPr>
        <w:t>mức</w:t>
      </w:r>
      <w:proofErr w:type="spellEnd"/>
      <w:r w:rsidRPr="00E7425D">
        <w:rPr>
          <w:sz w:val="26"/>
          <w:szCs w:val="26"/>
          <w:lang w:val="nl-NL"/>
        </w:rPr>
        <w:t xml:space="preserve"> </w:t>
      </w:r>
      <w:proofErr w:type="spellStart"/>
      <w:r w:rsidRPr="00E7425D">
        <w:rPr>
          <w:sz w:val="26"/>
          <w:szCs w:val="26"/>
          <w:lang w:val="nl-NL"/>
        </w:rPr>
        <w:t>khá</w:t>
      </w:r>
      <w:proofErr w:type="spellEnd"/>
      <w:r w:rsidRPr="00E7425D">
        <w:rPr>
          <w:sz w:val="26"/>
          <w:szCs w:val="26"/>
          <w:lang w:val="nl-NL"/>
        </w:rPr>
        <w:t xml:space="preserve"> cao. </w:t>
      </w:r>
      <w:proofErr w:type="spellStart"/>
      <w:r w:rsidRPr="00E7425D">
        <w:rPr>
          <w:sz w:val="26"/>
          <w:szCs w:val="26"/>
          <w:lang w:val="nl-NL"/>
        </w:rPr>
        <w:t>Trong</w:t>
      </w:r>
      <w:proofErr w:type="spellEnd"/>
      <w:r w:rsidRPr="00E7425D">
        <w:rPr>
          <w:sz w:val="26"/>
          <w:szCs w:val="26"/>
          <w:lang w:val="nl-NL"/>
        </w:rPr>
        <w:t xml:space="preserve"> </w:t>
      </w:r>
      <w:proofErr w:type="spellStart"/>
      <w:r w:rsidRPr="00E7425D">
        <w:rPr>
          <w:sz w:val="26"/>
          <w:szCs w:val="26"/>
          <w:lang w:val="nl-NL"/>
        </w:rPr>
        <w:t>đó</w:t>
      </w:r>
      <w:proofErr w:type="spellEnd"/>
      <w:r w:rsidRPr="00E7425D">
        <w:rPr>
          <w:sz w:val="26"/>
          <w:szCs w:val="26"/>
          <w:lang w:val="nl-NL"/>
        </w:rPr>
        <w:t xml:space="preserve">, </w:t>
      </w:r>
      <w:proofErr w:type="spellStart"/>
      <w:r w:rsidRPr="00E7425D">
        <w:rPr>
          <w:sz w:val="26"/>
          <w:szCs w:val="26"/>
          <w:lang w:val="nl-NL"/>
        </w:rPr>
        <w:t>tỷ</w:t>
      </w:r>
      <w:proofErr w:type="spellEnd"/>
      <w:r w:rsidRPr="00E7425D">
        <w:rPr>
          <w:sz w:val="26"/>
          <w:szCs w:val="26"/>
          <w:lang w:val="nl-NL"/>
        </w:rPr>
        <w:t xml:space="preserve"> </w:t>
      </w:r>
      <w:proofErr w:type="spellStart"/>
      <w:r w:rsidRPr="00E7425D">
        <w:rPr>
          <w:sz w:val="26"/>
          <w:szCs w:val="26"/>
          <w:lang w:val="nl-NL"/>
        </w:rPr>
        <w:t>lệ</w:t>
      </w:r>
      <w:proofErr w:type="spellEnd"/>
      <w:r w:rsidRPr="00E7425D">
        <w:rPr>
          <w:sz w:val="26"/>
          <w:szCs w:val="26"/>
          <w:lang w:val="nl-NL"/>
        </w:rPr>
        <w:t xml:space="preserve"> </w:t>
      </w:r>
      <w:r w:rsidR="000C1F96" w:rsidRPr="00E7425D">
        <w:rPr>
          <w:sz w:val="26"/>
          <w:szCs w:val="26"/>
          <w:lang w:val="nl-NL"/>
        </w:rPr>
        <w:t>HS</w:t>
      </w:r>
      <w:r w:rsidRPr="00E7425D">
        <w:rPr>
          <w:sz w:val="26"/>
          <w:szCs w:val="26"/>
          <w:lang w:val="nl-NL"/>
        </w:rPr>
        <w:t xml:space="preserve"> </w:t>
      </w:r>
      <w:proofErr w:type="spellStart"/>
      <w:r w:rsidRPr="00E7425D">
        <w:rPr>
          <w:sz w:val="26"/>
          <w:szCs w:val="26"/>
          <w:lang w:val="nl-NL"/>
        </w:rPr>
        <w:t>đạt</w:t>
      </w:r>
      <w:proofErr w:type="spellEnd"/>
      <w:r w:rsidRPr="00E7425D">
        <w:rPr>
          <w:sz w:val="26"/>
          <w:szCs w:val="26"/>
          <w:lang w:val="nl-NL"/>
        </w:rPr>
        <w:t xml:space="preserve"> </w:t>
      </w:r>
      <w:proofErr w:type="spellStart"/>
      <w:r w:rsidRPr="00E7425D">
        <w:rPr>
          <w:sz w:val="26"/>
          <w:szCs w:val="26"/>
          <w:lang w:val="nl-NL"/>
        </w:rPr>
        <w:lastRenderedPageBreak/>
        <w:t>mức</w:t>
      </w:r>
      <w:proofErr w:type="spellEnd"/>
      <w:r w:rsidRPr="00E7425D">
        <w:rPr>
          <w:sz w:val="26"/>
          <w:szCs w:val="26"/>
          <w:lang w:val="nl-NL"/>
        </w:rPr>
        <w:t xml:space="preserve"> </w:t>
      </w:r>
      <w:proofErr w:type="spellStart"/>
      <w:r w:rsidRPr="00E7425D">
        <w:rPr>
          <w:sz w:val="26"/>
          <w:szCs w:val="26"/>
          <w:lang w:val="nl-NL"/>
        </w:rPr>
        <w:t>Khá</w:t>
      </w:r>
      <w:proofErr w:type="spellEnd"/>
      <w:r w:rsidRPr="00E7425D">
        <w:rPr>
          <w:sz w:val="26"/>
          <w:szCs w:val="26"/>
          <w:lang w:val="nl-NL"/>
        </w:rPr>
        <w:t xml:space="preserve"> </w:t>
      </w:r>
      <w:proofErr w:type="spellStart"/>
      <w:r w:rsidRPr="00E7425D">
        <w:rPr>
          <w:sz w:val="26"/>
          <w:szCs w:val="26"/>
          <w:lang w:val="nl-NL"/>
        </w:rPr>
        <w:t>chiếm</w:t>
      </w:r>
      <w:proofErr w:type="spellEnd"/>
      <w:r w:rsidRPr="00E7425D">
        <w:rPr>
          <w:sz w:val="26"/>
          <w:szCs w:val="26"/>
          <w:lang w:val="nl-NL"/>
        </w:rPr>
        <w:t xml:space="preserve"> </w:t>
      </w:r>
      <w:proofErr w:type="spellStart"/>
      <w:r w:rsidRPr="00E7425D">
        <w:rPr>
          <w:sz w:val="26"/>
          <w:szCs w:val="26"/>
          <w:lang w:val="nl-NL"/>
        </w:rPr>
        <w:t>tỷ</w:t>
      </w:r>
      <w:proofErr w:type="spellEnd"/>
      <w:r w:rsidRPr="00E7425D">
        <w:rPr>
          <w:sz w:val="26"/>
          <w:szCs w:val="26"/>
          <w:lang w:val="nl-NL"/>
        </w:rPr>
        <w:t xml:space="preserve"> </w:t>
      </w:r>
      <w:proofErr w:type="spellStart"/>
      <w:r w:rsidRPr="00E7425D">
        <w:rPr>
          <w:sz w:val="26"/>
          <w:szCs w:val="26"/>
          <w:lang w:val="nl-NL"/>
        </w:rPr>
        <w:t>lệ</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w:t>
      </w:r>
      <w:proofErr w:type="spellStart"/>
      <w:r w:rsidRPr="00E7425D">
        <w:rPr>
          <w:sz w:val="26"/>
          <w:szCs w:val="26"/>
          <w:lang w:val="nl-NL"/>
        </w:rPr>
        <w:t>là</w:t>
      </w:r>
      <w:proofErr w:type="spellEnd"/>
      <w:r w:rsidRPr="00E7425D">
        <w:rPr>
          <w:sz w:val="26"/>
          <w:szCs w:val="26"/>
          <w:lang w:val="nl-NL"/>
        </w:rPr>
        <w:t xml:space="preserve"> 45,83%, </w:t>
      </w:r>
      <w:proofErr w:type="spellStart"/>
      <w:r w:rsidRPr="00E7425D">
        <w:rPr>
          <w:sz w:val="26"/>
          <w:szCs w:val="26"/>
          <w:lang w:val="nl-NL"/>
        </w:rPr>
        <w:t>tiếp</w:t>
      </w:r>
      <w:proofErr w:type="spellEnd"/>
      <w:r w:rsidRPr="00E7425D">
        <w:rPr>
          <w:sz w:val="26"/>
          <w:szCs w:val="26"/>
          <w:lang w:val="nl-NL"/>
        </w:rPr>
        <w:t xml:space="preserve"> </w:t>
      </w:r>
      <w:proofErr w:type="spellStart"/>
      <w:r w:rsidRPr="00E7425D">
        <w:rPr>
          <w:sz w:val="26"/>
          <w:szCs w:val="26"/>
          <w:lang w:val="nl-NL"/>
        </w:rPr>
        <w:t>theo</w:t>
      </w:r>
      <w:proofErr w:type="spellEnd"/>
      <w:r w:rsidRPr="00E7425D">
        <w:rPr>
          <w:sz w:val="26"/>
          <w:szCs w:val="26"/>
          <w:lang w:val="nl-NL"/>
        </w:rPr>
        <w:t xml:space="preserve"> </w:t>
      </w:r>
      <w:proofErr w:type="spellStart"/>
      <w:r w:rsidRPr="00E7425D">
        <w:rPr>
          <w:sz w:val="26"/>
          <w:szCs w:val="26"/>
          <w:lang w:val="nl-NL"/>
        </w:rPr>
        <w:t>là</w:t>
      </w:r>
      <w:proofErr w:type="spellEnd"/>
      <w:r w:rsidRPr="00E7425D">
        <w:rPr>
          <w:sz w:val="26"/>
          <w:szCs w:val="26"/>
          <w:lang w:val="nl-NL"/>
        </w:rPr>
        <w:t xml:space="preserve"> </w:t>
      </w:r>
      <w:proofErr w:type="spellStart"/>
      <w:r w:rsidRPr="00E7425D">
        <w:rPr>
          <w:sz w:val="26"/>
          <w:szCs w:val="26"/>
          <w:lang w:val="nl-NL"/>
        </w:rPr>
        <w:t>mức</w:t>
      </w:r>
      <w:proofErr w:type="spellEnd"/>
      <w:r w:rsidRPr="00E7425D">
        <w:rPr>
          <w:sz w:val="26"/>
          <w:szCs w:val="26"/>
          <w:lang w:val="nl-NL"/>
        </w:rPr>
        <w:t xml:space="preserve"> </w:t>
      </w:r>
      <w:proofErr w:type="spellStart"/>
      <w:r w:rsidRPr="00E7425D">
        <w:rPr>
          <w:sz w:val="26"/>
          <w:szCs w:val="26"/>
          <w:lang w:val="nl-NL"/>
        </w:rPr>
        <w:t>Trung</w:t>
      </w:r>
      <w:proofErr w:type="spellEnd"/>
      <w:r w:rsidRPr="00E7425D">
        <w:rPr>
          <w:sz w:val="26"/>
          <w:szCs w:val="26"/>
          <w:lang w:val="nl-NL"/>
        </w:rPr>
        <w:t xml:space="preserve"> </w:t>
      </w:r>
      <w:proofErr w:type="spellStart"/>
      <w:r w:rsidRPr="00E7425D">
        <w:rPr>
          <w:sz w:val="26"/>
          <w:szCs w:val="26"/>
          <w:lang w:val="nl-NL"/>
        </w:rPr>
        <w:t>bình</w:t>
      </w:r>
      <w:proofErr w:type="spellEnd"/>
      <w:r w:rsidRPr="00E7425D">
        <w:rPr>
          <w:sz w:val="26"/>
          <w:szCs w:val="26"/>
          <w:lang w:val="nl-NL"/>
        </w:rPr>
        <w:t xml:space="preserve"> </w:t>
      </w:r>
      <w:proofErr w:type="spellStart"/>
      <w:r w:rsidRPr="00E7425D">
        <w:rPr>
          <w:sz w:val="26"/>
          <w:szCs w:val="26"/>
          <w:lang w:val="nl-NL"/>
        </w:rPr>
        <w:t>với</w:t>
      </w:r>
      <w:proofErr w:type="spellEnd"/>
      <w:r w:rsidRPr="00E7425D">
        <w:rPr>
          <w:sz w:val="26"/>
          <w:szCs w:val="26"/>
          <w:lang w:val="nl-NL"/>
        </w:rPr>
        <w:t xml:space="preserve"> 33,33%,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mức</w:t>
      </w:r>
      <w:proofErr w:type="spellEnd"/>
      <w:r w:rsidRPr="00E7425D">
        <w:rPr>
          <w:sz w:val="26"/>
          <w:szCs w:val="26"/>
          <w:lang w:val="nl-NL"/>
        </w:rPr>
        <w:t xml:space="preserve"> </w:t>
      </w:r>
      <w:proofErr w:type="spellStart"/>
      <w:r w:rsidRPr="00E7425D">
        <w:rPr>
          <w:sz w:val="26"/>
          <w:szCs w:val="26"/>
          <w:lang w:val="nl-NL"/>
        </w:rPr>
        <w:t>Tốt</w:t>
      </w:r>
      <w:proofErr w:type="spellEnd"/>
      <w:r w:rsidRPr="00E7425D">
        <w:rPr>
          <w:sz w:val="26"/>
          <w:szCs w:val="26"/>
          <w:lang w:val="nl-NL"/>
        </w:rPr>
        <w:t xml:space="preserve"> </w:t>
      </w:r>
      <w:proofErr w:type="spellStart"/>
      <w:r w:rsidRPr="00E7425D">
        <w:rPr>
          <w:sz w:val="26"/>
          <w:szCs w:val="26"/>
          <w:lang w:val="nl-NL"/>
        </w:rPr>
        <w:t>đạt</w:t>
      </w:r>
      <w:proofErr w:type="spellEnd"/>
      <w:r w:rsidRPr="00E7425D">
        <w:rPr>
          <w:sz w:val="26"/>
          <w:szCs w:val="26"/>
          <w:lang w:val="nl-NL"/>
        </w:rPr>
        <w:t xml:space="preserve"> 7,92%. </w:t>
      </w:r>
      <w:proofErr w:type="spellStart"/>
      <w:r w:rsidRPr="00E7425D">
        <w:rPr>
          <w:sz w:val="26"/>
          <w:szCs w:val="26"/>
          <w:lang w:val="nl-NL"/>
        </w:rPr>
        <w:t>Tỷ</w:t>
      </w:r>
      <w:proofErr w:type="spellEnd"/>
      <w:r w:rsidRPr="00E7425D">
        <w:rPr>
          <w:sz w:val="26"/>
          <w:szCs w:val="26"/>
          <w:lang w:val="nl-NL"/>
        </w:rPr>
        <w:t xml:space="preserve"> </w:t>
      </w:r>
      <w:proofErr w:type="spellStart"/>
      <w:r w:rsidRPr="00E7425D">
        <w:rPr>
          <w:sz w:val="26"/>
          <w:szCs w:val="26"/>
          <w:lang w:val="nl-NL"/>
        </w:rPr>
        <w:t>lệ</w:t>
      </w:r>
      <w:proofErr w:type="spellEnd"/>
      <w:r w:rsidRPr="00E7425D">
        <w:rPr>
          <w:sz w:val="26"/>
          <w:szCs w:val="26"/>
          <w:lang w:val="nl-NL"/>
        </w:rPr>
        <w:t xml:space="preserve"> </w:t>
      </w:r>
      <w:r w:rsidR="00C31303">
        <w:rPr>
          <w:sz w:val="26"/>
          <w:szCs w:val="26"/>
          <w:lang w:val="nl-NL"/>
        </w:rPr>
        <w:t>HS</w:t>
      </w:r>
      <w:r w:rsidRPr="00E7425D">
        <w:rPr>
          <w:sz w:val="26"/>
          <w:szCs w:val="26"/>
          <w:lang w:val="nl-NL"/>
        </w:rPr>
        <w:t xml:space="preserve"> ở </w:t>
      </w:r>
      <w:proofErr w:type="spellStart"/>
      <w:r w:rsidRPr="00E7425D">
        <w:rPr>
          <w:sz w:val="26"/>
          <w:szCs w:val="26"/>
          <w:lang w:val="nl-NL"/>
        </w:rPr>
        <w:t>mức</w:t>
      </w:r>
      <w:proofErr w:type="spellEnd"/>
      <w:r w:rsidRPr="00E7425D">
        <w:rPr>
          <w:sz w:val="26"/>
          <w:szCs w:val="26"/>
          <w:lang w:val="nl-NL"/>
        </w:rPr>
        <w:t xml:space="preserve"> </w:t>
      </w:r>
      <w:proofErr w:type="spellStart"/>
      <w:r w:rsidRPr="00E7425D">
        <w:rPr>
          <w:sz w:val="26"/>
          <w:szCs w:val="26"/>
          <w:lang w:val="nl-NL"/>
        </w:rPr>
        <w:t>Yếu</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Kém</w:t>
      </w:r>
      <w:proofErr w:type="spellEnd"/>
      <w:r w:rsidRPr="00E7425D">
        <w:rPr>
          <w:sz w:val="26"/>
          <w:szCs w:val="26"/>
          <w:lang w:val="nl-NL"/>
        </w:rPr>
        <w:t xml:space="preserve"> </w:t>
      </w:r>
      <w:proofErr w:type="spellStart"/>
      <w:r w:rsidRPr="00E7425D">
        <w:rPr>
          <w:sz w:val="26"/>
          <w:szCs w:val="26"/>
          <w:lang w:val="nl-NL"/>
        </w:rPr>
        <w:t>lần</w:t>
      </w:r>
      <w:proofErr w:type="spellEnd"/>
      <w:r w:rsidRPr="00E7425D">
        <w:rPr>
          <w:sz w:val="26"/>
          <w:szCs w:val="26"/>
          <w:lang w:val="nl-NL"/>
        </w:rPr>
        <w:t xml:space="preserve"> </w:t>
      </w:r>
      <w:proofErr w:type="spellStart"/>
      <w:r w:rsidRPr="00E7425D">
        <w:rPr>
          <w:sz w:val="26"/>
          <w:szCs w:val="26"/>
          <w:lang w:val="nl-NL"/>
        </w:rPr>
        <w:t>lượt</w:t>
      </w:r>
      <w:proofErr w:type="spellEnd"/>
      <w:r w:rsidRPr="00E7425D">
        <w:rPr>
          <w:sz w:val="26"/>
          <w:szCs w:val="26"/>
          <w:lang w:val="nl-NL"/>
        </w:rPr>
        <w:t xml:space="preserve"> </w:t>
      </w:r>
      <w:proofErr w:type="spellStart"/>
      <w:r w:rsidRPr="00E7425D">
        <w:rPr>
          <w:sz w:val="26"/>
          <w:szCs w:val="26"/>
          <w:lang w:val="nl-NL"/>
        </w:rPr>
        <w:t>là</w:t>
      </w:r>
      <w:proofErr w:type="spellEnd"/>
      <w:r w:rsidRPr="00E7425D">
        <w:rPr>
          <w:sz w:val="26"/>
          <w:szCs w:val="26"/>
          <w:lang w:val="nl-NL"/>
        </w:rPr>
        <w:t xml:space="preserve"> 7,5% </w:t>
      </w:r>
      <w:proofErr w:type="spellStart"/>
      <w:r w:rsidRPr="00E7425D">
        <w:rPr>
          <w:sz w:val="26"/>
          <w:szCs w:val="26"/>
          <w:lang w:val="nl-NL"/>
        </w:rPr>
        <w:t>và</w:t>
      </w:r>
      <w:proofErr w:type="spellEnd"/>
      <w:r w:rsidRPr="00E7425D">
        <w:rPr>
          <w:sz w:val="26"/>
          <w:szCs w:val="26"/>
          <w:lang w:val="nl-NL"/>
        </w:rPr>
        <w:t xml:space="preserve"> 2,92%, </w:t>
      </w:r>
      <w:proofErr w:type="spellStart"/>
      <w:r w:rsidRPr="00E7425D">
        <w:rPr>
          <w:sz w:val="26"/>
          <w:szCs w:val="26"/>
          <w:lang w:val="nl-NL"/>
        </w:rPr>
        <w:t>cho</w:t>
      </w:r>
      <w:proofErr w:type="spellEnd"/>
      <w:r w:rsidRPr="00E7425D">
        <w:rPr>
          <w:sz w:val="26"/>
          <w:szCs w:val="26"/>
          <w:lang w:val="nl-NL"/>
        </w:rPr>
        <w:t xml:space="preserve"> </w:t>
      </w:r>
      <w:proofErr w:type="spellStart"/>
      <w:r w:rsidRPr="00E7425D">
        <w:rPr>
          <w:sz w:val="26"/>
          <w:szCs w:val="26"/>
          <w:lang w:val="nl-NL"/>
        </w:rPr>
        <w:t>thấy</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lượng</w:t>
      </w:r>
      <w:proofErr w:type="spellEnd"/>
      <w:r w:rsidRPr="00E7425D">
        <w:rPr>
          <w:sz w:val="26"/>
          <w:szCs w:val="26"/>
          <w:lang w:val="nl-NL"/>
        </w:rPr>
        <w:t xml:space="preserve"> </w:t>
      </w:r>
      <w:r w:rsidR="000C1F96" w:rsidRPr="00E7425D">
        <w:rPr>
          <w:sz w:val="26"/>
          <w:szCs w:val="26"/>
          <w:lang w:val="nl-NL"/>
        </w:rPr>
        <w:t>HS</w:t>
      </w:r>
      <w:r w:rsidRPr="00E7425D">
        <w:rPr>
          <w:sz w:val="26"/>
          <w:szCs w:val="26"/>
          <w:lang w:val="nl-NL"/>
        </w:rPr>
        <w:t xml:space="preserve"> </w:t>
      </w:r>
      <w:proofErr w:type="spellStart"/>
      <w:r w:rsidRPr="00E7425D">
        <w:rPr>
          <w:sz w:val="26"/>
          <w:szCs w:val="26"/>
          <w:lang w:val="nl-NL"/>
        </w:rPr>
        <w:t>gặp</w:t>
      </w:r>
      <w:proofErr w:type="spellEnd"/>
      <w:r w:rsidRPr="00E7425D">
        <w:rPr>
          <w:sz w:val="26"/>
          <w:szCs w:val="26"/>
          <w:lang w:val="nl-NL"/>
        </w:rPr>
        <w:t xml:space="preserve"> </w:t>
      </w:r>
      <w:proofErr w:type="spellStart"/>
      <w:r w:rsidRPr="00E7425D">
        <w:rPr>
          <w:sz w:val="26"/>
          <w:szCs w:val="26"/>
          <w:lang w:val="nl-NL"/>
        </w:rPr>
        <w:t>khó</w:t>
      </w:r>
      <w:proofErr w:type="spellEnd"/>
      <w:r w:rsidRPr="00E7425D">
        <w:rPr>
          <w:sz w:val="26"/>
          <w:szCs w:val="26"/>
          <w:lang w:val="nl-NL"/>
        </w:rPr>
        <w:t xml:space="preserve"> </w:t>
      </w:r>
      <w:proofErr w:type="spellStart"/>
      <w:r w:rsidRPr="00E7425D">
        <w:rPr>
          <w:sz w:val="26"/>
          <w:szCs w:val="26"/>
          <w:lang w:val="nl-NL"/>
        </w:rPr>
        <w:t>khăn</w:t>
      </w:r>
      <w:proofErr w:type="spellEnd"/>
      <w:r w:rsidRPr="00E7425D">
        <w:rPr>
          <w:sz w:val="26"/>
          <w:szCs w:val="26"/>
          <w:lang w:val="nl-NL"/>
        </w:rPr>
        <w:t xml:space="preserve"> </w:t>
      </w:r>
      <w:proofErr w:type="spellStart"/>
      <w:r w:rsidRPr="00E7425D">
        <w:rPr>
          <w:sz w:val="26"/>
          <w:szCs w:val="26"/>
          <w:lang w:val="nl-NL"/>
        </w:rPr>
        <w:t>trong</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hành</w:t>
      </w:r>
      <w:proofErr w:type="spellEnd"/>
      <w:r w:rsidR="000C1F96" w:rsidRPr="00E7425D">
        <w:rPr>
          <w:sz w:val="26"/>
          <w:szCs w:val="26"/>
          <w:lang w:val="nl-NL"/>
        </w:rPr>
        <w:t xml:space="preserve"> </w:t>
      </w:r>
      <w:proofErr w:type="spellStart"/>
      <w:r w:rsidR="000C1F96" w:rsidRPr="00E7425D">
        <w:rPr>
          <w:sz w:val="26"/>
          <w:szCs w:val="26"/>
          <w:lang w:val="nl-NL"/>
        </w:rPr>
        <w:t>làn</w:t>
      </w:r>
      <w:proofErr w:type="spellEnd"/>
      <w:r w:rsidR="000C1F96" w:rsidRPr="00E7425D">
        <w:rPr>
          <w:sz w:val="26"/>
          <w:szCs w:val="26"/>
          <w:lang w:val="nl-NL"/>
        </w:rPr>
        <w:t xml:space="preserve"> </w:t>
      </w:r>
      <w:proofErr w:type="spellStart"/>
      <w:r w:rsidR="000C1F96" w:rsidRPr="00E7425D">
        <w:rPr>
          <w:sz w:val="26"/>
          <w:szCs w:val="26"/>
          <w:lang w:val="nl-NL"/>
        </w:rPr>
        <w:t>điệu</w:t>
      </w:r>
      <w:proofErr w:type="spellEnd"/>
      <w:r w:rsidR="000C1F96" w:rsidRPr="00E7425D">
        <w:rPr>
          <w:sz w:val="26"/>
          <w:szCs w:val="26"/>
          <w:lang w:val="nl-NL"/>
        </w:rPr>
        <w:t xml:space="preserve"> </w:t>
      </w:r>
      <w:proofErr w:type="spellStart"/>
      <w:r w:rsidR="000C1F96" w:rsidRPr="00E7425D">
        <w:rPr>
          <w:sz w:val="26"/>
          <w:szCs w:val="26"/>
          <w:lang w:val="nl-NL"/>
        </w:rPr>
        <w:t>này</w:t>
      </w:r>
      <w:proofErr w:type="spellEnd"/>
      <w:r w:rsidRPr="00E7425D">
        <w:rPr>
          <w:sz w:val="26"/>
          <w:szCs w:val="26"/>
          <w:lang w:val="nl-NL"/>
        </w:rPr>
        <w:t xml:space="preserve"> </w:t>
      </w:r>
      <w:proofErr w:type="spellStart"/>
      <w:r w:rsidRPr="00E7425D">
        <w:rPr>
          <w:sz w:val="26"/>
          <w:szCs w:val="26"/>
          <w:lang w:val="nl-NL"/>
        </w:rPr>
        <w:t>là</w:t>
      </w:r>
      <w:proofErr w:type="spellEnd"/>
      <w:r w:rsidRPr="00E7425D">
        <w:rPr>
          <w:sz w:val="26"/>
          <w:szCs w:val="26"/>
          <w:lang w:val="nl-NL"/>
        </w:rPr>
        <w:t xml:space="preserve"> </w:t>
      </w:r>
      <w:proofErr w:type="spellStart"/>
      <w:r w:rsidRPr="00E7425D">
        <w:rPr>
          <w:sz w:val="26"/>
          <w:szCs w:val="26"/>
          <w:lang w:val="nl-NL"/>
        </w:rPr>
        <w:t>không</w:t>
      </w:r>
      <w:proofErr w:type="spellEnd"/>
      <w:r w:rsidRPr="00E7425D">
        <w:rPr>
          <w:sz w:val="26"/>
          <w:szCs w:val="26"/>
          <w:lang w:val="nl-NL"/>
        </w:rPr>
        <w:t xml:space="preserve"> </w:t>
      </w:r>
      <w:proofErr w:type="spellStart"/>
      <w:r w:rsidRPr="00E7425D">
        <w:rPr>
          <w:sz w:val="26"/>
          <w:szCs w:val="26"/>
          <w:lang w:val="nl-NL"/>
        </w:rPr>
        <w:t>đáng</w:t>
      </w:r>
      <w:proofErr w:type="spellEnd"/>
      <w:r w:rsidRPr="00E7425D">
        <w:rPr>
          <w:sz w:val="26"/>
          <w:szCs w:val="26"/>
          <w:lang w:val="nl-NL"/>
        </w:rPr>
        <w:t xml:space="preserve"> </w:t>
      </w:r>
      <w:proofErr w:type="spellStart"/>
      <w:r w:rsidRPr="00E7425D">
        <w:rPr>
          <w:sz w:val="26"/>
          <w:szCs w:val="26"/>
          <w:lang w:val="nl-NL"/>
        </w:rPr>
        <w:t>kể</w:t>
      </w:r>
      <w:proofErr w:type="spellEnd"/>
      <w:r w:rsidRPr="00E7425D">
        <w:rPr>
          <w:sz w:val="26"/>
          <w:szCs w:val="26"/>
          <w:lang w:val="nl-NL"/>
        </w:rPr>
        <w:t>.</w:t>
      </w:r>
    </w:p>
    <w:p w14:paraId="686317D3" w14:textId="100E15ED" w:rsidR="00F426B2" w:rsidRDefault="00C65616" w:rsidP="00194EA7">
      <w:pPr>
        <w:pStyle w:val="Heading2"/>
        <w:keepNext w:val="0"/>
        <w:keepLines w:val="0"/>
        <w:widowControl w:val="0"/>
        <w:jc w:val="center"/>
        <w:rPr>
          <w:bCs/>
          <w:i w:val="0"/>
          <w:iCs/>
          <w:sz w:val="26"/>
          <w:lang w:val="nl-NL"/>
        </w:rPr>
      </w:pPr>
      <w:bookmarkStart w:id="1366" w:name="_Toc214367981"/>
      <w:bookmarkStart w:id="1367" w:name="_Toc214368363"/>
      <w:bookmarkStart w:id="1368" w:name="_Toc214719403"/>
      <w:bookmarkStart w:id="1369" w:name="_Toc219399974"/>
      <w:bookmarkStart w:id="1370" w:name="_Toc219400244"/>
      <w:bookmarkStart w:id="1371" w:name="_Toc219400358"/>
      <w:bookmarkStart w:id="1372" w:name="_Toc219433149"/>
      <w:bookmarkStart w:id="1373" w:name="_Toc204178537"/>
      <w:bookmarkStart w:id="1374" w:name="_Toc204179503"/>
      <w:bookmarkStart w:id="1375" w:name="_Toc213931837"/>
      <w:proofErr w:type="spellStart"/>
      <w:r w:rsidRPr="00E53EDB">
        <w:rPr>
          <w:bCs/>
          <w:i w:val="0"/>
          <w:iCs/>
          <w:sz w:val="26"/>
          <w:lang w:val="nl-NL"/>
        </w:rPr>
        <w:t>Bảng</w:t>
      </w:r>
      <w:proofErr w:type="spellEnd"/>
      <w:r w:rsidRPr="00E53EDB">
        <w:rPr>
          <w:bCs/>
          <w:i w:val="0"/>
          <w:iCs/>
          <w:sz w:val="26"/>
          <w:lang w:val="nl-NL"/>
        </w:rPr>
        <w:t xml:space="preserve"> 4.3. </w:t>
      </w:r>
      <w:proofErr w:type="spellStart"/>
      <w:r w:rsidRPr="00E53EDB">
        <w:rPr>
          <w:bCs/>
          <w:i w:val="0"/>
          <w:iCs/>
          <w:sz w:val="26"/>
          <w:lang w:val="nl-NL"/>
        </w:rPr>
        <w:t>Năng</w:t>
      </w:r>
      <w:proofErr w:type="spellEnd"/>
      <w:r w:rsidRPr="00E53EDB">
        <w:rPr>
          <w:bCs/>
          <w:i w:val="0"/>
          <w:iCs/>
          <w:sz w:val="26"/>
          <w:lang w:val="nl-NL"/>
        </w:rPr>
        <w:t xml:space="preserve"> </w:t>
      </w:r>
      <w:proofErr w:type="spellStart"/>
      <w:r w:rsidRPr="00E53EDB">
        <w:rPr>
          <w:bCs/>
          <w:i w:val="0"/>
          <w:iCs/>
          <w:sz w:val="26"/>
          <w:lang w:val="nl-NL"/>
        </w:rPr>
        <w:t>lực</w:t>
      </w:r>
      <w:proofErr w:type="spellEnd"/>
      <w:r w:rsidRPr="00E53EDB">
        <w:rPr>
          <w:bCs/>
          <w:i w:val="0"/>
          <w:iCs/>
          <w:sz w:val="26"/>
          <w:lang w:val="nl-NL"/>
        </w:rPr>
        <w:t xml:space="preserve"> </w:t>
      </w:r>
      <w:proofErr w:type="spellStart"/>
      <w:r w:rsidRPr="00E53EDB">
        <w:rPr>
          <w:bCs/>
          <w:i w:val="0"/>
          <w:iCs/>
          <w:sz w:val="26"/>
          <w:lang w:val="nl-NL"/>
        </w:rPr>
        <w:t>thực</w:t>
      </w:r>
      <w:proofErr w:type="spellEnd"/>
      <w:r w:rsidRPr="00E53EDB">
        <w:rPr>
          <w:bCs/>
          <w:i w:val="0"/>
          <w:iCs/>
          <w:sz w:val="26"/>
          <w:lang w:val="nl-NL"/>
        </w:rPr>
        <w:t xml:space="preserve"> </w:t>
      </w:r>
      <w:proofErr w:type="spellStart"/>
      <w:r w:rsidRPr="00E53EDB">
        <w:rPr>
          <w:bCs/>
          <w:i w:val="0"/>
          <w:iCs/>
          <w:sz w:val="26"/>
          <w:lang w:val="nl-NL"/>
        </w:rPr>
        <w:t>hành</w:t>
      </w:r>
      <w:proofErr w:type="spellEnd"/>
      <w:r w:rsidRPr="00E53EDB">
        <w:rPr>
          <w:bCs/>
          <w:i w:val="0"/>
          <w:iCs/>
          <w:sz w:val="26"/>
          <w:lang w:val="nl-NL"/>
        </w:rPr>
        <w:t xml:space="preserve"> </w:t>
      </w:r>
      <w:proofErr w:type="spellStart"/>
      <w:r w:rsidRPr="00E53EDB">
        <w:rPr>
          <w:bCs/>
          <w:i w:val="0"/>
          <w:iCs/>
          <w:sz w:val="26"/>
          <w:lang w:val="nl-NL"/>
        </w:rPr>
        <w:t>làn</w:t>
      </w:r>
      <w:proofErr w:type="spellEnd"/>
      <w:r w:rsidRPr="00E53EDB">
        <w:rPr>
          <w:bCs/>
          <w:i w:val="0"/>
          <w:iCs/>
          <w:sz w:val="26"/>
          <w:lang w:val="nl-NL"/>
        </w:rPr>
        <w:t xml:space="preserve"> </w:t>
      </w:r>
      <w:proofErr w:type="spellStart"/>
      <w:r w:rsidRPr="00E53EDB">
        <w:rPr>
          <w:bCs/>
          <w:i w:val="0"/>
          <w:iCs/>
          <w:sz w:val="26"/>
          <w:lang w:val="nl-NL"/>
        </w:rPr>
        <w:t>điệu</w:t>
      </w:r>
      <w:proofErr w:type="spellEnd"/>
      <w:r w:rsidRPr="00E53EDB">
        <w:rPr>
          <w:bCs/>
          <w:i w:val="0"/>
          <w:iCs/>
          <w:sz w:val="26"/>
          <w:lang w:val="nl-NL"/>
        </w:rPr>
        <w:t xml:space="preserve"> </w:t>
      </w:r>
      <w:proofErr w:type="spellStart"/>
      <w:r w:rsidRPr="00E53EDB">
        <w:rPr>
          <w:bCs/>
          <w:i w:val="0"/>
          <w:iCs/>
          <w:sz w:val="26"/>
          <w:lang w:val="nl-NL"/>
        </w:rPr>
        <w:t>Hò</w:t>
      </w:r>
      <w:proofErr w:type="spellEnd"/>
      <w:r w:rsidRPr="00E53EDB">
        <w:rPr>
          <w:bCs/>
          <w:i w:val="0"/>
          <w:iCs/>
          <w:sz w:val="26"/>
          <w:lang w:val="nl-NL"/>
        </w:rPr>
        <w:t xml:space="preserve"> </w:t>
      </w:r>
      <w:proofErr w:type="spellStart"/>
      <w:r w:rsidRPr="00E53EDB">
        <w:rPr>
          <w:bCs/>
          <w:i w:val="0"/>
          <w:iCs/>
          <w:sz w:val="26"/>
          <w:lang w:val="nl-NL"/>
        </w:rPr>
        <w:t>kéo</w:t>
      </w:r>
      <w:proofErr w:type="spellEnd"/>
      <w:r w:rsidRPr="00E53EDB">
        <w:rPr>
          <w:bCs/>
          <w:i w:val="0"/>
          <w:iCs/>
          <w:sz w:val="26"/>
          <w:lang w:val="nl-NL"/>
        </w:rPr>
        <w:t xml:space="preserve"> </w:t>
      </w:r>
      <w:proofErr w:type="spellStart"/>
      <w:r w:rsidRPr="00E53EDB">
        <w:rPr>
          <w:bCs/>
          <w:i w:val="0"/>
          <w:iCs/>
          <w:sz w:val="26"/>
          <w:lang w:val="nl-NL"/>
        </w:rPr>
        <w:t>neo</w:t>
      </w:r>
      <w:proofErr w:type="spellEnd"/>
      <w:r w:rsidRPr="00E53EDB">
        <w:rPr>
          <w:bCs/>
          <w:i w:val="0"/>
          <w:iCs/>
          <w:sz w:val="26"/>
          <w:lang w:val="nl-NL"/>
        </w:rPr>
        <w:t xml:space="preserve"> </w:t>
      </w:r>
      <w:proofErr w:type="spellStart"/>
      <w:r w:rsidRPr="00E53EDB">
        <w:rPr>
          <w:bCs/>
          <w:i w:val="0"/>
          <w:iCs/>
          <w:sz w:val="26"/>
          <w:lang w:val="nl-NL"/>
        </w:rPr>
        <w:t>của</w:t>
      </w:r>
      <w:proofErr w:type="spellEnd"/>
      <w:r w:rsidRPr="00E53EDB">
        <w:rPr>
          <w:bCs/>
          <w:i w:val="0"/>
          <w:iCs/>
          <w:sz w:val="26"/>
          <w:lang w:val="nl-NL"/>
        </w:rPr>
        <w:t xml:space="preserve"> </w:t>
      </w:r>
      <w:proofErr w:type="spellStart"/>
      <w:r w:rsidR="00745DB0">
        <w:rPr>
          <w:bCs/>
          <w:i w:val="0"/>
          <w:iCs/>
          <w:sz w:val="26"/>
          <w:lang w:val="nl-NL"/>
        </w:rPr>
        <w:t>học</w:t>
      </w:r>
      <w:proofErr w:type="spellEnd"/>
      <w:r w:rsidR="00745DB0">
        <w:rPr>
          <w:bCs/>
          <w:i w:val="0"/>
          <w:iCs/>
          <w:sz w:val="26"/>
          <w:lang w:val="nl-NL"/>
        </w:rPr>
        <w:t xml:space="preserve"> </w:t>
      </w:r>
      <w:proofErr w:type="spellStart"/>
      <w:r w:rsidR="00745DB0">
        <w:rPr>
          <w:bCs/>
          <w:i w:val="0"/>
          <w:iCs/>
          <w:sz w:val="26"/>
          <w:lang w:val="nl-NL"/>
        </w:rPr>
        <w:t>sinh</w:t>
      </w:r>
      <w:proofErr w:type="spellEnd"/>
      <w:r w:rsidRPr="00E53EDB">
        <w:rPr>
          <w:bCs/>
          <w:i w:val="0"/>
          <w:iCs/>
          <w:sz w:val="26"/>
          <w:lang w:val="nl-NL"/>
        </w:rPr>
        <w:t xml:space="preserve"> </w:t>
      </w:r>
      <w:proofErr w:type="spellStart"/>
      <w:r w:rsidR="00745DB0">
        <w:rPr>
          <w:bCs/>
          <w:i w:val="0"/>
          <w:iCs/>
          <w:sz w:val="26"/>
          <w:lang w:val="nl-NL"/>
        </w:rPr>
        <w:t>T</w:t>
      </w:r>
      <w:r w:rsidRPr="00E53EDB">
        <w:rPr>
          <w:bCs/>
          <w:i w:val="0"/>
          <w:iCs/>
          <w:sz w:val="26"/>
          <w:lang w:val="nl-NL"/>
        </w:rPr>
        <w:t>rường</w:t>
      </w:r>
      <w:bookmarkEnd w:id="1366"/>
      <w:bookmarkEnd w:id="1367"/>
      <w:bookmarkEnd w:id="1368"/>
      <w:bookmarkEnd w:id="1369"/>
      <w:bookmarkEnd w:id="1370"/>
      <w:bookmarkEnd w:id="1371"/>
      <w:bookmarkEnd w:id="1372"/>
      <w:proofErr w:type="spellEnd"/>
      <w:r w:rsidRPr="00E53EDB">
        <w:rPr>
          <w:bCs/>
          <w:i w:val="0"/>
          <w:iCs/>
          <w:sz w:val="26"/>
          <w:lang w:val="nl-NL"/>
        </w:rPr>
        <w:t xml:space="preserve"> </w:t>
      </w:r>
    </w:p>
    <w:p w14:paraId="7E1D4564" w14:textId="4F1B542D" w:rsidR="00C65616" w:rsidRPr="00E53EDB" w:rsidRDefault="00745DB0" w:rsidP="00194EA7">
      <w:pPr>
        <w:pStyle w:val="Heading2"/>
        <w:keepNext w:val="0"/>
        <w:keepLines w:val="0"/>
        <w:widowControl w:val="0"/>
        <w:jc w:val="center"/>
        <w:rPr>
          <w:bCs/>
          <w:i w:val="0"/>
          <w:iCs/>
          <w:sz w:val="26"/>
          <w:lang w:val="nl-NL"/>
        </w:rPr>
      </w:pPr>
      <w:bookmarkStart w:id="1376" w:name="_Toc214367982"/>
      <w:bookmarkStart w:id="1377" w:name="_Toc214368364"/>
      <w:bookmarkStart w:id="1378" w:name="_Toc214719404"/>
      <w:bookmarkStart w:id="1379" w:name="_Toc219399975"/>
      <w:bookmarkStart w:id="1380" w:name="_Toc219400245"/>
      <w:bookmarkStart w:id="1381" w:name="_Toc219400359"/>
      <w:bookmarkStart w:id="1382" w:name="_Toc219433150"/>
      <w:proofErr w:type="spellStart"/>
      <w:r>
        <w:rPr>
          <w:bCs/>
          <w:i w:val="0"/>
          <w:sz w:val="26"/>
          <w:lang w:val="en-GB"/>
        </w:rPr>
        <w:t>Trung</w:t>
      </w:r>
      <w:proofErr w:type="spellEnd"/>
      <w:r>
        <w:rPr>
          <w:bCs/>
          <w:i w:val="0"/>
          <w:sz w:val="26"/>
          <w:lang w:val="en-GB"/>
        </w:rPr>
        <w:t xml:space="preserve"> </w:t>
      </w:r>
      <w:proofErr w:type="spellStart"/>
      <w:r>
        <w:rPr>
          <w:bCs/>
          <w:i w:val="0"/>
          <w:sz w:val="26"/>
          <w:lang w:val="en-GB"/>
        </w:rPr>
        <w:t>học</w:t>
      </w:r>
      <w:proofErr w:type="spellEnd"/>
      <w:r>
        <w:rPr>
          <w:bCs/>
          <w:i w:val="0"/>
          <w:sz w:val="26"/>
          <w:lang w:val="en-GB"/>
        </w:rPr>
        <w:t xml:space="preserve"> </w:t>
      </w:r>
      <w:proofErr w:type="spellStart"/>
      <w:r>
        <w:rPr>
          <w:bCs/>
          <w:i w:val="0"/>
          <w:sz w:val="26"/>
          <w:lang w:val="en-GB"/>
        </w:rPr>
        <w:t>cơ</w:t>
      </w:r>
      <w:proofErr w:type="spellEnd"/>
      <w:r>
        <w:rPr>
          <w:bCs/>
          <w:i w:val="0"/>
          <w:sz w:val="26"/>
          <w:lang w:val="en-GB"/>
        </w:rPr>
        <w:t xml:space="preserve"> </w:t>
      </w:r>
      <w:proofErr w:type="spellStart"/>
      <w:r>
        <w:rPr>
          <w:bCs/>
          <w:i w:val="0"/>
          <w:sz w:val="26"/>
          <w:lang w:val="en-GB"/>
        </w:rPr>
        <w:t>sở</w:t>
      </w:r>
      <w:proofErr w:type="spellEnd"/>
      <w:r w:rsidR="00C65616" w:rsidRPr="00E53EDB">
        <w:rPr>
          <w:bCs/>
          <w:i w:val="0"/>
          <w:iCs/>
          <w:sz w:val="26"/>
          <w:lang w:val="nl-NL"/>
        </w:rPr>
        <w:t xml:space="preserve"> Phan </w:t>
      </w:r>
      <w:proofErr w:type="spellStart"/>
      <w:r w:rsidR="00C65616" w:rsidRPr="00E53EDB">
        <w:rPr>
          <w:bCs/>
          <w:i w:val="0"/>
          <w:iCs/>
          <w:sz w:val="26"/>
          <w:lang w:val="nl-NL"/>
        </w:rPr>
        <w:t>Đình</w:t>
      </w:r>
      <w:proofErr w:type="spellEnd"/>
      <w:r w:rsidR="00C65616" w:rsidRPr="00E53EDB">
        <w:rPr>
          <w:bCs/>
          <w:i w:val="0"/>
          <w:iCs/>
          <w:sz w:val="26"/>
          <w:lang w:val="nl-NL"/>
        </w:rPr>
        <w:t xml:space="preserve"> </w:t>
      </w:r>
      <w:proofErr w:type="spellStart"/>
      <w:r w:rsidR="00C65616" w:rsidRPr="00E53EDB">
        <w:rPr>
          <w:bCs/>
          <w:i w:val="0"/>
          <w:iCs/>
          <w:sz w:val="26"/>
          <w:lang w:val="nl-NL"/>
        </w:rPr>
        <w:t>Phùng</w:t>
      </w:r>
      <w:bookmarkEnd w:id="1373"/>
      <w:bookmarkEnd w:id="1374"/>
      <w:bookmarkEnd w:id="1375"/>
      <w:bookmarkEnd w:id="1376"/>
      <w:bookmarkEnd w:id="1377"/>
      <w:bookmarkEnd w:id="1378"/>
      <w:bookmarkEnd w:id="1379"/>
      <w:bookmarkEnd w:id="1380"/>
      <w:bookmarkEnd w:id="1381"/>
      <w:bookmarkEnd w:id="1382"/>
      <w:proofErr w:type="spellEnd"/>
    </w:p>
    <w:tbl>
      <w:tblPr>
        <w:tblStyle w:val="TableGrid"/>
        <w:tblW w:w="9215" w:type="dxa"/>
        <w:tblInd w:w="-176" w:type="dxa"/>
        <w:tblLayout w:type="fixed"/>
        <w:tblLook w:val="04A0" w:firstRow="1" w:lastRow="0" w:firstColumn="1" w:lastColumn="0" w:noHBand="0" w:noVBand="1"/>
      </w:tblPr>
      <w:tblGrid>
        <w:gridCol w:w="710"/>
        <w:gridCol w:w="2126"/>
        <w:gridCol w:w="567"/>
        <w:gridCol w:w="567"/>
        <w:gridCol w:w="709"/>
        <w:gridCol w:w="708"/>
        <w:gridCol w:w="567"/>
        <w:gridCol w:w="709"/>
        <w:gridCol w:w="567"/>
        <w:gridCol w:w="709"/>
        <w:gridCol w:w="567"/>
        <w:gridCol w:w="709"/>
      </w:tblGrid>
      <w:tr w:rsidR="00564B6E" w:rsidRPr="00E7425D" w14:paraId="02807A8F" w14:textId="77777777" w:rsidTr="00806060">
        <w:trPr>
          <w:trHeight w:val="471"/>
        </w:trPr>
        <w:tc>
          <w:tcPr>
            <w:tcW w:w="710" w:type="dxa"/>
            <w:vMerge w:val="restart"/>
          </w:tcPr>
          <w:p w14:paraId="631A2C6E" w14:textId="77777777" w:rsidR="00BB5847" w:rsidRPr="00E7425D" w:rsidRDefault="00BB5847" w:rsidP="00194EA7">
            <w:pPr>
              <w:widowControl w:val="0"/>
              <w:spacing w:line="336" w:lineRule="auto"/>
              <w:jc w:val="center"/>
              <w:rPr>
                <w:b/>
                <w:sz w:val="26"/>
                <w:szCs w:val="26"/>
                <w:lang w:val="vi-VN"/>
              </w:rPr>
            </w:pPr>
            <w:r w:rsidRPr="00E7425D">
              <w:rPr>
                <w:b/>
                <w:sz w:val="26"/>
                <w:szCs w:val="26"/>
                <w:lang w:val="vi-VN"/>
              </w:rPr>
              <w:t>TT</w:t>
            </w:r>
          </w:p>
        </w:tc>
        <w:tc>
          <w:tcPr>
            <w:tcW w:w="2126" w:type="dxa"/>
            <w:vMerge w:val="restart"/>
          </w:tcPr>
          <w:p w14:paraId="7E275DA3" w14:textId="77777777" w:rsidR="00BB5847" w:rsidRPr="00E7425D" w:rsidRDefault="00BB5847" w:rsidP="00194EA7">
            <w:pPr>
              <w:widowControl w:val="0"/>
              <w:spacing w:line="336" w:lineRule="auto"/>
              <w:jc w:val="center"/>
              <w:rPr>
                <w:b/>
                <w:sz w:val="26"/>
                <w:szCs w:val="26"/>
              </w:rPr>
            </w:pPr>
            <w:proofErr w:type="spellStart"/>
            <w:r w:rsidRPr="00E7425D">
              <w:rPr>
                <w:b/>
                <w:sz w:val="26"/>
                <w:szCs w:val="26"/>
              </w:rPr>
              <w:t>Tiêu</w:t>
            </w:r>
            <w:proofErr w:type="spellEnd"/>
            <w:r w:rsidRPr="00E7425D">
              <w:rPr>
                <w:b/>
                <w:sz w:val="26"/>
                <w:szCs w:val="26"/>
              </w:rPr>
              <w:t xml:space="preserve"> </w:t>
            </w:r>
            <w:proofErr w:type="spellStart"/>
            <w:r w:rsidRPr="00E7425D">
              <w:rPr>
                <w:b/>
                <w:sz w:val="26"/>
                <w:szCs w:val="26"/>
              </w:rPr>
              <w:t>chí</w:t>
            </w:r>
            <w:proofErr w:type="spellEnd"/>
          </w:p>
        </w:tc>
        <w:tc>
          <w:tcPr>
            <w:tcW w:w="6379" w:type="dxa"/>
            <w:gridSpan w:val="10"/>
          </w:tcPr>
          <w:p w14:paraId="474022B6" w14:textId="77777777" w:rsidR="00BB5847" w:rsidRPr="00E7425D" w:rsidRDefault="00BB5847" w:rsidP="00194EA7">
            <w:pPr>
              <w:widowControl w:val="0"/>
              <w:spacing w:line="336" w:lineRule="auto"/>
              <w:jc w:val="center"/>
              <w:rPr>
                <w:b/>
                <w:sz w:val="26"/>
                <w:szCs w:val="26"/>
                <w:lang w:val="vi-VN"/>
              </w:rPr>
            </w:pPr>
            <w:r w:rsidRPr="00E7425D">
              <w:rPr>
                <w:b/>
                <w:sz w:val="26"/>
                <w:szCs w:val="26"/>
                <w:lang w:val="vi-VN"/>
              </w:rPr>
              <w:t>Mức độ biểu hiện khả năng</w:t>
            </w:r>
          </w:p>
        </w:tc>
      </w:tr>
      <w:tr w:rsidR="00564B6E" w:rsidRPr="00E7425D" w14:paraId="0E749A2B" w14:textId="77777777" w:rsidTr="00806060">
        <w:trPr>
          <w:trHeight w:val="958"/>
        </w:trPr>
        <w:tc>
          <w:tcPr>
            <w:tcW w:w="710" w:type="dxa"/>
            <w:vMerge/>
          </w:tcPr>
          <w:p w14:paraId="15EA7CA5" w14:textId="77777777" w:rsidR="00BB5847" w:rsidRPr="00E7425D" w:rsidRDefault="00BB5847" w:rsidP="00194EA7">
            <w:pPr>
              <w:widowControl w:val="0"/>
              <w:spacing w:line="336" w:lineRule="auto"/>
              <w:jc w:val="center"/>
              <w:rPr>
                <w:b/>
                <w:sz w:val="26"/>
                <w:szCs w:val="26"/>
                <w:lang w:val="vi-VN"/>
              </w:rPr>
            </w:pPr>
          </w:p>
        </w:tc>
        <w:tc>
          <w:tcPr>
            <w:tcW w:w="2126" w:type="dxa"/>
            <w:vMerge/>
          </w:tcPr>
          <w:p w14:paraId="5FBC7E5D" w14:textId="77777777" w:rsidR="00BB5847" w:rsidRPr="00E7425D" w:rsidRDefault="00BB5847" w:rsidP="00194EA7">
            <w:pPr>
              <w:widowControl w:val="0"/>
              <w:spacing w:line="336" w:lineRule="auto"/>
              <w:rPr>
                <w:b/>
                <w:sz w:val="26"/>
                <w:szCs w:val="26"/>
                <w:lang w:val="vi-VN"/>
              </w:rPr>
            </w:pPr>
          </w:p>
        </w:tc>
        <w:tc>
          <w:tcPr>
            <w:tcW w:w="1134" w:type="dxa"/>
            <w:gridSpan w:val="2"/>
          </w:tcPr>
          <w:p w14:paraId="5D489E02" w14:textId="77777777" w:rsidR="00BB5847" w:rsidRPr="00E7425D" w:rsidRDefault="00BB5847" w:rsidP="00194EA7">
            <w:pPr>
              <w:widowControl w:val="0"/>
              <w:spacing w:line="336" w:lineRule="auto"/>
              <w:jc w:val="center"/>
              <w:rPr>
                <w:b/>
                <w:sz w:val="26"/>
                <w:szCs w:val="26"/>
                <w:lang w:val="vi-VN"/>
              </w:rPr>
            </w:pPr>
            <w:r w:rsidRPr="00E7425D">
              <w:rPr>
                <w:b/>
                <w:sz w:val="26"/>
                <w:szCs w:val="26"/>
                <w:lang w:val="vi-VN"/>
              </w:rPr>
              <w:t>Tốt</w:t>
            </w:r>
          </w:p>
        </w:tc>
        <w:tc>
          <w:tcPr>
            <w:tcW w:w="1417" w:type="dxa"/>
            <w:gridSpan w:val="2"/>
          </w:tcPr>
          <w:p w14:paraId="45E2A5F7" w14:textId="77777777" w:rsidR="00BB5847" w:rsidRPr="00E7425D" w:rsidRDefault="00BB5847" w:rsidP="00194EA7">
            <w:pPr>
              <w:widowControl w:val="0"/>
              <w:spacing w:line="336" w:lineRule="auto"/>
              <w:jc w:val="center"/>
              <w:rPr>
                <w:b/>
                <w:sz w:val="26"/>
                <w:szCs w:val="26"/>
                <w:lang w:val="vi-VN"/>
              </w:rPr>
            </w:pPr>
            <w:r w:rsidRPr="00E7425D">
              <w:rPr>
                <w:b/>
                <w:sz w:val="26"/>
                <w:szCs w:val="26"/>
                <w:lang w:val="vi-VN"/>
              </w:rPr>
              <w:t>Khá</w:t>
            </w:r>
          </w:p>
        </w:tc>
        <w:tc>
          <w:tcPr>
            <w:tcW w:w="1276" w:type="dxa"/>
            <w:gridSpan w:val="2"/>
          </w:tcPr>
          <w:p w14:paraId="2305DC82" w14:textId="77777777" w:rsidR="00BB5847" w:rsidRPr="00E7425D" w:rsidRDefault="00BB5847" w:rsidP="00194EA7">
            <w:pPr>
              <w:widowControl w:val="0"/>
              <w:spacing w:line="336" w:lineRule="auto"/>
              <w:jc w:val="center"/>
              <w:rPr>
                <w:b/>
                <w:sz w:val="26"/>
                <w:szCs w:val="26"/>
                <w:lang w:val="vi-VN"/>
              </w:rPr>
            </w:pPr>
            <w:r w:rsidRPr="00E7425D">
              <w:rPr>
                <w:b/>
                <w:sz w:val="26"/>
                <w:szCs w:val="26"/>
                <w:lang w:val="vi-VN"/>
              </w:rPr>
              <w:t>Trung bình</w:t>
            </w:r>
          </w:p>
        </w:tc>
        <w:tc>
          <w:tcPr>
            <w:tcW w:w="1276" w:type="dxa"/>
            <w:gridSpan w:val="2"/>
          </w:tcPr>
          <w:p w14:paraId="32E930A8" w14:textId="77777777" w:rsidR="00BB5847" w:rsidRPr="00E7425D" w:rsidRDefault="00BB5847" w:rsidP="00194EA7">
            <w:pPr>
              <w:widowControl w:val="0"/>
              <w:spacing w:line="336" w:lineRule="auto"/>
              <w:jc w:val="center"/>
              <w:rPr>
                <w:b/>
                <w:sz w:val="26"/>
                <w:szCs w:val="26"/>
                <w:lang w:val="vi-VN"/>
              </w:rPr>
            </w:pPr>
            <w:r w:rsidRPr="00E7425D">
              <w:rPr>
                <w:b/>
                <w:sz w:val="26"/>
                <w:szCs w:val="26"/>
                <w:lang w:val="vi-VN"/>
              </w:rPr>
              <w:t>Yếu</w:t>
            </w:r>
          </w:p>
        </w:tc>
        <w:tc>
          <w:tcPr>
            <w:tcW w:w="1276" w:type="dxa"/>
            <w:gridSpan w:val="2"/>
          </w:tcPr>
          <w:p w14:paraId="36FC772C" w14:textId="77777777" w:rsidR="00BB5847" w:rsidRPr="00E7425D" w:rsidRDefault="00BB5847" w:rsidP="00194EA7">
            <w:pPr>
              <w:widowControl w:val="0"/>
              <w:spacing w:line="336" w:lineRule="auto"/>
              <w:jc w:val="center"/>
              <w:rPr>
                <w:b/>
                <w:sz w:val="26"/>
                <w:szCs w:val="26"/>
                <w:lang w:val="vi-VN"/>
              </w:rPr>
            </w:pPr>
            <w:r w:rsidRPr="00E7425D">
              <w:rPr>
                <w:b/>
                <w:sz w:val="26"/>
                <w:szCs w:val="26"/>
                <w:lang w:val="vi-VN"/>
              </w:rPr>
              <w:t>Kém</w:t>
            </w:r>
          </w:p>
        </w:tc>
      </w:tr>
      <w:tr w:rsidR="00564B6E" w:rsidRPr="00E7425D" w14:paraId="7BD4482E" w14:textId="77777777" w:rsidTr="00806060">
        <w:trPr>
          <w:trHeight w:val="486"/>
        </w:trPr>
        <w:tc>
          <w:tcPr>
            <w:tcW w:w="710" w:type="dxa"/>
            <w:vMerge/>
          </w:tcPr>
          <w:p w14:paraId="2A4B2C87" w14:textId="77777777" w:rsidR="00BB5847" w:rsidRPr="00E7425D" w:rsidRDefault="00BB5847" w:rsidP="00194EA7">
            <w:pPr>
              <w:widowControl w:val="0"/>
              <w:spacing w:line="336" w:lineRule="auto"/>
              <w:jc w:val="center"/>
              <w:rPr>
                <w:sz w:val="26"/>
                <w:szCs w:val="26"/>
              </w:rPr>
            </w:pPr>
          </w:p>
        </w:tc>
        <w:tc>
          <w:tcPr>
            <w:tcW w:w="2126" w:type="dxa"/>
            <w:vMerge/>
          </w:tcPr>
          <w:p w14:paraId="20F806C5" w14:textId="77777777" w:rsidR="00BB5847" w:rsidRPr="00E7425D" w:rsidRDefault="00BB5847" w:rsidP="00194EA7">
            <w:pPr>
              <w:widowControl w:val="0"/>
              <w:spacing w:line="336" w:lineRule="auto"/>
              <w:rPr>
                <w:sz w:val="26"/>
                <w:szCs w:val="26"/>
              </w:rPr>
            </w:pPr>
          </w:p>
        </w:tc>
        <w:tc>
          <w:tcPr>
            <w:tcW w:w="567" w:type="dxa"/>
          </w:tcPr>
          <w:p w14:paraId="6628713B" w14:textId="77777777" w:rsidR="00BB5847" w:rsidRPr="00E7425D" w:rsidRDefault="00BB5847" w:rsidP="00194EA7">
            <w:pPr>
              <w:widowControl w:val="0"/>
              <w:spacing w:line="336" w:lineRule="auto"/>
              <w:rPr>
                <w:b/>
                <w:sz w:val="26"/>
                <w:szCs w:val="26"/>
              </w:rPr>
            </w:pPr>
            <w:r w:rsidRPr="00E7425D">
              <w:rPr>
                <w:b/>
                <w:sz w:val="26"/>
                <w:szCs w:val="26"/>
              </w:rPr>
              <w:t>SL</w:t>
            </w:r>
          </w:p>
        </w:tc>
        <w:tc>
          <w:tcPr>
            <w:tcW w:w="567" w:type="dxa"/>
          </w:tcPr>
          <w:p w14:paraId="388CD115" w14:textId="77777777" w:rsidR="00BB5847" w:rsidRPr="00E7425D" w:rsidRDefault="00BB5847" w:rsidP="00194EA7">
            <w:pPr>
              <w:widowControl w:val="0"/>
              <w:spacing w:line="336" w:lineRule="auto"/>
              <w:rPr>
                <w:b/>
                <w:sz w:val="26"/>
                <w:szCs w:val="26"/>
              </w:rPr>
            </w:pPr>
            <w:r w:rsidRPr="00E7425D">
              <w:rPr>
                <w:b/>
                <w:sz w:val="26"/>
                <w:szCs w:val="26"/>
              </w:rPr>
              <w:t>%</w:t>
            </w:r>
          </w:p>
        </w:tc>
        <w:tc>
          <w:tcPr>
            <w:tcW w:w="709" w:type="dxa"/>
          </w:tcPr>
          <w:p w14:paraId="0D3DD4A5" w14:textId="77777777" w:rsidR="00BB5847" w:rsidRPr="00E7425D" w:rsidRDefault="00BB5847" w:rsidP="00194EA7">
            <w:pPr>
              <w:widowControl w:val="0"/>
              <w:spacing w:line="336" w:lineRule="auto"/>
              <w:rPr>
                <w:b/>
                <w:sz w:val="26"/>
                <w:szCs w:val="26"/>
              </w:rPr>
            </w:pPr>
            <w:r w:rsidRPr="00E7425D">
              <w:rPr>
                <w:b/>
                <w:sz w:val="26"/>
                <w:szCs w:val="26"/>
              </w:rPr>
              <w:t>SL</w:t>
            </w:r>
          </w:p>
        </w:tc>
        <w:tc>
          <w:tcPr>
            <w:tcW w:w="708" w:type="dxa"/>
          </w:tcPr>
          <w:p w14:paraId="18137265" w14:textId="77777777" w:rsidR="00BB5847" w:rsidRPr="00E7425D" w:rsidRDefault="00BB5847" w:rsidP="00194EA7">
            <w:pPr>
              <w:widowControl w:val="0"/>
              <w:spacing w:line="336" w:lineRule="auto"/>
              <w:rPr>
                <w:b/>
                <w:sz w:val="26"/>
                <w:szCs w:val="26"/>
              </w:rPr>
            </w:pPr>
            <w:r w:rsidRPr="00E7425D">
              <w:rPr>
                <w:b/>
                <w:sz w:val="26"/>
                <w:szCs w:val="26"/>
              </w:rPr>
              <w:t>%</w:t>
            </w:r>
          </w:p>
        </w:tc>
        <w:tc>
          <w:tcPr>
            <w:tcW w:w="567" w:type="dxa"/>
          </w:tcPr>
          <w:p w14:paraId="3D1845DD" w14:textId="77777777" w:rsidR="00BB5847" w:rsidRPr="00E7425D" w:rsidRDefault="00BB5847" w:rsidP="00194EA7">
            <w:pPr>
              <w:widowControl w:val="0"/>
              <w:spacing w:line="336" w:lineRule="auto"/>
              <w:rPr>
                <w:b/>
                <w:sz w:val="26"/>
                <w:szCs w:val="26"/>
              </w:rPr>
            </w:pPr>
            <w:r w:rsidRPr="00E7425D">
              <w:rPr>
                <w:b/>
                <w:sz w:val="26"/>
                <w:szCs w:val="26"/>
              </w:rPr>
              <w:t>SL</w:t>
            </w:r>
          </w:p>
        </w:tc>
        <w:tc>
          <w:tcPr>
            <w:tcW w:w="709" w:type="dxa"/>
          </w:tcPr>
          <w:p w14:paraId="673CF976" w14:textId="77777777" w:rsidR="00BB5847" w:rsidRPr="00E7425D" w:rsidRDefault="00BB5847" w:rsidP="00194EA7">
            <w:pPr>
              <w:widowControl w:val="0"/>
              <w:spacing w:line="336" w:lineRule="auto"/>
              <w:rPr>
                <w:b/>
                <w:sz w:val="26"/>
                <w:szCs w:val="26"/>
              </w:rPr>
            </w:pPr>
            <w:r w:rsidRPr="00E7425D">
              <w:rPr>
                <w:b/>
                <w:sz w:val="26"/>
                <w:szCs w:val="26"/>
              </w:rPr>
              <w:t>%</w:t>
            </w:r>
          </w:p>
        </w:tc>
        <w:tc>
          <w:tcPr>
            <w:tcW w:w="567" w:type="dxa"/>
          </w:tcPr>
          <w:p w14:paraId="293B1D54" w14:textId="77777777" w:rsidR="00BB5847" w:rsidRPr="00E7425D" w:rsidRDefault="00BB5847" w:rsidP="00194EA7">
            <w:pPr>
              <w:widowControl w:val="0"/>
              <w:spacing w:line="336" w:lineRule="auto"/>
              <w:rPr>
                <w:b/>
                <w:sz w:val="26"/>
                <w:szCs w:val="26"/>
              </w:rPr>
            </w:pPr>
            <w:r w:rsidRPr="00E7425D">
              <w:rPr>
                <w:b/>
                <w:sz w:val="26"/>
                <w:szCs w:val="26"/>
              </w:rPr>
              <w:t>SL</w:t>
            </w:r>
          </w:p>
        </w:tc>
        <w:tc>
          <w:tcPr>
            <w:tcW w:w="709" w:type="dxa"/>
          </w:tcPr>
          <w:p w14:paraId="5BE0E3D9" w14:textId="77777777" w:rsidR="00BB5847" w:rsidRPr="00E7425D" w:rsidRDefault="00BB5847" w:rsidP="00194EA7">
            <w:pPr>
              <w:widowControl w:val="0"/>
              <w:spacing w:line="336" w:lineRule="auto"/>
              <w:rPr>
                <w:b/>
                <w:sz w:val="26"/>
                <w:szCs w:val="26"/>
              </w:rPr>
            </w:pPr>
            <w:r w:rsidRPr="00E7425D">
              <w:rPr>
                <w:b/>
                <w:sz w:val="26"/>
                <w:szCs w:val="26"/>
              </w:rPr>
              <w:t>%</w:t>
            </w:r>
          </w:p>
        </w:tc>
        <w:tc>
          <w:tcPr>
            <w:tcW w:w="567" w:type="dxa"/>
          </w:tcPr>
          <w:p w14:paraId="5D91EED8" w14:textId="77777777" w:rsidR="00BB5847" w:rsidRPr="00E7425D" w:rsidRDefault="00BB5847" w:rsidP="00194EA7">
            <w:pPr>
              <w:widowControl w:val="0"/>
              <w:spacing w:line="336" w:lineRule="auto"/>
              <w:rPr>
                <w:b/>
                <w:sz w:val="26"/>
                <w:szCs w:val="26"/>
              </w:rPr>
            </w:pPr>
            <w:r w:rsidRPr="00E7425D">
              <w:rPr>
                <w:b/>
                <w:sz w:val="26"/>
                <w:szCs w:val="26"/>
              </w:rPr>
              <w:t>SL</w:t>
            </w:r>
          </w:p>
        </w:tc>
        <w:tc>
          <w:tcPr>
            <w:tcW w:w="709" w:type="dxa"/>
          </w:tcPr>
          <w:p w14:paraId="4284CDB4" w14:textId="77777777" w:rsidR="00BB5847" w:rsidRPr="00E7425D" w:rsidRDefault="00BB5847" w:rsidP="00194EA7">
            <w:pPr>
              <w:widowControl w:val="0"/>
              <w:spacing w:line="336" w:lineRule="auto"/>
              <w:rPr>
                <w:b/>
                <w:sz w:val="26"/>
                <w:szCs w:val="26"/>
              </w:rPr>
            </w:pPr>
            <w:r w:rsidRPr="00E7425D">
              <w:rPr>
                <w:b/>
                <w:sz w:val="26"/>
                <w:szCs w:val="26"/>
              </w:rPr>
              <w:t>%</w:t>
            </w:r>
          </w:p>
        </w:tc>
      </w:tr>
      <w:tr w:rsidR="00564B6E" w:rsidRPr="00E7425D" w14:paraId="61C57AAB" w14:textId="77777777" w:rsidTr="00806060">
        <w:trPr>
          <w:trHeight w:val="486"/>
        </w:trPr>
        <w:tc>
          <w:tcPr>
            <w:tcW w:w="710" w:type="dxa"/>
          </w:tcPr>
          <w:p w14:paraId="19E20C17" w14:textId="77777777" w:rsidR="00BB5847" w:rsidRPr="00E7425D" w:rsidRDefault="00BB5847" w:rsidP="00194EA7">
            <w:pPr>
              <w:widowControl w:val="0"/>
              <w:spacing w:line="336" w:lineRule="auto"/>
              <w:jc w:val="center"/>
              <w:rPr>
                <w:sz w:val="26"/>
                <w:szCs w:val="26"/>
                <w:lang w:val="vi-VN"/>
              </w:rPr>
            </w:pPr>
            <w:r w:rsidRPr="00E7425D">
              <w:rPr>
                <w:sz w:val="26"/>
                <w:szCs w:val="26"/>
                <w:lang w:val="vi-VN"/>
              </w:rPr>
              <w:t>1</w:t>
            </w:r>
          </w:p>
        </w:tc>
        <w:tc>
          <w:tcPr>
            <w:tcW w:w="2126" w:type="dxa"/>
          </w:tcPr>
          <w:p w14:paraId="0FF6A01B" w14:textId="77777777" w:rsidR="00BB5847" w:rsidRPr="00E7425D" w:rsidRDefault="00BB5847" w:rsidP="00194EA7">
            <w:pPr>
              <w:widowControl w:val="0"/>
              <w:spacing w:line="336" w:lineRule="auto"/>
              <w:rPr>
                <w:sz w:val="26"/>
                <w:szCs w:val="26"/>
                <w:lang w:val="vi-VN"/>
              </w:rPr>
            </w:pPr>
            <w:r w:rsidRPr="00E7425D">
              <w:rPr>
                <w:sz w:val="26"/>
                <w:szCs w:val="26"/>
                <w:lang w:val="vi-VN"/>
              </w:rPr>
              <w:t>Hát chuẩn xác về giai điệu</w:t>
            </w:r>
          </w:p>
        </w:tc>
        <w:tc>
          <w:tcPr>
            <w:tcW w:w="567" w:type="dxa"/>
          </w:tcPr>
          <w:p w14:paraId="0368E5CF"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3</w:t>
            </w:r>
          </w:p>
        </w:tc>
        <w:tc>
          <w:tcPr>
            <w:tcW w:w="567" w:type="dxa"/>
          </w:tcPr>
          <w:p w14:paraId="6A44D9F0" w14:textId="2CFF29A8" w:rsidR="00BB5847" w:rsidRPr="00E7425D" w:rsidRDefault="00C66278" w:rsidP="00194EA7">
            <w:pPr>
              <w:widowControl w:val="0"/>
              <w:spacing w:line="336" w:lineRule="auto"/>
              <w:jc w:val="center"/>
              <w:rPr>
                <w:sz w:val="26"/>
                <w:szCs w:val="26"/>
                <w:lang w:val="en-GB"/>
              </w:rPr>
            </w:pPr>
            <w:r w:rsidRPr="00E7425D">
              <w:rPr>
                <w:sz w:val="26"/>
                <w:szCs w:val="26"/>
                <w:lang w:val="en-GB"/>
              </w:rPr>
              <w:t>12</w:t>
            </w:r>
          </w:p>
        </w:tc>
        <w:tc>
          <w:tcPr>
            <w:tcW w:w="709" w:type="dxa"/>
          </w:tcPr>
          <w:p w14:paraId="6E69BEAD" w14:textId="59B29A31" w:rsidR="00BB5847" w:rsidRPr="00E7425D" w:rsidRDefault="00BF61C3" w:rsidP="00194EA7">
            <w:pPr>
              <w:widowControl w:val="0"/>
              <w:spacing w:line="336" w:lineRule="auto"/>
              <w:jc w:val="center"/>
              <w:rPr>
                <w:sz w:val="26"/>
                <w:szCs w:val="26"/>
                <w:lang w:val="en-GB"/>
              </w:rPr>
            </w:pPr>
            <w:r w:rsidRPr="00E7425D">
              <w:rPr>
                <w:sz w:val="26"/>
                <w:szCs w:val="26"/>
                <w:lang w:val="en-GB"/>
              </w:rPr>
              <w:t>10</w:t>
            </w:r>
          </w:p>
        </w:tc>
        <w:tc>
          <w:tcPr>
            <w:tcW w:w="708" w:type="dxa"/>
          </w:tcPr>
          <w:p w14:paraId="69C4E1AA" w14:textId="0685711E" w:rsidR="00BB5847" w:rsidRPr="00E7425D" w:rsidRDefault="00C66278" w:rsidP="00194EA7">
            <w:pPr>
              <w:widowControl w:val="0"/>
              <w:spacing w:line="336" w:lineRule="auto"/>
              <w:jc w:val="center"/>
              <w:rPr>
                <w:sz w:val="26"/>
                <w:szCs w:val="26"/>
                <w:lang w:val="en-GB"/>
              </w:rPr>
            </w:pPr>
            <w:r w:rsidRPr="00E7425D">
              <w:rPr>
                <w:sz w:val="26"/>
                <w:szCs w:val="26"/>
                <w:lang w:val="vi-VN"/>
              </w:rPr>
              <w:t>4</w:t>
            </w:r>
            <w:r w:rsidRPr="00E7425D">
              <w:rPr>
                <w:sz w:val="26"/>
                <w:szCs w:val="26"/>
                <w:lang w:val="en-GB"/>
              </w:rPr>
              <w:t>0</w:t>
            </w:r>
          </w:p>
        </w:tc>
        <w:tc>
          <w:tcPr>
            <w:tcW w:w="567" w:type="dxa"/>
          </w:tcPr>
          <w:p w14:paraId="41122979" w14:textId="79EDF765" w:rsidR="00BB5847" w:rsidRPr="00E7425D" w:rsidRDefault="00BB5847" w:rsidP="00194EA7">
            <w:pPr>
              <w:widowControl w:val="0"/>
              <w:spacing w:line="336" w:lineRule="auto"/>
              <w:jc w:val="center"/>
              <w:rPr>
                <w:sz w:val="26"/>
                <w:szCs w:val="26"/>
                <w:lang w:val="en-GB"/>
              </w:rPr>
            </w:pPr>
            <w:r w:rsidRPr="00E7425D">
              <w:rPr>
                <w:sz w:val="26"/>
                <w:szCs w:val="26"/>
                <w:lang w:val="en-GB"/>
              </w:rPr>
              <w:t>1</w:t>
            </w:r>
            <w:r w:rsidR="00BF61C3" w:rsidRPr="00E7425D">
              <w:rPr>
                <w:sz w:val="26"/>
                <w:szCs w:val="26"/>
                <w:lang w:val="en-GB"/>
              </w:rPr>
              <w:t>0</w:t>
            </w:r>
          </w:p>
        </w:tc>
        <w:tc>
          <w:tcPr>
            <w:tcW w:w="709" w:type="dxa"/>
          </w:tcPr>
          <w:p w14:paraId="70CDE451" w14:textId="67B9748F" w:rsidR="00BB5847" w:rsidRPr="00E7425D" w:rsidRDefault="00C66278" w:rsidP="00194EA7">
            <w:pPr>
              <w:widowControl w:val="0"/>
              <w:spacing w:line="336" w:lineRule="auto"/>
              <w:jc w:val="center"/>
              <w:rPr>
                <w:sz w:val="26"/>
                <w:szCs w:val="26"/>
                <w:lang w:val="en-GB"/>
              </w:rPr>
            </w:pPr>
            <w:r w:rsidRPr="00E7425D">
              <w:rPr>
                <w:sz w:val="26"/>
                <w:szCs w:val="26"/>
                <w:lang w:val="vi-VN"/>
              </w:rPr>
              <w:t>4</w:t>
            </w:r>
            <w:r w:rsidRPr="00E7425D">
              <w:rPr>
                <w:sz w:val="26"/>
                <w:szCs w:val="26"/>
                <w:lang w:val="en-GB"/>
              </w:rPr>
              <w:t>0</w:t>
            </w:r>
          </w:p>
        </w:tc>
        <w:tc>
          <w:tcPr>
            <w:tcW w:w="567" w:type="dxa"/>
          </w:tcPr>
          <w:p w14:paraId="25BCDDB4"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1</w:t>
            </w:r>
          </w:p>
        </w:tc>
        <w:tc>
          <w:tcPr>
            <w:tcW w:w="709" w:type="dxa"/>
          </w:tcPr>
          <w:p w14:paraId="599219FB" w14:textId="3E63C77C" w:rsidR="00BB5847" w:rsidRPr="00E7425D" w:rsidRDefault="00C66278" w:rsidP="00194EA7">
            <w:pPr>
              <w:widowControl w:val="0"/>
              <w:spacing w:line="336" w:lineRule="auto"/>
              <w:jc w:val="center"/>
              <w:rPr>
                <w:sz w:val="26"/>
                <w:szCs w:val="26"/>
                <w:lang w:val="en-GB"/>
              </w:rPr>
            </w:pPr>
            <w:r w:rsidRPr="00E7425D">
              <w:rPr>
                <w:sz w:val="26"/>
                <w:szCs w:val="26"/>
                <w:lang w:val="en-GB"/>
              </w:rPr>
              <w:t>4</w:t>
            </w:r>
          </w:p>
        </w:tc>
        <w:tc>
          <w:tcPr>
            <w:tcW w:w="567" w:type="dxa"/>
          </w:tcPr>
          <w:p w14:paraId="54FB98FC" w14:textId="77777777" w:rsidR="00BB5847" w:rsidRPr="00E7425D" w:rsidRDefault="00BB5847" w:rsidP="00194EA7">
            <w:pPr>
              <w:widowControl w:val="0"/>
              <w:spacing w:line="336" w:lineRule="auto"/>
              <w:jc w:val="center"/>
              <w:rPr>
                <w:sz w:val="26"/>
                <w:szCs w:val="26"/>
                <w:lang w:val="vi-VN"/>
              </w:rPr>
            </w:pPr>
            <w:r w:rsidRPr="00E7425D">
              <w:rPr>
                <w:sz w:val="26"/>
                <w:szCs w:val="26"/>
                <w:lang w:val="vi-VN"/>
              </w:rPr>
              <w:t>1</w:t>
            </w:r>
          </w:p>
        </w:tc>
        <w:tc>
          <w:tcPr>
            <w:tcW w:w="709" w:type="dxa"/>
          </w:tcPr>
          <w:p w14:paraId="5328DD7A" w14:textId="591CF57B" w:rsidR="00BB5847" w:rsidRPr="00E7425D" w:rsidRDefault="00C66278" w:rsidP="00194EA7">
            <w:pPr>
              <w:widowControl w:val="0"/>
              <w:spacing w:line="336" w:lineRule="auto"/>
              <w:jc w:val="center"/>
              <w:rPr>
                <w:sz w:val="26"/>
                <w:szCs w:val="26"/>
                <w:lang w:val="en-GB"/>
              </w:rPr>
            </w:pPr>
            <w:r w:rsidRPr="00E7425D">
              <w:rPr>
                <w:sz w:val="26"/>
                <w:szCs w:val="26"/>
                <w:lang w:val="en-GB"/>
              </w:rPr>
              <w:t>4</w:t>
            </w:r>
          </w:p>
        </w:tc>
      </w:tr>
      <w:tr w:rsidR="00564B6E" w:rsidRPr="00E7425D" w14:paraId="5259AC16" w14:textId="77777777" w:rsidTr="00806060">
        <w:trPr>
          <w:trHeight w:val="471"/>
        </w:trPr>
        <w:tc>
          <w:tcPr>
            <w:tcW w:w="710" w:type="dxa"/>
          </w:tcPr>
          <w:p w14:paraId="6FFFDACB" w14:textId="77777777" w:rsidR="00BB5847" w:rsidRPr="00E7425D" w:rsidRDefault="00BB5847" w:rsidP="00194EA7">
            <w:pPr>
              <w:widowControl w:val="0"/>
              <w:spacing w:line="336" w:lineRule="auto"/>
              <w:jc w:val="center"/>
              <w:rPr>
                <w:sz w:val="26"/>
                <w:szCs w:val="26"/>
                <w:lang w:val="vi-VN"/>
              </w:rPr>
            </w:pPr>
            <w:r w:rsidRPr="00E7425D">
              <w:rPr>
                <w:sz w:val="26"/>
                <w:szCs w:val="26"/>
                <w:lang w:val="vi-VN"/>
              </w:rPr>
              <w:t>2</w:t>
            </w:r>
          </w:p>
        </w:tc>
        <w:tc>
          <w:tcPr>
            <w:tcW w:w="2126" w:type="dxa"/>
          </w:tcPr>
          <w:p w14:paraId="4579946F" w14:textId="77777777" w:rsidR="00BB5847" w:rsidRPr="00E7425D" w:rsidRDefault="00BB5847" w:rsidP="00194EA7">
            <w:pPr>
              <w:widowControl w:val="0"/>
              <w:spacing w:line="336" w:lineRule="auto"/>
              <w:rPr>
                <w:sz w:val="26"/>
                <w:szCs w:val="26"/>
              </w:rPr>
            </w:pPr>
            <w:r w:rsidRPr="00E7425D">
              <w:rPr>
                <w:sz w:val="26"/>
                <w:szCs w:val="26"/>
                <w:lang w:val="vi-VN"/>
              </w:rPr>
              <w:t>Hát chuẩn xác về tiết tấu</w:t>
            </w:r>
          </w:p>
        </w:tc>
        <w:tc>
          <w:tcPr>
            <w:tcW w:w="567" w:type="dxa"/>
          </w:tcPr>
          <w:p w14:paraId="6440355F"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3</w:t>
            </w:r>
          </w:p>
        </w:tc>
        <w:tc>
          <w:tcPr>
            <w:tcW w:w="567" w:type="dxa"/>
          </w:tcPr>
          <w:p w14:paraId="0E4C6F8E" w14:textId="70D699E3" w:rsidR="00BB5847" w:rsidRPr="00E7425D" w:rsidRDefault="00C66278" w:rsidP="00194EA7">
            <w:pPr>
              <w:widowControl w:val="0"/>
              <w:spacing w:line="336" w:lineRule="auto"/>
              <w:jc w:val="center"/>
              <w:rPr>
                <w:sz w:val="26"/>
                <w:szCs w:val="26"/>
                <w:lang w:val="vi-VN"/>
              </w:rPr>
            </w:pPr>
            <w:r w:rsidRPr="00E7425D">
              <w:rPr>
                <w:sz w:val="26"/>
                <w:szCs w:val="26"/>
                <w:lang w:val="en-GB"/>
              </w:rPr>
              <w:t>12</w:t>
            </w:r>
          </w:p>
        </w:tc>
        <w:tc>
          <w:tcPr>
            <w:tcW w:w="709" w:type="dxa"/>
          </w:tcPr>
          <w:p w14:paraId="25605F99" w14:textId="019EFA81" w:rsidR="00BB5847" w:rsidRPr="00E7425D" w:rsidRDefault="00BF61C3" w:rsidP="00194EA7">
            <w:pPr>
              <w:widowControl w:val="0"/>
              <w:spacing w:line="336" w:lineRule="auto"/>
              <w:jc w:val="center"/>
              <w:rPr>
                <w:sz w:val="26"/>
                <w:szCs w:val="26"/>
                <w:lang w:val="en-GB"/>
              </w:rPr>
            </w:pPr>
            <w:r w:rsidRPr="00E7425D">
              <w:rPr>
                <w:sz w:val="26"/>
                <w:szCs w:val="26"/>
                <w:lang w:val="en-GB"/>
              </w:rPr>
              <w:t>10</w:t>
            </w:r>
          </w:p>
        </w:tc>
        <w:tc>
          <w:tcPr>
            <w:tcW w:w="708" w:type="dxa"/>
          </w:tcPr>
          <w:p w14:paraId="7D402F38" w14:textId="723ADD8D" w:rsidR="00BB5847" w:rsidRPr="00E7425D" w:rsidRDefault="00C66278" w:rsidP="00194EA7">
            <w:pPr>
              <w:widowControl w:val="0"/>
              <w:spacing w:line="336" w:lineRule="auto"/>
              <w:jc w:val="center"/>
              <w:rPr>
                <w:sz w:val="26"/>
                <w:szCs w:val="26"/>
                <w:lang w:val="vi-VN"/>
              </w:rPr>
            </w:pPr>
            <w:r w:rsidRPr="00E7425D">
              <w:rPr>
                <w:sz w:val="26"/>
                <w:szCs w:val="26"/>
                <w:lang w:val="vi-VN"/>
              </w:rPr>
              <w:t>4</w:t>
            </w:r>
            <w:r w:rsidRPr="00E7425D">
              <w:rPr>
                <w:sz w:val="26"/>
                <w:szCs w:val="26"/>
                <w:lang w:val="en-GB"/>
              </w:rPr>
              <w:t>0</w:t>
            </w:r>
          </w:p>
        </w:tc>
        <w:tc>
          <w:tcPr>
            <w:tcW w:w="567" w:type="dxa"/>
          </w:tcPr>
          <w:p w14:paraId="226071DB" w14:textId="223D7EC4" w:rsidR="00BB5847" w:rsidRPr="00E7425D" w:rsidRDefault="00BB5847" w:rsidP="00194EA7">
            <w:pPr>
              <w:widowControl w:val="0"/>
              <w:spacing w:line="336" w:lineRule="auto"/>
              <w:jc w:val="center"/>
              <w:rPr>
                <w:sz w:val="26"/>
                <w:szCs w:val="26"/>
                <w:lang w:val="en-GB"/>
              </w:rPr>
            </w:pPr>
            <w:r w:rsidRPr="00E7425D">
              <w:rPr>
                <w:sz w:val="26"/>
                <w:szCs w:val="26"/>
                <w:lang w:val="en-GB"/>
              </w:rPr>
              <w:t>1</w:t>
            </w:r>
            <w:r w:rsidR="00BF61C3" w:rsidRPr="00E7425D">
              <w:rPr>
                <w:sz w:val="26"/>
                <w:szCs w:val="26"/>
                <w:lang w:val="en-GB"/>
              </w:rPr>
              <w:t>0</w:t>
            </w:r>
          </w:p>
        </w:tc>
        <w:tc>
          <w:tcPr>
            <w:tcW w:w="709" w:type="dxa"/>
          </w:tcPr>
          <w:p w14:paraId="68FC916F" w14:textId="7A48526A" w:rsidR="00BB5847" w:rsidRPr="00E7425D" w:rsidRDefault="00C66278" w:rsidP="00194EA7">
            <w:pPr>
              <w:widowControl w:val="0"/>
              <w:spacing w:line="336" w:lineRule="auto"/>
              <w:jc w:val="center"/>
              <w:rPr>
                <w:sz w:val="26"/>
                <w:szCs w:val="26"/>
                <w:lang w:val="vi-VN"/>
              </w:rPr>
            </w:pPr>
            <w:r w:rsidRPr="00E7425D">
              <w:rPr>
                <w:sz w:val="26"/>
                <w:szCs w:val="26"/>
                <w:lang w:val="vi-VN"/>
              </w:rPr>
              <w:t>4</w:t>
            </w:r>
            <w:r w:rsidRPr="00E7425D">
              <w:rPr>
                <w:sz w:val="26"/>
                <w:szCs w:val="26"/>
                <w:lang w:val="en-GB"/>
              </w:rPr>
              <w:t>0</w:t>
            </w:r>
          </w:p>
        </w:tc>
        <w:tc>
          <w:tcPr>
            <w:tcW w:w="567" w:type="dxa"/>
          </w:tcPr>
          <w:p w14:paraId="3C6435FA"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2</w:t>
            </w:r>
          </w:p>
        </w:tc>
        <w:tc>
          <w:tcPr>
            <w:tcW w:w="709" w:type="dxa"/>
          </w:tcPr>
          <w:p w14:paraId="6B778BD0" w14:textId="4441FE7A" w:rsidR="00BB5847" w:rsidRPr="00E7425D" w:rsidRDefault="00C66278" w:rsidP="00194EA7">
            <w:pPr>
              <w:widowControl w:val="0"/>
              <w:spacing w:line="336" w:lineRule="auto"/>
              <w:jc w:val="center"/>
              <w:rPr>
                <w:sz w:val="26"/>
                <w:szCs w:val="26"/>
                <w:lang w:val="en-GB"/>
              </w:rPr>
            </w:pPr>
            <w:r w:rsidRPr="00E7425D">
              <w:rPr>
                <w:sz w:val="26"/>
                <w:szCs w:val="26"/>
                <w:lang w:val="en-GB"/>
              </w:rPr>
              <w:t>8</w:t>
            </w:r>
          </w:p>
        </w:tc>
        <w:tc>
          <w:tcPr>
            <w:tcW w:w="567" w:type="dxa"/>
          </w:tcPr>
          <w:p w14:paraId="643B9C27"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0</w:t>
            </w:r>
          </w:p>
        </w:tc>
        <w:tc>
          <w:tcPr>
            <w:tcW w:w="709" w:type="dxa"/>
          </w:tcPr>
          <w:p w14:paraId="5DE26C18"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0</w:t>
            </w:r>
          </w:p>
        </w:tc>
      </w:tr>
      <w:tr w:rsidR="00564B6E" w:rsidRPr="00E7425D" w14:paraId="29705F3D" w14:textId="77777777" w:rsidTr="00806060">
        <w:trPr>
          <w:trHeight w:val="486"/>
        </w:trPr>
        <w:tc>
          <w:tcPr>
            <w:tcW w:w="710" w:type="dxa"/>
          </w:tcPr>
          <w:p w14:paraId="552B99E3" w14:textId="77777777" w:rsidR="00BB5847" w:rsidRPr="00E7425D" w:rsidRDefault="00BB5847" w:rsidP="00194EA7">
            <w:pPr>
              <w:widowControl w:val="0"/>
              <w:spacing w:line="336" w:lineRule="auto"/>
              <w:jc w:val="center"/>
              <w:rPr>
                <w:sz w:val="26"/>
                <w:szCs w:val="26"/>
                <w:lang w:val="vi-VN"/>
              </w:rPr>
            </w:pPr>
            <w:r w:rsidRPr="00E7425D">
              <w:rPr>
                <w:sz w:val="26"/>
                <w:szCs w:val="26"/>
                <w:lang w:val="vi-VN"/>
              </w:rPr>
              <w:t>3</w:t>
            </w:r>
          </w:p>
        </w:tc>
        <w:tc>
          <w:tcPr>
            <w:tcW w:w="2126" w:type="dxa"/>
          </w:tcPr>
          <w:p w14:paraId="04BB87C3" w14:textId="77777777" w:rsidR="00BB5847" w:rsidRPr="00E7425D" w:rsidRDefault="00BB5847" w:rsidP="00194EA7">
            <w:pPr>
              <w:widowControl w:val="0"/>
              <w:spacing w:line="336" w:lineRule="auto"/>
              <w:rPr>
                <w:sz w:val="26"/>
                <w:szCs w:val="26"/>
                <w:lang w:val="vi-VN"/>
              </w:rPr>
            </w:pPr>
            <w:r w:rsidRPr="00E7425D">
              <w:rPr>
                <w:sz w:val="26"/>
                <w:szCs w:val="26"/>
                <w:lang w:val="vi-VN"/>
              </w:rPr>
              <w:t>Phát âm nhả chữ</w:t>
            </w:r>
          </w:p>
        </w:tc>
        <w:tc>
          <w:tcPr>
            <w:tcW w:w="567" w:type="dxa"/>
          </w:tcPr>
          <w:p w14:paraId="295405B4"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2</w:t>
            </w:r>
          </w:p>
        </w:tc>
        <w:tc>
          <w:tcPr>
            <w:tcW w:w="567" w:type="dxa"/>
          </w:tcPr>
          <w:p w14:paraId="176B9745" w14:textId="32ED788A" w:rsidR="00BB5847" w:rsidRPr="00E7425D" w:rsidRDefault="00C66278" w:rsidP="00194EA7">
            <w:pPr>
              <w:widowControl w:val="0"/>
              <w:spacing w:line="336" w:lineRule="auto"/>
              <w:jc w:val="center"/>
              <w:rPr>
                <w:sz w:val="26"/>
                <w:szCs w:val="26"/>
                <w:lang w:val="en-GB"/>
              </w:rPr>
            </w:pPr>
            <w:r w:rsidRPr="00E7425D">
              <w:rPr>
                <w:sz w:val="26"/>
                <w:szCs w:val="26"/>
                <w:lang w:val="en-GB"/>
              </w:rPr>
              <w:t>8</w:t>
            </w:r>
          </w:p>
        </w:tc>
        <w:tc>
          <w:tcPr>
            <w:tcW w:w="709" w:type="dxa"/>
          </w:tcPr>
          <w:p w14:paraId="1596F37B" w14:textId="1C372FA6" w:rsidR="00BB5847" w:rsidRPr="00E7425D" w:rsidRDefault="00BF61C3" w:rsidP="00194EA7">
            <w:pPr>
              <w:widowControl w:val="0"/>
              <w:spacing w:line="336" w:lineRule="auto"/>
              <w:jc w:val="center"/>
              <w:rPr>
                <w:sz w:val="26"/>
                <w:szCs w:val="26"/>
                <w:lang w:val="en-GB"/>
              </w:rPr>
            </w:pPr>
            <w:r w:rsidRPr="00E7425D">
              <w:rPr>
                <w:sz w:val="26"/>
                <w:szCs w:val="26"/>
                <w:lang w:val="en-GB"/>
              </w:rPr>
              <w:t>9</w:t>
            </w:r>
          </w:p>
        </w:tc>
        <w:tc>
          <w:tcPr>
            <w:tcW w:w="708" w:type="dxa"/>
          </w:tcPr>
          <w:p w14:paraId="5B077F1D" w14:textId="460CE962" w:rsidR="00BB5847" w:rsidRPr="00E7425D" w:rsidRDefault="00C66278" w:rsidP="00194EA7">
            <w:pPr>
              <w:widowControl w:val="0"/>
              <w:spacing w:line="336" w:lineRule="auto"/>
              <w:jc w:val="center"/>
              <w:rPr>
                <w:sz w:val="26"/>
                <w:szCs w:val="26"/>
                <w:lang w:val="en-GB"/>
              </w:rPr>
            </w:pPr>
            <w:r w:rsidRPr="00E7425D">
              <w:rPr>
                <w:sz w:val="26"/>
                <w:szCs w:val="26"/>
                <w:lang w:val="en-GB"/>
              </w:rPr>
              <w:t>36</w:t>
            </w:r>
          </w:p>
        </w:tc>
        <w:tc>
          <w:tcPr>
            <w:tcW w:w="567" w:type="dxa"/>
          </w:tcPr>
          <w:p w14:paraId="49A455AC" w14:textId="7969045C" w:rsidR="00BB5847" w:rsidRPr="00E7425D" w:rsidRDefault="00BB5847" w:rsidP="00194EA7">
            <w:pPr>
              <w:widowControl w:val="0"/>
              <w:spacing w:line="336" w:lineRule="auto"/>
              <w:jc w:val="center"/>
              <w:rPr>
                <w:sz w:val="26"/>
                <w:szCs w:val="26"/>
                <w:lang w:val="en-GB"/>
              </w:rPr>
            </w:pPr>
            <w:r w:rsidRPr="00E7425D">
              <w:rPr>
                <w:sz w:val="26"/>
                <w:szCs w:val="26"/>
                <w:lang w:val="en-GB"/>
              </w:rPr>
              <w:t>1</w:t>
            </w:r>
            <w:r w:rsidR="00BF61C3" w:rsidRPr="00E7425D">
              <w:rPr>
                <w:sz w:val="26"/>
                <w:szCs w:val="26"/>
                <w:lang w:val="en-GB"/>
              </w:rPr>
              <w:t>1</w:t>
            </w:r>
          </w:p>
        </w:tc>
        <w:tc>
          <w:tcPr>
            <w:tcW w:w="709" w:type="dxa"/>
          </w:tcPr>
          <w:p w14:paraId="40779508" w14:textId="393D6733" w:rsidR="00BB5847" w:rsidRPr="00E7425D" w:rsidRDefault="005260E8" w:rsidP="00194EA7">
            <w:pPr>
              <w:widowControl w:val="0"/>
              <w:spacing w:line="336" w:lineRule="auto"/>
              <w:jc w:val="center"/>
              <w:rPr>
                <w:sz w:val="26"/>
                <w:szCs w:val="26"/>
                <w:lang w:val="en-GB"/>
              </w:rPr>
            </w:pPr>
            <w:r w:rsidRPr="00E7425D">
              <w:rPr>
                <w:sz w:val="26"/>
                <w:szCs w:val="26"/>
                <w:lang w:val="en-GB"/>
              </w:rPr>
              <w:t>44</w:t>
            </w:r>
          </w:p>
        </w:tc>
        <w:tc>
          <w:tcPr>
            <w:tcW w:w="567" w:type="dxa"/>
          </w:tcPr>
          <w:p w14:paraId="469D1CD0" w14:textId="65119D65" w:rsidR="00BB5847" w:rsidRPr="00E7425D" w:rsidRDefault="00BF61C3" w:rsidP="00194EA7">
            <w:pPr>
              <w:widowControl w:val="0"/>
              <w:spacing w:line="336" w:lineRule="auto"/>
              <w:jc w:val="center"/>
              <w:rPr>
                <w:sz w:val="26"/>
                <w:szCs w:val="26"/>
                <w:lang w:val="en-GB"/>
              </w:rPr>
            </w:pPr>
            <w:r w:rsidRPr="00E7425D">
              <w:rPr>
                <w:sz w:val="26"/>
                <w:szCs w:val="26"/>
                <w:lang w:val="en-GB"/>
              </w:rPr>
              <w:t>2</w:t>
            </w:r>
          </w:p>
        </w:tc>
        <w:tc>
          <w:tcPr>
            <w:tcW w:w="709" w:type="dxa"/>
          </w:tcPr>
          <w:p w14:paraId="1467274A" w14:textId="5A905949" w:rsidR="00BB5847" w:rsidRPr="00E7425D" w:rsidRDefault="00C66278" w:rsidP="00194EA7">
            <w:pPr>
              <w:widowControl w:val="0"/>
              <w:spacing w:line="336" w:lineRule="auto"/>
              <w:jc w:val="center"/>
              <w:rPr>
                <w:sz w:val="26"/>
                <w:szCs w:val="26"/>
                <w:lang w:val="en-GB"/>
              </w:rPr>
            </w:pPr>
            <w:r w:rsidRPr="00E7425D">
              <w:rPr>
                <w:sz w:val="26"/>
                <w:szCs w:val="26"/>
                <w:lang w:val="en-GB"/>
              </w:rPr>
              <w:t>8</w:t>
            </w:r>
          </w:p>
        </w:tc>
        <w:tc>
          <w:tcPr>
            <w:tcW w:w="567" w:type="dxa"/>
          </w:tcPr>
          <w:p w14:paraId="545AFF8C" w14:textId="6151606C" w:rsidR="00BB5847" w:rsidRPr="00E7425D" w:rsidRDefault="00BF61C3" w:rsidP="00194EA7">
            <w:pPr>
              <w:widowControl w:val="0"/>
              <w:spacing w:line="336" w:lineRule="auto"/>
              <w:jc w:val="center"/>
              <w:rPr>
                <w:sz w:val="26"/>
                <w:szCs w:val="26"/>
                <w:lang w:val="en-GB"/>
              </w:rPr>
            </w:pPr>
            <w:r w:rsidRPr="00E7425D">
              <w:rPr>
                <w:sz w:val="26"/>
                <w:szCs w:val="26"/>
                <w:lang w:val="en-GB"/>
              </w:rPr>
              <w:t>1</w:t>
            </w:r>
          </w:p>
        </w:tc>
        <w:tc>
          <w:tcPr>
            <w:tcW w:w="709" w:type="dxa"/>
          </w:tcPr>
          <w:p w14:paraId="420A8A81" w14:textId="3D5E3044" w:rsidR="00BB5847" w:rsidRPr="00E7425D" w:rsidRDefault="00C66278" w:rsidP="00194EA7">
            <w:pPr>
              <w:widowControl w:val="0"/>
              <w:spacing w:line="336" w:lineRule="auto"/>
              <w:jc w:val="center"/>
              <w:rPr>
                <w:sz w:val="26"/>
                <w:szCs w:val="26"/>
                <w:lang w:val="en-GB"/>
              </w:rPr>
            </w:pPr>
            <w:r w:rsidRPr="00E7425D">
              <w:rPr>
                <w:sz w:val="26"/>
                <w:szCs w:val="26"/>
                <w:lang w:val="en-GB"/>
              </w:rPr>
              <w:t>4</w:t>
            </w:r>
          </w:p>
        </w:tc>
      </w:tr>
      <w:tr w:rsidR="00564B6E" w:rsidRPr="00E7425D" w14:paraId="6D36C0F7" w14:textId="77777777" w:rsidTr="00806060">
        <w:trPr>
          <w:trHeight w:val="471"/>
        </w:trPr>
        <w:tc>
          <w:tcPr>
            <w:tcW w:w="710" w:type="dxa"/>
          </w:tcPr>
          <w:p w14:paraId="570281F9" w14:textId="77777777" w:rsidR="00BB5847" w:rsidRPr="00E7425D" w:rsidRDefault="00BB5847" w:rsidP="00194EA7">
            <w:pPr>
              <w:widowControl w:val="0"/>
              <w:spacing w:line="336" w:lineRule="auto"/>
              <w:jc w:val="center"/>
              <w:rPr>
                <w:sz w:val="26"/>
                <w:szCs w:val="26"/>
                <w:lang w:val="vi-VN"/>
              </w:rPr>
            </w:pPr>
            <w:r w:rsidRPr="00E7425D">
              <w:rPr>
                <w:sz w:val="26"/>
                <w:szCs w:val="26"/>
                <w:lang w:val="vi-VN"/>
              </w:rPr>
              <w:t>4</w:t>
            </w:r>
          </w:p>
        </w:tc>
        <w:tc>
          <w:tcPr>
            <w:tcW w:w="2126" w:type="dxa"/>
          </w:tcPr>
          <w:p w14:paraId="16410CFE" w14:textId="77777777" w:rsidR="00BB5847" w:rsidRPr="00E7425D" w:rsidRDefault="00BB5847" w:rsidP="00194EA7">
            <w:pPr>
              <w:widowControl w:val="0"/>
              <w:spacing w:line="336" w:lineRule="auto"/>
              <w:rPr>
                <w:sz w:val="26"/>
                <w:szCs w:val="26"/>
                <w:lang w:val="vi-VN"/>
              </w:rPr>
            </w:pPr>
            <w:r w:rsidRPr="00E7425D">
              <w:rPr>
                <w:sz w:val="26"/>
                <w:szCs w:val="26"/>
                <w:lang w:val="vi-VN"/>
              </w:rPr>
              <w:t>Xử lý về hơi thở</w:t>
            </w:r>
          </w:p>
        </w:tc>
        <w:tc>
          <w:tcPr>
            <w:tcW w:w="567" w:type="dxa"/>
          </w:tcPr>
          <w:p w14:paraId="589C3674" w14:textId="01C1174C" w:rsidR="00BB5847" w:rsidRPr="00E7425D" w:rsidRDefault="00BF61C3" w:rsidP="00194EA7">
            <w:pPr>
              <w:widowControl w:val="0"/>
              <w:spacing w:line="336" w:lineRule="auto"/>
              <w:jc w:val="center"/>
              <w:rPr>
                <w:sz w:val="26"/>
                <w:szCs w:val="26"/>
                <w:lang w:val="en-GB"/>
              </w:rPr>
            </w:pPr>
            <w:r w:rsidRPr="00E7425D">
              <w:rPr>
                <w:sz w:val="26"/>
                <w:szCs w:val="26"/>
                <w:lang w:val="en-GB"/>
              </w:rPr>
              <w:t>3</w:t>
            </w:r>
          </w:p>
        </w:tc>
        <w:tc>
          <w:tcPr>
            <w:tcW w:w="567" w:type="dxa"/>
          </w:tcPr>
          <w:p w14:paraId="7BE1D33C" w14:textId="2362F103" w:rsidR="00BB5847" w:rsidRPr="00E7425D" w:rsidRDefault="00C66278" w:rsidP="00194EA7">
            <w:pPr>
              <w:widowControl w:val="0"/>
              <w:spacing w:line="336" w:lineRule="auto"/>
              <w:jc w:val="center"/>
              <w:rPr>
                <w:sz w:val="26"/>
                <w:szCs w:val="26"/>
                <w:lang w:val="vi-VN"/>
              </w:rPr>
            </w:pPr>
            <w:r w:rsidRPr="00E7425D">
              <w:rPr>
                <w:sz w:val="26"/>
                <w:szCs w:val="26"/>
                <w:lang w:val="en-GB"/>
              </w:rPr>
              <w:t>12</w:t>
            </w:r>
          </w:p>
        </w:tc>
        <w:tc>
          <w:tcPr>
            <w:tcW w:w="709" w:type="dxa"/>
          </w:tcPr>
          <w:p w14:paraId="21718F7F" w14:textId="1AD4CBB6" w:rsidR="00BB5847" w:rsidRPr="00E7425D" w:rsidRDefault="00BF61C3" w:rsidP="00194EA7">
            <w:pPr>
              <w:widowControl w:val="0"/>
              <w:spacing w:line="336" w:lineRule="auto"/>
              <w:jc w:val="center"/>
              <w:rPr>
                <w:sz w:val="26"/>
                <w:szCs w:val="26"/>
                <w:lang w:val="en-GB"/>
              </w:rPr>
            </w:pPr>
            <w:r w:rsidRPr="00E7425D">
              <w:rPr>
                <w:sz w:val="26"/>
                <w:szCs w:val="26"/>
                <w:lang w:val="en-GB"/>
              </w:rPr>
              <w:t>10</w:t>
            </w:r>
          </w:p>
        </w:tc>
        <w:tc>
          <w:tcPr>
            <w:tcW w:w="708" w:type="dxa"/>
          </w:tcPr>
          <w:p w14:paraId="1C9AC7CA" w14:textId="0C517162" w:rsidR="00BB5847" w:rsidRPr="00E7425D" w:rsidRDefault="00C66278" w:rsidP="00194EA7">
            <w:pPr>
              <w:widowControl w:val="0"/>
              <w:spacing w:line="336" w:lineRule="auto"/>
              <w:jc w:val="center"/>
              <w:rPr>
                <w:sz w:val="26"/>
                <w:szCs w:val="26"/>
                <w:lang w:val="en-GB"/>
              </w:rPr>
            </w:pPr>
            <w:r w:rsidRPr="00E7425D">
              <w:rPr>
                <w:sz w:val="26"/>
                <w:szCs w:val="26"/>
                <w:lang w:val="vi-VN"/>
              </w:rPr>
              <w:t>4</w:t>
            </w:r>
            <w:r w:rsidRPr="00E7425D">
              <w:rPr>
                <w:sz w:val="26"/>
                <w:szCs w:val="26"/>
                <w:lang w:val="en-GB"/>
              </w:rPr>
              <w:t>0</w:t>
            </w:r>
          </w:p>
        </w:tc>
        <w:tc>
          <w:tcPr>
            <w:tcW w:w="567" w:type="dxa"/>
          </w:tcPr>
          <w:p w14:paraId="78EF6340" w14:textId="0AFE2973" w:rsidR="00BB5847" w:rsidRPr="00E7425D" w:rsidRDefault="00BB5847" w:rsidP="00194EA7">
            <w:pPr>
              <w:widowControl w:val="0"/>
              <w:spacing w:line="336" w:lineRule="auto"/>
              <w:jc w:val="center"/>
              <w:rPr>
                <w:sz w:val="26"/>
                <w:szCs w:val="26"/>
                <w:lang w:val="en-GB"/>
              </w:rPr>
            </w:pPr>
            <w:r w:rsidRPr="00E7425D">
              <w:rPr>
                <w:sz w:val="26"/>
                <w:szCs w:val="26"/>
                <w:lang w:val="en-GB"/>
              </w:rPr>
              <w:t>1</w:t>
            </w:r>
            <w:r w:rsidR="00BF61C3" w:rsidRPr="00E7425D">
              <w:rPr>
                <w:sz w:val="26"/>
                <w:szCs w:val="26"/>
                <w:lang w:val="en-GB"/>
              </w:rPr>
              <w:t>1</w:t>
            </w:r>
          </w:p>
        </w:tc>
        <w:tc>
          <w:tcPr>
            <w:tcW w:w="709" w:type="dxa"/>
          </w:tcPr>
          <w:p w14:paraId="12BF8A69" w14:textId="3664CAC2" w:rsidR="00BB5847" w:rsidRPr="00E7425D" w:rsidRDefault="005260E8" w:rsidP="00194EA7">
            <w:pPr>
              <w:widowControl w:val="0"/>
              <w:spacing w:line="336" w:lineRule="auto"/>
              <w:jc w:val="center"/>
              <w:rPr>
                <w:sz w:val="26"/>
                <w:szCs w:val="26"/>
                <w:lang w:val="vi-VN"/>
              </w:rPr>
            </w:pPr>
            <w:r w:rsidRPr="00E7425D">
              <w:rPr>
                <w:sz w:val="26"/>
                <w:szCs w:val="26"/>
                <w:lang w:val="en-GB"/>
              </w:rPr>
              <w:t>44</w:t>
            </w:r>
          </w:p>
        </w:tc>
        <w:tc>
          <w:tcPr>
            <w:tcW w:w="567" w:type="dxa"/>
          </w:tcPr>
          <w:p w14:paraId="592D90DF"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1</w:t>
            </w:r>
          </w:p>
        </w:tc>
        <w:tc>
          <w:tcPr>
            <w:tcW w:w="709" w:type="dxa"/>
          </w:tcPr>
          <w:p w14:paraId="441B93BA" w14:textId="1DBA7DA3" w:rsidR="00BB5847" w:rsidRPr="00E7425D" w:rsidRDefault="00C66278" w:rsidP="00194EA7">
            <w:pPr>
              <w:widowControl w:val="0"/>
              <w:spacing w:line="336" w:lineRule="auto"/>
              <w:jc w:val="center"/>
              <w:rPr>
                <w:sz w:val="26"/>
                <w:szCs w:val="26"/>
                <w:lang w:val="en-GB"/>
              </w:rPr>
            </w:pPr>
            <w:r w:rsidRPr="00E7425D">
              <w:rPr>
                <w:sz w:val="26"/>
                <w:szCs w:val="26"/>
                <w:lang w:val="en-GB"/>
              </w:rPr>
              <w:t>4</w:t>
            </w:r>
          </w:p>
        </w:tc>
        <w:tc>
          <w:tcPr>
            <w:tcW w:w="567" w:type="dxa"/>
          </w:tcPr>
          <w:p w14:paraId="70FF22CE"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0</w:t>
            </w:r>
          </w:p>
        </w:tc>
        <w:tc>
          <w:tcPr>
            <w:tcW w:w="709" w:type="dxa"/>
          </w:tcPr>
          <w:p w14:paraId="06E729AF"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0</w:t>
            </w:r>
          </w:p>
        </w:tc>
      </w:tr>
      <w:tr w:rsidR="00564B6E" w:rsidRPr="00E7425D" w14:paraId="36C39B2B" w14:textId="77777777" w:rsidTr="00806060">
        <w:trPr>
          <w:trHeight w:val="973"/>
        </w:trPr>
        <w:tc>
          <w:tcPr>
            <w:tcW w:w="710" w:type="dxa"/>
          </w:tcPr>
          <w:p w14:paraId="6895ABE1" w14:textId="77777777" w:rsidR="00BB5847" w:rsidRPr="00E7425D" w:rsidRDefault="00BB5847" w:rsidP="00194EA7">
            <w:pPr>
              <w:widowControl w:val="0"/>
              <w:spacing w:line="336" w:lineRule="auto"/>
              <w:jc w:val="center"/>
              <w:rPr>
                <w:sz w:val="26"/>
                <w:szCs w:val="26"/>
                <w:lang w:val="vi-VN"/>
              </w:rPr>
            </w:pPr>
            <w:r w:rsidRPr="00E7425D">
              <w:rPr>
                <w:sz w:val="26"/>
                <w:szCs w:val="26"/>
                <w:lang w:val="vi-VN"/>
              </w:rPr>
              <w:t>5</w:t>
            </w:r>
          </w:p>
        </w:tc>
        <w:tc>
          <w:tcPr>
            <w:tcW w:w="2126" w:type="dxa"/>
          </w:tcPr>
          <w:p w14:paraId="50EFC329" w14:textId="77777777" w:rsidR="00BB5847" w:rsidRPr="00E7425D" w:rsidRDefault="00BB5847" w:rsidP="00194EA7">
            <w:pPr>
              <w:widowControl w:val="0"/>
              <w:spacing w:line="336" w:lineRule="auto"/>
              <w:rPr>
                <w:sz w:val="26"/>
                <w:szCs w:val="26"/>
                <w:lang w:val="vi-VN"/>
              </w:rPr>
            </w:pPr>
            <w:r w:rsidRPr="00E7425D">
              <w:rPr>
                <w:sz w:val="26"/>
                <w:szCs w:val="26"/>
                <w:lang w:val="vi-VN"/>
              </w:rPr>
              <w:t>Xử lý các nốt rung, luyến, láy, nảy âm</w:t>
            </w:r>
          </w:p>
        </w:tc>
        <w:tc>
          <w:tcPr>
            <w:tcW w:w="567" w:type="dxa"/>
          </w:tcPr>
          <w:p w14:paraId="191ECF5E" w14:textId="44910449" w:rsidR="00BB5847" w:rsidRPr="00E7425D" w:rsidRDefault="00BF61C3" w:rsidP="00194EA7">
            <w:pPr>
              <w:widowControl w:val="0"/>
              <w:spacing w:line="336" w:lineRule="auto"/>
              <w:jc w:val="center"/>
              <w:rPr>
                <w:sz w:val="26"/>
                <w:szCs w:val="26"/>
                <w:lang w:val="en-GB"/>
              </w:rPr>
            </w:pPr>
            <w:r w:rsidRPr="00E7425D">
              <w:rPr>
                <w:sz w:val="26"/>
                <w:szCs w:val="26"/>
                <w:lang w:val="en-GB"/>
              </w:rPr>
              <w:t>3</w:t>
            </w:r>
          </w:p>
        </w:tc>
        <w:tc>
          <w:tcPr>
            <w:tcW w:w="567" w:type="dxa"/>
          </w:tcPr>
          <w:p w14:paraId="4E0609F6" w14:textId="08E6F3CC" w:rsidR="00BB5847" w:rsidRPr="00E7425D" w:rsidRDefault="00C66278" w:rsidP="00194EA7">
            <w:pPr>
              <w:widowControl w:val="0"/>
              <w:spacing w:line="336" w:lineRule="auto"/>
              <w:jc w:val="center"/>
              <w:rPr>
                <w:sz w:val="26"/>
                <w:szCs w:val="26"/>
                <w:lang w:val="vi-VN"/>
              </w:rPr>
            </w:pPr>
            <w:r w:rsidRPr="00E7425D">
              <w:rPr>
                <w:sz w:val="26"/>
                <w:szCs w:val="26"/>
                <w:lang w:val="en-GB"/>
              </w:rPr>
              <w:t>12</w:t>
            </w:r>
          </w:p>
        </w:tc>
        <w:tc>
          <w:tcPr>
            <w:tcW w:w="709" w:type="dxa"/>
          </w:tcPr>
          <w:p w14:paraId="58B900C7" w14:textId="57D0A482" w:rsidR="00BB5847" w:rsidRPr="00E7425D" w:rsidRDefault="00BF61C3" w:rsidP="00194EA7">
            <w:pPr>
              <w:widowControl w:val="0"/>
              <w:spacing w:line="336" w:lineRule="auto"/>
              <w:jc w:val="center"/>
              <w:rPr>
                <w:sz w:val="26"/>
                <w:szCs w:val="26"/>
                <w:lang w:val="en-GB"/>
              </w:rPr>
            </w:pPr>
            <w:r w:rsidRPr="00E7425D">
              <w:rPr>
                <w:sz w:val="26"/>
                <w:szCs w:val="26"/>
                <w:lang w:val="en-GB"/>
              </w:rPr>
              <w:t>9</w:t>
            </w:r>
          </w:p>
        </w:tc>
        <w:tc>
          <w:tcPr>
            <w:tcW w:w="708" w:type="dxa"/>
          </w:tcPr>
          <w:p w14:paraId="4C5FA709" w14:textId="1DB14594" w:rsidR="00BB5847" w:rsidRPr="00E7425D" w:rsidRDefault="00C66278" w:rsidP="00194EA7">
            <w:pPr>
              <w:widowControl w:val="0"/>
              <w:spacing w:line="336" w:lineRule="auto"/>
              <w:jc w:val="center"/>
              <w:rPr>
                <w:sz w:val="26"/>
                <w:szCs w:val="26"/>
                <w:lang w:val="en-GB"/>
              </w:rPr>
            </w:pPr>
            <w:r w:rsidRPr="00E7425D">
              <w:rPr>
                <w:sz w:val="26"/>
                <w:szCs w:val="26"/>
                <w:lang w:val="en-GB"/>
              </w:rPr>
              <w:t>36</w:t>
            </w:r>
          </w:p>
        </w:tc>
        <w:tc>
          <w:tcPr>
            <w:tcW w:w="567" w:type="dxa"/>
          </w:tcPr>
          <w:p w14:paraId="0C97EED2" w14:textId="3E1837A3" w:rsidR="00BB5847" w:rsidRPr="00E7425D" w:rsidRDefault="00BF61C3" w:rsidP="00194EA7">
            <w:pPr>
              <w:widowControl w:val="0"/>
              <w:spacing w:line="336" w:lineRule="auto"/>
              <w:jc w:val="center"/>
              <w:rPr>
                <w:sz w:val="26"/>
                <w:szCs w:val="26"/>
                <w:lang w:val="en-GB"/>
              </w:rPr>
            </w:pPr>
            <w:r w:rsidRPr="00E7425D">
              <w:rPr>
                <w:sz w:val="26"/>
                <w:szCs w:val="26"/>
                <w:lang w:val="en-GB"/>
              </w:rPr>
              <w:t>9</w:t>
            </w:r>
          </w:p>
        </w:tc>
        <w:tc>
          <w:tcPr>
            <w:tcW w:w="709" w:type="dxa"/>
          </w:tcPr>
          <w:p w14:paraId="3BB1AD01" w14:textId="542A6DF0" w:rsidR="00BB5847" w:rsidRPr="00E7425D" w:rsidRDefault="00C66278" w:rsidP="00194EA7">
            <w:pPr>
              <w:widowControl w:val="0"/>
              <w:spacing w:line="336" w:lineRule="auto"/>
              <w:jc w:val="center"/>
              <w:rPr>
                <w:sz w:val="26"/>
                <w:szCs w:val="26"/>
                <w:lang w:val="en-GB"/>
              </w:rPr>
            </w:pPr>
            <w:r w:rsidRPr="00E7425D">
              <w:rPr>
                <w:sz w:val="26"/>
                <w:szCs w:val="26"/>
                <w:lang w:val="en-GB"/>
              </w:rPr>
              <w:t>36</w:t>
            </w:r>
          </w:p>
        </w:tc>
        <w:tc>
          <w:tcPr>
            <w:tcW w:w="567" w:type="dxa"/>
          </w:tcPr>
          <w:p w14:paraId="2A46DA7A" w14:textId="5AFA633C" w:rsidR="00BB5847" w:rsidRPr="00E7425D" w:rsidRDefault="00BF61C3" w:rsidP="00194EA7">
            <w:pPr>
              <w:widowControl w:val="0"/>
              <w:spacing w:line="336" w:lineRule="auto"/>
              <w:jc w:val="center"/>
              <w:rPr>
                <w:sz w:val="26"/>
                <w:szCs w:val="26"/>
                <w:lang w:val="en-GB"/>
              </w:rPr>
            </w:pPr>
            <w:r w:rsidRPr="00E7425D">
              <w:rPr>
                <w:sz w:val="26"/>
                <w:szCs w:val="26"/>
                <w:lang w:val="en-GB"/>
              </w:rPr>
              <w:t>3</w:t>
            </w:r>
          </w:p>
        </w:tc>
        <w:tc>
          <w:tcPr>
            <w:tcW w:w="709" w:type="dxa"/>
          </w:tcPr>
          <w:p w14:paraId="7B384F5C" w14:textId="275A736B" w:rsidR="00BB5847" w:rsidRPr="00E7425D" w:rsidRDefault="00C66278" w:rsidP="00194EA7">
            <w:pPr>
              <w:widowControl w:val="0"/>
              <w:spacing w:line="336" w:lineRule="auto"/>
              <w:jc w:val="center"/>
              <w:rPr>
                <w:sz w:val="26"/>
                <w:szCs w:val="26"/>
                <w:lang w:val="vi-VN"/>
              </w:rPr>
            </w:pPr>
            <w:r w:rsidRPr="00E7425D">
              <w:rPr>
                <w:sz w:val="26"/>
                <w:szCs w:val="26"/>
                <w:lang w:val="en-GB"/>
              </w:rPr>
              <w:t>12</w:t>
            </w:r>
          </w:p>
        </w:tc>
        <w:tc>
          <w:tcPr>
            <w:tcW w:w="567" w:type="dxa"/>
          </w:tcPr>
          <w:p w14:paraId="3A4982D8" w14:textId="2A9C8671" w:rsidR="00BB5847" w:rsidRPr="00E7425D" w:rsidRDefault="00BF61C3" w:rsidP="00194EA7">
            <w:pPr>
              <w:widowControl w:val="0"/>
              <w:spacing w:line="336" w:lineRule="auto"/>
              <w:jc w:val="center"/>
              <w:rPr>
                <w:sz w:val="26"/>
                <w:szCs w:val="26"/>
                <w:lang w:val="en-GB"/>
              </w:rPr>
            </w:pPr>
            <w:r w:rsidRPr="00E7425D">
              <w:rPr>
                <w:sz w:val="26"/>
                <w:szCs w:val="26"/>
                <w:lang w:val="en-GB"/>
              </w:rPr>
              <w:t>1</w:t>
            </w:r>
          </w:p>
        </w:tc>
        <w:tc>
          <w:tcPr>
            <w:tcW w:w="709" w:type="dxa"/>
          </w:tcPr>
          <w:p w14:paraId="312D6D37" w14:textId="66C77383" w:rsidR="00BB5847" w:rsidRPr="00E7425D" w:rsidRDefault="00C66278" w:rsidP="00194EA7">
            <w:pPr>
              <w:widowControl w:val="0"/>
              <w:spacing w:line="336" w:lineRule="auto"/>
              <w:jc w:val="center"/>
              <w:rPr>
                <w:sz w:val="26"/>
                <w:szCs w:val="26"/>
                <w:lang w:val="en-GB"/>
              </w:rPr>
            </w:pPr>
            <w:r w:rsidRPr="00E7425D">
              <w:rPr>
                <w:sz w:val="26"/>
                <w:szCs w:val="26"/>
                <w:lang w:val="en-GB"/>
              </w:rPr>
              <w:t>4</w:t>
            </w:r>
          </w:p>
        </w:tc>
      </w:tr>
      <w:tr w:rsidR="00564B6E" w:rsidRPr="00E7425D" w14:paraId="3837FBBA" w14:textId="77777777" w:rsidTr="00806060">
        <w:trPr>
          <w:trHeight w:val="471"/>
        </w:trPr>
        <w:tc>
          <w:tcPr>
            <w:tcW w:w="710" w:type="dxa"/>
          </w:tcPr>
          <w:p w14:paraId="09247F57" w14:textId="77777777" w:rsidR="00BB5847" w:rsidRPr="00E7425D" w:rsidRDefault="00BB5847" w:rsidP="00194EA7">
            <w:pPr>
              <w:widowControl w:val="0"/>
              <w:spacing w:line="336" w:lineRule="auto"/>
              <w:jc w:val="center"/>
              <w:rPr>
                <w:sz w:val="26"/>
                <w:szCs w:val="26"/>
                <w:lang w:val="vi-VN"/>
              </w:rPr>
            </w:pPr>
            <w:r w:rsidRPr="00E7425D">
              <w:rPr>
                <w:sz w:val="26"/>
                <w:szCs w:val="26"/>
                <w:lang w:val="vi-VN"/>
              </w:rPr>
              <w:t>6</w:t>
            </w:r>
          </w:p>
        </w:tc>
        <w:tc>
          <w:tcPr>
            <w:tcW w:w="2126" w:type="dxa"/>
          </w:tcPr>
          <w:p w14:paraId="5835E15B" w14:textId="77777777" w:rsidR="00BB5847" w:rsidRPr="00E7425D" w:rsidRDefault="00BB5847" w:rsidP="00194EA7">
            <w:pPr>
              <w:widowControl w:val="0"/>
              <w:spacing w:line="336" w:lineRule="auto"/>
              <w:rPr>
                <w:sz w:val="26"/>
                <w:szCs w:val="26"/>
              </w:rPr>
            </w:pPr>
            <w:r w:rsidRPr="00E7425D">
              <w:rPr>
                <w:sz w:val="26"/>
                <w:szCs w:val="26"/>
                <w:lang w:val="vi-VN"/>
              </w:rPr>
              <w:t>Sắc thái biểu cảm</w:t>
            </w:r>
          </w:p>
        </w:tc>
        <w:tc>
          <w:tcPr>
            <w:tcW w:w="567" w:type="dxa"/>
          </w:tcPr>
          <w:p w14:paraId="2613351B"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3</w:t>
            </w:r>
          </w:p>
        </w:tc>
        <w:tc>
          <w:tcPr>
            <w:tcW w:w="567" w:type="dxa"/>
          </w:tcPr>
          <w:p w14:paraId="49E90681" w14:textId="308D76E9" w:rsidR="00BB5847" w:rsidRPr="00E7425D" w:rsidRDefault="00C66278" w:rsidP="00194EA7">
            <w:pPr>
              <w:widowControl w:val="0"/>
              <w:spacing w:line="336" w:lineRule="auto"/>
              <w:jc w:val="center"/>
              <w:rPr>
                <w:sz w:val="26"/>
                <w:szCs w:val="26"/>
                <w:lang w:val="vi-VN"/>
              </w:rPr>
            </w:pPr>
            <w:r w:rsidRPr="00E7425D">
              <w:rPr>
                <w:sz w:val="26"/>
                <w:szCs w:val="26"/>
                <w:lang w:val="en-GB"/>
              </w:rPr>
              <w:t>12</w:t>
            </w:r>
          </w:p>
        </w:tc>
        <w:tc>
          <w:tcPr>
            <w:tcW w:w="709" w:type="dxa"/>
          </w:tcPr>
          <w:p w14:paraId="0BAB5776" w14:textId="24C3228E" w:rsidR="00BB5847" w:rsidRPr="00E7425D" w:rsidRDefault="00BF61C3" w:rsidP="00194EA7">
            <w:pPr>
              <w:widowControl w:val="0"/>
              <w:spacing w:line="336" w:lineRule="auto"/>
              <w:jc w:val="center"/>
              <w:rPr>
                <w:sz w:val="26"/>
                <w:szCs w:val="26"/>
                <w:lang w:val="en-GB"/>
              </w:rPr>
            </w:pPr>
            <w:r w:rsidRPr="00E7425D">
              <w:rPr>
                <w:sz w:val="26"/>
                <w:szCs w:val="26"/>
                <w:lang w:val="en-GB"/>
              </w:rPr>
              <w:t>10</w:t>
            </w:r>
          </w:p>
        </w:tc>
        <w:tc>
          <w:tcPr>
            <w:tcW w:w="708" w:type="dxa"/>
          </w:tcPr>
          <w:p w14:paraId="4747001D" w14:textId="23357CDC" w:rsidR="00BB5847" w:rsidRPr="00E7425D" w:rsidRDefault="00C66278" w:rsidP="00194EA7">
            <w:pPr>
              <w:widowControl w:val="0"/>
              <w:spacing w:line="336" w:lineRule="auto"/>
              <w:jc w:val="center"/>
              <w:rPr>
                <w:sz w:val="26"/>
                <w:szCs w:val="26"/>
                <w:lang w:val="vi-VN"/>
              </w:rPr>
            </w:pPr>
            <w:r w:rsidRPr="00E7425D">
              <w:rPr>
                <w:sz w:val="26"/>
                <w:szCs w:val="26"/>
                <w:lang w:val="vi-VN"/>
              </w:rPr>
              <w:t>4</w:t>
            </w:r>
            <w:r w:rsidRPr="00E7425D">
              <w:rPr>
                <w:sz w:val="26"/>
                <w:szCs w:val="26"/>
                <w:lang w:val="en-GB"/>
              </w:rPr>
              <w:t>0</w:t>
            </w:r>
          </w:p>
        </w:tc>
        <w:tc>
          <w:tcPr>
            <w:tcW w:w="567" w:type="dxa"/>
          </w:tcPr>
          <w:p w14:paraId="09DC45DC" w14:textId="3DB04EB4" w:rsidR="00BB5847" w:rsidRPr="00E7425D" w:rsidRDefault="00BF61C3" w:rsidP="00194EA7">
            <w:pPr>
              <w:widowControl w:val="0"/>
              <w:spacing w:line="336" w:lineRule="auto"/>
              <w:jc w:val="center"/>
              <w:rPr>
                <w:sz w:val="26"/>
                <w:szCs w:val="26"/>
                <w:lang w:val="en-GB"/>
              </w:rPr>
            </w:pPr>
            <w:r w:rsidRPr="00E7425D">
              <w:rPr>
                <w:sz w:val="26"/>
                <w:szCs w:val="26"/>
                <w:lang w:val="en-GB"/>
              </w:rPr>
              <w:t>1</w:t>
            </w:r>
            <w:r w:rsidR="006E48DC" w:rsidRPr="00E7425D">
              <w:rPr>
                <w:sz w:val="26"/>
                <w:szCs w:val="26"/>
                <w:lang w:val="en-GB"/>
              </w:rPr>
              <w:t>0</w:t>
            </w:r>
          </w:p>
        </w:tc>
        <w:tc>
          <w:tcPr>
            <w:tcW w:w="709" w:type="dxa"/>
          </w:tcPr>
          <w:p w14:paraId="6270BCEC" w14:textId="77777777" w:rsidR="00BB5847" w:rsidRPr="00E7425D" w:rsidRDefault="00BB5847" w:rsidP="00194EA7">
            <w:pPr>
              <w:widowControl w:val="0"/>
              <w:spacing w:line="336" w:lineRule="auto"/>
              <w:jc w:val="center"/>
              <w:rPr>
                <w:sz w:val="26"/>
                <w:szCs w:val="26"/>
                <w:lang w:val="en-GB"/>
              </w:rPr>
            </w:pPr>
            <w:r w:rsidRPr="00E7425D">
              <w:rPr>
                <w:sz w:val="26"/>
                <w:szCs w:val="26"/>
                <w:lang w:val="en-GB"/>
              </w:rPr>
              <w:t>40</w:t>
            </w:r>
          </w:p>
        </w:tc>
        <w:tc>
          <w:tcPr>
            <w:tcW w:w="567" w:type="dxa"/>
          </w:tcPr>
          <w:p w14:paraId="1A0C85D3" w14:textId="2CFC6CF1" w:rsidR="00BB5847" w:rsidRPr="00E7425D" w:rsidRDefault="006E48DC" w:rsidP="00194EA7">
            <w:pPr>
              <w:widowControl w:val="0"/>
              <w:spacing w:line="336" w:lineRule="auto"/>
              <w:jc w:val="center"/>
              <w:rPr>
                <w:sz w:val="26"/>
                <w:szCs w:val="26"/>
                <w:lang w:val="en-GB"/>
              </w:rPr>
            </w:pPr>
            <w:r w:rsidRPr="00E7425D">
              <w:rPr>
                <w:sz w:val="26"/>
                <w:szCs w:val="26"/>
                <w:lang w:val="en-GB"/>
              </w:rPr>
              <w:t>1</w:t>
            </w:r>
          </w:p>
        </w:tc>
        <w:tc>
          <w:tcPr>
            <w:tcW w:w="709" w:type="dxa"/>
          </w:tcPr>
          <w:p w14:paraId="6D76AC31" w14:textId="34888D2B" w:rsidR="00BB5847" w:rsidRPr="00E7425D" w:rsidRDefault="00C66278" w:rsidP="00194EA7">
            <w:pPr>
              <w:widowControl w:val="0"/>
              <w:spacing w:line="336" w:lineRule="auto"/>
              <w:jc w:val="center"/>
              <w:rPr>
                <w:sz w:val="26"/>
                <w:szCs w:val="26"/>
                <w:lang w:val="en-GB"/>
              </w:rPr>
            </w:pPr>
            <w:r w:rsidRPr="00E7425D">
              <w:rPr>
                <w:sz w:val="26"/>
                <w:szCs w:val="26"/>
                <w:lang w:val="en-GB"/>
              </w:rPr>
              <w:t>4</w:t>
            </w:r>
          </w:p>
        </w:tc>
        <w:tc>
          <w:tcPr>
            <w:tcW w:w="567" w:type="dxa"/>
          </w:tcPr>
          <w:p w14:paraId="7CB8CB02" w14:textId="1BA2E9ED" w:rsidR="00BB5847" w:rsidRPr="00E7425D" w:rsidRDefault="00BF61C3" w:rsidP="00194EA7">
            <w:pPr>
              <w:widowControl w:val="0"/>
              <w:spacing w:line="336" w:lineRule="auto"/>
              <w:jc w:val="center"/>
              <w:rPr>
                <w:sz w:val="26"/>
                <w:szCs w:val="26"/>
                <w:lang w:val="en-GB"/>
              </w:rPr>
            </w:pPr>
            <w:r w:rsidRPr="00E7425D">
              <w:rPr>
                <w:sz w:val="26"/>
                <w:szCs w:val="26"/>
                <w:lang w:val="en-GB"/>
              </w:rPr>
              <w:t>1</w:t>
            </w:r>
          </w:p>
        </w:tc>
        <w:tc>
          <w:tcPr>
            <w:tcW w:w="709" w:type="dxa"/>
          </w:tcPr>
          <w:p w14:paraId="58510BA1" w14:textId="085E7F9E" w:rsidR="00BB5847" w:rsidRPr="00E7425D" w:rsidRDefault="00C66278" w:rsidP="00194EA7">
            <w:pPr>
              <w:widowControl w:val="0"/>
              <w:spacing w:line="336" w:lineRule="auto"/>
              <w:jc w:val="center"/>
              <w:rPr>
                <w:sz w:val="26"/>
                <w:szCs w:val="26"/>
                <w:lang w:val="en-GB"/>
              </w:rPr>
            </w:pPr>
            <w:r w:rsidRPr="00E7425D">
              <w:rPr>
                <w:sz w:val="26"/>
                <w:szCs w:val="26"/>
                <w:lang w:val="en-GB"/>
              </w:rPr>
              <w:t>4</w:t>
            </w:r>
          </w:p>
        </w:tc>
      </w:tr>
    </w:tbl>
    <w:p w14:paraId="23549FCE" w14:textId="77777777" w:rsidR="003E7122" w:rsidRPr="00E7425D" w:rsidRDefault="003E7122" w:rsidP="00194EA7">
      <w:pPr>
        <w:widowControl w:val="0"/>
        <w:ind w:firstLine="720"/>
        <w:rPr>
          <w:sz w:val="26"/>
          <w:szCs w:val="26"/>
          <w:lang w:val="vi-VN"/>
        </w:rPr>
      </w:pPr>
    </w:p>
    <w:p w14:paraId="355A7D04" w14:textId="34CAD317" w:rsidR="00D153F4" w:rsidRPr="00E7425D" w:rsidRDefault="005260E8" w:rsidP="00194EA7">
      <w:pPr>
        <w:widowControl w:val="0"/>
        <w:ind w:firstLine="720"/>
        <w:rPr>
          <w:sz w:val="26"/>
          <w:szCs w:val="26"/>
          <w:lang w:val="vi-VN"/>
        </w:rPr>
      </w:pPr>
      <w:r w:rsidRPr="00E7425D">
        <w:rPr>
          <w:sz w:val="26"/>
          <w:szCs w:val="26"/>
          <w:lang w:val="vi-VN"/>
        </w:rPr>
        <w:t xml:space="preserve">Dựa vào kết quả </w:t>
      </w:r>
      <w:proofErr w:type="spellStart"/>
      <w:r w:rsidR="003866AB" w:rsidRPr="00E7425D">
        <w:rPr>
          <w:sz w:val="26"/>
          <w:szCs w:val="26"/>
          <w:lang w:val="en-GB"/>
        </w:rPr>
        <w:t>đánh</w:t>
      </w:r>
      <w:proofErr w:type="spellEnd"/>
      <w:r w:rsidR="003866AB" w:rsidRPr="00E7425D">
        <w:rPr>
          <w:sz w:val="26"/>
          <w:szCs w:val="26"/>
          <w:lang w:val="en-GB"/>
        </w:rPr>
        <w:t xml:space="preserve"> </w:t>
      </w:r>
      <w:proofErr w:type="spellStart"/>
      <w:r w:rsidR="003866AB" w:rsidRPr="00E7425D">
        <w:rPr>
          <w:sz w:val="26"/>
          <w:szCs w:val="26"/>
          <w:lang w:val="en-GB"/>
        </w:rPr>
        <w:t>giá</w:t>
      </w:r>
      <w:proofErr w:type="spellEnd"/>
      <w:r w:rsidRPr="00E7425D">
        <w:rPr>
          <w:sz w:val="26"/>
          <w:szCs w:val="26"/>
          <w:lang w:val="vi-VN"/>
        </w:rPr>
        <w:t xml:space="preserve"> trên, chúng tôi nhận thấy HS của</w:t>
      </w:r>
      <w:r w:rsidR="003866AB" w:rsidRPr="00E7425D">
        <w:rPr>
          <w:sz w:val="26"/>
          <w:szCs w:val="26"/>
          <w:lang w:val="en-GB"/>
        </w:rPr>
        <w:t xml:space="preserve"> </w:t>
      </w:r>
      <w:proofErr w:type="spellStart"/>
      <w:r w:rsidR="003866AB" w:rsidRPr="00E7425D">
        <w:rPr>
          <w:sz w:val="26"/>
          <w:szCs w:val="26"/>
          <w:lang w:val="en-GB"/>
        </w:rPr>
        <w:t>lớp</w:t>
      </w:r>
      <w:proofErr w:type="spellEnd"/>
      <w:r w:rsidR="003866AB" w:rsidRPr="00E7425D">
        <w:rPr>
          <w:sz w:val="26"/>
          <w:szCs w:val="26"/>
          <w:lang w:val="en-GB"/>
        </w:rPr>
        <w:t xml:space="preserve"> 7/5,</w:t>
      </w:r>
      <w:r w:rsidRPr="00E7425D">
        <w:rPr>
          <w:sz w:val="26"/>
          <w:szCs w:val="26"/>
          <w:lang w:val="vi-VN"/>
        </w:rPr>
        <w:t xml:space="preserve"> trường THCS Phan Đình Phùng có </w:t>
      </w:r>
      <w:proofErr w:type="spellStart"/>
      <w:r w:rsidR="003866AB" w:rsidRPr="00E7425D">
        <w:rPr>
          <w:sz w:val="26"/>
          <w:szCs w:val="26"/>
          <w:lang w:val="en-GB"/>
        </w:rPr>
        <w:t>kết</w:t>
      </w:r>
      <w:proofErr w:type="spellEnd"/>
      <w:r w:rsidR="003866AB" w:rsidRPr="00E7425D">
        <w:rPr>
          <w:sz w:val="26"/>
          <w:szCs w:val="26"/>
          <w:lang w:val="en-GB"/>
        </w:rPr>
        <w:t xml:space="preserve"> </w:t>
      </w:r>
      <w:proofErr w:type="spellStart"/>
      <w:r w:rsidR="003866AB" w:rsidRPr="00E7425D">
        <w:rPr>
          <w:sz w:val="26"/>
          <w:szCs w:val="26"/>
          <w:lang w:val="en-GB"/>
        </w:rPr>
        <w:t>quả</w:t>
      </w:r>
      <w:proofErr w:type="spellEnd"/>
      <w:r w:rsidR="003866AB" w:rsidRPr="00E7425D">
        <w:rPr>
          <w:sz w:val="26"/>
          <w:szCs w:val="26"/>
          <w:lang w:val="en-GB"/>
        </w:rPr>
        <w:t xml:space="preserve"> </w:t>
      </w:r>
      <w:proofErr w:type="spellStart"/>
      <w:r w:rsidR="003866AB" w:rsidRPr="00E7425D">
        <w:rPr>
          <w:sz w:val="26"/>
          <w:szCs w:val="26"/>
          <w:lang w:val="en-GB"/>
        </w:rPr>
        <w:t>khá</w:t>
      </w:r>
      <w:proofErr w:type="spellEnd"/>
      <w:r w:rsidR="003866AB" w:rsidRPr="00E7425D">
        <w:rPr>
          <w:sz w:val="26"/>
          <w:szCs w:val="26"/>
          <w:lang w:val="en-GB"/>
        </w:rPr>
        <w:t xml:space="preserve"> </w:t>
      </w:r>
      <w:proofErr w:type="spellStart"/>
      <w:r w:rsidR="003866AB" w:rsidRPr="00E7425D">
        <w:rPr>
          <w:sz w:val="26"/>
          <w:szCs w:val="26"/>
          <w:lang w:val="en-GB"/>
        </w:rPr>
        <w:t>tốt</w:t>
      </w:r>
      <w:proofErr w:type="spellEnd"/>
      <w:r w:rsidRPr="00E7425D">
        <w:rPr>
          <w:sz w:val="26"/>
          <w:szCs w:val="26"/>
          <w:lang w:val="vi-VN"/>
        </w:rPr>
        <w:t xml:space="preserve"> với việc hát chuẩn xác về giai điệu và tiết tấu</w:t>
      </w:r>
      <w:r w:rsidR="003866AB" w:rsidRPr="00E7425D">
        <w:rPr>
          <w:sz w:val="26"/>
          <w:szCs w:val="26"/>
          <w:lang w:val="en-GB"/>
        </w:rPr>
        <w:t xml:space="preserve"> </w:t>
      </w:r>
      <w:proofErr w:type="spellStart"/>
      <w:r w:rsidR="003866AB" w:rsidRPr="00E7425D">
        <w:rPr>
          <w:sz w:val="26"/>
          <w:szCs w:val="26"/>
          <w:lang w:val="en-GB"/>
        </w:rPr>
        <w:t>làn</w:t>
      </w:r>
      <w:proofErr w:type="spellEnd"/>
      <w:r w:rsidR="003866AB" w:rsidRPr="00E7425D">
        <w:rPr>
          <w:sz w:val="26"/>
          <w:szCs w:val="26"/>
          <w:lang w:val="en-GB"/>
        </w:rPr>
        <w:t xml:space="preserve"> </w:t>
      </w:r>
      <w:proofErr w:type="spellStart"/>
      <w:r w:rsidR="003866AB" w:rsidRPr="00E7425D">
        <w:rPr>
          <w:sz w:val="26"/>
          <w:szCs w:val="26"/>
          <w:lang w:val="en-GB"/>
        </w:rPr>
        <w:t>điệu</w:t>
      </w:r>
      <w:proofErr w:type="spellEnd"/>
      <w:r w:rsidR="003866AB" w:rsidRPr="00E7425D">
        <w:rPr>
          <w:sz w:val="26"/>
          <w:szCs w:val="26"/>
          <w:lang w:val="en-GB"/>
        </w:rPr>
        <w:t xml:space="preserve"> </w:t>
      </w:r>
      <w:proofErr w:type="spellStart"/>
      <w:r w:rsidR="003866AB" w:rsidRPr="00E7425D">
        <w:rPr>
          <w:i/>
          <w:iCs/>
          <w:sz w:val="26"/>
          <w:szCs w:val="26"/>
          <w:lang w:val="en-GB"/>
        </w:rPr>
        <w:t>Hò</w:t>
      </w:r>
      <w:proofErr w:type="spellEnd"/>
      <w:r w:rsidR="003866AB" w:rsidRPr="00E7425D">
        <w:rPr>
          <w:i/>
          <w:iCs/>
          <w:sz w:val="26"/>
          <w:szCs w:val="26"/>
          <w:lang w:val="en-GB"/>
        </w:rPr>
        <w:t xml:space="preserve"> </w:t>
      </w:r>
      <w:proofErr w:type="spellStart"/>
      <w:r w:rsidR="003866AB" w:rsidRPr="00E7425D">
        <w:rPr>
          <w:i/>
          <w:iCs/>
          <w:sz w:val="26"/>
          <w:szCs w:val="26"/>
          <w:lang w:val="en-GB"/>
        </w:rPr>
        <w:t>kéo</w:t>
      </w:r>
      <w:proofErr w:type="spellEnd"/>
      <w:r w:rsidR="003866AB" w:rsidRPr="00E7425D">
        <w:rPr>
          <w:i/>
          <w:iCs/>
          <w:sz w:val="26"/>
          <w:szCs w:val="26"/>
          <w:lang w:val="en-GB"/>
        </w:rPr>
        <w:t xml:space="preserve"> neo</w:t>
      </w:r>
      <w:r w:rsidRPr="00E7425D">
        <w:rPr>
          <w:i/>
          <w:iCs/>
          <w:sz w:val="26"/>
          <w:szCs w:val="26"/>
          <w:lang w:val="vi-VN"/>
        </w:rPr>
        <w:t xml:space="preserve">, </w:t>
      </w:r>
      <w:r w:rsidRPr="00E7425D">
        <w:rPr>
          <w:sz w:val="26"/>
          <w:szCs w:val="26"/>
          <w:lang w:val="vi-VN"/>
        </w:rPr>
        <w:t xml:space="preserve">cũng như thể hiện về sắc thái biểu cảm. </w:t>
      </w:r>
      <w:r w:rsidR="00266DFF" w:rsidRPr="00E7425D">
        <w:rPr>
          <w:sz w:val="26"/>
          <w:szCs w:val="26"/>
          <w:lang w:val="en-GB"/>
        </w:rPr>
        <w:t>T</w:t>
      </w:r>
      <w:r w:rsidR="00D153F4" w:rsidRPr="00E7425D">
        <w:rPr>
          <w:sz w:val="26"/>
          <w:szCs w:val="26"/>
          <w:lang w:val="vi-VN"/>
        </w:rPr>
        <w:t xml:space="preserve">ỷ lệ </w:t>
      </w:r>
      <w:r w:rsidR="00266DFF" w:rsidRPr="00E7425D">
        <w:rPr>
          <w:sz w:val="26"/>
          <w:szCs w:val="26"/>
          <w:lang w:val="en-GB"/>
        </w:rPr>
        <w:t>HS</w:t>
      </w:r>
      <w:r w:rsidR="00D153F4" w:rsidRPr="00E7425D">
        <w:rPr>
          <w:sz w:val="26"/>
          <w:szCs w:val="26"/>
          <w:lang w:val="vi-VN"/>
        </w:rPr>
        <w:t xml:space="preserve"> đạt mức Khá và Trung bình chiếm </w:t>
      </w:r>
      <w:proofErr w:type="spellStart"/>
      <w:r w:rsidR="00266DFF" w:rsidRPr="00E7425D">
        <w:rPr>
          <w:sz w:val="26"/>
          <w:szCs w:val="26"/>
          <w:lang w:val="en-GB"/>
        </w:rPr>
        <w:t>khá</w:t>
      </w:r>
      <w:proofErr w:type="spellEnd"/>
      <w:r w:rsidR="00266DFF" w:rsidRPr="00E7425D">
        <w:rPr>
          <w:sz w:val="26"/>
          <w:szCs w:val="26"/>
          <w:lang w:val="en-GB"/>
        </w:rPr>
        <w:t xml:space="preserve"> </w:t>
      </w:r>
      <w:proofErr w:type="spellStart"/>
      <w:r w:rsidR="00266DFF" w:rsidRPr="00E7425D">
        <w:rPr>
          <w:sz w:val="26"/>
          <w:szCs w:val="26"/>
          <w:lang w:val="en-GB"/>
        </w:rPr>
        <w:t>cao</w:t>
      </w:r>
      <w:proofErr w:type="spellEnd"/>
      <w:r w:rsidR="00D153F4" w:rsidRPr="00E7425D">
        <w:rPr>
          <w:sz w:val="26"/>
          <w:szCs w:val="26"/>
          <w:lang w:val="vi-VN"/>
        </w:rPr>
        <w:t>,</w:t>
      </w:r>
      <w:r w:rsidR="00266DFF" w:rsidRPr="00E7425D">
        <w:rPr>
          <w:sz w:val="26"/>
          <w:szCs w:val="26"/>
          <w:lang w:val="en-GB"/>
        </w:rPr>
        <w:t xml:space="preserve"> </w:t>
      </w:r>
      <w:r w:rsidR="00D153F4" w:rsidRPr="00E7425D">
        <w:rPr>
          <w:sz w:val="26"/>
          <w:szCs w:val="26"/>
          <w:lang w:val="vi-VN"/>
        </w:rPr>
        <w:t xml:space="preserve">lần lượt là 38,67% và 40,67%. Tỷ lệ </w:t>
      </w:r>
      <w:r w:rsidR="00266DFF" w:rsidRPr="00E7425D">
        <w:rPr>
          <w:sz w:val="26"/>
          <w:szCs w:val="26"/>
          <w:lang w:val="en-GB"/>
        </w:rPr>
        <w:t>HS</w:t>
      </w:r>
      <w:r w:rsidR="00D153F4" w:rsidRPr="00E7425D">
        <w:rPr>
          <w:sz w:val="26"/>
          <w:szCs w:val="26"/>
          <w:lang w:val="vi-VN"/>
        </w:rPr>
        <w:t xml:space="preserve"> đạt mức Tốt là 11,33%, trong khi tỷ lệ Yếu và Kém lần lượt là 6,67% và 2,67%. Điều này phản ánh rằng phần lớn </w:t>
      </w:r>
      <w:r w:rsidR="00266DFF" w:rsidRPr="00E7425D">
        <w:rPr>
          <w:sz w:val="26"/>
          <w:szCs w:val="26"/>
          <w:lang w:val="en-GB"/>
        </w:rPr>
        <w:t>HS</w:t>
      </w:r>
      <w:r w:rsidR="00D153F4" w:rsidRPr="00E7425D">
        <w:rPr>
          <w:sz w:val="26"/>
          <w:szCs w:val="26"/>
          <w:lang w:val="vi-VN"/>
        </w:rPr>
        <w:t xml:space="preserve"> đã </w:t>
      </w:r>
      <w:proofErr w:type="spellStart"/>
      <w:r w:rsidR="00266DFF" w:rsidRPr="00E7425D">
        <w:rPr>
          <w:sz w:val="26"/>
          <w:szCs w:val="26"/>
          <w:lang w:val="en-GB"/>
        </w:rPr>
        <w:t>hát</w:t>
      </w:r>
      <w:proofErr w:type="spellEnd"/>
      <w:r w:rsidR="00266DFF" w:rsidRPr="00E7425D">
        <w:rPr>
          <w:sz w:val="26"/>
          <w:szCs w:val="26"/>
          <w:lang w:val="en-GB"/>
        </w:rPr>
        <w:t xml:space="preserve"> </w:t>
      </w:r>
      <w:proofErr w:type="spellStart"/>
      <w:r w:rsidR="00266DFF" w:rsidRPr="00E7425D">
        <w:rPr>
          <w:sz w:val="26"/>
          <w:szCs w:val="26"/>
          <w:lang w:val="en-GB"/>
        </w:rPr>
        <w:t>được</w:t>
      </w:r>
      <w:proofErr w:type="spellEnd"/>
      <w:r w:rsidR="00266DFF" w:rsidRPr="00E7425D">
        <w:rPr>
          <w:sz w:val="26"/>
          <w:szCs w:val="26"/>
          <w:lang w:val="en-GB"/>
        </w:rPr>
        <w:t xml:space="preserve"> </w:t>
      </w:r>
      <w:proofErr w:type="spellStart"/>
      <w:r w:rsidR="00266DFF" w:rsidRPr="00E7425D">
        <w:rPr>
          <w:sz w:val="26"/>
          <w:szCs w:val="26"/>
          <w:lang w:val="en-GB"/>
        </w:rPr>
        <w:t>làn</w:t>
      </w:r>
      <w:proofErr w:type="spellEnd"/>
      <w:r w:rsidR="00266DFF" w:rsidRPr="00E7425D">
        <w:rPr>
          <w:sz w:val="26"/>
          <w:szCs w:val="26"/>
          <w:lang w:val="en-GB"/>
        </w:rPr>
        <w:t xml:space="preserve"> </w:t>
      </w:r>
      <w:proofErr w:type="spellStart"/>
      <w:r w:rsidR="00266DFF" w:rsidRPr="00E7425D">
        <w:rPr>
          <w:sz w:val="26"/>
          <w:szCs w:val="26"/>
          <w:lang w:val="en-GB"/>
        </w:rPr>
        <w:t>điệu</w:t>
      </w:r>
      <w:proofErr w:type="spellEnd"/>
      <w:r w:rsidR="00266DFF" w:rsidRPr="00E7425D">
        <w:rPr>
          <w:sz w:val="26"/>
          <w:szCs w:val="26"/>
          <w:lang w:val="en-GB"/>
        </w:rPr>
        <w:t xml:space="preserve"> </w:t>
      </w:r>
      <w:proofErr w:type="spellStart"/>
      <w:r w:rsidR="00266DFF" w:rsidRPr="00E7425D">
        <w:rPr>
          <w:i/>
          <w:iCs/>
          <w:sz w:val="26"/>
          <w:szCs w:val="26"/>
          <w:lang w:val="en-GB"/>
        </w:rPr>
        <w:t>Hò</w:t>
      </w:r>
      <w:proofErr w:type="spellEnd"/>
      <w:r w:rsidR="00266DFF" w:rsidRPr="00E7425D">
        <w:rPr>
          <w:i/>
          <w:iCs/>
          <w:sz w:val="26"/>
          <w:szCs w:val="26"/>
          <w:lang w:val="en-GB"/>
        </w:rPr>
        <w:t xml:space="preserve"> </w:t>
      </w:r>
      <w:proofErr w:type="spellStart"/>
      <w:r w:rsidR="00266DFF" w:rsidRPr="00E7425D">
        <w:rPr>
          <w:i/>
          <w:iCs/>
          <w:sz w:val="26"/>
          <w:szCs w:val="26"/>
          <w:lang w:val="en-GB"/>
        </w:rPr>
        <w:t>kéo</w:t>
      </w:r>
      <w:proofErr w:type="spellEnd"/>
      <w:r w:rsidR="00266DFF" w:rsidRPr="00E7425D">
        <w:rPr>
          <w:i/>
          <w:iCs/>
          <w:sz w:val="26"/>
          <w:szCs w:val="26"/>
          <w:lang w:val="en-GB"/>
        </w:rPr>
        <w:t xml:space="preserve"> neo</w:t>
      </w:r>
      <w:r w:rsidR="00D153F4" w:rsidRPr="00E7425D">
        <w:rPr>
          <w:sz w:val="26"/>
          <w:szCs w:val="26"/>
          <w:lang w:val="vi-VN"/>
        </w:rPr>
        <w:t xml:space="preserve">, tuy vẫn còn một bộ phận nhỏ </w:t>
      </w:r>
      <w:r w:rsidR="00266DFF" w:rsidRPr="00E7425D">
        <w:rPr>
          <w:sz w:val="26"/>
          <w:szCs w:val="26"/>
          <w:lang w:val="en-GB"/>
        </w:rPr>
        <w:t>HS</w:t>
      </w:r>
      <w:r w:rsidR="00D153F4" w:rsidRPr="00E7425D">
        <w:rPr>
          <w:sz w:val="26"/>
          <w:szCs w:val="26"/>
          <w:lang w:val="vi-VN"/>
        </w:rPr>
        <w:t xml:space="preserve"> cần được hỗ trợ thêm để cải thiện </w:t>
      </w:r>
      <w:proofErr w:type="spellStart"/>
      <w:r w:rsidR="00D6537F" w:rsidRPr="00E7425D">
        <w:rPr>
          <w:sz w:val="26"/>
          <w:szCs w:val="26"/>
          <w:lang w:val="en-GB"/>
        </w:rPr>
        <w:t>năng</w:t>
      </w:r>
      <w:proofErr w:type="spellEnd"/>
      <w:r w:rsidR="00D6537F" w:rsidRPr="00E7425D">
        <w:rPr>
          <w:sz w:val="26"/>
          <w:szCs w:val="26"/>
          <w:lang w:val="en-GB"/>
        </w:rPr>
        <w:t xml:space="preserve"> </w:t>
      </w:r>
      <w:proofErr w:type="spellStart"/>
      <w:r w:rsidR="00D6537F" w:rsidRPr="00E7425D">
        <w:rPr>
          <w:sz w:val="26"/>
          <w:szCs w:val="26"/>
          <w:lang w:val="en-GB"/>
        </w:rPr>
        <w:t>lực</w:t>
      </w:r>
      <w:proofErr w:type="spellEnd"/>
      <w:r w:rsidR="00D6537F" w:rsidRPr="00E7425D">
        <w:rPr>
          <w:sz w:val="26"/>
          <w:szCs w:val="26"/>
          <w:lang w:val="en-GB"/>
        </w:rPr>
        <w:t xml:space="preserve"> </w:t>
      </w:r>
      <w:proofErr w:type="spellStart"/>
      <w:r w:rsidR="00D6537F" w:rsidRPr="00E7425D">
        <w:rPr>
          <w:sz w:val="26"/>
          <w:szCs w:val="26"/>
          <w:lang w:val="en-GB"/>
        </w:rPr>
        <w:t>hát</w:t>
      </w:r>
      <w:proofErr w:type="spellEnd"/>
      <w:r w:rsidR="00D6537F" w:rsidRPr="00E7425D">
        <w:rPr>
          <w:sz w:val="26"/>
          <w:szCs w:val="26"/>
          <w:lang w:val="en-GB"/>
        </w:rPr>
        <w:t xml:space="preserve"> </w:t>
      </w:r>
      <w:proofErr w:type="spellStart"/>
      <w:r w:rsidR="00D6537F" w:rsidRPr="00E7425D">
        <w:rPr>
          <w:sz w:val="26"/>
          <w:szCs w:val="26"/>
          <w:lang w:val="en-GB"/>
        </w:rPr>
        <w:t>và</w:t>
      </w:r>
      <w:proofErr w:type="spellEnd"/>
      <w:r w:rsidR="00D6537F" w:rsidRPr="00E7425D">
        <w:rPr>
          <w:sz w:val="26"/>
          <w:szCs w:val="26"/>
          <w:lang w:val="en-GB"/>
        </w:rPr>
        <w:t xml:space="preserve"> </w:t>
      </w:r>
      <w:proofErr w:type="spellStart"/>
      <w:r w:rsidR="00D6537F" w:rsidRPr="00E7425D">
        <w:rPr>
          <w:sz w:val="26"/>
          <w:szCs w:val="26"/>
          <w:lang w:val="en-GB"/>
        </w:rPr>
        <w:t>trình</w:t>
      </w:r>
      <w:proofErr w:type="spellEnd"/>
      <w:r w:rsidR="00D6537F" w:rsidRPr="00E7425D">
        <w:rPr>
          <w:sz w:val="26"/>
          <w:szCs w:val="26"/>
          <w:lang w:val="en-GB"/>
        </w:rPr>
        <w:t xml:space="preserve"> </w:t>
      </w:r>
      <w:proofErr w:type="spellStart"/>
      <w:r w:rsidR="00D6537F" w:rsidRPr="00E7425D">
        <w:rPr>
          <w:sz w:val="26"/>
          <w:szCs w:val="26"/>
          <w:lang w:val="en-GB"/>
        </w:rPr>
        <w:t>diễn</w:t>
      </w:r>
      <w:proofErr w:type="spellEnd"/>
      <w:r w:rsidR="00D153F4" w:rsidRPr="00E7425D">
        <w:rPr>
          <w:sz w:val="26"/>
          <w:szCs w:val="26"/>
          <w:lang w:val="vi-VN"/>
        </w:rPr>
        <w:t>.</w:t>
      </w:r>
    </w:p>
    <w:p w14:paraId="2C5FCF86" w14:textId="416163D3" w:rsidR="00FD12BB" w:rsidRDefault="00701FE4" w:rsidP="00194EA7">
      <w:pPr>
        <w:widowControl w:val="0"/>
        <w:spacing w:line="341" w:lineRule="auto"/>
        <w:ind w:firstLine="720"/>
        <w:rPr>
          <w:sz w:val="26"/>
          <w:szCs w:val="26"/>
          <w:lang w:val="en-GB"/>
        </w:rPr>
      </w:pPr>
      <w:proofErr w:type="spellStart"/>
      <w:r w:rsidRPr="00E7425D">
        <w:rPr>
          <w:sz w:val="26"/>
          <w:szCs w:val="26"/>
          <w:lang w:val="en-GB"/>
        </w:rPr>
        <w:t>Kết</w:t>
      </w:r>
      <w:proofErr w:type="spellEnd"/>
      <w:r w:rsidRPr="00E7425D">
        <w:rPr>
          <w:sz w:val="26"/>
          <w:szCs w:val="26"/>
          <w:lang w:val="en-GB"/>
        </w:rPr>
        <w:t xml:space="preserve"> </w:t>
      </w:r>
      <w:proofErr w:type="spellStart"/>
      <w:r w:rsidRPr="00E7425D">
        <w:rPr>
          <w:sz w:val="26"/>
          <w:szCs w:val="26"/>
          <w:lang w:val="en-GB"/>
        </w:rPr>
        <w:t>quả</w:t>
      </w:r>
      <w:proofErr w:type="spellEnd"/>
      <w:r w:rsidRPr="00E7425D">
        <w:rPr>
          <w:sz w:val="26"/>
          <w:szCs w:val="26"/>
          <w:lang w:val="en-GB"/>
        </w:rPr>
        <w:t xml:space="preserve"> </w:t>
      </w:r>
      <w:proofErr w:type="spellStart"/>
      <w:r w:rsidRPr="00E7425D">
        <w:rPr>
          <w:sz w:val="26"/>
          <w:szCs w:val="26"/>
          <w:lang w:val="en-GB"/>
        </w:rPr>
        <w:t>kiểm</w:t>
      </w:r>
      <w:proofErr w:type="spellEnd"/>
      <w:r w:rsidRPr="00E7425D">
        <w:rPr>
          <w:sz w:val="26"/>
          <w:szCs w:val="26"/>
          <w:lang w:val="en-GB"/>
        </w:rPr>
        <w:t xml:space="preserve"> </w:t>
      </w:r>
      <w:proofErr w:type="spellStart"/>
      <w:r w:rsidRPr="00E7425D">
        <w:rPr>
          <w:sz w:val="26"/>
          <w:szCs w:val="26"/>
          <w:lang w:val="en-GB"/>
        </w:rPr>
        <w:t>tra</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hành</w:t>
      </w:r>
      <w:proofErr w:type="spellEnd"/>
      <w:r w:rsidRPr="00E7425D">
        <w:rPr>
          <w:sz w:val="26"/>
          <w:szCs w:val="26"/>
          <w:lang w:val="en-GB"/>
        </w:rPr>
        <w:t xml:space="preserve"> </w:t>
      </w:r>
      <w:proofErr w:type="spellStart"/>
      <w:r w:rsidRPr="00E7425D">
        <w:rPr>
          <w:sz w:val="26"/>
          <w:szCs w:val="26"/>
          <w:lang w:val="en-GB"/>
        </w:rPr>
        <w:t>làn</w:t>
      </w:r>
      <w:proofErr w:type="spellEnd"/>
      <w:r w:rsidRPr="00E7425D">
        <w:rPr>
          <w:sz w:val="26"/>
          <w:szCs w:val="26"/>
          <w:lang w:val="en-GB"/>
        </w:rPr>
        <w:t xml:space="preserve"> </w:t>
      </w:r>
      <w:proofErr w:type="spellStart"/>
      <w:r w:rsidRPr="00E7425D">
        <w:rPr>
          <w:sz w:val="26"/>
          <w:szCs w:val="26"/>
          <w:lang w:val="en-GB"/>
        </w:rPr>
        <w:t>điệu</w:t>
      </w:r>
      <w:proofErr w:type="spellEnd"/>
      <w:r w:rsidRPr="00E7425D">
        <w:rPr>
          <w:sz w:val="26"/>
          <w:szCs w:val="26"/>
          <w:lang w:val="en-GB"/>
        </w:rPr>
        <w:t xml:space="preserve"> </w:t>
      </w:r>
      <w:proofErr w:type="spellStart"/>
      <w:r w:rsidRPr="00E7425D">
        <w:rPr>
          <w:i/>
          <w:iCs/>
          <w:sz w:val="26"/>
          <w:szCs w:val="26"/>
          <w:lang w:val="en-GB"/>
        </w:rPr>
        <w:t>Hò</w:t>
      </w:r>
      <w:proofErr w:type="spellEnd"/>
      <w:r w:rsidRPr="00E7425D">
        <w:rPr>
          <w:i/>
          <w:iCs/>
          <w:sz w:val="26"/>
          <w:szCs w:val="26"/>
          <w:lang w:val="en-GB"/>
        </w:rPr>
        <w:t xml:space="preserve"> </w:t>
      </w:r>
      <w:proofErr w:type="spellStart"/>
      <w:r w:rsidRPr="00E7425D">
        <w:rPr>
          <w:i/>
          <w:iCs/>
          <w:sz w:val="26"/>
          <w:szCs w:val="26"/>
          <w:lang w:val="en-GB"/>
        </w:rPr>
        <w:t>kéo</w:t>
      </w:r>
      <w:proofErr w:type="spellEnd"/>
      <w:r w:rsidRPr="00E7425D">
        <w:rPr>
          <w:i/>
          <w:iCs/>
          <w:sz w:val="26"/>
          <w:szCs w:val="26"/>
          <w:lang w:val="en-GB"/>
        </w:rPr>
        <w:t xml:space="preserve"> neo</w:t>
      </w:r>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proofErr w:type="spellStart"/>
      <w:r w:rsidRPr="00E7425D">
        <w:rPr>
          <w:sz w:val="26"/>
          <w:szCs w:val="26"/>
          <w:lang w:val="en-GB"/>
        </w:rPr>
        <w:t>thấy</w:t>
      </w:r>
      <w:proofErr w:type="spellEnd"/>
      <w:r w:rsidRPr="00E7425D">
        <w:rPr>
          <w:sz w:val="26"/>
          <w:szCs w:val="26"/>
          <w:lang w:val="en-GB"/>
        </w:rPr>
        <w:t xml:space="preserve"> v</w:t>
      </w:r>
      <w:r w:rsidRPr="00E7425D">
        <w:rPr>
          <w:sz w:val="26"/>
          <w:szCs w:val="26"/>
          <w:lang w:val="vi-VN"/>
        </w:rPr>
        <w:t xml:space="preserve">iệc áp dụng biện pháp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00E41758" w:rsidRPr="00E7425D">
        <w:rPr>
          <w:sz w:val="26"/>
          <w:szCs w:val="26"/>
          <w:lang w:val="en-GB"/>
        </w:rPr>
        <w:t>Hát</w:t>
      </w:r>
      <w:proofErr w:type="spellEnd"/>
      <w:r w:rsidR="00E41758" w:rsidRPr="00E7425D">
        <w:rPr>
          <w:sz w:val="26"/>
          <w:szCs w:val="26"/>
          <w:lang w:val="en-GB"/>
        </w:rPr>
        <w:t xml:space="preserve"> </w:t>
      </w:r>
      <w:proofErr w:type="spellStart"/>
      <w:r w:rsidR="00E41758" w:rsidRPr="00E7425D">
        <w:rPr>
          <w:sz w:val="26"/>
          <w:szCs w:val="26"/>
          <w:lang w:val="en-GB"/>
        </w:rPr>
        <w:t>Bả</w:t>
      </w:r>
      <w:proofErr w:type="spellEnd"/>
      <w:r w:rsidR="00E41758" w:rsidRPr="00E7425D">
        <w:rPr>
          <w:sz w:val="26"/>
          <w:szCs w:val="26"/>
          <w:lang w:val="en-GB"/>
        </w:rPr>
        <w:t xml:space="preserve"> </w:t>
      </w:r>
      <w:proofErr w:type="spellStart"/>
      <w:r w:rsidR="00E41758"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mạch</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dung </w:t>
      </w:r>
      <w:proofErr w:type="spellStart"/>
      <w:r w:rsidRPr="00E7425D">
        <w:rPr>
          <w:sz w:val="26"/>
          <w:szCs w:val="26"/>
          <w:lang w:val="en-GB"/>
        </w:rPr>
        <w:t>Hát</w:t>
      </w:r>
      <w:proofErr w:type="spellEnd"/>
      <w:r w:rsidRPr="00E7425D">
        <w:rPr>
          <w:sz w:val="26"/>
          <w:szCs w:val="26"/>
          <w:lang w:val="en-GB"/>
        </w:rPr>
        <w:t xml:space="preserve"> </w:t>
      </w:r>
      <w:proofErr w:type="spellStart"/>
      <w:r w:rsidRPr="00E7425D">
        <w:rPr>
          <w:sz w:val="26"/>
          <w:szCs w:val="26"/>
          <w:lang w:val="en-GB"/>
        </w:rPr>
        <w:t>đảm</w:t>
      </w:r>
      <w:proofErr w:type="spellEnd"/>
      <w:r w:rsidRPr="00E7425D">
        <w:rPr>
          <w:sz w:val="26"/>
          <w:szCs w:val="26"/>
          <w:lang w:val="en-GB"/>
        </w:rPr>
        <w:t xml:space="preserve"> </w:t>
      </w:r>
      <w:proofErr w:type="spellStart"/>
      <w:r w:rsidRPr="00E7425D">
        <w:rPr>
          <w:sz w:val="26"/>
          <w:szCs w:val="26"/>
          <w:lang w:val="en-GB"/>
        </w:rPr>
        <w:t>bảo</w:t>
      </w:r>
      <w:proofErr w:type="spellEnd"/>
      <w:r w:rsidRPr="00E7425D">
        <w:rPr>
          <w:sz w:val="26"/>
          <w:szCs w:val="26"/>
          <w:lang w:val="en-GB"/>
        </w:rPr>
        <w:t xml:space="preserve">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yêu</w:t>
      </w:r>
      <w:proofErr w:type="spellEnd"/>
      <w:r w:rsidRPr="00E7425D">
        <w:rPr>
          <w:sz w:val="26"/>
          <w:szCs w:val="26"/>
          <w:lang w:val="en-GB"/>
        </w:rPr>
        <w:t xml:space="preserve"> </w:t>
      </w:r>
      <w:proofErr w:type="spellStart"/>
      <w:r w:rsidRPr="00E7425D">
        <w:rPr>
          <w:sz w:val="26"/>
          <w:szCs w:val="26"/>
          <w:lang w:val="en-GB"/>
        </w:rPr>
        <w:t>cầu</w:t>
      </w:r>
      <w:proofErr w:type="spellEnd"/>
      <w:r w:rsidR="00F02A2D" w:rsidRPr="00E7425D">
        <w:rPr>
          <w:sz w:val="26"/>
          <w:szCs w:val="26"/>
          <w:lang w:val="en-GB"/>
        </w:rPr>
        <w:t xml:space="preserve"> </w:t>
      </w:r>
      <w:proofErr w:type="spellStart"/>
      <w:r w:rsidR="00F02A2D" w:rsidRPr="00E7425D">
        <w:rPr>
          <w:sz w:val="26"/>
          <w:szCs w:val="26"/>
          <w:lang w:val="en-GB"/>
        </w:rPr>
        <w:t>nội</w:t>
      </w:r>
      <w:proofErr w:type="spellEnd"/>
      <w:r w:rsidR="00F02A2D" w:rsidRPr="00E7425D">
        <w:rPr>
          <w:sz w:val="26"/>
          <w:szCs w:val="26"/>
          <w:lang w:val="en-GB"/>
        </w:rPr>
        <w:t xml:space="preserve"> dung </w:t>
      </w:r>
      <w:proofErr w:type="spellStart"/>
      <w:r w:rsidR="00F02A2D" w:rsidRPr="00E7425D">
        <w:rPr>
          <w:sz w:val="26"/>
          <w:szCs w:val="26"/>
          <w:lang w:val="en-GB"/>
        </w:rPr>
        <w:t>tiết</w:t>
      </w:r>
      <w:proofErr w:type="spellEnd"/>
      <w:r w:rsidR="00F02A2D" w:rsidRPr="00E7425D">
        <w:rPr>
          <w:sz w:val="26"/>
          <w:szCs w:val="26"/>
          <w:lang w:val="en-GB"/>
        </w:rPr>
        <w:t xml:space="preserve"> </w:t>
      </w:r>
      <w:proofErr w:type="spellStart"/>
      <w:r w:rsidR="00F02A2D" w:rsidRPr="00E7425D">
        <w:rPr>
          <w:sz w:val="26"/>
          <w:szCs w:val="26"/>
          <w:lang w:val="en-GB"/>
        </w:rPr>
        <w:t>học</w:t>
      </w:r>
      <w:proofErr w:type="spellEnd"/>
      <w:r w:rsidR="00F02A2D" w:rsidRPr="00E7425D">
        <w:rPr>
          <w:sz w:val="26"/>
          <w:szCs w:val="26"/>
          <w:lang w:val="en-GB"/>
        </w:rPr>
        <w:t xml:space="preserve">, </w:t>
      </w:r>
      <w:proofErr w:type="spellStart"/>
      <w:r w:rsidR="00F02A2D" w:rsidRPr="00E7425D">
        <w:rPr>
          <w:sz w:val="26"/>
          <w:szCs w:val="26"/>
          <w:lang w:val="en-GB"/>
        </w:rPr>
        <w:t>bên</w:t>
      </w:r>
      <w:proofErr w:type="spellEnd"/>
      <w:r w:rsidR="00F02A2D" w:rsidRPr="00E7425D">
        <w:rPr>
          <w:sz w:val="26"/>
          <w:szCs w:val="26"/>
          <w:lang w:val="en-GB"/>
        </w:rPr>
        <w:t xml:space="preserve"> </w:t>
      </w:r>
      <w:proofErr w:type="spellStart"/>
      <w:r w:rsidR="00F02A2D" w:rsidRPr="00E7425D">
        <w:rPr>
          <w:sz w:val="26"/>
          <w:szCs w:val="26"/>
          <w:lang w:val="en-GB"/>
        </w:rPr>
        <w:t>cạnh</w:t>
      </w:r>
      <w:proofErr w:type="spellEnd"/>
      <w:r w:rsidR="00F02A2D" w:rsidRPr="00E7425D">
        <w:rPr>
          <w:sz w:val="26"/>
          <w:szCs w:val="26"/>
          <w:lang w:val="en-GB"/>
        </w:rPr>
        <w:t xml:space="preserve"> </w:t>
      </w:r>
      <w:proofErr w:type="spellStart"/>
      <w:r w:rsidR="00F02A2D" w:rsidRPr="00E7425D">
        <w:rPr>
          <w:sz w:val="26"/>
          <w:szCs w:val="26"/>
          <w:lang w:val="en-GB"/>
        </w:rPr>
        <w:t>đó</w:t>
      </w:r>
      <w:proofErr w:type="spellEnd"/>
      <w:r w:rsidR="00F02A2D" w:rsidRPr="00E7425D">
        <w:rPr>
          <w:sz w:val="26"/>
          <w:szCs w:val="26"/>
          <w:lang w:val="en-GB"/>
        </w:rPr>
        <w:t xml:space="preserve"> HS </w:t>
      </w:r>
      <w:proofErr w:type="spellStart"/>
      <w:r w:rsidR="00F02A2D" w:rsidRPr="00E7425D">
        <w:rPr>
          <w:sz w:val="26"/>
          <w:szCs w:val="26"/>
          <w:lang w:val="en-GB"/>
        </w:rPr>
        <w:t>còn</w:t>
      </w:r>
      <w:proofErr w:type="spellEnd"/>
      <w:r w:rsidR="00F02A2D" w:rsidRPr="00E7425D">
        <w:rPr>
          <w:sz w:val="26"/>
          <w:szCs w:val="26"/>
          <w:lang w:val="en-GB"/>
        </w:rPr>
        <w:t xml:space="preserve"> </w:t>
      </w:r>
      <w:proofErr w:type="spellStart"/>
      <w:r w:rsidR="00F02A2D" w:rsidRPr="00E7425D">
        <w:rPr>
          <w:sz w:val="26"/>
          <w:szCs w:val="26"/>
          <w:lang w:val="en-GB"/>
        </w:rPr>
        <w:t>thực</w:t>
      </w:r>
      <w:proofErr w:type="spellEnd"/>
      <w:r w:rsidR="00F02A2D" w:rsidRPr="00E7425D">
        <w:rPr>
          <w:sz w:val="26"/>
          <w:szCs w:val="26"/>
          <w:lang w:val="en-GB"/>
        </w:rPr>
        <w:t xml:space="preserve"> </w:t>
      </w:r>
      <w:proofErr w:type="spellStart"/>
      <w:r w:rsidR="00F02A2D" w:rsidRPr="00E7425D">
        <w:rPr>
          <w:sz w:val="26"/>
          <w:szCs w:val="26"/>
          <w:lang w:val="en-GB"/>
        </w:rPr>
        <w:t>hành</w:t>
      </w:r>
      <w:proofErr w:type="spellEnd"/>
      <w:r w:rsidR="00F02A2D" w:rsidRPr="00E7425D">
        <w:rPr>
          <w:sz w:val="26"/>
          <w:szCs w:val="26"/>
          <w:lang w:val="en-GB"/>
        </w:rPr>
        <w:t xml:space="preserve"> </w:t>
      </w:r>
      <w:proofErr w:type="spellStart"/>
      <w:r w:rsidR="00F02A2D" w:rsidRPr="00E7425D">
        <w:rPr>
          <w:sz w:val="26"/>
          <w:szCs w:val="26"/>
          <w:lang w:val="en-GB"/>
        </w:rPr>
        <w:t>được</w:t>
      </w:r>
      <w:proofErr w:type="spellEnd"/>
      <w:r w:rsidR="00F02A2D" w:rsidRPr="00E7425D">
        <w:rPr>
          <w:sz w:val="26"/>
          <w:szCs w:val="26"/>
          <w:lang w:val="en-GB"/>
        </w:rPr>
        <w:t xml:space="preserve"> </w:t>
      </w:r>
      <w:proofErr w:type="spellStart"/>
      <w:r w:rsidR="00F02A2D" w:rsidRPr="00E7425D">
        <w:rPr>
          <w:sz w:val="26"/>
          <w:szCs w:val="26"/>
          <w:lang w:val="en-GB"/>
        </w:rPr>
        <w:t>làn</w:t>
      </w:r>
      <w:proofErr w:type="spellEnd"/>
      <w:r w:rsidR="00F02A2D" w:rsidRPr="00E7425D">
        <w:rPr>
          <w:sz w:val="26"/>
          <w:szCs w:val="26"/>
          <w:lang w:val="en-GB"/>
        </w:rPr>
        <w:t xml:space="preserve"> </w:t>
      </w:r>
      <w:proofErr w:type="spellStart"/>
      <w:r w:rsidR="00F02A2D" w:rsidRPr="00E7425D">
        <w:rPr>
          <w:sz w:val="26"/>
          <w:szCs w:val="26"/>
          <w:lang w:val="en-GB"/>
        </w:rPr>
        <w:t>điệu</w:t>
      </w:r>
      <w:proofErr w:type="spellEnd"/>
      <w:r w:rsidR="00F02A2D" w:rsidRPr="00E7425D">
        <w:rPr>
          <w:sz w:val="26"/>
          <w:szCs w:val="26"/>
          <w:lang w:val="en-GB"/>
        </w:rPr>
        <w:t xml:space="preserve"> </w:t>
      </w:r>
      <w:proofErr w:type="spellStart"/>
      <w:r w:rsidR="00F02A2D" w:rsidRPr="00E7425D">
        <w:rPr>
          <w:i/>
          <w:iCs/>
          <w:sz w:val="26"/>
          <w:szCs w:val="26"/>
          <w:lang w:val="en-GB"/>
        </w:rPr>
        <w:t>Hò</w:t>
      </w:r>
      <w:proofErr w:type="spellEnd"/>
      <w:r w:rsidR="00F02A2D" w:rsidRPr="00E7425D">
        <w:rPr>
          <w:i/>
          <w:iCs/>
          <w:sz w:val="26"/>
          <w:szCs w:val="26"/>
          <w:lang w:val="en-GB"/>
        </w:rPr>
        <w:t xml:space="preserve"> </w:t>
      </w:r>
      <w:proofErr w:type="spellStart"/>
      <w:r w:rsidR="00F02A2D" w:rsidRPr="00E7425D">
        <w:rPr>
          <w:i/>
          <w:iCs/>
          <w:sz w:val="26"/>
          <w:szCs w:val="26"/>
          <w:lang w:val="en-GB"/>
        </w:rPr>
        <w:t>kéo</w:t>
      </w:r>
      <w:proofErr w:type="spellEnd"/>
      <w:r w:rsidR="00F02A2D" w:rsidRPr="00E7425D">
        <w:rPr>
          <w:i/>
          <w:iCs/>
          <w:sz w:val="26"/>
          <w:szCs w:val="26"/>
          <w:lang w:val="en-GB"/>
        </w:rPr>
        <w:t xml:space="preserve"> neo</w:t>
      </w:r>
      <w:r w:rsidR="00F02A2D" w:rsidRPr="00E7425D">
        <w:rPr>
          <w:sz w:val="26"/>
          <w:szCs w:val="26"/>
          <w:lang w:val="en-GB"/>
        </w:rPr>
        <w:t xml:space="preserve">. </w:t>
      </w:r>
      <w:proofErr w:type="spellStart"/>
      <w:r w:rsidR="00423BC2" w:rsidRPr="00E7425D">
        <w:rPr>
          <w:sz w:val="26"/>
          <w:szCs w:val="26"/>
          <w:lang w:val="en-GB"/>
        </w:rPr>
        <w:t>Điều</w:t>
      </w:r>
      <w:proofErr w:type="spellEnd"/>
      <w:r w:rsidR="00423BC2" w:rsidRPr="00E7425D">
        <w:rPr>
          <w:sz w:val="26"/>
          <w:szCs w:val="26"/>
          <w:lang w:val="en-GB"/>
        </w:rPr>
        <w:t xml:space="preserve"> </w:t>
      </w:r>
      <w:proofErr w:type="spellStart"/>
      <w:r w:rsidR="00423BC2" w:rsidRPr="00E7425D">
        <w:rPr>
          <w:sz w:val="26"/>
          <w:szCs w:val="26"/>
          <w:lang w:val="en-GB"/>
        </w:rPr>
        <w:t>này</w:t>
      </w:r>
      <w:proofErr w:type="spellEnd"/>
      <w:r w:rsidR="00423BC2" w:rsidRPr="00E7425D">
        <w:rPr>
          <w:sz w:val="26"/>
          <w:szCs w:val="26"/>
          <w:lang w:val="en-GB"/>
        </w:rPr>
        <w:t xml:space="preserve"> </w:t>
      </w:r>
      <w:proofErr w:type="spellStart"/>
      <w:r w:rsidR="00423BC2" w:rsidRPr="00E7425D">
        <w:rPr>
          <w:sz w:val="26"/>
          <w:szCs w:val="26"/>
          <w:lang w:val="en-GB"/>
        </w:rPr>
        <w:lastRenderedPageBreak/>
        <w:t>khẳng</w:t>
      </w:r>
      <w:proofErr w:type="spellEnd"/>
      <w:r w:rsidR="00423BC2" w:rsidRPr="00E7425D">
        <w:rPr>
          <w:sz w:val="26"/>
          <w:szCs w:val="26"/>
          <w:lang w:val="en-GB"/>
        </w:rPr>
        <w:t xml:space="preserve"> </w:t>
      </w:r>
      <w:proofErr w:type="spellStart"/>
      <w:r w:rsidR="00423BC2" w:rsidRPr="00E7425D">
        <w:rPr>
          <w:sz w:val="26"/>
          <w:szCs w:val="26"/>
          <w:lang w:val="en-GB"/>
        </w:rPr>
        <w:t>định</w:t>
      </w:r>
      <w:proofErr w:type="spellEnd"/>
      <w:r w:rsidR="00423BC2" w:rsidRPr="00E7425D">
        <w:rPr>
          <w:sz w:val="26"/>
          <w:szCs w:val="26"/>
          <w:lang w:val="en-GB"/>
        </w:rPr>
        <w:t xml:space="preserve"> </w:t>
      </w:r>
      <w:proofErr w:type="spellStart"/>
      <w:r w:rsidR="00423BC2" w:rsidRPr="00E7425D">
        <w:rPr>
          <w:sz w:val="26"/>
          <w:szCs w:val="26"/>
          <w:lang w:val="en-GB"/>
        </w:rPr>
        <w:t>tính</w:t>
      </w:r>
      <w:proofErr w:type="spellEnd"/>
      <w:r w:rsidR="00423BC2" w:rsidRPr="00E7425D">
        <w:rPr>
          <w:sz w:val="26"/>
          <w:szCs w:val="26"/>
          <w:lang w:val="en-GB"/>
        </w:rPr>
        <w:t xml:space="preserve"> </w:t>
      </w:r>
      <w:proofErr w:type="spellStart"/>
      <w:r w:rsidR="00423BC2" w:rsidRPr="00E7425D">
        <w:rPr>
          <w:sz w:val="26"/>
          <w:szCs w:val="26"/>
          <w:lang w:val="en-GB"/>
        </w:rPr>
        <w:t>khả</w:t>
      </w:r>
      <w:proofErr w:type="spellEnd"/>
      <w:r w:rsidR="00423BC2" w:rsidRPr="00E7425D">
        <w:rPr>
          <w:sz w:val="26"/>
          <w:szCs w:val="26"/>
          <w:lang w:val="en-GB"/>
        </w:rPr>
        <w:t xml:space="preserve"> </w:t>
      </w:r>
      <w:proofErr w:type="spellStart"/>
      <w:r w:rsidR="00423BC2" w:rsidRPr="00E7425D">
        <w:rPr>
          <w:sz w:val="26"/>
          <w:szCs w:val="26"/>
          <w:lang w:val="en-GB"/>
        </w:rPr>
        <w:t>thi</w:t>
      </w:r>
      <w:proofErr w:type="spellEnd"/>
      <w:r w:rsidR="00423BC2" w:rsidRPr="00E7425D">
        <w:rPr>
          <w:sz w:val="26"/>
          <w:szCs w:val="26"/>
          <w:lang w:val="en-GB"/>
        </w:rPr>
        <w:t xml:space="preserve">, </w:t>
      </w:r>
      <w:proofErr w:type="spellStart"/>
      <w:r w:rsidR="00423BC2" w:rsidRPr="00E7425D">
        <w:rPr>
          <w:sz w:val="26"/>
          <w:szCs w:val="26"/>
          <w:lang w:val="en-GB"/>
        </w:rPr>
        <w:t>hiệu</w:t>
      </w:r>
      <w:proofErr w:type="spellEnd"/>
      <w:r w:rsidR="00423BC2" w:rsidRPr="00E7425D">
        <w:rPr>
          <w:sz w:val="26"/>
          <w:szCs w:val="26"/>
          <w:lang w:val="en-GB"/>
        </w:rPr>
        <w:t xml:space="preserve"> </w:t>
      </w:r>
      <w:proofErr w:type="spellStart"/>
      <w:r w:rsidR="00423BC2" w:rsidRPr="00E7425D">
        <w:rPr>
          <w:sz w:val="26"/>
          <w:szCs w:val="26"/>
          <w:lang w:val="en-GB"/>
        </w:rPr>
        <w:t>quả</w:t>
      </w:r>
      <w:proofErr w:type="spellEnd"/>
      <w:r w:rsidR="00423BC2" w:rsidRPr="00E7425D">
        <w:rPr>
          <w:sz w:val="26"/>
          <w:szCs w:val="26"/>
          <w:lang w:val="en-GB"/>
        </w:rPr>
        <w:t xml:space="preserve"> </w:t>
      </w:r>
      <w:proofErr w:type="spellStart"/>
      <w:r w:rsidR="00423BC2" w:rsidRPr="00E7425D">
        <w:rPr>
          <w:sz w:val="26"/>
          <w:szCs w:val="26"/>
          <w:lang w:val="en-GB"/>
        </w:rPr>
        <w:t>biện</w:t>
      </w:r>
      <w:proofErr w:type="spellEnd"/>
      <w:r w:rsidR="00423BC2" w:rsidRPr="00E7425D">
        <w:rPr>
          <w:sz w:val="26"/>
          <w:szCs w:val="26"/>
          <w:lang w:val="en-GB"/>
        </w:rPr>
        <w:t xml:space="preserve"> </w:t>
      </w:r>
      <w:proofErr w:type="spellStart"/>
      <w:r w:rsidR="00423BC2" w:rsidRPr="00E7425D">
        <w:rPr>
          <w:sz w:val="26"/>
          <w:szCs w:val="26"/>
          <w:lang w:val="en-GB"/>
        </w:rPr>
        <w:t>pháp</w:t>
      </w:r>
      <w:proofErr w:type="spellEnd"/>
      <w:r w:rsidR="00423BC2" w:rsidRPr="00E7425D">
        <w:rPr>
          <w:sz w:val="26"/>
          <w:szCs w:val="26"/>
          <w:lang w:val="en-GB"/>
        </w:rPr>
        <w:t xml:space="preserve"> </w:t>
      </w:r>
      <w:proofErr w:type="spellStart"/>
      <w:r w:rsidR="00423BC2" w:rsidRPr="00E7425D">
        <w:rPr>
          <w:sz w:val="26"/>
          <w:szCs w:val="26"/>
          <w:lang w:val="en-GB"/>
        </w:rPr>
        <w:t>ngay</w:t>
      </w:r>
      <w:proofErr w:type="spellEnd"/>
      <w:r w:rsidR="00423BC2" w:rsidRPr="00E7425D">
        <w:rPr>
          <w:sz w:val="26"/>
          <w:szCs w:val="26"/>
          <w:lang w:val="en-GB"/>
        </w:rPr>
        <w:t xml:space="preserve"> </w:t>
      </w:r>
      <w:proofErr w:type="spellStart"/>
      <w:r w:rsidR="00423BC2" w:rsidRPr="00E7425D">
        <w:rPr>
          <w:sz w:val="26"/>
          <w:szCs w:val="26"/>
          <w:lang w:val="en-GB"/>
        </w:rPr>
        <w:t>trong</w:t>
      </w:r>
      <w:proofErr w:type="spellEnd"/>
      <w:r w:rsidR="00423BC2" w:rsidRPr="00E7425D">
        <w:rPr>
          <w:sz w:val="26"/>
          <w:szCs w:val="26"/>
          <w:lang w:val="en-GB"/>
        </w:rPr>
        <w:t xml:space="preserve"> </w:t>
      </w:r>
      <w:proofErr w:type="spellStart"/>
      <w:r w:rsidR="00423BC2" w:rsidRPr="00E7425D">
        <w:rPr>
          <w:sz w:val="26"/>
          <w:szCs w:val="26"/>
          <w:lang w:val="en-GB"/>
        </w:rPr>
        <w:t>những</w:t>
      </w:r>
      <w:proofErr w:type="spellEnd"/>
      <w:r w:rsidR="00423BC2" w:rsidRPr="00E7425D">
        <w:rPr>
          <w:sz w:val="26"/>
          <w:szCs w:val="26"/>
          <w:lang w:val="en-GB"/>
        </w:rPr>
        <w:t xml:space="preserve"> </w:t>
      </w:r>
      <w:proofErr w:type="spellStart"/>
      <w:r w:rsidR="00423BC2" w:rsidRPr="00E7425D">
        <w:rPr>
          <w:sz w:val="26"/>
          <w:szCs w:val="26"/>
          <w:lang w:val="en-GB"/>
        </w:rPr>
        <w:t>phạm</w:t>
      </w:r>
      <w:proofErr w:type="spellEnd"/>
      <w:r w:rsidR="00423BC2" w:rsidRPr="00E7425D">
        <w:rPr>
          <w:sz w:val="26"/>
          <w:szCs w:val="26"/>
          <w:lang w:val="en-GB"/>
        </w:rPr>
        <w:t xml:space="preserve"> vi, </w:t>
      </w:r>
      <w:proofErr w:type="spellStart"/>
      <w:r w:rsidR="00423BC2" w:rsidRPr="00E7425D">
        <w:rPr>
          <w:sz w:val="26"/>
          <w:szCs w:val="26"/>
          <w:lang w:val="en-GB"/>
        </w:rPr>
        <w:t>đối</w:t>
      </w:r>
      <w:proofErr w:type="spellEnd"/>
      <w:r w:rsidR="00423BC2" w:rsidRPr="00E7425D">
        <w:rPr>
          <w:sz w:val="26"/>
          <w:szCs w:val="26"/>
          <w:lang w:val="en-GB"/>
        </w:rPr>
        <w:t xml:space="preserve"> </w:t>
      </w:r>
      <w:proofErr w:type="spellStart"/>
      <w:r w:rsidR="00423BC2" w:rsidRPr="00E7425D">
        <w:rPr>
          <w:sz w:val="26"/>
          <w:szCs w:val="26"/>
          <w:lang w:val="en-GB"/>
        </w:rPr>
        <w:t>tượng</w:t>
      </w:r>
      <w:proofErr w:type="spellEnd"/>
      <w:r w:rsidR="00423BC2" w:rsidRPr="00E7425D">
        <w:rPr>
          <w:sz w:val="26"/>
          <w:szCs w:val="26"/>
          <w:lang w:val="en-GB"/>
        </w:rPr>
        <w:t xml:space="preserve"> </w:t>
      </w:r>
      <w:proofErr w:type="spellStart"/>
      <w:r w:rsidR="00423BC2" w:rsidRPr="00E7425D">
        <w:rPr>
          <w:sz w:val="26"/>
          <w:szCs w:val="26"/>
          <w:lang w:val="en-GB"/>
        </w:rPr>
        <w:t>thực</w:t>
      </w:r>
      <w:proofErr w:type="spellEnd"/>
      <w:r w:rsidR="00423BC2" w:rsidRPr="00E7425D">
        <w:rPr>
          <w:sz w:val="26"/>
          <w:szCs w:val="26"/>
          <w:lang w:val="en-GB"/>
        </w:rPr>
        <w:t xml:space="preserve"> </w:t>
      </w:r>
      <w:proofErr w:type="spellStart"/>
      <w:r w:rsidR="00423BC2" w:rsidRPr="00E7425D">
        <w:rPr>
          <w:sz w:val="26"/>
          <w:szCs w:val="26"/>
          <w:lang w:val="en-GB"/>
        </w:rPr>
        <w:t>nghiệm</w:t>
      </w:r>
      <w:proofErr w:type="spellEnd"/>
      <w:r w:rsidR="00423BC2" w:rsidRPr="00E7425D">
        <w:rPr>
          <w:sz w:val="26"/>
          <w:szCs w:val="26"/>
          <w:lang w:val="en-GB"/>
        </w:rPr>
        <w:t xml:space="preserve"> </w:t>
      </w:r>
      <w:proofErr w:type="spellStart"/>
      <w:r w:rsidR="00423BC2" w:rsidRPr="00E7425D">
        <w:rPr>
          <w:sz w:val="26"/>
          <w:szCs w:val="26"/>
          <w:lang w:val="en-GB"/>
        </w:rPr>
        <w:t>theo</w:t>
      </w:r>
      <w:proofErr w:type="spellEnd"/>
      <w:r w:rsidR="00423BC2" w:rsidRPr="00E7425D">
        <w:rPr>
          <w:sz w:val="26"/>
          <w:szCs w:val="26"/>
          <w:lang w:val="en-GB"/>
        </w:rPr>
        <w:t xml:space="preserve"> </w:t>
      </w:r>
      <w:proofErr w:type="spellStart"/>
      <w:r w:rsidR="00423BC2" w:rsidRPr="00E7425D">
        <w:rPr>
          <w:sz w:val="26"/>
          <w:szCs w:val="26"/>
          <w:lang w:val="en-GB"/>
        </w:rPr>
        <w:t>lớp</w:t>
      </w:r>
      <w:proofErr w:type="spellEnd"/>
      <w:r w:rsidR="00423BC2" w:rsidRPr="00E7425D">
        <w:rPr>
          <w:sz w:val="26"/>
          <w:szCs w:val="26"/>
          <w:lang w:val="en-GB"/>
        </w:rPr>
        <w:t xml:space="preserve"> </w:t>
      </w:r>
      <w:proofErr w:type="spellStart"/>
      <w:r w:rsidR="00423BC2" w:rsidRPr="00E7425D">
        <w:rPr>
          <w:sz w:val="26"/>
          <w:szCs w:val="26"/>
          <w:lang w:val="en-GB"/>
        </w:rPr>
        <w:t>số</w:t>
      </w:r>
      <w:proofErr w:type="spellEnd"/>
      <w:r w:rsidR="00423BC2" w:rsidRPr="00E7425D">
        <w:rPr>
          <w:sz w:val="26"/>
          <w:szCs w:val="26"/>
          <w:lang w:val="en-GB"/>
        </w:rPr>
        <w:t xml:space="preserve"> </w:t>
      </w:r>
      <w:proofErr w:type="spellStart"/>
      <w:r w:rsidR="00423BC2" w:rsidRPr="00E7425D">
        <w:rPr>
          <w:sz w:val="26"/>
          <w:szCs w:val="26"/>
          <w:lang w:val="en-GB"/>
        </w:rPr>
        <w:t>đông</w:t>
      </w:r>
      <w:proofErr w:type="spellEnd"/>
      <w:r w:rsidR="00423BC2" w:rsidRPr="00E7425D">
        <w:rPr>
          <w:sz w:val="26"/>
          <w:szCs w:val="26"/>
          <w:lang w:val="en-GB"/>
        </w:rPr>
        <w:t>.</w:t>
      </w:r>
    </w:p>
    <w:p w14:paraId="503F6454" w14:textId="32758531" w:rsidR="00BB25F4" w:rsidRDefault="00BB25F4" w:rsidP="00194EA7">
      <w:pPr>
        <w:widowControl w:val="0"/>
        <w:spacing w:line="341" w:lineRule="auto"/>
        <w:ind w:firstLine="720"/>
        <w:rPr>
          <w:spacing w:val="-4"/>
          <w:sz w:val="26"/>
          <w:szCs w:val="26"/>
          <w:lang w:val="en-GB"/>
        </w:rPr>
      </w:pPr>
      <w:proofErr w:type="spellStart"/>
      <w:r w:rsidRPr="006B4A68">
        <w:rPr>
          <w:spacing w:val="-4"/>
          <w:sz w:val="26"/>
          <w:szCs w:val="26"/>
          <w:lang w:val="en-GB"/>
        </w:rPr>
        <w:t>Kết</w:t>
      </w:r>
      <w:proofErr w:type="spellEnd"/>
      <w:r w:rsidRPr="006B4A68">
        <w:rPr>
          <w:spacing w:val="-4"/>
          <w:sz w:val="26"/>
          <w:szCs w:val="26"/>
          <w:lang w:val="en-GB"/>
        </w:rPr>
        <w:t xml:space="preserve"> </w:t>
      </w:r>
      <w:proofErr w:type="spellStart"/>
      <w:r w:rsidRPr="006B4A68">
        <w:rPr>
          <w:spacing w:val="-4"/>
          <w:sz w:val="26"/>
          <w:szCs w:val="26"/>
          <w:lang w:val="en-GB"/>
        </w:rPr>
        <w:t>quả</w:t>
      </w:r>
      <w:proofErr w:type="spellEnd"/>
      <w:r w:rsidRPr="006B4A68">
        <w:rPr>
          <w:spacing w:val="-4"/>
          <w:sz w:val="26"/>
          <w:szCs w:val="26"/>
          <w:lang w:val="en-GB"/>
        </w:rPr>
        <w:t xml:space="preserve"> </w:t>
      </w:r>
      <w:proofErr w:type="spellStart"/>
      <w:r w:rsidRPr="006B4A68">
        <w:rPr>
          <w:spacing w:val="-4"/>
          <w:sz w:val="26"/>
          <w:szCs w:val="26"/>
          <w:lang w:val="en-GB"/>
        </w:rPr>
        <w:t>sự</w:t>
      </w:r>
      <w:proofErr w:type="spellEnd"/>
      <w:r w:rsidRPr="006B4A68">
        <w:rPr>
          <w:spacing w:val="-4"/>
          <w:sz w:val="26"/>
          <w:szCs w:val="26"/>
          <w:lang w:val="en-GB"/>
        </w:rPr>
        <w:t xml:space="preserve"> </w:t>
      </w:r>
      <w:proofErr w:type="spellStart"/>
      <w:r w:rsidRPr="006B4A68">
        <w:rPr>
          <w:spacing w:val="-4"/>
          <w:sz w:val="26"/>
          <w:szCs w:val="26"/>
          <w:lang w:val="en-GB"/>
        </w:rPr>
        <w:t>hình</w:t>
      </w:r>
      <w:proofErr w:type="spellEnd"/>
      <w:r w:rsidRPr="006B4A68">
        <w:rPr>
          <w:spacing w:val="-4"/>
          <w:sz w:val="26"/>
          <w:szCs w:val="26"/>
          <w:lang w:val="en-GB"/>
        </w:rPr>
        <w:t xml:space="preserve"> </w:t>
      </w:r>
      <w:proofErr w:type="spellStart"/>
      <w:r w:rsidRPr="006B4A68">
        <w:rPr>
          <w:spacing w:val="-4"/>
          <w:sz w:val="26"/>
          <w:szCs w:val="26"/>
          <w:lang w:val="en-GB"/>
        </w:rPr>
        <w:t>thành</w:t>
      </w:r>
      <w:proofErr w:type="spellEnd"/>
      <w:r w:rsidRPr="006B4A68">
        <w:rPr>
          <w:spacing w:val="-4"/>
          <w:sz w:val="26"/>
          <w:szCs w:val="26"/>
          <w:lang w:val="en-GB"/>
        </w:rPr>
        <w:t xml:space="preserve"> </w:t>
      </w:r>
      <w:proofErr w:type="spellStart"/>
      <w:r w:rsidRPr="006B4A68">
        <w:rPr>
          <w:spacing w:val="-4"/>
          <w:sz w:val="26"/>
          <w:szCs w:val="26"/>
          <w:lang w:val="en-GB"/>
        </w:rPr>
        <w:t>về</w:t>
      </w:r>
      <w:proofErr w:type="spellEnd"/>
      <w:r w:rsidRPr="006B4A68">
        <w:rPr>
          <w:spacing w:val="-4"/>
          <w:sz w:val="26"/>
          <w:szCs w:val="26"/>
          <w:lang w:val="en-GB"/>
        </w:rPr>
        <w:t xml:space="preserve"> </w:t>
      </w:r>
      <w:proofErr w:type="spellStart"/>
      <w:r w:rsidRPr="006B4A68">
        <w:rPr>
          <w:spacing w:val="-4"/>
          <w:sz w:val="26"/>
          <w:szCs w:val="26"/>
          <w:lang w:val="en-GB"/>
        </w:rPr>
        <w:t>phẩm</w:t>
      </w:r>
      <w:proofErr w:type="spellEnd"/>
      <w:r w:rsidRPr="006B4A68">
        <w:rPr>
          <w:spacing w:val="-4"/>
          <w:sz w:val="26"/>
          <w:szCs w:val="26"/>
          <w:lang w:val="en-GB"/>
        </w:rPr>
        <w:t xml:space="preserve"> </w:t>
      </w:r>
      <w:proofErr w:type="spellStart"/>
      <w:r w:rsidRPr="006B4A68">
        <w:rPr>
          <w:spacing w:val="-4"/>
          <w:sz w:val="26"/>
          <w:szCs w:val="26"/>
          <w:lang w:val="en-GB"/>
        </w:rPr>
        <w:t>chất</w:t>
      </w:r>
      <w:proofErr w:type="spellEnd"/>
      <w:r w:rsidRPr="006B4A68">
        <w:rPr>
          <w:spacing w:val="-4"/>
          <w:sz w:val="26"/>
          <w:szCs w:val="26"/>
          <w:lang w:val="en-GB"/>
        </w:rPr>
        <w:t xml:space="preserve"> </w:t>
      </w:r>
      <w:proofErr w:type="spellStart"/>
      <w:r w:rsidRPr="006B4A68">
        <w:rPr>
          <w:spacing w:val="-4"/>
          <w:sz w:val="26"/>
          <w:szCs w:val="26"/>
          <w:lang w:val="en-GB"/>
        </w:rPr>
        <w:t>và</w:t>
      </w:r>
      <w:proofErr w:type="spellEnd"/>
      <w:r w:rsidRPr="006B4A68">
        <w:rPr>
          <w:spacing w:val="-4"/>
          <w:sz w:val="26"/>
          <w:szCs w:val="26"/>
          <w:lang w:val="en-GB"/>
        </w:rPr>
        <w:t xml:space="preserve"> </w:t>
      </w:r>
      <w:proofErr w:type="spellStart"/>
      <w:r w:rsidRPr="006B4A68">
        <w:rPr>
          <w:spacing w:val="-4"/>
          <w:sz w:val="26"/>
          <w:szCs w:val="26"/>
          <w:lang w:val="en-GB"/>
        </w:rPr>
        <w:t>năng</w:t>
      </w:r>
      <w:proofErr w:type="spellEnd"/>
      <w:r w:rsidRPr="006B4A68">
        <w:rPr>
          <w:spacing w:val="-4"/>
          <w:sz w:val="26"/>
          <w:szCs w:val="26"/>
          <w:lang w:val="en-GB"/>
        </w:rPr>
        <w:t xml:space="preserve"> </w:t>
      </w:r>
      <w:proofErr w:type="spellStart"/>
      <w:r w:rsidRPr="006B4A68">
        <w:rPr>
          <w:spacing w:val="-4"/>
          <w:sz w:val="26"/>
          <w:szCs w:val="26"/>
          <w:lang w:val="en-GB"/>
        </w:rPr>
        <w:t>lực</w:t>
      </w:r>
      <w:proofErr w:type="spellEnd"/>
      <w:r w:rsidRPr="006B4A68">
        <w:rPr>
          <w:spacing w:val="-4"/>
          <w:sz w:val="26"/>
          <w:szCs w:val="26"/>
          <w:lang w:val="en-GB"/>
        </w:rPr>
        <w:t xml:space="preserve"> </w:t>
      </w:r>
      <w:proofErr w:type="spellStart"/>
      <w:r w:rsidRPr="006B4A68">
        <w:rPr>
          <w:spacing w:val="-4"/>
          <w:sz w:val="26"/>
          <w:szCs w:val="26"/>
          <w:lang w:val="en-GB"/>
        </w:rPr>
        <w:t>chung</w:t>
      </w:r>
      <w:proofErr w:type="spellEnd"/>
      <w:r w:rsidRPr="006B4A68">
        <w:rPr>
          <w:spacing w:val="-4"/>
          <w:sz w:val="26"/>
          <w:szCs w:val="26"/>
          <w:lang w:val="en-GB"/>
        </w:rPr>
        <w:t xml:space="preserve"> </w:t>
      </w:r>
      <w:proofErr w:type="spellStart"/>
      <w:r w:rsidRPr="006B4A68">
        <w:rPr>
          <w:spacing w:val="-4"/>
          <w:sz w:val="26"/>
          <w:szCs w:val="26"/>
          <w:lang w:val="en-GB"/>
        </w:rPr>
        <w:t>cho</w:t>
      </w:r>
      <w:proofErr w:type="spellEnd"/>
      <w:r w:rsidR="006B4A68" w:rsidRPr="006B4A68">
        <w:rPr>
          <w:spacing w:val="-4"/>
          <w:sz w:val="26"/>
          <w:szCs w:val="26"/>
          <w:lang w:val="en-GB"/>
        </w:rPr>
        <w:t xml:space="preserve"> 138</w:t>
      </w:r>
      <w:r w:rsidRPr="006B4A68">
        <w:rPr>
          <w:spacing w:val="-4"/>
          <w:sz w:val="26"/>
          <w:szCs w:val="26"/>
          <w:lang w:val="en-GB"/>
        </w:rPr>
        <w:t xml:space="preserve"> HS</w:t>
      </w:r>
      <w:r w:rsidR="006B4A68" w:rsidRPr="006B4A68">
        <w:rPr>
          <w:spacing w:val="-4"/>
          <w:sz w:val="26"/>
          <w:szCs w:val="26"/>
          <w:lang w:val="en-GB"/>
        </w:rPr>
        <w:t xml:space="preserve"> </w:t>
      </w:r>
      <w:proofErr w:type="spellStart"/>
      <w:r w:rsidR="006B4A68" w:rsidRPr="006B4A68">
        <w:rPr>
          <w:spacing w:val="-4"/>
          <w:sz w:val="26"/>
          <w:szCs w:val="26"/>
          <w:lang w:val="en-GB"/>
        </w:rPr>
        <w:t>của</w:t>
      </w:r>
      <w:proofErr w:type="spellEnd"/>
      <w:r w:rsidR="006B4A68" w:rsidRPr="006B4A68">
        <w:rPr>
          <w:spacing w:val="-4"/>
          <w:sz w:val="26"/>
          <w:szCs w:val="26"/>
          <w:lang w:val="en-GB"/>
        </w:rPr>
        <w:t xml:space="preserve"> 4 </w:t>
      </w:r>
      <w:proofErr w:type="spellStart"/>
      <w:r w:rsidR="006B4A68" w:rsidRPr="006B4A68">
        <w:rPr>
          <w:spacing w:val="-4"/>
          <w:sz w:val="26"/>
          <w:szCs w:val="26"/>
          <w:lang w:val="en-GB"/>
        </w:rPr>
        <w:t>lớp</w:t>
      </w:r>
      <w:proofErr w:type="spellEnd"/>
      <w:r w:rsidR="006B4A68" w:rsidRPr="006B4A68">
        <w:rPr>
          <w:spacing w:val="-4"/>
          <w:sz w:val="26"/>
          <w:szCs w:val="26"/>
          <w:lang w:val="en-GB"/>
        </w:rPr>
        <w:t xml:space="preserve"> </w:t>
      </w:r>
      <w:proofErr w:type="spellStart"/>
      <w:r w:rsidR="006B4A68" w:rsidRPr="006B4A68">
        <w:rPr>
          <w:spacing w:val="-4"/>
          <w:sz w:val="26"/>
          <w:szCs w:val="26"/>
          <w:lang w:val="en-GB"/>
        </w:rPr>
        <w:t>thực</w:t>
      </w:r>
      <w:proofErr w:type="spellEnd"/>
      <w:r w:rsidR="006B4A68" w:rsidRPr="006B4A68">
        <w:rPr>
          <w:spacing w:val="-4"/>
          <w:sz w:val="26"/>
          <w:szCs w:val="26"/>
          <w:lang w:val="en-GB"/>
        </w:rPr>
        <w:t xml:space="preserve"> </w:t>
      </w:r>
      <w:proofErr w:type="spellStart"/>
      <w:r w:rsidR="006B4A68" w:rsidRPr="006B4A68">
        <w:rPr>
          <w:spacing w:val="-4"/>
          <w:sz w:val="26"/>
          <w:szCs w:val="26"/>
          <w:lang w:val="en-GB"/>
        </w:rPr>
        <w:t>nghiệm</w:t>
      </w:r>
      <w:proofErr w:type="spellEnd"/>
      <w:r w:rsidR="006B4A68" w:rsidRPr="006B4A68">
        <w:rPr>
          <w:spacing w:val="-4"/>
          <w:sz w:val="26"/>
          <w:szCs w:val="26"/>
          <w:lang w:val="en-GB"/>
        </w:rPr>
        <w:t xml:space="preserve"> </w:t>
      </w:r>
      <w:proofErr w:type="spellStart"/>
      <w:r w:rsidR="006B4A68" w:rsidRPr="006B4A68">
        <w:rPr>
          <w:spacing w:val="-4"/>
          <w:sz w:val="26"/>
          <w:szCs w:val="26"/>
          <w:lang w:val="en-GB"/>
        </w:rPr>
        <w:t>cho</w:t>
      </w:r>
      <w:proofErr w:type="spellEnd"/>
      <w:r w:rsidR="006B4A68" w:rsidRPr="006B4A68">
        <w:rPr>
          <w:spacing w:val="-4"/>
          <w:sz w:val="26"/>
          <w:szCs w:val="26"/>
          <w:lang w:val="en-GB"/>
        </w:rPr>
        <w:t xml:space="preserve"> </w:t>
      </w:r>
      <w:proofErr w:type="spellStart"/>
      <w:r w:rsidR="006B4A68" w:rsidRPr="006B4A68">
        <w:rPr>
          <w:spacing w:val="-4"/>
          <w:sz w:val="26"/>
          <w:szCs w:val="26"/>
          <w:lang w:val="en-GB"/>
        </w:rPr>
        <w:t>hai</w:t>
      </w:r>
      <w:proofErr w:type="spellEnd"/>
      <w:r w:rsidR="006B4A68" w:rsidRPr="006B4A68">
        <w:rPr>
          <w:spacing w:val="-4"/>
          <w:sz w:val="26"/>
          <w:szCs w:val="26"/>
          <w:lang w:val="en-GB"/>
        </w:rPr>
        <w:t xml:space="preserve"> </w:t>
      </w:r>
      <w:proofErr w:type="spellStart"/>
      <w:r w:rsidR="006B4A68" w:rsidRPr="006B4A68">
        <w:rPr>
          <w:spacing w:val="-4"/>
          <w:sz w:val="26"/>
          <w:szCs w:val="26"/>
          <w:lang w:val="en-GB"/>
        </w:rPr>
        <w:t>biện</w:t>
      </w:r>
      <w:proofErr w:type="spellEnd"/>
      <w:r w:rsidR="006B4A68" w:rsidRPr="006B4A68">
        <w:rPr>
          <w:spacing w:val="-4"/>
          <w:sz w:val="26"/>
          <w:szCs w:val="26"/>
          <w:lang w:val="en-GB"/>
        </w:rPr>
        <w:t xml:space="preserve"> </w:t>
      </w:r>
      <w:proofErr w:type="spellStart"/>
      <w:r w:rsidR="006B4A68" w:rsidRPr="006B4A68">
        <w:rPr>
          <w:spacing w:val="-4"/>
          <w:sz w:val="26"/>
          <w:szCs w:val="26"/>
          <w:lang w:val="en-GB"/>
        </w:rPr>
        <w:t>pháp</w:t>
      </w:r>
      <w:proofErr w:type="spellEnd"/>
      <w:r w:rsidRPr="006B4A68">
        <w:rPr>
          <w:spacing w:val="-4"/>
          <w:sz w:val="26"/>
          <w:szCs w:val="26"/>
          <w:lang w:val="en-GB"/>
        </w:rPr>
        <w:t xml:space="preserve"> </w:t>
      </w:r>
      <w:proofErr w:type="spellStart"/>
      <w:r w:rsidRPr="006B4A68">
        <w:rPr>
          <w:spacing w:val="-4"/>
          <w:sz w:val="26"/>
          <w:szCs w:val="26"/>
          <w:lang w:val="en-GB"/>
        </w:rPr>
        <w:t>sau</w:t>
      </w:r>
      <w:proofErr w:type="spellEnd"/>
      <w:r w:rsidRPr="006B4A68">
        <w:rPr>
          <w:spacing w:val="-4"/>
          <w:sz w:val="26"/>
          <w:szCs w:val="26"/>
          <w:lang w:val="en-GB"/>
        </w:rPr>
        <w:t xml:space="preserve"> </w:t>
      </w:r>
      <w:proofErr w:type="spellStart"/>
      <w:r w:rsidR="006B4A68" w:rsidRPr="006B4A68">
        <w:rPr>
          <w:spacing w:val="-4"/>
          <w:sz w:val="26"/>
          <w:szCs w:val="26"/>
          <w:lang w:val="en-GB"/>
        </w:rPr>
        <w:t>tiết</w:t>
      </w:r>
      <w:proofErr w:type="spellEnd"/>
      <w:r w:rsidR="006B4A68" w:rsidRPr="006B4A68">
        <w:rPr>
          <w:spacing w:val="-4"/>
          <w:sz w:val="26"/>
          <w:szCs w:val="26"/>
          <w:lang w:val="en-GB"/>
        </w:rPr>
        <w:t xml:space="preserve"> </w:t>
      </w:r>
      <w:proofErr w:type="spellStart"/>
      <w:r w:rsidR="006B4A68" w:rsidRPr="006B4A68">
        <w:rPr>
          <w:spacing w:val="-4"/>
          <w:sz w:val="26"/>
          <w:szCs w:val="26"/>
          <w:lang w:val="en-GB"/>
        </w:rPr>
        <w:t>dạy</w:t>
      </w:r>
      <w:proofErr w:type="spellEnd"/>
      <w:r w:rsidRPr="006B4A68">
        <w:rPr>
          <w:spacing w:val="-4"/>
          <w:sz w:val="26"/>
          <w:szCs w:val="26"/>
          <w:lang w:val="en-GB"/>
        </w:rPr>
        <w:t xml:space="preserve"> </w:t>
      </w:r>
      <w:proofErr w:type="spellStart"/>
      <w:r w:rsidRPr="006B4A68">
        <w:rPr>
          <w:spacing w:val="-4"/>
          <w:sz w:val="26"/>
          <w:szCs w:val="26"/>
          <w:lang w:val="en-GB"/>
        </w:rPr>
        <w:t>được</w:t>
      </w:r>
      <w:proofErr w:type="spellEnd"/>
      <w:r w:rsidRPr="006B4A68">
        <w:rPr>
          <w:spacing w:val="-4"/>
          <w:sz w:val="26"/>
          <w:szCs w:val="26"/>
          <w:lang w:val="en-GB"/>
        </w:rPr>
        <w:t xml:space="preserve"> </w:t>
      </w:r>
      <w:proofErr w:type="spellStart"/>
      <w:r w:rsidRPr="006B4A68">
        <w:rPr>
          <w:spacing w:val="-4"/>
          <w:sz w:val="26"/>
          <w:szCs w:val="26"/>
          <w:lang w:val="en-GB"/>
        </w:rPr>
        <w:t>đánh</w:t>
      </w:r>
      <w:proofErr w:type="spellEnd"/>
      <w:r w:rsidRPr="006B4A68">
        <w:rPr>
          <w:spacing w:val="-4"/>
          <w:sz w:val="26"/>
          <w:szCs w:val="26"/>
          <w:lang w:val="en-GB"/>
        </w:rPr>
        <w:t xml:space="preserve"> </w:t>
      </w:r>
      <w:proofErr w:type="spellStart"/>
      <w:r w:rsidRPr="006B4A68">
        <w:rPr>
          <w:spacing w:val="-4"/>
          <w:sz w:val="26"/>
          <w:szCs w:val="26"/>
          <w:lang w:val="en-GB"/>
        </w:rPr>
        <w:t>giá</w:t>
      </w:r>
      <w:proofErr w:type="spellEnd"/>
      <w:r w:rsidRPr="006B4A68">
        <w:rPr>
          <w:spacing w:val="-4"/>
          <w:sz w:val="26"/>
          <w:szCs w:val="26"/>
          <w:lang w:val="en-GB"/>
        </w:rPr>
        <w:t xml:space="preserve"> </w:t>
      </w:r>
      <w:proofErr w:type="spellStart"/>
      <w:r w:rsidRPr="006B4A68">
        <w:rPr>
          <w:spacing w:val="-4"/>
          <w:sz w:val="26"/>
          <w:szCs w:val="26"/>
          <w:lang w:val="en-GB"/>
        </w:rPr>
        <w:t>thông</w:t>
      </w:r>
      <w:proofErr w:type="spellEnd"/>
      <w:r w:rsidRPr="006B4A68">
        <w:rPr>
          <w:spacing w:val="-4"/>
          <w:sz w:val="26"/>
          <w:szCs w:val="26"/>
          <w:lang w:val="en-GB"/>
        </w:rPr>
        <w:t xml:space="preserve"> qua </w:t>
      </w:r>
      <w:proofErr w:type="spellStart"/>
      <w:r w:rsidRPr="006B4A68">
        <w:rPr>
          <w:spacing w:val="-4"/>
          <w:sz w:val="26"/>
          <w:szCs w:val="26"/>
          <w:lang w:val="en-GB"/>
        </w:rPr>
        <w:t>phiếu</w:t>
      </w:r>
      <w:proofErr w:type="spellEnd"/>
      <w:r w:rsidRPr="006B4A68">
        <w:rPr>
          <w:spacing w:val="-4"/>
          <w:sz w:val="26"/>
          <w:szCs w:val="26"/>
          <w:lang w:val="en-GB"/>
        </w:rPr>
        <w:t xml:space="preserve"> </w:t>
      </w:r>
      <w:proofErr w:type="spellStart"/>
      <w:r w:rsidRPr="006B4A68">
        <w:rPr>
          <w:spacing w:val="-4"/>
          <w:sz w:val="26"/>
          <w:szCs w:val="26"/>
          <w:lang w:val="en-GB"/>
        </w:rPr>
        <w:t>hỏi</w:t>
      </w:r>
      <w:proofErr w:type="spellEnd"/>
      <w:r w:rsidRPr="006B4A68">
        <w:rPr>
          <w:spacing w:val="-4"/>
          <w:sz w:val="26"/>
          <w:szCs w:val="26"/>
          <w:lang w:val="en-GB"/>
        </w:rPr>
        <w:t xml:space="preserve"> </w:t>
      </w:r>
      <w:proofErr w:type="spellStart"/>
      <w:r w:rsidRPr="006B4A68">
        <w:rPr>
          <w:spacing w:val="-4"/>
          <w:sz w:val="26"/>
          <w:szCs w:val="26"/>
          <w:lang w:val="en-GB"/>
        </w:rPr>
        <w:t>như</w:t>
      </w:r>
      <w:proofErr w:type="spellEnd"/>
      <w:r w:rsidRPr="006B4A68">
        <w:rPr>
          <w:spacing w:val="-4"/>
          <w:sz w:val="26"/>
          <w:szCs w:val="26"/>
          <w:lang w:val="en-GB"/>
        </w:rPr>
        <w:t xml:space="preserve"> </w:t>
      </w:r>
      <w:proofErr w:type="spellStart"/>
      <w:r w:rsidRPr="006B4A68">
        <w:rPr>
          <w:spacing w:val="-4"/>
          <w:sz w:val="26"/>
          <w:szCs w:val="26"/>
          <w:lang w:val="en-GB"/>
        </w:rPr>
        <w:t>sau</w:t>
      </w:r>
      <w:proofErr w:type="spellEnd"/>
      <w:r w:rsidRPr="006B4A68">
        <w:rPr>
          <w:spacing w:val="-4"/>
          <w:sz w:val="26"/>
          <w:szCs w:val="26"/>
          <w:lang w:val="en-GB"/>
        </w:rPr>
        <w:t>:</w:t>
      </w:r>
    </w:p>
    <w:p w14:paraId="61837AC5" w14:textId="527CC99B" w:rsidR="008017DA" w:rsidRPr="00194EA7" w:rsidRDefault="008017DA" w:rsidP="005A3A0C">
      <w:pPr>
        <w:pStyle w:val="Heading2"/>
        <w:keepNext w:val="0"/>
        <w:keepLines w:val="0"/>
        <w:widowControl w:val="0"/>
        <w:jc w:val="center"/>
        <w:rPr>
          <w:b w:val="0"/>
          <w:bCs/>
          <w:i w:val="0"/>
          <w:spacing w:val="-4"/>
          <w:sz w:val="26"/>
          <w:lang w:val="en-GB"/>
        </w:rPr>
      </w:pPr>
      <w:bookmarkStart w:id="1383" w:name="_Toc219399976"/>
      <w:bookmarkStart w:id="1384" w:name="_Toc219400246"/>
      <w:bookmarkStart w:id="1385" w:name="_Toc219400360"/>
      <w:bookmarkStart w:id="1386" w:name="_Toc219433151"/>
      <w:proofErr w:type="spellStart"/>
      <w:r w:rsidRPr="00194EA7">
        <w:rPr>
          <w:bCs/>
          <w:i w:val="0"/>
          <w:spacing w:val="-4"/>
          <w:sz w:val="26"/>
          <w:lang w:val="en-GB"/>
        </w:rPr>
        <w:t>Bảng</w:t>
      </w:r>
      <w:proofErr w:type="spellEnd"/>
      <w:r w:rsidRPr="00194EA7">
        <w:rPr>
          <w:bCs/>
          <w:i w:val="0"/>
          <w:spacing w:val="-4"/>
          <w:sz w:val="26"/>
          <w:lang w:val="en-GB"/>
        </w:rPr>
        <w:t xml:space="preserve"> 4.4. </w:t>
      </w:r>
      <w:proofErr w:type="spellStart"/>
      <w:r w:rsidRPr="00194EA7">
        <w:rPr>
          <w:bCs/>
          <w:i w:val="0"/>
          <w:spacing w:val="-4"/>
          <w:sz w:val="26"/>
          <w:lang w:val="en-GB"/>
        </w:rPr>
        <w:t>Kết</w:t>
      </w:r>
      <w:proofErr w:type="spellEnd"/>
      <w:r w:rsidRPr="00194EA7">
        <w:rPr>
          <w:bCs/>
          <w:i w:val="0"/>
          <w:spacing w:val="-4"/>
          <w:sz w:val="26"/>
          <w:lang w:val="en-GB"/>
        </w:rPr>
        <w:t xml:space="preserve"> </w:t>
      </w:r>
      <w:proofErr w:type="spellStart"/>
      <w:r w:rsidRPr="00194EA7">
        <w:rPr>
          <w:bCs/>
          <w:i w:val="0"/>
          <w:spacing w:val="-4"/>
          <w:sz w:val="26"/>
          <w:lang w:val="en-GB"/>
        </w:rPr>
        <w:t>quả</w:t>
      </w:r>
      <w:proofErr w:type="spellEnd"/>
      <w:r w:rsidRPr="00194EA7">
        <w:rPr>
          <w:bCs/>
          <w:i w:val="0"/>
          <w:spacing w:val="-4"/>
          <w:sz w:val="26"/>
          <w:lang w:val="en-GB"/>
        </w:rPr>
        <w:t xml:space="preserve"> </w:t>
      </w:r>
      <w:proofErr w:type="spellStart"/>
      <w:r w:rsidRPr="00194EA7">
        <w:rPr>
          <w:bCs/>
          <w:i w:val="0"/>
          <w:spacing w:val="-4"/>
          <w:sz w:val="26"/>
          <w:lang w:val="en-GB"/>
        </w:rPr>
        <w:t>khảo</w:t>
      </w:r>
      <w:proofErr w:type="spellEnd"/>
      <w:r w:rsidRPr="00194EA7">
        <w:rPr>
          <w:bCs/>
          <w:i w:val="0"/>
          <w:spacing w:val="-4"/>
          <w:sz w:val="26"/>
          <w:lang w:val="en-GB"/>
        </w:rPr>
        <w:t xml:space="preserve"> </w:t>
      </w:r>
      <w:proofErr w:type="spellStart"/>
      <w:r w:rsidRPr="00194EA7">
        <w:rPr>
          <w:bCs/>
          <w:i w:val="0"/>
          <w:spacing w:val="-4"/>
          <w:sz w:val="26"/>
          <w:lang w:val="en-GB"/>
        </w:rPr>
        <w:t>sát</w:t>
      </w:r>
      <w:proofErr w:type="spellEnd"/>
      <w:r w:rsidRPr="00194EA7">
        <w:rPr>
          <w:bCs/>
          <w:i w:val="0"/>
          <w:spacing w:val="-4"/>
          <w:sz w:val="26"/>
          <w:lang w:val="en-GB"/>
        </w:rPr>
        <w:t xml:space="preserve"> </w:t>
      </w:r>
      <w:proofErr w:type="spellStart"/>
      <w:r w:rsidRPr="00194EA7">
        <w:rPr>
          <w:bCs/>
          <w:i w:val="0"/>
          <w:spacing w:val="-4"/>
          <w:sz w:val="26"/>
          <w:lang w:val="en-GB"/>
        </w:rPr>
        <w:t>về</w:t>
      </w:r>
      <w:proofErr w:type="spellEnd"/>
      <w:r w:rsidRPr="00194EA7">
        <w:rPr>
          <w:bCs/>
          <w:i w:val="0"/>
          <w:spacing w:val="-4"/>
          <w:sz w:val="26"/>
          <w:lang w:val="en-GB"/>
        </w:rPr>
        <w:t xml:space="preserve"> </w:t>
      </w:r>
      <w:proofErr w:type="spellStart"/>
      <w:r w:rsidRPr="00194EA7">
        <w:rPr>
          <w:bCs/>
          <w:i w:val="0"/>
          <w:spacing w:val="-4"/>
          <w:sz w:val="26"/>
          <w:lang w:val="en-GB"/>
        </w:rPr>
        <w:t>phẩm</w:t>
      </w:r>
      <w:proofErr w:type="spellEnd"/>
      <w:r w:rsidRPr="00194EA7">
        <w:rPr>
          <w:bCs/>
          <w:i w:val="0"/>
          <w:spacing w:val="-4"/>
          <w:sz w:val="26"/>
          <w:lang w:val="en-GB"/>
        </w:rPr>
        <w:t xml:space="preserve"> </w:t>
      </w:r>
      <w:proofErr w:type="spellStart"/>
      <w:r w:rsidRPr="00194EA7">
        <w:rPr>
          <w:bCs/>
          <w:i w:val="0"/>
          <w:spacing w:val="-4"/>
          <w:sz w:val="26"/>
          <w:lang w:val="en-GB"/>
        </w:rPr>
        <w:t>chất</w:t>
      </w:r>
      <w:proofErr w:type="spellEnd"/>
      <w:r w:rsidRPr="00194EA7">
        <w:rPr>
          <w:bCs/>
          <w:i w:val="0"/>
          <w:spacing w:val="-4"/>
          <w:sz w:val="26"/>
          <w:lang w:val="en-GB"/>
        </w:rPr>
        <w:t xml:space="preserve"> </w:t>
      </w:r>
      <w:proofErr w:type="spellStart"/>
      <w:r w:rsidRPr="00194EA7">
        <w:rPr>
          <w:bCs/>
          <w:i w:val="0"/>
          <w:spacing w:val="-4"/>
          <w:sz w:val="26"/>
          <w:lang w:val="en-GB"/>
        </w:rPr>
        <w:t>và</w:t>
      </w:r>
      <w:proofErr w:type="spellEnd"/>
      <w:r w:rsidRPr="00194EA7">
        <w:rPr>
          <w:bCs/>
          <w:i w:val="0"/>
          <w:spacing w:val="-4"/>
          <w:sz w:val="26"/>
          <w:lang w:val="en-GB"/>
        </w:rPr>
        <w:t xml:space="preserve"> </w:t>
      </w:r>
      <w:proofErr w:type="spellStart"/>
      <w:r w:rsidRPr="00194EA7">
        <w:rPr>
          <w:bCs/>
          <w:i w:val="0"/>
          <w:spacing w:val="-4"/>
          <w:sz w:val="26"/>
          <w:lang w:val="en-GB"/>
        </w:rPr>
        <w:t>năng</w:t>
      </w:r>
      <w:proofErr w:type="spellEnd"/>
      <w:r w:rsidRPr="00194EA7">
        <w:rPr>
          <w:bCs/>
          <w:i w:val="0"/>
          <w:spacing w:val="-4"/>
          <w:sz w:val="26"/>
          <w:lang w:val="en-GB"/>
        </w:rPr>
        <w:t xml:space="preserve"> </w:t>
      </w:r>
      <w:proofErr w:type="spellStart"/>
      <w:r w:rsidRPr="00194EA7">
        <w:rPr>
          <w:bCs/>
          <w:i w:val="0"/>
          <w:spacing w:val="-4"/>
          <w:sz w:val="26"/>
          <w:lang w:val="en-GB"/>
        </w:rPr>
        <w:t>lực</w:t>
      </w:r>
      <w:proofErr w:type="spellEnd"/>
      <w:r w:rsidRPr="00194EA7">
        <w:rPr>
          <w:bCs/>
          <w:i w:val="0"/>
          <w:spacing w:val="-4"/>
          <w:sz w:val="26"/>
          <w:lang w:val="en-GB"/>
        </w:rPr>
        <w:t xml:space="preserve"> </w:t>
      </w:r>
      <w:proofErr w:type="spellStart"/>
      <w:r w:rsidRPr="00194EA7">
        <w:rPr>
          <w:bCs/>
          <w:i w:val="0"/>
          <w:spacing w:val="-4"/>
          <w:sz w:val="26"/>
          <w:lang w:val="en-GB"/>
        </w:rPr>
        <w:t>chung</w:t>
      </w:r>
      <w:proofErr w:type="spellEnd"/>
      <w:r w:rsidRPr="00194EA7">
        <w:rPr>
          <w:bCs/>
          <w:i w:val="0"/>
          <w:spacing w:val="-4"/>
          <w:sz w:val="26"/>
          <w:lang w:val="en-GB"/>
        </w:rPr>
        <w:t xml:space="preserve"> </w:t>
      </w:r>
      <w:proofErr w:type="spellStart"/>
      <w:r w:rsidRPr="00194EA7">
        <w:rPr>
          <w:bCs/>
          <w:i w:val="0"/>
          <w:spacing w:val="-4"/>
          <w:sz w:val="26"/>
          <w:lang w:val="en-GB"/>
        </w:rPr>
        <w:t>của</w:t>
      </w:r>
      <w:proofErr w:type="spellEnd"/>
      <w:r w:rsidRPr="00194EA7">
        <w:rPr>
          <w:bCs/>
          <w:i w:val="0"/>
          <w:spacing w:val="-4"/>
          <w:sz w:val="26"/>
          <w:lang w:val="en-GB"/>
        </w:rPr>
        <w:t xml:space="preserve"> </w:t>
      </w:r>
      <w:bookmarkEnd w:id="1383"/>
      <w:bookmarkEnd w:id="1384"/>
      <w:bookmarkEnd w:id="1385"/>
      <w:bookmarkEnd w:id="1386"/>
      <w:proofErr w:type="spellStart"/>
      <w:r w:rsidR="00745DB0">
        <w:rPr>
          <w:bCs/>
          <w:i w:val="0"/>
          <w:spacing w:val="-4"/>
          <w:sz w:val="26"/>
          <w:lang w:val="en-GB"/>
        </w:rPr>
        <w:t>học</w:t>
      </w:r>
      <w:proofErr w:type="spellEnd"/>
      <w:r w:rsidR="00745DB0">
        <w:rPr>
          <w:bCs/>
          <w:i w:val="0"/>
          <w:spacing w:val="-4"/>
          <w:sz w:val="26"/>
          <w:lang w:val="en-GB"/>
        </w:rPr>
        <w:t xml:space="preserve"> </w:t>
      </w:r>
      <w:proofErr w:type="spellStart"/>
      <w:r w:rsidR="00745DB0">
        <w:rPr>
          <w:bCs/>
          <w:i w:val="0"/>
          <w:spacing w:val="-4"/>
          <w:sz w:val="26"/>
          <w:lang w:val="en-GB"/>
        </w:rPr>
        <w:t>sinh</w:t>
      </w:r>
      <w:proofErr w:type="spellEnd"/>
    </w:p>
    <w:tbl>
      <w:tblPr>
        <w:tblStyle w:val="TableGrid"/>
        <w:tblW w:w="0" w:type="auto"/>
        <w:tblLook w:val="04A0" w:firstRow="1" w:lastRow="0" w:firstColumn="1" w:lastColumn="0" w:noHBand="0" w:noVBand="1"/>
      </w:tblPr>
      <w:tblGrid>
        <w:gridCol w:w="708"/>
        <w:gridCol w:w="3656"/>
        <w:gridCol w:w="2265"/>
        <w:gridCol w:w="1276"/>
        <w:gridCol w:w="1383"/>
      </w:tblGrid>
      <w:tr w:rsidR="00BD526F" w14:paraId="4EEF539A" w14:textId="4C79FB22" w:rsidTr="006F10A6">
        <w:tc>
          <w:tcPr>
            <w:tcW w:w="708" w:type="dxa"/>
          </w:tcPr>
          <w:p w14:paraId="0CF2381B" w14:textId="47B00AC9" w:rsidR="00BD526F" w:rsidRPr="00BD526F" w:rsidRDefault="00BD526F" w:rsidP="00194EA7">
            <w:pPr>
              <w:widowControl w:val="0"/>
              <w:spacing w:line="341" w:lineRule="auto"/>
              <w:jc w:val="center"/>
              <w:rPr>
                <w:b/>
                <w:bCs/>
                <w:sz w:val="26"/>
                <w:szCs w:val="26"/>
                <w:lang w:val="en-GB"/>
              </w:rPr>
            </w:pPr>
            <w:r w:rsidRPr="00BD526F">
              <w:rPr>
                <w:b/>
                <w:bCs/>
                <w:sz w:val="26"/>
                <w:szCs w:val="26"/>
                <w:lang w:val="en-GB"/>
              </w:rPr>
              <w:t>STT</w:t>
            </w:r>
          </w:p>
        </w:tc>
        <w:tc>
          <w:tcPr>
            <w:tcW w:w="3656" w:type="dxa"/>
          </w:tcPr>
          <w:p w14:paraId="435F217A" w14:textId="62178F8C" w:rsidR="00BD526F" w:rsidRPr="00BD526F" w:rsidRDefault="00BD526F" w:rsidP="00194EA7">
            <w:pPr>
              <w:widowControl w:val="0"/>
              <w:spacing w:line="341" w:lineRule="auto"/>
              <w:jc w:val="center"/>
              <w:rPr>
                <w:b/>
                <w:bCs/>
                <w:sz w:val="26"/>
                <w:szCs w:val="26"/>
                <w:lang w:val="en-GB"/>
              </w:rPr>
            </w:pPr>
            <w:proofErr w:type="spellStart"/>
            <w:r w:rsidRPr="00BD526F">
              <w:rPr>
                <w:b/>
                <w:bCs/>
                <w:sz w:val="26"/>
                <w:szCs w:val="26"/>
                <w:lang w:val="en-GB"/>
              </w:rPr>
              <w:t>Câu</w:t>
            </w:r>
            <w:proofErr w:type="spellEnd"/>
            <w:r w:rsidRPr="00BD526F">
              <w:rPr>
                <w:b/>
                <w:bCs/>
                <w:sz w:val="26"/>
                <w:szCs w:val="26"/>
                <w:lang w:val="en-GB"/>
              </w:rPr>
              <w:t xml:space="preserve"> </w:t>
            </w:r>
            <w:proofErr w:type="spellStart"/>
            <w:r w:rsidRPr="00BD526F">
              <w:rPr>
                <w:b/>
                <w:bCs/>
                <w:sz w:val="26"/>
                <w:szCs w:val="26"/>
                <w:lang w:val="en-GB"/>
              </w:rPr>
              <w:t>hỏi</w:t>
            </w:r>
            <w:proofErr w:type="spellEnd"/>
          </w:p>
        </w:tc>
        <w:tc>
          <w:tcPr>
            <w:tcW w:w="2265" w:type="dxa"/>
          </w:tcPr>
          <w:p w14:paraId="33940B9B" w14:textId="1F20534D" w:rsidR="00BD526F" w:rsidRPr="00BD526F" w:rsidRDefault="00BD526F" w:rsidP="00194EA7">
            <w:pPr>
              <w:widowControl w:val="0"/>
              <w:spacing w:line="341" w:lineRule="auto"/>
              <w:jc w:val="center"/>
              <w:rPr>
                <w:b/>
                <w:bCs/>
                <w:sz w:val="26"/>
                <w:szCs w:val="26"/>
                <w:lang w:val="en-GB"/>
              </w:rPr>
            </w:pPr>
            <w:proofErr w:type="spellStart"/>
            <w:r w:rsidRPr="00BD526F">
              <w:rPr>
                <w:b/>
                <w:bCs/>
                <w:sz w:val="26"/>
                <w:szCs w:val="26"/>
                <w:lang w:val="en-GB"/>
              </w:rPr>
              <w:t>Lựa</w:t>
            </w:r>
            <w:proofErr w:type="spellEnd"/>
            <w:r w:rsidRPr="00BD526F">
              <w:rPr>
                <w:b/>
                <w:bCs/>
                <w:sz w:val="26"/>
                <w:szCs w:val="26"/>
                <w:lang w:val="en-GB"/>
              </w:rPr>
              <w:t xml:space="preserve"> </w:t>
            </w:r>
            <w:proofErr w:type="spellStart"/>
            <w:r w:rsidRPr="00BD526F">
              <w:rPr>
                <w:b/>
                <w:bCs/>
                <w:sz w:val="26"/>
                <w:szCs w:val="26"/>
                <w:lang w:val="en-GB"/>
              </w:rPr>
              <w:t>chọn</w:t>
            </w:r>
            <w:proofErr w:type="spellEnd"/>
          </w:p>
        </w:tc>
        <w:tc>
          <w:tcPr>
            <w:tcW w:w="1276" w:type="dxa"/>
          </w:tcPr>
          <w:p w14:paraId="518DFB52" w14:textId="0F79FF66" w:rsidR="00BD526F" w:rsidRPr="00BD526F" w:rsidRDefault="00BD526F" w:rsidP="00194EA7">
            <w:pPr>
              <w:widowControl w:val="0"/>
              <w:spacing w:line="341" w:lineRule="auto"/>
              <w:jc w:val="center"/>
              <w:rPr>
                <w:b/>
                <w:bCs/>
                <w:sz w:val="26"/>
                <w:szCs w:val="26"/>
                <w:lang w:val="en-GB"/>
              </w:rPr>
            </w:pPr>
            <w:proofErr w:type="spellStart"/>
            <w:r w:rsidRPr="00BD526F">
              <w:rPr>
                <w:b/>
                <w:bCs/>
                <w:sz w:val="26"/>
                <w:szCs w:val="26"/>
                <w:lang w:val="en-GB"/>
              </w:rPr>
              <w:t>Số</w:t>
            </w:r>
            <w:proofErr w:type="spellEnd"/>
            <w:r w:rsidRPr="00BD526F">
              <w:rPr>
                <w:b/>
                <w:bCs/>
                <w:sz w:val="26"/>
                <w:szCs w:val="26"/>
                <w:lang w:val="en-GB"/>
              </w:rPr>
              <w:t xml:space="preserve"> </w:t>
            </w:r>
            <w:proofErr w:type="spellStart"/>
            <w:r w:rsidRPr="00BD526F">
              <w:rPr>
                <w:b/>
                <w:bCs/>
                <w:sz w:val="26"/>
                <w:szCs w:val="26"/>
                <w:lang w:val="en-GB"/>
              </w:rPr>
              <w:t>học</w:t>
            </w:r>
            <w:proofErr w:type="spellEnd"/>
            <w:r w:rsidRPr="00BD526F">
              <w:rPr>
                <w:b/>
                <w:bCs/>
                <w:sz w:val="26"/>
                <w:szCs w:val="26"/>
                <w:lang w:val="en-GB"/>
              </w:rPr>
              <w:t xml:space="preserve"> </w:t>
            </w:r>
            <w:proofErr w:type="spellStart"/>
            <w:r w:rsidRPr="00BD526F">
              <w:rPr>
                <w:b/>
                <w:bCs/>
                <w:sz w:val="26"/>
                <w:szCs w:val="26"/>
                <w:lang w:val="en-GB"/>
              </w:rPr>
              <w:t>sinh</w:t>
            </w:r>
            <w:proofErr w:type="spellEnd"/>
          </w:p>
        </w:tc>
        <w:tc>
          <w:tcPr>
            <w:tcW w:w="1383" w:type="dxa"/>
          </w:tcPr>
          <w:p w14:paraId="7EA42263" w14:textId="5397EB72" w:rsidR="00BD526F" w:rsidRPr="00BD526F" w:rsidRDefault="00BD526F" w:rsidP="00194EA7">
            <w:pPr>
              <w:widowControl w:val="0"/>
              <w:spacing w:line="341" w:lineRule="auto"/>
              <w:jc w:val="center"/>
              <w:rPr>
                <w:b/>
                <w:bCs/>
                <w:sz w:val="26"/>
                <w:szCs w:val="26"/>
                <w:lang w:val="en-GB"/>
              </w:rPr>
            </w:pPr>
            <w:proofErr w:type="spellStart"/>
            <w:r w:rsidRPr="00BD526F">
              <w:rPr>
                <w:b/>
                <w:bCs/>
                <w:sz w:val="26"/>
                <w:szCs w:val="26"/>
                <w:lang w:val="en-GB"/>
              </w:rPr>
              <w:t>Tỉ</w:t>
            </w:r>
            <w:proofErr w:type="spellEnd"/>
            <w:r w:rsidRPr="00BD526F">
              <w:rPr>
                <w:b/>
                <w:bCs/>
                <w:sz w:val="26"/>
                <w:szCs w:val="26"/>
                <w:lang w:val="en-GB"/>
              </w:rPr>
              <w:t xml:space="preserve"> </w:t>
            </w:r>
            <w:proofErr w:type="spellStart"/>
            <w:r w:rsidRPr="00BD526F">
              <w:rPr>
                <w:b/>
                <w:bCs/>
                <w:sz w:val="26"/>
                <w:szCs w:val="26"/>
                <w:lang w:val="en-GB"/>
              </w:rPr>
              <w:t>lệ</w:t>
            </w:r>
            <w:proofErr w:type="spellEnd"/>
            <w:r w:rsidR="00A3673E">
              <w:rPr>
                <w:b/>
                <w:bCs/>
                <w:sz w:val="26"/>
                <w:szCs w:val="26"/>
                <w:lang w:val="en-GB"/>
              </w:rPr>
              <w:t xml:space="preserve"> </w:t>
            </w:r>
            <w:proofErr w:type="spellStart"/>
            <w:r w:rsidR="00A3673E">
              <w:rPr>
                <w:b/>
                <w:bCs/>
                <w:sz w:val="26"/>
                <w:szCs w:val="26"/>
                <w:lang w:val="en-GB"/>
              </w:rPr>
              <w:t>phần</w:t>
            </w:r>
            <w:proofErr w:type="spellEnd"/>
            <w:r w:rsidR="00A3673E">
              <w:rPr>
                <w:b/>
                <w:bCs/>
                <w:sz w:val="26"/>
                <w:szCs w:val="26"/>
                <w:lang w:val="en-GB"/>
              </w:rPr>
              <w:t xml:space="preserve"> </w:t>
            </w:r>
            <w:proofErr w:type="spellStart"/>
            <w:r w:rsidR="00A3673E">
              <w:rPr>
                <w:b/>
                <w:bCs/>
                <w:sz w:val="26"/>
                <w:szCs w:val="26"/>
                <w:lang w:val="en-GB"/>
              </w:rPr>
              <w:t>trăm</w:t>
            </w:r>
            <w:proofErr w:type="spellEnd"/>
          </w:p>
        </w:tc>
      </w:tr>
      <w:tr w:rsidR="00BD526F" w14:paraId="693915D6" w14:textId="79C82466" w:rsidTr="006F10A6">
        <w:tc>
          <w:tcPr>
            <w:tcW w:w="708" w:type="dxa"/>
            <w:vMerge w:val="restart"/>
          </w:tcPr>
          <w:p w14:paraId="4E671A7A" w14:textId="32633C83" w:rsidR="00BD526F" w:rsidRPr="00BD526F" w:rsidRDefault="00BD526F" w:rsidP="00194EA7">
            <w:pPr>
              <w:widowControl w:val="0"/>
              <w:spacing w:line="341" w:lineRule="auto"/>
              <w:rPr>
                <w:sz w:val="26"/>
                <w:szCs w:val="26"/>
                <w:lang w:val="en-GB"/>
              </w:rPr>
            </w:pPr>
            <w:r>
              <w:rPr>
                <w:sz w:val="26"/>
                <w:szCs w:val="26"/>
                <w:lang w:val="en-GB"/>
              </w:rPr>
              <w:t>01</w:t>
            </w:r>
          </w:p>
        </w:tc>
        <w:tc>
          <w:tcPr>
            <w:tcW w:w="3656" w:type="dxa"/>
            <w:vMerge w:val="restart"/>
          </w:tcPr>
          <w:p w14:paraId="646FAADC" w14:textId="372A6A01" w:rsidR="00BD526F" w:rsidRDefault="00BD526F" w:rsidP="00194EA7">
            <w:pPr>
              <w:widowControl w:val="0"/>
              <w:spacing w:line="341" w:lineRule="auto"/>
              <w:rPr>
                <w:sz w:val="26"/>
                <w:szCs w:val="26"/>
                <w:lang w:val="vi-VN"/>
              </w:rPr>
            </w:pPr>
            <w:r w:rsidRPr="00BD526F">
              <w:rPr>
                <w:sz w:val="26"/>
                <w:szCs w:val="26"/>
                <w:lang w:val="vi-VN"/>
              </w:rPr>
              <w:t>Em có cảm thấy tự hào về văn hóa biển quê hương?</w:t>
            </w:r>
          </w:p>
        </w:tc>
        <w:tc>
          <w:tcPr>
            <w:tcW w:w="2265" w:type="dxa"/>
          </w:tcPr>
          <w:p w14:paraId="2AFAB362" w14:textId="64492CD8" w:rsidR="00BD526F" w:rsidRPr="00BD526F" w:rsidRDefault="00BD526F" w:rsidP="00194EA7">
            <w:pPr>
              <w:widowControl w:val="0"/>
              <w:spacing w:line="341" w:lineRule="auto"/>
              <w:rPr>
                <w:sz w:val="26"/>
                <w:szCs w:val="26"/>
                <w:lang w:val="en-GB"/>
              </w:rPr>
            </w:pPr>
            <w:proofErr w:type="spellStart"/>
            <w:r>
              <w:rPr>
                <w:sz w:val="26"/>
                <w:szCs w:val="26"/>
                <w:lang w:val="en-GB"/>
              </w:rPr>
              <w:t>Có</w:t>
            </w:r>
            <w:proofErr w:type="spellEnd"/>
          </w:p>
        </w:tc>
        <w:tc>
          <w:tcPr>
            <w:tcW w:w="1276" w:type="dxa"/>
          </w:tcPr>
          <w:p w14:paraId="6EC07AEF" w14:textId="62D4BEDC" w:rsidR="00BD526F" w:rsidRPr="00A3673E" w:rsidRDefault="00A3673E" w:rsidP="00194EA7">
            <w:pPr>
              <w:widowControl w:val="0"/>
              <w:spacing w:line="341" w:lineRule="auto"/>
              <w:jc w:val="center"/>
              <w:rPr>
                <w:sz w:val="26"/>
                <w:szCs w:val="26"/>
                <w:lang w:val="en-GB"/>
              </w:rPr>
            </w:pPr>
            <w:r>
              <w:rPr>
                <w:sz w:val="26"/>
                <w:szCs w:val="26"/>
                <w:lang w:val="en-GB"/>
              </w:rPr>
              <w:t>138</w:t>
            </w:r>
          </w:p>
        </w:tc>
        <w:tc>
          <w:tcPr>
            <w:tcW w:w="1383" w:type="dxa"/>
          </w:tcPr>
          <w:p w14:paraId="0E2967C0" w14:textId="561320C1" w:rsidR="00BD526F" w:rsidRPr="00A3673E" w:rsidRDefault="00A3673E" w:rsidP="00194EA7">
            <w:pPr>
              <w:widowControl w:val="0"/>
              <w:spacing w:line="341" w:lineRule="auto"/>
              <w:jc w:val="center"/>
              <w:rPr>
                <w:sz w:val="26"/>
                <w:szCs w:val="26"/>
                <w:lang w:val="en-GB"/>
              </w:rPr>
            </w:pPr>
            <w:r>
              <w:rPr>
                <w:sz w:val="26"/>
                <w:szCs w:val="26"/>
                <w:lang w:val="en-GB"/>
              </w:rPr>
              <w:t>100</w:t>
            </w:r>
          </w:p>
        </w:tc>
      </w:tr>
      <w:tr w:rsidR="00BD526F" w14:paraId="130F5E53" w14:textId="657DEC9E" w:rsidTr="006F10A6">
        <w:tc>
          <w:tcPr>
            <w:tcW w:w="708" w:type="dxa"/>
            <w:vMerge/>
          </w:tcPr>
          <w:p w14:paraId="4E07AC0D" w14:textId="77777777" w:rsidR="00BD526F" w:rsidRDefault="00BD526F" w:rsidP="00194EA7">
            <w:pPr>
              <w:widowControl w:val="0"/>
              <w:spacing w:line="341" w:lineRule="auto"/>
              <w:rPr>
                <w:sz w:val="26"/>
                <w:szCs w:val="26"/>
                <w:lang w:val="vi-VN"/>
              </w:rPr>
            </w:pPr>
          </w:p>
        </w:tc>
        <w:tc>
          <w:tcPr>
            <w:tcW w:w="3656" w:type="dxa"/>
            <w:vMerge/>
          </w:tcPr>
          <w:p w14:paraId="17604B7D" w14:textId="77777777" w:rsidR="00BD526F" w:rsidRDefault="00BD526F" w:rsidP="00194EA7">
            <w:pPr>
              <w:widowControl w:val="0"/>
              <w:spacing w:line="341" w:lineRule="auto"/>
              <w:rPr>
                <w:sz w:val="26"/>
                <w:szCs w:val="26"/>
                <w:lang w:val="vi-VN"/>
              </w:rPr>
            </w:pPr>
          </w:p>
        </w:tc>
        <w:tc>
          <w:tcPr>
            <w:tcW w:w="2265" w:type="dxa"/>
          </w:tcPr>
          <w:p w14:paraId="643CA8F0" w14:textId="2FF5AD2B" w:rsidR="00BD526F" w:rsidRPr="00BD526F" w:rsidRDefault="00BD526F" w:rsidP="00194EA7">
            <w:pPr>
              <w:widowControl w:val="0"/>
              <w:spacing w:line="341" w:lineRule="auto"/>
              <w:rPr>
                <w:sz w:val="26"/>
                <w:szCs w:val="26"/>
                <w:lang w:val="en-GB"/>
              </w:rPr>
            </w:pPr>
            <w:proofErr w:type="spellStart"/>
            <w:r>
              <w:rPr>
                <w:sz w:val="26"/>
                <w:szCs w:val="26"/>
                <w:lang w:val="en-GB"/>
              </w:rPr>
              <w:t>Không</w:t>
            </w:r>
            <w:proofErr w:type="spellEnd"/>
            <w:r w:rsidR="00A3673E">
              <w:rPr>
                <w:sz w:val="26"/>
                <w:szCs w:val="26"/>
                <w:lang w:val="en-GB"/>
              </w:rPr>
              <w:t xml:space="preserve"> </w:t>
            </w:r>
            <w:proofErr w:type="spellStart"/>
            <w:r w:rsidR="00A3673E">
              <w:rPr>
                <w:sz w:val="26"/>
                <w:szCs w:val="26"/>
                <w:lang w:val="en-GB"/>
              </w:rPr>
              <w:t>rõ</w:t>
            </w:r>
            <w:proofErr w:type="spellEnd"/>
          </w:p>
        </w:tc>
        <w:tc>
          <w:tcPr>
            <w:tcW w:w="1276" w:type="dxa"/>
          </w:tcPr>
          <w:p w14:paraId="0629F7AD" w14:textId="36DC78C3" w:rsidR="00BD526F" w:rsidRPr="00A3673E" w:rsidRDefault="00A3673E" w:rsidP="00194EA7">
            <w:pPr>
              <w:widowControl w:val="0"/>
              <w:spacing w:line="341" w:lineRule="auto"/>
              <w:jc w:val="center"/>
              <w:rPr>
                <w:sz w:val="26"/>
                <w:szCs w:val="26"/>
                <w:lang w:val="en-GB"/>
              </w:rPr>
            </w:pPr>
            <w:r>
              <w:rPr>
                <w:sz w:val="26"/>
                <w:szCs w:val="26"/>
                <w:lang w:val="en-GB"/>
              </w:rPr>
              <w:t>0</w:t>
            </w:r>
          </w:p>
        </w:tc>
        <w:tc>
          <w:tcPr>
            <w:tcW w:w="1383" w:type="dxa"/>
          </w:tcPr>
          <w:p w14:paraId="2AEB4842" w14:textId="143B9003" w:rsidR="00BD526F" w:rsidRPr="00A3673E" w:rsidRDefault="00A3673E" w:rsidP="00194EA7">
            <w:pPr>
              <w:widowControl w:val="0"/>
              <w:spacing w:line="341" w:lineRule="auto"/>
              <w:jc w:val="center"/>
              <w:rPr>
                <w:sz w:val="26"/>
                <w:szCs w:val="26"/>
                <w:lang w:val="en-GB"/>
              </w:rPr>
            </w:pPr>
            <w:r>
              <w:rPr>
                <w:sz w:val="26"/>
                <w:szCs w:val="26"/>
                <w:lang w:val="en-GB"/>
              </w:rPr>
              <w:t>0</w:t>
            </w:r>
          </w:p>
        </w:tc>
      </w:tr>
      <w:tr w:rsidR="00BD526F" w14:paraId="3F08E91A" w14:textId="1F3FE42B" w:rsidTr="006F10A6">
        <w:tc>
          <w:tcPr>
            <w:tcW w:w="708" w:type="dxa"/>
            <w:vMerge/>
          </w:tcPr>
          <w:p w14:paraId="4FA24BA7" w14:textId="77777777" w:rsidR="00BD526F" w:rsidRDefault="00BD526F" w:rsidP="00194EA7">
            <w:pPr>
              <w:widowControl w:val="0"/>
              <w:spacing w:line="341" w:lineRule="auto"/>
              <w:rPr>
                <w:sz w:val="26"/>
                <w:szCs w:val="26"/>
                <w:lang w:val="vi-VN"/>
              </w:rPr>
            </w:pPr>
          </w:p>
        </w:tc>
        <w:tc>
          <w:tcPr>
            <w:tcW w:w="3656" w:type="dxa"/>
            <w:vMerge/>
          </w:tcPr>
          <w:p w14:paraId="203D13AC" w14:textId="77777777" w:rsidR="00BD526F" w:rsidRDefault="00BD526F" w:rsidP="00194EA7">
            <w:pPr>
              <w:widowControl w:val="0"/>
              <w:spacing w:line="341" w:lineRule="auto"/>
              <w:rPr>
                <w:sz w:val="26"/>
                <w:szCs w:val="26"/>
                <w:lang w:val="vi-VN"/>
              </w:rPr>
            </w:pPr>
          </w:p>
        </w:tc>
        <w:tc>
          <w:tcPr>
            <w:tcW w:w="2265" w:type="dxa"/>
          </w:tcPr>
          <w:p w14:paraId="62286455" w14:textId="55042B0C" w:rsidR="00BD526F" w:rsidRPr="00BD526F" w:rsidRDefault="00BD526F" w:rsidP="00194EA7">
            <w:pPr>
              <w:widowControl w:val="0"/>
              <w:spacing w:line="341" w:lineRule="auto"/>
              <w:rPr>
                <w:sz w:val="26"/>
                <w:szCs w:val="26"/>
                <w:lang w:val="en-GB"/>
              </w:rPr>
            </w:pPr>
            <w:proofErr w:type="spellStart"/>
            <w:r>
              <w:rPr>
                <w:sz w:val="26"/>
                <w:szCs w:val="26"/>
                <w:lang w:val="en-GB"/>
              </w:rPr>
              <w:t>Không</w:t>
            </w:r>
            <w:proofErr w:type="spellEnd"/>
            <w:r w:rsidR="00A3673E">
              <w:rPr>
                <w:sz w:val="26"/>
                <w:szCs w:val="26"/>
                <w:lang w:val="en-GB"/>
              </w:rPr>
              <w:t xml:space="preserve"> </w:t>
            </w:r>
          </w:p>
        </w:tc>
        <w:tc>
          <w:tcPr>
            <w:tcW w:w="1276" w:type="dxa"/>
          </w:tcPr>
          <w:p w14:paraId="429DE938" w14:textId="431192DA" w:rsidR="00BD526F" w:rsidRPr="00A3673E" w:rsidRDefault="00A3673E" w:rsidP="00194EA7">
            <w:pPr>
              <w:widowControl w:val="0"/>
              <w:spacing w:line="341" w:lineRule="auto"/>
              <w:jc w:val="center"/>
              <w:rPr>
                <w:sz w:val="26"/>
                <w:szCs w:val="26"/>
                <w:lang w:val="en-GB"/>
              </w:rPr>
            </w:pPr>
            <w:r>
              <w:rPr>
                <w:sz w:val="26"/>
                <w:szCs w:val="26"/>
                <w:lang w:val="en-GB"/>
              </w:rPr>
              <w:t>0</w:t>
            </w:r>
          </w:p>
        </w:tc>
        <w:tc>
          <w:tcPr>
            <w:tcW w:w="1383" w:type="dxa"/>
          </w:tcPr>
          <w:p w14:paraId="71211771" w14:textId="4C107C42" w:rsidR="00BD526F" w:rsidRPr="00A3673E" w:rsidRDefault="00A3673E" w:rsidP="00194EA7">
            <w:pPr>
              <w:widowControl w:val="0"/>
              <w:spacing w:line="341" w:lineRule="auto"/>
              <w:jc w:val="center"/>
              <w:rPr>
                <w:sz w:val="26"/>
                <w:szCs w:val="26"/>
                <w:lang w:val="en-GB"/>
              </w:rPr>
            </w:pPr>
            <w:r>
              <w:rPr>
                <w:sz w:val="26"/>
                <w:szCs w:val="26"/>
                <w:lang w:val="en-GB"/>
              </w:rPr>
              <w:t>0</w:t>
            </w:r>
          </w:p>
        </w:tc>
      </w:tr>
      <w:tr w:rsidR="00BD526F" w14:paraId="6FED7146" w14:textId="1D8D3161" w:rsidTr="006F10A6">
        <w:tc>
          <w:tcPr>
            <w:tcW w:w="708" w:type="dxa"/>
            <w:vMerge w:val="restart"/>
          </w:tcPr>
          <w:p w14:paraId="53E36987" w14:textId="2FED0C03" w:rsidR="00BD526F" w:rsidRPr="00BD526F" w:rsidRDefault="00BD526F" w:rsidP="00194EA7">
            <w:pPr>
              <w:widowControl w:val="0"/>
              <w:spacing w:line="341" w:lineRule="auto"/>
              <w:rPr>
                <w:sz w:val="26"/>
                <w:szCs w:val="26"/>
                <w:lang w:val="en-GB"/>
              </w:rPr>
            </w:pPr>
            <w:r>
              <w:rPr>
                <w:sz w:val="26"/>
                <w:szCs w:val="26"/>
                <w:lang w:val="en-GB"/>
              </w:rPr>
              <w:t>02</w:t>
            </w:r>
          </w:p>
        </w:tc>
        <w:tc>
          <w:tcPr>
            <w:tcW w:w="3656" w:type="dxa"/>
            <w:vMerge w:val="restart"/>
          </w:tcPr>
          <w:p w14:paraId="56544D23" w14:textId="06E09A07" w:rsidR="00BD526F" w:rsidRDefault="00BD526F" w:rsidP="00194EA7">
            <w:pPr>
              <w:widowControl w:val="0"/>
              <w:spacing w:line="341" w:lineRule="auto"/>
              <w:rPr>
                <w:sz w:val="26"/>
                <w:szCs w:val="26"/>
                <w:lang w:val="vi-VN"/>
              </w:rPr>
            </w:pPr>
            <w:r w:rsidRPr="00BD526F">
              <w:rPr>
                <w:sz w:val="26"/>
                <w:szCs w:val="26"/>
                <w:lang w:val="vi-VN"/>
              </w:rPr>
              <w:t xml:space="preserve">Em có mong muốn bảo tồn </w:t>
            </w:r>
            <w:proofErr w:type="spellStart"/>
            <w:r>
              <w:rPr>
                <w:sz w:val="26"/>
                <w:szCs w:val="26"/>
                <w:lang w:val="en-GB"/>
              </w:rPr>
              <w:t>thể</w:t>
            </w:r>
            <w:proofErr w:type="spellEnd"/>
            <w:r>
              <w:rPr>
                <w:sz w:val="26"/>
                <w:szCs w:val="26"/>
                <w:lang w:val="en-GB"/>
              </w:rPr>
              <w:t xml:space="preserve"> </w:t>
            </w:r>
            <w:proofErr w:type="spellStart"/>
            <w:r>
              <w:rPr>
                <w:sz w:val="26"/>
                <w:szCs w:val="26"/>
                <w:lang w:val="en-GB"/>
              </w:rPr>
              <w:t>loại</w:t>
            </w:r>
            <w:proofErr w:type="spellEnd"/>
            <w:r>
              <w:rPr>
                <w:sz w:val="26"/>
                <w:szCs w:val="26"/>
                <w:lang w:val="en-GB"/>
              </w:rPr>
              <w:t xml:space="preserve"> </w:t>
            </w:r>
            <w:r w:rsidRPr="00BD526F">
              <w:rPr>
                <w:sz w:val="26"/>
                <w:szCs w:val="26"/>
                <w:lang w:val="vi-VN"/>
              </w:rPr>
              <w:t>Hát Bả trạo?</w:t>
            </w:r>
          </w:p>
        </w:tc>
        <w:tc>
          <w:tcPr>
            <w:tcW w:w="2265" w:type="dxa"/>
          </w:tcPr>
          <w:p w14:paraId="7B202389" w14:textId="67BDA06B" w:rsidR="00BD526F" w:rsidRPr="00BD526F" w:rsidRDefault="00BD526F" w:rsidP="00194EA7">
            <w:pPr>
              <w:widowControl w:val="0"/>
              <w:spacing w:line="341" w:lineRule="auto"/>
              <w:rPr>
                <w:sz w:val="26"/>
                <w:szCs w:val="26"/>
                <w:lang w:val="en-GB"/>
              </w:rPr>
            </w:pPr>
            <w:proofErr w:type="spellStart"/>
            <w:r>
              <w:rPr>
                <w:sz w:val="26"/>
                <w:szCs w:val="26"/>
                <w:lang w:val="en-GB"/>
              </w:rPr>
              <w:t>Rất</w:t>
            </w:r>
            <w:proofErr w:type="spellEnd"/>
            <w:r>
              <w:rPr>
                <w:sz w:val="26"/>
                <w:szCs w:val="26"/>
                <w:lang w:val="en-GB"/>
              </w:rPr>
              <w:t xml:space="preserve"> mong </w:t>
            </w:r>
            <w:proofErr w:type="spellStart"/>
            <w:r>
              <w:rPr>
                <w:sz w:val="26"/>
                <w:szCs w:val="26"/>
                <w:lang w:val="en-GB"/>
              </w:rPr>
              <w:t>muốn</w:t>
            </w:r>
            <w:proofErr w:type="spellEnd"/>
          </w:p>
        </w:tc>
        <w:tc>
          <w:tcPr>
            <w:tcW w:w="1276" w:type="dxa"/>
          </w:tcPr>
          <w:p w14:paraId="1B002739" w14:textId="2F4BA3D8" w:rsidR="00BD526F" w:rsidRPr="00A3673E" w:rsidRDefault="00A3673E" w:rsidP="00194EA7">
            <w:pPr>
              <w:widowControl w:val="0"/>
              <w:spacing w:line="341" w:lineRule="auto"/>
              <w:jc w:val="center"/>
              <w:rPr>
                <w:sz w:val="26"/>
                <w:szCs w:val="26"/>
                <w:lang w:val="en-GB"/>
              </w:rPr>
            </w:pPr>
            <w:r>
              <w:rPr>
                <w:sz w:val="26"/>
                <w:szCs w:val="26"/>
                <w:lang w:val="en-GB"/>
              </w:rPr>
              <w:t>121</w:t>
            </w:r>
          </w:p>
        </w:tc>
        <w:tc>
          <w:tcPr>
            <w:tcW w:w="1383" w:type="dxa"/>
          </w:tcPr>
          <w:p w14:paraId="4CAC1C4C" w14:textId="05D1EA99" w:rsidR="00BD526F" w:rsidRPr="00A3673E" w:rsidRDefault="00A3673E" w:rsidP="00194EA7">
            <w:pPr>
              <w:widowControl w:val="0"/>
              <w:spacing w:line="341" w:lineRule="auto"/>
              <w:jc w:val="center"/>
              <w:rPr>
                <w:sz w:val="26"/>
                <w:szCs w:val="26"/>
                <w:lang w:val="en-GB"/>
              </w:rPr>
            </w:pPr>
            <w:r>
              <w:rPr>
                <w:sz w:val="26"/>
                <w:szCs w:val="26"/>
                <w:lang w:val="en-GB"/>
              </w:rPr>
              <w:t>88</w:t>
            </w:r>
          </w:p>
        </w:tc>
      </w:tr>
      <w:tr w:rsidR="00BD526F" w14:paraId="4D40F1E3" w14:textId="77777777" w:rsidTr="006F10A6">
        <w:tc>
          <w:tcPr>
            <w:tcW w:w="708" w:type="dxa"/>
            <w:vMerge/>
          </w:tcPr>
          <w:p w14:paraId="5EB801C4" w14:textId="77777777" w:rsidR="00BD526F" w:rsidRDefault="00BD526F" w:rsidP="00194EA7">
            <w:pPr>
              <w:widowControl w:val="0"/>
              <w:spacing w:line="341" w:lineRule="auto"/>
              <w:rPr>
                <w:sz w:val="26"/>
                <w:szCs w:val="26"/>
                <w:lang w:val="vi-VN"/>
              </w:rPr>
            </w:pPr>
          </w:p>
        </w:tc>
        <w:tc>
          <w:tcPr>
            <w:tcW w:w="3656" w:type="dxa"/>
            <w:vMerge/>
          </w:tcPr>
          <w:p w14:paraId="54289CC9" w14:textId="77777777" w:rsidR="00BD526F" w:rsidRDefault="00BD526F" w:rsidP="00194EA7">
            <w:pPr>
              <w:widowControl w:val="0"/>
              <w:spacing w:line="341" w:lineRule="auto"/>
              <w:rPr>
                <w:sz w:val="26"/>
                <w:szCs w:val="26"/>
                <w:lang w:val="vi-VN"/>
              </w:rPr>
            </w:pPr>
          </w:p>
        </w:tc>
        <w:tc>
          <w:tcPr>
            <w:tcW w:w="2265" w:type="dxa"/>
          </w:tcPr>
          <w:p w14:paraId="3513AA08" w14:textId="3B2CF51F" w:rsidR="00BD526F" w:rsidRPr="00BD526F" w:rsidRDefault="00BD526F" w:rsidP="00194EA7">
            <w:pPr>
              <w:widowControl w:val="0"/>
              <w:spacing w:line="341" w:lineRule="auto"/>
              <w:rPr>
                <w:sz w:val="26"/>
                <w:szCs w:val="26"/>
                <w:lang w:val="en-GB"/>
              </w:rPr>
            </w:pPr>
            <w:r>
              <w:rPr>
                <w:sz w:val="26"/>
                <w:szCs w:val="26"/>
                <w:lang w:val="en-GB"/>
              </w:rPr>
              <w:t xml:space="preserve">Mong </w:t>
            </w:r>
            <w:proofErr w:type="spellStart"/>
            <w:r>
              <w:rPr>
                <w:sz w:val="26"/>
                <w:szCs w:val="26"/>
                <w:lang w:val="en-GB"/>
              </w:rPr>
              <w:t>muốn</w:t>
            </w:r>
            <w:proofErr w:type="spellEnd"/>
          </w:p>
        </w:tc>
        <w:tc>
          <w:tcPr>
            <w:tcW w:w="1276" w:type="dxa"/>
          </w:tcPr>
          <w:p w14:paraId="4E6EB4AB" w14:textId="45961222" w:rsidR="00BD526F" w:rsidRPr="00A3673E" w:rsidRDefault="00A3673E" w:rsidP="00194EA7">
            <w:pPr>
              <w:widowControl w:val="0"/>
              <w:spacing w:line="341" w:lineRule="auto"/>
              <w:jc w:val="center"/>
              <w:rPr>
                <w:sz w:val="26"/>
                <w:szCs w:val="26"/>
                <w:lang w:val="en-GB"/>
              </w:rPr>
            </w:pPr>
            <w:r>
              <w:rPr>
                <w:sz w:val="26"/>
                <w:szCs w:val="26"/>
                <w:lang w:val="en-GB"/>
              </w:rPr>
              <w:t>17</w:t>
            </w:r>
          </w:p>
        </w:tc>
        <w:tc>
          <w:tcPr>
            <w:tcW w:w="1383" w:type="dxa"/>
          </w:tcPr>
          <w:p w14:paraId="0815F411" w14:textId="6398BB30" w:rsidR="00BD526F" w:rsidRPr="00A3673E" w:rsidRDefault="00A3673E" w:rsidP="00194EA7">
            <w:pPr>
              <w:widowControl w:val="0"/>
              <w:spacing w:line="341" w:lineRule="auto"/>
              <w:jc w:val="center"/>
              <w:rPr>
                <w:sz w:val="26"/>
                <w:szCs w:val="26"/>
                <w:lang w:val="en-GB"/>
              </w:rPr>
            </w:pPr>
            <w:r>
              <w:rPr>
                <w:sz w:val="26"/>
                <w:szCs w:val="26"/>
                <w:lang w:val="en-GB"/>
              </w:rPr>
              <w:t>12</w:t>
            </w:r>
          </w:p>
        </w:tc>
      </w:tr>
      <w:tr w:rsidR="00BD526F" w14:paraId="04B81DB5" w14:textId="77777777" w:rsidTr="006F10A6">
        <w:tc>
          <w:tcPr>
            <w:tcW w:w="708" w:type="dxa"/>
            <w:vMerge/>
          </w:tcPr>
          <w:p w14:paraId="234D70C6" w14:textId="77777777" w:rsidR="00BD526F" w:rsidRDefault="00BD526F" w:rsidP="00194EA7">
            <w:pPr>
              <w:widowControl w:val="0"/>
              <w:spacing w:line="341" w:lineRule="auto"/>
              <w:rPr>
                <w:sz w:val="26"/>
                <w:szCs w:val="26"/>
                <w:lang w:val="vi-VN"/>
              </w:rPr>
            </w:pPr>
          </w:p>
        </w:tc>
        <w:tc>
          <w:tcPr>
            <w:tcW w:w="3656" w:type="dxa"/>
            <w:vMerge/>
          </w:tcPr>
          <w:p w14:paraId="6CEC2462" w14:textId="77777777" w:rsidR="00BD526F" w:rsidRDefault="00BD526F" w:rsidP="00194EA7">
            <w:pPr>
              <w:widowControl w:val="0"/>
              <w:spacing w:line="341" w:lineRule="auto"/>
              <w:rPr>
                <w:sz w:val="26"/>
                <w:szCs w:val="26"/>
                <w:lang w:val="vi-VN"/>
              </w:rPr>
            </w:pPr>
          </w:p>
        </w:tc>
        <w:tc>
          <w:tcPr>
            <w:tcW w:w="2265" w:type="dxa"/>
          </w:tcPr>
          <w:p w14:paraId="3A3CB63E" w14:textId="16A6F2E1" w:rsidR="00BD526F" w:rsidRPr="00BD526F" w:rsidRDefault="00BD526F" w:rsidP="00194EA7">
            <w:pPr>
              <w:widowControl w:val="0"/>
              <w:spacing w:line="341" w:lineRule="auto"/>
              <w:rPr>
                <w:sz w:val="26"/>
                <w:szCs w:val="26"/>
                <w:lang w:val="en-GB"/>
              </w:rPr>
            </w:pPr>
            <w:proofErr w:type="spellStart"/>
            <w:r>
              <w:rPr>
                <w:sz w:val="26"/>
                <w:szCs w:val="26"/>
                <w:lang w:val="en-GB"/>
              </w:rPr>
              <w:t>Không</w:t>
            </w:r>
            <w:proofErr w:type="spellEnd"/>
            <w:r>
              <w:rPr>
                <w:sz w:val="26"/>
                <w:szCs w:val="26"/>
                <w:lang w:val="en-GB"/>
              </w:rPr>
              <w:t xml:space="preserve"> mong </w:t>
            </w:r>
            <w:proofErr w:type="spellStart"/>
            <w:r>
              <w:rPr>
                <w:sz w:val="26"/>
                <w:szCs w:val="26"/>
                <w:lang w:val="en-GB"/>
              </w:rPr>
              <w:t>muốn</w:t>
            </w:r>
            <w:proofErr w:type="spellEnd"/>
          </w:p>
        </w:tc>
        <w:tc>
          <w:tcPr>
            <w:tcW w:w="1276" w:type="dxa"/>
          </w:tcPr>
          <w:p w14:paraId="46283F11" w14:textId="29427825" w:rsidR="00BD526F" w:rsidRPr="00A3673E" w:rsidRDefault="00A3673E" w:rsidP="00194EA7">
            <w:pPr>
              <w:widowControl w:val="0"/>
              <w:spacing w:line="341" w:lineRule="auto"/>
              <w:jc w:val="center"/>
              <w:rPr>
                <w:sz w:val="26"/>
                <w:szCs w:val="26"/>
                <w:lang w:val="en-GB"/>
              </w:rPr>
            </w:pPr>
            <w:r>
              <w:rPr>
                <w:sz w:val="26"/>
                <w:szCs w:val="26"/>
                <w:lang w:val="en-GB"/>
              </w:rPr>
              <w:t>0</w:t>
            </w:r>
          </w:p>
        </w:tc>
        <w:tc>
          <w:tcPr>
            <w:tcW w:w="1383" w:type="dxa"/>
          </w:tcPr>
          <w:p w14:paraId="11084127" w14:textId="7607FC74" w:rsidR="00BD526F" w:rsidRPr="00A3673E" w:rsidRDefault="00A3673E" w:rsidP="00194EA7">
            <w:pPr>
              <w:widowControl w:val="0"/>
              <w:spacing w:line="341" w:lineRule="auto"/>
              <w:jc w:val="center"/>
              <w:rPr>
                <w:sz w:val="26"/>
                <w:szCs w:val="26"/>
                <w:lang w:val="en-GB"/>
              </w:rPr>
            </w:pPr>
            <w:r>
              <w:rPr>
                <w:sz w:val="26"/>
                <w:szCs w:val="26"/>
                <w:lang w:val="en-GB"/>
              </w:rPr>
              <w:t>0</w:t>
            </w:r>
          </w:p>
        </w:tc>
      </w:tr>
      <w:tr w:rsidR="00296751" w14:paraId="6B5E5378" w14:textId="77777777" w:rsidTr="006F10A6">
        <w:tc>
          <w:tcPr>
            <w:tcW w:w="708" w:type="dxa"/>
            <w:vMerge w:val="restart"/>
          </w:tcPr>
          <w:p w14:paraId="0895F21B" w14:textId="00F70F86" w:rsidR="00296751" w:rsidRPr="00BD526F" w:rsidRDefault="00296751" w:rsidP="00194EA7">
            <w:pPr>
              <w:widowControl w:val="0"/>
              <w:spacing w:line="341" w:lineRule="auto"/>
              <w:rPr>
                <w:sz w:val="26"/>
                <w:szCs w:val="26"/>
                <w:lang w:val="en-GB"/>
              </w:rPr>
            </w:pPr>
            <w:r>
              <w:rPr>
                <w:sz w:val="26"/>
                <w:szCs w:val="26"/>
                <w:lang w:val="en-GB"/>
              </w:rPr>
              <w:t>03</w:t>
            </w:r>
          </w:p>
        </w:tc>
        <w:tc>
          <w:tcPr>
            <w:tcW w:w="3656" w:type="dxa"/>
            <w:vMerge w:val="restart"/>
          </w:tcPr>
          <w:p w14:paraId="7B759DBE" w14:textId="62EFF09F" w:rsidR="00296751" w:rsidRPr="00296751" w:rsidRDefault="00296751" w:rsidP="00194EA7">
            <w:pPr>
              <w:widowControl w:val="0"/>
              <w:spacing w:line="341" w:lineRule="auto"/>
              <w:rPr>
                <w:sz w:val="26"/>
                <w:szCs w:val="26"/>
                <w:lang w:val="en-GB"/>
              </w:rPr>
            </w:pPr>
            <w:r w:rsidRPr="00296751">
              <w:rPr>
                <w:sz w:val="26"/>
                <w:szCs w:val="26"/>
                <w:lang w:val="vi-VN"/>
              </w:rPr>
              <w:t>Em có tích cực tham gia thảo luận nhóm? Em có biết lắng nghe và chia sẻ ý kiến</w:t>
            </w:r>
            <w:r>
              <w:rPr>
                <w:sz w:val="26"/>
                <w:szCs w:val="26"/>
                <w:lang w:val="en-GB"/>
              </w:rPr>
              <w:t xml:space="preserve"> </w:t>
            </w:r>
            <w:proofErr w:type="spellStart"/>
            <w:r>
              <w:rPr>
                <w:sz w:val="26"/>
                <w:szCs w:val="26"/>
                <w:lang w:val="en-GB"/>
              </w:rPr>
              <w:t>trong</w:t>
            </w:r>
            <w:proofErr w:type="spellEnd"/>
            <w:r>
              <w:rPr>
                <w:sz w:val="26"/>
                <w:szCs w:val="26"/>
                <w:lang w:val="en-GB"/>
              </w:rPr>
              <w:t xml:space="preserve"> </w:t>
            </w:r>
            <w:proofErr w:type="spellStart"/>
            <w:r>
              <w:rPr>
                <w:sz w:val="26"/>
                <w:szCs w:val="26"/>
                <w:lang w:val="en-GB"/>
              </w:rPr>
              <w:t>tiết</w:t>
            </w:r>
            <w:proofErr w:type="spellEnd"/>
            <w:r>
              <w:rPr>
                <w:sz w:val="26"/>
                <w:szCs w:val="26"/>
                <w:lang w:val="en-GB"/>
              </w:rPr>
              <w:t xml:space="preserve"> </w:t>
            </w:r>
            <w:proofErr w:type="spellStart"/>
            <w:r>
              <w:rPr>
                <w:sz w:val="26"/>
                <w:szCs w:val="26"/>
                <w:lang w:val="en-GB"/>
              </w:rPr>
              <w:t>học</w:t>
            </w:r>
            <w:proofErr w:type="spellEnd"/>
            <w:r>
              <w:rPr>
                <w:sz w:val="26"/>
                <w:szCs w:val="26"/>
                <w:lang w:val="en-GB"/>
              </w:rPr>
              <w:t xml:space="preserve"> </w:t>
            </w:r>
            <w:proofErr w:type="spellStart"/>
            <w:r>
              <w:rPr>
                <w:sz w:val="26"/>
                <w:szCs w:val="26"/>
                <w:lang w:val="en-GB"/>
              </w:rPr>
              <w:t>về</w:t>
            </w:r>
            <w:proofErr w:type="spellEnd"/>
            <w:r>
              <w:rPr>
                <w:sz w:val="26"/>
                <w:szCs w:val="26"/>
                <w:lang w:val="en-GB"/>
              </w:rPr>
              <w:t xml:space="preserve"> </w:t>
            </w:r>
            <w:proofErr w:type="spellStart"/>
            <w:r>
              <w:rPr>
                <w:sz w:val="26"/>
                <w:szCs w:val="26"/>
                <w:lang w:val="en-GB"/>
              </w:rPr>
              <w:t>thể</w:t>
            </w:r>
            <w:proofErr w:type="spellEnd"/>
            <w:r>
              <w:rPr>
                <w:sz w:val="26"/>
                <w:szCs w:val="26"/>
                <w:lang w:val="en-GB"/>
              </w:rPr>
              <w:t xml:space="preserve"> </w:t>
            </w:r>
            <w:proofErr w:type="spellStart"/>
            <w:r>
              <w:rPr>
                <w:sz w:val="26"/>
                <w:szCs w:val="26"/>
                <w:lang w:val="en-GB"/>
              </w:rPr>
              <w:t>loại</w:t>
            </w:r>
            <w:proofErr w:type="spellEnd"/>
            <w:r>
              <w:rPr>
                <w:sz w:val="26"/>
                <w:szCs w:val="26"/>
                <w:lang w:val="en-GB"/>
              </w:rPr>
              <w:t xml:space="preserve"> </w:t>
            </w:r>
            <w:proofErr w:type="spellStart"/>
            <w:r>
              <w:rPr>
                <w:sz w:val="26"/>
                <w:szCs w:val="26"/>
                <w:lang w:val="en-GB"/>
              </w:rPr>
              <w:t>Hát</w:t>
            </w:r>
            <w:proofErr w:type="spellEnd"/>
            <w:r>
              <w:rPr>
                <w:sz w:val="26"/>
                <w:szCs w:val="26"/>
                <w:lang w:val="en-GB"/>
              </w:rPr>
              <w:t xml:space="preserve"> </w:t>
            </w:r>
            <w:proofErr w:type="spellStart"/>
            <w:r>
              <w:rPr>
                <w:sz w:val="26"/>
                <w:szCs w:val="26"/>
                <w:lang w:val="en-GB"/>
              </w:rPr>
              <w:t>Bả</w:t>
            </w:r>
            <w:proofErr w:type="spellEnd"/>
            <w:r>
              <w:rPr>
                <w:sz w:val="26"/>
                <w:szCs w:val="26"/>
                <w:lang w:val="en-GB"/>
              </w:rPr>
              <w:t xml:space="preserve"> </w:t>
            </w:r>
            <w:proofErr w:type="spellStart"/>
            <w:r>
              <w:rPr>
                <w:sz w:val="26"/>
                <w:szCs w:val="26"/>
                <w:lang w:val="en-GB"/>
              </w:rPr>
              <w:t>trạo</w:t>
            </w:r>
            <w:proofErr w:type="spellEnd"/>
          </w:p>
        </w:tc>
        <w:tc>
          <w:tcPr>
            <w:tcW w:w="2265" w:type="dxa"/>
          </w:tcPr>
          <w:p w14:paraId="6A317B1B" w14:textId="43B7CC83" w:rsidR="00296751" w:rsidRPr="00296751" w:rsidRDefault="00296751" w:rsidP="00194EA7">
            <w:pPr>
              <w:widowControl w:val="0"/>
              <w:spacing w:line="341" w:lineRule="auto"/>
              <w:rPr>
                <w:sz w:val="26"/>
                <w:szCs w:val="26"/>
                <w:lang w:val="en-GB"/>
              </w:rPr>
            </w:pPr>
            <w:proofErr w:type="spellStart"/>
            <w:r>
              <w:rPr>
                <w:sz w:val="26"/>
                <w:szCs w:val="26"/>
                <w:lang w:val="en-GB"/>
              </w:rPr>
              <w:t>Tích</w:t>
            </w:r>
            <w:proofErr w:type="spellEnd"/>
            <w:r>
              <w:rPr>
                <w:sz w:val="26"/>
                <w:szCs w:val="26"/>
                <w:lang w:val="en-GB"/>
              </w:rPr>
              <w:t xml:space="preserve"> </w:t>
            </w:r>
            <w:proofErr w:type="spellStart"/>
            <w:r>
              <w:rPr>
                <w:sz w:val="26"/>
                <w:szCs w:val="26"/>
                <w:lang w:val="en-GB"/>
              </w:rPr>
              <w:t>cực</w:t>
            </w:r>
            <w:proofErr w:type="spellEnd"/>
          </w:p>
        </w:tc>
        <w:tc>
          <w:tcPr>
            <w:tcW w:w="1276" w:type="dxa"/>
          </w:tcPr>
          <w:p w14:paraId="074CA908" w14:textId="0BCA05B0" w:rsidR="00296751" w:rsidRPr="00A3673E" w:rsidRDefault="00A3673E" w:rsidP="00194EA7">
            <w:pPr>
              <w:widowControl w:val="0"/>
              <w:spacing w:line="341" w:lineRule="auto"/>
              <w:jc w:val="center"/>
              <w:rPr>
                <w:sz w:val="26"/>
                <w:szCs w:val="26"/>
                <w:lang w:val="en-GB"/>
              </w:rPr>
            </w:pPr>
            <w:r>
              <w:rPr>
                <w:sz w:val="26"/>
                <w:szCs w:val="26"/>
                <w:lang w:val="en-GB"/>
              </w:rPr>
              <w:t>90</w:t>
            </w:r>
          </w:p>
        </w:tc>
        <w:tc>
          <w:tcPr>
            <w:tcW w:w="1383" w:type="dxa"/>
          </w:tcPr>
          <w:p w14:paraId="22FD52CD" w14:textId="6665772B" w:rsidR="00296751" w:rsidRPr="00A3673E" w:rsidRDefault="00A3673E" w:rsidP="00194EA7">
            <w:pPr>
              <w:widowControl w:val="0"/>
              <w:spacing w:line="341" w:lineRule="auto"/>
              <w:jc w:val="center"/>
              <w:rPr>
                <w:sz w:val="26"/>
                <w:szCs w:val="26"/>
                <w:lang w:val="en-GB"/>
              </w:rPr>
            </w:pPr>
            <w:r>
              <w:rPr>
                <w:sz w:val="26"/>
                <w:szCs w:val="26"/>
                <w:lang w:val="en-GB"/>
              </w:rPr>
              <w:t>65</w:t>
            </w:r>
          </w:p>
        </w:tc>
      </w:tr>
      <w:tr w:rsidR="00296751" w14:paraId="5BC6DFA1" w14:textId="77777777" w:rsidTr="006F10A6">
        <w:tc>
          <w:tcPr>
            <w:tcW w:w="708" w:type="dxa"/>
            <w:vMerge/>
          </w:tcPr>
          <w:p w14:paraId="4D0D59B4" w14:textId="77777777" w:rsidR="00296751" w:rsidRDefault="00296751" w:rsidP="00194EA7">
            <w:pPr>
              <w:widowControl w:val="0"/>
              <w:spacing w:line="341" w:lineRule="auto"/>
              <w:rPr>
                <w:sz w:val="26"/>
                <w:szCs w:val="26"/>
                <w:lang w:val="vi-VN"/>
              </w:rPr>
            </w:pPr>
          </w:p>
        </w:tc>
        <w:tc>
          <w:tcPr>
            <w:tcW w:w="3656" w:type="dxa"/>
            <w:vMerge/>
          </w:tcPr>
          <w:p w14:paraId="143724F0" w14:textId="77777777" w:rsidR="00296751" w:rsidRDefault="00296751" w:rsidP="00194EA7">
            <w:pPr>
              <w:widowControl w:val="0"/>
              <w:spacing w:line="341" w:lineRule="auto"/>
              <w:rPr>
                <w:sz w:val="26"/>
                <w:szCs w:val="26"/>
                <w:lang w:val="vi-VN"/>
              </w:rPr>
            </w:pPr>
          </w:p>
        </w:tc>
        <w:tc>
          <w:tcPr>
            <w:tcW w:w="2265" w:type="dxa"/>
          </w:tcPr>
          <w:p w14:paraId="2290B6CC" w14:textId="4B46AB02" w:rsidR="00296751" w:rsidRPr="00296751" w:rsidRDefault="00296751" w:rsidP="00194EA7">
            <w:pPr>
              <w:widowControl w:val="0"/>
              <w:spacing w:line="341" w:lineRule="auto"/>
              <w:rPr>
                <w:sz w:val="26"/>
                <w:szCs w:val="26"/>
                <w:lang w:val="en-GB"/>
              </w:rPr>
            </w:pPr>
            <w:proofErr w:type="spellStart"/>
            <w:r>
              <w:rPr>
                <w:sz w:val="26"/>
                <w:szCs w:val="26"/>
                <w:lang w:val="en-GB"/>
              </w:rPr>
              <w:t>Bình</w:t>
            </w:r>
            <w:proofErr w:type="spellEnd"/>
            <w:r>
              <w:rPr>
                <w:sz w:val="26"/>
                <w:szCs w:val="26"/>
                <w:lang w:val="en-GB"/>
              </w:rPr>
              <w:t xml:space="preserve"> </w:t>
            </w:r>
            <w:proofErr w:type="spellStart"/>
            <w:r>
              <w:rPr>
                <w:sz w:val="26"/>
                <w:szCs w:val="26"/>
                <w:lang w:val="en-GB"/>
              </w:rPr>
              <w:t>thường</w:t>
            </w:r>
            <w:proofErr w:type="spellEnd"/>
          </w:p>
        </w:tc>
        <w:tc>
          <w:tcPr>
            <w:tcW w:w="1276" w:type="dxa"/>
          </w:tcPr>
          <w:p w14:paraId="24C17F03" w14:textId="2F1DA487" w:rsidR="00296751" w:rsidRPr="00A3673E" w:rsidRDefault="00A3673E" w:rsidP="00194EA7">
            <w:pPr>
              <w:widowControl w:val="0"/>
              <w:spacing w:line="341" w:lineRule="auto"/>
              <w:jc w:val="center"/>
              <w:rPr>
                <w:sz w:val="26"/>
                <w:szCs w:val="26"/>
                <w:lang w:val="en-GB"/>
              </w:rPr>
            </w:pPr>
            <w:r>
              <w:rPr>
                <w:sz w:val="26"/>
                <w:szCs w:val="26"/>
                <w:lang w:val="en-GB"/>
              </w:rPr>
              <w:t>48</w:t>
            </w:r>
          </w:p>
        </w:tc>
        <w:tc>
          <w:tcPr>
            <w:tcW w:w="1383" w:type="dxa"/>
          </w:tcPr>
          <w:p w14:paraId="2E3253D5" w14:textId="68631089" w:rsidR="00296751" w:rsidRPr="00A3673E" w:rsidRDefault="00A3673E" w:rsidP="00194EA7">
            <w:pPr>
              <w:widowControl w:val="0"/>
              <w:spacing w:line="341" w:lineRule="auto"/>
              <w:jc w:val="center"/>
              <w:rPr>
                <w:sz w:val="26"/>
                <w:szCs w:val="26"/>
                <w:lang w:val="en-GB"/>
              </w:rPr>
            </w:pPr>
            <w:r>
              <w:rPr>
                <w:sz w:val="26"/>
                <w:szCs w:val="26"/>
                <w:lang w:val="en-GB"/>
              </w:rPr>
              <w:t>35</w:t>
            </w:r>
          </w:p>
        </w:tc>
      </w:tr>
      <w:tr w:rsidR="00296751" w14:paraId="4DE527F1" w14:textId="77777777" w:rsidTr="006F10A6">
        <w:tc>
          <w:tcPr>
            <w:tcW w:w="708" w:type="dxa"/>
            <w:vMerge/>
          </w:tcPr>
          <w:p w14:paraId="58F3CFF8" w14:textId="77777777" w:rsidR="00296751" w:rsidRDefault="00296751" w:rsidP="00194EA7">
            <w:pPr>
              <w:widowControl w:val="0"/>
              <w:spacing w:line="341" w:lineRule="auto"/>
              <w:rPr>
                <w:sz w:val="26"/>
                <w:szCs w:val="26"/>
                <w:lang w:val="vi-VN"/>
              </w:rPr>
            </w:pPr>
          </w:p>
        </w:tc>
        <w:tc>
          <w:tcPr>
            <w:tcW w:w="3656" w:type="dxa"/>
            <w:vMerge/>
          </w:tcPr>
          <w:p w14:paraId="1C7E324A" w14:textId="77777777" w:rsidR="00296751" w:rsidRDefault="00296751" w:rsidP="00194EA7">
            <w:pPr>
              <w:widowControl w:val="0"/>
              <w:spacing w:line="341" w:lineRule="auto"/>
              <w:rPr>
                <w:sz w:val="26"/>
                <w:szCs w:val="26"/>
                <w:lang w:val="vi-VN"/>
              </w:rPr>
            </w:pPr>
          </w:p>
        </w:tc>
        <w:tc>
          <w:tcPr>
            <w:tcW w:w="2265" w:type="dxa"/>
          </w:tcPr>
          <w:p w14:paraId="305C0884" w14:textId="5C3517CB" w:rsidR="00296751" w:rsidRPr="00296751" w:rsidRDefault="00296751" w:rsidP="00194EA7">
            <w:pPr>
              <w:widowControl w:val="0"/>
              <w:spacing w:line="341" w:lineRule="auto"/>
              <w:rPr>
                <w:sz w:val="26"/>
                <w:szCs w:val="26"/>
                <w:lang w:val="en-GB"/>
              </w:rPr>
            </w:pPr>
            <w:proofErr w:type="spellStart"/>
            <w:r>
              <w:rPr>
                <w:sz w:val="26"/>
                <w:szCs w:val="26"/>
                <w:lang w:val="en-GB"/>
              </w:rPr>
              <w:t>Không</w:t>
            </w:r>
            <w:proofErr w:type="spellEnd"/>
            <w:r>
              <w:rPr>
                <w:sz w:val="26"/>
                <w:szCs w:val="26"/>
                <w:lang w:val="en-GB"/>
              </w:rPr>
              <w:t xml:space="preserve"> </w:t>
            </w:r>
            <w:proofErr w:type="spellStart"/>
            <w:r>
              <w:rPr>
                <w:sz w:val="26"/>
                <w:szCs w:val="26"/>
                <w:lang w:val="en-GB"/>
              </w:rPr>
              <w:t>tích</w:t>
            </w:r>
            <w:proofErr w:type="spellEnd"/>
            <w:r>
              <w:rPr>
                <w:sz w:val="26"/>
                <w:szCs w:val="26"/>
                <w:lang w:val="en-GB"/>
              </w:rPr>
              <w:t xml:space="preserve"> </w:t>
            </w:r>
            <w:proofErr w:type="spellStart"/>
            <w:r>
              <w:rPr>
                <w:sz w:val="26"/>
                <w:szCs w:val="26"/>
                <w:lang w:val="en-GB"/>
              </w:rPr>
              <w:t>cực</w:t>
            </w:r>
            <w:proofErr w:type="spellEnd"/>
          </w:p>
        </w:tc>
        <w:tc>
          <w:tcPr>
            <w:tcW w:w="1276" w:type="dxa"/>
          </w:tcPr>
          <w:p w14:paraId="55BF7C4E" w14:textId="6048DBA5" w:rsidR="00296751" w:rsidRPr="00A3673E" w:rsidRDefault="00A3673E" w:rsidP="00194EA7">
            <w:pPr>
              <w:widowControl w:val="0"/>
              <w:spacing w:line="341" w:lineRule="auto"/>
              <w:jc w:val="center"/>
              <w:rPr>
                <w:sz w:val="26"/>
                <w:szCs w:val="26"/>
                <w:lang w:val="en-GB"/>
              </w:rPr>
            </w:pPr>
            <w:r>
              <w:rPr>
                <w:sz w:val="26"/>
                <w:szCs w:val="26"/>
                <w:lang w:val="en-GB"/>
              </w:rPr>
              <w:t>0</w:t>
            </w:r>
          </w:p>
        </w:tc>
        <w:tc>
          <w:tcPr>
            <w:tcW w:w="1383" w:type="dxa"/>
          </w:tcPr>
          <w:p w14:paraId="2E1099B3" w14:textId="661F374F" w:rsidR="00296751" w:rsidRPr="00A3673E" w:rsidRDefault="00A3673E" w:rsidP="00194EA7">
            <w:pPr>
              <w:widowControl w:val="0"/>
              <w:spacing w:line="341" w:lineRule="auto"/>
              <w:jc w:val="center"/>
              <w:rPr>
                <w:sz w:val="26"/>
                <w:szCs w:val="26"/>
                <w:lang w:val="en-GB"/>
              </w:rPr>
            </w:pPr>
            <w:r>
              <w:rPr>
                <w:sz w:val="26"/>
                <w:szCs w:val="26"/>
                <w:lang w:val="en-GB"/>
              </w:rPr>
              <w:t>0</w:t>
            </w:r>
          </w:p>
        </w:tc>
      </w:tr>
      <w:tr w:rsidR="00296751" w14:paraId="0DE27DD7" w14:textId="77777777" w:rsidTr="006F10A6">
        <w:tc>
          <w:tcPr>
            <w:tcW w:w="708" w:type="dxa"/>
            <w:vMerge w:val="restart"/>
          </w:tcPr>
          <w:p w14:paraId="1AB660A6" w14:textId="4CE59622" w:rsidR="00296751" w:rsidRPr="00296751" w:rsidRDefault="00296751" w:rsidP="00194EA7">
            <w:pPr>
              <w:widowControl w:val="0"/>
              <w:spacing w:line="341" w:lineRule="auto"/>
              <w:rPr>
                <w:sz w:val="26"/>
                <w:szCs w:val="26"/>
                <w:lang w:val="en-GB"/>
              </w:rPr>
            </w:pPr>
            <w:r>
              <w:rPr>
                <w:sz w:val="26"/>
                <w:szCs w:val="26"/>
                <w:lang w:val="en-GB"/>
              </w:rPr>
              <w:t>04</w:t>
            </w:r>
          </w:p>
        </w:tc>
        <w:tc>
          <w:tcPr>
            <w:tcW w:w="3656" w:type="dxa"/>
            <w:vMerge w:val="restart"/>
          </w:tcPr>
          <w:p w14:paraId="61A67594" w14:textId="266B6512" w:rsidR="00296751" w:rsidRPr="00296751" w:rsidRDefault="00296751" w:rsidP="00194EA7">
            <w:pPr>
              <w:widowControl w:val="0"/>
              <w:spacing w:line="341" w:lineRule="auto"/>
              <w:rPr>
                <w:sz w:val="26"/>
                <w:szCs w:val="26"/>
                <w:lang w:val="en-GB"/>
              </w:rPr>
            </w:pPr>
            <w:proofErr w:type="spellStart"/>
            <w:r>
              <w:rPr>
                <w:sz w:val="26"/>
                <w:szCs w:val="26"/>
                <w:lang w:val="en-GB"/>
              </w:rPr>
              <w:t>Em</w:t>
            </w:r>
            <w:proofErr w:type="spellEnd"/>
            <w:r>
              <w:rPr>
                <w:sz w:val="26"/>
                <w:szCs w:val="26"/>
                <w:lang w:val="en-GB"/>
              </w:rPr>
              <w:t xml:space="preserve"> </w:t>
            </w:r>
            <w:proofErr w:type="spellStart"/>
            <w:r>
              <w:rPr>
                <w:sz w:val="26"/>
                <w:szCs w:val="26"/>
                <w:lang w:val="en-GB"/>
              </w:rPr>
              <w:t>có</w:t>
            </w:r>
            <w:proofErr w:type="spellEnd"/>
            <w:r>
              <w:rPr>
                <w:sz w:val="26"/>
                <w:szCs w:val="26"/>
                <w:lang w:val="en-GB"/>
              </w:rPr>
              <w:t xml:space="preserve"> </w:t>
            </w:r>
            <w:proofErr w:type="spellStart"/>
            <w:r>
              <w:rPr>
                <w:sz w:val="26"/>
                <w:szCs w:val="26"/>
                <w:lang w:val="en-GB"/>
              </w:rPr>
              <w:t>thể</w:t>
            </w:r>
            <w:proofErr w:type="spellEnd"/>
            <w:r>
              <w:rPr>
                <w:sz w:val="26"/>
                <w:szCs w:val="26"/>
                <w:lang w:val="en-GB"/>
              </w:rPr>
              <w:t xml:space="preserve"> </w:t>
            </w:r>
            <w:proofErr w:type="spellStart"/>
            <w:r>
              <w:rPr>
                <w:sz w:val="26"/>
                <w:szCs w:val="26"/>
                <w:lang w:val="en-GB"/>
              </w:rPr>
              <w:t>thiết</w:t>
            </w:r>
            <w:proofErr w:type="spellEnd"/>
            <w:r>
              <w:rPr>
                <w:sz w:val="26"/>
                <w:szCs w:val="26"/>
                <w:lang w:val="en-GB"/>
              </w:rPr>
              <w:t xml:space="preserve"> </w:t>
            </w:r>
            <w:proofErr w:type="spellStart"/>
            <w:r>
              <w:rPr>
                <w:sz w:val="26"/>
                <w:szCs w:val="26"/>
                <w:lang w:val="en-GB"/>
              </w:rPr>
              <w:t>kế</w:t>
            </w:r>
            <w:proofErr w:type="spellEnd"/>
            <w:r>
              <w:rPr>
                <w:sz w:val="26"/>
                <w:szCs w:val="26"/>
                <w:lang w:val="en-GB"/>
              </w:rPr>
              <w:t xml:space="preserve"> poster </w:t>
            </w:r>
            <w:proofErr w:type="spellStart"/>
            <w:r>
              <w:rPr>
                <w:sz w:val="26"/>
                <w:szCs w:val="26"/>
                <w:lang w:val="en-GB"/>
              </w:rPr>
              <w:t>hoặc</w:t>
            </w:r>
            <w:proofErr w:type="spellEnd"/>
            <w:r>
              <w:rPr>
                <w:sz w:val="26"/>
                <w:szCs w:val="26"/>
                <w:lang w:val="en-GB"/>
              </w:rPr>
              <w:t xml:space="preserve"> </w:t>
            </w:r>
            <w:proofErr w:type="spellStart"/>
            <w:r>
              <w:rPr>
                <w:sz w:val="26"/>
                <w:szCs w:val="26"/>
                <w:lang w:val="en-GB"/>
              </w:rPr>
              <w:t>viết</w:t>
            </w:r>
            <w:proofErr w:type="spellEnd"/>
            <w:r>
              <w:rPr>
                <w:sz w:val="26"/>
                <w:szCs w:val="26"/>
                <w:lang w:val="en-GB"/>
              </w:rPr>
              <w:t xml:space="preserve"> </w:t>
            </w:r>
            <w:proofErr w:type="spellStart"/>
            <w:r>
              <w:rPr>
                <w:sz w:val="26"/>
                <w:szCs w:val="26"/>
                <w:lang w:val="en-GB"/>
              </w:rPr>
              <w:t>một</w:t>
            </w:r>
            <w:proofErr w:type="spellEnd"/>
            <w:r>
              <w:rPr>
                <w:sz w:val="26"/>
                <w:szCs w:val="26"/>
                <w:lang w:val="en-GB"/>
              </w:rPr>
              <w:t xml:space="preserve"> </w:t>
            </w:r>
            <w:proofErr w:type="spellStart"/>
            <w:r>
              <w:rPr>
                <w:sz w:val="26"/>
                <w:szCs w:val="26"/>
                <w:lang w:val="en-GB"/>
              </w:rPr>
              <w:t>bài</w:t>
            </w:r>
            <w:proofErr w:type="spellEnd"/>
            <w:r>
              <w:rPr>
                <w:sz w:val="26"/>
                <w:szCs w:val="26"/>
                <w:lang w:val="en-GB"/>
              </w:rPr>
              <w:t xml:space="preserve"> </w:t>
            </w:r>
            <w:proofErr w:type="spellStart"/>
            <w:r>
              <w:rPr>
                <w:sz w:val="26"/>
                <w:szCs w:val="26"/>
                <w:lang w:val="en-GB"/>
              </w:rPr>
              <w:t>viết</w:t>
            </w:r>
            <w:proofErr w:type="spellEnd"/>
            <w:r>
              <w:rPr>
                <w:sz w:val="26"/>
                <w:szCs w:val="26"/>
                <w:lang w:val="en-GB"/>
              </w:rPr>
              <w:t xml:space="preserve"> </w:t>
            </w:r>
            <w:proofErr w:type="spellStart"/>
            <w:r>
              <w:rPr>
                <w:sz w:val="26"/>
                <w:szCs w:val="26"/>
                <w:lang w:val="en-GB"/>
              </w:rPr>
              <w:t>về</w:t>
            </w:r>
            <w:proofErr w:type="spellEnd"/>
            <w:r>
              <w:rPr>
                <w:sz w:val="26"/>
                <w:szCs w:val="26"/>
                <w:lang w:val="en-GB"/>
              </w:rPr>
              <w:t xml:space="preserve"> </w:t>
            </w:r>
            <w:proofErr w:type="spellStart"/>
            <w:r>
              <w:rPr>
                <w:sz w:val="26"/>
                <w:szCs w:val="26"/>
                <w:lang w:val="en-GB"/>
              </w:rPr>
              <w:t>thể</w:t>
            </w:r>
            <w:proofErr w:type="spellEnd"/>
            <w:r>
              <w:rPr>
                <w:sz w:val="26"/>
                <w:szCs w:val="26"/>
                <w:lang w:val="en-GB"/>
              </w:rPr>
              <w:t xml:space="preserve"> </w:t>
            </w:r>
            <w:proofErr w:type="spellStart"/>
            <w:r>
              <w:rPr>
                <w:sz w:val="26"/>
                <w:szCs w:val="26"/>
                <w:lang w:val="en-GB"/>
              </w:rPr>
              <w:t>loại</w:t>
            </w:r>
            <w:proofErr w:type="spellEnd"/>
            <w:r>
              <w:rPr>
                <w:sz w:val="26"/>
                <w:szCs w:val="26"/>
                <w:lang w:val="en-GB"/>
              </w:rPr>
              <w:t xml:space="preserve"> </w:t>
            </w:r>
            <w:proofErr w:type="spellStart"/>
            <w:r>
              <w:rPr>
                <w:sz w:val="26"/>
                <w:szCs w:val="26"/>
                <w:lang w:val="en-GB"/>
              </w:rPr>
              <w:t>Hát</w:t>
            </w:r>
            <w:proofErr w:type="spellEnd"/>
            <w:r>
              <w:rPr>
                <w:sz w:val="26"/>
                <w:szCs w:val="26"/>
                <w:lang w:val="en-GB"/>
              </w:rPr>
              <w:t xml:space="preserve"> </w:t>
            </w:r>
            <w:proofErr w:type="spellStart"/>
            <w:r>
              <w:rPr>
                <w:sz w:val="26"/>
                <w:szCs w:val="26"/>
                <w:lang w:val="en-GB"/>
              </w:rPr>
              <w:t>Bả</w:t>
            </w:r>
            <w:proofErr w:type="spellEnd"/>
            <w:r>
              <w:rPr>
                <w:sz w:val="26"/>
                <w:szCs w:val="26"/>
                <w:lang w:val="en-GB"/>
              </w:rPr>
              <w:t xml:space="preserve"> </w:t>
            </w:r>
            <w:proofErr w:type="spellStart"/>
            <w:r>
              <w:rPr>
                <w:sz w:val="26"/>
                <w:szCs w:val="26"/>
                <w:lang w:val="en-GB"/>
              </w:rPr>
              <w:t>trạo</w:t>
            </w:r>
            <w:proofErr w:type="spellEnd"/>
          </w:p>
        </w:tc>
        <w:tc>
          <w:tcPr>
            <w:tcW w:w="2265" w:type="dxa"/>
          </w:tcPr>
          <w:p w14:paraId="49F98E39" w14:textId="22B0C7E4" w:rsidR="00296751" w:rsidRPr="00296751" w:rsidRDefault="00296751" w:rsidP="00194EA7">
            <w:pPr>
              <w:widowControl w:val="0"/>
              <w:spacing w:line="341" w:lineRule="auto"/>
              <w:rPr>
                <w:sz w:val="26"/>
                <w:szCs w:val="26"/>
                <w:lang w:val="en-GB"/>
              </w:rPr>
            </w:pPr>
            <w:proofErr w:type="spellStart"/>
            <w:r>
              <w:rPr>
                <w:sz w:val="26"/>
                <w:szCs w:val="26"/>
                <w:lang w:val="en-GB"/>
              </w:rPr>
              <w:t>Có</w:t>
            </w:r>
            <w:proofErr w:type="spellEnd"/>
            <w:r>
              <w:rPr>
                <w:sz w:val="26"/>
                <w:szCs w:val="26"/>
                <w:lang w:val="en-GB"/>
              </w:rPr>
              <w:t xml:space="preserve"> </w:t>
            </w:r>
            <w:proofErr w:type="spellStart"/>
            <w:r>
              <w:rPr>
                <w:sz w:val="26"/>
                <w:szCs w:val="26"/>
                <w:lang w:val="en-GB"/>
              </w:rPr>
              <w:t>thể</w:t>
            </w:r>
            <w:proofErr w:type="spellEnd"/>
          </w:p>
        </w:tc>
        <w:tc>
          <w:tcPr>
            <w:tcW w:w="1276" w:type="dxa"/>
          </w:tcPr>
          <w:p w14:paraId="05D20A49" w14:textId="6389D9F2" w:rsidR="00296751" w:rsidRPr="00A3673E" w:rsidRDefault="00A3673E" w:rsidP="00194EA7">
            <w:pPr>
              <w:widowControl w:val="0"/>
              <w:spacing w:line="341" w:lineRule="auto"/>
              <w:jc w:val="center"/>
              <w:rPr>
                <w:sz w:val="26"/>
                <w:szCs w:val="26"/>
                <w:lang w:val="en-GB"/>
              </w:rPr>
            </w:pPr>
            <w:r>
              <w:rPr>
                <w:sz w:val="26"/>
                <w:szCs w:val="26"/>
                <w:lang w:val="en-GB"/>
              </w:rPr>
              <w:t>82</w:t>
            </w:r>
          </w:p>
        </w:tc>
        <w:tc>
          <w:tcPr>
            <w:tcW w:w="1383" w:type="dxa"/>
          </w:tcPr>
          <w:p w14:paraId="65E1435F" w14:textId="73A3BAF2" w:rsidR="00296751" w:rsidRPr="00A3673E" w:rsidRDefault="00A3673E" w:rsidP="00194EA7">
            <w:pPr>
              <w:widowControl w:val="0"/>
              <w:spacing w:line="341" w:lineRule="auto"/>
              <w:jc w:val="center"/>
              <w:rPr>
                <w:sz w:val="26"/>
                <w:szCs w:val="26"/>
                <w:lang w:val="en-GB"/>
              </w:rPr>
            </w:pPr>
            <w:r>
              <w:rPr>
                <w:sz w:val="26"/>
                <w:szCs w:val="26"/>
                <w:lang w:val="en-GB"/>
              </w:rPr>
              <w:t>59</w:t>
            </w:r>
          </w:p>
        </w:tc>
      </w:tr>
      <w:tr w:rsidR="00296751" w14:paraId="49BFFB33" w14:textId="77777777" w:rsidTr="006F10A6">
        <w:tc>
          <w:tcPr>
            <w:tcW w:w="708" w:type="dxa"/>
            <w:vMerge/>
          </w:tcPr>
          <w:p w14:paraId="4D5FF804" w14:textId="77777777" w:rsidR="00296751" w:rsidRDefault="00296751" w:rsidP="00194EA7">
            <w:pPr>
              <w:widowControl w:val="0"/>
              <w:spacing w:line="341" w:lineRule="auto"/>
              <w:rPr>
                <w:sz w:val="26"/>
                <w:szCs w:val="26"/>
                <w:lang w:val="vi-VN"/>
              </w:rPr>
            </w:pPr>
          </w:p>
        </w:tc>
        <w:tc>
          <w:tcPr>
            <w:tcW w:w="3656" w:type="dxa"/>
            <w:vMerge/>
          </w:tcPr>
          <w:p w14:paraId="75BA86DE" w14:textId="77777777" w:rsidR="00296751" w:rsidRDefault="00296751" w:rsidP="00194EA7">
            <w:pPr>
              <w:widowControl w:val="0"/>
              <w:spacing w:line="341" w:lineRule="auto"/>
              <w:rPr>
                <w:sz w:val="26"/>
                <w:szCs w:val="26"/>
                <w:lang w:val="vi-VN"/>
              </w:rPr>
            </w:pPr>
          </w:p>
        </w:tc>
        <w:tc>
          <w:tcPr>
            <w:tcW w:w="2265" w:type="dxa"/>
          </w:tcPr>
          <w:p w14:paraId="0FD4F58D" w14:textId="3E5B1292" w:rsidR="00296751" w:rsidRPr="00296751" w:rsidRDefault="00296751" w:rsidP="00194EA7">
            <w:pPr>
              <w:widowControl w:val="0"/>
              <w:spacing w:line="341" w:lineRule="auto"/>
              <w:rPr>
                <w:sz w:val="26"/>
                <w:szCs w:val="26"/>
                <w:lang w:val="en-GB"/>
              </w:rPr>
            </w:pPr>
            <w:proofErr w:type="spellStart"/>
            <w:r>
              <w:rPr>
                <w:sz w:val="26"/>
                <w:szCs w:val="26"/>
                <w:lang w:val="en-GB"/>
              </w:rPr>
              <w:t>Không</w:t>
            </w:r>
            <w:proofErr w:type="spellEnd"/>
            <w:r>
              <w:rPr>
                <w:sz w:val="26"/>
                <w:szCs w:val="26"/>
                <w:lang w:val="en-GB"/>
              </w:rPr>
              <w:t xml:space="preserve"> </w:t>
            </w:r>
            <w:proofErr w:type="spellStart"/>
            <w:r>
              <w:rPr>
                <w:sz w:val="26"/>
                <w:szCs w:val="26"/>
                <w:lang w:val="en-GB"/>
              </w:rPr>
              <w:t>chắc</w:t>
            </w:r>
            <w:proofErr w:type="spellEnd"/>
            <w:r>
              <w:rPr>
                <w:sz w:val="26"/>
                <w:szCs w:val="26"/>
                <w:lang w:val="en-GB"/>
              </w:rPr>
              <w:t xml:space="preserve"> </w:t>
            </w:r>
            <w:proofErr w:type="spellStart"/>
            <w:r>
              <w:rPr>
                <w:sz w:val="26"/>
                <w:szCs w:val="26"/>
                <w:lang w:val="en-GB"/>
              </w:rPr>
              <w:t>chắn</w:t>
            </w:r>
            <w:proofErr w:type="spellEnd"/>
          </w:p>
        </w:tc>
        <w:tc>
          <w:tcPr>
            <w:tcW w:w="1276" w:type="dxa"/>
          </w:tcPr>
          <w:p w14:paraId="77DCE249" w14:textId="1900D4BF" w:rsidR="00296751" w:rsidRPr="00A3673E" w:rsidRDefault="00A3673E" w:rsidP="00194EA7">
            <w:pPr>
              <w:widowControl w:val="0"/>
              <w:spacing w:line="341" w:lineRule="auto"/>
              <w:jc w:val="center"/>
              <w:rPr>
                <w:sz w:val="26"/>
                <w:szCs w:val="26"/>
                <w:lang w:val="en-GB"/>
              </w:rPr>
            </w:pPr>
            <w:r>
              <w:rPr>
                <w:sz w:val="26"/>
                <w:szCs w:val="26"/>
                <w:lang w:val="en-GB"/>
              </w:rPr>
              <w:t>56</w:t>
            </w:r>
          </w:p>
        </w:tc>
        <w:tc>
          <w:tcPr>
            <w:tcW w:w="1383" w:type="dxa"/>
          </w:tcPr>
          <w:p w14:paraId="6FE1EFF8" w14:textId="3A1CBA9E" w:rsidR="00296751" w:rsidRPr="00A3673E" w:rsidRDefault="00A3673E" w:rsidP="00194EA7">
            <w:pPr>
              <w:widowControl w:val="0"/>
              <w:spacing w:line="341" w:lineRule="auto"/>
              <w:jc w:val="center"/>
              <w:rPr>
                <w:sz w:val="26"/>
                <w:szCs w:val="26"/>
                <w:lang w:val="en-GB"/>
              </w:rPr>
            </w:pPr>
            <w:r>
              <w:rPr>
                <w:sz w:val="26"/>
                <w:szCs w:val="26"/>
                <w:lang w:val="en-GB"/>
              </w:rPr>
              <w:t>51</w:t>
            </w:r>
          </w:p>
        </w:tc>
      </w:tr>
      <w:tr w:rsidR="00296751" w14:paraId="4E01C775" w14:textId="77777777" w:rsidTr="006F10A6">
        <w:tc>
          <w:tcPr>
            <w:tcW w:w="708" w:type="dxa"/>
            <w:vMerge/>
          </w:tcPr>
          <w:p w14:paraId="57FDC33F" w14:textId="77777777" w:rsidR="00296751" w:rsidRDefault="00296751" w:rsidP="00194EA7">
            <w:pPr>
              <w:widowControl w:val="0"/>
              <w:spacing w:line="341" w:lineRule="auto"/>
              <w:rPr>
                <w:sz w:val="26"/>
                <w:szCs w:val="26"/>
                <w:lang w:val="vi-VN"/>
              </w:rPr>
            </w:pPr>
          </w:p>
        </w:tc>
        <w:tc>
          <w:tcPr>
            <w:tcW w:w="3656" w:type="dxa"/>
            <w:vMerge/>
          </w:tcPr>
          <w:p w14:paraId="3D383EF3" w14:textId="77777777" w:rsidR="00296751" w:rsidRDefault="00296751" w:rsidP="00194EA7">
            <w:pPr>
              <w:widowControl w:val="0"/>
              <w:spacing w:line="341" w:lineRule="auto"/>
              <w:rPr>
                <w:sz w:val="26"/>
                <w:szCs w:val="26"/>
                <w:lang w:val="vi-VN"/>
              </w:rPr>
            </w:pPr>
          </w:p>
        </w:tc>
        <w:tc>
          <w:tcPr>
            <w:tcW w:w="2265" w:type="dxa"/>
          </w:tcPr>
          <w:p w14:paraId="31D3BBCE" w14:textId="3805A264" w:rsidR="00296751" w:rsidRPr="00296751" w:rsidRDefault="00296751" w:rsidP="00194EA7">
            <w:pPr>
              <w:widowControl w:val="0"/>
              <w:spacing w:line="341" w:lineRule="auto"/>
              <w:rPr>
                <w:sz w:val="26"/>
                <w:szCs w:val="26"/>
                <w:lang w:val="en-GB"/>
              </w:rPr>
            </w:pPr>
            <w:proofErr w:type="spellStart"/>
            <w:r>
              <w:rPr>
                <w:sz w:val="26"/>
                <w:szCs w:val="26"/>
                <w:lang w:val="en-GB"/>
              </w:rPr>
              <w:t>Không</w:t>
            </w:r>
            <w:proofErr w:type="spellEnd"/>
            <w:r>
              <w:rPr>
                <w:sz w:val="26"/>
                <w:szCs w:val="26"/>
                <w:lang w:val="en-GB"/>
              </w:rPr>
              <w:t xml:space="preserve"> </w:t>
            </w:r>
            <w:proofErr w:type="spellStart"/>
            <w:r>
              <w:rPr>
                <w:sz w:val="26"/>
                <w:szCs w:val="26"/>
                <w:lang w:val="en-GB"/>
              </w:rPr>
              <w:t>thể</w:t>
            </w:r>
            <w:proofErr w:type="spellEnd"/>
          </w:p>
        </w:tc>
        <w:tc>
          <w:tcPr>
            <w:tcW w:w="1276" w:type="dxa"/>
          </w:tcPr>
          <w:p w14:paraId="22D8AB46" w14:textId="3A7B0111" w:rsidR="00296751" w:rsidRPr="00A3673E" w:rsidRDefault="00A3673E" w:rsidP="00194EA7">
            <w:pPr>
              <w:widowControl w:val="0"/>
              <w:spacing w:line="341" w:lineRule="auto"/>
              <w:jc w:val="center"/>
              <w:rPr>
                <w:sz w:val="26"/>
                <w:szCs w:val="26"/>
                <w:lang w:val="en-GB"/>
              </w:rPr>
            </w:pPr>
            <w:r>
              <w:rPr>
                <w:sz w:val="26"/>
                <w:szCs w:val="26"/>
                <w:lang w:val="en-GB"/>
              </w:rPr>
              <w:t>0</w:t>
            </w:r>
          </w:p>
        </w:tc>
        <w:tc>
          <w:tcPr>
            <w:tcW w:w="1383" w:type="dxa"/>
          </w:tcPr>
          <w:p w14:paraId="6D2F634F" w14:textId="7B300D8C" w:rsidR="00296751" w:rsidRPr="00A3673E" w:rsidRDefault="00A3673E" w:rsidP="00194EA7">
            <w:pPr>
              <w:widowControl w:val="0"/>
              <w:spacing w:line="341" w:lineRule="auto"/>
              <w:jc w:val="center"/>
              <w:rPr>
                <w:sz w:val="26"/>
                <w:szCs w:val="26"/>
                <w:lang w:val="en-GB"/>
              </w:rPr>
            </w:pPr>
            <w:r>
              <w:rPr>
                <w:sz w:val="26"/>
                <w:szCs w:val="26"/>
                <w:lang w:val="en-GB"/>
              </w:rPr>
              <w:t>0</w:t>
            </w:r>
          </w:p>
        </w:tc>
      </w:tr>
    </w:tbl>
    <w:p w14:paraId="49159349" w14:textId="2918C30A" w:rsidR="00BB25F4" w:rsidRDefault="00BB25F4" w:rsidP="00194EA7">
      <w:pPr>
        <w:widowControl w:val="0"/>
        <w:spacing w:line="341" w:lineRule="auto"/>
        <w:rPr>
          <w:sz w:val="26"/>
          <w:szCs w:val="26"/>
          <w:lang w:val="vi-VN"/>
        </w:rPr>
      </w:pPr>
    </w:p>
    <w:p w14:paraId="35FF0CA8" w14:textId="2A8C3356" w:rsidR="00D40915" w:rsidRPr="00D40915" w:rsidRDefault="00D40915" w:rsidP="00745DB0">
      <w:pPr>
        <w:widowControl w:val="0"/>
        <w:rPr>
          <w:sz w:val="26"/>
          <w:szCs w:val="26"/>
          <w:lang w:val="en-GB"/>
        </w:rPr>
      </w:pPr>
      <w:r>
        <w:rPr>
          <w:sz w:val="26"/>
          <w:szCs w:val="26"/>
          <w:lang w:val="vi-VN"/>
        </w:rPr>
        <w:tab/>
      </w:r>
      <w:proofErr w:type="spellStart"/>
      <w:r>
        <w:rPr>
          <w:sz w:val="26"/>
          <w:szCs w:val="26"/>
          <w:lang w:val="en-GB"/>
        </w:rPr>
        <w:t>Kết</w:t>
      </w:r>
      <w:proofErr w:type="spellEnd"/>
      <w:r>
        <w:rPr>
          <w:sz w:val="26"/>
          <w:szCs w:val="26"/>
          <w:lang w:val="en-GB"/>
        </w:rPr>
        <w:t xml:space="preserve"> </w:t>
      </w:r>
      <w:proofErr w:type="spellStart"/>
      <w:r>
        <w:rPr>
          <w:sz w:val="26"/>
          <w:szCs w:val="26"/>
          <w:lang w:val="en-GB"/>
        </w:rPr>
        <w:t>quả</w:t>
      </w:r>
      <w:proofErr w:type="spellEnd"/>
      <w:r>
        <w:rPr>
          <w:sz w:val="26"/>
          <w:szCs w:val="26"/>
          <w:lang w:val="en-GB"/>
        </w:rPr>
        <w:t xml:space="preserve"> </w:t>
      </w:r>
      <w:proofErr w:type="spellStart"/>
      <w:r>
        <w:rPr>
          <w:sz w:val="26"/>
          <w:szCs w:val="26"/>
          <w:lang w:val="en-GB"/>
        </w:rPr>
        <w:t>trên</w:t>
      </w:r>
      <w:proofErr w:type="spellEnd"/>
      <w:r>
        <w:rPr>
          <w:sz w:val="26"/>
          <w:szCs w:val="26"/>
          <w:lang w:val="en-GB"/>
        </w:rPr>
        <w:t xml:space="preserve"> </w:t>
      </w:r>
      <w:proofErr w:type="spellStart"/>
      <w:r>
        <w:rPr>
          <w:sz w:val="26"/>
          <w:szCs w:val="26"/>
          <w:lang w:val="en-GB"/>
        </w:rPr>
        <w:t>cho</w:t>
      </w:r>
      <w:proofErr w:type="spellEnd"/>
      <w:r>
        <w:rPr>
          <w:sz w:val="26"/>
          <w:szCs w:val="26"/>
          <w:lang w:val="en-GB"/>
        </w:rPr>
        <w:t xml:space="preserve"> </w:t>
      </w:r>
      <w:proofErr w:type="spellStart"/>
      <w:r>
        <w:rPr>
          <w:sz w:val="26"/>
          <w:szCs w:val="26"/>
          <w:lang w:val="en-GB"/>
        </w:rPr>
        <w:t>thấy</w:t>
      </w:r>
      <w:proofErr w:type="spellEnd"/>
      <w:r>
        <w:rPr>
          <w:sz w:val="26"/>
          <w:szCs w:val="26"/>
          <w:lang w:val="en-GB"/>
        </w:rPr>
        <w:t xml:space="preserve"> </w:t>
      </w:r>
      <w:proofErr w:type="spellStart"/>
      <w:r w:rsidRPr="00D40915">
        <w:rPr>
          <w:sz w:val="26"/>
          <w:szCs w:val="26"/>
          <w:lang w:val="en-GB"/>
        </w:rPr>
        <w:t>hai</w:t>
      </w:r>
      <w:proofErr w:type="spellEnd"/>
      <w:r w:rsidRPr="00D40915">
        <w:rPr>
          <w:sz w:val="26"/>
          <w:szCs w:val="26"/>
          <w:lang w:val="en-GB"/>
        </w:rPr>
        <w:t xml:space="preserve"> </w:t>
      </w:r>
      <w:proofErr w:type="spellStart"/>
      <w:r w:rsidRPr="00D40915">
        <w:rPr>
          <w:sz w:val="26"/>
          <w:szCs w:val="26"/>
          <w:lang w:val="en-GB"/>
        </w:rPr>
        <w:t>biện</w:t>
      </w:r>
      <w:proofErr w:type="spellEnd"/>
      <w:r w:rsidRPr="00D40915">
        <w:rPr>
          <w:sz w:val="26"/>
          <w:szCs w:val="26"/>
          <w:lang w:val="en-GB"/>
        </w:rPr>
        <w:t xml:space="preserve"> </w:t>
      </w:r>
      <w:proofErr w:type="spellStart"/>
      <w:r w:rsidRPr="00D40915">
        <w:rPr>
          <w:sz w:val="26"/>
          <w:szCs w:val="26"/>
          <w:lang w:val="en-GB"/>
        </w:rPr>
        <w:t>pháp</w:t>
      </w:r>
      <w:proofErr w:type="spellEnd"/>
      <w:r w:rsidRPr="00D40915">
        <w:rPr>
          <w:sz w:val="26"/>
          <w:szCs w:val="26"/>
          <w:lang w:val="en-GB"/>
        </w:rPr>
        <w:t xml:space="preserve"> </w:t>
      </w:r>
      <w:proofErr w:type="spellStart"/>
      <w:r w:rsidRPr="00D40915">
        <w:rPr>
          <w:sz w:val="26"/>
          <w:szCs w:val="26"/>
          <w:lang w:val="en-GB"/>
        </w:rPr>
        <w:t>dạy</w:t>
      </w:r>
      <w:proofErr w:type="spellEnd"/>
      <w:r w:rsidRPr="00D40915">
        <w:rPr>
          <w:sz w:val="26"/>
          <w:szCs w:val="26"/>
          <w:lang w:val="en-GB"/>
        </w:rPr>
        <w:t xml:space="preserve"> </w:t>
      </w:r>
      <w:proofErr w:type="spellStart"/>
      <w:r w:rsidRPr="00D40915">
        <w:rPr>
          <w:sz w:val="26"/>
          <w:szCs w:val="26"/>
          <w:lang w:val="en-GB"/>
        </w:rPr>
        <w:t>học</w:t>
      </w:r>
      <w:proofErr w:type="spellEnd"/>
      <w:r w:rsidRPr="00D40915">
        <w:rPr>
          <w:sz w:val="26"/>
          <w:szCs w:val="26"/>
          <w:lang w:val="en-GB"/>
        </w:rPr>
        <w:t xml:space="preserve"> </w:t>
      </w:r>
      <w:proofErr w:type="spellStart"/>
      <w:r w:rsidRPr="00D40915">
        <w:rPr>
          <w:sz w:val="26"/>
          <w:szCs w:val="26"/>
          <w:lang w:val="en-GB"/>
        </w:rPr>
        <w:t>Hát</w:t>
      </w:r>
      <w:proofErr w:type="spellEnd"/>
      <w:r w:rsidRPr="00D40915">
        <w:rPr>
          <w:sz w:val="26"/>
          <w:szCs w:val="26"/>
          <w:lang w:val="en-GB"/>
        </w:rPr>
        <w:t xml:space="preserve"> </w:t>
      </w:r>
      <w:proofErr w:type="spellStart"/>
      <w:r w:rsidRPr="00D40915">
        <w:rPr>
          <w:sz w:val="26"/>
          <w:szCs w:val="26"/>
          <w:lang w:val="en-GB"/>
        </w:rPr>
        <w:t>Bả</w:t>
      </w:r>
      <w:proofErr w:type="spellEnd"/>
      <w:r w:rsidRPr="00D40915">
        <w:rPr>
          <w:sz w:val="26"/>
          <w:szCs w:val="26"/>
          <w:lang w:val="en-GB"/>
        </w:rPr>
        <w:t xml:space="preserve"> </w:t>
      </w:r>
      <w:proofErr w:type="spellStart"/>
      <w:r w:rsidRPr="00D40915">
        <w:rPr>
          <w:sz w:val="26"/>
          <w:szCs w:val="26"/>
          <w:lang w:val="en-GB"/>
        </w:rPr>
        <w:t>trạo</w:t>
      </w:r>
      <w:proofErr w:type="spellEnd"/>
      <w:r w:rsidRPr="00D40915">
        <w:rPr>
          <w:sz w:val="26"/>
          <w:szCs w:val="26"/>
          <w:lang w:val="en-GB"/>
        </w:rPr>
        <w:t xml:space="preserve"> </w:t>
      </w:r>
      <w:proofErr w:type="spellStart"/>
      <w:r w:rsidRPr="00D40915">
        <w:rPr>
          <w:sz w:val="26"/>
          <w:szCs w:val="26"/>
          <w:lang w:val="en-GB"/>
        </w:rPr>
        <w:t>không</w:t>
      </w:r>
      <w:proofErr w:type="spellEnd"/>
      <w:r w:rsidRPr="00D40915">
        <w:rPr>
          <w:sz w:val="26"/>
          <w:szCs w:val="26"/>
          <w:lang w:val="en-GB"/>
        </w:rPr>
        <w:t xml:space="preserve"> </w:t>
      </w:r>
      <w:proofErr w:type="spellStart"/>
      <w:r w:rsidRPr="00D40915">
        <w:rPr>
          <w:sz w:val="26"/>
          <w:szCs w:val="26"/>
          <w:lang w:val="en-GB"/>
        </w:rPr>
        <w:t>chỉ</w:t>
      </w:r>
      <w:proofErr w:type="spellEnd"/>
      <w:r w:rsidRPr="00D40915">
        <w:rPr>
          <w:sz w:val="26"/>
          <w:szCs w:val="26"/>
          <w:lang w:val="en-GB"/>
        </w:rPr>
        <w:t xml:space="preserve"> </w:t>
      </w:r>
      <w:proofErr w:type="spellStart"/>
      <w:r w:rsidRPr="00D40915">
        <w:rPr>
          <w:sz w:val="26"/>
          <w:szCs w:val="26"/>
          <w:lang w:val="en-GB"/>
        </w:rPr>
        <w:t>giúp</w:t>
      </w:r>
      <w:proofErr w:type="spellEnd"/>
      <w:r w:rsidRPr="00D40915">
        <w:rPr>
          <w:sz w:val="26"/>
          <w:szCs w:val="26"/>
          <w:lang w:val="en-GB"/>
        </w:rPr>
        <w:t xml:space="preserve"> </w:t>
      </w:r>
      <w:r>
        <w:rPr>
          <w:sz w:val="26"/>
          <w:szCs w:val="26"/>
          <w:lang w:val="en-GB"/>
        </w:rPr>
        <w:t xml:space="preserve">HS </w:t>
      </w:r>
      <w:proofErr w:type="spellStart"/>
      <w:r w:rsidRPr="00D40915">
        <w:rPr>
          <w:sz w:val="26"/>
          <w:szCs w:val="26"/>
          <w:lang w:val="en-GB"/>
        </w:rPr>
        <w:t>tiếp</w:t>
      </w:r>
      <w:proofErr w:type="spellEnd"/>
      <w:r w:rsidRPr="00D40915">
        <w:rPr>
          <w:sz w:val="26"/>
          <w:szCs w:val="26"/>
          <w:lang w:val="en-GB"/>
        </w:rPr>
        <w:t xml:space="preserve"> </w:t>
      </w:r>
      <w:proofErr w:type="spellStart"/>
      <w:r w:rsidRPr="00D40915">
        <w:rPr>
          <w:sz w:val="26"/>
          <w:szCs w:val="26"/>
          <w:lang w:val="en-GB"/>
        </w:rPr>
        <w:t>thu</w:t>
      </w:r>
      <w:proofErr w:type="spellEnd"/>
      <w:r w:rsidRPr="00D40915">
        <w:rPr>
          <w:sz w:val="26"/>
          <w:szCs w:val="26"/>
          <w:lang w:val="en-GB"/>
        </w:rPr>
        <w:t xml:space="preserve"> </w:t>
      </w:r>
      <w:proofErr w:type="spellStart"/>
      <w:r w:rsidRPr="00D40915">
        <w:rPr>
          <w:sz w:val="26"/>
          <w:szCs w:val="26"/>
          <w:lang w:val="en-GB"/>
        </w:rPr>
        <w:t>kiến</w:t>
      </w:r>
      <w:proofErr w:type="spellEnd"/>
      <w:r w:rsidRPr="00D40915">
        <w:rPr>
          <w:sz w:val="26"/>
          <w:szCs w:val="26"/>
          <w:lang w:val="en-GB"/>
        </w:rPr>
        <w:t xml:space="preserve"> </w:t>
      </w:r>
      <w:proofErr w:type="spellStart"/>
      <w:r w:rsidRPr="00D40915">
        <w:rPr>
          <w:sz w:val="26"/>
          <w:szCs w:val="26"/>
          <w:lang w:val="en-GB"/>
        </w:rPr>
        <w:t>thức</w:t>
      </w:r>
      <w:proofErr w:type="spellEnd"/>
      <w:r w:rsidRPr="00D40915">
        <w:rPr>
          <w:sz w:val="26"/>
          <w:szCs w:val="26"/>
          <w:lang w:val="en-GB"/>
        </w:rPr>
        <w:t xml:space="preserve"> </w:t>
      </w:r>
      <w:proofErr w:type="spellStart"/>
      <w:r w:rsidRPr="00D40915">
        <w:rPr>
          <w:sz w:val="26"/>
          <w:szCs w:val="26"/>
          <w:lang w:val="en-GB"/>
        </w:rPr>
        <w:t>âm</w:t>
      </w:r>
      <w:proofErr w:type="spellEnd"/>
      <w:r w:rsidRPr="00D40915">
        <w:rPr>
          <w:sz w:val="26"/>
          <w:szCs w:val="26"/>
          <w:lang w:val="en-GB"/>
        </w:rPr>
        <w:t xml:space="preserve"> </w:t>
      </w:r>
      <w:proofErr w:type="spellStart"/>
      <w:r w:rsidRPr="00D40915">
        <w:rPr>
          <w:sz w:val="26"/>
          <w:szCs w:val="26"/>
          <w:lang w:val="en-GB"/>
        </w:rPr>
        <w:t>nhạc</w:t>
      </w:r>
      <w:proofErr w:type="spellEnd"/>
      <w:r w:rsidRPr="00D40915">
        <w:rPr>
          <w:sz w:val="26"/>
          <w:szCs w:val="26"/>
          <w:lang w:val="en-GB"/>
        </w:rPr>
        <w:t xml:space="preserve"> </w:t>
      </w:r>
      <w:proofErr w:type="spellStart"/>
      <w:r w:rsidRPr="00D40915">
        <w:rPr>
          <w:sz w:val="26"/>
          <w:szCs w:val="26"/>
          <w:lang w:val="en-GB"/>
        </w:rPr>
        <w:t>mà</w:t>
      </w:r>
      <w:proofErr w:type="spellEnd"/>
      <w:r w:rsidRPr="00D40915">
        <w:rPr>
          <w:sz w:val="26"/>
          <w:szCs w:val="26"/>
          <w:lang w:val="en-GB"/>
        </w:rPr>
        <w:t xml:space="preserve"> </w:t>
      </w:r>
      <w:proofErr w:type="spellStart"/>
      <w:r w:rsidRPr="00D40915">
        <w:rPr>
          <w:sz w:val="26"/>
          <w:szCs w:val="26"/>
          <w:lang w:val="en-GB"/>
        </w:rPr>
        <w:t>còn</w:t>
      </w:r>
      <w:proofErr w:type="spellEnd"/>
      <w:r w:rsidRPr="00D40915">
        <w:rPr>
          <w:sz w:val="26"/>
          <w:szCs w:val="26"/>
          <w:lang w:val="en-GB"/>
        </w:rPr>
        <w:t xml:space="preserve"> </w:t>
      </w:r>
      <w:proofErr w:type="spellStart"/>
      <w:r w:rsidRPr="00D40915">
        <w:rPr>
          <w:sz w:val="26"/>
          <w:szCs w:val="26"/>
          <w:lang w:val="en-GB"/>
        </w:rPr>
        <w:t>góp</w:t>
      </w:r>
      <w:proofErr w:type="spellEnd"/>
      <w:r w:rsidRPr="00D40915">
        <w:rPr>
          <w:sz w:val="26"/>
          <w:szCs w:val="26"/>
          <w:lang w:val="en-GB"/>
        </w:rPr>
        <w:t xml:space="preserve"> </w:t>
      </w:r>
      <w:proofErr w:type="spellStart"/>
      <w:r w:rsidRPr="00D40915">
        <w:rPr>
          <w:sz w:val="26"/>
          <w:szCs w:val="26"/>
          <w:lang w:val="en-GB"/>
        </w:rPr>
        <w:t>phần</w:t>
      </w:r>
      <w:proofErr w:type="spellEnd"/>
      <w:r w:rsidRPr="00D40915">
        <w:rPr>
          <w:sz w:val="26"/>
          <w:szCs w:val="26"/>
          <w:lang w:val="en-GB"/>
        </w:rPr>
        <w:t xml:space="preserve"> </w:t>
      </w:r>
      <w:proofErr w:type="spellStart"/>
      <w:r w:rsidRPr="00D40915">
        <w:rPr>
          <w:sz w:val="26"/>
          <w:szCs w:val="26"/>
          <w:lang w:val="en-GB"/>
        </w:rPr>
        <w:t>hình</w:t>
      </w:r>
      <w:proofErr w:type="spellEnd"/>
      <w:r w:rsidRPr="00D40915">
        <w:rPr>
          <w:sz w:val="26"/>
          <w:szCs w:val="26"/>
          <w:lang w:val="en-GB"/>
        </w:rPr>
        <w:t xml:space="preserve"> </w:t>
      </w:r>
      <w:proofErr w:type="spellStart"/>
      <w:r w:rsidRPr="00D40915">
        <w:rPr>
          <w:sz w:val="26"/>
          <w:szCs w:val="26"/>
          <w:lang w:val="en-GB"/>
        </w:rPr>
        <w:t>thành</w:t>
      </w:r>
      <w:proofErr w:type="spellEnd"/>
      <w:r w:rsidRPr="00D40915">
        <w:rPr>
          <w:sz w:val="26"/>
          <w:szCs w:val="26"/>
          <w:lang w:val="en-GB"/>
        </w:rPr>
        <w:t xml:space="preserve"> </w:t>
      </w:r>
      <w:proofErr w:type="spellStart"/>
      <w:r w:rsidRPr="00D40915">
        <w:rPr>
          <w:sz w:val="26"/>
          <w:szCs w:val="26"/>
          <w:lang w:val="en-GB"/>
        </w:rPr>
        <w:t>phẩm</w:t>
      </w:r>
      <w:proofErr w:type="spellEnd"/>
      <w:r w:rsidRPr="00D40915">
        <w:rPr>
          <w:sz w:val="26"/>
          <w:szCs w:val="26"/>
          <w:lang w:val="en-GB"/>
        </w:rPr>
        <w:t xml:space="preserve"> </w:t>
      </w:r>
      <w:proofErr w:type="spellStart"/>
      <w:r w:rsidRPr="00D40915">
        <w:rPr>
          <w:sz w:val="26"/>
          <w:szCs w:val="26"/>
          <w:lang w:val="en-GB"/>
        </w:rPr>
        <w:t>chất</w:t>
      </w:r>
      <w:proofErr w:type="spellEnd"/>
      <w:r w:rsidRPr="00D40915">
        <w:rPr>
          <w:sz w:val="26"/>
          <w:szCs w:val="26"/>
          <w:lang w:val="en-GB"/>
        </w:rPr>
        <w:t xml:space="preserve"> </w:t>
      </w:r>
      <w:proofErr w:type="spellStart"/>
      <w:r w:rsidRPr="00D40915">
        <w:rPr>
          <w:sz w:val="26"/>
          <w:szCs w:val="26"/>
          <w:lang w:val="en-GB"/>
        </w:rPr>
        <w:t>và</w:t>
      </w:r>
      <w:proofErr w:type="spellEnd"/>
      <w:r w:rsidRPr="00D40915">
        <w:rPr>
          <w:sz w:val="26"/>
          <w:szCs w:val="26"/>
          <w:lang w:val="en-GB"/>
        </w:rPr>
        <w:t xml:space="preserve"> </w:t>
      </w:r>
      <w:proofErr w:type="spellStart"/>
      <w:r w:rsidRPr="00D40915">
        <w:rPr>
          <w:sz w:val="26"/>
          <w:szCs w:val="26"/>
          <w:lang w:val="en-GB"/>
        </w:rPr>
        <w:t>năng</w:t>
      </w:r>
      <w:proofErr w:type="spellEnd"/>
      <w:r w:rsidRPr="00D40915">
        <w:rPr>
          <w:sz w:val="26"/>
          <w:szCs w:val="26"/>
          <w:lang w:val="en-GB"/>
        </w:rPr>
        <w:t xml:space="preserve"> </w:t>
      </w:r>
      <w:proofErr w:type="spellStart"/>
      <w:r w:rsidRPr="00D40915">
        <w:rPr>
          <w:sz w:val="26"/>
          <w:szCs w:val="26"/>
          <w:lang w:val="en-GB"/>
        </w:rPr>
        <w:t>lực</w:t>
      </w:r>
      <w:proofErr w:type="spellEnd"/>
      <w:r w:rsidRPr="00D40915">
        <w:rPr>
          <w:sz w:val="26"/>
          <w:szCs w:val="26"/>
          <w:lang w:val="en-GB"/>
        </w:rPr>
        <w:t xml:space="preserve"> </w:t>
      </w:r>
      <w:proofErr w:type="spellStart"/>
      <w:r w:rsidRPr="00D40915">
        <w:rPr>
          <w:sz w:val="26"/>
          <w:szCs w:val="26"/>
          <w:lang w:val="en-GB"/>
        </w:rPr>
        <w:t>chung</w:t>
      </w:r>
      <w:proofErr w:type="spellEnd"/>
      <w:r w:rsidRPr="00D40915">
        <w:rPr>
          <w:sz w:val="26"/>
          <w:szCs w:val="26"/>
          <w:lang w:val="en-GB"/>
        </w:rPr>
        <w:t xml:space="preserve"> </w:t>
      </w:r>
      <w:proofErr w:type="spellStart"/>
      <w:r w:rsidRPr="00D40915">
        <w:rPr>
          <w:sz w:val="26"/>
          <w:szCs w:val="26"/>
          <w:lang w:val="en-GB"/>
        </w:rPr>
        <w:t>theo</w:t>
      </w:r>
      <w:proofErr w:type="spellEnd"/>
      <w:r w:rsidRPr="00D40915">
        <w:rPr>
          <w:sz w:val="26"/>
          <w:szCs w:val="26"/>
          <w:lang w:val="en-GB"/>
        </w:rPr>
        <w:t xml:space="preserve"> </w:t>
      </w:r>
      <w:proofErr w:type="spellStart"/>
      <w:r w:rsidRPr="00D40915">
        <w:rPr>
          <w:sz w:val="26"/>
          <w:szCs w:val="26"/>
          <w:lang w:val="en-GB"/>
        </w:rPr>
        <w:t>định</w:t>
      </w:r>
      <w:proofErr w:type="spellEnd"/>
      <w:r w:rsidRPr="00D40915">
        <w:rPr>
          <w:sz w:val="26"/>
          <w:szCs w:val="26"/>
          <w:lang w:val="en-GB"/>
        </w:rPr>
        <w:t xml:space="preserve"> </w:t>
      </w:r>
      <w:proofErr w:type="spellStart"/>
      <w:r w:rsidRPr="00D40915">
        <w:rPr>
          <w:sz w:val="26"/>
          <w:szCs w:val="26"/>
          <w:lang w:val="en-GB"/>
        </w:rPr>
        <w:t>hướng</w:t>
      </w:r>
      <w:proofErr w:type="spellEnd"/>
      <w:r w:rsidRPr="00D40915">
        <w:rPr>
          <w:sz w:val="26"/>
          <w:szCs w:val="26"/>
          <w:lang w:val="en-GB"/>
        </w:rPr>
        <w:t xml:space="preserve"> </w:t>
      </w:r>
      <w:proofErr w:type="spellStart"/>
      <w:r w:rsidRPr="00D40915">
        <w:rPr>
          <w:sz w:val="26"/>
          <w:szCs w:val="26"/>
          <w:lang w:val="en-GB"/>
        </w:rPr>
        <w:t>Chương</w:t>
      </w:r>
      <w:proofErr w:type="spellEnd"/>
      <w:r w:rsidRPr="00D40915">
        <w:rPr>
          <w:sz w:val="26"/>
          <w:szCs w:val="26"/>
          <w:lang w:val="en-GB"/>
        </w:rPr>
        <w:t xml:space="preserve"> </w:t>
      </w:r>
      <w:proofErr w:type="spellStart"/>
      <w:r w:rsidRPr="00D40915">
        <w:rPr>
          <w:sz w:val="26"/>
          <w:szCs w:val="26"/>
          <w:lang w:val="en-GB"/>
        </w:rPr>
        <w:t>trình</w:t>
      </w:r>
      <w:proofErr w:type="spellEnd"/>
      <w:r w:rsidRPr="00D40915">
        <w:rPr>
          <w:sz w:val="26"/>
          <w:szCs w:val="26"/>
          <w:lang w:val="en-GB"/>
        </w:rPr>
        <w:t xml:space="preserve"> GDPT 2018. </w:t>
      </w:r>
      <w:proofErr w:type="spellStart"/>
      <w:r w:rsidRPr="00D40915">
        <w:rPr>
          <w:sz w:val="26"/>
          <w:szCs w:val="26"/>
          <w:lang w:val="en-GB"/>
        </w:rPr>
        <w:t>Cụ</w:t>
      </w:r>
      <w:proofErr w:type="spellEnd"/>
      <w:r w:rsidRPr="00D40915">
        <w:rPr>
          <w:sz w:val="26"/>
          <w:szCs w:val="26"/>
          <w:lang w:val="en-GB"/>
        </w:rPr>
        <w:t xml:space="preserve"> </w:t>
      </w:r>
      <w:proofErr w:type="spellStart"/>
      <w:r w:rsidRPr="00D40915">
        <w:rPr>
          <w:sz w:val="26"/>
          <w:szCs w:val="26"/>
          <w:lang w:val="en-GB"/>
        </w:rPr>
        <w:t>thể</w:t>
      </w:r>
      <w:proofErr w:type="spellEnd"/>
      <w:r>
        <w:rPr>
          <w:sz w:val="26"/>
          <w:szCs w:val="26"/>
          <w:lang w:val="en-GB"/>
        </w:rPr>
        <w:t xml:space="preserve">: </w:t>
      </w:r>
      <w:proofErr w:type="spellStart"/>
      <w:r w:rsidRPr="00D40915">
        <w:rPr>
          <w:sz w:val="26"/>
          <w:szCs w:val="26"/>
          <w:lang w:val="en-GB"/>
        </w:rPr>
        <w:t>Phẩm</w:t>
      </w:r>
      <w:proofErr w:type="spellEnd"/>
      <w:r w:rsidRPr="00D40915">
        <w:rPr>
          <w:sz w:val="26"/>
          <w:szCs w:val="26"/>
          <w:lang w:val="en-GB"/>
        </w:rPr>
        <w:t xml:space="preserve"> </w:t>
      </w:r>
      <w:proofErr w:type="spellStart"/>
      <w:r w:rsidRPr="00D40915">
        <w:rPr>
          <w:sz w:val="26"/>
          <w:szCs w:val="26"/>
          <w:lang w:val="en-GB"/>
        </w:rPr>
        <w:t>chất</w:t>
      </w:r>
      <w:proofErr w:type="spellEnd"/>
      <w:r w:rsidRPr="00D40915">
        <w:rPr>
          <w:sz w:val="26"/>
          <w:szCs w:val="26"/>
          <w:lang w:val="en-GB"/>
        </w:rPr>
        <w:t xml:space="preserve"> </w:t>
      </w:r>
      <w:proofErr w:type="spellStart"/>
      <w:r w:rsidRPr="00D40915">
        <w:rPr>
          <w:sz w:val="26"/>
          <w:szCs w:val="26"/>
          <w:lang w:val="en-GB"/>
        </w:rPr>
        <w:t>yêu</w:t>
      </w:r>
      <w:proofErr w:type="spellEnd"/>
      <w:r w:rsidRPr="00D40915">
        <w:rPr>
          <w:sz w:val="26"/>
          <w:szCs w:val="26"/>
          <w:lang w:val="en-GB"/>
        </w:rPr>
        <w:t xml:space="preserve"> </w:t>
      </w:r>
      <w:proofErr w:type="spellStart"/>
      <w:r>
        <w:rPr>
          <w:sz w:val="26"/>
          <w:szCs w:val="26"/>
          <w:lang w:val="en-GB"/>
        </w:rPr>
        <w:t>nước</w:t>
      </w:r>
      <w:proofErr w:type="spellEnd"/>
      <w:r w:rsidRPr="00D40915">
        <w:rPr>
          <w:sz w:val="26"/>
          <w:szCs w:val="26"/>
          <w:lang w:val="en-GB"/>
        </w:rPr>
        <w:t xml:space="preserve"> </w:t>
      </w:r>
      <w:proofErr w:type="spellStart"/>
      <w:r w:rsidRPr="00D40915">
        <w:rPr>
          <w:sz w:val="26"/>
          <w:szCs w:val="26"/>
          <w:lang w:val="en-GB"/>
        </w:rPr>
        <w:t>được</w:t>
      </w:r>
      <w:proofErr w:type="spellEnd"/>
      <w:r w:rsidRPr="00D40915">
        <w:rPr>
          <w:sz w:val="26"/>
          <w:szCs w:val="26"/>
          <w:lang w:val="en-GB"/>
        </w:rPr>
        <w:t xml:space="preserve"> </w:t>
      </w:r>
      <w:proofErr w:type="spellStart"/>
      <w:r w:rsidRPr="00D40915">
        <w:rPr>
          <w:sz w:val="26"/>
          <w:szCs w:val="26"/>
          <w:lang w:val="en-GB"/>
        </w:rPr>
        <w:t>thể</w:t>
      </w:r>
      <w:proofErr w:type="spellEnd"/>
      <w:r w:rsidRPr="00D40915">
        <w:rPr>
          <w:sz w:val="26"/>
          <w:szCs w:val="26"/>
          <w:lang w:val="en-GB"/>
        </w:rPr>
        <w:t xml:space="preserve"> </w:t>
      </w:r>
      <w:proofErr w:type="spellStart"/>
      <w:r w:rsidRPr="00D40915">
        <w:rPr>
          <w:sz w:val="26"/>
          <w:szCs w:val="26"/>
          <w:lang w:val="en-GB"/>
        </w:rPr>
        <w:t>hiện</w:t>
      </w:r>
      <w:proofErr w:type="spellEnd"/>
      <w:r w:rsidRPr="00D40915">
        <w:rPr>
          <w:sz w:val="26"/>
          <w:szCs w:val="26"/>
          <w:lang w:val="en-GB"/>
        </w:rPr>
        <w:t xml:space="preserve"> </w:t>
      </w:r>
      <w:proofErr w:type="spellStart"/>
      <w:r w:rsidRPr="00D40915">
        <w:rPr>
          <w:sz w:val="26"/>
          <w:szCs w:val="26"/>
          <w:lang w:val="en-GB"/>
        </w:rPr>
        <w:t>rõ</w:t>
      </w:r>
      <w:proofErr w:type="spellEnd"/>
      <w:r w:rsidRPr="00D40915">
        <w:rPr>
          <w:sz w:val="26"/>
          <w:szCs w:val="26"/>
          <w:lang w:val="en-GB"/>
        </w:rPr>
        <w:t xml:space="preserve"> </w:t>
      </w:r>
      <w:proofErr w:type="spellStart"/>
      <w:r w:rsidRPr="00D40915">
        <w:rPr>
          <w:sz w:val="26"/>
          <w:szCs w:val="26"/>
          <w:lang w:val="en-GB"/>
        </w:rPr>
        <w:t>rệt</w:t>
      </w:r>
      <w:proofErr w:type="spellEnd"/>
      <w:r w:rsidRPr="00D40915">
        <w:rPr>
          <w:sz w:val="26"/>
          <w:szCs w:val="26"/>
          <w:lang w:val="en-GB"/>
        </w:rPr>
        <w:t xml:space="preserve"> </w:t>
      </w:r>
      <w:proofErr w:type="spellStart"/>
      <w:r w:rsidRPr="00D40915">
        <w:rPr>
          <w:sz w:val="26"/>
          <w:szCs w:val="26"/>
          <w:lang w:val="en-GB"/>
        </w:rPr>
        <w:t>với</w:t>
      </w:r>
      <w:proofErr w:type="spellEnd"/>
      <w:r w:rsidRPr="00D40915">
        <w:rPr>
          <w:sz w:val="26"/>
          <w:szCs w:val="26"/>
          <w:lang w:val="en-GB"/>
        </w:rPr>
        <w:t xml:space="preserve"> 100% </w:t>
      </w:r>
      <w:r>
        <w:rPr>
          <w:sz w:val="26"/>
          <w:szCs w:val="26"/>
          <w:lang w:val="en-GB"/>
        </w:rPr>
        <w:t>HS</w:t>
      </w:r>
      <w:r w:rsidRPr="00D40915">
        <w:rPr>
          <w:sz w:val="26"/>
          <w:szCs w:val="26"/>
          <w:lang w:val="en-GB"/>
        </w:rPr>
        <w:t xml:space="preserve"> </w:t>
      </w:r>
      <w:proofErr w:type="spellStart"/>
      <w:r w:rsidRPr="00D40915">
        <w:rPr>
          <w:sz w:val="26"/>
          <w:szCs w:val="26"/>
          <w:lang w:val="en-GB"/>
        </w:rPr>
        <w:t>khẳng</w:t>
      </w:r>
      <w:proofErr w:type="spellEnd"/>
      <w:r w:rsidRPr="00D40915">
        <w:rPr>
          <w:sz w:val="26"/>
          <w:szCs w:val="26"/>
          <w:lang w:val="en-GB"/>
        </w:rPr>
        <w:t xml:space="preserve"> </w:t>
      </w:r>
      <w:proofErr w:type="spellStart"/>
      <w:r w:rsidRPr="00D40915">
        <w:rPr>
          <w:sz w:val="26"/>
          <w:szCs w:val="26"/>
          <w:lang w:val="en-GB"/>
        </w:rPr>
        <w:t>định</w:t>
      </w:r>
      <w:proofErr w:type="spellEnd"/>
      <w:r w:rsidRPr="00D40915">
        <w:rPr>
          <w:sz w:val="26"/>
          <w:szCs w:val="26"/>
          <w:lang w:val="en-GB"/>
        </w:rPr>
        <w:t xml:space="preserve"> </w:t>
      </w:r>
      <w:proofErr w:type="spellStart"/>
      <w:r w:rsidRPr="00D40915">
        <w:rPr>
          <w:sz w:val="26"/>
          <w:szCs w:val="26"/>
          <w:lang w:val="en-GB"/>
        </w:rPr>
        <w:t>tự</w:t>
      </w:r>
      <w:proofErr w:type="spellEnd"/>
      <w:r w:rsidRPr="00D40915">
        <w:rPr>
          <w:sz w:val="26"/>
          <w:szCs w:val="26"/>
          <w:lang w:val="en-GB"/>
        </w:rPr>
        <w:t xml:space="preserve"> </w:t>
      </w:r>
      <w:proofErr w:type="spellStart"/>
      <w:r w:rsidRPr="00D40915">
        <w:rPr>
          <w:sz w:val="26"/>
          <w:szCs w:val="26"/>
          <w:lang w:val="en-GB"/>
        </w:rPr>
        <w:t>hào</w:t>
      </w:r>
      <w:proofErr w:type="spellEnd"/>
      <w:r w:rsidRPr="00D40915">
        <w:rPr>
          <w:sz w:val="26"/>
          <w:szCs w:val="26"/>
          <w:lang w:val="en-GB"/>
        </w:rPr>
        <w:t xml:space="preserve"> </w:t>
      </w:r>
      <w:proofErr w:type="spellStart"/>
      <w:r w:rsidRPr="00D40915">
        <w:rPr>
          <w:sz w:val="26"/>
          <w:szCs w:val="26"/>
          <w:lang w:val="en-GB"/>
        </w:rPr>
        <w:t>về</w:t>
      </w:r>
      <w:proofErr w:type="spellEnd"/>
      <w:r w:rsidRPr="00D40915">
        <w:rPr>
          <w:sz w:val="26"/>
          <w:szCs w:val="26"/>
          <w:lang w:val="en-GB"/>
        </w:rPr>
        <w:t xml:space="preserve"> </w:t>
      </w:r>
      <w:proofErr w:type="spellStart"/>
      <w:r w:rsidRPr="00D40915">
        <w:rPr>
          <w:sz w:val="26"/>
          <w:szCs w:val="26"/>
          <w:lang w:val="en-GB"/>
        </w:rPr>
        <w:t>văn</w:t>
      </w:r>
      <w:proofErr w:type="spellEnd"/>
      <w:r w:rsidRPr="00D40915">
        <w:rPr>
          <w:sz w:val="26"/>
          <w:szCs w:val="26"/>
          <w:lang w:val="en-GB"/>
        </w:rPr>
        <w:t xml:space="preserve"> </w:t>
      </w:r>
      <w:proofErr w:type="spellStart"/>
      <w:r w:rsidRPr="00D40915">
        <w:rPr>
          <w:sz w:val="26"/>
          <w:szCs w:val="26"/>
          <w:lang w:val="en-GB"/>
        </w:rPr>
        <w:t>hóa</w:t>
      </w:r>
      <w:proofErr w:type="spellEnd"/>
      <w:r w:rsidRPr="00D40915">
        <w:rPr>
          <w:sz w:val="26"/>
          <w:szCs w:val="26"/>
          <w:lang w:val="en-GB"/>
        </w:rPr>
        <w:t xml:space="preserve"> </w:t>
      </w:r>
      <w:proofErr w:type="spellStart"/>
      <w:r w:rsidRPr="00D40915">
        <w:rPr>
          <w:sz w:val="26"/>
          <w:szCs w:val="26"/>
          <w:lang w:val="en-GB"/>
        </w:rPr>
        <w:t>biển</w:t>
      </w:r>
      <w:proofErr w:type="spellEnd"/>
      <w:r w:rsidRPr="00D40915">
        <w:rPr>
          <w:sz w:val="26"/>
          <w:szCs w:val="26"/>
          <w:lang w:val="en-GB"/>
        </w:rPr>
        <w:t xml:space="preserve"> </w:t>
      </w:r>
      <w:proofErr w:type="spellStart"/>
      <w:r w:rsidRPr="00D40915">
        <w:rPr>
          <w:sz w:val="26"/>
          <w:szCs w:val="26"/>
          <w:lang w:val="en-GB"/>
        </w:rPr>
        <w:t>quê</w:t>
      </w:r>
      <w:proofErr w:type="spellEnd"/>
      <w:r w:rsidRPr="00D40915">
        <w:rPr>
          <w:sz w:val="26"/>
          <w:szCs w:val="26"/>
          <w:lang w:val="en-GB"/>
        </w:rPr>
        <w:t xml:space="preserve"> </w:t>
      </w:r>
      <w:proofErr w:type="spellStart"/>
      <w:r w:rsidRPr="00D40915">
        <w:rPr>
          <w:sz w:val="26"/>
          <w:szCs w:val="26"/>
          <w:lang w:val="en-GB"/>
        </w:rPr>
        <w:t>hương</w:t>
      </w:r>
      <w:proofErr w:type="spellEnd"/>
      <w:r w:rsidRPr="00D40915">
        <w:rPr>
          <w:sz w:val="26"/>
          <w:szCs w:val="26"/>
          <w:lang w:val="en-GB"/>
        </w:rPr>
        <w:t xml:space="preserve"> </w:t>
      </w:r>
      <w:proofErr w:type="spellStart"/>
      <w:r w:rsidRPr="00D40915">
        <w:rPr>
          <w:sz w:val="26"/>
          <w:szCs w:val="26"/>
          <w:lang w:val="en-GB"/>
        </w:rPr>
        <w:t>và</w:t>
      </w:r>
      <w:proofErr w:type="spellEnd"/>
      <w:r w:rsidRPr="00D40915">
        <w:rPr>
          <w:sz w:val="26"/>
          <w:szCs w:val="26"/>
          <w:lang w:val="en-GB"/>
        </w:rPr>
        <w:t xml:space="preserve"> mong </w:t>
      </w:r>
      <w:proofErr w:type="spellStart"/>
      <w:r w:rsidRPr="00D40915">
        <w:rPr>
          <w:sz w:val="26"/>
          <w:szCs w:val="26"/>
          <w:lang w:val="en-GB"/>
        </w:rPr>
        <w:t>muốn</w:t>
      </w:r>
      <w:proofErr w:type="spellEnd"/>
      <w:r w:rsidRPr="00D40915">
        <w:rPr>
          <w:sz w:val="26"/>
          <w:szCs w:val="26"/>
          <w:lang w:val="en-GB"/>
        </w:rPr>
        <w:t xml:space="preserve"> </w:t>
      </w:r>
      <w:proofErr w:type="spellStart"/>
      <w:r w:rsidRPr="00D40915">
        <w:rPr>
          <w:sz w:val="26"/>
          <w:szCs w:val="26"/>
          <w:lang w:val="en-GB"/>
        </w:rPr>
        <w:t>bảo</w:t>
      </w:r>
      <w:proofErr w:type="spellEnd"/>
      <w:r w:rsidRPr="00D40915">
        <w:rPr>
          <w:sz w:val="26"/>
          <w:szCs w:val="26"/>
          <w:lang w:val="en-GB"/>
        </w:rPr>
        <w:t xml:space="preserve"> </w:t>
      </w:r>
      <w:proofErr w:type="spellStart"/>
      <w:r w:rsidRPr="00D40915">
        <w:rPr>
          <w:sz w:val="26"/>
          <w:szCs w:val="26"/>
          <w:lang w:val="en-GB"/>
        </w:rPr>
        <w:t>tồn</w:t>
      </w:r>
      <w:proofErr w:type="spellEnd"/>
      <w:r w:rsidRPr="00D40915">
        <w:rPr>
          <w:sz w:val="26"/>
          <w:szCs w:val="26"/>
          <w:lang w:val="en-GB"/>
        </w:rPr>
        <w:t xml:space="preserve"> </w:t>
      </w:r>
      <w:proofErr w:type="spellStart"/>
      <w:r w:rsidRPr="00D40915">
        <w:rPr>
          <w:sz w:val="26"/>
          <w:szCs w:val="26"/>
          <w:lang w:val="en-GB"/>
        </w:rPr>
        <w:t>Hát</w:t>
      </w:r>
      <w:proofErr w:type="spellEnd"/>
      <w:r w:rsidRPr="00D40915">
        <w:rPr>
          <w:sz w:val="26"/>
          <w:szCs w:val="26"/>
          <w:lang w:val="en-GB"/>
        </w:rPr>
        <w:t xml:space="preserve"> </w:t>
      </w:r>
      <w:proofErr w:type="spellStart"/>
      <w:r w:rsidRPr="00D40915">
        <w:rPr>
          <w:sz w:val="26"/>
          <w:szCs w:val="26"/>
          <w:lang w:val="en-GB"/>
        </w:rPr>
        <w:t>Bả</w:t>
      </w:r>
      <w:proofErr w:type="spellEnd"/>
      <w:r w:rsidRPr="00D40915">
        <w:rPr>
          <w:sz w:val="26"/>
          <w:szCs w:val="26"/>
          <w:lang w:val="en-GB"/>
        </w:rPr>
        <w:t xml:space="preserve"> </w:t>
      </w:r>
      <w:proofErr w:type="spellStart"/>
      <w:r w:rsidRPr="00D40915">
        <w:rPr>
          <w:sz w:val="26"/>
          <w:szCs w:val="26"/>
          <w:lang w:val="en-GB"/>
        </w:rPr>
        <w:t>trạo</w:t>
      </w:r>
      <w:proofErr w:type="spellEnd"/>
      <w:r w:rsidRPr="00D40915">
        <w:rPr>
          <w:sz w:val="26"/>
          <w:szCs w:val="26"/>
          <w:lang w:val="en-GB"/>
        </w:rPr>
        <w:t xml:space="preserve"> (88% </w:t>
      </w:r>
      <w:proofErr w:type="spellStart"/>
      <w:r w:rsidRPr="00D40915">
        <w:rPr>
          <w:sz w:val="26"/>
          <w:szCs w:val="26"/>
          <w:lang w:val="en-GB"/>
        </w:rPr>
        <w:t>rất</w:t>
      </w:r>
      <w:proofErr w:type="spellEnd"/>
      <w:r w:rsidRPr="00D40915">
        <w:rPr>
          <w:sz w:val="26"/>
          <w:szCs w:val="26"/>
          <w:lang w:val="en-GB"/>
        </w:rPr>
        <w:t xml:space="preserve"> mong </w:t>
      </w:r>
      <w:proofErr w:type="spellStart"/>
      <w:r w:rsidRPr="00D40915">
        <w:rPr>
          <w:sz w:val="26"/>
          <w:szCs w:val="26"/>
          <w:lang w:val="en-GB"/>
        </w:rPr>
        <w:t>muốn</w:t>
      </w:r>
      <w:proofErr w:type="spellEnd"/>
      <w:r w:rsidRPr="00D40915">
        <w:rPr>
          <w:sz w:val="26"/>
          <w:szCs w:val="26"/>
          <w:lang w:val="en-GB"/>
        </w:rPr>
        <w:t xml:space="preserve">, 12% mong </w:t>
      </w:r>
      <w:proofErr w:type="spellStart"/>
      <w:r w:rsidRPr="00D40915">
        <w:rPr>
          <w:sz w:val="26"/>
          <w:szCs w:val="26"/>
          <w:lang w:val="en-GB"/>
        </w:rPr>
        <w:t>muốn</w:t>
      </w:r>
      <w:proofErr w:type="spellEnd"/>
      <w:r w:rsidRPr="00D40915">
        <w:rPr>
          <w:sz w:val="26"/>
          <w:szCs w:val="26"/>
          <w:lang w:val="en-GB"/>
        </w:rPr>
        <w:t>)</w:t>
      </w:r>
      <w:r>
        <w:rPr>
          <w:sz w:val="26"/>
          <w:szCs w:val="26"/>
          <w:lang w:val="en-GB"/>
        </w:rPr>
        <w:t xml:space="preserve">; </w:t>
      </w:r>
      <w:proofErr w:type="spellStart"/>
      <w:r w:rsidRPr="00D40915">
        <w:rPr>
          <w:sz w:val="26"/>
          <w:szCs w:val="26"/>
          <w:lang w:val="en-GB"/>
        </w:rPr>
        <w:t>Năng</w:t>
      </w:r>
      <w:proofErr w:type="spellEnd"/>
      <w:r w:rsidRPr="00D40915">
        <w:rPr>
          <w:sz w:val="26"/>
          <w:szCs w:val="26"/>
          <w:lang w:val="en-GB"/>
        </w:rPr>
        <w:t xml:space="preserve"> </w:t>
      </w:r>
      <w:proofErr w:type="spellStart"/>
      <w:r w:rsidRPr="00D40915">
        <w:rPr>
          <w:sz w:val="26"/>
          <w:szCs w:val="26"/>
          <w:lang w:val="en-GB"/>
        </w:rPr>
        <w:t>lực</w:t>
      </w:r>
      <w:proofErr w:type="spellEnd"/>
      <w:r w:rsidRPr="00D40915">
        <w:rPr>
          <w:sz w:val="26"/>
          <w:szCs w:val="26"/>
          <w:lang w:val="en-GB"/>
        </w:rPr>
        <w:t xml:space="preserve"> </w:t>
      </w:r>
      <w:proofErr w:type="spellStart"/>
      <w:r w:rsidRPr="00D40915">
        <w:rPr>
          <w:sz w:val="26"/>
          <w:szCs w:val="26"/>
          <w:lang w:val="en-GB"/>
        </w:rPr>
        <w:t>giao</w:t>
      </w:r>
      <w:proofErr w:type="spellEnd"/>
      <w:r w:rsidRPr="00D40915">
        <w:rPr>
          <w:sz w:val="26"/>
          <w:szCs w:val="26"/>
          <w:lang w:val="en-GB"/>
        </w:rPr>
        <w:t xml:space="preserve"> </w:t>
      </w:r>
      <w:proofErr w:type="spellStart"/>
      <w:r w:rsidRPr="00D40915">
        <w:rPr>
          <w:sz w:val="26"/>
          <w:szCs w:val="26"/>
          <w:lang w:val="en-GB"/>
        </w:rPr>
        <w:t>tiếp</w:t>
      </w:r>
      <w:proofErr w:type="spellEnd"/>
      <w:r w:rsidRPr="00D40915">
        <w:rPr>
          <w:sz w:val="26"/>
          <w:szCs w:val="26"/>
          <w:lang w:val="en-GB"/>
        </w:rPr>
        <w:t xml:space="preserve">, </w:t>
      </w:r>
      <w:proofErr w:type="spellStart"/>
      <w:r w:rsidRPr="00D40915">
        <w:rPr>
          <w:sz w:val="26"/>
          <w:szCs w:val="26"/>
          <w:lang w:val="en-GB"/>
        </w:rPr>
        <w:t>hợp</w:t>
      </w:r>
      <w:proofErr w:type="spellEnd"/>
      <w:r w:rsidRPr="00D40915">
        <w:rPr>
          <w:sz w:val="26"/>
          <w:szCs w:val="26"/>
          <w:lang w:val="en-GB"/>
        </w:rPr>
        <w:t xml:space="preserve"> </w:t>
      </w:r>
      <w:proofErr w:type="spellStart"/>
      <w:r w:rsidRPr="00D40915">
        <w:rPr>
          <w:sz w:val="26"/>
          <w:szCs w:val="26"/>
          <w:lang w:val="en-GB"/>
        </w:rPr>
        <w:t>tác</w:t>
      </w:r>
      <w:proofErr w:type="spellEnd"/>
      <w:r w:rsidRPr="00D40915">
        <w:rPr>
          <w:sz w:val="26"/>
          <w:szCs w:val="26"/>
          <w:lang w:val="en-GB"/>
        </w:rPr>
        <w:t xml:space="preserve"> </w:t>
      </w:r>
      <w:proofErr w:type="spellStart"/>
      <w:r w:rsidRPr="00D40915">
        <w:rPr>
          <w:sz w:val="26"/>
          <w:szCs w:val="26"/>
          <w:lang w:val="en-GB"/>
        </w:rPr>
        <w:t>được</w:t>
      </w:r>
      <w:proofErr w:type="spellEnd"/>
      <w:r w:rsidRPr="00D40915">
        <w:rPr>
          <w:sz w:val="26"/>
          <w:szCs w:val="26"/>
          <w:lang w:val="en-GB"/>
        </w:rPr>
        <w:t xml:space="preserve"> </w:t>
      </w:r>
      <w:proofErr w:type="spellStart"/>
      <w:r w:rsidRPr="00D40915">
        <w:rPr>
          <w:sz w:val="26"/>
          <w:szCs w:val="26"/>
          <w:lang w:val="en-GB"/>
        </w:rPr>
        <w:t>hình</w:t>
      </w:r>
      <w:proofErr w:type="spellEnd"/>
      <w:r w:rsidRPr="00D40915">
        <w:rPr>
          <w:sz w:val="26"/>
          <w:szCs w:val="26"/>
          <w:lang w:val="en-GB"/>
        </w:rPr>
        <w:t xml:space="preserve"> </w:t>
      </w:r>
      <w:proofErr w:type="spellStart"/>
      <w:r w:rsidRPr="00D40915">
        <w:rPr>
          <w:sz w:val="26"/>
          <w:szCs w:val="26"/>
          <w:lang w:val="en-GB"/>
        </w:rPr>
        <w:t>thành</w:t>
      </w:r>
      <w:proofErr w:type="spellEnd"/>
      <w:r w:rsidRPr="00D40915">
        <w:rPr>
          <w:sz w:val="26"/>
          <w:szCs w:val="26"/>
          <w:lang w:val="en-GB"/>
        </w:rPr>
        <w:t xml:space="preserve"> ở </w:t>
      </w:r>
      <w:proofErr w:type="spellStart"/>
      <w:r w:rsidRPr="00D40915">
        <w:rPr>
          <w:sz w:val="26"/>
          <w:szCs w:val="26"/>
          <w:lang w:val="en-GB"/>
        </w:rPr>
        <w:t>mức</w:t>
      </w:r>
      <w:proofErr w:type="spellEnd"/>
      <w:r w:rsidRPr="00D40915">
        <w:rPr>
          <w:sz w:val="26"/>
          <w:szCs w:val="26"/>
          <w:lang w:val="en-GB"/>
        </w:rPr>
        <w:t xml:space="preserve"> </w:t>
      </w:r>
      <w:proofErr w:type="spellStart"/>
      <w:r w:rsidRPr="00D40915">
        <w:rPr>
          <w:sz w:val="26"/>
          <w:szCs w:val="26"/>
          <w:lang w:val="en-GB"/>
        </w:rPr>
        <w:t>tích</w:t>
      </w:r>
      <w:proofErr w:type="spellEnd"/>
      <w:r w:rsidRPr="00D40915">
        <w:rPr>
          <w:sz w:val="26"/>
          <w:szCs w:val="26"/>
          <w:lang w:val="en-GB"/>
        </w:rPr>
        <w:t xml:space="preserve"> </w:t>
      </w:r>
      <w:proofErr w:type="spellStart"/>
      <w:r w:rsidRPr="00D40915">
        <w:rPr>
          <w:sz w:val="26"/>
          <w:szCs w:val="26"/>
          <w:lang w:val="en-GB"/>
        </w:rPr>
        <w:t>cực</w:t>
      </w:r>
      <w:proofErr w:type="spellEnd"/>
      <w:r w:rsidRPr="00D40915">
        <w:rPr>
          <w:sz w:val="26"/>
          <w:szCs w:val="26"/>
          <w:lang w:val="en-GB"/>
        </w:rPr>
        <w:t xml:space="preserve">: 65% </w:t>
      </w:r>
      <w:r>
        <w:rPr>
          <w:sz w:val="26"/>
          <w:szCs w:val="26"/>
          <w:lang w:val="en-GB"/>
        </w:rPr>
        <w:t>HS</w:t>
      </w:r>
      <w:r w:rsidRPr="00D40915">
        <w:rPr>
          <w:sz w:val="26"/>
          <w:szCs w:val="26"/>
          <w:lang w:val="en-GB"/>
        </w:rPr>
        <w:t xml:space="preserve"> </w:t>
      </w:r>
      <w:proofErr w:type="spellStart"/>
      <w:r w:rsidRPr="00D40915">
        <w:rPr>
          <w:sz w:val="26"/>
          <w:szCs w:val="26"/>
          <w:lang w:val="en-GB"/>
        </w:rPr>
        <w:t>tham</w:t>
      </w:r>
      <w:proofErr w:type="spellEnd"/>
      <w:r w:rsidRPr="00D40915">
        <w:rPr>
          <w:sz w:val="26"/>
          <w:szCs w:val="26"/>
          <w:lang w:val="en-GB"/>
        </w:rPr>
        <w:t xml:space="preserve"> </w:t>
      </w:r>
      <w:proofErr w:type="spellStart"/>
      <w:r w:rsidRPr="00D40915">
        <w:rPr>
          <w:sz w:val="26"/>
          <w:szCs w:val="26"/>
          <w:lang w:val="en-GB"/>
        </w:rPr>
        <w:t>gia</w:t>
      </w:r>
      <w:proofErr w:type="spellEnd"/>
      <w:r w:rsidRPr="00D40915">
        <w:rPr>
          <w:sz w:val="26"/>
          <w:szCs w:val="26"/>
          <w:lang w:val="en-GB"/>
        </w:rPr>
        <w:t xml:space="preserve"> </w:t>
      </w:r>
      <w:proofErr w:type="spellStart"/>
      <w:r w:rsidRPr="00D40915">
        <w:rPr>
          <w:sz w:val="26"/>
          <w:szCs w:val="26"/>
          <w:lang w:val="en-GB"/>
        </w:rPr>
        <w:t>thảo</w:t>
      </w:r>
      <w:proofErr w:type="spellEnd"/>
      <w:r w:rsidRPr="00D40915">
        <w:rPr>
          <w:sz w:val="26"/>
          <w:szCs w:val="26"/>
          <w:lang w:val="en-GB"/>
        </w:rPr>
        <w:t xml:space="preserve"> </w:t>
      </w:r>
      <w:proofErr w:type="spellStart"/>
      <w:r w:rsidRPr="00D40915">
        <w:rPr>
          <w:sz w:val="26"/>
          <w:szCs w:val="26"/>
          <w:lang w:val="en-GB"/>
        </w:rPr>
        <w:t>luận</w:t>
      </w:r>
      <w:proofErr w:type="spellEnd"/>
      <w:r w:rsidRPr="00D40915">
        <w:rPr>
          <w:sz w:val="26"/>
          <w:szCs w:val="26"/>
          <w:lang w:val="en-GB"/>
        </w:rPr>
        <w:t xml:space="preserve"> </w:t>
      </w:r>
      <w:proofErr w:type="spellStart"/>
      <w:r w:rsidRPr="00D40915">
        <w:rPr>
          <w:sz w:val="26"/>
          <w:szCs w:val="26"/>
          <w:lang w:val="en-GB"/>
        </w:rPr>
        <w:t>nhóm</w:t>
      </w:r>
      <w:proofErr w:type="spellEnd"/>
      <w:r w:rsidRPr="00D40915">
        <w:rPr>
          <w:sz w:val="26"/>
          <w:szCs w:val="26"/>
          <w:lang w:val="en-GB"/>
        </w:rPr>
        <w:t xml:space="preserve"> </w:t>
      </w:r>
      <w:proofErr w:type="spellStart"/>
      <w:r w:rsidRPr="00D40915">
        <w:rPr>
          <w:sz w:val="26"/>
          <w:szCs w:val="26"/>
          <w:lang w:val="en-GB"/>
        </w:rPr>
        <w:t>một</w:t>
      </w:r>
      <w:proofErr w:type="spellEnd"/>
      <w:r w:rsidRPr="00D40915">
        <w:rPr>
          <w:sz w:val="26"/>
          <w:szCs w:val="26"/>
          <w:lang w:val="en-GB"/>
        </w:rPr>
        <w:t xml:space="preserve"> </w:t>
      </w:r>
      <w:proofErr w:type="spellStart"/>
      <w:r w:rsidRPr="00D40915">
        <w:rPr>
          <w:sz w:val="26"/>
          <w:szCs w:val="26"/>
          <w:lang w:val="en-GB"/>
        </w:rPr>
        <w:t>cách</w:t>
      </w:r>
      <w:proofErr w:type="spellEnd"/>
      <w:r w:rsidRPr="00D40915">
        <w:rPr>
          <w:sz w:val="26"/>
          <w:szCs w:val="26"/>
          <w:lang w:val="en-GB"/>
        </w:rPr>
        <w:t xml:space="preserve"> </w:t>
      </w:r>
      <w:proofErr w:type="spellStart"/>
      <w:r w:rsidRPr="00D40915">
        <w:rPr>
          <w:sz w:val="26"/>
          <w:szCs w:val="26"/>
          <w:lang w:val="en-GB"/>
        </w:rPr>
        <w:t>chủ</w:t>
      </w:r>
      <w:proofErr w:type="spellEnd"/>
      <w:r w:rsidRPr="00D40915">
        <w:rPr>
          <w:sz w:val="26"/>
          <w:szCs w:val="26"/>
          <w:lang w:val="en-GB"/>
        </w:rPr>
        <w:t xml:space="preserve"> </w:t>
      </w:r>
      <w:proofErr w:type="spellStart"/>
      <w:r w:rsidRPr="00D40915">
        <w:rPr>
          <w:sz w:val="26"/>
          <w:szCs w:val="26"/>
          <w:lang w:val="en-GB"/>
        </w:rPr>
        <w:t>động</w:t>
      </w:r>
      <w:proofErr w:type="spellEnd"/>
      <w:r w:rsidRPr="00D40915">
        <w:rPr>
          <w:sz w:val="26"/>
          <w:szCs w:val="26"/>
          <w:lang w:val="en-GB"/>
        </w:rPr>
        <w:t xml:space="preserve">, 35% ở </w:t>
      </w:r>
      <w:proofErr w:type="spellStart"/>
      <w:r w:rsidRPr="00D40915">
        <w:rPr>
          <w:sz w:val="26"/>
          <w:szCs w:val="26"/>
          <w:lang w:val="en-GB"/>
        </w:rPr>
        <w:t>mức</w:t>
      </w:r>
      <w:proofErr w:type="spellEnd"/>
      <w:r w:rsidRPr="00D40915">
        <w:rPr>
          <w:sz w:val="26"/>
          <w:szCs w:val="26"/>
          <w:lang w:val="en-GB"/>
        </w:rPr>
        <w:t xml:space="preserve"> </w:t>
      </w:r>
      <w:proofErr w:type="spellStart"/>
      <w:r w:rsidRPr="00D40915">
        <w:rPr>
          <w:sz w:val="26"/>
          <w:szCs w:val="26"/>
          <w:lang w:val="en-GB"/>
        </w:rPr>
        <w:t>bình</w:t>
      </w:r>
      <w:proofErr w:type="spellEnd"/>
      <w:r w:rsidRPr="00D40915">
        <w:rPr>
          <w:sz w:val="26"/>
          <w:szCs w:val="26"/>
          <w:lang w:val="en-GB"/>
        </w:rPr>
        <w:t xml:space="preserve"> </w:t>
      </w:r>
      <w:proofErr w:type="spellStart"/>
      <w:r w:rsidRPr="00D40915">
        <w:rPr>
          <w:sz w:val="26"/>
          <w:szCs w:val="26"/>
          <w:lang w:val="en-GB"/>
        </w:rPr>
        <w:t>thường</w:t>
      </w:r>
      <w:proofErr w:type="spellEnd"/>
      <w:r>
        <w:rPr>
          <w:sz w:val="26"/>
          <w:szCs w:val="26"/>
          <w:lang w:val="en-GB"/>
        </w:rPr>
        <w:t xml:space="preserve">; </w:t>
      </w:r>
      <w:proofErr w:type="spellStart"/>
      <w:r w:rsidRPr="00D40915">
        <w:rPr>
          <w:sz w:val="26"/>
          <w:szCs w:val="26"/>
          <w:lang w:val="en-GB"/>
        </w:rPr>
        <w:t>Năng</w:t>
      </w:r>
      <w:proofErr w:type="spellEnd"/>
      <w:r w:rsidRPr="00D40915">
        <w:rPr>
          <w:sz w:val="26"/>
          <w:szCs w:val="26"/>
          <w:lang w:val="en-GB"/>
        </w:rPr>
        <w:t xml:space="preserve"> </w:t>
      </w:r>
      <w:proofErr w:type="spellStart"/>
      <w:r w:rsidRPr="00D40915">
        <w:rPr>
          <w:sz w:val="26"/>
          <w:szCs w:val="26"/>
          <w:lang w:val="en-GB"/>
        </w:rPr>
        <w:t>lực</w:t>
      </w:r>
      <w:proofErr w:type="spellEnd"/>
      <w:r w:rsidRPr="00D40915">
        <w:rPr>
          <w:sz w:val="26"/>
          <w:szCs w:val="26"/>
          <w:lang w:val="en-GB"/>
        </w:rPr>
        <w:t xml:space="preserve"> </w:t>
      </w:r>
      <w:proofErr w:type="spellStart"/>
      <w:r w:rsidRPr="00D40915">
        <w:rPr>
          <w:sz w:val="26"/>
          <w:szCs w:val="26"/>
          <w:lang w:val="en-GB"/>
        </w:rPr>
        <w:t>sáng</w:t>
      </w:r>
      <w:proofErr w:type="spellEnd"/>
      <w:r w:rsidRPr="00D40915">
        <w:rPr>
          <w:sz w:val="26"/>
          <w:szCs w:val="26"/>
          <w:lang w:val="en-GB"/>
        </w:rPr>
        <w:t xml:space="preserve"> </w:t>
      </w:r>
      <w:proofErr w:type="spellStart"/>
      <w:r w:rsidRPr="00D40915">
        <w:rPr>
          <w:sz w:val="26"/>
          <w:szCs w:val="26"/>
          <w:lang w:val="en-GB"/>
        </w:rPr>
        <w:t>tạo</w:t>
      </w:r>
      <w:proofErr w:type="spellEnd"/>
      <w:r w:rsidRPr="00D40915">
        <w:rPr>
          <w:sz w:val="26"/>
          <w:szCs w:val="26"/>
          <w:lang w:val="en-GB"/>
        </w:rPr>
        <w:t xml:space="preserve"> </w:t>
      </w:r>
      <w:proofErr w:type="spellStart"/>
      <w:r w:rsidRPr="00D40915">
        <w:rPr>
          <w:sz w:val="26"/>
          <w:szCs w:val="26"/>
          <w:lang w:val="en-GB"/>
        </w:rPr>
        <w:t>bước</w:t>
      </w:r>
      <w:proofErr w:type="spellEnd"/>
      <w:r w:rsidRPr="00D40915">
        <w:rPr>
          <w:sz w:val="26"/>
          <w:szCs w:val="26"/>
          <w:lang w:val="en-GB"/>
        </w:rPr>
        <w:t xml:space="preserve"> </w:t>
      </w:r>
      <w:proofErr w:type="spellStart"/>
      <w:r w:rsidRPr="00D40915">
        <w:rPr>
          <w:sz w:val="26"/>
          <w:szCs w:val="26"/>
          <w:lang w:val="en-GB"/>
        </w:rPr>
        <w:t>đầu</w:t>
      </w:r>
      <w:proofErr w:type="spellEnd"/>
      <w:r w:rsidRPr="00D40915">
        <w:rPr>
          <w:sz w:val="26"/>
          <w:szCs w:val="26"/>
          <w:lang w:val="en-GB"/>
        </w:rPr>
        <w:t xml:space="preserve"> </w:t>
      </w:r>
      <w:proofErr w:type="spellStart"/>
      <w:r w:rsidRPr="00D40915">
        <w:rPr>
          <w:sz w:val="26"/>
          <w:szCs w:val="26"/>
          <w:lang w:val="en-GB"/>
        </w:rPr>
        <w:t>được</w:t>
      </w:r>
      <w:proofErr w:type="spellEnd"/>
      <w:r w:rsidRPr="00D40915">
        <w:rPr>
          <w:sz w:val="26"/>
          <w:szCs w:val="26"/>
          <w:lang w:val="en-GB"/>
        </w:rPr>
        <w:t xml:space="preserve"> </w:t>
      </w:r>
      <w:proofErr w:type="spellStart"/>
      <w:r w:rsidRPr="00D40915">
        <w:rPr>
          <w:sz w:val="26"/>
          <w:szCs w:val="26"/>
          <w:lang w:val="en-GB"/>
        </w:rPr>
        <w:t>phát</w:t>
      </w:r>
      <w:proofErr w:type="spellEnd"/>
      <w:r w:rsidRPr="00D40915">
        <w:rPr>
          <w:sz w:val="26"/>
          <w:szCs w:val="26"/>
          <w:lang w:val="en-GB"/>
        </w:rPr>
        <w:t xml:space="preserve"> </w:t>
      </w:r>
      <w:proofErr w:type="spellStart"/>
      <w:r w:rsidRPr="00D40915">
        <w:rPr>
          <w:sz w:val="26"/>
          <w:szCs w:val="26"/>
          <w:lang w:val="en-GB"/>
        </w:rPr>
        <w:t>triển</w:t>
      </w:r>
      <w:proofErr w:type="spellEnd"/>
      <w:r w:rsidRPr="00D40915">
        <w:rPr>
          <w:sz w:val="26"/>
          <w:szCs w:val="26"/>
          <w:lang w:val="en-GB"/>
        </w:rPr>
        <w:t xml:space="preserve">: 59% </w:t>
      </w:r>
      <w:r>
        <w:rPr>
          <w:sz w:val="26"/>
          <w:szCs w:val="26"/>
          <w:lang w:val="en-GB"/>
        </w:rPr>
        <w:t>HS</w:t>
      </w:r>
      <w:r w:rsidRPr="00D40915">
        <w:rPr>
          <w:sz w:val="26"/>
          <w:szCs w:val="26"/>
          <w:lang w:val="en-GB"/>
        </w:rPr>
        <w:t xml:space="preserve"> </w:t>
      </w:r>
      <w:proofErr w:type="spellStart"/>
      <w:r w:rsidRPr="00D40915">
        <w:rPr>
          <w:sz w:val="26"/>
          <w:szCs w:val="26"/>
          <w:lang w:val="en-GB"/>
        </w:rPr>
        <w:t>tự</w:t>
      </w:r>
      <w:proofErr w:type="spellEnd"/>
      <w:r w:rsidRPr="00D40915">
        <w:rPr>
          <w:sz w:val="26"/>
          <w:szCs w:val="26"/>
          <w:lang w:val="en-GB"/>
        </w:rPr>
        <w:t xml:space="preserve"> tin </w:t>
      </w:r>
      <w:proofErr w:type="spellStart"/>
      <w:r w:rsidRPr="00D40915">
        <w:rPr>
          <w:sz w:val="26"/>
          <w:szCs w:val="26"/>
          <w:lang w:val="en-GB"/>
        </w:rPr>
        <w:t>có</w:t>
      </w:r>
      <w:proofErr w:type="spellEnd"/>
      <w:r w:rsidRPr="00D40915">
        <w:rPr>
          <w:sz w:val="26"/>
          <w:szCs w:val="26"/>
          <w:lang w:val="en-GB"/>
        </w:rPr>
        <w:t xml:space="preserve"> </w:t>
      </w:r>
      <w:proofErr w:type="spellStart"/>
      <w:r w:rsidRPr="00D40915">
        <w:rPr>
          <w:sz w:val="26"/>
          <w:szCs w:val="26"/>
          <w:lang w:val="en-GB"/>
        </w:rPr>
        <w:t>thể</w:t>
      </w:r>
      <w:proofErr w:type="spellEnd"/>
      <w:r w:rsidRPr="00D40915">
        <w:rPr>
          <w:sz w:val="26"/>
          <w:szCs w:val="26"/>
          <w:lang w:val="en-GB"/>
        </w:rPr>
        <w:t xml:space="preserve"> </w:t>
      </w:r>
      <w:proofErr w:type="spellStart"/>
      <w:r w:rsidRPr="00D40915">
        <w:rPr>
          <w:sz w:val="26"/>
          <w:szCs w:val="26"/>
          <w:lang w:val="en-GB"/>
        </w:rPr>
        <w:t>thiết</w:t>
      </w:r>
      <w:proofErr w:type="spellEnd"/>
      <w:r w:rsidRPr="00D40915">
        <w:rPr>
          <w:sz w:val="26"/>
          <w:szCs w:val="26"/>
          <w:lang w:val="en-GB"/>
        </w:rPr>
        <w:t xml:space="preserve"> </w:t>
      </w:r>
      <w:proofErr w:type="spellStart"/>
      <w:r w:rsidRPr="00D40915">
        <w:rPr>
          <w:sz w:val="26"/>
          <w:szCs w:val="26"/>
          <w:lang w:val="en-GB"/>
        </w:rPr>
        <w:t>kế</w:t>
      </w:r>
      <w:proofErr w:type="spellEnd"/>
      <w:r w:rsidRPr="00D40915">
        <w:rPr>
          <w:sz w:val="26"/>
          <w:szCs w:val="26"/>
          <w:lang w:val="en-GB"/>
        </w:rPr>
        <w:t xml:space="preserve"> poster </w:t>
      </w:r>
      <w:proofErr w:type="spellStart"/>
      <w:r w:rsidRPr="00D40915">
        <w:rPr>
          <w:sz w:val="26"/>
          <w:szCs w:val="26"/>
          <w:lang w:val="en-GB"/>
        </w:rPr>
        <w:t>hoặc</w:t>
      </w:r>
      <w:proofErr w:type="spellEnd"/>
      <w:r w:rsidRPr="00D40915">
        <w:rPr>
          <w:sz w:val="26"/>
          <w:szCs w:val="26"/>
          <w:lang w:val="en-GB"/>
        </w:rPr>
        <w:t xml:space="preserve"> </w:t>
      </w:r>
      <w:proofErr w:type="spellStart"/>
      <w:r w:rsidRPr="00D40915">
        <w:rPr>
          <w:sz w:val="26"/>
          <w:szCs w:val="26"/>
          <w:lang w:val="en-GB"/>
        </w:rPr>
        <w:t>viết</w:t>
      </w:r>
      <w:proofErr w:type="spellEnd"/>
      <w:r w:rsidRPr="00D40915">
        <w:rPr>
          <w:sz w:val="26"/>
          <w:szCs w:val="26"/>
          <w:lang w:val="en-GB"/>
        </w:rPr>
        <w:t xml:space="preserve"> </w:t>
      </w:r>
      <w:proofErr w:type="spellStart"/>
      <w:r w:rsidRPr="00D40915">
        <w:rPr>
          <w:sz w:val="26"/>
          <w:szCs w:val="26"/>
          <w:lang w:val="en-GB"/>
        </w:rPr>
        <w:t>bài</w:t>
      </w:r>
      <w:proofErr w:type="spellEnd"/>
      <w:r w:rsidRPr="00D40915">
        <w:rPr>
          <w:sz w:val="26"/>
          <w:szCs w:val="26"/>
          <w:lang w:val="en-GB"/>
        </w:rPr>
        <w:t xml:space="preserve"> </w:t>
      </w:r>
      <w:proofErr w:type="spellStart"/>
      <w:r w:rsidRPr="00D40915">
        <w:rPr>
          <w:sz w:val="26"/>
          <w:szCs w:val="26"/>
          <w:lang w:val="en-GB"/>
        </w:rPr>
        <w:t>về</w:t>
      </w:r>
      <w:proofErr w:type="spellEnd"/>
      <w:r w:rsidRPr="00D40915">
        <w:rPr>
          <w:sz w:val="26"/>
          <w:szCs w:val="26"/>
          <w:lang w:val="en-GB"/>
        </w:rPr>
        <w:t xml:space="preserve"> </w:t>
      </w:r>
      <w:proofErr w:type="spellStart"/>
      <w:r w:rsidRPr="00D40915">
        <w:rPr>
          <w:sz w:val="26"/>
          <w:szCs w:val="26"/>
          <w:lang w:val="en-GB"/>
        </w:rPr>
        <w:t>Hát</w:t>
      </w:r>
      <w:proofErr w:type="spellEnd"/>
      <w:r w:rsidRPr="00D40915">
        <w:rPr>
          <w:sz w:val="26"/>
          <w:szCs w:val="26"/>
          <w:lang w:val="en-GB"/>
        </w:rPr>
        <w:t xml:space="preserve"> </w:t>
      </w:r>
      <w:proofErr w:type="spellStart"/>
      <w:r w:rsidRPr="00D40915">
        <w:rPr>
          <w:sz w:val="26"/>
          <w:szCs w:val="26"/>
          <w:lang w:val="en-GB"/>
        </w:rPr>
        <w:t>Bả</w:t>
      </w:r>
      <w:proofErr w:type="spellEnd"/>
      <w:r w:rsidRPr="00D40915">
        <w:rPr>
          <w:sz w:val="26"/>
          <w:szCs w:val="26"/>
          <w:lang w:val="en-GB"/>
        </w:rPr>
        <w:t xml:space="preserve"> </w:t>
      </w:r>
      <w:proofErr w:type="spellStart"/>
      <w:r w:rsidRPr="00D40915">
        <w:rPr>
          <w:sz w:val="26"/>
          <w:szCs w:val="26"/>
          <w:lang w:val="en-GB"/>
        </w:rPr>
        <w:t>trạo</w:t>
      </w:r>
      <w:proofErr w:type="spellEnd"/>
      <w:r w:rsidRPr="00D40915">
        <w:rPr>
          <w:sz w:val="26"/>
          <w:szCs w:val="26"/>
          <w:lang w:val="en-GB"/>
        </w:rPr>
        <w:t xml:space="preserve">, 41% </w:t>
      </w:r>
      <w:proofErr w:type="spellStart"/>
      <w:r w:rsidRPr="00D40915">
        <w:rPr>
          <w:sz w:val="26"/>
          <w:szCs w:val="26"/>
          <w:lang w:val="en-GB"/>
        </w:rPr>
        <w:t>còn</w:t>
      </w:r>
      <w:proofErr w:type="spellEnd"/>
      <w:r w:rsidRPr="00D40915">
        <w:rPr>
          <w:sz w:val="26"/>
          <w:szCs w:val="26"/>
          <w:lang w:val="en-GB"/>
        </w:rPr>
        <w:t xml:space="preserve"> </w:t>
      </w:r>
      <w:proofErr w:type="spellStart"/>
      <w:r w:rsidRPr="00D40915">
        <w:rPr>
          <w:sz w:val="26"/>
          <w:szCs w:val="26"/>
          <w:lang w:val="en-GB"/>
        </w:rPr>
        <w:t>chưa</w:t>
      </w:r>
      <w:proofErr w:type="spellEnd"/>
      <w:r w:rsidRPr="00D40915">
        <w:rPr>
          <w:sz w:val="26"/>
          <w:szCs w:val="26"/>
          <w:lang w:val="en-GB"/>
        </w:rPr>
        <w:t xml:space="preserve"> </w:t>
      </w:r>
      <w:proofErr w:type="spellStart"/>
      <w:r w:rsidRPr="00D40915">
        <w:rPr>
          <w:sz w:val="26"/>
          <w:szCs w:val="26"/>
          <w:lang w:val="en-GB"/>
        </w:rPr>
        <w:t>chắc</w:t>
      </w:r>
      <w:proofErr w:type="spellEnd"/>
      <w:r w:rsidRPr="00D40915">
        <w:rPr>
          <w:sz w:val="26"/>
          <w:szCs w:val="26"/>
          <w:lang w:val="en-GB"/>
        </w:rPr>
        <w:t xml:space="preserve"> </w:t>
      </w:r>
      <w:proofErr w:type="spellStart"/>
      <w:r w:rsidRPr="00D40915">
        <w:rPr>
          <w:sz w:val="26"/>
          <w:szCs w:val="26"/>
          <w:lang w:val="en-GB"/>
        </w:rPr>
        <w:t>chắn</w:t>
      </w:r>
      <w:proofErr w:type="spellEnd"/>
      <w:r w:rsidRPr="00D40915">
        <w:rPr>
          <w:sz w:val="26"/>
          <w:szCs w:val="26"/>
          <w:lang w:val="en-GB"/>
        </w:rPr>
        <w:t xml:space="preserve"> </w:t>
      </w:r>
      <w:proofErr w:type="spellStart"/>
      <w:r w:rsidRPr="00D40915">
        <w:rPr>
          <w:sz w:val="26"/>
          <w:szCs w:val="26"/>
          <w:lang w:val="en-GB"/>
        </w:rPr>
        <w:t>nhưng</w:t>
      </w:r>
      <w:proofErr w:type="spellEnd"/>
      <w:r w:rsidRPr="00D40915">
        <w:rPr>
          <w:sz w:val="26"/>
          <w:szCs w:val="26"/>
          <w:lang w:val="en-GB"/>
        </w:rPr>
        <w:t xml:space="preserve"> </w:t>
      </w:r>
      <w:proofErr w:type="spellStart"/>
      <w:r w:rsidRPr="00D40915">
        <w:rPr>
          <w:sz w:val="26"/>
          <w:szCs w:val="26"/>
          <w:lang w:val="en-GB"/>
        </w:rPr>
        <w:t>không</w:t>
      </w:r>
      <w:proofErr w:type="spellEnd"/>
      <w:r w:rsidRPr="00D40915">
        <w:rPr>
          <w:sz w:val="26"/>
          <w:szCs w:val="26"/>
          <w:lang w:val="en-GB"/>
        </w:rPr>
        <w:t xml:space="preserve"> </w:t>
      </w:r>
      <w:proofErr w:type="spellStart"/>
      <w:r w:rsidRPr="00D40915">
        <w:rPr>
          <w:sz w:val="26"/>
          <w:szCs w:val="26"/>
          <w:lang w:val="en-GB"/>
        </w:rPr>
        <w:t>có</w:t>
      </w:r>
      <w:proofErr w:type="spellEnd"/>
      <w:r w:rsidRPr="00D40915">
        <w:rPr>
          <w:sz w:val="26"/>
          <w:szCs w:val="26"/>
          <w:lang w:val="en-GB"/>
        </w:rPr>
        <w:t xml:space="preserve"> </w:t>
      </w:r>
      <w:r>
        <w:rPr>
          <w:sz w:val="26"/>
          <w:szCs w:val="26"/>
          <w:lang w:val="en-GB"/>
        </w:rPr>
        <w:t>HS</w:t>
      </w:r>
      <w:r w:rsidRPr="00D40915">
        <w:rPr>
          <w:sz w:val="26"/>
          <w:szCs w:val="26"/>
          <w:lang w:val="en-GB"/>
        </w:rPr>
        <w:t xml:space="preserve"> </w:t>
      </w:r>
      <w:proofErr w:type="spellStart"/>
      <w:r w:rsidRPr="00D40915">
        <w:rPr>
          <w:sz w:val="26"/>
          <w:szCs w:val="26"/>
          <w:lang w:val="en-GB"/>
        </w:rPr>
        <w:t>nào</w:t>
      </w:r>
      <w:proofErr w:type="spellEnd"/>
      <w:r w:rsidRPr="00D40915">
        <w:rPr>
          <w:sz w:val="26"/>
          <w:szCs w:val="26"/>
          <w:lang w:val="en-GB"/>
        </w:rPr>
        <w:t xml:space="preserve"> </w:t>
      </w:r>
      <w:proofErr w:type="spellStart"/>
      <w:r w:rsidRPr="00D40915">
        <w:rPr>
          <w:sz w:val="26"/>
          <w:szCs w:val="26"/>
          <w:lang w:val="en-GB"/>
        </w:rPr>
        <w:t>từ</w:t>
      </w:r>
      <w:proofErr w:type="spellEnd"/>
      <w:r w:rsidRPr="00D40915">
        <w:rPr>
          <w:sz w:val="26"/>
          <w:szCs w:val="26"/>
          <w:lang w:val="en-GB"/>
        </w:rPr>
        <w:t xml:space="preserve"> </w:t>
      </w:r>
      <w:proofErr w:type="spellStart"/>
      <w:r w:rsidRPr="00D40915">
        <w:rPr>
          <w:sz w:val="26"/>
          <w:szCs w:val="26"/>
          <w:lang w:val="en-GB"/>
        </w:rPr>
        <w:t>chối</w:t>
      </w:r>
      <w:proofErr w:type="spellEnd"/>
      <w:r w:rsidRPr="00D40915">
        <w:rPr>
          <w:sz w:val="26"/>
          <w:szCs w:val="26"/>
          <w:lang w:val="en-GB"/>
        </w:rPr>
        <w:t xml:space="preserve"> </w:t>
      </w:r>
      <w:proofErr w:type="spellStart"/>
      <w:r w:rsidRPr="00D40915">
        <w:rPr>
          <w:sz w:val="26"/>
          <w:szCs w:val="26"/>
          <w:lang w:val="en-GB"/>
        </w:rPr>
        <w:t>thực</w:t>
      </w:r>
      <w:proofErr w:type="spellEnd"/>
      <w:r w:rsidRPr="00D40915">
        <w:rPr>
          <w:sz w:val="26"/>
          <w:szCs w:val="26"/>
          <w:lang w:val="en-GB"/>
        </w:rPr>
        <w:t xml:space="preserve"> </w:t>
      </w:r>
      <w:proofErr w:type="spellStart"/>
      <w:r w:rsidRPr="00D40915">
        <w:rPr>
          <w:sz w:val="26"/>
          <w:szCs w:val="26"/>
          <w:lang w:val="en-GB"/>
        </w:rPr>
        <w:t>hiện</w:t>
      </w:r>
      <w:proofErr w:type="spellEnd"/>
      <w:r w:rsidRPr="00D40915">
        <w:rPr>
          <w:sz w:val="26"/>
          <w:szCs w:val="26"/>
          <w:lang w:val="en-GB"/>
        </w:rPr>
        <w:t>.</w:t>
      </w:r>
      <w:r>
        <w:rPr>
          <w:sz w:val="26"/>
          <w:szCs w:val="26"/>
          <w:lang w:val="en-GB"/>
        </w:rPr>
        <w:t xml:space="preserve"> </w:t>
      </w:r>
      <w:proofErr w:type="spellStart"/>
      <w:r w:rsidRPr="00D40915">
        <w:rPr>
          <w:sz w:val="26"/>
          <w:szCs w:val="26"/>
          <w:lang w:val="en-GB"/>
        </w:rPr>
        <w:t>Những</w:t>
      </w:r>
      <w:proofErr w:type="spellEnd"/>
      <w:r w:rsidRPr="00D40915">
        <w:rPr>
          <w:sz w:val="26"/>
          <w:szCs w:val="26"/>
          <w:lang w:val="en-GB"/>
        </w:rPr>
        <w:t xml:space="preserve"> </w:t>
      </w:r>
      <w:proofErr w:type="spellStart"/>
      <w:r w:rsidRPr="00D40915">
        <w:rPr>
          <w:sz w:val="26"/>
          <w:szCs w:val="26"/>
          <w:lang w:val="en-GB"/>
        </w:rPr>
        <w:t>kết</w:t>
      </w:r>
      <w:proofErr w:type="spellEnd"/>
      <w:r w:rsidRPr="00D40915">
        <w:rPr>
          <w:sz w:val="26"/>
          <w:szCs w:val="26"/>
          <w:lang w:val="en-GB"/>
        </w:rPr>
        <w:t xml:space="preserve"> </w:t>
      </w:r>
      <w:proofErr w:type="spellStart"/>
      <w:r w:rsidRPr="00D40915">
        <w:rPr>
          <w:sz w:val="26"/>
          <w:szCs w:val="26"/>
          <w:lang w:val="en-GB"/>
        </w:rPr>
        <w:t>quả</w:t>
      </w:r>
      <w:proofErr w:type="spellEnd"/>
      <w:r w:rsidRPr="00D40915">
        <w:rPr>
          <w:sz w:val="26"/>
          <w:szCs w:val="26"/>
          <w:lang w:val="en-GB"/>
        </w:rPr>
        <w:t xml:space="preserve"> </w:t>
      </w:r>
      <w:proofErr w:type="spellStart"/>
      <w:r w:rsidRPr="00D40915">
        <w:rPr>
          <w:sz w:val="26"/>
          <w:szCs w:val="26"/>
          <w:lang w:val="en-GB"/>
        </w:rPr>
        <w:t>này</w:t>
      </w:r>
      <w:proofErr w:type="spellEnd"/>
      <w:r w:rsidRPr="00D40915">
        <w:rPr>
          <w:sz w:val="26"/>
          <w:szCs w:val="26"/>
          <w:lang w:val="en-GB"/>
        </w:rPr>
        <w:t xml:space="preserve"> </w:t>
      </w:r>
      <w:proofErr w:type="spellStart"/>
      <w:r w:rsidRPr="00D40915">
        <w:rPr>
          <w:sz w:val="26"/>
          <w:szCs w:val="26"/>
          <w:lang w:val="en-GB"/>
        </w:rPr>
        <w:t>khẳng</w:t>
      </w:r>
      <w:proofErr w:type="spellEnd"/>
      <w:r w:rsidRPr="00D40915">
        <w:rPr>
          <w:sz w:val="26"/>
          <w:szCs w:val="26"/>
          <w:lang w:val="en-GB"/>
        </w:rPr>
        <w:t xml:space="preserve"> </w:t>
      </w:r>
      <w:proofErr w:type="spellStart"/>
      <w:r w:rsidRPr="00D40915">
        <w:rPr>
          <w:sz w:val="26"/>
          <w:szCs w:val="26"/>
          <w:lang w:val="en-GB"/>
        </w:rPr>
        <w:t>định</w:t>
      </w:r>
      <w:proofErr w:type="spellEnd"/>
      <w:r w:rsidRPr="00D40915">
        <w:rPr>
          <w:sz w:val="26"/>
          <w:szCs w:val="26"/>
          <w:lang w:val="en-GB"/>
        </w:rPr>
        <w:t xml:space="preserve"> </w:t>
      </w:r>
      <w:proofErr w:type="spellStart"/>
      <w:r w:rsidRPr="00D40915">
        <w:rPr>
          <w:sz w:val="26"/>
          <w:szCs w:val="26"/>
          <w:lang w:val="en-GB"/>
        </w:rPr>
        <w:t>tính</w:t>
      </w:r>
      <w:proofErr w:type="spellEnd"/>
      <w:r w:rsidRPr="00D40915">
        <w:rPr>
          <w:sz w:val="26"/>
          <w:szCs w:val="26"/>
          <w:lang w:val="en-GB"/>
        </w:rPr>
        <w:t xml:space="preserve"> </w:t>
      </w:r>
      <w:proofErr w:type="spellStart"/>
      <w:r w:rsidRPr="00D40915">
        <w:rPr>
          <w:sz w:val="26"/>
          <w:szCs w:val="26"/>
          <w:lang w:val="en-GB"/>
        </w:rPr>
        <w:t>khả</w:t>
      </w:r>
      <w:proofErr w:type="spellEnd"/>
      <w:r w:rsidRPr="00D40915">
        <w:rPr>
          <w:sz w:val="26"/>
          <w:szCs w:val="26"/>
          <w:lang w:val="en-GB"/>
        </w:rPr>
        <w:t xml:space="preserve"> </w:t>
      </w:r>
      <w:proofErr w:type="spellStart"/>
      <w:r w:rsidRPr="00D40915">
        <w:rPr>
          <w:sz w:val="26"/>
          <w:szCs w:val="26"/>
          <w:lang w:val="en-GB"/>
        </w:rPr>
        <w:t>thi</w:t>
      </w:r>
      <w:proofErr w:type="spellEnd"/>
      <w:r w:rsidRPr="00D40915">
        <w:rPr>
          <w:sz w:val="26"/>
          <w:szCs w:val="26"/>
          <w:lang w:val="en-GB"/>
        </w:rPr>
        <w:t xml:space="preserve"> </w:t>
      </w:r>
      <w:proofErr w:type="spellStart"/>
      <w:r w:rsidRPr="00D40915">
        <w:rPr>
          <w:sz w:val="26"/>
          <w:szCs w:val="26"/>
          <w:lang w:val="en-GB"/>
        </w:rPr>
        <w:t>và</w:t>
      </w:r>
      <w:proofErr w:type="spellEnd"/>
      <w:r w:rsidRPr="00D40915">
        <w:rPr>
          <w:sz w:val="26"/>
          <w:szCs w:val="26"/>
          <w:lang w:val="en-GB"/>
        </w:rPr>
        <w:t xml:space="preserve"> </w:t>
      </w:r>
      <w:proofErr w:type="spellStart"/>
      <w:r w:rsidRPr="00D40915">
        <w:rPr>
          <w:sz w:val="26"/>
          <w:szCs w:val="26"/>
          <w:lang w:val="en-GB"/>
        </w:rPr>
        <w:t>hiệu</w:t>
      </w:r>
      <w:proofErr w:type="spellEnd"/>
      <w:r w:rsidRPr="00D40915">
        <w:rPr>
          <w:sz w:val="26"/>
          <w:szCs w:val="26"/>
          <w:lang w:val="en-GB"/>
        </w:rPr>
        <w:t xml:space="preserve"> </w:t>
      </w:r>
      <w:proofErr w:type="spellStart"/>
      <w:r w:rsidRPr="00D40915">
        <w:rPr>
          <w:sz w:val="26"/>
          <w:szCs w:val="26"/>
          <w:lang w:val="en-GB"/>
        </w:rPr>
        <w:t>quả</w:t>
      </w:r>
      <w:proofErr w:type="spellEnd"/>
      <w:r w:rsidRPr="00D40915">
        <w:rPr>
          <w:sz w:val="26"/>
          <w:szCs w:val="26"/>
          <w:lang w:val="en-GB"/>
        </w:rPr>
        <w:t xml:space="preserve"> </w:t>
      </w:r>
      <w:proofErr w:type="spellStart"/>
      <w:r w:rsidRPr="00D40915">
        <w:rPr>
          <w:sz w:val="26"/>
          <w:szCs w:val="26"/>
          <w:lang w:val="en-GB"/>
        </w:rPr>
        <w:t>của</w:t>
      </w:r>
      <w:proofErr w:type="spellEnd"/>
      <w:r w:rsidRPr="00D40915">
        <w:rPr>
          <w:sz w:val="26"/>
          <w:szCs w:val="26"/>
          <w:lang w:val="en-GB"/>
        </w:rPr>
        <w:t xml:space="preserve"> </w:t>
      </w:r>
      <w:proofErr w:type="spellStart"/>
      <w:r w:rsidRPr="00D40915">
        <w:rPr>
          <w:sz w:val="26"/>
          <w:szCs w:val="26"/>
          <w:lang w:val="en-GB"/>
        </w:rPr>
        <w:t>biện</w:t>
      </w:r>
      <w:proofErr w:type="spellEnd"/>
      <w:r w:rsidRPr="00D40915">
        <w:rPr>
          <w:sz w:val="26"/>
          <w:szCs w:val="26"/>
          <w:lang w:val="en-GB"/>
        </w:rPr>
        <w:t xml:space="preserve"> </w:t>
      </w:r>
      <w:proofErr w:type="spellStart"/>
      <w:r w:rsidRPr="00D40915">
        <w:rPr>
          <w:sz w:val="26"/>
          <w:szCs w:val="26"/>
          <w:lang w:val="en-GB"/>
        </w:rPr>
        <w:t>pháp</w:t>
      </w:r>
      <w:proofErr w:type="spellEnd"/>
      <w:r w:rsidRPr="00D40915">
        <w:rPr>
          <w:sz w:val="26"/>
          <w:szCs w:val="26"/>
          <w:lang w:val="en-GB"/>
        </w:rPr>
        <w:t xml:space="preserve"> </w:t>
      </w:r>
      <w:proofErr w:type="spellStart"/>
      <w:r w:rsidRPr="00D40915">
        <w:rPr>
          <w:sz w:val="26"/>
          <w:szCs w:val="26"/>
          <w:lang w:val="en-GB"/>
        </w:rPr>
        <w:t>dạy</w:t>
      </w:r>
      <w:proofErr w:type="spellEnd"/>
      <w:r w:rsidRPr="00D40915">
        <w:rPr>
          <w:sz w:val="26"/>
          <w:szCs w:val="26"/>
          <w:lang w:val="en-GB"/>
        </w:rPr>
        <w:t xml:space="preserve"> </w:t>
      </w:r>
      <w:proofErr w:type="spellStart"/>
      <w:r w:rsidRPr="00D40915">
        <w:rPr>
          <w:sz w:val="26"/>
          <w:szCs w:val="26"/>
          <w:lang w:val="en-GB"/>
        </w:rPr>
        <w:t>học</w:t>
      </w:r>
      <w:proofErr w:type="spellEnd"/>
      <w:r w:rsidRPr="00D40915">
        <w:rPr>
          <w:sz w:val="26"/>
          <w:szCs w:val="26"/>
          <w:lang w:val="en-GB"/>
        </w:rPr>
        <w:t xml:space="preserve"> </w:t>
      </w:r>
      <w:proofErr w:type="spellStart"/>
      <w:r w:rsidRPr="00D40915">
        <w:rPr>
          <w:sz w:val="26"/>
          <w:szCs w:val="26"/>
          <w:lang w:val="en-GB"/>
        </w:rPr>
        <w:t>Hát</w:t>
      </w:r>
      <w:proofErr w:type="spellEnd"/>
      <w:r w:rsidRPr="00D40915">
        <w:rPr>
          <w:sz w:val="26"/>
          <w:szCs w:val="26"/>
          <w:lang w:val="en-GB"/>
        </w:rPr>
        <w:t xml:space="preserve"> </w:t>
      </w:r>
      <w:proofErr w:type="spellStart"/>
      <w:r w:rsidRPr="00D40915">
        <w:rPr>
          <w:sz w:val="26"/>
          <w:szCs w:val="26"/>
          <w:lang w:val="en-GB"/>
        </w:rPr>
        <w:t>Bả</w:t>
      </w:r>
      <w:proofErr w:type="spellEnd"/>
      <w:r w:rsidRPr="00D40915">
        <w:rPr>
          <w:sz w:val="26"/>
          <w:szCs w:val="26"/>
          <w:lang w:val="en-GB"/>
        </w:rPr>
        <w:t xml:space="preserve"> </w:t>
      </w:r>
      <w:proofErr w:type="spellStart"/>
      <w:r w:rsidRPr="00D40915">
        <w:rPr>
          <w:sz w:val="26"/>
          <w:szCs w:val="26"/>
          <w:lang w:val="en-GB"/>
        </w:rPr>
        <w:t>trạo</w:t>
      </w:r>
      <w:proofErr w:type="spellEnd"/>
      <w:r w:rsidRPr="00D40915">
        <w:rPr>
          <w:sz w:val="26"/>
          <w:szCs w:val="26"/>
          <w:lang w:val="en-GB"/>
        </w:rPr>
        <w:t xml:space="preserve"> </w:t>
      </w:r>
      <w:proofErr w:type="spellStart"/>
      <w:r w:rsidRPr="00D40915">
        <w:rPr>
          <w:sz w:val="26"/>
          <w:szCs w:val="26"/>
          <w:lang w:val="en-GB"/>
        </w:rPr>
        <w:t>theo</w:t>
      </w:r>
      <w:proofErr w:type="spellEnd"/>
      <w:r w:rsidRPr="00D40915">
        <w:rPr>
          <w:sz w:val="26"/>
          <w:szCs w:val="26"/>
          <w:lang w:val="en-GB"/>
        </w:rPr>
        <w:t xml:space="preserve"> </w:t>
      </w:r>
      <w:proofErr w:type="spellStart"/>
      <w:r w:rsidRPr="00D40915">
        <w:rPr>
          <w:sz w:val="26"/>
          <w:szCs w:val="26"/>
          <w:lang w:val="en-GB"/>
        </w:rPr>
        <w:t>hướng</w:t>
      </w:r>
      <w:proofErr w:type="spellEnd"/>
      <w:r w:rsidRPr="00D40915">
        <w:rPr>
          <w:sz w:val="26"/>
          <w:szCs w:val="26"/>
          <w:lang w:val="en-GB"/>
        </w:rPr>
        <w:t xml:space="preserve"> </w:t>
      </w:r>
      <w:proofErr w:type="spellStart"/>
      <w:r w:rsidRPr="00D40915">
        <w:rPr>
          <w:sz w:val="26"/>
          <w:szCs w:val="26"/>
          <w:lang w:val="en-GB"/>
        </w:rPr>
        <w:t>tích</w:t>
      </w:r>
      <w:proofErr w:type="spellEnd"/>
      <w:r w:rsidRPr="00D40915">
        <w:rPr>
          <w:sz w:val="26"/>
          <w:szCs w:val="26"/>
          <w:lang w:val="en-GB"/>
        </w:rPr>
        <w:t xml:space="preserve"> </w:t>
      </w:r>
      <w:proofErr w:type="spellStart"/>
      <w:r w:rsidRPr="00D40915">
        <w:rPr>
          <w:sz w:val="26"/>
          <w:szCs w:val="26"/>
          <w:lang w:val="en-GB"/>
        </w:rPr>
        <w:t>hợp</w:t>
      </w:r>
      <w:proofErr w:type="spellEnd"/>
      <w:r w:rsidRPr="00D40915">
        <w:rPr>
          <w:sz w:val="26"/>
          <w:szCs w:val="26"/>
          <w:lang w:val="en-GB"/>
        </w:rPr>
        <w:t xml:space="preserve"> </w:t>
      </w:r>
      <w:proofErr w:type="spellStart"/>
      <w:r w:rsidRPr="00D40915">
        <w:rPr>
          <w:sz w:val="26"/>
          <w:szCs w:val="26"/>
          <w:lang w:val="en-GB"/>
        </w:rPr>
        <w:t>trong</w:t>
      </w:r>
      <w:proofErr w:type="spellEnd"/>
      <w:r w:rsidRPr="00D40915">
        <w:rPr>
          <w:sz w:val="26"/>
          <w:szCs w:val="26"/>
          <w:lang w:val="en-GB"/>
        </w:rPr>
        <w:t xml:space="preserve"> </w:t>
      </w:r>
      <w:proofErr w:type="spellStart"/>
      <w:r w:rsidRPr="00D40915">
        <w:rPr>
          <w:sz w:val="26"/>
          <w:szCs w:val="26"/>
          <w:lang w:val="en-GB"/>
        </w:rPr>
        <w:t>việc</w:t>
      </w:r>
      <w:proofErr w:type="spellEnd"/>
      <w:r w:rsidRPr="00D40915">
        <w:rPr>
          <w:sz w:val="26"/>
          <w:szCs w:val="26"/>
          <w:lang w:val="en-GB"/>
        </w:rPr>
        <w:t xml:space="preserve"> </w:t>
      </w:r>
      <w:proofErr w:type="spellStart"/>
      <w:r w:rsidRPr="00D40915">
        <w:rPr>
          <w:sz w:val="26"/>
          <w:szCs w:val="26"/>
          <w:lang w:val="en-GB"/>
        </w:rPr>
        <w:t>giáo</w:t>
      </w:r>
      <w:proofErr w:type="spellEnd"/>
      <w:r w:rsidRPr="00D40915">
        <w:rPr>
          <w:sz w:val="26"/>
          <w:szCs w:val="26"/>
          <w:lang w:val="en-GB"/>
        </w:rPr>
        <w:t xml:space="preserve"> </w:t>
      </w:r>
      <w:proofErr w:type="spellStart"/>
      <w:r w:rsidRPr="00D40915">
        <w:rPr>
          <w:sz w:val="26"/>
          <w:szCs w:val="26"/>
          <w:lang w:val="en-GB"/>
        </w:rPr>
        <w:t>dục</w:t>
      </w:r>
      <w:proofErr w:type="spellEnd"/>
      <w:r w:rsidRPr="00D40915">
        <w:rPr>
          <w:sz w:val="26"/>
          <w:szCs w:val="26"/>
          <w:lang w:val="en-GB"/>
        </w:rPr>
        <w:t xml:space="preserve"> </w:t>
      </w:r>
      <w:proofErr w:type="spellStart"/>
      <w:r w:rsidRPr="00D40915">
        <w:rPr>
          <w:sz w:val="26"/>
          <w:szCs w:val="26"/>
          <w:lang w:val="en-GB"/>
        </w:rPr>
        <w:t>văn</w:t>
      </w:r>
      <w:proofErr w:type="spellEnd"/>
      <w:r w:rsidRPr="00D40915">
        <w:rPr>
          <w:sz w:val="26"/>
          <w:szCs w:val="26"/>
          <w:lang w:val="en-GB"/>
        </w:rPr>
        <w:t xml:space="preserve"> </w:t>
      </w:r>
      <w:proofErr w:type="spellStart"/>
      <w:r w:rsidRPr="00D40915">
        <w:rPr>
          <w:sz w:val="26"/>
          <w:szCs w:val="26"/>
          <w:lang w:val="en-GB"/>
        </w:rPr>
        <w:t>hóa</w:t>
      </w:r>
      <w:proofErr w:type="spellEnd"/>
      <w:r w:rsidRPr="00D40915">
        <w:rPr>
          <w:sz w:val="26"/>
          <w:szCs w:val="26"/>
          <w:lang w:val="en-GB"/>
        </w:rPr>
        <w:t xml:space="preserve"> </w:t>
      </w:r>
      <w:proofErr w:type="spellStart"/>
      <w:r w:rsidRPr="00D40915">
        <w:rPr>
          <w:sz w:val="26"/>
          <w:szCs w:val="26"/>
          <w:lang w:val="en-GB"/>
        </w:rPr>
        <w:t>truyền</w:t>
      </w:r>
      <w:proofErr w:type="spellEnd"/>
      <w:r w:rsidRPr="00D40915">
        <w:rPr>
          <w:sz w:val="26"/>
          <w:szCs w:val="26"/>
          <w:lang w:val="en-GB"/>
        </w:rPr>
        <w:t xml:space="preserve"> </w:t>
      </w:r>
      <w:proofErr w:type="spellStart"/>
      <w:r w:rsidRPr="00D40915">
        <w:rPr>
          <w:sz w:val="26"/>
          <w:szCs w:val="26"/>
          <w:lang w:val="en-GB"/>
        </w:rPr>
        <w:lastRenderedPageBreak/>
        <w:t>thống</w:t>
      </w:r>
      <w:proofErr w:type="spellEnd"/>
      <w:r w:rsidRPr="00D40915">
        <w:rPr>
          <w:sz w:val="26"/>
          <w:szCs w:val="26"/>
          <w:lang w:val="en-GB"/>
        </w:rPr>
        <w:t xml:space="preserve">, </w:t>
      </w:r>
      <w:proofErr w:type="spellStart"/>
      <w:r w:rsidRPr="00D40915">
        <w:rPr>
          <w:sz w:val="26"/>
          <w:szCs w:val="26"/>
          <w:lang w:val="en-GB"/>
        </w:rPr>
        <w:t>đồng</w:t>
      </w:r>
      <w:proofErr w:type="spellEnd"/>
      <w:r w:rsidRPr="00D40915">
        <w:rPr>
          <w:sz w:val="26"/>
          <w:szCs w:val="26"/>
          <w:lang w:val="en-GB"/>
        </w:rPr>
        <w:t xml:space="preserve"> </w:t>
      </w:r>
      <w:proofErr w:type="spellStart"/>
      <w:r w:rsidRPr="00D40915">
        <w:rPr>
          <w:sz w:val="26"/>
          <w:szCs w:val="26"/>
          <w:lang w:val="en-GB"/>
        </w:rPr>
        <w:t>thời</w:t>
      </w:r>
      <w:proofErr w:type="spellEnd"/>
      <w:r w:rsidRPr="00D40915">
        <w:rPr>
          <w:sz w:val="26"/>
          <w:szCs w:val="26"/>
          <w:lang w:val="en-GB"/>
        </w:rPr>
        <w:t xml:space="preserve"> </w:t>
      </w:r>
      <w:proofErr w:type="spellStart"/>
      <w:r w:rsidRPr="00D40915">
        <w:rPr>
          <w:sz w:val="26"/>
          <w:szCs w:val="26"/>
          <w:lang w:val="en-GB"/>
        </w:rPr>
        <w:t>góp</w:t>
      </w:r>
      <w:proofErr w:type="spellEnd"/>
      <w:r w:rsidRPr="00D40915">
        <w:rPr>
          <w:sz w:val="26"/>
          <w:szCs w:val="26"/>
          <w:lang w:val="en-GB"/>
        </w:rPr>
        <w:t xml:space="preserve"> </w:t>
      </w:r>
      <w:proofErr w:type="spellStart"/>
      <w:r w:rsidRPr="00D40915">
        <w:rPr>
          <w:sz w:val="26"/>
          <w:szCs w:val="26"/>
          <w:lang w:val="en-GB"/>
        </w:rPr>
        <w:t>phần</w:t>
      </w:r>
      <w:proofErr w:type="spellEnd"/>
      <w:r w:rsidRPr="00D40915">
        <w:rPr>
          <w:sz w:val="26"/>
          <w:szCs w:val="26"/>
          <w:lang w:val="en-GB"/>
        </w:rPr>
        <w:t xml:space="preserve"> </w:t>
      </w:r>
      <w:proofErr w:type="spellStart"/>
      <w:r w:rsidRPr="00D40915">
        <w:rPr>
          <w:sz w:val="26"/>
          <w:szCs w:val="26"/>
          <w:lang w:val="en-GB"/>
        </w:rPr>
        <w:t>phát</w:t>
      </w:r>
      <w:proofErr w:type="spellEnd"/>
      <w:r w:rsidRPr="00D40915">
        <w:rPr>
          <w:sz w:val="26"/>
          <w:szCs w:val="26"/>
          <w:lang w:val="en-GB"/>
        </w:rPr>
        <w:t xml:space="preserve"> </w:t>
      </w:r>
      <w:proofErr w:type="spellStart"/>
      <w:r w:rsidRPr="00D40915">
        <w:rPr>
          <w:sz w:val="26"/>
          <w:szCs w:val="26"/>
          <w:lang w:val="en-GB"/>
        </w:rPr>
        <w:t>triển</w:t>
      </w:r>
      <w:proofErr w:type="spellEnd"/>
      <w:r w:rsidRPr="00D40915">
        <w:rPr>
          <w:sz w:val="26"/>
          <w:szCs w:val="26"/>
          <w:lang w:val="en-GB"/>
        </w:rPr>
        <w:t xml:space="preserve"> </w:t>
      </w:r>
      <w:proofErr w:type="spellStart"/>
      <w:r w:rsidRPr="00D40915">
        <w:rPr>
          <w:sz w:val="26"/>
          <w:szCs w:val="26"/>
          <w:lang w:val="en-GB"/>
        </w:rPr>
        <w:t>phẩm</w:t>
      </w:r>
      <w:proofErr w:type="spellEnd"/>
      <w:r w:rsidRPr="00D40915">
        <w:rPr>
          <w:sz w:val="26"/>
          <w:szCs w:val="26"/>
          <w:lang w:val="en-GB"/>
        </w:rPr>
        <w:t xml:space="preserve"> </w:t>
      </w:r>
      <w:proofErr w:type="spellStart"/>
      <w:r w:rsidRPr="00D40915">
        <w:rPr>
          <w:sz w:val="26"/>
          <w:szCs w:val="26"/>
          <w:lang w:val="en-GB"/>
        </w:rPr>
        <w:t>chất</w:t>
      </w:r>
      <w:proofErr w:type="spellEnd"/>
      <w:r w:rsidRPr="00D40915">
        <w:rPr>
          <w:sz w:val="26"/>
          <w:szCs w:val="26"/>
          <w:lang w:val="en-GB"/>
        </w:rPr>
        <w:t xml:space="preserve"> </w:t>
      </w:r>
      <w:proofErr w:type="spellStart"/>
      <w:r w:rsidRPr="00D40915">
        <w:rPr>
          <w:sz w:val="26"/>
          <w:szCs w:val="26"/>
          <w:lang w:val="en-GB"/>
        </w:rPr>
        <w:t>và</w:t>
      </w:r>
      <w:proofErr w:type="spellEnd"/>
      <w:r w:rsidRPr="00D40915">
        <w:rPr>
          <w:sz w:val="26"/>
          <w:szCs w:val="26"/>
          <w:lang w:val="en-GB"/>
        </w:rPr>
        <w:t xml:space="preserve"> </w:t>
      </w:r>
      <w:proofErr w:type="spellStart"/>
      <w:r w:rsidRPr="00D40915">
        <w:rPr>
          <w:sz w:val="26"/>
          <w:szCs w:val="26"/>
          <w:lang w:val="en-GB"/>
        </w:rPr>
        <w:t>năng</w:t>
      </w:r>
      <w:proofErr w:type="spellEnd"/>
      <w:r w:rsidRPr="00D40915">
        <w:rPr>
          <w:sz w:val="26"/>
          <w:szCs w:val="26"/>
          <w:lang w:val="en-GB"/>
        </w:rPr>
        <w:t xml:space="preserve"> </w:t>
      </w:r>
      <w:proofErr w:type="spellStart"/>
      <w:r w:rsidRPr="00D40915">
        <w:rPr>
          <w:sz w:val="26"/>
          <w:szCs w:val="26"/>
          <w:lang w:val="en-GB"/>
        </w:rPr>
        <w:t>lực</w:t>
      </w:r>
      <w:proofErr w:type="spellEnd"/>
      <w:r w:rsidRPr="00D40915">
        <w:rPr>
          <w:sz w:val="26"/>
          <w:szCs w:val="26"/>
          <w:lang w:val="en-GB"/>
        </w:rPr>
        <w:t xml:space="preserve"> </w:t>
      </w:r>
      <w:proofErr w:type="spellStart"/>
      <w:r w:rsidRPr="00D40915">
        <w:rPr>
          <w:sz w:val="26"/>
          <w:szCs w:val="26"/>
          <w:lang w:val="en-GB"/>
        </w:rPr>
        <w:t>chung</w:t>
      </w:r>
      <w:proofErr w:type="spellEnd"/>
      <w:r w:rsidRPr="00D40915">
        <w:rPr>
          <w:sz w:val="26"/>
          <w:szCs w:val="26"/>
          <w:lang w:val="en-GB"/>
        </w:rPr>
        <w:t xml:space="preserve"> </w:t>
      </w:r>
      <w:proofErr w:type="spellStart"/>
      <w:r w:rsidRPr="00D40915">
        <w:rPr>
          <w:sz w:val="26"/>
          <w:szCs w:val="26"/>
          <w:lang w:val="en-GB"/>
        </w:rPr>
        <w:t>cho</w:t>
      </w:r>
      <w:proofErr w:type="spellEnd"/>
      <w:r w:rsidRPr="00D40915">
        <w:rPr>
          <w:sz w:val="26"/>
          <w:szCs w:val="26"/>
          <w:lang w:val="en-GB"/>
        </w:rPr>
        <w:t xml:space="preserve"> </w:t>
      </w:r>
      <w:r>
        <w:rPr>
          <w:sz w:val="26"/>
          <w:szCs w:val="26"/>
          <w:lang w:val="en-GB"/>
        </w:rPr>
        <w:t>HS</w:t>
      </w:r>
      <w:r w:rsidRPr="00D40915">
        <w:rPr>
          <w:sz w:val="26"/>
          <w:szCs w:val="26"/>
          <w:lang w:val="en-GB"/>
        </w:rPr>
        <w:t xml:space="preserve"> THCS.</w:t>
      </w:r>
    </w:p>
    <w:p w14:paraId="564A6456" w14:textId="1A90BD04" w:rsidR="00044D7F" w:rsidRPr="00E7425D" w:rsidRDefault="00044D7F" w:rsidP="00194EA7">
      <w:pPr>
        <w:widowControl w:val="0"/>
        <w:spacing w:line="341" w:lineRule="auto"/>
        <w:rPr>
          <w:i/>
          <w:iCs/>
          <w:sz w:val="26"/>
          <w:szCs w:val="26"/>
          <w:lang w:val="nl-NL"/>
        </w:rPr>
      </w:pPr>
      <w:r w:rsidRPr="00E7425D">
        <w:rPr>
          <w:i/>
          <w:iCs/>
          <w:sz w:val="26"/>
          <w:szCs w:val="26"/>
          <w:lang w:val="nl-NL"/>
        </w:rPr>
        <w:t>4.7.</w:t>
      </w:r>
      <w:r w:rsidR="00180988">
        <w:rPr>
          <w:i/>
          <w:iCs/>
          <w:sz w:val="26"/>
          <w:szCs w:val="26"/>
          <w:lang w:val="nl-NL"/>
        </w:rPr>
        <w:t>4</w:t>
      </w:r>
      <w:r w:rsidRPr="00E7425D">
        <w:rPr>
          <w:i/>
          <w:iCs/>
          <w:sz w:val="26"/>
          <w:szCs w:val="26"/>
          <w:lang w:val="nl-NL"/>
        </w:rPr>
        <w:t xml:space="preserve">.2. </w:t>
      </w:r>
      <w:proofErr w:type="spellStart"/>
      <w:r w:rsidRPr="00E7425D">
        <w:rPr>
          <w:i/>
          <w:iCs/>
          <w:sz w:val="26"/>
          <w:szCs w:val="26"/>
          <w:lang w:val="nl-NL"/>
        </w:rPr>
        <w:t>Về</w:t>
      </w:r>
      <w:proofErr w:type="spellEnd"/>
      <w:r w:rsidRPr="00E7425D">
        <w:rPr>
          <w:i/>
          <w:iCs/>
          <w:sz w:val="26"/>
          <w:szCs w:val="26"/>
          <w:lang w:val="nl-NL"/>
        </w:rPr>
        <w:t xml:space="preserve"> </w:t>
      </w:r>
      <w:proofErr w:type="spellStart"/>
      <w:r w:rsidRPr="00E7425D">
        <w:rPr>
          <w:i/>
          <w:iCs/>
          <w:sz w:val="26"/>
          <w:szCs w:val="26"/>
          <w:lang w:val="nl-NL"/>
        </w:rPr>
        <w:t>mặt</w:t>
      </w:r>
      <w:proofErr w:type="spellEnd"/>
      <w:r w:rsidRPr="00E7425D">
        <w:rPr>
          <w:i/>
          <w:iCs/>
          <w:sz w:val="26"/>
          <w:szCs w:val="26"/>
          <w:lang w:val="nl-NL"/>
        </w:rPr>
        <w:t xml:space="preserve"> </w:t>
      </w:r>
      <w:proofErr w:type="spellStart"/>
      <w:r w:rsidRPr="00E7425D">
        <w:rPr>
          <w:i/>
          <w:iCs/>
          <w:sz w:val="26"/>
          <w:szCs w:val="26"/>
          <w:lang w:val="nl-NL"/>
        </w:rPr>
        <w:t>định</w:t>
      </w:r>
      <w:proofErr w:type="spellEnd"/>
      <w:r w:rsidRPr="00E7425D">
        <w:rPr>
          <w:i/>
          <w:iCs/>
          <w:sz w:val="26"/>
          <w:szCs w:val="26"/>
          <w:lang w:val="nl-NL"/>
        </w:rPr>
        <w:t xml:space="preserve"> </w:t>
      </w:r>
      <w:proofErr w:type="spellStart"/>
      <w:r w:rsidRPr="00E7425D">
        <w:rPr>
          <w:i/>
          <w:iCs/>
          <w:sz w:val="26"/>
          <w:szCs w:val="26"/>
          <w:lang w:val="nl-NL"/>
        </w:rPr>
        <w:t>tính</w:t>
      </w:r>
      <w:proofErr w:type="spellEnd"/>
    </w:p>
    <w:p w14:paraId="1E50BCCA" w14:textId="19CD3C25" w:rsidR="00044D7F" w:rsidRPr="00E7425D" w:rsidRDefault="00044D7F" w:rsidP="00194EA7">
      <w:pPr>
        <w:widowControl w:val="0"/>
        <w:spacing w:line="341" w:lineRule="auto"/>
        <w:ind w:firstLine="709"/>
        <w:rPr>
          <w:sz w:val="26"/>
          <w:szCs w:val="26"/>
          <w:lang w:val="nl-NL"/>
        </w:rPr>
      </w:pPr>
      <w:bookmarkStart w:id="1387" w:name="_Toc398712834"/>
      <w:bookmarkEnd w:id="1338"/>
      <w:proofErr w:type="spellStart"/>
      <w:r w:rsidRPr="00E7425D">
        <w:rPr>
          <w:sz w:val="26"/>
          <w:szCs w:val="26"/>
          <w:lang w:val="nl-NL"/>
        </w:rPr>
        <w:t>Trong</w:t>
      </w:r>
      <w:proofErr w:type="spellEnd"/>
      <w:r w:rsidRPr="00E7425D">
        <w:rPr>
          <w:sz w:val="26"/>
          <w:szCs w:val="26"/>
          <w:lang w:val="nl-NL"/>
        </w:rPr>
        <w:t xml:space="preserve"> quá </w:t>
      </w:r>
      <w:proofErr w:type="spellStart"/>
      <w:r w:rsidRPr="00E7425D">
        <w:rPr>
          <w:sz w:val="26"/>
          <w:szCs w:val="26"/>
          <w:lang w:val="nl-NL"/>
        </w:rPr>
        <w:t>trình</w:t>
      </w:r>
      <w:proofErr w:type="spellEnd"/>
      <w:r w:rsidRPr="00E7425D">
        <w:rPr>
          <w:sz w:val="26"/>
          <w:szCs w:val="26"/>
          <w:lang w:val="nl-NL"/>
        </w:rPr>
        <w:t xml:space="preserve"> </w:t>
      </w:r>
      <w:proofErr w:type="spellStart"/>
      <w:r w:rsidRPr="00E7425D">
        <w:rPr>
          <w:sz w:val="26"/>
          <w:szCs w:val="26"/>
          <w:lang w:val="nl-NL"/>
        </w:rPr>
        <w:t>thực</w:t>
      </w:r>
      <w:proofErr w:type="spellEnd"/>
      <w:r w:rsidRPr="00E7425D">
        <w:rPr>
          <w:sz w:val="26"/>
          <w:szCs w:val="26"/>
          <w:lang w:val="nl-NL"/>
        </w:rPr>
        <w:t xml:space="preserve"> </w:t>
      </w:r>
      <w:proofErr w:type="spellStart"/>
      <w:r w:rsidRPr="00E7425D">
        <w:rPr>
          <w:sz w:val="26"/>
          <w:szCs w:val="26"/>
          <w:lang w:val="nl-NL"/>
        </w:rPr>
        <w:t>nghiệm</w:t>
      </w:r>
      <w:proofErr w:type="spellEnd"/>
      <w:r w:rsidRPr="00E7425D">
        <w:rPr>
          <w:sz w:val="26"/>
          <w:szCs w:val="26"/>
          <w:lang w:val="nl-NL"/>
        </w:rPr>
        <w:t xml:space="preserve"> </w:t>
      </w:r>
      <w:proofErr w:type="spellStart"/>
      <w:r w:rsidR="009C7C64">
        <w:rPr>
          <w:sz w:val="26"/>
          <w:szCs w:val="26"/>
          <w:lang w:val="nl-NL"/>
        </w:rPr>
        <w:t>tại</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trường</w:t>
      </w:r>
      <w:proofErr w:type="spellEnd"/>
      <w:r w:rsidRPr="00E7425D">
        <w:rPr>
          <w:sz w:val="26"/>
          <w:szCs w:val="26"/>
          <w:lang w:val="nl-NL"/>
        </w:rPr>
        <w:t xml:space="preserve"> TH</w:t>
      </w:r>
      <w:r w:rsidR="00253BEE" w:rsidRPr="00E7425D">
        <w:rPr>
          <w:sz w:val="26"/>
          <w:szCs w:val="26"/>
          <w:lang w:val="nl-NL"/>
        </w:rPr>
        <w:t>CS</w:t>
      </w:r>
      <w:r w:rsidRPr="00E7425D">
        <w:rPr>
          <w:sz w:val="26"/>
          <w:szCs w:val="26"/>
          <w:lang w:val="nl-NL"/>
        </w:rPr>
        <w:t xml:space="preserve"> </w:t>
      </w:r>
      <w:proofErr w:type="spellStart"/>
      <w:r w:rsidRPr="00E7425D">
        <w:rPr>
          <w:sz w:val="26"/>
          <w:szCs w:val="26"/>
          <w:lang w:val="nl-NL"/>
        </w:rPr>
        <w:t>để</w:t>
      </w:r>
      <w:proofErr w:type="spellEnd"/>
      <w:r w:rsidRPr="00E7425D">
        <w:rPr>
          <w:sz w:val="26"/>
          <w:szCs w:val="26"/>
          <w:lang w:val="nl-NL"/>
        </w:rPr>
        <w:t xml:space="preserve"> </w:t>
      </w:r>
      <w:proofErr w:type="spellStart"/>
      <w:r w:rsidRPr="00E7425D">
        <w:rPr>
          <w:sz w:val="26"/>
          <w:szCs w:val="26"/>
          <w:lang w:val="nl-NL"/>
        </w:rPr>
        <w:t>khẳng</w:t>
      </w:r>
      <w:proofErr w:type="spellEnd"/>
      <w:r w:rsidRPr="00E7425D">
        <w:rPr>
          <w:sz w:val="26"/>
          <w:szCs w:val="26"/>
          <w:lang w:val="nl-NL"/>
        </w:rPr>
        <w:t xml:space="preserve"> </w:t>
      </w:r>
      <w:proofErr w:type="spellStart"/>
      <w:r w:rsidRPr="00E7425D">
        <w:rPr>
          <w:sz w:val="26"/>
          <w:szCs w:val="26"/>
          <w:lang w:val="nl-NL"/>
        </w:rPr>
        <w:t>định</w:t>
      </w:r>
      <w:proofErr w:type="spellEnd"/>
      <w:r w:rsidRPr="00E7425D">
        <w:rPr>
          <w:sz w:val="26"/>
          <w:szCs w:val="26"/>
          <w:lang w:val="nl-NL"/>
        </w:rPr>
        <w:t xml:space="preserve"> </w:t>
      </w:r>
      <w:proofErr w:type="spellStart"/>
      <w:r w:rsidRPr="00E7425D">
        <w:rPr>
          <w:sz w:val="26"/>
          <w:szCs w:val="26"/>
          <w:lang w:val="nl-NL"/>
        </w:rPr>
        <w:t>tính</w:t>
      </w:r>
      <w:proofErr w:type="spellEnd"/>
      <w:r w:rsidRPr="00E7425D">
        <w:rPr>
          <w:sz w:val="26"/>
          <w:szCs w:val="26"/>
          <w:lang w:val="nl-NL"/>
        </w:rPr>
        <w:t xml:space="preserve"> </w:t>
      </w:r>
      <w:proofErr w:type="spellStart"/>
      <w:r w:rsidRPr="00E7425D">
        <w:rPr>
          <w:sz w:val="26"/>
          <w:szCs w:val="26"/>
          <w:lang w:val="nl-NL"/>
        </w:rPr>
        <w:t>khả</w:t>
      </w:r>
      <w:proofErr w:type="spellEnd"/>
      <w:r w:rsidRPr="00E7425D">
        <w:rPr>
          <w:sz w:val="26"/>
          <w:szCs w:val="26"/>
          <w:lang w:val="nl-NL"/>
        </w:rPr>
        <w:t xml:space="preserve"> </w:t>
      </w:r>
      <w:proofErr w:type="spellStart"/>
      <w:r w:rsidRPr="00E7425D">
        <w:rPr>
          <w:sz w:val="26"/>
          <w:szCs w:val="26"/>
          <w:lang w:val="nl-NL"/>
        </w:rPr>
        <w:t>thi</w:t>
      </w:r>
      <w:proofErr w:type="spellEnd"/>
      <w:r w:rsidRPr="00E7425D">
        <w:rPr>
          <w:sz w:val="26"/>
          <w:szCs w:val="26"/>
          <w:lang w:val="nl-NL"/>
        </w:rPr>
        <w:t xml:space="preserve"> </w:t>
      </w:r>
      <w:proofErr w:type="spellStart"/>
      <w:r w:rsidRPr="00E7425D">
        <w:rPr>
          <w:sz w:val="26"/>
          <w:szCs w:val="26"/>
          <w:lang w:val="nl-NL"/>
        </w:rPr>
        <w:t>của</w:t>
      </w:r>
      <w:proofErr w:type="spellEnd"/>
      <w:r w:rsidR="004450E2">
        <w:rPr>
          <w:sz w:val="26"/>
          <w:szCs w:val="26"/>
          <w:lang w:val="nl-NL"/>
        </w:rPr>
        <w:t xml:space="preserve"> </w:t>
      </w:r>
      <w:proofErr w:type="spellStart"/>
      <w:r w:rsidR="004450E2">
        <w:rPr>
          <w:sz w:val="26"/>
          <w:szCs w:val="26"/>
          <w:lang w:val="nl-NL"/>
        </w:rPr>
        <w:t>các</w:t>
      </w:r>
      <w:proofErr w:type="spellEnd"/>
      <w:r w:rsidR="004450E2">
        <w:rPr>
          <w:sz w:val="26"/>
          <w:szCs w:val="26"/>
          <w:lang w:val="nl-NL"/>
        </w:rPr>
        <w:t xml:space="preserve"> </w:t>
      </w:r>
      <w:proofErr w:type="spellStart"/>
      <w:r w:rsidR="004450E2">
        <w:rPr>
          <w:sz w:val="26"/>
          <w:szCs w:val="26"/>
          <w:lang w:val="nl-NL"/>
        </w:rPr>
        <w:t>biện</w:t>
      </w:r>
      <w:proofErr w:type="spellEnd"/>
      <w:r w:rsidR="004450E2">
        <w:rPr>
          <w:sz w:val="26"/>
          <w:szCs w:val="26"/>
          <w:lang w:val="nl-NL"/>
        </w:rPr>
        <w:t xml:space="preserve"> </w:t>
      </w:r>
      <w:proofErr w:type="spellStart"/>
      <w:r w:rsidR="004450E2">
        <w:rPr>
          <w:sz w:val="26"/>
          <w:szCs w:val="26"/>
          <w:lang w:val="nl-NL"/>
        </w:rPr>
        <w:t>pháp</w:t>
      </w:r>
      <w:proofErr w:type="spellEnd"/>
      <w:r w:rsidR="004450E2">
        <w:rPr>
          <w:sz w:val="26"/>
          <w:szCs w:val="26"/>
          <w:lang w:val="nl-NL"/>
        </w:rPr>
        <w:t xml:space="preserve"> </w:t>
      </w:r>
      <w:proofErr w:type="spellStart"/>
      <w:r w:rsidR="004450E2">
        <w:rPr>
          <w:sz w:val="26"/>
          <w:szCs w:val="26"/>
          <w:lang w:val="nl-NL"/>
        </w:rPr>
        <w:t>đề</w:t>
      </w:r>
      <w:proofErr w:type="spellEnd"/>
      <w:r w:rsidR="004450E2">
        <w:rPr>
          <w:sz w:val="26"/>
          <w:szCs w:val="26"/>
          <w:lang w:val="nl-NL"/>
        </w:rPr>
        <w:t xml:space="preserve"> </w:t>
      </w:r>
      <w:proofErr w:type="spellStart"/>
      <w:r w:rsidR="004450E2">
        <w:rPr>
          <w:sz w:val="26"/>
          <w:szCs w:val="26"/>
          <w:lang w:val="nl-NL"/>
        </w:rPr>
        <w:t>xuất</w:t>
      </w:r>
      <w:proofErr w:type="spellEnd"/>
      <w:r w:rsidR="004450E2">
        <w:rPr>
          <w:sz w:val="26"/>
          <w:szCs w:val="26"/>
          <w:lang w:val="nl-NL"/>
        </w:rPr>
        <w:t xml:space="preserve"> </w:t>
      </w:r>
      <w:proofErr w:type="spellStart"/>
      <w:r w:rsidR="004450E2">
        <w:rPr>
          <w:sz w:val="26"/>
          <w:szCs w:val="26"/>
          <w:lang w:val="nl-NL"/>
        </w:rPr>
        <w:t>trong</w:t>
      </w:r>
      <w:proofErr w:type="spellEnd"/>
      <w:r w:rsidRPr="00E7425D">
        <w:rPr>
          <w:sz w:val="26"/>
          <w:szCs w:val="26"/>
          <w:lang w:val="nl-NL"/>
        </w:rPr>
        <w:t xml:space="preserve"> </w:t>
      </w:r>
      <w:proofErr w:type="spellStart"/>
      <w:r w:rsidRPr="00E7425D">
        <w:rPr>
          <w:sz w:val="26"/>
          <w:szCs w:val="26"/>
          <w:lang w:val="nl-NL"/>
        </w:rPr>
        <w:t>luận</w:t>
      </w:r>
      <w:proofErr w:type="spellEnd"/>
      <w:r w:rsidRPr="00E7425D">
        <w:rPr>
          <w:sz w:val="26"/>
          <w:szCs w:val="26"/>
          <w:lang w:val="nl-NL"/>
        </w:rPr>
        <w:t xml:space="preserve"> </w:t>
      </w:r>
      <w:proofErr w:type="spellStart"/>
      <w:r w:rsidRPr="00E7425D">
        <w:rPr>
          <w:sz w:val="26"/>
          <w:szCs w:val="26"/>
          <w:lang w:val="nl-NL"/>
        </w:rPr>
        <w:t>án</w:t>
      </w:r>
      <w:proofErr w:type="spellEnd"/>
      <w:r w:rsidRPr="00E7425D">
        <w:rPr>
          <w:sz w:val="26"/>
          <w:szCs w:val="26"/>
          <w:lang w:val="nl-NL"/>
        </w:rPr>
        <w:t xml:space="preserve">, </w:t>
      </w:r>
      <w:proofErr w:type="spellStart"/>
      <w:r w:rsidRPr="00E7425D">
        <w:rPr>
          <w:sz w:val="26"/>
          <w:szCs w:val="26"/>
          <w:lang w:val="nl-NL"/>
        </w:rPr>
        <w:t>chúng</w:t>
      </w:r>
      <w:proofErr w:type="spellEnd"/>
      <w:r w:rsidRPr="00E7425D">
        <w:rPr>
          <w:sz w:val="26"/>
          <w:szCs w:val="26"/>
          <w:lang w:val="nl-NL"/>
        </w:rPr>
        <w:t xml:space="preserve"> </w:t>
      </w:r>
      <w:proofErr w:type="spellStart"/>
      <w:r w:rsidRPr="00E7425D">
        <w:rPr>
          <w:sz w:val="26"/>
          <w:szCs w:val="26"/>
          <w:lang w:val="nl-NL"/>
        </w:rPr>
        <w:t>tôi</w:t>
      </w:r>
      <w:proofErr w:type="spellEnd"/>
      <w:r w:rsidRPr="00E7425D">
        <w:rPr>
          <w:sz w:val="26"/>
          <w:szCs w:val="26"/>
          <w:lang w:val="nl-NL"/>
        </w:rPr>
        <w:t xml:space="preserve"> </w:t>
      </w:r>
      <w:proofErr w:type="spellStart"/>
      <w:r w:rsidRPr="00E7425D">
        <w:rPr>
          <w:sz w:val="26"/>
          <w:szCs w:val="26"/>
          <w:lang w:val="nl-NL"/>
        </w:rPr>
        <w:t>đã</w:t>
      </w:r>
      <w:proofErr w:type="spellEnd"/>
      <w:r w:rsidRPr="00E7425D">
        <w:rPr>
          <w:sz w:val="26"/>
          <w:szCs w:val="26"/>
          <w:lang w:val="nl-NL"/>
        </w:rPr>
        <w:t xml:space="preserve"> </w:t>
      </w:r>
      <w:proofErr w:type="spellStart"/>
      <w:r w:rsidRPr="00E7425D">
        <w:rPr>
          <w:sz w:val="26"/>
          <w:szCs w:val="26"/>
          <w:lang w:val="nl-NL"/>
        </w:rPr>
        <w:t>tiến</w:t>
      </w:r>
      <w:proofErr w:type="spellEnd"/>
      <w:r w:rsidRPr="00E7425D">
        <w:rPr>
          <w:sz w:val="26"/>
          <w:szCs w:val="26"/>
          <w:lang w:val="nl-NL"/>
        </w:rPr>
        <w:t xml:space="preserve"> </w:t>
      </w:r>
      <w:proofErr w:type="spellStart"/>
      <w:r w:rsidRPr="00E7425D">
        <w:rPr>
          <w:sz w:val="26"/>
          <w:szCs w:val="26"/>
          <w:lang w:val="nl-NL"/>
        </w:rPr>
        <w:t>hành</w:t>
      </w:r>
      <w:proofErr w:type="spellEnd"/>
      <w:r w:rsidRPr="00E7425D">
        <w:rPr>
          <w:sz w:val="26"/>
          <w:szCs w:val="26"/>
          <w:lang w:val="nl-NL"/>
        </w:rPr>
        <w:t xml:space="preserve"> </w:t>
      </w:r>
      <w:proofErr w:type="spellStart"/>
      <w:r w:rsidRPr="00E7425D">
        <w:rPr>
          <w:sz w:val="26"/>
          <w:szCs w:val="26"/>
          <w:lang w:val="nl-NL"/>
        </w:rPr>
        <w:t>quan</w:t>
      </w:r>
      <w:proofErr w:type="spellEnd"/>
      <w:r w:rsidRPr="00E7425D">
        <w:rPr>
          <w:sz w:val="26"/>
          <w:szCs w:val="26"/>
          <w:lang w:val="nl-NL"/>
        </w:rPr>
        <w:t xml:space="preserve"> </w:t>
      </w:r>
      <w:proofErr w:type="spellStart"/>
      <w:r w:rsidRPr="00E7425D">
        <w:rPr>
          <w:sz w:val="26"/>
          <w:szCs w:val="26"/>
          <w:lang w:val="nl-NL"/>
        </w:rPr>
        <w:t>sát</w:t>
      </w:r>
      <w:proofErr w:type="spellEnd"/>
      <w:r w:rsidRPr="00E7425D">
        <w:rPr>
          <w:sz w:val="26"/>
          <w:szCs w:val="26"/>
          <w:lang w:val="nl-NL"/>
        </w:rPr>
        <w:t xml:space="preserve">, </w:t>
      </w:r>
      <w:proofErr w:type="spellStart"/>
      <w:r w:rsidRPr="00E7425D">
        <w:rPr>
          <w:sz w:val="26"/>
          <w:szCs w:val="26"/>
          <w:lang w:val="nl-NL"/>
        </w:rPr>
        <w:t>phỏng</w:t>
      </w:r>
      <w:proofErr w:type="spellEnd"/>
      <w:r w:rsidRPr="00E7425D">
        <w:rPr>
          <w:sz w:val="26"/>
          <w:szCs w:val="26"/>
          <w:lang w:val="nl-NL"/>
        </w:rPr>
        <w:t xml:space="preserve"> </w:t>
      </w:r>
      <w:proofErr w:type="spellStart"/>
      <w:r w:rsidRPr="00E7425D">
        <w:rPr>
          <w:sz w:val="26"/>
          <w:szCs w:val="26"/>
          <w:lang w:val="nl-NL"/>
        </w:rPr>
        <w:t>vấn</w:t>
      </w:r>
      <w:proofErr w:type="spellEnd"/>
      <w:r w:rsidRPr="00E7425D">
        <w:rPr>
          <w:sz w:val="26"/>
          <w:szCs w:val="26"/>
          <w:lang w:val="nl-NL"/>
        </w:rPr>
        <w:t xml:space="preserve"> GV </w:t>
      </w:r>
      <w:proofErr w:type="spellStart"/>
      <w:r w:rsidRPr="00E7425D">
        <w:rPr>
          <w:sz w:val="26"/>
          <w:szCs w:val="26"/>
          <w:lang w:val="nl-NL"/>
        </w:rPr>
        <w:t>và</w:t>
      </w:r>
      <w:proofErr w:type="spellEnd"/>
      <w:r w:rsidRPr="00E7425D">
        <w:rPr>
          <w:sz w:val="26"/>
          <w:szCs w:val="26"/>
          <w:lang w:val="nl-NL"/>
        </w:rPr>
        <w:t xml:space="preserve"> HS </w:t>
      </w:r>
      <w:proofErr w:type="spellStart"/>
      <w:r w:rsidRPr="00E7425D">
        <w:rPr>
          <w:sz w:val="26"/>
          <w:szCs w:val="26"/>
          <w:lang w:val="nl-NL"/>
        </w:rPr>
        <w:t>từ</w:t>
      </w:r>
      <w:proofErr w:type="spellEnd"/>
      <w:r w:rsidRPr="00E7425D">
        <w:rPr>
          <w:sz w:val="26"/>
          <w:szCs w:val="26"/>
          <w:lang w:val="nl-NL"/>
        </w:rPr>
        <w:t xml:space="preserve"> </w:t>
      </w:r>
      <w:proofErr w:type="spellStart"/>
      <w:r w:rsidRPr="00E7425D">
        <w:rPr>
          <w:sz w:val="26"/>
          <w:szCs w:val="26"/>
          <w:lang w:val="nl-NL"/>
        </w:rPr>
        <w:t>đó</w:t>
      </w:r>
      <w:proofErr w:type="spellEnd"/>
      <w:r w:rsidRPr="00E7425D">
        <w:rPr>
          <w:sz w:val="26"/>
          <w:szCs w:val="26"/>
          <w:lang w:val="nl-NL"/>
        </w:rPr>
        <w:t xml:space="preserve"> rút ra </w:t>
      </w:r>
      <w:proofErr w:type="spellStart"/>
      <w:r w:rsidRPr="00E7425D">
        <w:rPr>
          <w:sz w:val="26"/>
          <w:szCs w:val="26"/>
          <w:lang w:val="nl-NL"/>
        </w:rPr>
        <w:t>một</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kết</w:t>
      </w:r>
      <w:proofErr w:type="spellEnd"/>
      <w:r w:rsidRPr="00E7425D">
        <w:rPr>
          <w:sz w:val="26"/>
          <w:szCs w:val="26"/>
          <w:lang w:val="nl-NL"/>
        </w:rPr>
        <w:t xml:space="preserve"> </w:t>
      </w:r>
      <w:proofErr w:type="spellStart"/>
      <w:r w:rsidRPr="00E7425D">
        <w:rPr>
          <w:sz w:val="26"/>
          <w:szCs w:val="26"/>
          <w:lang w:val="nl-NL"/>
        </w:rPr>
        <w:t>luận</w:t>
      </w:r>
      <w:proofErr w:type="spellEnd"/>
      <w:r w:rsidRPr="00E7425D">
        <w:rPr>
          <w:sz w:val="26"/>
          <w:szCs w:val="26"/>
          <w:lang w:val="nl-NL"/>
        </w:rPr>
        <w:t xml:space="preserve"> </w:t>
      </w:r>
      <w:proofErr w:type="spellStart"/>
      <w:r w:rsidRPr="00E7425D">
        <w:rPr>
          <w:sz w:val="26"/>
          <w:szCs w:val="26"/>
          <w:lang w:val="nl-NL"/>
        </w:rPr>
        <w:t>sư</w:t>
      </w:r>
      <w:proofErr w:type="spellEnd"/>
      <w:r w:rsidRPr="00E7425D">
        <w:rPr>
          <w:sz w:val="26"/>
          <w:szCs w:val="26"/>
          <w:lang w:val="nl-NL"/>
        </w:rPr>
        <w:t xml:space="preserve"> </w:t>
      </w:r>
      <w:proofErr w:type="spellStart"/>
      <w:r w:rsidRPr="00E7425D">
        <w:rPr>
          <w:sz w:val="26"/>
          <w:szCs w:val="26"/>
          <w:lang w:val="nl-NL"/>
        </w:rPr>
        <w:t>phạm</w:t>
      </w:r>
      <w:proofErr w:type="spellEnd"/>
      <w:r w:rsidRPr="00E7425D">
        <w:rPr>
          <w:sz w:val="26"/>
          <w:szCs w:val="26"/>
          <w:lang w:val="nl-NL"/>
        </w:rPr>
        <w:t xml:space="preserve"> </w:t>
      </w:r>
      <w:proofErr w:type="spellStart"/>
      <w:r w:rsidRPr="00E7425D">
        <w:rPr>
          <w:sz w:val="26"/>
          <w:szCs w:val="26"/>
          <w:lang w:val="nl-NL"/>
        </w:rPr>
        <w:t>như</w:t>
      </w:r>
      <w:proofErr w:type="spellEnd"/>
      <w:r w:rsidRPr="00E7425D">
        <w:rPr>
          <w:sz w:val="26"/>
          <w:szCs w:val="26"/>
          <w:lang w:val="nl-NL"/>
        </w:rPr>
        <w:t xml:space="preserve"> </w:t>
      </w:r>
      <w:proofErr w:type="spellStart"/>
      <w:r w:rsidRPr="00E7425D">
        <w:rPr>
          <w:sz w:val="26"/>
          <w:szCs w:val="26"/>
          <w:lang w:val="nl-NL"/>
        </w:rPr>
        <w:t>sau</w:t>
      </w:r>
      <w:proofErr w:type="spellEnd"/>
      <w:r w:rsidRPr="00E7425D">
        <w:rPr>
          <w:sz w:val="26"/>
          <w:szCs w:val="26"/>
          <w:lang w:val="nl-NL"/>
        </w:rPr>
        <w:t>:</w:t>
      </w:r>
    </w:p>
    <w:p w14:paraId="34479645" w14:textId="563590D1" w:rsidR="00B72675" w:rsidRPr="00E7425D" w:rsidRDefault="00B72675" w:rsidP="00194EA7">
      <w:pPr>
        <w:widowControl w:val="0"/>
        <w:spacing w:line="341" w:lineRule="auto"/>
        <w:ind w:firstLine="709"/>
        <w:rPr>
          <w:sz w:val="26"/>
          <w:szCs w:val="26"/>
          <w:lang w:val="vi-VN"/>
        </w:rPr>
      </w:pPr>
      <w:proofErr w:type="spellStart"/>
      <w:r w:rsidRPr="00E7425D">
        <w:rPr>
          <w:sz w:val="26"/>
          <w:szCs w:val="26"/>
          <w:lang w:val="nl-NL"/>
        </w:rPr>
        <w:t>Thứ</w:t>
      </w:r>
      <w:proofErr w:type="spellEnd"/>
      <w:r w:rsidRPr="00E7425D">
        <w:rPr>
          <w:sz w:val="26"/>
          <w:szCs w:val="26"/>
          <w:lang w:val="nl-NL"/>
        </w:rPr>
        <w:t xml:space="preserve"> </w:t>
      </w:r>
      <w:r w:rsidRPr="00E7425D">
        <w:rPr>
          <w:sz w:val="26"/>
          <w:szCs w:val="26"/>
          <w:lang w:val="vi-VN"/>
        </w:rPr>
        <w:t>nhất</w:t>
      </w:r>
      <w:r w:rsidRPr="00E7425D">
        <w:rPr>
          <w:sz w:val="26"/>
          <w:szCs w:val="26"/>
          <w:lang w:val="nl-NL"/>
        </w:rPr>
        <w:t xml:space="preserve">, </w:t>
      </w:r>
      <w:proofErr w:type="spellStart"/>
      <w:r w:rsidR="009665BC" w:rsidRPr="00E7425D">
        <w:rPr>
          <w:sz w:val="26"/>
          <w:szCs w:val="26"/>
          <w:lang w:val="nl-NL"/>
        </w:rPr>
        <w:t>đối</w:t>
      </w:r>
      <w:proofErr w:type="spellEnd"/>
      <w:r w:rsidR="009665BC" w:rsidRPr="00E7425D">
        <w:rPr>
          <w:sz w:val="26"/>
          <w:szCs w:val="26"/>
          <w:lang w:val="vi-VN"/>
        </w:rPr>
        <w:t xml:space="preserve"> với tiết dạy Thường thức âm nhạc, </w:t>
      </w:r>
      <w:proofErr w:type="spellStart"/>
      <w:r w:rsidRPr="00E7425D">
        <w:rPr>
          <w:sz w:val="26"/>
          <w:szCs w:val="26"/>
          <w:lang w:val="nl-NL"/>
        </w:rPr>
        <w:t>sau</w:t>
      </w:r>
      <w:proofErr w:type="spellEnd"/>
      <w:r w:rsidRPr="00E7425D">
        <w:rPr>
          <w:sz w:val="26"/>
          <w:szCs w:val="26"/>
          <w:lang w:val="nl-NL"/>
        </w:rPr>
        <w:t xml:space="preserve"> </w:t>
      </w:r>
      <w:proofErr w:type="spellStart"/>
      <w:r w:rsidRPr="00E7425D">
        <w:rPr>
          <w:sz w:val="26"/>
          <w:szCs w:val="26"/>
          <w:lang w:val="nl-NL"/>
        </w:rPr>
        <w:t>khi</w:t>
      </w:r>
      <w:proofErr w:type="spellEnd"/>
      <w:r w:rsidRPr="00E7425D">
        <w:rPr>
          <w:sz w:val="26"/>
          <w:szCs w:val="26"/>
          <w:lang w:val="nl-NL"/>
        </w:rPr>
        <w:t xml:space="preserve"> </w:t>
      </w:r>
      <w:proofErr w:type="spellStart"/>
      <w:r w:rsidRPr="00E7425D">
        <w:rPr>
          <w:sz w:val="26"/>
          <w:szCs w:val="26"/>
          <w:lang w:val="nl-NL"/>
        </w:rPr>
        <w:t>đã</w:t>
      </w:r>
      <w:proofErr w:type="spellEnd"/>
      <w:r w:rsidRPr="00E7425D">
        <w:rPr>
          <w:sz w:val="26"/>
          <w:szCs w:val="26"/>
          <w:lang w:val="nl-NL"/>
        </w:rPr>
        <w:t xml:space="preserve"> </w:t>
      </w:r>
      <w:proofErr w:type="spellStart"/>
      <w:r w:rsidRPr="00E7425D">
        <w:rPr>
          <w:sz w:val="26"/>
          <w:szCs w:val="26"/>
          <w:lang w:val="nl-NL"/>
        </w:rPr>
        <w:t>đọc</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nghiên</w:t>
      </w:r>
      <w:proofErr w:type="spellEnd"/>
      <w:r w:rsidRPr="00E7425D">
        <w:rPr>
          <w:sz w:val="26"/>
          <w:szCs w:val="26"/>
          <w:lang w:val="nl-NL"/>
        </w:rPr>
        <w:t xml:space="preserve"> </w:t>
      </w:r>
      <w:proofErr w:type="spellStart"/>
      <w:r w:rsidRPr="00E7425D">
        <w:rPr>
          <w:sz w:val="26"/>
          <w:szCs w:val="26"/>
          <w:lang w:val="nl-NL"/>
        </w:rPr>
        <w:t>cứu</w:t>
      </w:r>
      <w:proofErr w:type="spellEnd"/>
      <w:r w:rsidRPr="00E7425D">
        <w:rPr>
          <w:sz w:val="26"/>
          <w:szCs w:val="26"/>
          <w:lang w:val="nl-NL"/>
        </w:rPr>
        <w:t xml:space="preserve"> </w:t>
      </w:r>
      <w:proofErr w:type="spellStart"/>
      <w:r w:rsidRPr="00E7425D">
        <w:rPr>
          <w:sz w:val="26"/>
          <w:szCs w:val="26"/>
          <w:lang w:val="nl-NL"/>
        </w:rPr>
        <w:t>kỹ</w:t>
      </w:r>
      <w:proofErr w:type="spellEnd"/>
      <w:r w:rsidRPr="00E7425D">
        <w:rPr>
          <w:sz w:val="26"/>
          <w:szCs w:val="26"/>
          <w:lang w:val="nl-NL"/>
        </w:rPr>
        <w:t xml:space="preserve"> </w:t>
      </w:r>
      <w:proofErr w:type="spellStart"/>
      <w:r w:rsidRPr="00E7425D">
        <w:rPr>
          <w:sz w:val="26"/>
          <w:szCs w:val="26"/>
          <w:lang w:val="nl-NL"/>
        </w:rPr>
        <w:t>bài</w:t>
      </w:r>
      <w:proofErr w:type="spellEnd"/>
      <w:r w:rsidRPr="00E7425D">
        <w:rPr>
          <w:sz w:val="26"/>
          <w:szCs w:val="26"/>
          <w:lang w:val="nl-NL"/>
        </w:rPr>
        <w:t xml:space="preserve"> ở </w:t>
      </w:r>
      <w:proofErr w:type="spellStart"/>
      <w:r w:rsidRPr="00E7425D">
        <w:rPr>
          <w:sz w:val="26"/>
          <w:szCs w:val="26"/>
          <w:lang w:val="nl-NL"/>
        </w:rPr>
        <w:t>nhà</w:t>
      </w:r>
      <w:proofErr w:type="spellEnd"/>
      <w:r w:rsidRPr="00E7425D">
        <w:rPr>
          <w:sz w:val="26"/>
          <w:szCs w:val="26"/>
          <w:lang w:val="nl-NL"/>
        </w:rPr>
        <w:t xml:space="preserve">, </w:t>
      </w:r>
      <w:r w:rsidR="00DF1ECB" w:rsidRPr="00E7425D">
        <w:rPr>
          <w:sz w:val="26"/>
          <w:szCs w:val="26"/>
          <w:lang w:val="nl-NL"/>
        </w:rPr>
        <w:t xml:space="preserve">HS </w:t>
      </w:r>
      <w:proofErr w:type="spellStart"/>
      <w:r w:rsidR="00DF1ECB" w:rsidRPr="00E7425D">
        <w:rPr>
          <w:sz w:val="26"/>
          <w:szCs w:val="26"/>
          <w:lang w:val="nl-NL"/>
        </w:rPr>
        <w:t>chuyển</w:t>
      </w:r>
      <w:proofErr w:type="spellEnd"/>
      <w:r w:rsidR="00DF1ECB" w:rsidRPr="00E7425D">
        <w:rPr>
          <w:sz w:val="26"/>
          <w:szCs w:val="26"/>
          <w:lang w:val="nl-NL"/>
        </w:rPr>
        <w:t xml:space="preserve"> </w:t>
      </w:r>
      <w:proofErr w:type="spellStart"/>
      <w:r w:rsidR="00DF1ECB" w:rsidRPr="00E7425D">
        <w:rPr>
          <w:sz w:val="26"/>
          <w:szCs w:val="26"/>
          <w:lang w:val="nl-NL"/>
        </w:rPr>
        <w:t>từ</w:t>
      </w:r>
      <w:proofErr w:type="spellEnd"/>
      <w:r w:rsidR="00DF1ECB" w:rsidRPr="00E7425D">
        <w:rPr>
          <w:sz w:val="26"/>
          <w:szCs w:val="26"/>
          <w:lang w:val="nl-NL"/>
        </w:rPr>
        <w:t xml:space="preserve"> </w:t>
      </w:r>
      <w:proofErr w:type="spellStart"/>
      <w:r w:rsidR="00DF1ECB" w:rsidRPr="00E7425D">
        <w:rPr>
          <w:sz w:val="26"/>
          <w:szCs w:val="26"/>
          <w:lang w:val="nl-NL"/>
        </w:rPr>
        <w:t>trạng</w:t>
      </w:r>
      <w:proofErr w:type="spellEnd"/>
      <w:r w:rsidR="00DF1ECB" w:rsidRPr="00E7425D">
        <w:rPr>
          <w:sz w:val="26"/>
          <w:szCs w:val="26"/>
          <w:lang w:val="nl-NL"/>
        </w:rPr>
        <w:t xml:space="preserve"> </w:t>
      </w:r>
      <w:proofErr w:type="spellStart"/>
      <w:r w:rsidR="00DF1ECB" w:rsidRPr="00E7425D">
        <w:rPr>
          <w:sz w:val="26"/>
          <w:szCs w:val="26"/>
          <w:lang w:val="nl-NL"/>
        </w:rPr>
        <w:t>thái</w:t>
      </w:r>
      <w:proofErr w:type="spellEnd"/>
      <w:r w:rsidR="00DF1ECB" w:rsidRPr="00E7425D">
        <w:rPr>
          <w:sz w:val="26"/>
          <w:szCs w:val="26"/>
          <w:lang w:val="nl-NL"/>
        </w:rPr>
        <w:t xml:space="preserve"> </w:t>
      </w:r>
      <w:proofErr w:type="spellStart"/>
      <w:r w:rsidR="00DF1ECB" w:rsidRPr="00E7425D">
        <w:rPr>
          <w:sz w:val="26"/>
          <w:szCs w:val="26"/>
          <w:lang w:val="nl-NL"/>
        </w:rPr>
        <w:t>tiếp</w:t>
      </w:r>
      <w:proofErr w:type="spellEnd"/>
      <w:r w:rsidR="00DF1ECB" w:rsidRPr="00E7425D">
        <w:rPr>
          <w:sz w:val="26"/>
          <w:szCs w:val="26"/>
          <w:lang w:val="nl-NL"/>
        </w:rPr>
        <w:t xml:space="preserve"> </w:t>
      </w:r>
      <w:proofErr w:type="spellStart"/>
      <w:r w:rsidR="00DF1ECB" w:rsidRPr="00E7425D">
        <w:rPr>
          <w:sz w:val="26"/>
          <w:szCs w:val="26"/>
          <w:lang w:val="nl-NL"/>
        </w:rPr>
        <w:t>thu</w:t>
      </w:r>
      <w:proofErr w:type="spellEnd"/>
      <w:r w:rsidR="00DF1ECB" w:rsidRPr="00E7425D">
        <w:rPr>
          <w:sz w:val="26"/>
          <w:szCs w:val="26"/>
          <w:lang w:val="nl-NL"/>
        </w:rPr>
        <w:t xml:space="preserve"> </w:t>
      </w:r>
      <w:proofErr w:type="spellStart"/>
      <w:r w:rsidR="00DF1ECB" w:rsidRPr="00E7425D">
        <w:rPr>
          <w:sz w:val="26"/>
          <w:szCs w:val="26"/>
          <w:lang w:val="nl-NL"/>
        </w:rPr>
        <w:t>thụ</w:t>
      </w:r>
      <w:proofErr w:type="spellEnd"/>
      <w:r w:rsidR="00DF1ECB" w:rsidRPr="00E7425D">
        <w:rPr>
          <w:sz w:val="26"/>
          <w:szCs w:val="26"/>
          <w:lang w:val="nl-NL"/>
        </w:rPr>
        <w:t xml:space="preserve"> </w:t>
      </w:r>
      <w:proofErr w:type="spellStart"/>
      <w:r w:rsidR="00DF1ECB" w:rsidRPr="00E7425D">
        <w:rPr>
          <w:sz w:val="26"/>
          <w:szCs w:val="26"/>
          <w:lang w:val="nl-NL"/>
        </w:rPr>
        <w:t>động</w:t>
      </w:r>
      <w:proofErr w:type="spellEnd"/>
      <w:r w:rsidR="00DF1ECB" w:rsidRPr="00E7425D">
        <w:rPr>
          <w:sz w:val="26"/>
          <w:szCs w:val="26"/>
          <w:lang w:val="nl-NL"/>
        </w:rPr>
        <w:t xml:space="preserve"> sang </w:t>
      </w:r>
      <w:proofErr w:type="spellStart"/>
      <w:r w:rsidR="00DF1ECB" w:rsidRPr="00E7425D">
        <w:rPr>
          <w:sz w:val="26"/>
          <w:szCs w:val="26"/>
          <w:lang w:val="nl-NL"/>
        </w:rPr>
        <w:t>chủ</w:t>
      </w:r>
      <w:proofErr w:type="spellEnd"/>
      <w:r w:rsidR="00DF1ECB" w:rsidRPr="00E7425D">
        <w:rPr>
          <w:sz w:val="26"/>
          <w:szCs w:val="26"/>
          <w:lang w:val="nl-NL"/>
        </w:rPr>
        <w:t xml:space="preserve"> </w:t>
      </w:r>
      <w:proofErr w:type="spellStart"/>
      <w:r w:rsidR="00DF1ECB" w:rsidRPr="00E7425D">
        <w:rPr>
          <w:sz w:val="26"/>
          <w:szCs w:val="26"/>
          <w:lang w:val="nl-NL"/>
        </w:rPr>
        <w:t>động</w:t>
      </w:r>
      <w:proofErr w:type="spellEnd"/>
      <w:r w:rsidR="00DF1ECB" w:rsidRPr="00E7425D">
        <w:rPr>
          <w:sz w:val="26"/>
          <w:szCs w:val="26"/>
          <w:lang w:val="nl-NL"/>
        </w:rPr>
        <w:t xml:space="preserve"> </w:t>
      </w:r>
      <w:proofErr w:type="spellStart"/>
      <w:r w:rsidR="00DF1ECB" w:rsidRPr="00E7425D">
        <w:rPr>
          <w:sz w:val="26"/>
          <w:szCs w:val="26"/>
          <w:lang w:val="nl-NL"/>
        </w:rPr>
        <w:t>tham</w:t>
      </w:r>
      <w:proofErr w:type="spellEnd"/>
      <w:r w:rsidR="00DF1ECB" w:rsidRPr="00E7425D">
        <w:rPr>
          <w:sz w:val="26"/>
          <w:szCs w:val="26"/>
          <w:lang w:val="nl-NL"/>
        </w:rPr>
        <w:t xml:space="preserve"> </w:t>
      </w:r>
      <w:proofErr w:type="spellStart"/>
      <w:r w:rsidR="00DF1ECB" w:rsidRPr="00E7425D">
        <w:rPr>
          <w:sz w:val="26"/>
          <w:szCs w:val="26"/>
          <w:lang w:val="nl-NL"/>
        </w:rPr>
        <w:t>gia</w:t>
      </w:r>
      <w:proofErr w:type="spellEnd"/>
      <w:r w:rsidR="00DF1ECB" w:rsidRPr="00E7425D">
        <w:rPr>
          <w:sz w:val="26"/>
          <w:szCs w:val="26"/>
          <w:lang w:val="nl-NL"/>
        </w:rPr>
        <w:t xml:space="preserve"> </w:t>
      </w:r>
      <w:proofErr w:type="spellStart"/>
      <w:r w:rsidR="00DF1ECB" w:rsidRPr="00E7425D">
        <w:rPr>
          <w:sz w:val="26"/>
          <w:szCs w:val="26"/>
          <w:lang w:val="nl-NL"/>
        </w:rPr>
        <w:t>vào</w:t>
      </w:r>
      <w:proofErr w:type="spellEnd"/>
      <w:r w:rsidR="00DF1ECB" w:rsidRPr="00E7425D">
        <w:rPr>
          <w:sz w:val="26"/>
          <w:szCs w:val="26"/>
          <w:lang w:val="nl-NL"/>
        </w:rPr>
        <w:t xml:space="preserve"> quá </w:t>
      </w:r>
      <w:proofErr w:type="spellStart"/>
      <w:r w:rsidR="00DF1ECB" w:rsidRPr="00E7425D">
        <w:rPr>
          <w:sz w:val="26"/>
          <w:szCs w:val="26"/>
          <w:lang w:val="nl-NL"/>
        </w:rPr>
        <w:t>trình</w:t>
      </w:r>
      <w:proofErr w:type="spellEnd"/>
      <w:r w:rsidR="00DF1ECB" w:rsidRPr="00E7425D">
        <w:rPr>
          <w:sz w:val="26"/>
          <w:szCs w:val="26"/>
          <w:lang w:val="nl-NL"/>
        </w:rPr>
        <w:t xml:space="preserve"> </w:t>
      </w:r>
      <w:proofErr w:type="spellStart"/>
      <w:r w:rsidR="00DF1ECB" w:rsidRPr="00E7425D">
        <w:rPr>
          <w:sz w:val="26"/>
          <w:szCs w:val="26"/>
          <w:lang w:val="nl-NL"/>
        </w:rPr>
        <w:t>học</w:t>
      </w:r>
      <w:proofErr w:type="spellEnd"/>
      <w:r w:rsidR="00DF1ECB" w:rsidRPr="00E7425D">
        <w:rPr>
          <w:sz w:val="26"/>
          <w:szCs w:val="26"/>
          <w:lang w:val="nl-NL"/>
        </w:rPr>
        <w:t xml:space="preserve"> </w:t>
      </w:r>
      <w:proofErr w:type="spellStart"/>
      <w:r w:rsidR="00DF1ECB" w:rsidRPr="00E7425D">
        <w:rPr>
          <w:sz w:val="26"/>
          <w:szCs w:val="26"/>
          <w:lang w:val="nl-NL"/>
        </w:rPr>
        <w:t>tập</w:t>
      </w:r>
      <w:proofErr w:type="spellEnd"/>
      <w:r w:rsidR="00DF1ECB" w:rsidRPr="00E7425D">
        <w:rPr>
          <w:sz w:val="26"/>
          <w:szCs w:val="26"/>
          <w:lang w:val="nl-NL"/>
        </w:rPr>
        <w:t xml:space="preserve"> </w:t>
      </w:r>
      <w:proofErr w:type="spellStart"/>
      <w:r w:rsidR="00DF1ECB" w:rsidRPr="00E7425D">
        <w:rPr>
          <w:sz w:val="26"/>
          <w:szCs w:val="26"/>
          <w:lang w:val="nl-NL"/>
        </w:rPr>
        <w:t>thông</w:t>
      </w:r>
      <w:proofErr w:type="spellEnd"/>
      <w:r w:rsidR="00DF1ECB" w:rsidRPr="00E7425D">
        <w:rPr>
          <w:sz w:val="26"/>
          <w:szCs w:val="26"/>
          <w:lang w:val="nl-NL"/>
        </w:rPr>
        <w:t xml:space="preserve"> qua </w:t>
      </w:r>
      <w:proofErr w:type="spellStart"/>
      <w:r w:rsidR="00DF1ECB" w:rsidRPr="00E7425D">
        <w:rPr>
          <w:sz w:val="26"/>
          <w:szCs w:val="26"/>
          <w:lang w:val="nl-NL"/>
        </w:rPr>
        <w:t>thảo</w:t>
      </w:r>
      <w:proofErr w:type="spellEnd"/>
      <w:r w:rsidR="00DF1ECB" w:rsidRPr="00E7425D">
        <w:rPr>
          <w:sz w:val="26"/>
          <w:szCs w:val="26"/>
          <w:lang w:val="nl-NL"/>
        </w:rPr>
        <w:t xml:space="preserve"> </w:t>
      </w:r>
      <w:proofErr w:type="spellStart"/>
      <w:r w:rsidR="00DF1ECB" w:rsidRPr="00E7425D">
        <w:rPr>
          <w:sz w:val="26"/>
          <w:szCs w:val="26"/>
          <w:lang w:val="nl-NL"/>
        </w:rPr>
        <w:t>luận</w:t>
      </w:r>
      <w:proofErr w:type="spellEnd"/>
      <w:r w:rsidR="00DF1ECB" w:rsidRPr="00E7425D">
        <w:rPr>
          <w:sz w:val="26"/>
          <w:szCs w:val="26"/>
          <w:lang w:val="nl-NL"/>
        </w:rPr>
        <w:t xml:space="preserve"> </w:t>
      </w:r>
      <w:proofErr w:type="spellStart"/>
      <w:r w:rsidR="00DF1ECB" w:rsidRPr="00E7425D">
        <w:rPr>
          <w:sz w:val="26"/>
          <w:szCs w:val="26"/>
          <w:lang w:val="nl-NL"/>
        </w:rPr>
        <w:t>nhóm</w:t>
      </w:r>
      <w:proofErr w:type="spellEnd"/>
      <w:r w:rsidR="00DF1ECB" w:rsidRPr="00E7425D">
        <w:rPr>
          <w:sz w:val="26"/>
          <w:szCs w:val="26"/>
          <w:lang w:val="nl-NL"/>
        </w:rPr>
        <w:t xml:space="preserve"> </w:t>
      </w:r>
      <w:proofErr w:type="spellStart"/>
      <w:r w:rsidR="00DF1ECB" w:rsidRPr="00E7425D">
        <w:rPr>
          <w:sz w:val="26"/>
          <w:szCs w:val="26"/>
          <w:lang w:val="nl-NL"/>
        </w:rPr>
        <w:t>và</w:t>
      </w:r>
      <w:proofErr w:type="spellEnd"/>
      <w:r w:rsidR="00DF1ECB" w:rsidRPr="00E7425D">
        <w:rPr>
          <w:sz w:val="26"/>
          <w:szCs w:val="26"/>
          <w:lang w:val="nl-NL"/>
        </w:rPr>
        <w:t xml:space="preserve"> </w:t>
      </w:r>
      <w:proofErr w:type="spellStart"/>
      <w:r w:rsidR="00DF1ECB" w:rsidRPr="00E7425D">
        <w:rPr>
          <w:sz w:val="26"/>
          <w:szCs w:val="26"/>
          <w:lang w:val="nl-NL"/>
        </w:rPr>
        <w:t>trình</w:t>
      </w:r>
      <w:proofErr w:type="spellEnd"/>
      <w:r w:rsidR="00DF1ECB" w:rsidRPr="00E7425D">
        <w:rPr>
          <w:sz w:val="26"/>
          <w:szCs w:val="26"/>
          <w:lang w:val="nl-NL"/>
        </w:rPr>
        <w:t xml:space="preserve"> </w:t>
      </w:r>
      <w:proofErr w:type="spellStart"/>
      <w:r w:rsidR="00DF1ECB" w:rsidRPr="00E7425D">
        <w:rPr>
          <w:sz w:val="26"/>
          <w:szCs w:val="26"/>
          <w:lang w:val="nl-NL"/>
        </w:rPr>
        <w:t>bày</w:t>
      </w:r>
      <w:proofErr w:type="spellEnd"/>
      <w:r w:rsidR="00DF1ECB" w:rsidRPr="00E7425D">
        <w:rPr>
          <w:sz w:val="26"/>
          <w:szCs w:val="26"/>
          <w:lang w:val="nl-NL"/>
        </w:rPr>
        <w:t xml:space="preserve"> </w:t>
      </w:r>
      <w:proofErr w:type="spellStart"/>
      <w:r w:rsidR="00DF1ECB" w:rsidRPr="00E7425D">
        <w:rPr>
          <w:sz w:val="26"/>
          <w:szCs w:val="26"/>
          <w:lang w:val="nl-NL"/>
        </w:rPr>
        <w:t>nội</w:t>
      </w:r>
      <w:proofErr w:type="spellEnd"/>
      <w:r w:rsidR="00DF1ECB" w:rsidRPr="00E7425D">
        <w:rPr>
          <w:sz w:val="26"/>
          <w:szCs w:val="26"/>
          <w:lang w:val="nl-NL"/>
        </w:rPr>
        <w:t xml:space="preserve"> </w:t>
      </w:r>
      <w:proofErr w:type="spellStart"/>
      <w:r w:rsidR="00DF1ECB" w:rsidRPr="00E7425D">
        <w:rPr>
          <w:sz w:val="26"/>
          <w:szCs w:val="26"/>
          <w:lang w:val="nl-NL"/>
        </w:rPr>
        <w:t>dung</w:t>
      </w:r>
      <w:proofErr w:type="spellEnd"/>
      <w:r w:rsidR="00DF1ECB" w:rsidRPr="00E7425D">
        <w:rPr>
          <w:sz w:val="26"/>
          <w:szCs w:val="26"/>
          <w:lang w:val="nl-NL"/>
        </w:rPr>
        <w:t xml:space="preserve">, </w:t>
      </w:r>
      <w:proofErr w:type="spellStart"/>
      <w:r w:rsidR="00DF1ECB" w:rsidRPr="00E7425D">
        <w:rPr>
          <w:sz w:val="26"/>
          <w:szCs w:val="26"/>
          <w:lang w:val="nl-NL"/>
        </w:rPr>
        <w:t>thể</w:t>
      </w:r>
      <w:proofErr w:type="spellEnd"/>
      <w:r w:rsidR="00DF1ECB" w:rsidRPr="00E7425D">
        <w:rPr>
          <w:sz w:val="26"/>
          <w:szCs w:val="26"/>
          <w:lang w:val="nl-NL"/>
        </w:rPr>
        <w:t xml:space="preserve"> </w:t>
      </w:r>
      <w:proofErr w:type="spellStart"/>
      <w:r w:rsidR="00DF1ECB" w:rsidRPr="00E7425D">
        <w:rPr>
          <w:sz w:val="26"/>
          <w:szCs w:val="26"/>
          <w:lang w:val="nl-NL"/>
        </w:rPr>
        <w:t>hiện</w:t>
      </w:r>
      <w:proofErr w:type="spellEnd"/>
      <w:r w:rsidR="00DF1ECB" w:rsidRPr="00E7425D">
        <w:rPr>
          <w:sz w:val="26"/>
          <w:szCs w:val="26"/>
          <w:lang w:val="nl-NL"/>
        </w:rPr>
        <w:t xml:space="preserve"> </w:t>
      </w:r>
      <w:proofErr w:type="spellStart"/>
      <w:r w:rsidR="00DF1ECB" w:rsidRPr="00E7425D">
        <w:rPr>
          <w:sz w:val="26"/>
          <w:szCs w:val="26"/>
          <w:lang w:val="nl-NL"/>
        </w:rPr>
        <w:t>sự</w:t>
      </w:r>
      <w:proofErr w:type="spellEnd"/>
      <w:r w:rsidR="00DF1ECB" w:rsidRPr="00E7425D">
        <w:rPr>
          <w:sz w:val="26"/>
          <w:szCs w:val="26"/>
          <w:lang w:val="nl-NL"/>
        </w:rPr>
        <w:t xml:space="preserve"> </w:t>
      </w:r>
      <w:proofErr w:type="spellStart"/>
      <w:r w:rsidR="00DF1ECB" w:rsidRPr="00E7425D">
        <w:rPr>
          <w:sz w:val="26"/>
          <w:szCs w:val="26"/>
          <w:lang w:val="nl-NL"/>
        </w:rPr>
        <w:t>hiểu</w:t>
      </w:r>
      <w:proofErr w:type="spellEnd"/>
      <w:r w:rsidR="00DF1ECB" w:rsidRPr="00E7425D">
        <w:rPr>
          <w:sz w:val="26"/>
          <w:szCs w:val="26"/>
          <w:lang w:val="nl-NL"/>
        </w:rPr>
        <w:t xml:space="preserve"> </w:t>
      </w:r>
      <w:proofErr w:type="spellStart"/>
      <w:r w:rsidR="00DF1ECB" w:rsidRPr="00E7425D">
        <w:rPr>
          <w:sz w:val="26"/>
          <w:szCs w:val="26"/>
          <w:lang w:val="nl-NL"/>
        </w:rPr>
        <w:t>biết</w:t>
      </w:r>
      <w:proofErr w:type="spellEnd"/>
      <w:r w:rsidR="00DF1ECB" w:rsidRPr="00E7425D">
        <w:rPr>
          <w:sz w:val="26"/>
          <w:szCs w:val="26"/>
          <w:lang w:val="nl-NL"/>
        </w:rPr>
        <w:t xml:space="preserve"> </w:t>
      </w:r>
      <w:proofErr w:type="spellStart"/>
      <w:r w:rsidR="00DF1ECB" w:rsidRPr="00E7425D">
        <w:rPr>
          <w:sz w:val="26"/>
          <w:szCs w:val="26"/>
          <w:lang w:val="nl-NL"/>
        </w:rPr>
        <w:t>sâu</w:t>
      </w:r>
      <w:proofErr w:type="spellEnd"/>
      <w:r w:rsidR="00DF1ECB" w:rsidRPr="00E7425D">
        <w:rPr>
          <w:sz w:val="26"/>
          <w:szCs w:val="26"/>
          <w:lang w:val="nl-NL"/>
        </w:rPr>
        <w:t xml:space="preserve"> </w:t>
      </w:r>
      <w:proofErr w:type="spellStart"/>
      <w:r w:rsidR="00DF1ECB" w:rsidRPr="00E7425D">
        <w:rPr>
          <w:sz w:val="26"/>
          <w:szCs w:val="26"/>
          <w:lang w:val="nl-NL"/>
        </w:rPr>
        <w:t>sắc</w:t>
      </w:r>
      <w:proofErr w:type="spellEnd"/>
      <w:r w:rsidR="00DF1ECB" w:rsidRPr="00E7425D">
        <w:rPr>
          <w:sz w:val="26"/>
          <w:szCs w:val="26"/>
          <w:lang w:val="nl-NL"/>
        </w:rPr>
        <w:t xml:space="preserve"> </w:t>
      </w:r>
      <w:proofErr w:type="spellStart"/>
      <w:r w:rsidR="00DF1ECB" w:rsidRPr="00E7425D">
        <w:rPr>
          <w:sz w:val="26"/>
          <w:szCs w:val="26"/>
          <w:lang w:val="nl-NL"/>
        </w:rPr>
        <w:t>về</w:t>
      </w:r>
      <w:proofErr w:type="spellEnd"/>
      <w:r w:rsidR="00DF1ECB" w:rsidRPr="00E7425D">
        <w:rPr>
          <w:sz w:val="26"/>
          <w:szCs w:val="26"/>
          <w:lang w:val="nl-NL"/>
        </w:rPr>
        <w:t xml:space="preserve"> </w:t>
      </w:r>
      <w:proofErr w:type="spellStart"/>
      <w:r w:rsidR="00DF1ECB" w:rsidRPr="00E7425D">
        <w:rPr>
          <w:sz w:val="26"/>
          <w:szCs w:val="26"/>
          <w:lang w:val="nl-NL"/>
        </w:rPr>
        <w:t>kiến</w:t>
      </w:r>
      <w:proofErr w:type="spellEnd"/>
      <w:r w:rsidR="00DF1ECB" w:rsidRPr="00E7425D">
        <w:rPr>
          <w:sz w:val="26"/>
          <w:szCs w:val="26"/>
          <w:lang w:val="nl-NL"/>
        </w:rPr>
        <w:t xml:space="preserve"> </w:t>
      </w:r>
      <w:proofErr w:type="spellStart"/>
      <w:r w:rsidR="00DF1ECB" w:rsidRPr="00E7425D">
        <w:rPr>
          <w:sz w:val="26"/>
          <w:szCs w:val="26"/>
          <w:lang w:val="nl-NL"/>
        </w:rPr>
        <w:t>thức</w:t>
      </w:r>
      <w:proofErr w:type="spellEnd"/>
      <w:r w:rsidR="00DF1ECB" w:rsidRPr="00E7425D">
        <w:rPr>
          <w:sz w:val="26"/>
          <w:szCs w:val="26"/>
          <w:lang w:val="nl-NL"/>
        </w:rPr>
        <w:t xml:space="preserve"> </w:t>
      </w:r>
      <w:proofErr w:type="spellStart"/>
      <w:r w:rsidR="00DF1ECB" w:rsidRPr="00E7425D">
        <w:rPr>
          <w:sz w:val="26"/>
          <w:szCs w:val="26"/>
          <w:lang w:val="nl-NL"/>
        </w:rPr>
        <w:t>được</w:t>
      </w:r>
      <w:proofErr w:type="spellEnd"/>
      <w:r w:rsidR="00DF1ECB" w:rsidRPr="00E7425D">
        <w:rPr>
          <w:sz w:val="26"/>
          <w:szCs w:val="26"/>
          <w:lang w:val="nl-NL"/>
        </w:rPr>
        <w:t xml:space="preserve"> </w:t>
      </w:r>
      <w:proofErr w:type="spellStart"/>
      <w:r w:rsidR="00DF1ECB" w:rsidRPr="00E7425D">
        <w:rPr>
          <w:sz w:val="26"/>
          <w:szCs w:val="26"/>
          <w:lang w:val="nl-NL"/>
        </w:rPr>
        <w:t>tích</w:t>
      </w:r>
      <w:proofErr w:type="spellEnd"/>
      <w:r w:rsidR="00DF1ECB" w:rsidRPr="00E7425D">
        <w:rPr>
          <w:sz w:val="26"/>
          <w:szCs w:val="26"/>
          <w:lang w:val="nl-NL"/>
        </w:rPr>
        <w:t xml:space="preserve"> </w:t>
      </w:r>
      <w:proofErr w:type="spellStart"/>
      <w:r w:rsidR="00DF1ECB" w:rsidRPr="00E7425D">
        <w:rPr>
          <w:sz w:val="26"/>
          <w:szCs w:val="26"/>
          <w:lang w:val="nl-NL"/>
        </w:rPr>
        <w:t>hợp</w:t>
      </w:r>
      <w:proofErr w:type="spellEnd"/>
      <w:r w:rsidRPr="00E7425D">
        <w:rPr>
          <w:sz w:val="26"/>
          <w:szCs w:val="26"/>
          <w:lang w:val="nl-NL"/>
        </w:rPr>
        <w:t xml:space="preserve">. </w:t>
      </w:r>
      <w:proofErr w:type="spellStart"/>
      <w:r w:rsidRPr="00E7425D">
        <w:rPr>
          <w:sz w:val="26"/>
          <w:szCs w:val="26"/>
          <w:lang w:val="nl-NL"/>
        </w:rPr>
        <w:t>Điều</w:t>
      </w:r>
      <w:proofErr w:type="spellEnd"/>
      <w:r w:rsidRPr="00E7425D">
        <w:rPr>
          <w:sz w:val="26"/>
          <w:szCs w:val="26"/>
          <w:lang w:val="nl-NL"/>
        </w:rPr>
        <w:t xml:space="preserve"> </w:t>
      </w:r>
      <w:proofErr w:type="spellStart"/>
      <w:r w:rsidRPr="00E7425D">
        <w:rPr>
          <w:sz w:val="26"/>
          <w:szCs w:val="26"/>
          <w:lang w:val="nl-NL"/>
        </w:rPr>
        <w:t>này</w:t>
      </w:r>
      <w:proofErr w:type="spellEnd"/>
      <w:r w:rsidRPr="00E7425D">
        <w:rPr>
          <w:sz w:val="26"/>
          <w:szCs w:val="26"/>
          <w:lang w:val="nl-NL"/>
        </w:rPr>
        <w:t xml:space="preserve"> </w:t>
      </w:r>
      <w:proofErr w:type="spellStart"/>
      <w:r w:rsidRPr="00E7425D">
        <w:rPr>
          <w:sz w:val="26"/>
          <w:szCs w:val="26"/>
          <w:lang w:val="nl-NL"/>
        </w:rPr>
        <w:t>giúp</w:t>
      </w:r>
      <w:proofErr w:type="spellEnd"/>
      <w:r w:rsidRPr="00E7425D">
        <w:rPr>
          <w:sz w:val="26"/>
          <w:szCs w:val="26"/>
          <w:lang w:val="nl-NL"/>
        </w:rPr>
        <w:t xml:space="preserve"> </w:t>
      </w:r>
      <w:proofErr w:type="spellStart"/>
      <w:r w:rsidRPr="00E7425D">
        <w:rPr>
          <w:sz w:val="26"/>
          <w:szCs w:val="26"/>
          <w:lang w:val="nl-NL"/>
        </w:rPr>
        <w:t>cho</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em</w:t>
      </w:r>
      <w:proofErr w:type="spellEnd"/>
      <w:r w:rsidRPr="00E7425D">
        <w:rPr>
          <w:sz w:val="26"/>
          <w:szCs w:val="26"/>
          <w:lang w:val="nl-NL"/>
        </w:rPr>
        <w:t xml:space="preserve"> </w:t>
      </w:r>
      <w:proofErr w:type="spellStart"/>
      <w:r w:rsidRPr="00E7425D">
        <w:rPr>
          <w:sz w:val="26"/>
          <w:szCs w:val="26"/>
          <w:lang w:val="nl-NL"/>
        </w:rPr>
        <w:t>nắm</w:t>
      </w:r>
      <w:proofErr w:type="spellEnd"/>
      <w:r w:rsidRPr="00E7425D">
        <w:rPr>
          <w:sz w:val="26"/>
          <w:szCs w:val="26"/>
          <w:lang w:val="nl-NL"/>
        </w:rPr>
        <w:t xml:space="preserve"> </w:t>
      </w:r>
      <w:proofErr w:type="spellStart"/>
      <w:r w:rsidRPr="00E7425D">
        <w:rPr>
          <w:sz w:val="26"/>
          <w:szCs w:val="26"/>
          <w:lang w:val="nl-NL"/>
        </w:rPr>
        <w:t>vững</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hiểu</w:t>
      </w:r>
      <w:proofErr w:type="spellEnd"/>
      <w:r w:rsidRPr="00E7425D">
        <w:rPr>
          <w:sz w:val="26"/>
          <w:szCs w:val="26"/>
          <w:lang w:val="nl-NL"/>
        </w:rPr>
        <w:t xml:space="preserve"> </w:t>
      </w:r>
      <w:proofErr w:type="spellStart"/>
      <w:r w:rsidRPr="00E7425D">
        <w:rPr>
          <w:sz w:val="26"/>
          <w:szCs w:val="26"/>
          <w:lang w:val="nl-NL"/>
        </w:rPr>
        <w:t>sâu</w:t>
      </w:r>
      <w:proofErr w:type="spellEnd"/>
      <w:r w:rsidRPr="00E7425D">
        <w:rPr>
          <w:sz w:val="26"/>
          <w:szCs w:val="26"/>
          <w:lang w:val="nl-NL"/>
        </w:rPr>
        <w:t xml:space="preserve"> </w:t>
      </w:r>
      <w:proofErr w:type="spellStart"/>
      <w:r w:rsidRPr="00E7425D">
        <w:rPr>
          <w:sz w:val="26"/>
          <w:szCs w:val="26"/>
          <w:lang w:val="nl-NL"/>
        </w:rPr>
        <w:t>kiến</w:t>
      </w:r>
      <w:proofErr w:type="spellEnd"/>
      <w:r w:rsidRPr="00E7425D">
        <w:rPr>
          <w:sz w:val="26"/>
          <w:szCs w:val="26"/>
          <w:lang w:val="nl-NL"/>
        </w:rPr>
        <w:t xml:space="preserve"> </w:t>
      </w:r>
      <w:proofErr w:type="spellStart"/>
      <w:r w:rsidRPr="00E7425D">
        <w:rPr>
          <w:sz w:val="26"/>
          <w:szCs w:val="26"/>
          <w:lang w:val="nl-NL"/>
        </w:rPr>
        <w:t>thức</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bài</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không</w:t>
      </w:r>
      <w:proofErr w:type="spellEnd"/>
      <w:r w:rsidRPr="00E7425D">
        <w:rPr>
          <w:sz w:val="26"/>
          <w:szCs w:val="26"/>
          <w:lang w:val="nl-NL"/>
        </w:rPr>
        <w:t xml:space="preserve"> </w:t>
      </w:r>
      <w:proofErr w:type="spellStart"/>
      <w:r w:rsidRPr="00E7425D">
        <w:rPr>
          <w:sz w:val="26"/>
          <w:szCs w:val="26"/>
          <w:lang w:val="nl-NL"/>
        </w:rPr>
        <w:t>khí</w:t>
      </w:r>
      <w:proofErr w:type="spellEnd"/>
      <w:r w:rsidRPr="00E7425D">
        <w:rPr>
          <w:sz w:val="26"/>
          <w:szCs w:val="26"/>
          <w:lang w:val="nl-NL"/>
        </w:rPr>
        <w:t xml:space="preserve">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lớp</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trở</w:t>
      </w:r>
      <w:proofErr w:type="spellEnd"/>
      <w:r w:rsidRPr="00E7425D">
        <w:rPr>
          <w:sz w:val="26"/>
          <w:szCs w:val="26"/>
          <w:lang w:val="nl-NL"/>
        </w:rPr>
        <w:t xml:space="preserve"> </w:t>
      </w:r>
      <w:proofErr w:type="spellStart"/>
      <w:r w:rsidRPr="00E7425D">
        <w:rPr>
          <w:sz w:val="26"/>
          <w:szCs w:val="26"/>
          <w:lang w:val="nl-NL"/>
        </w:rPr>
        <w:t>nên</w:t>
      </w:r>
      <w:proofErr w:type="spellEnd"/>
      <w:r w:rsidRPr="00E7425D">
        <w:rPr>
          <w:sz w:val="26"/>
          <w:szCs w:val="26"/>
          <w:lang w:val="nl-NL"/>
        </w:rPr>
        <w:t xml:space="preserve"> </w:t>
      </w:r>
      <w:proofErr w:type="spellStart"/>
      <w:r w:rsidRPr="00E7425D">
        <w:rPr>
          <w:sz w:val="26"/>
          <w:szCs w:val="26"/>
          <w:lang w:val="nl-NL"/>
        </w:rPr>
        <w:t>sôi</w:t>
      </w:r>
      <w:proofErr w:type="spellEnd"/>
      <w:r w:rsidRPr="00E7425D">
        <w:rPr>
          <w:sz w:val="26"/>
          <w:szCs w:val="26"/>
          <w:lang w:val="nl-NL"/>
        </w:rPr>
        <w:t xml:space="preserve"> </w:t>
      </w:r>
      <w:proofErr w:type="spellStart"/>
      <w:r w:rsidRPr="00E7425D">
        <w:rPr>
          <w:sz w:val="26"/>
          <w:szCs w:val="26"/>
          <w:lang w:val="nl-NL"/>
        </w:rPr>
        <w:t>nổi</w:t>
      </w:r>
      <w:proofErr w:type="spellEnd"/>
      <w:r w:rsidRPr="00E7425D">
        <w:rPr>
          <w:sz w:val="26"/>
          <w:szCs w:val="26"/>
          <w:lang w:val="nl-NL"/>
        </w:rPr>
        <w:t xml:space="preserve"> </w:t>
      </w:r>
      <w:proofErr w:type="spellStart"/>
      <w:r w:rsidRPr="00E7425D">
        <w:rPr>
          <w:sz w:val="26"/>
          <w:szCs w:val="26"/>
          <w:lang w:val="nl-NL"/>
        </w:rPr>
        <w:t>hơn</w:t>
      </w:r>
      <w:proofErr w:type="spellEnd"/>
      <w:r w:rsidRPr="00E7425D">
        <w:rPr>
          <w:sz w:val="26"/>
          <w:szCs w:val="26"/>
          <w:lang w:val="nl-NL"/>
        </w:rPr>
        <w:t xml:space="preserve">. </w:t>
      </w:r>
      <w:bookmarkEnd w:id="1387"/>
      <w:r w:rsidR="001B0AF2" w:rsidRPr="00E7425D">
        <w:rPr>
          <w:sz w:val="26"/>
          <w:szCs w:val="26"/>
          <w:lang w:val="nl-NL"/>
        </w:rPr>
        <w:t>HS</w:t>
      </w:r>
      <w:r w:rsidR="001B0AF2" w:rsidRPr="00E7425D">
        <w:rPr>
          <w:sz w:val="26"/>
          <w:szCs w:val="26"/>
          <w:lang w:val="vi-VN"/>
        </w:rPr>
        <w:t xml:space="preserve"> thuyết trình về các nội dung đã tìm hiểu, </w:t>
      </w:r>
      <w:r w:rsidR="005E4DAE" w:rsidRPr="00E7425D">
        <w:rPr>
          <w:sz w:val="26"/>
          <w:szCs w:val="26"/>
          <w:lang w:val="vi-VN"/>
        </w:rPr>
        <w:t xml:space="preserve">trong thời gian 1 tiết có thể đáp ứng việc lồng ghép nội dung </w:t>
      </w:r>
      <w:r w:rsidR="00E41758" w:rsidRPr="00E7425D">
        <w:rPr>
          <w:sz w:val="26"/>
          <w:szCs w:val="26"/>
          <w:lang w:val="vi-VN"/>
        </w:rPr>
        <w:t>Hát Bả trạo</w:t>
      </w:r>
      <w:r w:rsidR="005E4DAE" w:rsidRPr="00E7425D">
        <w:rPr>
          <w:sz w:val="26"/>
          <w:szCs w:val="26"/>
          <w:lang w:val="vi-VN"/>
        </w:rPr>
        <w:t xml:space="preserve"> vào cho HS.</w:t>
      </w:r>
    </w:p>
    <w:p w14:paraId="395C99ED" w14:textId="3274DA55" w:rsidR="00B72675" w:rsidRPr="00E7425D" w:rsidRDefault="00B72675" w:rsidP="00194EA7">
      <w:pPr>
        <w:widowControl w:val="0"/>
        <w:spacing w:line="341" w:lineRule="auto"/>
        <w:ind w:firstLine="709"/>
        <w:rPr>
          <w:sz w:val="26"/>
          <w:szCs w:val="26"/>
          <w:lang w:val="vi-VN"/>
        </w:rPr>
      </w:pPr>
      <w:bookmarkStart w:id="1388" w:name="_Toc398712836"/>
      <w:proofErr w:type="spellStart"/>
      <w:r w:rsidRPr="00E7425D">
        <w:rPr>
          <w:sz w:val="26"/>
          <w:szCs w:val="26"/>
          <w:lang w:val="nl-NL"/>
        </w:rPr>
        <w:t>Thứ</w:t>
      </w:r>
      <w:proofErr w:type="spellEnd"/>
      <w:r w:rsidRPr="00E7425D">
        <w:rPr>
          <w:sz w:val="26"/>
          <w:szCs w:val="26"/>
          <w:lang w:val="nl-NL"/>
        </w:rPr>
        <w:t xml:space="preserve"> </w:t>
      </w:r>
      <w:r w:rsidRPr="00E7425D">
        <w:rPr>
          <w:sz w:val="26"/>
          <w:szCs w:val="26"/>
          <w:lang w:val="vi-VN"/>
        </w:rPr>
        <w:t>hai</w:t>
      </w:r>
      <w:r w:rsidRPr="00E7425D">
        <w:rPr>
          <w:sz w:val="26"/>
          <w:szCs w:val="26"/>
          <w:lang w:val="nl-NL"/>
        </w:rPr>
        <w:t>,</w:t>
      </w:r>
      <w:r w:rsidR="00721949" w:rsidRPr="00E7425D">
        <w:rPr>
          <w:sz w:val="26"/>
          <w:szCs w:val="26"/>
          <w:lang w:val="vi-VN"/>
        </w:rPr>
        <w:t xml:space="preserve"> đối với tiết </w:t>
      </w:r>
      <w:r w:rsidR="00644463" w:rsidRPr="00E7425D">
        <w:rPr>
          <w:sz w:val="26"/>
          <w:szCs w:val="26"/>
          <w:lang w:val="vi-VN"/>
        </w:rPr>
        <w:t xml:space="preserve">Vận dụng </w:t>
      </w:r>
      <w:r w:rsidR="00D46F63">
        <w:rPr>
          <w:sz w:val="26"/>
          <w:szCs w:val="26"/>
          <w:lang w:val="en-GB"/>
        </w:rPr>
        <w:t>-</w:t>
      </w:r>
      <w:r w:rsidR="00644463" w:rsidRPr="00E7425D">
        <w:rPr>
          <w:sz w:val="26"/>
          <w:szCs w:val="26"/>
          <w:lang w:val="vi-VN"/>
        </w:rPr>
        <w:t xml:space="preserve"> sáng tạo</w:t>
      </w:r>
      <w:r w:rsidR="00721949" w:rsidRPr="00E7425D">
        <w:rPr>
          <w:sz w:val="26"/>
          <w:szCs w:val="26"/>
          <w:lang w:val="vi-VN"/>
        </w:rPr>
        <w:t>,</w:t>
      </w:r>
      <w:r w:rsidRPr="00E7425D">
        <w:rPr>
          <w:sz w:val="26"/>
          <w:szCs w:val="26"/>
          <w:lang w:val="nl-NL"/>
        </w:rPr>
        <w:t xml:space="preserve"> </w:t>
      </w:r>
      <w:proofErr w:type="spellStart"/>
      <w:r w:rsidRPr="00E7425D">
        <w:rPr>
          <w:sz w:val="26"/>
          <w:szCs w:val="26"/>
          <w:lang w:val="nl-NL"/>
        </w:rPr>
        <w:t>việc</w:t>
      </w:r>
      <w:proofErr w:type="spellEnd"/>
      <w:r w:rsidRPr="00E7425D">
        <w:rPr>
          <w:sz w:val="26"/>
          <w:szCs w:val="26"/>
          <w:lang w:val="nl-NL"/>
        </w:rPr>
        <w:t xml:space="preserve"> </w:t>
      </w:r>
      <w:proofErr w:type="spellStart"/>
      <w:r w:rsidRPr="00E7425D">
        <w:rPr>
          <w:sz w:val="26"/>
          <w:szCs w:val="26"/>
          <w:lang w:val="nl-NL"/>
        </w:rPr>
        <w:t>luyện</w:t>
      </w:r>
      <w:proofErr w:type="spellEnd"/>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w:t>
      </w:r>
      <w:proofErr w:type="spellStart"/>
      <w:r w:rsidRPr="00E7425D">
        <w:rPr>
          <w:sz w:val="26"/>
          <w:szCs w:val="26"/>
          <w:lang w:val="nl-NL"/>
        </w:rPr>
        <w:t>đúng</w:t>
      </w:r>
      <w:proofErr w:type="spellEnd"/>
      <w:r w:rsidRPr="00E7425D">
        <w:rPr>
          <w:sz w:val="26"/>
          <w:szCs w:val="26"/>
          <w:lang w:val="nl-NL"/>
        </w:rPr>
        <w:t xml:space="preserve"> </w:t>
      </w:r>
      <w:proofErr w:type="spellStart"/>
      <w:r w:rsidRPr="00E7425D">
        <w:rPr>
          <w:sz w:val="26"/>
          <w:szCs w:val="26"/>
          <w:lang w:val="nl-NL"/>
        </w:rPr>
        <w:t>phương</w:t>
      </w:r>
      <w:proofErr w:type="spellEnd"/>
      <w:r w:rsidRPr="00E7425D">
        <w:rPr>
          <w:sz w:val="26"/>
          <w:szCs w:val="26"/>
          <w:lang w:val="nl-NL"/>
        </w:rPr>
        <w:t xml:space="preserve"> </w:t>
      </w:r>
      <w:proofErr w:type="spellStart"/>
      <w:r w:rsidRPr="00E7425D">
        <w:rPr>
          <w:sz w:val="26"/>
          <w:szCs w:val="26"/>
          <w:lang w:val="nl-NL"/>
        </w:rPr>
        <w:t>pháp</w:t>
      </w:r>
      <w:proofErr w:type="spellEnd"/>
      <w:r w:rsidRPr="00E7425D">
        <w:rPr>
          <w:sz w:val="26"/>
          <w:szCs w:val="26"/>
          <w:lang w:val="nl-NL"/>
        </w:rPr>
        <w:t xml:space="preserve"> </w:t>
      </w:r>
      <w:proofErr w:type="spellStart"/>
      <w:r w:rsidRPr="00E7425D">
        <w:rPr>
          <w:sz w:val="26"/>
          <w:szCs w:val="26"/>
          <w:lang w:val="nl-NL"/>
        </w:rPr>
        <w:t>đã</w:t>
      </w:r>
      <w:proofErr w:type="spellEnd"/>
      <w:r w:rsidRPr="00E7425D">
        <w:rPr>
          <w:sz w:val="26"/>
          <w:szCs w:val="26"/>
          <w:lang w:val="nl-NL"/>
        </w:rPr>
        <w:t xml:space="preserve"> </w:t>
      </w:r>
      <w:proofErr w:type="spellStart"/>
      <w:r w:rsidRPr="00E7425D">
        <w:rPr>
          <w:sz w:val="26"/>
          <w:szCs w:val="26"/>
          <w:lang w:val="nl-NL"/>
        </w:rPr>
        <w:t>giúp</w:t>
      </w:r>
      <w:proofErr w:type="spellEnd"/>
      <w:r w:rsidRPr="00E7425D">
        <w:rPr>
          <w:sz w:val="26"/>
          <w:szCs w:val="26"/>
          <w:lang w:val="nl-NL"/>
        </w:rPr>
        <w:t xml:space="preserve"> </w:t>
      </w:r>
      <w:proofErr w:type="spellStart"/>
      <w:r w:rsidRPr="00E7425D">
        <w:rPr>
          <w:sz w:val="26"/>
          <w:szCs w:val="26"/>
          <w:lang w:val="nl-NL"/>
        </w:rPr>
        <w:t>cho</w:t>
      </w:r>
      <w:proofErr w:type="spellEnd"/>
      <w:r w:rsidRPr="00E7425D">
        <w:rPr>
          <w:sz w:val="26"/>
          <w:szCs w:val="26"/>
          <w:lang w:val="nl-NL"/>
        </w:rPr>
        <w:t xml:space="preserve"> </w:t>
      </w:r>
      <w:r w:rsidR="00324968" w:rsidRPr="00E7425D">
        <w:rPr>
          <w:sz w:val="26"/>
          <w:szCs w:val="26"/>
          <w:lang w:val="nl-NL"/>
        </w:rPr>
        <w:t>HS</w:t>
      </w:r>
      <w:r w:rsidRPr="00E7425D">
        <w:rPr>
          <w:sz w:val="26"/>
          <w:szCs w:val="26"/>
          <w:lang w:val="nl-NL"/>
        </w:rPr>
        <w:t xml:space="preserve"> rút </w:t>
      </w:r>
      <w:proofErr w:type="spellStart"/>
      <w:r w:rsidRPr="00E7425D">
        <w:rPr>
          <w:sz w:val="26"/>
          <w:szCs w:val="26"/>
          <w:lang w:val="nl-NL"/>
        </w:rPr>
        <w:t>ngắn</w:t>
      </w:r>
      <w:proofErr w:type="spellEnd"/>
      <w:r w:rsidRPr="00E7425D">
        <w:rPr>
          <w:sz w:val="26"/>
          <w:szCs w:val="26"/>
          <w:lang w:val="nl-NL"/>
        </w:rPr>
        <w:t xml:space="preserve"> </w:t>
      </w:r>
      <w:proofErr w:type="spellStart"/>
      <w:r w:rsidRPr="00E7425D">
        <w:rPr>
          <w:sz w:val="26"/>
          <w:szCs w:val="26"/>
          <w:lang w:val="nl-NL"/>
        </w:rPr>
        <w:t>được</w:t>
      </w:r>
      <w:proofErr w:type="spellEnd"/>
      <w:r w:rsidRPr="00E7425D">
        <w:rPr>
          <w:sz w:val="26"/>
          <w:szCs w:val="26"/>
          <w:lang w:val="nl-NL"/>
        </w:rPr>
        <w:t xml:space="preserve"> </w:t>
      </w:r>
      <w:proofErr w:type="spellStart"/>
      <w:r w:rsidRPr="00E7425D">
        <w:rPr>
          <w:sz w:val="26"/>
          <w:szCs w:val="26"/>
          <w:lang w:val="nl-NL"/>
        </w:rPr>
        <w:t>thời</w:t>
      </w:r>
      <w:proofErr w:type="spellEnd"/>
      <w:r w:rsidRPr="00E7425D">
        <w:rPr>
          <w:sz w:val="26"/>
          <w:szCs w:val="26"/>
          <w:lang w:val="nl-NL"/>
        </w:rPr>
        <w:t xml:space="preserve"> </w:t>
      </w:r>
      <w:proofErr w:type="spellStart"/>
      <w:r w:rsidRPr="00E7425D">
        <w:rPr>
          <w:sz w:val="26"/>
          <w:szCs w:val="26"/>
          <w:lang w:val="nl-NL"/>
        </w:rPr>
        <w:t>gian</w:t>
      </w:r>
      <w:proofErr w:type="spellEnd"/>
      <w:r w:rsidRPr="00E7425D">
        <w:rPr>
          <w:sz w:val="26"/>
          <w:szCs w:val="26"/>
          <w:lang w:val="nl-NL"/>
        </w:rPr>
        <w:t xml:space="preserve"> </w:t>
      </w:r>
      <w:proofErr w:type="spellStart"/>
      <w:r w:rsidR="00644463" w:rsidRPr="00E7425D">
        <w:rPr>
          <w:sz w:val="26"/>
          <w:szCs w:val="26"/>
          <w:lang w:val="nl-NL"/>
        </w:rPr>
        <w:t>ôn</w:t>
      </w:r>
      <w:proofErr w:type="spellEnd"/>
      <w:r w:rsidR="00644463" w:rsidRPr="00E7425D">
        <w:rPr>
          <w:sz w:val="26"/>
          <w:szCs w:val="26"/>
          <w:lang w:val="vi-VN"/>
        </w:rPr>
        <w:t xml:space="preserve"> tập</w:t>
      </w:r>
      <w:r w:rsidRPr="00E7425D">
        <w:rPr>
          <w:sz w:val="26"/>
          <w:szCs w:val="26"/>
          <w:lang w:val="nl-NL"/>
        </w:rPr>
        <w:t xml:space="preserve"> </w:t>
      </w:r>
      <w:proofErr w:type="spellStart"/>
      <w:r w:rsidRPr="00E7425D">
        <w:rPr>
          <w:sz w:val="26"/>
          <w:szCs w:val="26"/>
          <w:lang w:val="nl-NL"/>
        </w:rPr>
        <w:t>bài</w:t>
      </w:r>
      <w:proofErr w:type="spellEnd"/>
      <w:r w:rsidRPr="00E7425D">
        <w:rPr>
          <w:sz w:val="26"/>
          <w:szCs w:val="26"/>
          <w:lang w:val="nl-NL"/>
        </w:rPr>
        <w:t xml:space="preserve"> hát</w:t>
      </w:r>
      <w:r w:rsidR="00DE6483">
        <w:rPr>
          <w:sz w:val="26"/>
          <w:szCs w:val="26"/>
          <w:lang w:val="nl-NL"/>
        </w:rPr>
        <w:t xml:space="preserve"> </w:t>
      </w:r>
      <w:proofErr w:type="spellStart"/>
      <w:r w:rsidR="00DE6483">
        <w:rPr>
          <w:sz w:val="26"/>
          <w:szCs w:val="26"/>
          <w:lang w:val="nl-NL"/>
        </w:rPr>
        <w:t>trong</w:t>
      </w:r>
      <w:proofErr w:type="spellEnd"/>
      <w:r w:rsidR="00DE6483">
        <w:rPr>
          <w:sz w:val="26"/>
          <w:szCs w:val="26"/>
          <w:lang w:val="nl-NL"/>
        </w:rPr>
        <w:t xml:space="preserve"> </w:t>
      </w:r>
      <w:proofErr w:type="spellStart"/>
      <w:r w:rsidR="00DE6483">
        <w:rPr>
          <w:sz w:val="26"/>
          <w:szCs w:val="26"/>
          <w:lang w:val="nl-NL"/>
        </w:rPr>
        <w:t>tiết</w:t>
      </w:r>
      <w:proofErr w:type="spellEnd"/>
      <w:r w:rsidR="00DE6483">
        <w:rPr>
          <w:sz w:val="26"/>
          <w:szCs w:val="26"/>
          <w:lang w:val="nl-NL"/>
        </w:rPr>
        <w:t xml:space="preserve"> </w:t>
      </w:r>
      <w:proofErr w:type="spellStart"/>
      <w:r w:rsidR="00DE6483">
        <w:rPr>
          <w:sz w:val="26"/>
          <w:szCs w:val="26"/>
          <w:lang w:val="nl-NL"/>
        </w:rPr>
        <w:t>học</w:t>
      </w:r>
      <w:proofErr w:type="spellEnd"/>
      <w:r w:rsidRPr="00E7425D">
        <w:rPr>
          <w:i/>
          <w:iCs/>
          <w:sz w:val="26"/>
          <w:szCs w:val="26"/>
          <w:lang w:val="nl-NL"/>
        </w:rPr>
        <w:t>.</w:t>
      </w:r>
      <w:r w:rsidRPr="00E7425D">
        <w:rPr>
          <w:sz w:val="26"/>
          <w:szCs w:val="26"/>
          <w:lang w:val="nl-NL"/>
        </w:rPr>
        <w:t xml:space="preserve"> </w:t>
      </w:r>
      <w:proofErr w:type="spellStart"/>
      <w:r w:rsidRPr="00E7425D">
        <w:rPr>
          <w:sz w:val="26"/>
          <w:szCs w:val="26"/>
          <w:lang w:val="nl-NL"/>
        </w:rPr>
        <w:t>Từ</w:t>
      </w:r>
      <w:proofErr w:type="spellEnd"/>
      <w:r w:rsidRPr="00E7425D">
        <w:rPr>
          <w:sz w:val="26"/>
          <w:szCs w:val="26"/>
          <w:lang w:val="nl-NL"/>
        </w:rPr>
        <w:t xml:space="preserve"> </w:t>
      </w:r>
      <w:proofErr w:type="spellStart"/>
      <w:r w:rsidRPr="00E7425D">
        <w:rPr>
          <w:sz w:val="26"/>
          <w:szCs w:val="26"/>
          <w:lang w:val="nl-NL"/>
        </w:rPr>
        <w:t>đó</w:t>
      </w:r>
      <w:proofErr w:type="spellEnd"/>
      <w:r w:rsidRPr="00E7425D">
        <w:rPr>
          <w:sz w:val="26"/>
          <w:szCs w:val="26"/>
          <w:lang w:val="nl-NL"/>
        </w:rPr>
        <w:t xml:space="preserve"> </w:t>
      </w:r>
      <w:proofErr w:type="spellStart"/>
      <w:r w:rsidRPr="00E7425D">
        <w:rPr>
          <w:sz w:val="26"/>
          <w:szCs w:val="26"/>
          <w:lang w:val="nl-NL"/>
        </w:rPr>
        <w:t>tạo</w:t>
      </w:r>
      <w:proofErr w:type="spellEnd"/>
      <w:r w:rsidRPr="00E7425D">
        <w:rPr>
          <w:sz w:val="26"/>
          <w:szCs w:val="26"/>
          <w:lang w:val="nl-NL"/>
        </w:rPr>
        <w:t xml:space="preserve"> </w:t>
      </w:r>
      <w:proofErr w:type="spellStart"/>
      <w:r w:rsidRPr="00E7425D">
        <w:rPr>
          <w:sz w:val="26"/>
          <w:szCs w:val="26"/>
          <w:lang w:val="nl-NL"/>
        </w:rPr>
        <w:t>điều</w:t>
      </w:r>
      <w:proofErr w:type="spellEnd"/>
      <w:r w:rsidRPr="00E7425D">
        <w:rPr>
          <w:sz w:val="26"/>
          <w:szCs w:val="26"/>
          <w:lang w:val="nl-NL"/>
        </w:rPr>
        <w:t xml:space="preserve"> </w:t>
      </w:r>
      <w:proofErr w:type="spellStart"/>
      <w:r w:rsidRPr="00E7425D">
        <w:rPr>
          <w:sz w:val="26"/>
          <w:szCs w:val="26"/>
          <w:lang w:val="nl-NL"/>
        </w:rPr>
        <w:t>kiện</w:t>
      </w:r>
      <w:proofErr w:type="spellEnd"/>
      <w:r w:rsidRPr="00E7425D">
        <w:rPr>
          <w:sz w:val="26"/>
          <w:szCs w:val="26"/>
          <w:lang w:val="nl-NL"/>
        </w:rPr>
        <w:t xml:space="preserve"> </w:t>
      </w:r>
      <w:proofErr w:type="spellStart"/>
      <w:r w:rsidRPr="00E7425D">
        <w:rPr>
          <w:sz w:val="26"/>
          <w:szCs w:val="26"/>
          <w:lang w:val="nl-NL"/>
        </w:rPr>
        <w:t>cho</w:t>
      </w:r>
      <w:proofErr w:type="spellEnd"/>
      <w:r w:rsidRPr="00E7425D">
        <w:rPr>
          <w:sz w:val="26"/>
          <w:szCs w:val="26"/>
          <w:lang w:val="nl-NL"/>
        </w:rPr>
        <w:t xml:space="preserve"> </w:t>
      </w:r>
      <w:r w:rsidR="00324968" w:rsidRPr="00E7425D">
        <w:rPr>
          <w:sz w:val="26"/>
          <w:szCs w:val="26"/>
          <w:lang w:val="nl-NL"/>
        </w:rPr>
        <w:t>GV</w:t>
      </w:r>
      <w:r w:rsidRPr="00E7425D">
        <w:rPr>
          <w:sz w:val="26"/>
          <w:szCs w:val="26"/>
          <w:lang w:val="nl-NL"/>
        </w:rPr>
        <w:t xml:space="preserve"> có </w:t>
      </w:r>
      <w:proofErr w:type="spellStart"/>
      <w:r w:rsidRPr="00E7425D">
        <w:rPr>
          <w:sz w:val="26"/>
          <w:szCs w:val="26"/>
          <w:lang w:val="nl-NL"/>
        </w:rPr>
        <w:t>thêm</w:t>
      </w:r>
      <w:proofErr w:type="spellEnd"/>
      <w:r w:rsidRPr="00E7425D">
        <w:rPr>
          <w:sz w:val="26"/>
          <w:szCs w:val="26"/>
          <w:lang w:val="nl-NL"/>
        </w:rPr>
        <w:t xml:space="preserve"> </w:t>
      </w:r>
      <w:proofErr w:type="spellStart"/>
      <w:r w:rsidRPr="00E7425D">
        <w:rPr>
          <w:sz w:val="26"/>
          <w:szCs w:val="26"/>
          <w:lang w:val="nl-NL"/>
        </w:rPr>
        <w:t>thời</w:t>
      </w:r>
      <w:proofErr w:type="spellEnd"/>
      <w:r w:rsidRPr="00E7425D">
        <w:rPr>
          <w:sz w:val="26"/>
          <w:szCs w:val="26"/>
          <w:lang w:val="nl-NL"/>
        </w:rPr>
        <w:t xml:space="preserve"> </w:t>
      </w:r>
      <w:proofErr w:type="spellStart"/>
      <w:r w:rsidRPr="00E7425D">
        <w:rPr>
          <w:sz w:val="26"/>
          <w:szCs w:val="26"/>
          <w:lang w:val="nl-NL"/>
        </w:rPr>
        <w:t>gian</w:t>
      </w:r>
      <w:proofErr w:type="spellEnd"/>
      <w:r w:rsidRPr="00E7425D">
        <w:rPr>
          <w:sz w:val="26"/>
          <w:szCs w:val="26"/>
          <w:lang w:val="nl-NL"/>
        </w:rPr>
        <w:t xml:space="preserve"> </w:t>
      </w:r>
      <w:bookmarkEnd w:id="1388"/>
      <w:proofErr w:type="spellStart"/>
      <w:r w:rsidR="00324968" w:rsidRPr="00E7425D">
        <w:rPr>
          <w:sz w:val="26"/>
          <w:szCs w:val="26"/>
          <w:lang w:val="nl-NL"/>
        </w:rPr>
        <w:t>lồng</w:t>
      </w:r>
      <w:proofErr w:type="spellEnd"/>
      <w:r w:rsidR="00324968" w:rsidRPr="00E7425D">
        <w:rPr>
          <w:sz w:val="26"/>
          <w:szCs w:val="26"/>
          <w:lang w:val="vi-VN"/>
        </w:rPr>
        <w:t xml:space="preserve"> ghép dạy hát bài </w:t>
      </w:r>
      <w:r w:rsidR="00324968" w:rsidRPr="00E7425D">
        <w:rPr>
          <w:i/>
          <w:iCs/>
          <w:sz w:val="26"/>
          <w:szCs w:val="26"/>
          <w:lang w:val="vi-VN"/>
        </w:rPr>
        <w:t>Hò kéo neo</w:t>
      </w:r>
      <w:r w:rsidR="00324968" w:rsidRPr="00E7425D">
        <w:rPr>
          <w:sz w:val="26"/>
          <w:szCs w:val="26"/>
          <w:lang w:val="vi-VN"/>
        </w:rPr>
        <w:t xml:space="preserve"> trong hoạt động luyện tập.</w:t>
      </w:r>
    </w:p>
    <w:p w14:paraId="4EBC5DC2" w14:textId="53A162C4" w:rsidR="002B7582" w:rsidRPr="00E7425D" w:rsidRDefault="00B72675" w:rsidP="00194EA7">
      <w:pPr>
        <w:widowControl w:val="0"/>
        <w:ind w:firstLine="709"/>
        <w:rPr>
          <w:sz w:val="26"/>
          <w:szCs w:val="26"/>
          <w:lang w:val="nl-NL"/>
        </w:rPr>
      </w:pPr>
      <w:bookmarkStart w:id="1389" w:name="_Toc398712838"/>
      <w:proofErr w:type="spellStart"/>
      <w:r w:rsidRPr="00E7425D">
        <w:rPr>
          <w:sz w:val="26"/>
          <w:szCs w:val="26"/>
          <w:lang w:val="nl-NL"/>
        </w:rPr>
        <w:t>Thứ</w:t>
      </w:r>
      <w:proofErr w:type="spellEnd"/>
      <w:r w:rsidRPr="00E7425D">
        <w:rPr>
          <w:sz w:val="26"/>
          <w:szCs w:val="26"/>
          <w:lang w:val="nl-NL"/>
        </w:rPr>
        <w:t xml:space="preserve"> </w:t>
      </w:r>
      <w:r w:rsidRPr="00E7425D">
        <w:rPr>
          <w:sz w:val="26"/>
          <w:szCs w:val="26"/>
          <w:lang w:val="vi-VN"/>
        </w:rPr>
        <w:t>ba</w:t>
      </w:r>
      <w:r w:rsidRPr="00E7425D">
        <w:rPr>
          <w:sz w:val="26"/>
          <w:szCs w:val="26"/>
          <w:lang w:val="nl-NL"/>
        </w:rPr>
        <w:t xml:space="preserve">, </w:t>
      </w:r>
      <w:proofErr w:type="spellStart"/>
      <w:r w:rsidRPr="00E7425D">
        <w:rPr>
          <w:sz w:val="26"/>
          <w:szCs w:val="26"/>
          <w:lang w:val="nl-NL"/>
        </w:rPr>
        <w:t>phương</w:t>
      </w:r>
      <w:proofErr w:type="spellEnd"/>
      <w:r w:rsidRPr="00E7425D">
        <w:rPr>
          <w:sz w:val="26"/>
          <w:szCs w:val="26"/>
          <w:lang w:val="nl-NL"/>
        </w:rPr>
        <w:t xml:space="preserve"> </w:t>
      </w:r>
      <w:proofErr w:type="spellStart"/>
      <w:r w:rsidRPr="00E7425D">
        <w:rPr>
          <w:sz w:val="26"/>
          <w:szCs w:val="26"/>
          <w:lang w:val="nl-NL"/>
        </w:rPr>
        <w:t>pháp</w:t>
      </w:r>
      <w:proofErr w:type="spellEnd"/>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w:t>
      </w:r>
      <w:proofErr w:type="spellStart"/>
      <w:r w:rsidRPr="00E7425D">
        <w:rPr>
          <w:sz w:val="26"/>
          <w:szCs w:val="26"/>
          <w:lang w:val="nl-NL"/>
        </w:rPr>
        <w:t>theo</w:t>
      </w:r>
      <w:proofErr w:type="spellEnd"/>
      <w:r w:rsidRPr="00E7425D">
        <w:rPr>
          <w:sz w:val="26"/>
          <w:szCs w:val="26"/>
          <w:lang w:val="nl-NL"/>
        </w:rPr>
        <w:t xml:space="preserve"> </w:t>
      </w:r>
      <w:proofErr w:type="spellStart"/>
      <w:r w:rsidRPr="00E7425D">
        <w:rPr>
          <w:sz w:val="26"/>
          <w:szCs w:val="26"/>
          <w:lang w:val="nl-NL"/>
        </w:rPr>
        <w:t>nhóm</w:t>
      </w:r>
      <w:proofErr w:type="spellEnd"/>
      <w:r w:rsidRPr="00E7425D">
        <w:rPr>
          <w:sz w:val="26"/>
          <w:szCs w:val="26"/>
          <w:lang w:val="nl-NL"/>
        </w:rPr>
        <w:t xml:space="preserve"> </w:t>
      </w:r>
      <w:proofErr w:type="spellStart"/>
      <w:r w:rsidRPr="00E7425D">
        <w:rPr>
          <w:sz w:val="26"/>
          <w:szCs w:val="26"/>
          <w:lang w:val="nl-NL"/>
        </w:rPr>
        <w:t>đã</w:t>
      </w:r>
      <w:proofErr w:type="spellEnd"/>
      <w:r w:rsidRPr="00E7425D">
        <w:rPr>
          <w:sz w:val="26"/>
          <w:szCs w:val="26"/>
          <w:lang w:val="nl-NL"/>
        </w:rPr>
        <w:t xml:space="preserve"> </w:t>
      </w:r>
      <w:proofErr w:type="spellStart"/>
      <w:r w:rsidRPr="00E7425D">
        <w:rPr>
          <w:sz w:val="26"/>
          <w:szCs w:val="26"/>
          <w:lang w:val="nl-NL"/>
        </w:rPr>
        <w:t>giúp</w:t>
      </w:r>
      <w:proofErr w:type="spellEnd"/>
      <w:r w:rsidRPr="00E7425D">
        <w:rPr>
          <w:sz w:val="26"/>
          <w:szCs w:val="26"/>
          <w:lang w:val="nl-NL"/>
        </w:rPr>
        <w:t xml:space="preserve"> </w:t>
      </w:r>
      <w:proofErr w:type="spellStart"/>
      <w:r w:rsidRPr="00E7425D">
        <w:rPr>
          <w:sz w:val="26"/>
          <w:szCs w:val="26"/>
          <w:lang w:val="nl-NL"/>
        </w:rPr>
        <w:t>cho</w:t>
      </w:r>
      <w:proofErr w:type="spellEnd"/>
      <w:r w:rsidRPr="00E7425D">
        <w:rPr>
          <w:sz w:val="26"/>
          <w:szCs w:val="26"/>
          <w:lang w:val="nl-NL"/>
        </w:rPr>
        <w:t xml:space="preserve"> </w:t>
      </w:r>
      <w:r w:rsidR="00324968" w:rsidRPr="00E7425D">
        <w:rPr>
          <w:sz w:val="26"/>
          <w:szCs w:val="26"/>
          <w:lang w:val="nl-NL"/>
        </w:rPr>
        <w:t>HS</w:t>
      </w:r>
      <w:r w:rsidRPr="00E7425D">
        <w:rPr>
          <w:sz w:val="26"/>
          <w:szCs w:val="26"/>
          <w:lang w:val="nl-NL"/>
        </w:rPr>
        <w:t xml:space="preserve"> </w:t>
      </w:r>
      <w:proofErr w:type="spellStart"/>
      <w:r w:rsidRPr="00E7425D">
        <w:rPr>
          <w:sz w:val="26"/>
          <w:szCs w:val="26"/>
          <w:lang w:val="nl-NL"/>
        </w:rPr>
        <w:t>học</w:t>
      </w:r>
      <w:proofErr w:type="spellEnd"/>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w:t>
      </w:r>
      <w:proofErr w:type="spellStart"/>
      <w:r w:rsidRPr="00E7425D">
        <w:rPr>
          <w:sz w:val="26"/>
          <w:szCs w:val="26"/>
          <w:lang w:val="nl-NL"/>
        </w:rPr>
        <w:t>một</w:t>
      </w:r>
      <w:proofErr w:type="spellEnd"/>
      <w:r w:rsidRPr="00E7425D">
        <w:rPr>
          <w:sz w:val="26"/>
          <w:szCs w:val="26"/>
          <w:lang w:val="nl-NL"/>
        </w:rPr>
        <w:t xml:space="preserve"> </w:t>
      </w:r>
      <w:proofErr w:type="spellStart"/>
      <w:r w:rsidRPr="00E7425D">
        <w:rPr>
          <w:sz w:val="26"/>
          <w:szCs w:val="26"/>
          <w:lang w:val="nl-NL"/>
        </w:rPr>
        <w:t>cách</w:t>
      </w:r>
      <w:proofErr w:type="spellEnd"/>
      <w:r w:rsidRPr="00E7425D">
        <w:rPr>
          <w:sz w:val="26"/>
          <w:szCs w:val="26"/>
          <w:lang w:val="nl-NL"/>
        </w:rPr>
        <w:t xml:space="preserve"> </w:t>
      </w:r>
      <w:proofErr w:type="spellStart"/>
      <w:r w:rsidRPr="00E7425D">
        <w:rPr>
          <w:sz w:val="26"/>
          <w:szCs w:val="26"/>
          <w:lang w:val="nl-NL"/>
        </w:rPr>
        <w:t>tích</w:t>
      </w:r>
      <w:proofErr w:type="spellEnd"/>
      <w:r w:rsidRPr="00E7425D">
        <w:rPr>
          <w:sz w:val="26"/>
          <w:szCs w:val="26"/>
          <w:lang w:val="nl-NL"/>
        </w:rPr>
        <w:t xml:space="preserve"> </w:t>
      </w:r>
      <w:proofErr w:type="spellStart"/>
      <w:r w:rsidRPr="00E7425D">
        <w:rPr>
          <w:sz w:val="26"/>
          <w:szCs w:val="26"/>
          <w:lang w:val="nl-NL"/>
        </w:rPr>
        <w:t>cực</w:t>
      </w:r>
      <w:proofErr w:type="spellEnd"/>
      <w:r w:rsidRPr="00E7425D">
        <w:rPr>
          <w:sz w:val="26"/>
          <w:szCs w:val="26"/>
          <w:lang w:val="nl-NL"/>
        </w:rPr>
        <w:t xml:space="preserve"> </w:t>
      </w:r>
      <w:proofErr w:type="spellStart"/>
      <w:r w:rsidRPr="00E7425D">
        <w:rPr>
          <w:sz w:val="26"/>
          <w:szCs w:val="26"/>
          <w:lang w:val="nl-NL"/>
        </w:rPr>
        <w:t>hơn</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nhóm</w:t>
      </w:r>
      <w:proofErr w:type="spellEnd"/>
      <w:r w:rsidRPr="00E7425D">
        <w:rPr>
          <w:sz w:val="26"/>
          <w:szCs w:val="26"/>
          <w:lang w:val="nl-NL"/>
        </w:rPr>
        <w:t xml:space="preserve"> </w:t>
      </w:r>
      <w:proofErr w:type="spellStart"/>
      <w:r w:rsidRPr="00E7425D">
        <w:rPr>
          <w:sz w:val="26"/>
          <w:szCs w:val="26"/>
          <w:lang w:val="nl-NL"/>
        </w:rPr>
        <w:t>sau</w:t>
      </w:r>
      <w:proofErr w:type="spellEnd"/>
      <w:r w:rsidRPr="00E7425D">
        <w:rPr>
          <w:sz w:val="26"/>
          <w:szCs w:val="26"/>
          <w:lang w:val="nl-NL"/>
        </w:rPr>
        <w:t xml:space="preserve"> </w:t>
      </w:r>
      <w:proofErr w:type="spellStart"/>
      <w:r w:rsidRPr="00E7425D">
        <w:rPr>
          <w:sz w:val="26"/>
          <w:szCs w:val="26"/>
          <w:lang w:val="nl-NL"/>
        </w:rPr>
        <w:t>khi</w:t>
      </w:r>
      <w:proofErr w:type="spellEnd"/>
      <w:r w:rsidRPr="00E7425D">
        <w:rPr>
          <w:sz w:val="26"/>
          <w:szCs w:val="26"/>
          <w:lang w:val="nl-NL"/>
        </w:rPr>
        <w:t xml:space="preserve"> </w:t>
      </w:r>
      <w:proofErr w:type="spellStart"/>
      <w:r w:rsidRPr="00E7425D">
        <w:rPr>
          <w:sz w:val="26"/>
          <w:szCs w:val="26"/>
          <w:lang w:val="nl-NL"/>
        </w:rPr>
        <w:t>được</w:t>
      </w:r>
      <w:proofErr w:type="spellEnd"/>
      <w:r w:rsidRPr="00E7425D">
        <w:rPr>
          <w:sz w:val="26"/>
          <w:szCs w:val="26"/>
          <w:lang w:val="nl-NL"/>
        </w:rPr>
        <w:t xml:space="preserve"> </w:t>
      </w:r>
      <w:r w:rsidR="00324968" w:rsidRPr="00E7425D">
        <w:rPr>
          <w:sz w:val="26"/>
          <w:szCs w:val="26"/>
          <w:lang w:val="nl-NL"/>
        </w:rPr>
        <w:t>GV</w:t>
      </w:r>
      <w:r w:rsidRPr="00E7425D">
        <w:rPr>
          <w:sz w:val="26"/>
          <w:szCs w:val="26"/>
          <w:lang w:val="nl-NL"/>
        </w:rPr>
        <w:t xml:space="preserve"> </w:t>
      </w:r>
      <w:proofErr w:type="spellStart"/>
      <w:r w:rsidRPr="00E7425D">
        <w:rPr>
          <w:sz w:val="26"/>
          <w:szCs w:val="26"/>
          <w:lang w:val="nl-NL"/>
        </w:rPr>
        <w:t>giao</w:t>
      </w:r>
      <w:proofErr w:type="spellEnd"/>
      <w:r w:rsidRPr="00E7425D">
        <w:rPr>
          <w:sz w:val="26"/>
          <w:szCs w:val="26"/>
          <w:lang w:val="nl-NL"/>
        </w:rPr>
        <w:t xml:space="preserve"> </w:t>
      </w:r>
      <w:proofErr w:type="spellStart"/>
      <w:r w:rsidRPr="00E7425D">
        <w:rPr>
          <w:sz w:val="26"/>
          <w:szCs w:val="26"/>
          <w:lang w:val="nl-NL"/>
        </w:rPr>
        <w:t>nhiệm</w:t>
      </w:r>
      <w:proofErr w:type="spellEnd"/>
      <w:r w:rsidRPr="00E7425D">
        <w:rPr>
          <w:sz w:val="26"/>
          <w:szCs w:val="26"/>
          <w:lang w:val="nl-NL"/>
        </w:rPr>
        <w:t xml:space="preserve"> </w:t>
      </w:r>
      <w:proofErr w:type="spellStart"/>
      <w:r w:rsidRPr="00E7425D">
        <w:rPr>
          <w:sz w:val="26"/>
          <w:szCs w:val="26"/>
          <w:lang w:val="nl-NL"/>
        </w:rPr>
        <w:t>vụ</w:t>
      </w:r>
      <w:proofErr w:type="spellEnd"/>
      <w:r w:rsidRPr="00E7425D">
        <w:rPr>
          <w:sz w:val="26"/>
          <w:szCs w:val="26"/>
          <w:lang w:val="nl-NL"/>
        </w:rPr>
        <w:t xml:space="preserve"> </w:t>
      </w:r>
      <w:proofErr w:type="spellStart"/>
      <w:r w:rsidRPr="00E7425D">
        <w:rPr>
          <w:sz w:val="26"/>
          <w:szCs w:val="26"/>
          <w:lang w:val="nl-NL"/>
        </w:rPr>
        <w:t>đã</w:t>
      </w:r>
      <w:proofErr w:type="spellEnd"/>
      <w:r w:rsidRPr="00E7425D">
        <w:rPr>
          <w:sz w:val="26"/>
          <w:szCs w:val="26"/>
          <w:lang w:val="nl-NL"/>
        </w:rPr>
        <w:t xml:space="preserve"> </w:t>
      </w:r>
      <w:proofErr w:type="spellStart"/>
      <w:r w:rsidRPr="00E7425D">
        <w:rPr>
          <w:sz w:val="26"/>
          <w:szCs w:val="26"/>
          <w:lang w:val="nl-NL"/>
        </w:rPr>
        <w:t>tự</w:t>
      </w:r>
      <w:proofErr w:type="spellEnd"/>
      <w:r w:rsidRPr="00E7425D">
        <w:rPr>
          <w:sz w:val="26"/>
          <w:szCs w:val="26"/>
          <w:lang w:val="nl-NL"/>
        </w:rPr>
        <w:t xml:space="preserve"> </w:t>
      </w:r>
      <w:proofErr w:type="spellStart"/>
      <w:r w:rsidRPr="00E7425D">
        <w:rPr>
          <w:sz w:val="26"/>
          <w:szCs w:val="26"/>
          <w:lang w:val="nl-NL"/>
        </w:rPr>
        <w:t>chủ</w:t>
      </w:r>
      <w:proofErr w:type="spellEnd"/>
      <w:r w:rsidRPr="00E7425D">
        <w:rPr>
          <w:sz w:val="26"/>
          <w:szCs w:val="26"/>
          <w:lang w:val="nl-NL"/>
        </w:rPr>
        <w:t xml:space="preserve"> </w:t>
      </w:r>
      <w:proofErr w:type="spellStart"/>
      <w:r w:rsidRPr="00E7425D">
        <w:rPr>
          <w:sz w:val="26"/>
          <w:szCs w:val="26"/>
          <w:lang w:val="nl-NL"/>
        </w:rPr>
        <w:t>động</w:t>
      </w:r>
      <w:proofErr w:type="spellEnd"/>
      <w:r w:rsidRPr="00E7425D">
        <w:rPr>
          <w:sz w:val="26"/>
          <w:szCs w:val="26"/>
          <w:lang w:val="nl-NL"/>
        </w:rPr>
        <w:t xml:space="preserve"> </w:t>
      </w:r>
      <w:proofErr w:type="spellStart"/>
      <w:r w:rsidRPr="00E7425D">
        <w:rPr>
          <w:sz w:val="26"/>
          <w:szCs w:val="26"/>
          <w:lang w:val="nl-NL"/>
        </w:rPr>
        <w:t>lên</w:t>
      </w:r>
      <w:proofErr w:type="spellEnd"/>
      <w:r w:rsidRPr="00E7425D">
        <w:rPr>
          <w:sz w:val="26"/>
          <w:szCs w:val="26"/>
          <w:lang w:val="nl-NL"/>
        </w:rPr>
        <w:t xml:space="preserve"> </w:t>
      </w:r>
      <w:proofErr w:type="spellStart"/>
      <w:r w:rsidRPr="00E7425D">
        <w:rPr>
          <w:sz w:val="26"/>
          <w:szCs w:val="26"/>
          <w:lang w:val="nl-NL"/>
        </w:rPr>
        <w:t>kế</w:t>
      </w:r>
      <w:proofErr w:type="spellEnd"/>
      <w:r w:rsidRPr="00E7425D">
        <w:rPr>
          <w:sz w:val="26"/>
          <w:szCs w:val="26"/>
          <w:lang w:val="nl-NL"/>
        </w:rPr>
        <w:t xml:space="preserve"> </w:t>
      </w:r>
      <w:proofErr w:type="spellStart"/>
      <w:r w:rsidRPr="00E7425D">
        <w:rPr>
          <w:sz w:val="26"/>
          <w:szCs w:val="26"/>
          <w:lang w:val="nl-NL"/>
        </w:rPr>
        <w:t>hoạch</w:t>
      </w:r>
      <w:proofErr w:type="spellEnd"/>
      <w:r w:rsidRPr="00E7425D">
        <w:rPr>
          <w:sz w:val="26"/>
          <w:szCs w:val="26"/>
          <w:lang w:val="nl-NL"/>
        </w:rPr>
        <w:t xml:space="preserve"> </w:t>
      </w:r>
      <w:r w:rsidRPr="00E7425D">
        <w:rPr>
          <w:sz w:val="26"/>
          <w:szCs w:val="26"/>
          <w:lang w:val="vi-VN"/>
        </w:rPr>
        <w:t>học</w:t>
      </w:r>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w:t>
      </w:r>
      <w:proofErr w:type="spellStart"/>
      <w:r w:rsidRPr="00E7425D">
        <w:rPr>
          <w:sz w:val="26"/>
          <w:szCs w:val="26"/>
          <w:lang w:val="nl-NL"/>
        </w:rPr>
        <w:t>phân</w:t>
      </w:r>
      <w:proofErr w:type="spellEnd"/>
      <w:r w:rsidRPr="00E7425D">
        <w:rPr>
          <w:sz w:val="26"/>
          <w:szCs w:val="26"/>
          <w:lang w:val="nl-NL"/>
        </w:rPr>
        <w:t xml:space="preserve"> </w:t>
      </w:r>
      <w:proofErr w:type="spellStart"/>
      <w:r w:rsidRPr="00E7425D">
        <w:rPr>
          <w:sz w:val="26"/>
          <w:szCs w:val="26"/>
          <w:lang w:val="nl-NL"/>
        </w:rPr>
        <w:t>công</w:t>
      </w:r>
      <w:proofErr w:type="spellEnd"/>
      <w:r w:rsidRPr="00E7425D">
        <w:rPr>
          <w:sz w:val="26"/>
          <w:szCs w:val="26"/>
          <w:lang w:val="nl-NL"/>
        </w:rPr>
        <w:t xml:space="preserve"> </w:t>
      </w:r>
      <w:proofErr w:type="spellStart"/>
      <w:r w:rsidRPr="00E7425D">
        <w:rPr>
          <w:sz w:val="26"/>
          <w:szCs w:val="26"/>
          <w:lang w:val="nl-NL"/>
        </w:rPr>
        <w:t>công</w:t>
      </w:r>
      <w:proofErr w:type="spellEnd"/>
      <w:r w:rsidRPr="00E7425D">
        <w:rPr>
          <w:sz w:val="26"/>
          <w:szCs w:val="26"/>
          <w:lang w:val="nl-NL"/>
        </w:rPr>
        <w:t xml:space="preserve"> </w:t>
      </w:r>
      <w:proofErr w:type="spellStart"/>
      <w:r w:rsidRPr="00E7425D">
        <w:rPr>
          <w:sz w:val="26"/>
          <w:szCs w:val="26"/>
          <w:lang w:val="nl-NL"/>
        </w:rPr>
        <w:t>việc</w:t>
      </w:r>
      <w:proofErr w:type="spellEnd"/>
      <w:r w:rsidRPr="00E7425D">
        <w:rPr>
          <w:sz w:val="26"/>
          <w:szCs w:val="26"/>
          <w:lang w:val="nl-NL"/>
        </w:rPr>
        <w:t xml:space="preserve"> </w:t>
      </w:r>
      <w:proofErr w:type="spellStart"/>
      <w:r w:rsidRPr="00E7425D">
        <w:rPr>
          <w:sz w:val="26"/>
          <w:szCs w:val="26"/>
          <w:lang w:val="nl-NL"/>
        </w:rPr>
        <w:t>cho</w:t>
      </w:r>
      <w:proofErr w:type="spellEnd"/>
      <w:r w:rsidRPr="00E7425D">
        <w:rPr>
          <w:sz w:val="26"/>
          <w:szCs w:val="26"/>
          <w:lang w:val="nl-NL"/>
        </w:rPr>
        <w:t xml:space="preserve"> </w:t>
      </w:r>
      <w:proofErr w:type="spellStart"/>
      <w:r w:rsidRPr="00E7425D">
        <w:rPr>
          <w:sz w:val="26"/>
          <w:szCs w:val="26"/>
          <w:lang w:val="nl-NL"/>
        </w:rPr>
        <w:t>từng</w:t>
      </w:r>
      <w:proofErr w:type="spellEnd"/>
      <w:r w:rsidRPr="00E7425D">
        <w:rPr>
          <w:sz w:val="26"/>
          <w:szCs w:val="26"/>
          <w:lang w:val="nl-NL"/>
        </w:rPr>
        <w:t xml:space="preserve"> </w:t>
      </w:r>
      <w:proofErr w:type="spellStart"/>
      <w:r w:rsidRPr="00E7425D">
        <w:rPr>
          <w:sz w:val="26"/>
          <w:szCs w:val="26"/>
          <w:lang w:val="nl-NL"/>
        </w:rPr>
        <w:t>thành</w:t>
      </w:r>
      <w:proofErr w:type="spellEnd"/>
      <w:r w:rsidRPr="00E7425D">
        <w:rPr>
          <w:sz w:val="26"/>
          <w:szCs w:val="26"/>
          <w:lang w:val="nl-NL"/>
        </w:rPr>
        <w:t xml:space="preserve"> </w:t>
      </w:r>
      <w:proofErr w:type="spellStart"/>
      <w:r w:rsidRPr="00E7425D">
        <w:rPr>
          <w:sz w:val="26"/>
          <w:szCs w:val="26"/>
          <w:lang w:val="nl-NL"/>
        </w:rPr>
        <w:t>viên</w:t>
      </w:r>
      <w:proofErr w:type="spellEnd"/>
      <w:r w:rsidRPr="00E7425D">
        <w:rPr>
          <w:sz w:val="26"/>
          <w:szCs w:val="26"/>
          <w:lang w:val="nl-NL"/>
        </w:rPr>
        <w:t>.</w:t>
      </w:r>
      <w:r w:rsidR="00324968" w:rsidRPr="00E7425D">
        <w:rPr>
          <w:sz w:val="26"/>
          <w:szCs w:val="26"/>
          <w:lang w:val="vi-VN"/>
        </w:rPr>
        <w:t xml:space="preserve"> Và chủ động hoàn thành nhiệm vụ học thêm bài hát </w:t>
      </w:r>
      <w:r w:rsidR="00324968" w:rsidRPr="00E7425D">
        <w:rPr>
          <w:i/>
          <w:iCs/>
          <w:sz w:val="26"/>
          <w:szCs w:val="26"/>
          <w:lang w:val="vi-VN"/>
        </w:rPr>
        <w:t xml:space="preserve">Hò kéo neo, </w:t>
      </w:r>
      <w:r w:rsidR="00324968" w:rsidRPr="00E7425D">
        <w:rPr>
          <w:sz w:val="26"/>
          <w:szCs w:val="26"/>
          <w:lang w:val="vi-VN"/>
        </w:rPr>
        <w:t>sáng tạo trong việc thực hiện các động tác vận động kết hợp với hát.</w:t>
      </w:r>
      <w:bookmarkEnd w:id="1389"/>
    </w:p>
    <w:p w14:paraId="36CF57A5" w14:textId="5B1EE1EF" w:rsidR="00B72675" w:rsidRPr="002B7582" w:rsidRDefault="00B72675" w:rsidP="00194EA7">
      <w:pPr>
        <w:widowControl w:val="0"/>
        <w:ind w:firstLine="709"/>
        <w:rPr>
          <w:spacing w:val="-4"/>
          <w:sz w:val="26"/>
          <w:szCs w:val="26"/>
          <w:lang w:val="en-GB"/>
        </w:rPr>
      </w:pPr>
      <w:proofErr w:type="spellStart"/>
      <w:r w:rsidRPr="00977086">
        <w:rPr>
          <w:spacing w:val="-4"/>
          <w:sz w:val="26"/>
          <w:szCs w:val="26"/>
          <w:lang w:val="nl-NL"/>
        </w:rPr>
        <w:t>Kết</w:t>
      </w:r>
      <w:proofErr w:type="spellEnd"/>
      <w:r w:rsidRPr="00977086">
        <w:rPr>
          <w:spacing w:val="-4"/>
          <w:sz w:val="26"/>
          <w:szCs w:val="26"/>
          <w:lang w:val="nl-NL"/>
        </w:rPr>
        <w:t xml:space="preserve"> </w:t>
      </w:r>
      <w:proofErr w:type="spellStart"/>
      <w:r w:rsidRPr="00977086">
        <w:rPr>
          <w:spacing w:val="-4"/>
          <w:sz w:val="26"/>
          <w:szCs w:val="26"/>
          <w:lang w:val="nl-NL"/>
        </w:rPr>
        <w:t>quả</w:t>
      </w:r>
      <w:proofErr w:type="spellEnd"/>
      <w:r w:rsidRPr="00977086">
        <w:rPr>
          <w:spacing w:val="-4"/>
          <w:sz w:val="26"/>
          <w:szCs w:val="26"/>
          <w:lang w:val="nl-NL"/>
        </w:rPr>
        <w:t xml:space="preserve"> </w:t>
      </w:r>
      <w:proofErr w:type="spellStart"/>
      <w:r w:rsidRPr="00977086">
        <w:rPr>
          <w:spacing w:val="-4"/>
          <w:sz w:val="26"/>
          <w:szCs w:val="26"/>
          <w:lang w:val="nl-NL"/>
        </w:rPr>
        <w:t>sau</w:t>
      </w:r>
      <w:proofErr w:type="spellEnd"/>
      <w:r w:rsidR="00324968" w:rsidRPr="00977086">
        <w:rPr>
          <w:spacing w:val="-4"/>
          <w:sz w:val="26"/>
          <w:szCs w:val="26"/>
          <w:lang w:val="vi-VN"/>
        </w:rPr>
        <w:t xml:space="preserve"> các</w:t>
      </w:r>
      <w:r w:rsidRPr="00977086">
        <w:rPr>
          <w:spacing w:val="-4"/>
          <w:sz w:val="26"/>
          <w:szCs w:val="26"/>
          <w:lang w:val="nl-NL"/>
        </w:rPr>
        <w:t xml:space="preserve"> </w:t>
      </w:r>
      <w:r w:rsidRPr="00977086">
        <w:rPr>
          <w:spacing w:val="-4"/>
          <w:sz w:val="26"/>
          <w:szCs w:val="26"/>
          <w:lang w:val="vi-VN"/>
        </w:rPr>
        <w:t>tiết học,</w:t>
      </w:r>
      <w:r w:rsidRPr="00977086">
        <w:rPr>
          <w:spacing w:val="-4"/>
          <w:sz w:val="26"/>
          <w:szCs w:val="26"/>
          <w:lang w:val="nl-NL"/>
        </w:rPr>
        <w:t xml:space="preserve"> </w:t>
      </w:r>
      <w:proofErr w:type="spellStart"/>
      <w:r w:rsidRPr="00977086">
        <w:rPr>
          <w:spacing w:val="-4"/>
          <w:sz w:val="26"/>
          <w:szCs w:val="26"/>
          <w:lang w:val="nl-NL"/>
        </w:rPr>
        <w:t>các</w:t>
      </w:r>
      <w:proofErr w:type="spellEnd"/>
      <w:r w:rsidRPr="00977086">
        <w:rPr>
          <w:spacing w:val="-4"/>
          <w:sz w:val="26"/>
          <w:szCs w:val="26"/>
          <w:lang w:val="nl-NL"/>
        </w:rPr>
        <w:t xml:space="preserve"> </w:t>
      </w:r>
      <w:proofErr w:type="spellStart"/>
      <w:r w:rsidRPr="00977086">
        <w:rPr>
          <w:spacing w:val="-4"/>
          <w:sz w:val="26"/>
          <w:szCs w:val="26"/>
          <w:lang w:val="nl-NL"/>
        </w:rPr>
        <w:t>em</w:t>
      </w:r>
      <w:proofErr w:type="spellEnd"/>
      <w:r w:rsidRPr="00977086">
        <w:rPr>
          <w:spacing w:val="-4"/>
          <w:sz w:val="26"/>
          <w:szCs w:val="26"/>
          <w:lang w:val="vi-VN"/>
        </w:rPr>
        <w:t xml:space="preserve"> HS</w:t>
      </w:r>
      <w:r w:rsidR="00A0507E" w:rsidRPr="00977086">
        <w:rPr>
          <w:spacing w:val="-4"/>
          <w:sz w:val="26"/>
          <w:szCs w:val="26"/>
          <w:lang w:val="en-GB"/>
        </w:rPr>
        <w:t xml:space="preserve"> </w:t>
      </w:r>
      <w:proofErr w:type="spellStart"/>
      <w:r w:rsidR="00A0507E" w:rsidRPr="00977086">
        <w:rPr>
          <w:spacing w:val="-4"/>
          <w:sz w:val="26"/>
          <w:szCs w:val="26"/>
          <w:lang w:val="en-GB"/>
        </w:rPr>
        <w:t>vẫn</w:t>
      </w:r>
      <w:proofErr w:type="spellEnd"/>
      <w:r w:rsidR="00A0507E" w:rsidRPr="00977086">
        <w:rPr>
          <w:spacing w:val="-4"/>
          <w:sz w:val="26"/>
          <w:szCs w:val="26"/>
          <w:lang w:val="en-GB"/>
        </w:rPr>
        <w:t xml:space="preserve"> </w:t>
      </w:r>
      <w:proofErr w:type="spellStart"/>
      <w:r w:rsidR="00A0507E" w:rsidRPr="00977086">
        <w:rPr>
          <w:spacing w:val="-4"/>
          <w:sz w:val="26"/>
          <w:szCs w:val="26"/>
          <w:lang w:val="en-GB"/>
        </w:rPr>
        <w:t>đảm</w:t>
      </w:r>
      <w:proofErr w:type="spellEnd"/>
      <w:r w:rsidR="00A0507E" w:rsidRPr="00977086">
        <w:rPr>
          <w:spacing w:val="-4"/>
          <w:sz w:val="26"/>
          <w:szCs w:val="26"/>
          <w:lang w:val="en-GB"/>
        </w:rPr>
        <w:t xml:space="preserve"> </w:t>
      </w:r>
      <w:proofErr w:type="spellStart"/>
      <w:r w:rsidR="00A0507E" w:rsidRPr="00977086">
        <w:rPr>
          <w:spacing w:val="-4"/>
          <w:sz w:val="26"/>
          <w:szCs w:val="26"/>
          <w:lang w:val="en-GB"/>
        </w:rPr>
        <w:t>bảo</w:t>
      </w:r>
      <w:proofErr w:type="spellEnd"/>
      <w:r w:rsidR="00A0507E" w:rsidRPr="00977086">
        <w:rPr>
          <w:spacing w:val="-4"/>
          <w:sz w:val="26"/>
          <w:szCs w:val="26"/>
          <w:lang w:val="en-GB"/>
        </w:rPr>
        <w:t xml:space="preserve"> </w:t>
      </w:r>
      <w:proofErr w:type="spellStart"/>
      <w:r w:rsidR="00875E3D" w:rsidRPr="00977086">
        <w:rPr>
          <w:spacing w:val="-4"/>
          <w:sz w:val="26"/>
          <w:szCs w:val="26"/>
          <w:lang w:val="en-GB"/>
        </w:rPr>
        <w:t>kiến</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thức</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và</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năng</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lực</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của</w:t>
      </w:r>
      <w:proofErr w:type="spellEnd"/>
      <w:r w:rsidR="00875E3D" w:rsidRPr="00977086">
        <w:rPr>
          <w:spacing w:val="-4"/>
          <w:sz w:val="26"/>
          <w:szCs w:val="26"/>
          <w:lang w:val="en-GB"/>
        </w:rPr>
        <w:t xml:space="preserve"> </w:t>
      </w:r>
      <w:proofErr w:type="spellStart"/>
      <w:r w:rsidR="00A0507E" w:rsidRPr="00977086">
        <w:rPr>
          <w:spacing w:val="-4"/>
          <w:sz w:val="26"/>
          <w:szCs w:val="26"/>
          <w:lang w:val="en-GB"/>
        </w:rPr>
        <w:t>tất</w:t>
      </w:r>
      <w:proofErr w:type="spellEnd"/>
      <w:r w:rsidR="00A0507E" w:rsidRPr="00977086">
        <w:rPr>
          <w:spacing w:val="-4"/>
          <w:sz w:val="26"/>
          <w:szCs w:val="26"/>
          <w:lang w:val="en-GB"/>
        </w:rPr>
        <w:t xml:space="preserve"> </w:t>
      </w:r>
      <w:proofErr w:type="spellStart"/>
      <w:r w:rsidR="00A0507E" w:rsidRPr="00977086">
        <w:rPr>
          <w:spacing w:val="-4"/>
          <w:sz w:val="26"/>
          <w:szCs w:val="26"/>
          <w:lang w:val="en-GB"/>
        </w:rPr>
        <w:t>các</w:t>
      </w:r>
      <w:proofErr w:type="spellEnd"/>
      <w:r w:rsidR="00A0507E" w:rsidRPr="00977086">
        <w:rPr>
          <w:spacing w:val="-4"/>
          <w:sz w:val="26"/>
          <w:szCs w:val="26"/>
          <w:lang w:val="en-GB"/>
        </w:rPr>
        <w:t xml:space="preserve"> </w:t>
      </w:r>
      <w:proofErr w:type="spellStart"/>
      <w:r w:rsidR="00A0507E" w:rsidRPr="00977086">
        <w:rPr>
          <w:spacing w:val="-4"/>
          <w:sz w:val="26"/>
          <w:szCs w:val="26"/>
          <w:lang w:val="en-GB"/>
        </w:rPr>
        <w:t>nội</w:t>
      </w:r>
      <w:proofErr w:type="spellEnd"/>
      <w:r w:rsidR="00A0507E" w:rsidRPr="00977086">
        <w:rPr>
          <w:spacing w:val="-4"/>
          <w:sz w:val="26"/>
          <w:szCs w:val="26"/>
          <w:lang w:val="en-GB"/>
        </w:rPr>
        <w:t xml:space="preserve"> dung </w:t>
      </w:r>
      <w:proofErr w:type="spellStart"/>
      <w:r w:rsidR="00A0507E" w:rsidRPr="00977086">
        <w:rPr>
          <w:spacing w:val="-4"/>
          <w:sz w:val="26"/>
          <w:szCs w:val="26"/>
          <w:lang w:val="en-GB"/>
        </w:rPr>
        <w:t>trong</w:t>
      </w:r>
      <w:proofErr w:type="spellEnd"/>
      <w:r w:rsidR="00A0507E" w:rsidRPr="00977086">
        <w:rPr>
          <w:spacing w:val="-4"/>
          <w:sz w:val="26"/>
          <w:szCs w:val="26"/>
          <w:lang w:val="en-GB"/>
        </w:rPr>
        <w:t xml:space="preserve"> </w:t>
      </w:r>
      <w:proofErr w:type="spellStart"/>
      <w:r w:rsidR="00A0507E" w:rsidRPr="00977086">
        <w:rPr>
          <w:spacing w:val="-4"/>
          <w:sz w:val="26"/>
          <w:szCs w:val="26"/>
          <w:lang w:val="en-GB"/>
        </w:rPr>
        <w:t>chương</w:t>
      </w:r>
      <w:proofErr w:type="spellEnd"/>
      <w:r w:rsidR="00A0507E" w:rsidRPr="00977086">
        <w:rPr>
          <w:spacing w:val="-4"/>
          <w:sz w:val="26"/>
          <w:szCs w:val="26"/>
          <w:lang w:val="en-GB"/>
        </w:rPr>
        <w:t xml:space="preserve"> </w:t>
      </w:r>
      <w:proofErr w:type="spellStart"/>
      <w:r w:rsidR="00A0507E" w:rsidRPr="00977086">
        <w:rPr>
          <w:spacing w:val="-4"/>
          <w:sz w:val="26"/>
          <w:szCs w:val="26"/>
          <w:lang w:val="en-GB"/>
        </w:rPr>
        <w:t>trình</w:t>
      </w:r>
      <w:proofErr w:type="spellEnd"/>
      <w:r w:rsidR="00A0507E" w:rsidRPr="00977086">
        <w:rPr>
          <w:spacing w:val="-4"/>
          <w:sz w:val="26"/>
          <w:szCs w:val="26"/>
          <w:lang w:val="en-GB"/>
        </w:rPr>
        <w:t xml:space="preserve"> </w:t>
      </w:r>
      <w:proofErr w:type="spellStart"/>
      <w:r w:rsidR="00875E3D" w:rsidRPr="00977086">
        <w:rPr>
          <w:spacing w:val="-4"/>
          <w:sz w:val="26"/>
          <w:szCs w:val="26"/>
          <w:lang w:val="en-GB"/>
        </w:rPr>
        <w:t>và</w:t>
      </w:r>
      <w:proofErr w:type="spellEnd"/>
      <w:r w:rsidR="00875E3D" w:rsidRPr="00977086">
        <w:rPr>
          <w:spacing w:val="-4"/>
          <w:sz w:val="26"/>
          <w:szCs w:val="26"/>
          <w:lang w:val="en-GB"/>
        </w:rPr>
        <w:t xml:space="preserve"> SGK </w:t>
      </w:r>
      <w:proofErr w:type="spellStart"/>
      <w:r w:rsidR="00875E3D" w:rsidRPr="00977086">
        <w:rPr>
          <w:spacing w:val="-4"/>
          <w:sz w:val="26"/>
          <w:szCs w:val="26"/>
          <w:lang w:val="en-GB"/>
        </w:rPr>
        <w:t>yêu</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cầu</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đối</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với</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tiết</w:t>
      </w:r>
      <w:proofErr w:type="spellEnd"/>
      <w:r w:rsidR="00875E3D" w:rsidRPr="00977086">
        <w:rPr>
          <w:spacing w:val="-4"/>
          <w:sz w:val="26"/>
          <w:szCs w:val="26"/>
          <w:lang w:val="en-GB"/>
        </w:rPr>
        <w:t xml:space="preserve"> </w:t>
      </w:r>
      <w:proofErr w:type="spellStart"/>
      <w:r w:rsidR="00875E3D" w:rsidRPr="00977086">
        <w:rPr>
          <w:spacing w:val="-4"/>
          <w:sz w:val="26"/>
          <w:szCs w:val="26"/>
          <w:lang w:val="en-GB"/>
        </w:rPr>
        <w:t>học</w:t>
      </w:r>
      <w:proofErr w:type="spellEnd"/>
      <w:r w:rsidR="00875E3D" w:rsidRPr="00977086">
        <w:rPr>
          <w:spacing w:val="-4"/>
          <w:sz w:val="26"/>
          <w:szCs w:val="26"/>
          <w:lang w:val="en-GB"/>
        </w:rPr>
        <w:t>,</w:t>
      </w:r>
      <w:r w:rsidR="004F370D" w:rsidRPr="00977086">
        <w:rPr>
          <w:spacing w:val="-4"/>
          <w:sz w:val="26"/>
          <w:szCs w:val="26"/>
          <w:lang w:val="en-GB"/>
        </w:rPr>
        <w:t xml:space="preserve"> </w:t>
      </w:r>
      <w:proofErr w:type="spellStart"/>
      <w:r w:rsidR="00875E3D" w:rsidRPr="00977086">
        <w:rPr>
          <w:spacing w:val="-4"/>
          <w:sz w:val="26"/>
          <w:szCs w:val="26"/>
          <w:lang w:val="nl-NL"/>
        </w:rPr>
        <w:t>bên</w:t>
      </w:r>
      <w:proofErr w:type="spellEnd"/>
      <w:r w:rsidR="00875E3D" w:rsidRPr="00977086">
        <w:rPr>
          <w:spacing w:val="-4"/>
          <w:sz w:val="26"/>
          <w:szCs w:val="26"/>
          <w:lang w:val="nl-NL"/>
        </w:rPr>
        <w:t xml:space="preserve"> </w:t>
      </w:r>
      <w:proofErr w:type="spellStart"/>
      <w:r w:rsidR="00875E3D" w:rsidRPr="00977086">
        <w:rPr>
          <w:spacing w:val="-4"/>
          <w:sz w:val="26"/>
          <w:szCs w:val="26"/>
          <w:lang w:val="nl-NL"/>
        </w:rPr>
        <w:t>cạnh</w:t>
      </w:r>
      <w:proofErr w:type="spellEnd"/>
      <w:r w:rsidR="00875E3D" w:rsidRPr="00977086">
        <w:rPr>
          <w:spacing w:val="-4"/>
          <w:sz w:val="26"/>
          <w:szCs w:val="26"/>
          <w:lang w:val="nl-NL"/>
        </w:rPr>
        <w:t xml:space="preserve"> </w:t>
      </w:r>
      <w:proofErr w:type="spellStart"/>
      <w:r w:rsidR="00875E3D" w:rsidRPr="00977086">
        <w:rPr>
          <w:spacing w:val="-4"/>
          <w:sz w:val="26"/>
          <w:szCs w:val="26"/>
          <w:lang w:val="nl-NL"/>
        </w:rPr>
        <w:t>đó</w:t>
      </w:r>
      <w:proofErr w:type="spellEnd"/>
      <w:r w:rsidR="00875E3D" w:rsidRPr="00977086">
        <w:rPr>
          <w:spacing w:val="-4"/>
          <w:sz w:val="26"/>
          <w:szCs w:val="26"/>
          <w:lang w:val="nl-NL"/>
        </w:rPr>
        <w:t xml:space="preserve"> </w:t>
      </w:r>
      <w:proofErr w:type="spellStart"/>
      <w:r w:rsidR="00875E3D" w:rsidRPr="00977086">
        <w:rPr>
          <w:spacing w:val="-4"/>
          <w:sz w:val="26"/>
          <w:szCs w:val="26"/>
          <w:lang w:val="nl-NL"/>
        </w:rPr>
        <w:t>còn</w:t>
      </w:r>
      <w:proofErr w:type="spellEnd"/>
      <w:r w:rsidR="00875E3D" w:rsidRPr="00977086">
        <w:rPr>
          <w:spacing w:val="-4"/>
          <w:sz w:val="26"/>
          <w:szCs w:val="26"/>
          <w:lang w:val="nl-NL"/>
        </w:rPr>
        <w:t xml:space="preserve"> </w:t>
      </w:r>
      <w:proofErr w:type="spellStart"/>
      <w:r w:rsidR="00875E3D" w:rsidRPr="00977086">
        <w:rPr>
          <w:spacing w:val="-4"/>
          <w:sz w:val="26"/>
          <w:szCs w:val="26"/>
          <w:lang w:val="nl-NL"/>
        </w:rPr>
        <w:t>được</w:t>
      </w:r>
      <w:proofErr w:type="spellEnd"/>
      <w:r w:rsidR="00875E3D" w:rsidRPr="00977086">
        <w:rPr>
          <w:spacing w:val="-4"/>
          <w:sz w:val="26"/>
          <w:szCs w:val="26"/>
          <w:lang w:val="nl-NL"/>
        </w:rPr>
        <w:t xml:space="preserve"> </w:t>
      </w:r>
      <w:proofErr w:type="spellStart"/>
      <w:r w:rsidR="00875E3D" w:rsidRPr="00977086">
        <w:rPr>
          <w:spacing w:val="-4"/>
          <w:sz w:val="26"/>
          <w:szCs w:val="26"/>
          <w:lang w:val="nl-NL"/>
        </w:rPr>
        <w:t>bổ</w:t>
      </w:r>
      <w:proofErr w:type="spellEnd"/>
      <w:r w:rsidR="00875E3D" w:rsidRPr="00977086">
        <w:rPr>
          <w:spacing w:val="-4"/>
          <w:sz w:val="26"/>
          <w:szCs w:val="26"/>
          <w:lang w:val="nl-NL"/>
        </w:rPr>
        <w:t xml:space="preserve"> </w:t>
      </w:r>
      <w:proofErr w:type="spellStart"/>
      <w:r w:rsidR="00875E3D" w:rsidRPr="00977086">
        <w:rPr>
          <w:spacing w:val="-4"/>
          <w:sz w:val="26"/>
          <w:szCs w:val="26"/>
          <w:lang w:val="nl-NL"/>
        </w:rPr>
        <w:t>sung</w:t>
      </w:r>
      <w:proofErr w:type="spellEnd"/>
      <w:r w:rsidRPr="00977086">
        <w:rPr>
          <w:spacing w:val="-4"/>
          <w:sz w:val="26"/>
          <w:szCs w:val="26"/>
          <w:lang w:val="nl-NL"/>
        </w:rPr>
        <w:t xml:space="preserve"> </w:t>
      </w:r>
      <w:proofErr w:type="spellStart"/>
      <w:r w:rsidR="00324968" w:rsidRPr="00977086">
        <w:rPr>
          <w:spacing w:val="-4"/>
          <w:sz w:val="26"/>
          <w:szCs w:val="26"/>
          <w:lang w:val="nl-NL"/>
        </w:rPr>
        <w:t>thêm</w:t>
      </w:r>
      <w:proofErr w:type="spellEnd"/>
      <w:r w:rsidR="00324968" w:rsidRPr="00977086">
        <w:rPr>
          <w:spacing w:val="-4"/>
          <w:sz w:val="26"/>
          <w:szCs w:val="26"/>
          <w:lang w:val="vi-VN"/>
        </w:rPr>
        <w:t xml:space="preserve"> kiến thức về thể loại </w:t>
      </w:r>
      <w:r w:rsidR="00E41758" w:rsidRPr="00977086">
        <w:rPr>
          <w:spacing w:val="-4"/>
          <w:sz w:val="26"/>
          <w:szCs w:val="26"/>
          <w:lang w:val="vi-VN"/>
        </w:rPr>
        <w:t>Hát Bả trạo</w:t>
      </w:r>
      <w:r w:rsidR="00324968" w:rsidRPr="00977086">
        <w:rPr>
          <w:spacing w:val="-4"/>
          <w:sz w:val="26"/>
          <w:szCs w:val="26"/>
          <w:lang w:val="vi-VN"/>
        </w:rPr>
        <w:t xml:space="preserve">, hát được làn điệu </w:t>
      </w:r>
      <w:r w:rsidR="00324968" w:rsidRPr="00977086">
        <w:rPr>
          <w:i/>
          <w:iCs/>
          <w:spacing w:val="-4"/>
          <w:sz w:val="26"/>
          <w:szCs w:val="26"/>
          <w:lang w:val="vi-VN"/>
        </w:rPr>
        <w:t>Hò kéo neo</w:t>
      </w:r>
      <w:r w:rsidR="002B7582">
        <w:rPr>
          <w:spacing w:val="-4"/>
          <w:sz w:val="26"/>
          <w:szCs w:val="26"/>
          <w:lang w:val="en-GB"/>
        </w:rPr>
        <w:t>.</w:t>
      </w:r>
    </w:p>
    <w:p w14:paraId="2D5AE29B" w14:textId="002B0F5C" w:rsidR="002B7582" w:rsidRPr="00977086" w:rsidRDefault="002B7582" w:rsidP="00194EA7">
      <w:pPr>
        <w:widowControl w:val="0"/>
        <w:ind w:firstLine="709"/>
        <w:rPr>
          <w:spacing w:val="-4"/>
          <w:sz w:val="26"/>
          <w:szCs w:val="26"/>
          <w:lang w:val="nl-NL"/>
        </w:rPr>
      </w:pPr>
      <w:proofErr w:type="spellStart"/>
      <w:r>
        <w:rPr>
          <w:spacing w:val="-4"/>
          <w:sz w:val="26"/>
          <w:szCs w:val="26"/>
          <w:lang w:val="nl-NL"/>
        </w:rPr>
        <w:t>Thứ</w:t>
      </w:r>
      <w:proofErr w:type="spellEnd"/>
      <w:r>
        <w:rPr>
          <w:spacing w:val="-4"/>
          <w:sz w:val="26"/>
          <w:szCs w:val="26"/>
          <w:lang w:val="nl-NL"/>
        </w:rPr>
        <w:t xml:space="preserve"> </w:t>
      </w:r>
      <w:proofErr w:type="spellStart"/>
      <w:r>
        <w:rPr>
          <w:spacing w:val="-4"/>
          <w:sz w:val="26"/>
          <w:szCs w:val="26"/>
          <w:lang w:val="nl-NL"/>
        </w:rPr>
        <w:t>tư</w:t>
      </w:r>
      <w:proofErr w:type="spellEnd"/>
      <w:r>
        <w:rPr>
          <w:spacing w:val="-4"/>
          <w:sz w:val="26"/>
          <w:szCs w:val="26"/>
          <w:lang w:val="nl-NL"/>
        </w:rPr>
        <w:t xml:space="preserve">, </w:t>
      </w:r>
      <w:proofErr w:type="spellStart"/>
      <w:r>
        <w:rPr>
          <w:spacing w:val="-4"/>
          <w:sz w:val="26"/>
          <w:szCs w:val="26"/>
          <w:lang w:val="nl-NL"/>
        </w:rPr>
        <w:t>tiết</w:t>
      </w:r>
      <w:proofErr w:type="spellEnd"/>
      <w:r>
        <w:rPr>
          <w:spacing w:val="-4"/>
          <w:sz w:val="26"/>
          <w:szCs w:val="26"/>
          <w:lang w:val="nl-NL"/>
        </w:rPr>
        <w:t xml:space="preserve"> </w:t>
      </w:r>
      <w:proofErr w:type="spellStart"/>
      <w:r>
        <w:rPr>
          <w:spacing w:val="-4"/>
          <w:sz w:val="26"/>
          <w:szCs w:val="26"/>
          <w:lang w:val="nl-NL"/>
        </w:rPr>
        <w:t>sinh</w:t>
      </w:r>
      <w:proofErr w:type="spellEnd"/>
      <w:r>
        <w:rPr>
          <w:spacing w:val="-4"/>
          <w:sz w:val="26"/>
          <w:szCs w:val="26"/>
          <w:lang w:val="nl-NL"/>
        </w:rPr>
        <w:t xml:space="preserve"> </w:t>
      </w:r>
      <w:proofErr w:type="spellStart"/>
      <w:r>
        <w:rPr>
          <w:spacing w:val="-4"/>
          <w:sz w:val="26"/>
          <w:szCs w:val="26"/>
          <w:lang w:val="nl-NL"/>
        </w:rPr>
        <w:t>hoạt</w:t>
      </w:r>
      <w:proofErr w:type="spellEnd"/>
      <w:r>
        <w:rPr>
          <w:spacing w:val="-4"/>
          <w:sz w:val="26"/>
          <w:szCs w:val="26"/>
          <w:lang w:val="nl-NL"/>
        </w:rPr>
        <w:t xml:space="preserve"> </w:t>
      </w:r>
      <w:proofErr w:type="spellStart"/>
      <w:r>
        <w:rPr>
          <w:spacing w:val="-4"/>
          <w:sz w:val="26"/>
          <w:szCs w:val="26"/>
          <w:lang w:val="nl-NL"/>
        </w:rPr>
        <w:t>dưới</w:t>
      </w:r>
      <w:proofErr w:type="spellEnd"/>
      <w:r>
        <w:rPr>
          <w:spacing w:val="-4"/>
          <w:sz w:val="26"/>
          <w:szCs w:val="26"/>
          <w:lang w:val="nl-NL"/>
        </w:rPr>
        <w:t xml:space="preserve"> </w:t>
      </w:r>
      <w:proofErr w:type="spellStart"/>
      <w:r>
        <w:rPr>
          <w:spacing w:val="-4"/>
          <w:sz w:val="26"/>
          <w:szCs w:val="26"/>
          <w:lang w:val="nl-NL"/>
        </w:rPr>
        <w:t>cờ</w:t>
      </w:r>
      <w:proofErr w:type="spellEnd"/>
      <w:r>
        <w:rPr>
          <w:spacing w:val="-4"/>
          <w:sz w:val="26"/>
          <w:szCs w:val="26"/>
          <w:lang w:val="nl-NL"/>
        </w:rPr>
        <w:t xml:space="preserve"> </w:t>
      </w:r>
      <w:proofErr w:type="spellStart"/>
      <w:r>
        <w:rPr>
          <w:spacing w:val="-4"/>
          <w:sz w:val="26"/>
          <w:szCs w:val="26"/>
          <w:lang w:val="nl-NL"/>
        </w:rPr>
        <w:t>đã</w:t>
      </w:r>
      <w:proofErr w:type="spellEnd"/>
      <w:r>
        <w:rPr>
          <w:spacing w:val="-4"/>
          <w:sz w:val="26"/>
          <w:szCs w:val="26"/>
          <w:lang w:val="nl-NL"/>
        </w:rPr>
        <w:t xml:space="preserve"> </w:t>
      </w:r>
      <w:proofErr w:type="spellStart"/>
      <w:r>
        <w:rPr>
          <w:spacing w:val="-4"/>
          <w:sz w:val="26"/>
          <w:szCs w:val="26"/>
          <w:lang w:val="nl-NL"/>
        </w:rPr>
        <w:t>cập</w:t>
      </w:r>
      <w:proofErr w:type="spellEnd"/>
      <w:r>
        <w:rPr>
          <w:spacing w:val="-4"/>
          <w:sz w:val="26"/>
          <w:szCs w:val="26"/>
          <w:lang w:val="nl-NL"/>
        </w:rPr>
        <w:t xml:space="preserve"> </w:t>
      </w:r>
      <w:proofErr w:type="spellStart"/>
      <w:r>
        <w:rPr>
          <w:spacing w:val="-4"/>
          <w:sz w:val="26"/>
          <w:szCs w:val="26"/>
          <w:lang w:val="nl-NL"/>
        </w:rPr>
        <w:t>nhật</w:t>
      </w:r>
      <w:proofErr w:type="spellEnd"/>
      <w:r>
        <w:rPr>
          <w:spacing w:val="-4"/>
          <w:sz w:val="26"/>
          <w:szCs w:val="26"/>
          <w:lang w:val="nl-NL"/>
        </w:rPr>
        <w:t xml:space="preserve"> </w:t>
      </w:r>
      <w:proofErr w:type="spellStart"/>
      <w:r>
        <w:rPr>
          <w:spacing w:val="-4"/>
          <w:sz w:val="26"/>
          <w:szCs w:val="26"/>
          <w:lang w:val="nl-NL"/>
        </w:rPr>
        <w:t>cho</w:t>
      </w:r>
      <w:proofErr w:type="spellEnd"/>
      <w:r>
        <w:rPr>
          <w:spacing w:val="-4"/>
          <w:sz w:val="26"/>
          <w:szCs w:val="26"/>
          <w:lang w:val="nl-NL"/>
        </w:rPr>
        <w:t xml:space="preserve"> HS hai </w:t>
      </w:r>
      <w:proofErr w:type="spellStart"/>
      <w:r>
        <w:rPr>
          <w:spacing w:val="-4"/>
          <w:sz w:val="26"/>
          <w:szCs w:val="26"/>
          <w:lang w:val="nl-NL"/>
        </w:rPr>
        <w:t>khối</w:t>
      </w:r>
      <w:proofErr w:type="spellEnd"/>
      <w:r>
        <w:rPr>
          <w:spacing w:val="-4"/>
          <w:sz w:val="26"/>
          <w:szCs w:val="26"/>
          <w:lang w:val="nl-NL"/>
        </w:rPr>
        <w:t xml:space="preserve"> </w:t>
      </w:r>
      <w:proofErr w:type="spellStart"/>
      <w:r>
        <w:rPr>
          <w:spacing w:val="-4"/>
          <w:sz w:val="26"/>
          <w:szCs w:val="26"/>
          <w:lang w:val="nl-NL"/>
        </w:rPr>
        <w:t>lớp</w:t>
      </w:r>
      <w:proofErr w:type="spellEnd"/>
      <w:r>
        <w:rPr>
          <w:spacing w:val="-4"/>
          <w:sz w:val="26"/>
          <w:szCs w:val="26"/>
          <w:lang w:val="nl-NL"/>
        </w:rPr>
        <w:t xml:space="preserve"> 8 </w:t>
      </w:r>
      <w:proofErr w:type="spellStart"/>
      <w:r>
        <w:rPr>
          <w:spacing w:val="-4"/>
          <w:sz w:val="26"/>
          <w:szCs w:val="26"/>
          <w:lang w:val="nl-NL"/>
        </w:rPr>
        <w:t>và</w:t>
      </w:r>
      <w:proofErr w:type="spellEnd"/>
      <w:r>
        <w:rPr>
          <w:spacing w:val="-4"/>
          <w:sz w:val="26"/>
          <w:szCs w:val="26"/>
          <w:lang w:val="nl-NL"/>
        </w:rPr>
        <w:t xml:space="preserve"> 9 </w:t>
      </w:r>
      <w:proofErr w:type="spellStart"/>
      <w:r>
        <w:rPr>
          <w:spacing w:val="-4"/>
          <w:sz w:val="26"/>
          <w:szCs w:val="26"/>
          <w:lang w:val="nl-NL"/>
        </w:rPr>
        <w:t>những</w:t>
      </w:r>
      <w:proofErr w:type="spellEnd"/>
      <w:r>
        <w:rPr>
          <w:spacing w:val="-4"/>
          <w:sz w:val="26"/>
          <w:szCs w:val="26"/>
          <w:lang w:val="nl-NL"/>
        </w:rPr>
        <w:t xml:space="preserve"> </w:t>
      </w:r>
      <w:proofErr w:type="spellStart"/>
      <w:r>
        <w:rPr>
          <w:spacing w:val="-4"/>
          <w:sz w:val="26"/>
          <w:szCs w:val="26"/>
          <w:lang w:val="nl-NL"/>
        </w:rPr>
        <w:t>kiến</w:t>
      </w:r>
      <w:proofErr w:type="spellEnd"/>
      <w:r>
        <w:rPr>
          <w:spacing w:val="-4"/>
          <w:sz w:val="26"/>
          <w:szCs w:val="26"/>
          <w:lang w:val="nl-NL"/>
        </w:rPr>
        <w:t xml:space="preserve"> </w:t>
      </w:r>
      <w:proofErr w:type="spellStart"/>
      <w:r>
        <w:rPr>
          <w:spacing w:val="-4"/>
          <w:sz w:val="26"/>
          <w:szCs w:val="26"/>
          <w:lang w:val="nl-NL"/>
        </w:rPr>
        <w:t>thức</w:t>
      </w:r>
      <w:proofErr w:type="spellEnd"/>
      <w:r>
        <w:rPr>
          <w:spacing w:val="-4"/>
          <w:sz w:val="26"/>
          <w:szCs w:val="26"/>
          <w:lang w:val="nl-NL"/>
        </w:rPr>
        <w:t xml:space="preserve"> </w:t>
      </w:r>
      <w:proofErr w:type="spellStart"/>
      <w:r>
        <w:rPr>
          <w:spacing w:val="-4"/>
          <w:sz w:val="26"/>
          <w:szCs w:val="26"/>
          <w:lang w:val="nl-NL"/>
        </w:rPr>
        <w:t>cơ</w:t>
      </w:r>
      <w:proofErr w:type="spellEnd"/>
      <w:r>
        <w:rPr>
          <w:spacing w:val="-4"/>
          <w:sz w:val="26"/>
          <w:szCs w:val="26"/>
          <w:lang w:val="nl-NL"/>
        </w:rPr>
        <w:t xml:space="preserve"> </w:t>
      </w:r>
      <w:proofErr w:type="spellStart"/>
      <w:r>
        <w:rPr>
          <w:spacing w:val="-4"/>
          <w:sz w:val="26"/>
          <w:szCs w:val="26"/>
          <w:lang w:val="nl-NL"/>
        </w:rPr>
        <w:t>bản</w:t>
      </w:r>
      <w:proofErr w:type="spellEnd"/>
      <w:r>
        <w:rPr>
          <w:spacing w:val="-4"/>
          <w:sz w:val="26"/>
          <w:szCs w:val="26"/>
          <w:lang w:val="nl-NL"/>
        </w:rPr>
        <w:t xml:space="preserve"> </w:t>
      </w:r>
      <w:proofErr w:type="spellStart"/>
      <w:r>
        <w:rPr>
          <w:spacing w:val="-4"/>
          <w:sz w:val="26"/>
          <w:szCs w:val="26"/>
          <w:lang w:val="nl-NL"/>
        </w:rPr>
        <w:t>về</w:t>
      </w:r>
      <w:proofErr w:type="spellEnd"/>
      <w:r>
        <w:rPr>
          <w:spacing w:val="-4"/>
          <w:sz w:val="26"/>
          <w:szCs w:val="26"/>
          <w:lang w:val="nl-NL"/>
        </w:rPr>
        <w:t xml:space="preserve"> </w:t>
      </w:r>
      <w:proofErr w:type="spellStart"/>
      <w:r>
        <w:rPr>
          <w:spacing w:val="-4"/>
          <w:sz w:val="26"/>
          <w:szCs w:val="26"/>
          <w:lang w:val="nl-NL"/>
        </w:rPr>
        <w:t>thể</w:t>
      </w:r>
      <w:proofErr w:type="spellEnd"/>
      <w:r>
        <w:rPr>
          <w:spacing w:val="-4"/>
          <w:sz w:val="26"/>
          <w:szCs w:val="26"/>
          <w:lang w:val="nl-NL"/>
        </w:rPr>
        <w:t xml:space="preserve"> </w:t>
      </w:r>
      <w:proofErr w:type="spellStart"/>
      <w:r>
        <w:rPr>
          <w:spacing w:val="-4"/>
          <w:sz w:val="26"/>
          <w:szCs w:val="26"/>
          <w:lang w:val="nl-NL"/>
        </w:rPr>
        <w:t>loại</w:t>
      </w:r>
      <w:proofErr w:type="spellEnd"/>
      <w:r>
        <w:rPr>
          <w:spacing w:val="-4"/>
          <w:sz w:val="26"/>
          <w:szCs w:val="26"/>
          <w:lang w:val="nl-NL"/>
        </w:rPr>
        <w:t xml:space="preserve"> Hát </w:t>
      </w:r>
      <w:proofErr w:type="spellStart"/>
      <w:r>
        <w:rPr>
          <w:spacing w:val="-4"/>
          <w:sz w:val="26"/>
          <w:szCs w:val="26"/>
          <w:lang w:val="nl-NL"/>
        </w:rPr>
        <w:t>Bả</w:t>
      </w:r>
      <w:proofErr w:type="spellEnd"/>
      <w:r>
        <w:rPr>
          <w:spacing w:val="-4"/>
          <w:sz w:val="26"/>
          <w:szCs w:val="26"/>
          <w:lang w:val="nl-NL"/>
        </w:rPr>
        <w:t xml:space="preserve"> </w:t>
      </w:r>
      <w:proofErr w:type="spellStart"/>
      <w:r>
        <w:rPr>
          <w:spacing w:val="-4"/>
          <w:sz w:val="26"/>
          <w:szCs w:val="26"/>
          <w:lang w:val="nl-NL"/>
        </w:rPr>
        <w:t>trạo</w:t>
      </w:r>
      <w:proofErr w:type="spellEnd"/>
      <w:r>
        <w:rPr>
          <w:spacing w:val="-4"/>
          <w:sz w:val="26"/>
          <w:szCs w:val="26"/>
          <w:lang w:val="nl-NL"/>
        </w:rPr>
        <w:t xml:space="preserve">, </w:t>
      </w:r>
      <w:proofErr w:type="spellStart"/>
      <w:r>
        <w:rPr>
          <w:spacing w:val="-4"/>
          <w:sz w:val="26"/>
          <w:szCs w:val="26"/>
          <w:lang w:val="nl-NL"/>
        </w:rPr>
        <w:t>các</w:t>
      </w:r>
      <w:proofErr w:type="spellEnd"/>
      <w:r>
        <w:rPr>
          <w:spacing w:val="-4"/>
          <w:sz w:val="26"/>
          <w:szCs w:val="26"/>
          <w:lang w:val="nl-NL"/>
        </w:rPr>
        <w:t xml:space="preserve"> </w:t>
      </w:r>
      <w:proofErr w:type="spellStart"/>
      <w:r>
        <w:rPr>
          <w:spacing w:val="-4"/>
          <w:sz w:val="26"/>
          <w:szCs w:val="26"/>
          <w:lang w:val="nl-NL"/>
        </w:rPr>
        <w:t>em</w:t>
      </w:r>
      <w:proofErr w:type="spellEnd"/>
      <w:r>
        <w:rPr>
          <w:spacing w:val="-4"/>
          <w:sz w:val="26"/>
          <w:szCs w:val="26"/>
          <w:lang w:val="nl-NL"/>
        </w:rPr>
        <w:t xml:space="preserve"> </w:t>
      </w:r>
      <w:proofErr w:type="spellStart"/>
      <w:r>
        <w:rPr>
          <w:spacing w:val="-4"/>
          <w:sz w:val="26"/>
          <w:szCs w:val="26"/>
          <w:lang w:val="nl-NL"/>
        </w:rPr>
        <w:t>được</w:t>
      </w:r>
      <w:proofErr w:type="spellEnd"/>
      <w:r>
        <w:rPr>
          <w:spacing w:val="-4"/>
          <w:sz w:val="26"/>
          <w:szCs w:val="26"/>
          <w:lang w:val="nl-NL"/>
        </w:rPr>
        <w:t xml:space="preserve"> </w:t>
      </w:r>
      <w:proofErr w:type="spellStart"/>
      <w:r>
        <w:rPr>
          <w:spacing w:val="-4"/>
          <w:sz w:val="26"/>
          <w:szCs w:val="26"/>
          <w:lang w:val="nl-NL"/>
        </w:rPr>
        <w:t>học</w:t>
      </w:r>
      <w:proofErr w:type="spellEnd"/>
      <w:r>
        <w:rPr>
          <w:spacing w:val="-4"/>
          <w:sz w:val="26"/>
          <w:szCs w:val="26"/>
          <w:lang w:val="nl-NL"/>
        </w:rPr>
        <w:t xml:space="preserve">, </w:t>
      </w:r>
      <w:proofErr w:type="spellStart"/>
      <w:r>
        <w:rPr>
          <w:spacing w:val="-4"/>
          <w:sz w:val="26"/>
          <w:szCs w:val="26"/>
          <w:lang w:val="nl-NL"/>
        </w:rPr>
        <w:t>tìm</w:t>
      </w:r>
      <w:proofErr w:type="spellEnd"/>
      <w:r>
        <w:rPr>
          <w:spacing w:val="-4"/>
          <w:sz w:val="26"/>
          <w:szCs w:val="26"/>
          <w:lang w:val="nl-NL"/>
        </w:rPr>
        <w:t xml:space="preserve"> </w:t>
      </w:r>
      <w:proofErr w:type="spellStart"/>
      <w:r>
        <w:rPr>
          <w:spacing w:val="-4"/>
          <w:sz w:val="26"/>
          <w:szCs w:val="26"/>
          <w:lang w:val="nl-NL"/>
        </w:rPr>
        <w:t>hiểu</w:t>
      </w:r>
      <w:proofErr w:type="spellEnd"/>
      <w:r>
        <w:rPr>
          <w:spacing w:val="-4"/>
          <w:sz w:val="26"/>
          <w:szCs w:val="26"/>
          <w:lang w:val="nl-NL"/>
        </w:rPr>
        <w:t xml:space="preserve"> </w:t>
      </w:r>
      <w:proofErr w:type="spellStart"/>
      <w:r>
        <w:rPr>
          <w:spacing w:val="-4"/>
          <w:sz w:val="26"/>
          <w:szCs w:val="26"/>
          <w:lang w:val="nl-NL"/>
        </w:rPr>
        <w:t>về</w:t>
      </w:r>
      <w:proofErr w:type="spellEnd"/>
      <w:r>
        <w:rPr>
          <w:spacing w:val="-4"/>
          <w:sz w:val="26"/>
          <w:szCs w:val="26"/>
          <w:lang w:val="nl-NL"/>
        </w:rPr>
        <w:t xml:space="preserve"> </w:t>
      </w:r>
      <w:proofErr w:type="spellStart"/>
      <w:r>
        <w:rPr>
          <w:spacing w:val="-4"/>
          <w:sz w:val="26"/>
          <w:szCs w:val="26"/>
          <w:lang w:val="nl-NL"/>
        </w:rPr>
        <w:t>thể</w:t>
      </w:r>
      <w:proofErr w:type="spellEnd"/>
      <w:r>
        <w:rPr>
          <w:spacing w:val="-4"/>
          <w:sz w:val="26"/>
          <w:szCs w:val="26"/>
          <w:lang w:val="nl-NL"/>
        </w:rPr>
        <w:t xml:space="preserve"> </w:t>
      </w:r>
      <w:proofErr w:type="spellStart"/>
      <w:r>
        <w:rPr>
          <w:spacing w:val="-4"/>
          <w:sz w:val="26"/>
          <w:szCs w:val="26"/>
          <w:lang w:val="nl-NL"/>
        </w:rPr>
        <w:t>loại</w:t>
      </w:r>
      <w:proofErr w:type="spellEnd"/>
      <w:r>
        <w:rPr>
          <w:spacing w:val="-4"/>
          <w:sz w:val="26"/>
          <w:szCs w:val="26"/>
          <w:lang w:val="nl-NL"/>
        </w:rPr>
        <w:t xml:space="preserve"> </w:t>
      </w:r>
      <w:proofErr w:type="spellStart"/>
      <w:r>
        <w:rPr>
          <w:spacing w:val="-4"/>
          <w:sz w:val="26"/>
          <w:szCs w:val="26"/>
          <w:lang w:val="nl-NL"/>
        </w:rPr>
        <w:t>âm</w:t>
      </w:r>
      <w:proofErr w:type="spellEnd"/>
      <w:r>
        <w:rPr>
          <w:spacing w:val="-4"/>
          <w:sz w:val="26"/>
          <w:szCs w:val="26"/>
          <w:lang w:val="nl-NL"/>
        </w:rPr>
        <w:t xml:space="preserve"> </w:t>
      </w:r>
      <w:proofErr w:type="spellStart"/>
      <w:r>
        <w:rPr>
          <w:spacing w:val="-4"/>
          <w:sz w:val="26"/>
          <w:szCs w:val="26"/>
          <w:lang w:val="nl-NL"/>
        </w:rPr>
        <w:t>nhạc</w:t>
      </w:r>
      <w:proofErr w:type="spellEnd"/>
      <w:r>
        <w:rPr>
          <w:spacing w:val="-4"/>
          <w:sz w:val="26"/>
          <w:szCs w:val="26"/>
          <w:lang w:val="nl-NL"/>
        </w:rPr>
        <w:t xml:space="preserve"> </w:t>
      </w:r>
      <w:proofErr w:type="spellStart"/>
      <w:r>
        <w:rPr>
          <w:spacing w:val="-4"/>
          <w:sz w:val="26"/>
          <w:szCs w:val="26"/>
          <w:lang w:val="nl-NL"/>
        </w:rPr>
        <w:t>truyền</w:t>
      </w:r>
      <w:proofErr w:type="spellEnd"/>
      <w:r>
        <w:rPr>
          <w:spacing w:val="-4"/>
          <w:sz w:val="26"/>
          <w:szCs w:val="26"/>
          <w:lang w:val="nl-NL"/>
        </w:rPr>
        <w:t xml:space="preserve"> </w:t>
      </w:r>
      <w:proofErr w:type="spellStart"/>
      <w:r>
        <w:rPr>
          <w:spacing w:val="-4"/>
          <w:sz w:val="26"/>
          <w:szCs w:val="26"/>
          <w:lang w:val="nl-NL"/>
        </w:rPr>
        <w:t>thống</w:t>
      </w:r>
      <w:proofErr w:type="spellEnd"/>
      <w:r>
        <w:rPr>
          <w:spacing w:val="-4"/>
          <w:sz w:val="26"/>
          <w:szCs w:val="26"/>
          <w:lang w:val="nl-NL"/>
        </w:rPr>
        <w:t xml:space="preserve"> </w:t>
      </w:r>
      <w:proofErr w:type="spellStart"/>
      <w:r>
        <w:rPr>
          <w:spacing w:val="-4"/>
          <w:sz w:val="26"/>
          <w:szCs w:val="26"/>
          <w:lang w:val="nl-NL"/>
        </w:rPr>
        <w:t>của</w:t>
      </w:r>
      <w:proofErr w:type="spellEnd"/>
      <w:r>
        <w:rPr>
          <w:spacing w:val="-4"/>
          <w:sz w:val="26"/>
          <w:szCs w:val="26"/>
          <w:lang w:val="nl-NL"/>
        </w:rPr>
        <w:t xml:space="preserve"> </w:t>
      </w:r>
      <w:proofErr w:type="spellStart"/>
      <w:r>
        <w:rPr>
          <w:spacing w:val="-4"/>
          <w:sz w:val="26"/>
          <w:szCs w:val="26"/>
          <w:lang w:val="nl-NL"/>
        </w:rPr>
        <w:t>Đà</w:t>
      </w:r>
      <w:proofErr w:type="spellEnd"/>
      <w:r>
        <w:rPr>
          <w:spacing w:val="-4"/>
          <w:sz w:val="26"/>
          <w:szCs w:val="26"/>
          <w:lang w:val="nl-NL"/>
        </w:rPr>
        <w:t xml:space="preserve"> </w:t>
      </w:r>
      <w:proofErr w:type="spellStart"/>
      <w:r>
        <w:rPr>
          <w:spacing w:val="-4"/>
          <w:sz w:val="26"/>
          <w:szCs w:val="26"/>
          <w:lang w:val="nl-NL"/>
        </w:rPr>
        <w:t>Nẵng</w:t>
      </w:r>
      <w:proofErr w:type="spellEnd"/>
      <w:r>
        <w:rPr>
          <w:spacing w:val="-4"/>
          <w:sz w:val="26"/>
          <w:szCs w:val="26"/>
          <w:lang w:val="nl-NL"/>
        </w:rPr>
        <w:t xml:space="preserve"> </w:t>
      </w:r>
      <w:proofErr w:type="spellStart"/>
      <w:r>
        <w:rPr>
          <w:spacing w:val="-4"/>
          <w:sz w:val="26"/>
          <w:szCs w:val="26"/>
          <w:lang w:val="nl-NL"/>
        </w:rPr>
        <w:t>một</w:t>
      </w:r>
      <w:proofErr w:type="spellEnd"/>
      <w:r>
        <w:rPr>
          <w:spacing w:val="-4"/>
          <w:sz w:val="26"/>
          <w:szCs w:val="26"/>
          <w:lang w:val="nl-NL"/>
        </w:rPr>
        <w:t xml:space="preserve"> </w:t>
      </w:r>
      <w:proofErr w:type="spellStart"/>
      <w:r>
        <w:rPr>
          <w:spacing w:val="-4"/>
          <w:sz w:val="26"/>
          <w:szCs w:val="26"/>
          <w:lang w:val="nl-NL"/>
        </w:rPr>
        <w:t>cách</w:t>
      </w:r>
      <w:proofErr w:type="spellEnd"/>
      <w:r>
        <w:rPr>
          <w:spacing w:val="-4"/>
          <w:sz w:val="26"/>
          <w:szCs w:val="26"/>
          <w:lang w:val="nl-NL"/>
        </w:rPr>
        <w:t xml:space="preserve"> </w:t>
      </w:r>
      <w:proofErr w:type="spellStart"/>
      <w:r>
        <w:rPr>
          <w:spacing w:val="-4"/>
          <w:sz w:val="26"/>
          <w:szCs w:val="26"/>
          <w:lang w:val="nl-NL"/>
        </w:rPr>
        <w:t>chính</w:t>
      </w:r>
      <w:proofErr w:type="spellEnd"/>
      <w:r>
        <w:rPr>
          <w:spacing w:val="-4"/>
          <w:sz w:val="26"/>
          <w:szCs w:val="26"/>
          <w:lang w:val="nl-NL"/>
        </w:rPr>
        <w:t xml:space="preserve"> </w:t>
      </w:r>
      <w:proofErr w:type="spellStart"/>
      <w:r>
        <w:rPr>
          <w:spacing w:val="-4"/>
          <w:sz w:val="26"/>
          <w:szCs w:val="26"/>
          <w:lang w:val="nl-NL"/>
        </w:rPr>
        <w:t>qui</w:t>
      </w:r>
      <w:proofErr w:type="spellEnd"/>
      <w:r>
        <w:rPr>
          <w:spacing w:val="-4"/>
          <w:sz w:val="26"/>
          <w:szCs w:val="26"/>
          <w:lang w:val="nl-NL"/>
        </w:rPr>
        <w:t xml:space="preserve">, </w:t>
      </w:r>
      <w:proofErr w:type="spellStart"/>
      <w:r>
        <w:rPr>
          <w:spacing w:val="-4"/>
          <w:sz w:val="26"/>
          <w:szCs w:val="26"/>
          <w:lang w:val="nl-NL"/>
        </w:rPr>
        <w:t>giúp</w:t>
      </w:r>
      <w:proofErr w:type="spellEnd"/>
      <w:r>
        <w:rPr>
          <w:spacing w:val="-4"/>
          <w:sz w:val="26"/>
          <w:szCs w:val="26"/>
          <w:lang w:val="nl-NL"/>
        </w:rPr>
        <w:t xml:space="preserve"> HS </w:t>
      </w:r>
      <w:proofErr w:type="spellStart"/>
      <w:r w:rsidRPr="00977086">
        <w:rPr>
          <w:spacing w:val="-4"/>
          <w:sz w:val="26"/>
          <w:szCs w:val="26"/>
          <w:lang w:val="nl-NL"/>
        </w:rPr>
        <w:t>thêm</w:t>
      </w:r>
      <w:proofErr w:type="spellEnd"/>
      <w:r w:rsidRPr="00977086">
        <w:rPr>
          <w:spacing w:val="-4"/>
          <w:sz w:val="26"/>
          <w:szCs w:val="26"/>
          <w:lang w:val="nl-NL"/>
        </w:rPr>
        <w:t xml:space="preserve"> </w:t>
      </w:r>
      <w:proofErr w:type="spellStart"/>
      <w:r w:rsidRPr="00977086">
        <w:rPr>
          <w:spacing w:val="-4"/>
          <w:sz w:val="26"/>
          <w:szCs w:val="26"/>
          <w:lang w:val="nl-NL"/>
        </w:rPr>
        <w:t>yêu</w:t>
      </w:r>
      <w:proofErr w:type="spellEnd"/>
      <w:r w:rsidRPr="00977086">
        <w:rPr>
          <w:spacing w:val="-4"/>
          <w:sz w:val="26"/>
          <w:szCs w:val="26"/>
          <w:lang w:val="nl-NL"/>
        </w:rPr>
        <w:t xml:space="preserve"> </w:t>
      </w:r>
      <w:proofErr w:type="spellStart"/>
      <w:r w:rsidRPr="00977086">
        <w:rPr>
          <w:spacing w:val="-4"/>
          <w:sz w:val="26"/>
          <w:szCs w:val="26"/>
          <w:lang w:val="nl-NL"/>
        </w:rPr>
        <w:t>quê</w:t>
      </w:r>
      <w:proofErr w:type="spellEnd"/>
      <w:r w:rsidRPr="00977086">
        <w:rPr>
          <w:spacing w:val="-4"/>
          <w:sz w:val="26"/>
          <w:szCs w:val="26"/>
          <w:lang w:val="nl-NL"/>
        </w:rPr>
        <w:t xml:space="preserve"> </w:t>
      </w:r>
      <w:proofErr w:type="spellStart"/>
      <w:r w:rsidRPr="00977086">
        <w:rPr>
          <w:spacing w:val="-4"/>
          <w:sz w:val="26"/>
          <w:szCs w:val="26"/>
          <w:lang w:val="nl-NL"/>
        </w:rPr>
        <w:t>hương</w:t>
      </w:r>
      <w:proofErr w:type="spellEnd"/>
      <w:r w:rsidRPr="00977086">
        <w:rPr>
          <w:spacing w:val="-4"/>
          <w:sz w:val="26"/>
          <w:szCs w:val="26"/>
          <w:lang w:val="nl-NL"/>
        </w:rPr>
        <w:t xml:space="preserve"> </w:t>
      </w:r>
      <w:proofErr w:type="spellStart"/>
      <w:r w:rsidRPr="00977086">
        <w:rPr>
          <w:spacing w:val="-4"/>
          <w:sz w:val="26"/>
          <w:szCs w:val="26"/>
          <w:lang w:val="nl-NL"/>
        </w:rPr>
        <w:t>đất</w:t>
      </w:r>
      <w:proofErr w:type="spellEnd"/>
      <w:r w:rsidRPr="00977086">
        <w:rPr>
          <w:spacing w:val="-4"/>
          <w:sz w:val="26"/>
          <w:szCs w:val="26"/>
          <w:lang w:val="nl-NL"/>
        </w:rPr>
        <w:t xml:space="preserve"> </w:t>
      </w:r>
      <w:proofErr w:type="spellStart"/>
      <w:r w:rsidRPr="00977086">
        <w:rPr>
          <w:spacing w:val="-4"/>
          <w:sz w:val="26"/>
          <w:szCs w:val="26"/>
          <w:lang w:val="nl-NL"/>
        </w:rPr>
        <w:t>nước</w:t>
      </w:r>
      <w:proofErr w:type="spellEnd"/>
      <w:r w:rsidRPr="00977086">
        <w:rPr>
          <w:spacing w:val="-4"/>
          <w:sz w:val="26"/>
          <w:szCs w:val="26"/>
          <w:lang w:val="vi-VN"/>
        </w:rPr>
        <w:t>,</w:t>
      </w:r>
      <w:r w:rsidRPr="00977086">
        <w:rPr>
          <w:spacing w:val="-4"/>
          <w:sz w:val="26"/>
          <w:szCs w:val="26"/>
          <w:lang w:val="nl-NL"/>
        </w:rPr>
        <w:t xml:space="preserve"> </w:t>
      </w:r>
      <w:proofErr w:type="spellStart"/>
      <w:r w:rsidRPr="00977086">
        <w:rPr>
          <w:spacing w:val="-4"/>
          <w:sz w:val="26"/>
          <w:szCs w:val="26"/>
          <w:lang w:val="nl-NL"/>
        </w:rPr>
        <w:t>quý</w:t>
      </w:r>
      <w:proofErr w:type="spellEnd"/>
      <w:r w:rsidRPr="00977086">
        <w:rPr>
          <w:spacing w:val="-4"/>
          <w:sz w:val="26"/>
          <w:szCs w:val="26"/>
          <w:lang w:val="nl-NL"/>
        </w:rPr>
        <w:t xml:space="preserve"> </w:t>
      </w:r>
      <w:proofErr w:type="spellStart"/>
      <w:r w:rsidRPr="00977086">
        <w:rPr>
          <w:spacing w:val="-4"/>
          <w:sz w:val="26"/>
          <w:szCs w:val="26"/>
          <w:lang w:val="nl-NL"/>
        </w:rPr>
        <w:t>trọng</w:t>
      </w:r>
      <w:proofErr w:type="spellEnd"/>
      <w:r w:rsidRPr="00977086">
        <w:rPr>
          <w:spacing w:val="-4"/>
          <w:sz w:val="26"/>
          <w:szCs w:val="26"/>
          <w:lang w:val="nl-NL"/>
        </w:rPr>
        <w:t xml:space="preserve"> </w:t>
      </w:r>
      <w:proofErr w:type="spellStart"/>
      <w:r w:rsidRPr="00977086">
        <w:rPr>
          <w:spacing w:val="-4"/>
          <w:sz w:val="26"/>
          <w:szCs w:val="26"/>
          <w:lang w:val="nl-NL"/>
        </w:rPr>
        <w:t>nền</w:t>
      </w:r>
      <w:proofErr w:type="spellEnd"/>
      <w:r w:rsidRPr="00977086">
        <w:rPr>
          <w:spacing w:val="-4"/>
          <w:sz w:val="26"/>
          <w:szCs w:val="26"/>
          <w:lang w:val="nl-NL"/>
        </w:rPr>
        <w:t xml:space="preserve"> </w:t>
      </w:r>
      <w:proofErr w:type="spellStart"/>
      <w:r w:rsidRPr="00977086">
        <w:rPr>
          <w:spacing w:val="-4"/>
          <w:sz w:val="26"/>
          <w:szCs w:val="26"/>
          <w:lang w:val="nl-NL"/>
        </w:rPr>
        <w:t>âm</w:t>
      </w:r>
      <w:proofErr w:type="spellEnd"/>
      <w:r w:rsidRPr="00977086">
        <w:rPr>
          <w:spacing w:val="-4"/>
          <w:sz w:val="26"/>
          <w:szCs w:val="26"/>
          <w:lang w:val="nl-NL"/>
        </w:rPr>
        <w:t xml:space="preserve"> </w:t>
      </w:r>
      <w:proofErr w:type="spellStart"/>
      <w:r w:rsidRPr="00977086">
        <w:rPr>
          <w:spacing w:val="-4"/>
          <w:sz w:val="26"/>
          <w:szCs w:val="26"/>
          <w:lang w:val="nl-NL"/>
        </w:rPr>
        <w:t>nhạc</w:t>
      </w:r>
      <w:proofErr w:type="spellEnd"/>
      <w:r w:rsidRPr="00977086">
        <w:rPr>
          <w:spacing w:val="-4"/>
          <w:sz w:val="26"/>
          <w:szCs w:val="26"/>
          <w:lang w:val="nl-NL"/>
        </w:rPr>
        <w:t xml:space="preserve"> </w:t>
      </w:r>
      <w:proofErr w:type="spellStart"/>
      <w:r w:rsidRPr="00977086">
        <w:rPr>
          <w:spacing w:val="-4"/>
          <w:sz w:val="26"/>
          <w:szCs w:val="26"/>
          <w:lang w:val="nl-NL"/>
        </w:rPr>
        <w:t>truyền</w:t>
      </w:r>
      <w:proofErr w:type="spellEnd"/>
      <w:r w:rsidRPr="00977086">
        <w:rPr>
          <w:spacing w:val="-4"/>
          <w:sz w:val="26"/>
          <w:szCs w:val="26"/>
          <w:lang w:val="vi-VN"/>
        </w:rPr>
        <w:t xml:space="preserve"> thống của địa phương mình</w:t>
      </w:r>
      <w:r w:rsidRPr="00977086">
        <w:rPr>
          <w:spacing w:val="-4"/>
          <w:sz w:val="26"/>
          <w:szCs w:val="26"/>
          <w:lang w:val="nl-NL"/>
        </w:rPr>
        <w:t>.</w:t>
      </w:r>
    </w:p>
    <w:p w14:paraId="227313FC" w14:textId="0D3A97E5" w:rsidR="00B72675" w:rsidRPr="00E7425D" w:rsidRDefault="00712409" w:rsidP="00194EA7">
      <w:pPr>
        <w:pStyle w:val="Heading1"/>
        <w:keepNext w:val="0"/>
        <w:widowControl w:val="0"/>
        <w:spacing w:line="348" w:lineRule="auto"/>
        <w:ind w:firstLine="720"/>
        <w:rPr>
          <w:sz w:val="26"/>
          <w:szCs w:val="26"/>
          <w:lang w:val="nl-NL"/>
        </w:rPr>
      </w:pPr>
      <w:bookmarkStart w:id="1390" w:name="_Toc71537859"/>
      <w:bookmarkStart w:id="1391" w:name="_Toc71537902"/>
      <w:bookmarkStart w:id="1392" w:name="_Toc186653272"/>
      <w:bookmarkStart w:id="1393" w:name="_Toc193779073"/>
      <w:bookmarkStart w:id="1394" w:name="_Toc193779269"/>
      <w:bookmarkStart w:id="1395" w:name="_Toc193779368"/>
      <w:bookmarkStart w:id="1396" w:name="_Toc202383924"/>
      <w:bookmarkStart w:id="1397" w:name="_Toc203641946"/>
      <w:bookmarkStart w:id="1398" w:name="_Toc204178695"/>
      <w:bookmarkStart w:id="1399" w:name="_Toc204179504"/>
      <w:bookmarkStart w:id="1400" w:name="_Toc214367983"/>
      <w:bookmarkStart w:id="1401" w:name="_Toc214368227"/>
      <w:bookmarkStart w:id="1402" w:name="_Toc214368365"/>
      <w:bookmarkStart w:id="1403" w:name="_Toc219399977"/>
      <w:bookmarkStart w:id="1404" w:name="_Toc219400247"/>
      <w:bookmarkStart w:id="1405" w:name="_Toc219400361"/>
      <w:bookmarkStart w:id="1406" w:name="_Toc219433152"/>
      <w:r w:rsidRPr="00E7425D">
        <w:rPr>
          <w:i/>
          <w:sz w:val="26"/>
          <w:szCs w:val="26"/>
          <w:lang w:val="nl-NL"/>
        </w:rPr>
        <w:t xml:space="preserve">* </w:t>
      </w:r>
      <w:bookmarkEnd w:id="1390"/>
      <w:bookmarkEnd w:id="1391"/>
      <w:proofErr w:type="spellStart"/>
      <w:r w:rsidRPr="00E7425D">
        <w:rPr>
          <w:sz w:val="26"/>
          <w:szCs w:val="26"/>
          <w:lang w:val="nl-NL"/>
        </w:rPr>
        <w:t>Tiểu</w:t>
      </w:r>
      <w:proofErr w:type="spellEnd"/>
      <w:r w:rsidRPr="00E7425D">
        <w:rPr>
          <w:sz w:val="26"/>
          <w:szCs w:val="26"/>
          <w:lang w:val="nl-NL"/>
        </w:rPr>
        <w:t xml:space="preserve"> </w:t>
      </w:r>
      <w:proofErr w:type="spellStart"/>
      <w:r w:rsidRPr="00E7425D">
        <w:rPr>
          <w:sz w:val="26"/>
          <w:szCs w:val="26"/>
          <w:lang w:val="nl-NL"/>
        </w:rPr>
        <w:t>kết</w:t>
      </w:r>
      <w:proofErr w:type="spellEnd"/>
      <w:r w:rsidRPr="00E7425D">
        <w:rPr>
          <w:sz w:val="26"/>
          <w:szCs w:val="26"/>
          <w:lang w:val="nl-NL"/>
        </w:rPr>
        <w:t xml:space="preserve"> </w:t>
      </w:r>
      <w:proofErr w:type="spellStart"/>
      <w:r w:rsidRPr="00E7425D">
        <w:rPr>
          <w:sz w:val="26"/>
          <w:szCs w:val="26"/>
          <w:lang w:val="nl-NL"/>
        </w:rPr>
        <w:t>chương</w:t>
      </w:r>
      <w:proofErr w:type="spellEnd"/>
      <w:r w:rsidRPr="00E7425D">
        <w:rPr>
          <w:sz w:val="26"/>
          <w:szCs w:val="26"/>
          <w:lang w:val="nl-NL"/>
        </w:rPr>
        <w:t xml:space="preserve"> </w:t>
      </w:r>
      <w:r w:rsidR="00164772" w:rsidRPr="00E7425D">
        <w:rPr>
          <w:sz w:val="26"/>
          <w:szCs w:val="26"/>
          <w:lang w:val="nl-NL"/>
        </w:rPr>
        <w:t>4</w:t>
      </w:r>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p>
    <w:p w14:paraId="33D271A8" w14:textId="68A92014" w:rsidR="00B72675" w:rsidRPr="00E7425D" w:rsidRDefault="00B72675" w:rsidP="00194EA7">
      <w:pPr>
        <w:widowControl w:val="0"/>
        <w:spacing w:line="348" w:lineRule="auto"/>
        <w:ind w:firstLine="720"/>
        <w:rPr>
          <w:spacing w:val="4"/>
          <w:sz w:val="26"/>
          <w:szCs w:val="26"/>
          <w:lang w:val="nl-NL"/>
        </w:rPr>
      </w:pPr>
      <w:proofErr w:type="spellStart"/>
      <w:r w:rsidRPr="00E7425D">
        <w:rPr>
          <w:sz w:val="26"/>
          <w:szCs w:val="26"/>
          <w:lang w:val="nl-NL"/>
        </w:rPr>
        <w:t>Căn</w:t>
      </w:r>
      <w:proofErr w:type="spellEnd"/>
      <w:r w:rsidRPr="00E7425D">
        <w:rPr>
          <w:sz w:val="26"/>
          <w:szCs w:val="26"/>
          <w:lang w:val="nl-NL"/>
        </w:rPr>
        <w:t xml:space="preserve"> </w:t>
      </w:r>
      <w:proofErr w:type="spellStart"/>
      <w:r w:rsidRPr="00E7425D">
        <w:rPr>
          <w:sz w:val="26"/>
          <w:szCs w:val="26"/>
          <w:lang w:val="nl-NL"/>
        </w:rPr>
        <w:t>cứ</w:t>
      </w:r>
      <w:proofErr w:type="spellEnd"/>
      <w:r w:rsidRPr="00E7425D">
        <w:rPr>
          <w:sz w:val="26"/>
          <w:szCs w:val="26"/>
          <w:lang w:val="nl-NL"/>
        </w:rPr>
        <w:t xml:space="preserve"> </w:t>
      </w:r>
      <w:proofErr w:type="spellStart"/>
      <w:r w:rsidRPr="00E7425D">
        <w:rPr>
          <w:sz w:val="26"/>
          <w:szCs w:val="26"/>
          <w:lang w:val="nl-NL"/>
        </w:rPr>
        <w:t>vào</w:t>
      </w:r>
      <w:proofErr w:type="spellEnd"/>
      <w:r w:rsidRPr="00E7425D">
        <w:rPr>
          <w:sz w:val="26"/>
          <w:szCs w:val="26"/>
          <w:lang w:val="nl-NL"/>
        </w:rPr>
        <w:t xml:space="preserve"> </w:t>
      </w:r>
      <w:r w:rsidRPr="00E7425D">
        <w:rPr>
          <w:sz w:val="26"/>
          <w:szCs w:val="26"/>
          <w:lang w:val="vi-VN"/>
        </w:rPr>
        <w:t>khảo sát</w:t>
      </w:r>
      <w:r w:rsidRPr="00E7425D">
        <w:rPr>
          <w:sz w:val="26"/>
          <w:szCs w:val="26"/>
          <w:lang w:val="nl-NL"/>
        </w:rPr>
        <w:t xml:space="preserve"> </w:t>
      </w:r>
      <w:proofErr w:type="spellStart"/>
      <w:r w:rsidR="00AF0443" w:rsidRPr="00E7425D">
        <w:rPr>
          <w:sz w:val="26"/>
          <w:szCs w:val="26"/>
          <w:lang w:val="nl-NL"/>
        </w:rPr>
        <w:t>thực</w:t>
      </w:r>
      <w:proofErr w:type="spellEnd"/>
      <w:r w:rsidR="00AF0443" w:rsidRPr="00E7425D">
        <w:rPr>
          <w:sz w:val="26"/>
          <w:szCs w:val="26"/>
          <w:lang w:val="vi-VN"/>
        </w:rPr>
        <w:t xml:space="preserve"> trạng dạy học dân ca</w:t>
      </w:r>
      <w:r w:rsidR="00384142">
        <w:rPr>
          <w:sz w:val="26"/>
          <w:szCs w:val="26"/>
          <w:lang w:val="en-GB"/>
        </w:rPr>
        <w:t xml:space="preserve"> </w:t>
      </w:r>
      <w:proofErr w:type="spellStart"/>
      <w:r w:rsidR="00384142">
        <w:rPr>
          <w:sz w:val="26"/>
          <w:szCs w:val="26"/>
          <w:lang w:val="en-GB"/>
        </w:rPr>
        <w:t>và</w:t>
      </w:r>
      <w:proofErr w:type="spellEnd"/>
      <w:r w:rsidR="00384142">
        <w:rPr>
          <w:sz w:val="26"/>
          <w:szCs w:val="26"/>
          <w:lang w:val="en-GB"/>
        </w:rPr>
        <w:t xml:space="preserve"> </w:t>
      </w:r>
      <w:proofErr w:type="spellStart"/>
      <w:r w:rsidR="00384142">
        <w:rPr>
          <w:sz w:val="26"/>
          <w:szCs w:val="26"/>
          <w:lang w:val="en-GB"/>
        </w:rPr>
        <w:t>Hát</w:t>
      </w:r>
      <w:proofErr w:type="spellEnd"/>
      <w:r w:rsidR="00384142">
        <w:rPr>
          <w:sz w:val="26"/>
          <w:szCs w:val="26"/>
          <w:lang w:val="en-GB"/>
        </w:rPr>
        <w:t xml:space="preserve"> </w:t>
      </w:r>
      <w:proofErr w:type="spellStart"/>
      <w:r w:rsidR="00384142">
        <w:rPr>
          <w:sz w:val="26"/>
          <w:szCs w:val="26"/>
          <w:lang w:val="en-GB"/>
        </w:rPr>
        <w:t>Bả</w:t>
      </w:r>
      <w:proofErr w:type="spellEnd"/>
      <w:r w:rsidR="00384142">
        <w:rPr>
          <w:sz w:val="26"/>
          <w:szCs w:val="26"/>
          <w:lang w:val="en-GB"/>
        </w:rPr>
        <w:t xml:space="preserve"> </w:t>
      </w:r>
      <w:proofErr w:type="spellStart"/>
      <w:r w:rsidR="00384142">
        <w:rPr>
          <w:sz w:val="26"/>
          <w:szCs w:val="26"/>
          <w:lang w:val="en-GB"/>
        </w:rPr>
        <w:t>trạo</w:t>
      </w:r>
      <w:proofErr w:type="spellEnd"/>
      <w:r w:rsidR="00AF0443" w:rsidRPr="00E7425D">
        <w:rPr>
          <w:sz w:val="26"/>
          <w:szCs w:val="26"/>
          <w:lang w:val="vi-VN"/>
        </w:rPr>
        <w:t xml:space="preserve"> tại </w:t>
      </w:r>
      <w:r w:rsidR="00326422" w:rsidRPr="00E7425D">
        <w:rPr>
          <w:sz w:val="26"/>
          <w:szCs w:val="26"/>
          <w:lang w:val="en-GB"/>
        </w:rPr>
        <w:t>TP</w:t>
      </w:r>
      <w:r w:rsidR="00AF0443" w:rsidRPr="00E7425D">
        <w:rPr>
          <w:sz w:val="26"/>
          <w:szCs w:val="26"/>
          <w:lang w:val="vi-VN"/>
        </w:rPr>
        <w:t xml:space="preserve"> Đà Nẵng</w:t>
      </w:r>
      <w:r w:rsidRPr="00E7425D">
        <w:rPr>
          <w:sz w:val="26"/>
          <w:szCs w:val="26"/>
          <w:lang w:val="nl-NL"/>
        </w:rPr>
        <w:t xml:space="preserve">. </w:t>
      </w:r>
      <w:r w:rsidR="001209D3" w:rsidRPr="00E7425D">
        <w:rPr>
          <w:sz w:val="26"/>
          <w:szCs w:val="26"/>
          <w:lang w:val="nl-NL"/>
        </w:rPr>
        <w:t>Chúng</w:t>
      </w:r>
      <w:r w:rsidRPr="00E7425D">
        <w:rPr>
          <w:sz w:val="26"/>
          <w:szCs w:val="26"/>
          <w:lang w:val="nl-NL"/>
        </w:rPr>
        <w:t xml:space="preserve"> </w:t>
      </w:r>
      <w:proofErr w:type="spellStart"/>
      <w:r w:rsidRPr="00E7425D">
        <w:rPr>
          <w:sz w:val="26"/>
          <w:szCs w:val="26"/>
          <w:lang w:val="nl-NL"/>
        </w:rPr>
        <w:t>tôi</w:t>
      </w:r>
      <w:proofErr w:type="spellEnd"/>
      <w:r w:rsidRPr="00E7425D">
        <w:rPr>
          <w:sz w:val="26"/>
          <w:szCs w:val="26"/>
          <w:lang w:val="nl-NL"/>
        </w:rPr>
        <w:t xml:space="preserve"> </w:t>
      </w:r>
      <w:proofErr w:type="spellStart"/>
      <w:r w:rsidRPr="00E7425D">
        <w:rPr>
          <w:sz w:val="26"/>
          <w:szCs w:val="26"/>
          <w:lang w:val="nl-NL"/>
        </w:rPr>
        <w:t>đã</w:t>
      </w:r>
      <w:proofErr w:type="spellEnd"/>
      <w:r w:rsidRPr="00E7425D">
        <w:rPr>
          <w:sz w:val="26"/>
          <w:szCs w:val="26"/>
          <w:lang w:val="nl-NL"/>
        </w:rPr>
        <w:t xml:space="preserve"> </w:t>
      </w:r>
      <w:proofErr w:type="spellStart"/>
      <w:r w:rsidRPr="00E7425D">
        <w:rPr>
          <w:sz w:val="26"/>
          <w:szCs w:val="26"/>
          <w:lang w:val="nl-NL"/>
        </w:rPr>
        <w:t>đưa</w:t>
      </w:r>
      <w:proofErr w:type="spellEnd"/>
      <w:r w:rsidRPr="00E7425D">
        <w:rPr>
          <w:sz w:val="26"/>
          <w:szCs w:val="26"/>
          <w:lang w:val="nl-NL"/>
        </w:rPr>
        <w:t xml:space="preserve"> ra </w:t>
      </w:r>
      <w:proofErr w:type="spellStart"/>
      <w:r w:rsidRPr="00E7425D">
        <w:rPr>
          <w:sz w:val="26"/>
          <w:szCs w:val="26"/>
          <w:lang w:val="nl-NL"/>
        </w:rPr>
        <w:t>những</w:t>
      </w:r>
      <w:proofErr w:type="spellEnd"/>
      <w:r w:rsidRPr="00E7425D">
        <w:rPr>
          <w:sz w:val="26"/>
          <w:szCs w:val="26"/>
          <w:lang w:val="nl-NL"/>
        </w:rPr>
        <w:t xml:space="preserve"> </w:t>
      </w:r>
      <w:r w:rsidRPr="00E7425D">
        <w:rPr>
          <w:sz w:val="26"/>
          <w:szCs w:val="26"/>
          <w:lang w:val="vi-VN"/>
        </w:rPr>
        <w:t>biện</w:t>
      </w:r>
      <w:r w:rsidRPr="00E7425D">
        <w:rPr>
          <w:sz w:val="26"/>
          <w:szCs w:val="26"/>
          <w:lang w:val="nl-NL"/>
        </w:rPr>
        <w:t xml:space="preserve"> </w:t>
      </w:r>
      <w:proofErr w:type="spellStart"/>
      <w:r w:rsidRPr="00E7425D">
        <w:rPr>
          <w:sz w:val="26"/>
          <w:szCs w:val="26"/>
          <w:lang w:val="nl-NL"/>
        </w:rPr>
        <w:t>pháp</w:t>
      </w:r>
      <w:proofErr w:type="spellEnd"/>
      <w:r w:rsidRPr="00E7425D">
        <w:rPr>
          <w:sz w:val="26"/>
          <w:szCs w:val="26"/>
          <w:lang w:val="nl-NL"/>
        </w:rPr>
        <w:t xml:space="preserve"> </w:t>
      </w:r>
      <w:proofErr w:type="spellStart"/>
      <w:r w:rsidR="00482E3F" w:rsidRPr="00E7425D">
        <w:rPr>
          <w:sz w:val="26"/>
          <w:szCs w:val="26"/>
          <w:lang w:val="nl-NL"/>
        </w:rPr>
        <w:t>dạy</w:t>
      </w:r>
      <w:proofErr w:type="spellEnd"/>
      <w:r w:rsidR="00482E3F" w:rsidRPr="00E7425D">
        <w:rPr>
          <w:sz w:val="26"/>
          <w:szCs w:val="26"/>
          <w:lang w:val="nl-NL"/>
        </w:rPr>
        <w:t xml:space="preserve"> </w:t>
      </w:r>
      <w:proofErr w:type="spellStart"/>
      <w:r w:rsidR="00482E3F" w:rsidRPr="00E7425D">
        <w:rPr>
          <w:sz w:val="26"/>
          <w:szCs w:val="26"/>
          <w:lang w:val="nl-NL"/>
        </w:rPr>
        <w:t>học</w:t>
      </w:r>
      <w:proofErr w:type="spellEnd"/>
      <w:r w:rsidR="00E975B8" w:rsidRPr="00E7425D">
        <w:rPr>
          <w:sz w:val="26"/>
          <w:szCs w:val="26"/>
          <w:lang w:val="vi-VN"/>
        </w:rPr>
        <w:t xml:space="preserve"> </w:t>
      </w:r>
      <w:r w:rsidR="00E41758" w:rsidRPr="00E7425D">
        <w:rPr>
          <w:sz w:val="26"/>
          <w:szCs w:val="26"/>
          <w:lang w:val="vi-VN"/>
        </w:rPr>
        <w:t>Hát Bả trạo</w:t>
      </w:r>
      <w:r w:rsidR="00482E3F" w:rsidRPr="00E7425D">
        <w:rPr>
          <w:sz w:val="26"/>
          <w:szCs w:val="26"/>
          <w:lang w:val="en-GB"/>
        </w:rPr>
        <w:t xml:space="preserve"> </w:t>
      </w:r>
      <w:proofErr w:type="spellStart"/>
      <w:r w:rsidR="00482E3F" w:rsidRPr="00E7425D">
        <w:rPr>
          <w:sz w:val="26"/>
          <w:szCs w:val="26"/>
          <w:lang w:val="en-GB"/>
        </w:rPr>
        <w:t>theo</w:t>
      </w:r>
      <w:proofErr w:type="spellEnd"/>
      <w:r w:rsidR="00482E3F" w:rsidRPr="00E7425D">
        <w:rPr>
          <w:sz w:val="26"/>
          <w:szCs w:val="26"/>
          <w:lang w:val="en-GB"/>
        </w:rPr>
        <w:t xml:space="preserve"> </w:t>
      </w:r>
      <w:proofErr w:type="spellStart"/>
      <w:r w:rsidR="00482E3F" w:rsidRPr="00E7425D">
        <w:rPr>
          <w:sz w:val="26"/>
          <w:szCs w:val="26"/>
          <w:lang w:val="en-GB"/>
        </w:rPr>
        <w:t>hướng</w:t>
      </w:r>
      <w:proofErr w:type="spellEnd"/>
      <w:r w:rsidR="00482E3F" w:rsidRPr="00E7425D">
        <w:rPr>
          <w:sz w:val="26"/>
          <w:szCs w:val="26"/>
          <w:lang w:val="en-GB"/>
        </w:rPr>
        <w:t xml:space="preserve"> </w:t>
      </w:r>
      <w:proofErr w:type="spellStart"/>
      <w:r w:rsidR="00482E3F" w:rsidRPr="00E7425D">
        <w:rPr>
          <w:sz w:val="26"/>
          <w:szCs w:val="26"/>
          <w:lang w:val="en-GB"/>
        </w:rPr>
        <w:t>tích</w:t>
      </w:r>
      <w:proofErr w:type="spellEnd"/>
      <w:r w:rsidR="00482E3F" w:rsidRPr="00E7425D">
        <w:rPr>
          <w:sz w:val="26"/>
          <w:szCs w:val="26"/>
          <w:lang w:val="en-GB"/>
        </w:rPr>
        <w:t xml:space="preserve"> </w:t>
      </w:r>
      <w:proofErr w:type="spellStart"/>
      <w:r w:rsidR="00482E3F" w:rsidRPr="00E7425D">
        <w:rPr>
          <w:sz w:val="26"/>
          <w:szCs w:val="26"/>
          <w:lang w:val="en-GB"/>
        </w:rPr>
        <w:t>hợp</w:t>
      </w:r>
      <w:proofErr w:type="spellEnd"/>
      <w:r w:rsidRPr="00E7425D">
        <w:rPr>
          <w:spacing w:val="4"/>
          <w:sz w:val="26"/>
          <w:szCs w:val="26"/>
          <w:lang w:val="nl-NL"/>
        </w:rPr>
        <w:t xml:space="preserve">. </w:t>
      </w:r>
      <w:proofErr w:type="spellStart"/>
      <w:r w:rsidRPr="00E7425D">
        <w:rPr>
          <w:spacing w:val="4"/>
          <w:sz w:val="26"/>
          <w:szCs w:val="26"/>
          <w:lang w:val="nl-NL"/>
        </w:rPr>
        <w:t>Cụ</w:t>
      </w:r>
      <w:proofErr w:type="spellEnd"/>
      <w:r w:rsidRPr="00E7425D">
        <w:rPr>
          <w:spacing w:val="4"/>
          <w:sz w:val="26"/>
          <w:szCs w:val="26"/>
          <w:lang w:val="nl-NL"/>
        </w:rPr>
        <w:t xml:space="preserve"> </w:t>
      </w:r>
      <w:proofErr w:type="spellStart"/>
      <w:r w:rsidRPr="00E7425D">
        <w:rPr>
          <w:spacing w:val="4"/>
          <w:sz w:val="26"/>
          <w:szCs w:val="26"/>
          <w:lang w:val="nl-NL"/>
        </w:rPr>
        <w:t>thể</w:t>
      </w:r>
      <w:proofErr w:type="spellEnd"/>
      <w:r w:rsidRPr="00E7425D">
        <w:rPr>
          <w:spacing w:val="4"/>
          <w:sz w:val="26"/>
          <w:szCs w:val="26"/>
          <w:lang w:val="nl-NL"/>
        </w:rPr>
        <w:t xml:space="preserve"> </w:t>
      </w:r>
      <w:proofErr w:type="spellStart"/>
      <w:r w:rsidRPr="00E7425D">
        <w:rPr>
          <w:spacing w:val="4"/>
          <w:sz w:val="26"/>
          <w:szCs w:val="26"/>
          <w:lang w:val="nl-NL"/>
        </w:rPr>
        <w:t>như</w:t>
      </w:r>
      <w:proofErr w:type="spellEnd"/>
      <w:r w:rsidRPr="00E7425D">
        <w:rPr>
          <w:spacing w:val="4"/>
          <w:sz w:val="26"/>
          <w:szCs w:val="26"/>
          <w:lang w:val="nl-NL"/>
        </w:rPr>
        <w:t xml:space="preserve"> </w:t>
      </w:r>
      <w:proofErr w:type="spellStart"/>
      <w:r w:rsidRPr="00E7425D">
        <w:rPr>
          <w:spacing w:val="4"/>
          <w:sz w:val="26"/>
          <w:szCs w:val="26"/>
          <w:lang w:val="nl-NL"/>
        </w:rPr>
        <w:t>sau</w:t>
      </w:r>
      <w:proofErr w:type="spellEnd"/>
      <w:r w:rsidRPr="00E7425D">
        <w:rPr>
          <w:spacing w:val="4"/>
          <w:sz w:val="26"/>
          <w:szCs w:val="26"/>
          <w:lang w:val="nl-NL"/>
        </w:rPr>
        <w:t>:</w:t>
      </w:r>
    </w:p>
    <w:p w14:paraId="2B5EFBF8" w14:textId="2C37A36D" w:rsidR="00B72675" w:rsidRPr="00E7425D" w:rsidRDefault="0031529B" w:rsidP="00194EA7">
      <w:pPr>
        <w:widowControl w:val="0"/>
        <w:spacing w:line="348" w:lineRule="auto"/>
        <w:ind w:firstLine="720"/>
        <w:rPr>
          <w:sz w:val="26"/>
          <w:szCs w:val="26"/>
          <w:lang w:val="vi-VN"/>
        </w:rPr>
      </w:pPr>
      <w:proofErr w:type="spellStart"/>
      <w:r w:rsidRPr="00E7425D">
        <w:rPr>
          <w:i/>
          <w:spacing w:val="4"/>
          <w:sz w:val="26"/>
          <w:szCs w:val="26"/>
          <w:lang w:val="nl-NL"/>
        </w:rPr>
        <w:lastRenderedPageBreak/>
        <w:t>Dạy</w:t>
      </w:r>
      <w:proofErr w:type="spellEnd"/>
      <w:r w:rsidRPr="00E7425D">
        <w:rPr>
          <w:i/>
          <w:spacing w:val="4"/>
          <w:sz w:val="26"/>
          <w:szCs w:val="26"/>
          <w:lang w:val="nl-NL"/>
        </w:rPr>
        <w:t xml:space="preserve"> </w:t>
      </w:r>
      <w:proofErr w:type="spellStart"/>
      <w:r w:rsidRPr="00E7425D">
        <w:rPr>
          <w:i/>
          <w:spacing w:val="4"/>
          <w:sz w:val="26"/>
          <w:szCs w:val="26"/>
          <w:lang w:val="nl-NL"/>
        </w:rPr>
        <w:t>học</w:t>
      </w:r>
      <w:proofErr w:type="spellEnd"/>
      <w:r w:rsidR="00E95AB9" w:rsidRPr="00E7425D">
        <w:rPr>
          <w:i/>
          <w:spacing w:val="4"/>
          <w:sz w:val="26"/>
          <w:szCs w:val="26"/>
          <w:lang w:val="vi-VN"/>
        </w:rPr>
        <w:t xml:space="preserve"> </w:t>
      </w:r>
      <w:r w:rsidR="00E41758" w:rsidRPr="00E7425D">
        <w:rPr>
          <w:i/>
          <w:spacing w:val="4"/>
          <w:sz w:val="26"/>
          <w:szCs w:val="26"/>
          <w:lang w:val="vi-VN"/>
        </w:rPr>
        <w:t>Hát Bả trạo</w:t>
      </w:r>
      <w:r w:rsidR="00E95AB9" w:rsidRPr="00E7425D">
        <w:rPr>
          <w:i/>
          <w:spacing w:val="4"/>
          <w:sz w:val="26"/>
          <w:szCs w:val="26"/>
          <w:lang w:val="vi-VN"/>
        </w:rPr>
        <w:t xml:space="preserve"> </w:t>
      </w:r>
      <w:proofErr w:type="spellStart"/>
      <w:r w:rsidRPr="00E7425D">
        <w:rPr>
          <w:i/>
          <w:spacing w:val="4"/>
          <w:sz w:val="26"/>
          <w:szCs w:val="26"/>
          <w:lang w:val="en-GB"/>
        </w:rPr>
        <w:t>trong</w:t>
      </w:r>
      <w:proofErr w:type="spellEnd"/>
      <w:r w:rsidR="00E95AB9" w:rsidRPr="00E7425D">
        <w:rPr>
          <w:i/>
          <w:spacing w:val="4"/>
          <w:sz w:val="26"/>
          <w:szCs w:val="26"/>
          <w:lang w:val="vi-VN"/>
        </w:rPr>
        <w:t xml:space="preserve"> mạch nội dung Thường thức âm nhạc</w:t>
      </w:r>
      <w:r w:rsidR="00B72675" w:rsidRPr="00E7425D">
        <w:rPr>
          <w:i/>
          <w:spacing w:val="4"/>
          <w:sz w:val="26"/>
          <w:szCs w:val="26"/>
          <w:lang w:val="nl-NL"/>
        </w:rPr>
        <w:t xml:space="preserve">: </w:t>
      </w:r>
      <w:r w:rsidR="00E95AB9" w:rsidRPr="00E7425D">
        <w:rPr>
          <w:spacing w:val="4"/>
          <w:sz w:val="26"/>
          <w:szCs w:val="26"/>
          <w:lang w:val="vi-VN"/>
        </w:rPr>
        <w:t xml:space="preserve">mạch Thường thức âm nhạc giúp HS tìm hiểu về nguồn gốc, đặc điểm và ý nghĩa văn hóa của </w:t>
      </w:r>
      <w:r w:rsidR="00E41758" w:rsidRPr="00E7425D">
        <w:rPr>
          <w:spacing w:val="4"/>
          <w:sz w:val="26"/>
          <w:szCs w:val="26"/>
          <w:lang w:val="vi-VN"/>
        </w:rPr>
        <w:t>Hát Bả trạo</w:t>
      </w:r>
      <w:r w:rsidR="00E95AB9" w:rsidRPr="00E7425D">
        <w:rPr>
          <w:spacing w:val="4"/>
          <w:sz w:val="26"/>
          <w:szCs w:val="26"/>
          <w:lang w:val="vi-VN"/>
        </w:rPr>
        <w:t>, qua đó nắm bắt các yếu tố đặc trưng</w:t>
      </w:r>
      <w:r w:rsidR="00E95AB9" w:rsidRPr="00E7425D">
        <w:rPr>
          <w:sz w:val="26"/>
          <w:szCs w:val="26"/>
          <w:lang w:val="vi-VN"/>
        </w:rPr>
        <w:t xml:space="preserve"> về hình thức biểu diễn, cấu trúc giai điệu, và vai trò của các nhân vật của thể loại này. </w:t>
      </w:r>
    </w:p>
    <w:p w14:paraId="12B1557D" w14:textId="390E0D10" w:rsidR="00E95AB9" w:rsidRPr="00E7425D" w:rsidRDefault="00B72675" w:rsidP="00194EA7">
      <w:pPr>
        <w:widowControl w:val="0"/>
        <w:spacing w:line="348" w:lineRule="auto"/>
        <w:rPr>
          <w:sz w:val="26"/>
          <w:szCs w:val="26"/>
          <w:lang w:val="vi-VN"/>
        </w:rPr>
      </w:pPr>
      <w:r w:rsidRPr="00E7425D">
        <w:rPr>
          <w:sz w:val="26"/>
          <w:szCs w:val="26"/>
          <w:lang w:val="nl-NL"/>
        </w:rPr>
        <w:tab/>
      </w:r>
      <w:proofErr w:type="spellStart"/>
      <w:r w:rsidR="0031529B" w:rsidRPr="00E7425D">
        <w:rPr>
          <w:i/>
          <w:iCs/>
          <w:sz w:val="26"/>
          <w:szCs w:val="26"/>
          <w:lang w:val="nl-NL"/>
        </w:rPr>
        <w:t>Dạy</w:t>
      </w:r>
      <w:proofErr w:type="spellEnd"/>
      <w:r w:rsidR="0031529B" w:rsidRPr="00E7425D">
        <w:rPr>
          <w:i/>
          <w:iCs/>
          <w:sz w:val="26"/>
          <w:szCs w:val="26"/>
          <w:lang w:val="nl-NL"/>
        </w:rPr>
        <w:t xml:space="preserve"> </w:t>
      </w:r>
      <w:proofErr w:type="spellStart"/>
      <w:r w:rsidR="0031529B" w:rsidRPr="00E7425D">
        <w:rPr>
          <w:i/>
          <w:iCs/>
          <w:sz w:val="26"/>
          <w:szCs w:val="26"/>
          <w:lang w:val="nl-NL"/>
        </w:rPr>
        <w:t>học</w:t>
      </w:r>
      <w:proofErr w:type="spellEnd"/>
      <w:r w:rsidR="00E95AB9" w:rsidRPr="00E7425D">
        <w:rPr>
          <w:i/>
          <w:iCs/>
          <w:sz w:val="26"/>
          <w:szCs w:val="26"/>
          <w:lang w:val="vi-VN"/>
        </w:rPr>
        <w:t xml:space="preserve"> </w:t>
      </w:r>
      <w:proofErr w:type="spellStart"/>
      <w:r w:rsidR="00944493">
        <w:rPr>
          <w:i/>
          <w:iCs/>
          <w:sz w:val="26"/>
          <w:szCs w:val="26"/>
          <w:lang w:val="en-GB"/>
        </w:rPr>
        <w:t>làn</w:t>
      </w:r>
      <w:proofErr w:type="spellEnd"/>
      <w:r w:rsidR="00944493">
        <w:rPr>
          <w:i/>
          <w:iCs/>
          <w:sz w:val="26"/>
          <w:szCs w:val="26"/>
          <w:lang w:val="en-GB"/>
        </w:rPr>
        <w:t xml:space="preserve"> </w:t>
      </w:r>
      <w:proofErr w:type="spellStart"/>
      <w:r w:rsidR="00944493">
        <w:rPr>
          <w:i/>
          <w:iCs/>
          <w:sz w:val="26"/>
          <w:szCs w:val="26"/>
          <w:lang w:val="en-GB"/>
        </w:rPr>
        <w:t>điệu</w:t>
      </w:r>
      <w:proofErr w:type="spellEnd"/>
      <w:r w:rsidR="00E95AB9" w:rsidRPr="00E7425D">
        <w:rPr>
          <w:i/>
          <w:iCs/>
          <w:sz w:val="26"/>
          <w:szCs w:val="26"/>
          <w:lang w:val="vi-VN"/>
        </w:rPr>
        <w:t xml:space="preserve"> </w:t>
      </w:r>
      <w:proofErr w:type="spellStart"/>
      <w:r w:rsidR="00944493">
        <w:rPr>
          <w:i/>
          <w:iCs/>
          <w:sz w:val="26"/>
          <w:szCs w:val="26"/>
          <w:lang w:val="en-GB"/>
        </w:rPr>
        <w:t>Bốn</w:t>
      </w:r>
      <w:proofErr w:type="spellEnd"/>
      <w:r w:rsidR="00944493">
        <w:rPr>
          <w:i/>
          <w:iCs/>
          <w:sz w:val="26"/>
          <w:szCs w:val="26"/>
          <w:lang w:val="en-GB"/>
        </w:rPr>
        <w:t xml:space="preserve"> </w:t>
      </w:r>
      <w:proofErr w:type="spellStart"/>
      <w:r w:rsidR="00944493">
        <w:rPr>
          <w:i/>
          <w:iCs/>
          <w:sz w:val="26"/>
          <w:szCs w:val="26"/>
          <w:lang w:val="en-GB"/>
        </w:rPr>
        <w:t>mùa</w:t>
      </w:r>
      <w:proofErr w:type="spellEnd"/>
      <w:r w:rsidR="0031529B" w:rsidRPr="00E7425D">
        <w:rPr>
          <w:i/>
          <w:iCs/>
          <w:sz w:val="26"/>
          <w:szCs w:val="26"/>
          <w:lang w:val="en-GB"/>
        </w:rPr>
        <w:t xml:space="preserve"> </w:t>
      </w:r>
      <w:proofErr w:type="spellStart"/>
      <w:r w:rsidR="00473298">
        <w:rPr>
          <w:i/>
          <w:iCs/>
          <w:sz w:val="26"/>
          <w:szCs w:val="26"/>
          <w:lang w:val="en-GB"/>
        </w:rPr>
        <w:t>trong</w:t>
      </w:r>
      <w:proofErr w:type="spellEnd"/>
      <w:r w:rsidR="00E95AB9" w:rsidRPr="00E7425D">
        <w:rPr>
          <w:i/>
          <w:iCs/>
          <w:sz w:val="26"/>
          <w:szCs w:val="26"/>
          <w:lang w:val="vi-VN"/>
        </w:rPr>
        <w:t xml:space="preserve"> mạch nội dung Nghe nhạc</w:t>
      </w:r>
      <w:r w:rsidR="00304EAA" w:rsidRPr="00E7425D">
        <w:rPr>
          <w:i/>
          <w:iCs/>
          <w:sz w:val="26"/>
          <w:szCs w:val="26"/>
          <w:lang w:val="en-GB"/>
        </w:rPr>
        <w:t>:</w:t>
      </w:r>
      <w:r w:rsidR="00E95AB9" w:rsidRPr="00E7425D">
        <w:rPr>
          <w:sz w:val="26"/>
          <w:szCs w:val="26"/>
          <w:lang w:val="vi-VN"/>
        </w:rPr>
        <w:t xml:space="preserve"> mạch Nghe nhạc được sử dụng để HS trực tiếp tiếp xúc và cảm nhận các làn điệu </w:t>
      </w:r>
      <w:r w:rsidR="00E41758" w:rsidRPr="00E7425D">
        <w:rPr>
          <w:sz w:val="26"/>
          <w:szCs w:val="26"/>
          <w:lang w:val="vi-VN"/>
        </w:rPr>
        <w:t>Hát Bả trạo</w:t>
      </w:r>
      <w:r w:rsidR="00E95AB9" w:rsidRPr="00E7425D">
        <w:rPr>
          <w:sz w:val="26"/>
          <w:szCs w:val="26"/>
          <w:lang w:val="vi-VN"/>
        </w:rPr>
        <w:t xml:space="preserve"> qua việc nghe và phân tích những đặc điểm âm nhạc nổi bật như giai điệu, tiết tấu rõ và nhịp đặc trưng. Điều này giúp HS phát triển năng lực cảm thụ âm nhạc và nâng cao khả năng phân tích tác phẩm.</w:t>
      </w:r>
    </w:p>
    <w:p w14:paraId="36D518B9" w14:textId="5732657C" w:rsidR="00E95AB9" w:rsidRPr="005340F3" w:rsidRDefault="00304EAA" w:rsidP="00194EA7">
      <w:pPr>
        <w:widowControl w:val="0"/>
        <w:spacing w:line="348" w:lineRule="auto"/>
        <w:ind w:firstLine="720"/>
        <w:rPr>
          <w:sz w:val="26"/>
          <w:szCs w:val="26"/>
          <w:lang w:val="vi-VN"/>
        </w:rPr>
      </w:pPr>
      <w:proofErr w:type="spellStart"/>
      <w:r w:rsidRPr="005340F3">
        <w:rPr>
          <w:i/>
          <w:iCs/>
          <w:sz w:val="26"/>
          <w:szCs w:val="26"/>
          <w:lang w:val="nl-NL"/>
        </w:rPr>
        <w:t>Dạy</w:t>
      </w:r>
      <w:proofErr w:type="spellEnd"/>
      <w:r w:rsidRPr="005340F3">
        <w:rPr>
          <w:i/>
          <w:iCs/>
          <w:sz w:val="26"/>
          <w:szCs w:val="26"/>
          <w:lang w:val="nl-NL"/>
        </w:rPr>
        <w:t xml:space="preserve"> </w:t>
      </w:r>
      <w:proofErr w:type="spellStart"/>
      <w:r w:rsidRPr="005340F3">
        <w:rPr>
          <w:i/>
          <w:iCs/>
          <w:sz w:val="26"/>
          <w:szCs w:val="26"/>
          <w:lang w:val="nl-NL"/>
        </w:rPr>
        <w:t>học</w:t>
      </w:r>
      <w:proofErr w:type="spellEnd"/>
      <w:r w:rsidR="00E95AB9" w:rsidRPr="005340F3">
        <w:rPr>
          <w:i/>
          <w:iCs/>
          <w:sz w:val="26"/>
          <w:szCs w:val="26"/>
          <w:lang w:val="vi-VN"/>
        </w:rPr>
        <w:t xml:space="preserve"> </w:t>
      </w:r>
      <w:proofErr w:type="spellStart"/>
      <w:r w:rsidR="00944493" w:rsidRPr="005340F3">
        <w:rPr>
          <w:i/>
          <w:iCs/>
          <w:sz w:val="26"/>
          <w:szCs w:val="26"/>
          <w:lang w:val="en-GB"/>
        </w:rPr>
        <w:t>làn</w:t>
      </w:r>
      <w:proofErr w:type="spellEnd"/>
      <w:r w:rsidR="00944493" w:rsidRPr="005340F3">
        <w:rPr>
          <w:i/>
          <w:iCs/>
          <w:sz w:val="26"/>
          <w:szCs w:val="26"/>
          <w:lang w:val="en-GB"/>
        </w:rPr>
        <w:t xml:space="preserve"> </w:t>
      </w:r>
      <w:proofErr w:type="spellStart"/>
      <w:r w:rsidR="00944493" w:rsidRPr="005340F3">
        <w:rPr>
          <w:i/>
          <w:iCs/>
          <w:sz w:val="26"/>
          <w:szCs w:val="26"/>
          <w:lang w:val="en-GB"/>
        </w:rPr>
        <w:t>điệu</w:t>
      </w:r>
      <w:proofErr w:type="spellEnd"/>
      <w:r w:rsidR="00E95AB9" w:rsidRPr="005340F3">
        <w:rPr>
          <w:i/>
          <w:iCs/>
          <w:sz w:val="26"/>
          <w:szCs w:val="26"/>
          <w:lang w:val="vi-VN"/>
        </w:rPr>
        <w:t xml:space="preserve"> Hò kéo neo</w:t>
      </w:r>
      <w:r w:rsidRPr="005340F3">
        <w:rPr>
          <w:i/>
          <w:iCs/>
          <w:sz w:val="26"/>
          <w:szCs w:val="26"/>
          <w:lang w:val="en-GB"/>
        </w:rPr>
        <w:t xml:space="preserve"> </w:t>
      </w:r>
      <w:proofErr w:type="spellStart"/>
      <w:r w:rsidR="00897F1C" w:rsidRPr="005340F3">
        <w:rPr>
          <w:i/>
          <w:iCs/>
          <w:sz w:val="26"/>
          <w:szCs w:val="26"/>
          <w:lang w:val="en-GB"/>
        </w:rPr>
        <w:t>trong</w:t>
      </w:r>
      <w:proofErr w:type="spellEnd"/>
      <w:r w:rsidR="00E95AB9" w:rsidRPr="005340F3">
        <w:rPr>
          <w:i/>
          <w:iCs/>
          <w:sz w:val="26"/>
          <w:szCs w:val="26"/>
          <w:lang w:val="vi-VN"/>
        </w:rPr>
        <w:t xml:space="preserve"> mạch nội dung Hát</w:t>
      </w:r>
      <w:r w:rsidR="00B72675" w:rsidRPr="005340F3">
        <w:rPr>
          <w:i/>
          <w:iCs/>
          <w:sz w:val="26"/>
          <w:szCs w:val="26"/>
          <w:lang w:val="nl-NL"/>
        </w:rPr>
        <w:t>:</w:t>
      </w:r>
      <w:r w:rsidR="00B72675" w:rsidRPr="005340F3">
        <w:rPr>
          <w:sz w:val="26"/>
          <w:szCs w:val="26"/>
          <w:lang w:val="nl-NL"/>
        </w:rPr>
        <w:t xml:space="preserve"> </w:t>
      </w:r>
      <w:r w:rsidR="00E95AB9" w:rsidRPr="005340F3">
        <w:rPr>
          <w:sz w:val="26"/>
          <w:szCs w:val="26"/>
          <w:lang w:val="vi-VN"/>
        </w:rPr>
        <w:t xml:space="preserve">mạch nội dung Hát tập trung vào thực hành các làn điệu đơn giản của </w:t>
      </w:r>
      <w:r w:rsidR="00E41758" w:rsidRPr="005340F3">
        <w:rPr>
          <w:sz w:val="26"/>
          <w:szCs w:val="26"/>
          <w:lang w:val="vi-VN"/>
        </w:rPr>
        <w:t>Hát Bả trạo</w:t>
      </w:r>
      <w:r w:rsidR="00E95AB9" w:rsidRPr="005340F3">
        <w:rPr>
          <w:sz w:val="26"/>
          <w:szCs w:val="26"/>
          <w:lang w:val="vi-VN"/>
        </w:rPr>
        <w:t xml:space="preserve">, như </w:t>
      </w:r>
      <w:r w:rsidR="00E95AB9" w:rsidRPr="005340F3">
        <w:rPr>
          <w:i/>
          <w:iCs/>
          <w:sz w:val="26"/>
          <w:szCs w:val="26"/>
          <w:lang w:val="vi-VN"/>
        </w:rPr>
        <w:t>Hò kéo neo</w:t>
      </w:r>
      <w:r w:rsidR="00E95AB9" w:rsidRPr="005340F3">
        <w:rPr>
          <w:sz w:val="26"/>
          <w:szCs w:val="26"/>
          <w:lang w:val="vi-VN"/>
        </w:rPr>
        <w:t xml:space="preserve"> hoặc </w:t>
      </w:r>
      <w:r w:rsidR="00E95AB9" w:rsidRPr="005340F3">
        <w:rPr>
          <w:i/>
          <w:iCs/>
          <w:sz w:val="26"/>
          <w:szCs w:val="26"/>
          <w:lang w:val="vi-VN"/>
        </w:rPr>
        <w:t>Tổng và Trạo hò mái dài</w:t>
      </w:r>
      <w:r w:rsidR="00E95AB9" w:rsidRPr="005340F3">
        <w:rPr>
          <w:sz w:val="26"/>
          <w:szCs w:val="26"/>
          <w:lang w:val="vi-VN"/>
        </w:rPr>
        <w:t>. Các bài hát được lựa chọn phù hợp với giọng hát và khả năng tiếp thu của HS THCS, đảm bảo dễ hát, dễ nhớ và mang tính giáo dục cao.</w:t>
      </w:r>
    </w:p>
    <w:p w14:paraId="3A844B84" w14:textId="72500848" w:rsidR="00E95AB9" w:rsidRPr="00E7425D" w:rsidRDefault="0072172A" w:rsidP="00194EA7">
      <w:pPr>
        <w:widowControl w:val="0"/>
        <w:spacing w:line="348" w:lineRule="auto"/>
        <w:ind w:firstLine="720"/>
        <w:rPr>
          <w:i/>
          <w:sz w:val="26"/>
          <w:szCs w:val="26"/>
          <w:lang w:val="vi-VN"/>
        </w:rPr>
      </w:pPr>
      <w:proofErr w:type="spellStart"/>
      <w:r w:rsidRPr="00E7425D">
        <w:rPr>
          <w:i/>
          <w:sz w:val="26"/>
          <w:szCs w:val="26"/>
          <w:lang w:val="nl-NL"/>
        </w:rPr>
        <w:t>Dạy</w:t>
      </w:r>
      <w:proofErr w:type="spellEnd"/>
      <w:r w:rsidRPr="00E7425D">
        <w:rPr>
          <w:i/>
          <w:sz w:val="26"/>
          <w:szCs w:val="26"/>
          <w:lang w:val="nl-NL"/>
        </w:rPr>
        <w:t xml:space="preserve"> </w:t>
      </w:r>
      <w:proofErr w:type="spellStart"/>
      <w:r w:rsidRPr="00E7425D">
        <w:rPr>
          <w:i/>
          <w:sz w:val="26"/>
          <w:szCs w:val="26"/>
          <w:lang w:val="nl-NL"/>
        </w:rPr>
        <w:t>học</w:t>
      </w:r>
      <w:proofErr w:type="spellEnd"/>
      <w:r w:rsidR="00E95AB9" w:rsidRPr="00E7425D">
        <w:rPr>
          <w:i/>
          <w:sz w:val="26"/>
          <w:szCs w:val="26"/>
          <w:lang w:val="vi-VN"/>
        </w:rPr>
        <w:t xml:space="preserve"> </w:t>
      </w:r>
      <w:r w:rsidR="00E41758" w:rsidRPr="00E7425D">
        <w:rPr>
          <w:i/>
          <w:sz w:val="26"/>
          <w:szCs w:val="26"/>
          <w:lang w:val="vi-VN"/>
        </w:rPr>
        <w:t>Hát Bả trạo</w:t>
      </w:r>
      <w:r w:rsidRPr="00E7425D">
        <w:rPr>
          <w:i/>
          <w:sz w:val="26"/>
          <w:szCs w:val="26"/>
          <w:lang w:val="en-GB"/>
        </w:rPr>
        <w:t xml:space="preserve"> </w:t>
      </w:r>
      <w:proofErr w:type="spellStart"/>
      <w:r w:rsidR="005340F3">
        <w:rPr>
          <w:i/>
          <w:sz w:val="26"/>
          <w:szCs w:val="26"/>
          <w:lang w:val="en-GB"/>
        </w:rPr>
        <w:t>trong</w:t>
      </w:r>
      <w:proofErr w:type="spellEnd"/>
      <w:r w:rsidR="00E95AB9" w:rsidRPr="00E7425D">
        <w:rPr>
          <w:i/>
          <w:sz w:val="26"/>
          <w:szCs w:val="26"/>
          <w:lang w:val="vi-VN"/>
        </w:rPr>
        <w:t xml:space="preserve"> nội dung Giáo dục địa phương:</w:t>
      </w:r>
      <w:r w:rsidR="005B0C81" w:rsidRPr="00E7425D">
        <w:rPr>
          <w:i/>
          <w:sz w:val="26"/>
          <w:szCs w:val="26"/>
          <w:lang w:val="vi-VN"/>
        </w:rPr>
        <w:t xml:space="preserve"> </w:t>
      </w:r>
      <w:r w:rsidR="005B0C81" w:rsidRPr="00E7425D">
        <w:rPr>
          <w:iCs/>
          <w:sz w:val="26"/>
          <w:szCs w:val="26"/>
          <w:lang w:val="vi-VN"/>
        </w:rPr>
        <w:t xml:space="preserve">Biện pháp </w:t>
      </w:r>
      <w:r w:rsidR="000A0E8F" w:rsidRPr="00E7425D">
        <w:rPr>
          <w:iCs/>
          <w:sz w:val="26"/>
          <w:szCs w:val="26"/>
          <w:lang w:val="vi-VN"/>
        </w:rPr>
        <w:t xml:space="preserve">phù hợp với </w:t>
      </w:r>
      <w:r w:rsidR="000A0E8F" w:rsidRPr="00497A0F">
        <w:rPr>
          <w:iCs/>
          <w:spacing w:val="4"/>
          <w:sz w:val="26"/>
          <w:szCs w:val="26"/>
          <w:lang w:val="vi-VN"/>
        </w:rPr>
        <w:t xml:space="preserve">thực tiễn địa phương, trong quá trình các địa phương đang xây dựng tài liệu hướng dẫn nội dung Giáo dục địa phương, đề xuất biện pháp tích hợp </w:t>
      </w:r>
      <w:r w:rsidR="00E41758" w:rsidRPr="00497A0F">
        <w:rPr>
          <w:iCs/>
          <w:spacing w:val="4"/>
          <w:sz w:val="26"/>
          <w:szCs w:val="26"/>
          <w:lang w:val="vi-VN"/>
        </w:rPr>
        <w:t>Hát Bả trạo</w:t>
      </w:r>
      <w:r w:rsidR="000A0E8F" w:rsidRPr="00497A0F">
        <w:rPr>
          <w:iCs/>
          <w:spacing w:val="4"/>
          <w:sz w:val="26"/>
          <w:szCs w:val="26"/>
          <w:lang w:val="vi-VN"/>
        </w:rPr>
        <w:t xml:space="preserve"> sẽ làm phong phú thêm tài liệu, và HS thêm trân quý nghệ thuật âm nhạc truyền thống của địa phương.</w:t>
      </w:r>
    </w:p>
    <w:p w14:paraId="0940BD16" w14:textId="76412C28" w:rsidR="00E95AB9" w:rsidRPr="003E7C65" w:rsidRDefault="0072172A" w:rsidP="00194EA7">
      <w:pPr>
        <w:widowControl w:val="0"/>
        <w:ind w:firstLine="720"/>
        <w:rPr>
          <w:i/>
          <w:iCs/>
          <w:spacing w:val="-4"/>
          <w:sz w:val="26"/>
          <w:szCs w:val="26"/>
          <w:lang w:val="vi-VN"/>
        </w:rPr>
      </w:pPr>
      <w:proofErr w:type="spellStart"/>
      <w:r w:rsidRPr="003E7C65">
        <w:rPr>
          <w:i/>
          <w:iCs/>
          <w:spacing w:val="-4"/>
          <w:sz w:val="26"/>
          <w:szCs w:val="26"/>
          <w:lang w:val="en-GB"/>
        </w:rPr>
        <w:t>Dạy</w:t>
      </w:r>
      <w:proofErr w:type="spellEnd"/>
      <w:r w:rsidRPr="003E7C65">
        <w:rPr>
          <w:i/>
          <w:iCs/>
          <w:spacing w:val="-4"/>
          <w:sz w:val="26"/>
          <w:szCs w:val="26"/>
          <w:lang w:val="en-GB"/>
        </w:rPr>
        <w:t xml:space="preserve"> </w:t>
      </w:r>
      <w:proofErr w:type="spellStart"/>
      <w:r w:rsidRPr="003E7C65">
        <w:rPr>
          <w:i/>
          <w:iCs/>
          <w:spacing w:val="-4"/>
          <w:sz w:val="26"/>
          <w:szCs w:val="26"/>
          <w:lang w:val="en-GB"/>
        </w:rPr>
        <w:t>học</w:t>
      </w:r>
      <w:proofErr w:type="spellEnd"/>
      <w:r w:rsidR="00E95AB9" w:rsidRPr="003E7C65">
        <w:rPr>
          <w:i/>
          <w:iCs/>
          <w:spacing w:val="-4"/>
          <w:sz w:val="26"/>
          <w:szCs w:val="26"/>
          <w:lang w:val="vi-VN"/>
        </w:rPr>
        <w:t xml:space="preserve"> </w:t>
      </w:r>
      <w:r w:rsidR="00E41758" w:rsidRPr="003E7C65">
        <w:rPr>
          <w:i/>
          <w:iCs/>
          <w:spacing w:val="-4"/>
          <w:sz w:val="26"/>
          <w:szCs w:val="26"/>
          <w:lang w:val="vi-VN"/>
        </w:rPr>
        <w:t>Hát Bả trạo</w:t>
      </w:r>
      <w:r w:rsidRPr="003E7C65">
        <w:rPr>
          <w:i/>
          <w:iCs/>
          <w:spacing w:val="-4"/>
          <w:sz w:val="26"/>
          <w:szCs w:val="26"/>
          <w:lang w:val="en-GB"/>
        </w:rPr>
        <w:t xml:space="preserve"> </w:t>
      </w:r>
      <w:proofErr w:type="spellStart"/>
      <w:r w:rsidR="001C380C">
        <w:rPr>
          <w:i/>
          <w:iCs/>
          <w:spacing w:val="-4"/>
          <w:sz w:val="26"/>
          <w:szCs w:val="26"/>
          <w:lang w:val="en-GB"/>
        </w:rPr>
        <w:t>trong</w:t>
      </w:r>
      <w:proofErr w:type="spellEnd"/>
      <w:r w:rsidR="00E95AB9" w:rsidRPr="003E7C65">
        <w:rPr>
          <w:i/>
          <w:iCs/>
          <w:spacing w:val="-4"/>
          <w:sz w:val="26"/>
          <w:szCs w:val="26"/>
          <w:lang w:val="vi-VN"/>
        </w:rPr>
        <w:t xml:space="preserve"> Sinh hoạt dưới cờ:</w:t>
      </w:r>
      <w:r w:rsidR="005B0C81" w:rsidRPr="003E7C65">
        <w:rPr>
          <w:i/>
          <w:iCs/>
          <w:spacing w:val="-4"/>
          <w:sz w:val="26"/>
          <w:szCs w:val="26"/>
          <w:lang w:val="vi-VN"/>
        </w:rPr>
        <w:t xml:space="preserve"> </w:t>
      </w:r>
      <w:r w:rsidR="005B0C81" w:rsidRPr="003E7C65">
        <w:rPr>
          <w:spacing w:val="-4"/>
          <w:sz w:val="26"/>
          <w:szCs w:val="26"/>
          <w:lang w:val="vi-VN"/>
        </w:rPr>
        <w:t xml:space="preserve">biện pháp sử dụng được với số lượng HS lớn, giúp HS hiểu biết thêm về thể loại </w:t>
      </w:r>
      <w:r w:rsidR="00E41758" w:rsidRPr="003E7C65">
        <w:rPr>
          <w:spacing w:val="-4"/>
          <w:sz w:val="26"/>
          <w:szCs w:val="26"/>
          <w:lang w:val="vi-VN"/>
        </w:rPr>
        <w:t>Hát Bả trạo</w:t>
      </w:r>
      <w:r w:rsidR="005B0C81" w:rsidRPr="003E7C65">
        <w:rPr>
          <w:spacing w:val="-4"/>
          <w:sz w:val="26"/>
          <w:szCs w:val="26"/>
          <w:lang w:val="vi-VN"/>
        </w:rPr>
        <w:t>.</w:t>
      </w:r>
    </w:p>
    <w:p w14:paraId="2BEC8984" w14:textId="77777777" w:rsidR="00473C3A" w:rsidRDefault="0072172A" w:rsidP="00194EA7">
      <w:pPr>
        <w:widowControl w:val="0"/>
        <w:ind w:firstLine="720"/>
        <w:rPr>
          <w:spacing w:val="-8"/>
          <w:sz w:val="26"/>
          <w:szCs w:val="26"/>
          <w:lang w:val="en-GB"/>
        </w:rPr>
      </w:pPr>
      <w:proofErr w:type="spellStart"/>
      <w:r w:rsidRPr="005169E3">
        <w:rPr>
          <w:i/>
          <w:iCs/>
          <w:spacing w:val="-8"/>
          <w:sz w:val="26"/>
          <w:szCs w:val="26"/>
          <w:lang w:val="en-GB"/>
        </w:rPr>
        <w:t>Dạy</w:t>
      </w:r>
      <w:proofErr w:type="spellEnd"/>
      <w:r w:rsidRPr="005169E3">
        <w:rPr>
          <w:i/>
          <w:iCs/>
          <w:spacing w:val="-8"/>
          <w:sz w:val="26"/>
          <w:szCs w:val="26"/>
          <w:lang w:val="en-GB"/>
        </w:rPr>
        <w:t xml:space="preserve"> </w:t>
      </w:r>
      <w:proofErr w:type="spellStart"/>
      <w:r w:rsidRPr="005169E3">
        <w:rPr>
          <w:i/>
          <w:iCs/>
          <w:spacing w:val="-8"/>
          <w:sz w:val="26"/>
          <w:szCs w:val="26"/>
          <w:lang w:val="en-GB"/>
        </w:rPr>
        <w:t>học</w:t>
      </w:r>
      <w:proofErr w:type="spellEnd"/>
      <w:r w:rsidR="00E95AB9" w:rsidRPr="005169E3">
        <w:rPr>
          <w:i/>
          <w:iCs/>
          <w:spacing w:val="-8"/>
          <w:sz w:val="26"/>
          <w:szCs w:val="26"/>
          <w:lang w:val="vi-VN"/>
        </w:rPr>
        <w:t xml:space="preserve"> </w:t>
      </w:r>
      <w:r w:rsidR="00E41758" w:rsidRPr="005169E3">
        <w:rPr>
          <w:i/>
          <w:iCs/>
          <w:spacing w:val="-8"/>
          <w:sz w:val="26"/>
          <w:szCs w:val="26"/>
          <w:lang w:val="vi-VN"/>
        </w:rPr>
        <w:t>Hát Bả trạo</w:t>
      </w:r>
      <w:r w:rsidR="00E95AB9" w:rsidRPr="005169E3">
        <w:rPr>
          <w:i/>
          <w:iCs/>
          <w:spacing w:val="-8"/>
          <w:sz w:val="26"/>
          <w:szCs w:val="26"/>
          <w:lang w:val="vi-VN"/>
        </w:rPr>
        <w:t xml:space="preserve"> </w:t>
      </w:r>
      <w:proofErr w:type="spellStart"/>
      <w:r w:rsidRPr="005169E3">
        <w:rPr>
          <w:i/>
          <w:iCs/>
          <w:spacing w:val="-8"/>
          <w:sz w:val="26"/>
          <w:szCs w:val="26"/>
          <w:lang w:val="en-GB"/>
        </w:rPr>
        <w:t>theo</w:t>
      </w:r>
      <w:proofErr w:type="spellEnd"/>
      <w:r w:rsidRPr="005169E3">
        <w:rPr>
          <w:i/>
          <w:iCs/>
          <w:spacing w:val="-8"/>
          <w:sz w:val="26"/>
          <w:szCs w:val="26"/>
          <w:lang w:val="en-GB"/>
        </w:rPr>
        <w:t xml:space="preserve"> </w:t>
      </w:r>
      <w:proofErr w:type="spellStart"/>
      <w:r w:rsidR="00950F05" w:rsidRPr="005169E3">
        <w:rPr>
          <w:i/>
          <w:iCs/>
          <w:spacing w:val="-8"/>
          <w:sz w:val="26"/>
          <w:szCs w:val="26"/>
          <w:lang w:val="en-GB"/>
        </w:rPr>
        <w:t>theo</w:t>
      </w:r>
      <w:proofErr w:type="spellEnd"/>
      <w:r w:rsidR="00950F05" w:rsidRPr="005169E3">
        <w:rPr>
          <w:i/>
          <w:iCs/>
          <w:spacing w:val="-8"/>
          <w:sz w:val="26"/>
          <w:szCs w:val="26"/>
          <w:lang w:val="en-GB"/>
        </w:rPr>
        <w:t xml:space="preserve"> </w:t>
      </w:r>
      <w:proofErr w:type="spellStart"/>
      <w:r w:rsidR="00950F05" w:rsidRPr="005169E3">
        <w:rPr>
          <w:i/>
          <w:iCs/>
          <w:spacing w:val="-8"/>
          <w:sz w:val="26"/>
          <w:szCs w:val="26"/>
          <w:lang w:val="en-GB"/>
        </w:rPr>
        <w:t>phương</w:t>
      </w:r>
      <w:proofErr w:type="spellEnd"/>
      <w:r w:rsidR="00950F05" w:rsidRPr="005169E3">
        <w:rPr>
          <w:i/>
          <w:iCs/>
          <w:spacing w:val="-8"/>
          <w:sz w:val="26"/>
          <w:szCs w:val="26"/>
          <w:lang w:val="en-GB"/>
        </w:rPr>
        <w:t xml:space="preserve"> </w:t>
      </w:r>
      <w:proofErr w:type="spellStart"/>
      <w:r w:rsidR="00950F05" w:rsidRPr="005169E3">
        <w:rPr>
          <w:i/>
          <w:iCs/>
          <w:spacing w:val="-8"/>
          <w:sz w:val="26"/>
          <w:szCs w:val="26"/>
          <w:lang w:val="en-GB"/>
        </w:rPr>
        <w:t>pháp</w:t>
      </w:r>
      <w:proofErr w:type="spellEnd"/>
      <w:r w:rsidR="00950F05" w:rsidRPr="005169E3">
        <w:rPr>
          <w:i/>
          <w:iCs/>
          <w:spacing w:val="-8"/>
          <w:sz w:val="26"/>
          <w:szCs w:val="26"/>
          <w:lang w:val="en-GB"/>
        </w:rPr>
        <w:t xml:space="preserve"> </w:t>
      </w:r>
      <w:proofErr w:type="spellStart"/>
      <w:r w:rsidR="00950F05" w:rsidRPr="005169E3">
        <w:rPr>
          <w:i/>
          <w:iCs/>
          <w:spacing w:val="-8"/>
          <w:sz w:val="26"/>
          <w:szCs w:val="26"/>
          <w:lang w:val="en-GB"/>
        </w:rPr>
        <w:t>dự</w:t>
      </w:r>
      <w:proofErr w:type="spellEnd"/>
      <w:r w:rsidR="00950F05" w:rsidRPr="005169E3">
        <w:rPr>
          <w:i/>
          <w:iCs/>
          <w:spacing w:val="-8"/>
          <w:sz w:val="26"/>
          <w:szCs w:val="26"/>
          <w:lang w:val="en-GB"/>
        </w:rPr>
        <w:t xml:space="preserve"> </w:t>
      </w:r>
      <w:proofErr w:type="spellStart"/>
      <w:r w:rsidR="00950F05" w:rsidRPr="005169E3">
        <w:rPr>
          <w:i/>
          <w:iCs/>
          <w:spacing w:val="-8"/>
          <w:sz w:val="26"/>
          <w:szCs w:val="26"/>
          <w:lang w:val="en-GB"/>
        </w:rPr>
        <w:t>án</w:t>
      </w:r>
      <w:proofErr w:type="spellEnd"/>
      <w:r w:rsidR="00950F05" w:rsidRPr="005169E3">
        <w:rPr>
          <w:i/>
          <w:iCs/>
          <w:spacing w:val="-8"/>
          <w:sz w:val="26"/>
          <w:szCs w:val="26"/>
          <w:lang w:val="en-GB"/>
        </w:rPr>
        <w:t xml:space="preserve"> </w:t>
      </w:r>
      <w:proofErr w:type="spellStart"/>
      <w:r w:rsidR="00950F05" w:rsidRPr="005169E3">
        <w:rPr>
          <w:i/>
          <w:iCs/>
          <w:spacing w:val="-8"/>
          <w:sz w:val="26"/>
          <w:szCs w:val="26"/>
          <w:lang w:val="en-GB"/>
        </w:rPr>
        <w:t>tích</w:t>
      </w:r>
      <w:proofErr w:type="spellEnd"/>
      <w:r w:rsidR="00950F05" w:rsidRPr="005169E3">
        <w:rPr>
          <w:i/>
          <w:iCs/>
          <w:spacing w:val="-8"/>
          <w:sz w:val="26"/>
          <w:szCs w:val="26"/>
          <w:lang w:val="en-GB"/>
        </w:rPr>
        <w:t xml:space="preserve"> </w:t>
      </w:r>
      <w:proofErr w:type="spellStart"/>
      <w:r w:rsidR="00950F05" w:rsidRPr="005169E3">
        <w:rPr>
          <w:i/>
          <w:iCs/>
          <w:spacing w:val="-8"/>
          <w:sz w:val="26"/>
          <w:szCs w:val="26"/>
          <w:lang w:val="en-GB"/>
        </w:rPr>
        <w:t>hợp</w:t>
      </w:r>
      <w:proofErr w:type="spellEnd"/>
      <w:r w:rsidR="00950F05" w:rsidRPr="005169E3">
        <w:rPr>
          <w:i/>
          <w:iCs/>
          <w:spacing w:val="-8"/>
          <w:sz w:val="26"/>
          <w:szCs w:val="26"/>
          <w:lang w:val="en-GB"/>
        </w:rPr>
        <w:t xml:space="preserve"> </w:t>
      </w:r>
      <w:proofErr w:type="spellStart"/>
      <w:r w:rsidR="00950F05" w:rsidRPr="005169E3">
        <w:rPr>
          <w:i/>
          <w:iCs/>
          <w:spacing w:val="-8"/>
          <w:sz w:val="26"/>
          <w:szCs w:val="26"/>
          <w:lang w:val="en-GB"/>
        </w:rPr>
        <w:t>liên</w:t>
      </w:r>
      <w:proofErr w:type="spellEnd"/>
      <w:r w:rsidR="00950F05" w:rsidRPr="005169E3">
        <w:rPr>
          <w:i/>
          <w:iCs/>
          <w:spacing w:val="-8"/>
          <w:sz w:val="26"/>
          <w:szCs w:val="26"/>
          <w:lang w:val="en-GB"/>
        </w:rPr>
        <w:t xml:space="preserve"> </w:t>
      </w:r>
      <w:proofErr w:type="spellStart"/>
      <w:r w:rsidR="00950F05" w:rsidRPr="005169E3">
        <w:rPr>
          <w:i/>
          <w:iCs/>
          <w:spacing w:val="-8"/>
          <w:sz w:val="26"/>
          <w:szCs w:val="26"/>
          <w:lang w:val="en-GB"/>
        </w:rPr>
        <w:t>môn</w:t>
      </w:r>
      <w:proofErr w:type="spellEnd"/>
      <w:r w:rsidR="00E95AB9" w:rsidRPr="005169E3">
        <w:rPr>
          <w:i/>
          <w:iCs/>
          <w:spacing w:val="-8"/>
          <w:sz w:val="26"/>
          <w:szCs w:val="26"/>
          <w:lang w:val="vi-VN"/>
        </w:rPr>
        <w:t>:</w:t>
      </w:r>
      <w:r w:rsidR="005B0C81" w:rsidRPr="005169E3">
        <w:rPr>
          <w:i/>
          <w:iCs/>
          <w:spacing w:val="-8"/>
          <w:sz w:val="26"/>
          <w:szCs w:val="26"/>
          <w:lang w:val="vi-VN"/>
        </w:rPr>
        <w:t xml:space="preserve"> </w:t>
      </w:r>
      <w:r w:rsidR="00950F05" w:rsidRPr="005169E3">
        <w:rPr>
          <w:spacing w:val="-8"/>
          <w:sz w:val="26"/>
          <w:szCs w:val="26"/>
          <w:lang w:val="en-GB"/>
        </w:rPr>
        <w:t>M</w:t>
      </w:r>
      <w:r w:rsidR="005B0C81" w:rsidRPr="005169E3">
        <w:rPr>
          <w:spacing w:val="-8"/>
          <w:sz w:val="26"/>
          <w:szCs w:val="26"/>
          <w:lang w:val="vi-VN"/>
        </w:rPr>
        <w:t xml:space="preserve">ang lại cơ hội cho HS được thực hành và thể hiện năng khiếu trong môi trường thoải mái, không gò bó. Tạo </w:t>
      </w:r>
      <w:proofErr w:type="spellStart"/>
      <w:r w:rsidR="00A90D1F" w:rsidRPr="005169E3">
        <w:rPr>
          <w:spacing w:val="-8"/>
          <w:sz w:val="26"/>
          <w:szCs w:val="26"/>
          <w:lang w:val="en-GB"/>
        </w:rPr>
        <w:t>cơ</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hội</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cho</w:t>
      </w:r>
      <w:proofErr w:type="spellEnd"/>
      <w:r w:rsidR="00A90D1F" w:rsidRPr="005169E3">
        <w:rPr>
          <w:spacing w:val="-8"/>
          <w:sz w:val="26"/>
          <w:szCs w:val="26"/>
          <w:lang w:val="en-GB"/>
        </w:rPr>
        <w:t xml:space="preserve"> HS </w:t>
      </w:r>
      <w:proofErr w:type="spellStart"/>
      <w:r w:rsidR="00A90D1F" w:rsidRPr="005169E3">
        <w:rPr>
          <w:spacing w:val="-8"/>
          <w:sz w:val="26"/>
          <w:szCs w:val="26"/>
          <w:lang w:val="en-GB"/>
        </w:rPr>
        <w:t>được</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phát</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triển</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các</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thế</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mạnh</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của</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bản</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thân</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khi</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tham</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gia</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dự</w:t>
      </w:r>
      <w:proofErr w:type="spellEnd"/>
      <w:r w:rsidR="00A90D1F" w:rsidRPr="005169E3">
        <w:rPr>
          <w:spacing w:val="-8"/>
          <w:sz w:val="26"/>
          <w:szCs w:val="26"/>
          <w:lang w:val="en-GB"/>
        </w:rPr>
        <w:t xml:space="preserve"> </w:t>
      </w:r>
      <w:proofErr w:type="spellStart"/>
      <w:r w:rsidR="00A90D1F" w:rsidRPr="005169E3">
        <w:rPr>
          <w:spacing w:val="-8"/>
          <w:sz w:val="26"/>
          <w:szCs w:val="26"/>
          <w:lang w:val="en-GB"/>
        </w:rPr>
        <w:t>án</w:t>
      </w:r>
      <w:proofErr w:type="spellEnd"/>
      <w:r w:rsidR="00A90D1F" w:rsidRPr="005169E3">
        <w:rPr>
          <w:spacing w:val="-8"/>
          <w:sz w:val="26"/>
          <w:szCs w:val="26"/>
          <w:lang w:val="en-GB"/>
        </w:rPr>
        <w:t>.</w:t>
      </w:r>
    </w:p>
    <w:p w14:paraId="4C597290" w14:textId="45071B2B" w:rsidR="00915984" w:rsidRPr="00473C3A" w:rsidRDefault="00473C3A" w:rsidP="00194EA7">
      <w:pPr>
        <w:widowControl w:val="0"/>
        <w:ind w:firstLine="720"/>
        <w:rPr>
          <w:i/>
          <w:iCs/>
          <w:spacing w:val="-8"/>
          <w:sz w:val="26"/>
          <w:szCs w:val="26"/>
          <w:lang w:val="en-GB"/>
        </w:rPr>
      </w:pPr>
      <w:proofErr w:type="spellStart"/>
      <w:r w:rsidRPr="00473C3A">
        <w:rPr>
          <w:i/>
          <w:iCs/>
          <w:spacing w:val="-8"/>
          <w:sz w:val="26"/>
          <w:szCs w:val="26"/>
          <w:lang w:val="en-GB"/>
        </w:rPr>
        <w:t>Biện</w:t>
      </w:r>
      <w:proofErr w:type="spellEnd"/>
      <w:r w:rsidRPr="00473C3A">
        <w:rPr>
          <w:i/>
          <w:iCs/>
          <w:spacing w:val="-8"/>
          <w:sz w:val="26"/>
          <w:szCs w:val="26"/>
          <w:lang w:val="en-GB"/>
        </w:rPr>
        <w:t xml:space="preserve"> </w:t>
      </w:r>
      <w:proofErr w:type="spellStart"/>
      <w:r w:rsidRPr="00473C3A">
        <w:rPr>
          <w:i/>
          <w:iCs/>
          <w:spacing w:val="-8"/>
          <w:sz w:val="26"/>
          <w:szCs w:val="26"/>
          <w:lang w:val="en-GB"/>
        </w:rPr>
        <w:t>pháp</w:t>
      </w:r>
      <w:proofErr w:type="spellEnd"/>
      <w:r w:rsidRPr="00473C3A">
        <w:rPr>
          <w:i/>
          <w:iCs/>
          <w:spacing w:val="-8"/>
          <w:sz w:val="26"/>
          <w:szCs w:val="26"/>
          <w:lang w:val="en-GB"/>
        </w:rPr>
        <w:t xml:space="preserve"> </w:t>
      </w:r>
      <w:proofErr w:type="spellStart"/>
      <w:r w:rsidRPr="00473C3A">
        <w:rPr>
          <w:i/>
          <w:iCs/>
          <w:spacing w:val="-8"/>
          <w:sz w:val="26"/>
          <w:szCs w:val="26"/>
          <w:lang w:val="en-GB"/>
        </w:rPr>
        <w:t>bồi</w:t>
      </w:r>
      <w:proofErr w:type="spellEnd"/>
      <w:r w:rsidRPr="00473C3A">
        <w:rPr>
          <w:i/>
          <w:iCs/>
          <w:spacing w:val="-8"/>
          <w:sz w:val="26"/>
          <w:szCs w:val="26"/>
          <w:lang w:val="en-GB"/>
        </w:rPr>
        <w:t xml:space="preserve"> </w:t>
      </w:r>
      <w:proofErr w:type="spellStart"/>
      <w:r w:rsidRPr="00473C3A">
        <w:rPr>
          <w:i/>
          <w:iCs/>
          <w:spacing w:val="-8"/>
          <w:sz w:val="26"/>
          <w:szCs w:val="26"/>
          <w:lang w:val="en-GB"/>
        </w:rPr>
        <w:t>dưỡng</w:t>
      </w:r>
      <w:proofErr w:type="spellEnd"/>
      <w:r w:rsidRPr="00473C3A">
        <w:rPr>
          <w:i/>
          <w:iCs/>
          <w:spacing w:val="-8"/>
          <w:sz w:val="26"/>
          <w:szCs w:val="26"/>
          <w:lang w:val="en-GB"/>
        </w:rPr>
        <w:t xml:space="preserve"> GV:</w:t>
      </w:r>
      <w:r w:rsidR="00A90D1F" w:rsidRPr="00473C3A">
        <w:rPr>
          <w:i/>
          <w:iCs/>
          <w:spacing w:val="-8"/>
          <w:sz w:val="26"/>
          <w:szCs w:val="26"/>
          <w:lang w:val="en-GB"/>
        </w:rPr>
        <w:t xml:space="preserve"> </w:t>
      </w:r>
      <w:bookmarkStart w:id="1407" w:name="_Toc186653273"/>
      <w:bookmarkStart w:id="1408" w:name="_Toc193779074"/>
      <w:bookmarkStart w:id="1409" w:name="_Toc193779270"/>
      <w:bookmarkStart w:id="1410" w:name="_Toc193779369"/>
      <w:bookmarkStart w:id="1411" w:name="_Toc202383925"/>
      <w:bookmarkStart w:id="1412" w:name="_Toc203641947"/>
      <w:bookmarkEnd w:id="265"/>
      <w:proofErr w:type="spellStart"/>
      <w:r w:rsidR="00765DED" w:rsidRPr="00765DED">
        <w:rPr>
          <w:spacing w:val="-8"/>
          <w:sz w:val="26"/>
          <w:szCs w:val="26"/>
          <w:lang w:val="en-GB"/>
        </w:rPr>
        <w:t>Thông</w:t>
      </w:r>
      <w:proofErr w:type="spellEnd"/>
      <w:r w:rsidR="00765DED" w:rsidRPr="00765DED">
        <w:rPr>
          <w:spacing w:val="-8"/>
          <w:sz w:val="26"/>
          <w:szCs w:val="26"/>
          <w:lang w:val="en-GB"/>
        </w:rPr>
        <w:t xml:space="preserve"> qua </w:t>
      </w:r>
      <w:proofErr w:type="spellStart"/>
      <w:r w:rsidR="00765DED" w:rsidRPr="00765DED">
        <w:rPr>
          <w:spacing w:val="-8"/>
          <w:sz w:val="26"/>
          <w:szCs w:val="26"/>
          <w:lang w:val="en-GB"/>
        </w:rPr>
        <w:t>tập</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huấn</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với</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các</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phương</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pháp</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hiện</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đại</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như</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trải</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nghiệm</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dự</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án</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sắm</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vai</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và</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trò</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chơi</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học</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tập</w:t>
      </w:r>
      <w:proofErr w:type="spellEnd"/>
      <w:r w:rsidR="00765DED" w:rsidRPr="00765DED">
        <w:rPr>
          <w:spacing w:val="-8"/>
          <w:sz w:val="26"/>
          <w:szCs w:val="26"/>
          <w:lang w:val="en-GB"/>
        </w:rPr>
        <w:t xml:space="preserve">, </w:t>
      </w:r>
      <w:r w:rsidR="00765DED">
        <w:rPr>
          <w:spacing w:val="-8"/>
          <w:sz w:val="26"/>
          <w:szCs w:val="26"/>
          <w:lang w:val="en-GB"/>
        </w:rPr>
        <w:t>GV</w:t>
      </w:r>
      <w:r w:rsidR="00765DED" w:rsidRPr="00765DED">
        <w:rPr>
          <w:spacing w:val="-8"/>
          <w:sz w:val="26"/>
          <w:szCs w:val="26"/>
          <w:lang w:val="en-GB"/>
        </w:rPr>
        <w:t xml:space="preserve"> </w:t>
      </w:r>
      <w:proofErr w:type="spellStart"/>
      <w:r w:rsidR="00765DED" w:rsidRPr="00765DED">
        <w:rPr>
          <w:spacing w:val="-8"/>
          <w:sz w:val="26"/>
          <w:szCs w:val="26"/>
          <w:lang w:val="en-GB"/>
        </w:rPr>
        <w:t>được</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phát</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triển</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năng</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lực</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tổ</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chức</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hoạt</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động</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và</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thiết</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kế</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bài</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học</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phù</w:t>
      </w:r>
      <w:proofErr w:type="spellEnd"/>
      <w:r w:rsidR="00765DED" w:rsidRPr="00765DED">
        <w:rPr>
          <w:spacing w:val="-8"/>
          <w:sz w:val="26"/>
          <w:szCs w:val="26"/>
          <w:lang w:val="en-GB"/>
        </w:rPr>
        <w:t xml:space="preserve"> </w:t>
      </w:r>
      <w:proofErr w:type="spellStart"/>
      <w:r w:rsidR="00765DED" w:rsidRPr="00765DED">
        <w:rPr>
          <w:spacing w:val="-8"/>
          <w:sz w:val="26"/>
          <w:szCs w:val="26"/>
          <w:lang w:val="en-GB"/>
        </w:rPr>
        <w:t>hợp</w:t>
      </w:r>
      <w:proofErr w:type="spellEnd"/>
      <w:r w:rsidR="00765DED">
        <w:rPr>
          <w:spacing w:val="-8"/>
          <w:sz w:val="26"/>
          <w:szCs w:val="26"/>
          <w:lang w:val="en-GB"/>
        </w:rPr>
        <w:t xml:space="preserve"> </w:t>
      </w:r>
      <w:proofErr w:type="spellStart"/>
      <w:r w:rsidR="00765DED">
        <w:rPr>
          <w:spacing w:val="-8"/>
          <w:sz w:val="26"/>
          <w:szCs w:val="26"/>
          <w:lang w:val="en-GB"/>
        </w:rPr>
        <w:t>cho</w:t>
      </w:r>
      <w:proofErr w:type="spellEnd"/>
      <w:r w:rsidR="00765DED">
        <w:rPr>
          <w:spacing w:val="-8"/>
          <w:sz w:val="26"/>
          <w:szCs w:val="26"/>
          <w:lang w:val="en-GB"/>
        </w:rPr>
        <w:t xml:space="preserve"> </w:t>
      </w:r>
      <w:proofErr w:type="spellStart"/>
      <w:r w:rsidR="00765DED">
        <w:rPr>
          <w:spacing w:val="-8"/>
          <w:sz w:val="26"/>
          <w:szCs w:val="26"/>
          <w:lang w:val="en-GB"/>
        </w:rPr>
        <w:t>dạy</w:t>
      </w:r>
      <w:proofErr w:type="spellEnd"/>
      <w:r w:rsidR="00765DED">
        <w:rPr>
          <w:spacing w:val="-8"/>
          <w:sz w:val="26"/>
          <w:szCs w:val="26"/>
          <w:lang w:val="en-GB"/>
        </w:rPr>
        <w:t xml:space="preserve"> </w:t>
      </w:r>
      <w:proofErr w:type="spellStart"/>
      <w:r w:rsidR="00765DED">
        <w:rPr>
          <w:spacing w:val="-8"/>
          <w:sz w:val="26"/>
          <w:szCs w:val="26"/>
          <w:lang w:val="en-GB"/>
        </w:rPr>
        <w:t>học</w:t>
      </w:r>
      <w:proofErr w:type="spellEnd"/>
      <w:r w:rsidR="00765DED">
        <w:rPr>
          <w:spacing w:val="-8"/>
          <w:sz w:val="26"/>
          <w:szCs w:val="26"/>
          <w:lang w:val="en-GB"/>
        </w:rPr>
        <w:t xml:space="preserve"> </w:t>
      </w:r>
      <w:proofErr w:type="spellStart"/>
      <w:r w:rsidR="00765DED">
        <w:rPr>
          <w:spacing w:val="-8"/>
          <w:sz w:val="26"/>
          <w:szCs w:val="26"/>
          <w:lang w:val="en-GB"/>
        </w:rPr>
        <w:t>Hát</w:t>
      </w:r>
      <w:proofErr w:type="spellEnd"/>
      <w:r w:rsidR="00765DED">
        <w:rPr>
          <w:spacing w:val="-8"/>
          <w:sz w:val="26"/>
          <w:szCs w:val="26"/>
          <w:lang w:val="en-GB"/>
        </w:rPr>
        <w:t xml:space="preserve"> </w:t>
      </w:r>
      <w:proofErr w:type="spellStart"/>
      <w:r w:rsidR="00765DED">
        <w:rPr>
          <w:spacing w:val="-8"/>
          <w:sz w:val="26"/>
          <w:szCs w:val="26"/>
          <w:lang w:val="en-GB"/>
        </w:rPr>
        <w:t>Bả</w:t>
      </w:r>
      <w:proofErr w:type="spellEnd"/>
      <w:r w:rsidR="00765DED">
        <w:rPr>
          <w:spacing w:val="-8"/>
          <w:sz w:val="26"/>
          <w:szCs w:val="26"/>
          <w:lang w:val="en-GB"/>
        </w:rPr>
        <w:t xml:space="preserve"> </w:t>
      </w:r>
      <w:proofErr w:type="spellStart"/>
      <w:r w:rsidR="00765DED">
        <w:rPr>
          <w:spacing w:val="-8"/>
          <w:sz w:val="26"/>
          <w:szCs w:val="26"/>
          <w:lang w:val="en-GB"/>
        </w:rPr>
        <w:t>trạo</w:t>
      </w:r>
      <w:proofErr w:type="spellEnd"/>
      <w:r w:rsidR="00765DED">
        <w:rPr>
          <w:spacing w:val="-8"/>
          <w:sz w:val="26"/>
          <w:szCs w:val="26"/>
          <w:lang w:val="en-GB"/>
        </w:rPr>
        <w:t xml:space="preserve"> </w:t>
      </w:r>
      <w:proofErr w:type="spellStart"/>
      <w:r w:rsidR="00765DED">
        <w:rPr>
          <w:spacing w:val="-8"/>
          <w:sz w:val="26"/>
          <w:szCs w:val="26"/>
          <w:lang w:val="en-GB"/>
        </w:rPr>
        <w:t>theo</w:t>
      </w:r>
      <w:proofErr w:type="spellEnd"/>
      <w:r w:rsidR="00765DED">
        <w:rPr>
          <w:spacing w:val="-8"/>
          <w:sz w:val="26"/>
          <w:szCs w:val="26"/>
          <w:lang w:val="en-GB"/>
        </w:rPr>
        <w:t xml:space="preserve"> </w:t>
      </w:r>
      <w:proofErr w:type="spellStart"/>
      <w:r w:rsidR="00765DED">
        <w:rPr>
          <w:spacing w:val="-8"/>
          <w:sz w:val="26"/>
          <w:szCs w:val="26"/>
          <w:lang w:val="en-GB"/>
        </w:rPr>
        <w:t>hướng</w:t>
      </w:r>
      <w:proofErr w:type="spellEnd"/>
      <w:r w:rsidR="00765DED">
        <w:rPr>
          <w:spacing w:val="-8"/>
          <w:sz w:val="26"/>
          <w:szCs w:val="26"/>
          <w:lang w:val="en-GB"/>
        </w:rPr>
        <w:t xml:space="preserve"> </w:t>
      </w:r>
      <w:proofErr w:type="spellStart"/>
      <w:r w:rsidR="00765DED">
        <w:rPr>
          <w:spacing w:val="-8"/>
          <w:sz w:val="26"/>
          <w:szCs w:val="26"/>
          <w:lang w:val="en-GB"/>
        </w:rPr>
        <w:t>tích</w:t>
      </w:r>
      <w:proofErr w:type="spellEnd"/>
      <w:r w:rsidR="00765DED">
        <w:rPr>
          <w:spacing w:val="-8"/>
          <w:sz w:val="26"/>
          <w:szCs w:val="26"/>
          <w:lang w:val="en-GB"/>
        </w:rPr>
        <w:t xml:space="preserve"> </w:t>
      </w:r>
      <w:proofErr w:type="spellStart"/>
      <w:r w:rsidR="00765DED">
        <w:rPr>
          <w:spacing w:val="-8"/>
          <w:sz w:val="26"/>
          <w:szCs w:val="26"/>
          <w:lang w:val="en-GB"/>
        </w:rPr>
        <w:t>hợp</w:t>
      </w:r>
      <w:proofErr w:type="spellEnd"/>
      <w:r w:rsidR="00765DED">
        <w:rPr>
          <w:spacing w:val="-8"/>
          <w:sz w:val="26"/>
          <w:szCs w:val="26"/>
          <w:lang w:val="en-GB"/>
        </w:rPr>
        <w:t>.</w:t>
      </w:r>
    </w:p>
    <w:p w14:paraId="3C418C97" w14:textId="77777777" w:rsidR="00A23F56" w:rsidRDefault="00A23F56" w:rsidP="00194EA7">
      <w:pPr>
        <w:widowControl w:val="0"/>
        <w:spacing w:line="276" w:lineRule="auto"/>
        <w:contextualSpacing w:val="0"/>
        <w:jc w:val="left"/>
        <w:rPr>
          <w:rFonts w:eastAsia="Times New Roman"/>
          <w:b/>
          <w:sz w:val="26"/>
          <w:szCs w:val="26"/>
          <w:lang w:val="nl-NL"/>
        </w:rPr>
      </w:pPr>
      <w:bookmarkStart w:id="1413" w:name="_Toc204178696"/>
      <w:bookmarkStart w:id="1414" w:name="_Toc204179505"/>
      <w:bookmarkStart w:id="1415" w:name="_Toc214367984"/>
      <w:bookmarkStart w:id="1416" w:name="_Toc214368228"/>
      <w:bookmarkStart w:id="1417" w:name="_Toc214368366"/>
      <w:r>
        <w:rPr>
          <w:sz w:val="26"/>
          <w:szCs w:val="26"/>
          <w:lang w:val="nl-NL"/>
        </w:rPr>
        <w:br w:type="page"/>
      </w:r>
    </w:p>
    <w:p w14:paraId="29C3CAA3" w14:textId="69A00DE2" w:rsidR="00D915FB" w:rsidRPr="00E7425D" w:rsidRDefault="00712409" w:rsidP="00194EA7">
      <w:pPr>
        <w:pStyle w:val="Heading1"/>
        <w:keepNext w:val="0"/>
        <w:widowControl w:val="0"/>
        <w:jc w:val="center"/>
        <w:rPr>
          <w:sz w:val="26"/>
          <w:szCs w:val="26"/>
          <w:lang w:val="nl-NL"/>
        </w:rPr>
      </w:pPr>
      <w:bookmarkStart w:id="1418" w:name="_Toc219399978"/>
      <w:bookmarkStart w:id="1419" w:name="_Toc219400248"/>
      <w:bookmarkStart w:id="1420" w:name="_Toc219400362"/>
      <w:bookmarkStart w:id="1421" w:name="_Toc219433153"/>
      <w:r w:rsidRPr="00E7425D">
        <w:rPr>
          <w:sz w:val="26"/>
          <w:szCs w:val="26"/>
          <w:lang w:val="nl-NL"/>
        </w:rPr>
        <w:lastRenderedPageBreak/>
        <w:t>KẾT LUẬN</w:t>
      </w:r>
      <w:bookmarkEnd w:id="1407"/>
      <w:bookmarkEnd w:id="1408"/>
      <w:bookmarkEnd w:id="1409"/>
      <w:bookmarkEnd w:id="1410"/>
      <w:bookmarkEnd w:id="1411"/>
      <w:bookmarkEnd w:id="1412"/>
      <w:bookmarkEnd w:id="1413"/>
      <w:bookmarkEnd w:id="1414"/>
      <w:r w:rsidR="009F6E7F">
        <w:rPr>
          <w:sz w:val="26"/>
          <w:szCs w:val="26"/>
          <w:lang w:val="nl-NL"/>
        </w:rPr>
        <w:t xml:space="preserve"> VÀ KIẾN NGHỊ</w:t>
      </w:r>
      <w:bookmarkEnd w:id="1415"/>
      <w:bookmarkEnd w:id="1416"/>
      <w:bookmarkEnd w:id="1417"/>
      <w:bookmarkEnd w:id="1418"/>
      <w:bookmarkEnd w:id="1419"/>
      <w:bookmarkEnd w:id="1420"/>
      <w:bookmarkEnd w:id="1421"/>
    </w:p>
    <w:p w14:paraId="215FC2BE" w14:textId="77777777" w:rsidR="005A356E" w:rsidRPr="00E7425D" w:rsidRDefault="005A356E" w:rsidP="00194EA7">
      <w:pPr>
        <w:widowControl w:val="0"/>
        <w:ind w:firstLine="567"/>
        <w:rPr>
          <w:spacing w:val="-6"/>
          <w:sz w:val="26"/>
          <w:szCs w:val="26"/>
        </w:rPr>
      </w:pPr>
      <w:proofErr w:type="spellStart"/>
      <w:r w:rsidRPr="00E7425D">
        <w:rPr>
          <w:spacing w:val="-6"/>
          <w:sz w:val="26"/>
          <w:szCs w:val="26"/>
        </w:rPr>
        <w:t>Trên</w:t>
      </w:r>
      <w:proofErr w:type="spellEnd"/>
      <w:r w:rsidRPr="00E7425D">
        <w:rPr>
          <w:spacing w:val="-6"/>
          <w:sz w:val="26"/>
          <w:szCs w:val="26"/>
        </w:rPr>
        <w:t xml:space="preserve"> </w:t>
      </w:r>
      <w:proofErr w:type="spellStart"/>
      <w:r w:rsidRPr="00E7425D">
        <w:rPr>
          <w:spacing w:val="-6"/>
          <w:sz w:val="26"/>
          <w:szCs w:val="26"/>
        </w:rPr>
        <w:t>cơ</w:t>
      </w:r>
      <w:proofErr w:type="spellEnd"/>
      <w:r w:rsidRPr="00E7425D">
        <w:rPr>
          <w:spacing w:val="-6"/>
          <w:sz w:val="26"/>
          <w:szCs w:val="26"/>
        </w:rPr>
        <w:t xml:space="preserve"> </w:t>
      </w:r>
      <w:proofErr w:type="spellStart"/>
      <w:r w:rsidRPr="00E7425D">
        <w:rPr>
          <w:spacing w:val="-6"/>
          <w:sz w:val="26"/>
          <w:szCs w:val="26"/>
        </w:rPr>
        <w:t>sở</w:t>
      </w:r>
      <w:proofErr w:type="spellEnd"/>
      <w:r w:rsidRPr="00E7425D">
        <w:rPr>
          <w:spacing w:val="-6"/>
          <w:sz w:val="26"/>
          <w:szCs w:val="26"/>
        </w:rPr>
        <w:t xml:space="preserve"> </w:t>
      </w:r>
      <w:proofErr w:type="spellStart"/>
      <w:r w:rsidRPr="00E7425D">
        <w:rPr>
          <w:spacing w:val="-6"/>
          <w:sz w:val="26"/>
          <w:szCs w:val="26"/>
        </w:rPr>
        <w:t>kết</w:t>
      </w:r>
      <w:proofErr w:type="spellEnd"/>
      <w:r w:rsidRPr="00E7425D">
        <w:rPr>
          <w:spacing w:val="-6"/>
          <w:sz w:val="26"/>
          <w:szCs w:val="26"/>
        </w:rPr>
        <w:t xml:space="preserve"> </w:t>
      </w:r>
      <w:proofErr w:type="spellStart"/>
      <w:r w:rsidRPr="00E7425D">
        <w:rPr>
          <w:spacing w:val="-6"/>
          <w:sz w:val="26"/>
          <w:szCs w:val="26"/>
        </w:rPr>
        <w:t>quả</w:t>
      </w:r>
      <w:proofErr w:type="spellEnd"/>
      <w:r w:rsidRPr="00E7425D">
        <w:rPr>
          <w:spacing w:val="-6"/>
          <w:sz w:val="26"/>
          <w:szCs w:val="26"/>
        </w:rPr>
        <w:t xml:space="preserve"> </w:t>
      </w:r>
      <w:proofErr w:type="spellStart"/>
      <w:r w:rsidRPr="00E7425D">
        <w:rPr>
          <w:spacing w:val="-6"/>
          <w:sz w:val="26"/>
          <w:szCs w:val="26"/>
        </w:rPr>
        <w:t>nghiên</w:t>
      </w:r>
      <w:proofErr w:type="spellEnd"/>
      <w:r w:rsidRPr="00E7425D">
        <w:rPr>
          <w:spacing w:val="-6"/>
          <w:sz w:val="26"/>
          <w:szCs w:val="26"/>
        </w:rPr>
        <w:t xml:space="preserve"> </w:t>
      </w:r>
      <w:proofErr w:type="spellStart"/>
      <w:r w:rsidRPr="00E7425D">
        <w:rPr>
          <w:spacing w:val="-6"/>
          <w:sz w:val="26"/>
          <w:szCs w:val="26"/>
        </w:rPr>
        <w:t>cứu</w:t>
      </w:r>
      <w:proofErr w:type="spellEnd"/>
      <w:r w:rsidRPr="00E7425D">
        <w:rPr>
          <w:spacing w:val="-6"/>
          <w:sz w:val="26"/>
          <w:szCs w:val="26"/>
        </w:rPr>
        <w:t xml:space="preserve"> </w:t>
      </w:r>
      <w:proofErr w:type="spellStart"/>
      <w:r w:rsidRPr="00E7425D">
        <w:rPr>
          <w:spacing w:val="-6"/>
          <w:sz w:val="26"/>
          <w:szCs w:val="26"/>
        </w:rPr>
        <w:t>của</w:t>
      </w:r>
      <w:proofErr w:type="spellEnd"/>
      <w:r w:rsidRPr="00E7425D">
        <w:rPr>
          <w:spacing w:val="-6"/>
          <w:sz w:val="26"/>
          <w:szCs w:val="26"/>
        </w:rPr>
        <w:t xml:space="preserve"> </w:t>
      </w:r>
      <w:proofErr w:type="spellStart"/>
      <w:r w:rsidRPr="00E7425D">
        <w:rPr>
          <w:spacing w:val="-6"/>
          <w:sz w:val="26"/>
          <w:szCs w:val="26"/>
        </w:rPr>
        <w:t>luận</w:t>
      </w:r>
      <w:proofErr w:type="spellEnd"/>
      <w:r w:rsidRPr="00E7425D">
        <w:rPr>
          <w:spacing w:val="-6"/>
          <w:sz w:val="26"/>
          <w:szCs w:val="26"/>
        </w:rPr>
        <w:t xml:space="preserve"> </w:t>
      </w:r>
      <w:proofErr w:type="spellStart"/>
      <w:r w:rsidRPr="00E7425D">
        <w:rPr>
          <w:spacing w:val="-6"/>
          <w:sz w:val="26"/>
          <w:szCs w:val="26"/>
        </w:rPr>
        <w:t>án</w:t>
      </w:r>
      <w:proofErr w:type="spellEnd"/>
      <w:r w:rsidRPr="00E7425D">
        <w:rPr>
          <w:spacing w:val="-6"/>
          <w:sz w:val="26"/>
          <w:szCs w:val="26"/>
        </w:rPr>
        <w:t xml:space="preserve">, </w:t>
      </w:r>
      <w:proofErr w:type="spellStart"/>
      <w:r w:rsidRPr="00E7425D">
        <w:rPr>
          <w:spacing w:val="-6"/>
          <w:sz w:val="26"/>
          <w:szCs w:val="26"/>
        </w:rPr>
        <w:t>chúng</w:t>
      </w:r>
      <w:proofErr w:type="spellEnd"/>
      <w:r w:rsidRPr="00E7425D">
        <w:rPr>
          <w:spacing w:val="-6"/>
          <w:sz w:val="26"/>
          <w:szCs w:val="26"/>
        </w:rPr>
        <w:t xml:space="preserve"> </w:t>
      </w:r>
      <w:proofErr w:type="spellStart"/>
      <w:r w:rsidRPr="00E7425D">
        <w:rPr>
          <w:spacing w:val="-6"/>
          <w:sz w:val="26"/>
          <w:szCs w:val="26"/>
        </w:rPr>
        <w:t>tôi</w:t>
      </w:r>
      <w:proofErr w:type="spellEnd"/>
      <w:r w:rsidRPr="00E7425D">
        <w:rPr>
          <w:spacing w:val="-6"/>
          <w:sz w:val="26"/>
          <w:szCs w:val="26"/>
        </w:rPr>
        <w:t xml:space="preserve"> </w:t>
      </w:r>
      <w:proofErr w:type="spellStart"/>
      <w:r w:rsidRPr="00E7425D">
        <w:rPr>
          <w:spacing w:val="-6"/>
          <w:sz w:val="26"/>
          <w:szCs w:val="26"/>
        </w:rPr>
        <w:t>đi</w:t>
      </w:r>
      <w:proofErr w:type="spellEnd"/>
      <w:r w:rsidRPr="00E7425D">
        <w:rPr>
          <w:spacing w:val="-6"/>
          <w:sz w:val="26"/>
          <w:szCs w:val="26"/>
        </w:rPr>
        <w:t xml:space="preserve"> </w:t>
      </w:r>
      <w:proofErr w:type="spellStart"/>
      <w:r w:rsidRPr="00E7425D">
        <w:rPr>
          <w:spacing w:val="-6"/>
          <w:sz w:val="26"/>
          <w:szCs w:val="26"/>
        </w:rPr>
        <w:t>đến</w:t>
      </w:r>
      <w:proofErr w:type="spellEnd"/>
      <w:r w:rsidRPr="00E7425D">
        <w:rPr>
          <w:spacing w:val="-6"/>
          <w:sz w:val="26"/>
          <w:szCs w:val="26"/>
        </w:rPr>
        <w:t xml:space="preserve"> </w:t>
      </w:r>
      <w:proofErr w:type="spellStart"/>
      <w:r w:rsidRPr="00E7425D">
        <w:rPr>
          <w:spacing w:val="-6"/>
          <w:sz w:val="26"/>
          <w:szCs w:val="26"/>
        </w:rPr>
        <w:t>một</w:t>
      </w:r>
      <w:proofErr w:type="spellEnd"/>
      <w:r w:rsidRPr="00E7425D">
        <w:rPr>
          <w:spacing w:val="-6"/>
          <w:sz w:val="26"/>
          <w:szCs w:val="26"/>
        </w:rPr>
        <w:t xml:space="preserve"> </w:t>
      </w:r>
      <w:proofErr w:type="spellStart"/>
      <w:r w:rsidRPr="00E7425D">
        <w:rPr>
          <w:spacing w:val="-6"/>
          <w:sz w:val="26"/>
          <w:szCs w:val="26"/>
        </w:rPr>
        <w:t>số</w:t>
      </w:r>
      <w:proofErr w:type="spellEnd"/>
      <w:r w:rsidRPr="00E7425D">
        <w:rPr>
          <w:spacing w:val="-6"/>
          <w:sz w:val="26"/>
          <w:szCs w:val="26"/>
        </w:rPr>
        <w:t xml:space="preserve"> </w:t>
      </w:r>
      <w:proofErr w:type="spellStart"/>
      <w:r w:rsidRPr="00E7425D">
        <w:rPr>
          <w:spacing w:val="-6"/>
          <w:sz w:val="26"/>
          <w:szCs w:val="26"/>
        </w:rPr>
        <w:t>kết</w:t>
      </w:r>
      <w:proofErr w:type="spellEnd"/>
      <w:r w:rsidRPr="00E7425D">
        <w:rPr>
          <w:spacing w:val="-6"/>
          <w:sz w:val="26"/>
          <w:szCs w:val="26"/>
        </w:rPr>
        <w:t xml:space="preserve"> </w:t>
      </w:r>
      <w:proofErr w:type="spellStart"/>
      <w:r w:rsidRPr="00E7425D">
        <w:rPr>
          <w:spacing w:val="-6"/>
          <w:sz w:val="26"/>
          <w:szCs w:val="26"/>
        </w:rPr>
        <w:t>luận</w:t>
      </w:r>
      <w:proofErr w:type="spellEnd"/>
      <w:r w:rsidRPr="00E7425D">
        <w:rPr>
          <w:spacing w:val="-6"/>
          <w:sz w:val="26"/>
          <w:szCs w:val="26"/>
        </w:rPr>
        <w:t xml:space="preserve"> </w:t>
      </w:r>
      <w:proofErr w:type="spellStart"/>
      <w:r w:rsidRPr="00E7425D">
        <w:rPr>
          <w:spacing w:val="-6"/>
          <w:sz w:val="26"/>
          <w:szCs w:val="26"/>
        </w:rPr>
        <w:t>như</w:t>
      </w:r>
      <w:proofErr w:type="spellEnd"/>
      <w:r w:rsidRPr="00E7425D">
        <w:rPr>
          <w:spacing w:val="-6"/>
          <w:sz w:val="26"/>
          <w:szCs w:val="26"/>
        </w:rPr>
        <w:t xml:space="preserve"> </w:t>
      </w:r>
      <w:proofErr w:type="spellStart"/>
      <w:r w:rsidRPr="00E7425D">
        <w:rPr>
          <w:spacing w:val="-6"/>
          <w:sz w:val="26"/>
          <w:szCs w:val="26"/>
        </w:rPr>
        <w:t>sau</w:t>
      </w:r>
      <w:proofErr w:type="spellEnd"/>
      <w:r w:rsidRPr="00E7425D">
        <w:rPr>
          <w:spacing w:val="-6"/>
          <w:sz w:val="26"/>
          <w:szCs w:val="26"/>
        </w:rPr>
        <w:t>:</w:t>
      </w:r>
    </w:p>
    <w:p w14:paraId="549D6D9E" w14:textId="1A0B9F3D" w:rsidR="00646F41" w:rsidRDefault="00646F41" w:rsidP="00194EA7">
      <w:pPr>
        <w:widowControl w:val="0"/>
        <w:ind w:firstLine="567"/>
        <w:rPr>
          <w:sz w:val="26"/>
          <w:szCs w:val="26"/>
          <w:lang w:val="vi-VN"/>
        </w:rPr>
      </w:pPr>
      <w:r w:rsidRPr="00E7425D">
        <w:rPr>
          <w:sz w:val="26"/>
          <w:szCs w:val="26"/>
          <w:lang w:val="vi-VN"/>
        </w:rPr>
        <w:tab/>
      </w:r>
      <w:r w:rsidR="00605E4F">
        <w:rPr>
          <w:sz w:val="26"/>
          <w:szCs w:val="26"/>
          <w:lang w:val="en-GB"/>
        </w:rPr>
        <w:t>1</w:t>
      </w:r>
      <w:r w:rsidRPr="00E7425D">
        <w:rPr>
          <w:sz w:val="26"/>
          <w:szCs w:val="26"/>
          <w:lang w:val="vi-VN"/>
        </w:rPr>
        <w:t xml:space="preserve">. </w:t>
      </w:r>
      <w:r w:rsidR="00E41758" w:rsidRPr="00E7425D">
        <w:rPr>
          <w:sz w:val="26"/>
          <w:szCs w:val="26"/>
          <w:lang w:val="vi-VN"/>
        </w:rPr>
        <w:t>Hát Bả trạo</w:t>
      </w:r>
      <w:r w:rsidRPr="00E7425D">
        <w:rPr>
          <w:sz w:val="26"/>
          <w:szCs w:val="26"/>
          <w:lang w:val="vi-VN"/>
        </w:rPr>
        <w:t xml:space="preserve"> là một thể loại âm nhạc truyền thống</w:t>
      </w:r>
      <w:r w:rsidR="00026DD2" w:rsidRPr="00E7425D">
        <w:rPr>
          <w:sz w:val="26"/>
          <w:szCs w:val="26"/>
          <w:lang w:val="vi-VN"/>
        </w:rPr>
        <w:t xml:space="preserve"> độc đáo, gắn bó sâu sắc với các cộng đồng</w:t>
      </w:r>
      <w:r w:rsidR="000F6868" w:rsidRPr="00E7425D">
        <w:rPr>
          <w:sz w:val="26"/>
          <w:szCs w:val="26"/>
          <w:lang w:val="vi-VN"/>
        </w:rPr>
        <w:t xml:space="preserve"> cư dân</w:t>
      </w:r>
      <w:r w:rsidR="00026DD2" w:rsidRPr="00E7425D">
        <w:rPr>
          <w:sz w:val="26"/>
          <w:szCs w:val="26"/>
          <w:lang w:val="vi-VN"/>
        </w:rPr>
        <w:t xml:space="preserve"> ven biển Đà Nẵng, là biểu hiện sống động của đời sống văn hóa và tinh thần của ngư dân địa phương. Cần phải có những biện pháp thiết thực trong giáo dục để góp phần vào việc bảo tồn và phát huy thể loại này.</w:t>
      </w:r>
    </w:p>
    <w:p w14:paraId="459BD384" w14:textId="4C7B18C4" w:rsidR="00605E4F" w:rsidRPr="00E7425D" w:rsidRDefault="00605E4F" w:rsidP="00194EA7">
      <w:pPr>
        <w:widowControl w:val="0"/>
        <w:ind w:firstLine="567"/>
        <w:rPr>
          <w:sz w:val="26"/>
          <w:szCs w:val="26"/>
          <w:lang w:val="vi-VN"/>
        </w:rPr>
      </w:pPr>
      <w:r>
        <w:rPr>
          <w:sz w:val="26"/>
          <w:szCs w:val="26"/>
        </w:rPr>
        <w:t>2</w:t>
      </w:r>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vấn</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mang</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thời</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ngoài</w:t>
      </w:r>
      <w:proofErr w:type="spellEnd"/>
      <w:r w:rsidRPr="00E7425D">
        <w:rPr>
          <w:sz w:val="26"/>
          <w:szCs w:val="26"/>
        </w:rPr>
        <w:t xml:space="preserve"> </w:t>
      </w:r>
      <w:proofErr w:type="spellStart"/>
      <w:r w:rsidRPr="00E7425D">
        <w:rPr>
          <w:sz w:val="26"/>
          <w:szCs w:val="26"/>
        </w:rPr>
        <w:t>nước</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tâm</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ở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góc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khác</w:t>
      </w:r>
      <w:proofErr w:type="spellEnd"/>
      <w:r w:rsidRPr="00E7425D">
        <w:rPr>
          <w:sz w:val="26"/>
          <w:szCs w:val="26"/>
        </w:rPr>
        <w:t xml:space="preserve"> </w:t>
      </w:r>
      <w:proofErr w:type="spellStart"/>
      <w:r w:rsidRPr="00E7425D">
        <w:rPr>
          <w:sz w:val="26"/>
          <w:szCs w:val="26"/>
        </w:rPr>
        <w:t>nhau</w:t>
      </w:r>
      <w:proofErr w:type="spellEnd"/>
      <w:r w:rsidRPr="00E7425D">
        <w:rPr>
          <w:sz w:val="26"/>
          <w:szCs w:val="26"/>
        </w:rPr>
        <w:t xml:space="preserve">. Ở </w:t>
      </w:r>
      <w:proofErr w:type="spellStart"/>
      <w:r w:rsidRPr="00E7425D">
        <w:rPr>
          <w:sz w:val="26"/>
          <w:szCs w:val="26"/>
        </w:rPr>
        <w:t>Việt</w:t>
      </w:r>
      <w:proofErr w:type="spellEnd"/>
      <w:r w:rsidRPr="00E7425D">
        <w:rPr>
          <w:sz w:val="26"/>
          <w:szCs w:val="26"/>
        </w:rPr>
        <w:t xml:space="preserve"> </w:t>
      </w:r>
      <w:r w:rsidRPr="00E7425D">
        <w:rPr>
          <w:spacing w:val="-6"/>
          <w:sz w:val="26"/>
          <w:szCs w:val="26"/>
        </w:rPr>
        <w:t xml:space="preserve">Nam, </w:t>
      </w:r>
      <w:proofErr w:type="spellStart"/>
      <w:r w:rsidRPr="00E7425D">
        <w:rPr>
          <w:spacing w:val="-6"/>
          <w:sz w:val="26"/>
          <w:szCs w:val="26"/>
        </w:rPr>
        <w:t>chương</w:t>
      </w:r>
      <w:proofErr w:type="spellEnd"/>
      <w:r w:rsidRPr="00E7425D">
        <w:rPr>
          <w:spacing w:val="-6"/>
          <w:sz w:val="26"/>
          <w:szCs w:val="26"/>
          <w:lang w:val="vi-VN"/>
        </w:rPr>
        <w:t xml:space="preserve"> trình GDPT 2018 cũng đã đề cao việc sử dụng </w:t>
      </w:r>
      <w:r w:rsidR="006E2A19">
        <w:rPr>
          <w:spacing w:val="-6"/>
          <w:sz w:val="26"/>
          <w:szCs w:val="26"/>
          <w:lang w:val="vi-VN"/>
        </w:rPr>
        <w:t>PPTH</w:t>
      </w:r>
      <w:r w:rsidRPr="00E7425D">
        <w:rPr>
          <w:spacing w:val="-6"/>
          <w:sz w:val="26"/>
          <w:szCs w:val="26"/>
          <w:lang w:val="vi-VN"/>
        </w:rPr>
        <w:t xml:space="preserve"> trong dạy học. Đ</w:t>
      </w:r>
      <w:r w:rsidRPr="00E7425D">
        <w:rPr>
          <w:spacing w:val="-6"/>
          <w:sz w:val="26"/>
          <w:szCs w:val="26"/>
        </w:rPr>
        <w:t xml:space="preserve">ể </w:t>
      </w:r>
      <w:proofErr w:type="spellStart"/>
      <w:r w:rsidRPr="00E7425D">
        <w:rPr>
          <w:spacing w:val="-6"/>
          <w:sz w:val="26"/>
          <w:szCs w:val="26"/>
        </w:rPr>
        <w:t>đáp</w:t>
      </w:r>
      <w:proofErr w:type="spellEnd"/>
      <w:r w:rsidRPr="00E7425D">
        <w:rPr>
          <w:spacing w:val="-6"/>
          <w:sz w:val="26"/>
          <w:szCs w:val="26"/>
        </w:rPr>
        <w:t xml:space="preserve"> </w:t>
      </w:r>
      <w:proofErr w:type="spellStart"/>
      <w:r w:rsidRPr="00E7425D">
        <w:rPr>
          <w:spacing w:val="-6"/>
          <w:sz w:val="26"/>
          <w:szCs w:val="26"/>
        </w:rPr>
        <w:t>ứng</w:t>
      </w:r>
      <w:proofErr w:type="spellEnd"/>
      <w:r w:rsidRPr="00E7425D">
        <w:rPr>
          <w:spacing w:val="-6"/>
          <w:sz w:val="26"/>
          <w:szCs w:val="26"/>
        </w:rPr>
        <w:t xml:space="preserve"> </w:t>
      </w:r>
      <w:proofErr w:type="spellStart"/>
      <w:r w:rsidRPr="00E7425D">
        <w:rPr>
          <w:spacing w:val="-6"/>
          <w:sz w:val="26"/>
          <w:szCs w:val="26"/>
        </w:rPr>
        <w:t>yêu</w:t>
      </w:r>
      <w:proofErr w:type="spellEnd"/>
      <w:r w:rsidRPr="00E7425D">
        <w:rPr>
          <w:spacing w:val="-6"/>
          <w:sz w:val="26"/>
          <w:szCs w:val="26"/>
        </w:rPr>
        <w:t xml:space="preserve"> </w:t>
      </w:r>
      <w:proofErr w:type="spellStart"/>
      <w:r w:rsidRPr="00E7425D">
        <w:rPr>
          <w:spacing w:val="-6"/>
          <w:sz w:val="26"/>
          <w:szCs w:val="26"/>
        </w:rPr>
        <w:t>cầu</w:t>
      </w:r>
      <w:proofErr w:type="spellEnd"/>
      <w:r w:rsidRPr="00E7425D">
        <w:rPr>
          <w:spacing w:val="-6"/>
          <w:sz w:val="26"/>
          <w:szCs w:val="26"/>
        </w:rPr>
        <w:t xml:space="preserve"> </w:t>
      </w:r>
      <w:proofErr w:type="spellStart"/>
      <w:r w:rsidRPr="00E7425D">
        <w:rPr>
          <w:spacing w:val="-6"/>
          <w:sz w:val="26"/>
          <w:szCs w:val="26"/>
        </w:rPr>
        <w:t>đổi</w:t>
      </w:r>
      <w:proofErr w:type="spellEnd"/>
      <w:r w:rsidRPr="00E7425D">
        <w:rPr>
          <w:spacing w:val="-6"/>
          <w:sz w:val="26"/>
          <w:szCs w:val="26"/>
        </w:rPr>
        <w:t xml:space="preserve"> </w:t>
      </w:r>
      <w:proofErr w:type="spellStart"/>
      <w:r w:rsidRPr="00E7425D">
        <w:rPr>
          <w:spacing w:val="-6"/>
          <w:sz w:val="26"/>
          <w:szCs w:val="26"/>
        </w:rPr>
        <w:t>mới</w:t>
      </w:r>
      <w:proofErr w:type="spellEnd"/>
      <w:r w:rsidRPr="00E7425D">
        <w:rPr>
          <w:spacing w:val="-6"/>
          <w:sz w:val="26"/>
          <w:szCs w:val="26"/>
        </w:rPr>
        <w:t xml:space="preserve"> </w:t>
      </w:r>
      <w:proofErr w:type="spellStart"/>
      <w:r w:rsidRPr="00E7425D">
        <w:rPr>
          <w:spacing w:val="-6"/>
          <w:sz w:val="26"/>
          <w:szCs w:val="26"/>
        </w:rPr>
        <w:t>giáo</w:t>
      </w:r>
      <w:proofErr w:type="spellEnd"/>
      <w:r w:rsidRPr="00E7425D">
        <w:rPr>
          <w:spacing w:val="-6"/>
          <w:sz w:val="26"/>
          <w:szCs w:val="26"/>
        </w:rPr>
        <w:t xml:space="preserve"> </w:t>
      </w:r>
      <w:proofErr w:type="spellStart"/>
      <w:r w:rsidRPr="00E7425D">
        <w:rPr>
          <w:spacing w:val="-6"/>
          <w:sz w:val="26"/>
          <w:szCs w:val="26"/>
        </w:rPr>
        <w:t>dục</w:t>
      </w:r>
      <w:proofErr w:type="spellEnd"/>
      <w:r w:rsidRPr="00E7425D">
        <w:rPr>
          <w:spacing w:val="-6"/>
          <w:sz w:val="26"/>
          <w:szCs w:val="26"/>
        </w:rPr>
        <w:t xml:space="preserve">, </w:t>
      </w:r>
      <w:proofErr w:type="spellStart"/>
      <w:r w:rsidRPr="00E7425D">
        <w:rPr>
          <w:spacing w:val="-6"/>
          <w:sz w:val="26"/>
          <w:szCs w:val="26"/>
        </w:rPr>
        <w:t>trong</w:t>
      </w:r>
      <w:proofErr w:type="spellEnd"/>
      <w:r w:rsidRPr="00E7425D">
        <w:rPr>
          <w:spacing w:val="-6"/>
          <w:sz w:val="26"/>
          <w:szCs w:val="26"/>
        </w:rPr>
        <w:t xml:space="preserve"> </w:t>
      </w:r>
      <w:proofErr w:type="spellStart"/>
      <w:r w:rsidRPr="00E7425D">
        <w:rPr>
          <w:spacing w:val="-6"/>
          <w:sz w:val="26"/>
          <w:szCs w:val="26"/>
        </w:rPr>
        <w:t>những</w:t>
      </w:r>
      <w:proofErr w:type="spellEnd"/>
      <w:r w:rsidRPr="00E7425D">
        <w:rPr>
          <w:spacing w:val="-6"/>
          <w:sz w:val="26"/>
          <w:szCs w:val="26"/>
        </w:rPr>
        <w:t xml:space="preserve"> </w:t>
      </w:r>
      <w:proofErr w:type="spellStart"/>
      <w:r w:rsidRPr="00E7425D">
        <w:rPr>
          <w:spacing w:val="-6"/>
          <w:sz w:val="26"/>
          <w:szCs w:val="26"/>
        </w:rPr>
        <w:t>năm</w:t>
      </w:r>
      <w:proofErr w:type="spellEnd"/>
      <w:r w:rsidRPr="00E7425D">
        <w:rPr>
          <w:spacing w:val="-6"/>
          <w:sz w:val="26"/>
          <w:szCs w:val="26"/>
        </w:rPr>
        <w:t xml:space="preserve"> </w:t>
      </w:r>
      <w:proofErr w:type="spellStart"/>
      <w:r w:rsidRPr="00E7425D">
        <w:rPr>
          <w:spacing w:val="-6"/>
          <w:sz w:val="26"/>
          <w:szCs w:val="26"/>
        </w:rPr>
        <w:t>gần</w:t>
      </w:r>
      <w:proofErr w:type="spellEnd"/>
      <w:r w:rsidRPr="00E7425D">
        <w:rPr>
          <w:spacing w:val="-6"/>
          <w:sz w:val="26"/>
          <w:szCs w:val="26"/>
        </w:rPr>
        <w:t xml:space="preserve"> </w:t>
      </w:r>
      <w:proofErr w:type="spellStart"/>
      <w:r w:rsidRPr="00E7425D">
        <w:rPr>
          <w:spacing w:val="-6"/>
          <w:sz w:val="26"/>
          <w:szCs w:val="26"/>
        </w:rPr>
        <w:t>đây</w:t>
      </w:r>
      <w:proofErr w:type="spellEnd"/>
      <w:r w:rsidRPr="00E7425D">
        <w:rPr>
          <w:spacing w:val="-6"/>
          <w:sz w:val="26"/>
          <w:szCs w:val="26"/>
        </w:rPr>
        <w:t xml:space="preserve"> </w:t>
      </w:r>
      <w:proofErr w:type="spellStart"/>
      <w:r w:rsidRPr="00E7425D">
        <w:rPr>
          <w:spacing w:val="-6"/>
          <w:sz w:val="26"/>
          <w:szCs w:val="26"/>
        </w:rPr>
        <w:t>nhiều</w:t>
      </w:r>
      <w:proofErr w:type="spellEnd"/>
      <w:r w:rsidRPr="00E7425D">
        <w:rPr>
          <w:spacing w:val="-6"/>
          <w:sz w:val="26"/>
          <w:szCs w:val="26"/>
        </w:rPr>
        <w:t xml:space="preserve"> </w:t>
      </w:r>
      <w:proofErr w:type="spellStart"/>
      <w:r w:rsidRPr="00E7425D">
        <w:rPr>
          <w:spacing w:val="-6"/>
          <w:sz w:val="26"/>
          <w:szCs w:val="26"/>
        </w:rPr>
        <w:t>nhà</w:t>
      </w:r>
      <w:proofErr w:type="spellEnd"/>
      <w:r w:rsidRPr="00E7425D">
        <w:rPr>
          <w:spacing w:val="-6"/>
          <w:sz w:val="26"/>
          <w:szCs w:val="26"/>
        </w:rPr>
        <w:t xml:space="preserve"> </w:t>
      </w:r>
      <w:proofErr w:type="spellStart"/>
      <w:r w:rsidRPr="00E7425D">
        <w:rPr>
          <w:spacing w:val="-6"/>
          <w:sz w:val="26"/>
          <w:szCs w:val="26"/>
        </w:rPr>
        <w:t>nghiên</w:t>
      </w:r>
      <w:proofErr w:type="spellEnd"/>
      <w:r w:rsidRPr="00E7425D">
        <w:rPr>
          <w:spacing w:val="-6"/>
          <w:sz w:val="26"/>
          <w:szCs w:val="26"/>
        </w:rPr>
        <w:t xml:space="preserve"> </w:t>
      </w:r>
      <w:proofErr w:type="spellStart"/>
      <w:r w:rsidRPr="00E7425D">
        <w:rPr>
          <w:spacing w:val="-6"/>
          <w:sz w:val="26"/>
          <w:szCs w:val="26"/>
        </w:rPr>
        <w:t>cứu</w:t>
      </w:r>
      <w:proofErr w:type="spellEnd"/>
      <w:r w:rsidRPr="00E7425D">
        <w:rPr>
          <w:spacing w:val="-6"/>
          <w:sz w:val="26"/>
          <w:szCs w:val="26"/>
        </w:rPr>
        <w:t xml:space="preserve"> </w:t>
      </w:r>
      <w:proofErr w:type="spellStart"/>
      <w:r w:rsidRPr="00E7425D">
        <w:rPr>
          <w:spacing w:val="-6"/>
          <w:sz w:val="26"/>
          <w:szCs w:val="26"/>
        </w:rPr>
        <w:t>đã</w:t>
      </w:r>
      <w:proofErr w:type="spellEnd"/>
      <w:r w:rsidRPr="00E7425D">
        <w:rPr>
          <w:spacing w:val="-6"/>
          <w:sz w:val="26"/>
          <w:szCs w:val="26"/>
        </w:rPr>
        <w:t xml:space="preserve"> </w:t>
      </w:r>
      <w:proofErr w:type="spellStart"/>
      <w:r w:rsidRPr="00E7425D">
        <w:rPr>
          <w:spacing w:val="-6"/>
          <w:sz w:val="26"/>
          <w:szCs w:val="26"/>
        </w:rPr>
        <w:t>đi</w:t>
      </w:r>
      <w:proofErr w:type="spellEnd"/>
      <w:r w:rsidRPr="00E7425D">
        <w:rPr>
          <w:spacing w:val="-6"/>
          <w:sz w:val="26"/>
          <w:szCs w:val="26"/>
        </w:rPr>
        <w:t xml:space="preserve"> </w:t>
      </w:r>
      <w:proofErr w:type="spellStart"/>
      <w:r w:rsidRPr="00E7425D">
        <w:rPr>
          <w:spacing w:val="-6"/>
          <w:sz w:val="26"/>
          <w:szCs w:val="26"/>
        </w:rPr>
        <w:t>sâu</w:t>
      </w:r>
      <w:proofErr w:type="spellEnd"/>
      <w:r w:rsidRPr="00E7425D">
        <w:rPr>
          <w:spacing w:val="-6"/>
          <w:sz w:val="26"/>
          <w:szCs w:val="26"/>
        </w:rPr>
        <w:t xml:space="preserve"> </w:t>
      </w:r>
      <w:proofErr w:type="spellStart"/>
      <w:r w:rsidRPr="00E7425D">
        <w:rPr>
          <w:spacing w:val="-6"/>
          <w:sz w:val="26"/>
          <w:szCs w:val="26"/>
        </w:rPr>
        <w:t>phân</w:t>
      </w:r>
      <w:proofErr w:type="spellEnd"/>
      <w:r w:rsidRPr="00E7425D">
        <w:rPr>
          <w:spacing w:val="-6"/>
          <w:sz w:val="26"/>
          <w:szCs w:val="26"/>
        </w:rPr>
        <w:t xml:space="preserve"> </w:t>
      </w:r>
      <w:proofErr w:type="spellStart"/>
      <w:r w:rsidRPr="00E7425D">
        <w:rPr>
          <w:spacing w:val="-6"/>
          <w:sz w:val="26"/>
          <w:szCs w:val="26"/>
        </w:rPr>
        <w:t>tích</w:t>
      </w:r>
      <w:proofErr w:type="spellEnd"/>
      <w:r w:rsidRPr="00E7425D">
        <w:rPr>
          <w:spacing w:val="-6"/>
          <w:sz w:val="26"/>
          <w:szCs w:val="26"/>
        </w:rPr>
        <w:t xml:space="preserve"> </w:t>
      </w:r>
      <w:proofErr w:type="spellStart"/>
      <w:r w:rsidRPr="00E7425D">
        <w:rPr>
          <w:spacing w:val="-6"/>
          <w:sz w:val="26"/>
          <w:szCs w:val="26"/>
        </w:rPr>
        <w:t>tính</w:t>
      </w:r>
      <w:proofErr w:type="spellEnd"/>
      <w:r w:rsidRPr="00E7425D">
        <w:rPr>
          <w:spacing w:val="-6"/>
          <w:sz w:val="26"/>
          <w:szCs w:val="26"/>
        </w:rPr>
        <w:t xml:space="preserve"> </w:t>
      </w:r>
      <w:proofErr w:type="spellStart"/>
      <w:r w:rsidRPr="00E7425D">
        <w:rPr>
          <w:spacing w:val="-6"/>
          <w:sz w:val="26"/>
          <w:szCs w:val="26"/>
        </w:rPr>
        <w:t>hiệu</w:t>
      </w:r>
      <w:proofErr w:type="spellEnd"/>
      <w:r w:rsidRPr="00E7425D">
        <w:rPr>
          <w:spacing w:val="-6"/>
          <w:sz w:val="26"/>
          <w:szCs w:val="26"/>
        </w:rPr>
        <w:t xml:space="preserve"> </w:t>
      </w:r>
      <w:proofErr w:type="spellStart"/>
      <w:r w:rsidRPr="00E7425D">
        <w:rPr>
          <w:spacing w:val="-6"/>
          <w:sz w:val="26"/>
          <w:szCs w:val="26"/>
        </w:rPr>
        <w:t>quả</w:t>
      </w:r>
      <w:proofErr w:type="spellEnd"/>
      <w:r w:rsidRPr="00E7425D">
        <w:rPr>
          <w:spacing w:val="-6"/>
          <w:sz w:val="26"/>
          <w:szCs w:val="26"/>
        </w:rPr>
        <w:t xml:space="preserve"> </w:t>
      </w:r>
      <w:proofErr w:type="spellStart"/>
      <w:r w:rsidRPr="00E7425D">
        <w:rPr>
          <w:spacing w:val="-6"/>
          <w:sz w:val="26"/>
          <w:szCs w:val="26"/>
        </w:rPr>
        <w:t>của</w:t>
      </w:r>
      <w:proofErr w:type="spellEnd"/>
      <w:r w:rsidRPr="00E7425D">
        <w:rPr>
          <w:spacing w:val="-6"/>
          <w:sz w:val="26"/>
          <w:szCs w:val="26"/>
        </w:rPr>
        <w:t xml:space="preserve"> </w:t>
      </w:r>
      <w:proofErr w:type="spellStart"/>
      <w:r w:rsidRPr="00E7425D">
        <w:rPr>
          <w:spacing w:val="-6"/>
          <w:sz w:val="26"/>
          <w:szCs w:val="26"/>
        </w:rPr>
        <w:t>việc</w:t>
      </w:r>
      <w:proofErr w:type="spellEnd"/>
      <w:r w:rsidRPr="00E7425D">
        <w:rPr>
          <w:spacing w:val="-6"/>
          <w:sz w:val="26"/>
          <w:szCs w:val="26"/>
        </w:rPr>
        <w:t xml:space="preserve"> </w:t>
      </w:r>
      <w:proofErr w:type="spellStart"/>
      <w:r w:rsidRPr="00E7425D">
        <w:rPr>
          <w:spacing w:val="-6"/>
          <w:sz w:val="26"/>
          <w:szCs w:val="26"/>
        </w:rPr>
        <w:t>tích</w:t>
      </w:r>
      <w:proofErr w:type="spellEnd"/>
      <w:r w:rsidRPr="00E7425D">
        <w:rPr>
          <w:spacing w:val="-6"/>
          <w:sz w:val="26"/>
          <w:szCs w:val="26"/>
        </w:rPr>
        <w:t xml:space="preserve"> </w:t>
      </w:r>
      <w:proofErr w:type="spellStart"/>
      <w:r w:rsidRPr="00E7425D">
        <w:rPr>
          <w:spacing w:val="-6"/>
          <w:sz w:val="26"/>
          <w:szCs w:val="26"/>
        </w:rPr>
        <w:t>hợp</w:t>
      </w:r>
      <w:proofErr w:type="spellEnd"/>
      <w:r w:rsidRPr="00E7425D">
        <w:rPr>
          <w:spacing w:val="-6"/>
          <w:sz w:val="26"/>
          <w:szCs w:val="26"/>
        </w:rPr>
        <w:t xml:space="preserve"> </w:t>
      </w:r>
      <w:proofErr w:type="spellStart"/>
      <w:r w:rsidRPr="00E7425D">
        <w:rPr>
          <w:spacing w:val="-6"/>
          <w:sz w:val="26"/>
          <w:szCs w:val="26"/>
        </w:rPr>
        <w:t>trong</w:t>
      </w:r>
      <w:proofErr w:type="spellEnd"/>
      <w:r w:rsidRPr="00E7425D">
        <w:rPr>
          <w:spacing w:val="-6"/>
          <w:sz w:val="26"/>
          <w:szCs w:val="26"/>
        </w:rPr>
        <w:t xml:space="preserve"> </w:t>
      </w:r>
      <w:proofErr w:type="spellStart"/>
      <w:r w:rsidRPr="00E7425D">
        <w:rPr>
          <w:spacing w:val="-6"/>
          <w:sz w:val="26"/>
          <w:szCs w:val="26"/>
        </w:rPr>
        <w:t>dạy</w:t>
      </w:r>
      <w:proofErr w:type="spellEnd"/>
      <w:r w:rsidRPr="00E7425D">
        <w:rPr>
          <w:spacing w:val="-6"/>
          <w:sz w:val="26"/>
          <w:szCs w:val="26"/>
        </w:rPr>
        <w:t xml:space="preserve"> </w:t>
      </w:r>
      <w:proofErr w:type="spellStart"/>
      <w:r w:rsidRPr="00E7425D">
        <w:rPr>
          <w:spacing w:val="-6"/>
          <w:sz w:val="26"/>
          <w:szCs w:val="26"/>
        </w:rPr>
        <w:t>học</w:t>
      </w:r>
      <w:proofErr w:type="spellEnd"/>
      <w:r w:rsidRPr="00E7425D">
        <w:rPr>
          <w:spacing w:val="-6"/>
          <w:sz w:val="26"/>
          <w:szCs w:val="26"/>
        </w:rPr>
        <w:t xml:space="preserve"> </w:t>
      </w:r>
      <w:proofErr w:type="spellStart"/>
      <w:r w:rsidRPr="00E7425D">
        <w:rPr>
          <w:spacing w:val="-6"/>
          <w:sz w:val="26"/>
          <w:szCs w:val="26"/>
        </w:rPr>
        <w:t>nói</w:t>
      </w:r>
      <w:proofErr w:type="spellEnd"/>
      <w:r w:rsidRPr="00E7425D">
        <w:rPr>
          <w:spacing w:val="-6"/>
          <w:sz w:val="26"/>
          <w:szCs w:val="26"/>
        </w:rPr>
        <w:t xml:space="preserve"> </w:t>
      </w:r>
      <w:proofErr w:type="spellStart"/>
      <w:r w:rsidRPr="00E7425D">
        <w:rPr>
          <w:spacing w:val="-6"/>
          <w:sz w:val="26"/>
          <w:szCs w:val="26"/>
        </w:rPr>
        <w:t>chung</w:t>
      </w:r>
      <w:proofErr w:type="spellEnd"/>
      <w:r w:rsidRPr="00E7425D">
        <w:rPr>
          <w:spacing w:val="-6"/>
          <w:sz w:val="26"/>
          <w:szCs w:val="26"/>
        </w:rPr>
        <w:t xml:space="preserve"> </w:t>
      </w:r>
      <w:proofErr w:type="spellStart"/>
      <w:r w:rsidRPr="00E7425D">
        <w:rPr>
          <w:spacing w:val="-6"/>
          <w:sz w:val="26"/>
          <w:szCs w:val="26"/>
        </w:rPr>
        <w:t>và</w:t>
      </w:r>
      <w:proofErr w:type="spellEnd"/>
      <w:r w:rsidRPr="00E7425D">
        <w:rPr>
          <w:spacing w:val="-6"/>
          <w:sz w:val="26"/>
          <w:szCs w:val="26"/>
        </w:rPr>
        <w:t xml:space="preserve"> </w:t>
      </w:r>
      <w:proofErr w:type="spellStart"/>
      <w:r w:rsidRPr="00E7425D">
        <w:rPr>
          <w:spacing w:val="-6"/>
          <w:sz w:val="26"/>
          <w:szCs w:val="26"/>
        </w:rPr>
        <w:t>quá</w:t>
      </w:r>
      <w:proofErr w:type="spellEnd"/>
      <w:r w:rsidRPr="00E7425D">
        <w:rPr>
          <w:spacing w:val="-6"/>
          <w:sz w:val="26"/>
          <w:szCs w:val="26"/>
        </w:rPr>
        <w:t xml:space="preserve"> </w:t>
      </w:r>
      <w:proofErr w:type="spellStart"/>
      <w:r w:rsidRPr="00E7425D">
        <w:rPr>
          <w:spacing w:val="-6"/>
          <w:sz w:val="26"/>
          <w:szCs w:val="26"/>
        </w:rPr>
        <w:t>trình</w:t>
      </w:r>
      <w:proofErr w:type="spellEnd"/>
      <w:r w:rsidRPr="00E7425D">
        <w:rPr>
          <w:spacing w:val="-6"/>
          <w:sz w:val="26"/>
          <w:szCs w:val="26"/>
        </w:rPr>
        <w:t xml:space="preserve"> </w:t>
      </w:r>
      <w:proofErr w:type="spellStart"/>
      <w:r w:rsidRPr="00E7425D">
        <w:rPr>
          <w:spacing w:val="-6"/>
          <w:sz w:val="26"/>
          <w:szCs w:val="26"/>
        </w:rPr>
        <w:t>dạy</w:t>
      </w:r>
      <w:proofErr w:type="spellEnd"/>
      <w:r w:rsidRPr="00E7425D">
        <w:rPr>
          <w:spacing w:val="-6"/>
          <w:sz w:val="26"/>
          <w:szCs w:val="26"/>
          <w:lang w:val="vi-VN"/>
        </w:rPr>
        <w:t xml:space="preserve"> học âm nhạc nói riêng.</w:t>
      </w:r>
      <w:r w:rsidRPr="00E7425D">
        <w:rPr>
          <w:sz w:val="26"/>
          <w:szCs w:val="26"/>
          <w:lang w:val="vi-VN"/>
        </w:rPr>
        <w:t xml:space="preserve"> </w:t>
      </w:r>
    </w:p>
    <w:p w14:paraId="66BBB7A9" w14:textId="1A944895" w:rsidR="00605E4F" w:rsidRPr="00E7425D" w:rsidRDefault="00605E4F" w:rsidP="00194EA7">
      <w:pPr>
        <w:widowControl w:val="0"/>
        <w:ind w:firstLine="567"/>
        <w:rPr>
          <w:sz w:val="26"/>
          <w:szCs w:val="26"/>
          <w:lang w:val="vi-VN"/>
        </w:rPr>
      </w:pPr>
      <w:r>
        <w:rPr>
          <w:sz w:val="26"/>
          <w:szCs w:val="26"/>
        </w:rPr>
        <w:t>3</w:t>
      </w:r>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lớn</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nước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ngoài</w:t>
      </w:r>
      <w:proofErr w:type="spellEnd"/>
      <w:r w:rsidRPr="00E7425D">
        <w:rPr>
          <w:sz w:val="26"/>
          <w:szCs w:val="26"/>
        </w:rPr>
        <w:t xml:space="preserve"> </w:t>
      </w:r>
      <w:proofErr w:type="spellStart"/>
      <w:r w:rsidRPr="00E7425D">
        <w:rPr>
          <w:sz w:val="26"/>
          <w:szCs w:val="26"/>
        </w:rPr>
        <w:t>nước</w:t>
      </w:r>
      <w:proofErr w:type="spellEnd"/>
      <w:r w:rsidRPr="00E7425D">
        <w:rPr>
          <w:sz w:val="26"/>
          <w:szCs w:val="26"/>
        </w:rPr>
        <w:t xml:space="preserve"> </w:t>
      </w:r>
      <w:proofErr w:type="spellStart"/>
      <w:r w:rsidRPr="00E7425D">
        <w:rPr>
          <w:sz w:val="26"/>
          <w:szCs w:val="26"/>
        </w:rPr>
        <w:t>đều</w:t>
      </w:r>
      <w:proofErr w:type="spellEnd"/>
      <w:r w:rsidRPr="00E7425D">
        <w:rPr>
          <w:sz w:val="26"/>
          <w:szCs w:val="26"/>
        </w:rPr>
        <w:t xml:space="preserve"> </w:t>
      </w:r>
      <w:proofErr w:type="spellStart"/>
      <w:r w:rsidRPr="00E7425D">
        <w:rPr>
          <w:sz w:val="26"/>
          <w:szCs w:val="26"/>
        </w:rPr>
        <w:t>dành</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tâm</w:t>
      </w:r>
      <w:proofErr w:type="spellEnd"/>
      <w:r w:rsidRPr="00E7425D">
        <w:rPr>
          <w:sz w:val="26"/>
          <w:szCs w:val="26"/>
        </w:rPr>
        <w:t xml:space="preserve"> </w:t>
      </w:r>
      <w:proofErr w:type="spellStart"/>
      <w:r w:rsidRPr="00E7425D">
        <w:rPr>
          <w:sz w:val="26"/>
          <w:szCs w:val="26"/>
        </w:rPr>
        <w:t>đến</w:t>
      </w:r>
      <w:proofErr w:type="spellEnd"/>
      <w:r w:rsidRPr="00E7425D">
        <w:rPr>
          <w:sz w:val="26"/>
          <w:szCs w:val="26"/>
        </w:rPr>
        <w:t xml:space="preserve"> </w:t>
      </w:r>
      <w:proofErr w:type="spellStart"/>
      <w:r w:rsidRPr="00E7425D">
        <w:rPr>
          <w:sz w:val="26"/>
          <w:szCs w:val="26"/>
        </w:rPr>
        <w:t>lí</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tiễn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nói</w:t>
      </w:r>
      <w:proofErr w:type="spellEnd"/>
      <w:r w:rsidRPr="00E7425D">
        <w:rPr>
          <w:sz w:val="26"/>
          <w:szCs w:val="26"/>
        </w:rPr>
        <w:t xml:space="preserve"> </w:t>
      </w:r>
      <w:proofErr w:type="spellStart"/>
      <w:r w:rsidRPr="00E7425D">
        <w:rPr>
          <w:sz w:val="26"/>
          <w:szCs w:val="26"/>
        </w:rPr>
        <w:t>chung</w:t>
      </w:r>
      <w:proofErr w:type="spellEnd"/>
      <w:r w:rsidRPr="00E7425D">
        <w:rPr>
          <w:sz w:val="26"/>
          <w:szCs w:val="26"/>
          <w:lang w:val="vi-VN"/>
        </w:rPr>
        <w:t>. Tạo điều kiện thuận lợi cho chúng tôi làm rõ về</w:t>
      </w:r>
      <w:r w:rsidRPr="00E7425D">
        <w:rPr>
          <w:sz w:val="26"/>
          <w:szCs w:val="26"/>
        </w:rPr>
        <w:t xml:space="preserve"> </w:t>
      </w:r>
      <w:proofErr w:type="spellStart"/>
      <w:r w:rsidRPr="00E7425D">
        <w:rPr>
          <w:sz w:val="26"/>
          <w:szCs w:val="26"/>
        </w:rPr>
        <w:t>khái</w:t>
      </w:r>
      <w:proofErr w:type="spellEnd"/>
      <w:r w:rsidRPr="00E7425D">
        <w:rPr>
          <w:sz w:val="26"/>
          <w:szCs w:val="26"/>
        </w:rPr>
        <w:t xml:space="preserve"> </w:t>
      </w:r>
      <w:proofErr w:type="spellStart"/>
      <w:r w:rsidRPr="00E7425D">
        <w:rPr>
          <w:sz w:val="26"/>
          <w:szCs w:val="26"/>
        </w:rPr>
        <w:t>niệm</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cấp</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Tuy</w:t>
      </w:r>
      <w:proofErr w:type="spellEnd"/>
      <w:r w:rsidRPr="00E7425D">
        <w:rPr>
          <w:sz w:val="26"/>
          <w:szCs w:val="26"/>
        </w:rPr>
        <w:t xml:space="preserve"> </w:t>
      </w:r>
      <w:proofErr w:type="spellStart"/>
      <w:r w:rsidRPr="00E7425D">
        <w:rPr>
          <w:sz w:val="26"/>
          <w:szCs w:val="26"/>
        </w:rPr>
        <w:t>nhiên</w:t>
      </w:r>
      <w:proofErr w:type="spellEnd"/>
      <w:r w:rsidRPr="00E7425D">
        <w:rPr>
          <w:sz w:val="26"/>
          <w:szCs w:val="26"/>
        </w:rPr>
        <w:t xml:space="preserve">, </w:t>
      </w:r>
      <w:proofErr w:type="spellStart"/>
      <w:r w:rsidRPr="00E7425D">
        <w:rPr>
          <w:sz w:val="26"/>
          <w:szCs w:val="26"/>
        </w:rPr>
        <w:t>chưa</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nào</w:t>
      </w:r>
      <w:proofErr w:type="spellEnd"/>
      <w:r w:rsidRPr="00E7425D">
        <w:rPr>
          <w:sz w:val="26"/>
          <w:szCs w:val="26"/>
          <w:lang w:val="vi-VN"/>
        </w:rPr>
        <w:t xml:space="preserve"> cụ thể về việc tích hợp một thể loại âm nhạc truyền thống vào trong dạy học</w:t>
      </w:r>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tài</w:t>
      </w:r>
      <w:proofErr w:type="spellEnd"/>
      <w:r w:rsidRPr="00E7425D">
        <w:rPr>
          <w:sz w:val="26"/>
          <w:szCs w:val="26"/>
        </w:rPr>
        <w:t xml:space="preserve"> </w:t>
      </w:r>
      <w:proofErr w:type="spellStart"/>
      <w:r w:rsidRPr="00E7425D">
        <w:rPr>
          <w:sz w:val="26"/>
          <w:szCs w:val="26"/>
        </w:rPr>
        <w:t>luận</w:t>
      </w:r>
      <w:proofErr w:type="spellEnd"/>
      <w:r w:rsidRPr="00E7425D">
        <w:rPr>
          <w:sz w:val="26"/>
          <w:szCs w:val="26"/>
        </w:rPr>
        <w:t xml:space="preserve"> </w:t>
      </w:r>
      <w:proofErr w:type="spellStart"/>
      <w:r w:rsidRPr="00E7425D">
        <w:rPr>
          <w:sz w:val="26"/>
          <w:szCs w:val="26"/>
        </w:rPr>
        <w:t>án</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thừa</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quả</w:t>
      </w:r>
      <w:proofErr w:type="spellEnd"/>
      <w:r w:rsidRPr="00E7425D">
        <w:rPr>
          <w:sz w:val="26"/>
          <w:szCs w:val="26"/>
        </w:rPr>
        <w:t xml:space="preserve"> </w:t>
      </w:r>
      <w:proofErr w:type="spellStart"/>
      <w:r w:rsidRPr="00E7425D">
        <w:rPr>
          <w:sz w:val="26"/>
          <w:szCs w:val="26"/>
        </w:rPr>
        <w:t>nghiên</w:t>
      </w:r>
      <w:proofErr w:type="spellEnd"/>
      <w:r w:rsidRPr="00E7425D">
        <w:rPr>
          <w:sz w:val="26"/>
          <w:szCs w:val="26"/>
        </w:rPr>
        <w:t xml:space="preserve"> </w:t>
      </w:r>
      <w:proofErr w:type="spellStart"/>
      <w:r w:rsidRPr="00E7425D">
        <w:rPr>
          <w:sz w:val="26"/>
          <w:szCs w:val="26"/>
        </w:rPr>
        <w:t>cứu</w:t>
      </w:r>
      <w:proofErr w:type="spellEnd"/>
      <w:r w:rsidRPr="00E7425D">
        <w:rPr>
          <w:sz w:val="26"/>
          <w:szCs w:val="26"/>
        </w:rPr>
        <w:t xml:space="preserve"> </w:t>
      </w:r>
      <w:proofErr w:type="spellStart"/>
      <w:r w:rsidRPr="00E7425D">
        <w:rPr>
          <w:sz w:val="26"/>
          <w:szCs w:val="26"/>
        </w:rPr>
        <w:t>trước</w:t>
      </w:r>
      <w:proofErr w:type="spellEnd"/>
      <w:r w:rsidRPr="00E7425D">
        <w:rPr>
          <w:sz w:val="26"/>
          <w:szCs w:val="26"/>
        </w:rPr>
        <w:t xml:space="preserve"> </w:t>
      </w:r>
      <w:proofErr w:type="spellStart"/>
      <w:r w:rsidRPr="00E7425D">
        <w:rPr>
          <w:sz w:val="26"/>
          <w:szCs w:val="26"/>
        </w:rPr>
        <w:t>đó</w:t>
      </w:r>
      <w:proofErr w:type="spellEnd"/>
      <w:r w:rsidRPr="00E7425D">
        <w:rPr>
          <w:sz w:val="26"/>
          <w:szCs w:val="26"/>
          <w:lang w:val="vi-VN"/>
        </w:rPr>
        <w:t xml:space="preserve"> để có những biện pháp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hướng</w:t>
      </w:r>
      <w:proofErr w:type="spellEnd"/>
      <w:r w:rsidRPr="00E7425D">
        <w:rPr>
          <w:sz w:val="26"/>
          <w:szCs w:val="26"/>
          <w:lang w:val="en-GB"/>
        </w:rPr>
        <w:t xml:space="preserve"> </w:t>
      </w:r>
      <w:r w:rsidRPr="00E7425D">
        <w:rPr>
          <w:sz w:val="26"/>
          <w:szCs w:val="26"/>
          <w:lang w:val="vi-VN"/>
        </w:rPr>
        <w:t>tích hợp hiệu quả.</w:t>
      </w:r>
    </w:p>
    <w:p w14:paraId="31442BE6" w14:textId="45B14B67" w:rsidR="00A158E5" w:rsidRDefault="00646F41" w:rsidP="00194EA7">
      <w:pPr>
        <w:widowControl w:val="0"/>
        <w:ind w:firstLine="720"/>
        <w:rPr>
          <w:spacing w:val="-6"/>
          <w:sz w:val="26"/>
          <w:szCs w:val="26"/>
          <w:lang w:val="vi-VN"/>
        </w:rPr>
      </w:pPr>
      <w:r w:rsidRPr="00E7425D">
        <w:rPr>
          <w:sz w:val="26"/>
          <w:szCs w:val="26"/>
          <w:lang w:val="vi-VN"/>
        </w:rPr>
        <w:t>4</w:t>
      </w:r>
      <w:r w:rsidR="005A356E" w:rsidRPr="00E7425D">
        <w:rPr>
          <w:sz w:val="26"/>
          <w:szCs w:val="26"/>
        </w:rPr>
        <w:t xml:space="preserve">. </w:t>
      </w:r>
      <w:r w:rsidR="00A158E5" w:rsidRPr="00E7425D">
        <w:rPr>
          <w:sz w:val="26"/>
          <w:szCs w:val="26"/>
          <w:lang w:val="vi-VN"/>
        </w:rPr>
        <w:t xml:space="preserve">Việc </w:t>
      </w:r>
      <w:proofErr w:type="spellStart"/>
      <w:r w:rsidR="00E3716F" w:rsidRPr="00E7425D">
        <w:rPr>
          <w:sz w:val="26"/>
          <w:szCs w:val="26"/>
          <w:lang w:val="en-GB"/>
        </w:rPr>
        <w:t>dạy</w:t>
      </w:r>
      <w:proofErr w:type="spellEnd"/>
      <w:r w:rsidR="00E3716F" w:rsidRPr="00E7425D">
        <w:rPr>
          <w:sz w:val="26"/>
          <w:szCs w:val="26"/>
          <w:lang w:val="en-GB"/>
        </w:rPr>
        <w:t xml:space="preserve"> </w:t>
      </w:r>
      <w:proofErr w:type="spellStart"/>
      <w:r w:rsidR="00E3716F" w:rsidRPr="00E7425D">
        <w:rPr>
          <w:sz w:val="26"/>
          <w:szCs w:val="26"/>
          <w:lang w:val="en-GB"/>
        </w:rPr>
        <w:t>học</w:t>
      </w:r>
      <w:proofErr w:type="spellEnd"/>
      <w:r w:rsidR="00A158E5" w:rsidRPr="00E7425D">
        <w:rPr>
          <w:sz w:val="26"/>
          <w:szCs w:val="26"/>
          <w:lang w:val="vi-VN"/>
        </w:rPr>
        <w:t xml:space="preserve"> </w:t>
      </w:r>
      <w:r w:rsidR="00E41758" w:rsidRPr="00E7425D">
        <w:rPr>
          <w:sz w:val="26"/>
          <w:szCs w:val="26"/>
          <w:lang w:val="vi-VN"/>
        </w:rPr>
        <w:t>Hát Bả trạo</w:t>
      </w:r>
      <w:r w:rsidR="00E3716F" w:rsidRPr="00E7425D">
        <w:rPr>
          <w:sz w:val="26"/>
          <w:szCs w:val="26"/>
          <w:lang w:val="en-GB"/>
        </w:rPr>
        <w:t xml:space="preserve"> </w:t>
      </w:r>
      <w:proofErr w:type="spellStart"/>
      <w:r w:rsidR="00E3716F" w:rsidRPr="00E7425D">
        <w:rPr>
          <w:sz w:val="26"/>
          <w:szCs w:val="26"/>
          <w:lang w:val="en-GB"/>
        </w:rPr>
        <w:t>theo</w:t>
      </w:r>
      <w:proofErr w:type="spellEnd"/>
      <w:r w:rsidR="00E3716F" w:rsidRPr="00E7425D">
        <w:rPr>
          <w:sz w:val="26"/>
          <w:szCs w:val="26"/>
          <w:lang w:val="en-GB"/>
        </w:rPr>
        <w:t xml:space="preserve"> </w:t>
      </w:r>
      <w:proofErr w:type="spellStart"/>
      <w:r w:rsidR="00E3716F" w:rsidRPr="00E7425D">
        <w:rPr>
          <w:sz w:val="26"/>
          <w:szCs w:val="26"/>
          <w:lang w:val="en-GB"/>
        </w:rPr>
        <w:t>hướng</w:t>
      </w:r>
      <w:proofErr w:type="spellEnd"/>
      <w:r w:rsidR="00E3716F" w:rsidRPr="00E7425D">
        <w:rPr>
          <w:sz w:val="26"/>
          <w:szCs w:val="26"/>
          <w:lang w:val="en-GB"/>
        </w:rPr>
        <w:t xml:space="preserve"> </w:t>
      </w:r>
      <w:proofErr w:type="spellStart"/>
      <w:r w:rsidR="00E3716F" w:rsidRPr="00E7425D">
        <w:rPr>
          <w:sz w:val="26"/>
          <w:szCs w:val="26"/>
          <w:lang w:val="en-GB"/>
        </w:rPr>
        <w:t>tích</w:t>
      </w:r>
      <w:proofErr w:type="spellEnd"/>
      <w:r w:rsidR="00E3716F" w:rsidRPr="00E7425D">
        <w:rPr>
          <w:sz w:val="26"/>
          <w:szCs w:val="26"/>
          <w:lang w:val="en-GB"/>
        </w:rPr>
        <w:t xml:space="preserve"> </w:t>
      </w:r>
      <w:proofErr w:type="spellStart"/>
      <w:r w:rsidR="00E3716F" w:rsidRPr="00E7425D">
        <w:rPr>
          <w:sz w:val="26"/>
          <w:szCs w:val="26"/>
          <w:lang w:val="en-GB"/>
        </w:rPr>
        <w:t>hợp</w:t>
      </w:r>
      <w:proofErr w:type="spellEnd"/>
      <w:r w:rsidR="00A158E5" w:rsidRPr="00E7425D">
        <w:rPr>
          <w:sz w:val="26"/>
          <w:szCs w:val="26"/>
          <w:lang w:val="vi-VN"/>
        </w:rPr>
        <w:t xml:space="preserve"> không chỉ giúp HS tiếp cận gần gũi hơn với di sản nghệ thuật địa phương mà còn phát triển năng lực âm nhạc và phẩm chất </w:t>
      </w:r>
      <w:r w:rsidR="00A158E5" w:rsidRPr="00E7425D">
        <w:rPr>
          <w:spacing w:val="-6"/>
          <w:sz w:val="26"/>
          <w:szCs w:val="26"/>
          <w:lang w:val="vi-VN"/>
        </w:rPr>
        <w:t>yêu nước, xây dựng lòng tự hào và ý thức bảo tồn di sản văn hóa nghệ thuật dân tộc. Các biện pháp tích hợp được xây dựng dựa trên cơ sở lý luận vững chắc và thực tiễn địa phương, đáp ứng yêu cầu giáo dục văn hóa trong bối cảnh hiện đại hóa.</w:t>
      </w:r>
    </w:p>
    <w:p w14:paraId="3DA69A81" w14:textId="1F7BF6C2" w:rsidR="00605E4F" w:rsidRDefault="00605E4F" w:rsidP="00194EA7">
      <w:pPr>
        <w:widowControl w:val="0"/>
        <w:ind w:firstLine="720"/>
        <w:rPr>
          <w:spacing w:val="-6"/>
          <w:sz w:val="26"/>
          <w:szCs w:val="26"/>
          <w:lang w:val="en-GB"/>
        </w:rPr>
      </w:pPr>
      <w:r>
        <w:rPr>
          <w:spacing w:val="-6"/>
          <w:sz w:val="26"/>
          <w:szCs w:val="26"/>
          <w:lang w:val="en-GB"/>
        </w:rPr>
        <w:t xml:space="preserve">5. </w:t>
      </w:r>
      <w:proofErr w:type="spellStart"/>
      <w:r>
        <w:rPr>
          <w:spacing w:val="-6"/>
          <w:sz w:val="26"/>
          <w:szCs w:val="26"/>
          <w:lang w:val="en-GB"/>
        </w:rPr>
        <w:t>V</w:t>
      </w:r>
      <w:r w:rsidRPr="00605E4F">
        <w:rPr>
          <w:spacing w:val="-6"/>
          <w:sz w:val="26"/>
          <w:szCs w:val="26"/>
          <w:lang w:val="en-GB"/>
        </w:rPr>
        <w:t>iệc</w:t>
      </w:r>
      <w:proofErr w:type="spellEnd"/>
      <w:r w:rsidRPr="00605E4F">
        <w:rPr>
          <w:spacing w:val="-6"/>
          <w:sz w:val="26"/>
          <w:szCs w:val="26"/>
          <w:lang w:val="en-GB"/>
        </w:rPr>
        <w:t xml:space="preserve"> </w:t>
      </w:r>
      <w:proofErr w:type="spellStart"/>
      <w:r w:rsidRPr="00605E4F">
        <w:rPr>
          <w:spacing w:val="-6"/>
          <w:sz w:val="26"/>
          <w:szCs w:val="26"/>
          <w:lang w:val="en-GB"/>
        </w:rPr>
        <w:t>phân</w:t>
      </w:r>
      <w:proofErr w:type="spellEnd"/>
      <w:r w:rsidRPr="00605E4F">
        <w:rPr>
          <w:spacing w:val="-6"/>
          <w:sz w:val="26"/>
          <w:szCs w:val="26"/>
          <w:lang w:val="en-GB"/>
        </w:rPr>
        <w:t xml:space="preserve"> </w:t>
      </w:r>
      <w:proofErr w:type="spellStart"/>
      <w:r w:rsidRPr="00605E4F">
        <w:rPr>
          <w:spacing w:val="-6"/>
          <w:sz w:val="26"/>
          <w:szCs w:val="26"/>
          <w:lang w:val="en-GB"/>
        </w:rPr>
        <w:t>tích</w:t>
      </w:r>
      <w:proofErr w:type="spellEnd"/>
      <w:r w:rsidRPr="00605E4F">
        <w:rPr>
          <w:spacing w:val="-6"/>
          <w:sz w:val="26"/>
          <w:szCs w:val="26"/>
          <w:lang w:val="en-GB"/>
        </w:rPr>
        <w:t xml:space="preserve"> </w:t>
      </w:r>
      <w:proofErr w:type="spellStart"/>
      <w:r w:rsidRPr="00605E4F">
        <w:rPr>
          <w:spacing w:val="-6"/>
          <w:sz w:val="26"/>
          <w:szCs w:val="26"/>
          <w:lang w:val="en-GB"/>
        </w:rPr>
        <w:t>đặc</w:t>
      </w:r>
      <w:proofErr w:type="spellEnd"/>
      <w:r w:rsidRPr="00605E4F">
        <w:rPr>
          <w:spacing w:val="-6"/>
          <w:sz w:val="26"/>
          <w:szCs w:val="26"/>
          <w:lang w:val="en-GB"/>
        </w:rPr>
        <w:t xml:space="preserve"> </w:t>
      </w:r>
      <w:proofErr w:type="spellStart"/>
      <w:r w:rsidRPr="00605E4F">
        <w:rPr>
          <w:spacing w:val="-6"/>
          <w:sz w:val="26"/>
          <w:szCs w:val="26"/>
          <w:lang w:val="en-GB"/>
        </w:rPr>
        <w:t>điểm</w:t>
      </w:r>
      <w:proofErr w:type="spellEnd"/>
      <w:r w:rsidRPr="00605E4F">
        <w:rPr>
          <w:spacing w:val="-6"/>
          <w:sz w:val="26"/>
          <w:szCs w:val="26"/>
          <w:lang w:val="en-GB"/>
        </w:rPr>
        <w:t xml:space="preserve"> </w:t>
      </w:r>
      <w:proofErr w:type="spellStart"/>
      <w:r w:rsidRPr="00605E4F">
        <w:rPr>
          <w:spacing w:val="-6"/>
          <w:sz w:val="26"/>
          <w:szCs w:val="26"/>
          <w:lang w:val="en-GB"/>
        </w:rPr>
        <w:t>thể</w:t>
      </w:r>
      <w:proofErr w:type="spellEnd"/>
      <w:r w:rsidRPr="00605E4F">
        <w:rPr>
          <w:spacing w:val="-6"/>
          <w:sz w:val="26"/>
          <w:szCs w:val="26"/>
          <w:lang w:val="en-GB"/>
        </w:rPr>
        <w:t xml:space="preserve"> </w:t>
      </w:r>
      <w:proofErr w:type="spellStart"/>
      <w:r w:rsidRPr="00605E4F">
        <w:rPr>
          <w:spacing w:val="-6"/>
          <w:sz w:val="26"/>
          <w:szCs w:val="26"/>
          <w:lang w:val="en-GB"/>
        </w:rPr>
        <w:t>loại</w:t>
      </w:r>
      <w:proofErr w:type="spellEnd"/>
      <w:r w:rsidRPr="00605E4F">
        <w:rPr>
          <w:spacing w:val="-6"/>
          <w:sz w:val="26"/>
          <w:szCs w:val="26"/>
          <w:lang w:val="en-GB"/>
        </w:rPr>
        <w:t xml:space="preserve"> </w:t>
      </w:r>
      <w:proofErr w:type="spellStart"/>
      <w:r w:rsidRPr="00605E4F">
        <w:rPr>
          <w:spacing w:val="-6"/>
          <w:sz w:val="26"/>
          <w:szCs w:val="26"/>
          <w:lang w:val="en-GB"/>
        </w:rPr>
        <w:t>Hát</w:t>
      </w:r>
      <w:proofErr w:type="spellEnd"/>
      <w:r w:rsidRPr="00605E4F">
        <w:rPr>
          <w:spacing w:val="-6"/>
          <w:sz w:val="26"/>
          <w:szCs w:val="26"/>
          <w:lang w:val="en-GB"/>
        </w:rPr>
        <w:t xml:space="preserve"> </w:t>
      </w:r>
      <w:proofErr w:type="spellStart"/>
      <w:r w:rsidRPr="00605E4F">
        <w:rPr>
          <w:spacing w:val="-6"/>
          <w:sz w:val="26"/>
          <w:szCs w:val="26"/>
          <w:lang w:val="en-GB"/>
        </w:rPr>
        <w:t>Bả</w:t>
      </w:r>
      <w:proofErr w:type="spellEnd"/>
      <w:r w:rsidRPr="00605E4F">
        <w:rPr>
          <w:spacing w:val="-6"/>
          <w:sz w:val="26"/>
          <w:szCs w:val="26"/>
          <w:lang w:val="en-GB"/>
        </w:rPr>
        <w:t xml:space="preserve"> </w:t>
      </w:r>
      <w:proofErr w:type="spellStart"/>
      <w:r w:rsidRPr="00605E4F">
        <w:rPr>
          <w:spacing w:val="-6"/>
          <w:sz w:val="26"/>
          <w:szCs w:val="26"/>
          <w:lang w:val="en-GB"/>
        </w:rPr>
        <w:t>trạo</w:t>
      </w:r>
      <w:proofErr w:type="spellEnd"/>
      <w:r w:rsidRPr="00605E4F">
        <w:rPr>
          <w:spacing w:val="-6"/>
          <w:sz w:val="26"/>
          <w:szCs w:val="26"/>
          <w:lang w:val="en-GB"/>
        </w:rPr>
        <w:t xml:space="preserve"> </w:t>
      </w:r>
      <w:proofErr w:type="spellStart"/>
      <w:r w:rsidRPr="00605E4F">
        <w:rPr>
          <w:spacing w:val="-6"/>
          <w:sz w:val="26"/>
          <w:szCs w:val="26"/>
          <w:lang w:val="en-GB"/>
        </w:rPr>
        <w:t>cho</w:t>
      </w:r>
      <w:proofErr w:type="spellEnd"/>
      <w:r w:rsidRPr="00605E4F">
        <w:rPr>
          <w:spacing w:val="-6"/>
          <w:sz w:val="26"/>
          <w:szCs w:val="26"/>
          <w:lang w:val="en-GB"/>
        </w:rPr>
        <w:t xml:space="preserve"> </w:t>
      </w:r>
      <w:proofErr w:type="spellStart"/>
      <w:r w:rsidRPr="00605E4F">
        <w:rPr>
          <w:spacing w:val="-6"/>
          <w:sz w:val="26"/>
          <w:szCs w:val="26"/>
          <w:lang w:val="en-GB"/>
        </w:rPr>
        <w:t>thấy</w:t>
      </w:r>
      <w:proofErr w:type="spellEnd"/>
      <w:r w:rsidRPr="00605E4F">
        <w:rPr>
          <w:spacing w:val="-6"/>
          <w:sz w:val="26"/>
          <w:szCs w:val="26"/>
          <w:lang w:val="en-GB"/>
        </w:rPr>
        <w:t xml:space="preserve"> </w:t>
      </w:r>
      <w:proofErr w:type="spellStart"/>
      <w:r w:rsidRPr="00605E4F">
        <w:rPr>
          <w:spacing w:val="-6"/>
          <w:sz w:val="26"/>
          <w:szCs w:val="26"/>
          <w:lang w:val="en-GB"/>
        </w:rPr>
        <w:t>đây</w:t>
      </w:r>
      <w:proofErr w:type="spellEnd"/>
      <w:r w:rsidRPr="00605E4F">
        <w:rPr>
          <w:spacing w:val="-6"/>
          <w:sz w:val="26"/>
          <w:szCs w:val="26"/>
          <w:lang w:val="en-GB"/>
        </w:rPr>
        <w:t xml:space="preserve"> </w:t>
      </w:r>
      <w:proofErr w:type="spellStart"/>
      <w:r w:rsidRPr="00605E4F">
        <w:rPr>
          <w:spacing w:val="-6"/>
          <w:sz w:val="26"/>
          <w:szCs w:val="26"/>
          <w:lang w:val="en-GB"/>
        </w:rPr>
        <w:t>là</w:t>
      </w:r>
      <w:proofErr w:type="spellEnd"/>
      <w:r w:rsidRPr="00605E4F">
        <w:rPr>
          <w:spacing w:val="-6"/>
          <w:sz w:val="26"/>
          <w:szCs w:val="26"/>
          <w:lang w:val="en-GB"/>
        </w:rPr>
        <w:t xml:space="preserve"> </w:t>
      </w:r>
      <w:proofErr w:type="spellStart"/>
      <w:r w:rsidRPr="00605E4F">
        <w:rPr>
          <w:spacing w:val="-6"/>
          <w:sz w:val="26"/>
          <w:szCs w:val="26"/>
          <w:lang w:val="en-GB"/>
        </w:rPr>
        <w:t>một</w:t>
      </w:r>
      <w:proofErr w:type="spellEnd"/>
      <w:r w:rsidRPr="00605E4F">
        <w:rPr>
          <w:spacing w:val="-6"/>
          <w:sz w:val="26"/>
          <w:szCs w:val="26"/>
          <w:lang w:val="en-GB"/>
        </w:rPr>
        <w:t xml:space="preserve"> di </w:t>
      </w:r>
      <w:proofErr w:type="spellStart"/>
      <w:r w:rsidRPr="00605E4F">
        <w:rPr>
          <w:spacing w:val="-6"/>
          <w:sz w:val="26"/>
          <w:szCs w:val="26"/>
          <w:lang w:val="en-GB"/>
        </w:rPr>
        <w:t>sản</w:t>
      </w:r>
      <w:proofErr w:type="spellEnd"/>
      <w:r w:rsidRPr="00605E4F">
        <w:rPr>
          <w:spacing w:val="-6"/>
          <w:sz w:val="26"/>
          <w:szCs w:val="26"/>
          <w:lang w:val="en-GB"/>
        </w:rPr>
        <w:t xml:space="preserve"> </w:t>
      </w:r>
      <w:proofErr w:type="spellStart"/>
      <w:r w:rsidRPr="00605E4F">
        <w:rPr>
          <w:spacing w:val="-6"/>
          <w:sz w:val="26"/>
          <w:szCs w:val="26"/>
          <w:lang w:val="en-GB"/>
        </w:rPr>
        <w:t>văn</w:t>
      </w:r>
      <w:proofErr w:type="spellEnd"/>
      <w:r w:rsidRPr="00605E4F">
        <w:rPr>
          <w:spacing w:val="-6"/>
          <w:sz w:val="26"/>
          <w:szCs w:val="26"/>
          <w:lang w:val="en-GB"/>
        </w:rPr>
        <w:t xml:space="preserve"> </w:t>
      </w:r>
      <w:proofErr w:type="spellStart"/>
      <w:r w:rsidRPr="00605E4F">
        <w:rPr>
          <w:spacing w:val="-6"/>
          <w:sz w:val="26"/>
          <w:szCs w:val="26"/>
          <w:lang w:val="en-GB"/>
        </w:rPr>
        <w:t>hóa</w:t>
      </w:r>
      <w:proofErr w:type="spellEnd"/>
      <w:r w:rsidRPr="00605E4F">
        <w:rPr>
          <w:spacing w:val="-6"/>
          <w:sz w:val="26"/>
          <w:szCs w:val="26"/>
          <w:lang w:val="en-GB"/>
        </w:rPr>
        <w:t xml:space="preserve"> phi </w:t>
      </w:r>
      <w:proofErr w:type="spellStart"/>
      <w:r w:rsidRPr="00605E4F">
        <w:rPr>
          <w:spacing w:val="-6"/>
          <w:sz w:val="26"/>
          <w:szCs w:val="26"/>
          <w:lang w:val="en-GB"/>
        </w:rPr>
        <w:t>vật</w:t>
      </w:r>
      <w:proofErr w:type="spellEnd"/>
      <w:r w:rsidRPr="00605E4F">
        <w:rPr>
          <w:spacing w:val="-6"/>
          <w:sz w:val="26"/>
          <w:szCs w:val="26"/>
          <w:lang w:val="en-GB"/>
        </w:rPr>
        <w:t xml:space="preserve"> </w:t>
      </w:r>
      <w:proofErr w:type="spellStart"/>
      <w:r w:rsidRPr="00605E4F">
        <w:rPr>
          <w:spacing w:val="-6"/>
          <w:sz w:val="26"/>
          <w:szCs w:val="26"/>
          <w:lang w:val="en-GB"/>
        </w:rPr>
        <w:t>thể</w:t>
      </w:r>
      <w:proofErr w:type="spellEnd"/>
      <w:r w:rsidRPr="00605E4F">
        <w:rPr>
          <w:spacing w:val="-6"/>
          <w:sz w:val="26"/>
          <w:szCs w:val="26"/>
          <w:lang w:val="en-GB"/>
        </w:rPr>
        <w:t xml:space="preserve"> </w:t>
      </w:r>
      <w:proofErr w:type="spellStart"/>
      <w:r w:rsidRPr="00605E4F">
        <w:rPr>
          <w:spacing w:val="-6"/>
          <w:sz w:val="26"/>
          <w:szCs w:val="26"/>
          <w:lang w:val="en-GB"/>
        </w:rPr>
        <w:t>có</w:t>
      </w:r>
      <w:proofErr w:type="spellEnd"/>
      <w:r w:rsidRPr="00605E4F">
        <w:rPr>
          <w:spacing w:val="-6"/>
          <w:sz w:val="26"/>
          <w:szCs w:val="26"/>
          <w:lang w:val="en-GB"/>
        </w:rPr>
        <w:t xml:space="preserve"> </w:t>
      </w:r>
      <w:proofErr w:type="spellStart"/>
      <w:r w:rsidRPr="00605E4F">
        <w:rPr>
          <w:spacing w:val="-6"/>
          <w:sz w:val="26"/>
          <w:szCs w:val="26"/>
          <w:lang w:val="en-GB"/>
        </w:rPr>
        <w:t>giá</w:t>
      </w:r>
      <w:proofErr w:type="spellEnd"/>
      <w:r w:rsidRPr="00605E4F">
        <w:rPr>
          <w:spacing w:val="-6"/>
          <w:sz w:val="26"/>
          <w:szCs w:val="26"/>
          <w:lang w:val="en-GB"/>
        </w:rPr>
        <w:t xml:space="preserve"> </w:t>
      </w:r>
      <w:proofErr w:type="spellStart"/>
      <w:r w:rsidRPr="00605E4F">
        <w:rPr>
          <w:spacing w:val="-6"/>
          <w:sz w:val="26"/>
          <w:szCs w:val="26"/>
          <w:lang w:val="en-GB"/>
        </w:rPr>
        <w:t>trị</w:t>
      </w:r>
      <w:proofErr w:type="spellEnd"/>
      <w:r w:rsidR="007427CD">
        <w:rPr>
          <w:spacing w:val="-6"/>
          <w:sz w:val="26"/>
          <w:szCs w:val="26"/>
          <w:lang w:val="en-GB"/>
        </w:rPr>
        <w:t xml:space="preserve"> </w:t>
      </w:r>
      <w:proofErr w:type="spellStart"/>
      <w:r w:rsidR="007427CD">
        <w:rPr>
          <w:spacing w:val="-6"/>
          <w:sz w:val="26"/>
          <w:szCs w:val="26"/>
          <w:lang w:val="en-GB"/>
        </w:rPr>
        <w:t>văn</w:t>
      </w:r>
      <w:proofErr w:type="spellEnd"/>
      <w:r w:rsidR="007427CD">
        <w:rPr>
          <w:spacing w:val="-6"/>
          <w:sz w:val="26"/>
          <w:szCs w:val="26"/>
          <w:lang w:val="en-GB"/>
        </w:rPr>
        <w:t xml:space="preserve"> </w:t>
      </w:r>
      <w:proofErr w:type="spellStart"/>
      <w:r w:rsidR="007427CD">
        <w:rPr>
          <w:spacing w:val="-6"/>
          <w:sz w:val="26"/>
          <w:szCs w:val="26"/>
          <w:lang w:val="en-GB"/>
        </w:rPr>
        <w:t>hoá</w:t>
      </w:r>
      <w:proofErr w:type="spellEnd"/>
      <w:r w:rsidR="007427CD">
        <w:rPr>
          <w:spacing w:val="-6"/>
          <w:sz w:val="26"/>
          <w:szCs w:val="26"/>
          <w:lang w:val="en-GB"/>
        </w:rPr>
        <w:t xml:space="preserve">, </w:t>
      </w:r>
      <w:proofErr w:type="spellStart"/>
      <w:r w:rsidR="007427CD">
        <w:rPr>
          <w:spacing w:val="-6"/>
          <w:sz w:val="26"/>
          <w:szCs w:val="26"/>
          <w:lang w:val="en-GB"/>
        </w:rPr>
        <w:t>giá</w:t>
      </w:r>
      <w:proofErr w:type="spellEnd"/>
      <w:r w:rsidR="007427CD">
        <w:rPr>
          <w:spacing w:val="-6"/>
          <w:sz w:val="26"/>
          <w:szCs w:val="26"/>
          <w:lang w:val="en-GB"/>
        </w:rPr>
        <w:t xml:space="preserve"> </w:t>
      </w:r>
      <w:proofErr w:type="spellStart"/>
      <w:r w:rsidR="007427CD">
        <w:rPr>
          <w:spacing w:val="-6"/>
          <w:sz w:val="26"/>
          <w:szCs w:val="26"/>
          <w:lang w:val="en-GB"/>
        </w:rPr>
        <w:t>trị</w:t>
      </w:r>
      <w:proofErr w:type="spellEnd"/>
      <w:r w:rsidR="007427CD">
        <w:rPr>
          <w:spacing w:val="-6"/>
          <w:sz w:val="26"/>
          <w:szCs w:val="26"/>
          <w:lang w:val="en-GB"/>
        </w:rPr>
        <w:t xml:space="preserve"> </w:t>
      </w:r>
      <w:proofErr w:type="spellStart"/>
      <w:r w:rsidR="007427CD">
        <w:rPr>
          <w:spacing w:val="-6"/>
          <w:sz w:val="26"/>
          <w:szCs w:val="26"/>
          <w:lang w:val="en-GB"/>
        </w:rPr>
        <w:t>nội</w:t>
      </w:r>
      <w:proofErr w:type="spellEnd"/>
      <w:r w:rsidR="007427CD">
        <w:rPr>
          <w:spacing w:val="-6"/>
          <w:sz w:val="26"/>
          <w:szCs w:val="26"/>
          <w:lang w:val="en-GB"/>
        </w:rPr>
        <w:t xml:space="preserve"> dung, </w:t>
      </w:r>
      <w:proofErr w:type="spellStart"/>
      <w:r w:rsidR="007427CD">
        <w:rPr>
          <w:spacing w:val="-6"/>
          <w:sz w:val="26"/>
          <w:szCs w:val="26"/>
          <w:lang w:val="en-GB"/>
        </w:rPr>
        <w:t>giá</w:t>
      </w:r>
      <w:proofErr w:type="spellEnd"/>
      <w:r w:rsidR="007427CD">
        <w:rPr>
          <w:spacing w:val="-6"/>
          <w:sz w:val="26"/>
          <w:szCs w:val="26"/>
          <w:lang w:val="en-GB"/>
        </w:rPr>
        <w:t xml:space="preserve"> </w:t>
      </w:r>
      <w:proofErr w:type="spellStart"/>
      <w:r w:rsidR="007427CD">
        <w:rPr>
          <w:spacing w:val="-6"/>
          <w:sz w:val="26"/>
          <w:szCs w:val="26"/>
          <w:lang w:val="en-GB"/>
        </w:rPr>
        <w:t>trị</w:t>
      </w:r>
      <w:proofErr w:type="spellEnd"/>
      <w:r w:rsidRPr="00605E4F">
        <w:rPr>
          <w:spacing w:val="-6"/>
          <w:sz w:val="26"/>
          <w:szCs w:val="26"/>
          <w:lang w:val="en-GB"/>
        </w:rPr>
        <w:t xml:space="preserve"> </w:t>
      </w:r>
      <w:proofErr w:type="spellStart"/>
      <w:r w:rsidRPr="00605E4F">
        <w:rPr>
          <w:spacing w:val="-6"/>
          <w:sz w:val="26"/>
          <w:szCs w:val="26"/>
          <w:lang w:val="en-GB"/>
        </w:rPr>
        <w:t>nghệ</w:t>
      </w:r>
      <w:proofErr w:type="spellEnd"/>
      <w:r w:rsidRPr="00605E4F">
        <w:rPr>
          <w:spacing w:val="-6"/>
          <w:sz w:val="26"/>
          <w:szCs w:val="26"/>
          <w:lang w:val="en-GB"/>
        </w:rPr>
        <w:t xml:space="preserve"> </w:t>
      </w:r>
      <w:proofErr w:type="spellStart"/>
      <w:r w:rsidRPr="00605E4F">
        <w:rPr>
          <w:spacing w:val="-6"/>
          <w:sz w:val="26"/>
          <w:szCs w:val="26"/>
          <w:lang w:val="en-GB"/>
        </w:rPr>
        <w:t>thuật</w:t>
      </w:r>
      <w:proofErr w:type="spellEnd"/>
      <w:r w:rsidRPr="00605E4F">
        <w:rPr>
          <w:spacing w:val="-6"/>
          <w:sz w:val="26"/>
          <w:szCs w:val="26"/>
          <w:lang w:val="en-GB"/>
        </w:rPr>
        <w:t xml:space="preserve"> </w:t>
      </w:r>
      <w:proofErr w:type="spellStart"/>
      <w:r w:rsidRPr="00605E4F">
        <w:rPr>
          <w:spacing w:val="-6"/>
          <w:sz w:val="26"/>
          <w:szCs w:val="26"/>
          <w:lang w:val="en-GB"/>
        </w:rPr>
        <w:t>sâu</w:t>
      </w:r>
      <w:proofErr w:type="spellEnd"/>
      <w:r w:rsidRPr="00605E4F">
        <w:rPr>
          <w:spacing w:val="-6"/>
          <w:sz w:val="26"/>
          <w:szCs w:val="26"/>
          <w:lang w:val="en-GB"/>
        </w:rPr>
        <w:t xml:space="preserve"> </w:t>
      </w:r>
      <w:proofErr w:type="spellStart"/>
      <w:r w:rsidRPr="00605E4F">
        <w:rPr>
          <w:spacing w:val="-6"/>
          <w:sz w:val="26"/>
          <w:szCs w:val="26"/>
          <w:lang w:val="en-GB"/>
        </w:rPr>
        <w:t>sắc</w:t>
      </w:r>
      <w:proofErr w:type="spellEnd"/>
      <w:r w:rsidRPr="00605E4F">
        <w:rPr>
          <w:spacing w:val="-6"/>
          <w:sz w:val="26"/>
          <w:szCs w:val="26"/>
          <w:lang w:val="en-GB"/>
        </w:rPr>
        <w:t xml:space="preserve">, </w:t>
      </w:r>
      <w:proofErr w:type="spellStart"/>
      <w:r w:rsidRPr="00605E4F">
        <w:rPr>
          <w:spacing w:val="-6"/>
          <w:sz w:val="26"/>
          <w:szCs w:val="26"/>
          <w:lang w:val="en-GB"/>
        </w:rPr>
        <w:t>đồng</w:t>
      </w:r>
      <w:proofErr w:type="spellEnd"/>
      <w:r w:rsidRPr="00605E4F">
        <w:rPr>
          <w:spacing w:val="-6"/>
          <w:sz w:val="26"/>
          <w:szCs w:val="26"/>
          <w:lang w:val="en-GB"/>
        </w:rPr>
        <w:t xml:space="preserve"> </w:t>
      </w:r>
      <w:proofErr w:type="spellStart"/>
      <w:r w:rsidRPr="00605E4F">
        <w:rPr>
          <w:spacing w:val="-6"/>
          <w:sz w:val="26"/>
          <w:szCs w:val="26"/>
          <w:lang w:val="en-GB"/>
        </w:rPr>
        <w:t>thời</w:t>
      </w:r>
      <w:proofErr w:type="spellEnd"/>
      <w:r w:rsidRPr="00605E4F">
        <w:rPr>
          <w:spacing w:val="-6"/>
          <w:sz w:val="26"/>
          <w:szCs w:val="26"/>
          <w:lang w:val="en-GB"/>
        </w:rPr>
        <w:t xml:space="preserve"> </w:t>
      </w:r>
      <w:proofErr w:type="spellStart"/>
      <w:r w:rsidRPr="00605E4F">
        <w:rPr>
          <w:spacing w:val="-6"/>
          <w:sz w:val="26"/>
          <w:szCs w:val="26"/>
          <w:lang w:val="en-GB"/>
        </w:rPr>
        <w:t>có</w:t>
      </w:r>
      <w:proofErr w:type="spellEnd"/>
      <w:r w:rsidRPr="00605E4F">
        <w:rPr>
          <w:spacing w:val="-6"/>
          <w:sz w:val="26"/>
          <w:szCs w:val="26"/>
          <w:lang w:val="en-GB"/>
        </w:rPr>
        <w:t xml:space="preserve"> </w:t>
      </w:r>
      <w:proofErr w:type="spellStart"/>
      <w:r w:rsidRPr="00605E4F">
        <w:rPr>
          <w:spacing w:val="-6"/>
          <w:sz w:val="26"/>
          <w:szCs w:val="26"/>
          <w:lang w:val="en-GB"/>
        </w:rPr>
        <w:t>khả</w:t>
      </w:r>
      <w:proofErr w:type="spellEnd"/>
      <w:r w:rsidRPr="00605E4F">
        <w:rPr>
          <w:spacing w:val="-6"/>
          <w:sz w:val="26"/>
          <w:szCs w:val="26"/>
          <w:lang w:val="en-GB"/>
        </w:rPr>
        <w:t xml:space="preserve"> </w:t>
      </w:r>
      <w:proofErr w:type="spellStart"/>
      <w:r w:rsidRPr="00605E4F">
        <w:rPr>
          <w:spacing w:val="-6"/>
          <w:sz w:val="26"/>
          <w:szCs w:val="26"/>
          <w:lang w:val="en-GB"/>
        </w:rPr>
        <w:t>năng</w:t>
      </w:r>
      <w:proofErr w:type="spellEnd"/>
      <w:r w:rsidRPr="00605E4F">
        <w:rPr>
          <w:spacing w:val="-6"/>
          <w:sz w:val="26"/>
          <w:szCs w:val="26"/>
          <w:lang w:val="en-GB"/>
        </w:rPr>
        <w:t xml:space="preserve"> </w:t>
      </w:r>
      <w:proofErr w:type="spellStart"/>
      <w:r w:rsidRPr="00605E4F">
        <w:rPr>
          <w:spacing w:val="-6"/>
          <w:sz w:val="26"/>
          <w:szCs w:val="26"/>
          <w:lang w:val="en-GB"/>
        </w:rPr>
        <w:t>vận</w:t>
      </w:r>
      <w:proofErr w:type="spellEnd"/>
      <w:r w:rsidRPr="00605E4F">
        <w:rPr>
          <w:spacing w:val="-6"/>
          <w:sz w:val="26"/>
          <w:szCs w:val="26"/>
          <w:lang w:val="en-GB"/>
        </w:rPr>
        <w:t xml:space="preserve"> </w:t>
      </w:r>
      <w:proofErr w:type="spellStart"/>
      <w:r w:rsidRPr="00605E4F">
        <w:rPr>
          <w:spacing w:val="-6"/>
          <w:sz w:val="26"/>
          <w:szCs w:val="26"/>
          <w:lang w:val="en-GB"/>
        </w:rPr>
        <w:t>dụng</w:t>
      </w:r>
      <w:proofErr w:type="spellEnd"/>
      <w:r w:rsidRPr="00605E4F">
        <w:rPr>
          <w:spacing w:val="-6"/>
          <w:sz w:val="26"/>
          <w:szCs w:val="26"/>
          <w:lang w:val="en-GB"/>
        </w:rPr>
        <w:t xml:space="preserve"> </w:t>
      </w:r>
      <w:proofErr w:type="spellStart"/>
      <w:r w:rsidRPr="00605E4F">
        <w:rPr>
          <w:spacing w:val="-6"/>
          <w:sz w:val="26"/>
          <w:szCs w:val="26"/>
          <w:lang w:val="en-GB"/>
        </w:rPr>
        <w:t>linh</w:t>
      </w:r>
      <w:proofErr w:type="spellEnd"/>
      <w:r w:rsidRPr="00605E4F">
        <w:rPr>
          <w:spacing w:val="-6"/>
          <w:sz w:val="26"/>
          <w:szCs w:val="26"/>
          <w:lang w:val="en-GB"/>
        </w:rPr>
        <w:t xml:space="preserve"> </w:t>
      </w:r>
      <w:proofErr w:type="spellStart"/>
      <w:r w:rsidRPr="00605E4F">
        <w:rPr>
          <w:spacing w:val="-6"/>
          <w:sz w:val="26"/>
          <w:szCs w:val="26"/>
          <w:lang w:val="en-GB"/>
        </w:rPr>
        <w:t>hoạt</w:t>
      </w:r>
      <w:proofErr w:type="spellEnd"/>
      <w:r w:rsidRPr="00605E4F">
        <w:rPr>
          <w:spacing w:val="-6"/>
          <w:sz w:val="26"/>
          <w:szCs w:val="26"/>
          <w:lang w:val="en-GB"/>
        </w:rPr>
        <w:t xml:space="preserve"> </w:t>
      </w:r>
      <w:proofErr w:type="spellStart"/>
      <w:r w:rsidRPr="00605E4F">
        <w:rPr>
          <w:spacing w:val="-6"/>
          <w:sz w:val="26"/>
          <w:szCs w:val="26"/>
          <w:lang w:val="en-GB"/>
        </w:rPr>
        <w:t>trong</w:t>
      </w:r>
      <w:proofErr w:type="spellEnd"/>
      <w:r w:rsidRPr="00605E4F">
        <w:rPr>
          <w:spacing w:val="-6"/>
          <w:sz w:val="26"/>
          <w:szCs w:val="26"/>
          <w:lang w:val="en-GB"/>
        </w:rPr>
        <w:t xml:space="preserve"> </w:t>
      </w:r>
      <w:proofErr w:type="spellStart"/>
      <w:r w:rsidRPr="00605E4F">
        <w:rPr>
          <w:spacing w:val="-6"/>
          <w:sz w:val="26"/>
          <w:szCs w:val="26"/>
          <w:lang w:val="en-GB"/>
        </w:rPr>
        <w:t>dạy</w:t>
      </w:r>
      <w:proofErr w:type="spellEnd"/>
      <w:r w:rsidRPr="00605E4F">
        <w:rPr>
          <w:spacing w:val="-6"/>
          <w:sz w:val="26"/>
          <w:szCs w:val="26"/>
          <w:lang w:val="en-GB"/>
        </w:rPr>
        <w:t xml:space="preserve"> </w:t>
      </w:r>
      <w:proofErr w:type="spellStart"/>
      <w:r w:rsidRPr="00605E4F">
        <w:rPr>
          <w:spacing w:val="-6"/>
          <w:sz w:val="26"/>
          <w:szCs w:val="26"/>
          <w:lang w:val="en-GB"/>
        </w:rPr>
        <w:t>học</w:t>
      </w:r>
      <w:proofErr w:type="spellEnd"/>
      <w:r w:rsidRPr="00605E4F">
        <w:rPr>
          <w:spacing w:val="-6"/>
          <w:sz w:val="26"/>
          <w:szCs w:val="26"/>
          <w:lang w:val="en-GB"/>
        </w:rPr>
        <w:t xml:space="preserve"> </w:t>
      </w:r>
      <w:proofErr w:type="spellStart"/>
      <w:r w:rsidRPr="00605E4F">
        <w:rPr>
          <w:spacing w:val="-6"/>
          <w:sz w:val="26"/>
          <w:szCs w:val="26"/>
          <w:lang w:val="en-GB"/>
        </w:rPr>
        <w:t>âm</w:t>
      </w:r>
      <w:proofErr w:type="spellEnd"/>
      <w:r w:rsidRPr="00605E4F">
        <w:rPr>
          <w:spacing w:val="-6"/>
          <w:sz w:val="26"/>
          <w:szCs w:val="26"/>
          <w:lang w:val="en-GB"/>
        </w:rPr>
        <w:t xml:space="preserve"> </w:t>
      </w:r>
      <w:proofErr w:type="spellStart"/>
      <w:r w:rsidRPr="00605E4F">
        <w:rPr>
          <w:spacing w:val="-6"/>
          <w:sz w:val="26"/>
          <w:szCs w:val="26"/>
          <w:lang w:val="en-GB"/>
        </w:rPr>
        <w:t>nhạc</w:t>
      </w:r>
      <w:proofErr w:type="spellEnd"/>
      <w:r w:rsidRPr="00605E4F">
        <w:rPr>
          <w:spacing w:val="-6"/>
          <w:sz w:val="26"/>
          <w:szCs w:val="26"/>
          <w:lang w:val="en-GB"/>
        </w:rPr>
        <w:t xml:space="preserve">. </w:t>
      </w:r>
      <w:proofErr w:type="spellStart"/>
      <w:r w:rsidRPr="00605E4F">
        <w:rPr>
          <w:spacing w:val="-6"/>
          <w:sz w:val="26"/>
          <w:szCs w:val="26"/>
          <w:lang w:val="en-GB"/>
        </w:rPr>
        <w:t>Các</w:t>
      </w:r>
      <w:proofErr w:type="spellEnd"/>
      <w:r w:rsidRPr="00605E4F">
        <w:rPr>
          <w:spacing w:val="-6"/>
          <w:sz w:val="26"/>
          <w:szCs w:val="26"/>
          <w:lang w:val="en-GB"/>
        </w:rPr>
        <w:t xml:space="preserve"> </w:t>
      </w:r>
      <w:proofErr w:type="spellStart"/>
      <w:r w:rsidRPr="00605E4F">
        <w:rPr>
          <w:spacing w:val="-6"/>
          <w:sz w:val="26"/>
          <w:szCs w:val="26"/>
          <w:lang w:val="en-GB"/>
        </w:rPr>
        <w:t>yếu</w:t>
      </w:r>
      <w:proofErr w:type="spellEnd"/>
      <w:r w:rsidRPr="00605E4F">
        <w:rPr>
          <w:spacing w:val="-6"/>
          <w:sz w:val="26"/>
          <w:szCs w:val="26"/>
          <w:lang w:val="en-GB"/>
        </w:rPr>
        <w:t xml:space="preserve"> </w:t>
      </w:r>
      <w:proofErr w:type="spellStart"/>
      <w:r w:rsidRPr="00605E4F">
        <w:rPr>
          <w:spacing w:val="-6"/>
          <w:sz w:val="26"/>
          <w:szCs w:val="26"/>
          <w:lang w:val="en-GB"/>
        </w:rPr>
        <w:t>tố</w:t>
      </w:r>
      <w:proofErr w:type="spellEnd"/>
      <w:r w:rsidRPr="00605E4F">
        <w:rPr>
          <w:spacing w:val="-6"/>
          <w:sz w:val="26"/>
          <w:szCs w:val="26"/>
          <w:lang w:val="en-GB"/>
        </w:rPr>
        <w:t xml:space="preserve"> </w:t>
      </w:r>
      <w:proofErr w:type="spellStart"/>
      <w:r w:rsidRPr="00605E4F">
        <w:rPr>
          <w:spacing w:val="-6"/>
          <w:sz w:val="26"/>
          <w:szCs w:val="26"/>
          <w:lang w:val="en-GB"/>
        </w:rPr>
        <w:t>như</w:t>
      </w:r>
      <w:proofErr w:type="spellEnd"/>
      <w:r w:rsidRPr="00605E4F">
        <w:rPr>
          <w:spacing w:val="-6"/>
          <w:sz w:val="26"/>
          <w:szCs w:val="26"/>
          <w:lang w:val="en-GB"/>
        </w:rPr>
        <w:t xml:space="preserve"> </w:t>
      </w:r>
      <w:proofErr w:type="spellStart"/>
      <w:r w:rsidRPr="00605E4F">
        <w:rPr>
          <w:spacing w:val="-6"/>
          <w:sz w:val="26"/>
          <w:szCs w:val="26"/>
          <w:lang w:val="en-GB"/>
        </w:rPr>
        <w:t>nội</w:t>
      </w:r>
      <w:proofErr w:type="spellEnd"/>
      <w:r w:rsidRPr="00605E4F">
        <w:rPr>
          <w:spacing w:val="-6"/>
          <w:sz w:val="26"/>
          <w:szCs w:val="26"/>
          <w:lang w:val="en-GB"/>
        </w:rPr>
        <w:t xml:space="preserve"> dung </w:t>
      </w:r>
      <w:proofErr w:type="spellStart"/>
      <w:r w:rsidRPr="00605E4F">
        <w:rPr>
          <w:spacing w:val="-6"/>
          <w:sz w:val="26"/>
          <w:szCs w:val="26"/>
          <w:lang w:val="en-GB"/>
        </w:rPr>
        <w:t>lời</w:t>
      </w:r>
      <w:proofErr w:type="spellEnd"/>
      <w:r w:rsidRPr="00605E4F">
        <w:rPr>
          <w:spacing w:val="-6"/>
          <w:sz w:val="26"/>
          <w:szCs w:val="26"/>
          <w:lang w:val="en-GB"/>
        </w:rPr>
        <w:t xml:space="preserve"> ca, </w:t>
      </w:r>
      <w:proofErr w:type="spellStart"/>
      <w:r w:rsidRPr="00605E4F">
        <w:rPr>
          <w:spacing w:val="-6"/>
          <w:sz w:val="26"/>
          <w:szCs w:val="26"/>
          <w:lang w:val="en-GB"/>
        </w:rPr>
        <w:t>thể</w:t>
      </w:r>
      <w:proofErr w:type="spellEnd"/>
      <w:r w:rsidRPr="00605E4F">
        <w:rPr>
          <w:spacing w:val="-6"/>
          <w:sz w:val="26"/>
          <w:szCs w:val="26"/>
          <w:lang w:val="en-GB"/>
        </w:rPr>
        <w:t xml:space="preserve"> </w:t>
      </w:r>
      <w:proofErr w:type="spellStart"/>
      <w:r w:rsidRPr="00605E4F">
        <w:rPr>
          <w:spacing w:val="-6"/>
          <w:sz w:val="26"/>
          <w:szCs w:val="26"/>
          <w:lang w:val="en-GB"/>
        </w:rPr>
        <w:t>thơ</w:t>
      </w:r>
      <w:proofErr w:type="spellEnd"/>
      <w:r w:rsidRPr="00605E4F">
        <w:rPr>
          <w:spacing w:val="-6"/>
          <w:sz w:val="26"/>
          <w:szCs w:val="26"/>
          <w:lang w:val="en-GB"/>
        </w:rPr>
        <w:t xml:space="preserve">, </w:t>
      </w:r>
      <w:proofErr w:type="spellStart"/>
      <w:r w:rsidRPr="00605E4F">
        <w:rPr>
          <w:spacing w:val="-6"/>
          <w:sz w:val="26"/>
          <w:szCs w:val="26"/>
          <w:lang w:val="en-GB"/>
        </w:rPr>
        <w:t>làn</w:t>
      </w:r>
      <w:proofErr w:type="spellEnd"/>
      <w:r w:rsidRPr="00605E4F">
        <w:rPr>
          <w:spacing w:val="-6"/>
          <w:sz w:val="26"/>
          <w:szCs w:val="26"/>
          <w:lang w:val="en-GB"/>
        </w:rPr>
        <w:t xml:space="preserve"> </w:t>
      </w:r>
      <w:proofErr w:type="spellStart"/>
      <w:r w:rsidRPr="00605E4F">
        <w:rPr>
          <w:spacing w:val="-6"/>
          <w:sz w:val="26"/>
          <w:szCs w:val="26"/>
          <w:lang w:val="en-GB"/>
        </w:rPr>
        <w:t>điệu</w:t>
      </w:r>
      <w:proofErr w:type="spellEnd"/>
      <w:r w:rsidRPr="00605E4F">
        <w:rPr>
          <w:spacing w:val="-6"/>
          <w:sz w:val="26"/>
          <w:szCs w:val="26"/>
          <w:lang w:val="en-GB"/>
        </w:rPr>
        <w:t xml:space="preserve">, </w:t>
      </w:r>
      <w:proofErr w:type="spellStart"/>
      <w:r w:rsidRPr="00605E4F">
        <w:rPr>
          <w:spacing w:val="-6"/>
          <w:sz w:val="26"/>
          <w:szCs w:val="26"/>
          <w:lang w:val="en-GB"/>
        </w:rPr>
        <w:t>hình</w:t>
      </w:r>
      <w:proofErr w:type="spellEnd"/>
      <w:r w:rsidRPr="00605E4F">
        <w:rPr>
          <w:spacing w:val="-6"/>
          <w:sz w:val="26"/>
          <w:szCs w:val="26"/>
          <w:lang w:val="en-GB"/>
        </w:rPr>
        <w:t xml:space="preserve"> </w:t>
      </w:r>
      <w:proofErr w:type="spellStart"/>
      <w:r w:rsidRPr="00605E4F">
        <w:rPr>
          <w:spacing w:val="-6"/>
          <w:sz w:val="26"/>
          <w:szCs w:val="26"/>
          <w:lang w:val="en-GB"/>
        </w:rPr>
        <w:t>thức</w:t>
      </w:r>
      <w:proofErr w:type="spellEnd"/>
      <w:r w:rsidRPr="00605E4F">
        <w:rPr>
          <w:spacing w:val="-6"/>
          <w:sz w:val="26"/>
          <w:szCs w:val="26"/>
          <w:lang w:val="en-GB"/>
        </w:rPr>
        <w:t xml:space="preserve"> </w:t>
      </w:r>
      <w:proofErr w:type="spellStart"/>
      <w:r w:rsidRPr="00605E4F">
        <w:rPr>
          <w:spacing w:val="-6"/>
          <w:sz w:val="26"/>
          <w:szCs w:val="26"/>
          <w:lang w:val="en-GB"/>
        </w:rPr>
        <w:t>diễn</w:t>
      </w:r>
      <w:proofErr w:type="spellEnd"/>
      <w:r w:rsidRPr="00605E4F">
        <w:rPr>
          <w:spacing w:val="-6"/>
          <w:sz w:val="26"/>
          <w:szCs w:val="26"/>
          <w:lang w:val="en-GB"/>
        </w:rPr>
        <w:t xml:space="preserve"> </w:t>
      </w:r>
      <w:proofErr w:type="spellStart"/>
      <w:r w:rsidRPr="00605E4F">
        <w:rPr>
          <w:spacing w:val="-6"/>
          <w:sz w:val="26"/>
          <w:szCs w:val="26"/>
          <w:lang w:val="en-GB"/>
        </w:rPr>
        <w:t>xướng</w:t>
      </w:r>
      <w:proofErr w:type="spellEnd"/>
      <w:r w:rsidRPr="00605E4F">
        <w:rPr>
          <w:spacing w:val="-6"/>
          <w:sz w:val="26"/>
          <w:szCs w:val="26"/>
          <w:lang w:val="en-GB"/>
        </w:rPr>
        <w:t xml:space="preserve"> </w:t>
      </w:r>
      <w:proofErr w:type="spellStart"/>
      <w:r w:rsidRPr="00605E4F">
        <w:rPr>
          <w:spacing w:val="-6"/>
          <w:sz w:val="26"/>
          <w:szCs w:val="26"/>
          <w:lang w:val="en-GB"/>
        </w:rPr>
        <w:t>tập</w:t>
      </w:r>
      <w:proofErr w:type="spellEnd"/>
      <w:r w:rsidRPr="00605E4F">
        <w:rPr>
          <w:spacing w:val="-6"/>
          <w:sz w:val="26"/>
          <w:szCs w:val="26"/>
          <w:lang w:val="en-GB"/>
        </w:rPr>
        <w:t xml:space="preserve"> </w:t>
      </w:r>
      <w:proofErr w:type="spellStart"/>
      <w:r w:rsidRPr="00605E4F">
        <w:rPr>
          <w:spacing w:val="-6"/>
          <w:sz w:val="26"/>
          <w:szCs w:val="26"/>
          <w:lang w:val="en-GB"/>
        </w:rPr>
        <w:t>thể</w:t>
      </w:r>
      <w:proofErr w:type="spellEnd"/>
      <w:r w:rsidRPr="00605E4F">
        <w:rPr>
          <w:spacing w:val="-6"/>
          <w:sz w:val="26"/>
          <w:szCs w:val="26"/>
          <w:lang w:val="en-GB"/>
        </w:rPr>
        <w:t xml:space="preserve"> </w:t>
      </w:r>
      <w:proofErr w:type="spellStart"/>
      <w:r w:rsidRPr="00605E4F">
        <w:rPr>
          <w:spacing w:val="-6"/>
          <w:sz w:val="26"/>
          <w:szCs w:val="26"/>
          <w:lang w:val="en-GB"/>
        </w:rPr>
        <w:t>và</w:t>
      </w:r>
      <w:proofErr w:type="spellEnd"/>
      <w:r w:rsidRPr="00605E4F">
        <w:rPr>
          <w:spacing w:val="-6"/>
          <w:sz w:val="26"/>
          <w:szCs w:val="26"/>
          <w:lang w:val="en-GB"/>
        </w:rPr>
        <w:t xml:space="preserve"> </w:t>
      </w:r>
      <w:proofErr w:type="spellStart"/>
      <w:r w:rsidRPr="00605E4F">
        <w:rPr>
          <w:spacing w:val="-6"/>
          <w:sz w:val="26"/>
          <w:szCs w:val="26"/>
          <w:lang w:val="en-GB"/>
        </w:rPr>
        <w:t>cấu</w:t>
      </w:r>
      <w:proofErr w:type="spellEnd"/>
      <w:r w:rsidRPr="00605E4F">
        <w:rPr>
          <w:spacing w:val="-6"/>
          <w:sz w:val="26"/>
          <w:szCs w:val="26"/>
          <w:lang w:val="en-GB"/>
        </w:rPr>
        <w:t xml:space="preserve"> </w:t>
      </w:r>
      <w:proofErr w:type="spellStart"/>
      <w:r w:rsidRPr="00605E4F">
        <w:rPr>
          <w:spacing w:val="-6"/>
          <w:sz w:val="26"/>
          <w:szCs w:val="26"/>
          <w:lang w:val="en-GB"/>
        </w:rPr>
        <w:t>trúc</w:t>
      </w:r>
      <w:proofErr w:type="spellEnd"/>
      <w:r w:rsidRPr="00605E4F">
        <w:rPr>
          <w:spacing w:val="-6"/>
          <w:sz w:val="26"/>
          <w:szCs w:val="26"/>
          <w:lang w:val="en-GB"/>
        </w:rPr>
        <w:t xml:space="preserve"> </w:t>
      </w:r>
      <w:proofErr w:type="spellStart"/>
      <w:r w:rsidRPr="00605E4F">
        <w:rPr>
          <w:spacing w:val="-6"/>
          <w:sz w:val="26"/>
          <w:szCs w:val="26"/>
          <w:lang w:val="en-GB"/>
        </w:rPr>
        <w:t>âm</w:t>
      </w:r>
      <w:proofErr w:type="spellEnd"/>
      <w:r w:rsidRPr="00605E4F">
        <w:rPr>
          <w:spacing w:val="-6"/>
          <w:sz w:val="26"/>
          <w:szCs w:val="26"/>
          <w:lang w:val="en-GB"/>
        </w:rPr>
        <w:t xml:space="preserve"> </w:t>
      </w:r>
      <w:proofErr w:type="spellStart"/>
      <w:r w:rsidRPr="00605E4F">
        <w:rPr>
          <w:spacing w:val="-6"/>
          <w:sz w:val="26"/>
          <w:szCs w:val="26"/>
          <w:lang w:val="en-GB"/>
        </w:rPr>
        <w:t>nhạc</w:t>
      </w:r>
      <w:proofErr w:type="spellEnd"/>
      <w:r w:rsidRPr="00605E4F">
        <w:rPr>
          <w:spacing w:val="-6"/>
          <w:sz w:val="26"/>
          <w:szCs w:val="26"/>
          <w:lang w:val="en-GB"/>
        </w:rPr>
        <w:t xml:space="preserve"> </w:t>
      </w:r>
      <w:proofErr w:type="spellStart"/>
      <w:r w:rsidRPr="00605E4F">
        <w:rPr>
          <w:spacing w:val="-6"/>
          <w:sz w:val="26"/>
          <w:szCs w:val="26"/>
          <w:lang w:val="en-GB"/>
        </w:rPr>
        <w:t>có</w:t>
      </w:r>
      <w:proofErr w:type="spellEnd"/>
      <w:r w:rsidRPr="00605E4F">
        <w:rPr>
          <w:spacing w:val="-6"/>
          <w:sz w:val="26"/>
          <w:szCs w:val="26"/>
          <w:lang w:val="en-GB"/>
        </w:rPr>
        <w:t xml:space="preserve"> </w:t>
      </w:r>
      <w:proofErr w:type="spellStart"/>
      <w:r w:rsidRPr="00605E4F">
        <w:rPr>
          <w:spacing w:val="-6"/>
          <w:sz w:val="26"/>
          <w:szCs w:val="26"/>
          <w:lang w:val="en-GB"/>
        </w:rPr>
        <w:t>thể</w:t>
      </w:r>
      <w:proofErr w:type="spellEnd"/>
      <w:r w:rsidRPr="00605E4F">
        <w:rPr>
          <w:spacing w:val="-6"/>
          <w:sz w:val="26"/>
          <w:szCs w:val="26"/>
          <w:lang w:val="en-GB"/>
        </w:rPr>
        <w:t xml:space="preserve"> </w:t>
      </w:r>
      <w:proofErr w:type="spellStart"/>
      <w:r w:rsidRPr="00605E4F">
        <w:rPr>
          <w:spacing w:val="-6"/>
          <w:sz w:val="26"/>
          <w:szCs w:val="26"/>
          <w:lang w:val="en-GB"/>
        </w:rPr>
        <w:t>tích</w:t>
      </w:r>
      <w:proofErr w:type="spellEnd"/>
      <w:r w:rsidRPr="00605E4F">
        <w:rPr>
          <w:spacing w:val="-6"/>
          <w:sz w:val="26"/>
          <w:szCs w:val="26"/>
          <w:lang w:val="en-GB"/>
        </w:rPr>
        <w:t xml:space="preserve"> </w:t>
      </w:r>
      <w:proofErr w:type="spellStart"/>
      <w:r w:rsidRPr="00605E4F">
        <w:rPr>
          <w:spacing w:val="-6"/>
          <w:sz w:val="26"/>
          <w:szCs w:val="26"/>
          <w:lang w:val="en-GB"/>
        </w:rPr>
        <w:t>hợp</w:t>
      </w:r>
      <w:proofErr w:type="spellEnd"/>
      <w:r w:rsidRPr="00605E4F">
        <w:rPr>
          <w:spacing w:val="-6"/>
          <w:sz w:val="26"/>
          <w:szCs w:val="26"/>
          <w:lang w:val="en-GB"/>
        </w:rPr>
        <w:t xml:space="preserve"> </w:t>
      </w:r>
      <w:proofErr w:type="spellStart"/>
      <w:r w:rsidRPr="00605E4F">
        <w:rPr>
          <w:spacing w:val="-6"/>
          <w:sz w:val="26"/>
          <w:szCs w:val="26"/>
          <w:lang w:val="en-GB"/>
        </w:rPr>
        <w:t>vào</w:t>
      </w:r>
      <w:proofErr w:type="spellEnd"/>
      <w:r w:rsidRPr="00605E4F">
        <w:rPr>
          <w:spacing w:val="-6"/>
          <w:sz w:val="26"/>
          <w:szCs w:val="26"/>
          <w:lang w:val="en-GB"/>
        </w:rPr>
        <w:t xml:space="preserve"> </w:t>
      </w:r>
      <w:proofErr w:type="spellStart"/>
      <w:r w:rsidRPr="00605E4F">
        <w:rPr>
          <w:spacing w:val="-6"/>
          <w:sz w:val="26"/>
          <w:szCs w:val="26"/>
          <w:lang w:val="en-GB"/>
        </w:rPr>
        <w:t>nhiều</w:t>
      </w:r>
      <w:proofErr w:type="spellEnd"/>
      <w:r w:rsidRPr="00605E4F">
        <w:rPr>
          <w:spacing w:val="-6"/>
          <w:sz w:val="26"/>
          <w:szCs w:val="26"/>
          <w:lang w:val="en-GB"/>
        </w:rPr>
        <w:t xml:space="preserve"> </w:t>
      </w:r>
      <w:proofErr w:type="spellStart"/>
      <w:r w:rsidRPr="00605E4F">
        <w:rPr>
          <w:spacing w:val="-6"/>
          <w:sz w:val="26"/>
          <w:szCs w:val="26"/>
          <w:lang w:val="en-GB"/>
        </w:rPr>
        <w:t>mạch</w:t>
      </w:r>
      <w:proofErr w:type="spellEnd"/>
      <w:r w:rsidRPr="00605E4F">
        <w:rPr>
          <w:spacing w:val="-6"/>
          <w:sz w:val="26"/>
          <w:szCs w:val="26"/>
          <w:lang w:val="en-GB"/>
        </w:rPr>
        <w:t xml:space="preserve"> </w:t>
      </w:r>
      <w:proofErr w:type="spellStart"/>
      <w:r w:rsidRPr="00605E4F">
        <w:rPr>
          <w:spacing w:val="-6"/>
          <w:sz w:val="26"/>
          <w:szCs w:val="26"/>
          <w:lang w:val="en-GB"/>
        </w:rPr>
        <w:t>nội</w:t>
      </w:r>
      <w:proofErr w:type="spellEnd"/>
      <w:r w:rsidRPr="00605E4F">
        <w:rPr>
          <w:spacing w:val="-6"/>
          <w:sz w:val="26"/>
          <w:szCs w:val="26"/>
          <w:lang w:val="en-GB"/>
        </w:rPr>
        <w:t xml:space="preserve"> dung </w:t>
      </w:r>
      <w:proofErr w:type="spellStart"/>
      <w:r w:rsidRPr="00605E4F">
        <w:rPr>
          <w:spacing w:val="-6"/>
          <w:sz w:val="26"/>
          <w:szCs w:val="26"/>
          <w:lang w:val="en-GB"/>
        </w:rPr>
        <w:t>của</w:t>
      </w:r>
      <w:proofErr w:type="spellEnd"/>
      <w:r w:rsidRPr="00605E4F">
        <w:rPr>
          <w:spacing w:val="-6"/>
          <w:sz w:val="26"/>
          <w:szCs w:val="26"/>
          <w:lang w:val="en-GB"/>
        </w:rPr>
        <w:t xml:space="preserve"> </w:t>
      </w:r>
      <w:proofErr w:type="spellStart"/>
      <w:r w:rsidRPr="00605E4F">
        <w:rPr>
          <w:spacing w:val="-6"/>
          <w:sz w:val="26"/>
          <w:szCs w:val="26"/>
          <w:lang w:val="en-GB"/>
        </w:rPr>
        <w:t>chương</w:t>
      </w:r>
      <w:proofErr w:type="spellEnd"/>
      <w:r w:rsidRPr="00605E4F">
        <w:rPr>
          <w:spacing w:val="-6"/>
          <w:sz w:val="26"/>
          <w:szCs w:val="26"/>
          <w:lang w:val="en-GB"/>
        </w:rPr>
        <w:t xml:space="preserve"> </w:t>
      </w:r>
      <w:proofErr w:type="spellStart"/>
      <w:r w:rsidRPr="00605E4F">
        <w:rPr>
          <w:spacing w:val="-6"/>
          <w:sz w:val="26"/>
          <w:szCs w:val="26"/>
          <w:lang w:val="en-GB"/>
        </w:rPr>
        <w:t>trình</w:t>
      </w:r>
      <w:proofErr w:type="spellEnd"/>
      <w:r w:rsidRPr="00605E4F">
        <w:rPr>
          <w:spacing w:val="-6"/>
          <w:sz w:val="26"/>
          <w:szCs w:val="26"/>
          <w:lang w:val="en-GB"/>
        </w:rPr>
        <w:t xml:space="preserve"> </w:t>
      </w:r>
      <w:proofErr w:type="spellStart"/>
      <w:r w:rsidRPr="00605E4F">
        <w:rPr>
          <w:spacing w:val="-6"/>
          <w:sz w:val="26"/>
          <w:szCs w:val="26"/>
          <w:lang w:val="en-GB"/>
        </w:rPr>
        <w:t>giáo</w:t>
      </w:r>
      <w:proofErr w:type="spellEnd"/>
      <w:r w:rsidRPr="00605E4F">
        <w:rPr>
          <w:spacing w:val="-6"/>
          <w:sz w:val="26"/>
          <w:szCs w:val="26"/>
          <w:lang w:val="en-GB"/>
        </w:rPr>
        <w:t xml:space="preserve"> </w:t>
      </w:r>
      <w:proofErr w:type="spellStart"/>
      <w:r w:rsidRPr="00605E4F">
        <w:rPr>
          <w:spacing w:val="-6"/>
          <w:sz w:val="26"/>
          <w:szCs w:val="26"/>
          <w:lang w:val="en-GB"/>
        </w:rPr>
        <w:t>dục</w:t>
      </w:r>
      <w:proofErr w:type="spellEnd"/>
      <w:r w:rsidRPr="00605E4F">
        <w:rPr>
          <w:spacing w:val="-6"/>
          <w:sz w:val="26"/>
          <w:szCs w:val="26"/>
          <w:lang w:val="en-GB"/>
        </w:rPr>
        <w:t xml:space="preserve"> </w:t>
      </w:r>
      <w:proofErr w:type="spellStart"/>
      <w:r w:rsidRPr="00605E4F">
        <w:rPr>
          <w:spacing w:val="-6"/>
          <w:sz w:val="26"/>
          <w:szCs w:val="26"/>
          <w:lang w:val="en-GB"/>
        </w:rPr>
        <w:t>âm</w:t>
      </w:r>
      <w:proofErr w:type="spellEnd"/>
      <w:r w:rsidRPr="00605E4F">
        <w:rPr>
          <w:spacing w:val="-6"/>
          <w:sz w:val="26"/>
          <w:szCs w:val="26"/>
          <w:lang w:val="en-GB"/>
        </w:rPr>
        <w:t xml:space="preserve"> </w:t>
      </w:r>
      <w:proofErr w:type="spellStart"/>
      <w:r w:rsidRPr="00605E4F">
        <w:rPr>
          <w:spacing w:val="-6"/>
          <w:sz w:val="26"/>
          <w:szCs w:val="26"/>
          <w:lang w:val="en-GB"/>
        </w:rPr>
        <w:t>nhạc</w:t>
      </w:r>
      <w:proofErr w:type="spellEnd"/>
      <w:r w:rsidRPr="00605E4F">
        <w:rPr>
          <w:spacing w:val="-6"/>
          <w:sz w:val="26"/>
          <w:szCs w:val="26"/>
          <w:lang w:val="en-GB"/>
        </w:rPr>
        <w:t xml:space="preserve"> </w:t>
      </w:r>
      <w:proofErr w:type="spellStart"/>
      <w:r w:rsidRPr="00605E4F">
        <w:rPr>
          <w:spacing w:val="-6"/>
          <w:sz w:val="26"/>
          <w:szCs w:val="26"/>
          <w:lang w:val="en-GB"/>
        </w:rPr>
        <w:t>và</w:t>
      </w:r>
      <w:proofErr w:type="spellEnd"/>
      <w:r w:rsidRPr="00605E4F">
        <w:rPr>
          <w:spacing w:val="-6"/>
          <w:sz w:val="26"/>
          <w:szCs w:val="26"/>
          <w:lang w:val="en-GB"/>
        </w:rPr>
        <w:t xml:space="preserve"> </w:t>
      </w:r>
      <w:proofErr w:type="spellStart"/>
      <w:r w:rsidRPr="00605E4F">
        <w:rPr>
          <w:spacing w:val="-6"/>
          <w:sz w:val="26"/>
          <w:szCs w:val="26"/>
          <w:lang w:val="en-GB"/>
        </w:rPr>
        <w:t>các</w:t>
      </w:r>
      <w:proofErr w:type="spellEnd"/>
      <w:r w:rsidRPr="00605E4F">
        <w:rPr>
          <w:spacing w:val="-6"/>
          <w:sz w:val="26"/>
          <w:szCs w:val="26"/>
          <w:lang w:val="en-GB"/>
        </w:rPr>
        <w:t xml:space="preserve"> </w:t>
      </w:r>
      <w:proofErr w:type="spellStart"/>
      <w:r w:rsidRPr="00605E4F">
        <w:rPr>
          <w:spacing w:val="-6"/>
          <w:sz w:val="26"/>
          <w:szCs w:val="26"/>
          <w:lang w:val="en-GB"/>
        </w:rPr>
        <w:t>hoạt</w:t>
      </w:r>
      <w:proofErr w:type="spellEnd"/>
      <w:r w:rsidRPr="00605E4F">
        <w:rPr>
          <w:spacing w:val="-6"/>
          <w:sz w:val="26"/>
          <w:szCs w:val="26"/>
          <w:lang w:val="en-GB"/>
        </w:rPr>
        <w:t xml:space="preserve"> </w:t>
      </w:r>
      <w:proofErr w:type="spellStart"/>
      <w:r w:rsidRPr="00605E4F">
        <w:rPr>
          <w:spacing w:val="-6"/>
          <w:sz w:val="26"/>
          <w:szCs w:val="26"/>
          <w:lang w:val="en-GB"/>
        </w:rPr>
        <w:t>động</w:t>
      </w:r>
      <w:proofErr w:type="spellEnd"/>
      <w:r w:rsidRPr="00605E4F">
        <w:rPr>
          <w:spacing w:val="-6"/>
          <w:sz w:val="26"/>
          <w:szCs w:val="26"/>
          <w:lang w:val="en-GB"/>
        </w:rPr>
        <w:t xml:space="preserve"> </w:t>
      </w:r>
      <w:proofErr w:type="spellStart"/>
      <w:r w:rsidRPr="00605E4F">
        <w:rPr>
          <w:spacing w:val="-6"/>
          <w:sz w:val="26"/>
          <w:szCs w:val="26"/>
          <w:lang w:val="en-GB"/>
        </w:rPr>
        <w:t>giáo</w:t>
      </w:r>
      <w:proofErr w:type="spellEnd"/>
      <w:r w:rsidRPr="00605E4F">
        <w:rPr>
          <w:spacing w:val="-6"/>
          <w:sz w:val="26"/>
          <w:szCs w:val="26"/>
          <w:lang w:val="en-GB"/>
        </w:rPr>
        <w:t xml:space="preserve"> </w:t>
      </w:r>
      <w:proofErr w:type="spellStart"/>
      <w:r w:rsidRPr="00605E4F">
        <w:rPr>
          <w:spacing w:val="-6"/>
          <w:sz w:val="26"/>
          <w:szCs w:val="26"/>
          <w:lang w:val="en-GB"/>
        </w:rPr>
        <w:t>dục</w:t>
      </w:r>
      <w:proofErr w:type="spellEnd"/>
      <w:r w:rsidRPr="00605E4F">
        <w:rPr>
          <w:spacing w:val="-6"/>
          <w:sz w:val="26"/>
          <w:szCs w:val="26"/>
          <w:lang w:val="en-GB"/>
        </w:rPr>
        <w:t xml:space="preserve"> </w:t>
      </w:r>
      <w:proofErr w:type="spellStart"/>
      <w:r w:rsidRPr="00605E4F">
        <w:rPr>
          <w:spacing w:val="-6"/>
          <w:sz w:val="26"/>
          <w:szCs w:val="26"/>
          <w:lang w:val="en-GB"/>
        </w:rPr>
        <w:t>khác</w:t>
      </w:r>
      <w:proofErr w:type="spellEnd"/>
      <w:r w:rsidRPr="00605E4F">
        <w:rPr>
          <w:spacing w:val="-6"/>
          <w:sz w:val="26"/>
          <w:szCs w:val="26"/>
          <w:lang w:val="en-GB"/>
        </w:rPr>
        <w:t xml:space="preserve">, </w:t>
      </w:r>
      <w:proofErr w:type="spellStart"/>
      <w:r w:rsidRPr="00605E4F">
        <w:rPr>
          <w:spacing w:val="-6"/>
          <w:sz w:val="26"/>
          <w:szCs w:val="26"/>
          <w:lang w:val="en-GB"/>
        </w:rPr>
        <w:t>góp</w:t>
      </w:r>
      <w:proofErr w:type="spellEnd"/>
      <w:r w:rsidRPr="00605E4F">
        <w:rPr>
          <w:spacing w:val="-6"/>
          <w:sz w:val="26"/>
          <w:szCs w:val="26"/>
          <w:lang w:val="en-GB"/>
        </w:rPr>
        <w:t xml:space="preserve"> </w:t>
      </w:r>
      <w:proofErr w:type="spellStart"/>
      <w:r w:rsidRPr="00605E4F">
        <w:rPr>
          <w:spacing w:val="-6"/>
          <w:sz w:val="26"/>
          <w:szCs w:val="26"/>
          <w:lang w:val="en-GB"/>
        </w:rPr>
        <w:t>phần</w:t>
      </w:r>
      <w:proofErr w:type="spellEnd"/>
      <w:r w:rsidRPr="00605E4F">
        <w:rPr>
          <w:spacing w:val="-6"/>
          <w:sz w:val="26"/>
          <w:szCs w:val="26"/>
          <w:lang w:val="en-GB"/>
        </w:rPr>
        <w:t xml:space="preserve"> </w:t>
      </w:r>
      <w:proofErr w:type="spellStart"/>
      <w:r w:rsidRPr="00605E4F">
        <w:rPr>
          <w:spacing w:val="-6"/>
          <w:sz w:val="26"/>
          <w:szCs w:val="26"/>
          <w:lang w:val="en-GB"/>
        </w:rPr>
        <w:t>phát</w:t>
      </w:r>
      <w:proofErr w:type="spellEnd"/>
      <w:r w:rsidRPr="00605E4F">
        <w:rPr>
          <w:spacing w:val="-6"/>
          <w:sz w:val="26"/>
          <w:szCs w:val="26"/>
          <w:lang w:val="en-GB"/>
        </w:rPr>
        <w:t xml:space="preserve"> </w:t>
      </w:r>
      <w:proofErr w:type="spellStart"/>
      <w:r w:rsidRPr="00605E4F">
        <w:rPr>
          <w:spacing w:val="-6"/>
          <w:sz w:val="26"/>
          <w:szCs w:val="26"/>
          <w:lang w:val="en-GB"/>
        </w:rPr>
        <w:t>triển</w:t>
      </w:r>
      <w:proofErr w:type="spellEnd"/>
      <w:r w:rsidRPr="00605E4F">
        <w:rPr>
          <w:spacing w:val="-6"/>
          <w:sz w:val="26"/>
          <w:szCs w:val="26"/>
          <w:lang w:val="en-GB"/>
        </w:rPr>
        <w:t xml:space="preserve"> </w:t>
      </w:r>
      <w:proofErr w:type="spellStart"/>
      <w:r w:rsidRPr="00605E4F">
        <w:rPr>
          <w:spacing w:val="-6"/>
          <w:sz w:val="26"/>
          <w:szCs w:val="26"/>
          <w:lang w:val="en-GB"/>
        </w:rPr>
        <w:t>năng</w:t>
      </w:r>
      <w:proofErr w:type="spellEnd"/>
      <w:r w:rsidRPr="00605E4F">
        <w:rPr>
          <w:spacing w:val="-6"/>
          <w:sz w:val="26"/>
          <w:szCs w:val="26"/>
          <w:lang w:val="en-GB"/>
        </w:rPr>
        <w:t xml:space="preserve"> </w:t>
      </w:r>
      <w:proofErr w:type="spellStart"/>
      <w:r w:rsidRPr="00605E4F">
        <w:rPr>
          <w:spacing w:val="-6"/>
          <w:sz w:val="26"/>
          <w:szCs w:val="26"/>
          <w:lang w:val="en-GB"/>
        </w:rPr>
        <w:t>lực</w:t>
      </w:r>
      <w:proofErr w:type="spellEnd"/>
      <w:r w:rsidR="007E3E82">
        <w:rPr>
          <w:spacing w:val="-6"/>
          <w:sz w:val="26"/>
          <w:szCs w:val="26"/>
          <w:lang w:val="en-GB"/>
        </w:rPr>
        <w:t xml:space="preserve"> </w:t>
      </w:r>
      <w:proofErr w:type="spellStart"/>
      <w:r w:rsidR="007E3E82">
        <w:rPr>
          <w:spacing w:val="-6"/>
          <w:sz w:val="26"/>
          <w:szCs w:val="26"/>
          <w:lang w:val="en-GB"/>
        </w:rPr>
        <w:t>âm</w:t>
      </w:r>
      <w:proofErr w:type="spellEnd"/>
      <w:r w:rsidR="007E3E82">
        <w:rPr>
          <w:spacing w:val="-6"/>
          <w:sz w:val="26"/>
          <w:szCs w:val="26"/>
          <w:lang w:val="en-GB"/>
        </w:rPr>
        <w:t xml:space="preserve"> </w:t>
      </w:r>
      <w:proofErr w:type="spellStart"/>
      <w:r w:rsidR="007E3E82">
        <w:rPr>
          <w:spacing w:val="-6"/>
          <w:sz w:val="26"/>
          <w:szCs w:val="26"/>
          <w:lang w:val="en-GB"/>
        </w:rPr>
        <w:t>nhạc</w:t>
      </w:r>
      <w:proofErr w:type="spellEnd"/>
      <w:r w:rsidR="007E3E82">
        <w:rPr>
          <w:spacing w:val="-6"/>
          <w:sz w:val="26"/>
          <w:szCs w:val="26"/>
          <w:lang w:val="en-GB"/>
        </w:rPr>
        <w:t xml:space="preserve">, </w:t>
      </w:r>
      <w:proofErr w:type="spellStart"/>
      <w:r w:rsidR="007E3E82">
        <w:rPr>
          <w:spacing w:val="-6"/>
          <w:sz w:val="26"/>
          <w:szCs w:val="26"/>
          <w:lang w:val="en-GB"/>
        </w:rPr>
        <w:t>năng</w:t>
      </w:r>
      <w:proofErr w:type="spellEnd"/>
      <w:r w:rsidR="007E3E82">
        <w:rPr>
          <w:spacing w:val="-6"/>
          <w:sz w:val="26"/>
          <w:szCs w:val="26"/>
          <w:lang w:val="en-GB"/>
        </w:rPr>
        <w:t xml:space="preserve"> </w:t>
      </w:r>
      <w:proofErr w:type="spellStart"/>
      <w:r w:rsidR="007E3E82">
        <w:rPr>
          <w:spacing w:val="-6"/>
          <w:sz w:val="26"/>
          <w:szCs w:val="26"/>
          <w:lang w:val="en-GB"/>
        </w:rPr>
        <w:t>lực</w:t>
      </w:r>
      <w:proofErr w:type="spellEnd"/>
      <w:r w:rsidRPr="00605E4F">
        <w:rPr>
          <w:spacing w:val="-6"/>
          <w:sz w:val="26"/>
          <w:szCs w:val="26"/>
          <w:lang w:val="en-GB"/>
        </w:rPr>
        <w:t xml:space="preserve"> </w:t>
      </w:r>
      <w:proofErr w:type="spellStart"/>
      <w:r w:rsidRPr="00605E4F">
        <w:rPr>
          <w:spacing w:val="-6"/>
          <w:sz w:val="26"/>
          <w:szCs w:val="26"/>
          <w:lang w:val="en-GB"/>
        </w:rPr>
        <w:t>thẩm</w:t>
      </w:r>
      <w:proofErr w:type="spellEnd"/>
      <w:r w:rsidRPr="00605E4F">
        <w:rPr>
          <w:spacing w:val="-6"/>
          <w:sz w:val="26"/>
          <w:szCs w:val="26"/>
          <w:lang w:val="en-GB"/>
        </w:rPr>
        <w:t xml:space="preserve"> </w:t>
      </w:r>
      <w:proofErr w:type="spellStart"/>
      <w:r w:rsidRPr="00605E4F">
        <w:rPr>
          <w:spacing w:val="-6"/>
          <w:sz w:val="26"/>
          <w:szCs w:val="26"/>
          <w:lang w:val="en-GB"/>
        </w:rPr>
        <w:t>mỹ</w:t>
      </w:r>
      <w:proofErr w:type="spellEnd"/>
      <w:r w:rsidRPr="00605E4F">
        <w:rPr>
          <w:spacing w:val="-6"/>
          <w:sz w:val="26"/>
          <w:szCs w:val="26"/>
          <w:lang w:val="en-GB"/>
        </w:rPr>
        <w:t xml:space="preserve">, </w:t>
      </w:r>
      <w:proofErr w:type="spellStart"/>
      <w:r w:rsidRPr="00605E4F">
        <w:rPr>
          <w:spacing w:val="-6"/>
          <w:sz w:val="26"/>
          <w:szCs w:val="26"/>
          <w:lang w:val="en-GB"/>
        </w:rPr>
        <w:t>phẩm</w:t>
      </w:r>
      <w:proofErr w:type="spellEnd"/>
      <w:r w:rsidRPr="00605E4F">
        <w:rPr>
          <w:spacing w:val="-6"/>
          <w:sz w:val="26"/>
          <w:szCs w:val="26"/>
          <w:lang w:val="en-GB"/>
        </w:rPr>
        <w:t xml:space="preserve"> </w:t>
      </w:r>
      <w:proofErr w:type="spellStart"/>
      <w:r w:rsidRPr="00605E4F">
        <w:rPr>
          <w:spacing w:val="-6"/>
          <w:sz w:val="26"/>
          <w:szCs w:val="26"/>
          <w:lang w:val="en-GB"/>
        </w:rPr>
        <w:t>chất</w:t>
      </w:r>
      <w:proofErr w:type="spellEnd"/>
      <w:r w:rsidRPr="00605E4F">
        <w:rPr>
          <w:spacing w:val="-6"/>
          <w:sz w:val="26"/>
          <w:szCs w:val="26"/>
          <w:lang w:val="en-GB"/>
        </w:rPr>
        <w:t xml:space="preserve"> </w:t>
      </w:r>
      <w:proofErr w:type="spellStart"/>
      <w:r w:rsidRPr="00605E4F">
        <w:rPr>
          <w:spacing w:val="-6"/>
          <w:sz w:val="26"/>
          <w:szCs w:val="26"/>
          <w:lang w:val="en-GB"/>
        </w:rPr>
        <w:t>yêu</w:t>
      </w:r>
      <w:proofErr w:type="spellEnd"/>
      <w:r w:rsidRPr="00605E4F">
        <w:rPr>
          <w:spacing w:val="-6"/>
          <w:sz w:val="26"/>
          <w:szCs w:val="26"/>
          <w:lang w:val="en-GB"/>
        </w:rPr>
        <w:t xml:space="preserve"> </w:t>
      </w:r>
      <w:proofErr w:type="spellStart"/>
      <w:r w:rsidRPr="00605E4F">
        <w:rPr>
          <w:spacing w:val="-6"/>
          <w:sz w:val="26"/>
          <w:szCs w:val="26"/>
          <w:lang w:val="en-GB"/>
        </w:rPr>
        <w:t>quê</w:t>
      </w:r>
      <w:proofErr w:type="spellEnd"/>
      <w:r w:rsidRPr="00605E4F">
        <w:rPr>
          <w:spacing w:val="-6"/>
          <w:sz w:val="26"/>
          <w:szCs w:val="26"/>
          <w:lang w:val="en-GB"/>
        </w:rPr>
        <w:t xml:space="preserve"> </w:t>
      </w:r>
      <w:proofErr w:type="spellStart"/>
      <w:r w:rsidRPr="00605E4F">
        <w:rPr>
          <w:spacing w:val="-6"/>
          <w:sz w:val="26"/>
          <w:szCs w:val="26"/>
          <w:lang w:val="en-GB"/>
        </w:rPr>
        <w:t>hương</w:t>
      </w:r>
      <w:proofErr w:type="spellEnd"/>
      <w:r w:rsidRPr="00605E4F">
        <w:rPr>
          <w:spacing w:val="-6"/>
          <w:sz w:val="26"/>
          <w:szCs w:val="26"/>
          <w:lang w:val="en-GB"/>
        </w:rPr>
        <w:t xml:space="preserve">, </w:t>
      </w:r>
      <w:proofErr w:type="spellStart"/>
      <w:r w:rsidRPr="00605E4F">
        <w:rPr>
          <w:spacing w:val="-6"/>
          <w:sz w:val="26"/>
          <w:szCs w:val="26"/>
          <w:lang w:val="en-GB"/>
        </w:rPr>
        <w:t>đất</w:t>
      </w:r>
      <w:proofErr w:type="spellEnd"/>
      <w:r w:rsidRPr="00605E4F">
        <w:rPr>
          <w:spacing w:val="-6"/>
          <w:sz w:val="26"/>
          <w:szCs w:val="26"/>
          <w:lang w:val="en-GB"/>
        </w:rPr>
        <w:t xml:space="preserve"> </w:t>
      </w:r>
      <w:proofErr w:type="spellStart"/>
      <w:r w:rsidRPr="00605E4F">
        <w:rPr>
          <w:spacing w:val="-6"/>
          <w:sz w:val="26"/>
          <w:szCs w:val="26"/>
          <w:lang w:val="en-GB"/>
        </w:rPr>
        <w:t>nước</w:t>
      </w:r>
      <w:proofErr w:type="spellEnd"/>
      <w:r w:rsidRPr="00605E4F">
        <w:rPr>
          <w:spacing w:val="-6"/>
          <w:sz w:val="26"/>
          <w:szCs w:val="26"/>
          <w:lang w:val="en-GB"/>
        </w:rPr>
        <w:t xml:space="preserve"> </w:t>
      </w:r>
      <w:proofErr w:type="spellStart"/>
      <w:r w:rsidRPr="00605E4F">
        <w:rPr>
          <w:spacing w:val="-6"/>
          <w:sz w:val="26"/>
          <w:szCs w:val="26"/>
          <w:lang w:val="en-GB"/>
        </w:rPr>
        <w:t>cho</w:t>
      </w:r>
      <w:proofErr w:type="spellEnd"/>
      <w:r w:rsidRPr="00605E4F">
        <w:rPr>
          <w:spacing w:val="-6"/>
          <w:sz w:val="26"/>
          <w:szCs w:val="26"/>
          <w:lang w:val="en-GB"/>
        </w:rPr>
        <w:t xml:space="preserve"> </w:t>
      </w:r>
      <w:r w:rsidR="0014654E">
        <w:rPr>
          <w:spacing w:val="-6"/>
          <w:sz w:val="26"/>
          <w:szCs w:val="26"/>
          <w:lang w:val="en-GB"/>
        </w:rPr>
        <w:t>HS</w:t>
      </w:r>
      <w:r w:rsidR="000A7A50">
        <w:rPr>
          <w:spacing w:val="-6"/>
          <w:sz w:val="26"/>
          <w:szCs w:val="26"/>
          <w:lang w:val="en-GB"/>
        </w:rPr>
        <w:t>.</w:t>
      </w:r>
    </w:p>
    <w:p w14:paraId="71B62D64" w14:textId="318472D4" w:rsidR="000A7A50" w:rsidRPr="00605E4F" w:rsidRDefault="000A7A50" w:rsidP="00194EA7">
      <w:pPr>
        <w:widowControl w:val="0"/>
        <w:ind w:firstLine="720"/>
        <w:rPr>
          <w:sz w:val="26"/>
          <w:szCs w:val="26"/>
          <w:lang w:val="en-GB"/>
        </w:rPr>
      </w:pPr>
      <w:r>
        <w:rPr>
          <w:spacing w:val="-6"/>
          <w:sz w:val="26"/>
          <w:szCs w:val="26"/>
          <w:lang w:val="en-GB"/>
        </w:rPr>
        <w:lastRenderedPageBreak/>
        <w:t xml:space="preserve">6. </w:t>
      </w:r>
      <w:proofErr w:type="spellStart"/>
      <w:r w:rsidR="008B0101" w:rsidRPr="008B0101">
        <w:rPr>
          <w:spacing w:val="-6"/>
          <w:sz w:val="26"/>
          <w:szCs w:val="26"/>
          <w:lang w:val="en-GB"/>
        </w:rPr>
        <w:t>Kết</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quả</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khảo</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sát</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thực</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trạng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cho</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thấy</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việc</w:t>
      </w:r>
      <w:proofErr w:type="spellEnd"/>
      <w:r w:rsidR="008B0101" w:rsidRPr="008B0101">
        <w:rPr>
          <w:spacing w:val="-6"/>
          <w:sz w:val="26"/>
          <w:szCs w:val="26"/>
          <w:lang w:val="en-GB"/>
        </w:rPr>
        <w:t xml:space="preserve"> </w:t>
      </w:r>
      <w:proofErr w:type="spellStart"/>
      <w:r w:rsidR="008B0101">
        <w:rPr>
          <w:spacing w:val="-6"/>
          <w:sz w:val="26"/>
          <w:szCs w:val="26"/>
          <w:lang w:val="en-GB"/>
        </w:rPr>
        <w:t>dạy</w:t>
      </w:r>
      <w:proofErr w:type="spellEnd"/>
      <w:r w:rsidR="008B0101">
        <w:rPr>
          <w:spacing w:val="-6"/>
          <w:sz w:val="26"/>
          <w:szCs w:val="26"/>
          <w:lang w:val="en-GB"/>
        </w:rPr>
        <w:t xml:space="preserve"> </w:t>
      </w:r>
      <w:proofErr w:type="spellStart"/>
      <w:r w:rsidR="008B0101">
        <w:rPr>
          <w:spacing w:val="-6"/>
          <w:sz w:val="26"/>
          <w:szCs w:val="26"/>
          <w:lang w:val="en-GB"/>
        </w:rPr>
        <w:t>học</w:t>
      </w:r>
      <w:proofErr w:type="spellEnd"/>
      <w:r w:rsidR="008B0101">
        <w:rPr>
          <w:spacing w:val="-6"/>
          <w:sz w:val="26"/>
          <w:szCs w:val="26"/>
          <w:lang w:val="en-GB"/>
        </w:rPr>
        <w:t xml:space="preserve"> </w:t>
      </w:r>
      <w:proofErr w:type="spellStart"/>
      <w:r w:rsidR="008B0101" w:rsidRPr="008B0101">
        <w:rPr>
          <w:spacing w:val="-6"/>
          <w:sz w:val="26"/>
          <w:szCs w:val="26"/>
          <w:lang w:val="en-GB"/>
        </w:rPr>
        <w:t>Hát</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Bả</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trạo</w:t>
      </w:r>
      <w:proofErr w:type="spellEnd"/>
      <w:r w:rsidR="008B0101">
        <w:rPr>
          <w:spacing w:val="-6"/>
          <w:sz w:val="26"/>
          <w:szCs w:val="26"/>
          <w:lang w:val="en-GB"/>
        </w:rPr>
        <w:t xml:space="preserve"> </w:t>
      </w:r>
      <w:proofErr w:type="spellStart"/>
      <w:r w:rsidR="008B0101">
        <w:rPr>
          <w:spacing w:val="-6"/>
          <w:sz w:val="26"/>
          <w:szCs w:val="26"/>
          <w:lang w:val="en-GB"/>
        </w:rPr>
        <w:t>cho</w:t>
      </w:r>
      <w:proofErr w:type="spellEnd"/>
      <w:r w:rsidR="008B0101">
        <w:rPr>
          <w:spacing w:val="-6"/>
          <w:sz w:val="26"/>
          <w:szCs w:val="26"/>
          <w:lang w:val="en-GB"/>
        </w:rPr>
        <w:t xml:space="preserve"> HS</w:t>
      </w:r>
      <w:r w:rsidR="008B0101" w:rsidRPr="008B0101">
        <w:rPr>
          <w:spacing w:val="-6"/>
          <w:sz w:val="26"/>
          <w:szCs w:val="26"/>
          <w:lang w:val="en-GB"/>
        </w:rPr>
        <w:t xml:space="preserve"> THCS </w:t>
      </w:r>
      <w:proofErr w:type="spellStart"/>
      <w:r w:rsidR="008B0101" w:rsidRPr="008B0101">
        <w:rPr>
          <w:spacing w:val="-6"/>
          <w:sz w:val="26"/>
          <w:szCs w:val="26"/>
          <w:lang w:val="en-GB"/>
        </w:rPr>
        <w:t>tại</w:t>
      </w:r>
      <w:proofErr w:type="spellEnd"/>
      <w:r w:rsidR="008B0101" w:rsidRPr="008B0101">
        <w:rPr>
          <w:spacing w:val="-6"/>
          <w:sz w:val="26"/>
          <w:szCs w:val="26"/>
          <w:lang w:val="en-GB"/>
        </w:rPr>
        <w:t xml:space="preserve"> </w:t>
      </w:r>
      <w:r w:rsidR="008B0101">
        <w:rPr>
          <w:spacing w:val="-6"/>
          <w:sz w:val="26"/>
          <w:szCs w:val="26"/>
          <w:lang w:val="en-GB"/>
        </w:rPr>
        <w:t xml:space="preserve">TP </w:t>
      </w:r>
      <w:proofErr w:type="spellStart"/>
      <w:r w:rsidR="008B0101" w:rsidRPr="008B0101">
        <w:rPr>
          <w:spacing w:val="-6"/>
          <w:sz w:val="26"/>
          <w:szCs w:val="26"/>
          <w:lang w:val="en-GB"/>
        </w:rPr>
        <w:t>Đà</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Nẵng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là</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khả</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thi</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nhờ</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sự</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quan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tâm</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của</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nhà</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trường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địa</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phương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và</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sự</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sẵn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sàng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của</w:t>
      </w:r>
      <w:proofErr w:type="spellEnd"/>
      <w:r w:rsidR="008B0101" w:rsidRPr="008B0101">
        <w:rPr>
          <w:spacing w:val="-6"/>
          <w:sz w:val="26"/>
          <w:szCs w:val="26"/>
          <w:lang w:val="en-GB"/>
        </w:rPr>
        <w:t xml:space="preserve"> </w:t>
      </w:r>
      <w:r w:rsidR="008B0101">
        <w:rPr>
          <w:spacing w:val="-6"/>
          <w:sz w:val="26"/>
          <w:szCs w:val="26"/>
          <w:lang w:val="en-GB"/>
        </w:rPr>
        <w:t>GV</w:t>
      </w:r>
      <w:r w:rsidR="008B0101" w:rsidRPr="008B0101">
        <w:rPr>
          <w:spacing w:val="-6"/>
          <w:sz w:val="26"/>
          <w:szCs w:val="26"/>
          <w:lang w:val="en-GB"/>
        </w:rPr>
        <w:t xml:space="preserve">. </w:t>
      </w:r>
      <w:proofErr w:type="spellStart"/>
      <w:r w:rsidR="008B0101" w:rsidRPr="008B0101">
        <w:rPr>
          <w:spacing w:val="-6"/>
          <w:sz w:val="26"/>
          <w:szCs w:val="26"/>
          <w:lang w:val="en-GB"/>
        </w:rPr>
        <w:t>Tuy</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nhiên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vẫn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tồn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tại</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hạn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chế</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về</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tài</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liệu</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năng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lực</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thực</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hành</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của</w:t>
      </w:r>
      <w:proofErr w:type="spellEnd"/>
      <w:r w:rsidR="008B0101" w:rsidRPr="008B0101">
        <w:rPr>
          <w:spacing w:val="-6"/>
          <w:sz w:val="26"/>
          <w:szCs w:val="26"/>
          <w:lang w:val="en-GB"/>
        </w:rPr>
        <w:t xml:space="preserve"> </w:t>
      </w:r>
      <w:r w:rsidR="008B0101">
        <w:rPr>
          <w:spacing w:val="-6"/>
          <w:sz w:val="26"/>
          <w:szCs w:val="26"/>
          <w:lang w:val="en-GB"/>
        </w:rPr>
        <w:t>GV</w:t>
      </w:r>
      <w:r w:rsidR="008B0101" w:rsidRPr="008B0101">
        <w:rPr>
          <w:spacing w:val="-6"/>
          <w:sz w:val="26"/>
          <w:szCs w:val="26"/>
          <w:lang w:val="en-GB"/>
        </w:rPr>
        <w:t xml:space="preserve">, </w:t>
      </w:r>
      <w:proofErr w:type="spellStart"/>
      <w:r w:rsidR="008B0101" w:rsidRPr="008B0101">
        <w:rPr>
          <w:spacing w:val="-6"/>
          <w:sz w:val="26"/>
          <w:szCs w:val="26"/>
          <w:lang w:val="en-GB"/>
        </w:rPr>
        <w:t>cơ</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sở</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vật</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chất</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và</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mức</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độ</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tham</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gia</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của</w:t>
      </w:r>
      <w:proofErr w:type="spellEnd"/>
      <w:r w:rsidR="008B0101" w:rsidRPr="008B0101">
        <w:rPr>
          <w:spacing w:val="-6"/>
          <w:sz w:val="26"/>
          <w:szCs w:val="26"/>
          <w:lang w:val="en-GB"/>
        </w:rPr>
        <w:t xml:space="preserve"> </w:t>
      </w:r>
      <w:r w:rsidR="008B0101">
        <w:rPr>
          <w:spacing w:val="-6"/>
          <w:sz w:val="26"/>
          <w:szCs w:val="26"/>
          <w:lang w:val="en-GB"/>
        </w:rPr>
        <w:t>HS</w:t>
      </w:r>
      <w:r w:rsidR="008B0101" w:rsidRPr="008B0101">
        <w:rPr>
          <w:spacing w:val="-6"/>
          <w:sz w:val="26"/>
          <w:szCs w:val="26"/>
          <w:lang w:val="en-GB"/>
        </w:rPr>
        <w:t xml:space="preserve">. </w:t>
      </w:r>
      <w:proofErr w:type="spellStart"/>
      <w:r w:rsidR="008B0101" w:rsidRPr="008B0101">
        <w:rPr>
          <w:spacing w:val="-6"/>
          <w:sz w:val="26"/>
          <w:szCs w:val="26"/>
          <w:lang w:val="en-GB"/>
        </w:rPr>
        <w:t>Điều</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này</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đòi</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hỏi</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phải</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có</w:t>
      </w:r>
      <w:proofErr w:type="spellEnd"/>
      <w:r w:rsidR="008B0101" w:rsidRPr="008B0101">
        <w:rPr>
          <w:spacing w:val="-6"/>
          <w:sz w:val="26"/>
          <w:szCs w:val="26"/>
          <w:lang w:val="en-GB"/>
        </w:rPr>
        <w:t xml:space="preserve"> </w:t>
      </w:r>
      <w:proofErr w:type="spellStart"/>
      <w:r w:rsidR="008B0101">
        <w:rPr>
          <w:spacing w:val="-6"/>
          <w:sz w:val="26"/>
          <w:szCs w:val="26"/>
          <w:lang w:val="en-GB"/>
        </w:rPr>
        <w:t>biện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pháp</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phù</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hợp</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để</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triển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khai</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hiệu</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quả</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Dạy</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học</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Hát</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Bả</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trạo</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theo</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hướng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tích</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hợp</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cần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đảm</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bảo</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nguyên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tắc</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bộ</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môn</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đồng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thời</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linh</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hoạt</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trong</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tổ</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chức</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để</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đạt</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mục</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tiêu</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giáo</w:t>
      </w:r>
      <w:proofErr w:type="spellEnd"/>
      <w:r w:rsidR="008B0101" w:rsidRPr="008B0101">
        <w:rPr>
          <w:spacing w:val="-6"/>
          <w:sz w:val="26"/>
          <w:szCs w:val="26"/>
          <w:lang w:val="en-GB"/>
        </w:rPr>
        <w:t xml:space="preserve"> </w:t>
      </w:r>
      <w:proofErr w:type="spellStart"/>
      <w:r w:rsidR="008B0101" w:rsidRPr="008B0101">
        <w:rPr>
          <w:spacing w:val="-6"/>
          <w:sz w:val="26"/>
          <w:szCs w:val="26"/>
          <w:lang w:val="en-GB"/>
        </w:rPr>
        <w:t>dục</w:t>
      </w:r>
      <w:proofErr w:type="spellEnd"/>
      <w:r w:rsidR="008B0101" w:rsidRPr="008B0101">
        <w:rPr>
          <w:spacing w:val="-6"/>
          <w:sz w:val="26"/>
          <w:szCs w:val="26"/>
          <w:lang w:val="en-GB"/>
        </w:rPr>
        <w:t>.</w:t>
      </w:r>
    </w:p>
    <w:p w14:paraId="5344BE1A" w14:textId="59D8A5DE" w:rsidR="005A356E" w:rsidRPr="00E7425D" w:rsidRDefault="000A7A50" w:rsidP="00194EA7">
      <w:pPr>
        <w:widowControl w:val="0"/>
        <w:ind w:firstLine="720"/>
        <w:rPr>
          <w:sz w:val="26"/>
          <w:szCs w:val="26"/>
          <w:lang w:val="vi-VN"/>
        </w:rPr>
      </w:pPr>
      <w:r>
        <w:rPr>
          <w:sz w:val="26"/>
          <w:szCs w:val="26"/>
          <w:lang w:val="en-GB"/>
        </w:rPr>
        <w:t>7</w:t>
      </w:r>
      <w:r w:rsidR="00B522A7" w:rsidRPr="00E7425D">
        <w:rPr>
          <w:sz w:val="26"/>
          <w:szCs w:val="26"/>
          <w:lang w:val="vi-VN"/>
        </w:rPr>
        <w:t xml:space="preserve">. </w:t>
      </w:r>
      <w:r w:rsidR="00A158E5" w:rsidRPr="00E7425D">
        <w:rPr>
          <w:sz w:val="26"/>
          <w:szCs w:val="26"/>
          <w:lang w:val="vi-VN"/>
        </w:rPr>
        <w:t xml:space="preserve">Biện pháp </w:t>
      </w:r>
      <w:proofErr w:type="spellStart"/>
      <w:r w:rsidR="00BD3CE4" w:rsidRPr="00E7425D">
        <w:rPr>
          <w:sz w:val="26"/>
          <w:szCs w:val="26"/>
          <w:lang w:val="en-GB"/>
        </w:rPr>
        <w:t>dạy</w:t>
      </w:r>
      <w:proofErr w:type="spellEnd"/>
      <w:r w:rsidR="00BD3CE4" w:rsidRPr="00E7425D">
        <w:rPr>
          <w:sz w:val="26"/>
          <w:szCs w:val="26"/>
          <w:lang w:val="en-GB"/>
        </w:rPr>
        <w:t xml:space="preserve"> </w:t>
      </w:r>
      <w:proofErr w:type="spellStart"/>
      <w:r w:rsidR="00BD3CE4" w:rsidRPr="00E7425D">
        <w:rPr>
          <w:sz w:val="26"/>
          <w:szCs w:val="26"/>
          <w:lang w:val="en-GB"/>
        </w:rPr>
        <w:t>học</w:t>
      </w:r>
      <w:proofErr w:type="spellEnd"/>
      <w:r w:rsidR="00A158E5" w:rsidRPr="00E7425D">
        <w:rPr>
          <w:sz w:val="26"/>
          <w:szCs w:val="26"/>
          <w:lang w:val="vi-VN"/>
        </w:rPr>
        <w:t xml:space="preserve"> </w:t>
      </w:r>
      <w:r w:rsidR="00E41758" w:rsidRPr="00E7425D">
        <w:rPr>
          <w:sz w:val="26"/>
          <w:szCs w:val="26"/>
          <w:lang w:val="vi-VN"/>
        </w:rPr>
        <w:t>Hát Bả trạo</w:t>
      </w:r>
      <w:r w:rsidR="00A158E5" w:rsidRPr="00E7425D">
        <w:rPr>
          <w:sz w:val="26"/>
          <w:szCs w:val="26"/>
          <w:lang w:val="vi-VN"/>
        </w:rPr>
        <w:t xml:space="preserve"> </w:t>
      </w:r>
      <w:proofErr w:type="spellStart"/>
      <w:r w:rsidR="00BD3CE4" w:rsidRPr="00E7425D">
        <w:rPr>
          <w:sz w:val="26"/>
          <w:szCs w:val="26"/>
          <w:lang w:val="en-GB"/>
        </w:rPr>
        <w:t>theo</w:t>
      </w:r>
      <w:proofErr w:type="spellEnd"/>
      <w:r w:rsidR="00BD3CE4" w:rsidRPr="00E7425D">
        <w:rPr>
          <w:sz w:val="26"/>
          <w:szCs w:val="26"/>
          <w:lang w:val="en-GB"/>
        </w:rPr>
        <w:t xml:space="preserve"> </w:t>
      </w:r>
      <w:proofErr w:type="spellStart"/>
      <w:r w:rsidR="00BD3CE4" w:rsidRPr="00E7425D">
        <w:rPr>
          <w:sz w:val="26"/>
          <w:szCs w:val="26"/>
          <w:lang w:val="en-GB"/>
        </w:rPr>
        <w:t>hướng</w:t>
      </w:r>
      <w:proofErr w:type="spellEnd"/>
      <w:r w:rsidR="00BD3CE4" w:rsidRPr="00E7425D">
        <w:rPr>
          <w:sz w:val="26"/>
          <w:szCs w:val="26"/>
          <w:lang w:val="en-GB"/>
        </w:rPr>
        <w:t xml:space="preserve"> </w:t>
      </w:r>
      <w:proofErr w:type="spellStart"/>
      <w:r w:rsidR="00BD3CE4" w:rsidRPr="00E7425D">
        <w:rPr>
          <w:sz w:val="26"/>
          <w:szCs w:val="26"/>
          <w:lang w:val="en-GB"/>
        </w:rPr>
        <w:t>tích</w:t>
      </w:r>
      <w:proofErr w:type="spellEnd"/>
      <w:r w:rsidR="00BD3CE4" w:rsidRPr="00E7425D">
        <w:rPr>
          <w:sz w:val="26"/>
          <w:szCs w:val="26"/>
          <w:lang w:val="en-GB"/>
        </w:rPr>
        <w:t xml:space="preserve"> </w:t>
      </w:r>
      <w:proofErr w:type="spellStart"/>
      <w:r w:rsidR="00BD3CE4" w:rsidRPr="00E7425D">
        <w:rPr>
          <w:sz w:val="26"/>
          <w:szCs w:val="26"/>
          <w:lang w:val="en-GB"/>
        </w:rPr>
        <w:t>hợp</w:t>
      </w:r>
      <w:proofErr w:type="spellEnd"/>
      <w:r w:rsidR="00BD3CE4" w:rsidRPr="00E7425D">
        <w:rPr>
          <w:sz w:val="26"/>
          <w:szCs w:val="26"/>
          <w:lang w:val="en-GB"/>
        </w:rPr>
        <w:t xml:space="preserve"> </w:t>
      </w:r>
      <w:r w:rsidR="00A158E5" w:rsidRPr="00E7425D">
        <w:rPr>
          <w:sz w:val="26"/>
          <w:szCs w:val="26"/>
          <w:lang w:val="vi-VN"/>
        </w:rPr>
        <w:t xml:space="preserve">vào các mạch nội dung Thường thức âm nhạc, Nghe nhạc, và Hát trong môn Âm nhạc được thực hiện đã mang lại hiệu quả ban đầu. Mạch Thường thức âm nhạc giúp HS tìm hiểu về nguồn gốc, đặc điểm và ý nghĩa văn hóa của </w:t>
      </w:r>
      <w:r w:rsidR="00E41758" w:rsidRPr="00E7425D">
        <w:rPr>
          <w:sz w:val="26"/>
          <w:szCs w:val="26"/>
          <w:lang w:val="vi-VN"/>
        </w:rPr>
        <w:t>Hát Bả trạo</w:t>
      </w:r>
      <w:r w:rsidR="00A158E5" w:rsidRPr="00E7425D">
        <w:rPr>
          <w:sz w:val="26"/>
          <w:szCs w:val="26"/>
          <w:lang w:val="vi-VN"/>
        </w:rPr>
        <w:t xml:space="preserve">, qua đó nắm bắt các yếu tố đặc trưng về hình thức biểu diễn, cấu trúc giai điệu, và vai trò của các nhân vật của thể loại này. Mạch Nghe nhạc được sử dụng để HS trực tiếp tiếp xúc và cảm nhận các làn điệu </w:t>
      </w:r>
      <w:r w:rsidR="00E41758" w:rsidRPr="00E7425D">
        <w:rPr>
          <w:sz w:val="26"/>
          <w:szCs w:val="26"/>
          <w:lang w:val="vi-VN"/>
        </w:rPr>
        <w:t>Hát Bả trạo</w:t>
      </w:r>
      <w:r w:rsidR="00A158E5" w:rsidRPr="00E7425D">
        <w:rPr>
          <w:sz w:val="26"/>
          <w:szCs w:val="26"/>
          <w:lang w:val="vi-VN"/>
        </w:rPr>
        <w:t xml:space="preserve"> qua việc nghe và phân tích những đặc điểm âm nhạc nổi bật như giai điệu, tiết tấu và nhịp. Điều này giúp HS phát triển năng lực cảm thụ âm nhạc và nâng cao khả năng phân tích tác phẩm.</w:t>
      </w:r>
      <w:r w:rsidR="00D10300" w:rsidRPr="00E7425D">
        <w:rPr>
          <w:sz w:val="26"/>
          <w:szCs w:val="26"/>
          <w:lang w:val="vi-VN"/>
        </w:rPr>
        <w:t xml:space="preserve"> Mạch nội dung Hát tập trung vào thực hành các làn điệu đơn giản của </w:t>
      </w:r>
      <w:r w:rsidR="00E41758" w:rsidRPr="00E7425D">
        <w:rPr>
          <w:sz w:val="26"/>
          <w:szCs w:val="26"/>
          <w:lang w:val="vi-VN"/>
        </w:rPr>
        <w:t>Hát Bả trạo</w:t>
      </w:r>
      <w:r w:rsidR="00D10300" w:rsidRPr="00E7425D">
        <w:rPr>
          <w:sz w:val="26"/>
          <w:szCs w:val="26"/>
          <w:lang w:val="vi-VN"/>
        </w:rPr>
        <w:t xml:space="preserve">, như </w:t>
      </w:r>
      <w:r w:rsidR="00D10300" w:rsidRPr="00E7425D">
        <w:rPr>
          <w:i/>
          <w:iCs/>
          <w:sz w:val="26"/>
          <w:szCs w:val="26"/>
          <w:lang w:val="vi-VN"/>
        </w:rPr>
        <w:t>Hò kéo neo</w:t>
      </w:r>
      <w:r w:rsidR="00D10300" w:rsidRPr="00E7425D">
        <w:rPr>
          <w:sz w:val="26"/>
          <w:szCs w:val="26"/>
          <w:lang w:val="vi-VN"/>
        </w:rPr>
        <w:t xml:space="preserve"> hoặc </w:t>
      </w:r>
      <w:proofErr w:type="spellStart"/>
      <w:r w:rsidR="0077149A">
        <w:rPr>
          <w:i/>
          <w:iCs/>
          <w:sz w:val="26"/>
          <w:szCs w:val="26"/>
          <w:lang w:val="en-GB"/>
        </w:rPr>
        <w:t>Hò</w:t>
      </w:r>
      <w:proofErr w:type="spellEnd"/>
      <w:r w:rsidR="0077149A">
        <w:rPr>
          <w:i/>
          <w:iCs/>
          <w:sz w:val="26"/>
          <w:szCs w:val="26"/>
          <w:lang w:val="en-GB"/>
        </w:rPr>
        <w:t xml:space="preserve"> </w:t>
      </w:r>
      <w:proofErr w:type="spellStart"/>
      <w:r w:rsidR="0077149A">
        <w:rPr>
          <w:i/>
          <w:iCs/>
          <w:sz w:val="26"/>
          <w:szCs w:val="26"/>
          <w:lang w:val="en-GB"/>
        </w:rPr>
        <w:t>thả</w:t>
      </w:r>
      <w:proofErr w:type="spellEnd"/>
      <w:r w:rsidR="0077149A">
        <w:rPr>
          <w:i/>
          <w:iCs/>
          <w:sz w:val="26"/>
          <w:szCs w:val="26"/>
          <w:lang w:val="en-GB"/>
        </w:rPr>
        <w:t xml:space="preserve"> </w:t>
      </w:r>
      <w:proofErr w:type="spellStart"/>
      <w:r w:rsidR="0077149A">
        <w:rPr>
          <w:i/>
          <w:iCs/>
          <w:sz w:val="26"/>
          <w:szCs w:val="26"/>
          <w:lang w:val="en-GB"/>
        </w:rPr>
        <w:t>lưới</w:t>
      </w:r>
      <w:proofErr w:type="spellEnd"/>
      <w:r w:rsidR="00D10300" w:rsidRPr="00E7425D">
        <w:rPr>
          <w:sz w:val="26"/>
          <w:szCs w:val="26"/>
          <w:lang w:val="vi-VN"/>
        </w:rPr>
        <w:t>. Các bài hát được lựa chọn phù hợp với giọng hát và khả năng tiếp thu của HS THCS, đảm bảo dễ hát, dễ nhớ và mang tính giáo dục cao. Thông qua hoạt động hát, HS không chỉ học cách thể hiện đúng giai điệu và nhịp điệu mà còn thực hành các động tác biểu diễn, góp phần nâng cao năng lực hát dân ca và khả năng diễn xuất và tự tin khi đứng trước đám đông.</w:t>
      </w:r>
    </w:p>
    <w:p w14:paraId="4D33D839" w14:textId="6C9DB04D" w:rsidR="00097CC0" w:rsidRPr="00E7425D" w:rsidRDefault="000A7A50" w:rsidP="00194EA7">
      <w:pPr>
        <w:widowControl w:val="0"/>
        <w:ind w:firstLine="720"/>
        <w:rPr>
          <w:sz w:val="26"/>
          <w:szCs w:val="26"/>
          <w:lang w:val="vi-VN"/>
        </w:rPr>
      </w:pPr>
      <w:r>
        <w:rPr>
          <w:sz w:val="26"/>
          <w:szCs w:val="26"/>
          <w:lang w:val="en-GB"/>
        </w:rPr>
        <w:t>8</w:t>
      </w:r>
      <w:r w:rsidR="005A356E" w:rsidRPr="00E7425D">
        <w:rPr>
          <w:sz w:val="26"/>
          <w:szCs w:val="26"/>
        </w:rPr>
        <w:t xml:space="preserve">. </w:t>
      </w:r>
      <w:proofErr w:type="spellStart"/>
      <w:r w:rsidR="00097CC0" w:rsidRPr="00E7425D">
        <w:rPr>
          <w:sz w:val="26"/>
          <w:szCs w:val="26"/>
        </w:rPr>
        <w:t>Biện</w:t>
      </w:r>
      <w:proofErr w:type="spellEnd"/>
      <w:r w:rsidR="00097CC0" w:rsidRPr="00E7425D">
        <w:rPr>
          <w:sz w:val="26"/>
          <w:szCs w:val="26"/>
          <w:lang w:val="vi-VN"/>
        </w:rPr>
        <w:t xml:space="preserve"> pháp </w:t>
      </w:r>
      <w:proofErr w:type="spellStart"/>
      <w:r w:rsidR="001A67F3" w:rsidRPr="00E7425D">
        <w:rPr>
          <w:sz w:val="26"/>
          <w:szCs w:val="26"/>
          <w:lang w:val="en-GB"/>
        </w:rPr>
        <w:t>dạy</w:t>
      </w:r>
      <w:proofErr w:type="spellEnd"/>
      <w:r w:rsidR="001A67F3" w:rsidRPr="00E7425D">
        <w:rPr>
          <w:sz w:val="26"/>
          <w:szCs w:val="26"/>
          <w:lang w:val="en-GB"/>
        </w:rPr>
        <w:t xml:space="preserve"> </w:t>
      </w:r>
      <w:proofErr w:type="spellStart"/>
      <w:r w:rsidR="001A67F3" w:rsidRPr="00E7425D">
        <w:rPr>
          <w:sz w:val="26"/>
          <w:szCs w:val="26"/>
          <w:lang w:val="en-GB"/>
        </w:rPr>
        <w:t>học</w:t>
      </w:r>
      <w:proofErr w:type="spellEnd"/>
      <w:r w:rsidR="00097CC0" w:rsidRPr="00E7425D">
        <w:rPr>
          <w:sz w:val="26"/>
          <w:szCs w:val="26"/>
          <w:lang w:val="vi-VN"/>
        </w:rPr>
        <w:t xml:space="preserve"> </w:t>
      </w:r>
      <w:r w:rsidR="00E41758" w:rsidRPr="00E7425D">
        <w:rPr>
          <w:sz w:val="26"/>
          <w:szCs w:val="26"/>
          <w:lang w:val="vi-VN"/>
        </w:rPr>
        <w:t>Hát Bả trạo</w:t>
      </w:r>
      <w:r w:rsidR="001A67F3" w:rsidRPr="00E7425D">
        <w:rPr>
          <w:sz w:val="26"/>
          <w:szCs w:val="26"/>
          <w:lang w:val="en-GB"/>
        </w:rPr>
        <w:t xml:space="preserve"> </w:t>
      </w:r>
      <w:proofErr w:type="spellStart"/>
      <w:r w:rsidR="001A67F3" w:rsidRPr="00E7425D">
        <w:rPr>
          <w:sz w:val="26"/>
          <w:szCs w:val="26"/>
          <w:lang w:val="en-GB"/>
        </w:rPr>
        <w:t>theo</w:t>
      </w:r>
      <w:proofErr w:type="spellEnd"/>
      <w:r w:rsidR="001A67F3" w:rsidRPr="00E7425D">
        <w:rPr>
          <w:sz w:val="26"/>
          <w:szCs w:val="26"/>
          <w:lang w:val="en-GB"/>
        </w:rPr>
        <w:t xml:space="preserve"> </w:t>
      </w:r>
      <w:proofErr w:type="spellStart"/>
      <w:r w:rsidR="001A67F3" w:rsidRPr="00E7425D">
        <w:rPr>
          <w:sz w:val="26"/>
          <w:szCs w:val="26"/>
          <w:lang w:val="en-GB"/>
        </w:rPr>
        <w:t>hướng</w:t>
      </w:r>
      <w:proofErr w:type="spellEnd"/>
      <w:r w:rsidR="001A67F3" w:rsidRPr="00E7425D">
        <w:rPr>
          <w:sz w:val="26"/>
          <w:szCs w:val="26"/>
          <w:lang w:val="en-GB"/>
        </w:rPr>
        <w:t xml:space="preserve"> </w:t>
      </w:r>
      <w:proofErr w:type="spellStart"/>
      <w:r w:rsidR="001A67F3" w:rsidRPr="00E7425D">
        <w:rPr>
          <w:sz w:val="26"/>
          <w:szCs w:val="26"/>
          <w:lang w:val="en-GB"/>
        </w:rPr>
        <w:t>tích</w:t>
      </w:r>
      <w:proofErr w:type="spellEnd"/>
      <w:r w:rsidR="001A67F3" w:rsidRPr="00E7425D">
        <w:rPr>
          <w:sz w:val="26"/>
          <w:szCs w:val="26"/>
          <w:lang w:val="en-GB"/>
        </w:rPr>
        <w:t xml:space="preserve"> </w:t>
      </w:r>
      <w:proofErr w:type="spellStart"/>
      <w:r w:rsidR="001A67F3" w:rsidRPr="00E7425D">
        <w:rPr>
          <w:sz w:val="26"/>
          <w:szCs w:val="26"/>
          <w:lang w:val="en-GB"/>
        </w:rPr>
        <w:t>hợp</w:t>
      </w:r>
      <w:proofErr w:type="spellEnd"/>
      <w:r w:rsidR="00097CC0" w:rsidRPr="00E7425D">
        <w:rPr>
          <w:sz w:val="26"/>
          <w:szCs w:val="26"/>
          <w:lang w:val="vi-VN"/>
        </w:rPr>
        <w:t xml:space="preserve"> vào nội dung Giáo dục địa phương và loại hình Sinh hoạt dưới cờ không chỉ giúp HS hiểu biết về </w:t>
      </w:r>
      <w:r w:rsidR="00E41758" w:rsidRPr="00E7425D">
        <w:rPr>
          <w:sz w:val="26"/>
          <w:szCs w:val="26"/>
          <w:lang w:val="vi-VN"/>
        </w:rPr>
        <w:t>Hát Bả trạo</w:t>
      </w:r>
      <w:r w:rsidR="00097CC0" w:rsidRPr="00E7425D">
        <w:rPr>
          <w:sz w:val="26"/>
          <w:szCs w:val="26"/>
          <w:lang w:val="vi-VN"/>
        </w:rPr>
        <w:t xml:space="preserve">, hát được </w:t>
      </w:r>
      <w:proofErr w:type="spellStart"/>
      <w:r w:rsidR="00017F7F">
        <w:rPr>
          <w:sz w:val="26"/>
          <w:szCs w:val="26"/>
          <w:lang w:val="en-GB"/>
        </w:rPr>
        <w:t>các</w:t>
      </w:r>
      <w:proofErr w:type="spellEnd"/>
      <w:r w:rsidR="00017F7F">
        <w:rPr>
          <w:sz w:val="26"/>
          <w:szCs w:val="26"/>
          <w:lang w:val="en-GB"/>
        </w:rPr>
        <w:t xml:space="preserve"> </w:t>
      </w:r>
      <w:proofErr w:type="spellStart"/>
      <w:r w:rsidR="00017F7F">
        <w:rPr>
          <w:sz w:val="26"/>
          <w:szCs w:val="26"/>
          <w:lang w:val="en-GB"/>
        </w:rPr>
        <w:t>làn</w:t>
      </w:r>
      <w:proofErr w:type="spellEnd"/>
      <w:r w:rsidR="00017F7F">
        <w:rPr>
          <w:sz w:val="26"/>
          <w:szCs w:val="26"/>
          <w:lang w:val="en-GB"/>
        </w:rPr>
        <w:t xml:space="preserve"> </w:t>
      </w:r>
      <w:proofErr w:type="spellStart"/>
      <w:r w:rsidR="00017F7F">
        <w:rPr>
          <w:sz w:val="26"/>
          <w:szCs w:val="26"/>
          <w:lang w:val="en-GB"/>
        </w:rPr>
        <w:t>điệu</w:t>
      </w:r>
      <w:proofErr w:type="spellEnd"/>
      <w:r w:rsidR="00097CC0" w:rsidRPr="00E7425D">
        <w:rPr>
          <w:sz w:val="26"/>
          <w:szCs w:val="26"/>
          <w:lang w:val="vi-VN"/>
        </w:rPr>
        <w:t xml:space="preserve"> </w:t>
      </w:r>
      <w:r w:rsidR="002E1083" w:rsidRPr="00E7425D">
        <w:rPr>
          <w:sz w:val="26"/>
          <w:szCs w:val="26"/>
          <w:lang w:val="vi-VN"/>
        </w:rPr>
        <w:t>Bả trạo</w:t>
      </w:r>
      <w:r w:rsidR="00097CC0" w:rsidRPr="00E7425D">
        <w:rPr>
          <w:sz w:val="26"/>
          <w:szCs w:val="26"/>
          <w:lang w:val="vi-VN"/>
        </w:rPr>
        <w:t>, mà còn phát triển các kỹ năng mềm như giao tiếp, hợp tác, và khả năng thuyết trình.</w:t>
      </w:r>
    </w:p>
    <w:p w14:paraId="0A65ED07" w14:textId="59CD495E" w:rsidR="001C4FB6" w:rsidRDefault="000A7A50" w:rsidP="00194EA7">
      <w:pPr>
        <w:widowControl w:val="0"/>
        <w:ind w:firstLine="720"/>
        <w:rPr>
          <w:sz w:val="26"/>
          <w:szCs w:val="26"/>
          <w:lang w:val="vi-VN"/>
        </w:rPr>
      </w:pPr>
      <w:r>
        <w:rPr>
          <w:sz w:val="26"/>
          <w:szCs w:val="26"/>
          <w:lang w:val="en-GB"/>
        </w:rPr>
        <w:t>9</w:t>
      </w:r>
      <w:r w:rsidR="005A356E" w:rsidRPr="00E7425D">
        <w:rPr>
          <w:sz w:val="26"/>
          <w:szCs w:val="26"/>
        </w:rPr>
        <w:t xml:space="preserve">. </w:t>
      </w:r>
      <w:r w:rsidR="00271725" w:rsidRPr="00271725">
        <w:rPr>
          <w:sz w:val="26"/>
          <w:szCs w:val="26"/>
          <w:lang w:val="vi-VN"/>
        </w:rPr>
        <w:t xml:space="preserve">Biện pháp dạy học Hát Bả trạo theo phương pháp dự án tích hợp liên môn đã chứng minh tính khả thi và hiệu quả trong việc đổi mới </w:t>
      </w:r>
      <w:r w:rsidR="00967554">
        <w:rPr>
          <w:sz w:val="26"/>
          <w:szCs w:val="26"/>
          <w:lang w:val="vi-VN"/>
        </w:rPr>
        <w:t>PPDH</w:t>
      </w:r>
      <w:r w:rsidR="00271725" w:rsidRPr="00271725">
        <w:rPr>
          <w:sz w:val="26"/>
          <w:szCs w:val="26"/>
          <w:lang w:val="vi-VN"/>
        </w:rPr>
        <w:t xml:space="preserve"> âm nhạc ở trường </w:t>
      </w:r>
      <w:r w:rsidR="00271725">
        <w:rPr>
          <w:sz w:val="26"/>
          <w:szCs w:val="26"/>
          <w:lang w:val="en-GB"/>
        </w:rPr>
        <w:t>THCS</w:t>
      </w:r>
      <w:r w:rsidR="00271725" w:rsidRPr="00271725">
        <w:rPr>
          <w:sz w:val="26"/>
          <w:szCs w:val="26"/>
          <w:lang w:val="vi-VN"/>
        </w:rPr>
        <w:t xml:space="preserve">. Cách tiếp cận này không chỉ tạo điều kiện cho </w:t>
      </w:r>
      <w:r w:rsidR="00271725">
        <w:rPr>
          <w:sz w:val="26"/>
          <w:szCs w:val="26"/>
          <w:lang w:val="en-GB"/>
        </w:rPr>
        <w:t>HS</w:t>
      </w:r>
      <w:r w:rsidR="00271725" w:rsidRPr="00271725">
        <w:rPr>
          <w:sz w:val="26"/>
          <w:szCs w:val="26"/>
          <w:lang w:val="vi-VN"/>
        </w:rPr>
        <w:t xml:space="preserve"> phát triển năng lực thẩm m</w:t>
      </w:r>
      <w:r w:rsidR="005661A7">
        <w:rPr>
          <w:sz w:val="26"/>
          <w:szCs w:val="26"/>
          <w:lang w:val="en-GB"/>
        </w:rPr>
        <w:t>ỹ</w:t>
      </w:r>
      <w:r w:rsidR="00271725" w:rsidRPr="00271725">
        <w:rPr>
          <w:sz w:val="26"/>
          <w:szCs w:val="26"/>
          <w:lang w:val="vi-VN"/>
        </w:rPr>
        <w:t xml:space="preserve"> và sáng tạo mà còn thúc đẩy sự phối hợp liên ngành, góp phần hình thành kỹ năng hợp tác và tư duy tích hợp. Đồng thời, biện pháp giúp </w:t>
      </w:r>
      <w:r w:rsidR="00271725">
        <w:rPr>
          <w:sz w:val="26"/>
          <w:szCs w:val="26"/>
          <w:lang w:val="en-GB"/>
        </w:rPr>
        <w:t>GV</w:t>
      </w:r>
      <w:r w:rsidR="00271725" w:rsidRPr="00271725">
        <w:rPr>
          <w:sz w:val="26"/>
          <w:szCs w:val="26"/>
          <w:lang w:val="vi-VN"/>
        </w:rPr>
        <w:t xml:space="preserve"> khai thác tối đa tiềm năng của </w:t>
      </w:r>
      <w:r w:rsidR="00271725">
        <w:rPr>
          <w:sz w:val="26"/>
          <w:szCs w:val="26"/>
          <w:lang w:val="en-GB"/>
        </w:rPr>
        <w:t>HS</w:t>
      </w:r>
      <w:r w:rsidR="00271725" w:rsidRPr="00271725">
        <w:rPr>
          <w:sz w:val="26"/>
          <w:szCs w:val="26"/>
          <w:lang w:val="vi-VN"/>
        </w:rPr>
        <w:t xml:space="preserve">, từ đó nâng cao chất lượng giáo dục âm nhạc và bảo tồn giá trị văn hóa truyền </w:t>
      </w:r>
      <w:r w:rsidR="00271725" w:rsidRPr="00271725">
        <w:rPr>
          <w:sz w:val="26"/>
          <w:szCs w:val="26"/>
          <w:lang w:val="vi-VN"/>
        </w:rPr>
        <w:lastRenderedPageBreak/>
        <w:t>thống trong bối cảnh giáo dục hiện đại.</w:t>
      </w:r>
    </w:p>
    <w:p w14:paraId="1B5014BA" w14:textId="12316865" w:rsidR="00473C3A" w:rsidRPr="00473C3A" w:rsidRDefault="000A7A50" w:rsidP="00194EA7">
      <w:pPr>
        <w:widowControl w:val="0"/>
        <w:ind w:firstLine="720"/>
        <w:rPr>
          <w:sz w:val="26"/>
          <w:szCs w:val="26"/>
          <w:lang w:val="en-GB"/>
        </w:rPr>
      </w:pPr>
      <w:r>
        <w:rPr>
          <w:sz w:val="26"/>
          <w:szCs w:val="26"/>
          <w:lang w:val="en-GB"/>
        </w:rPr>
        <w:t>10</w:t>
      </w:r>
      <w:r w:rsidR="00473C3A">
        <w:rPr>
          <w:sz w:val="26"/>
          <w:szCs w:val="26"/>
          <w:lang w:val="en-GB"/>
        </w:rPr>
        <w:t xml:space="preserve">. </w:t>
      </w:r>
      <w:proofErr w:type="spellStart"/>
      <w:r w:rsidR="00473C3A" w:rsidRPr="00473C3A">
        <w:rPr>
          <w:sz w:val="26"/>
          <w:szCs w:val="26"/>
          <w:lang w:val="en-GB"/>
        </w:rPr>
        <w:t>Biện</w:t>
      </w:r>
      <w:proofErr w:type="spellEnd"/>
      <w:r w:rsidR="00473C3A" w:rsidRPr="00473C3A">
        <w:rPr>
          <w:sz w:val="26"/>
          <w:szCs w:val="26"/>
          <w:lang w:val="en-GB"/>
        </w:rPr>
        <w:t xml:space="preserve"> </w:t>
      </w:r>
      <w:proofErr w:type="spellStart"/>
      <w:r w:rsidR="00473C3A" w:rsidRPr="00473C3A">
        <w:rPr>
          <w:sz w:val="26"/>
          <w:szCs w:val="26"/>
          <w:lang w:val="en-GB"/>
        </w:rPr>
        <w:t>pháp</w:t>
      </w:r>
      <w:proofErr w:type="spellEnd"/>
      <w:r w:rsidR="00473C3A" w:rsidRPr="00473C3A">
        <w:rPr>
          <w:sz w:val="26"/>
          <w:szCs w:val="26"/>
          <w:lang w:val="en-GB"/>
        </w:rPr>
        <w:t xml:space="preserve"> </w:t>
      </w:r>
      <w:proofErr w:type="spellStart"/>
      <w:r w:rsidR="00473C3A" w:rsidRPr="00473C3A">
        <w:rPr>
          <w:sz w:val="26"/>
          <w:szCs w:val="26"/>
          <w:lang w:val="en-GB"/>
        </w:rPr>
        <w:t>bồi</w:t>
      </w:r>
      <w:proofErr w:type="spellEnd"/>
      <w:r w:rsidR="00473C3A" w:rsidRPr="00473C3A">
        <w:rPr>
          <w:sz w:val="26"/>
          <w:szCs w:val="26"/>
          <w:lang w:val="en-GB"/>
        </w:rPr>
        <w:t xml:space="preserve"> </w:t>
      </w:r>
      <w:proofErr w:type="spellStart"/>
      <w:r w:rsidR="00473C3A" w:rsidRPr="00473C3A">
        <w:rPr>
          <w:sz w:val="26"/>
          <w:szCs w:val="26"/>
          <w:lang w:val="en-GB"/>
        </w:rPr>
        <w:t>dưỡng</w:t>
      </w:r>
      <w:proofErr w:type="spellEnd"/>
      <w:r w:rsidR="00473C3A" w:rsidRPr="00473C3A">
        <w:rPr>
          <w:sz w:val="26"/>
          <w:szCs w:val="26"/>
          <w:lang w:val="en-GB"/>
        </w:rPr>
        <w:t xml:space="preserve"> </w:t>
      </w:r>
      <w:r w:rsidR="00473C3A">
        <w:rPr>
          <w:sz w:val="26"/>
          <w:szCs w:val="26"/>
          <w:lang w:val="en-GB"/>
        </w:rPr>
        <w:t>GV</w:t>
      </w:r>
      <w:r w:rsidR="00473C3A" w:rsidRPr="00473C3A">
        <w:rPr>
          <w:sz w:val="26"/>
          <w:szCs w:val="26"/>
          <w:lang w:val="en-GB"/>
        </w:rPr>
        <w:t xml:space="preserve"> </w:t>
      </w:r>
      <w:proofErr w:type="spellStart"/>
      <w:r w:rsidR="00473C3A" w:rsidRPr="00473C3A">
        <w:rPr>
          <w:sz w:val="26"/>
          <w:szCs w:val="26"/>
          <w:lang w:val="en-GB"/>
        </w:rPr>
        <w:t>đóng</w:t>
      </w:r>
      <w:proofErr w:type="spellEnd"/>
      <w:r w:rsidR="00473C3A" w:rsidRPr="00473C3A">
        <w:rPr>
          <w:sz w:val="26"/>
          <w:szCs w:val="26"/>
          <w:lang w:val="en-GB"/>
        </w:rPr>
        <w:t xml:space="preserve"> </w:t>
      </w:r>
      <w:proofErr w:type="spellStart"/>
      <w:r w:rsidR="00473C3A" w:rsidRPr="00473C3A">
        <w:rPr>
          <w:sz w:val="26"/>
          <w:szCs w:val="26"/>
          <w:lang w:val="en-GB"/>
        </w:rPr>
        <w:t>vai</w:t>
      </w:r>
      <w:proofErr w:type="spellEnd"/>
      <w:r w:rsidR="00473C3A" w:rsidRPr="00473C3A">
        <w:rPr>
          <w:sz w:val="26"/>
          <w:szCs w:val="26"/>
          <w:lang w:val="en-GB"/>
        </w:rPr>
        <w:t xml:space="preserve"> </w:t>
      </w:r>
      <w:proofErr w:type="spellStart"/>
      <w:r w:rsidR="00473C3A" w:rsidRPr="00473C3A">
        <w:rPr>
          <w:sz w:val="26"/>
          <w:szCs w:val="26"/>
          <w:lang w:val="en-GB"/>
        </w:rPr>
        <w:t>trò</w:t>
      </w:r>
      <w:proofErr w:type="spellEnd"/>
      <w:r w:rsidR="00473C3A" w:rsidRPr="00473C3A">
        <w:rPr>
          <w:sz w:val="26"/>
          <w:szCs w:val="26"/>
          <w:lang w:val="en-GB"/>
        </w:rPr>
        <w:t xml:space="preserve"> then </w:t>
      </w:r>
      <w:proofErr w:type="spellStart"/>
      <w:r w:rsidR="00473C3A" w:rsidRPr="00473C3A">
        <w:rPr>
          <w:sz w:val="26"/>
          <w:szCs w:val="26"/>
          <w:lang w:val="en-GB"/>
        </w:rPr>
        <w:t>chốt</w:t>
      </w:r>
      <w:proofErr w:type="spellEnd"/>
      <w:r w:rsidR="00473C3A" w:rsidRPr="00473C3A">
        <w:rPr>
          <w:sz w:val="26"/>
          <w:szCs w:val="26"/>
          <w:lang w:val="en-GB"/>
        </w:rPr>
        <w:t xml:space="preserve"> </w:t>
      </w:r>
      <w:proofErr w:type="spellStart"/>
      <w:r w:rsidR="00473C3A" w:rsidRPr="00473C3A">
        <w:rPr>
          <w:sz w:val="26"/>
          <w:szCs w:val="26"/>
          <w:lang w:val="en-GB"/>
        </w:rPr>
        <w:t>trong</w:t>
      </w:r>
      <w:proofErr w:type="spellEnd"/>
      <w:r w:rsidR="00473C3A" w:rsidRPr="00473C3A">
        <w:rPr>
          <w:sz w:val="26"/>
          <w:szCs w:val="26"/>
          <w:lang w:val="en-GB"/>
        </w:rPr>
        <w:t xml:space="preserve"> </w:t>
      </w:r>
      <w:proofErr w:type="spellStart"/>
      <w:r w:rsidR="00473C3A" w:rsidRPr="00473C3A">
        <w:rPr>
          <w:sz w:val="26"/>
          <w:szCs w:val="26"/>
          <w:lang w:val="en-GB"/>
        </w:rPr>
        <w:t>việc</w:t>
      </w:r>
      <w:proofErr w:type="spellEnd"/>
      <w:r w:rsidR="00473C3A" w:rsidRPr="00473C3A">
        <w:rPr>
          <w:sz w:val="26"/>
          <w:szCs w:val="26"/>
          <w:lang w:val="en-GB"/>
        </w:rPr>
        <w:t xml:space="preserve"> </w:t>
      </w:r>
      <w:proofErr w:type="spellStart"/>
      <w:r w:rsidR="00473C3A" w:rsidRPr="00473C3A">
        <w:rPr>
          <w:sz w:val="26"/>
          <w:szCs w:val="26"/>
          <w:lang w:val="en-GB"/>
        </w:rPr>
        <w:t>nâng</w:t>
      </w:r>
      <w:proofErr w:type="spellEnd"/>
      <w:r w:rsidR="00473C3A" w:rsidRPr="00473C3A">
        <w:rPr>
          <w:sz w:val="26"/>
          <w:szCs w:val="26"/>
          <w:lang w:val="en-GB"/>
        </w:rPr>
        <w:t xml:space="preserve"> </w:t>
      </w:r>
      <w:proofErr w:type="spellStart"/>
      <w:r w:rsidR="00473C3A" w:rsidRPr="00473C3A">
        <w:rPr>
          <w:sz w:val="26"/>
          <w:szCs w:val="26"/>
          <w:lang w:val="en-GB"/>
        </w:rPr>
        <w:t>cao</w:t>
      </w:r>
      <w:proofErr w:type="spellEnd"/>
      <w:r w:rsidR="00473C3A" w:rsidRPr="00473C3A">
        <w:rPr>
          <w:sz w:val="26"/>
          <w:szCs w:val="26"/>
          <w:lang w:val="en-GB"/>
        </w:rPr>
        <w:t xml:space="preserve"> </w:t>
      </w:r>
      <w:proofErr w:type="spellStart"/>
      <w:r w:rsidR="00473C3A" w:rsidRPr="00473C3A">
        <w:rPr>
          <w:sz w:val="26"/>
          <w:szCs w:val="26"/>
          <w:lang w:val="en-GB"/>
        </w:rPr>
        <w:t>chất</w:t>
      </w:r>
      <w:proofErr w:type="spellEnd"/>
      <w:r w:rsidR="00473C3A" w:rsidRPr="00473C3A">
        <w:rPr>
          <w:sz w:val="26"/>
          <w:szCs w:val="26"/>
          <w:lang w:val="en-GB"/>
        </w:rPr>
        <w:t xml:space="preserve"> </w:t>
      </w:r>
      <w:proofErr w:type="spellStart"/>
      <w:r w:rsidR="00473C3A" w:rsidRPr="00473C3A">
        <w:rPr>
          <w:sz w:val="26"/>
          <w:szCs w:val="26"/>
          <w:lang w:val="en-GB"/>
        </w:rPr>
        <w:t>lượng</w:t>
      </w:r>
      <w:proofErr w:type="spellEnd"/>
      <w:r w:rsidR="00473C3A" w:rsidRPr="00473C3A">
        <w:rPr>
          <w:sz w:val="26"/>
          <w:szCs w:val="26"/>
          <w:lang w:val="en-GB"/>
        </w:rPr>
        <w:t xml:space="preserve"> </w:t>
      </w:r>
      <w:proofErr w:type="spellStart"/>
      <w:r w:rsidR="00473C3A" w:rsidRPr="00473C3A">
        <w:rPr>
          <w:sz w:val="26"/>
          <w:szCs w:val="26"/>
          <w:lang w:val="en-GB"/>
        </w:rPr>
        <w:t>dạy</w:t>
      </w:r>
      <w:proofErr w:type="spellEnd"/>
      <w:r w:rsidR="00473C3A" w:rsidRPr="00473C3A">
        <w:rPr>
          <w:sz w:val="26"/>
          <w:szCs w:val="26"/>
          <w:lang w:val="en-GB"/>
        </w:rPr>
        <w:t xml:space="preserve"> </w:t>
      </w:r>
      <w:proofErr w:type="spellStart"/>
      <w:r w:rsidR="00473C3A" w:rsidRPr="00473C3A">
        <w:rPr>
          <w:sz w:val="26"/>
          <w:szCs w:val="26"/>
          <w:lang w:val="en-GB"/>
        </w:rPr>
        <w:t>học</w:t>
      </w:r>
      <w:proofErr w:type="spellEnd"/>
      <w:r w:rsidR="00473C3A" w:rsidRPr="00473C3A">
        <w:rPr>
          <w:sz w:val="26"/>
          <w:szCs w:val="26"/>
          <w:lang w:val="en-GB"/>
        </w:rPr>
        <w:t xml:space="preserve"> </w:t>
      </w:r>
      <w:proofErr w:type="spellStart"/>
      <w:r w:rsidR="00473C3A" w:rsidRPr="00473C3A">
        <w:rPr>
          <w:sz w:val="26"/>
          <w:szCs w:val="26"/>
          <w:lang w:val="en-GB"/>
        </w:rPr>
        <w:t>Hát</w:t>
      </w:r>
      <w:proofErr w:type="spellEnd"/>
      <w:r w:rsidR="00473C3A" w:rsidRPr="00473C3A">
        <w:rPr>
          <w:sz w:val="26"/>
          <w:szCs w:val="26"/>
          <w:lang w:val="en-GB"/>
        </w:rPr>
        <w:t xml:space="preserve"> </w:t>
      </w:r>
      <w:proofErr w:type="spellStart"/>
      <w:r w:rsidR="00473C3A" w:rsidRPr="00473C3A">
        <w:rPr>
          <w:sz w:val="26"/>
          <w:szCs w:val="26"/>
          <w:lang w:val="en-GB"/>
        </w:rPr>
        <w:t>Bả</w:t>
      </w:r>
      <w:proofErr w:type="spellEnd"/>
      <w:r w:rsidR="00473C3A" w:rsidRPr="00473C3A">
        <w:rPr>
          <w:sz w:val="26"/>
          <w:szCs w:val="26"/>
          <w:lang w:val="en-GB"/>
        </w:rPr>
        <w:t xml:space="preserve"> </w:t>
      </w:r>
      <w:proofErr w:type="spellStart"/>
      <w:r w:rsidR="00473C3A" w:rsidRPr="00473C3A">
        <w:rPr>
          <w:sz w:val="26"/>
          <w:szCs w:val="26"/>
          <w:lang w:val="en-GB"/>
        </w:rPr>
        <w:t>trạo</w:t>
      </w:r>
      <w:proofErr w:type="spellEnd"/>
      <w:r w:rsidR="00473C3A" w:rsidRPr="00473C3A">
        <w:rPr>
          <w:sz w:val="26"/>
          <w:szCs w:val="26"/>
          <w:lang w:val="en-GB"/>
        </w:rPr>
        <w:t xml:space="preserve"> </w:t>
      </w:r>
      <w:proofErr w:type="spellStart"/>
      <w:r w:rsidR="00473C3A" w:rsidRPr="00473C3A">
        <w:rPr>
          <w:sz w:val="26"/>
          <w:szCs w:val="26"/>
          <w:lang w:val="en-GB"/>
        </w:rPr>
        <w:t>theo</w:t>
      </w:r>
      <w:proofErr w:type="spellEnd"/>
      <w:r w:rsidR="00473C3A" w:rsidRPr="00473C3A">
        <w:rPr>
          <w:sz w:val="26"/>
          <w:szCs w:val="26"/>
          <w:lang w:val="en-GB"/>
        </w:rPr>
        <w:t xml:space="preserve"> </w:t>
      </w:r>
      <w:proofErr w:type="spellStart"/>
      <w:r w:rsidR="00473C3A" w:rsidRPr="00473C3A">
        <w:rPr>
          <w:sz w:val="26"/>
          <w:szCs w:val="26"/>
          <w:lang w:val="en-GB"/>
        </w:rPr>
        <w:t>hướng</w:t>
      </w:r>
      <w:proofErr w:type="spellEnd"/>
      <w:r w:rsidR="00473C3A" w:rsidRPr="00473C3A">
        <w:rPr>
          <w:sz w:val="26"/>
          <w:szCs w:val="26"/>
          <w:lang w:val="en-GB"/>
        </w:rPr>
        <w:t xml:space="preserve"> </w:t>
      </w:r>
      <w:proofErr w:type="spellStart"/>
      <w:r w:rsidR="00473C3A" w:rsidRPr="00473C3A">
        <w:rPr>
          <w:sz w:val="26"/>
          <w:szCs w:val="26"/>
          <w:lang w:val="en-GB"/>
        </w:rPr>
        <w:t>tích</w:t>
      </w:r>
      <w:proofErr w:type="spellEnd"/>
      <w:r w:rsidR="00473C3A" w:rsidRPr="00473C3A">
        <w:rPr>
          <w:sz w:val="26"/>
          <w:szCs w:val="26"/>
          <w:lang w:val="en-GB"/>
        </w:rPr>
        <w:t xml:space="preserve"> </w:t>
      </w:r>
      <w:proofErr w:type="spellStart"/>
      <w:r w:rsidR="00473C3A" w:rsidRPr="00473C3A">
        <w:rPr>
          <w:sz w:val="26"/>
          <w:szCs w:val="26"/>
          <w:lang w:val="en-GB"/>
        </w:rPr>
        <w:t>hợp</w:t>
      </w:r>
      <w:proofErr w:type="spellEnd"/>
      <w:r w:rsidR="00473C3A" w:rsidRPr="00473C3A">
        <w:rPr>
          <w:sz w:val="26"/>
          <w:szCs w:val="26"/>
          <w:lang w:val="en-GB"/>
        </w:rPr>
        <w:t xml:space="preserve">. </w:t>
      </w:r>
      <w:proofErr w:type="spellStart"/>
      <w:r w:rsidR="00473C3A" w:rsidRPr="00473C3A">
        <w:rPr>
          <w:sz w:val="26"/>
          <w:szCs w:val="26"/>
          <w:lang w:val="en-GB"/>
        </w:rPr>
        <w:t>Việc</w:t>
      </w:r>
      <w:proofErr w:type="spellEnd"/>
      <w:r w:rsidR="00473C3A" w:rsidRPr="00473C3A">
        <w:rPr>
          <w:sz w:val="26"/>
          <w:szCs w:val="26"/>
          <w:lang w:val="en-GB"/>
        </w:rPr>
        <w:t xml:space="preserve"> </w:t>
      </w:r>
      <w:proofErr w:type="spellStart"/>
      <w:r w:rsidR="00473C3A" w:rsidRPr="00473C3A">
        <w:rPr>
          <w:sz w:val="26"/>
          <w:szCs w:val="26"/>
          <w:lang w:val="en-GB"/>
        </w:rPr>
        <w:t>tập</w:t>
      </w:r>
      <w:proofErr w:type="spellEnd"/>
      <w:r w:rsidR="00473C3A" w:rsidRPr="00473C3A">
        <w:rPr>
          <w:sz w:val="26"/>
          <w:szCs w:val="26"/>
          <w:lang w:val="en-GB"/>
        </w:rPr>
        <w:t xml:space="preserve"> </w:t>
      </w:r>
      <w:proofErr w:type="spellStart"/>
      <w:r w:rsidR="00473C3A" w:rsidRPr="00473C3A">
        <w:rPr>
          <w:sz w:val="26"/>
          <w:szCs w:val="26"/>
          <w:lang w:val="en-GB"/>
        </w:rPr>
        <w:t>huấn</w:t>
      </w:r>
      <w:proofErr w:type="spellEnd"/>
      <w:r w:rsidR="00473C3A" w:rsidRPr="00473C3A">
        <w:rPr>
          <w:sz w:val="26"/>
          <w:szCs w:val="26"/>
          <w:lang w:val="en-GB"/>
        </w:rPr>
        <w:t xml:space="preserve"> </w:t>
      </w:r>
      <w:proofErr w:type="spellStart"/>
      <w:r w:rsidR="00473C3A" w:rsidRPr="00473C3A">
        <w:rPr>
          <w:sz w:val="26"/>
          <w:szCs w:val="26"/>
          <w:lang w:val="en-GB"/>
        </w:rPr>
        <w:t>giúp</w:t>
      </w:r>
      <w:proofErr w:type="spellEnd"/>
      <w:r w:rsidR="00473C3A" w:rsidRPr="00473C3A">
        <w:rPr>
          <w:sz w:val="26"/>
          <w:szCs w:val="26"/>
          <w:lang w:val="en-GB"/>
        </w:rPr>
        <w:t xml:space="preserve"> </w:t>
      </w:r>
      <w:r w:rsidR="0047460A">
        <w:rPr>
          <w:sz w:val="26"/>
          <w:szCs w:val="26"/>
          <w:lang w:val="en-GB"/>
        </w:rPr>
        <w:t>GV</w:t>
      </w:r>
      <w:r w:rsidR="00473C3A" w:rsidRPr="00473C3A">
        <w:rPr>
          <w:sz w:val="26"/>
          <w:szCs w:val="26"/>
          <w:lang w:val="en-GB"/>
        </w:rPr>
        <w:t xml:space="preserve"> </w:t>
      </w:r>
      <w:proofErr w:type="spellStart"/>
      <w:r w:rsidR="00473C3A" w:rsidRPr="00473C3A">
        <w:rPr>
          <w:sz w:val="26"/>
          <w:szCs w:val="26"/>
          <w:lang w:val="en-GB"/>
        </w:rPr>
        <w:t>không</w:t>
      </w:r>
      <w:proofErr w:type="spellEnd"/>
      <w:r w:rsidR="00473C3A" w:rsidRPr="00473C3A">
        <w:rPr>
          <w:sz w:val="26"/>
          <w:szCs w:val="26"/>
          <w:lang w:val="en-GB"/>
        </w:rPr>
        <w:t xml:space="preserve"> </w:t>
      </w:r>
      <w:proofErr w:type="spellStart"/>
      <w:r w:rsidR="00473C3A" w:rsidRPr="00473C3A">
        <w:rPr>
          <w:sz w:val="26"/>
          <w:szCs w:val="26"/>
          <w:lang w:val="en-GB"/>
        </w:rPr>
        <w:t>chỉ</w:t>
      </w:r>
      <w:proofErr w:type="spellEnd"/>
      <w:r w:rsidR="00473C3A" w:rsidRPr="00473C3A">
        <w:rPr>
          <w:sz w:val="26"/>
          <w:szCs w:val="26"/>
          <w:lang w:val="en-GB"/>
        </w:rPr>
        <w:t xml:space="preserve"> </w:t>
      </w:r>
      <w:proofErr w:type="spellStart"/>
      <w:r w:rsidR="00473C3A" w:rsidRPr="00473C3A">
        <w:rPr>
          <w:sz w:val="26"/>
          <w:szCs w:val="26"/>
          <w:lang w:val="en-GB"/>
        </w:rPr>
        <w:t>nắm</w:t>
      </w:r>
      <w:proofErr w:type="spellEnd"/>
      <w:r w:rsidR="00473C3A" w:rsidRPr="00473C3A">
        <w:rPr>
          <w:sz w:val="26"/>
          <w:szCs w:val="26"/>
          <w:lang w:val="en-GB"/>
        </w:rPr>
        <w:t xml:space="preserve"> </w:t>
      </w:r>
      <w:proofErr w:type="spellStart"/>
      <w:r w:rsidR="00473C3A" w:rsidRPr="00473C3A">
        <w:rPr>
          <w:sz w:val="26"/>
          <w:szCs w:val="26"/>
          <w:lang w:val="en-GB"/>
        </w:rPr>
        <w:t>vững</w:t>
      </w:r>
      <w:proofErr w:type="spellEnd"/>
      <w:r w:rsidR="00473C3A" w:rsidRPr="00473C3A">
        <w:rPr>
          <w:sz w:val="26"/>
          <w:szCs w:val="26"/>
          <w:lang w:val="en-GB"/>
        </w:rPr>
        <w:t xml:space="preserve"> </w:t>
      </w:r>
      <w:proofErr w:type="spellStart"/>
      <w:r w:rsidR="00473C3A" w:rsidRPr="00473C3A">
        <w:rPr>
          <w:sz w:val="26"/>
          <w:szCs w:val="26"/>
          <w:lang w:val="en-GB"/>
        </w:rPr>
        <w:t>kiến</w:t>
      </w:r>
      <w:proofErr w:type="spellEnd"/>
      <w:r w:rsidR="00473C3A" w:rsidRPr="00473C3A">
        <w:rPr>
          <w:sz w:val="26"/>
          <w:szCs w:val="26"/>
          <w:lang w:val="en-GB"/>
        </w:rPr>
        <w:t xml:space="preserve"> </w:t>
      </w:r>
      <w:proofErr w:type="spellStart"/>
      <w:r w:rsidR="00473C3A" w:rsidRPr="00473C3A">
        <w:rPr>
          <w:sz w:val="26"/>
          <w:szCs w:val="26"/>
          <w:lang w:val="en-GB"/>
        </w:rPr>
        <w:t>thức</w:t>
      </w:r>
      <w:proofErr w:type="spellEnd"/>
      <w:r w:rsidR="00473C3A" w:rsidRPr="00473C3A">
        <w:rPr>
          <w:sz w:val="26"/>
          <w:szCs w:val="26"/>
          <w:lang w:val="en-GB"/>
        </w:rPr>
        <w:t xml:space="preserve"> </w:t>
      </w:r>
      <w:proofErr w:type="spellStart"/>
      <w:r w:rsidR="00473C3A" w:rsidRPr="00473C3A">
        <w:rPr>
          <w:sz w:val="26"/>
          <w:szCs w:val="26"/>
          <w:lang w:val="en-GB"/>
        </w:rPr>
        <w:t>âm</w:t>
      </w:r>
      <w:proofErr w:type="spellEnd"/>
      <w:r w:rsidR="00473C3A" w:rsidRPr="00473C3A">
        <w:rPr>
          <w:sz w:val="26"/>
          <w:szCs w:val="26"/>
          <w:lang w:val="en-GB"/>
        </w:rPr>
        <w:t xml:space="preserve"> </w:t>
      </w:r>
      <w:proofErr w:type="spellStart"/>
      <w:r w:rsidR="00473C3A" w:rsidRPr="00473C3A">
        <w:rPr>
          <w:sz w:val="26"/>
          <w:szCs w:val="26"/>
          <w:lang w:val="en-GB"/>
        </w:rPr>
        <w:t>nhạc</w:t>
      </w:r>
      <w:proofErr w:type="spellEnd"/>
      <w:r w:rsidR="00473C3A" w:rsidRPr="00473C3A">
        <w:rPr>
          <w:sz w:val="26"/>
          <w:szCs w:val="26"/>
          <w:lang w:val="en-GB"/>
        </w:rPr>
        <w:t xml:space="preserve"> </w:t>
      </w:r>
      <w:proofErr w:type="spellStart"/>
      <w:r w:rsidR="00473C3A" w:rsidRPr="00473C3A">
        <w:rPr>
          <w:sz w:val="26"/>
          <w:szCs w:val="26"/>
          <w:lang w:val="en-GB"/>
        </w:rPr>
        <w:t>và</w:t>
      </w:r>
      <w:proofErr w:type="spellEnd"/>
      <w:r w:rsidR="00473C3A" w:rsidRPr="00473C3A">
        <w:rPr>
          <w:sz w:val="26"/>
          <w:szCs w:val="26"/>
          <w:lang w:val="en-GB"/>
        </w:rPr>
        <w:t xml:space="preserve"> </w:t>
      </w:r>
      <w:proofErr w:type="spellStart"/>
      <w:r w:rsidR="0047460A">
        <w:rPr>
          <w:sz w:val="26"/>
          <w:szCs w:val="26"/>
          <w:lang w:val="en-GB"/>
        </w:rPr>
        <w:t>thể</w:t>
      </w:r>
      <w:proofErr w:type="spellEnd"/>
      <w:r w:rsidR="0047460A">
        <w:rPr>
          <w:sz w:val="26"/>
          <w:szCs w:val="26"/>
          <w:lang w:val="en-GB"/>
        </w:rPr>
        <w:t xml:space="preserve"> </w:t>
      </w:r>
      <w:proofErr w:type="spellStart"/>
      <w:r w:rsidR="0047460A">
        <w:rPr>
          <w:sz w:val="26"/>
          <w:szCs w:val="26"/>
          <w:lang w:val="en-GB"/>
        </w:rPr>
        <w:t>loại</w:t>
      </w:r>
      <w:proofErr w:type="spellEnd"/>
      <w:r w:rsidR="0047460A">
        <w:rPr>
          <w:sz w:val="26"/>
          <w:szCs w:val="26"/>
          <w:lang w:val="en-GB"/>
        </w:rPr>
        <w:t xml:space="preserve"> </w:t>
      </w:r>
      <w:proofErr w:type="spellStart"/>
      <w:r w:rsidR="0047460A">
        <w:rPr>
          <w:sz w:val="26"/>
          <w:szCs w:val="26"/>
          <w:lang w:val="en-GB"/>
        </w:rPr>
        <w:t>Hát</w:t>
      </w:r>
      <w:proofErr w:type="spellEnd"/>
      <w:r w:rsidR="0047460A">
        <w:rPr>
          <w:sz w:val="26"/>
          <w:szCs w:val="26"/>
          <w:lang w:val="en-GB"/>
        </w:rPr>
        <w:t xml:space="preserve"> </w:t>
      </w:r>
      <w:proofErr w:type="spellStart"/>
      <w:r w:rsidR="0047460A">
        <w:rPr>
          <w:sz w:val="26"/>
          <w:szCs w:val="26"/>
          <w:lang w:val="en-GB"/>
        </w:rPr>
        <w:t>Bả</w:t>
      </w:r>
      <w:proofErr w:type="spellEnd"/>
      <w:r w:rsidR="0047460A">
        <w:rPr>
          <w:sz w:val="26"/>
          <w:szCs w:val="26"/>
          <w:lang w:val="en-GB"/>
        </w:rPr>
        <w:t xml:space="preserve"> </w:t>
      </w:r>
      <w:proofErr w:type="spellStart"/>
      <w:r w:rsidR="0047460A">
        <w:rPr>
          <w:sz w:val="26"/>
          <w:szCs w:val="26"/>
          <w:lang w:val="en-GB"/>
        </w:rPr>
        <w:t>trạo</w:t>
      </w:r>
      <w:proofErr w:type="spellEnd"/>
      <w:r w:rsidR="00473C3A" w:rsidRPr="00473C3A">
        <w:rPr>
          <w:sz w:val="26"/>
          <w:szCs w:val="26"/>
          <w:lang w:val="en-GB"/>
        </w:rPr>
        <w:t xml:space="preserve"> </w:t>
      </w:r>
      <w:proofErr w:type="spellStart"/>
      <w:r w:rsidR="00473C3A" w:rsidRPr="00473C3A">
        <w:rPr>
          <w:sz w:val="26"/>
          <w:szCs w:val="26"/>
          <w:lang w:val="en-GB"/>
        </w:rPr>
        <w:t>mà</w:t>
      </w:r>
      <w:proofErr w:type="spellEnd"/>
      <w:r w:rsidR="00473C3A" w:rsidRPr="00473C3A">
        <w:rPr>
          <w:sz w:val="26"/>
          <w:szCs w:val="26"/>
          <w:lang w:val="en-GB"/>
        </w:rPr>
        <w:t xml:space="preserve"> </w:t>
      </w:r>
      <w:proofErr w:type="spellStart"/>
      <w:r w:rsidR="00473C3A" w:rsidRPr="00473C3A">
        <w:rPr>
          <w:sz w:val="26"/>
          <w:szCs w:val="26"/>
          <w:lang w:val="en-GB"/>
        </w:rPr>
        <w:t>còn</w:t>
      </w:r>
      <w:proofErr w:type="spellEnd"/>
      <w:r w:rsidR="00473C3A" w:rsidRPr="00473C3A">
        <w:rPr>
          <w:sz w:val="26"/>
          <w:szCs w:val="26"/>
          <w:lang w:val="en-GB"/>
        </w:rPr>
        <w:t xml:space="preserve"> </w:t>
      </w:r>
      <w:proofErr w:type="spellStart"/>
      <w:r w:rsidR="00473C3A" w:rsidRPr="00473C3A">
        <w:rPr>
          <w:sz w:val="26"/>
          <w:szCs w:val="26"/>
          <w:lang w:val="en-GB"/>
        </w:rPr>
        <w:t>phát</w:t>
      </w:r>
      <w:proofErr w:type="spellEnd"/>
      <w:r w:rsidR="00473C3A" w:rsidRPr="00473C3A">
        <w:rPr>
          <w:sz w:val="26"/>
          <w:szCs w:val="26"/>
          <w:lang w:val="en-GB"/>
        </w:rPr>
        <w:t xml:space="preserve"> </w:t>
      </w:r>
      <w:proofErr w:type="spellStart"/>
      <w:r w:rsidR="00473C3A" w:rsidRPr="00473C3A">
        <w:rPr>
          <w:sz w:val="26"/>
          <w:szCs w:val="26"/>
          <w:lang w:val="en-GB"/>
        </w:rPr>
        <w:t>triển</w:t>
      </w:r>
      <w:proofErr w:type="spellEnd"/>
      <w:r w:rsidR="00473C3A" w:rsidRPr="00473C3A">
        <w:rPr>
          <w:sz w:val="26"/>
          <w:szCs w:val="26"/>
          <w:lang w:val="en-GB"/>
        </w:rPr>
        <w:t xml:space="preserve"> </w:t>
      </w:r>
      <w:proofErr w:type="spellStart"/>
      <w:r w:rsidR="00473C3A" w:rsidRPr="00473C3A">
        <w:rPr>
          <w:sz w:val="26"/>
          <w:szCs w:val="26"/>
          <w:lang w:val="en-GB"/>
        </w:rPr>
        <w:t>năng</w:t>
      </w:r>
      <w:proofErr w:type="spellEnd"/>
      <w:r w:rsidR="00473C3A" w:rsidRPr="00473C3A">
        <w:rPr>
          <w:sz w:val="26"/>
          <w:szCs w:val="26"/>
          <w:lang w:val="en-GB"/>
        </w:rPr>
        <w:t xml:space="preserve"> </w:t>
      </w:r>
      <w:proofErr w:type="spellStart"/>
      <w:r w:rsidR="00473C3A" w:rsidRPr="00473C3A">
        <w:rPr>
          <w:sz w:val="26"/>
          <w:szCs w:val="26"/>
          <w:lang w:val="en-GB"/>
        </w:rPr>
        <w:t>lực</w:t>
      </w:r>
      <w:proofErr w:type="spellEnd"/>
      <w:r w:rsidR="00473C3A" w:rsidRPr="00473C3A">
        <w:rPr>
          <w:sz w:val="26"/>
          <w:szCs w:val="26"/>
          <w:lang w:val="en-GB"/>
        </w:rPr>
        <w:t xml:space="preserve"> </w:t>
      </w:r>
      <w:proofErr w:type="spellStart"/>
      <w:r w:rsidR="00473C3A" w:rsidRPr="00473C3A">
        <w:rPr>
          <w:sz w:val="26"/>
          <w:szCs w:val="26"/>
          <w:lang w:val="en-GB"/>
        </w:rPr>
        <w:t>tổ</w:t>
      </w:r>
      <w:proofErr w:type="spellEnd"/>
      <w:r w:rsidR="00473C3A" w:rsidRPr="00473C3A">
        <w:rPr>
          <w:sz w:val="26"/>
          <w:szCs w:val="26"/>
          <w:lang w:val="en-GB"/>
        </w:rPr>
        <w:t xml:space="preserve"> </w:t>
      </w:r>
      <w:proofErr w:type="spellStart"/>
      <w:r w:rsidR="00473C3A" w:rsidRPr="00473C3A">
        <w:rPr>
          <w:sz w:val="26"/>
          <w:szCs w:val="26"/>
          <w:lang w:val="en-GB"/>
        </w:rPr>
        <w:t>chức</w:t>
      </w:r>
      <w:proofErr w:type="spellEnd"/>
      <w:r w:rsidR="00473C3A" w:rsidRPr="00473C3A">
        <w:rPr>
          <w:sz w:val="26"/>
          <w:szCs w:val="26"/>
          <w:lang w:val="en-GB"/>
        </w:rPr>
        <w:t xml:space="preserve"> </w:t>
      </w:r>
      <w:proofErr w:type="spellStart"/>
      <w:r w:rsidR="00473C3A" w:rsidRPr="00473C3A">
        <w:rPr>
          <w:sz w:val="26"/>
          <w:szCs w:val="26"/>
          <w:lang w:val="en-GB"/>
        </w:rPr>
        <w:t>hoạt</w:t>
      </w:r>
      <w:proofErr w:type="spellEnd"/>
      <w:r w:rsidR="00473C3A" w:rsidRPr="00473C3A">
        <w:rPr>
          <w:sz w:val="26"/>
          <w:szCs w:val="26"/>
          <w:lang w:val="en-GB"/>
        </w:rPr>
        <w:t xml:space="preserve"> </w:t>
      </w:r>
      <w:proofErr w:type="spellStart"/>
      <w:r w:rsidR="00473C3A" w:rsidRPr="00473C3A">
        <w:rPr>
          <w:sz w:val="26"/>
          <w:szCs w:val="26"/>
          <w:lang w:val="en-GB"/>
        </w:rPr>
        <w:t>động</w:t>
      </w:r>
      <w:proofErr w:type="spellEnd"/>
      <w:r w:rsidR="00473C3A" w:rsidRPr="00473C3A">
        <w:rPr>
          <w:sz w:val="26"/>
          <w:szCs w:val="26"/>
          <w:lang w:val="en-GB"/>
        </w:rPr>
        <w:t xml:space="preserve"> </w:t>
      </w:r>
      <w:proofErr w:type="spellStart"/>
      <w:r w:rsidR="00473C3A" w:rsidRPr="00473C3A">
        <w:rPr>
          <w:sz w:val="26"/>
          <w:szCs w:val="26"/>
          <w:lang w:val="en-GB"/>
        </w:rPr>
        <w:t>học</w:t>
      </w:r>
      <w:proofErr w:type="spellEnd"/>
      <w:r w:rsidR="00473C3A" w:rsidRPr="00473C3A">
        <w:rPr>
          <w:sz w:val="26"/>
          <w:szCs w:val="26"/>
          <w:lang w:val="en-GB"/>
        </w:rPr>
        <w:t xml:space="preserve"> </w:t>
      </w:r>
      <w:proofErr w:type="spellStart"/>
      <w:r w:rsidR="00473C3A" w:rsidRPr="00473C3A">
        <w:rPr>
          <w:sz w:val="26"/>
          <w:szCs w:val="26"/>
          <w:lang w:val="en-GB"/>
        </w:rPr>
        <w:t>tập</w:t>
      </w:r>
      <w:proofErr w:type="spellEnd"/>
      <w:r w:rsidR="00473C3A" w:rsidRPr="00473C3A">
        <w:rPr>
          <w:sz w:val="26"/>
          <w:szCs w:val="26"/>
          <w:lang w:val="en-GB"/>
        </w:rPr>
        <w:t xml:space="preserve"> </w:t>
      </w:r>
      <w:proofErr w:type="spellStart"/>
      <w:r w:rsidR="00473C3A" w:rsidRPr="00473C3A">
        <w:rPr>
          <w:sz w:val="26"/>
          <w:szCs w:val="26"/>
          <w:lang w:val="en-GB"/>
        </w:rPr>
        <w:t>sáng</w:t>
      </w:r>
      <w:proofErr w:type="spellEnd"/>
      <w:r w:rsidR="00473C3A" w:rsidRPr="00473C3A">
        <w:rPr>
          <w:sz w:val="26"/>
          <w:szCs w:val="26"/>
          <w:lang w:val="en-GB"/>
        </w:rPr>
        <w:t xml:space="preserve"> </w:t>
      </w:r>
      <w:proofErr w:type="spellStart"/>
      <w:r w:rsidR="00473C3A" w:rsidRPr="00473C3A">
        <w:rPr>
          <w:sz w:val="26"/>
          <w:szCs w:val="26"/>
          <w:lang w:val="en-GB"/>
        </w:rPr>
        <w:t>tạo</w:t>
      </w:r>
      <w:proofErr w:type="spellEnd"/>
      <w:r w:rsidR="00473C3A" w:rsidRPr="00473C3A">
        <w:rPr>
          <w:sz w:val="26"/>
          <w:szCs w:val="26"/>
          <w:lang w:val="en-GB"/>
        </w:rPr>
        <w:t xml:space="preserve">, </w:t>
      </w:r>
      <w:proofErr w:type="spellStart"/>
      <w:r w:rsidR="00473C3A" w:rsidRPr="00473C3A">
        <w:rPr>
          <w:sz w:val="26"/>
          <w:szCs w:val="26"/>
          <w:lang w:val="en-GB"/>
        </w:rPr>
        <w:t>linh</w:t>
      </w:r>
      <w:proofErr w:type="spellEnd"/>
      <w:r w:rsidR="00473C3A" w:rsidRPr="00473C3A">
        <w:rPr>
          <w:sz w:val="26"/>
          <w:szCs w:val="26"/>
          <w:lang w:val="en-GB"/>
        </w:rPr>
        <w:t xml:space="preserve"> </w:t>
      </w:r>
      <w:proofErr w:type="spellStart"/>
      <w:r w:rsidR="00473C3A" w:rsidRPr="00473C3A">
        <w:rPr>
          <w:sz w:val="26"/>
          <w:szCs w:val="26"/>
          <w:lang w:val="en-GB"/>
        </w:rPr>
        <w:t>hoạt</w:t>
      </w:r>
      <w:proofErr w:type="spellEnd"/>
      <w:r w:rsidR="00473C3A" w:rsidRPr="00473C3A">
        <w:rPr>
          <w:sz w:val="26"/>
          <w:szCs w:val="26"/>
          <w:lang w:val="en-GB"/>
        </w:rPr>
        <w:t xml:space="preserve">. </w:t>
      </w:r>
      <w:proofErr w:type="spellStart"/>
      <w:r w:rsidR="00473C3A" w:rsidRPr="00473C3A">
        <w:rPr>
          <w:sz w:val="26"/>
          <w:szCs w:val="26"/>
          <w:lang w:val="en-GB"/>
        </w:rPr>
        <w:t>Thông</w:t>
      </w:r>
      <w:proofErr w:type="spellEnd"/>
      <w:r w:rsidR="00473C3A" w:rsidRPr="00473C3A">
        <w:rPr>
          <w:sz w:val="26"/>
          <w:szCs w:val="26"/>
          <w:lang w:val="en-GB"/>
        </w:rPr>
        <w:t xml:space="preserve"> qua </w:t>
      </w:r>
      <w:proofErr w:type="spellStart"/>
      <w:r w:rsidR="00473C3A" w:rsidRPr="00473C3A">
        <w:rPr>
          <w:sz w:val="26"/>
          <w:szCs w:val="26"/>
          <w:lang w:val="en-GB"/>
        </w:rPr>
        <w:t>các</w:t>
      </w:r>
      <w:proofErr w:type="spellEnd"/>
      <w:r w:rsidR="00473C3A" w:rsidRPr="00473C3A">
        <w:rPr>
          <w:sz w:val="26"/>
          <w:szCs w:val="26"/>
          <w:lang w:val="en-GB"/>
        </w:rPr>
        <w:t xml:space="preserve"> </w:t>
      </w:r>
      <w:proofErr w:type="spellStart"/>
      <w:r w:rsidR="00473C3A" w:rsidRPr="00473C3A">
        <w:rPr>
          <w:sz w:val="26"/>
          <w:szCs w:val="26"/>
          <w:lang w:val="en-GB"/>
        </w:rPr>
        <w:t>phương</w:t>
      </w:r>
      <w:proofErr w:type="spellEnd"/>
      <w:r w:rsidR="00473C3A" w:rsidRPr="00473C3A">
        <w:rPr>
          <w:sz w:val="26"/>
          <w:szCs w:val="26"/>
          <w:lang w:val="en-GB"/>
        </w:rPr>
        <w:t xml:space="preserve"> </w:t>
      </w:r>
      <w:proofErr w:type="spellStart"/>
      <w:r w:rsidR="00473C3A" w:rsidRPr="00473C3A">
        <w:rPr>
          <w:sz w:val="26"/>
          <w:szCs w:val="26"/>
          <w:lang w:val="en-GB"/>
        </w:rPr>
        <w:t>pháp</w:t>
      </w:r>
      <w:proofErr w:type="spellEnd"/>
      <w:r w:rsidR="00473C3A" w:rsidRPr="00473C3A">
        <w:rPr>
          <w:sz w:val="26"/>
          <w:szCs w:val="26"/>
          <w:lang w:val="en-GB"/>
        </w:rPr>
        <w:t xml:space="preserve"> </w:t>
      </w:r>
      <w:proofErr w:type="spellStart"/>
      <w:r w:rsidR="00473C3A" w:rsidRPr="00473C3A">
        <w:rPr>
          <w:sz w:val="26"/>
          <w:szCs w:val="26"/>
          <w:lang w:val="en-GB"/>
        </w:rPr>
        <w:t>hiện</w:t>
      </w:r>
      <w:proofErr w:type="spellEnd"/>
      <w:r w:rsidR="00473C3A" w:rsidRPr="00473C3A">
        <w:rPr>
          <w:sz w:val="26"/>
          <w:szCs w:val="26"/>
          <w:lang w:val="en-GB"/>
        </w:rPr>
        <w:t xml:space="preserve"> </w:t>
      </w:r>
      <w:proofErr w:type="spellStart"/>
      <w:r w:rsidR="00473C3A" w:rsidRPr="00473C3A">
        <w:rPr>
          <w:sz w:val="26"/>
          <w:szCs w:val="26"/>
          <w:lang w:val="en-GB"/>
        </w:rPr>
        <w:t>đại</w:t>
      </w:r>
      <w:proofErr w:type="spellEnd"/>
      <w:r w:rsidR="00473C3A" w:rsidRPr="00473C3A">
        <w:rPr>
          <w:sz w:val="26"/>
          <w:szCs w:val="26"/>
          <w:lang w:val="en-GB"/>
        </w:rPr>
        <w:t xml:space="preserve"> </w:t>
      </w:r>
      <w:proofErr w:type="spellStart"/>
      <w:r w:rsidR="00473C3A" w:rsidRPr="00473C3A">
        <w:rPr>
          <w:sz w:val="26"/>
          <w:szCs w:val="26"/>
          <w:lang w:val="en-GB"/>
        </w:rPr>
        <w:t>như</w:t>
      </w:r>
      <w:proofErr w:type="spellEnd"/>
      <w:r w:rsidR="00473C3A" w:rsidRPr="00473C3A">
        <w:rPr>
          <w:sz w:val="26"/>
          <w:szCs w:val="26"/>
          <w:lang w:val="en-GB"/>
        </w:rPr>
        <w:t xml:space="preserve"> </w:t>
      </w:r>
      <w:proofErr w:type="spellStart"/>
      <w:r w:rsidR="00473C3A" w:rsidRPr="00473C3A">
        <w:rPr>
          <w:sz w:val="26"/>
          <w:szCs w:val="26"/>
          <w:lang w:val="en-GB"/>
        </w:rPr>
        <w:t>trải</w:t>
      </w:r>
      <w:proofErr w:type="spellEnd"/>
      <w:r w:rsidR="00473C3A" w:rsidRPr="00473C3A">
        <w:rPr>
          <w:sz w:val="26"/>
          <w:szCs w:val="26"/>
          <w:lang w:val="en-GB"/>
        </w:rPr>
        <w:t xml:space="preserve"> </w:t>
      </w:r>
      <w:proofErr w:type="spellStart"/>
      <w:r w:rsidR="00473C3A" w:rsidRPr="00473C3A">
        <w:rPr>
          <w:sz w:val="26"/>
          <w:szCs w:val="26"/>
          <w:lang w:val="en-GB"/>
        </w:rPr>
        <w:t>nghiệm</w:t>
      </w:r>
      <w:proofErr w:type="spellEnd"/>
      <w:r w:rsidR="00473C3A" w:rsidRPr="00473C3A">
        <w:rPr>
          <w:sz w:val="26"/>
          <w:szCs w:val="26"/>
          <w:lang w:val="en-GB"/>
        </w:rPr>
        <w:t xml:space="preserve">, </w:t>
      </w:r>
      <w:proofErr w:type="spellStart"/>
      <w:r w:rsidR="00473C3A" w:rsidRPr="00473C3A">
        <w:rPr>
          <w:sz w:val="26"/>
          <w:szCs w:val="26"/>
          <w:lang w:val="en-GB"/>
        </w:rPr>
        <w:t>dự</w:t>
      </w:r>
      <w:proofErr w:type="spellEnd"/>
      <w:r w:rsidR="00473C3A" w:rsidRPr="00473C3A">
        <w:rPr>
          <w:sz w:val="26"/>
          <w:szCs w:val="26"/>
          <w:lang w:val="en-GB"/>
        </w:rPr>
        <w:t xml:space="preserve"> </w:t>
      </w:r>
      <w:proofErr w:type="spellStart"/>
      <w:r w:rsidR="00473C3A" w:rsidRPr="00473C3A">
        <w:rPr>
          <w:sz w:val="26"/>
          <w:szCs w:val="26"/>
          <w:lang w:val="en-GB"/>
        </w:rPr>
        <w:t>án</w:t>
      </w:r>
      <w:proofErr w:type="spellEnd"/>
      <w:r w:rsidR="00473C3A" w:rsidRPr="00473C3A">
        <w:rPr>
          <w:sz w:val="26"/>
          <w:szCs w:val="26"/>
          <w:lang w:val="en-GB"/>
        </w:rPr>
        <w:t xml:space="preserve">, </w:t>
      </w:r>
      <w:proofErr w:type="spellStart"/>
      <w:r w:rsidR="00473C3A" w:rsidRPr="00473C3A">
        <w:rPr>
          <w:sz w:val="26"/>
          <w:szCs w:val="26"/>
          <w:lang w:val="en-GB"/>
        </w:rPr>
        <w:t>sắm</w:t>
      </w:r>
      <w:proofErr w:type="spellEnd"/>
      <w:r w:rsidR="00473C3A" w:rsidRPr="00473C3A">
        <w:rPr>
          <w:sz w:val="26"/>
          <w:szCs w:val="26"/>
          <w:lang w:val="en-GB"/>
        </w:rPr>
        <w:t xml:space="preserve"> </w:t>
      </w:r>
      <w:proofErr w:type="spellStart"/>
      <w:r w:rsidR="00473C3A" w:rsidRPr="00473C3A">
        <w:rPr>
          <w:sz w:val="26"/>
          <w:szCs w:val="26"/>
          <w:lang w:val="en-GB"/>
        </w:rPr>
        <w:t>vai</w:t>
      </w:r>
      <w:proofErr w:type="spellEnd"/>
      <w:r w:rsidR="00473C3A" w:rsidRPr="00473C3A">
        <w:rPr>
          <w:sz w:val="26"/>
          <w:szCs w:val="26"/>
          <w:lang w:val="en-GB"/>
        </w:rPr>
        <w:t xml:space="preserve"> </w:t>
      </w:r>
      <w:proofErr w:type="spellStart"/>
      <w:r w:rsidR="00473C3A" w:rsidRPr="00473C3A">
        <w:rPr>
          <w:sz w:val="26"/>
          <w:szCs w:val="26"/>
          <w:lang w:val="en-GB"/>
        </w:rPr>
        <w:t>và</w:t>
      </w:r>
      <w:proofErr w:type="spellEnd"/>
      <w:r w:rsidR="00473C3A" w:rsidRPr="00473C3A">
        <w:rPr>
          <w:sz w:val="26"/>
          <w:szCs w:val="26"/>
          <w:lang w:val="en-GB"/>
        </w:rPr>
        <w:t xml:space="preserve"> </w:t>
      </w:r>
      <w:proofErr w:type="spellStart"/>
      <w:r w:rsidR="00473C3A" w:rsidRPr="00473C3A">
        <w:rPr>
          <w:sz w:val="26"/>
          <w:szCs w:val="26"/>
          <w:lang w:val="en-GB"/>
        </w:rPr>
        <w:t>trò</w:t>
      </w:r>
      <w:proofErr w:type="spellEnd"/>
      <w:r w:rsidR="00473C3A" w:rsidRPr="00473C3A">
        <w:rPr>
          <w:sz w:val="26"/>
          <w:szCs w:val="26"/>
          <w:lang w:val="en-GB"/>
        </w:rPr>
        <w:t xml:space="preserve"> </w:t>
      </w:r>
      <w:proofErr w:type="spellStart"/>
      <w:r w:rsidR="00473C3A" w:rsidRPr="00473C3A">
        <w:rPr>
          <w:sz w:val="26"/>
          <w:szCs w:val="26"/>
          <w:lang w:val="en-GB"/>
        </w:rPr>
        <w:t>chơi</w:t>
      </w:r>
      <w:proofErr w:type="spellEnd"/>
      <w:r w:rsidR="00473C3A" w:rsidRPr="00473C3A">
        <w:rPr>
          <w:sz w:val="26"/>
          <w:szCs w:val="26"/>
          <w:lang w:val="en-GB"/>
        </w:rPr>
        <w:t xml:space="preserve"> </w:t>
      </w:r>
      <w:proofErr w:type="spellStart"/>
      <w:r w:rsidR="00473C3A" w:rsidRPr="00473C3A">
        <w:rPr>
          <w:sz w:val="26"/>
          <w:szCs w:val="26"/>
          <w:lang w:val="en-GB"/>
        </w:rPr>
        <w:t>học</w:t>
      </w:r>
      <w:proofErr w:type="spellEnd"/>
      <w:r w:rsidR="00473C3A" w:rsidRPr="00473C3A">
        <w:rPr>
          <w:sz w:val="26"/>
          <w:szCs w:val="26"/>
          <w:lang w:val="en-GB"/>
        </w:rPr>
        <w:t xml:space="preserve"> </w:t>
      </w:r>
      <w:proofErr w:type="spellStart"/>
      <w:r w:rsidR="00473C3A" w:rsidRPr="00473C3A">
        <w:rPr>
          <w:sz w:val="26"/>
          <w:szCs w:val="26"/>
          <w:lang w:val="en-GB"/>
        </w:rPr>
        <w:t>tập</w:t>
      </w:r>
      <w:proofErr w:type="spellEnd"/>
      <w:r w:rsidR="00473C3A" w:rsidRPr="00473C3A">
        <w:rPr>
          <w:sz w:val="26"/>
          <w:szCs w:val="26"/>
          <w:lang w:val="en-GB"/>
        </w:rPr>
        <w:t xml:space="preserve">, </w:t>
      </w:r>
      <w:r w:rsidR="0047460A">
        <w:rPr>
          <w:sz w:val="26"/>
          <w:szCs w:val="26"/>
          <w:lang w:val="en-GB"/>
        </w:rPr>
        <w:t>GV</w:t>
      </w:r>
      <w:r w:rsidR="00473C3A" w:rsidRPr="00473C3A">
        <w:rPr>
          <w:sz w:val="26"/>
          <w:szCs w:val="26"/>
          <w:lang w:val="en-GB"/>
        </w:rPr>
        <w:t xml:space="preserve"> </w:t>
      </w:r>
      <w:proofErr w:type="spellStart"/>
      <w:r w:rsidR="00473C3A" w:rsidRPr="00473C3A">
        <w:rPr>
          <w:sz w:val="26"/>
          <w:szCs w:val="26"/>
          <w:lang w:val="en-GB"/>
        </w:rPr>
        <w:t>được</w:t>
      </w:r>
      <w:proofErr w:type="spellEnd"/>
      <w:r w:rsidR="00473C3A" w:rsidRPr="00473C3A">
        <w:rPr>
          <w:sz w:val="26"/>
          <w:szCs w:val="26"/>
          <w:lang w:val="en-GB"/>
        </w:rPr>
        <w:t xml:space="preserve"> </w:t>
      </w:r>
      <w:proofErr w:type="spellStart"/>
      <w:r w:rsidR="00473C3A" w:rsidRPr="00473C3A">
        <w:rPr>
          <w:sz w:val="26"/>
          <w:szCs w:val="26"/>
          <w:lang w:val="en-GB"/>
        </w:rPr>
        <w:t>trang</w:t>
      </w:r>
      <w:proofErr w:type="spellEnd"/>
      <w:r w:rsidR="00473C3A" w:rsidRPr="00473C3A">
        <w:rPr>
          <w:sz w:val="26"/>
          <w:szCs w:val="26"/>
          <w:lang w:val="en-GB"/>
        </w:rPr>
        <w:t xml:space="preserve"> </w:t>
      </w:r>
      <w:proofErr w:type="spellStart"/>
      <w:r w:rsidR="00473C3A" w:rsidRPr="00473C3A">
        <w:rPr>
          <w:sz w:val="26"/>
          <w:szCs w:val="26"/>
          <w:lang w:val="en-GB"/>
        </w:rPr>
        <w:t>bị</w:t>
      </w:r>
      <w:proofErr w:type="spellEnd"/>
      <w:r w:rsidR="00473C3A" w:rsidRPr="00473C3A">
        <w:rPr>
          <w:sz w:val="26"/>
          <w:szCs w:val="26"/>
          <w:lang w:val="en-GB"/>
        </w:rPr>
        <w:t xml:space="preserve"> </w:t>
      </w:r>
      <w:proofErr w:type="spellStart"/>
      <w:r w:rsidR="00473C3A" w:rsidRPr="00473C3A">
        <w:rPr>
          <w:sz w:val="26"/>
          <w:szCs w:val="26"/>
          <w:lang w:val="en-GB"/>
        </w:rPr>
        <w:t>kỹ</w:t>
      </w:r>
      <w:proofErr w:type="spellEnd"/>
      <w:r w:rsidR="00473C3A" w:rsidRPr="00473C3A">
        <w:rPr>
          <w:sz w:val="26"/>
          <w:szCs w:val="26"/>
          <w:lang w:val="en-GB"/>
        </w:rPr>
        <w:t xml:space="preserve"> </w:t>
      </w:r>
      <w:proofErr w:type="spellStart"/>
      <w:r w:rsidR="00473C3A" w:rsidRPr="00473C3A">
        <w:rPr>
          <w:sz w:val="26"/>
          <w:szCs w:val="26"/>
          <w:lang w:val="en-GB"/>
        </w:rPr>
        <w:t>năng</w:t>
      </w:r>
      <w:proofErr w:type="spellEnd"/>
      <w:r w:rsidR="00473C3A" w:rsidRPr="00473C3A">
        <w:rPr>
          <w:sz w:val="26"/>
          <w:szCs w:val="26"/>
          <w:lang w:val="en-GB"/>
        </w:rPr>
        <w:t xml:space="preserve"> </w:t>
      </w:r>
      <w:proofErr w:type="spellStart"/>
      <w:r w:rsidR="00473C3A" w:rsidRPr="00473C3A">
        <w:rPr>
          <w:sz w:val="26"/>
          <w:szCs w:val="26"/>
          <w:lang w:val="en-GB"/>
        </w:rPr>
        <w:t>thiết</w:t>
      </w:r>
      <w:proofErr w:type="spellEnd"/>
      <w:r w:rsidR="00473C3A" w:rsidRPr="00473C3A">
        <w:rPr>
          <w:sz w:val="26"/>
          <w:szCs w:val="26"/>
          <w:lang w:val="en-GB"/>
        </w:rPr>
        <w:t xml:space="preserve"> </w:t>
      </w:r>
      <w:proofErr w:type="spellStart"/>
      <w:r w:rsidR="00473C3A" w:rsidRPr="00473C3A">
        <w:rPr>
          <w:sz w:val="26"/>
          <w:szCs w:val="26"/>
          <w:lang w:val="en-GB"/>
        </w:rPr>
        <w:t>kế</w:t>
      </w:r>
      <w:proofErr w:type="spellEnd"/>
      <w:r w:rsidR="00473C3A" w:rsidRPr="00473C3A">
        <w:rPr>
          <w:sz w:val="26"/>
          <w:szCs w:val="26"/>
          <w:lang w:val="en-GB"/>
        </w:rPr>
        <w:t xml:space="preserve"> </w:t>
      </w:r>
      <w:proofErr w:type="spellStart"/>
      <w:r w:rsidR="00473C3A" w:rsidRPr="00473C3A">
        <w:rPr>
          <w:sz w:val="26"/>
          <w:szCs w:val="26"/>
          <w:lang w:val="en-GB"/>
        </w:rPr>
        <w:t>bài</w:t>
      </w:r>
      <w:proofErr w:type="spellEnd"/>
      <w:r w:rsidR="00473C3A" w:rsidRPr="00473C3A">
        <w:rPr>
          <w:sz w:val="26"/>
          <w:szCs w:val="26"/>
          <w:lang w:val="en-GB"/>
        </w:rPr>
        <w:t xml:space="preserve"> </w:t>
      </w:r>
      <w:proofErr w:type="spellStart"/>
      <w:r w:rsidR="00473C3A" w:rsidRPr="00473C3A">
        <w:rPr>
          <w:sz w:val="26"/>
          <w:szCs w:val="26"/>
          <w:lang w:val="en-GB"/>
        </w:rPr>
        <w:t>học</w:t>
      </w:r>
      <w:proofErr w:type="spellEnd"/>
      <w:r w:rsidR="00473C3A" w:rsidRPr="00473C3A">
        <w:rPr>
          <w:sz w:val="26"/>
          <w:szCs w:val="26"/>
          <w:lang w:val="en-GB"/>
        </w:rPr>
        <w:t xml:space="preserve"> </w:t>
      </w:r>
      <w:proofErr w:type="spellStart"/>
      <w:r w:rsidR="00473C3A" w:rsidRPr="00473C3A">
        <w:rPr>
          <w:sz w:val="26"/>
          <w:szCs w:val="26"/>
          <w:lang w:val="en-GB"/>
        </w:rPr>
        <w:t>phù</w:t>
      </w:r>
      <w:proofErr w:type="spellEnd"/>
      <w:r w:rsidR="00473C3A" w:rsidRPr="00473C3A">
        <w:rPr>
          <w:sz w:val="26"/>
          <w:szCs w:val="26"/>
          <w:lang w:val="en-GB"/>
        </w:rPr>
        <w:t xml:space="preserve"> </w:t>
      </w:r>
      <w:proofErr w:type="spellStart"/>
      <w:r w:rsidR="00473C3A" w:rsidRPr="00473C3A">
        <w:rPr>
          <w:sz w:val="26"/>
          <w:szCs w:val="26"/>
          <w:lang w:val="en-GB"/>
        </w:rPr>
        <w:t>hợp</w:t>
      </w:r>
      <w:proofErr w:type="spellEnd"/>
      <w:r w:rsidR="00473C3A" w:rsidRPr="00473C3A">
        <w:rPr>
          <w:sz w:val="26"/>
          <w:szCs w:val="26"/>
          <w:lang w:val="en-GB"/>
        </w:rPr>
        <w:t xml:space="preserve"> </w:t>
      </w:r>
      <w:proofErr w:type="spellStart"/>
      <w:r w:rsidR="00473C3A" w:rsidRPr="00473C3A">
        <w:rPr>
          <w:sz w:val="26"/>
          <w:szCs w:val="26"/>
          <w:lang w:val="en-GB"/>
        </w:rPr>
        <w:t>với</w:t>
      </w:r>
      <w:proofErr w:type="spellEnd"/>
      <w:r w:rsidR="00473C3A" w:rsidRPr="00473C3A">
        <w:rPr>
          <w:sz w:val="26"/>
          <w:szCs w:val="26"/>
          <w:lang w:val="en-GB"/>
        </w:rPr>
        <w:t xml:space="preserve"> </w:t>
      </w:r>
      <w:proofErr w:type="spellStart"/>
      <w:r w:rsidR="00473C3A" w:rsidRPr="00473C3A">
        <w:rPr>
          <w:sz w:val="26"/>
          <w:szCs w:val="26"/>
          <w:lang w:val="en-GB"/>
        </w:rPr>
        <w:t>đặc</w:t>
      </w:r>
      <w:proofErr w:type="spellEnd"/>
      <w:r w:rsidR="00473C3A" w:rsidRPr="00473C3A">
        <w:rPr>
          <w:sz w:val="26"/>
          <w:szCs w:val="26"/>
          <w:lang w:val="en-GB"/>
        </w:rPr>
        <w:t xml:space="preserve"> </w:t>
      </w:r>
      <w:proofErr w:type="spellStart"/>
      <w:r w:rsidR="00473C3A" w:rsidRPr="00473C3A">
        <w:rPr>
          <w:sz w:val="26"/>
          <w:szCs w:val="26"/>
          <w:lang w:val="en-GB"/>
        </w:rPr>
        <w:t>điểm</w:t>
      </w:r>
      <w:proofErr w:type="spellEnd"/>
      <w:r w:rsidR="00473C3A" w:rsidRPr="00473C3A">
        <w:rPr>
          <w:sz w:val="26"/>
          <w:szCs w:val="26"/>
          <w:lang w:val="en-GB"/>
        </w:rPr>
        <w:t xml:space="preserve"> </w:t>
      </w:r>
      <w:r w:rsidR="0047460A">
        <w:rPr>
          <w:sz w:val="26"/>
          <w:szCs w:val="26"/>
          <w:lang w:val="en-GB"/>
        </w:rPr>
        <w:t>HS</w:t>
      </w:r>
      <w:r w:rsidR="00473C3A" w:rsidRPr="00473C3A">
        <w:rPr>
          <w:sz w:val="26"/>
          <w:szCs w:val="26"/>
          <w:lang w:val="en-GB"/>
        </w:rPr>
        <w:t xml:space="preserve"> </w:t>
      </w:r>
      <w:proofErr w:type="spellStart"/>
      <w:r w:rsidR="00473C3A" w:rsidRPr="00473C3A">
        <w:rPr>
          <w:sz w:val="26"/>
          <w:szCs w:val="26"/>
          <w:lang w:val="en-GB"/>
        </w:rPr>
        <w:t>và</w:t>
      </w:r>
      <w:proofErr w:type="spellEnd"/>
      <w:r w:rsidR="00473C3A" w:rsidRPr="00473C3A">
        <w:rPr>
          <w:sz w:val="26"/>
          <w:szCs w:val="26"/>
          <w:lang w:val="en-GB"/>
        </w:rPr>
        <w:t xml:space="preserve"> </w:t>
      </w:r>
      <w:proofErr w:type="spellStart"/>
      <w:r w:rsidR="00473C3A" w:rsidRPr="00473C3A">
        <w:rPr>
          <w:sz w:val="26"/>
          <w:szCs w:val="26"/>
          <w:lang w:val="en-GB"/>
        </w:rPr>
        <w:t>điều</w:t>
      </w:r>
      <w:proofErr w:type="spellEnd"/>
      <w:r w:rsidR="00473C3A" w:rsidRPr="00473C3A">
        <w:rPr>
          <w:sz w:val="26"/>
          <w:szCs w:val="26"/>
          <w:lang w:val="en-GB"/>
        </w:rPr>
        <w:t xml:space="preserve"> </w:t>
      </w:r>
      <w:proofErr w:type="spellStart"/>
      <w:r w:rsidR="00473C3A" w:rsidRPr="00473C3A">
        <w:rPr>
          <w:sz w:val="26"/>
          <w:szCs w:val="26"/>
          <w:lang w:val="en-GB"/>
        </w:rPr>
        <w:t>kiện</w:t>
      </w:r>
      <w:proofErr w:type="spellEnd"/>
      <w:r w:rsidR="00473C3A" w:rsidRPr="00473C3A">
        <w:rPr>
          <w:sz w:val="26"/>
          <w:szCs w:val="26"/>
          <w:lang w:val="en-GB"/>
        </w:rPr>
        <w:t xml:space="preserve"> </w:t>
      </w:r>
      <w:proofErr w:type="spellStart"/>
      <w:r w:rsidR="00473C3A" w:rsidRPr="00473C3A">
        <w:rPr>
          <w:sz w:val="26"/>
          <w:szCs w:val="26"/>
          <w:lang w:val="en-GB"/>
        </w:rPr>
        <w:t>thực</w:t>
      </w:r>
      <w:proofErr w:type="spellEnd"/>
      <w:r w:rsidR="00473C3A" w:rsidRPr="00473C3A">
        <w:rPr>
          <w:sz w:val="26"/>
          <w:szCs w:val="26"/>
          <w:lang w:val="en-GB"/>
        </w:rPr>
        <w:t xml:space="preserve"> </w:t>
      </w:r>
      <w:proofErr w:type="spellStart"/>
      <w:r w:rsidR="00473C3A" w:rsidRPr="00473C3A">
        <w:rPr>
          <w:sz w:val="26"/>
          <w:szCs w:val="26"/>
          <w:lang w:val="en-GB"/>
        </w:rPr>
        <w:t>tiễn</w:t>
      </w:r>
      <w:proofErr w:type="spellEnd"/>
      <w:r w:rsidR="00473C3A" w:rsidRPr="00473C3A">
        <w:rPr>
          <w:sz w:val="26"/>
          <w:szCs w:val="26"/>
          <w:lang w:val="en-GB"/>
        </w:rPr>
        <w:t xml:space="preserve">. </w:t>
      </w:r>
      <w:proofErr w:type="spellStart"/>
      <w:r w:rsidR="00473C3A" w:rsidRPr="00473C3A">
        <w:rPr>
          <w:sz w:val="26"/>
          <w:szCs w:val="26"/>
          <w:lang w:val="en-GB"/>
        </w:rPr>
        <w:t>Biện</w:t>
      </w:r>
      <w:proofErr w:type="spellEnd"/>
      <w:r w:rsidR="00473C3A" w:rsidRPr="00473C3A">
        <w:rPr>
          <w:sz w:val="26"/>
          <w:szCs w:val="26"/>
          <w:lang w:val="en-GB"/>
        </w:rPr>
        <w:t xml:space="preserve"> </w:t>
      </w:r>
      <w:proofErr w:type="spellStart"/>
      <w:r w:rsidR="00473C3A" w:rsidRPr="00473C3A">
        <w:rPr>
          <w:sz w:val="26"/>
          <w:szCs w:val="26"/>
          <w:lang w:val="en-GB"/>
        </w:rPr>
        <w:t>pháp</w:t>
      </w:r>
      <w:proofErr w:type="spellEnd"/>
      <w:r w:rsidR="00473C3A" w:rsidRPr="00473C3A">
        <w:rPr>
          <w:sz w:val="26"/>
          <w:szCs w:val="26"/>
          <w:lang w:val="en-GB"/>
        </w:rPr>
        <w:t xml:space="preserve"> </w:t>
      </w:r>
      <w:proofErr w:type="spellStart"/>
      <w:r w:rsidR="00473C3A" w:rsidRPr="00473C3A">
        <w:rPr>
          <w:sz w:val="26"/>
          <w:szCs w:val="26"/>
          <w:lang w:val="en-GB"/>
        </w:rPr>
        <w:t>này</w:t>
      </w:r>
      <w:proofErr w:type="spellEnd"/>
      <w:r w:rsidR="00473C3A" w:rsidRPr="00473C3A">
        <w:rPr>
          <w:sz w:val="26"/>
          <w:szCs w:val="26"/>
          <w:lang w:val="en-GB"/>
        </w:rPr>
        <w:t xml:space="preserve"> </w:t>
      </w:r>
      <w:proofErr w:type="spellStart"/>
      <w:r w:rsidR="00473C3A" w:rsidRPr="00473C3A">
        <w:rPr>
          <w:sz w:val="26"/>
          <w:szCs w:val="26"/>
          <w:lang w:val="en-GB"/>
        </w:rPr>
        <w:t>đảm</w:t>
      </w:r>
      <w:proofErr w:type="spellEnd"/>
      <w:r w:rsidR="00473C3A" w:rsidRPr="00473C3A">
        <w:rPr>
          <w:sz w:val="26"/>
          <w:szCs w:val="26"/>
          <w:lang w:val="en-GB"/>
        </w:rPr>
        <w:t xml:space="preserve"> </w:t>
      </w:r>
      <w:proofErr w:type="spellStart"/>
      <w:r w:rsidR="00473C3A" w:rsidRPr="00473C3A">
        <w:rPr>
          <w:sz w:val="26"/>
          <w:szCs w:val="26"/>
          <w:lang w:val="en-GB"/>
        </w:rPr>
        <w:t>bảo</w:t>
      </w:r>
      <w:proofErr w:type="spellEnd"/>
      <w:r w:rsidR="00473C3A" w:rsidRPr="00473C3A">
        <w:rPr>
          <w:sz w:val="26"/>
          <w:szCs w:val="26"/>
          <w:lang w:val="en-GB"/>
        </w:rPr>
        <w:t xml:space="preserve"> </w:t>
      </w:r>
      <w:r w:rsidR="0047460A">
        <w:rPr>
          <w:sz w:val="26"/>
          <w:szCs w:val="26"/>
          <w:lang w:val="en-GB"/>
        </w:rPr>
        <w:t>GV</w:t>
      </w:r>
      <w:r w:rsidR="00473C3A" w:rsidRPr="00473C3A">
        <w:rPr>
          <w:sz w:val="26"/>
          <w:szCs w:val="26"/>
          <w:lang w:val="en-GB"/>
        </w:rPr>
        <w:t xml:space="preserve"> </w:t>
      </w:r>
      <w:proofErr w:type="spellStart"/>
      <w:r w:rsidR="00473C3A" w:rsidRPr="00473C3A">
        <w:rPr>
          <w:sz w:val="26"/>
          <w:szCs w:val="26"/>
          <w:lang w:val="en-GB"/>
        </w:rPr>
        <w:t>trở</w:t>
      </w:r>
      <w:proofErr w:type="spellEnd"/>
      <w:r w:rsidR="00473C3A" w:rsidRPr="00473C3A">
        <w:rPr>
          <w:sz w:val="26"/>
          <w:szCs w:val="26"/>
          <w:lang w:val="en-GB"/>
        </w:rPr>
        <w:t xml:space="preserve"> </w:t>
      </w:r>
      <w:proofErr w:type="spellStart"/>
      <w:r w:rsidR="00473C3A" w:rsidRPr="00473C3A">
        <w:rPr>
          <w:sz w:val="26"/>
          <w:szCs w:val="26"/>
          <w:lang w:val="en-GB"/>
        </w:rPr>
        <w:t>thành</w:t>
      </w:r>
      <w:proofErr w:type="spellEnd"/>
      <w:r w:rsidR="00473C3A" w:rsidRPr="00473C3A">
        <w:rPr>
          <w:sz w:val="26"/>
          <w:szCs w:val="26"/>
          <w:lang w:val="en-GB"/>
        </w:rPr>
        <w:t xml:space="preserve"> </w:t>
      </w:r>
      <w:proofErr w:type="spellStart"/>
      <w:r w:rsidR="00473C3A" w:rsidRPr="00473C3A">
        <w:rPr>
          <w:sz w:val="26"/>
          <w:szCs w:val="26"/>
          <w:lang w:val="en-GB"/>
        </w:rPr>
        <w:t>người</w:t>
      </w:r>
      <w:proofErr w:type="spellEnd"/>
      <w:r w:rsidR="00473C3A" w:rsidRPr="00473C3A">
        <w:rPr>
          <w:sz w:val="26"/>
          <w:szCs w:val="26"/>
          <w:lang w:val="en-GB"/>
        </w:rPr>
        <w:t xml:space="preserve"> </w:t>
      </w:r>
      <w:proofErr w:type="spellStart"/>
      <w:r w:rsidR="00473C3A" w:rsidRPr="00473C3A">
        <w:rPr>
          <w:sz w:val="26"/>
          <w:szCs w:val="26"/>
          <w:lang w:val="en-GB"/>
        </w:rPr>
        <w:t>hướng</w:t>
      </w:r>
      <w:proofErr w:type="spellEnd"/>
      <w:r w:rsidR="00473C3A" w:rsidRPr="00473C3A">
        <w:rPr>
          <w:sz w:val="26"/>
          <w:szCs w:val="26"/>
          <w:lang w:val="en-GB"/>
        </w:rPr>
        <w:t xml:space="preserve"> </w:t>
      </w:r>
      <w:proofErr w:type="spellStart"/>
      <w:r w:rsidR="00473C3A" w:rsidRPr="00473C3A">
        <w:rPr>
          <w:sz w:val="26"/>
          <w:szCs w:val="26"/>
          <w:lang w:val="en-GB"/>
        </w:rPr>
        <w:t>dẫn</w:t>
      </w:r>
      <w:proofErr w:type="spellEnd"/>
      <w:r w:rsidR="00473C3A" w:rsidRPr="00473C3A">
        <w:rPr>
          <w:sz w:val="26"/>
          <w:szCs w:val="26"/>
          <w:lang w:val="en-GB"/>
        </w:rPr>
        <w:t xml:space="preserve"> </w:t>
      </w:r>
      <w:proofErr w:type="spellStart"/>
      <w:r w:rsidR="00473C3A" w:rsidRPr="00473C3A">
        <w:rPr>
          <w:sz w:val="26"/>
          <w:szCs w:val="26"/>
          <w:lang w:val="en-GB"/>
        </w:rPr>
        <w:t>tích</w:t>
      </w:r>
      <w:proofErr w:type="spellEnd"/>
      <w:r w:rsidR="00473C3A" w:rsidRPr="00473C3A">
        <w:rPr>
          <w:sz w:val="26"/>
          <w:szCs w:val="26"/>
          <w:lang w:val="en-GB"/>
        </w:rPr>
        <w:t xml:space="preserve"> </w:t>
      </w:r>
      <w:proofErr w:type="spellStart"/>
      <w:r w:rsidR="00473C3A" w:rsidRPr="00473C3A">
        <w:rPr>
          <w:sz w:val="26"/>
          <w:szCs w:val="26"/>
          <w:lang w:val="en-GB"/>
        </w:rPr>
        <w:t>cực</w:t>
      </w:r>
      <w:proofErr w:type="spellEnd"/>
      <w:r w:rsidR="00473C3A" w:rsidRPr="00473C3A">
        <w:rPr>
          <w:sz w:val="26"/>
          <w:szCs w:val="26"/>
          <w:lang w:val="en-GB"/>
        </w:rPr>
        <w:t xml:space="preserve">, </w:t>
      </w:r>
      <w:proofErr w:type="spellStart"/>
      <w:r w:rsidR="00473C3A" w:rsidRPr="00473C3A">
        <w:rPr>
          <w:sz w:val="26"/>
          <w:szCs w:val="26"/>
          <w:lang w:val="en-GB"/>
        </w:rPr>
        <w:t>góp</w:t>
      </w:r>
      <w:proofErr w:type="spellEnd"/>
      <w:r w:rsidR="00473C3A" w:rsidRPr="00473C3A">
        <w:rPr>
          <w:sz w:val="26"/>
          <w:szCs w:val="26"/>
          <w:lang w:val="en-GB"/>
        </w:rPr>
        <w:t xml:space="preserve"> </w:t>
      </w:r>
      <w:proofErr w:type="spellStart"/>
      <w:r w:rsidR="00473C3A" w:rsidRPr="00473C3A">
        <w:rPr>
          <w:sz w:val="26"/>
          <w:szCs w:val="26"/>
          <w:lang w:val="en-GB"/>
        </w:rPr>
        <w:t>phần</w:t>
      </w:r>
      <w:proofErr w:type="spellEnd"/>
      <w:r w:rsidR="00473C3A" w:rsidRPr="00473C3A">
        <w:rPr>
          <w:sz w:val="26"/>
          <w:szCs w:val="26"/>
          <w:lang w:val="en-GB"/>
        </w:rPr>
        <w:t xml:space="preserve"> </w:t>
      </w:r>
      <w:proofErr w:type="spellStart"/>
      <w:r w:rsidR="00473C3A" w:rsidRPr="00473C3A">
        <w:rPr>
          <w:sz w:val="26"/>
          <w:szCs w:val="26"/>
          <w:lang w:val="en-GB"/>
        </w:rPr>
        <w:t>thực</w:t>
      </w:r>
      <w:proofErr w:type="spellEnd"/>
      <w:r w:rsidR="00473C3A" w:rsidRPr="00473C3A">
        <w:rPr>
          <w:sz w:val="26"/>
          <w:szCs w:val="26"/>
          <w:lang w:val="en-GB"/>
        </w:rPr>
        <w:t xml:space="preserve"> </w:t>
      </w:r>
      <w:proofErr w:type="spellStart"/>
      <w:r w:rsidR="00473C3A" w:rsidRPr="00473C3A">
        <w:rPr>
          <w:sz w:val="26"/>
          <w:szCs w:val="26"/>
          <w:lang w:val="en-GB"/>
        </w:rPr>
        <w:t>hiện</w:t>
      </w:r>
      <w:proofErr w:type="spellEnd"/>
      <w:r w:rsidR="00473C3A" w:rsidRPr="00473C3A">
        <w:rPr>
          <w:sz w:val="26"/>
          <w:szCs w:val="26"/>
          <w:lang w:val="en-GB"/>
        </w:rPr>
        <w:t xml:space="preserve"> </w:t>
      </w:r>
      <w:proofErr w:type="spellStart"/>
      <w:r w:rsidR="00473C3A" w:rsidRPr="00473C3A">
        <w:rPr>
          <w:sz w:val="26"/>
          <w:szCs w:val="26"/>
          <w:lang w:val="en-GB"/>
        </w:rPr>
        <w:t>hiệu</w:t>
      </w:r>
      <w:proofErr w:type="spellEnd"/>
      <w:r w:rsidR="00473C3A" w:rsidRPr="00473C3A">
        <w:rPr>
          <w:sz w:val="26"/>
          <w:szCs w:val="26"/>
          <w:lang w:val="en-GB"/>
        </w:rPr>
        <w:t xml:space="preserve"> </w:t>
      </w:r>
      <w:proofErr w:type="spellStart"/>
      <w:r w:rsidR="00473C3A" w:rsidRPr="00473C3A">
        <w:rPr>
          <w:sz w:val="26"/>
          <w:szCs w:val="26"/>
          <w:lang w:val="en-GB"/>
        </w:rPr>
        <w:t>quả</w:t>
      </w:r>
      <w:proofErr w:type="spellEnd"/>
      <w:r w:rsidR="00473C3A" w:rsidRPr="00473C3A">
        <w:rPr>
          <w:sz w:val="26"/>
          <w:szCs w:val="26"/>
          <w:lang w:val="en-GB"/>
        </w:rPr>
        <w:t xml:space="preserve"> </w:t>
      </w:r>
      <w:proofErr w:type="spellStart"/>
      <w:r w:rsidR="00473C3A" w:rsidRPr="00473C3A">
        <w:rPr>
          <w:sz w:val="26"/>
          <w:szCs w:val="26"/>
          <w:lang w:val="en-GB"/>
        </w:rPr>
        <w:t>mục</w:t>
      </w:r>
      <w:proofErr w:type="spellEnd"/>
      <w:r w:rsidR="00473C3A" w:rsidRPr="00473C3A">
        <w:rPr>
          <w:sz w:val="26"/>
          <w:szCs w:val="26"/>
          <w:lang w:val="en-GB"/>
        </w:rPr>
        <w:t xml:space="preserve"> </w:t>
      </w:r>
      <w:proofErr w:type="spellStart"/>
      <w:r w:rsidR="00473C3A" w:rsidRPr="00473C3A">
        <w:rPr>
          <w:sz w:val="26"/>
          <w:szCs w:val="26"/>
          <w:lang w:val="en-GB"/>
        </w:rPr>
        <w:t>tiêu</w:t>
      </w:r>
      <w:proofErr w:type="spellEnd"/>
      <w:r w:rsidR="00473C3A" w:rsidRPr="00473C3A">
        <w:rPr>
          <w:sz w:val="26"/>
          <w:szCs w:val="26"/>
          <w:lang w:val="en-GB"/>
        </w:rPr>
        <w:t xml:space="preserve"> </w:t>
      </w:r>
      <w:proofErr w:type="spellStart"/>
      <w:r w:rsidR="00473C3A" w:rsidRPr="00473C3A">
        <w:rPr>
          <w:sz w:val="26"/>
          <w:szCs w:val="26"/>
          <w:lang w:val="en-GB"/>
        </w:rPr>
        <w:t>bảo</w:t>
      </w:r>
      <w:proofErr w:type="spellEnd"/>
      <w:r w:rsidR="00473C3A" w:rsidRPr="00473C3A">
        <w:rPr>
          <w:sz w:val="26"/>
          <w:szCs w:val="26"/>
          <w:lang w:val="en-GB"/>
        </w:rPr>
        <w:t xml:space="preserve"> </w:t>
      </w:r>
      <w:proofErr w:type="spellStart"/>
      <w:r w:rsidR="00473C3A" w:rsidRPr="00473C3A">
        <w:rPr>
          <w:sz w:val="26"/>
          <w:szCs w:val="26"/>
          <w:lang w:val="en-GB"/>
        </w:rPr>
        <w:t>tồn</w:t>
      </w:r>
      <w:proofErr w:type="spellEnd"/>
      <w:r w:rsidR="00473C3A" w:rsidRPr="00473C3A">
        <w:rPr>
          <w:sz w:val="26"/>
          <w:szCs w:val="26"/>
          <w:lang w:val="en-GB"/>
        </w:rPr>
        <w:t xml:space="preserve"> </w:t>
      </w:r>
      <w:proofErr w:type="spellStart"/>
      <w:r w:rsidR="00473C3A" w:rsidRPr="00473C3A">
        <w:rPr>
          <w:sz w:val="26"/>
          <w:szCs w:val="26"/>
          <w:lang w:val="en-GB"/>
        </w:rPr>
        <w:t>và</w:t>
      </w:r>
      <w:proofErr w:type="spellEnd"/>
      <w:r w:rsidR="00473C3A" w:rsidRPr="00473C3A">
        <w:rPr>
          <w:sz w:val="26"/>
          <w:szCs w:val="26"/>
          <w:lang w:val="en-GB"/>
        </w:rPr>
        <w:t xml:space="preserve"> </w:t>
      </w:r>
      <w:proofErr w:type="spellStart"/>
      <w:r w:rsidR="00473C3A" w:rsidRPr="00473C3A">
        <w:rPr>
          <w:sz w:val="26"/>
          <w:szCs w:val="26"/>
          <w:lang w:val="en-GB"/>
        </w:rPr>
        <w:t>phát</w:t>
      </w:r>
      <w:proofErr w:type="spellEnd"/>
      <w:r w:rsidR="00473C3A" w:rsidRPr="00473C3A">
        <w:rPr>
          <w:sz w:val="26"/>
          <w:szCs w:val="26"/>
          <w:lang w:val="en-GB"/>
        </w:rPr>
        <w:t xml:space="preserve"> </w:t>
      </w:r>
      <w:proofErr w:type="spellStart"/>
      <w:r w:rsidR="00473C3A" w:rsidRPr="00473C3A">
        <w:rPr>
          <w:sz w:val="26"/>
          <w:szCs w:val="26"/>
          <w:lang w:val="en-GB"/>
        </w:rPr>
        <w:t>huy</w:t>
      </w:r>
      <w:proofErr w:type="spellEnd"/>
      <w:r w:rsidR="00473C3A" w:rsidRPr="00473C3A">
        <w:rPr>
          <w:sz w:val="26"/>
          <w:szCs w:val="26"/>
          <w:lang w:val="en-GB"/>
        </w:rPr>
        <w:t xml:space="preserve"> </w:t>
      </w:r>
      <w:proofErr w:type="spellStart"/>
      <w:r w:rsidR="00473C3A" w:rsidRPr="00473C3A">
        <w:rPr>
          <w:sz w:val="26"/>
          <w:szCs w:val="26"/>
          <w:lang w:val="en-GB"/>
        </w:rPr>
        <w:t>giá</w:t>
      </w:r>
      <w:proofErr w:type="spellEnd"/>
      <w:r w:rsidR="00473C3A" w:rsidRPr="00473C3A">
        <w:rPr>
          <w:sz w:val="26"/>
          <w:szCs w:val="26"/>
          <w:lang w:val="en-GB"/>
        </w:rPr>
        <w:t xml:space="preserve"> </w:t>
      </w:r>
      <w:proofErr w:type="spellStart"/>
      <w:r w:rsidR="00473C3A" w:rsidRPr="00473C3A">
        <w:rPr>
          <w:sz w:val="26"/>
          <w:szCs w:val="26"/>
          <w:lang w:val="en-GB"/>
        </w:rPr>
        <w:t>trị</w:t>
      </w:r>
      <w:proofErr w:type="spellEnd"/>
      <w:r w:rsidR="00473C3A" w:rsidRPr="00473C3A">
        <w:rPr>
          <w:sz w:val="26"/>
          <w:szCs w:val="26"/>
          <w:lang w:val="en-GB"/>
        </w:rPr>
        <w:t xml:space="preserve"> </w:t>
      </w:r>
      <w:proofErr w:type="spellStart"/>
      <w:r w:rsidR="00473C3A" w:rsidRPr="00473C3A">
        <w:rPr>
          <w:sz w:val="26"/>
          <w:szCs w:val="26"/>
          <w:lang w:val="en-GB"/>
        </w:rPr>
        <w:t>nghệ</w:t>
      </w:r>
      <w:proofErr w:type="spellEnd"/>
      <w:r w:rsidR="00473C3A" w:rsidRPr="00473C3A">
        <w:rPr>
          <w:sz w:val="26"/>
          <w:szCs w:val="26"/>
          <w:lang w:val="en-GB"/>
        </w:rPr>
        <w:t xml:space="preserve"> </w:t>
      </w:r>
      <w:proofErr w:type="spellStart"/>
      <w:r w:rsidR="00473C3A" w:rsidRPr="00473C3A">
        <w:rPr>
          <w:sz w:val="26"/>
          <w:szCs w:val="26"/>
          <w:lang w:val="en-GB"/>
        </w:rPr>
        <w:t>thuật</w:t>
      </w:r>
      <w:proofErr w:type="spellEnd"/>
      <w:r w:rsidR="00473C3A" w:rsidRPr="00473C3A">
        <w:rPr>
          <w:sz w:val="26"/>
          <w:szCs w:val="26"/>
          <w:lang w:val="en-GB"/>
        </w:rPr>
        <w:t xml:space="preserve"> </w:t>
      </w:r>
      <w:proofErr w:type="spellStart"/>
      <w:r w:rsidR="00473C3A" w:rsidRPr="00473C3A">
        <w:rPr>
          <w:sz w:val="26"/>
          <w:szCs w:val="26"/>
          <w:lang w:val="en-GB"/>
        </w:rPr>
        <w:t>Hát</w:t>
      </w:r>
      <w:proofErr w:type="spellEnd"/>
      <w:r w:rsidR="00473C3A" w:rsidRPr="00473C3A">
        <w:rPr>
          <w:sz w:val="26"/>
          <w:szCs w:val="26"/>
          <w:lang w:val="en-GB"/>
        </w:rPr>
        <w:t xml:space="preserve"> </w:t>
      </w:r>
      <w:proofErr w:type="spellStart"/>
      <w:r w:rsidR="00473C3A" w:rsidRPr="00473C3A">
        <w:rPr>
          <w:sz w:val="26"/>
          <w:szCs w:val="26"/>
          <w:lang w:val="en-GB"/>
        </w:rPr>
        <w:t>Bả</w:t>
      </w:r>
      <w:proofErr w:type="spellEnd"/>
      <w:r w:rsidR="00473C3A" w:rsidRPr="00473C3A">
        <w:rPr>
          <w:sz w:val="26"/>
          <w:szCs w:val="26"/>
          <w:lang w:val="en-GB"/>
        </w:rPr>
        <w:t xml:space="preserve"> </w:t>
      </w:r>
      <w:proofErr w:type="spellStart"/>
      <w:r w:rsidR="00473C3A" w:rsidRPr="00473C3A">
        <w:rPr>
          <w:sz w:val="26"/>
          <w:szCs w:val="26"/>
          <w:lang w:val="en-GB"/>
        </w:rPr>
        <w:t>trạo</w:t>
      </w:r>
      <w:proofErr w:type="spellEnd"/>
      <w:r w:rsidR="00473C3A" w:rsidRPr="00473C3A">
        <w:rPr>
          <w:sz w:val="26"/>
          <w:szCs w:val="26"/>
          <w:lang w:val="en-GB"/>
        </w:rPr>
        <w:t xml:space="preserve"> </w:t>
      </w:r>
      <w:proofErr w:type="spellStart"/>
      <w:r w:rsidR="00473C3A" w:rsidRPr="00473C3A">
        <w:rPr>
          <w:sz w:val="26"/>
          <w:szCs w:val="26"/>
          <w:lang w:val="en-GB"/>
        </w:rPr>
        <w:t>trong</w:t>
      </w:r>
      <w:proofErr w:type="spellEnd"/>
      <w:r w:rsidR="00473C3A" w:rsidRPr="00473C3A">
        <w:rPr>
          <w:sz w:val="26"/>
          <w:szCs w:val="26"/>
          <w:lang w:val="en-GB"/>
        </w:rPr>
        <w:t xml:space="preserve"> </w:t>
      </w:r>
      <w:proofErr w:type="spellStart"/>
      <w:r w:rsidR="00473C3A" w:rsidRPr="00473C3A">
        <w:rPr>
          <w:sz w:val="26"/>
          <w:szCs w:val="26"/>
          <w:lang w:val="en-GB"/>
        </w:rPr>
        <w:t>giáo</w:t>
      </w:r>
      <w:proofErr w:type="spellEnd"/>
      <w:r w:rsidR="00473C3A" w:rsidRPr="00473C3A">
        <w:rPr>
          <w:sz w:val="26"/>
          <w:szCs w:val="26"/>
          <w:lang w:val="en-GB"/>
        </w:rPr>
        <w:t xml:space="preserve"> </w:t>
      </w:r>
      <w:proofErr w:type="spellStart"/>
      <w:r w:rsidR="00473C3A" w:rsidRPr="00473C3A">
        <w:rPr>
          <w:sz w:val="26"/>
          <w:szCs w:val="26"/>
          <w:lang w:val="en-GB"/>
        </w:rPr>
        <w:t>dục</w:t>
      </w:r>
      <w:proofErr w:type="spellEnd"/>
      <w:r w:rsidR="00473C3A" w:rsidRPr="00473C3A">
        <w:rPr>
          <w:sz w:val="26"/>
          <w:szCs w:val="26"/>
          <w:lang w:val="en-GB"/>
        </w:rPr>
        <w:t xml:space="preserve"> </w:t>
      </w:r>
      <w:proofErr w:type="spellStart"/>
      <w:r w:rsidR="00473C3A" w:rsidRPr="00473C3A">
        <w:rPr>
          <w:sz w:val="26"/>
          <w:szCs w:val="26"/>
          <w:lang w:val="en-GB"/>
        </w:rPr>
        <w:t>âm</w:t>
      </w:r>
      <w:proofErr w:type="spellEnd"/>
      <w:r w:rsidR="00473C3A" w:rsidRPr="00473C3A">
        <w:rPr>
          <w:sz w:val="26"/>
          <w:szCs w:val="26"/>
          <w:lang w:val="en-GB"/>
        </w:rPr>
        <w:t xml:space="preserve"> </w:t>
      </w:r>
      <w:proofErr w:type="spellStart"/>
      <w:r w:rsidR="00473C3A" w:rsidRPr="00473C3A">
        <w:rPr>
          <w:sz w:val="26"/>
          <w:szCs w:val="26"/>
          <w:lang w:val="en-GB"/>
        </w:rPr>
        <w:t>nhạc</w:t>
      </w:r>
      <w:proofErr w:type="spellEnd"/>
      <w:r w:rsidR="00473C3A" w:rsidRPr="00473C3A">
        <w:rPr>
          <w:sz w:val="26"/>
          <w:szCs w:val="26"/>
          <w:lang w:val="en-GB"/>
        </w:rPr>
        <w:t>.</w:t>
      </w:r>
    </w:p>
    <w:p w14:paraId="301CB7DA" w14:textId="5F08A9DF" w:rsidR="005A356E" w:rsidRPr="00E7425D" w:rsidRDefault="005A356E" w:rsidP="00194EA7">
      <w:pPr>
        <w:widowControl w:val="0"/>
        <w:ind w:firstLine="567"/>
        <w:rPr>
          <w:sz w:val="26"/>
          <w:szCs w:val="26"/>
          <w:lang w:eastAsia="ko-KR"/>
        </w:rPr>
      </w:pPr>
      <w:proofErr w:type="spellStart"/>
      <w:r w:rsidRPr="00E7425D">
        <w:rPr>
          <w:sz w:val="26"/>
          <w:szCs w:val="26"/>
          <w:lang w:eastAsia="ko-KR"/>
        </w:rPr>
        <w:t>Từ</w:t>
      </w:r>
      <w:proofErr w:type="spellEnd"/>
      <w:r w:rsidRPr="00E7425D">
        <w:rPr>
          <w:sz w:val="26"/>
          <w:szCs w:val="26"/>
          <w:lang w:eastAsia="ko-KR"/>
        </w:rPr>
        <w:t xml:space="preserve"> </w:t>
      </w:r>
      <w:proofErr w:type="spellStart"/>
      <w:r w:rsidRPr="00E7425D">
        <w:rPr>
          <w:sz w:val="26"/>
          <w:szCs w:val="26"/>
          <w:lang w:eastAsia="ko-KR"/>
        </w:rPr>
        <w:t>kết</w:t>
      </w:r>
      <w:proofErr w:type="spellEnd"/>
      <w:r w:rsidRPr="00E7425D">
        <w:rPr>
          <w:sz w:val="26"/>
          <w:szCs w:val="26"/>
          <w:lang w:eastAsia="ko-KR"/>
        </w:rPr>
        <w:t xml:space="preserve"> </w:t>
      </w:r>
      <w:proofErr w:type="spellStart"/>
      <w:r w:rsidRPr="00E7425D">
        <w:rPr>
          <w:sz w:val="26"/>
          <w:szCs w:val="26"/>
          <w:lang w:eastAsia="ko-KR"/>
        </w:rPr>
        <w:t>quả</w:t>
      </w:r>
      <w:proofErr w:type="spellEnd"/>
      <w:r w:rsidRPr="00E7425D">
        <w:rPr>
          <w:sz w:val="26"/>
          <w:szCs w:val="26"/>
          <w:lang w:eastAsia="ko-KR"/>
        </w:rPr>
        <w:t xml:space="preserve"> </w:t>
      </w:r>
      <w:proofErr w:type="spellStart"/>
      <w:r w:rsidRPr="00E7425D">
        <w:rPr>
          <w:sz w:val="26"/>
          <w:szCs w:val="26"/>
          <w:lang w:eastAsia="ko-KR"/>
        </w:rPr>
        <w:t>nghiên</w:t>
      </w:r>
      <w:proofErr w:type="spellEnd"/>
      <w:r w:rsidRPr="00E7425D">
        <w:rPr>
          <w:sz w:val="26"/>
          <w:szCs w:val="26"/>
          <w:lang w:eastAsia="ko-KR"/>
        </w:rPr>
        <w:t xml:space="preserve"> </w:t>
      </w:r>
      <w:proofErr w:type="spellStart"/>
      <w:r w:rsidRPr="00E7425D">
        <w:rPr>
          <w:sz w:val="26"/>
          <w:szCs w:val="26"/>
          <w:lang w:eastAsia="ko-KR"/>
        </w:rPr>
        <w:t>cứu</w:t>
      </w:r>
      <w:proofErr w:type="spellEnd"/>
      <w:r w:rsidRPr="00E7425D">
        <w:rPr>
          <w:sz w:val="26"/>
          <w:szCs w:val="26"/>
          <w:lang w:eastAsia="ko-KR"/>
        </w:rPr>
        <w:t xml:space="preserve"> </w:t>
      </w:r>
      <w:proofErr w:type="spellStart"/>
      <w:r w:rsidRPr="00E7425D">
        <w:rPr>
          <w:sz w:val="26"/>
          <w:szCs w:val="26"/>
          <w:lang w:eastAsia="ko-KR"/>
        </w:rPr>
        <w:t>của</w:t>
      </w:r>
      <w:proofErr w:type="spellEnd"/>
      <w:r w:rsidRPr="00E7425D">
        <w:rPr>
          <w:sz w:val="26"/>
          <w:szCs w:val="26"/>
          <w:lang w:eastAsia="ko-KR"/>
        </w:rPr>
        <w:t xml:space="preserve"> </w:t>
      </w:r>
      <w:proofErr w:type="spellStart"/>
      <w:r w:rsidRPr="00E7425D">
        <w:rPr>
          <w:sz w:val="26"/>
          <w:szCs w:val="26"/>
          <w:lang w:eastAsia="ko-KR"/>
        </w:rPr>
        <w:t>quá</w:t>
      </w:r>
      <w:proofErr w:type="spellEnd"/>
      <w:r w:rsidRPr="00E7425D">
        <w:rPr>
          <w:sz w:val="26"/>
          <w:szCs w:val="26"/>
          <w:lang w:eastAsia="ko-KR"/>
        </w:rPr>
        <w:t xml:space="preserve"> </w:t>
      </w:r>
      <w:proofErr w:type="spellStart"/>
      <w:r w:rsidRPr="00E7425D">
        <w:rPr>
          <w:sz w:val="26"/>
          <w:szCs w:val="26"/>
          <w:lang w:eastAsia="ko-KR"/>
        </w:rPr>
        <w:t>trình</w:t>
      </w:r>
      <w:proofErr w:type="spellEnd"/>
      <w:r w:rsidRPr="00E7425D">
        <w:rPr>
          <w:sz w:val="26"/>
          <w:szCs w:val="26"/>
          <w:lang w:eastAsia="ko-KR"/>
        </w:rPr>
        <w:t xml:space="preserve"> </w:t>
      </w:r>
      <w:proofErr w:type="spellStart"/>
      <w:r w:rsidRPr="00E7425D">
        <w:rPr>
          <w:sz w:val="26"/>
          <w:szCs w:val="26"/>
          <w:lang w:eastAsia="ko-KR"/>
        </w:rPr>
        <w:t>thực</w:t>
      </w:r>
      <w:proofErr w:type="spellEnd"/>
      <w:r w:rsidRPr="00E7425D">
        <w:rPr>
          <w:sz w:val="26"/>
          <w:szCs w:val="26"/>
          <w:lang w:eastAsia="ko-KR"/>
        </w:rPr>
        <w:t xml:space="preserve"> </w:t>
      </w:r>
      <w:proofErr w:type="spellStart"/>
      <w:r w:rsidRPr="00E7425D">
        <w:rPr>
          <w:sz w:val="26"/>
          <w:szCs w:val="26"/>
          <w:lang w:eastAsia="ko-KR"/>
        </w:rPr>
        <w:t>hiện</w:t>
      </w:r>
      <w:proofErr w:type="spellEnd"/>
      <w:r w:rsidRPr="00E7425D">
        <w:rPr>
          <w:sz w:val="26"/>
          <w:szCs w:val="26"/>
          <w:lang w:eastAsia="ko-KR"/>
        </w:rPr>
        <w:t xml:space="preserve"> </w:t>
      </w:r>
      <w:proofErr w:type="spellStart"/>
      <w:r w:rsidRPr="00E7425D">
        <w:rPr>
          <w:sz w:val="26"/>
          <w:szCs w:val="26"/>
          <w:lang w:eastAsia="ko-KR"/>
        </w:rPr>
        <w:t>luận</w:t>
      </w:r>
      <w:proofErr w:type="spellEnd"/>
      <w:r w:rsidRPr="00E7425D">
        <w:rPr>
          <w:sz w:val="26"/>
          <w:szCs w:val="26"/>
          <w:lang w:eastAsia="ko-KR"/>
        </w:rPr>
        <w:t xml:space="preserve"> </w:t>
      </w:r>
      <w:proofErr w:type="spellStart"/>
      <w:r w:rsidRPr="00E7425D">
        <w:rPr>
          <w:sz w:val="26"/>
          <w:szCs w:val="26"/>
          <w:lang w:eastAsia="ko-KR"/>
        </w:rPr>
        <w:t>án</w:t>
      </w:r>
      <w:proofErr w:type="spellEnd"/>
      <w:r w:rsidRPr="00E7425D">
        <w:rPr>
          <w:sz w:val="26"/>
          <w:szCs w:val="26"/>
          <w:lang w:eastAsia="ko-KR"/>
        </w:rPr>
        <w:t xml:space="preserve">, </w:t>
      </w:r>
      <w:proofErr w:type="spellStart"/>
      <w:r w:rsidRPr="00E7425D">
        <w:rPr>
          <w:sz w:val="26"/>
          <w:szCs w:val="26"/>
          <w:lang w:eastAsia="ko-KR"/>
        </w:rPr>
        <w:t>chúng</w:t>
      </w:r>
      <w:proofErr w:type="spellEnd"/>
      <w:r w:rsidRPr="00E7425D">
        <w:rPr>
          <w:sz w:val="26"/>
          <w:szCs w:val="26"/>
          <w:lang w:eastAsia="ko-KR"/>
        </w:rPr>
        <w:t xml:space="preserve"> </w:t>
      </w:r>
      <w:proofErr w:type="spellStart"/>
      <w:r w:rsidRPr="00E7425D">
        <w:rPr>
          <w:sz w:val="26"/>
          <w:szCs w:val="26"/>
          <w:lang w:eastAsia="ko-KR"/>
        </w:rPr>
        <w:t>tôi</w:t>
      </w:r>
      <w:proofErr w:type="spellEnd"/>
      <w:r w:rsidRPr="00E7425D">
        <w:rPr>
          <w:sz w:val="26"/>
          <w:szCs w:val="26"/>
          <w:lang w:eastAsia="ko-KR"/>
        </w:rPr>
        <w:t xml:space="preserve"> </w:t>
      </w:r>
      <w:proofErr w:type="spellStart"/>
      <w:r w:rsidRPr="00E7425D">
        <w:rPr>
          <w:sz w:val="26"/>
          <w:szCs w:val="26"/>
          <w:lang w:eastAsia="ko-KR"/>
        </w:rPr>
        <w:t>đề</w:t>
      </w:r>
      <w:proofErr w:type="spellEnd"/>
      <w:r w:rsidRPr="00E7425D">
        <w:rPr>
          <w:sz w:val="26"/>
          <w:szCs w:val="26"/>
          <w:lang w:eastAsia="ko-KR"/>
        </w:rPr>
        <w:t xml:space="preserve"> </w:t>
      </w:r>
      <w:proofErr w:type="spellStart"/>
      <w:r w:rsidRPr="00E7425D">
        <w:rPr>
          <w:sz w:val="26"/>
          <w:szCs w:val="26"/>
          <w:lang w:eastAsia="ko-KR"/>
        </w:rPr>
        <w:t>xuất</w:t>
      </w:r>
      <w:proofErr w:type="spellEnd"/>
      <w:r w:rsidRPr="00E7425D">
        <w:rPr>
          <w:sz w:val="26"/>
          <w:szCs w:val="26"/>
          <w:lang w:eastAsia="ko-KR"/>
        </w:rPr>
        <w:t xml:space="preserve"> </w:t>
      </w:r>
      <w:proofErr w:type="spellStart"/>
      <w:r w:rsidRPr="00E7425D">
        <w:rPr>
          <w:sz w:val="26"/>
          <w:szCs w:val="26"/>
          <w:lang w:eastAsia="ko-KR"/>
        </w:rPr>
        <w:t>một</w:t>
      </w:r>
      <w:proofErr w:type="spellEnd"/>
      <w:r w:rsidRPr="00E7425D">
        <w:rPr>
          <w:sz w:val="26"/>
          <w:szCs w:val="26"/>
          <w:lang w:eastAsia="ko-KR"/>
        </w:rPr>
        <w:t xml:space="preserve"> </w:t>
      </w:r>
      <w:proofErr w:type="spellStart"/>
      <w:r w:rsidRPr="00E7425D">
        <w:rPr>
          <w:sz w:val="26"/>
          <w:szCs w:val="26"/>
          <w:lang w:eastAsia="ko-KR"/>
        </w:rPr>
        <w:t>số</w:t>
      </w:r>
      <w:proofErr w:type="spellEnd"/>
      <w:r w:rsidRPr="00E7425D">
        <w:rPr>
          <w:sz w:val="26"/>
          <w:szCs w:val="26"/>
          <w:lang w:eastAsia="ko-KR"/>
        </w:rPr>
        <w:t xml:space="preserve"> </w:t>
      </w:r>
      <w:proofErr w:type="spellStart"/>
      <w:r w:rsidR="00984BE9">
        <w:rPr>
          <w:sz w:val="26"/>
          <w:szCs w:val="26"/>
          <w:lang w:eastAsia="ko-KR"/>
        </w:rPr>
        <w:t>kiến</w:t>
      </w:r>
      <w:proofErr w:type="spellEnd"/>
      <w:r w:rsidRPr="00E7425D">
        <w:rPr>
          <w:sz w:val="26"/>
          <w:szCs w:val="26"/>
          <w:lang w:eastAsia="ko-KR"/>
        </w:rPr>
        <w:t xml:space="preserve"> </w:t>
      </w:r>
      <w:proofErr w:type="spellStart"/>
      <w:r w:rsidRPr="00E7425D">
        <w:rPr>
          <w:sz w:val="26"/>
          <w:szCs w:val="26"/>
          <w:lang w:eastAsia="ko-KR"/>
        </w:rPr>
        <w:t>nghị</w:t>
      </w:r>
      <w:proofErr w:type="spellEnd"/>
      <w:r w:rsidRPr="00E7425D">
        <w:rPr>
          <w:sz w:val="26"/>
          <w:szCs w:val="26"/>
          <w:lang w:eastAsia="ko-KR"/>
        </w:rPr>
        <w:t xml:space="preserve"> </w:t>
      </w:r>
      <w:proofErr w:type="spellStart"/>
      <w:r w:rsidRPr="00E7425D">
        <w:rPr>
          <w:sz w:val="26"/>
          <w:szCs w:val="26"/>
          <w:lang w:eastAsia="ko-KR"/>
        </w:rPr>
        <w:t>cụ</w:t>
      </w:r>
      <w:proofErr w:type="spellEnd"/>
      <w:r w:rsidRPr="00E7425D">
        <w:rPr>
          <w:sz w:val="26"/>
          <w:szCs w:val="26"/>
          <w:lang w:eastAsia="ko-KR"/>
        </w:rPr>
        <w:t xml:space="preserve"> </w:t>
      </w:r>
      <w:proofErr w:type="spellStart"/>
      <w:r w:rsidRPr="00E7425D">
        <w:rPr>
          <w:sz w:val="26"/>
          <w:szCs w:val="26"/>
          <w:lang w:eastAsia="ko-KR"/>
        </w:rPr>
        <w:t>thể</w:t>
      </w:r>
      <w:proofErr w:type="spellEnd"/>
      <w:r w:rsidRPr="00E7425D">
        <w:rPr>
          <w:sz w:val="26"/>
          <w:szCs w:val="26"/>
          <w:lang w:eastAsia="ko-KR"/>
        </w:rPr>
        <w:t xml:space="preserve"> </w:t>
      </w:r>
      <w:proofErr w:type="spellStart"/>
      <w:r w:rsidRPr="00E7425D">
        <w:rPr>
          <w:sz w:val="26"/>
          <w:szCs w:val="26"/>
          <w:lang w:eastAsia="ko-KR"/>
        </w:rPr>
        <w:t>như</w:t>
      </w:r>
      <w:proofErr w:type="spellEnd"/>
      <w:r w:rsidRPr="00E7425D">
        <w:rPr>
          <w:sz w:val="26"/>
          <w:szCs w:val="26"/>
          <w:lang w:eastAsia="ko-KR"/>
        </w:rPr>
        <w:t xml:space="preserve"> </w:t>
      </w:r>
      <w:proofErr w:type="spellStart"/>
      <w:r w:rsidRPr="00E7425D">
        <w:rPr>
          <w:sz w:val="26"/>
          <w:szCs w:val="26"/>
          <w:lang w:eastAsia="ko-KR"/>
        </w:rPr>
        <w:t>sau</w:t>
      </w:r>
      <w:proofErr w:type="spellEnd"/>
      <w:r w:rsidRPr="00E7425D">
        <w:rPr>
          <w:sz w:val="26"/>
          <w:szCs w:val="26"/>
          <w:lang w:eastAsia="ko-KR"/>
        </w:rPr>
        <w:t>:</w:t>
      </w:r>
    </w:p>
    <w:p w14:paraId="58C601E8" w14:textId="11339BF3" w:rsidR="005A356E" w:rsidRPr="00E7425D" w:rsidRDefault="005A356E" w:rsidP="00194EA7">
      <w:pPr>
        <w:widowControl w:val="0"/>
        <w:ind w:firstLine="567"/>
        <w:rPr>
          <w:sz w:val="26"/>
          <w:szCs w:val="26"/>
          <w:lang w:eastAsia="ko-KR"/>
        </w:rPr>
      </w:pPr>
      <w:proofErr w:type="spellStart"/>
      <w:r w:rsidRPr="00E7425D">
        <w:rPr>
          <w:sz w:val="26"/>
          <w:szCs w:val="26"/>
          <w:lang w:eastAsia="ko-KR"/>
        </w:rPr>
        <w:t>Thứ</w:t>
      </w:r>
      <w:proofErr w:type="spellEnd"/>
      <w:r w:rsidRPr="00E7425D">
        <w:rPr>
          <w:sz w:val="26"/>
          <w:szCs w:val="26"/>
          <w:lang w:eastAsia="ko-KR"/>
        </w:rPr>
        <w:t xml:space="preserve"> </w:t>
      </w:r>
      <w:proofErr w:type="spellStart"/>
      <w:r w:rsidRPr="00E7425D">
        <w:rPr>
          <w:sz w:val="26"/>
          <w:szCs w:val="26"/>
          <w:lang w:eastAsia="ko-KR"/>
        </w:rPr>
        <w:t>nhất</w:t>
      </w:r>
      <w:proofErr w:type="spellEnd"/>
      <w:r w:rsidRPr="00E7425D">
        <w:rPr>
          <w:sz w:val="26"/>
          <w:szCs w:val="26"/>
          <w:lang w:eastAsia="ko-KR"/>
        </w:rPr>
        <w:t xml:space="preserve">, </w:t>
      </w:r>
      <w:proofErr w:type="spellStart"/>
      <w:r w:rsidRPr="00E7425D">
        <w:rPr>
          <w:sz w:val="26"/>
          <w:szCs w:val="26"/>
          <w:lang w:eastAsia="ko-KR"/>
        </w:rPr>
        <w:t>đối</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nhà</w:t>
      </w:r>
      <w:proofErr w:type="spellEnd"/>
      <w:r w:rsidRPr="00E7425D">
        <w:rPr>
          <w:sz w:val="26"/>
          <w:szCs w:val="26"/>
          <w:lang w:eastAsia="ko-KR"/>
        </w:rPr>
        <w:t xml:space="preserve"> </w:t>
      </w:r>
      <w:proofErr w:type="spellStart"/>
      <w:r w:rsidRPr="00E7425D">
        <w:rPr>
          <w:sz w:val="26"/>
          <w:szCs w:val="26"/>
          <w:lang w:eastAsia="ko-KR"/>
        </w:rPr>
        <w:t>biên</w:t>
      </w:r>
      <w:proofErr w:type="spellEnd"/>
      <w:r w:rsidRPr="00E7425D">
        <w:rPr>
          <w:sz w:val="26"/>
          <w:szCs w:val="26"/>
          <w:lang w:eastAsia="ko-KR"/>
        </w:rPr>
        <w:t xml:space="preserve"> </w:t>
      </w:r>
      <w:proofErr w:type="spellStart"/>
      <w:r w:rsidRPr="00E7425D">
        <w:rPr>
          <w:sz w:val="26"/>
          <w:szCs w:val="26"/>
          <w:lang w:eastAsia="ko-KR"/>
        </w:rPr>
        <w:t>soạn</w:t>
      </w:r>
      <w:proofErr w:type="spellEnd"/>
      <w:r w:rsidRPr="00E7425D">
        <w:rPr>
          <w:sz w:val="26"/>
          <w:szCs w:val="26"/>
          <w:lang w:eastAsia="ko-KR"/>
        </w:rPr>
        <w:t xml:space="preserve"> </w:t>
      </w:r>
      <w:proofErr w:type="spellStart"/>
      <w:r w:rsidRPr="00E7425D">
        <w:rPr>
          <w:sz w:val="26"/>
          <w:szCs w:val="26"/>
          <w:lang w:eastAsia="ko-KR"/>
        </w:rPr>
        <w:t>tài</w:t>
      </w:r>
      <w:proofErr w:type="spellEnd"/>
      <w:r w:rsidRPr="00E7425D">
        <w:rPr>
          <w:sz w:val="26"/>
          <w:szCs w:val="26"/>
          <w:lang w:eastAsia="ko-KR"/>
        </w:rPr>
        <w:t xml:space="preserve"> </w:t>
      </w:r>
      <w:proofErr w:type="spellStart"/>
      <w:r w:rsidRPr="00E7425D">
        <w:rPr>
          <w:sz w:val="26"/>
          <w:szCs w:val="26"/>
          <w:lang w:eastAsia="ko-KR"/>
        </w:rPr>
        <w:t>liệu</w:t>
      </w:r>
      <w:proofErr w:type="spellEnd"/>
      <w:r w:rsidRPr="00E7425D">
        <w:rPr>
          <w:sz w:val="26"/>
          <w:szCs w:val="26"/>
          <w:lang w:eastAsia="ko-KR"/>
        </w:rPr>
        <w:t xml:space="preserve">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00D81F14" w:rsidRPr="00E7425D">
        <w:rPr>
          <w:sz w:val="26"/>
          <w:szCs w:val="26"/>
          <w:lang w:val="vi-VN" w:eastAsia="ko-KR"/>
        </w:rPr>
        <w:t xml:space="preserve"> âm nhạc</w:t>
      </w:r>
      <w:r w:rsidRPr="00E7425D">
        <w:rPr>
          <w:sz w:val="26"/>
          <w:szCs w:val="26"/>
          <w:lang w:eastAsia="ko-KR"/>
        </w:rPr>
        <w:t xml:space="preserve">, SGK. </w:t>
      </w:r>
      <w:proofErr w:type="spellStart"/>
      <w:r w:rsidRPr="00E7425D">
        <w:rPr>
          <w:sz w:val="26"/>
          <w:szCs w:val="26"/>
          <w:lang w:eastAsia="ko-KR"/>
        </w:rPr>
        <w:t>Cần</w:t>
      </w:r>
      <w:proofErr w:type="spellEnd"/>
      <w:r w:rsidRPr="00E7425D">
        <w:rPr>
          <w:sz w:val="26"/>
          <w:szCs w:val="26"/>
          <w:lang w:eastAsia="ko-KR"/>
        </w:rPr>
        <w:t xml:space="preserve"> </w:t>
      </w:r>
      <w:proofErr w:type="spellStart"/>
      <w:r w:rsidRPr="00E7425D">
        <w:rPr>
          <w:sz w:val="26"/>
          <w:szCs w:val="26"/>
          <w:lang w:eastAsia="ko-KR"/>
        </w:rPr>
        <w:t>có</w:t>
      </w:r>
      <w:proofErr w:type="spellEnd"/>
      <w:r w:rsidRPr="00E7425D">
        <w:rPr>
          <w:sz w:val="26"/>
          <w:szCs w:val="26"/>
          <w:lang w:eastAsia="ko-KR"/>
        </w:rPr>
        <w:t xml:space="preserve"> </w:t>
      </w:r>
      <w:proofErr w:type="spellStart"/>
      <w:r w:rsidRPr="00E7425D">
        <w:rPr>
          <w:sz w:val="26"/>
          <w:szCs w:val="26"/>
          <w:lang w:eastAsia="ko-KR"/>
        </w:rPr>
        <w:t>sự</w:t>
      </w:r>
      <w:proofErr w:type="spellEnd"/>
      <w:r w:rsidRPr="00E7425D">
        <w:rPr>
          <w:sz w:val="26"/>
          <w:szCs w:val="26"/>
          <w:lang w:eastAsia="ko-KR"/>
        </w:rPr>
        <w:t xml:space="preserve"> </w:t>
      </w:r>
      <w:proofErr w:type="spellStart"/>
      <w:r w:rsidRPr="00E7425D">
        <w:rPr>
          <w:sz w:val="26"/>
          <w:szCs w:val="26"/>
          <w:lang w:eastAsia="ko-KR"/>
        </w:rPr>
        <w:t>khảo</w:t>
      </w:r>
      <w:proofErr w:type="spellEnd"/>
      <w:r w:rsidRPr="00E7425D">
        <w:rPr>
          <w:sz w:val="26"/>
          <w:szCs w:val="26"/>
          <w:lang w:eastAsia="ko-KR"/>
        </w:rPr>
        <w:t xml:space="preserve"> </w:t>
      </w:r>
      <w:proofErr w:type="spellStart"/>
      <w:r w:rsidRPr="00E7425D">
        <w:rPr>
          <w:sz w:val="26"/>
          <w:szCs w:val="26"/>
          <w:lang w:eastAsia="ko-KR"/>
        </w:rPr>
        <w:t>cứu</w:t>
      </w:r>
      <w:proofErr w:type="spellEnd"/>
      <w:r w:rsidRPr="00E7425D">
        <w:rPr>
          <w:sz w:val="26"/>
          <w:szCs w:val="26"/>
          <w:lang w:eastAsia="ko-KR"/>
        </w:rPr>
        <w:t xml:space="preserve">, </w:t>
      </w:r>
      <w:proofErr w:type="spellStart"/>
      <w:r w:rsidRPr="00E7425D">
        <w:rPr>
          <w:sz w:val="26"/>
          <w:szCs w:val="26"/>
          <w:lang w:eastAsia="ko-KR"/>
        </w:rPr>
        <w:t>lựa</w:t>
      </w:r>
      <w:proofErr w:type="spellEnd"/>
      <w:r w:rsidRPr="00E7425D">
        <w:rPr>
          <w:sz w:val="26"/>
          <w:szCs w:val="26"/>
          <w:lang w:eastAsia="ko-KR"/>
        </w:rPr>
        <w:t xml:space="preserve"> </w:t>
      </w:r>
      <w:proofErr w:type="spellStart"/>
      <w:r w:rsidRPr="00E7425D">
        <w:rPr>
          <w:sz w:val="26"/>
          <w:szCs w:val="26"/>
          <w:lang w:eastAsia="ko-KR"/>
        </w:rPr>
        <w:t>chọn</w:t>
      </w:r>
      <w:proofErr w:type="spellEnd"/>
      <w:r w:rsidRPr="00E7425D">
        <w:rPr>
          <w:sz w:val="26"/>
          <w:szCs w:val="26"/>
          <w:lang w:eastAsia="ko-KR"/>
        </w:rPr>
        <w:t xml:space="preserve">, </w:t>
      </w:r>
      <w:proofErr w:type="spellStart"/>
      <w:r w:rsidRPr="00E7425D">
        <w:rPr>
          <w:sz w:val="26"/>
          <w:szCs w:val="26"/>
          <w:lang w:eastAsia="ko-KR"/>
        </w:rPr>
        <w:t>bổ</w:t>
      </w:r>
      <w:proofErr w:type="spellEnd"/>
      <w:r w:rsidRPr="00E7425D">
        <w:rPr>
          <w:sz w:val="26"/>
          <w:szCs w:val="26"/>
          <w:lang w:eastAsia="ko-KR"/>
        </w:rPr>
        <w:t xml:space="preserve"> sung, </w:t>
      </w:r>
      <w:proofErr w:type="spellStart"/>
      <w:r w:rsidRPr="00E7425D">
        <w:rPr>
          <w:sz w:val="26"/>
          <w:szCs w:val="26"/>
          <w:lang w:eastAsia="ko-KR"/>
        </w:rPr>
        <w:t>đa</w:t>
      </w:r>
      <w:proofErr w:type="spellEnd"/>
      <w:r w:rsidRPr="00E7425D">
        <w:rPr>
          <w:sz w:val="26"/>
          <w:szCs w:val="26"/>
          <w:lang w:eastAsia="ko-KR"/>
        </w:rPr>
        <w:t xml:space="preserve"> </w:t>
      </w:r>
      <w:proofErr w:type="spellStart"/>
      <w:r w:rsidRPr="00E7425D">
        <w:rPr>
          <w:sz w:val="26"/>
          <w:szCs w:val="26"/>
          <w:lang w:eastAsia="ko-KR"/>
        </w:rPr>
        <w:t>dạng</w:t>
      </w:r>
      <w:proofErr w:type="spellEnd"/>
      <w:r w:rsidRPr="00E7425D">
        <w:rPr>
          <w:sz w:val="26"/>
          <w:szCs w:val="26"/>
          <w:lang w:eastAsia="ko-KR"/>
        </w:rPr>
        <w:t xml:space="preserve"> </w:t>
      </w:r>
      <w:proofErr w:type="spellStart"/>
      <w:r w:rsidRPr="00E7425D">
        <w:rPr>
          <w:sz w:val="26"/>
          <w:szCs w:val="26"/>
          <w:lang w:eastAsia="ko-KR"/>
        </w:rPr>
        <w:t>hóa</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nguồn</w:t>
      </w:r>
      <w:proofErr w:type="spellEnd"/>
      <w:r w:rsidRPr="00E7425D">
        <w:rPr>
          <w:sz w:val="26"/>
          <w:szCs w:val="26"/>
          <w:lang w:eastAsia="ko-KR"/>
        </w:rPr>
        <w:t xml:space="preserve"> </w:t>
      </w:r>
      <w:proofErr w:type="spellStart"/>
      <w:r w:rsidRPr="00E7425D">
        <w:rPr>
          <w:sz w:val="26"/>
          <w:szCs w:val="26"/>
          <w:lang w:eastAsia="ko-KR"/>
        </w:rPr>
        <w:t>tư</w:t>
      </w:r>
      <w:proofErr w:type="spellEnd"/>
      <w:r w:rsidRPr="00E7425D">
        <w:rPr>
          <w:sz w:val="26"/>
          <w:szCs w:val="26"/>
          <w:lang w:eastAsia="ko-KR"/>
        </w:rPr>
        <w:t xml:space="preserve"> </w:t>
      </w:r>
      <w:proofErr w:type="spellStart"/>
      <w:r w:rsidRPr="00E7425D">
        <w:rPr>
          <w:sz w:val="26"/>
          <w:szCs w:val="26"/>
          <w:lang w:eastAsia="ko-KR"/>
        </w:rPr>
        <w:t>liệu</w:t>
      </w:r>
      <w:proofErr w:type="spellEnd"/>
      <w:r w:rsidRPr="00E7425D">
        <w:rPr>
          <w:sz w:val="26"/>
          <w:szCs w:val="26"/>
          <w:lang w:eastAsia="ko-KR"/>
        </w:rPr>
        <w:t xml:space="preserve"> </w:t>
      </w:r>
      <w:proofErr w:type="spellStart"/>
      <w:r w:rsidR="00D81F14" w:rsidRPr="00E7425D">
        <w:rPr>
          <w:sz w:val="26"/>
          <w:szCs w:val="26"/>
          <w:lang w:eastAsia="ko-KR"/>
        </w:rPr>
        <w:t>về</w:t>
      </w:r>
      <w:proofErr w:type="spellEnd"/>
      <w:r w:rsidR="00D81F14" w:rsidRPr="00E7425D">
        <w:rPr>
          <w:sz w:val="26"/>
          <w:szCs w:val="26"/>
          <w:lang w:val="vi-VN" w:eastAsia="ko-KR"/>
        </w:rPr>
        <w:t xml:space="preserve"> thể loại </w:t>
      </w:r>
      <w:r w:rsidR="00E41758" w:rsidRPr="00E7425D">
        <w:rPr>
          <w:sz w:val="26"/>
          <w:szCs w:val="26"/>
          <w:lang w:val="vi-VN" w:eastAsia="ko-KR"/>
        </w:rPr>
        <w:t>Hát Bả trạo</w:t>
      </w:r>
      <w:r w:rsidRPr="00E7425D">
        <w:rPr>
          <w:sz w:val="26"/>
          <w:szCs w:val="26"/>
          <w:lang w:eastAsia="ko-KR"/>
        </w:rPr>
        <w:t xml:space="preserve"> </w:t>
      </w:r>
      <w:proofErr w:type="spellStart"/>
      <w:r w:rsidRPr="00E7425D">
        <w:rPr>
          <w:sz w:val="26"/>
          <w:szCs w:val="26"/>
          <w:lang w:eastAsia="ko-KR"/>
        </w:rPr>
        <w:t>vào</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tài</w:t>
      </w:r>
      <w:proofErr w:type="spellEnd"/>
      <w:r w:rsidRPr="00E7425D">
        <w:rPr>
          <w:sz w:val="26"/>
          <w:szCs w:val="26"/>
          <w:lang w:eastAsia="ko-KR"/>
        </w:rPr>
        <w:t xml:space="preserve"> </w:t>
      </w:r>
      <w:proofErr w:type="spellStart"/>
      <w:r w:rsidRPr="00E7425D">
        <w:rPr>
          <w:sz w:val="26"/>
          <w:szCs w:val="26"/>
          <w:lang w:eastAsia="ko-KR"/>
        </w:rPr>
        <w:t>liệu</w:t>
      </w:r>
      <w:proofErr w:type="spellEnd"/>
      <w:r w:rsidRPr="00E7425D">
        <w:rPr>
          <w:sz w:val="26"/>
          <w:szCs w:val="26"/>
          <w:lang w:eastAsia="ko-KR"/>
        </w:rPr>
        <w:t xml:space="preserve"> </w:t>
      </w:r>
      <w:proofErr w:type="spellStart"/>
      <w:r w:rsidRPr="00E7425D">
        <w:rPr>
          <w:sz w:val="26"/>
          <w:szCs w:val="26"/>
          <w:lang w:eastAsia="ko-KR"/>
        </w:rPr>
        <w:t>để</w:t>
      </w:r>
      <w:proofErr w:type="spellEnd"/>
      <w:r w:rsidRPr="00E7425D">
        <w:rPr>
          <w:sz w:val="26"/>
          <w:szCs w:val="26"/>
          <w:lang w:eastAsia="ko-KR"/>
        </w:rPr>
        <w:t xml:space="preserve"> GV</w:t>
      </w:r>
      <w:r w:rsidR="00D81F14" w:rsidRPr="00E7425D">
        <w:rPr>
          <w:sz w:val="26"/>
          <w:szCs w:val="26"/>
          <w:lang w:val="vi-VN" w:eastAsia="ko-KR"/>
        </w:rPr>
        <w:t xml:space="preserve"> có tư liệu</w:t>
      </w:r>
      <w:r w:rsidRPr="00E7425D">
        <w:rPr>
          <w:sz w:val="26"/>
          <w:szCs w:val="26"/>
          <w:lang w:eastAsia="ko-KR"/>
        </w:rPr>
        <w:t xml:space="preserve"> </w:t>
      </w:r>
      <w:proofErr w:type="spellStart"/>
      <w:r w:rsidRPr="00E7425D">
        <w:rPr>
          <w:sz w:val="26"/>
          <w:szCs w:val="26"/>
          <w:lang w:eastAsia="ko-KR"/>
        </w:rPr>
        <w:t>tổ</w:t>
      </w:r>
      <w:proofErr w:type="spellEnd"/>
      <w:r w:rsidRPr="00E7425D">
        <w:rPr>
          <w:sz w:val="26"/>
          <w:szCs w:val="26"/>
          <w:lang w:eastAsia="ko-KR"/>
        </w:rPr>
        <w:t xml:space="preserve"> </w:t>
      </w:r>
      <w:proofErr w:type="spellStart"/>
      <w:r w:rsidRPr="00E7425D">
        <w:rPr>
          <w:sz w:val="26"/>
          <w:szCs w:val="26"/>
          <w:lang w:eastAsia="ko-KR"/>
        </w:rPr>
        <w:t>chức</w:t>
      </w:r>
      <w:proofErr w:type="spellEnd"/>
      <w:r w:rsidRPr="00E7425D">
        <w:rPr>
          <w:sz w:val="26"/>
          <w:szCs w:val="26"/>
          <w:lang w:eastAsia="ko-KR"/>
        </w:rPr>
        <w:t xml:space="preserve">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theo</w:t>
      </w:r>
      <w:proofErr w:type="spellEnd"/>
      <w:r w:rsidRPr="00E7425D">
        <w:rPr>
          <w:sz w:val="26"/>
          <w:szCs w:val="26"/>
          <w:lang w:eastAsia="ko-KR"/>
        </w:rPr>
        <w:t xml:space="preserve"> </w:t>
      </w:r>
      <w:r w:rsidR="006E2A19">
        <w:rPr>
          <w:sz w:val="26"/>
          <w:szCs w:val="26"/>
          <w:lang w:eastAsia="ko-KR"/>
        </w:rPr>
        <w:t>PPTH</w:t>
      </w:r>
      <w:r w:rsidR="00D81F14" w:rsidRPr="00E7425D">
        <w:rPr>
          <w:sz w:val="26"/>
          <w:szCs w:val="26"/>
          <w:lang w:val="vi-VN" w:eastAsia="ko-KR"/>
        </w:rPr>
        <w:t xml:space="preserve"> các thể loại âm nhạc địa phương trong quá trình dạy học</w:t>
      </w:r>
      <w:r w:rsidRPr="00E7425D">
        <w:rPr>
          <w:sz w:val="26"/>
          <w:szCs w:val="26"/>
          <w:lang w:eastAsia="ko-KR"/>
        </w:rPr>
        <w:t xml:space="preserve">. </w:t>
      </w:r>
      <w:proofErr w:type="spellStart"/>
      <w:r w:rsidRPr="00E7425D">
        <w:rPr>
          <w:sz w:val="26"/>
          <w:szCs w:val="26"/>
          <w:lang w:eastAsia="ko-KR"/>
        </w:rPr>
        <w:t>Đồng</w:t>
      </w:r>
      <w:proofErr w:type="spellEnd"/>
      <w:r w:rsidRPr="00E7425D">
        <w:rPr>
          <w:sz w:val="26"/>
          <w:szCs w:val="26"/>
          <w:lang w:eastAsia="ko-KR"/>
        </w:rPr>
        <w:t xml:space="preserve"> </w:t>
      </w:r>
      <w:proofErr w:type="spellStart"/>
      <w:r w:rsidRPr="00E7425D">
        <w:rPr>
          <w:sz w:val="26"/>
          <w:szCs w:val="26"/>
          <w:lang w:eastAsia="ko-KR"/>
        </w:rPr>
        <w:t>thời</w:t>
      </w:r>
      <w:proofErr w:type="spellEnd"/>
      <w:r w:rsidRPr="00E7425D">
        <w:rPr>
          <w:sz w:val="26"/>
          <w:szCs w:val="26"/>
          <w:lang w:eastAsia="ko-KR"/>
        </w:rPr>
        <w:t xml:space="preserve"> </w:t>
      </w:r>
      <w:proofErr w:type="spellStart"/>
      <w:r w:rsidRPr="00E7425D">
        <w:rPr>
          <w:sz w:val="26"/>
          <w:szCs w:val="26"/>
          <w:lang w:eastAsia="ko-KR"/>
        </w:rPr>
        <w:t>là</w:t>
      </w:r>
      <w:proofErr w:type="spellEnd"/>
      <w:r w:rsidRPr="00E7425D">
        <w:rPr>
          <w:sz w:val="26"/>
          <w:szCs w:val="26"/>
          <w:lang w:eastAsia="ko-KR"/>
        </w:rPr>
        <w:t xml:space="preserve"> </w:t>
      </w:r>
      <w:proofErr w:type="spellStart"/>
      <w:r w:rsidRPr="00E7425D">
        <w:rPr>
          <w:sz w:val="26"/>
          <w:szCs w:val="26"/>
          <w:lang w:eastAsia="ko-KR"/>
        </w:rPr>
        <w:t>kênh</w:t>
      </w:r>
      <w:proofErr w:type="spellEnd"/>
      <w:r w:rsidRPr="00E7425D">
        <w:rPr>
          <w:sz w:val="26"/>
          <w:szCs w:val="26"/>
          <w:lang w:eastAsia="ko-KR"/>
        </w:rPr>
        <w:t xml:space="preserve"> </w:t>
      </w:r>
      <w:proofErr w:type="spellStart"/>
      <w:r w:rsidRPr="00E7425D">
        <w:rPr>
          <w:sz w:val="26"/>
          <w:szCs w:val="26"/>
          <w:lang w:eastAsia="ko-KR"/>
        </w:rPr>
        <w:t>thông</w:t>
      </w:r>
      <w:proofErr w:type="spellEnd"/>
      <w:r w:rsidRPr="00E7425D">
        <w:rPr>
          <w:sz w:val="26"/>
          <w:szCs w:val="26"/>
          <w:lang w:eastAsia="ko-KR"/>
        </w:rPr>
        <w:t xml:space="preserve"> tin </w:t>
      </w:r>
      <w:proofErr w:type="spellStart"/>
      <w:r w:rsidRPr="00E7425D">
        <w:rPr>
          <w:sz w:val="26"/>
          <w:szCs w:val="26"/>
          <w:lang w:eastAsia="ko-KR"/>
        </w:rPr>
        <w:t>quan</w:t>
      </w:r>
      <w:proofErr w:type="spellEnd"/>
      <w:r w:rsidRPr="00E7425D">
        <w:rPr>
          <w:sz w:val="26"/>
          <w:szCs w:val="26"/>
          <w:lang w:eastAsia="ko-KR"/>
        </w:rPr>
        <w:t xml:space="preserve"> </w:t>
      </w:r>
      <w:proofErr w:type="spellStart"/>
      <w:r w:rsidRPr="00E7425D">
        <w:rPr>
          <w:sz w:val="26"/>
          <w:szCs w:val="26"/>
          <w:lang w:eastAsia="ko-KR"/>
        </w:rPr>
        <w:t>trọng</w:t>
      </w:r>
      <w:proofErr w:type="spellEnd"/>
      <w:r w:rsidRPr="00E7425D">
        <w:rPr>
          <w:sz w:val="26"/>
          <w:szCs w:val="26"/>
          <w:lang w:eastAsia="ko-KR"/>
        </w:rPr>
        <w:t xml:space="preserve">, </w:t>
      </w:r>
      <w:proofErr w:type="spellStart"/>
      <w:r w:rsidRPr="00E7425D">
        <w:rPr>
          <w:sz w:val="26"/>
          <w:szCs w:val="26"/>
          <w:lang w:eastAsia="ko-KR"/>
        </w:rPr>
        <w:t>hữu</w:t>
      </w:r>
      <w:proofErr w:type="spellEnd"/>
      <w:r w:rsidRPr="00E7425D">
        <w:rPr>
          <w:sz w:val="26"/>
          <w:szCs w:val="26"/>
          <w:lang w:eastAsia="ko-KR"/>
        </w:rPr>
        <w:t xml:space="preserve"> </w:t>
      </w:r>
      <w:proofErr w:type="spellStart"/>
      <w:r w:rsidRPr="00E7425D">
        <w:rPr>
          <w:sz w:val="26"/>
          <w:szCs w:val="26"/>
          <w:lang w:eastAsia="ko-KR"/>
        </w:rPr>
        <w:t>ích</w:t>
      </w:r>
      <w:proofErr w:type="spellEnd"/>
      <w:r w:rsidRPr="00E7425D">
        <w:rPr>
          <w:sz w:val="26"/>
          <w:szCs w:val="26"/>
          <w:lang w:eastAsia="ko-KR"/>
        </w:rPr>
        <w:t xml:space="preserve"> </w:t>
      </w:r>
      <w:proofErr w:type="spellStart"/>
      <w:r w:rsidRPr="00E7425D">
        <w:rPr>
          <w:sz w:val="26"/>
          <w:szCs w:val="26"/>
          <w:lang w:eastAsia="ko-KR"/>
        </w:rPr>
        <w:t>để</w:t>
      </w:r>
      <w:proofErr w:type="spellEnd"/>
      <w:r w:rsidRPr="00E7425D">
        <w:rPr>
          <w:sz w:val="26"/>
          <w:szCs w:val="26"/>
          <w:lang w:eastAsia="ko-KR"/>
        </w:rPr>
        <w:t xml:space="preserve"> HS </w:t>
      </w:r>
      <w:proofErr w:type="spellStart"/>
      <w:r w:rsidRPr="00E7425D">
        <w:rPr>
          <w:sz w:val="26"/>
          <w:szCs w:val="26"/>
          <w:lang w:eastAsia="ko-KR"/>
        </w:rPr>
        <w:t>tự</w:t>
      </w:r>
      <w:proofErr w:type="spellEnd"/>
      <w:r w:rsidRPr="00E7425D">
        <w:rPr>
          <w:sz w:val="26"/>
          <w:szCs w:val="26"/>
          <w:lang w:eastAsia="ko-KR"/>
        </w:rPr>
        <w:t xml:space="preserve"> </w:t>
      </w:r>
      <w:proofErr w:type="spellStart"/>
      <w:r w:rsidRPr="00E7425D">
        <w:rPr>
          <w:sz w:val="26"/>
          <w:szCs w:val="26"/>
          <w:lang w:eastAsia="ko-KR"/>
        </w:rPr>
        <w:t>tìm</w:t>
      </w:r>
      <w:proofErr w:type="spellEnd"/>
      <w:r w:rsidRPr="00E7425D">
        <w:rPr>
          <w:sz w:val="26"/>
          <w:szCs w:val="26"/>
          <w:lang w:eastAsia="ko-KR"/>
        </w:rPr>
        <w:t xml:space="preserve"> </w:t>
      </w:r>
      <w:proofErr w:type="spellStart"/>
      <w:r w:rsidRPr="00E7425D">
        <w:rPr>
          <w:sz w:val="26"/>
          <w:szCs w:val="26"/>
          <w:lang w:eastAsia="ko-KR"/>
        </w:rPr>
        <w:t>tòi</w:t>
      </w:r>
      <w:proofErr w:type="spellEnd"/>
      <w:r w:rsidRPr="00E7425D">
        <w:rPr>
          <w:sz w:val="26"/>
          <w:szCs w:val="26"/>
          <w:lang w:eastAsia="ko-KR"/>
        </w:rPr>
        <w:t xml:space="preserve">, </w:t>
      </w:r>
      <w:proofErr w:type="spellStart"/>
      <w:r w:rsidRPr="00E7425D">
        <w:rPr>
          <w:sz w:val="26"/>
          <w:szCs w:val="26"/>
          <w:lang w:eastAsia="ko-KR"/>
        </w:rPr>
        <w:t>khám</w:t>
      </w:r>
      <w:proofErr w:type="spellEnd"/>
      <w:r w:rsidRPr="00E7425D">
        <w:rPr>
          <w:sz w:val="26"/>
          <w:szCs w:val="26"/>
          <w:lang w:eastAsia="ko-KR"/>
        </w:rPr>
        <w:t xml:space="preserve"> </w:t>
      </w:r>
      <w:proofErr w:type="spellStart"/>
      <w:r w:rsidRPr="00E7425D">
        <w:rPr>
          <w:sz w:val="26"/>
          <w:szCs w:val="26"/>
          <w:lang w:eastAsia="ko-KR"/>
        </w:rPr>
        <w:t>phá</w:t>
      </w:r>
      <w:proofErr w:type="spellEnd"/>
      <w:r w:rsidRPr="00E7425D">
        <w:rPr>
          <w:sz w:val="26"/>
          <w:szCs w:val="26"/>
          <w:lang w:eastAsia="ko-KR"/>
        </w:rPr>
        <w:t xml:space="preserve">, </w:t>
      </w:r>
      <w:proofErr w:type="spellStart"/>
      <w:r w:rsidRPr="00E7425D">
        <w:rPr>
          <w:sz w:val="26"/>
          <w:szCs w:val="26"/>
          <w:lang w:eastAsia="ko-KR"/>
        </w:rPr>
        <w:t>lĩnh</w:t>
      </w:r>
      <w:proofErr w:type="spellEnd"/>
      <w:r w:rsidRPr="00E7425D">
        <w:rPr>
          <w:sz w:val="26"/>
          <w:szCs w:val="26"/>
          <w:lang w:eastAsia="ko-KR"/>
        </w:rPr>
        <w:t xml:space="preserve"> </w:t>
      </w:r>
      <w:proofErr w:type="spellStart"/>
      <w:r w:rsidRPr="00E7425D">
        <w:rPr>
          <w:sz w:val="26"/>
          <w:szCs w:val="26"/>
          <w:lang w:eastAsia="ko-KR"/>
        </w:rPr>
        <w:t>hội</w:t>
      </w:r>
      <w:proofErr w:type="spellEnd"/>
      <w:r w:rsidRPr="00E7425D">
        <w:rPr>
          <w:sz w:val="26"/>
          <w:szCs w:val="26"/>
          <w:lang w:eastAsia="ko-KR"/>
        </w:rPr>
        <w:t xml:space="preserve"> </w:t>
      </w:r>
      <w:proofErr w:type="spellStart"/>
      <w:r w:rsidRPr="00E7425D">
        <w:rPr>
          <w:sz w:val="26"/>
          <w:szCs w:val="26"/>
          <w:lang w:eastAsia="ko-KR"/>
        </w:rPr>
        <w:t>để</w:t>
      </w:r>
      <w:proofErr w:type="spellEnd"/>
      <w:r w:rsidRPr="00E7425D">
        <w:rPr>
          <w:sz w:val="26"/>
          <w:szCs w:val="26"/>
          <w:lang w:eastAsia="ko-KR"/>
        </w:rPr>
        <w:t xml:space="preserve"> </w:t>
      </w:r>
      <w:proofErr w:type="spellStart"/>
      <w:r w:rsidRPr="00E7425D">
        <w:rPr>
          <w:sz w:val="26"/>
          <w:szCs w:val="26"/>
          <w:lang w:eastAsia="ko-KR"/>
        </w:rPr>
        <w:t>nâng</w:t>
      </w:r>
      <w:proofErr w:type="spellEnd"/>
      <w:r w:rsidRPr="00E7425D">
        <w:rPr>
          <w:sz w:val="26"/>
          <w:szCs w:val="26"/>
          <w:lang w:eastAsia="ko-KR"/>
        </w:rPr>
        <w:t xml:space="preserve"> </w:t>
      </w:r>
      <w:proofErr w:type="spellStart"/>
      <w:r w:rsidRPr="00E7425D">
        <w:rPr>
          <w:sz w:val="26"/>
          <w:szCs w:val="26"/>
          <w:lang w:eastAsia="ko-KR"/>
        </w:rPr>
        <w:t>cao</w:t>
      </w:r>
      <w:proofErr w:type="spellEnd"/>
      <w:r w:rsidRPr="00E7425D">
        <w:rPr>
          <w:sz w:val="26"/>
          <w:szCs w:val="26"/>
          <w:lang w:eastAsia="ko-KR"/>
        </w:rPr>
        <w:t xml:space="preserve"> </w:t>
      </w:r>
      <w:proofErr w:type="spellStart"/>
      <w:r w:rsidRPr="00E7425D">
        <w:rPr>
          <w:sz w:val="26"/>
          <w:szCs w:val="26"/>
          <w:lang w:eastAsia="ko-KR"/>
        </w:rPr>
        <w:t>năng</w:t>
      </w:r>
      <w:proofErr w:type="spellEnd"/>
      <w:r w:rsidRPr="00E7425D">
        <w:rPr>
          <w:sz w:val="26"/>
          <w:szCs w:val="26"/>
          <w:lang w:eastAsia="ko-KR"/>
        </w:rPr>
        <w:t xml:space="preserve"> </w:t>
      </w:r>
      <w:proofErr w:type="spellStart"/>
      <w:r w:rsidRPr="00E7425D">
        <w:rPr>
          <w:sz w:val="26"/>
          <w:szCs w:val="26"/>
          <w:lang w:eastAsia="ko-KR"/>
        </w:rPr>
        <w:t>lực</w:t>
      </w:r>
      <w:proofErr w:type="spellEnd"/>
      <w:r w:rsidRPr="00E7425D">
        <w:rPr>
          <w:sz w:val="26"/>
          <w:szCs w:val="26"/>
          <w:lang w:eastAsia="ko-KR"/>
        </w:rPr>
        <w:t xml:space="preserve"> </w:t>
      </w:r>
      <w:proofErr w:type="spellStart"/>
      <w:r w:rsidRPr="00E7425D">
        <w:rPr>
          <w:sz w:val="26"/>
          <w:szCs w:val="26"/>
          <w:lang w:eastAsia="ko-KR"/>
        </w:rPr>
        <w:t>bản</w:t>
      </w:r>
      <w:proofErr w:type="spellEnd"/>
      <w:r w:rsidRPr="00E7425D">
        <w:rPr>
          <w:sz w:val="26"/>
          <w:szCs w:val="26"/>
          <w:lang w:eastAsia="ko-KR"/>
        </w:rPr>
        <w:t xml:space="preserve"> </w:t>
      </w:r>
      <w:proofErr w:type="spellStart"/>
      <w:r w:rsidRPr="00E7425D">
        <w:rPr>
          <w:sz w:val="26"/>
          <w:szCs w:val="26"/>
          <w:lang w:eastAsia="ko-KR"/>
        </w:rPr>
        <w:t>thân</w:t>
      </w:r>
      <w:proofErr w:type="spellEnd"/>
      <w:r w:rsidRPr="00E7425D">
        <w:rPr>
          <w:sz w:val="26"/>
          <w:szCs w:val="26"/>
          <w:lang w:eastAsia="ko-KR"/>
        </w:rPr>
        <w:t>.</w:t>
      </w:r>
    </w:p>
    <w:p w14:paraId="3F4407B5" w14:textId="53928D17" w:rsidR="005A356E" w:rsidRPr="00E7425D" w:rsidRDefault="005A356E" w:rsidP="00194EA7">
      <w:pPr>
        <w:widowControl w:val="0"/>
        <w:ind w:firstLine="567"/>
        <w:rPr>
          <w:spacing w:val="-8"/>
          <w:sz w:val="26"/>
          <w:szCs w:val="26"/>
          <w:lang w:val="vi-VN" w:eastAsia="ko-KR"/>
        </w:rPr>
      </w:pPr>
      <w:proofErr w:type="spellStart"/>
      <w:r w:rsidRPr="00E7425D">
        <w:rPr>
          <w:spacing w:val="-8"/>
          <w:sz w:val="26"/>
          <w:szCs w:val="26"/>
          <w:lang w:eastAsia="ko-KR"/>
        </w:rPr>
        <w:t>Thứ</w:t>
      </w:r>
      <w:proofErr w:type="spellEnd"/>
      <w:r w:rsidRPr="00E7425D">
        <w:rPr>
          <w:spacing w:val="-8"/>
          <w:sz w:val="26"/>
          <w:szCs w:val="26"/>
          <w:lang w:eastAsia="ko-KR"/>
        </w:rPr>
        <w:t xml:space="preserve"> </w:t>
      </w:r>
      <w:proofErr w:type="spellStart"/>
      <w:r w:rsidRPr="00E7425D">
        <w:rPr>
          <w:spacing w:val="-8"/>
          <w:sz w:val="26"/>
          <w:szCs w:val="26"/>
          <w:lang w:eastAsia="ko-KR"/>
        </w:rPr>
        <w:t>hai</w:t>
      </w:r>
      <w:proofErr w:type="spellEnd"/>
      <w:r w:rsidRPr="00E7425D">
        <w:rPr>
          <w:spacing w:val="-8"/>
          <w:sz w:val="26"/>
          <w:szCs w:val="26"/>
          <w:lang w:eastAsia="ko-KR"/>
        </w:rPr>
        <w:t xml:space="preserve">, </w:t>
      </w:r>
      <w:proofErr w:type="spellStart"/>
      <w:r w:rsidRPr="00E7425D">
        <w:rPr>
          <w:spacing w:val="-8"/>
          <w:sz w:val="26"/>
          <w:szCs w:val="26"/>
          <w:lang w:eastAsia="ko-KR"/>
        </w:rPr>
        <w:t>đối</w:t>
      </w:r>
      <w:proofErr w:type="spellEnd"/>
      <w:r w:rsidRPr="00E7425D">
        <w:rPr>
          <w:spacing w:val="-8"/>
          <w:sz w:val="26"/>
          <w:szCs w:val="26"/>
          <w:lang w:eastAsia="ko-KR"/>
        </w:rPr>
        <w:t xml:space="preserve"> </w:t>
      </w:r>
      <w:proofErr w:type="spellStart"/>
      <w:r w:rsidRPr="00E7425D">
        <w:rPr>
          <w:spacing w:val="-8"/>
          <w:sz w:val="26"/>
          <w:szCs w:val="26"/>
          <w:lang w:eastAsia="ko-KR"/>
        </w:rPr>
        <w:t>với</w:t>
      </w:r>
      <w:proofErr w:type="spellEnd"/>
      <w:r w:rsidRPr="00E7425D">
        <w:rPr>
          <w:spacing w:val="-8"/>
          <w:sz w:val="26"/>
          <w:szCs w:val="26"/>
          <w:lang w:eastAsia="ko-KR"/>
        </w:rPr>
        <w:t xml:space="preserve"> </w:t>
      </w:r>
      <w:proofErr w:type="spellStart"/>
      <w:r w:rsidRPr="00E7425D">
        <w:rPr>
          <w:spacing w:val="-8"/>
          <w:sz w:val="26"/>
          <w:szCs w:val="26"/>
          <w:lang w:eastAsia="ko-KR"/>
        </w:rPr>
        <w:t>các</w:t>
      </w:r>
      <w:proofErr w:type="spellEnd"/>
      <w:r w:rsidRPr="00E7425D">
        <w:rPr>
          <w:spacing w:val="-8"/>
          <w:sz w:val="26"/>
          <w:szCs w:val="26"/>
          <w:lang w:eastAsia="ko-KR"/>
        </w:rPr>
        <w:t xml:space="preserve"> </w:t>
      </w:r>
      <w:proofErr w:type="spellStart"/>
      <w:r w:rsidRPr="00E7425D">
        <w:rPr>
          <w:spacing w:val="-8"/>
          <w:sz w:val="26"/>
          <w:szCs w:val="26"/>
          <w:lang w:eastAsia="ko-KR"/>
        </w:rPr>
        <w:t>nhà</w:t>
      </w:r>
      <w:proofErr w:type="spellEnd"/>
      <w:r w:rsidRPr="00E7425D">
        <w:rPr>
          <w:spacing w:val="-8"/>
          <w:sz w:val="26"/>
          <w:szCs w:val="26"/>
          <w:lang w:eastAsia="ko-KR"/>
        </w:rPr>
        <w:t xml:space="preserve"> </w:t>
      </w:r>
      <w:proofErr w:type="spellStart"/>
      <w:r w:rsidRPr="00E7425D">
        <w:rPr>
          <w:spacing w:val="-8"/>
          <w:sz w:val="26"/>
          <w:szCs w:val="26"/>
          <w:lang w:eastAsia="ko-KR"/>
        </w:rPr>
        <w:t>quản</w:t>
      </w:r>
      <w:proofErr w:type="spellEnd"/>
      <w:r w:rsidRPr="00E7425D">
        <w:rPr>
          <w:spacing w:val="-8"/>
          <w:sz w:val="26"/>
          <w:szCs w:val="26"/>
          <w:lang w:eastAsia="ko-KR"/>
        </w:rPr>
        <w:t xml:space="preserve"> l</w:t>
      </w:r>
      <w:r w:rsidR="00931146" w:rsidRPr="00E7425D">
        <w:rPr>
          <w:spacing w:val="-8"/>
          <w:sz w:val="26"/>
          <w:szCs w:val="26"/>
          <w:lang w:val="vi-VN" w:eastAsia="ko-KR"/>
        </w:rPr>
        <w:t>ý</w:t>
      </w:r>
      <w:r w:rsidRPr="00E7425D">
        <w:rPr>
          <w:spacing w:val="-8"/>
          <w:sz w:val="26"/>
          <w:szCs w:val="26"/>
          <w:lang w:eastAsia="ko-KR"/>
        </w:rPr>
        <w:t xml:space="preserve"> </w:t>
      </w:r>
      <w:proofErr w:type="spellStart"/>
      <w:r w:rsidR="00D81F14" w:rsidRPr="00E7425D">
        <w:rPr>
          <w:spacing w:val="-8"/>
          <w:sz w:val="26"/>
          <w:szCs w:val="26"/>
          <w:lang w:eastAsia="ko-KR"/>
        </w:rPr>
        <w:t>về</w:t>
      </w:r>
      <w:proofErr w:type="spellEnd"/>
      <w:r w:rsidR="00D81F14" w:rsidRPr="00E7425D">
        <w:rPr>
          <w:spacing w:val="-8"/>
          <w:sz w:val="26"/>
          <w:szCs w:val="26"/>
          <w:lang w:val="vi-VN" w:eastAsia="ko-KR"/>
        </w:rPr>
        <w:t xml:space="preserve"> nghệ thuật và giáo dục tại </w:t>
      </w:r>
      <w:r w:rsidR="00A44AA9" w:rsidRPr="00E7425D">
        <w:rPr>
          <w:spacing w:val="-8"/>
          <w:sz w:val="26"/>
          <w:szCs w:val="26"/>
          <w:lang w:val="en-GB" w:eastAsia="ko-KR"/>
        </w:rPr>
        <w:t>TP</w:t>
      </w:r>
      <w:r w:rsidR="00D81F14" w:rsidRPr="00E7425D">
        <w:rPr>
          <w:spacing w:val="-8"/>
          <w:sz w:val="26"/>
          <w:szCs w:val="26"/>
          <w:lang w:val="vi-VN" w:eastAsia="ko-KR"/>
        </w:rPr>
        <w:t xml:space="preserve"> Đà Nẵng</w:t>
      </w:r>
      <w:r w:rsidRPr="00E7425D">
        <w:rPr>
          <w:spacing w:val="-8"/>
          <w:sz w:val="26"/>
          <w:szCs w:val="26"/>
          <w:lang w:eastAsia="ko-KR"/>
        </w:rPr>
        <w:t xml:space="preserve">. </w:t>
      </w:r>
      <w:proofErr w:type="spellStart"/>
      <w:r w:rsidRPr="00E7425D">
        <w:rPr>
          <w:spacing w:val="-8"/>
          <w:sz w:val="26"/>
          <w:szCs w:val="26"/>
          <w:lang w:eastAsia="ko-KR"/>
        </w:rPr>
        <w:t>Cần</w:t>
      </w:r>
      <w:proofErr w:type="spellEnd"/>
      <w:r w:rsidRPr="00E7425D">
        <w:rPr>
          <w:spacing w:val="-8"/>
          <w:sz w:val="26"/>
          <w:szCs w:val="26"/>
          <w:lang w:eastAsia="ko-KR"/>
        </w:rPr>
        <w:t xml:space="preserve"> </w:t>
      </w:r>
      <w:proofErr w:type="spellStart"/>
      <w:r w:rsidRPr="00E7425D">
        <w:rPr>
          <w:spacing w:val="-8"/>
          <w:sz w:val="26"/>
          <w:szCs w:val="26"/>
          <w:lang w:eastAsia="ko-KR"/>
        </w:rPr>
        <w:t>tổ</w:t>
      </w:r>
      <w:proofErr w:type="spellEnd"/>
      <w:r w:rsidRPr="00E7425D">
        <w:rPr>
          <w:spacing w:val="-8"/>
          <w:sz w:val="26"/>
          <w:szCs w:val="26"/>
          <w:lang w:eastAsia="ko-KR"/>
        </w:rPr>
        <w:t xml:space="preserve"> </w:t>
      </w:r>
      <w:proofErr w:type="spellStart"/>
      <w:r w:rsidRPr="00E7425D">
        <w:rPr>
          <w:spacing w:val="-8"/>
          <w:sz w:val="26"/>
          <w:szCs w:val="26"/>
          <w:lang w:eastAsia="ko-KR"/>
        </w:rPr>
        <w:t>chức</w:t>
      </w:r>
      <w:proofErr w:type="spellEnd"/>
      <w:r w:rsidRPr="00E7425D">
        <w:rPr>
          <w:spacing w:val="-8"/>
          <w:sz w:val="26"/>
          <w:szCs w:val="26"/>
          <w:lang w:eastAsia="ko-KR"/>
        </w:rPr>
        <w:t xml:space="preserve"> </w:t>
      </w:r>
      <w:proofErr w:type="spellStart"/>
      <w:r w:rsidRPr="00E7425D">
        <w:rPr>
          <w:spacing w:val="-8"/>
          <w:sz w:val="26"/>
          <w:szCs w:val="26"/>
          <w:lang w:eastAsia="ko-KR"/>
        </w:rPr>
        <w:t>thêm</w:t>
      </w:r>
      <w:proofErr w:type="spellEnd"/>
      <w:r w:rsidRPr="00E7425D">
        <w:rPr>
          <w:spacing w:val="-8"/>
          <w:sz w:val="26"/>
          <w:szCs w:val="26"/>
          <w:lang w:eastAsia="ko-KR"/>
        </w:rPr>
        <w:t xml:space="preserve"> </w:t>
      </w:r>
      <w:proofErr w:type="spellStart"/>
      <w:r w:rsidRPr="00E7425D">
        <w:rPr>
          <w:spacing w:val="-8"/>
          <w:sz w:val="26"/>
          <w:szCs w:val="26"/>
          <w:lang w:eastAsia="ko-KR"/>
        </w:rPr>
        <w:t>các</w:t>
      </w:r>
      <w:proofErr w:type="spellEnd"/>
      <w:r w:rsidRPr="00E7425D">
        <w:rPr>
          <w:spacing w:val="-8"/>
          <w:sz w:val="26"/>
          <w:szCs w:val="26"/>
          <w:lang w:eastAsia="ko-KR"/>
        </w:rPr>
        <w:t xml:space="preserve"> </w:t>
      </w:r>
      <w:proofErr w:type="spellStart"/>
      <w:r w:rsidRPr="00E7425D">
        <w:rPr>
          <w:spacing w:val="-8"/>
          <w:sz w:val="26"/>
          <w:szCs w:val="26"/>
          <w:lang w:eastAsia="ko-KR"/>
        </w:rPr>
        <w:t>đợt</w:t>
      </w:r>
      <w:proofErr w:type="spellEnd"/>
      <w:r w:rsidRPr="00E7425D">
        <w:rPr>
          <w:spacing w:val="-8"/>
          <w:sz w:val="26"/>
          <w:szCs w:val="26"/>
          <w:lang w:eastAsia="ko-KR"/>
        </w:rPr>
        <w:t xml:space="preserve"> </w:t>
      </w:r>
      <w:proofErr w:type="spellStart"/>
      <w:r w:rsidRPr="00E7425D">
        <w:rPr>
          <w:spacing w:val="-8"/>
          <w:sz w:val="26"/>
          <w:szCs w:val="26"/>
          <w:lang w:eastAsia="ko-KR"/>
        </w:rPr>
        <w:t>tập</w:t>
      </w:r>
      <w:proofErr w:type="spellEnd"/>
      <w:r w:rsidRPr="00E7425D">
        <w:rPr>
          <w:spacing w:val="-8"/>
          <w:sz w:val="26"/>
          <w:szCs w:val="26"/>
          <w:lang w:eastAsia="ko-KR"/>
        </w:rPr>
        <w:t xml:space="preserve"> </w:t>
      </w:r>
      <w:proofErr w:type="spellStart"/>
      <w:r w:rsidRPr="00E7425D">
        <w:rPr>
          <w:spacing w:val="-8"/>
          <w:sz w:val="26"/>
          <w:szCs w:val="26"/>
          <w:lang w:eastAsia="ko-KR"/>
        </w:rPr>
        <w:t>huấn</w:t>
      </w:r>
      <w:proofErr w:type="spellEnd"/>
      <w:r w:rsidRPr="00E7425D">
        <w:rPr>
          <w:spacing w:val="-8"/>
          <w:sz w:val="26"/>
          <w:szCs w:val="26"/>
          <w:lang w:eastAsia="ko-KR"/>
        </w:rPr>
        <w:t xml:space="preserve">, </w:t>
      </w:r>
      <w:proofErr w:type="spellStart"/>
      <w:r w:rsidRPr="00E7425D">
        <w:rPr>
          <w:spacing w:val="-8"/>
          <w:sz w:val="26"/>
          <w:szCs w:val="26"/>
          <w:lang w:eastAsia="ko-KR"/>
        </w:rPr>
        <w:t>bồi</w:t>
      </w:r>
      <w:proofErr w:type="spellEnd"/>
      <w:r w:rsidRPr="00E7425D">
        <w:rPr>
          <w:spacing w:val="-8"/>
          <w:sz w:val="26"/>
          <w:szCs w:val="26"/>
          <w:lang w:eastAsia="ko-KR"/>
        </w:rPr>
        <w:t xml:space="preserve"> </w:t>
      </w:r>
      <w:proofErr w:type="spellStart"/>
      <w:r w:rsidRPr="00E7425D">
        <w:rPr>
          <w:spacing w:val="-8"/>
          <w:sz w:val="26"/>
          <w:szCs w:val="26"/>
          <w:lang w:eastAsia="ko-KR"/>
        </w:rPr>
        <w:t>dưỡng</w:t>
      </w:r>
      <w:proofErr w:type="spellEnd"/>
      <w:r w:rsidRPr="00E7425D">
        <w:rPr>
          <w:spacing w:val="-8"/>
          <w:sz w:val="26"/>
          <w:szCs w:val="26"/>
          <w:lang w:eastAsia="ko-KR"/>
        </w:rPr>
        <w:t xml:space="preserve"> </w:t>
      </w:r>
      <w:proofErr w:type="spellStart"/>
      <w:r w:rsidRPr="00E7425D">
        <w:rPr>
          <w:spacing w:val="-8"/>
          <w:sz w:val="26"/>
          <w:szCs w:val="26"/>
          <w:lang w:eastAsia="ko-KR"/>
        </w:rPr>
        <w:t>thường</w:t>
      </w:r>
      <w:proofErr w:type="spellEnd"/>
      <w:r w:rsidRPr="00E7425D">
        <w:rPr>
          <w:spacing w:val="-8"/>
          <w:sz w:val="26"/>
          <w:szCs w:val="26"/>
          <w:lang w:eastAsia="ko-KR"/>
        </w:rPr>
        <w:t xml:space="preserve"> </w:t>
      </w:r>
      <w:proofErr w:type="spellStart"/>
      <w:r w:rsidRPr="00E7425D">
        <w:rPr>
          <w:spacing w:val="-8"/>
          <w:sz w:val="26"/>
          <w:szCs w:val="26"/>
          <w:lang w:eastAsia="ko-KR"/>
        </w:rPr>
        <w:t>xuyên</w:t>
      </w:r>
      <w:proofErr w:type="spellEnd"/>
      <w:r w:rsidRPr="00E7425D">
        <w:rPr>
          <w:spacing w:val="-8"/>
          <w:sz w:val="26"/>
          <w:szCs w:val="26"/>
          <w:lang w:eastAsia="ko-KR"/>
        </w:rPr>
        <w:t xml:space="preserve">, </w:t>
      </w:r>
      <w:proofErr w:type="spellStart"/>
      <w:r w:rsidRPr="00E7425D">
        <w:rPr>
          <w:spacing w:val="-8"/>
          <w:sz w:val="26"/>
          <w:szCs w:val="26"/>
          <w:lang w:eastAsia="ko-KR"/>
        </w:rPr>
        <w:t>định</w:t>
      </w:r>
      <w:proofErr w:type="spellEnd"/>
      <w:r w:rsidRPr="00E7425D">
        <w:rPr>
          <w:spacing w:val="-8"/>
          <w:sz w:val="26"/>
          <w:szCs w:val="26"/>
          <w:lang w:eastAsia="ko-KR"/>
        </w:rPr>
        <w:t xml:space="preserve"> </w:t>
      </w:r>
      <w:proofErr w:type="spellStart"/>
      <w:r w:rsidRPr="00E7425D">
        <w:rPr>
          <w:spacing w:val="-8"/>
          <w:sz w:val="26"/>
          <w:szCs w:val="26"/>
          <w:lang w:eastAsia="ko-KR"/>
        </w:rPr>
        <w:t>kì</w:t>
      </w:r>
      <w:proofErr w:type="spellEnd"/>
      <w:r w:rsidRPr="00E7425D">
        <w:rPr>
          <w:spacing w:val="-8"/>
          <w:sz w:val="26"/>
          <w:szCs w:val="26"/>
          <w:lang w:eastAsia="ko-KR"/>
        </w:rPr>
        <w:t xml:space="preserve"> </w:t>
      </w:r>
      <w:proofErr w:type="spellStart"/>
      <w:r w:rsidRPr="00E7425D">
        <w:rPr>
          <w:spacing w:val="-8"/>
          <w:sz w:val="26"/>
          <w:szCs w:val="26"/>
          <w:lang w:eastAsia="ko-KR"/>
        </w:rPr>
        <w:t>đối</w:t>
      </w:r>
      <w:proofErr w:type="spellEnd"/>
      <w:r w:rsidRPr="00E7425D">
        <w:rPr>
          <w:spacing w:val="-8"/>
          <w:sz w:val="26"/>
          <w:szCs w:val="26"/>
          <w:lang w:eastAsia="ko-KR"/>
        </w:rPr>
        <w:t xml:space="preserve"> </w:t>
      </w:r>
      <w:proofErr w:type="spellStart"/>
      <w:r w:rsidRPr="00E7425D">
        <w:rPr>
          <w:spacing w:val="-8"/>
          <w:sz w:val="26"/>
          <w:szCs w:val="26"/>
          <w:lang w:eastAsia="ko-KR"/>
        </w:rPr>
        <w:t>với</w:t>
      </w:r>
      <w:proofErr w:type="spellEnd"/>
      <w:r w:rsidRPr="00E7425D">
        <w:rPr>
          <w:spacing w:val="-8"/>
          <w:sz w:val="26"/>
          <w:szCs w:val="26"/>
          <w:lang w:eastAsia="ko-KR"/>
        </w:rPr>
        <w:t xml:space="preserve"> GV </w:t>
      </w:r>
      <w:proofErr w:type="spellStart"/>
      <w:r w:rsidRPr="00E7425D">
        <w:rPr>
          <w:spacing w:val="-8"/>
          <w:sz w:val="26"/>
          <w:szCs w:val="26"/>
          <w:lang w:eastAsia="ko-KR"/>
        </w:rPr>
        <w:t>nhằm</w:t>
      </w:r>
      <w:proofErr w:type="spellEnd"/>
      <w:r w:rsidRPr="00E7425D">
        <w:rPr>
          <w:spacing w:val="-8"/>
          <w:sz w:val="26"/>
          <w:szCs w:val="26"/>
          <w:lang w:eastAsia="ko-KR"/>
        </w:rPr>
        <w:t xml:space="preserve"> </w:t>
      </w:r>
      <w:proofErr w:type="spellStart"/>
      <w:r w:rsidRPr="00E7425D">
        <w:rPr>
          <w:spacing w:val="-8"/>
          <w:sz w:val="26"/>
          <w:szCs w:val="26"/>
          <w:lang w:eastAsia="ko-KR"/>
        </w:rPr>
        <w:t>nâng</w:t>
      </w:r>
      <w:proofErr w:type="spellEnd"/>
      <w:r w:rsidRPr="00E7425D">
        <w:rPr>
          <w:spacing w:val="-8"/>
          <w:sz w:val="26"/>
          <w:szCs w:val="26"/>
          <w:lang w:eastAsia="ko-KR"/>
        </w:rPr>
        <w:t xml:space="preserve"> </w:t>
      </w:r>
      <w:proofErr w:type="spellStart"/>
      <w:r w:rsidRPr="00E7425D">
        <w:rPr>
          <w:spacing w:val="-8"/>
          <w:sz w:val="26"/>
          <w:szCs w:val="26"/>
          <w:lang w:eastAsia="ko-KR"/>
        </w:rPr>
        <w:t>cao</w:t>
      </w:r>
      <w:proofErr w:type="spellEnd"/>
      <w:r w:rsidRPr="00E7425D">
        <w:rPr>
          <w:spacing w:val="-8"/>
          <w:sz w:val="26"/>
          <w:szCs w:val="26"/>
          <w:lang w:eastAsia="ko-KR"/>
        </w:rPr>
        <w:t xml:space="preserve"> </w:t>
      </w:r>
      <w:proofErr w:type="spellStart"/>
      <w:r w:rsidRPr="00E7425D">
        <w:rPr>
          <w:spacing w:val="-8"/>
          <w:sz w:val="26"/>
          <w:szCs w:val="26"/>
          <w:lang w:eastAsia="ko-KR"/>
        </w:rPr>
        <w:t>năng</w:t>
      </w:r>
      <w:proofErr w:type="spellEnd"/>
      <w:r w:rsidRPr="00E7425D">
        <w:rPr>
          <w:spacing w:val="-8"/>
          <w:sz w:val="26"/>
          <w:szCs w:val="26"/>
          <w:lang w:eastAsia="ko-KR"/>
        </w:rPr>
        <w:t xml:space="preserve"> </w:t>
      </w:r>
      <w:proofErr w:type="spellStart"/>
      <w:r w:rsidRPr="00E7425D">
        <w:rPr>
          <w:spacing w:val="-8"/>
          <w:sz w:val="26"/>
          <w:szCs w:val="26"/>
          <w:lang w:eastAsia="ko-KR"/>
        </w:rPr>
        <w:t>lực</w:t>
      </w:r>
      <w:proofErr w:type="spellEnd"/>
      <w:r w:rsidRPr="00E7425D">
        <w:rPr>
          <w:spacing w:val="-8"/>
          <w:sz w:val="26"/>
          <w:szCs w:val="26"/>
          <w:lang w:eastAsia="ko-KR"/>
        </w:rPr>
        <w:t xml:space="preserve"> </w:t>
      </w:r>
      <w:proofErr w:type="spellStart"/>
      <w:r w:rsidR="00D81F14" w:rsidRPr="00E7425D">
        <w:rPr>
          <w:spacing w:val="-8"/>
          <w:sz w:val="26"/>
          <w:szCs w:val="26"/>
          <w:lang w:eastAsia="ko-KR"/>
        </w:rPr>
        <w:t>thực</w:t>
      </w:r>
      <w:proofErr w:type="spellEnd"/>
      <w:r w:rsidR="00D81F14" w:rsidRPr="00E7425D">
        <w:rPr>
          <w:spacing w:val="-8"/>
          <w:sz w:val="26"/>
          <w:szCs w:val="26"/>
          <w:lang w:val="vi-VN" w:eastAsia="ko-KR"/>
        </w:rPr>
        <w:t xml:space="preserve"> hành các thể loại âm nhạc truyền thống của địa phương.</w:t>
      </w:r>
    </w:p>
    <w:p w14:paraId="2FE89035" w14:textId="4A9B666A" w:rsidR="005A356E" w:rsidRPr="00E7425D" w:rsidRDefault="005A356E" w:rsidP="00194EA7">
      <w:pPr>
        <w:widowControl w:val="0"/>
        <w:ind w:firstLine="567"/>
        <w:rPr>
          <w:sz w:val="26"/>
          <w:szCs w:val="26"/>
          <w:lang w:val="vi-VN" w:eastAsia="ko-KR"/>
        </w:rPr>
      </w:pPr>
      <w:proofErr w:type="spellStart"/>
      <w:r w:rsidRPr="00E7425D">
        <w:rPr>
          <w:sz w:val="26"/>
          <w:szCs w:val="26"/>
          <w:lang w:eastAsia="ko-KR"/>
        </w:rPr>
        <w:t>Thứ</w:t>
      </w:r>
      <w:proofErr w:type="spellEnd"/>
      <w:r w:rsidRPr="00E7425D">
        <w:rPr>
          <w:sz w:val="26"/>
          <w:szCs w:val="26"/>
          <w:lang w:eastAsia="ko-KR"/>
        </w:rPr>
        <w:t xml:space="preserve"> </w:t>
      </w:r>
      <w:proofErr w:type="spellStart"/>
      <w:r w:rsidRPr="00E7425D">
        <w:rPr>
          <w:sz w:val="26"/>
          <w:szCs w:val="26"/>
          <w:lang w:eastAsia="ko-KR"/>
        </w:rPr>
        <w:t>ba</w:t>
      </w:r>
      <w:proofErr w:type="spellEnd"/>
      <w:r w:rsidRPr="00E7425D">
        <w:rPr>
          <w:sz w:val="26"/>
          <w:szCs w:val="26"/>
          <w:lang w:eastAsia="ko-KR"/>
        </w:rPr>
        <w:t xml:space="preserve">, </w:t>
      </w:r>
      <w:proofErr w:type="spellStart"/>
      <w:r w:rsidRPr="00E7425D">
        <w:rPr>
          <w:sz w:val="26"/>
          <w:szCs w:val="26"/>
          <w:lang w:eastAsia="ko-KR"/>
        </w:rPr>
        <w:t>đối</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nhà</w:t>
      </w:r>
      <w:proofErr w:type="spellEnd"/>
      <w:r w:rsidRPr="00E7425D">
        <w:rPr>
          <w:sz w:val="26"/>
          <w:szCs w:val="26"/>
          <w:lang w:eastAsia="ko-KR"/>
        </w:rPr>
        <w:t xml:space="preserve"> </w:t>
      </w:r>
      <w:proofErr w:type="spellStart"/>
      <w:r w:rsidRPr="00E7425D">
        <w:rPr>
          <w:sz w:val="26"/>
          <w:szCs w:val="26"/>
          <w:lang w:eastAsia="ko-KR"/>
        </w:rPr>
        <w:t>quản</w:t>
      </w:r>
      <w:proofErr w:type="spellEnd"/>
      <w:r w:rsidRPr="00E7425D">
        <w:rPr>
          <w:sz w:val="26"/>
          <w:szCs w:val="26"/>
          <w:lang w:eastAsia="ko-KR"/>
        </w:rPr>
        <w:t xml:space="preserve"> l</w:t>
      </w:r>
      <w:r w:rsidR="00285217" w:rsidRPr="00E7425D">
        <w:rPr>
          <w:sz w:val="26"/>
          <w:szCs w:val="26"/>
          <w:lang w:val="vi-VN" w:eastAsia="ko-KR"/>
        </w:rPr>
        <w:t>ý</w:t>
      </w:r>
      <w:r w:rsidRPr="00E7425D">
        <w:rPr>
          <w:sz w:val="26"/>
          <w:szCs w:val="26"/>
          <w:lang w:eastAsia="ko-KR"/>
        </w:rPr>
        <w:t xml:space="preserve"> ở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cơ</w:t>
      </w:r>
      <w:proofErr w:type="spellEnd"/>
      <w:r w:rsidRPr="00E7425D">
        <w:rPr>
          <w:sz w:val="26"/>
          <w:szCs w:val="26"/>
          <w:lang w:eastAsia="ko-KR"/>
        </w:rPr>
        <w:t xml:space="preserve"> </w:t>
      </w:r>
      <w:proofErr w:type="spellStart"/>
      <w:r w:rsidRPr="00E7425D">
        <w:rPr>
          <w:sz w:val="26"/>
          <w:szCs w:val="26"/>
          <w:lang w:eastAsia="ko-KR"/>
        </w:rPr>
        <w:t>sở</w:t>
      </w:r>
      <w:proofErr w:type="spellEnd"/>
      <w:r w:rsidRPr="00E7425D">
        <w:rPr>
          <w:sz w:val="26"/>
          <w:szCs w:val="26"/>
          <w:lang w:eastAsia="ko-KR"/>
        </w:rPr>
        <w:t xml:space="preserve"> </w:t>
      </w:r>
      <w:proofErr w:type="spellStart"/>
      <w:r w:rsidRPr="00E7425D">
        <w:rPr>
          <w:sz w:val="26"/>
          <w:szCs w:val="26"/>
          <w:lang w:eastAsia="ko-KR"/>
        </w:rPr>
        <w:t>giáo</w:t>
      </w:r>
      <w:proofErr w:type="spellEnd"/>
      <w:r w:rsidRPr="00E7425D">
        <w:rPr>
          <w:sz w:val="26"/>
          <w:szCs w:val="26"/>
          <w:lang w:eastAsia="ko-KR"/>
        </w:rPr>
        <w:t xml:space="preserve"> </w:t>
      </w:r>
      <w:proofErr w:type="spellStart"/>
      <w:r w:rsidRPr="00E7425D">
        <w:rPr>
          <w:sz w:val="26"/>
          <w:szCs w:val="26"/>
          <w:lang w:eastAsia="ko-KR"/>
        </w:rPr>
        <w:t>dục</w:t>
      </w:r>
      <w:proofErr w:type="spellEnd"/>
      <w:r w:rsidRPr="00E7425D">
        <w:rPr>
          <w:sz w:val="26"/>
          <w:szCs w:val="26"/>
          <w:lang w:eastAsia="ko-KR"/>
        </w:rPr>
        <w:t xml:space="preserve">. </w:t>
      </w:r>
      <w:proofErr w:type="spellStart"/>
      <w:r w:rsidRPr="00E7425D">
        <w:rPr>
          <w:sz w:val="26"/>
          <w:szCs w:val="26"/>
          <w:lang w:eastAsia="ko-KR"/>
        </w:rPr>
        <w:t>Cần</w:t>
      </w:r>
      <w:proofErr w:type="spellEnd"/>
      <w:r w:rsidRPr="00E7425D">
        <w:rPr>
          <w:sz w:val="26"/>
          <w:szCs w:val="26"/>
          <w:lang w:eastAsia="ko-KR"/>
        </w:rPr>
        <w:t xml:space="preserve"> </w:t>
      </w:r>
      <w:proofErr w:type="spellStart"/>
      <w:r w:rsidRPr="00E7425D">
        <w:rPr>
          <w:sz w:val="26"/>
          <w:szCs w:val="26"/>
          <w:lang w:eastAsia="ko-KR"/>
        </w:rPr>
        <w:t>có</w:t>
      </w:r>
      <w:proofErr w:type="spellEnd"/>
      <w:r w:rsidRPr="00E7425D">
        <w:rPr>
          <w:sz w:val="26"/>
          <w:szCs w:val="26"/>
          <w:lang w:eastAsia="ko-KR"/>
        </w:rPr>
        <w:t xml:space="preserve"> </w:t>
      </w:r>
      <w:proofErr w:type="spellStart"/>
      <w:r w:rsidRPr="00E7425D">
        <w:rPr>
          <w:sz w:val="26"/>
          <w:szCs w:val="26"/>
          <w:lang w:eastAsia="ko-KR"/>
        </w:rPr>
        <w:t>sự</w:t>
      </w:r>
      <w:proofErr w:type="spellEnd"/>
      <w:r w:rsidRPr="00E7425D">
        <w:rPr>
          <w:sz w:val="26"/>
          <w:szCs w:val="26"/>
          <w:lang w:eastAsia="ko-KR"/>
        </w:rPr>
        <w:t xml:space="preserve"> </w:t>
      </w:r>
      <w:proofErr w:type="spellStart"/>
      <w:r w:rsidRPr="00E7425D">
        <w:rPr>
          <w:sz w:val="26"/>
          <w:szCs w:val="26"/>
          <w:lang w:eastAsia="ko-KR"/>
        </w:rPr>
        <w:t>nhìn</w:t>
      </w:r>
      <w:proofErr w:type="spellEnd"/>
      <w:r w:rsidRPr="00E7425D">
        <w:rPr>
          <w:sz w:val="26"/>
          <w:szCs w:val="26"/>
          <w:lang w:eastAsia="ko-KR"/>
        </w:rPr>
        <w:t xml:space="preserve"> </w:t>
      </w:r>
      <w:proofErr w:type="spellStart"/>
      <w:r w:rsidRPr="00E7425D">
        <w:rPr>
          <w:sz w:val="26"/>
          <w:szCs w:val="26"/>
          <w:lang w:eastAsia="ko-KR"/>
        </w:rPr>
        <w:t>nhận</w:t>
      </w:r>
      <w:proofErr w:type="spellEnd"/>
      <w:r w:rsidRPr="00E7425D">
        <w:rPr>
          <w:sz w:val="26"/>
          <w:szCs w:val="26"/>
          <w:lang w:eastAsia="ko-KR"/>
        </w:rPr>
        <w:t xml:space="preserve"> </w:t>
      </w:r>
      <w:proofErr w:type="spellStart"/>
      <w:r w:rsidRPr="00E7425D">
        <w:rPr>
          <w:sz w:val="26"/>
          <w:szCs w:val="26"/>
          <w:lang w:eastAsia="ko-KR"/>
        </w:rPr>
        <w:t>thấu</w:t>
      </w:r>
      <w:proofErr w:type="spellEnd"/>
      <w:r w:rsidRPr="00E7425D">
        <w:rPr>
          <w:sz w:val="26"/>
          <w:szCs w:val="26"/>
          <w:lang w:eastAsia="ko-KR"/>
        </w:rPr>
        <w:t xml:space="preserve"> </w:t>
      </w:r>
      <w:proofErr w:type="spellStart"/>
      <w:r w:rsidRPr="00E7425D">
        <w:rPr>
          <w:sz w:val="26"/>
          <w:szCs w:val="26"/>
          <w:lang w:eastAsia="ko-KR"/>
        </w:rPr>
        <w:t>đáo</w:t>
      </w:r>
      <w:proofErr w:type="spellEnd"/>
      <w:r w:rsidRPr="00E7425D">
        <w:rPr>
          <w:sz w:val="26"/>
          <w:szCs w:val="26"/>
          <w:lang w:eastAsia="ko-KR"/>
        </w:rPr>
        <w:t xml:space="preserve"> </w:t>
      </w:r>
      <w:proofErr w:type="spellStart"/>
      <w:r w:rsidRPr="00E7425D">
        <w:rPr>
          <w:sz w:val="26"/>
          <w:szCs w:val="26"/>
          <w:lang w:eastAsia="ko-KR"/>
        </w:rPr>
        <w:t>hơn</w:t>
      </w:r>
      <w:proofErr w:type="spellEnd"/>
      <w:r w:rsidRPr="00E7425D">
        <w:rPr>
          <w:sz w:val="26"/>
          <w:szCs w:val="26"/>
          <w:lang w:eastAsia="ko-KR"/>
        </w:rPr>
        <w:t xml:space="preserve"> </w:t>
      </w:r>
      <w:proofErr w:type="spellStart"/>
      <w:r w:rsidRPr="00E7425D">
        <w:rPr>
          <w:sz w:val="26"/>
          <w:szCs w:val="26"/>
          <w:lang w:eastAsia="ko-KR"/>
        </w:rPr>
        <w:t>về</w:t>
      </w:r>
      <w:proofErr w:type="spellEnd"/>
      <w:r w:rsidRPr="00E7425D">
        <w:rPr>
          <w:sz w:val="26"/>
          <w:szCs w:val="26"/>
          <w:lang w:eastAsia="ko-KR"/>
        </w:rPr>
        <w:t xml:space="preserve"> ý </w:t>
      </w:r>
      <w:proofErr w:type="spellStart"/>
      <w:r w:rsidRPr="00E7425D">
        <w:rPr>
          <w:sz w:val="26"/>
          <w:szCs w:val="26"/>
          <w:lang w:eastAsia="ko-KR"/>
        </w:rPr>
        <w:t>nghĩa</w:t>
      </w:r>
      <w:proofErr w:type="spellEnd"/>
      <w:r w:rsidRPr="00E7425D">
        <w:rPr>
          <w:sz w:val="26"/>
          <w:szCs w:val="26"/>
          <w:lang w:eastAsia="ko-KR"/>
        </w:rPr>
        <w:t xml:space="preserve"> </w:t>
      </w:r>
      <w:proofErr w:type="spellStart"/>
      <w:r w:rsidRPr="00E7425D">
        <w:rPr>
          <w:sz w:val="26"/>
          <w:szCs w:val="26"/>
          <w:lang w:eastAsia="ko-KR"/>
        </w:rPr>
        <w:t>của</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hoạt</w:t>
      </w:r>
      <w:proofErr w:type="spellEnd"/>
      <w:r w:rsidRPr="00E7425D">
        <w:rPr>
          <w:sz w:val="26"/>
          <w:szCs w:val="26"/>
          <w:lang w:eastAsia="ko-KR"/>
        </w:rPr>
        <w:t xml:space="preserve"> </w:t>
      </w:r>
      <w:proofErr w:type="spellStart"/>
      <w:r w:rsidRPr="00E7425D">
        <w:rPr>
          <w:sz w:val="26"/>
          <w:szCs w:val="26"/>
          <w:lang w:eastAsia="ko-KR"/>
        </w:rPr>
        <w:t>động</w:t>
      </w:r>
      <w:proofErr w:type="spellEnd"/>
      <w:r w:rsidRPr="00E7425D">
        <w:rPr>
          <w:sz w:val="26"/>
          <w:szCs w:val="26"/>
          <w:lang w:eastAsia="ko-KR"/>
        </w:rPr>
        <w:t xml:space="preserve"> </w:t>
      </w:r>
      <w:proofErr w:type="spellStart"/>
      <w:r w:rsidRPr="00E7425D">
        <w:rPr>
          <w:sz w:val="26"/>
          <w:szCs w:val="26"/>
          <w:lang w:eastAsia="ko-KR"/>
        </w:rPr>
        <w:t>trải</w:t>
      </w:r>
      <w:proofErr w:type="spellEnd"/>
      <w:r w:rsidRPr="00E7425D">
        <w:rPr>
          <w:sz w:val="26"/>
          <w:szCs w:val="26"/>
          <w:lang w:eastAsia="ko-KR"/>
        </w:rPr>
        <w:t xml:space="preserve"> </w:t>
      </w:r>
      <w:proofErr w:type="spellStart"/>
      <w:r w:rsidRPr="00E7425D">
        <w:rPr>
          <w:sz w:val="26"/>
          <w:szCs w:val="26"/>
          <w:lang w:eastAsia="ko-KR"/>
        </w:rPr>
        <w:t>nghiệm</w:t>
      </w:r>
      <w:proofErr w:type="spellEnd"/>
      <w:r w:rsidR="00293988">
        <w:rPr>
          <w:sz w:val="26"/>
          <w:szCs w:val="26"/>
          <w:lang w:eastAsia="ko-KR"/>
        </w:rPr>
        <w:t xml:space="preserve">, </w:t>
      </w:r>
      <w:proofErr w:type="spellStart"/>
      <w:r w:rsidR="00293988">
        <w:rPr>
          <w:sz w:val="26"/>
          <w:szCs w:val="26"/>
          <w:lang w:eastAsia="ko-KR"/>
        </w:rPr>
        <w:t>dạy</w:t>
      </w:r>
      <w:proofErr w:type="spellEnd"/>
      <w:r w:rsidR="00293988">
        <w:rPr>
          <w:sz w:val="26"/>
          <w:szCs w:val="26"/>
          <w:lang w:eastAsia="ko-KR"/>
        </w:rPr>
        <w:t xml:space="preserve"> </w:t>
      </w:r>
      <w:proofErr w:type="spellStart"/>
      <w:r w:rsidR="00293988">
        <w:rPr>
          <w:sz w:val="26"/>
          <w:szCs w:val="26"/>
          <w:lang w:eastAsia="ko-KR"/>
        </w:rPr>
        <w:t>học</w:t>
      </w:r>
      <w:proofErr w:type="spellEnd"/>
      <w:r w:rsidR="00293988">
        <w:rPr>
          <w:sz w:val="26"/>
          <w:szCs w:val="26"/>
          <w:lang w:eastAsia="ko-KR"/>
        </w:rPr>
        <w:t xml:space="preserve"> </w:t>
      </w:r>
      <w:proofErr w:type="spellStart"/>
      <w:r w:rsidR="00293988">
        <w:rPr>
          <w:sz w:val="26"/>
          <w:szCs w:val="26"/>
          <w:lang w:eastAsia="ko-KR"/>
        </w:rPr>
        <w:t>dự</w:t>
      </w:r>
      <w:proofErr w:type="spellEnd"/>
      <w:r w:rsidR="00293988">
        <w:rPr>
          <w:sz w:val="26"/>
          <w:szCs w:val="26"/>
          <w:lang w:eastAsia="ko-KR"/>
        </w:rPr>
        <w:t xml:space="preserve"> </w:t>
      </w:r>
      <w:proofErr w:type="spellStart"/>
      <w:r w:rsidR="00293988">
        <w:rPr>
          <w:sz w:val="26"/>
          <w:szCs w:val="26"/>
          <w:lang w:eastAsia="ko-KR"/>
        </w:rPr>
        <w:t>án</w:t>
      </w:r>
      <w:proofErr w:type="spellEnd"/>
      <w:r w:rsidR="00AE136A" w:rsidRPr="00E7425D">
        <w:rPr>
          <w:sz w:val="26"/>
          <w:szCs w:val="26"/>
          <w:lang w:val="vi-VN" w:eastAsia="ko-KR"/>
        </w:rPr>
        <w:t xml:space="preserve"> đối với việc nâng cao hiểu biết và phát triển năng lực âm nhạc truyền thống cho HS</w:t>
      </w:r>
      <w:r w:rsidRPr="00E7425D">
        <w:rPr>
          <w:sz w:val="26"/>
          <w:szCs w:val="26"/>
          <w:lang w:eastAsia="ko-KR"/>
        </w:rPr>
        <w:t xml:space="preserve">… </w:t>
      </w:r>
      <w:proofErr w:type="spellStart"/>
      <w:r w:rsidRPr="00E7425D">
        <w:rPr>
          <w:sz w:val="26"/>
          <w:szCs w:val="26"/>
          <w:lang w:eastAsia="ko-KR"/>
        </w:rPr>
        <w:t>Tạo</w:t>
      </w:r>
      <w:proofErr w:type="spellEnd"/>
      <w:r w:rsidRPr="00E7425D">
        <w:rPr>
          <w:sz w:val="26"/>
          <w:szCs w:val="26"/>
          <w:lang w:eastAsia="ko-KR"/>
        </w:rPr>
        <w:t xml:space="preserve"> </w:t>
      </w:r>
      <w:proofErr w:type="spellStart"/>
      <w:r w:rsidRPr="00E7425D">
        <w:rPr>
          <w:sz w:val="26"/>
          <w:szCs w:val="26"/>
          <w:lang w:eastAsia="ko-KR"/>
        </w:rPr>
        <w:t>điều</w:t>
      </w:r>
      <w:proofErr w:type="spellEnd"/>
      <w:r w:rsidRPr="00E7425D">
        <w:rPr>
          <w:sz w:val="26"/>
          <w:szCs w:val="26"/>
          <w:lang w:eastAsia="ko-KR"/>
        </w:rPr>
        <w:t xml:space="preserve"> </w:t>
      </w:r>
      <w:proofErr w:type="spellStart"/>
      <w:r w:rsidRPr="00E7425D">
        <w:rPr>
          <w:sz w:val="26"/>
          <w:szCs w:val="26"/>
          <w:lang w:eastAsia="ko-KR"/>
        </w:rPr>
        <w:t>kiện</w:t>
      </w:r>
      <w:proofErr w:type="spellEnd"/>
      <w:r w:rsidRPr="00E7425D">
        <w:rPr>
          <w:sz w:val="26"/>
          <w:szCs w:val="26"/>
          <w:lang w:eastAsia="ko-KR"/>
        </w:rPr>
        <w:t xml:space="preserve"> </w:t>
      </w:r>
      <w:proofErr w:type="spellStart"/>
      <w:r w:rsidRPr="00E7425D">
        <w:rPr>
          <w:sz w:val="26"/>
          <w:szCs w:val="26"/>
          <w:lang w:eastAsia="ko-KR"/>
        </w:rPr>
        <w:t>về</w:t>
      </w:r>
      <w:proofErr w:type="spellEnd"/>
      <w:r w:rsidRPr="00E7425D">
        <w:rPr>
          <w:sz w:val="26"/>
          <w:szCs w:val="26"/>
          <w:lang w:eastAsia="ko-KR"/>
        </w:rPr>
        <w:t xml:space="preserve"> </w:t>
      </w:r>
      <w:proofErr w:type="spellStart"/>
      <w:r w:rsidRPr="00E7425D">
        <w:rPr>
          <w:sz w:val="26"/>
          <w:szCs w:val="26"/>
          <w:lang w:eastAsia="ko-KR"/>
        </w:rPr>
        <w:t>cơ</w:t>
      </w:r>
      <w:proofErr w:type="spellEnd"/>
      <w:r w:rsidRPr="00E7425D">
        <w:rPr>
          <w:sz w:val="26"/>
          <w:szCs w:val="26"/>
          <w:lang w:eastAsia="ko-KR"/>
        </w:rPr>
        <w:t xml:space="preserve"> </w:t>
      </w:r>
      <w:proofErr w:type="spellStart"/>
      <w:r w:rsidRPr="00E7425D">
        <w:rPr>
          <w:sz w:val="26"/>
          <w:szCs w:val="26"/>
          <w:lang w:eastAsia="ko-KR"/>
        </w:rPr>
        <w:t>chế</w:t>
      </w:r>
      <w:proofErr w:type="spellEnd"/>
      <w:r w:rsidRPr="00E7425D">
        <w:rPr>
          <w:sz w:val="26"/>
          <w:szCs w:val="26"/>
          <w:lang w:eastAsia="ko-KR"/>
        </w:rPr>
        <w:t xml:space="preserve"> </w:t>
      </w:r>
      <w:proofErr w:type="spellStart"/>
      <w:r w:rsidRPr="00E7425D">
        <w:rPr>
          <w:sz w:val="26"/>
          <w:szCs w:val="26"/>
          <w:lang w:eastAsia="ko-KR"/>
        </w:rPr>
        <w:t>để</w:t>
      </w:r>
      <w:proofErr w:type="spellEnd"/>
      <w:r w:rsidRPr="00E7425D">
        <w:rPr>
          <w:sz w:val="26"/>
          <w:szCs w:val="26"/>
          <w:lang w:eastAsia="ko-KR"/>
        </w:rPr>
        <w:t xml:space="preserve"> GV </w:t>
      </w:r>
      <w:proofErr w:type="spellStart"/>
      <w:r w:rsidRPr="00E7425D">
        <w:rPr>
          <w:sz w:val="26"/>
          <w:szCs w:val="26"/>
          <w:lang w:eastAsia="ko-KR"/>
        </w:rPr>
        <w:t>sáng</w:t>
      </w:r>
      <w:proofErr w:type="spellEnd"/>
      <w:r w:rsidRPr="00E7425D">
        <w:rPr>
          <w:sz w:val="26"/>
          <w:szCs w:val="26"/>
          <w:lang w:eastAsia="ko-KR"/>
        </w:rPr>
        <w:t xml:space="preserve"> </w:t>
      </w:r>
      <w:proofErr w:type="spellStart"/>
      <w:r w:rsidRPr="00E7425D">
        <w:rPr>
          <w:sz w:val="26"/>
          <w:szCs w:val="26"/>
          <w:lang w:eastAsia="ko-KR"/>
        </w:rPr>
        <w:t>tạo</w:t>
      </w:r>
      <w:proofErr w:type="spellEnd"/>
      <w:r w:rsidRPr="00E7425D">
        <w:rPr>
          <w:sz w:val="26"/>
          <w:szCs w:val="26"/>
          <w:lang w:eastAsia="ko-KR"/>
        </w:rPr>
        <w:t xml:space="preserve">, </w:t>
      </w:r>
      <w:proofErr w:type="spellStart"/>
      <w:r w:rsidRPr="00E7425D">
        <w:rPr>
          <w:sz w:val="26"/>
          <w:szCs w:val="26"/>
          <w:lang w:eastAsia="ko-KR"/>
        </w:rPr>
        <w:t>đa</w:t>
      </w:r>
      <w:proofErr w:type="spellEnd"/>
      <w:r w:rsidRPr="00E7425D">
        <w:rPr>
          <w:sz w:val="26"/>
          <w:szCs w:val="26"/>
          <w:lang w:eastAsia="ko-KR"/>
        </w:rPr>
        <w:t xml:space="preserve"> </w:t>
      </w:r>
      <w:proofErr w:type="spellStart"/>
      <w:r w:rsidRPr="00E7425D">
        <w:rPr>
          <w:sz w:val="26"/>
          <w:szCs w:val="26"/>
          <w:lang w:eastAsia="ko-KR"/>
        </w:rPr>
        <w:t>dạng</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hình</w:t>
      </w:r>
      <w:proofErr w:type="spellEnd"/>
      <w:r w:rsidRPr="00E7425D">
        <w:rPr>
          <w:sz w:val="26"/>
          <w:szCs w:val="26"/>
          <w:lang w:eastAsia="ko-KR"/>
        </w:rPr>
        <w:t xml:space="preserve"> </w:t>
      </w:r>
      <w:proofErr w:type="spellStart"/>
      <w:r w:rsidRPr="00E7425D">
        <w:rPr>
          <w:sz w:val="26"/>
          <w:szCs w:val="26"/>
          <w:lang w:eastAsia="ko-KR"/>
        </w:rPr>
        <w:t>thức</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tập</w:t>
      </w:r>
      <w:proofErr w:type="spellEnd"/>
      <w:r w:rsidR="00AE136A" w:rsidRPr="00E7425D">
        <w:rPr>
          <w:sz w:val="26"/>
          <w:szCs w:val="26"/>
          <w:lang w:val="vi-VN" w:eastAsia="ko-KR"/>
        </w:rPr>
        <w:t xml:space="preserve"> cho HS.</w:t>
      </w:r>
    </w:p>
    <w:p w14:paraId="07F118D9" w14:textId="039D1569" w:rsidR="005A356E" w:rsidRDefault="005A356E" w:rsidP="00194EA7">
      <w:pPr>
        <w:widowControl w:val="0"/>
        <w:ind w:firstLine="567"/>
        <w:rPr>
          <w:sz w:val="26"/>
          <w:szCs w:val="26"/>
          <w:lang w:val="vi-VN" w:eastAsia="ko-KR"/>
        </w:rPr>
      </w:pPr>
      <w:proofErr w:type="spellStart"/>
      <w:r w:rsidRPr="00E7425D">
        <w:rPr>
          <w:sz w:val="26"/>
          <w:szCs w:val="26"/>
          <w:lang w:eastAsia="ko-KR"/>
        </w:rPr>
        <w:t>Thứ</w:t>
      </w:r>
      <w:proofErr w:type="spellEnd"/>
      <w:r w:rsidRPr="00E7425D">
        <w:rPr>
          <w:sz w:val="26"/>
          <w:szCs w:val="26"/>
          <w:lang w:eastAsia="ko-KR"/>
        </w:rPr>
        <w:t xml:space="preserve"> </w:t>
      </w:r>
      <w:proofErr w:type="spellStart"/>
      <w:r w:rsidRPr="00E7425D">
        <w:rPr>
          <w:sz w:val="26"/>
          <w:szCs w:val="26"/>
          <w:lang w:eastAsia="ko-KR"/>
        </w:rPr>
        <w:t>tư</w:t>
      </w:r>
      <w:proofErr w:type="spellEnd"/>
      <w:r w:rsidRPr="00E7425D">
        <w:rPr>
          <w:sz w:val="26"/>
          <w:szCs w:val="26"/>
          <w:lang w:eastAsia="ko-KR"/>
        </w:rPr>
        <w:t xml:space="preserve">, </w:t>
      </w:r>
      <w:proofErr w:type="spellStart"/>
      <w:r w:rsidRPr="00E7425D">
        <w:rPr>
          <w:sz w:val="26"/>
          <w:szCs w:val="26"/>
          <w:lang w:eastAsia="ko-KR"/>
        </w:rPr>
        <w:t>đối</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GV </w:t>
      </w:r>
      <w:proofErr w:type="spellStart"/>
      <w:r w:rsidRPr="00E7425D">
        <w:rPr>
          <w:sz w:val="26"/>
          <w:szCs w:val="26"/>
          <w:lang w:eastAsia="ko-KR"/>
        </w:rPr>
        <w:t>trong</w:t>
      </w:r>
      <w:proofErr w:type="spellEnd"/>
      <w:r w:rsidRPr="00E7425D">
        <w:rPr>
          <w:sz w:val="26"/>
          <w:szCs w:val="26"/>
          <w:lang w:eastAsia="ko-KR"/>
        </w:rPr>
        <w:t xml:space="preserve"> </w:t>
      </w:r>
      <w:proofErr w:type="spellStart"/>
      <w:r w:rsidRPr="00E7425D">
        <w:rPr>
          <w:sz w:val="26"/>
          <w:szCs w:val="26"/>
          <w:lang w:eastAsia="ko-KR"/>
        </w:rPr>
        <w:t>quá</w:t>
      </w:r>
      <w:proofErr w:type="spellEnd"/>
      <w:r w:rsidRPr="00E7425D">
        <w:rPr>
          <w:sz w:val="26"/>
          <w:szCs w:val="26"/>
          <w:lang w:eastAsia="ko-KR"/>
        </w:rPr>
        <w:t xml:space="preserve"> </w:t>
      </w:r>
      <w:proofErr w:type="spellStart"/>
      <w:r w:rsidRPr="00E7425D">
        <w:rPr>
          <w:sz w:val="26"/>
          <w:szCs w:val="26"/>
          <w:lang w:eastAsia="ko-KR"/>
        </w:rPr>
        <w:t>trình</w:t>
      </w:r>
      <w:proofErr w:type="spellEnd"/>
      <w:r w:rsidRPr="00E7425D">
        <w:rPr>
          <w:sz w:val="26"/>
          <w:szCs w:val="26"/>
          <w:lang w:eastAsia="ko-KR"/>
        </w:rPr>
        <w:t xml:space="preserve"> </w:t>
      </w:r>
      <w:proofErr w:type="spellStart"/>
      <w:r w:rsidR="00AE136A" w:rsidRPr="00E7425D">
        <w:rPr>
          <w:sz w:val="26"/>
          <w:szCs w:val="26"/>
          <w:lang w:eastAsia="ko-KR"/>
        </w:rPr>
        <w:t>thực</w:t>
      </w:r>
      <w:proofErr w:type="spellEnd"/>
      <w:r w:rsidR="00AE136A" w:rsidRPr="00E7425D">
        <w:rPr>
          <w:sz w:val="26"/>
          <w:szCs w:val="26"/>
          <w:lang w:val="vi-VN" w:eastAsia="ko-KR"/>
        </w:rPr>
        <w:t xml:space="preserve"> hiện </w:t>
      </w:r>
      <w:proofErr w:type="spellStart"/>
      <w:r w:rsidR="00D37EA8" w:rsidRPr="00E7425D">
        <w:rPr>
          <w:sz w:val="26"/>
          <w:szCs w:val="26"/>
          <w:lang w:val="en-GB" w:eastAsia="ko-KR"/>
        </w:rPr>
        <w:t>dạy</w:t>
      </w:r>
      <w:proofErr w:type="spellEnd"/>
      <w:r w:rsidR="00D37EA8" w:rsidRPr="00E7425D">
        <w:rPr>
          <w:sz w:val="26"/>
          <w:szCs w:val="26"/>
          <w:lang w:val="en-GB" w:eastAsia="ko-KR"/>
        </w:rPr>
        <w:t xml:space="preserve"> </w:t>
      </w:r>
      <w:proofErr w:type="spellStart"/>
      <w:r w:rsidR="00D37EA8" w:rsidRPr="00E7425D">
        <w:rPr>
          <w:sz w:val="26"/>
          <w:szCs w:val="26"/>
          <w:lang w:val="en-GB" w:eastAsia="ko-KR"/>
        </w:rPr>
        <w:t>học</w:t>
      </w:r>
      <w:proofErr w:type="spellEnd"/>
      <w:r w:rsidR="00AE136A" w:rsidRPr="00E7425D">
        <w:rPr>
          <w:sz w:val="26"/>
          <w:szCs w:val="26"/>
          <w:lang w:val="vi-VN" w:eastAsia="ko-KR"/>
        </w:rPr>
        <w:t xml:space="preserve"> </w:t>
      </w:r>
      <w:r w:rsidR="00E41758" w:rsidRPr="00E7425D">
        <w:rPr>
          <w:sz w:val="26"/>
          <w:szCs w:val="26"/>
          <w:lang w:val="vi-VN" w:eastAsia="ko-KR"/>
        </w:rPr>
        <w:t>Hát Bả trạo</w:t>
      </w:r>
      <w:r w:rsidRPr="00E7425D">
        <w:rPr>
          <w:sz w:val="26"/>
          <w:szCs w:val="26"/>
          <w:lang w:eastAsia="ko-KR"/>
        </w:rPr>
        <w:t xml:space="preserve"> </w:t>
      </w:r>
      <w:proofErr w:type="spellStart"/>
      <w:r w:rsidR="00D37EA8" w:rsidRPr="00E7425D">
        <w:rPr>
          <w:sz w:val="26"/>
          <w:szCs w:val="26"/>
          <w:lang w:eastAsia="ko-KR"/>
        </w:rPr>
        <w:t>theo</w:t>
      </w:r>
      <w:proofErr w:type="spellEnd"/>
      <w:r w:rsidR="00D37EA8" w:rsidRPr="00E7425D">
        <w:rPr>
          <w:sz w:val="26"/>
          <w:szCs w:val="26"/>
          <w:lang w:eastAsia="ko-KR"/>
        </w:rPr>
        <w:t xml:space="preserve"> </w:t>
      </w:r>
      <w:proofErr w:type="spellStart"/>
      <w:r w:rsidR="00D37EA8" w:rsidRPr="00E7425D">
        <w:rPr>
          <w:sz w:val="26"/>
          <w:szCs w:val="26"/>
          <w:lang w:eastAsia="ko-KR"/>
        </w:rPr>
        <w:t>hướng</w:t>
      </w:r>
      <w:proofErr w:type="spellEnd"/>
      <w:r w:rsidR="00D37EA8" w:rsidRPr="00E7425D">
        <w:rPr>
          <w:sz w:val="26"/>
          <w:szCs w:val="26"/>
          <w:lang w:eastAsia="ko-KR"/>
        </w:rPr>
        <w:t xml:space="preserve"> </w:t>
      </w:r>
      <w:proofErr w:type="spellStart"/>
      <w:r w:rsidR="00D37EA8" w:rsidRPr="00E7425D">
        <w:rPr>
          <w:sz w:val="26"/>
          <w:szCs w:val="26"/>
          <w:lang w:eastAsia="ko-KR"/>
        </w:rPr>
        <w:t>tích</w:t>
      </w:r>
      <w:proofErr w:type="spellEnd"/>
      <w:r w:rsidR="00D37EA8" w:rsidRPr="00E7425D">
        <w:rPr>
          <w:sz w:val="26"/>
          <w:szCs w:val="26"/>
          <w:lang w:eastAsia="ko-KR"/>
        </w:rPr>
        <w:t xml:space="preserve"> </w:t>
      </w:r>
      <w:proofErr w:type="spellStart"/>
      <w:r w:rsidR="00D37EA8"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cần</w:t>
      </w:r>
      <w:proofErr w:type="spellEnd"/>
      <w:r w:rsidRPr="00E7425D">
        <w:rPr>
          <w:sz w:val="26"/>
          <w:szCs w:val="26"/>
          <w:lang w:eastAsia="ko-KR"/>
        </w:rPr>
        <w:t xml:space="preserve"> </w:t>
      </w:r>
      <w:proofErr w:type="spellStart"/>
      <w:r w:rsidRPr="00E7425D">
        <w:rPr>
          <w:sz w:val="26"/>
          <w:szCs w:val="26"/>
          <w:lang w:eastAsia="ko-KR"/>
        </w:rPr>
        <w:t>thể</w:t>
      </w:r>
      <w:proofErr w:type="spellEnd"/>
      <w:r w:rsidRPr="00E7425D">
        <w:rPr>
          <w:sz w:val="26"/>
          <w:szCs w:val="26"/>
          <w:lang w:eastAsia="ko-KR"/>
        </w:rPr>
        <w:t xml:space="preserve"> </w:t>
      </w:r>
      <w:proofErr w:type="spellStart"/>
      <w:r w:rsidRPr="00E7425D">
        <w:rPr>
          <w:sz w:val="26"/>
          <w:szCs w:val="26"/>
          <w:lang w:eastAsia="ko-KR"/>
        </w:rPr>
        <w:t>hiện</w:t>
      </w:r>
      <w:proofErr w:type="spellEnd"/>
      <w:r w:rsidRPr="00E7425D">
        <w:rPr>
          <w:sz w:val="26"/>
          <w:szCs w:val="26"/>
          <w:lang w:eastAsia="ko-KR"/>
        </w:rPr>
        <w:t xml:space="preserve"> </w:t>
      </w:r>
      <w:proofErr w:type="spellStart"/>
      <w:r w:rsidRPr="00E7425D">
        <w:rPr>
          <w:sz w:val="26"/>
          <w:szCs w:val="26"/>
          <w:lang w:eastAsia="ko-KR"/>
        </w:rPr>
        <w:t>được</w:t>
      </w:r>
      <w:proofErr w:type="spellEnd"/>
      <w:r w:rsidRPr="00E7425D">
        <w:rPr>
          <w:sz w:val="26"/>
          <w:szCs w:val="26"/>
          <w:lang w:eastAsia="ko-KR"/>
        </w:rPr>
        <w:t xml:space="preserve"> </w:t>
      </w:r>
      <w:proofErr w:type="spellStart"/>
      <w:r w:rsidRPr="00E7425D">
        <w:rPr>
          <w:sz w:val="26"/>
          <w:szCs w:val="26"/>
          <w:lang w:eastAsia="ko-KR"/>
        </w:rPr>
        <w:t>sự</w:t>
      </w:r>
      <w:proofErr w:type="spellEnd"/>
      <w:r w:rsidRPr="00E7425D">
        <w:rPr>
          <w:sz w:val="26"/>
          <w:szCs w:val="26"/>
          <w:lang w:eastAsia="ko-KR"/>
        </w:rPr>
        <w:t xml:space="preserve"> </w:t>
      </w:r>
      <w:proofErr w:type="spellStart"/>
      <w:r w:rsidRPr="00E7425D">
        <w:rPr>
          <w:sz w:val="26"/>
          <w:szCs w:val="26"/>
          <w:lang w:eastAsia="ko-KR"/>
        </w:rPr>
        <w:t>linh</w:t>
      </w:r>
      <w:proofErr w:type="spellEnd"/>
      <w:r w:rsidRPr="00E7425D">
        <w:rPr>
          <w:sz w:val="26"/>
          <w:szCs w:val="26"/>
          <w:lang w:eastAsia="ko-KR"/>
        </w:rPr>
        <w:t xml:space="preserve"> </w:t>
      </w:r>
      <w:proofErr w:type="spellStart"/>
      <w:r w:rsidRPr="00E7425D">
        <w:rPr>
          <w:sz w:val="26"/>
          <w:szCs w:val="26"/>
          <w:lang w:eastAsia="ko-KR"/>
        </w:rPr>
        <w:t>hoạt</w:t>
      </w:r>
      <w:proofErr w:type="spellEnd"/>
      <w:r w:rsidRPr="00E7425D">
        <w:rPr>
          <w:sz w:val="26"/>
          <w:szCs w:val="26"/>
          <w:lang w:eastAsia="ko-KR"/>
        </w:rPr>
        <w:t xml:space="preserve">, </w:t>
      </w:r>
      <w:proofErr w:type="spellStart"/>
      <w:r w:rsidRPr="00E7425D">
        <w:rPr>
          <w:sz w:val="26"/>
          <w:szCs w:val="26"/>
          <w:lang w:eastAsia="ko-KR"/>
        </w:rPr>
        <w:t>sáng</w:t>
      </w:r>
      <w:proofErr w:type="spellEnd"/>
      <w:r w:rsidRPr="00E7425D">
        <w:rPr>
          <w:sz w:val="26"/>
          <w:szCs w:val="26"/>
          <w:lang w:eastAsia="ko-KR"/>
        </w:rPr>
        <w:t xml:space="preserve"> </w:t>
      </w:r>
      <w:proofErr w:type="spellStart"/>
      <w:r w:rsidRPr="00E7425D">
        <w:rPr>
          <w:sz w:val="26"/>
          <w:szCs w:val="26"/>
          <w:lang w:eastAsia="ko-KR"/>
        </w:rPr>
        <w:t>tạo</w:t>
      </w:r>
      <w:proofErr w:type="spellEnd"/>
      <w:r w:rsidRPr="00E7425D">
        <w:rPr>
          <w:sz w:val="26"/>
          <w:szCs w:val="26"/>
          <w:lang w:eastAsia="ko-KR"/>
        </w:rPr>
        <w:t>,</w:t>
      </w:r>
      <w:r w:rsidR="00AE136A" w:rsidRPr="00E7425D">
        <w:rPr>
          <w:sz w:val="26"/>
          <w:szCs w:val="26"/>
          <w:lang w:val="vi-VN" w:eastAsia="ko-KR"/>
        </w:rPr>
        <w:t xml:space="preserve"> và quan trọng là</w:t>
      </w:r>
      <w:r w:rsidRPr="00E7425D">
        <w:rPr>
          <w:sz w:val="26"/>
          <w:szCs w:val="26"/>
          <w:lang w:eastAsia="ko-KR"/>
        </w:rPr>
        <w:t xml:space="preserve"> </w:t>
      </w:r>
      <w:proofErr w:type="spellStart"/>
      <w:r w:rsidRPr="00E7425D">
        <w:rPr>
          <w:sz w:val="26"/>
          <w:szCs w:val="26"/>
          <w:lang w:eastAsia="ko-KR"/>
        </w:rPr>
        <w:t>đảm</w:t>
      </w:r>
      <w:proofErr w:type="spellEnd"/>
      <w:r w:rsidRPr="00E7425D">
        <w:rPr>
          <w:sz w:val="26"/>
          <w:szCs w:val="26"/>
          <w:lang w:eastAsia="ko-KR"/>
        </w:rPr>
        <w:t xml:space="preserve"> </w:t>
      </w:r>
      <w:proofErr w:type="spellStart"/>
      <w:r w:rsidRPr="00E7425D">
        <w:rPr>
          <w:sz w:val="26"/>
          <w:szCs w:val="26"/>
          <w:lang w:eastAsia="ko-KR"/>
        </w:rPr>
        <w:t>bảo</w:t>
      </w:r>
      <w:proofErr w:type="spellEnd"/>
      <w:r w:rsidRPr="00E7425D">
        <w:rPr>
          <w:sz w:val="26"/>
          <w:szCs w:val="26"/>
          <w:lang w:eastAsia="ko-KR"/>
        </w:rPr>
        <w:t xml:space="preserve"> </w:t>
      </w:r>
      <w:proofErr w:type="spellStart"/>
      <w:r w:rsidR="00380F17" w:rsidRPr="00E7425D">
        <w:rPr>
          <w:sz w:val="26"/>
          <w:szCs w:val="26"/>
          <w:lang w:eastAsia="ko-KR"/>
        </w:rPr>
        <w:t>được</w:t>
      </w:r>
      <w:proofErr w:type="spellEnd"/>
      <w:r w:rsidR="00380F17" w:rsidRPr="00E7425D">
        <w:rPr>
          <w:sz w:val="26"/>
          <w:szCs w:val="26"/>
          <w:lang w:val="vi-VN" w:eastAsia="ko-KR"/>
        </w:rPr>
        <w:t xml:space="preserve"> các yêu cầu cần đạt đã sẵn có trong các tiết học, lồng ghép nội dung mới đảm bảo</w:t>
      </w:r>
      <w:r w:rsidRPr="00E7425D">
        <w:rPr>
          <w:sz w:val="26"/>
          <w:szCs w:val="26"/>
          <w:lang w:eastAsia="ko-KR"/>
        </w:rPr>
        <w:t xml:space="preserve"> </w:t>
      </w:r>
      <w:proofErr w:type="spellStart"/>
      <w:r w:rsidRPr="00E7425D">
        <w:rPr>
          <w:sz w:val="26"/>
          <w:szCs w:val="26"/>
          <w:lang w:eastAsia="ko-KR"/>
        </w:rPr>
        <w:t>phù</w:t>
      </w:r>
      <w:proofErr w:type="spellEnd"/>
      <w:r w:rsidRPr="00E7425D">
        <w:rPr>
          <w:sz w:val="26"/>
          <w:szCs w:val="26"/>
          <w:lang w:eastAsia="ko-KR"/>
        </w:rPr>
        <w:t xml:space="preserve"> </w:t>
      </w:r>
      <w:proofErr w:type="spellStart"/>
      <w:r w:rsidRPr="00E7425D">
        <w:rPr>
          <w:sz w:val="26"/>
          <w:szCs w:val="26"/>
          <w:lang w:eastAsia="ko-KR"/>
        </w:rPr>
        <w:t>hợp</w:t>
      </w:r>
      <w:proofErr w:type="spellEnd"/>
      <w:r w:rsidRPr="00E7425D">
        <w:rPr>
          <w:sz w:val="26"/>
          <w:szCs w:val="26"/>
          <w:lang w:eastAsia="ko-KR"/>
        </w:rPr>
        <w:t xml:space="preserve"> </w:t>
      </w:r>
      <w:proofErr w:type="spellStart"/>
      <w:r w:rsidRPr="00E7425D">
        <w:rPr>
          <w:sz w:val="26"/>
          <w:szCs w:val="26"/>
          <w:lang w:eastAsia="ko-KR"/>
        </w:rPr>
        <w:t>với</w:t>
      </w:r>
      <w:proofErr w:type="spellEnd"/>
      <w:r w:rsidRPr="00E7425D">
        <w:rPr>
          <w:sz w:val="26"/>
          <w:szCs w:val="26"/>
          <w:lang w:eastAsia="ko-KR"/>
        </w:rPr>
        <w:t xml:space="preserve"> </w:t>
      </w:r>
      <w:proofErr w:type="spellStart"/>
      <w:r w:rsidRPr="00E7425D">
        <w:rPr>
          <w:sz w:val="26"/>
          <w:szCs w:val="26"/>
          <w:lang w:eastAsia="ko-KR"/>
        </w:rPr>
        <w:t>đối</w:t>
      </w:r>
      <w:proofErr w:type="spellEnd"/>
      <w:r w:rsidRPr="00E7425D">
        <w:rPr>
          <w:sz w:val="26"/>
          <w:szCs w:val="26"/>
          <w:lang w:eastAsia="ko-KR"/>
        </w:rPr>
        <w:t xml:space="preserve"> </w:t>
      </w:r>
      <w:proofErr w:type="spellStart"/>
      <w:r w:rsidRPr="00E7425D">
        <w:rPr>
          <w:sz w:val="26"/>
          <w:szCs w:val="26"/>
          <w:lang w:eastAsia="ko-KR"/>
        </w:rPr>
        <w:t>tượng</w:t>
      </w:r>
      <w:proofErr w:type="spellEnd"/>
      <w:r w:rsidRPr="00E7425D">
        <w:rPr>
          <w:sz w:val="26"/>
          <w:szCs w:val="26"/>
          <w:lang w:eastAsia="ko-KR"/>
        </w:rPr>
        <w:t xml:space="preserve"> HS </w:t>
      </w:r>
      <w:proofErr w:type="spellStart"/>
      <w:r w:rsidRPr="00E7425D">
        <w:rPr>
          <w:sz w:val="26"/>
          <w:szCs w:val="26"/>
          <w:lang w:eastAsia="ko-KR"/>
        </w:rPr>
        <w:t>trong</w:t>
      </w:r>
      <w:proofErr w:type="spellEnd"/>
      <w:r w:rsidRPr="00E7425D">
        <w:rPr>
          <w:sz w:val="26"/>
          <w:szCs w:val="26"/>
          <w:lang w:eastAsia="ko-KR"/>
        </w:rPr>
        <w:t xml:space="preserve"> </w:t>
      </w:r>
      <w:proofErr w:type="spellStart"/>
      <w:r w:rsidRPr="00E7425D">
        <w:rPr>
          <w:sz w:val="26"/>
          <w:szCs w:val="26"/>
          <w:lang w:eastAsia="ko-KR"/>
        </w:rPr>
        <w:t>các</w:t>
      </w:r>
      <w:proofErr w:type="spellEnd"/>
      <w:r w:rsidRPr="00E7425D">
        <w:rPr>
          <w:sz w:val="26"/>
          <w:szCs w:val="26"/>
          <w:lang w:eastAsia="ko-KR"/>
        </w:rPr>
        <w:t xml:space="preserve"> </w:t>
      </w:r>
      <w:proofErr w:type="spellStart"/>
      <w:r w:rsidRPr="00E7425D">
        <w:rPr>
          <w:sz w:val="26"/>
          <w:szCs w:val="26"/>
          <w:lang w:eastAsia="ko-KR"/>
        </w:rPr>
        <w:t>điều</w:t>
      </w:r>
      <w:proofErr w:type="spellEnd"/>
      <w:r w:rsidRPr="00E7425D">
        <w:rPr>
          <w:sz w:val="26"/>
          <w:szCs w:val="26"/>
          <w:lang w:eastAsia="ko-KR"/>
        </w:rPr>
        <w:t xml:space="preserve"> </w:t>
      </w:r>
      <w:proofErr w:type="spellStart"/>
      <w:r w:rsidRPr="00E7425D">
        <w:rPr>
          <w:sz w:val="26"/>
          <w:szCs w:val="26"/>
          <w:lang w:eastAsia="ko-KR"/>
        </w:rPr>
        <w:t>kiện</w:t>
      </w:r>
      <w:proofErr w:type="spellEnd"/>
      <w:r w:rsidRPr="00E7425D">
        <w:rPr>
          <w:sz w:val="26"/>
          <w:szCs w:val="26"/>
          <w:lang w:eastAsia="ko-KR"/>
        </w:rPr>
        <w:t xml:space="preserve"> </w:t>
      </w:r>
      <w:proofErr w:type="spellStart"/>
      <w:r w:rsidRPr="00E7425D">
        <w:rPr>
          <w:sz w:val="26"/>
          <w:szCs w:val="26"/>
          <w:lang w:eastAsia="ko-KR"/>
        </w:rPr>
        <w:t>dạy</w:t>
      </w:r>
      <w:proofErr w:type="spellEnd"/>
      <w:r w:rsidRPr="00E7425D">
        <w:rPr>
          <w:sz w:val="26"/>
          <w:szCs w:val="26"/>
          <w:lang w:eastAsia="ko-KR"/>
        </w:rPr>
        <w:t xml:space="preserve"> </w:t>
      </w:r>
      <w:proofErr w:type="spellStart"/>
      <w:r w:rsidRPr="00E7425D">
        <w:rPr>
          <w:sz w:val="26"/>
          <w:szCs w:val="26"/>
          <w:lang w:eastAsia="ko-KR"/>
        </w:rPr>
        <w:t>học</w:t>
      </w:r>
      <w:proofErr w:type="spellEnd"/>
      <w:r w:rsidRPr="00E7425D">
        <w:rPr>
          <w:sz w:val="26"/>
          <w:szCs w:val="26"/>
          <w:lang w:eastAsia="ko-KR"/>
        </w:rPr>
        <w:t xml:space="preserve"> </w:t>
      </w:r>
      <w:proofErr w:type="spellStart"/>
      <w:r w:rsidRPr="00E7425D">
        <w:rPr>
          <w:sz w:val="26"/>
          <w:szCs w:val="26"/>
          <w:lang w:eastAsia="ko-KR"/>
        </w:rPr>
        <w:t>cụ</w:t>
      </w:r>
      <w:proofErr w:type="spellEnd"/>
      <w:r w:rsidRPr="00E7425D">
        <w:rPr>
          <w:sz w:val="26"/>
          <w:szCs w:val="26"/>
          <w:lang w:eastAsia="ko-KR"/>
        </w:rPr>
        <w:t xml:space="preserve"> </w:t>
      </w:r>
      <w:proofErr w:type="spellStart"/>
      <w:r w:rsidRPr="00E7425D">
        <w:rPr>
          <w:sz w:val="26"/>
          <w:szCs w:val="26"/>
          <w:lang w:eastAsia="ko-KR"/>
        </w:rPr>
        <w:t>thể</w:t>
      </w:r>
      <w:proofErr w:type="spellEnd"/>
      <w:r w:rsidRPr="00E7425D">
        <w:rPr>
          <w:sz w:val="26"/>
          <w:szCs w:val="26"/>
          <w:lang w:eastAsia="ko-KR"/>
        </w:rPr>
        <w:t xml:space="preserve"> </w:t>
      </w:r>
      <w:proofErr w:type="spellStart"/>
      <w:r w:rsidR="00380F17" w:rsidRPr="00E7425D">
        <w:rPr>
          <w:sz w:val="26"/>
          <w:szCs w:val="26"/>
          <w:lang w:eastAsia="ko-KR"/>
        </w:rPr>
        <w:t>và</w:t>
      </w:r>
      <w:proofErr w:type="spellEnd"/>
      <w:r w:rsidR="00380F17" w:rsidRPr="00E7425D">
        <w:rPr>
          <w:sz w:val="26"/>
          <w:szCs w:val="26"/>
          <w:lang w:val="vi-VN" w:eastAsia="ko-KR"/>
        </w:rPr>
        <w:t xml:space="preserve"> tình hình thực tiễn của đơn vị.</w:t>
      </w:r>
    </w:p>
    <w:p w14:paraId="3C4B162A" w14:textId="6F75FA93" w:rsidR="00566882" w:rsidRPr="00E7425D" w:rsidRDefault="00566882" w:rsidP="00194EA7">
      <w:pPr>
        <w:widowControl w:val="0"/>
        <w:ind w:firstLine="567"/>
        <w:rPr>
          <w:sz w:val="26"/>
          <w:szCs w:val="26"/>
          <w:lang w:val="vi-VN" w:eastAsia="ko-KR"/>
        </w:rPr>
      </w:pPr>
      <w:r w:rsidRPr="00566882">
        <w:rPr>
          <w:sz w:val="26"/>
          <w:szCs w:val="26"/>
          <w:lang w:val="vi-VN" w:eastAsia="ko-KR"/>
        </w:rPr>
        <w:t xml:space="preserve">Nghiên cứu này khẳng định tính khả thi và ý nghĩa của việc </w:t>
      </w:r>
      <w:proofErr w:type="spellStart"/>
      <w:r>
        <w:rPr>
          <w:sz w:val="26"/>
          <w:szCs w:val="26"/>
          <w:lang w:val="en-GB" w:eastAsia="ko-KR"/>
        </w:rPr>
        <w:t>dạy</w:t>
      </w:r>
      <w:proofErr w:type="spellEnd"/>
      <w:r>
        <w:rPr>
          <w:sz w:val="26"/>
          <w:szCs w:val="26"/>
          <w:lang w:val="en-GB" w:eastAsia="ko-KR"/>
        </w:rPr>
        <w:t xml:space="preserve"> </w:t>
      </w:r>
      <w:proofErr w:type="spellStart"/>
      <w:r>
        <w:rPr>
          <w:sz w:val="26"/>
          <w:szCs w:val="26"/>
          <w:lang w:val="en-GB" w:eastAsia="ko-KR"/>
        </w:rPr>
        <w:t>học</w:t>
      </w:r>
      <w:proofErr w:type="spellEnd"/>
      <w:r>
        <w:rPr>
          <w:sz w:val="26"/>
          <w:szCs w:val="26"/>
          <w:lang w:val="en-GB" w:eastAsia="ko-KR"/>
        </w:rPr>
        <w:t xml:space="preserve"> </w:t>
      </w:r>
      <w:proofErr w:type="spellStart"/>
      <w:r>
        <w:rPr>
          <w:sz w:val="26"/>
          <w:szCs w:val="26"/>
          <w:lang w:val="en-GB" w:eastAsia="ko-KR"/>
        </w:rPr>
        <w:t>Hát</w:t>
      </w:r>
      <w:proofErr w:type="spellEnd"/>
      <w:r>
        <w:rPr>
          <w:sz w:val="26"/>
          <w:szCs w:val="26"/>
          <w:lang w:val="en-GB" w:eastAsia="ko-KR"/>
        </w:rPr>
        <w:t xml:space="preserve"> </w:t>
      </w:r>
      <w:proofErr w:type="spellStart"/>
      <w:r>
        <w:rPr>
          <w:sz w:val="26"/>
          <w:szCs w:val="26"/>
          <w:lang w:val="en-GB" w:eastAsia="ko-KR"/>
        </w:rPr>
        <w:t>Bả</w:t>
      </w:r>
      <w:proofErr w:type="spellEnd"/>
      <w:r>
        <w:rPr>
          <w:sz w:val="26"/>
          <w:szCs w:val="26"/>
          <w:lang w:val="en-GB" w:eastAsia="ko-KR"/>
        </w:rPr>
        <w:t xml:space="preserve"> </w:t>
      </w:r>
      <w:proofErr w:type="spellStart"/>
      <w:r>
        <w:rPr>
          <w:sz w:val="26"/>
          <w:szCs w:val="26"/>
          <w:lang w:val="en-GB" w:eastAsia="ko-KR"/>
        </w:rPr>
        <w:t>Trạo</w:t>
      </w:r>
      <w:proofErr w:type="spellEnd"/>
      <w:r>
        <w:rPr>
          <w:sz w:val="26"/>
          <w:szCs w:val="26"/>
          <w:lang w:val="en-GB" w:eastAsia="ko-KR"/>
        </w:rPr>
        <w:t xml:space="preserve"> </w:t>
      </w:r>
      <w:proofErr w:type="spellStart"/>
      <w:r>
        <w:rPr>
          <w:sz w:val="26"/>
          <w:szCs w:val="26"/>
          <w:lang w:val="en-GB" w:eastAsia="ko-KR"/>
        </w:rPr>
        <w:t>cho</w:t>
      </w:r>
      <w:proofErr w:type="spellEnd"/>
      <w:r>
        <w:rPr>
          <w:sz w:val="26"/>
          <w:szCs w:val="26"/>
          <w:lang w:val="en-GB" w:eastAsia="ko-KR"/>
        </w:rPr>
        <w:t xml:space="preserve"> HS THCS</w:t>
      </w:r>
      <w:r w:rsidRPr="00566882">
        <w:rPr>
          <w:sz w:val="26"/>
          <w:szCs w:val="26"/>
          <w:lang w:val="vi-VN" w:eastAsia="ko-KR"/>
        </w:rPr>
        <w:t xml:space="preserve"> theo hướng tích hợp, góp phần bảo tồn di sản văn hóa và phát triển năng lực </w:t>
      </w:r>
      <w:r>
        <w:rPr>
          <w:sz w:val="26"/>
          <w:szCs w:val="26"/>
          <w:lang w:val="en-GB" w:eastAsia="ko-KR"/>
        </w:rPr>
        <w:t>HS</w:t>
      </w:r>
      <w:r w:rsidRPr="00566882">
        <w:rPr>
          <w:sz w:val="26"/>
          <w:szCs w:val="26"/>
          <w:lang w:val="vi-VN" w:eastAsia="ko-KR"/>
        </w:rPr>
        <w:t xml:space="preserve">. Các kết quả và biện pháp đề xuất không chỉ đáp ứng yêu cầu đổi mới </w:t>
      </w:r>
      <w:r w:rsidRPr="00566882">
        <w:rPr>
          <w:sz w:val="26"/>
          <w:szCs w:val="26"/>
          <w:lang w:val="vi-VN" w:eastAsia="ko-KR"/>
        </w:rPr>
        <w:lastRenderedPageBreak/>
        <w:t xml:space="preserve">giáo dục mà còn mở ra hướng tiếp cận mới trong việc gắn kết văn hóa truyền thống với nhà trường. Chúng tôi kiến nghị sự phối hợp giữa cơ quan quản lý, nhà trường và cộng đồng để triển khai đồng bộ, đảm bảo hiệu quả và tính bền vững. Đây là bước đi quan trọng nhằm lan tỏa giá trị </w:t>
      </w:r>
      <w:proofErr w:type="spellStart"/>
      <w:r>
        <w:rPr>
          <w:sz w:val="26"/>
          <w:szCs w:val="26"/>
          <w:lang w:val="en-GB" w:eastAsia="ko-KR"/>
        </w:rPr>
        <w:t>thể</w:t>
      </w:r>
      <w:proofErr w:type="spellEnd"/>
      <w:r>
        <w:rPr>
          <w:sz w:val="26"/>
          <w:szCs w:val="26"/>
          <w:lang w:val="en-GB" w:eastAsia="ko-KR"/>
        </w:rPr>
        <w:t xml:space="preserve"> </w:t>
      </w:r>
      <w:proofErr w:type="spellStart"/>
      <w:r>
        <w:rPr>
          <w:sz w:val="26"/>
          <w:szCs w:val="26"/>
          <w:lang w:val="en-GB" w:eastAsia="ko-KR"/>
        </w:rPr>
        <w:t>loại</w:t>
      </w:r>
      <w:proofErr w:type="spellEnd"/>
      <w:r>
        <w:rPr>
          <w:sz w:val="26"/>
          <w:szCs w:val="26"/>
          <w:lang w:val="en-GB" w:eastAsia="ko-KR"/>
        </w:rPr>
        <w:t xml:space="preserve"> </w:t>
      </w:r>
      <w:proofErr w:type="spellStart"/>
      <w:r>
        <w:rPr>
          <w:sz w:val="26"/>
          <w:szCs w:val="26"/>
          <w:lang w:val="en-GB" w:eastAsia="ko-KR"/>
        </w:rPr>
        <w:t>Hát</w:t>
      </w:r>
      <w:proofErr w:type="spellEnd"/>
      <w:r>
        <w:rPr>
          <w:sz w:val="26"/>
          <w:szCs w:val="26"/>
          <w:lang w:val="en-GB" w:eastAsia="ko-KR"/>
        </w:rPr>
        <w:t xml:space="preserve"> </w:t>
      </w:r>
      <w:proofErr w:type="spellStart"/>
      <w:r>
        <w:rPr>
          <w:sz w:val="26"/>
          <w:szCs w:val="26"/>
          <w:lang w:val="en-GB" w:eastAsia="ko-KR"/>
        </w:rPr>
        <w:t>Bả</w:t>
      </w:r>
      <w:proofErr w:type="spellEnd"/>
      <w:r>
        <w:rPr>
          <w:sz w:val="26"/>
          <w:szCs w:val="26"/>
          <w:lang w:val="en-GB" w:eastAsia="ko-KR"/>
        </w:rPr>
        <w:t xml:space="preserve"> </w:t>
      </w:r>
      <w:proofErr w:type="spellStart"/>
      <w:r>
        <w:rPr>
          <w:sz w:val="26"/>
          <w:szCs w:val="26"/>
          <w:lang w:val="en-GB" w:eastAsia="ko-KR"/>
        </w:rPr>
        <w:t>trạo</w:t>
      </w:r>
      <w:proofErr w:type="spellEnd"/>
      <w:r w:rsidRPr="00566882">
        <w:rPr>
          <w:sz w:val="26"/>
          <w:szCs w:val="26"/>
          <w:lang w:val="vi-VN" w:eastAsia="ko-KR"/>
        </w:rPr>
        <w:t xml:space="preserve"> đến thế hệ trẻ, góp phần xây dựng nền giáo dục giàu bản sắc và </w:t>
      </w:r>
      <w:proofErr w:type="spellStart"/>
      <w:r>
        <w:rPr>
          <w:sz w:val="26"/>
          <w:szCs w:val="26"/>
          <w:lang w:val="en-GB" w:eastAsia="ko-KR"/>
        </w:rPr>
        <w:t>văn</w:t>
      </w:r>
      <w:proofErr w:type="spellEnd"/>
      <w:r>
        <w:rPr>
          <w:sz w:val="26"/>
          <w:szCs w:val="26"/>
          <w:lang w:val="en-GB" w:eastAsia="ko-KR"/>
        </w:rPr>
        <w:t xml:space="preserve"> </w:t>
      </w:r>
      <w:proofErr w:type="spellStart"/>
      <w:r>
        <w:rPr>
          <w:sz w:val="26"/>
          <w:szCs w:val="26"/>
          <w:lang w:val="en-GB" w:eastAsia="ko-KR"/>
        </w:rPr>
        <w:t>hoá</w:t>
      </w:r>
      <w:proofErr w:type="spellEnd"/>
      <w:r w:rsidRPr="00566882">
        <w:rPr>
          <w:sz w:val="26"/>
          <w:szCs w:val="26"/>
          <w:lang w:val="vi-VN" w:eastAsia="ko-KR"/>
        </w:rPr>
        <w:t>.</w:t>
      </w:r>
    </w:p>
    <w:p w14:paraId="73766DD0" w14:textId="77777777" w:rsidR="005A356E" w:rsidRPr="00E7425D" w:rsidRDefault="005A356E" w:rsidP="00194EA7">
      <w:pPr>
        <w:widowControl w:val="0"/>
        <w:rPr>
          <w:sz w:val="26"/>
          <w:szCs w:val="26"/>
          <w:lang w:val="vi-VN"/>
        </w:rPr>
      </w:pPr>
    </w:p>
    <w:p w14:paraId="5AEBA1C9" w14:textId="5BB8DCFE" w:rsidR="00B72675" w:rsidRPr="00E7425D" w:rsidRDefault="00B72675" w:rsidP="00194EA7">
      <w:pPr>
        <w:pStyle w:val="Heading1"/>
        <w:keepNext w:val="0"/>
        <w:widowControl w:val="0"/>
        <w:spacing w:line="336" w:lineRule="auto"/>
        <w:jc w:val="center"/>
        <w:rPr>
          <w:sz w:val="26"/>
          <w:szCs w:val="26"/>
          <w:lang w:val="vi-VN"/>
        </w:rPr>
      </w:pPr>
      <w:r w:rsidRPr="00E7425D">
        <w:rPr>
          <w:sz w:val="26"/>
          <w:szCs w:val="26"/>
          <w:lang w:val="nl-NL"/>
        </w:rPr>
        <w:br w:type="page"/>
      </w:r>
      <w:bookmarkStart w:id="1422" w:name="_Toc186653274"/>
      <w:bookmarkStart w:id="1423" w:name="_Toc193779075"/>
      <w:bookmarkStart w:id="1424" w:name="_Toc193779271"/>
      <w:bookmarkStart w:id="1425" w:name="_Toc193779370"/>
      <w:bookmarkStart w:id="1426" w:name="_Toc202383926"/>
      <w:bookmarkStart w:id="1427" w:name="_Toc203641948"/>
      <w:bookmarkStart w:id="1428" w:name="_Toc204178697"/>
      <w:bookmarkStart w:id="1429" w:name="_Toc204179506"/>
      <w:bookmarkStart w:id="1430" w:name="_Toc214367985"/>
      <w:bookmarkStart w:id="1431" w:name="_Toc214368229"/>
      <w:bookmarkStart w:id="1432" w:name="_Toc214368367"/>
      <w:bookmarkStart w:id="1433" w:name="_Toc219399979"/>
      <w:bookmarkStart w:id="1434" w:name="_Toc219400249"/>
      <w:bookmarkStart w:id="1435" w:name="_Toc219400363"/>
      <w:bookmarkStart w:id="1436" w:name="_Toc219433154"/>
      <w:bookmarkStart w:id="1437" w:name="_Hlk109480195"/>
      <w:r w:rsidRPr="00E7425D">
        <w:rPr>
          <w:sz w:val="26"/>
          <w:szCs w:val="26"/>
          <w:lang w:val="nl-NL"/>
        </w:rPr>
        <w:lastRenderedPageBreak/>
        <w:t>TÀI LIỆU THAM KHẢO</w:t>
      </w:r>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p>
    <w:bookmarkEnd w:id="1437"/>
    <w:p w14:paraId="5058F109" w14:textId="0C4D68C1" w:rsidR="007D3F12" w:rsidRPr="00E7425D" w:rsidRDefault="007D3F12" w:rsidP="00194EA7">
      <w:pPr>
        <w:widowControl w:val="0"/>
        <w:autoSpaceDE w:val="0"/>
        <w:autoSpaceDN w:val="0"/>
        <w:adjustRightInd w:val="0"/>
        <w:spacing w:line="336" w:lineRule="auto"/>
        <w:ind w:left="567" w:hanging="567"/>
        <w:rPr>
          <w:sz w:val="26"/>
          <w:szCs w:val="26"/>
          <w:lang w:val="nl-NL"/>
        </w:rPr>
      </w:pPr>
      <w:r w:rsidRPr="00E7425D">
        <w:rPr>
          <w:sz w:val="26"/>
          <w:szCs w:val="26"/>
          <w:lang w:val="nl-NL"/>
        </w:rPr>
        <w:t xml:space="preserve">1. </w:t>
      </w:r>
      <w:proofErr w:type="spellStart"/>
      <w:r w:rsidRPr="00E7425D">
        <w:rPr>
          <w:sz w:val="26"/>
          <w:szCs w:val="26"/>
          <w:lang w:val="nl-NL"/>
        </w:rPr>
        <w:t>Dương</w:t>
      </w:r>
      <w:proofErr w:type="spellEnd"/>
      <w:r w:rsidRPr="00E7425D">
        <w:rPr>
          <w:sz w:val="26"/>
          <w:szCs w:val="26"/>
          <w:lang w:val="nl-NL"/>
        </w:rPr>
        <w:t xml:space="preserve"> </w:t>
      </w:r>
      <w:proofErr w:type="spellStart"/>
      <w:r w:rsidRPr="00E7425D">
        <w:rPr>
          <w:sz w:val="26"/>
          <w:szCs w:val="26"/>
          <w:lang w:val="nl-NL"/>
        </w:rPr>
        <w:t>Viết</w:t>
      </w:r>
      <w:proofErr w:type="spellEnd"/>
      <w:r w:rsidRPr="00E7425D">
        <w:rPr>
          <w:sz w:val="26"/>
          <w:szCs w:val="26"/>
          <w:lang w:val="nl-NL"/>
        </w:rPr>
        <w:t xml:space="preserve"> Á (1996), </w:t>
      </w:r>
      <w:r w:rsidRPr="00E7425D">
        <w:rPr>
          <w:i/>
          <w:sz w:val="26"/>
          <w:szCs w:val="26"/>
          <w:lang w:val="nl-NL"/>
        </w:rPr>
        <w:t xml:space="preserve">Theo </w:t>
      </w:r>
      <w:proofErr w:type="spellStart"/>
      <w:r w:rsidRPr="00E7425D">
        <w:rPr>
          <w:i/>
          <w:sz w:val="26"/>
          <w:szCs w:val="26"/>
          <w:lang w:val="nl-NL"/>
        </w:rPr>
        <w:t>dòng</w:t>
      </w:r>
      <w:proofErr w:type="spellEnd"/>
      <w:r w:rsidRPr="00E7425D">
        <w:rPr>
          <w:i/>
          <w:sz w:val="26"/>
          <w:szCs w:val="26"/>
          <w:lang w:val="nl-NL"/>
        </w:rPr>
        <w:t xml:space="preserve"> </w:t>
      </w:r>
      <w:proofErr w:type="spellStart"/>
      <w:r w:rsidRPr="00E7425D">
        <w:rPr>
          <w:i/>
          <w:sz w:val="26"/>
          <w:szCs w:val="26"/>
          <w:lang w:val="nl-NL"/>
        </w:rPr>
        <w:t>âm</w:t>
      </w:r>
      <w:proofErr w:type="spellEnd"/>
      <w:r w:rsidRPr="00E7425D">
        <w:rPr>
          <w:i/>
          <w:sz w:val="26"/>
          <w:szCs w:val="26"/>
          <w:lang w:val="nl-NL"/>
        </w:rPr>
        <w:t xml:space="preserve"> </w:t>
      </w:r>
      <w:proofErr w:type="spellStart"/>
      <w:r w:rsidRPr="00E7425D">
        <w:rPr>
          <w:i/>
          <w:sz w:val="26"/>
          <w:szCs w:val="26"/>
          <w:lang w:val="nl-NL"/>
        </w:rPr>
        <w:t>thanh</w:t>
      </w:r>
      <w:proofErr w:type="spellEnd"/>
      <w:r w:rsidRPr="00E7425D">
        <w:rPr>
          <w:i/>
          <w:sz w:val="26"/>
          <w:szCs w:val="26"/>
          <w:lang w:val="nl-NL"/>
        </w:rPr>
        <w:t xml:space="preserve"> cái </w:t>
      </w:r>
      <w:proofErr w:type="spellStart"/>
      <w:r w:rsidRPr="00E7425D">
        <w:rPr>
          <w:i/>
          <w:sz w:val="26"/>
          <w:szCs w:val="26"/>
          <w:lang w:val="nl-NL"/>
        </w:rPr>
        <w:t>đẹp</w:t>
      </w:r>
      <w:proofErr w:type="spellEnd"/>
      <w:r w:rsidRPr="00E7425D">
        <w:rPr>
          <w:i/>
          <w:sz w:val="26"/>
          <w:szCs w:val="26"/>
          <w:lang w:val="nl-NL"/>
        </w:rPr>
        <w:t xml:space="preserve"> </w:t>
      </w:r>
      <w:proofErr w:type="spellStart"/>
      <w:r w:rsidRPr="00E7425D">
        <w:rPr>
          <w:i/>
          <w:sz w:val="26"/>
          <w:szCs w:val="26"/>
          <w:lang w:val="nl-NL"/>
        </w:rPr>
        <w:t>sải</w:t>
      </w:r>
      <w:proofErr w:type="spellEnd"/>
      <w:r w:rsidRPr="00E7425D">
        <w:rPr>
          <w:i/>
          <w:sz w:val="26"/>
          <w:szCs w:val="26"/>
          <w:lang w:val="nl-NL"/>
        </w:rPr>
        <w:t xml:space="preserve"> </w:t>
      </w:r>
      <w:proofErr w:type="spellStart"/>
      <w:r w:rsidRPr="00E7425D">
        <w:rPr>
          <w:i/>
          <w:sz w:val="26"/>
          <w:szCs w:val="26"/>
          <w:lang w:val="nl-NL"/>
        </w:rPr>
        <w:t>cánh</w:t>
      </w:r>
      <w:proofErr w:type="spellEnd"/>
      <w:r w:rsidRPr="00E7425D">
        <w:rPr>
          <w:sz w:val="26"/>
          <w:szCs w:val="26"/>
          <w:lang w:val="nl-NL"/>
        </w:rPr>
        <w:t xml:space="preserve">, </w:t>
      </w:r>
      <w:proofErr w:type="spellStart"/>
      <w:r w:rsidRPr="00E7425D">
        <w:rPr>
          <w:sz w:val="26"/>
          <w:szCs w:val="26"/>
          <w:lang w:val="nl-NL"/>
        </w:rPr>
        <w:t>Trường</w:t>
      </w:r>
      <w:proofErr w:type="spellEnd"/>
      <w:r w:rsidRPr="00E7425D">
        <w:rPr>
          <w:sz w:val="26"/>
          <w:szCs w:val="26"/>
          <w:lang w:val="nl-NL"/>
        </w:rPr>
        <w:t xml:space="preserve"> Cao </w:t>
      </w:r>
      <w:proofErr w:type="spellStart"/>
      <w:r w:rsidR="00E174B8">
        <w:rPr>
          <w:sz w:val="26"/>
          <w:szCs w:val="26"/>
          <w:lang w:val="nl-NL"/>
        </w:rPr>
        <w:t>đ</w:t>
      </w:r>
      <w:r w:rsidRPr="00E7425D">
        <w:rPr>
          <w:sz w:val="26"/>
          <w:szCs w:val="26"/>
          <w:lang w:val="nl-NL"/>
        </w:rPr>
        <w:t>ẳng</w:t>
      </w:r>
      <w:proofErr w:type="spellEnd"/>
      <w:r w:rsidRPr="00E7425D">
        <w:rPr>
          <w:sz w:val="26"/>
          <w:szCs w:val="26"/>
          <w:lang w:val="nl-NL"/>
        </w:rPr>
        <w:t xml:space="preserve"> </w:t>
      </w:r>
      <w:proofErr w:type="spellStart"/>
      <w:r w:rsidRPr="00E7425D">
        <w:rPr>
          <w:sz w:val="26"/>
          <w:szCs w:val="26"/>
          <w:lang w:val="nl-NL"/>
        </w:rPr>
        <w:t>Sư</w:t>
      </w:r>
      <w:proofErr w:type="spellEnd"/>
      <w:r w:rsidRPr="00E7425D">
        <w:rPr>
          <w:sz w:val="26"/>
          <w:szCs w:val="26"/>
          <w:lang w:val="nl-NL"/>
        </w:rPr>
        <w:t xml:space="preserve"> </w:t>
      </w:r>
      <w:proofErr w:type="spellStart"/>
      <w:r w:rsidR="00E174B8">
        <w:rPr>
          <w:sz w:val="26"/>
          <w:szCs w:val="26"/>
          <w:lang w:val="nl-NL"/>
        </w:rPr>
        <w:t>p</w:t>
      </w:r>
      <w:r w:rsidRPr="00E7425D">
        <w:rPr>
          <w:sz w:val="26"/>
          <w:szCs w:val="26"/>
          <w:lang w:val="nl-NL"/>
        </w:rPr>
        <w:t>hạm</w:t>
      </w:r>
      <w:proofErr w:type="spellEnd"/>
      <w:r w:rsidRPr="00E7425D">
        <w:rPr>
          <w:sz w:val="26"/>
          <w:szCs w:val="26"/>
          <w:lang w:val="nl-NL"/>
        </w:rPr>
        <w:t xml:space="preserve"> </w:t>
      </w:r>
      <w:proofErr w:type="spellStart"/>
      <w:r w:rsidRPr="00E7425D">
        <w:rPr>
          <w:sz w:val="26"/>
          <w:szCs w:val="26"/>
          <w:lang w:val="nl-NL"/>
        </w:rPr>
        <w:t>Hà</w:t>
      </w:r>
      <w:proofErr w:type="spellEnd"/>
      <w:r w:rsidRPr="00E7425D">
        <w:rPr>
          <w:sz w:val="26"/>
          <w:szCs w:val="26"/>
          <w:lang w:val="nl-NL"/>
        </w:rPr>
        <w:t xml:space="preserve"> </w:t>
      </w:r>
      <w:proofErr w:type="spellStart"/>
      <w:r w:rsidRPr="00E7425D">
        <w:rPr>
          <w:sz w:val="26"/>
          <w:szCs w:val="26"/>
          <w:lang w:val="nl-NL"/>
        </w:rPr>
        <w:t>Nội</w:t>
      </w:r>
      <w:proofErr w:type="spellEnd"/>
      <w:r w:rsidR="00E174B8">
        <w:rPr>
          <w:sz w:val="26"/>
          <w:szCs w:val="26"/>
          <w:lang w:val="nl-NL"/>
        </w:rPr>
        <w:t xml:space="preserve"> - </w:t>
      </w:r>
      <w:proofErr w:type="spellStart"/>
      <w:r w:rsidR="00E174B8">
        <w:rPr>
          <w:sz w:val="26"/>
          <w:szCs w:val="26"/>
          <w:lang w:val="nl-NL"/>
        </w:rPr>
        <w:t>Nhạc</w:t>
      </w:r>
      <w:proofErr w:type="spellEnd"/>
      <w:r w:rsidR="00E174B8">
        <w:rPr>
          <w:sz w:val="26"/>
          <w:szCs w:val="26"/>
          <w:lang w:val="nl-NL"/>
        </w:rPr>
        <w:t xml:space="preserve"> </w:t>
      </w:r>
      <w:proofErr w:type="spellStart"/>
      <w:r w:rsidR="00E174B8">
        <w:rPr>
          <w:sz w:val="26"/>
          <w:szCs w:val="26"/>
          <w:lang w:val="nl-NL"/>
        </w:rPr>
        <w:t>viện</w:t>
      </w:r>
      <w:proofErr w:type="spellEnd"/>
      <w:r w:rsidR="00E174B8">
        <w:rPr>
          <w:sz w:val="26"/>
          <w:szCs w:val="26"/>
          <w:lang w:val="nl-NL"/>
        </w:rPr>
        <w:t xml:space="preserve"> </w:t>
      </w:r>
      <w:proofErr w:type="spellStart"/>
      <w:r w:rsidR="00E174B8">
        <w:rPr>
          <w:sz w:val="26"/>
          <w:szCs w:val="26"/>
          <w:lang w:val="nl-NL"/>
        </w:rPr>
        <w:t>Hà</w:t>
      </w:r>
      <w:proofErr w:type="spellEnd"/>
      <w:r w:rsidR="00E174B8">
        <w:rPr>
          <w:sz w:val="26"/>
          <w:szCs w:val="26"/>
          <w:lang w:val="nl-NL"/>
        </w:rPr>
        <w:t xml:space="preserve"> </w:t>
      </w:r>
      <w:proofErr w:type="spellStart"/>
      <w:r w:rsidR="00E174B8">
        <w:rPr>
          <w:sz w:val="26"/>
          <w:szCs w:val="26"/>
          <w:lang w:val="nl-NL"/>
        </w:rPr>
        <w:t>Nội</w:t>
      </w:r>
      <w:proofErr w:type="spellEnd"/>
      <w:r w:rsidR="00E174B8">
        <w:rPr>
          <w:sz w:val="26"/>
          <w:szCs w:val="26"/>
          <w:lang w:val="nl-NL"/>
        </w:rPr>
        <w:t xml:space="preserve"> </w:t>
      </w:r>
      <w:proofErr w:type="spellStart"/>
      <w:r w:rsidR="00E174B8">
        <w:rPr>
          <w:sz w:val="26"/>
          <w:szCs w:val="26"/>
          <w:lang w:val="nl-NL"/>
        </w:rPr>
        <w:t>Xb</w:t>
      </w:r>
      <w:proofErr w:type="spellEnd"/>
      <w:r w:rsidRPr="00E7425D">
        <w:rPr>
          <w:sz w:val="26"/>
          <w:szCs w:val="26"/>
          <w:lang w:val="nl-NL"/>
        </w:rPr>
        <w:t xml:space="preserve">, </w:t>
      </w:r>
      <w:proofErr w:type="spellStart"/>
      <w:r w:rsidRPr="00E7425D">
        <w:rPr>
          <w:sz w:val="26"/>
          <w:szCs w:val="26"/>
          <w:lang w:val="nl-NL"/>
        </w:rPr>
        <w:t>Hà</w:t>
      </w:r>
      <w:proofErr w:type="spellEnd"/>
      <w:r w:rsidRPr="00E7425D">
        <w:rPr>
          <w:sz w:val="26"/>
          <w:szCs w:val="26"/>
          <w:lang w:val="nl-NL"/>
        </w:rPr>
        <w:t xml:space="preserve"> </w:t>
      </w:r>
      <w:proofErr w:type="spellStart"/>
      <w:r w:rsidRPr="00E7425D">
        <w:rPr>
          <w:sz w:val="26"/>
          <w:szCs w:val="26"/>
          <w:lang w:val="nl-NL"/>
        </w:rPr>
        <w:t>Nội</w:t>
      </w:r>
      <w:proofErr w:type="spellEnd"/>
      <w:r w:rsidRPr="00E7425D">
        <w:rPr>
          <w:sz w:val="26"/>
          <w:szCs w:val="26"/>
          <w:lang w:val="nl-NL"/>
        </w:rPr>
        <w:t>.</w:t>
      </w:r>
    </w:p>
    <w:p w14:paraId="7F23CAAB" w14:textId="77777777"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nl-NL"/>
        </w:rPr>
        <w:t>2</w:t>
      </w:r>
      <w:r w:rsidRPr="00E7425D">
        <w:rPr>
          <w:sz w:val="26"/>
          <w:szCs w:val="26"/>
          <w:lang w:val="vi-VN"/>
        </w:rPr>
        <w:t xml:space="preserve">. </w:t>
      </w:r>
      <w:r w:rsidRPr="00497A0F">
        <w:rPr>
          <w:spacing w:val="-6"/>
          <w:sz w:val="26"/>
          <w:szCs w:val="26"/>
          <w:lang w:val="vi-VN"/>
        </w:rPr>
        <w:t xml:space="preserve">Dương Viết Á (2006), </w:t>
      </w:r>
      <w:r w:rsidRPr="00497A0F">
        <w:rPr>
          <w:i/>
          <w:spacing w:val="-6"/>
          <w:sz w:val="26"/>
          <w:szCs w:val="26"/>
          <w:lang w:val="vi-VN"/>
        </w:rPr>
        <w:t>Âm nhạc Việt Nam từ góc nhìn văn hóa</w:t>
      </w:r>
      <w:r w:rsidRPr="00497A0F">
        <w:rPr>
          <w:spacing w:val="-6"/>
          <w:sz w:val="26"/>
          <w:szCs w:val="26"/>
          <w:lang w:val="vi-VN"/>
        </w:rPr>
        <w:t>, Nxb Hà Nội, Hà Nội.</w:t>
      </w:r>
    </w:p>
    <w:p w14:paraId="1B23119D" w14:textId="77777777"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vi-VN"/>
        </w:rPr>
        <w:t xml:space="preserve">3. Ban Chấp hành TW Đảng Cộng sản Việt Nam (1998), </w:t>
      </w:r>
      <w:r w:rsidRPr="00E7425D">
        <w:rPr>
          <w:i/>
          <w:iCs/>
          <w:sz w:val="26"/>
          <w:szCs w:val="26"/>
          <w:lang w:val="vi-VN"/>
        </w:rPr>
        <w:t>Nghị quyết Hội nghị TW 5 khóa VIII</w:t>
      </w:r>
      <w:r w:rsidRPr="00E7425D">
        <w:rPr>
          <w:sz w:val="26"/>
          <w:szCs w:val="26"/>
          <w:lang w:val="vi-VN"/>
        </w:rPr>
        <w:t>, Nghị quyết số 05-NQ/TW.</w:t>
      </w:r>
    </w:p>
    <w:p w14:paraId="2B676185" w14:textId="77777777"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vi-VN"/>
        </w:rPr>
        <w:t xml:space="preserve">4. Ban chấp hành TW Đảng Cộng sản Việt Nam (2013), </w:t>
      </w:r>
      <w:r w:rsidRPr="00E7425D">
        <w:rPr>
          <w:i/>
          <w:iCs/>
          <w:sz w:val="26"/>
          <w:szCs w:val="26"/>
          <w:lang w:val="vi-VN"/>
        </w:rPr>
        <w:t>Nghị quyết Hội nghị TW 8 khoá IX</w:t>
      </w:r>
      <w:r w:rsidRPr="00E7425D">
        <w:rPr>
          <w:sz w:val="26"/>
          <w:szCs w:val="26"/>
          <w:lang w:val="vi-VN"/>
        </w:rPr>
        <w:t>, Nghị quyết số 29-NQ/TW.</w:t>
      </w:r>
    </w:p>
    <w:p w14:paraId="3814E89C" w14:textId="77777777"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vi-VN"/>
        </w:rPr>
        <w:t xml:space="preserve">5. Ban Chấp hành TW Đảng Cộng sản Việt Nam (2014), </w:t>
      </w:r>
      <w:r w:rsidRPr="00E7425D">
        <w:rPr>
          <w:i/>
          <w:iCs/>
          <w:sz w:val="26"/>
          <w:szCs w:val="26"/>
          <w:lang w:val="vi-VN"/>
        </w:rPr>
        <w:t>Nghị quyết Hội nghị TW 9 khóa XI</w:t>
      </w:r>
      <w:r w:rsidRPr="00E7425D">
        <w:rPr>
          <w:sz w:val="26"/>
          <w:szCs w:val="26"/>
          <w:lang w:val="vi-VN"/>
        </w:rPr>
        <w:t>, Nghị quyết số 33-NQ/TW.</w:t>
      </w:r>
    </w:p>
    <w:p w14:paraId="152C727B" w14:textId="77777777"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pacing w:val="-6"/>
          <w:sz w:val="26"/>
          <w:szCs w:val="26"/>
          <w:lang w:val="vi-VN"/>
        </w:rPr>
        <w:t xml:space="preserve">6. </w:t>
      </w:r>
      <w:r w:rsidRPr="00E7425D">
        <w:rPr>
          <w:sz w:val="26"/>
          <w:szCs w:val="26"/>
          <w:lang w:val="vi-VN"/>
        </w:rPr>
        <w:t xml:space="preserve">Phan Trần Bảng (2001), </w:t>
      </w:r>
      <w:r w:rsidRPr="00E7425D">
        <w:rPr>
          <w:i/>
          <w:sz w:val="26"/>
          <w:szCs w:val="26"/>
          <w:lang w:val="vi-VN"/>
        </w:rPr>
        <w:t>Phương pháp dạy học Âm nhạc trong nhà trường phổ thông</w:t>
      </w:r>
      <w:r w:rsidRPr="00E7425D">
        <w:rPr>
          <w:sz w:val="26"/>
          <w:szCs w:val="26"/>
          <w:lang w:val="vi-VN"/>
        </w:rPr>
        <w:t>, Nxb Giáo dục, Hà Nội.</w:t>
      </w:r>
    </w:p>
    <w:p w14:paraId="653088EF" w14:textId="77777777"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vi-VN"/>
        </w:rPr>
        <w:t xml:space="preserve">7. Bernd Meier, Nguyễn Văn Cường (2014), </w:t>
      </w:r>
      <w:r w:rsidRPr="00E7425D">
        <w:rPr>
          <w:i/>
          <w:iCs/>
          <w:sz w:val="26"/>
          <w:szCs w:val="26"/>
          <w:lang w:val="vi-VN"/>
        </w:rPr>
        <w:t>Lí luận dạy học hiện đại, cơ sở đổi mới mục tiêu, nội dung và phương pháp dạy học</w:t>
      </w:r>
      <w:r w:rsidRPr="00E7425D">
        <w:rPr>
          <w:sz w:val="26"/>
          <w:szCs w:val="26"/>
          <w:lang w:val="vi-VN"/>
        </w:rPr>
        <w:t>, Nxb Đại học Sư phạm, Hà Nội.</w:t>
      </w:r>
    </w:p>
    <w:p w14:paraId="12023821" w14:textId="77777777" w:rsidR="007D3F12" w:rsidRPr="00E7425D" w:rsidRDefault="007D3F12" w:rsidP="00194EA7">
      <w:pPr>
        <w:widowControl w:val="0"/>
        <w:ind w:left="567" w:hanging="567"/>
        <w:rPr>
          <w:i/>
          <w:iCs/>
          <w:sz w:val="26"/>
          <w:szCs w:val="26"/>
          <w:lang w:val="en-GB"/>
        </w:rPr>
      </w:pPr>
      <w:r w:rsidRPr="00E7425D">
        <w:rPr>
          <w:sz w:val="26"/>
          <w:szCs w:val="26"/>
          <w:lang w:val="vi-VN"/>
        </w:rPr>
        <w:t xml:space="preserve">8. Bộ Giáo dục và Đào tạo (2018), </w:t>
      </w:r>
      <w:r w:rsidRPr="00E7425D">
        <w:rPr>
          <w:i/>
          <w:iCs/>
          <w:sz w:val="26"/>
          <w:szCs w:val="26"/>
          <w:lang w:val="vi-VN"/>
        </w:rPr>
        <w:t>Chương trình Giáo dục phổ thông - Chương trình tổng thể</w:t>
      </w:r>
      <w:r w:rsidRPr="00E7425D">
        <w:rPr>
          <w:i/>
          <w:iCs/>
          <w:sz w:val="26"/>
          <w:szCs w:val="26"/>
          <w:lang w:val="en-GB"/>
        </w:rPr>
        <w:t>.</w:t>
      </w:r>
    </w:p>
    <w:p w14:paraId="7A3014C3" w14:textId="77777777" w:rsidR="007D3F12" w:rsidRPr="00E7425D" w:rsidRDefault="007D3F12" w:rsidP="00194EA7">
      <w:pPr>
        <w:widowControl w:val="0"/>
        <w:ind w:left="567" w:hanging="567"/>
        <w:rPr>
          <w:i/>
          <w:iCs/>
          <w:spacing w:val="-8"/>
          <w:sz w:val="26"/>
          <w:szCs w:val="26"/>
          <w:lang w:val="en-GB"/>
        </w:rPr>
      </w:pPr>
      <w:r w:rsidRPr="00E7425D">
        <w:rPr>
          <w:spacing w:val="-8"/>
          <w:sz w:val="26"/>
          <w:szCs w:val="26"/>
          <w:lang w:val="vi-VN"/>
        </w:rPr>
        <w:t xml:space="preserve">9. </w:t>
      </w:r>
      <w:r w:rsidRPr="00E7425D">
        <w:rPr>
          <w:sz w:val="26"/>
          <w:szCs w:val="26"/>
          <w:lang w:val="vi-VN"/>
        </w:rPr>
        <w:t xml:space="preserve">Bộ Giáo dục và Đào tạo </w:t>
      </w:r>
      <w:r w:rsidRPr="00E7425D">
        <w:rPr>
          <w:spacing w:val="-8"/>
          <w:sz w:val="26"/>
          <w:szCs w:val="26"/>
          <w:lang w:val="vi-VN"/>
        </w:rPr>
        <w:t xml:space="preserve">(2018), </w:t>
      </w:r>
      <w:r w:rsidRPr="00E7425D">
        <w:rPr>
          <w:i/>
          <w:iCs/>
          <w:spacing w:val="-8"/>
          <w:sz w:val="26"/>
          <w:szCs w:val="26"/>
          <w:lang w:val="vi-VN"/>
        </w:rPr>
        <w:t>Chương trình Giáo dục phổ thông môn Âm nhạc</w:t>
      </w:r>
      <w:r w:rsidRPr="00E7425D">
        <w:rPr>
          <w:i/>
          <w:iCs/>
          <w:spacing w:val="-8"/>
          <w:sz w:val="26"/>
          <w:szCs w:val="26"/>
          <w:lang w:val="en-GB"/>
        </w:rPr>
        <w:t>.</w:t>
      </w:r>
    </w:p>
    <w:p w14:paraId="219987AF" w14:textId="2D1184F9" w:rsidR="007D3F12" w:rsidRPr="00E7425D" w:rsidRDefault="007D3F12" w:rsidP="00194EA7">
      <w:pPr>
        <w:widowControl w:val="0"/>
        <w:ind w:left="567" w:hanging="567"/>
        <w:rPr>
          <w:spacing w:val="-8"/>
          <w:sz w:val="26"/>
          <w:szCs w:val="26"/>
          <w:lang w:val="en-GB"/>
        </w:rPr>
      </w:pPr>
      <w:r w:rsidRPr="00E7425D">
        <w:rPr>
          <w:spacing w:val="-8"/>
          <w:sz w:val="26"/>
          <w:szCs w:val="26"/>
          <w:lang w:val="en-GB"/>
        </w:rPr>
        <w:t>10</w:t>
      </w:r>
      <w:r w:rsidRPr="00E7425D">
        <w:rPr>
          <w:spacing w:val="-8"/>
          <w:sz w:val="26"/>
          <w:szCs w:val="26"/>
          <w:lang w:val="vi-VN"/>
        </w:rPr>
        <w:t xml:space="preserve">. </w:t>
      </w:r>
      <w:r w:rsidRPr="00E7425D">
        <w:rPr>
          <w:sz w:val="26"/>
          <w:szCs w:val="26"/>
          <w:lang w:val="vi-VN"/>
        </w:rPr>
        <w:t xml:space="preserve">Bộ Giáo dục và Đào tạo </w:t>
      </w:r>
      <w:r w:rsidRPr="00E7425D">
        <w:rPr>
          <w:spacing w:val="-8"/>
          <w:sz w:val="26"/>
          <w:szCs w:val="26"/>
          <w:lang w:val="vi-VN"/>
        </w:rPr>
        <w:t>(20</w:t>
      </w:r>
      <w:r w:rsidRPr="00E7425D">
        <w:rPr>
          <w:spacing w:val="-8"/>
          <w:sz w:val="26"/>
          <w:szCs w:val="26"/>
          <w:lang w:val="en-GB"/>
        </w:rPr>
        <w:t>20</w:t>
      </w:r>
      <w:r w:rsidRPr="00E7425D">
        <w:rPr>
          <w:spacing w:val="-8"/>
          <w:sz w:val="26"/>
          <w:szCs w:val="26"/>
          <w:lang w:val="vi-VN"/>
        </w:rPr>
        <w:t xml:space="preserve">), </w:t>
      </w:r>
      <w:proofErr w:type="spellStart"/>
      <w:r w:rsidRPr="00E7425D">
        <w:rPr>
          <w:i/>
          <w:iCs/>
          <w:spacing w:val="-8"/>
          <w:sz w:val="26"/>
          <w:szCs w:val="26"/>
          <w:lang w:val="en-GB"/>
        </w:rPr>
        <w:t>Tài</w:t>
      </w:r>
      <w:proofErr w:type="spellEnd"/>
      <w:r w:rsidRPr="00E7425D">
        <w:rPr>
          <w:i/>
          <w:iCs/>
          <w:spacing w:val="-8"/>
          <w:sz w:val="26"/>
          <w:szCs w:val="26"/>
          <w:lang w:val="en-GB"/>
        </w:rPr>
        <w:t xml:space="preserve"> </w:t>
      </w:r>
      <w:proofErr w:type="spellStart"/>
      <w:r w:rsidRPr="00E7425D">
        <w:rPr>
          <w:i/>
          <w:iCs/>
          <w:spacing w:val="-8"/>
          <w:sz w:val="26"/>
          <w:szCs w:val="26"/>
          <w:lang w:val="en-GB"/>
        </w:rPr>
        <w:t>liệu</w:t>
      </w:r>
      <w:proofErr w:type="spellEnd"/>
      <w:r w:rsidRPr="00E7425D">
        <w:rPr>
          <w:i/>
          <w:iCs/>
          <w:spacing w:val="-8"/>
          <w:sz w:val="26"/>
          <w:szCs w:val="26"/>
          <w:lang w:val="en-GB"/>
        </w:rPr>
        <w:t xml:space="preserve"> </w:t>
      </w:r>
      <w:proofErr w:type="spellStart"/>
      <w:r w:rsidRPr="00E7425D">
        <w:rPr>
          <w:i/>
          <w:iCs/>
          <w:spacing w:val="-8"/>
          <w:sz w:val="26"/>
          <w:szCs w:val="26"/>
          <w:lang w:val="en-GB"/>
        </w:rPr>
        <w:t>hướng</w:t>
      </w:r>
      <w:proofErr w:type="spellEnd"/>
      <w:r w:rsidRPr="00E7425D">
        <w:rPr>
          <w:i/>
          <w:iCs/>
          <w:spacing w:val="-8"/>
          <w:sz w:val="26"/>
          <w:szCs w:val="26"/>
          <w:lang w:val="en-GB"/>
        </w:rPr>
        <w:t xml:space="preserve"> </w:t>
      </w:r>
      <w:proofErr w:type="spellStart"/>
      <w:r w:rsidRPr="00E7425D">
        <w:rPr>
          <w:i/>
          <w:iCs/>
          <w:spacing w:val="-8"/>
          <w:sz w:val="26"/>
          <w:szCs w:val="26"/>
          <w:lang w:val="en-GB"/>
        </w:rPr>
        <w:t>dẫn</w:t>
      </w:r>
      <w:proofErr w:type="spellEnd"/>
      <w:r w:rsidRPr="00E7425D">
        <w:rPr>
          <w:i/>
          <w:iCs/>
          <w:spacing w:val="-8"/>
          <w:sz w:val="26"/>
          <w:szCs w:val="26"/>
          <w:lang w:val="en-GB"/>
        </w:rPr>
        <w:t xml:space="preserve"> </w:t>
      </w:r>
      <w:proofErr w:type="spellStart"/>
      <w:r w:rsidRPr="00E7425D">
        <w:rPr>
          <w:i/>
          <w:iCs/>
          <w:spacing w:val="-8"/>
          <w:sz w:val="26"/>
          <w:szCs w:val="26"/>
          <w:lang w:val="en-GB"/>
        </w:rPr>
        <w:t>bồi</w:t>
      </w:r>
      <w:proofErr w:type="spellEnd"/>
      <w:r w:rsidRPr="00E7425D">
        <w:rPr>
          <w:i/>
          <w:iCs/>
          <w:spacing w:val="-8"/>
          <w:sz w:val="26"/>
          <w:szCs w:val="26"/>
          <w:lang w:val="en-GB"/>
        </w:rPr>
        <w:t xml:space="preserve"> </w:t>
      </w:r>
      <w:proofErr w:type="spellStart"/>
      <w:r w:rsidRPr="00E7425D">
        <w:rPr>
          <w:i/>
          <w:iCs/>
          <w:spacing w:val="-8"/>
          <w:sz w:val="26"/>
          <w:szCs w:val="26"/>
          <w:lang w:val="en-GB"/>
        </w:rPr>
        <w:t>dưỡng</w:t>
      </w:r>
      <w:proofErr w:type="spellEnd"/>
      <w:r w:rsidRPr="00E7425D">
        <w:rPr>
          <w:i/>
          <w:iCs/>
          <w:spacing w:val="-8"/>
          <w:sz w:val="26"/>
          <w:szCs w:val="26"/>
          <w:lang w:val="en-GB"/>
        </w:rPr>
        <w:t xml:space="preserve"> </w:t>
      </w:r>
      <w:proofErr w:type="spellStart"/>
      <w:r w:rsidRPr="00E7425D">
        <w:rPr>
          <w:i/>
          <w:iCs/>
          <w:spacing w:val="-8"/>
          <w:sz w:val="26"/>
          <w:szCs w:val="26"/>
          <w:lang w:val="en-GB"/>
        </w:rPr>
        <w:t>giáo</w:t>
      </w:r>
      <w:proofErr w:type="spellEnd"/>
      <w:r w:rsidRPr="00E7425D">
        <w:rPr>
          <w:i/>
          <w:iCs/>
          <w:spacing w:val="-8"/>
          <w:sz w:val="26"/>
          <w:szCs w:val="26"/>
          <w:lang w:val="en-GB"/>
        </w:rPr>
        <w:t xml:space="preserve"> </w:t>
      </w:r>
      <w:proofErr w:type="spellStart"/>
      <w:r w:rsidRPr="00E7425D">
        <w:rPr>
          <w:i/>
          <w:iCs/>
          <w:spacing w:val="-8"/>
          <w:sz w:val="26"/>
          <w:szCs w:val="26"/>
          <w:lang w:val="en-GB"/>
        </w:rPr>
        <w:t>viên</w:t>
      </w:r>
      <w:proofErr w:type="spellEnd"/>
      <w:r w:rsidRPr="00E7425D">
        <w:rPr>
          <w:i/>
          <w:iCs/>
          <w:spacing w:val="-8"/>
          <w:sz w:val="26"/>
          <w:szCs w:val="26"/>
          <w:lang w:val="en-GB"/>
        </w:rPr>
        <w:t xml:space="preserve"> </w:t>
      </w:r>
      <w:proofErr w:type="spellStart"/>
      <w:r w:rsidRPr="00E7425D">
        <w:rPr>
          <w:i/>
          <w:iCs/>
          <w:spacing w:val="-8"/>
          <w:sz w:val="26"/>
          <w:szCs w:val="26"/>
          <w:lang w:val="en-GB"/>
        </w:rPr>
        <w:t>phổ</w:t>
      </w:r>
      <w:proofErr w:type="spellEnd"/>
      <w:r w:rsidRPr="00E7425D">
        <w:rPr>
          <w:i/>
          <w:iCs/>
          <w:spacing w:val="-8"/>
          <w:sz w:val="26"/>
          <w:szCs w:val="26"/>
          <w:lang w:val="en-GB"/>
        </w:rPr>
        <w:t xml:space="preserve"> </w:t>
      </w:r>
      <w:proofErr w:type="spellStart"/>
      <w:r w:rsidRPr="00E7425D">
        <w:rPr>
          <w:i/>
          <w:iCs/>
          <w:spacing w:val="-8"/>
          <w:sz w:val="26"/>
          <w:szCs w:val="26"/>
          <w:lang w:val="en-GB"/>
        </w:rPr>
        <w:t>thông</w:t>
      </w:r>
      <w:proofErr w:type="spellEnd"/>
      <w:r w:rsidRPr="00E7425D">
        <w:rPr>
          <w:i/>
          <w:iCs/>
          <w:spacing w:val="-8"/>
          <w:sz w:val="26"/>
          <w:szCs w:val="26"/>
          <w:lang w:val="en-GB"/>
        </w:rPr>
        <w:t xml:space="preserve"> </w:t>
      </w:r>
      <w:proofErr w:type="spellStart"/>
      <w:r w:rsidRPr="00E7425D">
        <w:rPr>
          <w:i/>
          <w:iCs/>
          <w:spacing w:val="-8"/>
          <w:sz w:val="26"/>
          <w:szCs w:val="26"/>
          <w:lang w:val="en-GB"/>
        </w:rPr>
        <w:t>cốt</w:t>
      </w:r>
      <w:proofErr w:type="spellEnd"/>
      <w:r w:rsidRPr="00E7425D">
        <w:rPr>
          <w:i/>
          <w:iCs/>
          <w:spacing w:val="-8"/>
          <w:sz w:val="26"/>
          <w:szCs w:val="26"/>
          <w:lang w:val="en-GB"/>
        </w:rPr>
        <w:t xml:space="preserve"> </w:t>
      </w:r>
      <w:proofErr w:type="spellStart"/>
      <w:r w:rsidRPr="00E7425D">
        <w:rPr>
          <w:i/>
          <w:iCs/>
          <w:spacing w:val="-8"/>
          <w:sz w:val="26"/>
          <w:szCs w:val="26"/>
          <w:lang w:val="en-GB"/>
        </w:rPr>
        <w:t>cán</w:t>
      </w:r>
      <w:proofErr w:type="spellEnd"/>
      <w:r w:rsidRPr="00E7425D">
        <w:rPr>
          <w:i/>
          <w:iCs/>
          <w:spacing w:val="-8"/>
          <w:sz w:val="26"/>
          <w:szCs w:val="26"/>
          <w:lang w:val="en-GB"/>
        </w:rPr>
        <w:t xml:space="preserve">: </w:t>
      </w:r>
      <w:proofErr w:type="spellStart"/>
      <w:r w:rsidRPr="00E7425D">
        <w:rPr>
          <w:spacing w:val="-8"/>
          <w:sz w:val="26"/>
          <w:szCs w:val="26"/>
          <w:lang w:val="en-GB"/>
        </w:rPr>
        <w:t>Mô</w:t>
      </w:r>
      <w:proofErr w:type="spellEnd"/>
      <w:r w:rsidRPr="00E7425D">
        <w:rPr>
          <w:spacing w:val="-8"/>
          <w:sz w:val="26"/>
          <w:szCs w:val="26"/>
          <w:lang w:val="en-GB"/>
        </w:rPr>
        <w:t xml:space="preserve"> </w:t>
      </w:r>
      <w:proofErr w:type="spellStart"/>
      <w:r w:rsidRPr="00E7425D">
        <w:rPr>
          <w:spacing w:val="-8"/>
          <w:sz w:val="26"/>
          <w:szCs w:val="26"/>
          <w:lang w:val="en-GB"/>
        </w:rPr>
        <w:t>đun</w:t>
      </w:r>
      <w:proofErr w:type="spellEnd"/>
      <w:r w:rsidRPr="00E7425D">
        <w:rPr>
          <w:spacing w:val="-8"/>
          <w:sz w:val="26"/>
          <w:szCs w:val="26"/>
          <w:lang w:val="en-GB"/>
        </w:rPr>
        <w:t xml:space="preserve"> 2 “</w:t>
      </w:r>
      <w:proofErr w:type="spellStart"/>
      <w:r w:rsidRPr="00E7425D">
        <w:rPr>
          <w:spacing w:val="-8"/>
          <w:sz w:val="26"/>
          <w:szCs w:val="26"/>
          <w:lang w:val="en-GB"/>
        </w:rPr>
        <w:t>Sử</w:t>
      </w:r>
      <w:proofErr w:type="spellEnd"/>
      <w:r w:rsidRPr="00E7425D">
        <w:rPr>
          <w:spacing w:val="-8"/>
          <w:sz w:val="26"/>
          <w:szCs w:val="26"/>
          <w:lang w:val="en-GB"/>
        </w:rPr>
        <w:t xml:space="preserve"> </w:t>
      </w:r>
      <w:proofErr w:type="spellStart"/>
      <w:r w:rsidRPr="00E7425D">
        <w:rPr>
          <w:spacing w:val="-8"/>
          <w:sz w:val="26"/>
          <w:szCs w:val="26"/>
          <w:lang w:val="en-GB"/>
        </w:rPr>
        <w:t>dụng</w:t>
      </w:r>
      <w:proofErr w:type="spellEnd"/>
      <w:r w:rsidRPr="00E7425D">
        <w:rPr>
          <w:spacing w:val="-8"/>
          <w:sz w:val="26"/>
          <w:szCs w:val="26"/>
          <w:lang w:val="en-GB"/>
        </w:rPr>
        <w:t xml:space="preserve"> </w:t>
      </w:r>
      <w:proofErr w:type="spellStart"/>
      <w:r w:rsidRPr="00E7425D">
        <w:rPr>
          <w:spacing w:val="-8"/>
          <w:sz w:val="26"/>
          <w:szCs w:val="26"/>
          <w:lang w:val="en-GB"/>
        </w:rPr>
        <w:t>phương</w:t>
      </w:r>
      <w:proofErr w:type="spellEnd"/>
      <w:r w:rsidRPr="00E7425D">
        <w:rPr>
          <w:spacing w:val="-8"/>
          <w:sz w:val="26"/>
          <w:szCs w:val="26"/>
          <w:lang w:val="en-GB"/>
        </w:rPr>
        <w:t xml:space="preserve"> </w:t>
      </w:r>
      <w:proofErr w:type="spellStart"/>
      <w:r w:rsidRPr="00E7425D">
        <w:rPr>
          <w:spacing w:val="-8"/>
          <w:sz w:val="26"/>
          <w:szCs w:val="26"/>
          <w:lang w:val="en-GB"/>
        </w:rPr>
        <w:t>pháp</w:t>
      </w:r>
      <w:proofErr w:type="spellEnd"/>
      <w:r w:rsidRPr="00E7425D">
        <w:rPr>
          <w:spacing w:val="-8"/>
          <w:sz w:val="26"/>
          <w:szCs w:val="26"/>
          <w:lang w:val="en-GB"/>
        </w:rPr>
        <w:t xml:space="preserve"> </w:t>
      </w:r>
      <w:proofErr w:type="spellStart"/>
      <w:r w:rsidRPr="00E7425D">
        <w:rPr>
          <w:spacing w:val="-8"/>
          <w:sz w:val="26"/>
          <w:szCs w:val="26"/>
          <w:lang w:val="en-GB"/>
        </w:rPr>
        <w:t>dạy</w:t>
      </w:r>
      <w:proofErr w:type="spellEnd"/>
      <w:r w:rsidRPr="00E7425D">
        <w:rPr>
          <w:spacing w:val="-8"/>
          <w:sz w:val="26"/>
          <w:szCs w:val="26"/>
          <w:lang w:val="en-GB"/>
        </w:rPr>
        <w:t xml:space="preserve"> </w:t>
      </w:r>
      <w:proofErr w:type="spellStart"/>
      <w:r w:rsidRPr="00E7425D">
        <w:rPr>
          <w:spacing w:val="-8"/>
          <w:sz w:val="26"/>
          <w:szCs w:val="26"/>
          <w:lang w:val="en-GB"/>
        </w:rPr>
        <w:t>học</w:t>
      </w:r>
      <w:proofErr w:type="spellEnd"/>
      <w:r w:rsidRPr="00E7425D">
        <w:rPr>
          <w:spacing w:val="-8"/>
          <w:sz w:val="26"/>
          <w:szCs w:val="26"/>
          <w:lang w:val="en-GB"/>
        </w:rPr>
        <w:t xml:space="preserve"> </w:t>
      </w:r>
      <w:proofErr w:type="spellStart"/>
      <w:r w:rsidRPr="00E7425D">
        <w:rPr>
          <w:spacing w:val="-8"/>
          <w:sz w:val="26"/>
          <w:szCs w:val="26"/>
          <w:lang w:val="en-GB"/>
        </w:rPr>
        <w:t>và</w:t>
      </w:r>
      <w:proofErr w:type="spellEnd"/>
      <w:r w:rsidRPr="00E7425D">
        <w:rPr>
          <w:spacing w:val="-8"/>
          <w:sz w:val="26"/>
          <w:szCs w:val="26"/>
          <w:lang w:val="en-GB"/>
        </w:rPr>
        <w:t xml:space="preserve"> </w:t>
      </w:r>
      <w:proofErr w:type="spellStart"/>
      <w:r w:rsidRPr="00E7425D">
        <w:rPr>
          <w:spacing w:val="-8"/>
          <w:sz w:val="26"/>
          <w:szCs w:val="26"/>
          <w:lang w:val="en-GB"/>
        </w:rPr>
        <w:t>giáo</w:t>
      </w:r>
      <w:proofErr w:type="spellEnd"/>
      <w:r w:rsidRPr="00E7425D">
        <w:rPr>
          <w:spacing w:val="-8"/>
          <w:sz w:val="26"/>
          <w:szCs w:val="26"/>
          <w:lang w:val="en-GB"/>
        </w:rPr>
        <w:t xml:space="preserve"> </w:t>
      </w:r>
      <w:proofErr w:type="spellStart"/>
      <w:r w:rsidRPr="00E7425D">
        <w:rPr>
          <w:spacing w:val="-8"/>
          <w:sz w:val="26"/>
          <w:szCs w:val="26"/>
          <w:lang w:val="en-GB"/>
        </w:rPr>
        <w:t>dục</w:t>
      </w:r>
      <w:proofErr w:type="spellEnd"/>
      <w:r w:rsidRPr="00E7425D">
        <w:rPr>
          <w:spacing w:val="-8"/>
          <w:sz w:val="26"/>
          <w:szCs w:val="26"/>
          <w:lang w:val="en-GB"/>
        </w:rPr>
        <w:t xml:space="preserve"> </w:t>
      </w:r>
      <w:proofErr w:type="spellStart"/>
      <w:r w:rsidRPr="00E7425D">
        <w:rPr>
          <w:spacing w:val="-8"/>
          <w:sz w:val="26"/>
          <w:szCs w:val="26"/>
          <w:lang w:val="en-GB"/>
        </w:rPr>
        <w:t>phát</w:t>
      </w:r>
      <w:proofErr w:type="spellEnd"/>
      <w:r w:rsidRPr="00E7425D">
        <w:rPr>
          <w:spacing w:val="-8"/>
          <w:sz w:val="26"/>
          <w:szCs w:val="26"/>
          <w:lang w:val="en-GB"/>
        </w:rPr>
        <w:t xml:space="preserve"> </w:t>
      </w:r>
      <w:proofErr w:type="spellStart"/>
      <w:r w:rsidRPr="00E7425D">
        <w:rPr>
          <w:spacing w:val="-8"/>
          <w:sz w:val="26"/>
          <w:szCs w:val="26"/>
          <w:lang w:val="en-GB"/>
        </w:rPr>
        <w:t>triển</w:t>
      </w:r>
      <w:proofErr w:type="spellEnd"/>
      <w:r w:rsidRPr="00E7425D">
        <w:rPr>
          <w:spacing w:val="-8"/>
          <w:sz w:val="26"/>
          <w:szCs w:val="26"/>
          <w:lang w:val="en-GB"/>
        </w:rPr>
        <w:t xml:space="preserve"> </w:t>
      </w:r>
      <w:proofErr w:type="spellStart"/>
      <w:r w:rsidRPr="00E7425D">
        <w:rPr>
          <w:spacing w:val="-8"/>
          <w:sz w:val="26"/>
          <w:szCs w:val="26"/>
          <w:lang w:val="en-GB"/>
        </w:rPr>
        <w:t>phẩm</w:t>
      </w:r>
      <w:proofErr w:type="spellEnd"/>
      <w:r w:rsidRPr="00E7425D">
        <w:rPr>
          <w:spacing w:val="-8"/>
          <w:sz w:val="26"/>
          <w:szCs w:val="26"/>
          <w:lang w:val="en-GB"/>
        </w:rPr>
        <w:t xml:space="preserve"> </w:t>
      </w:r>
      <w:proofErr w:type="spellStart"/>
      <w:r w:rsidRPr="00E7425D">
        <w:rPr>
          <w:spacing w:val="-8"/>
          <w:sz w:val="26"/>
          <w:szCs w:val="26"/>
          <w:lang w:val="en-GB"/>
        </w:rPr>
        <w:t>chất</w:t>
      </w:r>
      <w:proofErr w:type="spellEnd"/>
      <w:r w:rsidRPr="00E7425D">
        <w:rPr>
          <w:spacing w:val="-8"/>
          <w:sz w:val="26"/>
          <w:szCs w:val="26"/>
          <w:lang w:val="en-GB"/>
        </w:rPr>
        <w:t xml:space="preserve">, </w:t>
      </w:r>
      <w:proofErr w:type="spellStart"/>
      <w:r w:rsidRPr="00E7425D">
        <w:rPr>
          <w:spacing w:val="-8"/>
          <w:sz w:val="26"/>
          <w:szCs w:val="26"/>
          <w:lang w:val="en-GB"/>
        </w:rPr>
        <w:t>năng</w:t>
      </w:r>
      <w:proofErr w:type="spellEnd"/>
      <w:r w:rsidRPr="00E7425D">
        <w:rPr>
          <w:spacing w:val="-8"/>
          <w:sz w:val="26"/>
          <w:szCs w:val="26"/>
          <w:lang w:val="en-GB"/>
        </w:rPr>
        <w:t xml:space="preserve"> </w:t>
      </w:r>
      <w:proofErr w:type="spellStart"/>
      <w:r w:rsidRPr="00E7425D">
        <w:rPr>
          <w:spacing w:val="-8"/>
          <w:sz w:val="26"/>
          <w:szCs w:val="26"/>
          <w:lang w:val="en-GB"/>
        </w:rPr>
        <w:t>lực</w:t>
      </w:r>
      <w:proofErr w:type="spellEnd"/>
      <w:r w:rsidRPr="00E7425D">
        <w:rPr>
          <w:spacing w:val="-8"/>
          <w:sz w:val="26"/>
          <w:szCs w:val="26"/>
          <w:lang w:val="en-GB"/>
        </w:rPr>
        <w:t xml:space="preserve"> </w:t>
      </w:r>
      <w:proofErr w:type="spellStart"/>
      <w:r w:rsidRPr="00E7425D">
        <w:rPr>
          <w:spacing w:val="-8"/>
          <w:sz w:val="26"/>
          <w:szCs w:val="26"/>
          <w:lang w:val="en-GB"/>
        </w:rPr>
        <w:t>học</w:t>
      </w:r>
      <w:proofErr w:type="spellEnd"/>
      <w:r w:rsidRPr="00E7425D">
        <w:rPr>
          <w:spacing w:val="-8"/>
          <w:sz w:val="26"/>
          <w:szCs w:val="26"/>
          <w:lang w:val="en-GB"/>
        </w:rPr>
        <w:t xml:space="preserve"> </w:t>
      </w:r>
      <w:proofErr w:type="spellStart"/>
      <w:r w:rsidRPr="00E7425D">
        <w:rPr>
          <w:spacing w:val="-8"/>
          <w:sz w:val="26"/>
          <w:szCs w:val="26"/>
          <w:lang w:val="en-GB"/>
        </w:rPr>
        <w:t>sinh</w:t>
      </w:r>
      <w:proofErr w:type="spellEnd"/>
      <w:r w:rsidRPr="00E7425D">
        <w:rPr>
          <w:spacing w:val="-8"/>
          <w:sz w:val="26"/>
          <w:szCs w:val="26"/>
          <w:lang w:val="en-GB"/>
        </w:rPr>
        <w:t xml:space="preserve"> </w:t>
      </w:r>
      <w:proofErr w:type="spellStart"/>
      <w:r w:rsidR="00116A45" w:rsidRPr="00E7425D">
        <w:rPr>
          <w:spacing w:val="-8"/>
          <w:sz w:val="26"/>
          <w:szCs w:val="26"/>
          <w:lang w:val="en-GB"/>
        </w:rPr>
        <w:t>Trung</w:t>
      </w:r>
      <w:proofErr w:type="spellEnd"/>
      <w:r w:rsidR="00116A45" w:rsidRPr="00E7425D">
        <w:rPr>
          <w:spacing w:val="-8"/>
          <w:sz w:val="26"/>
          <w:szCs w:val="26"/>
          <w:lang w:val="en-GB"/>
        </w:rPr>
        <w:t xml:space="preserve"> </w:t>
      </w:r>
      <w:proofErr w:type="spellStart"/>
      <w:r w:rsidR="00116A45" w:rsidRPr="00E7425D">
        <w:rPr>
          <w:spacing w:val="-8"/>
          <w:sz w:val="26"/>
          <w:szCs w:val="26"/>
          <w:lang w:val="en-GB"/>
        </w:rPr>
        <w:t>học</w:t>
      </w:r>
      <w:proofErr w:type="spellEnd"/>
      <w:r w:rsidR="00116A45" w:rsidRPr="00E7425D">
        <w:rPr>
          <w:spacing w:val="-8"/>
          <w:sz w:val="26"/>
          <w:szCs w:val="26"/>
          <w:lang w:val="en-GB"/>
        </w:rPr>
        <w:t xml:space="preserve"> </w:t>
      </w:r>
      <w:proofErr w:type="spellStart"/>
      <w:r w:rsidR="00116A45" w:rsidRPr="00E7425D">
        <w:rPr>
          <w:spacing w:val="-8"/>
          <w:sz w:val="26"/>
          <w:szCs w:val="26"/>
          <w:lang w:val="en-GB"/>
        </w:rPr>
        <w:t>cơ</w:t>
      </w:r>
      <w:proofErr w:type="spellEnd"/>
      <w:r w:rsidR="00116A45" w:rsidRPr="00E7425D">
        <w:rPr>
          <w:spacing w:val="-8"/>
          <w:sz w:val="26"/>
          <w:szCs w:val="26"/>
          <w:lang w:val="en-GB"/>
        </w:rPr>
        <w:t xml:space="preserve"> </w:t>
      </w:r>
      <w:proofErr w:type="spellStart"/>
      <w:r w:rsidR="00116A45" w:rsidRPr="00E7425D">
        <w:rPr>
          <w:spacing w:val="-8"/>
          <w:sz w:val="26"/>
          <w:szCs w:val="26"/>
          <w:lang w:val="en-GB"/>
        </w:rPr>
        <w:t>sở</w:t>
      </w:r>
      <w:proofErr w:type="spellEnd"/>
      <w:r w:rsidRPr="00E7425D">
        <w:rPr>
          <w:spacing w:val="-8"/>
          <w:sz w:val="26"/>
          <w:szCs w:val="26"/>
          <w:lang w:val="en-GB"/>
        </w:rPr>
        <w:t xml:space="preserve"> </w:t>
      </w:r>
      <w:proofErr w:type="spellStart"/>
      <w:r w:rsidRPr="00E7425D">
        <w:rPr>
          <w:spacing w:val="-8"/>
          <w:sz w:val="26"/>
          <w:szCs w:val="26"/>
          <w:lang w:val="en-GB"/>
        </w:rPr>
        <w:t>môn</w:t>
      </w:r>
      <w:proofErr w:type="spellEnd"/>
      <w:r w:rsidRPr="00E7425D">
        <w:rPr>
          <w:spacing w:val="-8"/>
          <w:sz w:val="26"/>
          <w:szCs w:val="26"/>
          <w:lang w:val="en-GB"/>
        </w:rPr>
        <w:t xml:space="preserve"> </w:t>
      </w:r>
      <w:proofErr w:type="spellStart"/>
      <w:r w:rsidRPr="00E7425D">
        <w:rPr>
          <w:spacing w:val="-8"/>
          <w:sz w:val="26"/>
          <w:szCs w:val="26"/>
          <w:lang w:val="en-GB"/>
        </w:rPr>
        <w:t>âm</w:t>
      </w:r>
      <w:proofErr w:type="spellEnd"/>
      <w:r w:rsidRPr="00E7425D">
        <w:rPr>
          <w:spacing w:val="-8"/>
          <w:sz w:val="26"/>
          <w:szCs w:val="26"/>
          <w:lang w:val="en-GB"/>
        </w:rPr>
        <w:t xml:space="preserve"> </w:t>
      </w:r>
      <w:proofErr w:type="spellStart"/>
      <w:r w:rsidRPr="00E7425D">
        <w:rPr>
          <w:spacing w:val="-8"/>
          <w:sz w:val="26"/>
          <w:szCs w:val="26"/>
          <w:lang w:val="en-GB"/>
        </w:rPr>
        <w:t>nhạc</w:t>
      </w:r>
      <w:proofErr w:type="spellEnd"/>
      <w:r w:rsidRPr="00E7425D">
        <w:rPr>
          <w:spacing w:val="-8"/>
          <w:sz w:val="26"/>
          <w:szCs w:val="26"/>
          <w:lang w:val="en-GB"/>
        </w:rPr>
        <w:t>”</w:t>
      </w:r>
    </w:p>
    <w:p w14:paraId="19F70E62" w14:textId="38162592" w:rsidR="007D3F12" w:rsidRPr="00E7425D" w:rsidRDefault="007D3F12" w:rsidP="00504A13">
      <w:pPr>
        <w:widowControl w:val="0"/>
        <w:autoSpaceDE w:val="0"/>
        <w:autoSpaceDN w:val="0"/>
        <w:adjustRightInd w:val="0"/>
        <w:ind w:left="567" w:hanging="567"/>
        <w:rPr>
          <w:sz w:val="26"/>
          <w:szCs w:val="26"/>
          <w:lang w:val="vi-VN"/>
        </w:rPr>
      </w:pPr>
      <w:r w:rsidRPr="00E7425D">
        <w:rPr>
          <w:sz w:val="26"/>
          <w:szCs w:val="26"/>
          <w:lang w:val="vi-VN"/>
        </w:rPr>
        <w:t>1</w:t>
      </w:r>
      <w:r w:rsidRPr="00E7425D">
        <w:rPr>
          <w:sz w:val="26"/>
          <w:szCs w:val="26"/>
          <w:lang w:val="en-GB"/>
        </w:rPr>
        <w:t>1</w:t>
      </w:r>
      <w:r w:rsidRPr="00E7425D">
        <w:rPr>
          <w:sz w:val="26"/>
          <w:szCs w:val="26"/>
          <w:lang w:val="vi-VN"/>
        </w:rPr>
        <w:t xml:space="preserve">. Nguyễn Hữu Châu, Nguyễn Văn Cường, Trần Bá Hoành, Lâm Quang Thiệp (2007), </w:t>
      </w:r>
      <w:r w:rsidRPr="00E7425D">
        <w:rPr>
          <w:i/>
          <w:sz w:val="26"/>
          <w:szCs w:val="26"/>
          <w:lang w:val="vi-VN"/>
        </w:rPr>
        <w:t xml:space="preserve">Đổi mới nội dung và phương pháp đào tạo giáo viên </w:t>
      </w:r>
      <w:r w:rsidR="00116A45" w:rsidRPr="00E7425D">
        <w:rPr>
          <w:i/>
          <w:sz w:val="26"/>
          <w:szCs w:val="26"/>
          <w:lang w:val="vi-VN"/>
        </w:rPr>
        <w:t>Trung học cơ sở</w:t>
      </w:r>
      <w:r w:rsidRPr="00E7425D">
        <w:rPr>
          <w:sz w:val="26"/>
          <w:szCs w:val="26"/>
          <w:lang w:val="vi-VN"/>
        </w:rPr>
        <w:t>, Nxb Giáo dục, Hà Nội.</w:t>
      </w:r>
    </w:p>
    <w:p w14:paraId="35EF75DB" w14:textId="77777777" w:rsidR="007D3F12" w:rsidRPr="00E7425D" w:rsidRDefault="007D3F12" w:rsidP="00504A13">
      <w:pPr>
        <w:widowControl w:val="0"/>
        <w:ind w:left="567" w:hanging="567"/>
        <w:rPr>
          <w:sz w:val="26"/>
          <w:szCs w:val="26"/>
          <w:lang w:val="vi-VN"/>
        </w:rPr>
      </w:pPr>
      <w:r w:rsidRPr="00E7425D">
        <w:rPr>
          <w:sz w:val="26"/>
          <w:szCs w:val="26"/>
          <w:lang w:val="vi-VN"/>
        </w:rPr>
        <w:t>1</w:t>
      </w:r>
      <w:r w:rsidRPr="00E7425D">
        <w:rPr>
          <w:sz w:val="26"/>
          <w:szCs w:val="26"/>
          <w:lang w:val="en-GB"/>
        </w:rPr>
        <w:t xml:space="preserve">2.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Phúc</w:t>
      </w:r>
      <w:proofErr w:type="spellEnd"/>
      <w:r w:rsidRPr="00E7425D">
        <w:rPr>
          <w:sz w:val="26"/>
          <w:szCs w:val="26"/>
          <w:lang w:val="en-GB"/>
        </w:rPr>
        <w:t xml:space="preserve"> </w:t>
      </w:r>
      <w:proofErr w:type="spellStart"/>
      <w:r w:rsidRPr="00E7425D">
        <w:rPr>
          <w:sz w:val="26"/>
          <w:szCs w:val="26"/>
          <w:lang w:val="en-GB"/>
        </w:rPr>
        <w:t>Chỉnh</w:t>
      </w:r>
      <w:proofErr w:type="spellEnd"/>
      <w:r w:rsidRPr="00E7425D">
        <w:rPr>
          <w:sz w:val="26"/>
          <w:szCs w:val="26"/>
          <w:lang w:val="en-GB"/>
        </w:rPr>
        <w:t xml:space="preserve"> (2012), </w:t>
      </w:r>
      <w:proofErr w:type="spellStart"/>
      <w:r w:rsidRPr="00E7425D">
        <w:rPr>
          <w:i/>
          <w:iCs/>
          <w:sz w:val="26"/>
          <w:szCs w:val="26"/>
          <w:lang w:val="en-GB"/>
        </w:rPr>
        <w:t>Tích</w:t>
      </w:r>
      <w:proofErr w:type="spellEnd"/>
      <w:r w:rsidRPr="00E7425D">
        <w:rPr>
          <w:i/>
          <w:iCs/>
          <w:sz w:val="26"/>
          <w:szCs w:val="26"/>
          <w:lang w:val="en-GB"/>
        </w:rPr>
        <w:t xml:space="preserve"> </w:t>
      </w:r>
      <w:proofErr w:type="spellStart"/>
      <w:r w:rsidRPr="00E7425D">
        <w:rPr>
          <w:i/>
          <w:iCs/>
          <w:sz w:val="26"/>
          <w:szCs w:val="26"/>
          <w:lang w:val="en-GB"/>
        </w:rPr>
        <w:t>hợp</w:t>
      </w:r>
      <w:proofErr w:type="spellEnd"/>
      <w:r w:rsidRPr="00E7425D">
        <w:rPr>
          <w:i/>
          <w:iCs/>
          <w:sz w:val="26"/>
          <w:szCs w:val="26"/>
          <w:lang w:val="en-GB"/>
        </w:rPr>
        <w:t xml:space="preserve"> </w:t>
      </w:r>
      <w:proofErr w:type="spellStart"/>
      <w:r w:rsidRPr="00E7425D">
        <w:rPr>
          <w:i/>
          <w:iCs/>
          <w:sz w:val="26"/>
          <w:szCs w:val="26"/>
          <w:lang w:val="en-GB"/>
        </w:rPr>
        <w:t>trong</w:t>
      </w:r>
      <w:proofErr w:type="spellEnd"/>
      <w:r w:rsidRPr="00E7425D">
        <w:rPr>
          <w:i/>
          <w:iCs/>
          <w:sz w:val="26"/>
          <w:szCs w:val="26"/>
          <w:lang w:val="en-GB"/>
        </w:rPr>
        <w:t xml:space="preserve"> </w:t>
      </w:r>
      <w:proofErr w:type="spellStart"/>
      <w:r w:rsidRPr="00E7425D">
        <w:rPr>
          <w:i/>
          <w:iCs/>
          <w:sz w:val="26"/>
          <w:szCs w:val="26"/>
          <w:lang w:val="en-GB"/>
        </w:rPr>
        <w:t>dạy</w:t>
      </w:r>
      <w:proofErr w:type="spellEnd"/>
      <w:r w:rsidRPr="00E7425D">
        <w:rPr>
          <w:i/>
          <w:iCs/>
          <w:sz w:val="26"/>
          <w:szCs w:val="26"/>
          <w:lang w:val="en-GB"/>
        </w:rPr>
        <w:t xml:space="preserve"> </w:t>
      </w:r>
      <w:proofErr w:type="spellStart"/>
      <w:r w:rsidRPr="00E7425D">
        <w:rPr>
          <w:i/>
          <w:iCs/>
          <w:sz w:val="26"/>
          <w:szCs w:val="26"/>
          <w:lang w:val="en-GB"/>
        </w:rPr>
        <w:t>học</w:t>
      </w:r>
      <w:proofErr w:type="spellEnd"/>
      <w:r w:rsidRPr="00E7425D">
        <w:rPr>
          <w:i/>
          <w:iCs/>
          <w:sz w:val="26"/>
          <w:szCs w:val="26"/>
          <w:lang w:val="vi-VN"/>
        </w:rPr>
        <w:t xml:space="preserve"> sinh</w:t>
      </w:r>
      <w:r w:rsidRPr="00E7425D">
        <w:rPr>
          <w:i/>
          <w:iCs/>
          <w:sz w:val="26"/>
          <w:szCs w:val="26"/>
          <w:lang w:val="en-GB"/>
        </w:rPr>
        <w:t xml:space="preserve"> </w:t>
      </w:r>
      <w:proofErr w:type="spellStart"/>
      <w:r w:rsidRPr="00E7425D">
        <w:rPr>
          <w:i/>
          <w:iCs/>
          <w:sz w:val="26"/>
          <w:szCs w:val="26"/>
          <w:lang w:val="en-GB"/>
        </w:rPr>
        <w:t>học</w:t>
      </w:r>
      <w:proofErr w:type="spellEnd"/>
      <w:r w:rsidRPr="00E7425D">
        <w:rPr>
          <w:sz w:val="26"/>
          <w:szCs w:val="26"/>
          <w:lang w:val="en-GB"/>
        </w:rPr>
        <w:t xml:space="preserve">, </w:t>
      </w:r>
      <w:proofErr w:type="spellStart"/>
      <w:r w:rsidRPr="00E7425D">
        <w:rPr>
          <w:sz w:val="26"/>
          <w:szCs w:val="26"/>
          <w:lang w:val="en-GB"/>
        </w:rPr>
        <w:t>Nxb</w:t>
      </w:r>
      <w:proofErr w:type="spellEnd"/>
      <w:r w:rsidRPr="00E7425D">
        <w:rPr>
          <w:sz w:val="26"/>
          <w:szCs w:val="26"/>
          <w:lang w:val="en-GB"/>
        </w:rPr>
        <w:t xml:space="preserve"> </w:t>
      </w:r>
      <w:proofErr w:type="spellStart"/>
      <w:r w:rsidRPr="00E7425D">
        <w:rPr>
          <w:sz w:val="26"/>
          <w:szCs w:val="26"/>
          <w:lang w:val="en-GB"/>
        </w:rPr>
        <w:t>Đại</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Thái</w:t>
      </w:r>
      <w:proofErr w:type="spellEnd"/>
      <w:r w:rsidRPr="00E7425D">
        <w:rPr>
          <w:sz w:val="26"/>
          <w:szCs w:val="26"/>
          <w:lang w:val="en-GB"/>
        </w:rPr>
        <w:t xml:space="preserve"> </w:t>
      </w:r>
      <w:proofErr w:type="spellStart"/>
      <w:r w:rsidRPr="00E7425D">
        <w:rPr>
          <w:sz w:val="26"/>
          <w:szCs w:val="26"/>
          <w:lang w:val="en-GB"/>
        </w:rPr>
        <w:t>Nguyên</w:t>
      </w:r>
      <w:proofErr w:type="spellEnd"/>
      <w:r w:rsidRPr="00E7425D">
        <w:rPr>
          <w:sz w:val="26"/>
          <w:szCs w:val="26"/>
          <w:lang w:val="vi-VN"/>
        </w:rPr>
        <w:t>, Thái Nguyên.</w:t>
      </w:r>
    </w:p>
    <w:p w14:paraId="3E892B80" w14:textId="77777777" w:rsidR="007D3F12" w:rsidRPr="00E7425D" w:rsidRDefault="007D3F12" w:rsidP="00504A13">
      <w:pPr>
        <w:widowControl w:val="0"/>
        <w:ind w:left="567" w:hanging="567"/>
        <w:rPr>
          <w:sz w:val="26"/>
          <w:szCs w:val="26"/>
        </w:rPr>
      </w:pPr>
      <w:r w:rsidRPr="00E7425D">
        <w:rPr>
          <w:sz w:val="26"/>
          <w:szCs w:val="26"/>
          <w:lang w:val="vi-VN"/>
        </w:rPr>
        <w:t>1</w:t>
      </w:r>
      <w:r w:rsidRPr="00E7425D">
        <w:rPr>
          <w:sz w:val="26"/>
          <w:szCs w:val="26"/>
          <w:lang w:val="en-GB"/>
        </w:rPr>
        <w:t>3</w:t>
      </w:r>
      <w:r w:rsidRPr="00E7425D">
        <w:rPr>
          <w:sz w:val="26"/>
          <w:szCs w:val="26"/>
        </w:rPr>
        <w:t xml:space="preserve">. </w:t>
      </w:r>
      <w:proofErr w:type="spellStart"/>
      <w:r w:rsidRPr="00E7425D">
        <w:rPr>
          <w:sz w:val="26"/>
          <w:szCs w:val="26"/>
        </w:rPr>
        <w:t>Nguyễn</w:t>
      </w:r>
      <w:proofErr w:type="spellEnd"/>
      <w:r w:rsidRPr="00E7425D">
        <w:rPr>
          <w:sz w:val="26"/>
          <w:szCs w:val="26"/>
        </w:rPr>
        <w:t xml:space="preserve"> </w:t>
      </w:r>
      <w:proofErr w:type="spellStart"/>
      <w:r w:rsidRPr="00E7425D">
        <w:rPr>
          <w:sz w:val="26"/>
          <w:szCs w:val="26"/>
        </w:rPr>
        <w:t>Phúc</w:t>
      </w:r>
      <w:proofErr w:type="spellEnd"/>
      <w:r w:rsidRPr="00E7425D">
        <w:rPr>
          <w:sz w:val="26"/>
          <w:szCs w:val="26"/>
        </w:rPr>
        <w:t xml:space="preserve"> </w:t>
      </w:r>
      <w:proofErr w:type="spellStart"/>
      <w:r w:rsidRPr="00E7425D">
        <w:rPr>
          <w:sz w:val="26"/>
          <w:szCs w:val="26"/>
        </w:rPr>
        <w:t>Chỉnh</w:t>
      </w:r>
      <w:proofErr w:type="spellEnd"/>
      <w:r w:rsidRPr="00E7425D">
        <w:rPr>
          <w:sz w:val="26"/>
          <w:szCs w:val="26"/>
        </w:rPr>
        <w:t xml:space="preserve"> (2013), “</w:t>
      </w:r>
      <w:proofErr w:type="spellStart"/>
      <w:r w:rsidRPr="00E7425D">
        <w:rPr>
          <w:iCs/>
          <w:sz w:val="26"/>
          <w:szCs w:val="26"/>
        </w:rPr>
        <w:t>Vận</w:t>
      </w:r>
      <w:proofErr w:type="spellEnd"/>
      <w:r w:rsidRPr="00E7425D">
        <w:rPr>
          <w:iCs/>
          <w:sz w:val="26"/>
          <w:szCs w:val="26"/>
        </w:rPr>
        <w:t xml:space="preserve"> </w:t>
      </w:r>
      <w:proofErr w:type="spellStart"/>
      <w:r w:rsidRPr="00E7425D">
        <w:rPr>
          <w:iCs/>
          <w:sz w:val="26"/>
          <w:szCs w:val="26"/>
        </w:rPr>
        <w:t>dụng</w:t>
      </w:r>
      <w:proofErr w:type="spellEnd"/>
      <w:r w:rsidRPr="00E7425D">
        <w:rPr>
          <w:iCs/>
          <w:sz w:val="26"/>
          <w:szCs w:val="26"/>
        </w:rPr>
        <w:t xml:space="preserve"> </w:t>
      </w:r>
      <w:proofErr w:type="spellStart"/>
      <w:r w:rsidRPr="00E7425D">
        <w:rPr>
          <w:iCs/>
          <w:sz w:val="26"/>
          <w:szCs w:val="26"/>
        </w:rPr>
        <w:t>quan</w:t>
      </w:r>
      <w:proofErr w:type="spellEnd"/>
      <w:r w:rsidRPr="00E7425D">
        <w:rPr>
          <w:iCs/>
          <w:sz w:val="26"/>
          <w:szCs w:val="26"/>
        </w:rPr>
        <w:t xml:space="preserve"> </w:t>
      </w:r>
      <w:proofErr w:type="spellStart"/>
      <w:r w:rsidRPr="00E7425D">
        <w:rPr>
          <w:iCs/>
          <w:sz w:val="26"/>
          <w:szCs w:val="26"/>
        </w:rPr>
        <w:t>điểm</w:t>
      </w:r>
      <w:proofErr w:type="spellEnd"/>
      <w:r w:rsidRPr="00E7425D">
        <w:rPr>
          <w:iCs/>
          <w:sz w:val="26"/>
          <w:szCs w:val="26"/>
        </w:rPr>
        <w:t xml:space="preserve"> </w:t>
      </w:r>
      <w:proofErr w:type="spellStart"/>
      <w:r w:rsidRPr="00E7425D">
        <w:rPr>
          <w:iCs/>
          <w:sz w:val="26"/>
          <w:szCs w:val="26"/>
        </w:rPr>
        <w:t>tích</w:t>
      </w:r>
      <w:proofErr w:type="spellEnd"/>
      <w:r w:rsidRPr="00E7425D">
        <w:rPr>
          <w:iCs/>
          <w:sz w:val="26"/>
          <w:szCs w:val="26"/>
        </w:rPr>
        <w:t xml:space="preserve"> </w:t>
      </w:r>
      <w:proofErr w:type="spellStart"/>
      <w:r w:rsidRPr="00E7425D">
        <w:rPr>
          <w:iCs/>
          <w:sz w:val="26"/>
          <w:szCs w:val="26"/>
        </w:rPr>
        <w:t>hợp</w:t>
      </w:r>
      <w:proofErr w:type="spellEnd"/>
      <w:r w:rsidRPr="00E7425D">
        <w:rPr>
          <w:iCs/>
          <w:sz w:val="26"/>
          <w:szCs w:val="26"/>
        </w:rPr>
        <w:t xml:space="preserve"> </w:t>
      </w:r>
      <w:proofErr w:type="spellStart"/>
      <w:r w:rsidRPr="00E7425D">
        <w:rPr>
          <w:iCs/>
          <w:sz w:val="26"/>
          <w:szCs w:val="26"/>
        </w:rPr>
        <w:t>trong</w:t>
      </w:r>
      <w:proofErr w:type="spellEnd"/>
      <w:r w:rsidRPr="00E7425D">
        <w:rPr>
          <w:iCs/>
          <w:sz w:val="26"/>
          <w:szCs w:val="26"/>
        </w:rPr>
        <w:t xml:space="preserve"> </w:t>
      </w:r>
      <w:proofErr w:type="spellStart"/>
      <w:r w:rsidRPr="00E7425D">
        <w:rPr>
          <w:iCs/>
          <w:sz w:val="26"/>
          <w:szCs w:val="26"/>
        </w:rPr>
        <w:t>dạy</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ở </w:t>
      </w:r>
      <w:proofErr w:type="spellStart"/>
      <w:r w:rsidRPr="00E7425D">
        <w:rPr>
          <w:iCs/>
          <w:sz w:val="26"/>
          <w:szCs w:val="26"/>
        </w:rPr>
        <w:t>trường</w:t>
      </w:r>
      <w:proofErr w:type="spellEnd"/>
      <w:r w:rsidRPr="00E7425D">
        <w:rPr>
          <w:iCs/>
          <w:sz w:val="26"/>
          <w:szCs w:val="26"/>
        </w:rPr>
        <w:t xml:space="preserve"> </w:t>
      </w:r>
      <w:proofErr w:type="spellStart"/>
      <w:r w:rsidRPr="00E7425D">
        <w:rPr>
          <w:iCs/>
          <w:sz w:val="26"/>
          <w:szCs w:val="26"/>
        </w:rPr>
        <w:t>Trung</w:t>
      </w:r>
      <w:proofErr w:type="spellEnd"/>
      <w:r w:rsidRPr="00E7425D">
        <w:rPr>
          <w:iCs/>
          <w:sz w:val="26"/>
          <w:szCs w:val="26"/>
        </w:rPr>
        <w:t xml:space="preserve"> </w:t>
      </w:r>
      <w:proofErr w:type="spellStart"/>
      <w:r w:rsidRPr="00E7425D">
        <w:rPr>
          <w:iCs/>
          <w:sz w:val="26"/>
          <w:szCs w:val="26"/>
        </w:rPr>
        <w:t>học</w:t>
      </w:r>
      <w:proofErr w:type="spellEnd"/>
      <w:r w:rsidRPr="00E7425D">
        <w:rPr>
          <w:iCs/>
          <w:sz w:val="26"/>
          <w:szCs w:val="26"/>
        </w:rPr>
        <w:t xml:space="preserve"> </w:t>
      </w:r>
      <w:proofErr w:type="spellStart"/>
      <w:r w:rsidRPr="00E7425D">
        <w:rPr>
          <w:iCs/>
          <w:sz w:val="26"/>
          <w:szCs w:val="26"/>
        </w:rPr>
        <w:t>Phổ</w:t>
      </w:r>
      <w:proofErr w:type="spellEnd"/>
      <w:r w:rsidRPr="00E7425D">
        <w:rPr>
          <w:iCs/>
          <w:sz w:val="26"/>
          <w:szCs w:val="26"/>
        </w:rPr>
        <w:t xml:space="preserve"> </w:t>
      </w:r>
      <w:proofErr w:type="spellStart"/>
      <w:r w:rsidRPr="00E7425D">
        <w:rPr>
          <w:iCs/>
          <w:sz w:val="26"/>
          <w:szCs w:val="26"/>
        </w:rPr>
        <w:t>thông</w:t>
      </w:r>
      <w:proofErr w:type="spellEnd"/>
      <w:r w:rsidRPr="00E7425D">
        <w:rPr>
          <w:iCs/>
          <w:sz w:val="26"/>
          <w:szCs w:val="26"/>
        </w:rPr>
        <w:t>”</w:t>
      </w:r>
      <w:r w:rsidRPr="00E7425D">
        <w:rPr>
          <w:sz w:val="26"/>
          <w:szCs w:val="26"/>
        </w:rPr>
        <w:t xml:space="preserve">, </w:t>
      </w:r>
      <w:proofErr w:type="spellStart"/>
      <w:r w:rsidRPr="00E7425D">
        <w:rPr>
          <w:i/>
          <w:sz w:val="26"/>
          <w:szCs w:val="26"/>
        </w:rPr>
        <w:t>Tạp</w:t>
      </w:r>
      <w:proofErr w:type="spellEnd"/>
      <w:r w:rsidRPr="00E7425D">
        <w:rPr>
          <w:i/>
          <w:sz w:val="26"/>
          <w:szCs w:val="26"/>
        </w:rPr>
        <w:t xml:space="preserve"> </w:t>
      </w:r>
      <w:proofErr w:type="spellStart"/>
      <w:r w:rsidRPr="00E7425D">
        <w:rPr>
          <w:i/>
          <w:sz w:val="26"/>
          <w:szCs w:val="26"/>
        </w:rPr>
        <w:t>chí</w:t>
      </w:r>
      <w:proofErr w:type="spellEnd"/>
      <w:r w:rsidRPr="00E7425D">
        <w:rPr>
          <w:i/>
          <w:sz w:val="26"/>
          <w:szCs w:val="26"/>
        </w:rPr>
        <w:t xml:space="preserve"> </w:t>
      </w:r>
      <w:proofErr w:type="spellStart"/>
      <w:r w:rsidRPr="00E7425D">
        <w:rPr>
          <w:i/>
          <w:sz w:val="26"/>
          <w:szCs w:val="26"/>
        </w:rPr>
        <w:t>Giáo</w:t>
      </w:r>
      <w:proofErr w:type="spellEnd"/>
      <w:r w:rsidRPr="00E7425D">
        <w:rPr>
          <w:i/>
          <w:sz w:val="26"/>
          <w:szCs w:val="26"/>
        </w:rPr>
        <w:t xml:space="preserve"> </w:t>
      </w:r>
      <w:proofErr w:type="spellStart"/>
      <w:r w:rsidRPr="00E7425D">
        <w:rPr>
          <w:i/>
          <w:sz w:val="26"/>
          <w:szCs w:val="26"/>
        </w:rPr>
        <w:t>dục</w:t>
      </w:r>
      <w:proofErr w:type="spellEnd"/>
      <w:r w:rsidRPr="00E7425D">
        <w:rPr>
          <w:i/>
          <w:sz w:val="26"/>
          <w:szCs w:val="26"/>
        </w:rPr>
        <w:t>,</w:t>
      </w:r>
      <w:r w:rsidRPr="00E7425D">
        <w:rPr>
          <w:sz w:val="26"/>
          <w:szCs w:val="26"/>
        </w:rPr>
        <w:t xml:space="preserve"> </w:t>
      </w:r>
      <w:proofErr w:type="spellStart"/>
      <w:r w:rsidRPr="00E7425D">
        <w:rPr>
          <w:sz w:val="26"/>
          <w:szCs w:val="26"/>
        </w:rPr>
        <w:t>số</w:t>
      </w:r>
      <w:proofErr w:type="spellEnd"/>
      <w:r w:rsidRPr="00E7425D">
        <w:rPr>
          <w:sz w:val="26"/>
          <w:szCs w:val="26"/>
        </w:rPr>
        <w:t xml:space="preserve"> 296/2013.</w:t>
      </w:r>
    </w:p>
    <w:p w14:paraId="2F569848"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en-GB"/>
        </w:rPr>
        <w:t>14</w:t>
      </w:r>
      <w:r w:rsidRPr="00E7425D">
        <w:rPr>
          <w:sz w:val="26"/>
          <w:szCs w:val="26"/>
          <w:lang w:val="vi-VN"/>
        </w:rPr>
        <w:t xml:space="preserve">. Nguyễn Văn Cường (2012), </w:t>
      </w:r>
      <w:r w:rsidRPr="00E7425D">
        <w:rPr>
          <w:i/>
          <w:sz w:val="26"/>
          <w:szCs w:val="26"/>
          <w:lang w:val="vi-VN"/>
        </w:rPr>
        <w:t>Lý luận dạy học hiện đại</w:t>
      </w:r>
      <w:r w:rsidRPr="00E7425D">
        <w:rPr>
          <w:sz w:val="26"/>
          <w:szCs w:val="26"/>
          <w:lang w:val="vi-VN"/>
        </w:rPr>
        <w:t>, Nxb Đại học Sư phạm Hà Nội, Hà Nội.</w:t>
      </w:r>
    </w:p>
    <w:p w14:paraId="281CC046"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1</w:t>
      </w:r>
      <w:r w:rsidRPr="00E7425D">
        <w:rPr>
          <w:sz w:val="26"/>
          <w:szCs w:val="26"/>
          <w:lang w:val="en-GB"/>
        </w:rPr>
        <w:t>5</w:t>
      </w:r>
      <w:r w:rsidRPr="00E7425D">
        <w:rPr>
          <w:sz w:val="26"/>
          <w:szCs w:val="26"/>
          <w:lang w:val="vi-VN"/>
        </w:rPr>
        <w:t xml:space="preserve">. Phan Du (1974), </w:t>
      </w:r>
      <w:r w:rsidRPr="00E7425D">
        <w:rPr>
          <w:i/>
          <w:sz w:val="26"/>
          <w:szCs w:val="26"/>
          <w:lang w:val="vi-VN"/>
        </w:rPr>
        <w:t>Quảng Nam qua các thời đại, Quyển thượng</w:t>
      </w:r>
      <w:r w:rsidRPr="00E7425D">
        <w:rPr>
          <w:sz w:val="26"/>
          <w:szCs w:val="26"/>
          <w:lang w:val="vi-VN"/>
        </w:rPr>
        <w:t>, Cổ học tùng thư xuất bản, Đà Nẵng.</w:t>
      </w:r>
    </w:p>
    <w:p w14:paraId="72090728"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lastRenderedPageBreak/>
        <w:t>1</w:t>
      </w:r>
      <w:r w:rsidRPr="00E7425D">
        <w:rPr>
          <w:sz w:val="26"/>
          <w:szCs w:val="26"/>
          <w:lang w:val="en-GB"/>
        </w:rPr>
        <w:t>6</w:t>
      </w:r>
      <w:r w:rsidRPr="00E7425D">
        <w:rPr>
          <w:sz w:val="26"/>
          <w:szCs w:val="26"/>
          <w:lang w:val="vi-VN"/>
        </w:rPr>
        <w:t xml:space="preserve">. Nguyễn Thị Kim Dung (2014), </w:t>
      </w:r>
      <w:r w:rsidRPr="00E7425D">
        <w:rPr>
          <w:i/>
          <w:iCs/>
          <w:sz w:val="26"/>
          <w:szCs w:val="26"/>
          <w:lang w:val="vi-VN"/>
        </w:rPr>
        <w:t>Dạy học tích hợp trong chương trình Giáo dục phổ thông</w:t>
      </w:r>
      <w:r w:rsidRPr="00E7425D">
        <w:rPr>
          <w:sz w:val="26"/>
          <w:szCs w:val="26"/>
          <w:lang w:val="vi-VN"/>
        </w:rPr>
        <w:t>, Kỷ yếu hội thảo dạy học tích hợp và dạy học phân hóa ở trường trung học đáp ứng yêu cầu đổi mới chương trình và SGK sau năm 2015, Viện nghiên cứu giáo dục Trường ĐHSP TPHCM, trang 14.</w:t>
      </w:r>
    </w:p>
    <w:p w14:paraId="5F647F8B" w14:textId="77777777" w:rsidR="007D3F12"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vi-VN"/>
        </w:rPr>
        <w:t>1</w:t>
      </w:r>
      <w:r w:rsidRPr="00E7425D">
        <w:rPr>
          <w:sz w:val="26"/>
          <w:szCs w:val="26"/>
          <w:lang w:val="en-GB"/>
        </w:rPr>
        <w:t>7</w:t>
      </w:r>
      <w:r w:rsidRPr="00E7425D">
        <w:rPr>
          <w:sz w:val="26"/>
          <w:szCs w:val="26"/>
          <w:lang w:val="vi-VN"/>
        </w:rPr>
        <w:t xml:space="preserve">. Đào Ngọc Dung (2003), </w:t>
      </w:r>
      <w:r w:rsidRPr="00E7425D">
        <w:rPr>
          <w:i/>
          <w:sz w:val="26"/>
          <w:szCs w:val="26"/>
          <w:lang w:val="vi-VN"/>
        </w:rPr>
        <w:t>Phân tích tác phẩm Âm nhạc</w:t>
      </w:r>
      <w:r w:rsidRPr="00E7425D">
        <w:rPr>
          <w:sz w:val="26"/>
          <w:szCs w:val="26"/>
          <w:lang w:val="vi-VN"/>
        </w:rPr>
        <w:t xml:space="preserve"> (dùng cho GV âm nhạc và giáo sinh các trường sư phạm), Nxb Giáo dục, Hà Nội.</w:t>
      </w:r>
    </w:p>
    <w:p w14:paraId="420F1B8F" w14:textId="3644BCF2" w:rsidR="00504A13" w:rsidRPr="00E7425D" w:rsidRDefault="00504A13" w:rsidP="00504A13">
      <w:pPr>
        <w:widowControl w:val="0"/>
        <w:spacing w:line="336" w:lineRule="auto"/>
        <w:ind w:left="567" w:hanging="567"/>
        <w:rPr>
          <w:sz w:val="26"/>
          <w:szCs w:val="26"/>
          <w:lang w:val="vi-VN"/>
        </w:rPr>
      </w:pPr>
      <w:r w:rsidRPr="00E7425D">
        <w:rPr>
          <w:sz w:val="26"/>
          <w:szCs w:val="26"/>
          <w:lang w:val="vi-VN"/>
        </w:rPr>
        <w:t>1</w:t>
      </w:r>
      <w:r>
        <w:rPr>
          <w:sz w:val="26"/>
          <w:szCs w:val="26"/>
          <w:lang w:val="en-GB"/>
        </w:rPr>
        <w:t>8</w:t>
      </w:r>
      <w:r w:rsidRPr="00E7425D">
        <w:rPr>
          <w:sz w:val="26"/>
          <w:szCs w:val="26"/>
          <w:lang w:val="vi-VN"/>
        </w:rPr>
        <w:t xml:space="preserve">. Vũ Cao Đàm (2006), </w:t>
      </w:r>
      <w:r w:rsidRPr="00E7425D">
        <w:rPr>
          <w:i/>
          <w:sz w:val="26"/>
          <w:szCs w:val="26"/>
          <w:lang w:val="vi-VN"/>
        </w:rPr>
        <w:t>Phương pháp nghiên cứu khoa học</w:t>
      </w:r>
      <w:r w:rsidRPr="00E7425D">
        <w:rPr>
          <w:sz w:val="26"/>
          <w:szCs w:val="26"/>
          <w:lang w:val="vi-VN"/>
        </w:rPr>
        <w:t>, Nxb Khoa học kĩ thuật, Hà Nội.</w:t>
      </w:r>
    </w:p>
    <w:p w14:paraId="2D7DD4A2" w14:textId="626F612D" w:rsidR="007D3F12" w:rsidRPr="00E7425D" w:rsidRDefault="007D3F12" w:rsidP="00194EA7">
      <w:pPr>
        <w:widowControl w:val="0"/>
        <w:spacing w:line="336" w:lineRule="auto"/>
        <w:ind w:left="567" w:hanging="567"/>
        <w:rPr>
          <w:sz w:val="26"/>
          <w:szCs w:val="26"/>
          <w:lang w:val="vi-VN"/>
        </w:rPr>
      </w:pPr>
      <w:r w:rsidRPr="00E7425D">
        <w:rPr>
          <w:sz w:val="26"/>
          <w:szCs w:val="26"/>
          <w:lang w:val="vi-VN"/>
        </w:rPr>
        <w:t>1</w:t>
      </w:r>
      <w:r w:rsidR="00504A13">
        <w:rPr>
          <w:sz w:val="26"/>
          <w:szCs w:val="26"/>
          <w:lang w:val="en-GB"/>
        </w:rPr>
        <w:t>9</w:t>
      </w:r>
      <w:r w:rsidRPr="00E7425D">
        <w:rPr>
          <w:sz w:val="26"/>
          <w:szCs w:val="26"/>
          <w:lang w:val="vi-VN"/>
        </w:rPr>
        <w:t xml:space="preserve">. Phạm Hữu Đăng Đạt (2010), </w:t>
      </w:r>
      <w:r w:rsidRPr="00E7425D">
        <w:rPr>
          <w:i/>
          <w:sz w:val="26"/>
          <w:szCs w:val="26"/>
          <w:lang w:val="vi-VN"/>
        </w:rPr>
        <w:t>Sắc bùa xứ Quảng</w:t>
      </w:r>
      <w:r w:rsidRPr="00E7425D">
        <w:rPr>
          <w:sz w:val="26"/>
          <w:szCs w:val="26"/>
          <w:lang w:val="vi-VN"/>
        </w:rPr>
        <w:t xml:space="preserve">, Nxb Đà Nẵng, Đà Nẵng. </w:t>
      </w:r>
    </w:p>
    <w:p w14:paraId="426E9A96" w14:textId="1CC5C0C8" w:rsidR="007D3F12" w:rsidRPr="00E7425D" w:rsidRDefault="007D3F12" w:rsidP="00194EA7">
      <w:pPr>
        <w:widowControl w:val="0"/>
        <w:ind w:left="567" w:hanging="567"/>
        <w:rPr>
          <w:sz w:val="26"/>
          <w:szCs w:val="26"/>
          <w:lang w:val="vi-VN"/>
        </w:rPr>
      </w:pPr>
      <w:r w:rsidRPr="00E7425D">
        <w:rPr>
          <w:sz w:val="26"/>
          <w:szCs w:val="26"/>
          <w:lang w:val="en-GB"/>
        </w:rPr>
        <w:t xml:space="preserve">20. </w:t>
      </w:r>
      <w:proofErr w:type="spellStart"/>
      <w:r w:rsidRPr="00E7425D">
        <w:rPr>
          <w:sz w:val="26"/>
          <w:szCs w:val="26"/>
          <w:lang w:val="en-GB"/>
        </w:rPr>
        <w:t>Trương</w:t>
      </w:r>
      <w:proofErr w:type="spellEnd"/>
      <w:r w:rsidRPr="00E7425D">
        <w:rPr>
          <w:sz w:val="26"/>
          <w:szCs w:val="26"/>
          <w:lang w:val="en-GB"/>
        </w:rPr>
        <w:t xml:space="preserve"> Quang Minh </w:t>
      </w:r>
      <w:proofErr w:type="spellStart"/>
      <w:r w:rsidRPr="00E7425D">
        <w:rPr>
          <w:sz w:val="26"/>
          <w:szCs w:val="26"/>
          <w:lang w:val="en-GB"/>
        </w:rPr>
        <w:t>Đức</w:t>
      </w:r>
      <w:proofErr w:type="spellEnd"/>
      <w:r w:rsidRPr="00E7425D">
        <w:rPr>
          <w:sz w:val="26"/>
          <w:szCs w:val="26"/>
          <w:lang w:val="en-GB"/>
        </w:rPr>
        <w:t xml:space="preserve"> (2022), </w:t>
      </w:r>
      <w:proofErr w:type="spellStart"/>
      <w:r w:rsidRPr="00E7425D">
        <w:rPr>
          <w:i/>
          <w:iCs/>
          <w:sz w:val="26"/>
          <w:szCs w:val="26"/>
          <w:lang w:val="en-GB"/>
        </w:rPr>
        <w:t>Dạy</w:t>
      </w:r>
      <w:proofErr w:type="spellEnd"/>
      <w:r w:rsidRPr="00E7425D">
        <w:rPr>
          <w:i/>
          <w:iCs/>
          <w:sz w:val="26"/>
          <w:szCs w:val="26"/>
          <w:lang w:val="en-GB"/>
        </w:rPr>
        <w:t xml:space="preserve"> </w:t>
      </w:r>
      <w:proofErr w:type="spellStart"/>
      <w:r w:rsidRPr="00E7425D">
        <w:rPr>
          <w:i/>
          <w:iCs/>
          <w:sz w:val="26"/>
          <w:szCs w:val="26"/>
          <w:lang w:val="en-GB"/>
        </w:rPr>
        <w:t>học</w:t>
      </w:r>
      <w:proofErr w:type="spellEnd"/>
      <w:r w:rsidRPr="00E7425D">
        <w:rPr>
          <w:i/>
          <w:iCs/>
          <w:sz w:val="26"/>
          <w:szCs w:val="26"/>
          <w:lang w:val="en-GB"/>
        </w:rPr>
        <w:t xml:space="preserve"> </w:t>
      </w:r>
      <w:proofErr w:type="spellStart"/>
      <w:r w:rsidRPr="00E7425D">
        <w:rPr>
          <w:i/>
          <w:iCs/>
          <w:sz w:val="26"/>
          <w:szCs w:val="26"/>
          <w:lang w:val="en-GB"/>
        </w:rPr>
        <w:t>hát</w:t>
      </w:r>
      <w:proofErr w:type="spellEnd"/>
      <w:r w:rsidRPr="00E7425D">
        <w:rPr>
          <w:i/>
          <w:iCs/>
          <w:sz w:val="26"/>
          <w:szCs w:val="26"/>
          <w:lang w:val="en-GB"/>
        </w:rPr>
        <w:t xml:space="preserve"> </w:t>
      </w:r>
      <w:proofErr w:type="spellStart"/>
      <w:r w:rsidRPr="00E7425D">
        <w:rPr>
          <w:i/>
          <w:iCs/>
          <w:sz w:val="26"/>
          <w:szCs w:val="26"/>
          <w:lang w:val="en-GB"/>
        </w:rPr>
        <w:t>Bài</w:t>
      </w:r>
      <w:proofErr w:type="spellEnd"/>
      <w:r w:rsidRPr="00E7425D">
        <w:rPr>
          <w:i/>
          <w:iCs/>
          <w:sz w:val="26"/>
          <w:szCs w:val="26"/>
          <w:lang w:val="en-GB"/>
        </w:rPr>
        <w:t xml:space="preserve"> </w:t>
      </w:r>
      <w:proofErr w:type="spellStart"/>
      <w:r w:rsidRPr="00E7425D">
        <w:rPr>
          <w:i/>
          <w:iCs/>
          <w:sz w:val="26"/>
          <w:szCs w:val="26"/>
          <w:lang w:val="en-GB"/>
        </w:rPr>
        <w:t>Chòi</w:t>
      </w:r>
      <w:proofErr w:type="spellEnd"/>
      <w:r w:rsidRPr="00E7425D">
        <w:rPr>
          <w:i/>
          <w:iCs/>
          <w:sz w:val="26"/>
          <w:szCs w:val="26"/>
          <w:lang w:val="en-GB"/>
        </w:rPr>
        <w:t xml:space="preserve"> </w:t>
      </w:r>
      <w:proofErr w:type="spellStart"/>
      <w:r w:rsidRPr="00E7425D">
        <w:rPr>
          <w:i/>
          <w:iCs/>
          <w:sz w:val="26"/>
          <w:szCs w:val="26"/>
          <w:lang w:val="en-GB"/>
        </w:rPr>
        <w:t>và</w:t>
      </w:r>
      <w:proofErr w:type="spellEnd"/>
      <w:r w:rsidRPr="00E7425D">
        <w:rPr>
          <w:i/>
          <w:iCs/>
          <w:sz w:val="26"/>
          <w:szCs w:val="26"/>
          <w:lang w:val="en-GB"/>
        </w:rPr>
        <w:t xml:space="preserve"> </w:t>
      </w:r>
      <w:proofErr w:type="spellStart"/>
      <w:r w:rsidRPr="00E7425D">
        <w:rPr>
          <w:i/>
          <w:iCs/>
          <w:sz w:val="26"/>
          <w:szCs w:val="26"/>
          <w:lang w:val="en-GB"/>
        </w:rPr>
        <w:t>Lý</w:t>
      </w:r>
      <w:proofErr w:type="spellEnd"/>
      <w:r w:rsidRPr="00E7425D">
        <w:rPr>
          <w:i/>
          <w:iCs/>
          <w:sz w:val="26"/>
          <w:szCs w:val="26"/>
          <w:lang w:val="en-GB"/>
        </w:rPr>
        <w:t xml:space="preserve"> </w:t>
      </w:r>
      <w:proofErr w:type="spellStart"/>
      <w:r w:rsidRPr="00E7425D">
        <w:rPr>
          <w:i/>
          <w:iCs/>
          <w:sz w:val="26"/>
          <w:szCs w:val="26"/>
          <w:lang w:val="en-GB"/>
        </w:rPr>
        <w:t>Quảng</w:t>
      </w:r>
      <w:proofErr w:type="spellEnd"/>
      <w:r w:rsidRPr="00E7425D">
        <w:rPr>
          <w:i/>
          <w:iCs/>
          <w:sz w:val="26"/>
          <w:szCs w:val="26"/>
          <w:lang w:val="en-GB"/>
        </w:rPr>
        <w:t xml:space="preserve"> Nam </w:t>
      </w:r>
      <w:proofErr w:type="spellStart"/>
      <w:r w:rsidRPr="00E7425D">
        <w:rPr>
          <w:i/>
          <w:iCs/>
          <w:sz w:val="26"/>
          <w:szCs w:val="26"/>
          <w:lang w:val="en-GB"/>
        </w:rPr>
        <w:t>cho</w:t>
      </w:r>
      <w:proofErr w:type="spellEnd"/>
      <w:r w:rsidRPr="00E7425D">
        <w:rPr>
          <w:i/>
          <w:iCs/>
          <w:sz w:val="26"/>
          <w:szCs w:val="26"/>
          <w:lang w:val="en-GB"/>
        </w:rPr>
        <w:t xml:space="preserve"> </w:t>
      </w:r>
      <w:proofErr w:type="spellStart"/>
      <w:r w:rsidRPr="00E7425D">
        <w:rPr>
          <w:i/>
          <w:iCs/>
          <w:sz w:val="26"/>
          <w:szCs w:val="26"/>
          <w:lang w:val="en-GB"/>
        </w:rPr>
        <w:t>học</w:t>
      </w:r>
      <w:proofErr w:type="spellEnd"/>
      <w:r w:rsidRPr="00E7425D">
        <w:rPr>
          <w:i/>
          <w:iCs/>
          <w:sz w:val="26"/>
          <w:szCs w:val="26"/>
          <w:lang w:val="vi-VN"/>
        </w:rPr>
        <w:t xml:space="preserve"> sinh </w:t>
      </w:r>
      <w:r w:rsidR="00116A45" w:rsidRPr="00E7425D">
        <w:rPr>
          <w:i/>
          <w:iCs/>
          <w:sz w:val="26"/>
          <w:szCs w:val="26"/>
          <w:lang w:val="vi-VN"/>
        </w:rPr>
        <w:t>Trung học cơ sở</w:t>
      </w:r>
      <w:r w:rsidRPr="00E7425D">
        <w:rPr>
          <w:i/>
          <w:iCs/>
          <w:sz w:val="26"/>
          <w:szCs w:val="26"/>
          <w:lang w:val="vi-VN"/>
        </w:rPr>
        <w:t>,</w:t>
      </w:r>
      <w:r w:rsidRPr="00E7425D">
        <w:rPr>
          <w:sz w:val="26"/>
          <w:szCs w:val="26"/>
          <w:lang w:val="en-GB"/>
        </w:rPr>
        <w:t xml:space="preserve"> </w:t>
      </w:r>
      <w:r w:rsidRPr="00E7425D">
        <w:rPr>
          <w:sz w:val="26"/>
          <w:szCs w:val="26"/>
          <w:lang w:val="vi-VN"/>
        </w:rPr>
        <w:t xml:space="preserve">Luận </w:t>
      </w:r>
      <w:proofErr w:type="spellStart"/>
      <w:r w:rsidRPr="00E7425D">
        <w:rPr>
          <w:sz w:val="26"/>
          <w:szCs w:val="26"/>
          <w:lang w:val="en-GB"/>
        </w:rPr>
        <w:t>án</w:t>
      </w:r>
      <w:proofErr w:type="spellEnd"/>
      <w:r w:rsidRPr="00E7425D">
        <w:rPr>
          <w:sz w:val="26"/>
          <w:szCs w:val="26"/>
          <w:lang w:val="vi-VN"/>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sĩ</w:t>
      </w:r>
      <w:proofErr w:type="spellEnd"/>
      <w:r w:rsidRPr="00E7425D">
        <w:rPr>
          <w:sz w:val="26"/>
          <w:szCs w:val="26"/>
          <w:lang w:val="vi-VN"/>
        </w:rPr>
        <w:t xml:space="preserve"> tại trường Đại học Sư phạm Nghệ thuật TW, Hà Nội.</w:t>
      </w:r>
    </w:p>
    <w:p w14:paraId="282D4B34" w14:textId="77777777" w:rsidR="007D3F12" w:rsidRPr="00E7425D" w:rsidRDefault="007D3F12" w:rsidP="00194EA7">
      <w:pPr>
        <w:widowControl w:val="0"/>
        <w:ind w:left="567" w:hanging="567"/>
        <w:rPr>
          <w:sz w:val="26"/>
          <w:szCs w:val="26"/>
          <w:lang w:val="vi-VN"/>
        </w:rPr>
      </w:pPr>
      <w:r w:rsidRPr="00E7425D">
        <w:rPr>
          <w:sz w:val="26"/>
          <w:szCs w:val="26"/>
          <w:lang w:val="vi-VN"/>
        </w:rPr>
        <w:t>2</w:t>
      </w:r>
      <w:r w:rsidRPr="00E7425D">
        <w:rPr>
          <w:sz w:val="26"/>
          <w:szCs w:val="26"/>
          <w:lang w:val="en-GB"/>
        </w:rPr>
        <w:t>1</w:t>
      </w:r>
      <w:r w:rsidRPr="00E7425D">
        <w:rPr>
          <w:sz w:val="26"/>
          <w:szCs w:val="26"/>
          <w:lang w:val="vi-VN"/>
        </w:rPr>
        <w:t xml:space="preserve">. Lam Giang (2015), </w:t>
      </w:r>
      <w:r w:rsidRPr="00E7425D">
        <w:rPr>
          <w:i/>
          <w:sz w:val="26"/>
          <w:szCs w:val="26"/>
          <w:lang w:val="vi-VN"/>
        </w:rPr>
        <w:t>Thành ngữ, Tục ngữ, Ca dao, Dân ca Việt Nam</w:t>
      </w:r>
      <w:r w:rsidRPr="00E7425D">
        <w:rPr>
          <w:sz w:val="26"/>
          <w:szCs w:val="26"/>
          <w:lang w:val="vi-VN"/>
        </w:rPr>
        <w:t>, Nxb Văn học, Hà Nội.</w:t>
      </w:r>
    </w:p>
    <w:p w14:paraId="6CAAD424" w14:textId="77777777" w:rsidR="007D3F12" w:rsidRPr="00E7425D" w:rsidRDefault="007D3F12" w:rsidP="00194EA7">
      <w:pPr>
        <w:widowControl w:val="0"/>
        <w:autoSpaceDE w:val="0"/>
        <w:autoSpaceDN w:val="0"/>
        <w:adjustRightInd w:val="0"/>
        <w:ind w:left="567" w:hanging="567"/>
        <w:rPr>
          <w:sz w:val="26"/>
          <w:szCs w:val="26"/>
          <w:lang w:val="vi-VN"/>
        </w:rPr>
      </w:pPr>
      <w:r w:rsidRPr="00E7425D">
        <w:rPr>
          <w:sz w:val="26"/>
          <w:szCs w:val="26"/>
          <w:lang w:val="vi-VN"/>
        </w:rPr>
        <w:t>2</w:t>
      </w:r>
      <w:r w:rsidRPr="00E7425D">
        <w:rPr>
          <w:sz w:val="26"/>
          <w:szCs w:val="26"/>
          <w:lang w:val="en-GB"/>
        </w:rPr>
        <w:t>2</w:t>
      </w:r>
      <w:r w:rsidRPr="00E7425D">
        <w:rPr>
          <w:sz w:val="26"/>
          <w:szCs w:val="26"/>
          <w:lang w:val="vi-VN"/>
        </w:rPr>
        <w:t xml:space="preserve">. Trần Thu Hà (1993), </w:t>
      </w:r>
      <w:r w:rsidRPr="00E7425D">
        <w:rPr>
          <w:i/>
          <w:sz w:val="26"/>
          <w:szCs w:val="26"/>
          <w:lang w:val="vi-VN"/>
        </w:rPr>
        <w:t xml:space="preserve">Phát hiện đào tạo, bồi dưỡng năng khiếu tài năng, </w:t>
      </w:r>
      <w:r w:rsidRPr="00E7425D">
        <w:rPr>
          <w:sz w:val="26"/>
          <w:szCs w:val="26"/>
          <w:lang w:val="vi-VN"/>
        </w:rPr>
        <w:t>Nxb Văn hóa thông tin, Hà Nội.</w:t>
      </w:r>
    </w:p>
    <w:p w14:paraId="70996981" w14:textId="269F298E" w:rsidR="007D3F12" w:rsidRPr="00E7425D" w:rsidRDefault="007D3F12" w:rsidP="00194EA7">
      <w:pPr>
        <w:widowControl w:val="0"/>
        <w:autoSpaceDE w:val="0"/>
        <w:autoSpaceDN w:val="0"/>
        <w:adjustRightInd w:val="0"/>
        <w:ind w:left="567" w:hanging="567"/>
        <w:rPr>
          <w:sz w:val="26"/>
          <w:szCs w:val="26"/>
          <w:lang w:val="vi-VN"/>
        </w:rPr>
      </w:pPr>
      <w:r w:rsidRPr="00E7425D">
        <w:rPr>
          <w:sz w:val="26"/>
          <w:szCs w:val="26"/>
          <w:lang w:val="vi-VN"/>
        </w:rPr>
        <w:t>2</w:t>
      </w:r>
      <w:r w:rsidRPr="00E7425D">
        <w:rPr>
          <w:sz w:val="26"/>
          <w:szCs w:val="26"/>
          <w:lang w:val="en-GB"/>
        </w:rPr>
        <w:t>3</w:t>
      </w:r>
      <w:r w:rsidRPr="00E7425D">
        <w:rPr>
          <w:sz w:val="26"/>
          <w:szCs w:val="26"/>
          <w:lang w:val="vi-VN"/>
        </w:rPr>
        <w:t xml:space="preserve">. Trịnh Thị Lệ Hà, Trương Công Huy (2016), </w:t>
      </w:r>
      <w:r w:rsidR="00504A13" w:rsidRPr="00504A13">
        <w:rPr>
          <w:sz w:val="26"/>
          <w:szCs w:val="26"/>
        </w:rPr>
        <w:t>“</w:t>
      </w:r>
      <w:r w:rsidR="00E41758" w:rsidRPr="00504A13">
        <w:rPr>
          <w:iCs/>
          <w:sz w:val="26"/>
          <w:szCs w:val="26"/>
          <w:lang w:val="vi-VN"/>
        </w:rPr>
        <w:t>Hát Bả trạo</w:t>
      </w:r>
      <w:r w:rsidRPr="00504A13">
        <w:rPr>
          <w:iCs/>
          <w:sz w:val="26"/>
          <w:szCs w:val="26"/>
          <w:lang w:val="vi-VN"/>
        </w:rPr>
        <w:t xml:space="preserve"> – nét văn hoá đặc sắc của cư dân miền Trung</w:t>
      </w:r>
      <w:r w:rsidR="00504A13">
        <w:rPr>
          <w:iCs/>
          <w:sz w:val="26"/>
          <w:szCs w:val="26"/>
        </w:rPr>
        <w:t>”</w:t>
      </w:r>
      <w:r w:rsidRPr="00504A13">
        <w:rPr>
          <w:sz w:val="26"/>
          <w:szCs w:val="26"/>
          <w:lang w:val="vi-VN"/>
        </w:rPr>
        <w:t>,</w:t>
      </w:r>
      <w:r w:rsidRPr="00E7425D">
        <w:rPr>
          <w:sz w:val="26"/>
          <w:szCs w:val="26"/>
          <w:lang w:val="vi-VN"/>
        </w:rPr>
        <w:t xml:space="preserve"> </w:t>
      </w:r>
      <w:r w:rsidR="00504A13">
        <w:rPr>
          <w:sz w:val="26"/>
          <w:szCs w:val="26"/>
        </w:rPr>
        <w:t xml:space="preserve"> </w:t>
      </w:r>
      <w:proofErr w:type="spellStart"/>
      <w:r w:rsidR="00504A13" w:rsidRPr="00504A13">
        <w:rPr>
          <w:i/>
          <w:sz w:val="26"/>
          <w:szCs w:val="26"/>
        </w:rPr>
        <w:t>Tạp</w:t>
      </w:r>
      <w:proofErr w:type="spellEnd"/>
      <w:r w:rsidR="00504A13" w:rsidRPr="00504A13">
        <w:rPr>
          <w:i/>
          <w:sz w:val="26"/>
          <w:szCs w:val="26"/>
        </w:rPr>
        <w:t xml:space="preserve"> </w:t>
      </w:r>
      <w:proofErr w:type="spellStart"/>
      <w:r w:rsidR="00504A13" w:rsidRPr="00504A13">
        <w:rPr>
          <w:i/>
          <w:sz w:val="26"/>
          <w:szCs w:val="26"/>
        </w:rPr>
        <w:t>chí</w:t>
      </w:r>
      <w:proofErr w:type="spellEnd"/>
      <w:r w:rsidR="00504A13" w:rsidRPr="00504A13">
        <w:rPr>
          <w:i/>
          <w:sz w:val="26"/>
          <w:szCs w:val="26"/>
        </w:rPr>
        <w:t xml:space="preserve"> </w:t>
      </w:r>
      <w:r w:rsidRPr="00504A13">
        <w:rPr>
          <w:i/>
          <w:sz w:val="26"/>
          <w:szCs w:val="26"/>
          <w:lang w:val="vi-VN"/>
        </w:rPr>
        <w:t>Nghiên cứu văn học</w:t>
      </w:r>
      <w:r w:rsidRPr="00E7425D">
        <w:rPr>
          <w:sz w:val="26"/>
          <w:szCs w:val="26"/>
          <w:lang w:val="vi-VN"/>
        </w:rPr>
        <w:t>, số 6.</w:t>
      </w:r>
    </w:p>
    <w:p w14:paraId="48716097" w14:textId="77777777" w:rsidR="007D3F12" w:rsidRPr="00E7425D" w:rsidRDefault="007D3F12" w:rsidP="00194EA7">
      <w:pPr>
        <w:widowControl w:val="0"/>
        <w:autoSpaceDE w:val="0"/>
        <w:autoSpaceDN w:val="0"/>
        <w:adjustRightInd w:val="0"/>
        <w:ind w:left="567" w:hanging="567"/>
        <w:rPr>
          <w:sz w:val="26"/>
          <w:szCs w:val="26"/>
          <w:lang w:val="en-GB"/>
        </w:rPr>
      </w:pPr>
      <w:r w:rsidRPr="00E7425D">
        <w:rPr>
          <w:sz w:val="26"/>
          <w:szCs w:val="26"/>
          <w:lang w:val="en-GB"/>
        </w:rPr>
        <w:t xml:space="preserve">24. </w:t>
      </w:r>
      <w:proofErr w:type="spellStart"/>
      <w:r w:rsidRPr="00E7425D">
        <w:rPr>
          <w:sz w:val="26"/>
          <w:szCs w:val="26"/>
          <w:lang w:val="en-GB"/>
        </w:rPr>
        <w:t>Tưởng</w:t>
      </w:r>
      <w:proofErr w:type="spellEnd"/>
      <w:r w:rsidRPr="00E7425D">
        <w:rPr>
          <w:sz w:val="26"/>
          <w:szCs w:val="26"/>
          <w:lang w:val="en-GB"/>
        </w:rPr>
        <w:t xml:space="preserve"> </w:t>
      </w:r>
      <w:proofErr w:type="spellStart"/>
      <w:r w:rsidRPr="00E7425D">
        <w:rPr>
          <w:sz w:val="26"/>
          <w:szCs w:val="26"/>
          <w:lang w:val="en-GB"/>
        </w:rPr>
        <w:t>Duy</w:t>
      </w:r>
      <w:proofErr w:type="spellEnd"/>
      <w:r w:rsidRPr="00E7425D">
        <w:rPr>
          <w:sz w:val="26"/>
          <w:szCs w:val="26"/>
          <w:lang w:val="en-GB"/>
        </w:rPr>
        <w:t xml:space="preserve"> </w:t>
      </w:r>
      <w:proofErr w:type="spellStart"/>
      <w:r w:rsidRPr="00E7425D">
        <w:rPr>
          <w:sz w:val="26"/>
          <w:szCs w:val="26"/>
          <w:lang w:val="en-GB"/>
        </w:rPr>
        <w:t>Hải</w:t>
      </w:r>
      <w:proofErr w:type="spellEnd"/>
      <w:r w:rsidRPr="00E7425D">
        <w:rPr>
          <w:sz w:val="26"/>
          <w:szCs w:val="26"/>
          <w:lang w:val="vi-VN"/>
        </w:rPr>
        <w:t xml:space="preserve">, </w:t>
      </w:r>
      <w:proofErr w:type="spellStart"/>
      <w:r w:rsidRPr="00E7425D">
        <w:rPr>
          <w:sz w:val="26"/>
          <w:szCs w:val="26"/>
          <w:lang w:val="en-GB"/>
        </w:rPr>
        <w:t>Đỗ</w:t>
      </w:r>
      <w:proofErr w:type="spellEnd"/>
      <w:r w:rsidRPr="00E7425D">
        <w:rPr>
          <w:sz w:val="26"/>
          <w:szCs w:val="26"/>
          <w:lang w:val="en-GB"/>
        </w:rPr>
        <w:t xml:space="preserve"> </w:t>
      </w:r>
      <w:proofErr w:type="spellStart"/>
      <w:r w:rsidRPr="00E7425D">
        <w:rPr>
          <w:sz w:val="26"/>
          <w:szCs w:val="26"/>
          <w:lang w:val="en-GB"/>
        </w:rPr>
        <w:t>Hương</w:t>
      </w:r>
      <w:proofErr w:type="spellEnd"/>
      <w:r w:rsidRPr="00E7425D">
        <w:rPr>
          <w:sz w:val="26"/>
          <w:szCs w:val="26"/>
          <w:lang w:val="en-GB"/>
        </w:rPr>
        <w:t xml:space="preserve"> </w:t>
      </w:r>
      <w:proofErr w:type="spellStart"/>
      <w:r w:rsidRPr="00E7425D">
        <w:rPr>
          <w:sz w:val="26"/>
          <w:szCs w:val="26"/>
          <w:lang w:val="en-GB"/>
        </w:rPr>
        <w:t>Trà</w:t>
      </w:r>
      <w:proofErr w:type="spellEnd"/>
      <w:r w:rsidRPr="00E7425D">
        <w:rPr>
          <w:sz w:val="26"/>
          <w:szCs w:val="26"/>
          <w:lang w:val="vi-VN"/>
        </w:rPr>
        <w:t xml:space="preserve"> (2016),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thách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tiềm</w:t>
      </w:r>
      <w:proofErr w:type="spellEnd"/>
      <w:r w:rsidRPr="00E7425D">
        <w:rPr>
          <w:sz w:val="26"/>
          <w:szCs w:val="26"/>
        </w:rPr>
        <w:t xml:space="preserve"> </w:t>
      </w:r>
      <w:proofErr w:type="spellStart"/>
      <w:r w:rsidRPr="00E7425D">
        <w:rPr>
          <w:sz w:val="26"/>
          <w:szCs w:val="26"/>
        </w:rPr>
        <w:t>ẩn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ở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thông</w:t>
      </w:r>
      <w:proofErr w:type="spellEnd"/>
      <w:r w:rsidRPr="00E7425D">
        <w:rPr>
          <w:sz w:val="26"/>
          <w:szCs w:val="26"/>
          <w:lang w:val="vi-VN"/>
        </w:rPr>
        <w:t xml:space="preserve">”, </w:t>
      </w:r>
      <w:r w:rsidRPr="00E7425D">
        <w:rPr>
          <w:i/>
          <w:iCs/>
          <w:sz w:val="26"/>
          <w:szCs w:val="26"/>
          <w:lang w:val="vi-VN"/>
        </w:rPr>
        <w:t>Tạp chí giáo dục</w:t>
      </w:r>
      <w:r w:rsidRPr="00E7425D">
        <w:rPr>
          <w:sz w:val="26"/>
          <w:szCs w:val="26"/>
          <w:lang w:val="vi-VN"/>
        </w:rPr>
        <w:t xml:space="preserve">, số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vi-VN"/>
        </w:rPr>
        <w:t xml:space="preserve"> (kì </w:t>
      </w:r>
      <w:r w:rsidRPr="00E7425D">
        <w:rPr>
          <w:sz w:val="26"/>
          <w:szCs w:val="26"/>
          <w:lang w:val="en-GB"/>
        </w:rPr>
        <w:t>1</w:t>
      </w:r>
      <w:r w:rsidRPr="00E7425D">
        <w:rPr>
          <w:sz w:val="26"/>
          <w:szCs w:val="26"/>
          <w:lang w:val="vi-VN"/>
        </w:rPr>
        <w:t xml:space="preserve"> - 6/2016), trang </w:t>
      </w:r>
      <w:r w:rsidRPr="00E7425D">
        <w:rPr>
          <w:sz w:val="26"/>
          <w:szCs w:val="26"/>
          <w:lang w:val="en-GB"/>
        </w:rPr>
        <w:t>41-45</w:t>
      </w:r>
      <w:r w:rsidRPr="00E7425D">
        <w:rPr>
          <w:sz w:val="26"/>
          <w:szCs w:val="26"/>
          <w:lang w:val="vi-VN"/>
        </w:rPr>
        <w:t>.</w:t>
      </w:r>
    </w:p>
    <w:p w14:paraId="40935BE5" w14:textId="77777777" w:rsidR="007D3F12" w:rsidRPr="00E7425D" w:rsidRDefault="007D3F12" w:rsidP="00194EA7">
      <w:pPr>
        <w:widowControl w:val="0"/>
        <w:autoSpaceDE w:val="0"/>
        <w:autoSpaceDN w:val="0"/>
        <w:adjustRightInd w:val="0"/>
        <w:ind w:left="567" w:hanging="567"/>
        <w:rPr>
          <w:sz w:val="26"/>
          <w:szCs w:val="26"/>
          <w:lang w:val="vi-VN"/>
        </w:rPr>
      </w:pPr>
      <w:r w:rsidRPr="00E7425D">
        <w:rPr>
          <w:sz w:val="26"/>
          <w:szCs w:val="26"/>
          <w:lang w:val="vi-VN"/>
        </w:rPr>
        <w:t>2</w:t>
      </w:r>
      <w:r w:rsidRPr="00E7425D">
        <w:rPr>
          <w:sz w:val="26"/>
          <w:szCs w:val="26"/>
          <w:lang w:val="en-GB"/>
        </w:rPr>
        <w:t>5</w:t>
      </w:r>
      <w:r w:rsidRPr="00E7425D">
        <w:rPr>
          <w:sz w:val="26"/>
          <w:szCs w:val="26"/>
          <w:lang w:val="vi-VN"/>
        </w:rPr>
        <w:t xml:space="preserve">. Nguyễn Kế Hào (2009), </w:t>
      </w:r>
      <w:r w:rsidRPr="00E7425D">
        <w:rPr>
          <w:i/>
          <w:sz w:val="26"/>
          <w:szCs w:val="26"/>
          <w:lang w:val="vi-VN"/>
        </w:rPr>
        <w:t>Giáo trình tâm lý học lứa tuổi và tâm lý học sư phạm</w:t>
      </w:r>
      <w:r w:rsidRPr="00E7425D">
        <w:rPr>
          <w:sz w:val="26"/>
          <w:szCs w:val="26"/>
          <w:lang w:val="vi-VN"/>
        </w:rPr>
        <w:t>, Nxb Đại học Sư Phạm, Hà Nội.</w:t>
      </w:r>
    </w:p>
    <w:p w14:paraId="70392E44" w14:textId="08D58F57" w:rsidR="007D3F12" w:rsidRPr="002C42A3" w:rsidRDefault="007D3F12" w:rsidP="00194EA7">
      <w:pPr>
        <w:widowControl w:val="0"/>
        <w:autoSpaceDE w:val="0"/>
        <w:autoSpaceDN w:val="0"/>
        <w:adjustRightInd w:val="0"/>
        <w:spacing w:line="336" w:lineRule="auto"/>
        <w:ind w:left="567" w:hanging="567"/>
        <w:rPr>
          <w:spacing w:val="-6"/>
          <w:sz w:val="26"/>
          <w:szCs w:val="26"/>
          <w:lang w:val="en-GB"/>
        </w:rPr>
      </w:pPr>
      <w:r w:rsidRPr="00E7425D">
        <w:rPr>
          <w:sz w:val="26"/>
          <w:szCs w:val="26"/>
          <w:lang w:val="en-GB"/>
        </w:rPr>
        <w:t>26</w:t>
      </w:r>
      <w:r w:rsidRPr="002C42A3">
        <w:rPr>
          <w:spacing w:val="-6"/>
          <w:sz w:val="26"/>
          <w:szCs w:val="26"/>
          <w:lang w:val="vi-VN"/>
        </w:rPr>
        <w:t xml:space="preserve">. Lê Văn Hảo (1980), “Tâm hồn Việt Nam qua một hệ thống dân ca quen thuộc và phổ biến”, </w:t>
      </w:r>
      <w:r w:rsidRPr="002C42A3">
        <w:rPr>
          <w:i/>
          <w:iCs/>
          <w:spacing w:val="-6"/>
          <w:sz w:val="26"/>
          <w:szCs w:val="26"/>
          <w:lang w:val="vi-VN"/>
        </w:rPr>
        <w:t>Tạp chí Dân tộc học</w:t>
      </w:r>
      <w:r w:rsidRPr="002C42A3">
        <w:rPr>
          <w:spacing w:val="-6"/>
          <w:sz w:val="26"/>
          <w:szCs w:val="26"/>
          <w:lang w:val="vi-VN"/>
        </w:rPr>
        <w:t xml:space="preserve"> </w:t>
      </w:r>
      <w:r w:rsidR="00FC319C" w:rsidRPr="002C42A3">
        <w:rPr>
          <w:spacing w:val="-6"/>
          <w:sz w:val="26"/>
          <w:szCs w:val="26"/>
          <w:lang w:val="en-GB"/>
        </w:rPr>
        <w:t>(</w:t>
      </w:r>
      <w:r w:rsidRPr="002C42A3">
        <w:rPr>
          <w:spacing w:val="-6"/>
          <w:sz w:val="26"/>
          <w:szCs w:val="26"/>
          <w:lang w:val="vi-VN"/>
        </w:rPr>
        <w:t>số 1</w:t>
      </w:r>
      <w:r w:rsidR="00FC319C" w:rsidRPr="002C42A3">
        <w:rPr>
          <w:spacing w:val="-6"/>
          <w:sz w:val="26"/>
          <w:szCs w:val="26"/>
          <w:lang w:val="en-GB"/>
        </w:rPr>
        <w:t>)</w:t>
      </w:r>
      <w:r w:rsidRPr="002C42A3">
        <w:rPr>
          <w:spacing w:val="-6"/>
          <w:sz w:val="26"/>
          <w:szCs w:val="26"/>
          <w:lang w:val="vi-VN"/>
        </w:rPr>
        <w:t xml:space="preserve">, đăng lại trên </w:t>
      </w:r>
      <w:r w:rsidRPr="002C42A3">
        <w:rPr>
          <w:i/>
          <w:spacing w:val="-6"/>
          <w:sz w:val="26"/>
          <w:szCs w:val="26"/>
          <w:lang w:val="vi-VN"/>
        </w:rPr>
        <w:t>Hợp tuyển Nghiên cứu lý luận phê bình âm nhạc Việt Nam thế kỷ XX</w:t>
      </w:r>
      <w:r w:rsidRPr="002C42A3">
        <w:rPr>
          <w:spacing w:val="-6"/>
          <w:sz w:val="26"/>
          <w:szCs w:val="26"/>
          <w:lang w:val="vi-VN"/>
        </w:rPr>
        <w:t>, tập 2B, Viện Âm nhạc xuất bản, Hà Nội</w:t>
      </w:r>
      <w:r w:rsidRPr="002C42A3">
        <w:rPr>
          <w:spacing w:val="-6"/>
          <w:sz w:val="26"/>
          <w:szCs w:val="26"/>
          <w:lang w:val="en-GB"/>
        </w:rPr>
        <w:t>.</w:t>
      </w:r>
    </w:p>
    <w:p w14:paraId="5CB0CAE1" w14:textId="77777777" w:rsidR="007D3F12" w:rsidRPr="002C42A3" w:rsidRDefault="007D3F12" w:rsidP="00194EA7">
      <w:pPr>
        <w:widowControl w:val="0"/>
        <w:autoSpaceDE w:val="0"/>
        <w:autoSpaceDN w:val="0"/>
        <w:adjustRightInd w:val="0"/>
        <w:spacing w:line="336" w:lineRule="auto"/>
        <w:ind w:left="567" w:hanging="567"/>
        <w:rPr>
          <w:spacing w:val="-6"/>
          <w:sz w:val="26"/>
          <w:szCs w:val="26"/>
          <w:lang w:val="vi-VN"/>
        </w:rPr>
      </w:pPr>
      <w:r w:rsidRPr="002C42A3">
        <w:rPr>
          <w:spacing w:val="-6"/>
          <w:sz w:val="26"/>
          <w:szCs w:val="26"/>
          <w:lang w:val="vi-VN"/>
        </w:rPr>
        <w:t>2</w:t>
      </w:r>
      <w:r w:rsidRPr="002C42A3">
        <w:rPr>
          <w:spacing w:val="-6"/>
          <w:sz w:val="26"/>
          <w:szCs w:val="26"/>
          <w:lang w:val="en-GB"/>
        </w:rPr>
        <w:t>7</w:t>
      </w:r>
      <w:r w:rsidRPr="002C42A3">
        <w:rPr>
          <w:spacing w:val="-6"/>
          <w:sz w:val="26"/>
          <w:szCs w:val="26"/>
          <w:lang w:val="vi-VN"/>
        </w:rPr>
        <w:t xml:space="preserve">. Bùi Hiền (Chủ biên) (2001), </w:t>
      </w:r>
      <w:r w:rsidRPr="002C42A3">
        <w:rPr>
          <w:i/>
          <w:iCs/>
          <w:spacing w:val="-6"/>
          <w:sz w:val="26"/>
          <w:szCs w:val="26"/>
          <w:lang w:val="vi-VN"/>
        </w:rPr>
        <w:t>Từ điển Giáo dục học</w:t>
      </w:r>
      <w:r w:rsidRPr="002C42A3">
        <w:rPr>
          <w:spacing w:val="-6"/>
          <w:sz w:val="26"/>
          <w:szCs w:val="26"/>
          <w:lang w:val="vi-VN"/>
        </w:rPr>
        <w:t>, Nxb Khoa học và Kỹ thuật, Hà Nội.</w:t>
      </w:r>
    </w:p>
    <w:p w14:paraId="05641466" w14:textId="3D112B81" w:rsidR="007D3F12" w:rsidRPr="00E7425D" w:rsidRDefault="007D3F12" w:rsidP="00194EA7">
      <w:pPr>
        <w:widowControl w:val="0"/>
        <w:autoSpaceDE w:val="0"/>
        <w:autoSpaceDN w:val="0"/>
        <w:adjustRightInd w:val="0"/>
        <w:spacing w:line="336" w:lineRule="auto"/>
        <w:ind w:left="567" w:hanging="567"/>
        <w:rPr>
          <w:sz w:val="26"/>
          <w:szCs w:val="26"/>
          <w:lang w:val="en-GB"/>
        </w:rPr>
      </w:pPr>
      <w:r w:rsidRPr="00E7425D">
        <w:rPr>
          <w:sz w:val="26"/>
          <w:szCs w:val="26"/>
          <w:lang w:val="en-GB"/>
        </w:rPr>
        <w:t xml:space="preserve">28. </w:t>
      </w:r>
      <w:proofErr w:type="spellStart"/>
      <w:r w:rsidRPr="00E7425D">
        <w:rPr>
          <w:sz w:val="26"/>
          <w:szCs w:val="26"/>
          <w:lang w:val="en-GB"/>
        </w:rPr>
        <w:t>Lý</w:t>
      </w:r>
      <w:proofErr w:type="spellEnd"/>
      <w:r w:rsidRPr="00E7425D">
        <w:rPr>
          <w:sz w:val="26"/>
          <w:szCs w:val="26"/>
          <w:lang w:val="en-GB"/>
        </w:rPr>
        <w:t xml:space="preserve"> </w:t>
      </w:r>
      <w:proofErr w:type="spellStart"/>
      <w:r w:rsidRPr="00E7425D">
        <w:rPr>
          <w:sz w:val="26"/>
          <w:szCs w:val="26"/>
          <w:lang w:val="en-GB"/>
        </w:rPr>
        <w:t>Tùng</w:t>
      </w:r>
      <w:proofErr w:type="spellEnd"/>
      <w:r w:rsidRPr="00E7425D">
        <w:rPr>
          <w:sz w:val="26"/>
          <w:szCs w:val="26"/>
          <w:lang w:val="en-GB"/>
        </w:rPr>
        <w:t xml:space="preserve"> </w:t>
      </w:r>
      <w:proofErr w:type="spellStart"/>
      <w:r w:rsidRPr="00E7425D">
        <w:rPr>
          <w:sz w:val="26"/>
          <w:szCs w:val="26"/>
          <w:lang w:val="en-GB"/>
        </w:rPr>
        <w:t>Hiếu</w:t>
      </w:r>
      <w:proofErr w:type="spellEnd"/>
      <w:r w:rsidRPr="00E7425D">
        <w:rPr>
          <w:sz w:val="26"/>
          <w:szCs w:val="26"/>
          <w:lang w:val="en-GB"/>
        </w:rPr>
        <w:t xml:space="preserve"> (2019), </w:t>
      </w:r>
      <w:proofErr w:type="spellStart"/>
      <w:r w:rsidRPr="00E7425D">
        <w:rPr>
          <w:i/>
          <w:iCs/>
          <w:sz w:val="26"/>
          <w:szCs w:val="26"/>
          <w:lang w:val="en-GB"/>
        </w:rPr>
        <w:t>Các</w:t>
      </w:r>
      <w:proofErr w:type="spellEnd"/>
      <w:r w:rsidRPr="00E7425D">
        <w:rPr>
          <w:i/>
          <w:iCs/>
          <w:sz w:val="26"/>
          <w:szCs w:val="26"/>
          <w:lang w:val="en-GB"/>
        </w:rPr>
        <w:t xml:space="preserve"> </w:t>
      </w:r>
      <w:proofErr w:type="spellStart"/>
      <w:r w:rsidRPr="00E7425D">
        <w:rPr>
          <w:i/>
          <w:iCs/>
          <w:sz w:val="26"/>
          <w:szCs w:val="26"/>
          <w:lang w:val="en-GB"/>
        </w:rPr>
        <w:t>vùng</w:t>
      </w:r>
      <w:proofErr w:type="spellEnd"/>
      <w:r w:rsidRPr="00E7425D">
        <w:rPr>
          <w:i/>
          <w:iCs/>
          <w:sz w:val="26"/>
          <w:szCs w:val="26"/>
          <w:lang w:val="en-GB"/>
        </w:rPr>
        <w:t xml:space="preserve"> </w:t>
      </w:r>
      <w:proofErr w:type="spellStart"/>
      <w:r w:rsidRPr="00E7425D">
        <w:rPr>
          <w:i/>
          <w:iCs/>
          <w:sz w:val="26"/>
          <w:szCs w:val="26"/>
          <w:lang w:val="en-GB"/>
        </w:rPr>
        <w:t>văn</w:t>
      </w:r>
      <w:proofErr w:type="spellEnd"/>
      <w:r w:rsidRPr="00E7425D">
        <w:rPr>
          <w:i/>
          <w:iCs/>
          <w:sz w:val="26"/>
          <w:szCs w:val="26"/>
          <w:lang w:val="en-GB"/>
        </w:rPr>
        <w:t xml:space="preserve"> </w:t>
      </w:r>
      <w:proofErr w:type="spellStart"/>
      <w:r w:rsidRPr="00E7425D">
        <w:rPr>
          <w:i/>
          <w:iCs/>
          <w:sz w:val="26"/>
          <w:szCs w:val="26"/>
          <w:lang w:val="en-GB"/>
        </w:rPr>
        <w:t>hoá</w:t>
      </w:r>
      <w:proofErr w:type="spellEnd"/>
      <w:r w:rsidRPr="00E7425D">
        <w:rPr>
          <w:i/>
          <w:iCs/>
          <w:sz w:val="26"/>
          <w:szCs w:val="26"/>
          <w:lang w:val="en-GB"/>
        </w:rPr>
        <w:t xml:space="preserve"> </w:t>
      </w:r>
      <w:proofErr w:type="spellStart"/>
      <w:r w:rsidRPr="00E7425D">
        <w:rPr>
          <w:i/>
          <w:iCs/>
          <w:sz w:val="26"/>
          <w:szCs w:val="26"/>
          <w:lang w:val="en-GB"/>
        </w:rPr>
        <w:t>Việt</w:t>
      </w:r>
      <w:proofErr w:type="spellEnd"/>
      <w:r w:rsidRPr="00E7425D">
        <w:rPr>
          <w:i/>
          <w:iCs/>
          <w:sz w:val="26"/>
          <w:szCs w:val="26"/>
          <w:lang w:val="en-GB"/>
        </w:rPr>
        <w:t xml:space="preserve"> Nam, </w:t>
      </w:r>
      <w:proofErr w:type="spellStart"/>
      <w:r w:rsidRPr="00E7425D">
        <w:rPr>
          <w:sz w:val="26"/>
          <w:szCs w:val="26"/>
          <w:lang w:val="en-GB"/>
        </w:rPr>
        <w:t>Nxb</w:t>
      </w:r>
      <w:proofErr w:type="spellEnd"/>
      <w:r w:rsidRPr="00E7425D">
        <w:rPr>
          <w:sz w:val="26"/>
          <w:szCs w:val="26"/>
          <w:lang w:val="en-GB"/>
        </w:rPr>
        <w:t xml:space="preserve"> </w:t>
      </w:r>
      <w:proofErr w:type="spellStart"/>
      <w:r w:rsidRPr="00E7425D">
        <w:rPr>
          <w:sz w:val="26"/>
          <w:szCs w:val="26"/>
          <w:lang w:val="en-GB"/>
        </w:rPr>
        <w:t>Đại</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quốc</w:t>
      </w:r>
      <w:proofErr w:type="spellEnd"/>
      <w:r w:rsidRPr="00E7425D">
        <w:rPr>
          <w:sz w:val="26"/>
          <w:szCs w:val="26"/>
          <w:lang w:val="en-GB"/>
        </w:rPr>
        <w:t xml:space="preserve"> </w:t>
      </w:r>
      <w:proofErr w:type="spellStart"/>
      <w:r w:rsidRPr="00E7425D">
        <w:rPr>
          <w:sz w:val="26"/>
          <w:szCs w:val="26"/>
          <w:lang w:val="en-GB"/>
        </w:rPr>
        <w:t>gia</w:t>
      </w:r>
      <w:proofErr w:type="spellEnd"/>
      <w:r w:rsidRPr="00E7425D">
        <w:rPr>
          <w:sz w:val="26"/>
          <w:szCs w:val="26"/>
          <w:lang w:val="vi-VN"/>
        </w:rPr>
        <w:t xml:space="preserve">, </w:t>
      </w:r>
      <w:r w:rsidR="00326422" w:rsidRPr="00E7425D">
        <w:rPr>
          <w:sz w:val="26"/>
          <w:szCs w:val="26"/>
          <w:lang w:val="vi-VN"/>
        </w:rPr>
        <w:t>TP</w:t>
      </w:r>
      <w:r w:rsidRPr="00E7425D">
        <w:rPr>
          <w:sz w:val="26"/>
          <w:szCs w:val="26"/>
          <w:lang w:val="en-GB"/>
        </w:rPr>
        <w:t xml:space="preserve"> H</w:t>
      </w:r>
      <w:r w:rsidRPr="00E7425D">
        <w:rPr>
          <w:sz w:val="26"/>
          <w:szCs w:val="26"/>
          <w:lang w:val="vi-VN"/>
        </w:rPr>
        <w:t>ồ Chí Minh</w:t>
      </w:r>
      <w:r w:rsidRPr="00E7425D">
        <w:rPr>
          <w:sz w:val="26"/>
          <w:szCs w:val="26"/>
          <w:lang w:val="en-GB"/>
        </w:rPr>
        <w:t>.</w:t>
      </w:r>
    </w:p>
    <w:p w14:paraId="6B6F4DCA" w14:textId="77777777" w:rsidR="007D3F12" w:rsidRPr="00E7425D" w:rsidRDefault="007D3F12" w:rsidP="00194EA7">
      <w:pPr>
        <w:pStyle w:val="ListParagraph"/>
        <w:widowControl w:val="0"/>
        <w:spacing w:line="336" w:lineRule="auto"/>
        <w:ind w:left="567" w:hanging="567"/>
        <w:jc w:val="both"/>
        <w:rPr>
          <w:szCs w:val="26"/>
          <w:lang w:val="vi-VN"/>
        </w:rPr>
      </w:pPr>
      <w:r w:rsidRPr="00E7425D">
        <w:rPr>
          <w:szCs w:val="26"/>
          <w:lang w:val="en-GB"/>
        </w:rPr>
        <w:t>29</w:t>
      </w:r>
      <w:r w:rsidRPr="00E7425D">
        <w:rPr>
          <w:szCs w:val="26"/>
          <w:lang w:val="vi-VN"/>
        </w:rPr>
        <w:t xml:space="preserve">. Hà Thị Hoa (chủ biên, 2014), </w:t>
      </w:r>
      <w:r w:rsidRPr="00E7425D">
        <w:rPr>
          <w:i/>
          <w:szCs w:val="26"/>
          <w:lang w:val="vi-VN"/>
        </w:rPr>
        <w:t>Nhập môn âm nhạc cổ truyền</w:t>
      </w:r>
      <w:r w:rsidRPr="00E7425D">
        <w:rPr>
          <w:szCs w:val="26"/>
          <w:lang w:val="vi-VN"/>
        </w:rPr>
        <w:t xml:space="preserve"> (hệ đại học sư phạm âm nhạc), Công ty CPSXTM Ngọc Châu xuất bản, Hà Nội.</w:t>
      </w:r>
    </w:p>
    <w:p w14:paraId="28083C30" w14:textId="28DB5AF6" w:rsidR="007D3F12" w:rsidRPr="00E7425D" w:rsidRDefault="007D3F12" w:rsidP="00194EA7">
      <w:pPr>
        <w:widowControl w:val="0"/>
        <w:spacing w:line="336" w:lineRule="auto"/>
        <w:ind w:left="567" w:hanging="567"/>
        <w:rPr>
          <w:sz w:val="26"/>
          <w:szCs w:val="26"/>
          <w:lang w:val="vi-VN"/>
        </w:rPr>
      </w:pPr>
      <w:r w:rsidRPr="00E7425D">
        <w:rPr>
          <w:sz w:val="26"/>
          <w:szCs w:val="26"/>
          <w:lang w:val="en-GB"/>
        </w:rPr>
        <w:lastRenderedPageBreak/>
        <w:t>30</w:t>
      </w:r>
      <w:r w:rsidRPr="00E7425D">
        <w:rPr>
          <w:sz w:val="26"/>
          <w:szCs w:val="26"/>
          <w:lang w:val="vi-VN"/>
        </w:rPr>
        <w:t xml:space="preserve">. </w:t>
      </w:r>
      <w:proofErr w:type="spellStart"/>
      <w:r w:rsidRPr="00E7425D">
        <w:rPr>
          <w:sz w:val="26"/>
          <w:szCs w:val="26"/>
          <w:lang w:val="pt-BR"/>
        </w:rPr>
        <w:t>Hà</w:t>
      </w:r>
      <w:proofErr w:type="spellEnd"/>
      <w:r w:rsidRPr="00E7425D">
        <w:rPr>
          <w:sz w:val="26"/>
          <w:szCs w:val="26"/>
          <w:lang w:val="pt-BR"/>
        </w:rPr>
        <w:t xml:space="preserve"> </w:t>
      </w:r>
      <w:proofErr w:type="spellStart"/>
      <w:r w:rsidRPr="00E7425D">
        <w:rPr>
          <w:sz w:val="26"/>
          <w:szCs w:val="26"/>
          <w:lang w:val="pt-BR"/>
        </w:rPr>
        <w:t>Thị</w:t>
      </w:r>
      <w:proofErr w:type="spellEnd"/>
      <w:r w:rsidRPr="00E7425D">
        <w:rPr>
          <w:sz w:val="26"/>
          <w:szCs w:val="26"/>
          <w:lang w:val="pt-BR"/>
        </w:rPr>
        <w:t xml:space="preserve"> </w:t>
      </w:r>
      <w:proofErr w:type="spellStart"/>
      <w:r w:rsidRPr="00E7425D">
        <w:rPr>
          <w:sz w:val="26"/>
          <w:szCs w:val="26"/>
          <w:lang w:val="pt-BR"/>
        </w:rPr>
        <w:t>Hoa</w:t>
      </w:r>
      <w:proofErr w:type="spellEnd"/>
      <w:r w:rsidRPr="00E7425D">
        <w:rPr>
          <w:sz w:val="26"/>
          <w:szCs w:val="26"/>
          <w:lang w:val="pt-BR"/>
        </w:rPr>
        <w:t xml:space="preserve"> (2017), </w:t>
      </w:r>
      <w:proofErr w:type="spellStart"/>
      <w:r w:rsidRPr="00E7425D">
        <w:rPr>
          <w:i/>
          <w:sz w:val="26"/>
          <w:szCs w:val="26"/>
          <w:lang w:val="pt-BR"/>
        </w:rPr>
        <w:t>Nghiên</w:t>
      </w:r>
      <w:proofErr w:type="spellEnd"/>
      <w:r w:rsidRPr="00E7425D">
        <w:rPr>
          <w:i/>
          <w:sz w:val="26"/>
          <w:szCs w:val="26"/>
          <w:lang w:val="pt-BR"/>
        </w:rPr>
        <w:t xml:space="preserve"> </w:t>
      </w:r>
      <w:proofErr w:type="spellStart"/>
      <w:r w:rsidRPr="00E7425D">
        <w:rPr>
          <w:i/>
          <w:sz w:val="26"/>
          <w:szCs w:val="26"/>
          <w:lang w:val="pt-BR"/>
        </w:rPr>
        <w:t>cứu</w:t>
      </w:r>
      <w:proofErr w:type="spellEnd"/>
      <w:r w:rsidRPr="00E7425D">
        <w:rPr>
          <w:i/>
          <w:sz w:val="26"/>
          <w:szCs w:val="26"/>
          <w:lang w:val="pt-BR"/>
        </w:rPr>
        <w:t xml:space="preserve"> </w:t>
      </w:r>
      <w:proofErr w:type="spellStart"/>
      <w:r w:rsidRPr="00E7425D">
        <w:rPr>
          <w:i/>
          <w:sz w:val="26"/>
          <w:szCs w:val="26"/>
          <w:lang w:val="pt-BR"/>
        </w:rPr>
        <w:t>xây</w:t>
      </w:r>
      <w:proofErr w:type="spellEnd"/>
      <w:r w:rsidRPr="00E7425D">
        <w:rPr>
          <w:i/>
          <w:sz w:val="26"/>
          <w:szCs w:val="26"/>
          <w:lang w:val="pt-BR"/>
        </w:rPr>
        <w:t xml:space="preserve"> </w:t>
      </w:r>
      <w:proofErr w:type="spellStart"/>
      <w:r w:rsidRPr="00E7425D">
        <w:rPr>
          <w:i/>
          <w:sz w:val="26"/>
          <w:szCs w:val="26"/>
          <w:lang w:val="pt-BR"/>
        </w:rPr>
        <w:t>dựng</w:t>
      </w:r>
      <w:proofErr w:type="spellEnd"/>
      <w:r w:rsidRPr="00E7425D">
        <w:rPr>
          <w:i/>
          <w:sz w:val="26"/>
          <w:szCs w:val="26"/>
          <w:lang w:val="pt-BR"/>
        </w:rPr>
        <w:t xml:space="preserve"> </w:t>
      </w:r>
      <w:proofErr w:type="spellStart"/>
      <w:r w:rsidRPr="00E7425D">
        <w:rPr>
          <w:i/>
          <w:sz w:val="26"/>
          <w:szCs w:val="26"/>
          <w:lang w:val="pt-BR"/>
        </w:rPr>
        <w:t>mô</w:t>
      </w:r>
      <w:proofErr w:type="spellEnd"/>
      <w:r w:rsidRPr="00E7425D">
        <w:rPr>
          <w:i/>
          <w:sz w:val="26"/>
          <w:szCs w:val="26"/>
          <w:lang w:val="pt-BR"/>
        </w:rPr>
        <w:t xml:space="preserve"> </w:t>
      </w:r>
      <w:proofErr w:type="spellStart"/>
      <w:r w:rsidRPr="00E7425D">
        <w:rPr>
          <w:i/>
          <w:sz w:val="26"/>
          <w:szCs w:val="26"/>
          <w:lang w:val="pt-BR"/>
        </w:rPr>
        <w:t>hình</w:t>
      </w:r>
      <w:proofErr w:type="spellEnd"/>
      <w:r w:rsidRPr="00E7425D">
        <w:rPr>
          <w:i/>
          <w:sz w:val="26"/>
          <w:szCs w:val="26"/>
          <w:lang w:val="pt-BR"/>
        </w:rPr>
        <w:t xml:space="preserve"> </w:t>
      </w:r>
      <w:proofErr w:type="spellStart"/>
      <w:r w:rsidRPr="00E7425D">
        <w:rPr>
          <w:i/>
          <w:sz w:val="26"/>
          <w:szCs w:val="26"/>
          <w:lang w:val="pt-BR"/>
        </w:rPr>
        <w:t>dạy</w:t>
      </w:r>
      <w:proofErr w:type="spellEnd"/>
      <w:r w:rsidRPr="00E7425D">
        <w:rPr>
          <w:i/>
          <w:sz w:val="26"/>
          <w:szCs w:val="26"/>
          <w:lang w:val="pt-BR"/>
        </w:rPr>
        <w:t xml:space="preserve"> </w:t>
      </w:r>
      <w:proofErr w:type="spellStart"/>
      <w:r w:rsidRPr="00E7425D">
        <w:rPr>
          <w:i/>
          <w:sz w:val="26"/>
          <w:szCs w:val="26"/>
          <w:lang w:val="pt-BR"/>
        </w:rPr>
        <w:t>học</w:t>
      </w:r>
      <w:proofErr w:type="spellEnd"/>
      <w:r w:rsidRPr="00E7425D">
        <w:rPr>
          <w:i/>
          <w:sz w:val="26"/>
          <w:szCs w:val="26"/>
          <w:lang w:val="pt-BR"/>
        </w:rPr>
        <w:t xml:space="preserve"> </w:t>
      </w:r>
      <w:proofErr w:type="spellStart"/>
      <w:r w:rsidRPr="00E7425D">
        <w:rPr>
          <w:i/>
          <w:sz w:val="26"/>
          <w:szCs w:val="26"/>
          <w:lang w:val="pt-BR"/>
        </w:rPr>
        <w:t>Âm</w:t>
      </w:r>
      <w:proofErr w:type="spellEnd"/>
      <w:r w:rsidRPr="00E7425D">
        <w:rPr>
          <w:i/>
          <w:sz w:val="26"/>
          <w:szCs w:val="26"/>
          <w:lang w:val="pt-BR"/>
        </w:rPr>
        <w:t xml:space="preserve"> </w:t>
      </w:r>
      <w:proofErr w:type="spellStart"/>
      <w:r w:rsidRPr="00E7425D">
        <w:rPr>
          <w:i/>
          <w:sz w:val="26"/>
          <w:szCs w:val="26"/>
          <w:lang w:val="pt-BR"/>
        </w:rPr>
        <w:t>nhạc</w:t>
      </w:r>
      <w:proofErr w:type="spellEnd"/>
      <w:r w:rsidRPr="00E7425D">
        <w:rPr>
          <w:i/>
          <w:sz w:val="26"/>
          <w:szCs w:val="26"/>
          <w:lang w:val="pt-BR"/>
        </w:rPr>
        <w:t xml:space="preserve"> </w:t>
      </w:r>
      <w:proofErr w:type="spellStart"/>
      <w:r w:rsidRPr="00E7425D">
        <w:rPr>
          <w:i/>
          <w:sz w:val="26"/>
          <w:szCs w:val="26"/>
          <w:lang w:val="pt-BR"/>
        </w:rPr>
        <w:t>cho</w:t>
      </w:r>
      <w:proofErr w:type="spellEnd"/>
      <w:r w:rsidRPr="00E7425D">
        <w:rPr>
          <w:i/>
          <w:sz w:val="26"/>
          <w:szCs w:val="26"/>
          <w:lang w:val="pt-BR"/>
        </w:rPr>
        <w:t xml:space="preserve"> </w:t>
      </w:r>
      <w:proofErr w:type="spellStart"/>
      <w:r w:rsidRPr="00E7425D">
        <w:rPr>
          <w:i/>
          <w:sz w:val="26"/>
          <w:szCs w:val="26"/>
          <w:lang w:val="pt-BR"/>
        </w:rPr>
        <w:t>học</w:t>
      </w:r>
      <w:proofErr w:type="spellEnd"/>
      <w:r w:rsidRPr="00E7425D">
        <w:rPr>
          <w:i/>
          <w:sz w:val="26"/>
          <w:szCs w:val="26"/>
          <w:lang w:val="vi-VN"/>
        </w:rPr>
        <w:t xml:space="preserve"> sinh </w:t>
      </w:r>
      <w:r w:rsidR="00116A45" w:rsidRPr="00E7425D">
        <w:rPr>
          <w:i/>
          <w:sz w:val="26"/>
          <w:szCs w:val="26"/>
          <w:lang w:val="vi-VN"/>
        </w:rPr>
        <w:t>Trung học cơ sở</w:t>
      </w:r>
      <w:r w:rsidRPr="00E7425D">
        <w:rPr>
          <w:i/>
          <w:sz w:val="26"/>
          <w:szCs w:val="26"/>
          <w:lang w:val="pt-BR"/>
        </w:rPr>
        <w:t xml:space="preserve"> </w:t>
      </w:r>
      <w:proofErr w:type="spellStart"/>
      <w:r w:rsidRPr="00E7425D">
        <w:rPr>
          <w:i/>
          <w:sz w:val="26"/>
          <w:szCs w:val="26"/>
          <w:lang w:val="pt-BR"/>
        </w:rPr>
        <w:t>thông</w:t>
      </w:r>
      <w:proofErr w:type="spellEnd"/>
      <w:r w:rsidRPr="00E7425D">
        <w:rPr>
          <w:i/>
          <w:sz w:val="26"/>
          <w:szCs w:val="26"/>
          <w:lang w:val="pt-BR"/>
        </w:rPr>
        <w:t xml:space="preserve"> </w:t>
      </w:r>
      <w:proofErr w:type="spellStart"/>
      <w:r w:rsidRPr="00E7425D">
        <w:rPr>
          <w:i/>
          <w:sz w:val="26"/>
          <w:szCs w:val="26"/>
          <w:lang w:val="pt-BR"/>
        </w:rPr>
        <w:t>qua</w:t>
      </w:r>
      <w:proofErr w:type="spellEnd"/>
      <w:r w:rsidRPr="00E7425D">
        <w:rPr>
          <w:i/>
          <w:sz w:val="26"/>
          <w:szCs w:val="26"/>
          <w:lang w:val="pt-BR"/>
        </w:rPr>
        <w:t xml:space="preserve"> </w:t>
      </w:r>
      <w:proofErr w:type="spellStart"/>
      <w:r w:rsidRPr="00E7425D">
        <w:rPr>
          <w:i/>
          <w:sz w:val="26"/>
          <w:szCs w:val="26"/>
          <w:lang w:val="pt-BR"/>
        </w:rPr>
        <w:t>hoạt</w:t>
      </w:r>
      <w:proofErr w:type="spellEnd"/>
      <w:r w:rsidRPr="00E7425D">
        <w:rPr>
          <w:i/>
          <w:sz w:val="26"/>
          <w:szCs w:val="26"/>
          <w:lang w:val="pt-BR"/>
        </w:rPr>
        <w:t xml:space="preserve"> </w:t>
      </w:r>
      <w:proofErr w:type="spellStart"/>
      <w:r w:rsidRPr="00E7425D">
        <w:rPr>
          <w:i/>
          <w:sz w:val="26"/>
          <w:szCs w:val="26"/>
          <w:lang w:val="pt-BR"/>
        </w:rPr>
        <w:t>động</w:t>
      </w:r>
      <w:proofErr w:type="spellEnd"/>
      <w:r w:rsidRPr="00E7425D">
        <w:rPr>
          <w:i/>
          <w:sz w:val="26"/>
          <w:szCs w:val="26"/>
          <w:lang w:val="pt-BR"/>
        </w:rPr>
        <w:t xml:space="preserve"> </w:t>
      </w:r>
      <w:proofErr w:type="spellStart"/>
      <w:r w:rsidRPr="00E7425D">
        <w:rPr>
          <w:i/>
          <w:sz w:val="26"/>
          <w:szCs w:val="26"/>
          <w:lang w:val="pt-BR"/>
        </w:rPr>
        <w:t>trải</w:t>
      </w:r>
      <w:proofErr w:type="spellEnd"/>
      <w:r w:rsidRPr="00E7425D">
        <w:rPr>
          <w:i/>
          <w:sz w:val="26"/>
          <w:szCs w:val="26"/>
          <w:lang w:val="pt-BR"/>
        </w:rPr>
        <w:t xml:space="preserve"> </w:t>
      </w:r>
      <w:proofErr w:type="spellStart"/>
      <w:r w:rsidRPr="00E7425D">
        <w:rPr>
          <w:i/>
          <w:sz w:val="26"/>
          <w:szCs w:val="26"/>
          <w:lang w:val="pt-BR"/>
        </w:rPr>
        <w:t>nghiệm</w:t>
      </w:r>
      <w:proofErr w:type="spellEnd"/>
      <w:r w:rsidRPr="00E7425D">
        <w:rPr>
          <w:i/>
          <w:sz w:val="26"/>
          <w:szCs w:val="26"/>
          <w:lang w:val="pt-BR"/>
        </w:rPr>
        <w:t xml:space="preserve"> </w:t>
      </w:r>
      <w:proofErr w:type="spellStart"/>
      <w:r w:rsidRPr="00E7425D">
        <w:rPr>
          <w:i/>
          <w:sz w:val="26"/>
          <w:szCs w:val="26"/>
          <w:lang w:val="pt-BR"/>
        </w:rPr>
        <w:t>sáng</w:t>
      </w:r>
      <w:proofErr w:type="spellEnd"/>
      <w:r w:rsidRPr="00E7425D">
        <w:rPr>
          <w:i/>
          <w:sz w:val="26"/>
          <w:szCs w:val="26"/>
          <w:lang w:val="pt-BR"/>
        </w:rPr>
        <w:t xml:space="preserve"> </w:t>
      </w:r>
      <w:proofErr w:type="spellStart"/>
      <w:r w:rsidRPr="00E7425D">
        <w:rPr>
          <w:i/>
          <w:sz w:val="26"/>
          <w:szCs w:val="26"/>
          <w:lang w:val="pt-BR"/>
        </w:rPr>
        <w:t>tạo</w:t>
      </w:r>
      <w:proofErr w:type="spellEnd"/>
      <w:r w:rsidRPr="00E7425D">
        <w:rPr>
          <w:sz w:val="26"/>
          <w:szCs w:val="26"/>
          <w:lang w:val="pt-BR"/>
        </w:rPr>
        <w:t xml:space="preserve">, </w:t>
      </w:r>
      <w:proofErr w:type="spellStart"/>
      <w:r w:rsidRPr="00E7425D">
        <w:rPr>
          <w:sz w:val="26"/>
          <w:szCs w:val="26"/>
          <w:lang w:val="pt-BR"/>
        </w:rPr>
        <w:t>đề</w:t>
      </w:r>
      <w:proofErr w:type="spellEnd"/>
      <w:r w:rsidRPr="00E7425D">
        <w:rPr>
          <w:sz w:val="26"/>
          <w:szCs w:val="26"/>
          <w:lang w:val="pt-BR"/>
        </w:rPr>
        <w:t xml:space="preserve"> </w:t>
      </w:r>
      <w:proofErr w:type="spellStart"/>
      <w:r w:rsidRPr="00E7425D">
        <w:rPr>
          <w:sz w:val="26"/>
          <w:szCs w:val="26"/>
          <w:lang w:val="pt-BR"/>
        </w:rPr>
        <w:t>tài</w:t>
      </w:r>
      <w:proofErr w:type="spellEnd"/>
      <w:r w:rsidRPr="00E7425D">
        <w:rPr>
          <w:sz w:val="26"/>
          <w:szCs w:val="26"/>
          <w:lang w:val="pt-BR"/>
        </w:rPr>
        <w:t xml:space="preserve"> </w:t>
      </w:r>
      <w:proofErr w:type="spellStart"/>
      <w:r w:rsidRPr="00E7425D">
        <w:rPr>
          <w:sz w:val="26"/>
          <w:szCs w:val="26"/>
          <w:lang w:val="pt-BR"/>
        </w:rPr>
        <w:t>khoa</w:t>
      </w:r>
      <w:proofErr w:type="spellEnd"/>
      <w:r w:rsidRPr="00E7425D">
        <w:rPr>
          <w:sz w:val="26"/>
          <w:szCs w:val="26"/>
          <w:lang w:val="pt-BR"/>
        </w:rPr>
        <w:t xml:space="preserve"> </w:t>
      </w:r>
      <w:proofErr w:type="spellStart"/>
      <w:r w:rsidRPr="00E7425D">
        <w:rPr>
          <w:sz w:val="26"/>
          <w:szCs w:val="26"/>
          <w:lang w:val="pt-BR"/>
        </w:rPr>
        <w:t>học</w:t>
      </w:r>
      <w:proofErr w:type="spellEnd"/>
      <w:r w:rsidRPr="00E7425D">
        <w:rPr>
          <w:sz w:val="26"/>
          <w:szCs w:val="26"/>
          <w:lang w:val="pt-BR"/>
        </w:rPr>
        <w:t xml:space="preserve"> </w:t>
      </w:r>
      <w:proofErr w:type="spellStart"/>
      <w:r w:rsidRPr="00E7425D">
        <w:rPr>
          <w:sz w:val="26"/>
          <w:szCs w:val="26"/>
          <w:lang w:val="pt-BR"/>
        </w:rPr>
        <w:t>và</w:t>
      </w:r>
      <w:proofErr w:type="spellEnd"/>
      <w:r w:rsidRPr="00E7425D">
        <w:rPr>
          <w:sz w:val="26"/>
          <w:szCs w:val="26"/>
          <w:lang w:val="pt-BR"/>
        </w:rPr>
        <w:t xml:space="preserve"> </w:t>
      </w:r>
      <w:proofErr w:type="spellStart"/>
      <w:r w:rsidRPr="00E7425D">
        <w:rPr>
          <w:sz w:val="26"/>
          <w:szCs w:val="26"/>
          <w:lang w:val="pt-BR"/>
        </w:rPr>
        <w:t>công</w:t>
      </w:r>
      <w:proofErr w:type="spellEnd"/>
      <w:r w:rsidRPr="00E7425D">
        <w:rPr>
          <w:sz w:val="26"/>
          <w:szCs w:val="26"/>
          <w:lang w:val="pt-BR"/>
        </w:rPr>
        <w:t xml:space="preserve"> </w:t>
      </w:r>
      <w:proofErr w:type="spellStart"/>
      <w:r w:rsidRPr="00E7425D">
        <w:rPr>
          <w:sz w:val="26"/>
          <w:szCs w:val="26"/>
          <w:lang w:val="pt-BR"/>
        </w:rPr>
        <w:t>nghệ</w:t>
      </w:r>
      <w:proofErr w:type="spellEnd"/>
      <w:r w:rsidRPr="00E7425D">
        <w:rPr>
          <w:sz w:val="26"/>
          <w:szCs w:val="26"/>
          <w:lang w:val="pt-BR"/>
        </w:rPr>
        <w:t xml:space="preserve"> </w:t>
      </w:r>
      <w:proofErr w:type="spellStart"/>
      <w:r w:rsidRPr="00E7425D">
        <w:rPr>
          <w:sz w:val="26"/>
          <w:szCs w:val="26"/>
          <w:lang w:val="pt-BR"/>
        </w:rPr>
        <w:t>cấp</w:t>
      </w:r>
      <w:proofErr w:type="spellEnd"/>
      <w:r w:rsidRPr="00E7425D">
        <w:rPr>
          <w:sz w:val="26"/>
          <w:szCs w:val="26"/>
          <w:lang w:val="pt-BR"/>
        </w:rPr>
        <w:t xml:space="preserve"> </w:t>
      </w:r>
      <w:proofErr w:type="spellStart"/>
      <w:r w:rsidRPr="00E7425D">
        <w:rPr>
          <w:sz w:val="26"/>
          <w:szCs w:val="26"/>
          <w:lang w:val="pt-BR"/>
        </w:rPr>
        <w:t>Bộ</w:t>
      </w:r>
      <w:proofErr w:type="spellEnd"/>
      <w:r w:rsidRPr="00E7425D">
        <w:rPr>
          <w:sz w:val="26"/>
          <w:szCs w:val="26"/>
          <w:lang w:val="pt-BR"/>
        </w:rPr>
        <w:t>, MS: B2016-GNT-02.</w:t>
      </w:r>
    </w:p>
    <w:p w14:paraId="5EF9D660" w14:textId="79868E72" w:rsidR="007D3F12" w:rsidRPr="00E7425D" w:rsidRDefault="007D3F12" w:rsidP="00194EA7">
      <w:pPr>
        <w:widowControl w:val="0"/>
        <w:spacing w:line="336" w:lineRule="auto"/>
        <w:ind w:left="567" w:hanging="567"/>
        <w:rPr>
          <w:sz w:val="26"/>
          <w:szCs w:val="26"/>
          <w:lang w:val="vi-VN"/>
        </w:rPr>
      </w:pPr>
      <w:r w:rsidRPr="00E7425D">
        <w:rPr>
          <w:sz w:val="26"/>
          <w:szCs w:val="26"/>
          <w:lang w:val="en-GB"/>
        </w:rPr>
        <w:t>31</w:t>
      </w:r>
      <w:r w:rsidRPr="00E7425D">
        <w:rPr>
          <w:sz w:val="26"/>
          <w:szCs w:val="26"/>
          <w:lang w:val="vi-VN"/>
        </w:rPr>
        <w:t>.</w:t>
      </w:r>
      <w:r w:rsidR="008E1FD5" w:rsidRPr="00E7425D">
        <w:rPr>
          <w:sz w:val="26"/>
          <w:szCs w:val="26"/>
          <w:lang w:val="en-GB"/>
        </w:rPr>
        <w:t xml:space="preserve"> </w:t>
      </w:r>
      <w:r w:rsidR="008E1FD5" w:rsidRPr="00E7425D">
        <w:rPr>
          <w:sz w:val="26"/>
          <w:szCs w:val="26"/>
          <w:lang w:val="vi-VN"/>
        </w:rPr>
        <w:t xml:space="preserve">Phó Đức Hòa - Ngô Quang Sơn (2018, tái bản), </w:t>
      </w:r>
      <w:r w:rsidR="008E1FD5" w:rsidRPr="00E7425D">
        <w:rPr>
          <w:i/>
          <w:iCs/>
          <w:sz w:val="26"/>
          <w:szCs w:val="26"/>
          <w:lang w:val="vi-VN"/>
        </w:rPr>
        <w:t>Phương pháp và công nghệ dạy học trong môi trường sư phạm tương tác</w:t>
      </w:r>
      <w:r w:rsidR="008E1FD5" w:rsidRPr="00E7425D">
        <w:rPr>
          <w:sz w:val="26"/>
          <w:szCs w:val="26"/>
          <w:lang w:val="vi-VN"/>
        </w:rPr>
        <w:t xml:space="preserve">, Nxb </w:t>
      </w:r>
      <w:proofErr w:type="spellStart"/>
      <w:r w:rsidR="008E1FD5" w:rsidRPr="00E7425D">
        <w:rPr>
          <w:sz w:val="26"/>
          <w:szCs w:val="26"/>
          <w:lang w:val="en-GB"/>
        </w:rPr>
        <w:t>Đại</w:t>
      </w:r>
      <w:proofErr w:type="spellEnd"/>
      <w:r w:rsidR="008E1FD5" w:rsidRPr="00E7425D">
        <w:rPr>
          <w:sz w:val="26"/>
          <w:szCs w:val="26"/>
          <w:lang w:val="en-GB"/>
        </w:rPr>
        <w:t xml:space="preserve"> </w:t>
      </w:r>
      <w:proofErr w:type="spellStart"/>
      <w:r w:rsidR="008E1FD5" w:rsidRPr="00E7425D">
        <w:rPr>
          <w:sz w:val="26"/>
          <w:szCs w:val="26"/>
          <w:lang w:val="en-GB"/>
        </w:rPr>
        <w:t>học</w:t>
      </w:r>
      <w:proofErr w:type="spellEnd"/>
      <w:r w:rsidR="008E1FD5" w:rsidRPr="00E7425D">
        <w:rPr>
          <w:sz w:val="26"/>
          <w:szCs w:val="26"/>
          <w:lang w:val="en-GB"/>
        </w:rPr>
        <w:t xml:space="preserve"> </w:t>
      </w:r>
      <w:proofErr w:type="spellStart"/>
      <w:r w:rsidR="008E1FD5" w:rsidRPr="00E7425D">
        <w:rPr>
          <w:sz w:val="26"/>
          <w:szCs w:val="26"/>
          <w:lang w:val="en-GB"/>
        </w:rPr>
        <w:t>Sư</w:t>
      </w:r>
      <w:proofErr w:type="spellEnd"/>
      <w:r w:rsidR="008E1FD5" w:rsidRPr="00E7425D">
        <w:rPr>
          <w:sz w:val="26"/>
          <w:szCs w:val="26"/>
          <w:lang w:val="en-GB"/>
        </w:rPr>
        <w:t xml:space="preserve"> </w:t>
      </w:r>
      <w:proofErr w:type="spellStart"/>
      <w:r w:rsidR="008E1FD5" w:rsidRPr="00E7425D">
        <w:rPr>
          <w:sz w:val="26"/>
          <w:szCs w:val="26"/>
          <w:lang w:val="en-GB"/>
        </w:rPr>
        <w:t>phạm</w:t>
      </w:r>
      <w:proofErr w:type="spellEnd"/>
      <w:r w:rsidR="008E1FD5" w:rsidRPr="00E7425D">
        <w:rPr>
          <w:sz w:val="26"/>
          <w:szCs w:val="26"/>
          <w:lang w:val="vi-VN"/>
        </w:rPr>
        <w:t xml:space="preserve"> Hà Nội, Hà Nội.</w:t>
      </w:r>
    </w:p>
    <w:p w14:paraId="31A21205" w14:textId="77777777" w:rsidR="007D3F12" w:rsidRPr="00E7425D" w:rsidRDefault="007D3F12" w:rsidP="00194EA7">
      <w:pPr>
        <w:widowControl w:val="0"/>
        <w:ind w:left="567" w:hanging="567"/>
        <w:rPr>
          <w:sz w:val="26"/>
          <w:szCs w:val="26"/>
          <w:lang w:val="vi-VN"/>
        </w:rPr>
      </w:pPr>
      <w:r w:rsidRPr="00E7425D">
        <w:rPr>
          <w:sz w:val="26"/>
          <w:szCs w:val="26"/>
          <w:lang w:val="vi-VN"/>
        </w:rPr>
        <w:t>3</w:t>
      </w:r>
      <w:r w:rsidRPr="00E7425D">
        <w:rPr>
          <w:sz w:val="26"/>
          <w:szCs w:val="26"/>
          <w:lang w:val="en-GB"/>
        </w:rPr>
        <w:t>2</w:t>
      </w:r>
      <w:r w:rsidRPr="00E7425D">
        <w:rPr>
          <w:sz w:val="26"/>
          <w:szCs w:val="26"/>
          <w:lang w:val="vi-VN"/>
        </w:rPr>
        <w:t xml:space="preserve">. </w:t>
      </w:r>
      <w:proofErr w:type="spellStart"/>
      <w:r w:rsidRPr="00E7425D">
        <w:rPr>
          <w:sz w:val="26"/>
          <w:szCs w:val="26"/>
          <w:lang w:val="en-GB"/>
        </w:rPr>
        <w:t>Trần</w:t>
      </w:r>
      <w:proofErr w:type="spellEnd"/>
      <w:r w:rsidRPr="00E7425D">
        <w:rPr>
          <w:sz w:val="26"/>
          <w:szCs w:val="26"/>
          <w:lang w:val="en-GB"/>
        </w:rPr>
        <w:t xml:space="preserve"> </w:t>
      </w:r>
      <w:proofErr w:type="spellStart"/>
      <w:r w:rsidRPr="00E7425D">
        <w:rPr>
          <w:sz w:val="26"/>
          <w:szCs w:val="26"/>
          <w:lang w:val="en-GB"/>
        </w:rPr>
        <w:t>Bá</w:t>
      </w:r>
      <w:proofErr w:type="spellEnd"/>
      <w:r w:rsidRPr="00E7425D">
        <w:rPr>
          <w:sz w:val="26"/>
          <w:szCs w:val="26"/>
          <w:lang w:val="en-GB"/>
        </w:rPr>
        <w:t xml:space="preserve"> </w:t>
      </w:r>
      <w:proofErr w:type="spellStart"/>
      <w:r w:rsidRPr="00E7425D">
        <w:rPr>
          <w:sz w:val="26"/>
          <w:szCs w:val="26"/>
          <w:lang w:val="en-GB"/>
        </w:rPr>
        <w:t>Hoành</w:t>
      </w:r>
      <w:proofErr w:type="spellEnd"/>
      <w:r w:rsidRPr="00E7425D">
        <w:rPr>
          <w:sz w:val="26"/>
          <w:szCs w:val="26"/>
          <w:lang w:val="en-GB"/>
        </w:rPr>
        <w:t xml:space="preserve"> (2010), </w:t>
      </w:r>
      <w:proofErr w:type="spellStart"/>
      <w:r w:rsidRPr="00E7425D">
        <w:rPr>
          <w:i/>
          <w:iCs/>
          <w:sz w:val="26"/>
          <w:szCs w:val="26"/>
          <w:lang w:val="en-GB"/>
        </w:rPr>
        <w:t>Đổi</w:t>
      </w:r>
      <w:proofErr w:type="spellEnd"/>
      <w:r w:rsidRPr="00E7425D">
        <w:rPr>
          <w:i/>
          <w:iCs/>
          <w:sz w:val="26"/>
          <w:szCs w:val="26"/>
          <w:lang w:val="en-GB"/>
        </w:rPr>
        <w:t xml:space="preserve"> </w:t>
      </w:r>
      <w:proofErr w:type="spellStart"/>
      <w:r w:rsidRPr="00E7425D">
        <w:rPr>
          <w:i/>
          <w:iCs/>
          <w:sz w:val="26"/>
          <w:szCs w:val="26"/>
          <w:lang w:val="en-GB"/>
        </w:rPr>
        <w:t>mới</w:t>
      </w:r>
      <w:proofErr w:type="spellEnd"/>
      <w:r w:rsidRPr="00E7425D">
        <w:rPr>
          <w:i/>
          <w:iCs/>
          <w:sz w:val="26"/>
          <w:szCs w:val="26"/>
          <w:lang w:val="en-GB"/>
        </w:rPr>
        <w:t xml:space="preserve"> </w:t>
      </w:r>
      <w:proofErr w:type="spellStart"/>
      <w:r w:rsidRPr="00E7425D">
        <w:rPr>
          <w:i/>
          <w:iCs/>
          <w:sz w:val="26"/>
          <w:szCs w:val="26"/>
          <w:lang w:val="en-GB"/>
        </w:rPr>
        <w:t>phương</w:t>
      </w:r>
      <w:proofErr w:type="spellEnd"/>
      <w:r w:rsidRPr="00E7425D">
        <w:rPr>
          <w:i/>
          <w:iCs/>
          <w:sz w:val="26"/>
          <w:szCs w:val="26"/>
          <w:lang w:val="vi-VN"/>
        </w:rPr>
        <w:t xml:space="preserve"> pháp dạy học</w:t>
      </w:r>
      <w:r w:rsidRPr="00E7425D">
        <w:rPr>
          <w:i/>
          <w:iCs/>
          <w:sz w:val="26"/>
          <w:szCs w:val="26"/>
          <w:lang w:val="en-GB"/>
        </w:rPr>
        <w:t xml:space="preserve">, </w:t>
      </w:r>
      <w:proofErr w:type="spellStart"/>
      <w:r w:rsidRPr="00E7425D">
        <w:rPr>
          <w:i/>
          <w:iCs/>
          <w:sz w:val="26"/>
          <w:szCs w:val="26"/>
          <w:lang w:val="en-GB"/>
        </w:rPr>
        <w:t>chương</w:t>
      </w:r>
      <w:proofErr w:type="spellEnd"/>
      <w:r w:rsidRPr="00E7425D">
        <w:rPr>
          <w:i/>
          <w:iCs/>
          <w:sz w:val="26"/>
          <w:szCs w:val="26"/>
          <w:lang w:val="en-GB"/>
        </w:rPr>
        <w:t xml:space="preserve"> </w:t>
      </w:r>
      <w:proofErr w:type="spellStart"/>
      <w:r w:rsidRPr="00E7425D">
        <w:rPr>
          <w:i/>
          <w:iCs/>
          <w:sz w:val="26"/>
          <w:szCs w:val="26"/>
          <w:lang w:val="en-GB"/>
        </w:rPr>
        <w:t>trình</w:t>
      </w:r>
      <w:proofErr w:type="spellEnd"/>
      <w:r w:rsidRPr="00E7425D">
        <w:rPr>
          <w:i/>
          <w:iCs/>
          <w:sz w:val="26"/>
          <w:szCs w:val="26"/>
          <w:lang w:val="en-GB"/>
        </w:rPr>
        <w:t xml:space="preserve"> </w:t>
      </w:r>
      <w:proofErr w:type="spellStart"/>
      <w:r w:rsidRPr="00E7425D">
        <w:rPr>
          <w:i/>
          <w:iCs/>
          <w:sz w:val="26"/>
          <w:szCs w:val="26"/>
          <w:lang w:val="en-GB"/>
        </w:rPr>
        <w:t>và</w:t>
      </w:r>
      <w:proofErr w:type="spellEnd"/>
      <w:r w:rsidRPr="00E7425D">
        <w:rPr>
          <w:i/>
          <w:iCs/>
          <w:sz w:val="26"/>
          <w:szCs w:val="26"/>
          <w:lang w:val="vi-VN"/>
        </w:rPr>
        <w:t xml:space="preserve"> sách giáo khoa</w:t>
      </w:r>
      <w:r w:rsidRPr="00E7425D">
        <w:rPr>
          <w:sz w:val="26"/>
          <w:szCs w:val="26"/>
          <w:lang w:val="en-GB"/>
        </w:rPr>
        <w:t xml:space="preserve">, </w:t>
      </w:r>
      <w:proofErr w:type="spellStart"/>
      <w:r w:rsidRPr="00E7425D">
        <w:rPr>
          <w:sz w:val="26"/>
          <w:szCs w:val="26"/>
          <w:lang w:val="en-GB"/>
        </w:rPr>
        <w:t>Nxb</w:t>
      </w:r>
      <w:proofErr w:type="spellEnd"/>
      <w:r w:rsidRPr="00E7425D">
        <w:rPr>
          <w:sz w:val="26"/>
          <w:szCs w:val="26"/>
          <w:lang w:val="en-GB"/>
        </w:rPr>
        <w:t xml:space="preserve"> </w:t>
      </w:r>
      <w:proofErr w:type="spellStart"/>
      <w:r w:rsidRPr="00E7425D">
        <w:rPr>
          <w:sz w:val="26"/>
          <w:szCs w:val="26"/>
          <w:lang w:val="en-GB"/>
        </w:rPr>
        <w:t>Đại</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Sư</w:t>
      </w:r>
      <w:proofErr w:type="spellEnd"/>
      <w:r w:rsidRPr="00E7425D">
        <w:rPr>
          <w:sz w:val="26"/>
          <w:szCs w:val="26"/>
          <w:lang w:val="en-GB"/>
        </w:rPr>
        <w:t xml:space="preserve"> </w:t>
      </w:r>
      <w:proofErr w:type="spellStart"/>
      <w:r w:rsidRPr="00E7425D">
        <w:rPr>
          <w:sz w:val="26"/>
          <w:szCs w:val="26"/>
          <w:lang w:val="en-GB"/>
        </w:rPr>
        <w:t>phạm</w:t>
      </w:r>
      <w:proofErr w:type="spellEnd"/>
      <w:r w:rsidRPr="00E7425D">
        <w:rPr>
          <w:sz w:val="26"/>
          <w:szCs w:val="26"/>
          <w:lang w:val="vi-VN"/>
        </w:rPr>
        <w:t>, Hà Nội.</w:t>
      </w:r>
    </w:p>
    <w:p w14:paraId="319A07EF" w14:textId="70BCAB41" w:rsidR="007D3F12" w:rsidRPr="00E7425D" w:rsidRDefault="007D3F12" w:rsidP="00504A13">
      <w:pPr>
        <w:widowControl w:val="0"/>
        <w:ind w:left="567" w:hanging="567"/>
        <w:rPr>
          <w:sz w:val="26"/>
          <w:szCs w:val="26"/>
          <w:lang w:val="vi-VN"/>
        </w:rPr>
      </w:pPr>
      <w:r w:rsidRPr="00E7425D">
        <w:rPr>
          <w:sz w:val="26"/>
          <w:szCs w:val="26"/>
          <w:lang w:val="vi-VN"/>
        </w:rPr>
        <w:t>3</w:t>
      </w:r>
      <w:r w:rsidRPr="00E7425D">
        <w:rPr>
          <w:sz w:val="26"/>
          <w:szCs w:val="26"/>
          <w:lang w:val="en-GB"/>
        </w:rPr>
        <w:t>3</w:t>
      </w:r>
      <w:r w:rsidRPr="00E7425D">
        <w:rPr>
          <w:sz w:val="26"/>
          <w:szCs w:val="26"/>
          <w:lang w:val="vi-VN"/>
        </w:rPr>
        <w:t xml:space="preserve">. </w:t>
      </w:r>
      <w:r w:rsidR="00EC231C" w:rsidRPr="00E7425D">
        <w:rPr>
          <w:sz w:val="26"/>
          <w:szCs w:val="26"/>
          <w:lang w:val="vi-VN"/>
        </w:rPr>
        <w:t xml:space="preserve">Đặng Vũ Hoạt (chủ biên), Hà Thị Đức (2004), </w:t>
      </w:r>
      <w:r w:rsidR="00EC231C" w:rsidRPr="00E7425D">
        <w:rPr>
          <w:i/>
          <w:iCs/>
          <w:sz w:val="26"/>
          <w:szCs w:val="26"/>
          <w:lang w:val="vi-VN"/>
        </w:rPr>
        <w:t>Lý luận dạy học đại học</w:t>
      </w:r>
      <w:r w:rsidR="00EC231C" w:rsidRPr="00E7425D">
        <w:rPr>
          <w:sz w:val="26"/>
          <w:szCs w:val="26"/>
          <w:lang w:val="vi-VN"/>
        </w:rPr>
        <w:t xml:space="preserve"> (tái</w:t>
      </w:r>
      <w:r w:rsidR="00504A13">
        <w:rPr>
          <w:sz w:val="26"/>
          <w:szCs w:val="26"/>
        </w:rPr>
        <w:t xml:space="preserve"> </w:t>
      </w:r>
      <w:r w:rsidR="00EC231C" w:rsidRPr="00E7425D">
        <w:rPr>
          <w:sz w:val="26"/>
          <w:szCs w:val="26"/>
          <w:lang w:val="vi-VN"/>
        </w:rPr>
        <w:t>bản sửa chữa, bổ sung), Nxb Đại học Sư phạm</w:t>
      </w:r>
      <w:r w:rsidR="00432EF0" w:rsidRPr="00E7425D">
        <w:rPr>
          <w:sz w:val="26"/>
          <w:szCs w:val="26"/>
          <w:lang w:val="en-GB"/>
        </w:rPr>
        <w:t xml:space="preserve"> </w:t>
      </w:r>
      <w:proofErr w:type="spellStart"/>
      <w:r w:rsidR="00432EF0" w:rsidRPr="00E7425D">
        <w:rPr>
          <w:sz w:val="26"/>
          <w:szCs w:val="26"/>
          <w:lang w:val="en-GB"/>
        </w:rPr>
        <w:t>Hà</w:t>
      </w:r>
      <w:proofErr w:type="spellEnd"/>
      <w:r w:rsidR="00432EF0" w:rsidRPr="00E7425D">
        <w:rPr>
          <w:sz w:val="26"/>
          <w:szCs w:val="26"/>
          <w:lang w:val="en-GB"/>
        </w:rPr>
        <w:t xml:space="preserve"> </w:t>
      </w:r>
      <w:proofErr w:type="spellStart"/>
      <w:r w:rsidR="00432EF0" w:rsidRPr="00E7425D">
        <w:rPr>
          <w:sz w:val="26"/>
          <w:szCs w:val="26"/>
          <w:lang w:val="en-GB"/>
        </w:rPr>
        <w:t>Nội</w:t>
      </w:r>
      <w:proofErr w:type="spellEnd"/>
      <w:r w:rsidR="00EC231C" w:rsidRPr="00E7425D">
        <w:rPr>
          <w:sz w:val="26"/>
          <w:szCs w:val="26"/>
          <w:lang w:val="vi-VN"/>
        </w:rPr>
        <w:t>, Hà Nội.</w:t>
      </w:r>
    </w:p>
    <w:p w14:paraId="7D2F258D" w14:textId="77777777" w:rsidR="007D3F12" w:rsidRPr="00E7425D" w:rsidRDefault="007D3F12" w:rsidP="00194EA7">
      <w:pPr>
        <w:widowControl w:val="0"/>
        <w:ind w:left="567" w:hanging="567"/>
        <w:rPr>
          <w:sz w:val="26"/>
          <w:szCs w:val="26"/>
          <w:lang w:val="en-GB"/>
        </w:rPr>
      </w:pPr>
      <w:r w:rsidRPr="00E7425D">
        <w:rPr>
          <w:sz w:val="26"/>
          <w:szCs w:val="26"/>
          <w:lang w:val="vi-VN"/>
        </w:rPr>
        <w:t>3</w:t>
      </w:r>
      <w:r w:rsidRPr="00E7425D">
        <w:rPr>
          <w:sz w:val="26"/>
          <w:szCs w:val="26"/>
          <w:lang w:val="en-GB"/>
        </w:rPr>
        <w:t>4</w:t>
      </w:r>
      <w:r w:rsidRPr="00E7425D">
        <w:rPr>
          <w:sz w:val="26"/>
          <w:szCs w:val="26"/>
          <w:lang w:val="vi-VN"/>
        </w:rPr>
        <w:t xml:space="preserve">. Hội đồng quốc gia (2002), </w:t>
      </w:r>
      <w:r w:rsidRPr="00E7425D">
        <w:rPr>
          <w:i/>
          <w:iCs/>
          <w:sz w:val="26"/>
          <w:szCs w:val="26"/>
          <w:lang w:val="vi-VN"/>
        </w:rPr>
        <w:t>Từ điển bách khoa Việt Nam</w:t>
      </w:r>
      <w:r w:rsidRPr="00E7425D">
        <w:rPr>
          <w:sz w:val="26"/>
          <w:szCs w:val="26"/>
          <w:lang w:val="vi-VN"/>
        </w:rPr>
        <w:t>, Nxb Từ điển bách khoa, Hà Nội</w:t>
      </w:r>
      <w:r w:rsidRPr="00E7425D">
        <w:rPr>
          <w:sz w:val="26"/>
          <w:szCs w:val="26"/>
          <w:lang w:val="en-GB"/>
        </w:rPr>
        <w:t>.</w:t>
      </w:r>
    </w:p>
    <w:p w14:paraId="14C0883D" w14:textId="77777777" w:rsidR="007D3F12" w:rsidRPr="00E7425D" w:rsidRDefault="007D3F12" w:rsidP="00194EA7">
      <w:pPr>
        <w:widowControl w:val="0"/>
        <w:ind w:left="567" w:hanging="567"/>
        <w:rPr>
          <w:sz w:val="26"/>
          <w:szCs w:val="26"/>
          <w:lang w:val="vi-VN"/>
        </w:rPr>
      </w:pPr>
      <w:bookmarkStart w:id="1438" w:name="_Hlk109483021"/>
      <w:r w:rsidRPr="00E7425D">
        <w:rPr>
          <w:sz w:val="26"/>
          <w:szCs w:val="26"/>
          <w:lang w:val="vi-VN"/>
        </w:rPr>
        <w:t>3</w:t>
      </w:r>
      <w:r w:rsidRPr="00E7425D">
        <w:rPr>
          <w:sz w:val="26"/>
          <w:szCs w:val="26"/>
          <w:lang w:val="en-GB"/>
        </w:rPr>
        <w:t>5</w:t>
      </w:r>
      <w:r w:rsidRPr="00E7425D">
        <w:rPr>
          <w:sz w:val="26"/>
          <w:szCs w:val="26"/>
          <w:lang w:val="vi-VN"/>
        </w:rPr>
        <w:t xml:space="preserve">. Trần Hồng (1997), </w:t>
      </w:r>
      <w:r w:rsidRPr="00E7425D">
        <w:rPr>
          <w:i/>
          <w:sz w:val="26"/>
          <w:szCs w:val="26"/>
          <w:lang w:val="vi-VN"/>
        </w:rPr>
        <w:t>Dân ca Đất Quảng</w:t>
      </w:r>
      <w:r w:rsidRPr="00E7425D">
        <w:rPr>
          <w:sz w:val="26"/>
          <w:szCs w:val="26"/>
          <w:lang w:val="vi-VN"/>
        </w:rPr>
        <w:t>, Nxb Đà Nẵng, Đà Nẵng.</w:t>
      </w:r>
    </w:p>
    <w:p w14:paraId="393742EF" w14:textId="77777777" w:rsidR="007D3F12" w:rsidRPr="00E7425D" w:rsidRDefault="007D3F12" w:rsidP="00194EA7">
      <w:pPr>
        <w:widowControl w:val="0"/>
        <w:ind w:left="567" w:hanging="567"/>
        <w:rPr>
          <w:sz w:val="26"/>
          <w:szCs w:val="26"/>
          <w:lang w:val="en-GB"/>
        </w:rPr>
      </w:pPr>
      <w:r w:rsidRPr="00E7425D">
        <w:rPr>
          <w:sz w:val="26"/>
          <w:szCs w:val="26"/>
          <w:lang w:val="vi-VN"/>
        </w:rPr>
        <w:t>3</w:t>
      </w:r>
      <w:r w:rsidRPr="00E7425D">
        <w:rPr>
          <w:sz w:val="26"/>
          <w:szCs w:val="26"/>
          <w:lang w:val="en-GB"/>
        </w:rPr>
        <w:t>6</w:t>
      </w:r>
      <w:r w:rsidRPr="00E7425D">
        <w:rPr>
          <w:sz w:val="26"/>
          <w:szCs w:val="26"/>
          <w:lang w:val="vi-VN"/>
        </w:rPr>
        <w:t xml:space="preserve">. Trần Hồng (2007), </w:t>
      </w:r>
      <w:r w:rsidRPr="00E7425D">
        <w:rPr>
          <w:i/>
          <w:iCs/>
          <w:sz w:val="26"/>
          <w:szCs w:val="26"/>
          <w:lang w:val="vi-VN"/>
        </w:rPr>
        <w:t>Nhạc đàn kịch hát dân ca</w:t>
      </w:r>
      <w:r w:rsidRPr="00E7425D">
        <w:rPr>
          <w:sz w:val="26"/>
          <w:szCs w:val="26"/>
          <w:lang w:val="vi-VN"/>
        </w:rPr>
        <w:t>, Nxb Sân khấu, Hà Nội</w:t>
      </w:r>
      <w:r w:rsidRPr="00E7425D">
        <w:rPr>
          <w:sz w:val="26"/>
          <w:szCs w:val="26"/>
          <w:lang w:val="en-GB"/>
        </w:rPr>
        <w:t>.</w:t>
      </w:r>
    </w:p>
    <w:p w14:paraId="180F9C33" w14:textId="0E34DECA" w:rsidR="007D3F12" w:rsidRPr="00E7425D" w:rsidRDefault="007D3F12" w:rsidP="00194EA7">
      <w:pPr>
        <w:widowControl w:val="0"/>
        <w:ind w:left="567" w:hanging="567"/>
        <w:rPr>
          <w:sz w:val="26"/>
          <w:szCs w:val="26"/>
          <w:lang w:val="vi-VN"/>
        </w:rPr>
      </w:pPr>
      <w:r w:rsidRPr="00E7425D">
        <w:rPr>
          <w:sz w:val="26"/>
          <w:szCs w:val="26"/>
          <w:lang w:val="en-GB"/>
        </w:rPr>
        <w:t>37</w:t>
      </w:r>
      <w:r w:rsidRPr="00E7425D">
        <w:rPr>
          <w:sz w:val="26"/>
          <w:szCs w:val="26"/>
          <w:lang w:val="vi-VN"/>
        </w:rPr>
        <w:t xml:space="preserve">. Trần Hồng (2010), </w:t>
      </w:r>
      <w:r w:rsidR="00E41758" w:rsidRPr="00E7425D">
        <w:rPr>
          <w:i/>
          <w:sz w:val="26"/>
          <w:szCs w:val="26"/>
          <w:lang w:val="vi-VN"/>
        </w:rPr>
        <w:t>Hát Bả trạo</w:t>
      </w:r>
      <w:r w:rsidRPr="00E7425D">
        <w:rPr>
          <w:sz w:val="26"/>
          <w:szCs w:val="26"/>
          <w:lang w:val="vi-VN"/>
        </w:rPr>
        <w:t>, Nxb Sân khấu, Hà Nội.</w:t>
      </w:r>
    </w:p>
    <w:p w14:paraId="29E80E0C" w14:textId="72E5ED0A" w:rsidR="007D3F12" w:rsidRPr="00E7425D" w:rsidRDefault="007D3F12" w:rsidP="00194EA7">
      <w:pPr>
        <w:widowControl w:val="0"/>
        <w:ind w:left="567" w:hanging="567"/>
        <w:rPr>
          <w:spacing w:val="-4"/>
          <w:sz w:val="26"/>
          <w:szCs w:val="26"/>
          <w:lang w:val="en-GB"/>
        </w:rPr>
      </w:pPr>
      <w:r w:rsidRPr="00E7425D">
        <w:rPr>
          <w:sz w:val="26"/>
          <w:szCs w:val="26"/>
          <w:lang w:val="en-GB"/>
        </w:rPr>
        <w:t xml:space="preserve">38. </w:t>
      </w:r>
      <w:proofErr w:type="spellStart"/>
      <w:r w:rsidRPr="00E7425D">
        <w:rPr>
          <w:sz w:val="26"/>
          <w:szCs w:val="26"/>
          <w:lang w:val="en-GB"/>
        </w:rPr>
        <w:t>Nguyễn</w:t>
      </w:r>
      <w:proofErr w:type="spellEnd"/>
      <w:r w:rsidRPr="00E7425D">
        <w:rPr>
          <w:sz w:val="26"/>
          <w:szCs w:val="26"/>
          <w:lang w:val="en-GB"/>
        </w:rPr>
        <w:t xml:space="preserve"> Kim </w:t>
      </w:r>
      <w:proofErr w:type="spellStart"/>
      <w:r w:rsidRPr="00E7425D">
        <w:rPr>
          <w:sz w:val="26"/>
          <w:szCs w:val="26"/>
          <w:lang w:val="en-GB"/>
        </w:rPr>
        <w:t>Hồng</w:t>
      </w:r>
      <w:proofErr w:type="spellEnd"/>
      <w:r w:rsidRPr="00E7425D">
        <w:rPr>
          <w:sz w:val="26"/>
          <w:szCs w:val="26"/>
          <w:lang w:val="en-GB"/>
        </w:rPr>
        <w:t xml:space="preserve">, </w:t>
      </w:r>
      <w:proofErr w:type="spellStart"/>
      <w:r w:rsidRPr="00E7425D">
        <w:rPr>
          <w:sz w:val="26"/>
          <w:szCs w:val="26"/>
          <w:lang w:val="en-GB"/>
        </w:rPr>
        <w:t>Huỳnh</w:t>
      </w:r>
      <w:proofErr w:type="spellEnd"/>
      <w:r w:rsidRPr="00E7425D">
        <w:rPr>
          <w:sz w:val="26"/>
          <w:szCs w:val="26"/>
          <w:lang w:val="en-GB"/>
        </w:rPr>
        <w:t xml:space="preserve"> </w:t>
      </w:r>
      <w:proofErr w:type="spellStart"/>
      <w:r w:rsidRPr="00E7425D">
        <w:rPr>
          <w:sz w:val="26"/>
          <w:szCs w:val="26"/>
          <w:lang w:val="en-GB"/>
        </w:rPr>
        <w:t>Công</w:t>
      </w:r>
      <w:proofErr w:type="spellEnd"/>
      <w:r w:rsidRPr="00E7425D">
        <w:rPr>
          <w:sz w:val="26"/>
          <w:szCs w:val="26"/>
          <w:lang w:val="en-GB"/>
        </w:rPr>
        <w:t xml:space="preserve"> Minh </w:t>
      </w:r>
      <w:proofErr w:type="spellStart"/>
      <w:r w:rsidRPr="00E7425D">
        <w:rPr>
          <w:sz w:val="26"/>
          <w:szCs w:val="26"/>
          <w:lang w:val="en-GB"/>
        </w:rPr>
        <w:t>Hùng</w:t>
      </w:r>
      <w:proofErr w:type="spellEnd"/>
      <w:r w:rsidRPr="00E7425D">
        <w:rPr>
          <w:sz w:val="26"/>
          <w:szCs w:val="26"/>
          <w:lang w:val="en-GB"/>
        </w:rPr>
        <w:t xml:space="preserve"> (2013),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w:t>
      </w:r>
      <w:proofErr w:type="spellStart"/>
      <w:r w:rsidRPr="00E7425D">
        <w:rPr>
          <w:sz w:val="26"/>
          <w:szCs w:val="26"/>
          <w:lang w:val="en-GB"/>
        </w:rPr>
        <w:t>phổ</w:t>
      </w:r>
      <w:proofErr w:type="spellEnd"/>
      <w:r w:rsidRPr="00E7425D">
        <w:rPr>
          <w:sz w:val="26"/>
          <w:szCs w:val="26"/>
          <w:lang w:val="en-GB"/>
        </w:rPr>
        <w:t xml:space="preserve"> </w:t>
      </w:r>
      <w:proofErr w:type="spellStart"/>
      <w:r w:rsidRPr="00E7425D">
        <w:rPr>
          <w:sz w:val="26"/>
          <w:szCs w:val="26"/>
          <w:lang w:val="en-GB"/>
        </w:rPr>
        <w:t>thông</w:t>
      </w:r>
      <w:proofErr w:type="spellEnd"/>
      <w:r w:rsidRPr="00E7425D">
        <w:rPr>
          <w:sz w:val="26"/>
          <w:szCs w:val="26"/>
          <w:lang w:val="en-GB"/>
        </w:rPr>
        <w:t xml:space="preserve"> Australia”, </w:t>
      </w:r>
      <w:proofErr w:type="spellStart"/>
      <w:r w:rsidRPr="00E7425D">
        <w:rPr>
          <w:i/>
          <w:iCs/>
          <w:sz w:val="26"/>
          <w:szCs w:val="26"/>
          <w:lang w:val="en-GB"/>
        </w:rPr>
        <w:t>Tạp</w:t>
      </w:r>
      <w:proofErr w:type="spellEnd"/>
      <w:r w:rsidRPr="00E7425D">
        <w:rPr>
          <w:i/>
          <w:iCs/>
          <w:sz w:val="26"/>
          <w:szCs w:val="26"/>
          <w:lang w:val="en-GB"/>
        </w:rPr>
        <w:t xml:space="preserve"> </w:t>
      </w:r>
      <w:proofErr w:type="spellStart"/>
      <w:r w:rsidRPr="00E7425D">
        <w:rPr>
          <w:i/>
          <w:iCs/>
          <w:sz w:val="26"/>
          <w:szCs w:val="26"/>
          <w:lang w:val="en-GB"/>
        </w:rPr>
        <w:t>chí</w:t>
      </w:r>
      <w:proofErr w:type="spellEnd"/>
      <w:r w:rsidRPr="00E7425D">
        <w:rPr>
          <w:i/>
          <w:iCs/>
          <w:sz w:val="26"/>
          <w:szCs w:val="26"/>
          <w:lang w:val="en-GB"/>
        </w:rPr>
        <w:t xml:space="preserve"> khoa </w:t>
      </w:r>
      <w:proofErr w:type="spellStart"/>
      <w:r w:rsidRPr="00E7425D">
        <w:rPr>
          <w:i/>
          <w:iCs/>
          <w:sz w:val="26"/>
          <w:szCs w:val="26"/>
          <w:lang w:val="en-GB"/>
        </w:rPr>
        <w:t>học</w:t>
      </w:r>
      <w:proofErr w:type="spellEnd"/>
      <w:r w:rsidRPr="00E7425D">
        <w:rPr>
          <w:i/>
          <w:iCs/>
          <w:sz w:val="26"/>
          <w:szCs w:val="26"/>
          <w:lang w:val="en-GB"/>
        </w:rPr>
        <w:t xml:space="preserve"> </w:t>
      </w:r>
      <w:proofErr w:type="spellStart"/>
      <w:r w:rsidRPr="00E7425D">
        <w:rPr>
          <w:i/>
          <w:iCs/>
          <w:sz w:val="26"/>
          <w:szCs w:val="26"/>
          <w:lang w:val="en-GB"/>
        </w:rPr>
        <w:t>Đại</w:t>
      </w:r>
      <w:proofErr w:type="spellEnd"/>
      <w:r w:rsidRPr="00E7425D">
        <w:rPr>
          <w:i/>
          <w:iCs/>
          <w:sz w:val="26"/>
          <w:szCs w:val="26"/>
          <w:lang w:val="vi-VN"/>
        </w:rPr>
        <w:t xml:space="preserve"> học Sư phạm </w:t>
      </w:r>
      <w:r w:rsidR="00326422" w:rsidRPr="00E7425D">
        <w:rPr>
          <w:i/>
          <w:iCs/>
          <w:sz w:val="26"/>
          <w:szCs w:val="26"/>
          <w:lang w:val="vi-VN"/>
        </w:rPr>
        <w:t>TP</w:t>
      </w:r>
      <w:r w:rsidRPr="00E7425D">
        <w:rPr>
          <w:i/>
          <w:iCs/>
          <w:sz w:val="26"/>
          <w:szCs w:val="26"/>
          <w:lang w:val="vi-VN"/>
        </w:rPr>
        <w:t xml:space="preserve"> Hồ Chí Minh</w:t>
      </w:r>
      <w:r w:rsidRPr="00E7425D">
        <w:rPr>
          <w:sz w:val="26"/>
          <w:szCs w:val="26"/>
          <w:lang w:val="en-GB"/>
        </w:rPr>
        <w:t xml:space="preserve">, </w:t>
      </w:r>
      <w:proofErr w:type="spellStart"/>
      <w:r w:rsidRPr="00E7425D">
        <w:rPr>
          <w:sz w:val="26"/>
          <w:szCs w:val="26"/>
          <w:lang w:val="en-GB"/>
        </w:rPr>
        <w:t>số</w:t>
      </w:r>
      <w:proofErr w:type="spellEnd"/>
      <w:r w:rsidRPr="00E7425D">
        <w:rPr>
          <w:sz w:val="26"/>
          <w:szCs w:val="26"/>
          <w:lang w:val="en-GB"/>
        </w:rPr>
        <w:t xml:space="preserve"> 42 </w:t>
      </w:r>
      <w:proofErr w:type="spellStart"/>
      <w:r w:rsidRPr="00E7425D">
        <w:rPr>
          <w:sz w:val="26"/>
          <w:szCs w:val="26"/>
          <w:lang w:val="en-GB"/>
        </w:rPr>
        <w:t>năm</w:t>
      </w:r>
      <w:proofErr w:type="spellEnd"/>
      <w:r w:rsidRPr="00E7425D">
        <w:rPr>
          <w:sz w:val="26"/>
          <w:szCs w:val="26"/>
          <w:lang w:val="en-GB"/>
        </w:rPr>
        <w:t xml:space="preserve"> 2013, </w:t>
      </w:r>
      <w:proofErr w:type="spellStart"/>
      <w:r w:rsidRPr="00E7425D">
        <w:rPr>
          <w:sz w:val="26"/>
          <w:szCs w:val="26"/>
          <w:lang w:val="en-GB"/>
        </w:rPr>
        <w:t>trang</w:t>
      </w:r>
      <w:proofErr w:type="spellEnd"/>
      <w:r w:rsidRPr="00E7425D">
        <w:rPr>
          <w:sz w:val="26"/>
          <w:szCs w:val="26"/>
          <w:lang w:val="en-GB"/>
        </w:rPr>
        <w:t xml:space="preserve"> 7-17.</w:t>
      </w:r>
    </w:p>
    <w:bookmarkEnd w:id="1438"/>
    <w:p w14:paraId="428EDC02" w14:textId="204883C0" w:rsidR="007D3F12" w:rsidRPr="00E7425D" w:rsidRDefault="001A321C" w:rsidP="00194EA7">
      <w:pPr>
        <w:widowControl w:val="0"/>
        <w:ind w:left="567" w:hanging="567"/>
        <w:rPr>
          <w:i/>
          <w:iCs/>
          <w:sz w:val="26"/>
          <w:szCs w:val="26"/>
          <w:lang w:val="en-GB"/>
        </w:rPr>
      </w:pPr>
      <w:r w:rsidRPr="00E7425D">
        <w:rPr>
          <w:sz w:val="26"/>
          <w:szCs w:val="26"/>
          <w:lang w:val="en-GB"/>
        </w:rPr>
        <w:t>39</w:t>
      </w:r>
      <w:r w:rsidR="007D3F12" w:rsidRPr="00E7425D">
        <w:rPr>
          <w:sz w:val="26"/>
          <w:szCs w:val="26"/>
          <w:lang w:val="vi-VN"/>
        </w:rPr>
        <w:t xml:space="preserve">. Xa Văn Hùng (2009), “Giá trị nghệ thuật của </w:t>
      </w:r>
      <w:r w:rsidR="00E41758" w:rsidRPr="00E7425D">
        <w:rPr>
          <w:sz w:val="26"/>
          <w:szCs w:val="26"/>
          <w:lang w:val="vi-VN"/>
        </w:rPr>
        <w:t>Hát Bả trạo</w:t>
      </w:r>
      <w:r w:rsidR="007D3F12" w:rsidRPr="00E7425D">
        <w:rPr>
          <w:sz w:val="26"/>
          <w:szCs w:val="26"/>
          <w:lang w:val="vi-VN"/>
        </w:rPr>
        <w:t xml:space="preserve"> trong </w:t>
      </w:r>
      <w:r w:rsidR="000276C5" w:rsidRPr="00E7425D">
        <w:rPr>
          <w:sz w:val="26"/>
          <w:szCs w:val="26"/>
          <w:lang w:val="vi-VN"/>
        </w:rPr>
        <w:t>lễ lội cầu ngư</w:t>
      </w:r>
      <w:r w:rsidR="007D3F12" w:rsidRPr="00E7425D">
        <w:rPr>
          <w:sz w:val="26"/>
          <w:szCs w:val="26"/>
          <w:lang w:val="vi-VN"/>
        </w:rPr>
        <w:t xml:space="preserve"> ở Quảng Nam</w:t>
      </w:r>
      <w:r w:rsidR="007D3F12" w:rsidRPr="00E7425D">
        <w:rPr>
          <w:i/>
          <w:sz w:val="26"/>
          <w:szCs w:val="26"/>
          <w:lang w:val="vi-VN"/>
        </w:rPr>
        <w:t>”</w:t>
      </w:r>
      <w:r w:rsidR="007D3F12" w:rsidRPr="00E7425D">
        <w:rPr>
          <w:sz w:val="26"/>
          <w:szCs w:val="26"/>
          <w:lang w:val="vi-VN"/>
        </w:rPr>
        <w:t xml:space="preserve">, </w:t>
      </w:r>
      <w:r w:rsidR="007D3F12" w:rsidRPr="00E7425D">
        <w:rPr>
          <w:i/>
          <w:iCs/>
          <w:sz w:val="26"/>
          <w:szCs w:val="26"/>
          <w:lang w:val="vi-VN"/>
        </w:rPr>
        <w:t>Tạp chí Non nước số 145</w:t>
      </w:r>
      <w:r w:rsidR="007D3F12" w:rsidRPr="00E7425D">
        <w:rPr>
          <w:i/>
          <w:iCs/>
          <w:sz w:val="26"/>
          <w:szCs w:val="26"/>
          <w:lang w:val="en-GB"/>
        </w:rPr>
        <w:t>.</w:t>
      </w:r>
    </w:p>
    <w:p w14:paraId="7D9B12C9" w14:textId="07830FDB" w:rsidR="007D3F12" w:rsidRPr="002C42A3" w:rsidRDefault="007D3F12" w:rsidP="00194EA7">
      <w:pPr>
        <w:widowControl w:val="0"/>
        <w:ind w:left="567" w:hanging="567"/>
        <w:rPr>
          <w:spacing w:val="-6"/>
          <w:sz w:val="26"/>
          <w:szCs w:val="26"/>
          <w:lang w:val="en-GB"/>
        </w:rPr>
      </w:pPr>
      <w:r w:rsidRPr="002C42A3">
        <w:rPr>
          <w:spacing w:val="-6"/>
          <w:sz w:val="26"/>
          <w:szCs w:val="26"/>
          <w:lang w:val="en-GB"/>
        </w:rPr>
        <w:t>4</w:t>
      </w:r>
      <w:r w:rsidR="001A321C" w:rsidRPr="002C42A3">
        <w:rPr>
          <w:spacing w:val="-6"/>
          <w:sz w:val="26"/>
          <w:szCs w:val="26"/>
          <w:lang w:val="en-GB"/>
        </w:rPr>
        <w:t>0</w:t>
      </w:r>
      <w:r w:rsidRPr="002C42A3">
        <w:rPr>
          <w:spacing w:val="-6"/>
          <w:sz w:val="26"/>
          <w:szCs w:val="26"/>
          <w:lang w:val="vi-VN"/>
        </w:rPr>
        <w:t xml:space="preserve">. Phạm Tú Hương (2004), </w:t>
      </w:r>
      <w:r w:rsidRPr="002C42A3">
        <w:rPr>
          <w:i/>
          <w:spacing w:val="-6"/>
          <w:sz w:val="26"/>
          <w:szCs w:val="26"/>
          <w:lang w:val="vi-VN"/>
        </w:rPr>
        <w:t>Lý thuyết âm nhạc cơ bản</w:t>
      </w:r>
      <w:r w:rsidRPr="002C42A3">
        <w:rPr>
          <w:spacing w:val="-6"/>
          <w:sz w:val="26"/>
          <w:szCs w:val="26"/>
          <w:lang w:val="vi-VN"/>
        </w:rPr>
        <w:t>, Nxb Đại học Sư phạm, Hà Nội</w:t>
      </w:r>
      <w:r w:rsidRPr="002C42A3">
        <w:rPr>
          <w:spacing w:val="-6"/>
          <w:sz w:val="26"/>
          <w:szCs w:val="26"/>
          <w:lang w:val="en-GB"/>
        </w:rPr>
        <w:t>.</w:t>
      </w:r>
    </w:p>
    <w:p w14:paraId="41BADA27" w14:textId="318E4156" w:rsidR="001A10A3" w:rsidRPr="00E7425D" w:rsidRDefault="001A10A3" w:rsidP="00194EA7">
      <w:pPr>
        <w:widowControl w:val="0"/>
        <w:spacing w:line="336" w:lineRule="auto"/>
        <w:ind w:left="567" w:hanging="567"/>
        <w:rPr>
          <w:sz w:val="26"/>
          <w:szCs w:val="26"/>
          <w:lang w:val="en-GB"/>
        </w:rPr>
      </w:pPr>
      <w:r w:rsidRPr="00E7425D">
        <w:rPr>
          <w:sz w:val="26"/>
          <w:szCs w:val="26"/>
          <w:lang w:val="en-GB"/>
        </w:rPr>
        <w:t xml:space="preserve">41. </w:t>
      </w:r>
      <w:proofErr w:type="spellStart"/>
      <w:r w:rsidRPr="00E7425D">
        <w:rPr>
          <w:sz w:val="26"/>
          <w:szCs w:val="26"/>
          <w:lang w:val="en-GB"/>
        </w:rPr>
        <w:t>Ngô</w:t>
      </w:r>
      <w:proofErr w:type="spellEnd"/>
      <w:r w:rsidRPr="00E7425D">
        <w:rPr>
          <w:sz w:val="26"/>
          <w:szCs w:val="26"/>
          <w:lang w:val="en-GB"/>
        </w:rPr>
        <w:t xml:space="preserve"> </w:t>
      </w:r>
      <w:proofErr w:type="spellStart"/>
      <w:r w:rsidRPr="00E7425D">
        <w:rPr>
          <w:sz w:val="26"/>
          <w:szCs w:val="26"/>
          <w:lang w:val="en-GB"/>
        </w:rPr>
        <w:t>Thị</w:t>
      </w:r>
      <w:proofErr w:type="spellEnd"/>
      <w:r w:rsidRPr="00E7425D">
        <w:rPr>
          <w:sz w:val="26"/>
          <w:szCs w:val="26"/>
          <w:lang w:val="en-GB"/>
        </w:rPr>
        <w:t xml:space="preserve"> Thu </w:t>
      </w:r>
      <w:proofErr w:type="spellStart"/>
      <w:r w:rsidRPr="00E7425D">
        <w:rPr>
          <w:sz w:val="26"/>
          <w:szCs w:val="26"/>
          <w:lang w:val="en-GB"/>
        </w:rPr>
        <w:t>Hương</w:t>
      </w:r>
      <w:proofErr w:type="spellEnd"/>
      <w:r w:rsidRPr="00E7425D">
        <w:rPr>
          <w:sz w:val="26"/>
          <w:szCs w:val="26"/>
          <w:lang w:val="en-GB"/>
        </w:rPr>
        <w:t xml:space="preserve"> (2014),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hoá</w:t>
      </w:r>
      <w:proofErr w:type="spellEnd"/>
      <w:r w:rsidRPr="00E7425D">
        <w:rPr>
          <w:sz w:val="26"/>
          <w:szCs w:val="26"/>
          <w:lang w:val="en-GB"/>
        </w:rPr>
        <w:t xml:space="preserve"> </w:t>
      </w:r>
      <w:proofErr w:type="spellStart"/>
      <w:r w:rsidRPr="00E7425D">
        <w:rPr>
          <w:sz w:val="26"/>
          <w:szCs w:val="26"/>
          <w:lang w:val="en-GB"/>
        </w:rPr>
        <w:t>biển</w:t>
      </w:r>
      <w:proofErr w:type="spellEnd"/>
      <w:r w:rsidRPr="00E7425D">
        <w:rPr>
          <w:sz w:val="26"/>
          <w:szCs w:val="26"/>
          <w:lang w:val="en-GB"/>
        </w:rPr>
        <w:t xml:space="preserve"> </w:t>
      </w:r>
      <w:proofErr w:type="spellStart"/>
      <w:r w:rsidRPr="00E7425D">
        <w:rPr>
          <w:sz w:val="26"/>
          <w:szCs w:val="26"/>
          <w:lang w:val="en-GB"/>
        </w:rPr>
        <w:t>vùng</w:t>
      </w:r>
      <w:proofErr w:type="spellEnd"/>
      <w:r w:rsidRPr="00E7425D">
        <w:rPr>
          <w:sz w:val="26"/>
          <w:szCs w:val="26"/>
          <w:lang w:val="en-GB"/>
        </w:rPr>
        <w:t xml:space="preserve"> </w:t>
      </w:r>
      <w:proofErr w:type="spellStart"/>
      <w:r w:rsidRPr="00E7425D">
        <w:rPr>
          <w:sz w:val="26"/>
          <w:szCs w:val="26"/>
          <w:lang w:val="en-GB"/>
        </w:rPr>
        <w:t>duyên</w:t>
      </w:r>
      <w:proofErr w:type="spellEnd"/>
      <w:r w:rsidRPr="00E7425D">
        <w:rPr>
          <w:sz w:val="26"/>
          <w:szCs w:val="26"/>
          <w:lang w:val="en-GB"/>
        </w:rPr>
        <w:t xml:space="preserve"> </w:t>
      </w:r>
      <w:proofErr w:type="spellStart"/>
      <w:r w:rsidRPr="00E7425D">
        <w:rPr>
          <w:sz w:val="26"/>
          <w:szCs w:val="26"/>
          <w:lang w:val="en-GB"/>
        </w:rPr>
        <w:t>hải</w:t>
      </w:r>
      <w:proofErr w:type="spellEnd"/>
      <w:r w:rsidRPr="00E7425D">
        <w:rPr>
          <w:sz w:val="26"/>
          <w:szCs w:val="26"/>
          <w:lang w:val="en-GB"/>
        </w:rPr>
        <w:t xml:space="preserve"> Nam </w:t>
      </w:r>
      <w:proofErr w:type="spellStart"/>
      <w:r w:rsidRPr="00E7425D">
        <w:rPr>
          <w:sz w:val="26"/>
          <w:szCs w:val="26"/>
          <w:lang w:val="en-GB"/>
        </w:rPr>
        <w:t>Trung</w:t>
      </w:r>
      <w:proofErr w:type="spellEnd"/>
      <w:r w:rsidRPr="00E7425D">
        <w:rPr>
          <w:sz w:val="26"/>
          <w:szCs w:val="26"/>
          <w:lang w:val="en-GB"/>
        </w:rPr>
        <w:t xml:space="preserve"> </w:t>
      </w:r>
      <w:proofErr w:type="spellStart"/>
      <w:r w:rsidRPr="00E7425D">
        <w:rPr>
          <w:sz w:val="26"/>
          <w:szCs w:val="26"/>
          <w:lang w:val="en-GB"/>
        </w:rPr>
        <w:t>Bộ</w:t>
      </w:r>
      <w:proofErr w:type="spellEnd"/>
      <w:r w:rsidRPr="00E7425D">
        <w:rPr>
          <w:sz w:val="26"/>
          <w:szCs w:val="26"/>
          <w:lang w:val="en-GB"/>
        </w:rPr>
        <w:t xml:space="preserve">”, </w:t>
      </w:r>
      <w:proofErr w:type="spellStart"/>
      <w:r w:rsidRPr="00E7425D">
        <w:rPr>
          <w:i/>
          <w:iCs/>
          <w:sz w:val="26"/>
          <w:szCs w:val="26"/>
          <w:lang w:val="en-GB"/>
        </w:rPr>
        <w:t>Tạp</w:t>
      </w:r>
      <w:proofErr w:type="spellEnd"/>
      <w:r w:rsidRPr="00E7425D">
        <w:rPr>
          <w:i/>
          <w:iCs/>
          <w:sz w:val="26"/>
          <w:szCs w:val="26"/>
          <w:lang w:val="en-GB"/>
        </w:rPr>
        <w:t xml:space="preserve"> </w:t>
      </w:r>
      <w:proofErr w:type="spellStart"/>
      <w:r w:rsidRPr="00E7425D">
        <w:rPr>
          <w:i/>
          <w:iCs/>
          <w:sz w:val="26"/>
          <w:szCs w:val="26"/>
          <w:lang w:val="en-GB"/>
        </w:rPr>
        <w:t>chí</w:t>
      </w:r>
      <w:proofErr w:type="spellEnd"/>
      <w:r w:rsidRPr="00E7425D">
        <w:rPr>
          <w:i/>
          <w:iCs/>
          <w:sz w:val="26"/>
          <w:szCs w:val="26"/>
          <w:lang w:val="en-GB"/>
        </w:rPr>
        <w:t xml:space="preserve"> Khoa </w:t>
      </w:r>
      <w:proofErr w:type="spellStart"/>
      <w:r w:rsidRPr="00E7425D">
        <w:rPr>
          <w:i/>
          <w:iCs/>
          <w:sz w:val="26"/>
          <w:szCs w:val="26"/>
          <w:lang w:val="en-GB"/>
        </w:rPr>
        <w:t>học</w:t>
      </w:r>
      <w:proofErr w:type="spellEnd"/>
      <w:r w:rsidRPr="00E7425D">
        <w:rPr>
          <w:i/>
          <w:iCs/>
          <w:sz w:val="26"/>
          <w:szCs w:val="26"/>
          <w:lang w:val="en-GB"/>
        </w:rPr>
        <w:t xml:space="preserve"> </w:t>
      </w:r>
      <w:proofErr w:type="spellStart"/>
      <w:r w:rsidRPr="00E7425D">
        <w:rPr>
          <w:i/>
          <w:iCs/>
          <w:sz w:val="26"/>
          <w:szCs w:val="26"/>
          <w:lang w:val="en-GB"/>
        </w:rPr>
        <w:t>xã</w:t>
      </w:r>
      <w:proofErr w:type="spellEnd"/>
      <w:r w:rsidRPr="00E7425D">
        <w:rPr>
          <w:i/>
          <w:iCs/>
          <w:sz w:val="26"/>
          <w:szCs w:val="26"/>
          <w:lang w:val="en-GB"/>
        </w:rPr>
        <w:t xml:space="preserve"> </w:t>
      </w:r>
      <w:proofErr w:type="spellStart"/>
      <w:r w:rsidRPr="00E7425D">
        <w:rPr>
          <w:i/>
          <w:iCs/>
          <w:sz w:val="26"/>
          <w:szCs w:val="26"/>
          <w:lang w:val="en-GB"/>
        </w:rPr>
        <w:t>hội</w:t>
      </w:r>
      <w:proofErr w:type="spellEnd"/>
      <w:r w:rsidRPr="00E7425D">
        <w:rPr>
          <w:i/>
          <w:iCs/>
          <w:sz w:val="26"/>
          <w:szCs w:val="26"/>
          <w:lang w:val="en-GB"/>
        </w:rPr>
        <w:t xml:space="preserve"> </w:t>
      </w:r>
      <w:proofErr w:type="spellStart"/>
      <w:r w:rsidRPr="00E7425D">
        <w:rPr>
          <w:i/>
          <w:iCs/>
          <w:sz w:val="26"/>
          <w:szCs w:val="26"/>
          <w:lang w:val="en-GB"/>
        </w:rPr>
        <w:t>Việt</w:t>
      </w:r>
      <w:proofErr w:type="spellEnd"/>
      <w:r w:rsidRPr="00E7425D">
        <w:rPr>
          <w:i/>
          <w:iCs/>
          <w:sz w:val="26"/>
          <w:szCs w:val="26"/>
          <w:lang w:val="en-GB"/>
        </w:rPr>
        <w:t xml:space="preserve"> </w:t>
      </w:r>
      <w:r w:rsidR="00504A13">
        <w:rPr>
          <w:i/>
          <w:iCs/>
          <w:sz w:val="26"/>
          <w:szCs w:val="26"/>
          <w:lang w:val="en-GB"/>
        </w:rPr>
        <w:t>N</w:t>
      </w:r>
      <w:r w:rsidRPr="00E7425D">
        <w:rPr>
          <w:i/>
          <w:iCs/>
          <w:sz w:val="26"/>
          <w:szCs w:val="26"/>
          <w:lang w:val="en-GB"/>
        </w:rPr>
        <w:t>am</w:t>
      </w:r>
      <w:r w:rsidRPr="00E7425D">
        <w:rPr>
          <w:sz w:val="26"/>
          <w:szCs w:val="26"/>
          <w:lang w:val="en-GB"/>
        </w:rPr>
        <w:t xml:space="preserve">, </w:t>
      </w:r>
      <w:proofErr w:type="spellStart"/>
      <w:r w:rsidRPr="00E7425D">
        <w:rPr>
          <w:sz w:val="26"/>
          <w:szCs w:val="26"/>
          <w:lang w:val="en-GB"/>
        </w:rPr>
        <w:t>số</w:t>
      </w:r>
      <w:proofErr w:type="spellEnd"/>
      <w:r w:rsidRPr="00E7425D">
        <w:rPr>
          <w:sz w:val="26"/>
          <w:szCs w:val="26"/>
          <w:lang w:val="en-GB"/>
        </w:rPr>
        <w:t xml:space="preserve"> 12(85), tr.100 – 107.</w:t>
      </w:r>
    </w:p>
    <w:p w14:paraId="412CB5F6" w14:textId="440C7858" w:rsidR="007D3F12" w:rsidRPr="00E7425D" w:rsidRDefault="007D3F12" w:rsidP="00194EA7">
      <w:pPr>
        <w:widowControl w:val="0"/>
        <w:spacing w:line="336" w:lineRule="auto"/>
        <w:ind w:left="567" w:hanging="567"/>
        <w:rPr>
          <w:sz w:val="26"/>
          <w:szCs w:val="26"/>
          <w:lang w:val="en-GB"/>
        </w:rPr>
      </w:pPr>
      <w:r w:rsidRPr="00E7425D">
        <w:rPr>
          <w:sz w:val="26"/>
          <w:szCs w:val="26"/>
          <w:lang w:val="en-GB"/>
        </w:rPr>
        <w:t xml:space="preserve">42.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Xuân</w:t>
      </w:r>
      <w:proofErr w:type="spellEnd"/>
      <w:r w:rsidRPr="00E7425D">
        <w:rPr>
          <w:sz w:val="26"/>
          <w:szCs w:val="26"/>
          <w:lang w:val="en-GB"/>
        </w:rPr>
        <w:t xml:space="preserve"> </w:t>
      </w:r>
      <w:proofErr w:type="spellStart"/>
      <w:r w:rsidRPr="00E7425D">
        <w:rPr>
          <w:sz w:val="26"/>
          <w:szCs w:val="26"/>
          <w:lang w:val="en-GB"/>
        </w:rPr>
        <w:t>Hương</w:t>
      </w:r>
      <w:proofErr w:type="spellEnd"/>
      <w:r w:rsidRPr="00E7425D">
        <w:rPr>
          <w:sz w:val="26"/>
          <w:szCs w:val="26"/>
          <w:lang w:val="en-GB"/>
        </w:rPr>
        <w:t xml:space="preserve"> (2002), “</w:t>
      </w:r>
      <w:proofErr w:type="spellStart"/>
      <w:r w:rsidR="000276C5" w:rsidRPr="00E7425D">
        <w:rPr>
          <w:sz w:val="26"/>
          <w:szCs w:val="26"/>
        </w:rPr>
        <w:t>Lễ</w:t>
      </w:r>
      <w:proofErr w:type="spellEnd"/>
      <w:r w:rsidR="000276C5" w:rsidRPr="00E7425D">
        <w:rPr>
          <w:sz w:val="26"/>
          <w:szCs w:val="26"/>
        </w:rPr>
        <w:t xml:space="preserve"> </w:t>
      </w:r>
      <w:proofErr w:type="spellStart"/>
      <w:r w:rsidR="000276C5" w:rsidRPr="00E7425D">
        <w:rPr>
          <w:sz w:val="26"/>
          <w:szCs w:val="26"/>
        </w:rPr>
        <w:t>lội</w:t>
      </w:r>
      <w:proofErr w:type="spellEnd"/>
      <w:r w:rsidR="000276C5" w:rsidRPr="00E7425D">
        <w:rPr>
          <w:sz w:val="26"/>
          <w:szCs w:val="26"/>
        </w:rPr>
        <w:t xml:space="preserve"> </w:t>
      </w:r>
      <w:proofErr w:type="spellStart"/>
      <w:r w:rsidR="000276C5" w:rsidRPr="00E7425D">
        <w:rPr>
          <w:sz w:val="26"/>
          <w:szCs w:val="26"/>
        </w:rPr>
        <w:t>cầu</w:t>
      </w:r>
      <w:proofErr w:type="spellEnd"/>
      <w:r w:rsidR="000276C5" w:rsidRPr="00E7425D">
        <w:rPr>
          <w:sz w:val="26"/>
          <w:szCs w:val="26"/>
        </w:rPr>
        <w:t xml:space="preserve"> </w:t>
      </w:r>
      <w:proofErr w:type="spellStart"/>
      <w:r w:rsidR="000276C5" w:rsidRPr="00E7425D">
        <w:rPr>
          <w:sz w:val="26"/>
          <w:szCs w:val="26"/>
        </w:rPr>
        <w:t>ngư</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cư</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ven</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 xml:space="preserve"> </w:t>
      </w:r>
      <w:proofErr w:type="spellStart"/>
      <w:r w:rsidRPr="00E7425D">
        <w:rPr>
          <w:sz w:val="26"/>
          <w:szCs w:val="26"/>
        </w:rPr>
        <w:t>Quảng</w:t>
      </w:r>
      <w:proofErr w:type="spellEnd"/>
      <w:r w:rsidRPr="00E7425D">
        <w:rPr>
          <w:sz w:val="26"/>
          <w:szCs w:val="26"/>
        </w:rPr>
        <w:t xml:space="preserve"> Nam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Đà</w:t>
      </w:r>
      <w:proofErr w:type="spellEnd"/>
      <w:r w:rsidRPr="00E7425D">
        <w:rPr>
          <w:sz w:val="26"/>
          <w:szCs w:val="26"/>
        </w:rPr>
        <w:t xml:space="preserve"> </w:t>
      </w:r>
      <w:proofErr w:type="spellStart"/>
      <w:r w:rsidRPr="00E7425D">
        <w:rPr>
          <w:sz w:val="26"/>
          <w:szCs w:val="26"/>
        </w:rPr>
        <w:t>Nẵng</w:t>
      </w:r>
      <w:proofErr w:type="spellEnd"/>
      <w:r w:rsidRPr="00E7425D">
        <w:rPr>
          <w:sz w:val="26"/>
          <w:szCs w:val="26"/>
        </w:rPr>
        <w:t xml:space="preserve">”, </w:t>
      </w:r>
      <w:proofErr w:type="spellStart"/>
      <w:r w:rsidRPr="00E7425D">
        <w:rPr>
          <w:i/>
          <w:iCs/>
          <w:sz w:val="26"/>
          <w:szCs w:val="26"/>
        </w:rPr>
        <w:t>Tạp</w:t>
      </w:r>
      <w:proofErr w:type="spellEnd"/>
      <w:r w:rsidRPr="00E7425D">
        <w:rPr>
          <w:i/>
          <w:iCs/>
          <w:sz w:val="26"/>
          <w:szCs w:val="26"/>
        </w:rPr>
        <w:t xml:space="preserve"> </w:t>
      </w:r>
      <w:proofErr w:type="spellStart"/>
      <w:r w:rsidRPr="00E7425D">
        <w:rPr>
          <w:i/>
          <w:iCs/>
          <w:sz w:val="26"/>
          <w:szCs w:val="26"/>
        </w:rPr>
        <w:t>chí</w:t>
      </w:r>
      <w:proofErr w:type="spellEnd"/>
      <w:r w:rsidRPr="00E7425D">
        <w:rPr>
          <w:i/>
          <w:iCs/>
          <w:sz w:val="26"/>
          <w:szCs w:val="26"/>
        </w:rPr>
        <w:t xml:space="preserve"> </w:t>
      </w:r>
      <w:proofErr w:type="spellStart"/>
      <w:r w:rsidRPr="00E7425D">
        <w:rPr>
          <w:i/>
          <w:iCs/>
          <w:sz w:val="26"/>
          <w:szCs w:val="26"/>
        </w:rPr>
        <w:t>Văn</w:t>
      </w:r>
      <w:proofErr w:type="spellEnd"/>
      <w:r w:rsidRPr="00E7425D">
        <w:rPr>
          <w:i/>
          <w:iCs/>
          <w:sz w:val="26"/>
          <w:szCs w:val="26"/>
        </w:rPr>
        <w:t xml:space="preserve"> </w:t>
      </w:r>
      <w:proofErr w:type="spellStart"/>
      <w:r w:rsidRPr="00E7425D">
        <w:rPr>
          <w:i/>
          <w:iCs/>
          <w:sz w:val="26"/>
          <w:szCs w:val="26"/>
        </w:rPr>
        <w:t>hóa</w:t>
      </w:r>
      <w:proofErr w:type="spellEnd"/>
      <w:r w:rsidRPr="00E7425D">
        <w:rPr>
          <w:i/>
          <w:iCs/>
          <w:sz w:val="26"/>
          <w:szCs w:val="26"/>
        </w:rPr>
        <w:t xml:space="preserve"> </w:t>
      </w:r>
      <w:proofErr w:type="spellStart"/>
      <w:r w:rsidRPr="00E7425D">
        <w:rPr>
          <w:i/>
          <w:iCs/>
          <w:sz w:val="26"/>
          <w:szCs w:val="26"/>
        </w:rPr>
        <w:t>Dân</w:t>
      </w:r>
      <w:proofErr w:type="spellEnd"/>
      <w:r w:rsidRPr="00E7425D">
        <w:rPr>
          <w:i/>
          <w:iCs/>
          <w:sz w:val="26"/>
          <w:szCs w:val="26"/>
        </w:rPr>
        <w:t xml:space="preserve"> </w:t>
      </w:r>
      <w:proofErr w:type="spellStart"/>
      <w:r w:rsidRPr="00E7425D">
        <w:rPr>
          <w:i/>
          <w:iCs/>
          <w:sz w:val="26"/>
          <w:szCs w:val="26"/>
        </w:rPr>
        <w:t>gian</w:t>
      </w:r>
      <w:proofErr w:type="spellEnd"/>
      <w:r w:rsidRPr="00E7425D">
        <w:rPr>
          <w:i/>
          <w:iCs/>
          <w:sz w:val="26"/>
          <w:szCs w:val="26"/>
        </w:rPr>
        <w:t xml:space="preserve">, </w:t>
      </w:r>
      <w:proofErr w:type="spellStart"/>
      <w:r w:rsidRPr="00E7425D">
        <w:rPr>
          <w:i/>
          <w:iCs/>
          <w:sz w:val="26"/>
          <w:szCs w:val="26"/>
        </w:rPr>
        <w:t>số</w:t>
      </w:r>
      <w:proofErr w:type="spellEnd"/>
      <w:r w:rsidRPr="00E7425D">
        <w:rPr>
          <w:i/>
          <w:iCs/>
          <w:sz w:val="26"/>
          <w:szCs w:val="26"/>
        </w:rPr>
        <w:t xml:space="preserve"> 5, </w:t>
      </w:r>
      <w:r w:rsidRPr="00E7425D">
        <w:rPr>
          <w:sz w:val="26"/>
          <w:szCs w:val="26"/>
        </w:rPr>
        <w:t>tr.44 – 50.</w:t>
      </w:r>
    </w:p>
    <w:p w14:paraId="6B4D6B77"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4</w:t>
      </w:r>
      <w:r w:rsidRPr="00E7425D">
        <w:rPr>
          <w:sz w:val="26"/>
          <w:szCs w:val="26"/>
          <w:lang w:val="en-GB"/>
        </w:rPr>
        <w:t>3</w:t>
      </w:r>
      <w:r w:rsidRPr="00E7425D">
        <w:rPr>
          <w:sz w:val="26"/>
          <w:szCs w:val="26"/>
          <w:lang w:val="vi-VN"/>
        </w:rPr>
        <w:t xml:space="preserve">. Kỉ yếu hội thảo khoa học quốc gia (2022), </w:t>
      </w:r>
      <w:r w:rsidRPr="00E7425D">
        <w:rPr>
          <w:i/>
          <w:iCs/>
          <w:sz w:val="26"/>
          <w:szCs w:val="26"/>
          <w:lang w:val="vi-VN"/>
        </w:rPr>
        <w:t>Quảng Nam: Lịch sử khai lập và tổ chức quản lí</w:t>
      </w:r>
      <w:r w:rsidRPr="00E7425D">
        <w:rPr>
          <w:sz w:val="26"/>
          <w:szCs w:val="26"/>
          <w:lang w:val="vi-VN"/>
        </w:rPr>
        <w:t>, Nxb Đà Nẵng, Đà Nẵng.</w:t>
      </w:r>
    </w:p>
    <w:p w14:paraId="1420B0EA"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4</w:t>
      </w:r>
      <w:r w:rsidRPr="00E7425D">
        <w:rPr>
          <w:sz w:val="26"/>
          <w:szCs w:val="26"/>
          <w:lang w:val="en-GB"/>
        </w:rPr>
        <w:t>4</w:t>
      </w:r>
      <w:r w:rsidRPr="00E7425D">
        <w:rPr>
          <w:sz w:val="26"/>
          <w:szCs w:val="26"/>
          <w:lang w:val="vi-VN"/>
        </w:rPr>
        <w:t xml:space="preserve">. Vũ Ngọc Khánh (chủ biên) (2003), </w:t>
      </w:r>
      <w:r w:rsidRPr="00E7425D">
        <w:rPr>
          <w:i/>
          <w:iCs/>
          <w:sz w:val="26"/>
          <w:szCs w:val="26"/>
          <w:lang w:val="vi-VN"/>
        </w:rPr>
        <w:t>Từ điển văn hoá giáo dục Việt Nam</w:t>
      </w:r>
      <w:r w:rsidRPr="00E7425D">
        <w:rPr>
          <w:sz w:val="26"/>
          <w:szCs w:val="26"/>
          <w:lang w:val="vi-VN"/>
        </w:rPr>
        <w:t>, Nxb Văn hoá – Thông tin, Hà Nội.</w:t>
      </w:r>
    </w:p>
    <w:p w14:paraId="452FBE13"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4</w:t>
      </w:r>
      <w:r w:rsidRPr="00E7425D">
        <w:rPr>
          <w:sz w:val="26"/>
          <w:szCs w:val="26"/>
          <w:lang w:val="en-GB"/>
        </w:rPr>
        <w:t>5</w:t>
      </w:r>
      <w:r w:rsidRPr="00E7425D">
        <w:rPr>
          <w:sz w:val="26"/>
          <w:szCs w:val="26"/>
          <w:lang w:val="vi-VN"/>
        </w:rPr>
        <w:t xml:space="preserve">. </w:t>
      </w:r>
      <w:r w:rsidRPr="002C42A3">
        <w:rPr>
          <w:spacing w:val="-6"/>
          <w:sz w:val="26"/>
          <w:szCs w:val="26"/>
          <w:lang w:val="vi-VN"/>
        </w:rPr>
        <w:t xml:space="preserve">Trần Văn Khê (2000), </w:t>
      </w:r>
      <w:r w:rsidRPr="002C42A3">
        <w:rPr>
          <w:i/>
          <w:spacing w:val="-6"/>
          <w:sz w:val="26"/>
          <w:szCs w:val="26"/>
          <w:lang w:val="vi-VN"/>
        </w:rPr>
        <w:t>Trần Văn Khê và âm nhạc dân tộc</w:t>
      </w:r>
      <w:r w:rsidRPr="002C42A3">
        <w:rPr>
          <w:spacing w:val="-6"/>
          <w:sz w:val="26"/>
          <w:szCs w:val="26"/>
          <w:lang w:val="vi-VN"/>
        </w:rPr>
        <w:t>, Nxb Trẻ, TP. Hồ Chí Minh.</w:t>
      </w:r>
    </w:p>
    <w:p w14:paraId="539BBA2A"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4</w:t>
      </w:r>
      <w:r w:rsidRPr="00E7425D">
        <w:rPr>
          <w:sz w:val="26"/>
          <w:szCs w:val="26"/>
          <w:lang w:val="en-GB"/>
        </w:rPr>
        <w:t>6</w:t>
      </w:r>
      <w:r w:rsidRPr="00E7425D">
        <w:rPr>
          <w:sz w:val="26"/>
          <w:szCs w:val="26"/>
          <w:lang w:val="vi-VN"/>
        </w:rPr>
        <w:t xml:space="preserve">. Phan Khoang (2001), </w:t>
      </w:r>
      <w:r w:rsidRPr="00E7425D">
        <w:rPr>
          <w:i/>
          <w:sz w:val="26"/>
          <w:szCs w:val="26"/>
          <w:lang w:val="vi-VN"/>
        </w:rPr>
        <w:t xml:space="preserve">Việt sử xứ đàng trong (1558 – 1777), </w:t>
      </w:r>
      <w:r w:rsidRPr="00E7425D">
        <w:rPr>
          <w:sz w:val="26"/>
          <w:szCs w:val="26"/>
          <w:lang w:val="vi-VN"/>
        </w:rPr>
        <w:t>Nxb Văn học</w:t>
      </w:r>
      <w:r w:rsidRPr="00E7425D">
        <w:rPr>
          <w:sz w:val="26"/>
          <w:szCs w:val="26"/>
          <w:lang w:val="en-GB"/>
        </w:rPr>
        <w:t>.</w:t>
      </w:r>
      <w:r w:rsidRPr="00E7425D">
        <w:rPr>
          <w:sz w:val="26"/>
          <w:szCs w:val="26"/>
          <w:lang w:val="vi-VN"/>
        </w:rPr>
        <w:t xml:space="preserve"> </w:t>
      </w:r>
    </w:p>
    <w:p w14:paraId="1841C03E" w14:textId="5E87F66C" w:rsidR="007D3F12" w:rsidRPr="00E7425D" w:rsidRDefault="007D3F12" w:rsidP="00194EA7">
      <w:pPr>
        <w:widowControl w:val="0"/>
        <w:spacing w:line="336" w:lineRule="auto"/>
        <w:ind w:left="567" w:hanging="567"/>
        <w:rPr>
          <w:sz w:val="26"/>
          <w:szCs w:val="26"/>
          <w:lang w:val="en-GB"/>
        </w:rPr>
      </w:pPr>
      <w:r w:rsidRPr="00E7425D">
        <w:rPr>
          <w:sz w:val="26"/>
          <w:szCs w:val="26"/>
          <w:lang w:val="vi-VN"/>
        </w:rPr>
        <w:t>4</w:t>
      </w:r>
      <w:r w:rsidRPr="00E7425D">
        <w:rPr>
          <w:sz w:val="26"/>
          <w:szCs w:val="26"/>
          <w:lang w:val="en-GB"/>
        </w:rPr>
        <w:t>7</w:t>
      </w:r>
      <w:r w:rsidRPr="00E7425D">
        <w:rPr>
          <w:sz w:val="26"/>
          <w:szCs w:val="26"/>
          <w:lang w:val="vi-VN"/>
        </w:rPr>
        <w:t xml:space="preserve">. Đặng Thị Lan </w:t>
      </w:r>
      <w:r w:rsidRPr="00E7425D">
        <w:rPr>
          <w:rFonts w:eastAsia="VNI-Times"/>
          <w:sz w:val="26"/>
          <w:szCs w:val="26"/>
          <w:lang w:val="vi-VN"/>
        </w:rPr>
        <w:t xml:space="preserve">(2015), </w:t>
      </w:r>
      <w:r w:rsidRPr="00E7425D">
        <w:rPr>
          <w:i/>
          <w:sz w:val="26"/>
          <w:szCs w:val="26"/>
          <w:lang w:val="vi-VN"/>
        </w:rPr>
        <w:t xml:space="preserve">Dạy hát Quan họ ở trường Đại học Sư phạm Nghệ thuật </w:t>
      </w:r>
      <w:r w:rsidRPr="00E7425D">
        <w:rPr>
          <w:i/>
          <w:sz w:val="26"/>
          <w:szCs w:val="26"/>
          <w:lang w:val="vi-VN"/>
        </w:rPr>
        <w:lastRenderedPageBreak/>
        <w:t xml:space="preserve">TW, </w:t>
      </w:r>
      <w:r w:rsidRPr="00E7425D">
        <w:rPr>
          <w:sz w:val="26"/>
          <w:szCs w:val="26"/>
          <w:lang w:val="vi-VN"/>
        </w:rPr>
        <w:t>Luận văn</w:t>
      </w:r>
      <w:r w:rsidR="00504A13">
        <w:rPr>
          <w:sz w:val="26"/>
          <w:szCs w:val="26"/>
        </w:rPr>
        <w:t xml:space="preserve"> </w:t>
      </w:r>
      <w:proofErr w:type="spellStart"/>
      <w:r w:rsidR="00504A13">
        <w:rPr>
          <w:sz w:val="26"/>
          <w:szCs w:val="26"/>
        </w:rPr>
        <w:t>Thạc</w:t>
      </w:r>
      <w:proofErr w:type="spellEnd"/>
      <w:r w:rsidR="00504A13">
        <w:rPr>
          <w:sz w:val="26"/>
          <w:szCs w:val="26"/>
        </w:rPr>
        <w:t xml:space="preserve"> </w:t>
      </w:r>
      <w:proofErr w:type="spellStart"/>
      <w:r w:rsidR="00504A13">
        <w:rPr>
          <w:sz w:val="26"/>
          <w:szCs w:val="26"/>
        </w:rPr>
        <w:t>sĩ</w:t>
      </w:r>
      <w:proofErr w:type="spellEnd"/>
      <w:r w:rsidR="00504A13">
        <w:rPr>
          <w:sz w:val="26"/>
          <w:szCs w:val="26"/>
        </w:rPr>
        <w:t xml:space="preserve"> </w:t>
      </w:r>
      <w:proofErr w:type="spellStart"/>
      <w:r w:rsidR="00504A13">
        <w:rPr>
          <w:sz w:val="26"/>
          <w:szCs w:val="26"/>
        </w:rPr>
        <w:t>Lý</w:t>
      </w:r>
      <w:proofErr w:type="spellEnd"/>
      <w:r w:rsidR="00504A13">
        <w:rPr>
          <w:sz w:val="26"/>
          <w:szCs w:val="26"/>
        </w:rPr>
        <w:t xml:space="preserve"> </w:t>
      </w:r>
      <w:proofErr w:type="spellStart"/>
      <w:r w:rsidR="00504A13">
        <w:rPr>
          <w:sz w:val="26"/>
          <w:szCs w:val="26"/>
        </w:rPr>
        <w:t>luận</w:t>
      </w:r>
      <w:proofErr w:type="spellEnd"/>
      <w:r w:rsidR="00504A13">
        <w:rPr>
          <w:sz w:val="26"/>
          <w:szCs w:val="26"/>
        </w:rPr>
        <w:t xml:space="preserve"> </w:t>
      </w:r>
      <w:proofErr w:type="spellStart"/>
      <w:r w:rsidR="00504A13">
        <w:rPr>
          <w:sz w:val="26"/>
          <w:szCs w:val="26"/>
        </w:rPr>
        <w:t>và</w:t>
      </w:r>
      <w:proofErr w:type="spellEnd"/>
      <w:r w:rsidR="00504A13">
        <w:rPr>
          <w:sz w:val="26"/>
          <w:szCs w:val="26"/>
        </w:rPr>
        <w:t xml:space="preserve"> PPDH </w:t>
      </w:r>
      <w:proofErr w:type="spellStart"/>
      <w:r w:rsidR="00504A13">
        <w:rPr>
          <w:sz w:val="26"/>
          <w:szCs w:val="26"/>
        </w:rPr>
        <w:t>Âm</w:t>
      </w:r>
      <w:proofErr w:type="spellEnd"/>
      <w:r w:rsidR="00504A13">
        <w:rPr>
          <w:sz w:val="26"/>
          <w:szCs w:val="26"/>
        </w:rPr>
        <w:t xml:space="preserve"> </w:t>
      </w:r>
      <w:proofErr w:type="spellStart"/>
      <w:r w:rsidR="00504A13">
        <w:rPr>
          <w:sz w:val="26"/>
          <w:szCs w:val="26"/>
        </w:rPr>
        <w:t>nhạc</w:t>
      </w:r>
      <w:proofErr w:type="spellEnd"/>
      <w:r w:rsidR="00504A13">
        <w:rPr>
          <w:sz w:val="26"/>
          <w:szCs w:val="26"/>
        </w:rPr>
        <w:t>, T</w:t>
      </w:r>
      <w:r w:rsidRPr="00E7425D">
        <w:rPr>
          <w:sz w:val="26"/>
          <w:szCs w:val="26"/>
          <w:lang w:val="vi-VN"/>
        </w:rPr>
        <w:t>rường Đại học Sư phạm Nghệ thuật TW</w:t>
      </w:r>
      <w:r w:rsidRPr="00E7425D">
        <w:rPr>
          <w:sz w:val="26"/>
          <w:szCs w:val="26"/>
          <w:lang w:val="en-GB"/>
        </w:rPr>
        <w:t>.</w:t>
      </w:r>
    </w:p>
    <w:p w14:paraId="2D78BBFA" w14:textId="77777777"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vi-VN"/>
        </w:rPr>
        <w:t>4</w:t>
      </w:r>
      <w:r w:rsidRPr="00E7425D">
        <w:rPr>
          <w:sz w:val="26"/>
          <w:szCs w:val="26"/>
          <w:lang w:val="en-GB"/>
        </w:rPr>
        <w:t>8</w:t>
      </w:r>
      <w:r w:rsidRPr="00E7425D">
        <w:rPr>
          <w:sz w:val="26"/>
          <w:szCs w:val="26"/>
          <w:lang w:val="vi-VN"/>
        </w:rPr>
        <w:t>. Hoàng L</w:t>
      </w:r>
      <w:proofErr w:type="spellStart"/>
      <w:r w:rsidRPr="00E7425D">
        <w:rPr>
          <w:sz w:val="26"/>
          <w:szCs w:val="26"/>
          <w:lang w:val="en-GB"/>
        </w:rPr>
        <w:t>ong</w:t>
      </w:r>
      <w:proofErr w:type="spellEnd"/>
      <w:r w:rsidRPr="00E7425D">
        <w:rPr>
          <w:sz w:val="26"/>
          <w:szCs w:val="26"/>
          <w:lang w:val="vi-VN"/>
        </w:rPr>
        <w:t>, Hoàng L</w:t>
      </w:r>
      <w:proofErr w:type="spellStart"/>
      <w:r w:rsidRPr="00E7425D">
        <w:rPr>
          <w:sz w:val="26"/>
          <w:szCs w:val="26"/>
          <w:lang w:val="en-GB"/>
        </w:rPr>
        <w:t>ân</w:t>
      </w:r>
      <w:proofErr w:type="spellEnd"/>
      <w:r w:rsidRPr="00E7425D">
        <w:rPr>
          <w:sz w:val="26"/>
          <w:szCs w:val="26"/>
          <w:lang w:val="vi-VN"/>
        </w:rPr>
        <w:t xml:space="preserve"> (2005), </w:t>
      </w:r>
      <w:r w:rsidRPr="00E7425D">
        <w:rPr>
          <w:i/>
          <w:sz w:val="26"/>
          <w:szCs w:val="26"/>
          <w:lang w:val="vi-VN"/>
        </w:rPr>
        <w:t>Phương pháp dạy học âm nhạc</w:t>
      </w:r>
      <w:r w:rsidRPr="00E7425D">
        <w:rPr>
          <w:sz w:val="26"/>
          <w:szCs w:val="26"/>
          <w:lang w:val="vi-VN"/>
        </w:rPr>
        <w:t>, Nxb Đại học sư phạm, Hà Nội.</w:t>
      </w:r>
    </w:p>
    <w:p w14:paraId="0BD03B2B" w14:textId="77777777" w:rsidR="007D3F12" w:rsidRPr="00E7425D" w:rsidRDefault="007D3F12" w:rsidP="00194EA7">
      <w:pPr>
        <w:widowControl w:val="0"/>
        <w:spacing w:line="336" w:lineRule="auto"/>
        <w:ind w:left="567" w:hanging="567"/>
        <w:rPr>
          <w:rFonts w:eastAsia="VNI-Times"/>
          <w:sz w:val="26"/>
          <w:szCs w:val="26"/>
          <w:lang w:val="vi-VN"/>
        </w:rPr>
      </w:pPr>
      <w:r w:rsidRPr="00E7425D">
        <w:rPr>
          <w:sz w:val="26"/>
          <w:szCs w:val="26"/>
          <w:lang w:val="nl-NL"/>
        </w:rPr>
        <w:t>4</w:t>
      </w:r>
      <w:r w:rsidRPr="00E7425D">
        <w:rPr>
          <w:sz w:val="26"/>
          <w:szCs w:val="26"/>
          <w:lang w:val="en-GB"/>
        </w:rPr>
        <w:t>9</w:t>
      </w:r>
      <w:r w:rsidRPr="00E7425D">
        <w:rPr>
          <w:spacing w:val="-8"/>
          <w:sz w:val="26"/>
          <w:szCs w:val="26"/>
          <w:lang w:val="nl-NL"/>
        </w:rPr>
        <w:t xml:space="preserve">. </w:t>
      </w:r>
      <w:proofErr w:type="spellStart"/>
      <w:r w:rsidRPr="00E7425D">
        <w:rPr>
          <w:spacing w:val="-8"/>
          <w:sz w:val="26"/>
          <w:szCs w:val="26"/>
          <w:lang w:val="nl-NL"/>
        </w:rPr>
        <w:t>Nguyễn</w:t>
      </w:r>
      <w:proofErr w:type="spellEnd"/>
      <w:r w:rsidRPr="00E7425D">
        <w:rPr>
          <w:spacing w:val="-8"/>
          <w:sz w:val="26"/>
          <w:szCs w:val="26"/>
          <w:lang w:val="nl-NL"/>
        </w:rPr>
        <w:t xml:space="preserve"> </w:t>
      </w:r>
      <w:proofErr w:type="spellStart"/>
      <w:r w:rsidRPr="00E7425D">
        <w:rPr>
          <w:spacing w:val="-8"/>
          <w:sz w:val="26"/>
          <w:szCs w:val="26"/>
          <w:lang w:val="nl-NL"/>
        </w:rPr>
        <w:t>Thụy</w:t>
      </w:r>
      <w:proofErr w:type="spellEnd"/>
      <w:r w:rsidRPr="00E7425D">
        <w:rPr>
          <w:spacing w:val="-8"/>
          <w:sz w:val="26"/>
          <w:szCs w:val="26"/>
          <w:lang w:val="nl-NL"/>
        </w:rPr>
        <w:t xml:space="preserve"> </w:t>
      </w:r>
      <w:proofErr w:type="spellStart"/>
      <w:r w:rsidRPr="00E7425D">
        <w:rPr>
          <w:spacing w:val="-8"/>
          <w:sz w:val="26"/>
          <w:szCs w:val="26"/>
          <w:lang w:val="nl-NL"/>
        </w:rPr>
        <w:t>Loan</w:t>
      </w:r>
      <w:proofErr w:type="spellEnd"/>
      <w:r w:rsidRPr="00E7425D">
        <w:rPr>
          <w:spacing w:val="-8"/>
          <w:sz w:val="26"/>
          <w:szCs w:val="26"/>
          <w:lang w:val="nl-NL"/>
        </w:rPr>
        <w:t xml:space="preserve"> (199</w:t>
      </w:r>
      <w:r w:rsidRPr="00E7425D">
        <w:rPr>
          <w:spacing w:val="-8"/>
          <w:sz w:val="26"/>
          <w:szCs w:val="26"/>
          <w:lang w:val="vi-VN"/>
        </w:rPr>
        <w:t>4</w:t>
      </w:r>
      <w:r w:rsidRPr="00E7425D">
        <w:rPr>
          <w:spacing w:val="-8"/>
          <w:sz w:val="26"/>
          <w:szCs w:val="26"/>
          <w:lang w:val="nl-NL"/>
        </w:rPr>
        <w:t xml:space="preserve">), </w:t>
      </w:r>
      <w:proofErr w:type="spellStart"/>
      <w:r w:rsidRPr="00E7425D">
        <w:rPr>
          <w:i/>
          <w:spacing w:val="-8"/>
          <w:sz w:val="26"/>
          <w:szCs w:val="26"/>
          <w:lang w:val="nl-NL"/>
        </w:rPr>
        <w:t>Lược</w:t>
      </w:r>
      <w:proofErr w:type="spellEnd"/>
      <w:r w:rsidRPr="00E7425D">
        <w:rPr>
          <w:i/>
          <w:spacing w:val="-8"/>
          <w:sz w:val="26"/>
          <w:szCs w:val="26"/>
          <w:lang w:val="nl-NL"/>
        </w:rPr>
        <w:t xml:space="preserve"> </w:t>
      </w:r>
      <w:proofErr w:type="spellStart"/>
      <w:r w:rsidRPr="00E7425D">
        <w:rPr>
          <w:i/>
          <w:spacing w:val="-8"/>
          <w:sz w:val="26"/>
          <w:szCs w:val="26"/>
          <w:lang w:val="nl-NL"/>
        </w:rPr>
        <w:t>sử</w:t>
      </w:r>
      <w:proofErr w:type="spellEnd"/>
      <w:r w:rsidRPr="00E7425D">
        <w:rPr>
          <w:i/>
          <w:spacing w:val="-8"/>
          <w:sz w:val="26"/>
          <w:szCs w:val="26"/>
          <w:lang w:val="nl-NL"/>
        </w:rPr>
        <w:t xml:space="preserve"> </w:t>
      </w:r>
      <w:proofErr w:type="spellStart"/>
      <w:r w:rsidRPr="00E7425D">
        <w:rPr>
          <w:i/>
          <w:spacing w:val="-8"/>
          <w:sz w:val="26"/>
          <w:szCs w:val="26"/>
          <w:lang w:val="nl-NL"/>
        </w:rPr>
        <w:t>âm</w:t>
      </w:r>
      <w:proofErr w:type="spellEnd"/>
      <w:r w:rsidRPr="00E7425D">
        <w:rPr>
          <w:i/>
          <w:spacing w:val="-8"/>
          <w:sz w:val="26"/>
          <w:szCs w:val="26"/>
          <w:lang w:val="nl-NL"/>
        </w:rPr>
        <w:t xml:space="preserve"> </w:t>
      </w:r>
      <w:proofErr w:type="spellStart"/>
      <w:r w:rsidRPr="00E7425D">
        <w:rPr>
          <w:i/>
          <w:spacing w:val="-8"/>
          <w:sz w:val="26"/>
          <w:szCs w:val="26"/>
          <w:lang w:val="nl-NL"/>
        </w:rPr>
        <w:t>nhạc</w:t>
      </w:r>
      <w:proofErr w:type="spellEnd"/>
      <w:r w:rsidRPr="00E7425D">
        <w:rPr>
          <w:i/>
          <w:spacing w:val="-8"/>
          <w:sz w:val="26"/>
          <w:szCs w:val="26"/>
          <w:lang w:val="nl-NL"/>
        </w:rPr>
        <w:t xml:space="preserve"> </w:t>
      </w:r>
      <w:proofErr w:type="spellStart"/>
      <w:r w:rsidRPr="00E7425D">
        <w:rPr>
          <w:i/>
          <w:spacing w:val="-8"/>
          <w:sz w:val="26"/>
          <w:szCs w:val="26"/>
          <w:lang w:val="nl-NL"/>
        </w:rPr>
        <w:t>Việt</w:t>
      </w:r>
      <w:proofErr w:type="spellEnd"/>
      <w:r w:rsidRPr="00E7425D">
        <w:rPr>
          <w:i/>
          <w:spacing w:val="-8"/>
          <w:sz w:val="26"/>
          <w:szCs w:val="26"/>
          <w:lang w:val="nl-NL"/>
        </w:rPr>
        <w:t xml:space="preserve"> Nam</w:t>
      </w:r>
      <w:r w:rsidRPr="00E7425D">
        <w:rPr>
          <w:spacing w:val="-8"/>
          <w:sz w:val="26"/>
          <w:szCs w:val="26"/>
          <w:lang w:val="nl-NL"/>
        </w:rPr>
        <w:t xml:space="preserve">, </w:t>
      </w:r>
      <w:proofErr w:type="spellStart"/>
      <w:r w:rsidRPr="00E7425D">
        <w:rPr>
          <w:spacing w:val="-8"/>
          <w:sz w:val="26"/>
          <w:szCs w:val="26"/>
          <w:lang w:val="nl-NL"/>
        </w:rPr>
        <w:t>Nxb</w:t>
      </w:r>
      <w:proofErr w:type="spellEnd"/>
      <w:r w:rsidRPr="00E7425D">
        <w:rPr>
          <w:spacing w:val="-8"/>
          <w:sz w:val="26"/>
          <w:szCs w:val="26"/>
          <w:lang w:val="nl-NL"/>
        </w:rPr>
        <w:t xml:space="preserve"> </w:t>
      </w:r>
      <w:proofErr w:type="spellStart"/>
      <w:r w:rsidRPr="00E7425D">
        <w:rPr>
          <w:spacing w:val="-8"/>
          <w:sz w:val="26"/>
          <w:szCs w:val="26"/>
          <w:lang w:val="nl-NL"/>
        </w:rPr>
        <w:t>Âm</w:t>
      </w:r>
      <w:proofErr w:type="spellEnd"/>
      <w:r w:rsidRPr="00E7425D">
        <w:rPr>
          <w:spacing w:val="-8"/>
          <w:sz w:val="26"/>
          <w:szCs w:val="26"/>
          <w:lang w:val="nl-NL"/>
        </w:rPr>
        <w:t xml:space="preserve"> </w:t>
      </w:r>
      <w:proofErr w:type="spellStart"/>
      <w:r w:rsidRPr="00E7425D">
        <w:rPr>
          <w:spacing w:val="-8"/>
          <w:sz w:val="26"/>
          <w:szCs w:val="26"/>
          <w:lang w:val="nl-NL"/>
        </w:rPr>
        <w:t>nhạc</w:t>
      </w:r>
      <w:proofErr w:type="spellEnd"/>
      <w:r w:rsidRPr="00E7425D">
        <w:rPr>
          <w:spacing w:val="-8"/>
          <w:sz w:val="26"/>
          <w:szCs w:val="26"/>
          <w:lang w:val="vi-VN"/>
        </w:rPr>
        <w:t>, Hà Nội.</w:t>
      </w:r>
    </w:p>
    <w:p w14:paraId="4E7A8FD3" w14:textId="77777777" w:rsidR="007D3F12" w:rsidRPr="00E7425D" w:rsidRDefault="007D3F12" w:rsidP="00194EA7">
      <w:pPr>
        <w:pStyle w:val="ListParagraph"/>
        <w:widowControl w:val="0"/>
        <w:spacing w:line="336" w:lineRule="auto"/>
        <w:ind w:left="567" w:hanging="567"/>
        <w:jc w:val="both"/>
        <w:rPr>
          <w:szCs w:val="26"/>
          <w:lang w:val="vi-VN"/>
        </w:rPr>
      </w:pPr>
      <w:r w:rsidRPr="00E7425D">
        <w:rPr>
          <w:szCs w:val="26"/>
          <w:lang w:val="en-GB"/>
        </w:rPr>
        <w:t>50</w:t>
      </w:r>
      <w:r w:rsidRPr="00E7425D">
        <w:rPr>
          <w:szCs w:val="26"/>
          <w:lang w:val="vi-VN"/>
        </w:rPr>
        <w:t xml:space="preserve">. Nguyễn Thụy Loan (2006), </w:t>
      </w:r>
      <w:r w:rsidRPr="00E7425D">
        <w:rPr>
          <w:i/>
          <w:szCs w:val="26"/>
          <w:lang w:val="vi-VN"/>
        </w:rPr>
        <w:t>Âm nhạc cổ truyền Việt Nam</w:t>
      </w:r>
      <w:r w:rsidRPr="00E7425D">
        <w:rPr>
          <w:szCs w:val="26"/>
          <w:lang w:val="vi-VN"/>
        </w:rPr>
        <w:t>, in lần thứ 2, Nxb Đại học Sư phạm, Hà Nội.</w:t>
      </w:r>
    </w:p>
    <w:p w14:paraId="4EEC7C20" w14:textId="77777777" w:rsidR="007D3F12" w:rsidRPr="00E7425D" w:rsidRDefault="007D3F12" w:rsidP="00194EA7">
      <w:pPr>
        <w:pStyle w:val="ListParagraph"/>
        <w:widowControl w:val="0"/>
        <w:spacing w:line="336" w:lineRule="auto"/>
        <w:ind w:left="567" w:hanging="567"/>
        <w:jc w:val="both"/>
        <w:rPr>
          <w:szCs w:val="26"/>
          <w:lang w:val="en-GB"/>
        </w:rPr>
      </w:pPr>
      <w:r w:rsidRPr="00E7425D">
        <w:rPr>
          <w:szCs w:val="26"/>
          <w:lang w:val="en-GB"/>
        </w:rPr>
        <w:t xml:space="preserve">51. </w:t>
      </w:r>
      <w:proofErr w:type="spellStart"/>
      <w:r w:rsidRPr="00E7425D">
        <w:rPr>
          <w:szCs w:val="26"/>
          <w:lang w:val="en-GB"/>
        </w:rPr>
        <w:t>Nguyễn</w:t>
      </w:r>
      <w:proofErr w:type="spellEnd"/>
      <w:r w:rsidRPr="00E7425D">
        <w:rPr>
          <w:szCs w:val="26"/>
          <w:lang w:val="en-GB"/>
        </w:rPr>
        <w:t xml:space="preserve"> </w:t>
      </w:r>
      <w:proofErr w:type="spellStart"/>
      <w:r w:rsidRPr="00E7425D">
        <w:rPr>
          <w:szCs w:val="26"/>
          <w:lang w:val="en-GB"/>
        </w:rPr>
        <w:t>Thị</w:t>
      </w:r>
      <w:proofErr w:type="spellEnd"/>
      <w:r w:rsidRPr="00E7425D">
        <w:rPr>
          <w:szCs w:val="26"/>
          <w:lang w:val="en-GB"/>
        </w:rPr>
        <w:t xml:space="preserve"> </w:t>
      </w:r>
      <w:proofErr w:type="spellStart"/>
      <w:r w:rsidRPr="00E7425D">
        <w:rPr>
          <w:szCs w:val="26"/>
          <w:lang w:val="en-GB"/>
        </w:rPr>
        <w:t>Tố</w:t>
      </w:r>
      <w:proofErr w:type="spellEnd"/>
      <w:r w:rsidRPr="00E7425D">
        <w:rPr>
          <w:szCs w:val="26"/>
          <w:lang w:val="en-GB"/>
        </w:rPr>
        <w:t xml:space="preserve"> Mai (</w:t>
      </w:r>
      <w:proofErr w:type="spellStart"/>
      <w:r w:rsidRPr="00E7425D">
        <w:rPr>
          <w:szCs w:val="26"/>
          <w:lang w:val="en-GB"/>
        </w:rPr>
        <w:t>chủ</w:t>
      </w:r>
      <w:proofErr w:type="spellEnd"/>
      <w:r w:rsidRPr="00E7425D">
        <w:rPr>
          <w:szCs w:val="26"/>
          <w:lang w:val="en-GB"/>
        </w:rPr>
        <w:t xml:space="preserve"> </w:t>
      </w:r>
      <w:proofErr w:type="spellStart"/>
      <w:r w:rsidRPr="00E7425D">
        <w:rPr>
          <w:szCs w:val="26"/>
          <w:lang w:val="en-GB"/>
        </w:rPr>
        <w:t>biên</w:t>
      </w:r>
      <w:proofErr w:type="spellEnd"/>
      <w:r w:rsidRPr="00E7425D">
        <w:rPr>
          <w:szCs w:val="26"/>
          <w:lang w:val="en-GB"/>
        </w:rPr>
        <w:t xml:space="preserve">) (2018), </w:t>
      </w:r>
      <w:proofErr w:type="spellStart"/>
      <w:r w:rsidRPr="00E7425D">
        <w:rPr>
          <w:i/>
          <w:iCs/>
          <w:szCs w:val="26"/>
          <w:lang w:val="en-GB"/>
        </w:rPr>
        <w:t>Dạy</w:t>
      </w:r>
      <w:proofErr w:type="spellEnd"/>
      <w:r w:rsidRPr="00E7425D">
        <w:rPr>
          <w:i/>
          <w:iCs/>
          <w:szCs w:val="26"/>
          <w:lang w:val="en-GB"/>
        </w:rPr>
        <w:t xml:space="preserve"> </w:t>
      </w:r>
      <w:proofErr w:type="spellStart"/>
      <w:r w:rsidRPr="00E7425D">
        <w:rPr>
          <w:i/>
          <w:iCs/>
          <w:szCs w:val="26"/>
          <w:lang w:val="en-GB"/>
        </w:rPr>
        <w:t>Âm</w:t>
      </w:r>
      <w:proofErr w:type="spellEnd"/>
      <w:r w:rsidRPr="00E7425D">
        <w:rPr>
          <w:i/>
          <w:iCs/>
          <w:szCs w:val="26"/>
          <w:lang w:val="en-GB"/>
        </w:rPr>
        <w:t xml:space="preserve"> </w:t>
      </w:r>
      <w:proofErr w:type="spellStart"/>
      <w:r w:rsidRPr="00E7425D">
        <w:rPr>
          <w:i/>
          <w:iCs/>
          <w:szCs w:val="26"/>
          <w:lang w:val="en-GB"/>
        </w:rPr>
        <w:t>nhạc</w:t>
      </w:r>
      <w:proofErr w:type="spellEnd"/>
      <w:r w:rsidRPr="00E7425D">
        <w:rPr>
          <w:i/>
          <w:iCs/>
          <w:szCs w:val="26"/>
          <w:lang w:val="en-GB"/>
        </w:rPr>
        <w:t xml:space="preserve"> </w:t>
      </w:r>
      <w:proofErr w:type="spellStart"/>
      <w:r w:rsidRPr="00E7425D">
        <w:rPr>
          <w:i/>
          <w:iCs/>
          <w:szCs w:val="26"/>
          <w:lang w:val="en-GB"/>
        </w:rPr>
        <w:t>theo</w:t>
      </w:r>
      <w:proofErr w:type="spellEnd"/>
      <w:r w:rsidRPr="00E7425D">
        <w:rPr>
          <w:i/>
          <w:iCs/>
          <w:szCs w:val="26"/>
          <w:lang w:val="en-GB"/>
        </w:rPr>
        <w:t xml:space="preserve"> </w:t>
      </w:r>
      <w:proofErr w:type="spellStart"/>
      <w:r w:rsidRPr="00E7425D">
        <w:rPr>
          <w:i/>
          <w:iCs/>
          <w:szCs w:val="26"/>
          <w:lang w:val="en-GB"/>
        </w:rPr>
        <w:t>định</w:t>
      </w:r>
      <w:proofErr w:type="spellEnd"/>
      <w:r w:rsidRPr="00E7425D">
        <w:rPr>
          <w:i/>
          <w:iCs/>
          <w:szCs w:val="26"/>
          <w:lang w:val="en-GB"/>
        </w:rPr>
        <w:t xml:space="preserve"> </w:t>
      </w:r>
      <w:proofErr w:type="spellStart"/>
      <w:r w:rsidRPr="00E7425D">
        <w:rPr>
          <w:i/>
          <w:iCs/>
          <w:szCs w:val="26"/>
          <w:lang w:val="en-GB"/>
        </w:rPr>
        <w:t>hướng</w:t>
      </w:r>
      <w:proofErr w:type="spellEnd"/>
      <w:r w:rsidRPr="00E7425D">
        <w:rPr>
          <w:i/>
          <w:iCs/>
          <w:szCs w:val="26"/>
          <w:lang w:val="en-GB"/>
        </w:rPr>
        <w:t xml:space="preserve"> </w:t>
      </w:r>
      <w:proofErr w:type="spellStart"/>
      <w:r w:rsidRPr="00E7425D">
        <w:rPr>
          <w:i/>
          <w:iCs/>
          <w:szCs w:val="26"/>
          <w:lang w:val="en-GB"/>
        </w:rPr>
        <w:t>phát</w:t>
      </w:r>
      <w:proofErr w:type="spellEnd"/>
      <w:r w:rsidRPr="00E7425D">
        <w:rPr>
          <w:i/>
          <w:iCs/>
          <w:szCs w:val="26"/>
          <w:lang w:val="en-GB"/>
        </w:rPr>
        <w:t xml:space="preserve"> </w:t>
      </w:r>
      <w:proofErr w:type="spellStart"/>
      <w:r w:rsidRPr="00E7425D">
        <w:rPr>
          <w:i/>
          <w:iCs/>
          <w:szCs w:val="26"/>
          <w:lang w:val="en-GB"/>
        </w:rPr>
        <w:t>triển</w:t>
      </w:r>
      <w:proofErr w:type="spellEnd"/>
      <w:r w:rsidRPr="00E7425D">
        <w:rPr>
          <w:i/>
          <w:iCs/>
          <w:szCs w:val="26"/>
          <w:lang w:val="en-GB"/>
        </w:rPr>
        <w:t xml:space="preserve"> </w:t>
      </w:r>
      <w:proofErr w:type="spellStart"/>
      <w:r w:rsidRPr="00E7425D">
        <w:rPr>
          <w:i/>
          <w:iCs/>
          <w:szCs w:val="26"/>
          <w:lang w:val="en-GB"/>
        </w:rPr>
        <w:t>năng</w:t>
      </w:r>
      <w:proofErr w:type="spellEnd"/>
      <w:r w:rsidRPr="00E7425D">
        <w:rPr>
          <w:i/>
          <w:iCs/>
          <w:szCs w:val="26"/>
          <w:lang w:val="en-GB"/>
        </w:rPr>
        <w:t xml:space="preserve"> </w:t>
      </w:r>
      <w:proofErr w:type="spellStart"/>
      <w:r w:rsidRPr="00E7425D">
        <w:rPr>
          <w:i/>
          <w:iCs/>
          <w:szCs w:val="26"/>
          <w:lang w:val="en-GB"/>
        </w:rPr>
        <w:t>lực</w:t>
      </w:r>
      <w:proofErr w:type="spellEnd"/>
      <w:r w:rsidRPr="00E7425D">
        <w:rPr>
          <w:szCs w:val="26"/>
          <w:lang w:val="en-GB"/>
        </w:rPr>
        <w:t xml:space="preserve">, </w:t>
      </w:r>
      <w:proofErr w:type="spellStart"/>
      <w:r w:rsidRPr="00E7425D">
        <w:rPr>
          <w:szCs w:val="26"/>
          <w:lang w:val="en-GB"/>
        </w:rPr>
        <w:t>các</w:t>
      </w:r>
      <w:proofErr w:type="spellEnd"/>
      <w:r w:rsidRPr="00E7425D">
        <w:rPr>
          <w:szCs w:val="26"/>
          <w:lang w:val="en-GB"/>
        </w:rPr>
        <w:t xml:space="preserve"> </w:t>
      </w:r>
      <w:proofErr w:type="spellStart"/>
      <w:r w:rsidRPr="00E7425D">
        <w:rPr>
          <w:szCs w:val="26"/>
          <w:lang w:val="en-GB"/>
        </w:rPr>
        <w:t>lớp</w:t>
      </w:r>
      <w:proofErr w:type="spellEnd"/>
      <w:r w:rsidRPr="00E7425D">
        <w:rPr>
          <w:szCs w:val="26"/>
          <w:lang w:val="en-GB"/>
        </w:rPr>
        <w:t xml:space="preserve"> 6,7,8,9, </w:t>
      </w:r>
      <w:proofErr w:type="spellStart"/>
      <w:r w:rsidRPr="00E7425D">
        <w:rPr>
          <w:szCs w:val="26"/>
          <w:lang w:val="en-GB"/>
        </w:rPr>
        <w:t>Nxb</w:t>
      </w:r>
      <w:proofErr w:type="spellEnd"/>
      <w:r w:rsidRPr="00E7425D">
        <w:rPr>
          <w:szCs w:val="26"/>
          <w:lang w:val="en-GB"/>
        </w:rPr>
        <w:t xml:space="preserve"> </w:t>
      </w:r>
      <w:proofErr w:type="spellStart"/>
      <w:r w:rsidRPr="00E7425D">
        <w:rPr>
          <w:szCs w:val="26"/>
          <w:lang w:val="en-GB"/>
        </w:rPr>
        <w:t>Giáo</w:t>
      </w:r>
      <w:proofErr w:type="spellEnd"/>
      <w:r w:rsidRPr="00E7425D">
        <w:rPr>
          <w:szCs w:val="26"/>
          <w:lang w:val="en-GB"/>
        </w:rPr>
        <w:t xml:space="preserve"> </w:t>
      </w:r>
      <w:proofErr w:type="spellStart"/>
      <w:r w:rsidRPr="00E7425D">
        <w:rPr>
          <w:szCs w:val="26"/>
          <w:lang w:val="en-GB"/>
        </w:rPr>
        <w:t>dục</w:t>
      </w:r>
      <w:proofErr w:type="spellEnd"/>
      <w:r w:rsidRPr="00E7425D">
        <w:rPr>
          <w:szCs w:val="26"/>
          <w:lang w:val="en-GB"/>
        </w:rPr>
        <w:t xml:space="preserve"> </w:t>
      </w:r>
      <w:proofErr w:type="spellStart"/>
      <w:r w:rsidRPr="00E7425D">
        <w:rPr>
          <w:szCs w:val="26"/>
          <w:lang w:val="en-GB"/>
        </w:rPr>
        <w:t>Việt</w:t>
      </w:r>
      <w:proofErr w:type="spellEnd"/>
      <w:r w:rsidRPr="00E7425D">
        <w:rPr>
          <w:szCs w:val="26"/>
          <w:lang w:val="en-GB"/>
        </w:rPr>
        <w:t xml:space="preserve"> Nam, </w:t>
      </w:r>
      <w:proofErr w:type="spellStart"/>
      <w:r w:rsidRPr="00E7425D">
        <w:rPr>
          <w:szCs w:val="26"/>
          <w:lang w:val="en-GB"/>
        </w:rPr>
        <w:t>Hà</w:t>
      </w:r>
      <w:proofErr w:type="spellEnd"/>
      <w:r w:rsidRPr="00E7425D">
        <w:rPr>
          <w:szCs w:val="26"/>
          <w:lang w:val="en-GB"/>
        </w:rPr>
        <w:t xml:space="preserve"> </w:t>
      </w:r>
      <w:proofErr w:type="spellStart"/>
      <w:r w:rsidRPr="00E7425D">
        <w:rPr>
          <w:szCs w:val="26"/>
          <w:lang w:val="en-GB"/>
        </w:rPr>
        <w:t>Nội</w:t>
      </w:r>
      <w:proofErr w:type="spellEnd"/>
      <w:r w:rsidRPr="00E7425D">
        <w:rPr>
          <w:szCs w:val="26"/>
          <w:lang w:val="en-GB"/>
        </w:rPr>
        <w:t>.</w:t>
      </w:r>
    </w:p>
    <w:p w14:paraId="6162B5BC" w14:textId="77777777" w:rsidR="007D3F12" w:rsidRPr="00E7425D" w:rsidRDefault="007D3F12" w:rsidP="00194EA7">
      <w:pPr>
        <w:pStyle w:val="ListParagraph"/>
        <w:widowControl w:val="0"/>
        <w:spacing w:line="336" w:lineRule="auto"/>
        <w:ind w:left="567" w:hanging="567"/>
        <w:jc w:val="both"/>
        <w:rPr>
          <w:szCs w:val="26"/>
          <w:lang w:val="vi-VN"/>
        </w:rPr>
      </w:pPr>
      <w:r w:rsidRPr="00E7425D">
        <w:rPr>
          <w:szCs w:val="26"/>
          <w:lang w:val="en-GB"/>
        </w:rPr>
        <w:t>52</w:t>
      </w:r>
      <w:r w:rsidRPr="00E7425D">
        <w:rPr>
          <w:szCs w:val="26"/>
          <w:lang w:val="vi-VN"/>
        </w:rPr>
        <w:t xml:space="preserve">. </w:t>
      </w:r>
      <w:proofErr w:type="spellStart"/>
      <w:r w:rsidRPr="00E7425D">
        <w:rPr>
          <w:spacing w:val="-6"/>
          <w:szCs w:val="26"/>
          <w:lang w:val="en-GB"/>
        </w:rPr>
        <w:t>Nguyễn</w:t>
      </w:r>
      <w:proofErr w:type="spellEnd"/>
      <w:r w:rsidRPr="00E7425D">
        <w:rPr>
          <w:spacing w:val="-6"/>
          <w:szCs w:val="26"/>
          <w:lang w:val="en-GB"/>
        </w:rPr>
        <w:t xml:space="preserve"> </w:t>
      </w:r>
      <w:proofErr w:type="spellStart"/>
      <w:r w:rsidRPr="00E7425D">
        <w:rPr>
          <w:spacing w:val="-6"/>
          <w:szCs w:val="26"/>
          <w:lang w:val="en-GB"/>
        </w:rPr>
        <w:t>Thị</w:t>
      </w:r>
      <w:proofErr w:type="spellEnd"/>
      <w:r w:rsidRPr="00E7425D">
        <w:rPr>
          <w:spacing w:val="-6"/>
          <w:szCs w:val="26"/>
          <w:lang w:val="en-GB"/>
        </w:rPr>
        <w:t xml:space="preserve"> </w:t>
      </w:r>
      <w:proofErr w:type="spellStart"/>
      <w:r w:rsidRPr="00E7425D">
        <w:rPr>
          <w:spacing w:val="-6"/>
          <w:szCs w:val="26"/>
          <w:lang w:val="en-GB"/>
        </w:rPr>
        <w:t>Tố</w:t>
      </w:r>
      <w:proofErr w:type="spellEnd"/>
      <w:r w:rsidRPr="00E7425D">
        <w:rPr>
          <w:spacing w:val="-6"/>
          <w:szCs w:val="26"/>
          <w:lang w:val="en-GB"/>
        </w:rPr>
        <w:t xml:space="preserve"> Mai (20</w:t>
      </w:r>
      <w:r w:rsidRPr="00E7425D">
        <w:rPr>
          <w:spacing w:val="-6"/>
          <w:szCs w:val="26"/>
          <w:lang w:val="vi-VN"/>
        </w:rPr>
        <w:t>24</w:t>
      </w:r>
      <w:r w:rsidRPr="00E7425D">
        <w:rPr>
          <w:spacing w:val="-6"/>
          <w:szCs w:val="26"/>
          <w:lang w:val="en-GB"/>
        </w:rPr>
        <w:t xml:space="preserve">), </w:t>
      </w:r>
      <w:proofErr w:type="spellStart"/>
      <w:r w:rsidRPr="00E7425D">
        <w:rPr>
          <w:spacing w:val="-6"/>
          <w:szCs w:val="26"/>
          <w:lang w:val="en-GB"/>
        </w:rPr>
        <w:t>Giáo</w:t>
      </w:r>
      <w:proofErr w:type="spellEnd"/>
      <w:r w:rsidRPr="00E7425D">
        <w:rPr>
          <w:spacing w:val="-6"/>
          <w:szCs w:val="26"/>
          <w:lang w:val="vi-VN"/>
        </w:rPr>
        <w:t xml:space="preserve"> trình </w:t>
      </w:r>
      <w:proofErr w:type="spellStart"/>
      <w:r w:rsidRPr="00E7425D">
        <w:rPr>
          <w:i/>
          <w:iCs/>
          <w:spacing w:val="-6"/>
          <w:szCs w:val="26"/>
          <w:lang w:val="en-GB"/>
        </w:rPr>
        <w:t>Phương</w:t>
      </w:r>
      <w:proofErr w:type="spellEnd"/>
      <w:r w:rsidRPr="00E7425D">
        <w:rPr>
          <w:i/>
          <w:iCs/>
          <w:spacing w:val="-6"/>
          <w:szCs w:val="26"/>
          <w:lang w:val="vi-VN"/>
        </w:rPr>
        <w:t xml:space="preserve"> pháp</w:t>
      </w:r>
      <w:r w:rsidRPr="00E7425D">
        <w:rPr>
          <w:spacing w:val="-6"/>
          <w:szCs w:val="26"/>
          <w:lang w:val="vi-VN"/>
        </w:rPr>
        <w:t xml:space="preserve"> </w:t>
      </w:r>
      <w:r w:rsidRPr="00E7425D">
        <w:rPr>
          <w:i/>
          <w:iCs/>
          <w:spacing w:val="-6"/>
          <w:szCs w:val="26"/>
          <w:lang w:val="vi-VN"/>
        </w:rPr>
        <w:t>d</w:t>
      </w:r>
      <w:proofErr w:type="spellStart"/>
      <w:r w:rsidRPr="00E7425D">
        <w:rPr>
          <w:i/>
          <w:iCs/>
          <w:spacing w:val="-6"/>
          <w:szCs w:val="26"/>
          <w:lang w:val="en-GB"/>
        </w:rPr>
        <w:t>ạy</w:t>
      </w:r>
      <w:proofErr w:type="spellEnd"/>
      <w:r w:rsidRPr="00E7425D">
        <w:rPr>
          <w:i/>
          <w:iCs/>
          <w:spacing w:val="-6"/>
          <w:szCs w:val="26"/>
          <w:lang w:val="vi-VN"/>
        </w:rPr>
        <w:t xml:space="preserve"> học</w:t>
      </w:r>
      <w:r w:rsidRPr="00E7425D">
        <w:rPr>
          <w:i/>
          <w:iCs/>
          <w:spacing w:val="-6"/>
          <w:szCs w:val="26"/>
          <w:lang w:val="en-GB"/>
        </w:rPr>
        <w:t xml:space="preserve"> </w:t>
      </w:r>
      <w:proofErr w:type="spellStart"/>
      <w:r w:rsidRPr="00E7425D">
        <w:rPr>
          <w:i/>
          <w:iCs/>
          <w:spacing w:val="-6"/>
          <w:szCs w:val="26"/>
          <w:lang w:val="en-GB"/>
        </w:rPr>
        <w:t>Âm</w:t>
      </w:r>
      <w:proofErr w:type="spellEnd"/>
      <w:r w:rsidRPr="00E7425D">
        <w:rPr>
          <w:i/>
          <w:iCs/>
          <w:spacing w:val="-6"/>
          <w:szCs w:val="26"/>
          <w:lang w:val="en-GB"/>
        </w:rPr>
        <w:t xml:space="preserve"> </w:t>
      </w:r>
      <w:proofErr w:type="spellStart"/>
      <w:r w:rsidRPr="00E7425D">
        <w:rPr>
          <w:i/>
          <w:iCs/>
          <w:spacing w:val="-6"/>
          <w:szCs w:val="26"/>
          <w:lang w:val="en-GB"/>
        </w:rPr>
        <w:t>nhạc</w:t>
      </w:r>
      <w:proofErr w:type="spellEnd"/>
      <w:r w:rsidRPr="00E7425D">
        <w:rPr>
          <w:i/>
          <w:iCs/>
          <w:spacing w:val="-6"/>
          <w:szCs w:val="26"/>
          <w:lang w:val="en-GB"/>
        </w:rPr>
        <w:t xml:space="preserve"> </w:t>
      </w:r>
      <w:proofErr w:type="spellStart"/>
      <w:r w:rsidRPr="00E7425D">
        <w:rPr>
          <w:i/>
          <w:iCs/>
          <w:spacing w:val="-6"/>
          <w:szCs w:val="26"/>
          <w:lang w:val="en-GB"/>
        </w:rPr>
        <w:t>theo</w:t>
      </w:r>
      <w:proofErr w:type="spellEnd"/>
      <w:r w:rsidRPr="00E7425D">
        <w:rPr>
          <w:i/>
          <w:iCs/>
          <w:spacing w:val="-6"/>
          <w:szCs w:val="26"/>
          <w:lang w:val="en-GB"/>
        </w:rPr>
        <w:t xml:space="preserve"> </w:t>
      </w:r>
      <w:proofErr w:type="spellStart"/>
      <w:r w:rsidRPr="00E7425D">
        <w:rPr>
          <w:i/>
          <w:iCs/>
          <w:spacing w:val="-6"/>
          <w:szCs w:val="26"/>
          <w:lang w:val="en-GB"/>
        </w:rPr>
        <w:t>định</w:t>
      </w:r>
      <w:proofErr w:type="spellEnd"/>
      <w:r w:rsidRPr="00E7425D">
        <w:rPr>
          <w:i/>
          <w:iCs/>
          <w:spacing w:val="-6"/>
          <w:szCs w:val="26"/>
          <w:lang w:val="en-GB"/>
        </w:rPr>
        <w:t xml:space="preserve"> </w:t>
      </w:r>
      <w:proofErr w:type="spellStart"/>
      <w:r w:rsidRPr="00E7425D">
        <w:rPr>
          <w:i/>
          <w:iCs/>
          <w:spacing w:val="-6"/>
          <w:szCs w:val="26"/>
          <w:lang w:val="en-GB"/>
        </w:rPr>
        <w:t>phát</w:t>
      </w:r>
      <w:proofErr w:type="spellEnd"/>
      <w:r w:rsidRPr="00E7425D">
        <w:rPr>
          <w:i/>
          <w:iCs/>
          <w:spacing w:val="-6"/>
          <w:szCs w:val="26"/>
          <w:lang w:val="en-GB"/>
        </w:rPr>
        <w:t xml:space="preserve"> </w:t>
      </w:r>
      <w:proofErr w:type="spellStart"/>
      <w:r w:rsidRPr="00E7425D">
        <w:rPr>
          <w:i/>
          <w:iCs/>
          <w:spacing w:val="-6"/>
          <w:szCs w:val="26"/>
          <w:lang w:val="en-GB"/>
        </w:rPr>
        <w:t>triển</w:t>
      </w:r>
      <w:proofErr w:type="spellEnd"/>
      <w:r w:rsidRPr="00E7425D">
        <w:rPr>
          <w:i/>
          <w:iCs/>
          <w:spacing w:val="-6"/>
          <w:szCs w:val="26"/>
          <w:lang w:val="en-GB"/>
        </w:rPr>
        <w:t xml:space="preserve"> </w:t>
      </w:r>
      <w:proofErr w:type="spellStart"/>
      <w:r w:rsidRPr="00E7425D">
        <w:rPr>
          <w:i/>
          <w:iCs/>
          <w:spacing w:val="-6"/>
          <w:szCs w:val="26"/>
          <w:lang w:val="en-GB"/>
        </w:rPr>
        <w:t>năng</w:t>
      </w:r>
      <w:proofErr w:type="spellEnd"/>
      <w:r w:rsidRPr="00E7425D">
        <w:rPr>
          <w:i/>
          <w:iCs/>
          <w:spacing w:val="-6"/>
          <w:szCs w:val="26"/>
          <w:lang w:val="en-GB"/>
        </w:rPr>
        <w:t xml:space="preserve"> </w:t>
      </w:r>
      <w:proofErr w:type="spellStart"/>
      <w:r w:rsidRPr="00E7425D">
        <w:rPr>
          <w:i/>
          <w:iCs/>
          <w:spacing w:val="-6"/>
          <w:szCs w:val="26"/>
          <w:lang w:val="en-GB"/>
        </w:rPr>
        <w:t>lực</w:t>
      </w:r>
      <w:proofErr w:type="spellEnd"/>
      <w:r w:rsidRPr="00E7425D">
        <w:rPr>
          <w:spacing w:val="-6"/>
          <w:szCs w:val="26"/>
          <w:lang w:val="en-GB"/>
        </w:rPr>
        <w:t>,</w:t>
      </w:r>
      <w:r w:rsidRPr="00E7425D">
        <w:rPr>
          <w:spacing w:val="-6"/>
          <w:szCs w:val="26"/>
          <w:lang w:val="vi-VN"/>
        </w:rPr>
        <w:t xml:space="preserve"> Trường Đại học Sư phạm Nghệ thuật TW</w:t>
      </w:r>
      <w:r w:rsidRPr="00E7425D">
        <w:rPr>
          <w:spacing w:val="-6"/>
          <w:szCs w:val="26"/>
          <w:lang w:val="en-GB"/>
        </w:rPr>
        <w:t xml:space="preserve">, </w:t>
      </w:r>
      <w:proofErr w:type="spellStart"/>
      <w:r w:rsidRPr="00E7425D">
        <w:rPr>
          <w:spacing w:val="-6"/>
          <w:szCs w:val="26"/>
          <w:lang w:val="en-GB"/>
        </w:rPr>
        <w:t>Hà</w:t>
      </w:r>
      <w:proofErr w:type="spellEnd"/>
      <w:r w:rsidRPr="00E7425D">
        <w:rPr>
          <w:spacing w:val="-6"/>
          <w:szCs w:val="26"/>
          <w:lang w:val="en-GB"/>
        </w:rPr>
        <w:t xml:space="preserve"> </w:t>
      </w:r>
      <w:proofErr w:type="spellStart"/>
      <w:r w:rsidRPr="00E7425D">
        <w:rPr>
          <w:spacing w:val="-6"/>
          <w:szCs w:val="26"/>
          <w:lang w:val="en-GB"/>
        </w:rPr>
        <w:t>Nội</w:t>
      </w:r>
      <w:proofErr w:type="spellEnd"/>
      <w:r w:rsidRPr="00E7425D">
        <w:rPr>
          <w:spacing w:val="-6"/>
          <w:szCs w:val="26"/>
          <w:lang w:val="en-GB"/>
        </w:rPr>
        <w:t>.</w:t>
      </w:r>
    </w:p>
    <w:p w14:paraId="22E2CC88" w14:textId="77777777" w:rsidR="007D3F12" w:rsidRPr="00E7425D" w:rsidRDefault="007D3F12" w:rsidP="00194EA7">
      <w:pPr>
        <w:pStyle w:val="ListParagraph"/>
        <w:widowControl w:val="0"/>
        <w:spacing w:line="336" w:lineRule="auto"/>
        <w:ind w:left="567" w:hanging="567"/>
        <w:jc w:val="both"/>
        <w:rPr>
          <w:szCs w:val="26"/>
          <w:lang w:val="vi-VN"/>
        </w:rPr>
      </w:pPr>
      <w:r w:rsidRPr="00E7425D">
        <w:rPr>
          <w:szCs w:val="26"/>
          <w:lang w:val="vi-VN"/>
        </w:rPr>
        <w:t>5</w:t>
      </w:r>
      <w:r w:rsidRPr="00E7425D">
        <w:rPr>
          <w:szCs w:val="26"/>
          <w:lang w:val="en-GB"/>
        </w:rPr>
        <w:t>3</w:t>
      </w:r>
      <w:r w:rsidRPr="00E7425D">
        <w:rPr>
          <w:szCs w:val="26"/>
          <w:lang w:val="vi-VN"/>
        </w:rPr>
        <w:t xml:space="preserve">. Phạm Phúc Minh (1994), </w:t>
      </w:r>
      <w:r w:rsidRPr="00E7425D">
        <w:rPr>
          <w:i/>
          <w:iCs/>
          <w:szCs w:val="26"/>
          <w:lang w:val="vi-VN"/>
        </w:rPr>
        <w:t>Tìm hiểu dân ca Việt Nam</w:t>
      </w:r>
      <w:r w:rsidRPr="00E7425D">
        <w:rPr>
          <w:szCs w:val="26"/>
          <w:lang w:val="vi-VN"/>
        </w:rPr>
        <w:t>, Nxb Âm nhạc, Hà Nội.</w:t>
      </w:r>
    </w:p>
    <w:p w14:paraId="71CD5213"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5</w:t>
      </w:r>
      <w:r w:rsidRPr="00E7425D">
        <w:rPr>
          <w:sz w:val="26"/>
          <w:szCs w:val="26"/>
          <w:lang w:val="en-GB"/>
        </w:rPr>
        <w:t>4</w:t>
      </w:r>
      <w:r w:rsidRPr="00E7425D">
        <w:rPr>
          <w:sz w:val="26"/>
          <w:szCs w:val="26"/>
          <w:lang w:val="vi-VN"/>
        </w:rPr>
        <w:t xml:space="preserve">. Ngô Thị Nam </w:t>
      </w:r>
      <w:r w:rsidRPr="00E7425D">
        <w:rPr>
          <w:rFonts w:eastAsia="VNI-Times"/>
          <w:sz w:val="26"/>
          <w:szCs w:val="26"/>
          <w:lang w:val="vi-VN"/>
        </w:rPr>
        <w:t xml:space="preserve">(2003), </w:t>
      </w:r>
      <w:r w:rsidRPr="00E7425D">
        <w:rPr>
          <w:i/>
          <w:sz w:val="26"/>
          <w:szCs w:val="26"/>
          <w:lang w:val="vi-VN"/>
        </w:rPr>
        <w:t>Hát</w:t>
      </w:r>
      <w:r w:rsidRPr="00E7425D">
        <w:rPr>
          <w:sz w:val="26"/>
          <w:szCs w:val="26"/>
          <w:lang w:val="vi-VN"/>
        </w:rPr>
        <w:t>, Nxb Đại học Sư phạm, Hà Nội.</w:t>
      </w:r>
    </w:p>
    <w:p w14:paraId="6CD2867B" w14:textId="77777777" w:rsidR="007D3F12" w:rsidRPr="002C42A3" w:rsidRDefault="007D3F12" w:rsidP="00194EA7">
      <w:pPr>
        <w:widowControl w:val="0"/>
        <w:spacing w:line="336" w:lineRule="auto"/>
        <w:ind w:left="567" w:hanging="567"/>
        <w:rPr>
          <w:spacing w:val="-6"/>
          <w:sz w:val="26"/>
          <w:szCs w:val="26"/>
          <w:lang w:val="en-GB"/>
        </w:rPr>
      </w:pPr>
      <w:r w:rsidRPr="00E7425D">
        <w:rPr>
          <w:sz w:val="26"/>
          <w:szCs w:val="26"/>
          <w:lang w:val="vi-VN"/>
        </w:rPr>
        <w:t>5</w:t>
      </w:r>
      <w:r w:rsidRPr="00E7425D">
        <w:rPr>
          <w:sz w:val="26"/>
          <w:szCs w:val="26"/>
          <w:lang w:val="en-GB"/>
        </w:rPr>
        <w:t>5</w:t>
      </w:r>
      <w:r w:rsidRPr="00E7425D">
        <w:rPr>
          <w:sz w:val="26"/>
          <w:szCs w:val="26"/>
          <w:lang w:val="vi-VN"/>
        </w:rPr>
        <w:t xml:space="preserve">. </w:t>
      </w:r>
      <w:r w:rsidRPr="002C42A3">
        <w:rPr>
          <w:spacing w:val="-6"/>
          <w:sz w:val="26"/>
          <w:szCs w:val="26"/>
          <w:lang w:val="vi-VN"/>
        </w:rPr>
        <w:t xml:space="preserve">Bùi Huyền Nga </w:t>
      </w:r>
      <w:r w:rsidRPr="002C42A3">
        <w:rPr>
          <w:rFonts w:eastAsia="VNI-Times"/>
          <w:spacing w:val="-6"/>
          <w:sz w:val="26"/>
          <w:szCs w:val="26"/>
          <w:lang w:val="vi-VN"/>
        </w:rPr>
        <w:t xml:space="preserve">(2012), </w:t>
      </w:r>
      <w:r w:rsidRPr="002C42A3">
        <w:rPr>
          <w:i/>
          <w:spacing w:val="-6"/>
          <w:sz w:val="26"/>
          <w:szCs w:val="26"/>
          <w:lang w:val="vi-VN"/>
        </w:rPr>
        <w:t>Cấu trúc dân ca người Việt</w:t>
      </w:r>
      <w:r w:rsidRPr="002C42A3">
        <w:rPr>
          <w:spacing w:val="-6"/>
          <w:sz w:val="26"/>
          <w:szCs w:val="26"/>
          <w:lang w:val="vi-VN"/>
        </w:rPr>
        <w:t>, Nxb Lao động</w:t>
      </w:r>
      <w:r w:rsidRPr="002C42A3">
        <w:rPr>
          <w:spacing w:val="-6"/>
          <w:sz w:val="26"/>
          <w:szCs w:val="26"/>
          <w:lang w:val="en-GB"/>
        </w:rPr>
        <w:t>.</w:t>
      </w:r>
    </w:p>
    <w:p w14:paraId="637E05F5" w14:textId="77777777" w:rsidR="007D3F12" w:rsidRPr="002C42A3" w:rsidRDefault="007D3F12" w:rsidP="00194EA7">
      <w:pPr>
        <w:widowControl w:val="0"/>
        <w:spacing w:line="336" w:lineRule="auto"/>
        <w:ind w:left="567" w:hanging="567"/>
        <w:rPr>
          <w:spacing w:val="-6"/>
          <w:sz w:val="26"/>
          <w:szCs w:val="26"/>
          <w:lang w:val="vi-VN"/>
        </w:rPr>
      </w:pPr>
      <w:r w:rsidRPr="002C42A3">
        <w:rPr>
          <w:rStyle w:val="Emphasis"/>
          <w:i w:val="0"/>
          <w:iCs w:val="0"/>
          <w:spacing w:val="-6"/>
          <w:sz w:val="26"/>
          <w:szCs w:val="26"/>
          <w:shd w:val="clear" w:color="auto" w:fill="FFFFFF"/>
          <w:lang w:val="vi-VN"/>
        </w:rPr>
        <w:t>5</w:t>
      </w:r>
      <w:r w:rsidRPr="002C42A3">
        <w:rPr>
          <w:rStyle w:val="Emphasis"/>
          <w:i w:val="0"/>
          <w:iCs w:val="0"/>
          <w:spacing w:val="-6"/>
          <w:sz w:val="26"/>
          <w:szCs w:val="26"/>
          <w:shd w:val="clear" w:color="auto" w:fill="FFFFFF"/>
          <w:lang w:val="en-GB"/>
        </w:rPr>
        <w:t>6</w:t>
      </w:r>
      <w:r w:rsidRPr="002C42A3">
        <w:rPr>
          <w:rStyle w:val="Emphasis"/>
          <w:i w:val="0"/>
          <w:iCs w:val="0"/>
          <w:spacing w:val="-6"/>
          <w:sz w:val="26"/>
          <w:szCs w:val="26"/>
          <w:shd w:val="clear" w:color="auto" w:fill="FFFFFF"/>
          <w:lang w:val="vi-VN"/>
        </w:rPr>
        <w:t>. Nguyễn Đăng Nghị (2011),</w:t>
      </w:r>
      <w:r w:rsidRPr="002C42A3">
        <w:rPr>
          <w:rStyle w:val="Emphasis"/>
          <w:spacing w:val="-6"/>
          <w:sz w:val="26"/>
          <w:szCs w:val="26"/>
          <w:shd w:val="clear" w:color="auto" w:fill="FFFFFF"/>
          <w:lang w:val="vi-VN"/>
        </w:rPr>
        <w:t xml:space="preserve"> Bay lên từ truyền thống</w:t>
      </w:r>
      <w:r w:rsidRPr="002C42A3">
        <w:rPr>
          <w:spacing w:val="-6"/>
          <w:sz w:val="26"/>
          <w:szCs w:val="26"/>
          <w:shd w:val="clear" w:color="auto" w:fill="FFFFFF"/>
          <w:lang w:val="vi-VN"/>
        </w:rPr>
        <w:t>, Nxb Văn hóa Thông tin, Hà Nội.</w:t>
      </w:r>
    </w:p>
    <w:p w14:paraId="74B769C8" w14:textId="77777777"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vi-VN"/>
        </w:rPr>
        <w:t>5</w:t>
      </w:r>
      <w:r w:rsidRPr="00E7425D">
        <w:rPr>
          <w:sz w:val="26"/>
          <w:szCs w:val="26"/>
          <w:lang w:val="en-GB"/>
        </w:rPr>
        <w:t>7</w:t>
      </w:r>
      <w:r w:rsidRPr="00E7425D">
        <w:rPr>
          <w:sz w:val="26"/>
          <w:szCs w:val="26"/>
          <w:lang w:val="vi-VN"/>
        </w:rPr>
        <w:t xml:space="preserve">. Phan Ngọc (1994), </w:t>
      </w:r>
      <w:r w:rsidRPr="00E7425D">
        <w:rPr>
          <w:i/>
          <w:sz w:val="26"/>
          <w:szCs w:val="26"/>
          <w:lang w:val="vi-VN"/>
        </w:rPr>
        <w:t>Văn hóa Việt Nam và cách tiếp cận mới</w:t>
      </w:r>
      <w:r w:rsidRPr="00E7425D">
        <w:rPr>
          <w:sz w:val="26"/>
          <w:szCs w:val="26"/>
          <w:lang w:val="vi-VN"/>
        </w:rPr>
        <w:t>, Nxb Văn hóa Thông tin, Hà Nội.</w:t>
      </w:r>
    </w:p>
    <w:p w14:paraId="3B621F6F"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5</w:t>
      </w:r>
      <w:r w:rsidRPr="00E7425D">
        <w:rPr>
          <w:sz w:val="26"/>
          <w:szCs w:val="26"/>
          <w:lang w:val="en-GB"/>
        </w:rPr>
        <w:t>8</w:t>
      </w:r>
      <w:r w:rsidRPr="00E7425D">
        <w:rPr>
          <w:sz w:val="26"/>
          <w:szCs w:val="26"/>
          <w:lang w:val="vi-VN"/>
        </w:rPr>
        <w:t xml:space="preserve">. </w:t>
      </w:r>
      <w:r w:rsidRPr="00E7425D">
        <w:rPr>
          <w:spacing w:val="-8"/>
          <w:sz w:val="26"/>
          <w:szCs w:val="26"/>
          <w:lang w:val="vi-VN"/>
        </w:rPr>
        <w:t xml:space="preserve">Tú Ngọc (1994), </w:t>
      </w:r>
      <w:r w:rsidRPr="00E7425D">
        <w:rPr>
          <w:i/>
          <w:spacing w:val="-8"/>
          <w:sz w:val="26"/>
          <w:szCs w:val="26"/>
          <w:lang w:val="vi-VN"/>
        </w:rPr>
        <w:t>Dân ca người Việt hình thức và thể loại</w:t>
      </w:r>
      <w:r w:rsidRPr="00E7425D">
        <w:rPr>
          <w:spacing w:val="-8"/>
          <w:sz w:val="26"/>
          <w:szCs w:val="26"/>
          <w:lang w:val="vi-VN"/>
        </w:rPr>
        <w:t>, Nxb Âm nhạc, Hà Nội</w:t>
      </w:r>
      <w:r w:rsidRPr="00E7425D">
        <w:rPr>
          <w:spacing w:val="-8"/>
          <w:sz w:val="26"/>
          <w:szCs w:val="26"/>
          <w:lang w:val="en-GB"/>
        </w:rPr>
        <w:t>.</w:t>
      </w:r>
      <w:r w:rsidRPr="00E7425D">
        <w:rPr>
          <w:sz w:val="26"/>
          <w:szCs w:val="26"/>
          <w:lang w:val="vi-VN"/>
        </w:rPr>
        <w:t xml:space="preserve"> </w:t>
      </w:r>
    </w:p>
    <w:p w14:paraId="3E5CAFE1"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5</w:t>
      </w:r>
      <w:r w:rsidRPr="00E7425D">
        <w:rPr>
          <w:sz w:val="26"/>
          <w:szCs w:val="26"/>
          <w:lang w:val="en-GB"/>
        </w:rPr>
        <w:t>9</w:t>
      </w:r>
      <w:r w:rsidRPr="00E7425D">
        <w:rPr>
          <w:sz w:val="26"/>
          <w:szCs w:val="26"/>
          <w:lang w:val="vi-VN"/>
        </w:rPr>
        <w:t xml:space="preserve">. Hà Nguyễn (2012), </w:t>
      </w:r>
      <w:r w:rsidRPr="00E7425D">
        <w:rPr>
          <w:i/>
          <w:sz w:val="26"/>
          <w:szCs w:val="26"/>
          <w:lang w:val="vi-VN"/>
        </w:rPr>
        <w:t>Tiểu vùng văn hóa xứ Quảng</w:t>
      </w:r>
      <w:r w:rsidRPr="00E7425D">
        <w:rPr>
          <w:sz w:val="26"/>
          <w:szCs w:val="26"/>
          <w:lang w:val="vi-VN"/>
        </w:rPr>
        <w:t>, Nxb Thông tin và truyền thông, Hà Nội.</w:t>
      </w:r>
    </w:p>
    <w:p w14:paraId="58024527" w14:textId="77BA184E" w:rsidR="007D3F12" w:rsidRPr="00E7425D" w:rsidRDefault="007D3F12" w:rsidP="00194EA7">
      <w:pPr>
        <w:widowControl w:val="0"/>
        <w:autoSpaceDE w:val="0"/>
        <w:autoSpaceDN w:val="0"/>
        <w:adjustRightInd w:val="0"/>
        <w:spacing w:line="336" w:lineRule="auto"/>
        <w:ind w:left="567" w:hanging="567"/>
        <w:rPr>
          <w:sz w:val="26"/>
          <w:szCs w:val="26"/>
          <w:lang w:val="vi-VN"/>
        </w:rPr>
      </w:pPr>
      <w:r w:rsidRPr="00E7425D">
        <w:rPr>
          <w:sz w:val="26"/>
          <w:szCs w:val="26"/>
          <w:lang w:val="en-GB"/>
        </w:rPr>
        <w:t>60</w:t>
      </w:r>
      <w:r w:rsidRPr="00E7425D">
        <w:rPr>
          <w:sz w:val="26"/>
          <w:szCs w:val="26"/>
          <w:lang w:val="vi-VN"/>
        </w:rPr>
        <w:t xml:space="preserve">. </w:t>
      </w:r>
      <w:r w:rsidRPr="002C42A3">
        <w:rPr>
          <w:spacing w:val="-10"/>
          <w:sz w:val="26"/>
          <w:szCs w:val="26"/>
          <w:lang w:val="vi-VN"/>
        </w:rPr>
        <w:t xml:space="preserve">Nguyễn Thị Nhung (2005), </w:t>
      </w:r>
      <w:r w:rsidRPr="002C42A3">
        <w:rPr>
          <w:i/>
          <w:spacing w:val="-10"/>
          <w:sz w:val="26"/>
          <w:szCs w:val="26"/>
          <w:lang w:val="vi-VN"/>
        </w:rPr>
        <w:t>Hình thức, thể loại âm nhạc</w:t>
      </w:r>
      <w:r w:rsidRPr="002C42A3">
        <w:rPr>
          <w:spacing w:val="-10"/>
          <w:sz w:val="26"/>
          <w:szCs w:val="26"/>
          <w:lang w:val="vi-VN"/>
        </w:rPr>
        <w:t>, Nxb Đại học sư Phạm, Hà Nội.</w:t>
      </w:r>
    </w:p>
    <w:p w14:paraId="7D0AA6B5" w14:textId="6AAC60D7" w:rsidR="007D3F12" w:rsidRPr="00E7425D" w:rsidRDefault="007D3F12" w:rsidP="00194EA7">
      <w:pPr>
        <w:widowControl w:val="0"/>
        <w:spacing w:line="336" w:lineRule="auto"/>
        <w:ind w:left="567" w:hanging="567"/>
        <w:rPr>
          <w:sz w:val="26"/>
          <w:szCs w:val="26"/>
          <w:lang w:val="vi-VN"/>
        </w:rPr>
      </w:pPr>
      <w:r w:rsidRPr="00E7425D">
        <w:rPr>
          <w:sz w:val="26"/>
          <w:szCs w:val="26"/>
          <w:lang w:val="vi-VN"/>
        </w:rPr>
        <w:t>6</w:t>
      </w:r>
      <w:r w:rsidR="000D72CE" w:rsidRPr="00E7425D">
        <w:rPr>
          <w:sz w:val="26"/>
          <w:szCs w:val="26"/>
          <w:lang w:val="en-GB"/>
        </w:rPr>
        <w:t>1</w:t>
      </w:r>
      <w:r w:rsidRPr="00E7425D">
        <w:rPr>
          <w:sz w:val="26"/>
          <w:szCs w:val="26"/>
          <w:lang w:val="vi-VN"/>
        </w:rPr>
        <w:t xml:space="preserve">. Hoàng Phê (2003), </w:t>
      </w:r>
      <w:r w:rsidRPr="00E7425D">
        <w:rPr>
          <w:i/>
          <w:iCs/>
          <w:sz w:val="26"/>
          <w:szCs w:val="26"/>
          <w:lang w:val="vi-VN"/>
        </w:rPr>
        <w:t>Từ điển tiếng Việt</w:t>
      </w:r>
      <w:r w:rsidRPr="00E7425D">
        <w:rPr>
          <w:sz w:val="26"/>
          <w:szCs w:val="26"/>
          <w:lang w:val="vi-VN"/>
        </w:rPr>
        <w:t>, Nxb Đà Nẵng, Đà Nẵng.</w:t>
      </w:r>
    </w:p>
    <w:p w14:paraId="1CAA75FA" w14:textId="3BE4E9A0" w:rsidR="007D3F12" w:rsidRPr="00E7425D" w:rsidRDefault="007D3F12" w:rsidP="00194EA7">
      <w:pPr>
        <w:widowControl w:val="0"/>
        <w:spacing w:line="336" w:lineRule="auto"/>
        <w:ind w:left="567" w:hanging="567"/>
        <w:rPr>
          <w:sz w:val="26"/>
          <w:szCs w:val="26"/>
          <w:lang w:val="vi-VN"/>
        </w:rPr>
      </w:pPr>
      <w:r w:rsidRPr="00E7425D">
        <w:rPr>
          <w:sz w:val="26"/>
          <w:szCs w:val="26"/>
          <w:lang w:val="en-GB"/>
        </w:rPr>
        <w:t>6</w:t>
      </w:r>
      <w:r w:rsidR="000D72CE" w:rsidRPr="00E7425D">
        <w:rPr>
          <w:sz w:val="26"/>
          <w:szCs w:val="26"/>
          <w:lang w:val="en-GB"/>
        </w:rPr>
        <w:t>2</w:t>
      </w:r>
      <w:r w:rsidRPr="00E7425D">
        <w:rPr>
          <w:sz w:val="26"/>
          <w:szCs w:val="26"/>
          <w:lang w:val="en-GB"/>
        </w:rPr>
        <w:t xml:space="preserve">. </w:t>
      </w:r>
      <w:proofErr w:type="spellStart"/>
      <w:r w:rsidRPr="00E7425D">
        <w:rPr>
          <w:sz w:val="26"/>
          <w:szCs w:val="26"/>
          <w:lang w:val="en-GB"/>
        </w:rPr>
        <w:t>Hoàng</w:t>
      </w:r>
      <w:proofErr w:type="spellEnd"/>
      <w:r w:rsidRPr="00E7425D">
        <w:rPr>
          <w:sz w:val="26"/>
          <w:szCs w:val="26"/>
          <w:lang w:val="en-GB"/>
        </w:rPr>
        <w:t xml:space="preserve"> </w:t>
      </w:r>
      <w:proofErr w:type="spellStart"/>
      <w:r w:rsidRPr="00E7425D">
        <w:rPr>
          <w:sz w:val="26"/>
          <w:szCs w:val="26"/>
          <w:lang w:val="en-GB"/>
        </w:rPr>
        <w:t>Đình</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(2014), </w:t>
      </w:r>
      <w:proofErr w:type="spellStart"/>
      <w:r w:rsidRPr="00E7425D">
        <w:rPr>
          <w:i/>
          <w:iCs/>
          <w:sz w:val="26"/>
          <w:szCs w:val="26"/>
        </w:rPr>
        <w:t>Âm</w:t>
      </w:r>
      <w:proofErr w:type="spellEnd"/>
      <w:r w:rsidRPr="00E7425D">
        <w:rPr>
          <w:i/>
          <w:iCs/>
          <w:sz w:val="26"/>
          <w:szCs w:val="26"/>
        </w:rPr>
        <w:t xml:space="preserve"> </w:t>
      </w:r>
      <w:proofErr w:type="spellStart"/>
      <w:r w:rsidRPr="00E7425D">
        <w:rPr>
          <w:i/>
          <w:iCs/>
          <w:sz w:val="26"/>
          <w:szCs w:val="26"/>
        </w:rPr>
        <w:t>nhạc</w:t>
      </w:r>
      <w:proofErr w:type="spellEnd"/>
      <w:r w:rsidRPr="00E7425D">
        <w:rPr>
          <w:i/>
          <w:iCs/>
          <w:sz w:val="26"/>
          <w:szCs w:val="26"/>
        </w:rPr>
        <w:t xml:space="preserve"> </w:t>
      </w:r>
      <w:proofErr w:type="spellStart"/>
      <w:r w:rsidRPr="00E7425D">
        <w:rPr>
          <w:i/>
          <w:iCs/>
          <w:sz w:val="26"/>
          <w:szCs w:val="26"/>
        </w:rPr>
        <w:t>trong</w:t>
      </w:r>
      <w:proofErr w:type="spellEnd"/>
      <w:r w:rsidRPr="00E7425D">
        <w:rPr>
          <w:i/>
          <w:iCs/>
          <w:sz w:val="26"/>
          <w:szCs w:val="26"/>
        </w:rPr>
        <w:t xml:space="preserve"> </w:t>
      </w:r>
      <w:proofErr w:type="spellStart"/>
      <w:r w:rsidR="00E41758" w:rsidRPr="00E7425D">
        <w:rPr>
          <w:i/>
          <w:iCs/>
          <w:sz w:val="26"/>
          <w:szCs w:val="26"/>
        </w:rPr>
        <w:t>Hát</w:t>
      </w:r>
      <w:proofErr w:type="spellEnd"/>
      <w:r w:rsidR="00E41758" w:rsidRPr="00E7425D">
        <w:rPr>
          <w:i/>
          <w:iCs/>
          <w:sz w:val="26"/>
          <w:szCs w:val="26"/>
        </w:rPr>
        <w:t xml:space="preserve"> </w:t>
      </w:r>
      <w:proofErr w:type="spellStart"/>
      <w:r w:rsidR="00E41758" w:rsidRPr="00E7425D">
        <w:rPr>
          <w:i/>
          <w:iCs/>
          <w:sz w:val="26"/>
          <w:szCs w:val="26"/>
        </w:rPr>
        <w:t>Bả</w:t>
      </w:r>
      <w:proofErr w:type="spellEnd"/>
      <w:r w:rsidR="00E41758" w:rsidRPr="00E7425D">
        <w:rPr>
          <w:i/>
          <w:iCs/>
          <w:sz w:val="26"/>
          <w:szCs w:val="26"/>
        </w:rPr>
        <w:t xml:space="preserve"> </w:t>
      </w:r>
      <w:proofErr w:type="spellStart"/>
      <w:r w:rsidR="00E41758" w:rsidRPr="00E7425D">
        <w:rPr>
          <w:i/>
          <w:iCs/>
          <w:sz w:val="26"/>
          <w:szCs w:val="26"/>
        </w:rPr>
        <w:t>trạo</w:t>
      </w:r>
      <w:proofErr w:type="spellEnd"/>
      <w:r w:rsidRPr="00E7425D">
        <w:rPr>
          <w:i/>
          <w:iCs/>
          <w:sz w:val="26"/>
          <w:szCs w:val="26"/>
        </w:rPr>
        <w:t xml:space="preserve"> ở </w:t>
      </w:r>
      <w:proofErr w:type="spellStart"/>
      <w:r w:rsidRPr="00E7425D">
        <w:rPr>
          <w:i/>
          <w:iCs/>
          <w:sz w:val="26"/>
          <w:szCs w:val="26"/>
        </w:rPr>
        <w:t>Hội</w:t>
      </w:r>
      <w:proofErr w:type="spellEnd"/>
      <w:r w:rsidRPr="00E7425D">
        <w:rPr>
          <w:i/>
          <w:iCs/>
          <w:sz w:val="26"/>
          <w:szCs w:val="26"/>
        </w:rPr>
        <w:t xml:space="preserve"> An - </w:t>
      </w:r>
      <w:proofErr w:type="spellStart"/>
      <w:r w:rsidRPr="00E7425D">
        <w:rPr>
          <w:i/>
          <w:iCs/>
          <w:sz w:val="26"/>
          <w:szCs w:val="26"/>
        </w:rPr>
        <w:t>Quảng</w:t>
      </w:r>
      <w:proofErr w:type="spellEnd"/>
      <w:r w:rsidRPr="00E7425D">
        <w:rPr>
          <w:i/>
          <w:iCs/>
          <w:sz w:val="26"/>
          <w:szCs w:val="26"/>
        </w:rPr>
        <w:t xml:space="preserve"> Nam</w:t>
      </w:r>
      <w:r w:rsidRPr="00E7425D">
        <w:rPr>
          <w:i/>
          <w:iCs/>
          <w:sz w:val="26"/>
          <w:szCs w:val="26"/>
          <w:lang w:val="vi-VN"/>
        </w:rPr>
        <w:t>,</w:t>
      </w:r>
      <w:r w:rsidRPr="00E7425D">
        <w:rPr>
          <w:sz w:val="26"/>
          <w:szCs w:val="26"/>
          <w:lang w:val="en-GB"/>
        </w:rPr>
        <w:t xml:space="preserve"> </w:t>
      </w:r>
      <w:r w:rsidRPr="00E7425D">
        <w:rPr>
          <w:sz w:val="26"/>
          <w:szCs w:val="26"/>
          <w:lang w:val="vi-VN"/>
        </w:rPr>
        <w:t xml:space="preserve">Luận </w:t>
      </w:r>
      <w:proofErr w:type="spellStart"/>
      <w:r w:rsidRPr="00E7425D">
        <w:rPr>
          <w:sz w:val="26"/>
          <w:szCs w:val="26"/>
          <w:lang w:val="en-GB"/>
        </w:rPr>
        <w:t>văn</w:t>
      </w:r>
      <w:proofErr w:type="spellEnd"/>
      <w:r w:rsidRPr="00E7425D">
        <w:rPr>
          <w:sz w:val="26"/>
          <w:szCs w:val="26"/>
          <w:lang w:val="vi-VN"/>
        </w:rPr>
        <w:t xml:space="preserve"> </w:t>
      </w:r>
      <w:proofErr w:type="spellStart"/>
      <w:r w:rsidRPr="00E7425D">
        <w:rPr>
          <w:sz w:val="26"/>
          <w:szCs w:val="26"/>
          <w:lang w:val="en-GB"/>
        </w:rPr>
        <w:t>thạc</w:t>
      </w:r>
      <w:proofErr w:type="spellEnd"/>
      <w:r w:rsidRPr="00E7425D">
        <w:rPr>
          <w:sz w:val="26"/>
          <w:szCs w:val="26"/>
          <w:lang w:val="en-GB"/>
        </w:rPr>
        <w:t xml:space="preserve"> </w:t>
      </w:r>
      <w:proofErr w:type="spellStart"/>
      <w:r w:rsidRPr="00E7425D">
        <w:rPr>
          <w:sz w:val="26"/>
          <w:szCs w:val="26"/>
          <w:lang w:val="en-GB"/>
        </w:rPr>
        <w:t>sĩ</w:t>
      </w:r>
      <w:proofErr w:type="spellEnd"/>
      <w:r w:rsidR="00504A13">
        <w:rPr>
          <w:sz w:val="26"/>
          <w:szCs w:val="26"/>
          <w:lang w:val="en-GB"/>
        </w:rPr>
        <w:t>,</w:t>
      </w:r>
      <w:r w:rsidRPr="00E7425D">
        <w:rPr>
          <w:sz w:val="26"/>
          <w:szCs w:val="26"/>
          <w:lang w:val="vi-VN"/>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viện</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Quốc</w:t>
      </w:r>
      <w:proofErr w:type="spellEnd"/>
      <w:r w:rsidRPr="00E7425D">
        <w:rPr>
          <w:sz w:val="26"/>
          <w:szCs w:val="26"/>
          <w:lang w:val="en-GB"/>
        </w:rPr>
        <w:t xml:space="preserve"> </w:t>
      </w:r>
      <w:proofErr w:type="spellStart"/>
      <w:r w:rsidRPr="00E7425D">
        <w:rPr>
          <w:sz w:val="26"/>
          <w:szCs w:val="26"/>
          <w:lang w:val="en-GB"/>
        </w:rPr>
        <w:t>gia</w:t>
      </w:r>
      <w:proofErr w:type="spellEnd"/>
      <w:r w:rsidRPr="00E7425D">
        <w:rPr>
          <w:sz w:val="26"/>
          <w:szCs w:val="26"/>
          <w:lang w:val="en-GB"/>
        </w:rPr>
        <w:t xml:space="preserve"> </w:t>
      </w:r>
      <w:proofErr w:type="spellStart"/>
      <w:r w:rsidRPr="00E7425D">
        <w:rPr>
          <w:sz w:val="26"/>
          <w:szCs w:val="26"/>
          <w:lang w:val="en-GB"/>
        </w:rPr>
        <w:t>Việt</w:t>
      </w:r>
      <w:proofErr w:type="spellEnd"/>
      <w:r w:rsidRPr="00E7425D">
        <w:rPr>
          <w:sz w:val="26"/>
          <w:szCs w:val="26"/>
          <w:lang w:val="en-GB"/>
        </w:rPr>
        <w:t xml:space="preserve"> Nam</w:t>
      </w:r>
      <w:r w:rsidRPr="00E7425D">
        <w:rPr>
          <w:sz w:val="26"/>
          <w:szCs w:val="26"/>
          <w:lang w:val="vi-VN"/>
        </w:rPr>
        <w:t>, Hà Nội.</w:t>
      </w:r>
    </w:p>
    <w:p w14:paraId="1492033A" w14:textId="26336B0F" w:rsidR="000D72CE" w:rsidRPr="00E7425D" w:rsidRDefault="000D72CE" w:rsidP="00194EA7">
      <w:pPr>
        <w:widowControl w:val="0"/>
        <w:spacing w:line="336" w:lineRule="auto"/>
        <w:ind w:left="567" w:hanging="567"/>
        <w:rPr>
          <w:sz w:val="26"/>
          <w:szCs w:val="26"/>
          <w:lang w:val="en-GB"/>
        </w:rPr>
      </w:pPr>
      <w:r w:rsidRPr="00E7425D">
        <w:rPr>
          <w:sz w:val="26"/>
          <w:szCs w:val="26"/>
          <w:lang w:val="en-GB"/>
        </w:rPr>
        <w:t xml:space="preserve">63. Cao </w:t>
      </w:r>
      <w:proofErr w:type="spellStart"/>
      <w:r w:rsidRPr="00E7425D">
        <w:rPr>
          <w:sz w:val="26"/>
          <w:szCs w:val="26"/>
          <w:lang w:val="en-GB"/>
        </w:rPr>
        <w:t>Hồng</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(2019), “</w:t>
      </w:r>
      <w:proofErr w:type="spellStart"/>
      <w:r w:rsidRPr="00E7425D">
        <w:rPr>
          <w:sz w:val="26"/>
          <w:szCs w:val="26"/>
          <w:lang w:val="en-GB"/>
        </w:rPr>
        <w:t>Đổi</w:t>
      </w:r>
      <w:proofErr w:type="spellEnd"/>
      <w:r w:rsidRPr="00E7425D">
        <w:rPr>
          <w:sz w:val="26"/>
          <w:szCs w:val="26"/>
          <w:lang w:val="en-GB"/>
        </w:rPr>
        <w:t xml:space="preserve"> </w:t>
      </w:r>
      <w:proofErr w:type="spellStart"/>
      <w:r w:rsidRPr="00E7425D">
        <w:rPr>
          <w:sz w:val="26"/>
          <w:szCs w:val="26"/>
          <w:lang w:val="en-GB"/>
        </w:rPr>
        <w:t>mới</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w:t>
      </w:r>
      <w:r w:rsidR="00530800">
        <w:rPr>
          <w:sz w:val="26"/>
          <w:szCs w:val="26"/>
          <w:lang w:val="en-GB"/>
        </w:rPr>
        <w:t>c</w:t>
      </w:r>
      <w:proofErr w:type="spellEnd"/>
      <w:r w:rsidRPr="00E7425D">
        <w:rPr>
          <w:sz w:val="26"/>
          <w:szCs w:val="26"/>
          <w:lang w:val="en-GB"/>
        </w:rPr>
        <w:t xml:space="preserve"> ở </w:t>
      </w:r>
      <w:proofErr w:type="spellStart"/>
      <w:r w:rsidRPr="00E7425D">
        <w:rPr>
          <w:sz w:val="26"/>
          <w:szCs w:val="26"/>
          <w:lang w:val="en-GB"/>
        </w:rPr>
        <w:t>trường</w:t>
      </w:r>
      <w:proofErr w:type="spellEnd"/>
      <w:r w:rsidRPr="00E7425D">
        <w:rPr>
          <w:sz w:val="26"/>
          <w:szCs w:val="26"/>
          <w:lang w:val="en-GB"/>
        </w:rPr>
        <w:t xml:space="preserve"> </w:t>
      </w:r>
      <w:proofErr w:type="spellStart"/>
      <w:r w:rsidR="00116A45" w:rsidRPr="00E7425D">
        <w:rPr>
          <w:sz w:val="26"/>
          <w:szCs w:val="26"/>
          <w:lang w:val="en-GB"/>
        </w:rPr>
        <w:t>Trung</w:t>
      </w:r>
      <w:proofErr w:type="spellEnd"/>
      <w:r w:rsidR="00116A45" w:rsidRPr="00E7425D">
        <w:rPr>
          <w:sz w:val="26"/>
          <w:szCs w:val="26"/>
          <w:lang w:val="en-GB"/>
        </w:rPr>
        <w:t xml:space="preserve"> </w:t>
      </w:r>
      <w:proofErr w:type="spellStart"/>
      <w:r w:rsidR="00116A45" w:rsidRPr="00E7425D">
        <w:rPr>
          <w:sz w:val="26"/>
          <w:szCs w:val="26"/>
          <w:lang w:val="en-GB"/>
        </w:rPr>
        <w:t>học</w:t>
      </w:r>
      <w:proofErr w:type="spellEnd"/>
      <w:r w:rsidR="00116A45" w:rsidRPr="00E7425D">
        <w:rPr>
          <w:sz w:val="26"/>
          <w:szCs w:val="26"/>
          <w:lang w:val="en-GB"/>
        </w:rPr>
        <w:t xml:space="preserve"> </w:t>
      </w:r>
      <w:proofErr w:type="spellStart"/>
      <w:r w:rsidR="00116A45" w:rsidRPr="00E7425D">
        <w:rPr>
          <w:sz w:val="26"/>
          <w:szCs w:val="26"/>
          <w:lang w:val="en-GB"/>
        </w:rPr>
        <w:t>cơ</w:t>
      </w:r>
      <w:proofErr w:type="spellEnd"/>
      <w:r w:rsidR="00116A45" w:rsidRPr="00E7425D">
        <w:rPr>
          <w:sz w:val="26"/>
          <w:szCs w:val="26"/>
          <w:lang w:val="en-GB"/>
        </w:rPr>
        <w:t xml:space="preserve"> </w:t>
      </w:r>
      <w:proofErr w:type="spellStart"/>
      <w:r w:rsidR="00116A45" w:rsidRPr="00E7425D">
        <w:rPr>
          <w:sz w:val="26"/>
          <w:szCs w:val="26"/>
          <w:lang w:val="en-GB"/>
        </w:rPr>
        <w:t>sở</w:t>
      </w:r>
      <w:proofErr w:type="spellEnd"/>
      <w:r w:rsidRPr="00E7425D">
        <w:rPr>
          <w:sz w:val="26"/>
          <w:szCs w:val="26"/>
          <w:lang w:val="en-GB"/>
        </w:rPr>
        <w:t xml:space="preserve">, </w:t>
      </w:r>
      <w:proofErr w:type="spellStart"/>
      <w:r w:rsidRPr="00E7425D">
        <w:rPr>
          <w:sz w:val="26"/>
          <w:szCs w:val="26"/>
          <w:lang w:val="en-GB"/>
        </w:rPr>
        <w:t>thực</w:t>
      </w:r>
      <w:proofErr w:type="spellEnd"/>
      <w:r w:rsidRPr="00E7425D">
        <w:rPr>
          <w:sz w:val="26"/>
          <w:szCs w:val="26"/>
          <w:lang w:val="en-GB"/>
        </w:rPr>
        <w:t xml:space="preserve"> </w:t>
      </w:r>
      <w:proofErr w:type="spellStart"/>
      <w:r w:rsidRPr="00E7425D">
        <w:rPr>
          <w:sz w:val="26"/>
          <w:szCs w:val="26"/>
          <w:lang w:val="en-GB"/>
        </w:rPr>
        <w:t>trạng</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giải</w:t>
      </w:r>
      <w:proofErr w:type="spellEnd"/>
      <w:r w:rsidRPr="00E7425D">
        <w:rPr>
          <w:sz w:val="26"/>
          <w:szCs w:val="26"/>
          <w:lang w:val="en-GB"/>
        </w:rPr>
        <w:t xml:space="preserve"> </w:t>
      </w:r>
      <w:proofErr w:type="spellStart"/>
      <w:r w:rsidRPr="00E7425D">
        <w:rPr>
          <w:sz w:val="26"/>
          <w:szCs w:val="26"/>
          <w:lang w:val="en-GB"/>
        </w:rPr>
        <w:t>pháp</w:t>
      </w:r>
      <w:proofErr w:type="spellEnd"/>
      <w:r w:rsidRPr="00E7425D">
        <w:rPr>
          <w:sz w:val="26"/>
          <w:szCs w:val="26"/>
          <w:lang w:val="en-GB"/>
        </w:rPr>
        <w:t xml:space="preserve">”, </w:t>
      </w:r>
      <w:r w:rsidRPr="00E7425D">
        <w:rPr>
          <w:i/>
          <w:iCs/>
          <w:sz w:val="26"/>
          <w:szCs w:val="26"/>
          <w:lang w:val="vi-VN"/>
        </w:rPr>
        <w:t xml:space="preserve">Tạp chí </w:t>
      </w:r>
      <w:r w:rsidRPr="00E7425D">
        <w:rPr>
          <w:i/>
          <w:iCs/>
          <w:sz w:val="26"/>
          <w:szCs w:val="26"/>
          <w:lang w:val="en-GB"/>
        </w:rPr>
        <w:t xml:space="preserve">Khoa </w:t>
      </w:r>
      <w:proofErr w:type="spellStart"/>
      <w:r w:rsidRPr="00E7425D">
        <w:rPr>
          <w:i/>
          <w:iCs/>
          <w:sz w:val="26"/>
          <w:szCs w:val="26"/>
          <w:lang w:val="en-GB"/>
        </w:rPr>
        <w:t>học</w:t>
      </w:r>
      <w:proofErr w:type="spellEnd"/>
      <w:r w:rsidRPr="00E7425D">
        <w:rPr>
          <w:i/>
          <w:iCs/>
          <w:sz w:val="26"/>
          <w:szCs w:val="26"/>
          <w:lang w:val="en-GB"/>
        </w:rPr>
        <w:t xml:space="preserve"> </w:t>
      </w:r>
      <w:proofErr w:type="spellStart"/>
      <w:r w:rsidRPr="00E7425D">
        <w:rPr>
          <w:i/>
          <w:iCs/>
          <w:sz w:val="26"/>
          <w:szCs w:val="26"/>
          <w:lang w:val="en-GB"/>
        </w:rPr>
        <w:t>và</w:t>
      </w:r>
      <w:proofErr w:type="spellEnd"/>
      <w:r w:rsidRPr="00E7425D">
        <w:rPr>
          <w:i/>
          <w:iCs/>
          <w:sz w:val="26"/>
          <w:szCs w:val="26"/>
          <w:lang w:val="en-GB"/>
        </w:rPr>
        <w:t xml:space="preserve"> </w:t>
      </w:r>
      <w:proofErr w:type="spellStart"/>
      <w:r w:rsidRPr="00E7425D">
        <w:rPr>
          <w:i/>
          <w:iCs/>
          <w:sz w:val="26"/>
          <w:szCs w:val="26"/>
          <w:lang w:val="en-GB"/>
        </w:rPr>
        <w:t>Công</w:t>
      </w:r>
      <w:proofErr w:type="spellEnd"/>
      <w:r w:rsidRPr="00E7425D">
        <w:rPr>
          <w:i/>
          <w:iCs/>
          <w:sz w:val="26"/>
          <w:szCs w:val="26"/>
          <w:lang w:val="en-GB"/>
        </w:rPr>
        <w:t xml:space="preserve"> </w:t>
      </w:r>
      <w:proofErr w:type="spellStart"/>
      <w:r w:rsidRPr="00E7425D">
        <w:rPr>
          <w:i/>
          <w:iCs/>
          <w:sz w:val="26"/>
          <w:szCs w:val="26"/>
          <w:lang w:val="en-GB"/>
        </w:rPr>
        <w:t>nghệ</w:t>
      </w:r>
      <w:proofErr w:type="spellEnd"/>
      <w:r w:rsidRPr="00E7425D">
        <w:rPr>
          <w:i/>
          <w:iCs/>
          <w:sz w:val="26"/>
          <w:szCs w:val="26"/>
          <w:lang w:val="en-GB"/>
        </w:rPr>
        <w:t xml:space="preserve"> - </w:t>
      </w:r>
      <w:proofErr w:type="spellStart"/>
      <w:r w:rsidRPr="00E7425D">
        <w:rPr>
          <w:i/>
          <w:iCs/>
          <w:sz w:val="26"/>
          <w:szCs w:val="26"/>
          <w:lang w:val="en-GB"/>
        </w:rPr>
        <w:t>Trường</w:t>
      </w:r>
      <w:proofErr w:type="spellEnd"/>
      <w:r w:rsidRPr="00E7425D">
        <w:rPr>
          <w:i/>
          <w:iCs/>
          <w:sz w:val="26"/>
          <w:szCs w:val="26"/>
          <w:lang w:val="en-GB"/>
        </w:rPr>
        <w:t xml:space="preserve"> </w:t>
      </w:r>
      <w:proofErr w:type="spellStart"/>
      <w:r w:rsidRPr="00E7425D">
        <w:rPr>
          <w:i/>
          <w:iCs/>
          <w:sz w:val="26"/>
          <w:szCs w:val="26"/>
          <w:lang w:val="en-GB"/>
        </w:rPr>
        <w:t>Đại</w:t>
      </w:r>
      <w:proofErr w:type="spellEnd"/>
      <w:r w:rsidRPr="00E7425D">
        <w:rPr>
          <w:i/>
          <w:iCs/>
          <w:sz w:val="26"/>
          <w:szCs w:val="26"/>
          <w:lang w:val="en-GB"/>
        </w:rPr>
        <w:t xml:space="preserve"> </w:t>
      </w:r>
      <w:proofErr w:type="spellStart"/>
      <w:r w:rsidRPr="00E7425D">
        <w:rPr>
          <w:i/>
          <w:iCs/>
          <w:sz w:val="26"/>
          <w:szCs w:val="26"/>
          <w:lang w:val="en-GB"/>
        </w:rPr>
        <w:t>học</w:t>
      </w:r>
      <w:proofErr w:type="spellEnd"/>
      <w:r w:rsidRPr="00E7425D">
        <w:rPr>
          <w:i/>
          <w:iCs/>
          <w:sz w:val="26"/>
          <w:szCs w:val="26"/>
          <w:lang w:val="en-GB"/>
        </w:rPr>
        <w:t xml:space="preserve"> </w:t>
      </w:r>
      <w:proofErr w:type="spellStart"/>
      <w:r w:rsidRPr="00E7425D">
        <w:rPr>
          <w:i/>
          <w:iCs/>
          <w:sz w:val="26"/>
          <w:szCs w:val="26"/>
          <w:lang w:val="en-GB"/>
        </w:rPr>
        <w:t>Hùng</w:t>
      </w:r>
      <w:proofErr w:type="spellEnd"/>
      <w:r w:rsidRPr="00E7425D">
        <w:rPr>
          <w:i/>
          <w:iCs/>
          <w:sz w:val="26"/>
          <w:szCs w:val="26"/>
          <w:lang w:val="en-GB"/>
        </w:rPr>
        <w:t xml:space="preserve"> </w:t>
      </w:r>
      <w:proofErr w:type="spellStart"/>
      <w:r w:rsidRPr="00E7425D">
        <w:rPr>
          <w:i/>
          <w:iCs/>
          <w:sz w:val="26"/>
          <w:szCs w:val="26"/>
          <w:lang w:val="en-GB"/>
        </w:rPr>
        <w:t>Vương</w:t>
      </w:r>
      <w:proofErr w:type="spellEnd"/>
      <w:r w:rsidRPr="00E7425D">
        <w:rPr>
          <w:sz w:val="26"/>
          <w:szCs w:val="26"/>
          <w:lang w:val="vi-VN"/>
        </w:rPr>
        <w:t xml:space="preserve">, </w:t>
      </w:r>
      <w:proofErr w:type="spellStart"/>
      <w:r w:rsidRPr="00E7425D">
        <w:rPr>
          <w:sz w:val="26"/>
          <w:szCs w:val="26"/>
          <w:lang w:val="en-GB"/>
        </w:rPr>
        <w:t>Tập</w:t>
      </w:r>
      <w:proofErr w:type="spellEnd"/>
      <w:r w:rsidRPr="00E7425D">
        <w:rPr>
          <w:sz w:val="26"/>
          <w:szCs w:val="26"/>
          <w:lang w:val="en-GB"/>
        </w:rPr>
        <w:t xml:space="preserve"> 16, </w:t>
      </w:r>
      <w:r w:rsidRPr="00E7425D">
        <w:rPr>
          <w:sz w:val="26"/>
          <w:szCs w:val="26"/>
          <w:lang w:val="vi-VN"/>
        </w:rPr>
        <w:t>số</w:t>
      </w:r>
      <w:r w:rsidRPr="00E7425D">
        <w:rPr>
          <w:sz w:val="26"/>
          <w:szCs w:val="26"/>
          <w:lang w:val="en-GB"/>
        </w:rPr>
        <w:t xml:space="preserve"> 3</w:t>
      </w:r>
      <w:r w:rsidRPr="00E7425D">
        <w:rPr>
          <w:sz w:val="26"/>
          <w:szCs w:val="26"/>
          <w:lang w:val="vi-VN"/>
        </w:rPr>
        <w:t xml:space="preserve">, trang </w:t>
      </w:r>
      <w:r w:rsidRPr="00E7425D">
        <w:rPr>
          <w:sz w:val="26"/>
          <w:szCs w:val="26"/>
          <w:lang w:val="en-GB"/>
        </w:rPr>
        <w:t>85-91.</w:t>
      </w:r>
    </w:p>
    <w:p w14:paraId="4131ADE4" w14:textId="262AFD5C" w:rsidR="007D0EAA" w:rsidRPr="00E7425D" w:rsidRDefault="007D0EAA" w:rsidP="00194EA7">
      <w:pPr>
        <w:widowControl w:val="0"/>
        <w:spacing w:line="336" w:lineRule="auto"/>
        <w:ind w:left="567" w:hanging="567"/>
        <w:rPr>
          <w:sz w:val="26"/>
          <w:szCs w:val="26"/>
          <w:lang w:val="en-GB"/>
        </w:rPr>
      </w:pPr>
      <w:r w:rsidRPr="00E7425D">
        <w:rPr>
          <w:sz w:val="26"/>
          <w:szCs w:val="26"/>
          <w:lang w:val="en-GB"/>
        </w:rPr>
        <w:t xml:space="preserve">64. </w:t>
      </w:r>
      <w:proofErr w:type="spellStart"/>
      <w:r w:rsidRPr="00E7425D">
        <w:rPr>
          <w:sz w:val="26"/>
          <w:szCs w:val="26"/>
          <w:lang w:val="en-GB"/>
        </w:rPr>
        <w:t>Trương</w:t>
      </w:r>
      <w:proofErr w:type="spellEnd"/>
      <w:r w:rsidRPr="00E7425D">
        <w:rPr>
          <w:sz w:val="26"/>
          <w:szCs w:val="26"/>
          <w:lang w:val="en-GB"/>
        </w:rPr>
        <w:t xml:space="preserve"> </w:t>
      </w:r>
      <w:proofErr w:type="spellStart"/>
      <w:r w:rsidRPr="00E7425D">
        <w:rPr>
          <w:sz w:val="26"/>
          <w:szCs w:val="26"/>
          <w:lang w:val="en-GB"/>
        </w:rPr>
        <w:t>Trung</w:t>
      </w:r>
      <w:proofErr w:type="spellEnd"/>
      <w:r w:rsidRPr="00E7425D">
        <w:rPr>
          <w:sz w:val="26"/>
          <w:szCs w:val="26"/>
          <w:lang w:val="en-GB"/>
        </w:rPr>
        <w:t xml:space="preserve"> </w:t>
      </w:r>
      <w:proofErr w:type="spellStart"/>
      <w:r w:rsidRPr="00E7425D">
        <w:rPr>
          <w:sz w:val="26"/>
          <w:szCs w:val="26"/>
          <w:lang w:val="en-GB"/>
        </w:rPr>
        <w:t>Phương</w:t>
      </w:r>
      <w:proofErr w:type="spellEnd"/>
      <w:r w:rsidRPr="00E7425D">
        <w:rPr>
          <w:sz w:val="26"/>
          <w:szCs w:val="26"/>
          <w:lang w:val="en-GB"/>
        </w:rPr>
        <w:t xml:space="preserve"> (2023), </w:t>
      </w:r>
      <w:proofErr w:type="spellStart"/>
      <w:r w:rsidRPr="00E7425D">
        <w:rPr>
          <w:i/>
          <w:iCs/>
          <w:sz w:val="26"/>
          <w:szCs w:val="26"/>
          <w:lang w:val="en-GB"/>
        </w:rPr>
        <w:t>Vận</w:t>
      </w:r>
      <w:proofErr w:type="spellEnd"/>
      <w:r w:rsidRPr="00E7425D">
        <w:rPr>
          <w:i/>
          <w:iCs/>
          <w:sz w:val="26"/>
          <w:szCs w:val="26"/>
          <w:lang w:val="en-GB"/>
        </w:rPr>
        <w:t xml:space="preserve"> </w:t>
      </w:r>
      <w:proofErr w:type="spellStart"/>
      <w:r w:rsidRPr="00E7425D">
        <w:rPr>
          <w:i/>
          <w:iCs/>
          <w:sz w:val="26"/>
          <w:szCs w:val="26"/>
          <w:lang w:val="en-GB"/>
        </w:rPr>
        <w:t>dụng</w:t>
      </w:r>
      <w:proofErr w:type="spellEnd"/>
      <w:r w:rsidRPr="00E7425D">
        <w:rPr>
          <w:i/>
          <w:iCs/>
          <w:sz w:val="26"/>
          <w:szCs w:val="26"/>
          <w:lang w:val="en-GB"/>
        </w:rPr>
        <w:t xml:space="preserve"> </w:t>
      </w:r>
      <w:proofErr w:type="spellStart"/>
      <w:r w:rsidRPr="00E7425D">
        <w:rPr>
          <w:i/>
          <w:iCs/>
          <w:sz w:val="26"/>
          <w:szCs w:val="26"/>
          <w:lang w:val="en-GB"/>
        </w:rPr>
        <w:t>phương</w:t>
      </w:r>
      <w:proofErr w:type="spellEnd"/>
      <w:r w:rsidRPr="00E7425D">
        <w:rPr>
          <w:i/>
          <w:iCs/>
          <w:sz w:val="26"/>
          <w:szCs w:val="26"/>
          <w:lang w:val="en-GB"/>
        </w:rPr>
        <w:t xml:space="preserve"> </w:t>
      </w:r>
      <w:proofErr w:type="spellStart"/>
      <w:r w:rsidRPr="00E7425D">
        <w:rPr>
          <w:i/>
          <w:iCs/>
          <w:sz w:val="26"/>
          <w:szCs w:val="26"/>
          <w:lang w:val="en-GB"/>
        </w:rPr>
        <w:t>pháp</w:t>
      </w:r>
      <w:proofErr w:type="spellEnd"/>
      <w:r w:rsidRPr="00E7425D">
        <w:rPr>
          <w:i/>
          <w:iCs/>
          <w:sz w:val="26"/>
          <w:szCs w:val="26"/>
          <w:lang w:val="en-GB"/>
        </w:rPr>
        <w:t xml:space="preserve"> </w:t>
      </w:r>
      <w:proofErr w:type="spellStart"/>
      <w:r w:rsidRPr="00E7425D">
        <w:rPr>
          <w:i/>
          <w:iCs/>
          <w:sz w:val="26"/>
          <w:szCs w:val="26"/>
          <w:lang w:val="en-GB"/>
        </w:rPr>
        <w:t>tích</w:t>
      </w:r>
      <w:proofErr w:type="spellEnd"/>
      <w:r w:rsidRPr="00E7425D">
        <w:rPr>
          <w:i/>
          <w:iCs/>
          <w:sz w:val="26"/>
          <w:szCs w:val="26"/>
          <w:lang w:val="en-GB"/>
        </w:rPr>
        <w:t xml:space="preserve"> </w:t>
      </w:r>
      <w:proofErr w:type="spellStart"/>
      <w:r w:rsidRPr="00E7425D">
        <w:rPr>
          <w:i/>
          <w:iCs/>
          <w:sz w:val="26"/>
          <w:szCs w:val="26"/>
          <w:lang w:val="en-GB"/>
        </w:rPr>
        <w:t>hợp</w:t>
      </w:r>
      <w:proofErr w:type="spellEnd"/>
      <w:r w:rsidRPr="00E7425D">
        <w:rPr>
          <w:i/>
          <w:iCs/>
          <w:sz w:val="26"/>
          <w:szCs w:val="26"/>
          <w:lang w:val="en-GB"/>
        </w:rPr>
        <w:t xml:space="preserve"> </w:t>
      </w:r>
      <w:proofErr w:type="spellStart"/>
      <w:r w:rsidRPr="00E7425D">
        <w:rPr>
          <w:i/>
          <w:iCs/>
          <w:sz w:val="26"/>
          <w:szCs w:val="26"/>
          <w:lang w:val="en-GB"/>
        </w:rPr>
        <w:t>trong</w:t>
      </w:r>
      <w:proofErr w:type="spellEnd"/>
      <w:r w:rsidRPr="00E7425D">
        <w:rPr>
          <w:i/>
          <w:iCs/>
          <w:sz w:val="26"/>
          <w:szCs w:val="26"/>
          <w:lang w:val="en-GB"/>
        </w:rPr>
        <w:t xml:space="preserve"> </w:t>
      </w:r>
      <w:proofErr w:type="spellStart"/>
      <w:r w:rsidRPr="00E7425D">
        <w:rPr>
          <w:i/>
          <w:iCs/>
          <w:sz w:val="26"/>
          <w:szCs w:val="26"/>
          <w:lang w:val="en-GB"/>
        </w:rPr>
        <w:t>quá</w:t>
      </w:r>
      <w:proofErr w:type="spellEnd"/>
      <w:r w:rsidRPr="00E7425D">
        <w:rPr>
          <w:i/>
          <w:iCs/>
          <w:sz w:val="26"/>
          <w:szCs w:val="26"/>
          <w:lang w:val="en-GB"/>
        </w:rPr>
        <w:t xml:space="preserve"> </w:t>
      </w:r>
      <w:proofErr w:type="spellStart"/>
      <w:r w:rsidRPr="00E7425D">
        <w:rPr>
          <w:i/>
          <w:iCs/>
          <w:sz w:val="26"/>
          <w:szCs w:val="26"/>
          <w:lang w:val="en-GB"/>
        </w:rPr>
        <w:t>trình</w:t>
      </w:r>
      <w:proofErr w:type="spellEnd"/>
      <w:r w:rsidRPr="00E7425D">
        <w:rPr>
          <w:i/>
          <w:iCs/>
          <w:sz w:val="26"/>
          <w:szCs w:val="26"/>
          <w:lang w:val="en-GB"/>
        </w:rPr>
        <w:t xml:space="preserve"> </w:t>
      </w:r>
      <w:proofErr w:type="spellStart"/>
      <w:r w:rsidR="00915705">
        <w:rPr>
          <w:i/>
          <w:iCs/>
          <w:sz w:val="26"/>
          <w:szCs w:val="26"/>
          <w:lang w:val="en-GB"/>
        </w:rPr>
        <w:t>dạy</w:t>
      </w:r>
      <w:proofErr w:type="spellEnd"/>
      <w:r w:rsidR="00915705">
        <w:rPr>
          <w:i/>
          <w:iCs/>
          <w:sz w:val="26"/>
          <w:szCs w:val="26"/>
          <w:lang w:val="en-GB"/>
        </w:rPr>
        <w:t xml:space="preserve"> </w:t>
      </w:r>
      <w:proofErr w:type="spellStart"/>
      <w:r w:rsidR="00915705">
        <w:rPr>
          <w:i/>
          <w:iCs/>
          <w:sz w:val="26"/>
          <w:szCs w:val="26"/>
          <w:lang w:val="en-GB"/>
        </w:rPr>
        <w:t>học</w:t>
      </w:r>
      <w:proofErr w:type="spellEnd"/>
      <w:r w:rsidR="00915705">
        <w:rPr>
          <w:i/>
          <w:iCs/>
          <w:sz w:val="26"/>
          <w:szCs w:val="26"/>
          <w:lang w:val="en-GB"/>
        </w:rPr>
        <w:t xml:space="preserve"> </w:t>
      </w:r>
      <w:proofErr w:type="spellStart"/>
      <w:r w:rsidR="00915705">
        <w:rPr>
          <w:i/>
          <w:iCs/>
          <w:sz w:val="26"/>
          <w:szCs w:val="26"/>
          <w:lang w:val="en-GB"/>
        </w:rPr>
        <w:t>Lịch</w:t>
      </w:r>
      <w:proofErr w:type="spellEnd"/>
      <w:r w:rsidR="00915705">
        <w:rPr>
          <w:i/>
          <w:iCs/>
          <w:sz w:val="26"/>
          <w:szCs w:val="26"/>
          <w:lang w:val="en-GB"/>
        </w:rPr>
        <w:t xml:space="preserve"> </w:t>
      </w:r>
      <w:proofErr w:type="spellStart"/>
      <w:r w:rsidR="00915705">
        <w:rPr>
          <w:i/>
          <w:iCs/>
          <w:sz w:val="26"/>
          <w:szCs w:val="26"/>
          <w:lang w:val="en-GB"/>
        </w:rPr>
        <w:t>sử</w:t>
      </w:r>
      <w:proofErr w:type="spellEnd"/>
      <w:r w:rsidRPr="00E7425D">
        <w:rPr>
          <w:i/>
          <w:iCs/>
          <w:sz w:val="26"/>
          <w:szCs w:val="26"/>
          <w:lang w:val="en-GB"/>
        </w:rPr>
        <w:t xml:space="preserve"> </w:t>
      </w:r>
      <w:proofErr w:type="spellStart"/>
      <w:r w:rsidRPr="00E7425D">
        <w:rPr>
          <w:i/>
          <w:iCs/>
          <w:sz w:val="26"/>
          <w:szCs w:val="26"/>
          <w:lang w:val="en-GB"/>
        </w:rPr>
        <w:t>Việt</w:t>
      </w:r>
      <w:proofErr w:type="spellEnd"/>
      <w:r w:rsidRPr="00E7425D">
        <w:rPr>
          <w:i/>
          <w:iCs/>
          <w:sz w:val="26"/>
          <w:szCs w:val="26"/>
          <w:lang w:val="en-GB"/>
        </w:rPr>
        <w:t xml:space="preserve"> Nam (1945 - 1975) ở </w:t>
      </w:r>
      <w:proofErr w:type="spellStart"/>
      <w:r w:rsidRPr="00E7425D">
        <w:rPr>
          <w:i/>
          <w:iCs/>
          <w:sz w:val="26"/>
          <w:szCs w:val="26"/>
          <w:lang w:val="en-GB"/>
        </w:rPr>
        <w:t>trường</w:t>
      </w:r>
      <w:proofErr w:type="spellEnd"/>
      <w:r w:rsidRPr="00E7425D">
        <w:rPr>
          <w:i/>
          <w:iCs/>
          <w:sz w:val="26"/>
          <w:szCs w:val="26"/>
          <w:lang w:val="en-GB"/>
        </w:rPr>
        <w:t xml:space="preserve"> </w:t>
      </w:r>
      <w:proofErr w:type="spellStart"/>
      <w:r w:rsidRPr="00E7425D">
        <w:rPr>
          <w:i/>
          <w:iCs/>
          <w:sz w:val="26"/>
          <w:szCs w:val="26"/>
          <w:lang w:val="en-GB"/>
        </w:rPr>
        <w:t>T</w:t>
      </w:r>
      <w:r w:rsidR="00915705">
        <w:rPr>
          <w:i/>
          <w:iCs/>
          <w:sz w:val="26"/>
          <w:szCs w:val="26"/>
          <w:lang w:val="en-GB"/>
        </w:rPr>
        <w:t>rung</w:t>
      </w:r>
      <w:proofErr w:type="spellEnd"/>
      <w:r w:rsidR="00915705">
        <w:rPr>
          <w:i/>
          <w:iCs/>
          <w:sz w:val="26"/>
          <w:szCs w:val="26"/>
          <w:lang w:val="en-GB"/>
        </w:rPr>
        <w:t xml:space="preserve"> </w:t>
      </w:r>
      <w:proofErr w:type="spellStart"/>
      <w:r w:rsidR="00915705">
        <w:rPr>
          <w:i/>
          <w:iCs/>
          <w:sz w:val="26"/>
          <w:szCs w:val="26"/>
          <w:lang w:val="en-GB"/>
        </w:rPr>
        <w:t>học</w:t>
      </w:r>
      <w:proofErr w:type="spellEnd"/>
      <w:r w:rsidR="00915705">
        <w:rPr>
          <w:i/>
          <w:iCs/>
          <w:sz w:val="26"/>
          <w:szCs w:val="26"/>
          <w:lang w:val="en-GB"/>
        </w:rPr>
        <w:t xml:space="preserve"> </w:t>
      </w:r>
      <w:proofErr w:type="spellStart"/>
      <w:r w:rsidR="00915705">
        <w:rPr>
          <w:i/>
          <w:iCs/>
          <w:sz w:val="26"/>
          <w:szCs w:val="26"/>
          <w:lang w:val="en-GB"/>
        </w:rPr>
        <w:t>phổ</w:t>
      </w:r>
      <w:proofErr w:type="spellEnd"/>
      <w:r w:rsidR="00915705">
        <w:rPr>
          <w:i/>
          <w:iCs/>
          <w:sz w:val="26"/>
          <w:szCs w:val="26"/>
          <w:lang w:val="en-GB"/>
        </w:rPr>
        <w:t xml:space="preserve"> </w:t>
      </w:r>
      <w:proofErr w:type="spellStart"/>
      <w:r w:rsidR="00915705">
        <w:rPr>
          <w:i/>
          <w:iCs/>
          <w:sz w:val="26"/>
          <w:szCs w:val="26"/>
          <w:lang w:val="en-GB"/>
        </w:rPr>
        <w:t>thông</w:t>
      </w:r>
      <w:proofErr w:type="spellEnd"/>
      <w:r w:rsidRPr="00E7425D">
        <w:rPr>
          <w:i/>
          <w:iCs/>
          <w:sz w:val="26"/>
          <w:szCs w:val="26"/>
          <w:lang w:val="en-GB"/>
        </w:rPr>
        <w:t xml:space="preserve">, </w:t>
      </w:r>
      <w:r w:rsidRPr="00E7425D">
        <w:rPr>
          <w:sz w:val="26"/>
          <w:szCs w:val="26"/>
          <w:lang w:val="vi-VN"/>
        </w:rPr>
        <w:t xml:space="preserve">Luận </w:t>
      </w:r>
      <w:proofErr w:type="spellStart"/>
      <w:r w:rsidRPr="00E7425D">
        <w:rPr>
          <w:sz w:val="26"/>
          <w:szCs w:val="26"/>
          <w:lang w:val="en-GB"/>
        </w:rPr>
        <w:t>án</w:t>
      </w:r>
      <w:proofErr w:type="spellEnd"/>
      <w:r w:rsidRPr="00E7425D">
        <w:rPr>
          <w:sz w:val="26"/>
          <w:szCs w:val="26"/>
          <w:lang w:val="vi-VN"/>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sĩ</w:t>
      </w:r>
      <w:proofErr w:type="spellEnd"/>
      <w:r w:rsidRPr="00E7425D">
        <w:rPr>
          <w:sz w:val="26"/>
          <w:szCs w:val="26"/>
          <w:lang w:val="vi-VN"/>
        </w:rPr>
        <w:t xml:space="preserve"> tại trường Đại học Sư phạm </w:t>
      </w:r>
      <w:proofErr w:type="spellStart"/>
      <w:r w:rsidRPr="00E7425D">
        <w:rPr>
          <w:sz w:val="26"/>
          <w:szCs w:val="26"/>
          <w:lang w:val="en-GB"/>
        </w:rPr>
        <w:t>Hà</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vi-VN"/>
        </w:rPr>
        <w:t>, Hà Nội</w:t>
      </w:r>
      <w:r w:rsidRPr="00E7425D">
        <w:rPr>
          <w:sz w:val="26"/>
          <w:szCs w:val="26"/>
          <w:lang w:val="en-GB"/>
        </w:rPr>
        <w:t>.</w:t>
      </w:r>
    </w:p>
    <w:p w14:paraId="527CB3FD"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t>6</w:t>
      </w:r>
      <w:r w:rsidRPr="00E7425D">
        <w:rPr>
          <w:sz w:val="26"/>
          <w:szCs w:val="26"/>
          <w:lang w:val="en-GB"/>
        </w:rPr>
        <w:t>5</w:t>
      </w:r>
      <w:r w:rsidRPr="00E7425D">
        <w:rPr>
          <w:sz w:val="26"/>
          <w:szCs w:val="26"/>
          <w:lang w:val="vi-VN"/>
        </w:rPr>
        <w:t xml:space="preserve">. Đào Đăng Phượng (chủ biên) (2024), </w:t>
      </w:r>
      <w:r w:rsidRPr="00E7425D">
        <w:rPr>
          <w:i/>
          <w:iCs/>
          <w:sz w:val="26"/>
          <w:szCs w:val="26"/>
          <w:lang w:val="vi-VN"/>
        </w:rPr>
        <w:t>Dạy học hát Xoan cho học sinh tiểu học khu vực trung du Bắc Bộ</w:t>
      </w:r>
      <w:r w:rsidRPr="00E7425D">
        <w:rPr>
          <w:sz w:val="26"/>
          <w:szCs w:val="26"/>
          <w:lang w:val="vi-VN"/>
        </w:rPr>
        <w:t>, Nxb Văn học, Hà Nội.</w:t>
      </w:r>
    </w:p>
    <w:p w14:paraId="1511C548" w14:textId="77777777" w:rsidR="007D3F12" w:rsidRPr="00E7425D" w:rsidRDefault="007D3F12" w:rsidP="00194EA7">
      <w:pPr>
        <w:widowControl w:val="0"/>
        <w:spacing w:line="336" w:lineRule="auto"/>
        <w:ind w:left="567" w:hanging="567"/>
        <w:rPr>
          <w:sz w:val="26"/>
          <w:szCs w:val="26"/>
          <w:lang w:val="vi-VN"/>
        </w:rPr>
      </w:pPr>
      <w:r w:rsidRPr="00E7425D">
        <w:rPr>
          <w:sz w:val="26"/>
          <w:szCs w:val="26"/>
          <w:lang w:val="vi-VN"/>
        </w:rPr>
        <w:lastRenderedPageBreak/>
        <w:t>6</w:t>
      </w:r>
      <w:r w:rsidRPr="00E7425D">
        <w:rPr>
          <w:sz w:val="26"/>
          <w:szCs w:val="26"/>
          <w:lang w:val="en-GB"/>
        </w:rPr>
        <w:t>6</w:t>
      </w:r>
      <w:r w:rsidRPr="00E7425D">
        <w:rPr>
          <w:sz w:val="26"/>
          <w:szCs w:val="26"/>
          <w:lang w:val="vi-VN"/>
        </w:rPr>
        <w:t xml:space="preserve">. Trương Đình Quang (2004), </w:t>
      </w:r>
      <w:r w:rsidRPr="00E7425D">
        <w:rPr>
          <w:i/>
          <w:sz w:val="26"/>
          <w:szCs w:val="26"/>
          <w:lang w:val="vi-VN"/>
        </w:rPr>
        <w:t>Men rượu Hồng đào</w:t>
      </w:r>
      <w:r w:rsidRPr="00E7425D">
        <w:rPr>
          <w:sz w:val="26"/>
          <w:szCs w:val="26"/>
          <w:lang w:val="vi-VN"/>
        </w:rPr>
        <w:t>, Nxb Đà Nẵng, Đà Nẵng.</w:t>
      </w:r>
    </w:p>
    <w:p w14:paraId="65CA22DC" w14:textId="081CABAB" w:rsidR="007D3F12" w:rsidRPr="00E7425D" w:rsidRDefault="007D3F12" w:rsidP="00194EA7">
      <w:pPr>
        <w:widowControl w:val="0"/>
        <w:ind w:left="567" w:hanging="567"/>
        <w:rPr>
          <w:sz w:val="26"/>
          <w:szCs w:val="26"/>
          <w:lang w:val="vi-VN"/>
        </w:rPr>
      </w:pPr>
      <w:r w:rsidRPr="00E7425D">
        <w:rPr>
          <w:sz w:val="26"/>
          <w:szCs w:val="26"/>
          <w:lang w:val="vi-VN"/>
        </w:rPr>
        <w:t>6</w:t>
      </w:r>
      <w:r w:rsidRPr="00E7425D">
        <w:rPr>
          <w:sz w:val="26"/>
          <w:szCs w:val="26"/>
          <w:lang w:val="en-GB"/>
        </w:rPr>
        <w:t xml:space="preserve">7. </w:t>
      </w:r>
      <w:proofErr w:type="spellStart"/>
      <w:r w:rsidRPr="00E7425D">
        <w:rPr>
          <w:sz w:val="26"/>
          <w:szCs w:val="26"/>
          <w:lang w:val="en-GB"/>
        </w:rPr>
        <w:t>Trương</w:t>
      </w:r>
      <w:proofErr w:type="spellEnd"/>
      <w:r w:rsidRPr="00E7425D">
        <w:rPr>
          <w:sz w:val="26"/>
          <w:szCs w:val="26"/>
          <w:lang w:val="en-GB"/>
        </w:rPr>
        <w:t xml:space="preserve"> </w:t>
      </w:r>
      <w:proofErr w:type="spellStart"/>
      <w:r w:rsidRPr="00E7425D">
        <w:rPr>
          <w:sz w:val="26"/>
          <w:szCs w:val="26"/>
          <w:lang w:val="en-GB"/>
        </w:rPr>
        <w:t>Đình</w:t>
      </w:r>
      <w:proofErr w:type="spellEnd"/>
      <w:r w:rsidRPr="00E7425D">
        <w:rPr>
          <w:sz w:val="26"/>
          <w:szCs w:val="26"/>
          <w:lang w:val="en-GB"/>
        </w:rPr>
        <w:t xml:space="preserve"> Quang, Thy </w:t>
      </w:r>
      <w:proofErr w:type="spellStart"/>
      <w:r w:rsidRPr="00E7425D">
        <w:rPr>
          <w:sz w:val="26"/>
          <w:szCs w:val="26"/>
          <w:lang w:val="en-GB"/>
        </w:rPr>
        <w:t>Hảo</w:t>
      </w:r>
      <w:proofErr w:type="spellEnd"/>
      <w:r w:rsidRPr="00E7425D">
        <w:rPr>
          <w:sz w:val="26"/>
          <w:szCs w:val="26"/>
          <w:lang w:val="vi-VN"/>
        </w:rPr>
        <w:t xml:space="preserve"> </w:t>
      </w:r>
      <w:proofErr w:type="spellStart"/>
      <w:r w:rsidRPr="00E7425D">
        <w:rPr>
          <w:sz w:val="26"/>
          <w:szCs w:val="26"/>
          <w:lang w:val="en-GB"/>
        </w:rPr>
        <w:t>Trương</w:t>
      </w:r>
      <w:proofErr w:type="spellEnd"/>
      <w:r w:rsidRPr="00E7425D">
        <w:rPr>
          <w:sz w:val="26"/>
          <w:szCs w:val="26"/>
          <w:lang w:val="en-GB"/>
        </w:rPr>
        <w:t xml:space="preserve"> </w:t>
      </w:r>
      <w:proofErr w:type="spellStart"/>
      <w:r w:rsidRPr="00E7425D">
        <w:rPr>
          <w:sz w:val="26"/>
          <w:szCs w:val="26"/>
          <w:lang w:val="en-GB"/>
        </w:rPr>
        <w:t>Duy</w:t>
      </w:r>
      <w:proofErr w:type="spellEnd"/>
      <w:r w:rsidRPr="00E7425D">
        <w:rPr>
          <w:sz w:val="26"/>
          <w:szCs w:val="26"/>
          <w:lang w:val="en-GB"/>
        </w:rPr>
        <w:t xml:space="preserve"> Hy (2011), </w:t>
      </w:r>
      <w:r w:rsidR="00E41758" w:rsidRPr="00E7425D">
        <w:rPr>
          <w:i/>
          <w:iCs/>
          <w:sz w:val="26"/>
          <w:szCs w:val="26"/>
          <w:lang w:val="vi-VN"/>
        </w:rPr>
        <w:t>Hát Bả trạo</w:t>
      </w:r>
      <w:r w:rsidRPr="00E7425D">
        <w:rPr>
          <w:i/>
          <w:iCs/>
          <w:sz w:val="26"/>
          <w:szCs w:val="26"/>
          <w:lang w:val="en-GB"/>
        </w:rPr>
        <w:t xml:space="preserve"> – </w:t>
      </w:r>
      <w:proofErr w:type="spellStart"/>
      <w:r w:rsidRPr="00E7425D">
        <w:rPr>
          <w:i/>
          <w:iCs/>
          <w:sz w:val="26"/>
          <w:szCs w:val="26"/>
          <w:lang w:val="en-GB"/>
        </w:rPr>
        <w:t>Hò</w:t>
      </w:r>
      <w:proofErr w:type="spellEnd"/>
      <w:r w:rsidRPr="00E7425D">
        <w:rPr>
          <w:i/>
          <w:iCs/>
          <w:sz w:val="26"/>
          <w:szCs w:val="26"/>
          <w:lang w:val="en-GB"/>
        </w:rPr>
        <w:t xml:space="preserve"> </w:t>
      </w:r>
      <w:proofErr w:type="spellStart"/>
      <w:r w:rsidRPr="00E7425D">
        <w:rPr>
          <w:i/>
          <w:iCs/>
          <w:sz w:val="26"/>
          <w:szCs w:val="26"/>
          <w:lang w:val="en-GB"/>
        </w:rPr>
        <w:t>đưa</w:t>
      </w:r>
      <w:proofErr w:type="spellEnd"/>
      <w:r w:rsidRPr="00E7425D">
        <w:rPr>
          <w:i/>
          <w:iCs/>
          <w:sz w:val="26"/>
          <w:szCs w:val="26"/>
          <w:lang w:val="en-GB"/>
        </w:rPr>
        <w:t xml:space="preserve"> </w:t>
      </w:r>
      <w:proofErr w:type="spellStart"/>
      <w:r w:rsidRPr="00E7425D">
        <w:rPr>
          <w:i/>
          <w:iCs/>
          <w:sz w:val="26"/>
          <w:szCs w:val="26"/>
          <w:lang w:val="en-GB"/>
        </w:rPr>
        <w:t>linh</w:t>
      </w:r>
      <w:proofErr w:type="spellEnd"/>
      <w:r w:rsidRPr="00E7425D">
        <w:rPr>
          <w:sz w:val="26"/>
          <w:szCs w:val="26"/>
          <w:lang w:val="en-GB"/>
        </w:rPr>
        <w:t xml:space="preserve">, </w:t>
      </w:r>
      <w:proofErr w:type="spellStart"/>
      <w:r w:rsidRPr="00E7425D">
        <w:rPr>
          <w:sz w:val="26"/>
          <w:szCs w:val="26"/>
          <w:lang w:val="en-GB"/>
        </w:rPr>
        <w:t>Nxb</w:t>
      </w:r>
      <w:proofErr w:type="spellEnd"/>
      <w:r w:rsidRPr="00E7425D">
        <w:rPr>
          <w:sz w:val="26"/>
          <w:szCs w:val="26"/>
          <w:lang w:val="en-GB"/>
        </w:rPr>
        <w:t xml:space="preserve"> </w:t>
      </w:r>
      <w:r w:rsidRPr="00E7425D">
        <w:rPr>
          <w:sz w:val="26"/>
          <w:szCs w:val="26"/>
          <w:lang w:val="vi-VN"/>
        </w:rPr>
        <w:t>V</w:t>
      </w:r>
      <w:proofErr w:type="spellStart"/>
      <w:r w:rsidRPr="00E7425D">
        <w:rPr>
          <w:sz w:val="26"/>
          <w:szCs w:val="26"/>
          <w:lang w:val="en-GB"/>
        </w:rPr>
        <w:t>ăn</w:t>
      </w:r>
      <w:proofErr w:type="spellEnd"/>
      <w:r w:rsidRPr="00E7425D">
        <w:rPr>
          <w:sz w:val="26"/>
          <w:szCs w:val="26"/>
          <w:lang w:val="en-GB"/>
        </w:rPr>
        <w:t xml:space="preserve"> </w:t>
      </w:r>
      <w:proofErr w:type="spellStart"/>
      <w:r w:rsidRPr="00E7425D">
        <w:rPr>
          <w:sz w:val="26"/>
          <w:szCs w:val="26"/>
          <w:lang w:val="en-GB"/>
        </w:rPr>
        <w:t>hoá</w:t>
      </w:r>
      <w:proofErr w:type="spellEnd"/>
      <w:r w:rsidRPr="00E7425D">
        <w:rPr>
          <w:sz w:val="26"/>
          <w:szCs w:val="26"/>
          <w:lang w:val="en-GB"/>
        </w:rPr>
        <w:t xml:space="preserve"> </w:t>
      </w:r>
      <w:proofErr w:type="spellStart"/>
      <w:r w:rsidRPr="00E7425D">
        <w:rPr>
          <w:sz w:val="26"/>
          <w:szCs w:val="26"/>
          <w:lang w:val="en-GB"/>
        </w:rPr>
        <w:t>dân</w:t>
      </w:r>
      <w:proofErr w:type="spellEnd"/>
      <w:r w:rsidRPr="00E7425D">
        <w:rPr>
          <w:sz w:val="26"/>
          <w:szCs w:val="26"/>
          <w:lang w:val="en-GB"/>
        </w:rPr>
        <w:t xml:space="preserve"> </w:t>
      </w:r>
      <w:proofErr w:type="spellStart"/>
      <w:r w:rsidRPr="00E7425D">
        <w:rPr>
          <w:sz w:val="26"/>
          <w:szCs w:val="26"/>
          <w:lang w:val="en-GB"/>
        </w:rPr>
        <w:t>tộc</w:t>
      </w:r>
      <w:proofErr w:type="spellEnd"/>
      <w:r w:rsidRPr="00E7425D">
        <w:rPr>
          <w:sz w:val="26"/>
          <w:szCs w:val="26"/>
          <w:lang w:val="vi-VN"/>
        </w:rPr>
        <w:t>, Hà Nội.</w:t>
      </w:r>
    </w:p>
    <w:p w14:paraId="16A84B9C" w14:textId="77777777" w:rsidR="007D3F12" w:rsidRPr="00E7425D" w:rsidRDefault="007D3F12" w:rsidP="00194EA7">
      <w:pPr>
        <w:widowControl w:val="0"/>
        <w:spacing w:line="324" w:lineRule="auto"/>
        <w:ind w:left="567" w:hanging="567"/>
        <w:rPr>
          <w:sz w:val="26"/>
          <w:szCs w:val="26"/>
          <w:lang w:val="vi-VN"/>
        </w:rPr>
      </w:pPr>
      <w:r w:rsidRPr="00E7425D">
        <w:rPr>
          <w:sz w:val="26"/>
          <w:szCs w:val="26"/>
          <w:lang w:val="vi-VN"/>
        </w:rPr>
        <w:t>6</w:t>
      </w:r>
      <w:r w:rsidRPr="00E7425D">
        <w:rPr>
          <w:sz w:val="26"/>
          <w:szCs w:val="26"/>
          <w:lang w:val="en-GB"/>
        </w:rPr>
        <w:t>8</w:t>
      </w:r>
      <w:r w:rsidRPr="00E7425D">
        <w:rPr>
          <w:sz w:val="26"/>
          <w:szCs w:val="26"/>
          <w:lang w:val="vi-VN"/>
        </w:rPr>
        <w:t xml:space="preserve">. Quốc hội (2019), </w:t>
      </w:r>
      <w:r w:rsidRPr="00E7425D">
        <w:rPr>
          <w:i/>
          <w:iCs/>
          <w:sz w:val="26"/>
          <w:szCs w:val="26"/>
          <w:lang w:val="vi-VN"/>
        </w:rPr>
        <w:t>Luật Giáo dục</w:t>
      </w:r>
      <w:r w:rsidRPr="00E7425D">
        <w:rPr>
          <w:sz w:val="26"/>
          <w:szCs w:val="26"/>
          <w:lang w:val="vi-VN"/>
        </w:rPr>
        <w:t>, Luật số 43/2019/QH14.</w:t>
      </w:r>
    </w:p>
    <w:p w14:paraId="5090AB83" w14:textId="74F6B26E" w:rsidR="007D3F12" w:rsidRPr="00E7425D" w:rsidRDefault="00504A13" w:rsidP="00194EA7">
      <w:pPr>
        <w:widowControl w:val="0"/>
        <w:spacing w:line="324" w:lineRule="auto"/>
        <w:ind w:left="567" w:hanging="567"/>
        <w:rPr>
          <w:sz w:val="26"/>
          <w:szCs w:val="26"/>
          <w:lang w:val="vi-VN"/>
        </w:rPr>
      </w:pPr>
      <w:r>
        <w:rPr>
          <w:sz w:val="26"/>
          <w:szCs w:val="26"/>
          <w:lang w:val="en-GB"/>
        </w:rPr>
        <w:t>69</w:t>
      </w:r>
      <w:r w:rsidR="007D3F12" w:rsidRPr="00E7425D">
        <w:rPr>
          <w:sz w:val="26"/>
          <w:szCs w:val="26"/>
          <w:lang w:val="en-GB"/>
        </w:rPr>
        <w:t xml:space="preserve">. </w:t>
      </w:r>
      <w:proofErr w:type="spellStart"/>
      <w:r w:rsidR="007D3F12" w:rsidRPr="00E7425D">
        <w:rPr>
          <w:sz w:val="26"/>
          <w:szCs w:val="26"/>
          <w:lang w:val="en-GB"/>
        </w:rPr>
        <w:t>Dương</w:t>
      </w:r>
      <w:proofErr w:type="spellEnd"/>
      <w:r w:rsidR="007D3F12" w:rsidRPr="00E7425D">
        <w:rPr>
          <w:sz w:val="26"/>
          <w:szCs w:val="26"/>
          <w:lang w:val="en-GB"/>
        </w:rPr>
        <w:t xml:space="preserve"> </w:t>
      </w:r>
      <w:proofErr w:type="spellStart"/>
      <w:r w:rsidR="007D3F12" w:rsidRPr="00E7425D">
        <w:rPr>
          <w:sz w:val="26"/>
          <w:szCs w:val="26"/>
          <w:lang w:val="en-GB"/>
        </w:rPr>
        <w:t>Tiến</w:t>
      </w:r>
      <w:proofErr w:type="spellEnd"/>
      <w:r w:rsidR="007D3F12" w:rsidRPr="00E7425D">
        <w:rPr>
          <w:sz w:val="26"/>
          <w:szCs w:val="26"/>
          <w:lang w:val="en-GB"/>
        </w:rPr>
        <w:t xml:space="preserve"> </w:t>
      </w:r>
      <w:proofErr w:type="spellStart"/>
      <w:r w:rsidR="007D3F12" w:rsidRPr="00E7425D">
        <w:rPr>
          <w:sz w:val="26"/>
          <w:szCs w:val="26"/>
          <w:lang w:val="en-GB"/>
        </w:rPr>
        <w:t>Sỹ</w:t>
      </w:r>
      <w:proofErr w:type="spellEnd"/>
      <w:r w:rsidR="007D3F12" w:rsidRPr="00E7425D">
        <w:rPr>
          <w:sz w:val="26"/>
          <w:szCs w:val="26"/>
          <w:lang w:val="en-GB"/>
        </w:rPr>
        <w:t xml:space="preserve"> (1999), </w:t>
      </w:r>
      <w:proofErr w:type="spellStart"/>
      <w:r w:rsidR="007D3F12" w:rsidRPr="00E7425D">
        <w:rPr>
          <w:i/>
          <w:iCs/>
          <w:sz w:val="26"/>
          <w:szCs w:val="26"/>
          <w:lang w:val="en-GB"/>
        </w:rPr>
        <w:t>Giáo</w:t>
      </w:r>
      <w:proofErr w:type="spellEnd"/>
      <w:r w:rsidR="007D3F12" w:rsidRPr="00E7425D">
        <w:rPr>
          <w:i/>
          <w:iCs/>
          <w:sz w:val="26"/>
          <w:szCs w:val="26"/>
          <w:lang w:val="en-GB"/>
        </w:rPr>
        <w:t xml:space="preserve"> </w:t>
      </w:r>
      <w:proofErr w:type="spellStart"/>
      <w:r w:rsidR="007D3F12" w:rsidRPr="00E7425D">
        <w:rPr>
          <w:i/>
          <w:iCs/>
          <w:sz w:val="26"/>
          <w:szCs w:val="26"/>
          <w:lang w:val="en-GB"/>
        </w:rPr>
        <w:t>dục</w:t>
      </w:r>
      <w:proofErr w:type="spellEnd"/>
      <w:r w:rsidR="007D3F12" w:rsidRPr="00E7425D">
        <w:rPr>
          <w:i/>
          <w:iCs/>
          <w:sz w:val="26"/>
          <w:szCs w:val="26"/>
          <w:lang w:val="en-GB"/>
        </w:rPr>
        <w:t xml:space="preserve"> </w:t>
      </w:r>
      <w:proofErr w:type="spellStart"/>
      <w:r w:rsidR="007D3F12" w:rsidRPr="00E7425D">
        <w:rPr>
          <w:i/>
          <w:iCs/>
          <w:sz w:val="26"/>
          <w:szCs w:val="26"/>
          <w:lang w:val="en-GB"/>
        </w:rPr>
        <w:t>môi</w:t>
      </w:r>
      <w:proofErr w:type="spellEnd"/>
      <w:r w:rsidR="007D3F12" w:rsidRPr="00E7425D">
        <w:rPr>
          <w:i/>
          <w:iCs/>
          <w:sz w:val="26"/>
          <w:szCs w:val="26"/>
          <w:lang w:val="en-GB"/>
        </w:rPr>
        <w:t xml:space="preserve"> </w:t>
      </w:r>
      <w:proofErr w:type="spellStart"/>
      <w:r w:rsidR="007D3F12" w:rsidRPr="00E7425D">
        <w:rPr>
          <w:i/>
          <w:iCs/>
          <w:sz w:val="26"/>
          <w:szCs w:val="26"/>
          <w:lang w:val="en-GB"/>
        </w:rPr>
        <w:t>trường</w:t>
      </w:r>
      <w:proofErr w:type="spellEnd"/>
      <w:r w:rsidR="007D3F12" w:rsidRPr="00E7425D">
        <w:rPr>
          <w:i/>
          <w:iCs/>
          <w:sz w:val="26"/>
          <w:szCs w:val="26"/>
          <w:lang w:val="en-GB"/>
        </w:rPr>
        <w:t xml:space="preserve"> qua </w:t>
      </w:r>
      <w:proofErr w:type="spellStart"/>
      <w:r w:rsidR="007D3F12" w:rsidRPr="00E7425D">
        <w:rPr>
          <w:i/>
          <w:iCs/>
          <w:sz w:val="26"/>
          <w:szCs w:val="26"/>
          <w:lang w:val="en-GB"/>
        </w:rPr>
        <w:t>dạy</w:t>
      </w:r>
      <w:proofErr w:type="spellEnd"/>
      <w:r w:rsidR="007D3F12" w:rsidRPr="00E7425D">
        <w:rPr>
          <w:i/>
          <w:iCs/>
          <w:sz w:val="26"/>
          <w:szCs w:val="26"/>
          <w:lang w:val="en-GB"/>
        </w:rPr>
        <w:t xml:space="preserve"> </w:t>
      </w:r>
      <w:proofErr w:type="spellStart"/>
      <w:r w:rsidR="007D3F12" w:rsidRPr="00E7425D">
        <w:rPr>
          <w:i/>
          <w:iCs/>
          <w:sz w:val="26"/>
          <w:szCs w:val="26"/>
          <w:lang w:val="en-GB"/>
        </w:rPr>
        <w:t>học</w:t>
      </w:r>
      <w:proofErr w:type="spellEnd"/>
      <w:r w:rsidR="007D3F12" w:rsidRPr="00E7425D">
        <w:rPr>
          <w:i/>
          <w:iCs/>
          <w:sz w:val="26"/>
          <w:szCs w:val="26"/>
          <w:lang w:val="vi-VN"/>
        </w:rPr>
        <w:t xml:space="preserve"> sinh</w:t>
      </w:r>
      <w:r w:rsidR="007D3F12" w:rsidRPr="00E7425D">
        <w:rPr>
          <w:i/>
          <w:iCs/>
          <w:sz w:val="26"/>
          <w:szCs w:val="26"/>
          <w:lang w:val="en-GB"/>
        </w:rPr>
        <w:t xml:space="preserve"> </w:t>
      </w:r>
      <w:proofErr w:type="spellStart"/>
      <w:r w:rsidR="007D3F12" w:rsidRPr="00E7425D">
        <w:rPr>
          <w:i/>
          <w:iCs/>
          <w:sz w:val="26"/>
          <w:szCs w:val="26"/>
          <w:lang w:val="en-GB"/>
        </w:rPr>
        <w:t>thái</w:t>
      </w:r>
      <w:proofErr w:type="spellEnd"/>
      <w:r w:rsidR="007D3F12" w:rsidRPr="00E7425D">
        <w:rPr>
          <w:i/>
          <w:iCs/>
          <w:sz w:val="26"/>
          <w:szCs w:val="26"/>
          <w:lang w:val="en-GB"/>
        </w:rPr>
        <w:t xml:space="preserve"> </w:t>
      </w:r>
      <w:proofErr w:type="spellStart"/>
      <w:r w:rsidR="007D3F12" w:rsidRPr="00E7425D">
        <w:rPr>
          <w:i/>
          <w:iCs/>
          <w:sz w:val="26"/>
          <w:szCs w:val="26"/>
          <w:lang w:val="en-GB"/>
        </w:rPr>
        <w:t>học</w:t>
      </w:r>
      <w:proofErr w:type="spellEnd"/>
      <w:r w:rsidR="007D3F12" w:rsidRPr="00E7425D">
        <w:rPr>
          <w:i/>
          <w:iCs/>
          <w:sz w:val="26"/>
          <w:szCs w:val="26"/>
          <w:lang w:val="en-GB"/>
        </w:rPr>
        <w:t xml:space="preserve"> </w:t>
      </w:r>
      <w:proofErr w:type="spellStart"/>
      <w:r w:rsidR="007D3F12" w:rsidRPr="00E7425D">
        <w:rPr>
          <w:i/>
          <w:iCs/>
          <w:sz w:val="26"/>
          <w:szCs w:val="26"/>
          <w:lang w:val="en-GB"/>
        </w:rPr>
        <w:t>lớp</w:t>
      </w:r>
      <w:proofErr w:type="spellEnd"/>
      <w:r w:rsidR="007D3F12" w:rsidRPr="00E7425D">
        <w:rPr>
          <w:i/>
          <w:iCs/>
          <w:sz w:val="26"/>
          <w:szCs w:val="26"/>
          <w:lang w:val="en-GB"/>
        </w:rPr>
        <w:t xml:space="preserve"> 11 </w:t>
      </w:r>
      <w:proofErr w:type="spellStart"/>
      <w:r w:rsidR="007D3F12" w:rsidRPr="00E7425D">
        <w:rPr>
          <w:i/>
          <w:iCs/>
          <w:sz w:val="26"/>
          <w:szCs w:val="26"/>
          <w:lang w:val="en-GB"/>
        </w:rPr>
        <w:t>phổ</w:t>
      </w:r>
      <w:proofErr w:type="spellEnd"/>
      <w:r w:rsidR="007D3F12" w:rsidRPr="00E7425D">
        <w:rPr>
          <w:i/>
          <w:iCs/>
          <w:sz w:val="26"/>
          <w:szCs w:val="26"/>
          <w:lang w:val="en-GB"/>
        </w:rPr>
        <w:t xml:space="preserve"> </w:t>
      </w:r>
      <w:proofErr w:type="spellStart"/>
      <w:r w:rsidR="007D3F12" w:rsidRPr="00E7425D">
        <w:rPr>
          <w:i/>
          <w:iCs/>
          <w:sz w:val="26"/>
          <w:szCs w:val="26"/>
          <w:lang w:val="en-GB"/>
        </w:rPr>
        <w:t>thông</w:t>
      </w:r>
      <w:proofErr w:type="spellEnd"/>
      <w:r w:rsidR="007D3F12" w:rsidRPr="00E7425D">
        <w:rPr>
          <w:i/>
          <w:iCs/>
          <w:sz w:val="26"/>
          <w:szCs w:val="26"/>
          <w:lang w:val="en-GB"/>
        </w:rPr>
        <w:t xml:space="preserve"> </w:t>
      </w:r>
      <w:proofErr w:type="spellStart"/>
      <w:r w:rsidR="007D3F12" w:rsidRPr="00E7425D">
        <w:rPr>
          <w:i/>
          <w:iCs/>
          <w:sz w:val="26"/>
          <w:szCs w:val="26"/>
          <w:lang w:val="en-GB"/>
        </w:rPr>
        <w:t>trung</w:t>
      </w:r>
      <w:proofErr w:type="spellEnd"/>
      <w:r w:rsidR="007D3F12" w:rsidRPr="00E7425D">
        <w:rPr>
          <w:i/>
          <w:iCs/>
          <w:sz w:val="26"/>
          <w:szCs w:val="26"/>
          <w:lang w:val="en-GB"/>
        </w:rPr>
        <w:t xml:space="preserve"> </w:t>
      </w:r>
      <w:proofErr w:type="spellStart"/>
      <w:r w:rsidR="007D3F12" w:rsidRPr="00E7425D">
        <w:rPr>
          <w:i/>
          <w:iCs/>
          <w:sz w:val="26"/>
          <w:szCs w:val="26"/>
          <w:lang w:val="en-GB"/>
        </w:rPr>
        <w:t>học</w:t>
      </w:r>
      <w:proofErr w:type="spellEnd"/>
      <w:r w:rsidR="007D3F12" w:rsidRPr="00E7425D">
        <w:rPr>
          <w:sz w:val="26"/>
          <w:szCs w:val="26"/>
          <w:lang w:val="en-GB"/>
        </w:rPr>
        <w:t xml:space="preserve">, </w:t>
      </w:r>
      <w:proofErr w:type="spellStart"/>
      <w:r w:rsidR="007D3F12" w:rsidRPr="00E7425D">
        <w:rPr>
          <w:sz w:val="26"/>
          <w:szCs w:val="26"/>
          <w:lang w:val="en-GB"/>
        </w:rPr>
        <w:t>Luận</w:t>
      </w:r>
      <w:proofErr w:type="spellEnd"/>
      <w:r w:rsidR="007D3F12" w:rsidRPr="00E7425D">
        <w:rPr>
          <w:sz w:val="26"/>
          <w:szCs w:val="26"/>
          <w:lang w:val="en-GB"/>
        </w:rPr>
        <w:t xml:space="preserve"> </w:t>
      </w:r>
      <w:proofErr w:type="spellStart"/>
      <w:r w:rsidR="007D3F12" w:rsidRPr="00E7425D">
        <w:rPr>
          <w:sz w:val="26"/>
          <w:szCs w:val="26"/>
          <w:lang w:val="en-GB"/>
        </w:rPr>
        <w:t>án</w:t>
      </w:r>
      <w:proofErr w:type="spellEnd"/>
      <w:r w:rsidR="007D3F12" w:rsidRPr="00E7425D">
        <w:rPr>
          <w:sz w:val="26"/>
          <w:szCs w:val="26"/>
          <w:lang w:val="en-GB"/>
        </w:rPr>
        <w:t xml:space="preserve"> </w:t>
      </w:r>
      <w:proofErr w:type="spellStart"/>
      <w:r w:rsidR="007D3F12" w:rsidRPr="00E7425D">
        <w:rPr>
          <w:sz w:val="26"/>
          <w:szCs w:val="26"/>
          <w:lang w:val="en-GB"/>
        </w:rPr>
        <w:t>Tiến</w:t>
      </w:r>
      <w:proofErr w:type="spellEnd"/>
      <w:r w:rsidR="007D3F12" w:rsidRPr="00E7425D">
        <w:rPr>
          <w:sz w:val="26"/>
          <w:szCs w:val="26"/>
          <w:lang w:val="en-GB"/>
        </w:rPr>
        <w:t xml:space="preserve"> </w:t>
      </w:r>
      <w:proofErr w:type="spellStart"/>
      <w:r w:rsidR="007D3F12" w:rsidRPr="00E7425D">
        <w:rPr>
          <w:sz w:val="26"/>
          <w:szCs w:val="26"/>
          <w:lang w:val="en-GB"/>
        </w:rPr>
        <w:t>sĩ</w:t>
      </w:r>
      <w:proofErr w:type="spellEnd"/>
      <w:r w:rsidR="007D3F12" w:rsidRPr="00E7425D">
        <w:rPr>
          <w:sz w:val="26"/>
          <w:szCs w:val="26"/>
          <w:lang w:val="en-GB"/>
        </w:rPr>
        <w:t xml:space="preserve"> </w:t>
      </w:r>
      <w:proofErr w:type="spellStart"/>
      <w:r w:rsidR="007D3F12" w:rsidRPr="00E7425D">
        <w:rPr>
          <w:sz w:val="26"/>
          <w:szCs w:val="26"/>
          <w:lang w:val="en-GB"/>
        </w:rPr>
        <w:t>giáo</w:t>
      </w:r>
      <w:proofErr w:type="spellEnd"/>
      <w:r w:rsidR="007D3F12" w:rsidRPr="00E7425D">
        <w:rPr>
          <w:sz w:val="26"/>
          <w:szCs w:val="26"/>
          <w:lang w:val="en-GB"/>
        </w:rPr>
        <w:t xml:space="preserve"> </w:t>
      </w:r>
      <w:proofErr w:type="spellStart"/>
      <w:r w:rsidR="007D3F12" w:rsidRPr="00E7425D">
        <w:rPr>
          <w:sz w:val="26"/>
          <w:szCs w:val="26"/>
          <w:lang w:val="en-GB"/>
        </w:rPr>
        <w:t>dục</w:t>
      </w:r>
      <w:proofErr w:type="spellEnd"/>
      <w:r w:rsidR="007D3F12" w:rsidRPr="00E7425D">
        <w:rPr>
          <w:sz w:val="26"/>
          <w:szCs w:val="26"/>
          <w:lang w:val="en-GB"/>
        </w:rPr>
        <w:t xml:space="preserve">, </w:t>
      </w:r>
      <w:proofErr w:type="spellStart"/>
      <w:r w:rsidR="007D3F12" w:rsidRPr="00E7425D">
        <w:rPr>
          <w:sz w:val="26"/>
          <w:szCs w:val="26"/>
          <w:lang w:val="en-GB"/>
        </w:rPr>
        <w:t>Trường</w:t>
      </w:r>
      <w:proofErr w:type="spellEnd"/>
      <w:r w:rsidR="007D3F12" w:rsidRPr="00E7425D">
        <w:rPr>
          <w:sz w:val="26"/>
          <w:szCs w:val="26"/>
          <w:lang w:val="en-GB"/>
        </w:rPr>
        <w:t xml:space="preserve"> </w:t>
      </w:r>
      <w:proofErr w:type="spellStart"/>
      <w:r w:rsidR="007D3F12" w:rsidRPr="00E7425D">
        <w:rPr>
          <w:sz w:val="26"/>
          <w:szCs w:val="26"/>
          <w:lang w:val="en-GB"/>
        </w:rPr>
        <w:t>Đại</w:t>
      </w:r>
      <w:proofErr w:type="spellEnd"/>
      <w:r w:rsidR="007D3F12" w:rsidRPr="00E7425D">
        <w:rPr>
          <w:sz w:val="26"/>
          <w:szCs w:val="26"/>
          <w:lang w:val="en-GB"/>
        </w:rPr>
        <w:t xml:space="preserve"> </w:t>
      </w:r>
      <w:proofErr w:type="spellStart"/>
      <w:r w:rsidR="007D3F12" w:rsidRPr="00E7425D">
        <w:rPr>
          <w:sz w:val="26"/>
          <w:szCs w:val="26"/>
          <w:lang w:val="en-GB"/>
        </w:rPr>
        <w:t>học</w:t>
      </w:r>
      <w:proofErr w:type="spellEnd"/>
      <w:r w:rsidR="007D3F12" w:rsidRPr="00E7425D">
        <w:rPr>
          <w:sz w:val="26"/>
          <w:szCs w:val="26"/>
          <w:lang w:val="en-GB"/>
        </w:rPr>
        <w:t xml:space="preserve"> </w:t>
      </w:r>
      <w:proofErr w:type="spellStart"/>
      <w:r w:rsidR="007D3F12" w:rsidRPr="00E7425D">
        <w:rPr>
          <w:sz w:val="26"/>
          <w:szCs w:val="26"/>
          <w:lang w:val="en-GB"/>
        </w:rPr>
        <w:t>Sư</w:t>
      </w:r>
      <w:proofErr w:type="spellEnd"/>
      <w:r w:rsidR="007D3F12" w:rsidRPr="00E7425D">
        <w:rPr>
          <w:sz w:val="26"/>
          <w:szCs w:val="26"/>
          <w:lang w:val="en-GB"/>
        </w:rPr>
        <w:t xml:space="preserve"> </w:t>
      </w:r>
      <w:proofErr w:type="spellStart"/>
      <w:r w:rsidR="007D3F12" w:rsidRPr="00E7425D">
        <w:rPr>
          <w:sz w:val="26"/>
          <w:szCs w:val="26"/>
          <w:lang w:val="en-GB"/>
        </w:rPr>
        <w:t>phạm</w:t>
      </w:r>
      <w:proofErr w:type="spellEnd"/>
      <w:r w:rsidR="007D3F12" w:rsidRPr="00E7425D">
        <w:rPr>
          <w:sz w:val="26"/>
          <w:szCs w:val="26"/>
          <w:lang w:val="en-GB"/>
        </w:rPr>
        <w:t xml:space="preserve"> - </w:t>
      </w:r>
      <w:proofErr w:type="spellStart"/>
      <w:r w:rsidR="007D3F12" w:rsidRPr="00E7425D">
        <w:rPr>
          <w:sz w:val="26"/>
          <w:szCs w:val="26"/>
          <w:lang w:val="en-GB"/>
        </w:rPr>
        <w:t>Đại</w:t>
      </w:r>
      <w:proofErr w:type="spellEnd"/>
      <w:r w:rsidR="007D3F12" w:rsidRPr="00E7425D">
        <w:rPr>
          <w:sz w:val="26"/>
          <w:szCs w:val="26"/>
          <w:lang w:val="en-GB"/>
        </w:rPr>
        <w:t xml:space="preserve"> </w:t>
      </w:r>
      <w:proofErr w:type="spellStart"/>
      <w:r w:rsidR="007D3F12" w:rsidRPr="00E7425D">
        <w:rPr>
          <w:sz w:val="26"/>
          <w:szCs w:val="26"/>
          <w:lang w:val="en-GB"/>
        </w:rPr>
        <w:t>học</w:t>
      </w:r>
      <w:proofErr w:type="spellEnd"/>
      <w:r w:rsidR="007D3F12" w:rsidRPr="00E7425D">
        <w:rPr>
          <w:sz w:val="26"/>
          <w:szCs w:val="26"/>
          <w:lang w:val="en-GB"/>
        </w:rPr>
        <w:t xml:space="preserve"> </w:t>
      </w:r>
      <w:proofErr w:type="spellStart"/>
      <w:r w:rsidR="007D3F12" w:rsidRPr="00E7425D">
        <w:rPr>
          <w:sz w:val="26"/>
          <w:szCs w:val="26"/>
          <w:lang w:val="en-GB"/>
        </w:rPr>
        <w:t>Quốc</w:t>
      </w:r>
      <w:proofErr w:type="spellEnd"/>
      <w:r w:rsidR="007D3F12" w:rsidRPr="00E7425D">
        <w:rPr>
          <w:sz w:val="26"/>
          <w:szCs w:val="26"/>
          <w:lang w:val="en-GB"/>
        </w:rPr>
        <w:t xml:space="preserve"> </w:t>
      </w:r>
      <w:proofErr w:type="spellStart"/>
      <w:r w:rsidR="007D3F12" w:rsidRPr="00E7425D">
        <w:rPr>
          <w:sz w:val="26"/>
          <w:szCs w:val="26"/>
          <w:lang w:val="en-GB"/>
        </w:rPr>
        <w:t>gia</w:t>
      </w:r>
      <w:proofErr w:type="spellEnd"/>
      <w:r w:rsidR="007D3F12" w:rsidRPr="00E7425D">
        <w:rPr>
          <w:sz w:val="26"/>
          <w:szCs w:val="26"/>
          <w:lang w:val="en-GB"/>
        </w:rPr>
        <w:t xml:space="preserve"> </w:t>
      </w:r>
      <w:proofErr w:type="spellStart"/>
      <w:r w:rsidR="007D3F12" w:rsidRPr="00E7425D">
        <w:rPr>
          <w:sz w:val="26"/>
          <w:szCs w:val="26"/>
          <w:lang w:val="en-GB"/>
        </w:rPr>
        <w:t>Hà</w:t>
      </w:r>
      <w:proofErr w:type="spellEnd"/>
      <w:r w:rsidR="007D3F12" w:rsidRPr="00E7425D">
        <w:rPr>
          <w:sz w:val="26"/>
          <w:szCs w:val="26"/>
          <w:lang w:val="en-GB"/>
        </w:rPr>
        <w:t xml:space="preserve"> </w:t>
      </w:r>
      <w:proofErr w:type="spellStart"/>
      <w:r w:rsidR="007D3F12" w:rsidRPr="00E7425D">
        <w:rPr>
          <w:sz w:val="26"/>
          <w:szCs w:val="26"/>
          <w:lang w:val="en-GB"/>
        </w:rPr>
        <w:t>Nội</w:t>
      </w:r>
      <w:proofErr w:type="spellEnd"/>
      <w:r w:rsidR="007D3F12" w:rsidRPr="00E7425D">
        <w:rPr>
          <w:sz w:val="26"/>
          <w:szCs w:val="26"/>
          <w:lang w:val="vi-VN"/>
        </w:rPr>
        <w:t>, Hà Nội.</w:t>
      </w:r>
    </w:p>
    <w:p w14:paraId="59109495" w14:textId="1AF68374" w:rsidR="007D3F12" w:rsidRPr="00E7425D" w:rsidRDefault="007D3F12" w:rsidP="00194EA7">
      <w:pPr>
        <w:widowControl w:val="0"/>
        <w:spacing w:line="324" w:lineRule="auto"/>
        <w:ind w:left="567" w:hanging="567"/>
        <w:rPr>
          <w:sz w:val="26"/>
          <w:szCs w:val="26"/>
          <w:lang w:val="en-GB"/>
        </w:rPr>
      </w:pPr>
      <w:r w:rsidRPr="00E7425D">
        <w:rPr>
          <w:sz w:val="26"/>
          <w:szCs w:val="26"/>
          <w:lang w:val="en-GB"/>
        </w:rPr>
        <w:t>7</w:t>
      </w:r>
      <w:r w:rsidR="00504A13">
        <w:rPr>
          <w:sz w:val="26"/>
          <w:szCs w:val="26"/>
          <w:lang w:val="en-GB"/>
        </w:rPr>
        <w:t>0</w:t>
      </w:r>
      <w:r w:rsidRPr="00E7425D">
        <w:rPr>
          <w:sz w:val="26"/>
          <w:szCs w:val="26"/>
          <w:lang w:val="en-GB"/>
        </w:rPr>
        <w:t xml:space="preserve">. </w:t>
      </w:r>
      <w:proofErr w:type="spellStart"/>
      <w:r w:rsidRPr="00E7425D">
        <w:rPr>
          <w:sz w:val="26"/>
          <w:szCs w:val="26"/>
          <w:lang w:val="en-GB"/>
        </w:rPr>
        <w:t>Dương</w:t>
      </w:r>
      <w:proofErr w:type="spellEnd"/>
      <w:r w:rsidRPr="00E7425D">
        <w:rPr>
          <w:sz w:val="26"/>
          <w:szCs w:val="26"/>
          <w:lang w:val="en-GB"/>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Sỹ</w:t>
      </w:r>
      <w:proofErr w:type="spellEnd"/>
      <w:r w:rsidRPr="00E7425D">
        <w:rPr>
          <w:sz w:val="26"/>
          <w:szCs w:val="26"/>
          <w:lang w:val="en-GB"/>
        </w:rPr>
        <w:t xml:space="preserve"> (2013), “</w:t>
      </w:r>
      <w:proofErr w:type="spellStart"/>
      <w:r w:rsidRPr="00E7425D">
        <w:rPr>
          <w:sz w:val="26"/>
          <w:szCs w:val="26"/>
          <w:lang w:val="en-GB"/>
        </w:rPr>
        <w:t>Xây</w:t>
      </w:r>
      <w:proofErr w:type="spellEnd"/>
      <w:r w:rsidRPr="00E7425D">
        <w:rPr>
          <w:sz w:val="26"/>
          <w:szCs w:val="26"/>
          <w:lang w:val="en-GB"/>
        </w:rPr>
        <w:t xml:space="preserve"> </w:t>
      </w:r>
      <w:proofErr w:type="spellStart"/>
      <w:r w:rsidRPr="00E7425D">
        <w:rPr>
          <w:sz w:val="26"/>
          <w:szCs w:val="26"/>
          <w:lang w:val="en-GB"/>
        </w:rPr>
        <w:t>dựng</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w:t>
      </w:r>
      <w:proofErr w:type="spellStart"/>
      <w:r w:rsidRPr="00E7425D">
        <w:rPr>
          <w:sz w:val="26"/>
          <w:szCs w:val="26"/>
          <w:lang w:val="en-GB"/>
        </w:rPr>
        <w:t>chủ</w:t>
      </w:r>
      <w:proofErr w:type="spellEnd"/>
      <w:r w:rsidRPr="00E7425D">
        <w:rPr>
          <w:sz w:val="26"/>
          <w:szCs w:val="26"/>
          <w:lang w:val="en-GB"/>
        </w:rPr>
        <w:t xml:space="preserve"> </w:t>
      </w:r>
      <w:proofErr w:type="spellStart"/>
      <w:r w:rsidRPr="00E7425D">
        <w:rPr>
          <w:sz w:val="26"/>
          <w:szCs w:val="26"/>
          <w:lang w:val="en-GB"/>
        </w:rPr>
        <w:t>đề</w:t>
      </w:r>
      <w:proofErr w:type="spellEnd"/>
      <w:r w:rsidRPr="00E7425D">
        <w:rPr>
          <w:sz w:val="26"/>
          <w:szCs w:val="26"/>
          <w:lang w:val="en-GB"/>
        </w:rPr>
        <w:t xml:space="preserve"> </w:t>
      </w:r>
      <w:proofErr w:type="spellStart"/>
      <w:r w:rsidRPr="00E7425D">
        <w:rPr>
          <w:sz w:val="26"/>
          <w:szCs w:val="26"/>
          <w:lang w:val="en-GB"/>
        </w:rPr>
        <w:t>tích</w:t>
      </w:r>
      <w:proofErr w:type="spellEnd"/>
      <w:r w:rsidRPr="00E7425D">
        <w:rPr>
          <w:sz w:val="26"/>
          <w:szCs w:val="26"/>
          <w:lang w:val="en-GB"/>
        </w:rPr>
        <w:t xml:space="preserve"> </w:t>
      </w:r>
      <w:proofErr w:type="spellStart"/>
      <w:r w:rsidRPr="00E7425D">
        <w:rPr>
          <w:sz w:val="26"/>
          <w:szCs w:val="26"/>
          <w:lang w:val="en-GB"/>
        </w:rPr>
        <w:t>hợp</w:t>
      </w:r>
      <w:proofErr w:type="spellEnd"/>
      <w:r w:rsidRPr="00E7425D">
        <w:rPr>
          <w:sz w:val="26"/>
          <w:szCs w:val="26"/>
          <w:lang w:val="en-GB"/>
        </w:rPr>
        <w:t xml:space="preserve"> </w:t>
      </w:r>
      <w:proofErr w:type="spellStart"/>
      <w:r w:rsidRPr="00E7425D">
        <w:rPr>
          <w:sz w:val="26"/>
          <w:szCs w:val="26"/>
          <w:lang w:val="en-GB"/>
        </w:rPr>
        <w:t>nhằm</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triển</w:t>
      </w:r>
      <w:proofErr w:type="spellEnd"/>
      <w:r w:rsidRPr="00E7425D">
        <w:rPr>
          <w:sz w:val="26"/>
          <w:szCs w:val="26"/>
          <w:lang w:val="en-GB"/>
        </w:rPr>
        <w:t xml:space="preserve"> </w:t>
      </w:r>
      <w:proofErr w:type="spellStart"/>
      <w:r w:rsidRPr="00E7425D">
        <w:rPr>
          <w:sz w:val="26"/>
          <w:szCs w:val="26"/>
          <w:lang w:val="en-GB"/>
        </w:rPr>
        <w:t>năng</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vi-VN"/>
        </w:rPr>
        <w:t xml:space="preserve"> sinh</w:t>
      </w:r>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ở </w:t>
      </w:r>
      <w:proofErr w:type="spellStart"/>
      <w:r w:rsidRPr="00E7425D">
        <w:rPr>
          <w:sz w:val="26"/>
          <w:szCs w:val="26"/>
          <w:lang w:val="en-GB"/>
        </w:rPr>
        <w:t>trường</w:t>
      </w:r>
      <w:proofErr w:type="spellEnd"/>
      <w:r w:rsidRPr="00E7425D">
        <w:rPr>
          <w:sz w:val="26"/>
          <w:szCs w:val="26"/>
          <w:lang w:val="en-GB"/>
        </w:rPr>
        <w:t xml:space="preserve"> </w:t>
      </w:r>
      <w:proofErr w:type="spellStart"/>
      <w:r w:rsidRPr="00E7425D">
        <w:rPr>
          <w:sz w:val="26"/>
          <w:szCs w:val="26"/>
          <w:lang w:val="en-GB"/>
        </w:rPr>
        <w:t>phổ</w:t>
      </w:r>
      <w:proofErr w:type="spellEnd"/>
      <w:r w:rsidRPr="00E7425D">
        <w:rPr>
          <w:sz w:val="26"/>
          <w:szCs w:val="26"/>
          <w:lang w:val="en-GB"/>
        </w:rPr>
        <w:t xml:space="preserve"> </w:t>
      </w:r>
      <w:proofErr w:type="spellStart"/>
      <w:r w:rsidRPr="00E7425D">
        <w:rPr>
          <w:sz w:val="26"/>
          <w:szCs w:val="26"/>
          <w:lang w:val="en-GB"/>
        </w:rPr>
        <w:t>thông</w:t>
      </w:r>
      <w:proofErr w:type="spellEnd"/>
      <w:r w:rsidRPr="00E7425D">
        <w:rPr>
          <w:sz w:val="26"/>
          <w:szCs w:val="26"/>
          <w:lang w:val="en-GB"/>
        </w:rPr>
        <w:t xml:space="preserve">”, </w:t>
      </w:r>
      <w:proofErr w:type="spellStart"/>
      <w:r w:rsidRPr="00E7425D">
        <w:rPr>
          <w:i/>
          <w:iCs/>
          <w:sz w:val="26"/>
          <w:szCs w:val="26"/>
          <w:lang w:val="en-GB"/>
        </w:rPr>
        <w:t>Tạp</w:t>
      </w:r>
      <w:proofErr w:type="spellEnd"/>
      <w:r w:rsidRPr="00E7425D">
        <w:rPr>
          <w:i/>
          <w:iCs/>
          <w:sz w:val="26"/>
          <w:szCs w:val="26"/>
          <w:lang w:val="en-GB"/>
        </w:rPr>
        <w:t xml:space="preserve"> </w:t>
      </w:r>
      <w:proofErr w:type="spellStart"/>
      <w:r w:rsidRPr="00E7425D">
        <w:rPr>
          <w:i/>
          <w:iCs/>
          <w:sz w:val="26"/>
          <w:szCs w:val="26"/>
          <w:lang w:val="en-GB"/>
        </w:rPr>
        <w:t>chí</w:t>
      </w:r>
      <w:proofErr w:type="spellEnd"/>
      <w:r w:rsidRPr="00E7425D">
        <w:rPr>
          <w:i/>
          <w:iCs/>
          <w:sz w:val="26"/>
          <w:szCs w:val="26"/>
          <w:lang w:val="en-GB"/>
        </w:rPr>
        <w:t xml:space="preserve"> </w:t>
      </w:r>
      <w:proofErr w:type="spellStart"/>
      <w:r w:rsidRPr="00E7425D">
        <w:rPr>
          <w:i/>
          <w:iCs/>
          <w:sz w:val="26"/>
          <w:szCs w:val="26"/>
          <w:lang w:val="en-GB"/>
        </w:rPr>
        <w:t>Giáo</w:t>
      </w:r>
      <w:proofErr w:type="spellEnd"/>
      <w:r w:rsidRPr="00E7425D">
        <w:rPr>
          <w:i/>
          <w:iCs/>
          <w:sz w:val="26"/>
          <w:szCs w:val="26"/>
          <w:lang w:val="en-GB"/>
        </w:rPr>
        <w:t xml:space="preserve"> </w:t>
      </w:r>
      <w:proofErr w:type="spellStart"/>
      <w:r w:rsidRPr="00E7425D">
        <w:rPr>
          <w:i/>
          <w:iCs/>
          <w:sz w:val="26"/>
          <w:szCs w:val="26"/>
          <w:lang w:val="en-GB"/>
        </w:rPr>
        <w:t>dục</w:t>
      </w:r>
      <w:proofErr w:type="spellEnd"/>
      <w:r w:rsidRPr="00E7425D">
        <w:rPr>
          <w:sz w:val="26"/>
          <w:szCs w:val="26"/>
          <w:lang w:val="en-GB"/>
        </w:rPr>
        <w:t xml:space="preserve">, </w:t>
      </w:r>
      <w:proofErr w:type="spellStart"/>
      <w:r w:rsidRPr="00E7425D">
        <w:rPr>
          <w:sz w:val="26"/>
          <w:szCs w:val="26"/>
          <w:lang w:val="en-GB"/>
        </w:rPr>
        <w:t>số</w:t>
      </w:r>
      <w:proofErr w:type="spellEnd"/>
      <w:r w:rsidRPr="00E7425D">
        <w:rPr>
          <w:sz w:val="26"/>
          <w:szCs w:val="26"/>
          <w:lang w:val="en-GB"/>
        </w:rPr>
        <w:t xml:space="preserve"> </w:t>
      </w:r>
      <w:proofErr w:type="spellStart"/>
      <w:r w:rsidRPr="00E7425D">
        <w:rPr>
          <w:sz w:val="26"/>
          <w:szCs w:val="26"/>
          <w:lang w:val="en-GB"/>
        </w:rPr>
        <w:t>đặc</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en-GB"/>
        </w:rPr>
        <w:t xml:space="preserve">, 9/2013, </w:t>
      </w:r>
      <w:proofErr w:type="spellStart"/>
      <w:r w:rsidRPr="00E7425D">
        <w:rPr>
          <w:sz w:val="26"/>
          <w:szCs w:val="26"/>
          <w:lang w:val="en-GB"/>
        </w:rPr>
        <w:t>trang</w:t>
      </w:r>
      <w:proofErr w:type="spellEnd"/>
      <w:r w:rsidRPr="00E7425D">
        <w:rPr>
          <w:sz w:val="26"/>
          <w:szCs w:val="26"/>
          <w:lang w:val="en-GB"/>
        </w:rPr>
        <w:t xml:space="preserve"> 115-116.</w:t>
      </w:r>
    </w:p>
    <w:p w14:paraId="6C2109B8" w14:textId="53881A2A" w:rsidR="007D3F12" w:rsidRPr="00E7425D" w:rsidRDefault="007D3F12" w:rsidP="00194EA7">
      <w:pPr>
        <w:widowControl w:val="0"/>
        <w:spacing w:line="324" w:lineRule="auto"/>
        <w:ind w:left="567" w:hanging="567"/>
        <w:rPr>
          <w:sz w:val="26"/>
          <w:szCs w:val="26"/>
          <w:lang w:val="vi-VN"/>
        </w:rPr>
      </w:pPr>
      <w:r w:rsidRPr="00E7425D">
        <w:rPr>
          <w:sz w:val="26"/>
          <w:szCs w:val="26"/>
          <w:lang w:val="en-GB"/>
        </w:rPr>
        <w:t>7</w:t>
      </w:r>
      <w:r w:rsidR="00504A13">
        <w:rPr>
          <w:sz w:val="26"/>
          <w:szCs w:val="26"/>
          <w:lang w:val="en-GB"/>
        </w:rPr>
        <w:t>1</w:t>
      </w:r>
      <w:r w:rsidRPr="00E7425D">
        <w:rPr>
          <w:sz w:val="26"/>
          <w:szCs w:val="26"/>
          <w:lang w:val="en-GB"/>
        </w:rPr>
        <w:t xml:space="preserve">. </w:t>
      </w:r>
      <w:proofErr w:type="spellStart"/>
      <w:r w:rsidRPr="00E7425D">
        <w:rPr>
          <w:sz w:val="26"/>
          <w:szCs w:val="26"/>
          <w:lang w:val="en-GB"/>
        </w:rPr>
        <w:t>Tống</w:t>
      </w:r>
      <w:proofErr w:type="spellEnd"/>
      <w:r w:rsidRPr="00E7425D">
        <w:rPr>
          <w:sz w:val="26"/>
          <w:szCs w:val="26"/>
          <w:lang w:val="en-GB"/>
        </w:rPr>
        <w:t xml:space="preserve"> </w:t>
      </w:r>
      <w:proofErr w:type="spellStart"/>
      <w:r w:rsidRPr="00E7425D">
        <w:rPr>
          <w:sz w:val="26"/>
          <w:szCs w:val="26"/>
          <w:lang w:val="en-GB"/>
        </w:rPr>
        <w:t>Duy</w:t>
      </w:r>
      <w:proofErr w:type="spellEnd"/>
      <w:r w:rsidRPr="00E7425D">
        <w:rPr>
          <w:sz w:val="26"/>
          <w:szCs w:val="26"/>
          <w:lang w:val="en-GB"/>
        </w:rPr>
        <w:t xml:space="preserve"> Thanh (2009), </w:t>
      </w:r>
      <w:proofErr w:type="spellStart"/>
      <w:r w:rsidRPr="00E7425D">
        <w:rPr>
          <w:i/>
          <w:iCs/>
          <w:sz w:val="26"/>
          <w:szCs w:val="26"/>
          <w:lang w:val="en-GB"/>
        </w:rPr>
        <w:t>Lịch</w:t>
      </w:r>
      <w:proofErr w:type="spellEnd"/>
      <w:r w:rsidRPr="00E7425D">
        <w:rPr>
          <w:i/>
          <w:iCs/>
          <w:sz w:val="26"/>
          <w:szCs w:val="26"/>
          <w:lang w:val="en-GB"/>
        </w:rPr>
        <w:t xml:space="preserve"> </w:t>
      </w:r>
      <w:proofErr w:type="spellStart"/>
      <w:r w:rsidRPr="00E7425D">
        <w:rPr>
          <w:i/>
          <w:iCs/>
          <w:sz w:val="26"/>
          <w:szCs w:val="26"/>
          <w:lang w:val="en-GB"/>
        </w:rPr>
        <w:t>sử</w:t>
      </w:r>
      <w:proofErr w:type="spellEnd"/>
      <w:r w:rsidRPr="00E7425D">
        <w:rPr>
          <w:i/>
          <w:iCs/>
          <w:sz w:val="26"/>
          <w:szCs w:val="26"/>
          <w:lang w:val="en-GB"/>
        </w:rPr>
        <w:t xml:space="preserve"> </w:t>
      </w:r>
      <w:proofErr w:type="spellStart"/>
      <w:r w:rsidRPr="00E7425D">
        <w:rPr>
          <w:i/>
          <w:iCs/>
          <w:sz w:val="26"/>
          <w:szCs w:val="26"/>
          <w:lang w:val="en-GB"/>
        </w:rPr>
        <w:t>tiến</w:t>
      </w:r>
      <w:proofErr w:type="spellEnd"/>
      <w:r w:rsidRPr="00E7425D">
        <w:rPr>
          <w:i/>
          <w:iCs/>
          <w:sz w:val="26"/>
          <w:szCs w:val="26"/>
          <w:lang w:val="en-GB"/>
        </w:rPr>
        <w:t xml:space="preserve"> </w:t>
      </w:r>
      <w:proofErr w:type="spellStart"/>
      <w:r w:rsidRPr="00E7425D">
        <w:rPr>
          <w:i/>
          <w:iCs/>
          <w:sz w:val="26"/>
          <w:szCs w:val="26"/>
          <w:lang w:val="en-GB"/>
        </w:rPr>
        <w:t>hóa</w:t>
      </w:r>
      <w:proofErr w:type="spellEnd"/>
      <w:r w:rsidRPr="00E7425D">
        <w:rPr>
          <w:i/>
          <w:iCs/>
          <w:sz w:val="26"/>
          <w:szCs w:val="26"/>
          <w:lang w:val="en-GB"/>
        </w:rPr>
        <w:t xml:space="preserve"> </w:t>
      </w:r>
      <w:proofErr w:type="spellStart"/>
      <w:r w:rsidRPr="00E7425D">
        <w:rPr>
          <w:i/>
          <w:iCs/>
          <w:sz w:val="26"/>
          <w:szCs w:val="26"/>
          <w:lang w:val="en-GB"/>
        </w:rPr>
        <w:t>Trái</w:t>
      </w:r>
      <w:proofErr w:type="spellEnd"/>
      <w:r w:rsidRPr="00E7425D">
        <w:rPr>
          <w:i/>
          <w:iCs/>
          <w:sz w:val="26"/>
          <w:szCs w:val="26"/>
          <w:lang w:val="en-GB"/>
        </w:rPr>
        <w:t xml:space="preserve"> </w:t>
      </w:r>
      <w:proofErr w:type="spellStart"/>
      <w:r w:rsidRPr="00E7425D">
        <w:rPr>
          <w:i/>
          <w:iCs/>
          <w:sz w:val="26"/>
          <w:szCs w:val="26"/>
          <w:lang w:val="en-GB"/>
        </w:rPr>
        <w:t>Đất</w:t>
      </w:r>
      <w:proofErr w:type="spellEnd"/>
      <w:r w:rsidRPr="00E7425D">
        <w:rPr>
          <w:sz w:val="26"/>
          <w:szCs w:val="26"/>
          <w:lang w:val="en-GB"/>
        </w:rPr>
        <w:t xml:space="preserve">, </w:t>
      </w:r>
      <w:proofErr w:type="spellStart"/>
      <w:r w:rsidRPr="00E7425D">
        <w:rPr>
          <w:sz w:val="26"/>
          <w:szCs w:val="26"/>
          <w:lang w:val="en-GB"/>
        </w:rPr>
        <w:t>Nxb</w:t>
      </w:r>
      <w:proofErr w:type="spellEnd"/>
      <w:r w:rsidRPr="00E7425D">
        <w:rPr>
          <w:sz w:val="26"/>
          <w:szCs w:val="26"/>
          <w:lang w:val="en-GB"/>
        </w:rPr>
        <w:t xml:space="preserve"> </w:t>
      </w:r>
      <w:proofErr w:type="spellStart"/>
      <w:r w:rsidRPr="00E7425D">
        <w:rPr>
          <w:sz w:val="26"/>
          <w:szCs w:val="26"/>
          <w:lang w:val="en-GB"/>
        </w:rPr>
        <w:t>Đại</w:t>
      </w:r>
      <w:proofErr w:type="spellEnd"/>
      <w:r w:rsidRPr="00E7425D">
        <w:rPr>
          <w:sz w:val="26"/>
          <w:szCs w:val="26"/>
          <w:lang w:val="en-GB"/>
        </w:rPr>
        <w:t xml:space="preserve"> </w:t>
      </w:r>
      <w:proofErr w:type="spellStart"/>
      <w:r w:rsidRPr="00E7425D">
        <w:rPr>
          <w:sz w:val="26"/>
          <w:szCs w:val="26"/>
          <w:lang w:val="en-GB"/>
        </w:rPr>
        <w:t>học</w:t>
      </w:r>
      <w:proofErr w:type="spellEnd"/>
      <w:r w:rsidRPr="00E7425D">
        <w:rPr>
          <w:sz w:val="26"/>
          <w:szCs w:val="26"/>
          <w:lang w:val="en-GB"/>
        </w:rPr>
        <w:t xml:space="preserve"> </w:t>
      </w:r>
      <w:proofErr w:type="spellStart"/>
      <w:r w:rsidRPr="00E7425D">
        <w:rPr>
          <w:sz w:val="26"/>
          <w:szCs w:val="26"/>
          <w:lang w:val="en-GB"/>
        </w:rPr>
        <w:t>Quốc</w:t>
      </w:r>
      <w:proofErr w:type="spellEnd"/>
      <w:r w:rsidRPr="00E7425D">
        <w:rPr>
          <w:sz w:val="26"/>
          <w:szCs w:val="26"/>
          <w:lang w:val="en-GB"/>
        </w:rPr>
        <w:t xml:space="preserve"> </w:t>
      </w:r>
      <w:proofErr w:type="spellStart"/>
      <w:r w:rsidRPr="00E7425D">
        <w:rPr>
          <w:sz w:val="26"/>
          <w:szCs w:val="26"/>
          <w:lang w:val="en-GB"/>
        </w:rPr>
        <w:t>gia</w:t>
      </w:r>
      <w:proofErr w:type="spellEnd"/>
      <w:r w:rsidRPr="00E7425D">
        <w:rPr>
          <w:sz w:val="26"/>
          <w:szCs w:val="26"/>
          <w:lang w:val="en-GB"/>
        </w:rPr>
        <w:t xml:space="preserve"> </w:t>
      </w:r>
      <w:proofErr w:type="spellStart"/>
      <w:r w:rsidRPr="00E7425D">
        <w:rPr>
          <w:sz w:val="26"/>
          <w:szCs w:val="26"/>
          <w:lang w:val="en-GB"/>
        </w:rPr>
        <w:t>Hà</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vi-VN"/>
        </w:rPr>
        <w:t>, Hà Nội.</w:t>
      </w:r>
    </w:p>
    <w:p w14:paraId="4A7EBFC5" w14:textId="40F01BFA" w:rsidR="007D3F12" w:rsidRPr="00E7425D" w:rsidRDefault="007D3F12" w:rsidP="00194EA7">
      <w:pPr>
        <w:widowControl w:val="0"/>
        <w:spacing w:line="324" w:lineRule="auto"/>
        <w:ind w:left="567" w:hanging="567"/>
        <w:rPr>
          <w:sz w:val="26"/>
          <w:szCs w:val="26"/>
          <w:lang w:val="vi-VN"/>
        </w:rPr>
      </w:pPr>
      <w:r w:rsidRPr="00E7425D">
        <w:rPr>
          <w:sz w:val="26"/>
          <w:szCs w:val="26"/>
          <w:lang w:val="en-GB"/>
        </w:rPr>
        <w:t>7</w:t>
      </w:r>
      <w:r w:rsidR="00504A13">
        <w:rPr>
          <w:sz w:val="26"/>
          <w:szCs w:val="26"/>
          <w:lang w:val="en-GB"/>
        </w:rPr>
        <w:t>2</w:t>
      </w:r>
      <w:r w:rsidRPr="00E7425D">
        <w:rPr>
          <w:sz w:val="26"/>
          <w:szCs w:val="26"/>
          <w:lang w:val="en-GB"/>
        </w:rPr>
        <w:t xml:space="preserve">.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Ngọc</w:t>
      </w:r>
      <w:proofErr w:type="spellEnd"/>
      <w:r w:rsidRPr="00E7425D">
        <w:rPr>
          <w:sz w:val="26"/>
          <w:szCs w:val="26"/>
          <w:lang w:val="en-GB"/>
        </w:rPr>
        <w:t xml:space="preserve"> Thanh (2018), </w:t>
      </w:r>
      <w:proofErr w:type="spellStart"/>
      <w:r w:rsidRPr="00E7425D">
        <w:rPr>
          <w:i/>
          <w:iCs/>
          <w:sz w:val="26"/>
          <w:szCs w:val="26"/>
        </w:rPr>
        <w:t>Đặc</w:t>
      </w:r>
      <w:proofErr w:type="spellEnd"/>
      <w:r w:rsidRPr="00E7425D">
        <w:rPr>
          <w:i/>
          <w:iCs/>
          <w:sz w:val="26"/>
          <w:szCs w:val="26"/>
        </w:rPr>
        <w:t xml:space="preserve"> </w:t>
      </w:r>
      <w:proofErr w:type="spellStart"/>
      <w:r w:rsidRPr="00E7425D">
        <w:rPr>
          <w:i/>
          <w:iCs/>
          <w:sz w:val="26"/>
          <w:szCs w:val="26"/>
        </w:rPr>
        <w:t>trưng</w:t>
      </w:r>
      <w:proofErr w:type="spellEnd"/>
      <w:r w:rsidRPr="00E7425D">
        <w:rPr>
          <w:i/>
          <w:iCs/>
          <w:sz w:val="26"/>
          <w:szCs w:val="26"/>
        </w:rPr>
        <w:t xml:space="preserve"> </w:t>
      </w:r>
      <w:proofErr w:type="spellStart"/>
      <w:r w:rsidRPr="00E7425D">
        <w:rPr>
          <w:i/>
          <w:iCs/>
          <w:sz w:val="26"/>
          <w:szCs w:val="26"/>
        </w:rPr>
        <w:t>văn</w:t>
      </w:r>
      <w:proofErr w:type="spellEnd"/>
      <w:r w:rsidRPr="00E7425D">
        <w:rPr>
          <w:i/>
          <w:iCs/>
          <w:sz w:val="26"/>
          <w:szCs w:val="26"/>
        </w:rPr>
        <w:t xml:space="preserve"> </w:t>
      </w:r>
      <w:proofErr w:type="spellStart"/>
      <w:r w:rsidRPr="00E7425D">
        <w:rPr>
          <w:i/>
          <w:iCs/>
          <w:sz w:val="26"/>
          <w:szCs w:val="26"/>
        </w:rPr>
        <w:t>hoá</w:t>
      </w:r>
      <w:proofErr w:type="spellEnd"/>
      <w:r w:rsidRPr="00E7425D">
        <w:rPr>
          <w:i/>
          <w:iCs/>
          <w:sz w:val="26"/>
          <w:szCs w:val="26"/>
        </w:rPr>
        <w:t xml:space="preserve"> </w:t>
      </w:r>
      <w:proofErr w:type="spellStart"/>
      <w:r w:rsidRPr="00E7425D">
        <w:rPr>
          <w:i/>
          <w:iCs/>
          <w:sz w:val="26"/>
          <w:szCs w:val="26"/>
        </w:rPr>
        <w:t>vùng</w:t>
      </w:r>
      <w:proofErr w:type="spellEnd"/>
      <w:r w:rsidRPr="00E7425D">
        <w:rPr>
          <w:i/>
          <w:iCs/>
          <w:sz w:val="26"/>
          <w:szCs w:val="26"/>
        </w:rPr>
        <w:t xml:space="preserve"> Nam </w:t>
      </w:r>
      <w:proofErr w:type="spellStart"/>
      <w:r w:rsidRPr="00E7425D">
        <w:rPr>
          <w:i/>
          <w:iCs/>
          <w:sz w:val="26"/>
          <w:szCs w:val="26"/>
        </w:rPr>
        <w:t>Trung</w:t>
      </w:r>
      <w:proofErr w:type="spellEnd"/>
      <w:r w:rsidRPr="00E7425D">
        <w:rPr>
          <w:i/>
          <w:iCs/>
          <w:sz w:val="26"/>
          <w:szCs w:val="26"/>
        </w:rPr>
        <w:t xml:space="preserve"> </w:t>
      </w:r>
      <w:proofErr w:type="spellStart"/>
      <w:r w:rsidRPr="00E7425D">
        <w:rPr>
          <w:i/>
          <w:iCs/>
          <w:sz w:val="26"/>
          <w:szCs w:val="26"/>
        </w:rPr>
        <w:t>Bộ</w:t>
      </w:r>
      <w:proofErr w:type="spellEnd"/>
      <w:r w:rsidRPr="00E7425D">
        <w:rPr>
          <w:i/>
          <w:iCs/>
          <w:sz w:val="26"/>
          <w:szCs w:val="26"/>
        </w:rPr>
        <w:t xml:space="preserve">, </w:t>
      </w:r>
      <w:proofErr w:type="spellStart"/>
      <w:r w:rsidRPr="00E7425D">
        <w:rPr>
          <w:sz w:val="26"/>
          <w:szCs w:val="26"/>
        </w:rPr>
        <w:t>Nxb</w:t>
      </w:r>
      <w:proofErr w:type="spellEnd"/>
      <w:r w:rsidRPr="00E7425D">
        <w:rPr>
          <w:sz w:val="26"/>
          <w:szCs w:val="26"/>
        </w:rPr>
        <w:t xml:space="preserve"> Khoa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xã</w:t>
      </w:r>
      <w:proofErr w:type="spellEnd"/>
      <w:r w:rsidRPr="00E7425D">
        <w:rPr>
          <w:sz w:val="26"/>
          <w:szCs w:val="26"/>
        </w:rPr>
        <w:t xml:space="preserve"> </w:t>
      </w:r>
      <w:proofErr w:type="spellStart"/>
      <w:r w:rsidRPr="00E7425D">
        <w:rPr>
          <w:sz w:val="26"/>
          <w:szCs w:val="26"/>
        </w:rPr>
        <w:t>hội</w:t>
      </w:r>
      <w:proofErr w:type="spellEnd"/>
      <w:r w:rsidRPr="00E7425D">
        <w:rPr>
          <w:sz w:val="26"/>
          <w:szCs w:val="26"/>
          <w:lang w:val="vi-VN"/>
        </w:rPr>
        <w:t xml:space="preserve">, </w:t>
      </w:r>
      <w:r w:rsidR="00326422" w:rsidRPr="00E7425D">
        <w:rPr>
          <w:sz w:val="26"/>
          <w:szCs w:val="26"/>
          <w:lang w:val="vi-VN"/>
        </w:rPr>
        <w:t>TP</w:t>
      </w:r>
      <w:r w:rsidRPr="00E7425D">
        <w:rPr>
          <w:sz w:val="26"/>
          <w:szCs w:val="26"/>
          <w:lang w:val="vi-VN"/>
        </w:rPr>
        <w:t xml:space="preserve"> Hồ Chí Minh.</w:t>
      </w:r>
    </w:p>
    <w:p w14:paraId="7B8FC001" w14:textId="13415C21" w:rsidR="007D3F12" w:rsidRPr="00E7425D" w:rsidRDefault="007D3F12" w:rsidP="00194EA7">
      <w:pPr>
        <w:widowControl w:val="0"/>
        <w:spacing w:line="324" w:lineRule="auto"/>
        <w:ind w:left="567" w:hanging="567"/>
        <w:rPr>
          <w:sz w:val="26"/>
          <w:szCs w:val="26"/>
          <w:lang w:val="en-GB"/>
        </w:rPr>
      </w:pPr>
      <w:r w:rsidRPr="00E7425D">
        <w:rPr>
          <w:sz w:val="26"/>
          <w:szCs w:val="26"/>
          <w:lang w:val="vi-VN"/>
        </w:rPr>
        <w:t>7</w:t>
      </w:r>
      <w:r w:rsidR="00504A13">
        <w:rPr>
          <w:sz w:val="26"/>
          <w:szCs w:val="26"/>
          <w:lang w:val="en-GB"/>
        </w:rPr>
        <w:t>3</w:t>
      </w:r>
      <w:r w:rsidRPr="00E7425D">
        <w:rPr>
          <w:sz w:val="26"/>
          <w:szCs w:val="26"/>
          <w:lang w:val="en-GB"/>
        </w:rPr>
        <w:t xml:space="preserve">. </w:t>
      </w:r>
      <w:proofErr w:type="spellStart"/>
      <w:r w:rsidRPr="002C42A3">
        <w:rPr>
          <w:spacing w:val="-10"/>
          <w:sz w:val="26"/>
          <w:szCs w:val="26"/>
          <w:lang w:val="en-GB"/>
        </w:rPr>
        <w:t>Tô</w:t>
      </w:r>
      <w:proofErr w:type="spellEnd"/>
      <w:r w:rsidRPr="002C42A3">
        <w:rPr>
          <w:spacing w:val="-10"/>
          <w:sz w:val="26"/>
          <w:szCs w:val="26"/>
          <w:lang w:val="en-GB"/>
        </w:rPr>
        <w:t xml:space="preserve"> </w:t>
      </w:r>
      <w:proofErr w:type="spellStart"/>
      <w:r w:rsidRPr="002C42A3">
        <w:rPr>
          <w:spacing w:val="-10"/>
          <w:sz w:val="26"/>
          <w:szCs w:val="26"/>
          <w:lang w:val="en-GB"/>
        </w:rPr>
        <w:t>Ngọc</w:t>
      </w:r>
      <w:proofErr w:type="spellEnd"/>
      <w:r w:rsidRPr="002C42A3">
        <w:rPr>
          <w:spacing w:val="-10"/>
          <w:sz w:val="26"/>
          <w:szCs w:val="26"/>
          <w:lang w:val="en-GB"/>
        </w:rPr>
        <w:t xml:space="preserve"> Thanh (1995), </w:t>
      </w:r>
      <w:proofErr w:type="spellStart"/>
      <w:r w:rsidRPr="002C42A3">
        <w:rPr>
          <w:i/>
          <w:spacing w:val="-10"/>
          <w:sz w:val="26"/>
          <w:szCs w:val="26"/>
          <w:lang w:val="en-GB"/>
        </w:rPr>
        <w:t>Dân</w:t>
      </w:r>
      <w:proofErr w:type="spellEnd"/>
      <w:r w:rsidRPr="002C42A3">
        <w:rPr>
          <w:i/>
          <w:spacing w:val="-10"/>
          <w:sz w:val="26"/>
          <w:szCs w:val="26"/>
          <w:lang w:val="en-GB"/>
        </w:rPr>
        <w:t xml:space="preserve"> ca </w:t>
      </w:r>
      <w:proofErr w:type="spellStart"/>
      <w:r w:rsidRPr="002C42A3">
        <w:rPr>
          <w:i/>
          <w:spacing w:val="-10"/>
          <w:sz w:val="26"/>
          <w:szCs w:val="26"/>
          <w:lang w:val="en-GB"/>
        </w:rPr>
        <w:t>các</w:t>
      </w:r>
      <w:proofErr w:type="spellEnd"/>
      <w:r w:rsidRPr="002C42A3">
        <w:rPr>
          <w:i/>
          <w:spacing w:val="-10"/>
          <w:sz w:val="26"/>
          <w:szCs w:val="26"/>
          <w:lang w:val="en-GB"/>
        </w:rPr>
        <w:t xml:space="preserve"> </w:t>
      </w:r>
      <w:proofErr w:type="spellStart"/>
      <w:r w:rsidRPr="002C42A3">
        <w:rPr>
          <w:i/>
          <w:spacing w:val="-10"/>
          <w:sz w:val="26"/>
          <w:szCs w:val="26"/>
          <w:lang w:val="en-GB"/>
        </w:rPr>
        <w:t>dân</w:t>
      </w:r>
      <w:proofErr w:type="spellEnd"/>
      <w:r w:rsidRPr="002C42A3">
        <w:rPr>
          <w:i/>
          <w:spacing w:val="-10"/>
          <w:sz w:val="26"/>
          <w:szCs w:val="26"/>
          <w:lang w:val="en-GB"/>
        </w:rPr>
        <w:t xml:space="preserve"> </w:t>
      </w:r>
      <w:proofErr w:type="spellStart"/>
      <w:r w:rsidRPr="002C42A3">
        <w:rPr>
          <w:i/>
          <w:spacing w:val="-10"/>
          <w:sz w:val="26"/>
          <w:szCs w:val="26"/>
          <w:lang w:val="en-GB"/>
        </w:rPr>
        <w:t>tộc</w:t>
      </w:r>
      <w:proofErr w:type="spellEnd"/>
      <w:r w:rsidRPr="002C42A3">
        <w:rPr>
          <w:i/>
          <w:spacing w:val="-10"/>
          <w:sz w:val="26"/>
          <w:szCs w:val="26"/>
          <w:lang w:val="en-GB"/>
        </w:rPr>
        <w:t xml:space="preserve"> </w:t>
      </w:r>
      <w:proofErr w:type="spellStart"/>
      <w:r w:rsidRPr="002C42A3">
        <w:rPr>
          <w:i/>
          <w:spacing w:val="-10"/>
          <w:sz w:val="26"/>
          <w:szCs w:val="26"/>
          <w:lang w:val="en-GB"/>
        </w:rPr>
        <w:t>Việt</w:t>
      </w:r>
      <w:proofErr w:type="spellEnd"/>
      <w:r w:rsidRPr="002C42A3">
        <w:rPr>
          <w:i/>
          <w:spacing w:val="-10"/>
          <w:sz w:val="26"/>
          <w:szCs w:val="26"/>
          <w:lang w:val="en-GB"/>
        </w:rPr>
        <w:t xml:space="preserve"> Nam</w:t>
      </w:r>
      <w:r w:rsidRPr="002C42A3">
        <w:rPr>
          <w:spacing w:val="-10"/>
          <w:sz w:val="26"/>
          <w:szCs w:val="26"/>
          <w:lang w:val="en-GB"/>
        </w:rPr>
        <w:t xml:space="preserve">, </w:t>
      </w:r>
      <w:proofErr w:type="spellStart"/>
      <w:r w:rsidRPr="002C42A3">
        <w:rPr>
          <w:spacing w:val="-10"/>
          <w:sz w:val="26"/>
          <w:szCs w:val="26"/>
          <w:lang w:val="en-GB"/>
        </w:rPr>
        <w:t>Nxb</w:t>
      </w:r>
      <w:proofErr w:type="spellEnd"/>
      <w:r w:rsidRPr="002C42A3">
        <w:rPr>
          <w:spacing w:val="-10"/>
          <w:sz w:val="26"/>
          <w:szCs w:val="26"/>
          <w:lang w:val="en-GB"/>
        </w:rPr>
        <w:t xml:space="preserve"> </w:t>
      </w:r>
      <w:proofErr w:type="spellStart"/>
      <w:r w:rsidRPr="002C42A3">
        <w:rPr>
          <w:spacing w:val="-10"/>
          <w:sz w:val="26"/>
          <w:szCs w:val="26"/>
          <w:lang w:val="en-GB"/>
        </w:rPr>
        <w:t>Văn</w:t>
      </w:r>
      <w:proofErr w:type="spellEnd"/>
      <w:r w:rsidRPr="002C42A3">
        <w:rPr>
          <w:spacing w:val="-10"/>
          <w:sz w:val="26"/>
          <w:szCs w:val="26"/>
          <w:lang w:val="en-GB"/>
        </w:rPr>
        <w:t xml:space="preserve"> </w:t>
      </w:r>
      <w:proofErr w:type="spellStart"/>
      <w:r w:rsidRPr="002C42A3">
        <w:rPr>
          <w:spacing w:val="-10"/>
          <w:sz w:val="26"/>
          <w:szCs w:val="26"/>
          <w:lang w:val="en-GB"/>
        </w:rPr>
        <w:t>hóa</w:t>
      </w:r>
      <w:proofErr w:type="spellEnd"/>
      <w:r w:rsidRPr="002C42A3">
        <w:rPr>
          <w:spacing w:val="-10"/>
          <w:sz w:val="26"/>
          <w:szCs w:val="26"/>
          <w:lang w:val="en-GB"/>
        </w:rPr>
        <w:t xml:space="preserve"> </w:t>
      </w:r>
      <w:proofErr w:type="spellStart"/>
      <w:r w:rsidRPr="002C42A3">
        <w:rPr>
          <w:spacing w:val="-10"/>
          <w:sz w:val="26"/>
          <w:szCs w:val="26"/>
          <w:lang w:val="en-GB"/>
        </w:rPr>
        <w:t>dân</w:t>
      </w:r>
      <w:proofErr w:type="spellEnd"/>
      <w:r w:rsidRPr="002C42A3">
        <w:rPr>
          <w:spacing w:val="-10"/>
          <w:sz w:val="26"/>
          <w:szCs w:val="26"/>
          <w:lang w:val="en-GB"/>
        </w:rPr>
        <w:t xml:space="preserve"> </w:t>
      </w:r>
      <w:proofErr w:type="spellStart"/>
      <w:r w:rsidRPr="002C42A3">
        <w:rPr>
          <w:spacing w:val="-10"/>
          <w:sz w:val="26"/>
          <w:szCs w:val="26"/>
          <w:lang w:val="en-GB"/>
        </w:rPr>
        <w:t>tộc</w:t>
      </w:r>
      <w:proofErr w:type="spellEnd"/>
      <w:r w:rsidRPr="002C42A3">
        <w:rPr>
          <w:spacing w:val="-10"/>
          <w:sz w:val="26"/>
          <w:szCs w:val="26"/>
          <w:lang w:val="en-GB"/>
        </w:rPr>
        <w:t xml:space="preserve">, </w:t>
      </w:r>
      <w:proofErr w:type="spellStart"/>
      <w:r w:rsidRPr="002C42A3">
        <w:rPr>
          <w:spacing w:val="-10"/>
          <w:sz w:val="26"/>
          <w:szCs w:val="26"/>
          <w:lang w:val="en-GB"/>
        </w:rPr>
        <w:t>Hà</w:t>
      </w:r>
      <w:proofErr w:type="spellEnd"/>
      <w:r w:rsidRPr="002C42A3">
        <w:rPr>
          <w:spacing w:val="-10"/>
          <w:sz w:val="26"/>
          <w:szCs w:val="26"/>
          <w:lang w:val="en-GB"/>
        </w:rPr>
        <w:t xml:space="preserve"> </w:t>
      </w:r>
      <w:proofErr w:type="spellStart"/>
      <w:r w:rsidRPr="002C42A3">
        <w:rPr>
          <w:spacing w:val="-10"/>
          <w:sz w:val="26"/>
          <w:szCs w:val="26"/>
          <w:lang w:val="en-GB"/>
        </w:rPr>
        <w:t>Nội</w:t>
      </w:r>
      <w:proofErr w:type="spellEnd"/>
      <w:r w:rsidRPr="002C42A3">
        <w:rPr>
          <w:spacing w:val="-10"/>
          <w:sz w:val="26"/>
          <w:szCs w:val="26"/>
          <w:lang w:val="en-GB"/>
        </w:rPr>
        <w:t>.</w:t>
      </w:r>
    </w:p>
    <w:p w14:paraId="54C5E597" w14:textId="12E6AC89" w:rsidR="007D3F12" w:rsidRPr="00E7425D" w:rsidRDefault="007D3F12" w:rsidP="00194EA7">
      <w:pPr>
        <w:widowControl w:val="0"/>
        <w:spacing w:line="324" w:lineRule="auto"/>
        <w:ind w:left="567" w:hanging="567"/>
        <w:rPr>
          <w:sz w:val="26"/>
          <w:szCs w:val="26"/>
          <w:lang w:val="en-GB"/>
        </w:rPr>
      </w:pPr>
      <w:r w:rsidRPr="00E7425D">
        <w:rPr>
          <w:sz w:val="26"/>
          <w:szCs w:val="26"/>
          <w:lang w:val="vi-VN"/>
        </w:rPr>
        <w:t>7</w:t>
      </w:r>
      <w:r w:rsidR="00504A13">
        <w:rPr>
          <w:sz w:val="26"/>
          <w:szCs w:val="26"/>
          <w:lang w:val="en-GB"/>
        </w:rPr>
        <w:t>4</w:t>
      </w:r>
      <w:r w:rsidRPr="00E7425D">
        <w:rPr>
          <w:sz w:val="26"/>
          <w:szCs w:val="26"/>
          <w:lang w:val="vi-VN"/>
        </w:rPr>
        <w:t xml:space="preserve">. Tô Ngọc Thanh, Hồng Thao (1986), </w:t>
      </w:r>
      <w:r w:rsidRPr="00E7425D">
        <w:rPr>
          <w:i/>
          <w:sz w:val="26"/>
          <w:szCs w:val="26"/>
          <w:lang w:val="vi-VN"/>
        </w:rPr>
        <w:t xml:space="preserve">Tìm hiểu âm nhạc dân tộc cổ truyền, </w:t>
      </w:r>
      <w:r w:rsidRPr="00E7425D">
        <w:rPr>
          <w:sz w:val="26"/>
          <w:szCs w:val="26"/>
          <w:lang w:val="vi-VN"/>
        </w:rPr>
        <w:t>Nxb Văn hóa, Hà Nội</w:t>
      </w:r>
      <w:r w:rsidRPr="00E7425D">
        <w:rPr>
          <w:sz w:val="26"/>
          <w:szCs w:val="26"/>
          <w:lang w:val="en-GB"/>
        </w:rPr>
        <w:t>.</w:t>
      </w:r>
    </w:p>
    <w:p w14:paraId="4705BC2E" w14:textId="5C3D667B" w:rsidR="007D3F12" w:rsidRPr="00E7425D" w:rsidRDefault="007D3F12" w:rsidP="00194EA7">
      <w:pPr>
        <w:widowControl w:val="0"/>
        <w:spacing w:line="324" w:lineRule="auto"/>
        <w:ind w:left="567" w:hanging="567"/>
        <w:rPr>
          <w:sz w:val="26"/>
          <w:szCs w:val="26"/>
          <w:lang w:val="en-GB"/>
        </w:rPr>
      </w:pPr>
      <w:r w:rsidRPr="00E7425D">
        <w:rPr>
          <w:sz w:val="26"/>
          <w:szCs w:val="26"/>
          <w:lang w:val="vi-VN"/>
        </w:rPr>
        <w:t>7</w:t>
      </w:r>
      <w:r w:rsidR="00504A13">
        <w:rPr>
          <w:sz w:val="26"/>
          <w:szCs w:val="26"/>
          <w:lang w:val="en-GB"/>
        </w:rPr>
        <w:t>5</w:t>
      </w:r>
      <w:r w:rsidRPr="00E7425D">
        <w:rPr>
          <w:sz w:val="26"/>
          <w:szCs w:val="26"/>
          <w:lang w:val="vi-VN"/>
        </w:rPr>
        <w:t xml:space="preserve">. Tô Ngọc Thanh - Đặng Hoành Loan - Nguyễn Văn Dị (tuyển chọn, 2001), </w:t>
      </w:r>
      <w:r w:rsidRPr="00E7425D">
        <w:rPr>
          <w:i/>
          <w:sz w:val="26"/>
          <w:szCs w:val="26"/>
          <w:lang w:val="vi-VN"/>
        </w:rPr>
        <w:t>Dân ca Việt Nam</w:t>
      </w:r>
      <w:r w:rsidRPr="00E7425D">
        <w:rPr>
          <w:sz w:val="26"/>
          <w:szCs w:val="26"/>
          <w:lang w:val="vi-VN"/>
        </w:rPr>
        <w:t>, Nxb Âm nhạc, Hà Nội</w:t>
      </w:r>
      <w:r w:rsidRPr="00E7425D">
        <w:rPr>
          <w:sz w:val="26"/>
          <w:szCs w:val="26"/>
          <w:lang w:val="en-GB"/>
        </w:rPr>
        <w:t>.</w:t>
      </w:r>
    </w:p>
    <w:p w14:paraId="421100E2" w14:textId="76FE69D6" w:rsidR="007D3F12" w:rsidRPr="00E7425D" w:rsidRDefault="007D3F12" w:rsidP="00194EA7">
      <w:pPr>
        <w:widowControl w:val="0"/>
        <w:spacing w:line="324" w:lineRule="auto"/>
        <w:ind w:left="567" w:hanging="567"/>
        <w:rPr>
          <w:rFonts w:eastAsia="VNI-Times"/>
          <w:sz w:val="26"/>
          <w:szCs w:val="26"/>
          <w:lang w:val="vi-VN"/>
        </w:rPr>
      </w:pPr>
      <w:r w:rsidRPr="00E7425D">
        <w:rPr>
          <w:sz w:val="26"/>
          <w:szCs w:val="26"/>
          <w:lang w:val="vi-VN"/>
        </w:rPr>
        <w:t>7</w:t>
      </w:r>
      <w:r w:rsidR="00504A13">
        <w:rPr>
          <w:sz w:val="26"/>
          <w:szCs w:val="26"/>
          <w:lang w:val="en-GB"/>
        </w:rPr>
        <w:t>6</w:t>
      </w:r>
      <w:r w:rsidRPr="00E7425D">
        <w:rPr>
          <w:sz w:val="26"/>
          <w:szCs w:val="26"/>
          <w:lang w:val="vi-VN"/>
        </w:rPr>
        <w:t xml:space="preserve">. Nguyễn Quang Thắng (2001), </w:t>
      </w:r>
      <w:r w:rsidRPr="00E7425D">
        <w:rPr>
          <w:i/>
          <w:sz w:val="26"/>
          <w:szCs w:val="26"/>
          <w:lang w:val="vi-VN"/>
        </w:rPr>
        <w:t>Quảng Nam đất nước và nhân vật</w:t>
      </w:r>
      <w:r w:rsidRPr="00E7425D">
        <w:rPr>
          <w:sz w:val="26"/>
          <w:szCs w:val="26"/>
          <w:lang w:val="vi-VN"/>
        </w:rPr>
        <w:t xml:space="preserve"> </w:t>
      </w:r>
      <w:r w:rsidRPr="00E7425D">
        <w:rPr>
          <w:i/>
          <w:sz w:val="26"/>
          <w:szCs w:val="26"/>
          <w:lang w:val="vi-VN"/>
        </w:rPr>
        <w:t>I &amp; II</w:t>
      </w:r>
      <w:r w:rsidRPr="00E7425D">
        <w:rPr>
          <w:sz w:val="26"/>
          <w:szCs w:val="26"/>
          <w:lang w:val="vi-VN"/>
        </w:rPr>
        <w:t>, Nxb Văn hóa Thông tin, Hà Nội</w:t>
      </w:r>
      <w:r w:rsidRPr="00E7425D">
        <w:rPr>
          <w:rFonts w:eastAsia="VNI-Times"/>
          <w:sz w:val="26"/>
          <w:szCs w:val="26"/>
          <w:lang w:val="vi-VN"/>
        </w:rPr>
        <w:t>.</w:t>
      </w:r>
    </w:p>
    <w:p w14:paraId="215BC594" w14:textId="432AD5EF" w:rsidR="007D3F12" w:rsidRPr="00E7425D" w:rsidRDefault="007D3F12" w:rsidP="00194EA7">
      <w:pPr>
        <w:widowControl w:val="0"/>
        <w:spacing w:line="324" w:lineRule="auto"/>
        <w:ind w:left="567" w:hanging="567"/>
        <w:rPr>
          <w:rFonts w:eastAsia="VNI-Times"/>
          <w:sz w:val="26"/>
          <w:szCs w:val="26"/>
          <w:lang w:val="vi-VN"/>
        </w:rPr>
      </w:pPr>
      <w:r w:rsidRPr="00E7425D">
        <w:rPr>
          <w:rFonts w:eastAsia="VNI-Times"/>
          <w:sz w:val="26"/>
          <w:szCs w:val="26"/>
          <w:lang w:val="vi-VN"/>
        </w:rPr>
        <w:t>7</w:t>
      </w:r>
      <w:r w:rsidR="00504A13">
        <w:rPr>
          <w:rFonts w:eastAsia="VNI-Times"/>
          <w:sz w:val="26"/>
          <w:szCs w:val="26"/>
          <w:lang w:val="en-GB"/>
        </w:rPr>
        <w:t>7</w:t>
      </w:r>
      <w:r w:rsidRPr="00E7425D">
        <w:rPr>
          <w:rFonts w:eastAsia="VNI-Times"/>
          <w:sz w:val="26"/>
          <w:szCs w:val="26"/>
          <w:lang w:val="vi-VN"/>
        </w:rPr>
        <w:t xml:space="preserve">. Ngô Ngọc Thắng (2006), </w:t>
      </w:r>
      <w:r w:rsidRPr="00E7425D">
        <w:rPr>
          <w:rFonts w:eastAsia="VNI-Times"/>
          <w:i/>
          <w:iCs/>
          <w:sz w:val="26"/>
          <w:szCs w:val="26"/>
          <w:lang w:val="vi-VN"/>
        </w:rPr>
        <w:t>Nhạc lý căn bản thực hành</w:t>
      </w:r>
      <w:r w:rsidRPr="00E7425D">
        <w:rPr>
          <w:rFonts w:eastAsia="VNI-Times"/>
          <w:sz w:val="26"/>
          <w:szCs w:val="26"/>
          <w:lang w:val="vi-VN"/>
        </w:rPr>
        <w:t xml:space="preserve">, Nxb Âm nhạc, </w:t>
      </w:r>
      <w:r w:rsidR="00416C02" w:rsidRPr="00E7425D">
        <w:rPr>
          <w:rFonts w:eastAsia="VNI-Times"/>
          <w:sz w:val="26"/>
          <w:szCs w:val="26"/>
          <w:lang w:val="vi-VN"/>
        </w:rPr>
        <w:br/>
      </w:r>
      <w:r w:rsidRPr="00E7425D">
        <w:rPr>
          <w:rFonts w:eastAsia="VNI-Times"/>
          <w:sz w:val="26"/>
          <w:szCs w:val="26"/>
          <w:lang w:val="vi-VN"/>
        </w:rPr>
        <w:t>Hà Nội.</w:t>
      </w:r>
    </w:p>
    <w:p w14:paraId="58B792AF" w14:textId="7CF7DEA8" w:rsidR="007D3F12" w:rsidRPr="00E7425D" w:rsidRDefault="007D3F12" w:rsidP="00194EA7">
      <w:pPr>
        <w:widowControl w:val="0"/>
        <w:spacing w:line="324" w:lineRule="auto"/>
        <w:ind w:left="567" w:hanging="567"/>
        <w:rPr>
          <w:rFonts w:eastAsia="VNI-Times"/>
          <w:sz w:val="26"/>
          <w:szCs w:val="26"/>
          <w:lang w:val="en-GB"/>
        </w:rPr>
      </w:pPr>
      <w:r w:rsidRPr="00E7425D">
        <w:rPr>
          <w:rFonts w:eastAsia="VNI-Times"/>
          <w:sz w:val="26"/>
          <w:szCs w:val="26"/>
          <w:lang w:val="en-GB"/>
        </w:rPr>
        <w:t>7</w:t>
      </w:r>
      <w:r w:rsidR="00504A13">
        <w:rPr>
          <w:rFonts w:eastAsia="VNI-Times"/>
          <w:sz w:val="26"/>
          <w:szCs w:val="26"/>
          <w:lang w:val="en-GB"/>
        </w:rPr>
        <w:t>8</w:t>
      </w:r>
      <w:r w:rsidRPr="00E7425D">
        <w:rPr>
          <w:rFonts w:eastAsia="VNI-Times"/>
          <w:sz w:val="26"/>
          <w:szCs w:val="26"/>
          <w:lang w:val="en-GB"/>
        </w:rPr>
        <w:t xml:space="preserve">. </w:t>
      </w:r>
      <w:proofErr w:type="spellStart"/>
      <w:r w:rsidRPr="00E7425D">
        <w:rPr>
          <w:rFonts w:eastAsia="VNI-Times"/>
          <w:sz w:val="26"/>
          <w:szCs w:val="26"/>
          <w:lang w:val="en-GB"/>
        </w:rPr>
        <w:t>Nguyễn</w:t>
      </w:r>
      <w:proofErr w:type="spellEnd"/>
      <w:r w:rsidRPr="00E7425D">
        <w:rPr>
          <w:rFonts w:eastAsia="VNI-Times"/>
          <w:sz w:val="26"/>
          <w:szCs w:val="26"/>
          <w:lang w:val="en-GB"/>
        </w:rPr>
        <w:t xml:space="preserve"> </w:t>
      </w:r>
      <w:proofErr w:type="spellStart"/>
      <w:r w:rsidRPr="00E7425D">
        <w:rPr>
          <w:rFonts w:eastAsia="VNI-Times"/>
          <w:sz w:val="26"/>
          <w:szCs w:val="26"/>
          <w:lang w:val="en-GB"/>
        </w:rPr>
        <w:t>Thị</w:t>
      </w:r>
      <w:proofErr w:type="spellEnd"/>
      <w:r w:rsidRPr="00E7425D">
        <w:rPr>
          <w:rFonts w:eastAsia="VNI-Times"/>
          <w:sz w:val="26"/>
          <w:szCs w:val="26"/>
          <w:lang w:val="en-GB"/>
        </w:rPr>
        <w:t xml:space="preserve"> </w:t>
      </w:r>
      <w:proofErr w:type="spellStart"/>
      <w:r w:rsidRPr="00E7425D">
        <w:rPr>
          <w:rFonts w:eastAsia="VNI-Times"/>
          <w:sz w:val="26"/>
          <w:szCs w:val="26"/>
          <w:lang w:val="en-GB"/>
        </w:rPr>
        <w:t>Thấn</w:t>
      </w:r>
      <w:proofErr w:type="spellEnd"/>
      <w:r w:rsidRPr="00E7425D">
        <w:rPr>
          <w:rFonts w:eastAsia="VNI-Times"/>
          <w:sz w:val="26"/>
          <w:szCs w:val="26"/>
          <w:lang w:val="en-GB"/>
        </w:rPr>
        <w:t xml:space="preserve"> (2009), </w:t>
      </w:r>
      <w:proofErr w:type="spellStart"/>
      <w:r w:rsidRPr="00E7425D">
        <w:rPr>
          <w:i/>
          <w:iCs/>
          <w:sz w:val="26"/>
          <w:szCs w:val="26"/>
        </w:rPr>
        <w:t>Tích</w:t>
      </w:r>
      <w:proofErr w:type="spellEnd"/>
      <w:r w:rsidRPr="00E7425D">
        <w:rPr>
          <w:i/>
          <w:iCs/>
          <w:sz w:val="26"/>
          <w:szCs w:val="26"/>
        </w:rPr>
        <w:t xml:space="preserve"> </w:t>
      </w:r>
      <w:proofErr w:type="spellStart"/>
      <w:r w:rsidRPr="00E7425D">
        <w:rPr>
          <w:i/>
          <w:iCs/>
          <w:sz w:val="26"/>
          <w:szCs w:val="26"/>
        </w:rPr>
        <w:t>hợp</w:t>
      </w:r>
      <w:proofErr w:type="spellEnd"/>
      <w:r w:rsidRPr="00E7425D">
        <w:rPr>
          <w:i/>
          <w:iCs/>
          <w:sz w:val="26"/>
          <w:szCs w:val="26"/>
        </w:rPr>
        <w:t xml:space="preserve"> </w:t>
      </w:r>
      <w:proofErr w:type="spellStart"/>
      <w:r w:rsidRPr="00E7425D">
        <w:rPr>
          <w:i/>
          <w:iCs/>
          <w:sz w:val="26"/>
          <w:szCs w:val="26"/>
        </w:rPr>
        <w:t>giáo</w:t>
      </w:r>
      <w:proofErr w:type="spellEnd"/>
      <w:r w:rsidRPr="00E7425D">
        <w:rPr>
          <w:i/>
          <w:iCs/>
          <w:sz w:val="26"/>
          <w:szCs w:val="26"/>
        </w:rPr>
        <w:t xml:space="preserve"> </w:t>
      </w:r>
      <w:proofErr w:type="spellStart"/>
      <w:r w:rsidRPr="00E7425D">
        <w:rPr>
          <w:i/>
          <w:iCs/>
          <w:sz w:val="26"/>
          <w:szCs w:val="26"/>
        </w:rPr>
        <w:t>dục</w:t>
      </w:r>
      <w:proofErr w:type="spellEnd"/>
      <w:r w:rsidRPr="00E7425D">
        <w:rPr>
          <w:i/>
          <w:iCs/>
          <w:sz w:val="26"/>
          <w:szCs w:val="26"/>
        </w:rPr>
        <w:t xml:space="preserve"> </w:t>
      </w:r>
      <w:proofErr w:type="spellStart"/>
      <w:r w:rsidRPr="00E7425D">
        <w:rPr>
          <w:i/>
          <w:iCs/>
          <w:sz w:val="26"/>
          <w:szCs w:val="26"/>
        </w:rPr>
        <w:t>môi</w:t>
      </w:r>
      <w:proofErr w:type="spellEnd"/>
      <w:r w:rsidRPr="00E7425D">
        <w:rPr>
          <w:i/>
          <w:iCs/>
          <w:sz w:val="26"/>
          <w:szCs w:val="26"/>
        </w:rPr>
        <w:t xml:space="preserve"> </w:t>
      </w:r>
      <w:proofErr w:type="spellStart"/>
      <w:r w:rsidRPr="00E7425D">
        <w:rPr>
          <w:i/>
          <w:iCs/>
          <w:sz w:val="26"/>
          <w:szCs w:val="26"/>
        </w:rPr>
        <w:t>trường</w:t>
      </w:r>
      <w:proofErr w:type="spellEnd"/>
      <w:r w:rsidRPr="00E7425D">
        <w:rPr>
          <w:i/>
          <w:iCs/>
          <w:sz w:val="26"/>
          <w:szCs w:val="26"/>
        </w:rPr>
        <w:t xml:space="preserve"> </w:t>
      </w:r>
      <w:proofErr w:type="spellStart"/>
      <w:r w:rsidRPr="00E7425D">
        <w:rPr>
          <w:i/>
          <w:iCs/>
          <w:sz w:val="26"/>
          <w:szCs w:val="26"/>
        </w:rPr>
        <w:t>trong</w:t>
      </w:r>
      <w:proofErr w:type="spellEnd"/>
      <w:r w:rsidRPr="00E7425D">
        <w:rPr>
          <w:i/>
          <w:iCs/>
          <w:sz w:val="26"/>
          <w:szCs w:val="26"/>
        </w:rPr>
        <w:t xml:space="preserve">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các</w:t>
      </w:r>
      <w:proofErr w:type="spellEnd"/>
      <w:r w:rsidRPr="00E7425D">
        <w:rPr>
          <w:i/>
          <w:iCs/>
          <w:sz w:val="26"/>
          <w:szCs w:val="26"/>
        </w:rPr>
        <w:t xml:space="preserve"> </w:t>
      </w:r>
      <w:proofErr w:type="spellStart"/>
      <w:r w:rsidRPr="00E7425D">
        <w:rPr>
          <w:i/>
          <w:iCs/>
          <w:sz w:val="26"/>
          <w:szCs w:val="26"/>
        </w:rPr>
        <w:t>môn</w:t>
      </w:r>
      <w:proofErr w:type="spellEnd"/>
      <w:r w:rsidRPr="00E7425D">
        <w:rPr>
          <w:i/>
          <w:iCs/>
          <w:sz w:val="26"/>
          <w:szCs w:val="26"/>
        </w:rPr>
        <w:t xml:space="preserve"> </w:t>
      </w:r>
      <w:proofErr w:type="spellStart"/>
      <w:r w:rsidRPr="00E7425D">
        <w:rPr>
          <w:i/>
          <w:iCs/>
          <w:sz w:val="26"/>
          <w:szCs w:val="26"/>
        </w:rPr>
        <w:t>về</w:t>
      </w:r>
      <w:proofErr w:type="spellEnd"/>
      <w:r w:rsidRPr="00E7425D">
        <w:rPr>
          <w:i/>
          <w:iCs/>
          <w:sz w:val="26"/>
          <w:szCs w:val="26"/>
        </w:rPr>
        <w:t xml:space="preserve"> </w:t>
      </w:r>
      <w:proofErr w:type="spellStart"/>
      <w:r w:rsidRPr="00E7425D">
        <w:rPr>
          <w:i/>
          <w:iCs/>
          <w:sz w:val="26"/>
          <w:szCs w:val="26"/>
        </w:rPr>
        <w:t>Tự</w:t>
      </w:r>
      <w:proofErr w:type="spellEnd"/>
      <w:r w:rsidRPr="00E7425D">
        <w:rPr>
          <w:i/>
          <w:iCs/>
          <w:sz w:val="26"/>
          <w:szCs w:val="26"/>
        </w:rPr>
        <w:t xml:space="preserve"> </w:t>
      </w:r>
      <w:proofErr w:type="spellStart"/>
      <w:r w:rsidRPr="00E7425D">
        <w:rPr>
          <w:i/>
          <w:iCs/>
          <w:sz w:val="26"/>
          <w:szCs w:val="26"/>
        </w:rPr>
        <w:t>nhiên</w:t>
      </w:r>
      <w:proofErr w:type="spellEnd"/>
      <w:r w:rsidRPr="00E7425D">
        <w:rPr>
          <w:i/>
          <w:iCs/>
          <w:sz w:val="26"/>
          <w:szCs w:val="26"/>
        </w:rPr>
        <w:t xml:space="preserve">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Xã</w:t>
      </w:r>
      <w:proofErr w:type="spellEnd"/>
      <w:r w:rsidRPr="00E7425D">
        <w:rPr>
          <w:i/>
          <w:iCs/>
          <w:sz w:val="26"/>
          <w:szCs w:val="26"/>
        </w:rPr>
        <w:t xml:space="preserve"> </w:t>
      </w:r>
      <w:proofErr w:type="spellStart"/>
      <w:r w:rsidRPr="00E7425D">
        <w:rPr>
          <w:i/>
          <w:iCs/>
          <w:sz w:val="26"/>
          <w:szCs w:val="26"/>
        </w:rPr>
        <w:t>hội</w:t>
      </w:r>
      <w:proofErr w:type="spellEnd"/>
      <w:r w:rsidRPr="00E7425D">
        <w:rPr>
          <w:i/>
          <w:iCs/>
          <w:sz w:val="26"/>
          <w:szCs w:val="26"/>
        </w:rPr>
        <w:t xml:space="preserve">, </w:t>
      </w:r>
      <w:proofErr w:type="spellStart"/>
      <w:r w:rsidRPr="00E7425D">
        <w:rPr>
          <w:sz w:val="26"/>
          <w:szCs w:val="26"/>
        </w:rPr>
        <w:t>Nxb</w:t>
      </w:r>
      <w:proofErr w:type="spellEnd"/>
      <w:r w:rsidR="00300BE5" w:rsidRPr="00E7425D">
        <w:rPr>
          <w:sz w:val="26"/>
          <w:szCs w:val="26"/>
        </w:rPr>
        <w:t xml:space="preserve"> </w:t>
      </w:r>
      <w:proofErr w:type="spellStart"/>
      <w:r w:rsidRPr="00E7425D">
        <w:rPr>
          <w:sz w:val="26"/>
          <w:szCs w:val="26"/>
        </w:rPr>
        <w:t>Đại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sz w:val="26"/>
          <w:szCs w:val="26"/>
        </w:rPr>
        <w:t>phạm</w:t>
      </w:r>
      <w:proofErr w:type="spellEnd"/>
      <w:r w:rsidRPr="00E7425D">
        <w:rPr>
          <w:sz w:val="26"/>
          <w:szCs w:val="26"/>
        </w:rPr>
        <w:t xml:space="preserve">, </w:t>
      </w:r>
      <w:proofErr w:type="spellStart"/>
      <w:r w:rsidRPr="00E7425D">
        <w:rPr>
          <w:sz w:val="26"/>
          <w:szCs w:val="26"/>
        </w:rPr>
        <w:t>Hà</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w:t>
      </w:r>
    </w:p>
    <w:p w14:paraId="15832E33" w14:textId="31E361E0" w:rsidR="007D3F12" w:rsidRPr="00E7425D" w:rsidRDefault="00504A13" w:rsidP="00194EA7">
      <w:pPr>
        <w:widowControl w:val="0"/>
        <w:spacing w:line="324" w:lineRule="auto"/>
        <w:ind w:left="567" w:hanging="567"/>
        <w:rPr>
          <w:rFonts w:eastAsia="VNI-Times"/>
          <w:i/>
          <w:iCs/>
          <w:spacing w:val="-2"/>
          <w:position w:val="-4"/>
          <w:sz w:val="26"/>
          <w:szCs w:val="26"/>
          <w:lang w:val="vi-VN"/>
        </w:rPr>
      </w:pPr>
      <w:r>
        <w:rPr>
          <w:rFonts w:eastAsia="VNI-Times"/>
          <w:spacing w:val="-2"/>
          <w:sz w:val="26"/>
          <w:szCs w:val="26"/>
          <w:lang w:val="en-GB"/>
        </w:rPr>
        <w:t>79</w:t>
      </w:r>
      <w:r w:rsidR="007D3F12" w:rsidRPr="00E7425D">
        <w:rPr>
          <w:rFonts w:eastAsia="VNI-Times"/>
          <w:spacing w:val="-2"/>
          <w:sz w:val="26"/>
          <w:szCs w:val="26"/>
          <w:lang w:val="vi-VN"/>
        </w:rPr>
        <w:t xml:space="preserve">. Trần Ngọc Thêm (1999), </w:t>
      </w:r>
      <w:r w:rsidR="007D3F12" w:rsidRPr="00E7425D">
        <w:rPr>
          <w:rFonts w:eastAsia="VNI-Times"/>
          <w:i/>
          <w:spacing w:val="-2"/>
          <w:sz w:val="26"/>
          <w:szCs w:val="26"/>
          <w:lang w:val="vi-VN"/>
        </w:rPr>
        <w:t>Cơ sở văn hóa Việt Nam</w:t>
      </w:r>
      <w:r w:rsidR="007D3F12" w:rsidRPr="00E7425D">
        <w:rPr>
          <w:rFonts w:eastAsia="VNI-Times"/>
          <w:spacing w:val="-2"/>
          <w:sz w:val="26"/>
          <w:szCs w:val="26"/>
          <w:lang w:val="vi-VN"/>
        </w:rPr>
        <w:t>, Nxb Giáo dục, Hà Nội.</w:t>
      </w:r>
    </w:p>
    <w:p w14:paraId="64902035" w14:textId="45D3105B" w:rsidR="007D3F12" w:rsidRPr="00E7425D" w:rsidRDefault="007D3F12" w:rsidP="00194EA7">
      <w:pPr>
        <w:widowControl w:val="0"/>
        <w:autoSpaceDE w:val="0"/>
        <w:autoSpaceDN w:val="0"/>
        <w:adjustRightInd w:val="0"/>
        <w:spacing w:line="324" w:lineRule="auto"/>
        <w:ind w:left="567" w:hanging="567"/>
        <w:rPr>
          <w:sz w:val="26"/>
          <w:szCs w:val="26"/>
          <w:lang w:val="vi-VN"/>
        </w:rPr>
      </w:pPr>
      <w:r w:rsidRPr="00E7425D">
        <w:rPr>
          <w:sz w:val="26"/>
          <w:szCs w:val="26"/>
          <w:lang w:val="en-GB"/>
        </w:rPr>
        <w:t>8</w:t>
      </w:r>
      <w:r w:rsidR="00504A13">
        <w:rPr>
          <w:sz w:val="26"/>
          <w:szCs w:val="26"/>
          <w:lang w:val="en-GB"/>
        </w:rPr>
        <w:t>0</w:t>
      </w:r>
      <w:r w:rsidRPr="00E7425D">
        <w:rPr>
          <w:sz w:val="26"/>
          <w:szCs w:val="26"/>
          <w:lang w:val="vi-VN"/>
        </w:rPr>
        <w:t xml:space="preserve">. Lâm Quang Thiệp (2012), </w:t>
      </w:r>
      <w:r w:rsidRPr="00E7425D">
        <w:rPr>
          <w:i/>
          <w:sz w:val="26"/>
          <w:szCs w:val="26"/>
          <w:lang w:val="vi-VN"/>
        </w:rPr>
        <w:t>Đo lường và đánh giá hoạt động học tập trong nhà trường,</w:t>
      </w:r>
      <w:r w:rsidRPr="00E7425D">
        <w:rPr>
          <w:sz w:val="26"/>
          <w:szCs w:val="26"/>
          <w:lang w:val="vi-VN"/>
        </w:rPr>
        <w:t xml:space="preserve"> Nxb Giáo dục, Hà Nội.</w:t>
      </w:r>
    </w:p>
    <w:p w14:paraId="08308E9D" w14:textId="74E985D0" w:rsidR="007D3F12" w:rsidRPr="00E7425D" w:rsidRDefault="007D3F12" w:rsidP="00194EA7">
      <w:pPr>
        <w:widowControl w:val="0"/>
        <w:autoSpaceDE w:val="0"/>
        <w:autoSpaceDN w:val="0"/>
        <w:adjustRightInd w:val="0"/>
        <w:spacing w:line="324" w:lineRule="auto"/>
        <w:ind w:left="567" w:hanging="567"/>
        <w:rPr>
          <w:sz w:val="26"/>
          <w:szCs w:val="26"/>
          <w:lang w:val="en-GB"/>
        </w:rPr>
      </w:pPr>
      <w:r w:rsidRPr="00E7425D">
        <w:rPr>
          <w:sz w:val="26"/>
          <w:szCs w:val="26"/>
          <w:lang w:val="en-GB"/>
        </w:rPr>
        <w:t>8</w:t>
      </w:r>
      <w:r w:rsidR="00504A13">
        <w:rPr>
          <w:sz w:val="26"/>
          <w:szCs w:val="26"/>
          <w:lang w:val="en-GB"/>
        </w:rPr>
        <w:t>1</w:t>
      </w:r>
      <w:r w:rsidRPr="00E7425D">
        <w:rPr>
          <w:sz w:val="26"/>
          <w:szCs w:val="26"/>
          <w:lang w:val="vi-VN"/>
        </w:rPr>
        <w:t xml:space="preserve">. Ngô Đức Thịnh (2009), </w:t>
      </w:r>
      <w:r w:rsidRPr="00E7425D">
        <w:rPr>
          <w:i/>
          <w:sz w:val="26"/>
          <w:szCs w:val="26"/>
          <w:lang w:val="vi-VN"/>
        </w:rPr>
        <w:t>Bản sắc văn hóa vùng ở Việt Nam,</w:t>
      </w:r>
      <w:r w:rsidRPr="00E7425D">
        <w:rPr>
          <w:sz w:val="26"/>
          <w:szCs w:val="26"/>
          <w:lang w:val="vi-VN"/>
        </w:rPr>
        <w:t xml:space="preserve"> Nxb Giáo dục, Hà Nội</w:t>
      </w:r>
      <w:r w:rsidRPr="00E7425D">
        <w:rPr>
          <w:sz w:val="26"/>
          <w:szCs w:val="26"/>
          <w:lang w:val="en-GB"/>
        </w:rPr>
        <w:t>.</w:t>
      </w:r>
    </w:p>
    <w:p w14:paraId="49DBCC17" w14:textId="76787911" w:rsidR="007D3F12" w:rsidRDefault="007D3F12" w:rsidP="00194EA7">
      <w:pPr>
        <w:widowControl w:val="0"/>
        <w:autoSpaceDE w:val="0"/>
        <w:autoSpaceDN w:val="0"/>
        <w:adjustRightInd w:val="0"/>
        <w:spacing w:line="324" w:lineRule="auto"/>
        <w:ind w:left="567" w:hanging="567"/>
        <w:rPr>
          <w:sz w:val="26"/>
          <w:szCs w:val="26"/>
          <w:lang w:val="vi-VN"/>
        </w:rPr>
      </w:pPr>
      <w:r w:rsidRPr="00E7425D">
        <w:rPr>
          <w:sz w:val="26"/>
          <w:szCs w:val="26"/>
          <w:lang w:val="en-GB"/>
        </w:rPr>
        <w:t>8</w:t>
      </w:r>
      <w:r w:rsidR="00504A13">
        <w:rPr>
          <w:sz w:val="26"/>
          <w:szCs w:val="26"/>
          <w:lang w:val="en-GB"/>
        </w:rPr>
        <w:t>2</w:t>
      </w:r>
      <w:r w:rsidRPr="00E7425D">
        <w:rPr>
          <w:sz w:val="26"/>
          <w:szCs w:val="26"/>
          <w:lang w:val="vi-VN"/>
        </w:rPr>
        <w:t xml:space="preserve">. Ngô Đức Thịnh (1990), “Tiếp cận hệ thống trong nghiên cứu văn hóa dân gian”, trong sách </w:t>
      </w:r>
      <w:r w:rsidRPr="00E7425D">
        <w:rPr>
          <w:i/>
          <w:iCs/>
          <w:sz w:val="26"/>
          <w:szCs w:val="26"/>
          <w:lang w:val="vi-VN"/>
        </w:rPr>
        <w:t>Văn hóa dân gian - những phương pháp nghiên cứu</w:t>
      </w:r>
      <w:r w:rsidRPr="00E7425D">
        <w:rPr>
          <w:sz w:val="26"/>
          <w:szCs w:val="26"/>
          <w:lang w:val="vi-VN"/>
        </w:rPr>
        <w:t>, Nxb Khoa học Xã hội, Hà Nội.</w:t>
      </w:r>
    </w:p>
    <w:p w14:paraId="0E81D56E" w14:textId="3B17152C" w:rsidR="00504A13" w:rsidRPr="00E7425D" w:rsidRDefault="00504A13" w:rsidP="00504A13">
      <w:pPr>
        <w:widowControl w:val="0"/>
        <w:spacing w:line="324" w:lineRule="auto"/>
        <w:ind w:left="567" w:hanging="567"/>
        <w:rPr>
          <w:sz w:val="26"/>
          <w:szCs w:val="26"/>
          <w:lang w:val="vi-VN"/>
        </w:rPr>
      </w:pPr>
      <w:r>
        <w:rPr>
          <w:sz w:val="26"/>
          <w:szCs w:val="26"/>
        </w:rPr>
        <w:t>83</w:t>
      </w:r>
      <w:r w:rsidRPr="00E7425D">
        <w:rPr>
          <w:sz w:val="26"/>
          <w:szCs w:val="26"/>
          <w:lang w:val="vi-VN"/>
        </w:rPr>
        <w:t xml:space="preserve">. </w:t>
      </w:r>
      <w:proofErr w:type="spellStart"/>
      <w:r>
        <w:rPr>
          <w:sz w:val="26"/>
          <w:szCs w:val="26"/>
        </w:rPr>
        <w:t>Thủ</w:t>
      </w:r>
      <w:proofErr w:type="spellEnd"/>
      <w:r>
        <w:rPr>
          <w:sz w:val="26"/>
          <w:szCs w:val="26"/>
        </w:rPr>
        <w:t xml:space="preserve"> </w:t>
      </w:r>
      <w:proofErr w:type="spellStart"/>
      <w:r>
        <w:rPr>
          <w:sz w:val="26"/>
          <w:szCs w:val="26"/>
        </w:rPr>
        <w:t>tướng</w:t>
      </w:r>
      <w:proofErr w:type="spellEnd"/>
      <w:r>
        <w:rPr>
          <w:sz w:val="26"/>
          <w:szCs w:val="26"/>
        </w:rPr>
        <w:t xml:space="preserve"> </w:t>
      </w:r>
      <w:proofErr w:type="spellStart"/>
      <w:r>
        <w:rPr>
          <w:sz w:val="26"/>
          <w:szCs w:val="26"/>
        </w:rPr>
        <w:t>Chính</w:t>
      </w:r>
      <w:proofErr w:type="spellEnd"/>
      <w:r>
        <w:rPr>
          <w:sz w:val="26"/>
          <w:szCs w:val="26"/>
        </w:rPr>
        <w:t xml:space="preserve"> </w:t>
      </w:r>
      <w:proofErr w:type="spellStart"/>
      <w:r>
        <w:rPr>
          <w:sz w:val="26"/>
          <w:szCs w:val="26"/>
        </w:rPr>
        <w:t>phủ</w:t>
      </w:r>
      <w:proofErr w:type="spellEnd"/>
      <w:r>
        <w:rPr>
          <w:sz w:val="26"/>
          <w:szCs w:val="26"/>
        </w:rPr>
        <w:t xml:space="preserve"> (2024), </w:t>
      </w:r>
      <w:r w:rsidRPr="00504A13">
        <w:rPr>
          <w:iCs/>
          <w:sz w:val="26"/>
          <w:szCs w:val="26"/>
          <w:lang w:val="vi-VN"/>
        </w:rPr>
        <w:t xml:space="preserve">Quyết định 1705/2024/QĐ - TTg của Thủ tướng </w:t>
      </w:r>
      <w:r w:rsidRPr="00504A13">
        <w:rPr>
          <w:iCs/>
          <w:sz w:val="26"/>
          <w:szCs w:val="26"/>
          <w:lang w:val="vi-VN"/>
        </w:rPr>
        <w:lastRenderedPageBreak/>
        <w:t>Chính phủ</w:t>
      </w:r>
      <w:r>
        <w:rPr>
          <w:iCs/>
          <w:sz w:val="26"/>
          <w:szCs w:val="26"/>
          <w:lang w:val="vi-VN"/>
        </w:rPr>
        <w:t xml:space="preserve"> về </w:t>
      </w:r>
      <w:proofErr w:type="spellStart"/>
      <w:r w:rsidRPr="00504A13">
        <w:rPr>
          <w:i/>
        </w:rPr>
        <w:t>Chiến</w:t>
      </w:r>
      <w:proofErr w:type="spellEnd"/>
      <w:r w:rsidRPr="00504A13">
        <w:rPr>
          <w:i/>
        </w:rPr>
        <w:t xml:space="preserve"> </w:t>
      </w:r>
      <w:proofErr w:type="spellStart"/>
      <w:r w:rsidRPr="00504A13">
        <w:rPr>
          <w:i/>
        </w:rPr>
        <w:t>lược</w:t>
      </w:r>
      <w:proofErr w:type="spellEnd"/>
      <w:r w:rsidRPr="00504A13">
        <w:rPr>
          <w:i/>
        </w:rPr>
        <w:t xml:space="preserve"> </w:t>
      </w:r>
      <w:proofErr w:type="spellStart"/>
      <w:r w:rsidRPr="00504A13">
        <w:rPr>
          <w:i/>
        </w:rPr>
        <w:t>phát</w:t>
      </w:r>
      <w:proofErr w:type="spellEnd"/>
      <w:r w:rsidRPr="00504A13">
        <w:rPr>
          <w:i/>
        </w:rPr>
        <w:t xml:space="preserve"> </w:t>
      </w:r>
      <w:proofErr w:type="spellStart"/>
      <w:r w:rsidRPr="00504A13">
        <w:rPr>
          <w:i/>
        </w:rPr>
        <w:t>triển</w:t>
      </w:r>
      <w:proofErr w:type="spellEnd"/>
      <w:r w:rsidRPr="00504A13">
        <w:rPr>
          <w:i/>
        </w:rPr>
        <w:t xml:space="preserve"> </w:t>
      </w:r>
      <w:proofErr w:type="spellStart"/>
      <w:r w:rsidRPr="00504A13">
        <w:rPr>
          <w:i/>
        </w:rPr>
        <w:t>giáo</w:t>
      </w:r>
      <w:proofErr w:type="spellEnd"/>
      <w:r w:rsidRPr="00504A13">
        <w:rPr>
          <w:i/>
        </w:rPr>
        <w:t xml:space="preserve"> </w:t>
      </w:r>
      <w:proofErr w:type="spellStart"/>
      <w:r w:rsidRPr="00504A13">
        <w:rPr>
          <w:i/>
        </w:rPr>
        <w:t>dục</w:t>
      </w:r>
      <w:proofErr w:type="spellEnd"/>
      <w:r w:rsidRPr="00504A13">
        <w:rPr>
          <w:i/>
        </w:rPr>
        <w:t xml:space="preserve"> </w:t>
      </w:r>
      <w:proofErr w:type="spellStart"/>
      <w:r w:rsidRPr="00504A13">
        <w:rPr>
          <w:i/>
        </w:rPr>
        <w:t>đến</w:t>
      </w:r>
      <w:proofErr w:type="spellEnd"/>
      <w:r w:rsidRPr="00504A13">
        <w:rPr>
          <w:i/>
        </w:rPr>
        <w:t xml:space="preserve"> </w:t>
      </w:r>
      <w:proofErr w:type="spellStart"/>
      <w:r w:rsidRPr="00504A13">
        <w:rPr>
          <w:i/>
        </w:rPr>
        <w:t>năm</w:t>
      </w:r>
      <w:proofErr w:type="spellEnd"/>
      <w:r w:rsidRPr="00504A13">
        <w:rPr>
          <w:i/>
        </w:rPr>
        <w:t xml:space="preserve"> 2030, </w:t>
      </w:r>
      <w:proofErr w:type="spellStart"/>
      <w:r w:rsidRPr="00504A13">
        <w:rPr>
          <w:i/>
        </w:rPr>
        <w:t>tầm</w:t>
      </w:r>
      <w:proofErr w:type="spellEnd"/>
      <w:r w:rsidRPr="00504A13">
        <w:rPr>
          <w:i/>
        </w:rPr>
        <w:t xml:space="preserve"> </w:t>
      </w:r>
      <w:proofErr w:type="spellStart"/>
      <w:r w:rsidRPr="00504A13">
        <w:rPr>
          <w:i/>
        </w:rPr>
        <w:t>nhìn</w:t>
      </w:r>
      <w:proofErr w:type="spellEnd"/>
      <w:r w:rsidRPr="00504A13">
        <w:rPr>
          <w:i/>
        </w:rPr>
        <w:t xml:space="preserve"> </w:t>
      </w:r>
      <w:proofErr w:type="spellStart"/>
      <w:r w:rsidRPr="00504A13">
        <w:rPr>
          <w:i/>
        </w:rPr>
        <w:t>đến</w:t>
      </w:r>
      <w:proofErr w:type="spellEnd"/>
      <w:r w:rsidRPr="00504A13">
        <w:rPr>
          <w:i/>
        </w:rPr>
        <w:t xml:space="preserve"> </w:t>
      </w:r>
      <w:proofErr w:type="spellStart"/>
      <w:r w:rsidRPr="00504A13">
        <w:rPr>
          <w:i/>
        </w:rPr>
        <w:t>năm</w:t>
      </w:r>
      <w:proofErr w:type="spellEnd"/>
      <w:r w:rsidRPr="00504A13">
        <w:rPr>
          <w:i/>
        </w:rPr>
        <w:t xml:space="preserve"> 2045, </w:t>
      </w:r>
      <w:proofErr w:type="spellStart"/>
      <w:r w:rsidRPr="00504A13">
        <w:rPr>
          <w:i/>
        </w:rPr>
        <w:t>tập</w:t>
      </w:r>
      <w:proofErr w:type="spellEnd"/>
      <w:r w:rsidRPr="00504A13">
        <w:rPr>
          <w:i/>
        </w:rPr>
        <w:t xml:space="preserve"> </w:t>
      </w:r>
      <w:proofErr w:type="spellStart"/>
      <w:r w:rsidRPr="00504A13">
        <w:rPr>
          <w:i/>
        </w:rPr>
        <w:t>trung</w:t>
      </w:r>
      <w:proofErr w:type="spellEnd"/>
      <w:r w:rsidRPr="00504A13">
        <w:rPr>
          <w:i/>
        </w:rPr>
        <w:t xml:space="preserve"> </w:t>
      </w:r>
      <w:proofErr w:type="spellStart"/>
      <w:r w:rsidRPr="00504A13">
        <w:rPr>
          <w:i/>
        </w:rPr>
        <w:t>vào</w:t>
      </w:r>
      <w:proofErr w:type="spellEnd"/>
      <w:r w:rsidRPr="00504A13">
        <w:rPr>
          <w:i/>
        </w:rPr>
        <w:t xml:space="preserve"> </w:t>
      </w:r>
      <w:proofErr w:type="spellStart"/>
      <w:r w:rsidRPr="00504A13">
        <w:rPr>
          <w:i/>
        </w:rPr>
        <w:t>việc</w:t>
      </w:r>
      <w:proofErr w:type="spellEnd"/>
      <w:r w:rsidRPr="00504A13">
        <w:rPr>
          <w:i/>
        </w:rPr>
        <w:t> </w:t>
      </w:r>
      <w:proofErr w:type="spellStart"/>
      <w:r w:rsidR="000E6205">
        <w:fldChar w:fldCharType="begin"/>
      </w:r>
      <w:r w:rsidR="000E6205">
        <w:instrText xml:space="preserve"> HYPERLINK "https://www.google.com/search?q=%C4%91%E1%BB%95i+m%E1%BB%9Bi+c%C4%83n+b%E1%BA%A3n+v%C3%A0+to%C3%A0n+di%E1%BB%87n+gi%C3%A1o+d%E1%BB%A5c&amp;oq=1705%2F2024%2FQ%</w:instrText>
      </w:r>
      <w:r w:rsidR="000E6205">
        <w:instrText>C4%90+-+TTg+c%E1%BB%A7a+Th%E1%BB%A7+t%C6%B0%E1%BB%9Bng+Ch%C3%ADnh+ph%E1%BB%A7&amp;aqs=chrome..69i57.1053j0j7&amp;sourceid=chrome&amp;ie=UTF-8&amp;mstk=AUtExfCR-RsDOYFFh6eH-av1RKF9kbq60DrNoPwrP_iNdBZ8M4STAeaWMDS_mp-q0qS6Tm3edzHIAzQd2gsoDGWht8j1U7peYsni4kZrnYev77MAG5OHxWAGW</w:instrText>
      </w:r>
      <w:r w:rsidR="000E6205">
        <w:instrText xml:space="preserve">DqnLGLxF6cShXY5zjoT1s-iqNn1GKo-4CX7V0_ohJYeJUNSIAmjYDdhBuk&amp;csui=3&amp;ved=2ahUKEwicxq7cpZSSAxVkjK8BHdPeCygQgK4QegQIARAB" </w:instrText>
      </w:r>
      <w:r w:rsidR="000E6205">
        <w:fldChar w:fldCharType="separate"/>
      </w:r>
      <w:r w:rsidRPr="00504A13">
        <w:rPr>
          <w:rStyle w:val="Hyperlink"/>
          <w:i/>
          <w:color w:val="auto"/>
          <w:u w:val="none"/>
          <w:shd w:val="clear" w:color="auto" w:fill="FFFFFF"/>
        </w:rPr>
        <w:t>đổi</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mới</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căn</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bản</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và</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toàn</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diện</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giáo</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dục</w:t>
      </w:r>
      <w:proofErr w:type="spellEnd"/>
      <w:r w:rsidR="000E6205">
        <w:rPr>
          <w:rStyle w:val="Hyperlink"/>
          <w:i/>
          <w:color w:val="auto"/>
          <w:u w:val="none"/>
          <w:shd w:val="clear" w:color="auto" w:fill="FFFFFF"/>
        </w:rPr>
        <w:fldChar w:fldCharType="end"/>
      </w:r>
      <w:r w:rsidRPr="00504A13">
        <w:rPr>
          <w:i/>
          <w:shd w:val="clear" w:color="auto" w:fill="FFFFFF"/>
        </w:rPr>
        <w:t xml:space="preserve">, </w:t>
      </w:r>
      <w:proofErr w:type="spellStart"/>
      <w:r w:rsidRPr="00504A13">
        <w:rPr>
          <w:i/>
          <w:shd w:val="clear" w:color="auto" w:fill="FFFFFF"/>
        </w:rPr>
        <w:t>phát</w:t>
      </w:r>
      <w:proofErr w:type="spellEnd"/>
      <w:r w:rsidRPr="00504A13">
        <w:rPr>
          <w:i/>
          <w:shd w:val="clear" w:color="auto" w:fill="FFFFFF"/>
        </w:rPr>
        <w:t xml:space="preserve"> </w:t>
      </w:r>
      <w:proofErr w:type="spellStart"/>
      <w:r w:rsidRPr="00504A13">
        <w:rPr>
          <w:i/>
          <w:shd w:val="clear" w:color="auto" w:fill="FFFFFF"/>
        </w:rPr>
        <w:t>triển</w:t>
      </w:r>
      <w:proofErr w:type="spellEnd"/>
      <w:r w:rsidRPr="00504A13">
        <w:rPr>
          <w:i/>
          <w:shd w:val="clear" w:color="auto" w:fill="FFFFFF"/>
        </w:rPr>
        <w:t xml:space="preserve"> con </w:t>
      </w:r>
      <w:proofErr w:type="spellStart"/>
      <w:r w:rsidRPr="00504A13">
        <w:rPr>
          <w:i/>
          <w:shd w:val="clear" w:color="auto" w:fill="FFFFFF"/>
        </w:rPr>
        <w:t>người</w:t>
      </w:r>
      <w:proofErr w:type="spellEnd"/>
      <w:r w:rsidRPr="00504A13">
        <w:rPr>
          <w:i/>
          <w:shd w:val="clear" w:color="auto" w:fill="FFFFFF"/>
        </w:rPr>
        <w:t xml:space="preserve"> </w:t>
      </w:r>
      <w:proofErr w:type="spellStart"/>
      <w:r w:rsidRPr="00504A13">
        <w:rPr>
          <w:i/>
          <w:shd w:val="clear" w:color="auto" w:fill="FFFFFF"/>
        </w:rPr>
        <w:t>toàn</w:t>
      </w:r>
      <w:proofErr w:type="spellEnd"/>
      <w:r w:rsidRPr="00504A13">
        <w:rPr>
          <w:i/>
          <w:shd w:val="clear" w:color="auto" w:fill="FFFFFF"/>
        </w:rPr>
        <w:t xml:space="preserve"> </w:t>
      </w:r>
      <w:proofErr w:type="spellStart"/>
      <w:r w:rsidRPr="00504A13">
        <w:rPr>
          <w:i/>
          <w:shd w:val="clear" w:color="auto" w:fill="FFFFFF"/>
        </w:rPr>
        <w:t>diện</w:t>
      </w:r>
      <w:proofErr w:type="spellEnd"/>
      <w:r w:rsidRPr="00504A13">
        <w:rPr>
          <w:i/>
          <w:shd w:val="clear" w:color="auto" w:fill="FFFFFF"/>
        </w:rPr>
        <w:t xml:space="preserve">, </w:t>
      </w:r>
      <w:proofErr w:type="spellStart"/>
      <w:r w:rsidRPr="00504A13">
        <w:rPr>
          <w:i/>
          <w:shd w:val="clear" w:color="auto" w:fill="FFFFFF"/>
        </w:rPr>
        <w:t>xây</w:t>
      </w:r>
      <w:proofErr w:type="spellEnd"/>
      <w:r w:rsidRPr="00504A13">
        <w:rPr>
          <w:i/>
          <w:shd w:val="clear" w:color="auto" w:fill="FFFFFF"/>
        </w:rPr>
        <w:t xml:space="preserve"> </w:t>
      </w:r>
      <w:proofErr w:type="spellStart"/>
      <w:r w:rsidRPr="00504A13">
        <w:rPr>
          <w:i/>
          <w:shd w:val="clear" w:color="auto" w:fill="FFFFFF"/>
        </w:rPr>
        <w:t>dựng</w:t>
      </w:r>
      <w:proofErr w:type="spellEnd"/>
      <w:r w:rsidRPr="00504A13">
        <w:rPr>
          <w:i/>
          <w:shd w:val="clear" w:color="auto" w:fill="FFFFFF"/>
        </w:rPr>
        <w:t xml:space="preserve"> </w:t>
      </w:r>
      <w:proofErr w:type="spellStart"/>
      <w:r w:rsidRPr="00504A13">
        <w:rPr>
          <w:i/>
          <w:shd w:val="clear" w:color="auto" w:fill="FFFFFF"/>
        </w:rPr>
        <w:t>xã</w:t>
      </w:r>
      <w:proofErr w:type="spellEnd"/>
      <w:r w:rsidRPr="00504A13">
        <w:rPr>
          <w:i/>
          <w:shd w:val="clear" w:color="auto" w:fill="FFFFFF"/>
        </w:rPr>
        <w:t xml:space="preserve"> </w:t>
      </w:r>
      <w:proofErr w:type="spellStart"/>
      <w:r w:rsidRPr="00504A13">
        <w:rPr>
          <w:i/>
          <w:shd w:val="clear" w:color="auto" w:fill="FFFFFF"/>
        </w:rPr>
        <w:t>hội</w:t>
      </w:r>
      <w:proofErr w:type="spellEnd"/>
      <w:r w:rsidRPr="00504A13">
        <w:rPr>
          <w:i/>
          <w:shd w:val="clear" w:color="auto" w:fill="FFFFFF"/>
        </w:rPr>
        <w:t xml:space="preserve"> </w:t>
      </w:r>
      <w:proofErr w:type="spellStart"/>
      <w:r w:rsidRPr="00504A13">
        <w:rPr>
          <w:i/>
          <w:shd w:val="clear" w:color="auto" w:fill="FFFFFF"/>
        </w:rPr>
        <w:t>học</w:t>
      </w:r>
      <w:proofErr w:type="spellEnd"/>
      <w:r w:rsidRPr="00504A13">
        <w:rPr>
          <w:i/>
          <w:shd w:val="clear" w:color="auto" w:fill="FFFFFF"/>
        </w:rPr>
        <w:t xml:space="preserve"> </w:t>
      </w:r>
      <w:proofErr w:type="spellStart"/>
      <w:r w:rsidRPr="00504A13">
        <w:rPr>
          <w:i/>
          <w:shd w:val="clear" w:color="auto" w:fill="FFFFFF"/>
        </w:rPr>
        <w:t>tập</w:t>
      </w:r>
      <w:proofErr w:type="spellEnd"/>
      <w:r w:rsidRPr="00504A13">
        <w:rPr>
          <w:i/>
          <w:shd w:val="clear" w:color="auto" w:fill="FFFFFF"/>
        </w:rPr>
        <w:t xml:space="preserve"> </w:t>
      </w:r>
      <w:proofErr w:type="spellStart"/>
      <w:r w:rsidRPr="00504A13">
        <w:rPr>
          <w:i/>
          <w:shd w:val="clear" w:color="auto" w:fill="FFFFFF"/>
        </w:rPr>
        <w:t>và</w:t>
      </w:r>
      <w:proofErr w:type="spellEnd"/>
      <w:r w:rsidRPr="00504A13">
        <w:rPr>
          <w:i/>
          <w:shd w:val="clear" w:color="auto" w:fill="FFFFFF"/>
        </w:rPr>
        <w:t> </w:t>
      </w:r>
      <w:proofErr w:type="spellStart"/>
      <w:r w:rsidR="000E6205">
        <w:fldChar w:fldCharType="begin"/>
      </w:r>
      <w:r w:rsidR="000E6205">
        <w:instrText xml:space="preserve"> HYPERLINK "https://www.google.com/sea</w:instrText>
      </w:r>
      <w:r w:rsidR="000E6205">
        <w:instrText>rch?q=ch%E1%BB%A7+%C4%91%E1%BB%99ng+h%E1%BB%99i+nh%E1%BA%ADp+qu%E1%BB%91c+t%E1%BA%BF&amp;oq=1705%2F2024%2FQ%C4%90+-+TTg+c%E1%BB%A7a+Th%E1%BB%A7+t%C6%B0%E1%BB%9Bng+Ch%C3%ADnh+ph%E1%BB%A7&amp;aqs=chrome..69i57.1053j0j7&amp;sourceid=chrome&amp;ie=UTF-8&amp;mstk=AUtExfCR-RsDOYFFh</w:instrText>
      </w:r>
      <w:r w:rsidR="000E6205">
        <w:instrText xml:space="preserve">6eH-av1RKF9kbq60DrNoPwrP_iNdBZ8M4STAeaWMDS_mp-q0qS6Tm3edzHIAzQd2gsoDGWht8j1U7peYsni4kZrnYev77MAG5OHxWAGWDqnLGLxF6cShXY5zjoT1s-iqNn1GKo-4CX7V0_ohJYeJUNSIAmjYDdhBuk&amp;csui=3&amp;ved=2ahUKEwicxq7cpZSSAxVkjK8BHdPeCygQgK4QegQIARAC" </w:instrText>
      </w:r>
      <w:r w:rsidR="000E6205">
        <w:fldChar w:fldCharType="separate"/>
      </w:r>
      <w:r w:rsidRPr="00504A13">
        <w:rPr>
          <w:rStyle w:val="Hyperlink"/>
          <w:i/>
          <w:color w:val="auto"/>
          <w:u w:val="none"/>
          <w:shd w:val="clear" w:color="auto" w:fill="FFFFFF"/>
        </w:rPr>
        <w:t>chủ</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động</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hội</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nhập</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quốc</w:t>
      </w:r>
      <w:proofErr w:type="spellEnd"/>
      <w:r w:rsidRPr="00504A13">
        <w:rPr>
          <w:rStyle w:val="Hyperlink"/>
          <w:i/>
          <w:color w:val="auto"/>
          <w:u w:val="none"/>
          <w:shd w:val="clear" w:color="auto" w:fill="FFFFFF"/>
        </w:rPr>
        <w:t xml:space="preserve"> </w:t>
      </w:r>
      <w:proofErr w:type="spellStart"/>
      <w:r w:rsidRPr="00504A13">
        <w:rPr>
          <w:rStyle w:val="Hyperlink"/>
          <w:i/>
          <w:color w:val="auto"/>
          <w:u w:val="none"/>
          <w:shd w:val="clear" w:color="auto" w:fill="FFFFFF"/>
        </w:rPr>
        <w:t>tế</w:t>
      </w:r>
      <w:proofErr w:type="spellEnd"/>
      <w:r w:rsidR="000E6205">
        <w:rPr>
          <w:rStyle w:val="Hyperlink"/>
          <w:i/>
          <w:color w:val="auto"/>
          <w:u w:val="none"/>
          <w:shd w:val="clear" w:color="auto" w:fill="FFFFFF"/>
        </w:rPr>
        <w:fldChar w:fldCharType="end"/>
      </w:r>
      <w:r w:rsidRPr="00504A13">
        <w:rPr>
          <w:i/>
          <w:shd w:val="clear" w:color="auto" w:fill="FFFFFF"/>
        </w:rPr>
        <w:t> </w:t>
      </w:r>
      <w:proofErr w:type="spellStart"/>
      <w:r w:rsidRPr="00504A13">
        <w:rPr>
          <w:i/>
          <w:shd w:val="clear" w:color="auto" w:fill="FFFFFF"/>
        </w:rPr>
        <w:t>trong</w:t>
      </w:r>
      <w:proofErr w:type="spellEnd"/>
      <w:r w:rsidRPr="00504A13">
        <w:rPr>
          <w:i/>
          <w:shd w:val="clear" w:color="auto" w:fill="FFFFFF"/>
        </w:rPr>
        <w:t xml:space="preserve"> </w:t>
      </w:r>
      <w:proofErr w:type="spellStart"/>
      <w:r w:rsidRPr="00504A13">
        <w:rPr>
          <w:i/>
          <w:shd w:val="clear" w:color="auto" w:fill="FFFFFF"/>
        </w:rPr>
        <w:t>lĩnh</w:t>
      </w:r>
      <w:proofErr w:type="spellEnd"/>
      <w:r w:rsidRPr="00504A13">
        <w:rPr>
          <w:i/>
          <w:shd w:val="clear" w:color="auto" w:fill="FFFFFF"/>
        </w:rPr>
        <w:t xml:space="preserve"> </w:t>
      </w:r>
      <w:proofErr w:type="spellStart"/>
      <w:r w:rsidRPr="00504A13">
        <w:rPr>
          <w:i/>
          <w:shd w:val="clear" w:color="auto" w:fill="FFFFFF"/>
        </w:rPr>
        <w:t>vực</w:t>
      </w:r>
      <w:proofErr w:type="spellEnd"/>
      <w:r w:rsidRPr="00504A13">
        <w:rPr>
          <w:i/>
          <w:shd w:val="clear" w:color="auto" w:fill="FFFFFF"/>
        </w:rPr>
        <w:t xml:space="preserve"> </w:t>
      </w:r>
      <w:proofErr w:type="spellStart"/>
      <w:r w:rsidRPr="00504A13">
        <w:rPr>
          <w:i/>
          <w:shd w:val="clear" w:color="auto" w:fill="FFFFFF"/>
        </w:rPr>
        <w:t>giáo</w:t>
      </w:r>
      <w:proofErr w:type="spellEnd"/>
      <w:r w:rsidRPr="00504A13">
        <w:rPr>
          <w:i/>
          <w:shd w:val="clear" w:color="auto" w:fill="FFFFFF"/>
        </w:rPr>
        <w:t xml:space="preserve"> </w:t>
      </w:r>
      <w:proofErr w:type="spellStart"/>
      <w:r w:rsidRPr="00504A13">
        <w:rPr>
          <w:i/>
          <w:shd w:val="clear" w:color="auto" w:fill="FFFFFF"/>
        </w:rPr>
        <w:t>dục</w:t>
      </w:r>
      <w:proofErr w:type="spellEnd"/>
      <w:r w:rsidRPr="00504A13">
        <w:rPr>
          <w:i/>
          <w:shd w:val="clear" w:color="auto" w:fill="FFFFFF"/>
        </w:rPr>
        <w:t xml:space="preserve">, </w:t>
      </w:r>
      <w:proofErr w:type="spellStart"/>
      <w:r w:rsidRPr="00504A13">
        <w:rPr>
          <w:i/>
          <w:shd w:val="clear" w:color="auto" w:fill="FFFFFF"/>
        </w:rPr>
        <w:t>nhằm</w:t>
      </w:r>
      <w:proofErr w:type="spellEnd"/>
      <w:r w:rsidRPr="00504A13">
        <w:rPr>
          <w:i/>
          <w:shd w:val="clear" w:color="auto" w:fill="FFFFFF"/>
        </w:rPr>
        <w:t xml:space="preserve"> </w:t>
      </w:r>
      <w:proofErr w:type="spellStart"/>
      <w:r w:rsidRPr="00504A13">
        <w:rPr>
          <w:i/>
          <w:shd w:val="clear" w:color="auto" w:fill="FFFFFF"/>
        </w:rPr>
        <w:t>nâng</w:t>
      </w:r>
      <w:proofErr w:type="spellEnd"/>
      <w:r w:rsidRPr="00504A13">
        <w:rPr>
          <w:i/>
          <w:shd w:val="clear" w:color="auto" w:fill="FFFFFF"/>
        </w:rPr>
        <w:t xml:space="preserve"> </w:t>
      </w:r>
      <w:proofErr w:type="spellStart"/>
      <w:r w:rsidRPr="00504A13">
        <w:rPr>
          <w:i/>
          <w:shd w:val="clear" w:color="auto" w:fill="FFFFFF"/>
        </w:rPr>
        <w:t>cao</w:t>
      </w:r>
      <w:proofErr w:type="spellEnd"/>
      <w:r w:rsidRPr="00504A13">
        <w:rPr>
          <w:i/>
          <w:shd w:val="clear" w:color="auto" w:fill="FFFFFF"/>
        </w:rPr>
        <w:t xml:space="preserve"> </w:t>
      </w:r>
      <w:proofErr w:type="spellStart"/>
      <w:r w:rsidRPr="00504A13">
        <w:rPr>
          <w:i/>
          <w:shd w:val="clear" w:color="auto" w:fill="FFFFFF"/>
        </w:rPr>
        <w:t>chất</w:t>
      </w:r>
      <w:proofErr w:type="spellEnd"/>
      <w:r w:rsidRPr="00504A13">
        <w:rPr>
          <w:i/>
          <w:shd w:val="clear" w:color="auto" w:fill="FFFFFF"/>
        </w:rPr>
        <w:t xml:space="preserve"> </w:t>
      </w:r>
      <w:proofErr w:type="spellStart"/>
      <w:r w:rsidRPr="00504A13">
        <w:rPr>
          <w:i/>
          <w:shd w:val="clear" w:color="auto" w:fill="FFFFFF"/>
        </w:rPr>
        <w:t>lượng</w:t>
      </w:r>
      <w:proofErr w:type="spellEnd"/>
      <w:r w:rsidRPr="00504A13">
        <w:rPr>
          <w:i/>
          <w:shd w:val="clear" w:color="auto" w:fill="FFFFFF"/>
        </w:rPr>
        <w:t xml:space="preserve"> </w:t>
      </w:r>
      <w:proofErr w:type="spellStart"/>
      <w:r w:rsidRPr="00504A13">
        <w:rPr>
          <w:i/>
          <w:shd w:val="clear" w:color="auto" w:fill="FFFFFF"/>
        </w:rPr>
        <w:t>và</w:t>
      </w:r>
      <w:proofErr w:type="spellEnd"/>
      <w:r w:rsidRPr="00504A13">
        <w:rPr>
          <w:i/>
          <w:shd w:val="clear" w:color="auto" w:fill="FFFFFF"/>
        </w:rPr>
        <w:t xml:space="preserve"> </w:t>
      </w:r>
      <w:proofErr w:type="spellStart"/>
      <w:r w:rsidRPr="00504A13">
        <w:rPr>
          <w:i/>
          <w:shd w:val="clear" w:color="auto" w:fill="FFFFFF"/>
        </w:rPr>
        <w:t>hiệu</w:t>
      </w:r>
      <w:proofErr w:type="spellEnd"/>
      <w:r w:rsidRPr="00504A13">
        <w:rPr>
          <w:i/>
          <w:shd w:val="clear" w:color="auto" w:fill="FFFFFF"/>
        </w:rPr>
        <w:t xml:space="preserve"> </w:t>
      </w:r>
      <w:proofErr w:type="spellStart"/>
      <w:r w:rsidRPr="00504A13">
        <w:rPr>
          <w:i/>
          <w:shd w:val="clear" w:color="auto" w:fill="FFFFFF"/>
        </w:rPr>
        <w:t>quả</w:t>
      </w:r>
      <w:proofErr w:type="spellEnd"/>
      <w:r w:rsidRPr="00504A13">
        <w:rPr>
          <w:i/>
          <w:shd w:val="clear" w:color="auto" w:fill="FFFFFF"/>
        </w:rPr>
        <w:t xml:space="preserve"> </w:t>
      </w:r>
      <w:proofErr w:type="spellStart"/>
      <w:r w:rsidRPr="00504A13">
        <w:rPr>
          <w:i/>
          <w:shd w:val="clear" w:color="auto" w:fill="FFFFFF"/>
        </w:rPr>
        <w:t>hệ</w:t>
      </w:r>
      <w:proofErr w:type="spellEnd"/>
      <w:r w:rsidRPr="00504A13">
        <w:rPr>
          <w:i/>
          <w:shd w:val="clear" w:color="auto" w:fill="FFFFFF"/>
        </w:rPr>
        <w:t xml:space="preserve"> </w:t>
      </w:r>
      <w:proofErr w:type="spellStart"/>
      <w:r w:rsidRPr="00504A13">
        <w:rPr>
          <w:i/>
          <w:shd w:val="clear" w:color="auto" w:fill="FFFFFF"/>
        </w:rPr>
        <w:t>thống</w:t>
      </w:r>
      <w:proofErr w:type="spellEnd"/>
      <w:r w:rsidRPr="00504A13">
        <w:rPr>
          <w:i/>
          <w:shd w:val="clear" w:color="auto" w:fill="FFFFFF"/>
        </w:rPr>
        <w:t xml:space="preserve"> </w:t>
      </w:r>
      <w:proofErr w:type="spellStart"/>
      <w:r w:rsidRPr="00504A13">
        <w:rPr>
          <w:i/>
          <w:shd w:val="clear" w:color="auto" w:fill="FFFFFF"/>
        </w:rPr>
        <w:t>giáo</w:t>
      </w:r>
      <w:proofErr w:type="spellEnd"/>
      <w:r w:rsidRPr="00504A13">
        <w:rPr>
          <w:i/>
          <w:shd w:val="clear" w:color="auto" w:fill="FFFFFF"/>
        </w:rPr>
        <w:t xml:space="preserve"> </w:t>
      </w:r>
      <w:proofErr w:type="spellStart"/>
      <w:r w:rsidRPr="00504A13">
        <w:rPr>
          <w:i/>
          <w:shd w:val="clear" w:color="auto" w:fill="FFFFFF"/>
        </w:rPr>
        <w:t>dục</w:t>
      </w:r>
      <w:proofErr w:type="spellEnd"/>
      <w:r w:rsidRPr="00504A13">
        <w:rPr>
          <w:i/>
          <w:shd w:val="clear" w:color="auto" w:fill="FFFFFF"/>
        </w:rPr>
        <w:t xml:space="preserve"> </w:t>
      </w:r>
      <w:proofErr w:type="spellStart"/>
      <w:r w:rsidRPr="00504A13">
        <w:rPr>
          <w:i/>
          <w:shd w:val="clear" w:color="auto" w:fill="FFFFFF"/>
        </w:rPr>
        <w:t>Việt</w:t>
      </w:r>
      <w:proofErr w:type="spellEnd"/>
      <w:r w:rsidRPr="00504A13">
        <w:rPr>
          <w:i/>
          <w:shd w:val="clear" w:color="auto" w:fill="FFFFFF"/>
        </w:rPr>
        <w:t xml:space="preserve"> Nam</w:t>
      </w:r>
      <w:r>
        <w:rPr>
          <w:i/>
          <w:iCs/>
          <w:sz w:val="26"/>
          <w:szCs w:val="26"/>
          <w:lang w:val="vi-VN"/>
        </w:rPr>
        <w:t>.</w:t>
      </w:r>
    </w:p>
    <w:p w14:paraId="10316AE5" w14:textId="77777777" w:rsidR="007D3F12" w:rsidRPr="00E7425D" w:rsidRDefault="007D3F12" w:rsidP="00194EA7">
      <w:pPr>
        <w:widowControl w:val="0"/>
        <w:autoSpaceDE w:val="0"/>
        <w:autoSpaceDN w:val="0"/>
        <w:adjustRightInd w:val="0"/>
        <w:spacing w:line="324" w:lineRule="auto"/>
        <w:ind w:left="567" w:hanging="567"/>
        <w:rPr>
          <w:sz w:val="26"/>
          <w:szCs w:val="26"/>
          <w:lang w:val="vi-VN"/>
        </w:rPr>
      </w:pPr>
      <w:r w:rsidRPr="00E7425D">
        <w:rPr>
          <w:sz w:val="26"/>
          <w:szCs w:val="26"/>
          <w:lang w:val="vi-VN"/>
        </w:rPr>
        <w:t>8</w:t>
      </w:r>
      <w:r w:rsidRPr="00E7425D">
        <w:rPr>
          <w:sz w:val="26"/>
          <w:szCs w:val="26"/>
          <w:lang w:val="en-GB"/>
        </w:rPr>
        <w:t>4</w:t>
      </w:r>
      <w:r w:rsidRPr="00E7425D">
        <w:rPr>
          <w:sz w:val="26"/>
          <w:szCs w:val="26"/>
          <w:lang w:val="vi-VN"/>
        </w:rPr>
        <w:t xml:space="preserve">. </w:t>
      </w:r>
      <w:proofErr w:type="spellStart"/>
      <w:r w:rsidRPr="00E7425D">
        <w:rPr>
          <w:sz w:val="26"/>
          <w:szCs w:val="26"/>
        </w:rPr>
        <w:t>Trần</w:t>
      </w:r>
      <w:proofErr w:type="spellEnd"/>
      <w:r w:rsidRPr="00E7425D">
        <w:rPr>
          <w:sz w:val="26"/>
          <w:szCs w:val="26"/>
        </w:rPr>
        <w:t xml:space="preserve"> </w:t>
      </w:r>
      <w:proofErr w:type="spellStart"/>
      <w:r w:rsidRPr="00E7425D">
        <w:rPr>
          <w:sz w:val="26"/>
          <w:szCs w:val="26"/>
        </w:rPr>
        <w:t>Thị</w:t>
      </w:r>
      <w:proofErr w:type="spellEnd"/>
      <w:r w:rsidRPr="00E7425D">
        <w:rPr>
          <w:sz w:val="26"/>
          <w:szCs w:val="26"/>
        </w:rPr>
        <w:t xml:space="preserve"> Thanh </w:t>
      </w:r>
      <w:proofErr w:type="spellStart"/>
      <w:r w:rsidRPr="00E7425D">
        <w:rPr>
          <w:sz w:val="26"/>
          <w:szCs w:val="26"/>
        </w:rPr>
        <w:t>Thủy</w:t>
      </w:r>
      <w:proofErr w:type="spellEnd"/>
      <w:r w:rsidRPr="00E7425D">
        <w:rPr>
          <w:sz w:val="26"/>
          <w:szCs w:val="26"/>
        </w:rPr>
        <w:t xml:space="preserve"> (chủ </w:t>
      </w:r>
      <w:proofErr w:type="spellStart"/>
      <w:r w:rsidRPr="00E7425D">
        <w:rPr>
          <w:sz w:val="26"/>
          <w:szCs w:val="26"/>
        </w:rPr>
        <w:t>biên</w:t>
      </w:r>
      <w:proofErr w:type="spellEnd"/>
      <w:r w:rsidRPr="00E7425D">
        <w:rPr>
          <w:sz w:val="26"/>
          <w:szCs w:val="26"/>
          <w:lang w:val="vi-VN"/>
        </w:rPr>
        <w:t xml:space="preserve"> -</w:t>
      </w:r>
      <w:r w:rsidRPr="00E7425D">
        <w:rPr>
          <w:sz w:val="26"/>
          <w:szCs w:val="26"/>
        </w:rPr>
        <w:t xml:space="preserve"> 2016), </w:t>
      </w:r>
      <w:proofErr w:type="spellStart"/>
      <w:r w:rsidRPr="00E7425D">
        <w:rPr>
          <w:i/>
          <w:sz w:val="26"/>
          <w:szCs w:val="26"/>
        </w:rPr>
        <w:t>Dạy</w:t>
      </w:r>
      <w:proofErr w:type="spellEnd"/>
      <w:r w:rsidRPr="00E7425D">
        <w:rPr>
          <w:i/>
          <w:sz w:val="26"/>
          <w:szCs w:val="26"/>
        </w:rPr>
        <w:t xml:space="preserve"> </w:t>
      </w:r>
      <w:proofErr w:type="spellStart"/>
      <w:r w:rsidRPr="00E7425D">
        <w:rPr>
          <w:i/>
          <w:sz w:val="26"/>
          <w:szCs w:val="26"/>
        </w:rPr>
        <w:t>học</w:t>
      </w:r>
      <w:proofErr w:type="spellEnd"/>
      <w:r w:rsidRPr="00E7425D">
        <w:rPr>
          <w:i/>
          <w:sz w:val="26"/>
          <w:szCs w:val="26"/>
        </w:rPr>
        <w:t xml:space="preserve"> </w:t>
      </w:r>
      <w:proofErr w:type="spellStart"/>
      <w:r w:rsidRPr="00E7425D">
        <w:rPr>
          <w:i/>
          <w:sz w:val="26"/>
          <w:szCs w:val="26"/>
        </w:rPr>
        <w:t>tích</w:t>
      </w:r>
      <w:proofErr w:type="spellEnd"/>
      <w:r w:rsidRPr="00E7425D">
        <w:rPr>
          <w:i/>
          <w:sz w:val="26"/>
          <w:szCs w:val="26"/>
        </w:rPr>
        <w:t xml:space="preserve"> </w:t>
      </w:r>
      <w:proofErr w:type="spellStart"/>
      <w:r w:rsidRPr="00E7425D">
        <w:rPr>
          <w:i/>
          <w:sz w:val="26"/>
          <w:szCs w:val="26"/>
        </w:rPr>
        <w:t>hợp</w:t>
      </w:r>
      <w:proofErr w:type="spellEnd"/>
      <w:r w:rsidRPr="00E7425D">
        <w:rPr>
          <w:i/>
          <w:sz w:val="26"/>
          <w:szCs w:val="26"/>
        </w:rPr>
        <w:t xml:space="preserve"> </w:t>
      </w:r>
      <w:proofErr w:type="spellStart"/>
      <w:r w:rsidRPr="00E7425D">
        <w:rPr>
          <w:i/>
          <w:sz w:val="26"/>
          <w:szCs w:val="26"/>
        </w:rPr>
        <w:t>phát</w:t>
      </w:r>
      <w:proofErr w:type="spellEnd"/>
      <w:r w:rsidRPr="00E7425D">
        <w:rPr>
          <w:i/>
          <w:sz w:val="26"/>
          <w:szCs w:val="26"/>
        </w:rPr>
        <w:t xml:space="preserve"> </w:t>
      </w:r>
      <w:proofErr w:type="spellStart"/>
      <w:r w:rsidRPr="00E7425D">
        <w:rPr>
          <w:i/>
          <w:sz w:val="26"/>
          <w:szCs w:val="26"/>
        </w:rPr>
        <w:t>triển</w:t>
      </w:r>
      <w:proofErr w:type="spellEnd"/>
      <w:r w:rsidRPr="00E7425D">
        <w:rPr>
          <w:i/>
          <w:sz w:val="26"/>
          <w:szCs w:val="26"/>
        </w:rPr>
        <w:t xml:space="preserve"> </w:t>
      </w:r>
      <w:proofErr w:type="spellStart"/>
      <w:r w:rsidRPr="00E7425D">
        <w:rPr>
          <w:i/>
          <w:sz w:val="26"/>
          <w:szCs w:val="26"/>
        </w:rPr>
        <w:t>năng</w:t>
      </w:r>
      <w:proofErr w:type="spellEnd"/>
      <w:r w:rsidRPr="00E7425D">
        <w:rPr>
          <w:i/>
          <w:sz w:val="26"/>
          <w:szCs w:val="26"/>
        </w:rPr>
        <w:t xml:space="preserve"> </w:t>
      </w:r>
      <w:proofErr w:type="spellStart"/>
      <w:r w:rsidRPr="00E7425D">
        <w:rPr>
          <w:i/>
          <w:sz w:val="26"/>
          <w:szCs w:val="26"/>
        </w:rPr>
        <w:t>lực</w:t>
      </w:r>
      <w:proofErr w:type="spellEnd"/>
      <w:r w:rsidRPr="00E7425D">
        <w:rPr>
          <w:i/>
          <w:sz w:val="26"/>
          <w:szCs w:val="26"/>
        </w:rPr>
        <w:t xml:space="preserve"> </w:t>
      </w:r>
      <w:proofErr w:type="spellStart"/>
      <w:r w:rsidRPr="00E7425D">
        <w:rPr>
          <w:i/>
          <w:sz w:val="26"/>
          <w:szCs w:val="26"/>
        </w:rPr>
        <w:t>học</w:t>
      </w:r>
      <w:proofErr w:type="spellEnd"/>
      <w:r w:rsidRPr="00E7425D">
        <w:rPr>
          <w:i/>
          <w:sz w:val="26"/>
          <w:szCs w:val="26"/>
          <w:lang w:val="vi-VN"/>
        </w:rPr>
        <w:t xml:space="preserve"> sinh</w:t>
      </w:r>
      <w:r w:rsidRPr="00E7425D">
        <w:rPr>
          <w:i/>
          <w:sz w:val="26"/>
          <w:szCs w:val="26"/>
        </w:rPr>
        <w:t>,</w:t>
      </w:r>
      <w:r w:rsidRPr="00E7425D">
        <w:rPr>
          <w:sz w:val="26"/>
          <w:szCs w:val="26"/>
        </w:rPr>
        <w:t xml:space="preserve"> </w:t>
      </w:r>
      <w:proofErr w:type="spellStart"/>
      <w:r w:rsidRPr="00E7425D">
        <w:rPr>
          <w:sz w:val="26"/>
          <w:szCs w:val="26"/>
        </w:rPr>
        <w:t>quyển</w:t>
      </w:r>
      <w:proofErr w:type="spellEnd"/>
      <w:r w:rsidRPr="00E7425D">
        <w:rPr>
          <w:sz w:val="26"/>
          <w:szCs w:val="26"/>
        </w:rPr>
        <w:t xml:space="preserve"> 2, </w:t>
      </w:r>
      <w:proofErr w:type="spellStart"/>
      <w:r w:rsidRPr="00E7425D">
        <w:rPr>
          <w:sz w:val="26"/>
          <w:szCs w:val="26"/>
        </w:rPr>
        <w:t>Nxb</w:t>
      </w:r>
      <w:proofErr w:type="spellEnd"/>
      <w:r w:rsidRPr="00E7425D">
        <w:rPr>
          <w:sz w:val="26"/>
          <w:szCs w:val="26"/>
        </w:rPr>
        <w:t xml:space="preserve"> </w:t>
      </w:r>
      <w:proofErr w:type="spellStart"/>
      <w:r w:rsidRPr="00E7425D">
        <w:rPr>
          <w:sz w:val="26"/>
          <w:szCs w:val="26"/>
        </w:rPr>
        <w:t>Đại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Sư</w:t>
      </w:r>
      <w:proofErr w:type="spellEnd"/>
      <w:r w:rsidRPr="00E7425D">
        <w:rPr>
          <w:sz w:val="26"/>
          <w:szCs w:val="26"/>
        </w:rPr>
        <w:t xml:space="preserve"> </w:t>
      </w:r>
      <w:proofErr w:type="spellStart"/>
      <w:r w:rsidRPr="00E7425D">
        <w:rPr>
          <w:sz w:val="26"/>
          <w:szCs w:val="26"/>
        </w:rPr>
        <w:t>phạm</w:t>
      </w:r>
      <w:proofErr w:type="spellEnd"/>
      <w:r w:rsidRPr="00E7425D">
        <w:rPr>
          <w:sz w:val="26"/>
          <w:szCs w:val="26"/>
        </w:rPr>
        <w:t xml:space="preserve">, Hà </w:t>
      </w:r>
      <w:proofErr w:type="spellStart"/>
      <w:r w:rsidRPr="00E7425D">
        <w:rPr>
          <w:sz w:val="26"/>
          <w:szCs w:val="26"/>
        </w:rPr>
        <w:t>Nô</w:t>
      </w:r>
      <w:proofErr w:type="spellEnd"/>
      <w:r w:rsidRPr="00E7425D">
        <w:rPr>
          <w:sz w:val="26"/>
          <w:szCs w:val="26"/>
        </w:rPr>
        <w:t>̣</w:t>
      </w:r>
      <w:r w:rsidRPr="00E7425D">
        <w:rPr>
          <w:sz w:val="26"/>
          <w:szCs w:val="26"/>
          <w:lang w:val="vi-VN"/>
        </w:rPr>
        <w:t>i.</w:t>
      </w:r>
    </w:p>
    <w:p w14:paraId="52DE932E" w14:textId="77777777" w:rsidR="007D3F12" w:rsidRPr="00E7425D" w:rsidRDefault="007D3F12" w:rsidP="00194EA7">
      <w:pPr>
        <w:widowControl w:val="0"/>
        <w:autoSpaceDE w:val="0"/>
        <w:autoSpaceDN w:val="0"/>
        <w:adjustRightInd w:val="0"/>
        <w:spacing w:line="324" w:lineRule="auto"/>
        <w:ind w:left="567" w:hanging="567"/>
        <w:rPr>
          <w:sz w:val="26"/>
          <w:szCs w:val="26"/>
          <w:lang w:val="vi-VN"/>
        </w:rPr>
      </w:pPr>
      <w:r w:rsidRPr="00E7425D">
        <w:rPr>
          <w:sz w:val="26"/>
          <w:szCs w:val="26"/>
          <w:lang w:val="en-GB"/>
        </w:rPr>
        <w:t>85</w:t>
      </w:r>
      <w:r w:rsidRPr="00E7425D">
        <w:rPr>
          <w:sz w:val="26"/>
          <w:szCs w:val="26"/>
          <w:lang w:val="vi-VN"/>
        </w:rPr>
        <w:t xml:space="preserve">. Phạm Quang Tiệp, Phạm Thị Vui (2016), “Dạy học tích hợp và thiết kế chủ đề tích hợp trong dạy học ở tiểu học”, </w:t>
      </w:r>
      <w:r w:rsidRPr="00E7425D">
        <w:rPr>
          <w:i/>
          <w:iCs/>
          <w:sz w:val="26"/>
          <w:szCs w:val="26"/>
          <w:lang w:val="vi-VN"/>
        </w:rPr>
        <w:t>Tạp chí giáo dục</w:t>
      </w:r>
      <w:r w:rsidRPr="00E7425D">
        <w:rPr>
          <w:sz w:val="26"/>
          <w:szCs w:val="26"/>
          <w:lang w:val="vi-VN"/>
        </w:rPr>
        <w:t>, số 384 (kì 2 - 6/2016), trang 35.</w:t>
      </w:r>
    </w:p>
    <w:p w14:paraId="3FC12A32" w14:textId="12D656C3" w:rsidR="007D3F12" w:rsidRPr="00E7425D" w:rsidRDefault="007D3F12" w:rsidP="00194EA7">
      <w:pPr>
        <w:widowControl w:val="0"/>
        <w:autoSpaceDE w:val="0"/>
        <w:autoSpaceDN w:val="0"/>
        <w:adjustRightInd w:val="0"/>
        <w:spacing w:line="324" w:lineRule="auto"/>
        <w:ind w:left="567" w:hanging="567"/>
        <w:rPr>
          <w:sz w:val="26"/>
          <w:szCs w:val="26"/>
          <w:lang w:val="en-GB"/>
        </w:rPr>
      </w:pPr>
      <w:r w:rsidRPr="00E7425D">
        <w:rPr>
          <w:sz w:val="26"/>
          <w:szCs w:val="26"/>
          <w:lang w:val="vi-VN"/>
        </w:rPr>
        <w:t>8</w:t>
      </w:r>
      <w:r w:rsidRPr="00E7425D">
        <w:rPr>
          <w:sz w:val="26"/>
          <w:szCs w:val="26"/>
          <w:lang w:val="en-GB"/>
        </w:rPr>
        <w:t xml:space="preserve">6. Lê </w:t>
      </w:r>
      <w:proofErr w:type="spellStart"/>
      <w:r w:rsidRPr="00E7425D">
        <w:rPr>
          <w:sz w:val="26"/>
          <w:szCs w:val="26"/>
          <w:lang w:val="en-GB"/>
        </w:rPr>
        <w:t>Văn</w:t>
      </w:r>
      <w:proofErr w:type="spellEnd"/>
      <w:r w:rsidRPr="00E7425D">
        <w:rPr>
          <w:sz w:val="26"/>
          <w:szCs w:val="26"/>
          <w:lang w:val="en-GB"/>
        </w:rPr>
        <w:t xml:space="preserve"> </w:t>
      </w:r>
      <w:proofErr w:type="spellStart"/>
      <w:r w:rsidRPr="00E7425D">
        <w:rPr>
          <w:sz w:val="26"/>
          <w:szCs w:val="26"/>
          <w:lang w:val="en-GB"/>
        </w:rPr>
        <w:t>Toàn</w:t>
      </w:r>
      <w:proofErr w:type="spellEnd"/>
      <w:r w:rsidRPr="00E7425D">
        <w:rPr>
          <w:sz w:val="26"/>
          <w:szCs w:val="26"/>
          <w:lang w:val="en-GB"/>
        </w:rPr>
        <w:t xml:space="preserve"> (2012), </w:t>
      </w:r>
      <w:proofErr w:type="spellStart"/>
      <w:r w:rsidRPr="00E7425D">
        <w:rPr>
          <w:i/>
          <w:iCs/>
          <w:sz w:val="26"/>
          <w:szCs w:val="26"/>
          <w:lang w:val="en-GB"/>
        </w:rPr>
        <w:t>Nhạc</w:t>
      </w:r>
      <w:proofErr w:type="spellEnd"/>
      <w:r w:rsidRPr="00E7425D">
        <w:rPr>
          <w:i/>
          <w:iCs/>
          <w:sz w:val="26"/>
          <w:szCs w:val="26"/>
          <w:lang w:val="en-GB"/>
        </w:rPr>
        <w:t xml:space="preserve"> </w:t>
      </w:r>
      <w:proofErr w:type="spellStart"/>
      <w:r w:rsidRPr="00E7425D">
        <w:rPr>
          <w:i/>
          <w:iCs/>
          <w:sz w:val="26"/>
          <w:szCs w:val="26"/>
          <w:lang w:val="en-GB"/>
        </w:rPr>
        <w:t>truyền</w:t>
      </w:r>
      <w:proofErr w:type="spellEnd"/>
      <w:r w:rsidRPr="00E7425D">
        <w:rPr>
          <w:i/>
          <w:iCs/>
          <w:sz w:val="26"/>
          <w:szCs w:val="26"/>
          <w:lang w:val="en-GB"/>
        </w:rPr>
        <w:t xml:space="preserve"> </w:t>
      </w:r>
      <w:proofErr w:type="spellStart"/>
      <w:r w:rsidRPr="00E7425D">
        <w:rPr>
          <w:i/>
          <w:iCs/>
          <w:sz w:val="26"/>
          <w:szCs w:val="26"/>
          <w:lang w:val="en-GB"/>
        </w:rPr>
        <w:t>thống</w:t>
      </w:r>
      <w:proofErr w:type="spellEnd"/>
      <w:r w:rsidRPr="00E7425D">
        <w:rPr>
          <w:i/>
          <w:iCs/>
          <w:sz w:val="26"/>
          <w:szCs w:val="26"/>
          <w:lang w:val="en-GB"/>
        </w:rPr>
        <w:t xml:space="preserve"> </w:t>
      </w:r>
      <w:proofErr w:type="spellStart"/>
      <w:r w:rsidRPr="00E7425D">
        <w:rPr>
          <w:i/>
          <w:iCs/>
          <w:sz w:val="26"/>
          <w:szCs w:val="26"/>
          <w:lang w:val="en-GB"/>
        </w:rPr>
        <w:t>và</w:t>
      </w:r>
      <w:proofErr w:type="spellEnd"/>
      <w:r w:rsidRPr="00E7425D">
        <w:rPr>
          <w:i/>
          <w:iCs/>
          <w:sz w:val="26"/>
          <w:szCs w:val="26"/>
          <w:lang w:val="en-GB"/>
        </w:rPr>
        <w:t xml:space="preserve"> </w:t>
      </w:r>
      <w:proofErr w:type="spellStart"/>
      <w:r w:rsidRPr="00E7425D">
        <w:rPr>
          <w:i/>
          <w:iCs/>
          <w:sz w:val="26"/>
          <w:szCs w:val="26"/>
          <w:lang w:val="en-GB"/>
        </w:rPr>
        <w:t>đương</w:t>
      </w:r>
      <w:proofErr w:type="spellEnd"/>
      <w:r w:rsidRPr="00E7425D">
        <w:rPr>
          <w:i/>
          <w:iCs/>
          <w:sz w:val="26"/>
          <w:szCs w:val="26"/>
          <w:lang w:val="en-GB"/>
        </w:rPr>
        <w:t xml:space="preserve"> </w:t>
      </w:r>
      <w:proofErr w:type="spellStart"/>
      <w:r w:rsidRPr="00E7425D">
        <w:rPr>
          <w:i/>
          <w:iCs/>
          <w:sz w:val="26"/>
          <w:szCs w:val="26"/>
          <w:lang w:val="en-GB"/>
        </w:rPr>
        <w:t>đại</w:t>
      </w:r>
      <w:proofErr w:type="spellEnd"/>
      <w:r w:rsidRPr="00E7425D">
        <w:rPr>
          <w:i/>
          <w:iCs/>
          <w:sz w:val="26"/>
          <w:szCs w:val="26"/>
          <w:lang w:val="en-GB"/>
        </w:rPr>
        <w:t xml:space="preserve"> </w:t>
      </w:r>
      <w:proofErr w:type="spellStart"/>
      <w:r w:rsidRPr="00E7425D">
        <w:rPr>
          <w:i/>
          <w:iCs/>
          <w:sz w:val="26"/>
          <w:szCs w:val="26"/>
          <w:lang w:val="en-GB"/>
        </w:rPr>
        <w:t>Việt</w:t>
      </w:r>
      <w:proofErr w:type="spellEnd"/>
      <w:r w:rsidRPr="00E7425D">
        <w:rPr>
          <w:i/>
          <w:iCs/>
          <w:sz w:val="26"/>
          <w:szCs w:val="26"/>
          <w:lang w:val="en-GB"/>
        </w:rPr>
        <w:t xml:space="preserve"> Nam</w:t>
      </w:r>
      <w:r w:rsidRPr="00E7425D">
        <w:rPr>
          <w:sz w:val="26"/>
          <w:szCs w:val="26"/>
          <w:lang w:val="en-GB"/>
        </w:rPr>
        <w:t xml:space="preserve">, </w:t>
      </w:r>
      <w:proofErr w:type="spellStart"/>
      <w:r w:rsidRPr="00E7425D">
        <w:rPr>
          <w:sz w:val="26"/>
          <w:szCs w:val="26"/>
          <w:lang w:val="en-GB"/>
        </w:rPr>
        <w:t>Nxb</w:t>
      </w:r>
      <w:proofErr w:type="spellEnd"/>
      <w:r w:rsidRPr="00E7425D">
        <w:rPr>
          <w:sz w:val="26"/>
          <w:szCs w:val="26"/>
          <w:lang w:val="en-GB"/>
        </w:rPr>
        <w:t xml:space="preserve"> </w:t>
      </w:r>
      <w:r w:rsidR="002C0329" w:rsidRPr="00E7425D">
        <w:rPr>
          <w:sz w:val="26"/>
          <w:szCs w:val="26"/>
          <w:lang w:val="en-GB"/>
        </w:rPr>
        <w:br/>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Hà</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w:t>
      </w:r>
    </w:p>
    <w:p w14:paraId="707C9BE0" w14:textId="63B72751" w:rsidR="007D3F12" w:rsidRPr="00E7425D" w:rsidRDefault="007D3F12" w:rsidP="00194EA7">
      <w:pPr>
        <w:widowControl w:val="0"/>
        <w:spacing w:line="324" w:lineRule="auto"/>
        <w:ind w:left="567" w:hanging="567"/>
        <w:rPr>
          <w:sz w:val="26"/>
          <w:szCs w:val="26"/>
          <w:lang w:val="vi-VN"/>
        </w:rPr>
      </w:pPr>
      <w:r w:rsidRPr="00E7425D">
        <w:rPr>
          <w:sz w:val="26"/>
          <w:szCs w:val="26"/>
          <w:lang w:val="vi-VN"/>
        </w:rPr>
        <w:t>8</w:t>
      </w:r>
      <w:r w:rsidRPr="00E7425D">
        <w:rPr>
          <w:sz w:val="26"/>
          <w:szCs w:val="26"/>
          <w:lang w:val="en-GB"/>
        </w:rPr>
        <w:t>7</w:t>
      </w:r>
      <w:r w:rsidRPr="00E7425D">
        <w:rPr>
          <w:sz w:val="26"/>
          <w:szCs w:val="26"/>
          <w:lang w:val="vi-VN"/>
        </w:rPr>
        <w:t xml:space="preserve">. Phạm Trọng Toàn </w:t>
      </w:r>
      <w:r w:rsidRPr="00E7425D">
        <w:rPr>
          <w:rFonts w:eastAsia="VNI-Times"/>
          <w:sz w:val="26"/>
          <w:szCs w:val="26"/>
          <w:lang w:val="vi-VN"/>
        </w:rPr>
        <w:t xml:space="preserve">(2015), </w:t>
      </w:r>
      <w:r w:rsidRPr="00E7425D">
        <w:rPr>
          <w:iCs/>
          <w:sz w:val="26"/>
          <w:szCs w:val="26"/>
          <w:lang w:val="vi-VN"/>
        </w:rPr>
        <w:t xml:space="preserve">“Giáo dục Âm nhạc dân tộc trong Câu lạc bộ Âm nhạc ở trường </w:t>
      </w:r>
      <w:r w:rsidR="00116A45" w:rsidRPr="00E7425D">
        <w:rPr>
          <w:iCs/>
          <w:sz w:val="26"/>
          <w:szCs w:val="26"/>
          <w:lang w:val="vi-VN"/>
        </w:rPr>
        <w:t>Trung học cơ sở</w:t>
      </w:r>
      <w:r w:rsidRPr="00E7425D">
        <w:rPr>
          <w:iCs/>
          <w:sz w:val="26"/>
          <w:szCs w:val="26"/>
          <w:lang w:val="vi-VN"/>
        </w:rPr>
        <w:t>”</w:t>
      </w:r>
      <w:r w:rsidRPr="00E7425D">
        <w:rPr>
          <w:sz w:val="26"/>
          <w:szCs w:val="26"/>
          <w:lang w:val="vi-VN"/>
        </w:rPr>
        <w:t xml:space="preserve">, </w:t>
      </w:r>
      <w:r w:rsidRPr="00E7425D">
        <w:rPr>
          <w:i/>
          <w:iCs/>
          <w:sz w:val="26"/>
          <w:szCs w:val="26"/>
          <w:lang w:val="vi-VN"/>
        </w:rPr>
        <w:t>Tạp chí Giáo dục Nghệ thuật</w:t>
      </w:r>
      <w:r w:rsidRPr="00E7425D">
        <w:rPr>
          <w:sz w:val="26"/>
          <w:szCs w:val="26"/>
          <w:lang w:val="vi-VN"/>
        </w:rPr>
        <w:t>, Hà Nội.</w:t>
      </w:r>
    </w:p>
    <w:p w14:paraId="7774C6CD" w14:textId="2F181B62" w:rsidR="007D3F12" w:rsidRDefault="007D3F12" w:rsidP="00194EA7">
      <w:pPr>
        <w:widowControl w:val="0"/>
        <w:spacing w:line="324" w:lineRule="auto"/>
        <w:ind w:left="567" w:hanging="567"/>
        <w:rPr>
          <w:sz w:val="26"/>
          <w:szCs w:val="26"/>
          <w:lang w:val="vi-VN"/>
        </w:rPr>
      </w:pPr>
      <w:r w:rsidRPr="00E7425D">
        <w:rPr>
          <w:sz w:val="26"/>
          <w:szCs w:val="26"/>
          <w:lang w:val="vi-VN"/>
        </w:rPr>
        <w:t>8</w:t>
      </w:r>
      <w:r w:rsidRPr="00E7425D">
        <w:rPr>
          <w:sz w:val="26"/>
          <w:szCs w:val="26"/>
          <w:lang w:val="en-GB"/>
        </w:rPr>
        <w:t>8</w:t>
      </w:r>
      <w:r w:rsidRPr="00E7425D">
        <w:rPr>
          <w:sz w:val="26"/>
          <w:szCs w:val="26"/>
          <w:lang w:val="vi-VN"/>
        </w:rPr>
        <w:t xml:space="preserve">. Hồ Trung Tú (2015), </w:t>
      </w:r>
      <w:r w:rsidRPr="00E7425D">
        <w:rPr>
          <w:i/>
          <w:sz w:val="26"/>
          <w:szCs w:val="26"/>
          <w:lang w:val="vi-VN"/>
        </w:rPr>
        <w:t>Có 500 năm như thế</w:t>
      </w:r>
      <w:r w:rsidRPr="00E7425D">
        <w:rPr>
          <w:sz w:val="26"/>
          <w:szCs w:val="26"/>
          <w:lang w:val="vi-VN"/>
        </w:rPr>
        <w:t>, Nxb Đà Nẵng, Đà Nẵng.</w:t>
      </w:r>
    </w:p>
    <w:p w14:paraId="4ADF5392" w14:textId="31EEB13E" w:rsidR="000D6F57" w:rsidRPr="00E7425D" w:rsidRDefault="000D6F57" w:rsidP="000D6F57">
      <w:pPr>
        <w:widowControl w:val="0"/>
        <w:spacing w:line="324" w:lineRule="auto"/>
        <w:ind w:left="567" w:hanging="567"/>
        <w:rPr>
          <w:sz w:val="26"/>
          <w:szCs w:val="26"/>
          <w:lang w:val="vi-VN"/>
        </w:rPr>
      </w:pPr>
      <w:r>
        <w:rPr>
          <w:sz w:val="26"/>
          <w:szCs w:val="26"/>
          <w:lang w:val="en-GB"/>
        </w:rPr>
        <w:t>89</w:t>
      </w:r>
      <w:r w:rsidRPr="00E7425D">
        <w:rPr>
          <w:sz w:val="26"/>
          <w:szCs w:val="26"/>
          <w:lang w:val="vi-VN"/>
        </w:rPr>
        <w:t>. Lê Anh Tuấn (chủ biên</w:t>
      </w:r>
      <w:r>
        <w:rPr>
          <w:sz w:val="26"/>
          <w:szCs w:val="26"/>
        </w:rPr>
        <w:t>)</w:t>
      </w:r>
      <w:r w:rsidRPr="00E7425D">
        <w:rPr>
          <w:sz w:val="26"/>
          <w:szCs w:val="26"/>
          <w:lang w:val="vi-VN"/>
        </w:rPr>
        <w:t>, Lê Đức Sang, Trần Văn Minh</w:t>
      </w:r>
      <w:r>
        <w:rPr>
          <w:sz w:val="26"/>
          <w:szCs w:val="26"/>
        </w:rPr>
        <w:t xml:space="preserve"> (2006)</w:t>
      </w:r>
      <w:r w:rsidRPr="00E7425D">
        <w:rPr>
          <w:sz w:val="26"/>
          <w:szCs w:val="26"/>
          <w:lang w:val="vi-VN"/>
        </w:rPr>
        <w:t xml:space="preserve">, </w:t>
      </w:r>
      <w:r w:rsidRPr="00E7425D">
        <w:rPr>
          <w:i/>
          <w:iCs/>
          <w:sz w:val="26"/>
          <w:szCs w:val="26"/>
          <w:lang w:val="vi-VN"/>
        </w:rPr>
        <w:t>Giáo trình âm nhạc tập 1 – Lý thuyết âm nhạc</w:t>
      </w:r>
      <w:r w:rsidRPr="00E7425D">
        <w:rPr>
          <w:sz w:val="26"/>
          <w:szCs w:val="26"/>
          <w:lang w:val="vi-VN"/>
        </w:rPr>
        <w:t>, Nxb Giáo dục, Hà Nội.</w:t>
      </w:r>
    </w:p>
    <w:p w14:paraId="55FB8C00" w14:textId="69403AC8" w:rsidR="007D3F12" w:rsidRPr="00E7425D" w:rsidRDefault="000D6F57" w:rsidP="00194EA7">
      <w:pPr>
        <w:widowControl w:val="0"/>
        <w:spacing w:line="324" w:lineRule="auto"/>
        <w:ind w:left="567" w:hanging="567"/>
        <w:rPr>
          <w:sz w:val="26"/>
          <w:szCs w:val="26"/>
          <w:lang w:val="vi-VN"/>
        </w:rPr>
      </w:pPr>
      <w:r>
        <w:rPr>
          <w:sz w:val="26"/>
          <w:szCs w:val="26"/>
          <w:lang w:val="en-GB"/>
        </w:rPr>
        <w:t>90</w:t>
      </w:r>
      <w:r w:rsidR="007D3F12" w:rsidRPr="00E7425D">
        <w:rPr>
          <w:sz w:val="26"/>
          <w:szCs w:val="26"/>
          <w:lang w:val="vi-VN"/>
        </w:rPr>
        <w:t>. Lê Anh Tuấn</w:t>
      </w:r>
      <w:r w:rsidR="007D3F12" w:rsidRPr="00E7425D">
        <w:rPr>
          <w:sz w:val="26"/>
          <w:szCs w:val="26"/>
          <w:lang w:val="en-GB"/>
        </w:rPr>
        <w:t xml:space="preserve"> </w:t>
      </w:r>
      <w:r w:rsidR="007D3F12" w:rsidRPr="00E7425D">
        <w:rPr>
          <w:bCs/>
          <w:sz w:val="26"/>
          <w:szCs w:val="26"/>
        </w:rPr>
        <w:t>(</w:t>
      </w:r>
      <w:proofErr w:type="spellStart"/>
      <w:r w:rsidR="007D3F12" w:rsidRPr="00E7425D">
        <w:rPr>
          <w:bCs/>
          <w:sz w:val="26"/>
          <w:szCs w:val="26"/>
        </w:rPr>
        <w:t>chủ</w:t>
      </w:r>
      <w:proofErr w:type="spellEnd"/>
      <w:r w:rsidR="007D3F12" w:rsidRPr="00E7425D">
        <w:rPr>
          <w:bCs/>
          <w:sz w:val="26"/>
          <w:szCs w:val="26"/>
        </w:rPr>
        <w:t xml:space="preserve"> </w:t>
      </w:r>
      <w:proofErr w:type="spellStart"/>
      <w:r w:rsidR="007D3F12" w:rsidRPr="00E7425D">
        <w:rPr>
          <w:bCs/>
          <w:sz w:val="26"/>
          <w:szCs w:val="26"/>
        </w:rPr>
        <w:t>biên</w:t>
      </w:r>
      <w:proofErr w:type="spellEnd"/>
      <w:r w:rsidR="007D3F12" w:rsidRPr="00E7425D">
        <w:rPr>
          <w:sz w:val="26"/>
          <w:szCs w:val="26"/>
          <w:lang w:val="vi-VN"/>
        </w:rPr>
        <w:t>),</w:t>
      </w:r>
      <w:r w:rsidR="007D3F12" w:rsidRPr="00E7425D">
        <w:rPr>
          <w:bCs/>
          <w:sz w:val="26"/>
          <w:szCs w:val="26"/>
        </w:rPr>
        <w:t xml:space="preserve"> </w:t>
      </w:r>
      <w:proofErr w:type="spellStart"/>
      <w:r w:rsidR="007D3F12" w:rsidRPr="00E7425D">
        <w:rPr>
          <w:bCs/>
          <w:sz w:val="26"/>
          <w:szCs w:val="26"/>
        </w:rPr>
        <w:t>Đỗ</w:t>
      </w:r>
      <w:proofErr w:type="spellEnd"/>
      <w:r w:rsidR="007D3F12" w:rsidRPr="00E7425D">
        <w:rPr>
          <w:bCs/>
          <w:sz w:val="26"/>
          <w:szCs w:val="26"/>
        </w:rPr>
        <w:t xml:space="preserve"> Thanh </w:t>
      </w:r>
      <w:proofErr w:type="spellStart"/>
      <w:r w:rsidR="007D3F12" w:rsidRPr="00E7425D">
        <w:rPr>
          <w:bCs/>
          <w:sz w:val="26"/>
          <w:szCs w:val="26"/>
        </w:rPr>
        <w:t>Hiên</w:t>
      </w:r>
      <w:proofErr w:type="spellEnd"/>
      <w:r w:rsidR="00504A13">
        <w:rPr>
          <w:bCs/>
          <w:sz w:val="26"/>
          <w:szCs w:val="26"/>
        </w:rPr>
        <w:t>,</w:t>
      </w:r>
      <w:r w:rsidR="007D3F12" w:rsidRPr="00E7425D">
        <w:rPr>
          <w:bCs/>
          <w:sz w:val="26"/>
          <w:szCs w:val="26"/>
        </w:rPr>
        <w:t xml:space="preserve"> </w:t>
      </w:r>
      <w:proofErr w:type="spellStart"/>
      <w:r w:rsidR="007D3F12" w:rsidRPr="00E7425D">
        <w:rPr>
          <w:bCs/>
          <w:sz w:val="26"/>
          <w:szCs w:val="26"/>
        </w:rPr>
        <w:t>Hồ</w:t>
      </w:r>
      <w:proofErr w:type="spellEnd"/>
      <w:r w:rsidR="007D3F12" w:rsidRPr="00E7425D">
        <w:rPr>
          <w:bCs/>
          <w:sz w:val="26"/>
          <w:szCs w:val="26"/>
        </w:rPr>
        <w:t xml:space="preserve"> </w:t>
      </w:r>
      <w:proofErr w:type="spellStart"/>
      <w:r w:rsidR="007D3F12" w:rsidRPr="00E7425D">
        <w:rPr>
          <w:bCs/>
          <w:sz w:val="26"/>
          <w:szCs w:val="26"/>
        </w:rPr>
        <w:t>Ngọc</w:t>
      </w:r>
      <w:proofErr w:type="spellEnd"/>
      <w:r w:rsidR="007D3F12" w:rsidRPr="00E7425D">
        <w:rPr>
          <w:bCs/>
          <w:sz w:val="26"/>
          <w:szCs w:val="26"/>
        </w:rPr>
        <w:t xml:space="preserve"> </w:t>
      </w:r>
      <w:proofErr w:type="spellStart"/>
      <w:r w:rsidR="007D3F12" w:rsidRPr="00E7425D">
        <w:rPr>
          <w:bCs/>
          <w:sz w:val="26"/>
          <w:szCs w:val="26"/>
        </w:rPr>
        <w:t>Khải</w:t>
      </w:r>
      <w:proofErr w:type="spellEnd"/>
      <w:r w:rsidR="00504A13">
        <w:rPr>
          <w:bCs/>
          <w:sz w:val="26"/>
          <w:szCs w:val="26"/>
        </w:rPr>
        <w:t xml:space="preserve"> (</w:t>
      </w:r>
      <w:r w:rsidR="00504A13" w:rsidRPr="00E7425D">
        <w:rPr>
          <w:sz w:val="26"/>
          <w:szCs w:val="26"/>
          <w:lang w:val="vi-VN"/>
        </w:rPr>
        <w:t>20</w:t>
      </w:r>
      <w:r w:rsidR="00504A13" w:rsidRPr="00E7425D">
        <w:rPr>
          <w:sz w:val="26"/>
          <w:szCs w:val="26"/>
          <w:lang w:val="en-GB"/>
        </w:rPr>
        <w:t>19</w:t>
      </w:r>
      <w:r w:rsidR="00504A13">
        <w:rPr>
          <w:sz w:val="26"/>
          <w:szCs w:val="26"/>
          <w:lang w:val="en-GB"/>
        </w:rPr>
        <w:t>)</w:t>
      </w:r>
      <w:r w:rsidR="007D3F12" w:rsidRPr="00E7425D">
        <w:rPr>
          <w:sz w:val="26"/>
          <w:szCs w:val="26"/>
          <w:lang w:val="vi-VN"/>
        </w:rPr>
        <w:t xml:space="preserve">, </w:t>
      </w:r>
      <w:proofErr w:type="spellStart"/>
      <w:r w:rsidR="007D3F12" w:rsidRPr="00E7425D">
        <w:rPr>
          <w:bCs/>
          <w:i/>
          <w:iCs/>
          <w:sz w:val="26"/>
          <w:szCs w:val="26"/>
        </w:rPr>
        <w:t>Hướng</w:t>
      </w:r>
      <w:proofErr w:type="spellEnd"/>
      <w:r w:rsidR="007D3F12" w:rsidRPr="00E7425D">
        <w:rPr>
          <w:bCs/>
          <w:i/>
          <w:iCs/>
          <w:sz w:val="26"/>
          <w:szCs w:val="26"/>
        </w:rPr>
        <w:t xml:space="preserve"> </w:t>
      </w:r>
      <w:proofErr w:type="spellStart"/>
      <w:r w:rsidR="007D3F12" w:rsidRPr="00E7425D">
        <w:rPr>
          <w:bCs/>
          <w:i/>
          <w:iCs/>
          <w:sz w:val="26"/>
          <w:szCs w:val="26"/>
        </w:rPr>
        <w:t>dẫn</w:t>
      </w:r>
      <w:proofErr w:type="spellEnd"/>
      <w:r w:rsidR="007D3F12" w:rsidRPr="00E7425D">
        <w:rPr>
          <w:bCs/>
          <w:i/>
          <w:iCs/>
          <w:sz w:val="26"/>
          <w:szCs w:val="26"/>
        </w:rPr>
        <w:t xml:space="preserve"> </w:t>
      </w:r>
      <w:proofErr w:type="spellStart"/>
      <w:r w:rsidR="007D3F12" w:rsidRPr="00E7425D">
        <w:rPr>
          <w:bCs/>
          <w:i/>
          <w:iCs/>
          <w:sz w:val="26"/>
          <w:szCs w:val="26"/>
        </w:rPr>
        <w:t>dạy</w:t>
      </w:r>
      <w:proofErr w:type="spellEnd"/>
      <w:r w:rsidR="007D3F12" w:rsidRPr="00E7425D">
        <w:rPr>
          <w:bCs/>
          <w:i/>
          <w:iCs/>
          <w:sz w:val="26"/>
          <w:szCs w:val="26"/>
        </w:rPr>
        <w:t xml:space="preserve"> </w:t>
      </w:r>
      <w:proofErr w:type="spellStart"/>
      <w:r w:rsidR="007D3F12" w:rsidRPr="00E7425D">
        <w:rPr>
          <w:bCs/>
          <w:i/>
          <w:iCs/>
          <w:sz w:val="26"/>
          <w:szCs w:val="26"/>
        </w:rPr>
        <w:t>học</w:t>
      </w:r>
      <w:proofErr w:type="spellEnd"/>
      <w:r w:rsidR="007D3F12" w:rsidRPr="00E7425D">
        <w:rPr>
          <w:bCs/>
          <w:i/>
          <w:iCs/>
          <w:sz w:val="26"/>
          <w:szCs w:val="26"/>
        </w:rPr>
        <w:t xml:space="preserve"> </w:t>
      </w:r>
      <w:proofErr w:type="spellStart"/>
      <w:r w:rsidR="007D3F12" w:rsidRPr="00E7425D">
        <w:rPr>
          <w:bCs/>
          <w:i/>
          <w:iCs/>
          <w:sz w:val="26"/>
          <w:szCs w:val="26"/>
        </w:rPr>
        <w:t>môn</w:t>
      </w:r>
      <w:proofErr w:type="spellEnd"/>
      <w:r w:rsidR="007D3F12" w:rsidRPr="00E7425D">
        <w:rPr>
          <w:bCs/>
          <w:i/>
          <w:iCs/>
          <w:sz w:val="26"/>
          <w:szCs w:val="26"/>
        </w:rPr>
        <w:t xml:space="preserve"> </w:t>
      </w:r>
      <w:proofErr w:type="spellStart"/>
      <w:r w:rsidR="007D3F12" w:rsidRPr="00E7425D">
        <w:rPr>
          <w:bCs/>
          <w:i/>
          <w:iCs/>
          <w:sz w:val="26"/>
          <w:szCs w:val="26"/>
        </w:rPr>
        <w:t>Nghệ</w:t>
      </w:r>
      <w:proofErr w:type="spellEnd"/>
      <w:r w:rsidR="007D3F12" w:rsidRPr="00E7425D">
        <w:rPr>
          <w:bCs/>
          <w:i/>
          <w:iCs/>
          <w:sz w:val="26"/>
          <w:szCs w:val="26"/>
        </w:rPr>
        <w:t xml:space="preserve"> </w:t>
      </w:r>
      <w:proofErr w:type="spellStart"/>
      <w:r w:rsidR="007D3F12" w:rsidRPr="00E7425D">
        <w:rPr>
          <w:bCs/>
          <w:i/>
          <w:iCs/>
          <w:sz w:val="26"/>
          <w:szCs w:val="26"/>
        </w:rPr>
        <w:t>thuật</w:t>
      </w:r>
      <w:proofErr w:type="spellEnd"/>
      <w:r w:rsidR="007D3F12" w:rsidRPr="00E7425D">
        <w:rPr>
          <w:bCs/>
          <w:i/>
          <w:iCs/>
          <w:sz w:val="26"/>
          <w:szCs w:val="26"/>
        </w:rPr>
        <w:t xml:space="preserve"> </w:t>
      </w:r>
      <w:proofErr w:type="spellStart"/>
      <w:r w:rsidR="00116A45" w:rsidRPr="00E7425D">
        <w:rPr>
          <w:bCs/>
          <w:i/>
          <w:iCs/>
          <w:sz w:val="26"/>
          <w:szCs w:val="26"/>
        </w:rPr>
        <w:t>Trung</w:t>
      </w:r>
      <w:proofErr w:type="spellEnd"/>
      <w:r w:rsidR="00116A45" w:rsidRPr="00E7425D">
        <w:rPr>
          <w:bCs/>
          <w:i/>
          <w:iCs/>
          <w:sz w:val="26"/>
          <w:szCs w:val="26"/>
        </w:rPr>
        <w:t xml:space="preserve"> </w:t>
      </w:r>
      <w:proofErr w:type="spellStart"/>
      <w:r w:rsidR="00116A45" w:rsidRPr="00E7425D">
        <w:rPr>
          <w:bCs/>
          <w:i/>
          <w:iCs/>
          <w:sz w:val="26"/>
          <w:szCs w:val="26"/>
        </w:rPr>
        <w:t>học</w:t>
      </w:r>
      <w:proofErr w:type="spellEnd"/>
      <w:r w:rsidR="00116A45" w:rsidRPr="00E7425D">
        <w:rPr>
          <w:bCs/>
          <w:i/>
          <w:iCs/>
          <w:sz w:val="26"/>
          <w:szCs w:val="26"/>
        </w:rPr>
        <w:t xml:space="preserve"> </w:t>
      </w:r>
      <w:proofErr w:type="spellStart"/>
      <w:r w:rsidR="00116A45" w:rsidRPr="00E7425D">
        <w:rPr>
          <w:bCs/>
          <w:i/>
          <w:iCs/>
          <w:sz w:val="26"/>
          <w:szCs w:val="26"/>
        </w:rPr>
        <w:t>cơ</w:t>
      </w:r>
      <w:proofErr w:type="spellEnd"/>
      <w:r w:rsidR="00116A45" w:rsidRPr="00E7425D">
        <w:rPr>
          <w:bCs/>
          <w:i/>
          <w:iCs/>
          <w:sz w:val="26"/>
          <w:szCs w:val="26"/>
        </w:rPr>
        <w:t xml:space="preserve"> </w:t>
      </w:r>
      <w:proofErr w:type="spellStart"/>
      <w:r w:rsidR="00116A45" w:rsidRPr="00E7425D">
        <w:rPr>
          <w:bCs/>
          <w:i/>
          <w:iCs/>
          <w:sz w:val="26"/>
          <w:szCs w:val="26"/>
        </w:rPr>
        <w:t>sở</w:t>
      </w:r>
      <w:proofErr w:type="spellEnd"/>
      <w:r w:rsidR="007D3F12" w:rsidRPr="00E7425D">
        <w:rPr>
          <w:bCs/>
          <w:i/>
          <w:iCs/>
          <w:sz w:val="26"/>
          <w:szCs w:val="26"/>
        </w:rPr>
        <w:t xml:space="preserve"> </w:t>
      </w:r>
      <w:proofErr w:type="spellStart"/>
      <w:r w:rsidR="007D3F12" w:rsidRPr="00E7425D">
        <w:rPr>
          <w:bCs/>
          <w:i/>
          <w:iCs/>
          <w:sz w:val="26"/>
          <w:szCs w:val="26"/>
        </w:rPr>
        <w:t>theo</w:t>
      </w:r>
      <w:proofErr w:type="spellEnd"/>
      <w:r w:rsidR="007D3F12" w:rsidRPr="00E7425D">
        <w:rPr>
          <w:bCs/>
          <w:i/>
          <w:iCs/>
          <w:sz w:val="26"/>
          <w:szCs w:val="26"/>
        </w:rPr>
        <w:t xml:space="preserve"> </w:t>
      </w:r>
      <w:proofErr w:type="spellStart"/>
      <w:r w:rsidR="007D3F12" w:rsidRPr="00E7425D">
        <w:rPr>
          <w:bCs/>
          <w:i/>
          <w:iCs/>
          <w:sz w:val="26"/>
          <w:szCs w:val="26"/>
        </w:rPr>
        <w:t>chương</w:t>
      </w:r>
      <w:proofErr w:type="spellEnd"/>
      <w:r w:rsidR="007D3F12" w:rsidRPr="00E7425D">
        <w:rPr>
          <w:bCs/>
          <w:i/>
          <w:iCs/>
          <w:sz w:val="26"/>
          <w:szCs w:val="26"/>
        </w:rPr>
        <w:t xml:space="preserve"> </w:t>
      </w:r>
      <w:proofErr w:type="spellStart"/>
      <w:r w:rsidR="007D3F12" w:rsidRPr="00E7425D">
        <w:rPr>
          <w:bCs/>
          <w:i/>
          <w:iCs/>
          <w:sz w:val="26"/>
          <w:szCs w:val="26"/>
        </w:rPr>
        <w:t>trình</w:t>
      </w:r>
      <w:proofErr w:type="spellEnd"/>
      <w:r w:rsidR="007D3F12" w:rsidRPr="00E7425D">
        <w:rPr>
          <w:bCs/>
          <w:i/>
          <w:iCs/>
          <w:sz w:val="26"/>
          <w:szCs w:val="26"/>
        </w:rPr>
        <w:t xml:space="preserve"> </w:t>
      </w:r>
      <w:proofErr w:type="spellStart"/>
      <w:r w:rsidR="007D3F12" w:rsidRPr="00E7425D">
        <w:rPr>
          <w:bCs/>
          <w:i/>
          <w:iCs/>
          <w:sz w:val="26"/>
          <w:szCs w:val="26"/>
        </w:rPr>
        <w:t>Giáo</w:t>
      </w:r>
      <w:proofErr w:type="spellEnd"/>
      <w:r w:rsidR="007D3F12" w:rsidRPr="00E7425D">
        <w:rPr>
          <w:bCs/>
          <w:i/>
          <w:iCs/>
          <w:sz w:val="26"/>
          <w:szCs w:val="26"/>
          <w:lang w:val="vi-VN"/>
        </w:rPr>
        <w:t xml:space="preserve"> dục phổ thông</w:t>
      </w:r>
      <w:r w:rsidR="007D3F12" w:rsidRPr="00E7425D">
        <w:rPr>
          <w:bCs/>
          <w:i/>
          <w:iCs/>
          <w:sz w:val="26"/>
          <w:szCs w:val="26"/>
        </w:rPr>
        <w:t xml:space="preserve"> </w:t>
      </w:r>
      <w:proofErr w:type="spellStart"/>
      <w:r w:rsidR="007D3F12" w:rsidRPr="00E7425D">
        <w:rPr>
          <w:bCs/>
          <w:i/>
          <w:iCs/>
          <w:sz w:val="26"/>
          <w:szCs w:val="26"/>
        </w:rPr>
        <w:t>mới</w:t>
      </w:r>
      <w:proofErr w:type="spellEnd"/>
      <w:r w:rsidR="007D3F12" w:rsidRPr="00E7425D">
        <w:rPr>
          <w:bCs/>
          <w:i/>
          <w:iCs/>
          <w:sz w:val="26"/>
          <w:szCs w:val="26"/>
        </w:rPr>
        <w:t xml:space="preserve">, </w:t>
      </w:r>
      <w:proofErr w:type="spellStart"/>
      <w:r w:rsidR="007D3F12" w:rsidRPr="00E7425D">
        <w:rPr>
          <w:bCs/>
          <w:i/>
          <w:iCs/>
          <w:sz w:val="26"/>
          <w:szCs w:val="26"/>
        </w:rPr>
        <w:t>phần</w:t>
      </w:r>
      <w:proofErr w:type="spellEnd"/>
      <w:r w:rsidR="007D3F12" w:rsidRPr="00E7425D">
        <w:rPr>
          <w:bCs/>
          <w:i/>
          <w:iCs/>
          <w:sz w:val="26"/>
          <w:szCs w:val="26"/>
        </w:rPr>
        <w:t xml:space="preserve"> </w:t>
      </w:r>
      <w:proofErr w:type="spellStart"/>
      <w:r w:rsidR="007D3F12" w:rsidRPr="00E7425D">
        <w:rPr>
          <w:bCs/>
          <w:i/>
          <w:iCs/>
          <w:sz w:val="26"/>
          <w:szCs w:val="26"/>
        </w:rPr>
        <w:t>Âm</w:t>
      </w:r>
      <w:proofErr w:type="spellEnd"/>
      <w:r w:rsidR="007D3F12" w:rsidRPr="00E7425D">
        <w:rPr>
          <w:bCs/>
          <w:i/>
          <w:iCs/>
          <w:sz w:val="26"/>
          <w:szCs w:val="26"/>
        </w:rPr>
        <w:t xml:space="preserve"> </w:t>
      </w:r>
      <w:proofErr w:type="spellStart"/>
      <w:r w:rsidR="007D3F12" w:rsidRPr="00E7425D">
        <w:rPr>
          <w:bCs/>
          <w:i/>
          <w:iCs/>
          <w:sz w:val="26"/>
          <w:szCs w:val="26"/>
        </w:rPr>
        <w:t>nhạc</w:t>
      </w:r>
      <w:proofErr w:type="spellEnd"/>
      <w:r w:rsidR="007D3F12" w:rsidRPr="00E7425D">
        <w:rPr>
          <w:bCs/>
          <w:i/>
          <w:iCs/>
          <w:sz w:val="26"/>
          <w:szCs w:val="26"/>
        </w:rPr>
        <w:t xml:space="preserve">, </w:t>
      </w:r>
      <w:r w:rsidR="007D3F12" w:rsidRPr="00E7425D">
        <w:rPr>
          <w:sz w:val="26"/>
          <w:szCs w:val="26"/>
          <w:lang w:val="vi-VN"/>
        </w:rPr>
        <w:t>Nxb Đại học Sư phạm Hà Nội, Hà Nội.</w:t>
      </w:r>
    </w:p>
    <w:p w14:paraId="04A2C281" w14:textId="1068E7BC" w:rsidR="007D3F12" w:rsidRPr="00E7425D" w:rsidRDefault="007D3F12" w:rsidP="00194EA7">
      <w:pPr>
        <w:widowControl w:val="0"/>
        <w:spacing w:line="324" w:lineRule="auto"/>
        <w:ind w:left="567" w:hanging="567"/>
        <w:rPr>
          <w:sz w:val="26"/>
          <w:szCs w:val="26"/>
          <w:lang w:val="en-GB"/>
        </w:rPr>
      </w:pPr>
      <w:r w:rsidRPr="00E7425D">
        <w:rPr>
          <w:sz w:val="26"/>
          <w:szCs w:val="26"/>
          <w:lang w:val="en-GB"/>
        </w:rPr>
        <w:t xml:space="preserve">91. </w:t>
      </w:r>
      <w:proofErr w:type="spellStart"/>
      <w:r w:rsidRPr="00E7425D">
        <w:rPr>
          <w:sz w:val="26"/>
          <w:szCs w:val="26"/>
          <w:lang w:val="en-GB"/>
        </w:rPr>
        <w:t>Thái</w:t>
      </w:r>
      <w:proofErr w:type="spellEnd"/>
      <w:r w:rsidRPr="00E7425D">
        <w:rPr>
          <w:sz w:val="26"/>
          <w:szCs w:val="26"/>
          <w:lang w:val="en-GB"/>
        </w:rPr>
        <w:t xml:space="preserve"> </w:t>
      </w:r>
      <w:proofErr w:type="spellStart"/>
      <w:r w:rsidRPr="00E7425D">
        <w:rPr>
          <w:sz w:val="26"/>
          <w:szCs w:val="26"/>
          <w:lang w:val="en-GB"/>
        </w:rPr>
        <w:t>Duy</w:t>
      </w:r>
      <w:proofErr w:type="spellEnd"/>
      <w:r w:rsidRPr="00E7425D">
        <w:rPr>
          <w:sz w:val="26"/>
          <w:szCs w:val="26"/>
          <w:lang w:val="en-GB"/>
        </w:rPr>
        <w:t xml:space="preserve"> </w:t>
      </w:r>
      <w:proofErr w:type="spellStart"/>
      <w:r w:rsidRPr="00E7425D">
        <w:rPr>
          <w:sz w:val="26"/>
          <w:szCs w:val="26"/>
          <w:lang w:val="en-GB"/>
        </w:rPr>
        <w:t>Tuyên</w:t>
      </w:r>
      <w:proofErr w:type="spellEnd"/>
      <w:r w:rsidRPr="00E7425D">
        <w:rPr>
          <w:sz w:val="26"/>
          <w:szCs w:val="26"/>
          <w:lang w:val="en-GB"/>
        </w:rPr>
        <w:t xml:space="preserve"> (2008), </w:t>
      </w:r>
      <w:proofErr w:type="spellStart"/>
      <w:r w:rsidRPr="00E7425D">
        <w:rPr>
          <w:i/>
          <w:iCs/>
          <w:sz w:val="26"/>
          <w:szCs w:val="26"/>
        </w:rPr>
        <w:t>Phương</w:t>
      </w:r>
      <w:proofErr w:type="spellEnd"/>
      <w:r w:rsidRPr="00E7425D">
        <w:rPr>
          <w:i/>
          <w:iCs/>
          <w:sz w:val="26"/>
          <w:szCs w:val="26"/>
        </w:rPr>
        <w:t xml:space="preserve"> </w:t>
      </w:r>
      <w:proofErr w:type="spellStart"/>
      <w:r w:rsidRPr="00E7425D">
        <w:rPr>
          <w:i/>
          <w:iCs/>
          <w:sz w:val="26"/>
          <w:szCs w:val="26"/>
        </w:rPr>
        <w:t>pháp</w:t>
      </w:r>
      <w:proofErr w:type="spellEnd"/>
      <w:r w:rsidRPr="00E7425D">
        <w:rPr>
          <w:i/>
          <w:iCs/>
          <w:sz w:val="26"/>
          <w:szCs w:val="26"/>
        </w:rPr>
        <w:t xml:space="preserve">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truyền</w:t>
      </w:r>
      <w:proofErr w:type="spellEnd"/>
      <w:r w:rsidRPr="00E7425D">
        <w:rPr>
          <w:i/>
          <w:iCs/>
          <w:sz w:val="26"/>
          <w:szCs w:val="26"/>
        </w:rPr>
        <w:t xml:space="preserve"> </w:t>
      </w:r>
      <w:proofErr w:type="spellStart"/>
      <w:r w:rsidRPr="00E7425D">
        <w:rPr>
          <w:i/>
          <w:iCs/>
          <w:sz w:val="26"/>
          <w:szCs w:val="26"/>
        </w:rPr>
        <w:t>thống</w:t>
      </w:r>
      <w:proofErr w:type="spellEnd"/>
      <w:r w:rsidRPr="00E7425D">
        <w:rPr>
          <w:i/>
          <w:iCs/>
          <w:sz w:val="26"/>
          <w:szCs w:val="26"/>
        </w:rPr>
        <w:t xml:space="preserve">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hiện</w:t>
      </w:r>
      <w:proofErr w:type="spellEnd"/>
      <w:r w:rsidRPr="00E7425D">
        <w:rPr>
          <w:i/>
          <w:iCs/>
          <w:sz w:val="26"/>
          <w:szCs w:val="26"/>
        </w:rPr>
        <w:t xml:space="preserve"> </w:t>
      </w:r>
      <w:proofErr w:type="spellStart"/>
      <w:r w:rsidRPr="00E7425D">
        <w:rPr>
          <w:i/>
          <w:iCs/>
          <w:sz w:val="26"/>
          <w:szCs w:val="26"/>
        </w:rPr>
        <w:t>đại</w:t>
      </w:r>
      <w:proofErr w:type="spellEnd"/>
      <w:r w:rsidRPr="00E7425D">
        <w:rPr>
          <w:i/>
          <w:iCs/>
          <w:sz w:val="26"/>
          <w:szCs w:val="26"/>
        </w:rPr>
        <w:t xml:space="preserve">, </w:t>
      </w:r>
      <w:proofErr w:type="spellStart"/>
      <w:r w:rsidRPr="00E7425D">
        <w:rPr>
          <w:sz w:val="26"/>
          <w:szCs w:val="26"/>
        </w:rPr>
        <w:t>Nxb</w:t>
      </w:r>
      <w:proofErr w:type="spellEnd"/>
      <w:r w:rsidR="00300BE5"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Hà</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w:t>
      </w:r>
    </w:p>
    <w:p w14:paraId="730C86AF" w14:textId="77777777" w:rsidR="007D3F12" w:rsidRPr="00E7425D" w:rsidRDefault="007D3F12" w:rsidP="00194EA7">
      <w:pPr>
        <w:widowControl w:val="0"/>
        <w:spacing w:line="324" w:lineRule="auto"/>
        <w:ind w:left="567" w:hanging="567"/>
        <w:rPr>
          <w:bCs/>
          <w:sz w:val="26"/>
          <w:szCs w:val="26"/>
          <w:lang w:val="vi-VN"/>
        </w:rPr>
      </w:pPr>
      <w:r w:rsidRPr="00E7425D">
        <w:rPr>
          <w:bCs/>
          <w:sz w:val="26"/>
          <w:szCs w:val="26"/>
          <w:lang w:val="en-GB"/>
        </w:rPr>
        <w:t>92</w:t>
      </w:r>
      <w:r w:rsidRPr="00E7425D">
        <w:rPr>
          <w:bCs/>
          <w:sz w:val="26"/>
          <w:szCs w:val="26"/>
          <w:lang w:val="vi-VN"/>
        </w:rPr>
        <w:t xml:space="preserve">. Nguyễn Quang Uẩn (2011), </w:t>
      </w:r>
      <w:r w:rsidRPr="00E7425D">
        <w:rPr>
          <w:bCs/>
          <w:i/>
          <w:sz w:val="26"/>
          <w:szCs w:val="26"/>
          <w:lang w:val="vi-VN"/>
        </w:rPr>
        <w:t>Giáo trình tâm lý học đại cương</w:t>
      </w:r>
      <w:r w:rsidRPr="00E7425D">
        <w:rPr>
          <w:bCs/>
          <w:sz w:val="26"/>
          <w:szCs w:val="26"/>
          <w:lang w:val="vi-VN"/>
        </w:rPr>
        <w:t xml:space="preserve">, Nxb Đại học </w:t>
      </w:r>
      <w:r w:rsidRPr="00E7425D">
        <w:rPr>
          <w:bCs/>
          <w:sz w:val="26"/>
          <w:szCs w:val="26"/>
          <w:lang w:val="en-GB"/>
        </w:rPr>
        <w:t>S</w:t>
      </w:r>
      <w:r w:rsidRPr="00E7425D">
        <w:rPr>
          <w:bCs/>
          <w:sz w:val="26"/>
          <w:szCs w:val="26"/>
          <w:lang w:val="vi-VN"/>
        </w:rPr>
        <w:t>ư phạm, Hà Nội.</w:t>
      </w:r>
    </w:p>
    <w:p w14:paraId="4297CDC7" w14:textId="77777777" w:rsidR="007D3F12" w:rsidRPr="00E7425D" w:rsidRDefault="007D3F12" w:rsidP="00194EA7">
      <w:pPr>
        <w:widowControl w:val="0"/>
        <w:spacing w:line="324" w:lineRule="auto"/>
        <w:ind w:left="567" w:hanging="567"/>
        <w:rPr>
          <w:sz w:val="26"/>
          <w:szCs w:val="26"/>
          <w:lang w:val="vi-VN"/>
        </w:rPr>
      </w:pPr>
      <w:r w:rsidRPr="00E7425D">
        <w:rPr>
          <w:bCs/>
          <w:sz w:val="26"/>
          <w:szCs w:val="26"/>
          <w:lang w:val="en-GB"/>
        </w:rPr>
        <w:t xml:space="preserve">93.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Hoàng</w:t>
      </w:r>
      <w:proofErr w:type="spellEnd"/>
      <w:r w:rsidRPr="00E7425D">
        <w:rPr>
          <w:sz w:val="26"/>
          <w:szCs w:val="26"/>
          <w:lang w:val="en-GB"/>
        </w:rPr>
        <w:t xml:space="preserve"> </w:t>
      </w:r>
      <w:proofErr w:type="spellStart"/>
      <w:r w:rsidRPr="00E7425D">
        <w:rPr>
          <w:sz w:val="26"/>
          <w:szCs w:val="26"/>
          <w:lang w:val="en-GB"/>
        </w:rPr>
        <w:t>Tịnh</w:t>
      </w:r>
      <w:proofErr w:type="spellEnd"/>
      <w:r w:rsidRPr="00E7425D">
        <w:rPr>
          <w:sz w:val="26"/>
          <w:szCs w:val="26"/>
          <w:lang w:val="en-GB"/>
        </w:rPr>
        <w:t xml:space="preserve"> </w:t>
      </w:r>
      <w:proofErr w:type="spellStart"/>
      <w:r w:rsidRPr="00E7425D">
        <w:rPr>
          <w:sz w:val="26"/>
          <w:szCs w:val="26"/>
          <w:lang w:val="en-GB"/>
        </w:rPr>
        <w:t>Uyên</w:t>
      </w:r>
      <w:proofErr w:type="spellEnd"/>
      <w:r w:rsidRPr="00E7425D">
        <w:rPr>
          <w:sz w:val="26"/>
          <w:szCs w:val="26"/>
          <w:lang w:val="en-GB"/>
        </w:rPr>
        <w:t xml:space="preserve"> (2022), </w:t>
      </w:r>
      <w:proofErr w:type="spellStart"/>
      <w:r w:rsidRPr="00E7425D">
        <w:rPr>
          <w:i/>
          <w:iCs/>
          <w:sz w:val="26"/>
          <w:szCs w:val="26"/>
        </w:rPr>
        <w:t>Dạy</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Lý</w:t>
      </w:r>
      <w:proofErr w:type="spellEnd"/>
      <w:r w:rsidRPr="00E7425D">
        <w:rPr>
          <w:i/>
          <w:iCs/>
          <w:sz w:val="26"/>
          <w:szCs w:val="26"/>
        </w:rPr>
        <w:t xml:space="preserve"> </w:t>
      </w:r>
      <w:proofErr w:type="spellStart"/>
      <w:r w:rsidRPr="00E7425D">
        <w:rPr>
          <w:i/>
          <w:iCs/>
          <w:sz w:val="26"/>
          <w:szCs w:val="26"/>
        </w:rPr>
        <w:t>Huế</w:t>
      </w:r>
      <w:proofErr w:type="spellEnd"/>
      <w:r w:rsidRPr="00E7425D">
        <w:rPr>
          <w:i/>
          <w:iCs/>
          <w:sz w:val="26"/>
          <w:szCs w:val="26"/>
        </w:rPr>
        <w:t xml:space="preserve"> </w:t>
      </w:r>
      <w:proofErr w:type="spellStart"/>
      <w:r w:rsidRPr="00E7425D">
        <w:rPr>
          <w:i/>
          <w:iCs/>
          <w:sz w:val="26"/>
          <w:szCs w:val="26"/>
        </w:rPr>
        <w:t>cho</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lang w:val="vi-VN"/>
        </w:rPr>
        <w:t xml:space="preserve"> sinh</w:t>
      </w:r>
      <w:r w:rsidRPr="00E7425D">
        <w:rPr>
          <w:i/>
          <w:iCs/>
          <w:sz w:val="26"/>
          <w:szCs w:val="26"/>
        </w:rPr>
        <w:t xml:space="preserve"> </w:t>
      </w:r>
      <w:proofErr w:type="spellStart"/>
      <w:r w:rsidRPr="00E7425D">
        <w:rPr>
          <w:i/>
          <w:iCs/>
          <w:sz w:val="26"/>
          <w:szCs w:val="26"/>
        </w:rPr>
        <w:t>trung</w:t>
      </w:r>
      <w:proofErr w:type="spellEnd"/>
      <w:r w:rsidRPr="00E7425D">
        <w:rPr>
          <w:i/>
          <w:iCs/>
          <w:sz w:val="26"/>
          <w:szCs w:val="26"/>
        </w:rPr>
        <w:t xml:space="preserve"> </w:t>
      </w:r>
      <w:proofErr w:type="spellStart"/>
      <w:r w:rsidRPr="00E7425D">
        <w:rPr>
          <w:i/>
          <w:iCs/>
          <w:sz w:val="26"/>
          <w:szCs w:val="26"/>
        </w:rPr>
        <w:t>cấp</w:t>
      </w:r>
      <w:proofErr w:type="spellEnd"/>
      <w:r w:rsidRPr="00E7425D">
        <w:rPr>
          <w:i/>
          <w:iCs/>
          <w:sz w:val="26"/>
          <w:szCs w:val="26"/>
        </w:rPr>
        <w:t xml:space="preserve"> </w:t>
      </w:r>
      <w:proofErr w:type="spellStart"/>
      <w:r w:rsidRPr="00E7425D">
        <w:rPr>
          <w:i/>
          <w:iCs/>
          <w:sz w:val="26"/>
          <w:szCs w:val="26"/>
        </w:rPr>
        <w:t>âm</w:t>
      </w:r>
      <w:proofErr w:type="spellEnd"/>
      <w:r w:rsidRPr="00E7425D">
        <w:rPr>
          <w:i/>
          <w:iCs/>
          <w:sz w:val="26"/>
          <w:szCs w:val="26"/>
        </w:rPr>
        <w:t xml:space="preserve"> </w:t>
      </w:r>
      <w:proofErr w:type="spellStart"/>
      <w:r w:rsidRPr="00E7425D">
        <w:rPr>
          <w:i/>
          <w:iCs/>
          <w:sz w:val="26"/>
          <w:szCs w:val="26"/>
        </w:rPr>
        <w:t>nhạc</w:t>
      </w:r>
      <w:proofErr w:type="spellEnd"/>
      <w:r w:rsidRPr="00E7425D">
        <w:rPr>
          <w:i/>
          <w:iCs/>
          <w:sz w:val="26"/>
          <w:szCs w:val="26"/>
        </w:rPr>
        <w:t xml:space="preserve"> </w:t>
      </w:r>
      <w:proofErr w:type="spellStart"/>
      <w:r w:rsidRPr="00E7425D">
        <w:rPr>
          <w:i/>
          <w:iCs/>
          <w:sz w:val="26"/>
          <w:szCs w:val="26"/>
        </w:rPr>
        <w:t>tại</w:t>
      </w:r>
      <w:proofErr w:type="spellEnd"/>
      <w:r w:rsidRPr="00E7425D">
        <w:rPr>
          <w:i/>
          <w:iCs/>
          <w:sz w:val="26"/>
          <w:szCs w:val="26"/>
        </w:rPr>
        <w:t xml:space="preserve"> </w:t>
      </w:r>
      <w:proofErr w:type="spellStart"/>
      <w:r w:rsidRPr="00E7425D">
        <w:rPr>
          <w:i/>
          <w:iCs/>
          <w:sz w:val="26"/>
          <w:szCs w:val="26"/>
        </w:rPr>
        <w:t>Học</w:t>
      </w:r>
      <w:proofErr w:type="spellEnd"/>
      <w:r w:rsidRPr="00E7425D">
        <w:rPr>
          <w:i/>
          <w:iCs/>
          <w:sz w:val="26"/>
          <w:szCs w:val="26"/>
        </w:rPr>
        <w:t xml:space="preserve"> </w:t>
      </w:r>
      <w:proofErr w:type="spellStart"/>
      <w:r w:rsidRPr="00E7425D">
        <w:rPr>
          <w:i/>
          <w:iCs/>
          <w:sz w:val="26"/>
          <w:szCs w:val="26"/>
        </w:rPr>
        <w:t>viện</w:t>
      </w:r>
      <w:proofErr w:type="spellEnd"/>
      <w:r w:rsidRPr="00E7425D">
        <w:rPr>
          <w:i/>
          <w:iCs/>
          <w:sz w:val="26"/>
          <w:szCs w:val="26"/>
        </w:rPr>
        <w:t xml:space="preserve"> </w:t>
      </w:r>
      <w:proofErr w:type="spellStart"/>
      <w:r w:rsidRPr="00E7425D">
        <w:rPr>
          <w:i/>
          <w:iCs/>
          <w:sz w:val="26"/>
          <w:szCs w:val="26"/>
        </w:rPr>
        <w:t>Âm</w:t>
      </w:r>
      <w:proofErr w:type="spellEnd"/>
      <w:r w:rsidRPr="00E7425D">
        <w:rPr>
          <w:i/>
          <w:iCs/>
          <w:sz w:val="26"/>
          <w:szCs w:val="26"/>
        </w:rPr>
        <w:t xml:space="preserve"> </w:t>
      </w:r>
      <w:proofErr w:type="spellStart"/>
      <w:r w:rsidRPr="00E7425D">
        <w:rPr>
          <w:i/>
          <w:iCs/>
          <w:sz w:val="26"/>
          <w:szCs w:val="26"/>
        </w:rPr>
        <w:t>nhạc</w:t>
      </w:r>
      <w:proofErr w:type="spellEnd"/>
      <w:r w:rsidRPr="00E7425D">
        <w:rPr>
          <w:i/>
          <w:iCs/>
          <w:sz w:val="26"/>
          <w:szCs w:val="26"/>
        </w:rPr>
        <w:t xml:space="preserve"> </w:t>
      </w:r>
      <w:proofErr w:type="spellStart"/>
      <w:r w:rsidRPr="00E7425D">
        <w:rPr>
          <w:i/>
          <w:iCs/>
          <w:sz w:val="26"/>
          <w:szCs w:val="26"/>
        </w:rPr>
        <w:t>Huế</w:t>
      </w:r>
      <w:proofErr w:type="spellEnd"/>
      <w:r w:rsidRPr="00E7425D">
        <w:rPr>
          <w:i/>
          <w:iCs/>
          <w:sz w:val="26"/>
          <w:szCs w:val="26"/>
        </w:rPr>
        <w:t>,</w:t>
      </w:r>
      <w:r w:rsidRPr="00E7425D">
        <w:rPr>
          <w:sz w:val="26"/>
          <w:szCs w:val="26"/>
          <w:lang w:val="en-GB"/>
        </w:rPr>
        <w:t xml:space="preserve"> </w:t>
      </w:r>
      <w:r w:rsidRPr="00E7425D">
        <w:rPr>
          <w:sz w:val="26"/>
          <w:szCs w:val="26"/>
          <w:lang w:val="vi-VN"/>
        </w:rPr>
        <w:t xml:space="preserve">Luận </w:t>
      </w:r>
      <w:proofErr w:type="spellStart"/>
      <w:r w:rsidRPr="00E7425D">
        <w:rPr>
          <w:sz w:val="26"/>
          <w:szCs w:val="26"/>
          <w:lang w:val="en-GB"/>
        </w:rPr>
        <w:t>án</w:t>
      </w:r>
      <w:proofErr w:type="spellEnd"/>
      <w:r w:rsidRPr="00E7425D">
        <w:rPr>
          <w:sz w:val="26"/>
          <w:szCs w:val="26"/>
          <w:lang w:val="vi-VN"/>
        </w:rPr>
        <w:t xml:space="preserve"> </w:t>
      </w:r>
      <w:proofErr w:type="spellStart"/>
      <w:r w:rsidRPr="00E7425D">
        <w:rPr>
          <w:sz w:val="26"/>
          <w:szCs w:val="26"/>
          <w:lang w:val="en-GB"/>
        </w:rPr>
        <w:t>tiến</w:t>
      </w:r>
      <w:proofErr w:type="spellEnd"/>
      <w:r w:rsidRPr="00E7425D">
        <w:rPr>
          <w:sz w:val="26"/>
          <w:szCs w:val="26"/>
          <w:lang w:val="en-GB"/>
        </w:rPr>
        <w:t xml:space="preserve"> </w:t>
      </w:r>
      <w:proofErr w:type="spellStart"/>
      <w:r w:rsidRPr="00E7425D">
        <w:rPr>
          <w:sz w:val="26"/>
          <w:szCs w:val="26"/>
          <w:lang w:val="en-GB"/>
        </w:rPr>
        <w:t>sĩ</w:t>
      </w:r>
      <w:proofErr w:type="spellEnd"/>
      <w:r w:rsidRPr="00E7425D">
        <w:rPr>
          <w:sz w:val="26"/>
          <w:szCs w:val="26"/>
          <w:lang w:val="vi-VN"/>
        </w:rPr>
        <w:t xml:space="preserve"> tại trường Đại học Sư phạm Nghệ thuật TW, Hà Nội.</w:t>
      </w:r>
    </w:p>
    <w:p w14:paraId="54BE1BD7" w14:textId="77777777" w:rsidR="007D3F12" w:rsidRPr="00E7425D" w:rsidRDefault="007D3F12" w:rsidP="00194EA7">
      <w:pPr>
        <w:widowControl w:val="0"/>
        <w:spacing w:line="324" w:lineRule="auto"/>
        <w:ind w:left="567" w:hanging="567"/>
        <w:rPr>
          <w:bCs/>
          <w:sz w:val="26"/>
          <w:szCs w:val="26"/>
          <w:lang w:val="vi-VN"/>
        </w:rPr>
      </w:pPr>
      <w:r w:rsidRPr="00E7425D">
        <w:rPr>
          <w:sz w:val="26"/>
          <w:szCs w:val="26"/>
          <w:lang w:val="en-GB"/>
        </w:rPr>
        <w:t>94</w:t>
      </w:r>
      <w:r w:rsidRPr="00E7425D">
        <w:rPr>
          <w:sz w:val="26"/>
          <w:szCs w:val="26"/>
          <w:lang w:val="vi-VN"/>
        </w:rPr>
        <w:t xml:space="preserve">. V.A. Vakhramêép (Vũ Tự Lân dịch, 1982), </w:t>
      </w:r>
      <w:r w:rsidRPr="00E7425D">
        <w:rPr>
          <w:i/>
          <w:iCs/>
          <w:sz w:val="26"/>
          <w:szCs w:val="26"/>
          <w:lang w:val="vi-VN"/>
        </w:rPr>
        <w:t>Lý thuyết âm nhạc cơ bản</w:t>
      </w:r>
      <w:r w:rsidRPr="00E7425D">
        <w:rPr>
          <w:sz w:val="26"/>
          <w:szCs w:val="26"/>
          <w:lang w:val="vi-VN"/>
        </w:rPr>
        <w:t>, Nxb Văn hóa, Hà Nội.</w:t>
      </w:r>
    </w:p>
    <w:p w14:paraId="1C3EEB10" w14:textId="77777777" w:rsidR="007D3F12" w:rsidRPr="00E7425D" w:rsidRDefault="007D3F12" w:rsidP="00194EA7">
      <w:pPr>
        <w:widowControl w:val="0"/>
        <w:spacing w:line="324" w:lineRule="auto"/>
        <w:ind w:left="567" w:hanging="567"/>
        <w:rPr>
          <w:rFonts w:eastAsia="VNI-Times"/>
          <w:sz w:val="26"/>
          <w:szCs w:val="26"/>
          <w:lang w:val="vi-VN"/>
        </w:rPr>
      </w:pPr>
      <w:r w:rsidRPr="00E7425D">
        <w:rPr>
          <w:rFonts w:eastAsia="VNI-Times"/>
          <w:sz w:val="26"/>
          <w:szCs w:val="26"/>
          <w:lang w:val="en-GB"/>
        </w:rPr>
        <w:t>95</w:t>
      </w:r>
      <w:r w:rsidRPr="00E7425D">
        <w:rPr>
          <w:rFonts w:eastAsia="VNI-Times"/>
          <w:sz w:val="26"/>
          <w:szCs w:val="26"/>
          <w:lang w:val="vi-VN"/>
        </w:rPr>
        <w:t xml:space="preserve">. Đặng Nghiêm Vạn (1996), </w:t>
      </w:r>
      <w:r w:rsidRPr="00E7425D">
        <w:rPr>
          <w:rFonts w:eastAsia="VNI-Times"/>
          <w:i/>
          <w:sz w:val="26"/>
          <w:szCs w:val="26"/>
          <w:lang w:val="vi-VN"/>
        </w:rPr>
        <w:t>Về tôn giáo tín ngưỡng Việt Nam hiện nay</w:t>
      </w:r>
      <w:r w:rsidRPr="00E7425D">
        <w:rPr>
          <w:rFonts w:eastAsia="VNI-Times"/>
          <w:sz w:val="26"/>
          <w:szCs w:val="26"/>
          <w:lang w:val="vi-VN"/>
        </w:rPr>
        <w:t>, Nxb Khoa học Xã hội, Hà Nội.</w:t>
      </w:r>
    </w:p>
    <w:p w14:paraId="34CC8421" w14:textId="30930292" w:rsidR="007D3F12" w:rsidRPr="00E7425D" w:rsidRDefault="007D3F12" w:rsidP="00194EA7">
      <w:pPr>
        <w:widowControl w:val="0"/>
        <w:spacing w:line="324" w:lineRule="auto"/>
        <w:ind w:left="567" w:hanging="567"/>
        <w:rPr>
          <w:rFonts w:eastAsia="VNI-Times"/>
          <w:i/>
          <w:iCs/>
          <w:spacing w:val="-4"/>
          <w:position w:val="-4"/>
          <w:sz w:val="26"/>
          <w:szCs w:val="26"/>
          <w:lang w:val="vi-VN"/>
        </w:rPr>
      </w:pPr>
      <w:r w:rsidRPr="00E7425D">
        <w:rPr>
          <w:rFonts w:eastAsia="VNI-Times"/>
          <w:sz w:val="26"/>
          <w:szCs w:val="26"/>
          <w:lang w:val="vi-VN"/>
        </w:rPr>
        <w:t>9</w:t>
      </w:r>
      <w:r w:rsidRPr="00E7425D">
        <w:rPr>
          <w:rFonts w:eastAsia="VNI-Times"/>
          <w:sz w:val="26"/>
          <w:szCs w:val="26"/>
          <w:lang w:val="en-GB"/>
        </w:rPr>
        <w:t>6</w:t>
      </w:r>
      <w:r w:rsidRPr="00E7425D">
        <w:rPr>
          <w:rFonts w:eastAsia="VNI-Times"/>
          <w:sz w:val="26"/>
          <w:szCs w:val="26"/>
          <w:lang w:val="vi-VN"/>
        </w:rPr>
        <w:t xml:space="preserve">. Đặng Nghiêm Vạn (2010), </w:t>
      </w:r>
      <w:r w:rsidRPr="00E7425D">
        <w:rPr>
          <w:rFonts w:eastAsia="VNI-Times"/>
          <w:i/>
          <w:sz w:val="26"/>
          <w:szCs w:val="26"/>
          <w:lang w:val="vi-VN"/>
        </w:rPr>
        <w:t>Văn hóa Việt Nam đa dân tộc</w:t>
      </w:r>
      <w:r w:rsidRPr="00E7425D">
        <w:rPr>
          <w:rFonts w:eastAsia="VNI-Times"/>
          <w:sz w:val="26"/>
          <w:szCs w:val="26"/>
          <w:lang w:val="vi-VN"/>
        </w:rPr>
        <w:t>, Nxb Văn học,</w:t>
      </w:r>
      <w:r w:rsidR="002C0329" w:rsidRPr="00E7425D">
        <w:rPr>
          <w:rFonts w:eastAsia="VNI-Times"/>
          <w:sz w:val="26"/>
          <w:szCs w:val="26"/>
          <w:lang w:val="vi-VN"/>
        </w:rPr>
        <w:br/>
      </w:r>
      <w:r w:rsidRPr="00E7425D">
        <w:rPr>
          <w:rFonts w:eastAsia="VNI-Times"/>
          <w:sz w:val="26"/>
          <w:szCs w:val="26"/>
          <w:lang w:val="vi-VN"/>
        </w:rPr>
        <w:t>Hà Nội.</w:t>
      </w:r>
    </w:p>
    <w:p w14:paraId="24F5AC20" w14:textId="77777777" w:rsidR="007D3F12" w:rsidRPr="00E7425D" w:rsidRDefault="007D3F12" w:rsidP="00194EA7">
      <w:pPr>
        <w:widowControl w:val="0"/>
        <w:spacing w:line="324" w:lineRule="auto"/>
        <w:ind w:left="567" w:hanging="567"/>
        <w:rPr>
          <w:sz w:val="26"/>
          <w:szCs w:val="26"/>
          <w:lang w:val="vi-VN"/>
        </w:rPr>
      </w:pPr>
      <w:r w:rsidRPr="00E7425D">
        <w:rPr>
          <w:sz w:val="26"/>
          <w:szCs w:val="26"/>
          <w:lang w:val="vi-VN"/>
        </w:rPr>
        <w:t>9</w:t>
      </w:r>
      <w:r w:rsidRPr="00E7425D">
        <w:rPr>
          <w:sz w:val="26"/>
          <w:szCs w:val="26"/>
          <w:lang w:val="en-GB"/>
        </w:rPr>
        <w:t>7</w:t>
      </w:r>
      <w:r w:rsidRPr="00E7425D">
        <w:rPr>
          <w:sz w:val="26"/>
          <w:szCs w:val="26"/>
          <w:lang w:val="vi-VN"/>
        </w:rPr>
        <w:t xml:space="preserve">. Viện nghệ thuật – Bộ văn hóa thông tin (1972), </w:t>
      </w:r>
      <w:r w:rsidRPr="00E7425D">
        <w:rPr>
          <w:i/>
          <w:sz w:val="26"/>
          <w:szCs w:val="26"/>
          <w:lang w:val="vi-VN"/>
        </w:rPr>
        <w:t xml:space="preserve">Về tính dân tộc trong âm nhạc Việt </w:t>
      </w:r>
      <w:r w:rsidRPr="00E7425D">
        <w:rPr>
          <w:i/>
          <w:sz w:val="26"/>
          <w:szCs w:val="26"/>
          <w:lang w:val="vi-VN"/>
        </w:rPr>
        <w:lastRenderedPageBreak/>
        <w:t>Nam</w:t>
      </w:r>
      <w:r w:rsidRPr="00E7425D">
        <w:rPr>
          <w:sz w:val="26"/>
          <w:szCs w:val="26"/>
          <w:lang w:val="vi-VN"/>
        </w:rPr>
        <w:t>, Nxb Văn hóa, Hà Nội.</w:t>
      </w:r>
    </w:p>
    <w:p w14:paraId="7FD8FBB2" w14:textId="09F434BE" w:rsidR="007D3F12" w:rsidRDefault="007D3F12" w:rsidP="00504A13">
      <w:pPr>
        <w:widowControl w:val="0"/>
        <w:spacing w:line="312" w:lineRule="auto"/>
        <w:ind w:left="567" w:hanging="567"/>
        <w:rPr>
          <w:spacing w:val="-8"/>
          <w:sz w:val="26"/>
          <w:szCs w:val="26"/>
          <w:lang w:val="vi-VN"/>
        </w:rPr>
      </w:pPr>
      <w:r w:rsidRPr="00E7425D">
        <w:rPr>
          <w:sz w:val="26"/>
          <w:szCs w:val="26"/>
          <w:lang w:val="vi-VN"/>
        </w:rPr>
        <w:t>9</w:t>
      </w:r>
      <w:r w:rsidRPr="00E7425D">
        <w:rPr>
          <w:sz w:val="26"/>
          <w:szCs w:val="26"/>
          <w:lang w:val="en-GB"/>
        </w:rPr>
        <w:t>8</w:t>
      </w:r>
      <w:r w:rsidRPr="00E7425D">
        <w:rPr>
          <w:sz w:val="26"/>
          <w:szCs w:val="26"/>
          <w:lang w:val="vi-VN"/>
        </w:rPr>
        <w:t xml:space="preserve">. </w:t>
      </w:r>
      <w:r w:rsidRPr="00E7425D">
        <w:rPr>
          <w:spacing w:val="-8"/>
          <w:sz w:val="26"/>
          <w:szCs w:val="26"/>
          <w:lang w:val="vi-VN"/>
        </w:rPr>
        <w:t xml:space="preserve">Nguyễn Viêm (1995), </w:t>
      </w:r>
      <w:r w:rsidRPr="00E7425D">
        <w:rPr>
          <w:i/>
          <w:iCs/>
          <w:spacing w:val="-8"/>
          <w:sz w:val="26"/>
          <w:szCs w:val="26"/>
          <w:lang w:val="vi-VN"/>
        </w:rPr>
        <w:t>Truyền thống âm nhạc Việt Nam</w:t>
      </w:r>
      <w:r w:rsidRPr="00E7425D">
        <w:rPr>
          <w:spacing w:val="-8"/>
          <w:sz w:val="26"/>
          <w:szCs w:val="26"/>
          <w:lang w:val="vi-VN"/>
        </w:rPr>
        <w:t>, Viện Âm nhạc, Hà Nội.</w:t>
      </w:r>
    </w:p>
    <w:p w14:paraId="7898143E" w14:textId="1FEE7CAC" w:rsidR="00DF772A" w:rsidRPr="00E7425D" w:rsidRDefault="00DF772A" w:rsidP="00504A13">
      <w:pPr>
        <w:widowControl w:val="0"/>
        <w:spacing w:line="312" w:lineRule="auto"/>
        <w:ind w:left="567" w:hanging="567"/>
        <w:rPr>
          <w:sz w:val="26"/>
          <w:szCs w:val="26"/>
          <w:lang w:val="en-GB"/>
        </w:rPr>
      </w:pPr>
      <w:r>
        <w:rPr>
          <w:spacing w:val="-2"/>
          <w:sz w:val="26"/>
          <w:szCs w:val="26"/>
          <w:lang w:val="en-GB"/>
        </w:rPr>
        <w:t>99</w:t>
      </w:r>
      <w:r w:rsidRPr="00E7425D">
        <w:rPr>
          <w:spacing w:val="-2"/>
          <w:sz w:val="26"/>
          <w:szCs w:val="26"/>
          <w:lang w:val="vi-VN"/>
        </w:rPr>
        <w:t xml:space="preserve">. Lư Nhất Vũ, Lê Giang (2005), </w:t>
      </w:r>
      <w:r w:rsidRPr="00E7425D">
        <w:rPr>
          <w:i/>
          <w:spacing w:val="-2"/>
          <w:sz w:val="26"/>
          <w:szCs w:val="26"/>
          <w:lang w:val="vi-VN"/>
        </w:rPr>
        <w:t xml:space="preserve">Hát ru Việt Nam, </w:t>
      </w:r>
      <w:r w:rsidRPr="00E7425D">
        <w:rPr>
          <w:spacing w:val="-2"/>
          <w:sz w:val="26"/>
          <w:szCs w:val="26"/>
          <w:lang w:val="vi-VN"/>
        </w:rPr>
        <w:t>Nxb Trẻ, TP. Hồ Chí Minh.</w:t>
      </w:r>
    </w:p>
    <w:p w14:paraId="55284B4D" w14:textId="4B1D9F2A" w:rsidR="00DF772A" w:rsidRPr="00DF772A" w:rsidRDefault="00DF772A" w:rsidP="00DF772A">
      <w:pPr>
        <w:widowControl w:val="0"/>
        <w:spacing w:line="312" w:lineRule="auto"/>
        <w:ind w:left="567" w:hanging="567"/>
        <w:rPr>
          <w:sz w:val="26"/>
          <w:szCs w:val="26"/>
          <w:lang w:val="vi-VN"/>
        </w:rPr>
      </w:pPr>
      <w:r>
        <w:rPr>
          <w:sz w:val="26"/>
          <w:szCs w:val="26"/>
          <w:lang w:val="en-GB"/>
        </w:rPr>
        <w:t>100</w:t>
      </w:r>
      <w:r w:rsidR="007D3F12" w:rsidRPr="00E7425D">
        <w:rPr>
          <w:sz w:val="26"/>
          <w:szCs w:val="26"/>
          <w:lang w:val="vi-VN"/>
        </w:rPr>
        <w:t>.</w:t>
      </w:r>
      <w:r w:rsidR="00441C2B">
        <w:rPr>
          <w:sz w:val="26"/>
          <w:szCs w:val="26"/>
          <w:lang w:val="en-GB"/>
        </w:rPr>
        <w:t xml:space="preserve"> </w:t>
      </w:r>
      <w:r w:rsidR="007D3F12" w:rsidRPr="00E7425D">
        <w:rPr>
          <w:sz w:val="26"/>
          <w:szCs w:val="26"/>
          <w:lang w:val="vi-VN"/>
        </w:rPr>
        <w:t xml:space="preserve">Lư Nhất Vũ, Lê Giang, Lê Anh Trung (2010), </w:t>
      </w:r>
      <w:r w:rsidR="007D3F12" w:rsidRPr="00E7425D">
        <w:rPr>
          <w:i/>
          <w:sz w:val="26"/>
          <w:szCs w:val="26"/>
          <w:lang w:val="vi-VN"/>
        </w:rPr>
        <w:t>Lý trong dân ca người Việt</w:t>
      </w:r>
      <w:r w:rsidR="007D3F12" w:rsidRPr="00E7425D">
        <w:rPr>
          <w:sz w:val="26"/>
          <w:szCs w:val="26"/>
          <w:lang w:val="vi-VN"/>
        </w:rPr>
        <w:t xml:space="preserve">, Nxb Trẻ, TP. Hồ Chí Minh. </w:t>
      </w:r>
    </w:p>
    <w:p w14:paraId="226CB479" w14:textId="77777777" w:rsidR="007D3F12" w:rsidRPr="00E7425D" w:rsidRDefault="007D3F12" w:rsidP="00504A13">
      <w:pPr>
        <w:widowControl w:val="0"/>
        <w:spacing w:line="312" w:lineRule="auto"/>
        <w:ind w:left="567" w:hanging="567"/>
        <w:rPr>
          <w:sz w:val="26"/>
          <w:szCs w:val="26"/>
          <w:lang w:val="en-GB"/>
        </w:rPr>
      </w:pPr>
      <w:r w:rsidRPr="00E7425D">
        <w:rPr>
          <w:sz w:val="26"/>
          <w:szCs w:val="26"/>
          <w:lang w:val="en-GB"/>
        </w:rPr>
        <w:t>101</w:t>
      </w:r>
      <w:r w:rsidRPr="00E7425D">
        <w:rPr>
          <w:sz w:val="26"/>
          <w:szCs w:val="26"/>
          <w:lang w:val="vi-VN"/>
        </w:rPr>
        <w:t xml:space="preserve">. Tô Vũ (1996), </w:t>
      </w:r>
      <w:r w:rsidRPr="00E7425D">
        <w:rPr>
          <w:i/>
          <w:sz w:val="26"/>
          <w:szCs w:val="26"/>
          <w:lang w:val="vi-VN"/>
        </w:rPr>
        <w:t xml:space="preserve">Sức sống của nền âm nhạc truyền thống Việt Nam, </w:t>
      </w:r>
      <w:r w:rsidRPr="00E7425D">
        <w:rPr>
          <w:sz w:val="26"/>
          <w:szCs w:val="26"/>
          <w:lang w:val="vi-VN"/>
        </w:rPr>
        <w:t>Nxb Âm nhạc, Hà Nội</w:t>
      </w:r>
      <w:r w:rsidRPr="00E7425D">
        <w:rPr>
          <w:sz w:val="26"/>
          <w:szCs w:val="26"/>
          <w:lang w:val="en-GB"/>
        </w:rPr>
        <w:t>.</w:t>
      </w:r>
    </w:p>
    <w:p w14:paraId="3F5453A8" w14:textId="77777777" w:rsidR="007D3F12" w:rsidRPr="00E7425D" w:rsidRDefault="007D3F12" w:rsidP="00504A13">
      <w:pPr>
        <w:widowControl w:val="0"/>
        <w:spacing w:line="312" w:lineRule="auto"/>
        <w:ind w:left="567" w:hanging="567"/>
        <w:rPr>
          <w:sz w:val="26"/>
          <w:szCs w:val="26"/>
          <w:lang w:val="en-GB"/>
        </w:rPr>
      </w:pPr>
      <w:r w:rsidRPr="00E7425D">
        <w:rPr>
          <w:sz w:val="26"/>
          <w:szCs w:val="26"/>
          <w:lang w:val="en-GB"/>
        </w:rPr>
        <w:t>102</w:t>
      </w:r>
      <w:r w:rsidRPr="00497A0F">
        <w:rPr>
          <w:spacing w:val="-6"/>
          <w:sz w:val="26"/>
          <w:szCs w:val="26"/>
          <w:lang w:val="vi-VN"/>
        </w:rPr>
        <w:t xml:space="preserve">. Tô Vũ (2002), </w:t>
      </w:r>
      <w:r w:rsidRPr="00497A0F">
        <w:rPr>
          <w:i/>
          <w:spacing w:val="-6"/>
          <w:sz w:val="26"/>
          <w:szCs w:val="26"/>
          <w:lang w:val="vi-VN"/>
        </w:rPr>
        <w:t>Âm nhạc Việt Nam truyền thống &amp; hiện đại</w:t>
      </w:r>
      <w:r w:rsidRPr="00497A0F">
        <w:rPr>
          <w:iCs/>
          <w:spacing w:val="-6"/>
          <w:sz w:val="26"/>
          <w:szCs w:val="26"/>
          <w:lang w:val="vi-VN"/>
        </w:rPr>
        <w:t>, Viện Âm nhạc</w:t>
      </w:r>
      <w:r w:rsidRPr="00497A0F">
        <w:rPr>
          <w:spacing w:val="-6"/>
          <w:sz w:val="26"/>
          <w:szCs w:val="26"/>
          <w:lang w:val="vi-VN"/>
        </w:rPr>
        <w:t>, Hà Nội</w:t>
      </w:r>
      <w:r w:rsidRPr="00497A0F">
        <w:rPr>
          <w:spacing w:val="-6"/>
          <w:sz w:val="26"/>
          <w:szCs w:val="26"/>
          <w:lang w:val="en-GB"/>
        </w:rPr>
        <w:t>.</w:t>
      </w:r>
    </w:p>
    <w:p w14:paraId="211A3BBC" w14:textId="106D14ED" w:rsidR="007D3F12" w:rsidRPr="00E7425D" w:rsidRDefault="007D3F12" w:rsidP="00504A13">
      <w:pPr>
        <w:widowControl w:val="0"/>
        <w:spacing w:line="312" w:lineRule="auto"/>
        <w:ind w:left="567" w:hanging="567"/>
        <w:rPr>
          <w:spacing w:val="-4"/>
          <w:sz w:val="26"/>
          <w:szCs w:val="26"/>
          <w:lang w:val="vi-VN"/>
        </w:rPr>
      </w:pPr>
      <w:r w:rsidRPr="00E7425D">
        <w:rPr>
          <w:spacing w:val="-4"/>
          <w:sz w:val="26"/>
          <w:szCs w:val="26"/>
          <w:lang w:val="en-GB"/>
        </w:rPr>
        <w:t>103</w:t>
      </w:r>
      <w:r w:rsidRPr="00E7425D">
        <w:rPr>
          <w:spacing w:val="-4"/>
          <w:sz w:val="26"/>
          <w:szCs w:val="26"/>
          <w:lang w:val="vi-VN"/>
        </w:rPr>
        <w:t xml:space="preserve">. Trần Quốc Vượng (chủ biên, 1998), Tô Ngọc Thanh, Nguyễn Chí Bền, Lâm Mỹ Dung, Trần Thúy Anh, </w:t>
      </w:r>
      <w:r w:rsidRPr="00E7425D">
        <w:rPr>
          <w:i/>
          <w:spacing w:val="-4"/>
          <w:sz w:val="26"/>
          <w:szCs w:val="26"/>
          <w:lang w:val="vi-VN"/>
        </w:rPr>
        <w:t>Cơ sở văn hóa Việt Nam</w:t>
      </w:r>
      <w:r w:rsidRPr="00E7425D">
        <w:rPr>
          <w:spacing w:val="-4"/>
          <w:sz w:val="26"/>
          <w:szCs w:val="26"/>
          <w:lang w:val="vi-VN"/>
        </w:rPr>
        <w:t>, Nxb Giáo dục, Hà Nội.</w:t>
      </w:r>
    </w:p>
    <w:p w14:paraId="06725DC3" w14:textId="77777777" w:rsidR="007D3F12" w:rsidRPr="00E7425D" w:rsidRDefault="007D3F12" w:rsidP="00504A13">
      <w:pPr>
        <w:widowControl w:val="0"/>
        <w:spacing w:line="312" w:lineRule="auto"/>
        <w:ind w:left="567" w:hanging="567"/>
        <w:rPr>
          <w:sz w:val="26"/>
          <w:szCs w:val="26"/>
        </w:rPr>
      </w:pPr>
      <w:r w:rsidRPr="00E7425D">
        <w:rPr>
          <w:bCs/>
          <w:sz w:val="26"/>
          <w:szCs w:val="26"/>
          <w:lang w:val="en-GB"/>
        </w:rPr>
        <w:t>104</w:t>
      </w:r>
      <w:r w:rsidRPr="00E7425D">
        <w:rPr>
          <w:bCs/>
          <w:sz w:val="26"/>
          <w:szCs w:val="26"/>
          <w:lang w:val="fr-FR"/>
        </w:rPr>
        <w:t>.</w:t>
      </w:r>
      <w:r w:rsidRPr="00E7425D">
        <w:rPr>
          <w:b/>
          <w:sz w:val="26"/>
          <w:szCs w:val="26"/>
          <w:lang w:val="fr-FR"/>
        </w:rPr>
        <w:t xml:space="preserve"> </w:t>
      </w:r>
      <w:r w:rsidRPr="00E7425D">
        <w:rPr>
          <w:sz w:val="26"/>
          <w:szCs w:val="26"/>
        </w:rPr>
        <w:t xml:space="preserve">J.A. Beane (1997), </w:t>
      </w:r>
      <w:proofErr w:type="spellStart"/>
      <w:r w:rsidRPr="00E7425D">
        <w:rPr>
          <w:i/>
          <w:sz w:val="26"/>
          <w:szCs w:val="26"/>
        </w:rPr>
        <w:t>Curiculum</w:t>
      </w:r>
      <w:proofErr w:type="spellEnd"/>
      <w:r w:rsidRPr="00E7425D">
        <w:rPr>
          <w:i/>
          <w:sz w:val="26"/>
          <w:szCs w:val="26"/>
        </w:rPr>
        <w:t xml:space="preserve"> </w:t>
      </w:r>
      <w:proofErr w:type="spellStart"/>
      <w:r w:rsidRPr="00E7425D">
        <w:rPr>
          <w:i/>
          <w:sz w:val="26"/>
          <w:szCs w:val="26"/>
        </w:rPr>
        <w:t>intergration</w:t>
      </w:r>
      <w:proofErr w:type="spellEnd"/>
      <w:r w:rsidRPr="00E7425D">
        <w:rPr>
          <w:i/>
          <w:sz w:val="26"/>
          <w:szCs w:val="26"/>
        </w:rPr>
        <w:t xml:space="preserve">: De signing the core of </w:t>
      </w:r>
      <w:proofErr w:type="spellStart"/>
      <w:r w:rsidRPr="00E7425D">
        <w:rPr>
          <w:i/>
          <w:sz w:val="26"/>
          <w:szCs w:val="26"/>
        </w:rPr>
        <w:t>democaratic</w:t>
      </w:r>
      <w:proofErr w:type="spellEnd"/>
      <w:r w:rsidRPr="00E7425D">
        <w:rPr>
          <w:i/>
          <w:sz w:val="26"/>
          <w:szCs w:val="26"/>
        </w:rPr>
        <w:t xml:space="preserve"> education - </w:t>
      </w:r>
      <w:proofErr w:type="spellStart"/>
      <w:r w:rsidRPr="00E7425D">
        <w:rPr>
          <w:i/>
          <w:sz w:val="26"/>
          <w:szCs w:val="26"/>
        </w:rPr>
        <w:t>Tích</w:t>
      </w:r>
      <w:proofErr w:type="spellEnd"/>
      <w:r w:rsidRPr="00E7425D">
        <w:rPr>
          <w:i/>
          <w:sz w:val="26"/>
          <w:szCs w:val="26"/>
        </w:rPr>
        <w:t xml:space="preserve"> </w:t>
      </w:r>
      <w:proofErr w:type="spellStart"/>
      <w:r w:rsidRPr="00E7425D">
        <w:rPr>
          <w:i/>
          <w:sz w:val="26"/>
          <w:szCs w:val="26"/>
        </w:rPr>
        <w:t>hợp</w:t>
      </w:r>
      <w:proofErr w:type="spellEnd"/>
      <w:r w:rsidRPr="00E7425D">
        <w:rPr>
          <w:i/>
          <w:sz w:val="26"/>
          <w:szCs w:val="26"/>
        </w:rPr>
        <w:t xml:space="preserve"> </w:t>
      </w:r>
      <w:proofErr w:type="spellStart"/>
      <w:r w:rsidRPr="00E7425D">
        <w:rPr>
          <w:i/>
          <w:sz w:val="26"/>
          <w:szCs w:val="26"/>
        </w:rPr>
        <w:t>chương</w:t>
      </w:r>
      <w:proofErr w:type="spellEnd"/>
      <w:r w:rsidRPr="00E7425D">
        <w:rPr>
          <w:i/>
          <w:sz w:val="26"/>
          <w:szCs w:val="26"/>
        </w:rPr>
        <w:t xml:space="preserve"> </w:t>
      </w:r>
      <w:proofErr w:type="spellStart"/>
      <w:r w:rsidRPr="00E7425D">
        <w:rPr>
          <w:i/>
          <w:sz w:val="26"/>
          <w:szCs w:val="26"/>
        </w:rPr>
        <w:t>trình</w:t>
      </w:r>
      <w:proofErr w:type="spellEnd"/>
      <w:r w:rsidRPr="00E7425D">
        <w:rPr>
          <w:i/>
          <w:sz w:val="26"/>
          <w:szCs w:val="26"/>
        </w:rPr>
        <w:t xml:space="preserve"> </w:t>
      </w:r>
      <w:proofErr w:type="spellStart"/>
      <w:r w:rsidRPr="00E7425D">
        <w:rPr>
          <w:i/>
          <w:sz w:val="26"/>
          <w:szCs w:val="26"/>
        </w:rPr>
        <w:t>giáo</w:t>
      </w:r>
      <w:proofErr w:type="spellEnd"/>
      <w:r w:rsidRPr="00E7425D">
        <w:rPr>
          <w:i/>
          <w:sz w:val="26"/>
          <w:szCs w:val="26"/>
        </w:rPr>
        <w:t xml:space="preserve"> </w:t>
      </w:r>
      <w:proofErr w:type="spellStart"/>
      <w:r w:rsidRPr="00E7425D">
        <w:rPr>
          <w:i/>
          <w:sz w:val="26"/>
          <w:szCs w:val="26"/>
        </w:rPr>
        <w:t>dục</w:t>
      </w:r>
      <w:proofErr w:type="spellEnd"/>
      <w:r w:rsidRPr="00E7425D">
        <w:rPr>
          <w:i/>
          <w:sz w:val="26"/>
          <w:szCs w:val="26"/>
        </w:rPr>
        <w:t xml:space="preserve">: </w:t>
      </w:r>
      <w:proofErr w:type="spellStart"/>
      <w:r w:rsidRPr="00E7425D">
        <w:rPr>
          <w:i/>
          <w:sz w:val="26"/>
          <w:szCs w:val="26"/>
        </w:rPr>
        <w:t>Thiết</w:t>
      </w:r>
      <w:proofErr w:type="spellEnd"/>
      <w:r w:rsidRPr="00E7425D">
        <w:rPr>
          <w:i/>
          <w:sz w:val="26"/>
          <w:szCs w:val="26"/>
        </w:rPr>
        <w:t xml:space="preserve"> </w:t>
      </w:r>
      <w:proofErr w:type="spellStart"/>
      <w:r w:rsidRPr="00E7425D">
        <w:rPr>
          <w:i/>
          <w:sz w:val="26"/>
          <w:szCs w:val="26"/>
        </w:rPr>
        <w:t>kế</w:t>
      </w:r>
      <w:proofErr w:type="spellEnd"/>
      <w:r w:rsidRPr="00E7425D">
        <w:rPr>
          <w:i/>
          <w:sz w:val="26"/>
          <w:szCs w:val="26"/>
        </w:rPr>
        <w:t xml:space="preserve"> </w:t>
      </w:r>
      <w:proofErr w:type="spellStart"/>
      <w:r w:rsidRPr="00E7425D">
        <w:rPr>
          <w:i/>
          <w:sz w:val="26"/>
          <w:szCs w:val="26"/>
        </w:rPr>
        <w:t>cốt</w:t>
      </w:r>
      <w:proofErr w:type="spellEnd"/>
      <w:r w:rsidRPr="00E7425D">
        <w:rPr>
          <w:i/>
          <w:sz w:val="26"/>
          <w:szCs w:val="26"/>
        </w:rPr>
        <w:t xml:space="preserve"> </w:t>
      </w:r>
      <w:proofErr w:type="spellStart"/>
      <w:r w:rsidRPr="00E7425D">
        <w:rPr>
          <w:i/>
          <w:sz w:val="26"/>
          <w:szCs w:val="26"/>
        </w:rPr>
        <w:t>lõi</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nền</w:t>
      </w:r>
      <w:proofErr w:type="spellEnd"/>
      <w:r w:rsidRPr="00E7425D">
        <w:rPr>
          <w:i/>
          <w:sz w:val="26"/>
          <w:szCs w:val="26"/>
        </w:rPr>
        <w:t xml:space="preserve"> </w:t>
      </w:r>
      <w:proofErr w:type="spellStart"/>
      <w:r w:rsidRPr="00E7425D">
        <w:rPr>
          <w:i/>
          <w:sz w:val="26"/>
          <w:szCs w:val="26"/>
        </w:rPr>
        <w:t>giáo</w:t>
      </w:r>
      <w:proofErr w:type="spellEnd"/>
      <w:r w:rsidRPr="00E7425D">
        <w:rPr>
          <w:i/>
          <w:sz w:val="26"/>
          <w:szCs w:val="26"/>
        </w:rPr>
        <w:t xml:space="preserve"> </w:t>
      </w:r>
      <w:proofErr w:type="spellStart"/>
      <w:r w:rsidRPr="00E7425D">
        <w:rPr>
          <w:i/>
          <w:sz w:val="26"/>
          <w:szCs w:val="26"/>
        </w:rPr>
        <w:t>dục</w:t>
      </w:r>
      <w:proofErr w:type="spellEnd"/>
      <w:r w:rsidRPr="00E7425D">
        <w:rPr>
          <w:i/>
          <w:sz w:val="26"/>
          <w:szCs w:val="26"/>
        </w:rPr>
        <w:t xml:space="preserve"> </w:t>
      </w:r>
      <w:proofErr w:type="spellStart"/>
      <w:r w:rsidRPr="00E7425D">
        <w:rPr>
          <w:i/>
          <w:sz w:val="26"/>
          <w:szCs w:val="26"/>
        </w:rPr>
        <w:t>dân</w:t>
      </w:r>
      <w:proofErr w:type="spellEnd"/>
      <w:r w:rsidRPr="00E7425D">
        <w:rPr>
          <w:i/>
          <w:sz w:val="26"/>
          <w:szCs w:val="26"/>
        </w:rPr>
        <w:t xml:space="preserve"> </w:t>
      </w:r>
      <w:proofErr w:type="spellStart"/>
      <w:r w:rsidRPr="00E7425D">
        <w:rPr>
          <w:i/>
          <w:sz w:val="26"/>
          <w:szCs w:val="26"/>
        </w:rPr>
        <w:t>chủ</w:t>
      </w:r>
      <w:proofErr w:type="spellEnd"/>
      <w:r w:rsidRPr="00E7425D">
        <w:rPr>
          <w:i/>
          <w:sz w:val="26"/>
          <w:szCs w:val="26"/>
        </w:rPr>
        <w:t xml:space="preserve">, </w:t>
      </w:r>
      <w:r w:rsidRPr="00E7425D">
        <w:rPr>
          <w:sz w:val="26"/>
          <w:szCs w:val="26"/>
        </w:rPr>
        <w:t>New York: Columbia University, Teachers College Press.</w:t>
      </w:r>
    </w:p>
    <w:p w14:paraId="6C83B9BC" w14:textId="77777777" w:rsidR="007D3F12" w:rsidRPr="00E7425D" w:rsidRDefault="007D3F12" w:rsidP="00504A13">
      <w:pPr>
        <w:widowControl w:val="0"/>
        <w:autoSpaceDE w:val="0"/>
        <w:autoSpaceDN w:val="0"/>
        <w:adjustRightInd w:val="0"/>
        <w:spacing w:line="312" w:lineRule="auto"/>
        <w:ind w:left="567" w:hanging="567"/>
        <w:rPr>
          <w:sz w:val="26"/>
          <w:szCs w:val="26"/>
        </w:rPr>
      </w:pPr>
      <w:r w:rsidRPr="00E7425D">
        <w:rPr>
          <w:sz w:val="26"/>
          <w:szCs w:val="26"/>
          <w:lang w:val="en-GB"/>
        </w:rPr>
        <w:t xml:space="preserve">105. </w:t>
      </w:r>
      <w:r w:rsidRPr="00E7425D">
        <w:rPr>
          <w:bCs/>
          <w:spacing w:val="2"/>
          <w:sz w:val="26"/>
          <w:szCs w:val="26"/>
        </w:rPr>
        <w:t xml:space="preserve">Susan M. Drake, </w:t>
      </w:r>
      <w:r w:rsidRPr="00E7425D">
        <w:rPr>
          <w:iCs/>
          <w:sz w:val="26"/>
          <w:szCs w:val="26"/>
          <w:shd w:val="clear" w:color="auto" w:fill="FFFFFF"/>
        </w:rPr>
        <w:t xml:space="preserve">Rebecca C. Burns (2004), </w:t>
      </w:r>
      <w:r w:rsidRPr="00E7425D">
        <w:rPr>
          <w:i/>
          <w:sz w:val="26"/>
          <w:szCs w:val="26"/>
        </w:rPr>
        <w:t xml:space="preserve">Meeting Standards Through </w:t>
      </w:r>
      <w:proofErr w:type="spellStart"/>
      <w:r w:rsidRPr="00E7425D">
        <w:rPr>
          <w:i/>
          <w:sz w:val="26"/>
          <w:szCs w:val="26"/>
        </w:rPr>
        <w:t>Intergrated</w:t>
      </w:r>
      <w:proofErr w:type="spellEnd"/>
      <w:r w:rsidRPr="00E7425D">
        <w:rPr>
          <w:i/>
          <w:sz w:val="26"/>
          <w:szCs w:val="26"/>
        </w:rPr>
        <w:t xml:space="preserve"> Curriculum (</w:t>
      </w:r>
      <w:proofErr w:type="spellStart"/>
      <w:r w:rsidRPr="00E7425D">
        <w:rPr>
          <w:i/>
          <w:sz w:val="26"/>
          <w:szCs w:val="26"/>
        </w:rPr>
        <w:t>Đáp</w:t>
      </w:r>
      <w:proofErr w:type="spellEnd"/>
      <w:r w:rsidRPr="00E7425D">
        <w:rPr>
          <w:i/>
          <w:sz w:val="26"/>
          <w:szCs w:val="26"/>
        </w:rPr>
        <w:t xml:space="preserve"> </w:t>
      </w:r>
      <w:proofErr w:type="spellStart"/>
      <w:r w:rsidRPr="00E7425D">
        <w:rPr>
          <w:i/>
          <w:sz w:val="26"/>
          <w:szCs w:val="26"/>
        </w:rPr>
        <w:t>ứng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tiêu</w:t>
      </w:r>
      <w:proofErr w:type="spellEnd"/>
      <w:r w:rsidRPr="00E7425D">
        <w:rPr>
          <w:i/>
          <w:sz w:val="26"/>
          <w:szCs w:val="26"/>
        </w:rPr>
        <w:t xml:space="preserve"> </w:t>
      </w:r>
      <w:proofErr w:type="spellStart"/>
      <w:r w:rsidRPr="00E7425D">
        <w:rPr>
          <w:i/>
          <w:sz w:val="26"/>
          <w:szCs w:val="26"/>
        </w:rPr>
        <w:t>chuẩn</w:t>
      </w:r>
      <w:proofErr w:type="spellEnd"/>
      <w:r w:rsidRPr="00E7425D">
        <w:rPr>
          <w:i/>
          <w:sz w:val="26"/>
          <w:szCs w:val="26"/>
        </w:rPr>
        <w:t xml:space="preserve"> </w:t>
      </w:r>
      <w:proofErr w:type="spellStart"/>
      <w:r w:rsidRPr="00E7425D">
        <w:rPr>
          <w:i/>
          <w:sz w:val="26"/>
          <w:szCs w:val="26"/>
        </w:rPr>
        <w:t>thông</w:t>
      </w:r>
      <w:proofErr w:type="spellEnd"/>
      <w:r w:rsidRPr="00E7425D">
        <w:rPr>
          <w:i/>
          <w:sz w:val="26"/>
          <w:szCs w:val="26"/>
        </w:rPr>
        <w:t xml:space="preserve"> qua </w:t>
      </w:r>
      <w:proofErr w:type="spellStart"/>
      <w:r w:rsidRPr="00E7425D">
        <w:rPr>
          <w:i/>
          <w:sz w:val="26"/>
          <w:szCs w:val="26"/>
        </w:rPr>
        <w:t>chương</w:t>
      </w:r>
      <w:proofErr w:type="spellEnd"/>
      <w:r w:rsidRPr="00E7425D">
        <w:rPr>
          <w:i/>
          <w:sz w:val="26"/>
          <w:szCs w:val="26"/>
        </w:rPr>
        <w:t xml:space="preserve"> </w:t>
      </w:r>
      <w:proofErr w:type="spellStart"/>
      <w:r w:rsidRPr="00E7425D">
        <w:rPr>
          <w:i/>
          <w:sz w:val="26"/>
          <w:szCs w:val="26"/>
        </w:rPr>
        <w:t>trình</w:t>
      </w:r>
      <w:proofErr w:type="spellEnd"/>
      <w:r w:rsidRPr="00E7425D">
        <w:rPr>
          <w:i/>
          <w:sz w:val="26"/>
          <w:szCs w:val="26"/>
        </w:rPr>
        <w:t xml:space="preserve"> </w:t>
      </w:r>
      <w:proofErr w:type="spellStart"/>
      <w:r w:rsidRPr="00E7425D">
        <w:rPr>
          <w:i/>
          <w:sz w:val="26"/>
          <w:szCs w:val="26"/>
        </w:rPr>
        <w:t>giảng</w:t>
      </w:r>
      <w:proofErr w:type="spellEnd"/>
      <w:r w:rsidRPr="00E7425D">
        <w:rPr>
          <w:i/>
          <w:sz w:val="26"/>
          <w:szCs w:val="26"/>
        </w:rPr>
        <w:t xml:space="preserve"> </w:t>
      </w:r>
      <w:proofErr w:type="spellStart"/>
      <w:r w:rsidRPr="00E7425D">
        <w:rPr>
          <w:i/>
          <w:sz w:val="26"/>
          <w:szCs w:val="26"/>
        </w:rPr>
        <w:t>dạy</w:t>
      </w:r>
      <w:proofErr w:type="spellEnd"/>
      <w:r w:rsidRPr="00E7425D">
        <w:rPr>
          <w:i/>
          <w:sz w:val="26"/>
          <w:szCs w:val="26"/>
        </w:rPr>
        <w:t xml:space="preserve"> </w:t>
      </w:r>
      <w:proofErr w:type="spellStart"/>
      <w:r w:rsidRPr="00E7425D">
        <w:rPr>
          <w:i/>
          <w:sz w:val="26"/>
          <w:szCs w:val="26"/>
        </w:rPr>
        <w:t>tích</w:t>
      </w:r>
      <w:proofErr w:type="spellEnd"/>
      <w:r w:rsidRPr="00E7425D">
        <w:rPr>
          <w:i/>
          <w:sz w:val="26"/>
          <w:szCs w:val="26"/>
        </w:rPr>
        <w:t xml:space="preserve"> </w:t>
      </w:r>
      <w:proofErr w:type="spellStart"/>
      <w:r w:rsidRPr="00E7425D">
        <w:rPr>
          <w:i/>
          <w:sz w:val="26"/>
          <w:szCs w:val="26"/>
        </w:rPr>
        <w:t>hợp</w:t>
      </w:r>
      <w:proofErr w:type="spellEnd"/>
      <w:r w:rsidRPr="00E7425D">
        <w:rPr>
          <w:i/>
          <w:sz w:val="26"/>
          <w:szCs w:val="26"/>
        </w:rPr>
        <w:t>)</w:t>
      </w:r>
      <w:r w:rsidRPr="00E7425D">
        <w:rPr>
          <w:iCs/>
          <w:sz w:val="26"/>
          <w:szCs w:val="26"/>
          <w:shd w:val="clear" w:color="auto" w:fill="FFFFFF"/>
        </w:rPr>
        <w:t>,</w:t>
      </w:r>
      <w:r w:rsidRPr="00E7425D">
        <w:rPr>
          <w:i/>
          <w:sz w:val="26"/>
          <w:szCs w:val="26"/>
        </w:rPr>
        <w:t xml:space="preserve"> </w:t>
      </w:r>
      <w:proofErr w:type="spellStart"/>
      <w:r w:rsidRPr="00E7425D">
        <w:rPr>
          <w:sz w:val="26"/>
          <w:szCs w:val="26"/>
        </w:rPr>
        <w:t>Nxb</w:t>
      </w:r>
      <w:proofErr w:type="spellEnd"/>
      <w:r w:rsidRPr="00E7425D">
        <w:rPr>
          <w:sz w:val="26"/>
          <w:szCs w:val="26"/>
        </w:rPr>
        <w:t xml:space="preserve"> ASCD, USA.</w:t>
      </w:r>
    </w:p>
    <w:p w14:paraId="14794E78" w14:textId="140EF539" w:rsidR="007D3F12" w:rsidRPr="00E7425D" w:rsidRDefault="007D3F12" w:rsidP="00504A13">
      <w:pPr>
        <w:widowControl w:val="0"/>
        <w:spacing w:line="312" w:lineRule="auto"/>
        <w:ind w:left="567" w:hanging="567"/>
        <w:rPr>
          <w:sz w:val="26"/>
          <w:szCs w:val="26"/>
          <w:lang w:val="vi-VN"/>
        </w:rPr>
      </w:pPr>
      <w:r w:rsidRPr="00E7425D">
        <w:rPr>
          <w:sz w:val="26"/>
          <w:szCs w:val="26"/>
          <w:lang w:val="vi-VN"/>
        </w:rPr>
        <w:t>10</w:t>
      </w:r>
      <w:r w:rsidRPr="00E7425D">
        <w:rPr>
          <w:sz w:val="26"/>
          <w:szCs w:val="26"/>
          <w:lang w:val="en-GB"/>
        </w:rPr>
        <w:t xml:space="preserve">6. Xavier </w:t>
      </w:r>
      <w:proofErr w:type="spellStart"/>
      <w:r w:rsidRPr="00E7425D">
        <w:rPr>
          <w:sz w:val="26"/>
          <w:szCs w:val="26"/>
          <w:lang w:val="en-GB"/>
        </w:rPr>
        <w:t>Roegiers</w:t>
      </w:r>
      <w:proofErr w:type="spellEnd"/>
      <w:r w:rsidRPr="00E7425D">
        <w:rPr>
          <w:sz w:val="26"/>
          <w:szCs w:val="26"/>
          <w:lang w:val="en-GB"/>
        </w:rPr>
        <w:t xml:space="preserve">; </w:t>
      </w:r>
      <w:proofErr w:type="spellStart"/>
      <w:r w:rsidRPr="00E7425D">
        <w:rPr>
          <w:sz w:val="26"/>
          <w:szCs w:val="26"/>
          <w:lang w:val="en-GB"/>
        </w:rPr>
        <w:t>Đào</w:t>
      </w:r>
      <w:proofErr w:type="spellEnd"/>
      <w:r w:rsidRPr="00E7425D">
        <w:rPr>
          <w:sz w:val="26"/>
          <w:szCs w:val="26"/>
          <w:lang w:val="en-GB"/>
        </w:rPr>
        <w:t xml:space="preserve"> </w:t>
      </w:r>
      <w:proofErr w:type="spellStart"/>
      <w:r w:rsidRPr="00E7425D">
        <w:rPr>
          <w:sz w:val="26"/>
          <w:szCs w:val="26"/>
          <w:lang w:val="en-GB"/>
        </w:rPr>
        <w:t>Trọng</w:t>
      </w:r>
      <w:proofErr w:type="spellEnd"/>
      <w:r w:rsidRPr="00E7425D">
        <w:rPr>
          <w:sz w:val="26"/>
          <w:szCs w:val="26"/>
          <w:lang w:val="en-GB"/>
        </w:rPr>
        <w:t xml:space="preserve"> Quang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Nguyễn</w:t>
      </w:r>
      <w:proofErr w:type="spellEnd"/>
      <w:r w:rsidRPr="00E7425D">
        <w:rPr>
          <w:sz w:val="26"/>
          <w:szCs w:val="26"/>
          <w:lang w:val="en-GB"/>
        </w:rPr>
        <w:t xml:space="preserve"> </w:t>
      </w:r>
      <w:proofErr w:type="spellStart"/>
      <w:r w:rsidRPr="00E7425D">
        <w:rPr>
          <w:sz w:val="26"/>
          <w:szCs w:val="26"/>
          <w:lang w:val="en-GB"/>
        </w:rPr>
        <w:t>Ngọc</w:t>
      </w:r>
      <w:proofErr w:type="spellEnd"/>
      <w:r w:rsidRPr="00E7425D">
        <w:rPr>
          <w:sz w:val="26"/>
          <w:szCs w:val="26"/>
          <w:lang w:val="en-GB"/>
        </w:rPr>
        <w:t xml:space="preserve"> </w:t>
      </w:r>
      <w:proofErr w:type="spellStart"/>
      <w:r w:rsidRPr="00E7425D">
        <w:rPr>
          <w:sz w:val="26"/>
          <w:szCs w:val="26"/>
          <w:lang w:val="en-GB"/>
        </w:rPr>
        <w:t>Nhị</w:t>
      </w:r>
      <w:proofErr w:type="spellEnd"/>
      <w:r w:rsidRPr="00E7425D">
        <w:rPr>
          <w:sz w:val="26"/>
          <w:szCs w:val="26"/>
          <w:lang w:val="en-GB"/>
        </w:rPr>
        <w:t xml:space="preserve"> </w:t>
      </w:r>
      <w:proofErr w:type="spellStart"/>
      <w:r w:rsidRPr="00E7425D">
        <w:rPr>
          <w:sz w:val="26"/>
          <w:szCs w:val="26"/>
          <w:lang w:val="en-GB"/>
        </w:rPr>
        <w:t>dịch</w:t>
      </w:r>
      <w:proofErr w:type="spellEnd"/>
      <w:r w:rsidRPr="00E7425D">
        <w:rPr>
          <w:sz w:val="26"/>
          <w:szCs w:val="26"/>
          <w:lang w:val="en-GB"/>
        </w:rPr>
        <w:t xml:space="preserve"> (1996), </w:t>
      </w:r>
      <w:r w:rsidRPr="00E7425D">
        <w:rPr>
          <w:i/>
          <w:iCs/>
          <w:sz w:val="26"/>
          <w:szCs w:val="26"/>
          <w:lang w:val="en-GB"/>
        </w:rPr>
        <w:t xml:space="preserve">Khoa </w:t>
      </w:r>
      <w:proofErr w:type="spellStart"/>
      <w:r w:rsidRPr="00E7425D">
        <w:rPr>
          <w:i/>
          <w:iCs/>
          <w:sz w:val="26"/>
          <w:szCs w:val="26"/>
          <w:lang w:val="en-GB"/>
        </w:rPr>
        <w:t>sư</w:t>
      </w:r>
      <w:proofErr w:type="spellEnd"/>
      <w:r w:rsidRPr="00E7425D">
        <w:rPr>
          <w:i/>
          <w:iCs/>
          <w:sz w:val="26"/>
          <w:szCs w:val="26"/>
          <w:lang w:val="en-GB"/>
        </w:rPr>
        <w:t xml:space="preserve"> </w:t>
      </w:r>
      <w:proofErr w:type="spellStart"/>
      <w:r w:rsidRPr="00E7425D">
        <w:rPr>
          <w:i/>
          <w:iCs/>
          <w:sz w:val="26"/>
          <w:szCs w:val="26"/>
          <w:lang w:val="en-GB"/>
        </w:rPr>
        <w:t>phạm</w:t>
      </w:r>
      <w:proofErr w:type="spellEnd"/>
      <w:r w:rsidRPr="00E7425D">
        <w:rPr>
          <w:i/>
          <w:iCs/>
          <w:sz w:val="26"/>
          <w:szCs w:val="26"/>
          <w:lang w:val="en-GB"/>
        </w:rPr>
        <w:t xml:space="preserve"> </w:t>
      </w:r>
      <w:proofErr w:type="spellStart"/>
      <w:r w:rsidRPr="00E7425D">
        <w:rPr>
          <w:i/>
          <w:iCs/>
          <w:sz w:val="26"/>
          <w:szCs w:val="26"/>
          <w:lang w:val="en-GB"/>
        </w:rPr>
        <w:t>tích</w:t>
      </w:r>
      <w:proofErr w:type="spellEnd"/>
      <w:r w:rsidRPr="00E7425D">
        <w:rPr>
          <w:i/>
          <w:iCs/>
          <w:sz w:val="26"/>
          <w:szCs w:val="26"/>
          <w:lang w:val="en-GB"/>
        </w:rPr>
        <w:t xml:space="preserve"> </w:t>
      </w:r>
      <w:proofErr w:type="spellStart"/>
      <w:r w:rsidRPr="00E7425D">
        <w:rPr>
          <w:i/>
          <w:iCs/>
          <w:sz w:val="26"/>
          <w:szCs w:val="26"/>
          <w:lang w:val="en-GB"/>
        </w:rPr>
        <w:t>hợp</w:t>
      </w:r>
      <w:proofErr w:type="spellEnd"/>
      <w:r w:rsidRPr="00E7425D">
        <w:rPr>
          <w:i/>
          <w:iCs/>
          <w:sz w:val="26"/>
          <w:szCs w:val="26"/>
          <w:lang w:val="en-GB"/>
        </w:rPr>
        <w:t xml:space="preserve"> hay </w:t>
      </w:r>
      <w:proofErr w:type="spellStart"/>
      <w:r w:rsidRPr="00E7425D">
        <w:rPr>
          <w:i/>
          <w:iCs/>
          <w:sz w:val="26"/>
          <w:szCs w:val="26"/>
          <w:lang w:val="en-GB"/>
        </w:rPr>
        <w:t>làm</w:t>
      </w:r>
      <w:proofErr w:type="spellEnd"/>
      <w:r w:rsidRPr="00E7425D">
        <w:rPr>
          <w:i/>
          <w:iCs/>
          <w:sz w:val="26"/>
          <w:szCs w:val="26"/>
          <w:lang w:val="en-GB"/>
        </w:rPr>
        <w:t xml:space="preserve"> </w:t>
      </w:r>
      <w:proofErr w:type="spellStart"/>
      <w:r w:rsidRPr="00E7425D">
        <w:rPr>
          <w:i/>
          <w:iCs/>
          <w:sz w:val="26"/>
          <w:szCs w:val="26"/>
          <w:lang w:val="en-GB"/>
        </w:rPr>
        <w:t>thế</w:t>
      </w:r>
      <w:proofErr w:type="spellEnd"/>
      <w:r w:rsidRPr="00E7425D">
        <w:rPr>
          <w:i/>
          <w:iCs/>
          <w:sz w:val="26"/>
          <w:szCs w:val="26"/>
          <w:lang w:val="en-GB"/>
        </w:rPr>
        <w:t xml:space="preserve"> </w:t>
      </w:r>
      <w:proofErr w:type="spellStart"/>
      <w:r w:rsidRPr="00E7425D">
        <w:rPr>
          <w:i/>
          <w:iCs/>
          <w:sz w:val="26"/>
          <w:szCs w:val="26"/>
          <w:lang w:val="en-GB"/>
        </w:rPr>
        <w:t>nào</w:t>
      </w:r>
      <w:proofErr w:type="spellEnd"/>
      <w:r w:rsidRPr="00E7425D">
        <w:rPr>
          <w:i/>
          <w:iCs/>
          <w:sz w:val="26"/>
          <w:szCs w:val="26"/>
          <w:lang w:val="en-GB"/>
        </w:rPr>
        <w:t xml:space="preserve"> </w:t>
      </w:r>
      <w:proofErr w:type="spellStart"/>
      <w:r w:rsidRPr="00E7425D">
        <w:rPr>
          <w:i/>
          <w:iCs/>
          <w:sz w:val="26"/>
          <w:szCs w:val="26"/>
          <w:lang w:val="en-GB"/>
        </w:rPr>
        <w:t>để</w:t>
      </w:r>
      <w:proofErr w:type="spellEnd"/>
      <w:r w:rsidRPr="00E7425D">
        <w:rPr>
          <w:i/>
          <w:iCs/>
          <w:sz w:val="26"/>
          <w:szCs w:val="26"/>
          <w:lang w:val="en-GB"/>
        </w:rPr>
        <w:t xml:space="preserve"> </w:t>
      </w:r>
      <w:proofErr w:type="spellStart"/>
      <w:r w:rsidRPr="00E7425D">
        <w:rPr>
          <w:i/>
          <w:iCs/>
          <w:sz w:val="26"/>
          <w:szCs w:val="26"/>
          <w:lang w:val="en-GB"/>
        </w:rPr>
        <w:t>phát</w:t>
      </w:r>
      <w:proofErr w:type="spellEnd"/>
      <w:r w:rsidRPr="00E7425D">
        <w:rPr>
          <w:i/>
          <w:iCs/>
          <w:sz w:val="26"/>
          <w:szCs w:val="26"/>
          <w:lang w:val="en-GB"/>
        </w:rPr>
        <w:t xml:space="preserve"> </w:t>
      </w:r>
      <w:proofErr w:type="spellStart"/>
      <w:r w:rsidRPr="00E7425D">
        <w:rPr>
          <w:i/>
          <w:iCs/>
          <w:sz w:val="26"/>
          <w:szCs w:val="26"/>
          <w:lang w:val="en-GB"/>
        </w:rPr>
        <w:t>triển</w:t>
      </w:r>
      <w:proofErr w:type="spellEnd"/>
      <w:r w:rsidRPr="00E7425D">
        <w:rPr>
          <w:i/>
          <w:iCs/>
          <w:sz w:val="26"/>
          <w:szCs w:val="26"/>
          <w:lang w:val="en-GB"/>
        </w:rPr>
        <w:t xml:space="preserve"> </w:t>
      </w:r>
      <w:proofErr w:type="spellStart"/>
      <w:r w:rsidRPr="00E7425D">
        <w:rPr>
          <w:i/>
          <w:iCs/>
          <w:sz w:val="26"/>
          <w:szCs w:val="26"/>
          <w:lang w:val="en-GB"/>
        </w:rPr>
        <w:t>các</w:t>
      </w:r>
      <w:proofErr w:type="spellEnd"/>
      <w:r w:rsidRPr="00E7425D">
        <w:rPr>
          <w:i/>
          <w:iCs/>
          <w:sz w:val="26"/>
          <w:szCs w:val="26"/>
          <w:lang w:val="en-GB"/>
        </w:rPr>
        <w:t xml:space="preserve"> </w:t>
      </w:r>
      <w:proofErr w:type="spellStart"/>
      <w:r w:rsidRPr="00E7425D">
        <w:rPr>
          <w:i/>
          <w:iCs/>
          <w:sz w:val="26"/>
          <w:szCs w:val="26"/>
          <w:lang w:val="en-GB"/>
        </w:rPr>
        <w:t>năng</w:t>
      </w:r>
      <w:proofErr w:type="spellEnd"/>
      <w:r w:rsidRPr="00E7425D">
        <w:rPr>
          <w:i/>
          <w:iCs/>
          <w:sz w:val="26"/>
          <w:szCs w:val="26"/>
          <w:lang w:val="en-GB"/>
        </w:rPr>
        <w:t xml:space="preserve"> </w:t>
      </w:r>
      <w:proofErr w:type="spellStart"/>
      <w:r w:rsidRPr="00E7425D">
        <w:rPr>
          <w:i/>
          <w:iCs/>
          <w:sz w:val="26"/>
          <w:szCs w:val="26"/>
          <w:lang w:val="en-GB"/>
        </w:rPr>
        <w:t>lực</w:t>
      </w:r>
      <w:proofErr w:type="spellEnd"/>
      <w:r w:rsidRPr="00E7425D">
        <w:rPr>
          <w:i/>
          <w:iCs/>
          <w:sz w:val="26"/>
          <w:szCs w:val="26"/>
          <w:lang w:val="en-GB"/>
        </w:rPr>
        <w:t xml:space="preserve"> ở </w:t>
      </w:r>
      <w:proofErr w:type="spellStart"/>
      <w:r w:rsidRPr="00E7425D">
        <w:rPr>
          <w:i/>
          <w:iCs/>
          <w:sz w:val="26"/>
          <w:szCs w:val="26"/>
          <w:lang w:val="en-GB"/>
        </w:rPr>
        <w:t>nhà</w:t>
      </w:r>
      <w:proofErr w:type="spellEnd"/>
      <w:r w:rsidRPr="00E7425D">
        <w:rPr>
          <w:i/>
          <w:iCs/>
          <w:sz w:val="26"/>
          <w:szCs w:val="26"/>
          <w:lang w:val="en-GB"/>
        </w:rPr>
        <w:t xml:space="preserve"> </w:t>
      </w:r>
      <w:proofErr w:type="spellStart"/>
      <w:r w:rsidRPr="00E7425D">
        <w:rPr>
          <w:i/>
          <w:iCs/>
          <w:sz w:val="26"/>
          <w:szCs w:val="26"/>
          <w:lang w:val="en-GB"/>
        </w:rPr>
        <w:t>trường</w:t>
      </w:r>
      <w:proofErr w:type="spellEnd"/>
      <w:r w:rsidRPr="00E7425D">
        <w:rPr>
          <w:sz w:val="26"/>
          <w:szCs w:val="26"/>
          <w:lang w:val="en-GB"/>
        </w:rPr>
        <w:t xml:space="preserve">, </w:t>
      </w:r>
      <w:proofErr w:type="spellStart"/>
      <w:r w:rsidRPr="00E7425D">
        <w:rPr>
          <w:sz w:val="26"/>
          <w:szCs w:val="26"/>
          <w:lang w:val="en-GB"/>
        </w:rPr>
        <w:t>Nxb</w:t>
      </w:r>
      <w:proofErr w:type="spellEnd"/>
      <w:r w:rsidRPr="00E7425D">
        <w:rPr>
          <w:sz w:val="26"/>
          <w:szCs w:val="26"/>
          <w:lang w:val="en-GB"/>
        </w:rPr>
        <w:t xml:space="preserve"> </w:t>
      </w:r>
      <w:proofErr w:type="spellStart"/>
      <w:r w:rsidRPr="00E7425D">
        <w:rPr>
          <w:sz w:val="26"/>
          <w:szCs w:val="26"/>
          <w:lang w:val="en-GB"/>
        </w:rPr>
        <w:t>Giáo</w:t>
      </w:r>
      <w:proofErr w:type="spellEnd"/>
      <w:r w:rsidRPr="00E7425D">
        <w:rPr>
          <w:sz w:val="26"/>
          <w:szCs w:val="26"/>
          <w:lang w:val="en-GB"/>
        </w:rPr>
        <w:t xml:space="preserve"> </w:t>
      </w:r>
      <w:proofErr w:type="spellStart"/>
      <w:r w:rsidRPr="00E7425D">
        <w:rPr>
          <w:sz w:val="26"/>
          <w:szCs w:val="26"/>
          <w:lang w:val="en-GB"/>
        </w:rPr>
        <w:t>dục</w:t>
      </w:r>
      <w:proofErr w:type="spellEnd"/>
      <w:r w:rsidRPr="00E7425D">
        <w:rPr>
          <w:sz w:val="26"/>
          <w:szCs w:val="26"/>
          <w:lang w:val="vi-VN"/>
        </w:rPr>
        <w:t>, Hà Nội.</w:t>
      </w:r>
    </w:p>
    <w:p w14:paraId="0CC41E19" w14:textId="315E4939" w:rsidR="007D3F12" w:rsidRPr="00E7425D" w:rsidRDefault="007D3F12" w:rsidP="00504A13">
      <w:pPr>
        <w:widowControl w:val="0"/>
        <w:spacing w:line="288" w:lineRule="auto"/>
        <w:ind w:left="567" w:hanging="567"/>
        <w:rPr>
          <w:b/>
          <w:bCs/>
          <w:i/>
          <w:iCs/>
          <w:sz w:val="26"/>
          <w:szCs w:val="26"/>
          <w:lang w:val="vi-VN"/>
        </w:rPr>
      </w:pPr>
      <w:r w:rsidRPr="00E7425D">
        <w:rPr>
          <w:b/>
          <w:bCs/>
          <w:i/>
          <w:iCs/>
          <w:sz w:val="26"/>
          <w:szCs w:val="26"/>
          <w:lang w:val="vi-VN"/>
        </w:rPr>
        <w:t>*</w:t>
      </w:r>
      <w:r w:rsidR="00915984" w:rsidRPr="00E7425D">
        <w:rPr>
          <w:b/>
          <w:bCs/>
          <w:i/>
          <w:iCs/>
          <w:sz w:val="26"/>
          <w:szCs w:val="26"/>
        </w:rPr>
        <w:t xml:space="preserve"> </w:t>
      </w:r>
      <w:r w:rsidRPr="00E7425D">
        <w:rPr>
          <w:b/>
          <w:bCs/>
          <w:i/>
          <w:iCs/>
          <w:sz w:val="26"/>
          <w:szCs w:val="26"/>
          <w:lang w:val="vi-VN"/>
        </w:rPr>
        <w:t>Tài liệu internet:</w:t>
      </w:r>
    </w:p>
    <w:p w14:paraId="092BE4C2" w14:textId="1CBA5508" w:rsidR="000B5766" w:rsidRPr="00E7425D" w:rsidRDefault="000B5766" w:rsidP="00504A13">
      <w:pPr>
        <w:widowControl w:val="0"/>
        <w:spacing w:line="288" w:lineRule="auto"/>
        <w:ind w:left="567" w:hanging="567"/>
        <w:rPr>
          <w:sz w:val="26"/>
          <w:szCs w:val="26"/>
          <w:lang w:val="en-GB"/>
        </w:rPr>
      </w:pPr>
      <w:r w:rsidRPr="00E7425D">
        <w:rPr>
          <w:sz w:val="26"/>
          <w:szCs w:val="26"/>
          <w:lang w:val="en-GB"/>
        </w:rPr>
        <w:t xml:space="preserve">107. ACC </w:t>
      </w:r>
      <w:proofErr w:type="spellStart"/>
      <w:r w:rsidRPr="00E7425D">
        <w:rPr>
          <w:sz w:val="26"/>
          <w:szCs w:val="26"/>
          <w:lang w:val="en-GB"/>
        </w:rPr>
        <w:t>Hà</w:t>
      </w:r>
      <w:proofErr w:type="spellEnd"/>
      <w:r w:rsidRPr="00E7425D">
        <w:rPr>
          <w:sz w:val="26"/>
          <w:szCs w:val="26"/>
          <w:lang w:val="en-GB"/>
        </w:rPr>
        <w:t xml:space="preserve"> </w:t>
      </w:r>
      <w:proofErr w:type="spellStart"/>
      <w:r w:rsidRPr="00E7425D">
        <w:rPr>
          <w:sz w:val="26"/>
          <w:szCs w:val="26"/>
          <w:lang w:val="en-GB"/>
        </w:rPr>
        <w:t>Nội</w:t>
      </w:r>
      <w:proofErr w:type="spellEnd"/>
      <w:r w:rsidRPr="00E7425D">
        <w:rPr>
          <w:sz w:val="26"/>
          <w:szCs w:val="26"/>
          <w:lang w:val="en-GB"/>
        </w:rPr>
        <w:t xml:space="preserve"> (2025), </w:t>
      </w:r>
      <w:proofErr w:type="spellStart"/>
      <w:r w:rsidRPr="00E7425D">
        <w:rPr>
          <w:i/>
          <w:iCs/>
          <w:sz w:val="26"/>
          <w:szCs w:val="26"/>
          <w:lang w:val="en-GB"/>
        </w:rPr>
        <w:t>Thông</w:t>
      </w:r>
      <w:proofErr w:type="spellEnd"/>
      <w:r w:rsidRPr="00E7425D">
        <w:rPr>
          <w:i/>
          <w:iCs/>
          <w:sz w:val="26"/>
          <w:szCs w:val="26"/>
          <w:lang w:val="en-GB"/>
        </w:rPr>
        <w:t xml:space="preserve"> tin </w:t>
      </w:r>
      <w:proofErr w:type="spellStart"/>
      <w:r w:rsidRPr="00E7425D">
        <w:rPr>
          <w:i/>
          <w:iCs/>
          <w:sz w:val="26"/>
          <w:szCs w:val="26"/>
          <w:lang w:val="en-GB"/>
        </w:rPr>
        <w:t>diện</w:t>
      </w:r>
      <w:proofErr w:type="spellEnd"/>
      <w:r w:rsidRPr="00E7425D">
        <w:rPr>
          <w:i/>
          <w:iCs/>
          <w:sz w:val="26"/>
          <w:szCs w:val="26"/>
          <w:lang w:val="en-GB"/>
        </w:rPr>
        <w:t xml:space="preserve"> </w:t>
      </w:r>
      <w:proofErr w:type="spellStart"/>
      <w:r w:rsidRPr="00E7425D">
        <w:rPr>
          <w:i/>
          <w:iCs/>
          <w:sz w:val="26"/>
          <w:szCs w:val="26"/>
          <w:lang w:val="en-GB"/>
        </w:rPr>
        <w:t>tích</w:t>
      </w:r>
      <w:proofErr w:type="spellEnd"/>
      <w:r w:rsidRPr="00E7425D">
        <w:rPr>
          <w:i/>
          <w:iCs/>
          <w:sz w:val="26"/>
          <w:szCs w:val="26"/>
          <w:lang w:val="en-GB"/>
        </w:rPr>
        <w:t xml:space="preserve"> </w:t>
      </w:r>
      <w:proofErr w:type="spellStart"/>
      <w:r w:rsidRPr="00E7425D">
        <w:rPr>
          <w:i/>
          <w:iCs/>
          <w:sz w:val="26"/>
          <w:szCs w:val="26"/>
          <w:lang w:val="en-GB"/>
        </w:rPr>
        <w:t>và</w:t>
      </w:r>
      <w:proofErr w:type="spellEnd"/>
      <w:r w:rsidRPr="00E7425D">
        <w:rPr>
          <w:i/>
          <w:iCs/>
          <w:sz w:val="26"/>
          <w:szCs w:val="26"/>
          <w:lang w:val="en-GB"/>
        </w:rPr>
        <w:t xml:space="preserve"> </w:t>
      </w:r>
      <w:proofErr w:type="spellStart"/>
      <w:r w:rsidRPr="00E7425D">
        <w:rPr>
          <w:i/>
          <w:iCs/>
          <w:sz w:val="26"/>
          <w:szCs w:val="26"/>
          <w:lang w:val="en-GB"/>
        </w:rPr>
        <w:t>dân</w:t>
      </w:r>
      <w:proofErr w:type="spellEnd"/>
      <w:r w:rsidRPr="00E7425D">
        <w:rPr>
          <w:i/>
          <w:iCs/>
          <w:sz w:val="26"/>
          <w:szCs w:val="26"/>
          <w:lang w:val="en-GB"/>
        </w:rPr>
        <w:t xml:space="preserve"> </w:t>
      </w:r>
      <w:proofErr w:type="spellStart"/>
      <w:r w:rsidRPr="00E7425D">
        <w:rPr>
          <w:i/>
          <w:iCs/>
          <w:sz w:val="26"/>
          <w:szCs w:val="26"/>
          <w:lang w:val="en-GB"/>
        </w:rPr>
        <w:t>số</w:t>
      </w:r>
      <w:proofErr w:type="spellEnd"/>
      <w:r w:rsidRPr="00E7425D">
        <w:rPr>
          <w:i/>
          <w:iCs/>
          <w:sz w:val="26"/>
          <w:szCs w:val="26"/>
          <w:lang w:val="en-GB"/>
        </w:rPr>
        <w:t xml:space="preserve"> </w:t>
      </w:r>
      <w:proofErr w:type="spellStart"/>
      <w:r w:rsidRPr="00E7425D">
        <w:rPr>
          <w:i/>
          <w:iCs/>
          <w:sz w:val="26"/>
          <w:szCs w:val="26"/>
          <w:lang w:val="en-GB"/>
        </w:rPr>
        <w:t>thành</w:t>
      </w:r>
      <w:proofErr w:type="spellEnd"/>
      <w:r w:rsidRPr="00E7425D">
        <w:rPr>
          <w:i/>
          <w:iCs/>
          <w:sz w:val="26"/>
          <w:szCs w:val="26"/>
          <w:lang w:val="en-GB"/>
        </w:rPr>
        <w:t xml:space="preserve"> </w:t>
      </w:r>
      <w:proofErr w:type="spellStart"/>
      <w:r w:rsidRPr="00E7425D">
        <w:rPr>
          <w:i/>
          <w:iCs/>
          <w:sz w:val="26"/>
          <w:szCs w:val="26"/>
          <w:lang w:val="en-GB"/>
        </w:rPr>
        <w:t>phố</w:t>
      </w:r>
      <w:proofErr w:type="spellEnd"/>
      <w:r w:rsidRPr="00E7425D">
        <w:rPr>
          <w:i/>
          <w:iCs/>
          <w:sz w:val="26"/>
          <w:szCs w:val="26"/>
          <w:lang w:val="en-GB"/>
        </w:rPr>
        <w:t xml:space="preserve"> </w:t>
      </w:r>
      <w:proofErr w:type="spellStart"/>
      <w:r w:rsidRPr="00E7425D">
        <w:rPr>
          <w:i/>
          <w:iCs/>
          <w:sz w:val="26"/>
          <w:szCs w:val="26"/>
          <w:lang w:val="en-GB"/>
        </w:rPr>
        <w:t>Đà</w:t>
      </w:r>
      <w:proofErr w:type="spellEnd"/>
      <w:r w:rsidRPr="00E7425D">
        <w:rPr>
          <w:i/>
          <w:iCs/>
          <w:sz w:val="26"/>
          <w:szCs w:val="26"/>
          <w:lang w:val="en-GB"/>
        </w:rPr>
        <w:t xml:space="preserve"> </w:t>
      </w:r>
      <w:proofErr w:type="spellStart"/>
      <w:r w:rsidRPr="00E7425D">
        <w:rPr>
          <w:i/>
          <w:iCs/>
          <w:sz w:val="26"/>
          <w:szCs w:val="26"/>
          <w:lang w:val="en-GB"/>
        </w:rPr>
        <w:t>Nẵng</w:t>
      </w:r>
      <w:proofErr w:type="spellEnd"/>
      <w:r w:rsidRPr="00E7425D">
        <w:rPr>
          <w:i/>
          <w:iCs/>
          <w:sz w:val="26"/>
          <w:szCs w:val="26"/>
          <w:lang w:val="en-GB"/>
        </w:rPr>
        <w:t xml:space="preserve"> </w:t>
      </w:r>
      <w:proofErr w:type="spellStart"/>
      <w:r w:rsidRPr="00E7425D">
        <w:rPr>
          <w:i/>
          <w:iCs/>
          <w:sz w:val="26"/>
          <w:szCs w:val="26"/>
          <w:lang w:val="en-GB"/>
        </w:rPr>
        <w:t>sau</w:t>
      </w:r>
      <w:proofErr w:type="spellEnd"/>
      <w:r w:rsidRPr="00E7425D">
        <w:rPr>
          <w:i/>
          <w:iCs/>
          <w:sz w:val="26"/>
          <w:szCs w:val="26"/>
          <w:lang w:val="en-GB"/>
        </w:rPr>
        <w:t xml:space="preserve"> </w:t>
      </w:r>
      <w:proofErr w:type="spellStart"/>
      <w:r w:rsidRPr="00E7425D">
        <w:rPr>
          <w:i/>
          <w:iCs/>
          <w:sz w:val="26"/>
          <w:szCs w:val="26"/>
          <w:lang w:val="en-GB"/>
        </w:rPr>
        <w:t>sáp</w:t>
      </w:r>
      <w:proofErr w:type="spellEnd"/>
      <w:r w:rsidRPr="00E7425D">
        <w:rPr>
          <w:i/>
          <w:iCs/>
          <w:sz w:val="26"/>
          <w:szCs w:val="26"/>
          <w:lang w:val="en-GB"/>
        </w:rPr>
        <w:t xml:space="preserve"> </w:t>
      </w:r>
      <w:proofErr w:type="spellStart"/>
      <w:r w:rsidRPr="00E7425D">
        <w:rPr>
          <w:i/>
          <w:iCs/>
          <w:sz w:val="26"/>
          <w:szCs w:val="26"/>
          <w:lang w:val="en-GB"/>
        </w:rPr>
        <w:t>nhập</w:t>
      </w:r>
      <w:proofErr w:type="spellEnd"/>
      <w:r w:rsidRPr="00E7425D">
        <w:rPr>
          <w:sz w:val="26"/>
          <w:szCs w:val="26"/>
          <w:lang w:val="en-GB"/>
        </w:rPr>
        <w:t xml:space="preserve">, </w:t>
      </w:r>
      <w:proofErr w:type="spellStart"/>
      <w:r w:rsidRPr="00E7425D">
        <w:rPr>
          <w:sz w:val="26"/>
          <w:szCs w:val="26"/>
          <w:lang w:val="en-GB"/>
        </w:rPr>
        <w:t>Truy</w:t>
      </w:r>
      <w:proofErr w:type="spellEnd"/>
      <w:r w:rsidRPr="00E7425D">
        <w:rPr>
          <w:sz w:val="26"/>
          <w:szCs w:val="26"/>
          <w:lang w:val="en-GB"/>
        </w:rPr>
        <w:t xml:space="preserve"> </w:t>
      </w:r>
      <w:proofErr w:type="spellStart"/>
      <w:r w:rsidRPr="00E7425D">
        <w:rPr>
          <w:sz w:val="26"/>
          <w:szCs w:val="26"/>
          <w:lang w:val="en-GB"/>
        </w:rPr>
        <w:t>cập</w:t>
      </w:r>
      <w:proofErr w:type="spellEnd"/>
      <w:r w:rsidRPr="00E7425D">
        <w:rPr>
          <w:sz w:val="26"/>
          <w:szCs w:val="26"/>
          <w:lang w:val="en-GB"/>
        </w:rPr>
        <w:t xml:space="preserve"> </w:t>
      </w:r>
      <w:proofErr w:type="spellStart"/>
      <w:r w:rsidRPr="00E7425D">
        <w:rPr>
          <w:sz w:val="26"/>
          <w:szCs w:val="26"/>
          <w:lang w:val="en-GB"/>
        </w:rPr>
        <w:t>từ</w:t>
      </w:r>
      <w:proofErr w:type="spellEnd"/>
      <w:r w:rsidRPr="00E7425D">
        <w:rPr>
          <w:sz w:val="26"/>
          <w:szCs w:val="26"/>
          <w:lang w:val="en-GB"/>
        </w:rPr>
        <w:t xml:space="preserve"> </w:t>
      </w:r>
      <w:hyperlink r:id="rId40" w:history="1">
        <w:r w:rsidRPr="00E7425D">
          <w:rPr>
            <w:rStyle w:val="Hyperlink"/>
            <w:color w:val="auto"/>
            <w:sz w:val="26"/>
            <w:szCs w:val="26"/>
            <w:lang w:val="en-GB"/>
          </w:rPr>
          <w:t>https://acchanoi.vn/thong-tin-dien-tich-va-dan-so-thanh-pho-da-nang-sau-sap-nhap/</w:t>
        </w:r>
      </w:hyperlink>
    </w:p>
    <w:p w14:paraId="582E80C3" w14:textId="6F8EFC31" w:rsidR="000B5766" w:rsidRPr="00E7425D" w:rsidRDefault="000B5766" w:rsidP="00504A13">
      <w:pPr>
        <w:widowControl w:val="0"/>
        <w:spacing w:line="288" w:lineRule="auto"/>
        <w:ind w:left="567" w:hanging="567"/>
        <w:rPr>
          <w:sz w:val="26"/>
          <w:szCs w:val="26"/>
          <w:lang w:val="en-GB"/>
        </w:rPr>
      </w:pPr>
      <w:r w:rsidRPr="00E7425D">
        <w:rPr>
          <w:sz w:val="26"/>
          <w:szCs w:val="26"/>
          <w:lang w:val="en-GB"/>
        </w:rPr>
        <w:t xml:space="preserve">108. </w:t>
      </w:r>
      <w:proofErr w:type="spellStart"/>
      <w:r w:rsidRPr="00E7425D">
        <w:rPr>
          <w:sz w:val="26"/>
          <w:szCs w:val="26"/>
          <w:lang w:val="en-GB"/>
        </w:rPr>
        <w:t>Báo</w:t>
      </w:r>
      <w:proofErr w:type="spellEnd"/>
      <w:r w:rsidRPr="00E7425D">
        <w:rPr>
          <w:sz w:val="26"/>
          <w:szCs w:val="26"/>
          <w:lang w:val="en-GB"/>
        </w:rPr>
        <w:t xml:space="preserve"> </w:t>
      </w:r>
      <w:proofErr w:type="spellStart"/>
      <w:r w:rsidRPr="00E7425D">
        <w:rPr>
          <w:sz w:val="26"/>
          <w:szCs w:val="26"/>
          <w:lang w:val="en-GB"/>
        </w:rPr>
        <w:t>Đà</w:t>
      </w:r>
      <w:proofErr w:type="spellEnd"/>
      <w:r w:rsidRPr="00E7425D">
        <w:rPr>
          <w:sz w:val="26"/>
          <w:szCs w:val="26"/>
          <w:lang w:val="en-GB"/>
        </w:rPr>
        <w:t xml:space="preserve"> </w:t>
      </w:r>
      <w:proofErr w:type="spellStart"/>
      <w:r w:rsidRPr="00E7425D">
        <w:rPr>
          <w:sz w:val="26"/>
          <w:szCs w:val="26"/>
          <w:lang w:val="en-GB"/>
        </w:rPr>
        <w:t>Nẵng</w:t>
      </w:r>
      <w:proofErr w:type="spellEnd"/>
      <w:r w:rsidRPr="00E7425D">
        <w:rPr>
          <w:sz w:val="26"/>
          <w:szCs w:val="26"/>
          <w:lang w:val="en-GB"/>
        </w:rPr>
        <w:t xml:space="preserve"> (2021), </w:t>
      </w:r>
      <w:proofErr w:type="spellStart"/>
      <w:r w:rsidRPr="00E7425D">
        <w:rPr>
          <w:i/>
          <w:iCs/>
          <w:sz w:val="26"/>
          <w:szCs w:val="26"/>
          <w:lang w:val="en-GB"/>
        </w:rPr>
        <w:t>Nghĩ</w:t>
      </w:r>
      <w:proofErr w:type="spellEnd"/>
      <w:r w:rsidRPr="00E7425D">
        <w:rPr>
          <w:i/>
          <w:iCs/>
          <w:sz w:val="26"/>
          <w:szCs w:val="26"/>
          <w:lang w:val="en-GB"/>
        </w:rPr>
        <w:t xml:space="preserve"> </w:t>
      </w:r>
      <w:proofErr w:type="spellStart"/>
      <w:r w:rsidRPr="00E7425D">
        <w:rPr>
          <w:i/>
          <w:iCs/>
          <w:sz w:val="26"/>
          <w:szCs w:val="26"/>
          <w:lang w:val="en-GB"/>
        </w:rPr>
        <w:t>về</w:t>
      </w:r>
      <w:proofErr w:type="spellEnd"/>
      <w:r w:rsidRPr="00E7425D">
        <w:rPr>
          <w:i/>
          <w:iCs/>
          <w:sz w:val="26"/>
          <w:szCs w:val="26"/>
          <w:lang w:val="en-GB"/>
        </w:rPr>
        <w:t xml:space="preserve"> </w:t>
      </w:r>
      <w:proofErr w:type="spellStart"/>
      <w:r w:rsidRPr="00E7425D">
        <w:rPr>
          <w:i/>
          <w:iCs/>
          <w:sz w:val="26"/>
          <w:szCs w:val="26"/>
          <w:lang w:val="en-GB"/>
        </w:rPr>
        <w:t>Đà</w:t>
      </w:r>
      <w:proofErr w:type="spellEnd"/>
      <w:r w:rsidRPr="00E7425D">
        <w:rPr>
          <w:i/>
          <w:iCs/>
          <w:sz w:val="26"/>
          <w:szCs w:val="26"/>
          <w:lang w:val="en-GB"/>
        </w:rPr>
        <w:t xml:space="preserve"> </w:t>
      </w:r>
      <w:proofErr w:type="spellStart"/>
      <w:r w:rsidRPr="00E7425D">
        <w:rPr>
          <w:i/>
          <w:iCs/>
          <w:sz w:val="26"/>
          <w:szCs w:val="26"/>
          <w:lang w:val="en-GB"/>
        </w:rPr>
        <w:t>Nẵng</w:t>
      </w:r>
      <w:proofErr w:type="spellEnd"/>
      <w:r w:rsidRPr="00E7425D">
        <w:rPr>
          <w:i/>
          <w:iCs/>
          <w:sz w:val="26"/>
          <w:szCs w:val="26"/>
          <w:lang w:val="en-GB"/>
        </w:rPr>
        <w:t xml:space="preserve"> </w:t>
      </w:r>
      <w:proofErr w:type="spellStart"/>
      <w:r w:rsidRPr="00E7425D">
        <w:rPr>
          <w:i/>
          <w:iCs/>
          <w:sz w:val="26"/>
          <w:szCs w:val="26"/>
          <w:lang w:val="en-GB"/>
        </w:rPr>
        <w:t>giai</w:t>
      </w:r>
      <w:proofErr w:type="spellEnd"/>
      <w:r w:rsidRPr="00E7425D">
        <w:rPr>
          <w:i/>
          <w:iCs/>
          <w:sz w:val="26"/>
          <w:szCs w:val="26"/>
          <w:lang w:val="en-GB"/>
        </w:rPr>
        <w:t xml:space="preserve"> </w:t>
      </w:r>
      <w:proofErr w:type="spellStart"/>
      <w:r w:rsidRPr="00E7425D">
        <w:rPr>
          <w:i/>
          <w:iCs/>
          <w:sz w:val="26"/>
          <w:szCs w:val="26"/>
          <w:lang w:val="en-GB"/>
        </w:rPr>
        <w:t>đoạn</w:t>
      </w:r>
      <w:proofErr w:type="spellEnd"/>
      <w:r w:rsidRPr="00E7425D">
        <w:rPr>
          <w:i/>
          <w:iCs/>
          <w:sz w:val="26"/>
          <w:szCs w:val="26"/>
          <w:lang w:val="en-GB"/>
        </w:rPr>
        <w:t xml:space="preserve"> </w:t>
      </w:r>
      <w:proofErr w:type="spellStart"/>
      <w:r w:rsidRPr="00E7425D">
        <w:rPr>
          <w:i/>
          <w:iCs/>
          <w:sz w:val="26"/>
          <w:szCs w:val="26"/>
          <w:lang w:val="en-GB"/>
        </w:rPr>
        <w:t>từ</w:t>
      </w:r>
      <w:proofErr w:type="spellEnd"/>
      <w:r w:rsidRPr="00E7425D">
        <w:rPr>
          <w:i/>
          <w:iCs/>
          <w:sz w:val="26"/>
          <w:szCs w:val="26"/>
          <w:lang w:val="en-GB"/>
        </w:rPr>
        <w:t xml:space="preserve"> </w:t>
      </w:r>
      <w:proofErr w:type="spellStart"/>
      <w:r w:rsidRPr="00E7425D">
        <w:rPr>
          <w:i/>
          <w:iCs/>
          <w:sz w:val="26"/>
          <w:szCs w:val="26"/>
          <w:lang w:val="en-GB"/>
        </w:rPr>
        <w:t>năm</w:t>
      </w:r>
      <w:proofErr w:type="spellEnd"/>
      <w:r w:rsidRPr="00E7425D">
        <w:rPr>
          <w:i/>
          <w:iCs/>
          <w:sz w:val="26"/>
          <w:szCs w:val="26"/>
          <w:lang w:val="en-GB"/>
        </w:rPr>
        <w:t xml:space="preserve"> 1888–1945</w:t>
      </w:r>
      <w:r w:rsidRPr="00E7425D">
        <w:rPr>
          <w:sz w:val="26"/>
          <w:szCs w:val="26"/>
          <w:lang w:val="en-GB"/>
        </w:rPr>
        <w:t xml:space="preserve">, </w:t>
      </w:r>
      <w:proofErr w:type="spellStart"/>
      <w:r w:rsidRPr="00E7425D">
        <w:rPr>
          <w:sz w:val="26"/>
          <w:szCs w:val="26"/>
          <w:lang w:val="en-GB"/>
        </w:rPr>
        <w:t>Truy</w:t>
      </w:r>
      <w:proofErr w:type="spellEnd"/>
      <w:r w:rsidRPr="00E7425D">
        <w:rPr>
          <w:sz w:val="26"/>
          <w:szCs w:val="26"/>
          <w:lang w:val="en-GB"/>
        </w:rPr>
        <w:t xml:space="preserve"> </w:t>
      </w:r>
      <w:proofErr w:type="spellStart"/>
      <w:r w:rsidRPr="00E7425D">
        <w:rPr>
          <w:sz w:val="26"/>
          <w:szCs w:val="26"/>
          <w:lang w:val="en-GB"/>
        </w:rPr>
        <w:t>cập</w:t>
      </w:r>
      <w:proofErr w:type="spellEnd"/>
      <w:r w:rsidRPr="00E7425D">
        <w:rPr>
          <w:sz w:val="26"/>
          <w:szCs w:val="26"/>
          <w:lang w:val="en-GB"/>
        </w:rPr>
        <w:t xml:space="preserve"> </w:t>
      </w:r>
      <w:proofErr w:type="spellStart"/>
      <w:r w:rsidRPr="00E7425D">
        <w:rPr>
          <w:sz w:val="26"/>
          <w:szCs w:val="26"/>
          <w:lang w:val="en-GB"/>
        </w:rPr>
        <w:t>từ</w:t>
      </w:r>
      <w:proofErr w:type="spellEnd"/>
      <w:r w:rsidRPr="00E7425D">
        <w:rPr>
          <w:sz w:val="26"/>
          <w:szCs w:val="26"/>
          <w:lang w:val="en-GB"/>
        </w:rPr>
        <w:t xml:space="preserve"> </w:t>
      </w:r>
      <w:hyperlink r:id="rId41" w:history="1">
        <w:r w:rsidRPr="00E7425D">
          <w:rPr>
            <w:rStyle w:val="Hyperlink"/>
            <w:color w:val="auto"/>
            <w:sz w:val="26"/>
            <w:szCs w:val="26"/>
            <w:lang w:val="en-GB"/>
          </w:rPr>
          <w:t>https://baodanang.vn/nghi-ve-da-nang-giai-doan-tu-nam-1888-1945-3233682.html</w:t>
        </w:r>
      </w:hyperlink>
    </w:p>
    <w:p w14:paraId="0BCE44E1" w14:textId="2D285D9E" w:rsidR="004C1984" w:rsidRPr="00E7425D" w:rsidRDefault="007D3F12" w:rsidP="00504A13">
      <w:pPr>
        <w:widowControl w:val="0"/>
        <w:spacing w:line="288" w:lineRule="auto"/>
        <w:ind w:left="567" w:hanging="567"/>
        <w:rPr>
          <w:sz w:val="26"/>
          <w:szCs w:val="26"/>
          <w:lang w:val="vi-VN"/>
        </w:rPr>
      </w:pPr>
      <w:r w:rsidRPr="00E7425D">
        <w:rPr>
          <w:sz w:val="26"/>
          <w:szCs w:val="26"/>
          <w:lang w:val="vi-VN"/>
        </w:rPr>
        <w:t>10</w:t>
      </w:r>
      <w:r w:rsidR="000B5766" w:rsidRPr="00E7425D">
        <w:rPr>
          <w:sz w:val="26"/>
          <w:szCs w:val="26"/>
          <w:lang w:val="en-GB"/>
        </w:rPr>
        <w:t>9</w:t>
      </w:r>
      <w:r w:rsidRPr="00E7425D">
        <w:rPr>
          <w:sz w:val="26"/>
          <w:szCs w:val="26"/>
          <w:lang w:val="vi-VN"/>
        </w:rPr>
        <w:t xml:space="preserve">. Cổng thông tin điện tử Bộ Giáo dục và Đào tạo, “Danh sách các trường trung học cở sở tỉnh Quảng Nam và thành phố Đà Nẵng” </w:t>
      </w:r>
      <w:r w:rsidR="000E6205">
        <w:fldChar w:fldCharType="begin"/>
      </w:r>
      <w:r w:rsidR="000E6205">
        <w:instrText xml:space="preserve"> HYPERLINK "https://moet.gov.vn/%20Pages/home.aspx</w:instrText>
      </w:r>
      <w:r w:rsidR="000E6205">
        <w:instrText xml:space="preserve">" </w:instrText>
      </w:r>
      <w:r w:rsidR="000E6205">
        <w:fldChar w:fldCharType="separate"/>
      </w:r>
      <w:r w:rsidR="009B5FAE" w:rsidRPr="00A74472">
        <w:rPr>
          <w:rStyle w:val="Hyperlink"/>
          <w:sz w:val="26"/>
          <w:szCs w:val="26"/>
          <w:lang w:val="vi-VN"/>
        </w:rPr>
        <w:t>https://moet.gov.vn/</w:t>
      </w:r>
      <w:r w:rsidR="009B5FAE" w:rsidRPr="00A74472">
        <w:rPr>
          <w:rStyle w:val="Hyperlink"/>
          <w:sz w:val="26"/>
          <w:szCs w:val="26"/>
        </w:rPr>
        <w:t xml:space="preserve"> </w:t>
      </w:r>
      <w:r w:rsidR="009B5FAE" w:rsidRPr="00A74472">
        <w:rPr>
          <w:rStyle w:val="Hyperlink"/>
          <w:sz w:val="26"/>
          <w:szCs w:val="26"/>
          <w:lang w:val="vi-VN"/>
        </w:rPr>
        <w:t>Pages/home.aspx</w:t>
      </w:r>
      <w:r w:rsidR="000E6205">
        <w:rPr>
          <w:rStyle w:val="Hyperlink"/>
          <w:sz w:val="26"/>
          <w:szCs w:val="26"/>
          <w:lang w:val="vi-VN"/>
        </w:rPr>
        <w:fldChar w:fldCharType="end"/>
      </w:r>
      <w:r w:rsidRPr="00E7425D">
        <w:rPr>
          <w:sz w:val="26"/>
          <w:szCs w:val="26"/>
          <w:lang w:val="vi-VN"/>
        </w:rPr>
        <w:t>, truy cập ngày 07/09/2024.</w:t>
      </w:r>
    </w:p>
    <w:p w14:paraId="57AB1358" w14:textId="1F050C64" w:rsidR="004C1984" w:rsidRPr="00E7425D" w:rsidRDefault="004C1984" w:rsidP="00504A13">
      <w:pPr>
        <w:widowControl w:val="0"/>
        <w:spacing w:line="288" w:lineRule="auto"/>
        <w:ind w:left="567" w:hanging="567"/>
        <w:rPr>
          <w:sz w:val="26"/>
          <w:szCs w:val="26"/>
          <w:lang w:val="en-GB"/>
        </w:rPr>
      </w:pPr>
      <w:r w:rsidRPr="00E7425D">
        <w:rPr>
          <w:sz w:val="26"/>
          <w:szCs w:val="26"/>
          <w:lang w:val="en-GB"/>
        </w:rPr>
        <w:t xml:space="preserve">110. </w:t>
      </w:r>
      <w:proofErr w:type="spellStart"/>
      <w:r w:rsidRPr="00E7425D">
        <w:rPr>
          <w:sz w:val="26"/>
          <w:szCs w:val="26"/>
          <w:lang w:val="en-GB"/>
        </w:rPr>
        <w:t>Khám</w:t>
      </w:r>
      <w:proofErr w:type="spellEnd"/>
      <w:r w:rsidRPr="00E7425D">
        <w:rPr>
          <w:sz w:val="26"/>
          <w:szCs w:val="26"/>
          <w:lang w:val="en-GB"/>
        </w:rPr>
        <w:t xml:space="preserve"> </w:t>
      </w:r>
      <w:proofErr w:type="spellStart"/>
      <w:r w:rsidRPr="00E7425D">
        <w:rPr>
          <w:sz w:val="26"/>
          <w:szCs w:val="26"/>
          <w:lang w:val="en-GB"/>
        </w:rPr>
        <w:t>phá</w:t>
      </w:r>
      <w:proofErr w:type="spellEnd"/>
      <w:r w:rsidRPr="00E7425D">
        <w:rPr>
          <w:sz w:val="26"/>
          <w:szCs w:val="26"/>
          <w:lang w:val="en-GB"/>
        </w:rPr>
        <w:t xml:space="preserve"> </w:t>
      </w:r>
      <w:proofErr w:type="spellStart"/>
      <w:r w:rsidRPr="00E7425D">
        <w:rPr>
          <w:sz w:val="26"/>
          <w:szCs w:val="26"/>
          <w:lang w:val="en-GB"/>
        </w:rPr>
        <w:t>Quảng</w:t>
      </w:r>
      <w:proofErr w:type="spellEnd"/>
      <w:r w:rsidRPr="00E7425D">
        <w:rPr>
          <w:sz w:val="26"/>
          <w:szCs w:val="26"/>
          <w:lang w:val="en-GB"/>
        </w:rPr>
        <w:t xml:space="preserve"> Nam (2024), </w:t>
      </w:r>
      <w:proofErr w:type="spellStart"/>
      <w:r w:rsidRPr="00E7425D">
        <w:rPr>
          <w:i/>
          <w:iCs/>
          <w:sz w:val="26"/>
          <w:szCs w:val="26"/>
          <w:lang w:val="en-GB"/>
        </w:rPr>
        <w:t>Sơ</w:t>
      </w:r>
      <w:proofErr w:type="spellEnd"/>
      <w:r w:rsidRPr="00E7425D">
        <w:rPr>
          <w:i/>
          <w:iCs/>
          <w:sz w:val="26"/>
          <w:szCs w:val="26"/>
          <w:lang w:val="en-GB"/>
        </w:rPr>
        <w:t xml:space="preserve"> </w:t>
      </w:r>
      <w:proofErr w:type="spellStart"/>
      <w:r w:rsidRPr="00E7425D">
        <w:rPr>
          <w:i/>
          <w:iCs/>
          <w:sz w:val="26"/>
          <w:szCs w:val="26"/>
          <w:lang w:val="en-GB"/>
        </w:rPr>
        <w:t>lược</w:t>
      </w:r>
      <w:proofErr w:type="spellEnd"/>
      <w:r w:rsidRPr="00E7425D">
        <w:rPr>
          <w:i/>
          <w:iCs/>
          <w:sz w:val="26"/>
          <w:szCs w:val="26"/>
          <w:lang w:val="en-GB"/>
        </w:rPr>
        <w:t xml:space="preserve"> </w:t>
      </w:r>
      <w:proofErr w:type="spellStart"/>
      <w:r w:rsidRPr="00E7425D">
        <w:rPr>
          <w:i/>
          <w:iCs/>
          <w:sz w:val="26"/>
          <w:szCs w:val="26"/>
          <w:lang w:val="en-GB"/>
        </w:rPr>
        <w:t>lịch</w:t>
      </w:r>
      <w:proofErr w:type="spellEnd"/>
      <w:r w:rsidRPr="00E7425D">
        <w:rPr>
          <w:i/>
          <w:iCs/>
          <w:sz w:val="26"/>
          <w:szCs w:val="26"/>
          <w:lang w:val="en-GB"/>
        </w:rPr>
        <w:t xml:space="preserve"> </w:t>
      </w:r>
      <w:proofErr w:type="spellStart"/>
      <w:r w:rsidRPr="00E7425D">
        <w:rPr>
          <w:i/>
          <w:iCs/>
          <w:sz w:val="26"/>
          <w:szCs w:val="26"/>
          <w:lang w:val="en-GB"/>
        </w:rPr>
        <w:t>sử</w:t>
      </w:r>
      <w:proofErr w:type="spellEnd"/>
      <w:r w:rsidRPr="00E7425D">
        <w:rPr>
          <w:i/>
          <w:iCs/>
          <w:sz w:val="26"/>
          <w:szCs w:val="26"/>
          <w:lang w:val="en-GB"/>
        </w:rPr>
        <w:t xml:space="preserve"> </w:t>
      </w:r>
      <w:proofErr w:type="spellStart"/>
      <w:r w:rsidRPr="00E7425D">
        <w:rPr>
          <w:i/>
          <w:iCs/>
          <w:sz w:val="26"/>
          <w:szCs w:val="26"/>
          <w:lang w:val="en-GB"/>
        </w:rPr>
        <w:t>hành</w:t>
      </w:r>
      <w:proofErr w:type="spellEnd"/>
      <w:r w:rsidRPr="00E7425D">
        <w:rPr>
          <w:i/>
          <w:iCs/>
          <w:sz w:val="26"/>
          <w:szCs w:val="26"/>
          <w:lang w:val="en-GB"/>
        </w:rPr>
        <w:t xml:space="preserve"> </w:t>
      </w:r>
      <w:proofErr w:type="spellStart"/>
      <w:r w:rsidRPr="00E7425D">
        <w:rPr>
          <w:i/>
          <w:iCs/>
          <w:sz w:val="26"/>
          <w:szCs w:val="26"/>
          <w:lang w:val="en-GB"/>
        </w:rPr>
        <w:t>chính</w:t>
      </w:r>
      <w:proofErr w:type="spellEnd"/>
      <w:r w:rsidRPr="00E7425D">
        <w:rPr>
          <w:i/>
          <w:iCs/>
          <w:sz w:val="26"/>
          <w:szCs w:val="26"/>
          <w:lang w:val="en-GB"/>
        </w:rPr>
        <w:t xml:space="preserve"> </w:t>
      </w:r>
      <w:proofErr w:type="spellStart"/>
      <w:r w:rsidRPr="00E7425D">
        <w:rPr>
          <w:i/>
          <w:iCs/>
          <w:sz w:val="26"/>
          <w:szCs w:val="26"/>
          <w:lang w:val="en-GB"/>
        </w:rPr>
        <w:t>tỉnh</w:t>
      </w:r>
      <w:proofErr w:type="spellEnd"/>
      <w:r w:rsidRPr="00E7425D">
        <w:rPr>
          <w:i/>
          <w:iCs/>
          <w:sz w:val="26"/>
          <w:szCs w:val="26"/>
          <w:lang w:val="en-GB"/>
        </w:rPr>
        <w:t xml:space="preserve"> </w:t>
      </w:r>
      <w:proofErr w:type="spellStart"/>
      <w:r w:rsidRPr="00E7425D">
        <w:rPr>
          <w:i/>
          <w:iCs/>
          <w:sz w:val="26"/>
          <w:szCs w:val="26"/>
          <w:lang w:val="en-GB"/>
        </w:rPr>
        <w:t>Quảng</w:t>
      </w:r>
      <w:proofErr w:type="spellEnd"/>
      <w:r w:rsidRPr="00E7425D">
        <w:rPr>
          <w:i/>
          <w:iCs/>
          <w:sz w:val="26"/>
          <w:szCs w:val="26"/>
          <w:lang w:val="en-GB"/>
        </w:rPr>
        <w:t xml:space="preserve"> Nam</w:t>
      </w:r>
      <w:r w:rsidRPr="00E7425D">
        <w:rPr>
          <w:sz w:val="26"/>
          <w:szCs w:val="26"/>
          <w:lang w:val="en-GB"/>
        </w:rPr>
        <w:t xml:space="preserve">, </w:t>
      </w:r>
      <w:proofErr w:type="spellStart"/>
      <w:r w:rsidRPr="00E7425D">
        <w:rPr>
          <w:sz w:val="26"/>
          <w:szCs w:val="26"/>
          <w:lang w:val="en-GB"/>
        </w:rPr>
        <w:t>Truy</w:t>
      </w:r>
      <w:proofErr w:type="spellEnd"/>
      <w:r w:rsidRPr="00E7425D">
        <w:rPr>
          <w:sz w:val="26"/>
          <w:szCs w:val="26"/>
          <w:lang w:val="en-GB"/>
        </w:rPr>
        <w:t xml:space="preserve"> </w:t>
      </w:r>
      <w:proofErr w:type="spellStart"/>
      <w:r w:rsidRPr="00E7425D">
        <w:rPr>
          <w:sz w:val="26"/>
          <w:szCs w:val="26"/>
          <w:lang w:val="en-GB"/>
        </w:rPr>
        <w:t>cập</w:t>
      </w:r>
      <w:proofErr w:type="spellEnd"/>
      <w:r w:rsidRPr="00E7425D">
        <w:rPr>
          <w:sz w:val="26"/>
          <w:szCs w:val="26"/>
          <w:lang w:val="en-GB"/>
        </w:rPr>
        <w:t xml:space="preserve"> </w:t>
      </w:r>
      <w:proofErr w:type="spellStart"/>
      <w:r w:rsidRPr="00E7425D">
        <w:rPr>
          <w:sz w:val="26"/>
          <w:szCs w:val="26"/>
          <w:lang w:val="en-GB"/>
        </w:rPr>
        <w:t>từ</w:t>
      </w:r>
      <w:proofErr w:type="spellEnd"/>
      <w:r w:rsidRPr="00E7425D">
        <w:rPr>
          <w:sz w:val="26"/>
          <w:szCs w:val="26"/>
          <w:lang w:val="en-GB"/>
        </w:rPr>
        <w:t xml:space="preserve"> </w:t>
      </w:r>
      <w:hyperlink r:id="rId42" w:history="1">
        <w:r w:rsidRPr="00E7425D">
          <w:rPr>
            <w:rStyle w:val="Hyperlink"/>
            <w:color w:val="auto"/>
            <w:sz w:val="26"/>
            <w:szCs w:val="26"/>
            <w:lang w:val="en-GB"/>
          </w:rPr>
          <w:t>https://www.khamphaquangnam.com/so-luoc-lich-su-hanh-chinh-tinh-quang-nam/</w:t>
        </w:r>
      </w:hyperlink>
    </w:p>
    <w:p w14:paraId="1FB90FA1" w14:textId="58C7328F" w:rsidR="000B5766" w:rsidRPr="00E7425D" w:rsidRDefault="000B5766" w:rsidP="00504A13">
      <w:pPr>
        <w:widowControl w:val="0"/>
        <w:spacing w:line="288" w:lineRule="auto"/>
        <w:ind w:left="567" w:hanging="567"/>
        <w:rPr>
          <w:sz w:val="26"/>
          <w:szCs w:val="26"/>
          <w:lang w:val="en-GB"/>
        </w:rPr>
      </w:pPr>
      <w:r w:rsidRPr="00E7425D">
        <w:rPr>
          <w:sz w:val="26"/>
          <w:szCs w:val="26"/>
          <w:lang w:val="en-GB"/>
        </w:rPr>
        <w:t xml:space="preserve">111. Wikipedia (2024), </w:t>
      </w:r>
      <w:proofErr w:type="spellStart"/>
      <w:r w:rsidRPr="00E7425D">
        <w:rPr>
          <w:i/>
          <w:iCs/>
          <w:sz w:val="26"/>
          <w:szCs w:val="26"/>
          <w:lang w:val="en-GB"/>
        </w:rPr>
        <w:t>Lịch</w:t>
      </w:r>
      <w:proofErr w:type="spellEnd"/>
      <w:r w:rsidRPr="00E7425D">
        <w:rPr>
          <w:i/>
          <w:iCs/>
          <w:sz w:val="26"/>
          <w:szCs w:val="26"/>
          <w:lang w:val="en-GB"/>
        </w:rPr>
        <w:t xml:space="preserve"> </w:t>
      </w:r>
      <w:proofErr w:type="spellStart"/>
      <w:r w:rsidRPr="00E7425D">
        <w:rPr>
          <w:i/>
          <w:iCs/>
          <w:sz w:val="26"/>
          <w:szCs w:val="26"/>
          <w:lang w:val="en-GB"/>
        </w:rPr>
        <w:t>sử</w:t>
      </w:r>
      <w:proofErr w:type="spellEnd"/>
      <w:r w:rsidRPr="00E7425D">
        <w:rPr>
          <w:i/>
          <w:iCs/>
          <w:sz w:val="26"/>
          <w:szCs w:val="26"/>
          <w:lang w:val="en-GB"/>
        </w:rPr>
        <w:t xml:space="preserve"> </w:t>
      </w:r>
      <w:proofErr w:type="spellStart"/>
      <w:r w:rsidRPr="00E7425D">
        <w:rPr>
          <w:i/>
          <w:iCs/>
          <w:sz w:val="26"/>
          <w:szCs w:val="26"/>
          <w:lang w:val="en-GB"/>
        </w:rPr>
        <w:t>hành</w:t>
      </w:r>
      <w:proofErr w:type="spellEnd"/>
      <w:r w:rsidRPr="00E7425D">
        <w:rPr>
          <w:i/>
          <w:iCs/>
          <w:sz w:val="26"/>
          <w:szCs w:val="26"/>
          <w:lang w:val="en-GB"/>
        </w:rPr>
        <w:t xml:space="preserve"> </w:t>
      </w:r>
      <w:proofErr w:type="spellStart"/>
      <w:r w:rsidRPr="00E7425D">
        <w:rPr>
          <w:i/>
          <w:iCs/>
          <w:sz w:val="26"/>
          <w:szCs w:val="26"/>
          <w:lang w:val="en-GB"/>
        </w:rPr>
        <w:t>chính</w:t>
      </w:r>
      <w:proofErr w:type="spellEnd"/>
      <w:r w:rsidRPr="00E7425D">
        <w:rPr>
          <w:i/>
          <w:iCs/>
          <w:sz w:val="26"/>
          <w:szCs w:val="26"/>
          <w:lang w:val="en-GB"/>
        </w:rPr>
        <w:t xml:space="preserve"> </w:t>
      </w:r>
      <w:proofErr w:type="spellStart"/>
      <w:r w:rsidRPr="00E7425D">
        <w:rPr>
          <w:i/>
          <w:iCs/>
          <w:sz w:val="26"/>
          <w:szCs w:val="26"/>
          <w:lang w:val="en-GB"/>
        </w:rPr>
        <w:t>Quảng</w:t>
      </w:r>
      <w:proofErr w:type="spellEnd"/>
      <w:r w:rsidRPr="00E7425D">
        <w:rPr>
          <w:i/>
          <w:iCs/>
          <w:sz w:val="26"/>
          <w:szCs w:val="26"/>
          <w:lang w:val="en-GB"/>
        </w:rPr>
        <w:t xml:space="preserve"> Nam</w:t>
      </w:r>
      <w:r w:rsidRPr="00E7425D">
        <w:rPr>
          <w:sz w:val="26"/>
          <w:szCs w:val="26"/>
          <w:lang w:val="en-GB"/>
        </w:rPr>
        <w:t xml:space="preserve">, </w:t>
      </w:r>
      <w:proofErr w:type="spellStart"/>
      <w:r w:rsidRPr="00E7425D">
        <w:rPr>
          <w:sz w:val="26"/>
          <w:szCs w:val="26"/>
          <w:lang w:val="en-GB"/>
        </w:rPr>
        <w:t>Truy</w:t>
      </w:r>
      <w:proofErr w:type="spellEnd"/>
      <w:r w:rsidRPr="00E7425D">
        <w:rPr>
          <w:sz w:val="26"/>
          <w:szCs w:val="26"/>
          <w:lang w:val="en-GB"/>
        </w:rPr>
        <w:t xml:space="preserve"> </w:t>
      </w:r>
      <w:proofErr w:type="spellStart"/>
      <w:r w:rsidRPr="00E7425D">
        <w:rPr>
          <w:sz w:val="26"/>
          <w:szCs w:val="26"/>
          <w:lang w:val="en-GB"/>
        </w:rPr>
        <w:t>cập</w:t>
      </w:r>
      <w:proofErr w:type="spellEnd"/>
      <w:r w:rsidRPr="00E7425D">
        <w:rPr>
          <w:sz w:val="26"/>
          <w:szCs w:val="26"/>
          <w:lang w:val="en-GB"/>
        </w:rPr>
        <w:t xml:space="preserve"> </w:t>
      </w:r>
      <w:proofErr w:type="spellStart"/>
      <w:r w:rsidRPr="00E7425D">
        <w:rPr>
          <w:sz w:val="26"/>
          <w:szCs w:val="26"/>
          <w:lang w:val="en-GB"/>
        </w:rPr>
        <w:t>từ</w:t>
      </w:r>
      <w:proofErr w:type="spellEnd"/>
      <w:r w:rsidRPr="00E7425D">
        <w:rPr>
          <w:sz w:val="26"/>
          <w:szCs w:val="26"/>
          <w:lang w:val="en-GB"/>
        </w:rPr>
        <w:t xml:space="preserve"> </w:t>
      </w:r>
      <w:hyperlink r:id="rId43" w:history="1">
        <w:r w:rsidRPr="00E7425D">
          <w:rPr>
            <w:rStyle w:val="Hyperlink"/>
            <w:color w:val="auto"/>
            <w:sz w:val="26"/>
            <w:szCs w:val="26"/>
            <w:lang w:val="en-GB"/>
          </w:rPr>
          <w:t>https://vi.wikipedia.org/wiki/L%E1%BB%8Bch_s%E1%BB%AD_h%C3%A0nh_ch%C3%ADnh_Qu%E1%BA%A3ng_Nam</w:t>
        </w:r>
      </w:hyperlink>
    </w:p>
    <w:p w14:paraId="1A6AD1B2" w14:textId="28B528F7" w:rsidR="001C397D" w:rsidRPr="00E7425D" w:rsidRDefault="001C397D" w:rsidP="00194EA7">
      <w:pPr>
        <w:pStyle w:val="Heading1"/>
        <w:keepNext w:val="0"/>
        <w:widowControl w:val="0"/>
        <w:jc w:val="center"/>
        <w:rPr>
          <w:b w:val="0"/>
          <w:sz w:val="26"/>
          <w:szCs w:val="26"/>
        </w:rPr>
      </w:pPr>
      <w:bookmarkStart w:id="1439" w:name="_Toc219399980"/>
      <w:bookmarkStart w:id="1440" w:name="_Toc219400250"/>
      <w:bookmarkStart w:id="1441" w:name="_Toc219400364"/>
      <w:bookmarkStart w:id="1442" w:name="_Toc219433155"/>
      <w:r w:rsidRPr="00E7425D">
        <w:rPr>
          <w:sz w:val="26"/>
          <w:szCs w:val="26"/>
        </w:rPr>
        <w:lastRenderedPageBreak/>
        <w:t>DANH MỤC CÁC CÔNG TRÌNH ĐÃ CÔNG BỐ</w:t>
      </w:r>
      <w:bookmarkEnd w:id="1439"/>
      <w:bookmarkEnd w:id="1440"/>
      <w:bookmarkEnd w:id="1441"/>
      <w:bookmarkEnd w:id="1442"/>
    </w:p>
    <w:p w14:paraId="2F852B61" w14:textId="3837CF0A" w:rsidR="001C397D" w:rsidRPr="00E7425D" w:rsidRDefault="00C35FF3" w:rsidP="00194EA7">
      <w:pPr>
        <w:widowControl w:val="0"/>
        <w:ind w:left="646" w:hanging="646"/>
        <w:rPr>
          <w:b/>
          <w:bCs/>
          <w:sz w:val="26"/>
          <w:szCs w:val="26"/>
        </w:rPr>
      </w:pPr>
      <w:proofErr w:type="spellStart"/>
      <w:r w:rsidRPr="00E7425D">
        <w:rPr>
          <w:b/>
          <w:bCs/>
          <w:sz w:val="26"/>
          <w:szCs w:val="26"/>
        </w:rPr>
        <w:t>Sách</w:t>
      </w:r>
      <w:proofErr w:type="spellEnd"/>
      <w:r w:rsidRPr="00E7425D">
        <w:rPr>
          <w:b/>
          <w:bCs/>
          <w:sz w:val="26"/>
          <w:szCs w:val="26"/>
        </w:rPr>
        <w:t xml:space="preserve"> </w:t>
      </w:r>
      <w:proofErr w:type="spellStart"/>
      <w:r w:rsidRPr="00E7425D">
        <w:rPr>
          <w:b/>
          <w:bCs/>
          <w:sz w:val="26"/>
          <w:szCs w:val="26"/>
        </w:rPr>
        <w:t>chuyên</w:t>
      </w:r>
      <w:proofErr w:type="spellEnd"/>
      <w:r w:rsidRPr="00E7425D">
        <w:rPr>
          <w:b/>
          <w:bCs/>
          <w:sz w:val="26"/>
          <w:szCs w:val="26"/>
        </w:rPr>
        <w:t xml:space="preserve"> </w:t>
      </w:r>
      <w:proofErr w:type="spellStart"/>
      <w:r w:rsidRPr="00E7425D">
        <w:rPr>
          <w:b/>
          <w:bCs/>
          <w:sz w:val="26"/>
          <w:szCs w:val="26"/>
        </w:rPr>
        <w:t>khảo</w:t>
      </w:r>
      <w:proofErr w:type="spellEnd"/>
      <w:r w:rsidR="001C397D" w:rsidRPr="00E7425D">
        <w:rPr>
          <w:b/>
          <w:bCs/>
          <w:sz w:val="26"/>
          <w:szCs w:val="26"/>
        </w:rPr>
        <w:t>:</w:t>
      </w:r>
    </w:p>
    <w:p w14:paraId="3E8C90DE" w14:textId="58E34E65" w:rsidR="001C397D" w:rsidRPr="00E7425D" w:rsidRDefault="001C397D" w:rsidP="00194EA7">
      <w:pPr>
        <w:widowControl w:val="0"/>
        <w:ind w:left="646" w:hanging="646"/>
        <w:rPr>
          <w:sz w:val="26"/>
          <w:szCs w:val="26"/>
        </w:rPr>
      </w:pPr>
      <w:r w:rsidRPr="00E7425D">
        <w:rPr>
          <w:sz w:val="26"/>
          <w:szCs w:val="26"/>
        </w:rPr>
        <w:t xml:space="preserve">1. </w:t>
      </w:r>
      <w:proofErr w:type="spellStart"/>
      <w:r w:rsidR="007A31EC" w:rsidRPr="00E7425D">
        <w:rPr>
          <w:b/>
          <w:bCs/>
          <w:spacing w:val="-10"/>
          <w:sz w:val="26"/>
          <w:szCs w:val="26"/>
        </w:rPr>
        <w:t>Trương</w:t>
      </w:r>
      <w:proofErr w:type="spellEnd"/>
      <w:r w:rsidR="007A31EC" w:rsidRPr="00E7425D">
        <w:rPr>
          <w:b/>
          <w:bCs/>
          <w:spacing w:val="-10"/>
          <w:sz w:val="26"/>
          <w:szCs w:val="26"/>
        </w:rPr>
        <w:t xml:space="preserve"> Quang Minh </w:t>
      </w:r>
      <w:proofErr w:type="spellStart"/>
      <w:r w:rsidR="007A31EC" w:rsidRPr="00E7425D">
        <w:rPr>
          <w:b/>
          <w:bCs/>
          <w:spacing w:val="-10"/>
          <w:sz w:val="26"/>
          <w:szCs w:val="26"/>
        </w:rPr>
        <w:t>Đức</w:t>
      </w:r>
      <w:proofErr w:type="spellEnd"/>
      <w:r w:rsidR="007A31EC" w:rsidRPr="00E7425D">
        <w:rPr>
          <w:b/>
          <w:bCs/>
          <w:spacing w:val="-10"/>
          <w:sz w:val="26"/>
          <w:szCs w:val="26"/>
        </w:rPr>
        <w:t xml:space="preserve"> - </w:t>
      </w:r>
      <w:proofErr w:type="spellStart"/>
      <w:r w:rsidR="007A31EC" w:rsidRPr="00E7425D">
        <w:rPr>
          <w:b/>
          <w:bCs/>
          <w:spacing w:val="-10"/>
          <w:sz w:val="26"/>
          <w:szCs w:val="26"/>
        </w:rPr>
        <w:t>Nguyễn</w:t>
      </w:r>
      <w:proofErr w:type="spellEnd"/>
      <w:r w:rsidR="007A31EC" w:rsidRPr="00E7425D">
        <w:rPr>
          <w:b/>
          <w:bCs/>
          <w:spacing w:val="-10"/>
          <w:sz w:val="26"/>
          <w:szCs w:val="26"/>
        </w:rPr>
        <w:t xml:space="preserve"> </w:t>
      </w:r>
      <w:proofErr w:type="spellStart"/>
      <w:r w:rsidR="007A31EC" w:rsidRPr="00E7425D">
        <w:rPr>
          <w:b/>
          <w:bCs/>
          <w:spacing w:val="-10"/>
          <w:sz w:val="26"/>
          <w:szCs w:val="26"/>
        </w:rPr>
        <w:t>Hoàng</w:t>
      </w:r>
      <w:proofErr w:type="spellEnd"/>
      <w:r w:rsidR="007A31EC" w:rsidRPr="00E7425D">
        <w:rPr>
          <w:b/>
          <w:bCs/>
          <w:spacing w:val="-10"/>
          <w:sz w:val="26"/>
          <w:szCs w:val="26"/>
        </w:rPr>
        <w:t xml:space="preserve"> </w:t>
      </w:r>
      <w:proofErr w:type="spellStart"/>
      <w:r w:rsidR="007A31EC" w:rsidRPr="00E7425D">
        <w:rPr>
          <w:b/>
          <w:bCs/>
          <w:spacing w:val="-10"/>
          <w:sz w:val="26"/>
          <w:szCs w:val="26"/>
        </w:rPr>
        <w:t>Tịnh</w:t>
      </w:r>
      <w:proofErr w:type="spellEnd"/>
      <w:r w:rsidR="007A31EC" w:rsidRPr="00E7425D">
        <w:rPr>
          <w:b/>
          <w:bCs/>
          <w:spacing w:val="-10"/>
          <w:sz w:val="26"/>
          <w:szCs w:val="26"/>
        </w:rPr>
        <w:t xml:space="preserve"> </w:t>
      </w:r>
      <w:proofErr w:type="spellStart"/>
      <w:r w:rsidR="007A31EC" w:rsidRPr="00E7425D">
        <w:rPr>
          <w:b/>
          <w:bCs/>
          <w:spacing w:val="-10"/>
          <w:sz w:val="26"/>
          <w:szCs w:val="26"/>
        </w:rPr>
        <w:t>Uyên</w:t>
      </w:r>
      <w:proofErr w:type="spellEnd"/>
      <w:r w:rsidR="007A31EC" w:rsidRPr="00E7425D">
        <w:rPr>
          <w:b/>
          <w:bCs/>
          <w:spacing w:val="-10"/>
          <w:sz w:val="26"/>
          <w:szCs w:val="26"/>
        </w:rPr>
        <w:t xml:space="preserve"> - </w:t>
      </w:r>
      <w:proofErr w:type="spellStart"/>
      <w:r w:rsidR="007A31EC" w:rsidRPr="00E7425D">
        <w:rPr>
          <w:b/>
          <w:bCs/>
          <w:spacing w:val="-10"/>
          <w:sz w:val="26"/>
          <w:szCs w:val="26"/>
        </w:rPr>
        <w:t>Nguyễn</w:t>
      </w:r>
      <w:proofErr w:type="spellEnd"/>
      <w:r w:rsidR="007A31EC" w:rsidRPr="00E7425D">
        <w:rPr>
          <w:b/>
          <w:bCs/>
          <w:spacing w:val="-10"/>
          <w:sz w:val="26"/>
          <w:szCs w:val="26"/>
        </w:rPr>
        <w:t xml:space="preserve"> </w:t>
      </w:r>
      <w:proofErr w:type="spellStart"/>
      <w:r w:rsidR="007A31EC" w:rsidRPr="00E7425D">
        <w:rPr>
          <w:b/>
          <w:bCs/>
          <w:spacing w:val="-10"/>
          <w:sz w:val="26"/>
          <w:szCs w:val="26"/>
        </w:rPr>
        <w:t>Thị</w:t>
      </w:r>
      <w:proofErr w:type="spellEnd"/>
      <w:r w:rsidR="007A31EC" w:rsidRPr="00E7425D">
        <w:rPr>
          <w:b/>
          <w:bCs/>
          <w:spacing w:val="-10"/>
          <w:sz w:val="26"/>
          <w:szCs w:val="26"/>
        </w:rPr>
        <w:t xml:space="preserve"> </w:t>
      </w:r>
      <w:proofErr w:type="spellStart"/>
      <w:r w:rsidR="007A31EC" w:rsidRPr="00E7425D">
        <w:rPr>
          <w:b/>
          <w:bCs/>
          <w:spacing w:val="-10"/>
          <w:sz w:val="26"/>
          <w:szCs w:val="26"/>
        </w:rPr>
        <w:t>Lệ</w:t>
      </w:r>
      <w:proofErr w:type="spellEnd"/>
      <w:r w:rsidR="007A31EC" w:rsidRPr="00E7425D">
        <w:rPr>
          <w:b/>
          <w:bCs/>
          <w:spacing w:val="-10"/>
          <w:sz w:val="26"/>
          <w:szCs w:val="26"/>
        </w:rPr>
        <w:t xml:space="preserve"> </w:t>
      </w:r>
      <w:proofErr w:type="spellStart"/>
      <w:r w:rsidR="007A31EC" w:rsidRPr="00E7425D">
        <w:rPr>
          <w:b/>
          <w:bCs/>
          <w:spacing w:val="-10"/>
          <w:sz w:val="26"/>
          <w:szCs w:val="26"/>
        </w:rPr>
        <w:t>Quyên</w:t>
      </w:r>
      <w:proofErr w:type="spellEnd"/>
      <w:r w:rsidR="007A31EC" w:rsidRPr="00E7425D">
        <w:rPr>
          <w:b/>
          <w:bCs/>
          <w:spacing w:val="-10"/>
          <w:sz w:val="26"/>
          <w:szCs w:val="26"/>
        </w:rPr>
        <w:t xml:space="preserve"> - Lê </w:t>
      </w:r>
      <w:proofErr w:type="spellStart"/>
      <w:r w:rsidR="007A31EC" w:rsidRPr="00E7425D">
        <w:rPr>
          <w:b/>
          <w:bCs/>
          <w:spacing w:val="-10"/>
          <w:sz w:val="26"/>
          <w:szCs w:val="26"/>
        </w:rPr>
        <w:t>Hưng</w:t>
      </w:r>
      <w:proofErr w:type="spellEnd"/>
      <w:r w:rsidR="007A31EC" w:rsidRPr="00E7425D">
        <w:rPr>
          <w:b/>
          <w:bCs/>
          <w:spacing w:val="-10"/>
          <w:sz w:val="26"/>
          <w:szCs w:val="26"/>
        </w:rPr>
        <w:t xml:space="preserve"> </w:t>
      </w:r>
      <w:proofErr w:type="spellStart"/>
      <w:r w:rsidR="007A31EC" w:rsidRPr="00E7425D">
        <w:rPr>
          <w:b/>
          <w:bCs/>
          <w:spacing w:val="-10"/>
          <w:sz w:val="26"/>
          <w:szCs w:val="26"/>
        </w:rPr>
        <w:t>Tiến</w:t>
      </w:r>
      <w:proofErr w:type="spellEnd"/>
      <w:r w:rsidR="007A31EC" w:rsidRPr="00E7425D">
        <w:rPr>
          <w:b/>
          <w:bCs/>
          <w:spacing w:val="-10"/>
          <w:sz w:val="26"/>
          <w:szCs w:val="26"/>
        </w:rPr>
        <w:t xml:space="preserve"> - </w:t>
      </w:r>
      <w:proofErr w:type="spellStart"/>
      <w:r w:rsidR="007A31EC" w:rsidRPr="00E7425D">
        <w:rPr>
          <w:b/>
          <w:bCs/>
          <w:spacing w:val="-10"/>
          <w:sz w:val="26"/>
          <w:szCs w:val="26"/>
        </w:rPr>
        <w:t>Trương</w:t>
      </w:r>
      <w:proofErr w:type="spellEnd"/>
      <w:r w:rsidR="007A31EC" w:rsidRPr="00E7425D">
        <w:rPr>
          <w:b/>
          <w:bCs/>
          <w:spacing w:val="-10"/>
          <w:sz w:val="26"/>
          <w:szCs w:val="26"/>
        </w:rPr>
        <w:t xml:space="preserve"> </w:t>
      </w:r>
      <w:proofErr w:type="spellStart"/>
      <w:r w:rsidR="007A31EC" w:rsidRPr="00E7425D">
        <w:rPr>
          <w:b/>
          <w:bCs/>
          <w:spacing w:val="-10"/>
          <w:sz w:val="26"/>
          <w:szCs w:val="26"/>
        </w:rPr>
        <w:t>Thị</w:t>
      </w:r>
      <w:proofErr w:type="spellEnd"/>
      <w:r w:rsidR="007A31EC" w:rsidRPr="00E7425D">
        <w:rPr>
          <w:b/>
          <w:bCs/>
          <w:spacing w:val="-10"/>
          <w:sz w:val="26"/>
          <w:szCs w:val="26"/>
        </w:rPr>
        <w:t xml:space="preserve"> </w:t>
      </w:r>
      <w:proofErr w:type="spellStart"/>
      <w:r w:rsidR="007A31EC" w:rsidRPr="00E7425D">
        <w:rPr>
          <w:b/>
          <w:bCs/>
          <w:spacing w:val="-10"/>
          <w:sz w:val="26"/>
          <w:szCs w:val="26"/>
        </w:rPr>
        <w:t>Khánh</w:t>
      </w:r>
      <w:proofErr w:type="spellEnd"/>
      <w:r w:rsidR="007A31EC" w:rsidRPr="00E7425D">
        <w:rPr>
          <w:b/>
          <w:bCs/>
          <w:spacing w:val="-10"/>
          <w:sz w:val="26"/>
          <w:szCs w:val="26"/>
        </w:rPr>
        <w:t xml:space="preserve"> Trang</w:t>
      </w:r>
      <w:r w:rsidR="007A31EC" w:rsidRPr="00E7425D">
        <w:rPr>
          <w:spacing w:val="-8"/>
          <w:sz w:val="26"/>
          <w:szCs w:val="26"/>
        </w:rPr>
        <w:t xml:space="preserve"> (2024), </w:t>
      </w:r>
      <w:proofErr w:type="spellStart"/>
      <w:r w:rsidR="007A31EC" w:rsidRPr="00E7425D">
        <w:rPr>
          <w:i/>
          <w:iCs/>
          <w:spacing w:val="-12"/>
          <w:sz w:val="26"/>
          <w:szCs w:val="26"/>
        </w:rPr>
        <w:t>Giáo</w:t>
      </w:r>
      <w:proofErr w:type="spellEnd"/>
      <w:r w:rsidR="007A31EC" w:rsidRPr="00E7425D">
        <w:rPr>
          <w:i/>
          <w:iCs/>
          <w:spacing w:val="-12"/>
          <w:sz w:val="26"/>
          <w:szCs w:val="26"/>
        </w:rPr>
        <w:t xml:space="preserve"> </w:t>
      </w:r>
      <w:proofErr w:type="spellStart"/>
      <w:r w:rsidR="007A31EC" w:rsidRPr="00E7425D">
        <w:rPr>
          <w:i/>
          <w:iCs/>
          <w:spacing w:val="-12"/>
          <w:sz w:val="26"/>
          <w:szCs w:val="26"/>
        </w:rPr>
        <w:t>dục</w:t>
      </w:r>
      <w:proofErr w:type="spellEnd"/>
      <w:r w:rsidR="007A31EC" w:rsidRPr="00E7425D">
        <w:rPr>
          <w:i/>
          <w:iCs/>
          <w:spacing w:val="-12"/>
          <w:sz w:val="26"/>
          <w:szCs w:val="26"/>
        </w:rPr>
        <w:t xml:space="preserve"> </w:t>
      </w:r>
      <w:proofErr w:type="spellStart"/>
      <w:r w:rsidR="007A31EC" w:rsidRPr="00E7425D">
        <w:rPr>
          <w:i/>
          <w:iCs/>
          <w:spacing w:val="-12"/>
          <w:sz w:val="26"/>
          <w:szCs w:val="26"/>
        </w:rPr>
        <w:t>Nghệ</w:t>
      </w:r>
      <w:proofErr w:type="spellEnd"/>
      <w:r w:rsidR="007A31EC" w:rsidRPr="00E7425D">
        <w:rPr>
          <w:i/>
          <w:iCs/>
          <w:spacing w:val="-12"/>
          <w:sz w:val="26"/>
          <w:szCs w:val="26"/>
        </w:rPr>
        <w:t xml:space="preserve"> </w:t>
      </w:r>
      <w:proofErr w:type="spellStart"/>
      <w:r w:rsidR="007A31EC" w:rsidRPr="00E7425D">
        <w:rPr>
          <w:i/>
          <w:iCs/>
          <w:spacing w:val="-12"/>
          <w:sz w:val="26"/>
          <w:szCs w:val="26"/>
        </w:rPr>
        <w:t>thuật</w:t>
      </w:r>
      <w:proofErr w:type="spellEnd"/>
      <w:r w:rsidR="007A31EC" w:rsidRPr="00E7425D">
        <w:rPr>
          <w:i/>
          <w:iCs/>
          <w:spacing w:val="-12"/>
          <w:sz w:val="26"/>
          <w:szCs w:val="26"/>
        </w:rPr>
        <w:t xml:space="preserve"> ở </w:t>
      </w:r>
      <w:proofErr w:type="spellStart"/>
      <w:r w:rsidR="007A31EC" w:rsidRPr="00E7425D">
        <w:rPr>
          <w:i/>
          <w:iCs/>
          <w:spacing w:val="-12"/>
          <w:sz w:val="26"/>
          <w:szCs w:val="26"/>
        </w:rPr>
        <w:t>Việt</w:t>
      </w:r>
      <w:proofErr w:type="spellEnd"/>
      <w:r w:rsidR="007A31EC" w:rsidRPr="00E7425D">
        <w:rPr>
          <w:i/>
          <w:iCs/>
          <w:spacing w:val="-12"/>
          <w:sz w:val="26"/>
          <w:szCs w:val="26"/>
        </w:rPr>
        <w:t xml:space="preserve"> Nam - </w:t>
      </w:r>
      <w:proofErr w:type="spellStart"/>
      <w:r w:rsidR="007A31EC" w:rsidRPr="00E7425D">
        <w:rPr>
          <w:i/>
          <w:iCs/>
          <w:spacing w:val="-8"/>
          <w:sz w:val="26"/>
          <w:szCs w:val="26"/>
        </w:rPr>
        <w:t>Những</w:t>
      </w:r>
      <w:proofErr w:type="spellEnd"/>
      <w:r w:rsidR="007A31EC" w:rsidRPr="00E7425D">
        <w:rPr>
          <w:i/>
          <w:iCs/>
          <w:spacing w:val="-8"/>
          <w:sz w:val="26"/>
          <w:szCs w:val="26"/>
        </w:rPr>
        <w:t xml:space="preserve"> </w:t>
      </w:r>
      <w:proofErr w:type="spellStart"/>
      <w:r w:rsidR="007A31EC" w:rsidRPr="00E7425D">
        <w:rPr>
          <w:i/>
          <w:iCs/>
          <w:spacing w:val="-8"/>
          <w:sz w:val="26"/>
          <w:szCs w:val="26"/>
        </w:rPr>
        <w:t>vấn</w:t>
      </w:r>
      <w:proofErr w:type="spellEnd"/>
      <w:r w:rsidR="007A31EC" w:rsidRPr="00E7425D">
        <w:rPr>
          <w:i/>
          <w:iCs/>
          <w:spacing w:val="-8"/>
          <w:sz w:val="26"/>
          <w:szCs w:val="26"/>
        </w:rPr>
        <w:t xml:space="preserve"> </w:t>
      </w:r>
      <w:proofErr w:type="spellStart"/>
      <w:r w:rsidR="007A31EC" w:rsidRPr="00E7425D">
        <w:rPr>
          <w:i/>
          <w:iCs/>
          <w:spacing w:val="-8"/>
          <w:sz w:val="26"/>
          <w:szCs w:val="26"/>
        </w:rPr>
        <w:t>đề</w:t>
      </w:r>
      <w:proofErr w:type="spellEnd"/>
      <w:r w:rsidR="007A31EC" w:rsidRPr="00E7425D">
        <w:rPr>
          <w:i/>
          <w:iCs/>
          <w:spacing w:val="-8"/>
          <w:sz w:val="26"/>
          <w:szCs w:val="26"/>
        </w:rPr>
        <w:t xml:space="preserve"> </w:t>
      </w:r>
      <w:proofErr w:type="spellStart"/>
      <w:r w:rsidR="007A31EC" w:rsidRPr="00E7425D">
        <w:rPr>
          <w:i/>
          <w:iCs/>
          <w:spacing w:val="-8"/>
          <w:sz w:val="26"/>
          <w:szCs w:val="26"/>
        </w:rPr>
        <w:t>lý</w:t>
      </w:r>
      <w:proofErr w:type="spellEnd"/>
      <w:r w:rsidR="007A31EC" w:rsidRPr="00E7425D">
        <w:rPr>
          <w:i/>
          <w:iCs/>
          <w:spacing w:val="-8"/>
          <w:sz w:val="26"/>
          <w:szCs w:val="26"/>
        </w:rPr>
        <w:t xml:space="preserve"> </w:t>
      </w:r>
      <w:proofErr w:type="spellStart"/>
      <w:r w:rsidR="007A31EC" w:rsidRPr="00E7425D">
        <w:rPr>
          <w:i/>
          <w:iCs/>
          <w:spacing w:val="-8"/>
          <w:sz w:val="26"/>
          <w:szCs w:val="26"/>
        </w:rPr>
        <w:t>luận</w:t>
      </w:r>
      <w:proofErr w:type="spellEnd"/>
      <w:r w:rsidR="007A31EC" w:rsidRPr="00E7425D">
        <w:rPr>
          <w:i/>
          <w:iCs/>
          <w:spacing w:val="-8"/>
          <w:sz w:val="26"/>
          <w:szCs w:val="26"/>
        </w:rPr>
        <w:t xml:space="preserve"> </w:t>
      </w:r>
      <w:proofErr w:type="spellStart"/>
      <w:r w:rsidR="007A31EC" w:rsidRPr="00E7425D">
        <w:rPr>
          <w:i/>
          <w:iCs/>
          <w:spacing w:val="-8"/>
          <w:sz w:val="26"/>
          <w:szCs w:val="26"/>
        </w:rPr>
        <w:t>và</w:t>
      </w:r>
      <w:proofErr w:type="spellEnd"/>
      <w:r w:rsidR="007A31EC" w:rsidRPr="00E7425D">
        <w:rPr>
          <w:i/>
          <w:iCs/>
          <w:spacing w:val="-8"/>
          <w:sz w:val="26"/>
          <w:szCs w:val="26"/>
        </w:rPr>
        <w:t xml:space="preserve"> </w:t>
      </w:r>
      <w:proofErr w:type="spellStart"/>
      <w:r w:rsidR="007A31EC" w:rsidRPr="00E7425D">
        <w:rPr>
          <w:i/>
          <w:iCs/>
          <w:spacing w:val="-8"/>
          <w:sz w:val="26"/>
          <w:szCs w:val="26"/>
        </w:rPr>
        <w:t>thực</w:t>
      </w:r>
      <w:proofErr w:type="spellEnd"/>
      <w:r w:rsidR="007A31EC" w:rsidRPr="00E7425D">
        <w:rPr>
          <w:i/>
          <w:iCs/>
          <w:spacing w:val="-8"/>
          <w:sz w:val="26"/>
          <w:szCs w:val="26"/>
        </w:rPr>
        <w:t xml:space="preserve"> </w:t>
      </w:r>
      <w:proofErr w:type="spellStart"/>
      <w:r w:rsidR="007A31EC" w:rsidRPr="00E7425D">
        <w:rPr>
          <w:i/>
          <w:iCs/>
          <w:spacing w:val="-8"/>
          <w:sz w:val="26"/>
          <w:szCs w:val="26"/>
        </w:rPr>
        <w:t>tiễn</w:t>
      </w:r>
      <w:proofErr w:type="spellEnd"/>
      <w:r w:rsidR="007A31EC" w:rsidRPr="00E7425D">
        <w:rPr>
          <w:i/>
          <w:iCs/>
          <w:spacing w:val="-8"/>
          <w:sz w:val="26"/>
          <w:szCs w:val="26"/>
        </w:rPr>
        <w:t xml:space="preserve">, </w:t>
      </w:r>
      <w:proofErr w:type="spellStart"/>
      <w:r w:rsidR="007A31EC" w:rsidRPr="00E7425D">
        <w:rPr>
          <w:spacing w:val="-8"/>
          <w:sz w:val="26"/>
          <w:szCs w:val="26"/>
        </w:rPr>
        <w:t>Nxb</w:t>
      </w:r>
      <w:proofErr w:type="spellEnd"/>
      <w:r w:rsidR="007A31EC" w:rsidRPr="00E7425D">
        <w:rPr>
          <w:spacing w:val="-8"/>
          <w:sz w:val="26"/>
          <w:szCs w:val="26"/>
        </w:rPr>
        <w:t xml:space="preserve"> </w:t>
      </w:r>
      <w:proofErr w:type="spellStart"/>
      <w:r w:rsidR="007A31EC" w:rsidRPr="00E7425D">
        <w:rPr>
          <w:spacing w:val="-8"/>
          <w:sz w:val="26"/>
          <w:szCs w:val="26"/>
        </w:rPr>
        <w:t>Đại</w:t>
      </w:r>
      <w:proofErr w:type="spellEnd"/>
      <w:r w:rsidR="007A31EC" w:rsidRPr="00E7425D">
        <w:rPr>
          <w:spacing w:val="-8"/>
          <w:sz w:val="26"/>
          <w:szCs w:val="26"/>
        </w:rPr>
        <w:t xml:space="preserve"> </w:t>
      </w:r>
      <w:proofErr w:type="spellStart"/>
      <w:r w:rsidR="007A31EC" w:rsidRPr="00E7425D">
        <w:rPr>
          <w:spacing w:val="-8"/>
          <w:sz w:val="26"/>
          <w:szCs w:val="26"/>
        </w:rPr>
        <w:t>học</w:t>
      </w:r>
      <w:proofErr w:type="spellEnd"/>
      <w:r w:rsidR="007A31EC" w:rsidRPr="00E7425D">
        <w:rPr>
          <w:spacing w:val="-8"/>
          <w:sz w:val="26"/>
          <w:szCs w:val="26"/>
        </w:rPr>
        <w:t xml:space="preserve"> </w:t>
      </w:r>
      <w:proofErr w:type="spellStart"/>
      <w:r w:rsidR="007A31EC" w:rsidRPr="00E7425D">
        <w:rPr>
          <w:spacing w:val="-8"/>
          <w:sz w:val="26"/>
          <w:szCs w:val="26"/>
        </w:rPr>
        <w:t>Quốc</w:t>
      </w:r>
      <w:proofErr w:type="spellEnd"/>
      <w:r w:rsidR="007A31EC" w:rsidRPr="00E7425D">
        <w:rPr>
          <w:spacing w:val="-8"/>
          <w:sz w:val="26"/>
          <w:szCs w:val="26"/>
        </w:rPr>
        <w:t xml:space="preserve"> </w:t>
      </w:r>
      <w:proofErr w:type="spellStart"/>
      <w:r w:rsidR="007A31EC" w:rsidRPr="00E7425D">
        <w:rPr>
          <w:spacing w:val="-8"/>
          <w:sz w:val="26"/>
          <w:szCs w:val="26"/>
        </w:rPr>
        <w:t>gia</w:t>
      </w:r>
      <w:proofErr w:type="spellEnd"/>
      <w:r w:rsidR="007A31EC" w:rsidRPr="00E7425D">
        <w:rPr>
          <w:spacing w:val="-8"/>
          <w:sz w:val="26"/>
          <w:szCs w:val="26"/>
        </w:rPr>
        <w:t xml:space="preserve"> </w:t>
      </w:r>
      <w:proofErr w:type="spellStart"/>
      <w:r w:rsidR="007A31EC" w:rsidRPr="00E7425D">
        <w:rPr>
          <w:spacing w:val="-8"/>
          <w:sz w:val="26"/>
          <w:szCs w:val="26"/>
        </w:rPr>
        <w:t>Hà</w:t>
      </w:r>
      <w:proofErr w:type="spellEnd"/>
      <w:r w:rsidR="007A31EC" w:rsidRPr="00E7425D">
        <w:rPr>
          <w:spacing w:val="-8"/>
          <w:sz w:val="26"/>
          <w:szCs w:val="26"/>
        </w:rPr>
        <w:t xml:space="preserve"> </w:t>
      </w:r>
      <w:proofErr w:type="spellStart"/>
      <w:r w:rsidR="007A31EC" w:rsidRPr="00E7425D">
        <w:rPr>
          <w:spacing w:val="-8"/>
          <w:sz w:val="26"/>
          <w:szCs w:val="26"/>
        </w:rPr>
        <w:t>Nội</w:t>
      </w:r>
      <w:proofErr w:type="spellEnd"/>
      <w:r w:rsidR="007A31EC" w:rsidRPr="00E7425D">
        <w:rPr>
          <w:spacing w:val="-8"/>
          <w:sz w:val="26"/>
          <w:szCs w:val="26"/>
        </w:rPr>
        <w:t xml:space="preserve">, </w:t>
      </w:r>
      <w:proofErr w:type="spellStart"/>
      <w:r w:rsidR="007A31EC" w:rsidRPr="00E7425D">
        <w:rPr>
          <w:spacing w:val="-8"/>
          <w:sz w:val="26"/>
          <w:szCs w:val="26"/>
        </w:rPr>
        <w:t>Hà</w:t>
      </w:r>
      <w:proofErr w:type="spellEnd"/>
      <w:r w:rsidR="007A31EC" w:rsidRPr="00E7425D">
        <w:rPr>
          <w:spacing w:val="-8"/>
          <w:sz w:val="26"/>
          <w:szCs w:val="26"/>
        </w:rPr>
        <w:t xml:space="preserve"> </w:t>
      </w:r>
      <w:proofErr w:type="spellStart"/>
      <w:r w:rsidR="007A31EC" w:rsidRPr="00E7425D">
        <w:rPr>
          <w:spacing w:val="-8"/>
          <w:sz w:val="26"/>
          <w:szCs w:val="26"/>
        </w:rPr>
        <w:t>Nội</w:t>
      </w:r>
      <w:proofErr w:type="spellEnd"/>
      <w:r w:rsidR="007A31EC" w:rsidRPr="00E7425D">
        <w:rPr>
          <w:spacing w:val="-8"/>
          <w:sz w:val="26"/>
          <w:szCs w:val="26"/>
        </w:rPr>
        <w:t>.</w:t>
      </w:r>
    </w:p>
    <w:p w14:paraId="16736A28" w14:textId="339421C6" w:rsidR="00DB5615" w:rsidRPr="00E7425D" w:rsidRDefault="001C397D" w:rsidP="00194EA7">
      <w:pPr>
        <w:widowControl w:val="0"/>
        <w:ind w:left="646" w:hanging="646"/>
        <w:rPr>
          <w:sz w:val="26"/>
          <w:szCs w:val="26"/>
        </w:rPr>
      </w:pPr>
      <w:r w:rsidRPr="00E7425D">
        <w:rPr>
          <w:rStyle w:val="Strong"/>
          <w:b w:val="0"/>
          <w:bCs w:val="0"/>
          <w:sz w:val="26"/>
          <w:szCs w:val="26"/>
          <w:bdr w:val="none" w:sz="0" w:space="0" w:color="auto" w:frame="1"/>
          <w:lang w:val="en-GB"/>
        </w:rPr>
        <w:t xml:space="preserve">2. </w:t>
      </w:r>
      <w:proofErr w:type="spellStart"/>
      <w:r w:rsidR="007A31EC" w:rsidRPr="00E7425D">
        <w:rPr>
          <w:b/>
          <w:bCs/>
          <w:spacing w:val="-10"/>
          <w:sz w:val="26"/>
          <w:szCs w:val="26"/>
        </w:rPr>
        <w:t>Nguyễn</w:t>
      </w:r>
      <w:proofErr w:type="spellEnd"/>
      <w:r w:rsidR="007A31EC" w:rsidRPr="00E7425D">
        <w:rPr>
          <w:b/>
          <w:bCs/>
          <w:spacing w:val="-10"/>
          <w:sz w:val="26"/>
          <w:szCs w:val="26"/>
        </w:rPr>
        <w:t xml:space="preserve"> </w:t>
      </w:r>
      <w:proofErr w:type="spellStart"/>
      <w:r w:rsidR="007A31EC" w:rsidRPr="00E7425D">
        <w:rPr>
          <w:b/>
          <w:bCs/>
          <w:spacing w:val="-10"/>
          <w:sz w:val="26"/>
          <w:szCs w:val="26"/>
        </w:rPr>
        <w:t>Thị</w:t>
      </w:r>
      <w:proofErr w:type="spellEnd"/>
      <w:r w:rsidR="007A31EC" w:rsidRPr="00E7425D">
        <w:rPr>
          <w:b/>
          <w:bCs/>
          <w:spacing w:val="-10"/>
          <w:sz w:val="26"/>
          <w:szCs w:val="26"/>
        </w:rPr>
        <w:t xml:space="preserve"> Thanh Loan (</w:t>
      </w:r>
      <w:proofErr w:type="spellStart"/>
      <w:r w:rsidR="007A31EC" w:rsidRPr="00E7425D">
        <w:rPr>
          <w:b/>
          <w:bCs/>
          <w:spacing w:val="-10"/>
          <w:sz w:val="26"/>
          <w:szCs w:val="26"/>
        </w:rPr>
        <w:t>chủ</w:t>
      </w:r>
      <w:proofErr w:type="spellEnd"/>
      <w:r w:rsidR="007A31EC" w:rsidRPr="00E7425D">
        <w:rPr>
          <w:b/>
          <w:bCs/>
          <w:spacing w:val="-10"/>
          <w:sz w:val="26"/>
          <w:szCs w:val="26"/>
        </w:rPr>
        <w:t xml:space="preserve"> </w:t>
      </w:r>
      <w:proofErr w:type="spellStart"/>
      <w:r w:rsidR="007A31EC" w:rsidRPr="00E7425D">
        <w:rPr>
          <w:b/>
          <w:bCs/>
          <w:spacing w:val="-10"/>
          <w:sz w:val="26"/>
          <w:szCs w:val="26"/>
        </w:rPr>
        <w:t>biên</w:t>
      </w:r>
      <w:proofErr w:type="spellEnd"/>
      <w:r w:rsidR="007A31EC" w:rsidRPr="00E7425D">
        <w:rPr>
          <w:b/>
          <w:bCs/>
          <w:spacing w:val="-10"/>
          <w:sz w:val="26"/>
          <w:szCs w:val="26"/>
        </w:rPr>
        <w:t xml:space="preserve">), </w:t>
      </w:r>
      <w:proofErr w:type="spellStart"/>
      <w:r w:rsidR="007A31EC" w:rsidRPr="00E7425D">
        <w:rPr>
          <w:b/>
          <w:bCs/>
          <w:spacing w:val="-10"/>
          <w:sz w:val="26"/>
          <w:szCs w:val="26"/>
        </w:rPr>
        <w:t>Đào</w:t>
      </w:r>
      <w:proofErr w:type="spellEnd"/>
      <w:r w:rsidR="007A31EC" w:rsidRPr="00E7425D">
        <w:rPr>
          <w:b/>
          <w:bCs/>
          <w:spacing w:val="-10"/>
          <w:sz w:val="26"/>
          <w:szCs w:val="26"/>
        </w:rPr>
        <w:t xml:space="preserve"> </w:t>
      </w:r>
      <w:proofErr w:type="spellStart"/>
      <w:r w:rsidR="007A31EC" w:rsidRPr="00E7425D">
        <w:rPr>
          <w:b/>
          <w:bCs/>
          <w:spacing w:val="-10"/>
          <w:sz w:val="26"/>
          <w:szCs w:val="26"/>
        </w:rPr>
        <w:t>Đăng</w:t>
      </w:r>
      <w:proofErr w:type="spellEnd"/>
      <w:r w:rsidR="007A31EC" w:rsidRPr="00E7425D">
        <w:rPr>
          <w:b/>
          <w:bCs/>
          <w:spacing w:val="-10"/>
          <w:sz w:val="26"/>
          <w:szCs w:val="26"/>
        </w:rPr>
        <w:t xml:space="preserve"> </w:t>
      </w:r>
      <w:proofErr w:type="spellStart"/>
      <w:r w:rsidR="007A31EC" w:rsidRPr="00E7425D">
        <w:rPr>
          <w:b/>
          <w:bCs/>
          <w:spacing w:val="-10"/>
          <w:sz w:val="26"/>
          <w:szCs w:val="26"/>
        </w:rPr>
        <w:t>Phượng</w:t>
      </w:r>
      <w:proofErr w:type="spellEnd"/>
      <w:r w:rsidR="007A31EC" w:rsidRPr="00E7425D">
        <w:rPr>
          <w:b/>
          <w:bCs/>
          <w:spacing w:val="-10"/>
          <w:sz w:val="26"/>
          <w:szCs w:val="26"/>
        </w:rPr>
        <w:t xml:space="preserve">, </w:t>
      </w:r>
      <w:proofErr w:type="spellStart"/>
      <w:r w:rsidR="007A31EC" w:rsidRPr="00E7425D">
        <w:rPr>
          <w:b/>
          <w:bCs/>
          <w:spacing w:val="-10"/>
          <w:sz w:val="26"/>
          <w:szCs w:val="26"/>
        </w:rPr>
        <w:t>Nguyễn</w:t>
      </w:r>
      <w:proofErr w:type="spellEnd"/>
      <w:r w:rsidR="007A31EC" w:rsidRPr="00E7425D">
        <w:rPr>
          <w:b/>
          <w:bCs/>
          <w:spacing w:val="-10"/>
          <w:sz w:val="26"/>
          <w:szCs w:val="26"/>
        </w:rPr>
        <w:t xml:space="preserve"> </w:t>
      </w:r>
      <w:proofErr w:type="spellStart"/>
      <w:r w:rsidR="007A31EC" w:rsidRPr="00E7425D">
        <w:rPr>
          <w:b/>
          <w:bCs/>
          <w:spacing w:val="-10"/>
          <w:sz w:val="26"/>
          <w:szCs w:val="26"/>
        </w:rPr>
        <w:t>Thị</w:t>
      </w:r>
      <w:proofErr w:type="spellEnd"/>
      <w:r w:rsidR="007A31EC" w:rsidRPr="00E7425D">
        <w:rPr>
          <w:b/>
          <w:bCs/>
          <w:spacing w:val="-10"/>
          <w:sz w:val="26"/>
          <w:szCs w:val="26"/>
        </w:rPr>
        <w:t xml:space="preserve"> </w:t>
      </w:r>
      <w:proofErr w:type="spellStart"/>
      <w:r w:rsidR="007A31EC" w:rsidRPr="00E7425D">
        <w:rPr>
          <w:b/>
          <w:bCs/>
          <w:spacing w:val="-10"/>
          <w:sz w:val="26"/>
          <w:szCs w:val="26"/>
        </w:rPr>
        <w:t>Phương</w:t>
      </w:r>
      <w:proofErr w:type="spellEnd"/>
      <w:r w:rsidR="007A31EC" w:rsidRPr="00E7425D">
        <w:rPr>
          <w:b/>
          <w:bCs/>
          <w:spacing w:val="-10"/>
          <w:sz w:val="26"/>
          <w:szCs w:val="26"/>
        </w:rPr>
        <w:t xml:space="preserve"> </w:t>
      </w:r>
      <w:proofErr w:type="spellStart"/>
      <w:r w:rsidR="007A31EC" w:rsidRPr="00E7425D">
        <w:rPr>
          <w:b/>
          <w:bCs/>
          <w:spacing w:val="-10"/>
          <w:sz w:val="26"/>
          <w:szCs w:val="26"/>
        </w:rPr>
        <w:t>Thảo</w:t>
      </w:r>
      <w:proofErr w:type="spellEnd"/>
      <w:r w:rsidR="007A31EC" w:rsidRPr="00E7425D">
        <w:rPr>
          <w:b/>
          <w:bCs/>
          <w:spacing w:val="-10"/>
          <w:sz w:val="26"/>
          <w:szCs w:val="26"/>
        </w:rPr>
        <w:t xml:space="preserve">, </w:t>
      </w:r>
      <w:proofErr w:type="spellStart"/>
      <w:r w:rsidR="007A31EC" w:rsidRPr="00E7425D">
        <w:rPr>
          <w:b/>
          <w:bCs/>
          <w:spacing w:val="-10"/>
          <w:sz w:val="26"/>
          <w:szCs w:val="26"/>
        </w:rPr>
        <w:t>Đỗ</w:t>
      </w:r>
      <w:proofErr w:type="spellEnd"/>
      <w:r w:rsidR="007A31EC" w:rsidRPr="00E7425D">
        <w:rPr>
          <w:b/>
          <w:bCs/>
          <w:spacing w:val="-10"/>
          <w:sz w:val="26"/>
          <w:szCs w:val="26"/>
        </w:rPr>
        <w:t xml:space="preserve"> </w:t>
      </w:r>
      <w:proofErr w:type="spellStart"/>
      <w:r w:rsidR="007A31EC" w:rsidRPr="00E7425D">
        <w:rPr>
          <w:b/>
          <w:bCs/>
          <w:spacing w:val="-10"/>
          <w:sz w:val="26"/>
          <w:szCs w:val="26"/>
        </w:rPr>
        <w:t>Trần</w:t>
      </w:r>
      <w:proofErr w:type="spellEnd"/>
      <w:r w:rsidR="007A31EC" w:rsidRPr="00E7425D">
        <w:rPr>
          <w:b/>
          <w:bCs/>
          <w:spacing w:val="-10"/>
          <w:sz w:val="26"/>
          <w:szCs w:val="26"/>
        </w:rPr>
        <w:t xml:space="preserve"> </w:t>
      </w:r>
      <w:proofErr w:type="spellStart"/>
      <w:r w:rsidR="007A31EC" w:rsidRPr="00E7425D">
        <w:rPr>
          <w:b/>
          <w:bCs/>
          <w:spacing w:val="-10"/>
          <w:sz w:val="26"/>
          <w:szCs w:val="26"/>
        </w:rPr>
        <w:t>Phương</w:t>
      </w:r>
      <w:proofErr w:type="spellEnd"/>
      <w:r w:rsidR="007A31EC" w:rsidRPr="00E7425D">
        <w:rPr>
          <w:b/>
          <w:bCs/>
          <w:spacing w:val="-10"/>
          <w:sz w:val="26"/>
          <w:szCs w:val="26"/>
        </w:rPr>
        <w:t xml:space="preserve">, </w:t>
      </w:r>
      <w:proofErr w:type="spellStart"/>
      <w:r w:rsidR="007A31EC" w:rsidRPr="00E7425D">
        <w:rPr>
          <w:b/>
          <w:bCs/>
          <w:spacing w:val="-10"/>
          <w:sz w:val="26"/>
          <w:szCs w:val="26"/>
        </w:rPr>
        <w:t>Nguyễn</w:t>
      </w:r>
      <w:proofErr w:type="spellEnd"/>
      <w:r w:rsidR="007A31EC" w:rsidRPr="00E7425D">
        <w:rPr>
          <w:b/>
          <w:bCs/>
          <w:spacing w:val="-10"/>
          <w:sz w:val="26"/>
          <w:szCs w:val="26"/>
        </w:rPr>
        <w:t xml:space="preserve"> </w:t>
      </w:r>
      <w:proofErr w:type="spellStart"/>
      <w:r w:rsidR="007A31EC" w:rsidRPr="00E7425D">
        <w:rPr>
          <w:b/>
          <w:bCs/>
          <w:spacing w:val="-10"/>
          <w:sz w:val="26"/>
          <w:szCs w:val="26"/>
        </w:rPr>
        <w:t>Thị</w:t>
      </w:r>
      <w:proofErr w:type="spellEnd"/>
      <w:r w:rsidR="007A31EC" w:rsidRPr="00E7425D">
        <w:rPr>
          <w:b/>
          <w:bCs/>
          <w:spacing w:val="-10"/>
          <w:sz w:val="26"/>
          <w:szCs w:val="26"/>
        </w:rPr>
        <w:t xml:space="preserve"> </w:t>
      </w:r>
      <w:proofErr w:type="spellStart"/>
      <w:r w:rsidR="007A31EC" w:rsidRPr="00E7425D">
        <w:rPr>
          <w:b/>
          <w:bCs/>
          <w:spacing w:val="-10"/>
          <w:sz w:val="26"/>
          <w:szCs w:val="26"/>
        </w:rPr>
        <w:t>Hương</w:t>
      </w:r>
      <w:proofErr w:type="spellEnd"/>
      <w:r w:rsidR="007A31EC" w:rsidRPr="00E7425D">
        <w:rPr>
          <w:b/>
          <w:bCs/>
          <w:spacing w:val="-10"/>
          <w:sz w:val="26"/>
          <w:szCs w:val="26"/>
        </w:rPr>
        <w:t xml:space="preserve"> </w:t>
      </w:r>
      <w:proofErr w:type="spellStart"/>
      <w:r w:rsidR="007A31EC" w:rsidRPr="00E7425D">
        <w:rPr>
          <w:b/>
          <w:bCs/>
          <w:spacing w:val="-10"/>
          <w:sz w:val="26"/>
          <w:szCs w:val="26"/>
        </w:rPr>
        <w:t>Quỳnh</w:t>
      </w:r>
      <w:proofErr w:type="spellEnd"/>
      <w:r w:rsidR="007A31EC" w:rsidRPr="00E7425D">
        <w:rPr>
          <w:b/>
          <w:bCs/>
          <w:spacing w:val="-10"/>
          <w:sz w:val="26"/>
          <w:szCs w:val="26"/>
        </w:rPr>
        <w:t xml:space="preserve">, </w:t>
      </w:r>
      <w:proofErr w:type="spellStart"/>
      <w:r w:rsidR="007A31EC" w:rsidRPr="00E7425D">
        <w:rPr>
          <w:b/>
          <w:bCs/>
          <w:spacing w:val="-10"/>
          <w:sz w:val="26"/>
          <w:szCs w:val="26"/>
        </w:rPr>
        <w:t>Hồ</w:t>
      </w:r>
      <w:proofErr w:type="spellEnd"/>
      <w:r w:rsidR="007A31EC" w:rsidRPr="00E7425D">
        <w:rPr>
          <w:b/>
          <w:bCs/>
          <w:spacing w:val="-10"/>
          <w:sz w:val="26"/>
          <w:szCs w:val="26"/>
        </w:rPr>
        <w:t xml:space="preserve"> </w:t>
      </w:r>
      <w:proofErr w:type="spellStart"/>
      <w:r w:rsidR="007A31EC" w:rsidRPr="00E7425D">
        <w:rPr>
          <w:b/>
          <w:bCs/>
          <w:spacing w:val="-10"/>
          <w:sz w:val="26"/>
          <w:szCs w:val="26"/>
        </w:rPr>
        <w:t>Thị</w:t>
      </w:r>
      <w:proofErr w:type="spellEnd"/>
      <w:r w:rsidR="007A31EC" w:rsidRPr="00E7425D">
        <w:rPr>
          <w:b/>
          <w:bCs/>
          <w:spacing w:val="-10"/>
          <w:sz w:val="26"/>
          <w:szCs w:val="26"/>
        </w:rPr>
        <w:t xml:space="preserve"> </w:t>
      </w:r>
      <w:proofErr w:type="spellStart"/>
      <w:r w:rsidR="007A31EC" w:rsidRPr="00E7425D">
        <w:rPr>
          <w:b/>
          <w:bCs/>
          <w:spacing w:val="-10"/>
          <w:sz w:val="26"/>
          <w:szCs w:val="26"/>
        </w:rPr>
        <w:t>Giang</w:t>
      </w:r>
      <w:proofErr w:type="spellEnd"/>
      <w:r w:rsidR="007A31EC" w:rsidRPr="00E7425D">
        <w:rPr>
          <w:b/>
          <w:bCs/>
          <w:spacing w:val="-10"/>
          <w:sz w:val="26"/>
          <w:szCs w:val="26"/>
        </w:rPr>
        <w:t xml:space="preserve">, </w:t>
      </w:r>
      <w:proofErr w:type="spellStart"/>
      <w:r w:rsidR="007A31EC" w:rsidRPr="00E7425D">
        <w:rPr>
          <w:b/>
          <w:bCs/>
          <w:spacing w:val="-10"/>
          <w:sz w:val="26"/>
          <w:szCs w:val="26"/>
        </w:rPr>
        <w:t>Võ</w:t>
      </w:r>
      <w:proofErr w:type="spellEnd"/>
      <w:r w:rsidR="007A31EC" w:rsidRPr="00E7425D">
        <w:rPr>
          <w:b/>
          <w:bCs/>
          <w:spacing w:val="-10"/>
          <w:sz w:val="26"/>
          <w:szCs w:val="26"/>
        </w:rPr>
        <w:t xml:space="preserve"> </w:t>
      </w:r>
      <w:proofErr w:type="spellStart"/>
      <w:r w:rsidR="007A31EC" w:rsidRPr="00E7425D">
        <w:rPr>
          <w:b/>
          <w:bCs/>
          <w:spacing w:val="-10"/>
          <w:sz w:val="26"/>
          <w:szCs w:val="26"/>
        </w:rPr>
        <w:t>Hồng</w:t>
      </w:r>
      <w:proofErr w:type="spellEnd"/>
      <w:r w:rsidR="007A31EC" w:rsidRPr="00E7425D">
        <w:rPr>
          <w:b/>
          <w:bCs/>
          <w:spacing w:val="-10"/>
          <w:sz w:val="26"/>
          <w:szCs w:val="26"/>
        </w:rPr>
        <w:t xml:space="preserve"> Nhung, </w:t>
      </w:r>
      <w:proofErr w:type="spellStart"/>
      <w:r w:rsidR="007A31EC" w:rsidRPr="00E7425D">
        <w:rPr>
          <w:b/>
          <w:bCs/>
          <w:spacing w:val="-10"/>
          <w:sz w:val="26"/>
          <w:szCs w:val="26"/>
        </w:rPr>
        <w:t>Nguyễn</w:t>
      </w:r>
      <w:proofErr w:type="spellEnd"/>
      <w:r w:rsidR="007A31EC" w:rsidRPr="00E7425D">
        <w:rPr>
          <w:b/>
          <w:bCs/>
          <w:spacing w:val="-10"/>
          <w:sz w:val="26"/>
          <w:szCs w:val="26"/>
        </w:rPr>
        <w:t xml:space="preserve"> </w:t>
      </w:r>
      <w:proofErr w:type="spellStart"/>
      <w:r w:rsidR="007A31EC" w:rsidRPr="00E7425D">
        <w:rPr>
          <w:b/>
          <w:bCs/>
          <w:spacing w:val="-10"/>
          <w:sz w:val="26"/>
          <w:szCs w:val="26"/>
        </w:rPr>
        <w:t>Thị</w:t>
      </w:r>
      <w:proofErr w:type="spellEnd"/>
      <w:r w:rsidR="007A31EC" w:rsidRPr="00E7425D">
        <w:rPr>
          <w:b/>
          <w:bCs/>
          <w:spacing w:val="-10"/>
          <w:sz w:val="26"/>
          <w:szCs w:val="26"/>
        </w:rPr>
        <w:t xml:space="preserve"> </w:t>
      </w:r>
      <w:proofErr w:type="spellStart"/>
      <w:r w:rsidR="007A31EC" w:rsidRPr="00E7425D">
        <w:rPr>
          <w:b/>
          <w:bCs/>
          <w:spacing w:val="-10"/>
          <w:sz w:val="26"/>
          <w:szCs w:val="26"/>
        </w:rPr>
        <w:t>Lệ</w:t>
      </w:r>
      <w:proofErr w:type="spellEnd"/>
      <w:r w:rsidR="007A31EC" w:rsidRPr="00E7425D">
        <w:rPr>
          <w:b/>
          <w:bCs/>
          <w:spacing w:val="-10"/>
          <w:sz w:val="26"/>
          <w:szCs w:val="26"/>
        </w:rPr>
        <w:t xml:space="preserve"> </w:t>
      </w:r>
      <w:proofErr w:type="spellStart"/>
      <w:r w:rsidR="007A31EC" w:rsidRPr="00E7425D">
        <w:rPr>
          <w:b/>
          <w:bCs/>
          <w:spacing w:val="-10"/>
          <w:sz w:val="26"/>
          <w:szCs w:val="26"/>
        </w:rPr>
        <w:t>Quyên</w:t>
      </w:r>
      <w:proofErr w:type="spellEnd"/>
      <w:r w:rsidR="007A31EC" w:rsidRPr="00E7425D">
        <w:rPr>
          <w:b/>
          <w:bCs/>
          <w:spacing w:val="-10"/>
          <w:sz w:val="26"/>
          <w:szCs w:val="26"/>
        </w:rPr>
        <w:t xml:space="preserve">, </w:t>
      </w:r>
      <w:proofErr w:type="spellStart"/>
      <w:r w:rsidR="007A31EC" w:rsidRPr="00E7425D">
        <w:rPr>
          <w:b/>
          <w:bCs/>
          <w:spacing w:val="-10"/>
          <w:sz w:val="26"/>
          <w:szCs w:val="26"/>
        </w:rPr>
        <w:t>Nguyễn</w:t>
      </w:r>
      <w:proofErr w:type="spellEnd"/>
      <w:r w:rsidR="007A31EC" w:rsidRPr="00E7425D">
        <w:rPr>
          <w:b/>
          <w:bCs/>
          <w:spacing w:val="-10"/>
          <w:sz w:val="26"/>
          <w:szCs w:val="26"/>
        </w:rPr>
        <w:t xml:space="preserve"> </w:t>
      </w:r>
      <w:proofErr w:type="spellStart"/>
      <w:r w:rsidR="007A31EC" w:rsidRPr="00E7425D">
        <w:rPr>
          <w:b/>
          <w:bCs/>
          <w:spacing w:val="-10"/>
          <w:sz w:val="26"/>
          <w:szCs w:val="26"/>
        </w:rPr>
        <w:t>Thị</w:t>
      </w:r>
      <w:proofErr w:type="spellEnd"/>
      <w:r w:rsidR="007A31EC" w:rsidRPr="00E7425D">
        <w:rPr>
          <w:b/>
          <w:bCs/>
          <w:spacing w:val="-10"/>
          <w:sz w:val="26"/>
          <w:szCs w:val="26"/>
        </w:rPr>
        <w:t xml:space="preserve"> </w:t>
      </w:r>
      <w:proofErr w:type="spellStart"/>
      <w:r w:rsidR="007A31EC" w:rsidRPr="00E7425D">
        <w:rPr>
          <w:b/>
          <w:bCs/>
          <w:spacing w:val="-10"/>
          <w:sz w:val="26"/>
          <w:szCs w:val="26"/>
        </w:rPr>
        <w:t>Thuỳ</w:t>
      </w:r>
      <w:proofErr w:type="spellEnd"/>
      <w:r w:rsidR="007A31EC" w:rsidRPr="00E7425D">
        <w:rPr>
          <w:b/>
          <w:bCs/>
          <w:spacing w:val="-10"/>
          <w:sz w:val="26"/>
          <w:szCs w:val="26"/>
        </w:rPr>
        <w:t xml:space="preserve"> Linh, </w:t>
      </w:r>
      <w:proofErr w:type="spellStart"/>
      <w:r w:rsidR="007A31EC" w:rsidRPr="00E7425D">
        <w:rPr>
          <w:b/>
          <w:bCs/>
          <w:spacing w:val="-10"/>
          <w:sz w:val="26"/>
          <w:szCs w:val="26"/>
        </w:rPr>
        <w:t>Phùng</w:t>
      </w:r>
      <w:proofErr w:type="spellEnd"/>
      <w:r w:rsidR="007A31EC" w:rsidRPr="00E7425D">
        <w:rPr>
          <w:b/>
          <w:bCs/>
          <w:spacing w:val="-10"/>
          <w:sz w:val="26"/>
          <w:szCs w:val="26"/>
        </w:rPr>
        <w:t xml:space="preserve"> </w:t>
      </w:r>
      <w:proofErr w:type="spellStart"/>
      <w:r w:rsidR="007A31EC" w:rsidRPr="00E7425D">
        <w:rPr>
          <w:b/>
          <w:bCs/>
          <w:spacing w:val="-10"/>
          <w:sz w:val="26"/>
          <w:szCs w:val="26"/>
        </w:rPr>
        <w:t>Văn</w:t>
      </w:r>
      <w:proofErr w:type="spellEnd"/>
      <w:r w:rsidR="007A31EC" w:rsidRPr="00E7425D">
        <w:rPr>
          <w:b/>
          <w:bCs/>
          <w:spacing w:val="-10"/>
          <w:sz w:val="26"/>
          <w:szCs w:val="26"/>
        </w:rPr>
        <w:t xml:space="preserve"> </w:t>
      </w:r>
      <w:proofErr w:type="spellStart"/>
      <w:r w:rsidR="007A31EC" w:rsidRPr="00E7425D">
        <w:rPr>
          <w:b/>
          <w:bCs/>
          <w:spacing w:val="-10"/>
          <w:sz w:val="26"/>
          <w:szCs w:val="26"/>
        </w:rPr>
        <w:t>Quỳnh</w:t>
      </w:r>
      <w:proofErr w:type="spellEnd"/>
      <w:r w:rsidR="007A31EC" w:rsidRPr="00E7425D">
        <w:rPr>
          <w:b/>
          <w:bCs/>
          <w:spacing w:val="-10"/>
          <w:sz w:val="26"/>
          <w:szCs w:val="26"/>
        </w:rPr>
        <w:t xml:space="preserve"> </w:t>
      </w:r>
      <w:r w:rsidR="007A31EC" w:rsidRPr="00E7425D">
        <w:rPr>
          <w:spacing w:val="-10"/>
          <w:sz w:val="26"/>
          <w:szCs w:val="26"/>
        </w:rPr>
        <w:t>(2024),</w:t>
      </w:r>
      <w:r w:rsidR="007A31EC" w:rsidRPr="00E7425D">
        <w:rPr>
          <w:spacing w:val="-6"/>
          <w:sz w:val="26"/>
          <w:szCs w:val="26"/>
        </w:rPr>
        <w:t xml:space="preserve"> </w:t>
      </w:r>
      <w:proofErr w:type="spellStart"/>
      <w:r w:rsidR="007A31EC" w:rsidRPr="00E7425D">
        <w:rPr>
          <w:i/>
          <w:iCs/>
          <w:spacing w:val="-6"/>
          <w:sz w:val="26"/>
          <w:szCs w:val="26"/>
        </w:rPr>
        <w:t>Giáo</w:t>
      </w:r>
      <w:proofErr w:type="spellEnd"/>
      <w:r w:rsidR="007A31EC" w:rsidRPr="00E7425D">
        <w:rPr>
          <w:i/>
          <w:iCs/>
          <w:spacing w:val="-6"/>
          <w:sz w:val="26"/>
          <w:szCs w:val="26"/>
        </w:rPr>
        <w:t xml:space="preserve"> </w:t>
      </w:r>
      <w:proofErr w:type="spellStart"/>
      <w:r w:rsidR="007A31EC" w:rsidRPr="00E7425D">
        <w:rPr>
          <w:i/>
          <w:iCs/>
          <w:spacing w:val="-6"/>
          <w:sz w:val="26"/>
          <w:szCs w:val="26"/>
        </w:rPr>
        <w:t>dục</w:t>
      </w:r>
      <w:proofErr w:type="spellEnd"/>
      <w:r w:rsidR="007A31EC" w:rsidRPr="00E7425D">
        <w:rPr>
          <w:i/>
          <w:iCs/>
          <w:spacing w:val="-6"/>
          <w:sz w:val="26"/>
          <w:szCs w:val="26"/>
        </w:rPr>
        <w:t xml:space="preserve"> </w:t>
      </w:r>
      <w:proofErr w:type="spellStart"/>
      <w:r w:rsidR="007A31EC" w:rsidRPr="00E7425D">
        <w:rPr>
          <w:i/>
          <w:iCs/>
          <w:spacing w:val="-6"/>
          <w:sz w:val="26"/>
          <w:szCs w:val="26"/>
        </w:rPr>
        <w:t>văn</w:t>
      </w:r>
      <w:proofErr w:type="spellEnd"/>
      <w:r w:rsidR="007A31EC" w:rsidRPr="00E7425D">
        <w:rPr>
          <w:i/>
          <w:iCs/>
          <w:spacing w:val="-6"/>
          <w:sz w:val="26"/>
          <w:szCs w:val="26"/>
        </w:rPr>
        <w:t xml:space="preserve"> </w:t>
      </w:r>
      <w:proofErr w:type="spellStart"/>
      <w:r w:rsidR="007A31EC" w:rsidRPr="00E7425D">
        <w:rPr>
          <w:i/>
          <w:iCs/>
          <w:spacing w:val="-6"/>
          <w:sz w:val="26"/>
          <w:szCs w:val="26"/>
        </w:rPr>
        <w:t>hóa</w:t>
      </w:r>
      <w:proofErr w:type="spellEnd"/>
      <w:r w:rsidR="007A31EC" w:rsidRPr="00E7425D">
        <w:rPr>
          <w:i/>
          <w:iCs/>
          <w:spacing w:val="-6"/>
          <w:sz w:val="26"/>
          <w:szCs w:val="26"/>
        </w:rPr>
        <w:t xml:space="preserve"> </w:t>
      </w:r>
      <w:proofErr w:type="spellStart"/>
      <w:r w:rsidR="007A31EC" w:rsidRPr="00E7425D">
        <w:rPr>
          <w:i/>
          <w:iCs/>
          <w:spacing w:val="-6"/>
          <w:sz w:val="26"/>
          <w:szCs w:val="26"/>
        </w:rPr>
        <w:t>truyền</w:t>
      </w:r>
      <w:proofErr w:type="spellEnd"/>
      <w:r w:rsidR="007A31EC" w:rsidRPr="00E7425D">
        <w:rPr>
          <w:i/>
          <w:iCs/>
          <w:spacing w:val="-6"/>
          <w:sz w:val="26"/>
          <w:szCs w:val="26"/>
        </w:rPr>
        <w:t xml:space="preserve"> </w:t>
      </w:r>
      <w:proofErr w:type="spellStart"/>
      <w:r w:rsidR="007A31EC" w:rsidRPr="00E7425D">
        <w:rPr>
          <w:i/>
          <w:iCs/>
          <w:spacing w:val="-6"/>
          <w:sz w:val="26"/>
          <w:szCs w:val="26"/>
        </w:rPr>
        <w:t>thống</w:t>
      </w:r>
      <w:proofErr w:type="spellEnd"/>
      <w:r w:rsidR="007A31EC" w:rsidRPr="00E7425D">
        <w:rPr>
          <w:i/>
          <w:iCs/>
          <w:spacing w:val="-6"/>
          <w:sz w:val="26"/>
          <w:szCs w:val="26"/>
        </w:rPr>
        <w:t xml:space="preserve"> </w:t>
      </w:r>
      <w:proofErr w:type="spellStart"/>
      <w:r w:rsidR="007A31EC" w:rsidRPr="00E7425D">
        <w:rPr>
          <w:i/>
          <w:iCs/>
          <w:spacing w:val="-6"/>
          <w:sz w:val="26"/>
          <w:szCs w:val="26"/>
        </w:rPr>
        <w:t>cho</w:t>
      </w:r>
      <w:proofErr w:type="spellEnd"/>
      <w:r w:rsidR="007A31EC" w:rsidRPr="00E7425D">
        <w:rPr>
          <w:i/>
          <w:iCs/>
          <w:spacing w:val="-6"/>
          <w:sz w:val="26"/>
          <w:szCs w:val="26"/>
        </w:rPr>
        <w:t xml:space="preserve"> </w:t>
      </w:r>
      <w:proofErr w:type="spellStart"/>
      <w:r w:rsidR="007A31EC" w:rsidRPr="00E7425D">
        <w:rPr>
          <w:i/>
          <w:iCs/>
          <w:spacing w:val="-6"/>
          <w:sz w:val="26"/>
          <w:szCs w:val="26"/>
        </w:rPr>
        <w:t>sinh</w:t>
      </w:r>
      <w:proofErr w:type="spellEnd"/>
      <w:r w:rsidR="007A31EC" w:rsidRPr="00E7425D">
        <w:rPr>
          <w:i/>
          <w:iCs/>
          <w:spacing w:val="-6"/>
          <w:sz w:val="26"/>
          <w:szCs w:val="26"/>
        </w:rPr>
        <w:t xml:space="preserve"> </w:t>
      </w:r>
      <w:proofErr w:type="spellStart"/>
      <w:r w:rsidR="007A31EC" w:rsidRPr="00E7425D">
        <w:rPr>
          <w:i/>
          <w:iCs/>
          <w:spacing w:val="-6"/>
          <w:sz w:val="26"/>
          <w:szCs w:val="26"/>
        </w:rPr>
        <w:t>viên</w:t>
      </w:r>
      <w:proofErr w:type="spellEnd"/>
      <w:r w:rsidR="007A31EC" w:rsidRPr="00E7425D">
        <w:rPr>
          <w:i/>
          <w:iCs/>
          <w:spacing w:val="-6"/>
          <w:sz w:val="26"/>
          <w:szCs w:val="26"/>
        </w:rPr>
        <w:t xml:space="preserve"> </w:t>
      </w:r>
      <w:proofErr w:type="spellStart"/>
      <w:r w:rsidR="007A31EC" w:rsidRPr="00E7425D">
        <w:rPr>
          <w:i/>
          <w:iCs/>
          <w:spacing w:val="-6"/>
          <w:sz w:val="26"/>
          <w:szCs w:val="26"/>
        </w:rPr>
        <w:t>ngành</w:t>
      </w:r>
      <w:proofErr w:type="spellEnd"/>
      <w:r w:rsidR="007A31EC" w:rsidRPr="00E7425D">
        <w:rPr>
          <w:i/>
          <w:iCs/>
          <w:spacing w:val="-6"/>
          <w:sz w:val="26"/>
          <w:szCs w:val="26"/>
        </w:rPr>
        <w:t xml:space="preserve"> du </w:t>
      </w:r>
      <w:proofErr w:type="spellStart"/>
      <w:r w:rsidR="007A31EC" w:rsidRPr="00E7425D">
        <w:rPr>
          <w:i/>
          <w:iCs/>
          <w:spacing w:val="-6"/>
          <w:sz w:val="26"/>
          <w:szCs w:val="26"/>
        </w:rPr>
        <w:t>lịch</w:t>
      </w:r>
      <w:proofErr w:type="spellEnd"/>
      <w:r w:rsidR="007A31EC" w:rsidRPr="00E7425D">
        <w:rPr>
          <w:i/>
          <w:iCs/>
          <w:spacing w:val="-6"/>
          <w:sz w:val="26"/>
          <w:szCs w:val="26"/>
        </w:rPr>
        <w:t xml:space="preserve"> qua </w:t>
      </w:r>
      <w:proofErr w:type="spellStart"/>
      <w:r w:rsidR="007A31EC" w:rsidRPr="00E7425D">
        <w:rPr>
          <w:i/>
          <w:iCs/>
          <w:spacing w:val="-6"/>
          <w:sz w:val="26"/>
          <w:szCs w:val="26"/>
        </w:rPr>
        <w:t>trải</w:t>
      </w:r>
      <w:proofErr w:type="spellEnd"/>
      <w:r w:rsidR="007A31EC" w:rsidRPr="00E7425D">
        <w:rPr>
          <w:i/>
          <w:iCs/>
          <w:spacing w:val="-6"/>
          <w:sz w:val="26"/>
          <w:szCs w:val="26"/>
        </w:rPr>
        <w:t xml:space="preserve"> </w:t>
      </w:r>
      <w:proofErr w:type="spellStart"/>
      <w:r w:rsidR="007A31EC" w:rsidRPr="00E7425D">
        <w:rPr>
          <w:i/>
          <w:iCs/>
          <w:spacing w:val="-6"/>
          <w:sz w:val="26"/>
          <w:szCs w:val="26"/>
        </w:rPr>
        <w:t>nghiệm</w:t>
      </w:r>
      <w:proofErr w:type="spellEnd"/>
      <w:r w:rsidR="007A31EC" w:rsidRPr="00E7425D">
        <w:rPr>
          <w:i/>
          <w:iCs/>
          <w:spacing w:val="-6"/>
          <w:sz w:val="26"/>
          <w:szCs w:val="26"/>
        </w:rPr>
        <w:t xml:space="preserve"> </w:t>
      </w:r>
      <w:proofErr w:type="spellStart"/>
      <w:r w:rsidR="007A31EC" w:rsidRPr="00E7425D">
        <w:rPr>
          <w:i/>
          <w:iCs/>
          <w:spacing w:val="-6"/>
          <w:sz w:val="26"/>
          <w:szCs w:val="26"/>
        </w:rPr>
        <w:t>các</w:t>
      </w:r>
      <w:proofErr w:type="spellEnd"/>
      <w:r w:rsidR="007A31EC" w:rsidRPr="00E7425D">
        <w:rPr>
          <w:i/>
          <w:iCs/>
          <w:spacing w:val="-6"/>
          <w:sz w:val="26"/>
          <w:szCs w:val="26"/>
        </w:rPr>
        <w:t xml:space="preserve"> di </w:t>
      </w:r>
      <w:proofErr w:type="spellStart"/>
      <w:r w:rsidR="007A31EC" w:rsidRPr="00E7425D">
        <w:rPr>
          <w:i/>
          <w:iCs/>
          <w:spacing w:val="-6"/>
          <w:sz w:val="26"/>
          <w:szCs w:val="26"/>
        </w:rPr>
        <w:t>sản</w:t>
      </w:r>
      <w:proofErr w:type="spellEnd"/>
      <w:r w:rsidR="007A31EC" w:rsidRPr="00E7425D">
        <w:rPr>
          <w:i/>
          <w:iCs/>
          <w:spacing w:val="-6"/>
          <w:sz w:val="26"/>
          <w:szCs w:val="26"/>
        </w:rPr>
        <w:t xml:space="preserve"> </w:t>
      </w:r>
      <w:proofErr w:type="spellStart"/>
      <w:r w:rsidR="007A31EC" w:rsidRPr="00E7425D">
        <w:rPr>
          <w:i/>
          <w:iCs/>
          <w:spacing w:val="-6"/>
          <w:sz w:val="26"/>
          <w:szCs w:val="26"/>
        </w:rPr>
        <w:t>văn</w:t>
      </w:r>
      <w:proofErr w:type="spellEnd"/>
      <w:r w:rsidR="007A31EC" w:rsidRPr="00E7425D">
        <w:rPr>
          <w:i/>
          <w:iCs/>
          <w:spacing w:val="-6"/>
          <w:sz w:val="26"/>
          <w:szCs w:val="26"/>
        </w:rPr>
        <w:t xml:space="preserve"> </w:t>
      </w:r>
      <w:proofErr w:type="spellStart"/>
      <w:r w:rsidR="007A31EC" w:rsidRPr="00E7425D">
        <w:rPr>
          <w:i/>
          <w:iCs/>
          <w:spacing w:val="-6"/>
          <w:sz w:val="26"/>
          <w:szCs w:val="26"/>
        </w:rPr>
        <w:t>hóa</w:t>
      </w:r>
      <w:proofErr w:type="spellEnd"/>
      <w:r w:rsidR="007A31EC" w:rsidRPr="00E7425D">
        <w:rPr>
          <w:i/>
          <w:iCs/>
          <w:spacing w:val="-6"/>
          <w:sz w:val="26"/>
          <w:szCs w:val="26"/>
        </w:rPr>
        <w:t xml:space="preserve"> </w:t>
      </w:r>
      <w:proofErr w:type="spellStart"/>
      <w:r w:rsidR="007A31EC" w:rsidRPr="00E7425D">
        <w:rPr>
          <w:i/>
          <w:iCs/>
          <w:spacing w:val="-6"/>
          <w:sz w:val="26"/>
          <w:szCs w:val="26"/>
        </w:rPr>
        <w:t>thế</w:t>
      </w:r>
      <w:proofErr w:type="spellEnd"/>
      <w:r w:rsidR="007A31EC" w:rsidRPr="00E7425D">
        <w:rPr>
          <w:i/>
          <w:iCs/>
          <w:spacing w:val="-6"/>
          <w:sz w:val="26"/>
          <w:szCs w:val="26"/>
        </w:rPr>
        <w:t xml:space="preserve"> </w:t>
      </w:r>
      <w:proofErr w:type="spellStart"/>
      <w:r w:rsidR="007A31EC" w:rsidRPr="00E7425D">
        <w:rPr>
          <w:i/>
          <w:iCs/>
          <w:spacing w:val="-6"/>
          <w:sz w:val="26"/>
          <w:szCs w:val="26"/>
        </w:rPr>
        <w:t>giới</w:t>
      </w:r>
      <w:proofErr w:type="spellEnd"/>
      <w:r w:rsidR="007A31EC" w:rsidRPr="00E7425D">
        <w:rPr>
          <w:i/>
          <w:iCs/>
          <w:spacing w:val="-6"/>
          <w:sz w:val="26"/>
          <w:szCs w:val="26"/>
        </w:rPr>
        <w:t xml:space="preserve"> </w:t>
      </w:r>
      <w:proofErr w:type="spellStart"/>
      <w:r w:rsidR="007A31EC" w:rsidRPr="00E7425D">
        <w:rPr>
          <w:i/>
          <w:iCs/>
          <w:spacing w:val="-6"/>
          <w:sz w:val="26"/>
          <w:szCs w:val="26"/>
        </w:rPr>
        <w:t>của</w:t>
      </w:r>
      <w:proofErr w:type="spellEnd"/>
      <w:r w:rsidR="007A31EC" w:rsidRPr="00E7425D">
        <w:rPr>
          <w:i/>
          <w:iCs/>
          <w:spacing w:val="-6"/>
          <w:sz w:val="26"/>
          <w:szCs w:val="26"/>
        </w:rPr>
        <w:t xml:space="preserve"> </w:t>
      </w:r>
      <w:proofErr w:type="spellStart"/>
      <w:r w:rsidR="007A31EC" w:rsidRPr="00E7425D">
        <w:rPr>
          <w:i/>
          <w:iCs/>
          <w:spacing w:val="-6"/>
          <w:sz w:val="26"/>
          <w:szCs w:val="26"/>
        </w:rPr>
        <w:t>Việt</w:t>
      </w:r>
      <w:proofErr w:type="spellEnd"/>
      <w:r w:rsidR="007A31EC" w:rsidRPr="00E7425D">
        <w:rPr>
          <w:i/>
          <w:iCs/>
          <w:spacing w:val="-6"/>
          <w:sz w:val="26"/>
          <w:szCs w:val="26"/>
        </w:rPr>
        <w:t xml:space="preserve"> Nam</w:t>
      </w:r>
      <w:r w:rsidR="007A31EC" w:rsidRPr="00E7425D">
        <w:rPr>
          <w:spacing w:val="-6"/>
          <w:sz w:val="26"/>
          <w:szCs w:val="26"/>
        </w:rPr>
        <w:t xml:space="preserve">, </w:t>
      </w:r>
      <w:proofErr w:type="spellStart"/>
      <w:r w:rsidR="007A31EC" w:rsidRPr="00E7425D">
        <w:rPr>
          <w:spacing w:val="-6"/>
          <w:sz w:val="26"/>
          <w:szCs w:val="26"/>
        </w:rPr>
        <w:t>Nxb</w:t>
      </w:r>
      <w:proofErr w:type="spellEnd"/>
      <w:r w:rsidR="007A31EC" w:rsidRPr="00E7425D">
        <w:rPr>
          <w:spacing w:val="-6"/>
          <w:sz w:val="26"/>
          <w:szCs w:val="26"/>
        </w:rPr>
        <w:t xml:space="preserve"> </w:t>
      </w:r>
      <w:proofErr w:type="spellStart"/>
      <w:r w:rsidR="007A31EC" w:rsidRPr="00E7425D">
        <w:rPr>
          <w:spacing w:val="-6"/>
          <w:sz w:val="26"/>
          <w:szCs w:val="26"/>
        </w:rPr>
        <w:t>Văn</w:t>
      </w:r>
      <w:proofErr w:type="spellEnd"/>
      <w:r w:rsidR="007A31EC" w:rsidRPr="00E7425D">
        <w:rPr>
          <w:spacing w:val="-6"/>
          <w:sz w:val="26"/>
          <w:szCs w:val="26"/>
        </w:rPr>
        <w:t xml:space="preserve"> </w:t>
      </w:r>
      <w:proofErr w:type="spellStart"/>
      <w:r w:rsidR="007A31EC" w:rsidRPr="00E7425D">
        <w:rPr>
          <w:spacing w:val="-6"/>
          <w:sz w:val="26"/>
          <w:szCs w:val="26"/>
        </w:rPr>
        <w:t>học</w:t>
      </w:r>
      <w:proofErr w:type="spellEnd"/>
      <w:r w:rsidR="007A31EC" w:rsidRPr="00E7425D">
        <w:rPr>
          <w:spacing w:val="-6"/>
          <w:sz w:val="26"/>
          <w:szCs w:val="26"/>
        </w:rPr>
        <w:t xml:space="preserve">, </w:t>
      </w:r>
      <w:proofErr w:type="spellStart"/>
      <w:r w:rsidR="007A31EC" w:rsidRPr="00E7425D">
        <w:rPr>
          <w:spacing w:val="-6"/>
          <w:sz w:val="26"/>
          <w:szCs w:val="26"/>
        </w:rPr>
        <w:t>Hà</w:t>
      </w:r>
      <w:proofErr w:type="spellEnd"/>
      <w:r w:rsidR="007A31EC" w:rsidRPr="00E7425D">
        <w:rPr>
          <w:spacing w:val="-6"/>
          <w:sz w:val="26"/>
          <w:szCs w:val="26"/>
        </w:rPr>
        <w:t xml:space="preserve"> </w:t>
      </w:r>
      <w:proofErr w:type="spellStart"/>
      <w:r w:rsidR="007A31EC" w:rsidRPr="00E7425D">
        <w:rPr>
          <w:spacing w:val="-6"/>
          <w:sz w:val="26"/>
          <w:szCs w:val="26"/>
        </w:rPr>
        <w:t>Nội</w:t>
      </w:r>
      <w:proofErr w:type="spellEnd"/>
      <w:r w:rsidR="007A31EC" w:rsidRPr="00E7425D">
        <w:rPr>
          <w:spacing w:val="-6"/>
          <w:sz w:val="26"/>
          <w:szCs w:val="26"/>
        </w:rPr>
        <w:t>.</w:t>
      </w:r>
    </w:p>
    <w:p w14:paraId="4C83E0BF" w14:textId="05B5470D" w:rsidR="00C35FF3" w:rsidRPr="00E7425D" w:rsidRDefault="00C35FF3" w:rsidP="00194EA7">
      <w:pPr>
        <w:widowControl w:val="0"/>
        <w:ind w:left="646" w:hanging="646"/>
        <w:rPr>
          <w:b/>
          <w:bCs/>
          <w:sz w:val="26"/>
          <w:szCs w:val="26"/>
        </w:rPr>
      </w:pPr>
      <w:proofErr w:type="spellStart"/>
      <w:r w:rsidRPr="00E7425D">
        <w:rPr>
          <w:b/>
          <w:bCs/>
          <w:sz w:val="26"/>
          <w:szCs w:val="26"/>
        </w:rPr>
        <w:t>Nghiên</w:t>
      </w:r>
      <w:proofErr w:type="spellEnd"/>
      <w:r w:rsidRPr="00E7425D">
        <w:rPr>
          <w:b/>
          <w:bCs/>
          <w:sz w:val="26"/>
          <w:szCs w:val="26"/>
        </w:rPr>
        <w:t xml:space="preserve"> </w:t>
      </w:r>
      <w:proofErr w:type="spellStart"/>
      <w:r w:rsidRPr="00E7425D">
        <w:rPr>
          <w:b/>
          <w:bCs/>
          <w:sz w:val="26"/>
          <w:szCs w:val="26"/>
        </w:rPr>
        <w:t>cứu</w:t>
      </w:r>
      <w:proofErr w:type="spellEnd"/>
      <w:r w:rsidRPr="00E7425D">
        <w:rPr>
          <w:b/>
          <w:bCs/>
          <w:sz w:val="26"/>
          <w:szCs w:val="26"/>
        </w:rPr>
        <w:t xml:space="preserve"> khoa </w:t>
      </w:r>
      <w:proofErr w:type="spellStart"/>
      <w:r w:rsidRPr="00E7425D">
        <w:rPr>
          <w:b/>
          <w:bCs/>
          <w:sz w:val="26"/>
          <w:szCs w:val="26"/>
        </w:rPr>
        <w:t>học</w:t>
      </w:r>
      <w:proofErr w:type="spellEnd"/>
      <w:r w:rsidRPr="00E7425D">
        <w:rPr>
          <w:b/>
          <w:bCs/>
          <w:sz w:val="26"/>
          <w:szCs w:val="26"/>
        </w:rPr>
        <w:t>:</w:t>
      </w:r>
    </w:p>
    <w:p w14:paraId="2C3BF118" w14:textId="46626669" w:rsidR="00C35FF3" w:rsidRPr="00E7425D" w:rsidRDefault="00DB5615" w:rsidP="00194EA7">
      <w:pPr>
        <w:widowControl w:val="0"/>
        <w:ind w:left="646" w:hanging="646"/>
        <w:rPr>
          <w:rStyle w:val="Strong"/>
          <w:b w:val="0"/>
          <w:bCs w:val="0"/>
          <w:sz w:val="26"/>
          <w:szCs w:val="26"/>
          <w:bdr w:val="none" w:sz="0" w:space="0" w:color="auto" w:frame="1"/>
          <w:lang w:val="en-GB"/>
        </w:rPr>
      </w:pPr>
      <w:r w:rsidRPr="00E7425D">
        <w:rPr>
          <w:rStyle w:val="Strong"/>
          <w:b w:val="0"/>
          <w:bCs w:val="0"/>
          <w:sz w:val="26"/>
          <w:szCs w:val="26"/>
          <w:bdr w:val="none" w:sz="0" w:space="0" w:color="auto" w:frame="1"/>
          <w:lang w:val="en-GB"/>
        </w:rPr>
        <w:t>3</w:t>
      </w:r>
      <w:r w:rsidR="00C35FF3" w:rsidRPr="00E7425D">
        <w:rPr>
          <w:rStyle w:val="Strong"/>
          <w:b w:val="0"/>
          <w:bCs w:val="0"/>
          <w:sz w:val="26"/>
          <w:szCs w:val="26"/>
          <w:bdr w:val="none" w:sz="0" w:space="0" w:color="auto" w:frame="1"/>
          <w:lang w:val="en-GB"/>
        </w:rPr>
        <w:t xml:space="preserve">. </w:t>
      </w:r>
      <w:proofErr w:type="spellStart"/>
      <w:r w:rsidR="00C35FF3" w:rsidRPr="00E7425D">
        <w:rPr>
          <w:rStyle w:val="Strong"/>
          <w:sz w:val="26"/>
          <w:szCs w:val="26"/>
          <w:bdr w:val="none" w:sz="0" w:space="0" w:color="auto" w:frame="1"/>
          <w:lang w:val="en-GB"/>
        </w:rPr>
        <w:t>Nguyễn</w:t>
      </w:r>
      <w:proofErr w:type="spellEnd"/>
      <w:r w:rsidR="00C35FF3" w:rsidRPr="00E7425D">
        <w:rPr>
          <w:rStyle w:val="Strong"/>
          <w:sz w:val="26"/>
          <w:szCs w:val="26"/>
          <w:bdr w:val="none" w:sz="0" w:space="0" w:color="auto" w:frame="1"/>
          <w:lang w:val="en-GB"/>
        </w:rPr>
        <w:t xml:space="preserve"> </w:t>
      </w:r>
      <w:proofErr w:type="spellStart"/>
      <w:r w:rsidR="00C35FF3" w:rsidRPr="00E7425D">
        <w:rPr>
          <w:rStyle w:val="Strong"/>
          <w:sz w:val="26"/>
          <w:szCs w:val="26"/>
          <w:bdr w:val="none" w:sz="0" w:space="0" w:color="auto" w:frame="1"/>
          <w:lang w:val="en-GB"/>
        </w:rPr>
        <w:t>Thị</w:t>
      </w:r>
      <w:proofErr w:type="spellEnd"/>
      <w:r w:rsidR="00C35FF3" w:rsidRPr="00E7425D">
        <w:rPr>
          <w:rStyle w:val="Strong"/>
          <w:sz w:val="26"/>
          <w:szCs w:val="26"/>
          <w:bdr w:val="none" w:sz="0" w:space="0" w:color="auto" w:frame="1"/>
          <w:lang w:val="en-GB"/>
        </w:rPr>
        <w:t xml:space="preserve"> </w:t>
      </w:r>
      <w:proofErr w:type="spellStart"/>
      <w:r w:rsidR="00C35FF3" w:rsidRPr="00E7425D">
        <w:rPr>
          <w:rStyle w:val="Strong"/>
          <w:sz w:val="26"/>
          <w:szCs w:val="26"/>
          <w:bdr w:val="none" w:sz="0" w:space="0" w:color="auto" w:frame="1"/>
          <w:lang w:val="en-GB"/>
        </w:rPr>
        <w:t>Lệ</w:t>
      </w:r>
      <w:proofErr w:type="spellEnd"/>
      <w:r w:rsidR="00C35FF3" w:rsidRPr="00E7425D">
        <w:rPr>
          <w:rStyle w:val="Strong"/>
          <w:sz w:val="26"/>
          <w:szCs w:val="26"/>
          <w:bdr w:val="none" w:sz="0" w:space="0" w:color="auto" w:frame="1"/>
          <w:lang w:val="en-GB"/>
        </w:rPr>
        <w:t xml:space="preserve"> </w:t>
      </w:r>
      <w:proofErr w:type="spellStart"/>
      <w:r w:rsidR="00C35FF3" w:rsidRPr="00E7425D">
        <w:rPr>
          <w:rStyle w:val="Strong"/>
          <w:sz w:val="26"/>
          <w:szCs w:val="26"/>
          <w:bdr w:val="none" w:sz="0" w:space="0" w:color="auto" w:frame="1"/>
          <w:lang w:val="en-GB"/>
        </w:rPr>
        <w:t>Quyên</w:t>
      </w:r>
      <w:proofErr w:type="spellEnd"/>
      <w:r w:rsidR="00C35FF3" w:rsidRPr="00E7425D">
        <w:rPr>
          <w:rStyle w:val="Strong"/>
          <w:b w:val="0"/>
          <w:bCs w:val="0"/>
          <w:sz w:val="26"/>
          <w:szCs w:val="26"/>
          <w:bdr w:val="none" w:sz="0" w:space="0" w:color="auto" w:frame="1"/>
          <w:lang w:val="en-GB"/>
        </w:rPr>
        <w:t xml:space="preserve"> (2024), </w:t>
      </w:r>
      <w:proofErr w:type="spellStart"/>
      <w:r w:rsidR="00C35FF3" w:rsidRPr="00E7425D">
        <w:rPr>
          <w:i/>
          <w:iCs/>
          <w:sz w:val="26"/>
          <w:szCs w:val="26"/>
        </w:rPr>
        <w:t>Nghệ</w:t>
      </w:r>
      <w:proofErr w:type="spellEnd"/>
      <w:r w:rsidR="00C35FF3" w:rsidRPr="00E7425D">
        <w:rPr>
          <w:i/>
          <w:iCs/>
          <w:sz w:val="26"/>
          <w:szCs w:val="26"/>
        </w:rPr>
        <w:t xml:space="preserve"> </w:t>
      </w:r>
      <w:proofErr w:type="spellStart"/>
      <w:r w:rsidR="00C35FF3" w:rsidRPr="00E7425D">
        <w:rPr>
          <w:i/>
          <w:iCs/>
          <w:sz w:val="26"/>
          <w:szCs w:val="26"/>
        </w:rPr>
        <w:t>thuật</w:t>
      </w:r>
      <w:proofErr w:type="spellEnd"/>
      <w:r w:rsidR="00C35FF3" w:rsidRPr="00E7425D">
        <w:rPr>
          <w:i/>
          <w:iCs/>
          <w:sz w:val="26"/>
          <w:szCs w:val="26"/>
        </w:rPr>
        <w:t xml:space="preserve"> </w:t>
      </w:r>
      <w:proofErr w:type="spellStart"/>
      <w:r w:rsidR="00E41758" w:rsidRPr="00E7425D">
        <w:rPr>
          <w:i/>
          <w:iCs/>
          <w:sz w:val="26"/>
          <w:szCs w:val="26"/>
        </w:rPr>
        <w:t>Hát</w:t>
      </w:r>
      <w:proofErr w:type="spellEnd"/>
      <w:r w:rsidR="00E41758" w:rsidRPr="00E7425D">
        <w:rPr>
          <w:i/>
          <w:iCs/>
          <w:sz w:val="26"/>
          <w:szCs w:val="26"/>
        </w:rPr>
        <w:t xml:space="preserve"> </w:t>
      </w:r>
      <w:proofErr w:type="spellStart"/>
      <w:r w:rsidR="00E41758" w:rsidRPr="00E7425D">
        <w:rPr>
          <w:i/>
          <w:iCs/>
          <w:sz w:val="26"/>
          <w:szCs w:val="26"/>
        </w:rPr>
        <w:t>Bả</w:t>
      </w:r>
      <w:proofErr w:type="spellEnd"/>
      <w:r w:rsidR="00E41758" w:rsidRPr="00E7425D">
        <w:rPr>
          <w:i/>
          <w:iCs/>
          <w:sz w:val="26"/>
          <w:szCs w:val="26"/>
        </w:rPr>
        <w:t xml:space="preserve"> </w:t>
      </w:r>
      <w:proofErr w:type="spellStart"/>
      <w:r w:rsidR="00E41758" w:rsidRPr="00E7425D">
        <w:rPr>
          <w:i/>
          <w:iCs/>
          <w:sz w:val="26"/>
          <w:szCs w:val="26"/>
        </w:rPr>
        <w:t>trạo</w:t>
      </w:r>
      <w:proofErr w:type="spellEnd"/>
      <w:r w:rsidR="00C35FF3" w:rsidRPr="00E7425D">
        <w:rPr>
          <w:i/>
          <w:iCs/>
          <w:sz w:val="26"/>
          <w:szCs w:val="26"/>
        </w:rPr>
        <w:t xml:space="preserve"> </w:t>
      </w:r>
      <w:proofErr w:type="spellStart"/>
      <w:r w:rsidR="00C35FF3" w:rsidRPr="00E7425D">
        <w:rPr>
          <w:i/>
          <w:iCs/>
          <w:sz w:val="26"/>
          <w:szCs w:val="26"/>
        </w:rPr>
        <w:t>của</w:t>
      </w:r>
      <w:proofErr w:type="spellEnd"/>
      <w:r w:rsidR="00C35FF3" w:rsidRPr="00E7425D">
        <w:rPr>
          <w:i/>
          <w:iCs/>
          <w:sz w:val="26"/>
          <w:szCs w:val="26"/>
        </w:rPr>
        <w:t xml:space="preserve"> </w:t>
      </w:r>
      <w:proofErr w:type="spellStart"/>
      <w:r w:rsidR="00C35FF3" w:rsidRPr="00E7425D">
        <w:rPr>
          <w:i/>
          <w:iCs/>
          <w:sz w:val="26"/>
          <w:szCs w:val="26"/>
        </w:rPr>
        <w:t>cư</w:t>
      </w:r>
      <w:proofErr w:type="spellEnd"/>
      <w:r w:rsidR="00C35FF3" w:rsidRPr="00E7425D">
        <w:rPr>
          <w:i/>
          <w:iCs/>
          <w:sz w:val="26"/>
          <w:szCs w:val="26"/>
        </w:rPr>
        <w:t xml:space="preserve"> </w:t>
      </w:r>
      <w:proofErr w:type="spellStart"/>
      <w:r w:rsidR="00C35FF3" w:rsidRPr="00E7425D">
        <w:rPr>
          <w:i/>
          <w:iCs/>
          <w:sz w:val="26"/>
          <w:szCs w:val="26"/>
        </w:rPr>
        <w:t>dân</w:t>
      </w:r>
      <w:proofErr w:type="spellEnd"/>
      <w:r w:rsidR="00C35FF3" w:rsidRPr="00E7425D">
        <w:rPr>
          <w:i/>
          <w:iCs/>
          <w:sz w:val="26"/>
          <w:szCs w:val="26"/>
        </w:rPr>
        <w:t xml:space="preserve"> </w:t>
      </w:r>
      <w:proofErr w:type="spellStart"/>
      <w:r w:rsidR="00C35FF3" w:rsidRPr="00E7425D">
        <w:rPr>
          <w:i/>
          <w:iCs/>
          <w:sz w:val="26"/>
          <w:szCs w:val="26"/>
        </w:rPr>
        <w:t>miền</w:t>
      </w:r>
      <w:proofErr w:type="spellEnd"/>
      <w:r w:rsidR="00C35FF3" w:rsidRPr="00E7425D">
        <w:rPr>
          <w:i/>
          <w:iCs/>
          <w:sz w:val="26"/>
          <w:szCs w:val="26"/>
        </w:rPr>
        <w:t xml:space="preserve"> </w:t>
      </w:r>
      <w:proofErr w:type="spellStart"/>
      <w:r w:rsidR="00C35FF3" w:rsidRPr="00E7425D">
        <w:rPr>
          <w:i/>
          <w:iCs/>
          <w:sz w:val="26"/>
          <w:szCs w:val="26"/>
        </w:rPr>
        <w:t>biển</w:t>
      </w:r>
      <w:proofErr w:type="spellEnd"/>
      <w:r w:rsidR="00C35FF3" w:rsidRPr="00E7425D">
        <w:rPr>
          <w:i/>
          <w:iCs/>
          <w:sz w:val="26"/>
          <w:szCs w:val="26"/>
        </w:rPr>
        <w:t xml:space="preserve"> </w:t>
      </w:r>
      <w:proofErr w:type="spellStart"/>
      <w:r w:rsidR="00C35FF3" w:rsidRPr="00E7425D">
        <w:rPr>
          <w:i/>
          <w:iCs/>
          <w:sz w:val="26"/>
          <w:szCs w:val="26"/>
        </w:rPr>
        <w:t>tại</w:t>
      </w:r>
      <w:proofErr w:type="spellEnd"/>
      <w:r w:rsidR="00C35FF3" w:rsidRPr="00E7425D">
        <w:rPr>
          <w:i/>
          <w:iCs/>
          <w:sz w:val="26"/>
          <w:szCs w:val="26"/>
        </w:rPr>
        <w:t xml:space="preserve"> </w:t>
      </w:r>
      <w:proofErr w:type="spellStart"/>
      <w:r w:rsidR="00C35FF3" w:rsidRPr="00E7425D">
        <w:rPr>
          <w:i/>
          <w:iCs/>
          <w:sz w:val="26"/>
          <w:szCs w:val="26"/>
        </w:rPr>
        <w:t>khu</w:t>
      </w:r>
      <w:proofErr w:type="spellEnd"/>
      <w:r w:rsidR="00C35FF3" w:rsidRPr="00E7425D">
        <w:rPr>
          <w:i/>
          <w:iCs/>
          <w:sz w:val="26"/>
          <w:szCs w:val="26"/>
        </w:rPr>
        <w:t xml:space="preserve"> </w:t>
      </w:r>
      <w:proofErr w:type="spellStart"/>
      <w:r w:rsidR="00C35FF3" w:rsidRPr="00E7425D">
        <w:rPr>
          <w:i/>
          <w:iCs/>
          <w:sz w:val="26"/>
          <w:szCs w:val="26"/>
        </w:rPr>
        <w:t>vực</w:t>
      </w:r>
      <w:proofErr w:type="spellEnd"/>
      <w:r w:rsidR="00C35FF3" w:rsidRPr="00E7425D">
        <w:rPr>
          <w:i/>
          <w:iCs/>
          <w:sz w:val="26"/>
          <w:szCs w:val="26"/>
        </w:rPr>
        <w:t xml:space="preserve"> </w:t>
      </w:r>
      <w:proofErr w:type="spellStart"/>
      <w:r w:rsidR="00C35FF3" w:rsidRPr="00E7425D">
        <w:rPr>
          <w:i/>
          <w:iCs/>
          <w:sz w:val="26"/>
          <w:szCs w:val="26"/>
        </w:rPr>
        <w:t>Duyên</w:t>
      </w:r>
      <w:proofErr w:type="spellEnd"/>
      <w:r w:rsidR="00C35FF3" w:rsidRPr="00E7425D">
        <w:rPr>
          <w:i/>
          <w:iCs/>
          <w:sz w:val="26"/>
          <w:szCs w:val="26"/>
        </w:rPr>
        <w:t xml:space="preserve"> </w:t>
      </w:r>
      <w:proofErr w:type="spellStart"/>
      <w:r w:rsidR="00C35FF3" w:rsidRPr="00E7425D">
        <w:rPr>
          <w:i/>
          <w:iCs/>
          <w:sz w:val="26"/>
          <w:szCs w:val="26"/>
        </w:rPr>
        <w:t>hải</w:t>
      </w:r>
      <w:proofErr w:type="spellEnd"/>
      <w:r w:rsidR="00C35FF3" w:rsidRPr="00E7425D">
        <w:rPr>
          <w:i/>
          <w:iCs/>
          <w:sz w:val="26"/>
          <w:szCs w:val="26"/>
        </w:rPr>
        <w:t xml:space="preserve"> Nam </w:t>
      </w:r>
      <w:proofErr w:type="spellStart"/>
      <w:r w:rsidR="00C35FF3" w:rsidRPr="00E7425D">
        <w:rPr>
          <w:i/>
          <w:iCs/>
          <w:sz w:val="26"/>
          <w:szCs w:val="26"/>
        </w:rPr>
        <w:t>trung</w:t>
      </w:r>
      <w:proofErr w:type="spellEnd"/>
      <w:r w:rsidR="00C35FF3" w:rsidRPr="00E7425D">
        <w:rPr>
          <w:i/>
          <w:iCs/>
          <w:sz w:val="26"/>
          <w:szCs w:val="26"/>
        </w:rPr>
        <w:t xml:space="preserve"> </w:t>
      </w:r>
      <w:proofErr w:type="spellStart"/>
      <w:r w:rsidR="00C35FF3" w:rsidRPr="00E7425D">
        <w:rPr>
          <w:i/>
          <w:iCs/>
          <w:sz w:val="26"/>
          <w:szCs w:val="26"/>
        </w:rPr>
        <w:t>bộ</w:t>
      </w:r>
      <w:proofErr w:type="spellEnd"/>
      <w:r w:rsidR="00C35FF3" w:rsidRPr="00E7425D">
        <w:rPr>
          <w:i/>
          <w:iCs/>
          <w:sz w:val="26"/>
          <w:szCs w:val="26"/>
        </w:rPr>
        <w:t>,</w:t>
      </w:r>
      <w:r w:rsidR="00C35FF3" w:rsidRPr="00E7425D">
        <w:rPr>
          <w:sz w:val="26"/>
          <w:szCs w:val="26"/>
        </w:rPr>
        <w:t xml:space="preserve"> </w:t>
      </w:r>
      <w:proofErr w:type="spellStart"/>
      <w:r w:rsidR="00C35FF3" w:rsidRPr="00E7425D">
        <w:rPr>
          <w:sz w:val="26"/>
          <w:szCs w:val="26"/>
        </w:rPr>
        <w:t>đề</w:t>
      </w:r>
      <w:proofErr w:type="spellEnd"/>
      <w:r w:rsidR="00C35FF3" w:rsidRPr="00E7425D">
        <w:rPr>
          <w:sz w:val="26"/>
          <w:szCs w:val="26"/>
        </w:rPr>
        <w:t xml:space="preserve"> </w:t>
      </w:r>
      <w:proofErr w:type="spellStart"/>
      <w:r w:rsidR="00C35FF3" w:rsidRPr="00E7425D">
        <w:rPr>
          <w:sz w:val="26"/>
          <w:szCs w:val="26"/>
        </w:rPr>
        <w:t>tài</w:t>
      </w:r>
      <w:proofErr w:type="spellEnd"/>
      <w:r w:rsidR="00C35FF3" w:rsidRPr="00E7425D">
        <w:rPr>
          <w:sz w:val="26"/>
          <w:szCs w:val="26"/>
        </w:rPr>
        <w:t xml:space="preserve"> khoa </w:t>
      </w:r>
      <w:proofErr w:type="spellStart"/>
      <w:r w:rsidR="00C35FF3" w:rsidRPr="00E7425D">
        <w:rPr>
          <w:sz w:val="26"/>
          <w:szCs w:val="26"/>
        </w:rPr>
        <w:t>học</w:t>
      </w:r>
      <w:proofErr w:type="spellEnd"/>
      <w:r w:rsidR="00C35FF3" w:rsidRPr="00E7425D">
        <w:rPr>
          <w:sz w:val="26"/>
          <w:szCs w:val="26"/>
        </w:rPr>
        <w:t xml:space="preserve"> </w:t>
      </w:r>
      <w:proofErr w:type="spellStart"/>
      <w:r w:rsidR="00C35FF3" w:rsidRPr="00E7425D">
        <w:rPr>
          <w:sz w:val="26"/>
          <w:szCs w:val="26"/>
        </w:rPr>
        <w:t>và</w:t>
      </w:r>
      <w:proofErr w:type="spellEnd"/>
      <w:r w:rsidR="00C35FF3" w:rsidRPr="00E7425D">
        <w:rPr>
          <w:sz w:val="26"/>
          <w:szCs w:val="26"/>
        </w:rPr>
        <w:t xml:space="preserve"> </w:t>
      </w:r>
      <w:proofErr w:type="spellStart"/>
      <w:r w:rsidR="00C35FF3" w:rsidRPr="00E7425D">
        <w:rPr>
          <w:sz w:val="26"/>
          <w:szCs w:val="26"/>
        </w:rPr>
        <w:t>công</w:t>
      </w:r>
      <w:proofErr w:type="spellEnd"/>
      <w:r w:rsidR="00C35FF3" w:rsidRPr="00E7425D">
        <w:rPr>
          <w:sz w:val="26"/>
          <w:szCs w:val="26"/>
        </w:rPr>
        <w:t xml:space="preserve"> </w:t>
      </w:r>
      <w:proofErr w:type="spellStart"/>
      <w:r w:rsidR="00C35FF3" w:rsidRPr="00E7425D">
        <w:rPr>
          <w:sz w:val="26"/>
          <w:szCs w:val="26"/>
        </w:rPr>
        <w:t>nghệ</w:t>
      </w:r>
      <w:proofErr w:type="spellEnd"/>
      <w:r w:rsidR="00C35FF3" w:rsidRPr="00E7425D">
        <w:rPr>
          <w:sz w:val="26"/>
          <w:szCs w:val="26"/>
        </w:rPr>
        <w:t xml:space="preserve"> </w:t>
      </w:r>
      <w:proofErr w:type="spellStart"/>
      <w:r w:rsidR="00C35FF3" w:rsidRPr="00E7425D">
        <w:rPr>
          <w:sz w:val="26"/>
          <w:szCs w:val="26"/>
        </w:rPr>
        <w:t>cấp</w:t>
      </w:r>
      <w:proofErr w:type="spellEnd"/>
      <w:r w:rsidR="00C35FF3" w:rsidRPr="00E7425D">
        <w:rPr>
          <w:sz w:val="26"/>
          <w:szCs w:val="26"/>
        </w:rPr>
        <w:t xml:space="preserve"> </w:t>
      </w:r>
      <w:proofErr w:type="spellStart"/>
      <w:r w:rsidR="00C35FF3" w:rsidRPr="00E7425D">
        <w:rPr>
          <w:sz w:val="26"/>
          <w:szCs w:val="26"/>
        </w:rPr>
        <w:t>Trường</w:t>
      </w:r>
      <w:proofErr w:type="spellEnd"/>
      <w:r w:rsidR="00C35FF3" w:rsidRPr="00E7425D">
        <w:rPr>
          <w:sz w:val="26"/>
          <w:szCs w:val="26"/>
        </w:rPr>
        <w:t>, MS: T2023-TN-08.</w:t>
      </w:r>
    </w:p>
    <w:p w14:paraId="23949F05" w14:textId="77777777" w:rsidR="001C397D" w:rsidRPr="00E7425D" w:rsidRDefault="001C397D" w:rsidP="00194EA7">
      <w:pPr>
        <w:widowControl w:val="0"/>
        <w:ind w:left="646" w:hanging="646"/>
        <w:rPr>
          <w:b/>
          <w:bCs/>
          <w:sz w:val="26"/>
          <w:szCs w:val="26"/>
          <w:lang w:val="en-GB"/>
        </w:rPr>
      </w:pPr>
      <w:proofErr w:type="spellStart"/>
      <w:r w:rsidRPr="00E7425D">
        <w:rPr>
          <w:b/>
          <w:bCs/>
          <w:sz w:val="26"/>
          <w:szCs w:val="26"/>
          <w:lang w:val="en-GB"/>
        </w:rPr>
        <w:t>Bài</w:t>
      </w:r>
      <w:proofErr w:type="spellEnd"/>
      <w:r w:rsidRPr="00E7425D">
        <w:rPr>
          <w:b/>
          <w:bCs/>
          <w:sz w:val="26"/>
          <w:szCs w:val="26"/>
          <w:lang w:val="en-GB"/>
        </w:rPr>
        <w:t xml:space="preserve"> </w:t>
      </w:r>
      <w:proofErr w:type="spellStart"/>
      <w:r w:rsidRPr="00E7425D">
        <w:rPr>
          <w:b/>
          <w:bCs/>
          <w:sz w:val="26"/>
          <w:szCs w:val="26"/>
          <w:lang w:val="en-GB"/>
        </w:rPr>
        <w:t>báo</w:t>
      </w:r>
      <w:proofErr w:type="spellEnd"/>
      <w:r w:rsidRPr="00E7425D">
        <w:rPr>
          <w:b/>
          <w:bCs/>
          <w:sz w:val="26"/>
          <w:szCs w:val="26"/>
          <w:lang w:val="en-GB"/>
        </w:rPr>
        <w:t xml:space="preserve"> khoa </w:t>
      </w:r>
      <w:proofErr w:type="spellStart"/>
      <w:r w:rsidRPr="00E7425D">
        <w:rPr>
          <w:b/>
          <w:bCs/>
          <w:sz w:val="26"/>
          <w:szCs w:val="26"/>
          <w:lang w:val="en-GB"/>
        </w:rPr>
        <w:t>học</w:t>
      </w:r>
      <w:proofErr w:type="spellEnd"/>
    </w:p>
    <w:p w14:paraId="0F8B160C" w14:textId="331AE50D" w:rsidR="001C397D" w:rsidRPr="00E7425D" w:rsidRDefault="00DB5615" w:rsidP="00194EA7">
      <w:pPr>
        <w:widowControl w:val="0"/>
        <w:ind w:left="646" w:hanging="646"/>
        <w:rPr>
          <w:rStyle w:val="Strong"/>
          <w:b w:val="0"/>
          <w:bCs w:val="0"/>
          <w:sz w:val="26"/>
          <w:szCs w:val="26"/>
          <w:bdr w:val="none" w:sz="0" w:space="0" w:color="auto" w:frame="1"/>
        </w:rPr>
      </w:pPr>
      <w:r w:rsidRPr="00E7425D">
        <w:rPr>
          <w:sz w:val="26"/>
          <w:szCs w:val="26"/>
          <w:lang w:val="fr-FR"/>
        </w:rPr>
        <w:t>4</w:t>
      </w:r>
      <w:r w:rsidR="001C397D" w:rsidRPr="00E7425D">
        <w:rPr>
          <w:sz w:val="26"/>
          <w:szCs w:val="26"/>
          <w:lang w:val="fr-FR"/>
        </w:rPr>
        <w:t xml:space="preserve">. </w:t>
      </w:r>
      <w:proofErr w:type="spellStart"/>
      <w:r w:rsidR="001C397D" w:rsidRPr="00E7425D">
        <w:rPr>
          <w:b/>
          <w:bCs/>
          <w:sz w:val="26"/>
          <w:szCs w:val="26"/>
        </w:rPr>
        <w:t>Nguyễn</w:t>
      </w:r>
      <w:proofErr w:type="spellEnd"/>
      <w:r w:rsidR="001C397D" w:rsidRPr="00E7425D">
        <w:rPr>
          <w:b/>
          <w:bCs/>
          <w:sz w:val="26"/>
          <w:szCs w:val="26"/>
        </w:rPr>
        <w:t xml:space="preserve"> </w:t>
      </w:r>
      <w:proofErr w:type="spellStart"/>
      <w:r w:rsidR="001C397D" w:rsidRPr="00E7425D">
        <w:rPr>
          <w:b/>
          <w:bCs/>
          <w:sz w:val="26"/>
          <w:szCs w:val="26"/>
        </w:rPr>
        <w:t>Thị</w:t>
      </w:r>
      <w:proofErr w:type="spellEnd"/>
      <w:r w:rsidR="001C397D" w:rsidRPr="00E7425D">
        <w:rPr>
          <w:b/>
          <w:bCs/>
          <w:sz w:val="26"/>
          <w:szCs w:val="26"/>
        </w:rPr>
        <w:t xml:space="preserve"> </w:t>
      </w:r>
      <w:proofErr w:type="spellStart"/>
      <w:r w:rsidR="001C397D" w:rsidRPr="00E7425D">
        <w:rPr>
          <w:b/>
          <w:bCs/>
          <w:sz w:val="26"/>
          <w:szCs w:val="26"/>
        </w:rPr>
        <w:t>Lệ</w:t>
      </w:r>
      <w:proofErr w:type="spellEnd"/>
      <w:r w:rsidR="001C397D" w:rsidRPr="00E7425D">
        <w:rPr>
          <w:b/>
          <w:bCs/>
          <w:sz w:val="26"/>
          <w:szCs w:val="26"/>
        </w:rPr>
        <w:t xml:space="preserve"> </w:t>
      </w:r>
      <w:proofErr w:type="spellStart"/>
      <w:r w:rsidR="001C397D" w:rsidRPr="00E7425D">
        <w:rPr>
          <w:b/>
          <w:bCs/>
          <w:sz w:val="26"/>
          <w:szCs w:val="26"/>
        </w:rPr>
        <w:t>Quyên</w:t>
      </w:r>
      <w:proofErr w:type="spellEnd"/>
      <w:r w:rsidR="001C397D" w:rsidRPr="00E7425D">
        <w:rPr>
          <w:sz w:val="26"/>
          <w:szCs w:val="26"/>
        </w:rPr>
        <w:t xml:space="preserve"> (2022), “</w:t>
      </w:r>
      <w:proofErr w:type="spellStart"/>
      <w:r w:rsidR="001C397D" w:rsidRPr="00E7425D">
        <w:rPr>
          <w:bCs/>
          <w:sz w:val="26"/>
          <w:szCs w:val="26"/>
          <w:lang w:val="en-GB"/>
        </w:rPr>
        <w:t>Bảo</w:t>
      </w:r>
      <w:proofErr w:type="spellEnd"/>
      <w:r w:rsidR="001C397D" w:rsidRPr="00E7425D">
        <w:rPr>
          <w:bCs/>
          <w:sz w:val="26"/>
          <w:szCs w:val="26"/>
          <w:lang w:val="en-GB"/>
        </w:rPr>
        <w:t xml:space="preserve"> </w:t>
      </w:r>
      <w:proofErr w:type="spellStart"/>
      <w:r w:rsidR="001C397D" w:rsidRPr="00E7425D">
        <w:rPr>
          <w:bCs/>
          <w:sz w:val="26"/>
          <w:szCs w:val="26"/>
          <w:lang w:val="en-GB"/>
        </w:rPr>
        <w:t>tồn</w:t>
      </w:r>
      <w:proofErr w:type="spellEnd"/>
      <w:r w:rsidR="001C397D" w:rsidRPr="00E7425D">
        <w:rPr>
          <w:bCs/>
          <w:sz w:val="26"/>
          <w:szCs w:val="26"/>
          <w:lang w:val="en-GB"/>
        </w:rPr>
        <w:t xml:space="preserve"> </w:t>
      </w:r>
      <w:proofErr w:type="spellStart"/>
      <w:r w:rsidR="001C397D" w:rsidRPr="00E7425D">
        <w:rPr>
          <w:bCs/>
          <w:sz w:val="26"/>
          <w:szCs w:val="26"/>
          <w:lang w:val="en-GB"/>
        </w:rPr>
        <w:t>loại</w:t>
      </w:r>
      <w:proofErr w:type="spellEnd"/>
      <w:r w:rsidR="001C397D" w:rsidRPr="00E7425D">
        <w:rPr>
          <w:bCs/>
          <w:sz w:val="26"/>
          <w:szCs w:val="26"/>
          <w:lang w:val="en-GB"/>
        </w:rPr>
        <w:t xml:space="preserve"> </w:t>
      </w:r>
      <w:proofErr w:type="spellStart"/>
      <w:r w:rsidR="001C397D" w:rsidRPr="00E7425D">
        <w:rPr>
          <w:bCs/>
          <w:sz w:val="26"/>
          <w:szCs w:val="26"/>
          <w:lang w:val="en-GB"/>
        </w:rPr>
        <w:t>hình</w:t>
      </w:r>
      <w:proofErr w:type="spellEnd"/>
      <w:r w:rsidR="001C397D" w:rsidRPr="00E7425D">
        <w:rPr>
          <w:bCs/>
          <w:sz w:val="26"/>
          <w:szCs w:val="26"/>
          <w:lang w:val="en-GB"/>
        </w:rPr>
        <w:t xml:space="preserve"> </w:t>
      </w:r>
      <w:proofErr w:type="spellStart"/>
      <w:r w:rsidR="001C397D" w:rsidRPr="00E7425D">
        <w:rPr>
          <w:bCs/>
          <w:sz w:val="26"/>
          <w:szCs w:val="26"/>
          <w:lang w:val="en-GB"/>
        </w:rPr>
        <w:t>nghệ</w:t>
      </w:r>
      <w:proofErr w:type="spellEnd"/>
      <w:r w:rsidR="001C397D" w:rsidRPr="00E7425D">
        <w:rPr>
          <w:bCs/>
          <w:sz w:val="26"/>
          <w:szCs w:val="26"/>
          <w:lang w:val="en-GB"/>
        </w:rPr>
        <w:t xml:space="preserve"> </w:t>
      </w:r>
      <w:proofErr w:type="spellStart"/>
      <w:r w:rsidR="001C397D" w:rsidRPr="00E7425D">
        <w:rPr>
          <w:bCs/>
          <w:sz w:val="26"/>
          <w:szCs w:val="26"/>
          <w:lang w:val="en-GB"/>
        </w:rPr>
        <w:t>thuật</w:t>
      </w:r>
      <w:proofErr w:type="spellEnd"/>
      <w:r w:rsidR="001C397D" w:rsidRPr="00E7425D">
        <w:rPr>
          <w:bCs/>
          <w:sz w:val="26"/>
          <w:szCs w:val="26"/>
          <w:lang w:val="en-GB"/>
        </w:rPr>
        <w:t xml:space="preserve"> </w:t>
      </w:r>
      <w:proofErr w:type="spellStart"/>
      <w:r w:rsidR="001C397D" w:rsidRPr="00E7425D">
        <w:rPr>
          <w:bCs/>
          <w:sz w:val="26"/>
          <w:szCs w:val="26"/>
          <w:lang w:val="en-GB"/>
        </w:rPr>
        <w:t>truyền</w:t>
      </w:r>
      <w:proofErr w:type="spellEnd"/>
      <w:r w:rsidR="001C397D" w:rsidRPr="00E7425D">
        <w:rPr>
          <w:bCs/>
          <w:sz w:val="26"/>
          <w:szCs w:val="26"/>
          <w:lang w:val="en-GB"/>
        </w:rPr>
        <w:t xml:space="preserve"> </w:t>
      </w:r>
      <w:proofErr w:type="spellStart"/>
      <w:r w:rsidR="001C397D" w:rsidRPr="00E7425D">
        <w:rPr>
          <w:bCs/>
          <w:sz w:val="26"/>
          <w:szCs w:val="26"/>
          <w:lang w:val="en-GB"/>
        </w:rPr>
        <w:t>thống</w:t>
      </w:r>
      <w:proofErr w:type="spellEnd"/>
      <w:r w:rsidR="001C397D" w:rsidRPr="00E7425D">
        <w:rPr>
          <w:bCs/>
          <w:sz w:val="26"/>
          <w:szCs w:val="26"/>
          <w:lang w:val="en-GB"/>
        </w:rPr>
        <w:t xml:space="preserve"> </w:t>
      </w:r>
      <w:r w:rsidR="00E41758" w:rsidRPr="00E7425D">
        <w:rPr>
          <w:bCs/>
          <w:sz w:val="26"/>
          <w:szCs w:val="26"/>
          <w:lang w:val="vi-VN"/>
        </w:rPr>
        <w:t>Hát Bả trạo</w:t>
      </w:r>
      <w:r w:rsidR="001C397D" w:rsidRPr="00E7425D">
        <w:rPr>
          <w:bCs/>
          <w:sz w:val="26"/>
          <w:szCs w:val="26"/>
          <w:lang w:val="en-GB"/>
        </w:rPr>
        <w:t xml:space="preserve"> </w:t>
      </w:r>
      <w:proofErr w:type="spellStart"/>
      <w:r w:rsidR="001C397D" w:rsidRPr="00E7425D">
        <w:rPr>
          <w:bCs/>
          <w:sz w:val="26"/>
          <w:szCs w:val="26"/>
          <w:lang w:val="en-GB"/>
        </w:rPr>
        <w:t>thông</w:t>
      </w:r>
      <w:proofErr w:type="spellEnd"/>
      <w:r w:rsidR="001C397D" w:rsidRPr="00E7425D">
        <w:rPr>
          <w:bCs/>
          <w:sz w:val="26"/>
          <w:szCs w:val="26"/>
          <w:lang w:val="en-GB"/>
        </w:rPr>
        <w:t xml:space="preserve"> qua </w:t>
      </w:r>
      <w:proofErr w:type="spellStart"/>
      <w:r w:rsidR="001C397D" w:rsidRPr="00E7425D">
        <w:rPr>
          <w:bCs/>
          <w:sz w:val="26"/>
          <w:szCs w:val="26"/>
          <w:lang w:val="en-GB"/>
        </w:rPr>
        <w:t>hoạt</w:t>
      </w:r>
      <w:proofErr w:type="spellEnd"/>
      <w:r w:rsidR="001C397D" w:rsidRPr="00E7425D">
        <w:rPr>
          <w:bCs/>
          <w:sz w:val="26"/>
          <w:szCs w:val="26"/>
          <w:lang w:val="en-GB"/>
        </w:rPr>
        <w:t xml:space="preserve"> </w:t>
      </w:r>
      <w:proofErr w:type="spellStart"/>
      <w:r w:rsidR="001C397D" w:rsidRPr="00E7425D">
        <w:rPr>
          <w:bCs/>
          <w:sz w:val="26"/>
          <w:szCs w:val="26"/>
          <w:lang w:val="en-GB"/>
        </w:rPr>
        <w:t>động</w:t>
      </w:r>
      <w:proofErr w:type="spellEnd"/>
      <w:r w:rsidR="001C397D" w:rsidRPr="00E7425D">
        <w:rPr>
          <w:bCs/>
          <w:sz w:val="26"/>
          <w:szCs w:val="26"/>
          <w:lang w:val="en-GB"/>
        </w:rPr>
        <w:t xml:space="preserve"> </w:t>
      </w:r>
      <w:proofErr w:type="spellStart"/>
      <w:r w:rsidR="001C397D" w:rsidRPr="00E7425D">
        <w:rPr>
          <w:bCs/>
          <w:sz w:val="26"/>
          <w:szCs w:val="26"/>
          <w:lang w:val="en-GB"/>
        </w:rPr>
        <w:t>giảng</w:t>
      </w:r>
      <w:proofErr w:type="spellEnd"/>
      <w:r w:rsidR="001C397D" w:rsidRPr="00E7425D">
        <w:rPr>
          <w:bCs/>
          <w:sz w:val="26"/>
          <w:szCs w:val="26"/>
          <w:lang w:val="en-GB"/>
        </w:rPr>
        <w:t xml:space="preserve"> </w:t>
      </w:r>
      <w:proofErr w:type="spellStart"/>
      <w:r w:rsidR="001C397D" w:rsidRPr="00E7425D">
        <w:rPr>
          <w:bCs/>
          <w:sz w:val="26"/>
          <w:szCs w:val="26"/>
          <w:lang w:val="en-GB"/>
        </w:rPr>
        <w:t>dạy</w:t>
      </w:r>
      <w:proofErr w:type="spellEnd"/>
      <w:r w:rsidR="001C397D" w:rsidRPr="00E7425D">
        <w:rPr>
          <w:bCs/>
          <w:sz w:val="26"/>
          <w:szCs w:val="26"/>
          <w:lang w:val="en-GB"/>
        </w:rPr>
        <w:t xml:space="preserve"> </w:t>
      </w:r>
      <w:proofErr w:type="spellStart"/>
      <w:r w:rsidR="001C397D" w:rsidRPr="00E7425D">
        <w:rPr>
          <w:bCs/>
          <w:sz w:val="26"/>
          <w:szCs w:val="26"/>
          <w:lang w:val="en-GB"/>
        </w:rPr>
        <w:t>âm</w:t>
      </w:r>
      <w:proofErr w:type="spellEnd"/>
      <w:r w:rsidR="001C397D" w:rsidRPr="00E7425D">
        <w:rPr>
          <w:bCs/>
          <w:sz w:val="26"/>
          <w:szCs w:val="26"/>
          <w:lang w:val="en-GB"/>
        </w:rPr>
        <w:t xml:space="preserve"> </w:t>
      </w:r>
      <w:proofErr w:type="spellStart"/>
      <w:r w:rsidR="001C397D" w:rsidRPr="00E7425D">
        <w:rPr>
          <w:bCs/>
          <w:sz w:val="26"/>
          <w:szCs w:val="26"/>
          <w:lang w:val="en-GB"/>
        </w:rPr>
        <w:t>nhạc</w:t>
      </w:r>
      <w:proofErr w:type="spellEnd"/>
      <w:r w:rsidR="001C397D" w:rsidRPr="00E7425D">
        <w:rPr>
          <w:bCs/>
          <w:sz w:val="26"/>
          <w:szCs w:val="26"/>
          <w:lang w:val="en-GB"/>
        </w:rPr>
        <w:t xml:space="preserve"> </w:t>
      </w:r>
      <w:proofErr w:type="spellStart"/>
      <w:r w:rsidR="001C397D" w:rsidRPr="00E7425D">
        <w:rPr>
          <w:bCs/>
          <w:sz w:val="26"/>
          <w:szCs w:val="26"/>
          <w:lang w:val="en-GB"/>
        </w:rPr>
        <w:t>cho</w:t>
      </w:r>
      <w:proofErr w:type="spellEnd"/>
      <w:r w:rsidR="001C397D" w:rsidRPr="00E7425D">
        <w:rPr>
          <w:bCs/>
          <w:sz w:val="26"/>
          <w:szCs w:val="26"/>
          <w:lang w:val="en-GB"/>
        </w:rPr>
        <w:t xml:space="preserve"> </w:t>
      </w:r>
      <w:proofErr w:type="spellStart"/>
      <w:r w:rsidR="001C397D" w:rsidRPr="00E7425D">
        <w:rPr>
          <w:bCs/>
          <w:sz w:val="26"/>
          <w:szCs w:val="26"/>
          <w:lang w:val="en-GB"/>
        </w:rPr>
        <w:t>học</w:t>
      </w:r>
      <w:proofErr w:type="spellEnd"/>
      <w:r w:rsidR="001C397D" w:rsidRPr="00E7425D">
        <w:rPr>
          <w:bCs/>
          <w:sz w:val="26"/>
          <w:szCs w:val="26"/>
          <w:lang w:val="en-GB"/>
        </w:rPr>
        <w:t xml:space="preserve"> </w:t>
      </w:r>
      <w:proofErr w:type="spellStart"/>
      <w:r w:rsidR="001C397D" w:rsidRPr="00E7425D">
        <w:rPr>
          <w:bCs/>
          <w:sz w:val="26"/>
          <w:szCs w:val="26"/>
          <w:lang w:val="en-GB"/>
        </w:rPr>
        <w:t>sinh</w:t>
      </w:r>
      <w:proofErr w:type="spellEnd"/>
      <w:r w:rsidR="001C397D" w:rsidRPr="00E7425D">
        <w:rPr>
          <w:bCs/>
          <w:sz w:val="26"/>
          <w:szCs w:val="26"/>
          <w:lang w:val="en-GB"/>
        </w:rPr>
        <w:t xml:space="preserve"> THCS </w:t>
      </w:r>
      <w:proofErr w:type="spellStart"/>
      <w:r w:rsidR="001C397D" w:rsidRPr="00E7425D">
        <w:rPr>
          <w:bCs/>
          <w:sz w:val="26"/>
          <w:szCs w:val="26"/>
          <w:lang w:val="en-GB"/>
        </w:rPr>
        <w:t>trên</w:t>
      </w:r>
      <w:proofErr w:type="spellEnd"/>
      <w:r w:rsidR="001C397D" w:rsidRPr="00E7425D">
        <w:rPr>
          <w:bCs/>
          <w:sz w:val="26"/>
          <w:szCs w:val="26"/>
          <w:lang w:val="en-GB"/>
        </w:rPr>
        <w:t xml:space="preserve"> </w:t>
      </w:r>
      <w:proofErr w:type="spellStart"/>
      <w:r w:rsidR="001C397D" w:rsidRPr="00E7425D">
        <w:rPr>
          <w:bCs/>
          <w:sz w:val="26"/>
          <w:szCs w:val="26"/>
          <w:lang w:val="en-GB"/>
        </w:rPr>
        <w:t>địa</w:t>
      </w:r>
      <w:proofErr w:type="spellEnd"/>
      <w:r w:rsidR="001C397D" w:rsidRPr="00E7425D">
        <w:rPr>
          <w:bCs/>
          <w:sz w:val="26"/>
          <w:szCs w:val="26"/>
          <w:lang w:val="en-GB"/>
        </w:rPr>
        <w:t xml:space="preserve"> </w:t>
      </w:r>
      <w:proofErr w:type="spellStart"/>
      <w:r w:rsidR="001C397D" w:rsidRPr="00E7425D">
        <w:rPr>
          <w:bCs/>
          <w:sz w:val="26"/>
          <w:szCs w:val="26"/>
          <w:lang w:val="en-GB"/>
        </w:rPr>
        <w:t>bàn</w:t>
      </w:r>
      <w:proofErr w:type="spellEnd"/>
      <w:r w:rsidR="001C397D" w:rsidRPr="00E7425D">
        <w:rPr>
          <w:bCs/>
          <w:sz w:val="26"/>
          <w:szCs w:val="26"/>
          <w:lang w:val="en-GB"/>
        </w:rPr>
        <w:t xml:space="preserve"> </w:t>
      </w:r>
      <w:proofErr w:type="spellStart"/>
      <w:r w:rsidR="001C397D" w:rsidRPr="00E7425D">
        <w:rPr>
          <w:bCs/>
          <w:sz w:val="26"/>
          <w:szCs w:val="26"/>
          <w:lang w:val="en-GB"/>
        </w:rPr>
        <w:t>thành</w:t>
      </w:r>
      <w:proofErr w:type="spellEnd"/>
      <w:r w:rsidR="001C397D" w:rsidRPr="00E7425D">
        <w:rPr>
          <w:bCs/>
          <w:sz w:val="26"/>
          <w:szCs w:val="26"/>
          <w:lang w:val="en-GB"/>
        </w:rPr>
        <w:t xml:space="preserve"> </w:t>
      </w:r>
      <w:proofErr w:type="spellStart"/>
      <w:r w:rsidR="001C397D" w:rsidRPr="00E7425D">
        <w:rPr>
          <w:bCs/>
          <w:sz w:val="26"/>
          <w:szCs w:val="26"/>
          <w:lang w:val="en-GB"/>
        </w:rPr>
        <w:t>phố</w:t>
      </w:r>
      <w:proofErr w:type="spellEnd"/>
      <w:r w:rsidR="001C397D" w:rsidRPr="00E7425D">
        <w:rPr>
          <w:bCs/>
          <w:sz w:val="26"/>
          <w:szCs w:val="26"/>
          <w:lang w:val="en-GB"/>
        </w:rPr>
        <w:t xml:space="preserve"> </w:t>
      </w:r>
      <w:proofErr w:type="spellStart"/>
      <w:r w:rsidR="001C397D" w:rsidRPr="00E7425D">
        <w:rPr>
          <w:bCs/>
          <w:sz w:val="26"/>
          <w:szCs w:val="26"/>
          <w:lang w:val="en-GB"/>
        </w:rPr>
        <w:t>Đà</w:t>
      </w:r>
      <w:proofErr w:type="spellEnd"/>
      <w:r w:rsidR="001C397D" w:rsidRPr="00E7425D">
        <w:rPr>
          <w:bCs/>
          <w:sz w:val="26"/>
          <w:szCs w:val="26"/>
          <w:lang w:val="en-GB"/>
        </w:rPr>
        <w:t xml:space="preserve"> </w:t>
      </w:r>
      <w:proofErr w:type="spellStart"/>
      <w:r w:rsidR="001C397D" w:rsidRPr="00E7425D">
        <w:rPr>
          <w:bCs/>
          <w:sz w:val="26"/>
          <w:szCs w:val="26"/>
          <w:lang w:val="en-GB"/>
        </w:rPr>
        <w:t>Nẵng</w:t>
      </w:r>
      <w:proofErr w:type="spellEnd"/>
      <w:r w:rsidR="001C397D" w:rsidRPr="00E7425D">
        <w:rPr>
          <w:sz w:val="26"/>
          <w:szCs w:val="26"/>
        </w:rPr>
        <w:t xml:space="preserve">”, </w:t>
      </w:r>
      <w:proofErr w:type="spellStart"/>
      <w:r w:rsidR="001C397D" w:rsidRPr="00E7425D">
        <w:rPr>
          <w:rStyle w:val="Strong"/>
          <w:b w:val="0"/>
          <w:bCs w:val="0"/>
          <w:i/>
          <w:iCs/>
          <w:sz w:val="26"/>
          <w:szCs w:val="26"/>
          <w:bdr w:val="none" w:sz="0" w:space="0" w:color="auto" w:frame="1"/>
        </w:rPr>
        <w:t>Tạp</w:t>
      </w:r>
      <w:proofErr w:type="spellEnd"/>
      <w:r w:rsidR="001C397D" w:rsidRPr="00E7425D">
        <w:rPr>
          <w:rStyle w:val="Strong"/>
          <w:b w:val="0"/>
          <w:bCs w:val="0"/>
          <w:i/>
          <w:iCs/>
          <w:sz w:val="26"/>
          <w:szCs w:val="26"/>
          <w:bdr w:val="none" w:sz="0" w:space="0" w:color="auto" w:frame="1"/>
        </w:rPr>
        <w:t xml:space="preserve"> </w:t>
      </w:r>
      <w:proofErr w:type="spellStart"/>
      <w:proofErr w:type="gramStart"/>
      <w:r w:rsidR="001C397D" w:rsidRPr="00E7425D">
        <w:rPr>
          <w:rStyle w:val="Strong"/>
          <w:b w:val="0"/>
          <w:bCs w:val="0"/>
          <w:i/>
          <w:iCs/>
          <w:sz w:val="26"/>
          <w:szCs w:val="26"/>
          <w:bdr w:val="none" w:sz="0" w:space="0" w:color="auto" w:frame="1"/>
        </w:rPr>
        <w:t>chí</w:t>
      </w:r>
      <w:proofErr w:type="spellEnd"/>
      <w:r w:rsidR="001C397D" w:rsidRPr="00E7425D">
        <w:rPr>
          <w:rStyle w:val="Strong"/>
          <w:b w:val="0"/>
          <w:bCs w:val="0"/>
          <w:i/>
          <w:iCs/>
          <w:sz w:val="26"/>
          <w:szCs w:val="26"/>
          <w:bdr w:val="none" w:sz="0" w:space="0" w:color="auto" w:frame="1"/>
        </w:rPr>
        <w:t>:</w:t>
      </w:r>
      <w:proofErr w:type="gram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Giáo</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dục</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và</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xã</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hội</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Số</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đặc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biệt</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tháng</w:t>
      </w:r>
      <w:proofErr w:type="spellEnd"/>
      <w:r w:rsidR="001C397D" w:rsidRPr="00E7425D">
        <w:rPr>
          <w:rStyle w:val="Strong"/>
          <w:b w:val="0"/>
          <w:bCs w:val="0"/>
          <w:sz w:val="26"/>
          <w:szCs w:val="26"/>
          <w:bdr w:val="none" w:sz="0" w:space="0" w:color="auto" w:frame="1"/>
        </w:rPr>
        <w:t xml:space="preserve"> 11 (tr. 433-436).</w:t>
      </w:r>
    </w:p>
    <w:p w14:paraId="65D996EF" w14:textId="7FF029A5" w:rsidR="001C397D" w:rsidRPr="00E7425D" w:rsidRDefault="00DB5615" w:rsidP="00194EA7">
      <w:pPr>
        <w:widowControl w:val="0"/>
        <w:ind w:left="646" w:hanging="646"/>
        <w:rPr>
          <w:rStyle w:val="Strong"/>
          <w:b w:val="0"/>
          <w:bCs w:val="0"/>
          <w:sz w:val="26"/>
          <w:szCs w:val="26"/>
          <w:bdr w:val="none" w:sz="0" w:space="0" w:color="auto" w:frame="1"/>
          <w:lang w:val="en-GB"/>
        </w:rPr>
      </w:pPr>
      <w:r w:rsidRPr="00E7425D">
        <w:rPr>
          <w:rStyle w:val="Strong"/>
          <w:b w:val="0"/>
          <w:bCs w:val="0"/>
          <w:sz w:val="26"/>
          <w:szCs w:val="26"/>
          <w:bdr w:val="none" w:sz="0" w:space="0" w:color="auto" w:frame="1"/>
        </w:rPr>
        <w:t>5</w:t>
      </w:r>
      <w:r w:rsidR="001C397D" w:rsidRPr="00E7425D">
        <w:rPr>
          <w:rStyle w:val="Strong"/>
          <w:b w:val="0"/>
          <w:bCs w:val="0"/>
          <w:sz w:val="26"/>
          <w:szCs w:val="26"/>
          <w:bdr w:val="none" w:sz="0" w:space="0" w:color="auto" w:frame="1"/>
        </w:rPr>
        <w:t xml:space="preserve">. </w:t>
      </w:r>
      <w:proofErr w:type="spellStart"/>
      <w:r w:rsidR="001C397D" w:rsidRPr="00E7425D">
        <w:rPr>
          <w:b/>
          <w:bCs/>
          <w:sz w:val="26"/>
          <w:szCs w:val="26"/>
        </w:rPr>
        <w:t>Nguyễn</w:t>
      </w:r>
      <w:proofErr w:type="spellEnd"/>
      <w:r w:rsidR="001C397D" w:rsidRPr="00E7425D">
        <w:rPr>
          <w:b/>
          <w:bCs/>
          <w:sz w:val="26"/>
          <w:szCs w:val="26"/>
        </w:rPr>
        <w:t xml:space="preserve"> </w:t>
      </w:r>
      <w:proofErr w:type="spellStart"/>
      <w:r w:rsidR="001C397D" w:rsidRPr="00E7425D">
        <w:rPr>
          <w:b/>
          <w:bCs/>
          <w:sz w:val="26"/>
          <w:szCs w:val="26"/>
        </w:rPr>
        <w:t>Thị</w:t>
      </w:r>
      <w:proofErr w:type="spellEnd"/>
      <w:r w:rsidR="001C397D" w:rsidRPr="00E7425D">
        <w:rPr>
          <w:b/>
          <w:bCs/>
          <w:sz w:val="26"/>
          <w:szCs w:val="26"/>
        </w:rPr>
        <w:t xml:space="preserve"> </w:t>
      </w:r>
      <w:proofErr w:type="spellStart"/>
      <w:r w:rsidR="001C397D" w:rsidRPr="00E7425D">
        <w:rPr>
          <w:b/>
          <w:bCs/>
          <w:sz w:val="26"/>
          <w:szCs w:val="26"/>
        </w:rPr>
        <w:t>Lệ</w:t>
      </w:r>
      <w:proofErr w:type="spellEnd"/>
      <w:r w:rsidR="001C397D" w:rsidRPr="00E7425D">
        <w:rPr>
          <w:b/>
          <w:bCs/>
          <w:sz w:val="26"/>
          <w:szCs w:val="26"/>
        </w:rPr>
        <w:t xml:space="preserve"> </w:t>
      </w:r>
      <w:proofErr w:type="spellStart"/>
      <w:r w:rsidR="001C397D" w:rsidRPr="00E7425D">
        <w:rPr>
          <w:b/>
          <w:bCs/>
          <w:sz w:val="26"/>
          <w:szCs w:val="26"/>
        </w:rPr>
        <w:t>Quyên</w:t>
      </w:r>
      <w:proofErr w:type="spellEnd"/>
      <w:r w:rsidR="001C397D" w:rsidRPr="00E7425D">
        <w:rPr>
          <w:b/>
          <w:bCs/>
          <w:sz w:val="26"/>
          <w:szCs w:val="26"/>
        </w:rPr>
        <w:t xml:space="preserve"> </w:t>
      </w:r>
      <w:r w:rsidR="001C397D" w:rsidRPr="00E7425D">
        <w:rPr>
          <w:sz w:val="26"/>
          <w:szCs w:val="26"/>
        </w:rPr>
        <w:t>(2023), “</w:t>
      </w:r>
      <w:r w:rsidR="001C397D" w:rsidRPr="00E7425D">
        <w:rPr>
          <w:bCs/>
          <w:sz w:val="26"/>
          <w:szCs w:val="26"/>
          <w:lang w:val="vi-VN"/>
        </w:rPr>
        <w:t xml:space="preserve">Đào tạo </w:t>
      </w:r>
      <w:proofErr w:type="spellStart"/>
      <w:r w:rsidR="001C397D" w:rsidRPr="00E7425D">
        <w:rPr>
          <w:bCs/>
          <w:sz w:val="26"/>
          <w:szCs w:val="26"/>
          <w:lang w:val="en-GB"/>
        </w:rPr>
        <w:t>sinh</w:t>
      </w:r>
      <w:proofErr w:type="spellEnd"/>
      <w:r w:rsidR="001C397D" w:rsidRPr="00E7425D">
        <w:rPr>
          <w:bCs/>
          <w:sz w:val="26"/>
          <w:szCs w:val="26"/>
          <w:lang w:val="en-GB"/>
        </w:rPr>
        <w:t xml:space="preserve"> </w:t>
      </w:r>
      <w:proofErr w:type="spellStart"/>
      <w:r w:rsidR="001C397D" w:rsidRPr="00E7425D">
        <w:rPr>
          <w:bCs/>
          <w:sz w:val="26"/>
          <w:szCs w:val="26"/>
          <w:lang w:val="en-GB"/>
        </w:rPr>
        <w:t>viên</w:t>
      </w:r>
      <w:proofErr w:type="spellEnd"/>
      <w:r w:rsidR="001C397D" w:rsidRPr="00E7425D">
        <w:rPr>
          <w:bCs/>
          <w:sz w:val="26"/>
          <w:szCs w:val="26"/>
          <w:lang w:val="en-GB"/>
        </w:rPr>
        <w:t xml:space="preserve"> </w:t>
      </w:r>
      <w:proofErr w:type="spellStart"/>
      <w:r w:rsidR="001C397D" w:rsidRPr="00E7425D">
        <w:rPr>
          <w:bCs/>
          <w:sz w:val="26"/>
          <w:szCs w:val="26"/>
          <w:lang w:val="en-GB"/>
        </w:rPr>
        <w:t>ngành</w:t>
      </w:r>
      <w:proofErr w:type="spellEnd"/>
      <w:r w:rsidR="001C397D" w:rsidRPr="00E7425D">
        <w:rPr>
          <w:bCs/>
          <w:sz w:val="26"/>
          <w:szCs w:val="26"/>
          <w:lang w:val="en-GB"/>
        </w:rPr>
        <w:t xml:space="preserve"> </w:t>
      </w:r>
      <w:proofErr w:type="spellStart"/>
      <w:r w:rsidR="001C397D" w:rsidRPr="00E7425D">
        <w:rPr>
          <w:bCs/>
          <w:sz w:val="26"/>
          <w:szCs w:val="26"/>
          <w:lang w:val="en-GB"/>
        </w:rPr>
        <w:t>Sư</w:t>
      </w:r>
      <w:proofErr w:type="spellEnd"/>
      <w:r w:rsidR="001C397D" w:rsidRPr="00E7425D">
        <w:rPr>
          <w:bCs/>
          <w:sz w:val="26"/>
          <w:szCs w:val="26"/>
          <w:lang w:val="en-GB"/>
        </w:rPr>
        <w:t xml:space="preserve"> </w:t>
      </w:r>
      <w:proofErr w:type="spellStart"/>
      <w:r w:rsidR="001C397D" w:rsidRPr="00E7425D">
        <w:rPr>
          <w:bCs/>
          <w:sz w:val="26"/>
          <w:szCs w:val="26"/>
          <w:lang w:val="en-GB"/>
        </w:rPr>
        <w:t>phạm</w:t>
      </w:r>
      <w:proofErr w:type="spellEnd"/>
      <w:r w:rsidR="001C397D" w:rsidRPr="00E7425D">
        <w:rPr>
          <w:bCs/>
          <w:sz w:val="26"/>
          <w:szCs w:val="26"/>
          <w:lang w:val="en-GB"/>
        </w:rPr>
        <w:t xml:space="preserve"> </w:t>
      </w:r>
      <w:proofErr w:type="spellStart"/>
      <w:r w:rsidR="001C397D" w:rsidRPr="00E7425D">
        <w:rPr>
          <w:bCs/>
          <w:sz w:val="26"/>
          <w:szCs w:val="26"/>
          <w:lang w:val="en-GB"/>
        </w:rPr>
        <w:t>Âm</w:t>
      </w:r>
      <w:proofErr w:type="spellEnd"/>
      <w:r w:rsidR="001C397D" w:rsidRPr="00E7425D">
        <w:rPr>
          <w:bCs/>
          <w:sz w:val="26"/>
          <w:szCs w:val="26"/>
          <w:lang w:val="en-GB"/>
        </w:rPr>
        <w:t xml:space="preserve"> </w:t>
      </w:r>
      <w:proofErr w:type="spellStart"/>
      <w:r w:rsidR="001C397D" w:rsidRPr="00E7425D">
        <w:rPr>
          <w:bCs/>
          <w:sz w:val="26"/>
          <w:szCs w:val="26"/>
          <w:lang w:val="en-GB"/>
        </w:rPr>
        <w:t>nhạc</w:t>
      </w:r>
      <w:proofErr w:type="spellEnd"/>
      <w:r w:rsidR="001C397D" w:rsidRPr="00E7425D">
        <w:rPr>
          <w:bCs/>
          <w:sz w:val="26"/>
          <w:szCs w:val="26"/>
          <w:lang w:val="en-GB"/>
        </w:rPr>
        <w:t xml:space="preserve"> </w:t>
      </w:r>
      <w:proofErr w:type="spellStart"/>
      <w:r w:rsidR="001C397D" w:rsidRPr="00E7425D">
        <w:rPr>
          <w:bCs/>
          <w:sz w:val="26"/>
          <w:szCs w:val="26"/>
          <w:lang w:val="en-GB"/>
        </w:rPr>
        <w:t>trong</w:t>
      </w:r>
      <w:proofErr w:type="spellEnd"/>
      <w:r w:rsidR="001C397D" w:rsidRPr="00E7425D">
        <w:rPr>
          <w:bCs/>
          <w:sz w:val="26"/>
          <w:szCs w:val="26"/>
          <w:lang w:val="en-GB"/>
        </w:rPr>
        <w:t xml:space="preserve"> </w:t>
      </w:r>
      <w:proofErr w:type="spellStart"/>
      <w:r w:rsidR="001C397D" w:rsidRPr="00E7425D">
        <w:rPr>
          <w:bCs/>
          <w:sz w:val="26"/>
          <w:szCs w:val="26"/>
          <w:lang w:val="en-GB"/>
        </w:rPr>
        <w:t>bối</w:t>
      </w:r>
      <w:proofErr w:type="spellEnd"/>
      <w:r w:rsidR="001C397D" w:rsidRPr="00E7425D">
        <w:rPr>
          <w:bCs/>
          <w:sz w:val="26"/>
          <w:szCs w:val="26"/>
          <w:lang w:val="en-GB"/>
        </w:rPr>
        <w:t xml:space="preserve"> </w:t>
      </w:r>
      <w:proofErr w:type="spellStart"/>
      <w:r w:rsidR="001C397D" w:rsidRPr="00E7425D">
        <w:rPr>
          <w:bCs/>
          <w:sz w:val="26"/>
          <w:szCs w:val="26"/>
          <w:lang w:val="en-GB"/>
        </w:rPr>
        <w:t>cảnh</w:t>
      </w:r>
      <w:proofErr w:type="spellEnd"/>
      <w:r w:rsidR="001C397D" w:rsidRPr="00E7425D">
        <w:rPr>
          <w:bCs/>
          <w:sz w:val="26"/>
          <w:szCs w:val="26"/>
          <w:lang w:val="en-GB"/>
        </w:rPr>
        <w:t xml:space="preserve"> </w:t>
      </w:r>
      <w:proofErr w:type="spellStart"/>
      <w:r w:rsidR="001C397D" w:rsidRPr="00E7425D">
        <w:rPr>
          <w:bCs/>
          <w:sz w:val="26"/>
          <w:szCs w:val="26"/>
          <w:lang w:val="en-GB"/>
        </w:rPr>
        <w:t>tự</w:t>
      </w:r>
      <w:proofErr w:type="spellEnd"/>
      <w:r w:rsidR="001C397D" w:rsidRPr="00E7425D">
        <w:rPr>
          <w:bCs/>
          <w:sz w:val="26"/>
          <w:szCs w:val="26"/>
          <w:lang w:val="en-GB"/>
        </w:rPr>
        <w:t xml:space="preserve"> </w:t>
      </w:r>
      <w:proofErr w:type="spellStart"/>
      <w:r w:rsidR="001C397D" w:rsidRPr="00E7425D">
        <w:rPr>
          <w:bCs/>
          <w:sz w:val="26"/>
          <w:szCs w:val="26"/>
          <w:lang w:val="en-GB"/>
        </w:rPr>
        <w:t>chủ</w:t>
      </w:r>
      <w:proofErr w:type="spellEnd"/>
      <w:r w:rsidR="001C397D" w:rsidRPr="00E7425D">
        <w:rPr>
          <w:sz w:val="26"/>
          <w:szCs w:val="26"/>
        </w:rPr>
        <w:t xml:space="preserve">”, </w:t>
      </w:r>
      <w:proofErr w:type="spellStart"/>
      <w:r w:rsidR="001C397D" w:rsidRPr="00E7425D">
        <w:rPr>
          <w:rStyle w:val="Strong"/>
          <w:b w:val="0"/>
          <w:bCs w:val="0"/>
          <w:sz w:val="26"/>
          <w:szCs w:val="26"/>
          <w:bdr w:val="none" w:sz="0" w:space="0" w:color="auto" w:frame="1"/>
        </w:rPr>
        <w:t>Kỷ</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yếu</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hội</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thảo</w:t>
      </w:r>
      <w:proofErr w:type="spellEnd"/>
      <w:r w:rsidR="001C397D" w:rsidRPr="00E7425D">
        <w:rPr>
          <w:rStyle w:val="Strong"/>
          <w:b w:val="0"/>
          <w:bCs w:val="0"/>
          <w:sz w:val="26"/>
          <w:szCs w:val="26"/>
          <w:bdr w:val="none" w:sz="0" w:space="0" w:color="auto" w:frame="1"/>
        </w:rPr>
        <w:t xml:space="preserve"> khoa </w:t>
      </w:r>
      <w:proofErr w:type="spellStart"/>
      <w:r w:rsidR="001C397D" w:rsidRPr="00E7425D">
        <w:rPr>
          <w:rStyle w:val="Strong"/>
          <w:b w:val="0"/>
          <w:bCs w:val="0"/>
          <w:sz w:val="26"/>
          <w:szCs w:val="26"/>
          <w:bdr w:val="none" w:sz="0" w:space="0" w:color="auto" w:frame="1"/>
        </w:rPr>
        <w:t>học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Quốc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gia</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Nguồn</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lực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đầu</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tư</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cho</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các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trường</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Đại</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học</w:t>
      </w:r>
      <w:proofErr w:type="spellEnd"/>
      <w:r w:rsidR="001C397D" w:rsidRPr="00E7425D">
        <w:rPr>
          <w:rStyle w:val="Strong"/>
          <w:b w:val="0"/>
          <w:bCs w:val="0"/>
          <w:sz w:val="26"/>
          <w:szCs w:val="26"/>
          <w:bdr w:val="none" w:sz="0" w:space="0" w:color="auto" w:frame="1"/>
        </w:rPr>
        <w:t xml:space="preserve">, Cao </w:t>
      </w:r>
      <w:proofErr w:type="spellStart"/>
      <w:r w:rsidR="001C397D" w:rsidRPr="00E7425D">
        <w:rPr>
          <w:rStyle w:val="Strong"/>
          <w:b w:val="0"/>
          <w:bCs w:val="0"/>
          <w:sz w:val="26"/>
          <w:szCs w:val="26"/>
          <w:bdr w:val="none" w:sz="0" w:space="0" w:color="auto" w:frame="1"/>
        </w:rPr>
        <w:t>đẳng</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thuộc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lĩnh</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vực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Văn</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hoá</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Nghệ</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thuật</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trong</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bối</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cảnh</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tự</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chủ</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tháng</w:t>
      </w:r>
      <w:proofErr w:type="spellEnd"/>
      <w:r w:rsidR="001C397D" w:rsidRPr="00E7425D">
        <w:rPr>
          <w:rStyle w:val="Strong"/>
          <w:b w:val="0"/>
          <w:bCs w:val="0"/>
          <w:sz w:val="26"/>
          <w:szCs w:val="26"/>
          <w:bdr w:val="none" w:sz="0" w:space="0" w:color="auto" w:frame="1"/>
        </w:rPr>
        <w:t xml:space="preserve"> </w:t>
      </w:r>
      <w:r w:rsidR="001C397D" w:rsidRPr="00E7425D">
        <w:rPr>
          <w:rStyle w:val="Strong"/>
          <w:b w:val="0"/>
          <w:bCs w:val="0"/>
          <w:sz w:val="26"/>
          <w:szCs w:val="26"/>
          <w:bdr w:val="none" w:sz="0" w:space="0" w:color="auto" w:frame="1"/>
          <w:lang w:val="en-GB"/>
        </w:rPr>
        <w:t>05/</w:t>
      </w:r>
      <w:r w:rsidR="001C397D" w:rsidRPr="00E7425D">
        <w:rPr>
          <w:rStyle w:val="Strong"/>
          <w:b w:val="0"/>
          <w:bCs w:val="0"/>
          <w:sz w:val="26"/>
          <w:szCs w:val="26"/>
          <w:bdr w:val="none" w:sz="0" w:space="0" w:color="auto" w:frame="1"/>
        </w:rPr>
        <w:t>202</w:t>
      </w:r>
      <w:r w:rsidR="001C397D" w:rsidRPr="00E7425D">
        <w:rPr>
          <w:rStyle w:val="Strong"/>
          <w:b w:val="0"/>
          <w:bCs w:val="0"/>
          <w:sz w:val="26"/>
          <w:szCs w:val="26"/>
          <w:bdr w:val="none" w:sz="0" w:space="0" w:color="auto" w:frame="1"/>
          <w:lang w:val="en-GB"/>
        </w:rPr>
        <w:t>3</w:t>
      </w:r>
      <w:r w:rsidR="001C397D" w:rsidRPr="00E7425D">
        <w:rPr>
          <w:rStyle w:val="Strong"/>
          <w:b w:val="0"/>
          <w:bCs w:val="0"/>
          <w:i/>
          <w:iCs/>
          <w:sz w:val="26"/>
          <w:szCs w:val="26"/>
          <w:bdr w:val="none" w:sz="0" w:space="0" w:color="auto" w:frame="1"/>
          <w:lang w:val="vi-VN"/>
        </w:rPr>
        <w:t xml:space="preserve"> </w:t>
      </w:r>
      <w:r w:rsidR="001C397D" w:rsidRPr="00E7425D">
        <w:rPr>
          <w:rStyle w:val="Strong"/>
          <w:b w:val="0"/>
          <w:bCs w:val="0"/>
          <w:sz w:val="26"/>
          <w:szCs w:val="26"/>
          <w:bdr w:val="none" w:sz="0" w:space="0" w:color="auto" w:frame="1"/>
          <w:lang w:val="vi-VN"/>
        </w:rPr>
        <w:t>(</w:t>
      </w:r>
      <w:r w:rsidR="001C397D" w:rsidRPr="00E7425D">
        <w:rPr>
          <w:rStyle w:val="Strong"/>
          <w:b w:val="0"/>
          <w:bCs w:val="0"/>
          <w:sz w:val="26"/>
          <w:szCs w:val="26"/>
          <w:bdr w:val="none" w:sz="0" w:space="0" w:color="auto" w:frame="1"/>
          <w:lang w:val="en-GB"/>
        </w:rPr>
        <w:t>tr</w:t>
      </w:r>
      <w:r w:rsidR="001C397D" w:rsidRPr="00E7425D">
        <w:rPr>
          <w:rStyle w:val="Strong"/>
          <w:b w:val="0"/>
          <w:bCs w:val="0"/>
          <w:sz w:val="26"/>
          <w:szCs w:val="26"/>
          <w:bdr w:val="none" w:sz="0" w:space="0" w:color="auto" w:frame="1"/>
          <w:lang w:val="vi-VN"/>
        </w:rPr>
        <w:t>.</w:t>
      </w:r>
      <w:r w:rsidR="001C397D" w:rsidRPr="00E7425D">
        <w:rPr>
          <w:rStyle w:val="Strong"/>
          <w:b w:val="0"/>
          <w:bCs w:val="0"/>
          <w:sz w:val="26"/>
          <w:szCs w:val="26"/>
          <w:bdr w:val="none" w:sz="0" w:space="0" w:color="auto" w:frame="1"/>
          <w:lang w:val="en-GB"/>
        </w:rPr>
        <w:t xml:space="preserve"> </w:t>
      </w:r>
      <w:r w:rsidR="001C397D" w:rsidRPr="00E7425D">
        <w:rPr>
          <w:rStyle w:val="Strong"/>
          <w:b w:val="0"/>
          <w:bCs w:val="0"/>
          <w:sz w:val="26"/>
          <w:szCs w:val="26"/>
          <w:bdr w:val="none" w:sz="0" w:space="0" w:color="auto" w:frame="1"/>
          <w:lang w:val="vi-VN"/>
        </w:rPr>
        <w:t>2</w:t>
      </w:r>
      <w:r w:rsidR="001C397D" w:rsidRPr="00E7425D">
        <w:rPr>
          <w:rStyle w:val="Strong"/>
          <w:b w:val="0"/>
          <w:bCs w:val="0"/>
          <w:sz w:val="26"/>
          <w:szCs w:val="26"/>
          <w:bdr w:val="none" w:sz="0" w:space="0" w:color="auto" w:frame="1"/>
          <w:lang w:val="en-GB"/>
        </w:rPr>
        <w:t>55-261</w:t>
      </w:r>
      <w:r w:rsidR="001C397D" w:rsidRPr="00E7425D">
        <w:rPr>
          <w:rStyle w:val="Strong"/>
          <w:b w:val="0"/>
          <w:bCs w:val="0"/>
          <w:sz w:val="26"/>
          <w:szCs w:val="26"/>
          <w:bdr w:val="none" w:sz="0" w:space="0" w:color="auto" w:frame="1"/>
          <w:lang w:val="vi-VN"/>
        </w:rPr>
        <w:t>)</w:t>
      </w:r>
      <w:r w:rsidR="001C397D" w:rsidRPr="00E7425D">
        <w:rPr>
          <w:rStyle w:val="Strong"/>
          <w:b w:val="0"/>
          <w:bCs w:val="0"/>
          <w:sz w:val="26"/>
          <w:szCs w:val="26"/>
          <w:bdr w:val="none" w:sz="0" w:space="0" w:color="auto" w:frame="1"/>
          <w:lang w:val="en-GB"/>
        </w:rPr>
        <w:t>.</w:t>
      </w:r>
    </w:p>
    <w:p w14:paraId="67804116" w14:textId="75C02897" w:rsidR="001C397D" w:rsidRPr="00E7425D" w:rsidRDefault="00DB5615" w:rsidP="00194EA7">
      <w:pPr>
        <w:widowControl w:val="0"/>
        <w:ind w:left="646" w:hanging="646"/>
        <w:rPr>
          <w:sz w:val="26"/>
          <w:szCs w:val="26"/>
        </w:rPr>
      </w:pPr>
      <w:r w:rsidRPr="00E7425D">
        <w:rPr>
          <w:rStyle w:val="Strong"/>
          <w:b w:val="0"/>
          <w:bCs w:val="0"/>
          <w:sz w:val="26"/>
          <w:szCs w:val="26"/>
          <w:bdr w:val="none" w:sz="0" w:space="0" w:color="auto" w:frame="1"/>
        </w:rPr>
        <w:t>6</w:t>
      </w:r>
      <w:r w:rsidR="001C397D" w:rsidRPr="00E7425D">
        <w:rPr>
          <w:rStyle w:val="Strong"/>
          <w:b w:val="0"/>
          <w:bCs w:val="0"/>
          <w:sz w:val="26"/>
          <w:szCs w:val="26"/>
          <w:bdr w:val="none" w:sz="0" w:space="0" w:color="auto" w:frame="1"/>
        </w:rPr>
        <w:t xml:space="preserve">. </w:t>
      </w:r>
      <w:proofErr w:type="spellStart"/>
      <w:r w:rsidR="001C397D" w:rsidRPr="00E7425D">
        <w:rPr>
          <w:b/>
          <w:bCs/>
          <w:sz w:val="26"/>
          <w:szCs w:val="26"/>
        </w:rPr>
        <w:t>Nguyễn</w:t>
      </w:r>
      <w:proofErr w:type="spellEnd"/>
      <w:r w:rsidR="001C397D" w:rsidRPr="00E7425D">
        <w:rPr>
          <w:b/>
          <w:bCs/>
          <w:sz w:val="26"/>
          <w:szCs w:val="26"/>
        </w:rPr>
        <w:t xml:space="preserve"> </w:t>
      </w:r>
      <w:proofErr w:type="spellStart"/>
      <w:r w:rsidR="001C397D" w:rsidRPr="00E7425D">
        <w:rPr>
          <w:b/>
          <w:bCs/>
          <w:sz w:val="26"/>
          <w:szCs w:val="26"/>
        </w:rPr>
        <w:t>Thị</w:t>
      </w:r>
      <w:proofErr w:type="spellEnd"/>
      <w:r w:rsidR="001C397D" w:rsidRPr="00E7425D">
        <w:rPr>
          <w:b/>
          <w:bCs/>
          <w:sz w:val="26"/>
          <w:szCs w:val="26"/>
        </w:rPr>
        <w:t xml:space="preserve"> </w:t>
      </w:r>
      <w:proofErr w:type="spellStart"/>
      <w:r w:rsidR="001C397D" w:rsidRPr="00E7425D">
        <w:rPr>
          <w:b/>
          <w:bCs/>
          <w:sz w:val="26"/>
          <w:szCs w:val="26"/>
        </w:rPr>
        <w:t>Lệ</w:t>
      </w:r>
      <w:proofErr w:type="spellEnd"/>
      <w:r w:rsidR="001C397D" w:rsidRPr="00E7425D">
        <w:rPr>
          <w:b/>
          <w:bCs/>
          <w:sz w:val="26"/>
          <w:szCs w:val="26"/>
        </w:rPr>
        <w:t xml:space="preserve"> </w:t>
      </w:r>
      <w:proofErr w:type="spellStart"/>
      <w:r w:rsidR="001C397D" w:rsidRPr="00E7425D">
        <w:rPr>
          <w:b/>
          <w:bCs/>
          <w:sz w:val="26"/>
          <w:szCs w:val="26"/>
        </w:rPr>
        <w:t>Quyên</w:t>
      </w:r>
      <w:proofErr w:type="spellEnd"/>
      <w:r w:rsidR="001C397D" w:rsidRPr="00E7425D">
        <w:rPr>
          <w:sz w:val="26"/>
          <w:szCs w:val="26"/>
        </w:rPr>
        <w:t xml:space="preserve"> (2023), “</w:t>
      </w:r>
      <w:r w:rsidR="001C397D" w:rsidRPr="00E7425D">
        <w:rPr>
          <w:bCs/>
          <w:sz w:val="26"/>
          <w:szCs w:val="26"/>
          <w:lang w:val="vi-VN"/>
        </w:rPr>
        <w:t xml:space="preserve">Bước đầu tìm hiểu về nghệ thuật </w:t>
      </w:r>
      <w:r w:rsidR="00E41758" w:rsidRPr="00E7425D">
        <w:rPr>
          <w:bCs/>
          <w:sz w:val="26"/>
          <w:szCs w:val="26"/>
          <w:lang w:val="vi-VN"/>
        </w:rPr>
        <w:t>Hát Bả trạo</w:t>
      </w:r>
      <w:r w:rsidR="001C397D" w:rsidRPr="00E7425D">
        <w:rPr>
          <w:bCs/>
          <w:sz w:val="26"/>
          <w:szCs w:val="26"/>
          <w:lang w:val="vi-VN"/>
        </w:rPr>
        <w:t xml:space="preserve"> tại khu vực Duyên hải Nam Trung bộ</w:t>
      </w:r>
      <w:r w:rsidR="001C397D" w:rsidRPr="00E7425D">
        <w:rPr>
          <w:sz w:val="26"/>
          <w:szCs w:val="26"/>
        </w:rPr>
        <w:t xml:space="preserve">”, </w:t>
      </w:r>
      <w:proofErr w:type="spellStart"/>
      <w:r w:rsidR="001C397D" w:rsidRPr="00E7425D">
        <w:rPr>
          <w:rStyle w:val="Strong"/>
          <w:b w:val="0"/>
          <w:bCs w:val="0"/>
          <w:i/>
          <w:iCs/>
          <w:sz w:val="26"/>
          <w:szCs w:val="26"/>
          <w:bdr w:val="none" w:sz="0" w:space="0" w:color="auto" w:frame="1"/>
        </w:rPr>
        <w:t>Tạp</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chí</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Giáo</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dục</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và</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xã</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hội</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Số</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đặc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biệt</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tháng</w:t>
      </w:r>
      <w:proofErr w:type="spellEnd"/>
      <w:r w:rsidR="001C397D" w:rsidRPr="00E7425D">
        <w:rPr>
          <w:rStyle w:val="Strong"/>
          <w:b w:val="0"/>
          <w:bCs w:val="0"/>
          <w:sz w:val="26"/>
          <w:szCs w:val="26"/>
          <w:bdr w:val="none" w:sz="0" w:space="0" w:color="auto" w:frame="1"/>
        </w:rPr>
        <w:t xml:space="preserve"> 12 (tr. 277-281).</w:t>
      </w:r>
    </w:p>
    <w:p w14:paraId="3E4DE945" w14:textId="6609A756" w:rsidR="001C397D" w:rsidRPr="00E7425D" w:rsidRDefault="00DB5615" w:rsidP="00194EA7">
      <w:pPr>
        <w:widowControl w:val="0"/>
        <w:ind w:left="646" w:hanging="646"/>
        <w:rPr>
          <w:rStyle w:val="Strong"/>
          <w:b w:val="0"/>
          <w:bCs w:val="0"/>
          <w:sz w:val="26"/>
          <w:szCs w:val="26"/>
          <w:bdr w:val="none" w:sz="0" w:space="0" w:color="auto" w:frame="1"/>
        </w:rPr>
      </w:pPr>
      <w:r w:rsidRPr="00E7425D">
        <w:rPr>
          <w:sz w:val="26"/>
          <w:szCs w:val="26"/>
          <w:lang w:val="fr-FR"/>
        </w:rPr>
        <w:t>7.</w:t>
      </w:r>
      <w:r w:rsidR="001C397D" w:rsidRPr="00E7425D">
        <w:rPr>
          <w:sz w:val="26"/>
          <w:szCs w:val="26"/>
          <w:lang w:val="fr-FR"/>
        </w:rPr>
        <w:t xml:space="preserve"> </w:t>
      </w:r>
      <w:proofErr w:type="spellStart"/>
      <w:r w:rsidR="001C397D" w:rsidRPr="00E7425D">
        <w:rPr>
          <w:b/>
          <w:bCs/>
          <w:sz w:val="26"/>
          <w:szCs w:val="26"/>
        </w:rPr>
        <w:t>Nguyễn</w:t>
      </w:r>
      <w:proofErr w:type="spellEnd"/>
      <w:r w:rsidR="001C397D" w:rsidRPr="00E7425D">
        <w:rPr>
          <w:b/>
          <w:bCs/>
          <w:sz w:val="26"/>
          <w:szCs w:val="26"/>
        </w:rPr>
        <w:t xml:space="preserve"> </w:t>
      </w:r>
      <w:proofErr w:type="spellStart"/>
      <w:r w:rsidR="001C397D" w:rsidRPr="00E7425D">
        <w:rPr>
          <w:b/>
          <w:bCs/>
          <w:sz w:val="26"/>
          <w:szCs w:val="26"/>
        </w:rPr>
        <w:t>Thị</w:t>
      </w:r>
      <w:proofErr w:type="spellEnd"/>
      <w:r w:rsidR="001C397D" w:rsidRPr="00E7425D">
        <w:rPr>
          <w:b/>
          <w:bCs/>
          <w:sz w:val="26"/>
          <w:szCs w:val="26"/>
        </w:rPr>
        <w:t xml:space="preserve"> </w:t>
      </w:r>
      <w:proofErr w:type="spellStart"/>
      <w:r w:rsidR="001C397D" w:rsidRPr="00E7425D">
        <w:rPr>
          <w:b/>
          <w:bCs/>
          <w:sz w:val="26"/>
          <w:szCs w:val="26"/>
        </w:rPr>
        <w:t>Lệ</w:t>
      </w:r>
      <w:proofErr w:type="spellEnd"/>
      <w:r w:rsidR="001C397D" w:rsidRPr="00E7425D">
        <w:rPr>
          <w:b/>
          <w:bCs/>
          <w:sz w:val="26"/>
          <w:szCs w:val="26"/>
        </w:rPr>
        <w:t xml:space="preserve"> </w:t>
      </w:r>
      <w:proofErr w:type="spellStart"/>
      <w:r w:rsidR="001C397D" w:rsidRPr="00E7425D">
        <w:rPr>
          <w:b/>
          <w:bCs/>
          <w:sz w:val="26"/>
          <w:szCs w:val="26"/>
        </w:rPr>
        <w:t>Quyên</w:t>
      </w:r>
      <w:proofErr w:type="spellEnd"/>
      <w:r w:rsidR="001C397D" w:rsidRPr="00E7425D">
        <w:rPr>
          <w:sz w:val="26"/>
          <w:szCs w:val="26"/>
        </w:rPr>
        <w:t xml:space="preserve"> (2024), “</w:t>
      </w:r>
      <w:r w:rsidR="001C397D" w:rsidRPr="00E7425D">
        <w:rPr>
          <w:bCs/>
          <w:sz w:val="26"/>
          <w:szCs w:val="26"/>
          <w:lang w:val="vi-VN"/>
        </w:rPr>
        <w:t xml:space="preserve">Nghệ thuật </w:t>
      </w:r>
      <w:r w:rsidR="00E41758" w:rsidRPr="00E7425D">
        <w:rPr>
          <w:bCs/>
          <w:sz w:val="26"/>
          <w:szCs w:val="26"/>
          <w:lang w:val="vi-VN"/>
        </w:rPr>
        <w:t>Hát Bả trạo</w:t>
      </w:r>
      <w:r w:rsidR="001C397D" w:rsidRPr="00E7425D">
        <w:rPr>
          <w:bCs/>
          <w:sz w:val="26"/>
          <w:szCs w:val="26"/>
          <w:lang w:val="vi-VN"/>
        </w:rPr>
        <w:t xml:space="preserve"> của cư dân vùng biển Mân Thái thành phố Đà Nẵng</w:t>
      </w:r>
      <w:r w:rsidR="001C397D" w:rsidRPr="00E7425D">
        <w:rPr>
          <w:sz w:val="26"/>
          <w:szCs w:val="26"/>
        </w:rPr>
        <w:t xml:space="preserve">”, </w:t>
      </w:r>
      <w:proofErr w:type="spellStart"/>
      <w:r w:rsidR="001C397D" w:rsidRPr="00E7425D">
        <w:rPr>
          <w:rStyle w:val="Strong"/>
          <w:b w:val="0"/>
          <w:bCs w:val="0"/>
          <w:i/>
          <w:iCs/>
          <w:sz w:val="26"/>
          <w:szCs w:val="26"/>
          <w:bdr w:val="none" w:sz="0" w:space="0" w:color="auto" w:frame="1"/>
        </w:rPr>
        <w:t>Tạp</w:t>
      </w:r>
      <w:proofErr w:type="spellEnd"/>
      <w:r w:rsidR="001C397D" w:rsidRPr="00E7425D">
        <w:rPr>
          <w:rStyle w:val="Strong"/>
          <w:b w:val="0"/>
          <w:bCs w:val="0"/>
          <w:i/>
          <w:iCs/>
          <w:sz w:val="26"/>
          <w:szCs w:val="26"/>
          <w:bdr w:val="none" w:sz="0" w:space="0" w:color="auto" w:frame="1"/>
        </w:rPr>
        <w:t xml:space="preserve"> </w:t>
      </w:r>
      <w:proofErr w:type="spellStart"/>
      <w:proofErr w:type="gramStart"/>
      <w:r w:rsidR="001C397D" w:rsidRPr="00E7425D">
        <w:rPr>
          <w:rStyle w:val="Strong"/>
          <w:b w:val="0"/>
          <w:bCs w:val="0"/>
          <w:i/>
          <w:iCs/>
          <w:sz w:val="26"/>
          <w:szCs w:val="26"/>
          <w:bdr w:val="none" w:sz="0" w:space="0" w:color="auto" w:frame="1"/>
        </w:rPr>
        <w:t>chí</w:t>
      </w:r>
      <w:proofErr w:type="spellEnd"/>
      <w:r w:rsidR="001C397D" w:rsidRPr="00E7425D">
        <w:rPr>
          <w:rStyle w:val="Strong"/>
          <w:b w:val="0"/>
          <w:bCs w:val="0"/>
          <w:i/>
          <w:iCs/>
          <w:sz w:val="26"/>
          <w:szCs w:val="26"/>
          <w:bdr w:val="none" w:sz="0" w:space="0" w:color="auto" w:frame="1"/>
        </w:rPr>
        <w:t>:</w:t>
      </w:r>
      <w:proofErr w:type="gram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Giáo</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dục</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và</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xã</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hội</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Số</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đặc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biệt</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tháng</w:t>
      </w:r>
      <w:proofErr w:type="spellEnd"/>
      <w:r w:rsidR="001C397D" w:rsidRPr="00E7425D">
        <w:rPr>
          <w:rStyle w:val="Strong"/>
          <w:b w:val="0"/>
          <w:bCs w:val="0"/>
          <w:sz w:val="26"/>
          <w:szCs w:val="26"/>
          <w:bdr w:val="none" w:sz="0" w:space="0" w:color="auto" w:frame="1"/>
        </w:rPr>
        <w:t xml:space="preserve"> 4 (tr. 513-516).</w:t>
      </w:r>
    </w:p>
    <w:p w14:paraId="4DFAD4B5" w14:textId="584DB59D" w:rsidR="001C397D" w:rsidRPr="00E7425D" w:rsidRDefault="00DB5615" w:rsidP="00194EA7">
      <w:pPr>
        <w:widowControl w:val="0"/>
        <w:ind w:left="646" w:hanging="646"/>
        <w:rPr>
          <w:rStyle w:val="Strong"/>
          <w:b w:val="0"/>
          <w:bCs w:val="0"/>
          <w:sz w:val="26"/>
          <w:szCs w:val="26"/>
          <w:bdr w:val="none" w:sz="0" w:space="0" w:color="auto" w:frame="1"/>
          <w:lang w:val="en-GB"/>
        </w:rPr>
      </w:pPr>
      <w:r w:rsidRPr="00E7425D">
        <w:rPr>
          <w:rStyle w:val="Strong"/>
          <w:b w:val="0"/>
          <w:bCs w:val="0"/>
          <w:sz w:val="26"/>
          <w:szCs w:val="26"/>
          <w:bdr w:val="none" w:sz="0" w:space="0" w:color="auto" w:frame="1"/>
        </w:rPr>
        <w:t>8</w:t>
      </w:r>
      <w:r w:rsidR="001C397D" w:rsidRPr="00E7425D">
        <w:rPr>
          <w:rStyle w:val="Strong"/>
          <w:b w:val="0"/>
          <w:bCs w:val="0"/>
          <w:sz w:val="26"/>
          <w:szCs w:val="26"/>
          <w:bdr w:val="none" w:sz="0" w:space="0" w:color="auto" w:frame="1"/>
        </w:rPr>
        <w:t xml:space="preserve">. </w:t>
      </w:r>
      <w:proofErr w:type="spellStart"/>
      <w:r w:rsidR="001C397D" w:rsidRPr="00E7425D">
        <w:rPr>
          <w:b/>
          <w:bCs/>
          <w:sz w:val="26"/>
          <w:szCs w:val="26"/>
        </w:rPr>
        <w:t>Nguyễn</w:t>
      </w:r>
      <w:proofErr w:type="spellEnd"/>
      <w:r w:rsidR="001C397D" w:rsidRPr="00E7425D">
        <w:rPr>
          <w:b/>
          <w:bCs/>
          <w:sz w:val="26"/>
          <w:szCs w:val="26"/>
        </w:rPr>
        <w:t xml:space="preserve"> </w:t>
      </w:r>
      <w:proofErr w:type="spellStart"/>
      <w:r w:rsidR="001C397D" w:rsidRPr="00E7425D">
        <w:rPr>
          <w:b/>
          <w:bCs/>
          <w:sz w:val="26"/>
          <w:szCs w:val="26"/>
        </w:rPr>
        <w:t>Thị</w:t>
      </w:r>
      <w:proofErr w:type="spellEnd"/>
      <w:r w:rsidR="001C397D" w:rsidRPr="00E7425D">
        <w:rPr>
          <w:b/>
          <w:bCs/>
          <w:sz w:val="26"/>
          <w:szCs w:val="26"/>
        </w:rPr>
        <w:t xml:space="preserve"> </w:t>
      </w:r>
      <w:proofErr w:type="spellStart"/>
      <w:r w:rsidR="001C397D" w:rsidRPr="00E7425D">
        <w:rPr>
          <w:b/>
          <w:bCs/>
          <w:sz w:val="26"/>
          <w:szCs w:val="26"/>
        </w:rPr>
        <w:t>Lệ</w:t>
      </w:r>
      <w:proofErr w:type="spellEnd"/>
      <w:r w:rsidR="001C397D" w:rsidRPr="00E7425D">
        <w:rPr>
          <w:b/>
          <w:bCs/>
          <w:sz w:val="26"/>
          <w:szCs w:val="26"/>
        </w:rPr>
        <w:t xml:space="preserve"> </w:t>
      </w:r>
      <w:proofErr w:type="spellStart"/>
      <w:r w:rsidR="001C397D" w:rsidRPr="00E7425D">
        <w:rPr>
          <w:b/>
          <w:bCs/>
          <w:sz w:val="26"/>
          <w:szCs w:val="26"/>
        </w:rPr>
        <w:t>Quyên</w:t>
      </w:r>
      <w:proofErr w:type="spellEnd"/>
      <w:r w:rsidR="001C397D" w:rsidRPr="00E7425D">
        <w:rPr>
          <w:b/>
          <w:bCs/>
          <w:sz w:val="26"/>
          <w:szCs w:val="26"/>
        </w:rPr>
        <w:t xml:space="preserve">, </w:t>
      </w:r>
      <w:proofErr w:type="spellStart"/>
      <w:r w:rsidR="001C397D" w:rsidRPr="00E7425D">
        <w:rPr>
          <w:b/>
          <w:bCs/>
          <w:sz w:val="26"/>
          <w:szCs w:val="26"/>
        </w:rPr>
        <w:t>Hà</w:t>
      </w:r>
      <w:proofErr w:type="spellEnd"/>
      <w:r w:rsidR="001C397D" w:rsidRPr="00E7425D">
        <w:rPr>
          <w:b/>
          <w:bCs/>
          <w:sz w:val="26"/>
          <w:szCs w:val="26"/>
        </w:rPr>
        <w:t xml:space="preserve"> </w:t>
      </w:r>
      <w:proofErr w:type="spellStart"/>
      <w:r w:rsidR="001C397D" w:rsidRPr="00E7425D">
        <w:rPr>
          <w:b/>
          <w:bCs/>
          <w:sz w:val="26"/>
          <w:szCs w:val="26"/>
        </w:rPr>
        <w:t>Thị</w:t>
      </w:r>
      <w:proofErr w:type="spellEnd"/>
      <w:r w:rsidR="001C397D" w:rsidRPr="00E7425D">
        <w:rPr>
          <w:b/>
          <w:bCs/>
          <w:sz w:val="26"/>
          <w:szCs w:val="26"/>
        </w:rPr>
        <w:t xml:space="preserve"> </w:t>
      </w:r>
      <w:proofErr w:type="spellStart"/>
      <w:r w:rsidR="001C397D" w:rsidRPr="00E7425D">
        <w:rPr>
          <w:b/>
          <w:bCs/>
          <w:sz w:val="26"/>
          <w:szCs w:val="26"/>
        </w:rPr>
        <w:t>Hoa</w:t>
      </w:r>
      <w:proofErr w:type="spellEnd"/>
      <w:r w:rsidR="001C397D" w:rsidRPr="00E7425D">
        <w:rPr>
          <w:sz w:val="26"/>
          <w:szCs w:val="26"/>
        </w:rPr>
        <w:t xml:space="preserve"> (2024), “</w:t>
      </w:r>
      <w:r w:rsidR="001C397D" w:rsidRPr="00E7425D">
        <w:rPr>
          <w:bCs/>
          <w:sz w:val="26"/>
          <w:szCs w:val="26"/>
          <w:lang w:val="vi-VN"/>
        </w:rPr>
        <w:t xml:space="preserve">Đào tạo giáo viên âm nhạc đáp ứng </w:t>
      </w:r>
      <w:r w:rsidR="001C397D" w:rsidRPr="00E7425D">
        <w:rPr>
          <w:bCs/>
          <w:sz w:val="26"/>
          <w:szCs w:val="26"/>
          <w:lang w:val="vi-VN"/>
        </w:rPr>
        <w:lastRenderedPageBreak/>
        <w:t>yêu cầu nghề nghiệp trong bối cảnh hiện nay</w:t>
      </w:r>
      <w:r w:rsidR="001C397D" w:rsidRPr="00E7425D">
        <w:rPr>
          <w:sz w:val="26"/>
          <w:szCs w:val="26"/>
        </w:rPr>
        <w:t xml:space="preserve">”, </w:t>
      </w:r>
      <w:proofErr w:type="spellStart"/>
      <w:r w:rsidR="001C397D" w:rsidRPr="00E7425D">
        <w:rPr>
          <w:rStyle w:val="Strong"/>
          <w:b w:val="0"/>
          <w:bCs w:val="0"/>
          <w:sz w:val="26"/>
          <w:szCs w:val="26"/>
          <w:bdr w:val="none" w:sz="0" w:space="0" w:color="auto" w:frame="1"/>
        </w:rPr>
        <w:t>Kỷ</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yếu</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hội</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thảo</w:t>
      </w:r>
      <w:proofErr w:type="spellEnd"/>
      <w:r w:rsidR="001C397D" w:rsidRPr="00E7425D">
        <w:rPr>
          <w:rStyle w:val="Strong"/>
          <w:b w:val="0"/>
          <w:bCs w:val="0"/>
          <w:sz w:val="26"/>
          <w:szCs w:val="26"/>
          <w:bdr w:val="none" w:sz="0" w:space="0" w:color="auto" w:frame="1"/>
        </w:rPr>
        <w:t xml:space="preserve"> khoa </w:t>
      </w:r>
      <w:proofErr w:type="spellStart"/>
      <w:r w:rsidR="001C397D" w:rsidRPr="00E7425D">
        <w:rPr>
          <w:rStyle w:val="Strong"/>
          <w:b w:val="0"/>
          <w:bCs w:val="0"/>
          <w:sz w:val="26"/>
          <w:szCs w:val="26"/>
          <w:bdr w:val="none" w:sz="0" w:space="0" w:color="auto" w:frame="1"/>
        </w:rPr>
        <w:t>học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Quốc</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tế</w:t>
      </w:r>
      <w:proofErr w:type="spellEnd"/>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Đổi</w:t>
      </w:r>
      <w:proofErr w:type="spellEnd"/>
      <w:r w:rsidR="001C397D" w:rsidRPr="00E7425D">
        <w:rPr>
          <w:rStyle w:val="Strong"/>
          <w:b w:val="0"/>
          <w:bCs w:val="0"/>
          <w:sz w:val="26"/>
          <w:szCs w:val="26"/>
          <w:bdr w:val="none" w:sz="0" w:space="0" w:color="auto" w:frame="1"/>
          <w:lang w:val="vi-VN"/>
        </w:rPr>
        <w:t xml:space="preserve"> mới, sáng tạo và phát triển trong đào tạo văn hoá nghệ thuật</w:t>
      </w:r>
      <w:r w:rsidR="001C397D" w:rsidRPr="00E7425D">
        <w:rPr>
          <w:rStyle w:val="Strong"/>
          <w:b w:val="0"/>
          <w:bCs w:val="0"/>
          <w:sz w:val="26"/>
          <w:szCs w:val="26"/>
          <w:bdr w:val="none" w:sz="0" w:space="0" w:color="auto" w:frame="1"/>
        </w:rPr>
        <w:t xml:space="preserve">, </w:t>
      </w:r>
      <w:proofErr w:type="spellStart"/>
      <w:r w:rsidR="001C397D" w:rsidRPr="00E7425D">
        <w:rPr>
          <w:rStyle w:val="Strong"/>
          <w:b w:val="0"/>
          <w:bCs w:val="0"/>
          <w:sz w:val="26"/>
          <w:szCs w:val="26"/>
          <w:bdr w:val="none" w:sz="0" w:space="0" w:color="auto" w:frame="1"/>
        </w:rPr>
        <w:t>tháng</w:t>
      </w:r>
      <w:proofErr w:type="spellEnd"/>
      <w:r w:rsidR="001C397D" w:rsidRPr="00E7425D">
        <w:rPr>
          <w:rStyle w:val="Strong"/>
          <w:b w:val="0"/>
          <w:bCs w:val="0"/>
          <w:sz w:val="26"/>
          <w:szCs w:val="26"/>
          <w:bdr w:val="none" w:sz="0" w:space="0" w:color="auto" w:frame="1"/>
        </w:rPr>
        <w:t xml:space="preserve"> </w:t>
      </w:r>
      <w:r w:rsidR="001C397D" w:rsidRPr="00E7425D">
        <w:rPr>
          <w:rStyle w:val="Strong"/>
          <w:b w:val="0"/>
          <w:bCs w:val="0"/>
          <w:sz w:val="26"/>
          <w:szCs w:val="26"/>
          <w:bdr w:val="none" w:sz="0" w:space="0" w:color="auto" w:frame="1"/>
          <w:lang w:val="vi-VN"/>
        </w:rPr>
        <w:t>10</w:t>
      </w:r>
      <w:r w:rsidR="001C397D" w:rsidRPr="00E7425D">
        <w:rPr>
          <w:rStyle w:val="Strong"/>
          <w:b w:val="0"/>
          <w:bCs w:val="0"/>
          <w:sz w:val="26"/>
          <w:szCs w:val="26"/>
          <w:bdr w:val="none" w:sz="0" w:space="0" w:color="auto" w:frame="1"/>
        </w:rPr>
        <w:t>/202</w:t>
      </w:r>
      <w:r w:rsidR="001C397D" w:rsidRPr="00E7425D">
        <w:rPr>
          <w:rStyle w:val="Strong"/>
          <w:b w:val="0"/>
          <w:bCs w:val="0"/>
          <w:sz w:val="26"/>
          <w:szCs w:val="26"/>
          <w:bdr w:val="none" w:sz="0" w:space="0" w:color="auto" w:frame="1"/>
          <w:lang w:val="vi-VN"/>
        </w:rPr>
        <w:t>4</w:t>
      </w:r>
      <w:r w:rsidR="001C397D" w:rsidRPr="00E7425D">
        <w:rPr>
          <w:rStyle w:val="Strong"/>
          <w:b w:val="0"/>
          <w:bCs w:val="0"/>
          <w:i/>
          <w:iCs/>
          <w:sz w:val="26"/>
          <w:szCs w:val="26"/>
          <w:bdr w:val="none" w:sz="0" w:space="0" w:color="auto" w:frame="1"/>
          <w:lang w:val="vi-VN"/>
        </w:rPr>
        <w:t xml:space="preserve"> </w:t>
      </w:r>
      <w:r w:rsidR="001C397D" w:rsidRPr="00E7425D">
        <w:rPr>
          <w:rStyle w:val="Strong"/>
          <w:b w:val="0"/>
          <w:bCs w:val="0"/>
          <w:sz w:val="26"/>
          <w:szCs w:val="26"/>
          <w:bdr w:val="none" w:sz="0" w:space="0" w:color="auto" w:frame="1"/>
          <w:lang w:val="vi-VN"/>
        </w:rPr>
        <w:t>(</w:t>
      </w:r>
      <w:r w:rsidR="001C397D" w:rsidRPr="00E7425D">
        <w:rPr>
          <w:rStyle w:val="Strong"/>
          <w:b w:val="0"/>
          <w:bCs w:val="0"/>
          <w:sz w:val="26"/>
          <w:szCs w:val="26"/>
          <w:bdr w:val="none" w:sz="0" w:space="0" w:color="auto" w:frame="1"/>
          <w:lang w:val="en-GB"/>
        </w:rPr>
        <w:t>tr</w:t>
      </w:r>
      <w:r w:rsidR="001C397D" w:rsidRPr="00E7425D">
        <w:rPr>
          <w:rStyle w:val="Strong"/>
          <w:b w:val="0"/>
          <w:bCs w:val="0"/>
          <w:sz w:val="26"/>
          <w:szCs w:val="26"/>
          <w:bdr w:val="none" w:sz="0" w:space="0" w:color="auto" w:frame="1"/>
          <w:lang w:val="vi-VN"/>
        </w:rPr>
        <w:t>.</w:t>
      </w:r>
      <w:r w:rsidR="001C397D" w:rsidRPr="00E7425D">
        <w:rPr>
          <w:rStyle w:val="Strong"/>
          <w:b w:val="0"/>
          <w:bCs w:val="0"/>
          <w:sz w:val="26"/>
          <w:szCs w:val="26"/>
          <w:bdr w:val="none" w:sz="0" w:space="0" w:color="auto" w:frame="1"/>
          <w:lang w:val="en-GB"/>
        </w:rPr>
        <w:t xml:space="preserve"> </w:t>
      </w:r>
      <w:r w:rsidR="001C397D" w:rsidRPr="00E7425D">
        <w:rPr>
          <w:rStyle w:val="Strong"/>
          <w:b w:val="0"/>
          <w:bCs w:val="0"/>
          <w:sz w:val="26"/>
          <w:szCs w:val="26"/>
          <w:bdr w:val="none" w:sz="0" w:space="0" w:color="auto" w:frame="1"/>
          <w:lang w:val="vi-VN"/>
        </w:rPr>
        <w:t>288</w:t>
      </w:r>
      <w:r w:rsidR="001C397D" w:rsidRPr="00E7425D">
        <w:rPr>
          <w:rStyle w:val="Strong"/>
          <w:b w:val="0"/>
          <w:bCs w:val="0"/>
          <w:sz w:val="26"/>
          <w:szCs w:val="26"/>
          <w:bdr w:val="none" w:sz="0" w:space="0" w:color="auto" w:frame="1"/>
          <w:lang w:val="en-GB"/>
        </w:rPr>
        <w:t>-293</w:t>
      </w:r>
      <w:r w:rsidR="001C397D" w:rsidRPr="00E7425D">
        <w:rPr>
          <w:rStyle w:val="Strong"/>
          <w:b w:val="0"/>
          <w:bCs w:val="0"/>
          <w:sz w:val="26"/>
          <w:szCs w:val="26"/>
          <w:bdr w:val="none" w:sz="0" w:space="0" w:color="auto" w:frame="1"/>
          <w:lang w:val="vi-VN"/>
        </w:rPr>
        <w:t>)</w:t>
      </w:r>
      <w:r w:rsidR="001C397D" w:rsidRPr="00E7425D">
        <w:rPr>
          <w:rStyle w:val="Strong"/>
          <w:b w:val="0"/>
          <w:bCs w:val="0"/>
          <w:sz w:val="26"/>
          <w:szCs w:val="26"/>
          <w:bdr w:val="none" w:sz="0" w:space="0" w:color="auto" w:frame="1"/>
          <w:lang w:val="en-GB"/>
        </w:rPr>
        <w:t>.</w:t>
      </w:r>
    </w:p>
    <w:p w14:paraId="2ABEF906" w14:textId="2134D8E0" w:rsidR="001C397D" w:rsidRPr="00E7425D" w:rsidRDefault="00DB5615" w:rsidP="00194EA7">
      <w:pPr>
        <w:widowControl w:val="0"/>
        <w:ind w:left="646" w:hanging="646"/>
        <w:rPr>
          <w:rStyle w:val="Strong"/>
          <w:b w:val="0"/>
          <w:bCs w:val="0"/>
          <w:sz w:val="26"/>
          <w:szCs w:val="26"/>
          <w:bdr w:val="none" w:sz="0" w:space="0" w:color="auto" w:frame="1"/>
        </w:rPr>
      </w:pPr>
      <w:r w:rsidRPr="00E7425D">
        <w:rPr>
          <w:rStyle w:val="Strong"/>
          <w:b w:val="0"/>
          <w:bCs w:val="0"/>
          <w:sz w:val="26"/>
          <w:szCs w:val="26"/>
          <w:bdr w:val="none" w:sz="0" w:space="0" w:color="auto" w:frame="1"/>
          <w:lang w:val="en-GB"/>
        </w:rPr>
        <w:t>9</w:t>
      </w:r>
      <w:r w:rsidR="001C397D" w:rsidRPr="00E7425D">
        <w:rPr>
          <w:rStyle w:val="Strong"/>
          <w:b w:val="0"/>
          <w:bCs w:val="0"/>
          <w:sz w:val="26"/>
          <w:szCs w:val="26"/>
          <w:bdr w:val="none" w:sz="0" w:space="0" w:color="auto" w:frame="1"/>
          <w:lang w:val="en-GB"/>
        </w:rPr>
        <w:t xml:space="preserve">. </w:t>
      </w:r>
      <w:proofErr w:type="spellStart"/>
      <w:r w:rsidR="001C397D" w:rsidRPr="00E7425D">
        <w:rPr>
          <w:rStyle w:val="Strong"/>
          <w:sz w:val="26"/>
          <w:szCs w:val="26"/>
          <w:bdr w:val="none" w:sz="0" w:space="0" w:color="auto" w:frame="1"/>
          <w:lang w:val="en-GB"/>
        </w:rPr>
        <w:t>Đào</w:t>
      </w:r>
      <w:proofErr w:type="spellEnd"/>
      <w:r w:rsidR="001C397D" w:rsidRPr="00E7425D">
        <w:rPr>
          <w:rStyle w:val="Strong"/>
          <w:sz w:val="26"/>
          <w:szCs w:val="26"/>
          <w:bdr w:val="none" w:sz="0" w:space="0" w:color="auto" w:frame="1"/>
          <w:lang w:val="en-GB"/>
        </w:rPr>
        <w:t xml:space="preserve"> </w:t>
      </w:r>
      <w:proofErr w:type="spellStart"/>
      <w:r w:rsidR="001C397D" w:rsidRPr="00E7425D">
        <w:rPr>
          <w:rStyle w:val="Strong"/>
          <w:sz w:val="26"/>
          <w:szCs w:val="26"/>
          <w:bdr w:val="none" w:sz="0" w:space="0" w:color="auto" w:frame="1"/>
          <w:lang w:val="en-GB"/>
        </w:rPr>
        <w:t>Đăng</w:t>
      </w:r>
      <w:proofErr w:type="spellEnd"/>
      <w:r w:rsidR="001C397D" w:rsidRPr="00E7425D">
        <w:rPr>
          <w:rStyle w:val="Strong"/>
          <w:sz w:val="26"/>
          <w:szCs w:val="26"/>
          <w:bdr w:val="none" w:sz="0" w:space="0" w:color="auto" w:frame="1"/>
          <w:lang w:val="en-GB"/>
        </w:rPr>
        <w:t xml:space="preserve"> </w:t>
      </w:r>
      <w:proofErr w:type="spellStart"/>
      <w:r w:rsidR="001C397D" w:rsidRPr="00E7425D">
        <w:rPr>
          <w:rStyle w:val="Strong"/>
          <w:sz w:val="26"/>
          <w:szCs w:val="26"/>
          <w:bdr w:val="none" w:sz="0" w:space="0" w:color="auto" w:frame="1"/>
          <w:lang w:val="en-GB"/>
        </w:rPr>
        <w:t>Phượng</w:t>
      </w:r>
      <w:proofErr w:type="spellEnd"/>
      <w:r w:rsidR="001C397D" w:rsidRPr="00E7425D">
        <w:rPr>
          <w:rStyle w:val="Strong"/>
          <w:sz w:val="26"/>
          <w:szCs w:val="26"/>
          <w:bdr w:val="none" w:sz="0" w:space="0" w:color="auto" w:frame="1"/>
          <w:lang w:val="en-GB"/>
        </w:rPr>
        <w:t>,</w:t>
      </w:r>
      <w:r w:rsidR="001C397D" w:rsidRPr="00E7425D">
        <w:rPr>
          <w:rStyle w:val="Strong"/>
          <w:b w:val="0"/>
          <w:bCs w:val="0"/>
          <w:sz w:val="26"/>
          <w:szCs w:val="26"/>
          <w:bdr w:val="none" w:sz="0" w:space="0" w:color="auto" w:frame="1"/>
          <w:lang w:val="en-GB"/>
        </w:rPr>
        <w:t xml:space="preserve"> </w:t>
      </w:r>
      <w:proofErr w:type="spellStart"/>
      <w:r w:rsidR="001C397D" w:rsidRPr="00E7425D">
        <w:rPr>
          <w:b/>
          <w:bCs/>
          <w:sz w:val="26"/>
          <w:szCs w:val="26"/>
        </w:rPr>
        <w:t>Nguyễn</w:t>
      </w:r>
      <w:proofErr w:type="spellEnd"/>
      <w:r w:rsidR="001C397D" w:rsidRPr="00E7425D">
        <w:rPr>
          <w:b/>
          <w:bCs/>
          <w:sz w:val="26"/>
          <w:szCs w:val="26"/>
        </w:rPr>
        <w:t xml:space="preserve"> </w:t>
      </w:r>
      <w:proofErr w:type="spellStart"/>
      <w:r w:rsidR="001C397D" w:rsidRPr="00E7425D">
        <w:rPr>
          <w:b/>
          <w:bCs/>
          <w:sz w:val="26"/>
          <w:szCs w:val="26"/>
        </w:rPr>
        <w:t>Thị</w:t>
      </w:r>
      <w:proofErr w:type="spellEnd"/>
      <w:r w:rsidR="001C397D" w:rsidRPr="00E7425D">
        <w:rPr>
          <w:b/>
          <w:bCs/>
          <w:sz w:val="26"/>
          <w:szCs w:val="26"/>
        </w:rPr>
        <w:t xml:space="preserve"> </w:t>
      </w:r>
      <w:proofErr w:type="spellStart"/>
      <w:r w:rsidR="001C397D" w:rsidRPr="00E7425D">
        <w:rPr>
          <w:b/>
          <w:bCs/>
          <w:sz w:val="26"/>
          <w:szCs w:val="26"/>
        </w:rPr>
        <w:t>Lệ</w:t>
      </w:r>
      <w:proofErr w:type="spellEnd"/>
      <w:r w:rsidR="001C397D" w:rsidRPr="00E7425D">
        <w:rPr>
          <w:b/>
          <w:bCs/>
          <w:sz w:val="26"/>
          <w:szCs w:val="26"/>
        </w:rPr>
        <w:t xml:space="preserve"> </w:t>
      </w:r>
      <w:proofErr w:type="spellStart"/>
      <w:r w:rsidR="001C397D" w:rsidRPr="00E7425D">
        <w:rPr>
          <w:b/>
          <w:bCs/>
          <w:sz w:val="26"/>
          <w:szCs w:val="26"/>
        </w:rPr>
        <w:t>Quyên</w:t>
      </w:r>
      <w:proofErr w:type="spellEnd"/>
      <w:r w:rsidR="001C397D" w:rsidRPr="00E7425D">
        <w:rPr>
          <w:sz w:val="26"/>
          <w:szCs w:val="26"/>
        </w:rPr>
        <w:t xml:space="preserve"> (2025), “</w:t>
      </w:r>
      <w:proofErr w:type="spellStart"/>
      <w:r w:rsidR="001C397D" w:rsidRPr="00E7425D">
        <w:rPr>
          <w:bCs/>
          <w:sz w:val="26"/>
          <w:szCs w:val="26"/>
          <w:lang w:val="en-GB"/>
        </w:rPr>
        <w:t>Bảo</w:t>
      </w:r>
      <w:proofErr w:type="spellEnd"/>
      <w:r w:rsidR="001C397D" w:rsidRPr="00E7425D">
        <w:rPr>
          <w:bCs/>
          <w:sz w:val="26"/>
          <w:szCs w:val="26"/>
          <w:lang w:val="en-GB"/>
        </w:rPr>
        <w:t xml:space="preserve"> </w:t>
      </w:r>
      <w:proofErr w:type="spellStart"/>
      <w:r w:rsidR="001C397D" w:rsidRPr="00E7425D">
        <w:rPr>
          <w:bCs/>
          <w:sz w:val="26"/>
          <w:szCs w:val="26"/>
          <w:lang w:val="en-GB"/>
        </w:rPr>
        <w:t>tồn</w:t>
      </w:r>
      <w:proofErr w:type="spellEnd"/>
      <w:r w:rsidR="001C397D" w:rsidRPr="00E7425D">
        <w:rPr>
          <w:bCs/>
          <w:sz w:val="26"/>
          <w:szCs w:val="26"/>
          <w:lang w:val="en-GB"/>
        </w:rPr>
        <w:t xml:space="preserve"> </w:t>
      </w:r>
      <w:proofErr w:type="spellStart"/>
      <w:r w:rsidR="001C397D" w:rsidRPr="00E7425D">
        <w:rPr>
          <w:bCs/>
          <w:sz w:val="26"/>
          <w:szCs w:val="26"/>
          <w:lang w:val="en-GB"/>
        </w:rPr>
        <w:t>những</w:t>
      </w:r>
      <w:proofErr w:type="spellEnd"/>
      <w:r w:rsidR="001C397D" w:rsidRPr="00E7425D">
        <w:rPr>
          <w:bCs/>
          <w:sz w:val="26"/>
          <w:szCs w:val="26"/>
          <w:lang w:val="en-GB"/>
        </w:rPr>
        <w:t xml:space="preserve"> </w:t>
      </w:r>
      <w:proofErr w:type="spellStart"/>
      <w:r w:rsidR="001C397D" w:rsidRPr="00E7425D">
        <w:rPr>
          <w:bCs/>
          <w:sz w:val="26"/>
          <w:szCs w:val="26"/>
          <w:lang w:val="en-GB"/>
        </w:rPr>
        <w:t>giá</w:t>
      </w:r>
      <w:proofErr w:type="spellEnd"/>
      <w:r w:rsidR="001C397D" w:rsidRPr="00E7425D">
        <w:rPr>
          <w:bCs/>
          <w:sz w:val="26"/>
          <w:szCs w:val="26"/>
          <w:lang w:val="en-GB"/>
        </w:rPr>
        <w:t xml:space="preserve"> </w:t>
      </w:r>
      <w:proofErr w:type="spellStart"/>
      <w:r w:rsidR="001C397D" w:rsidRPr="00E7425D">
        <w:rPr>
          <w:bCs/>
          <w:sz w:val="26"/>
          <w:szCs w:val="26"/>
          <w:lang w:val="en-GB"/>
        </w:rPr>
        <w:t>trị</w:t>
      </w:r>
      <w:proofErr w:type="spellEnd"/>
      <w:r w:rsidR="001C397D" w:rsidRPr="00E7425D">
        <w:rPr>
          <w:bCs/>
          <w:sz w:val="26"/>
          <w:szCs w:val="26"/>
          <w:lang w:val="en-GB"/>
        </w:rPr>
        <w:t xml:space="preserve"> </w:t>
      </w:r>
      <w:proofErr w:type="spellStart"/>
      <w:r w:rsidR="001C397D" w:rsidRPr="00E7425D">
        <w:rPr>
          <w:bCs/>
          <w:sz w:val="26"/>
          <w:szCs w:val="26"/>
          <w:lang w:val="en-GB"/>
        </w:rPr>
        <w:t>âm</w:t>
      </w:r>
      <w:proofErr w:type="spellEnd"/>
      <w:r w:rsidR="001C397D" w:rsidRPr="00E7425D">
        <w:rPr>
          <w:bCs/>
          <w:sz w:val="26"/>
          <w:szCs w:val="26"/>
          <w:lang w:val="en-GB"/>
        </w:rPr>
        <w:t xml:space="preserve"> </w:t>
      </w:r>
      <w:proofErr w:type="spellStart"/>
      <w:r w:rsidR="001C397D" w:rsidRPr="00E7425D">
        <w:rPr>
          <w:bCs/>
          <w:sz w:val="26"/>
          <w:szCs w:val="26"/>
          <w:lang w:val="en-GB"/>
        </w:rPr>
        <w:t>nhạc</w:t>
      </w:r>
      <w:proofErr w:type="spellEnd"/>
      <w:r w:rsidR="001C397D" w:rsidRPr="00E7425D">
        <w:rPr>
          <w:bCs/>
          <w:sz w:val="26"/>
          <w:szCs w:val="26"/>
          <w:lang w:val="en-GB"/>
        </w:rPr>
        <w:t xml:space="preserve"> </w:t>
      </w:r>
      <w:proofErr w:type="spellStart"/>
      <w:r w:rsidR="001C397D" w:rsidRPr="00E7425D">
        <w:rPr>
          <w:bCs/>
          <w:sz w:val="26"/>
          <w:szCs w:val="26"/>
          <w:lang w:val="en-GB"/>
        </w:rPr>
        <w:t>truyền</w:t>
      </w:r>
      <w:proofErr w:type="spellEnd"/>
      <w:r w:rsidR="001C397D" w:rsidRPr="00E7425D">
        <w:rPr>
          <w:bCs/>
          <w:sz w:val="26"/>
          <w:szCs w:val="26"/>
          <w:lang w:val="en-GB"/>
        </w:rPr>
        <w:t xml:space="preserve"> </w:t>
      </w:r>
      <w:proofErr w:type="spellStart"/>
      <w:r w:rsidR="001C397D" w:rsidRPr="00E7425D">
        <w:rPr>
          <w:bCs/>
          <w:sz w:val="26"/>
          <w:szCs w:val="26"/>
          <w:lang w:val="en-GB"/>
        </w:rPr>
        <w:t>thống</w:t>
      </w:r>
      <w:proofErr w:type="spellEnd"/>
      <w:r w:rsidR="001C397D" w:rsidRPr="00E7425D">
        <w:rPr>
          <w:bCs/>
          <w:sz w:val="26"/>
          <w:szCs w:val="26"/>
          <w:lang w:val="en-GB"/>
        </w:rPr>
        <w:t xml:space="preserve"> </w:t>
      </w:r>
      <w:proofErr w:type="spellStart"/>
      <w:r w:rsidR="001C397D" w:rsidRPr="00E7425D">
        <w:rPr>
          <w:bCs/>
          <w:sz w:val="26"/>
          <w:szCs w:val="26"/>
          <w:lang w:val="en-GB"/>
        </w:rPr>
        <w:t>Việt</w:t>
      </w:r>
      <w:proofErr w:type="spellEnd"/>
      <w:r w:rsidR="001C397D" w:rsidRPr="00E7425D">
        <w:rPr>
          <w:bCs/>
          <w:sz w:val="26"/>
          <w:szCs w:val="26"/>
          <w:lang w:val="en-GB"/>
        </w:rPr>
        <w:t xml:space="preserve"> Nam </w:t>
      </w:r>
      <w:proofErr w:type="spellStart"/>
      <w:r w:rsidR="001C397D" w:rsidRPr="00E7425D">
        <w:rPr>
          <w:bCs/>
          <w:sz w:val="26"/>
          <w:szCs w:val="26"/>
          <w:lang w:val="en-GB"/>
        </w:rPr>
        <w:t>thông</w:t>
      </w:r>
      <w:proofErr w:type="spellEnd"/>
      <w:r w:rsidR="001C397D" w:rsidRPr="00E7425D">
        <w:rPr>
          <w:bCs/>
          <w:sz w:val="26"/>
          <w:szCs w:val="26"/>
          <w:lang w:val="en-GB"/>
        </w:rPr>
        <w:t xml:space="preserve"> qua </w:t>
      </w:r>
      <w:proofErr w:type="spellStart"/>
      <w:r w:rsidR="001C397D" w:rsidRPr="00E7425D">
        <w:rPr>
          <w:bCs/>
          <w:sz w:val="26"/>
          <w:szCs w:val="26"/>
          <w:lang w:val="en-GB"/>
        </w:rPr>
        <w:t>giáo</w:t>
      </w:r>
      <w:proofErr w:type="spellEnd"/>
      <w:r w:rsidR="001C397D" w:rsidRPr="00E7425D">
        <w:rPr>
          <w:bCs/>
          <w:sz w:val="26"/>
          <w:szCs w:val="26"/>
          <w:lang w:val="en-GB"/>
        </w:rPr>
        <w:t xml:space="preserve"> </w:t>
      </w:r>
      <w:proofErr w:type="spellStart"/>
      <w:r w:rsidR="001C397D" w:rsidRPr="00E7425D">
        <w:rPr>
          <w:bCs/>
          <w:sz w:val="26"/>
          <w:szCs w:val="26"/>
          <w:lang w:val="en-GB"/>
        </w:rPr>
        <w:t>dục</w:t>
      </w:r>
      <w:proofErr w:type="spellEnd"/>
      <w:r w:rsidR="001C397D" w:rsidRPr="00E7425D">
        <w:rPr>
          <w:bCs/>
          <w:sz w:val="26"/>
          <w:szCs w:val="26"/>
          <w:lang w:val="en-GB"/>
        </w:rPr>
        <w:t xml:space="preserve"> </w:t>
      </w:r>
      <w:proofErr w:type="spellStart"/>
      <w:r w:rsidR="001C397D" w:rsidRPr="00E7425D">
        <w:rPr>
          <w:bCs/>
          <w:sz w:val="26"/>
          <w:szCs w:val="26"/>
          <w:lang w:val="en-GB"/>
        </w:rPr>
        <w:t>học</w:t>
      </w:r>
      <w:proofErr w:type="spellEnd"/>
      <w:r w:rsidR="001C397D" w:rsidRPr="00E7425D">
        <w:rPr>
          <w:bCs/>
          <w:sz w:val="26"/>
          <w:szCs w:val="26"/>
          <w:lang w:val="en-GB"/>
        </w:rPr>
        <w:t xml:space="preserve"> </w:t>
      </w:r>
      <w:proofErr w:type="spellStart"/>
      <w:r w:rsidR="001C397D" w:rsidRPr="00E7425D">
        <w:rPr>
          <w:bCs/>
          <w:sz w:val="26"/>
          <w:szCs w:val="26"/>
          <w:lang w:val="en-GB"/>
        </w:rPr>
        <w:t>sinh</w:t>
      </w:r>
      <w:proofErr w:type="spellEnd"/>
      <w:r w:rsidR="001C397D" w:rsidRPr="00E7425D">
        <w:rPr>
          <w:bCs/>
          <w:sz w:val="26"/>
          <w:szCs w:val="26"/>
          <w:lang w:val="en-GB"/>
        </w:rPr>
        <w:t xml:space="preserve"> </w:t>
      </w:r>
      <w:proofErr w:type="spellStart"/>
      <w:r w:rsidR="001C397D" w:rsidRPr="00E7425D">
        <w:rPr>
          <w:bCs/>
          <w:sz w:val="26"/>
          <w:szCs w:val="26"/>
          <w:lang w:val="en-GB"/>
        </w:rPr>
        <w:t>cấp</w:t>
      </w:r>
      <w:proofErr w:type="spellEnd"/>
      <w:r w:rsidR="001C397D" w:rsidRPr="00E7425D">
        <w:rPr>
          <w:bCs/>
          <w:sz w:val="26"/>
          <w:szCs w:val="26"/>
          <w:lang w:val="en-GB"/>
        </w:rPr>
        <w:t xml:space="preserve"> </w:t>
      </w:r>
      <w:proofErr w:type="spellStart"/>
      <w:r w:rsidR="00116A45" w:rsidRPr="00E7425D">
        <w:rPr>
          <w:bCs/>
          <w:sz w:val="26"/>
          <w:szCs w:val="26"/>
          <w:lang w:val="en-GB"/>
        </w:rPr>
        <w:t>Trung</w:t>
      </w:r>
      <w:proofErr w:type="spellEnd"/>
      <w:r w:rsidR="00116A45" w:rsidRPr="00E7425D">
        <w:rPr>
          <w:bCs/>
          <w:sz w:val="26"/>
          <w:szCs w:val="26"/>
          <w:lang w:val="en-GB"/>
        </w:rPr>
        <w:t xml:space="preserve"> </w:t>
      </w:r>
      <w:proofErr w:type="spellStart"/>
      <w:r w:rsidR="00116A45" w:rsidRPr="00E7425D">
        <w:rPr>
          <w:bCs/>
          <w:sz w:val="26"/>
          <w:szCs w:val="26"/>
          <w:lang w:val="en-GB"/>
        </w:rPr>
        <w:t>học</w:t>
      </w:r>
      <w:proofErr w:type="spellEnd"/>
      <w:r w:rsidR="00116A45" w:rsidRPr="00E7425D">
        <w:rPr>
          <w:bCs/>
          <w:sz w:val="26"/>
          <w:szCs w:val="26"/>
          <w:lang w:val="en-GB"/>
        </w:rPr>
        <w:t xml:space="preserve"> </w:t>
      </w:r>
      <w:proofErr w:type="spellStart"/>
      <w:r w:rsidR="00116A45" w:rsidRPr="00E7425D">
        <w:rPr>
          <w:bCs/>
          <w:sz w:val="26"/>
          <w:szCs w:val="26"/>
          <w:lang w:val="en-GB"/>
        </w:rPr>
        <w:t>cơ</w:t>
      </w:r>
      <w:proofErr w:type="spellEnd"/>
      <w:r w:rsidR="00116A45" w:rsidRPr="00E7425D">
        <w:rPr>
          <w:bCs/>
          <w:sz w:val="26"/>
          <w:szCs w:val="26"/>
          <w:lang w:val="en-GB"/>
        </w:rPr>
        <w:t xml:space="preserve"> </w:t>
      </w:r>
      <w:proofErr w:type="spellStart"/>
      <w:r w:rsidR="00116A45" w:rsidRPr="00E7425D">
        <w:rPr>
          <w:bCs/>
          <w:sz w:val="26"/>
          <w:szCs w:val="26"/>
          <w:lang w:val="en-GB"/>
        </w:rPr>
        <w:t>sở</w:t>
      </w:r>
      <w:proofErr w:type="spellEnd"/>
      <w:r w:rsidR="001C397D" w:rsidRPr="00E7425D">
        <w:rPr>
          <w:sz w:val="26"/>
          <w:szCs w:val="26"/>
        </w:rPr>
        <w:t xml:space="preserve">”, </w:t>
      </w:r>
      <w:proofErr w:type="spellStart"/>
      <w:r w:rsidR="001C397D" w:rsidRPr="00E7425D">
        <w:rPr>
          <w:rStyle w:val="Strong"/>
          <w:b w:val="0"/>
          <w:bCs w:val="0"/>
          <w:i/>
          <w:iCs/>
          <w:sz w:val="26"/>
          <w:szCs w:val="26"/>
          <w:bdr w:val="none" w:sz="0" w:space="0" w:color="auto" w:frame="1"/>
        </w:rPr>
        <w:t>Tạp</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chí</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Nghiên</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cứu</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Dân</w:t>
      </w:r>
      <w:proofErr w:type="spellEnd"/>
      <w:r w:rsidR="001C397D" w:rsidRPr="00E7425D">
        <w:rPr>
          <w:rStyle w:val="Strong"/>
          <w:b w:val="0"/>
          <w:bCs w:val="0"/>
          <w:i/>
          <w:iCs/>
          <w:sz w:val="26"/>
          <w:szCs w:val="26"/>
          <w:bdr w:val="none" w:sz="0" w:space="0" w:color="auto" w:frame="1"/>
        </w:rPr>
        <w:t xml:space="preserve"> </w:t>
      </w:r>
      <w:proofErr w:type="spellStart"/>
      <w:r w:rsidR="001C397D" w:rsidRPr="00E7425D">
        <w:rPr>
          <w:rStyle w:val="Strong"/>
          <w:b w:val="0"/>
          <w:bCs w:val="0"/>
          <w:i/>
          <w:iCs/>
          <w:sz w:val="26"/>
          <w:szCs w:val="26"/>
          <w:bdr w:val="none" w:sz="0" w:space="0" w:color="auto" w:frame="1"/>
        </w:rPr>
        <w:t>tộc</w:t>
      </w:r>
      <w:proofErr w:type="spellEnd"/>
      <w:r w:rsidR="001C397D" w:rsidRPr="00E7425D">
        <w:rPr>
          <w:rStyle w:val="Strong"/>
          <w:b w:val="0"/>
          <w:bCs w:val="0"/>
          <w:i/>
          <w:iCs/>
          <w:sz w:val="26"/>
          <w:szCs w:val="26"/>
          <w:bdr w:val="none" w:sz="0" w:space="0" w:color="auto" w:frame="1"/>
        </w:rPr>
        <w:t xml:space="preserve"> </w:t>
      </w:r>
      <w:r w:rsidR="001C397D" w:rsidRPr="00E7425D">
        <w:rPr>
          <w:rStyle w:val="Strong"/>
          <w:b w:val="0"/>
          <w:bCs w:val="0"/>
          <w:sz w:val="26"/>
          <w:szCs w:val="26"/>
          <w:bdr w:val="none" w:sz="0" w:space="0" w:color="auto" w:frame="1"/>
        </w:rPr>
        <w:t>(</w:t>
      </w:r>
      <w:proofErr w:type="spellStart"/>
      <w:r w:rsidR="001C397D" w:rsidRPr="00E7425D">
        <w:rPr>
          <w:rStyle w:val="Strong"/>
          <w:b w:val="0"/>
          <w:bCs w:val="0"/>
          <w:sz w:val="26"/>
          <w:szCs w:val="26"/>
          <w:bdr w:val="none" w:sz="0" w:space="0" w:color="auto" w:frame="1"/>
        </w:rPr>
        <w:t>Số</w:t>
      </w:r>
      <w:proofErr w:type="spellEnd"/>
      <w:r w:rsidR="001C397D" w:rsidRPr="00E7425D">
        <w:rPr>
          <w:rStyle w:val="Strong"/>
          <w:b w:val="0"/>
          <w:bCs w:val="0"/>
          <w:sz w:val="26"/>
          <w:szCs w:val="26"/>
          <w:bdr w:val="none" w:sz="0" w:space="0" w:color="auto" w:frame="1"/>
        </w:rPr>
        <w:t xml:space="preserve"> 2), </w:t>
      </w:r>
      <w:proofErr w:type="spellStart"/>
      <w:r w:rsidR="001C397D" w:rsidRPr="00E7425D">
        <w:rPr>
          <w:rStyle w:val="Strong"/>
          <w:b w:val="0"/>
          <w:bCs w:val="0"/>
          <w:sz w:val="26"/>
          <w:szCs w:val="26"/>
          <w:bdr w:val="none" w:sz="0" w:space="0" w:color="auto" w:frame="1"/>
        </w:rPr>
        <w:t>tháng</w:t>
      </w:r>
      <w:proofErr w:type="spellEnd"/>
      <w:r w:rsidR="001C397D" w:rsidRPr="00E7425D">
        <w:rPr>
          <w:rStyle w:val="Strong"/>
          <w:b w:val="0"/>
          <w:bCs w:val="0"/>
          <w:sz w:val="26"/>
          <w:szCs w:val="26"/>
          <w:bdr w:val="none" w:sz="0" w:space="0" w:color="auto" w:frame="1"/>
        </w:rPr>
        <w:t xml:space="preserve"> 4 (tr. 83-88).</w:t>
      </w:r>
    </w:p>
    <w:p w14:paraId="68626E5B" w14:textId="1AA75F3A" w:rsidR="00DB5615" w:rsidRPr="00E7425D" w:rsidRDefault="00DB5615" w:rsidP="00194EA7">
      <w:pPr>
        <w:widowControl w:val="0"/>
        <w:ind w:left="646" w:hanging="646"/>
        <w:rPr>
          <w:sz w:val="26"/>
          <w:szCs w:val="26"/>
          <w:u w:val="single"/>
          <w:lang w:val="en-GB"/>
        </w:rPr>
      </w:pPr>
      <w:r w:rsidRPr="00E7425D">
        <w:rPr>
          <w:rStyle w:val="Strong"/>
          <w:b w:val="0"/>
          <w:bCs w:val="0"/>
          <w:sz w:val="26"/>
          <w:szCs w:val="26"/>
          <w:bdr w:val="none" w:sz="0" w:space="0" w:color="auto" w:frame="1"/>
          <w:lang w:val="en-GB"/>
        </w:rPr>
        <w:t xml:space="preserve">10. </w:t>
      </w:r>
      <w:proofErr w:type="spellStart"/>
      <w:r w:rsidRPr="00E7425D">
        <w:rPr>
          <w:rStyle w:val="Strong"/>
          <w:spacing w:val="4"/>
          <w:sz w:val="26"/>
          <w:szCs w:val="26"/>
          <w:bdr w:val="none" w:sz="0" w:space="0" w:color="auto" w:frame="1"/>
        </w:rPr>
        <w:t>Nguyễn</w:t>
      </w:r>
      <w:proofErr w:type="spellEnd"/>
      <w:r w:rsidRPr="00E7425D">
        <w:rPr>
          <w:rStyle w:val="Strong"/>
          <w:spacing w:val="4"/>
          <w:sz w:val="26"/>
          <w:szCs w:val="26"/>
          <w:bdr w:val="none" w:sz="0" w:space="0" w:color="auto" w:frame="1"/>
        </w:rPr>
        <w:t xml:space="preserve"> </w:t>
      </w:r>
      <w:proofErr w:type="spellStart"/>
      <w:r w:rsidRPr="00E7425D">
        <w:rPr>
          <w:rStyle w:val="Strong"/>
          <w:spacing w:val="4"/>
          <w:sz w:val="26"/>
          <w:szCs w:val="26"/>
          <w:bdr w:val="none" w:sz="0" w:space="0" w:color="auto" w:frame="1"/>
        </w:rPr>
        <w:t>Thị</w:t>
      </w:r>
      <w:proofErr w:type="spellEnd"/>
      <w:r w:rsidRPr="00E7425D">
        <w:rPr>
          <w:rStyle w:val="Strong"/>
          <w:spacing w:val="4"/>
          <w:sz w:val="26"/>
          <w:szCs w:val="26"/>
          <w:bdr w:val="none" w:sz="0" w:space="0" w:color="auto" w:frame="1"/>
        </w:rPr>
        <w:t xml:space="preserve"> </w:t>
      </w:r>
      <w:proofErr w:type="spellStart"/>
      <w:r w:rsidRPr="00E7425D">
        <w:rPr>
          <w:rStyle w:val="Strong"/>
          <w:spacing w:val="4"/>
          <w:sz w:val="26"/>
          <w:szCs w:val="26"/>
          <w:bdr w:val="none" w:sz="0" w:space="0" w:color="auto" w:frame="1"/>
        </w:rPr>
        <w:t>Lệ</w:t>
      </w:r>
      <w:proofErr w:type="spellEnd"/>
      <w:r w:rsidRPr="00E7425D">
        <w:rPr>
          <w:rStyle w:val="Strong"/>
          <w:spacing w:val="4"/>
          <w:sz w:val="26"/>
          <w:szCs w:val="26"/>
          <w:bdr w:val="none" w:sz="0" w:space="0" w:color="auto" w:frame="1"/>
        </w:rPr>
        <w:t xml:space="preserve"> </w:t>
      </w:r>
      <w:proofErr w:type="spellStart"/>
      <w:r w:rsidRPr="00E7425D">
        <w:rPr>
          <w:rStyle w:val="Strong"/>
          <w:spacing w:val="4"/>
          <w:sz w:val="26"/>
          <w:szCs w:val="26"/>
          <w:bdr w:val="none" w:sz="0" w:space="0" w:color="auto" w:frame="1"/>
        </w:rPr>
        <w:t>Quyên</w:t>
      </w:r>
      <w:proofErr w:type="spellEnd"/>
      <w:r w:rsidRPr="00E7425D">
        <w:rPr>
          <w:rStyle w:val="Strong"/>
          <w:spacing w:val="4"/>
          <w:sz w:val="26"/>
          <w:szCs w:val="26"/>
          <w:bdr w:val="none" w:sz="0" w:space="0" w:color="auto" w:frame="1"/>
        </w:rPr>
        <w:t xml:space="preserve">, </w:t>
      </w:r>
      <w:proofErr w:type="spellStart"/>
      <w:r w:rsidRPr="00E7425D">
        <w:rPr>
          <w:rStyle w:val="Strong"/>
          <w:spacing w:val="4"/>
          <w:sz w:val="26"/>
          <w:szCs w:val="26"/>
          <w:bdr w:val="none" w:sz="0" w:space="0" w:color="auto" w:frame="1"/>
        </w:rPr>
        <w:t>Tạ</w:t>
      </w:r>
      <w:proofErr w:type="spellEnd"/>
      <w:r w:rsidRPr="00E7425D">
        <w:rPr>
          <w:rStyle w:val="Strong"/>
          <w:spacing w:val="4"/>
          <w:sz w:val="26"/>
          <w:szCs w:val="26"/>
          <w:bdr w:val="none" w:sz="0" w:space="0" w:color="auto" w:frame="1"/>
        </w:rPr>
        <w:t xml:space="preserve"> </w:t>
      </w:r>
      <w:proofErr w:type="spellStart"/>
      <w:r w:rsidRPr="00E7425D">
        <w:rPr>
          <w:rStyle w:val="Strong"/>
          <w:spacing w:val="4"/>
          <w:sz w:val="26"/>
          <w:szCs w:val="26"/>
          <w:bdr w:val="none" w:sz="0" w:space="0" w:color="auto" w:frame="1"/>
        </w:rPr>
        <w:t>Thị</w:t>
      </w:r>
      <w:proofErr w:type="spellEnd"/>
      <w:r w:rsidRPr="00E7425D">
        <w:rPr>
          <w:rStyle w:val="Strong"/>
          <w:spacing w:val="4"/>
          <w:sz w:val="26"/>
          <w:szCs w:val="26"/>
          <w:bdr w:val="none" w:sz="0" w:space="0" w:color="auto" w:frame="1"/>
        </w:rPr>
        <w:t xml:space="preserve"> Lan </w:t>
      </w:r>
      <w:proofErr w:type="spellStart"/>
      <w:r w:rsidRPr="00E7425D">
        <w:rPr>
          <w:rStyle w:val="Strong"/>
          <w:spacing w:val="4"/>
          <w:sz w:val="26"/>
          <w:szCs w:val="26"/>
          <w:bdr w:val="none" w:sz="0" w:space="0" w:color="auto" w:frame="1"/>
        </w:rPr>
        <w:t>Phương</w:t>
      </w:r>
      <w:proofErr w:type="spellEnd"/>
      <w:r w:rsidRPr="00E7425D">
        <w:rPr>
          <w:rStyle w:val="Strong"/>
          <w:b w:val="0"/>
          <w:bCs w:val="0"/>
          <w:spacing w:val="4"/>
          <w:sz w:val="26"/>
          <w:szCs w:val="26"/>
          <w:bdr w:val="none" w:sz="0" w:space="0" w:color="auto" w:frame="1"/>
        </w:rPr>
        <w:t xml:space="preserve"> (2025), “</w:t>
      </w:r>
      <w:proofErr w:type="spellStart"/>
      <w:r w:rsidRPr="00E7425D">
        <w:rPr>
          <w:rStyle w:val="Strong"/>
          <w:b w:val="0"/>
          <w:bCs w:val="0"/>
          <w:spacing w:val="4"/>
          <w:sz w:val="26"/>
          <w:szCs w:val="26"/>
          <w:bdr w:val="none" w:sz="0" w:space="0" w:color="auto" w:frame="1"/>
        </w:rPr>
        <w:t>Bảo</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tồn</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dân</w:t>
      </w:r>
      <w:proofErr w:type="spellEnd"/>
      <w:r w:rsidRPr="00E7425D">
        <w:rPr>
          <w:rStyle w:val="Strong"/>
          <w:b w:val="0"/>
          <w:bCs w:val="0"/>
          <w:spacing w:val="4"/>
          <w:sz w:val="26"/>
          <w:szCs w:val="26"/>
          <w:bdr w:val="none" w:sz="0" w:space="0" w:color="auto" w:frame="1"/>
        </w:rPr>
        <w:t xml:space="preserve"> ca </w:t>
      </w:r>
      <w:proofErr w:type="spellStart"/>
      <w:r w:rsidRPr="00E7425D">
        <w:rPr>
          <w:rStyle w:val="Strong"/>
          <w:b w:val="0"/>
          <w:bCs w:val="0"/>
          <w:spacing w:val="4"/>
          <w:sz w:val="26"/>
          <w:szCs w:val="26"/>
          <w:bdr w:val="none" w:sz="0" w:space="0" w:color="auto" w:frame="1"/>
        </w:rPr>
        <w:t>vùng</w:t>
      </w:r>
      <w:proofErr w:type="spellEnd"/>
      <w:r w:rsidRPr="00E7425D">
        <w:rPr>
          <w:rStyle w:val="Strong"/>
          <w:b w:val="0"/>
          <w:bCs w:val="0"/>
          <w:spacing w:val="4"/>
          <w:sz w:val="26"/>
          <w:szCs w:val="26"/>
          <w:bdr w:val="none" w:sz="0" w:space="0" w:color="auto" w:frame="1"/>
        </w:rPr>
        <w:t xml:space="preserve"> </w:t>
      </w:r>
      <w:proofErr w:type="spellStart"/>
      <w:r w:rsidRPr="00E7425D">
        <w:rPr>
          <w:spacing w:val="4"/>
          <w:sz w:val="26"/>
          <w:szCs w:val="26"/>
          <w:lang w:val="en-GB"/>
        </w:rPr>
        <w:t>Đồng</w:t>
      </w:r>
      <w:proofErr w:type="spellEnd"/>
      <w:r w:rsidRPr="00E7425D">
        <w:rPr>
          <w:spacing w:val="4"/>
          <w:sz w:val="26"/>
          <w:szCs w:val="26"/>
          <w:lang w:val="en-GB"/>
        </w:rPr>
        <w:t xml:space="preserve"> </w:t>
      </w:r>
      <w:proofErr w:type="spellStart"/>
      <w:r w:rsidRPr="00E7425D">
        <w:rPr>
          <w:spacing w:val="4"/>
          <w:sz w:val="26"/>
          <w:szCs w:val="26"/>
          <w:lang w:val="en-GB"/>
        </w:rPr>
        <w:t>bằng</w:t>
      </w:r>
      <w:proofErr w:type="spellEnd"/>
      <w:r w:rsidRPr="00E7425D">
        <w:rPr>
          <w:spacing w:val="4"/>
          <w:sz w:val="26"/>
          <w:szCs w:val="26"/>
          <w:lang w:val="en-GB"/>
        </w:rPr>
        <w:t xml:space="preserve"> </w:t>
      </w:r>
      <w:proofErr w:type="spellStart"/>
      <w:r w:rsidRPr="00E7425D">
        <w:rPr>
          <w:spacing w:val="4"/>
          <w:sz w:val="26"/>
          <w:szCs w:val="26"/>
          <w:lang w:val="en-GB"/>
        </w:rPr>
        <w:t>sông</w:t>
      </w:r>
      <w:proofErr w:type="spellEnd"/>
      <w:r w:rsidRPr="00E7425D">
        <w:rPr>
          <w:spacing w:val="4"/>
          <w:sz w:val="26"/>
          <w:szCs w:val="26"/>
          <w:lang w:val="en-GB"/>
        </w:rPr>
        <w:t xml:space="preserve"> </w:t>
      </w:r>
      <w:proofErr w:type="spellStart"/>
      <w:r w:rsidRPr="00E7425D">
        <w:rPr>
          <w:spacing w:val="4"/>
          <w:sz w:val="26"/>
          <w:szCs w:val="26"/>
          <w:lang w:val="en-GB"/>
        </w:rPr>
        <w:t>Hồng</w:t>
      </w:r>
      <w:proofErr w:type="spellEnd"/>
      <w:r w:rsidRPr="00E7425D">
        <w:rPr>
          <w:spacing w:val="4"/>
          <w:sz w:val="26"/>
          <w:szCs w:val="26"/>
          <w:lang w:val="en-GB"/>
        </w:rPr>
        <w:t xml:space="preserve"> </w:t>
      </w:r>
      <w:r w:rsidRPr="00E7425D">
        <w:rPr>
          <w:rStyle w:val="Strong"/>
          <w:b w:val="0"/>
          <w:bCs w:val="0"/>
          <w:spacing w:val="4"/>
          <w:sz w:val="26"/>
          <w:szCs w:val="26"/>
          <w:bdr w:val="none" w:sz="0" w:space="0" w:color="auto" w:frame="1"/>
        </w:rPr>
        <w:t xml:space="preserve">qua </w:t>
      </w:r>
      <w:proofErr w:type="spellStart"/>
      <w:r w:rsidRPr="00E7425D">
        <w:rPr>
          <w:rStyle w:val="Strong"/>
          <w:b w:val="0"/>
          <w:bCs w:val="0"/>
          <w:spacing w:val="4"/>
          <w:sz w:val="26"/>
          <w:szCs w:val="26"/>
          <w:bdr w:val="none" w:sz="0" w:space="0" w:color="auto" w:frame="1"/>
        </w:rPr>
        <w:t>giáo</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dục</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âm</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nhạc</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cho</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học</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sinh</w:t>
      </w:r>
      <w:proofErr w:type="spellEnd"/>
      <w:r w:rsidRPr="00E7425D">
        <w:rPr>
          <w:rStyle w:val="Strong"/>
          <w:b w:val="0"/>
          <w:bCs w:val="0"/>
          <w:spacing w:val="4"/>
          <w:sz w:val="26"/>
          <w:szCs w:val="26"/>
          <w:bdr w:val="none" w:sz="0" w:space="0" w:color="auto" w:frame="1"/>
        </w:rPr>
        <w:t xml:space="preserve"> </w:t>
      </w:r>
      <w:proofErr w:type="spellStart"/>
      <w:r w:rsidR="00116A45" w:rsidRPr="00E7425D">
        <w:rPr>
          <w:rStyle w:val="Strong"/>
          <w:b w:val="0"/>
          <w:bCs w:val="0"/>
          <w:spacing w:val="4"/>
          <w:sz w:val="26"/>
          <w:szCs w:val="26"/>
          <w:bdr w:val="none" w:sz="0" w:space="0" w:color="auto" w:frame="1"/>
        </w:rPr>
        <w:t>Trung</w:t>
      </w:r>
      <w:proofErr w:type="spellEnd"/>
      <w:r w:rsidR="00116A45" w:rsidRPr="00E7425D">
        <w:rPr>
          <w:rStyle w:val="Strong"/>
          <w:b w:val="0"/>
          <w:bCs w:val="0"/>
          <w:spacing w:val="4"/>
          <w:sz w:val="26"/>
          <w:szCs w:val="26"/>
          <w:bdr w:val="none" w:sz="0" w:space="0" w:color="auto" w:frame="1"/>
        </w:rPr>
        <w:t xml:space="preserve"> </w:t>
      </w:r>
      <w:proofErr w:type="spellStart"/>
      <w:r w:rsidR="00116A45" w:rsidRPr="00E7425D">
        <w:rPr>
          <w:rStyle w:val="Strong"/>
          <w:b w:val="0"/>
          <w:bCs w:val="0"/>
          <w:spacing w:val="4"/>
          <w:sz w:val="26"/>
          <w:szCs w:val="26"/>
          <w:bdr w:val="none" w:sz="0" w:space="0" w:color="auto" w:frame="1"/>
        </w:rPr>
        <w:t>học</w:t>
      </w:r>
      <w:proofErr w:type="spellEnd"/>
      <w:r w:rsidR="00116A45" w:rsidRPr="00E7425D">
        <w:rPr>
          <w:rStyle w:val="Strong"/>
          <w:b w:val="0"/>
          <w:bCs w:val="0"/>
          <w:spacing w:val="4"/>
          <w:sz w:val="26"/>
          <w:szCs w:val="26"/>
          <w:bdr w:val="none" w:sz="0" w:space="0" w:color="auto" w:frame="1"/>
        </w:rPr>
        <w:t xml:space="preserve"> </w:t>
      </w:r>
      <w:proofErr w:type="spellStart"/>
      <w:r w:rsidR="00116A45" w:rsidRPr="00E7425D">
        <w:rPr>
          <w:rStyle w:val="Strong"/>
          <w:b w:val="0"/>
          <w:bCs w:val="0"/>
          <w:spacing w:val="4"/>
          <w:sz w:val="26"/>
          <w:szCs w:val="26"/>
          <w:bdr w:val="none" w:sz="0" w:space="0" w:color="auto" w:frame="1"/>
        </w:rPr>
        <w:t>cơ</w:t>
      </w:r>
      <w:proofErr w:type="spellEnd"/>
      <w:r w:rsidR="00116A45" w:rsidRPr="00E7425D">
        <w:rPr>
          <w:rStyle w:val="Strong"/>
          <w:b w:val="0"/>
          <w:bCs w:val="0"/>
          <w:spacing w:val="4"/>
          <w:sz w:val="26"/>
          <w:szCs w:val="26"/>
          <w:bdr w:val="none" w:sz="0" w:space="0" w:color="auto" w:frame="1"/>
        </w:rPr>
        <w:t xml:space="preserve"> </w:t>
      </w:r>
      <w:proofErr w:type="spellStart"/>
      <w:r w:rsidR="00116A45" w:rsidRPr="00E7425D">
        <w:rPr>
          <w:rStyle w:val="Strong"/>
          <w:b w:val="0"/>
          <w:bCs w:val="0"/>
          <w:spacing w:val="4"/>
          <w:sz w:val="26"/>
          <w:szCs w:val="26"/>
          <w:bdr w:val="none" w:sz="0" w:space="0" w:color="auto" w:frame="1"/>
        </w:rPr>
        <w:t>sở</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trong</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kỷ</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nguyên</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số</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Kỷ</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yếu</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hội</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thảo</w:t>
      </w:r>
      <w:proofErr w:type="spellEnd"/>
      <w:r w:rsidRPr="00E7425D">
        <w:rPr>
          <w:rStyle w:val="Strong"/>
          <w:b w:val="0"/>
          <w:bCs w:val="0"/>
          <w:spacing w:val="4"/>
          <w:sz w:val="26"/>
          <w:szCs w:val="26"/>
          <w:bdr w:val="none" w:sz="0" w:space="0" w:color="auto" w:frame="1"/>
        </w:rPr>
        <w:t xml:space="preserve"> khoa </w:t>
      </w:r>
      <w:proofErr w:type="spellStart"/>
      <w:r w:rsidRPr="00E7425D">
        <w:rPr>
          <w:rStyle w:val="Strong"/>
          <w:b w:val="0"/>
          <w:bCs w:val="0"/>
          <w:spacing w:val="4"/>
          <w:sz w:val="26"/>
          <w:szCs w:val="26"/>
          <w:bdr w:val="none" w:sz="0" w:space="0" w:color="auto" w:frame="1"/>
        </w:rPr>
        <w:t>học</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Quốc</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gia</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Bảo</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tồn</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và</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phát</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huy</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các</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giá</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trị</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v</w:t>
      </w:r>
      <w:r w:rsidRPr="00E7425D">
        <w:rPr>
          <w:rStyle w:val="Strong"/>
          <w:rFonts w:hint="eastAsia"/>
          <w:b w:val="0"/>
          <w:bCs w:val="0"/>
          <w:spacing w:val="4"/>
          <w:sz w:val="26"/>
          <w:szCs w:val="26"/>
          <w:bdr w:val="none" w:sz="0" w:space="0" w:color="auto" w:frame="1"/>
        </w:rPr>
        <w:t>ă</w:t>
      </w:r>
      <w:r w:rsidRPr="00E7425D">
        <w:rPr>
          <w:rStyle w:val="Strong"/>
          <w:b w:val="0"/>
          <w:bCs w:val="0"/>
          <w:spacing w:val="4"/>
          <w:sz w:val="26"/>
          <w:szCs w:val="26"/>
          <w:bdr w:val="none" w:sz="0" w:space="0" w:color="auto" w:frame="1"/>
        </w:rPr>
        <w:t>n</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hóa</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rFonts w:hint="eastAsia"/>
          <w:b w:val="0"/>
          <w:bCs w:val="0"/>
          <w:spacing w:val="4"/>
          <w:sz w:val="26"/>
          <w:szCs w:val="26"/>
          <w:bdr w:val="none" w:sz="0" w:space="0" w:color="auto" w:frame="1"/>
        </w:rPr>
        <w:t>Đ</w:t>
      </w:r>
      <w:r w:rsidRPr="00E7425D">
        <w:rPr>
          <w:rStyle w:val="Strong"/>
          <w:b w:val="0"/>
          <w:bCs w:val="0"/>
          <w:spacing w:val="4"/>
          <w:sz w:val="26"/>
          <w:szCs w:val="26"/>
          <w:bdr w:val="none" w:sz="0" w:space="0" w:color="auto" w:frame="1"/>
        </w:rPr>
        <w:t>ồng</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bằng</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sông</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Hồng</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trong</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kỷ</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nguyên</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số</w:t>
      </w:r>
      <w:proofErr w:type="spellEnd"/>
      <w:r w:rsidRPr="00E7425D">
        <w:rPr>
          <w:rStyle w:val="Strong"/>
          <w:b w:val="0"/>
          <w:bCs w:val="0"/>
          <w:spacing w:val="4"/>
          <w:sz w:val="26"/>
          <w:szCs w:val="26"/>
          <w:bdr w:val="none" w:sz="0" w:space="0" w:color="auto" w:frame="1"/>
        </w:rPr>
        <w:t xml:space="preserve">, </w:t>
      </w:r>
      <w:proofErr w:type="spellStart"/>
      <w:r w:rsidRPr="00E7425D">
        <w:rPr>
          <w:rStyle w:val="Strong"/>
          <w:b w:val="0"/>
          <w:bCs w:val="0"/>
          <w:spacing w:val="4"/>
          <w:sz w:val="26"/>
          <w:szCs w:val="26"/>
          <w:bdr w:val="none" w:sz="0" w:space="0" w:color="auto" w:frame="1"/>
        </w:rPr>
        <w:t>tháng</w:t>
      </w:r>
      <w:proofErr w:type="spellEnd"/>
      <w:r w:rsidRPr="00E7425D">
        <w:rPr>
          <w:rStyle w:val="Strong"/>
          <w:b w:val="0"/>
          <w:bCs w:val="0"/>
          <w:spacing w:val="4"/>
          <w:sz w:val="26"/>
          <w:szCs w:val="26"/>
          <w:bdr w:val="none" w:sz="0" w:space="0" w:color="auto" w:frame="1"/>
        </w:rPr>
        <w:t xml:space="preserve"> </w:t>
      </w:r>
      <w:r w:rsidRPr="00E7425D">
        <w:rPr>
          <w:rStyle w:val="Strong"/>
          <w:b w:val="0"/>
          <w:bCs w:val="0"/>
          <w:spacing w:val="4"/>
          <w:sz w:val="26"/>
          <w:szCs w:val="26"/>
          <w:bdr w:val="none" w:sz="0" w:space="0" w:color="auto" w:frame="1"/>
          <w:lang w:val="en-GB"/>
        </w:rPr>
        <w:t>5/</w:t>
      </w:r>
      <w:r w:rsidRPr="00E7425D">
        <w:rPr>
          <w:rStyle w:val="Strong"/>
          <w:b w:val="0"/>
          <w:bCs w:val="0"/>
          <w:spacing w:val="4"/>
          <w:sz w:val="26"/>
          <w:szCs w:val="26"/>
          <w:bdr w:val="none" w:sz="0" w:space="0" w:color="auto" w:frame="1"/>
        </w:rPr>
        <w:t>202</w:t>
      </w:r>
      <w:r w:rsidRPr="00E7425D">
        <w:rPr>
          <w:rStyle w:val="Strong"/>
          <w:b w:val="0"/>
          <w:bCs w:val="0"/>
          <w:spacing w:val="4"/>
          <w:sz w:val="26"/>
          <w:szCs w:val="26"/>
          <w:bdr w:val="none" w:sz="0" w:space="0" w:color="auto" w:frame="1"/>
          <w:lang w:val="en-GB"/>
        </w:rPr>
        <w:t>5</w:t>
      </w:r>
      <w:r w:rsidRPr="00E7425D">
        <w:rPr>
          <w:rStyle w:val="Strong"/>
          <w:b w:val="0"/>
          <w:bCs w:val="0"/>
          <w:i/>
          <w:iCs/>
          <w:spacing w:val="4"/>
          <w:sz w:val="26"/>
          <w:szCs w:val="26"/>
          <w:bdr w:val="none" w:sz="0" w:space="0" w:color="auto" w:frame="1"/>
          <w:lang w:val="vi-VN"/>
        </w:rPr>
        <w:t xml:space="preserve"> </w:t>
      </w:r>
      <w:r w:rsidRPr="00E7425D">
        <w:rPr>
          <w:rStyle w:val="Strong"/>
          <w:b w:val="0"/>
          <w:bCs w:val="0"/>
          <w:spacing w:val="4"/>
          <w:sz w:val="26"/>
          <w:szCs w:val="26"/>
          <w:bdr w:val="none" w:sz="0" w:space="0" w:color="auto" w:frame="1"/>
          <w:lang w:val="vi-VN"/>
        </w:rPr>
        <w:t>(</w:t>
      </w:r>
      <w:r w:rsidRPr="00E7425D">
        <w:rPr>
          <w:rStyle w:val="Strong"/>
          <w:b w:val="0"/>
          <w:bCs w:val="0"/>
          <w:spacing w:val="4"/>
          <w:sz w:val="26"/>
          <w:szCs w:val="26"/>
          <w:bdr w:val="none" w:sz="0" w:space="0" w:color="auto" w:frame="1"/>
          <w:lang w:val="en-GB"/>
        </w:rPr>
        <w:t>tr</w:t>
      </w:r>
      <w:r w:rsidRPr="00E7425D">
        <w:rPr>
          <w:rStyle w:val="Strong"/>
          <w:b w:val="0"/>
          <w:bCs w:val="0"/>
          <w:spacing w:val="4"/>
          <w:sz w:val="26"/>
          <w:szCs w:val="26"/>
          <w:bdr w:val="none" w:sz="0" w:space="0" w:color="auto" w:frame="1"/>
          <w:lang w:val="vi-VN"/>
        </w:rPr>
        <w:t>.</w:t>
      </w:r>
      <w:r w:rsidRPr="00E7425D">
        <w:rPr>
          <w:rStyle w:val="Strong"/>
          <w:b w:val="0"/>
          <w:bCs w:val="0"/>
          <w:spacing w:val="4"/>
          <w:sz w:val="26"/>
          <w:szCs w:val="26"/>
          <w:bdr w:val="none" w:sz="0" w:space="0" w:color="auto" w:frame="1"/>
          <w:lang w:val="en-GB"/>
        </w:rPr>
        <w:t xml:space="preserve"> 337-343</w:t>
      </w:r>
      <w:r w:rsidRPr="00E7425D">
        <w:rPr>
          <w:rStyle w:val="Strong"/>
          <w:b w:val="0"/>
          <w:bCs w:val="0"/>
          <w:spacing w:val="4"/>
          <w:sz w:val="26"/>
          <w:szCs w:val="26"/>
          <w:bdr w:val="none" w:sz="0" w:space="0" w:color="auto" w:frame="1"/>
          <w:lang w:val="vi-VN"/>
        </w:rPr>
        <w:t>)</w:t>
      </w:r>
    </w:p>
    <w:p w14:paraId="380F2712" w14:textId="0A793E94" w:rsidR="00DB5615" w:rsidRPr="00E7425D" w:rsidRDefault="00DB5615" w:rsidP="00194EA7">
      <w:pPr>
        <w:widowControl w:val="0"/>
        <w:ind w:left="646" w:hanging="646"/>
        <w:rPr>
          <w:sz w:val="26"/>
          <w:szCs w:val="26"/>
          <w:u w:val="single"/>
          <w:lang w:val="en-GB"/>
        </w:rPr>
      </w:pPr>
    </w:p>
    <w:p w14:paraId="15C6F97E" w14:textId="77777777" w:rsidR="007D3F12" w:rsidRPr="00E7425D" w:rsidRDefault="007D3F12" w:rsidP="00194EA7">
      <w:pPr>
        <w:widowControl w:val="0"/>
        <w:rPr>
          <w:sz w:val="26"/>
          <w:szCs w:val="26"/>
        </w:rPr>
      </w:pPr>
    </w:p>
    <w:p w14:paraId="0D5E08AE" w14:textId="77777777" w:rsidR="007D3F12" w:rsidRPr="00E7425D" w:rsidRDefault="007D3F12" w:rsidP="00194EA7">
      <w:pPr>
        <w:widowControl w:val="0"/>
        <w:ind w:left="567" w:hanging="567"/>
        <w:rPr>
          <w:sz w:val="26"/>
          <w:szCs w:val="26"/>
          <w:lang w:val="vi-VN"/>
        </w:rPr>
      </w:pPr>
    </w:p>
    <w:p w14:paraId="6B7FADA3" w14:textId="5931A9D3" w:rsidR="007D3F12" w:rsidRPr="00E7425D" w:rsidRDefault="007D3F12" w:rsidP="00194EA7">
      <w:pPr>
        <w:widowControl w:val="0"/>
        <w:rPr>
          <w:bCs/>
          <w:i/>
          <w:sz w:val="26"/>
          <w:szCs w:val="26"/>
          <w:lang w:val="vi-VN"/>
        </w:rPr>
      </w:pPr>
    </w:p>
    <w:p w14:paraId="1C35296C" w14:textId="77777777" w:rsidR="007D3F12" w:rsidRPr="00E7425D" w:rsidRDefault="007D3F12" w:rsidP="00194EA7">
      <w:pPr>
        <w:widowControl w:val="0"/>
        <w:rPr>
          <w:sz w:val="26"/>
          <w:szCs w:val="26"/>
        </w:rPr>
      </w:pPr>
    </w:p>
    <w:p w14:paraId="35E3EE92" w14:textId="14A62DB6" w:rsidR="00795B35" w:rsidRPr="00E7425D" w:rsidRDefault="00795B35" w:rsidP="00194EA7">
      <w:pPr>
        <w:widowControl w:val="0"/>
        <w:ind w:left="567" w:hanging="567"/>
        <w:rPr>
          <w:sz w:val="26"/>
          <w:szCs w:val="26"/>
          <w:lang w:val="vi-VN"/>
        </w:rPr>
      </w:pPr>
    </w:p>
    <w:p w14:paraId="410C72FA" w14:textId="31F352CE" w:rsidR="00B72675" w:rsidRPr="00E7425D" w:rsidRDefault="00B72675" w:rsidP="00194EA7">
      <w:pPr>
        <w:widowControl w:val="0"/>
        <w:rPr>
          <w:bCs/>
          <w:i/>
          <w:sz w:val="26"/>
          <w:szCs w:val="26"/>
          <w:lang w:val="vi-VN"/>
        </w:rPr>
      </w:pPr>
    </w:p>
    <w:p w14:paraId="18ECAA22" w14:textId="77777777" w:rsidR="005C52CE" w:rsidRPr="00E7425D" w:rsidRDefault="005C52CE" w:rsidP="00194EA7">
      <w:pPr>
        <w:widowControl w:val="0"/>
        <w:rPr>
          <w:sz w:val="26"/>
          <w:szCs w:val="26"/>
        </w:rPr>
      </w:pPr>
    </w:p>
    <w:p w14:paraId="7B3ACC2A" w14:textId="77777777" w:rsidR="00BA5F10" w:rsidRPr="00E7425D" w:rsidRDefault="00BA5F10" w:rsidP="00194EA7">
      <w:pPr>
        <w:widowControl w:val="0"/>
        <w:spacing w:line="276" w:lineRule="auto"/>
        <w:contextualSpacing w:val="0"/>
        <w:jc w:val="left"/>
        <w:rPr>
          <w:b/>
          <w:sz w:val="26"/>
          <w:szCs w:val="26"/>
        </w:rPr>
      </w:pPr>
      <w:r w:rsidRPr="00E7425D">
        <w:rPr>
          <w:b/>
          <w:sz w:val="26"/>
          <w:szCs w:val="26"/>
        </w:rPr>
        <w:br w:type="page"/>
      </w:r>
    </w:p>
    <w:tbl>
      <w:tblPr>
        <w:tblStyle w:val="TableGrid"/>
        <w:tblW w:w="0" w:type="auto"/>
        <w:tblInd w:w="108"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9072"/>
      </w:tblGrid>
      <w:tr w:rsidR="00564B6E" w:rsidRPr="00E7425D" w14:paraId="561B48D4" w14:textId="77777777" w:rsidTr="002C42A3">
        <w:tc>
          <w:tcPr>
            <w:tcW w:w="9072" w:type="dxa"/>
          </w:tcPr>
          <w:p w14:paraId="01FC19BB" w14:textId="77777777" w:rsidR="002C42A3" w:rsidRDefault="002C42A3" w:rsidP="00194EA7">
            <w:pPr>
              <w:widowControl w:val="0"/>
              <w:spacing w:line="240" w:lineRule="auto"/>
              <w:jc w:val="center"/>
              <w:rPr>
                <w:sz w:val="26"/>
                <w:szCs w:val="26"/>
              </w:rPr>
            </w:pPr>
          </w:p>
          <w:p w14:paraId="614CDC5E" w14:textId="677B586C" w:rsidR="00BA5F10" w:rsidRPr="00E7425D" w:rsidRDefault="00BA5F10" w:rsidP="00194EA7">
            <w:pPr>
              <w:widowControl w:val="0"/>
              <w:spacing w:line="240" w:lineRule="auto"/>
              <w:jc w:val="center"/>
              <w:rPr>
                <w:b/>
                <w:sz w:val="26"/>
                <w:szCs w:val="26"/>
              </w:rPr>
            </w:pPr>
            <w:r w:rsidRPr="00E7425D">
              <w:rPr>
                <w:sz w:val="26"/>
                <w:szCs w:val="26"/>
              </w:rPr>
              <w:t>BỘ GIÁO</w:t>
            </w:r>
            <w:r w:rsidRPr="00E7425D">
              <w:rPr>
                <w:sz w:val="26"/>
                <w:szCs w:val="26"/>
                <w:lang w:val="vi-VN"/>
              </w:rPr>
              <w:t xml:space="preserve"> DỤC VÀ ĐÀO TẠO</w:t>
            </w:r>
            <w:r w:rsidRPr="00E7425D">
              <w:rPr>
                <w:b/>
                <w:sz w:val="26"/>
                <w:szCs w:val="26"/>
              </w:rPr>
              <w:t xml:space="preserve"> </w:t>
            </w:r>
          </w:p>
          <w:p w14:paraId="5CAEDE62" w14:textId="3DF6874D" w:rsidR="00BA5F10" w:rsidRPr="00E7425D" w:rsidRDefault="00BA5F10" w:rsidP="00194EA7">
            <w:pPr>
              <w:widowControl w:val="0"/>
              <w:spacing w:line="240" w:lineRule="auto"/>
              <w:jc w:val="center"/>
              <w:rPr>
                <w:b/>
                <w:sz w:val="26"/>
                <w:szCs w:val="26"/>
                <w:lang w:val="vi-VN"/>
              </w:rPr>
            </w:pPr>
            <w:r w:rsidRPr="00E7425D">
              <w:rPr>
                <w:b/>
                <w:sz w:val="26"/>
                <w:szCs w:val="26"/>
              </w:rPr>
              <w:t>TRƯỜNG ĐẠI HỌC SƯ PHẠM NGHỆ THUẬT TRUNG</w:t>
            </w:r>
            <w:r w:rsidRPr="00E7425D">
              <w:rPr>
                <w:b/>
                <w:sz w:val="26"/>
                <w:szCs w:val="26"/>
                <w:lang w:val="vi-VN"/>
              </w:rPr>
              <w:t xml:space="preserve"> ƯƠNG</w:t>
            </w:r>
          </w:p>
          <w:p w14:paraId="0F194C06" w14:textId="35B1617A" w:rsidR="00BA5F10" w:rsidRPr="00E7425D" w:rsidRDefault="00A34C71" w:rsidP="00194EA7">
            <w:pPr>
              <w:widowControl w:val="0"/>
              <w:autoSpaceDE w:val="0"/>
              <w:autoSpaceDN w:val="0"/>
              <w:adjustRightInd w:val="0"/>
              <w:jc w:val="center"/>
              <w:rPr>
                <w:b/>
                <w:sz w:val="26"/>
                <w:szCs w:val="26"/>
              </w:rPr>
            </w:pPr>
            <w:r w:rsidRPr="00E7425D">
              <w:rPr>
                <w:b/>
                <w:noProof/>
                <w:sz w:val="26"/>
                <w:szCs w:val="26"/>
              </w:rPr>
              <mc:AlternateContent>
                <mc:Choice Requires="wps">
                  <w:drawing>
                    <wp:anchor distT="0" distB="0" distL="114300" distR="114300" simplePos="0" relativeHeight="251642368" behindDoc="0" locked="0" layoutInCell="1" allowOverlap="1" wp14:anchorId="6B044936" wp14:editId="0328942B">
                      <wp:simplePos x="0" y="0"/>
                      <wp:positionH relativeFrom="column">
                        <wp:posOffset>1827720</wp:posOffset>
                      </wp:positionH>
                      <wp:positionV relativeFrom="paragraph">
                        <wp:posOffset>17780</wp:posOffset>
                      </wp:positionV>
                      <wp:extent cx="2186305" cy="0"/>
                      <wp:effectExtent l="0" t="0" r="0" b="0"/>
                      <wp:wrapNone/>
                      <wp:docPr id="25" name="Straight Connector 25"/>
                      <wp:cNvGraphicFramePr/>
                      <a:graphic xmlns:a="http://schemas.openxmlformats.org/drawingml/2006/main">
                        <a:graphicData uri="http://schemas.microsoft.com/office/word/2010/wordprocessingShape">
                          <wps:wsp>
                            <wps:cNvCnPr/>
                            <wps:spPr>
                              <a:xfrm>
                                <a:off x="0" y="0"/>
                                <a:ext cx="21863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393E46" id="Straight Connector 25" o:spid="_x0000_s1026" style="position:absolute;z-index:251642368;visibility:visible;mso-wrap-style:square;mso-wrap-distance-left:9pt;mso-wrap-distance-top:0;mso-wrap-distance-right:9pt;mso-wrap-distance-bottom:0;mso-position-horizontal:absolute;mso-position-horizontal-relative:text;mso-position-vertical:absolute;mso-position-vertical-relative:text" from="143.9pt,1.4pt" to="316.0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" strokecolor="black [3040]"/>
                  </w:pict>
                </mc:Fallback>
              </mc:AlternateContent>
            </w:r>
          </w:p>
          <w:p w14:paraId="58863607" w14:textId="77777777" w:rsidR="00BA5F10" w:rsidRPr="00E7425D" w:rsidRDefault="00BA5F10" w:rsidP="00194EA7">
            <w:pPr>
              <w:widowControl w:val="0"/>
              <w:autoSpaceDE w:val="0"/>
              <w:autoSpaceDN w:val="0"/>
              <w:adjustRightInd w:val="0"/>
              <w:rPr>
                <w:b/>
                <w:sz w:val="26"/>
                <w:szCs w:val="26"/>
              </w:rPr>
            </w:pPr>
          </w:p>
          <w:p w14:paraId="2FD39F0F" w14:textId="77777777" w:rsidR="00BA5F10" w:rsidRPr="00E7425D" w:rsidRDefault="00BA5F10" w:rsidP="00194EA7">
            <w:pPr>
              <w:widowControl w:val="0"/>
              <w:autoSpaceDE w:val="0"/>
              <w:autoSpaceDN w:val="0"/>
              <w:adjustRightInd w:val="0"/>
              <w:rPr>
                <w:b/>
                <w:sz w:val="26"/>
                <w:szCs w:val="26"/>
              </w:rPr>
            </w:pPr>
          </w:p>
          <w:p w14:paraId="6489C73B" w14:textId="77777777" w:rsidR="00BA5F10" w:rsidRPr="00E7425D" w:rsidRDefault="00BA5F10" w:rsidP="00194EA7">
            <w:pPr>
              <w:widowControl w:val="0"/>
              <w:autoSpaceDE w:val="0"/>
              <w:autoSpaceDN w:val="0"/>
              <w:adjustRightInd w:val="0"/>
              <w:jc w:val="center"/>
              <w:rPr>
                <w:b/>
                <w:sz w:val="26"/>
                <w:szCs w:val="26"/>
              </w:rPr>
            </w:pPr>
          </w:p>
          <w:p w14:paraId="14AD18E6" w14:textId="77777777" w:rsidR="00BA5F10" w:rsidRPr="001B2F69" w:rsidRDefault="00BA5F10" w:rsidP="00194EA7">
            <w:pPr>
              <w:widowControl w:val="0"/>
              <w:autoSpaceDE w:val="0"/>
              <w:autoSpaceDN w:val="0"/>
              <w:adjustRightInd w:val="0"/>
              <w:jc w:val="center"/>
              <w:rPr>
                <w:b/>
                <w:sz w:val="30"/>
                <w:szCs w:val="26"/>
                <w:lang w:val="vi-VN"/>
              </w:rPr>
            </w:pPr>
            <w:r w:rsidRPr="001B2F69">
              <w:rPr>
                <w:b/>
                <w:sz w:val="30"/>
                <w:szCs w:val="26"/>
                <w:lang w:val="vi-VN"/>
              </w:rPr>
              <w:t>NGUYỄN THỊ LỆ QUYÊN</w:t>
            </w:r>
          </w:p>
          <w:p w14:paraId="4FA0E9B3" w14:textId="77777777" w:rsidR="00BA5F10" w:rsidRPr="00E7425D" w:rsidRDefault="00BA5F10" w:rsidP="00194EA7">
            <w:pPr>
              <w:widowControl w:val="0"/>
              <w:autoSpaceDE w:val="0"/>
              <w:autoSpaceDN w:val="0"/>
              <w:adjustRightInd w:val="0"/>
              <w:rPr>
                <w:b/>
                <w:sz w:val="26"/>
                <w:szCs w:val="26"/>
              </w:rPr>
            </w:pPr>
          </w:p>
          <w:p w14:paraId="6B325011" w14:textId="77777777" w:rsidR="00BA5F10" w:rsidRPr="00E7425D" w:rsidRDefault="00BA5F10" w:rsidP="00194EA7">
            <w:pPr>
              <w:widowControl w:val="0"/>
              <w:autoSpaceDE w:val="0"/>
              <w:autoSpaceDN w:val="0"/>
              <w:adjustRightInd w:val="0"/>
              <w:jc w:val="center"/>
              <w:rPr>
                <w:b/>
                <w:sz w:val="26"/>
                <w:szCs w:val="26"/>
              </w:rPr>
            </w:pPr>
          </w:p>
          <w:p w14:paraId="0436866E" w14:textId="77777777" w:rsidR="00BA5F10" w:rsidRPr="00E7425D" w:rsidRDefault="00BA5F10" w:rsidP="00194EA7">
            <w:pPr>
              <w:widowControl w:val="0"/>
              <w:autoSpaceDE w:val="0"/>
              <w:autoSpaceDN w:val="0"/>
              <w:adjustRightInd w:val="0"/>
              <w:jc w:val="center"/>
              <w:rPr>
                <w:b/>
                <w:sz w:val="26"/>
                <w:szCs w:val="26"/>
              </w:rPr>
            </w:pPr>
          </w:p>
          <w:p w14:paraId="3ACFCCF4" w14:textId="22081DBC" w:rsidR="00BA5F10" w:rsidRPr="002C42A3" w:rsidRDefault="00BA5F10" w:rsidP="00194EA7">
            <w:pPr>
              <w:widowControl w:val="0"/>
              <w:autoSpaceDE w:val="0"/>
              <w:autoSpaceDN w:val="0"/>
              <w:adjustRightInd w:val="0"/>
              <w:jc w:val="center"/>
              <w:rPr>
                <w:b/>
                <w:bCs/>
                <w:sz w:val="34"/>
                <w:szCs w:val="26"/>
                <w:lang w:val="vi-VN"/>
              </w:rPr>
            </w:pPr>
            <w:r w:rsidRPr="002C42A3">
              <w:rPr>
                <w:b/>
                <w:bCs/>
                <w:sz w:val="34"/>
                <w:szCs w:val="26"/>
                <w:lang w:val="en-GB"/>
              </w:rPr>
              <w:t>DẠY HỌC</w:t>
            </w:r>
            <w:r w:rsidRPr="002C42A3">
              <w:rPr>
                <w:b/>
                <w:bCs/>
                <w:sz w:val="34"/>
                <w:szCs w:val="26"/>
                <w:lang w:val="vi-VN"/>
              </w:rPr>
              <w:t xml:space="preserve"> </w:t>
            </w:r>
            <w:r w:rsidR="00E41758" w:rsidRPr="002C42A3">
              <w:rPr>
                <w:b/>
                <w:bCs/>
                <w:sz w:val="34"/>
                <w:szCs w:val="26"/>
                <w:lang w:val="vi-VN"/>
              </w:rPr>
              <w:t>HÁT BẢ TRẠO</w:t>
            </w:r>
            <w:r w:rsidRPr="002C42A3">
              <w:rPr>
                <w:b/>
                <w:bCs/>
                <w:sz w:val="34"/>
                <w:szCs w:val="26"/>
                <w:lang w:val="vi-VN"/>
              </w:rPr>
              <w:t xml:space="preserve"> CHO HỌC SINH </w:t>
            </w:r>
          </w:p>
          <w:p w14:paraId="50F67FCF" w14:textId="00961D27" w:rsidR="00BA5F10" w:rsidRPr="002C42A3" w:rsidRDefault="00116A45" w:rsidP="00194EA7">
            <w:pPr>
              <w:widowControl w:val="0"/>
              <w:autoSpaceDE w:val="0"/>
              <w:autoSpaceDN w:val="0"/>
              <w:adjustRightInd w:val="0"/>
              <w:jc w:val="center"/>
              <w:rPr>
                <w:b/>
                <w:bCs/>
                <w:sz w:val="34"/>
                <w:szCs w:val="26"/>
                <w:lang w:val="en-GB"/>
              </w:rPr>
            </w:pPr>
            <w:r w:rsidRPr="002C42A3">
              <w:rPr>
                <w:b/>
                <w:bCs/>
                <w:sz w:val="34"/>
                <w:szCs w:val="26"/>
                <w:lang w:val="vi-VN"/>
              </w:rPr>
              <w:t>TRUNG HỌC CƠ SỞ</w:t>
            </w:r>
            <w:r w:rsidR="00BA5F10" w:rsidRPr="002C42A3">
              <w:rPr>
                <w:b/>
                <w:bCs/>
                <w:sz w:val="34"/>
                <w:szCs w:val="26"/>
                <w:lang w:val="vi-VN"/>
              </w:rPr>
              <w:t xml:space="preserve"> TẠI </w:t>
            </w:r>
            <w:r w:rsidR="00BA5F10" w:rsidRPr="002C42A3">
              <w:rPr>
                <w:b/>
                <w:bCs/>
                <w:sz w:val="34"/>
                <w:szCs w:val="26"/>
                <w:lang w:val="en-GB"/>
              </w:rPr>
              <w:t xml:space="preserve">THÀNH PHỐ </w:t>
            </w:r>
            <w:r w:rsidR="00BA5F10" w:rsidRPr="002C42A3">
              <w:rPr>
                <w:b/>
                <w:bCs/>
                <w:sz w:val="34"/>
                <w:szCs w:val="26"/>
                <w:lang w:val="vi-VN"/>
              </w:rPr>
              <w:t>ĐÀ NẴNG</w:t>
            </w:r>
            <w:r w:rsidR="00BA5F10" w:rsidRPr="002C42A3">
              <w:rPr>
                <w:b/>
                <w:bCs/>
                <w:sz w:val="34"/>
                <w:szCs w:val="26"/>
                <w:lang w:val="en-GB"/>
              </w:rPr>
              <w:t xml:space="preserve"> </w:t>
            </w:r>
          </w:p>
          <w:p w14:paraId="1B9219DE" w14:textId="77777777" w:rsidR="00BA5F10" w:rsidRPr="002C42A3" w:rsidRDefault="00BA5F10" w:rsidP="00194EA7">
            <w:pPr>
              <w:widowControl w:val="0"/>
              <w:autoSpaceDE w:val="0"/>
              <w:autoSpaceDN w:val="0"/>
              <w:adjustRightInd w:val="0"/>
              <w:jc w:val="center"/>
              <w:rPr>
                <w:b/>
                <w:bCs/>
                <w:sz w:val="34"/>
                <w:szCs w:val="26"/>
                <w:lang w:val="en-GB"/>
              </w:rPr>
            </w:pPr>
            <w:r w:rsidRPr="002C42A3">
              <w:rPr>
                <w:b/>
                <w:bCs/>
                <w:sz w:val="34"/>
                <w:szCs w:val="26"/>
                <w:lang w:val="en-GB"/>
              </w:rPr>
              <w:t>THEO HƯỚNG TÍCH HỢP</w:t>
            </w:r>
          </w:p>
          <w:p w14:paraId="4EF7222E" w14:textId="77777777" w:rsidR="00BA5F10" w:rsidRPr="00E7425D" w:rsidRDefault="00BA5F10" w:rsidP="00194EA7">
            <w:pPr>
              <w:widowControl w:val="0"/>
              <w:autoSpaceDE w:val="0"/>
              <w:autoSpaceDN w:val="0"/>
              <w:adjustRightInd w:val="0"/>
              <w:jc w:val="center"/>
              <w:rPr>
                <w:b/>
                <w:bCs/>
                <w:sz w:val="26"/>
                <w:szCs w:val="26"/>
              </w:rPr>
            </w:pPr>
          </w:p>
          <w:p w14:paraId="79E711F4" w14:textId="3F73BD07" w:rsidR="00BA5F10" w:rsidRDefault="00BA5F10" w:rsidP="00194EA7">
            <w:pPr>
              <w:widowControl w:val="0"/>
              <w:autoSpaceDE w:val="0"/>
              <w:autoSpaceDN w:val="0"/>
              <w:adjustRightInd w:val="0"/>
              <w:rPr>
                <w:b/>
                <w:bCs/>
                <w:sz w:val="26"/>
                <w:szCs w:val="26"/>
              </w:rPr>
            </w:pPr>
          </w:p>
          <w:p w14:paraId="562781D2" w14:textId="77777777" w:rsidR="002C42A3" w:rsidRPr="00E7425D" w:rsidRDefault="002C42A3" w:rsidP="00194EA7">
            <w:pPr>
              <w:widowControl w:val="0"/>
              <w:autoSpaceDE w:val="0"/>
              <w:autoSpaceDN w:val="0"/>
              <w:adjustRightInd w:val="0"/>
              <w:rPr>
                <w:b/>
                <w:bCs/>
                <w:sz w:val="26"/>
                <w:szCs w:val="26"/>
              </w:rPr>
            </w:pPr>
          </w:p>
          <w:p w14:paraId="1330E776" w14:textId="77777777" w:rsidR="00BA5F10" w:rsidRPr="00E7425D" w:rsidRDefault="00BA5F10" w:rsidP="00194EA7">
            <w:pPr>
              <w:widowControl w:val="0"/>
              <w:autoSpaceDE w:val="0"/>
              <w:autoSpaceDN w:val="0"/>
              <w:adjustRightInd w:val="0"/>
              <w:rPr>
                <w:b/>
                <w:bCs/>
                <w:sz w:val="26"/>
                <w:szCs w:val="26"/>
              </w:rPr>
            </w:pPr>
          </w:p>
          <w:p w14:paraId="30A8B647" w14:textId="77777777" w:rsidR="00BA5F10" w:rsidRPr="00E7425D" w:rsidRDefault="00BA5F10" w:rsidP="00194EA7">
            <w:pPr>
              <w:widowControl w:val="0"/>
              <w:autoSpaceDE w:val="0"/>
              <w:autoSpaceDN w:val="0"/>
              <w:adjustRightInd w:val="0"/>
              <w:jc w:val="center"/>
              <w:rPr>
                <w:b/>
                <w:bCs/>
                <w:sz w:val="26"/>
                <w:szCs w:val="26"/>
              </w:rPr>
            </w:pPr>
          </w:p>
          <w:p w14:paraId="5365865A" w14:textId="77777777" w:rsidR="00BA5F10" w:rsidRPr="00E7425D" w:rsidRDefault="00BA5F10" w:rsidP="00194EA7">
            <w:pPr>
              <w:widowControl w:val="0"/>
              <w:autoSpaceDE w:val="0"/>
              <w:autoSpaceDN w:val="0"/>
              <w:adjustRightInd w:val="0"/>
              <w:jc w:val="center"/>
              <w:rPr>
                <w:b/>
                <w:bCs/>
                <w:sz w:val="26"/>
                <w:szCs w:val="26"/>
              </w:rPr>
            </w:pPr>
            <w:r w:rsidRPr="00E7425D">
              <w:rPr>
                <w:b/>
                <w:bCs/>
                <w:sz w:val="26"/>
                <w:szCs w:val="26"/>
              </w:rPr>
              <w:t>PHỤ LỤC LUẬN ÁN TIẾN SĨ</w:t>
            </w:r>
          </w:p>
          <w:p w14:paraId="78E00C40" w14:textId="77777777" w:rsidR="00BA5F10" w:rsidRPr="00E7425D" w:rsidRDefault="00BA5F10" w:rsidP="00194EA7">
            <w:pPr>
              <w:widowControl w:val="0"/>
              <w:autoSpaceDE w:val="0"/>
              <w:autoSpaceDN w:val="0"/>
              <w:adjustRightInd w:val="0"/>
              <w:jc w:val="center"/>
              <w:rPr>
                <w:b/>
                <w:bCs/>
                <w:sz w:val="26"/>
                <w:szCs w:val="26"/>
              </w:rPr>
            </w:pPr>
            <w:r w:rsidRPr="00E7425D">
              <w:rPr>
                <w:b/>
                <w:bCs/>
                <w:sz w:val="26"/>
                <w:szCs w:val="26"/>
                <w:lang w:val="vi-VN"/>
              </w:rPr>
              <w:t xml:space="preserve">Chuyên ngành: Lý luận và Phương pháp </w:t>
            </w:r>
            <w:r w:rsidRPr="00E7425D">
              <w:rPr>
                <w:b/>
                <w:bCs/>
                <w:sz w:val="26"/>
                <w:szCs w:val="26"/>
              </w:rPr>
              <w:t>d</w:t>
            </w:r>
            <w:r w:rsidRPr="00E7425D">
              <w:rPr>
                <w:b/>
                <w:bCs/>
                <w:sz w:val="26"/>
                <w:szCs w:val="26"/>
                <w:lang w:val="vi-VN"/>
              </w:rPr>
              <w:t>ạy học Âm nhạ</w:t>
            </w:r>
            <w:r w:rsidRPr="00E7425D">
              <w:rPr>
                <w:b/>
                <w:bCs/>
                <w:sz w:val="26"/>
                <w:szCs w:val="26"/>
              </w:rPr>
              <w:t>c</w:t>
            </w:r>
          </w:p>
          <w:p w14:paraId="4642E01F" w14:textId="77777777" w:rsidR="00BA5F10" w:rsidRPr="00E7425D" w:rsidRDefault="00BA5F10" w:rsidP="00194EA7">
            <w:pPr>
              <w:widowControl w:val="0"/>
              <w:autoSpaceDE w:val="0"/>
              <w:autoSpaceDN w:val="0"/>
              <w:adjustRightInd w:val="0"/>
              <w:rPr>
                <w:b/>
                <w:bCs/>
                <w:sz w:val="26"/>
                <w:szCs w:val="26"/>
              </w:rPr>
            </w:pPr>
          </w:p>
          <w:p w14:paraId="0E9CDC42" w14:textId="77777777" w:rsidR="00BA5F10" w:rsidRPr="00E7425D" w:rsidRDefault="00BA5F10" w:rsidP="00194EA7">
            <w:pPr>
              <w:widowControl w:val="0"/>
              <w:autoSpaceDE w:val="0"/>
              <w:autoSpaceDN w:val="0"/>
              <w:adjustRightInd w:val="0"/>
              <w:jc w:val="center"/>
              <w:rPr>
                <w:b/>
                <w:bCs/>
                <w:sz w:val="26"/>
                <w:szCs w:val="26"/>
              </w:rPr>
            </w:pPr>
          </w:p>
          <w:p w14:paraId="32BA7F08" w14:textId="77777777" w:rsidR="00BA5F10" w:rsidRPr="00E7425D" w:rsidRDefault="00BA5F10" w:rsidP="00194EA7">
            <w:pPr>
              <w:widowControl w:val="0"/>
              <w:autoSpaceDE w:val="0"/>
              <w:autoSpaceDN w:val="0"/>
              <w:adjustRightInd w:val="0"/>
              <w:jc w:val="center"/>
              <w:rPr>
                <w:b/>
                <w:bCs/>
                <w:sz w:val="26"/>
                <w:szCs w:val="26"/>
              </w:rPr>
            </w:pPr>
          </w:p>
          <w:p w14:paraId="37A83272" w14:textId="44AC42AF" w:rsidR="00BA5F10" w:rsidRDefault="00BA5F10" w:rsidP="00194EA7">
            <w:pPr>
              <w:widowControl w:val="0"/>
              <w:autoSpaceDE w:val="0"/>
              <w:autoSpaceDN w:val="0"/>
              <w:adjustRightInd w:val="0"/>
              <w:jc w:val="center"/>
              <w:rPr>
                <w:b/>
                <w:bCs/>
                <w:sz w:val="26"/>
                <w:szCs w:val="26"/>
              </w:rPr>
            </w:pPr>
          </w:p>
          <w:p w14:paraId="1F8714E9" w14:textId="77777777" w:rsidR="002C42A3" w:rsidRPr="002C42A3" w:rsidRDefault="002C42A3" w:rsidP="00194EA7">
            <w:pPr>
              <w:widowControl w:val="0"/>
              <w:autoSpaceDE w:val="0"/>
              <w:autoSpaceDN w:val="0"/>
              <w:adjustRightInd w:val="0"/>
              <w:jc w:val="center"/>
              <w:rPr>
                <w:b/>
                <w:bCs/>
                <w:sz w:val="20"/>
                <w:szCs w:val="26"/>
              </w:rPr>
            </w:pPr>
          </w:p>
          <w:p w14:paraId="4AA3FF67" w14:textId="77777777" w:rsidR="00BA5F10" w:rsidRPr="00E7425D" w:rsidRDefault="00BA5F10" w:rsidP="00194EA7">
            <w:pPr>
              <w:widowControl w:val="0"/>
              <w:autoSpaceDE w:val="0"/>
              <w:autoSpaceDN w:val="0"/>
              <w:adjustRightInd w:val="0"/>
              <w:jc w:val="center"/>
              <w:rPr>
                <w:b/>
                <w:bCs/>
                <w:sz w:val="26"/>
                <w:szCs w:val="26"/>
              </w:rPr>
            </w:pPr>
          </w:p>
          <w:p w14:paraId="1089F0E8" w14:textId="77777777" w:rsidR="00BA5F10" w:rsidRPr="00576135" w:rsidRDefault="00BA5F10" w:rsidP="00194EA7">
            <w:pPr>
              <w:widowControl w:val="0"/>
              <w:autoSpaceDE w:val="0"/>
              <w:autoSpaceDN w:val="0"/>
              <w:adjustRightInd w:val="0"/>
              <w:rPr>
                <w:b/>
                <w:sz w:val="20"/>
                <w:szCs w:val="26"/>
              </w:rPr>
            </w:pPr>
          </w:p>
          <w:p w14:paraId="16EBA9A2" w14:textId="77777777" w:rsidR="00BA5F10" w:rsidRPr="00E7425D" w:rsidRDefault="00BA5F10" w:rsidP="00194EA7">
            <w:pPr>
              <w:widowControl w:val="0"/>
              <w:autoSpaceDE w:val="0"/>
              <w:autoSpaceDN w:val="0"/>
              <w:adjustRightInd w:val="0"/>
              <w:jc w:val="center"/>
              <w:rPr>
                <w:b/>
                <w:bCs/>
                <w:sz w:val="26"/>
                <w:szCs w:val="26"/>
                <w:lang w:val="vi-VN"/>
              </w:rPr>
            </w:pPr>
          </w:p>
          <w:p w14:paraId="477B0929" w14:textId="488E2ECB" w:rsidR="00BA5F10" w:rsidRPr="00E7425D" w:rsidRDefault="00BA5F10" w:rsidP="00194EA7">
            <w:pPr>
              <w:widowControl w:val="0"/>
              <w:spacing w:line="276" w:lineRule="auto"/>
              <w:contextualSpacing w:val="0"/>
              <w:jc w:val="center"/>
              <w:rPr>
                <w:b/>
                <w:sz w:val="26"/>
                <w:szCs w:val="26"/>
              </w:rPr>
            </w:pPr>
            <w:r w:rsidRPr="00E7425D">
              <w:rPr>
                <w:b/>
                <w:bCs/>
                <w:sz w:val="26"/>
                <w:szCs w:val="26"/>
                <w:lang w:val="vi-VN"/>
              </w:rPr>
              <w:t>H</w:t>
            </w:r>
            <w:r w:rsidRPr="00E7425D">
              <w:rPr>
                <w:b/>
                <w:bCs/>
                <w:sz w:val="26"/>
                <w:szCs w:val="26"/>
              </w:rPr>
              <w:t xml:space="preserve">à </w:t>
            </w:r>
            <w:proofErr w:type="spellStart"/>
            <w:r w:rsidRPr="00E7425D">
              <w:rPr>
                <w:b/>
                <w:bCs/>
                <w:sz w:val="26"/>
                <w:szCs w:val="26"/>
              </w:rPr>
              <w:t>Nội</w:t>
            </w:r>
            <w:proofErr w:type="spellEnd"/>
            <w:r w:rsidRPr="00E7425D">
              <w:rPr>
                <w:b/>
                <w:bCs/>
                <w:sz w:val="26"/>
                <w:szCs w:val="26"/>
              </w:rPr>
              <w:t>, 202</w:t>
            </w:r>
            <w:r w:rsidR="005A3A0C">
              <w:rPr>
                <w:b/>
                <w:bCs/>
                <w:sz w:val="26"/>
                <w:szCs w:val="26"/>
                <w:lang w:val="vi-VN"/>
              </w:rPr>
              <w:t>6</w:t>
            </w:r>
          </w:p>
        </w:tc>
      </w:tr>
    </w:tbl>
    <w:p w14:paraId="7A169A70" w14:textId="5A5944CA" w:rsidR="00E23BBB" w:rsidRPr="00E23BBB" w:rsidRDefault="000C3531" w:rsidP="00E23BBB">
      <w:pPr>
        <w:widowControl w:val="0"/>
        <w:autoSpaceDE w:val="0"/>
        <w:autoSpaceDN w:val="0"/>
        <w:adjustRightInd w:val="0"/>
        <w:jc w:val="center"/>
        <w:rPr>
          <w:rFonts w:asciiTheme="minorHAnsi" w:eastAsiaTheme="minorEastAsia" w:hAnsiTheme="minorHAnsi" w:cstheme="minorBidi"/>
          <w:bCs/>
          <w:noProof/>
          <w:sz w:val="22"/>
        </w:rPr>
      </w:pPr>
      <w:r w:rsidRPr="00E7425D">
        <w:rPr>
          <w:b/>
          <w:sz w:val="26"/>
          <w:szCs w:val="26"/>
        </w:rPr>
        <w:lastRenderedPageBreak/>
        <w:t>MỤC LỤC</w:t>
      </w:r>
      <w:r w:rsidR="00F968CE" w:rsidRPr="005B2DC5">
        <w:rPr>
          <w:b/>
          <w:bCs/>
          <w:noProof/>
          <w:spacing w:val="2"/>
          <w:shd w:val="clear" w:color="auto" w:fill="FFFFFF"/>
          <w:lang w:val="en-GB"/>
        </w:rPr>
        <w:fldChar w:fldCharType="begin"/>
      </w:r>
      <w:r w:rsidR="00F968CE" w:rsidRPr="005B2DC5">
        <w:rPr>
          <w:b/>
        </w:rPr>
        <w:instrText xml:space="preserve"> TOC \o "1-3" \h \z \u </w:instrText>
      </w:r>
      <w:r w:rsidR="00F968CE" w:rsidRPr="005B2DC5">
        <w:rPr>
          <w:b/>
          <w:bCs/>
          <w:noProof/>
          <w:spacing w:val="2"/>
          <w:shd w:val="clear" w:color="auto" w:fill="FFFFFF"/>
          <w:lang w:val="en-GB"/>
        </w:rPr>
        <w:fldChar w:fldCharType="separate"/>
      </w:r>
    </w:p>
    <w:p w14:paraId="57E94126" w14:textId="7CC27652" w:rsidR="00E23BBB" w:rsidRPr="00E23BBB" w:rsidRDefault="000E6205" w:rsidP="007B2313">
      <w:pPr>
        <w:pStyle w:val="TOC1"/>
        <w:rPr>
          <w:rFonts w:asciiTheme="minorHAnsi" w:eastAsiaTheme="minorEastAsia" w:hAnsiTheme="minorHAnsi" w:cstheme="minorBidi"/>
          <w:spacing w:val="0"/>
          <w:sz w:val="22"/>
          <w:szCs w:val="22"/>
          <w:shd w:val="clear" w:color="auto" w:fill="auto"/>
          <w:lang w:val="en-US"/>
        </w:rPr>
      </w:pPr>
      <w:hyperlink w:anchor="_Toc219433156" w:history="1">
        <w:r w:rsidR="00E23BBB" w:rsidRPr="00E23BBB">
          <w:rPr>
            <w:rStyle w:val="Hyperlink"/>
            <w:u w:val="none"/>
          </w:rPr>
          <w:t>Phụ lục 1</w:t>
        </w:r>
      </w:hyperlink>
      <w:r w:rsidR="00E23BBB" w:rsidRPr="00E23BBB">
        <w:rPr>
          <w:rStyle w:val="Hyperlink"/>
          <w:u w:val="none"/>
        </w:rPr>
        <w:t xml:space="preserve">: </w:t>
      </w:r>
      <w:hyperlink w:anchor="_Toc219433157" w:history="1">
        <w:r w:rsidR="00E23BBB" w:rsidRPr="00E23BBB">
          <w:rPr>
            <w:rStyle w:val="Hyperlink"/>
            <w:u w:val="none"/>
          </w:rPr>
          <w:t>CÁC LÀN ĐIỆU HÁT BẢ TRẠO</w:t>
        </w:r>
        <w:r w:rsidR="00E23BBB" w:rsidRPr="00E23BBB">
          <w:rPr>
            <w:webHidden/>
          </w:rPr>
          <w:tab/>
        </w:r>
        <w:r w:rsidR="00E23BBB" w:rsidRPr="00E23BBB">
          <w:rPr>
            <w:webHidden/>
          </w:rPr>
          <w:fldChar w:fldCharType="begin"/>
        </w:r>
        <w:r w:rsidR="00E23BBB" w:rsidRPr="00E23BBB">
          <w:rPr>
            <w:webHidden/>
          </w:rPr>
          <w:instrText xml:space="preserve"> PAGEREF _Toc219433157 \h </w:instrText>
        </w:r>
        <w:r w:rsidR="00E23BBB" w:rsidRPr="00E23BBB">
          <w:rPr>
            <w:webHidden/>
          </w:rPr>
        </w:r>
        <w:r w:rsidR="00E23BBB" w:rsidRPr="00E23BBB">
          <w:rPr>
            <w:webHidden/>
          </w:rPr>
          <w:fldChar w:fldCharType="separate"/>
        </w:r>
        <w:r w:rsidR="008401ED">
          <w:rPr>
            <w:webHidden/>
          </w:rPr>
          <w:t>181</w:t>
        </w:r>
        <w:r w:rsidR="00E23BBB" w:rsidRPr="00E23BBB">
          <w:rPr>
            <w:webHidden/>
          </w:rPr>
          <w:fldChar w:fldCharType="end"/>
        </w:r>
      </w:hyperlink>
    </w:p>
    <w:p w14:paraId="6FAD052F" w14:textId="1EB9ED7E" w:rsidR="00E23BBB" w:rsidRPr="00E23BBB" w:rsidRDefault="000E6205" w:rsidP="007B2313">
      <w:pPr>
        <w:pStyle w:val="TOC1"/>
        <w:rPr>
          <w:rFonts w:asciiTheme="minorHAnsi" w:eastAsiaTheme="minorEastAsia" w:hAnsiTheme="minorHAnsi" w:cstheme="minorBidi"/>
          <w:spacing w:val="0"/>
          <w:sz w:val="22"/>
          <w:szCs w:val="22"/>
          <w:shd w:val="clear" w:color="auto" w:fill="auto"/>
          <w:lang w:val="en-US"/>
        </w:rPr>
      </w:pPr>
      <w:hyperlink w:anchor="_Toc219433158" w:history="1">
        <w:r w:rsidR="00E23BBB" w:rsidRPr="00E23BBB">
          <w:rPr>
            <w:rStyle w:val="Hyperlink"/>
            <w:u w:val="none"/>
          </w:rPr>
          <w:t xml:space="preserve">Phụ lục 2: </w:t>
        </w:r>
      </w:hyperlink>
      <w:hyperlink w:anchor="_Toc219433159" w:history="1">
        <w:r w:rsidR="00E23BBB" w:rsidRPr="00E23BBB">
          <w:rPr>
            <w:rStyle w:val="Hyperlink"/>
            <w:u w:val="none"/>
          </w:rPr>
          <w:t>KẾ HOẠCH BÀI DẠY SỬ DỤNG PHƯƠNG PHÁP TÍCH HỢP</w:t>
        </w:r>
        <w:r w:rsidR="00E23BBB" w:rsidRPr="00E23BBB">
          <w:rPr>
            <w:webHidden/>
          </w:rPr>
          <w:tab/>
        </w:r>
        <w:r w:rsidR="00E23BBB" w:rsidRPr="00E23BBB">
          <w:rPr>
            <w:webHidden/>
          </w:rPr>
          <w:fldChar w:fldCharType="begin"/>
        </w:r>
        <w:r w:rsidR="00E23BBB" w:rsidRPr="00E23BBB">
          <w:rPr>
            <w:webHidden/>
          </w:rPr>
          <w:instrText xml:space="preserve"> PAGEREF _Toc219433159 \h </w:instrText>
        </w:r>
        <w:r w:rsidR="00E23BBB" w:rsidRPr="00E23BBB">
          <w:rPr>
            <w:webHidden/>
          </w:rPr>
        </w:r>
        <w:r w:rsidR="00E23BBB" w:rsidRPr="00E23BBB">
          <w:rPr>
            <w:webHidden/>
          </w:rPr>
          <w:fldChar w:fldCharType="separate"/>
        </w:r>
        <w:r w:rsidR="008401ED">
          <w:rPr>
            <w:webHidden/>
          </w:rPr>
          <w:t>206</w:t>
        </w:r>
        <w:r w:rsidR="00E23BBB" w:rsidRPr="00E23BBB">
          <w:rPr>
            <w:webHidden/>
          </w:rPr>
          <w:fldChar w:fldCharType="end"/>
        </w:r>
      </w:hyperlink>
    </w:p>
    <w:p w14:paraId="1802E5E1" w14:textId="4DF75F6A" w:rsidR="00E23BBB" w:rsidRPr="00E23BBB" w:rsidRDefault="000E6205" w:rsidP="007B2313">
      <w:pPr>
        <w:pStyle w:val="TOC1"/>
        <w:rPr>
          <w:rFonts w:asciiTheme="minorHAnsi" w:eastAsiaTheme="minorEastAsia" w:hAnsiTheme="minorHAnsi" w:cstheme="minorBidi"/>
          <w:spacing w:val="0"/>
          <w:sz w:val="22"/>
          <w:szCs w:val="22"/>
          <w:shd w:val="clear" w:color="auto" w:fill="auto"/>
          <w:lang w:val="en-US"/>
        </w:rPr>
      </w:pPr>
      <w:hyperlink w:anchor="_Toc219433160" w:history="1">
        <w:r w:rsidR="00E23BBB" w:rsidRPr="00E23BBB">
          <w:rPr>
            <w:rStyle w:val="Hyperlink"/>
            <w:u w:val="none"/>
          </w:rPr>
          <w:t xml:space="preserve">Phụ lục 3: </w:t>
        </w:r>
      </w:hyperlink>
      <w:hyperlink w:anchor="_Toc219433161" w:history="1">
        <w:r w:rsidR="00E23BBB" w:rsidRPr="00E23BBB">
          <w:rPr>
            <w:rStyle w:val="Hyperlink"/>
            <w:u w:val="none"/>
          </w:rPr>
          <w:t>PHIẾU ĐIỀU TRA, PHIẾU ĐÁNH GIÁ NĂNG LỰC VÀ</w:t>
        </w:r>
      </w:hyperlink>
      <w:r w:rsidR="00E23BBB" w:rsidRPr="00E23BBB">
        <w:rPr>
          <w:rStyle w:val="Hyperlink"/>
          <w:u w:val="none"/>
        </w:rPr>
        <w:t xml:space="preserve"> </w:t>
      </w:r>
      <w:hyperlink w:anchor="_Toc219433162" w:history="1">
        <w:r w:rsidR="00E23BBB" w:rsidRPr="00E23BBB">
          <w:rPr>
            <w:rStyle w:val="Hyperlink"/>
            <w:u w:val="none"/>
          </w:rPr>
          <w:t>BẢNG TỔNG HỢP KẾT QUẢ ĐIỀU TRA</w:t>
        </w:r>
        <w:r w:rsidR="00E23BBB" w:rsidRPr="00E23BBB">
          <w:rPr>
            <w:webHidden/>
          </w:rPr>
          <w:tab/>
        </w:r>
        <w:r w:rsidR="00E23BBB" w:rsidRPr="00E23BBB">
          <w:rPr>
            <w:webHidden/>
          </w:rPr>
          <w:fldChar w:fldCharType="begin"/>
        </w:r>
        <w:r w:rsidR="00E23BBB" w:rsidRPr="00E23BBB">
          <w:rPr>
            <w:webHidden/>
          </w:rPr>
          <w:instrText xml:space="preserve"> PAGEREF _Toc219433162 \h </w:instrText>
        </w:r>
        <w:r w:rsidR="00E23BBB" w:rsidRPr="00E23BBB">
          <w:rPr>
            <w:webHidden/>
          </w:rPr>
        </w:r>
        <w:r w:rsidR="00E23BBB" w:rsidRPr="00E23BBB">
          <w:rPr>
            <w:webHidden/>
          </w:rPr>
          <w:fldChar w:fldCharType="separate"/>
        </w:r>
        <w:r w:rsidR="008401ED">
          <w:rPr>
            <w:webHidden/>
          </w:rPr>
          <w:t>228</w:t>
        </w:r>
        <w:r w:rsidR="00E23BBB" w:rsidRPr="00E23BBB">
          <w:rPr>
            <w:webHidden/>
          </w:rPr>
          <w:fldChar w:fldCharType="end"/>
        </w:r>
      </w:hyperlink>
    </w:p>
    <w:p w14:paraId="361C87CF" w14:textId="4CD52336" w:rsidR="00E23BBB" w:rsidRPr="00E23BBB" w:rsidRDefault="000E6205" w:rsidP="007B2313">
      <w:pPr>
        <w:pStyle w:val="TOC1"/>
        <w:rPr>
          <w:rFonts w:asciiTheme="minorHAnsi" w:eastAsiaTheme="minorEastAsia" w:hAnsiTheme="minorHAnsi" w:cstheme="minorBidi"/>
          <w:sz w:val="22"/>
          <w:szCs w:val="22"/>
          <w:shd w:val="clear" w:color="auto" w:fill="auto"/>
          <w:lang w:val="en-US"/>
        </w:rPr>
      </w:pPr>
      <w:hyperlink w:anchor="_Toc219433163" w:history="1">
        <w:r w:rsidR="00E23BBB" w:rsidRPr="00E23BBB">
          <w:rPr>
            <w:rStyle w:val="Hyperlink"/>
            <w:u w:val="none"/>
          </w:rPr>
          <w:t>Phụ lục 4</w:t>
        </w:r>
      </w:hyperlink>
      <w:r w:rsidR="00E23BBB" w:rsidRPr="00E23BBB">
        <w:rPr>
          <w:rStyle w:val="Hyperlink"/>
          <w:u w:val="none"/>
        </w:rPr>
        <w:t xml:space="preserve">: </w:t>
      </w:r>
      <w:hyperlink w:anchor="_Toc219433164" w:history="1">
        <w:r w:rsidR="00E23BBB" w:rsidRPr="00E23BBB">
          <w:rPr>
            <w:rStyle w:val="Hyperlink"/>
            <w:spacing w:val="-14"/>
            <w:u w:val="none"/>
          </w:rPr>
          <w:t>NIÊN GIÁM THỐNG KÊ GIÁO DỤC THÀNH PHỐ ĐÀ NẴNG NĂM 2024</w:t>
        </w:r>
        <w:r w:rsidR="00E23BBB" w:rsidRPr="00E23BBB">
          <w:rPr>
            <w:webHidden/>
          </w:rPr>
          <w:tab/>
        </w:r>
        <w:r w:rsidR="00E23BBB" w:rsidRPr="00E23BBB">
          <w:rPr>
            <w:webHidden/>
          </w:rPr>
          <w:fldChar w:fldCharType="begin"/>
        </w:r>
        <w:r w:rsidR="00E23BBB" w:rsidRPr="00E23BBB">
          <w:rPr>
            <w:webHidden/>
          </w:rPr>
          <w:instrText xml:space="preserve"> PAGEREF _Toc219433164 \h </w:instrText>
        </w:r>
        <w:r w:rsidR="00E23BBB" w:rsidRPr="00E23BBB">
          <w:rPr>
            <w:webHidden/>
          </w:rPr>
        </w:r>
        <w:r w:rsidR="00E23BBB" w:rsidRPr="00E23BBB">
          <w:rPr>
            <w:webHidden/>
          </w:rPr>
          <w:fldChar w:fldCharType="separate"/>
        </w:r>
        <w:r w:rsidR="008401ED">
          <w:rPr>
            <w:webHidden/>
          </w:rPr>
          <w:t>239</w:t>
        </w:r>
        <w:r w:rsidR="00E23BBB" w:rsidRPr="00E23BBB">
          <w:rPr>
            <w:webHidden/>
          </w:rPr>
          <w:fldChar w:fldCharType="end"/>
        </w:r>
      </w:hyperlink>
    </w:p>
    <w:p w14:paraId="42A7CD9D" w14:textId="0BBDB18C" w:rsidR="00E23BBB" w:rsidRPr="00E23BBB" w:rsidRDefault="000E6205" w:rsidP="007B2313">
      <w:pPr>
        <w:pStyle w:val="TOC1"/>
        <w:rPr>
          <w:rFonts w:asciiTheme="minorHAnsi" w:eastAsiaTheme="minorEastAsia" w:hAnsiTheme="minorHAnsi" w:cstheme="minorBidi"/>
          <w:spacing w:val="0"/>
          <w:sz w:val="22"/>
          <w:szCs w:val="22"/>
          <w:shd w:val="clear" w:color="auto" w:fill="auto"/>
          <w:lang w:val="en-US"/>
        </w:rPr>
      </w:pPr>
      <w:hyperlink w:anchor="_Toc219433165" w:history="1">
        <w:r w:rsidR="00E23BBB" w:rsidRPr="00E23BBB">
          <w:rPr>
            <w:rStyle w:val="Hyperlink"/>
            <w:u w:val="none"/>
          </w:rPr>
          <w:t>Phụ lục 5</w:t>
        </w:r>
      </w:hyperlink>
      <w:r w:rsidR="00E23BBB" w:rsidRPr="00E23BBB">
        <w:rPr>
          <w:rStyle w:val="Hyperlink"/>
          <w:u w:val="none"/>
        </w:rPr>
        <w:t xml:space="preserve">: </w:t>
      </w:r>
      <w:hyperlink w:anchor="_Toc219433166" w:history="1">
        <w:r w:rsidR="00E23BBB" w:rsidRPr="00E23BBB">
          <w:rPr>
            <w:rStyle w:val="Hyperlink"/>
            <w:u w:val="none"/>
          </w:rPr>
          <w:t>DANH SÁCH HỌC SINH THAM GIA KHẢO SÁT ĐÁNH GIÁ KHẢ NĂNG THỰC HÀNH HÁT DÂN CA</w:t>
        </w:r>
        <w:r w:rsidR="00E23BBB" w:rsidRPr="00E23BBB">
          <w:rPr>
            <w:webHidden/>
          </w:rPr>
          <w:tab/>
        </w:r>
        <w:r w:rsidR="00E23BBB" w:rsidRPr="00E23BBB">
          <w:rPr>
            <w:webHidden/>
          </w:rPr>
          <w:fldChar w:fldCharType="begin"/>
        </w:r>
        <w:r w:rsidR="00E23BBB" w:rsidRPr="00E23BBB">
          <w:rPr>
            <w:webHidden/>
          </w:rPr>
          <w:instrText xml:space="preserve"> PAGEREF _Toc219433166 \h </w:instrText>
        </w:r>
        <w:r w:rsidR="00E23BBB" w:rsidRPr="00E23BBB">
          <w:rPr>
            <w:webHidden/>
          </w:rPr>
        </w:r>
        <w:r w:rsidR="00E23BBB" w:rsidRPr="00E23BBB">
          <w:rPr>
            <w:webHidden/>
          </w:rPr>
          <w:fldChar w:fldCharType="separate"/>
        </w:r>
        <w:r w:rsidR="008401ED">
          <w:rPr>
            <w:webHidden/>
          </w:rPr>
          <w:t>251</w:t>
        </w:r>
        <w:r w:rsidR="00E23BBB" w:rsidRPr="00E23BBB">
          <w:rPr>
            <w:webHidden/>
          </w:rPr>
          <w:fldChar w:fldCharType="end"/>
        </w:r>
      </w:hyperlink>
    </w:p>
    <w:p w14:paraId="0A452676" w14:textId="2FE6F9E5" w:rsidR="00E23BBB" w:rsidRPr="00E23BBB" w:rsidRDefault="000E6205" w:rsidP="007B2313">
      <w:pPr>
        <w:pStyle w:val="TOC1"/>
        <w:rPr>
          <w:rFonts w:asciiTheme="minorHAnsi" w:eastAsiaTheme="minorEastAsia" w:hAnsiTheme="minorHAnsi" w:cstheme="minorBidi"/>
          <w:spacing w:val="0"/>
          <w:sz w:val="22"/>
          <w:szCs w:val="22"/>
          <w:shd w:val="clear" w:color="auto" w:fill="auto"/>
          <w:lang w:val="en-US"/>
        </w:rPr>
      </w:pPr>
      <w:hyperlink w:anchor="_Toc219433167" w:history="1">
        <w:r w:rsidR="00E23BBB" w:rsidRPr="00E23BBB">
          <w:rPr>
            <w:rStyle w:val="Hyperlink"/>
            <w:u w:val="none"/>
          </w:rPr>
          <w:t>Phụ lục 6</w:t>
        </w:r>
      </w:hyperlink>
      <w:r w:rsidR="00E23BBB" w:rsidRPr="00E23BBB">
        <w:rPr>
          <w:rStyle w:val="Hyperlink"/>
          <w:u w:val="none"/>
        </w:rPr>
        <w:t xml:space="preserve">: </w:t>
      </w:r>
      <w:hyperlink w:anchor="_Toc219433168" w:history="1">
        <w:r w:rsidR="00E23BBB" w:rsidRPr="00E23BBB">
          <w:rPr>
            <w:rStyle w:val="Hyperlink"/>
            <w:spacing w:val="-4"/>
            <w:u w:val="none"/>
          </w:rPr>
          <w:t>MỘT SỐ HÌNH ẢNH ĐIỀN GIÃ, PHỎNG VẤN NGHỆ NHÂN, CHUYÊN GIA, NHÀ QUẢN LÍ, GIÁO VIÊN ÂM NHẠC, THỰC NGHIỆM SƯ PHẠM</w:t>
        </w:r>
        <w:r w:rsidR="00E23BBB" w:rsidRPr="00E23BBB">
          <w:rPr>
            <w:webHidden/>
          </w:rPr>
          <w:tab/>
        </w:r>
        <w:r w:rsidR="00E23BBB" w:rsidRPr="00E23BBB">
          <w:rPr>
            <w:webHidden/>
          </w:rPr>
          <w:fldChar w:fldCharType="begin"/>
        </w:r>
        <w:r w:rsidR="00E23BBB" w:rsidRPr="00E23BBB">
          <w:rPr>
            <w:webHidden/>
          </w:rPr>
          <w:instrText xml:space="preserve"> PAGEREF _Toc219433168 \h </w:instrText>
        </w:r>
        <w:r w:rsidR="00E23BBB" w:rsidRPr="00E23BBB">
          <w:rPr>
            <w:webHidden/>
          </w:rPr>
        </w:r>
        <w:r w:rsidR="00E23BBB" w:rsidRPr="00E23BBB">
          <w:rPr>
            <w:webHidden/>
          </w:rPr>
          <w:fldChar w:fldCharType="separate"/>
        </w:r>
        <w:r w:rsidR="008401ED">
          <w:rPr>
            <w:webHidden/>
          </w:rPr>
          <w:t>259</w:t>
        </w:r>
        <w:r w:rsidR="00E23BBB" w:rsidRPr="00E23BBB">
          <w:rPr>
            <w:webHidden/>
          </w:rPr>
          <w:fldChar w:fldCharType="end"/>
        </w:r>
      </w:hyperlink>
    </w:p>
    <w:p w14:paraId="397EB47B" w14:textId="0A6A5267" w:rsidR="00F968CE" w:rsidRPr="00E7425D" w:rsidRDefault="00F968CE" w:rsidP="00194EA7">
      <w:pPr>
        <w:widowControl w:val="0"/>
        <w:autoSpaceDE w:val="0"/>
        <w:autoSpaceDN w:val="0"/>
        <w:adjustRightInd w:val="0"/>
        <w:rPr>
          <w:b/>
          <w:sz w:val="26"/>
          <w:szCs w:val="26"/>
        </w:rPr>
      </w:pPr>
      <w:r w:rsidRPr="005B2DC5">
        <w:rPr>
          <w:b/>
          <w:sz w:val="26"/>
          <w:szCs w:val="26"/>
        </w:rPr>
        <w:fldChar w:fldCharType="end"/>
      </w:r>
    </w:p>
    <w:p w14:paraId="6981E8BF" w14:textId="6C49DDDA" w:rsidR="000C3531" w:rsidRPr="00E7425D" w:rsidRDefault="000C3531" w:rsidP="00194EA7">
      <w:pPr>
        <w:widowControl w:val="0"/>
        <w:autoSpaceDE w:val="0"/>
        <w:autoSpaceDN w:val="0"/>
        <w:adjustRightInd w:val="0"/>
        <w:jc w:val="center"/>
        <w:rPr>
          <w:bCs/>
          <w:sz w:val="26"/>
          <w:szCs w:val="26"/>
        </w:rPr>
      </w:pPr>
      <w:r w:rsidRPr="00E7425D">
        <w:rPr>
          <w:bCs/>
          <w:sz w:val="26"/>
          <w:szCs w:val="26"/>
        </w:rPr>
        <w:t xml:space="preserve">                                                                                                                  </w:t>
      </w:r>
    </w:p>
    <w:p w14:paraId="06AF1518" w14:textId="05C8DB97" w:rsidR="000C3531" w:rsidRPr="00E7425D" w:rsidRDefault="000C3531" w:rsidP="00194EA7">
      <w:pPr>
        <w:widowControl w:val="0"/>
        <w:contextualSpacing w:val="0"/>
        <w:jc w:val="left"/>
        <w:rPr>
          <w:rFonts w:eastAsia="Times New Roman"/>
          <w:b/>
          <w:sz w:val="26"/>
          <w:szCs w:val="26"/>
          <w:lang w:val="vi-VN"/>
        </w:rPr>
      </w:pPr>
    </w:p>
    <w:p w14:paraId="6B9D6FE5" w14:textId="77777777" w:rsidR="0018540B" w:rsidRPr="00E7425D" w:rsidRDefault="0018540B" w:rsidP="00194EA7">
      <w:pPr>
        <w:widowControl w:val="0"/>
        <w:contextualSpacing w:val="0"/>
        <w:jc w:val="left"/>
        <w:rPr>
          <w:rFonts w:eastAsia="Times New Roman"/>
          <w:b/>
          <w:sz w:val="26"/>
          <w:szCs w:val="26"/>
          <w:lang w:val="vi-VN"/>
        </w:rPr>
      </w:pPr>
      <w:r w:rsidRPr="00E7425D">
        <w:rPr>
          <w:sz w:val="26"/>
          <w:szCs w:val="26"/>
          <w:lang w:val="vi-VN"/>
        </w:rPr>
        <w:br w:type="page"/>
      </w:r>
    </w:p>
    <w:p w14:paraId="2111104C" w14:textId="01BC9BF2" w:rsidR="00B72675" w:rsidRPr="00E7425D" w:rsidRDefault="00EB4283" w:rsidP="00194EA7">
      <w:pPr>
        <w:pStyle w:val="Heading1"/>
        <w:keepNext w:val="0"/>
        <w:widowControl w:val="0"/>
        <w:jc w:val="center"/>
        <w:rPr>
          <w:sz w:val="26"/>
          <w:szCs w:val="26"/>
          <w:lang w:val="en-GB"/>
        </w:rPr>
      </w:pPr>
      <w:bookmarkStart w:id="1443" w:name="_Toc109489958"/>
      <w:bookmarkStart w:id="1444" w:name="_Toc109512467"/>
      <w:bookmarkStart w:id="1445" w:name="_Toc109520081"/>
      <w:bookmarkStart w:id="1446" w:name="_Toc109653479"/>
      <w:bookmarkStart w:id="1447" w:name="_Toc186646473"/>
      <w:bookmarkStart w:id="1448" w:name="_Toc186870526"/>
      <w:bookmarkStart w:id="1449" w:name="_Toc187058448"/>
      <w:bookmarkStart w:id="1450" w:name="_Toc187228284"/>
      <w:bookmarkStart w:id="1451" w:name="_Toc193652395"/>
      <w:bookmarkStart w:id="1452" w:name="_Toc193779080"/>
      <w:bookmarkStart w:id="1453" w:name="_Toc193779276"/>
      <w:bookmarkStart w:id="1454" w:name="_Toc195675873"/>
      <w:bookmarkStart w:id="1455" w:name="_Toc202383828"/>
      <w:bookmarkStart w:id="1456" w:name="_Toc202383931"/>
      <w:bookmarkStart w:id="1457" w:name="_Toc203472604"/>
      <w:bookmarkStart w:id="1458" w:name="_Toc203639865"/>
      <w:bookmarkStart w:id="1459" w:name="_Toc203641953"/>
      <w:bookmarkStart w:id="1460" w:name="_Toc203721300"/>
      <w:bookmarkStart w:id="1461" w:name="_Toc203987512"/>
      <w:bookmarkStart w:id="1462" w:name="_Toc204178698"/>
      <w:bookmarkStart w:id="1463" w:name="_Toc214368230"/>
      <w:bookmarkStart w:id="1464" w:name="_Toc214368368"/>
      <w:bookmarkStart w:id="1465" w:name="_Toc219399981"/>
      <w:bookmarkStart w:id="1466" w:name="_Toc219400251"/>
      <w:bookmarkStart w:id="1467" w:name="_Toc219400365"/>
      <w:bookmarkStart w:id="1468" w:name="_Toc219433156"/>
      <w:bookmarkStart w:id="1469" w:name="_Hlk96759813"/>
      <w:r w:rsidRPr="00E7425D">
        <w:rPr>
          <w:sz w:val="26"/>
          <w:szCs w:val="26"/>
        </w:rPr>
        <w:lastRenderedPageBreak/>
        <w:t>P</w:t>
      </w:r>
      <w:r w:rsidRPr="00E7425D">
        <w:rPr>
          <w:sz w:val="26"/>
          <w:szCs w:val="26"/>
          <w:lang w:val="vi-VN"/>
        </w:rPr>
        <w:t xml:space="preserve">hụ lục </w:t>
      </w:r>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r w:rsidR="007E09D9" w:rsidRPr="00E7425D">
        <w:rPr>
          <w:sz w:val="26"/>
          <w:szCs w:val="26"/>
          <w:lang w:val="en-GB"/>
        </w:rPr>
        <w:t>1</w:t>
      </w:r>
      <w:bookmarkEnd w:id="1462"/>
      <w:bookmarkEnd w:id="1463"/>
      <w:bookmarkEnd w:id="1464"/>
      <w:bookmarkEnd w:id="1465"/>
      <w:bookmarkEnd w:id="1466"/>
      <w:bookmarkEnd w:id="1467"/>
      <w:bookmarkEnd w:id="1468"/>
    </w:p>
    <w:p w14:paraId="0A862E15" w14:textId="28793E03" w:rsidR="00B72675" w:rsidRPr="00E7425D" w:rsidRDefault="00EB4283" w:rsidP="00194EA7">
      <w:pPr>
        <w:pStyle w:val="Heading1"/>
        <w:keepNext w:val="0"/>
        <w:widowControl w:val="0"/>
        <w:jc w:val="center"/>
        <w:rPr>
          <w:b w:val="0"/>
          <w:sz w:val="26"/>
          <w:szCs w:val="26"/>
          <w:lang w:val="vi-VN"/>
        </w:rPr>
      </w:pPr>
      <w:bookmarkStart w:id="1470" w:name="_Toc193779081"/>
      <w:bookmarkStart w:id="1471" w:name="_Toc193779277"/>
      <w:bookmarkStart w:id="1472" w:name="_Toc202383829"/>
      <w:bookmarkStart w:id="1473" w:name="_Toc202383932"/>
      <w:bookmarkStart w:id="1474" w:name="_Toc203472605"/>
      <w:bookmarkStart w:id="1475" w:name="_Toc203639866"/>
      <w:bookmarkStart w:id="1476" w:name="_Toc203641954"/>
      <w:bookmarkStart w:id="1477" w:name="_Toc203721301"/>
      <w:bookmarkStart w:id="1478" w:name="_Toc203987513"/>
      <w:bookmarkStart w:id="1479" w:name="_Toc204178542"/>
      <w:bookmarkStart w:id="1480" w:name="_Toc204178699"/>
      <w:bookmarkStart w:id="1481" w:name="_Toc213931842"/>
      <w:bookmarkStart w:id="1482" w:name="_Toc214368231"/>
      <w:bookmarkStart w:id="1483" w:name="_Toc214368369"/>
      <w:bookmarkStart w:id="1484" w:name="_Toc214719409"/>
      <w:bookmarkStart w:id="1485" w:name="_Toc219399982"/>
      <w:bookmarkStart w:id="1486" w:name="_Toc219400252"/>
      <w:bookmarkStart w:id="1487" w:name="_Toc219400366"/>
      <w:bookmarkStart w:id="1488" w:name="_Toc219433157"/>
      <w:r w:rsidRPr="00E7425D">
        <w:rPr>
          <w:sz w:val="26"/>
          <w:szCs w:val="26"/>
        </w:rPr>
        <w:t xml:space="preserve">CÁC LÀN ĐIỆU </w:t>
      </w:r>
      <w:r w:rsidR="00E41758" w:rsidRPr="00E7425D">
        <w:rPr>
          <w:sz w:val="26"/>
          <w:szCs w:val="26"/>
        </w:rPr>
        <w:t>HÁT BẢ TRẠO</w:t>
      </w:r>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p>
    <w:bookmarkEnd w:id="1469"/>
    <w:p w14:paraId="4E948C6B" w14:textId="01144781" w:rsidR="00290AF4" w:rsidRPr="00E7425D" w:rsidRDefault="007E09D9" w:rsidP="00194EA7">
      <w:pPr>
        <w:widowControl w:val="0"/>
        <w:rPr>
          <w:b/>
          <w:bCs/>
          <w:sz w:val="26"/>
          <w:szCs w:val="26"/>
          <w:lang w:val="vi-VN"/>
        </w:rPr>
      </w:pPr>
      <w:r w:rsidRPr="00E7425D">
        <w:rPr>
          <w:b/>
          <w:bCs/>
          <w:sz w:val="26"/>
          <w:szCs w:val="26"/>
          <w:lang w:val="en-GB"/>
        </w:rPr>
        <w:t>1</w:t>
      </w:r>
      <w:r w:rsidR="00290AF4" w:rsidRPr="00E7425D">
        <w:rPr>
          <w:b/>
          <w:bCs/>
          <w:sz w:val="26"/>
          <w:szCs w:val="26"/>
          <w:lang w:val="vi-VN"/>
        </w:rPr>
        <w:t>.1. Bắt bài bông</w:t>
      </w:r>
    </w:p>
    <w:p w14:paraId="58147C96" w14:textId="7FF33168" w:rsidR="00DD1179" w:rsidRPr="00E7425D" w:rsidRDefault="007E09D9" w:rsidP="00194EA7">
      <w:pPr>
        <w:widowControl w:val="0"/>
        <w:rPr>
          <w:i/>
          <w:iCs/>
          <w:sz w:val="26"/>
          <w:szCs w:val="26"/>
          <w:lang w:val="en-GB"/>
        </w:rPr>
      </w:pPr>
      <w:r w:rsidRPr="00E7425D">
        <w:rPr>
          <w:i/>
          <w:iCs/>
          <w:sz w:val="26"/>
          <w:szCs w:val="26"/>
          <w:lang w:val="en-GB"/>
        </w:rPr>
        <w:t>1</w:t>
      </w:r>
      <w:r w:rsidR="00DD1179" w:rsidRPr="00E7425D">
        <w:rPr>
          <w:i/>
          <w:iCs/>
          <w:sz w:val="26"/>
          <w:szCs w:val="26"/>
          <w:lang w:val="en-GB"/>
        </w:rPr>
        <w:t xml:space="preserve">.1.1. </w:t>
      </w:r>
      <w:proofErr w:type="spellStart"/>
      <w:r w:rsidR="00DD1179" w:rsidRPr="00E7425D">
        <w:rPr>
          <w:i/>
          <w:iCs/>
          <w:sz w:val="26"/>
          <w:szCs w:val="26"/>
          <w:lang w:val="en-GB"/>
        </w:rPr>
        <w:t>Lời</w:t>
      </w:r>
      <w:proofErr w:type="spellEnd"/>
      <w:r w:rsidR="00DD1179" w:rsidRPr="00E7425D">
        <w:rPr>
          <w:i/>
          <w:iCs/>
          <w:sz w:val="26"/>
          <w:szCs w:val="26"/>
          <w:lang w:val="en-GB"/>
        </w:rPr>
        <w:t xml:space="preserve"> </w:t>
      </w:r>
      <w:proofErr w:type="spellStart"/>
      <w:r w:rsidR="00DD1179" w:rsidRPr="00E7425D">
        <w:rPr>
          <w:i/>
          <w:iCs/>
          <w:sz w:val="26"/>
          <w:szCs w:val="26"/>
          <w:lang w:val="en-GB"/>
        </w:rPr>
        <w:t>thơ</w:t>
      </w:r>
      <w:proofErr w:type="spellEnd"/>
    </w:p>
    <w:p w14:paraId="78F1C88A" w14:textId="77777777" w:rsidR="00DD1179" w:rsidRPr="00E7425D" w:rsidRDefault="00DD1179" w:rsidP="00194EA7">
      <w:pPr>
        <w:widowControl w:val="0"/>
        <w:ind w:firstLine="720"/>
        <w:rPr>
          <w:sz w:val="26"/>
          <w:szCs w:val="26"/>
          <w:lang w:val="vi-VN"/>
        </w:rPr>
      </w:pPr>
      <w:r w:rsidRPr="00E7425D">
        <w:rPr>
          <w:sz w:val="26"/>
          <w:szCs w:val="26"/>
          <w:lang w:val="vi-VN"/>
        </w:rPr>
        <w:t>Đáo xứ khai thuyền hề đáo xứ</w:t>
      </w:r>
    </w:p>
    <w:p w14:paraId="6EA74673" w14:textId="77777777" w:rsidR="00DD1179" w:rsidRPr="00E7425D" w:rsidRDefault="00DD1179" w:rsidP="00194EA7">
      <w:pPr>
        <w:widowControl w:val="0"/>
        <w:rPr>
          <w:sz w:val="26"/>
          <w:szCs w:val="26"/>
          <w:lang w:val="vi-VN"/>
        </w:rPr>
      </w:pPr>
      <w:r w:rsidRPr="00E7425D">
        <w:rPr>
          <w:sz w:val="26"/>
          <w:szCs w:val="26"/>
          <w:lang w:val="vi-VN"/>
        </w:rPr>
        <w:tab/>
        <w:t>Thanh phong minh nguyệt thuỷ thanh phong</w:t>
      </w:r>
    </w:p>
    <w:p w14:paraId="224699F2" w14:textId="77777777" w:rsidR="00DD1179" w:rsidRPr="00E7425D" w:rsidRDefault="00DD1179" w:rsidP="00194EA7">
      <w:pPr>
        <w:widowControl w:val="0"/>
        <w:rPr>
          <w:sz w:val="26"/>
          <w:szCs w:val="26"/>
          <w:lang w:val="vi-VN"/>
        </w:rPr>
      </w:pPr>
      <w:r w:rsidRPr="00E7425D">
        <w:rPr>
          <w:sz w:val="26"/>
          <w:szCs w:val="26"/>
          <w:lang w:val="vi-VN"/>
        </w:rPr>
        <w:tab/>
        <w:t>Cảnh cảnh ngân hà phong xứ cảnh</w:t>
      </w:r>
    </w:p>
    <w:p w14:paraId="098CAF9C" w14:textId="77777777" w:rsidR="00DD1179" w:rsidRPr="00E7425D" w:rsidRDefault="00DD1179" w:rsidP="00194EA7">
      <w:pPr>
        <w:widowControl w:val="0"/>
        <w:rPr>
          <w:sz w:val="26"/>
          <w:szCs w:val="26"/>
          <w:lang w:val="vi-VN"/>
        </w:rPr>
      </w:pPr>
      <w:r w:rsidRPr="00E7425D">
        <w:rPr>
          <w:sz w:val="26"/>
          <w:szCs w:val="26"/>
          <w:lang w:val="vi-VN"/>
        </w:rPr>
        <w:tab/>
        <w:t>Đồng tâm tứ trạo hữu đắc vinh</w:t>
      </w:r>
    </w:p>
    <w:p w14:paraId="7539AD37" w14:textId="77777777" w:rsidR="00DD1179" w:rsidRPr="00E7425D" w:rsidRDefault="00DD1179" w:rsidP="00194EA7">
      <w:pPr>
        <w:widowControl w:val="0"/>
        <w:rPr>
          <w:sz w:val="26"/>
          <w:szCs w:val="26"/>
          <w:lang w:val="vi-VN"/>
        </w:rPr>
      </w:pPr>
      <w:r w:rsidRPr="00E7425D">
        <w:rPr>
          <w:sz w:val="26"/>
          <w:szCs w:val="26"/>
          <w:lang w:val="vi-VN"/>
        </w:rPr>
        <w:tab/>
        <w:t>Phú quới thọ trường minh nhật túc</w:t>
      </w:r>
    </w:p>
    <w:p w14:paraId="40B70400" w14:textId="77777777" w:rsidR="00DD1179" w:rsidRPr="00E7425D" w:rsidRDefault="00DD1179" w:rsidP="00194EA7">
      <w:pPr>
        <w:widowControl w:val="0"/>
        <w:rPr>
          <w:sz w:val="26"/>
          <w:szCs w:val="26"/>
          <w:lang w:val="vi-VN"/>
        </w:rPr>
      </w:pPr>
      <w:r w:rsidRPr="00E7425D">
        <w:rPr>
          <w:sz w:val="26"/>
          <w:szCs w:val="26"/>
          <w:lang w:val="vi-VN"/>
        </w:rPr>
        <w:tab/>
        <w:t>Bổn xã tâm thành dục vinh quang</w:t>
      </w:r>
    </w:p>
    <w:p w14:paraId="482158EE" w14:textId="77777777" w:rsidR="00DD1179" w:rsidRPr="00E7425D" w:rsidRDefault="00DD1179" w:rsidP="00194EA7">
      <w:pPr>
        <w:widowControl w:val="0"/>
        <w:rPr>
          <w:sz w:val="26"/>
          <w:szCs w:val="26"/>
          <w:lang w:val="vi-VN"/>
        </w:rPr>
      </w:pPr>
      <w:r w:rsidRPr="00E7425D">
        <w:rPr>
          <w:sz w:val="26"/>
          <w:szCs w:val="26"/>
          <w:lang w:val="vi-VN"/>
        </w:rPr>
        <w:tab/>
        <w:t>Sơn hà quảng đại phong ba lãng</w:t>
      </w:r>
    </w:p>
    <w:p w14:paraId="425D6FA3" w14:textId="77777777" w:rsidR="00DD1179" w:rsidRPr="00E7425D" w:rsidRDefault="00DD1179" w:rsidP="00194EA7">
      <w:pPr>
        <w:widowControl w:val="0"/>
        <w:rPr>
          <w:sz w:val="26"/>
          <w:szCs w:val="26"/>
          <w:lang w:val="vi-VN"/>
        </w:rPr>
      </w:pPr>
      <w:r w:rsidRPr="00E7425D">
        <w:rPr>
          <w:sz w:val="26"/>
          <w:szCs w:val="26"/>
          <w:lang w:val="vi-VN"/>
        </w:rPr>
        <w:tab/>
        <w:t>Diễn trường thiên lý mạng giai ưu</w:t>
      </w:r>
    </w:p>
    <w:p w14:paraId="15909D81" w14:textId="77777777" w:rsidR="00DD1179" w:rsidRPr="00E7425D" w:rsidRDefault="00DD1179" w:rsidP="00194EA7">
      <w:pPr>
        <w:widowControl w:val="0"/>
        <w:rPr>
          <w:sz w:val="26"/>
          <w:szCs w:val="26"/>
          <w:lang w:val="vi-VN"/>
        </w:rPr>
      </w:pPr>
      <w:r w:rsidRPr="00E7425D">
        <w:rPr>
          <w:sz w:val="26"/>
          <w:szCs w:val="26"/>
          <w:lang w:val="vi-VN"/>
        </w:rPr>
        <w:tab/>
        <w:t>Sự đắc thanh nhàn hoàn án ngoại</w:t>
      </w:r>
    </w:p>
    <w:p w14:paraId="007DE61E" w14:textId="0D32DED7" w:rsidR="00DD1179" w:rsidRPr="00E7425D" w:rsidRDefault="00DD1179" w:rsidP="00194EA7">
      <w:pPr>
        <w:widowControl w:val="0"/>
        <w:rPr>
          <w:sz w:val="26"/>
          <w:szCs w:val="26"/>
          <w:lang w:val="vi-VN"/>
        </w:rPr>
      </w:pPr>
      <w:r w:rsidRPr="00E7425D">
        <w:rPr>
          <w:sz w:val="26"/>
          <w:szCs w:val="26"/>
          <w:lang w:val="vi-VN"/>
        </w:rPr>
        <w:tab/>
        <w:t>Đồng tâm tứ trạo lưỡng ban phân</w:t>
      </w:r>
    </w:p>
    <w:p w14:paraId="33DBB1C0" w14:textId="41FDD1D5" w:rsidR="00290AF4" w:rsidRPr="00E7425D" w:rsidRDefault="007E09D9" w:rsidP="00194EA7">
      <w:pPr>
        <w:widowControl w:val="0"/>
        <w:rPr>
          <w:i/>
          <w:iCs/>
          <w:sz w:val="26"/>
          <w:szCs w:val="26"/>
          <w:lang w:val="vi-VN"/>
        </w:rPr>
      </w:pPr>
      <w:r w:rsidRPr="00E7425D">
        <w:rPr>
          <w:i/>
          <w:iCs/>
          <w:sz w:val="26"/>
          <w:szCs w:val="26"/>
          <w:lang w:val="en-GB"/>
        </w:rPr>
        <w:t>1</w:t>
      </w:r>
      <w:r w:rsidR="00290AF4" w:rsidRPr="00E7425D">
        <w:rPr>
          <w:i/>
          <w:iCs/>
          <w:sz w:val="26"/>
          <w:szCs w:val="26"/>
          <w:lang w:val="vi-VN"/>
        </w:rPr>
        <w:t>.1.</w:t>
      </w:r>
      <w:r w:rsidR="00DD1179" w:rsidRPr="00E7425D">
        <w:rPr>
          <w:i/>
          <w:iCs/>
          <w:sz w:val="26"/>
          <w:szCs w:val="26"/>
          <w:lang w:val="en-GB"/>
        </w:rPr>
        <w:t>2</w:t>
      </w:r>
      <w:r w:rsidR="00290AF4" w:rsidRPr="00E7425D">
        <w:rPr>
          <w:i/>
          <w:iCs/>
          <w:sz w:val="26"/>
          <w:szCs w:val="26"/>
          <w:lang w:val="vi-VN"/>
        </w:rPr>
        <w:t>. Lời ca</w:t>
      </w:r>
    </w:p>
    <w:p w14:paraId="0E3ED42A" w14:textId="08D7820C" w:rsidR="00290AF4" w:rsidRPr="00E7425D" w:rsidRDefault="00290AF4" w:rsidP="00194EA7">
      <w:pPr>
        <w:widowControl w:val="0"/>
        <w:rPr>
          <w:sz w:val="26"/>
          <w:szCs w:val="26"/>
          <w:lang w:val="en-GB"/>
        </w:rPr>
      </w:pPr>
      <w:r w:rsidRPr="00E7425D">
        <w:rPr>
          <w:sz w:val="26"/>
          <w:szCs w:val="26"/>
          <w:lang w:val="vi-VN"/>
        </w:rPr>
        <w:tab/>
        <w:t>Đáo xứ khai thuyền hề đáo xứ</w:t>
      </w:r>
      <w:r w:rsidR="00DD1179" w:rsidRPr="00E7425D">
        <w:rPr>
          <w:sz w:val="26"/>
          <w:szCs w:val="26"/>
          <w:lang w:val="en-GB"/>
        </w:rPr>
        <w:t xml:space="preserve"> (ì í </w:t>
      </w:r>
      <w:proofErr w:type="spellStart"/>
      <w:r w:rsidR="00DD1179" w:rsidRPr="00E7425D">
        <w:rPr>
          <w:sz w:val="26"/>
          <w:szCs w:val="26"/>
          <w:lang w:val="en-GB"/>
        </w:rPr>
        <w:t>i</w:t>
      </w:r>
      <w:proofErr w:type="spellEnd"/>
      <w:r w:rsidR="00DD1179" w:rsidRPr="00E7425D">
        <w:rPr>
          <w:sz w:val="26"/>
          <w:szCs w:val="26"/>
          <w:lang w:val="en-GB"/>
        </w:rPr>
        <w:t>)</w:t>
      </w:r>
    </w:p>
    <w:p w14:paraId="1B5E18B1" w14:textId="728BBC9A" w:rsidR="00290AF4" w:rsidRPr="00E7425D" w:rsidRDefault="00290AF4" w:rsidP="00194EA7">
      <w:pPr>
        <w:widowControl w:val="0"/>
        <w:rPr>
          <w:sz w:val="26"/>
          <w:szCs w:val="26"/>
          <w:lang w:val="vi-VN"/>
        </w:rPr>
      </w:pPr>
      <w:r w:rsidRPr="00E7425D">
        <w:rPr>
          <w:sz w:val="26"/>
          <w:szCs w:val="26"/>
          <w:lang w:val="vi-VN"/>
        </w:rPr>
        <w:tab/>
        <w:t>Thanh</w:t>
      </w:r>
      <w:r w:rsidR="00DD1179" w:rsidRPr="00E7425D">
        <w:rPr>
          <w:sz w:val="26"/>
          <w:szCs w:val="26"/>
          <w:lang w:val="en-GB"/>
        </w:rPr>
        <w:t xml:space="preserve"> (a)</w:t>
      </w:r>
      <w:r w:rsidRPr="00E7425D">
        <w:rPr>
          <w:sz w:val="26"/>
          <w:szCs w:val="26"/>
          <w:lang w:val="vi-VN"/>
        </w:rPr>
        <w:t xml:space="preserve"> phong minh nguyệt thuỷ thanh</w:t>
      </w:r>
      <w:r w:rsidR="00DD1179" w:rsidRPr="00E7425D">
        <w:rPr>
          <w:sz w:val="26"/>
          <w:szCs w:val="26"/>
          <w:lang w:val="en-GB"/>
        </w:rPr>
        <w:t xml:space="preserve"> (a)</w:t>
      </w:r>
      <w:r w:rsidRPr="00E7425D">
        <w:rPr>
          <w:sz w:val="26"/>
          <w:szCs w:val="26"/>
          <w:lang w:val="vi-VN"/>
        </w:rPr>
        <w:t xml:space="preserve"> phong</w:t>
      </w:r>
    </w:p>
    <w:p w14:paraId="03E5F215" w14:textId="1D1FBCCB" w:rsidR="00290AF4" w:rsidRPr="00E7425D" w:rsidRDefault="00290AF4" w:rsidP="00194EA7">
      <w:pPr>
        <w:widowControl w:val="0"/>
        <w:rPr>
          <w:sz w:val="26"/>
          <w:szCs w:val="26"/>
          <w:lang w:val="en-GB"/>
        </w:rPr>
      </w:pPr>
      <w:r w:rsidRPr="00E7425D">
        <w:rPr>
          <w:sz w:val="26"/>
          <w:szCs w:val="26"/>
          <w:lang w:val="vi-VN"/>
        </w:rPr>
        <w:tab/>
        <w:t>Cảnh cảnh ngân hà phong xứ cảnh</w:t>
      </w:r>
      <w:r w:rsidR="00DD1179" w:rsidRPr="00E7425D">
        <w:rPr>
          <w:sz w:val="26"/>
          <w:szCs w:val="26"/>
          <w:lang w:val="en-GB"/>
        </w:rPr>
        <w:t xml:space="preserve"> (ì í </w:t>
      </w:r>
      <w:proofErr w:type="spellStart"/>
      <w:r w:rsidR="00DD1179" w:rsidRPr="00E7425D">
        <w:rPr>
          <w:sz w:val="26"/>
          <w:szCs w:val="26"/>
          <w:lang w:val="en-GB"/>
        </w:rPr>
        <w:t>i</w:t>
      </w:r>
      <w:proofErr w:type="spellEnd"/>
      <w:r w:rsidR="00DD1179" w:rsidRPr="00E7425D">
        <w:rPr>
          <w:sz w:val="26"/>
          <w:szCs w:val="26"/>
          <w:lang w:val="en-GB"/>
        </w:rPr>
        <w:t>)</w:t>
      </w:r>
    </w:p>
    <w:p w14:paraId="2784B073" w14:textId="329E1E43" w:rsidR="00290AF4" w:rsidRPr="00E7425D" w:rsidRDefault="00290AF4" w:rsidP="00194EA7">
      <w:pPr>
        <w:widowControl w:val="0"/>
        <w:rPr>
          <w:sz w:val="26"/>
          <w:szCs w:val="26"/>
          <w:lang w:val="vi-VN"/>
        </w:rPr>
      </w:pPr>
      <w:r w:rsidRPr="00E7425D">
        <w:rPr>
          <w:sz w:val="26"/>
          <w:szCs w:val="26"/>
          <w:lang w:val="vi-VN"/>
        </w:rPr>
        <w:tab/>
        <w:t>Đồng</w:t>
      </w:r>
      <w:r w:rsidR="00DD1179" w:rsidRPr="00E7425D">
        <w:rPr>
          <w:sz w:val="26"/>
          <w:szCs w:val="26"/>
          <w:lang w:val="en-GB"/>
        </w:rPr>
        <w:t xml:space="preserve"> (a)</w:t>
      </w:r>
      <w:r w:rsidRPr="00E7425D">
        <w:rPr>
          <w:sz w:val="26"/>
          <w:szCs w:val="26"/>
          <w:lang w:val="vi-VN"/>
        </w:rPr>
        <w:t xml:space="preserve"> tâm tứ trạo hữu đắc vinh</w:t>
      </w:r>
    </w:p>
    <w:p w14:paraId="2871F4AF" w14:textId="425C9AEE" w:rsidR="00290AF4" w:rsidRPr="00E7425D" w:rsidRDefault="00290AF4" w:rsidP="00194EA7">
      <w:pPr>
        <w:widowControl w:val="0"/>
        <w:rPr>
          <w:sz w:val="26"/>
          <w:szCs w:val="26"/>
          <w:lang w:val="en-GB"/>
        </w:rPr>
      </w:pPr>
      <w:r w:rsidRPr="00E7425D">
        <w:rPr>
          <w:sz w:val="26"/>
          <w:szCs w:val="26"/>
          <w:lang w:val="vi-VN"/>
        </w:rPr>
        <w:tab/>
        <w:t>Phú quới thọ trường minh nhật túc</w:t>
      </w:r>
      <w:r w:rsidR="00DD1179" w:rsidRPr="00E7425D">
        <w:rPr>
          <w:sz w:val="26"/>
          <w:szCs w:val="26"/>
          <w:lang w:val="en-GB"/>
        </w:rPr>
        <w:t xml:space="preserve"> (ì í </w:t>
      </w:r>
      <w:proofErr w:type="spellStart"/>
      <w:r w:rsidR="00DD1179" w:rsidRPr="00E7425D">
        <w:rPr>
          <w:sz w:val="26"/>
          <w:szCs w:val="26"/>
          <w:lang w:val="en-GB"/>
        </w:rPr>
        <w:t>i</w:t>
      </w:r>
      <w:proofErr w:type="spellEnd"/>
      <w:r w:rsidR="00DD1179" w:rsidRPr="00E7425D">
        <w:rPr>
          <w:sz w:val="26"/>
          <w:szCs w:val="26"/>
          <w:lang w:val="en-GB"/>
        </w:rPr>
        <w:t>)</w:t>
      </w:r>
    </w:p>
    <w:p w14:paraId="36C4AD4C" w14:textId="4110ABAC" w:rsidR="00290AF4" w:rsidRPr="00E7425D" w:rsidRDefault="00290AF4" w:rsidP="00194EA7">
      <w:pPr>
        <w:widowControl w:val="0"/>
        <w:rPr>
          <w:sz w:val="26"/>
          <w:szCs w:val="26"/>
          <w:lang w:val="vi-VN"/>
        </w:rPr>
      </w:pPr>
      <w:r w:rsidRPr="00E7425D">
        <w:rPr>
          <w:sz w:val="26"/>
          <w:szCs w:val="26"/>
          <w:lang w:val="vi-VN"/>
        </w:rPr>
        <w:tab/>
        <w:t>Bổn xã tâm thành dục vinh</w:t>
      </w:r>
      <w:r w:rsidR="00DD1179" w:rsidRPr="00E7425D">
        <w:rPr>
          <w:sz w:val="26"/>
          <w:szCs w:val="26"/>
          <w:lang w:val="en-GB"/>
        </w:rPr>
        <w:t xml:space="preserve"> (ớ)</w:t>
      </w:r>
      <w:r w:rsidRPr="00E7425D">
        <w:rPr>
          <w:sz w:val="26"/>
          <w:szCs w:val="26"/>
          <w:lang w:val="vi-VN"/>
        </w:rPr>
        <w:t xml:space="preserve"> quang</w:t>
      </w:r>
    </w:p>
    <w:p w14:paraId="323920A4" w14:textId="7408495B" w:rsidR="00290AF4" w:rsidRPr="00E7425D" w:rsidRDefault="00290AF4" w:rsidP="00194EA7">
      <w:pPr>
        <w:widowControl w:val="0"/>
        <w:rPr>
          <w:sz w:val="26"/>
          <w:szCs w:val="26"/>
          <w:lang w:val="en-GB"/>
        </w:rPr>
      </w:pPr>
      <w:r w:rsidRPr="00E7425D">
        <w:rPr>
          <w:sz w:val="26"/>
          <w:szCs w:val="26"/>
          <w:lang w:val="vi-VN"/>
        </w:rPr>
        <w:tab/>
        <w:t>Sơn hà quảng đại phong ba lãng</w:t>
      </w:r>
      <w:r w:rsidR="00DD1179" w:rsidRPr="00E7425D">
        <w:rPr>
          <w:sz w:val="26"/>
          <w:szCs w:val="26"/>
          <w:lang w:val="en-GB"/>
        </w:rPr>
        <w:t xml:space="preserve"> (ì í </w:t>
      </w:r>
      <w:proofErr w:type="spellStart"/>
      <w:r w:rsidR="00DD1179" w:rsidRPr="00E7425D">
        <w:rPr>
          <w:sz w:val="26"/>
          <w:szCs w:val="26"/>
          <w:lang w:val="en-GB"/>
        </w:rPr>
        <w:t>i</w:t>
      </w:r>
      <w:proofErr w:type="spellEnd"/>
      <w:r w:rsidR="00DD1179" w:rsidRPr="00E7425D">
        <w:rPr>
          <w:sz w:val="26"/>
          <w:szCs w:val="26"/>
          <w:lang w:val="en-GB"/>
        </w:rPr>
        <w:t>)</w:t>
      </w:r>
    </w:p>
    <w:p w14:paraId="54A5F9DC" w14:textId="40C4B393" w:rsidR="00290AF4" w:rsidRPr="00E7425D" w:rsidRDefault="00290AF4" w:rsidP="00194EA7">
      <w:pPr>
        <w:widowControl w:val="0"/>
        <w:rPr>
          <w:sz w:val="26"/>
          <w:szCs w:val="26"/>
          <w:lang w:val="vi-VN"/>
        </w:rPr>
      </w:pPr>
      <w:r w:rsidRPr="00E7425D">
        <w:rPr>
          <w:sz w:val="26"/>
          <w:szCs w:val="26"/>
          <w:lang w:val="vi-VN"/>
        </w:rPr>
        <w:tab/>
        <w:t>Diễn trường thiên lý mạng giai</w:t>
      </w:r>
      <w:r w:rsidR="00DD1179" w:rsidRPr="00E7425D">
        <w:rPr>
          <w:sz w:val="26"/>
          <w:szCs w:val="26"/>
          <w:lang w:val="en-GB"/>
        </w:rPr>
        <w:t xml:space="preserve"> (a)</w:t>
      </w:r>
      <w:r w:rsidRPr="00E7425D">
        <w:rPr>
          <w:sz w:val="26"/>
          <w:szCs w:val="26"/>
          <w:lang w:val="vi-VN"/>
        </w:rPr>
        <w:t xml:space="preserve"> ưu</w:t>
      </w:r>
    </w:p>
    <w:p w14:paraId="7E6F554B" w14:textId="336C2966" w:rsidR="00290AF4" w:rsidRPr="00E7425D" w:rsidRDefault="00290AF4" w:rsidP="00194EA7">
      <w:pPr>
        <w:widowControl w:val="0"/>
        <w:rPr>
          <w:sz w:val="26"/>
          <w:szCs w:val="26"/>
          <w:lang w:val="en-GB"/>
        </w:rPr>
      </w:pPr>
      <w:r w:rsidRPr="00E7425D">
        <w:rPr>
          <w:sz w:val="26"/>
          <w:szCs w:val="26"/>
          <w:lang w:val="vi-VN"/>
        </w:rPr>
        <w:tab/>
        <w:t>Sự đắc thanh nhàn hoàn án ngoại</w:t>
      </w:r>
      <w:r w:rsidR="00DD1179" w:rsidRPr="00E7425D">
        <w:rPr>
          <w:sz w:val="26"/>
          <w:szCs w:val="26"/>
          <w:lang w:val="en-GB"/>
        </w:rPr>
        <w:t xml:space="preserve"> (ì í </w:t>
      </w:r>
      <w:proofErr w:type="spellStart"/>
      <w:r w:rsidR="00DD1179" w:rsidRPr="00E7425D">
        <w:rPr>
          <w:sz w:val="26"/>
          <w:szCs w:val="26"/>
          <w:lang w:val="en-GB"/>
        </w:rPr>
        <w:t>i</w:t>
      </w:r>
      <w:proofErr w:type="spellEnd"/>
      <w:r w:rsidR="00DD1179" w:rsidRPr="00E7425D">
        <w:rPr>
          <w:sz w:val="26"/>
          <w:szCs w:val="26"/>
          <w:lang w:val="en-GB"/>
        </w:rPr>
        <w:t>)</w:t>
      </w:r>
    </w:p>
    <w:p w14:paraId="10281F6D" w14:textId="62453F2C" w:rsidR="00290AF4" w:rsidRDefault="00290AF4" w:rsidP="00194EA7">
      <w:pPr>
        <w:widowControl w:val="0"/>
        <w:rPr>
          <w:sz w:val="26"/>
          <w:szCs w:val="26"/>
          <w:lang w:val="vi-VN"/>
        </w:rPr>
      </w:pPr>
      <w:r w:rsidRPr="00E7425D">
        <w:rPr>
          <w:sz w:val="26"/>
          <w:szCs w:val="26"/>
          <w:lang w:val="vi-VN"/>
        </w:rPr>
        <w:tab/>
        <w:t>Đồng</w:t>
      </w:r>
      <w:r w:rsidR="00DD1179" w:rsidRPr="00E7425D">
        <w:rPr>
          <w:sz w:val="26"/>
          <w:szCs w:val="26"/>
          <w:lang w:val="en-GB"/>
        </w:rPr>
        <w:t xml:space="preserve"> (a)</w:t>
      </w:r>
      <w:r w:rsidRPr="00E7425D">
        <w:rPr>
          <w:sz w:val="26"/>
          <w:szCs w:val="26"/>
          <w:lang w:val="vi-VN"/>
        </w:rPr>
        <w:t xml:space="preserve"> tâm tứ trạo lưỡng ban phân</w:t>
      </w:r>
    </w:p>
    <w:p w14:paraId="15957831" w14:textId="39DBCC2F" w:rsidR="003E7F48" w:rsidRDefault="003E7F48" w:rsidP="00194EA7">
      <w:pPr>
        <w:widowControl w:val="0"/>
        <w:rPr>
          <w:sz w:val="26"/>
          <w:szCs w:val="26"/>
          <w:lang w:val="vi-VN"/>
        </w:rPr>
      </w:pPr>
    </w:p>
    <w:p w14:paraId="403509C1" w14:textId="4DC4136B" w:rsidR="003E7F48" w:rsidRDefault="003E7F48" w:rsidP="00194EA7">
      <w:pPr>
        <w:widowControl w:val="0"/>
        <w:rPr>
          <w:sz w:val="26"/>
          <w:szCs w:val="26"/>
          <w:lang w:val="vi-VN"/>
        </w:rPr>
      </w:pPr>
    </w:p>
    <w:p w14:paraId="7629D5B2" w14:textId="3DF80819" w:rsidR="003E7F48" w:rsidRDefault="003E7F48" w:rsidP="00194EA7">
      <w:pPr>
        <w:widowControl w:val="0"/>
        <w:rPr>
          <w:sz w:val="26"/>
          <w:szCs w:val="26"/>
          <w:lang w:val="vi-VN"/>
        </w:rPr>
      </w:pPr>
    </w:p>
    <w:p w14:paraId="6F5B796D" w14:textId="234E3C57" w:rsidR="003E7F48" w:rsidRDefault="003E7F48" w:rsidP="00194EA7">
      <w:pPr>
        <w:widowControl w:val="0"/>
        <w:rPr>
          <w:sz w:val="26"/>
          <w:szCs w:val="26"/>
          <w:lang w:val="vi-VN"/>
        </w:rPr>
      </w:pPr>
    </w:p>
    <w:p w14:paraId="0B6DA542" w14:textId="77777777" w:rsidR="003E7F48" w:rsidRPr="00E7425D" w:rsidRDefault="003E7F48" w:rsidP="00194EA7">
      <w:pPr>
        <w:widowControl w:val="0"/>
        <w:rPr>
          <w:sz w:val="26"/>
          <w:szCs w:val="26"/>
          <w:lang w:val="vi-VN"/>
        </w:rPr>
      </w:pPr>
    </w:p>
    <w:p w14:paraId="6E4A51C4" w14:textId="446EA605" w:rsidR="00290AF4" w:rsidRPr="00E7425D" w:rsidRDefault="007E09D9"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vi-VN"/>
        </w:rPr>
        <w:t>.1.</w:t>
      </w:r>
      <w:r w:rsidR="00DD1179" w:rsidRPr="00E7425D">
        <w:rPr>
          <w:i/>
          <w:iCs/>
          <w:sz w:val="26"/>
          <w:szCs w:val="26"/>
          <w:lang w:val="en-GB"/>
        </w:rPr>
        <w:t>3</w:t>
      </w:r>
      <w:r w:rsidR="00290AF4" w:rsidRPr="00E7425D">
        <w:rPr>
          <w:i/>
          <w:iCs/>
          <w:sz w:val="26"/>
          <w:szCs w:val="26"/>
          <w:lang w:val="vi-VN"/>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14DC99CA" w14:textId="5B4922BA" w:rsidR="007709E0" w:rsidRDefault="00E6379C" w:rsidP="00194EA7">
      <w:pPr>
        <w:widowControl w:val="0"/>
        <w:rPr>
          <w:i/>
          <w:iCs/>
          <w:sz w:val="26"/>
          <w:szCs w:val="26"/>
          <w:lang w:val="vi-VN"/>
        </w:rPr>
      </w:pPr>
      <w:r>
        <w:rPr>
          <w:i/>
          <w:iCs/>
          <w:noProof/>
          <w:sz w:val="26"/>
          <w:szCs w:val="26"/>
        </w:rPr>
        <w:drawing>
          <wp:inline distT="0" distB="0" distL="0" distR="0" wp14:anchorId="1FC61656" wp14:editId="2E91CFA2">
            <wp:extent cx="5633156" cy="8092961"/>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44" cstate="print">
                      <a:extLst>
                        <a:ext uri="{28A0092B-C50C-407E-A947-70E740481C1C}">
                          <a14:useLocalDpi xmlns:a14="http://schemas.microsoft.com/office/drawing/2010/main" val="0"/>
                        </a:ext>
                      </a:extLst>
                    </a:blip>
                    <a:srcRect l="3724" t="3467" r="3782" b="2521"/>
                    <a:stretch/>
                  </pic:blipFill>
                  <pic:spPr bwMode="auto">
                    <a:xfrm>
                      <a:off x="0" y="0"/>
                      <a:ext cx="5640798" cy="8103940"/>
                    </a:xfrm>
                    <a:prstGeom prst="rect">
                      <a:avLst/>
                    </a:prstGeom>
                    <a:ln>
                      <a:noFill/>
                    </a:ln>
                    <a:extLst>
                      <a:ext uri="{53640926-AAD7-44D8-BBD7-CCE9431645EC}">
                        <a14:shadowObscured xmlns:a14="http://schemas.microsoft.com/office/drawing/2010/main"/>
                      </a:ext>
                    </a:extLst>
                  </pic:spPr>
                </pic:pic>
              </a:graphicData>
            </a:graphic>
          </wp:inline>
        </w:drawing>
      </w:r>
    </w:p>
    <w:p w14:paraId="6959DDEA" w14:textId="6E049D71" w:rsidR="00DB7B2B" w:rsidRPr="007709E0" w:rsidRDefault="007E09D9" w:rsidP="00194EA7">
      <w:pPr>
        <w:widowControl w:val="0"/>
        <w:rPr>
          <w:i/>
          <w:iCs/>
          <w:sz w:val="26"/>
          <w:szCs w:val="26"/>
          <w:lang w:val="vi-VN"/>
        </w:rPr>
      </w:pPr>
      <w:r w:rsidRPr="00E7425D">
        <w:rPr>
          <w:b/>
          <w:bCs/>
          <w:sz w:val="26"/>
          <w:szCs w:val="26"/>
          <w:lang w:val="en-GB"/>
        </w:rPr>
        <w:lastRenderedPageBreak/>
        <w:t>1</w:t>
      </w:r>
      <w:r w:rsidR="00290AF4" w:rsidRPr="00E7425D">
        <w:rPr>
          <w:b/>
          <w:bCs/>
          <w:sz w:val="26"/>
          <w:szCs w:val="26"/>
          <w:lang w:val="vi-VN"/>
        </w:rPr>
        <w:t>.2. Bốn mùa</w:t>
      </w:r>
    </w:p>
    <w:p w14:paraId="62C02C2C" w14:textId="43979B0B" w:rsidR="00DB7B2B" w:rsidRPr="00E7425D" w:rsidRDefault="007E09D9" w:rsidP="00194EA7">
      <w:pPr>
        <w:widowControl w:val="0"/>
        <w:rPr>
          <w:i/>
          <w:iCs/>
          <w:sz w:val="26"/>
          <w:szCs w:val="26"/>
          <w:lang w:val="en-GB"/>
        </w:rPr>
      </w:pPr>
      <w:r w:rsidRPr="00E7425D">
        <w:rPr>
          <w:i/>
          <w:iCs/>
          <w:sz w:val="26"/>
          <w:szCs w:val="26"/>
          <w:lang w:val="en-GB"/>
        </w:rPr>
        <w:t>1</w:t>
      </w:r>
      <w:r w:rsidR="00DB7B2B" w:rsidRPr="00E7425D">
        <w:rPr>
          <w:i/>
          <w:iCs/>
          <w:sz w:val="26"/>
          <w:szCs w:val="26"/>
          <w:lang w:val="en-GB"/>
        </w:rPr>
        <w:t xml:space="preserve">.2.1. </w:t>
      </w:r>
      <w:proofErr w:type="spellStart"/>
      <w:r w:rsidR="00DB7B2B" w:rsidRPr="00E7425D">
        <w:rPr>
          <w:i/>
          <w:iCs/>
          <w:sz w:val="26"/>
          <w:szCs w:val="26"/>
          <w:lang w:val="en-GB"/>
        </w:rPr>
        <w:t>Lời</w:t>
      </w:r>
      <w:proofErr w:type="spellEnd"/>
      <w:r w:rsidR="00DB7B2B" w:rsidRPr="00E7425D">
        <w:rPr>
          <w:i/>
          <w:iCs/>
          <w:sz w:val="26"/>
          <w:szCs w:val="26"/>
          <w:lang w:val="en-GB"/>
        </w:rPr>
        <w:t xml:space="preserve"> </w:t>
      </w:r>
      <w:proofErr w:type="spellStart"/>
      <w:r w:rsidR="00DB7B2B" w:rsidRPr="00E7425D">
        <w:rPr>
          <w:i/>
          <w:iCs/>
          <w:sz w:val="26"/>
          <w:szCs w:val="26"/>
          <w:lang w:val="en-GB"/>
        </w:rPr>
        <w:t>thơ</w:t>
      </w:r>
      <w:proofErr w:type="spellEnd"/>
    </w:p>
    <w:p w14:paraId="1E335B64" w14:textId="5E0B1048" w:rsidR="00DB7B2B" w:rsidRPr="00E7425D" w:rsidRDefault="00DB7B2B" w:rsidP="00194EA7">
      <w:pPr>
        <w:widowControl w:val="0"/>
        <w:jc w:val="center"/>
        <w:rPr>
          <w:sz w:val="26"/>
          <w:szCs w:val="26"/>
          <w:lang w:val="vi-VN"/>
        </w:rPr>
      </w:pPr>
      <w:r w:rsidRPr="00E7425D">
        <w:rPr>
          <w:sz w:val="26"/>
          <w:szCs w:val="26"/>
          <w:lang w:val="vi-VN"/>
        </w:rPr>
        <w:t>Thuyền nan một chiếc giữa giời</w:t>
      </w:r>
    </w:p>
    <w:p w14:paraId="3345E05F" w14:textId="697C902B" w:rsidR="00DB7B2B" w:rsidRPr="00E7425D" w:rsidRDefault="00DB7B2B" w:rsidP="00194EA7">
      <w:pPr>
        <w:widowControl w:val="0"/>
        <w:jc w:val="center"/>
        <w:rPr>
          <w:sz w:val="26"/>
          <w:szCs w:val="26"/>
          <w:lang w:val="vi-VN"/>
        </w:rPr>
      </w:pPr>
      <w:r w:rsidRPr="00E7425D">
        <w:rPr>
          <w:sz w:val="26"/>
          <w:szCs w:val="26"/>
          <w:lang w:val="vi-VN"/>
        </w:rPr>
        <w:t>Dầm mưa giãi gió nhờ trời chở che</w:t>
      </w:r>
    </w:p>
    <w:p w14:paraId="1ABD7C93" w14:textId="6AB39EAE" w:rsidR="00DB7B2B" w:rsidRPr="00E7425D" w:rsidRDefault="00DB7B2B" w:rsidP="00194EA7">
      <w:pPr>
        <w:widowControl w:val="0"/>
        <w:jc w:val="center"/>
        <w:rPr>
          <w:sz w:val="26"/>
          <w:szCs w:val="26"/>
          <w:lang w:val="vi-VN"/>
        </w:rPr>
      </w:pPr>
      <w:r w:rsidRPr="00E7425D">
        <w:rPr>
          <w:sz w:val="26"/>
          <w:szCs w:val="26"/>
          <w:lang w:val="vi-VN"/>
        </w:rPr>
        <w:t>Mùa xuân gió thổi the the</w:t>
      </w:r>
    </w:p>
    <w:p w14:paraId="7260C1A1" w14:textId="07DB69FB" w:rsidR="00DB7B2B" w:rsidRPr="00E7425D" w:rsidRDefault="00DB7B2B" w:rsidP="00194EA7">
      <w:pPr>
        <w:widowControl w:val="0"/>
        <w:jc w:val="center"/>
        <w:rPr>
          <w:sz w:val="26"/>
          <w:szCs w:val="26"/>
          <w:lang w:val="vi-VN"/>
        </w:rPr>
      </w:pPr>
      <w:r w:rsidRPr="00E7425D">
        <w:rPr>
          <w:sz w:val="26"/>
          <w:szCs w:val="26"/>
          <w:lang w:val="vi-VN"/>
        </w:rPr>
        <w:t>Sương sa lác đác sóng xe bãi trường</w:t>
      </w:r>
    </w:p>
    <w:p w14:paraId="04F14078" w14:textId="077D83D3" w:rsidR="00DB7B2B" w:rsidRPr="00E7425D" w:rsidRDefault="00DB7B2B" w:rsidP="00194EA7">
      <w:pPr>
        <w:widowControl w:val="0"/>
        <w:jc w:val="center"/>
        <w:rPr>
          <w:sz w:val="26"/>
          <w:szCs w:val="26"/>
          <w:lang w:val="vi-VN"/>
        </w:rPr>
      </w:pPr>
      <w:r w:rsidRPr="00E7425D">
        <w:rPr>
          <w:sz w:val="26"/>
          <w:szCs w:val="26"/>
          <w:lang w:val="vi-VN"/>
        </w:rPr>
        <w:t>Quản bao đạp tiết dầm sương</w:t>
      </w:r>
    </w:p>
    <w:p w14:paraId="3642DC30" w14:textId="7536ED9F" w:rsidR="00DB7B2B" w:rsidRPr="00E7425D" w:rsidRDefault="00DB7B2B" w:rsidP="00194EA7">
      <w:pPr>
        <w:widowControl w:val="0"/>
        <w:jc w:val="center"/>
        <w:rPr>
          <w:sz w:val="26"/>
          <w:szCs w:val="26"/>
          <w:lang w:val="vi-VN"/>
        </w:rPr>
      </w:pPr>
      <w:r w:rsidRPr="00E7425D">
        <w:rPr>
          <w:sz w:val="26"/>
          <w:szCs w:val="26"/>
          <w:lang w:val="vi-VN"/>
        </w:rPr>
        <w:t>Giang tân nương ngụ thường thường tới lui</w:t>
      </w:r>
    </w:p>
    <w:p w14:paraId="3E05F7CD" w14:textId="5746E0E6" w:rsidR="00DB7B2B" w:rsidRPr="00E7425D" w:rsidRDefault="00DB7B2B" w:rsidP="00194EA7">
      <w:pPr>
        <w:widowControl w:val="0"/>
        <w:jc w:val="center"/>
        <w:rPr>
          <w:sz w:val="26"/>
          <w:szCs w:val="26"/>
          <w:lang w:val="vi-VN"/>
        </w:rPr>
      </w:pPr>
      <w:r w:rsidRPr="00E7425D">
        <w:rPr>
          <w:sz w:val="26"/>
          <w:szCs w:val="26"/>
          <w:lang w:val="vi-VN"/>
        </w:rPr>
        <w:t>Bước qua mùa hạ ngậm ngùi</w:t>
      </w:r>
    </w:p>
    <w:p w14:paraId="06004F90" w14:textId="552EC65F" w:rsidR="00DB7B2B" w:rsidRPr="00E7425D" w:rsidRDefault="00DB7B2B" w:rsidP="00194EA7">
      <w:pPr>
        <w:widowControl w:val="0"/>
        <w:jc w:val="center"/>
        <w:rPr>
          <w:sz w:val="26"/>
          <w:szCs w:val="26"/>
          <w:lang w:val="vi-VN"/>
        </w:rPr>
      </w:pPr>
      <w:r w:rsidRPr="00E7425D">
        <w:rPr>
          <w:sz w:val="26"/>
          <w:szCs w:val="26"/>
          <w:lang w:val="vi-VN"/>
        </w:rPr>
        <w:t>Phần trời nam nắng không vui tấm lòng</w:t>
      </w:r>
    </w:p>
    <w:p w14:paraId="54F903DB" w14:textId="181D2EFF" w:rsidR="00DB7B2B" w:rsidRPr="00E7425D" w:rsidRDefault="00DB7B2B" w:rsidP="00194EA7">
      <w:pPr>
        <w:widowControl w:val="0"/>
        <w:jc w:val="center"/>
        <w:rPr>
          <w:sz w:val="26"/>
          <w:szCs w:val="26"/>
          <w:lang w:val="vi-VN"/>
        </w:rPr>
      </w:pPr>
      <w:r w:rsidRPr="00E7425D">
        <w:rPr>
          <w:sz w:val="26"/>
          <w:szCs w:val="26"/>
          <w:lang w:val="vi-VN"/>
        </w:rPr>
        <w:t>Linh đinh nước chảy gi</w:t>
      </w:r>
      <w:r w:rsidR="00633D76" w:rsidRPr="00E7425D">
        <w:rPr>
          <w:sz w:val="26"/>
          <w:szCs w:val="26"/>
          <w:lang w:val="en-GB"/>
        </w:rPr>
        <w:t>ữ</w:t>
      </w:r>
      <w:r w:rsidRPr="00E7425D">
        <w:rPr>
          <w:sz w:val="26"/>
          <w:szCs w:val="26"/>
          <w:lang w:val="vi-VN"/>
        </w:rPr>
        <w:t>a dòng</w:t>
      </w:r>
    </w:p>
    <w:p w14:paraId="7015B967" w14:textId="20D43790" w:rsidR="00DB7B2B" w:rsidRPr="00E7425D" w:rsidRDefault="00DB7B2B" w:rsidP="00194EA7">
      <w:pPr>
        <w:widowControl w:val="0"/>
        <w:jc w:val="center"/>
        <w:rPr>
          <w:sz w:val="26"/>
          <w:szCs w:val="26"/>
          <w:lang w:val="vi-VN"/>
        </w:rPr>
      </w:pPr>
      <w:r w:rsidRPr="00E7425D">
        <w:rPr>
          <w:sz w:val="26"/>
          <w:szCs w:val="26"/>
          <w:lang w:val="vi-VN"/>
        </w:rPr>
        <w:t>Rày sông mai biển đục trong quản gì</w:t>
      </w:r>
    </w:p>
    <w:p w14:paraId="0C76A440" w14:textId="0864536D" w:rsidR="00DB7B2B" w:rsidRPr="00E7425D" w:rsidRDefault="00DB7B2B" w:rsidP="00194EA7">
      <w:pPr>
        <w:widowControl w:val="0"/>
        <w:jc w:val="center"/>
        <w:rPr>
          <w:sz w:val="26"/>
          <w:szCs w:val="26"/>
          <w:lang w:val="vi-VN"/>
        </w:rPr>
      </w:pPr>
      <w:r w:rsidRPr="00E7425D">
        <w:rPr>
          <w:sz w:val="26"/>
          <w:szCs w:val="26"/>
          <w:lang w:val="vi-VN"/>
        </w:rPr>
        <w:t>Mùa thu nay đã đến kỳ</w:t>
      </w:r>
    </w:p>
    <w:p w14:paraId="3E87DA3B" w14:textId="0BE13459" w:rsidR="00DB7B2B" w:rsidRPr="00E7425D" w:rsidRDefault="00DB7B2B" w:rsidP="00194EA7">
      <w:pPr>
        <w:widowControl w:val="0"/>
        <w:jc w:val="center"/>
        <w:rPr>
          <w:sz w:val="26"/>
          <w:szCs w:val="26"/>
          <w:lang w:val="vi-VN"/>
        </w:rPr>
      </w:pPr>
      <w:r w:rsidRPr="00E7425D">
        <w:rPr>
          <w:sz w:val="26"/>
          <w:szCs w:val="26"/>
          <w:lang w:val="vi-VN"/>
        </w:rPr>
        <w:t>Tiết trời sóng gió sớm đi tối về</w:t>
      </w:r>
    </w:p>
    <w:p w14:paraId="7CCBDF00" w14:textId="59A1F334" w:rsidR="00DB7B2B" w:rsidRPr="00E7425D" w:rsidRDefault="00DB7B2B" w:rsidP="00194EA7">
      <w:pPr>
        <w:widowControl w:val="0"/>
        <w:jc w:val="center"/>
        <w:rPr>
          <w:sz w:val="26"/>
          <w:szCs w:val="26"/>
          <w:lang w:val="vi-VN"/>
        </w:rPr>
      </w:pPr>
      <w:r w:rsidRPr="00E7425D">
        <w:rPr>
          <w:sz w:val="26"/>
          <w:szCs w:val="26"/>
          <w:lang w:val="vi-VN"/>
        </w:rPr>
        <w:t>Đêm ngày luống những đê mê</w:t>
      </w:r>
    </w:p>
    <w:p w14:paraId="3436ED79" w14:textId="34FBE690" w:rsidR="00DB7B2B" w:rsidRPr="00E7425D" w:rsidRDefault="00DB7B2B" w:rsidP="00194EA7">
      <w:pPr>
        <w:widowControl w:val="0"/>
        <w:jc w:val="center"/>
        <w:rPr>
          <w:sz w:val="26"/>
          <w:szCs w:val="26"/>
          <w:lang w:val="vi-VN"/>
        </w:rPr>
      </w:pPr>
      <w:r w:rsidRPr="00E7425D">
        <w:rPr>
          <w:sz w:val="26"/>
          <w:szCs w:val="26"/>
          <w:lang w:val="vi-VN"/>
        </w:rPr>
        <w:t>Ba trôi nước chảy tư bề tưởng trông</w:t>
      </w:r>
    </w:p>
    <w:p w14:paraId="3A411924" w14:textId="3EC8DF88" w:rsidR="00DB7B2B" w:rsidRPr="00E7425D" w:rsidRDefault="00DB7B2B" w:rsidP="00194EA7">
      <w:pPr>
        <w:widowControl w:val="0"/>
        <w:jc w:val="center"/>
        <w:rPr>
          <w:sz w:val="26"/>
          <w:szCs w:val="26"/>
          <w:lang w:val="vi-VN"/>
        </w:rPr>
      </w:pPr>
      <w:r w:rsidRPr="00E7425D">
        <w:rPr>
          <w:sz w:val="26"/>
          <w:szCs w:val="26"/>
          <w:lang w:val="vi-VN"/>
        </w:rPr>
        <w:t>Bước qua đến tiết mùa đông</w:t>
      </w:r>
    </w:p>
    <w:p w14:paraId="6E6E6047" w14:textId="0BE8576E" w:rsidR="00DB7B2B" w:rsidRPr="00E7425D" w:rsidRDefault="00DB7B2B" w:rsidP="00194EA7">
      <w:pPr>
        <w:widowControl w:val="0"/>
        <w:jc w:val="center"/>
        <w:rPr>
          <w:sz w:val="26"/>
          <w:szCs w:val="26"/>
          <w:lang w:val="vi-VN"/>
        </w:rPr>
      </w:pPr>
      <w:r w:rsidRPr="00E7425D">
        <w:rPr>
          <w:sz w:val="26"/>
          <w:szCs w:val="26"/>
          <w:lang w:val="vi-VN"/>
        </w:rPr>
        <w:t>Phần trời l</w:t>
      </w:r>
      <w:r w:rsidRPr="00E7425D">
        <w:rPr>
          <w:sz w:val="26"/>
          <w:szCs w:val="26"/>
          <w:lang w:val="en-GB"/>
        </w:rPr>
        <w:t>ạ</w:t>
      </w:r>
      <w:r w:rsidRPr="00E7425D">
        <w:rPr>
          <w:sz w:val="26"/>
          <w:szCs w:val="26"/>
          <w:lang w:val="vi-VN"/>
        </w:rPr>
        <w:t>nh lẽo cũng không thanh nhàn</w:t>
      </w:r>
    </w:p>
    <w:p w14:paraId="1B707AB5" w14:textId="5AD25043" w:rsidR="00DB7B2B" w:rsidRPr="00E7425D" w:rsidRDefault="00DB7B2B" w:rsidP="00194EA7">
      <w:pPr>
        <w:widowControl w:val="0"/>
        <w:jc w:val="center"/>
        <w:rPr>
          <w:sz w:val="26"/>
          <w:szCs w:val="26"/>
          <w:lang w:val="vi-VN"/>
        </w:rPr>
      </w:pPr>
      <w:r w:rsidRPr="00E7425D">
        <w:rPr>
          <w:sz w:val="26"/>
          <w:szCs w:val="26"/>
          <w:lang w:val="vi-VN"/>
        </w:rPr>
        <w:t>Bốn mùa lái bạn gian nan</w:t>
      </w:r>
    </w:p>
    <w:p w14:paraId="03FD0EF4" w14:textId="515DF2E8" w:rsidR="00DB7B2B" w:rsidRPr="00E7425D" w:rsidRDefault="00DB7B2B" w:rsidP="00194EA7">
      <w:pPr>
        <w:widowControl w:val="0"/>
        <w:jc w:val="center"/>
        <w:rPr>
          <w:sz w:val="26"/>
          <w:szCs w:val="26"/>
          <w:lang w:val="vi-VN"/>
        </w:rPr>
      </w:pPr>
      <w:r w:rsidRPr="00E7425D">
        <w:rPr>
          <w:sz w:val="26"/>
          <w:szCs w:val="26"/>
          <w:lang w:val="vi-VN"/>
        </w:rPr>
        <w:t>Mong lo gió nước không an giấc nồng.</w:t>
      </w:r>
    </w:p>
    <w:p w14:paraId="1B661F20" w14:textId="3ABFD98B" w:rsidR="00290AF4" w:rsidRPr="00E7425D" w:rsidRDefault="007E09D9" w:rsidP="00194EA7">
      <w:pPr>
        <w:widowControl w:val="0"/>
        <w:rPr>
          <w:i/>
          <w:iCs/>
          <w:sz w:val="26"/>
          <w:szCs w:val="26"/>
          <w:lang w:val="vi-VN"/>
        </w:rPr>
      </w:pPr>
      <w:r w:rsidRPr="00E7425D">
        <w:rPr>
          <w:i/>
          <w:iCs/>
          <w:sz w:val="26"/>
          <w:szCs w:val="26"/>
          <w:lang w:val="en-GB"/>
        </w:rPr>
        <w:t>1</w:t>
      </w:r>
      <w:r w:rsidR="00290AF4" w:rsidRPr="00E7425D">
        <w:rPr>
          <w:i/>
          <w:iCs/>
          <w:sz w:val="26"/>
          <w:szCs w:val="26"/>
          <w:lang w:val="vi-VN"/>
        </w:rPr>
        <w:t>.2.</w:t>
      </w:r>
      <w:r w:rsidR="00DB7B2B" w:rsidRPr="00E7425D">
        <w:rPr>
          <w:i/>
          <w:iCs/>
          <w:sz w:val="26"/>
          <w:szCs w:val="26"/>
          <w:lang w:val="en-GB"/>
        </w:rPr>
        <w:t>2</w:t>
      </w:r>
      <w:r w:rsidR="00290AF4" w:rsidRPr="00E7425D">
        <w:rPr>
          <w:i/>
          <w:iCs/>
          <w:sz w:val="26"/>
          <w:szCs w:val="26"/>
          <w:lang w:val="vi-VN"/>
        </w:rPr>
        <w:t>. Lời ca</w:t>
      </w:r>
    </w:p>
    <w:p w14:paraId="37C4D309" w14:textId="4BEA7E1D" w:rsidR="00290AF4" w:rsidRPr="00E7425D" w:rsidRDefault="00290AF4" w:rsidP="00194EA7">
      <w:pPr>
        <w:widowControl w:val="0"/>
        <w:rPr>
          <w:sz w:val="26"/>
          <w:szCs w:val="26"/>
          <w:lang w:val="vi-VN"/>
        </w:rPr>
      </w:pPr>
      <w:r w:rsidRPr="00E7425D">
        <w:rPr>
          <w:sz w:val="26"/>
          <w:szCs w:val="26"/>
          <w:lang w:val="vi-VN"/>
        </w:rPr>
        <w:tab/>
        <w:t>Tổng: Thuyền nan một chiếc</w:t>
      </w:r>
      <w:r w:rsidR="00DB7B2B" w:rsidRPr="00E7425D">
        <w:rPr>
          <w:sz w:val="26"/>
          <w:szCs w:val="26"/>
          <w:lang w:val="en-GB"/>
        </w:rPr>
        <w:t xml:space="preserve"> (ơ)</w:t>
      </w:r>
      <w:r w:rsidRPr="00E7425D">
        <w:rPr>
          <w:sz w:val="26"/>
          <w:szCs w:val="26"/>
          <w:lang w:val="vi-VN"/>
        </w:rPr>
        <w:t xml:space="preserve"> giữa giời</w:t>
      </w:r>
    </w:p>
    <w:p w14:paraId="14E0D3E4" w14:textId="03984B40" w:rsidR="00290AF4" w:rsidRPr="00E7425D" w:rsidRDefault="00290AF4" w:rsidP="00194EA7">
      <w:pPr>
        <w:widowControl w:val="0"/>
        <w:rPr>
          <w:sz w:val="26"/>
          <w:szCs w:val="26"/>
          <w:lang w:val="vi-VN"/>
        </w:rPr>
      </w:pPr>
      <w:r w:rsidRPr="00E7425D">
        <w:rPr>
          <w:sz w:val="26"/>
          <w:szCs w:val="26"/>
          <w:lang w:val="vi-VN"/>
        </w:rPr>
        <w:tab/>
        <w:t xml:space="preserve">Trạo: </w:t>
      </w:r>
      <w:r w:rsidR="00DB7B2B" w:rsidRPr="00E7425D">
        <w:rPr>
          <w:sz w:val="26"/>
          <w:szCs w:val="26"/>
          <w:lang w:val="en-GB"/>
        </w:rPr>
        <w:t xml:space="preserve">(Ơ) </w:t>
      </w:r>
      <w:r w:rsidRPr="00E7425D">
        <w:rPr>
          <w:sz w:val="26"/>
          <w:szCs w:val="26"/>
          <w:lang w:val="vi-VN"/>
        </w:rPr>
        <w:t>Dầm mưa</w:t>
      </w:r>
      <w:r w:rsidR="00DB7B2B" w:rsidRPr="00E7425D">
        <w:rPr>
          <w:sz w:val="26"/>
          <w:szCs w:val="26"/>
          <w:lang w:val="en-GB"/>
        </w:rPr>
        <w:t xml:space="preserve"> (</w:t>
      </w:r>
      <w:proofErr w:type="spellStart"/>
      <w:r w:rsidR="00DB7B2B" w:rsidRPr="00E7425D">
        <w:rPr>
          <w:sz w:val="26"/>
          <w:szCs w:val="26"/>
          <w:lang w:val="en-GB"/>
        </w:rPr>
        <w:t>là</w:t>
      </w:r>
      <w:proofErr w:type="spellEnd"/>
      <w:r w:rsidR="00DB7B2B" w:rsidRPr="00E7425D">
        <w:rPr>
          <w:sz w:val="26"/>
          <w:szCs w:val="26"/>
          <w:lang w:val="en-GB"/>
        </w:rPr>
        <w:t xml:space="preserve"> </w:t>
      </w:r>
      <w:proofErr w:type="spellStart"/>
      <w:r w:rsidR="00DB7B2B" w:rsidRPr="00E7425D">
        <w:rPr>
          <w:sz w:val="26"/>
          <w:szCs w:val="26"/>
          <w:lang w:val="en-GB"/>
        </w:rPr>
        <w:t>mưa</w:t>
      </w:r>
      <w:proofErr w:type="spellEnd"/>
      <w:r w:rsidR="00DB7B2B" w:rsidRPr="00E7425D">
        <w:rPr>
          <w:sz w:val="26"/>
          <w:szCs w:val="26"/>
          <w:lang w:val="en-GB"/>
        </w:rPr>
        <w:t>)</w:t>
      </w:r>
      <w:r w:rsidRPr="00E7425D">
        <w:rPr>
          <w:sz w:val="26"/>
          <w:szCs w:val="26"/>
          <w:lang w:val="vi-VN"/>
        </w:rPr>
        <w:t xml:space="preserve"> giãi gió nhờ trời</w:t>
      </w:r>
      <w:r w:rsidR="00DB7B2B" w:rsidRPr="00E7425D">
        <w:rPr>
          <w:sz w:val="26"/>
          <w:szCs w:val="26"/>
          <w:lang w:val="en-GB"/>
        </w:rPr>
        <w:t xml:space="preserve"> (ơ </w:t>
      </w:r>
      <w:proofErr w:type="spellStart"/>
      <w:r w:rsidR="00DB7B2B" w:rsidRPr="00E7425D">
        <w:rPr>
          <w:sz w:val="26"/>
          <w:szCs w:val="26"/>
          <w:lang w:val="en-GB"/>
        </w:rPr>
        <w:t>nhờ</w:t>
      </w:r>
      <w:proofErr w:type="spellEnd"/>
      <w:r w:rsidR="00DB7B2B" w:rsidRPr="00E7425D">
        <w:rPr>
          <w:sz w:val="26"/>
          <w:szCs w:val="26"/>
          <w:lang w:val="en-GB"/>
        </w:rPr>
        <w:t xml:space="preserve"> </w:t>
      </w:r>
      <w:proofErr w:type="spellStart"/>
      <w:r w:rsidR="00DB7B2B" w:rsidRPr="00E7425D">
        <w:rPr>
          <w:sz w:val="26"/>
          <w:szCs w:val="26"/>
          <w:lang w:val="en-GB"/>
        </w:rPr>
        <w:t>trời</w:t>
      </w:r>
      <w:proofErr w:type="spellEnd"/>
      <w:r w:rsidR="00DB7B2B" w:rsidRPr="00E7425D">
        <w:rPr>
          <w:sz w:val="26"/>
          <w:szCs w:val="26"/>
          <w:lang w:val="en-GB"/>
        </w:rPr>
        <w:t>)</w:t>
      </w:r>
      <w:r w:rsidRPr="00E7425D">
        <w:rPr>
          <w:sz w:val="26"/>
          <w:szCs w:val="26"/>
          <w:lang w:val="vi-VN"/>
        </w:rPr>
        <w:t xml:space="preserve"> chở che</w:t>
      </w:r>
    </w:p>
    <w:p w14:paraId="102DA095" w14:textId="4B487EB4" w:rsidR="00290AF4" w:rsidRPr="00E7425D" w:rsidRDefault="00290AF4" w:rsidP="00194EA7">
      <w:pPr>
        <w:widowControl w:val="0"/>
        <w:rPr>
          <w:sz w:val="26"/>
          <w:szCs w:val="26"/>
          <w:lang w:val="vi-VN"/>
        </w:rPr>
      </w:pPr>
      <w:r w:rsidRPr="00E7425D">
        <w:rPr>
          <w:sz w:val="26"/>
          <w:szCs w:val="26"/>
          <w:lang w:val="vi-VN"/>
        </w:rPr>
        <w:tab/>
        <w:t>Tổng: Mùa xuân gió thổi</w:t>
      </w:r>
      <w:r w:rsidR="00DB7B2B" w:rsidRPr="00E7425D">
        <w:rPr>
          <w:sz w:val="26"/>
          <w:szCs w:val="26"/>
          <w:lang w:val="en-GB"/>
        </w:rPr>
        <w:t xml:space="preserve"> (a)</w:t>
      </w:r>
      <w:r w:rsidRPr="00E7425D">
        <w:rPr>
          <w:sz w:val="26"/>
          <w:szCs w:val="26"/>
          <w:lang w:val="vi-VN"/>
        </w:rPr>
        <w:t xml:space="preserve"> the the</w:t>
      </w:r>
    </w:p>
    <w:p w14:paraId="417623EF" w14:textId="1159702D" w:rsidR="00290AF4" w:rsidRPr="00E7425D" w:rsidRDefault="00290AF4" w:rsidP="00194EA7">
      <w:pPr>
        <w:widowControl w:val="0"/>
        <w:rPr>
          <w:sz w:val="26"/>
          <w:szCs w:val="26"/>
          <w:lang w:val="vi-VN"/>
        </w:rPr>
      </w:pPr>
      <w:r w:rsidRPr="00E7425D">
        <w:rPr>
          <w:sz w:val="26"/>
          <w:szCs w:val="26"/>
          <w:lang w:val="vi-VN"/>
        </w:rPr>
        <w:tab/>
        <w:t xml:space="preserve">Trạo: </w:t>
      </w:r>
      <w:r w:rsidR="00DB7B2B" w:rsidRPr="00E7425D">
        <w:rPr>
          <w:sz w:val="26"/>
          <w:szCs w:val="26"/>
          <w:lang w:val="en-GB"/>
        </w:rPr>
        <w:t xml:space="preserve">(Ơ) </w:t>
      </w:r>
      <w:r w:rsidRPr="00E7425D">
        <w:rPr>
          <w:sz w:val="26"/>
          <w:szCs w:val="26"/>
          <w:lang w:val="vi-VN"/>
        </w:rPr>
        <w:t xml:space="preserve">Sương sa </w:t>
      </w:r>
      <w:r w:rsidR="00DB7B2B" w:rsidRPr="00E7425D">
        <w:rPr>
          <w:sz w:val="26"/>
          <w:szCs w:val="26"/>
          <w:lang w:val="en-GB"/>
        </w:rPr>
        <w:t>(</w:t>
      </w:r>
      <w:proofErr w:type="spellStart"/>
      <w:r w:rsidR="00DB7B2B" w:rsidRPr="00E7425D">
        <w:rPr>
          <w:sz w:val="26"/>
          <w:szCs w:val="26"/>
          <w:lang w:val="en-GB"/>
        </w:rPr>
        <w:t>là</w:t>
      </w:r>
      <w:proofErr w:type="spellEnd"/>
      <w:r w:rsidR="00DB7B2B" w:rsidRPr="00E7425D">
        <w:rPr>
          <w:sz w:val="26"/>
          <w:szCs w:val="26"/>
          <w:lang w:val="en-GB"/>
        </w:rPr>
        <w:t xml:space="preserve"> </w:t>
      </w:r>
      <w:proofErr w:type="spellStart"/>
      <w:r w:rsidR="00DB7B2B" w:rsidRPr="00E7425D">
        <w:rPr>
          <w:sz w:val="26"/>
          <w:szCs w:val="26"/>
          <w:lang w:val="en-GB"/>
        </w:rPr>
        <w:t>sa</w:t>
      </w:r>
      <w:proofErr w:type="spellEnd"/>
      <w:r w:rsidR="00DB7B2B" w:rsidRPr="00E7425D">
        <w:rPr>
          <w:sz w:val="26"/>
          <w:szCs w:val="26"/>
          <w:lang w:val="en-GB"/>
        </w:rPr>
        <w:t xml:space="preserve">) </w:t>
      </w:r>
      <w:r w:rsidRPr="00E7425D">
        <w:rPr>
          <w:sz w:val="26"/>
          <w:szCs w:val="26"/>
          <w:lang w:val="vi-VN"/>
        </w:rPr>
        <w:t>lác đác sóng xe</w:t>
      </w:r>
      <w:r w:rsidR="00DB7B2B" w:rsidRPr="00E7425D">
        <w:rPr>
          <w:sz w:val="26"/>
          <w:szCs w:val="26"/>
          <w:lang w:val="en-GB"/>
        </w:rPr>
        <w:t xml:space="preserve"> (ơ song </w:t>
      </w:r>
      <w:proofErr w:type="spellStart"/>
      <w:r w:rsidR="00DB7B2B" w:rsidRPr="00E7425D">
        <w:rPr>
          <w:sz w:val="26"/>
          <w:szCs w:val="26"/>
          <w:lang w:val="en-GB"/>
        </w:rPr>
        <w:t>xe</w:t>
      </w:r>
      <w:proofErr w:type="spellEnd"/>
      <w:r w:rsidR="00DB7B2B" w:rsidRPr="00E7425D">
        <w:rPr>
          <w:sz w:val="26"/>
          <w:szCs w:val="26"/>
          <w:lang w:val="en-GB"/>
        </w:rPr>
        <w:t>)</w:t>
      </w:r>
      <w:r w:rsidRPr="00E7425D">
        <w:rPr>
          <w:sz w:val="26"/>
          <w:szCs w:val="26"/>
          <w:lang w:val="vi-VN"/>
        </w:rPr>
        <w:t xml:space="preserve"> bãi trường</w:t>
      </w:r>
    </w:p>
    <w:p w14:paraId="6C4D5D51" w14:textId="3D0D7065" w:rsidR="00290AF4" w:rsidRPr="00E7425D" w:rsidRDefault="00290AF4" w:rsidP="00194EA7">
      <w:pPr>
        <w:widowControl w:val="0"/>
        <w:rPr>
          <w:sz w:val="26"/>
          <w:szCs w:val="26"/>
          <w:lang w:val="vi-VN"/>
        </w:rPr>
      </w:pPr>
      <w:r w:rsidRPr="00E7425D">
        <w:rPr>
          <w:sz w:val="26"/>
          <w:szCs w:val="26"/>
          <w:lang w:val="vi-VN"/>
        </w:rPr>
        <w:tab/>
        <w:t>Tổng: Quản bao đạp tiết</w:t>
      </w:r>
      <w:r w:rsidR="00DB7B2B" w:rsidRPr="00E7425D">
        <w:rPr>
          <w:sz w:val="26"/>
          <w:szCs w:val="26"/>
          <w:lang w:val="en-GB"/>
        </w:rPr>
        <w:t xml:space="preserve"> (ơ)</w:t>
      </w:r>
      <w:r w:rsidRPr="00E7425D">
        <w:rPr>
          <w:sz w:val="26"/>
          <w:szCs w:val="26"/>
          <w:lang w:val="vi-VN"/>
        </w:rPr>
        <w:t xml:space="preserve"> dầm sương</w:t>
      </w:r>
    </w:p>
    <w:p w14:paraId="6F01CFEE" w14:textId="55FC4C68" w:rsidR="00290AF4" w:rsidRPr="00E7425D" w:rsidRDefault="00290AF4" w:rsidP="00194EA7">
      <w:pPr>
        <w:widowControl w:val="0"/>
        <w:rPr>
          <w:sz w:val="26"/>
          <w:szCs w:val="26"/>
          <w:lang w:val="vi-VN"/>
        </w:rPr>
      </w:pPr>
      <w:r w:rsidRPr="00E7425D">
        <w:rPr>
          <w:sz w:val="26"/>
          <w:szCs w:val="26"/>
          <w:lang w:val="vi-VN"/>
        </w:rPr>
        <w:tab/>
        <w:t xml:space="preserve">Trạo: </w:t>
      </w:r>
      <w:r w:rsidR="00DB7B2B" w:rsidRPr="00E7425D">
        <w:rPr>
          <w:sz w:val="26"/>
          <w:szCs w:val="26"/>
          <w:lang w:val="en-GB"/>
        </w:rPr>
        <w:t xml:space="preserve">(Ơ) </w:t>
      </w:r>
      <w:r w:rsidRPr="00E7425D">
        <w:rPr>
          <w:sz w:val="26"/>
          <w:szCs w:val="26"/>
          <w:lang w:val="vi-VN"/>
        </w:rPr>
        <w:t>Giang tân</w:t>
      </w:r>
      <w:r w:rsidR="00DB7B2B" w:rsidRPr="00E7425D">
        <w:rPr>
          <w:sz w:val="26"/>
          <w:szCs w:val="26"/>
          <w:lang w:val="en-GB"/>
        </w:rPr>
        <w:t xml:space="preserve"> (</w:t>
      </w:r>
      <w:proofErr w:type="spellStart"/>
      <w:r w:rsidR="00DB7B2B" w:rsidRPr="00E7425D">
        <w:rPr>
          <w:sz w:val="26"/>
          <w:szCs w:val="26"/>
          <w:lang w:val="en-GB"/>
        </w:rPr>
        <w:t>là</w:t>
      </w:r>
      <w:proofErr w:type="spellEnd"/>
      <w:r w:rsidR="00DB7B2B" w:rsidRPr="00E7425D">
        <w:rPr>
          <w:sz w:val="26"/>
          <w:szCs w:val="26"/>
          <w:lang w:val="en-GB"/>
        </w:rPr>
        <w:t xml:space="preserve"> </w:t>
      </w:r>
      <w:proofErr w:type="spellStart"/>
      <w:r w:rsidR="00DB7B2B" w:rsidRPr="00E7425D">
        <w:rPr>
          <w:sz w:val="26"/>
          <w:szCs w:val="26"/>
          <w:lang w:val="en-GB"/>
        </w:rPr>
        <w:t>tân</w:t>
      </w:r>
      <w:proofErr w:type="spellEnd"/>
      <w:r w:rsidR="00DB7B2B" w:rsidRPr="00E7425D">
        <w:rPr>
          <w:sz w:val="26"/>
          <w:szCs w:val="26"/>
          <w:lang w:val="en-GB"/>
        </w:rPr>
        <w:t>)</w:t>
      </w:r>
      <w:r w:rsidRPr="00E7425D">
        <w:rPr>
          <w:sz w:val="26"/>
          <w:szCs w:val="26"/>
          <w:lang w:val="vi-VN"/>
        </w:rPr>
        <w:t xml:space="preserve"> nương ngụ thường thường</w:t>
      </w:r>
      <w:r w:rsidR="00DB7B2B" w:rsidRPr="00E7425D">
        <w:rPr>
          <w:sz w:val="26"/>
          <w:szCs w:val="26"/>
          <w:lang w:val="en-GB"/>
        </w:rPr>
        <w:t xml:space="preserve"> (ơ </w:t>
      </w:r>
      <w:proofErr w:type="spellStart"/>
      <w:r w:rsidR="00DB7B2B" w:rsidRPr="00E7425D">
        <w:rPr>
          <w:sz w:val="26"/>
          <w:szCs w:val="26"/>
          <w:lang w:val="en-GB"/>
        </w:rPr>
        <w:t>thường</w:t>
      </w:r>
      <w:proofErr w:type="spellEnd"/>
      <w:r w:rsidR="00DB7B2B" w:rsidRPr="00E7425D">
        <w:rPr>
          <w:sz w:val="26"/>
          <w:szCs w:val="26"/>
          <w:lang w:val="en-GB"/>
        </w:rPr>
        <w:t xml:space="preserve"> </w:t>
      </w:r>
      <w:proofErr w:type="spellStart"/>
      <w:r w:rsidR="00DB7B2B" w:rsidRPr="00E7425D">
        <w:rPr>
          <w:sz w:val="26"/>
          <w:szCs w:val="26"/>
          <w:lang w:val="en-GB"/>
        </w:rPr>
        <w:t>thường</w:t>
      </w:r>
      <w:proofErr w:type="spellEnd"/>
      <w:r w:rsidR="00DB7B2B" w:rsidRPr="00E7425D">
        <w:rPr>
          <w:sz w:val="26"/>
          <w:szCs w:val="26"/>
          <w:lang w:val="en-GB"/>
        </w:rPr>
        <w:t>)</w:t>
      </w:r>
      <w:r w:rsidRPr="00E7425D">
        <w:rPr>
          <w:sz w:val="26"/>
          <w:szCs w:val="26"/>
          <w:lang w:val="vi-VN"/>
        </w:rPr>
        <w:t xml:space="preserve"> tới lui</w:t>
      </w:r>
    </w:p>
    <w:p w14:paraId="3392BFB1" w14:textId="0A11F043" w:rsidR="00290AF4" w:rsidRPr="00E7425D" w:rsidRDefault="00290AF4" w:rsidP="00194EA7">
      <w:pPr>
        <w:widowControl w:val="0"/>
        <w:rPr>
          <w:sz w:val="26"/>
          <w:szCs w:val="26"/>
          <w:lang w:val="vi-VN"/>
        </w:rPr>
      </w:pPr>
      <w:r w:rsidRPr="00E7425D">
        <w:rPr>
          <w:sz w:val="26"/>
          <w:szCs w:val="26"/>
          <w:lang w:val="vi-VN"/>
        </w:rPr>
        <w:tab/>
        <w:t>Tổng: Bước qua mùa hạ</w:t>
      </w:r>
      <w:r w:rsidR="00DB7B2B" w:rsidRPr="00E7425D">
        <w:rPr>
          <w:sz w:val="26"/>
          <w:szCs w:val="26"/>
          <w:lang w:val="en-GB"/>
        </w:rPr>
        <w:t xml:space="preserve"> (</w:t>
      </w:r>
      <w:proofErr w:type="spellStart"/>
      <w:r w:rsidR="00DB7B2B" w:rsidRPr="00E7425D">
        <w:rPr>
          <w:sz w:val="26"/>
          <w:szCs w:val="26"/>
          <w:lang w:val="en-GB"/>
        </w:rPr>
        <w:t>cái</w:t>
      </w:r>
      <w:proofErr w:type="spellEnd"/>
      <w:r w:rsidR="00DB7B2B" w:rsidRPr="00E7425D">
        <w:rPr>
          <w:sz w:val="26"/>
          <w:szCs w:val="26"/>
          <w:lang w:val="en-GB"/>
        </w:rPr>
        <w:t>)</w:t>
      </w:r>
      <w:r w:rsidRPr="00E7425D">
        <w:rPr>
          <w:sz w:val="26"/>
          <w:szCs w:val="26"/>
          <w:lang w:val="vi-VN"/>
        </w:rPr>
        <w:t xml:space="preserve"> ngậm ngùi</w:t>
      </w:r>
    </w:p>
    <w:p w14:paraId="1FD0C83D" w14:textId="35E347F6" w:rsidR="00290AF4" w:rsidRPr="00E7425D" w:rsidRDefault="00290AF4" w:rsidP="00194EA7">
      <w:pPr>
        <w:widowControl w:val="0"/>
        <w:rPr>
          <w:sz w:val="26"/>
          <w:szCs w:val="26"/>
          <w:lang w:val="vi-VN"/>
        </w:rPr>
      </w:pPr>
      <w:r w:rsidRPr="00E7425D">
        <w:rPr>
          <w:sz w:val="26"/>
          <w:szCs w:val="26"/>
          <w:lang w:val="vi-VN"/>
        </w:rPr>
        <w:tab/>
        <w:t xml:space="preserve">Trạo: </w:t>
      </w:r>
      <w:r w:rsidR="00DB7B2B" w:rsidRPr="00E7425D">
        <w:rPr>
          <w:sz w:val="26"/>
          <w:szCs w:val="26"/>
          <w:lang w:val="en-GB"/>
        </w:rPr>
        <w:t xml:space="preserve">(Ơ) </w:t>
      </w:r>
      <w:r w:rsidRPr="00E7425D">
        <w:rPr>
          <w:sz w:val="26"/>
          <w:szCs w:val="26"/>
          <w:lang w:val="vi-VN"/>
        </w:rPr>
        <w:t>Phần trời</w:t>
      </w:r>
      <w:r w:rsidR="00DB7B2B" w:rsidRPr="00E7425D">
        <w:rPr>
          <w:sz w:val="26"/>
          <w:szCs w:val="26"/>
          <w:lang w:val="en-GB"/>
        </w:rPr>
        <w:t xml:space="preserve"> (</w:t>
      </w:r>
      <w:proofErr w:type="spellStart"/>
      <w:r w:rsidR="00DB7B2B" w:rsidRPr="00E7425D">
        <w:rPr>
          <w:sz w:val="26"/>
          <w:szCs w:val="26"/>
          <w:lang w:val="en-GB"/>
        </w:rPr>
        <w:t>là</w:t>
      </w:r>
      <w:proofErr w:type="spellEnd"/>
      <w:r w:rsidR="00DB7B2B" w:rsidRPr="00E7425D">
        <w:rPr>
          <w:sz w:val="26"/>
          <w:szCs w:val="26"/>
          <w:lang w:val="en-GB"/>
        </w:rPr>
        <w:t xml:space="preserve"> </w:t>
      </w:r>
      <w:proofErr w:type="spellStart"/>
      <w:r w:rsidR="00DB7B2B" w:rsidRPr="00E7425D">
        <w:rPr>
          <w:sz w:val="26"/>
          <w:szCs w:val="26"/>
          <w:lang w:val="en-GB"/>
        </w:rPr>
        <w:t>trời</w:t>
      </w:r>
      <w:proofErr w:type="spellEnd"/>
      <w:r w:rsidR="00DB7B2B" w:rsidRPr="00E7425D">
        <w:rPr>
          <w:sz w:val="26"/>
          <w:szCs w:val="26"/>
          <w:lang w:val="en-GB"/>
        </w:rPr>
        <w:t>)</w:t>
      </w:r>
      <w:r w:rsidRPr="00E7425D">
        <w:rPr>
          <w:sz w:val="26"/>
          <w:szCs w:val="26"/>
          <w:lang w:val="vi-VN"/>
        </w:rPr>
        <w:t xml:space="preserve"> nam nắng không</w:t>
      </w:r>
      <w:r w:rsidR="00DB7B2B" w:rsidRPr="00E7425D">
        <w:rPr>
          <w:sz w:val="26"/>
          <w:szCs w:val="26"/>
          <w:lang w:val="en-GB"/>
        </w:rPr>
        <w:t xml:space="preserve"> (a)</w:t>
      </w:r>
      <w:r w:rsidRPr="00E7425D">
        <w:rPr>
          <w:sz w:val="26"/>
          <w:szCs w:val="26"/>
          <w:lang w:val="vi-VN"/>
        </w:rPr>
        <w:t xml:space="preserve"> vui</w:t>
      </w:r>
      <w:r w:rsidR="00DB7B2B" w:rsidRPr="00E7425D">
        <w:rPr>
          <w:sz w:val="26"/>
          <w:szCs w:val="26"/>
          <w:lang w:val="en-GB"/>
        </w:rPr>
        <w:t xml:space="preserve"> (ớ </w:t>
      </w:r>
      <w:proofErr w:type="spellStart"/>
      <w:r w:rsidR="00DB7B2B" w:rsidRPr="00E7425D">
        <w:rPr>
          <w:sz w:val="26"/>
          <w:szCs w:val="26"/>
          <w:lang w:val="en-GB"/>
        </w:rPr>
        <w:t>không</w:t>
      </w:r>
      <w:proofErr w:type="spellEnd"/>
      <w:r w:rsidR="00DB7B2B" w:rsidRPr="00E7425D">
        <w:rPr>
          <w:sz w:val="26"/>
          <w:szCs w:val="26"/>
          <w:lang w:val="en-GB"/>
        </w:rPr>
        <w:t xml:space="preserve"> </w:t>
      </w:r>
      <w:proofErr w:type="spellStart"/>
      <w:r w:rsidR="00DB7B2B" w:rsidRPr="00E7425D">
        <w:rPr>
          <w:sz w:val="26"/>
          <w:szCs w:val="26"/>
          <w:lang w:val="en-GB"/>
        </w:rPr>
        <w:t>vui</w:t>
      </w:r>
      <w:proofErr w:type="spellEnd"/>
      <w:r w:rsidR="00DB7B2B" w:rsidRPr="00E7425D">
        <w:rPr>
          <w:sz w:val="26"/>
          <w:szCs w:val="26"/>
          <w:lang w:val="en-GB"/>
        </w:rPr>
        <w:t>)</w:t>
      </w:r>
      <w:r w:rsidRPr="00E7425D">
        <w:rPr>
          <w:sz w:val="26"/>
          <w:szCs w:val="26"/>
          <w:lang w:val="vi-VN"/>
        </w:rPr>
        <w:t xml:space="preserve"> tấm lòng</w:t>
      </w:r>
    </w:p>
    <w:p w14:paraId="279E84F5" w14:textId="2B0B8C83" w:rsidR="00290AF4" w:rsidRPr="00E7425D" w:rsidRDefault="00290AF4" w:rsidP="00194EA7">
      <w:pPr>
        <w:widowControl w:val="0"/>
        <w:rPr>
          <w:sz w:val="26"/>
          <w:szCs w:val="26"/>
          <w:lang w:val="vi-VN"/>
        </w:rPr>
      </w:pPr>
      <w:r w:rsidRPr="00E7425D">
        <w:rPr>
          <w:sz w:val="26"/>
          <w:szCs w:val="26"/>
          <w:lang w:val="vi-VN"/>
        </w:rPr>
        <w:lastRenderedPageBreak/>
        <w:tab/>
        <w:t>Tổng: Linh đinh</w:t>
      </w:r>
      <w:r w:rsidR="00DB7B2B" w:rsidRPr="00E7425D">
        <w:rPr>
          <w:sz w:val="26"/>
          <w:szCs w:val="26"/>
          <w:lang w:val="en-GB"/>
        </w:rPr>
        <w:t xml:space="preserve"> (a)</w:t>
      </w:r>
      <w:r w:rsidRPr="00E7425D">
        <w:rPr>
          <w:sz w:val="26"/>
          <w:szCs w:val="26"/>
          <w:lang w:val="vi-VN"/>
        </w:rPr>
        <w:t xml:space="preserve"> nước chảy</w:t>
      </w:r>
      <w:r w:rsidR="00DB7B2B" w:rsidRPr="00E7425D">
        <w:rPr>
          <w:sz w:val="26"/>
          <w:szCs w:val="26"/>
          <w:lang w:val="en-GB"/>
        </w:rPr>
        <w:t xml:space="preserve"> </w:t>
      </w:r>
      <w:r w:rsidRPr="00E7425D">
        <w:rPr>
          <w:sz w:val="26"/>
          <w:szCs w:val="26"/>
          <w:lang w:val="vi-VN"/>
        </w:rPr>
        <w:t>gi</w:t>
      </w:r>
      <w:r w:rsidR="00DB7B2B" w:rsidRPr="00E7425D">
        <w:rPr>
          <w:sz w:val="26"/>
          <w:szCs w:val="26"/>
          <w:lang w:val="en-GB"/>
        </w:rPr>
        <w:t>ữ</w:t>
      </w:r>
      <w:r w:rsidRPr="00E7425D">
        <w:rPr>
          <w:sz w:val="26"/>
          <w:szCs w:val="26"/>
          <w:lang w:val="vi-VN"/>
        </w:rPr>
        <w:t>a dòng</w:t>
      </w:r>
    </w:p>
    <w:p w14:paraId="075F78B5" w14:textId="6F2B9126" w:rsidR="00290AF4" w:rsidRPr="00E7425D" w:rsidRDefault="00290AF4" w:rsidP="00194EA7">
      <w:pPr>
        <w:widowControl w:val="0"/>
        <w:rPr>
          <w:sz w:val="26"/>
          <w:szCs w:val="26"/>
          <w:lang w:val="vi-VN"/>
        </w:rPr>
      </w:pPr>
      <w:r w:rsidRPr="00E7425D">
        <w:rPr>
          <w:sz w:val="26"/>
          <w:szCs w:val="26"/>
          <w:lang w:val="vi-VN"/>
        </w:rPr>
        <w:tab/>
        <w:t xml:space="preserve">Trạo: </w:t>
      </w:r>
      <w:r w:rsidR="00DB7B2B" w:rsidRPr="00E7425D">
        <w:rPr>
          <w:sz w:val="26"/>
          <w:szCs w:val="26"/>
          <w:lang w:val="en-GB"/>
        </w:rPr>
        <w:t xml:space="preserve">(Ơ) </w:t>
      </w:r>
      <w:r w:rsidRPr="00E7425D">
        <w:rPr>
          <w:sz w:val="26"/>
          <w:szCs w:val="26"/>
          <w:lang w:val="vi-VN"/>
        </w:rPr>
        <w:t>Rày sông</w:t>
      </w:r>
      <w:r w:rsidR="00DB7B2B" w:rsidRPr="00E7425D">
        <w:rPr>
          <w:sz w:val="26"/>
          <w:szCs w:val="26"/>
          <w:lang w:val="en-GB"/>
        </w:rPr>
        <w:t xml:space="preserve"> (</w:t>
      </w:r>
      <w:proofErr w:type="spellStart"/>
      <w:r w:rsidR="00DB7B2B" w:rsidRPr="00E7425D">
        <w:rPr>
          <w:sz w:val="26"/>
          <w:szCs w:val="26"/>
          <w:lang w:val="en-GB"/>
        </w:rPr>
        <w:t>là</w:t>
      </w:r>
      <w:proofErr w:type="spellEnd"/>
      <w:r w:rsidR="00DB7B2B" w:rsidRPr="00E7425D">
        <w:rPr>
          <w:sz w:val="26"/>
          <w:szCs w:val="26"/>
          <w:lang w:val="en-GB"/>
        </w:rPr>
        <w:t xml:space="preserve"> </w:t>
      </w:r>
      <w:proofErr w:type="spellStart"/>
      <w:r w:rsidR="00DB7B2B" w:rsidRPr="00E7425D">
        <w:rPr>
          <w:sz w:val="26"/>
          <w:szCs w:val="26"/>
          <w:lang w:val="en-GB"/>
        </w:rPr>
        <w:t>sông</w:t>
      </w:r>
      <w:proofErr w:type="spellEnd"/>
      <w:r w:rsidR="00DB7B2B" w:rsidRPr="00E7425D">
        <w:rPr>
          <w:sz w:val="26"/>
          <w:szCs w:val="26"/>
          <w:lang w:val="en-GB"/>
        </w:rPr>
        <w:t>)</w:t>
      </w:r>
      <w:r w:rsidRPr="00E7425D">
        <w:rPr>
          <w:sz w:val="26"/>
          <w:szCs w:val="26"/>
          <w:lang w:val="vi-VN"/>
        </w:rPr>
        <w:t xml:space="preserve"> mai biển đục</w:t>
      </w:r>
      <w:r w:rsidR="00DB7B2B" w:rsidRPr="00E7425D">
        <w:rPr>
          <w:sz w:val="26"/>
          <w:szCs w:val="26"/>
          <w:lang w:val="en-GB"/>
        </w:rPr>
        <w:t xml:space="preserve"> (a)</w:t>
      </w:r>
      <w:r w:rsidRPr="00E7425D">
        <w:rPr>
          <w:sz w:val="26"/>
          <w:szCs w:val="26"/>
          <w:lang w:val="vi-VN"/>
        </w:rPr>
        <w:t xml:space="preserve"> trong </w:t>
      </w:r>
      <w:r w:rsidR="00DB7B2B" w:rsidRPr="00E7425D">
        <w:rPr>
          <w:sz w:val="26"/>
          <w:szCs w:val="26"/>
          <w:lang w:val="en-GB"/>
        </w:rPr>
        <w:t xml:space="preserve">(ớ </w:t>
      </w:r>
      <w:proofErr w:type="spellStart"/>
      <w:r w:rsidR="00DB7B2B" w:rsidRPr="00E7425D">
        <w:rPr>
          <w:sz w:val="26"/>
          <w:szCs w:val="26"/>
          <w:lang w:val="en-GB"/>
        </w:rPr>
        <w:t>đục</w:t>
      </w:r>
      <w:proofErr w:type="spellEnd"/>
      <w:r w:rsidR="00DB7B2B" w:rsidRPr="00E7425D">
        <w:rPr>
          <w:sz w:val="26"/>
          <w:szCs w:val="26"/>
          <w:lang w:val="en-GB"/>
        </w:rPr>
        <w:t xml:space="preserve"> </w:t>
      </w:r>
      <w:proofErr w:type="spellStart"/>
      <w:r w:rsidR="00DB7B2B" w:rsidRPr="00E7425D">
        <w:rPr>
          <w:sz w:val="26"/>
          <w:szCs w:val="26"/>
          <w:lang w:val="en-GB"/>
        </w:rPr>
        <w:t>trong</w:t>
      </w:r>
      <w:proofErr w:type="spellEnd"/>
      <w:r w:rsidR="00DB7B2B" w:rsidRPr="00E7425D">
        <w:rPr>
          <w:sz w:val="26"/>
          <w:szCs w:val="26"/>
          <w:lang w:val="en-GB"/>
        </w:rPr>
        <w:t xml:space="preserve">) </w:t>
      </w:r>
      <w:r w:rsidRPr="00E7425D">
        <w:rPr>
          <w:sz w:val="26"/>
          <w:szCs w:val="26"/>
          <w:lang w:val="vi-VN"/>
        </w:rPr>
        <w:t>quản gì</w:t>
      </w:r>
    </w:p>
    <w:p w14:paraId="74A67917" w14:textId="1F6323F8" w:rsidR="00290AF4" w:rsidRPr="00E7425D" w:rsidRDefault="00290AF4" w:rsidP="00194EA7">
      <w:pPr>
        <w:widowControl w:val="0"/>
        <w:rPr>
          <w:sz w:val="26"/>
          <w:szCs w:val="26"/>
          <w:lang w:val="vi-VN"/>
        </w:rPr>
      </w:pPr>
      <w:r w:rsidRPr="00E7425D">
        <w:rPr>
          <w:sz w:val="26"/>
          <w:szCs w:val="26"/>
          <w:lang w:val="vi-VN"/>
        </w:rPr>
        <w:tab/>
        <w:t>Tổng: Mùa thu nay đã đến</w:t>
      </w:r>
      <w:r w:rsidR="00DB7B2B" w:rsidRPr="00E7425D">
        <w:rPr>
          <w:sz w:val="26"/>
          <w:szCs w:val="26"/>
          <w:lang w:val="en-GB"/>
        </w:rPr>
        <w:t xml:space="preserve"> (a)</w:t>
      </w:r>
      <w:r w:rsidRPr="00E7425D">
        <w:rPr>
          <w:sz w:val="26"/>
          <w:szCs w:val="26"/>
          <w:lang w:val="vi-VN"/>
        </w:rPr>
        <w:t xml:space="preserve"> kỳ</w:t>
      </w:r>
    </w:p>
    <w:p w14:paraId="3180502E" w14:textId="1022D8BD" w:rsidR="00290AF4" w:rsidRPr="00E7425D" w:rsidRDefault="00290AF4" w:rsidP="00194EA7">
      <w:pPr>
        <w:widowControl w:val="0"/>
        <w:rPr>
          <w:sz w:val="26"/>
          <w:szCs w:val="26"/>
          <w:lang w:val="vi-VN"/>
        </w:rPr>
      </w:pPr>
      <w:r w:rsidRPr="00E7425D">
        <w:rPr>
          <w:sz w:val="26"/>
          <w:szCs w:val="26"/>
          <w:lang w:val="vi-VN"/>
        </w:rPr>
        <w:tab/>
        <w:t xml:space="preserve">Trạo: </w:t>
      </w:r>
      <w:r w:rsidR="00DB7B2B" w:rsidRPr="00E7425D">
        <w:rPr>
          <w:sz w:val="26"/>
          <w:szCs w:val="26"/>
          <w:lang w:val="en-GB"/>
        </w:rPr>
        <w:t xml:space="preserve">(Ơ) </w:t>
      </w:r>
      <w:r w:rsidRPr="00E7425D">
        <w:rPr>
          <w:sz w:val="26"/>
          <w:szCs w:val="26"/>
          <w:lang w:val="vi-VN"/>
        </w:rPr>
        <w:t>Tiết trời</w:t>
      </w:r>
      <w:r w:rsidR="00DB7B2B" w:rsidRPr="00E7425D">
        <w:rPr>
          <w:sz w:val="26"/>
          <w:szCs w:val="26"/>
          <w:lang w:val="en-GB"/>
        </w:rPr>
        <w:t xml:space="preserve"> (</w:t>
      </w:r>
      <w:proofErr w:type="spellStart"/>
      <w:r w:rsidR="00DB7B2B" w:rsidRPr="00E7425D">
        <w:rPr>
          <w:sz w:val="26"/>
          <w:szCs w:val="26"/>
          <w:lang w:val="en-GB"/>
        </w:rPr>
        <w:t>là</w:t>
      </w:r>
      <w:proofErr w:type="spellEnd"/>
      <w:r w:rsidR="00DB7B2B" w:rsidRPr="00E7425D">
        <w:rPr>
          <w:sz w:val="26"/>
          <w:szCs w:val="26"/>
          <w:lang w:val="en-GB"/>
        </w:rPr>
        <w:t xml:space="preserve"> </w:t>
      </w:r>
      <w:proofErr w:type="spellStart"/>
      <w:r w:rsidR="00DB7B2B" w:rsidRPr="00E7425D">
        <w:rPr>
          <w:sz w:val="26"/>
          <w:szCs w:val="26"/>
          <w:lang w:val="en-GB"/>
        </w:rPr>
        <w:t>trời</w:t>
      </w:r>
      <w:proofErr w:type="spellEnd"/>
      <w:r w:rsidR="00DB7B2B" w:rsidRPr="00E7425D">
        <w:rPr>
          <w:sz w:val="26"/>
          <w:szCs w:val="26"/>
          <w:lang w:val="en-GB"/>
        </w:rPr>
        <w:t>)</w:t>
      </w:r>
      <w:r w:rsidRPr="00E7425D">
        <w:rPr>
          <w:sz w:val="26"/>
          <w:szCs w:val="26"/>
          <w:lang w:val="vi-VN"/>
        </w:rPr>
        <w:t xml:space="preserve"> sóng gió sớm</w:t>
      </w:r>
      <w:r w:rsidR="00DB7B2B" w:rsidRPr="00E7425D">
        <w:rPr>
          <w:sz w:val="26"/>
          <w:szCs w:val="26"/>
          <w:lang w:val="en-GB"/>
        </w:rPr>
        <w:t xml:space="preserve"> (a)</w:t>
      </w:r>
      <w:r w:rsidRPr="00E7425D">
        <w:rPr>
          <w:sz w:val="26"/>
          <w:szCs w:val="26"/>
          <w:lang w:val="vi-VN"/>
        </w:rPr>
        <w:t xml:space="preserve"> đi</w:t>
      </w:r>
      <w:r w:rsidR="00DB7B2B" w:rsidRPr="00E7425D">
        <w:rPr>
          <w:sz w:val="26"/>
          <w:szCs w:val="26"/>
          <w:lang w:val="en-GB"/>
        </w:rPr>
        <w:t xml:space="preserve"> (ơ </w:t>
      </w:r>
      <w:proofErr w:type="spellStart"/>
      <w:r w:rsidR="00DB7B2B" w:rsidRPr="00E7425D">
        <w:rPr>
          <w:sz w:val="26"/>
          <w:szCs w:val="26"/>
          <w:lang w:val="en-GB"/>
        </w:rPr>
        <w:t>sớm</w:t>
      </w:r>
      <w:proofErr w:type="spellEnd"/>
      <w:r w:rsidR="00DB7B2B" w:rsidRPr="00E7425D">
        <w:rPr>
          <w:sz w:val="26"/>
          <w:szCs w:val="26"/>
          <w:lang w:val="en-GB"/>
        </w:rPr>
        <w:t xml:space="preserve"> </w:t>
      </w:r>
      <w:proofErr w:type="spellStart"/>
      <w:r w:rsidR="00DB7B2B" w:rsidRPr="00E7425D">
        <w:rPr>
          <w:sz w:val="26"/>
          <w:szCs w:val="26"/>
          <w:lang w:val="en-GB"/>
        </w:rPr>
        <w:t>đi</w:t>
      </w:r>
      <w:proofErr w:type="spellEnd"/>
      <w:r w:rsidR="00DB7B2B" w:rsidRPr="00E7425D">
        <w:rPr>
          <w:sz w:val="26"/>
          <w:szCs w:val="26"/>
          <w:lang w:val="en-GB"/>
        </w:rPr>
        <w:t>)</w:t>
      </w:r>
      <w:r w:rsidRPr="00E7425D">
        <w:rPr>
          <w:sz w:val="26"/>
          <w:szCs w:val="26"/>
          <w:lang w:val="vi-VN"/>
        </w:rPr>
        <w:t xml:space="preserve"> tối về</w:t>
      </w:r>
    </w:p>
    <w:p w14:paraId="2290D30C" w14:textId="77777777" w:rsidR="00290AF4" w:rsidRPr="00E7425D" w:rsidRDefault="00290AF4" w:rsidP="00194EA7">
      <w:pPr>
        <w:widowControl w:val="0"/>
        <w:rPr>
          <w:sz w:val="26"/>
          <w:szCs w:val="26"/>
          <w:lang w:val="vi-VN"/>
        </w:rPr>
      </w:pPr>
      <w:r w:rsidRPr="00E7425D">
        <w:rPr>
          <w:sz w:val="26"/>
          <w:szCs w:val="26"/>
          <w:lang w:val="vi-VN"/>
        </w:rPr>
        <w:tab/>
        <w:t>Tổng: Đêm ngày luống những đê mê</w:t>
      </w:r>
    </w:p>
    <w:p w14:paraId="28FD4123" w14:textId="3EC5D780" w:rsidR="00290AF4" w:rsidRPr="00E7425D" w:rsidRDefault="00290AF4" w:rsidP="00194EA7">
      <w:pPr>
        <w:widowControl w:val="0"/>
        <w:rPr>
          <w:sz w:val="26"/>
          <w:szCs w:val="26"/>
          <w:lang w:val="vi-VN"/>
        </w:rPr>
      </w:pPr>
      <w:r w:rsidRPr="00E7425D">
        <w:rPr>
          <w:sz w:val="26"/>
          <w:szCs w:val="26"/>
          <w:lang w:val="vi-VN"/>
        </w:rPr>
        <w:tab/>
        <w:t>Trạo: Ba trôi</w:t>
      </w:r>
      <w:r w:rsidR="00DB7B2B" w:rsidRPr="00E7425D">
        <w:rPr>
          <w:sz w:val="26"/>
          <w:szCs w:val="26"/>
          <w:lang w:val="en-GB"/>
        </w:rPr>
        <w:t xml:space="preserve"> (</w:t>
      </w:r>
      <w:proofErr w:type="spellStart"/>
      <w:r w:rsidR="00DB7B2B" w:rsidRPr="00E7425D">
        <w:rPr>
          <w:sz w:val="26"/>
          <w:szCs w:val="26"/>
          <w:lang w:val="en-GB"/>
        </w:rPr>
        <w:t>là</w:t>
      </w:r>
      <w:proofErr w:type="spellEnd"/>
      <w:r w:rsidR="00DB7B2B" w:rsidRPr="00E7425D">
        <w:rPr>
          <w:sz w:val="26"/>
          <w:szCs w:val="26"/>
          <w:lang w:val="en-GB"/>
        </w:rPr>
        <w:t xml:space="preserve"> </w:t>
      </w:r>
      <w:proofErr w:type="spellStart"/>
      <w:r w:rsidR="00DB7B2B" w:rsidRPr="00E7425D">
        <w:rPr>
          <w:sz w:val="26"/>
          <w:szCs w:val="26"/>
          <w:lang w:val="en-GB"/>
        </w:rPr>
        <w:t>trôi</w:t>
      </w:r>
      <w:proofErr w:type="spellEnd"/>
      <w:r w:rsidR="00DB7B2B" w:rsidRPr="00E7425D">
        <w:rPr>
          <w:sz w:val="26"/>
          <w:szCs w:val="26"/>
          <w:lang w:val="en-GB"/>
        </w:rPr>
        <w:t>)</w:t>
      </w:r>
      <w:r w:rsidRPr="00E7425D">
        <w:rPr>
          <w:sz w:val="26"/>
          <w:szCs w:val="26"/>
          <w:lang w:val="vi-VN"/>
        </w:rPr>
        <w:t xml:space="preserve"> nước chảy tư bề</w:t>
      </w:r>
      <w:r w:rsidR="00DB7B2B" w:rsidRPr="00E7425D">
        <w:rPr>
          <w:sz w:val="26"/>
          <w:szCs w:val="26"/>
          <w:lang w:val="en-GB"/>
        </w:rPr>
        <w:t xml:space="preserve"> (ơ </w:t>
      </w:r>
      <w:proofErr w:type="spellStart"/>
      <w:r w:rsidR="00DB7B2B" w:rsidRPr="00E7425D">
        <w:rPr>
          <w:sz w:val="26"/>
          <w:szCs w:val="26"/>
          <w:lang w:val="en-GB"/>
        </w:rPr>
        <w:t>tư</w:t>
      </w:r>
      <w:proofErr w:type="spellEnd"/>
      <w:r w:rsidR="00DB7B2B" w:rsidRPr="00E7425D">
        <w:rPr>
          <w:sz w:val="26"/>
          <w:szCs w:val="26"/>
          <w:lang w:val="en-GB"/>
        </w:rPr>
        <w:t xml:space="preserve"> </w:t>
      </w:r>
      <w:proofErr w:type="spellStart"/>
      <w:r w:rsidR="00DB7B2B" w:rsidRPr="00E7425D">
        <w:rPr>
          <w:sz w:val="26"/>
          <w:szCs w:val="26"/>
          <w:lang w:val="en-GB"/>
        </w:rPr>
        <w:t>bề</w:t>
      </w:r>
      <w:proofErr w:type="spellEnd"/>
      <w:r w:rsidR="00DB7B2B" w:rsidRPr="00E7425D">
        <w:rPr>
          <w:sz w:val="26"/>
          <w:szCs w:val="26"/>
          <w:lang w:val="en-GB"/>
        </w:rPr>
        <w:t>)</w:t>
      </w:r>
      <w:r w:rsidRPr="00E7425D">
        <w:rPr>
          <w:sz w:val="26"/>
          <w:szCs w:val="26"/>
          <w:lang w:val="vi-VN"/>
        </w:rPr>
        <w:t xml:space="preserve"> tưởng trông</w:t>
      </w:r>
    </w:p>
    <w:p w14:paraId="16B8A406" w14:textId="25CE613B" w:rsidR="00290AF4" w:rsidRPr="00E7425D" w:rsidRDefault="00290AF4" w:rsidP="00194EA7">
      <w:pPr>
        <w:widowControl w:val="0"/>
        <w:rPr>
          <w:sz w:val="26"/>
          <w:szCs w:val="26"/>
          <w:lang w:val="vi-VN"/>
        </w:rPr>
      </w:pPr>
      <w:r w:rsidRPr="00E7425D">
        <w:rPr>
          <w:sz w:val="26"/>
          <w:szCs w:val="26"/>
          <w:lang w:val="vi-VN"/>
        </w:rPr>
        <w:tab/>
        <w:t>Tổng: Bước qua đến tiết</w:t>
      </w:r>
      <w:r w:rsidR="00DB7B2B" w:rsidRPr="00E7425D">
        <w:rPr>
          <w:sz w:val="26"/>
          <w:szCs w:val="26"/>
          <w:lang w:val="en-GB"/>
        </w:rPr>
        <w:t xml:space="preserve"> (</w:t>
      </w:r>
      <w:proofErr w:type="spellStart"/>
      <w:r w:rsidR="00DB7B2B" w:rsidRPr="00E7425D">
        <w:rPr>
          <w:sz w:val="26"/>
          <w:szCs w:val="26"/>
          <w:lang w:val="en-GB"/>
        </w:rPr>
        <w:t>cái</w:t>
      </w:r>
      <w:proofErr w:type="spellEnd"/>
      <w:r w:rsidR="00DB7B2B" w:rsidRPr="00E7425D">
        <w:rPr>
          <w:sz w:val="26"/>
          <w:szCs w:val="26"/>
          <w:lang w:val="en-GB"/>
        </w:rPr>
        <w:t>)</w:t>
      </w:r>
      <w:r w:rsidRPr="00E7425D">
        <w:rPr>
          <w:sz w:val="26"/>
          <w:szCs w:val="26"/>
          <w:lang w:val="vi-VN"/>
        </w:rPr>
        <w:t xml:space="preserve"> mùa đông</w:t>
      </w:r>
    </w:p>
    <w:p w14:paraId="44793885" w14:textId="62CE54B5" w:rsidR="00290AF4" w:rsidRPr="00E7425D" w:rsidRDefault="00290AF4" w:rsidP="00194EA7">
      <w:pPr>
        <w:widowControl w:val="0"/>
        <w:rPr>
          <w:sz w:val="26"/>
          <w:szCs w:val="26"/>
          <w:lang w:val="vi-VN"/>
        </w:rPr>
      </w:pPr>
      <w:r w:rsidRPr="00E7425D">
        <w:rPr>
          <w:sz w:val="26"/>
          <w:szCs w:val="26"/>
          <w:lang w:val="vi-VN"/>
        </w:rPr>
        <w:tab/>
        <w:t>Trạo: Phần trời</w:t>
      </w:r>
      <w:r w:rsidR="00DB7B2B" w:rsidRPr="00E7425D">
        <w:rPr>
          <w:sz w:val="26"/>
          <w:szCs w:val="26"/>
          <w:lang w:val="en-GB"/>
        </w:rPr>
        <w:t xml:space="preserve"> (</w:t>
      </w:r>
      <w:proofErr w:type="spellStart"/>
      <w:r w:rsidR="00DB7B2B" w:rsidRPr="00E7425D">
        <w:rPr>
          <w:sz w:val="26"/>
          <w:szCs w:val="26"/>
          <w:lang w:val="en-GB"/>
        </w:rPr>
        <w:t>là</w:t>
      </w:r>
      <w:proofErr w:type="spellEnd"/>
      <w:r w:rsidR="00DB7B2B" w:rsidRPr="00E7425D">
        <w:rPr>
          <w:sz w:val="26"/>
          <w:szCs w:val="26"/>
          <w:lang w:val="en-GB"/>
        </w:rPr>
        <w:t xml:space="preserve"> </w:t>
      </w:r>
      <w:proofErr w:type="spellStart"/>
      <w:r w:rsidR="00DB7B2B" w:rsidRPr="00E7425D">
        <w:rPr>
          <w:sz w:val="26"/>
          <w:szCs w:val="26"/>
          <w:lang w:val="en-GB"/>
        </w:rPr>
        <w:t>trời</w:t>
      </w:r>
      <w:proofErr w:type="spellEnd"/>
      <w:r w:rsidR="00DB7B2B" w:rsidRPr="00E7425D">
        <w:rPr>
          <w:sz w:val="26"/>
          <w:szCs w:val="26"/>
          <w:lang w:val="en-GB"/>
        </w:rPr>
        <w:t>)</w:t>
      </w:r>
      <w:r w:rsidRPr="00E7425D">
        <w:rPr>
          <w:sz w:val="26"/>
          <w:szCs w:val="26"/>
          <w:lang w:val="vi-VN"/>
        </w:rPr>
        <w:t xml:space="preserve"> l</w:t>
      </w:r>
      <w:r w:rsidR="00DB7B2B" w:rsidRPr="00E7425D">
        <w:rPr>
          <w:sz w:val="26"/>
          <w:szCs w:val="26"/>
          <w:lang w:val="en-GB"/>
        </w:rPr>
        <w:t>ạ</w:t>
      </w:r>
      <w:r w:rsidRPr="00E7425D">
        <w:rPr>
          <w:sz w:val="26"/>
          <w:szCs w:val="26"/>
          <w:lang w:val="vi-VN"/>
        </w:rPr>
        <w:t>nh lẽo cũng</w:t>
      </w:r>
      <w:r w:rsidR="00DB7B2B" w:rsidRPr="00E7425D">
        <w:rPr>
          <w:sz w:val="26"/>
          <w:szCs w:val="26"/>
          <w:lang w:val="en-GB"/>
        </w:rPr>
        <w:t xml:space="preserve"> (a)</w:t>
      </w:r>
      <w:r w:rsidRPr="00E7425D">
        <w:rPr>
          <w:sz w:val="26"/>
          <w:szCs w:val="26"/>
          <w:lang w:val="vi-VN"/>
        </w:rPr>
        <w:t xml:space="preserve"> không</w:t>
      </w:r>
      <w:r w:rsidR="00DB7B2B" w:rsidRPr="00E7425D">
        <w:rPr>
          <w:sz w:val="26"/>
          <w:szCs w:val="26"/>
          <w:lang w:val="en-GB"/>
        </w:rPr>
        <w:t xml:space="preserve"> (ớ </w:t>
      </w:r>
      <w:proofErr w:type="spellStart"/>
      <w:r w:rsidR="00DB7B2B" w:rsidRPr="00E7425D">
        <w:rPr>
          <w:sz w:val="26"/>
          <w:szCs w:val="26"/>
          <w:lang w:val="en-GB"/>
        </w:rPr>
        <w:t>cũng</w:t>
      </w:r>
      <w:proofErr w:type="spellEnd"/>
      <w:r w:rsidR="00DB7B2B" w:rsidRPr="00E7425D">
        <w:rPr>
          <w:sz w:val="26"/>
          <w:szCs w:val="26"/>
          <w:lang w:val="en-GB"/>
        </w:rPr>
        <w:t xml:space="preserve"> </w:t>
      </w:r>
      <w:proofErr w:type="spellStart"/>
      <w:r w:rsidR="00DB7B2B" w:rsidRPr="00E7425D">
        <w:rPr>
          <w:sz w:val="26"/>
          <w:szCs w:val="26"/>
          <w:lang w:val="en-GB"/>
        </w:rPr>
        <w:t>không</w:t>
      </w:r>
      <w:proofErr w:type="spellEnd"/>
      <w:r w:rsidR="00DB7B2B" w:rsidRPr="00E7425D">
        <w:rPr>
          <w:sz w:val="26"/>
          <w:szCs w:val="26"/>
          <w:lang w:val="en-GB"/>
        </w:rPr>
        <w:t>)</w:t>
      </w:r>
      <w:r w:rsidRPr="00E7425D">
        <w:rPr>
          <w:sz w:val="26"/>
          <w:szCs w:val="26"/>
          <w:lang w:val="vi-VN"/>
        </w:rPr>
        <w:t xml:space="preserve"> thanh nhàn</w:t>
      </w:r>
    </w:p>
    <w:p w14:paraId="797A24F3" w14:textId="77777777" w:rsidR="00290AF4" w:rsidRPr="00E7425D" w:rsidRDefault="00290AF4" w:rsidP="00194EA7">
      <w:pPr>
        <w:widowControl w:val="0"/>
        <w:rPr>
          <w:sz w:val="26"/>
          <w:szCs w:val="26"/>
          <w:lang w:val="vi-VN"/>
        </w:rPr>
      </w:pPr>
      <w:r w:rsidRPr="00E7425D">
        <w:rPr>
          <w:sz w:val="26"/>
          <w:szCs w:val="26"/>
          <w:lang w:val="vi-VN"/>
        </w:rPr>
        <w:tab/>
        <w:t>Tổng: Bốn mùa lái bạn gian nan</w:t>
      </w:r>
    </w:p>
    <w:p w14:paraId="5DE867ED" w14:textId="2B243870" w:rsidR="00290AF4" w:rsidRPr="00E7425D" w:rsidRDefault="00290AF4" w:rsidP="00194EA7">
      <w:pPr>
        <w:widowControl w:val="0"/>
        <w:rPr>
          <w:sz w:val="26"/>
          <w:szCs w:val="26"/>
          <w:lang w:val="vi-VN"/>
        </w:rPr>
      </w:pPr>
      <w:r w:rsidRPr="00E7425D">
        <w:rPr>
          <w:sz w:val="26"/>
          <w:szCs w:val="26"/>
          <w:lang w:val="vi-VN"/>
        </w:rPr>
        <w:tab/>
        <w:t xml:space="preserve">Trạo: Mong lo </w:t>
      </w:r>
      <w:r w:rsidR="00DB7B2B" w:rsidRPr="00E7425D">
        <w:rPr>
          <w:sz w:val="26"/>
          <w:szCs w:val="26"/>
          <w:lang w:val="en-GB"/>
        </w:rPr>
        <w:t xml:space="preserve">(lo) </w:t>
      </w:r>
      <w:r w:rsidRPr="00E7425D">
        <w:rPr>
          <w:sz w:val="26"/>
          <w:szCs w:val="26"/>
          <w:lang w:val="vi-VN"/>
        </w:rPr>
        <w:t>gió nước không</w:t>
      </w:r>
      <w:r w:rsidR="00DB7B2B" w:rsidRPr="00E7425D">
        <w:rPr>
          <w:sz w:val="26"/>
          <w:szCs w:val="26"/>
          <w:lang w:val="en-GB"/>
        </w:rPr>
        <w:t xml:space="preserve"> (a)</w:t>
      </w:r>
      <w:r w:rsidRPr="00E7425D">
        <w:rPr>
          <w:sz w:val="26"/>
          <w:szCs w:val="26"/>
          <w:lang w:val="vi-VN"/>
        </w:rPr>
        <w:t xml:space="preserve"> an</w:t>
      </w:r>
      <w:r w:rsidR="00DB7B2B" w:rsidRPr="00E7425D">
        <w:rPr>
          <w:sz w:val="26"/>
          <w:szCs w:val="26"/>
          <w:lang w:val="en-GB"/>
        </w:rPr>
        <w:t xml:space="preserve"> (ớ </w:t>
      </w:r>
      <w:proofErr w:type="spellStart"/>
      <w:r w:rsidR="00DB7B2B" w:rsidRPr="00E7425D">
        <w:rPr>
          <w:sz w:val="26"/>
          <w:szCs w:val="26"/>
          <w:lang w:val="en-GB"/>
        </w:rPr>
        <w:t>không</w:t>
      </w:r>
      <w:proofErr w:type="spellEnd"/>
      <w:r w:rsidR="00DB7B2B" w:rsidRPr="00E7425D">
        <w:rPr>
          <w:sz w:val="26"/>
          <w:szCs w:val="26"/>
          <w:lang w:val="en-GB"/>
        </w:rPr>
        <w:t xml:space="preserve"> an)</w:t>
      </w:r>
      <w:r w:rsidRPr="00E7425D">
        <w:rPr>
          <w:sz w:val="26"/>
          <w:szCs w:val="26"/>
          <w:lang w:val="vi-VN"/>
        </w:rPr>
        <w:t xml:space="preserve"> giấc nồng.</w:t>
      </w:r>
    </w:p>
    <w:p w14:paraId="091A190A" w14:textId="77777777" w:rsidR="002C4063" w:rsidRPr="00E7425D" w:rsidRDefault="002C4063" w:rsidP="00194EA7">
      <w:pPr>
        <w:widowControl w:val="0"/>
        <w:spacing w:line="276" w:lineRule="auto"/>
        <w:contextualSpacing w:val="0"/>
        <w:jc w:val="left"/>
        <w:rPr>
          <w:i/>
          <w:iCs/>
          <w:sz w:val="26"/>
          <w:szCs w:val="26"/>
          <w:lang w:val="en-GB"/>
        </w:rPr>
      </w:pPr>
      <w:r w:rsidRPr="00E7425D">
        <w:rPr>
          <w:i/>
          <w:iCs/>
          <w:sz w:val="26"/>
          <w:szCs w:val="26"/>
          <w:lang w:val="en-GB"/>
        </w:rPr>
        <w:br w:type="page"/>
      </w:r>
    </w:p>
    <w:p w14:paraId="37E7CD6F" w14:textId="7D92F050" w:rsidR="00290AF4" w:rsidRPr="00E7425D" w:rsidRDefault="007E09D9"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vi-VN"/>
        </w:rPr>
        <w:t>.2.</w:t>
      </w:r>
      <w:r w:rsidR="00D31BFA" w:rsidRPr="00E7425D">
        <w:rPr>
          <w:i/>
          <w:iCs/>
          <w:sz w:val="26"/>
          <w:szCs w:val="26"/>
          <w:lang w:val="en-GB"/>
        </w:rPr>
        <w:t>3</w:t>
      </w:r>
      <w:r w:rsidR="00290AF4" w:rsidRPr="00E7425D">
        <w:rPr>
          <w:i/>
          <w:iCs/>
          <w:sz w:val="26"/>
          <w:szCs w:val="26"/>
          <w:lang w:val="vi-VN"/>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52C0E919" w14:textId="2864F6D2" w:rsidR="00290AF4" w:rsidRPr="00E7425D" w:rsidRDefault="00E6379C" w:rsidP="00194EA7">
      <w:pPr>
        <w:widowControl w:val="0"/>
        <w:ind w:left="-142"/>
        <w:jc w:val="center"/>
        <w:rPr>
          <w:i/>
          <w:iCs/>
          <w:sz w:val="26"/>
          <w:szCs w:val="26"/>
          <w:lang w:val="vi-VN"/>
        </w:rPr>
      </w:pPr>
      <w:r>
        <w:rPr>
          <w:i/>
          <w:iCs/>
          <w:noProof/>
          <w:sz w:val="26"/>
          <w:szCs w:val="26"/>
        </w:rPr>
        <w:drawing>
          <wp:inline distT="0" distB="0" distL="0" distR="0" wp14:anchorId="445D8F62" wp14:editId="13B5AC64">
            <wp:extent cx="5691105" cy="817315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45" cstate="print">
                      <a:extLst>
                        <a:ext uri="{28A0092B-C50C-407E-A947-70E740481C1C}">
                          <a14:useLocalDpi xmlns:a14="http://schemas.microsoft.com/office/drawing/2010/main" val="0"/>
                        </a:ext>
                      </a:extLst>
                    </a:blip>
                    <a:srcRect l="4312" t="4022" r="4947" b="3784"/>
                    <a:stretch/>
                  </pic:blipFill>
                  <pic:spPr bwMode="auto">
                    <a:xfrm>
                      <a:off x="0" y="0"/>
                      <a:ext cx="5709840" cy="8200061"/>
                    </a:xfrm>
                    <a:prstGeom prst="rect">
                      <a:avLst/>
                    </a:prstGeom>
                    <a:ln>
                      <a:noFill/>
                    </a:ln>
                    <a:extLst>
                      <a:ext uri="{53640926-AAD7-44D8-BBD7-CCE9431645EC}">
                        <a14:shadowObscured xmlns:a14="http://schemas.microsoft.com/office/drawing/2010/main"/>
                      </a:ext>
                    </a:extLst>
                  </pic:spPr>
                </pic:pic>
              </a:graphicData>
            </a:graphic>
          </wp:inline>
        </w:drawing>
      </w:r>
    </w:p>
    <w:p w14:paraId="26627475" w14:textId="058B9CF2" w:rsidR="00290AF4" w:rsidRPr="00E7425D" w:rsidRDefault="00104AA3" w:rsidP="00194EA7">
      <w:pPr>
        <w:widowControl w:val="0"/>
        <w:rPr>
          <w:i/>
          <w:iCs/>
          <w:sz w:val="26"/>
          <w:szCs w:val="26"/>
          <w:lang w:val="vi-VN"/>
        </w:rPr>
      </w:pPr>
      <w:r>
        <w:rPr>
          <w:i/>
          <w:iCs/>
          <w:sz w:val="26"/>
          <w:szCs w:val="26"/>
          <w:lang w:val="en-GB"/>
        </w:rPr>
        <w:lastRenderedPageBreak/>
        <w:t xml:space="preserve"> </w:t>
      </w:r>
      <w:r w:rsidR="00C57BDC">
        <w:rPr>
          <w:i/>
          <w:iCs/>
          <w:noProof/>
          <w:sz w:val="26"/>
          <w:szCs w:val="26"/>
        </w:rPr>
        <w:drawing>
          <wp:inline distT="0" distB="0" distL="0" distR="0" wp14:anchorId="60776847" wp14:editId="3B4A5331">
            <wp:extent cx="5554182" cy="5229922"/>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6" cstate="print">
                      <a:extLst>
                        <a:ext uri="{28A0092B-C50C-407E-A947-70E740481C1C}">
                          <a14:useLocalDpi xmlns:a14="http://schemas.microsoft.com/office/drawing/2010/main" val="0"/>
                        </a:ext>
                      </a:extLst>
                    </a:blip>
                    <a:srcRect l="6389" t="6300" r="4372" b="34252"/>
                    <a:stretch/>
                  </pic:blipFill>
                  <pic:spPr bwMode="auto">
                    <a:xfrm>
                      <a:off x="0" y="0"/>
                      <a:ext cx="5585747" cy="5259644"/>
                    </a:xfrm>
                    <a:prstGeom prst="rect">
                      <a:avLst/>
                    </a:prstGeom>
                    <a:ln>
                      <a:noFill/>
                    </a:ln>
                    <a:extLst>
                      <a:ext uri="{53640926-AAD7-44D8-BBD7-CCE9431645EC}">
                        <a14:shadowObscured xmlns:a14="http://schemas.microsoft.com/office/drawing/2010/main"/>
                      </a:ext>
                    </a:extLst>
                  </pic:spPr>
                </pic:pic>
              </a:graphicData>
            </a:graphic>
          </wp:inline>
        </w:drawing>
      </w:r>
    </w:p>
    <w:p w14:paraId="2A1A64C7" w14:textId="77777777" w:rsidR="00290AF4" w:rsidRPr="00E7425D" w:rsidRDefault="00290AF4" w:rsidP="00194EA7">
      <w:pPr>
        <w:widowControl w:val="0"/>
        <w:rPr>
          <w:i/>
          <w:iCs/>
          <w:sz w:val="26"/>
          <w:szCs w:val="26"/>
          <w:lang w:val="vi-VN"/>
        </w:rPr>
      </w:pPr>
    </w:p>
    <w:p w14:paraId="07F11518" w14:textId="77777777" w:rsidR="007B630E" w:rsidRDefault="007B630E" w:rsidP="00194EA7">
      <w:pPr>
        <w:widowControl w:val="0"/>
        <w:spacing w:line="276" w:lineRule="auto"/>
        <w:contextualSpacing w:val="0"/>
        <w:jc w:val="left"/>
        <w:rPr>
          <w:i/>
          <w:iCs/>
          <w:sz w:val="26"/>
          <w:szCs w:val="26"/>
          <w:lang w:val="vi-VN"/>
        </w:rPr>
      </w:pPr>
      <w:r>
        <w:rPr>
          <w:i/>
          <w:iCs/>
          <w:sz w:val="26"/>
          <w:szCs w:val="26"/>
          <w:lang w:val="vi-VN"/>
        </w:rPr>
        <w:br w:type="page"/>
      </w:r>
    </w:p>
    <w:p w14:paraId="5CFC4183" w14:textId="6DC05E5D" w:rsidR="00290AF4" w:rsidRPr="00E7425D" w:rsidRDefault="007E09D9" w:rsidP="00194EA7">
      <w:pPr>
        <w:widowControl w:val="0"/>
        <w:rPr>
          <w:b/>
          <w:bCs/>
          <w:sz w:val="26"/>
          <w:szCs w:val="26"/>
          <w:lang w:val="vi-VN"/>
        </w:rPr>
      </w:pPr>
      <w:r w:rsidRPr="00E7425D">
        <w:rPr>
          <w:b/>
          <w:bCs/>
          <w:sz w:val="26"/>
          <w:szCs w:val="26"/>
          <w:lang w:val="en-GB"/>
        </w:rPr>
        <w:lastRenderedPageBreak/>
        <w:t>1</w:t>
      </w:r>
      <w:r w:rsidR="00290AF4" w:rsidRPr="00E7425D">
        <w:rPr>
          <w:b/>
          <w:bCs/>
          <w:sz w:val="26"/>
          <w:szCs w:val="26"/>
          <w:lang w:val="vi-VN"/>
        </w:rPr>
        <w:t>.3. Hò biệt ly</w:t>
      </w:r>
    </w:p>
    <w:p w14:paraId="6FC8BFB3" w14:textId="44F0D23D" w:rsidR="00B37DFA" w:rsidRPr="00E7425D" w:rsidRDefault="007E09D9" w:rsidP="00194EA7">
      <w:pPr>
        <w:widowControl w:val="0"/>
        <w:rPr>
          <w:i/>
          <w:iCs/>
          <w:sz w:val="26"/>
          <w:szCs w:val="26"/>
          <w:lang w:val="en-GB"/>
        </w:rPr>
      </w:pPr>
      <w:r w:rsidRPr="00E7425D">
        <w:rPr>
          <w:i/>
          <w:iCs/>
          <w:sz w:val="26"/>
          <w:szCs w:val="26"/>
          <w:lang w:val="en-GB"/>
        </w:rPr>
        <w:t>1</w:t>
      </w:r>
      <w:r w:rsidR="00B37DFA" w:rsidRPr="00E7425D">
        <w:rPr>
          <w:i/>
          <w:iCs/>
          <w:sz w:val="26"/>
          <w:szCs w:val="26"/>
          <w:lang w:val="en-GB"/>
        </w:rPr>
        <w:t xml:space="preserve">.3.1. </w:t>
      </w:r>
      <w:proofErr w:type="spellStart"/>
      <w:r w:rsidR="00B37DFA" w:rsidRPr="00E7425D">
        <w:rPr>
          <w:i/>
          <w:iCs/>
          <w:sz w:val="26"/>
          <w:szCs w:val="26"/>
          <w:lang w:val="en-GB"/>
        </w:rPr>
        <w:t>Lời</w:t>
      </w:r>
      <w:proofErr w:type="spellEnd"/>
      <w:r w:rsidR="00B37DFA" w:rsidRPr="00E7425D">
        <w:rPr>
          <w:i/>
          <w:iCs/>
          <w:sz w:val="26"/>
          <w:szCs w:val="26"/>
          <w:lang w:val="en-GB"/>
        </w:rPr>
        <w:t xml:space="preserve"> </w:t>
      </w:r>
      <w:proofErr w:type="spellStart"/>
      <w:r w:rsidR="00B37DFA" w:rsidRPr="00E7425D">
        <w:rPr>
          <w:i/>
          <w:iCs/>
          <w:sz w:val="26"/>
          <w:szCs w:val="26"/>
          <w:lang w:val="en-GB"/>
        </w:rPr>
        <w:t>thơ</w:t>
      </w:r>
      <w:proofErr w:type="spellEnd"/>
    </w:p>
    <w:p w14:paraId="1FF5824C" w14:textId="27BD38B3" w:rsidR="00B37DFA" w:rsidRPr="00E7425D" w:rsidRDefault="00B37DFA" w:rsidP="00194EA7">
      <w:pPr>
        <w:widowControl w:val="0"/>
        <w:jc w:val="center"/>
        <w:rPr>
          <w:i/>
          <w:iCs/>
          <w:sz w:val="26"/>
          <w:szCs w:val="26"/>
          <w:lang w:val="vi-VN"/>
        </w:rPr>
      </w:pPr>
      <w:r w:rsidRPr="00E7425D">
        <w:rPr>
          <w:sz w:val="26"/>
          <w:szCs w:val="26"/>
          <w:lang w:val="vi-VN"/>
        </w:rPr>
        <w:t>Đồng lòng cùng mỗ lấy neo</w:t>
      </w:r>
    </w:p>
    <w:p w14:paraId="26CDAE15" w14:textId="134B0871" w:rsidR="00B37DFA" w:rsidRPr="00E7425D" w:rsidRDefault="00B37DFA" w:rsidP="00194EA7">
      <w:pPr>
        <w:widowControl w:val="0"/>
        <w:jc w:val="center"/>
        <w:rPr>
          <w:sz w:val="26"/>
          <w:szCs w:val="26"/>
          <w:lang w:val="vi-VN"/>
        </w:rPr>
      </w:pPr>
      <w:r w:rsidRPr="00E7425D">
        <w:rPr>
          <w:sz w:val="26"/>
          <w:szCs w:val="26"/>
          <w:lang w:val="vi-VN"/>
        </w:rPr>
        <w:t>Sóng yên biển lặng</w:t>
      </w:r>
      <w:r w:rsidR="00266D17">
        <w:rPr>
          <w:sz w:val="26"/>
          <w:szCs w:val="26"/>
          <w:lang w:val="en-GB"/>
        </w:rPr>
        <w:t xml:space="preserve"> </w:t>
      </w:r>
      <w:r w:rsidRPr="00E7425D">
        <w:rPr>
          <w:sz w:val="26"/>
          <w:szCs w:val="26"/>
          <w:lang w:val="en-GB"/>
        </w:rPr>
        <w:t>t</w:t>
      </w:r>
      <w:r w:rsidRPr="00E7425D">
        <w:rPr>
          <w:sz w:val="26"/>
          <w:szCs w:val="26"/>
          <w:lang w:val="vi-VN"/>
        </w:rPr>
        <w:t>huyền chèo bôn ba</w:t>
      </w:r>
    </w:p>
    <w:p w14:paraId="3B9C35C5" w14:textId="099B4F3D" w:rsidR="00B37DFA" w:rsidRPr="00E7425D" w:rsidRDefault="00B37DFA" w:rsidP="00194EA7">
      <w:pPr>
        <w:widowControl w:val="0"/>
        <w:jc w:val="center"/>
        <w:rPr>
          <w:sz w:val="26"/>
          <w:szCs w:val="26"/>
          <w:lang w:val="vi-VN"/>
        </w:rPr>
      </w:pPr>
      <w:r w:rsidRPr="00E7425D">
        <w:rPr>
          <w:sz w:val="26"/>
          <w:szCs w:val="26"/>
          <w:lang w:val="vi-VN"/>
        </w:rPr>
        <w:t>Đường trần một mái một xa</w:t>
      </w:r>
    </w:p>
    <w:p w14:paraId="6C95C7A7" w14:textId="263B8D56" w:rsidR="00B37DFA" w:rsidRPr="00E7425D" w:rsidRDefault="00B37DFA" w:rsidP="00194EA7">
      <w:pPr>
        <w:widowControl w:val="0"/>
        <w:jc w:val="center"/>
        <w:rPr>
          <w:sz w:val="26"/>
          <w:szCs w:val="26"/>
          <w:lang w:val="vi-VN"/>
        </w:rPr>
      </w:pPr>
      <w:r w:rsidRPr="00E7425D">
        <w:rPr>
          <w:sz w:val="26"/>
          <w:szCs w:val="26"/>
          <w:lang w:val="vi-VN"/>
        </w:rPr>
        <w:t>Trông chừng giác ngạn</w:t>
      </w:r>
      <w:r w:rsidRPr="00E7425D">
        <w:rPr>
          <w:sz w:val="26"/>
          <w:szCs w:val="26"/>
          <w:lang w:val="en-GB"/>
        </w:rPr>
        <w:t xml:space="preserve"> l</w:t>
      </w:r>
      <w:r w:rsidRPr="00E7425D">
        <w:rPr>
          <w:sz w:val="26"/>
          <w:szCs w:val="26"/>
          <w:lang w:val="vi-VN"/>
        </w:rPr>
        <w:t>ần qua chiêm thành</w:t>
      </w:r>
    </w:p>
    <w:p w14:paraId="69E57B16" w14:textId="55A9DC3B" w:rsidR="00B37DFA" w:rsidRPr="00E7425D" w:rsidRDefault="00B37DFA" w:rsidP="00194EA7">
      <w:pPr>
        <w:widowControl w:val="0"/>
        <w:jc w:val="center"/>
        <w:rPr>
          <w:sz w:val="26"/>
          <w:szCs w:val="26"/>
          <w:lang w:val="vi-VN"/>
        </w:rPr>
      </w:pPr>
      <w:r w:rsidRPr="00E7425D">
        <w:rPr>
          <w:sz w:val="26"/>
          <w:szCs w:val="26"/>
          <w:lang w:val="vi-VN"/>
        </w:rPr>
        <w:t>Bơ vơ mặt biển đầu gành</w:t>
      </w:r>
    </w:p>
    <w:p w14:paraId="2BF96B50" w14:textId="534D61C4" w:rsidR="00B37DFA" w:rsidRPr="00E7425D" w:rsidRDefault="00B37DFA" w:rsidP="00194EA7">
      <w:pPr>
        <w:widowControl w:val="0"/>
        <w:jc w:val="center"/>
        <w:rPr>
          <w:sz w:val="26"/>
          <w:szCs w:val="26"/>
          <w:lang w:val="vi-VN"/>
        </w:rPr>
      </w:pPr>
      <w:r w:rsidRPr="00E7425D">
        <w:rPr>
          <w:sz w:val="26"/>
          <w:szCs w:val="26"/>
          <w:lang w:val="vi-VN"/>
        </w:rPr>
        <w:t>Biệt ly hai chữ</w:t>
      </w:r>
      <w:r w:rsidRPr="00E7425D">
        <w:rPr>
          <w:sz w:val="26"/>
          <w:szCs w:val="26"/>
          <w:lang w:val="en-GB"/>
        </w:rPr>
        <w:t xml:space="preserve"> s</w:t>
      </w:r>
      <w:r w:rsidRPr="00E7425D">
        <w:rPr>
          <w:sz w:val="26"/>
          <w:szCs w:val="26"/>
          <w:lang w:val="vi-VN"/>
        </w:rPr>
        <w:t>ao đành trời ơi!</w:t>
      </w:r>
    </w:p>
    <w:p w14:paraId="546A26F7" w14:textId="051255E4" w:rsidR="00290AF4" w:rsidRPr="00E7425D" w:rsidRDefault="007E09D9" w:rsidP="00194EA7">
      <w:pPr>
        <w:widowControl w:val="0"/>
        <w:rPr>
          <w:i/>
          <w:iCs/>
          <w:sz w:val="26"/>
          <w:szCs w:val="26"/>
          <w:lang w:val="vi-VN"/>
        </w:rPr>
      </w:pPr>
      <w:r w:rsidRPr="00E7425D">
        <w:rPr>
          <w:i/>
          <w:iCs/>
          <w:sz w:val="26"/>
          <w:szCs w:val="26"/>
          <w:lang w:val="en-GB"/>
        </w:rPr>
        <w:t>1</w:t>
      </w:r>
      <w:r w:rsidR="00290AF4" w:rsidRPr="00E7425D">
        <w:rPr>
          <w:i/>
          <w:iCs/>
          <w:sz w:val="26"/>
          <w:szCs w:val="26"/>
          <w:lang w:val="vi-VN"/>
        </w:rPr>
        <w:t>.3.</w:t>
      </w:r>
      <w:r w:rsidRPr="00E7425D">
        <w:rPr>
          <w:i/>
          <w:iCs/>
          <w:sz w:val="26"/>
          <w:szCs w:val="26"/>
          <w:lang w:val="en-GB"/>
        </w:rPr>
        <w:t>2</w:t>
      </w:r>
      <w:r w:rsidR="00290AF4" w:rsidRPr="00E7425D">
        <w:rPr>
          <w:i/>
          <w:iCs/>
          <w:sz w:val="26"/>
          <w:szCs w:val="26"/>
          <w:lang w:val="vi-VN"/>
        </w:rPr>
        <w:t>. Lời ca</w:t>
      </w:r>
    </w:p>
    <w:p w14:paraId="0765AC8C" w14:textId="77777777" w:rsidR="00290AF4" w:rsidRPr="00E7425D" w:rsidRDefault="00290AF4" w:rsidP="00194EA7">
      <w:pPr>
        <w:widowControl w:val="0"/>
        <w:rPr>
          <w:i/>
          <w:iCs/>
          <w:sz w:val="26"/>
          <w:szCs w:val="26"/>
          <w:lang w:val="vi-VN"/>
        </w:rPr>
      </w:pPr>
      <w:r w:rsidRPr="00E7425D">
        <w:rPr>
          <w:i/>
          <w:iCs/>
          <w:sz w:val="26"/>
          <w:szCs w:val="26"/>
          <w:lang w:val="vi-VN"/>
        </w:rPr>
        <w:t xml:space="preserve">      </w:t>
      </w:r>
      <w:r w:rsidRPr="00E7425D">
        <w:rPr>
          <w:sz w:val="26"/>
          <w:szCs w:val="26"/>
          <w:lang w:val="vi-VN"/>
        </w:rPr>
        <w:t>1. Kể: Đồng lòng cùng mỗ lấy neo</w:t>
      </w:r>
      <w:r w:rsidRPr="00E7425D">
        <w:rPr>
          <w:sz w:val="26"/>
          <w:szCs w:val="26"/>
          <w:lang w:val="vi-VN"/>
        </w:rPr>
        <w:tab/>
      </w:r>
      <w:r w:rsidRPr="00E7425D">
        <w:rPr>
          <w:sz w:val="26"/>
          <w:szCs w:val="26"/>
          <w:lang w:val="vi-VN"/>
        </w:rPr>
        <w:tab/>
        <w:t>Xô: Hò là hò khoan</w:t>
      </w:r>
    </w:p>
    <w:p w14:paraId="62993007" w14:textId="77777777" w:rsidR="00290AF4" w:rsidRPr="00E7425D" w:rsidRDefault="00290AF4" w:rsidP="00194EA7">
      <w:pPr>
        <w:widowControl w:val="0"/>
        <w:ind w:firstLine="720"/>
        <w:rPr>
          <w:sz w:val="26"/>
          <w:szCs w:val="26"/>
          <w:lang w:val="vi-VN"/>
        </w:rPr>
      </w:pPr>
      <w:r w:rsidRPr="00E7425D">
        <w:rPr>
          <w:sz w:val="26"/>
          <w:szCs w:val="26"/>
          <w:lang w:val="vi-VN"/>
        </w:rPr>
        <w:t>Kể: Sóng yên biển lặng</w:t>
      </w:r>
      <w:r w:rsidRPr="00E7425D">
        <w:rPr>
          <w:sz w:val="26"/>
          <w:szCs w:val="26"/>
          <w:lang w:val="vi-VN"/>
        </w:rPr>
        <w:tab/>
      </w:r>
      <w:r w:rsidRPr="00E7425D">
        <w:rPr>
          <w:sz w:val="26"/>
          <w:szCs w:val="26"/>
          <w:lang w:val="vi-VN"/>
        </w:rPr>
        <w:tab/>
      </w:r>
      <w:r w:rsidRPr="00E7425D">
        <w:rPr>
          <w:sz w:val="26"/>
          <w:szCs w:val="26"/>
          <w:lang w:val="vi-VN"/>
        </w:rPr>
        <w:tab/>
        <w:t>Xô: Hò là hò khoan</w:t>
      </w:r>
    </w:p>
    <w:p w14:paraId="29D46D16" w14:textId="77777777" w:rsidR="00290AF4" w:rsidRPr="00E7425D" w:rsidRDefault="00290AF4" w:rsidP="00194EA7">
      <w:pPr>
        <w:widowControl w:val="0"/>
        <w:ind w:firstLine="720"/>
        <w:rPr>
          <w:sz w:val="26"/>
          <w:szCs w:val="26"/>
          <w:lang w:val="vi-VN"/>
        </w:rPr>
      </w:pPr>
      <w:r w:rsidRPr="00E7425D">
        <w:rPr>
          <w:sz w:val="26"/>
          <w:szCs w:val="26"/>
          <w:lang w:val="vi-VN"/>
        </w:rPr>
        <w:t>Kể: Thuyền chèo bôn ba</w:t>
      </w:r>
      <w:r w:rsidRPr="00E7425D">
        <w:rPr>
          <w:sz w:val="26"/>
          <w:szCs w:val="26"/>
          <w:lang w:val="vi-VN"/>
        </w:rPr>
        <w:tab/>
      </w:r>
      <w:r w:rsidRPr="00E7425D">
        <w:rPr>
          <w:sz w:val="26"/>
          <w:szCs w:val="26"/>
          <w:lang w:val="vi-VN"/>
        </w:rPr>
        <w:tab/>
      </w:r>
      <w:r w:rsidRPr="00E7425D">
        <w:rPr>
          <w:sz w:val="26"/>
          <w:szCs w:val="26"/>
          <w:lang w:val="vi-VN"/>
        </w:rPr>
        <w:tab/>
        <w:t>Xô: Hò là hò khoan</w:t>
      </w:r>
    </w:p>
    <w:p w14:paraId="5569B816" w14:textId="77777777" w:rsidR="00290AF4" w:rsidRPr="00E7425D" w:rsidRDefault="00290AF4" w:rsidP="00194EA7">
      <w:pPr>
        <w:widowControl w:val="0"/>
        <w:rPr>
          <w:sz w:val="26"/>
          <w:szCs w:val="26"/>
          <w:lang w:val="vi-VN"/>
        </w:rPr>
      </w:pPr>
    </w:p>
    <w:p w14:paraId="53C80EB0" w14:textId="77777777" w:rsidR="00290AF4" w:rsidRPr="00E7425D" w:rsidRDefault="00290AF4" w:rsidP="00194EA7">
      <w:pPr>
        <w:widowControl w:val="0"/>
        <w:rPr>
          <w:sz w:val="26"/>
          <w:szCs w:val="26"/>
          <w:lang w:val="vi-VN"/>
        </w:rPr>
      </w:pPr>
      <w:r w:rsidRPr="00E7425D">
        <w:rPr>
          <w:sz w:val="26"/>
          <w:szCs w:val="26"/>
          <w:lang w:val="vi-VN"/>
        </w:rPr>
        <w:t xml:space="preserve">      2. Kể: Đường trần một mái một xa</w:t>
      </w:r>
      <w:r w:rsidRPr="00E7425D">
        <w:rPr>
          <w:sz w:val="26"/>
          <w:szCs w:val="26"/>
          <w:lang w:val="vi-VN"/>
        </w:rPr>
        <w:tab/>
      </w:r>
      <w:r w:rsidRPr="00E7425D">
        <w:rPr>
          <w:sz w:val="26"/>
          <w:szCs w:val="26"/>
          <w:lang w:val="vi-VN"/>
        </w:rPr>
        <w:tab/>
        <w:t>Xô: Hò là hò khoan</w:t>
      </w:r>
    </w:p>
    <w:p w14:paraId="3CE868F4" w14:textId="77777777" w:rsidR="00290AF4" w:rsidRPr="00E7425D" w:rsidRDefault="00290AF4" w:rsidP="00194EA7">
      <w:pPr>
        <w:widowControl w:val="0"/>
        <w:ind w:firstLine="720"/>
        <w:rPr>
          <w:sz w:val="26"/>
          <w:szCs w:val="26"/>
          <w:lang w:val="vi-VN"/>
        </w:rPr>
      </w:pPr>
      <w:r w:rsidRPr="00E7425D">
        <w:rPr>
          <w:sz w:val="26"/>
          <w:szCs w:val="26"/>
          <w:lang w:val="vi-VN"/>
        </w:rPr>
        <w:t>Kể: Trông chừng giác ngạn</w:t>
      </w:r>
      <w:r w:rsidRPr="00E7425D">
        <w:rPr>
          <w:sz w:val="26"/>
          <w:szCs w:val="26"/>
          <w:lang w:val="vi-VN"/>
        </w:rPr>
        <w:tab/>
      </w:r>
      <w:r w:rsidRPr="00E7425D">
        <w:rPr>
          <w:sz w:val="26"/>
          <w:szCs w:val="26"/>
          <w:lang w:val="vi-VN"/>
        </w:rPr>
        <w:tab/>
        <w:t>Xô: Hò là hò khoan</w:t>
      </w:r>
    </w:p>
    <w:p w14:paraId="3B0F2B83" w14:textId="77777777" w:rsidR="00290AF4" w:rsidRPr="00E7425D" w:rsidRDefault="00290AF4" w:rsidP="00194EA7">
      <w:pPr>
        <w:widowControl w:val="0"/>
        <w:ind w:firstLine="720"/>
        <w:rPr>
          <w:sz w:val="26"/>
          <w:szCs w:val="26"/>
          <w:lang w:val="vi-VN"/>
        </w:rPr>
      </w:pPr>
      <w:r w:rsidRPr="00E7425D">
        <w:rPr>
          <w:sz w:val="26"/>
          <w:szCs w:val="26"/>
          <w:lang w:val="vi-VN"/>
        </w:rPr>
        <w:t>Kể: Lần qua chiêm thành</w:t>
      </w:r>
      <w:r w:rsidRPr="00E7425D">
        <w:rPr>
          <w:sz w:val="26"/>
          <w:szCs w:val="26"/>
          <w:lang w:val="vi-VN"/>
        </w:rPr>
        <w:tab/>
      </w:r>
      <w:r w:rsidRPr="00E7425D">
        <w:rPr>
          <w:sz w:val="26"/>
          <w:szCs w:val="26"/>
          <w:lang w:val="vi-VN"/>
        </w:rPr>
        <w:tab/>
      </w:r>
      <w:r w:rsidRPr="00E7425D">
        <w:rPr>
          <w:sz w:val="26"/>
          <w:szCs w:val="26"/>
          <w:lang w:val="vi-VN"/>
        </w:rPr>
        <w:tab/>
        <w:t>Xô: Hò là hò khoan</w:t>
      </w:r>
    </w:p>
    <w:p w14:paraId="50051662" w14:textId="77777777" w:rsidR="00290AF4" w:rsidRPr="00E7425D" w:rsidRDefault="00290AF4" w:rsidP="00194EA7">
      <w:pPr>
        <w:widowControl w:val="0"/>
        <w:ind w:left="720" w:firstLine="720"/>
        <w:rPr>
          <w:sz w:val="26"/>
          <w:szCs w:val="26"/>
          <w:lang w:val="vi-VN"/>
        </w:rPr>
      </w:pPr>
    </w:p>
    <w:p w14:paraId="6E38869D" w14:textId="77777777" w:rsidR="00290AF4" w:rsidRPr="00E7425D" w:rsidRDefault="00290AF4" w:rsidP="00194EA7">
      <w:pPr>
        <w:widowControl w:val="0"/>
        <w:rPr>
          <w:sz w:val="26"/>
          <w:szCs w:val="26"/>
          <w:lang w:val="vi-VN"/>
        </w:rPr>
      </w:pPr>
      <w:r w:rsidRPr="00E7425D">
        <w:rPr>
          <w:sz w:val="26"/>
          <w:szCs w:val="26"/>
          <w:lang w:val="vi-VN"/>
        </w:rPr>
        <w:t xml:space="preserve">      3. Kể: Bơ vơ mặt biển đầu gành</w:t>
      </w:r>
      <w:r w:rsidRPr="00E7425D">
        <w:rPr>
          <w:sz w:val="26"/>
          <w:szCs w:val="26"/>
          <w:lang w:val="vi-VN"/>
        </w:rPr>
        <w:tab/>
      </w:r>
      <w:r w:rsidRPr="00E7425D">
        <w:rPr>
          <w:sz w:val="26"/>
          <w:szCs w:val="26"/>
          <w:lang w:val="vi-VN"/>
        </w:rPr>
        <w:tab/>
        <w:t>Xô: Hò là hò khoan</w:t>
      </w:r>
    </w:p>
    <w:p w14:paraId="09912D26" w14:textId="77777777" w:rsidR="00290AF4" w:rsidRPr="00E7425D" w:rsidRDefault="00290AF4" w:rsidP="00194EA7">
      <w:pPr>
        <w:widowControl w:val="0"/>
        <w:ind w:firstLine="720"/>
        <w:rPr>
          <w:sz w:val="26"/>
          <w:szCs w:val="26"/>
          <w:lang w:val="vi-VN"/>
        </w:rPr>
      </w:pPr>
      <w:r w:rsidRPr="00E7425D">
        <w:rPr>
          <w:sz w:val="26"/>
          <w:szCs w:val="26"/>
          <w:lang w:val="vi-VN"/>
        </w:rPr>
        <w:t>Kể: Biệt ly hai chữ</w:t>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t>Xô: Hò là hò khoan</w:t>
      </w:r>
    </w:p>
    <w:p w14:paraId="217DC4E0" w14:textId="34CFD02D" w:rsidR="00290AF4" w:rsidRPr="00E7425D" w:rsidRDefault="00290AF4" w:rsidP="00194EA7">
      <w:pPr>
        <w:widowControl w:val="0"/>
        <w:ind w:firstLine="720"/>
        <w:rPr>
          <w:sz w:val="26"/>
          <w:szCs w:val="26"/>
          <w:lang w:val="vi-VN"/>
        </w:rPr>
      </w:pPr>
      <w:r w:rsidRPr="00E7425D">
        <w:rPr>
          <w:sz w:val="26"/>
          <w:szCs w:val="26"/>
          <w:lang w:val="vi-VN"/>
        </w:rPr>
        <w:t>Kể: Sao đành trời ơi!</w:t>
      </w:r>
      <w:r w:rsidRPr="00E7425D">
        <w:rPr>
          <w:sz w:val="26"/>
          <w:szCs w:val="26"/>
          <w:lang w:val="vi-VN"/>
        </w:rPr>
        <w:tab/>
        <w:t>Xô: Hò là hò khoan. Ta lý khoan ơ hò khoan.</w:t>
      </w:r>
    </w:p>
    <w:p w14:paraId="029E1CB1" w14:textId="77777777" w:rsidR="002C4063" w:rsidRPr="00E7425D" w:rsidRDefault="002C4063" w:rsidP="00194EA7">
      <w:pPr>
        <w:widowControl w:val="0"/>
        <w:spacing w:line="276" w:lineRule="auto"/>
        <w:contextualSpacing w:val="0"/>
        <w:jc w:val="left"/>
        <w:rPr>
          <w:i/>
          <w:iCs/>
          <w:sz w:val="26"/>
          <w:szCs w:val="26"/>
          <w:lang w:val="en-GB"/>
        </w:rPr>
      </w:pPr>
      <w:r w:rsidRPr="00E7425D">
        <w:rPr>
          <w:i/>
          <w:iCs/>
          <w:sz w:val="26"/>
          <w:szCs w:val="26"/>
          <w:lang w:val="en-GB"/>
        </w:rPr>
        <w:br w:type="page"/>
      </w:r>
    </w:p>
    <w:p w14:paraId="70F69672" w14:textId="74B298D5" w:rsidR="00290AF4" w:rsidRPr="00E7425D" w:rsidRDefault="007E09D9" w:rsidP="00194EA7">
      <w:pPr>
        <w:widowControl w:val="0"/>
        <w:rPr>
          <w:i/>
          <w:iCs/>
          <w:sz w:val="26"/>
          <w:szCs w:val="26"/>
          <w:lang w:val="vi-VN"/>
        </w:rPr>
      </w:pPr>
      <w:r w:rsidRPr="00E7425D">
        <w:rPr>
          <w:i/>
          <w:iCs/>
          <w:sz w:val="26"/>
          <w:szCs w:val="26"/>
          <w:lang w:val="en-GB"/>
        </w:rPr>
        <w:lastRenderedPageBreak/>
        <w:t>1</w:t>
      </w:r>
      <w:r w:rsidR="00290AF4" w:rsidRPr="00E7425D">
        <w:rPr>
          <w:i/>
          <w:iCs/>
          <w:sz w:val="26"/>
          <w:szCs w:val="26"/>
          <w:lang w:val="vi-VN"/>
        </w:rPr>
        <w:t>.3.</w:t>
      </w:r>
      <w:r w:rsidR="00D31BFA" w:rsidRPr="00E7425D">
        <w:rPr>
          <w:i/>
          <w:iCs/>
          <w:sz w:val="26"/>
          <w:szCs w:val="26"/>
          <w:lang w:val="en-GB"/>
        </w:rPr>
        <w:t>3</w:t>
      </w:r>
      <w:r w:rsidR="00290AF4" w:rsidRPr="00E7425D">
        <w:rPr>
          <w:i/>
          <w:iCs/>
          <w:sz w:val="26"/>
          <w:szCs w:val="26"/>
          <w:lang w:val="vi-VN"/>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3EF681C9" w14:textId="1689E081" w:rsidR="00290AF4" w:rsidRPr="00E7425D" w:rsidRDefault="001B5C6B" w:rsidP="00194EA7">
      <w:pPr>
        <w:widowControl w:val="0"/>
        <w:rPr>
          <w:sz w:val="26"/>
          <w:szCs w:val="26"/>
          <w:lang w:val="vi-VN"/>
        </w:rPr>
      </w:pPr>
      <w:r>
        <w:rPr>
          <w:noProof/>
          <w:sz w:val="26"/>
          <w:szCs w:val="26"/>
        </w:rPr>
        <w:drawing>
          <wp:inline distT="0" distB="0" distL="0" distR="0" wp14:anchorId="42766917" wp14:editId="630B3E01">
            <wp:extent cx="5783368" cy="5407377"/>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47" cstate="print">
                      <a:extLst>
                        <a:ext uri="{28A0092B-C50C-407E-A947-70E740481C1C}">
                          <a14:useLocalDpi xmlns:a14="http://schemas.microsoft.com/office/drawing/2010/main" val="0"/>
                        </a:ext>
                      </a:extLst>
                    </a:blip>
                    <a:srcRect l="4899" t="4575" r="4760" b="35665"/>
                    <a:stretch/>
                  </pic:blipFill>
                  <pic:spPr bwMode="auto">
                    <a:xfrm>
                      <a:off x="0" y="0"/>
                      <a:ext cx="5801811" cy="5424621"/>
                    </a:xfrm>
                    <a:prstGeom prst="rect">
                      <a:avLst/>
                    </a:prstGeom>
                    <a:ln>
                      <a:noFill/>
                    </a:ln>
                    <a:extLst>
                      <a:ext uri="{53640926-AAD7-44D8-BBD7-CCE9431645EC}">
                        <a14:shadowObscured xmlns:a14="http://schemas.microsoft.com/office/drawing/2010/main"/>
                      </a:ext>
                    </a:extLst>
                  </pic:spPr>
                </pic:pic>
              </a:graphicData>
            </a:graphic>
          </wp:inline>
        </w:drawing>
      </w:r>
    </w:p>
    <w:p w14:paraId="11DDC4EE" w14:textId="77777777" w:rsidR="00290AF4" w:rsidRPr="00E7425D" w:rsidRDefault="00290AF4" w:rsidP="00194EA7">
      <w:pPr>
        <w:widowControl w:val="0"/>
        <w:rPr>
          <w:sz w:val="26"/>
          <w:szCs w:val="26"/>
          <w:lang w:val="vi-VN"/>
        </w:rPr>
      </w:pPr>
    </w:p>
    <w:p w14:paraId="03D887D3" w14:textId="77777777" w:rsidR="00290AF4" w:rsidRPr="00E7425D" w:rsidRDefault="00290AF4" w:rsidP="00194EA7">
      <w:pPr>
        <w:widowControl w:val="0"/>
        <w:rPr>
          <w:sz w:val="26"/>
          <w:szCs w:val="26"/>
          <w:lang w:val="vi-VN"/>
        </w:rPr>
      </w:pPr>
    </w:p>
    <w:p w14:paraId="24DF6752" w14:textId="77777777" w:rsidR="00290AF4" w:rsidRPr="00E7425D" w:rsidRDefault="00290AF4" w:rsidP="00194EA7">
      <w:pPr>
        <w:widowControl w:val="0"/>
        <w:rPr>
          <w:sz w:val="26"/>
          <w:szCs w:val="26"/>
          <w:lang w:val="vi-VN"/>
        </w:rPr>
      </w:pPr>
    </w:p>
    <w:p w14:paraId="298B7B13" w14:textId="77777777" w:rsidR="00290AF4" w:rsidRPr="00E7425D" w:rsidRDefault="00290AF4" w:rsidP="00194EA7">
      <w:pPr>
        <w:widowControl w:val="0"/>
        <w:rPr>
          <w:sz w:val="26"/>
          <w:szCs w:val="26"/>
          <w:lang w:val="vi-VN"/>
        </w:rPr>
      </w:pPr>
    </w:p>
    <w:p w14:paraId="66FD49EA" w14:textId="77777777" w:rsidR="00290AF4" w:rsidRPr="00E7425D" w:rsidRDefault="00290AF4" w:rsidP="00194EA7">
      <w:pPr>
        <w:widowControl w:val="0"/>
        <w:rPr>
          <w:sz w:val="26"/>
          <w:szCs w:val="26"/>
          <w:lang w:val="vi-VN"/>
        </w:rPr>
      </w:pPr>
    </w:p>
    <w:p w14:paraId="1E0970D3" w14:textId="77777777" w:rsidR="00290AF4" w:rsidRPr="00E7425D" w:rsidRDefault="00290AF4" w:rsidP="00194EA7">
      <w:pPr>
        <w:widowControl w:val="0"/>
        <w:rPr>
          <w:sz w:val="26"/>
          <w:szCs w:val="26"/>
          <w:lang w:val="vi-VN"/>
        </w:rPr>
      </w:pPr>
    </w:p>
    <w:p w14:paraId="6B3A07D2" w14:textId="77777777" w:rsidR="00290AF4" w:rsidRPr="00E7425D" w:rsidRDefault="00290AF4" w:rsidP="00194EA7">
      <w:pPr>
        <w:widowControl w:val="0"/>
        <w:rPr>
          <w:sz w:val="26"/>
          <w:szCs w:val="26"/>
          <w:lang w:val="vi-VN"/>
        </w:rPr>
      </w:pPr>
    </w:p>
    <w:p w14:paraId="3740103B" w14:textId="41569111" w:rsidR="001B5C6B" w:rsidRDefault="001B5C6B" w:rsidP="00194EA7">
      <w:pPr>
        <w:widowControl w:val="0"/>
        <w:spacing w:line="276" w:lineRule="auto"/>
        <w:contextualSpacing w:val="0"/>
        <w:jc w:val="left"/>
        <w:rPr>
          <w:sz w:val="26"/>
          <w:szCs w:val="26"/>
          <w:lang w:val="vi-VN"/>
        </w:rPr>
      </w:pPr>
      <w:r>
        <w:rPr>
          <w:sz w:val="26"/>
          <w:szCs w:val="26"/>
          <w:lang w:val="vi-VN"/>
        </w:rPr>
        <w:br w:type="page"/>
      </w:r>
    </w:p>
    <w:p w14:paraId="07D99D66" w14:textId="37ACD2B7" w:rsidR="00290AF4" w:rsidRPr="006B638D" w:rsidRDefault="007E09D9" w:rsidP="00194EA7">
      <w:pPr>
        <w:widowControl w:val="0"/>
        <w:spacing w:line="276" w:lineRule="auto"/>
        <w:contextualSpacing w:val="0"/>
        <w:jc w:val="left"/>
        <w:rPr>
          <w:b/>
          <w:bCs/>
          <w:sz w:val="26"/>
          <w:szCs w:val="26"/>
          <w:lang w:val="en-GB"/>
        </w:rPr>
      </w:pPr>
      <w:r w:rsidRPr="00E7425D">
        <w:rPr>
          <w:b/>
          <w:bCs/>
          <w:sz w:val="26"/>
          <w:szCs w:val="26"/>
          <w:lang w:val="en-GB"/>
        </w:rPr>
        <w:lastRenderedPageBreak/>
        <w:t>1</w:t>
      </w:r>
      <w:r w:rsidR="00290AF4" w:rsidRPr="00E7425D">
        <w:rPr>
          <w:b/>
          <w:bCs/>
          <w:sz w:val="26"/>
          <w:szCs w:val="26"/>
          <w:lang w:val="vi-VN"/>
        </w:rPr>
        <w:t>.4. Hò đưa</w:t>
      </w:r>
    </w:p>
    <w:p w14:paraId="42781677" w14:textId="2BB59294" w:rsidR="00290AF4" w:rsidRPr="00E7425D" w:rsidRDefault="007E09D9" w:rsidP="00194EA7">
      <w:pPr>
        <w:widowControl w:val="0"/>
        <w:rPr>
          <w:i/>
          <w:iCs/>
          <w:sz w:val="26"/>
          <w:szCs w:val="26"/>
          <w:lang w:val="en-GB"/>
        </w:rPr>
      </w:pPr>
      <w:r w:rsidRPr="00E7425D">
        <w:rPr>
          <w:i/>
          <w:iCs/>
          <w:sz w:val="26"/>
          <w:szCs w:val="26"/>
          <w:lang w:val="en-GB"/>
        </w:rPr>
        <w:t>1</w:t>
      </w:r>
      <w:r w:rsidR="00290AF4" w:rsidRPr="00E7425D">
        <w:rPr>
          <w:i/>
          <w:iCs/>
          <w:sz w:val="26"/>
          <w:szCs w:val="26"/>
          <w:lang w:val="vi-VN"/>
        </w:rPr>
        <w:t xml:space="preserve">.4.1. Lời </w:t>
      </w:r>
      <w:proofErr w:type="spellStart"/>
      <w:r w:rsidR="00D31BFA" w:rsidRPr="00E7425D">
        <w:rPr>
          <w:i/>
          <w:iCs/>
          <w:sz w:val="26"/>
          <w:szCs w:val="26"/>
          <w:lang w:val="en-GB"/>
        </w:rPr>
        <w:t>thơ</w:t>
      </w:r>
      <w:proofErr w:type="spellEnd"/>
    </w:p>
    <w:p w14:paraId="1402A6DA" w14:textId="5811069B" w:rsidR="00290AF4" w:rsidRPr="00E7425D" w:rsidRDefault="00290AF4" w:rsidP="00194EA7">
      <w:pPr>
        <w:widowControl w:val="0"/>
        <w:jc w:val="center"/>
        <w:rPr>
          <w:i/>
          <w:iCs/>
          <w:sz w:val="26"/>
          <w:szCs w:val="26"/>
          <w:lang w:val="vi-VN"/>
        </w:rPr>
      </w:pPr>
      <w:r w:rsidRPr="00E7425D">
        <w:rPr>
          <w:sz w:val="26"/>
          <w:szCs w:val="26"/>
          <w:lang w:val="vi-VN"/>
        </w:rPr>
        <w:t>Mái chèo khi nhặt khi lơi</w:t>
      </w:r>
    </w:p>
    <w:p w14:paraId="3F4E6515" w14:textId="20373D34" w:rsidR="00290AF4" w:rsidRPr="00E7425D" w:rsidRDefault="00290AF4" w:rsidP="00194EA7">
      <w:pPr>
        <w:widowControl w:val="0"/>
        <w:jc w:val="center"/>
        <w:rPr>
          <w:sz w:val="26"/>
          <w:szCs w:val="26"/>
          <w:lang w:val="vi-VN"/>
        </w:rPr>
      </w:pPr>
      <w:r w:rsidRPr="00E7425D">
        <w:rPr>
          <w:sz w:val="26"/>
          <w:szCs w:val="26"/>
          <w:lang w:val="vi-VN"/>
        </w:rPr>
        <w:t>Trăng thanh gió mát</w:t>
      </w:r>
      <w:r w:rsidR="00D31BFA" w:rsidRPr="00E7425D">
        <w:rPr>
          <w:sz w:val="26"/>
          <w:szCs w:val="26"/>
          <w:lang w:val="en-GB"/>
        </w:rPr>
        <w:t xml:space="preserve"> t</w:t>
      </w:r>
      <w:r w:rsidRPr="00E7425D">
        <w:rPr>
          <w:sz w:val="26"/>
          <w:szCs w:val="26"/>
          <w:lang w:val="vi-VN"/>
        </w:rPr>
        <w:t>hảnh thơi mái chèo</w:t>
      </w:r>
    </w:p>
    <w:p w14:paraId="3F4004C4" w14:textId="64847BE4" w:rsidR="00290AF4" w:rsidRPr="00E7425D" w:rsidRDefault="00290AF4" w:rsidP="00194EA7">
      <w:pPr>
        <w:widowControl w:val="0"/>
        <w:jc w:val="center"/>
        <w:rPr>
          <w:sz w:val="26"/>
          <w:szCs w:val="26"/>
          <w:lang w:val="vi-VN"/>
        </w:rPr>
      </w:pPr>
      <w:r w:rsidRPr="00E7425D">
        <w:rPr>
          <w:sz w:val="26"/>
          <w:szCs w:val="26"/>
          <w:lang w:val="vi-VN"/>
        </w:rPr>
        <w:t>Quyết tâm lao động đ</w:t>
      </w:r>
      <w:r w:rsidR="00D31BFA" w:rsidRPr="00E7425D">
        <w:rPr>
          <w:sz w:val="26"/>
          <w:szCs w:val="26"/>
          <w:lang w:val="en-GB"/>
        </w:rPr>
        <w:t>ỡ</w:t>
      </w:r>
      <w:r w:rsidRPr="00E7425D">
        <w:rPr>
          <w:sz w:val="26"/>
          <w:szCs w:val="26"/>
          <w:lang w:val="vi-VN"/>
        </w:rPr>
        <w:t xml:space="preserve"> nghèo</w:t>
      </w:r>
    </w:p>
    <w:p w14:paraId="2754422F" w14:textId="0233C604" w:rsidR="00290AF4" w:rsidRPr="00E7425D" w:rsidRDefault="00290AF4" w:rsidP="00194EA7">
      <w:pPr>
        <w:widowControl w:val="0"/>
        <w:jc w:val="center"/>
        <w:rPr>
          <w:sz w:val="26"/>
          <w:szCs w:val="26"/>
          <w:lang w:val="vi-VN"/>
        </w:rPr>
      </w:pPr>
      <w:r w:rsidRPr="00E7425D">
        <w:rPr>
          <w:sz w:val="26"/>
          <w:szCs w:val="26"/>
          <w:lang w:val="vi-VN"/>
        </w:rPr>
        <w:t>Thuận buồm xuôi gió</w:t>
      </w:r>
      <w:r w:rsidR="00D31BFA" w:rsidRPr="00E7425D">
        <w:rPr>
          <w:sz w:val="26"/>
          <w:szCs w:val="26"/>
          <w:lang w:val="en-GB"/>
        </w:rPr>
        <w:t xml:space="preserve"> m</w:t>
      </w:r>
      <w:r w:rsidRPr="00E7425D">
        <w:rPr>
          <w:sz w:val="26"/>
          <w:szCs w:val="26"/>
          <w:lang w:val="vi-VN"/>
        </w:rPr>
        <w:t>ấy lèo ấm lên</w:t>
      </w:r>
    </w:p>
    <w:p w14:paraId="0A37CB1C" w14:textId="75780208" w:rsidR="00D31BFA" w:rsidRPr="00E7425D" w:rsidRDefault="007E09D9" w:rsidP="00194EA7">
      <w:pPr>
        <w:widowControl w:val="0"/>
        <w:rPr>
          <w:i/>
          <w:iCs/>
          <w:sz w:val="26"/>
          <w:szCs w:val="26"/>
          <w:lang w:val="vi-VN"/>
        </w:rPr>
      </w:pPr>
      <w:r w:rsidRPr="00E7425D">
        <w:rPr>
          <w:i/>
          <w:iCs/>
          <w:sz w:val="26"/>
          <w:szCs w:val="26"/>
          <w:lang w:val="en-GB"/>
        </w:rPr>
        <w:t>1</w:t>
      </w:r>
      <w:r w:rsidR="00D31BFA" w:rsidRPr="00E7425D">
        <w:rPr>
          <w:i/>
          <w:iCs/>
          <w:sz w:val="26"/>
          <w:szCs w:val="26"/>
          <w:lang w:val="vi-VN"/>
        </w:rPr>
        <w:t>.4.</w:t>
      </w:r>
      <w:r w:rsidR="00D31BFA" w:rsidRPr="00E7425D">
        <w:rPr>
          <w:i/>
          <w:iCs/>
          <w:sz w:val="26"/>
          <w:szCs w:val="26"/>
          <w:lang w:val="en-GB"/>
        </w:rPr>
        <w:t>2</w:t>
      </w:r>
      <w:r w:rsidR="00D31BFA" w:rsidRPr="00E7425D">
        <w:rPr>
          <w:i/>
          <w:iCs/>
          <w:sz w:val="26"/>
          <w:szCs w:val="26"/>
          <w:lang w:val="vi-VN"/>
        </w:rPr>
        <w:t>. Lời ca</w:t>
      </w:r>
    </w:p>
    <w:p w14:paraId="19779CC8" w14:textId="77777777" w:rsidR="00D31BFA" w:rsidRPr="00E7425D" w:rsidRDefault="00D31BFA" w:rsidP="00194EA7">
      <w:pPr>
        <w:widowControl w:val="0"/>
        <w:rPr>
          <w:i/>
          <w:iCs/>
          <w:sz w:val="26"/>
          <w:szCs w:val="26"/>
          <w:lang w:val="vi-VN"/>
        </w:rPr>
      </w:pPr>
      <w:r w:rsidRPr="00E7425D">
        <w:rPr>
          <w:i/>
          <w:iCs/>
          <w:sz w:val="26"/>
          <w:szCs w:val="26"/>
          <w:lang w:val="vi-VN"/>
        </w:rPr>
        <w:tab/>
      </w:r>
      <w:r w:rsidRPr="00E7425D">
        <w:rPr>
          <w:sz w:val="26"/>
          <w:szCs w:val="26"/>
          <w:lang w:val="vi-VN"/>
        </w:rPr>
        <w:t>Kể: Mái chèo khi nhặt khi lơi</w:t>
      </w:r>
      <w:r w:rsidRPr="00E7425D">
        <w:rPr>
          <w:sz w:val="26"/>
          <w:szCs w:val="26"/>
          <w:lang w:val="vi-VN"/>
        </w:rPr>
        <w:tab/>
      </w:r>
      <w:r w:rsidRPr="00E7425D">
        <w:rPr>
          <w:sz w:val="26"/>
          <w:szCs w:val="26"/>
          <w:lang w:val="vi-VN"/>
        </w:rPr>
        <w:tab/>
        <w:t>Xô: Hò là hò khoan</w:t>
      </w:r>
    </w:p>
    <w:p w14:paraId="1CC6738F" w14:textId="77777777" w:rsidR="00D31BFA" w:rsidRPr="00E7425D" w:rsidRDefault="00D31BFA" w:rsidP="00194EA7">
      <w:pPr>
        <w:widowControl w:val="0"/>
        <w:ind w:firstLine="720"/>
        <w:rPr>
          <w:sz w:val="26"/>
          <w:szCs w:val="26"/>
          <w:lang w:val="vi-VN"/>
        </w:rPr>
      </w:pPr>
      <w:r w:rsidRPr="00E7425D">
        <w:rPr>
          <w:sz w:val="26"/>
          <w:szCs w:val="26"/>
          <w:lang w:val="vi-VN"/>
        </w:rPr>
        <w:t>Kể: Trăng thanh gió mát</w:t>
      </w:r>
      <w:r w:rsidRPr="00E7425D">
        <w:rPr>
          <w:sz w:val="26"/>
          <w:szCs w:val="26"/>
          <w:lang w:val="vi-VN"/>
        </w:rPr>
        <w:tab/>
      </w:r>
      <w:r w:rsidRPr="00E7425D">
        <w:rPr>
          <w:sz w:val="26"/>
          <w:szCs w:val="26"/>
          <w:lang w:val="vi-VN"/>
        </w:rPr>
        <w:tab/>
      </w:r>
      <w:r w:rsidRPr="00E7425D">
        <w:rPr>
          <w:sz w:val="26"/>
          <w:szCs w:val="26"/>
          <w:lang w:val="vi-VN"/>
        </w:rPr>
        <w:tab/>
        <w:t>Xô: Hò là hò khoan</w:t>
      </w:r>
    </w:p>
    <w:p w14:paraId="044BF2B2" w14:textId="77777777" w:rsidR="00D31BFA" w:rsidRPr="00E7425D" w:rsidRDefault="00D31BFA" w:rsidP="00194EA7">
      <w:pPr>
        <w:widowControl w:val="0"/>
        <w:ind w:firstLine="720"/>
        <w:rPr>
          <w:sz w:val="26"/>
          <w:szCs w:val="26"/>
          <w:lang w:val="vi-VN"/>
        </w:rPr>
      </w:pPr>
      <w:r w:rsidRPr="00E7425D">
        <w:rPr>
          <w:sz w:val="26"/>
          <w:szCs w:val="26"/>
          <w:lang w:val="vi-VN"/>
        </w:rPr>
        <w:t>Kể: Thảnh thơi mái chèo</w:t>
      </w:r>
      <w:r w:rsidRPr="00E7425D">
        <w:rPr>
          <w:sz w:val="26"/>
          <w:szCs w:val="26"/>
          <w:lang w:val="vi-VN"/>
        </w:rPr>
        <w:tab/>
      </w:r>
      <w:r w:rsidRPr="00E7425D">
        <w:rPr>
          <w:sz w:val="26"/>
          <w:szCs w:val="26"/>
          <w:lang w:val="vi-VN"/>
        </w:rPr>
        <w:tab/>
      </w:r>
      <w:r w:rsidRPr="00E7425D">
        <w:rPr>
          <w:sz w:val="26"/>
          <w:szCs w:val="26"/>
          <w:lang w:val="vi-VN"/>
        </w:rPr>
        <w:tab/>
        <w:t>Xô: Hò là hò khoan</w:t>
      </w:r>
    </w:p>
    <w:p w14:paraId="70AA3D8D" w14:textId="77777777" w:rsidR="00D31BFA" w:rsidRPr="00E7425D" w:rsidRDefault="00D31BFA" w:rsidP="00194EA7">
      <w:pPr>
        <w:widowControl w:val="0"/>
        <w:rPr>
          <w:sz w:val="26"/>
          <w:szCs w:val="26"/>
          <w:lang w:val="vi-VN"/>
        </w:rPr>
      </w:pPr>
    </w:p>
    <w:p w14:paraId="4E082E7A" w14:textId="270CC45E" w:rsidR="00D31BFA" w:rsidRPr="00E7425D" w:rsidRDefault="00D31BFA" w:rsidP="00194EA7">
      <w:pPr>
        <w:widowControl w:val="0"/>
        <w:rPr>
          <w:sz w:val="26"/>
          <w:szCs w:val="26"/>
          <w:lang w:val="vi-VN"/>
        </w:rPr>
      </w:pPr>
      <w:r w:rsidRPr="00E7425D">
        <w:rPr>
          <w:sz w:val="26"/>
          <w:szCs w:val="26"/>
          <w:lang w:val="vi-VN"/>
        </w:rPr>
        <w:t xml:space="preserve">      </w:t>
      </w:r>
      <w:r w:rsidRPr="00E7425D">
        <w:rPr>
          <w:sz w:val="26"/>
          <w:szCs w:val="26"/>
          <w:lang w:val="vi-VN"/>
        </w:rPr>
        <w:tab/>
        <w:t>Kể: Quyết tâm lao động đ</w:t>
      </w:r>
      <w:r w:rsidRPr="00E7425D">
        <w:rPr>
          <w:sz w:val="26"/>
          <w:szCs w:val="26"/>
          <w:lang w:val="en-GB"/>
        </w:rPr>
        <w:t>ỡ</w:t>
      </w:r>
      <w:r w:rsidRPr="00E7425D">
        <w:rPr>
          <w:sz w:val="26"/>
          <w:szCs w:val="26"/>
          <w:lang w:val="vi-VN"/>
        </w:rPr>
        <w:t xml:space="preserve"> nghèo</w:t>
      </w:r>
      <w:r w:rsidRPr="00E7425D">
        <w:rPr>
          <w:sz w:val="26"/>
          <w:szCs w:val="26"/>
          <w:lang w:val="vi-VN"/>
        </w:rPr>
        <w:tab/>
      </w:r>
      <w:r w:rsidR="00530CCF">
        <w:rPr>
          <w:sz w:val="26"/>
          <w:szCs w:val="26"/>
          <w:lang w:val="vi-VN"/>
        </w:rPr>
        <w:tab/>
      </w:r>
      <w:r w:rsidRPr="00E7425D">
        <w:rPr>
          <w:sz w:val="26"/>
          <w:szCs w:val="26"/>
          <w:lang w:val="vi-VN"/>
        </w:rPr>
        <w:t>Xô: Hò là hò khoan</w:t>
      </w:r>
    </w:p>
    <w:p w14:paraId="2AEBD9A9" w14:textId="2FD618AD" w:rsidR="00D31BFA" w:rsidRPr="00E7425D" w:rsidRDefault="00D31BFA" w:rsidP="00194EA7">
      <w:pPr>
        <w:widowControl w:val="0"/>
        <w:ind w:firstLine="720"/>
        <w:rPr>
          <w:sz w:val="26"/>
          <w:szCs w:val="26"/>
          <w:lang w:val="vi-VN"/>
        </w:rPr>
      </w:pPr>
      <w:r w:rsidRPr="00E7425D">
        <w:rPr>
          <w:sz w:val="26"/>
          <w:szCs w:val="26"/>
          <w:lang w:val="vi-VN"/>
        </w:rPr>
        <w:t>Kể: Thuận buồm xuôi gió</w:t>
      </w:r>
      <w:r w:rsidRPr="00E7425D">
        <w:rPr>
          <w:sz w:val="26"/>
          <w:szCs w:val="26"/>
          <w:lang w:val="vi-VN"/>
        </w:rPr>
        <w:tab/>
      </w:r>
      <w:r w:rsidRPr="00E7425D">
        <w:rPr>
          <w:sz w:val="26"/>
          <w:szCs w:val="26"/>
          <w:lang w:val="vi-VN"/>
        </w:rPr>
        <w:tab/>
      </w:r>
      <w:r w:rsidR="00530CCF">
        <w:rPr>
          <w:sz w:val="26"/>
          <w:szCs w:val="26"/>
          <w:lang w:val="vi-VN"/>
        </w:rPr>
        <w:tab/>
      </w:r>
      <w:r w:rsidRPr="00E7425D">
        <w:rPr>
          <w:sz w:val="26"/>
          <w:szCs w:val="26"/>
          <w:lang w:val="vi-VN"/>
        </w:rPr>
        <w:t>Xô: Hò là hò khoan</w:t>
      </w:r>
    </w:p>
    <w:p w14:paraId="1BCC5DD1" w14:textId="437D661C" w:rsidR="00D31BFA" w:rsidRPr="00E7425D" w:rsidRDefault="00D31BFA" w:rsidP="00194EA7">
      <w:pPr>
        <w:widowControl w:val="0"/>
        <w:ind w:firstLine="720"/>
        <w:rPr>
          <w:sz w:val="26"/>
          <w:szCs w:val="26"/>
          <w:lang w:val="vi-VN"/>
        </w:rPr>
      </w:pPr>
      <w:r w:rsidRPr="00E7425D">
        <w:rPr>
          <w:sz w:val="26"/>
          <w:szCs w:val="26"/>
          <w:lang w:val="vi-VN"/>
        </w:rPr>
        <w:t>Kể: Mấy lèo ấm lên</w:t>
      </w:r>
      <w:r w:rsidRPr="00E7425D">
        <w:rPr>
          <w:sz w:val="26"/>
          <w:szCs w:val="26"/>
          <w:lang w:val="vi-VN"/>
        </w:rPr>
        <w:tab/>
      </w:r>
      <w:r w:rsidRPr="00E7425D">
        <w:rPr>
          <w:sz w:val="26"/>
          <w:szCs w:val="26"/>
          <w:lang w:val="vi-VN"/>
        </w:rPr>
        <w:tab/>
      </w:r>
      <w:r w:rsidRPr="00E7425D">
        <w:rPr>
          <w:sz w:val="26"/>
          <w:szCs w:val="26"/>
          <w:lang w:val="vi-VN"/>
        </w:rPr>
        <w:tab/>
      </w:r>
      <w:r w:rsidR="00530CCF">
        <w:rPr>
          <w:sz w:val="26"/>
          <w:szCs w:val="26"/>
          <w:lang w:val="vi-VN"/>
        </w:rPr>
        <w:tab/>
      </w:r>
      <w:r w:rsidRPr="00E7425D">
        <w:rPr>
          <w:sz w:val="26"/>
          <w:szCs w:val="26"/>
          <w:lang w:val="vi-VN"/>
        </w:rPr>
        <w:t>Xô: Hò là hò khoan</w:t>
      </w:r>
    </w:p>
    <w:p w14:paraId="7DB903BD" w14:textId="77777777" w:rsidR="002C4063" w:rsidRPr="00E7425D" w:rsidRDefault="002C4063" w:rsidP="00194EA7">
      <w:pPr>
        <w:widowControl w:val="0"/>
        <w:spacing w:line="276" w:lineRule="auto"/>
        <w:contextualSpacing w:val="0"/>
        <w:jc w:val="left"/>
        <w:rPr>
          <w:i/>
          <w:iCs/>
          <w:sz w:val="26"/>
          <w:szCs w:val="26"/>
          <w:lang w:val="en-GB"/>
        </w:rPr>
      </w:pPr>
      <w:r w:rsidRPr="00E7425D">
        <w:rPr>
          <w:i/>
          <w:iCs/>
          <w:sz w:val="26"/>
          <w:szCs w:val="26"/>
          <w:lang w:val="en-GB"/>
        </w:rPr>
        <w:br w:type="page"/>
      </w:r>
    </w:p>
    <w:p w14:paraId="21D18192" w14:textId="40BCD00C" w:rsidR="001B5C6B" w:rsidRPr="00E7425D" w:rsidRDefault="007E09D9"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vi-VN"/>
        </w:rPr>
        <w:t>.4.</w:t>
      </w:r>
      <w:r w:rsidR="00D31BFA" w:rsidRPr="00E7425D">
        <w:rPr>
          <w:i/>
          <w:iCs/>
          <w:sz w:val="26"/>
          <w:szCs w:val="26"/>
          <w:lang w:val="en-GB"/>
        </w:rPr>
        <w:t>3</w:t>
      </w:r>
      <w:r w:rsidR="00290AF4" w:rsidRPr="00E7425D">
        <w:rPr>
          <w:i/>
          <w:iCs/>
          <w:sz w:val="26"/>
          <w:szCs w:val="26"/>
          <w:lang w:val="vi-VN"/>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0D9F8A8E" w14:textId="4990C7A8" w:rsidR="00290AF4" w:rsidRPr="00E7425D" w:rsidRDefault="001B5C6B" w:rsidP="00194EA7">
      <w:pPr>
        <w:widowControl w:val="0"/>
        <w:rPr>
          <w:i/>
          <w:iCs/>
          <w:sz w:val="26"/>
          <w:szCs w:val="26"/>
          <w:lang w:val="vi-VN"/>
        </w:rPr>
      </w:pPr>
      <w:r>
        <w:rPr>
          <w:i/>
          <w:iCs/>
          <w:noProof/>
          <w:sz w:val="26"/>
          <w:szCs w:val="26"/>
        </w:rPr>
        <w:drawing>
          <wp:inline distT="0" distB="0" distL="0" distR="0" wp14:anchorId="52484894" wp14:editId="01558FAE">
            <wp:extent cx="5793935" cy="575733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48" cstate="print">
                      <a:extLst>
                        <a:ext uri="{28A0092B-C50C-407E-A947-70E740481C1C}">
                          <a14:useLocalDpi xmlns:a14="http://schemas.microsoft.com/office/drawing/2010/main" val="0"/>
                        </a:ext>
                      </a:extLst>
                    </a:blip>
                    <a:srcRect l="4311" t="4298" r="4762" b="31779"/>
                    <a:stretch/>
                  </pic:blipFill>
                  <pic:spPr bwMode="auto">
                    <a:xfrm>
                      <a:off x="0" y="0"/>
                      <a:ext cx="5820690" cy="5783919"/>
                    </a:xfrm>
                    <a:prstGeom prst="rect">
                      <a:avLst/>
                    </a:prstGeom>
                    <a:ln>
                      <a:noFill/>
                    </a:ln>
                    <a:extLst>
                      <a:ext uri="{53640926-AAD7-44D8-BBD7-CCE9431645EC}">
                        <a14:shadowObscured xmlns:a14="http://schemas.microsoft.com/office/drawing/2010/main"/>
                      </a:ext>
                    </a:extLst>
                  </pic:spPr>
                </pic:pic>
              </a:graphicData>
            </a:graphic>
          </wp:inline>
        </w:drawing>
      </w:r>
    </w:p>
    <w:p w14:paraId="6019FF01" w14:textId="77777777" w:rsidR="007B630E" w:rsidRDefault="007B630E" w:rsidP="00194EA7">
      <w:pPr>
        <w:widowControl w:val="0"/>
        <w:spacing w:line="276" w:lineRule="auto"/>
        <w:contextualSpacing w:val="0"/>
        <w:jc w:val="left"/>
        <w:rPr>
          <w:b/>
          <w:bCs/>
          <w:sz w:val="26"/>
          <w:szCs w:val="26"/>
          <w:lang w:val="vi-VN"/>
        </w:rPr>
      </w:pPr>
      <w:r>
        <w:rPr>
          <w:b/>
          <w:bCs/>
          <w:sz w:val="26"/>
          <w:szCs w:val="26"/>
          <w:lang w:val="vi-VN"/>
        </w:rPr>
        <w:br w:type="page"/>
      </w:r>
    </w:p>
    <w:p w14:paraId="3C93108D" w14:textId="147ED0B9" w:rsidR="00290AF4" w:rsidRPr="00E7425D" w:rsidRDefault="00016010" w:rsidP="00194EA7">
      <w:pPr>
        <w:widowControl w:val="0"/>
        <w:spacing w:line="276" w:lineRule="auto"/>
        <w:contextualSpacing w:val="0"/>
        <w:jc w:val="left"/>
        <w:rPr>
          <w:b/>
          <w:bCs/>
          <w:sz w:val="26"/>
          <w:szCs w:val="26"/>
          <w:lang w:val="vi-VN"/>
        </w:rPr>
      </w:pPr>
      <w:r w:rsidRPr="00E7425D">
        <w:rPr>
          <w:b/>
          <w:bCs/>
          <w:sz w:val="26"/>
          <w:szCs w:val="26"/>
          <w:lang w:val="en-GB"/>
        </w:rPr>
        <w:lastRenderedPageBreak/>
        <w:t>1</w:t>
      </w:r>
      <w:r w:rsidR="00290AF4" w:rsidRPr="00E7425D">
        <w:rPr>
          <w:b/>
          <w:bCs/>
          <w:sz w:val="26"/>
          <w:szCs w:val="26"/>
          <w:lang w:val="vi-VN"/>
        </w:rPr>
        <w:t>.5. Hò kéo neo</w:t>
      </w:r>
    </w:p>
    <w:p w14:paraId="70EEB614" w14:textId="23C3357E" w:rsidR="00290AF4" w:rsidRPr="00E7425D" w:rsidRDefault="00016010" w:rsidP="00194EA7">
      <w:pPr>
        <w:widowControl w:val="0"/>
        <w:rPr>
          <w:i/>
          <w:iCs/>
          <w:sz w:val="26"/>
          <w:szCs w:val="26"/>
          <w:lang w:val="en-GB"/>
        </w:rPr>
      </w:pPr>
      <w:r w:rsidRPr="00E7425D">
        <w:rPr>
          <w:i/>
          <w:iCs/>
          <w:sz w:val="26"/>
          <w:szCs w:val="26"/>
          <w:lang w:val="en-GB"/>
        </w:rPr>
        <w:t>1</w:t>
      </w:r>
      <w:r w:rsidR="00290AF4" w:rsidRPr="00E7425D">
        <w:rPr>
          <w:i/>
          <w:iCs/>
          <w:sz w:val="26"/>
          <w:szCs w:val="26"/>
          <w:lang w:val="vi-VN"/>
        </w:rPr>
        <w:t xml:space="preserve">.5.1. Lời </w:t>
      </w:r>
      <w:proofErr w:type="spellStart"/>
      <w:r w:rsidR="00D31BFA" w:rsidRPr="00E7425D">
        <w:rPr>
          <w:i/>
          <w:iCs/>
          <w:sz w:val="26"/>
          <w:szCs w:val="26"/>
          <w:lang w:val="en-GB"/>
        </w:rPr>
        <w:t>thơ</w:t>
      </w:r>
      <w:proofErr w:type="spellEnd"/>
    </w:p>
    <w:p w14:paraId="10CC1AB3" w14:textId="7E3A3BBE" w:rsidR="00290AF4" w:rsidRPr="00E7425D" w:rsidRDefault="00290AF4" w:rsidP="00194EA7">
      <w:pPr>
        <w:widowControl w:val="0"/>
        <w:jc w:val="center"/>
        <w:rPr>
          <w:i/>
          <w:iCs/>
          <w:sz w:val="26"/>
          <w:szCs w:val="26"/>
          <w:lang w:val="vi-VN"/>
        </w:rPr>
      </w:pPr>
      <w:r w:rsidRPr="00E7425D">
        <w:rPr>
          <w:sz w:val="26"/>
          <w:szCs w:val="26"/>
          <w:lang w:val="vi-VN"/>
        </w:rPr>
        <w:t>Dòng thuyền tôi kéo neo lên!</w:t>
      </w:r>
    </w:p>
    <w:p w14:paraId="1C39B9E2" w14:textId="1B12E36F" w:rsidR="00290AF4" w:rsidRPr="00E7425D" w:rsidRDefault="00290AF4" w:rsidP="00194EA7">
      <w:pPr>
        <w:widowControl w:val="0"/>
        <w:jc w:val="center"/>
        <w:rPr>
          <w:sz w:val="26"/>
          <w:szCs w:val="26"/>
          <w:lang w:val="vi-VN"/>
        </w:rPr>
      </w:pPr>
      <w:r w:rsidRPr="00E7425D">
        <w:rPr>
          <w:sz w:val="26"/>
          <w:szCs w:val="26"/>
          <w:lang w:val="vi-VN"/>
        </w:rPr>
        <w:t>Đồng lòng chúng bạn</w:t>
      </w:r>
      <w:r w:rsidR="00AF1475" w:rsidRPr="00E7425D">
        <w:rPr>
          <w:sz w:val="26"/>
          <w:szCs w:val="26"/>
          <w:lang w:val="en-GB"/>
        </w:rPr>
        <w:t xml:space="preserve"> h</w:t>
      </w:r>
      <w:r w:rsidRPr="00E7425D">
        <w:rPr>
          <w:sz w:val="26"/>
          <w:szCs w:val="26"/>
          <w:lang w:val="vi-VN"/>
        </w:rPr>
        <w:t>ai bên cùng hò</w:t>
      </w:r>
    </w:p>
    <w:p w14:paraId="332D30EC" w14:textId="095980F8" w:rsidR="00290AF4" w:rsidRPr="00E7425D" w:rsidRDefault="00290AF4" w:rsidP="00194EA7">
      <w:pPr>
        <w:widowControl w:val="0"/>
        <w:jc w:val="center"/>
        <w:rPr>
          <w:sz w:val="26"/>
          <w:szCs w:val="26"/>
          <w:lang w:val="vi-VN"/>
        </w:rPr>
      </w:pPr>
      <w:r w:rsidRPr="00E7425D">
        <w:rPr>
          <w:sz w:val="26"/>
          <w:szCs w:val="26"/>
          <w:lang w:val="vi-VN"/>
        </w:rPr>
        <w:t>Nguyện cùng trời phật chứng cho</w:t>
      </w:r>
    </w:p>
    <w:p w14:paraId="7D121736" w14:textId="356E5F5A" w:rsidR="00290AF4" w:rsidRPr="00E7425D" w:rsidRDefault="00290AF4" w:rsidP="00194EA7">
      <w:pPr>
        <w:widowControl w:val="0"/>
        <w:jc w:val="center"/>
        <w:rPr>
          <w:sz w:val="26"/>
          <w:szCs w:val="26"/>
          <w:lang w:val="vi-VN"/>
        </w:rPr>
      </w:pPr>
      <w:r w:rsidRPr="00E7425D">
        <w:rPr>
          <w:sz w:val="26"/>
          <w:szCs w:val="26"/>
          <w:lang w:val="vi-VN"/>
        </w:rPr>
        <w:t>Đưa Ngài một đỗi</w:t>
      </w:r>
      <w:r w:rsidR="00AF1475" w:rsidRPr="00E7425D">
        <w:rPr>
          <w:sz w:val="26"/>
          <w:szCs w:val="26"/>
          <w:lang w:val="en-GB"/>
        </w:rPr>
        <w:t xml:space="preserve"> q</w:t>
      </w:r>
      <w:r w:rsidRPr="00E7425D">
        <w:rPr>
          <w:sz w:val="26"/>
          <w:szCs w:val="26"/>
          <w:lang w:val="vi-VN"/>
        </w:rPr>
        <w:t>ua đò âm cung</w:t>
      </w:r>
    </w:p>
    <w:p w14:paraId="49C7FB89" w14:textId="3EABD318" w:rsidR="00290AF4" w:rsidRPr="00E7425D" w:rsidRDefault="00290AF4" w:rsidP="00194EA7">
      <w:pPr>
        <w:widowControl w:val="0"/>
        <w:jc w:val="center"/>
        <w:rPr>
          <w:sz w:val="26"/>
          <w:szCs w:val="26"/>
          <w:lang w:val="vi-VN"/>
        </w:rPr>
      </w:pPr>
      <w:r w:rsidRPr="00E7425D">
        <w:rPr>
          <w:sz w:val="26"/>
          <w:szCs w:val="26"/>
          <w:lang w:val="vi-VN"/>
        </w:rPr>
        <w:t>Cuộc đời sinh tử vô cùng</w:t>
      </w:r>
    </w:p>
    <w:p w14:paraId="444AC7D5" w14:textId="60CE1B48" w:rsidR="00290AF4" w:rsidRPr="00E7425D" w:rsidRDefault="00290AF4" w:rsidP="00194EA7">
      <w:pPr>
        <w:widowControl w:val="0"/>
        <w:jc w:val="center"/>
        <w:rPr>
          <w:sz w:val="26"/>
          <w:szCs w:val="26"/>
          <w:lang w:val="vi-VN"/>
        </w:rPr>
      </w:pPr>
      <w:r w:rsidRPr="00E7425D">
        <w:rPr>
          <w:sz w:val="26"/>
          <w:szCs w:val="26"/>
          <w:lang w:val="vi-VN"/>
        </w:rPr>
        <w:t>Dương trần cõi tạm</w:t>
      </w:r>
      <w:r w:rsidR="00AF1475" w:rsidRPr="00E7425D">
        <w:rPr>
          <w:sz w:val="26"/>
          <w:szCs w:val="26"/>
          <w:lang w:val="en-GB"/>
        </w:rPr>
        <w:t xml:space="preserve"> â</w:t>
      </w:r>
      <w:r w:rsidRPr="00E7425D">
        <w:rPr>
          <w:sz w:val="26"/>
          <w:szCs w:val="26"/>
          <w:lang w:val="vi-VN"/>
        </w:rPr>
        <w:t>m cung muôn đời</w:t>
      </w:r>
    </w:p>
    <w:p w14:paraId="023F4C17" w14:textId="638EC15C" w:rsidR="00D31BFA" w:rsidRPr="00E7425D" w:rsidRDefault="00016010" w:rsidP="00194EA7">
      <w:pPr>
        <w:widowControl w:val="0"/>
        <w:rPr>
          <w:i/>
          <w:iCs/>
          <w:sz w:val="26"/>
          <w:szCs w:val="26"/>
          <w:lang w:val="vi-VN"/>
        </w:rPr>
      </w:pPr>
      <w:r w:rsidRPr="00E7425D">
        <w:rPr>
          <w:i/>
          <w:iCs/>
          <w:sz w:val="26"/>
          <w:szCs w:val="26"/>
          <w:lang w:val="en-GB"/>
        </w:rPr>
        <w:t>1</w:t>
      </w:r>
      <w:r w:rsidR="00D31BFA" w:rsidRPr="00E7425D">
        <w:rPr>
          <w:i/>
          <w:iCs/>
          <w:sz w:val="26"/>
          <w:szCs w:val="26"/>
          <w:lang w:val="vi-VN"/>
        </w:rPr>
        <w:t>.5.</w:t>
      </w:r>
      <w:r w:rsidR="00D31BFA" w:rsidRPr="00E7425D">
        <w:rPr>
          <w:i/>
          <w:iCs/>
          <w:sz w:val="26"/>
          <w:szCs w:val="26"/>
          <w:lang w:val="en-GB"/>
        </w:rPr>
        <w:t>2</w:t>
      </w:r>
      <w:r w:rsidR="00D31BFA" w:rsidRPr="00E7425D">
        <w:rPr>
          <w:i/>
          <w:iCs/>
          <w:sz w:val="26"/>
          <w:szCs w:val="26"/>
          <w:lang w:val="vi-VN"/>
        </w:rPr>
        <w:t>. Lời ca</w:t>
      </w:r>
    </w:p>
    <w:p w14:paraId="5156ACDA" w14:textId="77777777" w:rsidR="00D31BFA" w:rsidRPr="00E7425D" w:rsidRDefault="00D31BFA" w:rsidP="00194EA7">
      <w:pPr>
        <w:widowControl w:val="0"/>
        <w:rPr>
          <w:i/>
          <w:iCs/>
          <w:sz w:val="26"/>
          <w:szCs w:val="26"/>
          <w:lang w:val="vi-VN"/>
        </w:rPr>
      </w:pPr>
      <w:r w:rsidRPr="00E7425D">
        <w:rPr>
          <w:i/>
          <w:iCs/>
          <w:sz w:val="26"/>
          <w:szCs w:val="26"/>
          <w:lang w:val="vi-VN"/>
        </w:rPr>
        <w:t xml:space="preserve">      </w:t>
      </w:r>
      <w:r w:rsidRPr="00E7425D">
        <w:rPr>
          <w:sz w:val="26"/>
          <w:szCs w:val="26"/>
          <w:lang w:val="vi-VN"/>
        </w:rPr>
        <w:t>1. Kể: Dòng thuyền tôi kéo neo lên!</w:t>
      </w:r>
      <w:r w:rsidRPr="00E7425D">
        <w:rPr>
          <w:sz w:val="26"/>
          <w:szCs w:val="26"/>
          <w:lang w:val="vi-VN"/>
        </w:rPr>
        <w:tab/>
        <w:t>Xô: Hò hố khoan a hò khoan</w:t>
      </w:r>
    </w:p>
    <w:p w14:paraId="0531FE45" w14:textId="77777777" w:rsidR="00D31BFA" w:rsidRPr="00E7425D" w:rsidRDefault="00D31BFA" w:rsidP="00194EA7">
      <w:pPr>
        <w:widowControl w:val="0"/>
        <w:ind w:firstLine="720"/>
        <w:rPr>
          <w:sz w:val="26"/>
          <w:szCs w:val="26"/>
          <w:lang w:val="vi-VN"/>
        </w:rPr>
      </w:pPr>
      <w:r w:rsidRPr="00E7425D">
        <w:rPr>
          <w:sz w:val="26"/>
          <w:szCs w:val="26"/>
          <w:lang w:val="vi-VN"/>
        </w:rPr>
        <w:t>Kể: Đồng lòng chúng bạn</w:t>
      </w:r>
      <w:r w:rsidRPr="00E7425D">
        <w:rPr>
          <w:sz w:val="26"/>
          <w:szCs w:val="26"/>
          <w:lang w:val="vi-VN"/>
        </w:rPr>
        <w:tab/>
      </w:r>
      <w:r w:rsidRPr="00E7425D">
        <w:rPr>
          <w:sz w:val="26"/>
          <w:szCs w:val="26"/>
          <w:lang w:val="vi-VN"/>
        </w:rPr>
        <w:tab/>
        <w:t>Xô: Hò hố khoan a hò khoan</w:t>
      </w:r>
    </w:p>
    <w:p w14:paraId="69F443BA" w14:textId="77777777" w:rsidR="00D31BFA" w:rsidRPr="00E7425D" w:rsidRDefault="00D31BFA" w:rsidP="00194EA7">
      <w:pPr>
        <w:widowControl w:val="0"/>
        <w:ind w:firstLine="720"/>
        <w:rPr>
          <w:sz w:val="26"/>
          <w:szCs w:val="26"/>
          <w:lang w:val="vi-VN"/>
        </w:rPr>
      </w:pPr>
      <w:r w:rsidRPr="00E7425D">
        <w:rPr>
          <w:sz w:val="26"/>
          <w:szCs w:val="26"/>
          <w:lang w:val="vi-VN"/>
        </w:rPr>
        <w:t>Kể: Hai bên cùng hò</w:t>
      </w:r>
      <w:r w:rsidRPr="00E7425D">
        <w:rPr>
          <w:sz w:val="26"/>
          <w:szCs w:val="26"/>
          <w:lang w:val="vi-VN"/>
        </w:rPr>
        <w:tab/>
      </w:r>
      <w:r w:rsidRPr="00E7425D">
        <w:rPr>
          <w:sz w:val="26"/>
          <w:szCs w:val="26"/>
          <w:lang w:val="vi-VN"/>
        </w:rPr>
        <w:tab/>
      </w:r>
      <w:r w:rsidRPr="00E7425D">
        <w:rPr>
          <w:sz w:val="26"/>
          <w:szCs w:val="26"/>
          <w:lang w:val="vi-VN"/>
        </w:rPr>
        <w:tab/>
        <w:t>Xô: Hò hố khoan a hò khoan</w:t>
      </w:r>
    </w:p>
    <w:p w14:paraId="5AD72C48" w14:textId="77777777" w:rsidR="00D31BFA" w:rsidRPr="00E7425D" w:rsidRDefault="00D31BFA" w:rsidP="00194EA7">
      <w:pPr>
        <w:widowControl w:val="0"/>
        <w:rPr>
          <w:sz w:val="26"/>
          <w:szCs w:val="26"/>
          <w:lang w:val="vi-VN"/>
        </w:rPr>
      </w:pPr>
    </w:p>
    <w:p w14:paraId="0BCAADB6" w14:textId="77777777" w:rsidR="00D31BFA" w:rsidRPr="00E7425D" w:rsidRDefault="00D31BFA" w:rsidP="00194EA7">
      <w:pPr>
        <w:widowControl w:val="0"/>
        <w:rPr>
          <w:sz w:val="26"/>
          <w:szCs w:val="26"/>
          <w:lang w:val="vi-VN"/>
        </w:rPr>
      </w:pPr>
      <w:r w:rsidRPr="00E7425D">
        <w:rPr>
          <w:sz w:val="26"/>
          <w:szCs w:val="26"/>
          <w:lang w:val="vi-VN"/>
        </w:rPr>
        <w:t xml:space="preserve">      2. Kể: Nguyện cùng trời phật chứng cho</w:t>
      </w:r>
      <w:r w:rsidRPr="00E7425D">
        <w:rPr>
          <w:sz w:val="26"/>
          <w:szCs w:val="26"/>
          <w:lang w:val="vi-VN"/>
        </w:rPr>
        <w:tab/>
        <w:t>Xô: Hò hố khoan a hò khoan</w:t>
      </w:r>
    </w:p>
    <w:p w14:paraId="7976D3A4" w14:textId="77777777" w:rsidR="00D31BFA" w:rsidRPr="00E7425D" w:rsidRDefault="00D31BFA" w:rsidP="00194EA7">
      <w:pPr>
        <w:widowControl w:val="0"/>
        <w:ind w:firstLine="720"/>
        <w:rPr>
          <w:sz w:val="26"/>
          <w:szCs w:val="26"/>
          <w:lang w:val="vi-VN"/>
        </w:rPr>
      </w:pPr>
      <w:r w:rsidRPr="00E7425D">
        <w:rPr>
          <w:sz w:val="26"/>
          <w:szCs w:val="26"/>
          <w:lang w:val="vi-VN"/>
        </w:rPr>
        <w:t>Kể: Đưa Ngài một đỗi</w:t>
      </w:r>
      <w:r w:rsidRPr="00E7425D">
        <w:rPr>
          <w:sz w:val="26"/>
          <w:szCs w:val="26"/>
          <w:lang w:val="vi-VN"/>
        </w:rPr>
        <w:tab/>
      </w:r>
      <w:r w:rsidRPr="00E7425D">
        <w:rPr>
          <w:sz w:val="26"/>
          <w:szCs w:val="26"/>
          <w:lang w:val="vi-VN"/>
        </w:rPr>
        <w:tab/>
      </w:r>
      <w:r w:rsidRPr="00E7425D">
        <w:rPr>
          <w:sz w:val="26"/>
          <w:szCs w:val="26"/>
          <w:lang w:val="vi-VN"/>
        </w:rPr>
        <w:tab/>
        <w:t>Xô: Hò hố khoan a hò khoan</w:t>
      </w:r>
    </w:p>
    <w:p w14:paraId="5EA22114" w14:textId="77777777" w:rsidR="00D31BFA" w:rsidRPr="00E7425D" w:rsidRDefault="00D31BFA" w:rsidP="00194EA7">
      <w:pPr>
        <w:widowControl w:val="0"/>
        <w:ind w:firstLine="720"/>
        <w:rPr>
          <w:sz w:val="26"/>
          <w:szCs w:val="26"/>
          <w:lang w:val="vi-VN"/>
        </w:rPr>
      </w:pPr>
      <w:r w:rsidRPr="00E7425D">
        <w:rPr>
          <w:sz w:val="26"/>
          <w:szCs w:val="26"/>
          <w:lang w:val="vi-VN"/>
        </w:rPr>
        <w:t>Kể: Qua đò âm cung</w:t>
      </w:r>
      <w:r w:rsidRPr="00E7425D">
        <w:rPr>
          <w:sz w:val="26"/>
          <w:szCs w:val="26"/>
          <w:lang w:val="vi-VN"/>
        </w:rPr>
        <w:tab/>
      </w:r>
      <w:r w:rsidRPr="00E7425D">
        <w:rPr>
          <w:sz w:val="26"/>
          <w:szCs w:val="26"/>
          <w:lang w:val="vi-VN"/>
        </w:rPr>
        <w:tab/>
      </w:r>
      <w:r w:rsidRPr="00E7425D">
        <w:rPr>
          <w:sz w:val="26"/>
          <w:szCs w:val="26"/>
          <w:lang w:val="vi-VN"/>
        </w:rPr>
        <w:tab/>
        <w:t>Xô: Hò hố khoan a hò khoan</w:t>
      </w:r>
    </w:p>
    <w:p w14:paraId="0CDBE8B1" w14:textId="77777777" w:rsidR="00D31BFA" w:rsidRPr="00E7425D" w:rsidRDefault="00D31BFA" w:rsidP="00194EA7">
      <w:pPr>
        <w:widowControl w:val="0"/>
        <w:ind w:left="720" w:firstLine="720"/>
        <w:rPr>
          <w:sz w:val="26"/>
          <w:szCs w:val="26"/>
          <w:lang w:val="vi-VN"/>
        </w:rPr>
      </w:pPr>
    </w:p>
    <w:p w14:paraId="6B7A7B68" w14:textId="77777777" w:rsidR="00D31BFA" w:rsidRPr="00E7425D" w:rsidRDefault="00D31BFA" w:rsidP="00194EA7">
      <w:pPr>
        <w:widowControl w:val="0"/>
        <w:rPr>
          <w:sz w:val="26"/>
          <w:szCs w:val="26"/>
          <w:lang w:val="vi-VN"/>
        </w:rPr>
      </w:pPr>
      <w:r w:rsidRPr="00E7425D">
        <w:rPr>
          <w:sz w:val="26"/>
          <w:szCs w:val="26"/>
          <w:lang w:val="vi-VN"/>
        </w:rPr>
        <w:t xml:space="preserve">      3. Kể: Cuộc đời sinh tử vô cùng</w:t>
      </w:r>
      <w:r w:rsidRPr="00E7425D">
        <w:rPr>
          <w:sz w:val="26"/>
          <w:szCs w:val="26"/>
          <w:lang w:val="vi-VN"/>
        </w:rPr>
        <w:tab/>
      </w:r>
      <w:r w:rsidRPr="00E7425D">
        <w:rPr>
          <w:sz w:val="26"/>
          <w:szCs w:val="26"/>
          <w:lang w:val="vi-VN"/>
        </w:rPr>
        <w:tab/>
        <w:t>Xô: Hò hố khoan a hò khoan</w:t>
      </w:r>
    </w:p>
    <w:p w14:paraId="54DD2BF5" w14:textId="77777777" w:rsidR="00D31BFA" w:rsidRPr="00E7425D" w:rsidRDefault="00D31BFA" w:rsidP="00194EA7">
      <w:pPr>
        <w:widowControl w:val="0"/>
        <w:ind w:firstLine="720"/>
        <w:rPr>
          <w:sz w:val="26"/>
          <w:szCs w:val="26"/>
          <w:lang w:val="vi-VN"/>
        </w:rPr>
      </w:pPr>
      <w:r w:rsidRPr="00E7425D">
        <w:rPr>
          <w:sz w:val="26"/>
          <w:szCs w:val="26"/>
          <w:lang w:val="vi-VN"/>
        </w:rPr>
        <w:t>Kể: Dương trần cõi tạm</w:t>
      </w:r>
      <w:r w:rsidRPr="00E7425D">
        <w:rPr>
          <w:sz w:val="26"/>
          <w:szCs w:val="26"/>
          <w:lang w:val="vi-VN"/>
        </w:rPr>
        <w:tab/>
      </w:r>
      <w:r w:rsidRPr="00E7425D">
        <w:rPr>
          <w:sz w:val="26"/>
          <w:szCs w:val="26"/>
          <w:lang w:val="vi-VN"/>
        </w:rPr>
        <w:tab/>
      </w:r>
      <w:r w:rsidRPr="00E7425D">
        <w:rPr>
          <w:sz w:val="26"/>
          <w:szCs w:val="26"/>
          <w:lang w:val="vi-VN"/>
        </w:rPr>
        <w:tab/>
        <w:t>Xô: Hò hố khoan a hò khoan</w:t>
      </w:r>
    </w:p>
    <w:p w14:paraId="2942C9AA" w14:textId="0AAE5765" w:rsidR="00D31BFA" w:rsidRPr="00E7425D" w:rsidRDefault="00D31BFA" w:rsidP="00194EA7">
      <w:pPr>
        <w:widowControl w:val="0"/>
        <w:ind w:firstLine="720"/>
        <w:rPr>
          <w:sz w:val="26"/>
          <w:szCs w:val="26"/>
          <w:lang w:val="vi-VN"/>
        </w:rPr>
      </w:pPr>
      <w:r w:rsidRPr="00E7425D">
        <w:rPr>
          <w:sz w:val="26"/>
          <w:szCs w:val="26"/>
          <w:lang w:val="vi-VN"/>
        </w:rPr>
        <w:t>Kể: Âm cung muôn đời</w:t>
      </w:r>
      <w:r w:rsidRPr="00E7425D">
        <w:rPr>
          <w:sz w:val="26"/>
          <w:szCs w:val="26"/>
          <w:lang w:val="vi-VN"/>
        </w:rPr>
        <w:tab/>
      </w:r>
      <w:r w:rsidRPr="00E7425D">
        <w:rPr>
          <w:sz w:val="26"/>
          <w:szCs w:val="26"/>
          <w:lang w:val="vi-VN"/>
        </w:rPr>
        <w:tab/>
      </w:r>
      <w:r w:rsidRPr="00E7425D">
        <w:rPr>
          <w:sz w:val="26"/>
          <w:szCs w:val="26"/>
          <w:lang w:val="vi-VN"/>
        </w:rPr>
        <w:tab/>
        <w:t>Xô: Hò hố khoan a hò khoan</w:t>
      </w:r>
    </w:p>
    <w:p w14:paraId="22B7F8FD" w14:textId="77777777" w:rsidR="002C4063" w:rsidRPr="00E7425D" w:rsidRDefault="002C4063" w:rsidP="00194EA7">
      <w:pPr>
        <w:widowControl w:val="0"/>
        <w:spacing w:line="276" w:lineRule="auto"/>
        <w:contextualSpacing w:val="0"/>
        <w:jc w:val="left"/>
        <w:rPr>
          <w:i/>
          <w:iCs/>
          <w:sz w:val="26"/>
          <w:szCs w:val="26"/>
          <w:lang w:val="en-GB"/>
        </w:rPr>
      </w:pPr>
      <w:r w:rsidRPr="00E7425D">
        <w:rPr>
          <w:i/>
          <w:iCs/>
          <w:sz w:val="26"/>
          <w:szCs w:val="26"/>
          <w:lang w:val="en-GB"/>
        </w:rPr>
        <w:br w:type="page"/>
      </w:r>
    </w:p>
    <w:p w14:paraId="03E10EF3" w14:textId="3DD15508" w:rsidR="00290AF4" w:rsidRPr="00E7425D" w:rsidRDefault="00016010"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vi-VN"/>
        </w:rPr>
        <w:t>.5.</w:t>
      </w:r>
      <w:r w:rsidR="00D31BFA" w:rsidRPr="00E7425D">
        <w:rPr>
          <w:i/>
          <w:iCs/>
          <w:sz w:val="26"/>
          <w:szCs w:val="26"/>
          <w:lang w:val="en-GB"/>
        </w:rPr>
        <w:t>3</w:t>
      </w:r>
      <w:r w:rsidR="00290AF4" w:rsidRPr="00E7425D">
        <w:rPr>
          <w:i/>
          <w:iCs/>
          <w:sz w:val="26"/>
          <w:szCs w:val="26"/>
          <w:lang w:val="vi-VN"/>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6C072836" w14:textId="0916A99B" w:rsidR="00290AF4" w:rsidRPr="00E7425D" w:rsidRDefault="00FC4BE3" w:rsidP="00194EA7">
      <w:pPr>
        <w:widowControl w:val="0"/>
        <w:rPr>
          <w:i/>
          <w:iCs/>
          <w:sz w:val="26"/>
          <w:szCs w:val="26"/>
          <w:lang w:val="vi-VN"/>
        </w:rPr>
      </w:pPr>
      <w:r>
        <w:rPr>
          <w:i/>
          <w:iCs/>
          <w:noProof/>
          <w:sz w:val="26"/>
          <w:szCs w:val="26"/>
        </w:rPr>
        <w:drawing>
          <wp:inline distT="0" distB="0" distL="0" distR="0" wp14:anchorId="45754E37" wp14:editId="5574611C">
            <wp:extent cx="5795672" cy="598311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49" cstate="print">
                      <a:extLst>
                        <a:ext uri="{28A0092B-C50C-407E-A947-70E740481C1C}">
                          <a14:useLocalDpi xmlns:a14="http://schemas.microsoft.com/office/drawing/2010/main" val="0"/>
                        </a:ext>
                      </a:extLst>
                    </a:blip>
                    <a:srcRect l="4115" t="4575" r="4760" b="28871"/>
                    <a:stretch/>
                  </pic:blipFill>
                  <pic:spPr bwMode="auto">
                    <a:xfrm>
                      <a:off x="0" y="0"/>
                      <a:ext cx="5819685" cy="6007901"/>
                    </a:xfrm>
                    <a:prstGeom prst="rect">
                      <a:avLst/>
                    </a:prstGeom>
                    <a:ln>
                      <a:noFill/>
                    </a:ln>
                    <a:extLst>
                      <a:ext uri="{53640926-AAD7-44D8-BBD7-CCE9431645EC}">
                        <a14:shadowObscured xmlns:a14="http://schemas.microsoft.com/office/drawing/2010/main"/>
                      </a:ext>
                    </a:extLst>
                  </pic:spPr>
                </pic:pic>
              </a:graphicData>
            </a:graphic>
          </wp:inline>
        </w:drawing>
      </w:r>
    </w:p>
    <w:p w14:paraId="699E98B3" w14:textId="77777777" w:rsidR="00290AF4" w:rsidRPr="00E7425D" w:rsidRDefault="00290AF4" w:rsidP="00194EA7">
      <w:pPr>
        <w:widowControl w:val="0"/>
        <w:rPr>
          <w:b/>
          <w:bCs/>
          <w:sz w:val="26"/>
          <w:szCs w:val="26"/>
          <w:lang w:val="vi-VN"/>
        </w:rPr>
      </w:pPr>
    </w:p>
    <w:p w14:paraId="0454F940" w14:textId="77777777" w:rsidR="00290AF4" w:rsidRPr="00E7425D" w:rsidRDefault="00290AF4" w:rsidP="00194EA7">
      <w:pPr>
        <w:widowControl w:val="0"/>
        <w:rPr>
          <w:b/>
          <w:bCs/>
          <w:sz w:val="26"/>
          <w:szCs w:val="26"/>
          <w:lang w:val="vi-VN"/>
        </w:rPr>
      </w:pPr>
    </w:p>
    <w:p w14:paraId="4AEAC725" w14:textId="77777777" w:rsidR="00290AF4" w:rsidRPr="00E7425D" w:rsidRDefault="00290AF4" w:rsidP="00194EA7">
      <w:pPr>
        <w:widowControl w:val="0"/>
        <w:rPr>
          <w:b/>
          <w:bCs/>
          <w:sz w:val="26"/>
          <w:szCs w:val="26"/>
          <w:lang w:val="vi-VN"/>
        </w:rPr>
      </w:pPr>
    </w:p>
    <w:p w14:paraId="2BE6A771" w14:textId="77777777" w:rsidR="00290AF4" w:rsidRPr="00E7425D" w:rsidRDefault="00290AF4" w:rsidP="00194EA7">
      <w:pPr>
        <w:widowControl w:val="0"/>
        <w:rPr>
          <w:b/>
          <w:bCs/>
          <w:sz w:val="26"/>
          <w:szCs w:val="26"/>
          <w:lang w:val="vi-VN"/>
        </w:rPr>
      </w:pPr>
    </w:p>
    <w:p w14:paraId="4AB25B17" w14:textId="77777777" w:rsidR="00290AF4" w:rsidRPr="00E7425D" w:rsidRDefault="00290AF4" w:rsidP="00194EA7">
      <w:pPr>
        <w:widowControl w:val="0"/>
        <w:rPr>
          <w:b/>
          <w:bCs/>
          <w:sz w:val="26"/>
          <w:szCs w:val="26"/>
          <w:lang w:val="vi-VN"/>
        </w:rPr>
      </w:pPr>
    </w:p>
    <w:p w14:paraId="375D4E4F" w14:textId="77777777" w:rsidR="00290AF4" w:rsidRPr="00E7425D" w:rsidRDefault="00290AF4" w:rsidP="00194EA7">
      <w:pPr>
        <w:widowControl w:val="0"/>
        <w:rPr>
          <w:b/>
          <w:bCs/>
          <w:sz w:val="26"/>
          <w:szCs w:val="26"/>
          <w:lang w:val="vi-VN"/>
        </w:rPr>
      </w:pPr>
    </w:p>
    <w:p w14:paraId="0BA439BE" w14:textId="77777777" w:rsidR="003F170F" w:rsidRDefault="003F170F" w:rsidP="00194EA7">
      <w:pPr>
        <w:widowControl w:val="0"/>
        <w:spacing w:line="276" w:lineRule="auto"/>
        <w:contextualSpacing w:val="0"/>
        <w:jc w:val="left"/>
        <w:rPr>
          <w:b/>
          <w:bCs/>
          <w:sz w:val="26"/>
          <w:szCs w:val="26"/>
          <w:lang w:val="vi-VN"/>
        </w:rPr>
      </w:pPr>
      <w:r>
        <w:rPr>
          <w:b/>
          <w:bCs/>
          <w:sz w:val="26"/>
          <w:szCs w:val="26"/>
          <w:lang w:val="vi-VN"/>
        </w:rPr>
        <w:br w:type="page"/>
      </w:r>
    </w:p>
    <w:p w14:paraId="2773EBF0" w14:textId="4404EA7B" w:rsidR="00290AF4" w:rsidRPr="00E7425D" w:rsidRDefault="00016010" w:rsidP="00194EA7">
      <w:pPr>
        <w:widowControl w:val="0"/>
        <w:rPr>
          <w:b/>
          <w:bCs/>
          <w:sz w:val="26"/>
          <w:szCs w:val="26"/>
          <w:lang w:val="vi-VN"/>
        </w:rPr>
      </w:pPr>
      <w:r w:rsidRPr="00E7425D">
        <w:rPr>
          <w:b/>
          <w:bCs/>
          <w:sz w:val="26"/>
          <w:szCs w:val="26"/>
          <w:lang w:val="en-GB"/>
        </w:rPr>
        <w:lastRenderedPageBreak/>
        <w:t>1</w:t>
      </w:r>
      <w:r w:rsidR="00290AF4" w:rsidRPr="00E7425D">
        <w:rPr>
          <w:b/>
          <w:bCs/>
          <w:sz w:val="26"/>
          <w:szCs w:val="26"/>
          <w:lang w:val="vi-VN"/>
        </w:rPr>
        <w:t>.6. Hò lấy neo</w:t>
      </w:r>
    </w:p>
    <w:p w14:paraId="252F30B4" w14:textId="5F474671" w:rsidR="00290AF4" w:rsidRPr="00E7425D" w:rsidRDefault="00016010" w:rsidP="00194EA7">
      <w:pPr>
        <w:widowControl w:val="0"/>
        <w:rPr>
          <w:i/>
          <w:iCs/>
          <w:sz w:val="26"/>
          <w:szCs w:val="26"/>
          <w:lang w:val="en-GB"/>
        </w:rPr>
      </w:pPr>
      <w:r w:rsidRPr="00E7425D">
        <w:rPr>
          <w:i/>
          <w:iCs/>
          <w:sz w:val="26"/>
          <w:szCs w:val="26"/>
          <w:lang w:val="en-GB"/>
        </w:rPr>
        <w:t>1</w:t>
      </w:r>
      <w:r w:rsidR="00290AF4" w:rsidRPr="00E7425D">
        <w:rPr>
          <w:i/>
          <w:iCs/>
          <w:sz w:val="26"/>
          <w:szCs w:val="26"/>
          <w:lang w:val="vi-VN"/>
        </w:rPr>
        <w:t>.6.</w:t>
      </w:r>
      <w:r w:rsidR="00AF1475" w:rsidRPr="00E7425D">
        <w:rPr>
          <w:i/>
          <w:iCs/>
          <w:sz w:val="26"/>
          <w:szCs w:val="26"/>
          <w:lang w:val="en-GB"/>
        </w:rPr>
        <w:t>1</w:t>
      </w:r>
      <w:r w:rsidR="00290AF4" w:rsidRPr="00E7425D">
        <w:rPr>
          <w:i/>
          <w:iCs/>
          <w:sz w:val="26"/>
          <w:szCs w:val="26"/>
          <w:lang w:val="vi-VN"/>
        </w:rPr>
        <w:t xml:space="preserve">. Lời </w:t>
      </w:r>
      <w:proofErr w:type="spellStart"/>
      <w:r w:rsidR="00AF1475" w:rsidRPr="00E7425D">
        <w:rPr>
          <w:i/>
          <w:iCs/>
          <w:sz w:val="26"/>
          <w:szCs w:val="26"/>
          <w:lang w:val="en-GB"/>
        </w:rPr>
        <w:t>thơ</w:t>
      </w:r>
      <w:proofErr w:type="spellEnd"/>
    </w:p>
    <w:p w14:paraId="1E6C2D0E" w14:textId="57A68A38" w:rsidR="00290AF4" w:rsidRPr="00E7425D" w:rsidRDefault="00290AF4" w:rsidP="00194EA7">
      <w:pPr>
        <w:widowControl w:val="0"/>
        <w:jc w:val="center"/>
        <w:rPr>
          <w:i/>
          <w:iCs/>
          <w:sz w:val="26"/>
          <w:szCs w:val="26"/>
          <w:lang w:val="vi-VN"/>
        </w:rPr>
      </w:pPr>
      <w:r w:rsidRPr="00E7425D">
        <w:rPr>
          <w:sz w:val="26"/>
          <w:szCs w:val="26"/>
          <w:lang w:val="vi-VN"/>
        </w:rPr>
        <w:t>Dòng thuyền cùng mỗ lấy neo</w:t>
      </w:r>
    </w:p>
    <w:p w14:paraId="7512758F" w14:textId="1F192533" w:rsidR="00290AF4" w:rsidRPr="00E7425D" w:rsidRDefault="00290AF4" w:rsidP="00194EA7">
      <w:pPr>
        <w:widowControl w:val="0"/>
        <w:jc w:val="center"/>
        <w:rPr>
          <w:sz w:val="26"/>
          <w:szCs w:val="26"/>
          <w:lang w:val="vi-VN"/>
        </w:rPr>
      </w:pPr>
      <w:r w:rsidRPr="00E7425D">
        <w:rPr>
          <w:sz w:val="26"/>
          <w:szCs w:val="26"/>
          <w:lang w:val="vi-VN"/>
        </w:rPr>
        <w:t>Dưới sông sóng dợn</w:t>
      </w:r>
      <w:r w:rsidR="00AF1475" w:rsidRPr="00E7425D">
        <w:rPr>
          <w:sz w:val="26"/>
          <w:szCs w:val="26"/>
          <w:lang w:val="en-GB"/>
        </w:rPr>
        <w:t xml:space="preserve"> t</w:t>
      </w:r>
      <w:r w:rsidRPr="00E7425D">
        <w:rPr>
          <w:sz w:val="26"/>
          <w:szCs w:val="26"/>
          <w:lang w:val="vi-VN"/>
        </w:rPr>
        <w:t>rên đèo mưa luôn</w:t>
      </w:r>
    </w:p>
    <w:p w14:paraId="68AAE9A4" w14:textId="22B4E64D" w:rsidR="00290AF4" w:rsidRPr="00E7425D" w:rsidRDefault="00290AF4" w:rsidP="00194EA7">
      <w:pPr>
        <w:widowControl w:val="0"/>
        <w:jc w:val="center"/>
        <w:rPr>
          <w:sz w:val="26"/>
          <w:szCs w:val="26"/>
          <w:lang w:val="vi-VN"/>
        </w:rPr>
      </w:pPr>
      <w:r w:rsidRPr="00E7425D">
        <w:rPr>
          <w:sz w:val="26"/>
          <w:szCs w:val="26"/>
          <w:lang w:val="vi-VN"/>
        </w:rPr>
        <w:t>Người buồn thì cảnh cũng buồn</w:t>
      </w:r>
    </w:p>
    <w:p w14:paraId="3CAE5B4A" w14:textId="10F3EA79" w:rsidR="00290AF4" w:rsidRPr="00E7425D" w:rsidRDefault="00290AF4" w:rsidP="00194EA7">
      <w:pPr>
        <w:widowControl w:val="0"/>
        <w:jc w:val="center"/>
        <w:rPr>
          <w:sz w:val="26"/>
          <w:szCs w:val="26"/>
          <w:lang w:val="vi-VN"/>
        </w:rPr>
      </w:pPr>
      <w:r w:rsidRPr="00E7425D">
        <w:rPr>
          <w:sz w:val="26"/>
          <w:szCs w:val="26"/>
          <w:lang w:val="vi-VN"/>
        </w:rPr>
        <w:t>Âm dương cách biệt</w:t>
      </w:r>
      <w:r w:rsidR="00AF1475" w:rsidRPr="00E7425D">
        <w:rPr>
          <w:sz w:val="26"/>
          <w:szCs w:val="26"/>
          <w:lang w:val="en-GB"/>
        </w:rPr>
        <w:t xml:space="preserve"> </w:t>
      </w:r>
      <w:proofErr w:type="spellStart"/>
      <w:r w:rsidR="00AF1475" w:rsidRPr="00E7425D">
        <w:rPr>
          <w:sz w:val="26"/>
          <w:szCs w:val="26"/>
          <w:lang w:val="en-GB"/>
        </w:rPr>
        <w:t>lụy</w:t>
      </w:r>
      <w:proofErr w:type="spellEnd"/>
      <w:r w:rsidRPr="00E7425D">
        <w:rPr>
          <w:sz w:val="26"/>
          <w:szCs w:val="26"/>
          <w:lang w:val="vi-VN"/>
        </w:rPr>
        <w:t xml:space="preserve"> tuôn đôi dòng</w:t>
      </w:r>
    </w:p>
    <w:p w14:paraId="41F7003E" w14:textId="1A1BBF21" w:rsidR="00290AF4" w:rsidRPr="00E7425D" w:rsidRDefault="00290AF4" w:rsidP="00194EA7">
      <w:pPr>
        <w:widowControl w:val="0"/>
        <w:jc w:val="center"/>
        <w:rPr>
          <w:sz w:val="26"/>
          <w:szCs w:val="26"/>
          <w:lang w:val="vi-VN"/>
        </w:rPr>
      </w:pPr>
      <w:r w:rsidRPr="00E7425D">
        <w:rPr>
          <w:sz w:val="26"/>
          <w:szCs w:val="26"/>
          <w:lang w:val="vi-VN"/>
        </w:rPr>
        <w:t>Thoát vòng khổ ải mê giang</w:t>
      </w:r>
    </w:p>
    <w:p w14:paraId="62D1456B" w14:textId="66B73FD8" w:rsidR="00290AF4" w:rsidRPr="00E7425D" w:rsidRDefault="00290AF4" w:rsidP="00194EA7">
      <w:pPr>
        <w:widowControl w:val="0"/>
        <w:jc w:val="center"/>
        <w:rPr>
          <w:sz w:val="26"/>
          <w:szCs w:val="26"/>
          <w:lang w:val="vi-VN"/>
        </w:rPr>
      </w:pPr>
      <w:r w:rsidRPr="00E7425D">
        <w:rPr>
          <w:sz w:val="26"/>
          <w:szCs w:val="26"/>
          <w:lang w:val="vi-VN"/>
        </w:rPr>
        <w:t>Lánh miền trần hải</w:t>
      </w:r>
      <w:r w:rsidRPr="00E7425D">
        <w:rPr>
          <w:sz w:val="26"/>
          <w:szCs w:val="26"/>
          <w:lang w:val="vi-VN"/>
        </w:rPr>
        <w:tab/>
      </w:r>
      <w:r w:rsidR="00AF1475" w:rsidRPr="00E7425D">
        <w:rPr>
          <w:sz w:val="26"/>
          <w:szCs w:val="26"/>
          <w:lang w:val="en-GB"/>
        </w:rPr>
        <w:t xml:space="preserve"> t</w:t>
      </w:r>
      <w:r w:rsidRPr="00E7425D">
        <w:rPr>
          <w:sz w:val="26"/>
          <w:szCs w:val="26"/>
          <w:lang w:val="vi-VN"/>
        </w:rPr>
        <w:t>ìm đàng tiên phương</w:t>
      </w:r>
    </w:p>
    <w:p w14:paraId="56B74218" w14:textId="0A3A64A6" w:rsidR="00AF1475" w:rsidRPr="00E7425D" w:rsidRDefault="00016010" w:rsidP="00194EA7">
      <w:pPr>
        <w:widowControl w:val="0"/>
        <w:rPr>
          <w:i/>
          <w:iCs/>
          <w:sz w:val="26"/>
          <w:szCs w:val="26"/>
          <w:lang w:val="vi-VN"/>
        </w:rPr>
      </w:pPr>
      <w:r w:rsidRPr="00E7425D">
        <w:rPr>
          <w:i/>
          <w:iCs/>
          <w:sz w:val="26"/>
          <w:szCs w:val="26"/>
          <w:lang w:val="en-GB"/>
        </w:rPr>
        <w:t>1</w:t>
      </w:r>
      <w:r w:rsidR="00AF1475" w:rsidRPr="00E7425D">
        <w:rPr>
          <w:i/>
          <w:iCs/>
          <w:sz w:val="26"/>
          <w:szCs w:val="26"/>
          <w:lang w:val="vi-VN"/>
        </w:rPr>
        <w:t>.6.</w:t>
      </w:r>
      <w:r w:rsidR="00AF1475" w:rsidRPr="00E7425D">
        <w:rPr>
          <w:i/>
          <w:iCs/>
          <w:sz w:val="26"/>
          <w:szCs w:val="26"/>
          <w:lang w:val="en-GB"/>
        </w:rPr>
        <w:t>2</w:t>
      </w:r>
      <w:r w:rsidR="00AF1475" w:rsidRPr="00E7425D">
        <w:rPr>
          <w:i/>
          <w:iCs/>
          <w:sz w:val="26"/>
          <w:szCs w:val="26"/>
          <w:lang w:val="vi-VN"/>
        </w:rPr>
        <w:t>. Lời ca</w:t>
      </w:r>
    </w:p>
    <w:p w14:paraId="4F6F8835" w14:textId="77777777" w:rsidR="00AF1475" w:rsidRPr="00E7425D" w:rsidRDefault="00AF1475" w:rsidP="00194EA7">
      <w:pPr>
        <w:widowControl w:val="0"/>
        <w:rPr>
          <w:i/>
          <w:iCs/>
          <w:sz w:val="26"/>
          <w:szCs w:val="26"/>
          <w:lang w:val="vi-VN"/>
        </w:rPr>
      </w:pPr>
      <w:r w:rsidRPr="00E7425D">
        <w:rPr>
          <w:i/>
          <w:iCs/>
          <w:sz w:val="26"/>
          <w:szCs w:val="26"/>
          <w:lang w:val="vi-VN"/>
        </w:rPr>
        <w:t xml:space="preserve">      </w:t>
      </w:r>
      <w:r w:rsidRPr="00E7425D">
        <w:rPr>
          <w:sz w:val="26"/>
          <w:szCs w:val="26"/>
          <w:lang w:val="vi-VN"/>
        </w:rPr>
        <w:t>1. Kể: Dòng thuyền cùng mỗ lấy neo</w:t>
      </w:r>
      <w:r w:rsidRPr="00E7425D">
        <w:rPr>
          <w:sz w:val="26"/>
          <w:szCs w:val="26"/>
          <w:lang w:val="vi-VN"/>
        </w:rPr>
        <w:tab/>
        <w:t>Xô: A lý khoan hò khoan</w:t>
      </w:r>
    </w:p>
    <w:p w14:paraId="04C92BE7" w14:textId="77777777" w:rsidR="00AF1475" w:rsidRPr="00E7425D" w:rsidRDefault="00AF1475" w:rsidP="00194EA7">
      <w:pPr>
        <w:widowControl w:val="0"/>
        <w:ind w:firstLine="720"/>
        <w:rPr>
          <w:sz w:val="26"/>
          <w:szCs w:val="26"/>
          <w:lang w:val="vi-VN"/>
        </w:rPr>
      </w:pPr>
      <w:r w:rsidRPr="00E7425D">
        <w:rPr>
          <w:sz w:val="26"/>
          <w:szCs w:val="26"/>
          <w:lang w:val="vi-VN"/>
        </w:rPr>
        <w:t>Kể: Dưới sông sóng dợn</w:t>
      </w:r>
      <w:r w:rsidRPr="00E7425D">
        <w:rPr>
          <w:sz w:val="26"/>
          <w:szCs w:val="26"/>
          <w:lang w:val="vi-VN"/>
        </w:rPr>
        <w:tab/>
      </w:r>
      <w:r w:rsidRPr="00E7425D">
        <w:rPr>
          <w:sz w:val="26"/>
          <w:szCs w:val="26"/>
          <w:lang w:val="vi-VN"/>
        </w:rPr>
        <w:tab/>
      </w:r>
      <w:r w:rsidRPr="00E7425D">
        <w:rPr>
          <w:sz w:val="26"/>
          <w:szCs w:val="26"/>
          <w:lang w:val="vi-VN"/>
        </w:rPr>
        <w:tab/>
        <w:t>Xô: A lý khoan hò khoan</w:t>
      </w:r>
    </w:p>
    <w:p w14:paraId="34A5FDCF" w14:textId="77777777" w:rsidR="00AF1475" w:rsidRPr="00E7425D" w:rsidRDefault="00AF1475" w:rsidP="00194EA7">
      <w:pPr>
        <w:widowControl w:val="0"/>
        <w:ind w:firstLine="720"/>
        <w:rPr>
          <w:sz w:val="26"/>
          <w:szCs w:val="26"/>
          <w:lang w:val="vi-VN"/>
        </w:rPr>
      </w:pPr>
      <w:r w:rsidRPr="00E7425D">
        <w:rPr>
          <w:sz w:val="26"/>
          <w:szCs w:val="26"/>
          <w:lang w:val="vi-VN"/>
        </w:rPr>
        <w:t>Kể: Trên đèo mưa luôn</w:t>
      </w:r>
      <w:r w:rsidRPr="00E7425D">
        <w:rPr>
          <w:sz w:val="26"/>
          <w:szCs w:val="26"/>
          <w:lang w:val="vi-VN"/>
        </w:rPr>
        <w:tab/>
      </w:r>
      <w:r w:rsidRPr="00E7425D">
        <w:rPr>
          <w:sz w:val="26"/>
          <w:szCs w:val="26"/>
          <w:lang w:val="vi-VN"/>
        </w:rPr>
        <w:tab/>
      </w:r>
      <w:r w:rsidRPr="00E7425D">
        <w:rPr>
          <w:sz w:val="26"/>
          <w:szCs w:val="26"/>
          <w:lang w:val="vi-VN"/>
        </w:rPr>
        <w:tab/>
        <w:t>Xô: A lý khoan hò khoan</w:t>
      </w:r>
    </w:p>
    <w:p w14:paraId="5F06AD36" w14:textId="77777777" w:rsidR="00AF1475" w:rsidRPr="00E7425D" w:rsidRDefault="00AF1475" w:rsidP="00194EA7">
      <w:pPr>
        <w:widowControl w:val="0"/>
        <w:ind w:firstLine="720"/>
        <w:rPr>
          <w:sz w:val="26"/>
          <w:szCs w:val="26"/>
          <w:lang w:val="vi-VN"/>
        </w:rPr>
      </w:pPr>
    </w:p>
    <w:p w14:paraId="1E2FE79B" w14:textId="77777777" w:rsidR="00AF1475" w:rsidRPr="00E7425D" w:rsidRDefault="00AF1475" w:rsidP="00194EA7">
      <w:pPr>
        <w:widowControl w:val="0"/>
        <w:rPr>
          <w:sz w:val="26"/>
          <w:szCs w:val="26"/>
          <w:lang w:val="vi-VN"/>
        </w:rPr>
      </w:pPr>
      <w:r w:rsidRPr="00E7425D">
        <w:rPr>
          <w:sz w:val="26"/>
          <w:szCs w:val="26"/>
          <w:lang w:val="vi-VN"/>
        </w:rPr>
        <w:t xml:space="preserve">      2. Kể: Người buồn thì cảnh cũng buồn</w:t>
      </w:r>
      <w:r w:rsidRPr="00E7425D">
        <w:rPr>
          <w:sz w:val="26"/>
          <w:szCs w:val="26"/>
          <w:lang w:val="vi-VN"/>
        </w:rPr>
        <w:tab/>
        <w:t xml:space="preserve">Xô: A lý khoan hò khoan </w:t>
      </w:r>
    </w:p>
    <w:p w14:paraId="2ED4E9DF" w14:textId="77777777" w:rsidR="00AF1475" w:rsidRPr="00E7425D" w:rsidRDefault="00AF1475" w:rsidP="00194EA7">
      <w:pPr>
        <w:widowControl w:val="0"/>
        <w:ind w:firstLine="720"/>
        <w:rPr>
          <w:sz w:val="26"/>
          <w:szCs w:val="26"/>
          <w:lang w:val="vi-VN"/>
        </w:rPr>
      </w:pPr>
      <w:r w:rsidRPr="00E7425D">
        <w:rPr>
          <w:sz w:val="26"/>
          <w:szCs w:val="26"/>
          <w:lang w:val="vi-VN"/>
        </w:rPr>
        <w:t>Kể: Âm dương cách biệt</w:t>
      </w:r>
      <w:r w:rsidRPr="00E7425D">
        <w:rPr>
          <w:sz w:val="26"/>
          <w:szCs w:val="26"/>
          <w:lang w:val="vi-VN"/>
        </w:rPr>
        <w:tab/>
      </w:r>
      <w:r w:rsidRPr="00E7425D">
        <w:rPr>
          <w:sz w:val="26"/>
          <w:szCs w:val="26"/>
          <w:lang w:val="vi-VN"/>
        </w:rPr>
        <w:tab/>
      </w:r>
      <w:r w:rsidRPr="00E7425D">
        <w:rPr>
          <w:sz w:val="26"/>
          <w:szCs w:val="26"/>
          <w:lang w:val="vi-VN"/>
        </w:rPr>
        <w:tab/>
        <w:t>Xô: A lý khoan hò khoan</w:t>
      </w:r>
    </w:p>
    <w:p w14:paraId="391CCB35" w14:textId="77777777" w:rsidR="00AF1475" w:rsidRPr="00E7425D" w:rsidRDefault="00AF1475" w:rsidP="00194EA7">
      <w:pPr>
        <w:widowControl w:val="0"/>
        <w:ind w:firstLine="720"/>
        <w:rPr>
          <w:sz w:val="26"/>
          <w:szCs w:val="26"/>
          <w:lang w:val="vi-VN"/>
        </w:rPr>
      </w:pPr>
      <w:r w:rsidRPr="00E7425D">
        <w:rPr>
          <w:sz w:val="26"/>
          <w:szCs w:val="26"/>
          <w:lang w:val="vi-VN"/>
        </w:rPr>
        <w:t>Kể: Luỵ tuôn đôi dòng</w:t>
      </w:r>
      <w:r w:rsidRPr="00E7425D">
        <w:rPr>
          <w:sz w:val="26"/>
          <w:szCs w:val="26"/>
          <w:lang w:val="vi-VN"/>
        </w:rPr>
        <w:tab/>
      </w:r>
      <w:r w:rsidRPr="00E7425D">
        <w:rPr>
          <w:sz w:val="26"/>
          <w:szCs w:val="26"/>
          <w:lang w:val="vi-VN"/>
        </w:rPr>
        <w:tab/>
      </w:r>
      <w:r w:rsidRPr="00E7425D">
        <w:rPr>
          <w:sz w:val="26"/>
          <w:szCs w:val="26"/>
          <w:lang w:val="vi-VN"/>
        </w:rPr>
        <w:tab/>
        <w:t>Xô: A lý khoan hò khoan</w:t>
      </w:r>
    </w:p>
    <w:p w14:paraId="20AC76C3" w14:textId="77777777" w:rsidR="00AF1475" w:rsidRPr="00E7425D" w:rsidRDefault="00AF1475" w:rsidP="00194EA7">
      <w:pPr>
        <w:widowControl w:val="0"/>
        <w:ind w:firstLine="720"/>
        <w:rPr>
          <w:sz w:val="26"/>
          <w:szCs w:val="26"/>
          <w:lang w:val="vi-VN"/>
        </w:rPr>
      </w:pPr>
    </w:p>
    <w:p w14:paraId="1354EDC2" w14:textId="77777777" w:rsidR="00AF1475" w:rsidRPr="00E7425D" w:rsidRDefault="00AF1475" w:rsidP="00194EA7">
      <w:pPr>
        <w:widowControl w:val="0"/>
        <w:rPr>
          <w:sz w:val="26"/>
          <w:szCs w:val="26"/>
          <w:lang w:val="vi-VN"/>
        </w:rPr>
      </w:pPr>
      <w:r w:rsidRPr="00E7425D">
        <w:rPr>
          <w:sz w:val="26"/>
          <w:szCs w:val="26"/>
          <w:lang w:val="vi-VN"/>
        </w:rPr>
        <w:t xml:space="preserve">      3. Kể: Thoát vòng khổ ải mê giang</w:t>
      </w:r>
      <w:r w:rsidRPr="00E7425D">
        <w:rPr>
          <w:sz w:val="26"/>
          <w:szCs w:val="26"/>
          <w:lang w:val="vi-VN"/>
        </w:rPr>
        <w:tab/>
        <w:t>Xô: A lý khoan hò khoan</w:t>
      </w:r>
    </w:p>
    <w:p w14:paraId="3C31F9ED" w14:textId="77777777" w:rsidR="00AF1475" w:rsidRPr="00E7425D" w:rsidRDefault="00AF1475" w:rsidP="00194EA7">
      <w:pPr>
        <w:widowControl w:val="0"/>
        <w:ind w:firstLine="720"/>
        <w:rPr>
          <w:sz w:val="26"/>
          <w:szCs w:val="26"/>
          <w:lang w:val="vi-VN"/>
        </w:rPr>
      </w:pPr>
      <w:r w:rsidRPr="00E7425D">
        <w:rPr>
          <w:sz w:val="26"/>
          <w:szCs w:val="26"/>
          <w:lang w:val="vi-VN"/>
        </w:rPr>
        <w:t>Kể: Lánh miền trần hải</w:t>
      </w:r>
      <w:r w:rsidRPr="00E7425D">
        <w:rPr>
          <w:sz w:val="26"/>
          <w:szCs w:val="26"/>
          <w:lang w:val="vi-VN"/>
        </w:rPr>
        <w:tab/>
      </w:r>
      <w:r w:rsidRPr="00E7425D">
        <w:rPr>
          <w:sz w:val="26"/>
          <w:szCs w:val="26"/>
          <w:lang w:val="vi-VN"/>
        </w:rPr>
        <w:tab/>
      </w:r>
      <w:r w:rsidRPr="00E7425D">
        <w:rPr>
          <w:sz w:val="26"/>
          <w:szCs w:val="26"/>
          <w:lang w:val="vi-VN"/>
        </w:rPr>
        <w:tab/>
        <w:t>Xô: A lý khoan hò khoan</w:t>
      </w:r>
    </w:p>
    <w:p w14:paraId="1286C16E" w14:textId="19A7A718" w:rsidR="00AF1475" w:rsidRPr="00E7425D" w:rsidRDefault="00AF1475" w:rsidP="00194EA7">
      <w:pPr>
        <w:widowControl w:val="0"/>
        <w:ind w:firstLine="720"/>
        <w:rPr>
          <w:sz w:val="26"/>
          <w:szCs w:val="26"/>
          <w:lang w:val="vi-VN"/>
        </w:rPr>
      </w:pPr>
      <w:r w:rsidRPr="00E7425D">
        <w:rPr>
          <w:sz w:val="26"/>
          <w:szCs w:val="26"/>
          <w:lang w:val="vi-VN"/>
        </w:rPr>
        <w:t>Kể: Tìm đàng tiên phương</w:t>
      </w:r>
      <w:r w:rsidRPr="00E7425D">
        <w:rPr>
          <w:sz w:val="26"/>
          <w:szCs w:val="26"/>
          <w:lang w:val="vi-VN"/>
        </w:rPr>
        <w:tab/>
      </w:r>
      <w:r w:rsidRPr="00E7425D">
        <w:rPr>
          <w:sz w:val="26"/>
          <w:szCs w:val="26"/>
          <w:lang w:val="vi-VN"/>
        </w:rPr>
        <w:tab/>
        <w:t>Xô: A lý khoan hò khoan</w:t>
      </w:r>
    </w:p>
    <w:p w14:paraId="73AF0F26" w14:textId="77777777" w:rsidR="002C4063" w:rsidRPr="00E7425D" w:rsidRDefault="002C4063" w:rsidP="00194EA7">
      <w:pPr>
        <w:widowControl w:val="0"/>
        <w:spacing w:line="276" w:lineRule="auto"/>
        <w:contextualSpacing w:val="0"/>
        <w:jc w:val="left"/>
        <w:rPr>
          <w:i/>
          <w:iCs/>
          <w:sz w:val="26"/>
          <w:szCs w:val="26"/>
          <w:lang w:val="en-GB"/>
        </w:rPr>
      </w:pPr>
      <w:r w:rsidRPr="00E7425D">
        <w:rPr>
          <w:i/>
          <w:iCs/>
          <w:sz w:val="26"/>
          <w:szCs w:val="26"/>
          <w:lang w:val="en-GB"/>
        </w:rPr>
        <w:br w:type="page"/>
      </w:r>
    </w:p>
    <w:p w14:paraId="11610D57" w14:textId="42C7525A" w:rsidR="00290AF4" w:rsidRPr="00E7425D" w:rsidRDefault="00016010"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vi-VN"/>
        </w:rPr>
        <w:t>.6.</w:t>
      </w:r>
      <w:r w:rsidR="00AF1475" w:rsidRPr="00E7425D">
        <w:rPr>
          <w:i/>
          <w:iCs/>
          <w:sz w:val="26"/>
          <w:szCs w:val="26"/>
          <w:lang w:val="en-GB"/>
        </w:rPr>
        <w:t>3</w:t>
      </w:r>
      <w:r w:rsidR="00290AF4" w:rsidRPr="00E7425D">
        <w:rPr>
          <w:i/>
          <w:iCs/>
          <w:sz w:val="26"/>
          <w:szCs w:val="26"/>
          <w:lang w:val="vi-VN"/>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5349728F" w14:textId="3C4732CC" w:rsidR="00290AF4" w:rsidRPr="00E7425D" w:rsidRDefault="003F170F" w:rsidP="00194EA7">
      <w:pPr>
        <w:widowControl w:val="0"/>
        <w:rPr>
          <w:i/>
          <w:iCs/>
          <w:sz w:val="26"/>
          <w:szCs w:val="26"/>
          <w:lang w:val="vi-VN"/>
        </w:rPr>
      </w:pPr>
      <w:r>
        <w:rPr>
          <w:i/>
          <w:iCs/>
          <w:noProof/>
          <w:sz w:val="26"/>
          <w:szCs w:val="26"/>
        </w:rPr>
        <w:drawing>
          <wp:inline distT="0" distB="0" distL="0" distR="0" wp14:anchorId="12749D72" wp14:editId="62247B81">
            <wp:extent cx="5791899" cy="554284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50" cstate="print">
                      <a:extLst>
                        <a:ext uri="{28A0092B-C50C-407E-A947-70E740481C1C}">
                          <a14:useLocalDpi xmlns:a14="http://schemas.microsoft.com/office/drawing/2010/main" val="0"/>
                        </a:ext>
                      </a:extLst>
                    </a:blip>
                    <a:srcRect l="4704" r="4359" b="38430"/>
                    <a:stretch/>
                  </pic:blipFill>
                  <pic:spPr bwMode="auto">
                    <a:xfrm>
                      <a:off x="0" y="0"/>
                      <a:ext cx="5807241" cy="5557526"/>
                    </a:xfrm>
                    <a:prstGeom prst="rect">
                      <a:avLst/>
                    </a:prstGeom>
                    <a:ln>
                      <a:noFill/>
                    </a:ln>
                    <a:extLst>
                      <a:ext uri="{53640926-AAD7-44D8-BBD7-CCE9431645EC}">
                        <a14:shadowObscured xmlns:a14="http://schemas.microsoft.com/office/drawing/2010/main"/>
                      </a:ext>
                    </a:extLst>
                  </pic:spPr>
                </pic:pic>
              </a:graphicData>
            </a:graphic>
          </wp:inline>
        </w:drawing>
      </w:r>
    </w:p>
    <w:p w14:paraId="43BCBB61" w14:textId="77777777" w:rsidR="00290AF4" w:rsidRPr="00E7425D" w:rsidRDefault="00290AF4" w:rsidP="00194EA7">
      <w:pPr>
        <w:widowControl w:val="0"/>
        <w:rPr>
          <w:b/>
          <w:bCs/>
          <w:sz w:val="26"/>
          <w:szCs w:val="26"/>
          <w:lang w:val="vi-VN"/>
        </w:rPr>
      </w:pPr>
    </w:p>
    <w:p w14:paraId="3A6D5380" w14:textId="77777777" w:rsidR="00290AF4" w:rsidRPr="00E7425D" w:rsidRDefault="00290AF4" w:rsidP="00194EA7">
      <w:pPr>
        <w:widowControl w:val="0"/>
        <w:rPr>
          <w:b/>
          <w:bCs/>
          <w:sz w:val="26"/>
          <w:szCs w:val="26"/>
          <w:lang w:val="vi-VN"/>
        </w:rPr>
      </w:pPr>
    </w:p>
    <w:p w14:paraId="0F29387C" w14:textId="77777777" w:rsidR="00290AF4" w:rsidRPr="00E7425D" w:rsidRDefault="00290AF4" w:rsidP="00194EA7">
      <w:pPr>
        <w:widowControl w:val="0"/>
        <w:rPr>
          <w:b/>
          <w:bCs/>
          <w:sz w:val="26"/>
          <w:szCs w:val="26"/>
          <w:lang w:val="vi-VN"/>
        </w:rPr>
      </w:pPr>
    </w:p>
    <w:p w14:paraId="3B689E80" w14:textId="77777777" w:rsidR="00290AF4" w:rsidRPr="00E7425D" w:rsidRDefault="00290AF4" w:rsidP="00194EA7">
      <w:pPr>
        <w:widowControl w:val="0"/>
        <w:rPr>
          <w:b/>
          <w:bCs/>
          <w:sz w:val="26"/>
          <w:szCs w:val="26"/>
          <w:lang w:val="vi-VN"/>
        </w:rPr>
      </w:pPr>
    </w:p>
    <w:p w14:paraId="379569D8" w14:textId="77777777" w:rsidR="00290AF4" w:rsidRPr="00E7425D" w:rsidRDefault="00290AF4" w:rsidP="00194EA7">
      <w:pPr>
        <w:widowControl w:val="0"/>
        <w:rPr>
          <w:b/>
          <w:bCs/>
          <w:sz w:val="26"/>
          <w:szCs w:val="26"/>
          <w:lang w:val="vi-VN"/>
        </w:rPr>
      </w:pPr>
    </w:p>
    <w:p w14:paraId="7A0A5909" w14:textId="77777777" w:rsidR="00290AF4" w:rsidRPr="00E7425D" w:rsidRDefault="00290AF4" w:rsidP="00194EA7">
      <w:pPr>
        <w:widowControl w:val="0"/>
        <w:rPr>
          <w:b/>
          <w:bCs/>
          <w:sz w:val="26"/>
          <w:szCs w:val="26"/>
          <w:lang w:val="vi-VN"/>
        </w:rPr>
      </w:pPr>
    </w:p>
    <w:p w14:paraId="7A0698BD" w14:textId="77777777" w:rsidR="00290AF4" w:rsidRPr="00E7425D" w:rsidRDefault="00290AF4" w:rsidP="00194EA7">
      <w:pPr>
        <w:widowControl w:val="0"/>
        <w:rPr>
          <w:b/>
          <w:bCs/>
          <w:sz w:val="26"/>
          <w:szCs w:val="26"/>
          <w:lang w:val="vi-VN"/>
        </w:rPr>
      </w:pPr>
    </w:p>
    <w:p w14:paraId="6A1E8F35" w14:textId="77777777" w:rsidR="00290AF4" w:rsidRPr="00E7425D" w:rsidRDefault="00290AF4" w:rsidP="00194EA7">
      <w:pPr>
        <w:widowControl w:val="0"/>
        <w:rPr>
          <w:b/>
          <w:bCs/>
          <w:sz w:val="26"/>
          <w:szCs w:val="26"/>
          <w:lang w:val="vi-VN"/>
        </w:rPr>
      </w:pPr>
    </w:p>
    <w:p w14:paraId="42FA2F91" w14:textId="23E37288" w:rsidR="00290AF4" w:rsidRDefault="00290AF4" w:rsidP="00194EA7">
      <w:pPr>
        <w:widowControl w:val="0"/>
        <w:rPr>
          <w:b/>
          <w:bCs/>
          <w:sz w:val="26"/>
          <w:szCs w:val="26"/>
          <w:lang w:val="vi-VN"/>
        </w:rPr>
      </w:pPr>
    </w:p>
    <w:p w14:paraId="67AD9B5A" w14:textId="77777777" w:rsidR="00530CCF" w:rsidRPr="00E7425D" w:rsidRDefault="00530CCF" w:rsidP="00194EA7">
      <w:pPr>
        <w:widowControl w:val="0"/>
        <w:rPr>
          <w:b/>
          <w:bCs/>
          <w:sz w:val="26"/>
          <w:szCs w:val="26"/>
          <w:lang w:val="vi-VN"/>
        </w:rPr>
      </w:pPr>
    </w:p>
    <w:p w14:paraId="2A5A999B" w14:textId="77777777" w:rsidR="00290AF4" w:rsidRPr="00E7425D" w:rsidRDefault="00290AF4" w:rsidP="00194EA7">
      <w:pPr>
        <w:widowControl w:val="0"/>
        <w:rPr>
          <w:b/>
          <w:bCs/>
          <w:sz w:val="26"/>
          <w:szCs w:val="26"/>
          <w:lang w:val="vi-VN"/>
        </w:rPr>
      </w:pPr>
    </w:p>
    <w:p w14:paraId="12FFB3BB" w14:textId="37CD2B7F" w:rsidR="00290AF4" w:rsidRPr="00E7425D" w:rsidRDefault="00016010" w:rsidP="00194EA7">
      <w:pPr>
        <w:widowControl w:val="0"/>
        <w:rPr>
          <w:b/>
          <w:bCs/>
          <w:sz w:val="26"/>
          <w:szCs w:val="26"/>
          <w:lang w:val="vi-VN"/>
        </w:rPr>
      </w:pPr>
      <w:r w:rsidRPr="00E7425D">
        <w:rPr>
          <w:b/>
          <w:bCs/>
          <w:sz w:val="26"/>
          <w:szCs w:val="26"/>
          <w:lang w:val="en-GB"/>
        </w:rPr>
        <w:t>1</w:t>
      </w:r>
      <w:r w:rsidR="00290AF4" w:rsidRPr="00E7425D">
        <w:rPr>
          <w:b/>
          <w:bCs/>
          <w:sz w:val="26"/>
          <w:szCs w:val="26"/>
          <w:lang w:val="vi-VN"/>
        </w:rPr>
        <w:t>.7. Hò thả lưới</w:t>
      </w:r>
    </w:p>
    <w:p w14:paraId="769ECF8B" w14:textId="2FE88251" w:rsidR="00290AF4" w:rsidRPr="00E7425D" w:rsidRDefault="00016010" w:rsidP="00194EA7">
      <w:pPr>
        <w:widowControl w:val="0"/>
        <w:rPr>
          <w:i/>
          <w:iCs/>
          <w:sz w:val="26"/>
          <w:szCs w:val="26"/>
          <w:lang w:val="en-GB"/>
        </w:rPr>
      </w:pPr>
      <w:r w:rsidRPr="00E7425D">
        <w:rPr>
          <w:i/>
          <w:iCs/>
          <w:sz w:val="26"/>
          <w:szCs w:val="26"/>
          <w:lang w:val="en-GB"/>
        </w:rPr>
        <w:t>1</w:t>
      </w:r>
      <w:r w:rsidR="00290AF4" w:rsidRPr="00E7425D">
        <w:rPr>
          <w:i/>
          <w:iCs/>
          <w:sz w:val="26"/>
          <w:szCs w:val="26"/>
          <w:lang w:val="vi-VN"/>
        </w:rPr>
        <w:t xml:space="preserve">.7.1. Lời </w:t>
      </w:r>
      <w:proofErr w:type="spellStart"/>
      <w:r w:rsidR="00AF1475" w:rsidRPr="00E7425D">
        <w:rPr>
          <w:i/>
          <w:iCs/>
          <w:sz w:val="26"/>
          <w:szCs w:val="26"/>
          <w:lang w:val="en-GB"/>
        </w:rPr>
        <w:t>thơ</w:t>
      </w:r>
      <w:proofErr w:type="spellEnd"/>
    </w:p>
    <w:p w14:paraId="458CF3B1" w14:textId="5701BD9E" w:rsidR="00290AF4" w:rsidRPr="00E7425D" w:rsidRDefault="00290AF4" w:rsidP="00194EA7">
      <w:pPr>
        <w:widowControl w:val="0"/>
        <w:jc w:val="center"/>
        <w:rPr>
          <w:i/>
          <w:iCs/>
          <w:sz w:val="26"/>
          <w:szCs w:val="26"/>
          <w:lang w:val="vi-VN"/>
        </w:rPr>
      </w:pPr>
      <w:r w:rsidRPr="00E7425D">
        <w:rPr>
          <w:sz w:val="26"/>
          <w:szCs w:val="26"/>
          <w:lang w:val="vi-VN"/>
        </w:rPr>
        <w:t>Anh em ơi!</w:t>
      </w:r>
    </w:p>
    <w:p w14:paraId="4B6DB23B" w14:textId="78D42CA3" w:rsidR="00290AF4" w:rsidRPr="00E7425D" w:rsidRDefault="00290AF4" w:rsidP="00194EA7">
      <w:pPr>
        <w:widowControl w:val="0"/>
        <w:jc w:val="center"/>
        <w:rPr>
          <w:sz w:val="26"/>
          <w:szCs w:val="26"/>
          <w:lang w:val="vi-VN"/>
        </w:rPr>
      </w:pPr>
      <w:r w:rsidRPr="00E7425D">
        <w:rPr>
          <w:sz w:val="26"/>
          <w:szCs w:val="26"/>
          <w:lang w:val="vi-VN"/>
        </w:rPr>
        <w:t>Nhanh tay lên!</w:t>
      </w:r>
    </w:p>
    <w:p w14:paraId="4A5B4E9C" w14:textId="7EC16C09" w:rsidR="00290AF4" w:rsidRPr="00E7425D" w:rsidRDefault="00290AF4" w:rsidP="00194EA7">
      <w:pPr>
        <w:widowControl w:val="0"/>
        <w:jc w:val="center"/>
        <w:rPr>
          <w:sz w:val="26"/>
          <w:szCs w:val="26"/>
          <w:lang w:val="vi-VN"/>
        </w:rPr>
      </w:pPr>
      <w:r w:rsidRPr="00E7425D">
        <w:rPr>
          <w:sz w:val="26"/>
          <w:szCs w:val="26"/>
          <w:lang w:val="vi-VN"/>
        </w:rPr>
        <w:t>Tung lưới ra</w:t>
      </w:r>
    </w:p>
    <w:p w14:paraId="2BE393F6" w14:textId="77FF8ADF" w:rsidR="00290AF4" w:rsidRPr="00E7425D" w:rsidRDefault="00290AF4" w:rsidP="00194EA7">
      <w:pPr>
        <w:widowControl w:val="0"/>
        <w:jc w:val="center"/>
        <w:rPr>
          <w:sz w:val="26"/>
          <w:szCs w:val="26"/>
          <w:lang w:val="vi-VN"/>
        </w:rPr>
      </w:pPr>
      <w:r w:rsidRPr="00E7425D">
        <w:rPr>
          <w:sz w:val="26"/>
          <w:szCs w:val="26"/>
          <w:lang w:val="vi-VN"/>
        </w:rPr>
        <w:t>Thu cá vào</w:t>
      </w:r>
    </w:p>
    <w:p w14:paraId="54AFFD50" w14:textId="217F8D71" w:rsidR="00290AF4" w:rsidRPr="00E7425D" w:rsidRDefault="00290AF4" w:rsidP="00194EA7">
      <w:pPr>
        <w:widowControl w:val="0"/>
        <w:jc w:val="center"/>
        <w:rPr>
          <w:sz w:val="26"/>
          <w:szCs w:val="26"/>
          <w:lang w:val="vi-VN"/>
        </w:rPr>
      </w:pPr>
      <w:r w:rsidRPr="00E7425D">
        <w:rPr>
          <w:sz w:val="26"/>
          <w:szCs w:val="26"/>
          <w:lang w:val="vi-VN"/>
        </w:rPr>
        <w:t>Ta ca vang</w:t>
      </w:r>
    </w:p>
    <w:p w14:paraId="7E95C1B2" w14:textId="3561E86A" w:rsidR="00290AF4" w:rsidRPr="00E7425D" w:rsidRDefault="00290AF4" w:rsidP="00194EA7">
      <w:pPr>
        <w:widowControl w:val="0"/>
        <w:jc w:val="center"/>
        <w:rPr>
          <w:sz w:val="26"/>
          <w:szCs w:val="26"/>
          <w:lang w:val="vi-VN"/>
        </w:rPr>
      </w:pPr>
      <w:r w:rsidRPr="00E7425D">
        <w:rPr>
          <w:sz w:val="26"/>
          <w:szCs w:val="26"/>
          <w:lang w:val="vi-VN"/>
        </w:rPr>
        <w:t>Được cá nhiều</w:t>
      </w:r>
    </w:p>
    <w:p w14:paraId="733AA69E" w14:textId="6BEAC141" w:rsidR="00AF1475" w:rsidRPr="00E7425D" w:rsidRDefault="00016010" w:rsidP="00194EA7">
      <w:pPr>
        <w:widowControl w:val="0"/>
        <w:rPr>
          <w:i/>
          <w:iCs/>
          <w:sz w:val="26"/>
          <w:szCs w:val="26"/>
          <w:lang w:val="vi-VN"/>
        </w:rPr>
      </w:pPr>
      <w:r w:rsidRPr="00E7425D">
        <w:rPr>
          <w:i/>
          <w:iCs/>
          <w:sz w:val="26"/>
          <w:szCs w:val="26"/>
          <w:lang w:val="en-GB"/>
        </w:rPr>
        <w:t>1</w:t>
      </w:r>
      <w:r w:rsidR="00AF1475" w:rsidRPr="00E7425D">
        <w:rPr>
          <w:i/>
          <w:iCs/>
          <w:sz w:val="26"/>
          <w:szCs w:val="26"/>
          <w:lang w:val="vi-VN"/>
        </w:rPr>
        <w:t>.7.</w:t>
      </w:r>
      <w:r w:rsidR="00AF1475" w:rsidRPr="00E7425D">
        <w:rPr>
          <w:i/>
          <w:iCs/>
          <w:sz w:val="26"/>
          <w:szCs w:val="26"/>
          <w:lang w:val="en-GB"/>
        </w:rPr>
        <w:t>2</w:t>
      </w:r>
      <w:r w:rsidR="00AF1475" w:rsidRPr="00E7425D">
        <w:rPr>
          <w:i/>
          <w:iCs/>
          <w:sz w:val="26"/>
          <w:szCs w:val="26"/>
          <w:lang w:val="vi-VN"/>
        </w:rPr>
        <w:t>. Lời ca</w:t>
      </w:r>
    </w:p>
    <w:p w14:paraId="2C16F96E" w14:textId="04048404" w:rsidR="00AF1475" w:rsidRPr="007B354D" w:rsidRDefault="00AF1475" w:rsidP="00194EA7">
      <w:pPr>
        <w:widowControl w:val="0"/>
        <w:ind w:firstLine="720"/>
        <w:rPr>
          <w:i/>
          <w:iCs/>
          <w:sz w:val="26"/>
          <w:szCs w:val="26"/>
          <w:lang w:val="en-GB"/>
        </w:rPr>
      </w:pPr>
      <w:r w:rsidRPr="00E7425D">
        <w:rPr>
          <w:sz w:val="26"/>
          <w:szCs w:val="26"/>
          <w:lang w:val="vi-VN"/>
        </w:rPr>
        <w:t>Kể: Anh em ơi!</w:t>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t xml:space="preserve">Xô: </w:t>
      </w:r>
      <w:proofErr w:type="spellStart"/>
      <w:r w:rsidR="007B354D">
        <w:rPr>
          <w:sz w:val="26"/>
          <w:szCs w:val="26"/>
          <w:lang w:val="en-GB"/>
        </w:rPr>
        <w:t>Khoan</w:t>
      </w:r>
      <w:proofErr w:type="spellEnd"/>
      <w:r w:rsidR="007B354D">
        <w:rPr>
          <w:sz w:val="26"/>
          <w:szCs w:val="26"/>
          <w:lang w:val="en-GB"/>
        </w:rPr>
        <w:t xml:space="preserve"> </w:t>
      </w:r>
      <w:proofErr w:type="spellStart"/>
      <w:r w:rsidR="007B354D">
        <w:rPr>
          <w:sz w:val="26"/>
          <w:szCs w:val="26"/>
          <w:lang w:val="en-GB"/>
        </w:rPr>
        <w:t>hò</w:t>
      </w:r>
      <w:proofErr w:type="spellEnd"/>
      <w:r w:rsidR="007B354D">
        <w:rPr>
          <w:sz w:val="26"/>
          <w:szCs w:val="26"/>
          <w:lang w:val="en-GB"/>
        </w:rPr>
        <w:t xml:space="preserve"> </w:t>
      </w:r>
      <w:proofErr w:type="spellStart"/>
      <w:r w:rsidR="007B354D">
        <w:rPr>
          <w:sz w:val="26"/>
          <w:szCs w:val="26"/>
          <w:lang w:val="en-GB"/>
        </w:rPr>
        <w:t>khoan</w:t>
      </w:r>
      <w:proofErr w:type="spellEnd"/>
    </w:p>
    <w:p w14:paraId="086BB885" w14:textId="0DCC3B64" w:rsidR="00AF1475" w:rsidRPr="00E7425D" w:rsidRDefault="00AF1475" w:rsidP="00194EA7">
      <w:pPr>
        <w:widowControl w:val="0"/>
        <w:ind w:firstLine="720"/>
        <w:rPr>
          <w:sz w:val="26"/>
          <w:szCs w:val="26"/>
          <w:lang w:val="vi-VN"/>
        </w:rPr>
      </w:pPr>
      <w:r w:rsidRPr="00E7425D">
        <w:rPr>
          <w:sz w:val="26"/>
          <w:szCs w:val="26"/>
          <w:lang w:val="vi-VN"/>
        </w:rPr>
        <w:t>Kể: Nhanh tay lên!</w:t>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t xml:space="preserve">Xô: </w:t>
      </w:r>
      <w:proofErr w:type="spellStart"/>
      <w:r w:rsidR="007B354D">
        <w:rPr>
          <w:sz w:val="26"/>
          <w:szCs w:val="26"/>
          <w:lang w:val="en-GB"/>
        </w:rPr>
        <w:t>Khoan</w:t>
      </w:r>
      <w:proofErr w:type="spellEnd"/>
      <w:r w:rsidR="007B354D">
        <w:rPr>
          <w:sz w:val="26"/>
          <w:szCs w:val="26"/>
          <w:lang w:val="en-GB"/>
        </w:rPr>
        <w:t xml:space="preserve"> </w:t>
      </w:r>
      <w:proofErr w:type="spellStart"/>
      <w:r w:rsidR="007B354D">
        <w:rPr>
          <w:sz w:val="26"/>
          <w:szCs w:val="26"/>
          <w:lang w:val="en-GB"/>
        </w:rPr>
        <w:t>hò</w:t>
      </w:r>
      <w:proofErr w:type="spellEnd"/>
      <w:r w:rsidR="007B354D">
        <w:rPr>
          <w:sz w:val="26"/>
          <w:szCs w:val="26"/>
          <w:lang w:val="en-GB"/>
        </w:rPr>
        <w:t xml:space="preserve"> </w:t>
      </w:r>
      <w:proofErr w:type="spellStart"/>
      <w:r w:rsidR="007B354D">
        <w:rPr>
          <w:sz w:val="26"/>
          <w:szCs w:val="26"/>
          <w:lang w:val="en-GB"/>
        </w:rPr>
        <w:t>khoan</w:t>
      </w:r>
      <w:proofErr w:type="spellEnd"/>
    </w:p>
    <w:p w14:paraId="27928BB4" w14:textId="3810B7ED" w:rsidR="00AF1475" w:rsidRPr="00E7425D" w:rsidRDefault="00AF1475" w:rsidP="00194EA7">
      <w:pPr>
        <w:widowControl w:val="0"/>
        <w:ind w:firstLine="720"/>
        <w:rPr>
          <w:sz w:val="26"/>
          <w:szCs w:val="26"/>
          <w:lang w:val="vi-VN"/>
        </w:rPr>
      </w:pPr>
      <w:r w:rsidRPr="00E7425D">
        <w:rPr>
          <w:sz w:val="26"/>
          <w:szCs w:val="26"/>
          <w:lang w:val="vi-VN"/>
        </w:rPr>
        <w:t>Kể: Tung lưới ra</w:t>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t xml:space="preserve">Xô: </w:t>
      </w:r>
      <w:proofErr w:type="spellStart"/>
      <w:r w:rsidR="007B354D">
        <w:rPr>
          <w:sz w:val="26"/>
          <w:szCs w:val="26"/>
          <w:lang w:val="en-GB"/>
        </w:rPr>
        <w:t>Khoan</w:t>
      </w:r>
      <w:proofErr w:type="spellEnd"/>
      <w:r w:rsidR="007B354D">
        <w:rPr>
          <w:sz w:val="26"/>
          <w:szCs w:val="26"/>
          <w:lang w:val="en-GB"/>
        </w:rPr>
        <w:t xml:space="preserve"> </w:t>
      </w:r>
      <w:proofErr w:type="spellStart"/>
      <w:r w:rsidR="007B354D">
        <w:rPr>
          <w:sz w:val="26"/>
          <w:szCs w:val="26"/>
          <w:lang w:val="en-GB"/>
        </w:rPr>
        <w:t>hò</w:t>
      </w:r>
      <w:proofErr w:type="spellEnd"/>
      <w:r w:rsidR="007B354D">
        <w:rPr>
          <w:sz w:val="26"/>
          <w:szCs w:val="26"/>
          <w:lang w:val="en-GB"/>
        </w:rPr>
        <w:t xml:space="preserve"> </w:t>
      </w:r>
      <w:proofErr w:type="spellStart"/>
      <w:r w:rsidR="007B354D">
        <w:rPr>
          <w:sz w:val="26"/>
          <w:szCs w:val="26"/>
          <w:lang w:val="en-GB"/>
        </w:rPr>
        <w:t>khoan</w:t>
      </w:r>
      <w:proofErr w:type="spellEnd"/>
    </w:p>
    <w:p w14:paraId="3C063382" w14:textId="0516E658" w:rsidR="00AF1475" w:rsidRPr="00E7425D" w:rsidRDefault="00AF1475" w:rsidP="00194EA7">
      <w:pPr>
        <w:widowControl w:val="0"/>
        <w:rPr>
          <w:sz w:val="26"/>
          <w:szCs w:val="26"/>
          <w:lang w:val="vi-VN"/>
        </w:rPr>
      </w:pPr>
      <w:r w:rsidRPr="00E7425D">
        <w:rPr>
          <w:sz w:val="26"/>
          <w:szCs w:val="26"/>
          <w:lang w:val="vi-VN"/>
        </w:rPr>
        <w:t xml:space="preserve">      </w:t>
      </w:r>
      <w:r w:rsidRPr="00E7425D">
        <w:rPr>
          <w:sz w:val="26"/>
          <w:szCs w:val="26"/>
          <w:lang w:val="vi-VN"/>
        </w:rPr>
        <w:tab/>
        <w:t>Kể: Thu cá vào</w:t>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t xml:space="preserve">Xô: </w:t>
      </w:r>
      <w:proofErr w:type="spellStart"/>
      <w:r w:rsidR="007B354D">
        <w:rPr>
          <w:sz w:val="26"/>
          <w:szCs w:val="26"/>
          <w:lang w:val="en-GB"/>
        </w:rPr>
        <w:t>Khoan</w:t>
      </w:r>
      <w:proofErr w:type="spellEnd"/>
      <w:r w:rsidR="007B354D">
        <w:rPr>
          <w:sz w:val="26"/>
          <w:szCs w:val="26"/>
          <w:lang w:val="en-GB"/>
        </w:rPr>
        <w:t xml:space="preserve"> </w:t>
      </w:r>
      <w:proofErr w:type="spellStart"/>
      <w:r w:rsidR="007B354D">
        <w:rPr>
          <w:sz w:val="26"/>
          <w:szCs w:val="26"/>
          <w:lang w:val="en-GB"/>
        </w:rPr>
        <w:t>hò</w:t>
      </w:r>
      <w:proofErr w:type="spellEnd"/>
      <w:r w:rsidR="007B354D">
        <w:rPr>
          <w:sz w:val="26"/>
          <w:szCs w:val="26"/>
          <w:lang w:val="en-GB"/>
        </w:rPr>
        <w:t xml:space="preserve"> </w:t>
      </w:r>
      <w:proofErr w:type="spellStart"/>
      <w:r w:rsidR="007B354D">
        <w:rPr>
          <w:sz w:val="26"/>
          <w:szCs w:val="26"/>
          <w:lang w:val="en-GB"/>
        </w:rPr>
        <w:t>khoan</w:t>
      </w:r>
      <w:proofErr w:type="spellEnd"/>
    </w:p>
    <w:p w14:paraId="54F2E821" w14:textId="59144CEB" w:rsidR="00AF1475" w:rsidRPr="00E7425D" w:rsidRDefault="00AF1475" w:rsidP="00194EA7">
      <w:pPr>
        <w:widowControl w:val="0"/>
        <w:ind w:firstLine="720"/>
        <w:rPr>
          <w:sz w:val="26"/>
          <w:szCs w:val="26"/>
          <w:lang w:val="vi-VN"/>
        </w:rPr>
      </w:pPr>
      <w:r w:rsidRPr="00E7425D">
        <w:rPr>
          <w:sz w:val="26"/>
          <w:szCs w:val="26"/>
          <w:lang w:val="vi-VN"/>
        </w:rPr>
        <w:t>Kể: Ta ca vang</w:t>
      </w:r>
      <w:r w:rsidRPr="00E7425D">
        <w:rPr>
          <w:sz w:val="26"/>
          <w:szCs w:val="26"/>
          <w:lang w:val="vi-VN"/>
        </w:rPr>
        <w:tab/>
      </w:r>
      <w:r w:rsidRPr="00E7425D">
        <w:rPr>
          <w:sz w:val="26"/>
          <w:szCs w:val="26"/>
          <w:lang w:val="vi-VN"/>
        </w:rPr>
        <w:tab/>
      </w:r>
      <w:r w:rsidRPr="00E7425D">
        <w:rPr>
          <w:sz w:val="26"/>
          <w:szCs w:val="26"/>
          <w:lang w:val="vi-VN"/>
        </w:rPr>
        <w:tab/>
      </w:r>
      <w:r w:rsidRPr="00E7425D">
        <w:rPr>
          <w:sz w:val="26"/>
          <w:szCs w:val="26"/>
          <w:lang w:val="vi-VN"/>
        </w:rPr>
        <w:tab/>
        <w:t xml:space="preserve">Xô: </w:t>
      </w:r>
      <w:proofErr w:type="spellStart"/>
      <w:r w:rsidR="007B354D">
        <w:rPr>
          <w:sz w:val="26"/>
          <w:szCs w:val="26"/>
          <w:lang w:val="en-GB"/>
        </w:rPr>
        <w:t>Khoan</w:t>
      </w:r>
      <w:proofErr w:type="spellEnd"/>
      <w:r w:rsidR="007B354D">
        <w:rPr>
          <w:sz w:val="26"/>
          <w:szCs w:val="26"/>
          <w:lang w:val="en-GB"/>
        </w:rPr>
        <w:t xml:space="preserve"> </w:t>
      </w:r>
      <w:proofErr w:type="spellStart"/>
      <w:r w:rsidR="007B354D">
        <w:rPr>
          <w:sz w:val="26"/>
          <w:szCs w:val="26"/>
          <w:lang w:val="en-GB"/>
        </w:rPr>
        <w:t>hò</w:t>
      </w:r>
      <w:proofErr w:type="spellEnd"/>
      <w:r w:rsidR="007B354D">
        <w:rPr>
          <w:sz w:val="26"/>
          <w:szCs w:val="26"/>
          <w:lang w:val="en-GB"/>
        </w:rPr>
        <w:t xml:space="preserve"> </w:t>
      </w:r>
      <w:proofErr w:type="spellStart"/>
      <w:r w:rsidR="007B354D">
        <w:rPr>
          <w:sz w:val="26"/>
          <w:szCs w:val="26"/>
          <w:lang w:val="en-GB"/>
        </w:rPr>
        <w:t>khoan</w:t>
      </w:r>
      <w:proofErr w:type="spellEnd"/>
    </w:p>
    <w:p w14:paraId="3E80EE16" w14:textId="34F37B9F" w:rsidR="00AF1475" w:rsidRPr="00E7425D" w:rsidRDefault="00AF1475" w:rsidP="00194EA7">
      <w:pPr>
        <w:widowControl w:val="0"/>
        <w:ind w:firstLine="720"/>
        <w:rPr>
          <w:sz w:val="26"/>
          <w:szCs w:val="26"/>
          <w:lang w:val="vi-VN"/>
        </w:rPr>
      </w:pPr>
      <w:r w:rsidRPr="00E7425D">
        <w:rPr>
          <w:sz w:val="26"/>
          <w:szCs w:val="26"/>
          <w:lang w:val="vi-VN"/>
        </w:rPr>
        <w:t>Kể: Được cá nhiều</w:t>
      </w:r>
      <w:r w:rsidRPr="00E7425D">
        <w:rPr>
          <w:sz w:val="26"/>
          <w:szCs w:val="26"/>
          <w:lang w:val="vi-VN"/>
        </w:rPr>
        <w:tab/>
      </w:r>
      <w:r w:rsidRPr="00E7425D">
        <w:rPr>
          <w:sz w:val="26"/>
          <w:szCs w:val="26"/>
          <w:lang w:val="vi-VN"/>
        </w:rPr>
        <w:tab/>
      </w:r>
      <w:r w:rsidRPr="00E7425D">
        <w:rPr>
          <w:sz w:val="26"/>
          <w:szCs w:val="26"/>
          <w:lang w:val="vi-VN"/>
        </w:rPr>
        <w:tab/>
        <w:t>Xô: Khoan hò khoan, ớ khoan hò khoan!</w:t>
      </w:r>
    </w:p>
    <w:p w14:paraId="29CBF6FA" w14:textId="77777777" w:rsidR="002C4063" w:rsidRPr="00E7425D" w:rsidRDefault="002C4063" w:rsidP="00194EA7">
      <w:pPr>
        <w:widowControl w:val="0"/>
        <w:spacing w:line="276" w:lineRule="auto"/>
        <w:contextualSpacing w:val="0"/>
        <w:jc w:val="left"/>
        <w:rPr>
          <w:i/>
          <w:iCs/>
          <w:sz w:val="26"/>
          <w:szCs w:val="26"/>
          <w:lang w:val="en-GB"/>
        </w:rPr>
      </w:pPr>
      <w:r w:rsidRPr="00E7425D">
        <w:rPr>
          <w:i/>
          <w:iCs/>
          <w:sz w:val="26"/>
          <w:szCs w:val="26"/>
          <w:lang w:val="en-GB"/>
        </w:rPr>
        <w:br w:type="page"/>
      </w:r>
    </w:p>
    <w:p w14:paraId="5234CF7C" w14:textId="78C146F4" w:rsidR="00290AF4" w:rsidRPr="00E7425D" w:rsidRDefault="00016010"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vi-VN"/>
        </w:rPr>
        <w:t>.7.</w:t>
      </w:r>
      <w:r w:rsidR="00AF1475" w:rsidRPr="00E7425D">
        <w:rPr>
          <w:i/>
          <w:iCs/>
          <w:sz w:val="26"/>
          <w:szCs w:val="26"/>
          <w:lang w:val="en-GB"/>
        </w:rPr>
        <w:t>3</w:t>
      </w:r>
      <w:r w:rsidR="00290AF4" w:rsidRPr="00E7425D">
        <w:rPr>
          <w:i/>
          <w:iCs/>
          <w:sz w:val="26"/>
          <w:szCs w:val="26"/>
          <w:lang w:val="vi-VN"/>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4F08B1C5" w14:textId="053E3946" w:rsidR="00290AF4" w:rsidRPr="00E7425D" w:rsidRDefault="00040FFE" w:rsidP="00194EA7">
      <w:pPr>
        <w:widowControl w:val="0"/>
        <w:rPr>
          <w:i/>
          <w:iCs/>
          <w:sz w:val="26"/>
          <w:szCs w:val="26"/>
          <w:lang w:val="vi-VN"/>
        </w:rPr>
      </w:pPr>
      <w:r>
        <w:rPr>
          <w:i/>
          <w:iCs/>
          <w:noProof/>
          <w:sz w:val="26"/>
          <w:szCs w:val="26"/>
        </w:rPr>
        <w:drawing>
          <wp:inline distT="0" distB="0" distL="0" distR="0" wp14:anchorId="3F27EA54" wp14:editId="219B1CF4">
            <wp:extent cx="5794741" cy="53396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51" cstate="print">
                      <a:extLst>
                        <a:ext uri="{28A0092B-C50C-407E-A947-70E740481C1C}">
                          <a14:useLocalDpi xmlns:a14="http://schemas.microsoft.com/office/drawing/2010/main" val="0"/>
                        </a:ext>
                      </a:extLst>
                    </a:blip>
                    <a:srcRect l="5095" t="3883" r="5350" b="37735"/>
                    <a:stretch/>
                  </pic:blipFill>
                  <pic:spPr bwMode="auto">
                    <a:xfrm>
                      <a:off x="0" y="0"/>
                      <a:ext cx="5808359" cy="5352192"/>
                    </a:xfrm>
                    <a:prstGeom prst="rect">
                      <a:avLst/>
                    </a:prstGeom>
                    <a:ln>
                      <a:noFill/>
                    </a:ln>
                    <a:extLst>
                      <a:ext uri="{53640926-AAD7-44D8-BBD7-CCE9431645EC}">
                        <a14:shadowObscured xmlns:a14="http://schemas.microsoft.com/office/drawing/2010/main"/>
                      </a:ext>
                    </a:extLst>
                  </pic:spPr>
                </pic:pic>
              </a:graphicData>
            </a:graphic>
          </wp:inline>
        </w:drawing>
      </w:r>
    </w:p>
    <w:p w14:paraId="1B98B7B9" w14:textId="6C6E333D" w:rsidR="00290AF4" w:rsidRPr="00E7425D" w:rsidRDefault="00290AF4" w:rsidP="00194EA7">
      <w:pPr>
        <w:widowControl w:val="0"/>
        <w:rPr>
          <w:b/>
          <w:bCs/>
          <w:sz w:val="26"/>
          <w:szCs w:val="26"/>
          <w:lang w:val="vi-VN"/>
        </w:rPr>
      </w:pPr>
    </w:p>
    <w:p w14:paraId="5AB09A34" w14:textId="44189E39" w:rsidR="00290AF4" w:rsidRPr="00E7425D" w:rsidRDefault="00290AF4" w:rsidP="00194EA7">
      <w:pPr>
        <w:widowControl w:val="0"/>
        <w:rPr>
          <w:b/>
          <w:bCs/>
          <w:sz w:val="26"/>
          <w:szCs w:val="26"/>
          <w:lang w:val="vi-VN"/>
        </w:rPr>
      </w:pPr>
    </w:p>
    <w:p w14:paraId="7F7AC8AB" w14:textId="77777777" w:rsidR="00290AF4" w:rsidRPr="00E7425D" w:rsidRDefault="00290AF4" w:rsidP="00194EA7">
      <w:pPr>
        <w:widowControl w:val="0"/>
        <w:rPr>
          <w:b/>
          <w:bCs/>
          <w:sz w:val="26"/>
          <w:szCs w:val="26"/>
          <w:lang w:val="vi-VN"/>
        </w:rPr>
      </w:pPr>
    </w:p>
    <w:p w14:paraId="6AA5115A" w14:textId="77777777" w:rsidR="008207F5" w:rsidRPr="00E7425D" w:rsidRDefault="008207F5" w:rsidP="00194EA7">
      <w:pPr>
        <w:widowControl w:val="0"/>
        <w:spacing w:line="276" w:lineRule="auto"/>
        <w:contextualSpacing w:val="0"/>
        <w:jc w:val="left"/>
        <w:rPr>
          <w:b/>
          <w:bCs/>
          <w:sz w:val="26"/>
          <w:szCs w:val="26"/>
          <w:lang w:val="vi-VN"/>
        </w:rPr>
      </w:pPr>
      <w:r w:rsidRPr="00E7425D">
        <w:rPr>
          <w:b/>
          <w:bCs/>
          <w:sz w:val="26"/>
          <w:szCs w:val="26"/>
          <w:lang w:val="vi-VN"/>
        </w:rPr>
        <w:br w:type="page"/>
      </w:r>
    </w:p>
    <w:p w14:paraId="4CCCEFED" w14:textId="4953A1A8" w:rsidR="00290AF4" w:rsidRPr="00E7425D" w:rsidRDefault="00016010" w:rsidP="00194EA7">
      <w:pPr>
        <w:widowControl w:val="0"/>
        <w:spacing w:line="348" w:lineRule="auto"/>
        <w:rPr>
          <w:b/>
          <w:bCs/>
          <w:sz w:val="26"/>
          <w:szCs w:val="26"/>
          <w:lang w:val="vi-VN"/>
        </w:rPr>
      </w:pPr>
      <w:r w:rsidRPr="00E7425D">
        <w:rPr>
          <w:b/>
          <w:bCs/>
          <w:sz w:val="26"/>
          <w:szCs w:val="26"/>
          <w:lang w:val="en-GB"/>
        </w:rPr>
        <w:lastRenderedPageBreak/>
        <w:t>1</w:t>
      </w:r>
      <w:r w:rsidR="00290AF4" w:rsidRPr="00E7425D">
        <w:rPr>
          <w:b/>
          <w:bCs/>
          <w:sz w:val="26"/>
          <w:szCs w:val="26"/>
          <w:lang w:val="vi-VN"/>
        </w:rPr>
        <w:t>.8. Tổng thương kéo neo</w:t>
      </w:r>
    </w:p>
    <w:p w14:paraId="6D1D2805" w14:textId="0AD945AA" w:rsidR="00290AF4" w:rsidRPr="00E7425D" w:rsidRDefault="00016010" w:rsidP="00194EA7">
      <w:pPr>
        <w:widowControl w:val="0"/>
        <w:spacing w:line="348" w:lineRule="auto"/>
        <w:rPr>
          <w:i/>
          <w:iCs/>
          <w:sz w:val="26"/>
          <w:szCs w:val="26"/>
          <w:lang w:val="en-GB"/>
        </w:rPr>
      </w:pPr>
      <w:r w:rsidRPr="00E7425D">
        <w:rPr>
          <w:i/>
          <w:iCs/>
          <w:sz w:val="26"/>
          <w:szCs w:val="26"/>
          <w:lang w:val="en-GB"/>
        </w:rPr>
        <w:t>1</w:t>
      </w:r>
      <w:r w:rsidR="00290AF4" w:rsidRPr="00E7425D">
        <w:rPr>
          <w:i/>
          <w:iCs/>
          <w:sz w:val="26"/>
          <w:szCs w:val="26"/>
          <w:lang w:val="vi-VN"/>
        </w:rPr>
        <w:t xml:space="preserve">.8.1. Lời </w:t>
      </w:r>
      <w:proofErr w:type="spellStart"/>
      <w:r w:rsidR="008207F5" w:rsidRPr="00E7425D">
        <w:rPr>
          <w:i/>
          <w:iCs/>
          <w:sz w:val="26"/>
          <w:szCs w:val="26"/>
          <w:lang w:val="en-GB"/>
        </w:rPr>
        <w:t>thơ</w:t>
      </w:r>
      <w:proofErr w:type="spellEnd"/>
    </w:p>
    <w:p w14:paraId="18DD34C6" w14:textId="01D8559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Dòng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thuyền</w:t>
      </w:r>
      <w:proofErr w:type="spellEnd"/>
      <w:r w:rsidRPr="00530CCF">
        <w:rPr>
          <w:rFonts w:eastAsia="Arial"/>
          <w:bCs/>
          <w:sz w:val="26"/>
          <w:szCs w:val="26"/>
          <w:lang w:val="en-GB"/>
        </w:rPr>
        <w:t xml:space="preserve"> ta </w:t>
      </w:r>
      <w:proofErr w:type="spellStart"/>
      <w:r w:rsidRPr="00530CCF">
        <w:rPr>
          <w:rFonts w:eastAsia="Arial"/>
          <w:bCs/>
          <w:sz w:val="26"/>
          <w:szCs w:val="26"/>
          <w:lang w:val="en-GB"/>
        </w:rPr>
        <w:t>kéo</w:t>
      </w:r>
      <w:proofErr w:type="spellEnd"/>
      <w:r w:rsidRPr="00530CCF">
        <w:rPr>
          <w:rFonts w:eastAsia="Arial"/>
          <w:bCs/>
          <w:sz w:val="26"/>
          <w:szCs w:val="26"/>
          <w:lang w:val="en-GB"/>
        </w:rPr>
        <w:t xml:space="preserve"> neo </w:t>
      </w:r>
      <w:proofErr w:type="spellStart"/>
      <w:r w:rsidRPr="00530CCF">
        <w:rPr>
          <w:rFonts w:eastAsia="Arial"/>
          <w:bCs/>
          <w:sz w:val="26"/>
          <w:szCs w:val="26"/>
          <w:lang w:val="en-GB"/>
        </w:rPr>
        <w:t>lên</w:t>
      </w:r>
      <w:proofErr w:type="spellEnd"/>
    </w:p>
    <w:p w14:paraId="793E5310"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Đồng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tâm</w:t>
      </w:r>
      <w:proofErr w:type="spellEnd"/>
      <w:r w:rsidRPr="00530CCF">
        <w:rPr>
          <w:rFonts w:eastAsia="Arial"/>
          <w:bCs/>
          <w:sz w:val="26"/>
          <w:szCs w:val="26"/>
          <w:lang w:val="en-GB"/>
        </w:rPr>
        <w:t xml:space="preserve"> </w:t>
      </w:r>
      <w:proofErr w:type="spellStart"/>
      <w:r w:rsidRPr="00530CCF">
        <w:rPr>
          <w:rFonts w:eastAsia="Arial"/>
          <w:bCs/>
          <w:sz w:val="26"/>
          <w:szCs w:val="26"/>
          <w:lang w:val="en-GB"/>
        </w:rPr>
        <w:t>tứ</w:t>
      </w:r>
      <w:proofErr w:type="spellEnd"/>
      <w:r w:rsidRPr="00530CCF">
        <w:rPr>
          <w:rFonts w:eastAsia="Arial"/>
          <w:bCs/>
          <w:sz w:val="26"/>
          <w:szCs w:val="26"/>
          <w:lang w:val="en-GB"/>
        </w:rPr>
        <w:t xml:space="preserve"> </w:t>
      </w:r>
      <w:proofErr w:type="spellStart"/>
      <w:r w:rsidRPr="00530CCF">
        <w:rPr>
          <w:rFonts w:eastAsia="Arial"/>
          <w:bCs/>
          <w:sz w:val="26"/>
          <w:szCs w:val="26"/>
          <w:lang w:val="en-GB"/>
        </w:rPr>
        <w:t>trạo</w:t>
      </w:r>
      <w:proofErr w:type="spellEnd"/>
      <w:r w:rsidRPr="00530CCF">
        <w:rPr>
          <w:rFonts w:eastAsia="Arial"/>
          <w:bCs/>
          <w:sz w:val="26"/>
          <w:szCs w:val="26"/>
          <w:lang w:val="en-GB"/>
        </w:rPr>
        <w:t xml:space="preserve"> </w:t>
      </w:r>
      <w:proofErr w:type="spellStart"/>
      <w:r w:rsidRPr="00530CCF">
        <w:rPr>
          <w:rFonts w:eastAsia="Arial"/>
          <w:bCs/>
          <w:sz w:val="26"/>
          <w:szCs w:val="26"/>
          <w:lang w:val="en-GB"/>
        </w:rPr>
        <w:t>hai</w:t>
      </w:r>
      <w:proofErr w:type="spellEnd"/>
      <w:r w:rsidRPr="00530CCF">
        <w:rPr>
          <w:rFonts w:eastAsia="Arial"/>
          <w:bCs/>
          <w:sz w:val="26"/>
          <w:szCs w:val="26"/>
          <w:lang w:val="en-GB"/>
        </w:rPr>
        <w:t xml:space="preserve"> </w:t>
      </w:r>
      <w:proofErr w:type="spellStart"/>
      <w:r w:rsidRPr="00530CCF">
        <w:rPr>
          <w:rFonts w:eastAsia="Arial"/>
          <w:bCs/>
          <w:sz w:val="26"/>
          <w:szCs w:val="26"/>
          <w:lang w:val="en-GB"/>
        </w:rPr>
        <w:t>bên</w:t>
      </w:r>
      <w:proofErr w:type="spellEnd"/>
      <w:r w:rsidRPr="00530CCF">
        <w:rPr>
          <w:rFonts w:eastAsia="Arial"/>
          <w:bCs/>
          <w:sz w:val="26"/>
          <w:szCs w:val="26"/>
          <w:lang w:val="en-GB"/>
        </w:rPr>
        <w:t xml:space="preserve"> </w:t>
      </w:r>
      <w:proofErr w:type="spellStart"/>
      <w:r w:rsidRPr="00530CCF">
        <w:rPr>
          <w:rFonts w:eastAsia="Arial"/>
          <w:bCs/>
          <w:sz w:val="26"/>
          <w:szCs w:val="26"/>
          <w:lang w:val="en-GB"/>
        </w:rPr>
        <w:t>đều</w:t>
      </w:r>
      <w:proofErr w:type="spellEnd"/>
      <w:r w:rsidRPr="00530CCF">
        <w:rPr>
          <w:rFonts w:eastAsia="Arial"/>
          <w:bCs/>
          <w:sz w:val="26"/>
          <w:szCs w:val="26"/>
          <w:lang w:val="en-GB"/>
        </w:rPr>
        <w:t xml:space="preserve"> </w:t>
      </w:r>
      <w:proofErr w:type="spellStart"/>
      <w:r w:rsidRPr="00530CCF">
        <w:rPr>
          <w:rFonts w:eastAsia="Arial"/>
          <w:bCs/>
          <w:sz w:val="26"/>
          <w:szCs w:val="26"/>
          <w:lang w:val="en-GB"/>
        </w:rPr>
        <w:t>hò</w:t>
      </w:r>
      <w:proofErr w:type="spellEnd"/>
    </w:p>
    <w:p w14:paraId="6705836C"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Dọc</w:t>
      </w:r>
      <w:proofErr w:type="spellEnd"/>
      <w:r w:rsidRPr="00530CCF">
        <w:rPr>
          <w:rFonts w:eastAsia="Arial"/>
          <w:bCs/>
          <w:sz w:val="26"/>
          <w:szCs w:val="26"/>
          <w:lang w:val="en-GB"/>
        </w:rPr>
        <w:t xml:space="preserve"> </w:t>
      </w:r>
      <w:proofErr w:type="spellStart"/>
      <w:r w:rsidRPr="00530CCF">
        <w:rPr>
          <w:rFonts w:eastAsia="Arial"/>
          <w:bCs/>
          <w:sz w:val="26"/>
          <w:szCs w:val="26"/>
          <w:lang w:val="en-GB"/>
        </w:rPr>
        <w:t>núi</w:t>
      </w:r>
      <w:proofErr w:type="spellEnd"/>
      <w:r w:rsidRPr="00530CCF">
        <w:rPr>
          <w:rFonts w:eastAsia="Arial"/>
          <w:bCs/>
          <w:sz w:val="26"/>
          <w:szCs w:val="26"/>
          <w:lang w:val="en-GB"/>
        </w:rPr>
        <w:t xml:space="preserve"> </w:t>
      </w:r>
      <w:proofErr w:type="spellStart"/>
      <w:r w:rsidRPr="00530CCF">
        <w:rPr>
          <w:rFonts w:eastAsia="Arial"/>
          <w:bCs/>
          <w:sz w:val="26"/>
          <w:szCs w:val="26"/>
          <w:lang w:val="en-GB"/>
        </w:rPr>
        <w:t>gió</w:t>
      </w:r>
      <w:proofErr w:type="spellEnd"/>
      <w:r w:rsidRPr="00530CCF">
        <w:rPr>
          <w:rFonts w:eastAsia="Arial"/>
          <w:bCs/>
          <w:sz w:val="26"/>
          <w:szCs w:val="26"/>
          <w:lang w:val="en-GB"/>
        </w:rPr>
        <w:t xml:space="preserve"> </w:t>
      </w:r>
      <w:proofErr w:type="spellStart"/>
      <w:r w:rsidRPr="00530CCF">
        <w:rPr>
          <w:rFonts w:eastAsia="Arial"/>
          <w:bCs/>
          <w:sz w:val="26"/>
          <w:szCs w:val="26"/>
          <w:lang w:val="en-GB"/>
        </w:rPr>
        <w:t>lò</w:t>
      </w:r>
      <w:proofErr w:type="spellEnd"/>
    </w:p>
    <w:p w14:paraId="598FB4C1"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Ngày</w:t>
      </w:r>
      <w:proofErr w:type="spellEnd"/>
      <w:r w:rsidRPr="00530CCF">
        <w:rPr>
          <w:rFonts w:eastAsia="Arial"/>
          <w:bCs/>
          <w:sz w:val="26"/>
          <w:szCs w:val="26"/>
          <w:lang w:val="en-GB"/>
        </w:rPr>
        <w:t xml:space="preserve"> </w:t>
      </w:r>
      <w:proofErr w:type="spellStart"/>
      <w:r w:rsidRPr="00530CCF">
        <w:rPr>
          <w:rFonts w:eastAsia="Arial"/>
          <w:bCs/>
          <w:sz w:val="26"/>
          <w:szCs w:val="26"/>
          <w:lang w:val="en-GB"/>
        </w:rPr>
        <w:t>nương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buồm</w:t>
      </w:r>
      <w:proofErr w:type="spellEnd"/>
      <w:r w:rsidRPr="00530CCF">
        <w:rPr>
          <w:rFonts w:eastAsia="Arial"/>
          <w:bCs/>
          <w:sz w:val="26"/>
          <w:szCs w:val="26"/>
          <w:lang w:val="en-GB"/>
        </w:rPr>
        <w:t xml:space="preserve"> </w:t>
      </w:r>
      <w:proofErr w:type="spellStart"/>
      <w:r w:rsidRPr="00530CCF">
        <w:rPr>
          <w:rFonts w:eastAsia="Arial"/>
          <w:bCs/>
          <w:sz w:val="26"/>
          <w:szCs w:val="26"/>
          <w:lang w:val="en-GB"/>
        </w:rPr>
        <w:t>lái</w:t>
      </w:r>
      <w:proofErr w:type="spellEnd"/>
      <w:r w:rsidRPr="00530CCF">
        <w:rPr>
          <w:rFonts w:eastAsia="Arial"/>
          <w:bCs/>
          <w:sz w:val="26"/>
          <w:szCs w:val="26"/>
          <w:lang w:val="en-GB"/>
        </w:rPr>
        <w:t xml:space="preserve"> </w:t>
      </w:r>
      <w:proofErr w:type="spellStart"/>
      <w:r w:rsidRPr="00530CCF">
        <w:rPr>
          <w:rFonts w:eastAsia="Arial"/>
          <w:bCs/>
          <w:sz w:val="26"/>
          <w:szCs w:val="26"/>
          <w:lang w:val="en-GB"/>
        </w:rPr>
        <w:t>đêm</w:t>
      </w:r>
      <w:proofErr w:type="spellEnd"/>
      <w:r w:rsidRPr="00530CCF">
        <w:rPr>
          <w:rFonts w:eastAsia="Arial"/>
          <w:bCs/>
          <w:sz w:val="26"/>
          <w:szCs w:val="26"/>
          <w:lang w:val="en-GB"/>
        </w:rPr>
        <w:t xml:space="preserve"> lo </w:t>
      </w:r>
      <w:proofErr w:type="spellStart"/>
      <w:r w:rsidRPr="00530CCF">
        <w:rPr>
          <w:rFonts w:eastAsia="Arial"/>
          <w:bCs/>
          <w:sz w:val="26"/>
          <w:szCs w:val="26"/>
          <w:lang w:val="en-GB"/>
        </w:rPr>
        <w:t>phận</w:t>
      </w:r>
      <w:proofErr w:type="spellEnd"/>
      <w:r w:rsidRPr="00530CCF">
        <w:rPr>
          <w:rFonts w:eastAsia="Arial"/>
          <w:bCs/>
          <w:sz w:val="26"/>
          <w:szCs w:val="26"/>
          <w:lang w:val="en-GB"/>
        </w:rPr>
        <w:t xml:space="preserve"> </w:t>
      </w:r>
      <w:proofErr w:type="spellStart"/>
      <w:r w:rsidRPr="00530CCF">
        <w:rPr>
          <w:rFonts w:eastAsia="Arial"/>
          <w:bCs/>
          <w:sz w:val="26"/>
          <w:szCs w:val="26"/>
          <w:lang w:val="en-GB"/>
        </w:rPr>
        <w:t>mình</w:t>
      </w:r>
      <w:proofErr w:type="spellEnd"/>
    </w:p>
    <w:p w14:paraId="791626E1"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Hà</w:t>
      </w:r>
      <w:proofErr w:type="spellEnd"/>
      <w:r w:rsidRPr="00530CCF">
        <w:rPr>
          <w:rFonts w:eastAsia="Arial"/>
          <w:bCs/>
          <w:sz w:val="26"/>
          <w:szCs w:val="26"/>
          <w:lang w:val="en-GB"/>
        </w:rPr>
        <w:t xml:space="preserve"> </w:t>
      </w:r>
      <w:proofErr w:type="spellStart"/>
      <w:r w:rsidRPr="00530CCF">
        <w:rPr>
          <w:rFonts w:eastAsia="Arial"/>
          <w:bCs/>
          <w:sz w:val="26"/>
          <w:szCs w:val="26"/>
          <w:lang w:val="en-GB"/>
        </w:rPr>
        <w:t>hải</w:t>
      </w:r>
      <w:proofErr w:type="spellEnd"/>
      <w:r w:rsidRPr="00530CCF">
        <w:rPr>
          <w:rFonts w:eastAsia="Arial"/>
          <w:bCs/>
          <w:sz w:val="26"/>
          <w:szCs w:val="26"/>
          <w:lang w:val="en-GB"/>
        </w:rPr>
        <w:t xml:space="preserve"> </w:t>
      </w:r>
      <w:proofErr w:type="spellStart"/>
      <w:r w:rsidRPr="00530CCF">
        <w:rPr>
          <w:rFonts w:eastAsia="Arial"/>
          <w:bCs/>
          <w:sz w:val="26"/>
          <w:szCs w:val="26"/>
          <w:lang w:val="en-GB"/>
        </w:rPr>
        <w:t>minh</w:t>
      </w:r>
      <w:proofErr w:type="spellEnd"/>
      <w:r w:rsidRPr="00530CCF">
        <w:rPr>
          <w:rFonts w:eastAsia="Arial"/>
          <w:bCs/>
          <w:sz w:val="26"/>
          <w:szCs w:val="26"/>
          <w:lang w:val="en-GB"/>
        </w:rPr>
        <w:t xml:space="preserve"> </w:t>
      </w:r>
      <w:proofErr w:type="spellStart"/>
      <w:r w:rsidRPr="00530CCF">
        <w:rPr>
          <w:rFonts w:eastAsia="Arial"/>
          <w:bCs/>
          <w:sz w:val="26"/>
          <w:szCs w:val="26"/>
          <w:lang w:val="en-GB"/>
        </w:rPr>
        <w:t>minh</w:t>
      </w:r>
      <w:proofErr w:type="spellEnd"/>
    </w:p>
    <w:p w14:paraId="61DE6C9D"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Sơn</w:t>
      </w:r>
      <w:proofErr w:type="spellEnd"/>
      <w:r w:rsidRPr="00530CCF">
        <w:rPr>
          <w:rFonts w:eastAsia="Arial"/>
          <w:bCs/>
          <w:sz w:val="26"/>
          <w:szCs w:val="26"/>
          <w:lang w:val="en-GB"/>
        </w:rPr>
        <w:t xml:space="preserve"> </w:t>
      </w:r>
      <w:proofErr w:type="spellStart"/>
      <w:r w:rsidRPr="00530CCF">
        <w:rPr>
          <w:rFonts w:eastAsia="Arial"/>
          <w:bCs/>
          <w:sz w:val="26"/>
          <w:szCs w:val="26"/>
          <w:lang w:val="en-GB"/>
        </w:rPr>
        <w:t>lâm</w:t>
      </w:r>
      <w:proofErr w:type="spellEnd"/>
      <w:r w:rsidRPr="00530CCF">
        <w:rPr>
          <w:rFonts w:eastAsia="Arial"/>
          <w:bCs/>
          <w:sz w:val="26"/>
          <w:szCs w:val="26"/>
          <w:lang w:val="en-GB"/>
        </w:rPr>
        <w:t xml:space="preserve"> </w:t>
      </w:r>
      <w:proofErr w:type="spellStart"/>
      <w:r w:rsidRPr="00530CCF">
        <w:rPr>
          <w:rFonts w:eastAsia="Arial"/>
          <w:bCs/>
          <w:sz w:val="26"/>
          <w:szCs w:val="26"/>
          <w:lang w:val="en-GB"/>
        </w:rPr>
        <w:t>dời</w:t>
      </w:r>
      <w:proofErr w:type="spellEnd"/>
      <w:r w:rsidRPr="00530CCF">
        <w:rPr>
          <w:rFonts w:eastAsia="Arial"/>
          <w:bCs/>
          <w:sz w:val="26"/>
          <w:szCs w:val="26"/>
          <w:lang w:val="en-GB"/>
        </w:rPr>
        <w:t xml:space="preserve"> </w:t>
      </w:r>
      <w:proofErr w:type="spellStart"/>
      <w:r w:rsidRPr="00530CCF">
        <w:rPr>
          <w:rFonts w:eastAsia="Arial"/>
          <w:bCs/>
          <w:sz w:val="26"/>
          <w:szCs w:val="26"/>
          <w:lang w:val="en-GB"/>
        </w:rPr>
        <w:t>dợi</w:t>
      </w:r>
      <w:proofErr w:type="spellEnd"/>
      <w:r w:rsidRPr="00530CCF">
        <w:rPr>
          <w:rFonts w:eastAsia="Arial"/>
          <w:bCs/>
          <w:sz w:val="26"/>
          <w:szCs w:val="26"/>
          <w:lang w:val="en-GB"/>
        </w:rPr>
        <w:t xml:space="preserve"> </w:t>
      </w:r>
      <w:proofErr w:type="spellStart"/>
      <w:r w:rsidRPr="00530CCF">
        <w:rPr>
          <w:rFonts w:eastAsia="Arial"/>
          <w:bCs/>
          <w:sz w:val="26"/>
          <w:szCs w:val="26"/>
          <w:lang w:val="en-GB"/>
        </w:rPr>
        <w:t>linh</w:t>
      </w:r>
      <w:proofErr w:type="spellEnd"/>
      <w:r w:rsidRPr="00530CCF">
        <w:rPr>
          <w:rFonts w:eastAsia="Arial"/>
          <w:bCs/>
          <w:sz w:val="26"/>
          <w:szCs w:val="26"/>
          <w:lang w:val="en-GB"/>
        </w:rPr>
        <w:t xml:space="preserve"> </w:t>
      </w:r>
      <w:proofErr w:type="spellStart"/>
      <w:r w:rsidRPr="00530CCF">
        <w:rPr>
          <w:rFonts w:eastAsia="Arial"/>
          <w:bCs/>
          <w:sz w:val="26"/>
          <w:szCs w:val="26"/>
          <w:lang w:val="en-GB"/>
        </w:rPr>
        <w:t>đinh</w:t>
      </w:r>
      <w:proofErr w:type="spellEnd"/>
      <w:r w:rsidRPr="00530CCF">
        <w:rPr>
          <w:rFonts w:eastAsia="Arial"/>
          <w:bCs/>
          <w:sz w:val="26"/>
          <w:szCs w:val="26"/>
          <w:lang w:val="en-GB"/>
        </w:rPr>
        <w:t xml:space="preserve"> </w:t>
      </w:r>
      <w:proofErr w:type="spellStart"/>
      <w:r w:rsidRPr="00530CCF">
        <w:rPr>
          <w:rFonts w:eastAsia="Arial"/>
          <w:bCs/>
          <w:sz w:val="26"/>
          <w:szCs w:val="26"/>
          <w:lang w:val="en-GB"/>
        </w:rPr>
        <w:t>giữa</w:t>
      </w:r>
      <w:proofErr w:type="spellEnd"/>
      <w:r w:rsidRPr="00530CCF">
        <w:rPr>
          <w:rFonts w:eastAsia="Arial"/>
          <w:bCs/>
          <w:sz w:val="26"/>
          <w:szCs w:val="26"/>
          <w:lang w:val="en-GB"/>
        </w:rPr>
        <w:t xml:space="preserve"> </w:t>
      </w:r>
      <w:proofErr w:type="spellStart"/>
      <w:r w:rsidRPr="00530CCF">
        <w:rPr>
          <w:rFonts w:eastAsia="Arial"/>
          <w:bCs/>
          <w:sz w:val="26"/>
          <w:szCs w:val="26"/>
          <w:lang w:val="en-GB"/>
        </w:rPr>
        <w:t>giời</w:t>
      </w:r>
      <w:proofErr w:type="spellEnd"/>
    </w:p>
    <w:p w14:paraId="2CF9AC03"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Trong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lộng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ngoài</w:t>
      </w:r>
      <w:proofErr w:type="spellEnd"/>
      <w:r w:rsidRPr="00530CCF">
        <w:rPr>
          <w:rFonts w:eastAsia="Arial"/>
          <w:bCs/>
          <w:sz w:val="26"/>
          <w:szCs w:val="26"/>
          <w:lang w:val="en-GB"/>
        </w:rPr>
        <w:t xml:space="preserve"> </w:t>
      </w:r>
      <w:proofErr w:type="spellStart"/>
      <w:r w:rsidRPr="00530CCF">
        <w:rPr>
          <w:rFonts w:eastAsia="Arial"/>
          <w:bCs/>
          <w:sz w:val="26"/>
          <w:szCs w:val="26"/>
          <w:lang w:val="en-GB"/>
        </w:rPr>
        <w:t>khơi</w:t>
      </w:r>
      <w:proofErr w:type="spellEnd"/>
    </w:p>
    <w:p w14:paraId="0148B4ED"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r w:rsidRPr="00530CCF">
        <w:rPr>
          <w:rFonts w:eastAsia="Arial"/>
          <w:bCs/>
          <w:sz w:val="26"/>
          <w:szCs w:val="26"/>
          <w:lang w:val="en-GB"/>
        </w:rPr>
        <w:t xml:space="preserve">Con </w:t>
      </w:r>
      <w:proofErr w:type="spellStart"/>
      <w:r w:rsidRPr="00530CCF">
        <w:rPr>
          <w:rFonts w:eastAsia="Arial"/>
          <w:bCs/>
          <w:sz w:val="26"/>
          <w:szCs w:val="26"/>
          <w:lang w:val="en-GB"/>
        </w:rPr>
        <w:t>nhà</w:t>
      </w:r>
      <w:proofErr w:type="spellEnd"/>
      <w:r w:rsidRPr="00530CCF">
        <w:rPr>
          <w:rFonts w:eastAsia="Arial"/>
          <w:bCs/>
          <w:sz w:val="26"/>
          <w:szCs w:val="26"/>
          <w:lang w:val="en-GB"/>
        </w:rPr>
        <w:t xml:space="preserve"> </w:t>
      </w:r>
      <w:proofErr w:type="spellStart"/>
      <w:r w:rsidRPr="00530CCF">
        <w:rPr>
          <w:rFonts w:eastAsia="Arial"/>
          <w:bCs/>
          <w:sz w:val="26"/>
          <w:szCs w:val="26"/>
          <w:lang w:val="en-GB"/>
        </w:rPr>
        <w:t>duyên</w:t>
      </w:r>
      <w:proofErr w:type="spellEnd"/>
      <w:r w:rsidRPr="00530CCF">
        <w:rPr>
          <w:rFonts w:eastAsia="Arial"/>
          <w:bCs/>
          <w:sz w:val="26"/>
          <w:szCs w:val="26"/>
          <w:lang w:val="en-GB"/>
        </w:rPr>
        <w:t xml:space="preserve"> </w:t>
      </w:r>
      <w:proofErr w:type="spellStart"/>
      <w:r w:rsidRPr="00530CCF">
        <w:rPr>
          <w:rFonts w:eastAsia="Arial"/>
          <w:bCs/>
          <w:sz w:val="26"/>
          <w:szCs w:val="26"/>
          <w:lang w:val="en-GB"/>
        </w:rPr>
        <w:t>hải</w:t>
      </w:r>
      <w:proofErr w:type="spellEnd"/>
      <w:r w:rsidRPr="00530CCF">
        <w:rPr>
          <w:rFonts w:eastAsia="Arial"/>
          <w:bCs/>
          <w:sz w:val="26"/>
          <w:szCs w:val="26"/>
          <w:lang w:val="en-GB"/>
        </w:rPr>
        <w:t xml:space="preserve"> </w:t>
      </w:r>
      <w:proofErr w:type="spellStart"/>
      <w:r w:rsidRPr="00530CCF">
        <w:rPr>
          <w:rFonts w:eastAsia="Arial"/>
          <w:bCs/>
          <w:sz w:val="26"/>
          <w:szCs w:val="26"/>
          <w:lang w:val="en-GB"/>
        </w:rPr>
        <w:t>khắp</w:t>
      </w:r>
      <w:proofErr w:type="spellEnd"/>
      <w:r w:rsidRPr="00530CCF">
        <w:rPr>
          <w:rFonts w:eastAsia="Arial"/>
          <w:bCs/>
          <w:sz w:val="26"/>
          <w:szCs w:val="26"/>
          <w:lang w:val="en-GB"/>
        </w:rPr>
        <w:t xml:space="preserve"> </w:t>
      </w:r>
      <w:proofErr w:type="spellStart"/>
      <w:r w:rsidRPr="00530CCF">
        <w:rPr>
          <w:rFonts w:eastAsia="Arial"/>
          <w:bCs/>
          <w:sz w:val="26"/>
          <w:szCs w:val="26"/>
          <w:lang w:val="en-GB"/>
        </w:rPr>
        <w:t>nơi</w:t>
      </w:r>
      <w:proofErr w:type="spellEnd"/>
      <w:r w:rsidRPr="00530CCF">
        <w:rPr>
          <w:rFonts w:eastAsia="Arial"/>
          <w:bCs/>
          <w:sz w:val="26"/>
          <w:szCs w:val="26"/>
          <w:lang w:val="en-GB"/>
        </w:rPr>
        <w:t xml:space="preserve"> </w:t>
      </w:r>
      <w:proofErr w:type="spellStart"/>
      <w:r w:rsidRPr="00530CCF">
        <w:rPr>
          <w:rFonts w:eastAsia="Arial"/>
          <w:bCs/>
          <w:sz w:val="26"/>
          <w:szCs w:val="26"/>
          <w:lang w:val="en-GB"/>
        </w:rPr>
        <w:t>nhờ</w:t>
      </w:r>
      <w:proofErr w:type="spellEnd"/>
      <w:r w:rsidRPr="00530CCF">
        <w:rPr>
          <w:rFonts w:eastAsia="Arial"/>
          <w:bCs/>
          <w:sz w:val="26"/>
          <w:szCs w:val="26"/>
          <w:lang w:val="en-GB"/>
        </w:rPr>
        <w:t xml:space="preserve"> </w:t>
      </w:r>
      <w:proofErr w:type="spellStart"/>
      <w:r w:rsidRPr="00530CCF">
        <w:rPr>
          <w:rFonts w:eastAsia="Arial"/>
          <w:bCs/>
          <w:sz w:val="26"/>
          <w:szCs w:val="26"/>
          <w:lang w:val="en-GB"/>
        </w:rPr>
        <w:t>Ngài</w:t>
      </w:r>
      <w:proofErr w:type="spellEnd"/>
    </w:p>
    <w:p w14:paraId="5D51A6A9"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Ngày</w:t>
      </w:r>
      <w:proofErr w:type="spellEnd"/>
      <w:r w:rsidRPr="00530CCF">
        <w:rPr>
          <w:rFonts w:eastAsia="Arial"/>
          <w:bCs/>
          <w:sz w:val="26"/>
          <w:szCs w:val="26"/>
          <w:lang w:val="en-GB"/>
        </w:rPr>
        <w:t xml:space="preserve"> </w:t>
      </w:r>
      <w:proofErr w:type="spellStart"/>
      <w:r w:rsidRPr="00530CCF">
        <w:rPr>
          <w:rFonts w:eastAsia="Arial"/>
          <w:bCs/>
          <w:sz w:val="26"/>
          <w:szCs w:val="26"/>
          <w:lang w:val="en-GB"/>
        </w:rPr>
        <w:t>tháng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hôm</w:t>
      </w:r>
      <w:proofErr w:type="spellEnd"/>
      <w:r w:rsidRPr="00530CCF">
        <w:rPr>
          <w:rFonts w:eastAsia="Arial"/>
          <w:bCs/>
          <w:sz w:val="26"/>
          <w:szCs w:val="26"/>
          <w:lang w:val="en-GB"/>
        </w:rPr>
        <w:t xml:space="preserve"> </w:t>
      </w:r>
      <w:proofErr w:type="spellStart"/>
      <w:r w:rsidRPr="00530CCF">
        <w:rPr>
          <w:rFonts w:eastAsia="Arial"/>
          <w:bCs/>
          <w:sz w:val="26"/>
          <w:szCs w:val="26"/>
          <w:lang w:val="en-GB"/>
        </w:rPr>
        <w:t>mai</w:t>
      </w:r>
      <w:proofErr w:type="spellEnd"/>
    </w:p>
    <w:p w14:paraId="207394F0"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Sanh</w:t>
      </w:r>
      <w:proofErr w:type="spellEnd"/>
      <w:r w:rsidRPr="00530CCF">
        <w:rPr>
          <w:rFonts w:eastAsia="Arial"/>
          <w:bCs/>
          <w:sz w:val="26"/>
          <w:szCs w:val="26"/>
          <w:lang w:val="en-GB"/>
        </w:rPr>
        <w:t xml:space="preserve"> </w:t>
      </w:r>
      <w:proofErr w:type="spellStart"/>
      <w:r w:rsidRPr="00530CCF">
        <w:rPr>
          <w:rFonts w:eastAsia="Arial"/>
          <w:bCs/>
          <w:sz w:val="26"/>
          <w:szCs w:val="26"/>
          <w:lang w:val="en-GB"/>
        </w:rPr>
        <w:t>nghề</w:t>
      </w:r>
      <w:proofErr w:type="spellEnd"/>
      <w:r w:rsidRPr="00530CCF">
        <w:rPr>
          <w:rFonts w:eastAsia="Arial"/>
          <w:bCs/>
          <w:sz w:val="26"/>
          <w:szCs w:val="26"/>
          <w:lang w:val="en-GB"/>
        </w:rPr>
        <w:t xml:space="preserve"> </w:t>
      </w:r>
      <w:proofErr w:type="spellStart"/>
      <w:r w:rsidRPr="00530CCF">
        <w:rPr>
          <w:rFonts w:eastAsia="Arial"/>
          <w:bCs/>
          <w:sz w:val="26"/>
          <w:szCs w:val="26"/>
          <w:lang w:val="en-GB"/>
        </w:rPr>
        <w:t>tử</w:t>
      </w:r>
      <w:proofErr w:type="spellEnd"/>
      <w:r w:rsidRPr="00530CCF">
        <w:rPr>
          <w:rFonts w:eastAsia="Arial"/>
          <w:bCs/>
          <w:sz w:val="26"/>
          <w:szCs w:val="26"/>
          <w:lang w:val="en-GB"/>
        </w:rPr>
        <w:t xml:space="preserve"> </w:t>
      </w:r>
      <w:proofErr w:type="spellStart"/>
      <w:r w:rsidRPr="00530CCF">
        <w:rPr>
          <w:rFonts w:eastAsia="Arial"/>
          <w:bCs/>
          <w:sz w:val="26"/>
          <w:szCs w:val="26"/>
          <w:lang w:val="en-GB"/>
        </w:rPr>
        <w:t>nghiệp</w:t>
      </w:r>
      <w:proofErr w:type="spellEnd"/>
      <w:r w:rsidRPr="00530CCF">
        <w:rPr>
          <w:rFonts w:eastAsia="Arial"/>
          <w:bCs/>
          <w:sz w:val="26"/>
          <w:szCs w:val="26"/>
          <w:lang w:val="en-GB"/>
        </w:rPr>
        <w:t xml:space="preserve"> </w:t>
      </w:r>
      <w:proofErr w:type="spellStart"/>
      <w:r w:rsidRPr="00530CCF">
        <w:rPr>
          <w:rFonts w:eastAsia="Arial"/>
          <w:bCs/>
          <w:sz w:val="26"/>
          <w:szCs w:val="26"/>
          <w:lang w:val="en-GB"/>
        </w:rPr>
        <w:t>lưới</w:t>
      </w:r>
      <w:proofErr w:type="spellEnd"/>
      <w:r w:rsidRPr="00530CCF">
        <w:rPr>
          <w:rFonts w:eastAsia="Arial"/>
          <w:bCs/>
          <w:sz w:val="26"/>
          <w:szCs w:val="26"/>
          <w:lang w:val="en-GB"/>
        </w:rPr>
        <w:t xml:space="preserve"> </w:t>
      </w:r>
      <w:proofErr w:type="spellStart"/>
      <w:r w:rsidRPr="00530CCF">
        <w:rPr>
          <w:rFonts w:eastAsia="Arial"/>
          <w:bCs/>
          <w:sz w:val="26"/>
          <w:szCs w:val="26"/>
          <w:lang w:val="en-GB"/>
        </w:rPr>
        <w:t>chài</w:t>
      </w:r>
      <w:proofErr w:type="spellEnd"/>
      <w:r w:rsidRPr="00530CCF">
        <w:rPr>
          <w:rFonts w:eastAsia="Arial"/>
          <w:bCs/>
          <w:sz w:val="26"/>
          <w:szCs w:val="26"/>
          <w:lang w:val="en-GB"/>
        </w:rPr>
        <w:t xml:space="preserve"> </w:t>
      </w:r>
      <w:proofErr w:type="spellStart"/>
      <w:r w:rsidRPr="00530CCF">
        <w:rPr>
          <w:rFonts w:eastAsia="Arial"/>
          <w:bCs/>
          <w:sz w:val="26"/>
          <w:szCs w:val="26"/>
          <w:lang w:val="en-GB"/>
        </w:rPr>
        <w:t>làm</w:t>
      </w:r>
      <w:proofErr w:type="spellEnd"/>
      <w:r w:rsidRPr="00530CCF">
        <w:rPr>
          <w:rFonts w:eastAsia="Arial"/>
          <w:bCs/>
          <w:sz w:val="26"/>
          <w:szCs w:val="26"/>
          <w:lang w:val="en-GB"/>
        </w:rPr>
        <w:t xml:space="preserve"> </w:t>
      </w:r>
      <w:proofErr w:type="spellStart"/>
      <w:r w:rsidRPr="00530CCF">
        <w:rPr>
          <w:rFonts w:eastAsia="Arial"/>
          <w:bCs/>
          <w:sz w:val="26"/>
          <w:szCs w:val="26"/>
          <w:lang w:val="en-GB"/>
        </w:rPr>
        <w:t>ăn</w:t>
      </w:r>
      <w:proofErr w:type="spellEnd"/>
    </w:p>
    <w:p w14:paraId="0D257D94"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Quạt</w:t>
      </w:r>
      <w:proofErr w:type="spellEnd"/>
      <w:r w:rsidRPr="00530CCF">
        <w:rPr>
          <w:rFonts w:eastAsia="Arial"/>
          <w:bCs/>
          <w:sz w:val="26"/>
          <w:szCs w:val="26"/>
          <w:lang w:val="en-GB"/>
        </w:rPr>
        <w:t xml:space="preserve"> </w:t>
      </w:r>
      <w:proofErr w:type="spellStart"/>
      <w:r w:rsidRPr="00530CCF">
        <w:rPr>
          <w:rFonts w:eastAsia="Arial"/>
          <w:bCs/>
          <w:sz w:val="26"/>
          <w:szCs w:val="26"/>
          <w:lang w:val="en-GB"/>
        </w:rPr>
        <w:t>gió</w:t>
      </w:r>
      <w:proofErr w:type="spellEnd"/>
      <w:r w:rsidRPr="00530CCF">
        <w:rPr>
          <w:rFonts w:eastAsia="Arial"/>
          <w:bCs/>
          <w:sz w:val="26"/>
          <w:szCs w:val="26"/>
          <w:lang w:val="en-GB"/>
        </w:rPr>
        <w:t xml:space="preserve"> </w:t>
      </w:r>
      <w:proofErr w:type="spellStart"/>
      <w:r w:rsidRPr="00530CCF">
        <w:rPr>
          <w:rFonts w:eastAsia="Arial"/>
          <w:bCs/>
          <w:sz w:val="26"/>
          <w:szCs w:val="26"/>
          <w:lang w:val="en-GB"/>
        </w:rPr>
        <w:t>đèn</w:t>
      </w:r>
      <w:proofErr w:type="spellEnd"/>
      <w:r w:rsidRPr="00530CCF">
        <w:rPr>
          <w:rFonts w:eastAsia="Arial"/>
          <w:bCs/>
          <w:sz w:val="26"/>
          <w:szCs w:val="26"/>
          <w:lang w:val="en-GB"/>
        </w:rPr>
        <w:t xml:space="preserve"> </w:t>
      </w:r>
      <w:proofErr w:type="spellStart"/>
      <w:r w:rsidRPr="00530CCF">
        <w:rPr>
          <w:rFonts w:eastAsia="Arial"/>
          <w:bCs/>
          <w:sz w:val="26"/>
          <w:szCs w:val="26"/>
          <w:lang w:val="en-GB"/>
        </w:rPr>
        <w:t>trăng</w:t>
      </w:r>
      <w:proofErr w:type="spellEnd"/>
    </w:p>
    <w:p w14:paraId="724F47B1"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Nhiều</w:t>
      </w:r>
      <w:proofErr w:type="spellEnd"/>
      <w:r w:rsidRPr="00530CCF">
        <w:rPr>
          <w:rFonts w:eastAsia="Arial"/>
          <w:bCs/>
          <w:sz w:val="26"/>
          <w:szCs w:val="26"/>
          <w:lang w:val="en-GB"/>
        </w:rPr>
        <w:t xml:space="preserve"> </w:t>
      </w:r>
      <w:proofErr w:type="spellStart"/>
      <w:r w:rsidRPr="00530CCF">
        <w:rPr>
          <w:rFonts w:eastAsia="Arial"/>
          <w:bCs/>
          <w:sz w:val="26"/>
          <w:szCs w:val="26"/>
          <w:lang w:val="en-GB"/>
        </w:rPr>
        <w:t>khi</w:t>
      </w:r>
      <w:proofErr w:type="spellEnd"/>
      <w:r w:rsidRPr="00530CCF">
        <w:rPr>
          <w:rFonts w:eastAsia="Arial"/>
          <w:bCs/>
          <w:sz w:val="26"/>
          <w:szCs w:val="26"/>
          <w:lang w:val="en-GB"/>
        </w:rPr>
        <w:t xml:space="preserve"> thong </w:t>
      </w:r>
      <w:proofErr w:type="spellStart"/>
      <w:r w:rsidRPr="00530CCF">
        <w:rPr>
          <w:rFonts w:eastAsia="Arial"/>
          <w:bCs/>
          <w:sz w:val="26"/>
          <w:szCs w:val="26"/>
          <w:lang w:val="en-GB"/>
        </w:rPr>
        <w:t>thả</w:t>
      </w:r>
      <w:proofErr w:type="spellEnd"/>
      <w:r w:rsidRPr="00530CCF">
        <w:rPr>
          <w:rFonts w:eastAsia="Arial"/>
          <w:bCs/>
          <w:sz w:val="26"/>
          <w:szCs w:val="26"/>
          <w:lang w:val="en-GB"/>
        </w:rPr>
        <w:t xml:space="preserve"> </w:t>
      </w:r>
      <w:proofErr w:type="spellStart"/>
      <w:r w:rsidRPr="00530CCF">
        <w:rPr>
          <w:rFonts w:eastAsia="Arial"/>
          <w:bCs/>
          <w:sz w:val="26"/>
          <w:szCs w:val="26"/>
          <w:lang w:val="en-GB"/>
        </w:rPr>
        <w:t>lăng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xăng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có</w:t>
      </w:r>
      <w:proofErr w:type="spellEnd"/>
      <w:r w:rsidRPr="00530CCF">
        <w:rPr>
          <w:rFonts w:eastAsia="Arial"/>
          <w:bCs/>
          <w:sz w:val="26"/>
          <w:szCs w:val="26"/>
          <w:lang w:val="en-GB"/>
        </w:rPr>
        <w:t xml:space="preserve"> </w:t>
      </w:r>
      <w:proofErr w:type="spellStart"/>
      <w:r w:rsidRPr="00530CCF">
        <w:rPr>
          <w:rFonts w:eastAsia="Arial"/>
          <w:bCs/>
          <w:sz w:val="26"/>
          <w:szCs w:val="26"/>
          <w:lang w:val="en-GB"/>
        </w:rPr>
        <w:t>hồi</w:t>
      </w:r>
      <w:proofErr w:type="spellEnd"/>
    </w:p>
    <w:p w14:paraId="667E4297"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Ngày</w:t>
      </w:r>
      <w:proofErr w:type="spellEnd"/>
      <w:r w:rsidRPr="00530CCF">
        <w:rPr>
          <w:rFonts w:eastAsia="Arial"/>
          <w:bCs/>
          <w:sz w:val="26"/>
          <w:szCs w:val="26"/>
          <w:lang w:val="en-GB"/>
        </w:rPr>
        <w:t xml:space="preserve"> nay </w:t>
      </w:r>
      <w:proofErr w:type="spellStart"/>
      <w:r w:rsidRPr="00530CCF">
        <w:rPr>
          <w:rFonts w:eastAsia="Arial"/>
          <w:bCs/>
          <w:sz w:val="26"/>
          <w:szCs w:val="26"/>
          <w:lang w:val="en-GB"/>
        </w:rPr>
        <w:t>Ngài</w:t>
      </w:r>
      <w:proofErr w:type="spellEnd"/>
      <w:r w:rsidRPr="00530CCF">
        <w:rPr>
          <w:rFonts w:eastAsia="Arial"/>
          <w:bCs/>
          <w:sz w:val="26"/>
          <w:szCs w:val="26"/>
          <w:lang w:val="en-GB"/>
        </w:rPr>
        <w:t xml:space="preserve"> </w:t>
      </w:r>
      <w:proofErr w:type="spellStart"/>
      <w:r w:rsidRPr="00530CCF">
        <w:rPr>
          <w:rFonts w:eastAsia="Arial"/>
          <w:bCs/>
          <w:sz w:val="26"/>
          <w:szCs w:val="26"/>
          <w:lang w:val="en-GB"/>
        </w:rPr>
        <w:t>đã</w:t>
      </w:r>
      <w:proofErr w:type="spellEnd"/>
      <w:r w:rsidRPr="00530CCF">
        <w:rPr>
          <w:rFonts w:eastAsia="Arial"/>
          <w:bCs/>
          <w:sz w:val="26"/>
          <w:szCs w:val="26"/>
          <w:lang w:val="en-GB"/>
        </w:rPr>
        <w:t xml:space="preserve"> qua </w:t>
      </w:r>
      <w:proofErr w:type="spellStart"/>
      <w:r w:rsidRPr="00530CCF">
        <w:rPr>
          <w:rFonts w:eastAsia="Arial"/>
          <w:bCs/>
          <w:sz w:val="26"/>
          <w:szCs w:val="26"/>
          <w:lang w:val="en-GB"/>
        </w:rPr>
        <w:t>đời</w:t>
      </w:r>
      <w:proofErr w:type="spellEnd"/>
    </w:p>
    <w:p w14:paraId="14CD8D46" w14:textId="77777777" w:rsidR="00530CCF" w:rsidRPr="00530CCF" w:rsidRDefault="00530CCF" w:rsidP="00194EA7">
      <w:pPr>
        <w:widowControl w:val="0"/>
        <w:spacing w:line="348" w:lineRule="auto"/>
        <w:ind w:firstLine="720"/>
        <w:contextualSpacing w:val="0"/>
        <w:jc w:val="center"/>
        <w:rPr>
          <w:rFonts w:eastAsia="Arial"/>
          <w:bCs/>
          <w:sz w:val="26"/>
          <w:szCs w:val="26"/>
          <w:lang w:val="en-GB"/>
        </w:rPr>
      </w:pPr>
      <w:proofErr w:type="spellStart"/>
      <w:r w:rsidRPr="00530CCF">
        <w:rPr>
          <w:rFonts w:eastAsia="Arial"/>
          <w:bCs/>
          <w:sz w:val="26"/>
          <w:szCs w:val="26"/>
          <w:lang w:val="en-GB"/>
        </w:rPr>
        <w:t>Lòng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thuyền</w:t>
      </w:r>
      <w:proofErr w:type="spellEnd"/>
      <w:r w:rsidRPr="00530CCF">
        <w:rPr>
          <w:rFonts w:eastAsia="Arial"/>
          <w:bCs/>
          <w:sz w:val="26"/>
          <w:szCs w:val="26"/>
          <w:lang w:val="en-GB"/>
        </w:rPr>
        <w:t xml:space="preserve"> </w:t>
      </w:r>
      <w:proofErr w:type="spellStart"/>
      <w:r w:rsidRPr="00530CCF">
        <w:rPr>
          <w:rFonts w:eastAsia="Arial"/>
          <w:bCs/>
          <w:sz w:val="26"/>
          <w:szCs w:val="26"/>
          <w:lang w:val="en-GB"/>
        </w:rPr>
        <w:t>đưa</w:t>
      </w:r>
      <w:proofErr w:type="spellEnd"/>
      <w:r w:rsidRPr="00530CCF">
        <w:rPr>
          <w:rFonts w:eastAsia="Arial"/>
          <w:bCs/>
          <w:sz w:val="26"/>
          <w:szCs w:val="26"/>
          <w:lang w:val="en-GB"/>
        </w:rPr>
        <w:t xml:space="preserve"> </w:t>
      </w:r>
      <w:proofErr w:type="spellStart"/>
      <w:r w:rsidRPr="00530CCF">
        <w:rPr>
          <w:rFonts w:eastAsia="Arial"/>
          <w:bCs/>
          <w:sz w:val="26"/>
          <w:szCs w:val="26"/>
          <w:lang w:val="en-GB"/>
        </w:rPr>
        <w:t>đến</w:t>
      </w:r>
      <w:proofErr w:type="spellEnd"/>
      <w:r w:rsidRPr="00530CCF">
        <w:rPr>
          <w:rFonts w:eastAsia="Arial"/>
          <w:bCs/>
          <w:sz w:val="26"/>
          <w:szCs w:val="26"/>
          <w:lang w:val="en-GB"/>
        </w:rPr>
        <w:t xml:space="preserve"> </w:t>
      </w:r>
      <w:proofErr w:type="spellStart"/>
      <w:r w:rsidRPr="00530CCF">
        <w:rPr>
          <w:rFonts w:eastAsia="Arial"/>
          <w:bCs/>
          <w:sz w:val="26"/>
          <w:szCs w:val="26"/>
          <w:lang w:val="en-GB"/>
        </w:rPr>
        <w:t>thuyền</w:t>
      </w:r>
      <w:proofErr w:type="spellEnd"/>
      <w:r w:rsidRPr="00530CCF">
        <w:rPr>
          <w:rFonts w:eastAsia="Arial"/>
          <w:bCs/>
          <w:sz w:val="26"/>
          <w:szCs w:val="26"/>
          <w:lang w:val="en-GB"/>
        </w:rPr>
        <w:t xml:space="preserve"> </w:t>
      </w:r>
      <w:proofErr w:type="spellStart"/>
      <w:r w:rsidRPr="00530CCF">
        <w:rPr>
          <w:rFonts w:eastAsia="Arial"/>
          <w:bCs/>
          <w:sz w:val="26"/>
          <w:szCs w:val="26"/>
          <w:lang w:val="en-GB"/>
        </w:rPr>
        <w:t>hồi</w:t>
      </w:r>
      <w:proofErr w:type="spellEnd"/>
      <w:r w:rsidRPr="00530CCF">
        <w:rPr>
          <w:rFonts w:eastAsia="Arial"/>
          <w:bCs/>
          <w:sz w:val="26"/>
          <w:szCs w:val="26"/>
          <w:lang w:val="en-GB"/>
        </w:rPr>
        <w:t xml:space="preserve"> </w:t>
      </w:r>
      <w:proofErr w:type="spellStart"/>
      <w:r w:rsidRPr="00530CCF">
        <w:rPr>
          <w:rFonts w:eastAsia="Arial"/>
          <w:bCs/>
          <w:sz w:val="26"/>
          <w:szCs w:val="26"/>
          <w:lang w:val="en-GB"/>
        </w:rPr>
        <w:t>giang</w:t>
      </w:r>
      <w:proofErr w:type="spellEnd"/>
      <w:r w:rsidRPr="00530CCF">
        <w:rPr>
          <w:rFonts w:eastAsia="Arial"/>
          <w:bCs/>
          <w:sz w:val="26"/>
          <w:szCs w:val="26"/>
          <w:lang w:val="en-GB"/>
        </w:rPr>
        <w:t xml:space="preserve"> </w:t>
      </w:r>
      <w:proofErr w:type="spellStart"/>
      <w:r w:rsidRPr="00530CCF">
        <w:rPr>
          <w:rFonts w:eastAsia="Arial"/>
          <w:bCs/>
          <w:sz w:val="26"/>
          <w:szCs w:val="26"/>
          <w:lang w:val="en-GB"/>
        </w:rPr>
        <w:t>tân</w:t>
      </w:r>
      <w:proofErr w:type="spellEnd"/>
    </w:p>
    <w:p w14:paraId="737FDC3D" w14:textId="2CB177EB" w:rsidR="008207F5" w:rsidRPr="00E7425D" w:rsidRDefault="00016010" w:rsidP="00194EA7">
      <w:pPr>
        <w:widowControl w:val="0"/>
        <w:spacing w:line="348" w:lineRule="auto"/>
        <w:rPr>
          <w:i/>
          <w:iCs/>
          <w:sz w:val="26"/>
          <w:szCs w:val="26"/>
          <w:lang w:val="vi-VN"/>
        </w:rPr>
      </w:pPr>
      <w:r w:rsidRPr="00E7425D">
        <w:rPr>
          <w:i/>
          <w:iCs/>
          <w:sz w:val="26"/>
          <w:szCs w:val="26"/>
          <w:lang w:val="en-GB"/>
        </w:rPr>
        <w:t>1</w:t>
      </w:r>
      <w:r w:rsidR="008207F5" w:rsidRPr="00E7425D">
        <w:rPr>
          <w:i/>
          <w:iCs/>
          <w:sz w:val="26"/>
          <w:szCs w:val="26"/>
          <w:lang w:val="vi-VN"/>
        </w:rPr>
        <w:t>.8.</w:t>
      </w:r>
      <w:r w:rsidR="008207F5" w:rsidRPr="00E7425D">
        <w:rPr>
          <w:i/>
          <w:iCs/>
          <w:sz w:val="26"/>
          <w:szCs w:val="26"/>
          <w:lang w:val="en-GB"/>
        </w:rPr>
        <w:t>2</w:t>
      </w:r>
      <w:r w:rsidR="008207F5" w:rsidRPr="00E7425D">
        <w:rPr>
          <w:i/>
          <w:iCs/>
          <w:sz w:val="26"/>
          <w:szCs w:val="26"/>
          <w:lang w:val="vi-VN"/>
        </w:rPr>
        <w:t>. Lời ca</w:t>
      </w:r>
    </w:p>
    <w:p w14:paraId="0B30F504" w14:textId="7885C9FF" w:rsidR="008207F5" w:rsidRPr="00E7425D" w:rsidRDefault="008207F5" w:rsidP="00194EA7">
      <w:pPr>
        <w:widowControl w:val="0"/>
        <w:spacing w:line="348" w:lineRule="auto"/>
        <w:ind w:firstLine="720"/>
        <w:rPr>
          <w:sz w:val="26"/>
          <w:szCs w:val="26"/>
          <w:lang w:val="en-GB"/>
        </w:rPr>
      </w:pPr>
      <w:proofErr w:type="spellStart"/>
      <w:r w:rsidRPr="00E7425D">
        <w:rPr>
          <w:sz w:val="26"/>
          <w:szCs w:val="26"/>
          <w:lang w:val="en-GB"/>
        </w:rPr>
        <w:t>Thuyền</w:t>
      </w:r>
      <w:proofErr w:type="spellEnd"/>
      <w:r w:rsidRPr="00E7425D">
        <w:rPr>
          <w:sz w:val="26"/>
          <w:szCs w:val="26"/>
          <w:lang w:val="en-GB"/>
        </w:rPr>
        <w:t xml:space="preserve"> (ơ) </w:t>
      </w:r>
      <w:proofErr w:type="spellStart"/>
      <w:r w:rsidRPr="00E7425D">
        <w:rPr>
          <w:sz w:val="26"/>
          <w:szCs w:val="26"/>
          <w:lang w:val="en-GB"/>
        </w:rPr>
        <w:t>dòng</w:t>
      </w:r>
      <w:proofErr w:type="spellEnd"/>
      <w:r w:rsidRPr="00E7425D">
        <w:rPr>
          <w:sz w:val="26"/>
          <w:szCs w:val="26"/>
          <w:lang w:val="en-GB"/>
        </w:rPr>
        <w:t xml:space="preserve"> </w:t>
      </w:r>
      <w:proofErr w:type="spellStart"/>
      <w:r w:rsidRPr="00E7425D">
        <w:rPr>
          <w:sz w:val="26"/>
          <w:szCs w:val="26"/>
          <w:lang w:val="en-GB"/>
        </w:rPr>
        <w:t>thuyền</w:t>
      </w:r>
      <w:proofErr w:type="spellEnd"/>
      <w:r w:rsidR="00AA318D">
        <w:rPr>
          <w:sz w:val="26"/>
          <w:szCs w:val="26"/>
          <w:lang w:val="en-GB"/>
        </w:rPr>
        <w:t>, t</w:t>
      </w:r>
      <w:r w:rsidRPr="00E7425D">
        <w:rPr>
          <w:sz w:val="26"/>
          <w:szCs w:val="26"/>
          <w:lang w:val="en-GB"/>
        </w:rPr>
        <w:t xml:space="preserve">a </w:t>
      </w:r>
      <w:proofErr w:type="spellStart"/>
      <w:r w:rsidRPr="00E7425D">
        <w:rPr>
          <w:sz w:val="26"/>
          <w:szCs w:val="26"/>
          <w:lang w:val="en-GB"/>
        </w:rPr>
        <w:t>kéo</w:t>
      </w:r>
      <w:proofErr w:type="spellEnd"/>
      <w:r w:rsidRPr="00E7425D">
        <w:rPr>
          <w:sz w:val="26"/>
          <w:szCs w:val="26"/>
          <w:lang w:val="en-GB"/>
        </w:rPr>
        <w:t xml:space="preserve"> (</w:t>
      </w:r>
      <w:proofErr w:type="spellStart"/>
      <w:r w:rsidRPr="00E7425D">
        <w:rPr>
          <w:sz w:val="26"/>
          <w:szCs w:val="26"/>
          <w:lang w:val="en-GB"/>
        </w:rPr>
        <w:t>mà</w:t>
      </w:r>
      <w:proofErr w:type="spellEnd"/>
      <w:r w:rsidRPr="00E7425D">
        <w:rPr>
          <w:sz w:val="26"/>
          <w:szCs w:val="26"/>
          <w:lang w:val="en-GB"/>
        </w:rPr>
        <w:t xml:space="preserve">) neo </w:t>
      </w:r>
      <w:proofErr w:type="spellStart"/>
      <w:r w:rsidRPr="00E7425D">
        <w:rPr>
          <w:sz w:val="26"/>
          <w:szCs w:val="26"/>
          <w:lang w:val="en-GB"/>
        </w:rPr>
        <w:t>lên</w:t>
      </w:r>
      <w:proofErr w:type="spellEnd"/>
    </w:p>
    <w:p w14:paraId="703460CF" w14:textId="54E15DE6" w:rsidR="008207F5" w:rsidRPr="00E7425D" w:rsidRDefault="008207F5" w:rsidP="00194EA7">
      <w:pPr>
        <w:widowControl w:val="0"/>
        <w:spacing w:line="348" w:lineRule="auto"/>
        <w:ind w:firstLine="720"/>
        <w:rPr>
          <w:sz w:val="26"/>
          <w:szCs w:val="26"/>
          <w:lang w:val="en-GB"/>
        </w:rPr>
      </w:pPr>
      <w:proofErr w:type="spellStart"/>
      <w:r w:rsidRPr="00E7425D">
        <w:rPr>
          <w:sz w:val="26"/>
          <w:szCs w:val="26"/>
          <w:lang w:val="en-GB"/>
        </w:rPr>
        <w:t>Đồng</w:t>
      </w:r>
      <w:proofErr w:type="spellEnd"/>
      <w:r w:rsidRPr="00E7425D">
        <w:rPr>
          <w:sz w:val="26"/>
          <w:szCs w:val="26"/>
          <w:lang w:val="en-GB"/>
        </w:rPr>
        <w:t xml:space="preserve"> </w:t>
      </w:r>
      <w:proofErr w:type="spellStart"/>
      <w:r w:rsidRPr="00E7425D">
        <w:rPr>
          <w:sz w:val="26"/>
          <w:szCs w:val="26"/>
          <w:lang w:val="en-GB"/>
        </w:rPr>
        <w:t>tâm</w:t>
      </w:r>
      <w:proofErr w:type="spellEnd"/>
      <w:r w:rsidRPr="00E7425D">
        <w:rPr>
          <w:sz w:val="26"/>
          <w:szCs w:val="26"/>
          <w:lang w:val="en-GB"/>
        </w:rPr>
        <w:t xml:space="preserve"> </w:t>
      </w:r>
      <w:proofErr w:type="spellStart"/>
      <w:r w:rsidRPr="00E7425D">
        <w:rPr>
          <w:sz w:val="26"/>
          <w:szCs w:val="26"/>
          <w:lang w:val="en-GB"/>
        </w:rPr>
        <w:t>tứ</w:t>
      </w:r>
      <w:proofErr w:type="spellEnd"/>
      <w:r w:rsidRPr="00E7425D">
        <w:rPr>
          <w:sz w:val="26"/>
          <w:szCs w:val="26"/>
          <w:lang w:val="en-GB"/>
        </w:rPr>
        <w:t xml:space="preserve"> </w:t>
      </w:r>
      <w:proofErr w:type="spellStart"/>
      <w:r w:rsidRPr="00E7425D">
        <w:rPr>
          <w:sz w:val="26"/>
          <w:szCs w:val="26"/>
          <w:lang w:val="en-GB"/>
        </w:rPr>
        <w:t>trạo</w:t>
      </w:r>
      <w:proofErr w:type="spellEnd"/>
      <w:r w:rsidR="00AA318D">
        <w:rPr>
          <w:sz w:val="26"/>
          <w:szCs w:val="26"/>
          <w:lang w:val="en-GB"/>
        </w:rPr>
        <w:t xml:space="preserve">, </w:t>
      </w:r>
      <w:proofErr w:type="spellStart"/>
      <w:r w:rsidR="00AA318D">
        <w:rPr>
          <w:sz w:val="26"/>
          <w:szCs w:val="26"/>
          <w:lang w:val="en-GB"/>
        </w:rPr>
        <w:t>h</w:t>
      </w:r>
      <w:r w:rsidRPr="00E7425D">
        <w:rPr>
          <w:sz w:val="26"/>
          <w:szCs w:val="26"/>
          <w:lang w:val="en-GB"/>
        </w:rPr>
        <w:t>ai</w:t>
      </w:r>
      <w:proofErr w:type="spellEnd"/>
      <w:r w:rsidRPr="00E7425D">
        <w:rPr>
          <w:sz w:val="26"/>
          <w:szCs w:val="26"/>
          <w:lang w:val="en-GB"/>
        </w:rPr>
        <w:t xml:space="preserve"> </w:t>
      </w:r>
      <w:proofErr w:type="spellStart"/>
      <w:r w:rsidRPr="00E7425D">
        <w:rPr>
          <w:sz w:val="26"/>
          <w:szCs w:val="26"/>
          <w:lang w:val="en-GB"/>
        </w:rPr>
        <w:t>bên</w:t>
      </w:r>
      <w:proofErr w:type="spellEnd"/>
      <w:r w:rsidRPr="00E7425D">
        <w:rPr>
          <w:sz w:val="26"/>
          <w:szCs w:val="26"/>
          <w:lang w:val="en-GB"/>
        </w:rPr>
        <w:t xml:space="preserve"> (ơ </w:t>
      </w:r>
      <w:proofErr w:type="spellStart"/>
      <w:r w:rsidRPr="00E7425D">
        <w:rPr>
          <w:sz w:val="26"/>
          <w:szCs w:val="26"/>
          <w:lang w:val="en-GB"/>
        </w:rPr>
        <w:t>hai</w:t>
      </w:r>
      <w:proofErr w:type="spellEnd"/>
      <w:r w:rsidRPr="00E7425D">
        <w:rPr>
          <w:sz w:val="26"/>
          <w:szCs w:val="26"/>
          <w:lang w:val="en-GB"/>
        </w:rPr>
        <w:t xml:space="preserve"> </w:t>
      </w:r>
      <w:proofErr w:type="spellStart"/>
      <w:r w:rsidRPr="00E7425D">
        <w:rPr>
          <w:sz w:val="26"/>
          <w:szCs w:val="26"/>
          <w:lang w:val="en-GB"/>
        </w:rPr>
        <w:t>bên</w:t>
      </w:r>
      <w:proofErr w:type="spellEnd"/>
      <w:r w:rsidRPr="00E7425D">
        <w:rPr>
          <w:sz w:val="26"/>
          <w:szCs w:val="26"/>
          <w:lang w:val="en-GB"/>
        </w:rPr>
        <w:t xml:space="preserve">) </w:t>
      </w:r>
      <w:proofErr w:type="spellStart"/>
      <w:r w:rsidRPr="00E7425D">
        <w:rPr>
          <w:sz w:val="26"/>
          <w:szCs w:val="26"/>
          <w:lang w:val="en-GB"/>
        </w:rPr>
        <w:t>đều</w:t>
      </w:r>
      <w:proofErr w:type="spellEnd"/>
      <w:r w:rsidRPr="00E7425D">
        <w:rPr>
          <w:sz w:val="26"/>
          <w:szCs w:val="26"/>
          <w:lang w:val="en-GB"/>
        </w:rPr>
        <w:t xml:space="preserve"> </w:t>
      </w:r>
      <w:proofErr w:type="spellStart"/>
      <w:r w:rsidRPr="00E7425D">
        <w:rPr>
          <w:sz w:val="26"/>
          <w:szCs w:val="26"/>
          <w:lang w:val="en-GB"/>
        </w:rPr>
        <w:t>hò</w:t>
      </w:r>
      <w:proofErr w:type="spellEnd"/>
    </w:p>
    <w:p w14:paraId="6E29411D" w14:textId="77777777" w:rsidR="00AA318D" w:rsidRDefault="008207F5" w:rsidP="00194EA7">
      <w:pPr>
        <w:widowControl w:val="0"/>
        <w:spacing w:line="348" w:lineRule="auto"/>
        <w:ind w:firstLine="720"/>
        <w:rPr>
          <w:sz w:val="26"/>
          <w:szCs w:val="26"/>
          <w:lang w:val="en-GB"/>
        </w:rPr>
      </w:pPr>
      <w:proofErr w:type="spellStart"/>
      <w:r w:rsidRPr="00E7425D">
        <w:rPr>
          <w:sz w:val="26"/>
          <w:szCs w:val="26"/>
          <w:lang w:val="en-GB"/>
        </w:rPr>
        <w:t>Dọc</w:t>
      </w:r>
      <w:proofErr w:type="spellEnd"/>
      <w:r w:rsidRPr="00E7425D">
        <w:rPr>
          <w:sz w:val="26"/>
          <w:szCs w:val="26"/>
          <w:lang w:val="en-GB"/>
        </w:rPr>
        <w:t xml:space="preserve"> </w:t>
      </w:r>
      <w:proofErr w:type="spellStart"/>
      <w:r w:rsidRPr="00E7425D">
        <w:rPr>
          <w:sz w:val="26"/>
          <w:szCs w:val="26"/>
          <w:lang w:val="en-GB"/>
        </w:rPr>
        <w:t>núi</w:t>
      </w:r>
      <w:proofErr w:type="spellEnd"/>
      <w:r w:rsidRPr="00E7425D">
        <w:rPr>
          <w:sz w:val="26"/>
          <w:szCs w:val="26"/>
          <w:lang w:val="en-GB"/>
        </w:rPr>
        <w:t xml:space="preserve"> </w:t>
      </w:r>
      <w:proofErr w:type="spellStart"/>
      <w:r w:rsidRPr="00E7425D">
        <w:rPr>
          <w:sz w:val="26"/>
          <w:szCs w:val="26"/>
          <w:lang w:val="en-GB"/>
        </w:rPr>
        <w:t>gió</w:t>
      </w:r>
      <w:proofErr w:type="spellEnd"/>
      <w:r w:rsidRPr="00E7425D">
        <w:rPr>
          <w:sz w:val="26"/>
          <w:szCs w:val="26"/>
          <w:lang w:val="en-GB"/>
        </w:rPr>
        <w:t xml:space="preserve"> </w:t>
      </w:r>
      <w:proofErr w:type="spellStart"/>
      <w:r w:rsidRPr="00E7425D">
        <w:rPr>
          <w:sz w:val="26"/>
          <w:szCs w:val="26"/>
          <w:lang w:val="en-GB"/>
        </w:rPr>
        <w:t>lò</w:t>
      </w:r>
      <w:proofErr w:type="spellEnd"/>
      <w:r w:rsidRPr="00E7425D">
        <w:rPr>
          <w:sz w:val="26"/>
          <w:szCs w:val="26"/>
          <w:lang w:val="en-GB"/>
        </w:rPr>
        <w:tab/>
      </w:r>
      <w:r w:rsidRPr="00E7425D">
        <w:rPr>
          <w:sz w:val="26"/>
          <w:szCs w:val="26"/>
          <w:lang w:val="en-GB"/>
        </w:rPr>
        <w:tab/>
      </w:r>
      <w:r w:rsidRPr="00E7425D">
        <w:rPr>
          <w:sz w:val="26"/>
          <w:szCs w:val="26"/>
          <w:lang w:val="en-GB"/>
        </w:rPr>
        <w:tab/>
      </w:r>
      <w:r w:rsidRPr="00E7425D">
        <w:rPr>
          <w:sz w:val="26"/>
          <w:szCs w:val="26"/>
          <w:lang w:val="en-GB"/>
        </w:rPr>
        <w:tab/>
      </w:r>
      <w:r w:rsidR="00974931" w:rsidRPr="00E7425D">
        <w:rPr>
          <w:sz w:val="26"/>
          <w:szCs w:val="26"/>
          <w:lang w:val="en-GB"/>
        </w:rPr>
        <w:tab/>
      </w:r>
    </w:p>
    <w:p w14:paraId="7264A352" w14:textId="77777777" w:rsidR="00AA318D" w:rsidRDefault="008207F5" w:rsidP="00194EA7">
      <w:pPr>
        <w:widowControl w:val="0"/>
        <w:spacing w:line="348" w:lineRule="auto"/>
        <w:ind w:firstLine="720"/>
        <w:rPr>
          <w:sz w:val="26"/>
          <w:szCs w:val="26"/>
          <w:lang w:val="en-GB"/>
        </w:rPr>
      </w:pPr>
      <w:proofErr w:type="spellStart"/>
      <w:r w:rsidRPr="00E7425D">
        <w:rPr>
          <w:sz w:val="26"/>
          <w:szCs w:val="26"/>
          <w:lang w:val="en-GB"/>
        </w:rPr>
        <w:t>Ngày</w:t>
      </w:r>
      <w:proofErr w:type="spellEnd"/>
      <w:r w:rsidRPr="00E7425D">
        <w:rPr>
          <w:sz w:val="26"/>
          <w:szCs w:val="26"/>
          <w:lang w:val="en-GB"/>
        </w:rPr>
        <w:t xml:space="preserve"> </w:t>
      </w:r>
      <w:proofErr w:type="spellStart"/>
      <w:r w:rsidRPr="00E7425D">
        <w:rPr>
          <w:sz w:val="26"/>
          <w:szCs w:val="26"/>
          <w:lang w:val="en-GB"/>
        </w:rPr>
        <w:t>nương</w:t>
      </w:r>
      <w:proofErr w:type="spellEnd"/>
      <w:r w:rsidRPr="00E7425D">
        <w:rPr>
          <w:sz w:val="26"/>
          <w:szCs w:val="26"/>
          <w:lang w:val="en-GB"/>
        </w:rPr>
        <w:t xml:space="preserve"> </w:t>
      </w:r>
      <w:proofErr w:type="spellStart"/>
      <w:r w:rsidRPr="00E7425D">
        <w:rPr>
          <w:sz w:val="26"/>
          <w:szCs w:val="26"/>
          <w:lang w:val="en-GB"/>
        </w:rPr>
        <w:t>buồm</w:t>
      </w:r>
      <w:proofErr w:type="spellEnd"/>
      <w:r w:rsidRPr="00E7425D">
        <w:rPr>
          <w:sz w:val="26"/>
          <w:szCs w:val="26"/>
          <w:lang w:val="en-GB"/>
        </w:rPr>
        <w:t xml:space="preserve"> </w:t>
      </w:r>
      <w:proofErr w:type="spellStart"/>
      <w:r w:rsidRPr="00E7425D">
        <w:rPr>
          <w:sz w:val="26"/>
          <w:szCs w:val="26"/>
          <w:lang w:val="en-GB"/>
        </w:rPr>
        <w:t>lái</w:t>
      </w:r>
      <w:proofErr w:type="spellEnd"/>
      <w:r w:rsidR="00AA318D">
        <w:rPr>
          <w:sz w:val="26"/>
          <w:szCs w:val="26"/>
          <w:lang w:val="en-GB"/>
        </w:rPr>
        <w:t xml:space="preserve">, </w:t>
      </w:r>
      <w:proofErr w:type="spellStart"/>
      <w:r w:rsidR="00AA318D">
        <w:rPr>
          <w:sz w:val="26"/>
          <w:szCs w:val="26"/>
          <w:lang w:val="en-GB"/>
        </w:rPr>
        <w:t>đ</w:t>
      </w:r>
      <w:r w:rsidRPr="00E7425D">
        <w:rPr>
          <w:sz w:val="26"/>
          <w:szCs w:val="26"/>
          <w:lang w:val="en-GB"/>
        </w:rPr>
        <w:t>êm</w:t>
      </w:r>
      <w:proofErr w:type="spellEnd"/>
      <w:r w:rsidRPr="00E7425D">
        <w:rPr>
          <w:sz w:val="26"/>
          <w:szCs w:val="26"/>
          <w:lang w:val="en-GB"/>
        </w:rPr>
        <w:t xml:space="preserve"> (a) lo (ớ </w:t>
      </w:r>
      <w:proofErr w:type="spellStart"/>
      <w:r w:rsidRPr="00E7425D">
        <w:rPr>
          <w:sz w:val="26"/>
          <w:szCs w:val="26"/>
          <w:lang w:val="en-GB"/>
        </w:rPr>
        <w:t>đêm</w:t>
      </w:r>
      <w:proofErr w:type="spellEnd"/>
      <w:r w:rsidRPr="00E7425D">
        <w:rPr>
          <w:sz w:val="26"/>
          <w:szCs w:val="26"/>
          <w:lang w:val="en-GB"/>
        </w:rPr>
        <w:t xml:space="preserve"> lo) </w:t>
      </w:r>
      <w:proofErr w:type="spellStart"/>
      <w:r w:rsidRPr="00E7425D">
        <w:rPr>
          <w:sz w:val="26"/>
          <w:szCs w:val="26"/>
          <w:lang w:val="en-GB"/>
        </w:rPr>
        <w:t>phận</w:t>
      </w:r>
      <w:proofErr w:type="spellEnd"/>
      <w:r w:rsidRPr="00E7425D">
        <w:rPr>
          <w:sz w:val="26"/>
          <w:szCs w:val="26"/>
          <w:lang w:val="en-GB"/>
        </w:rPr>
        <w:t xml:space="preserve"> </w:t>
      </w:r>
      <w:proofErr w:type="spellStart"/>
      <w:r w:rsidRPr="00E7425D">
        <w:rPr>
          <w:sz w:val="26"/>
          <w:szCs w:val="26"/>
          <w:lang w:val="en-GB"/>
        </w:rPr>
        <w:t>mình</w:t>
      </w:r>
      <w:proofErr w:type="spellEnd"/>
      <w:r w:rsidRPr="00E7425D">
        <w:rPr>
          <w:sz w:val="26"/>
          <w:szCs w:val="26"/>
          <w:lang w:val="en-GB"/>
        </w:rPr>
        <w:tab/>
      </w:r>
      <w:r w:rsidR="00974931" w:rsidRPr="00E7425D">
        <w:rPr>
          <w:sz w:val="26"/>
          <w:szCs w:val="26"/>
          <w:lang w:val="en-GB"/>
        </w:rPr>
        <w:tab/>
      </w:r>
    </w:p>
    <w:p w14:paraId="6450AF56" w14:textId="5E014944" w:rsidR="008207F5" w:rsidRPr="00E7425D" w:rsidRDefault="008207F5" w:rsidP="00194EA7">
      <w:pPr>
        <w:widowControl w:val="0"/>
        <w:spacing w:line="348" w:lineRule="auto"/>
        <w:ind w:firstLine="720"/>
        <w:rPr>
          <w:sz w:val="26"/>
          <w:szCs w:val="26"/>
          <w:lang w:val="en-GB"/>
        </w:rPr>
      </w:pPr>
      <w:proofErr w:type="spellStart"/>
      <w:r w:rsidRPr="00E7425D">
        <w:rPr>
          <w:sz w:val="26"/>
          <w:szCs w:val="26"/>
          <w:lang w:val="en-GB"/>
        </w:rPr>
        <w:t>Hà</w:t>
      </w:r>
      <w:proofErr w:type="spellEnd"/>
      <w:r w:rsidRPr="00E7425D">
        <w:rPr>
          <w:sz w:val="26"/>
          <w:szCs w:val="26"/>
          <w:lang w:val="en-GB"/>
        </w:rPr>
        <w:t xml:space="preserve"> </w:t>
      </w:r>
      <w:proofErr w:type="spellStart"/>
      <w:r w:rsidRPr="00E7425D">
        <w:rPr>
          <w:sz w:val="26"/>
          <w:szCs w:val="26"/>
          <w:lang w:val="en-GB"/>
        </w:rPr>
        <w:t>hải</w:t>
      </w:r>
      <w:proofErr w:type="spellEnd"/>
      <w:r w:rsidRPr="00E7425D">
        <w:rPr>
          <w:sz w:val="26"/>
          <w:szCs w:val="26"/>
          <w:lang w:val="en-GB"/>
        </w:rPr>
        <w:t xml:space="preserve"> (</w:t>
      </w:r>
      <w:proofErr w:type="spellStart"/>
      <w:r w:rsidRPr="00E7425D">
        <w:rPr>
          <w:sz w:val="26"/>
          <w:szCs w:val="26"/>
          <w:lang w:val="en-GB"/>
        </w:rPr>
        <w:t>mà</w:t>
      </w:r>
      <w:proofErr w:type="spellEnd"/>
      <w:r w:rsidRPr="00E7425D">
        <w:rPr>
          <w:sz w:val="26"/>
          <w:szCs w:val="26"/>
          <w:lang w:val="en-GB"/>
        </w:rPr>
        <w:t xml:space="preserve">) </w:t>
      </w:r>
      <w:proofErr w:type="spellStart"/>
      <w:r w:rsidRPr="00E7425D">
        <w:rPr>
          <w:sz w:val="26"/>
          <w:szCs w:val="26"/>
          <w:lang w:val="en-GB"/>
        </w:rPr>
        <w:t>minh</w:t>
      </w:r>
      <w:proofErr w:type="spellEnd"/>
      <w:r w:rsidRPr="00E7425D">
        <w:rPr>
          <w:sz w:val="26"/>
          <w:szCs w:val="26"/>
          <w:lang w:val="en-GB"/>
        </w:rPr>
        <w:t xml:space="preserve"> (ơ) </w:t>
      </w:r>
      <w:proofErr w:type="spellStart"/>
      <w:r w:rsidRPr="00E7425D">
        <w:rPr>
          <w:sz w:val="26"/>
          <w:szCs w:val="26"/>
          <w:lang w:val="en-GB"/>
        </w:rPr>
        <w:t>minh</w:t>
      </w:r>
      <w:proofErr w:type="spellEnd"/>
    </w:p>
    <w:p w14:paraId="06636417" w14:textId="747E504B" w:rsidR="008207F5" w:rsidRPr="00E7425D" w:rsidRDefault="008207F5" w:rsidP="00194EA7">
      <w:pPr>
        <w:widowControl w:val="0"/>
        <w:spacing w:line="348" w:lineRule="auto"/>
        <w:ind w:firstLine="720"/>
        <w:rPr>
          <w:sz w:val="26"/>
          <w:szCs w:val="26"/>
          <w:lang w:val="en-GB"/>
        </w:rPr>
      </w:pPr>
      <w:proofErr w:type="spellStart"/>
      <w:r w:rsidRPr="00E7425D">
        <w:rPr>
          <w:sz w:val="26"/>
          <w:szCs w:val="26"/>
          <w:lang w:val="en-GB"/>
        </w:rPr>
        <w:t>Sơn</w:t>
      </w:r>
      <w:proofErr w:type="spellEnd"/>
      <w:r w:rsidRPr="00E7425D">
        <w:rPr>
          <w:sz w:val="26"/>
          <w:szCs w:val="26"/>
          <w:lang w:val="en-GB"/>
        </w:rPr>
        <w:t xml:space="preserve"> </w:t>
      </w:r>
      <w:proofErr w:type="spellStart"/>
      <w:r w:rsidRPr="00E7425D">
        <w:rPr>
          <w:sz w:val="26"/>
          <w:szCs w:val="26"/>
          <w:lang w:val="en-GB"/>
        </w:rPr>
        <w:t>lâm</w:t>
      </w:r>
      <w:proofErr w:type="spellEnd"/>
      <w:r w:rsidRPr="00E7425D">
        <w:rPr>
          <w:sz w:val="26"/>
          <w:szCs w:val="26"/>
          <w:lang w:val="en-GB"/>
        </w:rPr>
        <w:t xml:space="preserve"> </w:t>
      </w:r>
      <w:proofErr w:type="spellStart"/>
      <w:r w:rsidRPr="00E7425D">
        <w:rPr>
          <w:sz w:val="26"/>
          <w:szCs w:val="26"/>
          <w:lang w:val="en-GB"/>
        </w:rPr>
        <w:t>dời</w:t>
      </w:r>
      <w:proofErr w:type="spellEnd"/>
      <w:r w:rsidRPr="00E7425D">
        <w:rPr>
          <w:sz w:val="26"/>
          <w:szCs w:val="26"/>
          <w:lang w:val="en-GB"/>
        </w:rPr>
        <w:t xml:space="preserve"> </w:t>
      </w:r>
      <w:proofErr w:type="spellStart"/>
      <w:r w:rsidRPr="00E7425D">
        <w:rPr>
          <w:sz w:val="26"/>
          <w:szCs w:val="26"/>
          <w:lang w:val="en-GB"/>
        </w:rPr>
        <w:t>dợi</w:t>
      </w:r>
      <w:proofErr w:type="spellEnd"/>
      <w:r w:rsidR="00AA318D">
        <w:rPr>
          <w:sz w:val="26"/>
          <w:szCs w:val="26"/>
          <w:lang w:val="en-GB"/>
        </w:rPr>
        <w:t xml:space="preserve">, </w:t>
      </w:r>
      <w:proofErr w:type="spellStart"/>
      <w:r w:rsidR="00AA318D">
        <w:rPr>
          <w:sz w:val="26"/>
          <w:szCs w:val="26"/>
          <w:lang w:val="en-GB"/>
        </w:rPr>
        <w:t>l</w:t>
      </w:r>
      <w:r w:rsidRPr="00E7425D">
        <w:rPr>
          <w:sz w:val="26"/>
          <w:szCs w:val="26"/>
          <w:lang w:val="en-GB"/>
        </w:rPr>
        <w:t>inh</w:t>
      </w:r>
      <w:proofErr w:type="spellEnd"/>
      <w:r w:rsidRPr="00E7425D">
        <w:rPr>
          <w:sz w:val="26"/>
          <w:szCs w:val="26"/>
          <w:lang w:val="en-GB"/>
        </w:rPr>
        <w:t xml:space="preserve"> (a) </w:t>
      </w:r>
      <w:proofErr w:type="spellStart"/>
      <w:r w:rsidRPr="00E7425D">
        <w:rPr>
          <w:sz w:val="26"/>
          <w:szCs w:val="26"/>
          <w:lang w:val="en-GB"/>
        </w:rPr>
        <w:t>đinh</w:t>
      </w:r>
      <w:proofErr w:type="spellEnd"/>
      <w:r w:rsidRPr="00E7425D">
        <w:rPr>
          <w:sz w:val="26"/>
          <w:szCs w:val="26"/>
          <w:lang w:val="en-GB"/>
        </w:rPr>
        <w:t xml:space="preserve"> (ơ </w:t>
      </w:r>
      <w:proofErr w:type="spellStart"/>
      <w:r w:rsidRPr="00E7425D">
        <w:rPr>
          <w:sz w:val="26"/>
          <w:szCs w:val="26"/>
          <w:lang w:val="en-GB"/>
        </w:rPr>
        <w:t>linh</w:t>
      </w:r>
      <w:proofErr w:type="spellEnd"/>
      <w:r w:rsidRPr="00E7425D">
        <w:rPr>
          <w:sz w:val="26"/>
          <w:szCs w:val="26"/>
          <w:lang w:val="en-GB"/>
        </w:rPr>
        <w:t xml:space="preserve"> </w:t>
      </w:r>
      <w:proofErr w:type="spellStart"/>
      <w:r w:rsidRPr="00E7425D">
        <w:rPr>
          <w:sz w:val="26"/>
          <w:szCs w:val="26"/>
          <w:lang w:val="en-GB"/>
        </w:rPr>
        <w:t>đinh</w:t>
      </w:r>
      <w:proofErr w:type="spellEnd"/>
      <w:r w:rsidRPr="00E7425D">
        <w:rPr>
          <w:sz w:val="26"/>
          <w:szCs w:val="26"/>
          <w:lang w:val="en-GB"/>
        </w:rPr>
        <w:t xml:space="preserve">) </w:t>
      </w:r>
      <w:proofErr w:type="spellStart"/>
      <w:r w:rsidRPr="00E7425D">
        <w:rPr>
          <w:sz w:val="26"/>
          <w:szCs w:val="26"/>
          <w:lang w:val="en-GB"/>
        </w:rPr>
        <w:t>giữa</w:t>
      </w:r>
      <w:proofErr w:type="spellEnd"/>
      <w:r w:rsidRPr="00E7425D">
        <w:rPr>
          <w:sz w:val="26"/>
          <w:szCs w:val="26"/>
          <w:lang w:val="en-GB"/>
        </w:rPr>
        <w:t xml:space="preserve"> </w:t>
      </w:r>
      <w:proofErr w:type="spellStart"/>
      <w:r w:rsidRPr="00E7425D">
        <w:rPr>
          <w:sz w:val="26"/>
          <w:szCs w:val="26"/>
          <w:lang w:val="en-GB"/>
        </w:rPr>
        <w:t>giời</w:t>
      </w:r>
      <w:proofErr w:type="spellEnd"/>
    </w:p>
    <w:p w14:paraId="74C3E01C" w14:textId="77777777" w:rsidR="00AA318D" w:rsidRDefault="008207F5" w:rsidP="00194EA7">
      <w:pPr>
        <w:widowControl w:val="0"/>
        <w:spacing w:line="348" w:lineRule="auto"/>
        <w:ind w:firstLine="720"/>
        <w:rPr>
          <w:sz w:val="26"/>
          <w:szCs w:val="26"/>
          <w:lang w:val="en-GB"/>
        </w:rPr>
      </w:pP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lộng</w:t>
      </w:r>
      <w:proofErr w:type="spellEnd"/>
      <w:r w:rsidRPr="00E7425D">
        <w:rPr>
          <w:sz w:val="26"/>
          <w:szCs w:val="26"/>
          <w:lang w:val="en-GB"/>
        </w:rPr>
        <w:t xml:space="preserve"> </w:t>
      </w:r>
      <w:proofErr w:type="spellStart"/>
      <w:r w:rsidRPr="00E7425D">
        <w:rPr>
          <w:sz w:val="26"/>
          <w:szCs w:val="26"/>
          <w:lang w:val="en-GB"/>
        </w:rPr>
        <w:t>ngoài</w:t>
      </w:r>
      <w:proofErr w:type="spellEnd"/>
      <w:r w:rsidRPr="00E7425D">
        <w:rPr>
          <w:sz w:val="26"/>
          <w:szCs w:val="26"/>
          <w:lang w:val="en-GB"/>
        </w:rPr>
        <w:t xml:space="preserve"> </w:t>
      </w:r>
      <w:proofErr w:type="spellStart"/>
      <w:r w:rsidRPr="00E7425D">
        <w:rPr>
          <w:sz w:val="26"/>
          <w:szCs w:val="26"/>
          <w:lang w:val="en-GB"/>
        </w:rPr>
        <w:t>khơi</w:t>
      </w:r>
      <w:proofErr w:type="spellEnd"/>
      <w:r w:rsidRPr="00E7425D">
        <w:rPr>
          <w:sz w:val="26"/>
          <w:szCs w:val="26"/>
          <w:lang w:val="en-GB"/>
        </w:rPr>
        <w:tab/>
      </w:r>
      <w:r w:rsidRPr="00E7425D">
        <w:rPr>
          <w:sz w:val="26"/>
          <w:szCs w:val="26"/>
          <w:lang w:val="en-GB"/>
        </w:rPr>
        <w:tab/>
      </w:r>
      <w:r w:rsidRPr="00E7425D">
        <w:rPr>
          <w:sz w:val="26"/>
          <w:szCs w:val="26"/>
          <w:lang w:val="en-GB"/>
        </w:rPr>
        <w:tab/>
      </w:r>
      <w:r w:rsidR="00974931" w:rsidRPr="00E7425D">
        <w:rPr>
          <w:sz w:val="26"/>
          <w:szCs w:val="26"/>
          <w:lang w:val="en-GB"/>
        </w:rPr>
        <w:tab/>
      </w:r>
    </w:p>
    <w:p w14:paraId="3025790C" w14:textId="77777777" w:rsidR="00AA318D" w:rsidRDefault="008207F5" w:rsidP="00194EA7">
      <w:pPr>
        <w:widowControl w:val="0"/>
        <w:spacing w:line="348" w:lineRule="auto"/>
        <w:ind w:firstLine="720"/>
        <w:rPr>
          <w:sz w:val="26"/>
          <w:szCs w:val="26"/>
          <w:lang w:val="en-GB"/>
        </w:rPr>
      </w:pPr>
      <w:r w:rsidRPr="00E7425D">
        <w:rPr>
          <w:sz w:val="26"/>
          <w:szCs w:val="26"/>
          <w:lang w:val="en-GB"/>
        </w:rPr>
        <w:t xml:space="preserve">Con </w:t>
      </w:r>
      <w:proofErr w:type="spellStart"/>
      <w:r w:rsidRPr="00E7425D">
        <w:rPr>
          <w:sz w:val="26"/>
          <w:szCs w:val="26"/>
          <w:lang w:val="en-GB"/>
        </w:rPr>
        <w:t>nhà</w:t>
      </w:r>
      <w:proofErr w:type="spellEnd"/>
      <w:r w:rsidRPr="00E7425D">
        <w:rPr>
          <w:sz w:val="26"/>
          <w:szCs w:val="26"/>
          <w:lang w:val="en-GB"/>
        </w:rPr>
        <w:t xml:space="preserve"> </w:t>
      </w:r>
      <w:proofErr w:type="spellStart"/>
      <w:r w:rsidRPr="00E7425D">
        <w:rPr>
          <w:sz w:val="26"/>
          <w:szCs w:val="26"/>
          <w:lang w:val="en-GB"/>
        </w:rPr>
        <w:t>duyên</w:t>
      </w:r>
      <w:proofErr w:type="spellEnd"/>
      <w:r w:rsidRPr="00E7425D">
        <w:rPr>
          <w:sz w:val="26"/>
          <w:szCs w:val="26"/>
          <w:lang w:val="en-GB"/>
        </w:rPr>
        <w:t xml:space="preserve"> </w:t>
      </w:r>
      <w:proofErr w:type="spellStart"/>
      <w:r w:rsidRPr="00E7425D">
        <w:rPr>
          <w:sz w:val="26"/>
          <w:szCs w:val="26"/>
          <w:lang w:val="en-GB"/>
        </w:rPr>
        <w:t>hải</w:t>
      </w:r>
      <w:proofErr w:type="spellEnd"/>
      <w:r w:rsidR="00AA318D">
        <w:rPr>
          <w:sz w:val="26"/>
          <w:szCs w:val="26"/>
          <w:lang w:val="en-GB"/>
        </w:rPr>
        <w:t xml:space="preserve">, </w:t>
      </w:r>
      <w:proofErr w:type="spellStart"/>
      <w:r w:rsidR="00AA318D">
        <w:rPr>
          <w:sz w:val="26"/>
          <w:szCs w:val="26"/>
          <w:lang w:val="en-GB"/>
        </w:rPr>
        <w:t>k</w:t>
      </w:r>
      <w:r w:rsidRPr="00E7425D">
        <w:rPr>
          <w:sz w:val="26"/>
          <w:szCs w:val="26"/>
          <w:lang w:val="en-GB"/>
        </w:rPr>
        <w:t>hắp</w:t>
      </w:r>
      <w:proofErr w:type="spellEnd"/>
      <w:r w:rsidRPr="00E7425D">
        <w:rPr>
          <w:sz w:val="26"/>
          <w:szCs w:val="26"/>
          <w:lang w:val="en-GB"/>
        </w:rPr>
        <w:t xml:space="preserve"> (a) </w:t>
      </w:r>
      <w:proofErr w:type="spellStart"/>
      <w:r w:rsidRPr="00E7425D">
        <w:rPr>
          <w:sz w:val="26"/>
          <w:szCs w:val="26"/>
          <w:lang w:val="en-GB"/>
        </w:rPr>
        <w:t>nơi</w:t>
      </w:r>
      <w:proofErr w:type="spellEnd"/>
      <w:r w:rsidRPr="00E7425D">
        <w:rPr>
          <w:sz w:val="26"/>
          <w:szCs w:val="26"/>
          <w:lang w:val="en-GB"/>
        </w:rPr>
        <w:t xml:space="preserve"> (ơ </w:t>
      </w:r>
      <w:proofErr w:type="spellStart"/>
      <w:r w:rsidRPr="00E7425D">
        <w:rPr>
          <w:sz w:val="26"/>
          <w:szCs w:val="26"/>
          <w:lang w:val="en-GB"/>
        </w:rPr>
        <w:t>khắp</w:t>
      </w:r>
      <w:proofErr w:type="spellEnd"/>
      <w:r w:rsidRPr="00E7425D">
        <w:rPr>
          <w:sz w:val="26"/>
          <w:szCs w:val="26"/>
          <w:lang w:val="en-GB"/>
        </w:rPr>
        <w:t xml:space="preserve"> </w:t>
      </w:r>
      <w:proofErr w:type="spellStart"/>
      <w:r w:rsidRPr="00E7425D">
        <w:rPr>
          <w:sz w:val="26"/>
          <w:szCs w:val="26"/>
          <w:lang w:val="en-GB"/>
        </w:rPr>
        <w:t>nơi</w:t>
      </w:r>
      <w:proofErr w:type="spellEnd"/>
      <w:r w:rsidRPr="00E7425D">
        <w:rPr>
          <w:sz w:val="26"/>
          <w:szCs w:val="26"/>
          <w:lang w:val="en-GB"/>
        </w:rPr>
        <w:t xml:space="preserve">) </w:t>
      </w:r>
      <w:proofErr w:type="spellStart"/>
      <w:r w:rsidRPr="00E7425D">
        <w:rPr>
          <w:sz w:val="26"/>
          <w:szCs w:val="26"/>
          <w:lang w:val="en-GB"/>
        </w:rPr>
        <w:t>nhờ</w:t>
      </w:r>
      <w:proofErr w:type="spellEnd"/>
      <w:r w:rsidRPr="00E7425D">
        <w:rPr>
          <w:sz w:val="26"/>
          <w:szCs w:val="26"/>
          <w:lang w:val="en-GB"/>
        </w:rPr>
        <w:t xml:space="preserve"> </w:t>
      </w:r>
      <w:proofErr w:type="spellStart"/>
      <w:r w:rsidRPr="00E7425D">
        <w:rPr>
          <w:sz w:val="26"/>
          <w:szCs w:val="26"/>
          <w:lang w:val="en-GB"/>
        </w:rPr>
        <w:t>Ngài</w:t>
      </w:r>
      <w:proofErr w:type="spellEnd"/>
      <w:r w:rsidRPr="00E7425D">
        <w:rPr>
          <w:sz w:val="26"/>
          <w:szCs w:val="26"/>
          <w:lang w:val="en-GB"/>
        </w:rPr>
        <w:tab/>
      </w:r>
      <w:r w:rsidR="00974931" w:rsidRPr="00E7425D">
        <w:rPr>
          <w:sz w:val="26"/>
          <w:szCs w:val="26"/>
          <w:lang w:val="en-GB"/>
        </w:rPr>
        <w:tab/>
      </w:r>
    </w:p>
    <w:p w14:paraId="58095F2B" w14:textId="4498ACAE" w:rsidR="008207F5" w:rsidRPr="00E7425D" w:rsidRDefault="008207F5" w:rsidP="00194EA7">
      <w:pPr>
        <w:widowControl w:val="0"/>
        <w:spacing w:line="348" w:lineRule="auto"/>
        <w:ind w:firstLine="720"/>
        <w:rPr>
          <w:sz w:val="26"/>
          <w:szCs w:val="26"/>
          <w:lang w:val="en-GB"/>
        </w:rPr>
      </w:pPr>
      <w:proofErr w:type="spellStart"/>
      <w:r w:rsidRPr="00E7425D">
        <w:rPr>
          <w:sz w:val="26"/>
          <w:szCs w:val="26"/>
          <w:lang w:val="en-GB"/>
        </w:rPr>
        <w:t>Ngày</w:t>
      </w:r>
      <w:proofErr w:type="spellEnd"/>
      <w:r w:rsidRPr="00E7425D">
        <w:rPr>
          <w:sz w:val="26"/>
          <w:szCs w:val="26"/>
          <w:lang w:val="en-GB"/>
        </w:rPr>
        <w:t xml:space="preserve"> </w:t>
      </w:r>
      <w:proofErr w:type="spellStart"/>
      <w:r w:rsidRPr="00E7425D">
        <w:rPr>
          <w:sz w:val="26"/>
          <w:szCs w:val="26"/>
          <w:lang w:val="en-GB"/>
        </w:rPr>
        <w:t>tháng</w:t>
      </w:r>
      <w:proofErr w:type="spellEnd"/>
      <w:r w:rsidRPr="00E7425D">
        <w:rPr>
          <w:sz w:val="26"/>
          <w:szCs w:val="26"/>
          <w:lang w:val="en-GB"/>
        </w:rPr>
        <w:t xml:space="preserve"> </w:t>
      </w:r>
      <w:proofErr w:type="spellStart"/>
      <w:r w:rsidRPr="00E7425D">
        <w:rPr>
          <w:sz w:val="26"/>
          <w:szCs w:val="26"/>
          <w:lang w:val="en-GB"/>
        </w:rPr>
        <w:t>hôm</w:t>
      </w:r>
      <w:proofErr w:type="spellEnd"/>
      <w:r w:rsidRPr="00E7425D">
        <w:rPr>
          <w:sz w:val="26"/>
          <w:szCs w:val="26"/>
          <w:lang w:val="en-GB"/>
        </w:rPr>
        <w:t xml:space="preserve"> </w:t>
      </w:r>
      <w:proofErr w:type="spellStart"/>
      <w:r w:rsidRPr="00E7425D">
        <w:rPr>
          <w:sz w:val="26"/>
          <w:szCs w:val="26"/>
          <w:lang w:val="en-GB"/>
        </w:rPr>
        <w:t>mai</w:t>
      </w:r>
      <w:proofErr w:type="spellEnd"/>
    </w:p>
    <w:p w14:paraId="7A94DA25" w14:textId="0B09E5A3" w:rsidR="008207F5" w:rsidRPr="00E7425D" w:rsidRDefault="008207F5" w:rsidP="00194EA7">
      <w:pPr>
        <w:widowControl w:val="0"/>
        <w:spacing w:line="348" w:lineRule="auto"/>
        <w:ind w:firstLine="720"/>
        <w:rPr>
          <w:sz w:val="26"/>
          <w:szCs w:val="26"/>
          <w:lang w:val="en-GB"/>
        </w:rPr>
      </w:pPr>
      <w:proofErr w:type="spellStart"/>
      <w:r w:rsidRPr="00E7425D">
        <w:rPr>
          <w:sz w:val="26"/>
          <w:szCs w:val="26"/>
          <w:lang w:val="en-GB"/>
        </w:rPr>
        <w:t>Sanh</w:t>
      </w:r>
      <w:proofErr w:type="spellEnd"/>
      <w:r w:rsidRPr="00E7425D">
        <w:rPr>
          <w:sz w:val="26"/>
          <w:szCs w:val="26"/>
          <w:lang w:val="en-GB"/>
        </w:rPr>
        <w:t xml:space="preserve"> </w:t>
      </w:r>
      <w:proofErr w:type="spellStart"/>
      <w:r w:rsidRPr="00E7425D">
        <w:rPr>
          <w:sz w:val="26"/>
          <w:szCs w:val="26"/>
          <w:lang w:val="en-GB"/>
        </w:rPr>
        <w:t>nghề</w:t>
      </w:r>
      <w:proofErr w:type="spellEnd"/>
      <w:r w:rsidRPr="00E7425D">
        <w:rPr>
          <w:sz w:val="26"/>
          <w:szCs w:val="26"/>
          <w:lang w:val="en-GB"/>
        </w:rPr>
        <w:t xml:space="preserve"> </w:t>
      </w:r>
      <w:proofErr w:type="spellStart"/>
      <w:r w:rsidRPr="00E7425D">
        <w:rPr>
          <w:sz w:val="26"/>
          <w:szCs w:val="26"/>
          <w:lang w:val="en-GB"/>
        </w:rPr>
        <w:t>tử</w:t>
      </w:r>
      <w:proofErr w:type="spellEnd"/>
      <w:r w:rsidRPr="00E7425D">
        <w:rPr>
          <w:sz w:val="26"/>
          <w:szCs w:val="26"/>
          <w:lang w:val="en-GB"/>
        </w:rPr>
        <w:t xml:space="preserve"> </w:t>
      </w:r>
      <w:proofErr w:type="spellStart"/>
      <w:r w:rsidRPr="00E7425D">
        <w:rPr>
          <w:sz w:val="26"/>
          <w:szCs w:val="26"/>
          <w:lang w:val="en-GB"/>
        </w:rPr>
        <w:t>nghiệp</w:t>
      </w:r>
      <w:proofErr w:type="spellEnd"/>
      <w:r w:rsidRPr="00E7425D">
        <w:rPr>
          <w:sz w:val="26"/>
          <w:szCs w:val="26"/>
          <w:lang w:val="en-GB"/>
        </w:rPr>
        <w:tab/>
      </w:r>
      <w:r w:rsidR="00AA318D">
        <w:rPr>
          <w:sz w:val="26"/>
          <w:szCs w:val="26"/>
          <w:lang w:val="en-GB"/>
        </w:rPr>
        <w:t xml:space="preserve">, </w:t>
      </w:r>
      <w:proofErr w:type="spellStart"/>
      <w:r w:rsidR="00AA318D">
        <w:rPr>
          <w:sz w:val="26"/>
          <w:szCs w:val="26"/>
          <w:lang w:val="en-GB"/>
        </w:rPr>
        <w:t>l</w:t>
      </w:r>
      <w:r w:rsidRPr="00E7425D">
        <w:rPr>
          <w:sz w:val="26"/>
          <w:szCs w:val="26"/>
          <w:lang w:val="en-GB"/>
        </w:rPr>
        <w:t>ưới</w:t>
      </w:r>
      <w:proofErr w:type="spellEnd"/>
      <w:r w:rsidRPr="00E7425D">
        <w:rPr>
          <w:sz w:val="26"/>
          <w:szCs w:val="26"/>
          <w:lang w:val="en-GB"/>
        </w:rPr>
        <w:t xml:space="preserve"> (a) </w:t>
      </w:r>
      <w:proofErr w:type="spellStart"/>
      <w:r w:rsidRPr="00E7425D">
        <w:rPr>
          <w:sz w:val="26"/>
          <w:szCs w:val="26"/>
          <w:lang w:val="en-GB"/>
        </w:rPr>
        <w:t>chài</w:t>
      </w:r>
      <w:proofErr w:type="spellEnd"/>
      <w:r w:rsidRPr="00E7425D">
        <w:rPr>
          <w:sz w:val="26"/>
          <w:szCs w:val="26"/>
          <w:lang w:val="en-GB"/>
        </w:rPr>
        <w:t xml:space="preserve"> (ơ </w:t>
      </w:r>
      <w:proofErr w:type="spellStart"/>
      <w:r w:rsidRPr="00E7425D">
        <w:rPr>
          <w:sz w:val="26"/>
          <w:szCs w:val="26"/>
          <w:lang w:val="en-GB"/>
        </w:rPr>
        <w:t>lưới</w:t>
      </w:r>
      <w:proofErr w:type="spellEnd"/>
      <w:r w:rsidRPr="00E7425D">
        <w:rPr>
          <w:sz w:val="26"/>
          <w:szCs w:val="26"/>
          <w:lang w:val="en-GB"/>
        </w:rPr>
        <w:t xml:space="preserve"> </w:t>
      </w:r>
      <w:proofErr w:type="spellStart"/>
      <w:r w:rsidRPr="00E7425D">
        <w:rPr>
          <w:sz w:val="26"/>
          <w:szCs w:val="26"/>
          <w:lang w:val="en-GB"/>
        </w:rPr>
        <w:t>chài</w:t>
      </w:r>
      <w:proofErr w:type="spellEnd"/>
      <w:r w:rsidRPr="00E7425D">
        <w:rPr>
          <w:sz w:val="26"/>
          <w:szCs w:val="26"/>
          <w:lang w:val="en-GB"/>
        </w:rPr>
        <w:t xml:space="preserve">) </w:t>
      </w:r>
      <w:proofErr w:type="spellStart"/>
      <w:r w:rsidRPr="00E7425D">
        <w:rPr>
          <w:sz w:val="26"/>
          <w:szCs w:val="26"/>
          <w:lang w:val="en-GB"/>
        </w:rPr>
        <w:t>làm</w:t>
      </w:r>
      <w:proofErr w:type="spellEnd"/>
      <w:r w:rsidRPr="00E7425D">
        <w:rPr>
          <w:sz w:val="26"/>
          <w:szCs w:val="26"/>
          <w:lang w:val="en-GB"/>
        </w:rPr>
        <w:t xml:space="preserve"> </w:t>
      </w:r>
      <w:proofErr w:type="spellStart"/>
      <w:r w:rsidRPr="00E7425D">
        <w:rPr>
          <w:sz w:val="26"/>
          <w:szCs w:val="26"/>
          <w:lang w:val="en-GB"/>
        </w:rPr>
        <w:t>ăn</w:t>
      </w:r>
      <w:proofErr w:type="spellEnd"/>
    </w:p>
    <w:p w14:paraId="4EC97E81" w14:textId="77777777" w:rsidR="00AA318D" w:rsidRDefault="008207F5" w:rsidP="00194EA7">
      <w:pPr>
        <w:widowControl w:val="0"/>
        <w:spacing w:line="348" w:lineRule="auto"/>
        <w:ind w:firstLine="720"/>
        <w:rPr>
          <w:sz w:val="26"/>
          <w:szCs w:val="26"/>
          <w:lang w:val="en-GB"/>
        </w:rPr>
      </w:pPr>
      <w:proofErr w:type="spellStart"/>
      <w:r w:rsidRPr="00E7425D">
        <w:rPr>
          <w:sz w:val="26"/>
          <w:szCs w:val="26"/>
          <w:lang w:val="en-GB"/>
        </w:rPr>
        <w:t>Quạt</w:t>
      </w:r>
      <w:proofErr w:type="spellEnd"/>
      <w:r w:rsidRPr="00E7425D">
        <w:rPr>
          <w:sz w:val="26"/>
          <w:szCs w:val="26"/>
          <w:lang w:val="en-GB"/>
        </w:rPr>
        <w:t xml:space="preserve"> (a) </w:t>
      </w:r>
      <w:proofErr w:type="spellStart"/>
      <w:r w:rsidRPr="00E7425D">
        <w:rPr>
          <w:sz w:val="26"/>
          <w:szCs w:val="26"/>
          <w:lang w:val="en-GB"/>
        </w:rPr>
        <w:t>gió</w:t>
      </w:r>
      <w:proofErr w:type="spellEnd"/>
      <w:r w:rsidRPr="00E7425D">
        <w:rPr>
          <w:sz w:val="26"/>
          <w:szCs w:val="26"/>
          <w:lang w:val="en-GB"/>
        </w:rPr>
        <w:t xml:space="preserve"> </w:t>
      </w:r>
      <w:proofErr w:type="spellStart"/>
      <w:r w:rsidRPr="00E7425D">
        <w:rPr>
          <w:sz w:val="26"/>
          <w:szCs w:val="26"/>
          <w:lang w:val="en-GB"/>
        </w:rPr>
        <w:t>đèn</w:t>
      </w:r>
      <w:proofErr w:type="spellEnd"/>
      <w:r w:rsidRPr="00E7425D">
        <w:rPr>
          <w:sz w:val="26"/>
          <w:szCs w:val="26"/>
          <w:lang w:val="en-GB"/>
        </w:rPr>
        <w:t xml:space="preserve"> (a) </w:t>
      </w:r>
      <w:proofErr w:type="spellStart"/>
      <w:r w:rsidRPr="00E7425D">
        <w:rPr>
          <w:sz w:val="26"/>
          <w:szCs w:val="26"/>
          <w:lang w:val="en-GB"/>
        </w:rPr>
        <w:t>trăng</w:t>
      </w:r>
      <w:proofErr w:type="spellEnd"/>
      <w:r w:rsidRPr="00E7425D">
        <w:rPr>
          <w:sz w:val="26"/>
          <w:szCs w:val="26"/>
          <w:lang w:val="en-GB"/>
        </w:rPr>
        <w:tab/>
      </w:r>
      <w:r w:rsidRPr="00E7425D">
        <w:rPr>
          <w:sz w:val="26"/>
          <w:szCs w:val="26"/>
          <w:lang w:val="en-GB"/>
        </w:rPr>
        <w:tab/>
      </w:r>
      <w:r w:rsidRPr="00E7425D">
        <w:rPr>
          <w:sz w:val="26"/>
          <w:szCs w:val="26"/>
          <w:lang w:val="en-GB"/>
        </w:rPr>
        <w:tab/>
      </w:r>
      <w:r w:rsidR="00974931" w:rsidRPr="00E7425D">
        <w:rPr>
          <w:sz w:val="26"/>
          <w:szCs w:val="26"/>
          <w:lang w:val="en-GB"/>
        </w:rPr>
        <w:tab/>
      </w:r>
    </w:p>
    <w:p w14:paraId="3D745EA2" w14:textId="77777777" w:rsidR="00AA318D" w:rsidRDefault="008207F5" w:rsidP="00194EA7">
      <w:pPr>
        <w:widowControl w:val="0"/>
        <w:spacing w:line="348" w:lineRule="auto"/>
        <w:ind w:firstLine="720"/>
        <w:rPr>
          <w:sz w:val="26"/>
          <w:szCs w:val="26"/>
          <w:lang w:val="en-GB"/>
        </w:rPr>
      </w:pPr>
      <w:proofErr w:type="spellStart"/>
      <w:r w:rsidRPr="00E7425D">
        <w:rPr>
          <w:sz w:val="26"/>
          <w:szCs w:val="26"/>
          <w:lang w:val="en-GB"/>
        </w:rPr>
        <w:t>Nhiều</w:t>
      </w:r>
      <w:proofErr w:type="spellEnd"/>
      <w:r w:rsidRPr="00E7425D">
        <w:rPr>
          <w:sz w:val="26"/>
          <w:szCs w:val="26"/>
          <w:lang w:val="en-GB"/>
        </w:rPr>
        <w:t xml:space="preserve"> </w:t>
      </w:r>
      <w:proofErr w:type="spellStart"/>
      <w:r w:rsidRPr="00E7425D">
        <w:rPr>
          <w:sz w:val="26"/>
          <w:szCs w:val="26"/>
          <w:lang w:val="en-GB"/>
        </w:rPr>
        <w:t>khi</w:t>
      </w:r>
      <w:proofErr w:type="spellEnd"/>
      <w:r w:rsidRPr="00E7425D">
        <w:rPr>
          <w:sz w:val="26"/>
          <w:szCs w:val="26"/>
          <w:lang w:val="en-GB"/>
        </w:rPr>
        <w:t xml:space="preserve"> thong </w:t>
      </w:r>
      <w:proofErr w:type="spellStart"/>
      <w:r w:rsidRPr="00E7425D">
        <w:rPr>
          <w:sz w:val="26"/>
          <w:szCs w:val="26"/>
          <w:lang w:val="en-GB"/>
        </w:rPr>
        <w:t>thả</w:t>
      </w:r>
      <w:proofErr w:type="spellEnd"/>
      <w:r w:rsidR="00AA318D">
        <w:rPr>
          <w:sz w:val="26"/>
          <w:szCs w:val="26"/>
          <w:lang w:val="en-GB"/>
        </w:rPr>
        <w:t xml:space="preserve">, </w:t>
      </w:r>
      <w:proofErr w:type="spellStart"/>
      <w:r w:rsidR="00AA318D">
        <w:rPr>
          <w:sz w:val="26"/>
          <w:szCs w:val="26"/>
          <w:lang w:val="en-GB"/>
        </w:rPr>
        <w:t>l</w:t>
      </w:r>
      <w:r w:rsidRPr="00E7425D">
        <w:rPr>
          <w:sz w:val="26"/>
          <w:szCs w:val="26"/>
          <w:lang w:val="en-GB"/>
        </w:rPr>
        <w:t>ăng</w:t>
      </w:r>
      <w:proofErr w:type="spellEnd"/>
      <w:r w:rsidRPr="00E7425D">
        <w:rPr>
          <w:sz w:val="26"/>
          <w:szCs w:val="26"/>
          <w:lang w:val="en-GB"/>
        </w:rPr>
        <w:t xml:space="preserve"> (a) </w:t>
      </w:r>
      <w:proofErr w:type="spellStart"/>
      <w:r w:rsidRPr="00E7425D">
        <w:rPr>
          <w:sz w:val="26"/>
          <w:szCs w:val="26"/>
          <w:lang w:val="en-GB"/>
        </w:rPr>
        <w:t>xăng</w:t>
      </w:r>
      <w:proofErr w:type="spellEnd"/>
      <w:r w:rsidRPr="00E7425D">
        <w:rPr>
          <w:sz w:val="26"/>
          <w:szCs w:val="26"/>
          <w:lang w:val="en-GB"/>
        </w:rPr>
        <w:t xml:space="preserve"> (ơ </w:t>
      </w:r>
      <w:proofErr w:type="spellStart"/>
      <w:r w:rsidRPr="00E7425D">
        <w:rPr>
          <w:sz w:val="26"/>
          <w:szCs w:val="26"/>
          <w:lang w:val="en-GB"/>
        </w:rPr>
        <w:t>lăng</w:t>
      </w:r>
      <w:proofErr w:type="spellEnd"/>
      <w:r w:rsidRPr="00E7425D">
        <w:rPr>
          <w:sz w:val="26"/>
          <w:szCs w:val="26"/>
          <w:lang w:val="en-GB"/>
        </w:rPr>
        <w:t xml:space="preserve"> </w:t>
      </w:r>
      <w:proofErr w:type="spellStart"/>
      <w:r w:rsidRPr="00E7425D">
        <w:rPr>
          <w:sz w:val="26"/>
          <w:szCs w:val="26"/>
          <w:lang w:val="en-GB"/>
        </w:rPr>
        <w:t>xăng</w:t>
      </w:r>
      <w:proofErr w:type="spellEnd"/>
      <w:r w:rsidRPr="00E7425D">
        <w:rPr>
          <w:sz w:val="26"/>
          <w:szCs w:val="26"/>
          <w:lang w:val="en-GB"/>
        </w:rPr>
        <w:t xml:space="preserve">) </w:t>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hồi</w:t>
      </w:r>
      <w:proofErr w:type="spellEnd"/>
      <w:r w:rsidRPr="00E7425D">
        <w:rPr>
          <w:sz w:val="26"/>
          <w:szCs w:val="26"/>
          <w:lang w:val="en-GB"/>
        </w:rPr>
        <w:tab/>
      </w:r>
      <w:r w:rsidR="00974931" w:rsidRPr="00E7425D">
        <w:rPr>
          <w:sz w:val="26"/>
          <w:szCs w:val="26"/>
          <w:lang w:val="en-GB"/>
        </w:rPr>
        <w:tab/>
      </w:r>
    </w:p>
    <w:p w14:paraId="2F06629B" w14:textId="77777777" w:rsidR="00AA318D" w:rsidRDefault="008207F5" w:rsidP="00194EA7">
      <w:pPr>
        <w:widowControl w:val="0"/>
        <w:spacing w:line="348" w:lineRule="auto"/>
        <w:ind w:firstLine="720"/>
        <w:rPr>
          <w:sz w:val="26"/>
          <w:szCs w:val="26"/>
          <w:lang w:val="en-GB"/>
        </w:rPr>
      </w:pPr>
      <w:r w:rsidRPr="00E7425D">
        <w:rPr>
          <w:sz w:val="26"/>
          <w:szCs w:val="26"/>
          <w:lang w:val="en-GB"/>
        </w:rPr>
        <w:t>(</w:t>
      </w:r>
      <w:proofErr w:type="spellStart"/>
      <w:r w:rsidRPr="00E7425D">
        <w:rPr>
          <w:sz w:val="26"/>
          <w:szCs w:val="26"/>
          <w:lang w:val="en-GB"/>
        </w:rPr>
        <w:t>Ngày</w:t>
      </w:r>
      <w:proofErr w:type="spellEnd"/>
      <w:r w:rsidRPr="00E7425D">
        <w:rPr>
          <w:sz w:val="26"/>
          <w:szCs w:val="26"/>
          <w:lang w:val="en-GB"/>
        </w:rPr>
        <w:t xml:space="preserve"> nay) nay </w:t>
      </w:r>
      <w:proofErr w:type="spellStart"/>
      <w:r w:rsidRPr="00E7425D">
        <w:rPr>
          <w:sz w:val="26"/>
          <w:szCs w:val="26"/>
          <w:lang w:val="en-GB"/>
        </w:rPr>
        <w:t>ngày</w:t>
      </w:r>
      <w:proofErr w:type="spellEnd"/>
      <w:r w:rsidRPr="00E7425D">
        <w:rPr>
          <w:sz w:val="26"/>
          <w:szCs w:val="26"/>
          <w:lang w:val="en-GB"/>
        </w:rPr>
        <w:t xml:space="preserve"> nay</w:t>
      </w:r>
      <w:r w:rsidR="00AA318D">
        <w:rPr>
          <w:sz w:val="26"/>
          <w:szCs w:val="26"/>
          <w:lang w:val="en-GB"/>
        </w:rPr>
        <w:t xml:space="preserve"> </w:t>
      </w:r>
      <w:proofErr w:type="spellStart"/>
      <w:r w:rsidRPr="00E7425D">
        <w:rPr>
          <w:sz w:val="26"/>
          <w:szCs w:val="26"/>
          <w:lang w:val="en-GB"/>
        </w:rPr>
        <w:t>Ngài</w:t>
      </w:r>
      <w:proofErr w:type="spellEnd"/>
      <w:r w:rsidRPr="00E7425D">
        <w:rPr>
          <w:sz w:val="26"/>
          <w:szCs w:val="26"/>
          <w:lang w:val="en-GB"/>
        </w:rPr>
        <w:t xml:space="preserve"> </w:t>
      </w:r>
      <w:proofErr w:type="spellStart"/>
      <w:r w:rsidRPr="00E7425D">
        <w:rPr>
          <w:sz w:val="26"/>
          <w:szCs w:val="26"/>
          <w:lang w:val="en-GB"/>
        </w:rPr>
        <w:t>đã</w:t>
      </w:r>
      <w:proofErr w:type="spellEnd"/>
      <w:r w:rsidRPr="00E7425D">
        <w:rPr>
          <w:sz w:val="26"/>
          <w:szCs w:val="26"/>
          <w:lang w:val="en-GB"/>
        </w:rPr>
        <w:t xml:space="preserve"> qua </w:t>
      </w:r>
      <w:proofErr w:type="spellStart"/>
      <w:r w:rsidRPr="00E7425D">
        <w:rPr>
          <w:sz w:val="26"/>
          <w:szCs w:val="26"/>
          <w:lang w:val="en-GB"/>
        </w:rPr>
        <w:t>đời</w:t>
      </w:r>
      <w:proofErr w:type="spellEnd"/>
      <w:r w:rsidRPr="00E7425D">
        <w:rPr>
          <w:sz w:val="26"/>
          <w:szCs w:val="26"/>
          <w:lang w:val="en-GB"/>
        </w:rPr>
        <w:tab/>
      </w:r>
      <w:r w:rsidRPr="00E7425D">
        <w:rPr>
          <w:sz w:val="26"/>
          <w:szCs w:val="26"/>
          <w:lang w:val="en-GB"/>
        </w:rPr>
        <w:tab/>
      </w:r>
      <w:r w:rsidRPr="00E7425D">
        <w:rPr>
          <w:sz w:val="26"/>
          <w:szCs w:val="26"/>
          <w:lang w:val="en-GB"/>
        </w:rPr>
        <w:tab/>
      </w:r>
      <w:r w:rsidRPr="00E7425D">
        <w:rPr>
          <w:sz w:val="26"/>
          <w:szCs w:val="26"/>
          <w:lang w:val="en-GB"/>
        </w:rPr>
        <w:tab/>
      </w:r>
      <w:r w:rsidR="00974931" w:rsidRPr="00E7425D">
        <w:rPr>
          <w:sz w:val="26"/>
          <w:szCs w:val="26"/>
          <w:lang w:val="en-GB"/>
        </w:rPr>
        <w:tab/>
      </w:r>
    </w:p>
    <w:p w14:paraId="46BA4898" w14:textId="691ECBA3" w:rsidR="008207F5" w:rsidRPr="00E7425D" w:rsidRDefault="008207F5" w:rsidP="00194EA7">
      <w:pPr>
        <w:widowControl w:val="0"/>
        <w:spacing w:line="348" w:lineRule="auto"/>
        <w:ind w:firstLine="720"/>
        <w:rPr>
          <w:sz w:val="26"/>
          <w:szCs w:val="26"/>
          <w:lang w:val="en-GB"/>
        </w:rPr>
      </w:pPr>
      <w:proofErr w:type="spellStart"/>
      <w:r w:rsidRPr="00E7425D">
        <w:rPr>
          <w:sz w:val="26"/>
          <w:szCs w:val="26"/>
          <w:lang w:val="en-GB"/>
        </w:rPr>
        <w:t>Lòng</w:t>
      </w:r>
      <w:proofErr w:type="spellEnd"/>
      <w:r w:rsidRPr="00E7425D">
        <w:rPr>
          <w:sz w:val="26"/>
          <w:szCs w:val="26"/>
          <w:lang w:val="en-GB"/>
        </w:rPr>
        <w:t xml:space="preserve"> </w:t>
      </w:r>
      <w:proofErr w:type="spellStart"/>
      <w:r w:rsidRPr="00E7425D">
        <w:rPr>
          <w:sz w:val="26"/>
          <w:szCs w:val="26"/>
          <w:lang w:val="en-GB"/>
        </w:rPr>
        <w:t>thuyền</w:t>
      </w:r>
      <w:proofErr w:type="spellEnd"/>
      <w:r w:rsidRPr="00E7425D">
        <w:rPr>
          <w:sz w:val="26"/>
          <w:szCs w:val="26"/>
          <w:lang w:val="en-GB"/>
        </w:rPr>
        <w:t xml:space="preserve"> </w:t>
      </w:r>
      <w:proofErr w:type="spellStart"/>
      <w:r w:rsidRPr="00E7425D">
        <w:rPr>
          <w:sz w:val="26"/>
          <w:szCs w:val="26"/>
          <w:lang w:val="en-GB"/>
        </w:rPr>
        <w:t>đưa</w:t>
      </w:r>
      <w:proofErr w:type="spellEnd"/>
      <w:r w:rsidRPr="00E7425D">
        <w:rPr>
          <w:sz w:val="26"/>
          <w:szCs w:val="26"/>
          <w:lang w:val="en-GB"/>
        </w:rPr>
        <w:t xml:space="preserve"> </w:t>
      </w:r>
      <w:proofErr w:type="spellStart"/>
      <w:r w:rsidRPr="00E7425D">
        <w:rPr>
          <w:sz w:val="26"/>
          <w:szCs w:val="26"/>
          <w:lang w:val="en-GB"/>
        </w:rPr>
        <w:t>đến</w:t>
      </w:r>
      <w:proofErr w:type="spellEnd"/>
      <w:r w:rsidR="00AA318D">
        <w:rPr>
          <w:sz w:val="26"/>
          <w:szCs w:val="26"/>
          <w:lang w:val="en-GB"/>
        </w:rPr>
        <w:t xml:space="preserve">, </w:t>
      </w:r>
      <w:proofErr w:type="spellStart"/>
      <w:r w:rsidR="00AA318D">
        <w:rPr>
          <w:sz w:val="26"/>
          <w:szCs w:val="26"/>
          <w:lang w:val="en-GB"/>
        </w:rPr>
        <w:t>t</w:t>
      </w:r>
      <w:r w:rsidRPr="00E7425D">
        <w:rPr>
          <w:sz w:val="26"/>
          <w:szCs w:val="26"/>
          <w:lang w:val="en-GB"/>
        </w:rPr>
        <w:t>huyền</w:t>
      </w:r>
      <w:proofErr w:type="spellEnd"/>
      <w:r w:rsidRPr="00E7425D">
        <w:rPr>
          <w:sz w:val="26"/>
          <w:szCs w:val="26"/>
          <w:lang w:val="en-GB"/>
        </w:rPr>
        <w:t xml:space="preserve"> (a) </w:t>
      </w:r>
      <w:proofErr w:type="spellStart"/>
      <w:r w:rsidRPr="00E7425D">
        <w:rPr>
          <w:sz w:val="26"/>
          <w:szCs w:val="26"/>
          <w:lang w:val="en-GB"/>
        </w:rPr>
        <w:t>hồi</w:t>
      </w:r>
      <w:proofErr w:type="spellEnd"/>
      <w:r w:rsidRPr="00E7425D">
        <w:rPr>
          <w:sz w:val="26"/>
          <w:szCs w:val="26"/>
          <w:lang w:val="en-GB"/>
        </w:rPr>
        <w:t xml:space="preserve"> (ơ </w:t>
      </w:r>
      <w:proofErr w:type="spellStart"/>
      <w:r w:rsidRPr="00E7425D">
        <w:rPr>
          <w:sz w:val="26"/>
          <w:szCs w:val="26"/>
          <w:lang w:val="en-GB"/>
        </w:rPr>
        <w:t>thuyền</w:t>
      </w:r>
      <w:proofErr w:type="spellEnd"/>
      <w:r w:rsidRPr="00E7425D">
        <w:rPr>
          <w:sz w:val="26"/>
          <w:szCs w:val="26"/>
          <w:lang w:val="en-GB"/>
        </w:rPr>
        <w:t xml:space="preserve"> </w:t>
      </w:r>
      <w:proofErr w:type="spellStart"/>
      <w:r w:rsidRPr="00E7425D">
        <w:rPr>
          <w:sz w:val="26"/>
          <w:szCs w:val="26"/>
          <w:lang w:val="en-GB"/>
        </w:rPr>
        <w:t>hồi</w:t>
      </w:r>
      <w:proofErr w:type="spellEnd"/>
      <w:r w:rsidRPr="00E7425D">
        <w:rPr>
          <w:sz w:val="26"/>
          <w:szCs w:val="26"/>
          <w:lang w:val="en-GB"/>
        </w:rPr>
        <w:t xml:space="preserve">) </w:t>
      </w:r>
      <w:proofErr w:type="spellStart"/>
      <w:r w:rsidRPr="00E7425D">
        <w:rPr>
          <w:sz w:val="26"/>
          <w:szCs w:val="26"/>
          <w:lang w:val="en-GB"/>
        </w:rPr>
        <w:t>giang</w:t>
      </w:r>
      <w:proofErr w:type="spellEnd"/>
      <w:r w:rsidRPr="00E7425D">
        <w:rPr>
          <w:sz w:val="26"/>
          <w:szCs w:val="26"/>
          <w:lang w:val="en-GB"/>
        </w:rPr>
        <w:t xml:space="preserve"> </w:t>
      </w:r>
      <w:proofErr w:type="spellStart"/>
      <w:r w:rsidRPr="00E7425D">
        <w:rPr>
          <w:sz w:val="26"/>
          <w:szCs w:val="26"/>
          <w:lang w:val="en-GB"/>
        </w:rPr>
        <w:t>tân</w:t>
      </w:r>
      <w:proofErr w:type="spellEnd"/>
    </w:p>
    <w:p w14:paraId="1A1B793B" w14:textId="5B9DCB42" w:rsidR="00290AF4" w:rsidRPr="00E7425D" w:rsidRDefault="00016010"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en-GB"/>
        </w:rPr>
        <w:t>.8.</w:t>
      </w:r>
      <w:r w:rsidRPr="00E7425D">
        <w:rPr>
          <w:i/>
          <w:iCs/>
          <w:sz w:val="26"/>
          <w:szCs w:val="26"/>
          <w:lang w:val="en-GB"/>
        </w:rPr>
        <w:t>3</w:t>
      </w:r>
      <w:r w:rsidR="00290AF4" w:rsidRPr="00E7425D">
        <w:rPr>
          <w:i/>
          <w:iCs/>
          <w:sz w:val="26"/>
          <w:szCs w:val="26"/>
          <w:lang w:val="en-GB"/>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2B068F32" w14:textId="2AA37A8F" w:rsidR="00290AF4" w:rsidRPr="00E7425D" w:rsidRDefault="002874FF" w:rsidP="00194EA7">
      <w:pPr>
        <w:widowControl w:val="0"/>
        <w:rPr>
          <w:b/>
          <w:bCs/>
          <w:sz w:val="26"/>
          <w:szCs w:val="26"/>
          <w:lang w:val="en-GB"/>
        </w:rPr>
      </w:pPr>
      <w:r>
        <w:rPr>
          <w:b/>
          <w:bCs/>
          <w:noProof/>
          <w:sz w:val="26"/>
          <w:szCs w:val="26"/>
        </w:rPr>
        <w:drawing>
          <wp:inline distT="0" distB="0" distL="0" distR="0" wp14:anchorId="5CA18DF3" wp14:editId="681B3079">
            <wp:extent cx="5757334" cy="811621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52" cstate="print">
                      <a:extLst>
                        <a:ext uri="{28A0092B-C50C-407E-A947-70E740481C1C}">
                          <a14:useLocalDpi xmlns:a14="http://schemas.microsoft.com/office/drawing/2010/main" val="0"/>
                        </a:ext>
                      </a:extLst>
                    </a:blip>
                    <a:srcRect l="4507" t="4020" r="4562" b="5291"/>
                    <a:stretch/>
                  </pic:blipFill>
                  <pic:spPr bwMode="auto">
                    <a:xfrm>
                      <a:off x="0" y="0"/>
                      <a:ext cx="5778780" cy="8146451"/>
                    </a:xfrm>
                    <a:prstGeom prst="rect">
                      <a:avLst/>
                    </a:prstGeom>
                    <a:ln>
                      <a:noFill/>
                    </a:ln>
                    <a:extLst>
                      <a:ext uri="{53640926-AAD7-44D8-BBD7-CCE9431645EC}">
                        <a14:shadowObscured xmlns:a14="http://schemas.microsoft.com/office/drawing/2010/main"/>
                      </a:ext>
                    </a:extLst>
                  </pic:spPr>
                </pic:pic>
              </a:graphicData>
            </a:graphic>
          </wp:inline>
        </w:drawing>
      </w:r>
    </w:p>
    <w:p w14:paraId="35B044EF" w14:textId="2B07C295" w:rsidR="00290AF4" w:rsidRPr="00E7425D" w:rsidRDefault="00290AF4" w:rsidP="00194EA7">
      <w:pPr>
        <w:widowControl w:val="0"/>
        <w:rPr>
          <w:b/>
          <w:bCs/>
          <w:sz w:val="26"/>
          <w:szCs w:val="26"/>
          <w:lang w:val="en-GB"/>
        </w:rPr>
      </w:pPr>
    </w:p>
    <w:p w14:paraId="46516183" w14:textId="2B94338E" w:rsidR="00290AF4" w:rsidRPr="00E7425D" w:rsidRDefault="007B630E" w:rsidP="00194EA7">
      <w:pPr>
        <w:widowControl w:val="0"/>
        <w:ind w:left="70"/>
        <w:rPr>
          <w:b/>
          <w:bCs/>
          <w:sz w:val="26"/>
          <w:szCs w:val="26"/>
          <w:lang w:val="en-GB"/>
        </w:rPr>
      </w:pPr>
      <w:r>
        <w:rPr>
          <w:b/>
          <w:bCs/>
          <w:noProof/>
          <w:sz w:val="26"/>
          <w:szCs w:val="26"/>
        </w:rPr>
        <w:drawing>
          <wp:inline distT="0" distB="0" distL="0" distR="0" wp14:anchorId="6F8A8E8E" wp14:editId="3B10924F">
            <wp:extent cx="5606566" cy="341376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53" cstate="print">
                      <a:extLst>
                        <a:ext uri="{28A0092B-C50C-407E-A947-70E740481C1C}">
                          <a14:useLocalDpi xmlns:a14="http://schemas.microsoft.com/office/drawing/2010/main" val="0"/>
                        </a:ext>
                      </a:extLst>
                    </a:blip>
                    <a:srcRect l="6195" t="7259" r="5730" b="54800"/>
                    <a:stretch/>
                  </pic:blipFill>
                  <pic:spPr bwMode="auto">
                    <a:xfrm>
                      <a:off x="0" y="0"/>
                      <a:ext cx="5651459" cy="3441095"/>
                    </a:xfrm>
                    <a:prstGeom prst="rect">
                      <a:avLst/>
                    </a:prstGeom>
                    <a:ln>
                      <a:noFill/>
                    </a:ln>
                    <a:extLst>
                      <a:ext uri="{53640926-AAD7-44D8-BBD7-CCE9431645EC}">
                        <a14:shadowObscured xmlns:a14="http://schemas.microsoft.com/office/drawing/2010/main"/>
                      </a:ext>
                    </a:extLst>
                  </pic:spPr>
                </pic:pic>
              </a:graphicData>
            </a:graphic>
          </wp:inline>
        </w:drawing>
      </w:r>
      <w:r w:rsidR="00290AF4" w:rsidRPr="00E7425D">
        <w:rPr>
          <w:b/>
          <w:bCs/>
          <w:sz w:val="26"/>
          <w:szCs w:val="26"/>
          <w:lang w:val="en-GB"/>
        </w:rPr>
        <w:br w:type="page"/>
      </w:r>
    </w:p>
    <w:p w14:paraId="3B16AC84" w14:textId="5AA1281B" w:rsidR="00290AF4" w:rsidRPr="00E7425D" w:rsidRDefault="00505C68" w:rsidP="00194EA7">
      <w:pPr>
        <w:widowControl w:val="0"/>
        <w:rPr>
          <w:b/>
          <w:bCs/>
          <w:sz w:val="26"/>
          <w:szCs w:val="26"/>
          <w:lang w:val="en-GB"/>
        </w:rPr>
      </w:pPr>
      <w:r w:rsidRPr="00E7425D">
        <w:rPr>
          <w:b/>
          <w:bCs/>
          <w:sz w:val="26"/>
          <w:szCs w:val="26"/>
          <w:lang w:val="en-GB"/>
        </w:rPr>
        <w:lastRenderedPageBreak/>
        <w:t>1</w:t>
      </w:r>
      <w:r w:rsidR="00290AF4" w:rsidRPr="00E7425D">
        <w:rPr>
          <w:b/>
          <w:bCs/>
          <w:sz w:val="26"/>
          <w:szCs w:val="26"/>
          <w:lang w:val="en-GB"/>
        </w:rPr>
        <w:t>.9</w:t>
      </w:r>
      <w:r w:rsidR="006C52FE" w:rsidRPr="00E7425D">
        <w:rPr>
          <w:b/>
          <w:bCs/>
          <w:sz w:val="26"/>
          <w:szCs w:val="26"/>
          <w:lang w:val="en-GB"/>
        </w:rPr>
        <w:t>.</w:t>
      </w:r>
      <w:r w:rsidR="00290AF4" w:rsidRPr="00E7425D">
        <w:rPr>
          <w:b/>
          <w:bCs/>
          <w:sz w:val="26"/>
          <w:szCs w:val="26"/>
          <w:lang w:val="en-GB"/>
        </w:rPr>
        <w:t xml:space="preserve"> </w:t>
      </w:r>
      <w:proofErr w:type="spellStart"/>
      <w:r w:rsidR="00290AF4" w:rsidRPr="00E7425D">
        <w:rPr>
          <w:b/>
          <w:bCs/>
          <w:sz w:val="26"/>
          <w:szCs w:val="26"/>
          <w:lang w:val="en-GB"/>
        </w:rPr>
        <w:t>Tổng</w:t>
      </w:r>
      <w:proofErr w:type="spellEnd"/>
      <w:r w:rsidR="00290AF4" w:rsidRPr="00E7425D">
        <w:rPr>
          <w:b/>
          <w:bCs/>
          <w:sz w:val="26"/>
          <w:szCs w:val="26"/>
          <w:lang w:val="en-GB"/>
        </w:rPr>
        <w:t xml:space="preserve"> </w:t>
      </w:r>
      <w:proofErr w:type="spellStart"/>
      <w:r w:rsidR="00290AF4" w:rsidRPr="00E7425D">
        <w:rPr>
          <w:b/>
          <w:bCs/>
          <w:sz w:val="26"/>
          <w:szCs w:val="26"/>
          <w:lang w:val="en-GB"/>
        </w:rPr>
        <w:t>và</w:t>
      </w:r>
      <w:proofErr w:type="spellEnd"/>
      <w:r w:rsidR="00290AF4" w:rsidRPr="00E7425D">
        <w:rPr>
          <w:b/>
          <w:bCs/>
          <w:sz w:val="26"/>
          <w:szCs w:val="26"/>
          <w:lang w:val="en-GB"/>
        </w:rPr>
        <w:t xml:space="preserve"> </w:t>
      </w:r>
      <w:proofErr w:type="spellStart"/>
      <w:r w:rsidR="00290AF4" w:rsidRPr="00E7425D">
        <w:rPr>
          <w:b/>
          <w:bCs/>
          <w:sz w:val="26"/>
          <w:szCs w:val="26"/>
          <w:lang w:val="en-GB"/>
        </w:rPr>
        <w:t>trạo</w:t>
      </w:r>
      <w:proofErr w:type="spellEnd"/>
      <w:r w:rsidR="00290AF4" w:rsidRPr="00E7425D">
        <w:rPr>
          <w:b/>
          <w:bCs/>
          <w:sz w:val="26"/>
          <w:szCs w:val="26"/>
          <w:lang w:val="en-GB"/>
        </w:rPr>
        <w:t xml:space="preserve"> </w:t>
      </w:r>
      <w:proofErr w:type="spellStart"/>
      <w:r w:rsidR="00290AF4" w:rsidRPr="00E7425D">
        <w:rPr>
          <w:b/>
          <w:bCs/>
          <w:sz w:val="26"/>
          <w:szCs w:val="26"/>
          <w:lang w:val="en-GB"/>
        </w:rPr>
        <w:t>hò</w:t>
      </w:r>
      <w:proofErr w:type="spellEnd"/>
      <w:r w:rsidR="00290AF4" w:rsidRPr="00E7425D">
        <w:rPr>
          <w:b/>
          <w:bCs/>
          <w:sz w:val="26"/>
          <w:szCs w:val="26"/>
          <w:lang w:val="en-GB"/>
        </w:rPr>
        <w:t xml:space="preserve"> </w:t>
      </w:r>
      <w:proofErr w:type="spellStart"/>
      <w:r w:rsidR="00290AF4" w:rsidRPr="00E7425D">
        <w:rPr>
          <w:b/>
          <w:bCs/>
          <w:sz w:val="26"/>
          <w:szCs w:val="26"/>
          <w:lang w:val="en-GB"/>
        </w:rPr>
        <w:t>mái</w:t>
      </w:r>
      <w:proofErr w:type="spellEnd"/>
      <w:r w:rsidR="00290AF4" w:rsidRPr="00E7425D">
        <w:rPr>
          <w:b/>
          <w:bCs/>
          <w:sz w:val="26"/>
          <w:szCs w:val="26"/>
          <w:lang w:val="en-GB"/>
        </w:rPr>
        <w:t xml:space="preserve"> </w:t>
      </w:r>
      <w:proofErr w:type="spellStart"/>
      <w:r w:rsidR="00290AF4" w:rsidRPr="00E7425D">
        <w:rPr>
          <w:b/>
          <w:bCs/>
          <w:sz w:val="26"/>
          <w:szCs w:val="26"/>
          <w:lang w:val="en-GB"/>
        </w:rPr>
        <w:t>dài</w:t>
      </w:r>
      <w:proofErr w:type="spellEnd"/>
    </w:p>
    <w:p w14:paraId="6FE51A31" w14:textId="6ED2B9E7" w:rsidR="00290AF4" w:rsidRPr="00E7425D" w:rsidRDefault="00505C68" w:rsidP="00194EA7">
      <w:pPr>
        <w:widowControl w:val="0"/>
        <w:rPr>
          <w:i/>
          <w:iCs/>
          <w:sz w:val="26"/>
          <w:szCs w:val="26"/>
          <w:lang w:val="en-GB"/>
        </w:rPr>
      </w:pPr>
      <w:r w:rsidRPr="00E7425D">
        <w:rPr>
          <w:i/>
          <w:iCs/>
          <w:sz w:val="26"/>
          <w:szCs w:val="26"/>
          <w:lang w:val="en-GB"/>
        </w:rPr>
        <w:t>1</w:t>
      </w:r>
      <w:r w:rsidR="00290AF4" w:rsidRPr="00E7425D">
        <w:rPr>
          <w:i/>
          <w:iCs/>
          <w:sz w:val="26"/>
          <w:szCs w:val="26"/>
          <w:lang w:val="en-GB"/>
        </w:rPr>
        <w:t xml:space="preserve">.9.1. </w:t>
      </w:r>
      <w:proofErr w:type="spellStart"/>
      <w:r w:rsidR="00290AF4" w:rsidRPr="00E7425D">
        <w:rPr>
          <w:i/>
          <w:iCs/>
          <w:sz w:val="26"/>
          <w:szCs w:val="26"/>
          <w:lang w:val="en-GB"/>
        </w:rPr>
        <w:t>Lời</w:t>
      </w:r>
      <w:proofErr w:type="spellEnd"/>
      <w:r w:rsidR="00290AF4" w:rsidRPr="00E7425D">
        <w:rPr>
          <w:i/>
          <w:iCs/>
          <w:sz w:val="26"/>
          <w:szCs w:val="26"/>
          <w:lang w:val="en-GB"/>
        </w:rPr>
        <w:t xml:space="preserve"> </w:t>
      </w:r>
      <w:proofErr w:type="spellStart"/>
      <w:r w:rsidR="0025505E" w:rsidRPr="00E7425D">
        <w:rPr>
          <w:i/>
          <w:iCs/>
          <w:sz w:val="26"/>
          <w:szCs w:val="26"/>
          <w:lang w:val="en-GB"/>
        </w:rPr>
        <w:t>thơ</w:t>
      </w:r>
      <w:proofErr w:type="spellEnd"/>
    </w:p>
    <w:p w14:paraId="432ACCA0" w14:textId="6EB53323" w:rsidR="00290AF4" w:rsidRPr="00E7425D" w:rsidRDefault="00290AF4" w:rsidP="00194EA7">
      <w:pPr>
        <w:widowControl w:val="0"/>
        <w:jc w:val="center"/>
        <w:rPr>
          <w:sz w:val="26"/>
          <w:szCs w:val="26"/>
          <w:lang w:val="en-GB"/>
        </w:rPr>
      </w:pPr>
      <w:proofErr w:type="spellStart"/>
      <w:r w:rsidRPr="00E7425D">
        <w:rPr>
          <w:sz w:val="26"/>
          <w:szCs w:val="26"/>
          <w:lang w:val="en-GB"/>
        </w:rPr>
        <w:t>Thuyền</w:t>
      </w:r>
      <w:proofErr w:type="spellEnd"/>
      <w:r w:rsidRPr="00E7425D">
        <w:rPr>
          <w:sz w:val="26"/>
          <w:szCs w:val="26"/>
          <w:lang w:val="en-GB"/>
        </w:rPr>
        <w:t xml:space="preserve"> </w:t>
      </w:r>
      <w:proofErr w:type="spellStart"/>
      <w:r w:rsidRPr="00E7425D">
        <w:rPr>
          <w:sz w:val="26"/>
          <w:szCs w:val="26"/>
          <w:lang w:val="en-GB"/>
        </w:rPr>
        <w:t>rồng</w:t>
      </w:r>
      <w:proofErr w:type="spellEnd"/>
      <w:r w:rsidRPr="00E7425D">
        <w:rPr>
          <w:sz w:val="26"/>
          <w:szCs w:val="26"/>
          <w:lang w:val="en-GB"/>
        </w:rPr>
        <w:t xml:space="preserve"> </w:t>
      </w:r>
      <w:proofErr w:type="spellStart"/>
      <w:r w:rsidRPr="00E7425D">
        <w:rPr>
          <w:sz w:val="26"/>
          <w:szCs w:val="26"/>
          <w:lang w:val="en-GB"/>
        </w:rPr>
        <w:t>trương</w:t>
      </w:r>
      <w:proofErr w:type="spellEnd"/>
      <w:r w:rsidRPr="00E7425D">
        <w:rPr>
          <w:sz w:val="26"/>
          <w:szCs w:val="26"/>
          <w:lang w:val="en-GB"/>
        </w:rPr>
        <w:t xml:space="preserve"> </w:t>
      </w:r>
      <w:proofErr w:type="spellStart"/>
      <w:r w:rsidRPr="00E7425D">
        <w:rPr>
          <w:sz w:val="26"/>
          <w:szCs w:val="26"/>
          <w:lang w:val="en-GB"/>
        </w:rPr>
        <w:t>bức</w:t>
      </w:r>
      <w:proofErr w:type="spellEnd"/>
      <w:r w:rsidRPr="00E7425D">
        <w:rPr>
          <w:sz w:val="26"/>
          <w:szCs w:val="26"/>
          <w:lang w:val="en-GB"/>
        </w:rPr>
        <w:t xml:space="preserve"> </w:t>
      </w:r>
      <w:proofErr w:type="spellStart"/>
      <w:r w:rsidRPr="00E7425D">
        <w:rPr>
          <w:sz w:val="26"/>
          <w:szCs w:val="26"/>
          <w:lang w:val="en-GB"/>
        </w:rPr>
        <w:t>buồm</w:t>
      </w:r>
      <w:proofErr w:type="spellEnd"/>
      <w:r w:rsidRPr="00E7425D">
        <w:rPr>
          <w:sz w:val="26"/>
          <w:szCs w:val="26"/>
          <w:lang w:val="en-GB"/>
        </w:rPr>
        <w:t xml:space="preserve"> loan</w:t>
      </w:r>
    </w:p>
    <w:p w14:paraId="5BF8F5A8" w14:textId="3877B43C" w:rsidR="00290AF4" w:rsidRPr="00E7425D" w:rsidRDefault="00290AF4" w:rsidP="00194EA7">
      <w:pPr>
        <w:widowControl w:val="0"/>
        <w:jc w:val="center"/>
        <w:rPr>
          <w:sz w:val="26"/>
          <w:szCs w:val="26"/>
          <w:lang w:val="en-GB"/>
        </w:rPr>
      </w:pPr>
      <w:proofErr w:type="spellStart"/>
      <w:r w:rsidRPr="00E7425D">
        <w:rPr>
          <w:sz w:val="26"/>
          <w:szCs w:val="26"/>
          <w:lang w:val="en-GB"/>
        </w:rPr>
        <w:t>Đường</w:t>
      </w:r>
      <w:proofErr w:type="spellEnd"/>
      <w:r w:rsidRPr="00E7425D">
        <w:rPr>
          <w:sz w:val="26"/>
          <w:szCs w:val="26"/>
          <w:lang w:val="en-GB"/>
        </w:rPr>
        <w:t xml:space="preserve"> </w:t>
      </w:r>
      <w:proofErr w:type="spellStart"/>
      <w:r w:rsidRPr="00E7425D">
        <w:rPr>
          <w:sz w:val="26"/>
          <w:szCs w:val="26"/>
          <w:lang w:val="en-GB"/>
        </w:rPr>
        <w:t>thì</w:t>
      </w:r>
      <w:proofErr w:type="spellEnd"/>
      <w:r w:rsidRPr="00E7425D">
        <w:rPr>
          <w:sz w:val="26"/>
          <w:szCs w:val="26"/>
          <w:lang w:val="en-GB"/>
        </w:rPr>
        <w:t xml:space="preserve"> </w:t>
      </w:r>
      <w:proofErr w:type="spellStart"/>
      <w:r w:rsidRPr="00E7425D">
        <w:rPr>
          <w:sz w:val="26"/>
          <w:szCs w:val="26"/>
          <w:lang w:val="en-GB"/>
        </w:rPr>
        <w:t>gấp</w:t>
      </w:r>
      <w:proofErr w:type="spellEnd"/>
      <w:r w:rsidRPr="00E7425D">
        <w:rPr>
          <w:sz w:val="26"/>
          <w:szCs w:val="26"/>
          <w:lang w:val="en-GB"/>
        </w:rPr>
        <w:t xml:space="preserve"> </w:t>
      </w:r>
      <w:proofErr w:type="spellStart"/>
      <w:r w:rsidRPr="00E7425D">
        <w:rPr>
          <w:sz w:val="26"/>
          <w:szCs w:val="26"/>
          <w:lang w:val="en-GB"/>
        </w:rPr>
        <w:t>khúc</w:t>
      </w:r>
      <w:proofErr w:type="spellEnd"/>
      <w:r w:rsidRPr="00E7425D">
        <w:rPr>
          <w:sz w:val="26"/>
          <w:szCs w:val="26"/>
          <w:lang w:val="en-GB"/>
        </w:rPr>
        <w:t xml:space="preserve"> </w:t>
      </w:r>
      <w:proofErr w:type="spellStart"/>
      <w:r w:rsidRPr="00E7425D">
        <w:rPr>
          <w:sz w:val="26"/>
          <w:szCs w:val="26"/>
          <w:lang w:val="en-GB"/>
        </w:rPr>
        <w:t>vội</w:t>
      </w:r>
      <w:proofErr w:type="spellEnd"/>
      <w:r w:rsidRPr="00E7425D">
        <w:rPr>
          <w:sz w:val="26"/>
          <w:szCs w:val="26"/>
          <w:lang w:val="en-GB"/>
        </w:rPr>
        <w:t xml:space="preserve"> </w:t>
      </w:r>
      <w:proofErr w:type="spellStart"/>
      <w:r w:rsidRPr="00E7425D">
        <w:rPr>
          <w:sz w:val="26"/>
          <w:szCs w:val="26"/>
          <w:lang w:val="en-GB"/>
        </w:rPr>
        <w:t>vàng</w:t>
      </w:r>
      <w:proofErr w:type="spellEnd"/>
      <w:r w:rsidRPr="00E7425D">
        <w:rPr>
          <w:sz w:val="26"/>
          <w:szCs w:val="26"/>
          <w:lang w:val="en-GB"/>
        </w:rPr>
        <w:t xml:space="preserve"> </w:t>
      </w:r>
      <w:proofErr w:type="spellStart"/>
      <w:r w:rsidRPr="00E7425D">
        <w:rPr>
          <w:sz w:val="26"/>
          <w:szCs w:val="26"/>
          <w:lang w:val="en-GB"/>
        </w:rPr>
        <w:t>lướt</w:t>
      </w:r>
      <w:proofErr w:type="spellEnd"/>
      <w:r w:rsidRPr="00E7425D">
        <w:rPr>
          <w:sz w:val="26"/>
          <w:szCs w:val="26"/>
          <w:lang w:val="en-GB"/>
        </w:rPr>
        <w:t xml:space="preserve"> </w:t>
      </w:r>
      <w:proofErr w:type="spellStart"/>
      <w:r w:rsidRPr="00E7425D">
        <w:rPr>
          <w:sz w:val="26"/>
          <w:szCs w:val="26"/>
          <w:lang w:val="en-GB"/>
        </w:rPr>
        <w:t>sông</w:t>
      </w:r>
      <w:proofErr w:type="spellEnd"/>
    </w:p>
    <w:p w14:paraId="78F51E92" w14:textId="634A38A3" w:rsidR="00290AF4" w:rsidRPr="00E7425D" w:rsidRDefault="00290AF4" w:rsidP="00194EA7">
      <w:pPr>
        <w:widowControl w:val="0"/>
        <w:jc w:val="center"/>
        <w:rPr>
          <w:sz w:val="26"/>
          <w:szCs w:val="26"/>
          <w:lang w:val="en-GB"/>
        </w:rPr>
      </w:pPr>
      <w:proofErr w:type="spellStart"/>
      <w:r w:rsidRPr="00E7425D">
        <w:rPr>
          <w:sz w:val="26"/>
          <w:szCs w:val="26"/>
          <w:lang w:val="en-GB"/>
        </w:rPr>
        <w:t>Trải</w:t>
      </w:r>
      <w:proofErr w:type="spellEnd"/>
      <w:r w:rsidRPr="00E7425D">
        <w:rPr>
          <w:sz w:val="26"/>
          <w:szCs w:val="26"/>
          <w:lang w:val="en-GB"/>
        </w:rPr>
        <w:t xml:space="preserve"> qua </w:t>
      </w:r>
      <w:proofErr w:type="spellStart"/>
      <w:r w:rsidRPr="00E7425D">
        <w:rPr>
          <w:sz w:val="26"/>
          <w:szCs w:val="26"/>
          <w:lang w:val="en-GB"/>
        </w:rPr>
        <w:t>mai</w:t>
      </w:r>
      <w:proofErr w:type="spellEnd"/>
      <w:r w:rsidRPr="00E7425D">
        <w:rPr>
          <w:sz w:val="26"/>
          <w:szCs w:val="26"/>
          <w:lang w:val="en-GB"/>
        </w:rPr>
        <w:t xml:space="preserve"> </w:t>
      </w:r>
      <w:proofErr w:type="spellStart"/>
      <w:r w:rsidRPr="00E7425D">
        <w:rPr>
          <w:sz w:val="26"/>
          <w:szCs w:val="26"/>
          <w:lang w:val="en-GB"/>
        </w:rPr>
        <w:t>bắc</w:t>
      </w:r>
      <w:proofErr w:type="spellEnd"/>
      <w:r w:rsidRPr="00E7425D">
        <w:rPr>
          <w:sz w:val="26"/>
          <w:szCs w:val="26"/>
          <w:lang w:val="en-GB"/>
        </w:rPr>
        <w:t xml:space="preserve"> </w:t>
      </w:r>
      <w:proofErr w:type="spellStart"/>
      <w:r w:rsidRPr="00E7425D">
        <w:rPr>
          <w:sz w:val="26"/>
          <w:szCs w:val="26"/>
          <w:lang w:val="en-GB"/>
        </w:rPr>
        <w:t>chiều</w:t>
      </w:r>
      <w:proofErr w:type="spellEnd"/>
      <w:r w:rsidRPr="00E7425D">
        <w:rPr>
          <w:sz w:val="26"/>
          <w:szCs w:val="26"/>
          <w:lang w:val="en-GB"/>
        </w:rPr>
        <w:t xml:space="preserve"> </w:t>
      </w:r>
      <w:proofErr w:type="spellStart"/>
      <w:r w:rsidRPr="00E7425D">
        <w:rPr>
          <w:sz w:val="26"/>
          <w:szCs w:val="26"/>
          <w:lang w:val="en-GB"/>
        </w:rPr>
        <w:t>đông</w:t>
      </w:r>
      <w:proofErr w:type="spellEnd"/>
    </w:p>
    <w:p w14:paraId="6EA2C07F" w14:textId="316BB310" w:rsidR="00290AF4" w:rsidRPr="00E7425D" w:rsidRDefault="00290AF4" w:rsidP="00194EA7">
      <w:pPr>
        <w:widowControl w:val="0"/>
        <w:jc w:val="center"/>
        <w:rPr>
          <w:sz w:val="26"/>
          <w:szCs w:val="26"/>
          <w:lang w:val="en-GB"/>
        </w:rPr>
      </w:pPr>
      <w:proofErr w:type="spellStart"/>
      <w:r w:rsidRPr="00E7425D">
        <w:rPr>
          <w:sz w:val="26"/>
          <w:szCs w:val="26"/>
          <w:lang w:val="en-GB"/>
        </w:rPr>
        <w:t>Thảnh</w:t>
      </w:r>
      <w:proofErr w:type="spellEnd"/>
      <w:r w:rsidRPr="00E7425D">
        <w:rPr>
          <w:sz w:val="26"/>
          <w:szCs w:val="26"/>
          <w:lang w:val="en-GB"/>
        </w:rPr>
        <w:t xml:space="preserve"> </w:t>
      </w:r>
      <w:proofErr w:type="spellStart"/>
      <w:r w:rsidRPr="00E7425D">
        <w:rPr>
          <w:sz w:val="26"/>
          <w:szCs w:val="26"/>
          <w:lang w:val="en-GB"/>
        </w:rPr>
        <w:t>thơi</w:t>
      </w:r>
      <w:proofErr w:type="spellEnd"/>
      <w:r w:rsidRPr="00E7425D">
        <w:rPr>
          <w:sz w:val="26"/>
          <w:szCs w:val="26"/>
          <w:lang w:val="en-GB"/>
        </w:rPr>
        <w:t xml:space="preserve"> </w:t>
      </w:r>
      <w:proofErr w:type="spellStart"/>
      <w:r w:rsidRPr="00E7425D">
        <w:rPr>
          <w:sz w:val="26"/>
          <w:szCs w:val="26"/>
          <w:lang w:val="en-GB"/>
        </w:rPr>
        <w:t>mặt</w:t>
      </w:r>
      <w:proofErr w:type="spellEnd"/>
      <w:r w:rsidRPr="00E7425D">
        <w:rPr>
          <w:sz w:val="26"/>
          <w:szCs w:val="26"/>
          <w:lang w:val="en-GB"/>
        </w:rPr>
        <w:t xml:space="preserve"> </w:t>
      </w:r>
      <w:proofErr w:type="spellStart"/>
      <w:r w:rsidRPr="00E7425D">
        <w:rPr>
          <w:sz w:val="26"/>
          <w:szCs w:val="26"/>
          <w:lang w:val="en-GB"/>
        </w:rPr>
        <w:t>nước</w:t>
      </w:r>
      <w:proofErr w:type="spellEnd"/>
      <w:r w:rsidRPr="00E7425D">
        <w:rPr>
          <w:sz w:val="26"/>
          <w:szCs w:val="26"/>
          <w:lang w:val="en-GB"/>
        </w:rPr>
        <w:t xml:space="preserve"> non </w:t>
      </w:r>
      <w:proofErr w:type="spellStart"/>
      <w:r w:rsidRPr="00E7425D">
        <w:rPr>
          <w:sz w:val="26"/>
          <w:szCs w:val="26"/>
          <w:lang w:val="en-GB"/>
        </w:rPr>
        <w:t>bồng</w:t>
      </w:r>
      <w:proofErr w:type="spellEnd"/>
      <w:r w:rsidRPr="00E7425D">
        <w:rPr>
          <w:sz w:val="26"/>
          <w:szCs w:val="26"/>
          <w:lang w:val="en-GB"/>
        </w:rPr>
        <w:t xml:space="preserve"> </w:t>
      </w:r>
      <w:proofErr w:type="spellStart"/>
      <w:r w:rsidRPr="00E7425D">
        <w:rPr>
          <w:sz w:val="26"/>
          <w:szCs w:val="26"/>
          <w:lang w:val="en-GB"/>
        </w:rPr>
        <w:t>hôm</w:t>
      </w:r>
      <w:proofErr w:type="spellEnd"/>
      <w:r w:rsidRPr="00E7425D">
        <w:rPr>
          <w:sz w:val="26"/>
          <w:szCs w:val="26"/>
          <w:lang w:val="en-GB"/>
        </w:rPr>
        <w:t xml:space="preserve"> </w:t>
      </w:r>
      <w:proofErr w:type="spellStart"/>
      <w:r w:rsidRPr="00E7425D">
        <w:rPr>
          <w:sz w:val="26"/>
          <w:szCs w:val="26"/>
          <w:lang w:val="en-GB"/>
        </w:rPr>
        <w:t>mai</w:t>
      </w:r>
      <w:proofErr w:type="spellEnd"/>
    </w:p>
    <w:p w14:paraId="74BFB2E8" w14:textId="0BC12B3B" w:rsidR="00290AF4" w:rsidRPr="00E7425D" w:rsidRDefault="00290AF4" w:rsidP="00194EA7">
      <w:pPr>
        <w:widowControl w:val="0"/>
        <w:jc w:val="center"/>
        <w:rPr>
          <w:sz w:val="26"/>
          <w:szCs w:val="26"/>
          <w:lang w:val="en-GB"/>
        </w:rPr>
      </w:pPr>
      <w:proofErr w:type="spellStart"/>
      <w:r w:rsidRPr="00E7425D">
        <w:rPr>
          <w:sz w:val="26"/>
          <w:szCs w:val="26"/>
          <w:lang w:val="en-GB"/>
        </w:rPr>
        <w:t>Gắng</w:t>
      </w:r>
      <w:proofErr w:type="spellEnd"/>
      <w:r w:rsidRPr="00E7425D">
        <w:rPr>
          <w:sz w:val="26"/>
          <w:szCs w:val="26"/>
          <w:lang w:val="en-GB"/>
        </w:rPr>
        <w:t xml:space="preserve"> </w:t>
      </w:r>
      <w:proofErr w:type="spellStart"/>
      <w:r w:rsidRPr="00E7425D">
        <w:rPr>
          <w:sz w:val="26"/>
          <w:szCs w:val="26"/>
          <w:lang w:val="en-GB"/>
        </w:rPr>
        <w:t>công</w:t>
      </w:r>
      <w:proofErr w:type="spellEnd"/>
      <w:r w:rsidRPr="00E7425D">
        <w:rPr>
          <w:sz w:val="26"/>
          <w:szCs w:val="26"/>
          <w:lang w:val="en-GB"/>
        </w:rPr>
        <w:t xml:space="preserve"> </w:t>
      </w:r>
      <w:proofErr w:type="spellStart"/>
      <w:r w:rsidRPr="00E7425D">
        <w:rPr>
          <w:sz w:val="26"/>
          <w:szCs w:val="26"/>
          <w:lang w:val="en-GB"/>
        </w:rPr>
        <w:t>ra</w:t>
      </w:r>
      <w:proofErr w:type="spellEnd"/>
      <w:r w:rsidRPr="00E7425D">
        <w:rPr>
          <w:sz w:val="26"/>
          <w:szCs w:val="26"/>
          <w:lang w:val="en-GB"/>
        </w:rPr>
        <w:t xml:space="preserve"> </w:t>
      </w:r>
      <w:proofErr w:type="spellStart"/>
      <w:r w:rsidRPr="00E7425D">
        <w:rPr>
          <w:sz w:val="26"/>
          <w:szCs w:val="26"/>
          <w:lang w:val="en-GB"/>
        </w:rPr>
        <w:t>sức</w:t>
      </w:r>
      <w:proofErr w:type="spellEnd"/>
      <w:r w:rsidRPr="00E7425D">
        <w:rPr>
          <w:sz w:val="26"/>
          <w:szCs w:val="26"/>
          <w:lang w:val="en-GB"/>
        </w:rPr>
        <w:t xml:space="preserve"> </w:t>
      </w:r>
      <w:proofErr w:type="spellStart"/>
      <w:r w:rsidRPr="00E7425D">
        <w:rPr>
          <w:sz w:val="26"/>
          <w:szCs w:val="26"/>
          <w:lang w:val="en-GB"/>
        </w:rPr>
        <w:t>hầu</w:t>
      </w:r>
      <w:proofErr w:type="spellEnd"/>
      <w:r w:rsidRPr="00E7425D">
        <w:rPr>
          <w:sz w:val="26"/>
          <w:szCs w:val="26"/>
          <w:lang w:val="en-GB"/>
        </w:rPr>
        <w:t xml:space="preserve"> </w:t>
      </w:r>
      <w:proofErr w:type="spellStart"/>
      <w:r w:rsidRPr="00E7425D">
        <w:rPr>
          <w:sz w:val="26"/>
          <w:szCs w:val="26"/>
          <w:lang w:val="en-GB"/>
        </w:rPr>
        <w:t>Ngài</w:t>
      </w:r>
      <w:proofErr w:type="spellEnd"/>
    </w:p>
    <w:p w14:paraId="793F6856" w14:textId="0CA435AD" w:rsidR="00290AF4" w:rsidRPr="00E7425D" w:rsidRDefault="00290AF4" w:rsidP="00194EA7">
      <w:pPr>
        <w:widowControl w:val="0"/>
        <w:jc w:val="center"/>
        <w:rPr>
          <w:sz w:val="26"/>
          <w:szCs w:val="26"/>
          <w:lang w:val="en-GB"/>
        </w:rPr>
      </w:pPr>
      <w:proofErr w:type="spellStart"/>
      <w:r w:rsidRPr="00E7425D">
        <w:rPr>
          <w:sz w:val="26"/>
          <w:szCs w:val="26"/>
          <w:lang w:val="en-GB"/>
        </w:rPr>
        <w:t>Sông</w:t>
      </w:r>
      <w:proofErr w:type="spellEnd"/>
      <w:r w:rsidRPr="00E7425D">
        <w:rPr>
          <w:sz w:val="26"/>
          <w:szCs w:val="26"/>
          <w:lang w:val="en-GB"/>
        </w:rPr>
        <w:t xml:space="preserve"> </w:t>
      </w:r>
      <w:proofErr w:type="spellStart"/>
      <w:r w:rsidRPr="00E7425D">
        <w:rPr>
          <w:sz w:val="26"/>
          <w:szCs w:val="26"/>
          <w:lang w:val="en-GB"/>
        </w:rPr>
        <w:t>sương</w:t>
      </w:r>
      <w:proofErr w:type="spellEnd"/>
      <w:r w:rsidRPr="00E7425D">
        <w:rPr>
          <w:sz w:val="26"/>
          <w:szCs w:val="26"/>
          <w:lang w:val="en-GB"/>
        </w:rPr>
        <w:t xml:space="preserve"> </w:t>
      </w:r>
      <w:proofErr w:type="spellStart"/>
      <w:r w:rsidRPr="00E7425D">
        <w:rPr>
          <w:sz w:val="26"/>
          <w:szCs w:val="26"/>
          <w:lang w:val="en-GB"/>
        </w:rPr>
        <w:t>đạp</w:t>
      </w:r>
      <w:proofErr w:type="spellEnd"/>
      <w:r w:rsidRPr="00E7425D">
        <w:rPr>
          <w:sz w:val="26"/>
          <w:szCs w:val="26"/>
          <w:lang w:val="en-GB"/>
        </w:rPr>
        <w:t xml:space="preserve"> </w:t>
      </w:r>
      <w:proofErr w:type="spellStart"/>
      <w:r w:rsidRPr="00E7425D">
        <w:rPr>
          <w:sz w:val="26"/>
          <w:szCs w:val="26"/>
          <w:lang w:val="en-GB"/>
        </w:rPr>
        <w:t>tiết</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nài</w:t>
      </w:r>
      <w:proofErr w:type="spellEnd"/>
      <w:r w:rsidRPr="00E7425D">
        <w:rPr>
          <w:sz w:val="26"/>
          <w:szCs w:val="26"/>
          <w:lang w:val="en-GB"/>
        </w:rPr>
        <w:t xml:space="preserve"> </w:t>
      </w:r>
      <w:proofErr w:type="spellStart"/>
      <w:r w:rsidRPr="00E7425D">
        <w:rPr>
          <w:sz w:val="26"/>
          <w:szCs w:val="26"/>
          <w:lang w:val="en-GB"/>
        </w:rPr>
        <w:t>công</w:t>
      </w:r>
      <w:proofErr w:type="spellEnd"/>
      <w:r w:rsidRPr="00E7425D">
        <w:rPr>
          <w:sz w:val="26"/>
          <w:szCs w:val="26"/>
          <w:lang w:val="en-GB"/>
        </w:rPr>
        <w:t xml:space="preserve"> lao</w:t>
      </w:r>
    </w:p>
    <w:p w14:paraId="1092A767" w14:textId="12ABED04" w:rsidR="00290AF4" w:rsidRPr="00E7425D" w:rsidRDefault="00290AF4" w:rsidP="00194EA7">
      <w:pPr>
        <w:widowControl w:val="0"/>
        <w:jc w:val="center"/>
        <w:rPr>
          <w:sz w:val="26"/>
          <w:szCs w:val="26"/>
          <w:lang w:val="en-GB"/>
        </w:rPr>
      </w:pPr>
      <w:proofErr w:type="spellStart"/>
      <w:r w:rsidRPr="00E7425D">
        <w:rPr>
          <w:sz w:val="26"/>
          <w:szCs w:val="26"/>
          <w:lang w:val="en-GB"/>
        </w:rPr>
        <w:t>Dọc</w:t>
      </w:r>
      <w:proofErr w:type="spellEnd"/>
      <w:r w:rsidRPr="00E7425D">
        <w:rPr>
          <w:sz w:val="26"/>
          <w:szCs w:val="26"/>
          <w:lang w:val="en-GB"/>
        </w:rPr>
        <w:t xml:space="preserve"> </w:t>
      </w:r>
      <w:proofErr w:type="spellStart"/>
      <w:r w:rsidRPr="00E7425D">
        <w:rPr>
          <w:sz w:val="26"/>
          <w:szCs w:val="26"/>
          <w:lang w:val="en-GB"/>
        </w:rPr>
        <w:t>gành</w:t>
      </w:r>
      <w:proofErr w:type="spellEnd"/>
      <w:r w:rsidRPr="00E7425D">
        <w:rPr>
          <w:sz w:val="26"/>
          <w:szCs w:val="26"/>
          <w:lang w:val="en-GB"/>
        </w:rPr>
        <w:t xml:space="preserve"> </w:t>
      </w:r>
      <w:proofErr w:type="spellStart"/>
      <w:r w:rsidRPr="00E7425D">
        <w:rPr>
          <w:sz w:val="26"/>
          <w:szCs w:val="26"/>
          <w:lang w:val="en-GB"/>
        </w:rPr>
        <w:t>s</w:t>
      </w:r>
      <w:r w:rsidR="00F03974" w:rsidRPr="00E7425D">
        <w:rPr>
          <w:sz w:val="26"/>
          <w:szCs w:val="26"/>
          <w:lang w:val="en-GB"/>
        </w:rPr>
        <w:t>ó</w:t>
      </w:r>
      <w:r w:rsidRPr="00E7425D">
        <w:rPr>
          <w:sz w:val="26"/>
          <w:szCs w:val="26"/>
          <w:lang w:val="en-GB"/>
        </w:rPr>
        <w:t>ng</w:t>
      </w:r>
      <w:proofErr w:type="spellEnd"/>
      <w:r w:rsidRPr="00E7425D">
        <w:rPr>
          <w:sz w:val="26"/>
          <w:szCs w:val="26"/>
          <w:lang w:val="en-GB"/>
        </w:rPr>
        <w:t xml:space="preserve"> </w:t>
      </w:r>
      <w:proofErr w:type="spellStart"/>
      <w:r w:rsidRPr="00E7425D">
        <w:rPr>
          <w:sz w:val="26"/>
          <w:szCs w:val="26"/>
          <w:lang w:val="en-GB"/>
        </w:rPr>
        <w:t>bão</w:t>
      </w:r>
      <w:proofErr w:type="spellEnd"/>
      <w:r w:rsidRPr="00E7425D">
        <w:rPr>
          <w:sz w:val="26"/>
          <w:szCs w:val="26"/>
          <w:lang w:val="en-GB"/>
        </w:rPr>
        <w:t xml:space="preserve"> lao </w:t>
      </w:r>
      <w:proofErr w:type="spellStart"/>
      <w:r w:rsidRPr="00E7425D">
        <w:rPr>
          <w:sz w:val="26"/>
          <w:szCs w:val="26"/>
          <w:lang w:val="en-GB"/>
        </w:rPr>
        <w:t>xao</w:t>
      </w:r>
      <w:proofErr w:type="spellEnd"/>
    </w:p>
    <w:p w14:paraId="652CCD24" w14:textId="68B06AA6" w:rsidR="00290AF4" w:rsidRPr="00E7425D" w:rsidRDefault="00290AF4" w:rsidP="00194EA7">
      <w:pPr>
        <w:widowControl w:val="0"/>
        <w:jc w:val="center"/>
        <w:rPr>
          <w:sz w:val="26"/>
          <w:szCs w:val="26"/>
          <w:lang w:val="en-GB"/>
        </w:rPr>
      </w:pPr>
      <w:proofErr w:type="spellStart"/>
      <w:r w:rsidRPr="00E7425D">
        <w:rPr>
          <w:sz w:val="26"/>
          <w:szCs w:val="26"/>
          <w:lang w:val="en-GB"/>
        </w:rPr>
        <w:t>Ăn</w:t>
      </w:r>
      <w:proofErr w:type="spellEnd"/>
      <w:r w:rsidRPr="00E7425D">
        <w:rPr>
          <w:sz w:val="26"/>
          <w:szCs w:val="26"/>
          <w:lang w:val="en-GB"/>
        </w:rPr>
        <w:t xml:space="preserve"> </w:t>
      </w:r>
      <w:proofErr w:type="spellStart"/>
      <w:r w:rsidRPr="00E7425D">
        <w:rPr>
          <w:sz w:val="26"/>
          <w:szCs w:val="26"/>
          <w:lang w:val="en-GB"/>
        </w:rPr>
        <w:t>nhờ</w:t>
      </w:r>
      <w:proofErr w:type="spellEnd"/>
      <w:r w:rsidRPr="00E7425D">
        <w:rPr>
          <w:sz w:val="26"/>
          <w:szCs w:val="26"/>
          <w:lang w:val="en-GB"/>
        </w:rPr>
        <w:t xml:space="preserve"> </w:t>
      </w:r>
      <w:proofErr w:type="spellStart"/>
      <w:r w:rsidRPr="00E7425D">
        <w:rPr>
          <w:sz w:val="26"/>
          <w:szCs w:val="26"/>
          <w:lang w:val="en-GB"/>
        </w:rPr>
        <w:t>bọt</w:t>
      </w:r>
      <w:proofErr w:type="spellEnd"/>
      <w:r w:rsidRPr="00E7425D">
        <w:rPr>
          <w:sz w:val="26"/>
          <w:szCs w:val="26"/>
          <w:lang w:val="en-GB"/>
        </w:rPr>
        <w:t xml:space="preserve"> </w:t>
      </w:r>
      <w:proofErr w:type="spellStart"/>
      <w:r w:rsidRPr="00E7425D">
        <w:rPr>
          <w:sz w:val="26"/>
          <w:szCs w:val="26"/>
          <w:lang w:val="en-GB"/>
        </w:rPr>
        <w:t>nước</w:t>
      </w:r>
      <w:proofErr w:type="spellEnd"/>
      <w:r w:rsidRPr="00E7425D">
        <w:rPr>
          <w:sz w:val="26"/>
          <w:szCs w:val="26"/>
          <w:lang w:val="en-GB"/>
        </w:rPr>
        <w:t xml:space="preserve"> </w:t>
      </w:r>
      <w:proofErr w:type="spellStart"/>
      <w:r w:rsidRPr="00E7425D">
        <w:rPr>
          <w:sz w:val="26"/>
          <w:szCs w:val="26"/>
          <w:lang w:val="en-GB"/>
        </w:rPr>
        <w:t>chỗ</w:t>
      </w:r>
      <w:proofErr w:type="spellEnd"/>
      <w:r w:rsidRPr="00E7425D">
        <w:rPr>
          <w:sz w:val="26"/>
          <w:szCs w:val="26"/>
          <w:lang w:val="en-GB"/>
        </w:rPr>
        <w:t xml:space="preserve"> </w:t>
      </w:r>
      <w:proofErr w:type="spellStart"/>
      <w:r w:rsidRPr="00E7425D">
        <w:rPr>
          <w:sz w:val="26"/>
          <w:szCs w:val="26"/>
          <w:lang w:val="en-GB"/>
        </w:rPr>
        <w:t>nào</w:t>
      </w:r>
      <w:proofErr w:type="spellEnd"/>
      <w:r w:rsidRPr="00E7425D">
        <w:rPr>
          <w:sz w:val="26"/>
          <w:szCs w:val="26"/>
          <w:lang w:val="en-GB"/>
        </w:rPr>
        <w:t xml:space="preserve"> </w:t>
      </w:r>
      <w:proofErr w:type="spellStart"/>
      <w:r w:rsidRPr="00E7425D">
        <w:rPr>
          <w:sz w:val="26"/>
          <w:szCs w:val="26"/>
          <w:lang w:val="en-GB"/>
        </w:rPr>
        <w:t>cũng</w:t>
      </w:r>
      <w:proofErr w:type="spellEnd"/>
      <w:r w:rsidRPr="00E7425D">
        <w:rPr>
          <w:sz w:val="26"/>
          <w:szCs w:val="26"/>
          <w:lang w:val="en-GB"/>
        </w:rPr>
        <w:t xml:space="preserve"> </w:t>
      </w:r>
      <w:proofErr w:type="spellStart"/>
      <w:r w:rsidRPr="00E7425D">
        <w:rPr>
          <w:sz w:val="26"/>
          <w:szCs w:val="26"/>
          <w:lang w:val="en-GB"/>
        </w:rPr>
        <w:t>đi</w:t>
      </w:r>
      <w:proofErr w:type="spellEnd"/>
    </w:p>
    <w:p w14:paraId="02C6DD29" w14:textId="52F844FC" w:rsidR="00290AF4" w:rsidRPr="00E7425D" w:rsidRDefault="00290AF4" w:rsidP="00194EA7">
      <w:pPr>
        <w:widowControl w:val="0"/>
        <w:jc w:val="center"/>
        <w:rPr>
          <w:sz w:val="26"/>
          <w:szCs w:val="26"/>
          <w:lang w:val="en-GB"/>
        </w:rPr>
      </w:pP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câu</w:t>
      </w:r>
      <w:proofErr w:type="spellEnd"/>
      <w:r w:rsidRPr="00E7425D">
        <w:rPr>
          <w:sz w:val="26"/>
          <w:szCs w:val="26"/>
          <w:lang w:val="en-GB"/>
        </w:rPr>
        <w:t xml:space="preserve"> </w:t>
      </w:r>
      <w:proofErr w:type="spellStart"/>
      <w:r w:rsidRPr="00E7425D">
        <w:rPr>
          <w:sz w:val="26"/>
          <w:szCs w:val="26"/>
          <w:lang w:val="en-GB"/>
        </w:rPr>
        <w:t>phong</w:t>
      </w:r>
      <w:proofErr w:type="spellEnd"/>
      <w:r w:rsidRPr="00E7425D">
        <w:rPr>
          <w:sz w:val="26"/>
          <w:szCs w:val="26"/>
          <w:lang w:val="en-GB"/>
        </w:rPr>
        <w:t xml:space="preserve"> </w:t>
      </w:r>
      <w:proofErr w:type="spellStart"/>
      <w:r w:rsidRPr="00E7425D">
        <w:rPr>
          <w:sz w:val="26"/>
          <w:szCs w:val="26"/>
          <w:lang w:val="en-GB"/>
        </w:rPr>
        <w:t>dã</w:t>
      </w:r>
      <w:proofErr w:type="spellEnd"/>
      <w:r w:rsidRPr="00E7425D">
        <w:rPr>
          <w:sz w:val="26"/>
          <w:szCs w:val="26"/>
          <w:lang w:val="en-GB"/>
        </w:rPr>
        <w:t xml:space="preserve"> </w:t>
      </w:r>
      <w:proofErr w:type="spellStart"/>
      <w:r w:rsidRPr="00E7425D">
        <w:rPr>
          <w:sz w:val="26"/>
          <w:szCs w:val="26"/>
          <w:lang w:val="en-GB"/>
        </w:rPr>
        <w:t>bất</w:t>
      </w:r>
      <w:proofErr w:type="spellEnd"/>
      <w:r w:rsidRPr="00E7425D">
        <w:rPr>
          <w:sz w:val="26"/>
          <w:szCs w:val="26"/>
          <w:lang w:val="en-GB"/>
        </w:rPr>
        <w:t xml:space="preserve"> </w:t>
      </w:r>
      <w:proofErr w:type="spellStart"/>
      <w:r w:rsidRPr="00E7425D">
        <w:rPr>
          <w:sz w:val="26"/>
          <w:szCs w:val="26"/>
          <w:lang w:val="en-GB"/>
        </w:rPr>
        <w:t>kì</w:t>
      </w:r>
      <w:proofErr w:type="spellEnd"/>
    </w:p>
    <w:p w14:paraId="221F23C5" w14:textId="197B59DB" w:rsidR="00290AF4" w:rsidRPr="00E7425D" w:rsidRDefault="00290AF4" w:rsidP="00194EA7">
      <w:pPr>
        <w:widowControl w:val="0"/>
        <w:jc w:val="center"/>
        <w:rPr>
          <w:sz w:val="26"/>
          <w:szCs w:val="26"/>
          <w:lang w:val="en-GB"/>
        </w:rPr>
      </w:pP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phò</w:t>
      </w:r>
      <w:proofErr w:type="spellEnd"/>
      <w:r w:rsidRPr="00E7425D">
        <w:rPr>
          <w:sz w:val="26"/>
          <w:szCs w:val="26"/>
          <w:lang w:val="en-GB"/>
        </w:rPr>
        <w:t xml:space="preserve"> </w:t>
      </w:r>
      <w:proofErr w:type="spellStart"/>
      <w:r w:rsidRPr="00E7425D">
        <w:rPr>
          <w:sz w:val="26"/>
          <w:szCs w:val="26"/>
          <w:lang w:val="en-GB"/>
        </w:rPr>
        <w:t>mặc</w:t>
      </w:r>
      <w:proofErr w:type="spellEnd"/>
      <w:r w:rsidRPr="00E7425D">
        <w:rPr>
          <w:sz w:val="26"/>
          <w:szCs w:val="26"/>
          <w:lang w:val="en-GB"/>
        </w:rPr>
        <w:t xml:space="preserve"> </w:t>
      </w:r>
      <w:proofErr w:type="spellStart"/>
      <w:r w:rsidRPr="00E7425D">
        <w:rPr>
          <w:sz w:val="26"/>
          <w:szCs w:val="26"/>
          <w:lang w:val="en-GB"/>
        </w:rPr>
        <w:t>trợ</w:t>
      </w:r>
      <w:proofErr w:type="spellEnd"/>
      <w:r w:rsidRPr="00E7425D">
        <w:rPr>
          <w:sz w:val="26"/>
          <w:szCs w:val="26"/>
          <w:lang w:val="en-GB"/>
        </w:rPr>
        <w:t xml:space="preserve"> </w:t>
      </w:r>
      <w:proofErr w:type="spellStart"/>
      <w:r w:rsidRPr="00E7425D">
        <w:rPr>
          <w:sz w:val="26"/>
          <w:szCs w:val="26"/>
          <w:lang w:val="en-GB"/>
        </w:rPr>
        <w:t>nhiều</w:t>
      </w:r>
      <w:proofErr w:type="spellEnd"/>
      <w:r w:rsidRPr="00E7425D">
        <w:rPr>
          <w:sz w:val="26"/>
          <w:szCs w:val="26"/>
          <w:lang w:val="en-GB"/>
        </w:rPr>
        <w:t xml:space="preserve"> </w:t>
      </w:r>
      <w:proofErr w:type="spellStart"/>
      <w:r w:rsidRPr="00E7425D">
        <w:rPr>
          <w:sz w:val="26"/>
          <w:szCs w:val="26"/>
          <w:lang w:val="en-GB"/>
        </w:rPr>
        <w:t>khi</w:t>
      </w:r>
      <w:proofErr w:type="spellEnd"/>
      <w:r w:rsidRPr="00E7425D">
        <w:rPr>
          <w:sz w:val="26"/>
          <w:szCs w:val="26"/>
          <w:lang w:val="en-GB"/>
        </w:rPr>
        <w:t xml:space="preserve"> </w:t>
      </w:r>
      <w:proofErr w:type="spellStart"/>
      <w:r w:rsidRPr="00E7425D">
        <w:rPr>
          <w:sz w:val="26"/>
          <w:szCs w:val="26"/>
          <w:lang w:val="en-GB"/>
        </w:rPr>
        <w:t>hoàn</w:t>
      </w:r>
      <w:proofErr w:type="spellEnd"/>
      <w:r w:rsidRPr="00E7425D">
        <w:rPr>
          <w:sz w:val="26"/>
          <w:szCs w:val="26"/>
          <w:lang w:val="en-GB"/>
        </w:rPr>
        <w:t xml:space="preserve"> </w:t>
      </w:r>
      <w:proofErr w:type="spellStart"/>
      <w:r w:rsidRPr="00E7425D">
        <w:rPr>
          <w:sz w:val="26"/>
          <w:szCs w:val="26"/>
          <w:lang w:val="en-GB"/>
        </w:rPr>
        <w:t>toàn</w:t>
      </w:r>
      <w:proofErr w:type="spellEnd"/>
    </w:p>
    <w:p w14:paraId="1FAC070D" w14:textId="2C32E606" w:rsidR="00290AF4" w:rsidRPr="00E7425D" w:rsidRDefault="00290AF4" w:rsidP="00194EA7">
      <w:pPr>
        <w:widowControl w:val="0"/>
        <w:jc w:val="center"/>
        <w:rPr>
          <w:sz w:val="26"/>
          <w:szCs w:val="26"/>
          <w:lang w:val="en-GB"/>
        </w:rPr>
      </w:pPr>
      <w:r w:rsidRPr="00E7425D">
        <w:rPr>
          <w:sz w:val="26"/>
          <w:szCs w:val="26"/>
          <w:lang w:val="en-GB"/>
        </w:rPr>
        <w:t xml:space="preserve">Thanh </w:t>
      </w:r>
      <w:proofErr w:type="spellStart"/>
      <w:r w:rsidRPr="00E7425D">
        <w:rPr>
          <w:sz w:val="26"/>
          <w:szCs w:val="26"/>
          <w:lang w:val="en-GB"/>
        </w:rPr>
        <w:t>phong</w:t>
      </w:r>
      <w:proofErr w:type="spellEnd"/>
      <w:r w:rsidRPr="00E7425D">
        <w:rPr>
          <w:sz w:val="26"/>
          <w:szCs w:val="26"/>
          <w:lang w:val="en-GB"/>
        </w:rPr>
        <w:t xml:space="preserve"> </w:t>
      </w:r>
      <w:proofErr w:type="spellStart"/>
      <w:r w:rsidRPr="00E7425D">
        <w:rPr>
          <w:sz w:val="26"/>
          <w:szCs w:val="26"/>
          <w:lang w:val="en-GB"/>
        </w:rPr>
        <w:t>minh</w:t>
      </w:r>
      <w:proofErr w:type="spellEnd"/>
      <w:r w:rsidRPr="00E7425D">
        <w:rPr>
          <w:sz w:val="26"/>
          <w:szCs w:val="26"/>
          <w:lang w:val="en-GB"/>
        </w:rPr>
        <w:t xml:space="preserve"> </w:t>
      </w:r>
      <w:proofErr w:type="spellStart"/>
      <w:r w:rsidRPr="00E7425D">
        <w:rPr>
          <w:sz w:val="26"/>
          <w:szCs w:val="26"/>
          <w:lang w:val="en-GB"/>
        </w:rPr>
        <w:t>nguyệt</w:t>
      </w:r>
      <w:proofErr w:type="spellEnd"/>
      <w:r w:rsidRPr="00E7425D">
        <w:rPr>
          <w:sz w:val="26"/>
          <w:szCs w:val="26"/>
          <w:lang w:val="en-GB"/>
        </w:rPr>
        <w:t xml:space="preserve"> </w:t>
      </w:r>
      <w:proofErr w:type="spellStart"/>
      <w:r w:rsidRPr="00E7425D">
        <w:rPr>
          <w:sz w:val="26"/>
          <w:szCs w:val="26"/>
          <w:lang w:val="en-GB"/>
        </w:rPr>
        <w:t>rõ</w:t>
      </w:r>
      <w:proofErr w:type="spellEnd"/>
      <w:r w:rsidRPr="00E7425D">
        <w:rPr>
          <w:sz w:val="26"/>
          <w:szCs w:val="26"/>
          <w:lang w:val="en-GB"/>
        </w:rPr>
        <w:t xml:space="preserve"> </w:t>
      </w:r>
      <w:proofErr w:type="spellStart"/>
      <w:r w:rsidRPr="00E7425D">
        <w:rPr>
          <w:sz w:val="26"/>
          <w:szCs w:val="26"/>
          <w:lang w:val="en-GB"/>
        </w:rPr>
        <w:t>r</w:t>
      </w:r>
      <w:r w:rsidR="00200ED2" w:rsidRPr="00E7425D">
        <w:rPr>
          <w:sz w:val="26"/>
          <w:szCs w:val="26"/>
          <w:lang w:val="en-GB"/>
        </w:rPr>
        <w:t>à</w:t>
      </w:r>
      <w:r w:rsidRPr="00E7425D">
        <w:rPr>
          <w:sz w:val="26"/>
          <w:szCs w:val="26"/>
          <w:lang w:val="en-GB"/>
        </w:rPr>
        <w:t>ng</w:t>
      </w:r>
      <w:proofErr w:type="spellEnd"/>
    </w:p>
    <w:p w14:paraId="259736F8" w14:textId="37AF4840" w:rsidR="00290AF4" w:rsidRPr="00E7425D" w:rsidRDefault="00290AF4" w:rsidP="00194EA7">
      <w:pPr>
        <w:widowControl w:val="0"/>
        <w:jc w:val="center"/>
        <w:rPr>
          <w:sz w:val="26"/>
          <w:szCs w:val="26"/>
          <w:lang w:val="en-GB"/>
        </w:rPr>
      </w:pPr>
      <w:proofErr w:type="spellStart"/>
      <w:r w:rsidRPr="00E7425D">
        <w:rPr>
          <w:sz w:val="26"/>
          <w:szCs w:val="26"/>
          <w:lang w:val="en-GB"/>
        </w:rPr>
        <w:t>Trạo</w:t>
      </w:r>
      <w:proofErr w:type="spellEnd"/>
      <w:r w:rsidRPr="00E7425D">
        <w:rPr>
          <w:sz w:val="26"/>
          <w:szCs w:val="26"/>
          <w:lang w:val="en-GB"/>
        </w:rPr>
        <w:t xml:space="preserve"> ca </w:t>
      </w:r>
      <w:proofErr w:type="spellStart"/>
      <w:r w:rsidRPr="00E7425D">
        <w:rPr>
          <w:sz w:val="26"/>
          <w:szCs w:val="26"/>
          <w:lang w:val="en-GB"/>
        </w:rPr>
        <w:t>mục</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an </w:t>
      </w:r>
      <w:proofErr w:type="spellStart"/>
      <w:r w:rsidRPr="00E7425D">
        <w:rPr>
          <w:sz w:val="26"/>
          <w:szCs w:val="26"/>
          <w:lang w:val="en-GB"/>
        </w:rPr>
        <w:t>hồn</w:t>
      </w:r>
      <w:proofErr w:type="spellEnd"/>
      <w:r w:rsidRPr="00E7425D">
        <w:rPr>
          <w:sz w:val="26"/>
          <w:szCs w:val="26"/>
          <w:lang w:val="en-GB"/>
        </w:rPr>
        <w:t xml:space="preserve"> </w:t>
      </w:r>
      <w:proofErr w:type="spellStart"/>
      <w:r w:rsidRPr="00E7425D">
        <w:rPr>
          <w:sz w:val="26"/>
          <w:szCs w:val="26"/>
          <w:lang w:val="en-GB"/>
        </w:rPr>
        <w:t>Ngài</w:t>
      </w:r>
      <w:proofErr w:type="spellEnd"/>
    </w:p>
    <w:p w14:paraId="3524993E" w14:textId="5A739172" w:rsidR="00290AF4" w:rsidRPr="00E7425D" w:rsidRDefault="00290AF4" w:rsidP="00194EA7">
      <w:pPr>
        <w:widowControl w:val="0"/>
        <w:jc w:val="center"/>
        <w:rPr>
          <w:sz w:val="26"/>
          <w:szCs w:val="26"/>
          <w:lang w:val="en-GB"/>
        </w:rPr>
      </w:pPr>
      <w:proofErr w:type="spellStart"/>
      <w:r w:rsidRPr="00E7425D">
        <w:rPr>
          <w:sz w:val="26"/>
          <w:szCs w:val="26"/>
          <w:lang w:val="en-GB"/>
        </w:rPr>
        <w:t>Làm</w:t>
      </w:r>
      <w:proofErr w:type="spellEnd"/>
      <w:r w:rsidRPr="00E7425D">
        <w:rPr>
          <w:sz w:val="26"/>
          <w:szCs w:val="26"/>
          <w:lang w:val="en-GB"/>
        </w:rPr>
        <w:t xml:space="preserve"> </w:t>
      </w:r>
      <w:proofErr w:type="spellStart"/>
      <w:r w:rsidRPr="00E7425D">
        <w:rPr>
          <w:sz w:val="26"/>
          <w:szCs w:val="26"/>
          <w:lang w:val="en-GB"/>
        </w:rPr>
        <w:t>ăn</w:t>
      </w:r>
      <w:proofErr w:type="spellEnd"/>
      <w:r w:rsidRPr="00E7425D">
        <w:rPr>
          <w:sz w:val="26"/>
          <w:szCs w:val="26"/>
          <w:lang w:val="en-GB"/>
        </w:rPr>
        <w:t xml:space="preserve"> </w:t>
      </w:r>
      <w:proofErr w:type="spellStart"/>
      <w:r w:rsidRPr="00E7425D">
        <w:rPr>
          <w:sz w:val="26"/>
          <w:szCs w:val="26"/>
          <w:lang w:val="en-GB"/>
        </w:rPr>
        <w:t>tấn</w:t>
      </w:r>
      <w:proofErr w:type="spellEnd"/>
      <w:r w:rsidRPr="00E7425D">
        <w:rPr>
          <w:sz w:val="26"/>
          <w:szCs w:val="26"/>
          <w:lang w:val="en-GB"/>
        </w:rPr>
        <w:t xml:space="preserve"> </w:t>
      </w:r>
      <w:proofErr w:type="spellStart"/>
      <w:r w:rsidRPr="00E7425D">
        <w:rPr>
          <w:sz w:val="26"/>
          <w:szCs w:val="26"/>
          <w:lang w:val="en-GB"/>
        </w:rPr>
        <w:t>lợi</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tài</w:t>
      </w:r>
      <w:proofErr w:type="spellEnd"/>
    </w:p>
    <w:p w14:paraId="5817AE7F" w14:textId="1E9FA639" w:rsidR="00290AF4" w:rsidRPr="00E7425D" w:rsidRDefault="00290AF4" w:rsidP="00194EA7">
      <w:pPr>
        <w:widowControl w:val="0"/>
        <w:jc w:val="center"/>
        <w:rPr>
          <w:sz w:val="26"/>
          <w:szCs w:val="26"/>
          <w:lang w:val="en-GB"/>
        </w:rPr>
      </w:pPr>
      <w:proofErr w:type="spellStart"/>
      <w:r w:rsidRPr="00E7425D">
        <w:rPr>
          <w:sz w:val="26"/>
          <w:szCs w:val="26"/>
          <w:lang w:val="en-GB"/>
        </w:rPr>
        <w:t>Chúc</w:t>
      </w:r>
      <w:proofErr w:type="spellEnd"/>
      <w:r w:rsidRPr="00E7425D">
        <w:rPr>
          <w:sz w:val="26"/>
          <w:szCs w:val="26"/>
          <w:lang w:val="en-GB"/>
        </w:rPr>
        <w:t xml:space="preserve"> </w:t>
      </w:r>
      <w:proofErr w:type="spellStart"/>
      <w:r w:rsidRPr="00E7425D">
        <w:rPr>
          <w:sz w:val="26"/>
          <w:szCs w:val="26"/>
          <w:lang w:val="en-GB"/>
        </w:rPr>
        <w:t>mừng</w:t>
      </w:r>
      <w:proofErr w:type="spellEnd"/>
      <w:r w:rsidRPr="00E7425D">
        <w:rPr>
          <w:sz w:val="26"/>
          <w:szCs w:val="26"/>
          <w:lang w:val="en-GB"/>
        </w:rPr>
        <w:t xml:space="preserve"> </w:t>
      </w:r>
      <w:proofErr w:type="spellStart"/>
      <w:r w:rsidRPr="00E7425D">
        <w:rPr>
          <w:sz w:val="26"/>
          <w:szCs w:val="26"/>
          <w:lang w:val="en-GB"/>
        </w:rPr>
        <w:t>bổn</w:t>
      </w:r>
      <w:proofErr w:type="spellEnd"/>
      <w:r w:rsidRPr="00E7425D">
        <w:rPr>
          <w:sz w:val="26"/>
          <w:szCs w:val="26"/>
          <w:lang w:val="en-GB"/>
        </w:rPr>
        <w:t xml:space="preserve"> </w:t>
      </w:r>
      <w:proofErr w:type="spellStart"/>
      <w:r w:rsidRPr="00E7425D">
        <w:rPr>
          <w:sz w:val="26"/>
          <w:szCs w:val="26"/>
          <w:lang w:val="en-GB"/>
        </w:rPr>
        <w:t>xã</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bài</w:t>
      </w:r>
      <w:proofErr w:type="spellEnd"/>
      <w:r w:rsidRPr="00E7425D">
        <w:rPr>
          <w:sz w:val="26"/>
          <w:szCs w:val="26"/>
          <w:lang w:val="en-GB"/>
        </w:rPr>
        <w:t xml:space="preserve"> </w:t>
      </w:r>
      <w:proofErr w:type="spellStart"/>
      <w:r w:rsidRPr="00E7425D">
        <w:rPr>
          <w:sz w:val="26"/>
          <w:szCs w:val="26"/>
          <w:lang w:val="en-GB"/>
        </w:rPr>
        <w:t>khương</w:t>
      </w:r>
      <w:proofErr w:type="spellEnd"/>
      <w:r w:rsidRPr="00E7425D">
        <w:rPr>
          <w:sz w:val="26"/>
          <w:szCs w:val="26"/>
          <w:lang w:val="en-GB"/>
        </w:rPr>
        <w:t xml:space="preserve"> </w:t>
      </w:r>
      <w:proofErr w:type="spellStart"/>
      <w:r w:rsidRPr="00E7425D">
        <w:rPr>
          <w:sz w:val="26"/>
          <w:szCs w:val="26"/>
          <w:lang w:val="en-GB"/>
        </w:rPr>
        <w:t>minh</w:t>
      </w:r>
      <w:proofErr w:type="spellEnd"/>
    </w:p>
    <w:p w14:paraId="1F8E2936" w14:textId="6DB88A15" w:rsidR="00290AF4" w:rsidRPr="00E7425D" w:rsidRDefault="00290AF4" w:rsidP="00194EA7">
      <w:pPr>
        <w:widowControl w:val="0"/>
        <w:jc w:val="center"/>
        <w:rPr>
          <w:sz w:val="26"/>
          <w:szCs w:val="26"/>
          <w:lang w:val="en-GB"/>
        </w:rPr>
      </w:pPr>
      <w:r w:rsidRPr="00E7425D">
        <w:rPr>
          <w:sz w:val="26"/>
          <w:szCs w:val="26"/>
          <w:lang w:val="en-GB"/>
        </w:rPr>
        <w:t xml:space="preserve">An </w:t>
      </w:r>
      <w:proofErr w:type="spellStart"/>
      <w:r w:rsidRPr="00E7425D">
        <w:rPr>
          <w:sz w:val="26"/>
          <w:szCs w:val="26"/>
          <w:lang w:val="en-GB"/>
        </w:rPr>
        <w:t>cư</w:t>
      </w:r>
      <w:proofErr w:type="spellEnd"/>
      <w:r w:rsidRPr="00E7425D">
        <w:rPr>
          <w:sz w:val="26"/>
          <w:szCs w:val="26"/>
          <w:lang w:val="en-GB"/>
        </w:rPr>
        <w:t xml:space="preserve"> </w:t>
      </w:r>
      <w:proofErr w:type="spellStart"/>
      <w:r w:rsidRPr="00E7425D">
        <w:rPr>
          <w:sz w:val="26"/>
          <w:szCs w:val="26"/>
          <w:lang w:val="en-GB"/>
        </w:rPr>
        <w:t>lập</w:t>
      </w:r>
      <w:proofErr w:type="spellEnd"/>
      <w:r w:rsidRPr="00E7425D">
        <w:rPr>
          <w:sz w:val="26"/>
          <w:szCs w:val="26"/>
          <w:lang w:val="en-GB"/>
        </w:rPr>
        <w:t xml:space="preserve"> </w:t>
      </w:r>
      <w:proofErr w:type="spellStart"/>
      <w:r w:rsidRPr="00E7425D">
        <w:rPr>
          <w:sz w:val="26"/>
          <w:szCs w:val="26"/>
          <w:lang w:val="en-GB"/>
        </w:rPr>
        <w:t>nghiệp</w:t>
      </w:r>
      <w:proofErr w:type="spellEnd"/>
      <w:r w:rsidRPr="00E7425D">
        <w:rPr>
          <w:sz w:val="26"/>
          <w:szCs w:val="26"/>
          <w:lang w:val="en-GB"/>
        </w:rPr>
        <w:t xml:space="preserve"> </w:t>
      </w:r>
      <w:proofErr w:type="spellStart"/>
      <w:r w:rsidRPr="00E7425D">
        <w:rPr>
          <w:sz w:val="26"/>
          <w:szCs w:val="26"/>
          <w:lang w:val="en-GB"/>
        </w:rPr>
        <w:t>thái</w:t>
      </w:r>
      <w:proofErr w:type="spellEnd"/>
      <w:r w:rsidRPr="00E7425D">
        <w:rPr>
          <w:sz w:val="26"/>
          <w:szCs w:val="26"/>
          <w:lang w:val="en-GB"/>
        </w:rPr>
        <w:t xml:space="preserve"> </w:t>
      </w:r>
      <w:proofErr w:type="spellStart"/>
      <w:r w:rsidRPr="00E7425D">
        <w:rPr>
          <w:sz w:val="26"/>
          <w:szCs w:val="26"/>
          <w:lang w:val="en-GB"/>
        </w:rPr>
        <w:t>bình</w:t>
      </w:r>
      <w:proofErr w:type="spellEnd"/>
    </w:p>
    <w:p w14:paraId="2BCFC5C0" w14:textId="5B963C5E" w:rsidR="00290AF4" w:rsidRPr="00E7425D" w:rsidRDefault="00290AF4" w:rsidP="00194EA7">
      <w:pPr>
        <w:widowControl w:val="0"/>
        <w:jc w:val="center"/>
        <w:rPr>
          <w:sz w:val="26"/>
          <w:szCs w:val="26"/>
          <w:lang w:val="en-GB"/>
        </w:rPr>
      </w:pPr>
      <w:proofErr w:type="spellStart"/>
      <w:r w:rsidRPr="00E7425D">
        <w:rPr>
          <w:sz w:val="26"/>
          <w:szCs w:val="26"/>
          <w:lang w:val="en-GB"/>
        </w:rPr>
        <w:t>Sanh</w:t>
      </w:r>
      <w:proofErr w:type="spellEnd"/>
      <w:r w:rsidRPr="00E7425D">
        <w:rPr>
          <w:sz w:val="26"/>
          <w:szCs w:val="26"/>
          <w:lang w:val="en-GB"/>
        </w:rPr>
        <w:t xml:space="preserve"> ca </w:t>
      </w:r>
      <w:proofErr w:type="spellStart"/>
      <w:r w:rsidRPr="00E7425D">
        <w:rPr>
          <w:sz w:val="26"/>
          <w:szCs w:val="26"/>
          <w:lang w:val="en-GB"/>
        </w:rPr>
        <w:t>võ</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hiển</w:t>
      </w:r>
      <w:proofErr w:type="spellEnd"/>
      <w:r w:rsidRPr="00E7425D">
        <w:rPr>
          <w:sz w:val="26"/>
          <w:szCs w:val="26"/>
          <w:lang w:val="en-GB"/>
        </w:rPr>
        <w:t xml:space="preserve"> </w:t>
      </w:r>
      <w:proofErr w:type="spellStart"/>
      <w:r w:rsidRPr="00E7425D">
        <w:rPr>
          <w:sz w:val="26"/>
          <w:szCs w:val="26"/>
          <w:lang w:val="en-GB"/>
        </w:rPr>
        <w:t>vinh</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làng</w:t>
      </w:r>
      <w:proofErr w:type="spellEnd"/>
    </w:p>
    <w:p w14:paraId="5CE21504" w14:textId="2D96BBFD" w:rsidR="00290AF4" w:rsidRPr="00E7425D" w:rsidRDefault="00290AF4" w:rsidP="00194EA7">
      <w:pPr>
        <w:widowControl w:val="0"/>
        <w:jc w:val="center"/>
        <w:rPr>
          <w:sz w:val="26"/>
          <w:szCs w:val="26"/>
          <w:lang w:val="en-GB"/>
        </w:rPr>
      </w:pPr>
      <w:proofErr w:type="spellStart"/>
      <w:r w:rsidRPr="00E7425D">
        <w:rPr>
          <w:sz w:val="26"/>
          <w:szCs w:val="26"/>
          <w:lang w:val="en-GB"/>
        </w:rPr>
        <w:t>Đình</w:t>
      </w:r>
      <w:proofErr w:type="spellEnd"/>
      <w:r w:rsidRPr="00E7425D">
        <w:rPr>
          <w:sz w:val="26"/>
          <w:szCs w:val="26"/>
          <w:lang w:val="en-GB"/>
        </w:rPr>
        <w:t xml:space="preserve"> </w:t>
      </w:r>
      <w:proofErr w:type="spellStart"/>
      <w:r w:rsidRPr="00E7425D">
        <w:rPr>
          <w:sz w:val="26"/>
          <w:szCs w:val="26"/>
          <w:lang w:val="en-GB"/>
        </w:rPr>
        <w:t>chùa</w:t>
      </w:r>
      <w:proofErr w:type="spellEnd"/>
      <w:r w:rsidRPr="00E7425D">
        <w:rPr>
          <w:sz w:val="26"/>
          <w:szCs w:val="26"/>
          <w:lang w:val="en-GB"/>
        </w:rPr>
        <w:t xml:space="preserve"> </w:t>
      </w:r>
      <w:proofErr w:type="spellStart"/>
      <w:r w:rsidRPr="00E7425D">
        <w:rPr>
          <w:sz w:val="26"/>
          <w:szCs w:val="26"/>
          <w:lang w:val="en-GB"/>
        </w:rPr>
        <w:t>miếu</w:t>
      </w:r>
      <w:proofErr w:type="spellEnd"/>
      <w:r w:rsidRPr="00E7425D">
        <w:rPr>
          <w:sz w:val="26"/>
          <w:szCs w:val="26"/>
          <w:lang w:val="en-GB"/>
        </w:rPr>
        <w:t xml:space="preserve"> </w:t>
      </w:r>
      <w:proofErr w:type="spellStart"/>
      <w:r w:rsidRPr="00E7425D">
        <w:rPr>
          <w:sz w:val="26"/>
          <w:szCs w:val="26"/>
          <w:lang w:val="en-GB"/>
        </w:rPr>
        <w:t>vỏ</w:t>
      </w:r>
      <w:proofErr w:type="spellEnd"/>
      <w:r w:rsidRPr="00E7425D">
        <w:rPr>
          <w:sz w:val="26"/>
          <w:szCs w:val="26"/>
          <w:lang w:val="en-GB"/>
        </w:rPr>
        <w:t xml:space="preserve"> </w:t>
      </w:r>
      <w:proofErr w:type="spellStart"/>
      <w:r w:rsidRPr="00E7425D">
        <w:rPr>
          <w:sz w:val="26"/>
          <w:szCs w:val="26"/>
          <w:lang w:val="en-GB"/>
        </w:rPr>
        <w:t>sửa</w:t>
      </w:r>
      <w:proofErr w:type="spellEnd"/>
      <w:r w:rsidRPr="00E7425D">
        <w:rPr>
          <w:sz w:val="26"/>
          <w:szCs w:val="26"/>
          <w:lang w:val="en-GB"/>
        </w:rPr>
        <w:t xml:space="preserve"> sang</w:t>
      </w:r>
    </w:p>
    <w:p w14:paraId="684D121E" w14:textId="0AB6AA96" w:rsidR="00290AF4" w:rsidRPr="00E7425D" w:rsidRDefault="00290AF4" w:rsidP="00194EA7">
      <w:pPr>
        <w:widowControl w:val="0"/>
        <w:jc w:val="center"/>
        <w:rPr>
          <w:sz w:val="26"/>
          <w:szCs w:val="26"/>
          <w:lang w:val="en-GB"/>
        </w:rPr>
      </w:pPr>
      <w:proofErr w:type="spellStart"/>
      <w:r w:rsidRPr="00E7425D">
        <w:rPr>
          <w:sz w:val="26"/>
          <w:szCs w:val="26"/>
          <w:lang w:val="en-GB"/>
        </w:rPr>
        <w:t>Công</w:t>
      </w:r>
      <w:proofErr w:type="spellEnd"/>
      <w:r w:rsidRPr="00E7425D">
        <w:rPr>
          <w:sz w:val="26"/>
          <w:szCs w:val="26"/>
          <w:lang w:val="en-GB"/>
        </w:rPr>
        <w:t xml:space="preserve"> </w:t>
      </w:r>
      <w:proofErr w:type="spellStart"/>
      <w:r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đắc</w:t>
      </w:r>
      <w:proofErr w:type="spellEnd"/>
      <w:r w:rsidRPr="00E7425D">
        <w:rPr>
          <w:sz w:val="26"/>
          <w:szCs w:val="26"/>
          <w:lang w:val="en-GB"/>
        </w:rPr>
        <w:t xml:space="preserve"> </w:t>
      </w:r>
      <w:proofErr w:type="spellStart"/>
      <w:r w:rsidRPr="00E7425D">
        <w:rPr>
          <w:sz w:val="26"/>
          <w:szCs w:val="26"/>
          <w:lang w:val="en-GB"/>
        </w:rPr>
        <w:t>lợi</w:t>
      </w:r>
      <w:proofErr w:type="spellEnd"/>
      <w:r w:rsidRPr="00E7425D">
        <w:rPr>
          <w:sz w:val="26"/>
          <w:szCs w:val="26"/>
          <w:lang w:val="en-GB"/>
        </w:rPr>
        <w:t xml:space="preserve"> </w:t>
      </w:r>
      <w:proofErr w:type="spellStart"/>
      <w:r w:rsidRPr="00E7425D">
        <w:rPr>
          <w:sz w:val="26"/>
          <w:szCs w:val="26"/>
          <w:lang w:val="en-GB"/>
        </w:rPr>
        <w:t>nông</w:t>
      </w:r>
      <w:proofErr w:type="spellEnd"/>
      <w:r w:rsidRPr="00E7425D">
        <w:rPr>
          <w:sz w:val="26"/>
          <w:szCs w:val="26"/>
          <w:lang w:val="en-GB"/>
        </w:rPr>
        <w:t xml:space="preserve"> tan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mùa</w:t>
      </w:r>
      <w:proofErr w:type="spellEnd"/>
    </w:p>
    <w:p w14:paraId="2B3742E8" w14:textId="28C62A6D" w:rsidR="0025505E" w:rsidRPr="00E7425D" w:rsidRDefault="00505C68" w:rsidP="00194EA7">
      <w:pPr>
        <w:widowControl w:val="0"/>
        <w:rPr>
          <w:i/>
          <w:iCs/>
          <w:sz w:val="26"/>
          <w:szCs w:val="26"/>
          <w:lang w:val="en-GB"/>
        </w:rPr>
      </w:pPr>
      <w:r w:rsidRPr="00E7425D">
        <w:rPr>
          <w:i/>
          <w:iCs/>
          <w:sz w:val="26"/>
          <w:szCs w:val="26"/>
          <w:lang w:val="en-GB"/>
        </w:rPr>
        <w:t>1</w:t>
      </w:r>
      <w:r w:rsidR="0025505E" w:rsidRPr="00E7425D">
        <w:rPr>
          <w:i/>
          <w:iCs/>
          <w:sz w:val="26"/>
          <w:szCs w:val="26"/>
          <w:lang w:val="en-GB"/>
        </w:rPr>
        <w:t xml:space="preserve">.9.2. </w:t>
      </w:r>
      <w:proofErr w:type="spellStart"/>
      <w:r w:rsidR="0025505E" w:rsidRPr="00E7425D">
        <w:rPr>
          <w:i/>
          <w:iCs/>
          <w:sz w:val="26"/>
          <w:szCs w:val="26"/>
          <w:lang w:val="en-GB"/>
        </w:rPr>
        <w:t>Lời</w:t>
      </w:r>
      <w:proofErr w:type="spellEnd"/>
      <w:r w:rsidR="0025505E" w:rsidRPr="00E7425D">
        <w:rPr>
          <w:i/>
          <w:iCs/>
          <w:sz w:val="26"/>
          <w:szCs w:val="26"/>
          <w:lang w:val="en-GB"/>
        </w:rPr>
        <w:t xml:space="preserve"> ca</w:t>
      </w:r>
    </w:p>
    <w:p w14:paraId="020E85B1" w14:textId="1ED0AC29" w:rsidR="0025505E" w:rsidRPr="00E7425D" w:rsidRDefault="0025505E" w:rsidP="00194EA7">
      <w:pPr>
        <w:widowControl w:val="0"/>
        <w:rPr>
          <w:sz w:val="26"/>
          <w:szCs w:val="26"/>
          <w:lang w:val="en-GB"/>
        </w:rPr>
      </w:pPr>
      <w:r w:rsidRPr="00E7425D">
        <w:rPr>
          <w:i/>
          <w:iCs/>
          <w:sz w:val="26"/>
          <w:szCs w:val="26"/>
          <w:lang w:val="en-GB"/>
        </w:rPr>
        <w:tab/>
      </w:r>
      <w:proofErr w:type="spellStart"/>
      <w:r w:rsidRPr="00E7425D">
        <w:rPr>
          <w:sz w:val="26"/>
          <w:szCs w:val="26"/>
          <w:lang w:val="en-GB"/>
        </w:rPr>
        <w:t>Thuyền</w:t>
      </w:r>
      <w:proofErr w:type="spellEnd"/>
      <w:r w:rsidRPr="00E7425D">
        <w:rPr>
          <w:sz w:val="26"/>
          <w:szCs w:val="26"/>
          <w:lang w:val="en-GB"/>
        </w:rPr>
        <w:t xml:space="preserve"> </w:t>
      </w:r>
      <w:proofErr w:type="spellStart"/>
      <w:r w:rsidRPr="00E7425D">
        <w:rPr>
          <w:sz w:val="26"/>
          <w:szCs w:val="26"/>
          <w:lang w:val="en-GB"/>
        </w:rPr>
        <w:t>rồng</w:t>
      </w:r>
      <w:proofErr w:type="spellEnd"/>
      <w:r w:rsidRPr="00E7425D">
        <w:rPr>
          <w:sz w:val="26"/>
          <w:szCs w:val="26"/>
          <w:lang w:val="en-GB"/>
        </w:rPr>
        <w:t xml:space="preserve"> </w:t>
      </w:r>
      <w:proofErr w:type="spellStart"/>
      <w:r w:rsidRPr="00E7425D">
        <w:rPr>
          <w:sz w:val="26"/>
          <w:szCs w:val="26"/>
          <w:lang w:val="en-GB"/>
        </w:rPr>
        <w:t>trương</w:t>
      </w:r>
      <w:proofErr w:type="spellEnd"/>
      <w:r w:rsidRPr="00E7425D">
        <w:rPr>
          <w:sz w:val="26"/>
          <w:szCs w:val="26"/>
          <w:lang w:val="en-GB"/>
        </w:rPr>
        <w:t xml:space="preserve"> </w:t>
      </w:r>
      <w:proofErr w:type="spellStart"/>
      <w:r w:rsidRPr="00E7425D">
        <w:rPr>
          <w:sz w:val="26"/>
          <w:szCs w:val="26"/>
          <w:lang w:val="en-GB"/>
        </w:rPr>
        <w:t>bức</w:t>
      </w:r>
      <w:proofErr w:type="spellEnd"/>
      <w:r w:rsidRPr="00E7425D">
        <w:rPr>
          <w:sz w:val="26"/>
          <w:szCs w:val="26"/>
          <w:lang w:val="en-GB"/>
        </w:rPr>
        <w:t xml:space="preserve"> (ơ) </w:t>
      </w:r>
      <w:proofErr w:type="spellStart"/>
      <w:r w:rsidRPr="00E7425D">
        <w:rPr>
          <w:sz w:val="26"/>
          <w:szCs w:val="26"/>
          <w:lang w:val="en-GB"/>
        </w:rPr>
        <w:t>buồm</w:t>
      </w:r>
      <w:proofErr w:type="spellEnd"/>
      <w:r w:rsidRPr="00E7425D">
        <w:rPr>
          <w:sz w:val="26"/>
          <w:szCs w:val="26"/>
          <w:lang w:val="en-GB"/>
        </w:rPr>
        <w:t xml:space="preserve"> loan</w:t>
      </w:r>
    </w:p>
    <w:p w14:paraId="022B8EC0" w14:textId="30BB0358" w:rsidR="0025505E" w:rsidRPr="00E7425D" w:rsidRDefault="0025505E" w:rsidP="00194EA7">
      <w:pPr>
        <w:widowControl w:val="0"/>
        <w:rPr>
          <w:sz w:val="26"/>
          <w:szCs w:val="26"/>
          <w:lang w:val="en-GB"/>
        </w:rPr>
      </w:pPr>
      <w:r w:rsidRPr="00E7425D">
        <w:rPr>
          <w:sz w:val="26"/>
          <w:szCs w:val="26"/>
          <w:lang w:val="en-GB"/>
        </w:rPr>
        <w:tab/>
        <w:t xml:space="preserve">(Ơ) </w:t>
      </w:r>
      <w:proofErr w:type="spellStart"/>
      <w:r w:rsidRPr="00E7425D">
        <w:rPr>
          <w:sz w:val="26"/>
          <w:szCs w:val="26"/>
          <w:lang w:val="en-GB"/>
        </w:rPr>
        <w:t>Đường</w:t>
      </w:r>
      <w:proofErr w:type="spellEnd"/>
      <w:r w:rsidRPr="00E7425D">
        <w:rPr>
          <w:sz w:val="26"/>
          <w:szCs w:val="26"/>
          <w:lang w:val="en-GB"/>
        </w:rPr>
        <w:t xml:space="preserve"> </w:t>
      </w:r>
      <w:proofErr w:type="spellStart"/>
      <w:r w:rsidRPr="00E7425D">
        <w:rPr>
          <w:sz w:val="26"/>
          <w:szCs w:val="26"/>
          <w:lang w:val="en-GB"/>
        </w:rPr>
        <w:t>thì</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thì</w:t>
      </w:r>
      <w:proofErr w:type="spellEnd"/>
      <w:r w:rsidRPr="00E7425D">
        <w:rPr>
          <w:sz w:val="26"/>
          <w:szCs w:val="26"/>
          <w:lang w:val="en-GB"/>
        </w:rPr>
        <w:t xml:space="preserve">) </w:t>
      </w:r>
      <w:proofErr w:type="spellStart"/>
      <w:r w:rsidRPr="00E7425D">
        <w:rPr>
          <w:sz w:val="26"/>
          <w:szCs w:val="26"/>
          <w:lang w:val="en-GB"/>
        </w:rPr>
        <w:t>gấp</w:t>
      </w:r>
      <w:proofErr w:type="spellEnd"/>
      <w:r w:rsidRPr="00E7425D">
        <w:rPr>
          <w:sz w:val="26"/>
          <w:szCs w:val="26"/>
          <w:lang w:val="en-GB"/>
        </w:rPr>
        <w:t xml:space="preserve"> </w:t>
      </w:r>
      <w:proofErr w:type="spellStart"/>
      <w:r w:rsidRPr="00E7425D">
        <w:rPr>
          <w:sz w:val="26"/>
          <w:szCs w:val="26"/>
          <w:lang w:val="en-GB"/>
        </w:rPr>
        <w:t>khúc</w:t>
      </w:r>
      <w:proofErr w:type="spellEnd"/>
      <w:r w:rsidRPr="00E7425D">
        <w:rPr>
          <w:sz w:val="26"/>
          <w:szCs w:val="26"/>
          <w:lang w:val="en-GB"/>
        </w:rPr>
        <w:t xml:space="preserve"> </w:t>
      </w:r>
      <w:proofErr w:type="spellStart"/>
      <w:r w:rsidRPr="00E7425D">
        <w:rPr>
          <w:sz w:val="26"/>
          <w:szCs w:val="26"/>
          <w:lang w:val="en-GB"/>
        </w:rPr>
        <w:t>vội</w:t>
      </w:r>
      <w:proofErr w:type="spellEnd"/>
      <w:r w:rsidRPr="00E7425D">
        <w:rPr>
          <w:sz w:val="26"/>
          <w:szCs w:val="26"/>
          <w:lang w:val="en-GB"/>
        </w:rPr>
        <w:t xml:space="preserve"> </w:t>
      </w:r>
      <w:proofErr w:type="spellStart"/>
      <w:r w:rsidRPr="00E7425D">
        <w:rPr>
          <w:sz w:val="26"/>
          <w:szCs w:val="26"/>
          <w:lang w:val="en-GB"/>
        </w:rPr>
        <w:t>vàng</w:t>
      </w:r>
      <w:proofErr w:type="spellEnd"/>
      <w:r w:rsidRPr="00E7425D">
        <w:rPr>
          <w:sz w:val="26"/>
          <w:szCs w:val="26"/>
          <w:lang w:val="en-GB"/>
        </w:rPr>
        <w:t xml:space="preserve"> (ơ </w:t>
      </w:r>
      <w:proofErr w:type="spellStart"/>
      <w:r w:rsidRPr="00E7425D">
        <w:rPr>
          <w:sz w:val="26"/>
          <w:szCs w:val="26"/>
          <w:lang w:val="en-GB"/>
        </w:rPr>
        <w:t>vội</w:t>
      </w:r>
      <w:proofErr w:type="spellEnd"/>
      <w:r w:rsidRPr="00E7425D">
        <w:rPr>
          <w:sz w:val="26"/>
          <w:szCs w:val="26"/>
          <w:lang w:val="en-GB"/>
        </w:rPr>
        <w:t xml:space="preserve"> </w:t>
      </w:r>
      <w:proofErr w:type="spellStart"/>
      <w:r w:rsidRPr="00E7425D">
        <w:rPr>
          <w:sz w:val="26"/>
          <w:szCs w:val="26"/>
          <w:lang w:val="en-GB"/>
        </w:rPr>
        <w:t>vàng</w:t>
      </w:r>
      <w:proofErr w:type="spellEnd"/>
      <w:r w:rsidRPr="00E7425D">
        <w:rPr>
          <w:sz w:val="26"/>
          <w:szCs w:val="26"/>
          <w:lang w:val="en-GB"/>
        </w:rPr>
        <w:t xml:space="preserve">) </w:t>
      </w:r>
      <w:proofErr w:type="spellStart"/>
      <w:r w:rsidRPr="00E7425D">
        <w:rPr>
          <w:sz w:val="26"/>
          <w:szCs w:val="26"/>
          <w:lang w:val="en-GB"/>
        </w:rPr>
        <w:t>lướt</w:t>
      </w:r>
      <w:proofErr w:type="spellEnd"/>
      <w:r w:rsidRPr="00E7425D">
        <w:rPr>
          <w:sz w:val="26"/>
          <w:szCs w:val="26"/>
          <w:lang w:val="en-GB"/>
        </w:rPr>
        <w:t xml:space="preserve"> </w:t>
      </w:r>
      <w:proofErr w:type="spellStart"/>
      <w:r w:rsidRPr="00E7425D">
        <w:rPr>
          <w:sz w:val="26"/>
          <w:szCs w:val="26"/>
          <w:lang w:val="en-GB"/>
        </w:rPr>
        <w:t>sông</w:t>
      </w:r>
      <w:proofErr w:type="spellEnd"/>
    </w:p>
    <w:p w14:paraId="5C101F1D" w14:textId="471C980F"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Trải</w:t>
      </w:r>
      <w:proofErr w:type="spellEnd"/>
      <w:r w:rsidRPr="00E7425D">
        <w:rPr>
          <w:sz w:val="26"/>
          <w:szCs w:val="26"/>
          <w:lang w:val="en-GB"/>
        </w:rPr>
        <w:t xml:space="preserve"> qua </w:t>
      </w:r>
      <w:proofErr w:type="spellStart"/>
      <w:r w:rsidRPr="00E7425D">
        <w:rPr>
          <w:sz w:val="26"/>
          <w:szCs w:val="26"/>
          <w:lang w:val="en-GB"/>
        </w:rPr>
        <w:t>mai</w:t>
      </w:r>
      <w:proofErr w:type="spellEnd"/>
      <w:r w:rsidRPr="00E7425D">
        <w:rPr>
          <w:sz w:val="26"/>
          <w:szCs w:val="26"/>
          <w:lang w:val="en-GB"/>
        </w:rPr>
        <w:t xml:space="preserve"> </w:t>
      </w:r>
      <w:proofErr w:type="spellStart"/>
      <w:r w:rsidRPr="00E7425D">
        <w:rPr>
          <w:sz w:val="26"/>
          <w:szCs w:val="26"/>
          <w:lang w:val="en-GB"/>
        </w:rPr>
        <w:t>bắc</w:t>
      </w:r>
      <w:proofErr w:type="spellEnd"/>
      <w:r w:rsidRPr="00E7425D">
        <w:rPr>
          <w:sz w:val="26"/>
          <w:szCs w:val="26"/>
          <w:lang w:val="en-GB"/>
        </w:rPr>
        <w:t xml:space="preserve"> (ơ) </w:t>
      </w:r>
      <w:proofErr w:type="spellStart"/>
      <w:r w:rsidRPr="00E7425D">
        <w:rPr>
          <w:sz w:val="26"/>
          <w:szCs w:val="26"/>
          <w:lang w:val="en-GB"/>
        </w:rPr>
        <w:t>chiều</w:t>
      </w:r>
      <w:proofErr w:type="spellEnd"/>
      <w:r w:rsidRPr="00E7425D">
        <w:rPr>
          <w:sz w:val="26"/>
          <w:szCs w:val="26"/>
          <w:lang w:val="en-GB"/>
        </w:rPr>
        <w:t xml:space="preserve"> </w:t>
      </w:r>
      <w:proofErr w:type="spellStart"/>
      <w:r w:rsidRPr="00E7425D">
        <w:rPr>
          <w:sz w:val="26"/>
          <w:szCs w:val="26"/>
          <w:lang w:val="en-GB"/>
        </w:rPr>
        <w:t>đông</w:t>
      </w:r>
      <w:proofErr w:type="spellEnd"/>
    </w:p>
    <w:p w14:paraId="71867152" w14:textId="77CA8E1E" w:rsidR="0025505E" w:rsidRPr="00E7425D" w:rsidRDefault="0025505E" w:rsidP="00194EA7">
      <w:pPr>
        <w:widowControl w:val="0"/>
        <w:rPr>
          <w:sz w:val="26"/>
          <w:szCs w:val="26"/>
          <w:lang w:val="en-GB"/>
        </w:rPr>
      </w:pPr>
      <w:r w:rsidRPr="00E7425D">
        <w:rPr>
          <w:sz w:val="26"/>
          <w:szCs w:val="26"/>
          <w:lang w:val="en-GB"/>
        </w:rPr>
        <w:tab/>
        <w:t xml:space="preserve">(Ơ) </w:t>
      </w:r>
      <w:proofErr w:type="spellStart"/>
      <w:r w:rsidRPr="00E7425D">
        <w:rPr>
          <w:sz w:val="26"/>
          <w:szCs w:val="26"/>
          <w:lang w:val="en-GB"/>
        </w:rPr>
        <w:t>Thảnh</w:t>
      </w:r>
      <w:proofErr w:type="spellEnd"/>
      <w:r w:rsidRPr="00E7425D">
        <w:rPr>
          <w:sz w:val="26"/>
          <w:szCs w:val="26"/>
          <w:lang w:val="en-GB"/>
        </w:rPr>
        <w:t xml:space="preserve"> </w:t>
      </w:r>
      <w:proofErr w:type="spellStart"/>
      <w:r w:rsidRPr="00E7425D">
        <w:rPr>
          <w:sz w:val="26"/>
          <w:szCs w:val="26"/>
          <w:lang w:val="en-GB"/>
        </w:rPr>
        <w:t>thơi</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thơi</w:t>
      </w:r>
      <w:proofErr w:type="spellEnd"/>
      <w:r w:rsidRPr="00E7425D">
        <w:rPr>
          <w:sz w:val="26"/>
          <w:szCs w:val="26"/>
          <w:lang w:val="en-GB"/>
        </w:rPr>
        <w:t xml:space="preserve">) </w:t>
      </w:r>
      <w:proofErr w:type="spellStart"/>
      <w:r w:rsidRPr="00E7425D">
        <w:rPr>
          <w:sz w:val="26"/>
          <w:szCs w:val="26"/>
          <w:lang w:val="en-GB"/>
        </w:rPr>
        <w:t>mặt</w:t>
      </w:r>
      <w:proofErr w:type="spellEnd"/>
      <w:r w:rsidRPr="00E7425D">
        <w:rPr>
          <w:sz w:val="26"/>
          <w:szCs w:val="26"/>
          <w:lang w:val="en-GB"/>
        </w:rPr>
        <w:t xml:space="preserve"> </w:t>
      </w:r>
      <w:proofErr w:type="spellStart"/>
      <w:r w:rsidRPr="00E7425D">
        <w:rPr>
          <w:sz w:val="26"/>
          <w:szCs w:val="26"/>
          <w:lang w:val="en-GB"/>
        </w:rPr>
        <w:t>nước</w:t>
      </w:r>
      <w:proofErr w:type="spellEnd"/>
      <w:r w:rsidRPr="00E7425D">
        <w:rPr>
          <w:sz w:val="26"/>
          <w:szCs w:val="26"/>
          <w:lang w:val="en-GB"/>
        </w:rPr>
        <w:t xml:space="preserve"> non </w:t>
      </w:r>
      <w:proofErr w:type="spellStart"/>
      <w:r w:rsidRPr="00E7425D">
        <w:rPr>
          <w:sz w:val="26"/>
          <w:szCs w:val="26"/>
          <w:lang w:val="en-GB"/>
        </w:rPr>
        <w:t>bồng</w:t>
      </w:r>
      <w:proofErr w:type="spellEnd"/>
      <w:r w:rsidRPr="00E7425D">
        <w:rPr>
          <w:sz w:val="26"/>
          <w:szCs w:val="26"/>
          <w:lang w:val="en-GB"/>
        </w:rPr>
        <w:t xml:space="preserve"> (ơ non </w:t>
      </w:r>
      <w:proofErr w:type="spellStart"/>
      <w:r w:rsidRPr="00E7425D">
        <w:rPr>
          <w:sz w:val="26"/>
          <w:szCs w:val="26"/>
          <w:lang w:val="en-GB"/>
        </w:rPr>
        <w:t>bồng</w:t>
      </w:r>
      <w:proofErr w:type="spellEnd"/>
      <w:r w:rsidRPr="00E7425D">
        <w:rPr>
          <w:sz w:val="26"/>
          <w:szCs w:val="26"/>
          <w:lang w:val="en-GB"/>
        </w:rPr>
        <w:t xml:space="preserve">) </w:t>
      </w:r>
      <w:proofErr w:type="spellStart"/>
      <w:r w:rsidRPr="00E7425D">
        <w:rPr>
          <w:sz w:val="26"/>
          <w:szCs w:val="26"/>
          <w:lang w:val="en-GB"/>
        </w:rPr>
        <w:t>hôm</w:t>
      </w:r>
      <w:proofErr w:type="spellEnd"/>
      <w:r w:rsidRPr="00E7425D">
        <w:rPr>
          <w:sz w:val="26"/>
          <w:szCs w:val="26"/>
          <w:lang w:val="en-GB"/>
        </w:rPr>
        <w:t xml:space="preserve"> </w:t>
      </w:r>
      <w:proofErr w:type="spellStart"/>
      <w:r w:rsidRPr="00E7425D">
        <w:rPr>
          <w:sz w:val="26"/>
          <w:szCs w:val="26"/>
          <w:lang w:val="en-GB"/>
        </w:rPr>
        <w:t>mai</w:t>
      </w:r>
      <w:proofErr w:type="spellEnd"/>
    </w:p>
    <w:p w14:paraId="4DB64E86" w14:textId="3C55D8FE"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Gắng</w:t>
      </w:r>
      <w:proofErr w:type="spellEnd"/>
      <w:r w:rsidRPr="00E7425D">
        <w:rPr>
          <w:sz w:val="26"/>
          <w:szCs w:val="26"/>
          <w:lang w:val="en-GB"/>
        </w:rPr>
        <w:t xml:space="preserve"> </w:t>
      </w:r>
      <w:proofErr w:type="spellStart"/>
      <w:r w:rsidRPr="00E7425D">
        <w:rPr>
          <w:sz w:val="26"/>
          <w:szCs w:val="26"/>
          <w:lang w:val="en-GB"/>
        </w:rPr>
        <w:t>công</w:t>
      </w:r>
      <w:proofErr w:type="spellEnd"/>
      <w:r w:rsidRPr="00E7425D">
        <w:rPr>
          <w:sz w:val="26"/>
          <w:szCs w:val="26"/>
          <w:lang w:val="en-GB"/>
        </w:rPr>
        <w:t xml:space="preserve"> </w:t>
      </w:r>
      <w:proofErr w:type="spellStart"/>
      <w:r w:rsidRPr="00E7425D">
        <w:rPr>
          <w:sz w:val="26"/>
          <w:szCs w:val="26"/>
          <w:lang w:val="en-GB"/>
        </w:rPr>
        <w:t>ra</w:t>
      </w:r>
      <w:proofErr w:type="spellEnd"/>
      <w:r w:rsidRPr="00E7425D">
        <w:rPr>
          <w:sz w:val="26"/>
          <w:szCs w:val="26"/>
          <w:lang w:val="en-GB"/>
        </w:rPr>
        <w:t xml:space="preserve"> </w:t>
      </w:r>
      <w:proofErr w:type="spellStart"/>
      <w:r w:rsidRPr="00E7425D">
        <w:rPr>
          <w:sz w:val="26"/>
          <w:szCs w:val="26"/>
          <w:lang w:val="en-GB"/>
        </w:rPr>
        <w:t>sức</w:t>
      </w:r>
      <w:proofErr w:type="spellEnd"/>
      <w:r w:rsidRPr="00E7425D">
        <w:rPr>
          <w:sz w:val="26"/>
          <w:szCs w:val="26"/>
          <w:lang w:val="en-GB"/>
        </w:rPr>
        <w:t xml:space="preserve"> (ơ) </w:t>
      </w:r>
      <w:proofErr w:type="spellStart"/>
      <w:r w:rsidRPr="00E7425D">
        <w:rPr>
          <w:sz w:val="26"/>
          <w:szCs w:val="26"/>
          <w:lang w:val="en-GB"/>
        </w:rPr>
        <w:t>hầu</w:t>
      </w:r>
      <w:proofErr w:type="spellEnd"/>
      <w:r w:rsidRPr="00E7425D">
        <w:rPr>
          <w:sz w:val="26"/>
          <w:szCs w:val="26"/>
          <w:lang w:val="en-GB"/>
        </w:rPr>
        <w:t xml:space="preserve"> </w:t>
      </w:r>
      <w:proofErr w:type="spellStart"/>
      <w:r w:rsidRPr="00E7425D">
        <w:rPr>
          <w:sz w:val="26"/>
          <w:szCs w:val="26"/>
          <w:lang w:val="en-GB"/>
        </w:rPr>
        <w:t>Ngài</w:t>
      </w:r>
      <w:proofErr w:type="spellEnd"/>
    </w:p>
    <w:p w14:paraId="65EF4EB5" w14:textId="0D1439FA"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Sông</w:t>
      </w:r>
      <w:proofErr w:type="spellEnd"/>
      <w:r w:rsidRPr="00E7425D">
        <w:rPr>
          <w:sz w:val="26"/>
          <w:szCs w:val="26"/>
          <w:lang w:val="en-GB"/>
        </w:rPr>
        <w:t xml:space="preserve"> </w:t>
      </w:r>
      <w:proofErr w:type="spellStart"/>
      <w:r w:rsidRPr="00E7425D">
        <w:rPr>
          <w:sz w:val="26"/>
          <w:szCs w:val="26"/>
          <w:lang w:val="en-GB"/>
        </w:rPr>
        <w:t>sương</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sương</w:t>
      </w:r>
      <w:proofErr w:type="spellEnd"/>
      <w:r w:rsidRPr="00E7425D">
        <w:rPr>
          <w:sz w:val="26"/>
          <w:szCs w:val="26"/>
          <w:lang w:val="en-GB"/>
        </w:rPr>
        <w:t xml:space="preserve">) </w:t>
      </w:r>
      <w:proofErr w:type="spellStart"/>
      <w:r w:rsidRPr="00E7425D">
        <w:rPr>
          <w:sz w:val="26"/>
          <w:szCs w:val="26"/>
          <w:lang w:val="en-GB"/>
        </w:rPr>
        <w:t>đạp</w:t>
      </w:r>
      <w:proofErr w:type="spellEnd"/>
      <w:r w:rsidRPr="00E7425D">
        <w:rPr>
          <w:sz w:val="26"/>
          <w:szCs w:val="26"/>
          <w:lang w:val="en-GB"/>
        </w:rPr>
        <w:t xml:space="preserve"> </w:t>
      </w:r>
      <w:proofErr w:type="spellStart"/>
      <w:r w:rsidRPr="00E7425D">
        <w:rPr>
          <w:sz w:val="26"/>
          <w:szCs w:val="26"/>
          <w:lang w:val="en-GB"/>
        </w:rPr>
        <w:t>tiết</w:t>
      </w:r>
      <w:proofErr w:type="spellEnd"/>
      <w:r w:rsidRPr="00E7425D">
        <w:rPr>
          <w:sz w:val="26"/>
          <w:szCs w:val="26"/>
          <w:lang w:val="en-GB"/>
        </w:rPr>
        <w:t xml:space="preserve">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nài</w:t>
      </w:r>
      <w:proofErr w:type="spellEnd"/>
      <w:r w:rsidRPr="00E7425D">
        <w:rPr>
          <w:sz w:val="26"/>
          <w:szCs w:val="26"/>
          <w:lang w:val="en-GB"/>
        </w:rPr>
        <w:t xml:space="preserve"> (ơ </w:t>
      </w:r>
      <w:proofErr w:type="spellStart"/>
      <w:r w:rsidRPr="00E7425D">
        <w:rPr>
          <w:sz w:val="26"/>
          <w:szCs w:val="26"/>
          <w:lang w:val="en-GB"/>
        </w:rPr>
        <w:t>không</w:t>
      </w:r>
      <w:proofErr w:type="spellEnd"/>
      <w:r w:rsidRPr="00E7425D">
        <w:rPr>
          <w:sz w:val="26"/>
          <w:szCs w:val="26"/>
          <w:lang w:val="en-GB"/>
        </w:rPr>
        <w:t xml:space="preserve"> </w:t>
      </w:r>
      <w:proofErr w:type="spellStart"/>
      <w:r w:rsidRPr="00E7425D">
        <w:rPr>
          <w:sz w:val="26"/>
          <w:szCs w:val="26"/>
          <w:lang w:val="en-GB"/>
        </w:rPr>
        <w:t>nài</w:t>
      </w:r>
      <w:proofErr w:type="spellEnd"/>
      <w:r w:rsidRPr="00E7425D">
        <w:rPr>
          <w:sz w:val="26"/>
          <w:szCs w:val="26"/>
          <w:lang w:val="en-GB"/>
        </w:rPr>
        <w:t xml:space="preserve">) </w:t>
      </w:r>
      <w:proofErr w:type="spellStart"/>
      <w:r w:rsidRPr="00E7425D">
        <w:rPr>
          <w:sz w:val="26"/>
          <w:szCs w:val="26"/>
          <w:lang w:val="en-GB"/>
        </w:rPr>
        <w:t>công</w:t>
      </w:r>
      <w:proofErr w:type="spellEnd"/>
      <w:r w:rsidRPr="00E7425D">
        <w:rPr>
          <w:sz w:val="26"/>
          <w:szCs w:val="26"/>
          <w:lang w:val="en-GB"/>
        </w:rPr>
        <w:t xml:space="preserve"> lao</w:t>
      </w:r>
    </w:p>
    <w:p w14:paraId="28AB6267" w14:textId="5B2B2F29"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Dọc</w:t>
      </w:r>
      <w:proofErr w:type="spellEnd"/>
      <w:r w:rsidRPr="00E7425D">
        <w:rPr>
          <w:sz w:val="26"/>
          <w:szCs w:val="26"/>
          <w:lang w:val="en-GB"/>
        </w:rPr>
        <w:t xml:space="preserve"> </w:t>
      </w:r>
      <w:proofErr w:type="spellStart"/>
      <w:r w:rsidRPr="00E7425D">
        <w:rPr>
          <w:sz w:val="26"/>
          <w:szCs w:val="26"/>
          <w:lang w:val="en-GB"/>
        </w:rPr>
        <w:t>gành</w:t>
      </w:r>
      <w:proofErr w:type="spellEnd"/>
      <w:r w:rsidRPr="00E7425D">
        <w:rPr>
          <w:sz w:val="26"/>
          <w:szCs w:val="26"/>
          <w:lang w:val="en-GB"/>
        </w:rPr>
        <w:t xml:space="preserve"> </w:t>
      </w:r>
      <w:proofErr w:type="spellStart"/>
      <w:r w:rsidRPr="00E7425D">
        <w:rPr>
          <w:sz w:val="26"/>
          <w:szCs w:val="26"/>
          <w:lang w:val="en-GB"/>
        </w:rPr>
        <w:t>sóng</w:t>
      </w:r>
      <w:proofErr w:type="spellEnd"/>
      <w:r w:rsidRPr="00E7425D">
        <w:rPr>
          <w:sz w:val="26"/>
          <w:szCs w:val="26"/>
          <w:lang w:val="en-GB"/>
        </w:rPr>
        <w:t xml:space="preserve"> </w:t>
      </w:r>
      <w:proofErr w:type="spellStart"/>
      <w:r w:rsidRPr="00E7425D">
        <w:rPr>
          <w:sz w:val="26"/>
          <w:szCs w:val="26"/>
          <w:lang w:val="en-GB"/>
        </w:rPr>
        <w:t>bão</w:t>
      </w:r>
      <w:proofErr w:type="spellEnd"/>
      <w:r w:rsidRPr="00E7425D">
        <w:rPr>
          <w:sz w:val="26"/>
          <w:szCs w:val="26"/>
          <w:lang w:val="en-GB"/>
        </w:rPr>
        <w:t xml:space="preserve"> (a) lao </w:t>
      </w:r>
      <w:proofErr w:type="spellStart"/>
      <w:r w:rsidRPr="00E7425D">
        <w:rPr>
          <w:sz w:val="26"/>
          <w:szCs w:val="26"/>
          <w:lang w:val="en-GB"/>
        </w:rPr>
        <w:t>xao</w:t>
      </w:r>
      <w:proofErr w:type="spellEnd"/>
    </w:p>
    <w:p w14:paraId="51EACB6E" w14:textId="1381D28C" w:rsidR="0025505E" w:rsidRPr="00E7425D" w:rsidRDefault="0025505E" w:rsidP="00194EA7">
      <w:pPr>
        <w:widowControl w:val="0"/>
        <w:rPr>
          <w:sz w:val="26"/>
          <w:szCs w:val="26"/>
          <w:lang w:val="en-GB"/>
        </w:rPr>
      </w:pPr>
      <w:r w:rsidRPr="00E7425D">
        <w:rPr>
          <w:sz w:val="26"/>
          <w:szCs w:val="26"/>
          <w:lang w:val="en-GB"/>
        </w:rPr>
        <w:tab/>
        <w:t xml:space="preserve">(Ơ) </w:t>
      </w:r>
      <w:proofErr w:type="spellStart"/>
      <w:r w:rsidRPr="00E7425D">
        <w:rPr>
          <w:sz w:val="26"/>
          <w:szCs w:val="26"/>
          <w:lang w:val="en-GB"/>
        </w:rPr>
        <w:t>Ăn</w:t>
      </w:r>
      <w:proofErr w:type="spellEnd"/>
      <w:r w:rsidRPr="00E7425D">
        <w:rPr>
          <w:sz w:val="26"/>
          <w:szCs w:val="26"/>
          <w:lang w:val="en-GB"/>
        </w:rPr>
        <w:t xml:space="preserve"> </w:t>
      </w:r>
      <w:proofErr w:type="spellStart"/>
      <w:r w:rsidRPr="00E7425D">
        <w:rPr>
          <w:sz w:val="26"/>
          <w:szCs w:val="26"/>
          <w:lang w:val="en-GB"/>
        </w:rPr>
        <w:t>nhờ</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nhờ</w:t>
      </w:r>
      <w:proofErr w:type="spellEnd"/>
      <w:r w:rsidRPr="00E7425D">
        <w:rPr>
          <w:sz w:val="26"/>
          <w:szCs w:val="26"/>
          <w:lang w:val="en-GB"/>
        </w:rPr>
        <w:t xml:space="preserve">) </w:t>
      </w:r>
      <w:proofErr w:type="spellStart"/>
      <w:r w:rsidRPr="00E7425D">
        <w:rPr>
          <w:sz w:val="26"/>
          <w:szCs w:val="26"/>
          <w:lang w:val="en-GB"/>
        </w:rPr>
        <w:t>bọt</w:t>
      </w:r>
      <w:proofErr w:type="spellEnd"/>
      <w:r w:rsidRPr="00E7425D">
        <w:rPr>
          <w:sz w:val="26"/>
          <w:szCs w:val="26"/>
          <w:lang w:val="en-GB"/>
        </w:rPr>
        <w:t xml:space="preserve"> </w:t>
      </w:r>
      <w:proofErr w:type="spellStart"/>
      <w:r w:rsidRPr="00E7425D">
        <w:rPr>
          <w:sz w:val="26"/>
          <w:szCs w:val="26"/>
          <w:lang w:val="en-GB"/>
        </w:rPr>
        <w:t>nước</w:t>
      </w:r>
      <w:proofErr w:type="spellEnd"/>
      <w:r w:rsidRPr="00E7425D">
        <w:rPr>
          <w:sz w:val="26"/>
          <w:szCs w:val="26"/>
          <w:lang w:val="en-GB"/>
        </w:rPr>
        <w:t xml:space="preserve"> </w:t>
      </w:r>
      <w:proofErr w:type="spellStart"/>
      <w:r w:rsidRPr="00E7425D">
        <w:rPr>
          <w:sz w:val="26"/>
          <w:szCs w:val="26"/>
          <w:lang w:val="en-GB"/>
        </w:rPr>
        <w:t>chỗ</w:t>
      </w:r>
      <w:proofErr w:type="spellEnd"/>
      <w:r w:rsidRPr="00E7425D">
        <w:rPr>
          <w:sz w:val="26"/>
          <w:szCs w:val="26"/>
          <w:lang w:val="en-GB"/>
        </w:rPr>
        <w:t xml:space="preserve"> </w:t>
      </w:r>
      <w:proofErr w:type="spellStart"/>
      <w:r w:rsidRPr="00E7425D">
        <w:rPr>
          <w:sz w:val="26"/>
          <w:szCs w:val="26"/>
          <w:lang w:val="en-GB"/>
        </w:rPr>
        <w:t>nào</w:t>
      </w:r>
      <w:proofErr w:type="spellEnd"/>
      <w:r w:rsidRPr="00E7425D">
        <w:rPr>
          <w:sz w:val="26"/>
          <w:szCs w:val="26"/>
          <w:lang w:val="en-GB"/>
        </w:rPr>
        <w:t xml:space="preserve"> (ơ </w:t>
      </w:r>
      <w:proofErr w:type="spellStart"/>
      <w:r w:rsidRPr="00E7425D">
        <w:rPr>
          <w:sz w:val="26"/>
          <w:szCs w:val="26"/>
          <w:lang w:val="en-GB"/>
        </w:rPr>
        <w:t>chỗ</w:t>
      </w:r>
      <w:proofErr w:type="spellEnd"/>
      <w:r w:rsidRPr="00E7425D">
        <w:rPr>
          <w:sz w:val="26"/>
          <w:szCs w:val="26"/>
          <w:lang w:val="en-GB"/>
        </w:rPr>
        <w:t xml:space="preserve"> </w:t>
      </w:r>
      <w:proofErr w:type="spellStart"/>
      <w:r w:rsidRPr="00E7425D">
        <w:rPr>
          <w:sz w:val="26"/>
          <w:szCs w:val="26"/>
          <w:lang w:val="en-GB"/>
        </w:rPr>
        <w:t>nào</w:t>
      </w:r>
      <w:proofErr w:type="spellEnd"/>
      <w:r w:rsidRPr="00E7425D">
        <w:rPr>
          <w:sz w:val="26"/>
          <w:szCs w:val="26"/>
          <w:lang w:val="en-GB"/>
        </w:rPr>
        <w:t xml:space="preserve">) </w:t>
      </w:r>
      <w:proofErr w:type="spellStart"/>
      <w:r w:rsidRPr="00E7425D">
        <w:rPr>
          <w:sz w:val="26"/>
          <w:szCs w:val="26"/>
          <w:lang w:val="en-GB"/>
        </w:rPr>
        <w:t>cũng</w:t>
      </w:r>
      <w:proofErr w:type="spellEnd"/>
      <w:r w:rsidRPr="00E7425D">
        <w:rPr>
          <w:sz w:val="26"/>
          <w:szCs w:val="26"/>
          <w:lang w:val="en-GB"/>
        </w:rPr>
        <w:t xml:space="preserve"> </w:t>
      </w:r>
      <w:proofErr w:type="spellStart"/>
      <w:r w:rsidRPr="00E7425D">
        <w:rPr>
          <w:sz w:val="26"/>
          <w:szCs w:val="26"/>
          <w:lang w:val="en-GB"/>
        </w:rPr>
        <w:t>đi</w:t>
      </w:r>
      <w:proofErr w:type="spellEnd"/>
    </w:p>
    <w:p w14:paraId="378B15C6" w14:textId="177B6754"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Có</w:t>
      </w:r>
      <w:proofErr w:type="spellEnd"/>
      <w:r w:rsidRPr="00E7425D">
        <w:rPr>
          <w:sz w:val="26"/>
          <w:szCs w:val="26"/>
          <w:lang w:val="en-GB"/>
        </w:rPr>
        <w:t xml:space="preserve"> </w:t>
      </w:r>
      <w:proofErr w:type="spellStart"/>
      <w:r w:rsidRPr="00E7425D">
        <w:rPr>
          <w:sz w:val="26"/>
          <w:szCs w:val="26"/>
          <w:lang w:val="en-GB"/>
        </w:rPr>
        <w:t>câu</w:t>
      </w:r>
      <w:proofErr w:type="spellEnd"/>
      <w:r w:rsidRPr="00E7425D">
        <w:rPr>
          <w:sz w:val="26"/>
          <w:szCs w:val="26"/>
          <w:lang w:val="en-GB"/>
        </w:rPr>
        <w:t xml:space="preserve"> </w:t>
      </w:r>
      <w:proofErr w:type="spellStart"/>
      <w:r w:rsidRPr="00E7425D">
        <w:rPr>
          <w:sz w:val="26"/>
          <w:szCs w:val="26"/>
          <w:lang w:val="en-GB"/>
        </w:rPr>
        <w:t>phong</w:t>
      </w:r>
      <w:proofErr w:type="spellEnd"/>
      <w:r w:rsidRPr="00E7425D">
        <w:rPr>
          <w:sz w:val="26"/>
          <w:szCs w:val="26"/>
          <w:lang w:val="en-GB"/>
        </w:rPr>
        <w:t xml:space="preserve"> </w:t>
      </w:r>
      <w:proofErr w:type="spellStart"/>
      <w:r w:rsidRPr="00E7425D">
        <w:rPr>
          <w:sz w:val="26"/>
          <w:szCs w:val="26"/>
          <w:lang w:val="en-GB"/>
        </w:rPr>
        <w:t>dã</w:t>
      </w:r>
      <w:proofErr w:type="spellEnd"/>
      <w:r w:rsidRPr="00E7425D">
        <w:rPr>
          <w:sz w:val="26"/>
          <w:szCs w:val="26"/>
          <w:lang w:val="en-GB"/>
        </w:rPr>
        <w:t xml:space="preserve"> (ơ) </w:t>
      </w:r>
      <w:proofErr w:type="spellStart"/>
      <w:r w:rsidRPr="00E7425D">
        <w:rPr>
          <w:sz w:val="26"/>
          <w:szCs w:val="26"/>
          <w:lang w:val="en-GB"/>
        </w:rPr>
        <w:t>bất</w:t>
      </w:r>
      <w:proofErr w:type="spellEnd"/>
      <w:r w:rsidRPr="00E7425D">
        <w:rPr>
          <w:sz w:val="26"/>
          <w:szCs w:val="26"/>
          <w:lang w:val="en-GB"/>
        </w:rPr>
        <w:t xml:space="preserve"> </w:t>
      </w:r>
      <w:proofErr w:type="spellStart"/>
      <w:r w:rsidRPr="00E7425D">
        <w:rPr>
          <w:sz w:val="26"/>
          <w:szCs w:val="26"/>
          <w:lang w:val="en-GB"/>
        </w:rPr>
        <w:t>kì</w:t>
      </w:r>
      <w:proofErr w:type="spellEnd"/>
    </w:p>
    <w:p w14:paraId="6DCF2C76" w14:textId="64938125" w:rsidR="0025505E" w:rsidRPr="00E7425D" w:rsidRDefault="0025505E" w:rsidP="00194EA7">
      <w:pPr>
        <w:widowControl w:val="0"/>
        <w:rPr>
          <w:sz w:val="26"/>
          <w:szCs w:val="26"/>
          <w:lang w:val="en-GB"/>
        </w:rPr>
      </w:pPr>
      <w:r w:rsidRPr="00E7425D">
        <w:rPr>
          <w:sz w:val="26"/>
          <w:szCs w:val="26"/>
          <w:lang w:val="en-GB"/>
        </w:rPr>
        <w:lastRenderedPageBreak/>
        <w:tab/>
        <w:t xml:space="preserve">(Ơ) </w:t>
      </w:r>
      <w:proofErr w:type="spellStart"/>
      <w:r w:rsidRPr="00E7425D">
        <w:rPr>
          <w:sz w:val="26"/>
          <w:szCs w:val="26"/>
          <w:lang w:val="en-GB"/>
        </w:rPr>
        <w:t>Âm</w:t>
      </w:r>
      <w:proofErr w:type="spellEnd"/>
      <w:r w:rsidRPr="00E7425D">
        <w:rPr>
          <w:sz w:val="26"/>
          <w:szCs w:val="26"/>
          <w:lang w:val="en-GB"/>
        </w:rPr>
        <w:t xml:space="preserve"> </w:t>
      </w:r>
      <w:proofErr w:type="spellStart"/>
      <w:r w:rsidRPr="00E7425D">
        <w:rPr>
          <w:sz w:val="26"/>
          <w:szCs w:val="26"/>
          <w:lang w:val="en-GB"/>
        </w:rPr>
        <w:t>phò</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phò</w:t>
      </w:r>
      <w:proofErr w:type="spellEnd"/>
      <w:r w:rsidRPr="00E7425D">
        <w:rPr>
          <w:sz w:val="26"/>
          <w:szCs w:val="26"/>
          <w:lang w:val="en-GB"/>
        </w:rPr>
        <w:t xml:space="preserve">) </w:t>
      </w:r>
      <w:proofErr w:type="spellStart"/>
      <w:r w:rsidRPr="00E7425D">
        <w:rPr>
          <w:sz w:val="26"/>
          <w:szCs w:val="26"/>
          <w:lang w:val="en-GB"/>
        </w:rPr>
        <w:t>mặc</w:t>
      </w:r>
      <w:proofErr w:type="spellEnd"/>
      <w:r w:rsidRPr="00E7425D">
        <w:rPr>
          <w:sz w:val="26"/>
          <w:szCs w:val="26"/>
          <w:lang w:val="en-GB"/>
        </w:rPr>
        <w:t xml:space="preserve"> </w:t>
      </w:r>
      <w:proofErr w:type="spellStart"/>
      <w:r w:rsidRPr="00E7425D">
        <w:rPr>
          <w:sz w:val="26"/>
          <w:szCs w:val="26"/>
          <w:lang w:val="en-GB"/>
        </w:rPr>
        <w:t>trợ</w:t>
      </w:r>
      <w:proofErr w:type="spellEnd"/>
      <w:r w:rsidRPr="00E7425D">
        <w:rPr>
          <w:sz w:val="26"/>
          <w:szCs w:val="26"/>
          <w:lang w:val="en-GB"/>
        </w:rPr>
        <w:t xml:space="preserve"> </w:t>
      </w:r>
      <w:proofErr w:type="spellStart"/>
      <w:r w:rsidRPr="00E7425D">
        <w:rPr>
          <w:sz w:val="26"/>
          <w:szCs w:val="26"/>
          <w:lang w:val="en-GB"/>
        </w:rPr>
        <w:t>nhiều</w:t>
      </w:r>
      <w:proofErr w:type="spellEnd"/>
      <w:r w:rsidRPr="00E7425D">
        <w:rPr>
          <w:sz w:val="26"/>
          <w:szCs w:val="26"/>
          <w:lang w:val="en-GB"/>
        </w:rPr>
        <w:t xml:space="preserve"> </w:t>
      </w:r>
      <w:proofErr w:type="spellStart"/>
      <w:r w:rsidRPr="00E7425D">
        <w:rPr>
          <w:sz w:val="26"/>
          <w:szCs w:val="26"/>
          <w:lang w:val="en-GB"/>
        </w:rPr>
        <w:t>khi</w:t>
      </w:r>
      <w:proofErr w:type="spellEnd"/>
      <w:r w:rsidRPr="00E7425D">
        <w:rPr>
          <w:sz w:val="26"/>
          <w:szCs w:val="26"/>
          <w:lang w:val="en-GB"/>
        </w:rPr>
        <w:t xml:space="preserve"> (ơ </w:t>
      </w:r>
      <w:proofErr w:type="spellStart"/>
      <w:r w:rsidRPr="00E7425D">
        <w:rPr>
          <w:sz w:val="26"/>
          <w:szCs w:val="26"/>
          <w:lang w:val="en-GB"/>
        </w:rPr>
        <w:t>nhiều</w:t>
      </w:r>
      <w:proofErr w:type="spellEnd"/>
      <w:r w:rsidRPr="00E7425D">
        <w:rPr>
          <w:sz w:val="26"/>
          <w:szCs w:val="26"/>
          <w:lang w:val="en-GB"/>
        </w:rPr>
        <w:t xml:space="preserve"> </w:t>
      </w:r>
      <w:proofErr w:type="spellStart"/>
      <w:r w:rsidRPr="00E7425D">
        <w:rPr>
          <w:sz w:val="26"/>
          <w:szCs w:val="26"/>
          <w:lang w:val="en-GB"/>
        </w:rPr>
        <w:t>khi</w:t>
      </w:r>
      <w:proofErr w:type="spellEnd"/>
      <w:r w:rsidRPr="00E7425D">
        <w:rPr>
          <w:sz w:val="26"/>
          <w:szCs w:val="26"/>
          <w:lang w:val="en-GB"/>
        </w:rPr>
        <w:t xml:space="preserve">) </w:t>
      </w:r>
      <w:proofErr w:type="spellStart"/>
      <w:r w:rsidRPr="00E7425D">
        <w:rPr>
          <w:sz w:val="26"/>
          <w:szCs w:val="26"/>
          <w:lang w:val="en-GB"/>
        </w:rPr>
        <w:t>hoàn</w:t>
      </w:r>
      <w:proofErr w:type="spellEnd"/>
      <w:r w:rsidRPr="00E7425D">
        <w:rPr>
          <w:sz w:val="26"/>
          <w:szCs w:val="26"/>
          <w:lang w:val="en-GB"/>
        </w:rPr>
        <w:t xml:space="preserve"> </w:t>
      </w:r>
      <w:proofErr w:type="spellStart"/>
      <w:r w:rsidRPr="00E7425D">
        <w:rPr>
          <w:sz w:val="26"/>
          <w:szCs w:val="26"/>
          <w:lang w:val="en-GB"/>
        </w:rPr>
        <w:t>toàn</w:t>
      </w:r>
      <w:proofErr w:type="spellEnd"/>
    </w:p>
    <w:p w14:paraId="3FE99B69" w14:textId="73515334" w:rsidR="0025505E" w:rsidRPr="00E7425D" w:rsidRDefault="0025505E" w:rsidP="00194EA7">
      <w:pPr>
        <w:widowControl w:val="0"/>
        <w:rPr>
          <w:sz w:val="26"/>
          <w:szCs w:val="26"/>
          <w:lang w:val="en-GB"/>
        </w:rPr>
      </w:pPr>
      <w:r w:rsidRPr="00E7425D">
        <w:rPr>
          <w:sz w:val="26"/>
          <w:szCs w:val="26"/>
          <w:lang w:val="en-GB"/>
        </w:rPr>
        <w:tab/>
        <w:t xml:space="preserve">Thanh </w:t>
      </w:r>
      <w:proofErr w:type="spellStart"/>
      <w:r w:rsidRPr="00E7425D">
        <w:rPr>
          <w:sz w:val="26"/>
          <w:szCs w:val="26"/>
          <w:lang w:val="en-GB"/>
        </w:rPr>
        <w:t>phong</w:t>
      </w:r>
      <w:proofErr w:type="spellEnd"/>
      <w:r w:rsidRPr="00E7425D">
        <w:rPr>
          <w:sz w:val="26"/>
          <w:szCs w:val="26"/>
          <w:lang w:val="en-GB"/>
        </w:rPr>
        <w:t xml:space="preserve"> </w:t>
      </w:r>
      <w:proofErr w:type="spellStart"/>
      <w:r w:rsidRPr="00E7425D">
        <w:rPr>
          <w:sz w:val="26"/>
          <w:szCs w:val="26"/>
          <w:lang w:val="en-GB"/>
        </w:rPr>
        <w:t>minh</w:t>
      </w:r>
      <w:proofErr w:type="spellEnd"/>
      <w:r w:rsidRPr="00E7425D">
        <w:rPr>
          <w:sz w:val="26"/>
          <w:szCs w:val="26"/>
          <w:lang w:val="en-GB"/>
        </w:rPr>
        <w:t xml:space="preserve"> </w:t>
      </w:r>
      <w:proofErr w:type="spellStart"/>
      <w:r w:rsidRPr="00E7425D">
        <w:rPr>
          <w:sz w:val="26"/>
          <w:szCs w:val="26"/>
          <w:lang w:val="en-GB"/>
        </w:rPr>
        <w:t>nguyệt</w:t>
      </w:r>
      <w:proofErr w:type="spellEnd"/>
      <w:r w:rsidRPr="00E7425D">
        <w:rPr>
          <w:sz w:val="26"/>
          <w:szCs w:val="26"/>
          <w:lang w:val="en-GB"/>
        </w:rPr>
        <w:t xml:space="preserve"> (</w:t>
      </w:r>
      <w:proofErr w:type="spellStart"/>
      <w:r w:rsidRPr="00E7425D">
        <w:rPr>
          <w:sz w:val="26"/>
          <w:szCs w:val="26"/>
          <w:lang w:val="en-GB"/>
        </w:rPr>
        <w:t>cái</w:t>
      </w:r>
      <w:proofErr w:type="spellEnd"/>
      <w:r w:rsidRPr="00E7425D">
        <w:rPr>
          <w:sz w:val="26"/>
          <w:szCs w:val="26"/>
          <w:lang w:val="en-GB"/>
        </w:rPr>
        <w:t xml:space="preserve">) </w:t>
      </w:r>
      <w:proofErr w:type="spellStart"/>
      <w:r w:rsidRPr="00E7425D">
        <w:rPr>
          <w:sz w:val="26"/>
          <w:szCs w:val="26"/>
          <w:lang w:val="en-GB"/>
        </w:rPr>
        <w:t>rõ</w:t>
      </w:r>
      <w:proofErr w:type="spellEnd"/>
      <w:r w:rsidRPr="00E7425D">
        <w:rPr>
          <w:sz w:val="26"/>
          <w:szCs w:val="26"/>
          <w:lang w:val="en-GB"/>
        </w:rPr>
        <w:t xml:space="preserve"> </w:t>
      </w:r>
      <w:proofErr w:type="spellStart"/>
      <w:r w:rsidRPr="00E7425D">
        <w:rPr>
          <w:sz w:val="26"/>
          <w:szCs w:val="26"/>
          <w:lang w:val="en-GB"/>
        </w:rPr>
        <w:t>ràng</w:t>
      </w:r>
      <w:proofErr w:type="spellEnd"/>
    </w:p>
    <w:p w14:paraId="7FFBDE63" w14:textId="454A6EBF" w:rsidR="0025505E" w:rsidRPr="00E7425D" w:rsidRDefault="0025505E" w:rsidP="00194EA7">
      <w:pPr>
        <w:widowControl w:val="0"/>
        <w:rPr>
          <w:sz w:val="26"/>
          <w:szCs w:val="26"/>
          <w:lang w:val="en-GB"/>
        </w:rPr>
      </w:pPr>
      <w:r w:rsidRPr="00E7425D">
        <w:rPr>
          <w:sz w:val="26"/>
          <w:szCs w:val="26"/>
          <w:lang w:val="en-GB"/>
        </w:rPr>
        <w:tab/>
        <w:t xml:space="preserve">(Ơ) </w:t>
      </w:r>
      <w:proofErr w:type="spellStart"/>
      <w:r w:rsidRPr="00E7425D">
        <w:rPr>
          <w:sz w:val="26"/>
          <w:szCs w:val="26"/>
          <w:lang w:val="en-GB"/>
        </w:rPr>
        <w:t>Trạo</w:t>
      </w:r>
      <w:proofErr w:type="spellEnd"/>
      <w:r w:rsidRPr="00E7425D">
        <w:rPr>
          <w:sz w:val="26"/>
          <w:szCs w:val="26"/>
          <w:lang w:val="en-GB"/>
        </w:rPr>
        <w:t xml:space="preserve"> ca (</w:t>
      </w:r>
      <w:proofErr w:type="spellStart"/>
      <w:r w:rsidRPr="00E7425D">
        <w:rPr>
          <w:sz w:val="26"/>
          <w:szCs w:val="26"/>
          <w:lang w:val="en-GB"/>
        </w:rPr>
        <w:t>là</w:t>
      </w:r>
      <w:proofErr w:type="spellEnd"/>
      <w:r w:rsidRPr="00E7425D">
        <w:rPr>
          <w:sz w:val="26"/>
          <w:szCs w:val="26"/>
          <w:lang w:val="en-GB"/>
        </w:rPr>
        <w:t xml:space="preserve"> ca) </w:t>
      </w:r>
      <w:proofErr w:type="spellStart"/>
      <w:r w:rsidRPr="00E7425D">
        <w:rPr>
          <w:sz w:val="26"/>
          <w:szCs w:val="26"/>
          <w:lang w:val="en-GB"/>
        </w:rPr>
        <w:t>mục</w:t>
      </w:r>
      <w:proofErr w:type="spellEnd"/>
      <w:r w:rsidRPr="00E7425D">
        <w:rPr>
          <w:sz w:val="26"/>
          <w:szCs w:val="26"/>
          <w:lang w:val="en-GB"/>
        </w:rPr>
        <w:t xml:space="preserve"> </w:t>
      </w:r>
      <w:proofErr w:type="spellStart"/>
      <w:r w:rsidRPr="00E7425D">
        <w:rPr>
          <w:sz w:val="26"/>
          <w:szCs w:val="26"/>
          <w:lang w:val="en-GB"/>
        </w:rPr>
        <w:t>lực</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(a) an (ớ </w:t>
      </w:r>
      <w:proofErr w:type="spellStart"/>
      <w:r w:rsidRPr="00E7425D">
        <w:rPr>
          <w:sz w:val="26"/>
          <w:szCs w:val="26"/>
          <w:lang w:val="en-GB"/>
        </w:rPr>
        <w:t>cho</w:t>
      </w:r>
      <w:proofErr w:type="spellEnd"/>
      <w:r w:rsidRPr="00E7425D">
        <w:rPr>
          <w:sz w:val="26"/>
          <w:szCs w:val="26"/>
          <w:lang w:val="en-GB"/>
        </w:rPr>
        <w:t xml:space="preserve"> an) </w:t>
      </w:r>
      <w:proofErr w:type="spellStart"/>
      <w:r w:rsidRPr="00E7425D">
        <w:rPr>
          <w:sz w:val="26"/>
          <w:szCs w:val="26"/>
          <w:lang w:val="en-GB"/>
        </w:rPr>
        <w:t>hồn</w:t>
      </w:r>
      <w:proofErr w:type="spellEnd"/>
      <w:r w:rsidRPr="00E7425D">
        <w:rPr>
          <w:sz w:val="26"/>
          <w:szCs w:val="26"/>
          <w:lang w:val="en-GB"/>
        </w:rPr>
        <w:t xml:space="preserve"> </w:t>
      </w:r>
      <w:proofErr w:type="spellStart"/>
      <w:r w:rsidRPr="00E7425D">
        <w:rPr>
          <w:sz w:val="26"/>
          <w:szCs w:val="26"/>
          <w:lang w:val="en-GB"/>
        </w:rPr>
        <w:t>Ngài</w:t>
      </w:r>
      <w:proofErr w:type="spellEnd"/>
    </w:p>
    <w:p w14:paraId="7C8F7499" w14:textId="7EC4FD5F"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Làm</w:t>
      </w:r>
      <w:proofErr w:type="spellEnd"/>
      <w:r w:rsidRPr="00E7425D">
        <w:rPr>
          <w:sz w:val="26"/>
          <w:szCs w:val="26"/>
          <w:lang w:val="en-GB"/>
        </w:rPr>
        <w:t xml:space="preserve"> </w:t>
      </w:r>
      <w:proofErr w:type="spellStart"/>
      <w:r w:rsidRPr="00E7425D">
        <w:rPr>
          <w:sz w:val="26"/>
          <w:szCs w:val="26"/>
          <w:lang w:val="en-GB"/>
        </w:rPr>
        <w:t>ăn</w:t>
      </w:r>
      <w:proofErr w:type="spellEnd"/>
      <w:r w:rsidRPr="00E7425D">
        <w:rPr>
          <w:sz w:val="26"/>
          <w:szCs w:val="26"/>
          <w:lang w:val="en-GB"/>
        </w:rPr>
        <w:t xml:space="preserve"> </w:t>
      </w:r>
      <w:proofErr w:type="spellStart"/>
      <w:r w:rsidRPr="00E7425D">
        <w:rPr>
          <w:sz w:val="26"/>
          <w:szCs w:val="26"/>
          <w:lang w:val="en-GB"/>
        </w:rPr>
        <w:t>tấn</w:t>
      </w:r>
      <w:proofErr w:type="spellEnd"/>
      <w:r w:rsidRPr="00E7425D">
        <w:rPr>
          <w:sz w:val="26"/>
          <w:szCs w:val="26"/>
          <w:lang w:val="en-GB"/>
        </w:rPr>
        <w:t xml:space="preserve"> </w:t>
      </w:r>
      <w:proofErr w:type="spellStart"/>
      <w:r w:rsidRPr="00E7425D">
        <w:rPr>
          <w:sz w:val="26"/>
          <w:szCs w:val="26"/>
          <w:lang w:val="en-GB"/>
        </w:rPr>
        <w:t>lợi</w:t>
      </w:r>
      <w:proofErr w:type="spellEnd"/>
      <w:r w:rsidRPr="00E7425D">
        <w:rPr>
          <w:sz w:val="26"/>
          <w:szCs w:val="26"/>
          <w:lang w:val="en-GB"/>
        </w:rPr>
        <w:t xml:space="preserve"> (a)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tài</w:t>
      </w:r>
      <w:proofErr w:type="spellEnd"/>
    </w:p>
    <w:p w14:paraId="2678FC82" w14:textId="1BEFF1F2"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Chúc</w:t>
      </w:r>
      <w:proofErr w:type="spellEnd"/>
      <w:r w:rsidRPr="00E7425D">
        <w:rPr>
          <w:sz w:val="26"/>
          <w:szCs w:val="26"/>
          <w:lang w:val="en-GB"/>
        </w:rPr>
        <w:t xml:space="preserve"> </w:t>
      </w:r>
      <w:proofErr w:type="spellStart"/>
      <w:r w:rsidRPr="00E7425D">
        <w:rPr>
          <w:sz w:val="26"/>
          <w:szCs w:val="26"/>
          <w:lang w:val="en-GB"/>
        </w:rPr>
        <w:t>mừng</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mừng</w:t>
      </w:r>
      <w:proofErr w:type="spellEnd"/>
      <w:r w:rsidRPr="00E7425D">
        <w:rPr>
          <w:sz w:val="26"/>
          <w:szCs w:val="26"/>
          <w:lang w:val="en-GB"/>
        </w:rPr>
        <w:t xml:space="preserve">) </w:t>
      </w:r>
      <w:proofErr w:type="spellStart"/>
      <w:r w:rsidRPr="00E7425D">
        <w:rPr>
          <w:sz w:val="26"/>
          <w:szCs w:val="26"/>
          <w:lang w:val="en-GB"/>
        </w:rPr>
        <w:t>bổn</w:t>
      </w:r>
      <w:proofErr w:type="spellEnd"/>
      <w:r w:rsidRPr="00E7425D">
        <w:rPr>
          <w:sz w:val="26"/>
          <w:szCs w:val="26"/>
          <w:lang w:val="en-GB"/>
        </w:rPr>
        <w:t xml:space="preserve"> </w:t>
      </w:r>
      <w:proofErr w:type="spellStart"/>
      <w:r w:rsidRPr="00E7425D">
        <w:rPr>
          <w:sz w:val="26"/>
          <w:szCs w:val="26"/>
          <w:lang w:val="en-GB"/>
        </w:rPr>
        <w:t>xã</w:t>
      </w:r>
      <w:proofErr w:type="spellEnd"/>
      <w:r w:rsidRPr="00E7425D">
        <w:rPr>
          <w:sz w:val="26"/>
          <w:szCs w:val="26"/>
          <w:lang w:val="en-GB"/>
        </w:rPr>
        <w:t xml:space="preserve">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bài</w:t>
      </w:r>
      <w:proofErr w:type="spellEnd"/>
      <w:r w:rsidRPr="00E7425D">
        <w:rPr>
          <w:sz w:val="26"/>
          <w:szCs w:val="26"/>
          <w:lang w:val="en-GB"/>
        </w:rPr>
        <w:t xml:space="preserve"> (ơ </w:t>
      </w:r>
      <w:proofErr w:type="spellStart"/>
      <w:r w:rsidRPr="00E7425D">
        <w:rPr>
          <w:sz w:val="26"/>
          <w:szCs w:val="26"/>
          <w:lang w:val="en-GB"/>
        </w:rPr>
        <w:t>một</w:t>
      </w:r>
      <w:proofErr w:type="spellEnd"/>
      <w:r w:rsidRPr="00E7425D">
        <w:rPr>
          <w:sz w:val="26"/>
          <w:szCs w:val="26"/>
          <w:lang w:val="en-GB"/>
        </w:rPr>
        <w:t xml:space="preserve"> </w:t>
      </w:r>
      <w:proofErr w:type="spellStart"/>
      <w:r w:rsidRPr="00E7425D">
        <w:rPr>
          <w:sz w:val="26"/>
          <w:szCs w:val="26"/>
          <w:lang w:val="en-GB"/>
        </w:rPr>
        <w:t>bài</w:t>
      </w:r>
      <w:proofErr w:type="spellEnd"/>
      <w:r w:rsidRPr="00E7425D">
        <w:rPr>
          <w:sz w:val="26"/>
          <w:szCs w:val="26"/>
          <w:lang w:val="en-GB"/>
        </w:rPr>
        <w:t xml:space="preserve">) </w:t>
      </w:r>
      <w:proofErr w:type="spellStart"/>
      <w:r w:rsidRPr="00E7425D">
        <w:rPr>
          <w:sz w:val="26"/>
          <w:szCs w:val="26"/>
          <w:lang w:val="en-GB"/>
        </w:rPr>
        <w:t>khương</w:t>
      </w:r>
      <w:proofErr w:type="spellEnd"/>
      <w:r w:rsidRPr="00E7425D">
        <w:rPr>
          <w:sz w:val="26"/>
          <w:szCs w:val="26"/>
          <w:lang w:val="en-GB"/>
        </w:rPr>
        <w:t xml:space="preserve"> </w:t>
      </w:r>
      <w:proofErr w:type="spellStart"/>
      <w:r w:rsidRPr="00E7425D">
        <w:rPr>
          <w:sz w:val="26"/>
          <w:szCs w:val="26"/>
          <w:lang w:val="en-GB"/>
        </w:rPr>
        <w:t>minh</w:t>
      </w:r>
      <w:proofErr w:type="spellEnd"/>
    </w:p>
    <w:p w14:paraId="0A7BC280" w14:textId="1D466B07" w:rsidR="0025505E" w:rsidRPr="00E7425D" w:rsidRDefault="0025505E" w:rsidP="00194EA7">
      <w:pPr>
        <w:widowControl w:val="0"/>
        <w:rPr>
          <w:sz w:val="26"/>
          <w:szCs w:val="26"/>
          <w:lang w:val="en-GB"/>
        </w:rPr>
      </w:pPr>
      <w:r w:rsidRPr="00E7425D">
        <w:rPr>
          <w:sz w:val="26"/>
          <w:szCs w:val="26"/>
          <w:lang w:val="en-GB"/>
        </w:rPr>
        <w:tab/>
        <w:t xml:space="preserve">An </w:t>
      </w:r>
      <w:proofErr w:type="spellStart"/>
      <w:r w:rsidRPr="00E7425D">
        <w:rPr>
          <w:sz w:val="26"/>
          <w:szCs w:val="26"/>
          <w:lang w:val="en-GB"/>
        </w:rPr>
        <w:t>cư</w:t>
      </w:r>
      <w:proofErr w:type="spellEnd"/>
      <w:r w:rsidRPr="00E7425D">
        <w:rPr>
          <w:sz w:val="26"/>
          <w:szCs w:val="26"/>
          <w:lang w:val="en-GB"/>
        </w:rPr>
        <w:t xml:space="preserve"> </w:t>
      </w:r>
      <w:proofErr w:type="spellStart"/>
      <w:r w:rsidRPr="00E7425D">
        <w:rPr>
          <w:sz w:val="26"/>
          <w:szCs w:val="26"/>
          <w:lang w:val="en-GB"/>
        </w:rPr>
        <w:t>lập</w:t>
      </w:r>
      <w:proofErr w:type="spellEnd"/>
      <w:r w:rsidRPr="00E7425D">
        <w:rPr>
          <w:sz w:val="26"/>
          <w:szCs w:val="26"/>
          <w:lang w:val="en-GB"/>
        </w:rPr>
        <w:t xml:space="preserve"> </w:t>
      </w:r>
      <w:proofErr w:type="spellStart"/>
      <w:r w:rsidRPr="00E7425D">
        <w:rPr>
          <w:sz w:val="26"/>
          <w:szCs w:val="26"/>
          <w:lang w:val="en-GB"/>
        </w:rPr>
        <w:t>nghiệp</w:t>
      </w:r>
      <w:proofErr w:type="spellEnd"/>
      <w:r w:rsidRPr="00E7425D">
        <w:rPr>
          <w:sz w:val="26"/>
          <w:szCs w:val="26"/>
          <w:lang w:val="en-GB"/>
        </w:rPr>
        <w:t xml:space="preserve"> (ơ) </w:t>
      </w:r>
      <w:proofErr w:type="spellStart"/>
      <w:r w:rsidRPr="00E7425D">
        <w:rPr>
          <w:sz w:val="26"/>
          <w:szCs w:val="26"/>
          <w:lang w:val="en-GB"/>
        </w:rPr>
        <w:t>thái</w:t>
      </w:r>
      <w:proofErr w:type="spellEnd"/>
      <w:r w:rsidRPr="00E7425D">
        <w:rPr>
          <w:sz w:val="26"/>
          <w:szCs w:val="26"/>
          <w:lang w:val="en-GB"/>
        </w:rPr>
        <w:t xml:space="preserve"> (ơ) </w:t>
      </w:r>
      <w:proofErr w:type="spellStart"/>
      <w:r w:rsidRPr="00E7425D">
        <w:rPr>
          <w:sz w:val="26"/>
          <w:szCs w:val="26"/>
          <w:lang w:val="en-GB"/>
        </w:rPr>
        <w:t>bình</w:t>
      </w:r>
      <w:proofErr w:type="spellEnd"/>
    </w:p>
    <w:p w14:paraId="48E14F9D" w14:textId="27421AA2"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Sanh</w:t>
      </w:r>
      <w:proofErr w:type="spellEnd"/>
      <w:r w:rsidRPr="00E7425D">
        <w:rPr>
          <w:sz w:val="26"/>
          <w:szCs w:val="26"/>
          <w:lang w:val="en-GB"/>
        </w:rPr>
        <w:t xml:space="preserve"> ca (</w:t>
      </w:r>
      <w:proofErr w:type="spellStart"/>
      <w:r w:rsidRPr="00E7425D">
        <w:rPr>
          <w:sz w:val="26"/>
          <w:szCs w:val="26"/>
          <w:lang w:val="en-GB"/>
        </w:rPr>
        <w:t>là</w:t>
      </w:r>
      <w:proofErr w:type="spellEnd"/>
      <w:r w:rsidRPr="00E7425D">
        <w:rPr>
          <w:sz w:val="26"/>
          <w:szCs w:val="26"/>
          <w:lang w:val="en-GB"/>
        </w:rPr>
        <w:t xml:space="preserve"> ca) </w:t>
      </w:r>
      <w:proofErr w:type="spellStart"/>
      <w:r w:rsidRPr="00E7425D">
        <w:rPr>
          <w:sz w:val="26"/>
          <w:szCs w:val="26"/>
          <w:lang w:val="en-GB"/>
        </w:rPr>
        <w:t>võ</w:t>
      </w:r>
      <w:proofErr w:type="spellEnd"/>
      <w:r w:rsidRPr="00E7425D">
        <w:rPr>
          <w:sz w:val="26"/>
          <w:szCs w:val="26"/>
          <w:lang w:val="en-GB"/>
        </w:rPr>
        <w:t xml:space="preserve"> </w:t>
      </w:r>
      <w:proofErr w:type="spellStart"/>
      <w:r w:rsidRPr="00E7425D">
        <w:rPr>
          <w:sz w:val="26"/>
          <w:szCs w:val="26"/>
          <w:lang w:val="en-GB"/>
        </w:rPr>
        <w:t>nhạc</w:t>
      </w:r>
      <w:proofErr w:type="spellEnd"/>
      <w:r w:rsidRPr="00E7425D">
        <w:rPr>
          <w:sz w:val="26"/>
          <w:szCs w:val="26"/>
          <w:lang w:val="en-GB"/>
        </w:rPr>
        <w:t xml:space="preserve"> </w:t>
      </w:r>
      <w:proofErr w:type="spellStart"/>
      <w:r w:rsidRPr="00E7425D">
        <w:rPr>
          <w:sz w:val="26"/>
          <w:szCs w:val="26"/>
          <w:lang w:val="en-GB"/>
        </w:rPr>
        <w:t>hiển</w:t>
      </w:r>
      <w:proofErr w:type="spellEnd"/>
      <w:r w:rsidRPr="00E7425D">
        <w:rPr>
          <w:sz w:val="26"/>
          <w:szCs w:val="26"/>
          <w:lang w:val="en-GB"/>
        </w:rPr>
        <w:t xml:space="preserve"> (a) </w:t>
      </w:r>
      <w:proofErr w:type="spellStart"/>
      <w:r w:rsidRPr="00E7425D">
        <w:rPr>
          <w:sz w:val="26"/>
          <w:szCs w:val="26"/>
          <w:lang w:val="en-GB"/>
        </w:rPr>
        <w:t>vinh</w:t>
      </w:r>
      <w:proofErr w:type="spellEnd"/>
      <w:r w:rsidRPr="00E7425D">
        <w:rPr>
          <w:sz w:val="26"/>
          <w:szCs w:val="26"/>
          <w:lang w:val="en-GB"/>
        </w:rPr>
        <w:t xml:space="preserve"> (ơ </w:t>
      </w:r>
      <w:proofErr w:type="spellStart"/>
      <w:r w:rsidRPr="00E7425D">
        <w:rPr>
          <w:sz w:val="26"/>
          <w:szCs w:val="26"/>
          <w:lang w:val="en-GB"/>
        </w:rPr>
        <w:t>hiển</w:t>
      </w:r>
      <w:proofErr w:type="spellEnd"/>
      <w:r w:rsidRPr="00E7425D">
        <w:rPr>
          <w:sz w:val="26"/>
          <w:szCs w:val="26"/>
          <w:lang w:val="en-GB"/>
        </w:rPr>
        <w:t xml:space="preserve"> </w:t>
      </w:r>
      <w:proofErr w:type="spellStart"/>
      <w:r w:rsidRPr="00E7425D">
        <w:rPr>
          <w:sz w:val="26"/>
          <w:szCs w:val="26"/>
          <w:lang w:val="en-GB"/>
        </w:rPr>
        <w:t>vinh</w:t>
      </w:r>
      <w:proofErr w:type="spellEnd"/>
      <w:r w:rsidRPr="00E7425D">
        <w:rPr>
          <w:sz w:val="26"/>
          <w:szCs w:val="26"/>
          <w:lang w:val="en-GB"/>
        </w:rPr>
        <w:t xml:space="preserve">) </w:t>
      </w:r>
      <w:proofErr w:type="spellStart"/>
      <w:r w:rsidRPr="00E7425D">
        <w:rPr>
          <w:sz w:val="26"/>
          <w:szCs w:val="26"/>
          <w:lang w:val="en-GB"/>
        </w:rPr>
        <w:t>trong</w:t>
      </w:r>
      <w:proofErr w:type="spellEnd"/>
      <w:r w:rsidRPr="00E7425D">
        <w:rPr>
          <w:sz w:val="26"/>
          <w:szCs w:val="26"/>
          <w:lang w:val="en-GB"/>
        </w:rPr>
        <w:t xml:space="preserve"> </w:t>
      </w:r>
      <w:proofErr w:type="spellStart"/>
      <w:r w:rsidRPr="00E7425D">
        <w:rPr>
          <w:sz w:val="26"/>
          <w:szCs w:val="26"/>
          <w:lang w:val="en-GB"/>
        </w:rPr>
        <w:t>làng</w:t>
      </w:r>
      <w:proofErr w:type="spellEnd"/>
    </w:p>
    <w:p w14:paraId="06B80CD6" w14:textId="77777777"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Đình</w:t>
      </w:r>
      <w:proofErr w:type="spellEnd"/>
      <w:r w:rsidRPr="00E7425D">
        <w:rPr>
          <w:sz w:val="26"/>
          <w:szCs w:val="26"/>
          <w:lang w:val="en-GB"/>
        </w:rPr>
        <w:t xml:space="preserve"> </w:t>
      </w:r>
      <w:proofErr w:type="spellStart"/>
      <w:r w:rsidRPr="00E7425D">
        <w:rPr>
          <w:sz w:val="26"/>
          <w:szCs w:val="26"/>
          <w:lang w:val="en-GB"/>
        </w:rPr>
        <w:t>chùa</w:t>
      </w:r>
      <w:proofErr w:type="spellEnd"/>
      <w:r w:rsidRPr="00E7425D">
        <w:rPr>
          <w:sz w:val="26"/>
          <w:szCs w:val="26"/>
          <w:lang w:val="en-GB"/>
        </w:rPr>
        <w:t xml:space="preserve"> </w:t>
      </w:r>
      <w:proofErr w:type="spellStart"/>
      <w:r w:rsidRPr="00E7425D">
        <w:rPr>
          <w:sz w:val="26"/>
          <w:szCs w:val="26"/>
          <w:lang w:val="en-GB"/>
        </w:rPr>
        <w:t>miếu</w:t>
      </w:r>
      <w:proofErr w:type="spellEnd"/>
      <w:r w:rsidRPr="00E7425D">
        <w:rPr>
          <w:sz w:val="26"/>
          <w:szCs w:val="26"/>
          <w:lang w:val="en-GB"/>
        </w:rPr>
        <w:t xml:space="preserve"> </w:t>
      </w:r>
      <w:proofErr w:type="spellStart"/>
      <w:r w:rsidRPr="00E7425D">
        <w:rPr>
          <w:sz w:val="26"/>
          <w:szCs w:val="26"/>
          <w:lang w:val="en-GB"/>
        </w:rPr>
        <w:t>vỏ</w:t>
      </w:r>
      <w:proofErr w:type="spellEnd"/>
      <w:r w:rsidRPr="00E7425D">
        <w:rPr>
          <w:sz w:val="26"/>
          <w:szCs w:val="26"/>
          <w:lang w:val="en-GB"/>
        </w:rPr>
        <w:t xml:space="preserve"> </w:t>
      </w:r>
      <w:proofErr w:type="spellStart"/>
      <w:r w:rsidRPr="00E7425D">
        <w:rPr>
          <w:sz w:val="26"/>
          <w:szCs w:val="26"/>
          <w:lang w:val="en-GB"/>
        </w:rPr>
        <w:t>sửa</w:t>
      </w:r>
      <w:proofErr w:type="spellEnd"/>
      <w:r w:rsidRPr="00E7425D">
        <w:rPr>
          <w:sz w:val="26"/>
          <w:szCs w:val="26"/>
          <w:lang w:val="en-GB"/>
        </w:rPr>
        <w:t xml:space="preserve"> sang</w:t>
      </w:r>
    </w:p>
    <w:p w14:paraId="7B9F5971" w14:textId="5038F852" w:rsidR="0025505E" w:rsidRPr="00E7425D" w:rsidRDefault="0025505E" w:rsidP="00194EA7">
      <w:pPr>
        <w:widowControl w:val="0"/>
        <w:rPr>
          <w:sz w:val="26"/>
          <w:szCs w:val="26"/>
          <w:lang w:val="en-GB"/>
        </w:rPr>
      </w:pPr>
      <w:r w:rsidRPr="00E7425D">
        <w:rPr>
          <w:sz w:val="26"/>
          <w:szCs w:val="26"/>
          <w:lang w:val="en-GB"/>
        </w:rPr>
        <w:tab/>
      </w:r>
      <w:proofErr w:type="spellStart"/>
      <w:r w:rsidRPr="00E7425D">
        <w:rPr>
          <w:sz w:val="26"/>
          <w:szCs w:val="26"/>
          <w:lang w:val="en-GB"/>
        </w:rPr>
        <w:t>Công</w:t>
      </w:r>
      <w:proofErr w:type="spellEnd"/>
      <w:r w:rsidRPr="00E7425D">
        <w:rPr>
          <w:sz w:val="26"/>
          <w:szCs w:val="26"/>
          <w:lang w:val="en-GB"/>
        </w:rPr>
        <w:t xml:space="preserve"> </w:t>
      </w:r>
      <w:proofErr w:type="spellStart"/>
      <w:r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là</w:t>
      </w:r>
      <w:proofErr w:type="spellEnd"/>
      <w:r w:rsidRPr="00E7425D">
        <w:rPr>
          <w:sz w:val="26"/>
          <w:szCs w:val="26"/>
          <w:lang w:val="en-GB"/>
        </w:rPr>
        <w:t xml:space="preserve"> </w:t>
      </w:r>
      <w:proofErr w:type="spellStart"/>
      <w:r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đắc</w:t>
      </w:r>
      <w:proofErr w:type="spellEnd"/>
      <w:r w:rsidRPr="00E7425D">
        <w:rPr>
          <w:sz w:val="26"/>
          <w:szCs w:val="26"/>
          <w:lang w:val="en-GB"/>
        </w:rPr>
        <w:t xml:space="preserve"> </w:t>
      </w:r>
      <w:proofErr w:type="spellStart"/>
      <w:r w:rsidRPr="00E7425D">
        <w:rPr>
          <w:sz w:val="26"/>
          <w:szCs w:val="26"/>
          <w:lang w:val="en-GB"/>
        </w:rPr>
        <w:t>lợi</w:t>
      </w:r>
      <w:proofErr w:type="spellEnd"/>
      <w:r w:rsidRPr="00E7425D">
        <w:rPr>
          <w:sz w:val="26"/>
          <w:szCs w:val="26"/>
          <w:lang w:val="en-GB"/>
        </w:rPr>
        <w:t xml:space="preserve"> </w:t>
      </w:r>
      <w:proofErr w:type="spellStart"/>
      <w:r w:rsidRPr="00E7425D">
        <w:rPr>
          <w:sz w:val="26"/>
          <w:szCs w:val="26"/>
          <w:lang w:val="en-GB"/>
        </w:rPr>
        <w:t>nông</w:t>
      </w:r>
      <w:proofErr w:type="spellEnd"/>
      <w:r w:rsidRPr="00E7425D">
        <w:rPr>
          <w:sz w:val="26"/>
          <w:szCs w:val="26"/>
          <w:lang w:val="en-GB"/>
        </w:rPr>
        <w:t xml:space="preserve"> (a) tan (ơ </w:t>
      </w:r>
      <w:proofErr w:type="spellStart"/>
      <w:r w:rsidRPr="00E7425D">
        <w:rPr>
          <w:sz w:val="26"/>
          <w:szCs w:val="26"/>
          <w:lang w:val="en-GB"/>
        </w:rPr>
        <w:t>nông</w:t>
      </w:r>
      <w:proofErr w:type="spellEnd"/>
      <w:r w:rsidRPr="00E7425D">
        <w:rPr>
          <w:sz w:val="26"/>
          <w:szCs w:val="26"/>
          <w:lang w:val="en-GB"/>
        </w:rPr>
        <w:t xml:space="preserve"> tan) </w:t>
      </w:r>
      <w:proofErr w:type="spellStart"/>
      <w:r w:rsidRPr="00E7425D">
        <w:rPr>
          <w:sz w:val="26"/>
          <w:szCs w:val="26"/>
          <w:lang w:val="en-GB"/>
        </w:rPr>
        <w:t>được</w:t>
      </w:r>
      <w:proofErr w:type="spellEnd"/>
      <w:r w:rsidRPr="00E7425D">
        <w:rPr>
          <w:sz w:val="26"/>
          <w:szCs w:val="26"/>
          <w:lang w:val="en-GB"/>
        </w:rPr>
        <w:t xml:space="preserve"> </w:t>
      </w:r>
      <w:proofErr w:type="spellStart"/>
      <w:r w:rsidRPr="00E7425D">
        <w:rPr>
          <w:sz w:val="26"/>
          <w:szCs w:val="26"/>
          <w:lang w:val="en-GB"/>
        </w:rPr>
        <w:t>mùa</w:t>
      </w:r>
      <w:proofErr w:type="spellEnd"/>
    </w:p>
    <w:p w14:paraId="382D2DB8" w14:textId="77777777" w:rsidR="002C4063" w:rsidRPr="00E7425D" w:rsidRDefault="002C4063" w:rsidP="00194EA7">
      <w:pPr>
        <w:widowControl w:val="0"/>
        <w:spacing w:line="276" w:lineRule="auto"/>
        <w:contextualSpacing w:val="0"/>
        <w:jc w:val="left"/>
        <w:rPr>
          <w:i/>
          <w:iCs/>
          <w:sz w:val="26"/>
          <w:szCs w:val="26"/>
          <w:lang w:val="en-GB"/>
        </w:rPr>
      </w:pPr>
      <w:r w:rsidRPr="00E7425D">
        <w:rPr>
          <w:i/>
          <w:iCs/>
          <w:sz w:val="26"/>
          <w:szCs w:val="26"/>
          <w:lang w:val="en-GB"/>
        </w:rPr>
        <w:br w:type="page"/>
      </w:r>
    </w:p>
    <w:p w14:paraId="6FBCF6AA" w14:textId="6FC3735A" w:rsidR="00290AF4" w:rsidRPr="00E7425D" w:rsidRDefault="00505C68"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en-GB"/>
        </w:rPr>
        <w:t>.9.</w:t>
      </w:r>
      <w:r w:rsidR="0025505E" w:rsidRPr="00E7425D">
        <w:rPr>
          <w:i/>
          <w:iCs/>
          <w:sz w:val="26"/>
          <w:szCs w:val="26"/>
          <w:lang w:val="en-GB"/>
        </w:rPr>
        <w:t>3</w:t>
      </w:r>
      <w:r w:rsidR="00290AF4" w:rsidRPr="00E7425D">
        <w:rPr>
          <w:i/>
          <w:iCs/>
          <w:sz w:val="26"/>
          <w:szCs w:val="26"/>
          <w:lang w:val="en-GB"/>
        </w:rPr>
        <w:t xml:space="preserve">.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3F4FDBEF" w14:textId="637DE29D" w:rsidR="00290AF4" w:rsidRPr="00E7425D" w:rsidRDefault="00014178" w:rsidP="00194EA7">
      <w:pPr>
        <w:widowControl w:val="0"/>
        <w:jc w:val="center"/>
        <w:rPr>
          <w:i/>
          <w:iCs/>
          <w:sz w:val="26"/>
          <w:szCs w:val="26"/>
          <w:lang w:val="en-GB"/>
        </w:rPr>
      </w:pPr>
      <w:r>
        <w:rPr>
          <w:i/>
          <w:iCs/>
          <w:noProof/>
          <w:sz w:val="26"/>
          <w:szCs w:val="26"/>
        </w:rPr>
        <w:drawing>
          <wp:inline distT="0" distB="0" distL="0" distR="0" wp14:anchorId="6F6B9326" wp14:editId="0ACDD1E0">
            <wp:extent cx="5669280" cy="815715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54" cstate="print">
                      <a:extLst>
                        <a:ext uri="{28A0092B-C50C-407E-A947-70E740481C1C}">
                          <a14:useLocalDpi xmlns:a14="http://schemas.microsoft.com/office/drawing/2010/main" val="0"/>
                        </a:ext>
                      </a:extLst>
                    </a:blip>
                    <a:srcRect l="4233" t="4493" r="4938" b="3048"/>
                    <a:stretch/>
                  </pic:blipFill>
                  <pic:spPr bwMode="auto">
                    <a:xfrm>
                      <a:off x="0" y="0"/>
                      <a:ext cx="5678201" cy="8169994"/>
                    </a:xfrm>
                    <a:prstGeom prst="rect">
                      <a:avLst/>
                    </a:prstGeom>
                    <a:ln>
                      <a:noFill/>
                    </a:ln>
                    <a:extLst>
                      <a:ext uri="{53640926-AAD7-44D8-BBD7-CCE9431645EC}">
                        <a14:shadowObscured xmlns:a14="http://schemas.microsoft.com/office/drawing/2010/main"/>
                      </a:ext>
                    </a:extLst>
                  </pic:spPr>
                </pic:pic>
              </a:graphicData>
            </a:graphic>
          </wp:inline>
        </w:drawing>
      </w:r>
    </w:p>
    <w:p w14:paraId="75B5232F" w14:textId="6E745AF8" w:rsidR="00290AF4" w:rsidRPr="00E7425D" w:rsidRDefault="00E45341" w:rsidP="00194EA7">
      <w:pPr>
        <w:widowControl w:val="0"/>
        <w:jc w:val="center"/>
        <w:rPr>
          <w:i/>
          <w:iCs/>
          <w:sz w:val="26"/>
          <w:szCs w:val="26"/>
          <w:lang w:val="en-GB"/>
        </w:rPr>
      </w:pPr>
      <w:r>
        <w:rPr>
          <w:i/>
          <w:iCs/>
          <w:noProof/>
          <w:sz w:val="26"/>
          <w:szCs w:val="26"/>
        </w:rPr>
        <w:lastRenderedPageBreak/>
        <w:drawing>
          <wp:inline distT="0" distB="0" distL="0" distR="0" wp14:anchorId="00D2DBB3" wp14:editId="11153A31">
            <wp:extent cx="5531005" cy="5981828"/>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55" cstate="print">
                      <a:extLst>
                        <a:ext uri="{28A0092B-C50C-407E-A947-70E740481C1C}">
                          <a14:useLocalDpi xmlns:a14="http://schemas.microsoft.com/office/drawing/2010/main" val="0"/>
                        </a:ext>
                      </a:extLst>
                    </a:blip>
                    <a:srcRect l="6388" t="7669" r="5532" b="24937"/>
                    <a:stretch/>
                  </pic:blipFill>
                  <pic:spPr bwMode="auto">
                    <a:xfrm>
                      <a:off x="0" y="0"/>
                      <a:ext cx="5538857" cy="5990320"/>
                    </a:xfrm>
                    <a:prstGeom prst="rect">
                      <a:avLst/>
                    </a:prstGeom>
                    <a:ln>
                      <a:noFill/>
                    </a:ln>
                    <a:extLst>
                      <a:ext uri="{53640926-AAD7-44D8-BBD7-CCE9431645EC}">
                        <a14:shadowObscured xmlns:a14="http://schemas.microsoft.com/office/drawing/2010/main"/>
                      </a:ext>
                    </a:extLst>
                  </pic:spPr>
                </pic:pic>
              </a:graphicData>
            </a:graphic>
          </wp:inline>
        </w:drawing>
      </w:r>
    </w:p>
    <w:p w14:paraId="4113A73A" w14:textId="7791A5B2" w:rsidR="00290AF4" w:rsidRPr="00E7425D" w:rsidRDefault="00290AF4" w:rsidP="00194EA7">
      <w:pPr>
        <w:widowControl w:val="0"/>
        <w:rPr>
          <w:b/>
          <w:bCs/>
          <w:sz w:val="26"/>
          <w:szCs w:val="26"/>
          <w:lang w:val="en-GB"/>
        </w:rPr>
      </w:pPr>
      <w:r w:rsidRPr="00E7425D">
        <w:rPr>
          <w:b/>
          <w:bCs/>
          <w:sz w:val="26"/>
          <w:szCs w:val="26"/>
          <w:lang w:val="en-GB"/>
        </w:rPr>
        <w:br w:type="page"/>
      </w:r>
    </w:p>
    <w:p w14:paraId="2A033E4E" w14:textId="4342B22A" w:rsidR="00290AF4" w:rsidRPr="00E7425D" w:rsidRDefault="00635200" w:rsidP="00194EA7">
      <w:pPr>
        <w:widowControl w:val="0"/>
        <w:rPr>
          <w:b/>
          <w:bCs/>
          <w:sz w:val="26"/>
          <w:szCs w:val="26"/>
          <w:lang w:val="en-GB"/>
        </w:rPr>
      </w:pPr>
      <w:r w:rsidRPr="00E7425D">
        <w:rPr>
          <w:b/>
          <w:bCs/>
          <w:sz w:val="26"/>
          <w:szCs w:val="26"/>
          <w:lang w:val="en-GB"/>
        </w:rPr>
        <w:lastRenderedPageBreak/>
        <w:t>1</w:t>
      </w:r>
      <w:r w:rsidR="00290AF4" w:rsidRPr="00E7425D">
        <w:rPr>
          <w:b/>
          <w:bCs/>
          <w:sz w:val="26"/>
          <w:szCs w:val="26"/>
          <w:lang w:val="en-GB"/>
        </w:rPr>
        <w:t xml:space="preserve">.10. </w:t>
      </w:r>
      <w:proofErr w:type="spellStart"/>
      <w:r w:rsidR="00290AF4" w:rsidRPr="00E7425D">
        <w:rPr>
          <w:b/>
          <w:bCs/>
          <w:sz w:val="26"/>
          <w:szCs w:val="26"/>
          <w:lang w:val="en-GB"/>
        </w:rPr>
        <w:t>Tổng</w:t>
      </w:r>
      <w:proofErr w:type="spellEnd"/>
      <w:r w:rsidR="00290AF4" w:rsidRPr="00E7425D">
        <w:rPr>
          <w:b/>
          <w:bCs/>
          <w:sz w:val="26"/>
          <w:szCs w:val="26"/>
          <w:lang w:val="en-GB"/>
        </w:rPr>
        <w:t xml:space="preserve"> </w:t>
      </w:r>
      <w:proofErr w:type="spellStart"/>
      <w:r w:rsidR="00290AF4" w:rsidRPr="00E7425D">
        <w:rPr>
          <w:b/>
          <w:bCs/>
          <w:sz w:val="26"/>
          <w:szCs w:val="26"/>
          <w:lang w:val="en-GB"/>
        </w:rPr>
        <w:t>xướng</w:t>
      </w:r>
      <w:proofErr w:type="spellEnd"/>
    </w:p>
    <w:p w14:paraId="5979EED5" w14:textId="2486F588" w:rsidR="00290AF4" w:rsidRPr="00E7425D" w:rsidRDefault="00635200" w:rsidP="00194EA7">
      <w:pPr>
        <w:widowControl w:val="0"/>
        <w:rPr>
          <w:i/>
          <w:iCs/>
          <w:sz w:val="26"/>
          <w:szCs w:val="26"/>
          <w:lang w:val="en-GB"/>
        </w:rPr>
      </w:pPr>
      <w:r w:rsidRPr="00E7425D">
        <w:rPr>
          <w:i/>
          <w:iCs/>
          <w:sz w:val="26"/>
          <w:szCs w:val="26"/>
          <w:lang w:val="en-GB"/>
        </w:rPr>
        <w:t>1</w:t>
      </w:r>
      <w:r w:rsidR="00290AF4" w:rsidRPr="00E7425D">
        <w:rPr>
          <w:i/>
          <w:iCs/>
          <w:sz w:val="26"/>
          <w:szCs w:val="26"/>
          <w:lang w:val="en-GB"/>
        </w:rPr>
        <w:t xml:space="preserve">.10.1. </w:t>
      </w:r>
      <w:proofErr w:type="spellStart"/>
      <w:r w:rsidR="00290AF4" w:rsidRPr="00E7425D">
        <w:rPr>
          <w:i/>
          <w:iCs/>
          <w:sz w:val="26"/>
          <w:szCs w:val="26"/>
          <w:lang w:val="en-GB"/>
        </w:rPr>
        <w:t>Lời</w:t>
      </w:r>
      <w:proofErr w:type="spellEnd"/>
      <w:r w:rsidR="00290AF4" w:rsidRPr="00E7425D">
        <w:rPr>
          <w:i/>
          <w:iCs/>
          <w:sz w:val="26"/>
          <w:szCs w:val="26"/>
          <w:lang w:val="en-GB"/>
        </w:rPr>
        <w:t xml:space="preserve"> ca</w:t>
      </w:r>
      <w:r w:rsidR="00B6206A" w:rsidRPr="00E7425D">
        <w:rPr>
          <w:i/>
          <w:iCs/>
          <w:sz w:val="26"/>
          <w:szCs w:val="26"/>
          <w:lang w:val="en-GB"/>
        </w:rPr>
        <w:t xml:space="preserve"> (</w:t>
      </w:r>
      <w:proofErr w:type="spellStart"/>
      <w:r w:rsidR="00B6206A" w:rsidRPr="00E7425D">
        <w:rPr>
          <w:i/>
          <w:iCs/>
          <w:sz w:val="26"/>
          <w:szCs w:val="26"/>
          <w:lang w:val="en-GB"/>
        </w:rPr>
        <w:t>lời</w:t>
      </w:r>
      <w:proofErr w:type="spellEnd"/>
      <w:r w:rsidR="00B6206A" w:rsidRPr="00E7425D">
        <w:rPr>
          <w:i/>
          <w:iCs/>
          <w:sz w:val="26"/>
          <w:szCs w:val="26"/>
          <w:lang w:val="en-GB"/>
        </w:rPr>
        <w:t xml:space="preserve"> </w:t>
      </w:r>
      <w:proofErr w:type="spellStart"/>
      <w:r w:rsidR="00B6206A" w:rsidRPr="00E7425D">
        <w:rPr>
          <w:i/>
          <w:iCs/>
          <w:sz w:val="26"/>
          <w:szCs w:val="26"/>
          <w:lang w:val="en-GB"/>
        </w:rPr>
        <w:t>thơ</w:t>
      </w:r>
      <w:proofErr w:type="spellEnd"/>
      <w:r w:rsidR="00B6206A" w:rsidRPr="00E7425D">
        <w:rPr>
          <w:i/>
          <w:iCs/>
          <w:sz w:val="26"/>
          <w:szCs w:val="26"/>
          <w:lang w:val="en-GB"/>
        </w:rPr>
        <w:t>)</w:t>
      </w:r>
    </w:p>
    <w:p w14:paraId="35CC3992" w14:textId="77777777" w:rsidR="00290AF4" w:rsidRPr="00E7425D" w:rsidRDefault="00290AF4" w:rsidP="00194EA7">
      <w:pPr>
        <w:widowControl w:val="0"/>
        <w:rPr>
          <w:sz w:val="26"/>
          <w:szCs w:val="26"/>
          <w:lang w:val="en-GB"/>
        </w:rPr>
      </w:pPr>
      <w:r w:rsidRPr="00E7425D">
        <w:rPr>
          <w:sz w:val="26"/>
          <w:szCs w:val="26"/>
          <w:lang w:val="en-GB"/>
        </w:rPr>
        <w:tab/>
        <w:t xml:space="preserve">Nay </w:t>
      </w:r>
      <w:proofErr w:type="spellStart"/>
      <w:r w:rsidRPr="00E7425D">
        <w:rPr>
          <w:sz w:val="26"/>
          <w:szCs w:val="26"/>
          <w:lang w:val="en-GB"/>
        </w:rPr>
        <w:t>Đức</w:t>
      </w:r>
      <w:proofErr w:type="spellEnd"/>
      <w:r w:rsidRPr="00E7425D">
        <w:rPr>
          <w:sz w:val="26"/>
          <w:szCs w:val="26"/>
          <w:lang w:val="en-GB"/>
        </w:rPr>
        <w:t xml:space="preserve"> </w:t>
      </w:r>
      <w:proofErr w:type="spellStart"/>
      <w:r w:rsidRPr="00E7425D">
        <w:rPr>
          <w:sz w:val="26"/>
          <w:szCs w:val="26"/>
          <w:lang w:val="en-GB"/>
        </w:rPr>
        <w:t>Ngọc</w:t>
      </w:r>
      <w:proofErr w:type="spellEnd"/>
      <w:r w:rsidRPr="00E7425D">
        <w:rPr>
          <w:sz w:val="26"/>
          <w:szCs w:val="26"/>
          <w:lang w:val="en-GB"/>
        </w:rPr>
        <w:t xml:space="preserve"> </w:t>
      </w:r>
      <w:proofErr w:type="spellStart"/>
      <w:r w:rsidRPr="00E7425D">
        <w:rPr>
          <w:sz w:val="26"/>
          <w:szCs w:val="26"/>
          <w:lang w:val="en-GB"/>
        </w:rPr>
        <w:t>về</w:t>
      </w:r>
      <w:proofErr w:type="spellEnd"/>
      <w:r w:rsidRPr="00E7425D">
        <w:rPr>
          <w:sz w:val="26"/>
          <w:szCs w:val="26"/>
          <w:lang w:val="en-GB"/>
        </w:rPr>
        <w:t xml:space="preserve"> </w:t>
      </w:r>
      <w:proofErr w:type="spellStart"/>
      <w:r w:rsidRPr="00E7425D">
        <w:rPr>
          <w:sz w:val="26"/>
          <w:szCs w:val="26"/>
          <w:lang w:val="en-GB"/>
        </w:rPr>
        <w:t>chầu</w:t>
      </w:r>
      <w:proofErr w:type="spellEnd"/>
      <w:r w:rsidRPr="00E7425D">
        <w:rPr>
          <w:sz w:val="26"/>
          <w:szCs w:val="26"/>
          <w:lang w:val="en-GB"/>
        </w:rPr>
        <w:t xml:space="preserve"> </w:t>
      </w:r>
      <w:proofErr w:type="spellStart"/>
      <w:r w:rsidRPr="00E7425D">
        <w:rPr>
          <w:sz w:val="26"/>
          <w:szCs w:val="26"/>
          <w:lang w:val="en-GB"/>
        </w:rPr>
        <w:t>thiên</w:t>
      </w:r>
      <w:proofErr w:type="spellEnd"/>
      <w:r w:rsidRPr="00E7425D">
        <w:rPr>
          <w:sz w:val="26"/>
          <w:szCs w:val="26"/>
          <w:lang w:val="en-GB"/>
        </w:rPr>
        <w:t xml:space="preserve"> </w:t>
      </w:r>
      <w:proofErr w:type="spellStart"/>
      <w:r w:rsidRPr="00E7425D">
        <w:rPr>
          <w:sz w:val="26"/>
          <w:szCs w:val="26"/>
          <w:lang w:val="en-GB"/>
        </w:rPr>
        <w:t>thượng</w:t>
      </w:r>
      <w:proofErr w:type="spellEnd"/>
    </w:p>
    <w:p w14:paraId="76C967DC" w14:textId="77777777" w:rsidR="00290AF4" w:rsidRPr="00E7425D" w:rsidRDefault="00290AF4" w:rsidP="00194EA7">
      <w:pPr>
        <w:widowControl w:val="0"/>
        <w:rPr>
          <w:sz w:val="26"/>
          <w:szCs w:val="26"/>
          <w:lang w:val="en-GB"/>
        </w:rPr>
      </w:pPr>
      <w:r w:rsidRPr="00E7425D">
        <w:rPr>
          <w:sz w:val="26"/>
          <w:szCs w:val="26"/>
          <w:lang w:val="en-GB"/>
        </w:rPr>
        <w:tab/>
      </w:r>
      <w:proofErr w:type="spellStart"/>
      <w:r w:rsidRPr="00E7425D">
        <w:rPr>
          <w:sz w:val="26"/>
          <w:szCs w:val="26"/>
          <w:lang w:val="en-GB"/>
        </w:rPr>
        <w:t>Chốn</w:t>
      </w:r>
      <w:proofErr w:type="spellEnd"/>
      <w:r w:rsidRPr="00E7425D">
        <w:rPr>
          <w:sz w:val="26"/>
          <w:szCs w:val="26"/>
          <w:lang w:val="en-GB"/>
        </w:rPr>
        <w:t xml:space="preserve"> </w:t>
      </w:r>
      <w:proofErr w:type="spellStart"/>
      <w:r w:rsidRPr="00E7425D">
        <w:rPr>
          <w:sz w:val="26"/>
          <w:szCs w:val="26"/>
          <w:lang w:val="en-GB"/>
        </w:rPr>
        <w:t>Hải</w:t>
      </w:r>
      <w:proofErr w:type="spellEnd"/>
      <w:r w:rsidRPr="00E7425D">
        <w:rPr>
          <w:sz w:val="26"/>
          <w:szCs w:val="26"/>
          <w:lang w:val="en-GB"/>
        </w:rPr>
        <w:t xml:space="preserve"> </w:t>
      </w:r>
      <w:proofErr w:type="spellStart"/>
      <w:r w:rsidRPr="00E7425D">
        <w:rPr>
          <w:sz w:val="26"/>
          <w:szCs w:val="26"/>
          <w:lang w:val="en-GB"/>
        </w:rPr>
        <w:t>Hà</w:t>
      </w:r>
      <w:proofErr w:type="spellEnd"/>
      <w:r w:rsidRPr="00E7425D">
        <w:rPr>
          <w:sz w:val="26"/>
          <w:szCs w:val="26"/>
          <w:lang w:val="en-GB"/>
        </w:rPr>
        <w:t xml:space="preserve"> </w:t>
      </w:r>
      <w:proofErr w:type="spellStart"/>
      <w:r w:rsidRPr="00E7425D">
        <w:rPr>
          <w:sz w:val="26"/>
          <w:szCs w:val="26"/>
          <w:lang w:val="en-GB"/>
        </w:rPr>
        <w:t>cách</w:t>
      </w:r>
      <w:proofErr w:type="spellEnd"/>
      <w:r w:rsidRPr="00E7425D">
        <w:rPr>
          <w:sz w:val="26"/>
          <w:szCs w:val="26"/>
          <w:lang w:val="en-GB"/>
        </w:rPr>
        <w:t xml:space="preserve"> </w:t>
      </w:r>
      <w:proofErr w:type="spellStart"/>
      <w:r w:rsidRPr="00E7425D">
        <w:rPr>
          <w:sz w:val="26"/>
          <w:szCs w:val="26"/>
          <w:lang w:val="en-GB"/>
        </w:rPr>
        <w:t>biệt</w:t>
      </w:r>
      <w:proofErr w:type="spellEnd"/>
      <w:r w:rsidRPr="00E7425D">
        <w:rPr>
          <w:sz w:val="26"/>
          <w:szCs w:val="26"/>
          <w:lang w:val="en-GB"/>
        </w:rPr>
        <w:t xml:space="preserve"> </w:t>
      </w:r>
      <w:proofErr w:type="spellStart"/>
      <w:r w:rsidRPr="00E7425D">
        <w:rPr>
          <w:sz w:val="26"/>
          <w:szCs w:val="26"/>
          <w:lang w:val="en-GB"/>
        </w:rPr>
        <w:t>đôi</w:t>
      </w:r>
      <w:proofErr w:type="spellEnd"/>
      <w:r w:rsidRPr="00E7425D">
        <w:rPr>
          <w:sz w:val="26"/>
          <w:szCs w:val="26"/>
          <w:lang w:val="en-GB"/>
        </w:rPr>
        <w:t xml:space="preserve"> </w:t>
      </w:r>
      <w:proofErr w:type="spellStart"/>
      <w:r w:rsidRPr="00E7425D">
        <w:rPr>
          <w:sz w:val="26"/>
          <w:szCs w:val="26"/>
          <w:lang w:val="en-GB"/>
        </w:rPr>
        <w:t>phương</w:t>
      </w:r>
      <w:proofErr w:type="spellEnd"/>
    </w:p>
    <w:p w14:paraId="27A24A40" w14:textId="77777777" w:rsidR="00290AF4" w:rsidRPr="00E7425D" w:rsidRDefault="00290AF4" w:rsidP="00194EA7">
      <w:pPr>
        <w:widowControl w:val="0"/>
        <w:rPr>
          <w:sz w:val="26"/>
          <w:szCs w:val="26"/>
          <w:lang w:val="en-GB"/>
        </w:rPr>
      </w:pPr>
      <w:r w:rsidRPr="00E7425D">
        <w:rPr>
          <w:sz w:val="26"/>
          <w:szCs w:val="26"/>
          <w:lang w:val="en-GB"/>
        </w:rPr>
        <w:tab/>
      </w:r>
      <w:proofErr w:type="spellStart"/>
      <w:r w:rsidRPr="00E7425D">
        <w:rPr>
          <w:sz w:val="26"/>
          <w:szCs w:val="26"/>
          <w:lang w:val="en-GB"/>
        </w:rPr>
        <w:t>Để</w:t>
      </w:r>
      <w:proofErr w:type="spellEnd"/>
      <w:r w:rsidRPr="00E7425D">
        <w:rPr>
          <w:sz w:val="26"/>
          <w:szCs w:val="26"/>
          <w:lang w:val="en-GB"/>
        </w:rPr>
        <w:t xml:space="preserve"> </w:t>
      </w:r>
      <w:proofErr w:type="spellStart"/>
      <w:r w:rsidRPr="00E7425D">
        <w:rPr>
          <w:sz w:val="26"/>
          <w:szCs w:val="26"/>
          <w:lang w:val="en-GB"/>
        </w:rPr>
        <w:t>Ngư</w:t>
      </w:r>
      <w:proofErr w:type="spellEnd"/>
      <w:r w:rsidRPr="00E7425D">
        <w:rPr>
          <w:sz w:val="26"/>
          <w:szCs w:val="26"/>
          <w:lang w:val="en-GB"/>
        </w:rPr>
        <w:t xml:space="preserve"> </w:t>
      </w:r>
      <w:proofErr w:type="spellStart"/>
      <w:r w:rsidRPr="00E7425D">
        <w:rPr>
          <w:sz w:val="26"/>
          <w:szCs w:val="26"/>
          <w:lang w:val="en-GB"/>
        </w:rPr>
        <w:t>Ông</w:t>
      </w:r>
      <w:proofErr w:type="spellEnd"/>
      <w:r w:rsidRPr="00E7425D">
        <w:rPr>
          <w:sz w:val="26"/>
          <w:szCs w:val="26"/>
          <w:lang w:val="en-GB"/>
        </w:rPr>
        <w:t xml:space="preserve"> an </w:t>
      </w:r>
      <w:proofErr w:type="spellStart"/>
      <w:r w:rsidRPr="00E7425D">
        <w:rPr>
          <w:sz w:val="26"/>
          <w:szCs w:val="26"/>
          <w:lang w:val="en-GB"/>
        </w:rPr>
        <w:t>tại</w:t>
      </w:r>
      <w:proofErr w:type="spellEnd"/>
      <w:r w:rsidRPr="00E7425D">
        <w:rPr>
          <w:sz w:val="26"/>
          <w:szCs w:val="26"/>
          <w:lang w:val="en-GB"/>
        </w:rPr>
        <w:t xml:space="preserve"> </w:t>
      </w:r>
      <w:proofErr w:type="spellStart"/>
      <w:r w:rsidRPr="00E7425D">
        <w:rPr>
          <w:sz w:val="26"/>
          <w:szCs w:val="26"/>
          <w:lang w:val="en-GB"/>
        </w:rPr>
        <w:t>miếu</w:t>
      </w:r>
      <w:proofErr w:type="spellEnd"/>
      <w:r w:rsidRPr="00E7425D">
        <w:rPr>
          <w:sz w:val="26"/>
          <w:szCs w:val="26"/>
          <w:lang w:val="en-GB"/>
        </w:rPr>
        <w:t xml:space="preserve"> </w:t>
      </w:r>
      <w:proofErr w:type="spellStart"/>
      <w:r w:rsidRPr="00E7425D">
        <w:rPr>
          <w:sz w:val="26"/>
          <w:szCs w:val="26"/>
          <w:lang w:val="en-GB"/>
        </w:rPr>
        <w:t>đường</w:t>
      </w:r>
      <w:proofErr w:type="spellEnd"/>
    </w:p>
    <w:p w14:paraId="18073F50" w14:textId="77777777" w:rsidR="00290AF4" w:rsidRPr="00E7425D" w:rsidRDefault="00290AF4" w:rsidP="00194EA7">
      <w:pPr>
        <w:widowControl w:val="0"/>
        <w:rPr>
          <w:sz w:val="26"/>
          <w:szCs w:val="26"/>
          <w:lang w:val="en-GB"/>
        </w:rPr>
      </w:pPr>
      <w:r w:rsidRPr="00E7425D">
        <w:rPr>
          <w:sz w:val="26"/>
          <w:szCs w:val="26"/>
          <w:lang w:val="en-GB"/>
        </w:rPr>
        <w:tab/>
      </w:r>
      <w:proofErr w:type="spellStart"/>
      <w:r w:rsidRPr="00E7425D">
        <w:rPr>
          <w:sz w:val="26"/>
          <w:szCs w:val="26"/>
          <w:lang w:val="en-GB"/>
        </w:rPr>
        <w:t>Thuyền</w:t>
      </w:r>
      <w:proofErr w:type="spellEnd"/>
      <w:r w:rsidRPr="00E7425D">
        <w:rPr>
          <w:sz w:val="26"/>
          <w:szCs w:val="26"/>
          <w:lang w:val="en-GB"/>
        </w:rPr>
        <w:t xml:space="preserve"> </w:t>
      </w:r>
      <w:proofErr w:type="spellStart"/>
      <w:r w:rsidRPr="00E7425D">
        <w:rPr>
          <w:sz w:val="26"/>
          <w:szCs w:val="26"/>
          <w:lang w:val="en-GB"/>
        </w:rPr>
        <w:t>trạo</w:t>
      </w:r>
      <w:proofErr w:type="spellEnd"/>
      <w:r w:rsidRPr="00E7425D">
        <w:rPr>
          <w:sz w:val="26"/>
          <w:szCs w:val="26"/>
          <w:lang w:val="en-GB"/>
        </w:rPr>
        <w:t xml:space="preserve"> </w:t>
      </w:r>
      <w:proofErr w:type="spellStart"/>
      <w:r w:rsidRPr="00E7425D">
        <w:rPr>
          <w:sz w:val="26"/>
          <w:szCs w:val="26"/>
          <w:lang w:val="en-GB"/>
        </w:rPr>
        <w:t>tử</w:t>
      </w:r>
      <w:proofErr w:type="spellEnd"/>
      <w:r w:rsidRPr="00E7425D">
        <w:rPr>
          <w:sz w:val="26"/>
          <w:szCs w:val="26"/>
          <w:lang w:val="en-GB"/>
        </w:rPr>
        <w:t xml:space="preserve"> qua </w:t>
      </w:r>
      <w:proofErr w:type="spellStart"/>
      <w:r w:rsidRPr="00E7425D">
        <w:rPr>
          <w:sz w:val="26"/>
          <w:szCs w:val="26"/>
          <w:lang w:val="en-GB"/>
        </w:rPr>
        <w:t>hầu</w:t>
      </w:r>
      <w:proofErr w:type="spellEnd"/>
      <w:r w:rsidRPr="00E7425D">
        <w:rPr>
          <w:sz w:val="26"/>
          <w:szCs w:val="26"/>
          <w:lang w:val="en-GB"/>
        </w:rPr>
        <w:t xml:space="preserve"> </w:t>
      </w:r>
      <w:proofErr w:type="spellStart"/>
      <w:r w:rsidRPr="00E7425D">
        <w:rPr>
          <w:sz w:val="26"/>
          <w:szCs w:val="26"/>
          <w:lang w:val="en-GB"/>
        </w:rPr>
        <w:t>tại</w:t>
      </w:r>
      <w:proofErr w:type="spellEnd"/>
      <w:r w:rsidRPr="00E7425D">
        <w:rPr>
          <w:sz w:val="26"/>
          <w:szCs w:val="26"/>
          <w:lang w:val="en-GB"/>
        </w:rPr>
        <w:t xml:space="preserve"> </w:t>
      </w:r>
      <w:proofErr w:type="spellStart"/>
      <w:r w:rsidRPr="00E7425D">
        <w:rPr>
          <w:sz w:val="26"/>
          <w:szCs w:val="26"/>
          <w:lang w:val="en-GB"/>
        </w:rPr>
        <w:t>sở</w:t>
      </w:r>
      <w:proofErr w:type="spellEnd"/>
    </w:p>
    <w:p w14:paraId="69148D2B" w14:textId="77777777" w:rsidR="00290AF4" w:rsidRPr="00E7425D" w:rsidRDefault="00290AF4" w:rsidP="00194EA7">
      <w:pPr>
        <w:widowControl w:val="0"/>
        <w:rPr>
          <w:sz w:val="26"/>
          <w:szCs w:val="26"/>
          <w:lang w:val="en-GB"/>
        </w:rPr>
      </w:pPr>
      <w:r w:rsidRPr="00E7425D">
        <w:rPr>
          <w:sz w:val="26"/>
          <w:szCs w:val="26"/>
          <w:lang w:val="en-GB"/>
        </w:rPr>
        <w:tab/>
      </w:r>
      <w:proofErr w:type="spellStart"/>
      <w:r w:rsidRPr="00E7425D">
        <w:rPr>
          <w:sz w:val="26"/>
          <w:szCs w:val="26"/>
          <w:lang w:val="en-GB"/>
        </w:rPr>
        <w:t>Bàn</w:t>
      </w:r>
      <w:proofErr w:type="spellEnd"/>
      <w:r w:rsidRPr="00E7425D">
        <w:rPr>
          <w:sz w:val="26"/>
          <w:szCs w:val="26"/>
          <w:lang w:val="en-GB"/>
        </w:rPr>
        <w:t xml:space="preserve"> </w:t>
      </w:r>
      <w:proofErr w:type="spellStart"/>
      <w:r w:rsidRPr="00E7425D">
        <w:rPr>
          <w:sz w:val="26"/>
          <w:szCs w:val="26"/>
          <w:lang w:val="en-GB"/>
        </w:rPr>
        <w:t>hương</w:t>
      </w:r>
      <w:proofErr w:type="spellEnd"/>
      <w:r w:rsidRPr="00E7425D">
        <w:rPr>
          <w:sz w:val="26"/>
          <w:szCs w:val="26"/>
          <w:lang w:val="en-GB"/>
        </w:rPr>
        <w:t xml:space="preserve"> </w:t>
      </w:r>
      <w:proofErr w:type="spellStart"/>
      <w:r w:rsidRPr="00E7425D">
        <w:rPr>
          <w:sz w:val="26"/>
          <w:szCs w:val="26"/>
          <w:lang w:val="en-GB"/>
        </w:rPr>
        <w:t>án</w:t>
      </w:r>
      <w:proofErr w:type="spellEnd"/>
      <w:r w:rsidRPr="00E7425D">
        <w:rPr>
          <w:sz w:val="26"/>
          <w:szCs w:val="26"/>
          <w:lang w:val="en-GB"/>
        </w:rPr>
        <w:t xml:space="preserve"> </w:t>
      </w:r>
      <w:proofErr w:type="spellStart"/>
      <w:r w:rsidRPr="00E7425D">
        <w:rPr>
          <w:sz w:val="26"/>
          <w:szCs w:val="26"/>
          <w:lang w:val="en-GB"/>
        </w:rPr>
        <w:t>nhang</w:t>
      </w:r>
      <w:proofErr w:type="spellEnd"/>
      <w:r w:rsidRPr="00E7425D">
        <w:rPr>
          <w:sz w:val="26"/>
          <w:szCs w:val="26"/>
          <w:lang w:val="en-GB"/>
        </w:rPr>
        <w:t xml:space="preserve"> </w:t>
      </w:r>
      <w:proofErr w:type="spellStart"/>
      <w:r w:rsidRPr="00E7425D">
        <w:rPr>
          <w:sz w:val="26"/>
          <w:szCs w:val="26"/>
          <w:lang w:val="en-GB"/>
        </w:rPr>
        <w:t>đèn</w:t>
      </w:r>
      <w:proofErr w:type="spellEnd"/>
      <w:r w:rsidRPr="00E7425D">
        <w:rPr>
          <w:sz w:val="26"/>
          <w:szCs w:val="26"/>
          <w:lang w:val="en-GB"/>
        </w:rPr>
        <w:t xml:space="preserve"> </w:t>
      </w:r>
      <w:proofErr w:type="spellStart"/>
      <w:r w:rsidRPr="00E7425D">
        <w:rPr>
          <w:sz w:val="26"/>
          <w:szCs w:val="26"/>
          <w:lang w:val="en-GB"/>
        </w:rPr>
        <w:t>rực</w:t>
      </w:r>
      <w:proofErr w:type="spellEnd"/>
      <w:r w:rsidRPr="00E7425D">
        <w:rPr>
          <w:sz w:val="26"/>
          <w:szCs w:val="26"/>
          <w:lang w:val="en-GB"/>
        </w:rPr>
        <w:t xml:space="preserve"> </w:t>
      </w:r>
      <w:proofErr w:type="spellStart"/>
      <w:r w:rsidRPr="00E7425D">
        <w:rPr>
          <w:sz w:val="26"/>
          <w:szCs w:val="26"/>
          <w:lang w:val="en-GB"/>
        </w:rPr>
        <w:t>rỡ</w:t>
      </w:r>
      <w:proofErr w:type="spellEnd"/>
    </w:p>
    <w:p w14:paraId="547891CC" w14:textId="77777777" w:rsidR="00290AF4" w:rsidRPr="00E7425D" w:rsidRDefault="00290AF4" w:rsidP="00194EA7">
      <w:pPr>
        <w:widowControl w:val="0"/>
        <w:rPr>
          <w:sz w:val="26"/>
          <w:szCs w:val="26"/>
          <w:lang w:val="en-GB"/>
        </w:rPr>
      </w:pPr>
      <w:r w:rsidRPr="00E7425D">
        <w:rPr>
          <w:sz w:val="26"/>
          <w:szCs w:val="26"/>
          <w:lang w:val="en-GB"/>
        </w:rPr>
        <w:tab/>
      </w:r>
      <w:proofErr w:type="spellStart"/>
      <w:r w:rsidRPr="00E7425D">
        <w:rPr>
          <w:sz w:val="26"/>
          <w:szCs w:val="26"/>
          <w:lang w:val="en-GB"/>
        </w:rPr>
        <w:t>Đặng</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proofErr w:type="spellStart"/>
      <w:r w:rsidRPr="00E7425D">
        <w:rPr>
          <w:sz w:val="26"/>
          <w:szCs w:val="26"/>
          <w:lang w:val="en-GB"/>
        </w:rPr>
        <w:t>Ngài</w:t>
      </w:r>
      <w:proofErr w:type="spellEnd"/>
      <w:r w:rsidRPr="00E7425D">
        <w:rPr>
          <w:sz w:val="26"/>
          <w:szCs w:val="26"/>
          <w:lang w:val="en-GB"/>
        </w:rPr>
        <w:t xml:space="preserve"> </w:t>
      </w:r>
      <w:proofErr w:type="spellStart"/>
      <w:r w:rsidRPr="00E7425D">
        <w:rPr>
          <w:sz w:val="26"/>
          <w:szCs w:val="26"/>
          <w:lang w:val="en-GB"/>
        </w:rPr>
        <w:t>khói</w:t>
      </w:r>
      <w:proofErr w:type="spellEnd"/>
      <w:r w:rsidRPr="00E7425D">
        <w:rPr>
          <w:sz w:val="26"/>
          <w:szCs w:val="26"/>
          <w:lang w:val="en-GB"/>
        </w:rPr>
        <w:t xml:space="preserve"> </w:t>
      </w:r>
      <w:proofErr w:type="spellStart"/>
      <w:r w:rsidRPr="00E7425D">
        <w:rPr>
          <w:sz w:val="26"/>
          <w:szCs w:val="26"/>
          <w:lang w:val="en-GB"/>
        </w:rPr>
        <w:t>lạc</w:t>
      </w:r>
      <w:proofErr w:type="spellEnd"/>
      <w:r w:rsidRPr="00E7425D">
        <w:rPr>
          <w:sz w:val="26"/>
          <w:szCs w:val="26"/>
          <w:lang w:val="en-GB"/>
        </w:rPr>
        <w:t xml:space="preserve"> </w:t>
      </w:r>
      <w:proofErr w:type="spellStart"/>
      <w:r w:rsidRPr="00E7425D">
        <w:rPr>
          <w:sz w:val="26"/>
          <w:szCs w:val="26"/>
          <w:lang w:val="en-GB"/>
        </w:rPr>
        <w:t>thăng</w:t>
      </w:r>
      <w:proofErr w:type="spellEnd"/>
      <w:r w:rsidRPr="00E7425D">
        <w:rPr>
          <w:sz w:val="26"/>
          <w:szCs w:val="26"/>
          <w:lang w:val="en-GB"/>
        </w:rPr>
        <w:t xml:space="preserve"> </w:t>
      </w:r>
      <w:proofErr w:type="spellStart"/>
      <w:r w:rsidRPr="00E7425D">
        <w:rPr>
          <w:sz w:val="26"/>
          <w:szCs w:val="26"/>
          <w:lang w:val="en-GB"/>
        </w:rPr>
        <w:t>thiên</w:t>
      </w:r>
      <w:proofErr w:type="spellEnd"/>
    </w:p>
    <w:p w14:paraId="307E1D85" w14:textId="77777777" w:rsidR="00290AF4" w:rsidRPr="00E7425D" w:rsidRDefault="00290AF4" w:rsidP="00194EA7">
      <w:pPr>
        <w:widowControl w:val="0"/>
        <w:rPr>
          <w:sz w:val="26"/>
          <w:szCs w:val="26"/>
          <w:lang w:val="en-GB"/>
        </w:rPr>
      </w:pPr>
      <w:r w:rsidRPr="00E7425D">
        <w:rPr>
          <w:sz w:val="26"/>
          <w:szCs w:val="26"/>
          <w:lang w:val="en-GB"/>
        </w:rPr>
        <w:tab/>
      </w:r>
      <w:proofErr w:type="spellStart"/>
      <w:r w:rsidRPr="00E7425D">
        <w:rPr>
          <w:sz w:val="26"/>
          <w:szCs w:val="26"/>
          <w:lang w:val="en-GB"/>
        </w:rPr>
        <w:t>Ngài</w:t>
      </w:r>
      <w:proofErr w:type="spellEnd"/>
      <w:r w:rsidRPr="00E7425D">
        <w:rPr>
          <w:sz w:val="26"/>
          <w:szCs w:val="26"/>
          <w:lang w:val="en-GB"/>
        </w:rPr>
        <w:t xml:space="preserve"> </w:t>
      </w:r>
      <w:proofErr w:type="spellStart"/>
      <w:r w:rsidRPr="00E7425D">
        <w:rPr>
          <w:sz w:val="26"/>
          <w:szCs w:val="26"/>
          <w:lang w:val="en-GB"/>
        </w:rPr>
        <w:t>phò</w:t>
      </w:r>
      <w:proofErr w:type="spellEnd"/>
      <w:r w:rsidRPr="00E7425D">
        <w:rPr>
          <w:sz w:val="26"/>
          <w:szCs w:val="26"/>
          <w:lang w:val="en-GB"/>
        </w:rPr>
        <w:t xml:space="preserve"> </w:t>
      </w:r>
      <w:proofErr w:type="spellStart"/>
      <w:r w:rsidRPr="00E7425D">
        <w:rPr>
          <w:sz w:val="26"/>
          <w:szCs w:val="26"/>
          <w:lang w:val="en-GB"/>
        </w:rPr>
        <w:t>trì</w:t>
      </w:r>
      <w:proofErr w:type="spellEnd"/>
      <w:r w:rsidRPr="00E7425D">
        <w:rPr>
          <w:sz w:val="26"/>
          <w:szCs w:val="26"/>
          <w:lang w:val="en-GB"/>
        </w:rPr>
        <w:t xml:space="preserve"> </w:t>
      </w:r>
      <w:proofErr w:type="spellStart"/>
      <w:r w:rsidRPr="00E7425D">
        <w:rPr>
          <w:sz w:val="26"/>
          <w:szCs w:val="26"/>
          <w:lang w:val="en-GB"/>
        </w:rPr>
        <w:t>hương</w:t>
      </w:r>
      <w:proofErr w:type="spellEnd"/>
      <w:r w:rsidRPr="00E7425D">
        <w:rPr>
          <w:sz w:val="26"/>
          <w:szCs w:val="26"/>
          <w:lang w:val="en-GB"/>
        </w:rPr>
        <w:t xml:space="preserve"> </w:t>
      </w:r>
      <w:proofErr w:type="spellStart"/>
      <w:r w:rsidRPr="00E7425D">
        <w:rPr>
          <w:sz w:val="26"/>
          <w:szCs w:val="26"/>
          <w:lang w:val="en-GB"/>
        </w:rPr>
        <w:t>chính</w:t>
      </w:r>
      <w:proofErr w:type="spellEnd"/>
      <w:r w:rsidRPr="00E7425D">
        <w:rPr>
          <w:sz w:val="26"/>
          <w:szCs w:val="26"/>
          <w:lang w:val="en-GB"/>
        </w:rPr>
        <w:t xml:space="preserve"> </w:t>
      </w:r>
      <w:proofErr w:type="spellStart"/>
      <w:r w:rsidRPr="00E7425D">
        <w:rPr>
          <w:sz w:val="26"/>
          <w:szCs w:val="26"/>
          <w:lang w:val="en-GB"/>
        </w:rPr>
        <w:t>bình</w:t>
      </w:r>
      <w:proofErr w:type="spellEnd"/>
      <w:r w:rsidRPr="00E7425D">
        <w:rPr>
          <w:sz w:val="26"/>
          <w:szCs w:val="26"/>
          <w:lang w:val="en-GB"/>
        </w:rPr>
        <w:t xml:space="preserve"> </w:t>
      </w:r>
      <w:proofErr w:type="spellStart"/>
      <w:r w:rsidRPr="00E7425D">
        <w:rPr>
          <w:sz w:val="26"/>
          <w:szCs w:val="26"/>
          <w:lang w:val="en-GB"/>
        </w:rPr>
        <w:t>yên</w:t>
      </w:r>
      <w:proofErr w:type="spellEnd"/>
    </w:p>
    <w:p w14:paraId="713F4C0F" w14:textId="77777777" w:rsidR="00290AF4" w:rsidRPr="00E7425D" w:rsidRDefault="00290AF4" w:rsidP="00194EA7">
      <w:pPr>
        <w:widowControl w:val="0"/>
        <w:rPr>
          <w:sz w:val="26"/>
          <w:szCs w:val="26"/>
          <w:lang w:val="en-GB"/>
        </w:rPr>
      </w:pPr>
      <w:r w:rsidRPr="00E7425D">
        <w:rPr>
          <w:sz w:val="26"/>
          <w:szCs w:val="26"/>
          <w:lang w:val="en-GB"/>
        </w:rPr>
        <w:tab/>
        <w:t xml:space="preserve">Cho </w:t>
      </w:r>
      <w:proofErr w:type="spellStart"/>
      <w:r w:rsidRPr="00E7425D">
        <w:rPr>
          <w:sz w:val="26"/>
          <w:szCs w:val="26"/>
          <w:lang w:val="en-GB"/>
        </w:rPr>
        <w:t>bổn</w:t>
      </w:r>
      <w:proofErr w:type="spellEnd"/>
      <w:r w:rsidRPr="00E7425D">
        <w:rPr>
          <w:sz w:val="26"/>
          <w:szCs w:val="26"/>
          <w:lang w:val="en-GB"/>
        </w:rPr>
        <w:t xml:space="preserve"> </w:t>
      </w:r>
      <w:proofErr w:type="spellStart"/>
      <w:r w:rsidRPr="00E7425D">
        <w:rPr>
          <w:sz w:val="26"/>
          <w:szCs w:val="26"/>
          <w:lang w:val="en-GB"/>
        </w:rPr>
        <w:t>vận</w:t>
      </w:r>
      <w:proofErr w:type="spellEnd"/>
      <w:r w:rsidRPr="00E7425D">
        <w:rPr>
          <w:sz w:val="26"/>
          <w:szCs w:val="26"/>
          <w:lang w:val="en-GB"/>
        </w:rPr>
        <w:t xml:space="preserve"> </w:t>
      </w:r>
      <w:proofErr w:type="spellStart"/>
      <w:r w:rsidRPr="00E7425D">
        <w:rPr>
          <w:sz w:val="26"/>
          <w:szCs w:val="26"/>
          <w:lang w:val="en-GB"/>
        </w:rPr>
        <w:t>tấn</w:t>
      </w:r>
      <w:proofErr w:type="spellEnd"/>
      <w:r w:rsidRPr="00E7425D">
        <w:rPr>
          <w:sz w:val="26"/>
          <w:szCs w:val="26"/>
          <w:lang w:val="en-GB"/>
        </w:rPr>
        <w:t xml:space="preserve"> </w:t>
      </w:r>
      <w:proofErr w:type="spellStart"/>
      <w:r w:rsidRPr="00E7425D">
        <w:rPr>
          <w:sz w:val="26"/>
          <w:szCs w:val="26"/>
          <w:lang w:val="en-GB"/>
        </w:rPr>
        <w:t>tài</w:t>
      </w:r>
      <w:proofErr w:type="spellEnd"/>
      <w:r w:rsidRPr="00E7425D">
        <w:rPr>
          <w:sz w:val="26"/>
          <w:szCs w:val="26"/>
          <w:lang w:val="en-GB"/>
        </w:rPr>
        <w:t xml:space="preserve"> </w:t>
      </w:r>
      <w:proofErr w:type="spellStart"/>
      <w:r w:rsidRPr="00E7425D">
        <w:rPr>
          <w:sz w:val="26"/>
          <w:szCs w:val="26"/>
          <w:lang w:val="en-GB"/>
        </w:rPr>
        <w:t>phát</w:t>
      </w:r>
      <w:proofErr w:type="spellEnd"/>
      <w:r w:rsidRPr="00E7425D">
        <w:rPr>
          <w:sz w:val="26"/>
          <w:szCs w:val="26"/>
          <w:lang w:val="en-GB"/>
        </w:rPr>
        <w:t xml:space="preserve"> </w:t>
      </w:r>
      <w:proofErr w:type="spellStart"/>
      <w:r w:rsidRPr="00E7425D">
        <w:rPr>
          <w:sz w:val="26"/>
          <w:szCs w:val="26"/>
          <w:lang w:val="en-GB"/>
        </w:rPr>
        <w:t>lộc</w:t>
      </w:r>
      <w:proofErr w:type="spellEnd"/>
    </w:p>
    <w:p w14:paraId="6F0C4424" w14:textId="77777777" w:rsidR="002C4063" w:rsidRPr="00E7425D" w:rsidRDefault="002C4063" w:rsidP="00194EA7">
      <w:pPr>
        <w:widowControl w:val="0"/>
        <w:spacing w:line="276" w:lineRule="auto"/>
        <w:contextualSpacing w:val="0"/>
        <w:jc w:val="left"/>
        <w:rPr>
          <w:i/>
          <w:iCs/>
          <w:sz w:val="26"/>
          <w:szCs w:val="26"/>
          <w:lang w:val="en-GB"/>
        </w:rPr>
      </w:pPr>
      <w:r w:rsidRPr="00E7425D">
        <w:rPr>
          <w:i/>
          <w:iCs/>
          <w:sz w:val="26"/>
          <w:szCs w:val="26"/>
          <w:lang w:val="en-GB"/>
        </w:rPr>
        <w:br w:type="page"/>
      </w:r>
    </w:p>
    <w:p w14:paraId="2455C600" w14:textId="749E1158" w:rsidR="00290AF4" w:rsidRPr="00E7425D" w:rsidRDefault="00635200" w:rsidP="00194EA7">
      <w:pPr>
        <w:widowControl w:val="0"/>
        <w:rPr>
          <w:i/>
          <w:iCs/>
          <w:sz w:val="26"/>
          <w:szCs w:val="26"/>
          <w:lang w:val="en-GB"/>
        </w:rPr>
      </w:pPr>
      <w:r w:rsidRPr="00E7425D">
        <w:rPr>
          <w:i/>
          <w:iCs/>
          <w:sz w:val="26"/>
          <w:szCs w:val="26"/>
          <w:lang w:val="en-GB"/>
        </w:rPr>
        <w:lastRenderedPageBreak/>
        <w:t>1</w:t>
      </w:r>
      <w:r w:rsidR="00290AF4" w:rsidRPr="00E7425D">
        <w:rPr>
          <w:i/>
          <w:iCs/>
          <w:sz w:val="26"/>
          <w:szCs w:val="26"/>
          <w:lang w:val="en-GB"/>
        </w:rPr>
        <w:t xml:space="preserve">.10.2. </w:t>
      </w:r>
      <w:proofErr w:type="spellStart"/>
      <w:r w:rsidR="00290AF4" w:rsidRPr="00E7425D">
        <w:rPr>
          <w:i/>
          <w:iCs/>
          <w:sz w:val="26"/>
          <w:szCs w:val="26"/>
          <w:lang w:val="en-GB"/>
        </w:rPr>
        <w:t>Bản</w:t>
      </w:r>
      <w:proofErr w:type="spellEnd"/>
      <w:r w:rsidR="00290AF4" w:rsidRPr="00E7425D">
        <w:rPr>
          <w:i/>
          <w:iCs/>
          <w:sz w:val="26"/>
          <w:szCs w:val="26"/>
          <w:lang w:val="en-GB"/>
        </w:rPr>
        <w:t xml:space="preserve"> </w:t>
      </w:r>
      <w:proofErr w:type="spellStart"/>
      <w:r w:rsidR="00290AF4" w:rsidRPr="00E7425D">
        <w:rPr>
          <w:i/>
          <w:iCs/>
          <w:sz w:val="26"/>
          <w:szCs w:val="26"/>
          <w:lang w:val="en-GB"/>
        </w:rPr>
        <w:t>kí</w:t>
      </w:r>
      <w:proofErr w:type="spellEnd"/>
      <w:r w:rsidR="00290AF4" w:rsidRPr="00E7425D">
        <w:rPr>
          <w:i/>
          <w:iCs/>
          <w:sz w:val="26"/>
          <w:szCs w:val="26"/>
          <w:lang w:val="en-GB"/>
        </w:rPr>
        <w:t xml:space="preserve"> </w:t>
      </w:r>
      <w:proofErr w:type="spellStart"/>
      <w:r w:rsidR="00290AF4" w:rsidRPr="00E7425D">
        <w:rPr>
          <w:i/>
          <w:iCs/>
          <w:sz w:val="26"/>
          <w:szCs w:val="26"/>
          <w:lang w:val="en-GB"/>
        </w:rPr>
        <w:t>âm</w:t>
      </w:r>
      <w:proofErr w:type="spellEnd"/>
    </w:p>
    <w:p w14:paraId="0999ACDE" w14:textId="405EBA5E" w:rsidR="00290AF4" w:rsidRPr="00E7425D" w:rsidRDefault="00120912" w:rsidP="00194EA7">
      <w:pPr>
        <w:widowControl w:val="0"/>
        <w:rPr>
          <w:sz w:val="26"/>
          <w:szCs w:val="26"/>
          <w:lang w:val="en-GB"/>
        </w:rPr>
      </w:pPr>
      <w:r>
        <w:rPr>
          <w:noProof/>
          <w:sz w:val="26"/>
          <w:szCs w:val="26"/>
        </w:rPr>
        <w:drawing>
          <wp:inline distT="0" distB="0" distL="0" distR="0" wp14:anchorId="0D207D0C" wp14:editId="755EEC33">
            <wp:extent cx="5740400" cy="660645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rotWithShape="1">
                    <a:blip r:embed="rId56" cstate="print">
                      <a:extLst>
                        <a:ext uri="{28A0092B-C50C-407E-A947-70E740481C1C}">
                          <a14:useLocalDpi xmlns:a14="http://schemas.microsoft.com/office/drawing/2010/main" val="0"/>
                        </a:ext>
                      </a:extLst>
                    </a:blip>
                    <a:srcRect l="4585" t="4242" r="4233" b="21516"/>
                    <a:stretch/>
                  </pic:blipFill>
                  <pic:spPr bwMode="auto">
                    <a:xfrm>
                      <a:off x="0" y="0"/>
                      <a:ext cx="5749057" cy="6616419"/>
                    </a:xfrm>
                    <a:prstGeom prst="rect">
                      <a:avLst/>
                    </a:prstGeom>
                    <a:ln>
                      <a:noFill/>
                    </a:ln>
                    <a:extLst>
                      <a:ext uri="{53640926-AAD7-44D8-BBD7-CCE9431645EC}">
                        <a14:shadowObscured xmlns:a14="http://schemas.microsoft.com/office/drawing/2010/main"/>
                      </a:ext>
                    </a:extLst>
                  </pic:spPr>
                </pic:pic>
              </a:graphicData>
            </a:graphic>
          </wp:inline>
        </w:drawing>
      </w:r>
    </w:p>
    <w:p w14:paraId="67898355" w14:textId="77777777" w:rsidR="00290AF4" w:rsidRPr="00E7425D" w:rsidRDefault="00290AF4" w:rsidP="00194EA7">
      <w:pPr>
        <w:widowControl w:val="0"/>
        <w:rPr>
          <w:sz w:val="26"/>
          <w:szCs w:val="26"/>
          <w:lang w:val="vi-VN"/>
        </w:rPr>
      </w:pPr>
    </w:p>
    <w:p w14:paraId="2180470C" w14:textId="77777777" w:rsidR="00290AF4" w:rsidRPr="00E7425D" w:rsidRDefault="00290AF4" w:rsidP="00194EA7">
      <w:pPr>
        <w:widowControl w:val="0"/>
        <w:rPr>
          <w:sz w:val="26"/>
          <w:szCs w:val="26"/>
          <w:lang w:val="vi-VN"/>
        </w:rPr>
      </w:pPr>
    </w:p>
    <w:p w14:paraId="513251CD" w14:textId="77777777" w:rsidR="00290AF4" w:rsidRPr="00E7425D" w:rsidRDefault="00290AF4" w:rsidP="00194EA7">
      <w:pPr>
        <w:widowControl w:val="0"/>
        <w:rPr>
          <w:sz w:val="26"/>
          <w:szCs w:val="26"/>
          <w:lang w:val="vi-VN"/>
        </w:rPr>
      </w:pPr>
    </w:p>
    <w:p w14:paraId="0129F104" w14:textId="69368A8D" w:rsidR="00A2313E" w:rsidRPr="00E7425D" w:rsidRDefault="00A2313E" w:rsidP="00194EA7">
      <w:pPr>
        <w:widowControl w:val="0"/>
        <w:tabs>
          <w:tab w:val="left" w:pos="3135"/>
        </w:tabs>
        <w:rPr>
          <w:sz w:val="26"/>
          <w:szCs w:val="26"/>
          <w:lang w:val="vi-VN"/>
        </w:rPr>
      </w:pPr>
    </w:p>
    <w:p w14:paraId="16DAF722" w14:textId="77777777" w:rsidR="00A2313E" w:rsidRPr="00E7425D" w:rsidRDefault="00A2313E" w:rsidP="00194EA7">
      <w:pPr>
        <w:widowControl w:val="0"/>
        <w:jc w:val="center"/>
        <w:rPr>
          <w:b/>
          <w:bCs/>
          <w:sz w:val="26"/>
          <w:szCs w:val="26"/>
        </w:rPr>
      </w:pPr>
    </w:p>
    <w:p w14:paraId="23A9EB62" w14:textId="6EC64DE9" w:rsidR="00B72675" w:rsidRPr="00E7425D" w:rsidRDefault="00EB4283" w:rsidP="00194EA7">
      <w:pPr>
        <w:pStyle w:val="Heading1"/>
        <w:keepNext w:val="0"/>
        <w:widowControl w:val="0"/>
        <w:jc w:val="center"/>
        <w:rPr>
          <w:b w:val="0"/>
          <w:bCs/>
          <w:sz w:val="26"/>
          <w:szCs w:val="26"/>
          <w:lang w:val="en-GB"/>
        </w:rPr>
      </w:pPr>
      <w:bookmarkStart w:id="1489" w:name="_Toc186646474"/>
      <w:bookmarkStart w:id="1490" w:name="_Toc186870527"/>
      <w:bookmarkStart w:id="1491" w:name="_Toc187058449"/>
      <w:bookmarkStart w:id="1492" w:name="_Toc187228285"/>
      <w:bookmarkStart w:id="1493" w:name="_Toc193652396"/>
      <w:bookmarkStart w:id="1494" w:name="_Toc193779082"/>
      <w:bookmarkStart w:id="1495" w:name="_Toc193779278"/>
      <w:bookmarkStart w:id="1496" w:name="_Toc195675874"/>
      <w:bookmarkStart w:id="1497" w:name="_Toc202383830"/>
      <w:bookmarkStart w:id="1498" w:name="_Toc202383933"/>
      <w:bookmarkStart w:id="1499" w:name="_Toc203472606"/>
      <w:bookmarkStart w:id="1500" w:name="_Toc203639867"/>
      <w:bookmarkStart w:id="1501" w:name="_Toc203641955"/>
      <w:bookmarkStart w:id="1502" w:name="_Toc203721302"/>
      <w:bookmarkStart w:id="1503" w:name="_Toc203987514"/>
      <w:bookmarkStart w:id="1504" w:name="_Toc204178543"/>
      <w:bookmarkStart w:id="1505" w:name="_Toc204178700"/>
      <w:bookmarkStart w:id="1506" w:name="_Toc213931843"/>
      <w:bookmarkStart w:id="1507" w:name="_Toc214368232"/>
      <w:bookmarkStart w:id="1508" w:name="_Toc214368370"/>
      <w:bookmarkStart w:id="1509" w:name="_Toc214719410"/>
      <w:bookmarkStart w:id="1510" w:name="_Toc219399983"/>
      <w:bookmarkStart w:id="1511" w:name="_Toc219400253"/>
      <w:bookmarkStart w:id="1512" w:name="_Toc219400367"/>
      <w:bookmarkStart w:id="1513" w:name="_Toc219433158"/>
      <w:r w:rsidRPr="00E7425D">
        <w:rPr>
          <w:bCs/>
          <w:sz w:val="26"/>
          <w:szCs w:val="26"/>
        </w:rPr>
        <w:lastRenderedPageBreak/>
        <w:t>P</w:t>
      </w:r>
      <w:r w:rsidRPr="00E7425D">
        <w:rPr>
          <w:bCs/>
          <w:sz w:val="26"/>
          <w:szCs w:val="26"/>
          <w:lang w:val="vi-VN"/>
        </w:rPr>
        <w:t xml:space="preserve">hụ lục </w:t>
      </w:r>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r w:rsidR="00635200" w:rsidRPr="00E7425D">
        <w:rPr>
          <w:bCs/>
          <w:sz w:val="26"/>
          <w:szCs w:val="26"/>
          <w:lang w:val="en-GB"/>
        </w:rPr>
        <w:t>2</w:t>
      </w:r>
      <w:bookmarkEnd w:id="1504"/>
      <w:bookmarkEnd w:id="1505"/>
      <w:bookmarkEnd w:id="1506"/>
      <w:bookmarkEnd w:id="1507"/>
      <w:bookmarkEnd w:id="1508"/>
      <w:bookmarkEnd w:id="1509"/>
      <w:bookmarkEnd w:id="1510"/>
      <w:bookmarkEnd w:id="1511"/>
      <w:bookmarkEnd w:id="1512"/>
      <w:bookmarkEnd w:id="1513"/>
    </w:p>
    <w:p w14:paraId="1A141E7F" w14:textId="27B4B0FB" w:rsidR="00E4546A" w:rsidRPr="00E7425D" w:rsidRDefault="00A2313E" w:rsidP="00194EA7">
      <w:pPr>
        <w:pStyle w:val="Heading1"/>
        <w:keepNext w:val="0"/>
        <w:widowControl w:val="0"/>
        <w:jc w:val="center"/>
        <w:rPr>
          <w:b w:val="0"/>
          <w:bCs/>
          <w:sz w:val="26"/>
          <w:szCs w:val="26"/>
          <w:lang w:val="vi-VN"/>
        </w:rPr>
      </w:pPr>
      <w:bookmarkStart w:id="1514" w:name="_Toc193779083"/>
      <w:bookmarkStart w:id="1515" w:name="_Toc193779279"/>
      <w:bookmarkStart w:id="1516" w:name="_Toc202383831"/>
      <w:bookmarkStart w:id="1517" w:name="_Toc202383934"/>
      <w:bookmarkStart w:id="1518" w:name="_Toc203472607"/>
      <w:bookmarkStart w:id="1519" w:name="_Toc203639868"/>
      <w:bookmarkStart w:id="1520" w:name="_Toc203641956"/>
      <w:bookmarkStart w:id="1521" w:name="_Toc203721303"/>
      <w:bookmarkStart w:id="1522" w:name="_Toc203987515"/>
      <w:bookmarkStart w:id="1523" w:name="_Toc204178544"/>
      <w:bookmarkStart w:id="1524" w:name="_Toc204178701"/>
      <w:bookmarkStart w:id="1525" w:name="_Toc213931844"/>
      <w:bookmarkStart w:id="1526" w:name="_Toc214368233"/>
      <w:bookmarkStart w:id="1527" w:name="_Toc214368371"/>
      <w:bookmarkStart w:id="1528" w:name="_Toc214719411"/>
      <w:bookmarkStart w:id="1529" w:name="_Toc219399984"/>
      <w:bookmarkStart w:id="1530" w:name="_Toc219400254"/>
      <w:bookmarkStart w:id="1531" w:name="_Toc219400368"/>
      <w:bookmarkStart w:id="1532" w:name="_Toc219433159"/>
      <w:r w:rsidRPr="00E7425D">
        <w:rPr>
          <w:bCs/>
          <w:sz w:val="26"/>
          <w:szCs w:val="26"/>
          <w:lang w:val="vi-VN"/>
        </w:rPr>
        <w:t xml:space="preserve">KẾ HOẠCH BÀI DẠY </w:t>
      </w:r>
      <w:r w:rsidR="006C1582" w:rsidRPr="00E7425D">
        <w:rPr>
          <w:bCs/>
          <w:sz w:val="26"/>
          <w:szCs w:val="26"/>
          <w:lang w:val="vi-VN"/>
        </w:rPr>
        <w:t>SỬ DỤNG PHƯƠNG PHÁP TÍCH HỢP</w:t>
      </w:r>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p>
    <w:p w14:paraId="59F65CD5" w14:textId="53D3E7CD" w:rsidR="006C1582" w:rsidRPr="00E7425D" w:rsidRDefault="00635200" w:rsidP="00194EA7">
      <w:pPr>
        <w:widowControl w:val="0"/>
        <w:rPr>
          <w:b/>
          <w:bCs/>
          <w:sz w:val="26"/>
          <w:szCs w:val="26"/>
          <w:lang w:val="vi-VN"/>
        </w:rPr>
      </w:pPr>
      <w:r w:rsidRPr="00E7425D">
        <w:rPr>
          <w:b/>
          <w:bCs/>
          <w:sz w:val="26"/>
          <w:szCs w:val="26"/>
          <w:lang w:val="en-GB"/>
        </w:rPr>
        <w:t>2</w:t>
      </w:r>
      <w:r w:rsidR="006C1582" w:rsidRPr="00E7425D">
        <w:rPr>
          <w:b/>
          <w:bCs/>
          <w:sz w:val="26"/>
          <w:szCs w:val="26"/>
          <w:lang w:val="vi-VN"/>
        </w:rPr>
        <w:t xml:space="preserve">.1. Tích hợp </w:t>
      </w:r>
      <w:r w:rsidR="00E41758" w:rsidRPr="00E7425D">
        <w:rPr>
          <w:b/>
          <w:bCs/>
          <w:sz w:val="26"/>
          <w:szCs w:val="26"/>
          <w:lang w:val="vi-VN"/>
        </w:rPr>
        <w:t>Hát Bả trạo</w:t>
      </w:r>
      <w:r w:rsidR="006C1582" w:rsidRPr="00E7425D">
        <w:rPr>
          <w:b/>
          <w:bCs/>
          <w:sz w:val="26"/>
          <w:szCs w:val="26"/>
          <w:lang w:val="vi-VN"/>
        </w:rPr>
        <w:t xml:space="preserve"> vào mạch nội dung Thường thức âm nhạc</w:t>
      </w:r>
    </w:p>
    <w:p w14:paraId="54DDE0B3" w14:textId="77777777" w:rsidR="006C1582" w:rsidRPr="00E7425D" w:rsidRDefault="006C1582" w:rsidP="00194EA7">
      <w:pPr>
        <w:widowControl w:val="0"/>
        <w:rPr>
          <w:i/>
          <w:sz w:val="26"/>
          <w:szCs w:val="26"/>
        </w:rPr>
      </w:pPr>
      <w:proofErr w:type="spellStart"/>
      <w:r w:rsidRPr="00E7425D">
        <w:rPr>
          <w:i/>
          <w:sz w:val="26"/>
          <w:szCs w:val="26"/>
        </w:rPr>
        <w:t>Tuần</w:t>
      </w:r>
      <w:proofErr w:type="spellEnd"/>
      <w:r w:rsidRPr="00E7425D">
        <w:rPr>
          <w:i/>
          <w:sz w:val="26"/>
          <w:szCs w:val="26"/>
        </w:rPr>
        <w:t>: 16</w:t>
      </w:r>
      <w:r w:rsidRPr="00E7425D">
        <w:rPr>
          <w:sz w:val="26"/>
          <w:szCs w:val="26"/>
        </w:rPr>
        <w:tab/>
      </w:r>
      <w:r w:rsidRPr="00E7425D">
        <w:rPr>
          <w:sz w:val="26"/>
          <w:szCs w:val="26"/>
        </w:rPr>
        <w:tab/>
      </w:r>
      <w:r w:rsidRPr="00E7425D">
        <w:rPr>
          <w:sz w:val="26"/>
          <w:szCs w:val="26"/>
        </w:rPr>
        <w:tab/>
      </w:r>
      <w:r w:rsidRPr="00E7425D">
        <w:rPr>
          <w:sz w:val="26"/>
          <w:szCs w:val="26"/>
        </w:rPr>
        <w:tab/>
      </w:r>
      <w:r w:rsidRPr="00E7425D">
        <w:rPr>
          <w:sz w:val="26"/>
          <w:szCs w:val="26"/>
        </w:rPr>
        <w:tab/>
      </w:r>
      <w:r w:rsidRPr="00E7425D">
        <w:rPr>
          <w:sz w:val="26"/>
          <w:szCs w:val="26"/>
        </w:rPr>
        <w:tab/>
      </w:r>
      <w:proofErr w:type="spellStart"/>
      <w:r w:rsidRPr="00E7425D">
        <w:rPr>
          <w:i/>
          <w:sz w:val="26"/>
          <w:szCs w:val="26"/>
        </w:rPr>
        <w:t>Ngày</w:t>
      </w:r>
      <w:proofErr w:type="spellEnd"/>
      <w:r w:rsidRPr="00E7425D">
        <w:rPr>
          <w:i/>
          <w:sz w:val="26"/>
          <w:szCs w:val="26"/>
        </w:rPr>
        <w:t xml:space="preserve"> </w:t>
      </w:r>
      <w:proofErr w:type="spellStart"/>
      <w:r w:rsidRPr="00E7425D">
        <w:rPr>
          <w:i/>
          <w:sz w:val="26"/>
          <w:szCs w:val="26"/>
        </w:rPr>
        <w:t>soạn</w:t>
      </w:r>
      <w:proofErr w:type="spellEnd"/>
      <w:r w:rsidRPr="00E7425D">
        <w:rPr>
          <w:i/>
          <w:sz w:val="26"/>
          <w:szCs w:val="26"/>
        </w:rPr>
        <w:t>: 18/12/2024</w:t>
      </w:r>
    </w:p>
    <w:p w14:paraId="5F020539" w14:textId="376A9A34" w:rsidR="006C1582" w:rsidRPr="00E7425D" w:rsidRDefault="006C1582" w:rsidP="00194EA7">
      <w:pPr>
        <w:widowControl w:val="0"/>
        <w:rPr>
          <w:i/>
          <w:sz w:val="26"/>
          <w:szCs w:val="26"/>
        </w:rPr>
      </w:pPr>
      <w:r w:rsidRPr="00E7425D">
        <w:rPr>
          <w:i/>
          <w:sz w:val="26"/>
          <w:szCs w:val="26"/>
        </w:rPr>
        <w:tab/>
      </w:r>
      <w:r w:rsidRPr="00E7425D">
        <w:rPr>
          <w:i/>
          <w:sz w:val="26"/>
          <w:szCs w:val="26"/>
        </w:rPr>
        <w:tab/>
        <w:t xml:space="preserve">                       </w:t>
      </w:r>
      <w:r w:rsidRPr="00E7425D">
        <w:rPr>
          <w:i/>
          <w:sz w:val="26"/>
          <w:szCs w:val="26"/>
        </w:rPr>
        <w:tab/>
      </w:r>
      <w:r w:rsidRPr="00E7425D">
        <w:rPr>
          <w:i/>
          <w:sz w:val="26"/>
          <w:szCs w:val="26"/>
        </w:rPr>
        <w:tab/>
      </w:r>
      <w:r w:rsidR="009A0730" w:rsidRPr="00E7425D">
        <w:rPr>
          <w:i/>
          <w:sz w:val="26"/>
          <w:szCs w:val="26"/>
        </w:rPr>
        <w:t xml:space="preserve"> </w:t>
      </w:r>
      <w:r w:rsidR="009A0730" w:rsidRPr="00E7425D">
        <w:rPr>
          <w:i/>
          <w:sz w:val="26"/>
          <w:szCs w:val="26"/>
          <w:lang w:val="vi-VN"/>
        </w:rPr>
        <w:t xml:space="preserve">        </w:t>
      </w:r>
      <w:proofErr w:type="spellStart"/>
      <w:r w:rsidRPr="00E7425D">
        <w:rPr>
          <w:i/>
          <w:sz w:val="26"/>
          <w:szCs w:val="26"/>
        </w:rPr>
        <w:t>Ngày</w:t>
      </w:r>
      <w:proofErr w:type="spellEnd"/>
      <w:r w:rsidRPr="00E7425D">
        <w:rPr>
          <w:i/>
          <w:sz w:val="26"/>
          <w:szCs w:val="26"/>
        </w:rPr>
        <w:t xml:space="preserve"> </w:t>
      </w:r>
      <w:proofErr w:type="spellStart"/>
      <w:r w:rsidRPr="00E7425D">
        <w:rPr>
          <w:i/>
          <w:sz w:val="26"/>
          <w:szCs w:val="26"/>
        </w:rPr>
        <w:t>dạy</w:t>
      </w:r>
      <w:proofErr w:type="spellEnd"/>
      <w:r w:rsidRPr="00E7425D">
        <w:rPr>
          <w:i/>
          <w:sz w:val="26"/>
          <w:szCs w:val="26"/>
        </w:rPr>
        <w:t>: 2</w:t>
      </w:r>
      <w:r w:rsidR="009A0730" w:rsidRPr="00E7425D">
        <w:rPr>
          <w:i/>
          <w:sz w:val="26"/>
          <w:szCs w:val="26"/>
          <w:lang w:val="vi-VN"/>
        </w:rPr>
        <w:t>4</w:t>
      </w:r>
      <w:r w:rsidRPr="00E7425D">
        <w:rPr>
          <w:i/>
          <w:sz w:val="26"/>
          <w:szCs w:val="26"/>
        </w:rPr>
        <w:t>/12 (T</w:t>
      </w:r>
      <w:r w:rsidR="009A0730" w:rsidRPr="00E7425D">
        <w:rPr>
          <w:i/>
          <w:sz w:val="26"/>
          <w:szCs w:val="26"/>
          <w:lang w:val="vi-VN"/>
        </w:rPr>
        <w:t>2</w:t>
      </w:r>
      <w:r w:rsidRPr="00E7425D">
        <w:rPr>
          <w:i/>
          <w:sz w:val="26"/>
          <w:szCs w:val="26"/>
        </w:rPr>
        <w:t>: 7A)</w:t>
      </w:r>
    </w:p>
    <w:p w14:paraId="6B8F3F82" w14:textId="77777777" w:rsidR="006C1582" w:rsidRPr="00E7425D" w:rsidRDefault="006C1582" w:rsidP="00194EA7">
      <w:pPr>
        <w:widowControl w:val="0"/>
        <w:rPr>
          <w:b/>
          <w:i/>
          <w:sz w:val="26"/>
          <w:szCs w:val="26"/>
        </w:rPr>
      </w:pPr>
      <w:r w:rsidRPr="00E7425D">
        <w:rPr>
          <w:b/>
          <w:i/>
          <w:noProof/>
          <w:sz w:val="26"/>
          <w:szCs w:val="26"/>
        </w:rPr>
        <mc:AlternateContent>
          <mc:Choice Requires="wpg">
            <w:drawing>
              <wp:anchor distT="0" distB="0" distL="114300" distR="114300" simplePos="0" relativeHeight="251425280" behindDoc="1" locked="0" layoutInCell="1" allowOverlap="1" wp14:anchorId="4532E02A" wp14:editId="59D2D44C">
                <wp:simplePos x="0" y="0"/>
                <wp:positionH relativeFrom="column">
                  <wp:posOffset>52926</wp:posOffset>
                </wp:positionH>
                <wp:positionV relativeFrom="paragraph">
                  <wp:posOffset>69906</wp:posOffset>
                </wp:positionV>
                <wp:extent cx="815009" cy="477078"/>
                <wp:effectExtent l="0" t="0" r="4445" b="0"/>
                <wp:wrapNone/>
                <wp:docPr id="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009" cy="477078"/>
                          <a:chOff x="1296" y="1553"/>
                          <a:chExt cx="2448" cy="2448"/>
                        </a:xfrm>
                      </wpg:grpSpPr>
                      <wps:wsp>
                        <wps:cNvPr id="6" name="Freeform 26"/>
                        <wps:cNvSpPr>
                          <a:spLocks/>
                        </wps:cNvSpPr>
                        <wps:spPr bwMode="auto">
                          <a:xfrm>
                            <a:off x="1841" y="3175"/>
                            <a:ext cx="1295" cy="826"/>
                          </a:xfrm>
                          <a:custGeom>
                            <a:avLst/>
                            <a:gdLst>
                              <a:gd name="T0" fmla="*/ 0 w 1295"/>
                              <a:gd name="T1" fmla="*/ 620 h 826"/>
                              <a:gd name="T2" fmla="*/ 36 w 1295"/>
                              <a:gd name="T3" fmla="*/ 644 h 826"/>
                              <a:gd name="T4" fmla="*/ 74 w 1295"/>
                              <a:gd name="T5" fmla="*/ 667 h 826"/>
                              <a:gd name="T6" fmla="*/ 113 w 1295"/>
                              <a:gd name="T7" fmla="*/ 688 h 826"/>
                              <a:gd name="T8" fmla="*/ 154 w 1295"/>
                              <a:gd name="T9" fmla="*/ 708 h 826"/>
                              <a:gd name="T10" fmla="*/ 192 w 1295"/>
                              <a:gd name="T11" fmla="*/ 726 h 826"/>
                              <a:gd name="T12" fmla="*/ 233 w 1295"/>
                              <a:gd name="T13" fmla="*/ 742 h 826"/>
                              <a:gd name="T14" fmla="*/ 276 w 1295"/>
                              <a:gd name="T15" fmla="*/ 758 h 826"/>
                              <a:gd name="T16" fmla="*/ 319 w 1295"/>
                              <a:gd name="T17" fmla="*/ 772 h 826"/>
                              <a:gd name="T18" fmla="*/ 363 w 1295"/>
                              <a:gd name="T19" fmla="*/ 785 h 826"/>
                              <a:gd name="T20" fmla="*/ 406 w 1295"/>
                              <a:gd name="T21" fmla="*/ 794 h 826"/>
                              <a:gd name="T22" fmla="*/ 451 w 1295"/>
                              <a:gd name="T23" fmla="*/ 806 h 826"/>
                              <a:gd name="T24" fmla="*/ 494 w 1295"/>
                              <a:gd name="T25" fmla="*/ 812 h 826"/>
                              <a:gd name="T26" fmla="*/ 539 w 1295"/>
                              <a:gd name="T27" fmla="*/ 819 h 826"/>
                              <a:gd name="T28" fmla="*/ 587 w 1295"/>
                              <a:gd name="T29" fmla="*/ 821 h 826"/>
                              <a:gd name="T30" fmla="*/ 632 w 1295"/>
                              <a:gd name="T31" fmla="*/ 826 h 826"/>
                              <a:gd name="T32" fmla="*/ 680 w 1295"/>
                              <a:gd name="T33" fmla="*/ 826 h 826"/>
                              <a:gd name="T34" fmla="*/ 714 w 1295"/>
                              <a:gd name="T35" fmla="*/ 826 h 826"/>
                              <a:gd name="T36" fmla="*/ 750 w 1295"/>
                              <a:gd name="T37" fmla="*/ 824 h 826"/>
                              <a:gd name="T38" fmla="*/ 784 w 1295"/>
                              <a:gd name="T39" fmla="*/ 821 h 826"/>
                              <a:gd name="T40" fmla="*/ 819 w 1295"/>
                              <a:gd name="T41" fmla="*/ 817 h 826"/>
                              <a:gd name="T42" fmla="*/ 853 w 1295"/>
                              <a:gd name="T43" fmla="*/ 812 h 826"/>
                              <a:gd name="T44" fmla="*/ 887 w 1295"/>
                              <a:gd name="T45" fmla="*/ 808 h 826"/>
                              <a:gd name="T46" fmla="*/ 921 w 1295"/>
                              <a:gd name="T47" fmla="*/ 801 h 826"/>
                              <a:gd name="T48" fmla="*/ 955 w 1295"/>
                              <a:gd name="T49" fmla="*/ 794 h 826"/>
                              <a:gd name="T50" fmla="*/ 1295 w 1295"/>
                              <a:gd name="T51" fmla="*/ 551 h 826"/>
                              <a:gd name="T52" fmla="*/ 941 w 1295"/>
                              <a:gd name="T53" fmla="*/ 620 h 826"/>
                              <a:gd name="T54" fmla="*/ 1238 w 1295"/>
                              <a:gd name="T55" fmla="*/ 447 h 826"/>
                              <a:gd name="T56" fmla="*/ 907 w 1295"/>
                              <a:gd name="T57" fmla="*/ 529 h 826"/>
                              <a:gd name="T58" fmla="*/ 1177 w 1295"/>
                              <a:gd name="T59" fmla="*/ 377 h 826"/>
                              <a:gd name="T60" fmla="*/ 900 w 1295"/>
                              <a:gd name="T61" fmla="*/ 434 h 826"/>
                              <a:gd name="T62" fmla="*/ 1134 w 1295"/>
                              <a:gd name="T63" fmla="*/ 266 h 826"/>
                              <a:gd name="T64" fmla="*/ 871 w 1295"/>
                              <a:gd name="T65" fmla="*/ 316 h 826"/>
                              <a:gd name="T66" fmla="*/ 1093 w 1295"/>
                              <a:gd name="T67" fmla="*/ 191 h 826"/>
                              <a:gd name="T68" fmla="*/ 816 w 1295"/>
                              <a:gd name="T69" fmla="*/ 225 h 826"/>
                              <a:gd name="T70" fmla="*/ 1039 w 1295"/>
                              <a:gd name="T71" fmla="*/ 100 h 826"/>
                              <a:gd name="T72" fmla="*/ 796 w 1295"/>
                              <a:gd name="T73" fmla="*/ 127 h 826"/>
                              <a:gd name="T74" fmla="*/ 1059 w 1295"/>
                              <a:gd name="T75" fmla="*/ 2 h 826"/>
                              <a:gd name="T76" fmla="*/ 1002 w 1295"/>
                              <a:gd name="T77" fmla="*/ 0 h 826"/>
                              <a:gd name="T78" fmla="*/ 968 w 1295"/>
                              <a:gd name="T79" fmla="*/ 25 h 826"/>
                              <a:gd name="T80" fmla="*/ 932 w 1295"/>
                              <a:gd name="T81" fmla="*/ 48 h 826"/>
                              <a:gd name="T82" fmla="*/ 893 w 1295"/>
                              <a:gd name="T83" fmla="*/ 68 h 826"/>
                              <a:gd name="T84" fmla="*/ 853 w 1295"/>
                              <a:gd name="T85" fmla="*/ 84 h 826"/>
                              <a:gd name="T86" fmla="*/ 812 w 1295"/>
                              <a:gd name="T87" fmla="*/ 98 h 826"/>
                              <a:gd name="T88" fmla="*/ 769 w 1295"/>
                              <a:gd name="T89" fmla="*/ 109 h 826"/>
                              <a:gd name="T90" fmla="*/ 726 w 1295"/>
                              <a:gd name="T91" fmla="*/ 114 h 826"/>
                              <a:gd name="T92" fmla="*/ 680 w 1295"/>
                              <a:gd name="T93" fmla="*/ 116 h 826"/>
                              <a:gd name="T94" fmla="*/ 639 w 1295"/>
                              <a:gd name="T95" fmla="*/ 114 h 826"/>
                              <a:gd name="T96" fmla="*/ 598 w 1295"/>
                              <a:gd name="T97" fmla="*/ 109 h 826"/>
                              <a:gd name="T98" fmla="*/ 560 w 1295"/>
                              <a:gd name="T99" fmla="*/ 102 h 826"/>
                              <a:gd name="T100" fmla="*/ 521 w 1295"/>
                              <a:gd name="T101" fmla="*/ 91 h 826"/>
                              <a:gd name="T102" fmla="*/ 485 w 1295"/>
                              <a:gd name="T103" fmla="*/ 77 h 826"/>
                              <a:gd name="T104" fmla="*/ 449 w 1295"/>
                              <a:gd name="T105" fmla="*/ 61 h 826"/>
                              <a:gd name="T106" fmla="*/ 415 w 1295"/>
                              <a:gd name="T107" fmla="*/ 43 h 826"/>
                              <a:gd name="T108" fmla="*/ 383 w 1295"/>
                              <a:gd name="T109" fmla="*/ 21 h 826"/>
                              <a:gd name="T110" fmla="*/ 0 w 1295"/>
                              <a:gd name="T111" fmla="*/ 620 h 8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295" h="826">
                                <a:moveTo>
                                  <a:pt x="0" y="620"/>
                                </a:moveTo>
                                <a:lnTo>
                                  <a:pt x="36" y="644"/>
                                </a:lnTo>
                                <a:lnTo>
                                  <a:pt x="74" y="667"/>
                                </a:lnTo>
                                <a:lnTo>
                                  <a:pt x="113" y="688"/>
                                </a:lnTo>
                                <a:lnTo>
                                  <a:pt x="154" y="708"/>
                                </a:lnTo>
                                <a:lnTo>
                                  <a:pt x="192" y="726"/>
                                </a:lnTo>
                                <a:lnTo>
                                  <a:pt x="233" y="742"/>
                                </a:lnTo>
                                <a:lnTo>
                                  <a:pt x="276" y="758"/>
                                </a:lnTo>
                                <a:lnTo>
                                  <a:pt x="319" y="772"/>
                                </a:lnTo>
                                <a:lnTo>
                                  <a:pt x="363" y="785"/>
                                </a:lnTo>
                                <a:lnTo>
                                  <a:pt x="406" y="794"/>
                                </a:lnTo>
                                <a:lnTo>
                                  <a:pt x="451" y="806"/>
                                </a:lnTo>
                                <a:lnTo>
                                  <a:pt x="494" y="812"/>
                                </a:lnTo>
                                <a:lnTo>
                                  <a:pt x="539" y="819"/>
                                </a:lnTo>
                                <a:lnTo>
                                  <a:pt x="587" y="821"/>
                                </a:lnTo>
                                <a:lnTo>
                                  <a:pt x="632" y="826"/>
                                </a:lnTo>
                                <a:lnTo>
                                  <a:pt x="680" y="826"/>
                                </a:lnTo>
                                <a:lnTo>
                                  <a:pt x="714" y="826"/>
                                </a:lnTo>
                                <a:lnTo>
                                  <a:pt x="750" y="824"/>
                                </a:lnTo>
                                <a:lnTo>
                                  <a:pt x="784" y="821"/>
                                </a:lnTo>
                                <a:lnTo>
                                  <a:pt x="819" y="817"/>
                                </a:lnTo>
                                <a:lnTo>
                                  <a:pt x="853" y="812"/>
                                </a:lnTo>
                                <a:lnTo>
                                  <a:pt x="887" y="808"/>
                                </a:lnTo>
                                <a:lnTo>
                                  <a:pt x="921" y="801"/>
                                </a:lnTo>
                                <a:lnTo>
                                  <a:pt x="955" y="794"/>
                                </a:lnTo>
                                <a:lnTo>
                                  <a:pt x="1295" y="551"/>
                                </a:lnTo>
                                <a:lnTo>
                                  <a:pt x="941" y="620"/>
                                </a:lnTo>
                                <a:lnTo>
                                  <a:pt x="1238" y="447"/>
                                </a:lnTo>
                                <a:lnTo>
                                  <a:pt x="907" y="529"/>
                                </a:lnTo>
                                <a:lnTo>
                                  <a:pt x="1177" y="377"/>
                                </a:lnTo>
                                <a:lnTo>
                                  <a:pt x="900" y="434"/>
                                </a:lnTo>
                                <a:lnTo>
                                  <a:pt x="1134" y="266"/>
                                </a:lnTo>
                                <a:lnTo>
                                  <a:pt x="871" y="316"/>
                                </a:lnTo>
                                <a:lnTo>
                                  <a:pt x="1093" y="191"/>
                                </a:lnTo>
                                <a:lnTo>
                                  <a:pt x="816" y="225"/>
                                </a:lnTo>
                                <a:lnTo>
                                  <a:pt x="1039" y="100"/>
                                </a:lnTo>
                                <a:lnTo>
                                  <a:pt x="796" y="127"/>
                                </a:lnTo>
                                <a:lnTo>
                                  <a:pt x="1059" y="2"/>
                                </a:lnTo>
                                <a:lnTo>
                                  <a:pt x="1002" y="0"/>
                                </a:lnTo>
                                <a:lnTo>
                                  <a:pt x="968" y="25"/>
                                </a:lnTo>
                                <a:lnTo>
                                  <a:pt x="932" y="48"/>
                                </a:lnTo>
                                <a:lnTo>
                                  <a:pt x="893" y="68"/>
                                </a:lnTo>
                                <a:lnTo>
                                  <a:pt x="853" y="84"/>
                                </a:lnTo>
                                <a:lnTo>
                                  <a:pt x="812" y="98"/>
                                </a:lnTo>
                                <a:lnTo>
                                  <a:pt x="769" y="109"/>
                                </a:lnTo>
                                <a:lnTo>
                                  <a:pt x="726" y="114"/>
                                </a:lnTo>
                                <a:lnTo>
                                  <a:pt x="680" y="116"/>
                                </a:lnTo>
                                <a:lnTo>
                                  <a:pt x="639" y="114"/>
                                </a:lnTo>
                                <a:lnTo>
                                  <a:pt x="598" y="109"/>
                                </a:lnTo>
                                <a:lnTo>
                                  <a:pt x="560" y="102"/>
                                </a:lnTo>
                                <a:lnTo>
                                  <a:pt x="521" y="91"/>
                                </a:lnTo>
                                <a:lnTo>
                                  <a:pt x="485" y="77"/>
                                </a:lnTo>
                                <a:lnTo>
                                  <a:pt x="449" y="61"/>
                                </a:lnTo>
                                <a:lnTo>
                                  <a:pt x="415" y="43"/>
                                </a:lnTo>
                                <a:lnTo>
                                  <a:pt x="383" y="21"/>
                                </a:lnTo>
                                <a:lnTo>
                                  <a:pt x="0" y="620"/>
                                </a:lnTo>
                                <a:close/>
                              </a:path>
                            </a:pathLst>
                          </a:custGeom>
                          <a:solidFill>
                            <a:srgbClr val="844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27"/>
                        <wps:cNvSpPr>
                          <a:spLocks/>
                        </wps:cNvSpPr>
                        <wps:spPr bwMode="auto">
                          <a:xfrm>
                            <a:off x="1296" y="1934"/>
                            <a:ext cx="858" cy="1293"/>
                          </a:xfrm>
                          <a:custGeom>
                            <a:avLst/>
                            <a:gdLst>
                              <a:gd name="T0" fmla="*/ 338 w 858"/>
                              <a:gd name="T1" fmla="*/ 0 h 1293"/>
                              <a:gd name="T2" fmla="*/ 263 w 858"/>
                              <a:gd name="T3" fmla="*/ 86 h 1293"/>
                              <a:gd name="T4" fmla="*/ 197 w 858"/>
                              <a:gd name="T5" fmla="*/ 177 h 1293"/>
                              <a:gd name="T6" fmla="*/ 138 w 858"/>
                              <a:gd name="T7" fmla="*/ 277 h 1293"/>
                              <a:gd name="T8" fmla="*/ 91 w 858"/>
                              <a:gd name="T9" fmla="*/ 381 h 1293"/>
                              <a:gd name="T10" fmla="*/ 52 w 858"/>
                              <a:gd name="T11" fmla="*/ 490 h 1293"/>
                              <a:gd name="T12" fmla="*/ 23 w 858"/>
                              <a:gd name="T13" fmla="*/ 606 h 1293"/>
                              <a:gd name="T14" fmla="*/ 7 w 858"/>
                              <a:gd name="T15" fmla="*/ 724 h 1293"/>
                              <a:gd name="T16" fmla="*/ 0 w 858"/>
                              <a:gd name="T17" fmla="*/ 844 h 1293"/>
                              <a:gd name="T18" fmla="*/ 2 w 858"/>
                              <a:gd name="T19" fmla="*/ 903 h 1293"/>
                              <a:gd name="T20" fmla="*/ 5 w 858"/>
                              <a:gd name="T21" fmla="*/ 960 h 1293"/>
                              <a:gd name="T22" fmla="*/ 11 w 858"/>
                              <a:gd name="T23" fmla="*/ 1019 h 1293"/>
                              <a:gd name="T24" fmla="*/ 23 w 858"/>
                              <a:gd name="T25" fmla="*/ 1076 h 1293"/>
                              <a:gd name="T26" fmla="*/ 34 w 858"/>
                              <a:gd name="T27" fmla="*/ 1130 h 1293"/>
                              <a:gd name="T28" fmla="*/ 50 w 858"/>
                              <a:gd name="T29" fmla="*/ 1187 h 1293"/>
                              <a:gd name="T30" fmla="*/ 66 w 858"/>
                              <a:gd name="T31" fmla="*/ 1241 h 1293"/>
                              <a:gd name="T32" fmla="*/ 86 w 858"/>
                              <a:gd name="T33" fmla="*/ 1293 h 1293"/>
                              <a:gd name="T34" fmla="*/ 740 w 858"/>
                              <a:gd name="T35" fmla="*/ 1012 h 1293"/>
                              <a:gd name="T36" fmla="*/ 728 w 858"/>
                              <a:gd name="T37" fmla="*/ 973 h 1293"/>
                              <a:gd name="T38" fmla="*/ 719 w 858"/>
                              <a:gd name="T39" fmla="*/ 930 h 1293"/>
                              <a:gd name="T40" fmla="*/ 712 w 858"/>
                              <a:gd name="T41" fmla="*/ 887 h 1293"/>
                              <a:gd name="T42" fmla="*/ 710 w 858"/>
                              <a:gd name="T43" fmla="*/ 844 h 1293"/>
                              <a:gd name="T44" fmla="*/ 712 w 858"/>
                              <a:gd name="T45" fmla="*/ 792 h 1293"/>
                              <a:gd name="T46" fmla="*/ 721 w 858"/>
                              <a:gd name="T47" fmla="*/ 742 h 1293"/>
                              <a:gd name="T48" fmla="*/ 733 w 858"/>
                              <a:gd name="T49" fmla="*/ 692 h 1293"/>
                              <a:gd name="T50" fmla="*/ 751 w 858"/>
                              <a:gd name="T51" fmla="*/ 647 h 1293"/>
                              <a:gd name="T52" fmla="*/ 771 w 858"/>
                              <a:gd name="T53" fmla="*/ 601 h 1293"/>
                              <a:gd name="T54" fmla="*/ 796 w 858"/>
                              <a:gd name="T55" fmla="*/ 558 h 1293"/>
                              <a:gd name="T56" fmla="*/ 826 w 858"/>
                              <a:gd name="T57" fmla="*/ 520 h 1293"/>
                              <a:gd name="T58" fmla="*/ 858 w 858"/>
                              <a:gd name="T59" fmla="*/ 483 h 1293"/>
                              <a:gd name="T60" fmla="*/ 338 w 858"/>
                              <a:gd name="T61" fmla="*/ 0 h 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858" h="1293">
                                <a:moveTo>
                                  <a:pt x="338" y="0"/>
                                </a:moveTo>
                                <a:lnTo>
                                  <a:pt x="263" y="86"/>
                                </a:lnTo>
                                <a:lnTo>
                                  <a:pt x="197" y="177"/>
                                </a:lnTo>
                                <a:lnTo>
                                  <a:pt x="138" y="277"/>
                                </a:lnTo>
                                <a:lnTo>
                                  <a:pt x="91" y="381"/>
                                </a:lnTo>
                                <a:lnTo>
                                  <a:pt x="52" y="490"/>
                                </a:lnTo>
                                <a:lnTo>
                                  <a:pt x="23" y="606"/>
                                </a:lnTo>
                                <a:lnTo>
                                  <a:pt x="7" y="724"/>
                                </a:lnTo>
                                <a:lnTo>
                                  <a:pt x="0" y="844"/>
                                </a:lnTo>
                                <a:lnTo>
                                  <a:pt x="2" y="903"/>
                                </a:lnTo>
                                <a:lnTo>
                                  <a:pt x="5" y="960"/>
                                </a:lnTo>
                                <a:lnTo>
                                  <a:pt x="11" y="1019"/>
                                </a:lnTo>
                                <a:lnTo>
                                  <a:pt x="23" y="1076"/>
                                </a:lnTo>
                                <a:lnTo>
                                  <a:pt x="34" y="1130"/>
                                </a:lnTo>
                                <a:lnTo>
                                  <a:pt x="50" y="1187"/>
                                </a:lnTo>
                                <a:lnTo>
                                  <a:pt x="66" y="1241"/>
                                </a:lnTo>
                                <a:lnTo>
                                  <a:pt x="86" y="1293"/>
                                </a:lnTo>
                                <a:lnTo>
                                  <a:pt x="740" y="1012"/>
                                </a:lnTo>
                                <a:lnTo>
                                  <a:pt x="728" y="973"/>
                                </a:lnTo>
                                <a:lnTo>
                                  <a:pt x="719" y="930"/>
                                </a:lnTo>
                                <a:lnTo>
                                  <a:pt x="712" y="887"/>
                                </a:lnTo>
                                <a:lnTo>
                                  <a:pt x="710" y="844"/>
                                </a:lnTo>
                                <a:lnTo>
                                  <a:pt x="712" y="792"/>
                                </a:lnTo>
                                <a:lnTo>
                                  <a:pt x="721" y="742"/>
                                </a:lnTo>
                                <a:lnTo>
                                  <a:pt x="733" y="692"/>
                                </a:lnTo>
                                <a:lnTo>
                                  <a:pt x="751" y="647"/>
                                </a:lnTo>
                                <a:lnTo>
                                  <a:pt x="771" y="601"/>
                                </a:lnTo>
                                <a:lnTo>
                                  <a:pt x="796" y="558"/>
                                </a:lnTo>
                                <a:lnTo>
                                  <a:pt x="826" y="520"/>
                                </a:lnTo>
                                <a:lnTo>
                                  <a:pt x="858" y="483"/>
                                </a:lnTo>
                                <a:lnTo>
                                  <a:pt x="338" y="0"/>
                                </a:lnTo>
                                <a:close/>
                              </a:path>
                            </a:pathLst>
                          </a:custGeom>
                          <a:solidFill>
                            <a:srgbClr val="EDEF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8"/>
                        <wps:cNvSpPr>
                          <a:spLocks/>
                        </wps:cNvSpPr>
                        <wps:spPr bwMode="auto">
                          <a:xfrm>
                            <a:off x="2006" y="2263"/>
                            <a:ext cx="1028" cy="1028"/>
                          </a:xfrm>
                          <a:custGeom>
                            <a:avLst/>
                            <a:gdLst>
                              <a:gd name="T0" fmla="*/ 45 w 1028"/>
                              <a:gd name="T1" fmla="*/ 722 h 1028"/>
                              <a:gd name="T2" fmla="*/ 82 w 1028"/>
                              <a:gd name="T3" fmla="*/ 792 h 1028"/>
                              <a:gd name="T4" fmla="*/ 129 w 1028"/>
                              <a:gd name="T5" fmla="*/ 855 h 1028"/>
                              <a:gd name="T6" fmla="*/ 186 w 1028"/>
                              <a:gd name="T7" fmla="*/ 910 h 1028"/>
                              <a:gd name="T8" fmla="*/ 250 w 1028"/>
                              <a:gd name="T9" fmla="*/ 955 h 1028"/>
                              <a:gd name="T10" fmla="*/ 320 w 1028"/>
                              <a:gd name="T11" fmla="*/ 989 h 1028"/>
                              <a:gd name="T12" fmla="*/ 395 w 1028"/>
                              <a:gd name="T13" fmla="*/ 1014 h 1028"/>
                              <a:gd name="T14" fmla="*/ 474 w 1028"/>
                              <a:gd name="T15" fmla="*/ 1026 h 1028"/>
                              <a:gd name="T16" fmla="*/ 561 w 1028"/>
                              <a:gd name="T17" fmla="*/ 1026 h 1028"/>
                              <a:gd name="T18" fmla="*/ 647 w 1028"/>
                              <a:gd name="T19" fmla="*/ 1010 h 1028"/>
                              <a:gd name="T20" fmla="*/ 728 w 1028"/>
                              <a:gd name="T21" fmla="*/ 980 h 1028"/>
                              <a:gd name="T22" fmla="*/ 803 w 1028"/>
                              <a:gd name="T23" fmla="*/ 937 h 1028"/>
                              <a:gd name="T24" fmla="*/ 878 w 1028"/>
                              <a:gd name="T25" fmla="*/ 876 h 1028"/>
                              <a:gd name="T26" fmla="*/ 948 w 1028"/>
                              <a:gd name="T27" fmla="*/ 787 h 1028"/>
                              <a:gd name="T28" fmla="*/ 998 w 1028"/>
                              <a:gd name="T29" fmla="*/ 685 h 1028"/>
                              <a:gd name="T30" fmla="*/ 1023 w 1028"/>
                              <a:gd name="T31" fmla="*/ 574 h 1028"/>
                              <a:gd name="T32" fmla="*/ 1026 w 1028"/>
                              <a:gd name="T33" fmla="*/ 463 h 1028"/>
                              <a:gd name="T34" fmla="*/ 1005 w 1028"/>
                              <a:gd name="T35" fmla="*/ 363 h 1028"/>
                              <a:gd name="T36" fmla="*/ 967 w 1028"/>
                              <a:gd name="T37" fmla="*/ 270 h 1028"/>
                              <a:gd name="T38" fmla="*/ 910 w 1028"/>
                              <a:gd name="T39" fmla="*/ 188 h 1028"/>
                              <a:gd name="T40" fmla="*/ 840 w 1028"/>
                              <a:gd name="T41" fmla="*/ 118 h 1028"/>
                              <a:gd name="T42" fmla="*/ 758 w 1028"/>
                              <a:gd name="T43" fmla="*/ 61 h 1028"/>
                              <a:gd name="T44" fmla="*/ 667 w 1028"/>
                              <a:gd name="T45" fmla="*/ 23 h 1028"/>
                              <a:gd name="T46" fmla="*/ 567 w 1028"/>
                              <a:gd name="T47" fmla="*/ 2 h 1028"/>
                              <a:gd name="T48" fmla="*/ 488 w 1028"/>
                              <a:gd name="T49" fmla="*/ 0 h 1028"/>
                              <a:gd name="T50" fmla="*/ 436 w 1028"/>
                              <a:gd name="T51" fmla="*/ 7 h 1028"/>
                              <a:gd name="T52" fmla="*/ 384 w 1028"/>
                              <a:gd name="T53" fmla="*/ 16 h 1028"/>
                              <a:gd name="T54" fmla="*/ 336 w 1028"/>
                              <a:gd name="T55" fmla="*/ 32 h 1028"/>
                              <a:gd name="T56" fmla="*/ 288 w 1028"/>
                              <a:gd name="T57" fmla="*/ 52 h 1028"/>
                              <a:gd name="T58" fmla="*/ 245 w 1028"/>
                              <a:gd name="T59" fmla="*/ 77 h 1028"/>
                              <a:gd name="T60" fmla="*/ 204 w 1028"/>
                              <a:gd name="T61" fmla="*/ 104 h 1028"/>
                              <a:gd name="T62" fmla="*/ 166 w 1028"/>
                              <a:gd name="T63" fmla="*/ 136 h 1028"/>
                              <a:gd name="T64" fmla="*/ 116 w 1028"/>
                              <a:gd name="T65" fmla="*/ 191 h 1028"/>
                              <a:gd name="T66" fmla="*/ 61 w 1028"/>
                              <a:gd name="T67" fmla="*/ 272 h 1028"/>
                              <a:gd name="T68" fmla="*/ 23 w 1028"/>
                              <a:gd name="T69" fmla="*/ 363 h 1028"/>
                              <a:gd name="T70" fmla="*/ 2 w 1028"/>
                              <a:gd name="T71" fmla="*/ 463 h 1028"/>
                              <a:gd name="T72" fmla="*/ 2 w 1028"/>
                              <a:gd name="T73" fmla="*/ 558 h 1028"/>
                              <a:gd name="T74" fmla="*/ 18 w 1028"/>
                              <a:gd name="T75" fmla="*/ 644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28" h="1028">
                                <a:moveTo>
                                  <a:pt x="30" y="683"/>
                                </a:moveTo>
                                <a:lnTo>
                                  <a:pt x="45" y="722"/>
                                </a:lnTo>
                                <a:lnTo>
                                  <a:pt x="61" y="758"/>
                                </a:lnTo>
                                <a:lnTo>
                                  <a:pt x="82" y="792"/>
                                </a:lnTo>
                                <a:lnTo>
                                  <a:pt x="104" y="824"/>
                                </a:lnTo>
                                <a:lnTo>
                                  <a:pt x="129" y="855"/>
                                </a:lnTo>
                                <a:lnTo>
                                  <a:pt x="157" y="883"/>
                                </a:lnTo>
                                <a:lnTo>
                                  <a:pt x="186" y="910"/>
                                </a:lnTo>
                                <a:lnTo>
                                  <a:pt x="218" y="933"/>
                                </a:lnTo>
                                <a:lnTo>
                                  <a:pt x="250" y="955"/>
                                </a:lnTo>
                                <a:lnTo>
                                  <a:pt x="284" y="973"/>
                                </a:lnTo>
                                <a:lnTo>
                                  <a:pt x="320" y="989"/>
                                </a:lnTo>
                                <a:lnTo>
                                  <a:pt x="356" y="1003"/>
                                </a:lnTo>
                                <a:lnTo>
                                  <a:pt x="395" y="1014"/>
                                </a:lnTo>
                                <a:lnTo>
                                  <a:pt x="433" y="1021"/>
                                </a:lnTo>
                                <a:lnTo>
                                  <a:pt x="474" y="1026"/>
                                </a:lnTo>
                                <a:lnTo>
                                  <a:pt x="515" y="1028"/>
                                </a:lnTo>
                                <a:lnTo>
                                  <a:pt x="561" y="1026"/>
                                </a:lnTo>
                                <a:lnTo>
                                  <a:pt x="604" y="1021"/>
                                </a:lnTo>
                                <a:lnTo>
                                  <a:pt x="647" y="1010"/>
                                </a:lnTo>
                                <a:lnTo>
                                  <a:pt x="688" y="996"/>
                                </a:lnTo>
                                <a:lnTo>
                                  <a:pt x="728" y="980"/>
                                </a:lnTo>
                                <a:lnTo>
                                  <a:pt x="767" y="960"/>
                                </a:lnTo>
                                <a:lnTo>
                                  <a:pt x="803" y="937"/>
                                </a:lnTo>
                                <a:lnTo>
                                  <a:pt x="837" y="912"/>
                                </a:lnTo>
                                <a:lnTo>
                                  <a:pt x="878" y="876"/>
                                </a:lnTo>
                                <a:lnTo>
                                  <a:pt x="917" y="833"/>
                                </a:lnTo>
                                <a:lnTo>
                                  <a:pt x="948" y="787"/>
                                </a:lnTo>
                                <a:lnTo>
                                  <a:pt x="976" y="737"/>
                                </a:lnTo>
                                <a:lnTo>
                                  <a:pt x="998" y="685"/>
                                </a:lnTo>
                                <a:lnTo>
                                  <a:pt x="1014" y="631"/>
                                </a:lnTo>
                                <a:lnTo>
                                  <a:pt x="1023" y="574"/>
                                </a:lnTo>
                                <a:lnTo>
                                  <a:pt x="1028" y="515"/>
                                </a:lnTo>
                                <a:lnTo>
                                  <a:pt x="1026" y="463"/>
                                </a:lnTo>
                                <a:lnTo>
                                  <a:pt x="1017" y="411"/>
                                </a:lnTo>
                                <a:lnTo>
                                  <a:pt x="1005" y="363"/>
                                </a:lnTo>
                                <a:lnTo>
                                  <a:pt x="987" y="315"/>
                                </a:lnTo>
                                <a:lnTo>
                                  <a:pt x="967" y="270"/>
                                </a:lnTo>
                                <a:lnTo>
                                  <a:pt x="939" y="227"/>
                                </a:lnTo>
                                <a:lnTo>
                                  <a:pt x="910" y="188"/>
                                </a:lnTo>
                                <a:lnTo>
                                  <a:pt x="878" y="152"/>
                                </a:lnTo>
                                <a:lnTo>
                                  <a:pt x="840" y="118"/>
                                </a:lnTo>
                                <a:lnTo>
                                  <a:pt x="801" y="89"/>
                                </a:lnTo>
                                <a:lnTo>
                                  <a:pt x="758" y="61"/>
                                </a:lnTo>
                                <a:lnTo>
                                  <a:pt x="715" y="41"/>
                                </a:lnTo>
                                <a:lnTo>
                                  <a:pt x="667" y="23"/>
                                </a:lnTo>
                                <a:lnTo>
                                  <a:pt x="617" y="11"/>
                                </a:lnTo>
                                <a:lnTo>
                                  <a:pt x="567" y="2"/>
                                </a:lnTo>
                                <a:lnTo>
                                  <a:pt x="515" y="0"/>
                                </a:lnTo>
                                <a:lnTo>
                                  <a:pt x="488" y="0"/>
                                </a:lnTo>
                                <a:lnTo>
                                  <a:pt x="461" y="2"/>
                                </a:lnTo>
                                <a:lnTo>
                                  <a:pt x="436" y="7"/>
                                </a:lnTo>
                                <a:lnTo>
                                  <a:pt x="409" y="11"/>
                                </a:lnTo>
                                <a:lnTo>
                                  <a:pt x="384" y="16"/>
                                </a:lnTo>
                                <a:lnTo>
                                  <a:pt x="359" y="23"/>
                                </a:lnTo>
                                <a:lnTo>
                                  <a:pt x="336" y="32"/>
                                </a:lnTo>
                                <a:lnTo>
                                  <a:pt x="311" y="41"/>
                                </a:lnTo>
                                <a:lnTo>
                                  <a:pt x="288" y="52"/>
                                </a:lnTo>
                                <a:lnTo>
                                  <a:pt x="266" y="64"/>
                                </a:lnTo>
                                <a:lnTo>
                                  <a:pt x="245" y="77"/>
                                </a:lnTo>
                                <a:lnTo>
                                  <a:pt x="225" y="91"/>
                                </a:lnTo>
                                <a:lnTo>
                                  <a:pt x="204" y="104"/>
                                </a:lnTo>
                                <a:lnTo>
                                  <a:pt x="184" y="120"/>
                                </a:lnTo>
                                <a:lnTo>
                                  <a:pt x="166" y="136"/>
                                </a:lnTo>
                                <a:lnTo>
                                  <a:pt x="148" y="154"/>
                                </a:lnTo>
                                <a:lnTo>
                                  <a:pt x="116" y="191"/>
                                </a:lnTo>
                                <a:lnTo>
                                  <a:pt x="86" y="229"/>
                                </a:lnTo>
                                <a:lnTo>
                                  <a:pt x="61" y="272"/>
                                </a:lnTo>
                                <a:lnTo>
                                  <a:pt x="41" y="318"/>
                                </a:lnTo>
                                <a:lnTo>
                                  <a:pt x="23" y="363"/>
                                </a:lnTo>
                                <a:lnTo>
                                  <a:pt x="11" y="413"/>
                                </a:lnTo>
                                <a:lnTo>
                                  <a:pt x="2" y="463"/>
                                </a:lnTo>
                                <a:lnTo>
                                  <a:pt x="0" y="515"/>
                                </a:lnTo>
                                <a:lnTo>
                                  <a:pt x="2" y="558"/>
                                </a:lnTo>
                                <a:lnTo>
                                  <a:pt x="9" y="601"/>
                                </a:lnTo>
                                <a:lnTo>
                                  <a:pt x="18" y="644"/>
                                </a:lnTo>
                                <a:lnTo>
                                  <a:pt x="30" y="683"/>
                                </a:lnTo>
                                <a:close/>
                              </a:path>
                            </a:pathLst>
                          </a:custGeom>
                          <a:solidFill>
                            <a:srgbClr val="FF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29"/>
                        <wps:cNvSpPr>
                          <a:spLocks/>
                        </wps:cNvSpPr>
                        <wps:spPr bwMode="auto">
                          <a:xfrm>
                            <a:off x="1634" y="1553"/>
                            <a:ext cx="2096" cy="1388"/>
                          </a:xfrm>
                          <a:custGeom>
                            <a:avLst/>
                            <a:gdLst>
                              <a:gd name="T0" fmla="*/ 2076 w 2096"/>
                              <a:gd name="T1" fmla="*/ 944 h 1388"/>
                              <a:gd name="T2" fmla="*/ 2006 w 2096"/>
                              <a:gd name="T3" fmla="*/ 735 h 1388"/>
                              <a:gd name="T4" fmla="*/ 1904 w 2096"/>
                              <a:gd name="T5" fmla="*/ 545 h 1388"/>
                              <a:gd name="T6" fmla="*/ 1767 w 2096"/>
                              <a:gd name="T7" fmla="*/ 377 h 1388"/>
                              <a:gd name="T8" fmla="*/ 1606 w 2096"/>
                              <a:gd name="T9" fmla="*/ 236 h 1388"/>
                              <a:gd name="T10" fmla="*/ 1423 w 2096"/>
                              <a:gd name="T11" fmla="*/ 125 h 1388"/>
                              <a:gd name="T12" fmla="*/ 1221 w 2096"/>
                              <a:gd name="T13" fmla="*/ 45 h 1388"/>
                              <a:gd name="T14" fmla="*/ 1001 w 2096"/>
                              <a:gd name="T15" fmla="*/ 5 h 1388"/>
                              <a:gd name="T16" fmla="*/ 821 w 2096"/>
                              <a:gd name="T17" fmla="*/ 2 h 1388"/>
                              <a:gd name="T18" fmla="*/ 694 w 2096"/>
                              <a:gd name="T19" fmla="*/ 16 h 1388"/>
                              <a:gd name="T20" fmla="*/ 572 w 2096"/>
                              <a:gd name="T21" fmla="*/ 41 h 1388"/>
                              <a:gd name="T22" fmla="*/ 454 w 2096"/>
                              <a:gd name="T23" fmla="*/ 79 h 1388"/>
                              <a:gd name="T24" fmla="*/ 340 w 2096"/>
                              <a:gd name="T25" fmla="*/ 127 h 1388"/>
                              <a:gd name="T26" fmla="*/ 234 w 2096"/>
                              <a:gd name="T27" fmla="*/ 188 h 1388"/>
                              <a:gd name="T28" fmla="*/ 134 w 2096"/>
                              <a:gd name="T29" fmla="*/ 259 h 1388"/>
                              <a:gd name="T30" fmla="*/ 43 w 2096"/>
                              <a:gd name="T31" fmla="*/ 338 h 1388"/>
                              <a:gd name="T32" fmla="*/ 520 w 2096"/>
                              <a:gd name="T33" fmla="*/ 864 h 1388"/>
                              <a:gd name="T34" fmla="*/ 556 w 2096"/>
                              <a:gd name="T35" fmla="*/ 830 h 1388"/>
                              <a:gd name="T36" fmla="*/ 597 w 2096"/>
                              <a:gd name="T37" fmla="*/ 801 h 1388"/>
                              <a:gd name="T38" fmla="*/ 638 w 2096"/>
                              <a:gd name="T39" fmla="*/ 774 h 1388"/>
                              <a:gd name="T40" fmla="*/ 683 w 2096"/>
                              <a:gd name="T41" fmla="*/ 751 h 1388"/>
                              <a:gd name="T42" fmla="*/ 731 w 2096"/>
                              <a:gd name="T43" fmla="*/ 733 h 1388"/>
                              <a:gd name="T44" fmla="*/ 781 w 2096"/>
                              <a:gd name="T45" fmla="*/ 721 h 1388"/>
                              <a:gd name="T46" fmla="*/ 833 w 2096"/>
                              <a:gd name="T47" fmla="*/ 712 h 1388"/>
                              <a:gd name="T48" fmla="*/ 887 w 2096"/>
                              <a:gd name="T49" fmla="*/ 710 h 1388"/>
                              <a:gd name="T50" fmla="*/ 989 w 2096"/>
                              <a:gd name="T51" fmla="*/ 721 h 1388"/>
                              <a:gd name="T52" fmla="*/ 1087 w 2096"/>
                              <a:gd name="T53" fmla="*/ 751 h 1388"/>
                              <a:gd name="T54" fmla="*/ 1173 w 2096"/>
                              <a:gd name="T55" fmla="*/ 799 h 1388"/>
                              <a:gd name="T56" fmla="*/ 1250 w 2096"/>
                              <a:gd name="T57" fmla="*/ 862 h 1388"/>
                              <a:gd name="T58" fmla="*/ 1311 w 2096"/>
                              <a:gd name="T59" fmla="*/ 937 h 1388"/>
                              <a:gd name="T60" fmla="*/ 1359 w 2096"/>
                              <a:gd name="T61" fmla="*/ 1025 h 1388"/>
                              <a:gd name="T62" fmla="*/ 1389 w 2096"/>
                              <a:gd name="T63" fmla="*/ 1121 h 1388"/>
                              <a:gd name="T64" fmla="*/ 1400 w 2096"/>
                              <a:gd name="T65" fmla="*/ 1225 h 1388"/>
                              <a:gd name="T66" fmla="*/ 1459 w 2096"/>
                              <a:gd name="T67" fmla="*/ 1239 h 1388"/>
                              <a:gd name="T68" fmla="*/ 1570 w 2096"/>
                              <a:gd name="T69" fmla="*/ 1225 h 1388"/>
                              <a:gd name="T70" fmla="*/ 1668 w 2096"/>
                              <a:gd name="T71" fmla="*/ 1212 h 1388"/>
                              <a:gd name="T72" fmla="*/ 1772 w 2096"/>
                              <a:gd name="T73" fmla="*/ 1205 h 1388"/>
                              <a:gd name="T74" fmla="*/ 1876 w 2096"/>
                              <a:gd name="T75" fmla="*/ 1171 h 1388"/>
                              <a:gd name="T76" fmla="*/ 1992 w 2096"/>
                              <a:gd name="T77" fmla="*/ 1141 h 1388"/>
                              <a:gd name="T78" fmla="*/ 2096 w 2096"/>
                              <a:gd name="T79" fmla="*/ 1053 h 13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096" h="1388">
                                <a:moveTo>
                                  <a:pt x="2096" y="1053"/>
                                </a:moveTo>
                                <a:lnTo>
                                  <a:pt x="2076" y="944"/>
                                </a:lnTo>
                                <a:lnTo>
                                  <a:pt x="2046" y="837"/>
                                </a:lnTo>
                                <a:lnTo>
                                  <a:pt x="2006" y="735"/>
                                </a:lnTo>
                                <a:lnTo>
                                  <a:pt x="1958" y="638"/>
                                </a:lnTo>
                                <a:lnTo>
                                  <a:pt x="1904" y="545"/>
                                </a:lnTo>
                                <a:lnTo>
                                  <a:pt x="1840" y="458"/>
                                </a:lnTo>
                                <a:lnTo>
                                  <a:pt x="1767" y="377"/>
                                </a:lnTo>
                                <a:lnTo>
                                  <a:pt x="1690" y="304"/>
                                </a:lnTo>
                                <a:lnTo>
                                  <a:pt x="1606" y="236"/>
                                </a:lnTo>
                                <a:lnTo>
                                  <a:pt x="1518" y="177"/>
                                </a:lnTo>
                                <a:lnTo>
                                  <a:pt x="1423" y="125"/>
                                </a:lnTo>
                                <a:lnTo>
                                  <a:pt x="1323" y="82"/>
                                </a:lnTo>
                                <a:lnTo>
                                  <a:pt x="1221" y="45"/>
                                </a:lnTo>
                                <a:lnTo>
                                  <a:pt x="1112" y="20"/>
                                </a:lnTo>
                                <a:lnTo>
                                  <a:pt x="1001" y="5"/>
                                </a:lnTo>
                                <a:lnTo>
                                  <a:pt x="887" y="0"/>
                                </a:lnTo>
                                <a:lnTo>
                                  <a:pt x="821" y="2"/>
                                </a:lnTo>
                                <a:lnTo>
                                  <a:pt x="758" y="7"/>
                                </a:lnTo>
                                <a:lnTo>
                                  <a:pt x="694" y="16"/>
                                </a:lnTo>
                                <a:lnTo>
                                  <a:pt x="633" y="27"/>
                                </a:lnTo>
                                <a:lnTo>
                                  <a:pt x="572" y="41"/>
                                </a:lnTo>
                                <a:lnTo>
                                  <a:pt x="511" y="59"/>
                                </a:lnTo>
                                <a:lnTo>
                                  <a:pt x="454" y="79"/>
                                </a:lnTo>
                                <a:lnTo>
                                  <a:pt x="397" y="102"/>
                                </a:lnTo>
                                <a:lnTo>
                                  <a:pt x="340" y="127"/>
                                </a:lnTo>
                                <a:lnTo>
                                  <a:pt x="286" y="157"/>
                                </a:lnTo>
                                <a:lnTo>
                                  <a:pt x="234" y="188"/>
                                </a:lnTo>
                                <a:lnTo>
                                  <a:pt x="184" y="222"/>
                                </a:lnTo>
                                <a:lnTo>
                                  <a:pt x="134" y="259"/>
                                </a:lnTo>
                                <a:lnTo>
                                  <a:pt x="89" y="297"/>
                                </a:lnTo>
                                <a:lnTo>
                                  <a:pt x="43" y="338"/>
                                </a:lnTo>
                                <a:lnTo>
                                  <a:pt x="0" y="381"/>
                                </a:lnTo>
                                <a:lnTo>
                                  <a:pt x="520" y="864"/>
                                </a:lnTo>
                                <a:lnTo>
                                  <a:pt x="538" y="846"/>
                                </a:lnTo>
                                <a:lnTo>
                                  <a:pt x="556" y="830"/>
                                </a:lnTo>
                                <a:lnTo>
                                  <a:pt x="576" y="814"/>
                                </a:lnTo>
                                <a:lnTo>
                                  <a:pt x="597" y="801"/>
                                </a:lnTo>
                                <a:lnTo>
                                  <a:pt x="617" y="787"/>
                                </a:lnTo>
                                <a:lnTo>
                                  <a:pt x="638" y="774"/>
                                </a:lnTo>
                                <a:lnTo>
                                  <a:pt x="660" y="762"/>
                                </a:lnTo>
                                <a:lnTo>
                                  <a:pt x="683" y="751"/>
                                </a:lnTo>
                                <a:lnTo>
                                  <a:pt x="708" y="742"/>
                                </a:lnTo>
                                <a:lnTo>
                                  <a:pt x="731" y="733"/>
                                </a:lnTo>
                                <a:lnTo>
                                  <a:pt x="756" y="726"/>
                                </a:lnTo>
                                <a:lnTo>
                                  <a:pt x="781" y="721"/>
                                </a:lnTo>
                                <a:lnTo>
                                  <a:pt x="808" y="717"/>
                                </a:lnTo>
                                <a:lnTo>
                                  <a:pt x="833" y="712"/>
                                </a:lnTo>
                                <a:lnTo>
                                  <a:pt x="860" y="710"/>
                                </a:lnTo>
                                <a:lnTo>
                                  <a:pt x="887" y="710"/>
                                </a:lnTo>
                                <a:lnTo>
                                  <a:pt x="939" y="712"/>
                                </a:lnTo>
                                <a:lnTo>
                                  <a:pt x="989" y="721"/>
                                </a:lnTo>
                                <a:lnTo>
                                  <a:pt x="1039" y="733"/>
                                </a:lnTo>
                                <a:lnTo>
                                  <a:pt x="1087" y="751"/>
                                </a:lnTo>
                                <a:lnTo>
                                  <a:pt x="1130" y="771"/>
                                </a:lnTo>
                                <a:lnTo>
                                  <a:pt x="1173" y="799"/>
                                </a:lnTo>
                                <a:lnTo>
                                  <a:pt x="1212" y="828"/>
                                </a:lnTo>
                                <a:lnTo>
                                  <a:pt x="1250" y="862"/>
                                </a:lnTo>
                                <a:lnTo>
                                  <a:pt x="1282" y="898"/>
                                </a:lnTo>
                                <a:lnTo>
                                  <a:pt x="1311" y="937"/>
                                </a:lnTo>
                                <a:lnTo>
                                  <a:pt x="1339" y="980"/>
                                </a:lnTo>
                                <a:lnTo>
                                  <a:pt x="1359" y="1025"/>
                                </a:lnTo>
                                <a:lnTo>
                                  <a:pt x="1377" y="1073"/>
                                </a:lnTo>
                                <a:lnTo>
                                  <a:pt x="1389" y="1121"/>
                                </a:lnTo>
                                <a:lnTo>
                                  <a:pt x="1398" y="1173"/>
                                </a:lnTo>
                                <a:lnTo>
                                  <a:pt x="1400" y="1225"/>
                                </a:lnTo>
                                <a:lnTo>
                                  <a:pt x="1391" y="1382"/>
                                </a:lnTo>
                                <a:lnTo>
                                  <a:pt x="1459" y="1239"/>
                                </a:lnTo>
                                <a:lnTo>
                                  <a:pt x="1509" y="1382"/>
                                </a:lnTo>
                                <a:lnTo>
                                  <a:pt x="1570" y="1225"/>
                                </a:lnTo>
                                <a:lnTo>
                                  <a:pt x="1604" y="1377"/>
                                </a:lnTo>
                                <a:lnTo>
                                  <a:pt x="1668" y="1212"/>
                                </a:lnTo>
                                <a:lnTo>
                                  <a:pt x="1681" y="1377"/>
                                </a:lnTo>
                                <a:lnTo>
                                  <a:pt x="1772" y="1205"/>
                                </a:lnTo>
                                <a:lnTo>
                                  <a:pt x="1792" y="1377"/>
                                </a:lnTo>
                                <a:lnTo>
                                  <a:pt x="1876" y="1171"/>
                                </a:lnTo>
                                <a:lnTo>
                                  <a:pt x="1917" y="1364"/>
                                </a:lnTo>
                                <a:lnTo>
                                  <a:pt x="1992" y="1141"/>
                                </a:lnTo>
                                <a:lnTo>
                                  <a:pt x="2015" y="1388"/>
                                </a:lnTo>
                                <a:lnTo>
                                  <a:pt x="2096" y="1053"/>
                                </a:lnTo>
                                <a:close/>
                              </a:path>
                            </a:pathLst>
                          </a:custGeom>
                          <a:solidFill>
                            <a:srgbClr val="844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30"/>
                        <wps:cNvSpPr>
                          <a:spLocks/>
                        </wps:cNvSpPr>
                        <wps:spPr bwMode="auto">
                          <a:xfrm>
                            <a:off x="1382" y="2946"/>
                            <a:ext cx="842" cy="849"/>
                          </a:xfrm>
                          <a:custGeom>
                            <a:avLst/>
                            <a:gdLst>
                              <a:gd name="T0" fmla="*/ 459 w 842"/>
                              <a:gd name="T1" fmla="*/ 849 h 849"/>
                              <a:gd name="T2" fmla="*/ 420 w 842"/>
                              <a:gd name="T3" fmla="*/ 821 h 849"/>
                              <a:gd name="T4" fmla="*/ 384 w 842"/>
                              <a:gd name="T5" fmla="*/ 794 h 849"/>
                              <a:gd name="T6" fmla="*/ 347 w 842"/>
                              <a:gd name="T7" fmla="*/ 765 h 849"/>
                              <a:gd name="T8" fmla="*/ 313 w 842"/>
                              <a:gd name="T9" fmla="*/ 735 h 849"/>
                              <a:gd name="T10" fmla="*/ 279 w 842"/>
                              <a:gd name="T11" fmla="*/ 703 h 849"/>
                              <a:gd name="T12" fmla="*/ 248 w 842"/>
                              <a:gd name="T13" fmla="*/ 672 h 849"/>
                              <a:gd name="T14" fmla="*/ 216 w 842"/>
                              <a:gd name="T15" fmla="*/ 638 h 849"/>
                              <a:gd name="T16" fmla="*/ 186 w 842"/>
                              <a:gd name="T17" fmla="*/ 601 h 849"/>
                              <a:gd name="T18" fmla="*/ 159 w 842"/>
                              <a:gd name="T19" fmla="*/ 565 h 849"/>
                              <a:gd name="T20" fmla="*/ 132 w 842"/>
                              <a:gd name="T21" fmla="*/ 529 h 849"/>
                              <a:gd name="T22" fmla="*/ 105 w 842"/>
                              <a:gd name="T23" fmla="*/ 490 h 849"/>
                              <a:gd name="T24" fmla="*/ 82 w 842"/>
                              <a:gd name="T25" fmla="*/ 449 h 849"/>
                              <a:gd name="T26" fmla="*/ 59 w 842"/>
                              <a:gd name="T27" fmla="*/ 408 h 849"/>
                              <a:gd name="T28" fmla="*/ 37 w 842"/>
                              <a:gd name="T29" fmla="*/ 368 h 849"/>
                              <a:gd name="T30" fmla="*/ 18 w 842"/>
                              <a:gd name="T31" fmla="*/ 324 h 849"/>
                              <a:gd name="T32" fmla="*/ 0 w 842"/>
                              <a:gd name="T33" fmla="*/ 281 h 849"/>
                              <a:gd name="T34" fmla="*/ 654 w 842"/>
                              <a:gd name="T35" fmla="*/ 0 h 849"/>
                              <a:gd name="T36" fmla="*/ 669 w 842"/>
                              <a:gd name="T37" fmla="*/ 39 h 849"/>
                              <a:gd name="T38" fmla="*/ 685 w 842"/>
                              <a:gd name="T39" fmla="*/ 75 h 849"/>
                              <a:gd name="T40" fmla="*/ 706 w 842"/>
                              <a:gd name="T41" fmla="*/ 109 h 849"/>
                              <a:gd name="T42" fmla="*/ 728 w 842"/>
                              <a:gd name="T43" fmla="*/ 141 h 849"/>
                              <a:gd name="T44" fmla="*/ 753 w 842"/>
                              <a:gd name="T45" fmla="*/ 172 h 849"/>
                              <a:gd name="T46" fmla="*/ 781 w 842"/>
                              <a:gd name="T47" fmla="*/ 200 h 849"/>
                              <a:gd name="T48" fmla="*/ 810 w 842"/>
                              <a:gd name="T49" fmla="*/ 227 h 849"/>
                              <a:gd name="T50" fmla="*/ 842 w 842"/>
                              <a:gd name="T51" fmla="*/ 250 h 849"/>
                              <a:gd name="T52" fmla="*/ 459 w 842"/>
                              <a:gd name="T53" fmla="*/ 849 h 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842" h="849">
                                <a:moveTo>
                                  <a:pt x="459" y="849"/>
                                </a:moveTo>
                                <a:lnTo>
                                  <a:pt x="420" y="821"/>
                                </a:lnTo>
                                <a:lnTo>
                                  <a:pt x="384" y="794"/>
                                </a:lnTo>
                                <a:lnTo>
                                  <a:pt x="347" y="765"/>
                                </a:lnTo>
                                <a:lnTo>
                                  <a:pt x="313" y="735"/>
                                </a:lnTo>
                                <a:lnTo>
                                  <a:pt x="279" y="703"/>
                                </a:lnTo>
                                <a:lnTo>
                                  <a:pt x="248" y="672"/>
                                </a:lnTo>
                                <a:lnTo>
                                  <a:pt x="216" y="638"/>
                                </a:lnTo>
                                <a:lnTo>
                                  <a:pt x="186" y="601"/>
                                </a:lnTo>
                                <a:lnTo>
                                  <a:pt x="159" y="565"/>
                                </a:lnTo>
                                <a:lnTo>
                                  <a:pt x="132" y="529"/>
                                </a:lnTo>
                                <a:lnTo>
                                  <a:pt x="105" y="490"/>
                                </a:lnTo>
                                <a:lnTo>
                                  <a:pt x="82" y="449"/>
                                </a:lnTo>
                                <a:lnTo>
                                  <a:pt x="59" y="408"/>
                                </a:lnTo>
                                <a:lnTo>
                                  <a:pt x="37" y="368"/>
                                </a:lnTo>
                                <a:lnTo>
                                  <a:pt x="18" y="324"/>
                                </a:lnTo>
                                <a:lnTo>
                                  <a:pt x="0" y="281"/>
                                </a:lnTo>
                                <a:lnTo>
                                  <a:pt x="654" y="0"/>
                                </a:lnTo>
                                <a:lnTo>
                                  <a:pt x="669" y="39"/>
                                </a:lnTo>
                                <a:lnTo>
                                  <a:pt x="685" y="75"/>
                                </a:lnTo>
                                <a:lnTo>
                                  <a:pt x="706" y="109"/>
                                </a:lnTo>
                                <a:lnTo>
                                  <a:pt x="728" y="141"/>
                                </a:lnTo>
                                <a:lnTo>
                                  <a:pt x="753" y="172"/>
                                </a:lnTo>
                                <a:lnTo>
                                  <a:pt x="781" y="200"/>
                                </a:lnTo>
                                <a:lnTo>
                                  <a:pt x="810" y="227"/>
                                </a:lnTo>
                                <a:lnTo>
                                  <a:pt x="842" y="250"/>
                                </a:lnTo>
                                <a:lnTo>
                                  <a:pt x="459" y="849"/>
                                </a:lnTo>
                                <a:close/>
                              </a:path>
                            </a:pathLst>
                          </a:custGeom>
                          <a:solidFill>
                            <a:srgbClr val="D3D3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1"/>
                        <wps:cNvSpPr>
                          <a:spLocks/>
                        </wps:cNvSpPr>
                        <wps:spPr bwMode="auto">
                          <a:xfrm>
                            <a:off x="2637" y="2606"/>
                            <a:ext cx="1107" cy="1363"/>
                          </a:xfrm>
                          <a:custGeom>
                            <a:avLst/>
                            <a:gdLst>
                              <a:gd name="T0" fmla="*/ 159 w 1107"/>
                              <a:gd name="T1" fmla="*/ 1363 h 1363"/>
                              <a:gd name="T2" fmla="*/ 258 w 1107"/>
                              <a:gd name="T3" fmla="*/ 1336 h 1363"/>
                              <a:gd name="T4" fmla="*/ 356 w 1107"/>
                              <a:gd name="T5" fmla="*/ 1300 h 1363"/>
                              <a:gd name="T6" fmla="*/ 447 w 1107"/>
                              <a:gd name="T7" fmla="*/ 1257 h 1363"/>
                              <a:gd name="T8" fmla="*/ 535 w 1107"/>
                              <a:gd name="T9" fmla="*/ 1207 h 1363"/>
                              <a:gd name="T10" fmla="*/ 619 w 1107"/>
                              <a:gd name="T11" fmla="*/ 1148 h 1363"/>
                              <a:gd name="T12" fmla="*/ 696 w 1107"/>
                              <a:gd name="T13" fmla="*/ 1084 h 1363"/>
                              <a:gd name="T14" fmla="*/ 769 w 1107"/>
                              <a:gd name="T15" fmla="*/ 1014 h 1363"/>
                              <a:gd name="T16" fmla="*/ 837 w 1107"/>
                              <a:gd name="T17" fmla="*/ 937 h 1363"/>
                              <a:gd name="T18" fmla="*/ 896 w 1107"/>
                              <a:gd name="T19" fmla="*/ 857 h 1363"/>
                              <a:gd name="T20" fmla="*/ 950 w 1107"/>
                              <a:gd name="T21" fmla="*/ 771 h 1363"/>
                              <a:gd name="T22" fmla="*/ 996 w 1107"/>
                              <a:gd name="T23" fmla="*/ 680 h 1363"/>
                              <a:gd name="T24" fmla="*/ 1034 w 1107"/>
                              <a:gd name="T25" fmla="*/ 585 h 1363"/>
                              <a:gd name="T26" fmla="*/ 1066 w 1107"/>
                              <a:gd name="T27" fmla="*/ 485 h 1363"/>
                              <a:gd name="T28" fmla="*/ 1089 w 1107"/>
                              <a:gd name="T29" fmla="*/ 385 h 1363"/>
                              <a:gd name="T30" fmla="*/ 1102 w 1107"/>
                              <a:gd name="T31" fmla="*/ 279 h 1363"/>
                              <a:gd name="T32" fmla="*/ 1107 w 1107"/>
                              <a:gd name="T33" fmla="*/ 172 h 1363"/>
                              <a:gd name="T34" fmla="*/ 1107 w 1107"/>
                              <a:gd name="T35" fmla="*/ 129 h 1363"/>
                              <a:gd name="T36" fmla="*/ 1105 w 1107"/>
                              <a:gd name="T37" fmla="*/ 86 h 1363"/>
                              <a:gd name="T38" fmla="*/ 1100 w 1107"/>
                              <a:gd name="T39" fmla="*/ 43 h 1363"/>
                              <a:gd name="T40" fmla="*/ 1093 w 1107"/>
                              <a:gd name="T41" fmla="*/ 0 h 1363"/>
                              <a:gd name="T42" fmla="*/ 1012 w 1107"/>
                              <a:gd name="T43" fmla="*/ 335 h 1363"/>
                              <a:gd name="T44" fmla="*/ 989 w 1107"/>
                              <a:gd name="T45" fmla="*/ 88 h 1363"/>
                              <a:gd name="T46" fmla="*/ 914 w 1107"/>
                              <a:gd name="T47" fmla="*/ 311 h 1363"/>
                              <a:gd name="T48" fmla="*/ 873 w 1107"/>
                              <a:gd name="T49" fmla="*/ 118 h 1363"/>
                              <a:gd name="T50" fmla="*/ 789 w 1107"/>
                              <a:gd name="T51" fmla="*/ 324 h 1363"/>
                              <a:gd name="T52" fmla="*/ 769 w 1107"/>
                              <a:gd name="T53" fmla="*/ 152 h 1363"/>
                              <a:gd name="T54" fmla="*/ 678 w 1107"/>
                              <a:gd name="T55" fmla="*/ 324 h 1363"/>
                              <a:gd name="T56" fmla="*/ 665 w 1107"/>
                              <a:gd name="T57" fmla="*/ 159 h 1363"/>
                              <a:gd name="T58" fmla="*/ 601 w 1107"/>
                              <a:gd name="T59" fmla="*/ 324 h 1363"/>
                              <a:gd name="T60" fmla="*/ 567 w 1107"/>
                              <a:gd name="T61" fmla="*/ 172 h 1363"/>
                              <a:gd name="T62" fmla="*/ 506 w 1107"/>
                              <a:gd name="T63" fmla="*/ 329 h 1363"/>
                              <a:gd name="T64" fmla="*/ 456 w 1107"/>
                              <a:gd name="T65" fmla="*/ 186 h 1363"/>
                              <a:gd name="T66" fmla="*/ 388 w 1107"/>
                              <a:gd name="T67" fmla="*/ 329 h 1363"/>
                              <a:gd name="T68" fmla="*/ 397 w 1107"/>
                              <a:gd name="T69" fmla="*/ 172 h 1363"/>
                              <a:gd name="T70" fmla="*/ 392 w 1107"/>
                              <a:gd name="T71" fmla="*/ 231 h 1363"/>
                              <a:gd name="T72" fmla="*/ 383 w 1107"/>
                              <a:gd name="T73" fmla="*/ 288 h 1363"/>
                              <a:gd name="T74" fmla="*/ 367 w 1107"/>
                              <a:gd name="T75" fmla="*/ 342 h 1363"/>
                              <a:gd name="T76" fmla="*/ 345 w 1107"/>
                              <a:gd name="T77" fmla="*/ 394 h 1363"/>
                              <a:gd name="T78" fmla="*/ 317 w 1107"/>
                              <a:gd name="T79" fmla="*/ 444 h 1363"/>
                              <a:gd name="T80" fmla="*/ 286 w 1107"/>
                              <a:gd name="T81" fmla="*/ 490 h 1363"/>
                              <a:gd name="T82" fmla="*/ 247 w 1107"/>
                              <a:gd name="T83" fmla="*/ 533 h 1363"/>
                              <a:gd name="T84" fmla="*/ 206 w 1107"/>
                              <a:gd name="T85" fmla="*/ 569 h 1363"/>
                              <a:gd name="T86" fmla="*/ 263 w 1107"/>
                              <a:gd name="T87" fmla="*/ 571 h 1363"/>
                              <a:gd name="T88" fmla="*/ 0 w 1107"/>
                              <a:gd name="T89" fmla="*/ 696 h 1363"/>
                              <a:gd name="T90" fmla="*/ 243 w 1107"/>
                              <a:gd name="T91" fmla="*/ 669 h 1363"/>
                              <a:gd name="T92" fmla="*/ 20 w 1107"/>
                              <a:gd name="T93" fmla="*/ 794 h 1363"/>
                              <a:gd name="T94" fmla="*/ 297 w 1107"/>
                              <a:gd name="T95" fmla="*/ 760 h 1363"/>
                              <a:gd name="T96" fmla="*/ 75 w 1107"/>
                              <a:gd name="T97" fmla="*/ 885 h 1363"/>
                              <a:gd name="T98" fmla="*/ 338 w 1107"/>
                              <a:gd name="T99" fmla="*/ 835 h 1363"/>
                              <a:gd name="T100" fmla="*/ 104 w 1107"/>
                              <a:gd name="T101" fmla="*/ 1003 h 1363"/>
                              <a:gd name="T102" fmla="*/ 381 w 1107"/>
                              <a:gd name="T103" fmla="*/ 946 h 1363"/>
                              <a:gd name="T104" fmla="*/ 111 w 1107"/>
                              <a:gd name="T105" fmla="*/ 1098 h 1363"/>
                              <a:gd name="T106" fmla="*/ 442 w 1107"/>
                              <a:gd name="T107" fmla="*/ 1016 h 1363"/>
                              <a:gd name="T108" fmla="*/ 145 w 1107"/>
                              <a:gd name="T109" fmla="*/ 1189 h 1363"/>
                              <a:gd name="T110" fmla="*/ 499 w 1107"/>
                              <a:gd name="T111" fmla="*/ 1120 h 1363"/>
                              <a:gd name="T112" fmla="*/ 159 w 1107"/>
                              <a:gd name="T113" fmla="*/ 1363 h 13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07" h="1363">
                                <a:moveTo>
                                  <a:pt x="159" y="1363"/>
                                </a:moveTo>
                                <a:lnTo>
                                  <a:pt x="258" y="1336"/>
                                </a:lnTo>
                                <a:lnTo>
                                  <a:pt x="356" y="1300"/>
                                </a:lnTo>
                                <a:lnTo>
                                  <a:pt x="447" y="1257"/>
                                </a:lnTo>
                                <a:lnTo>
                                  <a:pt x="535" y="1207"/>
                                </a:lnTo>
                                <a:lnTo>
                                  <a:pt x="619" y="1148"/>
                                </a:lnTo>
                                <a:lnTo>
                                  <a:pt x="696" y="1084"/>
                                </a:lnTo>
                                <a:lnTo>
                                  <a:pt x="769" y="1014"/>
                                </a:lnTo>
                                <a:lnTo>
                                  <a:pt x="837" y="937"/>
                                </a:lnTo>
                                <a:lnTo>
                                  <a:pt x="896" y="857"/>
                                </a:lnTo>
                                <a:lnTo>
                                  <a:pt x="950" y="771"/>
                                </a:lnTo>
                                <a:lnTo>
                                  <a:pt x="996" y="680"/>
                                </a:lnTo>
                                <a:lnTo>
                                  <a:pt x="1034" y="585"/>
                                </a:lnTo>
                                <a:lnTo>
                                  <a:pt x="1066" y="485"/>
                                </a:lnTo>
                                <a:lnTo>
                                  <a:pt x="1089" y="385"/>
                                </a:lnTo>
                                <a:lnTo>
                                  <a:pt x="1102" y="279"/>
                                </a:lnTo>
                                <a:lnTo>
                                  <a:pt x="1107" y="172"/>
                                </a:lnTo>
                                <a:lnTo>
                                  <a:pt x="1107" y="129"/>
                                </a:lnTo>
                                <a:lnTo>
                                  <a:pt x="1105" y="86"/>
                                </a:lnTo>
                                <a:lnTo>
                                  <a:pt x="1100" y="43"/>
                                </a:lnTo>
                                <a:lnTo>
                                  <a:pt x="1093" y="0"/>
                                </a:lnTo>
                                <a:lnTo>
                                  <a:pt x="1012" y="335"/>
                                </a:lnTo>
                                <a:lnTo>
                                  <a:pt x="989" y="88"/>
                                </a:lnTo>
                                <a:lnTo>
                                  <a:pt x="914" y="311"/>
                                </a:lnTo>
                                <a:lnTo>
                                  <a:pt x="873" y="118"/>
                                </a:lnTo>
                                <a:lnTo>
                                  <a:pt x="789" y="324"/>
                                </a:lnTo>
                                <a:lnTo>
                                  <a:pt x="769" y="152"/>
                                </a:lnTo>
                                <a:lnTo>
                                  <a:pt x="678" y="324"/>
                                </a:lnTo>
                                <a:lnTo>
                                  <a:pt x="665" y="159"/>
                                </a:lnTo>
                                <a:lnTo>
                                  <a:pt x="601" y="324"/>
                                </a:lnTo>
                                <a:lnTo>
                                  <a:pt x="567" y="172"/>
                                </a:lnTo>
                                <a:lnTo>
                                  <a:pt x="506" y="329"/>
                                </a:lnTo>
                                <a:lnTo>
                                  <a:pt x="456" y="186"/>
                                </a:lnTo>
                                <a:lnTo>
                                  <a:pt x="388" y="329"/>
                                </a:lnTo>
                                <a:lnTo>
                                  <a:pt x="397" y="172"/>
                                </a:lnTo>
                                <a:lnTo>
                                  <a:pt x="392" y="231"/>
                                </a:lnTo>
                                <a:lnTo>
                                  <a:pt x="383" y="288"/>
                                </a:lnTo>
                                <a:lnTo>
                                  <a:pt x="367" y="342"/>
                                </a:lnTo>
                                <a:lnTo>
                                  <a:pt x="345" y="394"/>
                                </a:lnTo>
                                <a:lnTo>
                                  <a:pt x="317" y="444"/>
                                </a:lnTo>
                                <a:lnTo>
                                  <a:pt x="286" y="490"/>
                                </a:lnTo>
                                <a:lnTo>
                                  <a:pt x="247" y="533"/>
                                </a:lnTo>
                                <a:lnTo>
                                  <a:pt x="206" y="569"/>
                                </a:lnTo>
                                <a:lnTo>
                                  <a:pt x="263" y="571"/>
                                </a:lnTo>
                                <a:lnTo>
                                  <a:pt x="0" y="696"/>
                                </a:lnTo>
                                <a:lnTo>
                                  <a:pt x="243" y="669"/>
                                </a:lnTo>
                                <a:lnTo>
                                  <a:pt x="20" y="794"/>
                                </a:lnTo>
                                <a:lnTo>
                                  <a:pt x="297" y="760"/>
                                </a:lnTo>
                                <a:lnTo>
                                  <a:pt x="75" y="885"/>
                                </a:lnTo>
                                <a:lnTo>
                                  <a:pt x="338" y="835"/>
                                </a:lnTo>
                                <a:lnTo>
                                  <a:pt x="104" y="1003"/>
                                </a:lnTo>
                                <a:lnTo>
                                  <a:pt x="381" y="946"/>
                                </a:lnTo>
                                <a:lnTo>
                                  <a:pt x="111" y="1098"/>
                                </a:lnTo>
                                <a:lnTo>
                                  <a:pt x="442" y="1016"/>
                                </a:lnTo>
                                <a:lnTo>
                                  <a:pt x="145" y="1189"/>
                                </a:lnTo>
                                <a:lnTo>
                                  <a:pt x="499" y="1120"/>
                                </a:lnTo>
                                <a:lnTo>
                                  <a:pt x="159" y="13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1F5202" id="Group 25" o:spid="_x0000_s1026" style="position:absolute;margin-left:4.15pt;margin-top:5.5pt;width:64.15pt;height:37.55pt;z-index:-251891200" coordorigin="1296,1553" coordsize="2448,2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">
                <v:shape id="Freeform 26" o:spid="_x0000_s1027" style="position:absolute;left:1841;top:3175;width:1295;height:826;visibility:visible;mso-wrap-style:square;v-text-anchor:top" coordsize="1295,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ZhsMA&#10;AADaAAAADwAAAGRycy9kb3ducmV2LnhtbESPQWvCQBSE70L/w/IK3nRTC1qiq5SKUI9aafD2zD6T&#10;xezbNLsm8d+7QsHjMDPfMItVbyvRUuONYwVv4wQEce604ULB4Wcz+gDhA7LGyjEpuJGH1fJlsMBU&#10;u4531O5DISKEfYoKyhDqVEqfl2TRj11NHL2zayyGKJtC6ga7CLeVnCTJVFo0HBdKrOmrpPyyv1oF&#10;8ncz681kfdoeLzfT/rls171nSg1f+885iEB9eIb/299awRQeV+IN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KZhsMAAADaAAAADwAAAAAAAAAAAAAAAACYAgAAZHJzL2Rv&#10;d25yZXYueG1sUEsFBgAAAAAEAAQA9QAAAIgDAAAAAA==&#10;" path="m,620r36,24l74,667r39,21l154,708r38,18l233,742r43,16l319,772r44,13l406,794r45,12l494,812r45,7l587,821r45,5l680,826r34,l750,824r34,-3l819,817r34,-5l887,808r34,-7l955,794,1295,551,941,620,1238,447,907,529,1177,377,900,434,1134,266,871,316,1093,191,816,225,1039,100,796,127,1059,2,1002,,968,25,932,48,893,68,853,84,812,98r-43,11l726,114r-46,2l639,114r-41,-5l560,102,521,91,485,77,449,61,415,43,383,21,,620xe" fillcolor="#8444ff" stroked="f">
                  <v:path arrowok="t" o:connecttype="custom" o:connectlocs="0,620;36,644;74,667;113,688;154,708;192,726;233,742;276,758;319,772;363,785;406,794;451,806;494,812;539,819;587,821;632,826;680,826;714,826;750,824;784,821;819,817;853,812;887,808;921,801;955,794;1295,551;941,620;1238,447;907,529;1177,377;900,434;1134,266;871,316;1093,191;816,225;1039,100;796,127;1059,2;1002,0;968,25;932,48;893,68;853,84;812,98;769,109;726,114;680,116;639,114;598,109;560,102;521,91;485,77;449,61;415,43;383,21;0,620" o:connectangles="0,0,0,0,0,0,0,0,0,0,0,0,0,0,0,0,0,0,0,0,0,0,0,0,0,0,0,0,0,0,0,0,0,0,0,0,0,0,0,0,0,0,0,0,0,0,0,0,0,0,0,0,0,0,0,0"/>
                </v:shape>
                <v:shape id="Freeform 27" o:spid="_x0000_s1028" style="position:absolute;left:1296;top:1934;width:858;height:1293;visibility:visible;mso-wrap-style:square;v-text-anchor:top" coordsize="858,1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9EP8QA&#10;AADaAAAADwAAAGRycy9kb3ducmV2LnhtbESPT2vCQBTE74V+h+UVvNWNFmyJriJKg+gh1Pbi7ZF9&#10;TVKzb2N28+/bu4VCj8PM/IZZbQZTiY4aV1pWMJtGIIgzq0vOFXx9vj+/gXAeWWNlmRSM5GCzfnxY&#10;Yaxtzx/UnX0uAoRdjAoK7+tYSpcVZNBNbU0cvG/bGPRBNrnUDfYBbio5j6KFNFhyWCiwpl1B2fXc&#10;mkApx35/vZ3G40/rEycvafLiUqUmT8N2CcLT4P/Df+2DVvAKv1fCD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PRD/EAAAA2gAAAA8AAAAAAAAAAAAAAAAAmAIAAGRycy9k&#10;b3ducmV2LnhtbFBLBQYAAAAABAAEAPUAAACJAwAAAAA=&#10;" path="m338,l263,86r-66,91l138,277,91,381,52,490,23,606,7,724,,844r2,59l5,960r6,59l23,1076r11,54l50,1187r16,54l86,1293,740,1012,728,973r-9,-43l712,887r-2,-43l712,792r9,-50l733,692r18,-45l771,601r25,-43l826,520r32,-37l338,xe" fillcolor="#edeff4" stroked="f">
                  <v:path arrowok="t" o:connecttype="custom" o:connectlocs="338,0;263,86;197,177;138,277;91,381;52,490;23,606;7,724;0,844;2,903;5,960;11,1019;23,1076;34,1130;50,1187;66,1241;86,1293;740,1012;728,973;719,930;712,887;710,844;712,792;721,742;733,692;751,647;771,601;796,558;826,520;858,483;338,0" o:connectangles="0,0,0,0,0,0,0,0,0,0,0,0,0,0,0,0,0,0,0,0,0,0,0,0,0,0,0,0,0,0,0"/>
                </v:shape>
                <v:shape id="Freeform 28" o:spid="_x0000_s1029" style="position:absolute;left:2006;top:2263;width:1028;height:1028;visibility:visible;mso-wrap-style:square;v-text-anchor:top" coordsize="1028,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FcmMMA&#10;AADbAAAADwAAAGRycy9kb3ducmV2LnhtbESPQW/CMAyF70j7D5En7QbpOExVR0AIqRqXTVsLd6/x&#10;0o7GqZoMyr+fD0jcbL3n9z6vNpPv1ZnG2AU28LzIQBE3wXbsDBzqcp6DignZYh+YDFwpwmb9MFth&#10;YcOFv+hcJackhGOBBtqUhkLr2LTkMS7CQCzaTxg9JllHp+2IFwn3vV5m2Yv22LE0tDjQrqXmVP15&#10;Ax/V7/tbvj3qeP207rsuy7x2pTFPj9P2FVSiKd3Nt+u9FXyhl19kA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FcmMMAAADbAAAADwAAAAAAAAAAAAAAAACYAgAAZHJzL2Rv&#10;d25yZXYueG1sUEsFBgAAAAAEAAQA9QAAAIgDAAAAAA==&#10;" path="m30,683r15,39l61,758r21,34l104,824r25,31l157,883r29,27l218,933r32,22l284,973r36,16l356,1003r39,11l433,1021r41,5l515,1028r46,-2l604,1021r43,-11l688,996r40,-16l767,960r36,-23l837,912r41,-36l917,833r31,-46l976,737r22,-52l1014,631r9,-57l1028,515r-2,-52l1017,411r-12,-48l987,315,967,270,939,227,910,188,878,152,840,118,801,89,758,61,715,41,667,23,617,11,567,2,515,,488,,461,2,436,7r-27,4l384,16r-25,7l336,32r-25,9l288,52,266,64,245,77,225,91r-21,13l184,120r-18,16l148,154r-32,37l86,229,61,272,41,318,23,363,11,413,2,463,,515r2,43l9,601r9,43l30,683xe" fillcolor="#fd0" stroked="f">
                  <v:path arrowok="t" o:connecttype="custom" o:connectlocs="45,722;82,792;129,855;186,910;250,955;320,989;395,1014;474,1026;561,1026;647,1010;728,980;803,937;878,876;948,787;998,685;1023,574;1026,463;1005,363;967,270;910,188;840,118;758,61;667,23;567,2;488,0;436,7;384,16;336,32;288,52;245,77;204,104;166,136;116,191;61,272;23,363;2,463;2,558;18,644" o:connectangles="0,0,0,0,0,0,0,0,0,0,0,0,0,0,0,0,0,0,0,0,0,0,0,0,0,0,0,0,0,0,0,0,0,0,0,0,0,0"/>
                </v:shape>
                <v:shape id="Freeform 29" o:spid="_x0000_s1030" style="position:absolute;left:1634;top:1553;width:2096;height:1388;visibility:visible;mso-wrap-style:square;v-text-anchor:top" coordsize="2096,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okv8IA&#10;AADbAAAADwAAAGRycy9kb3ducmV2LnhtbERPzWrCQBC+F3yHZYRegtkYSylpVrGWUk+mjXmAITtN&#10;gtnZkF01fXu3UPA2H9/v5JvJ9OJCo+ssK1jGCQji2uqOGwXV8WPxAsJ5ZI29ZVLwSw4269lDjpm2&#10;V/6mS+kbEULYZaig9X7IpHR1SwZdbAfiwP3Y0aAPcGykHvEawk0v0yR5lgY7Dg0tDrRrqT6VZ6Mg&#10;SqNz9fm+1Pz1Vh92VDytDsVeqcf5tH0F4Wnyd/G/e6/D/BT+fgkH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iS/wgAAANsAAAAPAAAAAAAAAAAAAAAAAJgCAABkcnMvZG93&#10;bnJldi54bWxQSwUGAAAAAAQABAD1AAAAhwMAAAAA&#10;" path="m2096,1053l2076,944,2046,837,2006,735r-48,-97l1904,545r-64,-87l1767,377r-77,-73l1606,236r-88,-59l1423,125,1323,82,1221,45,1112,20,1001,5,887,,821,2,758,7r-64,9l633,27,572,41,511,59,454,79r-57,23l340,127r-54,30l234,188r-50,34l134,259,89,297,43,338,,381,520,864r18,-18l556,830r20,-16l597,801r20,-14l638,774r22,-12l683,751r25,-9l731,733r25,-7l781,721r27,-4l833,712r27,-2l887,710r52,2l989,721r50,12l1087,751r43,20l1173,799r39,29l1250,862r32,36l1311,937r28,43l1359,1025r18,48l1389,1121r9,52l1400,1225r-9,157l1459,1239r50,143l1570,1225r34,152l1668,1212r13,165l1772,1205r20,172l1876,1171r41,193l1992,1141r23,247l2096,1053xe" fillcolor="#8444ff" stroked="f">
                  <v:path arrowok="t" o:connecttype="custom" o:connectlocs="2076,944;2006,735;1904,545;1767,377;1606,236;1423,125;1221,45;1001,5;821,2;694,16;572,41;454,79;340,127;234,188;134,259;43,338;520,864;556,830;597,801;638,774;683,751;731,733;781,721;833,712;887,710;989,721;1087,751;1173,799;1250,862;1311,937;1359,1025;1389,1121;1400,1225;1459,1239;1570,1225;1668,1212;1772,1205;1876,1171;1992,1141;2096,1053" o:connectangles="0,0,0,0,0,0,0,0,0,0,0,0,0,0,0,0,0,0,0,0,0,0,0,0,0,0,0,0,0,0,0,0,0,0,0,0,0,0,0,0"/>
                </v:shape>
                <v:shape id="Freeform 30" o:spid="_x0000_s1031" style="position:absolute;left:1382;top:2946;width:842;height:849;visibility:visible;mso-wrap-style:square;v-text-anchor:top" coordsize="84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APhcMA&#10;AADbAAAADwAAAGRycy9kb3ducmV2LnhtbERPTWvCQBC9C/0PyxR6042FSomuQaSBlkKt0YO9Ddlp&#10;EtydTbNbjf56VxC8zeN9zizrrREH6nzjWMF4lIAgLp1uuFKw3eTDVxA+IGs0jknBiTxk84fBDFPt&#10;jrymQxEqEUPYp6igDqFNpfRlTRb9yLXEkft1ncUQYVdJ3eExhlsjn5NkIi02HBtqbGlZU7kv/q0C&#10;ss1u/Sm/3rbn1U/ybf5MUX7kSj099ospiEB9uItv7ncd57/A9Zd4gJ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APhcMAAADbAAAADwAAAAAAAAAAAAAAAACYAgAAZHJzL2Rv&#10;d25yZXYueG1sUEsFBgAAAAAEAAQA9QAAAIgDAAAAAA==&#10;" path="m459,849l420,821,384,794,347,765,313,735,279,703,248,672,216,638,186,601,159,565,132,529,105,490,82,449,59,408,37,368,18,324,,281,654,r15,39l685,75r21,34l728,141r25,31l781,200r29,27l842,250,459,849xe" fillcolor="#d3d3ff" stroked="f">
                  <v:path arrowok="t" o:connecttype="custom" o:connectlocs="459,849;420,821;384,794;347,765;313,735;279,703;248,672;216,638;186,601;159,565;132,529;105,490;82,449;59,408;37,368;18,324;0,281;654,0;669,39;685,75;706,109;728,141;753,172;781,200;810,227;842,250;459,849" o:connectangles="0,0,0,0,0,0,0,0,0,0,0,0,0,0,0,0,0,0,0,0,0,0,0,0,0,0,0"/>
                </v:shape>
                <v:shape id="Freeform 31" o:spid="_x0000_s1032" style="position:absolute;left:2637;top:2606;width:1107;height:1363;visibility:visible;mso-wrap-style:square;v-text-anchor:top" coordsize="1107,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La1cIA&#10;AADbAAAADwAAAGRycy9kb3ducmV2LnhtbERPTWsCMRC9C/0PYQQvUrNWkHY1Sim0KPai2/Y8JuNu&#10;cDNZNlFXf31TKHibx/uc+bJztThTG6xnBeNRBoJYe2O5VPBVvD8+gwgR2WDtmRRcKcBy8dCbY278&#10;hbd03sVSpBAOOSqoYmxyKYOuyGEY+YY4cQffOowJtqU0LV5SuKvlU5ZNpUPLqaHCht4q0sfdySko&#10;fr71dXxc82Z12w8nL9F+6g+r1KDfvc5AROriXfzvXpk0fwp/v6QD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QtrVwgAAANsAAAAPAAAAAAAAAAAAAAAAAJgCAABkcnMvZG93&#10;bnJldi54bWxQSwUGAAAAAAQABAD1AAAAhwMAAAAA&#10;" path="m159,1363r99,-27l356,1300r91,-43l535,1207r84,-59l696,1084r73,-70l837,937r59,-80l950,771r46,-91l1034,585r32,-100l1089,385r13,-106l1107,172r,-43l1105,86r-5,-43l1093,r-81,335l989,88,914,311,873,118,789,324,769,152,678,324,665,159,601,324,567,172,506,329,456,186,388,329r9,-157l392,231r-9,57l367,342r-22,52l317,444r-31,46l247,533r-41,36l263,571,,696,243,669,20,794,297,760,75,885,338,835,104,1003,381,946,111,1098r331,-82l145,1189r354,-69l159,1363xe" fillcolor="black" stroked="f">
                  <v:path arrowok="t" o:connecttype="custom" o:connectlocs="159,1363;258,1336;356,1300;447,1257;535,1207;619,1148;696,1084;769,1014;837,937;896,857;950,771;996,680;1034,585;1066,485;1089,385;1102,279;1107,172;1107,129;1105,86;1100,43;1093,0;1012,335;989,88;914,311;873,118;789,324;769,152;678,324;665,159;601,324;567,172;506,329;456,186;388,329;397,172;392,231;383,288;367,342;345,394;317,444;286,490;247,533;206,569;263,571;0,696;243,669;20,794;297,760;75,885;338,835;104,1003;381,946;111,1098;442,1016;145,1189;499,1120;159,1363" o:connectangles="0,0,0,0,0,0,0,0,0,0,0,0,0,0,0,0,0,0,0,0,0,0,0,0,0,0,0,0,0,0,0,0,0,0,0,0,0,0,0,0,0,0,0,0,0,0,0,0,0,0,0,0,0,0,0,0,0"/>
                </v:shape>
              </v:group>
            </w:pict>
          </mc:Fallback>
        </mc:AlternateContent>
      </w:r>
    </w:p>
    <w:p w14:paraId="71845C54" w14:textId="77777777" w:rsidR="006C1582" w:rsidRPr="00E7425D" w:rsidRDefault="006C1582" w:rsidP="00194EA7">
      <w:pPr>
        <w:widowControl w:val="0"/>
        <w:rPr>
          <w:b/>
          <w:sz w:val="26"/>
          <w:szCs w:val="26"/>
        </w:rPr>
      </w:pPr>
      <w:r w:rsidRPr="00E7425D">
        <w:rPr>
          <w:b/>
          <w:i/>
          <w:sz w:val="26"/>
          <w:szCs w:val="26"/>
        </w:rPr>
        <w:tab/>
      </w:r>
      <w:r w:rsidRPr="00E7425D">
        <w:rPr>
          <w:b/>
          <w:i/>
          <w:sz w:val="26"/>
          <w:szCs w:val="26"/>
        </w:rPr>
        <w:tab/>
        <w:t xml:space="preserve">                                </w:t>
      </w:r>
      <w:r w:rsidRPr="00E7425D">
        <w:rPr>
          <w:b/>
          <w:sz w:val="26"/>
          <w:szCs w:val="26"/>
        </w:rPr>
        <w:t>CHỦ ĐỀ 4: GIAI ĐIỆU QUÊ HƯƠNG</w:t>
      </w:r>
    </w:p>
    <w:p w14:paraId="353ED5E1" w14:textId="77777777" w:rsidR="006C1582" w:rsidRPr="00E7425D" w:rsidRDefault="006C1582" w:rsidP="00194EA7">
      <w:pPr>
        <w:widowControl w:val="0"/>
        <w:rPr>
          <w:b/>
          <w:sz w:val="26"/>
          <w:szCs w:val="26"/>
        </w:rPr>
      </w:pPr>
      <w:proofErr w:type="spellStart"/>
      <w:r w:rsidRPr="00E7425D">
        <w:rPr>
          <w:b/>
          <w:i/>
          <w:sz w:val="26"/>
          <w:szCs w:val="26"/>
        </w:rPr>
        <w:t>Tiết</w:t>
      </w:r>
      <w:proofErr w:type="spellEnd"/>
      <w:r w:rsidRPr="00E7425D">
        <w:rPr>
          <w:b/>
          <w:i/>
          <w:sz w:val="26"/>
          <w:szCs w:val="26"/>
        </w:rPr>
        <w:t xml:space="preserve"> 16</w:t>
      </w:r>
      <w:r w:rsidRPr="00E7425D">
        <w:rPr>
          <w:b/>
          <w:sz w:val="26"/>
          <w:szCs w:val="26"/>
        </w:rPr>
        <w:t xml:space="preserve">             </w:t>
      </w:r>
      <w:r w:rsidRPr="00E7425D">
        <w:rPr>
          <w:b/>
          <w:sz w:val="26"/>
          <w:szCs w:val="26"/>
        </w:rPr>
        <w:tab/>
        <w:t xml:space="preserve">- </w:t>
      </w:r>
      <w:proofErr w:type="spellStart"/>
      <w:r w:rsidRPr="00E7425D">
        <w:rPr>
          <w:b/>
          <w:sz w:val="26"/>
          <w:szCs w:val="26"/>
        </w:rPr>
        <w:t>Thường</w:t>
      </w:r>
      <w:proofErr w:type="spellEnd"/>
      <w:r w:rsidRPr="00E7425D">
        <w:rPr>
          <w:b/>
          <w:sz w:val="26"/>
          <w:szCs w:val="26"/>
        </w:rPr>
        <w:t xml:space="preserve"> </w:t>
      </w:r>
      <w:proofErr w:type="spellStart"/>
      <w:r w:rsidRPr="00E7425D">
        <w:rPr>
          <w:b/>
          <w:sz w:val="26"/>
          <w:szCs w:val="26"/>
        </w:rPr>
        <w:t>thức</w:t>
      </w:r>
      <w:proofErr w:type="spellEnd"/>
      <w:r w:rsidRPr="00E7425D">
        <w:rPr>
          <w:b/>
          <w:sz w:val="26"/>
          <w:szCs w:val="26"/>
        </w:rPr>
        <w:t xml:space="preserve"> </w:t>
      </w:r>
      <w:proofErr w:type="spellStart"/>
      <w:r w:rsidRPr="00E7425D">
        <w:rPr>
          <w:b/>
          <w:sz w:val="26"/>
          <w:szCs w:val="26"/>
        </w:rPr>
        <w:t>Âm</w:t>
      </w:r>
      <w:proofErr w:type="spellEnd"/>
      <w:r w:rsidRPr="00E7425D">
        <w:rPr>
          <w:b/>
          <w:sz w:val="26"/>
          <w:szCs w:val="26"/>
        </w:rPr>
        <w:t xml:space="preserve"> </w:t>
      </w:r>
      <w:proofErr w:type="spellStart"/>
      <w:r w:rsidRPr="00E7425D">
        <w:rPr>
          <w:b/>
          <w:sz w:val="26"/>
          <w:szCs w:val="26"/>
        </w:rPr>
        <w:t>nhạc</w:t>
      </w:r>
      <w:proofErr w:type="spellEnd"/>
      <w:r w:rsidRPr="00E7425D">
        <w:rPr>
          <w:b/>
          <w:sz w:val="26"/>
          <w:szCs w:val="26"/>
        </w:rPr>
        <w:t>: DÂN CA MỘT SỐ VÙNG MIỀN</w:t>
      </w:r>
      <w:r w:rsidRPr="00E7425D">
        <w:rPr>
          <w:b/>
          <w:sz w:val="26"/>
          <w:szCs w:val="26"/>
          <w:lang w:val="vi-VN"/>
        </w:rPr>
        <w:t xml:space="preserve"> </w:t>
      </w:r>
      <w:r w:rsidRPr="00E7425D">
        <w:rPr>
          <w:b/>
          <w:sz w:val="26"/>
          <w:szCs w:val="26"/>
        </w:rPr>
        <w:t>VIỆT NAM</w:t>
      </w:r>
      <w:r w:rsidRPr="00E7425D">
        <w:rPr>
          <w:b/>
          <w:i/>
          <w:sz w:val="26"/>
          <w:szCs w:val="26"/>
        </w:rPr>
        <w:tab/>
      </w:r>
      <w:r w:rsidRPr="00E7425D">
        <w:rPr>
          <w:b/>
          <w:sz w:val="26"/>
          <w:szCs w:val="26"/>
        </w:rPr>
        <w:tab/>
      </w:r>
      <w:r w:rsidRPr="00E7425D">
        <w:rPr>
          <w:b/>
          <w:sz w:val="26"/>
          <w:szCs w:val="26"/>
        </w:rPr>
        <w:tab/>
      </w:r>
    </w:p>
    <w:p w14:paraId="3ADB3240" w14:textId="1455A8F1" w:rsidR="006C1582" w:rsidRPr="00E7425D" w:rsidRDefault="006C1582" w:rsidP="00194EA7">
      <w:pPr>
        <w:widowControl w:val="0"/>
        <w:rPr>
          <w:b/>
          <w:sz w:val="26"/>
          <w:szCs w:val="26"/>
        </w:rPr>
      </w:pPr>
      <w:r w:rsidRPr="00E7425D">
        <w:rPr>
          <w:b/>
          <w:sz w:val="26"/>
          <w:szCs w:val="26"/>
        </w:rPr>
        <w:t xml:space="preserve">- </w:t>
      </w:r>
      <w:proofErr w:type="spellStart"/>
      <w:r w:rsidRPr="00E7425D">
        <w:rPr>
          <w:b/>
          <w:sz w:val="26"/>
          <w:szCs w:val="26"/>
        </w:rPr>
        <w:t>Ôn</w:t>
      </w:r>
      <w:proofErr w:type="spellEnd"/>
      <w:r w:rsidRPr="00E7425D">
        <w:rPr>
          <w:b/>
          <w:sz w:val="26"/>
          <w:szCs w:val="26"/>
        </w:rPr>
        <w:t xml:space="preserve"> </w:t>
      </w:r>
      <w:proofErr w:type="spellStart"/>
      <w:r w:rsidRPr="00E7425D">
        <w:rPr>
          <w:b/>
          <w:sz w:val="26"/>
          <w:szCs w:val="26"/>
        </w:rPr>
        <w:t>tập</w:t>
      </w:r>
      <w:proofErr w:type="spellEnd"/>
      <w:r w:rsidRPr="00E7425D">
        <w:rPr>
          <w:b/>
          <w:sz w:val="26"/>
          <w:szCs w:val="26"/>
        </w:rPr>
        <w:t xml:space="preserve">: BÀI ĐỌC NHẠC SỐ 3 - </w:t>
      </w:r>
      <w:r w:rsidRPr="00E7425D">
        <w:rPr>
          <w:b/>
          <w:i/>
          <w:sz w:val="26"/>
          <w:szCs w:val="26"/>
        </w:rPr>
        <w:t>INH LẢ ƠI</w:t>
      </w:r>
    </w:p>
    <w:p w14:paraId="062387E9" w14:textId="77777777" w:rsidR="006C1582" w:rsidRPr="00E7425D" w:rsidRDefault="006C1582" w:rsidP="00194EA7">
      <w:pPr>
        <w:widowControl w:val="0"/>
        <w:rPr>
          <w:sz w:val="26"/>
          <w:szCs w:val="26"/>
          <w:lang w:val="pt-BR"/>
        </w:rPr>
      </w:pPr>
      <w:r w:rsidRPr="00E7425D">
        <w:rPr>
          <w:sz w:val="26"/>
          <w:szCs w:val="26"/>
          <w:lang w:val="pt-BR"/>
        </w:rPr>
        <w:t xml:space="preserve">                              </w:t>
      </w:r>
      <w:proofErr w:type="spellStart"/>
      <w:r w:rsidRPr="00E7425D">
        <w:rPr>
          <w:sz w:val="26"/>
          <w:szCs w:val="26"/>
          <w:lang w:val="pt-BR"/>
        </w:rPr>
        <w:t>Môn</w:t>
      </w:r>
      <w:proofErr w:type="spellEnd"/>
      <w:r w:rsidRPr="00E7425D">
        <w:rPr>
          <w:sz w:val="26"/>
          <w:szCs w:val="26"/>
          <w:lang w:val="pt-BR"/>
        </w:rPr>
        <w:t xml:space="preserve"> </w:t>
      </w:r>
      <w:proofErr w:type="spellStart"/>
      <w:r w:rsidRPr="00E7425D">
        <w:rPr>
          <w:sz w:val="26"/>
          <w:szCs w:val="26"/>
          <w:lang w:val="pt-BR"/>
        </w:rPr>
        <w:t>học</w:t>
      </w:r>
      <w:proofErr w:type="spellEnd"/>
      <w:r w:rsidRPr="00E7425D">
        <w:rPr>
          <w:sz w:val="26"/>
          <w:szCs w:val="26"/>
          <w:lang w:val="pt-BR"/>
        </w:rPr>
        <w:t xml:space="preserve">: </w:t>
      </w:r>
      <w:proofErr w:type="spellStart"/>
      <w:r w:rsidRPr="00E7425D">
        <w:rPr>
          <w:sz w:val="26"/>
          <w:szCs w:val="26"/>
          <w:lang w:val="pt-BR"/>
        </w:rPr>
        <w:t>Nghệ</w:t>
      </w:r>
      <w:proofErr w:type="spellEnd"/>
      <w:r w:rsidRPr="00E7425D">
        <w:rPr>
          <w:sz w:val="26"/>
          <w:szCs w:val="26"/>
          <w:lang w:val="pt-BR"/>
        </w:rPr>
        <w:t xml:space="preserve"> </w:t>
      </w:r>
      <w:proofErr w:type="spellStart"/>
      <w:r w:rsidRPr="00E7425D">
        <w:rPr>
          <w:sz w:val="26"/>
          <w:szCs w:val="26"/>
          <w:lang w:val="pt-BR"/>
        </w:rPr>
        <w:t>thuật</w:t>
      </w:r>
      <w:proofErr w:type="spellEnd"/>
      <w:r w:rsidRPr="00E7425D">
        <w:rPr>
          <w:sz w:val="26"/>
          <w:szCs w:val="26"/>
          <w:lang w:val="pt-BR"/>
        </w:rPr>
        <w:t xml:space="preserve"> 7 (</w:t>
      </w:r>
      <w:proofErr w:type="spellStart"/>
      <w:r w:rsidRPr="00E7425D">
        <w:rPr>
          <w:sz w:val="26"/>
          <w:szCs w:val="26"/>
          <w:lang w:val="pt-BR"/>
        </w:rPr>
        <w:t>Âm</w:t>
      </w:r>
      <w:proofErr w:type="spellEnd"/>
      <w:r w:rsidRPr="00E7425D">
        <w:rPr>
          <w:sz w:val="26"/>
          <w:szCs w:val="26"/>
          <w:lang w:val="pt-BR"/>
        </w:rPr>
        <w:t xml:space="preserve"> </w:t>
      </w:r>
      <w:proofErr w:type="spellStart"/>
      <w:r w:rsidRPr="00E7425D">
        <w:rPr>
          <w:sz w:val="26"/>
          <w:szCs w:val="26"/>
          <w:lang w:val="pt-BR"/>
        </w:rPr>
        <w:t>nhạc</w:t>
      </w:r>
      <w:proofErr w:type="spellEnd"/>
      <w:r w:rsidRPr="00E7425D">
        <w:rPr>
          <w:sz w:val="26"/>
          <w:szCs w:val="26"/>
          <w:lang w:val="pt-BR"/>
        </w:rPr>
        <w:t>)</w:t>
      </w:r>
    </w:p>
    <w:p w14:paraId="1C21B423" w14:textId="33A42D3F" w:rsidR="006C1582" w:rsidRPr="00E7425D" w:rsidRDefault="006C1582" w:rsidP="00194EA7">
      <w:pPr>
        <w:widowControl w:val="0"/>
        <w:rPr>
          <w:sz w:val="26"/>
          <w:szCs w:val="26"/>
          <w:lang w:val="pt-BR"/>
        </w:rPr>
      </w:pPr>
      <w:r w:rsidRPr="00E7425D">
        <w:rPr>
          <w:sz w:val="26"/>
          <w:szCs w:val="26"/>
          <w:lang w:val="pt-BR"/>
        </w:rPr>
        <w:t xml:space="preserve">                       </w:t>
      </w:r>
      <w:r w:rsidR="005C48BD" w:rsidRPr="00E7425D">
        <w:rPr>
          <w:sz w:val="26"/>
          <w:szCs w:val="26"/>
          <w:lang w:val="vi-VN"/>
        </w:rPr>
        <w:t xml:space="preserve">       </w:t>
      </w:r>
      <w:proofErr w:type="spellStart"/>
      <w:r w:rsidRPr="00E7425D">
        <w:rPr>
          <w:sz w:val="26"/>
          <w:szCs w:val="26"/>
          <w:lang w:val="pt-BR"/>
        </w:rPr>
        <w:t>Thời</w:t>
      </w:r>
      <w:proofErr w:type="spellEnd"/>
      <w:r w:rsidRPr="00E7425D">
        <w:rPr>
          <w:sz w:val="26"/>
          <w:szCs w:val="26"/>
          <w:lang w:val="pt-BR"/>
        </w:rPr>
        <w:t xml:space="preserve"> </w:t>
      </w:r>
      <w:proofErr w:type="spellStart"/>
      <w:r w:rsidRPr="00E7425D">
        <w:rPr>
          <w:sz w:val="26"/>
          <w:szCs w:val="26"/>
          <w:lang w:val="pt-BR"/>
        </w:rPr>
        <w:t>gian</w:t>
      </w:r>
      <w:proofErr w:type="spellEnd"/>
      <w:r w:rsidRPr="00E7425D">
        <w:rPr>
          <w:sz w:val="26"/>
          <w:szCs w:val="26"/>
          <w:lang w:val="pt-BR"/>
        </w:rPr>
        <w:t xml:space="preserve"> </w:t>
      </w:r>
      <w:proofErr w:type="spellStart"/>
      <w:r w:rsidRPr="00E7425D">
        <w:rPr>
          <w:sz w:val="26"/>
          <w:szCs w:val="26"/>
          <w:lang w:val="pt-BR"/>
        </w:rPr>
        <w:t>thực</w:t>
      </w:r>
      <w:proofErr w:type="spellEnd"/>
      <w:r w:rsidRPr="00E7425D">
        <w:rPr>
          <w:sz w:val="26"/>
          <w:szCs w:val="26"/>
          <w:lang w:val="pt-BR"/>
        </w:rPr>
        <w:t xml:space="preserve"> </w:t>
      </w:r>
      <w:proofErr w:type="spellStart"/>
      <w:r w:rsidRPr="00E7425D">
        <w:rPr>
          <w:sz w:val="26"/>
          <w:szCs w:val="26"/>
          <w:lang w:val="pt-BR"/>
        </w:rPr>
        <w:t>hiện</w:t>
      </w:r>
      <w:proofErr w:type="spellEnd"/>
      <w:r w:rsidRPr="00E7425D">
        <w:rPr>
          <w:sz w:val="26"/>
          <w:szCs w:val="26"/>
          <w:lang w:val="pt-BR"/>
        </w:rPr>
        <w:t xml:space="preserve">: 01 </w:t>
      </w:r>
      <w:proofErr w:type="spellStart"/>
      <w:r w:rsidRPr="00E7425D">
        <w:rPr>
          <w:sz w:val="26"/>
          <w:szCs w:val="26"/>
          <w:lang w:val="pt-BR"/>
        </w:rPr>
        <w:t>tiết</w:t>
      </w:r>
      <w:proofErr w:type="spellEnd"/>
    </w:p>
    <w:p w14:paraId="540868EC" w14:textId="77777777" w:rsidR="006C1582" w:rsidRPr="00E7425D" w:rsidRDefault="006C1582" w:rsidP="00194EA7">
      <w:pPr>
        <w:widowControl w:val="0"/>
        <w:rPr>
          <w:rFonts w:eastAsia="Times New Roman"/>
          <w:b/>
          <w:sz w:val="26"/>
          <w:szCs w:val="26"/>
          <w:lang w:val="vi"/>
        </w:rPr>
      </w:pPr>
      <w:r w:rsidRPr="00E7425D">
        <w:rPr>
          <w:rFonts w:eastAsia="Times New Roman"/>
          <w:sz w:val="26"/>
          <w:szCs w:val="26"/>
          <w:lang w:val="pt-BR"/>
        </w:rPr>
        <w:t xml:space="preserve"> </w:t>
      </w:r>
    </w:p>
    <w:p w14:paraId="61AE0724" w14:textId="77777777" w:rsidR="006C1582" w:rsidRPr="00E7425D" w:rsidRDefault="006C1582" w:rsidP="00194EA7">
      <w:pPr>
        <w:widowControl w:val="0"/>
        <w:rPr>
          <w:rFonts w:eastAsia="Times New Roman"/>
          <w:sz w:val="26"/>
          <w:szCs w:val="26"/>
          <w:lang w:val="vi"/>
        </w:rPr>
      </w:pPr>
      <w:r w:rsidRPr="00E7425D">
        <w:rPr>
          <w:rFonts w:eastAsia="Times New Roman"/>
          <w:b/>
          <w:sz w:val="26"/>
          <w:szCs w:val="26"/>
          <w:lang w:val="vi"/>
        </w:rPr>
        <w:t>I. MỤC TIÊU</w:t>
      </w:r>
    </w:p>
    <w:p w14:paraId="6C54CF03" w14:textId="77777777" w:rsidR="006C1582" w:rsidRPr="00E7425D" w:rsidRDefault="006C1582" w:rsidP="00194EA7">
      <w:pPr>
        <w:widowControl w:val="0"/>
        <w:rPr>
          <w:b/>
          <w:i/>
          <w:iCs/>
          <w:sz w:val="26"/>
          <w:szCs w:val="26"/>
          <w:lang w:val="fr-FR"/>
        </w:rPr>
      </w:pPr>
      <w:r w:rsidRPr="00E7425D">
        <w:rPr>
          <w:b/>
          <w:i/>
          <w:iCs/>
          <w:sz w:val="26"/>
          <w:szCs w:val="26"/>
          <w:lang w:val="fr-FR"/>
        </w:rPr>
        <w:t xml:space="preserve">1. </w:t>
      </w:r>
      <w:proofErr w:type="spellStart"/>
      <w:r w:rsidRPr="00E7425D">
        <w:rPr>
          <w:b/>
          <w:i/>
          <w:iCs/>
          <w:sz w:val="26"/>
          <w:szCs w:val="26"/>
          <w:lang w:val="fr-FR"/>
        </w:rPr>
        <w:t>Kiến</w:t>
      </w:r>
      <w:proofErr w:type="spellEnd"/>
      <w:r w:rsidRPr="00E7425D">
        <w:rPr>
          <w:b/>
          <w:i/>
          <w:iCs/>
          <w:sz w:val="26"/>
          <w:szCs w:val="26"/>
          <w:lang w:val="fr-FR"/>
        </w:rPr>
        <w:t xml:space="preserve"> </w:t>
      </w:r>
      <w:proofErr w:type="spellStart"/>
      <w:r w:rsidRPr="00E7425D">
        <w:rPr>
          <w:b/>
          <w:i/>
          <w:iCs/>
          <w:sz w:val="26"/>
          <w:szCs w:val="26"/>
          <w:lang w:val="fr-FR"/>
        </w:rPr>
        <w:t>thức</w:t>
      </w:r>
      <w:proofErr w:type="spellEnd"/>
    </w:p>
    <w:p w14:paraId="0C968541" w14:textId="1138E410" w:rsidR="006C1582" w:rsidRPr="00E7425D" w:rsidRDefault="006C1582" w:rsidP="00194EA7">
      <w:pPr>
        <w:widowControl w:val="0"/>
        <w:rPr>
          <w:iCs/>
          <w:sz w:val="26"/>
          <w:szCs w:val="26"/>
        </w:rPr>
      </w:pPr>
      <w:r w:rsidRPr="00E7425D">
        <w:rPr>
          <w:sz w:val="26"/>
          <w:szCs w:val="26"/>
        </w:rPr>
        <w:t xml:space="preserve">- HS </w:t>
      </w:r>
      <w:proofErr w:type="spellStart"/>
      <w:r w:rsidRPr="00E7425D">
        <w:rPr>
          <w:sz w:val="26"/>
          <w:szCs w:val="26"/>
        </w:rPr>
        <w:t>b</w:t>
      </w:r>
      <w:r w:rsidRPr="00E7425D">
        <w:rPr>
          <w:iCs/>
          <w:sz w:val="26"/>
          <w:szCs w:val="26"/>
        </w:rPr>
        <w:t>iết</w:t>
      </w:r>
      <w:proofErr w:type="spellEnd"/>
      <w:r w:rsidRPr="00E7425D">
        <w:rPr>
          <w:iCs/>
          <w:sz w:val="26"/>
          <w:szCs w:val="26"/>
        </w:rPr>
        <w:t xml:space="preserve"> </w:t>
      </w:r>
      <w:proofErr w:type="spellStart"/>
      <w:r w:rsidRPr="00E7425D">
        <w:rPr>
          <w:iCs/>
          <w:sz w:val="26"/>
          <w:szCs w:val="26"/>
        </w:rPr>
        <w:t>được</w:t>
      </w:r>
      <w:proofErr w:type="spellEnd"/>
      <w:r w:rsidRPr="00E7425D">
        <w:rPr>
          <w:iCs/>
          <w:sz w:val="26"/>
          <w:szCs w:val="26"/>
        </w:rPr>
        <w:t xml:space="preserve"> </w:t>
      </w:r>
      <w:proofErr w:type="spellStart"/>
      <w:r w:rsidRPr="00E7425D">
        <w:rPr>
          <w:iCs/>
          <w:sz w:val="26"/>
          <w:szCs w:val="26"/>
        </w:rPr>
        <w:t>các</w:t>
      </w:r>
      <w:proofErr w:type="spellEnd"/>
      <w:r w:rsidRPr="00E7425D">
        <w:rPr>
          <w:iCs/>
          <w:sz w:val="26"/>
          <w:szCs w:val="26"/>
        </w:rPr>
        <w:t xml:space="preserve"> </w:t>
      </w:r>
      <w:proofErr w:type="spellStart"/>
      <w:r w:rsidRPr="00E7425D">
        <w:rPr>
          <w:iCs/>
          <w:sz w:val="26"/>
          <w:szCs w:val="26"/>
        </w:rPr>
        <w:t>vùng</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ca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Việt</w:t>
      </w:r>
      <w:proofErr w:type="spellEnd"/>
      <w:r w:rsidRPr="00E7425D">
        <w:rPr>
          <w:iCs/>
          <w:sz w:val="26"/>
          <w:szCs w:val="26"/>
        </w:rPr>
        <w:t xml:space="preserve"> Nam, </w:t>
      </w:r>
      <w:proofErr w:type="spellStart"/>
      <w:r w:rsidRPr="00E7425D">
        <w:rPr>
          <w:iCs/>
          <w:sz w:val="26"/>
          <w:szCs w:val="26"/>
        </w:rPr>
        <w:t>một</w:t>
      </w:r>
      <w:proofErr w:type="spellEnd"/>
      <w:r w:rsidRPr="00E7425D">
        <w:rPr>
          <w:iCs/>
          <w:sz w:val="26"/>
          <w:szCs w:val="26"/>
        </w:rPr>
        <w:t xml:space="preserve"> </w:t>
      </w:r>
      <w:proofErr w:type="spellStart"/>
      <w:r w:rsidRPr="00E7425D">
        <w:rPr>
          <w:iCs/>
          <w:sz w:val="26"/>
          <w:szCs w:val="26"/>
        </w:rPr>
        <w:t>số</w:t>
      </w:r>
      <w:proofErr w:type="spellEnd"/>
      <w:r w:rsidRPr="00E7425D">
        <w:rPr>
          <w:iCs/>
          <w:sz w:val="26"/>
          <w:szCs w:val="26"/>
        </w:rPr>
        <w:t xml:space="preserve"> </w:t>
      </w:r>
      <w:proofErr w:type="spellStart"/>
      <w:r w:rsidRPr="00E7425D">
        <w:rPr>
          <w:iCs/>
          <w:sz w:val="26"/>
          <w:szCs w:val="26"/>
        </w:rPr>
        <w:t>đặc</w:t>
      </w:r>
      <w:proofErr w:type="spellEnd"/>
      <w:r w:rsidRPr="00E7425D">
        <w:rPr>
          <w:iCs/>
          <w:sz w:val="26"/>
          <w:szCs w:val="26"/>
        </w:rPr>
        <w:t xml:space="preserve"> </w:t>
      </w:r>
      <w:proofErr w:type="spellStart"/>
      <w:r w:rsidRPr="00E7425D">
        <w:rPr>
          <w:iCs/>
          <w:sz w:val="26"/>
          <w:szCs w:val="26"/>
        </w:rPr>
        <w:t>điểm</w:t>
      </w:r>
      <w:proofErr w:type="spellEnd"/>
      <w:r w:rsidRPr="00E7425D">
        <w:rPr>
          <w:iCs/>
          <w:sz w:val="26"/>
          <w:szCs w:val="26"/>
        </w:rPr>
        <w:t xml:space="preserve"> chi </w:t>
      </w:r>
      <w:proofErr w:type="spellStart"/>
      <w:r w:rsidRPr="00E7425D">
        <w:rPr>
          <w:iCs/>
          <w:sz w:val="26"/>
          <w:szCs w:val="26"/>
        </w:rPr>
        <w:t>phối</w:t>
      </w:r>
      <w:proofErr w:type="spellEnd"/>
      <w:r w:rsidRPr="00E7425D">
        <w:rPr>
          <w:iCs/>
          <w:sz w:val="26"/>
          <w:szCs w:val="26"/>
        </w:rPr>
        <w:t xml:space="preserve"> </w:t>
      </w:r>
      <w:proofErr w:type="spellStart"/>
      <w:r w:rsidRPr="00E7425D">
        <w:rPr>
          <w:iCs/>
          <w:sz w:val="26"/>
          <w:szCs w:val="26"/>
        </w:rPr>
        <w:t>bản</w:t>
      </w:r>
      <w:proofErr w:type="spellEnd"/>
      <w:r w:rsidRPr="00E7425D">
        <w:rPr>
          <w:iCs/>
          <w:sz w:val="26"/>
          <w:szCs w:val="26"/>
        </w:rPr>
        <w:t xml:space="preserve"> </w:t>
      </w:r>
      <w:proofErr w:type="spellStart"/>
      <w:r w:rsidRPr="00E7425D">
        <w:rPr>
          <w:iCs/>
          <w:sz w:val="26"/>
          <w:szCs w:val="26"/>
        </w:rPr>
        <w:t>sắc</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ca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vùng</w:t>
      </w:r>
      <w:proofErr w:type="spellEnd"/>
      <w:r w:rsidRPr="00E7425D">
        <w:rPr>
          <w:iCs/>
          <w:sz w:val="26"/>
          <w:szCs w:val="26"/>
        </w:rPr>
        <w:t xml:space="preserve"> </w:t>
      </w:r>
      <w:proofErr w:type="spellStart"/>
      <w:r w:rsidRPr="00E7425D">
        <w:rPr>
          <w:iCs/>
          <w:sz w:val="26"/>
          <w:szCs w:val="26"/>
        </w:rPr>
        <w:t>miền</w:t>
      </w:r>
      <w:proofErr w:type="spellEnd"/>
      <w:r w:rsidRPr="00E7425D">
        <w:rPr>
          <w:iCs/>
          <w:sz w:val="26"/>
          <w:szCs w:val="26"/>
        </w:rPr>
        <w:t xml:space="preserve">. </w:t>
      </w:r>
      <w:proofErr w:type="spellStart"/>
      <w:r w:rsidRPr="00E7425D">
        <w:rPr>
          <w:iCs/>
          <w:sz w:val="26"/>
          <w:szCs w:val="26"/>
        </w:rPr>
        <w:t>Trình</w:t>
      </w:r>
      <w:proofErr w:type="spellEnd"/>
      <w:r w:rsidRPr="00E7425D">
        <w:rPr>
          <w:iCs/>
          <w:sz w:val="26"/>
          <w:szCs w:val="26"/>
          <w:lang w:val="vi-VN"/>
        </w:rPr>
        <w:t xml:space="preserve"> bày được thể loại </w:t>
      </w:r>
      <w:r w:rsidR="00E41758" w:rsidRPr="00E7425D">
        <w:rPr>
          <w:iCs/>
          <w:sz w:val="26"/>
          <w:szCs w:val="26"/>
          <w:lang w:val="vi-VN"/>
        </w:rPr>
        <w:t>Hát Bả trạo</w:t>
      </w:r>
      <w:r w:rsidRPr="00E7425D">
        <w:rPr>
          <w:iCs/>
          <w:sz w:val="26"/>
          <w:szCs w:val="26"/>
          <w:lang w:val="vi-VN"/>
        </w:rPr>
        <w:t>, n</w:t>
      </w:r>
      <w:proofErr w:type="spellStart"/>
      <w:r w:rsidRPr="00E7425D">
        <w:rPr>
          <w:iCs/>
          <w:sz w:val="26"/>
          <w:szCs w:val="26"/>
        </w:rPr>
        <w:t>hận</w:t>
      </w:r>
      <w:proofErr w:type="spellEnd"/>
      <w:r w:rsidRPr="00E7425D">
        <w:rPr>
          <w:iCs/>
          <w:sz w:val="26"/>
          <w:szCs w:val="26"/>
        </w:rPr>
        <w:t xml:space="preserve"> </w:t>
      </w:r>
      <w:proofErr w:type="spellStart"/>
      <w:r w:rsidRPr="00E7425D">
        <w:rPr>
          <w:iCs/>
          <w:sz w:val="26"/>
          <w:szCs w:val="26"/>
        </w:rPr>
        <w:t>biết</w:t>
      </w:r>
      <w:proofErr w:type="spellEnd"/>
      <w:r w:rsidRPr="00E7425D">
        <w:rPr>
          <w:iCs/>
          <w:sz w:val="26"/>
          <w:szCs w:val="26"/>
        </w:rPr>
        <w:t xml:space="preserve"> </w:t>
      </w:r>
      <w:proofErr w:type="spellStart"/>
      <w:r w:rsidRPr="00E7425D">
        <w:rPr>
          <w:iCs/>
          <w:sz w:val="26"/>
          <w:szCs w:val="26"/>
        </w:rPr>
        <w:t>được</w:t>
      </w:r>
      <w:proofErr w:type="spellEnd"/>
      <w:r w:rsidRPr="00E7425D">
        <w:rPr>
          <w:iCs/>
          <w:sz w:val="26"/>
          <w:szCs w:val="26"/>
        </w:rPr>
        <w:t xml:space="preserve"> </w:t>
      </w:r>
      <w:proofErr w:type="spellStart"/>
      <w:r w:rsidRPr="00E7425D">
        <w:rPr>
          <w:iCs/>
          <w:sz w:val="26"/>
          <w:szCs w:val="26"/>
        </w:rPr>
        <w:t>một</w:t>
      </w:r>
      <w:proofErr w:type="spellEnd"/>
      <w:r w:rsidRPr="00E7425D">
        <w:rPr>
          <w:iCs/>
          <w:sz w:val="26"/>
          <w:szCs w:val="26"/>
        </w:rPr>
        <w:t xml:space="preserve"> </w:t>
      </w:r>
      <w:proofErr w:type="spellStart"/>
      <w:r w:rsidRPr="00E7425D">
        <w:rPr>
          <w:iCs/>
          <w:sz w:val="26"/>
          <w:szCs w:val="26"/>
        </w:rPr>
        <w:t>số</w:t>
      </w:r>
      <w:proofErr w:type="spellEnd"/>
      <w:r w:rsidRPr="00E7425D">
        <w:rPr>
          <w:iCs/>
          <w:sz w:val="26"/>
          <w:szCs w:val="26"/>
        </w:rPr>
        <w:t xml:space="preserve"> </w:t>
      </w:r>
      <w:proofErr w:type="spellStart"/>
      <w:r w:rsidRPr="00E7425D">
        <w:rPr>
          <w:iCs/>
          <w:sz w:val="26"/>
          <w:szCs w:val="26"/>
        </w:rPr>
        <w:t>làn</w:t>
      </w:r>
      <w:proofErr w:type="spellEnd"/>
      <w:r w:rsidRPr="00E7425D">
        <w:rPr>
          <w:iCs/>
          <w:sz w:val="26"/>
          <w:szCs w:val="26"/>
        </w:rPr>
        <w:t xml:space="preserve"> </w:t>
      </w:r>
      <w:proofErr w:type="spellStart"/>
      <w:r w:rsidRPr="00E7425D">
        <w:rPr>
          <w:iCs/>
          <w:sz w:val="26"/>
          <w:szCs w:val="26"/>
        </w:rPr>
        <w:t>điệu</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ca </w:t>
      </w:r>
      <w:proofErr w:type="spellStart"/>
      <w:r w:rsidRPr="00E7425D">
        <w:rPr>
          <w:iCs/>
          <w:sz w:val="26"/>
          <w:szCs w:val="26"/>
        </w:rPr>
        <w:t>tiêu</w:t>
      </w:r>
      <w:proofErr w:type="spellEnd"/>
      <w:r w:rsidRPr="00E7425D">
        <w:rPr>
          <w:iCs/>
          <w:sz w:val="26"/>
          <w:szCs w:val="26"/>
        </w:rPr>
        <w:t xml:space="preserve"> </w:t>
      </w:r>
      <w:proofErr w:type="spellStart"/>
      <w:r w:rsidRPr="00E7425D">
        <w:rPr>
          <w:iCs/>
          <w:sz w:val="26"/>
          <w:szCs w:val="26"/>
        </w:rPr>
        <w:t>biểu</w:t>
      </w:r>
      <w:proofErr w:type="spellEnd"/>
      <w:r w:rsidRPr="00E7425D">
        <w:rPr>
          <w:iCs/>
          <w:sz w:val="26"/>
          <w:szCs w:val="26"/>
        </w:rPr>
        <w:t xml:space="preserve"> </w:t>
      </w:r>
      <w:proofErr w:type="spellStart"/>
      <w:r w:rsidRPr="00E7425D">
        <w:rPr>
          <w:iCs/>
          <w:sz w:val="26"/>
          <w:szCs w:val="26"/>
        </w:rPr>
        <w:t>khi</w:t>
      </w:r>
      <w:proofErr w:type="spellEnd"/>
      <w:r w:rsidRPr="00E7425D">
        <w:rPr>
          <w:iCs/>
          <w:sz w:val="26"/>
          <w:szCs w:val="26"/>
        </w:rPr>
        <w:t xml:space="preserve"> </w:t>
      </w:r>
      <w:proofErr w:type="spellStart"/>
      <w:r w:rsidRPr="00E7425D">
        <w:rPr>
          <w:iCs/>
          <w:sz w:val="26"/>
          <w:szCs w:val="26"/>
        </w:rPr>
        <w:t>nghe</w:t>
      </w:r>
      <w:proofErr w:type="spellEnd"/>
      <w:r w:rsidRPr="00E7425D">
        <w:rPr>
          <w:iCs/>
          <w:sz w:val="26"/>
          <w:szCs w:val="26"/>
        </w:rPr>
        <w:t>.</w:t>
      </w:r>
    </w:p>
    <w:p w14:paraId="0582B61B" w14:textId="16ECF07D" w:rsidR="006C1582" w:rsidRPr="00E7425D" w:rsidRDefault="006C1582" w:rsidP="00194EA7">
      <w:pPr>
        <w:widowControl w:val="0"/>
        <w:rPr>
          <w:sz w:val="26"/>
          <w:szCs w:val="26"/>
          <w:lang w:val="en-GB"/>
        </w:rPr>
      </w:pPr>
      <w:r w:rsidRPr="00E7425D">
        <w:rPr>
          <w:sz w:val="26"/>
          <w:szCs w:val="26"/>
          <w:lang w:val="en-GB"/>
        </w:rPr>
        <w:t xml:space="preserve">- </w:t>
      </w:r>
      <w:proofErr w:type="spellStart"/>
      <w:r w:rsidRPr="00E7425D">
        <w:rPr>
          <w:sz w:val="26"/>
          <w:szCs w:val="26"/>
          <w:lang w:val="en-GB"/>
        </w:rPr>
        <w:t>Đọc</w:t>
      </w:r>
      <w:proofErr w:type="spellEnd"/>
      <w:r w:rsidRPr="00E7425D">
        <w:rPr>
          <w:sz w:val="26"/>
          <w:szCs w:val="26"/>
          <w:lang w:val="en-GB"/>
        </w:rPr>
        <w:t xml:space="preserve"> </w:t>
      </w:r>
      <w:proofErr w:type="spellStart"/>
      <w:r w:rsidRPr="00E7425D">
        <w:rPr>
          <w:sz w:val="26"/>
          <w:szCs w:val="26"/>
          <w:lang w:val="en-GB"/>
        </w:rPr>
        <w:t>đúng</w:t>
      </w:r>
      <w:proofErr w:type="spellEnd"/>
      <w:r w:rsidRPr="00E7425D">
        <w:rPr>
          <w:sz w:val="26"/>
          <w:szCs w:val="26"/>
          <w:lang w:val="en-GB"/>
        </w:rPr>
        <w:t xml:space="preserve"> </w:t>
      </w:r>
      <w:proofErr w:type="spellStart"/>
      <w:r w:rsidRPr="00E7425D">
        <w:rPr>
          <w:sz w:val="26"/>
          <w:szCs w:val="26"/>
          <w:lang w:val="en-GB"/>
        </w:rPr>
        <w:t>tên</w:t>
      </w:r>
      <w:proofErr w:type="spellEnd"/>
      <w:r w:rsidRPr="00E7425D">
        <w:rPr>
          <w:sz w:val="26"/>
          <w:szCs w:val="26"/>
          <w:lang w:val="en-GB"/>
        </w:rPr>
        <w:t xml:space="preserve"> </w:t>
      </w:r>
      <w:proofErr w:type="spellStart"/>
      <w:r w:rsidRPr="00E7425D">
        <w:rPr>
          <w:sz w:val="26"/>
          <w:szCs w:val="26"/>
          <w:lang w:val="en-GB"/>
        </w:rPr>
        <w:t>nốt</w:t>
      </w:r>
      <w:proofErr w:type="spellEnd"/>
      <w:r w:rsidRPr="00E7425D">
        <w:rPr>
          <w:sz w:val="26"/>
          <w:szCs w:val="26"/>
          <w:lang w:val="en-GB"/>
        </w:rPr>
        <w:t xml:space="preserve">, </w:t>
      </w:r>
      <w:proofErr w:type="spellStart"/>
      <w:r w:rsidRPr="00E7425D">
        <w:rPr>
          <w:sz w:val="26"/>
          <w:szCs w:val="26"/>
          <w:lang w:val="en-GB"/>
        </w:rPr>
        <w:t>cao</w:t>
      </w:r>
      <w:proofErr w:type="spellEnd"/>
      <w:r w:rsidRPr="00E7425D">
        <w:rPr>
          <w:sz w:val="26"/>
          <w:szCs w:val="26"/>
          <w:lang w:val="en-GB"/>
        </w:rPr>
        <w:t xml:space="preserve"> </w:t>
      </w:r>
      <w:proofErr w:type="spellStart"/>
      <w:r w:rsidRPr="00E7425D">
        <w:rPr>
          <w:sz w:val="26"/>
          <w:szCs w:val="26"/>
          <w:lang w:val="en-GB"/>
        </w:rPr>
        <w:t>độ</w:t>
      </w:r>
      <w:proofErr w:type="spellEnd"/>
      <w:r w:rsidRPr="00E7425D">
        <w:rPr>
          <w:sz w:val="26"/>
          <w:szCs w:val="26"/>
          <w:lang w:val="en-GB"/>
        </w:rPr>
        <w:t xml:space="preserve">, </w:t>
      </w:r>
      <w:proofErr w:type="spellStart"/>
      <w:r w:rsidRPr="00E7425D">
        <w:rPr>
          <w:sz w:val="26"/>
          <w:szCs w:val="26"/>
          <w:lang w:val="en-GB"/>
        </w:rPr>
        <w:t>trường</w:t>
      </w:r>
      <w:proofErr w:type="spellEnd"/>
      <w:r w:rsidRPr="00E7425D">
        <w:rPr>
          <w:sz w:val="26"/>
          <w:szCs w:val="26"/>
          <w:lang w:val="en-GB"/>
        </w:rPr>
        <w:t xml:space="preserve"> </w:t>
      </w:r>
      <w:proofErr w:type="spellStart"/>
      <w:r w:rsidRPr="00E7425D">
        <w:rPr>
          <w:sz w:val="26"/>
          <w:szCs w:val="26"/>
          <w:lang w:val="en-GB"/>
        </w:rPr>
        <w:t>độ</w:t>
      </w:r>
      <w:proofErr w:type="spellEnd"/>
      <w:r w:rsidRPr="00E7425D">
        <w:rPr>
          <w:sz w:val="26"/>
          <w:szCs w:val="26"/>
          <w:lang w:val="en-GB"/>
        </w:rPr>
        <w:t xml:space="preserve">, </w:t>
      </w:r>
      <w:proofErr w:type="spellStart"/>
      <w:r w:rsidRPr="00E7425D">
        <w:rPr>
          <w:sz w:val="26"/>
          <w:szCs w:val="26"/>
          <w:lang w:val="en-GB"/>
        </w:rPr>
        <w:t>sắc</w:t>
      </w:r>
      <w:proofErr w:type="spellEnd"/>
      <w:r w:rsidRPr="00E7425D">
        <w:rPr>
          <w:sz w:val="26"/>
          <w:szCs w:val="26"/>
          <w:lang w:val="en-GB"/>
        </w:rPr>
        <w:t xml:space="preserve"> </w:t>
      </w:r>
      <w:proofErr w:type="spellStart"/>
      <w:r w:rsidRPr="00E7425D">
        <w:rPr>
          <w:sz w:val="26"/>
          <w:szCs w:val="26"/>
          <w:lang w:val="en-GB"/>
        </w:rPr>
        <w:t>thái</w:t>
      </w:r>
      <w:proofErr w:type="spellEnd"/>
      <w:r w:rsidRPr="00E7425D">
        <w:rPr>
          <w:sz w:val="26"/>
          <w:szCs w:val="26"/>
          <w:lang w:val="en-GB"/>
        </w:rPr>
        <w:t xml:space="preserve"> </w:t>
      </w:r>
      <w:proofErr w:type="spellStart"/>
      <w:r w:rsidRPr="00E7425D">
        <w:rPr>
          <w:i/>
          <w:iCs/>
          <w:sz w:val="26"/>
          <w:szCs w:val="26"/>
          <w:lang w:val="en-GB"/>
        </w:rPr>
        <w:t>Bài</w:t>
      </w:r>
      <w:proofErr w:type="spellEnd"/>
      <w:r w:rsidRPr="00E7425D">
        <w:rPr>
          <w:i/>
          <w:iCs/>
          <w:sz w:val="26"/>
          <w:szCs w:val="26"/>
          <w:lang w:val="en-GB"/>
        </w:rPr>
        <w:t xml:space="preserve"> </w:t>
      </w:r>
      <w:proofErr w:type="spellStart"/>
      <w:r w:rsidRPr="00E7425D">
        <w:rPr>
          <w:i/>
          <w:iCs/>
          <w:sz w:val="26"/>
          <w:szCs w:val="26"/>
          <w:lang w:val="en-GB"/>
        </w:rPr>
        <w:t>đọc</w:t>
      </w:r>
      <w:proofErr w:type="spellEnd"/>
      <w:r w:rsidRPr="00E7425D">
        <w:rPr>
          <w:i/>
          <w:iCs/>
          <w:sz w:val="26"/>
          <w:szCs w:val="26"/>
          <w:lang w:val="en-GB"/>
        </w:rPr>
        <w:t xml:space="preserve"> </w:t>
      </w:r>
      <w:proofErr w:type="spellStart"/>
      <w:r w:rsidRPr="00E7425D">
        <w:rPr>
          <w:i/>
          <w:iCs/>
          <w:sz w:val="26"/>
          <w:szCs w:val="26"/>
          <w:lang w:val="en-GB"/>
        </w:rPr>
        <w:t>nhạc</w:t>
      </w:r>
      <w:proofErr w:type="spellEnd"/>
      <w:r w:rsidRPr="00E7425D">
        <w:rPr>
          <w:i/>
          <w:iCs/>
          <w:sz w:val="26"/>
          <w:szCs w:val="26"/>
          <w:lang w:val="en-GB"/>
        </w:rPr>
        <w:t xml:space="preserve"> </w:t>
      </w:r>
      <w:proofErr w:type="spellStart"/>
      <w:r w:rsidRPr="00E7425D">
        <w:rPr>
          <w:i/>
          <w:iCs/>
          <w:sz w:val="26"/>
          <w:szCs w:val="26"/>
          <w:lang w:val="en-GB"/>
        </w:rPr>
        <w:t>số</w:t>
      </w:r>
      <w:proofErr w:type="spellEnd"/>
      <w:r w:rsidRPr="00E7425D">
        <w:rPr>
          <w:i/>
          <w:iCs/>
          <w:sz w:val="26"/>
          <w:szCs w:val="26"/>
          <w:lang w:val="en-GB"/>
        </w:rPr>
        <w:t xml:space="preserve"> 3</w:t>
      </w:r>
      <w:r w:rsidRPr="00E7425D">
        <w:rPr>
          <w:sz w:val="26"/>
          <w:szCs w:val="26"/>
          <w:lang w:val="en-GB"/>
        </w:rPr>
        <w:t>.</w:t>
      </w:r>
    </w:p>
    <w:p w14:paraId="0290D2B9" w14:textId="77777777" w:rsidR="006C1582" w:rsidRPr="00E7425D" w:rsidRDefault="006C1582" w:rsidP="00194EA7">
      <w:pPr>
        <w:widowControl w:val="0"/>
        <w:rPr>
          <w:b/>
          <w:i/>
          <w:iCs/>
          <w:sz w:val="26"/>
          <w:szCs w:val="26"/>
          <w:lang w:val="fr-FR"/>
        </w:rPr>
      </w:pPr>
      <w:r w:rsidRPr="00E7425D">
        <w:rPr>
          <w:b/>
          <w:i/>
          <w:iCs/>
          <w:sz w:val="26"/>
          <w:szCs w:val="26"/>
          <w:lang w:val="fr-FR"/>
        </w:rPr>
        <w:t xml:space="preserve">2. </w:t>
      </w:r>
      <w:proofErr w:type="spellStart"/>
      <w:r w:rsidRPr="00E7425D">
        <w:rPr>
          <w:b/>
          <w:i/>
          <w:iCs/>
          <w:sz w:val="26"/>
          <w:szCs w:val="26"/>
          <w:lang w:val="fr-FR"/>
        </w:rPr>
        <w:t>Năng</w:t>
      </w:r>
      <w:proofErr w:type="spellEnd"/>
      <w:r w:rsidRPr="00E7425D">
        <w:rPr>
          <w:b/>
          <w:i/>
          <w:iCs/>
          <w:sz w:val="26"/>
          <w:szCs w:val="26"/>
          <w:lang w:val="fr-FR"/>
        </w:rPr>
        <w:t xml:space="preserve"> </w:t>
      </w:r>
      <w:proofErr w:type="spellStart"/>
      <w:r w:rsidRPr="00E7425D">
        <w:rPr>
          <w:b/>
          <w:i/>
          <w:iCs/>
          <w:sz w:val="26"/>
          <w:szCs w:val="26"/>
          <w:lang w:val="fr-FR"/>
        </w:rPr>
        <w:t>lực</w:t>
      </w:r>
      <w:proofErr w:type="spellEnd"/>
    </w:p>
    <w:p w14:paraId="08F0BD6E" w14:textId="77777777" w:rsidR="006C1582" w:rsidRPr="00E7425D" w:rsidRDefault="006C1582" w:rsidP="00194EA7">
      <w:pPr>
        <w:widowControl w:val="0"/>
        <w:rPr>
          <w:rFonts w:eastAsia="Times New Roman"/>
          <w:spacing w:val="-6"/>
          <w:sz w:val="26"/>
          <w:szCs w:val="26"/>
        </w:rPr>
      </w:pPr>
      <w:bookmarkStart w:id="1533" w:name="_Hlk106005940"/>
      <w:r w:rsidRPr="00E7425D">
        <w:rPr>
          <w:b/>
          <w:bCs/>
          <w:sz w:val="26"/>
          <w:szCs w:val="26"/>
        </w:rPr>
        <w:t xml:space="preserve">- </w:t>
      </w:r>
      <w:proofErr w:type="spellStart"/>
      <w:r w:rsidRPr="00E7425D">
        <w:rPr>
          <w:b/>
          <w:bCs/>
          <w:i/>
          <w:iCs/>
          <w:sz w:val="26"/>
          <w:szCs w:val="26"/>
        </w:rPr>
        <w:t>Thể</w:t>
      </w:r>
      <w:proofErr w:type="spellEnd"/>
      <w:r w:rsidRPr="00E7425D">
        <w:rPr>
          <w:b/>
          <w:bCs/>
          <w:i/>
          <w:iCs/>
          <w:sz w:val="26"/>
          <w:szCs w:val="26"/>
        </w:rPr>
        <w:t xml:space="preserve"> </w:t>
      </w:r>
      <w:proofErr w:type="spellStart"/>
      <w:r w:rsidRPr="00E7425D">
        <w:rPr>
          <w:b/>
          <w:bCs/>
          <w:i/>
          <w:iCs/>
          <w:sz w:val="26"/>
          <w:szCs w:val="26"/>
        </w:rPr>
        <w:t>hiện</w:t>
      </w:r>
      <w:proofErr w:type="spellEnd"/>
      <w:r w:rsidRPr="00E7425D">
        <w:rPr>
          <w:b/>
          <w:bCs/>
          <w:i/>
          <w:iCs/>
          <w:sz w:val="26"/>
          <w:szCs w:val="26"/>
        </w:rPr>
        <w:t xml:space="preserve"> </w:t>
      </w:r>
      <w:proofErr w:type="spellStart"/>
      <w:r w:rsidRPr="00E7425D">
        <w:rPr>
          <w:b/>
          <w:bCs/>
          <w:i/>
          <w:iCs/>
          <w:sz w:val="26"/>
          <w:szCs w:val="26"/>
        </w:rPr>
        <w:t>âm</w:t>
      </w:r>
      <w:proofErr w:type="spellEnd"/>
      <w:r w:rsidRPr="00E7425D">
        <w:rPr>
          <w:b/>
          <w:bCs/>
          <w:i/>
          <w:iCs/>
          <w:sz w:val="26"/>
          <w:szCs w:val="26"/>
        </w:rPr>
        <w:t xml:space="preserve"> </w:t>
      </w:r>
      <w:proofErr w:type="spellStart"/>
      <w:r w:rsidRPr="00E7425D">
        <w:rPr>
          <w:b/>
          <w:bCs/>
          <w:i/>
          <w:iCs/>
          <w:sz w:val="26"/>
          <w:szCs w:val="26"/>
        </w:rPr>
        <w:t>nhạc</w:t>
      </w:r>
      <w:proofErr w:type="spellEnd"/>
      <w:r w:rsidRPr="00E7425D">
        <w:rPr>
          <w:b/>
          <w:bCs/>
          <w:i/>
          <w:iCs/>
          <w:sz w:val="26"/>
          <w:szCs w:val="26"/>
        </w:rPr>
        <w:t>:</w:t>
      </w:r>
      <w:r w:rsidRPr="00E7425D">
        <w:rPr>
          <w:sz w:val="26"/>
          <w:szCs w:val="26"/>
        </w:rPr>
        <w:t xml:space="preserve"> </w:t>
      </w:r>
      <w:bookmarkEnd w:id="1533"/>
      <w:proofErr w:type="spellStart"/>
      <w:r w:rsidRPr="00E7425D">
        <w:rPr>
          <w:rFonts w:eastAsia="Times New Roman"/>
          <w:spacing w:val="-6"/>
          <w:sz w:val="26"/>
          <w:szCs w:val="26"/>
        </w:rPr>
        <w:t>Thể</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hiện</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đúng</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giai</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điệu</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lời</w:t>
      </w:r>
      <w:proofErr w:type="spellEnd"/>
      <w:r w:rsidRPr="00E7425D">
        <w:rPr>
          <w:rFonts w:eastAsia="Times New Roman"/>
          <w:spacing w:val="-6"/>
          <w:sz w:val="26"/>
          <w:szCs w:val="26"/>
        </w:rPr>
        <w:t xml:space="preserve"> ca </w:t>
      </w:r>
      <w:proofErr w:type="spellStart"/>
      <w:r w:rsidRPr="00E7425D">
        <w:rPr>
          <w:rFonts w:eastAsia="Times New Roman"/>
          <w:spacing w:val="-6"/>
          <w:sz w:val="26"/>
          <w:szCs w:val="26"/>
        </w:rPr>
        <w:t>và</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tính</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chất</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âm</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nhạc</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của</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bài</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đọc</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nhạc</w:t>
      </w:r>
      <w:proofErr w:type="spellEnd"/>
      <w:r w:rsidRPr="00E7425D">
        <w:rPr>
          <w:rFonts w:eastAsia="Times New Roman"/>
          <w:spacing w:val="-6"/>
          <w:sz w:val="26"/>
          <w:szCs w:val="26"/>
        </w:rPr>
        <w:t xml:space="preserve"> </w:t>
      </w:r>
      <w:proofErr w:type="spellStart"/>
      <w:r w:rsidRPr="00E7425D">
        <w:rPr>
          <w:rFonts w:eastAsia="Times New Roman"/>
          <w:i/>
          <w:spacing w:val="-6"/>
          <w:sz w:val="26"/>
          <w:szCs w:val="26"/>
        </w:rPr>
        <w:t>Inh</w:t>
      </w:r>
      <w:proofErr w:type="spellEnd"/>
      <w:r w:rsidRPr="00E7425D">
        <w:rPr>
          <w:rFonts w:eastAsia="Times New Roman"/>
          <w:i/>
          <w:spacing w:val="-6"/>
          <w:sz w:val="26"/>
          <w:szCs w:val="26"/>
        </w:rPr>
        <w:t xml:space="preserve"> </w:t>
      </w:r>
      <w:proofErr w:type="spellStart"/>
      <w:r w:rsidRPr="00E7425D">
        <w:rPr>
          <w:rFonts w:eastAsia="Times New Roman"/>
          <w:i/>
          <w:spacing w:val="-6"/>
          <w:sz w:val="26"/>
          <w:szCs w:val="26"/>
        </w:rPr>
        <w:t>lả</w:t>
      </w:r>
      <w:proofErr w:type="spellEnd"/>
      <w:r w:rsidRPr="00E7425D">
        <w:rPr>
          <w:rFonts w:eastAsia="Times New Roman"/>
          <w:i/>
          <w:spacing w:val="-6"/>
          <w:sz w:val="26"/>
          <w:szCs w:val="26"/>
        </w:rPr>
        <w:t xml:space="preserve"> </w:t>
      </w:r>
      <w:proofErr w:type="spellStart"/>
      <w:r w:rsidRPr="00E7425D">
        <w:rPr>
          <w:rFonts w:eastAsia="Times New Roman"/>
          <w:i/>
          <w:spacing w:val="-6"/>
          <w:sz w:val="26"/>
          <w:szCs w:val="26"/>
        </w:rPr>
        <w:t>ơi</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Đọc</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nhạc</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kết</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hợp</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gõ</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đệm</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ghép</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lời</w:t>
      </w:r>
      <w:proofErr w:type="spellEnd"/>
      <w:r w:rsidRPr="00E7425D">
        <w:rPr>
          <w:rFonts w:eastAsia="Times New Roman"/>
          <w:spacing w:val="-6"/>
          <w:sz w:val="26"/>
          <w:szCs w:val="26"/>
        </w:rPr>
        <w:t xml:space="preserve"> ca </w:t>
      </w:r>
      <w:proofErr w:type="spellStart"/>
      <w:r w:rsidRPr="00E7425D">
        <w:rPr>
          <w:rFonts w:eastAsia="Times New Roman"/>
          <w:spacing w:val="-6"/>
          <w:sz w:val="26"/>
          <w:szCs w:val="26"/>
        </w:rPr>
        <w:t>và</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vận</w:t>
      </w:r>
      <w:proofErr w:type="spellEnd"/>
      <w:r w:rsidRPr="00E7425D">
        <w:rPr>
          <w:rFonts w:eastAsia="Times New Roman"/>
          <w:spacing w:val="-6"/>
          <w:sz w:val="26"/>
          <w:szCs w:val="26"/>
        </w:rPr>
        <w:t xml:space="preserve"> </w:t>
      </w:r>
      <w:proofErr w:type="spellStart"/>
      <w:r w:rsidRPr="00E7425D">
        <w:rPr>
          <w:rFonts w:eastAsia="Times New Roman"/>
          <w:spacing w:val="-6"/>
          <w:sz w:val="26"/>
          <w:szCs w:val="26"/>
        </w:rPr>
        <w:t>động</w:t>
      </w:r>
      <w:proofErr w:type="spellEnd"/>
      <w:r w:rsidRPr="00E7425D">
        <w:rPr>
          <w:rFonts w:eastAsia="Times New Roman"/>
          <w:spacing w:val="-6"/>
          <w:sz w:val="26"/>
          <w:szCs w:val="26"/>
        </w:rPr>
        <w:t>.</w:t>
      </w:r>
    </w:p>
    <w:p w14:paraId="169FDD9D" w14:textId="284AA682" w:rsidR="006C1582" w:rsidRPr="00E7425D" w:rsidRDefault="006C1582" w:rsidP="00194EA7">
      <w:pPr>
        <w:widowControl w:val="0"/>
        <w:rPr>
          <w:rFonts w:eastAsia="Times New Roman"/>
          <w:sz w:val="26"/>
          <w:szCs w:val="26"/>
        </w:rPr>
      </w:pPr>
      <w:r w:rsidRPr="00E7425D">
        <w:rPr>
          <w:b/>
          <w:iCs/>
          <w:sz w:val="26"/>
          <w:szCs w:val="26"/>
          <w:lang w:val="fr-FR"/>
        </w:rPr>
        <w:t xml:space="preserve">- </w:t>
      </w:r>
      <w:proofErr w:type="spellStart"/>
      <w:r w:rsidRPr="00E7425D">
        <w:rPr>
          <w:b/>
          <w:i/>
          <w:spacing w:val="-14"/>
          <w:position w:val="2"/>
          <w:sz w:val="26"/>
          <w:szCs w:val="26"/>
          <w:lang w:val="fr-FR"/>
        </w:rPr>
        <w:t>Cảm</w:t>
      </w:r>
      <w:proofErr w:type="spellEnd"/>
      <w:r w:rsidRPr="00E7425D">
        <w:rPr>
          <w:b/>
          <w:i/>
          <w:spacing w:val="-14"/>
          <w:position w:val="2"/>
          <w:sz w:val="26"/>
          <w:szCs w:val="26"/>
          <w:lang w:val="fr-FR"/>
        </w:rPr>
        <w:t xml:space="preserve"> </w:t>
      </w:r>
      <w:proofErr w:type="spellStart"/>
      <w:r w:rsidRPr="00E7425D">
        <w:rPr>
          <w:b/>
          <w:i/>
          <w:spacing w:val="-14"/>
          <w:position w:val="2"/>
          <w:sz w:val="26"/>
          <w:szCs w:val="26"/>
          <w:lang w:val="fr-FR"/>
        </w:rPr>
        <w:t>thụ</w:t>
      </w:r>
      <w:proofErr w:type="spellEnd"/>
      <w:r w:rsidRPr="00E7425D">
        <w:rPr>
          <w:b/>
          <w:i/>
          <w:spacing w:val="-14"/>
          <w:position w:val="2"/>
          <w:sz w:val="26"/>
          <w:szCs w:val="26"/>
          <w:lang w:val="fr-FR"/>
        </w:rPr>
        <w:t xml:space="preserve"> </w:t>
      </w:r>
      <w:proofErr w:type="spellStart"/>
      <w:r w:rsidRPr="00E7425D">
        <w:rPr>
          <w:b/>
          <w:i/>
          <w:spacing w:val="-14"/>
          <w:position w:val="2"/>
          <w:sz w:val="26"/>
          <w:szCs w:val="26"/>
          <w:lang w:val="fr-FR"/>
        </w:rPr>
        <w:t>và</w:t>
      </w:r>
      <w:proofErr w:type="spellEnd"/>
      <w:r w:rsidRPr="00E7425D">
        <w:rPr>
          <w:b/>
          <w:i/>
          <w:spacing w:val="-14"/>
          <w:position w:val="2"/>
          <w:sz w:val="26"/>
          <w:szCs w:val="26"/>
          <w:lang w:val="fr-FR"/>
        </w:rPr>
        <w:t xml:space="preserve"> </w:t>
      </w:r>
      <w:proofErr w:type="spellStart"/>
      <w:r w:rsidRPr="00E7425D">
        <w:rPr>
          <w:b/>
          <w:i/>
          <w:spacing w:val="-14"/>
          <w:position w:val="2"/>
          <w:sz w:val="26"/>
          <w:szCs w:val="26"/>
          <w:lang w:val="fr-FR"/>
        </w:rPr>
        <w:t>hiểu</w:t>
      </w:r>
      <w:proofErr w:type="spellEnd"/>
      <w:r w:rsidRPr="00E7425D">
        <w:rPr>
          <w:b/>
          <w:i/>
          <w:spacing w:val="-14"/>
          <w:position w:val="2"/>
          <w:sz w:val="26"/>
          <w:szCs w:val="26"/>
          <w:lang w:val="fr-FR"/>
        </w:rPr>
        <w:t xml:space="preserve"> </w:t>
      </w:r>
      <w:proofErr w:type="spellStart"/>
      <w:r w:rsidRPr="00E7425D">
        <w:rPr>
          <w:b/>
          <w:i/>
          <w:spacing w:val="-14"/>
          <w:position w:val="2"/>
          <w:sz w:val="26"/>
          <w:szCs w:val="26"/>
          <w:lang w:val="fr-FR"/>
        </w:rPr>
        <w:t>biết</w:t>
      </w:r>
      <w:proofErr w:type="spellEnd"/>
      <w:r w:rsidR="00DC11CA" w:rsidRPr="00E7425D">
        <w:rPr>
          <w:b/>
          <w:i/>
          <w:spacing w:val="-14"/>
          <w:position w:val="2"/>
          <w:sz w:val="26"/>
          <w:szCs w:val="26"/>
          <w:lang w:val="vi-VN"/>
        </w:rPr>
        <w:t xml:space="preserve"> âm </w:t>
      </w:r>
      <w:proofErr w:type="gramStart"/>
      <w:r w:rsidR="00DC11CA" w:rsidRPr="00E7425D">
        <w:rPr>
          <w:b/>
          <w:i/>
          <w:spacing w:val="-14"/>
          <w:position w:val="2"/>
          <w:sz w:val="26"/>
          <w:szCs w:val="26"/>
          <w:lang w:val="vi-VN"/>
        </w:rPr>
        <w:t>nhạc</w:t>
      </w:r>
      <w:r w:rsidRPr="00E7425D">
        <w:rPr>
          <w:b/>
          <w:i/>
          <w:spacing w:val="-14"/>
          <w:position w:val="2"/>
          <w:sz w:val="26"/>
          <w:szCs w:val="26"/>
          <w:lang w:val="fr-FR"/>
        </w:rPr>
        <w:t>:</w:t>
      </w:r>
      <w:proofErr w:type="gramEnd"/>
      <w:r w:rsidRPr="00E7425D">
        <w:rPr>
          <w:rFonts w:eastAsia="Times New Roman"/>
          <w:spacing w:val="-14"/>
          <w:position w:val="2"/>
          <w:sz w:val="26"/>
          <w:szCs w:val="26"/>
        </w:rPr>
        <w:t xml:space="preserve"> </w:t>
      </w:r>
      <w:proofErr w:type="spellStart"/>
      <w:r w:rsidRPr="00E7425D">
        <w:rPr>
          <w:rFonts w:eastAsia="Times New Roman"/>
          <w:sz w:val="26"/>
          <w:szCs w:val="26"/>
        </w:rPr>
        <w:t>Phát</w:t>
      </w:r>
      <w:proofErr w:type="spellEnd"/>
      <w:r w:rsidRPr="00E7425D">
        <w:rPr>
          <w:rFonts w:eastAsia="Times New Roman"/>
          <w:sz w:val="26"/>
          <w:szCs w:val="26"/>
        </w:rPr>
        <w:t xml:space="preserve"> </w:t>
      </w:r>
      <w:proofErr w:type="spellStart"/>
      <w:r w:rsidRPr="00E7425D">
        <w:rPr>
          <w:rFonts w:eastAsia="Times New Roman"/>
          <w:sz w:val="26"/>
          <w:szCs w:val="26"/>
        </w:rPr>
        <w:t>triển</w:t>
      </w:r>
      <w:proofErr w:type="spellEnd"/>
      <w:r w:rsidRPr="00E7425D">
        <w:rPr>
          <w:rFonts w:eastAsia="Times New Roman"/>
          <w:sz w:val="26"/>
          <w:szCs w:val="26"/>
        </w:rPr>
        <w:t xml:space="preserve"> </w:t>
      </w:r>
      <w:proofErr w:type="spellStart"/>
      <w:r w:rsidRPr="00E7425D">
        <w:rPr>
          <w:rFonts w:eastAsia="Times New Roman"/>
          <w:sz w:val="26"/>
          <w:szCs w:val="26"/>
        </w:rPr>
        <w:t>khả</w:t>
      </w:r>
      <w:proofErr w:type="spellEnd"/>
      <w:r w:rsidRPr="00E7425D">
        <w:rPr>
          <w:rFonts w:eastAsia="Times New Roman"/>
          <w:sz w:val="26"/>
          <w:szCs w:val="26"/>
        </w:rPr>
        <w:t xml:space="preserve"> </w:t>
      </w:r>
      <w:proofErr w:type="spellStart"/>
      <w:r w:rsidRPr="00E7425D">
        <w:rPr>
          <w:rFonts w:eastAsia="Times New Roman"/>
          <w:sz w:val="26"/>
          <w:szCs w:val="26"/>
        </w:rPr>
        <w:t>năng</w:t>
      </w:r>
      <w:proofErr w:type="spellEnd"/>
      <w:r w:rsidRPr="00E7425D">
        <w:rPr>
          <w:rFonts w:eastAsia="Times New Roman"/>
          <w:sz w:val="26"/>
          <w:szCs w:val="26"/>
        </w:rPr>
        <w:t xml:space="preserve"> </w:t>
      </w:r>
      <w:proofErr w:type="spellStart"/>
      <w:r w:rsidRPr="00E7425D">
        <w:rPr>
          <w:rFonts w:eastAsia="Times New Roman"/>
          <w:sz w:val="26"/>
          <w:szCs w:val="26"/>
        </w:rPr>
        <w:t>cảm</w:t>
      </w:r>
      <w:proofErr w:type="spellEnd"/>
      <w:r w:rsidRPr="00E7425D">
        <w:rPr>
          <w:rFonts w:eastAsia="Times New Roman"/>
          <w:sz w:val="26"/>
          <w:szCs w:val="26"/>
        </w:rPr>
        <w:t xml:space="preserve"> </w:t>
      </w:r>
      <w:proofErr w:type="spellStart"/>
      <w:r w:rsidRPr="00E7425D">
        <w:rPr>
          <w:rFonts w:eastAsia="Times New Roman"/>
          <w:sz w:val="26"/>
          <w:szCs w:val="26"/>
        </w:rPr>
        <w:t>thụ</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hiểu</w:t>
      </w:r>
      <w:proofErr w:type="spellEnd"/>
      <w:r w:rsidRPr="00E7425D">
        <w:rPr>
          <w:rFonts w:eastAsia="Times New Roman"/>
          <w:sz w:val="26"/>
          <w:szCs w:val="26"/>
        </w:rPr>
        <w:t xml:space="preserve"> </w:t>
      </w:r>
      <w:proofErr w:type="spellStart"/>
      <w:r w:rsidRPr="00E7425D">
        <w:rPr>
          <w:rFonts w:eastAsia="Times New Roman"/>
          <w:sz w:val="26"/>
          <w:szCs w:val="26"/>
        </w:rPr>
        <w:t>biết</w:t>
      </w:r>
      <w:proofErr w:type="spellEnd"/>
      <w:r w:rsidRPr="00E7425D">
        <w:rPr>
          <w:rFonts w:eastAsia="Times New Roman"/>
          <w:sz w:val="26"/>
          <w:szCs w:val="26"/>
        </w:rPr>
        <w:t xml:space="preserve"> </w:t>
      </w:r>
      <w:proofErr w:type="spellStart"/>
      <w:r w:rsidRPr="00E7425D">
        <w:rPr>
          <w:rFonts w:eastAsia="Times New Roman"/>
          <w:sz w:val="26"/>
          <w:szCs w:val="26"/>
        </w:rPr>
        <w:t>âm</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thông</w:t>
      </w:r>
      <w:proofErr w:type="spellEnd"/>
      <w:r w:rsidRPr="00E7425D">
        <w:rPr>
          <w:rFonts w:eastAsia="Times New Roman"/>
          <w:sz w:val="26"/>
          <w:szCs w:val="26"/>
        </w:rPr>
        <w:t xml:space="preserve"> qua </w:t>
      </w:r>
      <w:proofErr w:type="spellStart"/>
      <w:r w:rsidRPr="00E7425D">
        <w:rPr>
          <w:rFonts w:eastAsia="Times New Roman"/>
          <w:sz w:val="26"/>
          <w:szCs w:val="26"/>
        </w:rPr>
        <w:t>nội</w:t>
      </w:r>
      <w:proofErr w:type="spellEnd"/>
      <w:r w:rsidRPr="00E7425D">
        <w:rPr>
          <w:rFonts w:eastAsia="Times New Roman"/>
          <w:sz w:val="26"/>
          <w:szCs w:val="26"/>
        </w:rPr>
        <w:t xml:space="preserve"> dung </w:t>
      </w:r>
      <w:proofErr w:type="spellStart"/>
      <w:r w:rsidRPr="00E7425D">
        <w:rPr>
          <w:rFonts w:eastAsia="Times New Roman"/>
          <w:sz w:val="26"/>
          <w:szCs w:val="26"/>
        </w:rPr>
        <w:t>tìm</w:t>
      </w:r>
      <w:proofErr w:type="spellEnd"/>
      <w:r w:rsidRPr="00E7425D">
        <w:rPr>
          <w:rFonts w:eastAsia="Times New Roman"/>
          <w:sz w:val="26"/>
          <w:szCs w:val="26"/>
        </w:rPr>
        <w:t xml:space="preserve"> </w:t>
      </w:r>
      <w:proofErr w:type="spellStart"/>
      <w:r w:rsidRPr="00E7425D">
        <w:rPr>
          <w:rFonts w:eastAsia="Times New Roman"/>
          <w:sz w:val="26"/>
          <w:szCs w:val="26"/>
        </w:rPr>
        <w:t>hiểu</w:t>
      </w:r>
      <w:proofErr w:type="spellEnd"/>
      <w:r w:rsidRPr="00E7425D">
        <w:rPr>
          <w:rFonts w:eastAsia="Times New Roman"/>
          <w:sz w:val="26"/>
          <w:szCs w:val="26"/>
        </w:rPr>
        <w:t xml:space="preserve"> </w:t>
      </w:r>
      <w:proofErr w:type="spellStart"/>
      <w:r w:rsidRPr="00E7425D">
        <w:rPr>
          <w:rFonts w:eastAsia="Times New Roman"/>
          <w:sz w:val="26"/>
          <w:szCs w:val="26"/>
        </w:rPr>
        <w:t>tư</w:t>
      </w:r>
      <w:proofErr w:type="spellEnd"/>
      <w:r w:rsidRPr="00E7425D">
        <w:rPr>
          <w:rFonts w:eastAsia="Times New Roman"/>
          <w:sz w:val="26"/>
          <w:szCs w:val="26"/>
        </w:rPr>
        <w:t xml:space="preserve"> </w:t>
      </w:r>
      <w:proofErr w:type="spellStart"/>
      <w:r w:rsidRPr="00E7425D">
        <w:rPr>
          <w:rFonts w:eastAsia="Times New Roman"/>
          <w:sz w:val="26"/>
          <w:szCs w:val="26"/>
        </w:rPr>
        <w:t>liệu</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nghe</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Trình</w:t>
      </w:r>
      <w:proofErr w:type="spellEnd"/>
      <w:r w:rsidRPr="00E7425D">
        <w:rPr>
          <w:rFonts w:eastAsia="Times New Roman"/>
          <w:sz w:val="26"/>
          <w:szCs w:val="26"/>
        </w:rPr>
        <w:t xml:space="preserve"> </w:t>
      </w:r>
      <w:proofErr w:type="spellStart"/>
      <w:r w:rsidRPr="00E7425D">
        <w:rPr>
          <w:rFonts w:eastAsia="Times New Roman"/>
          <w:sz w:val="26"/>
          <w:szCs w:val="26"/>
        </w:rPr>
        <w:t>bày</w:t>
      </w:r>
      <w:proofErr w:type="spellEnd"/>
      <w:r w:rsidRPr="00E7425D">
        <w:rPr>
          <w:rFonts w:eastAsia="Times New Roman"/>
          <w:sz w:val="26"/>
          <w:szCs w:val="26"/>
        </w:rPr>
        <w:t xml:space="preserve"> </w:t>
      </w:r>
      <w:proofErr w:type="spellStart"/>
      <w:r w:rsidRPr="00E7425D">
        <w:rPr>
          <w:rFonts w:eastAsia="Times New Roman"/>
          <w:sz w:val="26"/>
          <w:szCs w:val="26"/>
        </w:rPr>
        <w:t>được</w:t>
      </w:r>
      <w:proofErr w:type="spellEnd"/>
      <w:r w:rsidRPr="00E7425D">
        <w:rPr>
          <w:rFonts w:eastAsia="Times New Roman"/>
          <w:sz w:val="26"/>
          <w:szCs w:val="26"/>
        </w:rPr>
        <w:t xml:space="preserve"> </w:t>
      </w:r>
      <w:proofErr w:type="spellStart"/>
      <w:r w:rsidRPr="00E7425D">
        <w:rPr>
          <w:rFonts w:eastAsia="Times New Roman"/>
          <w:sz w:val="26"/>
          <w:szCs w:val="26"/>
        </w:rPr>
        <w:t>những</w:t>
      </w:r>
      <w:proofErr w:type="spellEnd"/>
      <w:r w:rsidRPr="00E7425D">
        <w:rPr>
          <w:rFonts w:eastAsia="Times New Roman"/>
          <w:sz w:val="26"/>
          <w:szCs w:val="26"/>
        </w:rPr>
        <w:t xml:space="preserve"> </w:t>
      </w:r>
      <w:proofErr w:type="spellStart"/>
      <w:r w:rsidRPr="00E7425D">
        <w:rPr>
          <w:rFonts w:eastAsia="Times New Roman"/>
          <w:sz w:val="26"/>
          <w:szCs w:val="26"/>
        </w:rPr>
        <w:t>nét</w:t>
      </w:r>
      <w:proofErr w:type="spellEnd"/>
      <w:r w:rsidRPr="00E7425D">
        <w:rPr>
          <w:rFonts w:eastAsia="Times New Roman"/>
          <w:sz w:val="26"/>
          <w:szCs w:val="26"/>
        </w:rPr>
        <w:t xml:space="preserve"> </w:t>
      </w:r>
      <w:proofErr w:type="spellStart"/>
      <w:r w:rsidRPr="00E7425D">
        <w:rPr>
          <w:rFonts w:eastAsia="Times New Roman"/>
          <w:sz w:val="26"/>
          <w:szCs w:val="26"/>
        </w:rPr>
        <w:t>cơ</w:t>
      </w:r>
      <w:proofErr w:type="spellEnd"/>
      <w:r w:rsidRPr="00E7425D">
        <w:rPr>
          <w:rFonts w:eastAsia="Times New Roman"/>
          <w:sz w:val="26"/>
          <w:szCs w:val="26"/>
        </w:rPr>
        <w:t xml:space="preserve"> </w:t>
      </w:r>
      <w:proofErr w:type="spellStart"/>
      <w:r w:rsidRPr="00E7425D">
        <w:rPr>
          <w:rFonts w:eastAsia="Times New Roman"/>
          <w:sz w:val="26"/>
          <w:szCs w:val="26"/>
        </w:rPr>
        <w:t>bản</w:t>
      </w:r>
      <w:proofErr w:type="spellEnd"/>
      <w:r w:rsidRPr="00E7425D">
        <w:rPr>
          <w:rFonts w:eastAsia="Times New Roman"/>
          <w:sz w:val="26"/>
          <w:szCs w:val="26"/>
        </w:rPr>
        <w:t xml:space="preserve"> </w:t>
      </w:r>
      <w:proofErr w:type="spellStart"/>
      <w:r w:rsidRPr="00E7425D">
        <w:rPr>
          <w:rFonts w:eastAsia="Times New Roman"/>
          <w:sz w:val="26"/>
          <w:szCs w:val="26"/>
        </w:rPr>
        <w:t>về</w:t>
      </w:r>
      <w:proofErr w:type="spellEnd"/>
      <w:r w:rsidRPr="00E7425D">
        <w:rPr>
          <w:rFonts w:eastAsia="Times New Roman"/>
          <w:sz w:val="26"/>
          <w:szCs w:val="26"/>
        </w:rPr>
        <w:t xml:space="preserve"> </w:t>
      </w:r>
      <w:proofErr w:type="spellStart"/>
      <w:r w:rsidRPr="00E7425D">
        <w:rPr>
          <w:rFonts w:eastAsia="Times New Roman"/>
          <w:sz w:val="26"/>
          <w:szCs w:val="26"/>
        </w:rPr>
        <w:t>đặc</w:t>
      </w:r>
      <w:proofErr w:type="spellEnd"/>
      <w:r w:rsidRPr="00E7425D">
        <w:rPr>
          <w:rFonts w:eastAsia="Times New Roman"/>
          <w:sz w:val="26"/>
          <w:szCs w:val="26"/>
        </w:rPr>
        <w:t xml:space="preserve"> </w:t>
      </w:r>
      <w:proofErr w:type="spellStart"/>
      <w:r w:rsidRPr="00E7425D">
        <w:rPr>
          <w:rFonts w:eastAsia="Times New Roman"/>
          <w:sz w:val="26"/>
          <w:szCs w:val="26"/>
        </w:rPr>
        <w:t>điểm</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vùng</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w:t>
      </w:r>
    </w:p>
    <w:p w14:paraId="0E05806F" w14:textId="77777777" w:rsidR="006C1582" w:rsidRPr="00E7425D" w:rsidRDefault="006C1582" w:rsidP="00194EA7">
      <w:pPr>
        <w:widowControl w:val="0"/>
        <w:rPr>
          <w:sz w:val="26"/>
          <w:szCs w:val="26"/>
        </w:rPr>
      </w:pPr>
      <w:r w:rsidRPr="00E7425D">
        <w:rPr>
          <w:b/>
          <w:iCs/>
          <w:sz w:val="26"/>
          <w:szCs w:val="26"/>
          <w:lang w:val="fr-FR"/>
        </w:rPr>
        <w:t xml:space="preserve">- </w:t>
      </w:r>
      <w:proofErr w:type="spellStart"/>
      <w:r w:rsidRPr="00E7425D">
        <w:rPr>
          <w:b/>
          <w:i/>
          <w:sz w:val="26"/>
          <w:szCs w:val="26"/>
          <w:lang w:val="fr-FR"/>
        </w:rPr>
        <w:t>Ứng</w:t>
      </w:r>
      <w:proofErr w:type="spellEnd"/>
      <w:r w:rsidRPr="00E7425D">
        <w:rPr>
          <w:b/>
          <w:i/>
          <w:sz w:val="26"/>
          <w:szCs w:val="26"/>
          <w:lang w:val="fr-FR"/>
        </w:rPr>
        <w:t xml:space="preserve"> </w:t>
      </w:r>
      <w:proofErr w:type="spellStart"/>
      <w:r w:rsidRPr="00E7425D">
        <w:rPr>
          <w:b/>
          <w:i/>
          <w:sz w:val="26"/>
          <w:szCs w:val="26"/>
          <w:lang w:val="fr-FR"/>
        </w:rPr>
        <w:t>dụng</w:t>
      </w:r>
      <w:proofErr w:type="spellEnd"/>
      <w:r w:rsidRPr="00E7425D">
        <w:rPr>
          <w:b/>
          <w:i/>
          <w:sz w:val="26"/>
          <w:szCs w:val="26"/>
          <w:lang w:val="fr-FR"/>
        </w:rPr>
        <w:t xml:space="preserve"> </w:t>
      </w:r>
      <w:proofErr w:type="spellStart"/>
      <w:r w:rsidRPr="00E7425D">
        <w:rPr>
          <w:b/>
          <w:i/>
          <w:sz w:val="26"/>
          <w:szCs w:val="26"/>
          <w:lang w:val="fr-FR"/>
        </w:rPr>
        <w:t>và</w:t>
      </w:r>
      <w:proofErr w:type="spellEnd"/>
      <w:r w:rsidRPr="00E7425D">
        <w:rPr>
          <w:b/>
          <w:i/>
          <w:sz w:val="26"/>
          <w:szCs w:val="26"/>
          <w:lang w:val="fr-FR"/>
        </w:rPr>
        <w:t xml:space="preserve"> </w:t>
      </w:r>
      <w:proofErr w:type="spellStart"/>
      <w:r w:rsidRPr="00E7425D">
        <w:rPr>
          <w:b/>
          <w:i/>
          <w:sz w:val="26"/>
          <w:szCs w:val="26"/>
          <w:lang w:val="fr-FR"/>
        </w:rPr>
        <w:t>sáng</w:t>
      </w:r>
      <w:proofErr w:type="spellEnd"/>
      <w:r w:rsidRPr="00E7425D">
        <w:rPr>
          <w:b/>
          <w:i/>
          <w:sz w:val="26"/>
          <w:szCs w:val="26"/>
          <w:lang w:val="fr-FR"/>
        </w:rPr>
        <w:t xml:space="preserve"> </w:t>
      </w:r>
      <w:proofErr w:type="spellStart"/>
      <w:r w:rsidRPr="00E7425D">
        <w:rPr>
          <w:b/>
          <w:i/>
          <w:sz w:val="26"/>
          <w:szCs w:val="26"/>
          <w:lang w:val="fr-FR"/>
        </w:rPr>
        <w:t>tạo</w:t>
      </w:r>
      <w:proofErr w:type="spellEnd"/>
      <w:r w:rsidRPr="00E7425D">
        <w:rPr>
          <w:b/>
          <w:i/>
          <w:sz w:val="26"/>
          <w:szCs w:val="26"/>
          <w:lang w:val="fr-FR"/>
        </w:rPr>
        <w:t xml:space="preserve"> </w:t>
      </w:r>
      <w:proofErr w:type="spellStart"/>
      <w:r w:rsidRPr="00E7425D">
        <w:rPr>
          <w:b/>
          <w:i/>
          <w:sz w:val="26"/>
          <w:szCs w:val="26"/>
          <w:lang w:val="fr-FR"/>
        </w:rPr>
        <w:t>âm</w:t>
      </w:r>
      <w:proofErr w:type="spellEnd"/>
      <w:r w:rsidRPr="00E7425D">
        <w:rPr>
          <w:b/>
          <w:i/>
          <w:sz w:val="26"/>
          <w:szCs w:val="26"/>
          <w:lang w:val="fr-FR"/>
        </w:rPr>
        <w:t xml:space="preserve"> </w:t>
      </w:r>
      <w:proofErr w:type="spellStart"/>
      <w:proofErr w:type="gramStart"/>
      <w:r w:rsidRPr="00E7425D">
        <w:rPr>
          <w:b/>
          <w:i/>
          <w:sz w:val="26"/>
          <w:szCs w:val="26"/>
          <w:lang w:val="fr-FR"/>
        </w:rPr>
        <w:t>nhạc</w:t>
      </w:r>
      <w:proofErr w:type="spellEnd"/>
      <w:r w:rsidRPr="00E7425D">
        <w:rPr>
          <w:b/>
          <w:i/>
          <w:sz w:val="26"/>
          <w:szCs w:val="26"/>
          <w:lang w:val="fr-FR"/>
        </w:rPr>
        <w:t>:</w:t>
      </w:r>
      <w:proofErr w:type="gramEnd"/>
      <w:r w:rsidRPr="00E7425D">
        <w:rPr>
          <w:b/>
          <w:i/>
          <w:sz w:val="26"/>
          <w:szCs w:val="26"/>
        </w:rPr>
        <w:t xml:space="preserve"> </w:t>
      </w:r>
      <w:proofErr w:type="spellStart"/>
      <w:r w:rsidRPr="00E7425D">
        <w:rPr>
          <w:sz w:val="26"/>
          <w:szCs w:val="26"/>
        </w:rPr>
        <w:t>Sưu</w:t>
      </w:r>
      <w:proofErr w:type="spellEnd"/>
      <w:r w:rsidRPr="00E7425D">
        <w:rPr>
          <w:sz w:val="26"/>
          <w:szCs w:val="26"/>
        </w:rPr>
        <w:t xml:space="preserve"> </w:t>
      </w:r>
      <w:proofErr w:type="spellStart"/>
      <w:r w:rsidRPr="00E7425D">
        <w:rPr>
          <w:sz w:val="26"/>
          <w:szCs w:val="26"/>
        </w:rPr>
        <w:t>tầm</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1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w:t>
      </w:r>
    </w:p>
    <w:p w14:paraId="041CD398" w14:textId="77777777" w:rsidR="006C1582" w:rsidRPr="00E7425D" w:rsidRDefault="006C1582" w:rsidP="00194EA7">
      <w:pPr>
        <w:widowControl w:val="0"/>
        <w:rPr>
          <w:sz w:val="26"/>
          <w:szCs w:val="26"/>
        </w:rPr>
      </w:pPr>
      <w:r w:rsidRPr="00E7425D">
        <w:rPr>
          <w:b/>
          <w:i/>
          <w:iCs/>
          <w:sz w:val="26"/>
          <w:szCs w:val="26"/>
          <w:lang w:val="fr-FR"/>
        </w:rPr>
        <w:t xml:space="preserve">3. </w:t>
      </w:r>
      <w:proofErr w:type="spellStart"/>
      <w:r w:rsidRPr="00E7425D">
        <w:rPr>
          <w:b/>
          <w:i/>
          <w:iCs/>
          <w:sz w:val="26"/>
          <w:szCs w:val="26"/>
          <w:lang w:val="fr-FR"/>
        </w:rPr>
        <w:t>Phẩm</w:t>
      </w:r>
      <w:proofErr w:type="spellEnd"/>
      <w:r w:rsidRPr="00E7425D">
        <w:rPr>
          <w:b/>
          <w:i/>
          <w:iCs/>
          <w:sz w:val="26"/>
          <w:szCs w:val="26"/>
        </w:rPr>
        <w:t xml:space="preserve"> </w:t>
      </w:r>
      <w:proofErr w:type="spellStart"/>
      <w:proofErr w:type="gramStart"/>
      <w:r w:rsidRPr="00E7425D">
        <w:rPr>
          <w:b/>
          <w:i/>
          <w:iCs/>
          <w:sz w:val="26"/>
          <w:szCs w:val="26"/>
        </w:rPr>
        <w:t>chất</w:t>
      </w:r>
      <w:proofErr w:type="spellEnd"/>
      <w:r w:rsidRPr="00E7425D">
        <w:rPr>
          <w:b/>
          <w:i/>
          <w:iCs/>
          <w:sz w:val="26"/>
          <w:szCs w:val="26"/>
        </w:rPr>
        <w:t>:</w:t>
      </w:r>
      <w:proofErr w:type="gramEnd"/>
      <w:r w:rsidRPr="00E7425D">
        <w:rPr>
          <w:rFonts w:eastAsia="Times New Roman"/>
          <w:sz w:val="26"/>
          <w:szCs w:val="26"/>
        </w:rPr>
        <w:t xml:space="preserve"> </w:t>
      </w:r>
      <w:proofErr w:type="spellStart"/>
      <w:r w:rsidRPr="00E7425D">
        <w:rPr>
          <w:rFonts w:eastAsia="Times New Roman"/>
          <w:sz w:val="26"/>
          <w:szCs w:val="26"/>
        </w:rPr>
        <w:t>Giáo</w:t>
      </w:r>
      <w:proofErr w:type="spellEnd"/>
      <w:r w:rsidRPr="00E7425D">
        <w:rPr>
          <w:rFonts w:eastAsia="Times New Roman"/>
          <w:sz w:val="26"/>
          <w:szCs w:val="26"/>
        </w:rPr>
        <w:t xml:space="preserve"> </w:t>
      </w:r>
      <w:proofErr w:type="spellStart"/>
      <w:r w:rsidRPr="00E7425D">
        <w:rPr>
          <w:rFonts w:eastAsia="Times New Roman"/>
          <w:sz w:val="26"/>
          <w:szCs w:val="26"/>
        </w:rPr>
        <w:t>dục</w:t>
      </w:r>
      <w:proofErr w:type="spellEnd"/>
      <w:r w:rsidRPr="00E7425D">
        <w:rPr>
          <w:rFonts w:eastAsia="Times New Roman"/>
          <w:sz w:val="26"/>
          <w:szCs w:val="26"/>
        </w:rPr>
        <w:t xml:space="preserve"> HS </w:t>
      </w:r>
      <w:proofErr w:type="spellStart"/>
      <w:r w:rsidRPr="00E7425D">
        <w:rPr>
          <w:rFonts w:eastAsia="Times New Roman"/>
          <w:sz w:val="26"/>
          <w:szCs w:val="26"/>
        </w:rPr>
        <w:t>tình</w:t>
      </w:r>
      <w:proofErr w:type="spellEnd"/>
      <w:r w:rsidRPr="00E7425D">
        <w:rPr>
          <w:rFonts w:eastAsia="Times New Roman"/>
          <w:sz w:val="26"/>
          <w:szCs w:val="26"/>
        </w:rPr>
        <w:t xml:space="preserve"> </w:t>
      </w:r>
      <w:proofErr w:type="spellStart"/>
      <w:r w:rsidRPr="00E7425D">
        <w:rPr>
          <w:rFonts w:eastAsia="Times New Roman"/>
          <w:sz w:val="26"/>
          <w:szCs w:val="26"/>
        </w:rPr>
        <w:t>cảm</w:t>
      </w:r>
      <w:proofErr w:type="spellEnd"/>
      <w:r w:rsidRPr="00E7425D">
        <w:rPr>
          <w:rFonts w:eastAsia="Times New Roman"/>
          <w:sz w:val="26"/>
          <w:szCs w:val="26"/>
        </w:rPr>
        <w:t xml:space="preserve"> </w:t>
      </w:r>
      <w:proofErr w:type="spellStart"/>
      <w:r w:rsidRPr="00E7425D">
        <w:rPr>
          <w:rFonts w:eastAsia="Times New Roman"/>
          <w:sz w:val="26"/>
          <w:szCs w:val="26"/>
        </w:rPr>
        <w:t>yêu</w:t>
      </w:r>
      <w:proofErr w:type="spellEnd"/>
      <w:r w:rsidRPr="00E7425D">
        <w:rPr>
          <w:rFonts w:eastAsia="Times New Roman"/>
          <w:sz w:val="26"/>
          <w:szCs w:val="26"/>
        </w:rPr>
        <w:t xml:space="preserve"> </w:t>
      </w:r>
      <w:proofErr w:type="spellStart"/>
      <w:r w:rsidRPr="00E7425D">
        <w:rPr>
          <w:rFonts w:eastAsia="Times New Roman"/>
          <w:sz w:val="26"/>
          <w:szCs w:val="26"/>
        </w:rPr>
        <w:t>quý</w:t>
      </w:r>
      <w:proofErr w:type="spellEnd"/>
      <w:r w:rsidRPr="00E7425D">
        <w:rPr>
          <w:rFonts w:eastAsia="Times New Roman"/>
          <w:sz w:val="26"/>
          <w:szCs w:val="26"/>
        </w:rPr>
        <w:t xml:space="preserve">, </w:t>
      </w:r>
      <w:proofErr w:type="spellStart"/>
      <w:r w:rsidRPr="00E7425D">
        <w:rPr>
          <w:rFonts w:eastAsia="Times New Roman"/>
          <w:sz w:val="26"/>
          <w:szCs w:val="26"/>
        </w:rPr>
        <w:t>lòng</w:t>
      </w:r>
      <w:proofErr w:type="spellEnd"/>
      <w:r w:rsidRPr="00E7425D">
        <w:rPr>
          <w:rFonts w:eastAsia="Times New Roman"/>
          <w:sz w:val="26"/>
          <w:szCs w:val="26"/>
        </w:rPr>
        <w:t xml:space="preserve"> </w:t>
      </w:r>
      <w:proofErr w:type="spellStart"/>
      <w:r w:rsidRPr="00E7425D">
        <w:rPr>
          <w:rFonts w:eastAsia="Times New Roman"/>
          <w:sz w:val="26"/>
          <w:szCs w:val="26"/>
        </w:rPr>
        <w:t>tự</w:t>
      </w:r>
      <w:proofErr w:type="spellEnd"/>
      <w:r w:rsidRPr="00E7425D">
        <w:rPr>
          <w:rFonts w:eastAsia="Times New Roman"/>
          <w:sz w:val="26"/>
          <w:szCs w:val="26"/>
        </w:rPr>
        <w:t xml:space="preserve"> </w:t>
      </w:r>
      <w:proofErr w:type="spellStart"/>
      <w:r w:rsidRPr="00E7425D">
        <w:rPr>
          <w:rFonts w:eastAsia="Times New Roman"/>
          <w:sz w:val="26"/>
          <w:szCs w:val="26"/>
        </w:rPr>
        <w:t>hào</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ý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gìn</w:t>
      </w:r>
      <w:proofErr w:type="spellEnd"/>
      <w:r w:rsidRPr="00E7425D">
        <w:rPr>
          <w:rFonts w:eastAsia="Times New Roman"/>
          <w:sz w:val="26"/>
          <w:szCs w:val="26"/>
        </w:rPr>
        <w:t xml:space="preserve"> </w:t>
      </w:r>
      <w:proofErr w:type="spellStart"/>
      <w:r w:rsidRPr="00E7425D">
        <w:rPr>
          <w:rFonts w:eastAsia="Times New Roman"/>
          <w:sz w:val="26"/>
          <w:szCs w:val="26"/>
        </w:rPr>
        <w:t>giữ</w:t>
      </w:r>
      <w:proofErr w:type="spellEnd"/>
      <w:r w:rsidRPr="00E7425D">
        <w:rPr>
          <w:rFonts w:eastAsia="Times New Roman"/>
          <w:sz w:val="26"/>
          <w:szCs w:val="26"/>
        </w:rPr>
        <w:t xml:space="preserve">, </w:t>
      </w:r>
      <w:proofErr w:type="spellStart"/>
      <w:r w:rsidRPr="00E7425D">
        <w:rPr>
          <w:rFonts w:eastAsia="Times New Roman"/>
          <w:sz w:val="26"/>
          <w:szCs w:val="26"/>
        </w:rPr>
        <w:t>phát</w:t>
      </w:r>
      <w:proofErr w:type="spellEnd"/>
      <w:r w:rsidRPr="00E7425D">
        <w:rPr>
          <w:rFonts w:eastAsia="Times New Roman"/>
          <w:sz w:val="26"/>
          <w:szCs w:val="26"/>
        </w:rPr>
        <w:t xml:space="preserve"> </w:t>
      </w:r>
      <w:proofErr w:type="spellStart"/>
      <w:r w:rsidRPr="00E7425D">
        <w:rPr>
          <w:rFonts w:eastAsia="Times New Roman"/>
          <w:sz w:val="26"/>
          <w:szCs w:val="26"/>
        </w:rPr>
        <w:t>huy</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vùng</w:t>
      </w:r>
      <w:proofErr w:type="spellEnd"/>
      <w:r w:rsidRPr="00E7425D">
        <w:rPr>
          <w:rFonts w:eastAsia="Times New Roman"/>
          <w:sz w:val="26"/>
          <w:szCs w:val="26"/>
        </w:rPr>
        <w:t xml:space="preserve"> </w:t>
      </w:r>
      <w:proofErr w:type="spellStart"/>
      <w:r w:rsidRPr="00E7425D">
        <w:rPr>
          <w:rFonts w:eastAsia="Times New Roman"/>
          <w:sz w:val="26"/>
          <w:szCs w:val="26"/>
        </w:rPr>
        <w:t>miền</w:t>
      </w:r>
      <w:proofErr w:type="spellEnd"/>
      <w:r w:rsidRPr="00E7425D">
        <w:rPr>
          <w:rFonts w:eastAsia="Times New Roman"/>
          <w:sz w:val="26"/>
          <w:szCs w:val="26"/>
        </w:rPr>
        <w:t xml:space="preserve"> (</w:t>
      </w:r>
      <w:proofErr w:type="spellStart"/>
      <w:r w:rsidRPr="00E7425D">
        <w:rPr>
          <w:rFonts w:eastAsia="Times New Roman"/>
          <w:sz w:val="26"/>
          <w:szCs w:val="26"/>
        </w:rPr>
        <w:t>địa</w:t>
      </w:r>
      <w:proofErr w:type="spellEnd"/>
      <w:r w:rsidRPr="00E7425D">
        <w:rPr>
          <w:rFonts w:eastAsia="Times New Roman"/>
          <w:sz w:val="26"/>
          <w:szCs w:val="26"/>
        </w:rPr>
        <w:t xml:space="preserve"> </w:t>
      </w:r>
      <w:proofErr w:type="spellStart"/>
      <w:r w:rsidRPr="00E7425D">
        <w:rPr>
          <w:rFonts w:eastAsia="Times New Roman"/>
          <w:sz w:val="26"/>
          <w:szCs w:val="26"/>
        </w:rPr>
        <w:t>phương</w:t>
      </w:r>
      <w:proofErr w:type="spellEnd"/>
      <w:r w:rsidRPr="00E7425D">
        <w:rPr>
          <w:rFonts w:eastAsia="Times New Roman"/>
          <w:sz w:val="26"/>
          <w:szCs w:val="26"/>
        </w:rPr>
        <w:t xml:space="preserve">) </w:t>
      </w:r>
      <w:proofErr w:type="spellStart"/>
      <w:r w:rsidRPr="00E7425D">
        <w:rPr>
          <w:rFonts w:eastAsia="Times New Roman"/>
          <w:sz w:val="26"/>
          <w:szCs w:val="26"/>
        </w:rPr>
        <w:t>trong</w:t>
      </w:r>
      <w:proofErr w:type="spellEnd"/>
      <w:r w:rsidRPr="00E7425D">
        <w:rPr>
          <w:rFonts w:eastAsia="Times New Roman"/>
          <w:sz w:val="26"/>
          <w:szCs w:val="26"/>
        </w:rPr>
        <w:t xml:space="preserve"> </w:t>
      </w:r>
      <w:proofErr w:type="spellStart"/>
      <w:r w:rsidRPr="00E7425D">
        <w:rPr>
          <w:rFonts w:eastAsia="Times New Roman"/>
          <w:sz w:val="26"/>
          <w:szCs w:val="26"/>
        </w:rPr>
        <w:t>đời</w:t>
      </w:r>
      <w:proofErr w:type="spellEnd"/>
      <w:r w:rsidRPr="00E7425D">
        <w:rPr>
          <w:rFonts w:eastAsia="Times New Roman"/>
          <w:sz w:val="26"/>
          <w:szCs w:val="26"/>
        </w:rPr>
        <w:t xml:space="preserve"> </w:t>
      </w:r>
      <w:proofErr w:type="spellStart"/>
      <w:r w:rsidRPr="00E7425D">
        <w:rPr>
          <w:rFonts w:eastAsia="Times New Roman"/>
          <w:sz w:val="26"/>
          <w:szCs w:val="26"/>
        </w:rPr>
        <w:t>sống</w:t>
      </w:r>
      <w:proofErr w:type="spellEnd"/>
      <w:r w:rsidRPr="00E7425D">
        <w:rPr>
          <w:rFonts w:eastAsia="Times New Roman"/>
          <w:sz w:val="26"/>
          <w:szCs w:val="26"/>
        </w:rPr>
        <w:t>.</w:t>
      </w:r>
    </w:p>
    <w:p w14:paraId="60EE1EF5" w14:textId="77777777" w:rsidR="006C1582" w:rsidRPr="00E7425D" w:rsidRDefault="006C1582" w:rsidP="00194EA7">
      <w:pPr>
        <w:widowControl w:val="0"/>
        <w:rPr>
          <w:rFonts w:eastAsia="Times New Roman"/>
          <w:b/>
          <w:sz w:val="26"/>
          <w:szCs w:val="26"/>
          <w:lang w:bidi="vi-VN"/>
        </w:rPr>
      </w:pPr>
      <w:r w:rsidRPr="00E7425D">
        <w:rPr>
          <w:rFonts w:eastAsia="Times New Roman"/>
          <w:b/>
          <w:sz w:val="26"/>
          <w:szCs w:val="26"/>
          <w:lang w:bidi="vi-VN"/>
        </w:rPr>
        <w:t xml:space="preserve">II. </w:t>
      </w:r>
      <w:r w:rsidRPr="00E7425D">
        <w:rPr>
          <w:rFonts w:eastAsia="Times New Roman"/>
          <w:b/>
          <w:sz w:val="26"/>
          <w:szCs w:val="26"/>
        </w:rPr>
        <w:t>THIẾT BỊ DẠY HỌC VÀ HỌC LIỆU</w:t>
      </w:r>
    </w:p>
    <w:p w14:paraId="2A26900F" w14:textId="786447A5" w:rsidR="006C1582" w:rsidRPr="00E7425D" w:rsidRDefault="006C1582" w:rsidP="00194EA7">
      <w:pPr>
        <w:widowControl w:val="0"/>
        <w:rPr>
          <w:b/>
          <w:sz w:val="26"/>
          <w:szCs w:val="26"/>
        </w:rPr>
      </w:pPr>
      <w:r w:rsidRPr="00E7425D">
        <w:rPr>
          <w:b/>
          <w:sz w:val="26"/>
          <w:szCs w:val="26"/>
        </w:rPr>
        <w:t xml:space="preserve">1. </w:t>
      </w:r>
      <w:r w:rsidR="00761DBF" w:rsidRPr="00E7425D">
        <w:rPr>
          <w:b/>
          <w:iCs/>
          <w:sz w:val="26"/>
          <w:szCs w:val="26"/>
          <w:lang w:val="fr-FR"/>
        </w:rPr>
        <w:t>GV</w:t>
      </w:r>
      <w:r w:rsidRPr="00E7425D">
        <w:rPr>
          <w:b/>
          <w:sz w:val="26"/>
          <w:szCs w:val="26"/>
          <w:lang w:val="en-GB"/>
        </w:rPr>
        <w:t xml:space="preserve">: </w:t>
      </w:r>
      <w:r w:rsidRPr="00E7425D">
        <w:rPr>
          <w:rFonts w:eastAsia="Times New Roman"/>
          <w:sz w:val="26"/>
          <w:szCs w:val="26"/>
        </w:rPr>
        <w:t xml:space="preserve">SGV </w:t>
      </w:r>
      <w:proofErr w:type="spellStart"/>
      <w:r w:rsidRPr="00E7425D">
        <w:rPr>
          <w:rFonts w:eastAsia="Times New Roman"/>
          <w:i/>
          <w:iCs/>
          <w:sz w:val="26"/>
          <w:szCs w:val="26"/>
        </w:rPr>
        <w:t>Âm</w:t>
      </w:r>
      <w:proofErr w:type="spellEnd"/>
      <w:r w:rsidRPr="00E7425D">
        <w:rPr>
          <w:rFonts w:eastAsia="Times New Roman"/>
          <w:i/>
          <w:iCs/>
          <w:sz w:val="26"/>
          <w:szCs w:val="26"/>
        </w:rPr>
        <w:t xml:space="preserve"> </w:t>
      </w:r>
      <w:proofErr w:type="spellStart"/>
      <w:r w:rsidRPr="00E7425D">
        <w:rPr>
          <w:rFonts w:eastAsia="Times New Roman"/>
          <w:i/>
          <w:iCs/>
          <w:sz w:val="26"/>
          <w:szCs w:val="26"/>
        </w:rPr>
        <w:t>nhạc</w:t>
      </w:r>
      <w:proofErr w:type="spellEnd"/>
      <w:r w:rsidRPr="00E7425D">
        <w:rPr>
          <w:rFonts w:eastAsia="Times New Roman"/>
          <w:i/>
          <w:iCs/>
          <w:sz w:val="26"/>
          <w:szCs w:val="26"/>
        </w:rPr>
        <w:t xml:space="preserve"> 7</w:t>
      </w:r>
      <w:r w:rsidRPr="00E7425D">
        <w:rPr>
          <w:rFonts w:eastAsia="Times New Roman"/>
          <w:sz w:val="26"/>
          <w:szCs w:val="26"/>
        </w:rPr>
        <w:t xml:space="preserve">, </w:t>
      </w:r>
      <w:proofErr w:type="spellStart"/>
      <w:r w:rsidRPr="00E7425D">
        <w:rPr>
          <w:rFonts w:eastAsia="Times New Roman"/>
          <w:sz w:val="26"/>
          <w:szCs w:val="26"/>
        </w:rPr>
        <w:t>đàn</w:t>
      </w:r>
      <w:proofErr w:type="spellEnd"/>
      <w:r w:rsidRPr="00E7425D">
        <w:rPr>
          <w:rFonts w:eastAsia="Times New Roman"/>
          <w:sz w:val="26"/>
          <w:szCs w:val="26"/>
        </w:rPr>
        <w:t xml:space="preserve"> </w:t>
      </w:r>
      <w:proofErr w:type="spellStart"/>
      <w:r w:rsidRPr="00E7425D">
        <w:rPr>
          <w:rFonts w:eastAsia="Times New Roman"/>
          <w:sz w:val="26"/>
          <w:szCs w:val="26"/>
        </w:rPr>
        <w:t>phím</w:t>
      </w:r>
      <w:proofErr w:type="spellEnd"/>
      <w:r w:rsidRPr="00E7425D">
        <w:rPr>
          <w:rFonts w:eastAsia="Times New Roman"/>
          <w:sz w:val="26"/>
          <w:szCs w:val="26"/>
        </w:rPr>
        <w:t xml:space="preserve"> </w:t>
      </w:r>
      <w:proofErr w:type="spellStart"/>
      <w:r w:rsidRPr="00E7425D">
        <w:rPr>
          <w:rFonts w:eastAsia="Times New Roman"/>
          <w:sz w:val="26"/>
          <w:szCs w:val="26"/>
        </w:rPr>
        <w:t>điện</w:t>
      </w:r>
      <w:proofErr w:type="spellEnd"/>
      <w:r w:rsidRPr="00E7425D">
        <w:rPr>
          <w:rFonts w:eastAsia="Times New Roman"/>
          <w:sz w:val="26"/>
          <w:szCs w:val="26"/>
        </w:rPr>
        <w:t xml:space="preserve"> </w:t>
      </w:r>
      <w:proofErr w:type="spellStart"/>
      <w:r w:rsidRPr="00E7425D">
        <w:rPr>
          <w:rFonts w:eastAsia="Times New Roman"/>
          <w:sz w:val="26"/>
          <w:szCs w:val="26"/>
        </w:rPr>
        <w:t>tử</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cụ</w:t>
      </w:r>
      <w:proofErr w:type="spellEnd"/>
      <w:r w:rsidRPr="00E7425D">
        <w:rPr>
          <w:rFonts w:eastAsia="Times New Roman"/>
          <w:sz w:val="26"/>
          <w:szCs w:val="26"/>
        </w:rPr>
        <w:t xml:space="preserve"> </w:t>
      </w:r>
      <w:proofErr w:type="spellStart"/>
      <w:r w:rsidRPr="00E7425D">
        <w:rPr>
          <w:rFonts w:eastAsia="Times New Roman"/>
          <w:sz w:val="26"/>
          <w:szCs w:val="26"/>
        </w:rPr>
        <w:t>gõ</w:t>
      </w:r>
      <w:proofErr w:type="spellEnd"/>
      <w:r w:rsidRPr="00E7425D">
        <w:rPr>
          <w:rFonts w:eastAsia="Times New Roman"/>
          <w:sz w:val="26"/>
          <w:szCs w:val="26"/>
        </w:rPr>
        <w:t xml:space="preserve">, </w:t>
      </w:r>
      <w:proofErr w:type="spellStart"/>
      <w:r w:rsidRPr="00E7425D">
        <w:rPr>
          <w:rFonts w:eastAsia="Times New Roman"/>
          <w:sz w:val="26"/>
          <w:szCs w:val="26"/>
        </w:rPr>
        <w:t>phương</w:t>
      </w:r>
      <w:proofErr w:type="spellEnd"/>
      <w:r w:rsidRPr="00E7425D">
        <w:rPr>
          <w:rFonts w:eastAsia="Times New Roman"/>
          <w:sz w:val="26"/>
          <w:szCs w:val="26"/>
        </w:rPr>
        <w:t xml:space="preserve"> </w:t>
      </w:r>
      <w:proofErr w:type="spellStart"/>
      <w:r w:rsidRPr="00E7425D">
        <w:rPr>
          <w:rFonts w:eastAsia="Times New Roman"/>
          <w:sz w:val="26"/>
          <w:szCs w:val="26"/>
        </w:rPr>
        <w:t>tiện</w:t>
      </w:r>
      <w:proofErr w:type="spellEnd"/>
      <w:r w:rsidRPr="00E7425D">
        <w:rPr>
          <w:rFonts w:eastAsia="Times New Roman"/>
          <w:sz w:val="26"/>
          <w:szCs w:val="26"/>
        </w:rPr>
        <w:t xml:space="preserve"> </w:t>
      </w:r>
      <w:proofErr w:type="spellStart"/>
      <w:r w:rsidRPr="00E7425D">
        <w:rPr>
          <w:rFonts w:eastAsia="Times New Roman"/>
          <w:sz w:val="26"/>
          <w:szCs w:val="26"/>
        </w:rPr>
        <w:t>nghe</w:t>
      </w:r>
      <w:proofErr w:type="spellEnd"/>
      <w:r w:rsidRPr="00E7425D">
        <w:rPr>
          <w:rFonts w:eastAsia="Times New Roman"/>
          <w:sz w:val="26"/>
          <w:szCs w:val="26"/>
        </w:rPr>
        <w:t xml:space="preserve"> - </w:t>
      </w:r>
      <w:proofErr w:type="spellStart"/>
      <w:r w:rsidRPr="00E7425D">
        <w:rPr>
          <w:rFonts w:eastAsia="Times New Roman"/>
          <w:sz w:val="26"/>
          <w:szCs w:val="26"/>
        </w:rPr>
        <w:t>nhìn</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lastRenderedPageBreak/>
        <w:t>tư</w:t>
      </w:r>
      <w:proofErr w:type="spellEnd"/>
      <w:r w:rsidRPr="00E7425D">
        <w:rPr>
          <w:rFonts w:eastAsia="Times New Roman"/>
          <w:sz w:val="26"/>
          <w:szCs w:val="26"/>
        </w:rPr>
        <w:t xml:space="preserve"> </w:t>
      </w:r>
      <w:proofErr w:type="spellStart"/>
      <w:r w:rsidRPr="00E7425D">
        <w:rPr>
          <w:rFonts w:eastAsia="Times New Roman"/>
          <w:sz w:val="26"/>
          <w:szCs w:val="26"/>
        </w:rPr>
        <w:t>liệu</w:t>
      </w:r>
      <w:proofErr w:type="spellEnd"/>
      <w:r w:rsidRPr="00E7425D">
        <w:rPr>
          <w:rFonts w:eastAsia="Times New Roman"/>
          <w:sz w:val="26"/>
          <w:szCs w:val="26"/>
        </w:rPr>
        <w:t xml:space="preserve">/ file </w:t>
      </w:r>
      <w:proofErr w:type="spellStart"/>
      <w:r w:rsidRPr="00E7425D">
        <w:rPr>
          <w:rFonts w:eastAsia="Times New Roman"/>
          <w:sz w:val="26"/>
          <w:szCs w:val="26"/>
        </w:rPr>
        <w:t>âm</w:t>
      </w:r>
      <w:proofErr w:type="spellEnd"/>
      <w:r w:rsidRPr="00E7425D">
        <w:rPr>
          <w:rFonts w:eastAsia="Times New Roman"/>
          <w:sz w:val="26"/>
          <w:szCs w:val="26"/>
        </w:rPr>
        <w:t xml:space="preserve"> </w:t>
      </w:r>
      <w:proofErr w:type="spellStart"/>
      <w:r w:rsidRPr="00E7425D">
        <w:rPr>
          <w:rFonts w:eastAsia="Times New Roman"/>
          <w:sz w:val="26"/>
          <w:szCs w:val="26"/>
        </w:rPr>
        <w:t>thanh</w:t>
      </w:r>
      <w:proofErr w:type="spellEnd"/>
      <w:r w:rsidRPr="00E7425D">
        <w:rPr>
          <w:rFonts w:eastAsia="Times New Roman"/>
          <w:sz w:val="26"/>
          <w:szCs w:val="26"/>
        </w:rPr>
        <w:t xml:space="preserve">, </w:t>
      </w:r>
      <w:proofErr w:type="spellStart"/>
      <w:r w:rsidRPr="00E7425D">
        <w:rPr>
          <w:rFonts w:eastAsia="Times New Roman"/>
          <w:sz w:val="26"/>
          <w:szCs w:val="26"/>
        </w:rPr>
        <w:t>hình</w:t>
      </w:r>
      <w:proofErr w:type="spellEnd"/>
      <w:r w:rsidRPr="00E7425D">
        <w:rPr>
          <w:rFonts w:eastAsia="Times New Roman"/>
          <w:sz w:val="26"/>
          <w:szCs w:val="26"/>
        </w:rPr>
        <w:t xml:space="preserve"> </w:t>
      </w:r>
      <w:proofErr w:type="spellStart"/>
      <w:r w:rsidRPr="00E7425D">
        <w:rPr>
          <w:rFonts w:eastAsia="Times New Roman"/>
          <w:sz w:val="26"/>
          <w:szCs w:val="26"/>
        </w:rPr>
        <w:t>ảnh</w:t>
      </w:r>
      <w:proofErr w:type="spellEnd"/>
      <w:r w:rsidRPr="00E7425D">
        <w:rPr>
          <w:sz w:val="26"/>
          <w:szCs w:val="26"/>
          <w:lang w:val="en-GB"/>
        </w:rPr>
        <w:t xml:space="preserve"> </w:t>
      </w:r>
      <w:proofErr w:type="spellStart"/>
      <w:r w:rsidRPr="00E7425D">
        <w:rPr>
          <w:sz w:val="26"/>
          <w:szCs w:val="26"/>
          <w:lang w:val="en-GB"/>
        </w:rPr>
        <w:t>phục</w:t>
      </w:r>
      <w:proofErr w:type="spellEnd"/>
      <w:r w:rsidRPr="00E7425D">
        <w:rPr>
          <w:sz w:val="26"/>
          <w:szCs w:val="26"/>
          <w:lang w:val="en-GB"/>
        </w:rPr>
        <w:t xml:space="preserve"> </w:t>
      </w:r>
      <w:proofErr w:type="spellStart"/>
      <w:r w:rsidRPr="00E7425D">
        <w:rPr>
          <w:sz w:val="26"/>
          <w:szCs w:val="26"/>
          <w:lang w:val="en-GB"/>
        </w:rPr>
        <w:t>vụ</w:t>
      </w:r>
      <w:proofErr w:type="spellEnd"/>
      <w:r w:rsidRPr="00E7425D">
        <w:rPr>
          <w:sz w:val="26"/>
          <w:szCs w:val="26"/>
          <w:lang w:val="en-GB"/>
        </w:rPr>
        <w:t xml:space="preserve"> </w:t>
      </w:r>
      <w:proofErr w:type="spellStart"/>
      <w:r w:rsidRPr="00E7425D">
        <w:rPr>
          <w:sz w:val="26"/>
          <w:szCs w:val="26"/>
          <w:lang w:val="en-GB"/>
        </w:rPr>
        <w:t>cho</w:t>
      </w:r>
      <w:proofErr w:type="spellEnd"/>
      <w:r w:rsidRPr="00E7425D">
        <w:rPr>
          <w:sz w:val="26"/>
          <w:szCs w:val="26"/>
          <w:lang w:val="en-GB"/>
        </w:rPr>
        <w:t xml:space="preserve"> </w:t>
      </w:r>
      <w:proofErr w:type="spellStart"/>
      <w:r w:rsidRPr="00E7425D">
        <w:rPr>
          <w:sz w:val="26"/>
          <w:szCs w:val="26"/>
          <w:lang w:val="en-GB"/>
        </w:rPr>
        <w:t>tiết</w:t>
      </w:r>
      <w:proofErr w:type="spellEnd"/>
      <w:r w:rsidRPr="00E7425D">
        <w:rPr>
          <w:sz w:val="26"/>
          <w:szCs w:val="26"/>
          <w:lang w:val="en-GB"/>
        </w:rPr>
        <w:t xml:space="preserve"> </w:t>
      </w:r>
      <w:proofErr w:type="spellStart"/>
      <w:r w:rsidRPr="00E7425D">
        <w:rPr>
          <w:sz w:val="26"/>
          <w:szCs w:val="26"/>
          <w:lang w:val="en-GB"/>
        </w:rPr>
        <w:t>dạy</w:t>
      </w:r>
      <w:proofErr w:type="spellEnd"/>
      <w:r w:rsidRPr="00E7425D">
        <w:rPr>
          <w:rFonts w:eastAsia="Times New Roman"/>
          <w:sz w:val="26"/>
          <w:szCs w:val="26"/>
        </w:rPr>
        <w:t>.</w:t>
      </w:r>
    </w:p>
    <w:p w14:paraId="24715296" w14:textId="1B8A4960" w:rsidR="006C1582" w:rsidRPr="00E7425D" w:rsidRDefault="006C1582" w:rsidP="00194EA7">
      <w:pPr>
        <w:widowControl w:val="0"/>
        <w:rPr>
          <w:rFonts w:eastAsia="Times New Roman"/>
          <w:sz w:val="26"/>
          <w:szCs w:val="26"/>
        </w:rPr>
      </w:pPr>
      <w:r w:rsidRPr="00E7425D">
        <w:rPr>
          <w:b/>
          <w:sz w:val="26"/>
          <w:szCs w:val="26"/>
          <w:lang w:val="en-GB"/>
        </w:rPr>
        <w:t xml:space="preserve">2. </w:t>
      </w:r>
      <w:r w:rsidR="00761DBF" w:rsidRPr="00E7425D">
        <w:rPr>
          <w:b/>
          <w:sz w:val="26"/>
          <w:szCs w:val="26"/>
          <w:lang w:val="en-GB"/>
        </w:rPr>
        <w:t>HS</w:t>
      </w:r>
      <w:r w:rsidRPr="00E7425D">
        <w:rPr>
          <w:b/>
          <w:sz w:val="26"/>
          <w:szCs w:val="26"/>
          <w:lang w:val="en-GB"/>
        </w:rPr>
        <w:t xml:space="preserve">: </w:t>
      </w:r>
      <w:r w:rsidRPr="00E7425D">
        <w:rPr>
          <w:rFonts w:eastAsia="Times New Roman"/>
          <w:sz w:val="26"/>
          <w:szCs w:val="26"/>
        </w:rPr>
        <w:t xml:space="preserve">SGK </w:t>
      </w:r>
      <w:proofErr w:type="spellStart"/>
      <w:r w:rsidRPr="00E7425D">
        <w:rPr>
          <w:rFonts w:eastAsia="Times New Roman"/>
          <w:i/>
          <w:iCs/>
          <w:sz w:val="26"/>
          <w:szCs w:val="26"/>
        </w:rPr>
        <w:t>Âm</w:t>
      </w:r>
      <w:proofErr w:type="spellEnd"/>
      <w:r w:rsidRPr="00E7425D">
        <w:rPr>
          <w:rFonts w:eastAsia="Times New Roman"/>
          <w:i/>
          <w:iCs/>
          <w:sz w:val="26"/>
          <w:szCs w:val="26"/>
        </w:rPr>
        <w:t xml:space="preserve"> </w:t>
      </w:r>
      <w:proofErr w:type="spellStart"/>
      <w:r w:rsidRPr="00E7425D">
        <w:rPr>
          <w:rFonts w:eastAsia="Times New Roman"/>
          <w:i/>
          <w:iCs/>
          <w:sz w:val="26"/>
          <w:szCs w:val="26"/>
        </w:rPr>
        <w:t>nhạc</w:t>
      </w:r>
      <w:proofErr w:type="spellEnd"/>
      <w:r w:rsidRPr="00E7425D">
        <w:rPr>
          <w:rFonts w:eastAsia="Times New Roman"/>
          <w:i/>
          <w:iCs/>
          <w:sz w:val="26"/>
          <w:szCs w:val="26"/>
        </w:rPr>
        <w:t xml:space="preserve"> 7</w:t>
      </w:r>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cụ</w:t>
      </w:r>
      <w:proofErr w:type="spellEnd"/>
      <w:r w:rsidRPr="00E7425D">
        <w:rPr>
          <w:rFonts w:eastAsia="Times New Roman"/>
          <w:sz w:val="26"/>
          <w:szCs w:val="26"/>
        </w:rPr>
        <w:t xml:space="preserve"> </w:t>
      </w:r>
      <w:proofErr w:type="spellStart"/>
      <w:r w:rsidRPr="00E7425D">
        <w:rPr>
          <w:rFonts w:eastAsia="Times New Roman"/>
          <w:sz w:val="26"/>
          <w:szCs w:val="26"/>
        </w:rPr>
        <w:t>giai</w:t>
      </w:r>
      <w:proofErr w:type="spellEnd"/>
      <w:r w:rsidRPr="00E7425D">
        <w:rPr>
          <w:rFonts w:eastAsia="Times New Roman"/>
          <w:sz w:val="26"/>
          <w:szCs w:val="26"/>
        </w:rPr>
        <w:t xml:space="preserve"> </w:t>
      </w:r>
      <w:proofErr w:type="spellStart"/>
      <w:r w:rsidRPr="00E7425D">
        <w:rPr>
          <w:rFonts w:eastAsia="Times New Roman"/>
          <w:sz w:val="26"/>
          <w:szCs w:val="26"/>
        </w:rPr>
        <w:t>điệu</w:t>
      </w:r>
      <w:proofErr w:type="spellEnd"/>
      <w:r w:rsidRPr="00E7425D">
        <w:rPr>
          <w:rFonts w:eastAsia="Times New Roman"/>
          <w:sz w:val="26"/>
          <w:szCs w:val="26"/>
        </w:rPr>
        <w:t xml:space="preserve"> </w:t>
      </w:r>
      <w:proofErr w:type="spellStart"/>
      <w:r w:rsidRPr="00E7425D">
        <w:rPr>
          <w:rFonts w:eastAsia="Times New Roman"/>
          <w:sz w:val="26"/>
          <w:szCs w:val="26"/>
        </w:rPr>
        <w:t>kèn</w:t>
      </w:r>
      <w:proofErr w:type="spellEnd"/>
      <w:r w:rsidRPr="00E7425D">
        <w:rPr>
          <w:rFonts w:eastAsia="Times New Roman"/>
          <w:sz w:val="26"/>
          <w:szCs w:val="26"/>
        </w:rPr>
        <w:t xml:space="preserve"> </w:t>
      </w:r>
      <w:proofErr w:type="spellStart"/>
      <w:r w:rsidRPr="00E7425D">
        <w:rPr>
          <w:rFonts w:eastAsia="Times New Roman"/>
          <w:sz w:val="26"/>
          <w:szCs w:val="26"/>
        </w:rPr>
        <w:t>phím</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cụ</w:t>
      </w:r>
      <w:proofErr w:type="spellEnd"/>
      <w:r w:rsidRPr="00E7425D">
        <w:rPr>
          <w:rFonts w:eastAsia="Times New Roman"/>
          <w:sz w:val="26"/>
          <w:szCs w:val="26"/>
        </w:rPr>
        <w:t xml:space="preserve"> </w:t>
      </w:r>
      <w:proofErr w:type="spellStart"/>
      <w:r w:rsidRPr="00E7425D">
        <w:rPr>
          <w:rFonts w:eastAsia="Times New Roman"/>
          <w:sz w:val="26"/>
          <w:szCs w:val="26"/>
        </w:rPr>
        <w:t>thể</w:t>
      </w:r>
      <w:proofErr w:type="spellEnd"/>
      <w:r w:rsidRPr="00E7425D">
        <w:rPr>
          <w:rFonts w:eastAsia="Times New Roman"/>
          <w:sz w:val="26"/>
          <w:szCs w:val="26"/>
        </w:rPr>
        <w:t xml:space="preserve"> </w:t>
      </w:r>
      <w:proofErr w:type="spellStart"/>
      <w:r w:rsidRPr="00E7425D">
        <w:rPr>
          <w:rFonts w:eastAsia="Times New Roman"/>
          <w:sz w:val="26"/>
          <w:szCs w:val="26"/>
        </w:rPr>
        <w:t>hiện</w:t>
      </w:r>
      <w:proofErr w:type="spellEnd"/>
      <w:r w:rsidRPr="00E7425D">
        <w:rPr>
          <w:rFonts w:eastAsia="Times New Roman"/>
          <w:sz w:val="26"/>
          <w:szCs w:val="26"/>
        </w:rPr>
        <w:t xml:space="preserve"> </w:t>
      </w:r>
      <w:proofErr w:type="spellStart"/>
      <w:r w:rsidRPr="00E7425D">
        <w:rPr>
          <w:rFonts w:eastAsia="Times New Roman"/>
          <w:sz w:val="26"/>
          <w:szCs w:val="26"/>
        </w:rPr>
        <w:t>tiết</w:t>
      </w:r>
      <w:proofErr w:type="spellEnd"/>
      <w:r w:rsidRPr="00E7425D">
        <w:rPr>
          <w:rFonts w:eastAsia="Times New Roman"/>
          <w:sz w:val="26"/>
          <w:szCs w:val="26"/>
        </w:rPr>
        <w:t xml:space="preserve"> </w:t>
      </w:r>
      <w:proofErr w:type="spellStart"/>
      <w:r w:rsidRPr="00E7425D">
        <w:rPr>
          <w:rFonts w:eastAsia="Times New Roman"/>
          <w:sz w:val="26"/>
          <w:szCs w:val="26"/>
        </w:rPr>
        <w:t>tấu</w:t>
      </w:r>
      <w:proofErr w:type="spellEnd"/>
      <w:r w:rsidRPr="00E7425D">
        <w:rPr>
          <w:rFonts w:eastAsia="Times New Roman"/>
          <w:sz w:val="26"/>
          <w:szCs w:val="26"/>
        </w:rPr>
        <w:t xml:space="preserve">, </w:t>
      </w:r>
      <w:proofErr w:type="spellStart"/>
      <w:r w:rsidRPr="00E7425D">
        <w:rPr>
          <w:rFonts w:eastAsia="Times New Roman"/>
          <w:sz w:val="26"/>
          <w:szCs w:val="26"/>
        </w:rPr>
        <w:t>tìm</w:t>
      </w:r>
      <w:proofErr w:type="spellEnd"/>
      <w:r w:rsidRPr="00E7425D">
        <w:rPr>
          <w:rFonts w:eastAsia="Times New Roman"/>
          <w:sz w:val="26"/>
          <w:szCs w:val="26"/>
        </w:rPr>
        <w:t xml:space="preserve"> </w:t>
      </w:r>
      <w:proofErr w:type="spellStart"/>
      <w:r w:rsidRPr="00E7425D">
        <w:rPr>
          <w:rFonts w:eastAsia="Times New Roman"/>
          <w:sz w:val="26"/>
          <w:szCs w:val="26"/>
        </w:rPr>
        <w:t>hiểu</w:t>
      </w:r>
      <w:proofErr w:type="spellEnd"/>
      <w:r w:rsidRPr="00E7425D">
        <w:rPr>
          <w:rFonts w:eastAsia="Times New Roman"/>
          <w:sz w:val="26"/>
          <w:szCs w:val="26"/>
        </w:rPr>
        <w:t xml:space="preserve"> </w:t>
      </w:r>
      <w:proofErr w:type="spellStart"/>
      <w:r w:rsidRPr="00E7425D">
        <w:rPr>
          <w:rFonts w:eastAsia="Times New Roman"/>
          <w:sz w:val="26"/>
          <w:szCs w:val="26"/>
        </w:rPr>
        <w:t>trước</w:t>
      </w:r>
      <w:proofErr w:type="spellEnd"/>
      <w:r w:rsidRPr="00E7425D">
        <w:rPr>
          <w:rFonts w:eastAsia="Times New Roman"/>
          <w:sz w:val="26"/>
          <w:szCs w:val="26"/>
        </w:rPr>
        <w:t xml:space="preserve"> </w:t>
      </w:r>
      <w:proofErr w:type="spellStart"/>
      <w:r w:rsidRPr="00E7425D">
        <w:rPr>
          <w:rFonts w:eastAsia="Times New Roman"/>
          <w:sz w:val="26"/>
          <w:szCs w:val="26"/>
        </w:rPr>
        <w:t>về</w:t>
      </w:r>
      <w:proofErr w:type="spellEnd"/>
      <w:r w:rsidRPr="00E7425D">
        <w:rPr>
          <w:rFonts w:eastAsia="Times New Roman"/>
          <w:sz w:val="26"/>
          <w:szCs w:val="26"/>
        </w:rPr>
        <w:t xml:space="preserve"> </w:t>
      </w:r>
      <w:proofErr w:type="spellStart"/>
      <w:r w:rsidRPr="00E7425D">
        <w:rPr>
          <w:rFonts w:eastAsia="Times New Roman"/>
          <w:sz w:val="26"/>
          <w:szCs w:val="26"/>
        </w:rPr>
        <w:t>nội</w:t>
      </w:r>
      <w:proofErr w:type="spellEnd"/>
      <w:r w:rsidRPr="00E7425D">
        <w:rPr>
          <w:rFonts w:eastAsia="Times New Roman"/>
          <w:sz w:val="26"/>
          <w:szCs w:val="26"/>
        </w:rPr>
        <w:t xml:space="preserve"> dung </w:t>
      </w:r>
      <w:proofErr w:type="spellStart"/>
      <w:r w:rsidRPr="00E7425D">
        <w:rPr>
          <w:rFonts w:eastAsia="Times New Roman"/>
          <w:sz w:val="26"/>
          <w:szCs w:val="26"/>
        </w:rPr>
        <w:t>Thường</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âm</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thực</w:t>
      </w:r>
      <w:proofErr w:type="spellEnd"/>
      <w:r w:rsidRPr="00E7425D">
        <w:rPr>
          <w:rFonts w:eastAsia="Times New Roman"/>
          <w:sz w:val="26"/>
          <w:szCs w:val="26"/>
        </w:rPr>
        <w:t xml:space="preserve"> </w:t>
      </w:r>
      <w:proofErr w:type="spellStart"/>
      <w:r w:rsidRPr="00E7425D">
        <w:rPr>
          <w:rFonts w:eastAsia="Times New Roman"/>
          <w:sz w:val="26"/>
          <w:szCs w:val="26"/>
        </w:rPr>
        <w:t>hiện</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một</w:t>
      </w:r>
      <w:proofErr w:type="spellEnd"/>
      <w:r w:rsidRPr="00E7425D">
        <w:rPr>
          <w:rFonts w:eastAsia="Times New Roman"/>
          <w:sz w:val="26"/>
          <w:szCs w:val="26"/>
        </w:rPr>
        <w:t xml:space="preserve"> </w:t>
      </w:r>
      <w:proofErr w:type="spellStart"/>
      <w:r w:rsidRPr="00E7425D">
        <w:rPr>
          <w:rFonts w:eastAsia="Times New Roman"/>
          <w:sz w:val="26"/>
          <w:szCs w:val="26"/>
        </w:rPr>
        <w:t>số</w:t>
      </w:r>
      <w:proofErr w:type="spellEnd"/>
      <w:r w:rsidRPr="00E7425D">
        <w:rPr>
          <w:rFonts w:eastAsia="Times New Roman"/>
          <w:sz w:val="26"/>
          <w:szCs w:val="26"/>
        </w:rPr>
        <w:t xml:space="preserve"> </w:t>
      </w:r>
      <w:proofErr w:type="spellStart"/>
      <w:r w:rsidRPr="00E7425D">
        <w:rPr>
          <w:rFonts w:eastAsia="Times New Roman"/>
          <w:sz w:val="26"/>
          <w:szCs w:val="26"/>
        </w:rPr>
        <w:t>yêu</w:t>
      </w:r>
      <w:proofErr w:type="spellEnd"/>
      <w:r w:rsidRPr="00E7425D">
        <w:rPr>
          <w:rFonts w:eastAsia="Times New Roman"/>
          <w:sz w:val="26"/>
          <w:szCs w:val="26"/>
        </w:rPr>
        <w:t xml:space="preserve"> </w:t>
      </w:r>
      <w:proofErr w:type="spellStart"/>
      <w:r w:rsidRPr="00E7425D">
        <w:rPr>
          <w:rFonts w:eastAsia="Times New Roman"/>
          <w:sz w:val="26"/>
          <w:szCs w:val="26"/>
        </w:rPr>
        <w:t>cầu</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GV.</w:t>
      </w:r>
    </w:p>
    <w:p w14:paraId="2A7A14BE" w14:textId="77777777" w:rsidR="006C1582" w:rsidRPr="00E7425D" w:rsidRDefault="006C1582" w:rsidP="00194EA7">
      <w:pPr>
        <w:widowControl w:val="0"/>
        <w:rPr>
          <w:rFonts w:eastAsia="Times New Roman"/>
          <w:b/>
          <w:sz w:val="26"/>
          <w:szCs w:val="26"/>
          <w:lang w:val="de-DE" w:bidi="vi-VN"/>
        </w:rPr>
      </w:pPr>
      <w:r w:rsidRPr="00E7425D">
        <w:rPr>
          <w:rFonts w:eastAsia="Times New Roman"/>
          <w:b/>
          <w:sz w:val="26"/>
          <w:szCs w:val="26"/>
          <w:lang w:bidi="vi-VN"/>
        </w:rPr>
        <w:t>I</w:t>
      </w:r>
      <w:r w:rsidRPr="00E7425D">
        <w:rPr>
          <w:rFonts w:eastAsia="Times New Roman"/>
          <w:b/>
          <w:sz w:val="26"/>
          <w:szCs w:val="26"/>
          <w:lang w:val="de-DE" w:bidi="vi-VN"/>
        </w:rPr>
        <w:t>II. TIẾN TRÌNH DẠY HỌC</w:t>
      </w:r>
    </w:p>
    <w:p w14:paraId="287A851B" w14:textId="77777777" w:rsidR="006C1582" w:rsidRPr="00E7425D" w:rsidRDefault="006C1582" w:rsidP="00194EA7">
      <w:pPr>
        <w:widowControl w:val="0"/>
        <w:rPr>
          <w:rFonts w:eastAsia="Times New Roman"/>
          <w:sz w:val="26"/>
          <w:szCs w:val="26"/>
          <w:lang w:val="de-DE" w:bidi="vi-VN"/>
        </w:rPr>
      </w:pPr>
      <w:r w:rsidRPr="00E7425D">
        <w:rPr>
          <w:rFonts w:eastAsia="Times New Roman"/>
          <w:b/>
          <w:sz w:val="26"/>
          <w:szCs w:val="26"/>
          <w:lang w:val="de-DE" w:bidi="vi-VN"/>
        </w:rPr>
        <w:t xml:space="preserve">1. </w:t>
      </w:r>
      <w:proofErr w:type="spellStart"/>
      <w:r w:rsidRPr="00E7425D">
        <w:rPr>
          <w:rFonts w:eastAsia="Times New Roman"/>
          <w:b/>
          <w:sz w:val="26"/>
          <w:szCs w:val="26"/>
          <w:lang w:val="de-DE" w:bidi="vi-VN"/>
        </w:rPr>
        <w:t>Ổn</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định</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lớp</w:t>
      </w:r>
      <w:proofErr w:type="spellEnd"/>
      <w:r w:rsidRPr="00E7425D">
        <w:rPr>
          <w:rFonts w:eastAsia="Times New Roman"/>
          <w:b/>
          <w:sz w:val="26"/>
          <w:szCs w:val="26"/>
          <w:lang w:val="de-DE" w:bidi="vi-VN"/>
        </w:rPr>
        <w:t xml:space="preserve">: </w:t>
      </w:r>
      <w:proofErr w:type="spellStart"/>
      <w:r w:rsidRPr="00E7425D">
        <w:rPr>
          <w:rFonts w:eastAsia="Times New Roman"/>
          <w:sz w:val="26"/>
          <w:szCs w:val="26"/>
          <w:lang w:val="de-DE" w:bidi="vi-VN"/>
        </w:rPr>
        <w:t>Kiểm</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tra</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sĩ</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số</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lớp</w:t>
      </w:r>
      <w:proofErr w:type="spellEnd"/>
      <w:r w:rsidRPr="00E7425D">
        <w:rPr>
          <w:rFonts w:eastAsia="Times New Roman"/>
          <w:sz w:val="26"/>
          <w:szCs w:val="26"/>
          <w:lang w:val="de-DE" w:bidi="vi-VN"/>
        </w:rPr>
        <w:t>.</w:t>
      </w:r>
    </w:p>
    <w:p w14:paraId="7F512C9B" w14:textId="77777777" w:rsidR="006C1582" w:rsidRPr="00E7425D" w:rsidRDefault="006C1582" w:rsidP="00194EA7">
      <w:pPr>
        <w:widowControl w:val="0"/>
        <w:rPr>
          <w:rFonts w:eastAsia="Times New Roman"/>
          <w:b/>
          <w:sz w:val="26"/>
          <w:szCs w:val="26"/>
          <w:lang w:val="de-DE" w:bidi="vi-VN"/>
        </w:rPr>
      </w:pPr>
      <w:r w:rsidRPr="00E7425D">
        <w:rPr>
          <w:rFonts w:eastAsia="Times New Roman"/>
          <w:b/>
          <w:sz w:val="26"/>
          <w:szCs w:val="26"/>
          <w:lang w:val="de-DE" w:bidi="vi-VN"/>
        </w:rPr>
        <w:t xml:space="preserve">2. </w:t>
      </w:r>
      <w:proofErr w:type="spellStart"/>
      <w:r w:rsidRPr="00E7425D">
        <w:rPr>
          <w:rFonts w:eastAsia="Times New Roman"/>
          <w:b/>
          <w:sz w:val="26"/>
          <w:szCs w:val="26"/>
          <w:lang w:val="de-DE" w:bidi="vi-VN"/>
        </w:rPr>
        <w:t>Kiểm</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tra</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bài</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cũ</w:t>
      </w:r>
      <w:proofErr w:type="spellEnd"/>
      <w:r w:rsidRPr="00E7425D">
        <w:rPr>
          <w:rFonts w:eastAsia="Times New Roman"/>
          <w:b/>
          <w:sz w:val="26"/>
          <w:szCs w:val="26"/>
          <w:lang w:val="de-DE" w:bidi="vi-VN"/>
        </w:rPr>
        <w:t xml:space="preserve">: </w:t>
      </w:r>
      <w:r w:rsidRPr="00E7425D">
        <w:rPr>
          <w:bCs/>
          <w:sz w:val="26"/>
          <w:szCs w:val="26"/>
        </w:rPr>
        <w:t xml:space="preserve">GV </w:t>
      </w:r>
      <w:proofErr w:type="spellStart"/>
      <w:r w:rsidRPr="00E7425D">
        <w:rPr>
          <w:bCs/>
          <w:sz w:val="26"/>
          <w:szCs w:val="26"/>
        </w:rPr>
        <w:t>yêu</w:t>
      </w:r>
      <w:proofErr w:type="spellEnd"/>
      <w:r w:rsidRPr="00E7425D">
        <w:rPr>
          <w:bCs/>
          <w:sz w:val="26"/>
          <w:szCs w:val="26"/>
        </w:rPr>
        <w:t xml:space="preserve"> </w:t>
      </w:r>
      <w:proofErr w:type="spellStart"/>
      <w:r w:rsidRPr="00E7425D">
        <w:rPr>
          <w:bCs/>
          <w:sz w:val="26"/>
          <w:szCs w:val="26"/>
        </w:rPr>
        <w:t>cầu</w:t>
      </w:r>
      <w:proofErr w:type="spellEnd"/>
      <w:r w:rsidRPr="00E7425D">
        <w:rPr>
          <w:bCs/>
          <w:sz w:val="26"/>
          <w:szCs w:val="26"/>
        </w:rPr>
        <w:t xml:space="preserve"> </w:t>
      </w:r>
      <w:proofErr w:type="spellStart"/>
      <w:r w:rsidRPr="00E7425D">
        <w:rPr>
          <w:bCs/>
          <w:sz w:val="26"/>
          <w:szCs w:val="26"/>
        </w:rPr>
        <w:t>nhóm</w:t>
      </w:r>
      <w:proofErr w:type="spellEnd"/>
      <w:r w:rsidRPr="00E7425D">
        <w:rPr>
          <w:bCs/>
          <w:sz w:val="26"/>
          <w:szCs w:val="26"/>
        </w:rPr>
        <w:t xml:space="preserve"> HS </w:t>
      </w:r>
      <w:proofErr w:type="spellStart"/>
      <w:r w:rsidRPr="00E7425D">
        <w:rPr>
          <w:bCs/>
          <w:sz w:val="26"/>
          <w:szCs w:val="26"/>
        </w:rPr>
        <w:t>lên</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luyện</w:t>
      </w:r>
      <w:proofErr w:type="spellEnd"/>
      <w:r w:rsidRPr="00E7425D">
        <w:rPr>
          <w:bCs/>
          <w:sz w:val="26"/>
          <w:szCs w:val="26"/>
        </w:rPr>
        <w:t xml:space="preserve"> </w:t>
      </w:r>
      <w:proofErr w:type="spellStart"/>
      <w:r w:rsidRPr="00E7425D">
        <w:rPr>
          <w:bCs/>
          <w:sz w:val="26"/>
          <w:szCs w:val="26"/>
        </w:rPr>
        <w:t>tập</w:t>
      </w:r>
      <w:proofErr w:type="spellEnd"/>
      <w:r w:rsidRPr="00E7425D">
        <w:rPr>
          <w:bCs/>
          <w:sz w:val="26"/>
          <w:szCs w:val="26"/>
        </w:rPr>
        <w:t xml:space="preserve"> </w:t>
      </w:r>
      <w:proofErr w:type="spellStart"/>
      <w:r w:rsidRPr="00E7425D">
        <w:rPr>
          <w:bCs/>
          <w:i/>
          <w:iCs/>
          <w:sz w:val="26"/>
          <w:szCs w:val="26"/>
        </w:rPr>
        <w:t>Inh</w:t>
      </w:r>
      <w:proofErr w:type="spellEnd"/>
      <w:r w:rsidRPr="00E7425D">
        <w:rPr>
          <w:bCs/>
          <w:i/>
          <w:iCs/>
          <w:sz w:val="26"/>
          <w:szCs w:val="26"/>
        </w:rPr>
        <w:t xml:space="preserve"> </w:t>
      </w:r>
      <w:proofErr w:type="spellStart"/>
      <w:r w:rsidRPr="00E7425D">
        <w:rPr>
          <w:bCs/>
          <w:i/>
          <w:iCs/>
          <w:sz w:val="26"/>
          <w:szCs w:val="26"/>
        </w:rPr>
        <w:t>lả</w:t>
      </w:r>
      <w:proofErr w:type="spellEnd"/>
      <w:r w:rsidRPr="00E7425D">
        <w:rPr>
          <w:bCs/>
          <w:i/>
          <w:iCs/>
          <w:sz w:val="26"/>
          <w:szCs w:val="26"/>
        </w:rPr>
        <w:t xml:space="preserve"> </w:t>
      </w:r>
      <w:proofErr w:type="spellStart"/>
      <w:r w:rsidRPr="00E7425D">
        <w:rPr>
          <w:bCs/>
          <w:i/>
          <w:iCs/>
          <w:sz w:val="26"/>
          <w:szCs w:val="26"/>
        </w:rPr>
        <w:t>ơi</w:t>
      </w:r>
      <w:proofErr w:type="spellEnd"/>
      <w:r w:rsidRPr="00E7425D">
        <w:rPr>
          <w:bCs/>
          <w:sz w:val="26"/>
          <w:szCs w:val="26"/>
        </w:rPr>
        <w:t xml:space="preserve"> </w:t>
      </w:r>
      <w:proofErr w:type="spellStart"/>
      <w:r w:rsidRPr="00E7425D">
        <w:rPr>
          <w:bCs/>
          <w:sz w:val="26"/>
          <w:szCs w:val="26"/>
        </w:rPr>
        <w:t>trên</w:t>
      </w:r>
      <w:proofErr w:type="spellEnd"/>
      <w:r w:rsidRPr="00E7425D">
        <w:rPr>
          <w:bCs/>
          <w:sz w:val="26"/>
          <w:szCs w:val="26"/>
        </w:rPr>
        <w:t xml:space="preserve"> </w:t>
      </w:r>
      <w:proofErr w:type="spellStart"/>
      <w:r w:rsidRPr="00E7425D">
        <w:rPr>
          <w:bCs/>
          <w:sz w:val="26"/>
          <w:szCs w:val="26"/>
        </w:rPr>
        <w:t>kèn</w:t>
      </w:r>
      <w:proofErr w:type="spellEnd"/>
      <w:r w:rsidRPr="00E7425D">
        <w:rPr>
          <w:bCs/>
          <w:sz w:val="26"/>
          <w:szCs w:val="26"/>
        </w:rPr>
        <w:t xml:space="preserve"> </w:t>
      </w:r>
      <w:proofErr w:type="spellStart"/>
      <w:r w:rsidRPr="00E7425D">
        <w:rPr>
          <w:bCs/>
          <w:sz w:val="26"/>
          <w:szCs w:val="26"/>
        </w:rPr>
        <w:t>phím</w:t>
      </w:r>
      <w:proofErr w:type="spellEnd"/>
      <w:r w:rsidRPr="00E7425D">
        <w:rPr>
          <w:bCs/>
          <w:sz w:val="26"/>
          <w:szCs w:val="26"/>
        </w:rPr>
        <w:t xml:space="preserve">. GV </w:t>
      </w:r>
      <w:proofErr w:type="spellStart"/>
      <w:r w:rsidRPr="00E7425D">
        <w:rPr>
          <w:bCs/>
          <w:sz w:val="26"/>
          <w:szCs w:val="26"/>
        </w:rPr>
        <w:t>nhận</w:t>
      </w:r>
      <w:proofErr w:type="spellEnd"/>
      <w:r w:rsidRPr="00E7425D">
        <w:rPr>
          <w:bCs/>
          <w:sz w:val="26"/>
          <w:szCs w:val="26"/>
        </w:rPr>
        <w:t xml:space="preserve"> </w:t>
      </w:r>
      <w:proofErr w:type="spellStart"/>
      <w:r w:rsidRPr="00E7425D">
        <w:rPr>
          <w:bCs/>
          <w:sz w:val="26"/>
          <w:szCs w:val="26"/>
        </w:rPr>
        <w:t>xét</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đánh</w:t>
      </w:r>
      <w:proofErr w:type="spellEnd"/>
      <w:r w:rsidRPr="00E7425D">
        <w:rPr>
          <w:bCs/>
          <w:sz w:val="26"/>
          <w:szCs w:val="26"/>
        </w:rPr>
        <w:t xml:space="preserve"> </w:t>
      </w:r>
      <w:proofErr w:type="spellStart"/>
      <w:r w:rsidRPr="00E7425D">
        <w:rPr>
          <w:bCs/>
          <w:sz w:val="26"/>
          <w:szCs w:val="26"/>
        </w:rPr>
        <w:t>giá</w:t>
      </w:r>
      <w:proofErr w:type="spellEnd"/>
      <w:r w:rsidRPr="00E7425D">
        <w:rPr>
          <w:bCs/>
          <w:sz w:val="26"/>
          <w:szCs w:val="26"/>
        </w:rPr>
        <w:t xml:space="preserve"> </w:t>
      </w:r>
      <w:proofErr w:type="spellStart"/>
      <w:r w:rsidRPr="00E7425D">
        <w:rPr>
          <w:bCs/>
          <w:sz w:val="26"/>
          <w:szCs w:val="26"/>
        </w:rPr>
        <w:t>kết</w:t>
      </w:r>
      <w:proofErr w:type="spellEnd"/>
      <w:r w:rsidRPr="00E7425D">
        <w:rPr>
          <w:bCs/>
          <w:sz w:val="26"/>
          <w:szCs w:val="26"/>
        </w:rPr>
        <w:t xml:space="preserve"> </w:t>
      </w:r>
      <w:proofErr w:type="spellStart"/>
      <w:r w:rsidRPr="00E7425D">
        <w:rPr>
          <w:bCs/>
          <w:sz w:val="26"/>
          <w:szCs w:val="26"/>
        </w:rPr>
        <w:t>quả</w:t>
      </w:r>
      <w:proofErr w:type="spellEnd"/>
      <w:r w:rsidRPr="00E7425D">
        <w:rPr>
          <w:bCs/>
          <w:sz w:val="26"/>
          <w:szCs w:val="26"/>
        </w:rPr>
        <w:t>.</w:t>
      </w:r>
    </w:p>
    <w:p w14:paraId="6829214E" w14:textId="77777777" w:rsidR="006C1582" w:rsidRPr="00E7425D" w:rsidRDefault="006C1582" w:rsidP="00194EA7">
      <w:pPr>
        <w:widowControl w:val="0"/>
        <w:rPr>
          <w:rFonts w:eastAsia="Times New Roman"/>
          <w:b/>
          <w:sz w:val="26"/>
          <w:szCs w:val="26"/>
          <w:lang w:val="de-DE" w:bidi="vi-VN"/>
        </w:rPr>
      </w:pPr>
      <w:r w:rsidRPr="00E7425D">
        <w:rPr>
          <w:rFonts w:eastAsia="Times New Roman"/>
          <w:b/>
          <w:sz w:val="26"/>
          <w:szCs w:val="26"/>
          <w:lang w:val="de-DE" w:bidi="vi-VN"/>
        </w:rPr>
        <w:t xml:space="preserve">3. </w:t>
      </w:r>
      <w:proofErr w:type="spellStart"/>
      <w:r w:rsidRPr="00E7425D">
        <w:rPr>
          <w:rFonts w:eastAsia="Times New Roman"/>
          <w:b/>
          <w:sz w:val="26"/>
          <w:szCs w:val="26"/>
          <w:lang w:val="de-DE" w:bidi="vi-VN"/>
        </w:rPr>
        <w:t>Bài</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mới</w:t>
      </w:r>
      <w:proofErr w:type="spellEnd"/>
      <w:r w:rsidRPr="00E7425D">
        <w:rPr>
          <w:rFonts w:eastAsia="Times New Roman"/>
          <w:b/>
          <w:sz w:val="26"/>
          <w:szCs w:val="26"/>
          <w:lang w:val="de-DE" w:bidi="vi-VN"/>
        </w:rPr>
        <w:t>:</w:t>
      </w:r>
    </w:p>
    <w:tbl>
      <w:tblPr>
        <w:tblStyle w:val="TableGrid"/>
        <w:tblW w:w="9180" w:type="dxa"/>
        <w:tblLayout w:type="fixed"/>
        <w:tblLook w:val="04A0" w:firstRow="1" w:lastRow="0" w:firstColumn="1" w:lastColumn="0" w:noHBand="0" w:noVBand="1"/>
      </w:tblPr>
      <w:tblGrid>
        <w:gridCol w:w="4786"/>
        <w:gridCol w:w="4394"/>
      </w:tblGrid>
      <w:tr w:rsidR="00564B6E" w:rsidRPr="00E7425D" w14:paraId="7E2DFAC6" w14:textId="77777777" w:rsidTr="001D49BB">
        <w:tc>
          <w:tcPr>
            <w:tcW w:w="9180" w:type="dxa"/>
            <w:gridSpan w:val="2"/>
          </w:tcPr>
          <w:p w14:paraId="0CEF95DD" w14:textId="77777777" w:rsidR="006C1582" w:rsidRPr="00E7425D" w:rsidRDefault="006C1582" w:rsidP="00194EA7">
            <w:pPr>
              <w:widowControl w:val="0"/>
              <w:rPr>
                <w:b/>
                <w:sz w:val="26"/>
                <w:szCs w:val="26"/>
              </w:rPr>
            </w:pPr>
            <w:r w:rsidRPr="00E7425D">
              <w:rPr>
                <w:b/>
                <w:sz w:val="26"/>
                <w:szCs w:val="26"/>
              </w:rPr>
              <w:t xml:space="preserve">NỘI DUNG 1: </w:t>
            </w:r>
            <w:proofErr w:type="spellStart"/>
            <w:r w:rsidRPr="00E7425D">
              <w:rPr>
                <w:b/>
                <w:sz w:val="26"/>
                <w:szCs w:val="26"/>
              </w:rPr>
              <w:t>Thường</w:t>
            </w:r>
            <w:proofErr w:type="spellEnd"/>
            <w:r w:rsidRPr="00E7425D">
              <w:rPr>
                <w:b/>
                <w:sz w:val="26"/>
                <w:szCs w:val="26"/>
              </w:rPr>
              <w:t xml:space="preserve"> </w:t>
            </w:r>
            <w:proofErr w:type="spellStart"/>
            <w:r w:rsidRPr="00E7425D">
              <w:rPr>
                <w:b/>
                <w:sz w:val="26"/>
                <w:szCs w:val="26"/>
              </w:rPr>
              <w:t>thức</w:t>
            </w:r>
            <w:proofErr w:type="spellEnd"/>
            <w:r w:rsidRPr="00E7425D">
              <w:rPr>
                <w:b/>
                <w:sz w:val="26"/>
                <w:szCs w:val="26"/>
              </w:rPr>
              <w:t xml:space="preserve"> </w:t>
            </w:r>
            <w:proofErr w:type="spellStart"/>
            <w:r w:rsidRPr="00E7425D">
              <w:rPr>
                <w:b/>
                <w:sz w:val="26"/>
                <w:szCs w:val="26"/>
              </w:rPr>
              <w:t>Âm</w:t>
            </w:r>
            <w:proofErr w:type="spellEnd"/>
            <w:r w:rsidRPr="00E7425D">
              <w:rPr>
                <w:b/>
                <w:sz w:val="26"/>
                <w:szCs w:val="26"/>
              </w:rPr>
              <w:t xml:space="preserve"> </w:t>
            </w:r>
            <w:proofErr w:type="spellStart"/>
            <w:r w:rsidRPr="00E7425D">
              <w:rPr>
                <w:b/>
                <w:sz w:val="26"/>
                <w:szCs w:val="26"/>
              </w:rPr>
              <w:t>nhạc</w:t>
            </w:r>
            <w:proofErr w:type="spellEnd"/>
            <w:r w:rsidRPr="00E7425D">
              <w:rPr>
                <w:b/>
                <w:sz w:val="26"/>
                <w:szCs w:val="26"/>
              </w:rPr>
              <w:t xml:space="preserve">: DÂN CA MỘT SỐ VÙNG MIỀN </w:t>
            </w:r>
          </w:p>
          <w:p w14:paraId="5E5501AC" w14:textId="77777777" w:rsidR="006C1582" w:rsidRPr="00E7425D" w:rsidRDefault="006C1582" w:rsidP="00194EA7">
            <w:pPr>
              <w:widowControl w:val="0"/>
              <w:rPr>
                <w:b/>
                <w:sz w:val="26"/>
                <w:szCs w:val="26"/>
              </w:rPr>
            </w:pPr>
            <w:r w:rsidRPr="00E7425D">
              <w:rPr>
                <w:b/>
                <w:sz w:val="26"/>
                <w:szCs w:val="26"/>
              </w:rPr>
              <w:t xml:space="preserve">                                                                                        VIỆT NAM</w:t>
            </w:r>
          </w:p>
        </w:tc>
      </w:tr>
      <w:tr w:rsidR="00564B6E" w:rsidRPr="00E7425D" w14:paraId="43848FF8" w14:textId="77777777" w:rsidTr="001D49BB">
        <w:tc>
          <w:tcPr>
            <w:tcW w:w="9180" w:type="dxa"/>
            <w:gridSpan w:val="2"/>
          </w:tcPr>
          <w:p w14:paraId="44FA6F39" w14:textId="77777777" w:rsidR="006C1582" w:rsidRPr="00E7425D" w:rsidRDefault="006C1582" w:rsidP="00194EA7">
            <w:pPr>
              <w:widowControl w:val="0"/>
              <w:rPr>
                <w:rFonts w:eastAsia="Times New Roman"/>
                <w:b/>
                <w:sz w:val="26"/>
                <w:szCs w:val="26"/>
                <w:lang w:bidi="vi-VN"/>
              </w:rPr>
            </w:pPr>
            <w:r w:rsidRPr="00E7425D">
              <w:rPr>
                <w:rFonts w:eastAsia="Times New Roman"/>
                <w:b/>
                <w:sz w:val="26"/>
                <w:szCs w:val="26"/>
                <w:lang w:val="de-DE"/>
              </w:rPr>
              <w:t>KHỞI ĐỘNG (</w:t>
            </w:r>
            <w:proofErr w:type="spellStart"/>
            <w:r w:rsidRPr="00E7425D">
              <w:rPr>
                <w:rFonts w:eastAsia="Times New Roman"/>
                <w:b/>
                <w:sz w:val="26"/>
                <w:szCs w:val="26"/>
                <w:lang w:val="de-DE"/>
              </w:rPr>
              <w:t>Mở</w:t>
            </w:r>
            <w:proofErr w:type="spellEnd"/>
            <w:r w:rsidRPr="00E7425D">
              <w:rPr>
                <w:rFonts w:eastAsia="Times New Roman"/>
                <w:b/>
                <w:sz w:val="26"/>
                <w:szCs w:val="26"/>
                <w:lang w:val="de-DE"/>
              </w:rPr>
              <w:t xml:space="preserve"> </w:t>
            </w:r>
            <w:proofErr w:type="spellStart"/>
            <w:r w:rsidRPr="00E7425D">
              <w:rPr>
                <w:rFonts w:eastAsia="Times New Roman"/>
                <w:b/>
                <w:sz w:val="26"/>
                <w:szCs w:val="26"/>
                <w:lang w:val="de-DE"/>
              </w:rPr>
              <w:t>đầu</w:t>
            </w:r>
            <w:proofErr w:type="spellEnd"/>
            <w:r w:rsidRPr="00E7425D">
              <w:rPr>
                <w:rFonts w:eastAsia="Times New Roman"/>
                <w:b/>
                <w:sz w:val="26"/>
                <w:szCs w:val="26"/>
                <w:lang w:val="de-DE"/>
              </w:rPr>
              <w:t>)</w:t>
            </w:r>
          </w:p>
          <w:p w14:paraId="5689A9C2" w14:textId="77777777" w:rsidR="006C1582" w:rsidRPr="00E7425D" w:rsidRDefault="006C1582" w:rsidP="00194EA7">
            <w:pPr>
              <w:widowControl w:val="0"/>
              <w:rPr>
                <w:sz w:val="26"/>
                <w:szCs w:val="26"/>
              </w:rPr>
            </w:pPr>
            <w:r w:rsidRPr="00E7425D">
              <w:rPr>
                <w:b/>
                <w:i/>
                <w:sz w:val="26"/>
                <w:szCs w:val="26"/>
                <w:lang w:val="nl-NL"/>
              </w:rPr>
              <w:t xml:space="preserve">* </w:t>
            </w:r>
            <w:proofErr w:type="spellStart"/>
            <w:r w:rsidRPr="00E7425D">
              <w:rPr>
                <w:b/>
                <w:i/>
                <w:sz w:val="26"/>
                <w:szCs w:val="26"/>
                <w:lang w:val="nl-NL"/>
              </w:rPr>
              <w:t>Mục</w:t>
            </w:r>
            <w:proofErr w:type="spellEnd"/>
            <w:r w:rsidRPr="00E7425D">
              <w:rPr>
                <w:b/>
                <w:i/>
                <w:sz w:val="26"/>
                <w:szCs w:val="26"/>
                <w:lang w:val="nl-NL"/>
              </w:rPr>
              <w:t xml:space="preserve"> </w:t>
            </w:r>
            <w:proofErr w:type="spellStart"/>
            <w:r w:rsidRPr="00E7425D">
              <w:rPr>
                <w:b/>
                <w:i/>
                <w:sz w:val="26"/>
                <w:szCs w:val="26"/>
                <w:lang w:val="nl-NL"/>
              </w:rPr>
              <w:t>tiêu</w:t>
            </w:r>
            <w:proofErr w:type="spellEnd"/>
            <w:r w:rsidRPr="00E7425D">
              <w:rPr>
                <w:b/>
                <w:i/>
                <w:sz w:val="26"/>
                <w:szCs w:val="26"/>
                <w:lang w:val="nl-NL"/>
              </w:rPr>
              <w:t>:</w:t>
            </w:r>
            <w:r w:rsidRPr="00E7425D">
              <w:rPr>
                <w:i/>
                <w:sz w:val="26"/>
                <w:szCs w:val="26"/>
                <w:lang w:val="nl-NL"/>
              </w:rPr>
              <w:t xml:space="preserve"> </w:t>
            </w:r>
            <w:proofErr w:type="spellStart"/>
            <w:r w:rsidRPr="00E7425D">
              <w:rPr>
                <w:sz w:val="26"/>
                <w:szCs w:val="26"/>
                <w:lang w:val="fr-FR"/>
              </w:rPr>
              <w:t>Tạo</w:t>
            </w:r>
            <w:proofErr w:type="spellEnd"/>
            <w:r w:rsidRPr="00E7425D">
              <w:rPr>
                <w:sz w:val="26"/>
                <w:szCs w:val="26"/>
                <w:lang w:val="fr-FR"/>
              </w:rPr>
              <w:t xml:space="preserve"> </w:t>
            </w:r>
            <w:proofErr w:type="spellStart"/>
            <w:r w:rsidRPr="00E7425D">
              <w:rPr>
                <w:sz w:val="26"/>
                <w:szCs w:val="26"/>
                <w:lang w:val="fr-FR"/>
              </w:rPr>
              <w:t>tâm</w:t>
            </w:r>
            <w:proofErr w:type="spellEnd"/>
            <w:r w:rsidRPr="00E7425D">
              <w:rPr>
                <w:sz w:val="26"/>
                <w:szCs w:val="26"/>
                <w:lang w:val="fr-FR"/>
              </w:rPr>
              <w:t xml:space="preserve"> </w:t>
            </w:r>
            <w:proofErr w:type="spellStart"/>
            <w:r w:rsidRPr="00E7425D">
              <w:rPr>
                <w:sz w:val="26"/>
                <w:szCs w:val="26"/>
                <w:lang w:val="fr-FR"/>
              </w:rPr>
              <w:t>thế</w:t>
            </w:r>
            <w:proofErr w:type="spellEnd"/>
            <w:r w:rsidRPr="00E7425D">
              <w:rPr>
                <w:sz w:val="26"/>
                <w:szCs w:val="26"/>
                <w:lang w:val="fr-FR"/>
              </w:rPr>
              <w:t xml:space="preserve"> </w:t>
            </w:r>
            <w:proofErr w:type="spellStart"/>
            <w:r w:rsidRPr="00E7425D">
              <w:rPr>
                <w:sz w:val="26"/>
                <w:szCs w:val="26"/>
                <w:lang w:val="fr-FR"/>
              </w:rPr>
              <w:t>vui</w:t>
            </w:r>
            <w:proofErr w:type="spellEnd"/>
            <w:r w:rsidRPr="00E7425D">
              <w:rPr>
                <w:sz w:val="26"/>
                <w:szCs w:val="26"/>
                <w:lang w:val="fr-FR"/>
              </w:rPr>
              <w:t xml:space="preserve"> </w:t>
            </w:r>
            <w:proofErr w:type="spellStart"/>
            <w:r w:rsidRPr="00E7425D">
              <w:rPr>
                <w:sz w:val="26"/>
                <w:szCs w:val="26"/>
                <w:lang w:val="fr-FR"/>
              </w:rPr>
              <w:t>vẻ</w:t>
            </w:r>
            <w:proofErr w:type="spellEnd"/>
            <w:r w:rsidRPr="00E7425D">
              <w:rPr>
                <w:sz w:val="26"/>
                <w:szCs w:val="26"/>
                <w:lang w:val="fr-FR"/>
              </w:rPr>
              <w:t xml:space="preserve">, </w:t>
            </w:r>
            <w:proofErr w:type="spellStart"/>
            <w:r w:rsidRPr="00E7425D">
              <w:rPr>
                <w:sz w:val="26"/>
                <w:szCs w:val="26"/>
                <w:lang w:val="fr-FR"/>
              </w:rPr>
              <w:t>thoải</w:t>
            </w:r>
            <w:proofErr w:type="spellEnd"/>
            <w:r w:rsidRPr="00E7425D">
              <w:rPr>
                <w:sz w:val="26"/>
                <w:szCs w:val="26"/>
                <w:lang w:val="fr-FR"/>
              </w:rPr>
              <w:t xml:space="preserve"> </w:t>
            </w:r>
            <w:proofErr w:type="spellStart"/>
            <w:r w:rsidRPr="00E7425D">
              <w:rPr>
                <w:sz w:val="26"/>
                <w:szCs w:val="26"/>
                <w:lang w:val="fr-FR"/>
              </w:rPr>
              <w:t>mái</w:t>
            </w:r>
            <w:proofErr w:type="spellEnd"/>
            <w:r w:rsidRPr="00E7425D">
              <w:rPr>
                <w:sz w:val="26"/>
                <w:szCs w:val="26"/>
                <w:lang w:val="fr-FR"/>
              </w:rPr>
              <w:t xml:space="preserve"> </w:t>
            </w:r>
            <w:proofErr w:type="spellStart"/>
            <w:r w:rsidRPr="00E7425D">
              <w:rPr>
                <w:sz w:val="26"/>
                <w:szCs w:val="26"/>
                <w:lang w:val="fr-FR"/>
              </w:rPr>
              <w:t>trước</w:t>
            </w:r>
            <w:proofErr w:type="spellEnd"/>
            <w:r w:rsidRPr="00E7425D">
              <w:rPr>
                <w:sz w:val="26"/>
                <w:szCs w:val="26"/>
                <w:lang w:val="fr-FR"/>
              </w:rPr>
              <w:t xml:space="preserve"> khi </w:t>
            </w:r>
            <w:proofErr w:type="spellStart"/>
            <w:r w:rsidRPr="00E7425D">
              <w:rPr>
                <w:sz w:val="26"/>
                <w:szCs w:val="26"/>
                <w:lang w:val="fr-FR"/>
              </w:rPr>
              <w:t>vào</w:t>
            </w:r>
            <w:proofErr w:type="spellEnd"/>
            <w:r w:rsidRPr="00E7425D">
              <w:rPr>
                <w:sz w:val="26"/>
                <w:szCs w:val="26"/>
                <w:lang w:val="fr-FR"/>
              </w:rPr>
              <w:t xml:space="preserve"> </w:t>
            </w:r>
            <w:proofErr w:type="spellStart"/>
            <w:r w:rsidRPr="00E7425D">
              <w:rPr>
                <w:sz w:val="26"/>
                <w:szCs w:val="26"/>
                <w:lang w:val="fr-FR"/>
              </w:rPr>
              <w:t>học</w:t>
            </w:r>
            <w:proofErr w:type="spellEnd"/>
            <w:r w:rsidRPr="00E7425D">
              <w:rPr>
                <w:sz w:val="26"/>
                <w:szCs w:val="26"/>
                <w:lang w:val="fr-FR"/>
              </w:rPr>
              <w:t xml:space="preserve"> </w:t>
            </w:r>
            <w:proofErr w:type="spellStart"/>
            <w:r w:rsidRPr="00E7425D">
              <w:rPr>
                <w:sz w:val="26"/>
                <w:szCs w:val="26"/>
                <w:lang w:val="fr-FR"/>
              </w:rPr>
              <w:t>nội</w:t>
            </w:r>
            <w:proofErr w:type="spellEnd"/>
            <w:r w:rsidRPr="00E7425D">
              <w:rPr>
                <w:sz w:val="26"/>
                <w:szCs w:val="26"/>
                <w:lang w:val="fr-FR"/>
              </w:rPr>
              <w:t xml:space="preserve"> </w:t>
            </w:r>
            <w:proofErr w:type="spellStart"/>
            <w:r w:rsidRPr="00E7425D">
              <w:rPr>
                <w:sz w:val="26"/>
                <w:szCs w:val="26"/>
                <w:lang w:val="fr-FR"/>
              </w:rPr>
              <w:t>dung</w:t>
            </w:r>
            <w:proofErr w:type="spellEnd"/>
            <w:r w:rsidRPr="00E7425D">
              <w:rPr>
                <w:sz w:val="26"/>
                <w:szCs w:val="26"/>
                <w:lang w:val="fr-FR"/>
              </w:rPr>
              <w:t xml:space="preserve"> </w:t>
            </w:r>
            <w:proofErr w:type="spellStart"/>
            <w:r w:rsidRPr="00E7425D">
              <w:rPr>
                <w:sz w:val="26"/>
                <w:szCs w:val="26"/>
                <w:lang w:val="fr-FR"/>
              </w:rPr>
              <w:t>mới</w:t>
            </w:r>
            <w:proofErr w:type="spellEnd"/>
            <w:r w:rsidRPr="00E7425D">
              <w:rPr>
                <w:sz w:val="26"/>
                <w:szCs w:val="26"/>
                <w:lang w:val="fr-FR"/>
              </w:rPr>
              <w:t>.</w:t>
            </w:r>
          </w:p>
          <w:p w14:paraId="7A425F53" w14:textId="77777777" w:rsidR="006C1582" w:rsidRPr="00E7425D" w:rsidRDefault="006C1582" w:rsidP="00194EA7">
            <w:pPr>
              <w:widowControl w:val="0"/>
              <w:rPr>
                <w:sz w:val="26"/>
                <w:szCs w:val="26"/>
                <w:lang w:val="nl-NL"/>
              </w:rPr>
            </w:pPr>
            <w:r w:rsidRPr="00E7425D">
              <w:rPr>
                <w:b/>
                <w:i/>
                <w:sz w:val="26"/>
                <w:szCs w:val="26"/>
                <w:lang w:val="nl-NL"/>
              </w:rPr>
              <w:t xml:space="preserve">* </w:t>
            </w:r>
            <w:proofErr w:type="spellStart"/>
            <w:r w:rsidRPr="00E7425D">
              <w:rPr>
                <w:b/>
                <w:i/>
                <w:sz w:val="26"/>
                <w:szCs w:val="26"/>
                <w:lang w:val="nl-NL"/>
              </w:rPr>
              <w:t>Nội</w:t>
            </w:r>
            <w:proofErr w:type="spellEnd"/>
            <w:r w:rsidRPr="00E7425D">
              <w:rPr>
                <w:b/>
                <w:i/>
                <w:sz w:val="26"/>
                <w:szCs w:val="26"/>
                <w:lang w:val="nl-NL"/>
              </w:rPr>
              <w:t xml:space="preserve"> </w:t>
            </w:r>
            <w:proofErr w:type="spellStart"/>
            <w:r w:rsidRPr="00E7425D">
              <w:rPr>
                <w:b/>
                <w:i/>
                <w:sz w:val="26"/>
                <w:szCs w:val="26"/>
                <w:lang w:val="nl-NL"/>
              </w:rPr>
              <w:t>dung</w:t>
            </w:r>
            <w:proofErr w:type="spellEnd"/>
            <w:r w:rsidRPr="00E7425D">
              <w:rPr>
                <w:b/>
                <w:i/>
                <w:sz w:val="26"/>
                <w:szCs w:val="26"/>
                <w:lang w:val="nl-NL"/>
              </w:rPr>
              <w:t>:</w:t>
            </w:r>
            <w:r w:rsidRPr="00E7425D">
              <w:rPr>
                <w:b/>
                <w:sz w:val="26"/>
                <w:szCs w:val="26"/>
                <w:lang w:val="nl-NL"/>
              </w:rPr>
              <w:t xml:space="preserve"> </w:t>
            </w:r>
            <w:proofErr w:type="spellStart"/>
            <w:r w:rsidRPr="00E7425D">
              <w:rPr>
                <w:sz w:val="26"/>
                <w:szCs w:val="26"/>
                <w:lang w:val="nl-NL"/>
              </w:rPr>
              <w:t>Nghe</w:t>
            </w:r>
            <w:proofErr w:type="spellEnd"/>
            <w:r w:rsidRPr="00E7425D">
              <w:rPr>
                <w:sz w:val="26"/>
                <w:szCs w:val="26"/>
                <w:lang w:val="nl-NL"/>
              </w:rPr>
              <w:t xml:space="preserve"> </w:t>
            </w:r>
            <w:proofErr w:type="spellStart"/>
            <w:r w:rsidRPr="00E7425D">
              <w:rPr>
                <w:sz w:val="26"/>
                <w:szCs w:val="26"/>
                <w:lang w:val="nl-NL"/>
              </w:rPr>
              <w:t>một</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trích</w:t>
            </w:r>
            <w:proofErr w:type="spellEnd"/>
            <w:r w:rsidRPr="00E7425D">
              <w:rPr>
                <w:sz w:val="26"/>
                <w:szCs w:val="26"/>
                <w:lang w:val="nl-NL"/>
              </w:rPr>
              <w:t xml:space="preserve"> </w:t>
            </w:r>
            <w:proofErr w:type="spellStart"/>
            <w:r w:rsidRPr="00E7425D">
              <w:rPr>
                <w:sz w:val="26"/>
                <w:szCs w:val="26"/>
                <w:lang w:val="nl-NL"/>
              </w:rPr>
              <w:t>đoạn</w:t>
            </w:r>
            <w:proofErr w:type="spellEnd"/>
            <w:r w:rsidRPr="00E7425D">
              <w:rPr>
                <w:sz w:val="26"/>
                <w:szCs w:val="26"/>
                <w:lang w:val="nl-NL"/>
              </w:rPr>
              <w:t xml:space="preserve"> </w:t>
            </w:r>
            <w:proofErr w:type="spellStart"/>
            <w:r w:rsidRPr="00E7425D">
              <w:rPr>
                <w:sz w:val="26"/>
                <w:szCs w:val="26"/>
                <w:lang w:val="nl-NL"/>
              </w:rPr>
              <w:t>dân</w:t>
            </w:r>
            <w:proofErr w:type="spellEnd"/>
            <w:r w:rsidRPr="00E7425D">
              <w:rPr>
                <w:sz w:val="26"/>
                <w:szCs w:val="26"/>
                <w:lang w:val="nl-NL"/>
              </w:rPr>
              <w:t xml:space="preserve"> ca </w:t>
            </w:r>
            <w:proofErr w:type="spellStart"/>
            <w:r w:rsidRPr="00E7425D">
              <w:rPr>
                <w:sz w:val="26"/>
                <w:szCs w:val="26"/>
                <w:lang w:val="nl-NL"/>
              </w:rPr>
              <w:t>của</w:t>
            </w:r>
            <w:proofErr w:type="spellEnd"/>
            <w:r w:rsidRPr="00E7425D">
              <w:rPr>
                <w:sz w:val="26"/>
                <w:szCs w:val="26"/>
                <w:lang w:val="nl-NL"/>
              </w:rPr>
              <w:t xml:space="preserve"> </w:t>
            </w:r>
            <w:proofErr w:type="spellStart"/>
            <w:r w:rsidRPr="00E7425D">
              <w:rPr>
                <w:sz w:val="26"/>
                <w:szCs w:val="26"/>
                <w:lang w:val="nl-NL"/>
              </w:rPr>
              <w:t>các</w:t>
            </w:r>
            <w:proofErr w:type="spellEnd"/>
            <w:r w:rsidRPr="00E7425D">
              <w:rPr>
                <w:sz w:val="26"/>
                <w:szCs w:val="26"/>
                <w:lang w:val="nl-NL"/>
              </w:rPr>
              <w:t xml:space="preserve"> </w:t>
            </w:r>
            <w:proofErr w:type="spellStart"/>
            <w:r w:rsidRPr="00E7425D">
              <w:rPr>
                <w:sz w:val="26"/>
                <w:szCs w:val="26"/>
                <w:lang w:val="nl-NL"/>
              </w:rPr>
              <w:t>vùng</w:t>
            </w:r>
            <w:proofErr w:type="spellEnd"/>
            <w:r w:rsidRPr="00E7425D">
              <w:rPr>
                <w:sz w:val="26"/>
                <w:szCs w:val="26"/>
                <w:lang w:val="nl-NL"/>
              </w:rPr>
              <w:t xml:space="preserve"> </w:t>
            </w:r>
            <w:proofErr w:type="spellStart"/>
            <w:r w:rsidRPr="00E7425D">
              <w:rPr>
                <w:sz w:val="26"/>
                <w:szCs w:val="26"/>
                <w:lang w:val="nl-NL"/>
              </w:rPr>
              <w:t>miền</w:t>
            </w:r>
            <w:proofErr w:type="spellEnd"/>
            <w:r w:rsidRPr="00E7425D">
              <w:rPr>
                <w:sz w:val="26"/>
                <w:szCs w:val="26"/>
                <w:lang w:val="nl-NL"/>
              </w:rPr>
              <w:t>.</w:t>
            </w:r>
          </w:p>
          <w:p w14:paraId="5F4FE9E9" w14:textId="77777777" w:rsidR="006C1582" w:rsidRPr="00E7425D" w:rsidRDefault="006C1582" w:rsidP="00194EA7">
            <w:pPr>
              <w:widowControl w:val="0"/>
              <w:rPr>
                <w:sz w:val="26"/>
                <w:szCs w:val="26"/>
                <w:lang w:val="nl-NL"/>
              </w:rPr>
            </w:pPr>
            <w:r w:rsidRPr="00E7425D">
              <w:rPr>
                <w:b/>
                <w:i/>
                <w:sz w:val="26"/>
                <w:szCs w:val="26"/>
                <w:lang w:val="nl-NL"/>
              </w:rPr>
              <w:t xml:space="preserve">* </w:t>
            </w:r>
            <w:proofErr w:type="spellStart"/>
            <w:r w:rsidRPr="00E7425D">
              <w:rPr>
                <w:b/>
                <w:i/>
                <w:sz w:val="26"/>
                <w:szCs w:val="26"/>
                <w:lang w:val="nl-NL"/>
              </w:rPr>
              <w:t>Sản</w:t>
            </w:r>
            <w:proofErr w:type="spellEnd"/>
            <w:r w:rsidRPr="00E7425D">
              <w:rPr>
                <w:b/>
                <w:i/>
                <w:sz w:val="26"/>
                <w:szCs w:val="26"/>
                <w:lang w:val="nl-NL"/>
              </w:rPr>
              <w:t xml:space="preserve"> </w:t>
            </w:r>
            <w:proofErr w:type="spellStart"/>
            <w:r w:rsidRPr="00E7425D">
              <w:rPr>
                <w:b/>
                <w:i/>
                <w:sz w:val="26"/>
                <w:szCs w:val="26"/>
                <w:lang w:val="nl-NL"/>
              </w:rPr>
              <w:t>phẩm</w:t>
            </w:r>
            <w:proofErr w:type="spellEnd"/>
            <w:r w:rsidRPr="00E7425D">
              <w:rPr>
                <w:b/>
                <w:i/>
                <w:sz w:val="26"/>
                <w:szCs w:val="26"/>
                <w:lang w:val="nl-NL"/>
              </w:rPr>
              <w:t>:</w:t>
            </w:r>
            <w:r w:rsidRPr="00E7425D">
              <w:rPr>
                <w:b/>
                <w:sz w:val="26"/>
                <w:szCs w:val="26"/>
                <w:lang w:val="nl-NL"/>
              </w:rPr>
              <w:t xml:space="preserve"> </w:t>
            </w:r>
            <w:proofErr w:type="spellStart"/>
            <w:r w:rsidRPr="00E7425D">
              <w:rPr>
                <w:sz w:val="26"/>
                <w:szCs w:val="26"/>
              </w:rPr>
              <w:t>Cảm</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va</w:t>
            </w:r>
            <w:proofErr w:type="spellEnd"/>
            <w:r w:rsidRPr="00E7425D">
              <w:rPr>
                <w:sz w:val="26"/>
                <w:szCs w:val="26"/>
              </w:rPr>
              <w:t xml:space="preserve">̀ </w:t>
            </w:r>
            <w:proofErr w:type="spellStart"/>
            <w:r w:rsidRPr="00E7425D">
              <w:rPr>
                <w:sz w:val="26"/>
                <w:szCs w:val="26"/>
              </w:rPr>
              <w:t>hiểu</w:t>
            </w:r>
            <w:proofErr w:type="spellEnd"/>
            <w:r w:rsidRPr="00E7425D">
              <w:rPr>
                <w:sz w:val="26"/>
                <w:szCs w:val="26"/>
              </w:rPr>
              <w:t xml:space="preserve"> </w:t>
            </w:r>
            <w:proofErr w:type="spellStart"/>
            <w:r w:rsidRPr="00E7425D">
              <w:rPr>
                <w:sz w:val="26"/>
                <w:szCs w:val="26"/>
              </w:rPr>
              <w:t>biết</w:t>
            </w:r>
            <w:proofErr w:type="spellEnd"/>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lộ</w:t>
            </w:r>
            <w:proofErr w:type="spellEnd"/>
            <w:r w:rsidRPr="00E7425D">
              <w:rPr>
                <w:sz w:val="26"/>
                <w:szCs w:val="26"/>
              </w:rPr>
              <w:t xml:space="preserve"> </w:t>
            </w:r>
            <w:proofErr w:type="spellStart"/>
            <w:r w:rsidRPr="00E7425D">
              <w:rPr>
                <w:sz w:val="26"/>
                <w:szCs w:val="26"/>
              </w:rPr>
              <w:t>cảm</w:t>
            </w:r>
            <w:proofErr w:type="spellEnd"/>
            <w:r w:rsidRPr="00E7425D">
              <w:rPr>
                <w:sz w:val="26"/>
                <w:szCs w:val="26"/>
              </w:rPr>
              <w:t xml:space="preserve"> </w:t>
            </w:r>
            <w:proofErr w:type="spellStart"/>
            <w:r w:rsidRPr="00E7425D">
              <w:rPr>
                <w:sz w:val="26"/>
                <w:szCs w:val="26"/>
              </w:rPr>
              <w:t>xúc</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ca </w:t>
            </w:r>
            <w:proofErr w:type="spellStart"/>
            <w:r w:rsidRPr="00E7425D">
              <w:rPr>
                <w:sz w:val="26"/>
                <w:szCs w:val="26"/>
              </w:rPr>
              <w:t>khúc</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nghe</w:t>
            </w:r>
            <w:proofErr w:type="spellEnd"/>
            <w:r w:rsidRPr="00E7425D">
              <w:rPr>
                <w:sz w:val="26"/>
                <w:szCs w:val="26"/>
                <w:lang w:val="nl-NL"/>
              </w:rPr>
              <w:t>.</w:t>
            </w:r>
          </w:p>
          <w:p w14:paraId="17CD8C1A" w14:textId="77777777" w:rsidR="006C1582" w:rsidRPr="00E7425D" w:rsidRDefault="006C1582" w:rsidP="00194EA7">
            <w:pPr>
              <w:widowControl w:val="0"/>
              <w:rPr>
                <w:rFonts w:eastAsia="Times New Roman"/>
                <w:b/>
                <w:sz w:val="26"/>
                <w:szCs w:val="26"/>
                <w:lang w:val="de-DE"/>
              </w:rPr>
            </w:pPr>
            <w:r w:rsidRPr="00E7425D">
              <w:rPr>
                <w:b/>
                <w:i/>
                <w:sz w:val="26"/>
                <w:szCs w:val="26"/>
                <w:lang w:val="nl-NL"/>
              </w:rPr>
              <w:t xml:space="preserve">* </w:t>
            </w:r>
            <w:proofErr w:type="spellStart"/>
            <w:r w:rsidRPr="00E7425D">
              <w:rPr>
                <w:b/>
                <w:i/>
                <w:sz w:val="26"/>
                <w:szCs w:val="26"/>
                <w:lang w:val="nl-NL"/>
              </w:rPr>
              <w:t>Tổ</w:t>
            </w:r>
            <w:proofErr w:type="spellEnd"/>
            <w:r w:rsidRPr="00E7425D">
              <w:rPr>
                <w:b/>
                <w:i/>
                <w:sz w:val="26"/>
                <w:szCs w:val="26"/>
                <w:lang w:val="nl-NL"/>
              </w:rPr>
              <w:t xml:space="preserve"> </w:t>
            </w:r>
            <w:proofErr w:type="spellStart"/>
            <w:r w:rsidRPr="00E7425D">
              <w:rPr>
                <w:b/>
                <w:i/>
                <w:sz w:val="26"/>
                <w:szCs w:val="26"/>
                <w:lang w:val="nl-NL"/>
              </w:rPr>
              <w:t>chức</w:t>
            </w:r>
            <w:proofErr w:type="spellEnd"/>
            <w:r w:rsidRPr="00E7425D">
              <w:rPr>
                <w:b/>
                <w:i/>
                <w:sz w:val="26"/>
                <w:szCs w:val="26"/>
                <w:lang w:val="nl-NL"/>
              </w:rPr>
              <w:t xml:space="preserve"> </w:t>
            </w:r>
            <w:proofErr w:type="spellStart"/>
            <w:r w:rsidRPr="00E7425D">
              <w:rPr>
                <w:b/>
                <w:i/>
                <w:sz w:val="26"/>
                <w:szCs w:val="26"/>
                <w:lang w:val="nl-NL"/>
              </w:rPr>
              <w:t>thực</w:t>
            </w:r>
            <w:proofErr w:type="spellEnd"/>
            <w:r w:rsidRPr="00E7425D">
              <w:rPr>
                <w:b/>
                <w:i/>
                <w:sz w:val="26"/>
                <w:szCs w:val="26"/>
                <w:lang w:val="nl-NL"/>
              </w:rPr>
              <w:t xml:space="preserve"> </w:t>
            </w:r>
            <w:proofErr w:type="spellStart"/>
            <w:r w:rsidRPr="00E7425D">
              <w:rPr>
                <w:b/>
                <w:i/>
                <w:sz w:val="26"/>
                <w:szCs w:val="26"/>
                <w:lang w:val="nl-NL"/>
              </w:rPr>
              <w:t>hiện</w:t>
            </w:r>
            <w:proofErr w:type="spellEnd"/>
            <w:r w:rsidRPr="00E7425D">
              <w:rPr>
                <w:b/>
                <w:i/>
                <w:sz w:val="26"/>
                <w:szCs w:val="26"/>
                <w:lang w:val="nl-NL"/>
              </w:rPr>
              <w:t>:</w:t>
            </w:r>
          </w:p>
        </w:tc>
      </w:tr>
      <w:tr w:rsidR="00564B6E" w:rsidRPr="00E7425D" w14:paraId="383CFD69" w14:textId="77777777" w:rsidTr="001D49BB">
        <w:tc>
          <w:tcPr>
            <w:tcW w:w="4786" w:type="dxa"/>
          </w:tcPr>
          <w:p w14:paraId="4F9404B8" w14:textId="77777777" w:rsidR="006C1582" w:rsidRPr="00E7425D" w:rsidRDefault="006C1582" w:rsidP="00194EA7">
            <w:pPr>
              <w:widowControl w:val="0"/>
              <w:rPr>
                <w:b/>
                <w:sz w:val="26"/>
                <w:szCs w:val="26"/>
              </w:rPr>
            </w:pPr>
            <w:r w:rsidRPr="00E7425D">
              <w:rPr>
                <w:b/>
                <w:sz w:val="26"/>
                <w:szCs w:val="26"/>
              </w:rPr>
              <w:t>HOẠT ĐỘNG CỦA GV VÀ HS</w:t>
            </w:r>
          </w:p>
        </w:tc>
        <w:tc>
          <w:tcPr>
            <w:tcW w:w="4394" w:type="dxa"/>
          </w:tcPr>
          <w:p w14:paraId="7C85E8B2" w14:textId="77777777" w:rsidR="006C1582" w:rsidRPr="00E7425D" w:rsidRDefault="006C1582" w:rsidP="00194EA7">
            <w:pPr>
              <w:widowControl w:val="0"/>
              <w:rPr>
                <w:b/>
                <w:sz w:val="26"/>
                <w:szCs w:val="26"/>
              </w:rPr>
            </w:pPr>
            <w:r w:rsidRPr="00E7425D">
              <w:rPr>
                <w:b/>
                <w:sz w:val="26"/>
                <w:szCs w:val="26"/>
              </w:rPr>
              <w:t>NỘI DUNG</w:t>
            </w:r>
          </w:p>
        </w:tc>
      </w:tr>
      <w:tr w:rsidR="00564B6E" w:rsidRPr="00E7425D" w14:paraId="42AC513B" w14:textId="77777777" w:rsidTr="001D49BB">
        <w:tc>
          <w:tcPr>
            <w:tcW w:w="4786" w:type="dxa"/>
          </w:tcPr>
          <w:p w14:paraId="16D26BA8" w14:textId="77777777" w:rsidR="006C1582" w:rsidRPr="00E7425D" w:rsidRDefault="006C1582" w:rsidP="00194EA7">
            <w:pPr>
              <w:widowControl w:val="0"/>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Cho HS </w:t>
            </w:r>
            <w:proofErr w:type="spellStart"/>
            <w:r w:rsidRPr="00E7425D">
              <w:rPr>
                <w:rFonts w:eastAsia="Times New Roman"/>
                <w:sz w:val="26"/>
                <w:szCs w:val="26"/>
              </w:rPr>
              <w:t>nghe</w:t>
            </w:r>
            <w:proofErr w:type="spellEnd"/>
            <w:r w:rsidRPr="00E7425D">
              <w:rPr>
                <w:rFonts w:eastAsia="Times New Roman"/>
                <w:sz w:val="26"/>
                <w:szCs w:val="26"/>
              </w:rPr>
              <w:t xml:space="preserve"> </w:t>
            </w:r>
            <w:proofErr w:type="spellStart"/>
            <w:r w:rsidRPr="00E7425D">
              <w:rPr>
                <w:rFonts w:eastAsia="Times New Roman"/>
                <w:sz w:val="26"/>
                <w:szCs w:val="26"/>
              </w:rPr>
              <w:t>một</w:t>
            </w:r>
            <w:proofErr w:type="spellEnd"/>
            <w:r w:rsidRPr="00E7425D">
              <w:rPr>
                <w:rFonts w:eastAsia="Times New Roman"/>
                <w:sz w:val="26"/>
                <w:szCs w:val="26"/>
              </w:rPr>
              <w:t xml:space="preserve"> </w:t>
            </w:r>
            <w:proofErr w:type="spellStart"/>
            <w:r w:rsidRPr="00E7425D">
              <w:rPr>
                <w:rFonts w:eastAsia="Times New Roman"/>
                <w:sz w:val="26"/>
                <w:szCs w:val="26"/>
              </w:rPr>
              <w:t>số</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gợi</w:t>
            </w:r>
            <w:proofErr w:type="spellEnd"/>
            <w:r w:rsidRPr="00E7425D">
              <w:rPr>
                <w:rFonts w:eastAsia="Times New Roman"/>
                <w:sz w:val="26"/>
                <w:szCs w:val="26"/>
              </w:rPr>
              <w:t xml:space="preserve"> ý </w:t>
            </w:r>
            <w:proofErr w:type="spellStart"/>
            <w:r w:rsidRPr="00E7425D">
              <w:rPr>
                <w:rFonts w:eastAsia="Times New Roman"/>
                <w:sz w:val="26"/>
                <w:szCs w:val="26"/>
              </w:rPr>
              <w:t>để</w:t>
            </w:r>
            <w:proofErr w:type="spellEnd"/>
            <w:r w:rsidRPr="00E7425D">
              <w:rPr>
                <w:rFonts w:eastAsia="Times New Roman"/>
                <w:sz w:val="26"/>
                <w:szCs w:val="26"/>
              </w:rPr>
              <w:t xml:space="preserve"> HS </w:t>
            </w:r>
            <w:proofErr w:type="spellStart"/>
            <w:r w:rsidRPr="00E7425D">
              <w:rPr>
                <w:rFonts w:eastAsia="Times New Roman"/>
                <w:sz w:val="26"/>
                <w:szCs w:val="26"/>
              </w:rPr>
              <w:t>trả</w:t>
            </w:r>
            <w:proofErr w:type="spellEnd"/>
            <w:r w:rsidRPr="00E7425D">
              <w:rPr>
                <w:rFonts w:eastAsia="Times New Roman"/>
                <w:sz w:val="26"/>
                <w:szCs w:val="26"/>
              </w:rPr>
              <w:t xml:space="preserve"> </w:t>
            </w:r>
            <w:proofErr w:type="spellStart"/>
            <w:r w:rsidRPr="00E7425D">
              <w:rPr>
                <w:rFonts w:eastAsia="Times New Roman"/>
                <w:sz w:val="26"/>
                <w:szCs w:val="26"/>
              </w:rPr>
              <w:t>lời</w:t>
            </w:r>
            <w:proofErr w:type="spellEnd"/>
            <w:r w:rsidRPr="00E7425D">
              <w:rPr>
                <w:rFonts w:eastAsia="Times New Roman"/>
                <w:sz w:val="26"/>
                <w:szCs w:val="26"/>
              </w:rPr>
              <w:t xml:space="preserve"> </w:t>
            </w:r>
            <w:proofErr w:type="spellStart"/>
            <w:r w:rsidRPr="00E7425D">
              <w:rPr>
                <w:rFonts w:eastAsia="Times New Roman"/>
                <w:sz w:val="26"/>
                <w:szCs w:val="26"/>
              </w:rPr>
              <w:t>thuộc</w:t>
            </w:r>
            <w:proofErr w:type="spellEnd"/>
            <w:r w:rsidRPr="00E7425D">
              <w:rPr>
                <w:rFonts w:eastAsia="Times New Roman"/>
                <w:sz w:val="26"/>
                <w:szCs w:val="26"/>
              </w:rPr>
              <w:t xml:space="preserve"> </w:t>
            </w:r>
            <w:proofErr w:type="spellStart"/>
            <w:r w:rsidRPr="00E7425D">
              <w:rPr>
                <w:rFonts w:eastAsia="Times New Roman"/>
                <w:sz w:val="26"/>
                <w:szCs w:val="26"/>
              </w:rPr>
              <w:t>vùng</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nào</w:t>
            </w:r>
            <w:proofErr w:type="spellEnd"/>
            <w:r w:rsidRPr="00E7425D">
              <w:rPr>
                <w:rFonts w:eastAsia="Times New Roman"/>
                <w:sz w:val="26"/>
                <w:szCs w:val="26"/>
              </w:rPr>
              <w:t>.</w:t>
            </w:r>
          </w:p>
          <w:p w14:paraId="2178BC96" w14:textId="77777777" w:rsidR="006C1582" w:rsidRPr="00E7425D" w:rsidRDefault="006C1582" w:rsidP="00194EA7">
            <w:pPr>
              <w:widowControl w:val="0"/>
              <w:rPr>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Nghe </w:t>
            </w:r>
            <w:proofErr w:type="spellStart"/>
            <w:r w:rsidRPr="00E7425D">
              <w:rPr>
                <w:rFonts w:eastAsia="Times New Roman"/>
                <w:sz w:val="26"/>
                <w:szCs w:val="26"/>
              </w:rPr>
              <w:t>một</w:t>
            </w:r>
            <w:proofErr w:type="spellEnd"/>
            <w:r w:rsidRPr="00E7425D">
              <w:rPr>
                <w:rFonts w:eastAsia="Times New Roman"/>
                <w:sz w:val="26"/>
                <w:szCs w:val="26"/>
              </w:rPr>
              <w:t xml:space="preserve"> </w:t>
            </w:r>
            <w:proofErr w:type="spellStart"/>
            <w:r w:rsidRPr="00E7425D">
              <w:rPr>
                <w:rFonts w:eastAsia="Times New Roman"/>
                <w:sz w:val="26"/>
                <w:szCs w:val="26"/>
              </w:rPr>
              <w:t>số</w:t>
            </w:r>
            <w:proofErr w:type="spellEnd"/>
            <w:r w:rsidRPr="00E7425D">
              <w:rPr>
                <w:rFonts w:eastAsia="Times New Roman"/>
                <w:sz w:val="26"/>
                <w:szCs w:val="26"/>
              </w:rPr>
              <w:t xml:space="preserve"> </w:t>
            </w:r>
            <w:proofErr w:type="spellStart"/>
            <w:r w:rsidRPr="00E7425D">
              <w:rPr>
                <w:rFonts w:eastAsia="Times New Roman"/>
                <w:sz w:val="26"/>
                <w:szCs w:val="26"/>
              </w:rPr>
              <w:t>trích</w:t>
            </w:r>
            <w:proofErr w:type="spellEnd"/>
            <w:r w:rsidRPr="00E7425D">
              <w:rPr>
                <w:rFonts w:eastAsia="Times New Roman"/>
                <w:sz w:val="26"/>
                <w:szCs w:val="26"/>
              </w:rPr>
              <w:t xml:space="preserve"> </w:t>
            </w:r>
            <w:proofErr w:type="spellStart"/>
            <w:r w:rsidRPr="00E7425D">
              <w:rPr>
                <w:rFonts w:eastAsia="Times New Roman"/>
                <w:sz w:val="26"/>
                <w:szCs w:val="26"/>
              </w:rPr>
              <w:t>đoạn</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w:t>
            </w:r>
          </w:p>
        </w:tc>
        <w:tc>
          <w:tcPr>
            <w:tcW w:w="4394" w:type="dxa"/>
          </w:tcPr>
          <w:p w14:paraId="2FE794F2" w14:textId="77777777" w:rsidR="006C1582" w:rsidRPr="00E7425D" w:rsidRDefault="006C1582" w:rsidP="00194EA7">
            <w:pPr>
              <w:widowControl w:val="0"/>
              <w:rPr>
                <w:b/>
                <w:iCs/>
                <w:sz w:val="26"/>
                <w:szCs w:val="26"/>
              </w:rPr>
            </w:pPr>
            <w:r w:rsidRPr="00E7425D">
              <w:rPr>
                <w:b/>
                <w:iCs/>
                <w:sz w:val="26"/>
                <w:szCs w:val="26"/>
              </w:rPr>
              <w:t xml:space="preserve">Nghe </w:t>
            </w:r>
            <w:proofErr w:type="spellStart"/>
            <w:r w:rsidRPr="00E7425D">
              <w:rPr>
                <w:b/>
                <w:iCs/>
                <w:sz w:val="26"/>
                <w:szCs w:val="26"/>
              </w:rPr>
              <w:t>một</w:t>
            </w:r>
            <w:proofErr w:type="spellEnd"/>
            <w:r w:rsidRPr="00E7425D">
              <w:rPr>
                <w:b/>
                <w:iCs/>
                <w:sz w:val="26"/>
                <w:szCs w:val="26"/>
              </w:rPr>
              <w:t xml:space="preserve"> </w:t>
            </w:r>
            <w:proofErr w:type="spellStart"/>
            <w:r w:rsidRPr="00E7425D">
              <w:rPr>
                <w:b/>
                <w:iCs/>
                <w:sz w:val="26"/>
                <w:szCs w:val="26"/>
              </w:rPr>
              <w:t>số</w:t>
            </w:r>
            <w:proofErr w:type="spellEnd"/>
            <w:r w:rsidRPr="00E7425D">
              <w:rPr>
                <w:b/>
                <w:iCs/>
                <w:sz w:val="26"/>
                <w:szCs w:val="26"/>
              </w:rPr>
              <w:t xml:space="preserve"> </w:t>
            </w:r>
            <w:proofErr w:type="spellStart"/>
            <w:r w:rsidRPr="00E7425D">
              <w:rPr>
                <w:b/>
                <w:iCs/>
                <w:sz w:val="26"/>
                <w:szCs w:val="26"/>
              </w:rPr>
              <w:t>trích</w:t>
            </w:r>
            <w:proofErr w:type="spellEnd"/>
            <w:r w:rsidRPr="00E7425D">
              <w:rPr>
                <w:b/>
                <w:iCs/>
                <w:sz w:val="26"/>
                <w:szCs w:val="26"/>
              </w:rPr>
              <w:t xml:space="preserve"> </w:t>
            </w:r>
            <w:proofErr w:type="spellStart"/>
            <w:r w:rsidRPr="00E7425D">
              <w:rPr>
                <w:b/>
                <w:iCs/>
                <w:sz w:val="26"/>
                <w:szCs w:val="26"/>
              </w:rPr>
              <w:t>đoạn</w:t>
            </w:r>
            <w:proofErr w:type="spellEnd"/>
            <w:r w:rsidRPr="00E7425D">
              <w:rPr>
                <w:b/>
                <w:iCs/>
                <w:sz w:val="26"/>
                <w:szCs w:val="26"/>
              </w:rPr>
              <w:t xml:space="preserve"> </w:t>
            </w:r>
            <w:proofErr w:type="spellStart"/>
            <w:r w:rsidRPr="00E7425D">
              <w:rPr>
                <w:b/>
                <w:iCs/>
                <w:sz w:val="26"/>
                <w:szCs w:val="26"/>
              </w:rPr>
              <w:t>dân</w:t>
            </w:r>
            <w:proofErr w:type="spellEnd"/>
            <w:r w:rsidRPr="00E7425D">
              <w:rPr>
                <w:b/>
                <w:iCs/>
                <w:sz w:val="26"/>
                <w:szCs w:val="26"/>
              </w:rPr>
              <w:t xml:space="preserve"> ca </w:t>
            </w:r>
            <w:proofErr w:type="spellStart"/>
            <w:r w:rsidRPr="00E7425D">
              <w:rPr>
                <w:b/>
                <w:iCs/>
                <w:sz w:val="26"/>
                <w:szCs w:val="26"/>
              </w:rPr>
              <w:t>của</w:t>
            </w:r>
            <w:proofErr w:type="spellEnd"/>
            <w:r w:rsidRPr="00E7425D">
              <w:rPr>
                <w:b/>
                <w:iCs/>
                <w:sz w:val="26"/>
                <w:szCs w:val="26"/>
              </w:rPr>
              <w:t xml:space="preserve"> </w:t>
            </w:r>
            <w:proofErr w:type="spellStart"/>
            <w:r w:rsidRPr="00E7425D">
              <w:rPr>
                <w:b/>
                <w:iCs/>
                <w:sz w:val="26"/>
                <w:szCs w:val="26"/>
              </w:rPr>
              <w:t>các</w:t>
            </w:r>
            <w:proofErr w:type="spellEnd"/>
            <w:r w:rsidRPr="00E7425D">
              <w:rPr>
                <w:b/>
                <w:iCs/>
                <w:sz w:val="26"/>
                <w:szCs w:val="26"/>
              </w:rPr>
              <w:t xml:space="preserve"> </w:t>
            </w:r>
            <w:proofErr w:type="spellStart"/>
            <w:r w:rsidRPr="00E7425D">
              <w:rPr>
                <w:b/>
                <w:iCs/>
                <w:sz w:val="26"/>
                <w:szCs w:val="26"/>
              </w:rPr>
              <w:t>vùng</w:t>
            </w:r>
            <w:proofErr w:type="spellEnd"/>
            <w:r w:rsidRPr="00E7425D">
              <w:rPr>
                <w:b/>
                <w:iCs/>
                <w:sz w:val="26"/>
                <w:szCs w:val="26"/>
              </w:rPr>
              <w:t xml:space="preserve"> </w:t>
            </w:r>
            <w:proofErr w:type="spellStart"/>
            <w:r w:rsidRPr="00E7425D">
              <w:rPr>
                <w:b/>
                <w:iCs/>
                <w:sz w:val="26"/>
                <w:szCs w:val="26"/>
              </w:rPr>
              <w:t>miền</w:t>
            </w:r>
            <w:proofErr w:type="spellEnd"/>
          </w:p>
          <w:p w14:paraId="6249C235" w14:textId="77777777" w:rsidR="006C1582" w:rsidRPr="00E7425D" w:rsidRDefault="006C1582" w:rsidP="00194EA7">
            <w:pPr>
              <w:widowControl w:val="0"/>
              <w:rPr>
                <w:b/>
                <w:sz w:val="26"/>
                <w:szCs w:val="26"/>
              </w:rPr>
            </w:pPr>
            <w:r w:rsidRPr="00E7425D">
              <w:rPr>
                <w:noProof/>
                <w:sz w:val="26"/>
                <w:szCs w:val="26"/>
              </w:rPr>
              <w:drawing>
                <wp:inline distT="0" distB="0" distL="0" distR="0" wp14:anchorId="4DEE9514" wp14:editId="6667FFE1">
                  <wp:extent cx="1857375" cy="744820"/>
                  <wp:effectExtent l="0" t="0" r="0" b="0"/>
                  <wp:docPr id="57" name="Picture 2" descr="A picture containing application&#10;&#10;Description automatically generated">
                    <a:extLst xmlns:a="http://schemas.openxmlformats.org/drawingml/2006/main">
                      <a:ext uri="{FF2B5EF4-FFF2-40B4-BE49-F238E27FC236}">
                        <a16:creationId xmlns:a16="http://schemas.microsoft.com/office/drawing/2014/main" id="{6D5DECC3-5114-9C9F-4C9C-C992E09BA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application&#10;&#10;Description automatically generated">
                            <a:extLst>
                              <a:ext uri="{FF2B5EF4-FFF2-40B4-BE49-F238E27FC236}">
                                <a16:creationId xmlns:a16="http://schemas.microsoft.com/office/drawing/2014/main" id="{6D5DECC3-5114-9C9F-4C9C-C992E09BA032}"/>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20625" t="34437" r="17258" b="16973"/>
                          <a:stretch/>
                        </pic:blipFill>
                        <pic:spPr>
                          <a:xfrm>
                            <a:off x="0" y="0"/>
                            <a:ext cx="1860311" cy="745998"/>
                          </a:xfrm>
                          <a:prstGeom prst="rect">
                            <a:avLst/>
                          </a:prstGeom>
                        </pic:spPr>
                      </pic:pic>
                    </a:graphicData>
                  </a:graphic>
                </wp:inline>
              </w:drawing>
            </w:r>
          </w:p>
        </w:tc>
      </w:tr>
      <w:tr w:rsidR="00564B6E" w:rsidRPr="00E7425D" w14:paraId="0F62E09D" w14:textId="77777777" w:rsidTr="001D49BB">
        <w:tc>
          <w:tcPr>
            <w:tcW w:w="9180" w:type="dxa"/>
            <w:gridSpan w:val="2"/>
          </w:tcPr>
          <w:p w14:paraId="67B52670" w14:textId="77777777" w:rsidR="006C1582" w:rsidRPr="00E7425D" w:rsidRDefault="006C1582" w:rsidP="00194EA7">
            <w:pPr>
              <w:widowControl w:val="0"/>
              <w:rPr>
                <w:rFonts w:eastAsia="Times New Roman"/>
                <w:b/>
                <w:sz w:val="26"/>
                <w:szCs w:val="26"/>
                <w:lang w:bidi="vi-VN"/>
              </w:rPr>
            </w:pPr>
            <w:r w:rsidRPr="00E7425D">
              <w:rPr>
                <w:rFonts w:eastAsia="Times New Roman"/>
                <w:b/>
                <w:sz w:val="26"/>
                <w:szCs w:val="26"/>
                <w:lang w:val="de-DE"/>
              </w:rPr>
              <w:t>HÌNH THÀNH KIẾN THỨC MỚI</w:t>
            </w:r>
          </w:p>
          <w:p w14:paraId="2B908702" w14:textId="77777777" w:rsidR="006C1582" w:rsidRPr="00E7425D" w:rsidRDefault="006C1582" w:rsidP="00194EA7">
            <w:pPr>
              <w:widowControl w:val="0"/>
              <w:rPr>
                <w:sz w:val="26"/>
                <w:szCs w:val="26"/>
              </w:rPr>
            </w:pPr>
            <w:r w:rsidRPr="00E7425D">
              <w:rPr>
                <w:b/>
                <w:i/>
                <w:sz w:val="26"/>
                <w:szCs w:val="26"/>
                <w:lang w:val="nl-NL"/>
              </w:rPr>
              <w:t xml:space="preserve">* </w:t>
            </w:r>
            <w:proofErr w:type="spellStart"/>
            <w:r w:rsidRPr="00E7425D">
              <w:rPr>
                <w:b/>
                <w:i/>
                <w:sz w:val="26"/>
                <w:szCs w:val="26"/>
                <w:lang w:val="nl-NL"/>
              </w:rPr>
              <w:t>Mục</w:t>
            </w:r>
            <w:proofErr w:type="spellEnd"/>
            <w:r w:rsidRPr="00E7425D">
              <w:rPr>
                <w:b/>
                <w:i/>
                <w:sz w:val="26"/>
                <w:szCs w:val="26"/>
                <w:lang w:val="nl-NL"/>
              </w:rPr>
              <w:t xml:space="preserve"> </w:t>
            </w:r>
            <w:proofErr w:type="spellStart"/>
            <w:r w:rsidRPr="00E7425D">
              <w:rPr>
                <w:b/>
                <w:i/>
                <w:sz w:val="26"/>
                <w:szCs w:val="26"/>
                <w:lang w:val="nl-NL"/>
              </w:rPr>
              <w:t>tiêu</w:t>
            </w:r>
            <w:proofErr w:type="spellEnd"/>
            <w:r w:rsidRPr="00E7425D">
              <w:rPr>
                <w:b/>
                <w:i/>
                <w:sz w:val="26"/>
                <w:szCs w:val="26"/>
                <w:lang w:val="nl-NL"/>
              </w:rPr>
              <w:t xml:space="preserve">: </w:t>
            </w:r>
            <w:r w:rsidRPr="00E7425D">
              <w:rPr>
                <w:sz w:val="26"/>
                <w:szCs w:val="26"/>
                <w:lang w:val="fr-FR"/>
              </w:rPr>
              <w:t>HS n</w:t>
            </w:r>
            <w:proofErr w:type="spellStart"/>
            <w:r w:rsidRPr="00E7425D">
              <w:rPr>
                <w:sz w:val="26"/>
                <w:szCs w:val="26"/>
              </w:rPr>
              <w:t>hận</w:t>
            </w:r>
            <w:proofErr w:type="spellEnd"/>
            <w:r w:rsidRPr="00E7425D">
              <w:rPr>
                <w:sz w:val="26"/>
                <w:szCs w:val="26"/>
              </w:rPr>
              <w:t xml:space="preserve"> </w:t>
            </w:r>
            <w:proofErr w:type="spellStart"/>
            <w:r w:rsidRPr="00E7425D">
              <w:rPr>
                <w:sz w:val="26"/>
                <w:szCs w:val="26"/>
              </w:rPr>
              <w:t>biết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nêu</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đặc</w:t>
            </w:r>
            <w:proofErr w:type="spellEnd"/>
            <w:r w:rsidRPr="00E7425D">
              <w:rPr>
                <w:sz w:val="26"/>
                <w:szCs w:val="26"/>
              </w:rPr>
              <w:t xml:space="preserve"> </w:t>
            </w:r>
            <w:proofErr w:type="spellStart"/>
            <w:r w:rsidRPr="00E7425D">
              <w:rPr>
                <w:sz w:val="26"/>
                <w:szCs w:val="26"/>
              </w:rPr>
              <w:t>điểm</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Việt</w:t>
            </w:r>
            <w:proofErr w:type="spellEnd"/>
            <w:r w:rsidRPr="00E7425D">
              <w:rPr>
                <w:sz w:val="26"/>
                <w:szCs w:val="26"/>
              </w:rPr>
              <w:t xml:space="preserve"> Nam.</w:t>
            </w:r>
          </w:p>
          <w:p w14:paraId="629815EA" w14:textId="77777777" w:rsidR="006C1582" w:rsidRPr="00E7425D" w:rsidRDefault="006C1582" w:rsidP="00194EA7">
            <w:pPr>
              <w:widowControl w:val="0"/>
              <w:rPr>
                <w:sz w:val="26"/>
                <w:szCs w:val="26"/>
                <w:lang w:val="nl-NL"/>
              </w:rPr>
            </w:pPr>
            <w:r w:rsidRPr="00E7425D">
              <w:rPr>
                <w:b/>
                <w:i/>
                <w:sz w:val="26"/>
                <w:szCs w:val="26"/>
                <w:lang w:val="nl-NL"/>
              </w:rPr>
              <w:t xml:space="preserve">* </w:t>
            </w:r>
            <w:proofErr w:type="spellStart"/>
            <w:r w:rsidRPr="00E7425D">
              <w:rPr>
                <w:b/>
                <w:i/>
                <w:sz w:val="26"/>
                <w:szCs w:val="26"/>
                <w:lang w:val="nl-NL"/>
              </w:rPr>
              <w:t>Nội</w:t>
            </w:r>
            <w:proofErr w:type="spellEnd"/>
            <w:r w:rsidRPr="00E7425D">
              <w:rPr>
                <w:b/>
                <w:i/>
                <w:sz w:val="26"/>
                <w:szCs w:val="26"/>
                <w:lang w:val="nl-NL"/>
              </w:rPr>
              <w:t xml:space="preserve"> </w:t>
            </w:r>
            <w:proofErr w:type="spellStart"/>
            <w:r w:rsidRPr="00E7425D">
              <w:rPr>
                <w:b/>
                <w:i/>
                <w:sz w:val="26"/>
                <w:szCs w:val="26"/>
                <w:lang w:val="nl-NL"/>
              </w:rPr>
              <w:t>dung</w:t>
            </w:r>
            <w:proofErr w:type="spellEnd"/>
            <w:r w:rsidRPr="00E7425D">
              <w:rPr>
                <w:b/>
                <w:i/>
                <w:sz w:val="26"/>
                <w:szCs w:val="26"/>
                <w:lang w:val="nl-NL"/>
              </w:rPr>
              <w:t xml:space="preserve">: </w:t>
            </w:r>
            <w:proofErr w:type="spellStart"/>
            <w:r w:rsidRPr="00E7425D">
              <w:rPr>
                <w:bCs/>
                <w:iCs/>
                <w:sz w:val="26"/>
                <w:szCs w:val="26"/>
                <w:lang w:val="nl-NL"/>
              </w:rPr>
              <w:t>T</w:t>
            </w:r>
            <w:r w:rsidRPr="00E7425D">
              <w:rPr>
                <w:sz w:val="26"/>
                <w:szCs w:val="26"/>
                <w:lang w:val="nl-NL"/>
              </w:rPr>
              <w:t>ìm</w:t>
            </w:r>
            <w:proofErr w:type="spellEnd"/>
            <w:r w:rsidRPr="00E7425D">
              <w:rPr>
                <w:sz w:val="26"/>
                <w:szCs w:val="26"/>
                <w:lang w:val="nl-NL"/>
              </w:rPr>
              <w:t xml:space="preserve"> </w:t>
            </w:r>
            <w:proofErr w:type="spellStart"/>
            <w:r w:rsidRPr="00E7425D">
              <w:rPr>
                <w:sz w:val="26"/>
                <w:szCs w:val="26"/>
                <w:lang w:val="nl-NL"/>
              </w:rPr>
              <w:t>hiểu</w:t>
            </w:r>
            <w:proofErr w:type="spellEnd"/>
            <w:r w:rsidRPr="00E7425D">
              <w:rPr>
                <w:sz w:val="26"/>
                <w:szCs w:val="26"/>
                <w:lang w:val="nl-NL"/>
              </w:rPr>
              <w:t xml:space="preserve"> </w:t>
            </w:r>
            <w:proofErr w:type="spellStart"/>
            <w:r w:rsidRPr="00E7425D">
              <w:rPr>
                <w:sz w:val="26"/>
                <w:szCs w:val="26"/>
                <w:lang w:val="nl-NL"/>
              </w:rPr>
              <w:t>về</w:t>
            </w:r>
            <w:proofErr w:type="spellEnd"/>
            <w:r w:rsidRPr="00E7425D">
              <w:rPr>
                <w:sz w:val="26"/>
                <w:szCs w:val="26"/>
                <w:lang w:val="nl-NL"/>
              </w:rPr>
              <w:t xml:space="preserve"> </w:t>
            </w:r>
            <w:proofErr w:type="spellStart"/>
            <w:r w:rsidRPr="00E7425D">
              <w:rPr>
                <w:sz w:val="26"/>
                <w:szCs w:val="26"/>
                <w:lang w:val="nl-NL"/>
              </w:rPr>
              <w:t>dân</w:t>
            </w:r>
            <w:proofErr w:type="spellEnd"/>
            <w:r w:rsidRPr="00E7425D">
              <w:rPr>
                <w:sz w:val="26"/>
                <w:szCs w:val="26"/>
                <w:lang w:val="nl-NL"/>
              </w:rPr>
              <w:t xml:space="preserve"> ca </w:t>
            </w:r>
            <w:proofErr w:type="spellStart"/>
            <w:r w:rsidRPr="00E7425D">
              <w:rPr>
                <w:sz w:val="26"/>
                <w:szCs w:val="26"/>
                <w:lang w:val="nl-NL"/>
              </w:rPr>
              <w:t>một</w:t>
            </w:r>
            <w:proofErr w:type="spellEnd"/>
            <w:r w:rsidRPr="00E7425D">
              <w:rPr>
                <w:sz w:val="26"/>
                <w:szCs w:val="26"/>
                <w:lang w:val="nl-NL"/>
              </w:rPr>
              <w:t xml:space="preserve"> </w:t>
            </w:r>
            <w:proofErr w:type="spellStart"/>
            <w:r w:rsidRPr="00E7425D">
              <w:rPr>
                <w:sz w:val="26"/>
                <w:szCs w:val="26"/>
                <w:lang w:val="nl-NL"/>
              </w:rPr>
              <w:t>số</w:t>
            </w:r>
            <w:proofErr w:type="spellEnd"/>
            <w:r w:rsidRPr="00E7425D">
              <w:rPr>
                <w:sz w:val="26"/>
                <w:szCs w:val="26"/>
                <w:lang w:val="nl-NL"/>
              </w:rPr>
              <w:t xml:space="preserve"> </w:t>
            </w:r>
            <w:proofErr w:type="spellStart"/>
            <w:r w:rsidRPr="00E7425D">
              <w:rPr>
                <w:sz w:val="26"/>
                <w:szCs w:val="26"/>
                <w:lang w:val="nl-NL"/>
              </w:rPr>
              <w:t>vùng</w:t>
            </w:r>
            <w:proofErr w:type="spellEnd"/>
            <w:r w:rsidRPr="00E7425D">
              <w:rPr>
                <w:sz w:val="26"/>
                <w:szCs w:val="26"/>
                <w:lang w:val="nl-NL"/>
              </w:rPr>
              <w:t xml:space="preserve">, </w:t>
            </w:r>
            <w:proofErr w:type="spellStart"/>
            <w:r w:rsidRPr="00E7425D">
              <w:rPr>
                <w:sz w:val="26"/>
                <w:szCs w:val="26"/>
                <w:lang w:val="nl-NL"/>
              </w:rPr>
              <w:t>miền</w:t>
            </w:r>
            <w:proofErr w:type="spellEnd"/>
            <w:r w:rsidRPr="00E7425D">
              <w:rPr>
                <w:sz w:val="26"/>
                <w:szCs w:val="26"/>
                <w:lang w:val="nl-NL"/>
              </w:rPr>
              <w:t xml:space="preserve"> </w:t>
            </w:r>
            <w:proofErr w:type="spellStart"/>
            <w:r w:rsidRPr="00E7425D">
              <w:rPr>
                <w:sz w:val="26"/>
                <w:szCs w:val="26"/>
                <w:lang w:val="nl-NL"/>
              </w:rPr>
              <w:t>Việt</w:t>
            </w:r>
            <w:proofErr w:type="spellEnd"/>
            <w:r w:rsidRPr="00E7425D">
              <w:rPr>
                <w:sz w:val="26"/>
                <w:szCs w:val="26"/>
                <w:lang w:val="nl-NL"/>
              </w:rPr>
              <w:t xml:space="preserve"> Nam.</w:t>
            </w:r>
          </w:p>
          <w:p w14:paraId="7F8DA911" w14:textId="77777777" w:rsidR="006C1582" w:rsidRPr="00E7425D" w:rsidRDefault="006C1582" w:rsidP="00194EA7">
            <w:pPr>
              <w:widowControl w:val="0"/>
              <w:rPr>
                <w:bCs/>
                <w:sz w:val="26"/>
                <w:szCs w:val="26"/>
              </w:rPr>
            </w:pPr>
            <w:r w:rsidRPr="00E7425D">
              <w:rPr>
                <w:b/>
                <w:i/>
                <w:sz w:val="26"/>
                <w:szCs w:val="26"/>
                <w:lang w:val="nl-NL"/>
              </w:rPr>
              <w:t xml:space="preserve">* </w:t>
            </w:r>
            <w:proofErr w:type="spellStart"/>
            <w:r w:rsidRPr="00E7425D">
              <w:rPr>
                <w:b/>
                <w:i/>
                <w:sz w:val="26"/>
                <w:szCs w:val="26"/>
                <w:lang w:val="nl-NL"/>
              </w:rPr>
              <w:t>Sản</w:t>
            </w:r>
            <w:proofErr w:type="spellEnd"/>
            <w:r w:rsidRPr="00E7425D">
              <w:rPr>
                <w:b/>
                <w:i/>
                <w:sz w:val="26"/>
                <w:szCs w:val="26"/>
                <w:lang w:val="nl-NL"/>
              </w:rPr>
              <w:t xml:space="preserve"> </w:t>
            </w:r>
            <w:proofErr w:type="spellStart"/>
            <w:r w:rsidRPr="00E7425D">
              <w:rPr>
                <w:b/>
                <w:i/>
                <w:sz w:val="26"/>
                <w:szCs w:val="26"/>
                <w:lang w:val="nl-NL"/>
              </w:rPr>
              <w:t>phẩm</w:t>
            </w:r>
            <w:proofErr w:type="spellEnd"/>
            <w:r w:rsidRPr="00E7425D">
              <w:rPr>
                <w:b/>
                <w:i/>
                <w:sz w:val="26"/>
                <w:szCs w:val="26"/>
                <w:lang w:val="nl-NL"/>
              </w:rPr>
              <w:t xml:space="preserve">: </w:t>
            </w:r>
            <w:r w:rsidRPr="00E7425D">
              <w:rPr>
                <w:sz w:val="26"/>
                <w:szCs w:val="26"/>
                <w:lang w:val="nl-NL"/>
              </w:rPr>
              <w:t>HS c</w:t>
            </w:r>
            <w:proofErr w:type="spellStart"/>
            <w:r w:rsidRPr="00E7425D">
              <w:rPr>
                <w:bCs/>
                <w:sz w:val="26"/>
                <w:szCs w:val="26"/>
              </w:rPr>
              <w:t>ảm</w:t>
            </w:r>
            <w:proofErr w:type="spellEnd"/>
            <w:r w:rsidRPr="00E7425D">
              <w:rPr>
                <w:bCs/>
                <w:sz w:val="26"/>
                <w:szCs w:val="26"/>
              </w:rPr>
              <w:t xml:space="preserve"> </w:t>
            </w:r>
            <w:proofErr w:type="spellStart"/>
            <w:r w:rsidRPr="00E7425D">
              <w:rPr>
                <w:bCs/>
                <w:sz w:val="26"/>
                <w:szCs w:val="26"/>
              </w:rPr>
              <w:t>thu</w:t>
            </w:r>
            <w:proofErr w:type="spellEnd"/>
            <w:r w:rsidRPr="00E7425D">
              <w:rPr>
                <w:bCs/>
                <w:sz w:val="26"/>
                <w:szCs w:val="26"/>
              </w:rPr>
              <w:t xml:space="preserve">̣, </w:t>
            </w:r>
            <w:proofErr w:type="spellStart"/>
            <w:r w:rsidRPr="00E7425D">
              <w:rPr>
                <w:bCs/>
                <w:sz w:val="26"/>
                <w:szCs w:val="26"/>
              </w:rPr>
              <w:t>hiểu</w:t>
            </w:r>
            <w:proofErr w:type="spellEnd"/>
            <w:r w:rsidRPr="00E7425D">
              <w:rPr>
                <w:bCs/>
                <w:sz w:val="26"/>
                <w:szCs w:val="26"/>
              </w:rPr>
              <w:t xml:space="preserve"> </w:t>
            </w:r>
            <w:proofErr w:type="spellStart"/>
            <w:r w:rsidRPr="00E7425D">
              <w:rPr>
                <w:bCs/>
                <w:sz w:val="26"/>
                <w:szCs w:val="26"/>
              </w:rPr>
              <w:t>biết</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ca </w:t>
            </w:r>
            <w:proofErr w:type="spellStart"/>
            <w:r w:rsidRPr="00E7425D">
              <w:rPr>
                <w:bCs/>
                <w:sz w:val="26"/>
                <w:szCs w:val="26"/>
              </w:rPr>
              <w:t>Việt</w:t>
            </w:r>
            <w:proofErr w:type="spellEnd"/>
            <w:r w:rsidRPr="00E7425D">
              <w:rPr>
                <w:bCs/>
                <w:sz w:val="26"/>
                <w:szCs w:val="26"/>
              </w:rPr>
              <w:t xml:space="preserve"> </w:t>
            </w:r>
            <w:proofErr w:type="spellStart"/>
            <w:r w:rsidRPr="00E7425D">
              <w:rPr>
                <w:bCs/>
                <w:sz w:val="26"/>
                <w:szCs w:val="26"/>
              </w:rPr>
              <w:t>nam</w:t>
            </w:r>
            <w:proofErr w:type="spellEnd"/>
            <w:r w:rsidRPr="00E7425D">
              <w:rPr>
                <w:bCs/>
                <w:sz w:val="26"/>
                <w:szCs w:val="26"/>
              </w:rPr>
              <w:t>.</w:t>
            </w:r>
          </w:p>
          <w:p w14:paraId="789BE310" w14:textId="77777777" w:rsidR="006C1582" w:rsidRPr="00E7425D" w:rsidRDefault="006C1582" w:rsidP="00194EA7">
            <w:pPr>
              <w:widowControl w:val="0"/>
              <w:rPr>
                <w:b/>
                <w:i/>
                <w:sz w:val="26"/>
                <w:szCs w:val="26"/>
                <w:lang w:val="nl-NL"/>
              </w:rPr>
            </w:pPr>
            <w:r w:rsidRPr="00E7425D">
              <w:rPr>
                <w:b/>
                <w:i/>
                <w:sz w:val="26"/>
                <w:szCs w:val="26"/>
                <w:lang w:val="nl-NL"/>
              </w:rPr>
              <w:t xml:space="preserve">* </w:t>
            </w:r>
            <w:proofErr w:type="spellStart"/>
            <w:r w:rsidRPr="00E7425D">
              <w:rPr>
                <w:b/>
                <w:i/>
                <w:sz w:val="26"/>
                <w:szCs w:val="26"/>
                <w:lang w:val="nl-NL"/>
              </w:rPr>
              <w:t>Tổ</w:t>
            </w:r>
            <w:proofErr w:type="spellEnd"/>
            <w:r w:rsidRPr="00E7425D">
              <w:rPr>
                <w:b/>
                <w:i/>
                <w:sz w:val="26"/>
                <w:szCs w:val="26"/>
                <w:lang w:val="nl-NL"/>
              </w:rPr>
              <w:t xml:space="preserve"> </w:t>
            </w:r>
            <w:proofErr w:type="spellStart"/>
            <w:r w:rsidRPr="00E7425D">
              <w:rPr>
                <w:b/>
                <w:i/>
                <w:sz w:val="26"/>
                <w:szCs w:val="26"/>
                <w:lang w:val="nl-NL"/>
              </w:rPr>
              <w:t>chức</w:t>
            </w:r>
            <w:proofErr w:type="spellEnd"/>
            <w:r w:rsidRPr="00E7425D">
              <w:rPr>
                <w:b/>
                <w:i/>
                <w:sz w:val="26"/>
                <w:szCs w:val="26"/>
                <w:lang w:val="nl-NL"/>
              </w:rPr>
              <w:t xml:space="preserve"> </w:t>
            </w:r>
            <w:proofErr w:type="spellStart"/>
            <w:r w:rsidRPr="00E7425D">
              <w:rPr>
                <w:b/>
                <w:i/>
                <w:sz w:val="26"/>
                <w:szCs w:val="26"/>
                <w:lang w:val="nl-NL"/>
              </w:rPr>
              <w:t>thực</w:t>
            </w:r>
            <w:proofErr w:type="spellEnd"/>
            <w:r w:rsidRPr="00E7425D">
              <w:rPr>
                <w:b/>
                <w:i/>
                <w:sz w:val="26"/>
                <w:szCs w:val="26"/>
                <w:lang w:val="nl-NL"/>
              </w:rPr>
              <w:t xml:space="preserve"> </w:t>
            </w:r>
            <w:proofErr w:type="spellStart"/>
            <w:r w:rsidRPr="00E7425D">
              <w:rPr>
                <w:b/>
                <w:i/>
                <w:sz w:val="26"/>
                <w:szCs w:val="26"/>
                <w:lang w:val="nl-NL"/>
              </w:rPr>
              <w:t>hiện</w:t>
            </w:r>
            <w:proofErr w:type="spellEnd"/>
            <w:r w:rsidRPr="00E7425D">
              <w:rPr>
                <w:b/>
                <w:i/>
                <w:sz w:val="26"/>
                <w:szCs w:val="26"/>
                <w:lang w:val="nl-NL"/>
              </w:rPr>
              <w:t>:</w:t>
            </w:r>
          </w:p>
        </w:tc>
      </w:tr>
      <w:tr w:rsidR="00564B6E" w:rsidRPr="00E7425D" w14:paraId="46A8204D" w14:textId="77777777" w:rsidTr="001D49BB">
        <w:tc>
          <w:tcPr>
            <w:tcW w:w="4786" w:type="dxa"/>
          </w:tcPr>
          <w:p w14:paraId="5F4FADFE" w14:textId="77777777" w:rsidR="006C1582" w:rsidRPr="00E7425D" w:rsidRDefault="006C1582" w:rsidP="00194EA7">
            <w:pPr>
              <w:widowControl w:val="0"/>
              <w:rPr>
                <w:b/>
                <w:sz w:val="26"/>
                <w:szCs w:val="26"/>
              </w:rPr>
            </w:pPr>
            <w:r w:rsidRPr="00E7425D">
              <w:rPr>
                <w:b/>
                <w:sz w:val="26"/>
                <w:szCs w:val="26"/>
              </w:rPr>
              <w:t>HOẠT ĐỘNG CỦA GV VÀ HS</w:t>
            </w:r>
          </w:p>
        </w:tc>
        <w:tc>
          <w:tcPr>
            <w:tcW w:w="4394" w:type="dxa"/>
          </w:tcPr>
          <w:p w14:paraId="0ED2C3A4" w14:textId="77777777" w:rsidR="006C1582" w:rsidRPr="00E7425D" w:rsidRDefault="006C1582" w:rsidP="00194EA7">
            <w:pPr>
              <w:widowControl w:val="0"/>
              <w:rPr>
                <w:b/>
                <w:sz w:val="26"/>
                <w:szCs w:val="26"/>
              </w:rPr>
            </w:pPr>
            <w:r w:rsidRPr="00E7425D">
              <w:rPr>
                <w:b/>
                <w:sz w:val="26"/>
                <w:szCs w:val="26"/>
              </w:rPr>
              <w:t>NỘI DUNG</w:t>
            </w:r>
          </w:p>
        </w:tc>
      </w:tr>
      <w:tr w:rsidR="00564B6E" w:rsidRPr="00E7425D" w14:paraId="5A2B8E68" w14:textId="77777777" w:rsidTr="009C00B5">
        <w:trPr>
          <w:trHeight w:val="2830"/>
        </w:trPr>
        <w:tc>
          <w:tcPr>
            <w:tcW w:w="4786" w:type="dxa"/>
            <w:shd w:val="clear" w:color="auto" w:fill="auto"/>
          </w:tcPr>
          <w:p w14:paraId="3AEC0CE1" w14:textId="77777777" w:rsidR="006C1582" w:rsidRPr="00E7425D" w:rsidRDefault="006C1582" w:rsidP="00194EA7">
            <w:pPr>
              <w:widowControl w:val="0"/>
              <w:spacing w:line="324" w:lineRule="auto"/>
              <w:rPr>
                <w:b/>
                <w:i/>
                <w:iCs/>
                <w:sz w:val="26"/>
                <w:szCs w:val="26"/>
              </w:rPr>
            </w:pPr>
          </w:p>
          <w:p w14:paraId="0CB6E497" w14:textId="77777777" w:rsidR="006C1582" w:rsidRPr="00E7425D" w:rsidRDefault="006C1582" w:rsidP="00194EA7">
            <w:pPr>
              <w:widowControl w:val="0"/>
              <w:spacing w:line="324" w:lineRule="auto"/>
              <w:rPr>
                <w:b/>
                <w:i/>
                <w:iCs/>
                <w:sz w:val="26"/>
                <w:szCs w:val="26"/>
              </w:rPr>
            </w:pPr>
          </w:p>
          <w:p w14:paraId="5F6C27F4" w14:textId="77777777" w:rsidR="006C1582" w:rsidRPr="00E7425D" w:rsidRDefault="006C1582" w:rsidP="00194EA7">
            <w:pPr>
              <w:widowControl w:val="0"/>
              <w:spacing w:line="324" w:lineRule="auto"/>
              <w:rPr>
                <w:b/>
                <w:bCs/>
                <w:iCs/>
                <w:sz w:val="26"/>
                <w:szCs w:val="26"/>
              </w:rPr>
            </w:pPr>
            <w:r w:rsidRPr="00E7425D">
              <w:rPr>
                <w:b/>
                <w:bCs/>
                <w:iCs/>
                <w:sz w:val="26"/>
                <w:szCs w:val="26"/>
              </w:rPr>
              <w:t xml:space="preserve">1. </w:t>
            </w:r>
            <w:proofErr w:type="spellStart"/>
            <w:r w:rsidRPr="00E7425D">
              <w:rPr>
                <w:b/>
                <w:bCs/>
                <w:iCs/>
                <w:sz w:val="26"/>
                <w:szCs w:val="26"/>
              </w:rPr>
              <w:t>Tìm</w:t>
            </w:r>
            <w:proofErr w:type="spellEnd"/>
            <w:r w:rsidRPr="00E7425D">
              <w:rPr>
                <w:b/>
                <w:bCs/>
                <w:iCs/>
                <w:sz w:val="26"/>
                <w:szCs w:val="26"/>
              </w:rPr>
              <w:t xml:space="preserve"> </w:t>
            </w:r>
            <w:proofErr w:type="spellStart"/>
            <w:r w:rsidRPr="00E7425D">
              <w:rPr>
                <w:b/>
                <w:bCs/>
                <w:iCs/>
                <w:sz w:val="26"/>
                <w:szCs w:val="26"/>
              </w:rPr>
              <w:t>hiểu</w:t>
            </w:r>
            <w:proofErr w:type="spellEnd"/>
            <w:r w:rsidRPr="00E7425D">
              <w:rPr>
                <w:b/>
                <w:bCs/>
                <w:iCs/>
                <w:sz w:val="26"/>
                <w:szCs w:val="26"/>
              </w:rPr>
              <w:t xml:space="preserve"> </w:t>
            </w:r>
            <w:proofErr w:type="spellStart"/>
            <w:r w:rsidRPr="00E7425D">
              <w:rPr>
                <w:b/>
                <w:bCs/>
                <w:iCs/>
                <w:sz w:val="26"/>
                <w:szCs w:val="26"/>
              </w:rPr>
              <w:t>về</w:t>
            </w:r>
            <w:proofErr w:type="spellEnd"/>
            <w:r w:rsidRPr="00E7425D">
              <w:rPr>
                <w:b/>
                <w:bCs/>
                <w:iCs/>
                <w:sz w:val="26"/>
                <w:szCs w:val="26"/>
              </w:rPr>
              <w:t xml:space="preserve"> </w:t>
            </w:r>
            <w:proofErr w:type="spellStart"/>
            <w:r w:rsidRPr="00E7425D">
              <w:rPr>
                <w:b/>
                <w:bCs/>
                <w:iCs/>
                <w:sz w:val="26"/>
                <w:szCs w:val="26"/>
              </w:rPr>
              <w:t>các</w:t>
            </w:r>
            <w:proofErr w:type="spellEnd"/>
            <w:r w:rsidRPr="00E7425D">
              <w:rPr>
                <w:b/>
                <w:bCs/>
                <w:iCs/>
                <w:sz w:val="26"/>
                <w:szCs w:val="26"/>
              </w:rPr>
              <w:t xml:space="preserve"> </w:t>
            </w:r>
            <w:proofErr w:type="spellStart"/>
            <w:r w:rsidRPr="00E7425D">
              <w:rPr>
                <w:b/>
                <w:bCs/>
                <w:iCs/>
                <w:sz w:val="26"/>
                <w:szCs w:val="26"/>
              </w:rPr>
              <w:t>vùng</w:t>
            </w:r>
            <w:proofErr w:type="spellEnd"/>
            <w:r w:rsidRPr="00E7425D">
              <w:rPr>
                <w:b/>
                <w:bCs/>
                <w:iCs/>
                <w:sz w:val="26"/>
                <w:szCs w:val="26"/>
              </w:rPr>
              <w:t xml:space="preserve"> </w:t>
            </w:r>
            <w:proofErr w:type="spellStart"/>
            <w:r w:rsidRPr="00E7425D">
              <w:rPr>
                <w:b/>
                <w:bCs/>
                <w:iCs/>
                <w:sz w:val="26"/>
                <w:szCs w:val="26"/>
              </w:rPr>
              <w:t>miền</w:t>
            </w:r>
            <w:proofErr w:type="spellEnd"/>
            <w:r w:rsidRPr="00E7425D">
              <w:rPr>
                <w:b/>
                <w:bCs/>
                <w:iCs/>
                <w:sz w:val="26"/>
                <w:szCs w:val="26"/>
              </w:rPr>
              <w:t xml:space="preserve"> </w:t>
            </w:r>
            <w:proofErr w:type="spellStart"/>
            <w:r w:rsidRPr="00E7425D">
              <w:rPr>
                <w:b/>
                <w:bCs/>
                <w:iCs/>
                <w:sz w:val="26"/>
                <w:szCs w:val="26"/>
              </w:rPr>
              <w:t>dân</w:t>
            </w:r>
            <w:proofErr w:type="spellEnd"/>
            <w:r w:rsidRPr="00E7425D">
              <w:rPr>
                <w:b/>
                <w:bCs/>
                <w:iCs/>
                <w:sz w:val="26"/>
                <w:szCs w:val="26"/>
              </w:rPr>
              <w:t xml:space="preserve"> ca</w:t>
            </w:r>
          </w:p>
          <w:p w14:paraId="5345B732" w14:textId="77777777" w:rsidR="006C1582" w:rsidRPr="00E7425D" w:rsidRDefault="006C1582" w:rsidP="00194EA7">
            <w:pPr>
              <w:widowControl w:val="0"/>
              <w:spacing w:line="324" w:lineRule="auto"/>
              <w:rPr>
                <w:rFonts w:eastAsia="Times New Roman"/>
                <w:sz w:val="26"/>
                <w:szCs w:val="26"/>
              </w:rPr>
            </w:pPr>
            <w:r w:rsidRPr="00E7425D">
              <w:rPr>
                <w:iCs/>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Giới</w:t>
            </w:r>
            <w:proofErr w:type="spellEnd"/>
            <w:r w:rsidRPr="00E7425D">
              <w:rPr>
                <w:rFonts w:eastAsia="Times New Roman"/>
                <w:sz w:val="26"/>
                <w:szCs w:val="26"/>
              </w:rPr>
              <w:t xml:space="preserve"> </w:t>
            </w:r>
            <w:proofErr w:type="spellStart"/>
            <w:r w:rsidRPr="00E7425D">
              <w:rPr>
                <w:rFonts w:eastAsia="Times New Roman"/>
                <w:sz w:val="26"/>
                <w:szCs w:val="26"/>
              </w:rPr>
              <w:t>thiệu</w:t>
            </w:r>
            <w:proofErr w:type="spellEnd"/>
            <w:r w:rsidRPr="00E7425D">
              <w:rPr>
                <w:rFonts w:eastAsia="Times New Roman"/>
                <w:sz w:val="26"/>
                <w:szCs w:val="26"/>
              </w:rPr>
              <w:t xml:space="preserve"> </w:t>
            </w:r>
            <w:proofErr w:type="spellStart"/>
            <w:r w:rsidRPr="00E7425D">
              <w:rPr>
                <w:rFonts w:eastAsia="Times New Roman"/>
                <w:sz w:val="26"/>
                <w:szCs w:val="26"/>
              </w:rPr>
              <w:t>sơ</w:t>
            </w:r>
            <w:proofErr w:type="spellEnd"/>
            <w:r w:rsidRPr="00E7425D">
              <w:rPr>
                <w:rFonts w:eastAsia="Times New Roman"/>
                <w:sz w:val="26"/>
                <w:szCs w:val="26"/>
              </w:rPr>
              <w:t xml:space="preserve"> </w:t>
            </w:r>
            <w:proofErr w:type="spellStart"/>
            <w:r w:rsidRPr="00E7425D">
              <w:rPr>
                <w:rFonts w:eastAsia="Times New Roman"/>
                <w:sz w:val="26"/>
                <w:szCs w:val="26"/>
              </w:rPr>
              <w:t>lược</w:t>
            </w:r>
            <w:proofErr w:type="spellEnd"/>
            <w:r w:rsidRPr="00E7425D">
              <w:rPr>
                <w:rFonts w:eastAsia="Times New Roman"/>
                <w:sz w:val="26"/>
                <w:szCs w:val="26"/>
              </w:rPr>
              <w:t xml:space="preserve"> </w:t>
            </w:r>
            <w:proofErr w:type="spellStart"/>
            <w:r w:rsidRPr="00E7425D">
              <w:rPr>
                <w:rFonts w:eastAsia="Times New Roman"/>
                <w:sz w:val="26"/>
                <w:szCs w:val="26"/>
              </w:rPr>
              <w:t>về</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w:t>
            </w:r>
          </w:p>
          <w:p w14:paraId="3491E729" w14:textId="77777777" w:rsidR="006C1582" w:rsidRPr="00E7425D" w:rsidRDefault="006C1582"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ghi</w:t>
            </w:r>
            <w:proofErr w:type="spellEnd"/>
            <w:r w:rsidRPr="00E7425D">
              <w:rPr>
                <w:sz w:val="26"/>
                <w:szCs w:val="26"/>
              </w:rPr>
              <w:t xml:space="preserve"> </w:t>
            </w:r>
            <w:proofErr w:type="spellStart"/>
            <w:r w:rsidRPr="00E7425D">
              <w:rPr>
                <w:sz w:val="26"/>
                <w:szCs w:val="26"/>
              </w:rPr>
              <w:t>nhớ</w:t>
            </w:r>
            <w:proofErr w:type="spellEnd"/>
            <w:r w:rsidRPr="00E7425D">
              <w:rPr>
                <w:sz w:val="26"/>
                <w:szCs w:val="26"/>
              </w:rPr>
              <w:t>.</w:t>
            </w:r>
          </w:p>
          <w:p w14:paraId="5C5DDC3F" w14:textId="77777777" w:rsidR="006C1582" w:rsidRPr="00E7425D" w:rsidRDefault="006C1582" w:rsidP="00194EA7">
            <w:pPr>
              <w:widowControl w:val="0"/>
              <w:spacing w:line="324" w:lineRule="auto"/>
              <w:rPr>
                <w:rFonts w:eastAsia="Times New Roman"/>
                <w:sz w:val="26"/>
                <w:szCs w:val="26"/>
              </w:rPr>
            </w:pPr>
          </w:p>
          <w:p w14:paraId="17D73A40" w14:textId="77777777" w:rsidR="006C1582" w:rsidRPr="00E7425D" w:rsidRDefault="006C1582" w:rsidP="00194EA7">
            <w:pPr>
              <w:widowControl w:val="0"/>
              <w:spacing w:line="324" w:lineRule="auto"/>
              <w:rPr>
                <w:rFonts w:eastAsia="Times New Roman"/>
                <w:sz w:val="26"/>
                <w:szCs w:val="26"/>
              </w:rPr>
            </w:pPr>
          </w:p>
          <w:p w14:paraId="36E2692A" w14:textId="77777777" w:rsidR="006C1582" w:rsidRPr="00E7425D" w:rsidRDefault="006C1582" w:rsidP="00194EA7">
            <w:pPr>
              <w:widowControl w:val="0"/>
              <w:spacing w:line="324" w:lineRule="auto"/>
              <w:rPr>
                <w:rFonts w:eastAsia="Times New Roman"/>
                <w:sz w:val="26"/>
                <w:szCs w:val="26"/>
              </w:rPr>
            </w:pPr>
          </w:p>
          <w:p w14:paraId="26E947C7" w14:textId="77777777" w:rsidR="006C1582" w:rsidRPr="00E7425D" w:rsidRDefault="006C1582" w:rsidP="00194EA7">
            <w:pPr>
              <w:widowControl w:val="0"/>
              <w:spacing w:line="324" w:lineRule="auto"/>
              <w:rPr>
                <w:rFonts w:eastAsia="Times New Roman"/>
                <w:sz w:val="26"/>
                <w:szCs w:val="26"/>
              </w:rPr>
            </w:pPr>
          </w:p>
          <w:p w14:paraId="5E7356C3" w14:textId="77777777" w:rsidR="006C1582" w:rsidRPr="00E7425D" w:rsidRDefault="006C1582" w:rsidP="00194EA7">
            <w:pPr>
              <w:widowControl w:val="0"/>
              <w:spacing w:line="324" w:lineRule="auto"/>
              <w:rPr>
                <w:rFonts w:eastAsia="Times New Roman"/>
                <w:sz w:val="26"/>
                <w:szCs w:val="26"/>
              </w:rPr>
            </w:pPr>
          </w:p>
          <w:p w14:paraId="09D45CE5" w14:textId="77777777" w:rsidR="006C1582" w:rsidRPr="00E7425D" w:rsidRDefault="006C1582" w:rsidP="00194EA7">
            <w:pPr>
              <w:widowControl w:val="0"/>
              <w:spacing w:line="324" w:lineRule="auto"/>
              <w:rPr>
                <w:rFonts w:eastAsia="Times New Roman"/>
                <w:sz w:val="26"/>
                <w:szCs w:val="26"/>
              </w:rPr>
            </w:pPr>
          </w:p>
          <w:p w14:paraId="32FC7FCE" w14:textId="77777777" w:rsidR="006C1582" w:rsidRPr="00E7425D" w:rsidRDefault="006C1582" w:rsidP="00194EA7">
            <w:pPr>
              <w:widowControl w:val="0"/>
              <w:spacing w:line="324" w:lineRule="auto"/>
              <w:rPr>
                <w:rFonts w:eastAsia="Times New Roman"/>
                <w:sz w:val="26"/>
                <w:szCs w:val="26"/>
              </w:rPr>
            </w:pPr>
          </w:p>
          <w:p w14:paraId="1BBFC7AC" w14:textId="77777777" w:rsidR="006C1582" w:rsidRPr="00E7425D" w:rsidRDefault="006C1582" w:rsidP="00194EA7">
            <w:pPr>
              <w:widowControl w:val="0"/>
              <w:spacing w:line="324" w:lineRule="auto"/>
              <w:rPr>
                <w:rFonts w:eastAsia="Times New Roman"/>
                <w:sz w:val="26"/>
                <w:szCs w:val="26"/>
              </w:rPr>
            </w:pPr>
          </w:p>
          <w:p w14:paraId="275BD00D" w14:textId="77777777" w:rsidR="006C1582" w:rsidRPr="00E7425D" w:rsidRDefault="006C1582" w:rsidP="00194EA7">
            <w:pPr>
              <w:widowControl w:val="0"/>
              <w:spacing w:line="324" w:lineRule="auto"/>
              <w:rPr>
                <w:rFonts w:eastAsia="Times New Roman"/>
                <w:sz w:val="26"/>
                <w:szCs w:val="26"/>
              </w:rPr>
            </w:pPr>
          </w:p>
          <w:p w14:paraId="08494FE7" w14:textId="77777777" w:rsidR="006C1582" w:rsidRPr="00E7425D" w:rsidRDefault="006C1582" w:rsidP="00194EA7">
            <w:pPr>
              <w:widowControl w:val="0"/>
              <w:spacing w:line="324" w:lineRule="auto"/>
              <w:rPr>
                <w:rFonts w:eastAsia="Times New Roman"/>
                <w:sz w:val="26"/>
                <w:szCs w:val="26"/>
              </w:rPr>
            </w:pPr>
          </w:p>
          <w:p w14:paraId="7F8B07D6"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Tổ</w:t>
            </w:r>
            <w:proofErr w:type="spellEnd"/>
            <w:r w:rsidRPr="00E7425D">
              <w:rPr>
                <w:rFonts w:eastAsia="Times New Roman"/>
                <w:sz w:val="26"/>
                <w:szCs w:val="26"/>
              </w:rPr>
              <w:t xml:space="preserve"> </w:t>
            </w:r>
            <w:proofErr w:type="spellStart"/>
            <w:r w:rsidRPr="00E7425D">
              <w:rPr>
                <w:rFonts w:eastAsia="Times New Roman"/>
                <w:sz w:val="26"/>
                <w:szCs w:val="26"/>
              </w:rPr>
              <w:t>chức</w:t>
            </w:r>
            <w:proofErr w:type="spellEnd"/>
            <w:r w:rsidRPr="00E7425D">
              <w:rPr>
                <w:rFonts w:eastAsia="Times New Roman"/>
                <w:sz w:val="26"/>
                <w:szCs w:val="26"/>
              </w:rPr>
              <w:t xml:space="preserve"> </w:t>
            </w:r>
            <w:proofErr w:type="spellStart"/>
            <w:r w:rsidRPr="00E7425D">
              <w:rPr>
                <w:rFonts w:eastAsia="Times New Roman"/>
                <w:sz w:val="26"/>
                <w:szCs w:val="26"/>
              </w:rPr>
              <w:t>nhóm</w:t>
            </w:r>
            <w:proofErr w:type="spellEnd"/>
            <w:r w:rsidRPr="00E7425D">
              <w:rPr>
                <w:rFonts w:eastAsia="Times New Roman"/>
                <w:sz w:val="26"/>
                <w:szCs w:val="26"/>
              </w:rPr>
              <w:t xml:space="preserve"> HS </w:t>
            </w:r>
            <w:proofErr w:type="spellStart"/>
            <w:r w:rsidRPr="00E7425D">
              <w:rPr>
                <w:rFonts w:eastAsia="Times New Roman"/>
                <w:sz w:val="26"/>
                <w:szCs w:val="26"/>
              </w:rPr>
              <w:t>trình</w:t>
            </w:r>
            <w:proofErr w:type="spellEnd"/>
            <w:r w:rsidRPr="00E7425D">
              <w:rPr>
                <w:rFonts w:eastAsia="Times New Roman"/>
                <w:sz w:val="26"/>
                <w:szCs w:val="26"/>
              </w:rPr>
              <w:t xml:space="preserve"> </w:t>
            </w:r>
            <w:proofErr w:type="spellStart"/>
            <w:r w:rsidRPr="00E7425D">
              <w:rPr>
                <w:rFonts w:eastAsia="Times New Roman"/>
                <w:sz w:val="26"/>
                <w:szCs w:val="26"/>
              </w:rPr>
              <w:t>bày</w:t>
            </w:r>
            <w:proofErr w:type="spellEnd"/>
            <w:r w:rsidRPr="00E7425D">
              <w:rPr>
                <w:rFonts w:eastAsia="Times New Roman"/>
                <w:sz w:val="26"/>
                <w:szCs w:val="26"/>
              </w:rPr>
              <w:t xml:space="preserve"> </w:t>
            </w:r>
            <w:proofErr w:type="spellStart"/>
            <w:r w:rsidRPr="00E7425D">
              <w:rPr>
                <w:rFonts w:eastAsia="Times New Roman"/>
                <w:sz w:val="26"/>
                <w:szCs w:val="26"/>
              </w:rPr>
              <w:t>khái</w:t>
            </w:r>
            <w:proofErr w:type="spellEnd"/>
            <w:r w:rsidRPr="00E7425D">
              <w:rPr>
                <w:rFonts w:eastAsia="Times New Roman"/>
                <w:sz w:val="26"/>
                <w:szCs w:val="26"/>
              </w:rPr>
              <w:t xml:space="preserve"> </w:t>
            </w:r>
            <w:proofErr w:type="spellStart"/>
            <w:r w:rsidRPr="00E7425D">
              <w:rPr>
                <w:rFonts w:eastAsia="Times New Roman"/>
                <w:sz w:val="26"/>
                <w:szCs w:val="26"/>
              </w:rPr>
              <w:t>quát</w:t>
            </w:r>
            <w:proofErr w:type="spellEnd"/>
            <w:r w:rsidRPr="00E7425D">
              <w:rPr>
                <w:rFonts w:eastAsia="Times New Roman"/>
                <w:sz w:val="26"/>
                <w:szCs w:val="26"/>
              </w:rPr>
              <w:t xml:space="preserve"> </w:t>
            </w:r>
            <w:proofErr w:type="spellStart"/>
            <w:r w:rsidRPr="00E7425D">
              <w:rPr>
                <w:rFonts w:eastAsia="Times New Roman"/>
                <w:sz w:val="26"/>
                <w:szCs w:val="26"/>
              </w:rPr>
              <w:t>về</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vùng</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yêu</w:t>
            </w:r>
            <w:proofErr w:type="spellEnd"/>
            <w:r w:rsidRPr="00E7425D">
              <w:rPr>
                <w:rFonts w:eastAsia="Times New Roman"/>
                <w:sz w:val="26"/>
                <w:szCs w:val="26"/>
              </w:rPr>
              <w:t xml:space="preserve"> </w:t>
            </w:r>
            <w:proofErr w:type="spellStart"/>
            <w:r w:rsidRPr="00E7425D">
              <w:rPr>
                <w:rFonts w:eastAsia="Times New Roman"/>
                <w:sz w:val="26"/>
                <w:szCs w:val="26"/>
              </w:rPr>
              <w:t>cầu</w:t>
            </w:r>
            <w:proofErr w:type="spellEnd"/>
            <w:r w:rsidRPr="00E7425D">
              <w:rPr>
                <w:rFonts w:eastAsia="Times New Roman"/>
                <w:sz w:val="26"/>
                <w:szCs w:val="26"/>
              </w:rPr>
              <w:t xml:space="preserve"> </w:t>
            </w:r>
            <w:proofErr w:type="spellStart"/>
            <w:r w:rsidRPr="00E7425D">
              <w:rPr>
                <w:rFonts w:eastAsia="Times New Roman"/>
                <w:sz w:val="26"/>
                <w:szCs w:val="26"/>
              </w:rPr>
              <w:t>đã</w:t>
            </w:r>
            <w:proofErr w:type="spellEnd"/>
            <w:r w:rsidRPr="00E7425D">
              <w:rPr>
                <w:rFonts w:eastAsia="Times New Roman"/>
                <w:sz w:val="26"/>
                <w:szCs w:val="26"/>
              </w:rPr>
              <w:t xml:space="preserve"> </w:t>
            </w:r>
            <w:proofErr w:type="spellStart"/>
            <w:r w:rsidRPr="00E7425D">
              <w:rPr>
                <w:rFonts w:eastAsia="Times New Roman"/>
                <w:sz w:val="26"/>
                <w:szCs w:val="26"/>
              </w:rPr>
              <w:t>chuẩn</w:t>
            </w:r>
            <w:proofErr w:type="spellEnd"/>
            <w:r w:rsidRPr="00E7425D">
              <w:rPr>
                <w:rFonts w:eastAsia="Times New Roman"/>
                <w:sz w:val="26"/>
                <w:szCs w:val="26"/>
              </w:rPr>
              <w:t xml:space="preserve"> </w:t>
            </w:r>
            <w:proofErr w:type="spellStart"/>
            <w:r w:rsidRPr="00E7425D">
              <w:rPr>
                <w:rFonts w:eastAsia="Times New Roman"/>
                <w:sz w:val="26"/>
                <w:szCs w:val="26"/>
              </w:rPr>
              <w:t>bị</w:t>
            </w:r>
            <w:proofErr w:type="spellEnd"/>
            <w:r w:rsidRPr="00E7425D">
              <w:rPr>
                <w:rFonts w:eastAsia="Times New Roman"/>
                <w:sz w:val="26"/>
                <w:szCs w:val="26"/>
              </w:rPr>
              <w:t>.</w:t>
            </w:r>
          </w:p>
          <w:p w14:paraId="13B8A26B"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nhóm</w:t>
            </w:r>
            <w:proofErr w:type="spellEnd"/>
            <w:r w:rsidRPr="00E7425D">
              <w:rPr>
                <w:sz w:val="26"/>
                <w:szCs w:val="26"/>
              </w:rPr>
              <w:t xml:space="preserve"> </w:t>
            </w:r>
            <w:proofErr w:type="spellStart"/>
            <w:r w:rsidRPr="00E7425D">
              <w:rPr>
                <w:sz w:val="26"/>
                <w:szCs w:val="26"/>
              </w:rPr>
              <w:t>thuyết</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chuẩn</w:t>
            </w:r>
            <w:proofErr w:type="spellEnd"/>
            <w:r w:rsidRPr="00E7425D">
              <w:rPr>
                <w:sz w:val="26"/>
                <w:szCs w:val="26"/>
              </w:rPr>
              <w:t xml:space="preserve"> </w:t>
            </w:r>
            <w:proofErr w:type="spellStart"/>
            <w:r w:rsidRPr="00E7425D">
              <w:rPr>
                <w:sz w:val="26"/>
                <w:szCs w:val="26"/>
              </w:rPr>
              <w:t>bị</w:t>
            </w:r>
            <w:proofErr w:type="spellEnd"/>
            <w:r w:rsidRPr="00E7425D">
              <w:rPr>
                <w:sz w:val="26"/>
                <w:szCs w:val="26"/>
              </w:rPr>
              <w:t>.</w:t>
            </w:r>
          </w:p>
          <w:p w14:paraId="2D3B9826" w14:textId="77777777" w:rsidR="006C1582" w:rsidRPr="00E7425D" w:rsidRDefault="006C1582" w:rsidP="00194EA7">
            <w:pPr>
              <w:widowControl w:val="0"/>
              <w:spacing w:line="324" w:lineRule="auto"/>
              <w:rPr>
                <w:sz w:val="26"/>
                <w:szCs w:val="26"/>
              </w:rPr>
            </w:pPr>
            <w:r w:rsidRPr="00E7425D">
              <w:rPr>
                <w:sz w:val="26"/>
                <w:szCs w:val="26"/>
              </w:rPr>
              <w:t xml:space="preserve">+ </w:t>
            </w:r>
            <w:proofErr w:type="spellStart"/>
            <w:r w:rsidRPr="00E7425D">
              <w:rPr>
                <w:i/>
                <w:sz w:val="26"/>
                <w:szCs w:val="26"/>
              </w:rPr>
              <w:t>Nhóm</w:t>
            </w:r>
            <w:proofErr w:type="spellEnd"/>
            <w:r w:rsidRPr="00E7425D">
              <w:rPr>
                <w:i/>
                <w:sz w:val="26"/>
                <w:szCs w:val="26"/>
              </w:rPr>
              <w:t xml:space="preserve"> 1:</w:t>
            </w:r>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núi</w:t>
            </w:r>
            <w:proofErr w:type="spellEnd"/>
            <w:r w:rsidRPr="00E7425D">
              <w:rPr>
                <w:sz w:val="26"/>
                <w:szCs w:val="26"/>
              </w:rPr>
              <w:t xml:space="preserve"> </w:t>
            </w:r>
            <w:proofErr w:type="spellStart"/>
            <w:r w:rsidRPr="00E7425D">
              <w:rPr>
                <w:sz w:val="26"/>
                <w:szCs w:val="26"/>
              </w:rPr>
              <w:t>phía</w:t>
            </w:r>
            <w:proofErr w:type="spellEnd"/>
            <w:r w:rsidRPr="00E7425D">
              <w:rPr>
                <w:sz w:val="26"/>
                <w:szCs w:val="26"/>
              </w:rPr>
              <w:t xml:space="preserve"> </w:t>
            </w:r>
            <w:proofErr w:type="spellStart"/>
            <w:r w:rsidRPr="00E7425D">
              <w:rPr>
                <w:sz w:val="26"/>
                <w:szCs w:val="26"/>
              </w:rPr>
              <w:t>Bắc</w:t>
            </w:r>
            <w:proofErr w:type="spellEnd"/>
            <w:r w:rsidRPr="00E7425D">
              <w:rPr>
                <w:sz w:val="26"/>
                <w:szCs w:val="26"/>
              </w:rPr>
              <w:t>.</w:t>
            </w:r>
          </w:p>
          <w:p w14:paraId="6248A2E6" w14:textId="77777777" w:rsidR="006C1582" w:rsidRPr="00E7425D" w:rsidRDefault="006C1582" w:rsidP="00194EA7">
            <w:pPr>
              <w:widowControl w:val="0"/>
              <w:spacing w:line="324" w:lineRule="auto"/>
              <w:rPr>
                <w:sz w:val="26"/>
                <w:szCs w:val="26"/>
              </w:rPr>
            </w:pPr>
            <w:r w:rsidRPr="00E7425D">
              <w:rPr>
                <w:sz w:val="26"/>
                <w:szCs w:val="26"/>
              </w:rPr>
              <w:t xml:space="preserve">+ </w:t>
            </w:r>
            <w:proofErr w:type="spellStart"/>
            <w:r w:rsidRPr="00E7425D">
              <w:rPr>
                <w:i/>
                <w:sz w:val="26"/>
                <w:szCs w:val="26"/>
              </w:rPr>
              <w:t>Nhóm</w:t>
            </w:r>
            <w:proofErr w:type="spellEnd"/>
            <w:r w:rsidRPr="00E7425D">
              <w:rPr>
                <w:i/>
                <w:sz w:val="26"/>
                <w:szCs w:val="26"/>
              </w:rPr>
              <w:t xml:space="preserve"> 2:</w:t>
            </w:r>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Trung</w:t>
            </w:r>
            <w:proofErr w:type="spellEnd"/>
            <w:r w:rsidRPr="00E7425D">
              <w:rPr>
                <w:sz w:val="26"/>
                <w:szCs w:val="26"/>
              </w:rPr>
              <w:t xml:space="preserve"> du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đồng</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Bắc</w:t>
            </w:r>
            <w:proofErr w:type="spellEnd"/>
            <w:r w:rsidRPr="00E7425D">
              <w:rPr>
                <w:sz w:val="26"/>
                <w:szCs w:val="26"/>
              </w:rPr>
              <w:t xml:space="preserve"> </w:t>
            </w:r>
            <w:proofErr w:type="spellStart"/>
            <w:r w:rsidRPr="00E7425D">
              <w:rPr>
                <w:sz w:val="26"/>
                <w:szCs w:val="26"/>
              </w:rPr>
              <w:t>Bộ</w:t>
            </w:r>
            <w:proofErr w:type="spellEnd"/>
            <w:r w:rsidRPr="00E7425D">
              <w:rPr>
                <w:sz w:val="26"/>
                <w:szCs w:val="26"/>
              </w:rPr>
              <w:t>.</w:t>
            </w:r>
          </w:p>
          <w:p w14:paraId="179E3B22" w14:textId="77777777" w:rsidR="006C1582" w:rsidRPr="00E7425D" w:rsidRDefault="006C1582" w:rsidP="00194EA7">
            <w:pPr>
              <w:widowControl w:val="0"/>
              <w:spacing w:line="324" w:lineRule="auto"/>
              <w:rPr>
                <w:sz w:val="26"/>
                <w:szCs w:val="26"/>
              </w:rPr>
            </w:pPr>
            <w:r w:rsidRPr="00E7425D">
              <w:rPr>
                <w:sz w:val="26"/>
                <w:szCs w:val="26"/>
              </w:rPr>
              <w:t xml:space="preserve">+ </w:t>
            </w:r>
            <w:proofErr w:type="spellStart"/>
            <w:r w:rsidRPr="00E7425D">
              <w:rPr>
                <w:i/>
                <w:iCs/>
                <w:sz w:val="26"/>
                <w:szCs w:val="26"/>
              </w:rPr>
              <w:t>Nhóm</w:t>
            </w:r>
            <w:proofErr w:type="spellEnd"/>
            <w:r w:rsidRPr="00E7425D">
              <w:rPr>
                <w:i/>
                <w:iCs/>
                <w:sz w:val="26"/>
                <w:szCs w:val="26"/>
              </w:rPr>
              <w:t xml:space="preserve"> 3:</w:t>
            </w:r>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Bộ</w:t>
            </w:r>
            <w:proofErr w:type="spellEnd"/>
          </w:p>
          <w:p w14:paraId="2C4F3835" w14:textId="51068D82" w:rsidR="006C1582" w:rsidRPr="00E7425D" w:rsidRDefault="006C1582" w:rsidP="00194EA7">
            <w:pPr>
              <w:widowControl w:val="0"/>
              <w:spacing w:line="324" w:lineRule="auto"/>
              <w:rPr>
                <w:sz w:val="26"/>
                <w:szCs w:val="26"/>
              </w:rPr>
            </w:pPr>
            <w:r w:rsidRPr="00E7425D">
              <w:rPr>
                <w:sz w:val="26"/>
                <w:szCs w:val="26"/>
              </w:rPr>
              <w:t xml:space="preserve">+ </w:t>
            </w:r>
            <w:proofErr w:type="spellStart"/>
            <w:r w:rsidRPr="00E7425D">
              <w:rPr>
                <w:i/>
                <w:iCs/>
                <w:sz w:val="26"/>
                <w:szCs w:val="26"/>
              </w:rPr>
              <w:t>Nhóm</w:t>
            </w:r>
            <w:proofErr w:type="spellEnd"/>
            <w:r w:rsidRPr="00E7425D">
              <w:rPr>
                <w:i/>
                <w:iCs/>
                <w:sz w:val="26"/>
                <w:szCs w:val="26"/>
              </w:rPr>
              <w:t xml:space="preserve"> 4:</w:t>
            </w:r>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p>
          <w:p w14:paraId="762C0D36" w14:textId="77777777" w:rsidR="006C1582" w:rsidRPr="00E7425D" w:rsidRDefault="006C1582" w:rsidP="00194EA7">
            <w:pPr>
              <w:widowControl w:val="0"/>
              <w:spacing w:line="324" w:lineRule="auto"/>
              <w:rPr>
                <w:sz w:val="26"/>
                <w:szCs w:val="26"/>
              </w:rPr>
            </w:pPr>
            <w:r w:rsidRPr="00E7425D">
              <w:rPr>
                <w:sz w:val="26"/>
                <w:szCs w:val="26"/>
              </w:rPr>
              <w:t xml:space="preserve">+ </w:t>
            </w:r>
            <w:proofErr w:type="spellStart"/>
            <w:r w:rsidRPr="00E7425D">
              <w:rPr>
                <w:i/>
                <w:sz w:val="26"/>
                <w:szCs w:val="26"/>
              </w:rPr>
              <w:t>Nhóm</w:t>
            </w:r>
            <w:proofErr w:type="spellEnd"/>
            <w:r w:rsidRPr="00E7425D">
              <w:rPr>
                <w:i/>
                <w:sz w:val="26"/>
                <w:szCs w:val="26"/>
              </w:rPr>
              <w:t xml:space="preserve"> 5:</w:t>
            </w:r>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Tây</w:t>
            </w:r>
            <w:proofErr w:type="spellEnd"/>
            <w:r w:rsidRPr="00E7425D">
              <w:rPr>
                <w:sz w:val="26"/>
                <w:szCs w:val="26"/>
              </w:rPr>
              <w:t xml:space="preserve"> </w:t>
            </w:r>
            <w:proofErr w:type="spellStart"/>
            <w:r w:rsidRPr="00E7425D">
              <w:rPr>
                <w:sz w:val="26"/>
                <w:szCs w:val="26"/>
              </w:rPr>
              <w:t>Nguyên</w:t>
            </w:r>
            <w:proofErr w:type="spellEnd"/>
            <w:r w:rsidRPr="00E7425D">
              <w:rPr>
                <w:sz w:val="26"/>
                <w:szCs w:val="26"/>
              </w:rPr>
              <w:t>.</w:t>
            </w:r>
          </w:p>
          <w:p w14:paraId="1303C728" w14:textId="77777777" w:rsidR="006C1582" w:rsidRPr="00E7425D" w:rsidRDefault="006C1582" w:rsidP="00194EA7">
            <w:pPr>
              <w:widowControl w:val="0"/>
              <w:spacing w:line="324" w:lineRule="auto"/>
              <w:rPr>
                <w:sz w:val="26"/>
                <w:szCs w:val="26"/>
              </w:rPr>
            </w:pPr>
            <w:r w:rsidRPr="00E7425D">
              <w:rPr>
                <w:sz w:val="26"/>
                <w:szCs w:val="26"/>
              </w:rPr>
              <w:t xml:space="preserve">+ </w:t>
            </w:r>
            <w:proofErr w:type="spellStart"/>
            <w:r w:rsidRPr="00E7425D">
              <w:rPr>
                <w:i/>
                <w:sz w:val="26"/>
                <w:szCs w:val="26"/>
              </w:rPr>
              <w:t>Nhóm</w:t>
            </w:r>
            <w:proofErr w:type="spellEnd"/>
            <w:r w:rsidRPr="00E7425D">
              <w:rPr>
                <w:i/>
                <w:sz w:val="26"/>
                <w:szCs w:val="26"/>
              </w:rPr>
              <w:t xml:space="preserve"> 6:</w:t>
            </w:r>
            <w:r w:rsidRPr="00E7425D">
              <w:rPr>
                <w:sz w:val="26"/>
                <w:szCs w:val="26"/>
              </w:rPr>
              <w:t xml:space="preserve"> </w:t>
            </w:r>
            <w:proofErr w:type="spellStart"/>
            <w:r w:rsidRPr="00E7425D">
              <w:rPr>
                <w:sz w:val="26"/>
                <w:szCs w:val="26"/>
              </w:rPr>
              <w:t>Dân</w:t>
            </w:r>
            <w:proofErr w:type="spellEnd"/>
            <w:r w:rsidRPr="00E7425D">
              <w:rPr>
                <w:sz w:val="26"/>
                <w:szCs w:val="26"/>
              </w:rPr>
              <w:t xml:space="preserve"> ca Nam </w:t>
            </w:r>
            <w:proofErr w:type="spellStart"/>
            <w:r w:rsidRPr="00E7425D">
              <w:rPr>
                <w:sz w:val="26"/>
                <w:szCs w:val="26"/>
              </w:rPr>
              <w:t>Bộ</w:t>
            </w:r>
            <w:proofErr w:type="spellEnd"/>
            <w:r w:rsidRPr="00E7425D">
              <w:rPr>
                <w:sz w:val="26"/>
                <w:szCs w:val="26"/>
              </w:rPr>
              <w:t>.</w:t>
            </w:r>
          </w:p>
          <w:p w14:paraId="12FC0ACC"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Nhận</w:t>
            </w:r>
            <w:proofErr w:type="spellEnd"/>
            <w:r w:rsidRPr="00E7425D">
              <w:rPr>
                <w:rFonts w:eastAsia="Times New Roman"/>
                <w:sz w:val="26"/>
                <w:szCs w:val="26"/>
              </w:rPr>
              <w:t xml:space="preserve"> </w:t>
            </w:r>
            <w:proofErr w:type="spellStart"/>
            <w:r w:rsidRPr="00E7425D">
              <w:rPr>
                <w:rFonts w:eastAsia="Times New Roman"/>
                <w:sz w:val="26"/>
                <w:szCs w:val="26"/>
              </w:rPr>
              <w:t>xét</w:t>
            </w:r>
            <w:proofErr w:type="spellEnd"/>
            <w:r w:rsidRPr="00E7425D">
              <w:rPr>
                <w:rFonts w:eastAsia="Times New Roman"/>
                <w:sz w:val="26"/>
                <w:szCs w:val="26"/>
              </w:rPr>
              <w:t xml:space="preserve">, </w:t>
            </w:r>
            <w:proofErr w:type="spellStart"/>
            <w:r w:rsidRPr="00E7425D">
              <w:rPr>
                <w:rFonts w:eastAsia="Times New Roman"/>
                <w:sz w:val="26"/>
                <w:szCs w:val="26"/>
              </w:rPr>
              <w:t>bổ</w:t>
            </w:r>
            <w:proofErr w:type="spellEnd"/>
            <w:r w:rsidRPr="00E7425D">
              <w:rPr>
                <w:rFonts w:eastAsia="Times New Roman"/>
                <w:sz w:val="26"/>
                <w:szCs w:val="26"/>
              </w:rPr>
              <w:t xml:space="preserve"> sung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tuyên</w:t>
            </w:r>
            <w:proofErr w:type="spellEnd"/>
            <w:r w:rsidRPr="00E7425D">
              <w:rPr>
                <w:rFonts w:eastAsia="Times New Roman"/>
                <w:sz w:val="26"/>
                <w:szCs w:val="26"/>
              </w:rPr>
              <w:t xml:space="preserve"> </w:t>
            </w:r>
            <w:proofErr w:type="spellStart"/>
            <w:r w:rsidRPr="00E7425D">
              <w:rPr>
                <w:rFonts w:eastAsia="Times New Roman"/>
                <w:sz w:val="26"/>
                <w:szCs w:val="26"/>
              </w:rPr>
              <w:t>dương</w:t>
            </w:r>
            <w:proofErr w:type="spellEnd"/>
            <w:r w:rsidRPr="00E7425D">
              <w:rPr>
                <w:rFonts w:eastAsia="Times New Roman"/>
                <w:sz w:val="26"/>
                <w:szCs w:val="26"/>
              </w:rPr>
              <w:t xml:space="preserve"> </w:t>
            </w:r>
            <w:proofErr w:type="spellStart"/>
            <w:r w:rsidRPr="00E7425D">
              <w:rPr>
                <w:rFonts w:eastAsia="Times New Roman"/>
                <w:sz w:val="26"/>
                <w:szCs w:val="26"/>
              </w:rPr>
              <w:t>chuẩn</w:t>
            </w:r>
            <w:proofErr w:type="spellEnd"/>
            <w:r w:rsidRPr="00E7425D">
              <w:rPr>
                <w:rFonts w:eastAsia="Times New Roman"/>
                <w:sz w:val="26"/>
                <w:szCs w:val="26"/>
              </w:rPr>
              <w:t xml:space="preserve"> </w:t>
            </w:r>
            <w:proofErr w:type="spellStart"/>
            <w:r w:rsidRPr="00E7425D">
              <w:rPr>
                <w:rFonts w:eastAsia="Times New Roman"/>
                <w:sz w:val="26"/>
                <w:szCs w:val="26"/>
              </w:rPr>
              <w:t>bị</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nhóm</w:t>
            </w:r>
            <w:proofErr w:type="spellEnd"/>
            <w:r w:rsidRPr="00E7425D">
              <w:rPr>
                <w:rFonts w:eastAsia="Times New Roman"/>
                <w:sz w:val="26"/>
                <w:szCs w:val="26"/>
              </w:rPr>
              <w:t xml:space="preserve">, </w:t>
            </w:r>
            <w:proofErr w:type="spellStart"/>
            <w:r w:rsidRPr="00E7425D">
              <w:rPr>
                <w:rFonts w:eastAsia="Times New Roman"/>
                <w:sz w:val="26"/>
                <w:szCs w:val="26"/>
              </w:rPr>
              <w:t>gợi</w:t>
            </w:r>
            <w:proofErr w:type="spellEnd"/>
            <w:r w:rsidRPr="00E7425D">
              <w:rPr>
                <w:rFonts w:eastAsia="Times New Roman"/>
                <w:sz w:val="26"/>
                <w:szCs w:val="26"/>
              </w:rPr>
              <w:t xml:space="preserve"> ý </w:t>
            </w:r>
            <w:proofErr w:type="spellStart"/>
            <w:r w:rsidRPr="00E7425D">
              <w:rPr>
                <w:rFonts w:eastAsia="Times New Roman"/>
                <w:sz w:val="26"/>
                <w:szCs w:val="26"/>
              </w:rPr>
              <w:t>để</w:t>
            </w:r>
            <w:proofErr w:type="spellEnd"/>
            <w:r w:rsidRPr="00E7425D">
              <w:rPr>
                <w:rFonts w:eastAsia="Times New Roman"/>
                <w:sz w:val="26"/>
                <w:szCs w:val="26"/>
              </w:rPr>
              <w:t xml:space="preserve"> HS </w:t>
            </w:r>
            <w:proofErr w:type="spellStart"/>
            <w:r w:rsidRPr="00E7425D">
              <w:rPr>
                <w:rFonts w:eastAsia="Times New Roman"/>
                <w:sz w:val="26"/>
                <w:szCs w:val="26"/>
              </w:rPr>
              <w:t>nắm</w:t>
            </w:r>
            <w:proofErr w:type="spellEnd"/>
            <w:r w:rsidRPr="00E7425D">
              <w:rPr>
                <w:rFonts w:eastAsia="Times New Roman"/>
                <w:sz w:val="26"/>
                <w:szCs w:val="26"/>
              </w:rPr>
              <w:t xml:space="preserve"> </w:t>
            </w:r>
            <w:proofErr w:type="spellStart"/>
            <w:r w:rsidRPr="00E7425D">
              <w:rPr>
                <w:rFonts w:eastAsia="Times New Roman"/>
                <w:sz w:val="26"/>
                <w:szCs w:val="26"/>
              </w:rPr>
              <w:t>được</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yếu</w:t>
            </w:r>
            <w:proofErr w:type="spellEnd"/>
            <w:r w:rsidRPr="00E7425D">
              <w:rPr>
                <w:rFonts w:eastAsia="Times New Roman"/>
                <w:sz w:val="26"/>
                <w:szCs w:val="26"/>
              </w:rPr>
              <w:t xml:space="preserve"> </w:t>
            </w:r>
            <w:proofErr w:type="spellStart"/>
            <w:r w:rsidRPr="00E7425D">
              <w:rPr>
                <w:rFonts w:eastAsia="Times New Roman"/>
                <w:sz w:val="26"/>
                <w:szCs w:val="26"/>
              </w:rPr>
              <w:t>tố</w:t>
            </w:r>
            <w:proofErr w:type="spellEnd"/>
            <w:r w:rsidRPr="00E7425D">
              <w:rPr>
                <w:rFonts w:eastAsia="Times New Roman"/>
                <w:sz w:val="26"/>
                <w:szCs w:val="26"/>
              </w:rPr>
              <w:t xml:space="preserve"> chi </w:t>
            </w:r>
            <w:proofErr w:type="spellStart"/>
            <w:r w:rsidRPr="00E7425D">
              <w:rPr>
                <w:rFonts w:eastAsia="Times New Roman"/>
                <w:sz w:val="26"/>
                <w:szCs w:val="26"/>
              </w:rPr>
              <w:t>phối</w:t>
            </w:r>
            <w:proofErr w:type="spellEnd"/>
            <w:r w:rsidRPr="00E7425D">
              <w:rPr>
                <w:rFonts w:eastAsia="Times New Roman"/>
                <w:sz w:val="26"/>
                <w:szCs w:val="26"/>
              </w:rPr>
              <w:t xml:space="preserve"> </w:t>
            </w:r>
            <w:proofErr w:type="spellStart"/>
            <w:r w:rsidRPr="00E7425D">
              <w:rPr>
                <w:rFonts w:eastAsia="Times New Roman"/>
                <w:sz w:val="26"/>
                <w:szCs w:val="26"/>
              </w:rPr>
              <w:t>tạo</w:t>
            </w:r>
            <w:proofErr w:type="spellEnd"/>
            <w:r w:rsidRPr="00E7425D">
              <w:rPr>
                <w:rFonts w:eastAsia="Times New Roman"/>
                <w:sz w:val="26"/>
                <w:szCs w:val="26"/>
              </w:rPr>
              <w:t xml:space="preserve"> </w:t>
            </w:r>
            <w:proofErr w:type="spellStart"/>
            <w:r w:rsidRPr="00E7425D">
              <w:rPr>
                <w:rFonts w:eastAsia="Times New Roman"/>
                <w:sz w:val="26"/>
                <w:szCs w:val="26"/>
              </w:rPr>
              <w:t>nên</w:t>
            </w:r>
            <w:proofErr w:type="spellEnd"/>
            <w:r w:rsidRPr="00E7425D">
              <w:rPr>
                <w:rFonts w:eastAsia="Times New Roman"/>
                <w:sz w:val="26"/>
                <w:szCs w:val="26"/>
              </w:rPr>
              <w:t xml:space="preserve"> </w:t>
            </w:r>
            <w:proofErr w:type="spellStart"/>
            <w:r w:rsidRPr="00E7425D">
              <w:rPr>
                <w:rFonts w:eastAsia="Times New Roman"/>
                <w:sz w:val="26"/>
                <w:szCs w:val="26"/>
              </w:rPr>
              <w:t>bản</w:t>
            </w:r>
            <w:proofErr w:type="spellEnd"/>
            <w:r w:rsidRPr="00E7425D">
              <w:rPr>
                <w:rFonts w:eastAsia="Times New Roman"/>
                <w:sz w:val="26"/>
                <w:szCs w:val="26"/>
              </w:rPr>
              <w:t xml:space="preserve"> </w:t>
            </w:r>
            <w:proofErr w:type="spellStart"/>
            <w:r w:rsidRPr="00E7425D">
              <w:rPr>
                <w:rFonts w:eastAsia="Times New Roman"/>
                <w:sz w:val="26"/>
                <w:szCs w:val="26"/>
              </w:rPr>
              <w:t>sắc</w:t>
            </w:r>
            <w:proofErr w:type="spellEnd"/>
            <w:r w:rsidRPr="00E7425D">
              <w:rPr>
                <w:rFonts w:eastAsia="Times New Roman"/>
                <w:sz w:val="26"/>
                <w:szCs w:val="26"/>
              </w:rPr>
              <w:t xml:space="preserve"> </w:t>
            </w:r>
            <w:proofErr w:type="spellStart"/>
            <w:r w:rsidRPr="00E7425D">
              <w:rPr>
                <w:rFonts w:eastAsia="Times New Roman"/>
                <w:sz w:val="26"/>
                <w:szCs w:val="26"/>
              </w:rPr>
              <w:t>độc</w:t>
            </w:r>
            <w:proofErr w:type="spellEnd"/>
            <w:r w:rsidRPr="00E7425D">
              <w:rPr>
                <w:rFonts w:eastAsia="Times New Roman"/>
                <w:sz w:val="26"/>
                <w:szCs w:val="26"/>
              </w:rPr>
              <w:t xml:space="preserve"> </w:t>
            </w:r>
            <w:proofErr w:type="spellStart"/>
            <w:r w:rsidRPr="00E7425D">
              <w:rPr>
                <w:rFonts w:eastAsia="Times New Roman"/>
                <w:sz w:val="26"/>
                <w:szCs w:val="26"/>
              </w:rPr>
              <w:t>đáo</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sự</w:t>
            </w:r>
            <w:proofErr w:type="spellEnd"/>
            <w:r w:rsidRPr="00E7425D">
              <w:rPr>
                <w:rFonts w:eastAsia="Times New Roman"/>
                <w:sz w:val="26"/>
                <w:szCs w:val="26"/>
              </w:rPr>
              <w:t xml:space="preserve"> </w:t>
            </w:r>
            <w:proofErr w:type="spellStart"/>
            <w:r w:rsidRPr="00E7425D">
              <w:rPr>
                <w:rFonts w:eastAsia="Times New Roman"/>
                <w:sz w:val="26"/>
                <w:szCs w:val="26"/>
              </w:rPr>
              <w:t>đa</w:t>
            </w:r>
            <w:proofErr w:type="spellEnd"/>
            <w:r w:rsidRPr="00E7425D">
              <w:rPr>
                <w:rFonts w:eastAsia="Times New Roman"/>
                <w:sz w:val="26"/>
                <w:szCs w:val="26"/>
              </w:rPr>
              <w:t xml:space="preserve"> </w:t>
            </w:r>
            <w:proofErr w:type="spellStart"/>
            <w:r w:rsidRPr="00E7425D">
              <w:rPr>
                <w:rFonts w:eastAsia="Times New Roman"/>
                <w:sz w:val="26"/>
                <w:szCs w:val="26"/>
              </w:rPr>
              <w:t>dạng</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vùng</w:t>
            </w:r>
            <w:proofErr w:type="spellEnd"/>
            <w:r w:rsidRPr="00E7425D">
              <w:rPr>
                <w:rFonts w:eastAsia="Times New Roman"/>
                <w:sz w:val="26"/>
                <w:szCs w:val="26"/>
              </w:rPr>
              <w:t>.</w:t>
            </w:r>
          </w:p>
          <w:p w14:paraId="6A36EF9A" w14:textId="77777777" w:rsidR="006C1582" w:rsidRPr="00E7425D" w:rsidRDefault="006C1582" w:rsidP="00194EA7">
            <w:pPr>
              <w:widowControl w:val="0"/>
              <w:spacing w:line="324" w:lineRule="auto"/>
              <w:rPr>
                <w:b/>
                <w:i/>
                <w:iCs/>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rFonts w:eastAsia="Times New Roman"/>
                <w:sz w:val="26"/>
                <w:szCs w:val="26"/>
              </w:rPr>
              <w:t>Ghi</w:t>
            </w:r>
            <w:proofErr w:type="spellEnd"/>
            <w:r w:rsidRPr="00E7425D">
              <w:rPr>
                <w:rFonts w:eastAsia="Times New Roman"/>
                <w:sz w:val="26"/>
                <w:szCs w:val="26"/>
              </w:rPr>
              <w:t xml:space="preserve"> </w:t>
            </w:r>
            <w:proofErr w:type="spellStart"/>
            <w:r w:rsidRPr="00E7425D">
              <w:rPr>
                <w:rFonts w:eastAsia="Times New Roman"/>
                <w:sz w:val="26"/>
                <w:szCs w:val="26"/>
              </w:rPr>
              <w:t>nhớ</w:t>
            </w:r>
            <w:proofErr w:type="spellEnd"/>
            <w:r w:rsidRPr="00E7425D">
              <w:rPr>
                <w:rFonts w:eastAsia="Times New Roman"/>
                <w:sz w:val="26"/>
                <w:szCs w:val="26"/>
              </w:rPr>
              <w:t xml:space="preserve">, </w:t>
            </w:r>
            <w:proofErr w:type="spellStart"/>
            <w:r w:rsidRPr="00E7425D">
              <w:rPr>
                <w:rFonts w:eastAsia="Times New Roman"/>
                <w:sz w:val="26"/>
                <w:szCs w:val="26"/>
              </w:rPr>
              <w:t>kể</w:t>
            </w:r>
            <w:proofErr w:type="spellEnd"/>
            <w:r w:rsidRPr="00E7425D">
              <w:rPr>
                <w:rFonts w:eastAsia="Times New Roman"/>
                <w:sz w:val="26"/>
                <w:szCs w:val="26"/>
              </w:rPr>
              <w:t xml:space="preserve"> </w:t>
            </w:r>
            <w:proofErr w:type="spellStart"/>
            <w:r w:rsidRPr="00E7425D">
              <w:rPr>
                <w:rFonts w:eastAsia="Times New Roman"/>
                <w:sz w:val="26"/>
                <w:szCs w:val="26"/>
              </w:rPr>
              <w:t>thêm</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làn</w:t>
            </w:r>
            <w:proofErr w:type="spellEnd"/>
            <w:r w:rsidRPr="00E7425D">
              <w:rPr>
                <w:rFonts w:eastAsia="Times New Roman"/>
                <w:sz w:val="26"/>
                <w:szCs w:val="26"/>
              </w:rPr>
              <w:t xml:space="preserve"> </w:t>
            </w:r>
            <w:proofErr w:type="spellStart"/>
            <w:r w:rsidRPr="00E7425D">
              <w:rPr>
                <w:rFonts w:eastAsia="Times New Roman"/>
                <w:sz w:val="26"/>
                <w:szCs w:val="26"/>
              </w:rPr>
              <w:t>điệu</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lastRenderedPageBreak/>
              <w:t>nơi</w:t>
            </w:r>
            <w:proofErr w:type="spellEnd"/>
            <w:r w:rsidRPr="00E7425D">
              <w:rPr>
                <w:rFonts w:eastAsia="Times New Roman"/>
                <w:sz w:val="26"/>
                <w:szCs w:val="26"/>
              </w:rPr>
              <w:t xml:space="preserve"> HS </w:t>
            </w:r>
            <w:proofErr w:type="spellStart"/>
            <w:r w:rsidRPr="00E7425D">
              <w:rPr>
                <w:rFonts w:eastAsia="Times New Roman"/>
                <w:sz w:val="26"/>
                <w:szCs w:val="26"/>
              </w:rPr>
              <w:t>sinh</w:t>
            </w:r>
            <w:proofErr w:type="spellEnd"/>
            <w:r w:rsidRPr="00E7425D">
              <w:rPr>
                <w:rFonts w:eastAsia="Times New Roman"/>
                <w:sz w:val="26"/>
                <w:szCs w:val="26"/>
              </w:rPr>
              <w:t xml:space="preserve"> </w:t>
            </w:r>
            <w:proofErr w:type="spellStart"/>
            <w:r w:rsidRPr="00E7425D">
              <w:rPr>
                <w:rFonts w:eastAsia="Times New Roman"/>
                <w:sz w:val="26"/>
                <w:szCs w:val="26"/>
              </w:rPr>
              <w:t>sống</w:t>
            </w:r>
            <w:proofErr w:type="spellEnd"/>
            <w:r w:rsidRPr="00E7425D">
              <w:rPr>
                <w:rFonts w:eastAsia="Times New Roman"/>
                <w:sz w:val="26"/>
                <w:szCs w:val="26"/>
              </w:rPr>
              <w:t xml:space="preserve">/ </w:t>
            </w:r>
            <w:proofErr w:type="spellStart"/>
            <w:r w:rsidRPr="00E7425D">
              <w:rPr>
                <w:rFonts w:eastAsia="Times New Roman"/>
                <w:sz w:val="26"/>
                <w:szCs w:val="26"/>
              </w:rPr>
              <w:t>vùng</w:t>
            </w:r>
            <w:proofErr w:type="spellEnd"/>
            <w:r w:rsidRPr="00E7425D">
              <w:rPr>
                <w:rFonts w:eastAsia="Times New Roman"/>
                <w:sz w:val="26"/>
                <w:szCs w:val="26"/>
              </w:rPr>
              <w:t xml:space="preserve"> </w:t>
            </w:r>
            <w:proofErr w:type="spellStart"/>
            <w:r w:rsidRPr="00E7425D">
              <w:rPr>
                <w:rFonts w:eastAsia="Times New Roman"/>
                <w:sz w:val="26"/>
                <w:szCs w:val="26"/>
              </w:rPr>
              <w:t>miền</w:t>
            </w:r>
            <w:proofErr w:type="spellEnd"/>
            <w:r w:rsidRPr="00E7425D">
              <w:rPr>
                <w:rFonts w:eastAsia="Times New Roman"/>
                <w:sz w:val="26"/>
                <w:szCs w:val="26"/>
              </w:rPr>
              <w:t xml:space="preserve"> </w:t>
            </w:r>
            <w:proofErr w:type="spellStart"/>
            <w:r w:rsidRPr="00E7425D">
              <w:rPr>
                <w:rFonts w:eastAsia="Times New Roman"/>
                <w:sz w:val="26"/>
                <w:szCs w:val="26"/>
              </w:rPr>
              <w:t>nếu</w:t>
            </w:r>
            <w:proofErr w:type="spellEnd"/>
            <w:r w:rsidRPr="00E7425D">
              <w:rPr>
                <w:rFonts w:eastAsia="Times New Roman"/>
                <w:sz w:val="26"/>
                <w:szCs w:val="26"/>
              </w:rPr>
              <w:t xml:space="preserve"> HS </w:t>
            </w:r>
            <w:proofErr w:type="spellStart"/>
            <w:r w:rsidRPr="00E7425D">
              <w:rPr>
                <w:rFonts w:eastAsia="Times New Roman"/>
                <w:sz w:val="26"/>
                <w:szCs w:val="26"/>
              </w:rPr>
              <w:t>biết</w:t>
            </w:r>
            <w:proofErr w:type="spellEnd"/>
            <w:r w:rsidRPr="00E7425D">
              <w:rPr>
                <w:rFonts w:eastAsia="Times New Roman"/>
                <w:sz w:val="26"/>
                <w:szCs w:val="26"/>
              </w:rPr>
              <w:t>.</w:t>
            </w:r>
          </w:p>
          <w:p w14:paraId="5892C953" w14:textId="77777777" w:rsidR="006C1582" w:rsidRPr="00E7425D" w:rsidRDefault="006C1582" w:rsidP="00194EA7">
            <w:pPr>
              <w:widowControl w:val="0"/>
              <w:spacing w:line="324" w:lineRule="auto"/>
              <w:rPr>
                <w:b/>
                <w:i/>
                <w:iCs/>
                <w:sz w:val="26"/>
                <w:szCs w:val="26"/>
              </w:rPr>
            </w:pPr>
          </w:p>
          <w:p w14:paraId="124261F4" w14:textId="77777777" w:rsidR="006C1582" w:rsidRPr="00E7425D" w:rsidRDefault="006C1582" w:rsidP="00194EA7">
            <w:pPr>
              <w:widowControl w:val="0"/>
              <w:spacing w:line="324" w:lineRule="auto"/>
              <w:rPr>
                <w:b/>
                <w:i/>
                <w:iCs/>
                <w:sz w:val="26"/>
                <w:szCs w:val="26"/>
              </w:rPr>
            </w:pPr>
          </w:p>
          <w:p w14:paraId="17B4773B" w14:textId="77777777" w:rsidR="006C1582" w:rsidRPr="00E7425D" w:rsidRDefault="006C1582" w:rsidP="00194EA7">
            <w:pPr>
              <w:widowControl w:val="0"/>
              <w:spacing w:line="324" w:lineRule="auto"/>
              <w:rPr>
                <w:b/>
                <w:i/>
                <w:iCs/>
                <w:sz w:val="26"/>
                <w:szCs w:val="26"/>
              </w:rPr>
            </w:pPr>
          </w:p>
          <w:p w14:paraId="014EBEA5" w14:textId="77777777" w:rsidR="006C1582" w:rsidRPr="00E7425D" w:rsidRDefault="006C1582" w:rsidP="00194EA7">
            <w:pPr>
              <w:widowControl w:val="0"/>
              <w:spacing w:line="324" w:lineRule="auto"/>
              <w:rPr>
                <w:b/>
                <w:i/>
                <w:iCs/>
                <w:sz w:val="26"/>
                <w:szCs w:val="26"/>
              </w:rPr>
            </w:pPr>
          </w:p>
          <w:p w14:paraId="44F479DC" w14:textId="77777777" w:rsidR="006C1582" w:rsidRPr="00E7425D" w:rsidRDefault="006C1582" w:rsidP="00194EA7">
            <w:pPr>
              <w:widowControl w:val="0"/>
              <w:spacing w:line="324" w:lineRule="auto"/>
              <w:rPr>
                <w:b/>
                <w:i/>
                <w:iCs/>
                <w:sz w:val="26"/>
                <w:szCs w:val="26"/>
              </w:rPr>
            </w:pPr>
          </w:p>
          <w:p w14:paraId="71F3D66B" w14:textId="77777777" w:rsidR="006C1582" w:rsidRPr="00E7425D" w:rsidRDefault="006C1582" w:rsidP="00194EA7">
            <w:pPr>
              <w:widowControl w:val="0"/>
              <w:spacing w:line="324" w:lineRule="auto"/>
              <w:rPr>
                <w:b/>
                <w:i/>
                <w:iCs/>
                <w:sz w:val="26"/>
                <w:szCs w:val="26"/>
              </w:rPr>
            </w:pPr>
          </w:p>
          <w:p w14:paraId="3275C8F3" w14:textId="77777777" w:rsidR="006C1582" w:rsidRPr="00E7425D" w:rsidRDefault="006C1582" w:rsidP="00194EA7">
            <w:pPr>
              <w:widowControl w:val="0"/>
              <w:spacing w:line="324" w:lineRule="auto"/>
              <w:rPr>
                <w:iCs/>
                <w:noProof/>
                <w:sz w:val="26"/>
                <w:szCs w:val="26"/>
              </w:rPr>
            </w:pPr>
          </w:p>
        </w:tc>
        <w:tc>
          <w:tcPr>
            <w:tcW w:w="4394" w:type="dxa"/>
            <w:shd w:val="clear" w:color="auto" w:fill="auto"/>
          </w:tcPr>
          <w:p w14:paraId="6BAAD257" w14:textId="77777777" w:rsidR="006C1582" w:rsidRPr="00E7425D" w:rsidRDefault="006C1582" w:rsidP="00194EA7">
            <w:pPr>
              <w:widowControl w:val="0"/>
              <w:spacing w:line="324" w:lineRule="auto"/>
              <w:rPr>
                <w:b/>
                <w:bCs/>
                <w:sz w:val="26"/>
                <w:szCs w:val="26"/>
              </w:rPr>
            </w:pPr>
            <w:r w:rsidRPr="00E7425D">
              <w:rPr>
                <w:b/>
                <w:bCs/>
                <w:sz w:val="26"/>
                <w:szCs w:val="26"/>
              </w:rPr>
              <w:lastRenderedPageBreak/>
              <w:t xml:space="preserve">I. </w:t>
            </w:r>
            <w:proofErr w:type="spellStart"/>
            <w:r w:rsidRPr="00E7425D">
              <w:rPr>
                <w:b/>
                <w:bCs/>
                <w:sz w:val="26"/>
                <w:szCs w:val="26"/>
              </w:rPr>
              <w:t>Thường</w:t>
            </w:r>
            <w:proofErr w:type="spellEnd"/>
            <w:r w:rsidRPr="00E7425D">
              <w:rPr>
                <w:b/>
                <w:bCs/>
                <w:sz w:val="26"/>
                <w:szCs w:val="26"/>
              </w:rPr>
              <w:t xml:space="preserve"> </w:t>
            </w:r>
            <w:proofErr w:type="spellStart"/>
            <w:r w:rsidRPr="00E7425D">
              <w:rPr>
                <w:b/>
                <w:bCs/>
                <w:sz w:val="26"/>
                <w:szCs w:val="26"/>
              </w:rPr>
              <w:t>thức</w:t>
            </w:r>
            <w:proofErr w:type="spellEnd"/>
            <w:r w:rsidRPr="00E7425D">
              <w:rPr>
                <w:b/>
                <w:bCs/>
                <w:sz w:val="26"/>
                <w:szCs w:val="26"/>
              </w:rPr>
              <w:t xml:space="preserve"> </w:t>
            </w:r>
            <w:proofErr w:type="spellStart"/>
            <w:r w:rsidRPr="00E7425D">
              <w:rPr>
                <w:b/>
                <w:bCs/>
                <w:sz w:val="26"/>
                <w:szCs w:val="26"/>
              </w:rPr>
              <w:t>Âm</w:t>
            </w:r>
            <w:proofErr w:type="spellEnd"/>
            <w:r w:rsidRPr="00E7425D">
              <w:rPr>
                <w:b/>
                <w:bCs/>
                <w:sz w:val="26"/>
                <w:szCs w:val="26"/>
              </w:rPr>
              <w:t xml:space="preserve"> </w:t>
            </w:r>
            <w:proofErr w:type="spellStart"/>
            <w:r w:rsidRPr="00E7425D">
              <w:rPr>
                <w:b/>
                <w:bCs/>
                <w:sz w:val="26"/>
                <w:szCs w:val="26"/>
              </w:rPr>
              <w:t>nhạc</w:t>
            </w:r>
            <w:proofErr w:type="spellEnd"/>
            <w:r w:rsidRPr="00E7425D">
              <w:rPr>
                <w:b/>
                <w:bCs/>
                <w:sz w:val="26"/>
                <w:szCs w:val="26"/>
              </w:rPr>
              <w:t xml:space="preserve">: </w:t>
            </w:r>
            <w:proofErr w:type="spellStart"/>
            <w:r w:rsidRPr="00E7425D">
              <w:rPr>
                <w:b/>
                <w:bCs/>
                <w:sz w:val="26"/>
                <w:szCs w:val="26"/>
              </w:rPr>
              <w:t>Dân</w:t>
            </w:r>
            <w:proofErr w:type="spellEnd"/>
            <w:r w:rsidRPr="00E7425D">
              <w:rPr>
                <w:b/>
                <w:bCs/>
                <w:sz w:val="26"/>
                <w:szCs w:val="26"/>
              </w:rPr>
              <w:t xml:space="preserve"> ca </w:t>
            </w:r>
            <w:proofErr w:type="spellStart"/>
            <w:r w:rsidRPr="00E7425D">
              <w:rPr>
                <w:b/>
                <w:bCs/>
                <w:sz w:val="26"/>
                <w:szCs w:val="26"/>
              </w:rPr>
              <w:t>một</w:t>
            </w:r>
            <w:proofErr w:type="spellEnd"/>
            <w:r w:rsidRPr="00E7425D">
              <w:rPr>
                <w:b/>
                <w:bCs/>
                <w:sz w:val="26"/>
                <w:szCs w:val="26"/>
              </w:rPr>
              <w:t xml:space="preserve"> </w:t>
            </w:r>
            <w:proofErr w:type="spellStart"/>
            <w:r w:rsidRPr="00E7425D">
              <w:rPr>
                <w:b/>
                <w:bCs/>
                <w:sz w:val="26"/>
                <w:szCs w:val="26"/>
              </w:rPr>
              <w:t>số</w:t>
            </w:r>
            <w:proofErr w:type="spellEnd"/>
            <w:r w:rsidRPr="00E7425D">
              <w:rPr>
                <w:b/>
                <w:bCs/>
                <w:sz w:val="26"/>
                <w:szCs w:val="26"/>
              </w:rPr>
              <w:t xml:space="preserve"> </w:t>
            </w:r>
            <w:proofErr w:type="spellStart"/>
            <w:r w:rsidRPr="00E7425D">
              <w:rPr>
                <w:b/>
                <w:bCs/>
                <w:sz w:val="26"/>
                <w:szCs w:val="26"/>
              </w:rPr>
              <w:t>vùng</w:t>
            </w:r>
            <w:proofErr w:type="spellEnd"/>
            <w:r w:rsidRPr="00E7425D">
              <w:rPr>
                <w:b/>
                <w:bCs/>
                <w:sz w:val="26"/>
                <w:szCs w:val="26"/>
              </w:rPr>
              <w:t xml:space="preserve"> </w:t>
            </w:r>
            <w:proofErr w:type="spellStart"/>
            <w:r w:rsidRPr="00E7425D">
              <w:rPr>
                <w:b/>
                <w:bCs/>
                <w:sz w:val="26"/>
                <w:szCs w:val="26"/>
              </w:rPr>
              <w:t>miền</w:t>
            </w:r>
            <w:proofErr w:type="spellEnd"/>
            <w:r w:rsidRPr="00E7425D">
              <w:rPr>
                <w:b/>
                <w:bCs/>
                <w:sz w:val="26"/>
                <w:szCs w:val="26"/>
              </w:rPr>
              <w:t xml:space="preserve"> </w:t>
            </w:r>
            <w:proofErr w:type="spellStart"/>
            <w:r w:rsidRPr="00E7425D">
              <w:rPr>
                <w:b/>
                <w:bCs/>
                <w:sz w:val="26"/>
                <w:szCs w:val="26"/>
              </w:rPr>
              <w:t>Việt</w:t>
            </w:r>
            <w:proofErr w:type="spellEnd"/>
            <w:r w:rsidRPr="00E7425D">
              <w:rPr>
                <w:b/>
                <w:bCs/>
                <w:sz w:val="26"/>
                <w:szCs w:val="26"/>
              </w:rPr>
              <w:t xml:space="preserve"> Nam</w:t>
            </w:r>
          </w:p>
          <w:p w14:paraId="13543910" w14:textId="77777777" w:rsidR="006C1582" w:rsidRPr="00E7425D" w:rsidRDefault="006C1582" w:rsidP="00194EA7">
            <w:pPr>
              <w:widowControl w:val="0"/>
              <w:spacing w:line="324" w:lineRule="auto"/>
              <w:rPr>
                <w:b/>
                <w:bCs/>
                <w:iCs/>
                <w:sz w:val="26"/>
                <w:szCs w:val="26"/>
              </w:rPr>
            </w:pPr>
            <w:r w:rsidRPr="00E7425D">
              <w:rPr>
                <w:b/>
                <w:bCs/>
                <w:iCs/>
                <w:sz w:val="26"/>
                <w:szCs w:val="26"/>
              </w:rPr>
              <w:t xml:space="preserve">1. </w:t>
            </w:r>
            <w:proofErr w:type="spellStart"/>
            <w:r w:rsidRPr="00E7425D">
              <w:rPr>
                <w:b/>
                <w:bCs/>
                <w:iCs/>
                <w:sz w:val="26"/>
                <w:szCs w:val="26"/>
              </w:rPr>
              <w:t>Tìm</w:t>
            </w:r>
            <w:proofErr w:type="spellEnd"/>
            <w:r w:rsidRPr="00E7425D">
              <w:rPr>
                <w:b/>
                <w:bCs/>
                <w:iCs/>
                <w:sz w:val="26"/>
                <w:szCs w:val="26"/>
              </w:rPr>
              <w:t xml:space="preserve"> </w:t>
            </w:r>
            <w:proofErr w:type="spellStart"/>
            <w:r w:rsidRPr="00E7425D">
              <w:rPr>
                <w:b/>
                <w:bCs/>
                <w:iCs/>
                <w:sz w:val="26"/>
                <w:szCs w:val="26"/>
              </w:rPr>
              <w:t>hiểu</w:t>
            </w:r>
            <w:proofErr w:type="spellEnd"/>
            <w:r w:rsidRPr="00E7425D">
              <w:rPr>
                <w:b/>
                <w:bCs/>
                <w:iCs/>
                <w:sz w:val="26"/>
                <w:szCs w:val="26"/>
              </w:rPr>
              <w:t xml:space="preserve"> </w:t>
            </w:r>
            <w:proofErr w:type="spellStart"/>
            <w:r w:rsidRPr="00E7425D">
              <w:rPr>
                <w:b/>
                <w:bCs/>
                <w:iCs/>
                <w:sz w:val="26"/>
                <w:szCs w:val="26"/>
              </w:rPr>
              <w:t>về</w:t>
            </w:r>
            <w:proofErr w:type="spellEnd"/>
            <w:r w:rsidRPr="00E7425D">
              <w:rPr>
                <w:b/>
                <w:bCs/>
                <w:iCs/>
                <w:sz w:val="26"/>
                <w:szCs w:val="26"/>
              </w:rPr>
              <w:t xml:space="preserve"> </w:t>
            </w:r>
            <w:proofErr w:type="spellStart"/>
            <w:r w:rsidRPr="00E7425D">
              <w:rPr>
                <w:b/>
                <w:bCs/>
                <w:iCs/>
                <w:sz w:val="26"/>
                <w:szCs w:val="26"/>
              </w:rPr>
              <w:t>các</w:t>
            </w:r>
            <w:proofErr w:type="spellEnd"/>
            <w:r w:rsidRPr="00E7425D">
              <w:rPr>
                <w:b/>
                <w:bCs/>
                <w:iCs/>
                <w:sz w:val="26"/>
                <w:szCs w:val="26"/>
              </w:rPr>
              <w:t xml:space="preserve"> </w:t>
            </w:r>
            <w:proofErr w:type="spellStart"/>
            <w:r w:rsidRPr="00E7425D">
              <w:rPr>
                <w:b/>
                <w:bCs/>
                <w:iCs/>
                <w:sz w:val="26"/>
                <w:szCs w:val="26"/>
              </w:rPr>
              <w:t>vùng</w:t>
            </w:r>
            <w:proofErr w:type="spellEnd"/>
            <w:r w:rsidRPr="00E7425D">
              <w:rPr>
                <w:b/>
                <w:bCs/>
                <w:iCs/>
                <w:sz w:val="26"/>
                <w:szCs w:val="26"/>
              </w:rPr>
              <w:t xml:space="preserve"> </w:t>
            </w:r>
            <w:proofErr w:type="spellStart"/>
            <w:r w:rsidRPr="00E7425D">
              <w:rPr>
                <w:b/>
                <w:bCs/>
                <w:iCs/>
                <w:sz w:val="26"/>
                <w:szCs w:val="26"/>
              </w:rPr>
              <w:t>miền</w:t>
            </w:r>
            <w:proofErr w:type="spellEnd"/>
            <w:r w:rsidRPr="00E7425D">
              <w:rPr>
                <w:b/>
                <w:bCs/>
                <w:iCs/>
                <w:sz w:val="26"/>
                <w:szCs w:val="26"/>
              </w:rPr>
              <w:t xml:space="preserve"> </w:t>
            </w:r>
            <w:proofErr w:type="spellStart"/>
            <w:r w:rsidRPr="00E7425D">
              <w:rPr>
                <w:b/>
                <w:bCs/>
                <w:iCs/>
                <w:sz w:val="26"/>
                <w:szCs w:val="26"/>
              </w:rPr>
              <w:t>dân</w:t>
            </w:r>
            <w:proofErr w:type="spellEnd"/>
            <w:r w:rsidRPr="00E7425D">
              <w:rPr>
                <w:b/>
                <w:bCs/>
                <w:iCs/>
                <w:sz w:val="26"/>
                <w:szCs w:val="26"/>
              </w:rPr>
              <w:t xml:space="preserve"> ca</w:t>
            </w:r>
          </w:p>
          <w:p w14:paraId="211DCC31" w14:textId="77777777" w:rsidR="006C1582" w:rsidRPr="00E7425D" w:rsidRDefault="006C1582" w:rsidP="00194EA7">
            <w:pPr>
              <w:widowControl w:val="0"/>
              <w:spacing w:line="324" w:lineRule="auto"/>
              <w:rPr>
                <w:rFonts w:eastAsia="Times New Roman"/>
                <w:sz w:val="26"/>
                <w:szCs w:val="26"/>
              </w:rPr>
            </w:pPr>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là</w:t>
            </w:r>
            <w:proofErr w:type="spellEnd"/>
            <w:r w:rsidRPr="00E7425D">
              <w:rPr>
                <w:sz w:val="26"/>
                <w:szCs w:val="26"/>
              </w:rPr>
              <w:t xml:space="preserve"> di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quý</w:t>
            </w:r>
            <w:proofErr w:type="spellEnd"/>
            <w:r w:rsidRPr="00E7425D">
              <w:rPr>
                <w:sz w:val="26"/>
                <w:szCs w:val="26"/>
              </w:rPr>
              <w:t xml:space="preserve"> </w:t>
            </w:r>
            <w:proofErr w:type="spellStart"/>
            <w:r w:rsidRPr="00E7425D">
              <w:rPr>
                <w:sz w:val="26"/>
                <w:szCs w:val="26"/>
              </w:rPr>
              <w:t>báu</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kho</w:t>
            </w:r>
            <w:proofErr w:type="spellEnd"/>
            <w:r w:rsidRPr="00E7425D">
              <w:rPr>
                <w:sz w:val="26"/>
                <w:szCs w:val="26"/>
              </w:rPr>
              <w:t xml:space="preserve"> </w:t>
            </w:r>
            <w:proofErr w:type="spellStart"/>
            <w:r w:rsidRPr="00E7425D">
              <w:rPr>
                <w:sz w:val="26"/>
                <w:szCs w:val="26"/>
              </w:rPr>
              <w:t>tàng</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Việt</w:t>
            </w:r>
            <w:proofErr w:type="spellEnd"/>
            <w:r w:rsidRPr="00E7425D">
              <w:rPr>
                <w:sz w:val="26"/>
                <w:szCs w:val="26"/>
              </w:rPr>
              <w:t xml:space="preserve"> Nam </w:t>
            </w:r>
            <w:proofErr w:type="spellStart"/>
            <w:r w:rsidRPr="00E7425D">
              <w:rPr>
                <w:sz w:val="26"/>
                <w:szCs w:val="26"/>
              </w:rPr>
              <w:t>biết</w:t>
            </w:r>
            <w:proofErr w:type="spellEnd"/>
            <w:r w:rsidRPr="00E7425D">
              <w:rPr>
                <w:sz w:val="26"/>
                <w:szCs w:val="26"/>
              </w:rPr>
              <w:t xml:space="preserve"> bao </w:t>
            </w:r>
            <w:proofErr w:type="spellStart"/>
            <w:r w:rsidRPr="00E7425D">
              <w:rPr>
                <w:sz w:val="26"/>
                <w:szCs w:val="26"/>
              </w:rPr>
              <w:t>đời</w:t>
            </w:r>
            <w:proofErr w:type="spellEnd"/>
            <w:r w:rsidRPr="00E7425D">
              <w:rPr>
                <w:sz w:val="26"/>
                <w:szCs w:val="26"/>
              </w:rPr>
              <w:t xml:space="preserve"> nay. </w:t>
            </w:r>
            <w:proofErr w:type="spellStart"/>
            <w:r w:rsidRPr="00E7425D">
              <w:rPr>
                <w:sz w:val="26"/>
                <w:szCs w:val="26"/>
              </w:rPr>
              <w:t>Xuất</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nhu</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đời</w:t>
            </w:r>
            <w:proofErr w:type="spellEnd"/>
            <w:r w:rsidRPr="00E7425D">
              <w:rPr>
                <w:sz w:val="26"/>
                <w:szCs w:val="26"/>
              </w:rPr>
              <w:t xml:space="preserve"> </w:t>
            </w:r>
            <w:proofErr w:type="spellStart"/>
            <w:r w:rsidRPr="00E7425D">
              <w:rPr>
                <w:sz w:val="26"/>
                <w:szCs w:val="26"/>
              </w:rPr>
              <w:t>sống</w:t>
            </w:r>
            <w:proofErr w:type="spellEnd"/>
            <w:r w:rsidRPr="00E7425D">
              <w:rPr>
                <w:sz w:val="26"/>
                <w:szCs w:val="26"/>
              </w:rPr>
              <w:t xml:space="preserve"> </w:t>
            </w:r>
            <w:proofErr w:type="spellStart"/>
            <w:r w:rsidRPr="00E7425D">
              <w:rPr>
                <w:sz w:val="26"/>
                <w:szCs w:val="26"/>
              </w:rPr>
              <w:t>tinh</w:t>
            </w:r>
            <w:proofErr w:type="spellEnd"/>
            <w:r w:rsidRPr="00E7425D">
              <w:rPr>
                <w:sz w:val="26"/>
                <w:szCs w:val="26"/>
              </w:rPr>
              <w:t xml:space="preserve"> </w:t>
            </w:r>
            <w:proofErr w:type="spellStart"/>
            <w:r w:rsidRPr="00E7425D">
              <w:rPr>
                <w:sz w:val="26"/>
                <w:szCs w:val="26"/>
              </w:rPr>
              <w:t>thần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lao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do </w:t>
            </w:r>
            <w:proofErr w:type="spellStart"/>
            <w:r w:rsidRPr="00E7425D">
              <w:rPr>
                <w:sz w:val="26"/>
                <w:szCs w:val="26"/>
              </w:rPr>
              <w:t>nhân</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sáng</w:t>
            </w:r>
            <w:proofErr w:type="spellEnd"/>
            <w:r w:rsidRPr="00E7425D">
              <w:rPr>
                <w:sz w:val="26"/>
                <w:szCs w:val="26"/>
              </w:rPr>
              <w:t xml:space="preserve"> </w:t>
            </w:r>
            <w:proofErr w:type="spellStart"/>
            <w:r w:rsidRPr="00E7425D">
              <w:rPr>
                <w:sz w:val="26"/>
                <w:szCs w:val="26"/>
              </w:rPr>
              <w:t>tạo</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gọt</w:t>
            </w:r>
            <w:proofErr w:type="spellEnd"/>
            <w:r w:rsidRPr="00E7425D">
              <w:rPr>
                <w:sz w:val="26"/>
                <w:szCs w:val="26"/>
              </w:rPr>
              <w:t xml:space="preserve"> </w:t>
            </w:r>
            <w:proofErr w:type="spellStart"/>
            <w:r w:rsidRPr="00E7425D">
              <w:rPr>
                <w:sz w:val="26"/>
                <w:szCs w:val="26"/>
              </w:rPr>
              <w:t>giũa</w:t>
            </w:r>
            <w:proofErr w:type="spellEnd"/>
            <w:r w:rsidRPr="00E7425D">
              <w:rPr>
                <w:sz w:val="26"/>
                <w:szCs w:val="26"/>
              </w:rPr>
              <w:t xml:space="preserve">, </w:t>
            </w:r>
            <w:proofErr w:type="spellStart"/>
            <w:r w:rsidRPr="00E7425D">
              <w:rPr>
                <w:sz w:val="26"/>
                <w:szCs w:val="26"/>
              </w:rPr>
              <w:t>lưu</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khẩu</w:t>
            </w:r>
            <w:proofErr w:type="spellEnd"/>
            <w:r w:rsidRPr="00E7425D">
              <w:rPr>
                <w:sz w:val="26"/>
                <w:szCs w:val="26"/>
              </w:rPr>
              <w:t xml:space="preserve"> qua </w:t>
            </w:r>
            <w:proofErr w:type="spellStart"/>
            <w:r w:rsidRPr="00E7425D">
              <w:rPr>
                <w:sz w:val="26"/>
                <w:szCs w:val="26"/>
              </w:rPr>
              <w:t>nhiều</w:t>
            </w:r>
            <w:proofErr w:type="spellEnd"/>
            <w:r w:rsidRPr="00E7425D">
              <w:rPr>
                <w:sz w:val="26"/>
                <w:szCs w:val="26"/>
              </w:rPr>
              <w:t xml:space="preserve"> </w:t>
            </w:r>
            <w:proofErr w:type="spellStart"/>
            <w:r w:rsidRPr="00E7425D">
              <w:rPr>
                <w:sz w:val="26"/>
                <w:szCs w:val="26"/>
              </w:rPr>
              <w:t>thế</w:t>
            </w:r>
            <w:proofErr w:type="spellEnd"/>
            <w:r w:rsidRPr="00E7425D">
              <w:rPr>
                <w:sz w:val="26"/>
                <w:szCs w:val="26"/>
              </w:rPr>
              <w:t xml:space="preserve">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Cũng</w:t>
            </w:r>
            <w:proofErr w:type="spellEnd"/>
            <w:r w:rsidRPr="00E7425D">
              <w:rPr>
                <w:sz w:val="26"/>
                <w:szCs w:val="26"/>
              </w:rPr>
              <w:t xml:space="preserve"> do </w:t>
            </w:r>
            <w:proofErr w:type="spellStart"/>
            <w:r w:rsidRPr="00E7425D">
              <w:rPr>
                <w:sz w:val="26"/>
                <w:szCs w:val="26"/>
              </w:rPr>
              <w:t>khác</w:t>
            </w:r>
            <w:proofErr w:type="spellEnd"/>
            <w:r w:rsidRPr="00E7425D">
              <w:rPr>
                <w:sz w:val="26"/>
                <w:szCs w:val="26"/>
              </w:rPr>
              <w:t xml:space="preserve"> </w:t>
            </w:r>
            <w:proofErr w:type="spellStart"/>
            <w:r w:rsidRPr="00E7425D">
              <w:rPr>
                <w:sz w:val="26"/>
                <w:szCs w:val="26"/>
              </w:rPr>
              <w:t>nhau</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lí</w:t>
            </w:r>
            <w:proofErr w:type="spellEnd"/>
            <w:r w:rsidRPr="00E7425D">
              <w:rPr>
                <w:sz w:val="26"/>
                <w:szCs w:val="26"/>
              </w:rPr>
              <w:t xml:space="preserve">, </w:t>
            </w:r>
            <w:proofErr w:type="spellStart"/>
            <w:r w:rsidRPr="00E7425D">
              <w:rPr>
                <w:sz w:val="26"/>
                <w:szCs w:val="26"/>
              </w:rPr>
              <w:t>khí</w:t>
            </w:r>
            <w:proofErr w:type="spellEnd"/>
            <w:r w:rsidRPr="00E7425D">
              <w:rPr>
                <w:sz w:val="26"/>
                <w:szCs w:val="26"/>
              </w:rPr>
              <w:t xml:space="preserve"> </w:t>
            </w:r>
            <w:proofErr w:type="spellStart"/>
            <w:r w:rsidRPr="00E7425D">
              <w:rPr>
                <w:sz w:val="26"/>
                <w:szCs w:val="26"/>
              </w:rPr>
              <w:t>hậu</w:t>
            </w:r>
            <w:proofErr w:type="spellEnd"/>
            <w:r w:rsidRPr="00E7425D">
              <w:rPr>
                <w:sz w:val="26"/>
                <w:szCs w:val="26"/>
              </w:rPr>
              <w:t xml:space="preserve">, </w:t>
            </w:r>
            <w:proofErr w:type="spellStart"/>
            <w:r w:rsidRPr="00E7425D">
              <w:rPr>
                <w:sz w:val="26"/>
                <w:szCs w:val="26"/>
              </w:rPr>
              <w:t>ngôn</w:t>
            </w:r>
            <w:proofErr w:type="spellEnd"/>
            <w:r w:rsidRPr="00E7425D">
              <w:rPr>
                <w:sz w:val="26"/>
                <w:szCs w:val="26"/>
              </w:rPr>
              <w:t xml:space="preserve"> </w:t>
            </w:r>
            <w:proofErr w:type="spellStart"/>
            <w:r w:rsidRPr="00E7425D">
              <w:rPr>
                <w:sz w:val="26"/>
                <w:szCs w:val="26"/>
              </w:rPr>
              <w:t>ngữ</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lao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môi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sinh</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nên</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Việt</w:t>
            </w:r>
            <w:proofErr w:type="spellEnd"/>
            <w:r w:rsidRPr="00E7425D">
              <w:rPr>
                <w:sz w:val="26"/>
                <w:szCs w:val="26"/>
              </w:rPr>
              <w:t xml:space="preserve"> Nam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phong</w:t>
            </w:r>
            <w:proofErr w:type="spellEnd"/>
            <w:r w:rsidRPr="00E7425D">
              <w:rPr>
                <w:sz w:val="26"/>
                <w:szCs w:val="26"/>
              </w:rPr>
              <w:t xml:space="preserve"> </w:t>
            </w:r>
            <w:proofErr w:type="spellStart"/>
            <w:r w:rsidRPr="00E7425D">
              <w:rPr>
                <w:sz w:val="26"/>
                <w:szCs w:val="26"/>
              </w:rPr>
              <w:t>phú</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độc</w:t>
            </w:r>
            <w:proofErr w:type="spellEnd"/>
            <w:r w:rsidRPr="00E7425D">
              <w:rPr>
                <w:sz w:val="26"/>
                <w:szCs w:val="26"/>
              </w:rPr>
              <w:t xml:space="preserve"> </w:t>
            </w:r>
            <w:proofErr w:type="spellStart"/>
            <w:r w:rsidRPr="00E7425D">
              <w:rPr>
                <w:sz w:val="26"/>
                <w:szCs w:val="26"/>
              </w:rPr>
              <w:t>đáo</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làn</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w:t>
            </w:r>
          </w:p>
          <w:p w14:paraId="0F2F422E" w14:textId="77777777" w:rsidR="006C1582" w:rsidRPr="00E7425D" w:rsidRDefault="006C1582" w:rsidP="00194EA7">
            <w:pPr>
              <w:widowControl w:val="0"/>
              <w:spacing w:line="324" w:lineRule="auto"/>
              <w:rPr>
                <w:b/>
                <w:iCs/>
                <w:sz w:val="26"/>
                <w:szCs w:val="26"/>
              </w:rPr>
            </w:pPr>
            <w:r w:rsidRPr="00E7425D">
              <w:rPr>
                <w:b/>
                <w:iCs/>
                <w:sz w:val="26"/>
                <w:szCs w:val="26"/>
              </w:rPr>
              <w:t xml:space="preserve">a. </w:t>
            </w:r>
            <w:proofErr w:type="spellStart"/>
            <w:r w:rsidRPr="00E7425D">
              <w:rPr>
                <w:b/>
                <w:iCs/>
                <w:sz w:val="26"/>
                <w:szCs w:val="26"/>
              </w:rPr>
              <w:t>Dân</w:t>
            </w:r>
            <w:proofErr w:type="spellEnd"/>
            <w:r w:rsidRPr="00E7425D">
              <w:rPr>
                <w:b/>
                <w:iCs/>
                <w:sz w:val="26"/>
                <w:szCs w:val="26"/>
              </w:rPr>
              <w:t xml:space="preserve"> ca </w:t>
            </w:r>
            <w:proofErr w:type="spellStart"/>
            <w:r w:rsidRPr="00E7425D">
              <w:rPr>
                <w:b/>
                <w:iCs/>
                <w:sz w:val="26"/>
                <w:szCs w:val="26"/>
              </w:rPr>
              <w:t>các</w:t>
            </w:r>
            <w:proofErr w:type="spellEnd"/>
            <w:r w:rsidRPr="00E7425D">
              <w:rPr>
                <w:b/>
                <w:iCs/>
                <w:sz w:val="26"/>
                <w:szCs w:val="26"/>
              </w:rPr>
              <w:t xml:space="preserve"> </w:t>
            </w:r>
            <w:proofErr w:type="spellStart"/>
            <w:r w:rsidRPr="00E7425D">
              <w:rPr>
                <w:b/>
                <w:iCs/>
                <w:sz w:val="26"/>
                <w:szCs w:val="26"/>
              </w:rPr>
              <w:t>dân</w:t>
            </w:r>
            <w:proofErr w:type="spellEnd"/>
            <w:r w:rsidRPr="00E7425D">
              <w:rPr>
                <w:b/>
                <w:iCs/>
                <w:sz w:val="26"/>
                <w:szCs w:val="26"/>
              </w:rPr>
              <w:t xml:space="preserve"> </w:t>
            </w:r>
            <w:proofErr w:type="spellStart"/>
            <w:r w:rsidRPr="00E7425D">
              <w:rPr>
                <w:b/>
                <w:iCs/>
                <w:sz w:val="26"/>
                <w:szCs w:val="26"/>
              </w:rPr>
              <w:t>tộc</w:t>
            </w:r>
            <w:proofErr w:type="spellEnd"/>
            <w:r w:rsidRPr="00E7425D">
              <w:rPr>
                <w:b/>
                <w:iCs/>
                <w:sz w:val="26"/>
                <w:szCs w:val="26"/>
              </w:rPr>
              <w:t xml:space="preserve"> </w:t>
            </w:r>
            <w:proofErr w:type="spellStart"/>
            <w:r w:rsidRPr="00E7425D">
              <w:rPr>
                <w:b/>
                <w:iCs/>
                <w:sz w:val="26"/>
                <w:szCs w:val="26"/>
              </w:rPr>
              <w:t>miền</w:t>
            </w:r>
            <w:proofErr w:type="spellEnd"/>
            <w:r w:rsidRPr="00E7425D">
              <w:rPr>
                <w:b/>
                <w:iCs/>
                <w:sz w:val="26"/>
                <w:szCs w:val="26"/>
              </w:rPr>
              <w:t xml:space="preserve"> </w:t>
            </w:r>
            <w:proofErr w:type="spellStart"/>
            <w:r w:rsidRPr="00E7425D">
              <w:rPr>
                <w:b/>
                <w:iCs/>
                <w:sz w:val="26"/>
                <w:szCs w:val="26"/>
              </w:rPr>
              <w:t>núi</w:t>
            </w:r>
            <w:proofErr w:type="spellEnd"/>
            <w:r w:rsidRPr="00E7425D">
              <w:rPr>
                <w:b/>
                <w:iCs/>
                <w:sz w:val="26"/>
                <w:szCs w:val="26"/>
              </w:rPr>
              <w:t xml:space="preserve"> </w:t>
            </w:r>
            <w:proofErr w:type="spellStart"/>
            <w:r w:rsidRPr="00E7425D">
              <w:rPr>
                <w:b/>
                <w:iCs/>
                <w:sz w:val="26"/>
                <w:szCs w:val="26"/>
              </w:rPr>
              <w:t>phía</w:t>
            </w:r>
            <w:proofErr w:type="spellEnd"/>
            <w:r w:rsidRPr="00E7425D">
              <w:rPr>
                <w:b/>
                <w:iCs/>
                <w:sz w:val="26"/>
                <w:szCs w:val="26"/>
              </w:rPr>
              <w:t xml:space="preserve"> </w:t>
            </w:r>
            <w:proofErr w:type="spellStart"/>
            <w:r w:rsidRPr="00E7425D">
              <w:rPr>
                <w:b/>
                <w:iCs/>
                <w:sz w:val="26"/>
                <w:szCs w:val="26"/>
              </w:rPr>
              <w:t>Bắc</w:t>
            </w:r>
            <w:proofErr w:type="spellEnd"/>
          </w:p>
          <w:p w14:paraId="230A920A" w14:textId="77777777" w:rsidR="006C1582" w:rsidRPr="00E7425D" w:rsidRDefault="006C1582" w:rsidP="00194EA7">
            <w:pPr>
              <w:widowControl w:val="0"/>
              <w:spacing w:line="324" w:lineRule="auto"/>
              <w:rPr>
                <w:b/>
                <w:i/>
                <w:sz w:val="26"/>
                <w:szCs w:val="26"/>
              </w:rPr>
            </w:pPr>
            <w:r w:rsidRPr="00E7425D">
              <w:rPr>
                <w:noProof/>
                <w:sz w:val="26"/>
                <w:szCs w:val="26"/>
              </w:rPr>
              <w:drawing>
                <wp:inline distT="0" distB="0" distL="0" distR="0" wp14:anchorId="4C0310F6" wp14:editId="3ED050C0">
                  <wp:extent cx="2762250" cy="1553843"/>
                  <wp:effectExtent l="0" t="0" r="0"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2762250" cy="1553843"/>
                          </a:xfrm>
                          <a:prstGeom prst="rect">
                            <a:avLst/>
                          </a:prstGeom>
                        </pic:spPr>
                      </pic:pic>
                    </a:graphicData>
                  </a:graphic>
                </wp:inline>
              </w:drawing>
            </w:r>
          </w:p>
          <w:p w14:paraId="67914D5E" w14:textId="77777777" w:rsidR="006C1582" w:rsidRPr="00E7425D" w:rsidRDefault="006C1582" w:rsidP="00194EA7">
            <w:pPr>
              <w:widowControl w:val="0"/>
              <w:spacing w:line="324" w:lineRule="auto"/>
              <w:rPr>
                <w:b/>
                <w:iCs/>
                <w:sz w:val="26"/>
                <w:szCs w:val="26"/>
              </w:rPr>
            </w:pPr>
            <w:r w:rsidRPr="00E7425D">
              <w:rPr>
                <w:b/>
                <w:iCs/>
                <w:sz w:val="26"/>
                <w:szCs w:val="26"/>
              </w:rPr>
              <w:t xml:space="preserve">b. </w:t>
            </w:r>
            <w:proofErr w:type="spellStart"/>
            <w:r w:rsidRPr="00E7425D">
              <w:rPr>
                <w:b/>
                <w:iCs/>
                <w:sz w:val="26"/>
                <w:szCs w:val="26"/>
              </w:rPr>
              <w:t>Dân</w:t>
            </w:r>
            <w:proofErr w:type="spellEnd"/>
            <w:r w:rsidRPr="00E7425D">
              <w:rPr>
                <w:b/>
                <w:iCs/>
                <w:sz w:val="26"/>
                <w:szCs w:val="26"/>
              </w:rPr>
              <w:t xml:space="preserve"> ca </w:t>
            </w:r>
            <w:proofErr w:type="spellStart"/>
            <w:r w:rsidRPr="00E7425D">
              <w:rPr>
                <w:b/>
                <w:iCs/>
                <w:sz w:val="26"/>
                <w:szCs w:val="26"/>
              </w:rPr>
              <w:t>trung</w:t>
            </w:r>
            <w:proofErr w:type="spellEnd"/>
            <w:r w:rsidRPr="00E7425D">
              <w:rPr>
                <w:b/>
                <w:iCs/>
                <w:sz w:val="26"/>
                <w:szCs w:val="26"/>
              </w:rPr>
              <w:t xml:space="preserve"> du </w:t>
            </w:r>
            <w:proofErr w:type="spellStart"/>
            <w:r w:rsidRPr="00E7425D">
              <w:rPr>
                <w:b/>
                <w:iCs/>
                <w:sz w:val="26"/>
                <w:szCs w:val="26"/>
              </w:rPr>
              <w:t>và</w:t>
            </w:r>
            <w:proofErr w:type="spellEnd"/>
            <w:r w:rsidRPr="00E7425D">
              <w:rPr>
                <w:b/>
                <w:iCs/>
                <w:sz w:val="26"/>
                <w:szCs w:val="26"/>
              </w:rPr>
              <w:t xml:space="preserve"> </w:t>
            </w:r>
            <w:proofErr w:type="spellStart"/>
            <w:r w:rsidRPr="00E7425D">
              <w:rPr>
                <w:b/>
                <w:iCs/>
                <w:sz w:val="26"/>
                <w:szCs w:val="26"/>
              </w:rPr>
              <w:t>đồng</w:t>
            </w:r>
            <w:proofErr w:type="spellEnd"/>
            <w:r w:rsidRPr="00E7425D">
              <w:rPr>
                <w:b/>
                <w:iCs/>
                <w:sz w:val="26"/>
                <w:szCs w:val="26"/>
              </w:rPr>
              <w:t xml:space="preserve"> </w:t>
            </w:r>
            <w:proofErr w:type="spellStart"/>
            <w:r w:rsidRPr="00E7425D">
              <w:rPr>
                <w:b/>
                <w:iCs/>
                <w:sz w:val="26"/>
                <w:szCs w:val="26"/>
              </w:rPr>
              <w:t>bằng</w:t>
            </w:r>
            <w:proofErr w:type="spellEnd"/>
            <w:r w:rsidRPr="00E7425D">
              <w:rPr>
                <w:b/>
                <w:iCs/>
                <w:sz w:val="26"/>
                <w:szCs w:val="26"/>
              </w:rPr>
              <w:t xml:space="preserve"> </w:t>
            </w:r>
            <w:proofErr w:type="spellStart"/>
            <w:r w:rsidRPr="00E7425D">
              <w:rPr>
                <w:b/>
                <w:iCs/>
                <w:sz w:val="26"/>
                <w:szCs w:val="26"/>
              </w:rPr>
              <w:t>Bắc</w:t>
            </w:r>
            <w:proofErr w:type="spellEnd"/>
            <w:r w:rsidRPr="00E7425D">
              <w:rPr>
                <w:b/>
                <w:iCs/>
                <w:sz w:val="26"/>
                <w:szCs w:val="26"/>
              </w:rPr>
              <w:t xml:space="preserve"> </w:t>
            </w:r>
            <w:proofErr w:type="spellStart"/>
            <w:r w:rsidRPr="00E7425D">
              <w:rPr>
                <w:b/>
                <w:iCs/>
                <w:sz w:val="26"/>
                <w:szCs w:val="26"/>
              </w:rPr>
              <w:t>Bộ</w:t>
            </w:r>
            <w:proofErr w:type="spellEnd"/>
          </w:p>
          <w:p w14:paraId="4C51F0C8" w14:textId="77777777" w:rsidR="006C1582" w:rsidRPr="00E7425D" w:rsidRDefault="006C1582" w:rsidP="00194EA7">
            <w:pPr>
              <w:widowControl w:val="0"/>
              <w:spacing w:line="324" w:lineRule="auto"/>
              <w:rPr>
                <w:b/>
                <w:i/>
                <w:sz w:val="26"/>
                <w:szCs w:val="26"/>
              </w:rPr>
            </w:pPr>
            <w:r w:rsidRPr="00E7425D">
              <w:rPr>
                <w:noProof/>
                <w:sz w:val="26"/>
                <w:szCs w:val="26"/>
              </w:rPr>
              <w:drawing>
                <wp:inline distT="0" distB="0" distL="0" distR="0" wp14:anchorId="3C6F25FB" wp14:editId="58B6B2CF">
                  <wp:extent cx="2833370" cy="1593850"/>
                  <wp:effectExtent l="0" t="0" r="5080" b="635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2833370" cy="1593850"/>
                          </a:xfrm>
                          <a:prstGeom prst="rect">
                            <a:avLst/>
                          </a:prstGeom>
                        </pic:spPr>
                      </pic:pic>
                    </a:graphicData>
                  </a:graphic>
                </wp:inline>
              </w:drawing>
            </w:r>
          </w:p>
          <w:p w14:paraId="7E8EF621" w14:textId="77777777" w:rsidR="006C1582" w:rsidRPr="00E7425D" w:rsidRDefault="006C1582" w:rsidP="00194EA7">
            <w:pPr>
              <w:widowControl w:val="0"/>
              <w:spacing w:line="324" w:lineRule="auto"/>
              <w:rPr>
                <w:b/>
                <w:iCs/>
                <w:sz w:val="26"/>
                <w:szCs w:val="26"/>
              </w:rPr>
            </w:pPr>
            <w:r w:rsidRPr="00E7425D">
              <w:rPr>
                <w:b/>
                <w:iCs/>
                <w:sz w:val="26"/>
                <w:szCs w:val="26"/>
              </w:rPr>
              <w:lastRenderedPageBreak/>
              <w:t xml:space="preserve">c. </w:t>
            </w:r>
            <w:proofErr w:type="spellStart"/>
            <w:r w:rsidRPr="00E7425D">
              <w:rPr>
                <w:b/>
                <w:iCs/>
                <w:sz w:val="26"/>
                <w:szCs w:val="26"/>
              </w:rPr>
              <w:t>Dân</w:t>
            </w:r>
            <w:proofErr w:type="spellEnd"/>
            <w:r w:rsidRPr="00E7425D">
              <w:rPr>
                <w:b/>
                <w:iCs/>
                <w:sz w:val="26"/>
                <w:szCs w:val="26"/>
              </w:rPr>
              <w:t xml:space="preserve"> ca </w:t>
            </w:r>
            <w:proofErr w:type="spellStart"/>
            <w:r w:rsidRPr="00E7425D">
              <w:rPr>
                <w:b/>
                <w:iCs/>
                <w:sz w:val="26"/>
                <w:szCs w:val="26"/>
              </w:rPr>
              <w:t>Trung</w:t>
            </w:r>
            <w:proofErr w:type="spellEnd"/>
            <w:r w:rsidRPr="00E7425D">
              <w:rPr>
                <w:b/>
                <w:iCs/>
                <w:sz w:val="26"/>
                <w:szCs w:val="26"/>
              </w:rPr>
              <w:t xml:space="preserve"> </w:t>
            </w:r>
            <w:proofErr w:type="spellStart"/>
            <w:r w:rsidRPr="00E7425D">
              <w:rPr>
                <w:b/>
                <w:iCs/>
                <w:sz w:val="26"/>
                <w:szCs w:val="26"/>
              </w:rPr>
              <w:t>Bộ</w:t>
            </w:r>
            <w:proofErr w:type="spellEnd"/>
          </w:p>
          <w:p w14:paraId="4D854926" w14:textId="77777777" w:rsidR="006C1582" w:rsidRPr="00E7425D" w:rsidRDefault="006C1582" w:rsidP="00194EA7">
            <w:pPr>
              <w:widowControl w:val="0"/>
              <w:spacing w:line="324" w:lineRule="auto"/>
              <w:rPr>
                <w:b/>
                <w:i/>
                <w:sz w:val="26"/>
                <w:szCs w:val="26"/>
              </w:rPr>
            </w:pPr>
            <w:r w:rsidRPr="00E7425D">
              <w:rPr>
                <w:noProof/>
                <w:sz w:val="26"/>
                <w:szCs w:val="26"/>
              </w:rPr>
              <w:drawing>
                <wp:inline distT="0" distB="0" distL="0" distR="0" wp14:anchorId="167401EC" wp14:editId="73F69FF7">
                  <wp:extent cx="2833370" cy="1593850"/>
                  <wp:effectExtent l="0" t="0" r="5080" b="635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2833370" cy="1593850"/>
                          </a:xfrm>
                          <a:prstGeom prst="rect">
                            <a:avLst/>
                          </a:prstGeom>
                        </pic:spPr>
                      </pic:pic>
                    </a:graphicData>
                  </a:graphic>
                </wp:inline>
              </w:drawing>
            </w:r>
          </w:p>
          <w:p w14:paraId="0D5405B5" w14:textId="6B9B3D79" w:rsidR="006C1582" w:rsidRPr="00E7425D" w:rsidRDefault="006C1582" w:rsidP="00194EA7">
            <w:pPr>
              <w:widowControl w:val="0"/>
              <w:spacing w:line="324" w:lineRule="auto"/>
              <w:rPr>
                <w:b/>
                <w:iCs/>
                <w:sz w:val="26"/>
                <w:szCs w:val="26"/>
              </w:rPr>
            </w:pPr>
            <w:r w:rsidRPr="00E7425D">
              <w:rPr>
                <w:b/>
                <w:iCs/>
                <w:sz w:val="26"/>
                <w:szCs w:val="26"/>
              </w:rPr>
              <w:t xml:space="preserve">d. </w:t>
            </w:r>
            <w:proofErr w:type="spellStart"/>
            <w:r w:rsidR="00E41758" w:rsidRPr="00E7425D">
              <w:rPr>
                <w:b/>
                <w:iCs/>
                <w:sz w:val="26"/>
                <w:szCs w:val="26"/>
              </w:rPr>
              <w:t>Hát</w:t>
            </w:r>
            <w:proofErr w:type="spellEnd"/>
            <w:r w:rsidR="00E41758" w:rsidRPr="00E7425D">
              <w:rPr>
                <w:b/>
                <w:iCs/>
                <w:sz w:val="26"/>
                <w:szCs w:val="26"/>
              </w:rPr>
              <w:t xml:space="preserve"> </w:t>
            </w:r>
            <w:proofErr w:type="spellStart"/>
            <w:r w:rsidR="00E41758" w:rsidRPr="00E7425D">
              <w:rPr>
                <w:b/>
                <w:iCs/>
                <w:sz w:val="26"/>
                <w:szCs w:val="26"/>
              </w:rPr>
              <w:t>Bả</w:t>
            </w:r>
            <w:proofErr w:type="spellEnd"/>
            <w:r w:rsidR="00E41758" w:rsidRPr="00E7425D">
              <w:rPr>
                <w:b/>
                <w:iCs/>
                <w:sz w:val="26"/>
                <w:szCs w:val="26"/>
              </w:rPr>
              <w:t xml:space="preserve"> </w:t>
            </w:r>
            <w:proofErr w:type="spellStart"/>
            <w:r w:rsidR="00E41758" w:rsidRPr="00E7425D">
              <w:rPr>
                <w:b/>
                <w:iCs/>
                <w:sz w:val="26"/>
                <w:szCs w:val="26"/>
              </w:rPr>
              <w:t>trạo</w:t>
            </w:r>
            <w:proofErr w:type="spellEnd"/>
          </w:p>
          <w:p w14:paraId="6B6BAE7E" w14:textId="77777777" w:rsidR="006C1582" w:rsidRPr="00E7425D" w:rsidRDefault="006C1582" w:rsidP="00194EA7">
            <w:pPr>
              <w:widowControl w:val="0"/>
              <w:spacing w:line="324" w:lineRule="auto"/>
              <w:rPr>
                <w:b/>
                <w:iCs/>
                <w:sz w:val="26"/>
                <w:szCs w:val="26"/>
              </w:rPr>
            </w:pPr>
            <w:r w:rsidRPr="00E7425D">
              <w:rPr>
                <w:b/>
                <w:iCs/>
                <w:noProof/>
                <w:sz w:val="26"/>
                <w:szCs w:val="26"/>
              </w:rPr>
              <w:drawing>
                <wp:inline distT="0" distB="0" distL="0" distR="0" wp14:anchorId="26F3707A" wp14:editId="5763AEBB">
                  <wp:extent cx="2833370" cy="159385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4">
                            <a:extLst>
                              <a:ext uri="{28A0092B-C50C-407E-A947-70E740481C1C}">
                                <a14:useLocalDpi xmlns:a14="http://schemas.microsoft.com/office/drawing/2010/main" val="0"/>
                              </a:ext>
                            </a:extLst>
                          </a:blip>
                          <a:stretch>
                            <a:fillRect/>
                          </a:stretch>
                        </pic:blipFill>
                        <pic:spPr>
                          <a:xfrm>
                            <a:off x="0" y="0"/>
                            <a:ext cx="2833370" cy="1593850"/>
                          </a:xfrm>
                          <a:prstGeom prst="rect">
                            <a:avLst/>
                          </a:prstGeom>
                        </pic:spPr>
                      </pic:pic>
                    </a:graphicData>
                  </a:graphic>
                </wp:inline>
              </w:drawing>
            </w:r>
          </w:p>
          <w:p w14:paraId="1D120B64" w14:textId="77777777" w:rsidR="006C1582" w:rsidRPr="00E7425D" w:rsidRDefault="006C1582" w:rsidP="00194EA7">
            <w:pPr>
              <w:widowControl w:val="0"/>
              <w:spacing w:line="324" w:lineRule="auto"/>
              <w:rPr>
                <w:b/>
                <w:iCs/>
                <w:sz w:val="26"/>
                <w:szCs w:val="26"/>
              </w:rPr>
            </w:pPr>
            <w:r w:rsidRPr="00E7425D">
              <w:rPr>
                <w:b/>
                <w:iCs/>
                <w:sz w:val="26"/>
                <w:szCs w:val="26"/>
              </w:rPr>
              <w:t xml:space="preserve">e. </w:t>
            </w:r>
            <w:proofErr w:type="spellStart"/>
            <w:r w:rsidRPr="00E7425D">
              <w:rPr>
                <w:b/>
                <w:iCs/>
                <w:sz w:val="26"/>
                <w:szCs w:val="26"/>
              </w:rPr>
              <w:t>Dân</w:t>
            </w:r>
            <w:proofErr w:type="spellEnd"/>
            <w:r w:rsidRPr="00E7425D">
              <w:rPr>
                <w:b/>
                <w:iCs/>
                <w:sz w:val="26"/>
                <w:szCs w:val="26"/>
              </w:rPr>
              <w:t xml:space="preserve"> ca </w:t>
            </w:r>
            <w:proofErr w:type="spellStart"/>
            <w:r w:rsidRPr="00E7425D">
              <w:rPr>
                <w:b/>
                <w:iCs/>
                <w:sz w:val="26"/>
                <w:szCs w:val="26"/>
              </w:rPr>
              <w:t>Tây</w:t>
            </w:r>
            <w:proofErr w:type="spellEnd"/>
            <w:r w:rsidRPr="00E7425D">
              <w:rPr>
                <w:b/>
                <w:iCs/>
                <w:sz w:val="26"/>
                <w:szCs w:val="26"/>
              </w:rPr>
              <w:t xml:space="preserve"> </w:t>
            </w:r>
            <w:proofErr w:type="spellStart"/>
            <w:r w:rsidRPr="00E7425D">
              <w:rPr>
                <w:b/>
                <w:iCs/>
                <w:sz w:val="26"/>
                <w:szCs w:val="26"/>
              </w:rPr>
              <w:t>Nguyên</w:t>
            </w:r>
            <w:proofErr w:type="spellEnd"/>
          </w:p>
          <w:p w14:paraId="584BB94B" w14:textId="77777777" w:rsidR="006C1582" w:rsidRPr="00E7425D" w:rsidRDefault="006C1582" w:rsidP="00194EA7">
            <w:pPr>
              <w:widowControl w:val="0"/>
              <w:spacing w:line="324" w:lineRule="auto"/>
              <w:rPr>
                <w:b/>
                <w:i/>
                <w:sz w:val="26"/>
                <w:szCs w:val="26"/>
              </w:rPr>
            </w:pPr>
            <w:r w:rsidRPr="00E7425D">
              <w:rPr>
                <w:b/>
                <w:i/>
                <w:noProof/>
                <w:sz w:val="26"/>
                <w:szCs w:val="26"/>
              </w:rPr>
              <w:drawing>
                <wp:inline distT="0" distB="0" distL="0" distR="0" wp14:anchorId="6E16FC0E" wp14:editId="26331A45">
                  <wp:extent cx="2833370" cy="16383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5">
                            <a:extLst>
                              <a:ext uri="{28A0092B-C50C-407E-A947-70E740481C1C}">
                                <a14:useLocalDpi xmlns:a14="http://schemas.microsoft.com/office/drawing/2010/main" val="0"/>
                              </a:ext>
                            </a:extLst>
                          </a:blip>
                          <a:stretch>
                            <a:fillRect/>
                          </a:stretch>
                        </pic:blipFill>
                        <pic:spPr>
                          <a:xfrm>
                            <a:off x="0" y="0"/>
                            <a:ext cx="2833370" cy="1638300"/>
                          </a:xfrm>
                          <a:prstGeom prst="rect">
                            <a:avLst/>
                          </a:prstGeom>
                        </pic:spPr>
                      </pic:pic>
                    </a:graphicData>
                  </a:graphic>
                </wp:inline>
              </w:drawing>
            </w:r>
          </w:p>
          <w:p w14:paraId="6C105466" w14:textId="77777777" w:rsidR="006C1582" w:rsidRPr="00E7425D" w:rsidRDefault="006C1582" w:rsidP="00194EA7">
            <w:pPr>
              <w:widowControl w:val="0"/>
              <w:spacing w:line="324" w:lineRule="auto"/>
              <w:rPr>
                <w:b/>
                <w:iCs/>
                <w:sz w:val="26"/>
                <w:szCs w:val="26"/>
              </w:rPr>
            </w:pPr>
            <w:r w:rsidRPr="00E7425D">
              <w:rPr>
                <w:b/>
                <w:iCs/>
                <w:sz w:val="26"/>
                <w:szCs w:val="26"/>
              </w:rPr>
              <w:t xml:space="preserve">f. </w:t>
            </w:r>
            <w:proofErr w:type="spellStart"/>
            <w:r w:rsidRPr="00E7425D">
              <w:rPr>
                <w:b/>
                <w:iCs/>
                <w:sz w:val="26"/>
                <w:szCs w:val="26"/>
              </w:rPr>
              <w:t>Dân</w:t>
            </w:r>
            <w:proofErr w:type="spellEnd"/>
            <w:r w:rsidRPr="00E7425D">
              <w:rPr>
                <w:b/>
                <w:iCs/>
                <w:sz w:val="26"/>
                <w:szCs w:val="26"/>
              </w:rPr>
              <w:t xml:space="preserve"> ca Nam </w:t>
            </w:r>
            <w:proofErr w:type="spellStart"/>
            <w:r w:rsidRPr="00E7425D">
              <w:rPr>
                <w:b/>
                <w:iCs/>
                <w:sz w:val="26"/>
                <w:szCs w:val="26"/>
              </w:rPr>
              <w:t>Bộ</w:t>
            </w:r>
            <w:proofErr w:type="spellEnd"/>
          </w:p>
          <w:p w14:paraId="4982CB4F" w14:textId="77777777" w:rsidR="006C1582" w:rsidRPr="00E7425D" w:rsidRDefault="006C1582" w:rsidP="00194EA7">
            <w:pPr>
              <w:widowControl w:val="0"/>
              <w:spacing w:line="324" w:lineRule="auto"/>
              <w:rPr>
                <w:b/>
                <w:iCs/>
                <w:sz w:val="26"/>
                <w:szCs w:val="26"/>
              </w:rPr>
            </w:pPr>
            <w:r w:rsidRPr="00E7425D">
              <w:rPr>
                <w:b/>
                <w:iCs/>
                <w:noProof/>
                <w:sz w:val="26"/>
                <w:szCs w:val="26"/>
              </w:rPr>
              <w:drawing>
                <wp:inline distT="0" distB="0" distL="0" distR="0" wp14:anchorId="15F24135" wp14:editId="118396D8">
                  <wp:extent cx="2833370" cy="15881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6">
                            <a:extLst>
                              <a:ext uri="{28A0092B-C50C-407E-A947-70E740481C1C}">
                                <a14:useLocalDpi xmlns:a14="http://schemas.microsoft.com/office/drawing/2010/main" val="0"/>
                              </a:ext>
                            </a:extLst>
                          </a:blip>
                          <a:stretch>
                            <a:fillRect/>
                          </a:stretch>
                        </pic:blipFill>
                        <pic:spPr>
                          <a:xfrm>
                            <a:off x="0" y="0"/>
                            <a:ext cx="2833370" cy="1588135"/>
                          </a:xfrm>
                          <a:prstGeom prst="rect">
                            <a:avLst/>
                          </a:prstGeom>
                        </pic:spPr>
                      </pic:pic>
                    </a:graphicData>
                  </a:graphic>
                </wp:inline>
              </w:drawing>
            </w:r>
          </w:p>
          <w:p w14:paraId="39BE7216" w14:textId="77777777" w:rsidR="006C1582" w:rsidRPr="00E7425D" w:rsidRDefault="006C1582" w:rsidP="00194EA7">
            <w:pPr>
              <w:widowControl w:val="0"/>
              <w:spacing w:line="324" w:lineRule="auto"/>
              <w:rPr>
                <w:sz w:val="26"/>
                <w:szCs w:val="26"/>
              </w:rPr>
            </w:pPr>
          </w:p>
        </w:tc>
      </w:tr>
      <w:tr w:rsidR="00564B6E" w:rsidRPr="00E7425D" w14:paraId="72B0DD15" w14:textId="77777777" w:rsidTr="001D49BB">
        <w:tc>
          <w:tcPr>
            <w:tcW w:w="4786" w:type="dxa"/>
            <w:shd w:val="clear" w:color="auto" w:fill="auto"/>
          </w:tcPr>
          <w:p w14:paraId="54031282" w14:textId="77777777" w:rsidR="006C1582" w:rsidRPr="00E7425D" w:rsidRDefault="006C1582" w:rsidP="00194EA7">
            <w:pPr>
              <w:widowControl w:val="0"/>
              <w:spacing w:line="324" w:lineRule="auto"/>
              <w:rPr>
                <w:b/>
                <w:bCs/>
                <w:iCs/>
                <w:sz w:val="26"/>
                <w:szCs w:val="26"/>
              </w:rPr>
            </w:pPr>
            <w:r w:rsidRPr="00E7425D">
              <w:rPr>
                <w:b/>
                <w:bCs/>
                <w:iCs/>
                <w:sz w:val="26"/>
                <w:szCs w:val="26"/>
              </w:rPr>
              <w:t xml:space="preserve">2. Nghe </w:t>
            </w:r>
            <w:proofErr w:type="spellStart"/>
            <w:r w:rsidRPr="00E7425D">
              <w:rPr>
                <w:b/>
                <w:bCs/>
                <w:iCs/>
                <w:sz w:val="26"/>
                <w:szCs w:val="26"/>
              </w:rPr>
              <w:t>và</w:t>
            </w:r>
            <w:proofErr w:type="spellEnd"/>
            <w:r w:rsidRPr="00E7425D">
              <w:rPr>
                <w:b/>
                <w:bCs/>
                <w:iCs/>
                <w:sz w:val="26"/>
                <w:szCs w:val="26"/>
              </w:rPr>
              <w:t xml:space="preserve"> </w:t>
            </w:r>
            <w:proofErr w:type="spellStart"/>
            <w:r w:rsidRPr="00E7425D">
              <w:rPr>
                <w:b/>
                <w:bCs/>
                <w:iCs/>
                <w:sz w:val="26"/>
                <w:szCs w:val="26"/>
              </w:rPr>
              <w:t>nhận</w:t>
            </w:r>
            <w:proofErr w:type="spellEnd"/>
            <w:r w:rsidRPr="00E7425D">
              <w:rPr>
                <w:b/>
                <w:bCs/>
                <w:iCs/>
                <w:sz w:val="26"/>
                <w:szCs w:val="26"/>
              </w:rPr>
              <w:t xml:space="preserve"> </w:t>
            </w:r>
            <w:proofErr w:type="spellStart"/>
            <w:r w:rsidRPr="00E7425D">
              <w:rPr>
                <w:b/>
                <w:bCs/>
                <w:iCs/>
                <w:sz w:val="26"/>
                <w:szCs w:val="26"/>
              </w:rPr>
              <w:t>biết</w:t>
            </w:r>
            <w:proofErr w:type="spellEnd"/>
            <w:r w:rsidRPr="00E7425D">
              <w:rPr>
                <w:b/>
                <w:bCs/>
                <w:iCs/>
                <w:sz w:val="26"/>
                <w:szCs w:val="26"/>
              </w:rPr>
              <w:t xml:space="preserve"> </w:t>
            </w:r>
            <w:proofErr w:type="spellStart"/>
            <w:r w:rsidRPr="00E7425D">
              <w:rPr>
                <w:b/>
                <w:bCs/>
                <w:iCs/>
                <w:sz w:val="26"/>
                <w:szCs w:val="26"/>
              </w:rPr>
              <w:t>một</w:t>
            </w:r>
            <w:proofErr w:type="spellEnd"/>
            <w:r w:rsidRPr="00E7425D">
              <w:rPr>
                <w:b/>
                <w:bCs/>
                <w:iCs/>
                <w:sz w:val="26"/>
                <w:szCs w:val="26"/>
              </w:rPr>
              <w:t xml:space="preserve"> </w:t>
            </w:r>
            <w:proofErr w:type="spellStart"/>
            <w:r w:rsidRPr="00E7425D">
              <w:rPr>
                <w:b/>
                <w:bCs/>
                <w:iCs/>
                <w:sz w:val="26"/>
                <w:szCs w:val="26"/>
              </w:rPr>
              <w:t>số</w:t>
            </w:r>
            <w:proofErr w:type="spellEnd"/>
            <w:r w:rsidRPr="00E7425D">
              <w:rPr>
                <w:b/>
                <w:bCs/>
                <w:iCs/>
                <w:sz w:val="26"/>
                <w:szCs w:val="26"/>
              </w:rPr>
              <w:t xml:space="preserve"> </w:t>
            </w:r>
            <w:proofErr w:type="spellStart"/>
            <w:r w:rsidRPr="00E7425D">
              <w:rPr>
                <w:b/>
                <w:bCs/>
                <w:iCs/>
                <w:sz w:val="26"/>
                <w:szCs w:val="26"/>
              </w:rPr>
              <w:t>bài</w:t>
            </w:r>
            <w:proofErr w:type="spellEnd"/>
            <w:r w:rsidRPr="00E7425D">
              <w:rPr>
                <w:b/>
                <w:bCs/>
                <w:iCs/>
                <w:sz w:val="26"/>
                <w:szCs w:val="26"/>
              </w:rPr>
              <w:t xml:space="preserve"> </w:t>
            </w:r>
            <w:proofErr w:type="spellStart"/>
            <w:r w:rsidRPr="00E7425D">
              <w:rPr>
                <w:b/>
                <w:bCs/>
                <w:iCs/>
                <w:sz w:val="26"/>
                <w:szCs w:val="26"/>
              </w:rPr>
              <w:t>dân</w:t>
            </w:r>
            <w:proofErr w:type="spellEnd"/>
            <w:r w:rsidRPr="00E7425D">
              <w:rPr>
                <w:b/>
                <w:bCs/>
                <w:iCs/>
                <w:sz w:val="26"/>
                <w:szCs w:val="26"/>
              </w:rPr>
              <w:t xml:space="preserve"> ca </w:t>
            </w:r>
            <w:proofErr w:type="spellStart"/>
            <w:r w:rsidRPr="00E7425D">
              <w:rPr>
                <w:b/>
                <w:bCs/>
                <w:iCs/>
                <w:sz w:val="26"/>
                <w:szCs w:val="26"/>
              </w:rPr>
              <w:t>phổ</w:t>
            </w:r>
            <w:proofErr w:type="spellEnd"/>
            <w:r w:rsidRPr="00E7425D">
              <w:rPr>
                <w:b/>
                <w:bCs/>
                <w:iCs/>
                <w:sz w:val="26"/>
                <w:szCs w:val="26"/>
              </w:rPr>
              <w:t xml:space="preserve"> </w:t>
            </w:r>
            <w:proofErr w:type="spellStart"/>
            <w:r w:rsidRPr="00E7425D">
              <w:rPr>
                <w:b/>
                <w:bCs/>
                <w:iCs/>
                <w:sz w:val="26"/>
                <w:szCs w:val="26"/>
              </w:rPr>
              <w:t>biến</w:t>
            </w:r>
            <w:proofErr w:type="spellEnd"/>
            <w:r w:rsidRPr="00E7425D">
              <w:rPr>
                <w:b/>
                <w:bCs/>
                <w:iCs/>
                <w:sz w:val="26"/>
                <w:szCs w:val="26"/>
              </w:rPr>
              <w:t xml:space="preserve"> </w:t>
            </w:r>
            <w:proofErr w:type="spellStart"/>
            <w:r w:rsidRPr="00E7425D">
              <w:rPr>
                <w:b/>
                <w:bCs/>
                <w:iCs/>
                <w:sz w:val="26"/>
                <w:szCs w:val="26"/>
              </w:rPr>
              <w:t>của</w:t>
            </w:r>
            <w:proofErr w:type="spellEnd"/>
            <w:r w:rsidRPr="00E7425D">
              <w:rPr>
                <w:b/>
                <w:bCs/>
                <w:iCs/>
                <w:sz w:val="26"/>
                <w:szCs w:val="26"/>
              </w:rPr>
              <w:t xml:space="preserve"> </w:t>
            </w:r>
            <w:proofErr w:type="spellStart"/>
            <w:r w:rsidRPr="00E7425D">
              <w:rPr>
                <w:b/>
                <w:bCs/>
                <w:iCs/>
                <w:sz w:val="26"/>
                <w:szCs w:val="26"/>
              </w:rPr>
              <w:t>các</w:t>
            </w:r>
            <w:proofErr w:type="spellEnd"/>
            <w:r w:rsidRPr="00E7425D">
              <w:rPr>
                <w:b/>
                <w:bCs/>
                <w:iCs/>
                <w:sz w:val="26"/>
                <w:szCs w:val="26"/>
              </w:rPr>
              <w:t xml:space="preserve"> </w:t>
            </w:r>
            <w:proofErr w:type="spellStart"/>
            <w:r w:rsidRPr="00E7425D">
              <w:rPr>
                <w:b/>
                <w:bCs/>
                <w:iCs/>
                <w:sz w:val="26"/>
                <w:szCs w:val="26"/>
              </w:rPr>
              <w:t>vùng</w:t>
            </w:r>
            <w:proofErr w:type="spellEnd"/>
            <w:r w:rsidRPr="00E7425D">
              <w:rPr>
                <w:b/>
                <w:bCs/>
                <w:iCs/>
                <w:sz w:val="26"/>
                <w:szCs w:val="26"/>
              </w:rPr>
              <w:t xml:space="preserve"> </w:t>
            </w:r>
            <w:proofErr w:type="spellStart"/>
            <w:r w:rsidRPr="00E7425D">
              <w:rPr>
                <w:b/>
                <w:bCs/>
                <w:iCs/>
                <w:sz w:val="26"/>
                <w:szCs w:val="26"/>
              </w:rPr>
              <w:t>miền</w:t>
            </w:r>
            <w:proofErr w:type="spellEnd"/>
          </w:p>
          <w:p w14:paraId="14E9E031"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lastRenderedPageBreak/>
              <w:t xml:space="preserve">- </w:t>
            </w:r>
            <w:r w:rsidRPr="00E7425D">
              <w:rPr>
                <w:rFonts w:eastAsia="Times New Roman"/>
                <w:b/>
                <w:sz w:val="26"/>
                <w:szCs w:val="26"/>
              </w:rPr>
              <w:t>GV:</w:t>
            </w:r>
            <w:r w:rsidRPr="00E7425D">
              <w:rPr>
                <w:rFonts w:eastAsia="Times New Roman"/>
                <w:sz w:val="26"/>
                <w:szCs w:val="26"/>
              </w:rPr>
              <w:t xml:space="preserve"> Cho HS </w:t>
            </w:r>
            <w:proofErr w:type="spellStart"/>
            <w:r w:rsidRPr="00E7425D">
              <w:rPr>
                <w:rFonts w:eastAsia="Times New Roman"/>
                <w:sz w:val="26"/>
                <w:szCs w:val="26"/>
              </w:rPr>
              <w:t>lắng</w:t>
            </w:r>
            <w:proofErr w:type="spellEnd"/>
            <w:r w:rsidRPr="00E7425D">
              <w:rPr>
                <w:rFonts w:eastAsia="Times New Roman"/>
                <w:sz w:val="26"/>
                <w:szCs w:val="26"/>
              </w:rPr>
              <w:t xml:space="preserve"> </w:t>
            </w:r>
            <w:proofErr w:type="spellStart"/>
            <w:r w:rsidRPr="00E7425D">
              <w:rPr>
                <w:rFonts w:eastAsia="Times New Roman"/>
                <w:sz w:val="26"/>
                <w:szCs w:val="26"/>
              </w:rPr>
              <w:t>nghe</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cảm</w:t>
            </w:r>
            <w:proofErr w:type="spellEnd"/>
            <w:r w:rsidRPr="00E7425D">
              <w:rPr>
                <w:rFonts w:eastAsia="Times New Roman"/>
                <w:sz w:val="26"/>
                <w:szCs w:val="26"/>
              </w:rPr>
              <w:t xml:space="preserve"> </w:t>
            </w:r>
            <w:proofErr w:type="spellStart"/>
            <w:r w:rsidRPr="00E7425D">
              <w:rPr>
                <w:rFonts w:eastAsia="Times New Roman"/>
                <w:sz w:val="26"/>
                <w:szCs w:val="26"/>
              </w:rPr>
              <w:t>nhận</w:t>
            </w:r>
            <w:proofErr w:type="spellEnd"/>
            <w:r w:rsidRPr="00E7425D">
              <w:rPr>
                <w:rFonts w:eastAsia="Times New Roman"/>
                <w:sz w:val="26"/>
                <w:szCs w:val="26"/>
              </w:rPr>
              <w:t xml:space="preserve"> </w:t>
            </w:r>
            <w:proofErr w:type="spellStart"/>
            <w:r w:rsidRPr="00E7425D">
              <w:rPr>
                <w:rFonts w:eastAsia="Times New Roman"/>
                <w:sz w:val="26"/>
                <w:szCs w:val="26"/>
              </w:rPr>
              <w:t>giai</w:t>
            </w:r>
            <w:proofErr w:type="spellEnd"/>
            <w:r w:rsidRPr="00E7425D">
              <w:rPr>
                <w:rFonts w:eastAsia="Times New Roman"/>
                <w:sz w:val="26"/>
                <w:szCs w:val="26"/>
              </w:rPr>
              <w:t xml:space="preserve"> </w:t>
            </w:r>
            <w:proofErr w:type="spellStart"/>
            <w:r w:rsidRPr="00E7425D">
              <w:rPr>
                <w:rFonts w:eastAsia="Times New Roman"/>
                <w:sz w:val="26"/>
                <w:szCs w:val="26"/>
              </w:rPr>
              <w:t>điệu</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một</w:t>
            </w:r>
            <w:proofErr w:type="spellEnd"/>
            <w:r w:rsidRPr="00E7425D">
              <w:rPr>
                <w:rFonts w:eastAsia="Times New Roman"/>
                <w:sz w:val="26"/>
                <w:szCs w:val="26"/>
              </w:rPr>
              <w:t xml:space="preserve"> </w:t>
            </w:r>
            <w:proofErr w:type="spellStart"/>
            <w:r w:rsidRPr="00E7425D">
              <w:rPr>
                <w:rFonts w:eastAsia="Times New Roman"/>
                <w:sz w:val="26"/>
                <w:szCs w:val="26"/>
              </w:rPr>
              <w:t>số</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tiêu</w:t>
            </w:r>
            <w:proofErr w:type="spellEnd"/>
            <w:r w:rsidRPr="00E7425D">
              <w:rPr>
                <w:rFonts w:eastAsia="Times New Roman"/>
                <w:sz w:val="26"/>
                <w:szCs w:val="26"/>
              </w:rPr>
              <w:t xml:space="preserve"> </w:t>
            </w:r>
            <w:proofErr w:type="spellStart"/>
            <w:r w:rsidRPr="00E7425D">
              <w:rPr>
                <w:rFonts w:eastAsia="Times New Roman"/>
                <w:sz w:val="26"/>
                <w:szCs w:val="26"/>
              </w:rPr>
              <w:t>biểu</w:t>
            </w:r>
            <w:proofErr w:type="spellEnd"/>
            <w:r w:rsidRPr="00E7425D">
              <w:rPr>
                <w:rFonts w:eastAsia="Times New Roman"/>
                <w:sz w:val="26"/>
                <w:szCs w:val="26"/>
              </w:rPr>
              <w:t xml:space="preserve">. </w:t>
            </w:r>
            <w:proofErr w:type="spellStart"/>
            <w:r w:rsidRPr="00E7425D">
              <w:rPr>
                <w:rFonts w:eastAsia="Times New Roman"/>
                <w:sz w:val="26"/>
                <w:szCs w:val="26"/>
              </w:rPr>
              <w:t>Yêu</w:t>
            </w:r>
            <w:proofErr w:type="spellEnd"/>
            <w:r w:rsidRPr="00E7425D">
              <w:rPr>
                <w:rFonts w:eastAsia="Times New Roman"/>
                <w:sz w:val="26"/>
                <w:szCs w:val="26"/>
              </w:rPr>
              <w:t xml:space="preserve"> </w:t>
            </w:r>
            <w:proofErr w:type="spellStart"/>
            <w:r w:rsidRPr="00E7425D">
              <w:rPr>
                <w:rFonts w:eastAsia="Times New Roman"/>
                <w:sz w:val="26"/>
                <w:szCs w:val="26"/>
              </w:rPr>
              <w:t>cầu</w:t>
            </w:r>
            <w:proofErr w:type="spellEnd"/>
            <w:r w:rsidRPr="00E7425D">
              <w:rPr>
                <w:rFonts w:eastAsia="Times New Roman"/>
                <w:sz w:val="26"/>
                <w:szCs w:val="26"/>
              </w:rPr>
              <w:t xml:space="preserve"> HS </w:t>
            </w:r>
            <w:proofErr w:type="spellStart"/>
            <w:r w:rsidRPr="00E7425D">
              <w:rPr>
                <w:rFonts w:eastAsia="Times New Roman"/>
                <w:sz w:val="26"/>
                <w:szCs w:val="26"/>
              </w:rPr>
              <w:t>nhận</w:t>
            </w:r>
            <w:proofErr w:type="spellEnd"/>
            <w:r w:rsidRPr="00E7425D">
              <w:rPr>
                <w:rFonts w:eastAsia="Times New Roman"/>
                <w:sz w:val="26"/>
                <w:szCs w:val="26"/>
              </w:rPr>
              <w:t xml:space="preserve"> </w:t>
            </w:r>
            <w:proofErr w:type="spellStart"/>
            <w:r w:rsidRPr="00E7425D">
              <w:rPr>
                <w:rFonts w:eastAsia="Times New Roman"/>
                <w:sz w:val="26"/>
                <w:szCs w:val="26"/>
              </w:rPr>
              <w:t>xét</w:t>
            </w:r>
            <w:proofErr w:type="spellEnd"/>
            <w:r w:rsidRPr="00E7425D">
              <w:rPr>
                <w:rFonts w:eastAsia="Times New Roman"/>
                <w:sz w:val="26"/>
                <w:szCs w:val="26"/>
              </w:rPr>
              <w:t xml:space="preserve"> </w:t>
            </w:r>
            <w:proofErr w:type="spellStart"/>
            <w:r w:rsidRPr="00E7425D">
              <w:rPr>
                <w:rFonts w:eastAsia="Times New Roman"/>
                <w:sz w:val="26"/>
                <w:szCs w:val="26"/>
              </w:rPr>
              <w:t>về</w:t>
            </w:r>
            <w:proofErr w:type="spellEnd"/>
            <w:r w:rsidRPr="00E7425D">
              <w:rPr>
                <w:rFonts w:eastAsia="Times New Roman"/>
                <w:sz w:val="26"/>
                <w:szCs w:val="26"/>
              </w:rPr>
              <w:t xml:space="preserve"> </w:t>
            </w:r>
            <w:proofErr w:type="spellStart"/>
            <w:r w:rsidRPr="00E7425D">
              <w:rPr>
                <w:rFonts w:eastAsia="Times New Roman"/>
                <w:sz w:val="26"/>
                <w:szCs w:val="26"/>
              </w:rPr>
              <w:t>giai</w:t>
            </w:r>
            <w:proofErr w:type="spellEnd"/>
            <w:r w:rsidRPr="00E7425D">
              <w:rPr>
                <w:rFonts w:eastAsia="Times New Roman"/>
                <w:sz w:val="26"/>
                <w:szCs w:val="26"/>
              </w:rPr>
              <w:t xml:space="preserve"> </w:t>
            </w:r>
            <w:proofErr w:type="spellStart"/>
            <w:r w:rsidRPr="00E7425D">
              <w:rPr>
                <w:rFonts w:eastAsia="Times New Roman"/>
                <w:sz w:val="26"/>
                <w:szCs w:val="26"/>
              </w:rPr>
              <w:t>điệu</w:t>
            </w:r>
            <w:proofErr w:type="spellEnd"/>
            <w:r w:rsidRPr="00E7425D">
              <w:rPr>
                <w:rFonts w:eastAsia="Times New Roman"/>
                <w:sz w:val="26"/>
                <w:szCs w:val="26"/>
              </w:rPr>
              <w:t xml:space="preserve">, </w:t>
            </w:r>
            <w:proofErr w:type="spellStart"/>
            <w:r w:rsidRPr="00E7425D">
              <w:rPr>
                <w:rFonts w:eastAsia="Times New Roman"/>
                <w:sz w:val="26"/>
                <w:szCs w:val="26"/>
              </w:rPr>
              <w:t>lời</w:t>
            </w:r>
            <w:proofErr w:type="spellEnd"/>
            <w:r w:rsidRPr="00E7425D">
              <w:rPr>
                <w:rFonts w:eastAsia="Times New Roman"/>
                <w:sz w:val="26"/>
                <w:szCs w:val="26"/>
              </w:rPr>
              <w:t xml:space="preserve"> ca.</w:t>
            </w:r>
          </w:p>
          <w:p w14:paraId="6B4A7EE8"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rFonts w:eastAsia="Times New Roman"/>
                <w:sz w:val="26"/>
                <w:szCs w:val="26"/>
              </w:rPr>
              <w:t>Lắng</w:t>
            </w:r>
            <w:proofErr w:type="spellEnd"/>
            <w:r w:rsidRPr="00E7425D">
              <w:rPr>
                <w:rFonts w:eastAsia="Times New Roman"/>
                <w:sz w:val="26"/>
                <w:szCs w:val="26"/>
              </w:rPr>
              <w:t xml:space="preserve"> </w:t>
            </w:r>
            <w:proofErr w:type="spellStart"/>
            <w:r w:rsidRPr="00E7425D">
              <w:rPr>
                <w:rFonts w:eastAsia="Times New Roman"/>
                <w:sz w:val="26"/>
                <w:szCs w:val="26"/>
              </w:rPr>
              <w:t>nghe</w:t>
            </w:r>
            <w:proofErr w:type="spellEnd"/>
            <w:r w:rsidRPr="00E7425D">
              <w:rPr>
                <w:rFonts w:eastAsia="Times New Roman"/>
                <w:sz w:val="26"/>
                <w:szCs w:val="26"/>
              </w:rPr>
              <w:t xml:space="preserve">, </w:t>
            </w:r>
            <w:proofErr w:type="spellStart"/>
            <w:r w:rsidRPr="00E7425D">
              <w:rPr>
                <w:rFonts w:eastAsia="Times New Roman"/>
                <w:sz w:val="26"/>
                <w:szCs w:val="26"/>
              </w:rPr>
              <w:t>cảm</w:t>
            </w:r>
            <w:proofErr w:type="spellEnd"/>
            <w:r w:rsidRPr="00E7425D">
              <w:rPr>
                <w:rFonts w:eastAsia="Times New Roman"/>
                <w:sz w:val="26"/>
                <w:szCs w:val="26"/>
              </w:rPr>
              <w:t xml:space="preserve"> </w:t>
            </w:r>
            <w:proofErr w:type="spellStart"/>
            <w:r w:rsidRPr="00E7425D">
              <w:rPr>
                <w:rFonts w:eastAsia="Times New Roman"/>
                <w:sz w:val="26"/>
                <w:szCs w:val="26"/>
              </w:rPr>
              <w:t>nhận</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w:t>
            </w:r>
          </w:p>
          <w:p w14:paraId="23F37295"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 xml:space="preserve">GV </w:t>
            </w:r>
            <w:proofErr w:type="spellStart"/>
            <w:r w:rsidRPr="00E7425D">
              <w:rPr>
                <w:rFonts w:eastAsia="Times New Roman"/>
                <w:b/>
                <w:sz w:val="26"/>
                <w:szCs w:val="26"/>
              </w:rPr>
              <w:t>yêu</w:t>
            </w:r>
            <w:proofErr w:type="spellEnd"/>
            <w:r w:rsidRPr="00E7425D">
              <w:rPr>
                <w:rFonts w:eastAsia="Times New Roman"/>
                <w:b/>
                <w:sz w:val="26"/>
                <w:szCs w:val="26"/>
              </w:rPr>
              <w:t xml:space="preserve"> </w:t>
            </w:r>
            <w:proofErr w:type="spellStart"/>
            <w:r w:rsidRPr="00E7425D">
              <w:rPr>
                <w:rFonts w:eastAsia="Times New Roman"/>
                <w:b/>
                <w:sz w:val="26"/>
                <w:szCs w:val="26"/>
              </w:rPr>
              <w:t>cầu</w:t>
            </w:r>
            <w:proofErr w:type="spellEnd"/>
            <w:r w:rsidRPr="00E7425D">
              <w:rPr>
                <w:rFonts w:eastAsia="Times New Roman"/>
                <w:b/>
                <w:sz w:val="26"/>
                <w:szCs w:val="26"/>
              </w:rPr>
              <w:t xml:space="preserve"> HS:</w:t>
            </w:r>
            <w:r w:rsidRPr="00E7425D">
              <w:rPr>
                <w:rFonts w:eastAsia="Times New Roman"/>
                <w:sz w:val="26"/>
                <w:szCs w:val="26"/>
              </w:rPr>
              <w:t xml:space="preserve"> </w:t>
            </w:r>
            <w:proofErr w:type="spellStart"/>
            <w:r w:rsidRPr="00E7425D">
              <w:rPr>
                <w:rFonts w:eastAsia="Times New Roman"/>
                <w:sz w:val="26"/>
                <w:szCs w:val="26"/>
              </w:rPr>
              <w:t>Dựa</w:t>
            </w:r>
            <w:proofErr w:type="spellEnd"/>
            <w:r w:rsidRPr="00E7425D">
              <w:rPr>
                <w:rFonts w:eastAsia="Times New Roman"/>
                <w:sz w:val="26"/>
                <w:szCs w:val="26"/>
              </w:rPr>
              <w:t xml:space="preserve"> </w:t>
            </w:r>
            <w:proofErr w:type="spellStart"/>
            <w:r w:rsidRPr="00E7425D">
              <w:rPr>
                <w:rFonts w:eastAsia="Times New Roman"/>
                <w:sz w:val="26"/>
                <w:szCs w:val="26"/>
              </w:rPr>
              <w:t>vào</w:t>
            </w:r>
            <w:proofErr w:type="spellEnd"/>
            <w:r w:rsidRPr="00E7425D">
              <w:rPr>
                <w:rFonts w:eastAsia="Times New Roman"/>
                <w:sz w:val="26"/>
                <w:szCs w:val="26"/>
              </w:rPr>
              <w:t xml:space="preserve"> </w:t>
            </w:r>
            <w:proofErr w:type="spellStart"/>
            <w:r w:rsidRPr="00E7425D">
              <w:rPr>
                <w:rFonts w:eastAsia="Times New Roman"/>
                <w:sz w:val="26"/>
                <w:szCs w:val="26"/>
              </w:rPr>
              <w:t>giai</w:t>
            </w:r>
            <w:proofErr w:type="spellEnd"/>
            <w:r w:rsidRPr="00E7425D">
              <w:rPr>
                <w:rFonts w:eastAsia="Times New Roman"/>
                <w:sz w:val="26"/>
                <w:szCs w:val="26"/>
              </w:rPr>
              <w:t xml:space="preserve"> </w:t>
            </w:r>
            <w:proofErr w:type="spellStart"/>
            <w:r w:rsidRPr="00E7425D">
              <w:rPr>
                <w:rFonts w:eastAsia="Times New Roman"/>
                <w:sz w:val="26"/>
                <w:szCs w:val="26"/>
              </w:rPr>
              <w:t>điệu</w:t>
            </w:r>
            <w:proofErr w:type="spellEnd"/>
            <w:r w:rsidRPr="00E7425D">
              <w:rPr>
                <w:rFonts w:eastAsia="Times New Roman"/>
                <w:sz w:val="26"/>
                <w:szCs w:val="26"/>
              </w:rPr>
              <w:t xml:space="preserve">, </w:t>
            </w:r>
            <w:proofErr w:type="spellStart"/>
            <w:r w:rsidRPr="00E7425D">
              <w:rPr>
                <w:rFonts w:eastAsia="Times New Roman"/>
                <w:sz w:val="26"/>
                <w:szCs w:val="26"/>
              </w:rPr>
              <w:t>lời</w:t>
            </w:r>
            <w:proofErr w:type="spellEnd"/>
            <w:r w:rsidRPr="00E7425D">
              <w:rPr>
                <w:rFonts w:eastAsia="Times New Roman"/>
                <w:sz w:val="26"/>
                <w:szCs w:val="26"/>
              </w:rPr>
              <w:t xml:space="preserve"> ca </w:t>
            </w:r>
            <w:proofErr w:type="spellStart"/>
            <w:r w:rsidRPr="00E7425D">
              <w:rPr>
                <w:rFonts w:eastAsia="Times New Roman"/>
                <w:sz w:val="26"/>
                <w:szCs w:val="26"/>
              </w:rPr>
              <w:t>để</w:t>
            </w:r>
            <w:proofErr w:type="spellEnd"/>
            <w:r w:rsidRPr="00E7425D">
              <w:rPr>
                <w:rFonts w:eastAsia="Times New Roman"/>
                <w:sz w:val="26"/>
                <w:szCs w:val="26"/>
              </w:rPr>
              <w:t xml:space="preserve"> </w:t>
            </w:r>
            <w:proofErr w:type="spellStart"/>
            <w:r w:rsidRPr="00E7425D">
              <w:rPr>
                <w:rFonts w:eastAsia="Times New Roman"/>
                <w:sz w:val="26"/>
                <w:szCs w:val="26"/>
              </w:rPr>
              <w:t>nhận</w:t>
            </w:r>
            <w:proofErr w:type="spellEnd"/>
            <w:r w:rsidRPr="00E7425D">
              <w:rPr>
                <w:rFonts w:eastAsia="Times New Roman"/>
                <w:sz w:val="26"/>
                <w:szCs w:val="26"/>
              </w:rPr>
              <w:t xml:space="preserve"> </w:t>
            </w:r>
            <w:proofErr w:type="spellStart"/>
            <w:r w:rsidRPr="00E7425D">
              <w:rPr>
                <w:rFonts w:eastAsia="Times New Roman"/>
                <w:sz w:val="26"/>
                <w:szCs w:val="26"/>
              </w:rPr>
              <w:t>biết</w:t>
            </w:r>
            <w:proofErr w:type="spellEnd"/>
            <w:r w:rsidRPr="00E7425D">
              <w:rPr>
                <w:rFonts w:eastAsia="Times New Roman"/>
                <w:sz w:val="26"/>
                <w:szCs w:val="26"/>
              </w:rPr>
              <w:t xml:space="preserve"> </w:t>
            </w:r>
            <w:proofErr w:type="spellStart"/>
            <w:r w:rsidRPr="00E7425D">
              <w:rPr>
                <w:rFonts w:eastAsia="Times New Roman"/>
                <w:sz w:val="26"/>
                <w:szCs w:val="26"/>
              </w:rPr>
              <w:t>đó</w:t>
            </w:r>
            <w:proofErr w:type="spellEnd"/>
            <w:r w:rsidRPr="00E7425D">
              <w:rPr>
                <w:rFonts w:eastAsia="Times New Roman"/>
                <w:sz w:val="26"/>
                <w:szCs w:val="26"/>
              </w:rPr>
              <w:t xml:space="preserve"> </w:t>
            </w:r>
            <w:proofErr w:type="spellStart"/>
            <w:r w:rsidRPr="00E7425D">
              <w:rPr>
                <w:rFonts w:eastAsia="Times New Roman"/>
                <w:sz w:val="26"/>
                <w:szCs w:val="26"/>
              </w:rPr>
              <w:t>là</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vùng</w:t>
            </w:r>
            <w:proofErr w:type="spellEnd"/>
            <w:r w:rsidRPr="00E7425D">
              <w:rPr>
                <w:rFonts w:eastAsia="Times New Roman"/>
                <w:sz w:val="26"/>
                <w:szCs w:val="26"/>
              </w:rPr>
              <w:t xml:space="preserve"> </w:t>
            </w:r>
            <w:proofErr w:type="spellStart"/>
            <w:r w:rsidRPr="00E7425D">
              <w:rPr>
                <w:rFonts w:eastAsia="Times New Roman"/>
                <w:sz w:val="26"/>
                <w:szCs w:val="26"/>
              </w:rPr>
              <w:t>miền</w:t>
            </w:r>
            <w:proofErr w:type="spellEnd"/>
            <w:r w:rsidRPr="00E7425D">
              <w:rPr>
                <w:rFonts w:eastAsia="Times New Roman"/>
                <w:sz w:val="26"/>
                <w:szCs w:val="26"/>
              </w:rPr>
              <w:t xml:space="preserve"> </w:t>
            </w:r>
            <w:proofErr w:type="spellStart"/>
            <w:r w:rsidRPr="00E7425D">
              <w:rPr>
                <w:rFonts w:eastAsia="Times New Roman"/>
                <w:sz w:val="26"/>
                <w:szCs w:val="26"/>
              </w:rPr>
              <w:t>nào</w:t>
            </w:r>
            <w:proofErr w:type="spellEnd"/>
            <w:r w:rsidRPr="00E7425D">
              <w:rPr>
                <w:rFonts w:eastAsia="Times New Roman"/>
                <w:sz w:val="26"/>
                <w:szCs w:val="26"/>
              </w:rPr>
              <w:t>.</w:t>
            </w:r>
          </w:p>
          <w:p w14:paraId="4D7F91F9" w14:textId="77777777" w:rsidR="006C1582" w:rsidRPr="00E7425D" w:rsidRDefault="006C1582" w:rsidP="00194EA7">
            <w:pPr>
              <w:widowControl w:val="0"/>
              <w:spacing w:line="324" w:lineRule="auto"/>
              <w:rPr>
                <w:sz w:val="26"/>
                <w:szCs w:val="26"/>
                <w:lang w:val="fr-FR"/>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rFonts w:eastAsia="Times New Roman"/>
                <w:sz w:val="26"/>
                <w:szCs w:val="26"/>
              </w:rPr>
              <w:t>Trả</w:t>
            </w:r>
            <w:proofErr w:type="spellEnd"/>
            <w:r w:rsidRPr="00E7425D">
              <w:rPr>
                <w:rFonts w:eastAsia="Times New Roman"/>
                <w:sz w:val="26"/>
                <w:szCs w:val="26"/>
              </w:rPr>
              <w:t xml:space="preserve"> </w:t>
            </w:r>
            <w:proofErr w:type="spellStart"/>
            <w:r w:rsidRPr="00E7425D">
              <w:rPr>
                <w:rFonts w:eastAsia="Times New Roman"/>
                <w:sz w:val="26"/>
                <w:szCs w:val="26"/>
              </w:rPr>
              <w:t>lời</w:t>
            </w:r>
            <w:proofErr w:type="spellEnd"/>
            <w:r w:rsidRPr="00E7425D">
              <w:rPr>
                <w:rFonts w:eastAsia="Times New Roman"/>
                <w:sz w:val="26"/>
                <w:szCs w:val="26"/>
              </w:rPr>
              <w:t>.</w:t>
            </w:r>
          </w:p>
        </w:tc>
        <w:tc>
          <w:tcPr>
            <w:tcW w:w="4394" w:type="dxa"/>
            <w:shd w:val="clear" w:color="auto" w:fill="auto"/>
          </w:tcPr>
          <w:p w14:paraId="320FE11D" w14:textId="77777777" w:rsidR="006C1582" w:rsidRPr="00E7425D" w:rsidRDefault="006C1582" w:rsidP="00194EA7">
            <w:pPr>
              <w:widowControl w:val="0"/>
              <w:spacing w:line="324" w:lineRule="auto"/>
              <w:rPr>
                <w:b/>
                <w:bCs/>
                <w:i/>
                <w:sz w:val="26"/>
                <w:szCs w:val="26"/>
              </w:rPr>
            </w:pPr>
            <w:r w:rsidRPr="00E7425D">
              <w:rPr>
                <w:b/>
                <w:bCs/>
                <w:i/>
                <w:sz w:val="26"/>
                <w:szCs w:val="26"/>
              </w:rPr>
              <w:lastRenderedPageBreak/>
              <w:t xml:space="preserve">2. Nghe </w:t>
            </w:r>
            <w:proofErr w:type="spellStart"/>
            <w:r w:rsidRPr="00E7425D">
              <w:rPr>
                <w:b/>
                <w:bCs/>
                <w:i/>
                <w:sz w:val="26"/>
                <w:szCs w:val="26"/>
              </w:rPr>
              <w:t>và</w:t>
            </w:r>
            <w:proofErr w:type="spellEnd"/>
            <w:r w:rsidRPr="00E7425D">
              <w:rPr>
                <w:b/>
                <w:bCs/>
                <w:i/>
                <w:sz w:val="26"/>
                <w:szCs w:val="26"/>
              </w:rPr>
              <w:t xml:space="preserve"> </w:t>
            </w:r>
            <w:proofErr w:type="spellStart"/>
            <w:r w:rsidRPr="00E7425D">
              <w:rPr>
                <w:b/>
                <w:bCs/>
                <w:i/>
                <w:sz w:val="26"/>
                <w:szCs w:val="26"/>
              </w:rPr>
              <w:t>nhận</w:t>
            </w:r>
            <w:proofErr w:type="spellEnd"/>
            <w:r w:rsidRPr="00E7425D">
              <w:rPr>
                <w:b/>
                <w:bCs/>
                <w:i/>
                <w:sz w:val="26"/>
                <w:szCs w:val="26"/>
              </w:rPr>
              <w:t xml:space="preserve"> </w:t>
            </w:r>
            <w:proofErr w:type="spellStart"/>
            <w:r w:rsidRPr="00E7425D">
              <w:rPr>
                <w:b/>
                <w:bCs/>
                <w:i/>
                <w:sz w:val="26"/>
                <w:szCs w:val="26"/>
              </w:rPr>
              <w:t>biết</w:t>
            </w:r>
            <w:proofErr w:type="spellEnd"/>
            <w:r w:rsidRPr="00E7425D">
              <w:rPr>
                <w:b/>
                <w:bCs/>
                <w:i/>
                <w:sz w:val="26"/>
                <w:szCs w:val="26"/>
              </w:rPr>
              <w:t xml:space="preserve"> </w:t>
            </w:r>
            <w:proofErr w:type="spellStart"/>
            <w:r w:rsidRPr="00E7425D">
              <w:rPr>
                <w:b/>
                <w:bCs/>
                <w:i/>
                <w:sz w:val="26"/>
                <w:szCs w:val="26"/>
              </w:rPr>
              <w:t>một</w:t>
            </w:r>
            <w:proofErr w:type="spellEnd"/>
            <w:r w:rsidRPr="00E7425D">
              <w:rPr>
                <w:b/>
                <w:bCs/>
                <w:i/>
                <w:sz w:val="26"/>
                <w:szCs w:val="26"/>
              </w:rPr>
              <w:t xml:space="preserve"> </w:t>
            </w:r>
            <w:proofErr w:type="spellStart"/>
            <w:r w:rsidRPr="00E7425D">
              <w:rPr>
                <w:b/>
                <w:bCs/>
                <w:i/>
                <w:sz w:val="26"/>
                <w:szCs w:val="26"/>
              </w:rPr>
              <w:t>số</w:t>
            </w:r>
            <w:proofErr w:type="spellEnd"/>
            <w:r w:rsidRPr="00E7425D">
              <w:rPr>
                <w:b/>
                <w:bCs/>
                <w:i/>
                <w:sz w:val="26"/>
                <w:szCs w:val="26"/>
              </w:rPr>
              <w:t xml:space="preserve"> </w:t>
            </w:r>
            <w:proofErr w:type="spellStart"/>
            <w:r w:rsidRPr="00E7425D">
              <w:rPr>
                <w:b/>
                <w:bCs/>
                <w:i/>
                <w:sz w:val="26"/>
                <w:szCs w:val="26"/>
              </w:rPr>
              <w:t>bài</w:t>
            </w:r>
            <w:proofErr w:type="spellEnd"/>
            <w:r w:rsidRPr="00E7425D">
              <w:rPr>
                <w:b/>
                <w:bCs/>
                <w:i/>
                <w:sz w:val="26"/>
                <w:szCs w:val="26"/>
              </w:rPr>
              <w:t xml:space="preserve"> </w:t>
            </w:r>
            <w:proofErr w:type="spellStart"/>
            <w:r w:rsidRPr="00E7425D">
              <w:rPr>
                <w:b/>
                <w:bCs/>
                <w:i/>
                <w:sz w:val="26"/>
                <w:szCs w:val="26"/>
              </w:rPr>
              <w:t>dân</w:t>
            </w:r>
            <w:proofErr w:type="spellEnd"/>
            <w:r w:rsidRPr="00E7425D">
              <w:rPr>
                <w:b/>
                <w:bCs/>
                <w:i/>
                <w:sz w:val="26"/>
                <w:szCs w:val="26"/>
              </w:rPr>
              <w:t xml:space="preserve"> ca </w:t>
            </w:r>
            <w:proofErr w:type="spellStart"/>
            <w:r w:rsidRPr="00E7425D">
              <w:rPr>
                <w:b/>
                <w:bCs/>
                <w:i/>
                <w:sz w:val="26"/>
                <w:szCs w:val="26"/>
              </w:rPr>
              <w:t>phổ</w:t>
            </w:r>
            <w:proofErr w:type="spellEnd"/>
            <w:r w:rsidRPr="00E7425D">
              <w:rPr>
                <w:b/>
                <w:bCs/>
                <w:i/>
                <w:sz w:val="26"/>
                <w:szCs w:val="26"/>
              </w:rPr>
              <w:t xml:space="preserve"> </w:t>
            </w:r>
            <w:proofErr w:type="spellStart"/>
            <w:r w:rsidRPr="00E7425D">
              <w:rPr>
                <w:b/>
                <w:bCs/>
                <w:i/>
                <w:sz w:val="26"/>
                <w:szCs w:val="26"/>
              </w:rPr>
              <w:t>biến</w:t>
            </w:r>
            <w:proofErr w:type="spellEnd"/>
            <w:r w:rsidRPr="00E7425D">
              <w:rPr>
                <w:b/>
                <w:bCs/>
                <w:i/>
                <w:sz w:val="26"/>
                <w:szCs w:val="26"/>
              </w:rPr>
              <w:t xml:space="preserve"> </w:t>
            </w:r>
            <w:proofErr w:type="spellStart"/>
            <w:r w:rsidRPr="00E7425D">
              <w:rPr>
                <w:b/>
                <w:bCs/>
                <w:i/>
                <w:sz w:val="26"/>
                <w:szCs w:val="26"/>
              </w:rPr>
              <w:t>của</w:t>
            </w:r>
            <w:proofErr w:type="spellEnd"/>
            <w:r w:rsidRPr="00E7425D">
              <w:rPr>
                <w:b/>
                <w:bCs/>
                <w:i/>
                <w:sz w:val="26"/>
                <w:szCs w:val="26"/>
              </w:rPr>
              <w:t xml:space="preserve"> </w:t>
            </w:r>
            <w:proofErr w:type="spellStart"/>
            <w:r w:rsidRPr="00E7425D">
              <w:rPr>
                <w:b/>
                <w:bCs/>
                <w:i/>
                <w:sz w:val="26"/>
                <w:szCs w:val="26"/>
              </w:rPr>
              <w:t>các</w:t>
            </w:r>
            <w:proofErr w:type="spellEnd"/>
            <w:r w:rsidRPr="00E7425D">
              <w:rPr>
                <w:b/>
                <w:bCs/>
                <w:i/>
                <w:sz w:val="26"/>
                <w:szCs w:val="26"/>
              </w:rPr>
              <w:t xml:space="preserve"> </w:t>
            </w:r>
            <w:proofErr w:type="spellStart"/>
            <w:r w:rsidRPr="00E7425D">
              <w:rPr>
                <w:b/>
                <w:bCs/>
                <w:i/>
                <w:sz w:val="26"/>
                <w:szCs w:val="26"/>
              </w:rPr>
              <w:t>vùng</w:t>
            </w:r>
            <w:proofErr w:type="spellEnd"/>
            <w:r w:rsidRPr="00E7425D">
              <w:rPr>
                <w:b/>
                <w:bCs/>
                <w:i/>
                <w:sz w:val="26"/>
                <w:szCs w:val="26"/>
              </w:rPr>
              <w:t xml:space="preserve"> </w:t>
            </w:r>
            <w:proofErr w:type="spellStart"/>
            <w:r w:rsidRPr="00E7425D">
              <w:rPr>
                <w:b/>
                <w:bCs/>
                <w:i/>
                <w:sz w:val="26"/>
                <w:szCs w:val="26"/>
              </w:rPr>
              <w:t>miền</w:t>
            </w:r>
            <w:proofErr w:type="spellEnd"/>
          </w:p>
          <w:p w14:paraId="263BDF57" w14:textId="77777777" w:rsidR="006C1582" w:rsidRPr="00E7425D" w:rsidRDefault="006C1582" w:rsidP="00194EA7">
            <w:pPr>
              <w:widowControl w:val="0"/>
              <w:spacing w:line="324" w:lineRule="auto"/>
              <w:rPr>
                <w:b/>
                <w:bCs/>
                <w:i/>
                <w:sz w:val="26"/>
                <w:szCs w:val="26"/>
              </w:rPr>
            </w:pPr>
          </w:p>
          <w:p w14:paraId="61F3E339" w14:textId="77777777" w:rsidR="006C1582" w:rsidRPr="00E7425D" w:rsidRDefault="006C1582" w:rsidP="00194EA7">
            <w:pPr>
              <w:widowControl w:val="0"/>
              <w:spacing w:line="324" w:lineRule="auto"/>
              <w:rPr>
                <w:rFonts w:eastAsia="Times New Roman"/>
                <w:sz w:val="26"/>
                <w:szCs w:val="26"/>
              </w:rPr>
            </w:pPr>
            <w:r w:rsidRPr="00E7425D">
              <w:rPr>
                <w:noProof/>
                <w:sz w:val="26"/>
                <w:szCs w:val="26"/>
              </w:rPr>
              <w:drawing>
                <wp:inline distT="0" distB="0" distL="0" distR="0" wp14:anchorId="166EE8E5" wp14:editId="003EA4C7">
                  <wp:extent cx="2314575" cy="928159"/>
                  <wp:effectExtent l="0" t="0" r="0" b="0"/>
                  <wp:docPr id="14" name="Picture 2" descr="A picture containing application&#10;&#10;Description automatically generated">
                    <a:extLst xmlns:a="http://schemas.openxmlformats.org/drawingml/2006/main">
                      <a:ext uri="{FF2B5EF4-FFF2-40B4-BE49-F238E27FC236}">
                        <a16:creationId xmlns:a16="http://schemas.microsoft.com/office/drawing/2014/main" id="{6D5DECC3-5114-9C9F-4C9C-C992E09BA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application&#10;&#10;Description automatically generated">
                            <a:extLst>
                              <a:ext uri="{FF2B5EF4-FFF2-40B4-BE49-F238E27FC236}">
                                <a16:creationId xmlns:a16="http://schemas.microsoft.com/office/drawing/2014/main" id="{6D5DECC3-5114-9C9F-4C9C-C992E09BA032}"/>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20625" t="34437" r="17258" b="16973"/>
                          <a:stretch/>
                        </pic:blipFill>
                        <pic:spPr>
                          <a:xfrm>
                            <a:off x="0" y="0"/>
                            <a:ext cx="2316010" cy="928735"/>
                          </a:xfrm>
                          <a:prstGeom prst="rect">
                            <a:avLst/>
                          </a:prstGeom>
                        </pic:spPr>
                      </pic:pic>
                    </a:graphicData>
                  </a:graphic>
                </wp:inline>
              </w:drawing>
            </w:r>
          </w:p>
          <w:p w14:paraId="6460DAA5" w14:textId="77777777" w:rsidR="006C1582" w:rsidRPr="00E7425D" w:rsidRDefault="006C1582" w:rsidP="00194EA7">
            <w:pPr>
              <w:widowControl w:val="0"/>
              <w:spacing w:line="324" w:lineRule="auto"/>
              <w:rPr>
                <w:b/>
                <w:bCs/>
                <w:i/>
                <w:sz w:val="26"/>
                <w:szCs w:val="26"/>
              </w:rPr>
            </w:pPr>
          </w:p>
        </w:tc>
      </w:tr>
      <w:tr w:rsidR="00564B6E" w:rsidRPr="00E7425D" w14:paraId="2D87202F" w14:textId="77777777" w:rsidTr="001D49BB">
        <w:tc>
          <w:tcPr>
            <w:tcW w:w="9180" w:type="dxa"/>
            <w:gridSpan w:val="2"/>
            <w:shd w:val="clear" w:color="auto" w:fill="auto"/>
          </w:tcPr>
          <w:p w14:paraId="061E531D" w14:textId="77777777" w:rsidR="006C1582" w:rsidRPr="00E7425D" w:rsidRDefault="006C1582" w:rsidP="00194EA7">
            <w:pPr>
              <w:widowControl w:val="0"/>
              <w:spacing w:line="324" w:lineRule="auto"/>
              <w:rPr>
                <w:rFonts w:eastAsia="Times New Roman"/>
                <w:b/>
                <w:sz w:val="26"/>
                <w:szCs w:val="26"/>
                <w:lang w:bidi="vi-VN"/>
              </w:rPr>
            </w:pPr>
            <w:r w:rsidRPr="00E7425D">
              <w:rPr>
                <w:rFonts w:eastAsia="Times New Roman"/>
                <w:b/>
                <w:sz w:val="26"/>
                <w:szCs w:val="26"/>
                <w:lang w:bidi="vi-VN"/>
              </w:rPr>
              <w:t>VẬN DỤNG</w:t>
            </w:r>
          </w:p>
          <w:p w14:paraId="546722FA" w14:textId="77777777" w:rsidR="006C1582" w:rsidRPr="00E7425D" w:rsidRDefault="006C1582" w:rsidP="00194EA7">
            <w:pPr>
              <w:widowControl w:val="0"/>
              <w:spacing w:line="324" w:lineRule="auto"/>
              <w:rPr>
                <w:sz w:val="26"/>
                <w:szCs w:val="26"/>
              </w:rPr>
            </w:pPr>
            <w:r w:rsidRPr="00E7425D">
              <w:rPr>
                <w:b/>
                <w:i/>
                <w:sz w:val="26"/>
                <w:szCs w:val="26"/>
              </w:rPr>
              <w:t xml:space="preserve">* </w:t>
            </w:r>
            <w:proofErr w:type="spellStart"/>
            <w:r w:rsidRPr="00E7425D">
              <w:rPr>
                <w:b/>
                <w:i/>
                <w:sz w:val="26"/>
                <w:szCs w:val="26"/>
              </w:rPr>
              <w:t>Mục</w:t>
            </w:r>
            <w:proofErr w:type="spellEnd"/>
            <w:r w:rsidRPr="00E7425D">
              <w:rPr>
                <w:b/>
                <w:i/>
                <w:sz w:val="26"/>
                <w:szCs w:val="26"/>
              </w:rPr>
              <w:t xml:space="preserve"> </w:t>
            </w:r>
            <w:proofErr w:type="spellStart"/>
            <w:r w:rsidRPr="00E7425D">
              <w:rPr>
                <w:b/>
                <w:i/>
                <w:sz w:val="26"/>
                <w:szCs w:val="26"/>
              </w:rPr>
              <w:t>tiêu</w:t>
            </w:r>
            <w:proofErr w:type="spellEnd"/>
            <w:r w:rsidRPr="00E7425D">
              <w:rPr>
                <w:b/>
                <w:i/>
                <w:sz w:val="26"/>
                <w:szCs w:val="26"/>
              </w:rPr>
              <w:t>:</w:t>
            </w:r>
            <w:r w:rsidRPr="00E7425D">
              <w:rPr>
                <w:i/>
                <w:sz w:val="26"/>
                <w:szCs w:val="26"/>
              </w:rPr>
              <w:t xml:space="preserve"> </w:t>
            </w:r>
            <w:r w:rsidRPr="00E7425D">
              <w:rPr>
                <w:sz w:val="26"/>
                <w:szCs w:val="26"/>
                <w:lang w:val="fr-FR"/>
              </w:rPr>
              <w:t xml:space="preserve">HS </w:t>
            </w:r>
            <w:proofErr w:type="spellStart"/>
            <w:r w:rsidRPr="00E7425D">
              <w:rPr>
                <w:sz w:val="26"/>
                <w:szCs w:val="26"/>
                <w:lang w:val="fr-FR"/>
              </w:rPr>
              <w:t>biết</w:t>
            </w:r>
            <w:proofErr w:type="spellEnd"/>
            <w:r w:rsidRPr="00E7425D">
              <w:rPr>
                <w:sz w:val="26"/>
                <w:szCs w:val="26"/>
                <w:lang w:val="fr-FR"/>
              </w:rPr>
              <w:t xml:space="preserve"> </w:t>
            </w:r>
            <w:proofErr w:type="spellStart"/>
            <w:r w:rsidRPr="00E7425D">
              <w:rPr>
                <w:sz w:val="26"/>
                <w:szCs w:val="26"/>
                <w:lang w:val="fr-FR"/>
              </w:rPr>
              <w:t>được</w:t>
            </w:r>
            <w:proofErr w:type="spellEnd"/>
            <w:r w:rsidRPr="00E7425D">
              <w:rPr>
                <w:sz w:val="26"/>
                <w:szCs w:val="26"/>
                <w:lang w:val="fr-FR"/>
              </w:rPr>
              <w:t xml:space="preserve"> </w:t>
            </w:r>
            <w:proofErr w:type="spellStart"/>
            <w:r w:rsidRPr="00E7425D">
              <w:rPr>
                <w:sz w:val="26"/>
                <w:szCs w:val="26"/>
                <w:lang w:val="fr-FR"/>
              </w:rPr>
              <w:t>những</w:t>
            </w:r>
            <w:proofErr w:type="spellEnd"/>
            <w:r w:rsidRPr="00E7425D">
              <w:rPr>
                <w:sz w:val="26"/>
                <w:szCs w:val="26"/>
                <w:lang w:val="fr-FR"/>
              </w:rPr>
              <w:t xml:space="preserve"> </w:t>
            </w:r>
            <w:proofErr w:type="spellStart"/>
            <w:r w:rsidRPr="00E7425D">
              <w:rPr>
                <w:sz w:val="26"/>
                <w:szCs w:val="26"/>
                <w:lang w:val="fr-FR"/>
              </w:rPr>
              <w:t>yếu</w:t>
            </w:r>
            <w:proofErr w:type="spellEnd"/>
            <w:r w:rsidRPr="00E7425D">
              <w:rPr>
                <w:sz w:val="26"/>
                <w:szCs w:val="26"/>
                <w:lang w:val="fr-FR"/>
              </w:rPr>
              <w:t xml:space="preserve"> </w:t>
            </w:r>
            <w:proofErr w:type="spellStart"/>
            <w:r w:rsidRPr="00E7425D">
              <w:rPr>
                <w:sz w:val="26"/>
                <w:szCs w:val="26"/>
                <w:lang w:val="fr-FR"/>
              </w:rPr>
              <w:t>tố</w:t>
            </w:r>
            <w:proofErr w:type="spellEnd"/>
            <w:r w:rsidRPr="00E7425D">
              <w:rPr>
                <w:sz w:val="26"/>
                <w:szCs w:val="26"/>
                <w:lang w:val="fr-FR"/>
              </w:rPr>
              <w:t xml:space="preserve"> </w:t>
            </w:r>
            <w:proofErr w:type="spellStart"/>
            <w:r w:rsidRPr="00E7425D">
              <w:rPr>
                <w:sz w:val="26"/>
                <w:szCs w:val="26"/>
                <w:lang w:val="fr-FR"/>
              </w:rPr>
              <w:t>tạo</w:t>
            </w:r>
            <w:proofErr w:type="spellEnd"/>
            <w:r w:rsidRPr="00E7425D">
              <w:rPr>
                <w:sz w:val="26"/>
                <w:szCs w:val="26"/>
                <w:lang w:val="fr-FR"/>
              </w:rPr>
              <w:t xml:space="preserve"> </w:t>
            </w:r>
            <w:proofErr w:type="spellStart"/>
            <w:r w:rsidRPr="00E7425D">
              <w:rPr>
                <w:sz w:val="26"/>
                <w:szCs w:val="26"/>
                <w:lang w:val="fr-FR"/>
              </w:rPr>
              <w:t>nên</w:t>
            </w:r>
            <w:proofErr w:type="spellEnd"/>
            <w:r w:rsidRPr="00E7425D">
              <w:rPr>
                <w:sz w:val="26"/>
                <w:szCs w:val="26"/>
                <w:lang w:val="fr-FR"/>
              </w:rPr>
              <w:t xml:space="preserve"> </w:t>
            </w:r>
            <w:proofErr w:type="spellStart"/>
            <w:r w:rsidRPr="00E7425D">
              <w:rPr>
                <w:sz w:val="26"/>
                <w:szCs w:val="26"/>
                <w:lang w:val="fr-FR"/>
              </w:rPr>
              <w:t>sự</w:t>
            </w:r>
            <w:proofErr w:type="spellEnd"/>
            <w:r w:rsidRPr="00E7425D">
              <w:rPr>
                <w:sz w:val="26"/>
                <w:szCs w:val="26"/>
                <w:lang w:val="fr-FR"/>
              </w:rPr>
              <w:t xml:space="preserve"> </w:t>
            </w:r>
            <w:proofErr w:type="spellStart"/>
            <w:r w:rsidRPr="00E7425D">
              <w:rPr>
                <w:sz w:val="26"/>
                <w:szCs w:val="26"/>
                <w:lang w:val="fr-FR"/>
              </w:rPr>
              <w:t>phong</w:t>
            </w:r>
            <w:proofErr w:type="spellEnd"/>
            <w:r w:rsidRPr="00E7425D">
              <w:rPr>
                <w:sz w:val="26"/>
                <w:szCs w:val="26"/>
                <w:lang w:val="fr-FR"/>
              </w:rPr>
              <w:t xml:space="preserve"> </w:t>
            </w:r>
            <w:proofErr w:type="spellStart"/>
            <w:r w:rsidRPr="00E7425D">
              <w:rPr>
                <w:sz w:val="26"/>
                <w:szCs w:val="26"/>
                <w:lang w:val="fr-FR"/>
              </w:rPr>
              <w:t>phú</w:t>
            </w:r>
            <w:proofErr w:type="spellEnd"/>
            <w:r w:rsidRPr="00E7425D">
              <w:rPr>
                <w:sz w:val="26"/>
                <w:szCs w:val="26"/>
                <w:lang w:val="fr-FR"/>
              </w:rPr>
              <w:t xml:space="preserve"> </w:t>
            </w:r>
            <w:proofErr w:type="spellStart"/>
            <w:r w:rsidRPr="00E7425D">
              <w:rPr>
                <w:sz w:val="26"/>
                <w:szCs w:val="26"/>
                <w:lang w:val="fr-FR"/>
              </w:rPr>
              <w:t>của</w:t>
            </w:r>
            <w:proofErr w:type="spellEnd"/>
            <w:r w:rsidRPr="00E7425D">
              <w:rPr>
                <w:sz w:val="26"/>
                <w:szCs w:val="26"/>
                <w:lang w:val="fr-FR"/>
              </w:rPr>
              <w:t xml:space="preserve"> </w:t>
            </w:r>
            <w:proofErr w:type="spellStart"/>
            <w:r w:rsidRPr="00E7425D">
              <w:rPr>
                <w:sz w:val="26"/>
                <w:szCs w:val="26"/>
                <w:lang w:val="fr-FR"/>
              </w:rPr>
              <w:t>dân</w:t>
            </w:r>
            <w:proofErr w:type="spellEnd"/>
            <w:r w:rsidRPr="00E7425D">
              <w:rPr>
                <w:sz w:val="26"/>
                <w:szCs w:val="26"/>
                <w:lang w:val="fr-FR"/>
              </w:rPr>
              <w:t xml:space="preserve"> ca </w:t>
            </w:r>
            <w:proofErr w:type="spellStart"/>
            <w:r w:rsidRPr="00E7425D">
              <w:rPr>
                <w:sz w:val="26"/>
                <w:szCs w:val="26"/>
                <w:lang w:val="fr-FR"/>
              </w:rPr>
              <w:t>các</w:t>
            </w:r>
            <w:proofErr w:type="spellEnd"/>
            <w:r w:rsidRPr="00E7425D">
              <w:rPr>
                <w:sz w:val="26"/>
                <w:szCs w:val="26"/>
                <w:lang w:val="fr-FR"/>
              </w:rPr>
              <w:t xml:space="preserve"> </w:t>
            </w:r>
            <w:proofErr w:type="spellStart"/>
            <w:r w:rsidRPr="00E7425D">
              <w:rPr>
                <w:sz w:val="26"/>
                <w:szCs w:val="26"/>
                <w:lang w:val="fr-FR"/>
              </w:rPr>
              <w:t>vùng</w:t>
            </w:r>
            <w:proofErr w:type="spellEnd"/>
            <w:r w:rsidRPr="00E7425D">
              <w:rPr>
                <w:sz w:val="26"/>
                <w:szCs w:val="26"/>
                <w:lang w:val="fr-FR"/>
              </w:rPr>
              <w:t xml:space="preserve"> </w:t>
            </w:r>
            <w:proofErr w:type="spellStart"/>
            <w:r w:rsidRPr="00E7425D">
              <w:rPr>
                <w:sz w:val="26"/>
                <w:szCs w:val="26"/>
                <w:lang w:val="fr-FR"/>
              </w:rPr>
              <w:t>miền</w:t>
            </w:r>
            <w:proofErr w:type="spellEnd"/>
            <w:r w:rsidRPr="00E7425D">
              <w:rPr>
                <w:sz w:val="26"/>
                <w:szCs w:val="26"/>
                <w:lang w:val="fr-FR"/>
              </w:rPr>
              <w:t xml:space="preserve">. </w:t>
            </w:r>
          </w:p>
          <w:p w14:paraId="13B5A771" w14:textId="77777777" w:rsidR="006C1582" w:rsidRPr="00E7425D" w:rsidRDefault="006C1582" w:rsidP="00194EA7">
            <w:pPr>
              <w:widowControl w:val="0"/>
              <w:spacing w:line="324" w:lineRule="auto"/>
              <w:rPr>
                <w:sz w:val="26"/>
                <w:szCs w:val="26"/>
                <w:lang w:val="fr-FR"/>
              </w:rPr>
            </w:pPr>
            <w:r w:rsidRPr="00E7425D">
              <w:rPr>
                <w:b/>
                <w:i/>
                <w:sz w:val="26"/>
                <w:szCs w:val="26"/>
              </w:rPr>
              <w:t xml:space="preserve">* </w:t>
            </w:r>
            <w:proofErr w:type="spellStart"/>
            <w:r w:rsidRPr="00E7425D">
              <w:rPr>
                <w:b/>
                <w:i/>
                <w:sz w:val="26"/>
                <w:szCs w:val="26"/>
              </w:rPr>
              <w:t>Nội</w:t>
            </w:r>
            <w:proofErr w:type="spellEnd"/>
            <w:r w:rsidRPr="00E7425D">
              <w:rPr>
                <w:b/>
                <w:i/>
                <w:sz w:val="26"/>
                <w:szCs w:val="26"/>
              </w:rPr>
              <w:t xml:space="preserve"> dung:</w:t>
            </w:r>
            <w:r w:rsidRPr="00E7425D">
              <w:rPr>
                <w:sz w:val="26"/>
                <w:szCs w:val="26"/>
              </w:rPr>
              <w:t xml:space="preserve">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lang w:val="fr-FR"/>
              </w:rPr>
              <w:t>những</w:t>
            </w:r>
            <w:proofErr w:type="spellEnd"/>
            <w:r w:rsidRPr="00E7425D">
              <w:rPr>
                <w:sz w:val="26"/>
                <w:szCs w:val="26"/>
                <w:lang w:val="fr-FR"/>
              </w:rPr>
              <w:t xml:space="preserve"> </w:t>
            </w:r>
            <w:proofErr w:type="spellStart"/>
            <w:r w:rsidRPr="00E7425D">
              <w:rPr>
                <w:sz w:val="26"/>
                <w:szCs w:val="26"/>
                <w:lang w:val="fr-FR"/>
              </w:rPr>
              <w:t>yếu</w:t>
            </w:r>
            <w:proofErr w:type="spellEnd"/>
            <w:r w:rsidRPr="00E7425D">
              <w:rPr>
                <w:sz w:val="26"/>
                <w:szCs w:val="26"/>
                <w:lang w:val="fr-FR"/>
              </w:rPr>
              <w:t xml:space="preserve"> </w:t>
            </w:r>
            <w:proofErr w:type="spellStart"/>
            <w:r w:rsidRPr="00E7425D">
              <w:rPr>
                <w:sz w:val="26"/>
                <w:szCs w:val="26"/>
                <w:lang w:val="fr-FR"/>
              </w:rPr>
              <w:t>tố</w:t>
            </w:r>
            <w:proofErr w:type="spellEnd"/>
            <w:r w:rsidRPr="00E7425D">
              <w:rPr>
                <w:sz w:val="26"/>
                <w:szCs w:val="26"/>
                <w:lang w:val="fr-FR"/>
              </w:rPr>
              <w:t xml:space="preserve"> </w:t>
            </w:r>
            <w:proofErr w:type="spellStart"/>
            <w:r w:rsidRPr="00E7425D">
              <w:rPr>
                <w:sz w:val="26"/>
                <w:szCs w:val="26"/>
                <w:lang w:val="fr-FR"/>
              </w:rPr>
              <w:t>tạo</w:t>
            </w:r>
            <w:proofErr w:type="spellEnd"/>
            <w:r w:rsidRPr="00E7425D">
              <w:rPr>
                <w:sz w:val="26"/>
                <w:szCs w:val="26"/>
                <w:lang w:val="fr-FR"/>
              </w:rPr>
              <w:t xml:space="preserve"> </w:t>
            </w:r>
            <w:proofErr w:type="spellStart"/>
            <w:r w:rsidRPr="00E7425D">
              <w:rPr>
                <w:sz w:val="26"/>
                <w:szCs w:val="26"/>
                <w:lang w:val="fr-FR"/>
              </w:rPr>
              <w:t>nên</w:t>
            </w:r>
            <w:proofErr w:type="spellEnd"/>
            <w:r w:rsidRPr="00E7425D">
              <w:rPr>
                <w:sz w:val="26"/>
                <w:szCs w:val="26"/>
                <w:lang w:val="fr-FR"/>
              </w:rPr>
              <w:t xml:space="preserve"> </w:t>
            </w:r>
            <w:proofErr w:type="spellStart"/>
            <w:r w:rsidRPr="00E7425D">
              <w:rPr>
                <w:sz w:val="26"/>
                <w:szCs w:val="26"/>
                <w:lang w:val="fr-FR"/>
              </w:rPr>
              <w:t>sự</w:t>
            </w:r>
            <w:proofErr w:type="spellEnd"/>
            <w:r w:rsidRPr="00E7425D">
              <w:rPr>
                <w:sz w:val="26"/>
                <w:szCs w:val="26"/>
                <w:lang w:val="fr-FR"/>
              </w:rPr>
              <w:t xml:space="preserve"> </w:t>
            </w:r>
            <w:proofErr w:type="spellStart"/>
            <w:r w:rsidRPr="00E7425D">
              <w:rPr>
                <w:sz w:val="26"/>
                <w:szCs w:val="26"/>
                <w:lang w:val="fr-FR"/>
              </w:rPr>
              <w:t>phong</w:t>
            </w:r>
            <w:proofErr w:type="spellEnd"/>
            <w:r w:rsidRPr="00E7425D">
              <w:rPr>
                <w:sz w:val="26"/>
                <w:szCs w:val="26"/>
                <w:lang w:val="fr-FR"/>
              </w:rPr>
              <w:t xml:space="preserve"> </w:t>
            </w:r>
            <w:proofErr w:type="spellStart"/>
            <w:r w:rsidRPr="00E7425D">
              <w:rPr>
                <w:sz w:val="26"/>
                <w:szCs w:val="26"/>
                <w:lang w:val="fr-FR"/>
              </w:rPr>
              <w:t>phú</w:t>
            </w:r>
            <w:proofErr w:type="spellEnd"/>
            <w:r w:rsidRPr="00E7425D">
              <w:rPr>
                <w:sz w:val="26"/>
                <w:szCs w:val="26"/>
                <w:lang w:val="fr-FR"/>
              </w:rPr>
              <w:t xml:space="preserve"> </w:t>
            </w:r>
            <w:proofErr w:type="spellStart"/>
            <w:r w:rsidRPr="00E7425D">
              <w:rPr>
                <w:sz w:val="26"/>
                <w:szCs w:val="26"/>
                <w:lang w:val="fr-FR"/>
              </w:rPr>
              <w:t>của</w:t>
            </w:r>
            <w:proofErr w:type="spellEnd"/>
            <w:r w:rsidRPr="00E7425D">
              <w:rPr>
                <w:sz w:val="26"/>
                <w:szCs w:val="26"/>
                <w:lang w:val="fr-FR"/>
              </w:rPr>
              <w:t xml:space="preserve"> </w:t>
            </w:r>
            <w:proofErr w:type="spellStart"/>
            <w:r w:rsidRPr="00E7425D">
              <w:rPr>
                <w:sz w:val="26"/>
                <w:szCs w:val="26"/>
                <w:lang w:val="fr-FR"/>
              </w:rPr>
              <w:t>dân</w:t>
            </w:r>
            <w:proofErr w:type="spellEnd"/>
            <w:r w:rsidRPr="00E7425D">
              <w:rPr>
                <w:sz w:val="26"/>
                <w:szCs w:val="26"/>
                <w:lang w:val="fr-FR"/>
              </w:rPr>
              <w:t xml:space="preserve"> ca </w:t>
            </w:r>
            <w:proofErr w:type="spellStart"/>
            <w:r w:rsidRPr="00E7425D">
              <w:rPr>
                <w:sz w:val="26"/>
                <w:szCs w:val="26"/>
                <w:lang w:val="fr-FR"/>
              </w:rPr>
              <w:t>các</w:t>
            </w:r>
            <w:proofErr w:type="spellEnd"/>
            <w:r w:rsidRPr="00E7425D">
              <w:rPr>
                <w:sz w:val="26"/>
                <w:szCs w:val="26"/>
                <w:lang w:val="fr-FR"/>
              </w:rPr>
              <w:t xml:space="preserve"> </w:t>
            </w:r>
            <w:proofErr w:type="spellStart"/>
            <w:r w:rsidRPr="00E7425D">
              <w:rPr>
                <w:sz w:val="26"/>
                <w:szCs w:val="26"/>
                <w:lang w:val="fr-FR"/>
              </w:rPr>
              <w:t>vùng</w:t>
            </w:r>
            <w:proofErr w:type="spellEnd"/>
            <w:r w:rsidRPr="00E7425D">
              <w:rPr>
                <w:sz w:val="26"/>
                <w:szCs w:val="26"/>
                <w:lang w:val="fr-FR"/>
              </w:rPr>
              <w:t xml:space="preserve"> </w:t>
            </w:r>
            <w:proofErr w:type="spellStart"/>
            <w:r w:rsidRPr="00E7425D">
              <w:rPr>
                <w:sz w:val="26"/>
                <w:szCs w:val="26"/>
                <w:lang w:val="fr-FR"/>
              </w:rPr>
              <w:t>miền</w:t>
            </w:r>
            <w:proofErr w:type="spellEnd"/>
            <w:r w:rsidRPr="00E7425D">
              <w:rPr>
                <w:sz w:val="26"/>
                <w:szCs w:val="26"/>
                <w:lang w:val="fr-FR"/>
              </w:rPr>
              <w:t>.</w:t>
            </w:r>
          </w:p>
          <w:p w14:paraId="3AE54CA1" w14:textId="77777777" w:rsidR="006C1582" w:rsidRPr="00E7425D" w:rsidRDefault="006C1582" w:rsidP="00194EA7">
            <w:pPr>
              <w:widowControl w:val="0"/>
              <w:spacing w:line="324" w:lineRule="auto"/>
              <w:rPr>
                <w:bCs/>
                <w:sz w:val="26"/>
                <w:szCs w:val="26"/>
              </w:rPr>
            </w:pPr>
            <w:r w:rsidRPr="00E7425D">
              <w:rPr>
                <w:b/>
                <w:i/>
                <w:sz w:val="26"/>
                <w:szCs w:val="26"/>
              </w:rPr>
              <w:t xml:space="preserve">* </w:t>
            </w:r>
            <w:proofErr w:type="spellStart"/>
            <w:r w:rsidRPr="00E7425D">
              <w:rPr>
                <w:b/>
                <w:i/>
                <w:sz w:val="26"/>
                <w:szCs w:val="26"/>
              </w:rPr>
              <w:t>Sản</w:t>
            </w:r>
            <w:proofErr w:type="spellEnd"/>
            <w:r w:rsidRPr="00E7425D">
              <w:rPr>
                <w:b/>
                <w:i/>
                <w:sz w:val="26"/>
                <w:szCs w:val="26"/>
              </w:rPr>
              <w:t xml:space="preserve"> </w:t>
            </w:r>
            <w:proofErr w:type="spellStart"/>
            <w:r w:rsidRPr="00E7425D">
              <w:rPr>
                <w:b/>
                <w:i/>
                <w:sz w:val="26"/>
                <w:szCs w:val="26"/>
              </w:rPr>
              <w:t>phẩm</w:t>
            </w:r>
            <w:proofErr w:type="spellEnd"/>
            <w:r w:rsidRPr="00E7425D">
              <w:rPr>
                <w:b/>
                <w:i/>
                <w:sz w:val="26"/>
                <w:szCs w:val="26"/>
              </w:rPr>
              <w:t>:</w:t>
            </w:r>
            <w:r w:rsidRPr="00E7425D">
              <w:rPr>
                <w:sz w:val="26"/>
                <w:szCs w:val="26"/>
              </w:rPr>
              <w:t xml:space="preserve"> HS </w:t>
            </w:r>
            <w:proofErr w:type="spellStart"/>
            <w:r w:rsidRPr="00E7425D">
              <w:rPr>
                <w:sz w:val="26"/>
                <w:szCs w:val="26"/>
              </w:rPr>
              <w:t>c</w:t>
            </w:r>
            <w:r w:rsidRPr="00E7425D">
              <w:rPr>
                <w:bCs/>
                <w:sz w:val="26"/>
                <w:szCs w:val="26"/>
              </w:rPr>
              <w:t>ảm</w:t>
            </w:r>
            <w:proofErr w:type="spellEnd"/>
            <w:r w:rsidRPr="00E7425D">
              <w:rPr>
                <w:bCs/>
                <w:sz w:val="26"/>
                <w:szCs w:val="26"/>
              </w:rPr>
              <w:t xml:space="preserve"> </w:t>
            </w:r>
            <w:proofErr w:type="spellStart"/>
            <w:r w:rsidRPr="00E7425D">
              <w:rPr>
                <w:bCs/>
                <w:sz w:val="26"/>
                <w:szCs w:val="26"/>
              </w:rPr>
              <w:t>thu</w:t>
            </w:r>
            <w:proofErr w:type="spellEnd"/>
            <w:r w:rsidRPr="00E7425D">
              <w:rPr>
                <w:bCs/>
                <w:sz w:val="26"/>
                <w:szCs w:val="26"/>
              </w:rPr>
              <w:t xml:space="preserve">̣, </w:t>
            </w:r>
            <w:proofErr w:type="spellStart"/>
            <w:r w:rsidRPr="00E7425D">
              <w:rPr>
                <w:bCs/>
                <w:sz w:val="26"/>
                <w:szCs w:val="26"/>
              </w:rPr>
              <w:t>hiểu</w:t>
            </w:r>
            <w:proofErr w:type="spellEnd"/>
            <w:r w:rsidRPr="00E7425D">
              <w:rPr>
                <w:bCs/>
                <w:sz w:val="26"/>
                <w:szCs w:val="26"/>
              </w:rPr>
              <w:t xml:space="preserve"> </w:t>
            </w:r>
            <w:proofErr w:type="spellStart"/>
            <w:r w:rsidRPr="00E7425D">
              <w:rPr>
                <w:bCs/>
                <w:sz w:val="26"/>
                <w:szCs w:val="26"/>
              </w:rPr>
              <w:t>biết</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ca </w:t>
            </w:r>
            <w:proofErr w:type="spellStart"/>
            <w:r w:rsidRPr="00E7425D">
              <w:rPr>
                <w:bCs/>
                <w:sz w:val="26"/>
                <w:szCs w:val="26"/>
              </w:rPr>
              <w:t>Việt</w:t>
            </w:r>
            <w:proofErr w:type="spellEnd"/>
            <w:r w:rsidRPr="00E7425D">
              <w:rPr>
                <w:bCs/>
                <w:sz w:val="26"/>
                <w:szCs w:val="26"/>
              </w:rPr>
              <w:t xml:space="preserve"> </w:t>
            </w:r>
            <w:proofErr w:type="spellStart"/>
            <w:r w:rsidRPr="00E7425D">
              <w:rPr>
                <w:bCs/>
                <w:sz w:val="26"/>
                <w:szCs w:val="26"/>
              </w:rPr>
              <w:t>nam</w:t>
            </w:r>
            <w:proofErr w:type="spellEnd"/>
            <w:r w:rsidRPr="00E7425D">
              <w:rPr>
                <w:bCs/>
                <w:sz w:val="26"/>
                <w:szCs w:val="26"/>
              </w:rPr>
              <w:t>.</w:t>
            </w:r>
          </w:p>
          <w:p w14:paraId="09B98745" w14:textId="77777777" w:rsidR="006C1582" w:rsidRPr="00E7425D" w:rsidRDefault="006C1582" w:rsidP="00194EA7">
            <w:pPr>
              <w:widowControl w:val="0"/>
              <w:spacing w:line="324" w:lineRule="auto"/>
              <w:rPr>
                <w:b/>
                <w:bCs/>
                <w:i/>
                <w:sz w:val="26"/>
                <w:szCs w:val="26"/>
              </w:rPr>
            </w:pPr>
            <w:r w:rsidRPr="00E7425D">
              <w:rPr>
                <w:b/>
                <w:i/>
                <w:sz w:val="26"/>
                <w:szCs w:val="26"/>
              </w:rPr>
              <w:t xml:space="preserve">* </w:t>
            </w:r>
            <w:proofErr w:type="spellStart"/>
            <w:r w:rsidRPr="00E7425D">
              <w:rPr>
                <w:b/>
                <w:i/>
                <w:sz w:val="26"/>
                <w:szCs w:val="26"/>
              </w:rPr>
              <w:t>Tổ</w:t>
            </w:r>
            <w:proofErr w:type="spellEnd"/>
            <w:r w:rsidRPr="00E7425D">
              <w:rPr>
                <w:b/>
                <w:i/>
                <w:sz w:val="26"/>
                <w:szCs w:val="26"/>
              </w:rPr>
              <w:t xml:space="preserve"> </w:t>
            </w:r>
            <w:proofErr w:type="spellStart"/>
            <w:r w:rsidRPr="00E7425D">
              <w:rPr>
                <w:b/>
                <w:i/>
                <w:sz w:val="26"/>
                <w:szCs w:val="26"/>
              </w:rPr>
              <w:t>chức</w:t>
            </w:r>
            <w:proofErr w:type="spellEnd"/>
            <w:r w:rsidRPr="00E7425D">
              <w:rPr>
                <w:b/>
                <w:i/>
                <w:sz w:val="26"/>
                <w:szCs w:val="26"/>
              </w:rPr>
              <w:t xml:space="preserve"> </w:t>
            </w:r>
            <w:proofErr w:type="spellStart"/>
            <w:r w:rsidRPr="00E7425D">
              <w:rPr>
                <w:b/>
                <w:i/>
                <w:sz w:val="26"/>
                <w:szCs w:val="26"/>
              </w:rPr>
              <w:t>thực</w:t>
            </w:r>
            <w:proofErr w:type="spellEnd"/>
            <w:r w:rsidRPr="00E7425D">
              <w:rPr>
                <w:b/>
                <w:i/>
                <w:sz w:val="26"/>
                <w:szCs w:val="26"/>
              </w:rPr>
              <w:t xml:space="preserve"> </w:t>
            </w:r>
            <w:proofErr w:type="spellStart"/>
            <w:r w:rsidRPr="00E7425D">
              <w:rPr>
                <w:b/>
                <w:i/>
                <w:sz w:val="26"/>
                <w:szCs w:val="26"/>
              </w:rPr>
              <w:t>hiện</w:t>
            </w:r>
            <w:proofErr w:type="spellEnd"/>
            <w:r w:rsidRPr="00E7425D">
              <w:rPr>
                <w:b/>
                <w:i/>
                <w:sz w:val="26"/>
                <w:szCs w:val="26"/>
              </w:rPr>
              <w:t>:</w:t>
            </w:r>
          </w:p>
        </w:tc>
      </w:tr>
      <w:tr w:rsidR="00564B6E" w:rsidRPr="00E7425D" w14:paraId="5C8ABC1B" w14:textId="77777777" w:rsidTr="001D49BB">
        <w:tc>
          <w:tcPr>
            <w:tcW w:w="4786" w:type="dxa"/>
            <w:shd w:val="clear" w:color="auto" w:fill="auto"/>
          </w:tcPr>
          <w:p w14:paraId="33EA74CE" w14:textId="77777777" w:rsidR="006C1582" w:rsidRPr="00E7425D" w:rsidRDefault="006C1582" w:rsidP="00194EA7">
            <w:pPr>
              <w:widowControl w:val="0"/>
              <w:spacing w:line="324" w:lineRule="auto"/>
              <w:rPr>
                <w:b/>
                <w:sz w:val="26"/>
                <w:szCs w:val="26"/>
              </w:rPr>
            </w:pPr>
            <w:r w:rsidRPr="00E7425D">
              <w:rPr>
                <w:b/>
                <w:sz w:val="26"/>
                <w:szCs w:val="26"/>
              </w:rPr>
              <w:t>HOẠT ĐỘNG CỦA GV VÀ HS</w:t>
            </w:r>
          </w:p>
        </w:tc>
        <w:tc>
          <w:tcPr>
            <w:tcW w:w="4394" w:type="dxa"/>
            <w:shd w:val="clear" w:color="auto" w:fill="auto"/>
          </w:tcPr>
          <w:p w14:paraId="448FD27C" w14:textId="77777777" w:rsidR="006C1582" w:rsidRPr="00E7425D" w:rsidRDefault="006C1582" w:rsidP="00194EA7">
            <w:pPr>
              <w:widowControl w:val="0"/>
              <w:spacing w:line="324" w:lineRule="auto"/>
              <w:rPr>
                <w:b/>
                <w:sz w:val="26"/>
                <w:szCs w:val="26"/>
              </w:rPr>
            </w:pPr>
            <w:r w:rsidRPr="00E7425D">
              <w:rPr>
                <w:b/>
                <w:sz w:val="26"/>
                <w:szCs w:val="26"/>
              </w:rPr>
              <w:t>NỘI DUNG</w:t>
            </w:r>
          </w:p>
        </w:tc>
      </w:tr>
      <w:tr w:rsidR="00564B6E" w:rsidRPr="00E7425D" w14:paraId="493C5186" w14:textId="77777777" w:rsidTr="001D49BB">
        <w:tc>
          <w:tcPr>
            <w:tcW w:w="4786" w:type="dxa"/>
            <w:shd w:val="clear" w:color="auto" w:fill="auto"/>
          </w:tcPr>
          <w:p w14:paraId="515F4893" w14:textId="77777777" w:rsidR="006C1582" w:rsidRPr="00E7425D" w:rsidRDefault="006C1582" w:rsidP="00194EA7">
            <w:pPr>
              <w:widowControl w:val="0"/>
              <w:spacing w:line="324" w:lineRule="auto"/>
              <w:rPr>
                <w:rFonts w:eastAsia="Times New Roman"/>
                <w:i/>
                <w:sz w:val="26"/>
                <w:szCs w:val="26"/>
              </w:rPr>
            </w:pPr>
            <w:r w:rsidRPr="00E7425D">
              <w:rPr>
                <w:rFonts w:eastAsia="Times New Roman"/>
                <w:sz w:val="26"/>
                <w:szCs w:val="26"/>
              </w:rPr>
              <w:t xml:space="preserve">- </w:t>
            </w:r>
            <w:r w:rsidRPr="00E7425D">
              <w:rPr>
                <w:rFonts w:eastAsia="Times New Roman"/>
                <w:b/>
                <w:sz w:val="26"/>
                <w:szCs w:val="26"/>
              </w:rPr>
              <w:t xml:space="preserve">GV </w:t>
            </w:r>
            <w:proofErr w:type="spellStart"/>
            <w:r w:rsidRPr="00E7425D">
              <w:rPr>
                <w:rFonts w:eastAsia="Times New Roman"/>
                <w:b/>
                <w:sz w:val="26"/>
                <w:szCs w:val="26"/>
              </w:rPr>
              <w:t>yêu</w:t>
            </w:r>
            <w:proofErr w:type="spellEnd"/>
            <w:r w:rsidRPr="00E7425D">
              <w:rPr>
                <w:rFonts w:eastAsia="Times New Roman"/>
                <w:b/>
                <w:sz w:val="26"/>
                <w:szCs w:val="26"/>
              </w:rPr>
              <w:t xml:space="preserve"> </w:t>
            </w:r>
            <w:proofErr w:type="spellStart"/>
            <w:r w:rsidRPr="00E7425D">
              <w:rPr>
                <w:rFonts w:eastAsia="Times New Roman"/>
                <w:b/>
                <w:sz w:val="26"/>
                <w:szCs w:val="26"/>
              </w:rPr>
              <w:t>cầu</w:t>
            </w:r>
            <w:proofErr w:type="spellEnd"/>
            <w:r w:rsidRPr="00E7425D">
              <w:rPr>
                <w:rFonts w:eastAsia="Times New Roman"/>
                <w:b/>
                <w:sz w:val="26"/>
                <w:szCs w:val="26"/>
              </w:rPr>
              <w:t xml:space="preserve"> HS:</w:t>
            </w:r>
            <w:r w:rsidRPr="00E7425D">
              <w:rPr>
                <w:rFonts w:eastAsia="Times New Roman"/>
                <w:sz w:val="26"/>
                <w:szCs w:val="26"/>
              </w:rPr>
              <w:t xml:space="preserve"> </w:t>
            </w:r>
            <w:proofErr w:type="spellStart"/>
            <w:r w:rsidRPr="00E7425D">
              <w:rPr>
                <w:rFonts w:eastAsia="Times New Roman"/>
                <w:sz w:val="26"/>
                <w:szCs w:val="26"/>
              </w:rPr>
              <w:t>Trả</w:t>
            </w:r>
            <w:proofErr w:type="spellEnd"/>
            <w:r w:rsidRPr="00E7425D">
              <w:rPr>
                <w:rFonts w:eastAsia="Times New Roman"/>
                <w:sz w:val="26"/>
                <w:szCs w:val="26"/>
              </w:rPr>
              <w:t xml:space="preserve"> </w:t>
            </w:r>
            <w:proofErr w:type="spellStart"/>
            <w:r w:rsidRPr="00E7425D">
              <w:rPr>
                <w:rFonts w:eastAsia="Times New Roman"/>
                <w:sz w:val="26"/>
                <w:szCs w:val="26"/>
              </w:rPr>
              <w:t>lời</w:t>
            </w:r>
            <w:proofErr w:type="spellEnd"/>
            <w:r w:rsidRPr="00E7425D">
              <w:rPr>
                <w:rFonts w:eastAsia="Times New Roman"/>
                <w:sz w:val="26"/>
                <w:szCs w:val="26"/>
              </w:rPr>
              <w:t xml:space="preserve"> </w:t>
            </w:r>
            <w:proofErr w:type="spellStart"/>
            <w:r w:rsidRPr="00E7425D">
              <w:rPr>
                <w:rFonts w:eastAsia="Times New Roman"/>
                <w:sz w:val="26"/>
                <w:szCs w:val="26"/>
              </w:rPr>
              <w:t>câu</w:t>
            </w:r>
            <w:proofErr w:type="spellEnd"/>
            <w:r w:rsidRPr="00E7425D">
              <w:rPr>
                <w:rFonts w:eastAsia="Times New Roman"/>
                <w:sz w:val="26"/>
                <w:szCs w:val="26"/>
              </w:rPr>
              <w:t xml:space="preserve"> </w:t>
            </w:r>
            <w:proofErr w:type="spellStart"/>
            <w:r w:rsidRPr="00E7425D">
              <w:rPr>
                <w:rFonts w:eastAsia="Times New Roman"/>
                <w:sz w:val="26"/>
                <w:szCs w:val="26"/>
              </w:rPr>
              <w:t>hỏi</w:t>
            </w:r>
            <w:proofErr w:type="spellEnd"/>
            <w:r w:rsidRPr="00E7425D">
              <w:rPr>
                <w:rFonts w:eastAsia="Times New Roman"/>
                <w:sz w:val="26"/>
                <w:szCs w:val="26"/>
              </w:rPr>
              <w:t xml:space="preserve"> </w:t>
            </w:r>
            <w:proofErr w:type="spellStart"/>
            <w:r w:rsidRPr="00E7425D">
              <w:rPr>
                <w:rFonts w:eastAsia="Times New Roman"/>
                <w:sz w:val="26"/>
                <w:szCs w:val="26"/>
              </w:rPr>
              <w:t>trong</w:t>
            </w:r>
            <w:proofErr w:type="spellEnd"/>
            <w:r w:rsidRPr="00E7425D">
              <w:rPr>
                <w:rFonts w:eastAsia="Times New Roman"/>
                <w:sz w:val="26"/>
                <w:szCs w:val="26"/>
              </w:rPr>
              <w:t xml:space="preserve"> SGK/33: </w:t>
            </w:r>
            <w:proofErr w:type="spellStart"/>
            <w:r w:rsidRPr="00E7425D">
              <w:rPr>
                <w:rFonts w:eastAsia="Times New Roman"/>
                <w:i/>
                <w:sz w:val="26"/>
                <w:szCs w:val="26"/>
              </w:rPr>
              <w:t>Những</w:t>
            </w:r>
            <w:proofErr w:type="spellEnd"/>
            <w:r w:rsidRPr="00E7425D">
              <w:rPr>
                <w:rFonts w:eastAsia="Times New Roman"/>
                <w:i/>
                <w:sz w:val="26"/>
                <w:szCs w:val="26"/>
              </w:rPr>
              <w:t xml:space="preserve"> </w:t>
            </w:r>
            <w:proofErr w:type="spellStart"/>
            <w:r w:rsidRPr="00E7425D">
              <w:rPr>
                <w:rFonts w:eastAsia="Times New Roman"/>
                <w:i/>
                <w:sz w:val="26"/>
                <w:szCs w:val="26"/>
              </w:rPr>
              <w:t>yếu</w:t>
            </w:r>
            <w:proofErr w:type="spellEnd"/>
            <w:r w:rsidRPr="00E7425D">
              <w:rPr>
                <w:rFonts w:eastAsia="Times New Roman"/>
                <w:i/>
                <w:sz w:val="26"/>
                <w:szCs w:val="26"/>
              </w:rPr>
              <w:t xml:space="preserve"> </w:t>
            </w:r>
            <w:proofErr w:type="spellStart"/>
            <w:r w:rsidRPr="00E7425D">
              <w:rPr>
                <w:rFonts w:eastAsia="Times New Roman"/>
                <w:i/>
                <w:sz w:val="26"/>
                <w:szCs w:val="26"/>
              </w:rPr>
              <w:t>tố</w:t>
            </w:r>
            <w:proofErr w:type="spellEnd"/>
            <w:r w:rsidRPr="00E7425D">
              <w:rPr>
                <w:rFonts w:eastAsia="Times New Roman"/>
                <w:i/>
                <w:sz w:val="26"/>
                <w:szCs w:val="26"/>
              </w:rPr>
              <w:t xml:space="preserve"> </w:t>
            </w:r>
            <w:proofErr w:type="spellStart"/>
            <w:r w:rsidRPr="00E7425D">
              <w:rPr>
                <w:rFonts w:eastAsia="Times New Roman"/>
                <w:i/>
                <w:sz w:val="26"/>
                <w:szCs w:val="26"/>
              </w:rPr>
              <w:t>nào</w:t>
            </w:r>
            <w:proofErr w:type="spellEnd"/>
            <w:r w:rsidRPr="00E7425D">
              <w:rPr>
                <w:rFonts w:eastAsia="Times New Roman"/>
                <w:i/>
                <w:sz w:val="26"/>
                <w:szCs w:val="26"/>
              </w:rPr>
              <w:t xml:space="preserve"> </w:t>
            </w:r>
            <w:proofErr w:type="spellStart"/>
            <w:r w:rsidRPr="00E7425D">
              <w:rPr>
                <w:rFonts w:eastAsia="Times New Roman"/>
                <w:i/>
                <w:sz w:val="26"/>
                <w:szCs w:val="26"/>
              </w:rPr>
              <w:t>tạo</w:t>
            </w:r>
            <w:proofErr w:type="spellEnd"/>
            <w:r w:rsidRPr="00E7425D">
              <w:rPr>
                <w:rFonts w:eastAsia="Times New Roman"/>
                <w:i/>
                <w:sz w:val="26"/>
                <w:szCs w:val="26"/>
              </w:rPr>
              <w:t xml:space="preserve"> </w:t>
            </w:r>
            <w:proofErr w:type="spellStart"/>
            <w:r w:rsidRPr="00E7425D">
              <w:rPr>
                <w:rFonts w:eastAsia="Times New Roman"/>
                <w:i/>
                <w:sz w:val="26"/>
                <w:szCs w:val="26"/>
              </w:rPr>
              <w:t>nên</w:t>
            </w:r>
            <w:proofErr w:type="spellEnd"/>
            <w:r w:rsidRPr="00E7425D">
              <w:rPr>
                <w:rFonts w:eastAsia="Times New Roman"/>
                <w:i/>
                <w:sz w:val="26"/>
                <w:szCs w:val="26"/>
              </w:rPr>
              <w:t xml:space="preserve"> </w:t>
            </w:r>
            <w:proofErr w:type="spellStart"/>
            <w:r w:rsidRPr="00E7425D">
              <w:rPr>
                <w:rFonts w:eastAsia="Times New Roman"/>
                <w:i/>
                <w:sz w:val="26"/>
                <w:szCs w:val="26"/>
              </w:rPr>
              <w:t>sự</w:t>
            </w:r>
            <w:proofErr w:type="spellEnd"/>
            <w:r w:rsidRPr="00E7425D">
              <w:rPr>
                <w:rFonts w:eastAsia="Times New Roman"/>
                <w:i/>
                <w:sz w:val="26"/>
                <w:szCs w:val="26"/>
              </w:rPr>
              <w:t xml:space="preserve"> </w:t>
            </w:r>
            <w:proofErr w:type="spellStart"/>
            <w:r w:rsidRPr="00E7425D">
              <w:rPr>
                <w:rFonts w:eastAsia="Times New Roman"/>
                <w:i/>
                <w:sz w:val="26"/>
                <w:szCs w:val="26"/>
              </w:rPr>
              <w:t>phong</w:t>
            </w:r>
            <w:proofErr w:type="spellEnd"/>
            <w:r w:rsidRPr="00E7425D">
              <w:rPr>
                <w:rFonts w:eastAsia="Times New Roman"/>
                <w:i/>
                <w:sz w:val="26"/>
                <w:szCs w:val="26"/>
              </w:rPr>
              <w:t xml:space="preserve"> </w:t>
            </w:r>
            <w:proofErr w:type="spellStart"/>
            <w:r w:rsidRPr="00E7425D">
              <w:rPr>
                <w:rFonts w:eastAsia="Times New Roman"/>
                <w:i/>
                <w:sz w:val="26"/>
                <w:szCs w:val="26"/>
              </w:rPr>
              <w:t>phú</w:t>
            </w:r>
            <w:proofErr w:type="spellEnd"/>
            <w:r w:rsidRPr="00E7425D">
              <w:rPr>
                <w:rFonts w:eastAsia="Times New Roman"/>
                <w:i/>
                <w:sz w:val="26"/>
                <w:szCs w:val="26"/>
              </w:rPr>
              <w:t xml:space="preserve"> </w:t>
            </w:r>
            <w:proofErr w:type="spellStart"/>
            <w:r w:rsidRPr="00E7425D">
              <w:rPr>
                <w:rFonts w:eastAsia="Times New Roman"/>
                <w:i/>
                <w:sz w:val="26"/>
                <w:szCs w:val="26"/>
              </w:rPr>
              <w:t>của</w:t>
            </w:r>
            <w:proofErr w:type="spellEnd"/>
            <w:r w:rsidRPr="00E7425D">
              <w:rPr>
                <w:rFonts w:eastAsia="Times New Roman"/>
                <w:i/>
                <w:sz w:val="26"/>
                <w:szCs w:val="26"/>
              </w:rPr>
              <w:t xml:space="preserve"> </w:t>
            </w:r>
            <w:proofErr w:type="spellStart"/>
            <w:r w:rsidRPr="00E7425D">
              <w:rPr>
                <w:rFonts w:eastAsia="Times New Roman"/>
                <w:i/>
                <w:sz w:val="26"/>
                <w:szCs w:val="26"/>
              </w:rPr>
              <w:t>dân</w:t>
            </w:r>
            <w:proofErr w:type="spellEnd"/>
            <w:r w:rsidRPr="00E7425D">
              <w:rPr>
                <w:rFonts w:eastAsia="Times New Roman"/>
                <w:i/>
                <w:sz w:val="26"/>
                <w:szCs w:val="26"/>
              </w:rPr>
              <w:t xml:space="preserve"> ca </w:t>
            </w:r>
            <w:proofErr w:type="spellStart"/>
            <w:r w:rsidRPr="00E7425D">
              <w:rPr>
                <w:rFonts w:eastAsia="Times New Roman"/>
                <w:i/>
                <w:sz w:val="26"/>
                <w:szCs w:val="26"/>
              </w:rPr>
              <w:t>các</w:t>
            </w:r>
            <w:proofErr w:type="spellEnd"/>
            <w:r w:rsidRPr="00E7425D">
              <w:rPr>
                <w:rFonts w:eastAsia="Times New Roman"/>
                <w:i/>
                <w:sz w:val="26"/>
                <w:szCs w:val="26"/>
              </w:rPr>
              <w:t xml:space="preserve"> </w:t>
            </w:r>
            <w:proofErr w:type="spellStart"/>
            <w:r w:rsidRPr="00E7425D">
              <w:rPr>
                <w:rFonts w:eastAsia="Times New Roman"/>
                <w:i/>
                <w:sz w:val="26"/>
                <w:szCs w:val="26"/>
              </w:rPr>
              <w:t>vùng</w:t>
            </w:r>
            <w:proofErr w:type="spellEnd"/>
            <w:r w:rsidRPr="00E7425D">
              <w:rPr>
                <w:rFonts w:eastAsia="Times New Roman"/>
                <w:i/>
                <w:sz w:val="26"/>
                <w:szCs w:val="26"/>
              </w:rPr>
              <w:t xml:space="preserve"> </w:t>
            </w:r>
            <w:proofErr w:type="spellStart"/>
            <w:r w:rsidRPr="00E7425D">
              <w:rPr>
                <w:rFonts w:eastAsia="Times New Roman"/>
                <w:i/>
                <w:sz w:val="26"/>
                <w:szCs w:val="26"/>
              </w:rPr>
              <w:t>miền</w:t>
            </w:r>
            <w:proofErr w:type="spellEnd"/>
            <w:r w:rsidRPr="00E7425D">
              <w:rPr>
                <w:rFonts w:eastAsia="Times New Roman"/>
                <w:i/>
                <w:sz w:val="26"/>
                <w:szCs w:val="26"/>
              </w:rPr>
              <w:t>?</w:t>
            </w:r>
          </w:p>
          <w:p w14:paraId="4F701767"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rFonts w:eastAsia="Times New Roman"/>
                <w:sz w:val="26"/>
                <w:szCs w:val="26"/>
              </w:rPr>
              <w:t>Trả</w:t>
            </w:r>
            <w:proofErr w:type="spellEnd"/>
            <w:r w:rsidRPr="00E7425D">
              <w:rPr>
                <w:rFonts w:eastAsia="Times New Roman"/>
                <w:sz w:val="26"/>
                <w:szCs w:val="26"/>
              </w:rPr>
              <w:t xml:space="preserve"> </w:t>
            </w:r>
            <w:proofErr w:type="spellStart"/>
            <w:r w:rsidRPr="00E7425D">
              <w:rPr>
                <w:rFonts w:eastAsia="Times New Roman"/>
                <w:sz w:val="26"/>
                <w:szCs w:val="26"/>
              </w:rPr>
              <w:t>lời</w:t>
            </w:r>
            <w:proofErr w:type="spellEnd"/>
          </w:p>
          <w:p w14:paraId="1A3EA8C1"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Nhận</w:t>
            </w:r>
            <w:proofErr w:type="spellEnd"/>
            <w:r w:rsidRPr="00E7425D">
              <w:rPr>
                <w:rFonts w:eastAsia="Times New Roman"/>
                <w:sz w:val="26"/>
                <w:szCs w:val="26"/>
              </w:rPr>
              <w:t xml:space="preserve"> </w:t>
            </w:r>
            <w:proofErr w:type="spellStart"/>
            <w:r w:rsidRPr="00E7425D">
              <w:rPr>
                <w:rFonts w:eastAsia="Times New Roman"/>
                <w:sz w:val="26"/>
                <w:szCs w:val="26"/>
              </w:rPr>
              <w:t>xét</w:t>
            </w:r>
            <w:proofErr w:type="spellEnd"/>
            <w:r w:rsidRPr="00E7425D">
              <w:rPr>
                <w:rFonts w:eastAsia="Times New Roman"/>
                <w:sz w:val="26"/>
                <w:szCs w:val="26"/>
              </w:rPr>
              <w:t xml:space="preserve">, </w:t>
            </w:r>
            <w:proofErr w:type="spellStart"/>
            <w:r w:rsidRPr="00E7425D">
              <w:rPr>
                <w:rFonts w:eastAsia="Times New Roman"/>
                <w:sz w:val="26"/>
                <w:szCs w:val="26"/>
              </w:rPr>
              <w:t>chốt</w:t>
            </w:r>
            <w:proofErr w:type="spellEnd"/>
            <w:r w:rsidRPr="00E7425D">
              <w:rPr>
                <w:rFonts w:eastAsia="Times New Roman"/>
                <w:sz w:val="26"/>
                <w:szCs w:val="26"/>
              </w:rPr>
              <w:t xml:space="preserve"> </w:t>
            </w:r>
            <w:proofErr w:type="spellStart"/>
            <w:r w:rsidRPr="00E7425D">
              <w:rPr>
                <w:rFonts w:eastAsia="Times New Roman"/>
                <w:sz w:val="26"/>
                <w:szCs w:val="26"/>
              </w:rPr>
              <w:t>lại</w:t>
            </w:r>
            <w:proofErr w:type="spellEnd"/>
            <w:r w:rsidRPr="00E7425D">
              <w:rPr>
                <w:rFonts w:eastAsia="Times New Roman"/>
                <w:sz w:val="26"/>
                <w:szCs w:val="26"/>
              </w:rPr>
              <w:t xml:space="preserve"> </w:t>
            </w:r>
            <w:proofErr w:type="spellStart"/>
            <w:r w:rsidRPr="00E7425D">
              <w:rPr>
                <w:rFonts w:eastAsia="Times New Roman"/>
                <w:sz w:val="26"/>
                <w:szCs w:val="26"/>
              </w:rPr>
              <w:t>kiến</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Có</w:t>
            </w:r>
            <w:proofErr w:type="spellEnd"/>
            <w:r w:rsidRPr="00E7425D">
              <w:rPr>
                <w:rFonts w:eastAsia="Times New Roman"/>
                <w:sz w:val="26"/>
                <w:szCs w:val="26"/>
              </w:rPr>
              <w:t xml:space="preserve"> </w:t>
            </w:r>
            <w:proofErr w:type="spellStart"/>
            <w:r w:rsidRPr="00E7425D">
              <w:rPr>
                <w:rFonts w:eastAsia="Times New Roman"/>
                <w:sz w:val="26"/>
                <w:szCs w:val="26"/>
              </w:rPr>
              <w:t>thể</w:t>
            </w:r>
            <w:proofErr w:type="spellEnd"/>
            <w:r w:rsidRPr="00E7425D">
              <w:rPr>
                <w:rFonts w:eastAsia="Times New Roman"/>
                <w:sz w:val="26"/>
                <w:szCs w:val="26"/>
              </w:rPr>
              <w:t xml:space="preserve"> </w:t>
            </w:r>
            <w:proofErr w:type="spellStart"/>
            <w:r w:rsidRPr="00E7425D">
              <w:rPr>
                <w:rFonts w:eastAsia="Times New Roman"/>
                <w:sz w:val="26"/>
                <w:szCs w:val="26"/>
              </w:rPr>
              <w:t>bổ</w:t>
            </w:r>
            <w:proofErr w:type="spellEnd"/>
            <w:r w:rsidRPr="00E7425D">
              <w:rPr>
                <w:rFonts w:eastAsia="Times New Roman"/>
                <w:sz w:val="26"/>
                <w:szCs w:val="26"/>
              </w:rPr>
              <w:t xml:space="preserve"> sung, </w:t>
            </w:r>
            <w:proofErr w:type="spellStart"/>
            <w:r w:rsidRPr="00E7425D">
              <w:rPr>
                <w:rFonts w:eastAsia="Times New Roman"/>
                <w:sz w:val="26"/>
                <w:szCs w:val="26"/>
              </w:rPr>
              <w:t>mở</w:t>
            </w:r>
            <w:proofErr w:type="spellEnd"/>
            <w:r w:rsidRPr="00E7425D">
              <w:rPr>
                <w:rFonts w:eastAsia="Times New Roman"/>
                <w:sz w:val="26"/>
                <w:szCs w:val="26"/>
              </w:rPr>
              <w:t xml:space="preserve"> </w:t>
            </w:r>
            <w:proofErr w:type="spellStart"/>
            <w:r w:rsidRPr="00E7425D">
              <w:rPr>
                <w:rFonts w:eastAsia="Times New Roman"/>
                <w:sz w:val="26"/>
                <w:szCs w:val="26"/>
              </w:rPr>
              <w:t>rộng</w:t>
            </w:r>
            <w:proofErr w:type="spellEnd"/>
            <w:r w:rsidRPr="00E7425D">
              <w:rPr>
                <w:rFonts w:eastAsia="Times New Roman"/>
                <w:sz w:val="26"/>
                <w:szCs w:val="26"/>
              </w:rPr>
              <w:t xml:space="preserve"> </w:t>
            </w:r>
            <w:proofErr w:type="spellStart"/>
            <w:r w:rsidRPr="00E7425D">
              <w:rPr>
                <w:rFonts w:eastAsia="Times New Roman"/>
                <w:sz w:val="26"/>
                <w:szCs w:val="26"/>
              </w:rPr>
              <w:t>thêm</w:t>
            </w:r>
            <w:proofErr w:type="spellEnd"/>
            <w:r w:rsidRPr="00E7425D">
              <w:rPr>
                <w:rFonts w:eastAsia="Times New Roman"/>
                <w:sz w:val="26"/>
                <w:szCs w:val="26"/>
              </w:rPr>
              <w:t xml:space="preserve"> </w:t>
            </w:r>
            <w:proofErr w:type="spellStart"/>
            <w:r w:rsidRPr="00E7425D">
              <w:rPr>
                <w:rFonts w:eastAsia="Times New Roman"/>
                <w:sz w:val="26"/>
                <w:szCs w:val="26"/>
              </w:rPr>
              <w:t>một</w:t>
            </w:r>
            <w:proofErr w:type="spellEnd"/>
            <w:r w:rsidRPr="00E7425D">
              <w:rPr>
                <w:rFonts w:eastAsia="Times New Roman"/>
                <w:sz w:val="26"/>
                <w:szCs w:val="26"/>
              </w:rPr>
              <w:t xml:space="preserve"> </w:t>
            </w:r>
            <w:proofErr w:type="spellStart"/>
            <w:r w:rsidRPr="00E7425D">
              <w:rPr>
                <w:rFonts w:eastAsia="Times New Roman"/>
                <w:sz w:val="26"/>
                <w:szCs w:val="26"/>
              </w:rPr>
              <w:t>số</w:t>
            </w:r>
            <w:proofErr w:type="spellEnd"/>
            <w:r w:rsidRPr="00E7425D">
              <w:rPr>
                <w:rFonts w:eastAsia="Times New Roman"/>
                <w:sz w:val="26"/>
                <w:szCs w:val="26"/>
              </w:rPr>
              <w:t xml:space="preserve"> </w:t>
            </w:r>
            <w:proofErr w:type="spellStart"/>
            <w:r w:rsidRPr="00E7425D">
              <w:rPr>
                <w:rFonts w:eastAsia="Times New Roman"/>
                <w:sz w:val="26"/>
                <w:szCs w:val="26"/>
              </w:rPr>
              <w:t>kiến</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về</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vùng</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cho</w:t>
            </w:r>
            <w:proofErr w:type="spellEnd"/>
            <w:r w:rsidRPr="00E7425D">
              <w:rPr>
                <w:rFonts w:eastAsia="Times New Roman"/>
                <w:sz w:val="26"/>
                <w:szCs w:val="26"/>
              </w:rPr>
              <w:t xml:space="preserve"> HS.</w:t>
            </w:r>
          </w:p>
          <w:p w14:paraId="70DCC1E3" w14:textId="77777777" w:rsidR="006C1582" w:rsidRPr="00E7425D" w:rsidRDefault="006C1582" w:rsidP="00194EA7">
            <w:pPr>
              <w:widowControl w:val="0"/>
              <w:spacing w:line="324" w:lineRule="auto"/>
              <w:rPr>
                <w:sz w:val="26"/>
                <w:szCs w:val="26"/>
                <w:lang w:val="en-GB"/>
              </w:rPr>
            </w:pPr>
            <w:r w:rsidRPr="00E7425D">
              <w:rPr>
                <w:sz w:val="26"/>
                <w:szCs w:val="26"/>
                <w:lang w:val="en-GB"/>
              </w:rPr>
              <w:t xml:space="preserve">- </w:t>
            </w:r>
            <w:r w:rsidRPr="00E7425D">
              <w:rPr>
                <w:b/>
                <w:sz w:val="26"/>
                <w:szCs w:val="26"/>
                <w:lang w:val="en-GB"/>
              </w:rPr>
              <w:t>HS:</w:t>
            </w:r>
            <w:r w:rsidRPr="00E7425D">
              <w:rPr>
                <w:sz w:val="26"/>
                <w:szCs w:val="26"/>
                <w:lang w:val="en-GB"/>
              </w:rPr>
              <w:t xml:space="preserve"> </w:t>
            </w:r>
            <w:proofErr w:type="spellStart"/>
            <w:r w:rsidRPr="00E7425D">
              <w:rPr>
                <w:sz w:val="26"/>
                <w:szCs w:val="26"/>
                <w:lang w:val="en-GB"/>
              </w:rPr>
              <w:t>Ghi</w:t>
            </w:r>
            <w:proofErr w:type="spellEnd"/>
            <w:r w:rsidRPr="00E7425D">
              <w:rPr>
                <w:sz w:val="26"/>
                <w:szCs w:val="26"/>
                <w:lang w:val="en-GB"/>
              </w:rPr>
              <w:t xml:space="preserve"> </w:t>
            </w:r>
            <w:proofErr w:type="spellStart"/>
            <w:r w:rsidRPr="00E7425D">
              <w:rPr>
                <w:sz w:val="26"/>
                <w:szCs w:val="26"/>
                <w:lang w:val="en-GB"/>
              </w:rPr>
              <w:t>nhớ</w:t>
            </w:r>
            <w:proofErr w:type="spellEnd"/>
            <w:r w:rsidRPr="00E7425D">
              <w:rPr>
                <w:sz w:val="26"/>
                <w:szCs w:val="26"/>
                <w:lang w:val="en-GB"/>
              </w:rPr>
              <w:t>.</w:t>
            </w:r>
          </w:p>
          <w:p w14:paraId="60071022" w14:textId="77777777" w:rsidR="006C1582" w:rsidRPr="00E7425D" w:rsidRDefault="006C1582" w:rsidP="00194EA7">
            <w:pPr>
              <w:widowControl w:val="0"/>
              <w:spacing w:line="324" w:lineRule="auto"/>
              <w:rPr>
                <w:rFonts w:eastAsia="Times New Roman"/>
                <w:sz w:val="26"/>
                <w:szCs w:val="26"/>
              </w:rPr>
            </w:pPr>
          </w:p>
          <w:p w14:paraId="0A02CD22"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 xml:space="preserve">GV </w:t>
            </w:r>
            <w:proofErr w:type="spellStart"/>
            <w:r w:rsidRPr="00E7425D">
              <w:rPr>
                <w:rFonts w:eastAsia="Times New Roman"/>
                <w:b/>
                <w:sz w:val="26"/>
                <w:szCs w:val="26"/>
              </w:rPr>
              <w:t>yêu</w:t>
            </w:r>
            <w:proofErr w:type="spellEnd"/>
            <w:r w:rsidRPr="00E7425D">
              <w:rPr>
                <w:rFonts w:eastAsia="Times New Roman"/>
                <w:b/>
                <w:sz w:val="26"/>
                <w:szCs w:val="26"/>
              </w:rPr>
              <w:t xml:space="preserve"> </w:t>
            </w:r>
            <w:proofErr w:type="spellStart"/>
            <w:r w:rsidRPr="00E7425D">
              <w:rPr>
                <w:rFonts w:eastAsia="Times New Roman"/>
                <w:b/>
                <w:sz w:val="26"/>
                <w:szCs w:val="26"/>
              </w:rPr>
              <w:t>cầu</w:t>
            </w:r>
            <w:proofErr w:type="spellEnd"/>
            <w:r w:rsidRPr="00E7425D">
              <w:rPr>
                <w:rFonts w:eastAsia="Times New Roman"/>
                <w:b/>
                <w:sz w:val="26"/>
                <w:szCs w:val="26"/>
              </w:rPr>
              <w:t xml:space="preserve"> HS:</w:t>
            </w:r>
            <w:r w:rsidRPr="00E7425D">
              <w:rPr>
                <w:rFonts w:eastAsia="Times New Roman"/>
                <w:sz w:val="26"/>
                <w:szCs w:val="26"/>
              </w:rPr>
              <w:t xml:space="preserve"> </w:t>
            </w:r>
            <w:proofErr w:type="spellStart"/>
            <w:r w:rsidRPr="00E7425D">
              <w:rPr>
                <w:rFonts w:eastAsia="Times New Roman"/>
                <w:sz w:val="26"/>
                <w:szCs w:val="26"/>
              </w:rPr>
              <w:t>Chuẩn</w:t>
            </w:r>
            <w:proofErr w:type="spellEnd"/>
            <w:r w:rsidRPr="00E7425D">
              <w:rPr>
                <w:rFonts w:eastAsia="Times New Roman"/>
                <w:sz w:val="26"/>
                <w:szCs w:val="26"/>
              </w:rPr>
              <w:t xml:space="preserve"> </w:t>
            </w:r>
            <w:proofErr w:type="spellStart"/>
            <w:r w:rsidRPr="00E7425D">
              <w:rPr>
                <w:rFonts w:eastAsia="Times New Roman"/>
                <w:sz w:val="26"/>
                <w:szCs w:val="26"/>
              </w:rPr>
              <w:t>bị</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viết</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trình</w:t>
            </w:r>
            <w:proofErr w:type="spellEnd"/>
            <w:r w:rsidRPr="00E7425D">
              <w:rPr>
                <w:rFonts w:eastAsia="Times New Roman"/>
                <w:sz w:val="26"/>
                <w:szCs w:val="26"/>
              </w:rPr>
              <w:t xml:space="preserve"> </w:t>
            </w:r>
            <w:proofErr w:type="spellStart"/>
            <w:r w:rsidRPr="00E7425D">
              <w:rPr>
                <w:rFonts w:eastAsia="Times New Roman"/>
                <w:sz w:val="26"/>
                <w:szCs w:val="26"/>
              </w:rPr>
              <w:t>bày</w:t>
            </w:r>
            <w:proofErr w:type="spellEnd"/>
            <w:r w:rsidRPr="00E7425D">
              <w:rPr>
                <w:rFonts w:eastAsia="Times New Roman"/>
                <w:sz w:val="26"/>
                <w:szCs w:val="26"/>
              </w:rPr>
              <w:t xml:space="preserve"> </w:t>
            </w:r>
            <w:proofErr w:type="spellStart"/>
            <w:r w:rsidRPr="00E7425D">
              <w:rPr>
                <w:rFonts w:eastAsia="Times New Roman"/>
                <w:sz w:val="26"/>
                <w:szCs w:val="26"/>
              </w:rPr>
              <w:t>lời</w:t>
            </w:r>
            <w:proofErr w:type="spellEnd"/>
            <w:r w:rsidRPr="00E7425D">
              <w:rPr>
                <w:rFonts w:eastAsia="Times New Roman"/>
                <w:sz w:val="26"/>
                <w:szCs w:val="26"/>
              </w:rPr>
              <w:t xml:space="preserve"> </w:t>
            </w:r>
            <w:proofErr w:type="spellStart"/>
            <w:r w:rsidRPr="00E7425D">
              <w:rPr>
                <w:rFonts w:eastAsia="Times New Roman"/>
                <w:sz w:val="26"/>
                <w:szCs w:val="26"/>
              </w:rPr>
              <w:t>giới</w:t>
            </w:r>
            <w:proofErr w:type="spellEnd"/>
            <w:r w:rsidRPr="00E7425D">
              <w:rPr>
                <w:rFonts w:eastAsia="Times New Roman"/>
                <w:sz w:val="26"/>
                <w:szCs w:val="26"/>
              </w:rPr>
              <w:t xml:space="preserve"> </w:t>
            </w:r>
            <w:proofErr w:type="spellStart"/>
            <w:r w:rsidRPr="00E7425D">
              <w:rPr>
                <w:rFonts w:eastAsia="Times New Roman"/>
                <w:sz w:val="26"/>
                <w:szCs w:val="26"/>
              </w:rPr>
              <w:t>thiệu</w:t>
            </w:r>
            <w:proofErr w:type="spellEnd"/>
            <w:r w:rsidRPr="00E7425D">
              <w:rPr>
                <w:rFonts w:eastAsia="Times New Roman"/>
                <w:sz w:val="26"/>
                <w:szCs w:val="26"/>
              </w:rPr>
              <w:t xml:space="preserve"> </w:t>
            </w:r>
            <w:proofErr w:type="spellStart"/>
            <w:r w:rsidRPr="00E7425D">
              <w:rPr>
                <w:rFonts w:eastAsia="Times New Roman"/>
                <w:sz w:val="26"/>
                <w:szCs w:val="26"/>
              </w:rPr>
              <w:t>hoặc</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1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phổ</w:t>
            </w:r>
            <w:proofErr w:type="spellEnd"/>
            <w:r w:rsidRPr="00E7425D">
              <w:rPr>
                <w:rFonts w:eastAsia="Times New Roman"/>
                <w:sz w:val="26"/>
                <w:szCs w:val="26"/>
              </w:rPr>
              <w:t xml:space="preserve"> </w:t>
            </w:r>
            <w:proofErr w:type="spellStart"/>
            <w:r w:rsidRPr="00E7425D">
              <w:rPr>
                <w:rFonts w:eastAsia="Times New Roman"/>
                <w:sz w:val="26"/>
                <w:szCs w:val="26"/>
              </w:rPr>
              <w:t>biến</w:t>
            </w:r>
            <w:proofErr w:type="spellEnd"/>
            <w:r w:rsidRPr="00E7425D">
              <w:rPr>
                <w:rFonts w:eastAsia="Times New Roman"/>
                <w:sz w:val="26"/>
                <w:szCs w:val="26"/>
              </w:rPr>
              <w:t xml:space="preserve"> </w:t>
            </w:r>
            <w:proofErr w:type="spellStart"/>
            <w:r w:rsidRPr="00E7425D">
              <w:rPr>
                <w:rFonts w:eastAsia="Times New Roman"/>
                <w:sz w:val="26"/>
                <w:szCs w:val="26"/>
              </w:rPr>
              <w:t>trình</w:t>
            </w:r>
            <w:proofErr w:type="spellEnd"/>
            <w:r w:rsidRPr="00E7425D">
              <w:rPr>
                <w:rFonts w:eastAsia="Times New Roman"/>
                <w:sz w:val="26"/>
                <w:szCs w:val="26"/>
              </w:rPr>
              <w:t xml:space="preserve"> </w:t>
            </w:r>
            <w:proofErr w:type="spellStart"/>
            <w:r w:rsidRPr="00E7425D">
              <w:rPr>
                <w:rFonts w:eastAsia="Times New Roman"/>
                <w:sz w:val="26"/>
                <w:szCs w:val="26"/>
              </w:rPr>
              <w:t>bày</w:t>
            </w:r>
            <w:proofErr w:type="spellEnd"/>
            <w:r w:rsidRPr="00E7425D">
              <w:rPr>
                <w:rFonts w:eastAsia="Times New Roman"/>
                <w:sz w:val="26"/>
                <w:szCs w:val="26"/>
              </w:rPr>
              <w:t xml:space="preserve"> </w:t>
            </w:r>
            <w:proofErr w:type="spellStart"/>
            <w:r w:rsidRPr="00E7425D">
              <w:rPr>
                <w:rFonts w:eastAsia="Times New Roman"/>
                <w:sz w:val="26"/>
                <w:szCs w:val="26"/>
              </w:rPr>
              <w:t>vào</w:t>
            </w:r>
            <w:proofErr w:type="spellEnd"/>
            <w:r w:rsidRPr="00E7425D">
              <w:rPr>
                <w:rFonts w:eastAsia="Times New Roman"/>
                <w:sz w:val="26"/>
                <w:szCs w:val="26"/>
              </w:rPr>
              <w:t xml:space="preserve"> </w:t>
            </w:r>
            <w:proofErr w:type="spellStart"/>
            <w:r w:rsidRPr="00E7425D">
              <w:rPr>
                <w:rFonts w:eastAsia="Times New Roman"/>
                <w:sz w:val="26"/>
                <w:szCs w:val="26"/>
              </w:rPr>
              <w:t>tiết</w:t>
            </w:r>
            <w:proofErr w:type="spellEnd"/>
            <w:r w:rsidRPr="00E7425D">
              <w:rPr>
                <w:rFonts w:eastAsia="Times New Roman"/>
                <w:sz w:val="26"/>
                <w:szCs w:val="26"/>
              </w:rPr>
              <w:t xml:space="preserve"> </w:t>
            </w:r>
            <w:proofErr w:type="spellStart"/>
            <w:r w:rsidRPr="00E7425D">
              <w:rPr>
                <w:rFonts w:eastAsia="Times New Roman"/>
                <w:sz w:val="26"/>
                <w:szCs w:val="26"/>
              </w:rPr>
              <w:t>Vận</w:t>
            </w:r>
            <w:proofErr w:type="spellEnd"/>
            <w:r w:rsidRPr="00E7425D">
              <w:rPr>
                <w:rFonts w:eastAsia="Times New Roman"/>
                <w:sz w:val="26"/>
                <w:szCs w:val="26"/>
              </w:rPr>
              <w:t xml:space="preserve"> </w:t>
            </w:r>
            <w:proofErr w:type="spellStart"/>
            <w:r w:rsidRPr="00E7425D">
              <w:rPr>
                <w:rFonts w:eastAsia="Times New Roman"/>
                <w:sz w:val="26"/>
                <w:szCs w:val="26"/>
              </w:rPr>
              <w:t>dụng</w:t>
            </w:r>
            <w:proofErr w:type="spellEnd"/>
            <w:r w:rsidRPr="00E7425D">
              <w:rPr>
                <w:rFonts w:eastAsia="Times New Roman"/>
                <w:sz w:val="26"/>
                <w:szCs w:val="26"/>
              </w:rPr>
              <w:t xml:space="preserve"> - </w:t>
            </w:r>
            <w:proofErr w:type="spellStart"/>
            <w:r w:rsidRPr="00E7425D">
              <w:rPr>
                <w:rFonts w:eastAsia="Times New Roman"/>
                <w:sz w:val="26"/>
                <w:szCs w:val="26"/>
              </w:rPr>
              <w:t>Sáng</w:t>
            </w:r>
            <w:proofErr w:type="spellEnd"/>
            <w:r w:rsidRPr="00E7425D">
              <w:rPr>
                <w:rFonts w:eastAsia="Times New Roman"/>
                <w:sz w:val="26"/>
                <w:szCs w:val="26"/>
              </w:rPr>
              <w:t xml:space="preserve"> </w:t>
            </w:r>
            <w:proofErr w:type="spellStart"/>
            <w:r w:rsidRPr="00E7425D">
              <w:rPr>
                <w:rFonts w:eastAsia="Times New Roman"/>
                <w:sz w:val="26"/>
                <w:szCs w:val="26"/>
              </w:rPr>
              <w:t>tạo</w:t>
            </w:r>
            <w:proofErr w:type="spellEnd"/>
            <w:r w:rsidRPr="00E7425D">
              <w:rPr>
                <w:rFonts w:eastAsia="Times New Roman"/>
                <w:sz w:val="26"/>
                <w:szCs w:val="26"/>
              </w:rPr>
              <w:t>.</w:t>
            </w:r>
          </w:p>
          <w:p w14:paraId="28845098" w14:textId="77777777" w:rsidR="006C1582" w:rsidRPr="00E7425D" w:rsidRDefault="006C1582" w:rsidP="00194EA7">
            <w:pPr>
              <w:widowControl w:val="0"/>
              <w:spacing w:line="324" w:lineRule="auto"/>
              <w:rPr>
                <w:b/>
                <w:bCs/>
                <w:i/>
                <w:sz w:val="26"/>
                <w:szCs w:val="26"/>
              </w:rPr>
            </w:pPr>
            <w:r w:rsidRPr="00E7425D">
              <w:rPr>
                <w:sz w:val="26"/>
                <w:szCs w:val="26"/>
                <w:lang w:val="en-GB"/>
              </w:rPr>
              <w:t xml:space="preserve">- </w:t>
            </w:r>
            <w:r w:rsidRPr="00E7425D">
              <w:rPr>
                <w:b/>
                <w:sz w:val="26"/>
                <w:szCs w:val="26"/>
                <w:lang w:val="en-GB"/>
              </w:rPr>
              <w:t>HS:</w:t>
            </w:r>
            <w:r w:rsidRPr="00E7425D">
              <w:rPr>
                <w:sz w:val="26"/>
                <w:szCs w:val="26"/>
                <w:lang w:val="en-GB"/>
              </w:rPr>
              <w:t xml:space="preserve"> Chia </w:t>
            </w:r>
            <w:proofErr w:type="spellStart"/>
            <w:r w:rsidRPr="00E7425D">
              <w:rPr>
                <w:sz w:val="26"/>
                <w:szCs w:val="26"/>
                <w:lang w:val="en-GB"/>
              </w:rPr>
              <w:t>nhóm</w:t>
            </w:r>
            <w:proofErr w:type="spellEnd"/>
            <w:r w:rsidRPr="00E7425D">
              <w:rPr>
                <w:sz w:val="26"/>
                <w:szCs w:val="26"/>
                <w:lang w:val="en-GB"/>
              </w:rPr>
              <w:t xml:space="preserve"> </w:t>
            </w:r>
            <w:proofErr w:type="spellStart"/>
            <w:r w:rsidRPr="00E7425D">
              <w:rPr>
                <w:sz w:val="26"/>
                <w:szCs w:val="26"/>
                <w:lang w:val="en-GB"/>
              </w:rPr>
              <w:t>chuẩn</w:t>
            </w:r>
            <w:proofErr w:type="spellEnd"/>
            <w:r w:rsidRPr="00E7425D">
              <w:rPr>
                <w:sz w:val="26"/>
                <w:szCs w:val="26"/>
                <w:lang w:val="en-GB"/>
              </w:rPr>
              <w:t xml:space="preserve"> </w:t>
            </w:r>
            <w:proofErr w:type="spellStart"/>
            <w:r w:rsidRPr="00E7425D">
              <w:rPr>
                <w:sz w:val="26"/>
                <w:szCs w:val="26"/>
                <w:lang w:val="en-GB"/>
              </w:rPr>
              <w:t>bị</w:t>
            </w:r>
            <w:proofErr w:type="spellEnd"/>
            <w:r w:rsidRPr="00E7425D">
              <w:rPr>
                <w:sz w:val="26"/>
                <w:szCs w:val="26"/>
                <w:lang w:val="en-GB"/>
              </w:rPr>
              <w:t xml:space="preserve"> </w:t>
            </w:r>
            <w:proofErr w:type="spellStart"/>
            <w:r w:rsidRPr="00E7425D">
              <w:rPr>
                <w:sz w:val="26"/>
                <w:szCs w:val="26"/>
                <w:lang w:val="en-GB"/>
              </w:rPr>
              <w:t>theo</w:t>
            </w:r>
            <w:proofErr w:type="spellEnd"/>
            <w:r w:rsidRPr="00E7425D">
              <w:rPr>
                <w:sz w:val="26"/>
                <w:szCs w:val="26"/>
                <w:lang w:val="en-GB"/>
              </w:rPr>
              <w:t xml:space="preserve"> </w:t>
            </w:r>
            <w:proofErr w:type="spellStart"/>
            <w:r w:rsidRPr="00E7425D">
              <w:rPr>
                <w:sz w:val="26"/>
                <w:szCs w:val="26"/>
                <w:lang w:val="en-GB"/>
              </w:rPr>
              <w:t>yêu</w:t>
            </w:r>
            <w:proofErr w:type="spellEnd"/>
            <w:r w:rsidRPr="00E7425D">
              <w:rPr>
                <w:sz w:val="26"/>
                <w:szCs w:val="26"/>
                <w:lang w:val="en-GB"/>
              </w:rPr>
              <w:t xml:space="preserve"> </w:t>
            </w:r>
            <w:proofErr w:type="spellStart"/>
            <w:r w:rsidRPr="00E7425D">
              <w:rPr>
                <w:sz w:val="26"/>
                <w:szCs w:val="26"/>
                <w:lang w:val="en-GB"/>
              </w:rPr>
              <w:t>cầu</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trình</w:t>
            </w:r>
            <w:proofErr w:type="spellEnd"/>
            <w:r w:rsidRPr="00E7425D">
              <w:rPr>
                <w:sz w:val="26"/>
                <w:szCs w:val="26"/>
                <w:lang w:val="en-GB"/>
              </w:rPr>
              <w:t xml:space="preserve"> </w:t>
            </w:r>
            <w:proofErr w:type="spellStart"/>
            <w:r w:rsidRPr="00E7425D">
              <w:rPr>
                <w:sz w:val="26"/>
                <w:szCs w:val="26"/>
                <w:lang w:val="en-GB"/>
              </w:rPr>
              <w:t>bày</w:t>
            </w:r>
            <w:proofErr w:type="spellEnd"/>
            <w:r w:rsidRPr="00E7425D">
              <w:rPr>
                <w:sz w:val="26"/>
                <w:szCs w:val="26"/>
                <w:lang w:val="en-GB"/>
              </w:rPr>
              <w:t xml:space="preserve"> </w:t>
            </w:r>
            <w:proofErr w:type="spellStart"/>
            <w:r w:rsidRPr="00E7425D">
              <w:rPr>
                <w:sz w:val="26"/>
                <w:szCs w:val="26"/>
                <w:lang w:val="en-GB"/>
              </w:rPr>
              <w:t>vào</w:t>
            </w:r>
            <w:proofErr w:type="spellEnd"/>
            <w:r w:rsidRPr="00E7425D">
              <w:rPr>
                <w:sz w:val="26"/>
                <w:szCs w:val="26"/>
                <w:lang w:val="en-GB"/>
              </w:rPr>
              <w:t xml:space="preserve"> </w:t>
            </w:r>
            <w:proofErr w:type="spellStart"/>
            <w:r w:rsidRPr="00E7425D">
              <w:rPr>
                <w:sz w:val="26"/>
                <w:szCs w:val="26"/>
                <w:lang w:val="en-GB"/>
              </w:rPr>
              <w:t>tiết</w:t>
            </w:r>
            <w:proofErr w:type="spellEnd"/>
            <w:r w:rsidRPr="00E7425D">
              <w:rPr>
                <w:sz w:val="26"/>
                <w:szCs w:val="26"/>
                <w:lang w:val="en-GB"/>
              </w:rPr>
              <w:t xml:space="preserve"> </w:t>
            </w:r>
            <w:proofErr w:type="spellStart"/>
            <w:r w:rsidRPr="00E7425D">
              <w:rPr>
                <w:sz w:val="26"/>
                <w:szCs w:val="26"/>
                <w:lang w:val="en-GB"/>
              </w:rPr>
              <w:t>Vận</w:t>
            </w:r>
            <w:proofErr w:type="spellEnd"/>
            <w:r w:rsidRPr="00E7425D">
              <w:rPr>
                <w:sz w:val="26"/>
                <w:szCs w:val="26"/>
                <w:lang w:val="en-GB"/>
              </w:rPr>
              <w:t xml:space="preserve"> </w:t>
            </w:r>
            <w:proofErr w:type="spellStart"/>
            <w:r w:rsidRPr="00E7425D">
              <w:rPr>
                <w:sz w:val="26"/>
                <w:szCs w:val="26"/>
                <w:lang w:val="en-GB"/>
              </w:rPr>
              <w:t>dụng</w:t>
            </w:r>
            <w:proofErr w:type="spellEnd"/>
            <w:r w:rsidRPr="00E7425D">
              <w:rPr>
                <w:sz w:val="26"/>
                <w:szCs w:val="26"/>
                <w:lang w:val="en-GB"/>
              </w:rPr>
              <w:t xml:space="preserve"> - </w:t>
            </w:r>
            <w:proofErr w:type="spellStart"/>
            <w:r w:rsidRPr="00E7425D">
              <w:rPr>
                <w:sz w:val="26"/>
                <w:szCs w:val="26"/>
                <w:lang w:val="en-GB"/>
              </w:rPr>
              <w:t>Sáng</w:t>
            </w:r>
            <w:proofErr w:type="spellEnd"/>
            <w:r w:rsidRPr="00E7425D">
              <w:rPr>
                <w:sz w:val="26"/>
                <w:szCs w:val="26"/>
                <w:lang w:val="en-GB"/>
              </w:rPr>
              <w:t xml:space="preserve"> </w:t>
            </w:r>
            <w:proofErr w:type="spellStart"/>
            <w:r w:rsidRPr="00E7425D">
              <w:rPr>
                <w:sz w:val="26"/>
                <w:szCs w:val="26"/>
                <w:lang w:val="en-GB"/>
              </w:rPr>
              <w:t>tạo</w:t>
            </w:r>
            <w:proofErr w:type="spellEnd"/>
            <w:r w:rsidRPr="00E7425D">
              <w:rPr>
                <w:sz w:val="26"/>
                <w:szCs w:val="26"/>
                <w:lang w:val="en-GB"/>
              </w:rPr>
              <w:t>.</w:t>
            </w:r>
          </w:p>
        </w:tc>
        <w:tc>
          <w:tcPr>
            <w:tcW w:w="4394" w:type="dxa"/>
            <w:shd w:val="clear" w:color="auto" w:fill="auto"/>
          </w:tcPr>
          <w:p w14:paraId="77149661" w14:textId="77777777" w:rsidR="006C1582" w:rsidRPr="00E7425D" w:rsidRDefault="006C1582" w:rsidP="00194EA7">
            <w:pPr>
              <w:widowControl w:val="0"/>
              <w:spacing w:line="324" w:lineRule="auto"/>
              <w:rPr>
                <w:sz w:val="26"/>
                <w:szCs w:val="26"/>
                <w:lang w:val="en-GB"/>
              </w:rPr>
            </w:pPr>
          </w:p>
          <w:p w14:paraId="6BDA0C29" w14:textId="77777777" w:rsidR="006C1582" w:rsidRPr="00E7425D" w:rsidRDefault="006C1582" w:rsidP="00194EA7">
            <w:pPr>
              <w:widowControl w:val="0"/>
              <w:spacing w:line="324" w:lineRule="auto"/>
              <w:rPr>
                <w:sz w:val="26"/>
                <w:szCs w:val="26"/>
                <w:lang w:val="en-GB"/>
              </w:rPr>
            </w:pPr>
          </w:p>
          <w:p w14:paraId="271163BA" w14:textId="77777777" w:rsidR="006C1582" w:rsidRPr="00E7425D" w:rsidRDefault="006C1582" w:rsidP="00194EA7">
            <w:pPr>
              <w:widowControl w:val="0"/>
              <w:spacing w:line="324" w:lineRule="auto"/>
              <w:rPr>
                <w:sz w:val="26"/>
                <w:szCs w:val="26"/>
                <w:lang w:val="en-GB"/>
              </w:rPr>
            </w:pPr>
          </w:p>
          <w:p w14:paraId="612BA086" w14:textId="77777777" w:rsidR="006C1582" w:rsidRPr="00E7425D" w:rsidRDefault="006C1582" w:rsidP="00194EA7">
            <w:pPr>
              <w:widowControl w:val="0"/>
              <w:spacing w:line="324" w:lineRule="auto"/>
              <w:rPr>
                <w:sz w:val="26"/>
                <w:szCs w:val="26"/>
                <w:lang w:val="en-GB"/>
              </w:rPr>
            </w:pPr>
          </w:p>
          <w:p w14:paraId="61BA193B" w14:textId="77777777" w:rsidR="006C1582" w:rsidRPr="00E7425D" w:rsidRDefault="006C1582" w:rsidP="00194EA7">
            <w:pPr>
              <w:widowControl w:val="0"/>
              <w:spacing w:line="324" w:lineRule="auto"/>
              <w:rPr>
                <w:sz w:val="26"/>
                <w:szCs w:val="26"/>
                <w:shd w:val="clear" w:color="auto" w:fill="FFFFFF"/>
              </w:rPr>
            </w:pPr>
            <w:r w:rsidRPr="00E7425D">
              <w:rPr>
                <w:sz w:val="26"/>
                <w:szCs w:val="26"/>
                <w:shd w:val="clear" w:color="auto" w:fill="FFFFFF"/>
              </w:rPr>
              <w:t xml:space="preserve">- </w:t>
            </w:r>
            <w:proofErr w:type="spellStart"/>
            <w:r w:rsidRPr="00E7425D">
              <w:rPr>
                <w:sz w:val="26"/>
                <w:szCs w:val="26"/>
                <w:shd w:val="clear" w:color="auto" w:fill="FFFFFF"/>
              </w:rPr>
              <w:t>Là</w:t>
            </w:r>
            <w:proofErr w:type="spellEnd"/>
            <w:r w:rsidRPr="00E7425D">
              <w:rPr>
                <w:sz w:val="26"/>
                <w:szCs w:val="26"/>
                <w:shd w:val="clear" w:color="auto" w:fill="FFFFFF"/>
              </w:rPr>
              <w:t xml:space="preserve"> </w:t>
            </w:r>
            <w:proofErr w:type="spellStart"/>
            <w:r w:rsidRPr="00E7425D">
              <w:rPr>
                <w:sz w:val="26"/>
                <w:szCs w:val="26"/>
                <w:shd w:val="clear" w:color="auto" w:fill="FFFFFF"/>
              </w:rPr>
              <w:t>một</w:t>
            </w:r>
            <w:proofErr w:type="spellEnd"/>
            <w:r w:rsidRPr="00E7425D">
              <w:rPr>
                <w:sz w:val="26"/>
                <w:szCs w:val="26"/>
                <w:shd w:val="clear" w:color="auto" w:fill="FFFFFF"/>
              </w:rPr>
              <w:t xml:space="preserve"> </w:t>
            </w:r>
            <w:proofErr w:type="spellStart"/>
            <w:r w:rsidRPr="00E7425D">
              <w:rPr>
                <w:sz w:val="26"/>
                <w:szCs w:val="26"/>
                <w:shd w:val="clear" w:color="auto" w:fill="FFFFFF"/>
              </w:rPr>
              <w:t>quốc</w:t>
            </w:r>
            <w:proofErr w:type="spellEnd"/>
            <w:r w:rsidRPr="00E7425D">
              <w:rPr>
                <w:sz w:val="26"/>
                <w:szCs w:val="26"/>
                <w:shd w:val="clear" w:color="auto" w:fill="FFFFFF"/>
              </w:rPr>
              <w:t xml:space="preserve"> </w:t>
            </w:r>
            <w:proofErr w:type="spellStart"/>
            <w:r w:rsidRPr="00E7425D">
              <w:rPr>
                <w:sz w:val="26"/>
                <w:szCs w:val="26"/>
                <w:shd w:val="clear" w:color="auto" w:fill="FFFFFF"/>
              </w:rPr>
              <w:t>gia</w:t>
            </w:r>
            <w:proofErr w:type="spellEnd"/>
            <w:r w:rsidRPr="00E7425D">
              <w:rPr>
                <w:sz w:val="26"/>
                <w:szCs w:val="26"/>
                <w:shd w:val="clear" w:color="auto" w:fill="FFFFFF"/>
              </w:rPr>
              <w:t xml:space="preserve"> </w:t>
            </w:r>
            <w:proofErr w:type="spellStart"/>
            <w:r w:rsidRPr="00E7425D">
              <w:rPr>
                <w:sz w:val="26"/>
                <w:szCs w:val="26"/>
                <w:shd w:val="clear" w:color="auto" w:fill="FFFFFF"/>
              </w:rPr>
              <w:t>đa</w:t>
            </w:r>
            <w:proofErr w:type="spellEnd"/>
            <w:r w:rsidRPr="00E7425D">
              <w:rPr>
                <w:sz w:val="26"/>
                <w:szCs w:val="26"/>
                <w:shd w:val="clear" w:color="auto" w:fill="FFFFFF"/>
              </w:rPr>
              <w:t xml:space="preserve"> </w:t>
            </w:r>
            <w:proofErr w:type="spellStart"/>
            <w:r w:rsidRPr="00E7425D">
              <w:rPr>
                <w:sz w:val="26"/>
                <w:szCs w:val="26"/>
                <w:shd w:val="clear" w:color="auto" w:fill="FFFFFF"/>
              </w:rPr>
              <w:t>dân</w:t>
            </w:r>
            <w:proofErr w:type="spellEnd"/>
            <w:r w:rsidRPr="00E7425D">
              <w:rPr>
                <w:sz w:val="26"/>
                <w:szCs w:val="26"/>
                <w:shd w:val="clear" w:color="auto" w:fill="FFFFFF"/>
              </w:rPr>
              <w:t xml:space="preserve"> </w:t>
            </w:r>
            <w:proofErr w:type="spellStart"/>
            <w:r w:rsidRPr="00E7425D">
              <w:rPr>
                <w:sz w:val="26"/>
                <w:szCs w:val="26"/>
                <w:shd w:val="clear" w:color="auto" w:fill="FFFFFF"/>
              </w:rPr>
              <w:t>tộc</w:t>
            </w:r>
            <w:proofErr w:type="spellEnd"/>
            <w:r w:rsidRPr="00E7425D">
              <w:rPr>
                <w:sz w:val="26"/>
                <w:szCs w:val="26"/>
                <w:shd w:val="clear" w:color="auto" w:fill="FFFFFF"/>
              </w:rPr>
              <w:t xml:space="preserve">, </w:t>
            </w:r>
            <w:proofErr w:type="spellStart"/>
            <w:r w:rsidRPr="00E7425D">
              <w:rPr>
                <w:sz w:val="26"/>
                <w:szCs w:val="26"/>
                <w:shd w:val="clear" w:color="auto" w:fill="FFFFFF"/>
              </w:rPr>
              <w:t>Việt</w:t>
            </w:r>
            <w:proofErr w:type="spellEnd"/>
            <w:r w:rsidRPr="00E7425D">
              <w:rPr>
                <w:sz w:val="26"/>
                <w:szCs w:val="26"/>
                <w:shd w:val="clear" w:color="auto" w:fill="FFFFFF"/>
              </w:rPr>
              <w:t xml:space="preserve"> Nam </w:t>
            </w:r>
            <w:proofErr w:type="spellStart"/>
            <w:r w:rsidRPr="00E7425D">
              <w:rPr>
                <w:sz w:val="26"/>
                <w:szCs w:val="26"/>
                <w:shd w:val="clear" w:color="auto" w:fill="FFFFFF"/>
              </w:rPr>
              <w:t>có</w:t>
            </w:r>
            <w:proofErr w:type="spellEnd"/>
            <w:r w:rsidRPr="00E7425D">
              <w:rPr>
                <w:sz w:val="26"/>
                <w:szCs w:val="26"/>
                <w:shd w:val="clear" w:color="auto" w:fill="FFFFFF"/>
              </w:rPr>
              <w:t xml:space="preserve"> </w:t>
            </w:r>
            <w:proofErr w:type="spellStart"/>
            <w:r w:rsidRPr="00E7425D">
              <w:rPr>
                <w:sz w:val="26"/>
                <w:szCs w:val="26"/>
                <w:shd w:val="clear" w:color="auto" w:fill="FFFFFF"/>
              </w:rPr>
              <w:t>sự</w:t>
            </w:r>
            <w:proofErr w:type="spellEnd"/>
            <w:r w:rsidRPr="00E7425D">
              <w:rPr>
                <w:sz w:val="26"/>
                <w:szCs w:val="26"/>
                <w:shd w:val="clear" w:color="auto" w:fill="FFFFFF"/>
              </w:rPr>
              <w:t xml:space="preserve"> </w:t>
            </w:r>
            <w:proofErr w:type="spellStart"/>
            <w:r w:rsidRPr="00E7425D">
              <w:rPr>
                <w:sz w:val="26"/>
                <w:szCs w:val="26"/>
                <w:shd w:val="clear" w:color="auto" w:fill="FFFFFF"/>
              </w:rPr>
              <w:t>đa</w:t>
            </w:r>
            <w:proofErr w:type="spellEnd"/>
            <w:r w:rsidRPr="00E7425D">
              <w:rPr>
                <w:sz w:val="26"/>
                <w:szCs w:val="26"/>
                <w:shd w:val="clear" w:color="auto" w:fill="FFFFFF"/>
              </w:rPr>
              <w:t xml:space="preserve"> </w:t>
            </w:r>
            <w:proofErr w:type="spellStart"/>
            <w:r w:rsidRPr="00E7425D">
              <w:rPr>
                <w:sz w:val="26"/>
                <w:szCs w:val="26"/>
                <w:shd w:val="clear" w:color="auto" w:fill="FFFFFF"/>
              </w:rPr>
              <w:t>dạng</w:t>
            </w:r>
            <w:proofErr w:type="spellEnd"/>
            <w:r w:rsidRPr="00E7425D">
              <w:rPr>
                <w:sz w:val="26"/>
                <w:szCs w:val="26"/>
                <w:shd w:val="clear" w:color="auto" w:fill="FFFFFF"/>
              </w:rPr>
              <w:t xml:space="preserve"> </w:t>
            </w:r>
            <w:proofErr w:type="spellStart"/>
            <w:r w:rsidRPr="00E7425D">
              <w:rPr>
                <w:sz w:val="26"/>
                <w:szCs w:val="26"/>
                <w:shd w:val="clear" w:color="auto" w:fill="FFFFFF"/>
              </w:rPr>
              <w:t>về</w:t>
            </w:r>
            <w:proofErr w:type="spellEnd"/>
            <w:r w:rsidRPr="00E7425D">
              <w:rPr>
                <w:sz w:val="26"/>
                <w:szCs w:val="26"/>
                <w:shd w:val="clear" w:color="auto" w:fill="FFFFFF"/>
              </w:rPr>
              <w:t xml:space="preserve"> </w:t>
            </w:r>
            <w:proofErr w:type="spellStart"/>
            <w:r w:rsidRPr="00E7425D">
              <w:rPr>
                <w:sz w:val="26"/>
                <w:szCs w:val="26"/>
                <w:shd w:val="clear" w:color="auto" w:fill="FFFFFF"/>
              </w:rPr>
              <w:t>văn</w:t>
            </w:r>
            <w:proofErr w:type="spellEnd"/>
            <w:r w:rsidRPr="00E7425D">
              <w:rPr>
                <w:sz w:val="26"/>
                <w:szCs w:val="26"/>
                <w:shd w:val="clear" w:color="auto" w:fill="FFFFFF"/>
              </w:rPr>
              <w:t xml:space="preserve"> </w:t>
            </w:r>
            <w:proofErr w:type="spellStart"/>
            <w:r w:rsidRPr="00E7425D">
              <w:rPr>
                <w:sz w:val="26"/>
                <w:szCs w:val="26"/>
                <w:shd w:val="clear" w:color="auto" w:fill="FFFFFF"/>
              </w:rPr>
              <w:t>hóa</w:t>
            </w:r>
            <w:proofErr w:type="spellEnd"/>
            <w:r w:rsidRPr="00E7425D">
              <w:rPr>
                <w:sz w:val="26"/>
                <w:szCs w:val="26"/>
                <w:shd w:val="clear" w:color="auto" w:fill="FFFFFF"/>
              </w:rPr>
              <w:t xml:space="preserve">, </w:t>
            </w:r>
            <w:proofErr w:type="spellStart"/>
            <w:r w:rsidRPr="00E7425D">
              <w:rPr>
                <w:sz w:val="26"/>
                <w:szCs w:val="26"/>
                <w:shd w:val="clear" w:color="auto" w:fill="FFFFFF"/>
              </w:rPr>
              <w:t>phong</w:t>
            </w:r>
            <w:proofErr w:type="spellEnd"/>
            <w:r w:rsidRPr="00E7425D">
              <w:rPr>
                <w:sz w:val="26"/>
                <w:szCs w:val="26"/>
                <w:shd w:val="clear" w:color="auto" w:fill="FFFFFF"/>
              </w:rPr>
              <w:t xml:space="preserve"> </w:t>
            </w:r>
            <w:proofErr w:type="spellStart"/>
            <w:r w:rsidRPr="00E7425D">
              <w:rPr>
                <w:sz w:val="26"/>
                <w:szCs w:val="26"/>
                <w:shd w:val="clear" w:color="auto" w:fill="FFFFFF"/>
              </w:rPr>
              <w:t>tục</w:t>
            </w:r>
            <w:proofErr w:type="spellEnd"/>
            <w:r w:rsidRPr="00E7425D">
              <w:rPr>
                <w:sz w:val="26"/>
                <w:szCs w:val="26"/>
                <w:shd w:val="clear" w:color="auto" w:fill="FFFFFF"/>
              </w:rPr>
              <w:t xml:space="preserve">, </w:t>
            </w:r>
            <w:proofErr w:type="spellStart"/>
            <w:r w:rsidRPr="00E7425D">
              <w:rPr>
                <w:sz w:val="26"/>
                <w:szCs w:val="26"/>
                <w:shd w:val="clear" w:color="auto" w:fill="FFFFFF"/>
              </w:rPr>
              <w:t>ngôn</w:t>
            </w:r>
            <w:proofErr w:type="spellEnd"/>
            <w:r w:rsidRPr="00E7425D">
              <w:rPr>
                <w:sz w:val="26"/>
                <w:szCs w:val="26"/>
                <w:shd w:val="clear" w:color="auto" w:fill="FFFFFF"/>
              </w:rPr>
              <w:t xml:space="preserve"> </w:t>
            </w:r>
            <w:proofErr w:type="spellStart"/>
            <w:r w:rsidRPr="00E7425D">
              <w:rPr>
                <w:sz w:val="26"/>
                <w:szCs w:val="26"/>
                <w:shd w:val="clear" w:color="auto" w:fill="FFFFFF"/>
              </w:rPr>
              <w:t>ngữ</w:t>
            </w:r>
            <w:proofErr w:type="spellEnd"/>
            <w:r w:rsidRPr="00E7425D">
              <w:rPr>
                <w:sz w:val="26"/>
                <w:szCs w:val="26"/>
                <w:shd w:val="clear" w:color="auto" w:fill="FFFFFF"/>
              </w:rPr>
              <w:t xml:space="preserve">, </w:t>
            </w:r>
            <w:proofErr w:type="spellStart"/>
            <w:r w:rsidRPr="00E7425D">
              <w:rPr>
                <w:sz w:val="26"/>
                <w:szCs w:val="26"/>
                <w:shd w:val="clear" w:color="auto" w:fill="FFFFFF"/>
              </w:rPr>
              <w:t>tiếng</w:t>
            </w:r>
            <w:proofErr w:type="spellEnd"/>
            <w:r w:rsidRPr="00E7425D">
              <w:rPr>
                <w:sz w:val="26"/>
                <w:szCs w:val="26"/>
                <w:shd w:val="clear" w:color="auto" w:fill="FFFFFF"/>
              </w:rPr>
              <w:t xml:space="preserve"> </w:t>
            </w:r>
            <w:proofErr w:type="spellStart"/>
            <w:r w:rsidRPr="00E7425D">
              <w:rPr>
                <w:sz w:val="26"/>
                <w:szCs w:val="26"/>
                <w:shd w:val="clear" w:color="auto" w:fill="FFFFFF"/>
              </w:rPr>
              <w:t>nói</w:t>
            </w:r>
            <w:proofErr w:type="spellEnd"/>
            <w:r w:rsidRPr="00E7425D">
              <w:rPr>
                <w:sz w:val="26"/>
                <w:szCs w:val="26"/>
                <w:shd w:val="clear" w:color="auto" w:fill="FFFFFF"/>
              </w:rPr>
              <w:t xml:space="preserve">… </w:t>
            </w:r>
            <w:proofErr w:type="spellStart"/>
            <w:r w:rsidRPr="00E7425D">
              <w:rPr>
                <w:sz w:val="26"/>
                <w:szCs w:val="26"/>
                <w:shd w:val="clear" w:color="auto" w:fill="FFFFFF"/>
              </w:rPr>
              <w:t>kho</w:t>
            </w:r>
            <w:proofErr w:type="spellEnd"/>
            <w:r w:rsidRPr="00E7425D">
              <w:rPr>
                <w:sz w:val="26"/>
                <w:szCs w:val="26"/>
                <w:shd w:val="clear" w:color="auto" w:fill="FFFFFF"/>
              </w:rPr>
              <w:t xml:space="preserve"> </w:t>
            </w:r>
            <w:proofErr w:type="spellStart"/>
            <w:r w:rsidRPr="00E7425D">
              <w:rPr>
                <w:sz w:val="26"/>
                <w:szCs w:val="26"/>
                <w:shd w:val="clear" w:color="auto" w:fill="FFFFFF"/>
              </w:rPr>
              <w:t>tàng</w:t>
            </w:r>
            <w:proofErr w:type="spellEnd"/>
            <w:r w:rsidRPr="00E7425D">
              <w:rPr>
                <w:sz w:val="26"/>
                <w:szCs w:val="26"/>
                <w:shd w:val="clear" w:color="auto" w:fill="FFFFFF"/>
              </w:rPr>
              <w:t xml:space="preserve"> </w:t>
            </w:r>
            <w:proofErr w:type="spellStart"/>
            <w:r w:rsidRPr="00E7425D">
              <w:rPr>
                <w:sz w:val="26"/>
                <w:szCs w:val="26"/>
                <w:shd w:val="clear" w:color="auto" w:fill="FFFFFF"/>
              </w:rPr>
              <w:t>dân</w:t>
            </w:r>
            <w:proofErr w:type="spellEnd"/>
            <w:r w:rsidRPr="00E7425D">
              <w:rPr>
                <w:sz w:val="26"/>
                <w:szCs w:val="26"/>
                <w:shd w:val="clear" w:color="auto" w:fill="FFFFFF"/>
              </w:rPr>
              <w:t xml:space="preserve"> ca, </w:t>
            </w:r>
            <w:proofErr w:type="spellStart"/>
            <w:r w:rsidRPr="00E7425D">
              <w:rPr>
                <w:sz w:val="26"/>
                <w:szCs w:val="26"/>
                <w:shd w:val="clear" w:color="auto" w:fill="FFFFFF"/>
              </w:rPr>
              <w:t>nhạc</w:t>
            </w:r>
            <w:proofErr w:type="spellEnd"/>
            <w:r w:rsidRPr="00E7425D">
              <w:rPr>
                <w:sz w:val="26"/>
                <w:szCs w:val="26"/>
                <w:shd w:val="clear" w:color="auto" w:fill="FFFFFF"/>
              </w:rPr>
              <w:t xml:space="preserve"> </w:t>
            </w:r>
            <w:proofErr w:type="spellStart"/>
            <w:r w:rsidRPr="00E7425D">
              <w:rPr>
                <w:sz w:val="26"/>
                <w:szCs w:val="26"/>
                <w:shd w:val="clear" w:color="auto" w:fill="FFFFFF"/>
              </w:rPr>
              <w:t>cụ</w:t>
            </w:r>
            <w:proofErr w:type="spellEnd"/>
            <w:r w:rsidRPr="00E7425D">
              <w:rPr>
                <w:sz w:val="26"/>
                <w:szCs w:val="26"/>
                <w:shd w:val="clear" w:color="auto" w:fill="FFFFFF"/>
              </w:rPr>
              <w:t xml:space="preserve"> </w:t>
            </w:r>
            <w:proofErr w:type="spellStart"/>
            <w:r w:rsidRPr="00E7425D">
              <w:rPr>
                <w:sz w:val="26"/>
                <w:szCs w:val="26"/>
                <w:shd w:val="clear" w:color="auto" w:fill="FFFFFF"/>
              </w:rPr>
              <w:t>phong</w:t>
            </w:r>
            <w:proofErr w:type="spellEnd"/>
            <w:r w:rsidRPr="00E7425D">
              <w:rPr>
                <w:sz w:val="26"/>
                <w:szCs w:val="26"/>
                <w:shd w:val="clear" w:color="auto" w:fill="FFFFFF"/>
              </w:rPr>
              <w:t xml:space="preserve"> </w:t>
            </w:r>
            <w:proofErr w:type="spellStart"/>
            <w:r w:rsidRPr="00E7425D">
              <w:rPr>
                <w:sz w:val="26"/>
                <w:szCs w:val="26"/>
                <w:shd w:val="clear" w:color="auto" w:fill="FFFFFF"/>
              </w:rPr>
              <w:t>phú</w:t>
            </w:r>
            <w:proofErr w:type="spellEnd"/>
            <w:r w:rsidRPr="00E7425D">
              <w:rPr>
                <w:sz w:val="26"/>
                <w:szCs w:val="26"/>
                <w:shd w:val="clear" w:color="auto" w:fill="FFFFFF"/>
              </w:rPr>
              <w:t xml:space="preserve">, </w:t>
            </w:r>
            <w:proofErr w:type="spellStart"/>
            <w:r w:rsidRPr="00E7425D">
              <w:rPr>
                <w:sz w:val="26"/>
                <w:szCs w:val="26"/>
                <w:shd w:val="clear" w:color="auto" w:fill="FFFFFF"/>
              </w:rPr>
              <w:t>đặc</w:t>
            </w:r>
            <w:proofErr w:type="spellEnd"/>
            <w:r w:rsidRPr="00E7425D">
              <w:rPr>
                <w:sz w:val="26"/>
                <w:szCs w:val="26"/>
                <w:shd w:val="clear" w:color="auto" w:fill="FFFFFF"/>
              </w:rPr>
              <w:t xml:space="preserve"> </w:t>
            </w:r>
            <w:proofErr w:type="spellStart"/>
            <w:r w:rsidRPr="00E7425D">
              <w:rPr>
                <w:sz w:val="26"/>
                <w:szCs w:val="26"/>
                <w:shd w:val="clear" w:color="auto" w:fill="FFFFFF"/>
              </w:rPr>
              <w:t>sắc</w:t>
            </w:r>
            <w:proofErr w:type="spellEnd"/>
            <w:r w:rsidRPr="00E7425D">
              <w:rPr>
                <w:sz w:val="26"/>
                <w:szCs w:val="26"/>
                <w:shd w:val="clear" w:color="auto" w:fill="FFFFFF"/>
              </w:rPr>
              <w:t xml:space="preserve"> </w:t>
            </w:r>
            <w:proofErr w:type="spellStart"/>
            <w:r w:rsidRPr="00E7425D">
              <w:rPr>
                <w:sz w:val="26"/>
                <w:szCs w:val="26"/>
                <w:shd w:val="clear" w:color="auto" w:fill="FFFFFF"/>
              </w:rPr>
              <w:t>gắn</w:t>
            </w:r>
            <w:proofErr w:type="spellEnd"/>
            <w:r w:rsidRPr="00E7425D">
              <w:rPr>
                <w:sz w:val="26"/>
                <w:szCs w:val="26"/>
                <w:shd w:val="clear" w:color="auto" w:fill="FFFFFF"/>
              </w:rPr>
              <w:t xml:space="preserve"> </w:t>
            </w:r>
            <w:proofErr w:type="spellStart"/>
            <w:r w:rsidRPr="00E7425D">
              <w:rPr>
                <w:sz w:val="26"/>
                <w:szCs w:val="26"/>
                <w:shd w:val="clear" w:color="auto" w:fill="FFFFFF"/>
              </w:rPr>
              <w:t>liền</w:t>
            </w:r>
            <w:proofErr w:type="spellEnd"/>
            <w:r w:rsidRPr="00E7425D">
              <w:rPr>
                <w:sz w:val="26"/>
                <w:szCs w:val="26"/>
                <w:shd w:val="clear" w:color="auto" w:fill="FFFFFF"/>
              </w:rPr>
              <w:t xml:space="preserve"> </w:t>
            </w:r>
            <w:proofErr w:type="spellStart"/>
            <w:r w:rsidRPr="00E7425D">
              <w:rPr>
                <w:sz w:val="26"/>
                <w:szCs w:val="26"/>
                <w:shd w:val="clear" w:color="auto" w:fill="FFFFFF"/>
              </w:rPr>
              <w:t>với</w:t>
            </w:r>
            <w:proofErr w:type="spellEnd"/>
            <w:r w:rsidRPr="00E7425D">
              <w:rPr>
                <w:sz w:val="26"/>
                <w:szCs w:val="26"/>
                <w:shd w:val="clear" w:color="auto" w:fill="FFFFFF"/>
              </w:rPr>
              <w:t xml:space="preserve"> </w:t>
            </w:r>
            <w:proofErr w:type="spellStart"/>
            <w:r w:rsidRPr="00E7425D">
              <w:rPr>
                <w:sz w:val="26"/>
                <w:szCs w:val="26"/>
                <w:shd w:val="clear" w:color="auto" w:fill="FFFFFF"/>
              </w:rPr>
              <w:t>đời</w:t>
            </w:r>
            <w:proofErr w:type="spellEnd"/>
            <w:r w:rsidRPr="00E7425D">
              <w:rPr>
                <w:sz w:val="26"/>
                <w:szCs w:val="26"/>
                <w:shd w:val="clear" w:color="auto" w:fill="FFFFFF"/>
              </w:rPr>
              <w:t xml:space="preserve"> </w:t>
            </w:r>
            <w:proofErr w:type="spellStart"/>
            <w:r w:rsidRPr="00E7425D">
              <w:rPr>
                <w:sz w:val="26"/>
                <w:szCs w:val="26"/>
                <w:shd w:val="clear" w:color="auto" w:fill="FFFFFF"/>
              </w:rPr>
              <w:t>sống</w:t>
            </w:r>
            <w:proofErr w:type="spellEnd"/>
            <w:r w:rsidRPr="00E7425D">
              <w:rPr>
                <w:sz w:val="26"/>
                <w:szCs w:val="26"/>
                <w:shd w:val="clear" w:color="auto" w:fill="FFFFFF"/>
              </w:rPr>
              <w:t xml:space="preserve"> </w:t>
            </w:r>
            <w:proofErr w:type="spellStart"/>
            <w:r w:rsidRPr="00E7425D">
              <w:rPr>
                <w:sz w:val="26"/>
                <w:szCs w:val="26"/>
                <w:shd w:val="clear" w:color="auto" w:fill="FFFFFF"/>
              </w:rPr>
              <w:t>tinh</w:t>
            </w:r>
            <w:proofErr w:type="spellEnd"/>
            <w:r w:rsidRPr="00E7425D">
              <w:rPr>
                <w:sz w:val="26"/>
                <w:szCs w:val="26"/>
                <w:shd w:val="clear" w:color="auto" w:fill="FFFFFF"/>
              </w:rPr>
              <w:t xml:space="preserve"> </w:t>
            </w:r>
            <w:proofErr w:type="spellStart"/>
            <w:r w:rsidRPr="00E7425D">
              <w:rPr>
                <w:sz w:val="26"/>
                <w:szCs w:val="26"/>
                <w:shd w:val="clear" w:color="auto" w:fill="FFFFFF"/>
              </w:rPr>
              <w:t>thần</w:t>
            </w:r>
            <w:proofErr w:type="spellEnd"/>
            <w:r w:rsidRPr="00E7425D">
              <w:rPr>
                <w:sz w:val="26"/>
                <w:szCs w:val="26"/>
                <w:shd w:val="clear" w:color="auto" w:fill="FFFFFF"/>
              </w:rPr>
              <w:t xml:space="preserve"> </w:t>
            </w:r>
            <w:proofErr w:type="spellStart"/>
            <w:r w:rsidRPr="00E7425D">
              <w:rPr>
                <w:sz w:val="26"/>
                <w:szCs w:val="26"/>
                <w:shd w:val="clear" w:color="auto" w:fill="FFFFFF"/>
              </w:rPr>
              <w:t>của</w:t>
            </w:r>
            <w:proofErr w:type="spellEnd"/>
            <w:r w:rsidRPr="00E7425D">
              <w:rPr>
                <w:sz w:val="26"/>
                <w:szCs w:val="26"/>
                <w:shd w:val="clear" w:color="auto" w:fill="FFFFFF"/>
              </w:rPr>
              <w:t xml:space="preserve"> </w:t>
            </w:r>
            <w:proofErr w:type="spellStart"/>
            <w:r w:rsidRPr="00E7425D">
              <w:rPr>
                <w:sz w:val="26"/>
                <w:szCs w:val="26"/>
                <w:shd w:val="clear" w:color="auto" w:fill="FFFFFF"/>
              </w:rPr>
              <w:t>mỗi</w:t>
            </w:r>
            <w:proofErr w:type="spellEnd"/>
            <w:r w:rsidRPr="00E7425D">
              <w:rPr>
                <w:sz w:val="26"/>
                <w:szCs w:val="26"/>
                <w:shd w:val="clear" w:color="auto" w:fill="FFFFFF"/>
              </w:rPr>
              <w:t xml:space="preserve"> </w:t>
            </w:r>
            <w:proofErr w:type="spellStart"/>
            <w:r w:rsidRPr="00E7425D">
              <w:rPr>
                <w:sz w:val="26"/>
                <w:szCs w:val="26"/>
                <w:shd w:val="clear" w:color="auto" w:fill="FFFFFF"/>
              </w:rPr>
              <w:t>dân</w:t>
            </w:r>
            <w:proofErr w:type="spellEnd"/>
            <w:r w:rsidRPr="00E7425D">
              <w:rPr>
                <w:sz w:val="26"/>
                <w:szCs w:val="26"/>
                <w:shd w:val="clear" w:color="auto" w:fill="FFFFFF"/>
              </w:rPr>
              <w:t xml:space="preserve"> </w:t>
            </w:r>
            <w:proofErr w:type="spellStart"/>
            <w:r w:rsidRPr="00E7425D">
              <w:rPr>
                <w:sz w:val="26"/>
                <w:szCs w:val="26"/>
                <w:shd w:val="clear" w:color="auto" w:fill="FFFFFF"/>
              </w:rPr>
              <w:t>tộc</w:t>
            </w:r>
            <w:proofErr w:type="spellEnd"/>
            <w:r w:rsidRPr="00E7425D">
              <w:rPr>
                <w:sz w:val="26"/>
                <w:szCs w:val="26"/>
                <w:shd w:val="clear" w:color="auto" w:fill="FFFFFF"/>
              </w:rPr>
              <w:t>.</w:t>
            </w:r>
          </w:p>
          <w:p w14:paraId="3B66E37F" w14:textId="77777777" w:rsidR="006C1582" w:rsidRPr="00E7425D" w:rsidRDefault="006C1582" w:rsidP="00194EA7">
            <w:pPr>
              <w:widowControl w:val="0"/>
              <w:spacing w:line="324" w:lineRule="auto"/>
              <w:rPr>
                <w:sz w:val="26"/>
                <w:szCs w:val="26"/>
                <w:lang w:val="en-GB"/>
              </w:rPr>
            </w:pPr>
          </w:p>
          <w:p w14:paraId="75324AA9" w14:textId="77777777" w:rsidR="006C1582" w:rsidRPr="00E7425D" w:rsidRDefault="006C1582" w:rsidP="00194EA7">
            <w:pPr>
              <w:widowControl w:val="0"/>
              <w:spacing w:line="324" w:lineRule="auto"/>
              <w:rPr>
                <w:sz w:val="26"/>
                <w:szCs w:val="26"/>
                <w:lang w:val="en-GB"/>
              </w:rPr>
            </w:pPr>
          </w:p>
          <w:p w14:paraId="25673932" w14:textId="77777777" w:rsidR="006C1582" w:rsidRPr="00E7425D" w:rsidRDefault="006C1582" w:rsidP="00194EA7">
            <w:pPr>
              <w:widowControl w:val="0"/>
              <w:spacing w:line="324" w:lineRule="auto"/>
              <w:rPr>
                <w:sz w:val="26"/>
                <w:szCs w:val="26"/>
                <w:lang w:val="en-GB"/>
              </w:rPr>
            </w:pPr>
          </w:p>
          <w:p w14:paraId="0409FA20" w14:textId="77777777" w:rsidR="006C1582" w:rsidRPr="00E7425D" w:rsidRDefault="006C1582" w:rsidP="00194EA7">
            <w:pPr>
              <w:widowControl w:val="0"/>
              <w:spacing w:line="324" w:lineRule="auto"/>
              <w:rPr>
                <w:sz w:val="26"/>
                <w:szCs w:val="26"/>
                <w:lang w:val="en-GB"/>
              </w:rPr>
            </w:pPr>
          </w:p>
          <w:p w14:paraId="0DCD51A1" w14:textId="77777777" w:rsidR="006C1582" w:rsidRPr="00E7425D" w:rsidRDefault="006C1582" w:rsidP="00194EA7">
            <w:pPr>
              <w:widowControl w:val="0"/>
              <w:spacing w:line="324" w:lineRule="auto"/>
              <w:rPr>
                <w:sz w:val="26"/>
                <w:szCs w:val="26"/>
                <w:lang w:val="en-GB"/>
              </w:rPr>
            </w:pPr>
          </w:p>
          <w:p w14:paraId="18C14337" w14:textId="77777777" w:rsidR="006C1582" w:rsidRPr="00E7425D" w:rsidRDefault="006C1582" w:rsidP="00194EA7">
            <w:pPr>
              <w:widowControl w:val="0"/>
              <w:spacing w:line="324" w:lineRule="auto"/>
              <w:rPr>
                <w:b/>
                <w:bCs/>
                <w:i/>
                <w:sz w:val="26"/>
                <w:szCs w:val="26"/>
              </w:rPr>
            </w:pPr>
          </w:p>
        </w:tc>
      </w:tr>
      <w:tr w:rsidR="00564B6E" w:rsidRPr="00E7425D" w14:paraId="2076F66C" w14:textId="77777777" w:rsidTr="001D49BB">
        <w:tc>
          <w:tcPr>
            <w:tcW w:w="9180" w:type="dxa"/>
            <w:gridSpan w:val="2"/>
            <w:shd w:val="clear" w:color="auto" w:fill="auto"/>
          </w:tcPr>
          <w:p w14:paraId="2A105287" w14:textId="77777777" w:rsidR="006C1582" w:rsidRPr="00E7425D" w:rsidRDefault="006C1582" w:rsidP="00194EA7">
            <w:pPr>
              <w:widowControl w:val="0"/>
              <w:spacing w:line="324" w:lineRule="auto"/>
              <w:rPr>
                <w:b/>
                <w:i/>
                <w:sz w:val="26"/>
                <w:szCs w:val="26"/>
              </w:rPr>
            </w:pPr>
            <w:r w:rsidRPr="00E7425D">
              <w:rPr>
                <w:b/>
                <w:sz w:val="26"/>
                <w:szCs w:val="26"/>
              </w:rPr>
              <w:t xml:space="preserve">NỘI DUNG 2: </w:t>
            </w:r>
            <w:proofErr w:type="spellStart"/>
            <w:r w:rsidRPr="00E7425D">
              <w:rPr>
                <w:b/>
                <w:sz w:val="26"/>
                <w:szCs w:val="26"/>
              </w:rPr>
              <w:t>Ôn</w:t>
            </w:r>
            <w:proofErr w:type="spellEnd"/>
            <w:r w:rsidRPr="00E7425D">
              <w:rPr>
                <w:b/>
                <w:sz w:val="26"/>
                <w:szCs w:val="26"/>
              </w:rPr>
              <w:t xml:space="preserve"> </w:t>
            </w:r>
            <w:proofErr w:type="spellStart"/>
            <w:r w:rsidRPr="00E7425D">
              <w:rPr>
                <w:b/>
                <w:sz w:val="26"/>
                <w:szCs w:val="26"/>
              </w:rPr>
              <w:t>Bài</w:t>
            </w:r>
            <w:proofErr w:type="spellEnd"/>
            <w:r w:rsidRPr="00E7425D">
              <w:rPr>
                <w:b/>
                <w:sz w:val="26"/>
                <w:szCs w:val="26"/>
              </w:rPr>
              <w:t xml:space="preserve"> </w:t>
            </w:r>
            <w:proofErr w:type="spellStart"/>
            <w:r w:rsidRPr="00E7425D">
              <w:rPr>
                <w:b/>
                <w:sz w:val="26"/>
                <w:szCs w:val="26"/>
              </w:rPr>
              <w:t>đọc</w:t>
            </w:r>
            <w:proofErr w:type="spellEnd"/>
            <w:r w:rsidRPr="00E7425D">
              <w:rPr>
                <w:b/>
                <w:sz w:val="26"/>
                <w:szCs w:val="26"/>
              </w:rPr>
              <w:t xml:space="preserve"> </w:t>
            </w:r>
            <w:proofErr w:type="spellStart"/>
            <w:r w:rsidRPr="00E7425D">
              <w:rPr>
                <w:b/>
                <w:sz w:val="26"/>
                <w:szCs w:val="26"/>
              </w:rPr>
              <w:t>nhạc</w:t>
            </w:r>
            <w:proofErr w:type="spellEnd"/>
            <w:r w:rsidRPr="00E7425D">
              <w:rPr>
                <w:b/>
                <w:sz w:val="26"/>
                <w:szCs w:val="26"/>
              </w:rPr>
              <w:t xml:space="preserve">: </w:t>
            </w:r>
            <w:r w:rsidRPr="00E7425D">
              <w:rPr>
                <w:b/>
                <w:i/>
                <w:sz w:val="26"/>
                <w:szCs w:val="26"/>
              </w:rPr>
              <w:t>BÀI ĐỌC NHẠC SỐ 3 - INH LẢ ƠI</w:t>
            </w:r>
          </w:p>
          <w:p w14:paraId="4F3ADE82" w14:textId="77777777" w:rsidR="006C1582" w:rsidRPr="00E7425D" w:rsidRDefault="006C1582" w:rsidP="00194EA7">
            <w:pPr>
              <w:widowControl w:val="0"/>
              <w:spacing w:line="324" w:lineRule="auto"/>
              <w:rPr>
                <w:b/>
                <w:bCs/>
                <w:i/>
                <w:sz w:val="26"/>
                <w:szCs w:val="26"/>
              </w:rPr>
            </w:pPr>
            <w:r w:rsidRPr="00E7425D">
              <w:rPr>
                <w:b/>
                <w:i/>
                <w:sz w:val="26"/>
                <w:szCs w:val="26"/>
              </w:rPr>
              <w:t xml:space="preserve">- </w:t>
            </w:r>
            <w:proofErr w:type="spellStart"/>
            <w:r w:rsidRPr="00E7425D">
              <w:rPr>
                <w:b/>
                <w:i/>
                <w:sz w:val="26"/>
                <w:szCs w:val="26"/>
              </w:rPr>
              <w:t>Dân</w:t>
            </w:r>
            <w:proofErr w:type="spellEnd"/>
            <w:r w:rsidRPr="00E7425D">
              <w:rPr>
                <w:b/>
                <w:i/>
                <w:sz w:val="26"/>
                <w:szCs w:val="26"/>
              </w:rPr>
              <w:t xml:space="preserve"> ca </w:t>
            </w:r>
            <w:proofErr w:type="spellStart"/>
            <w:r w:rsidRPr="00E7425D">
              <w:rPr>
                <w:b/>
                <w:i/>
                <w:sz w:val="26"/>
                <w:szCs w:val="26"/>
              </w:rPr>
              <w:t>Thái</w:t>
            </w:r>
            <w:proofErr w:type="spellEnd"/>
          </w:p>
        </w:tc>
      </w:tr>
      <w:tr w:rsidR="00564B6E" w:rsidRPr="00E7425D" w14:paraId="303DD355" w14:textId="77777777" w:rsidTr="001D49BB">
        <w:tc>
          <w:tcPr>
            <w:tcW w:w="9180" w:type="dxa"/>
            <w:gridSpan w:val="2"/>
            <w:shd w:val="clear" w:color="auto" w:fill="auto"/>
          </w:tcPr>
          <w:p w14:paraId="0ED854DF" w14:textId="77777777" w:rsidR="006C1582" w:rsidRPr="00E7425D" w:rsidRDefault="006C1582" w:rsidP="00194EA7">
            <w:pPr>
              <w:widowControl w:val="0"/>
              <w:spacing w:line="324" w:lineRule="auto"/>
              <w:rPr>
                <w:rFonts w:eastAsia="Times New Roman"/>
                <w:b/>
                <w:sz w:val="26"/>
                <w:szCs w:val="26"/>
                <w:lang w:bidi="vi-VN"/>
              </w:rPr>
            </w:pPr>
            <w:r w:rsidRPr="00E7425D">
              <w:rPr>
                <w:rFonts w:eastAsia="Times New Roman"/>
                <w:b/>
                <w:sz w:val="26"/>
                <w:szCs w:val="26"/>
                <w:lang w:bidi="vi-VN"/>
              </w:rPr>
              <w:lastRenderedPageBreak/>
              <w:t>LUYỆN TẬP</w:t>
            </w:r>
          </w:p>
          <w:p w14:paraId="1C3C9501" w14:textId="77777777" w:rsidR="006C1582" w:rsidRPr="00E7425D" w:rsidRDefault="006C1582" w:rsidP="00194EA7">
            <w:pPr>
              <w:widowControl w:val="0"/>
              <w:spacing w:line="324" w:lineRule="auto"/>
              <w:rPr>
                <w:sz w:val="26"/>
                <w:szCs w:val="26"/>
                <w:lang w:val="en-GB"/>
              </w:rPr>
            </w:pPr>
            <w:r w:rsidRPr="00E7425D">
              <w:rPr>
                <w:b/>
                <w:i/>
                <w:sz w:val="26"/>
                <w:szCs w:val="26"/>
              </w:rPr>
              <w:t xml:space="preserve">* </w:t>
            </w:r>
            <w:proofErr w:type="spellStart"/>
            <w:r w:rsidRPr="00E7425D">
              <w:rPr>
                <w:b/>
                <w:i/>
                <w:sz w:val="26"/>
                <w:szCs w:val="26"/>
              </w:rPr>
              <w:t>Mục</w:t>
            </w:r>
            <w:proofErr w:type="spellEnd"/>
            <w:r w:rsidRPr="00E7425D">
              <w:rPr>
                <w:b/>
                <w:i/>
                <w:sz w:val="26"/>
                <w:szCs w:val="26"/>
              </w:rPr>
              <w:t xml:space="preserve"> </w:t>
            </w:r>
            <w:proofErr w:type="spellStart"/>
            <w:r w:rsidRPr="00E7425D">
              <w:rPr>
                <w:b/>
                <w:i/>
                <w:sz w:val="26"/>
                <w:szCs w:val="26"/>
              </w:rPr>
              <w:t>tiêu</w:t>
            </w:r>
            <w:proofErr w:type="spellEnd"/>
            <w:r w:rsidRPr="00E7425D">
              <w:rPr>
                <w:b/>
                <w:i/>
                <w:sz w:val="26"/>
                <w:szCs w:val="26"/>
              </w:rPr>
              <w:t>:</w:t>
            </w:r>
            <w:r w:rsidRPr="00E7425D">
              <w:rPr>
                <w:i/>
                <w:sz w:val="26"/>
                <w:szCs w:val="26"/>
              </w:rPr>
              <w:t xml:space="preserve"> </w:t>
            </w:r>
            <w:r w:rsidRPr="00E7425D">
              <w:rPr>
                <w:bCs/>
                <w:sz w:val="26"/>
                <w:szCs w:val="26"/>
              </w:rPr>
              <w:t xml:space="preserve">HS </w:t>
            </w:r>
            <w:proofErr w:type="spellStart"/>
            <w:r w:rsidRPr="00E7425D">
              <w:rPr>
                <w:bCs/>
                <w:sz w:val="26"/>
                <w:szCs w:val="26"/>
              </w:rPr>
              <w:t>ôn</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đọc</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kết</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gõ</w:t>
            </w:r>
            <w:proofErr w:type="spellEnd"/>
            <w:r w:rsidRPr="00E7425D">
              <w:rPr>
                <w:bCs/>
                <w:sz w:val="26"/>
                <w:szCs w:val="26"/>
              </w:rPr>
              <w:t xml:space="preserve"> </w:t>
            </w:r>
            <w:proofErr w:type="spellStart"/>
            <w:r w:rsidRPr="00E7425D">
              <w:rPr>
                <w:bCs/>
                <w:sz w:val="26"/>
                <w:szCs w:val="26"/>
              </w:rPr>
              <w:t>đệm</w:t>
            </w:r>
            <w:proofErr w:type="spellEnd"/>
            <w:r w:rsidRPr="00E7425D">
              <w:rPr>
                <w:bCs/>
                <w:sz w:val="26"/>
                <w:szCs w:val="26"/>
              </w:rPr>
              <w:t xml:space="preserve"> </w:t>
            </w:r>
            <w:proofErr w:type="spellStart"/>
            <w:r w:rsidRPr="00E7425D">
              <w:rPr>
                <w:bCs/>
                <w:sz w:val="26"/>
                <w:szCs w:val="26"/>
              </w:rPr>
              <w:t>theo</w:t>
            </w:r>
            <w:proofErr w:type="spellEnd"/>
            <w:r w:rsidRPr="00E7425D">
              <w:rPr>
                <w:bCs/>
                <w:sz w:val="26"/>
                <w:szCs w:val="26"/>
              </w:rPr>
              <w:t xml:space="preserve"> </w:t>
            </w:r>
            <w:proofErr w:type="spellStart"/>
            <w:r w:rsidRPr="00E7425D">
              <w:rPr>
                <w:bCs/>
                <w:sz w:val="26"/>
                <w:szCs w:val="26"/>
              </w:rPr>
              <w:t>phách</w:t>
            </w:r>
            <w:proofErr w:type="spellEnd"/>
            <w:r w:rsidRPr="00E7425D">
              <w:rPr>
                <w:bCs/>
                <w:sz w:val="26"/>
                <w:szCs w:val="26"/>
              </w:rPr>
              <w:t xml:space="preserve">, </w:t>
            </w:r>
            <w:proofErr w:type="spellStart"/>
            <w:r w:rsidRPr="00E7425D">
              <w:rPr>
                <w:bCs/>
                <w:sz w:val="26"/>
                <w:szCs w:val="26"/>
              </w:rPr>
              <w:t>ghép</w:t>
            </w:r>
            <w:proofErr w:type="spellEnd"/>
            <w:r w:rsidRPr="00E7425D">
              <w:rPr>
                <w:bCs/>
                <w:sz w:val="26"/>
                <w:szCs w:val="26"/>
              </w:rPr>
              <w:t xml:space="preserve"> </w:t>
            </w:r>
            <w:proofErr w:type="spellStart"/>
            <w:r w:rsidRPr="00E7425D">
              <w:rPr>
                <w:bCs/>
                <w:sz w:val="26"/>
                <w:szCs w:val="26"/>
              </w:rPr>
              <w:t>lời</w:t>
            </w:r>
            <w:proofErr w:type="spellEnd"/>
            <w:r w:rsidRPr="00E7425D">
              <w:rPr>
                <w:bCs/>
                <w:sz w:val="26"/>
                <w:szCs w:val="26"/>
              </w:rPr>
              <w:t xml:space="preserve"> ca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vận</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
          <w:p w14:paraId="5B2CFE5C" w14:textId="77777777" w:rsidR="006C1582" w:rsidRPr="00E7425D" w:rsidRDefault="006C1582" w:rsidP="00194EA7">
            <w:pPr>
              <w:widowControl w:val="0"/>
              <w:spacing w:line="324" w:lineRule="auto"/>
              <w:rPr>
                <w:bCs/>
                <w:sz w:val="26"/>
                <w:szCs w:val="26"/>
              </w:rPr>
            </w:pPr>
            <w:r w:rsidRPr="00E7425D">
              <w:rPr>
                <w:b/>
                <w:i/>
                <w:sz w:val="26"/>
                <w:szCs w:val="26"/>
              </w:rPr>
              <w:t xml:space="preserve">* </w:t>
            </w:r>
            <w:proofErr w:type="spellStart"/>
            <w:r w:rsidRPr="00E7425D">
              <w:rPr>
                <w:b/>
                <w:i/>
                <w:sz w:val="26"/>
                <w:szCs w:val="26"/>
              </w:rPr>
              <w:t>Nội</w:t>
            </w:r>
            <w:proofErr w:type="spellEnd"/>
            <w:r w:rsidRPr="00E7425D">
              <w:rPr>
                <w:b/>
                <w:i/>
                <w:sz w:val="26"/>
                <w:szCs w:val="26"/>
              </w:rPr>
              <w:t xml:space="preserve"> dung:</w:t>
            </w:r>
            <w:r w:rsidRPr="00E7425D">
              <w:rPr>
                <w:sz w:val="26"/>
                <w:szCs w:val="26"/>
              </w:rPr>
              <w:t xml:space="preserve"> </w:t>
            </w:r>
            <w:proofErr w:type="spellStart"/>
            <w:r w:rsidRPr="00E7425D">
              <w:rPr>
                <w:bCs/>
                <w:sz w:val="26"/>
                <w:szCs w:val="26"/>
              </w:rPr>
              <w:t>Luyện</w:t>
            </w:r>
            <w:proofErr w:type="spellEnd"/>
            <w:r w:rsidRPr="00E7425D">
              <w:rPr>
                <w:bCs/>
                <w:sz w:val="26"/>
                <w:szCs w:val="26"/>
              </w:rPr>
              <w:t xml:space="preserve"> </w:t>
            </w:r>
            <w:proofErr w:type="spellStart"/>
            <w:r w:rsidRPr="00E7425D">
              <w:rPr>
                <w:bCs/>
                <w:sz w:val="26"/>
                <w:szCs w:val="26"/>
              </w:rPr>
              <w:t>tập</w:t>
            </w:r>
            <w:proofErr w:type="spellEnd"/>
            <w:r w:rsidRPr="00E7425D">
              <w:rPr>
                <w:bCs/>
                <w:sz w:val="26"/>
                <w:szCs w:val="26"/>
              </w:rPr>
              <w:t xml:space="preserve"> </w:t>
            </w:r>
            <w:proofErr w:type="spellStart"/>
            <w:r w:rsidRPr="00E7425D">
              <w:rPr>
                <w:bCs/>
                <w:sz w:val="26"/>
                <w:szCs w:val="26"/>
              </w:rPr>
              <w:t>theo</w:t>
            </w:r>
            <w:proofErr w:type="spellEnd"/>
            <w:r w:rsidRPr="00E7425D">
              <w:rPr>
                <w:bCs/>
                <w:sz w:val="26"/>
                <w:szCs w:val="26"/>
              </w:rPr>
              <w:t xml:space="preserve"> </w:t>
            </w:r>
            <w:proofErr w:type="spellStart"/>
            <w:r w:rsidRPr="00E7425D">
              <w:rPr>
                <w:bCs/>
                <w:sz w:val="26"/>
                <w:szCs w:val="26"/>
              </w:rPr>
              <w:t>nhóm</w:t>
            </w:r>
            <w:proofErr w:type="spellEnd"/>
            <w:r w:rsidRPr="00E7425D">
              <w:rPr>
                <w:bCs/>
                <w:sz w:val="26"/>
                <w:szCs w:val="26"/>
              </w:rPr>
              <w:t>/</w:t>
            </w:r>
            <w:proofErr w:type="spellStart"/>
            <w:r w:rsidRPr="00E7425D">
              <w:rPr>
                <w:bCs/>
                <w:sz w:val="26"/>
                <w:szCs w:val="26"/>
              </w:rPr>
              <w:t>cá</w:t>
            </w:r>
            <w:proofErr w:type="spellEnd"/>
            <w:r w:rsidRPr="00E7425D">
              <w:rPr>
                <w:bCs/>
                <w:sz w:val="26"/>
                <w:szCs w:val="26"/>
              </w:rPr>
              <w:t xml:space="preserve"> </w:t>
            </w:r>
            <w:proofErr w:type="spellStart"/>
            <w:r w:rsidRPr="00E7425D">
              <w:rPr>
                <w:bCs/>
                <w:sz w:val="26"/>
                <w:szCs w:val="26"/>
              </w:rPr>
              <w:t>nhân</w:t>
            </w:r>
            <w:proofErr w:type="spellEnd"/>
            <w:r w:rsidRPr="00E7425D">
              <w:rPr>
                <w:bCs/>
                <w:sz w:val="26"/>
                <w:szCs w:val="26"/>
              </w:rPr>
              <w:t xml:space="preserve"> </w:t>
            </w:r>
            <w:proofErr w:type="spellStart"/>
            <w:r w:rsidRPr="00E7425D">
              <w:rPr>
                <w:bCs/>
                <w:i/>
                <w:iCs/>
                <w:sz w:val="26"/>
                <w:szCs w:val="26"/>
              </w:rPr>
              <w:t>Bài</w:t>
            </w:r>
            <w:proofErr w:type="spellEnd"/>
            <w:r w:rsidRPr="00E7425D">
              <w:rPr>
                <w:bCs/>
                <w:i/>
                <w:iCs/>
                <w:sz w:val="26"/>
                <w:szCs w:val="26"/>
              </w:rPr>
              <w:t xml:space="preserve"> </w:t>
            </w:r>
            <w:proofErr w:type="spellStart"/>
            <w:r w:rsidRPr="00E7425D">
              <w:rPr>
                <w:bCs/>
                <w:i/>
                <w:iCs/>
                <w:sz w:val="26"/>
                <w:szCs w:val="26"/>
              </w:rPr>
              <w:t>đọc</w:t>
            </w:r>
            <w:proofErr w:type="spellEnd"/>
            <w:r w:rsidRPr="00E7425D">
              <w:rPr>
                <w:bCs/>
                <w:i/>
                <w:iCs/>
                <w:sz w:val="26"/>
                <w:szCs w:val="26"/>
              </w:rPr>
              <w:t xml:space="preserve"> </w:t>
            </w:r>
            <w:proofErr w:type="spellStart"/>
            <w:r w:rsidRPr="00E7425D">
              <w:rPr>
                <w:bCs/>
                <w:i/>
                <w:iCs/>
                <w:sz w:val="26"/>
                <w:szCs w:val="26"/>
              </w:rPr>
              <w:t>nhạc</w:t>
            </w:r>
            <w:proofErr w:type="spellEnd"/>
            <w:r w:rsidRPr="00E7425D">
              <w:rPr>
                <w:bCs/>
                <w:i/>
                <w:iCs/>
                <w:sz w:val="26"/>
                <w:szCs w:val="26"/>
              </w:rPr>
              <w:t xml:space="preserve"> </w:t>
            </w:r>
            <w:proofErr w:type="spellStart"/>
            <w:r w:rsidRPr="00E7425D">
              <w:rPr>
                <w:bCs/>
                <w:i/>
                <w:iCs/>
                <w:sz w:val="26"/>
                <w:szCs w:val="26"/>
              </w:rPr>
              <w:t>số</w:t>
            </w:r>
            <w:proofErr w:type="spellEnd"/>
            <w:r w:rsidRPr="00E7425D">
              <w:rPr>
                <w:bCs/>
                <w:i/>
                <w:iCs/>
                <w:sz w:val="26"/>
                <w:szCs w:val="26"/>
              </w:rPr>
              <w:t xml:space="preserve"> 3 - </w:t>
            </w:r>
            <w:proofErr w:type="spellStart"/>
            <w:r w:rsidRPr="00E7425D">
              <w:rPr>
                <w:bCs/>
                <w:i/>
                <w:iCs/>
                <w:sz w:val="26"/>
                <w:szCs w:val="26"/>
              </w:rPr>
              <w:t>Inh</w:t>
            </w:r>
            <w:proofErr w:type="spellEnd"/>
            <w:r w:rsidRPr="00E7425D">
              <w:rPr>
                <w:bCs/>
                <w:i/>
                <w:iCs/>
                <w:sz w:val="26"/>
                <w:szCs w:val="26"/>
              </w:rPr>
              <w:t xml:space="preserve"> </w:t>
            </w:r>
            <w:proofErr w:type="spellStart"/>
            <w:r w:rsidRPr="00E7425D">
              <w:rPr>
                <w:bCs/>
                <w:i/>
                <w:iCs/>
                <w:sz w:val="26"/>
                <w:szCs w:val="26"/>
              </w:rPr>
              <w:t>lả</w:t>
            </w:r>
            <w:proofErr w:type="spellEnd"/>
            <w:r w:rsidRPr="00E7425D">
              <w:rPr>
                <w:bCs/>
                <w:i/>
                <w:iCs/>
                <w:sz w:val="26"/>
                <w:szCs w:val="26"/>
              </w:rPr>
              <w:t xml:space="preserve"> </w:t>
            </w:r>
            <w:proofErr w:type="spellStart"/>
            <w:r w:rsidRPr="00E7425D">
              <w:rPr>
                <w:bCs/>
                <w:i/>
                <w:iCs/>
                <w:sz w:val="26"/>
                <w:szCs w:val="26"/>
              </w:rPr>
              <w:t>ơi</w:t>
            </w:r>
            <w:proofErr w:type="spellEnd"/>
            <w:r w:rsidRPr="00E7425D">
              <w:rPr>
                <w:bCs/>
                <w:i/>
                <w:iCs/>
                <w:sz w:val="26"/>
                <w:szCs w:val="26"/>
              </w:rPr>
              <w:t xml:space="preserve"> (</w:t>
            </w:r>
            <w:proofErr w:type="spellStart"/>
            <w:r w:rsidRPr="00E7425D">
              <w:rPr>
                <w:bCs/>
                <w:i/>
                <w:iCs/>
                <w:sz w:val="26"/>
                <w:szCs w:val="26"/>
              </w:rPr>
              <w:t>Dân</w:t>
            </w:r>
            <w:proofErr w:type="spellEnd"/>
            <w:r w:rsidRPr="00E7425D">
              <w:rPr>
                <w:bCs/>
                <w:i/>
                <w:iCs/>
                <w:sz w:val="26"/>
                <w:szCs w:val="26"/>
              </w:rPr>
              <w:t xml:space="preserve"> ca </w:t>
            </w:r>
            <w:proofErr w:type="spellStart"/>
            <w:r w:rsidRPr="00E7425D">
              <w:rPr>
                <w:bCs/>
                <w:i/>
                <w:iCs/>
                <w:sz w:val="26"/>
                <w:szCs w:val="26"/>
              </w:rPr>
              <w:t>Thái</w:t>
            </w:r>
            <w:proofErr w:type="spellEnd"/>
            <w:r w:rsidRPr="00E7425D">
              <w:rPr>
                <w:bCs/>
                <w:i/>
                <w:iCs/>
                <w:sz w:val="26"/>
                <w:szCs w:val="26"/>
              </w:rPr>
              <w:t>)</w:t>
            </w:r>
            <w:r w:rsidRPr="00E7425D">
              <w:rPr>
                <w:bCs/>
                <w:sz w:val="26"/>
                <w:szCs w:val="26"/>
              </w:rPr>
              <w:t>.</w:t>
            </w:r>
          </w:p>
          <w:p w14:paraId="6826F5B2" w14:textId="77777777" w:rsidR="006C1582" w:rsidRPr="00E7425D" w:rsidRDefault="006C1582" w:rsidP="00194EA7">
            <w:pPr>
              <w:widowControl w:val="0"/>
              <w:spacing w:line="324" w:lineRule="auto"/>
              <w:rPr>
                <w:sz w:val="26"/>
                <w:szCs w:val="26"/>
              </w:rPr>
            </w:pPr>
            <w:r w:rsidRPr="00E7425D">
              <w:rPr>
                <w:b/>
                <w:i/>
                <w:sz w:val="26"/>
                <w:szCs w:val="26"/>
              </w:rPr>
              <w:t xml:space="preserve">* </w:t>
            </w:r>
            <w:proofErr w:type="spellStart"/>
            <w:r w:rsidRPr="00E7425D">
              <w:rPr>
                <w:b/>
                <w:i/>
                <w:sz w:val="26"/>
                <w:szCs w:val="26"/>
              </w:rPr>
              <w:t>Sản</w:t>
            </w:r>
            <w:proofErr w:type="spellEnd"/>
            <w:r w:rsidRPr="00E7425D">
              <w:rPr>
                <w:b/>
                <w:i/>
                <w:sz w:val="26"/>
                <w:szCs w:val="26"/>
              </w:rPr>
              <w:t xml:space="preserve"> </w:t>
            </w:r>
            <w:proofErr w:type="spellStart"/>
            <w:r w:rsidRPr="00E7425D">
              <w:rPr>
                <w:b/>
                <w:i/>
                <w:sz w:val="26"/>
                <w:szCs w:val="26"/>
              </w:rPr>
              <w:t>phẩm</w:t>
            </w:r>
            <w:proofErr w:type="spellEnd"/>
            <w:r w:rsidRPr="00E7425D">
              <w:rPr>
                <w:b/>
                <w:i/>
                <w:sz w:val="26"/>
                <w:szCs w:val="26"/>
              </w:rPr>
              <w:t>:</w:t>
            </w:r>
            <w:r w:rsidRPr="00E7425D">
              <w:rPr>
                <w:sz w:val="26"/>
                <w:szCs w:val="26"/>
              </w:rPr>
              <w:t xml:space="preserve"> </w:t>
            </w:r>
            <w:proofErr w:type="spellStart"/>
            <w:r w:rsidRPr="00E7425D">
              <w:rPr>
                <w:bCs/>
                <w:sz w:val="26"/>
                <w:szCs w:val="26"/>
              </w:rPr>
              <w:t>Biết</w:t>
            </w:r>
            <w:proofErr w:type="spellEnd"/>
            <w:r w:rsidRPr="00E7425D">
              <w:rPr>
                <w:bCs/>
                <w:sz w:val="26"/>
                <w:szCs w:val="26"/>
              </w:rPr>
              <w:t xml:space="preserve"> </w:t>
            </w:r>
            <w:proofErr w:type="spellStart"/>
            <w:r w:rsidRPr="00E7425D">
              <w:rPr>
                <w:bCs/>
                <w:sz w:val="26"/>
                <w:szCs w:val="26"/>
              </w:rPr>
              <w:t>cảm</w:t>
            </w:r>
            <w:proofErr w:type="spellEnd"/>
            <w:r w:rsidRPr="00E7425D">
              <w:rPr>
                <w:bCs/>
                <w:sz w:val="26"/>
                <w:szCs w:val="26"/>
              </w:rPr>
              <w:t xml:space="preserve"> </w:t>
            </w:r>
            <w:proofErr w:type="spellStart"/>
            <w:r w:rsidRPr="00E7425D">
              <w:rPr>
                <w:bCs/>
                <w:sz w:val="26"/>
                <w:szCs w:val="26"/>
              </w:rPr>
              <w:t>thụ</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Vận</w:t>
            </w:r>
            <w:proofErr w:type="spellEnd"/>
            <w:r w:rsidRPr="00E7425D">
              <w:rPr>
                <w:bCs/>
                <w:sz w:val="26"/>
                <w:szCs w:val="26"/>
              </w:rPr>
              <w:t xml:space="preserve"> </w:t>
            </w:r>
            <w:proofErr w:type="spellStart"/>
            <w:r w:rsidRPr="00E7425D">
              <w:rPr>
                <w:bCs/>
                <w:sz w:val="26"/>
                <w:szCs w:val="26"/>
              </w:rPr>
              <w:t>dụng</w:t>
            </w:r>
            <w:proofErr w:type="spellEnd"/>
            <w:r w:rsidRPr="00E7425D">
              <w:rPr>
                <w:bCs/>
                <w:sz w:val="26"/>
                <w:szCs w:val="26"/>
              </w:rPr>
              <w:t xml:space="preserve"> </w:t>
            </w:r>
            <w:proofErr w:type="spellStart"/>
            <w:r w:rsidRPr="00E7425D">
              <w:rPr>
                <w:bCs/>
                <w:sz w:val="26"/>
                <w:szCs w:val="26"/>
              </w:rPr>
              <w:t>linh</w:t>
            </w:r>
            <w:proofErr w:type="spellEnd"/>
            <w:r w:rsidRPr="00E7425D">
              <w:rPr>
                <w:bCs/>
                <w:sz w:val="26"/>
                <w:szCs w:val="26"/>
              </w:rPr>
              <w:t xml:space="preserve"> </w:t>
            </w:r>
            <w:proofErr w:type="spellStart"/>
            <w:r w:rsidRPr="00E7425D">
              <w:rPr>
                <w:bCs/>
                <w:sz w:val="26"/>
                <w:szCs w:val="26"/>
              </w:rPr>
              <w:t>hoạt</w:t>
            </w:r>
            <w:proofErr w:type="spellEnd"/>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kiến</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kỹ</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đê</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đọc</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w:t>
            </w:r>
          </w:p>
          <w:p w14:paraId="39ACAB8B" w14:textId="77777777" w:rsidR="006C1582" w:rsidRPr="00E7425D" w:rsidRDefault="006C1582" w:rsidP="00194EA7">
            <w:pPr>
              <w:widowControl w:val="0"/>
              <w:spacing w:line="324" w:lineRule="auto"/>
              <w:rPr>
                <w:b/>
                <w:bCs/>
                <w:i/>
                <w:sz w:val="26"/>
                <w:szCs w:val="26"/>
              </w:rPr>
            </w:pPr>
            <w:r w:rsidRPr="00E7425D">
              <w:rPr>
                <w:b/>
                <w:i/>
                <w:sz w:val="26"/>
                <w:szCs w:val="26"/>
              </w:rPr>
              <w:t xml:space="preserve">* </w:t>
            </w:r>
            <w:proofErr w:type="spellStart"/>
            <w:r w:rsidRPr="00E7425D">
              <w:rPr>
                <w:b/>
                <w:i/>
                <w:sz w:val="26"/>
                <w:szCs w:val="26"/>
              </w:rPr>
              <w:t>Tổ</w:t>
            </w:r>
            <w:proofErr w:type="spellEnd"/>
            <w:r w:rsidRPr="00E7425D">
              <w:rPr>
                <w:b/>
                <w:i/>
                <w:sz w:val="26"/>
                <w:szCs w:val="26"/>
              </w:rPr>
              <w:t xml:space="preserve"> </w:t>
            </w:r>
            <w:proofErr w:type="spellStart"/>
            <w:r w:rsidRPr="00E7425D">
              <w:rPr>
                <w:b/>
                <w:i/>
                <w:sz w:val="26"/>
                <w:szCs w:val="26"/>
              </w:rPr>
              <w:t>chức</w:t>
            </w:r>
            <w:proofErr w:type="spellEnd"/>
            <w:r w:rsidRPr="00E7425D">
              <w:rPr>
                <w:b/>
                <w:i/>
                <w:sz w:val="26"/>
                <w:szCs w:val="26"/>
              </w:rPr>
              <w:t xml:space="preserve"> </w:t>
            </w:r>
            <w:proofErr w:type="spellStart"/>
            <w:r w:rsidRPr="00E7425D">
              <w:rPr>
                <w:b/>
                <w:i/>
                <w:sz w:val="26"/>
                <w:szCs w:val="26"/>
              </w:rPr>
              <w:t>thực</w:t>
            </w:r>
            <w:proofErr w:type="spellEnd"/>
            <w:r w:rsidRPr="00E7425D">
              <w:rPr>
                <w:b/>
                <w:i/>
                <w:sz w:val="26"/>
                <w:szCs w:val="26"/>
              </w:rPr>
              <w:t xml:space="preserve"> </w:t>
            </w:r>
            <w:proofErr w:type="spellStart"/>
            <w:r w:rsidRPr="00E7425D">
              <w:rPr>
                <w:b/>
                <w:i/>
                <w:sz w:val="26"/>
                <w:szCs w:val="26"/>
              </w:rPr>
              <w:t>hiện</w:t>
            </w:r>
            <w:proofErr w:type="spellEnd"/>
            <w:r w:rsidRPr="00E7425D">
              <w:rPr>
                <w:b/>
                <w:i/>
                <w:sz w:val="26"/>
                <w:szCs w:val="26"/>
              </w:rPr>
              <w:t>:</w:t>
            </w:r>
          </w:p>
        </w:tc>
      </w:tr>
      <w:tr w:rsidR="00564B6E" w:rsidRPr="00E7425D" w14:paraId="5D887E80" w14:textId="77777777" w:rsidTr="001D49BB">
        <w:tc>
          <w:tcPr>
            <w:tcW w:w="4786" w:type="dxa"/>
            <w:shd w:val="clear" w:color="auto" w:fill="auto"/>
          </w:tcPr>
          <w:p w14:paraId="4EE12391" w14:textId="77777777" w:rsidR="006C1582" w:rsidRPr="00E7425D" w:rsidRDefault="006C1582" w:rsidP="00194EA7">
            <w:pPr>
              <w:widowControl w:val="0"/>
              <w:spacing w:line="324" w:lineRule="auto"/>
              <w:rPr>
                <w:b/>
                <w:sz w:val="26"/>
                <w:szCs w:val="26"/>
              </w:rPr>
            </w:pPr>
            <w:r w:rsidRPr="00E7425D">
              <w:rPr>
                <w:b/>
                <w:sz w:val="26"/>
                <w:szCs w:val="26"/>
              </w:rPr>
              <w:t>HOẠT ĐỘNG CỦA GV VÀ HS</w:t>
            </w:r>
          </w:p>
        </w:tc>
        <w:tc>
          <w:tcPr>
            <w:tcW w:w="4394" w:type="dxa"/>
            <w:shd w:val="clear" w:color="auto" w:fill="auto"/>
          </w:tcPr>
          <w:p w14:paraId="2E1E5AA7" w14:textId="77777777" w:rsidR="006C1582" w:rsidRPr="00E7425D" w:rsidRDefault="006C1582" w:rsidP="00194EA7">
            <w:pPr>
              <w:widowControl w:val="0"/>
              <w:spacing w:line="324" w:lineRule="auto"/>
              <w:rPr>
                <w:b/>
                <w:sz w:val="26"/>
                <w:szCs w:val="26"/>
              </w:rPr>
            </w:pPr>
            <w:r w:rsidRPr="00E7425D">
              <w:rPr>
                <w:b/>
                <w:sz w:val="26"/>
                <w:szCs w:val="26"/>
              </w:rPr>
              <w:t>NỘI DUNG</w:t>
            </w:r>
          </w:p>
        </w:tc>
      </w:tr>
      <w:tr w:rsidR="00564B6E" w:rsidRPr="00E7425D" w14:paraId="70AAAB33" w14:textId="77777777" w:rsidTr="001D49BB">
        <w:tc>
          <w:tcPr>
            <w:tcW w:w="4786" w:type="dxa"/>
            <w:shd w:val="clear" w:color="auto" w:fill="auto"/>
          </w:tcPr>
          <w:p w14:paraId="5869D96D" w14:textId="77777777" w:rsidR="006C1582" w:rsidRPr="00E7425D" w:rsidRDefault="006C1582" w:rsidP="00194EA7">
            <w:pPr>
              <w:widowControl w:val="0"/>
              <w:spacing w:line="348" w:lineRule="auto"/>
              <w:rPr>
                <w:b/>
                <w:bCs/>
                <w:i/>
                <w:iCs/>
                <w:sz w:val="26"/>
                <w:szCs w:val="26"/>
              </w:rPr>
            </w:pPr>
          </w:p>
          <w:p w14:paraId="6FC71E22" w14:textId="77777777" w:rsidR="006C1582" w:rsidRPr="00E7425D" w:rsidRDefault="006C1582" w:rsidP="00194EA7">
            <w:pPr>
              <w:widowControl w:val="0"/>
              <w:spacing w:line="348" w:lineRule="auto"/>
              <w:rPr>
                <w:b/>
                <w:bCs/>
                <w:sz w:val="26"/>
                <w:szCs w:val="26"/>
              </w:rPr>
            </w:pPr>
            <w:r w:rsidRPr="00E7425D">
              <w:rPr>
                <w:b/>
                <w:bCs/>
                <w:sz w:val="26"/>
                <w:szCs w:val="26"/>
              </w:rPr>
              <w:t xml:space="preserve">1. Nghe </w:t>
            </w:r>
            <w:proofErr w:type="spellStart"/>
            <w:r w:rsidRPr="00E7425D">
              <w:rPr>
                <w:b/>
                <w:bCs/>
                <w:sz w:val="26"/>
                <w:szCs w:val="26"/>
              </w:rPr>
              <w:t>lại</w:t>
            </w:r>
            <w:proofErr w:type="spellEnd"/>
            <w:r w:rsidRPr="00E7425D">
              <w:rPr>
                <w:b/>
                <w:bCs/>
                <w:sz w:val="26"/>
                <w:szCs w:val="26"/>
              </w:rPr>
              <w:t xml:space="preserve"> </w:t>
            </w:r>
            <w:proofErr w:type="spellStart"/>
            <w:r w:rsidRPr="00E7425D">
              <w:rPr>
                <w:b/>
                <w:bCs/>
                <w:sz w:val="26"/>
                <w:szCs w:val="26"/>
              </w:rPr>
              <w:t>bài</w:t>
            </w:r>
            <w:proofErr w:type="spellEnd"/>
            <w:r w:rsidRPr="00E7425D">
              <w:rPr>
                <w:b/>
                <w:bCs/>
                <w:sz w:val="26"/>
                <w:szCs w:val="26"/>
              </w:rPr>
              <w:t xml:space="preserve"> </w:t>
            </w:r>
            <w:proofErr w:type="spellStart"/>
            <w:r w:rsidRPr="00E7425D">
              <w:rPr>
                <w:b/>
                <w:bCs/>
                <w:sz w:val="26"/>
                <w:szCs w:val="26"/>
              </w:rPr>
              <w:t>đọc</w:t>
            </w:r>
            <w:proofErr w:type="spellEnd"/>
            <w:r w:rsidRPr="00E7425D">
              <w:rPr>
                <w:b/>
                <w:bCs/>
                <w:sz w:val="26"/>
                <w:szCs w:val="26"/>
              </w:rPr>
              <w:t xml:space="preserve"> </w:t>
            </w:r>
            <w:proofErr w:type="spellStart"/>
            <w:r w:rsidRPr="00E7425D">
              <w:rPr>
                <w:b/>
                <w:bCs/>
                <w:sz w:val="26"/>
                <w:szCs w:val="26"/>
              </w:rPr>
              <w:t>nhạc</w:t>
            </w:r>
            <w:proofErr w:type="spellEnd"/>
          </w:p>
          <w:p w14:paraId="44DC0200" w14:textId="77777777" w:rsidR="006C1582" w:rsidRPr="00E7425D" w:rsidRDefault="006C1582" w:rsidP="00194EA7">
            <w:pPr>
              <w:widowControl w:val="0"/>
              <w:spacing w:line="348" w:lineRule="auto"/>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Đàn</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mở</w:t>
            </w:r>
            <w:proofErr w:type="spellEnd"/>
            <w:r w:rsidRPr="00E7425D">
              <w:rPr>
                <w:sz w:val="26"/>
                <w:szCs w:val="26"/>
              </w:rPr>
              <w:t xml:space="preserve"> link </w:t>
            </w:r>
            <w:proofErr w:type="spellStart"/>
            <w:r w:rsidRPr="00E7425D">
              <w:rPr>
                <w:sz w:val="26"/>
                <w:szCs w:val="26"/>
              </w:rPr>
              <w:t>trên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điện</w:t>
            </w:r>
            <w:proofErr w:type="spellEnd"/>
            <w:r w:rsidRPr="00E7425D">
              <w:rPr>
                <w:sz w:val="26"/>
                <w:szCs w:val="26"/>
              </w:rPr>
              <w:t xml:space="preserve"> </w:t>
            </w:r>
            <w:proofErr w:type="spellStart"/>
            <w:r w:rsidRPr="00E7425D">
              <w:rPr>
                <w:sz w:val="26"/>
                <w:szCs w:val="26"/>
              </w:rPr>
              <w:t>tử</w:t>
            </w:r>
            <w:proofErr w:type="spellEnd"/>
            <w:r w:rsidRPr="00E7425D">
              <w:rPr>
                <w:sz w:val="26"/>
                <w:szCs w:val="26"/>
              </w:rPr>
              <w:t xml:space="preserve"> </w:t>
            </w:r>
            <w:proofErr w:type="spellStart"/>
            <w:r w:rsidRPr="00E7425D">
              <w:rPr>
                <w:i/>
                <w:sz w:val="26"/>
                <w:szCs w:val="26"/>
              </w:rPr>
              <w:t>Bài</w:t>
            </w:r>
            <w:proofErr w:type="spellEnd"/>
            <w:r w:rsidRPr="00E7425D">
              <w:rPr>
                <w:i/>
                <w:sz w:val="26"/>
                <w:szCs w:val="26"/>
              </w:rPr>
              <w:t xml:space="preserve"> </w:t>
            </w:r>
            <w:proofErr w:type="spellStart"/>
            <w:r w:rsidRPr="00E7425D">
              <w:rPr>
                <w:i/>
                <w:sz w:val="26"/>
                <w:szCs w:val="26"/>
              </w:rPr>
              <w:t>đọc</w:t>
            </w:r>
            <w:proofErr w:type="spellEnd"/>
            <w:r w:rsidRPr="00E7425D">
              <w:rPr>
                <w:i/>
                <w:sz w:val="26"/>
                <w:szCs w:val="26"/>
              </w:rPr>
              <w:t xml:space="preserve"> </w:t>
            </w:r>
            <w:proofErr w:type="spellStart"/>
            <w:r w:rsidRPr="00E7425D">
              <w:rPr>
                <w:i/>
                <w:sz w:val="26"/>
                <w:szCs w:val="26"/>
              </w:rPr>
              <w:t>nhạc</w:t>
            </w:r>
            <w:proofErr w:type="spellEnd"/>
            <w:r w:rsidRPr="00E7425D">
              <w:rPr>
                <w:i/>
                <w:sz w:val="26"/>
                <w:szCs w:val="26"/>
              </w:rPr>
              <w:t xml:space="preserve"> </w:t>
            </w:r>
            <w:proofErr w:type="spellStart"/>
            <w:r w:rsidRPr="00E7425D">
              <w:rPr>
                <w:i/>
                <w:sz w:val="26"/>
                <w:szCs w:val="26"/>
              </w:rPr>
              <w:t>số</w:t>
            </w:r>
            <w:proofErr w:type="spellEnd"/>
            <w:r w:rsidRPr="00E7425D">
              <w:rPr>
                <w:i/>
                <w:sz w:val="26"/>
                <w:szCs w:val="26"/>
              </w:rPr>
              <w:t xml:space="preserve"> 3</w:t>
            </w:r>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nghe</w:t>
            </w:r>
            <w:proofErr w:type="spellEnd"/>
            <w:r w:rsidRPr="00E7425D">
              <w:rPr>
                <w:sz w:val="26"/>
                <w:szCs w:val="26"/>
              </w:rPr>
              <w:t>.</w:t>
            </w:r>
          </w:p>
          <w:p w14:paraId="47459962" w14:textId="77777777" w:rsidR="006C1582" w:rsidRPr="00E7425D" w:rsidRDefault="006C1582" w:rsidP="00194EA7">
            <w:pPr>
              <w:widowControl w:val="0"/>
              <w:spacing w:line="348" w:lineRule="auto"/>
              <w:rPr>
                <w:sz w:val="26"/>
                <w:szCs w:val="26"/>
              </w:rPr>
            </w:pPr>
            <w:r w:rsidRPr="00E7425D">
              <w:rPr>
                <w:sz w:val="26"/>
                <w:szCs w:val="26"/>
              </w:rPr>
              <w:t xml:space="preserve">- </w:t>
            </w:r>
            <w:r w:rsidRPr="00E7425D">
              <w:rPr>
                <w:b/>
                <w:sz w:val="26"/>
                <w:szCs w:val="26"/>
              </w:rPr>
              <w:t>HS:</w:t>
            </w:r>
            <w:r w:rsidRPr="00E7425D">
              <w:rPr>
                <w:sz w:val="26"/>
                <w:szCs w:val="26"/>
              </w:rPr>
              <w:t xml:space="preserve"> Nghe, </w:t>
            </w:r>
            <w:proofErr w:type="spellStart"/>
            <w:r w:rsidRPr="00E7425D">
              <w:rPr>
                <w:sz w:val="26"/>
                <w:szCs w:val="26"/>
              </w:rPr>
              <w:t>nhớ</w:t>
            </w:r>
            <w:proofErr w:type="spellEnd"/>
            <w:r w:rsidRPr="00E7425D">
              <w:rPr>
                <w:sz w:val="26"/>
                <w:szCs w:val="26"/>
              </w:rPr>
              <w:t xml:space="preserve"> </w:t>
            </w:r>
            <w:proofErr w:type="spellStart"/>
            <w:r w:rsidRPr="00E7425D">
              <w:rPr>
                <w:sz w:val="26"/>
                <w:szCs w:val="26"/>
              </w:rPr>
              <w:t>lại</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đọc</w:t>
            </w:r>
            <w:proofErr w:type="spellEnd"/>
            <w:r w:rsidRPr="00E7425D">
              <w:rPr>
                <w:sz w:val="26"/>
                <w:szCs w:val="26"/>
              </w:rPr>
              <w:t xml:space="preserve"> </w:t>
            </w:r>
            <w:proofErr w:type="spellStart"/>
            <w:r w:rsidRPr="00E7425D">
              <w:rPr>
                <w:sz w:val="26"/>
                <w:szCs w:val="26"/>
              </w:rPr>
              <w:t>nhẩm</w:t>
            </w:r>
            <w:proofErr w:type="spellEnd"/>
            <w:r w:rsidRPr="00E7425D">
              <w:rPr>
                <w:sz w:val="26"/>
                <w:szCs w:val="26"/>
              </w:rPr>
              <w:t xml:space="preserve"> </w:t>
            </w:r>
            <w:proofErr w:type="spellStart"/>
            <w:r w:rsidRPr="00E7425D">
              <w:rPr>
                <w:sz w:val="26"/>
                <w:szCs w:val="26"/>
              </w:rPr>
              <w:t>theo.</w:t>
            </w:r>
            <w:proofErr w:type="spellEnd"/>
          </w:p>
          <w:p w14:paraId="541A2735" w14:textId="77777777" w:rsidR="006C1582" w:rsidRPr="00E7425D" w:rsidRDefault="006C1582" w:rsidP="00194EA7">
            <w:pPr>
              <w:widowControl w:val="0"/>
              <w:spacing w:line="348" w:lineRule="auto"/>
              <w:rPr>
                <w:b/>
                <w:bCs/>
                <w:i/>
                <w:iCs/>
                <w:sz w:val="26"/>
                <w:szCs w:val="26"/>
              </w:rPr>
            </w:pPr>
            <w:r w:rsidRPr="00E7425D">
              <w:rPr>
                <w:b/>
                <w:bCs/>
                <w:sz w:val="26"/>
                <w:szCs w:val="26"/>
              </w:rPr>
              <w:t xml:space="preserve">2. </w:t>
            </w:r>
            <w:proofErr w:type="spellStart"/>
            <w:r w:rsidRPr="00E7425D">
              <w:rPr>
                <w:b/>
                <w:bCs/>
                <w:sz w:val="26"/>
                <w:szCs w:val="26"/>
              </w:rPr>
              <w:t>Ôn</w:t>
            </w:r>
            <w:proofErr w:type="spellEnd"/>
            <w:r w:rsidRPr="00E7425D">
              <w:rPr>
                <w:b/>
                <w:bCs/>
                <w:sz w:val="26"/>
                <w:szCs w:val="26"/>
              </w:rPr>
              <w:t xml:space="preserve"> </w:t>
            </w:r>
            <w:proofErr w:type="spellStart"/>
            <w:r w:rsidRPr="00E7425D">
              <w:rPr>
                <w:b/>
                <w:bCs/>
                <w:sz w:val="26"/>
                <w:szCs w:val="26"/>
              </w:rPr>
              <w:t>tập</w:t>
            </w:r>
            <w:proofErr w:type="spellEnd"/>
            <w:r w:rsidRPr="00E7425D">
              <w:rPr>
                <w:b/>
                <w:bCs/>
                <w:i/>
                <w:iCs/>
                <w:sz w:val="26"/>
                <w:szCs w:val="26"/>
              </w:rPr>
              <w:t xml:space="preserve"> </w:t>
            </w:r>
            <w:proofErr w:type="spellStart"/>
            <w:r w:rsidRPr="00E7425D">
              <w:rPr>
                <w:b/>
                <w:bCs/>
                <w:i/>
                <w:iCs/>
                <w:sz w:val="26"/>
                <w:szCs w:val="26"/>
              </w:rPr>
              <w:t>Bài</w:t>
            </w:r>
            <w:proofErr w:type="spellEnd"/>
            <w:r w:rsidRPr="00E7425D">
              <w:rPr>
                <w:b/>
                <w:bCs/>
                <w:i/>
                <w:iCs/>
                <w:sz w:val="26"/>
                <w:szCs w:val="26"/>
              </w:rPr>
              <w:t xml:space="preserve"> </w:t>
            </w:r>
            <w:proofErr w:type="spellStart"/>
            <w:r w:rsidRPr="00E7425D">
              <w:rPr>
                <w:b/>
                <w:bCs/>
                <w:i/>
                <w:iCs/>
                <w:sz w:val="26"/>
                <w:szCs w:val="26"/>
              </w:rPr>
              <w:t>đọc</w:t>
            </w:r>
            <w:proofErr w:type="spellEnd"/>
            <w:r w:rsidRPr="00E7425D">
              <w:rPr>
                <w:b/>
                <w:bCs/>
                <w:i/>
                <w:iCs/>
                <w:sz w:val="26"/>
                <w:szCs w:val="26"/>
              </w:rPr>
              <w:t xml:space="preserve"> </w:t>
            </w:r>
            <w:proofErr w:type="spellStart"/>
            <w:r w:rsidRPr="00E7425D">
              <w:rPr>
                <w:b/>
                <w:bCs/>
                <w:i/>
                <w:iCs/>
                <w:sz w:val="26"/>
                <w:szCs w:val="26"/>
              </w:rPr>
              <w:t>nhạc</w:t>
            </w:r>
            <w:proofErr w:type="spellEnd"/>
            <w:r w:rsidRPr="00E7425D">
              <w:rPr>
                <w:b/>
                <w:bCs/>
                <w:i/>
                <w:iCs/>
                <w:sz w:val="26"/>
                <w:szCs w:val="26"/>
              </w:rPr>
              <w:t xml:space="preserve"> </w:t>
            </w:r>
            <w:proofErr w:type="spellStart"/>
            <w:r w:rsidRPr="00E7425D">
              <w:rPr>
                <w:b/>
                <w:bCs/>
                <w:i/>
                <w:iCs/>
                <w:sz w:val="26"/>
                <w:szCs w:val="26"/>
              </w:rPr>
              <w:t>số</w:t>
            </w:r>
            <w:proofErr w:type="spellEnd"/>
            <w:r w:rsidRPr="00E7425D">
              <w:rPr>
                <w:b/>
                <w:bCs/>
                <w:i/>
                <w:iCs/>
                <w:sz w:val="26"/>
                <w:szCs w:val="26"/>
              </w:rPr>
              <w:t xml:space="preserve"> 3</w:t>
            </w:r>
          </w:p>
          <w:p w14:paraId="0A5EF798" w14:textId="77777777" w:rsidR="006C1582" w:rsidRPr="00E7425D" w:rsidRDefault="006C1582" w:rsidP="00194EA7">
            <w:pPr>
              <w:widowControl w:val="0"/>
              <w:spacing w:line="348" w:lineRule="auto"/>
              <w:rPr>
                <w:rFonts w:eastAsia="Times New Roman"/>
                <w:sz w:val="26"/>
                <w:szCs w:val="26"/>
              </w:rPr>
            </w:pPr>
            <w:r w:rsidRPr="00E7425D">
              <w:rPr>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Đàn</w:t>
            </w:r>
            <w:proofErr w:type="spellEnd"/>
            <w:r w:rsidRPr="00E7425D">
              <w:rPr>
                <w:rFonts w:eastAsia="Times New Roman"/>
                <w:sz w:val="26"/>
                <w:szCs w:val="26"/>
              </w:rPr>
              <w:t xml:space="preserve"> </w:t>
            </w:r>
            <w:proofErr w:type="spellStart"/>
            <w:r w:rsidRPr="00E7425D">
              <w:rPr>
                <w:rFonts w:eastAsia="Times New Roman"/>
                <w:sz w:val="26"/>
                <w:szCs w:val="26"/>
              </w:rPr>
              <w:t>lại</w:t>
            </w:r>
            <w:proofErr w:type="spellEnd"/>
            <w:r w:rsidRPr="00E7425D">
              <w:rPr>
                <w:rFonts w:eastAsia="Times New Roman"/>
                <w:sz w:val="26"/>
                <w:szCs w:val="26"/>
              </w:rPr>
              <w:t xml:space="preserve"> </w:t>
            </w:r>
            <w:proofErr w:type="spellStart"/>
            <w:r w:rsidRPr="00E7425D">
              <w:rPr>
                <w:rFonts w:eastAsia="Times New Roman"/>
                <w:sz w:val="26"/>
                <w:szCs w:val="26"/>
              </w:rPr>
              <w:t>cao</w:t>
            </w:r>
            <w:proofErr w:type="spellEnd"/>
            <w:r w:rsidRPr="00E7425D">
              <w:rPr>
                <w:rFonts w:eastAsia="Times New Roman"/>
                <w:sz w:val="26"/>
                <w:szCs w:val="26"/>
              </w:rPr>
              <w:t xml:space="preserve"> </w:t>
            </w:r>
            <w:proofErr w:type="spellStart"/>
            <w:r w:rsidRPr="00E7425D">
              <w:rPr>
                <w:rFonts w:eastAsia="Times New Roman"/>
                <w:sz w:val="26"/>
                <w:szCs w:val="26"/>
              </w:rPr>
              <w:t>độ</w:t>
            </w:r>
            <w:proofErr w:type="spellEnd"/>
            <w:r w:rsidRPr="00E7425D">
              <w:rPr>
                <w:rFonts w:eastAsia="Times New Roman"/>
                <w:sz w:val="26"/>
                <w:szCs w:val="26"/>
              </w:rPr>
              <w:t xml:space="preserve"> </w:t>
            </w:r>
            <w:proofErr w:type="spellStart"/>
            <w:r w:rsidRPr="00E7425D">
              <w:rPr>
                <w:rFonts w:eastAsia="Times New Roman"/>
                <w:sz w:val="26"/>
                <w:szCs w:val="26"/>
              </w:rPr>
              <w:t>cho</w:t>
            </w:r>
            <w:proofErr w:type="spellEnd"/>
            <w:r w:rsidRPr="00E7425D">
              <w:rPr>
                <w:rFonts w:eastAsia="Times New Roman"/>
                <w:sz w:val="26"/>
                <w:szCs w:val="26"/>
              </w:rPr>
              <w:t xml:space="preserve"> HS </w:t>
            </w:r>
            <w:proofErr w:type="spellStart"/>
            <w:r w:rsidRPr="00E7425D">
              <w:rPr>
                <w:rFonts w:eastAsia="Times New Roman"/>
                <w:sz w:val="26"/>
                <w:szCs w:val="26"/>
              </w:rPr>
              <w:t>luyện</w:t>
            </w:r>
            <w:proofErr w:type="spellEnd"/>
            <w:r w:rsidRPr="00E7425D">
              <w:rPr>
                <w:rFonts w:eastAsia="Times New Roman"/>
                <w:sz w:val="26"/>
                <w:szCs w:val="26"/>
              </w:rPr>
              <w:t xml:space="preserve"> </w:t>
            </w:r>
            <w:proofErr w:type="spellStart"/>
            <w:r w:rsidRPr="00E7425D">
              <w:rPr>
                <w:rFonts w:eastAsia="Times New Roman"/>
                <w:sz w:val="26"/>
                <w:szCs w:val="26"/>
              </w:rPr>
              <w:t>cao</w:t>
            </w:r>
            <w:proofErr w:type="spellEnd"/>
            <w:r w:rsidRPr="00E7425D">
              <w:rPr>
                <w:rFonts w:eastAsia="Times New Roman"/>
                <w:sz w:val="26"/>
                <w:szCs w:val="26"/>
              </w:rPr>
              <w:t xml:space="preserve"> </w:t>
            </w:r>
            <w:proofErr w:type="spellStart"/>
            <w:r w:rsidRPr="00E7425D">
              <w:rPr>
                <w:rFonts w:eastAsia="Times New Roman"/>
                <w:sz w:val="26"/>
                <w:szCs w:val="26"/>
              </w:rPr>
              <w:t>độ</w:t>
            </w:r>
            <w:proofErr w:type="spellEnd"/>
            <w:r w:rsidRPr="00E7425D">
              <w:rPr>
                <w:rFonts w:eastAsia="Times New Roman"/>
                <w:sz w:val="26"/>
                <w:szCs w:val="26"/>
              </w:rPr>
              <w:t>.</w:t>
            </w:r>
          </w:p>
          <w:p w14:paraId="784D45CD" w14:textId="77777777" w:rsidR="006C1582" w:rsidRPr="00E7425D" w:rsidRDefault="006C1582" w:rsidP="00194EA7">
            <w:pPr>
              <w:widowControl w:val="0"/>
              <w:spacing w:line="348"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Luyện</w:t>
            </w:r>
            <w:proofErr w:type="spellEnd"/>
            <w:r w:rsidRPr="00E7425D">
              <w:rPr>
                <w:sz w:val="26"/>
                <w:szCs w:val="26"/>
              </w:rPr>
              <w:t xml:space="preserve"> </w:t>
            </w:r>
            <w:proofErr w:type="spellStart"/>
            <w:r w:rsidRPr="00E7425D">
              <w:rPr>
                <w:sz w:val="26"/>
                <w:szCs w:val="26"/>
              </w:rPr>
              <w:t>cao</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đàn</w:t>
            </w:r>
            <w:proofErr w:type="spellEnd"/>
            <w:r w:rsidRPr="00E7425D">
              <w:rPr>
                <w:sz w:val="26"/>
                <w:szCs w:val="26"/>
              </w:rPr>
              <w:t>.</w:t>
            </w:r>
          </w:p>
          <w:p w14:paraId="477BC388" w14:textId="77777777" w:rsidR="006C1582" w:rsidRPr="00E7425D" w:rsidRDefault="006C1582" w:rsidP="00194EA7">
            <w:pPr>
              <w:widowControl w:val="0"/>
              <w:spacing w:line="348"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 xml:space="preserve">GV </w:t>
            </w:r>
            <w:proofErr w:type="spellStart"/>
            <w:r w:rsidRPr="00E7425D">
              <w:rPr>
                <w:rFonts w:eastAsia="Times New Roman"/>
                <w:b/>
                <w:sz w:val="26"/>
                <w:szCs w:val="26"/>
              </w:rPr>
              <w:t>hướng</w:t>
            </w:r>
            <w:proofErr w:type="spellEnd"/>
            <w:r w:rsidRPr="00E7425D">
              <w:rPr>
                <w:rFonts w:eastAsia="Times New Roman"/>
                <w:b/>
                <w:sz w:val="26"/>
                <w:szCs w:val="26"/>
              </w:rPr>
              <w:t xml:space="preserve"> </w:t>
            </w:r>
            <w:proofErr w:type="spellStart"/>
            <w:r w:rsidRPr="00E7425D">
              <w:rPr>
                <w:rFonts w:eastAsia="Times New Roman"/>
                <w:b/>
                <w:sz w:val="26"/>
                <w:szCs w:val="26"/>
              </w:rPr>
              <w:t>dẫn</w:t>
            </w:r>
            <w:proofErr w:type="spellEnd"/>
            <w:r w:rsidRPr="00E7425D">
              <w:rPr>
                <w:rFonts w:eastAsia="Times New Roman"/>
                <w:b/>
                <w:sz w:val="26"/>
                <w:szCs w:val="26"/>
              </w:rPr>
              <w:t xml:space="preserve"> HS:</w:t>
            </w:r>
            <w:r w:rsidRPr="00E7425D">
              <w:rPr>
                <w:rFonts w:eastAsia="Times New Roman"/>
                <w:sz w:val="26"/>
                <w:szCs w:val="26"/>
              </w:rPr>
              <w:t xml:space="preserve"> </w:t>
            </w:r>
            <w:proofErr w:type="spellStart"/>
            <w:r w:rsidRPr="00E7425D">
              <w:rPr>
                <w:rFonts w:eastAsia="Times New Roman"/>
                <w:sz w:val="26"/>
                <w:szCs w:val="26"/>
              </w:rPr>
              <w:t>Ôn</w:t>
            </w:r>
            <w:proofErr w:type="spellEnd"/>
            <w:r w:rsidRPr="00E7425D">
              <w:rPr>
                <w:rFonts w:eastAsia="Times New Roman"/>
                <w:sz w:val="26"/>
                <w:szCs w:val="26"/>
              </w:rPr>
              <w:t xml:space="preserve"> </w:t>
            </w:r>
            <w:proofErr w:type="spellStart"/>
            <w:r w:rsidRPr="00E7425D">
              <w:rPr>
                <w:rFonts w:eastAsia="Times New Roman"/>
                <w:sz w:val="26"/>
                <w:szCs w:val="26"/>
              </w:rPr>
              <w:t>tập</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hình</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w:t>
            </w:r>
          </w:p>
          <w:p w14:paraId="72090E32" w14:textId="77777777" w:rsidR="006C1582" w:rsidRPr="00E7425D" w:rsidRDefault="006C1582" w:rsidP="00194EA7">
            <w:pPr>
              <w:widowControl w:val="0"/>
              <w:spacing w:line="348" w:lineRule="auto"/>
              <w:rPr>
                <w:rFonts w:eastAsia="Times New Roman"/>
                <w:sz w:val="26"/>
                <w:szCs w:val="26"/>
              </w:rPr>
            </w:pPr>
            <w:r w:rsidRPr="00E7425D">
              <w:rPr>
                <w:rFonts w:eastAsia="Times New Roman"/>
                <w:sz w:val="26"/>
                <w:szCs w:val="26"/>
              </w:rPr>
              <w:t xml:space="preserve">+ </w:t>
            </w:r>
            <w:proofErr w:type="spellStart"/>
            <w:r w:rsidRPr="00E7425D">
              <w:rPr>
                <w:rFonts w:eastAsia="Times New Roman"/>
                <w:sz w:val="26"/>
                <w:szCs w:val="26"/>
              </w:rPr>
              <w:t>Đọc</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kết</w:t>
            </w:r>
            <w:proofErr w:type="spellEnd"/>
            <w:r w:rsidRPr="00E7425D">
              <w:rPr>
                <w:rFonts w:eastAsia="Times New Roman"/>
                <w:sz w:val="26"/>
                <w:szCs w:val="26"/>
              </w:rPr>
              <w:t xml:space="preserve"> </w:t>
            </w:r>
            <w:proofErr w:type="spellStart"/>
            <w:r w:rsidRPr="00E7425D">
              <w:rPr>
                <w:rFonts w:eastAsia="Times New Roman"/>
                <w:sz w:val="26"/>
                <w:szCs w:val="26"/>
              </w:rPr>
              <w:t>hợp</w:t>
            </w:r>
            <w:proofErr w:type="spellEnd"/>
            <w:r w:rsidRPr="00E7425D">
              <w:rPr>
                <w:rFonts w:eastAsia="Times New Roman"/>
                <w:sz w:val="26"/>
                <w:szCs w:val="26"/>
              </w:rPr>
              <w:t xml:space="preserve"> </w:t>
            </w:r>
            <w:proofErr w:type="spellStart"/>
            <w:r w:rsidRPr="00E7425D">
              <w:rPr>
                <w:rFonts w:eastAsia="Times New Roman"/>
                <w:sz w:val="26"/>
                <w:szCs w:val="26"/>
              </w:rPr>
              <w:t>gõ</w:t>
            </w:r>
            <w:proofErr w:type="spellEnd"/>
            <w:r w:rsidRPr="00E7425D">
              <w:rPr>
                <w:rFonts w:eastAsia="Times New Roman"/>
                <w:sz w:val="26"/>
                <w:szCs w:val="26"/>
              </w:rPr>
              <w:t xml:space="preserve"> </w:t>
            </w:r>
            <w:proofErr w:type="spellStart"/>
            <w:r w:rsidRPr="00E7425D">
              <w:rPr>
                <w:rFonts w:eastAsia="Times New Roman"/>
                <w:sz w:val="26"/>
                <w:szCs w:val="26"/>
              </w:rPr>
              <w:t>đệm</w:t>
            </w:r>
            <w:proofErr w:type="spellEnd"/>
            <w:r w:rsidRPr="00E7425D">
              <w:rPr>
                <w:rFonts w:eastAsia="Times New Roman"/>
                <w:sz w:val="26"/>
                <w:szCs w:val="26"/>
              </w:rPr>
              <w:t>.</w:t>
            </w:r>
          </w:p>
          <w:p w14:paraId="6072938A" w14:textId="77777777" w:rsidR="006C1582" w:rsidRPr="00E7425D" w:rsidRDefault="006C1582" w:rsidP="00194EA7">
            <w:pPr>
              <w:widowControl w:val="0"/>
              <w:spacing w:line="348" w:lineRule="auto"/>
              <w:rPr>
                <w:rFonts w:eastAsia="Times New Roman"/>
                <w:sz w:val="26"/>
                <w:szCs w:val="26"/>
              </w:rPr>
            </w:pPr>
            <w:r w:rsidRPr="00E7425D">
              <w:rPr>
                <w:rFonts w:eastAsia="Times New Roman"/>
                <w:sz w:val="26"/>
                <w:szCs w:val="26"/>
              </w:rPr>
              <w:t xml:space="preserve">+ </w:t>
            </w:r>
            <w:proofErr w:type="spellStart"/>
            <w:r w:rsidRPr="00E7425D">
              <w:rPr>
                <w:rFonts w:eastAsia="Times New Roman"/>
                <w:sz w:val="26"/>
                <w:szCs w:val="26"/>
              </w:rPr>
              <w:t>Đọc</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kết</w:t>
            </w:r>
            <w:proofErr w:type="spellEnd"/>
            <w:r w:rsidRPr="00E7425D">
              <w:rPr>
                <w:rFonts w:eastAsia="Times New Roman"/>
                <w:sz w:val="26"/>
                <w:szCs w:val="26"/>
              </w:rPr>
              <w:t xml:space="preserve"> </w:t>
            </w:r>
            <w:proofErr w:type="spellStart"/>
            <w:r w:rsidRPr="00E7425D">
              <w:rPr>
                <w:rFonts w:eastAsia="Times New Roman"/>
                <w:sz w:val="26"/>
                <w:szCs w:val="26"/>
              </w:rPr>
              <w:t>hợp</w:t>
            </w:r>
            <w:proofErr w:type="spellEnd"/>
            <w:r w:rsidRPr="00E7425D">
              <w:rPr>
                <w:rFonts w:eastAsia="Times New Roman"/>
                <w:sz w:val="26"/>
                <w:szCs w:val="26"/>
              </w:rPr>
              <w:t xml:space="preserve"> </w:t>
            </w:r>
            <w:proofErr w:type="spellStart"/>
            <w:r w:rsidRPr="00E7425D">
              <w:rPr>
                <w:rFonts w:eastAsia="Times New Roman"/>
                <w:sz w:val="26"/>
                <w:szCs w:val="26"/>
              </w:rPr>
              <w:t>ghép</w:t>
            </w:r>
            <w:proofErr w:type="spellEnd"/>
            <w:r w:rsidRPr="00E7425D">
              <w:rPr>
                <w:rFonts w:eastAsia="Times New Roman"/>
                <w:sz w:val="26"/>
                <w:szCs w:val="26"/>
              </w:rPr>
              <w:t xml:space="preserve"> </w:t>
            </w:r>
            <w:proofErr w:type="spellStart"/>
            <w:r w:rsidRPr="00E7425D">
              <w:rPr>
                <w:rFonts w:eastAsia="Times New Roman"/>
                <w:sz w:val="26"/>
                <w:szCs w:val="26"/>
              </w:rPr>
              <w:t>lời</w:t>
            </w:r>
            <w:proofErr w:type="spellEnd"/>
            <w:r w:rsidRPr="00E7425D">
              <w:rPr>
                <w:rFonts w:eastAsia="Times New Roman"/>
                <w:sz w:val="26"/>
                <w:szCs w:val="26"/>
              </w:rPr>
              <w:t xml:space="preserve"> ca.</w:t>
            </w:r>
          </w:p>
          <w:p w14:paraId="26930D3F" w14:textId="77777777" w:rsidR="006C1582" w:rsidRPr="00E7425D" w:rsidRDefault="006C1582" w:rsidP="00194EA7">
            <w:pPr>
              <w:widowControl w:val="0"/>
              <w:spacing w:line="348" w:lineRule="auto"/>
              <w:rPr>
                <w:rFonts w:eastAsia="Times New Roman"/>
                <w:sz w:val="26"/>
                <w:szCs w:val="26"/>
              </w:rPr>
            </w:pPr>
            <w:r w:rsidRPr="00E7425D">
              <w:rPr>
                <w:rFonts w:eastAsia="Times New Roman"/>
                <w:sz w:val="26"/>
                <w:szCs w:val="26"/>
              </w:rPr>
              <w:t xml:space="preserve">+ </w:t>
            </w:r>
            <w:proofErr w:type="spellStart"/>
            <w:r w:rsidRPr="00E7425D">
              <w:rPr>
                <w:rFonts w:eastAsia="Times New Roman"/>
                <w:sz w:val="26"/>
                <w:szCs w:val="26"/>
              </w:rPr>
              <w:t>Đọc</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kết</w:t>
            </w:r>
            <w:proofErr w:type="spellEnd"/>
            <w:r w:rsidRPr="00E7425D">
              <w:rPr>
                <w:rFonts w:eastAsia="Times New Roman"/>
                <w:sz w:val="26"/>
                <w:szCs w:val="26"/>
              </w:rPr>
              <w:t xml:space="preserve"> </w:t>
            </w:r>
            <w:proofErr w:type="spellStart"/>
            <w:r w:rsidRPr="00E7425D">
              <w:rPr>
                <w:rFonts w:eastAsia="Times New Roman"/>
                <w:sz w:val="26"/>
                <w:szCs w:val="26"/>
              </w:rPr>
              <w:t>hợp</w:t>
            </w:r>
            <w:proofErr w:type="spellEnd"/>
            <w:r w:rsidRPr="00E7425D">
              <w:rPr>
                <w:rFonts w:eastAsia="Times New Roman"/>
                <w:sz w:val="26"/>
                <w:szCs w:val="26"/>
              </w:rPr>
              <w:t xml:space="preserve"> </w:t>
            </w:r>
            <w:proofErr w:type="spellStart"/>
            <w:r w:rsidRPr="00E7425D">
              <w:rPr>
                <w:rFonts w:eastAsia="Times New Roman"/>
                <w:sz w:val="26"/>
                <w:szCs w:val="26"/>
              </w:rPr>
              <w:t>vận</w:t>
            </w:r>
            <w:proofErr w:type="spellEnd"/>
            <w:r w:rsidRPr="00E7425D">
              <w:rPr>
                <w:rFonts w:eastAsia="Times New Roman"/>
                <w:sz w:val="26"/>
                <w:szCs w:val="26"/>
              </w:rPr>
              <w:t xml:space="preserve"> </w:t>
            </w:r>
            <w:proofErr w:type="spellStart"/>
            <w:r w:rsidRPr="00E7425D">
              <w:rPr>
                <w:rFonts w:eastAsia="Times New Roman"/>
                <w:sz w:val="26"/>
                <w:szCs w:val="26"/>
              </w:rPr>
              <w:t>động</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sự</w:t>
            </w:r>
            <w:proofErr w:type="spellEnd"/>
            <w:r w:rsidRPr="00E7425D">
              <w:rPr>
                <w:rFonts w:eastAsia="Times New Roman"/>
                <w:sz w:val="26"/>
                <w:szCs w:val="26"/>
              </w:rPr>
              <w:t xml:space="preserve"> </w:t>
            </w:r>
            <w:proofErr w:type="spellStart"/>
            <w:r w:rsidRPr="00E7425D">
              <w:rPr>
                <w:rFonts w:eastAsia="Times New Roman"/>
                <w:sz w:val="26"/>
                <w:szCs w:val="26"/>
              </w:rPr>
              <w:t>sáng</w:t>
            </w:r>
            <w:proofErr w:type="spellEnd"/>
            <w:r w:rsidRPr="00E7425D">
              <w:rPr>
                <w:rFonts w:eastAsia="Times New Roman"/>
                <w:sz w:val="26"/>
                <w:szCs w:val="26"/>
              </w:rPr>
              <w:t xml:space="preserve"> </w:t>
            </w:r>
            <w:proofErr w:type="spellStart"/>
            <w:r w:rsidRPr="00E7425D">
              <w:rPr>
                <w:rFonts w:eastAsia="Times New Roman"/>
                <w:sz w:val="26"/>
                <w:szCs w:val="26"/>
              </w:rPr>
              <w:t>tạo</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động</w:t>
            </w:r>
            <w:proofErr w:type="spellEnd"/>
            <w:r w:rsidRPr="00E7425D">
              <w:rPr>
                <w:rFonts w:eastAsia="Times New Roman"/>
                <w:sz w:val="26"/>
                <w:szCs w:val="26"/>
              </w:rPr>
              <w:t xml:space="preserve"> </w:t>
            </w:r>
            <w:proofErr w:type="spellStart"/>
            <w:r w:rsidRPr="00E7425D">
              <w:rPr>
                <w:rFonts w:eastAsia="Times New Roman"/>
                <w:sz w:val="26"/>
                <w:szCs w:val="26"/>
              </w:rPr>
              <w:t>tác</w:t>
            </w:r>
            <w:proofErr w:type="spellEnd"/>
            <w:r w:rsidRPr="00E7425D">
              <w:rPr>
                <w:rFonts w:eastAsia="Times New Roman"/>
                <w:sz w:val="26"/>
                <w:szCs w:val="26"/>
              </w:rPr>
              <w:t>)</w:t>
            </w:r>
          </w:p>
          <w:p w14:paraId="726FE3E1" w14:textId="77777777" w:rsidR="006C1582" w:rsidRPr="00E7425D" w:rsidRDefault="006C1582" w:rsidP="00194EA7">
            <w:pPr>
              <w:widowControl w:val="0"/>
              <w:spacing w:line="348"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C</w:t>
            </w:r>
            <w:r w:rsidRPr="00E7425D">
              <w:rPr>
                <w:rFonts w:eastAsia="Times New Roman"/>
                <w:sz w:val="26"/>
                <w:szCs w:val="26"/>
              </w:rPr>
              <w:t>ác</w:t>
            </w:r>
            <w:proofErr w:type="spellEnd"/>
            <w:r w:rsidRPr="00E7425D">
              <w:rPr>
                <w:rFonts w:eastAsia="Times New Roman"/>
                <w:sz w:val="26"/>
                <w:szCs w:val="26"/>
              </w:rPr>
              <w:t xml:space="preserve"> </w:t>
            </w:r>
            <w:proofErr w:type="spellStart"/>
            <w:r w:rsidRPr="00E7425D">
              <w:rPr>
                <w:rFonts w:eastAsia="Times New Roman"/>
                <w:sz w:val="26"/>
                <w:szCs w:val="26"/>
              </w:rPr>
              <w:t>nhóm</w:t>
            </w:r>
            <w:proofErr w:type="spellEnd"/>
            <w:r w:rsidRPr="00E7425D">
              <w:rPr>
                <w:rFonts w:eastAsia="Times New Roman"/>
                <w:sz w:val="26"/>
                <w:szCs w:val="26"/>
              </w:rPr>
              <w:t>/</w:t>
            </w:r>
            <w:proofErr w:type="spellStart"/>
            <w:r w:rsidRPr="00E7425D">
              <w:rPr>
                <w:rFonts w:eastAsia="Times New Roman"/>
                <w:sz w:val="26"/>
                <w:szCs w:val="26"/>
              </w:rPr>
              <w:t>cá</w:t>
            </w:r>
            <w:proofErr w:type="spellEnd"/>
            <w:r w:rsidRPr="00E7425D">
              <w:rPr>
                <w:rFonts w:eastAsia="Times New Roman"/>
                <w:sz w:val="26"/>
                <w:szCs w:val="26"/>
              </w:rPr>
              <w:t xml:space="preserve"> </w:t>
            </w:r>
            <w:proofErr w:type="spellStart"/>
            <w:r w:rsidRPr="00E7425D">
              <w:rPr>
                <w:rFonts w:eastAsia="Times New Roman"/>
                <w:sz w:val="26"/>
                <w:szCs w:val="26"/>
              </w:rPr>
              <w:t>nhân</w:t>
            </w:r>
            <w:proofErr w:type="spellEnd"/>
            <w:r w:rsidRPr="00E7425D">
              <w:rPr>
                <w:rFonts w:eastAsia="Times New Roman"/>
                <w:sz w:val="26"/>
                <w:szCs w:val="26"/>
              </w:rPr>
              <w:t xml:space="preserve"> </w:t>
            </w:r>
            <w:proofErr w:type="spellStart"/>
            <w:r w:rsidRPr="00E7425D">
              <w:rPr>
                <w:rFonts w:eastAsia="Times New Roman"/>
                <w:sz w:val="26"/>
                <w:szCs w:val="26"/>
              </w:rPr>
              <w:t>luyện</w:t>
            </w:r>
            <w:proofErr w:type="spellEnd"/>
            <w:r w:rsidRPr="00E7425D">
              <w:rPr>
                <w:rFonts w:eastAsia="Times New Roman"/>
                <w:sz w:val="26"/>
                <w:szCs w:val="26"/>
              </w:rPr>
              <w:t xml:space="preserve"> </w:t>
            </w:r>
            <w:proofErr w:type="spellStart"/>
            <w:r w:rsidRPr="00E7425D">
              <w:rPr>
                <w:rFonts w:eastAsia="Times New Roman"/>
                <w:sz w:val="26"/>
                <w:szCs w:val="26"/>
              </w:rPr>
              <w:t>tập</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hình</w:t>
            </w:r>
            <w:proofErr w:type="spellEnd"/>
            <w:r w:rsidRPr="00E7425D">
              <w:rPr>
                <w:rFonts w:eastAsia="Times New Roman"/>
                <w:sz w:val="26"/>
                <w:szCs w:val="26"/>
              </w:rPr>
              <w:t xml:space="preserve"> </w:t>
            </w:r>
            <w:proofErr w:type="spellStart"/>
            <w:r w:rsidRPr="00E7425D">
              <w:rPr>
                <w:rFonts w:eastAsia="Times New Roman"/>
                <w:sz w:val="26"/>
                <w:szCs w:val="26"/>
              </w:rPr>
              <w:t>thực</w:t>
            </w:r>
            <w:proofErr w:type="spellEnd"/>
            <w:r w:rsidRPr="00E7425D">
              <w:rPr>
                <w:rFonts w:eastAsia="Times New Roman"/>
                <w:sz w:val="26"/>
                <w:szCs w:val="26"/>
              </w:rPr>
              <w:t xml:space="preserve"> </w:t>
            </w:r>
            <w:proofErr w:type="spellStart"/>
            <w:r w:rsidRPr="00E7425D">
              <w:rPr>
                <w:rFonts w:eastAsia="Times New Roman"/>
                <w:sz w:val="26"/>
                <w:szCs w:val="26"/>
              </w:rPr>
              <w:t>tự</w:t>
            </w:r>
            <w:proofErr w:type="spellEnd"/>
            <w:r w:rsidRPr="00E7425D">
              <w:rPr>
                <w:rFonts w:eastAsia="Times New Roman"/>
                <w:sz w:val="26"/>
                <w:szCs w:val="26"/>
              </w:rPr>
              <w:t xml:space="preserve"> </w:t>
            </w:r>
            <w:proofErr w:type="spellStart"/>
            <w:r w:rsidRPr="00E7425D">
              <w:rPr>
                <w:rFonts w:eastAsia="Times New Roman"/>
                <w:sz w:val="26"/>
                <w:szCs w:val="26"/>
              </w:rPr>
              <w:t>chọn</w:t>
            </w:r>
            <w:proofErr w:type="spellEnd"/>
            <w:r w:rsidRPr="00E7425D">
              <w:rPr>
                <w:rFonts w:eastAsia="Times New Roman"/>
                <w:sz w:val="26"/>
                <w:szCs w:val="26"/>
              </w:rPr>
              <w:t>.</w:t>
            </w:r>
          </w:p>
          <w:p w14:paraId="49861F35" w14:textId="77777777" w:rsidR="006C1582" w:rsidRPr="00E7425D" w:rsidRDefault="006C1582" w:rsidP="00194EA7">
            <w:pPr>
              <w:widowControl w:val="0"/>
              <w:spacing w:line="348" w:lineRule="auto"/>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Gọi</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vài</w:t>
            </w:r>
            <w:proofErr w:type="spellEnd"/>
            <w:r w:rsidRPr="00E7425D">
              <w:rPr>
                <w:sz w:val="26"/>
                <w:szCs w:val="26"/>
              </w:rPr>
              <w:t xml:space="preserve"> </w:t>
            </w:r>
            <w:proofErr w:type="spellStart"/>
            <w:r w:rsidRPr="00E7425D">
              <w:rPr>
                <w:sz w:val="26"/>
                <w:szCs w:val="26"/>
              </w:rPr>
              <w:t>cá</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w:t>
            </w:r>
            <w:proofErr w:type="spellStart"/>
            <w:r w:rsidRPr="00E7425D">
              <w:rPr>
                <w:sz w:val="26"/>
                <w:szCs w:val="26"/>
              </w:rPr>
              <w:t>nhóm</w:t>
            </w:r>
            <w:proofErr w:type="spellEnd"/>
            <w:r w:rsidRPr="00E7425D">
              <w:rPr>
                <w:sz w:val="26"/>
                <w:szCs w:val="26"/>
              </w:rPr>
              <w:t xml:space="preserve"> </w:t>
            </w:r>
            <w:proofErr w:type="spellStart"/>
            <w:r w:rsidRPr="00E7425D">
              <w:rPr>
                <w:sz w:val="26"/>
                <w:szCs w:val="26"/>
              </w:rPr>
              <w:t>tự</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vừa</w:t>
            </w:r>
            <w:proofErr w:type="spellEnd"/>
            <w:r w:rsidRPr="00E7425D">
              <w:rPr>
                <w:sz w:val="26"/>
                <w:szCs w:val="26"/>
              </w:rPr>
              <w:t xml:space="preserve"> </w:t>
            </w:r>
            <w:proofErr w:type="spellStart"/>
            <w:r w:rsidRPr="00E7425D">
              <w:rPr>
                <w:sz w:val="26"/>
                <w:szCs w:val="26"/>
              </w:rPr>
              <w:t>luyện</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bày</w:t>
            </w:r>
            <w:proofErr w:type="spellEnd"/>
            <w:r w:rsidRPr="00E7425D">
              <w:rPr>
                <w:sz w:val="26"/>
                <w:szCs w:val="26"/>
              </w:rPr>
              <w:t xml:space="preserve"> </w:t>
            </w:r>
            <w:proofErr w:type="spellStart"/>
            <w:r w:rsidRPr="00E7425D">
              <w:rPr>
                <w:sz w:val="26"/>
                <w:szCs w:val="26"/>
              </w:rPr>
              <w:t>trước</w:t>
            </w:r>
            <w:proofErr w:type="spellEnd"/>
            <w:r w:rsidRPr="00E7425D">
              <w:rPr>
                <w:sz w:val="26"/>
                <w:szCs w:val="26"/>
              </w:rPr>
              <w:t xml:space="preserve"> </w:t>
            </w:r>
            <w:proofErr w:type="spellStart"/>
            <w:r w:rsidRPr="00E7425D">
              <w:rPr>
                <w:sz w:val="26"/>
                <w:szCs w:val="26"/>
              </w:rPr>
              <w:t>lớp</w:t>
            </w:r>
            <w:proofErr w:type="spellEnd"/>
            <w:r w:rsidRPr="00E7425D">
              <w:rPr>
                <w:sz w:val="26"/>
                <w:szCs w:val="26"/>
              </w:rPr>
              <w:t>.</w:t>
            </w:r>
          </w:p>
          <w:p w14:paraId="39680075" w14:textId="77777777" w:rsidR="006C1582" w:rsidRPr="00E7425D" w:rsidRDefault="006C1582" w:rsidP="00194EA7">
            <w:pPr>
              <w:widowControl w:val="0"/>
              <w:spacing w:line="348"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w:t>
            </w:r>
          </w:p>
          <w:p w14:paraId="65E657ED" w14:textId="77777777" w:rsidR="006C1582" w:rsidRPr="00E7425D" w:rsidRDefault="006C1582" w:rsidP="00194EA7">
            <w:pPr>
              <w:widowControl w:val="0"/>
              <w:spacing w:line="348" w:lineRule="auto"/>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xét</w:t>
            </w:r>
            <w:proofErr w:type="spellEnd"/>
            <w:r w:rsidRPr="00E7425D">
              <w:rPr>
                <w:sz w:val="26"/>
                <w:szCs w:val="26"/>
              </w:rPr>
              <w:t xml:space="preserve">, </w:t>
            </w:r>
            <w:proofErr w:type="spellStart"/>
            <w:r w:rsidRPr="00E7425D">
              <w:rPr>
                <w:sz w:val="26"/>
                <w:szCs w:val="26"/>
              </w:rPr>
              <w:t>sửa</w:t>
            </w:r>
            <w:proofErr w:type="spellEnd"/>
            <w:r w:rsidRPr="00E7425D">
              <w:rPr>
                <w:sz w:val="26"/>
                <w:szCs w:val="26"/>
              </w:rPr>
              <w:t xml:space="preserve"> </w:t>
            </w:r>
            <w:proofErr w:type="spellStart"/>
            <w:r w:rsidRPr="00E7425D">
              <w:rPr>
                <w:sz w:val="26"/>
                <w:szCs w:val="26"/>
              </w:rPr>
              <w:t>sai</w:t>
            </w:r>
            <w:proofErr w:type="spellEnd"/>
            <w:r w:rsidRPr="00E7425D">
              <w:rPr>
                <w:sz w:val="26"/>
                <w:szCs w:val="26"/>
              </w:rPr>
              <w:t xml:space="preserve"> (</w:t>
            </w:r>
            <w:proofErr w:type="spellStart"/>
            <w:r w:rsidRPr="00E7425D">
              <w:rPr>
                <w:sz w:val="26"/>
                <w:szCs w:val="26"/>
              </w:rPr>
              <w:t>nếu</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w:t>
            </w:r>
          </w:p>
          <w:p w14:paraId="50C80D9E" w14:textId="77777777" w:rsidR="006C1582" w:rsidRPr="00E7425D" w:rsidRDefault="006C1582" w:rsidP="00194EA7">
            <w:pPr>
              <w:widowControl w:val="0"/>
              <w:spacing w:line="348"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Ghi</w:t>
            </w:r>
            <w:proofErr w:type="spellEnd"/>
            <w:r w:rsidRPr="00E7425D">
              <w:rPr>
                <w:sz w:val="26"/>
                <w:szCs w:val="26"/>
              </w:rPr>
              <w:t xml:space="preserve"> </w:t>
            </w:r>
            <w:proofErr w:type="spellStart"/>
            <w:r w:rsidRPr="00E7425D">
              <w:rPr>
                <w:sz w:val="26"/>
                <w:szCs w:val="26"/>
              </w:rPr>
              <w:t>nhớ</w:t>
            </w:r>
            <w:proofErr w:type="spellEnd"/>
            <w:r w:rsidRPr="00E7425D">
              <w:rPr>
                <w:sz w:val="26"/>
                <w:szCs w:val="26"/>
              </w:rPr>
              <w:t>.</w:t>
            </w:r>
          </w:p>
        </w:tc>
        <w:tc>
          <w:tcPr>
            <w:tcW w:w="4394" w:type="dxa"/>
            <w:shd w:val="clear" w:color="auto" w:fill="auto"/>
          </w:tcPr>
          <w:p w14:paraId="25BF3D2B" w14:textId="77777777" w:rsidR="006C1582" w:rsidRPr="00E7425D" w:rsidRDefault="006C1582" w:rsidP="00194EA7">
            <w:pPr>
              <w:widowControl w:val="0"/>
              <w:spacing w:line="348" w:lineRule="auto"/>
              <w:rPr>
                <w:b/>
                <w:i/>
                <w:sz w:val="26"/>
                <w:szCs w:val="26"/>
              </w:rPr>
            </w:pPr>
            <w:r w:rsidRPr="00E7425D">
              <w:rPr>
                <w:b/>
                <w:sz w:val="26"/>
                <w:szCs w:val="26"/>
              </w:rPr>
              <w:t xml:space="preserve">II. </w:t>
            </w:r>
            <w:proofErr w:type="spellStart"/>
            <w:r w:rsidRPr="00E7425D">
              <w:rPr>
                <w:b/>
                <w:sz w:val="26"/>
                <w:szCs w:val="26"/>
              </w:rPr>
              <w:t>Ôn</w:t>
            </w:r>
            <w:proofErr w:type="spellEnd"/>
            <w:r w:rsidRPr="00E7425D">
              <w:rPr>
                <w:b/>
                <w:sz w:val="26"/>
                <w:szCs w:val="26"/>
              </w:rPr>
              <w:t xml:space="preserve"> </w:t>
            </w:r>
            <w:proofErr w:type="spellStart"/>
            <w:r w:rsidRPr="00E7425D">
              <w:rPr>
                <w:b/>
                <w:sz w:val="26"/>
                <w:szCs w:val="26"/>
              </w:rPr>
              <w:t>Bài</w:t>
            </w:r>
            <w:proofErr w:type="spellEnd"/>
            <w:r w:rsidRPr="00E7425D">
              <w:rPr>
                <w:b/>
                <w:sz w:val="26"/>
                <w:szCs w:val="26"/>
              </w:rPr>
              <w:t xml:space="preserve"> </w:t>
            </w:r>
            <w:proofErr w:type="spellStart"/>
            <w:r w:rsidRPr="00E7425D">
              <w:rPr>
                <w:b/>
                <w:sz w:val="26"/>
                <w:szCs w:val="26"/>
              </w:rPr>
              <w:t>đọc</w:t>
            </w:r>
            <w:proofErr w:type="spellEnd"/>
            <w:r w:rsidRPr="00E7425D">
              <w:rPr>
                <w:b/>
                <w:sz w:val="26"/>
                <w:szCs w:val="26"/>
              </w:rPr>
              <w:t xml:space="preserve"> </w:t>
            </w:r>
            <w:proofErr w:type="spellStart"/>
            <w:r w:rsidRPr="00E7425D">
              <w:rPr>
                <w:b/>
                <w:sz w:val="26"/>
                <w:szCs w:val="26"/>
              </w:rPr>
              <w:t>nhạc</w:t>
            </w:r>
            <w:proofErr w:type="spellEnd"/>
            <w:r w:rsidRPr="00E7425D">
              <w:rPr>
                <w:b/>
                <w:sz w:val="26"/>
                <w:szCs w:val="26"/>
              </w:rPr>
              <w:t xml:space="preserve">: </w:t>
            </w:r>
            <w:proofErr w:type="spellStart"/>
            <w:r w:rsidRPr="00E7425D">
              <w:rPr>
                <w:b/>
                <w:i/>
                <w:sz w:val="26"/>
                <w:szCs w:val="26"/>
              </w:rPr>
              <w:t>Bài</w:t>
            </w:r>
            <w:proofErr w:type="spellEnd"/>
            <w:r w:rsidRPr="00E7425D">
              <w:rPr>
                <w:b/>
                <w:i/>
                <w:sz w:val="26"/>
                <w:szCs w:val="26"/>
              </w:rPr>
              <w:t xml:space="preserve"> </w:t>
            </w:r>
            <w:proofErr w:type="spellStart"/>
            <w:r w:rsidRPr="00E7425D">
              <w:rPr>
                <w:b/>
                <w:i/>
                <w:sz w:val="26"/>
                <w:szCs w:val="26"/>
              </w:rPr>
              <w:t>đọc</w:t>
            </w:r>
            <w:proofErr w:type="spellEnd"/>
            <w:r w:rsidRPr="00E7425D">
              <w:rPr>
                <w:b/>
                <w:i/>
                <w:sz w:val="26"/>
                <w:szCs w:val="26"/>
              </w:rPr>
              <w:t xml:space="preserve"> </w:t>
            </w:r>
            <w:proofErr w:type="spellStart"/>
            <w:r w:rsidRPr="00E7425D">
              <w:rPr>
                <w:b/>
                <w:i/>
                <w:sz w:val="26"/>
                <w:szCs w:val="26"/>
              </w:rPr>
              <w:t>nhạc</w:t>
            </w:r>
            <w:proofErr w:type="spellEnd"/>
            <w:r w:rsidRPr="00E7425D">
              <w:rPr>
                <w:b/>
                <w:i/>
                <w:sz w:val="26"/>
                <w:szCs w:val="26"/>
              </w:rPr>
              <w:t xml:space="preserve"> </w:t>
            </w:r>
            <w:proofErr w:type="spellStart"/>
            <w:r w:rsidRPr="00E7425D">
              <w:rPr>
                <w:b/>
                <w:i/>
                <w:sz w:val="26"/>
                <w:szCs w:val="26"/>
              </w:rPr>
              <w:t>số</w:t>
            </w:r>
            <w:proofErr w:type="spellEnd"/>
            <w:r w:rsidRPr="00E7425D">
              <w:rPr>
                <w:b/>
                <w:i/>
                <w:sz w:val="26"/>
                <w:szCs w:val="26"/>
              </w:rPr>
              <w:t xml:space="preserve"> 3</w:t>
            </w:r>
          </w:p>
          <w:p w14:paraId="349A5B23" w14:textId="77777777" w:rsidR="006C1582" w:rsidRPr="00E7425D" w:rsidRDefault="006C1582" w:rsidP="00194EA7">
            <w:pPr>
              <w:widowControl w:val="0"/>
              <w:spacing w:line="348" w:lineRule="auto"/>
              <w:rPr>
                <w:rFonts w:eastAsiaTheme="minorHAnsi"/>
                <w:b/>
                <w:i/>
                <w:sz w:val="26"/>
                <w:szCs w:val="26"/>
              </w:rPr>
            </w:pPr>
            <w:proofErr w:type="spellStart"/>
            <w:r w:rsidRPr="00E7425D">
              <w:rPr>
                <w:rFonts w:eastAsiaTheme="minorHAnsi"/>
                <w:b/>
                <w:i/>
                <w:sz w:val="26"/>
                <w:szCs w:val="26"/>
              </w:rPr>
              <w:t>Inh</w:t>
            </w:r>
            <w:proofErr w:type="spellEnd"/>
            <w:r w:rsidRPr="00E7425D">
              <w:rPr>
                <w:rFonts w:eastAsiaTheme="minorHAnsi"/>
                <w:b/>
                <w:i/>
                <w:sz w:val="26"/>
                <w:szCs w:val="26"/>
              </w:rPr>
              <w:t xml:space="preserve"> </w:t>
            </w:r>
            <w:proofErr w:type="spellStart"/>
            <w:r w:rsidRPr="00E7425D">
              <w:rPr>
                <w:rFonts w:eastAsiaTheme="minorHAnsi"/>
                <w:b/>
                <w:i/>
                <w:sz w:val="26"/>
                <w:szCs w:val="26"/>
              </w:rPr>
              <w:t>lả</w:t>
            </w:r>
            <w:proofErr w:type="spellEnd"/>
            <w:r w:rsidRPr="00E7425D">
              <w:rPr>
                <w:rFonts w:eastAsiaTheme="minorHAnsi"/>
                <w:b/>
                <w:i/>
                <w:sz w:val="26"/>
                <w:szCs w:val="26"/>
              </w:rPr>
              <w:t xml:space="preserve"> </w:t>
            </w:r>
            <w:proofErr w:type="spellStart"/>
            <w:r w:rsidRPr="00E7425D">
              <w:rPr>
                <w:rFonts w:eastAsiaTheme="minorHAnsi"/>
                <w:b/>
                <w:i/>
                <w:sz w:val="26"/>
                <w:szCs w:val="26"/>
              </w:rPr>
              <w:t>ơi</w:t>
            </w:r>
            <w:proofErr w:type="spellEnd"/>
          </w:p>
          <w:p w14:paraId="20A71041" w14:textId="77777777" w:rsidR="006C1582" w:rsidRPr="00E7425D" w:rsidRDefault="006C1582" w:rsidP="00194EA7">
            <w:pPr>
              <w:widowControl w:val="0"/>
              <w:spacing w:line="348" w:lineRule="auto"/>
              <w:rPr>
                <w:rFonts w:eastAsiaTheme="minorHAnsi"/>
                <w:b/>
                <w:i/>
                <w:sz w:val="26"/>
                <w:szCs w:val="26"/>
              </w:rPr>
            </w:pPr>
            <w:r w:rsidRPr="00E7425D">
              <w:rPr>
                <w:rFonts w:eastAsiaTheme="minorHAnsi"/>
                <w:b/>
                <w:i/>
                <w:sz w:val="26"/>
                <w:szCs w:val="26"/>
              </w:rPr>
              <w:t xml:space="preserve">- </w:t>
            </w:r>
            <w:proofErr w:type="spellStart"/>
            <w:r w:rsidRPr="00E7425D">
              <w:rPr>
                <w:rFonts w:eastAsiaTheme="minorHAnsi"/>
                <w:b/>
                <w:i/>
                <w:sz w:val="26"/>
                <w:szCs w:val="26"/>
              </w:rPr>
              <w:t>Dân</w:t>
            </w:r>
            <w:proofErr w:type="spellEnd"/>
            <w:r w:rsidRPr="00E7425D">
              <w:rPr>
                <w:rFonts w:eastAsiaTheme="minorHAnsi"/>
                <w:b/>
                <w:i/>
                <w:sz w:val="26"/>
                <w:szCs w:val="26"/>
              </w:rPr>
              <w:t xml:space="preserve"> ca </w:t>
            </w:r>
            <w:proofErr w:type="spellStart"/>
            <w:r w:rsidRPr="00E7425D">
              <w:rPr>
                <w:rFonts w:eastAsiaTheme="minorHAnsi"/>
                <w:b/>
                <w:i/>
                <w:sz w:val="26"/>
                <w:szCs w:val="26"/>
              </w:rPr>
              <w:t>Thái</w:t>
            </w:r>
            <w:proofErr w:type="spellEnd"/>
          </w:p>
          <w:p w14:paraId="44274C7A" w14:textId="77777777" w:rsidR="006C1582" w:rsidRPr="00E7425D" w:rsidRDefault="006C1582" w:rsidP="00194EA7">
            <w:pPr>
              <w:widowControl w:val="0"/>
              <w:spacing w:line="348" w:lineRule="auto"/>
              <w:rPr>
                <w:rFonts w:eastAsiaTheme="minorHAnsi"/>
                <w:sz w:val="26"/>
                <w:szCs w:val="26"/>
              </w:rPr>
            </w:pPr>
          </w:p>
          <w:p w14:paraId="32ADCD5F" w14:textId="77777777" w:rsidR="006C1582" w:rsidRPr="00E7425D" w:rsidRDefault="006C1582" w:rsidP="00194EA7">
            <w:pPr>
              <w:widowControl w:val="0"/>
              <w:spacing w:line="348" w:lineRule="auto"/>
              <w:rPr>
                <w:sz w:val="26"/>
                <w:szCs w:val="26"/>
              </w:rPr>
            </w:pPr>
            <w:r w:rsidRPr="00E7425D">
              <w:rPr>
                <w:noProof/>
                <w:sz w:val="26"/>
                <w:szCs w:val="26"/>
              </w:rPr>
              <w:drawing>
                <wp:inline distT="0" distB="0" distL="0" distR="0" wp14:anchorId="0F092CF3" wp14:editId="7E4424A1">
                  <wp:extent cx="2590005" cy="1628641"/>
                  <wp:effectExtent l="0" t="0" r="0" b="0"/>
                  <wp:docPr id="64" name="Picture 2">
                    <a:extLst xmlns:a="http://schemas.openxmlformats.org/drawingml/2006/main">
                      <a:ext uri="{FF2B5EF4-FFF2-40B4-BE49-F238E27FC236}">
                        <a16:creationId xmlns:a16="http://schemas.microsoft.com/office/drawing/2014/main" id="{65169766-EDC3-3F75-A92B-FA97EDFEFE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5169766-EDC3-3F75-A92B-FA97EDFEFED5}"/>
                              </a:ext>
                            </a:extLst>
                          </pic:cNvPr>
                          <pic:cNvPicPr>
                            <a:picLocks noChangeAspect="1"/>
                          </pic:cNvPicPr>
                        </pic:nvPicPr>
                        <pic:blipFill rotWithShape="1">
                          <a:blip r:embed="rId68"/>
                          <a:srcRect l="20625" t="20000" r="25625" b="37778"/>
                          <a:stretch/>
                        </pic:blipFill>
                        <pic:spPr>
                          <a:xfrm>
                            <a:off x="0" y="0"/>
                            <a:ext cx="2601766" cy="1636036"/>
                          </a:xfrm>
                          <a:prstGeom prst="rect">
                            <a:avLst/>
                          </a:prstGeom>
                        </pic:spPr>
                      </pic:pic>
                    </a:graphicData>
                  </a:graphic>
                </wp:inline>
              </w:drawing>
            </w:r>
          </w:p>
          <w:p w14:paraId="50AC8250" w14:textId="77777777" w:rsidR="006C1582" w:rsidRPr="00E7425D" w:rsidRDefault="006C1582" w:rsidP="00194EA7">
            <w:pPr>
              <w:widowControl w:val="0"/>
              <w:spacing w:line="348" w:lineRule="auto"/>
              <w:rPr>
                <w:sz w:val="26"/>
                <w:szCs w:val="26"/>
              </w:rPr>
            </w:pPr>
          </w:p>
          <w:p w14:paraId="051017E0" w14:textId="77777777" w:rsidR="006C1582" w:rsidRPr="00E7425D" w:rsidRDefault="006C1582" w:rsidP="00194EA7">
            <w:pPr>
              <w:widowControl w:val="0"/>
              <w:spacing w:line="348" w:lineRule="auto"/>
              <w:rPr>
                <w:sz w:val="26"/>
                <w:szCs w:val="26"/>
              </w:rPr>
            </w:pPr>
          </w:p>
          <w:p w14:paraId="55709390" w14:textId="77777777" w:rsidR="006C1582" w:rsidRPr="00E7425D" w:rsidRDefault="006C1582" w:rsidP="00194EA7">
            <w:pPr>
              <w:widowControl w:val="0"/>
              <w:spacing w:line="348" w:lineRule="auto"/>
              <w:rPr>
                <w:sz w:val="26"/>
                <w:szCs w:val="26"/>
              </w:rPr>
            </w:pPr>
          </w:p>
          <w:p w14:paraId="5AD9D513" w14:textId="77777777" w:rsidR="006C1582" w:rsidRPr="00E7425D" w:rsidRDefault="006C1582" w:rsidP="00194EA7">
            <w:pPr>
              <w:widowControl w:val="0"/>
              <w:spacing w:line="348" w:lineRule="auto"/>
              <w:rPr>
                <w:sz w:val="26"/>
                <w:szCs w:val="26"/>
              </w:rPr>
            </w:pPr>
          </w:p>
          <w:p w14:paraId="71D02AF7" w14:textId="77777777" w:rsidR="006C1582" w:rsidRPr="00E7425D" w:rsidRDefault="006C1582" w:rsidP="00194EA7">
            <w:pPr>
              <w:widowControl w:val="0"/>
              <w:spacing w:line="348" w:lineRule="auto"/>
              <w:rPr>
                <w:sz w:val="26"/>
                <w:szCs w:val="26"/>
              </w:rPr>
            </w:pPr>
          </w:p>
          <w:p w14:paraId="5A0D499A" w14:textId="77777777" w:rsidR="006C1582" w:rsidRPr="00E7425D" w:rsidRDefault="006C1582" w:rsidP="00194EA7">
            <w:pPr>
              <w:widowControl w:val="0"/>
              <w:spacing w:line="348" w:lineRule="auto"/>
              <w:rPr>
                <w:sz w:val="26"/>
                <w:szCs w:val="26"/>
              </w:rPr>
            </w:pPr>
          </w:p>
          <w:p w14:paraId="4ACD8D29" w14:textId="77777777" w:rsidR="006C1582" w:rsidRPr="00E7425D" w:rsidRDefault="006C1582" w:rsidP="00194EA7">
            <w:pPr>
              <w:widowControl w:val="0"/>
              <w:spacing w:line="348" w:lineRule="auto"/>
              <w:rPr>
                <w:sz w:val="26"/>
                <w:szCs w:val="26"/>
              </w:rPr>
            </w:pPr>
          </w:p>
          <w:p w14:paraId="4AAD2D2B" w14:textId="77777777" w:rsidR="006C1582" w:rsidRPr="00E7425D" w:rsidRDefault="006C1582" w:rsidP="00194EA7">
            <w:pPr>
              <w:widowControl w:val="0"/>
              <w:spacing w:line="348" w:lineRule="auto"/>
              <w:rPr>
                <w:b/>
                <w:sz w:val="26"/>
                <w:szCs w:val="26"/>
              </w:rPr>
            </w:pPr>
          </w:p>
        </w:tc>
      </w:tr>
    </w:tbl>
    <w:p w14:paraId="5E76C8E6" w14:textId="77777777" w:rsidR="006C1582" w:rsidRPr="00E7425D" w:rsidRDefault="006C1582" w:rsidP="00194EA7">
      <w:pPr>
        <w:widowControl w:val="0"/>
        <w:spacing w:line="324" w:lineRule="auto"/>
        <w:rPr>
          <w:rFonts w:eastAsia="Times New Roman"/>
          <w:sz w:val="26"/>
          <w:szCs w:val="26"/>
          <w:lang w:bidi="vi-VN"/>
        </w:rPr>
      </w:pPr>
      <w:r w:rsidRPr="00E7425D">
        <w:rPr>
          <w:rFonts w:eastAsia="Times New Roman"/>
          <w:b/>
          <w:sz w:val="26"/>
          <w:szCs w:val="26"/>
          <w:lang w:bidi="vi-VN"/>
        </w:rPr>
        <w:lastRenderedPageBreak/>
        <w:t xml:space="preserve">* </w:t>
      </w:r>
      <w:proofErr w:type="spellStart"/>
      <w:r w:rsidRPr="00E7425D">
        <w:rPr>
          <w:rFonts w:eastAsia="Times New Roman"/>
          <w:b/>
          <w:sz w:val="26"/>
          <w:szCs w:val="26"/>
          <w:lang w:bidi="vi-VN"/>
        </w:rPr>
        <w:t>Tổng</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kết</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tiết</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học</w:t>
      </w:r>
      <w:proofErr w:type="spellEnd"/>
      <w:r w:rsidRPr="00E7425D">
        <w:rPr>
          <w:rFonts w:eastAsia="Times New Roman"/>
          <w:b/>
          <w:sz w:val="26"/>
          <w:szCs w:val="26"/>
          <w:lang w:bidi="vi-VN"/>
        </w:rPr>
        <w:t>:</w:t>
      </w:r>
      <w:r w:rsidRPr="00E7425D">
        <w:rPr>
          <w:rFonts w:eastAsia="Times New Roman"/>
          <w:sz w:val="26"/>
          <w:szCs w:val="26"/>
          <w:lang w:bidi="vi-VN"/>
        </w:rPr>
        <w:t xml:space="preserve"> </w:t>
      </w:r>
    </w:p>
    <w:p w14:paraId="0E0605AF" w14:textId="77777777" w:rsidR="006C1582" w:rsidRPr="00E7425D" w:rsidRDefault="006C1582" w:rsidP="00194EA7">
      <w:pPr>
        <w:widowControl w:val="0"/>
        <w:spacing w:line="324" w:lineRule="auto"/>
        <w:rPr>
          <w:bCs/>
          <w:sz w:val="26"/>
          <w:szCs w:val="26"/>
        </w:rPr>
      </w:pPr>
      <w:r w:rsidRPr="00E7425D">
        <w:rPr>
          <w:bCs/>
          <w:sz w:val="26"/>
          <w:szCs w:val="26"/>
        </w:rPr>
        <w:t xml:space="preserve">- GV </w:t>
      </w:r>
      <w:proofErr w:type="spellStart"/>
      <w:r w:rsidRPr="00E7425D">
        <w:rPr>
          <w:bCs/>
          <w:sz w:val="26"/>
          <w:szCs w:val="26"/>
        </w:rPr>
        <w:t>cùng</w:t>
      </w:r>
      <w:proofErr w:type="spellEnd"/>
      <w:r w:rsidRPr="00E7425D">
        <w:rPr>
          <w:bCs/>
          <w:sz w:val="26"/>
          <w:szCs w:val="26"/>
        </w:rPr>
        <w:t xml:space="preserve"> HS </w:t>
      </w:r>
      <w:proofErr w:type="spellStart"/>
      <w:r w:rsidRPr="00E7425D">
        <w:rPr>
          <w:bCs/>
          <w:sz w:val="26"/>
          <w:szCs w:val="26"/>
        </w:rPr>
        <w:t>hệ</w:t>
      </w:r>
      <w:proofErr w:type="spellEnd"/>
      <w:r w:rsidRPr="00E7425D">
        <w:rPr>
          <w:bCs/>
          <w:sz w:val="26"/>
          <w:szCs w:val="26"/>
        </w:rPr>
        <w:t xml:space="preserve"> </w:t>
      </w:r>
      <w:proofErr w:type="spellStart"/>
      <w:r w:rsidRPr="00E7425D">
        <w:rPr>
          <w:bCs/>
          <w:sz w:val="26"/>
          <w:szCs w:val="26"/>
        </w:rPr>
        <w:t>thống</w:t>
      </w:r>
      <w:proofErr w:type="spellEnd"/>
      <w:r w:rsidRPr="00E7425D">
        <w:rPr>
          <w:bCs/>
          <w:sz w:val="26"/>
          <w:szCs w:val="26"/>
        </w:rPr>
        <w:t xml:space="preserve"> </w:t>
      </w:r>
      <w:proofErr w:type="spellStart"/>
      <w:r w:rsidRPr="00E7425D">
        <w:rPr>
          <w:bCs/>
          <w:sz w:val="26"/>
          <w:szCs w:val="26"/>
        </w:rPr>
        <w:t>lại</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kiến</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cần</w:t>
      </w:r>
      <w:proofErr w:type="spellEnd"/>
      <w:r w:rsidRPr="00E7425D">
        <w:rPr>
          <w:bCs/>
          <w:sz w:val="26"/>
          <w:szCs w:val="26"/>
        </w:rPr>
        <w:t xml:space="preserve"> </w:t>
      </w:r>
      <w:proofErr w:type="spellStart"/>
      <w:r w:rsidRPr="00E7425D">
        <w:rPr>
          <w:bCs/>
          <w:sz w:val="26"/>
          <w:szCs w:val="26"/>
        </w:rPr>
        <w:t>ghi</w:t>
      </w:r>
      <w:proofErr w:type="spellEnd"/>
      <w:r w:rsidRPr="00E7425D">
        <w:rPr>
          <w:bCs/>
          <w:sz w:val="26"/>
          <w:szCs w:val="26"/>
        </w:rPr>
        <w:t xml:space="preserve"> </w:t>
      </w:r>
      <w:proofErr w:type="spellStart"/>
      <w:r w:rsidRPr="00E7425D">
        <w:rPr>
          <w:bCs/>
          <w:sz w:val="26"/>
          <w:szCs w:val="26"/>
        </w:rPr>
        <w:t>nhớ</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tiết</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w:t>
      </w:r>
    </w:p>
    <w:p w14:paraId="1814D428" w14:textId="77777777" w:rsidR="006C1582" w:rsidRPr="00E7425D" w:rsidRDefault="006C1582" w:rsidP="00194EA7">
      <w:pPr>
        <w:widowControl w:val="0"/>
        <w:spacing w:line="324" w:lineRule="auto"/>
        <w:rPr>
          <w:rFonts w:eastAsia="Times New Roman"/>
          <w:sz w:val="26"/>
          <w:szCs w:val="26"/>
          <w:lang w:bidi="vi-VN"/>
        </w:rPr>
      </w:pPr>
      <w:r w:rsidRPr="00E7425D">
        <w:rPr>
          <w:rFonts w:eastAsia="Times New Roman"/>
          <w:b/>
          <w:sz w:val="26"/>
          <w:szCs w:val="26"/>
          <w:lang w:bidi="vi-VN"/>
        </w:rPr>
        <w:t xml:space="preserve">* </w:t>
      </w:r>
      <w:proofErr w:type="spellStart"/>
      <w:r w:rsidRPr="00E7425D">
        <w:rPr>
          <w:rFonts w:eastAsia="Times New Roman"/>
          <w:b/>
          <w:sz w:val="26"/>
          <w:szCs w:val="26"/>
          <w:lang w:bidi="vi-VN"/>
        </w:rPr>
        <w:t>Chuẩn</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bị</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bài</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mới</w:t>
      </w:r>
      <w:proofErr w:type="spellEnd"/>
      <w:r w:rsidRPr="00E7425D">
        <w:rPr>
          <w:rFonts w:eastAsia="Times New Roman"/>
          <w:b/>
          <w:sz w:val="26"/>
          <w:szCs w:val="26"/>
          <w:lang w:bidi="vi-VN"/>
        </w:rPr>
        <w:t>:</w:t>
      </w:r>
      <w:r w:rsidRPr="00E7425D">
        <w:rPr>
          <w:rFonts w:eastAsia="Times New Roman"/>
          <w:sz w:val="26"/>
          <w:szCs w:val="26"/>
          <w:lang w:bidi="vi-VN"/>
        </w:rPr>
        <w:t xml:space="preserve"> </w:t>
      </w:r>
    </w:p>
    <w:p w14:paraId="721BC43E" w14:textId="77777777" w:rsidR="006C1582" w:rsidRPr="00E7425D" w:rsidRDefault="006C1582" w:rsidP="00194EA7">
      <w:pPr>
        <w:widowControl w:val="0"/>
        <w:spacing w:line="324" w:lineRule="auto"/>
        <w:rPr>
          <w:rFonts w:eastAsia="Times New Roman"/>
          <w:sz w:val="26"/>
          <w:szCs w:val="26"/>
        </w:rPr>
      </w:pPr>
      <w:r w:rsidRPr="00E7425D">
        <w:rPr>
          <w:rFonts w:eastAsia="Times New Roman"/>
          <w:sz w:val="26"/>
          <w:szCs w:val="26"/>
        </w:rPr>
        <w:t xml:space="preserve">- </w:t>
      </w:r>
      <w:proofErr w:type="spellStart"/>
      <w:r w:rsidRPr="00E7425D">
        <w:rPr>
          <w:rFonts w:eastAsia="Times New Roman"/>
          <w:sz w:val="26"/>
          <w:szCs w:val="26"/>
        </w:rPr>
        <w:t>Chuẩn</w:t>
      </w:r>
      <w:proofErr w:type="spellEnd"/>
      <w:r w:rsidRPr="00E7425D">
        <w:rPr>
          <w:rFonts w:eastAsia="Times New Roman"/>
          <w:sz w:val="26"/>
          <w:szCs w:val="26"/>
        </w:rPr>
        <w:t xml:space="preserve"> </w:t>
      </w:r>
      <w:proofErr w:type="spellStart"/>
      <w:r w:rsidRPr="00E7425D">
        <w:rPr>
          <w:rFonts w:eastAsia="Times New Roman"/>
          <w:sz w:val="26"/>
          <w:szCs w:val="26"/>
        </w:rPr>
        <w:t>bị</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nội</w:t>
      </w:r>
      <w:proofErr w:type="spellEnd"/>
      <w:r w:rsidRPr="00E7425D">
        <w:rPr>
          <w:rFonts w:eastAsia="Times New Roman"/>
          <w:sz w:val="26"/>
          <w:szCs w:val="26"/>
        </w:rPr>
        <w:t xml:space="preserve"> dung </w:t>
      </w:r>
      <w:proofErr w:type="spellStart"/>
      <w:r w:rsidRPr="00E7425D">
        <w:rPr>
          <w:rFonts w:eastAsia="Times New Roman"/>
          <w:sz w:val="26"/>
          <w:szCs w:val="26"/>
        </w:rPr>
        <w:t>phần</w:t>
      </w:r>
      <w:proofErr w:type="spellEnd"/>
      <w:r w:rsidRPr="00E7425D">
        <w:rPr>
          <w:rFonts w:eastAsia="Times New Roman"/>
          <w:sz w:val="26"/>
          <w:szCs w:val="26"/>
        </w:rPr>
        <w:t xml:space="preserve"> </w:t>
      </w:r>
      <w:proofErr w:type="spellStart"/>
      <w:r w:rsidRPr="00E7425D">
        <w:rPr>
          <w:rFonts w:eastAsia="Times New Roman"/>
          <w:sz w:val="26"/>
          <w:szCs w:val="26"/>
        </w:rPr>
        <w:t>Vận</w:t>
      </w:r>
      <w:proofErr w:type="spellEnd"/>
      <w:r w:rsidRPr="00E7425D">
        <w:rPr>
          <w:rFonts w:eastAsia="Times New Roman"/>
          <w:sz w:val="26"/>
          <w:szCs w:val="26"/>
        </w:rPr>
        <w:t xml:space="preserve"> </w:t>
      </w:r>
      <w:proofErr w:type="spellStart"/>
      <w:r w:rsidRPr="00E7425D">
        <w:rPr>
          <w:rFonts w:eastAsia="Times New Roman"/>
          <w:sz w:val="26"/>
          <w:szCs w:val="26"/>
        </w:rPr>
        <w:t>dụng</w:t>
      </w:r>
      <w:proofErr w:type="spellEnd"/>
      <w:r w:rsidRPr="00E7425D">
        <w:rPr>
          <w:rFonts w:eastAsia="Times New Roman"/>
          <w:sz w:val="26"/>
          <w:szCs w:val="26"/>
        </w:rPr>
        <w:t xml:space="preserve"> - </w:t>
      </w:r>
      <w:proofErr w:type="spellStart"/>
      <w:r w:rsidRPr="00E7425D">
        <w:rPr>
          <w:rFonts w:eastAsia="Times New Roman"/>
          <w:sz w:val="26"/>
          <w:szCs w:val="26"/>
        </w:rPr>
        <w:t>Sáng</w:t>
      </w:r>
      <w:proofErr w:type="spellEnd"/>
      <w:r w:rsidRPr="00E7425D">
        <w:rPr>
          <w:rFonts w:eastAsia="Times New Roman"/>
          <w:sz w:val="26"/>
          <w:szCs w:val="26"/>
        </w:rPr>
        <w:t xml:space="preserve"> </w:t>
      </w:r>
      <w:proofErr w:type="spellStart"/>
      <w:r w:rsidRPr="00E7425D">
        <w:rPr>
          <w:rFonts w:eastAsia="Times New Roman"/>
          <w:sz w:val="26"/>
          <w:szCs w:val="26"/>
        </w:rPr>
        <w:t>tạo</w:t>
      </w:r>
      <w:proofErr w:type="spellEnd"/>
      <w:r w:rsidRPr="00E7425D">
        <w:rPr>
          <w:rFonts w:eastAsia="Times New Roman"/>
          <w:sz w:val="26"/>
          <w:szCs w:val="26"/>
        </w:rPr>
        <w:t xml:space="preserve"> SGK/36.</w:t>
      </w:r>
    </w:p>
    <w:p w14:paraId="395E343A" w14:textId="77777777" w:rsidR="007C65C2" w:rsidRPr="00E7425D" w:rsidRDefault="006C1582" w:rsidP="00194EA7">
      <w:pPr>
        <w:widowControl w:val="0"/>
        <w:spacing w:line="324" w:lineRule="auto"/>
        <w:rPr>
          <w:b/>
          <w:sz w:val="26"/>
          <w:szCs w:val="26"/>
          <w:lang w:bidi="vi-VN"/>
        </w:rPr>
      </w:pPr>
      <w:proofErr w:type="spellStart"/>
      <w:r w:rsidRPr="00E7425D">
        <w:rPr>
          <w:b/>
          <w:sz w:val="26"/>
          <w:szCs w:val="26"/>
          <w:lang w:bidi="vi-VN"/>
        </w:rPr>
        <w:t>Kết</w:t>
      </w:r>
      <w:proofErr w:type="spellEnd"/>
      <w:r w:rsidRPr="00E7425D">
        <w:rPr>
          <w:b/>
          <w:sz w:val="26"/>
          <w:szCs w:val="26"/>
          <w:lang w:bidi="vi-VN"/>
        </w:rPr>
        <w:t xml:space="preserve"> </w:t>
      </w:r>
      <w:proofErr w:type="spellStart"/>
      <w:r w:rsidRPr="00E7425D">
        <w:rPr>
          <w:b/>
          <w:sz w:val="26"/>
          <w:szCs w:val="26"/>
          <w:lang w:bidi="vi-VN"/>
        </w:rPr>
        <w:t>thúc</w:t>
      </w:r>
      <w:proofErr w:type="spellEnd"/>
      <w:r w:rsidRPr="00E7425D">
        <w:rPr>
          <w:b/>
          <w:sz w:val="26"/>
          <w:szCs w:val="26"/>
          <w:lang w:bidi="vi-VN"/>
        </w:rPr>
        <w:t xml:space="preserve"> </w:t>
      </w:r>
      <w:proofErr w:type="spellStart"/>
      <w:r w:rsidRPr="00E7425D">
        <w:rPr>
          <w:b/>
          <w:sz w:val="26"/>
          <w:szCs w:val="26"/>
          <w:lang w:bidi="vi-VN"/>
        </w:rPr>
        <w:t>bài</w:t>
      </w:r>
      <w:proofErr w:type="spellEnd"/>
      <w:r w:rsidRPr="00E7425D">
        <w:rPr>
          <w:b/>
          <w:sz w:val="26"/>
          <w:szCs w:val="26"/>
          <w:lang w:bidi="vi-VN"/>
        </w:rPr>
        <w:t xml:space="preserve"> </w:t>
      </w:r>
      <w:proofErr w:type="spellStart"/>
      <w:r w:rsidRPr="00E7425D">
        <w:rPr>
          <w:b/>
          <w:sz w:val="26"/>
          <w:szCs w:val="26"/>
          <w:lang w:bidi="vi-VN"/>
        </w:rPr>
        <w:t>học</w:t>
      </w:r>
      <w:proofErr w:type="spellEnd"/>
      <w:r w:rsidRPr="00E7425D">
        <w:rPr>
          <w:b/>
          <w:sz w:val="26"/>
          <w:szCs w:val="26"/>
          <w:lang w:bidi="vi-VN"/>
        </w:rPr>
        <w:t xml:space="preserve">  </w:t>
      </w:r>
    </w:p>
    <w:p w14:paraId="3AEAB402" w14:textId="78BEE01A" w:rsidR="006C1582" w:rsidRPr="00E7425D" w:rsidRDefault="006C1582" w:rsidP="00194EA7">
      <w:pPr>
        <w:widowControl w:val="0"/>
        <w:spacing w:line="324" w:lineRule="auto"/>
        <w:contextualSpacing w:val="0"/>
        <w:jc w:val="left"/>
        <w:rPr>
          <w:b/>
          <w:sz w:val="26"/>
          <w:szCs w:val="26"/>
          <w:lang w:bidi="vi-VN"/>
        </w:rPr>
      </w:pPr>
      <w:r w:rsidRPr="00E7425D">
        <w:rPr>
          <w:i/>
          <w:sz w:val="26"/>
          <w:szCs w:val="26"/>
          <w:lang w:val="it-IT"/>
        </w:rPr>
        <w:t xml:space="preserve">                                                                            </w:t>
      </w:r>
    </w:p>
    <w:p w14:paraId="4ED733DE" w14:textId="77777777" w:rsidR="00915F0B" w:rsidRDefault="00915F0B" w:rsidP="00194EA7">
      <w:pPr>
        <w:widowControl w:val="0"/>
        <w:spacing w:line="276" w:lineRule="auto"/>
        <w:contextualSpacing w:val="0"/>
        <w:jc w:val="left"/>
        <w:rPr>
          <w:b/>
          <w:bCs/>
          <w:iCs/>
          <w:sz w:val="26"/>
          <w:szCs w:val="26"/>
          <w:lang w:val="en-GB"/>
        </w:rPr>
      </w:pPr>
      <w:r>
        <w:rPr>
          <w:b/>
          <w:bCs/>
          <w:iCs/>
          <w:sz w:val="26"/>
          <w:szCs w:val="26"/>
          <w:lang w:val="en-GB"/>
        </w:rPr>
        <w:br w:type="page"/>
      </w:r>
    </w:p>
    <w:p w14:paraId="7AF4717F" w14:textId="65CB99C6" w:rsidR="006C1582" w:rsidRPr="00E7425D" w:rsidRDefault="00635200" w:rsidP="00194EA7">
      <w:pPr>
        <w:widowControl w:val="0"/>
        <w:spacing w:line="324" w:lineRule="auto"/>
        <w:rPr>
          <w:b/>
          <w:bCs/>
          <w:iCs/>
          <w:sz w:val="26"/>
          <w:szCs w:val="26"/>
          <w:lang w:val="vi-VN"/>
        </w:rPr>
      </w:pPr>
      <w:r w:rsidRPr="00E7425D">
        <w:rPr>
          <w:b/>
          <w:bCs/>
          <w:iCs/>
          <w:sz w:val="26"/>
          <w:szCs w:val="26"/>
          <w:lang w:val="en-GB"/>
        </w:rPr>
        <w:lastRenderedPageBreak/>
        <w:t>2</w:t>
      </w:r>
      <w:r w:rsidR="006C1582" w:rsidRPr="00E7425D">
        <w:rPr>
          <w:b/>
          <w:bCs/>
          <w:iCs/>
          <w:sz w:val="26"/>
          <w:szCs w:val="26"/>
          <w:lang w:val="vi-VN"/>
        </w:rPr>
        <w:t xml:space="preserve">.2. </w:t>
      </w:r>
      <w:r w:rsidR="00E770E3" w:rsidRPr="00E7425D">
        <w:rPr>
          <w:b/>
          <w:bCs/>
          <w:iCs/>
          <w:sz w:val="26"/>
          <w:szCs w:val="26"/>
          <w:lang w:val="vi-VN"/>
        </w:rPr>
        <w:t xml:space="preserve">Tích hợp bài dân ca </w:t>
      </w:r>
      <w:r w:rsidR="00E770E3" w:rsidRPr="00E7425D">
        <w:rPr>
          <w:b/>
          <w:bCs/>
          <w:i/>
          <w:sz w:val="26"/>
          <w:szCs w:val="26"/>
          <w:lang w:val="vi-VN"/>
        </w:rPr>
        <w:t>Bắt bài bông</w:t>
      </w:r>
      <w:r w:rsidR="00E770E3" w:rsidRPr="00E7425D">
        <w:rPr>
          <w:b/>
          <w:bCs/>
          <w:iCs/>
          <w:sz w:val="26"/>
          <w:szCs w:val="26"/>
          <w:lang w:val="vi-VN"/>
        </w:rPr>
        <w:t xml:space="preserve"> vào mạch nội dung Nghe nhạc</w:t>
      </w:r>
    </w:p>
    <w:p w14:paraId="6BB0760F" w14:textId="77777777" w:rsidR="00E770E3" w:rsidRPr="00E7425D" w:rsidRDefault="00E770E3" w:rsidP="00194EA7">
      <w:pPr>
        <w:widowControl w:val="0"/>
        <w:spacing w:line="324" w:lineRule="auto"/>
        <w:rPr>
          <w:i/>
          <w:sz w:val="26"/>
          <w:szCs w:val="26"/>
        </w:rPr>
      </w:pPr>
      <w:proofErr w:type="spellStart"/>
      <w:r w:rsidRPr="00E7425D">
        <w:rPr>
          <w:i/>
          <w:sz w:val="26"/>
          <w:szCs w:val="26"/>
        </w:rPr>
        <w:t>Tuần</w:t>
      </w:r>
      <w:proofErr w:type="spellEnd"/>
      <w:r w:rsidRPr="00E7425D">
        <w:rPr>
          <w:i/>
          <w:sz w:val="26"/>
          <w:szCs w:val="26"/>
        </w:rPr>
        <w:t>: 19</w:t>
      </w:r>
      <w:r w:rsidRPr="00E7425D">
        <w:rPr>
          <w:sz w:val="26"/>
          <w:szCs w:val="26"/>
        </w:rPr>
        <w:tab/>
      </w:r>
      <w:r w:rsidRPr="00E7425D">
        <w:rPr>
          <w:sz w:val="26"/>
          <w:szCs w:val="26"/>
        </w:rPr>
        <w:tab/>
      </w:r>
      <w:r w:rsidRPr="00E7425D">
        <w:rPr>
          <w:sz w:val="26"/>
          <w:szCs w:val="26"/>
        </w:rPr>
        <w:tab/>
      </w:r>
      <w:r w:rsidRPr="00E7425D">
        <w:rPr>
          <w:sz w:val="26"/>
          <w:szCs w:val="26"/>
        </w:rPr>
        <w:tab/>
      </w:r>
      <w:r w:rsidRPr="00E7425D">
        <w:rPr>
          <w:sz w:val="26"/>
          <w:szCs w:val="26"/>
        </w:rPr>
        <w:tab/>
      </w:r>
      <w:r w:rsidRPr="00E7425D">
        <w:rPr>
          <w:sz w:val="26"/>
          <w:szCs w:val="26"/>
        </w:rPr>
        <w:tab/>
      </w:r>
      <w:proofErr w:type="spellStart"/>
      <w:r w:rsidRPr="00E7425D">
        <w:rPr>
          <w:i/>
          <w:sz w:val="26"/>
          <w:szCs w:val="26"/>
        </w:rPr>
        <w:t>Ngày</w:t>
      </w:r>
      <w:proofErr w:type="spellEnd"/>
      <w:r w:rsidRPr="00E7425D">
        <w:rPr>
          <w:i/>
          <w:sz w:val="26"/>
          <w:szCs w:val="26"/>
        </w:rPr>
        <w:t xml:space="preserve"> </w:t>
      </w:r>
      <w:proofErr w:type="spellStart"/>
      <w:r w:rsidRPr="00E7425D">
        <w:rPr>
          <w:i/>
          <w:sz w:val="26"/>
          <w:szCs w:val="26"/>
        </w:rPr>
        <w:t>soạn</w:t>
      </w:r>
      <w:proofErr w:type="spellEnd"/>
      <w:r w:rsidRPr="00E7425D">
        <w:rPr>
          <w:i/>
          <w:sz w:val="26"/>
          <w:szCs w:val="26"/>
        </w:rPr>
        <w:t>: …/</w:t>
      </w:r>
      <w:proofErr w:type="gramStart"/>
      <w:r w:rsidRPr="00E7425D">
        <w:rPr>
          <w:i/>
          <w:sz w:val="26"/>
          <w:szCs w:val="26"/>
        </w:rPr>
        <w:t>…./</w:t>
      </w:r>
      <w:proofErr w:type="gramEnd"/>
      <w:r w:rsidRPr="00E7425D">
        <w:rPr>
          <w:i/>
          <w:sz w:val="26"/>
          <w:szCs w:val="26"/>
        </w:rPr>
        <w:t>…</w:t>
      </w:r>
    </w:p>
    <w:p w14:paraId="6BAE175B" w14:textId="77777777" w:rsidR="00E770E3" w:rsidRPr="00E7425D" w:rsidRDefault="00E770E3" w:rsidP="00194EA7">
      <w:pPr>
        <w:widowControl w:val="0"/>
        <w:spacing w:line="324" w:lineRule="auto"/>
        <w:rPr>
          <w:i/>
          <w:sz w:val="26"/>
          <w:szCs w:val="26"/>
        </w:rPr>
      </w:pPr>
      <w:r w:rsidRPr="00E7425D">
        <w:rPr>
          <w:i/>
          <w:sz w:val="26"/>
          <w:szCs w:val="26"/>
        </w:rPr>
        <w:tab/>
      </w:r>
      <w:r w:rsidRPr="00E7425D">
        <w:rPr>
          <w:i/>
          <w:sz w:val="26"/>
          <w:szCs w:val="26"/>
        </w:rPr>
        <w:tab/>
        <w:t xml:space="preserve">               </w:t>
      </w:r>
      <w:r w:rsidRPr="00E7425D">
        <w:rPr>
          <w:i/>
          <w:sz w:val="26"/>
          <w:szCs w:val="26"/>
        </w:rPr>
        <w:tab/>
        <w:t xml:space="preserve">  </w:t>
      </w:r>
      <w:r w:rsidRPr="00E7425D">
        <w:rPr>
          <w:i/>
          <w:sz w:val="26"/>
          <w:szCs w:val="26"/>
        </w:rPr>
        <w:tab/>
      </w:r>
      <w:r w:rsidRPr="00E7425D">
        <w:rPr>
          <w:i/>
          <w:sz w:val="26"/>
          <w:szCs w:val="26"/>
        </w:rPr>
        <w:tab/>
      </w:r>
      <w:r w:rsidRPr="00E7425D">
        <w:rPr>
          <w:i/>
          <w:sz w:val="26"/>
          <w:szCs w:val="26"/>
        </w:rPr>
        <w:tab/>
      </w:r>
      <w:proofErr w:type="spellStart"/>
      <w:r w:rsidRPr="00E7425D">
        <w:rPr>
          <w:i/>
          <w:sz w:val="26"/>
          <w:szCs w:val="26"/>
        </w:rPr>
        <w:t>Ngày</w:t>
      </w:r>
      <w:proofErr w:type="spellEnd"/>
      <w:r w:rsidRPr="00E7425D">
        <w:rPr>
          <w:i/>
          <w:sz w:val="26"/>
          <w:szCs w:val="26"/>
        </w:rPr>
        <w:t xml:space="preserve"> </w:t>
      </w:r>
      <w:proofErr w:type="spellStart"/>
      <w:r w:rsidRPr="00E7425D">
        <w:rPr>
          <w:i/>
          <w:sz w:val="26"/>
          <w:szCs w:val="26"/>
        </w:rPr>
        <w:t>dạy</w:t>
      </w:r>
      <w:proofErr w:type="spellEnd"/>
      <w:r w:rsidRPr="00E7425D">
        <w:rPr>
          <w:i/>
          <w:sz w:val="26"/>
          <w:szCs w:val="26"/>
        </w:rPr>
        <w:t>: ……………….</w:t>
      </w:r>
    </w:p>
    <w:p w14:paraId="10C2EC48" w14:textId="77777777" w:rsidR="00E770E3" w:rsidRPr="00E7425D" w:rsidRDefault="00E770E3" w:rsidP="00194EA7">
      <w:pPr>
        <w:widowControl w:val="0"/>
        <w:spacing w:line="324" w:lineRule="auto"/>
        <w:rPr>
          <w:b/>
          <w:i/>
          <w:sz w:val="26"/>
          <w:szCs w:val="26"/>
        </w:rPr>
      </w:pPr>
      <w:r w:rsidRPr="00E7425D">
        <w:rPr>
          <w:b/>
          <w:i/>
          <w:noProof/>
          <w:sz w:val="26"/>
          <w:szCs w:val="26"/>
        </w:rPr>
        <mc:AlternateContent>
          <mc:Choice Requires="wpg">
            <w:drawing>
              <wp:anchor distT="0" distB="0" distL="114300" distR="114300" simplePos="0" relativeHeight="251429376" behindDoc="1" locked="0" layoutInCell="1" allowOverlap="1" wp14:anchorId="0242AB30" wp14:editId="173E397E">
                <wp:simplePos x="0" y="0"/>
                <wp:positionH relativeFrom="column">
                  <wp:posOffset>57150</wp:posOffset>
                </wp:positionH>
                <wp:positionV relativeFrom="paragraph">
                  <wp:posOffset>64135</wp:posOffset>
                </wp:positionV>
                <wp:extent cx="998220" cy="962025"/>
                <wp:effectExtent l="0" t="0" r="0" b="0"/>
                <wp:wrapNone/>
                <wp:docPr id="65"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8220" cy="962025"/>
                          <a:chOff x="1296" y="1553"/>
                          <a:chExt cx="2448" cy="2448"/>
                        </a:xfrm>
                      </wpg:grpSpPr>
                      <wps:wsp>
                        <wps:cNvPr id="66" name="Freeform 47"/>
                        <wps:cNvSpPr>
                          <a:spLocks/>
                        </wps:cNvSpPr>
                        <wps:spPr bwMode="auto">
                          <a:xfrm>
                            <a:off x="1841" y="3175"/>
                            <a:ext cx="1295" cy="826"/>
                          </a:xfrm>
                          <a:custGeom>
                            <a:avLst/>
                            <a:gdLst>
                              <a:gd name="T0" fmla="*/ 0 w 1295"/>
                              <a:gd name="T1" fmla="*/ 620 h 826"/>
                              <a:gd name="T2" fmla="*/ 36 w 1295"/>
                              <a:gd name="T3" fmla="*/ 644 h 826"/>
                              <a:gd name="T4" fmla="*/ 74 w 1295"/>
                              <a:gd name="T5" fmla="*/ 667 h 826"/>
                              <a:gd name="T6" fmla="*/ 113 w 1295"/>
                              <a:gd name="T7" fmla="*/ 688 h 826"/>
                              <a:gd name="T8" fmla="*/ 154 w 1295"/>
                              <a:gd name="T9" fmla="*/ 708 h 826"/>
                              <a:gd name="T10" fmla="*/ 192 w 1295"/>
                              <a:gd name="T11" fmla="*/ 726 h 826"/>
                              <a:gd name="T12" fmla="*/ 233 w 1295"/>
                              <a:gd name="T13" fmla="*/ 742 h 826"/>
                              <a:gd name="T14" fmla="*/ 276 w 1295"/>
                              <a:gd name="T15" fmla="*/ 758 h 826"/>
                              <a:gd name="T16" fmla="*/ 319 w 1295"/>
                              <a:gd name="T17" fmla="*/ 772 h 826"/>
                              <a:gd name="T18" fmla="*/ 363 w 1295"/>
                              <a:gd name="T19" fmla="*/ 785 h 826"/>
                              <a:gd name="T20" fmla="*/ 406 w 1295"/>
                              <a:gd name="T21" fmla="*/ 794 h 826"/>
                              <a:gd name="T22" fmla="*/ 451 w 1295"/>
                              <a:gd name="T23" fmla="*/ 806 h 826"/>
                              <a:gd name="T24" fmla="*/ 494 w 1295"/>
                              <a:gd name="T25" fmla="*/ 812 h 826"/>
                              <a:gd name="T26" fmla="*/ 539 w 1295"/>
                              <a:gd name="T27" fmla="*/ 819 h 826"/>
                              <a:gd name="T28" fmla="*/ 587 w 1295"/>
                              <a:gd name="T29" fmla="*/ 821 h 826"/>
                              <a:gd name="T30" fmla="*/ 632 w 1295"/>
                              <a:gd name="T31" fmla="*/ 826 h 826"/>
                              <a:gd name="T32" fmla="*/ 680 w 1295"/>
                              <a:gd name="T33" fmla="*/ 826 h 826"/>
                              <a:gd name="T34" fmla="*/ 714 w 1295"/>
                              <a:gd name="T35" fmla="*/ 826 h 826"/>
                              <a:gd name="T36" fmla="*/ 750 w 1295"/>
                              <a:gd name="T37" fmla="*/ 824 h 826"/>
                              <a:gd name="T38" fmla="*/ 784 w 1295"/>
                              <a:gd name="T39" fmla="*/ 821 h 826"/>
                              <a:gd name="T40" fmla="*/ 819 w 1295"/>
                              <a:gd name="T41" fmla="*/ 817 h 826"/>
                              <a:gd name="T42" fmla="*/ 853 w 1295"/>
                              <a:gd name="T43" fmla="*/ 812 h 826"/>
                              <a:gd name="T44" fmla="*/ 887 w 1295"/>
                              <a:gd name="T45" fmla="*/ 808 h 826"/>
                              <a:gd name="T46" fmla="*/ 921 w 1295"/>
                              <a:gd name="T47" fmla="*/ 801 h 826"/>
                              <a:gd name="T48" fmla="*/ 955 w 1295"/>
                              <a:gd name="T49" fmla="*/ 794 h 826"/>
                              <a:gd name="T50" fmla="*/ 1295 w 1295"/>
                              <a:gd name="T51" fmla="*/ 551 h 826"/>
                              <a:gd name="T52" fmla="*/ 941 w 1295"/>
                              <a:gd name="T53" fmla="*/ 620 h 826"/>
                              <a:gd name="T54" fmla="*/ 1238 w 1295"/>
                              <a:gd name="T55" fmla="*/ 447 h 826"/>
                              <a:gd name="T56" fmla="*/ 907 w 1295"/>
                              <a:gd name="T57" fmla="*/ 529 h 826"/>
                              <a:gd name="T58" fmla="*/ 1177 w 1295"/>
                              <a:gd name="T59" fmla="*/ 377 h 826"/>
                              <a:gd name="T60" fmla="*/ 900 w 1295"/>
                              <a:gd name="T61" fmla="*/ 434 h 826"/>
                              <a:gd name="T62" fmla="*/ 1134 w 1295"/>
                              <a:gd name="T63" fmla="*/ 266 h 826"/>
                              <a:gd name="T64" fmla="*/ 871 w 1295"/>
                              <a:gd name="T65" fmla="*/ 316 h 826"/>
                              <a:gd name="T66" fmla="*/ 1093 w 1295"/>
                              <a:gd name="T67" fmla="*/ 191 h 826"/>
                              <a:gd name="T68" fmla="*/ 816 w 1295"/>
                              <a:gd name="T69" fmla="*/ 225 h 826"/>
                              <a:gd name="T70" fmla="*/ 1039 w 1295"/>
                              <a:gd name="T71" fmla="*/ 100 h 826"/>
                              <a:gd name="T72" fmla="*/ 796 w 1295"/>
                              <a:gd name="T73" fmla="*/ 127 h 826"/>
                              <a:gd name="T74" fmla="*/ 1059 w 1295"/>
                              <a:gd name="T75" fmla="*/ 2 h 826"/>
                              <a:gd name="T76" fmla="*/ 1002 w 1295"/>
                              <a:gd name="T77" fmla="*/ 0 h 826"/>
                              <a:gd name="T78" fmla="*/ 968 w 1295"/>
                              <a:gd name="T79" fmla="*/ 25 h 826"/>
                              <a:gd name="T80" fmla="*/ 932 w 1295"/>
                              <a:gd name="T81" fmla="*/ 48 h 826"/>
                              <a:gd name="T82" fmla="*/ 893 w 1295"/>
                              <a:gd name="T83" fmla="*/ 68 h 826"/>
                              <a:gd name="T84" fmla="*/ 853 w 1295"/>
                              <a:gd name="T85" fmla="*/ 84 h 826"/>
                              <a:gd name="T86" fmla="*/ 812 w 1295"/>
                              <a:gd name="T87" fmla="*/ 98 h 826"/>
                              <a:gd name="T88" fmla="*/ 769 w 1295"/>
                              <a:gd name="T89" fmla="*/ 109 h 826"/>
                              <a:gd name="T90" fmla="*/ 726 w 1295"/>
                              <a:gd name="T91" fmla="*/ 114 h 826"/>
                              <a:gd name="T92" fmla="*/ 680 w 1295"/>
                              <a:gd name="T93" fmla="*/ 116 h 826"/>
                              <a:gd name="T94" fmla="*/ 639 w 1295"/>
                              <a:gd name="T95" fmla="*/ 114 h 826"/>
                              <a:gd name="T96" fmla="*/ 598 w 1295"/>
                              <a:gd name="T97" fmla="*/ 109 h 826"/>
                              <a:gd name="T98" fmla="*/ 560 w 1295"/>
                              <a:gd name="T99" fmla="*/ 102 h 826"/>
                              <a:gd name="T100" fmla="*/ 521 w 1295"/>
                              <a:gd name="T101" fmla="*/ 91 h 826"/>
                              <a:gd name="T102" fmla="*/ 485 w 1295"/>
                              <a:gd name="T103" fmla="*/ 77 h 826"/>
                              <a:gd name="T104" fmla="*/ 449 w 1295"/>
                              <a:gd name="T105" fmla="*/ 61 h 826"/>
                              <a:gd name="T106" fmla="*/ 415 w 1295"/>
                              <a:gd name="T107" fmla="*/ 43 h 826"/>
                              <a:gd name="T108" fmla="*/ 383 w 1295"/>
                              <a:gd name="T109" fmla="*/ 21 h 826"/>
                              <a:gd name="T110" fmla="*/ 0 w 1295"/>
                              <a:gd name="T111" fmla="*/ 620 h 8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295" h="826">
                                <a:moveTo>
                                  <a:pt x="0" y="620"/>
                                </a:moveTo>
                                <a:lnTo>
                                  <a:pt x="36" y="644"/>
                                </a:lnTo>
                                <a:lnTo>
                                  <a:pt x="74" y="667"/>
                                </a:lnTo>
                                <a:lnTo>
                                  <a:pt x="113" y="688"/>
                                </a:lnTo>
                                <a:lnTo>
                                  <a:pt x="154" y="708"/>
                                </a:lnTo>
                                <a:lnTo>
                                  <a:pt x="192" y="726"/>
                                </a:lnTo>
                                <a:lnTo>
                                  <a:pt x="233" y="742"/>
                                </a:lnTo>
                                <a:lnTo>
                                  <a:pt x="276" y="758"/>
                                </a:lnTo>
                                <a:lnTo>
                                  <a:pt x="319" y="772"/>
                                </a:lnTo>
                                <a:lnTo>
                                  <a:pt x="363" y="785"/>
                                </a:lnTo>
                                <a:lnTo>
                                  <a:pt x="406" y="794"/>
                                </a:lnTo>
                                <a:lnTo>
                                  <a:pt x="451" y="806"/>
                                </a:lnTo>
                                <a:lnTo>
                                  <a:pt x="494" y="812"/>
                                </a:lnTo>
                                <a:lnTo>
                                  <a:pt x="539" y="819"/>
                                </a:lnTo>
                                <a:lnTo>
                                  <a:pt x="587" y="821"/>
                                </a:lnTo>
                                <a:lnTo>
                                  <a:pt x="632" y="826"/>
                                </a:lnTo>
                                <a:lnTo>
                                  <a:pt x="680" y="826"/>
                                </a:lnTo>
                                <a:lnTo>
                                  <a:pt x="714" y="826"/>
                                </a:lnTo>
                                <a:lnTo>
                                  <a:pt x="750" y="824"/>
                                </a:lnTo>
                                <a:lnTo>
                                  <a:pt x="784" y="821"/>
                                </a:lnTo>
                                <a:lnTo>
                                  <a:pt x="819" y="817"/>
                                </a:lnTo>
                                <a:lnTo>
                                  <a:pt x="853" y="812"/>
                                </a:lnTo>
                                <a:lnTo>
                                  <a:pt x="887" y="808"/>
                                </a:lnTo>
                                <a:lnTo>
                                  <a:pt x="921" y="801"/>
                                </a:lnTo>
                                <a:lnTo>
                                  <a:pt x="955" y="794"/>
                                </a:lnTo>
                                <a:lnTo>
                                  <a:pt x="1295" y="551"/>
                                </a:lnTo>
                                <a:lnTo>
                                  <a:pt x="941" y="620"/>
                                </a:lnTo>
                                <a:lnTo>
                                  <a:pt x="1238" y="447"/>
                                </a:lnTo>
                                <a:lnTo>
                                  <a:pt x="907" y="529"/>
                                </a:lnTo>
                                <a:lnTo>
                                  <a:pt x="1177" y="377"/>
                                </a:lnTo>
                                <a:lnTo>
                                  <a:pt x="900" y="434"/>
                                </a:lnTo>
                                <a:lnTo>
                                  <a:pt x="1134" y="266"/>
                                </a:lnTo>
                                <a:lnTo>
                                  <a:pt x="871" y="316"/>
                                </a:lnTo>
                                <a:lnTo>
                                  <a:pt x="1093" y="191"/>
                                </a:lnTo>
                                <a:lnTo>
                                  <a:pt x="816" y="225"/>
                                </a:lnTo>
                                <a:lnTo>
                                  <a:pt x="1039" y="100"/>
                                </a:lnTo>
                                <a:lnTo>
                                  <a:pt x="796" y="127"/>
                                </a:lnTo>
                                <a:lnTo>
                                  <a:pt x="1059" y="2"/>
                                </a:lnTo>
                                <a:lnTo>
                                  <a:pt x="1002" y="0"/>
                                </a:lnTo>
                                <a:lnTo>
                                  <a:pt x="968" y="25"/>
                                </a:lnTo>
                                <a:lnTo>
                                  <a:pt x="932" y="48"/>
                                </a:lnTo>
                                <a:lnTo>
                                  <a:pt x="893" y="68"/>
                                </a:lnTo>
                                <a:lnTo>
                                  <a:pt x="853" y="84"/>
                                </a:lnTo>
                                <a:lnTo>
                                  <a:pt x="812" y="98"/>
                                </a:lnTo>
                                <a:lnTo>
                                  <a:pt x="769" y="109"/>
                                </a:lnTo>
                                <a:lnTo>
                                  <a:pt x="726" y="114"/>
                                </a:lnTo>
                                <a:lnTo>
                                  <a:pt x="680" y="116"/>
                                </a:lnTo>
                                <a:lnTo>
                                  <a:pt x="639" y="114"/>
                                </a:lnTo>
                                <a:lnTo>
                                  <a:pt x="598" y="109"/>
                                </a:lnTo>
                                <a:lnTo>
                                  <a:pt x="560" y="102"/>
                                </a:lnTo>
                                <a:lnTo>
                                  <a:pt x="521" y="91"/>
                                </a:lnTo>
                                <a:lnTo>
                                  <a:pt x="485" y="77"/>
                                </a:lnTo>
                                <a:lnTo>
                                  <a:pt x="449" y="61"/>
                                </a:lnTo>
                                <a:lnTo>
                                  <a:pt x="415" y="43"/>
                                </a:lnTo>
                                <a:lnTo>
                                  <a:pt x="383" y="21"/>
                                </a:lnTo>
                                <a:lnTo>
                                  <a:pt x="0" y="620"/>
                                </a:lnTo>
                                <a:close/>
                              </a:path>
                            </a:pathLst>
                          </a:custGeom>
                          <a:solidFill>
                            <a:srgbClr val="844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48"/>
                        <wps:cNvSpPr>
                          <a:spLocks/>
                        </wps:cNvSpPr>
                        <wps:spPr bwMode="auto">
                          <a:xfrm>
                            <a:off x="1296" y="1934"/>
                            <a:ext cx="858" cy="1293"/>
                          </a:xfrm>
                          <a:custGeom>
                            <a:avLst/>
                            <a:gdLst>
                              <a:gd name="T0" fmla="*/ 338 w 858"/>
                              <a:gd name="T1" fmla="*/ 0 h 1293"/>
                              <a:gd name="T2" fmla="*/ 263 w 858"/>
                              <a:gd name="T3" fmla="*/ 86 h 1293"/>
                              <a:gd name="T4" fmla="*/ 197 w 858"/>
                              <a:gd name="T5" fmla="*/ 177 h 1293"/>
                              <a:gd name="T6" fmla="*/ 138 w 858"/>
                              <a:gd name="T7" fmla="*/ 277 h 1293"/>
                              <a:gd name="T8" fmla="*/ 91 w 858"/>
                              <a:gd name="T9" fmla="*/ 381 h 1293"/>
                              <a:gd name="T10" fmla="*/ 52 w 858"/>
                              <a:gd name="T11" fmla="*/ 490 h 1293"/>
                              <a:gd name="T12" fmla="*/ 23 w 858"/>
                              <a:gd name="T13" fmla="*/ 606 h 1293"/>
                              <a:gd name="T14" fmla="*/ 7 w 858"/>
                              <a:gd name="T15" fmla="*/ 724 h 1293"/>
                              <a:gd name="T16" fmla="*/ 0 w 858"/>
                              <a:gd name="T17" fmla="*/ 844 h 1293"/>
                              <a:gd name="T18" fmla="*/ 2 w 858"/>
                              <a:gd name="T19" fmla="*/ 903 h 1293"/>
                              <a:gd name="T20" fmla="*/ 5 w 858"/>
                              <a:gd name="T21" fmla="*/ 960 h 1293"/>
                              <a:gd name="T22" fmla="*/ 11 w 858"/>
                              <a:gd name="T23" fmla="*/ 1019 h 1293"/>
                              <a:gd name="T24" fmla="*/ 23 w 858"/>
                              <a:gd name="T25" fmla="*/ 1076 h 1293"/>
                              <a:gd name="T26" fmla="*/ 34 w 858"/>
                              <a:gd name="T27" fmla="*/ 1130 h 1293"/>
                              <a:gd name="T28" fmla="*/ 50 w 858"/>
                              <a:gd name="T29" fmla="*/ 1187 h 1293"/>
                              <a:gd name="T30" fmla="*/ 66 w 858"/>
                              <a:gd name="T31" fmla="*/ 1241 h 1293"/>
                              <a:gd name="T32" fmla="*/ 86 w 858"/>
                              <a:gd name="T33" fmla="*/ 1293 h 1293"/>
                              <a:gd name="T34" fmla="*/ 740 w 858"/>
                              <a:gd name="T35" fmla="*/ 1012 h 1293"/>
                              <a:gd name="T36" fmla="*/ 728 w 858"/>
                              <a:gd name="T37" fmla="*/ 973 h 1293"/>
                              <a:gd name="T38" fmla="*/ 719 w 858"/>
                              <a:gd name="T39" fmla="*/ 930 h 1293"/>
                              <a:gd name="T40" fmla="*/ 712 w 858"/>
                              <a:gd name="T41" fmla="*/ 887 h 1293"/>
                              <a:gd name="T42" fmla="*/ 710 w 858"/>
                              <a:gd name="T43" fmla="*/ 844 h 1293"/>
                              <a:gd name="T44" fmla="*/ 712 w 858"/>
                              <a:gd name="T45" fmla="*/ 792 h 1293"/>
                              <a:gd name="T46" fmla="*/ 721 w 858"/>
                              <a:gd name="T47" fmla="*/ 742 h 1293"/>
                              <a:gd name="T48" fmla="*/ 733 w 858"/>
                              <a:gd name="T49" fmla="*/ 692 h 1293"/>
                              <a:gd name="T50" fmla="*/ 751 w 858"/>
                              <a:gd name="T51" fmla="*/ 647 h 1293"/>
                              <a:gd name="T52" fmla="*/ 771 w 858"/>
                              <a:gd name="T53" fmla="*/ 601 h 1293"/>
                              <a:gd name="T54" fmla="*/ 796 w 858"/>
                              <a:gd name="T55" fmla="*/ 558 h 1293"/>
                              <a:gd name="T56" fmla="*/ 826 w 858"/>
                              <a:gd name="T57" fmla="*/ 520 h 1293"/>
                              <a:gd name="T58" fmla="*/ 858 w 858"/>
                              <a:gd name="T59" fmla="*/ 483 h 1293"/>
                              <a:gd name="T60" fmla="*/ 338 w 858"/>
                              <a:gd name="T61" fmla="*/ 0 h 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858" h="1293">
                                <a:moveTo>
                                  <a:pt x="338" y="0"/>
                                </a:moveTo>
                                <a:lnTo>
                                  <a:pt x="263" y="86"/>
                                </a:lnTo>
                                <a:lnTo>
                                  <a:pt x="197" y="177"/>
                                </a:lnTo>
                                <a:lnTo>
                                  <a:pt x="138" y="277"/>
                                </a:lnTo>
                                <a:lnTo>
                                  <a:pt x="91" y="381"/>
                                </a:lnTo>
                                <a:lnTo>
                                  <a:pt x="52" y="490"/>
                                </a:lnTo>
                                <a:lnTo>
                                  <a:pt x="23" y="606"/>
                                </a:lnTo>
                                <a:lnTo>
                                  <a:pt x="7" y="724"/>
                                </a:lnTo>
                                <a:lnTo>
                                  <a:pt x="0" y="844"/>
                                </a:lnTo>
                                <a:lnTo>
                                  <a:pt x="2" y="903"/>
                                </a:lnTo>
                                <a:lnTo>
                                  <a:pt x="5" y="960"/>
                                </a:lnTo>
                                <a:lnTo>
                                  <a:pt x="11" y="1019"/>
                                </a:lnTo>
                                <a:lnTo>
                                  <a:pt x="23" y="1076"/>
                                </a:lnTo>
                                <a:lnTo>
                                  <a:pt x="34" y="1130"/>
                                </a:lnTo>
                                <a:lnTo>
                                  <a:pt x="50" y="1187"/>
                                </a:lnTo>
                                <a:lnTo>
                                  <a:pt x="66" y="1241"/>
                                </a:lnTo>
                                <a:lnTo>
                                  <a:pt x="86" y="1293"/>
                                </a:lnTo>
                                <a:lnTo>
                                  <a:pt x="740" y="1012"/>
                                </a:lnTo>
                                <a:lnTo>
                                  <a:pt x="728" y="973"/>
                                </a:lnTo>
                                <a:lnTo>
                                  <a:pt x="719" y="930"/>
                                </a:lnTo>
                                <a:lnTo>
                                  <a:pt x="712" y="887"/>
                                </a:lnTo>
                                <a:lnTo>
                                  <a:pt x="710" y="844"/>
                                </a:lnTo>
                                <a:lnTo>
                                  <a:pt x="712" y="792"/>
                                </a:lnTo>
                                <a:lnTo>
                                  <a:pt x="721" y="742"/>
                                </a:lnTo>
                                <a:lnTo>
                                  <a:pt x="733" y="692"/>
                                </a:lnTo>
                                <a:lnTo>
                                  <a:pt x="751" y="647"/>
                                </a:lnTo>
                                <a:lnTo>
                                  <a:pt x="771" y="601"/>
                                </a:lnTo>
                                <a:lnTo>
                                  <a:pt x="796" y="558"/>
                                </a:lnTo>
                                <a:lnTo>
                                  <a:pt x="826" y="520"/>
                                </a:lnTo>
                                <a:lnTo>
                                  <a:pt x="858" y="483"/>
                                </a:lnTo>
                                <a:lnTo>
                                  <a:pt x="338" y="0"/>
                                </a:lnTo>
                                <a:close/>
                              </a:path>
                            </a:pathLst>
                          </a:custGeom>
                          <a:solidFill>
                            <a:srgbClr val="EDEF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49"/>
                        <wps:cNvSpPr>
                          <a:spLocks/>
                        </wps:cNvSpPr>
                        <wps:spPr bwMode="auto">
                          <a:xfrm>
                            <a:off x="2006" y="2263"/>
                            <a:ext cx="1028" cy="1028"/>
                          </a:xfrm>
                          <a:custGeom>
                            <a:avLst/>
                            <a:gdLst>
                              <a:gd name="T0" fmla="*/ 45 w 1028"/>
                              <a:gd name="T1" fmla="*/ 722 h 1028"/>
                              <a:gd name="T2" fmla="*/ 82 w 1028"/>
                              <a:gd name="T3" fmla="*/ 792 h 1028"/>
                              <a:gd name="T4" fmla="*/ 129 w 1028"/>
                              <a:gd name="T5" fmla="*/ 855 h 1028"/>
                              <a:gd name="T6" fmla="*/ 186 w 1028"/>
                              <a:gd name="T7" fmla="*/ 910 h 1028"/>
                              <a:gd name="T8" fmla="*/ 250 w 1028"/>
                              <a:gd name="T9" fmla="*/ 955 h 1028"/>
                              <a:gd name="T10" fmla="*/ 320 w 1028"/>
                              <a:gd name="T11" fmla="*/ 989 h 1028"/>
                              <a:gd name="T12" fmla="*/ 395 w 1028"/>
                              <a:gd name="T13" fmla="*/ 1014 h 1028"/>
                              <a:gd name="T14" fmla="*/ 474 w 1028"/>
                              <a:gd name="T15" fmla="*/ 1026 h 1028"/>
                              <a:gd name="T16" fmla="*/ 561 w 1028"/>
                              <a:gd name="T17" fmla="*/ 1026 h 1028"/>
                              <a:gd name="T18" fmla="*/ 647 w 1028"/>
                              <a:gd name="T19" fmla="*/ 1010 h 1028"/>
                              <a:gd name="T20" fmla="*/ 728 w 1028"/>
                              <a:gd name="T21" fmla="*/ 980 h 1028"/>
                              <a:gd name="T22" fmla="*/ 803 w 1028"/>
                              <a:gd name="T23" fmla="*/ 937 h 1028"/>
                              <a:gd name="T24" fmla="*/ 878 w 1028"/>
                              <a:gd name="T25" fmla="*/ 876 h 1028"/>
                              <a:gd name="T26" fmla="*/ 948 w 1028"/>
                              <a:gd name="T27" fmla="*/ 787 h 1028"/>
                              <a:gd name="T28" fmla="*/ 998 w 1028"/>
                              <a:gd name="T29" fmla="*/ 685 h 1028"/>
                              <a:gd name="T30" fmla="*/ 1023 w 1028"/>
                              <a:gd name="T31" fmla="*/ 574 h 1028"/>
                              <a:gd name="T32" fmla="*/ 1026 w 1028"/>
                              <a:gd name="T33" fmla="*/ 463 h 1028"/>
                              <a:gd name="T34" fmla="*/ 1005 w 1028"/>
                              <a:gd name="T35" fmla="*/ 363 h 1028"/>
                              <a:gd name="T36" fmla="*/ 967 w 1028"/>
                              <a:gd name="T37" fmla="*/ 270 h 1028"/>
                              <a:gd name="T38" fmla="*/ 910 w 1028"/>
                              <a:gd name="T39" fmla="*/ 188 h 1028"/>
                              <a:gd name="T40" fmla="*/ 840 w 1028"/>
                              <a:gd name="T41" fmla="*/ 118 h 1028"/>
                              <a:gd name="T42" fmla="*/ 758 w 1028"/>
                              <a:gd name="T43" fmla="*/ 61 h 1028"/>
                              <a:gd name="T44" fmla="*/ 667 w 1028"/>
                              <a:gd name="T45" fmla="*/ 23 h 1028"/>
                              <a:gd name="T46" fmla="*/ 567 w 1028"/>
                              <a:gd name="T47" fmla="*/ 2 h 1028"/>
                              <a:gd name="T48" fmla="*/ 488 w 1028"/>
                              <a:gd name="T49" fmla="*/ 0 h 1028"/>
                              <a:gd name="T50" fmla="*/ 436 w 1028"/>
                              <a:gd name="T51" fmla="*/ 7 h 1028"/>
                              <a:gd name="T52" fmla="*/ 384 w 1028"/>
                              <a:gd name="T53" fmla="*/ 16 h 1028"/>
                              <a:gd name="T54" fmla="*/ 336 w 1028"/>
                              <a:gd name="T55" fmla="*/ 32 h 1028"/>
                              <a:gd name="T56" fmla="*/ 288 w 1028"/>
                              <a:gd name="T57" fmla="*/ 52 h 1028"/>
                              <a:gd name="T58" fmla="*/ 245 w 1028"/>
                              <a:gd name="T59" fmla="*/ 77 h 1028"/>
                              <a:gd name="T60" fmla="*/ 204 w 1028"/>
                              <a:gd name="T61" fmla="*/ 104 h 1028"/>
                              <a:gd name="T62" fmla="*/ 166 w 1028"/>
                              <a:gd name="T63" fmla="*/ 136 h 1028"/>
                              <a:gd name="T64" fmla="*/ 116 w 1028"/>
                              <a:gd name="T65" fmla="*/ 191 h 1028"/>
                              <a:gd name="T66" fmla="*/ 61 w 1028"/>
                              <a:gd name="T67" fmla="*/ 272 h 1028"/>
                              <a:gd name="T68" fmla="*/ 23 w 1028"/>
                              <a:gd name="T69" fmla="*/ 363 h 1028"/>
                              <a:gd name="T70" fmla="*/ 2 w 1028"/>
                              <a:gd name="T71" fmla="*/ 463 h 1028"/>
                              <a:gd name="T72" fmla="*/ 2 w 1028"/>
                              <a:gd name="T73" fmla="*/ 558 h 1028"/>
                              <a:gd name="T74" fmla="*/ 18 w 1028"/>
                              <a:gd name="T75" fmla="*/ 644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28" h="1028">
                                <a:moveTo>
                                  <a:pt x="30" y="683"/>
                                </a:moveTo>
                                <a:lnTo>
                                  <a:pt x="45" y="722"/>
                                </a:lnTo>
                                <a:lnTo>
                                  <a:pt x="61" y="758"/>
                                </a:lnTo>
                                <a:lnTo>
                                  <a:pt x="82" y="792"/>
                                </a:lnTo>
                                <a:lnTo>
                                  <a:pt x="104" y="824"/>
                                </a:lnTo>
                                <a:lnTo>
                                  <a:pt x="129" y="855"/>
                                </a:lnTo>
                                <a:lnTo>
                                  <a:pt x="157" y="883"/>
                                </a:lnTo>
                                <a:lnTo>
                                  <a:pt x="186" y="910"/>
                                </a:lnTo>
                                <a:lnTo>
                                  <a:pt x="218" y="933"/>
                                </a:lnTo>
                                <a:lnTo>
                                  <a:pt x="250" y="955"/>
                                </a:lnTo>
                                <a:lnTo>
                                  <a:pt x="284" y="973"/>
                                </a:lnTo>
                                <a:lnTo>
                                  <a:pt x="320" y="989"/>
                                </a:lnTo>
                                <a:lnTo>
                                  <a:pt x="356" y="1003"/>
                                </a:lnTo>
                                <a:lnTo>
                                  <a:pt x="395" y="1014"/>
                                </a:lnTo>
                                <a:lnTo>
                                  <a:pt x="433" y="1021"/>
                                </a:lnTo>
                                <a:lnTo>
                                  <a:pt x="474" y="1026"/>
                                </a:lnTo>
                                <a:lnTo>
                                  <a:pt x="515" y="1028"/>
                                </a:lnTo>
                                <a:lnTo>
                                  <a:pt x="561" y="1026"/>
                                </a:lnTo>
                                <a:lnTo>
                                  <a:pt x="604" y="1021"/>
                                </a:lnTo>
                                <a:lnTo>
                                  <a:pt x="647" y="1010"/>
                                </a:lnTo>
                                <a:lnTo>
                                  <a:pt x="688" y="996"/>
                                </a:lnTo>
                                <a:lnTo>
                                  <a:pt x="728" y="980"/>
                                </a:lnTo>
                                <a:lnTo>
                                  <a:pt x="767" y="960"/>
                                </a:lnTo>
                                <a:lnTo>
                                  <a:pt x="803" y="937"/>
                                </a:lnTo>
                                <a:lnTo>
                                  <a:pt x="837" y="912"/>
                                </a:lnTo>
                                <a:lnTo>
                                  <a:pt x="878" y="876"/>
                                </a:lnTo>
                                <a:lnTo>
                                  <a:pt x="917" y="833"/>
                                </a:lnTo>
                                <a:lnTo>
                                  <a:pt x="948" y="787"/>
                                </a:lnTo>
                                <a:lnTo>
                                  <a:pt x="976" y="737"/>
                                </a:lnTo>
                                <a:lnTo>
                                  <a:pt x="998" y="685"/>
                                </a:lnTo>
                                <a:lnTo>
                                  <a:pt x="1014" y="631"/>
                                </a:lnTo>
                                <a:lnTo>
                                  <a:pt x="1023" y="574"/>
                                </a:lnTo>
                                <a:lnTo>
                                  <a:pt x="1028" y="515"/>
                                </a:lnTo>
                                <a:lnTo>
                                  <a:pt x="1026" y="463"/>
                                </a:lnTo>
                                <a:lnTo>
                                  <a:pt x="1017" y="411"/>
                                </a:lnTo>
                                <a:lnTo>
                                  <a:pt x="1005" y="363"/>
                                </a:lnTo>
                                <a:lnTo>
                                  <a:pt x="987" y="315"/>
                                </a:lnTo>
                                <a:lnTo>
                                  <a:pt x="967" y="270"/>
                                </a:lnTo>
                                <a:lnTo>
                                  <a:pt x="939" y="227"/>
                                </a:lnTo>
                                <a:lnTo>
                                  <a:pt x="910" y="188"/>
                                </a:lnTo>
                                <a:lnTo>
                                  <a:pt x="878" y="152"/>
                                </a:lnTo>
                                <a:lnTo>
                                  <a:pt x="840" y="118"/>
                                </a:lnTo>
                                <a:lnTo>
                                  <a:pt x="801" y="89"/>
                                </a:lnTo>
                                <a:lnTo>
                                  <a:pt x="758" y="61"/>
                                </a:lnTo>
                                <a:lnTo>
                                  <a:pt x="715" y="41"/>
                                </a:lnTo>
                                <a:lnTo>
                                  <a:pt x="667" y="23"/>
                                </a:lnTo>
                                <a:lnTo>
                                  <a:pt x="617" y="11"/>
                                </a:lnTo>
                                <a:lnTo>
                                  <a:pt x="567" y="2"/>
                                </a:lnTo>
                                <a:lnTo>
                                  <a:pt x="515" y="0"/>
                                </a:lnTo>
                                <a:lnTo>
                                  <a:pt x="488" y="0"/>
                                </a:lnTo>
                                <a:lnTo>
                                  <a:pt x="461" y="2"/>
                                </a:lnTo>
                                <a:lnTo>
                                  <a:pt x="436" y="7"/>
                                </a:lnTo>
                                <a:lnTo>
                                  <a:pt x="409" y="11"/>
                                </a:lnTo>
                                <a:lnTo>
                                  <a:pt x="384" y="16"/>
                                </a:lnTo>
                                <a:lnTo>
                                  <a:pt x="359" y="23"/>
                                </a:lnTo>
                                <a:lnTo>
                                  <a:pt x="336" y="32"/>
                                </a:lnTo>
                                <a:lnTo>
                                  <a:pt x="311" y="41"/>
                                </a:lnTo>
                                <a:lnTo>
                                  <a:pt x="288" y="52"/>
                                </a:lnTo>
                                <a:lnTo>
                                  <a:pt x="266" y="64"/>
                                </a:lnTo>
                                <a:lnTo>
                                  <a:pt x="245" y="77"/>
                                </a:lnTo>
                                <a:lnTo>
                                  <a:pt x="225" y="91"/>
                                </a:lnTo>
                                <a:lnTo>
                                  <a:pt x="204" y="104"/>
                                </a:lnTo>
                                <a:lnTo>
                                  <a:pt x="184" y="120"/>
                                </a:lnTo>
                                <a:lnTo>
                                  <a:pt x="166" y="136"/>
                                </a:lnTo>
                                <a:lnTo>
                                  <a:pt x="148" y="154"/>
                                </a:lnTo>
                                <a:lnTo>
                                  <a:pt x="116" y="191"/>
                                </a:lnTo>
                                <a:lnTo>
                                  <a:pt x="86" y="229"/>
                                </a:lnTo>
                                <a:lnTo>
                                  <a:pt x="61" y="272"/>
                                </a:lnTo>
                                <a:lnTo>
                                  <a:pt x="41" y="318"/>
                                </a:lnTo>
                                <a:lnTo>
                                  <a:pt x="23" y="363"/>
                                </a:lnTo>
                                <a:lnTo>
                                  <a:pt x="11" y="413"/>
                                </a:lnTo>
                                <a:lnTo>
                                  <a:pt x="2" y="463"/>
                                </a:lnTo>
                                <a:lnTo>
                                  <a:pt x="0" y="515"/>
                                </a:lnTo>
                                <a:lnTo>
                                  <a:pt x="2" y="558"/>
                                </a:lnTo>
                                <a:lnTo>
                                  <a:pt x="9" y="601"/>
                                </a:lnTo>
                                <a:lnTo>
                                  <a:pt x="18" y="644"/>
                                </a:lnTo>
                                <a:lnTo>
                                  <a:pt x="30" y="683"/>
                                </a:lnTo>
                                <a:close/>
                              </a:path>
                            </a:pathLst>
                          </a:custGeom>
                          <a:solidFill>
                            <a:srgbClr val="FF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50"/>
                        <wps:cNvSpPr>
                          <a:spLocks/>
                        </wps:cNvSpPr>
                        <wps:spPr bwMode="auto">
                          <a:xfrm>
                            <a:off x="1634" y="1553"/>
                            <a:ext cx="2096" cy="1388"/>
                          </a:xfrm>
                          <a:custGeom>
                            <a:avLst/>
                            <a:gdLst>
                              <a:gd name="T0" fmla="*/ 2076 w 2096"/>
                              <a:gd name="T1" fmla="*/ 944 h 1388"/>
                              <a:gd name="T2" fmla="*/ 2006 w 2096"/>
                              <a:gd name="T3" fmla="*/ 735 h 1388"/>
                              <a:gd name="T4" fmla="*/ 1904 w 2096"/>
                              <a:gd name="T5" fmla="*/ 545 h 1388"/>
                              <a:gd name="T6" fmla="*/ 1767 w 2096"/>
                              <a:gd name="T7" fmla="*/ 377 h 1388"/>
                              <a:gd name="T8" fmla="*/ 1606 w 2096"/>
                              <a:gd name="T9" fmla="*/ 236 h 1388"/>
                              <a:gd name="T10" fmla="*/ 1423 w 2096"/>
                              <a:gd name="T11" fmla="*/ 125 h 1388"/>
                              <a:gd name="T12" fmla="*/ 1221 w 2096"/>
                              <a:gd name="T13" fmla="*/ 45 h 1388"/>
                              <a:gd name="T14" fmla="*/ 1001 w 2096"/>
                              <a:gd name="T15" fmla="*/ 5 h 1388"/>
                              <a:gd name="T16" fmla="*/ 821 w 2096"/>
                              <a:gd name="T17" fmla="*/ 2 h 1388"/>
                              <a:gd name="T18" fmla="*/ 694 w 2096"/>
                              <a:gd name="T19" fmla="*/ 16 h 1388"/>
                              <a:gd name="T20" fmla="*/ 572 w 2096"/>
                              <a:gd name="T21" fmla="*/ 41 h 1388"/>
                              <a:gd name="T22" fmla="*/ 454 w 2096"/>
                              <a:gd name="T23" fmla="*/ 79 h 1388"/>
                              <a:gd name="T24" fmla="*/ 340 w 2096"/>
                              <a:gd name="T25" fmla="*/ 127 h 1388"/>
                              <a:gd name="T26" fmla="*/ 234 w 2096"/>
                              <a:gd name="T27" fmla="*/ 188 h 1388"/>
                              <a:gd name="T28" fmla="*/ 134 w 2096"/>
                              <a:gd name="T29" fmla="*/ 259 h 1388"/>
                              <a:gd name="T30" fmla="*/ 43 w 2096"/>
                              <a:gd name="T31" fmla="*/ 338 h 1388"/>
                              <a:gd name="T32" fmla="*/ 520 w 2096"/>
                              <a:gd name="T33" fmla="*/ 864 h 1388"/>
                              <a:gd name="T34" fmla="*/ 556 w 2096"/>
                              <a:gd name="T35" fmla="*/ 830 h 1388"/>
                              <a:gd name="T36" fmla="*/ 597 w 2096"/>
                              <a:gd name="T37" fmla="*/ 801 h 1388"/>
                              <a:gd name="T38" fmla="*/ 638 w 2096"/>
                              <a:gd name="T39" fmla="*/ 774 h 1388"/>
                              <a:gd name="T40" fmla="*/ 683 w 2096"/>
                              <a:gd name="T41" fmla="*/ 751 h 1388"/>
                              <a:gd name="T42" fmla="*/ 731 w 2096"/>
                              <a:gd name="T43" fmla="*/ 733 h 1388"/>
                              <a:gd name="T44" fmla="*/ 781 w 2096"/>
                              <a:gd name="T45" fmla="*/ 721 h 1388"/>
                              <a:gd name="T46" fmla="*/ 833 w 2096"/>
                              <a:gd name="T47" fmla="*/ 712 h 1388"/>
                              <a:gd name="T48" fmla="*/ 887 w 2096"/>
                              <a:gd name="T49" fmla="*/ 710 h 1388"/>
                              <a:gd name="T50" fmla="*/ 989 w 2096"/>
                              <a:gd name="T51" fmla="*/ 721 h 1388"/>
                              <a:gd name="T52" fmla="*/ 1087 w 2096"/>
                              <a:gd name="T53" fmla="*/ 751 h 1388"/>
                              <a:gd name="T54" fmla="*/ 1173 w 2096"/>
                              <a:gd name="T55" fmla="*/ 799 h 1388"/>
                              <a:gd name="T56" fmla="*/ 1250 w 2096"/>
                              <a:gd name="T57" fmla="*/ 862 h 1388"/>
                              <a:gd name="T58" fmla="*/ 1311 w 2096"/>
                              <a:gd name="T59" fmla="*/ 937 h 1388"/>
                              <a:gd name="T60" fmla="*/ 1359 w 2096"/>
                              <a:gd name="T61" fmla="*/ 1025 h 1388"/>
                              <a:gd name="T62" fmla="*/ 1389 w 2096"/>
                              <a:gd name="T63" fmla="*/ 1121 h 1388"/>
                              <a:gd name="T64" fmla="*/ 1400 w 2096"/>
                              <a:gd name="T65" fmla="*/ 1225 h 1388"/>
                              <a:gd name="T66" fmla="*/ 1459 w 2096"/>
                              <a:gd name="T67" fmla="*/ 1239 h 1388"/>
                              <a:gd name="T68" fmla="*/ 1570 w 2096"/>
                              <a:gd name="T69" fmla="*/ 1225 h 1388"/>
                              <a:gd name="T70" fmla="*/ 1668 w 2096"/>
                              <a:gd name="T71" fmla="*/ 1212 h 1388"/>
                              <a:gd name="T72" fmla="*/ 1772 w 2096"/>
                              <a:gd name="T73" fmla="*/ 1205 h 1388"/>
                              <a:gd name="T74" fmla="*/ 1876 w 2096"/>
                              <a:gd name="T75" fmla="*/ 1171 h 1388"/>
                              <a:gd name="T76" fmla="*/ 1992 w 2096"/>
                              <a:gd name="T77" fmla="*/ 1141 h 1388"/>
                              <a:gd name="T78" fmla="*/ 2096 w 2096"/>
                              <a:gd name="T79" fmla="*/ 1053 h 13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096" h="1388">
                                <a:moveTo>
                                  <a:pt x="2096" y="1053"/>
                                </a:moveTo>
                                <a:lnTo>
                                  <a:pt x="2076" y="944"/>
                                </a:lnTo>
                                <a:lnTo>
                                  <a:pt x="2046" y="837"/>
                                </a:lnTo>
                                <a:lnTo>
                                  <a:pt x="2006" y="735"/>
                                </a:lnTo>
                                <a:lnTo>
                                  <a:pt x="1958" y="638"/>
                                </a:lnTo>
                                <a:lnTo>
                                  <a:pt x="1904" y="545"/>
                                </a:lnTo>
                                <a:lnTo>
                                  <a:pt x="1840" y="458"/>
                                </a:lnTo>
                                <a:lnTo>
                                  <a:pt x="1767" y="377"/>
                                </a:lnTo>
                                <a:lnTo>
                                  <a:pt x="1690" y="304"/>
                                </a:lnTo>
                                <a:lnTo>
                                  <a:pt x="1606" y="236"/>
                                </a:lnTo>
                                <a:lnTo>
                                  <a:pt x="1518" y="177"/>
                                </a:lnTo>
                                <a:lnTo>
                                  <a:pt x="1423" y="125"/>
                                </a:lnTo>
                                <a:lnTo>
                                  <a:pt x="1323" y="82"/>
                                </a:lnTo>
                                <a:lnTo>
                                  <a:pt x="1221" y="45"/>
                                </a:lnTo>
                                <a:lnTo>
                                  <a:pt x="1112" y="20"/>
                                </a:lnTo>
                                <a:lnTo>
                                  <a:pt x="1001" y="5"/>
                                </a:lnTo>
                                <a:lnTo>
                                  <a:pt x="887" y="0"/>
                                </a:lnTo>
                                <a:lnTo>
                                  <a:pt x="821" y="2"/>
                                </a:lnTo>
                                <a:lnTo>
                                  <a:pt x="758" y="7"/>
                                </a:lnTo>
                                <a:lnTo>
                                  <a:pt x="694" y="16"/>
                                </a:lnTo>
                                <a:lnTo>
                                  <a:pt x="633" y="27"/>
                                </a:lnTo>
                                <a:lnTo>
                                  <a:pt x="572" y="41"/>
                                </a:lnTo>
                                <a:lnTo>
                                  <a:pt x="511" y="59"/>
                                </a:lnTo>
                                <a:lnTo>
                                  <a:pt x="454" y="79"/>
                                </a:lnTo>
                                <a:lnTo>
                                  <a:pt x="397" y="102"/>
                                </a:lnTo>
                                <a:lnTo>
                                  <a:pt x="340" y="127"/>
                                </a:lnTo>
                                <a:lnTo>
                                  <a:pt x="286" y="157"/>
                                </a:lnTo>
                                <a:lnTo>
                                  <a:pt x="234" y="188"/>
                                </a:lnTo>
                                <a:lnTo>
                                  <a:pt x="184" y="222"/>
                                </a:lnTo>
                                <a:lnTo>
                                  <a:pt x="134" y="259"/>
                                </a:lnTo>
                                <a:lnTo>
                                  <a:pt x="89" y="297"/>
                                </a:lnTo>
                                <a:lnTo>
                                  <a:pt x="43" y="338"/>
                                </a:lnTo>
                                <a:lnTo>
                                  <a:pt x="0" y="381"/>
                                </a:lnTo>
                                <a:lnTo>
                                  <a:pt x="520" y="864"/>
                                </a:lnTo>
                                <a:lnTo>
                                  <a:pt x="538" y="846"/>
                                </a:lnTo>
                                <a:lnTo>
                                  <a:pt x="556" y="830"/>
                                </a:lnTo>
                                <a:lnTo>
                                  <a:pt x="576" y="814"/>
                                </a:lnTo>
                                <a:lnTo>
                                  <a:pt x="597" y="801"/>
                                </a:lnTo>
                                <a:lnTo>
                                  <a:pt x="617" y="787"/>
                                </a:lnTo>
                                <a:lnTo>
                                  <a:pt x="638" y="774"/>
                                </a:lnTo>
                                <a:lnTo>
                                  <a:pt x="660" y="762"/>
                                </a:lnTo>
                                <a:lnTo>
                                  <a:pt x="683" y="751"/>
                                </a:lnTo>
                                <a:lnTo>
                                  <a:pt x="708" y="742"/>
                                </a:lnTo>
                                <a:lnTo>
                                  <a:pt x="731" y="733"/>
                                </a:lnTo>
                                <a:lnTo>
                                  <a:pt x="756" y="726"/>
                                </a:lnTo>
                                <a:lnTo>
                                  <a:pt x="781" y="721"/>
                                </a:lnTo>
                                <a:lnTo>
                                  <a:pt x="808" y="717"/>
                                </a:lnTo>
                                <a:lnTo>
                                  <a:pt x="833" y="712"/>
                                </a:lnTo>
                                <a:lnTo>
                                  <a:pt x="860" y="710"/>
                                </a:lnTo>
                                <a:lnTo>
                                  <a:pt x="887" y="710"/>
                                </a:lnTo>
                                <a:lnTo>
                                  <a:pt x="939" y="712"/>
                                </a:lnTo>
                                <a:lnTo>
                                  <a:pt x="989" y="721"/>
                                </a:lnTo>
                                <a:lnTo>
                                  <a:pt x="1039" y="733"/>
                                </a:lnTo>
                                <a:lnTo>
                                  <a:pt x="1087" y="751"/>
                                </a:lnTo>
                                <a:lnTo>
                                  <a:pt x="1130" y="771"/>
                                </a:lnTo>
                                <a:lnTo>
                                  <a:pt x="1173" y="799"/>
                                </a:lnTo>
                                <a:lnTo>
                                  <a:pt x="1212" y="828"/>
                                </a:lnTo>
                                <a:lnTo>
                                  <a:pt x="1250" y="862"/>
                                </a:lnTo>
                                <a:lnTo>
                                  <a:pt x="1282" y="898"/>
                                </a:lnTo>
                                <a:lnTo>
                                  <a:pt x="1311" y="937"/>
                                </a:lnTo>
                                <a:lnTo>
                                  <a:pt x="1339" y="980"/>
                                </a:lnTo>
                                <a:lnTo>
                                  <a:pt x="1359" y="1025"/>
                                </a:lnTo>
                                <a:lnTo>
                                  <a:pt x="1377" y="1073"/>
                                </a:lnTo>
                                <a:lnTo>
                                  <a:pt x="1389" y="1121"/>
                                </a:lnTo>
                                <a:lnTo>
                                  <a:pt x="1398" y="1173"/>
                                </a:lnTo>
                                <a:lnTo>
                                  <a:pt x="1400" y="1225"/>
                                </a:lnTo>
                                <a:lnTo>
                                  <a:pt x="1391" y="1382"/>
                                </a:lnTo>
                                <a:lnTo>
                                  <a:pt x="1459" y="1239"/>
                                </a:lnTo>
                                <a:lnTo>
                                  <a:pt x="1509" y="1382"/>
                                </a:lnTo>
                                <a:lnTo>
                                  <a:pt x="1570" y="1225"/>
                                </a:lnTo>
                                <a:lnTo>
                                  <a:pt x="1604" y="1377"/>
                                </a:lnTo>
                                <a:lnTo>
                                  <a:pt x="1668" y="1212"/>
                                </a:lnTo>
                                <a:lnTo>
                                  <a:pt x="1681" y="1377"/>
                                </a:lnTo>
                                <a:lnTo>
                                  <a:pt x="1772" y="1205"/>
                                </a:lnTo>
                                <a:lnTo>
                                  <a:pt x="1792" y="1377"/>
                                </a:lnTo>
                                <a:lnTo>
                                  <a:pt x="1876" y="1171"/>
                                </a:lnTo>
                                <a:lnTo>
                                  <a:pt x="1917" y="1364"/>
                                </a:lnTo>
                                <a:lnTo>
                                  <a:pt x="1992" y="1141"/>
                                </a:lnTo>
                                <a:lnTo>
                                  <a:pt x="2015" y="1388"/>
                                </a:lnTo>
                                <a:lnTo>
                                  <a:pt x="2096" y="1053"/>
                                </a:lnTo>
                                <a:close/>
                              </a:path>
                            </a:pathLst>
                          </a:custGeom>
                          <a:solidFill>
                            <a:srgbClr val="844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51"/>
                        <wps:cNvSpPr>
                          <a:spLocks/>
                        </wps:cNvSpPr>
                        <wps:spPr bwMode="auto">
                          <a:xfrm>
                            <a:off x="1382" y="2946"/>
                            <a:ext cx="842" cy="849"/>
                          </a:xfrm>
                          <a:custGeom>
                            <a:avLst/>
                            <a:gdLst>
                              <a:gd name="T0" fmla="*/ 459 w 842"/>
                              <a:gd name="T1" fmla="*/ 849 h 849"/>
                              <a:gd name="T2" fmla="*/ 420 w 842"/>
                              <a:gd name="T3" fmla="*/ 821 h 849"/>
                              <a:gd name="T4" fmla="*/ 384 w 842"/>
                              <a:gd name="T5" fmla="*/ 794 h 849"/>
                              <a:gd name="T6" fmla="*/ 347 w 842"/>
                              <a:gd name="T7" fmla="*/ 765 h 849"/>
                              <a:gd name="T8" fmla="*/ 313 w 842"/>
                              <a:gd name="T9" fmla="*/ 735 h 849"/>
                              <a:gd name="T10" fmla="*/ 279 w 842"/>
                              <a:gd name="T11" fmla="*/ 703 h 849"/>
                              <a:gd name="T12" fmla="*/ 248 w 842"/>
                              <a:gd name="T13" fmla="*/ 672 h 849"/>
                              <a:gd name="T14" fmla="*/ 216 w 842"/>
                              <a:gd name="T15" fmla="*/ 638 h 849"/>
                              <a:gd name="T16" fmla="*/ 186 w 842"/>
                              <a:gd name="T17" fmla="*/ 601 h 849"/>
                              <a:gd name="T18" fmla="*/ 159 w 842"/>
                              <a:gd name="T19" fmla="*/ 565 h 849"/>
                              <a:gd name="T20" fmla="*/ 132 w 842"/>
                              <a:gd name="T21" fmla="*/ 529 h 849"/>
                              <a:gd name="T22" fmla="*/ 105 w 842"/>
                              <a:gd name="T23" fmla="*/ 490 h 849"/>
                              <a:gd name="T24" fmla="*/ 82 w 842"/>
                              <a:gd name="T25" fmla="*/ 449 h 849"/>
                              <a:gd name="T26" fmla="*/ 59 w 842"/>
                              <a:gd name="T27" fmla="*/ 408 h 849"/>
                              <a:gd name="T28" fmla="*/ 37 w 842"/>
                              <a:gd name="T29" fmla="*/ 368 h 849"/>
                              <a:gd name="T30" fmla="*/ 18 w 842"/>
                              <a:gd name="T31" fmla="*/ 324 h 849"/>
                              <a:gd name="T32" fmla="*/ 0 w 842"/>
                              <a:gd name="T33" fmla="*/ 281 h 849"/>
                              <a:gd name="T34" fmla="*/ 654 w 842"/>
                              <a:gd name="T35" fmla="*/ 0 h 849"/>
                              <a:gd name="T36" fmla="*/ 669 w 842"/>
                              <a:gd name="T37" fmla="*/ 39 h 849"/>
                              <a:gd name="T38" fmla="*/ 685 w 842"/>
                              <a:gd name="T39" fmla="*/ 75 h 849"/>
                              <a:gd name="T40" fmla="*/ 706 w 842"/>
                              <a:gd name="T41" fmla="*/ 109 h 849"/>
                              <a:gd name="T42" fmla="*/ 728 w 842"/>
                              <a:gd name="T43" fmla="*/ 141 h 849"/>
                              <a:gd name="T44" fmla="*/ 753 w 842"/>
                              <a:gd name="T45" fmla="*/ 172 h 849"/>
                              <a:gd name="T46" fmla="*/ 781 w 842"/>
                              <a:gd name="T47" fmla="*/ 200 h 849"/>
                              <a:gd name="T48" fmla="*/ 810 w 842"/>
                              <a:gd name="T49" fmla="*/ 227 h 849"/>
                              <a:gd name="T50" fmla="*/ 842 w 842"/>
                              <a:gd name="T51" fmla="*/ 250 h 849"/>
                              <a:gd name="T52" fmla="*/ 459 w 842"/>
                              <a:gd name="T53" fmla="*/ 849 h 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842" h="849">
                                <a:moveTo>
                                  <a:pt x="459" y="849"/>
                                </a:moveTo>
                                <a:lnTo>
                                  <a:pt x="420" y="821"/>
                                </a:lnTo>
                                <a:lnTo>
                                  <a:pt x="384" y="794"/>
                                </a:lnTo>
                                <a:lnTo>
                                  <a:pt x="347" y="765"/>
                                </a:lnTo>
                                <a:lnTo>
                                  <a:pt x="313" y="735"/>
                                </a:lnTo>
                                <a:lnTo>
                                  <a:pt x="279" y="703"/>
                                </a:lnTo>
                                <a:lnTo>
                                  <a:pt x="248" y="672"/>
                                </a:lnTo>
                                <a:lnTo>
                                  <a:pt x="216" y="638"/>
                                </a:lnTo>
                                <a:lnTo>
                                  <a:pt x="186" y="601"/>
                                </a:lnTo>
                                <a:lnTo>
                                  <a:pt x="159" y="565"/>
                                </a:lnTo>
                                <a:lnTo>
                                  <a:pt x="132" y="529"/>
                                </a:lnTo>
                                <a:lnTo>
                                  <a:pt x="105" y="490"/>
                                </a:lnTo>
                                <a:lnTo>
                                  <a:pt x="82" y="449"/>
                                </a:lnTo>
                                <a:lnTo>
                                  <a:pt x="59" y="408"/>
                                </a:lnTo>
                                <a:lnTo>
                                  <a:pt x="37" y="368"/>
                                </a:lnTo>
                                <a:lnTo>
                                  <a:pt x="18" y="324"/>
                                </a:lnTo>
                                <a:lnTo>
                                  <a:pt x="0" y="281"/>
                                </a:lnTo>
                                <a:lnTo>
                                  <a:pt x="654" y="0"/>
                                </a:lnTo>
                                <a:lnTo>
                                  <a:pt x="669" y="39"/>
                                </a:lnTo>
                                <a:lnTo>
                                  <a:pt x="685" y="75"/>
                                </a:lnTo>
                                <a:lnTo>
                                  <a:pt x="706" y="109"/>
                                </a:lnTo>
                                <a:lnTo>
                                  <a:pt x="728" y="141"/>
                                </a:lnTo>
                                <a:lnTo>
                                  <a:pt x="753" y="172"/>
                                </a:lnTo>
                                <a:lnTo>
                                  <a:pt x="781" y="200"/>
                                </a:lnTo>
                                <a:lnTo>
                                  <a:pt x="810" y="227"/>
                                </a:lnTo>
                                <a:lnTo>
                                  <a:pt x="842" y="250"/>
                                </a:lnTo>
                                <a:lnTo>
                                  <a:pt x="459" y="849"/>
                                </a:lnTo>
                                <a:close/>
                              </a:path>
                            </a:pathLst>
                          </a:custGeom>
                          <a:solidFill>
                            <a:srgbClr val="D3D3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52"/>
                        <wps:cNvSpPr>
                          <a:spLocks/>
                        </wps:cNvSpPr>
                        <wps:spPr bwMode="auto">
                          <a:xfrm>
                            <a:off x="2637" y="2606"/>
                            <a:ext cx="1107" cy="1363"/>
                          </a:xfrm>
                          <a:custGeom>
                            <a:avLst/>
                            <a:gdLst>
                              <a:gd name="T0" fmla="*/ 159 w 1107"/>
                              <a:gd name="T1" fmla="*/ 1363 h 1363"/>
                              <a:gd name="T2" fmla="*/ 258 w 1107"/>
                              <a:gd name="T3" fmla="*/ 1336 h 1363"/>
                              <a:gd name="T4" fmla="*/ 356 w 1107"/>
                              <a:gd name="T5" fmla="*/ 1300 h 1363"/>
                              <a:gd name="T6" fmla="*/ 447 w 1107"/>
                              <a:gd name="T7" fmla="*/ 1257 h 1363"/>
                              <a:gd name="T8" fmla="*/ 535 w 1107"/>
                              <a:gd name="T9" fmla="*/ 1207 h 1363"/>
                              <a:gd name="T10" fmla="*/ 619 w 1107"/>
                              <a:gd name="T11" fmla="*/ 1148 h 1363"/>
                              <a:gd name="T12" fmla="*/ 696 w 1107"/>
                              <a:gd name="T13" fmla="*/ 1084 h 1363"/>
                              <a:gd name="T14" fmla="*/ 769 w 1107"/>
                              <a:gd name="T15" fmla="*/ 1014 h 1363"/>
                              <a:gd name="T16" fmla="*/ 837 w 1107"/>
                              <a:gd name="T17" fmla="*/ 937 h 1363"/>
                              <a:gd name="T18" fmla="*/ 896 w 1107"/>
                              <a:gd name="T19" fmla="*/ 857 h 1363"/>
                              <a:gd name="T20" fmla="*/ 950 w 1107"/>
                              <a:gd name="T21" fmla="*/ 771 h 1363"/>
                              <a:gd name="T22" fmla="*/ 996 w 1107"/>
                              <a:gd name="T23" fmla="*/ 680 h 1363"/>
                              <a:gd name="T24" fmla="*/ 1034 w 1107"/>
                              <a:gd name="T25" fmla="*/ 585 h 1363"/>
                              <a:gd name="T26" fmla="*/ 1066 w 1107"/>
                              <a:gd name="T27" fmla="*/ 485 h 1363"/>
                              <a:gd name="T28" fmla="*/ 1089 w 1107"/>
                              <a:gd name="T29" fmla="*/ 385 h 1363"/>
                              <a:gd name="T30" fmla="*/ 1102 w 1107"/>
                              <a:gd name="T31" fmla="*/ 279 h 1363"/>
                              <a:gd name="T32" fmla="*/ 1107 w 1107"/>
                              <a:gd name="T33" fmla="*/ 172 h 1363"/>
                              <a:gd name="T34" fmla="*/ 1107 w 1107"/>
                              <a:gd name="T35" fmla="*/ 129 h 1363"/>
                              <a:gd name="T36" fmla="*/ 1105 w 1107"/>
                              <a:gd name="T37" fmla="*/ 86 h 1363"/>
                              <a:gd name="T38" fmla="*/ 1100 w 1107"/>
                              <a:gd name="T39" fmla="*/ 43 h 1363"/>
                              <a:gd name="T40" fmla="*/ 1093 w 1107"/>
                              <a:gd name="T41" fmla="*/ 0 h 1363"/>
                              <a:gd name="T42" fmla="*/ 1012 w 1107"/>
                              <a:gd name="T43" fmla="*/ 335 h 1363"/>
                              <a:gd name="T44" fmla="*/ 989 w 1107"/>
                              <a:gd name="T45" fmla="*/ 88 h 1363"/>
                              <a:gd name="T46" fmla="*/ 914 w 1107"/>
                              <a:gd name="T47" fmla="*/ 311 h 1363"/>
                              <a:gd name="T48" fmla="*/ 873 w 1107"/>
                              <a:gd name="T49" fmla="*/ 118 h 1363"/>
                              <a:gd name="T50" fmla="*/ 789 w 1107"/>
                              <a:gd name="T51" fmla="*/ 324 h 1363"/>
                              <a:gd name="T52" fmla="*/ 769 w 1107"/>
                              <a:gd name="T53" fmla="*/ 152 h 1363"/>
                              <a:gd name="T54" fmla="*/ 678 w 1107"/>
                              <a:gd name="T55" fmla="*/ 324 h 1363"/>
                              <a:gd name="T56" fmla="*/ 665 w 1107"/>
                              <a:gd name="T57" fmla="*/ 159 h 1363"/>
                              <a:gd name="T58" fmla="*/ 601 w 1107"/>
                              <a:gd name="T59" fmla="*/ 324 h 1363"/>
                              <a:gd name="T60" fmla="*/ 567 w 1107"/>
                              <a:gd name="T61" fmla="*/ 172 h 1363"/>
                              <a:gd name="T62" fmla="*/ 506 w 1107"/>
                              <a:gd name="T63" fmla="*/ 329 h 1363"/>
                              <a:gd name="T64" fmla="*/ 456 w 1107"/>
                              <a:gd name="T65" fmla="*/ 186 h 1363"/>
                              <a:gd name="T66" fmla="*/ 388 w 1107"/>
                              <a:gd name="T67" fmla="*/ 329 h 1363"/>
                              <a:gd name="T68" fmla="*/ 397 w 1107"/>
                              <a:gd name="T69" fmla="*/ 172 h 1363"/>
                              <a:gd name="T70" fmla="*/ 392 w 1107"/>
                              <a:gd name="T71" fmla="*/ 231 h 1363"/>
                              <a:gd name="T72" fmla="*/ 383 w 1107"/>
                              <a:gd name="T73" fmla="*/ 288 h 1363"/>
                              <a:gd name="T74" fmla="*/ 367 w 1107"/>
                              <a:gd name="T75" fmla="*/ 342 h 1363"/>
                              <a:gd name="T76" fmla="*/ 345 w 1107"/>
                              <a:gd name="T77" fmla="*/ 394 h 1363"/>
                              <a:gd name="T78" fmla="*/ 317 w 1107"/>
                              <a:gd name="T79" fmla="*/ 444 h 1363"/>
                              <a:gd name="T80" fmla="*/ 286 w 1107"/>
                              <a:gd name="T81" fmla="*/ 490 h 1363"/>
                              <a:gd name="T82" fmla="*/ 247 w 1107"/>
                              <a:gd name="T83" fmla="*/ 533 h 1363"/>
                              <a:gd name="T84" fmla="*/ 206 w 1107"/>
                              <a:gd name="T85" fmla="*/ 569 h 1363"/>
                              <a:gd name="T86" fmla="*/ 263 w 1107"/>
                              <a:gd name="T87" fmla="*/ 571 h 1363"/>
                              <a:gd name="T88" fmla="*/ 0 w 1107"/>
                              <a:gd name="T89" fmla="*/ 696 h 1363"/>
                              <a:gd name="T90" fmla="*/ 243 w 1107"/>
                              <a:gd name="T91" fmla="*/ 669 h 1363"/>
                              <a:gd name="T92" fmla="*/ 20 w 1107"/>
                              <a:gd name="T93" fmla="*/ 794 h 1363"/>
                              <a:gd name="T94" fmla="*/ 297 w 1107"/>
                              <a:gd name="T95" fmla="*/ 760 h 1363"/>
                              <a:gd name="T96" fmla="*/ 75 w 1107"/>
                              <a:gd name="T97" fmla="*/ 885 h 1363"/>
                              <a:gd name="T98" fmla="*/ 338 w 1107"/>
                              <a:gd name="T99" fmla="*/ 835 h 1363"/>
                              <a:gd name="T100" fmla="*/ 104 w 1107"/>
                              <a:gd name="T101" fmla="*/ 1003 h 1363"/>
                              <a:gd name="T102" fmla="*/ 381 w 1107"/>
                              <a:gd name="T103" fmla="*/ 946 h 1363"/>
                              <a:gd name="T104" fmla="*/ 111 w 1107"/>
                              <a:gd name="T105" fmla="*/ 1098 h 1363"/>
                              <a:gd name="T106" fmla="*/ 442 w 1107"/>
                              <a:gd name="T107" fmla="*/ 1016 h 1363"/>
                              <a:gd name="T108" fmla="*/ 145 w 1107"/>
                              <a:gd name="T109" fmla="*/ 1189 h 1363"/>
                              <a:gd name="T110" fmla="*/ 499 w 1107"/>
                              <a:gd name="T111" fmla="*/ 1120 h 1363"/>
                              <a:gd name="T112" fmla="*/ 159 w 1107"/>
                              <a:gd name="T113" fmla="*/ 1363 h 13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07" h="1363">
                                <a:moveTo>
                                  <a:pt x="159" y="1363"/>
                                </a:moveTo>
                                <a:lnTo>
                                  <a:pt x="258" y="1336"/>
                                </a:lnTo>
                                <a:lnTo>
                                  <a:pt x="356" y="1300"/>
                                </a:lnTo>
                                <a:lnTo>
                                  <a:pt x="447" y="1257"/>
                                </a:lnTo>
                                <a:lnTo>
                                  <a:pt x="535" y="1207"/>
                                </a:lnTo>
                                <a:lnTo>
                                  <a:pt x="619" y="1148"/>
                                </a:lnTo>
                                <a:lnTo>
                                  <a:pt x="696" y="1084"/>
                                </a:lnTo>
                                <a:lnTo>
                                  <a:pt x="769" y="1014"/>
                                </a:lnTo>
                                <a:lnTo>
                                  <a:pt x="837" y="937"/>
                                </a:lnTo>
                                <a:lnTo>
                                  <a:pt x="896" y="857"/>
                                </a:lnTo>
                                <a:lnTo>
                                  <a:pt x="950" y="771"/>
                                </a:lnTo>
                                <a:lnTo>
                                  <a:pt x="996" y="680"/>
                                </a:lnTo>
                                <a:lnTo>
                                  <a:pt x="1034" y="585"/>
                                </a:lnTo>
                                <a:lnTo>
                                  <a:pt x="1066" y="485"/>
                                </a:lnTo>
                                <a:lnTo>
                                  <a:pt x="1089" y="385"/>
                                </a:lnTo>
                                <a:lnTo>
                                  <a:pt x="1102" y="279"/>
                                </a:lnTo>
                                <a:lnTo>
                                  <a:pt x="1107" y="172"/>
                                </a:lnTo>
                                <a:lnTo>
                                  <a:pt x="1107" y="129"/>
                                </a:lnTo>
                                <a:lnTo>
                                  <a:pt x="1105" y="86"/>
                                </a:lnTo>
                                <a:lnTo>
                                  <a:pt x="1100" y="43"/>
                                </a:lnTo>
                                <a:lnTo>
                                  <a:pt x="1093" y="0"/>
                                </a:lnTo>
                                <a:lnTo>
                                  <a:pt x="1012" y="335"/>
                                </a:lnTo>
                                <a:lnTo>
                                  <a:pt x="989" y="88"/>
                                </a:lnTo>
                                <a:lnTo>
                                  <a:pt x="914" y="311"/>
                                </a:lnTo>
                                <a:lnTo>
                                  <a:pt x="873" y="118"/>
                                </a:lnTo>
                                <a:lnTo>
                                  <a:pt x="789" y="324"/>
                                </a:lnTo>
                                <a:lnTo>
                                  <a:pt x="769" y="152"/>
                                </a:lnTo>
                                <a:lnTo>
                                  <a:pt x="678" y="324"/>
                                </a:lnTo>
                                <a:lnTo>
                                  <a:pt x="665" y="159"/>
                                </a:lnTo>
                                <a:lnTo>
                                  <a:pt x="601" y="324"/>
                                </a:lnTo>
                                <a:lnTo>
                                  <a:pt x="567" y="172"/>
                                </a:lnTo>
                                <a:lnTo>
                                  <a:pt x="506" y="329"/>
                                </a:lnTo>
                                <a:lnTo>
                                  <a:pt x="456" y="186"/>
                                </a:lnTo>
                                <a:lnTo>
                                  <a:pt x="388" y="329"/>
                                </a:lnTo>
                                <a:lnTo>
                                  <a:pt x="397" y="172"/>
                                </a:lnTo>
                                <a:lnTo>
                                  <a:pt x="392" y="231"/>
                                </a:lnTo>
                                <a:lnTo>
                                  <a:pt x="383" y="288"/>
                                </a:lnTo>
                                <a:lnTo>
                                  <a:pt x="367" y="342"/>
                                </a:lnTo>
                                <a:lnTo>
                                  <a:pt x="345" y="394"/>
                                </a:lnTo>
                                <a:lnTo>
                                  <a:pt x="317" y="444"/>
                                </a:lnTo>
                                <a:lnTo>
                                  <a:pt x="286" y="490"/>
                                </a:lnTo>
                                <a:lnTo>
                                  <a:pt x="247" y="533"/>
                                </a:lnTo>
                                <a:lnTo>
                                  <a:pt x="206" y="569"/>
                                </a:lnTo>
                                <a:lnTo>
                                  <a:pt x="263" y="571"/>
                                </a:lnTo>
                                <a:lnTo>
                                  <a:pt x="0" y="696"/>
                                </a:lnTo>
                                <a:lnTo>
                                  <a:pt x="243" y="669"/>
                                </a:lnTo>
                                <a:lnTo>
                                  <a:pt x="20" y="794"/>
                                </a:lnTo>
                                <a:lnTo>
                                  <a:pt x="297" y="760"/>
                                </a:lnTo>
                                <a:lnTo>
                                  <a:pt x="75" y="885"/>
                                </a:lnTo>
                                <a:lnTo>
                                  <a:pt x="338" y="835"/>
                                </a:lnTo>
                                <a:lnTo>
                                  <a:pt x="104" y="1003"/>
                                </a:lnTo>
                                <a:lnTo>
                                  <a:pt x="381" y="946"/>
                                </a:lnTo>
                                <a:lnTo>
                                  <a:pt x="111" y="1098"/>
                                </a:lnTo>
                                <a:lnTo>
                                  <a:pt x="442" y="1016"/>
                                </a:lnTo>
                                <a:lnTo>
                                  <a:pt x="145" y="1189"/>
                                </a:lnTo>
                                <a:lnTo>
                                  <a:pt x="499" y="1120"/>
                                </a:lnTo>
                                <a:lnTo>
                                  <a:pt x="159" y="13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4E1E8" id="Group 46" o:spid="_x0000_s1026" style="position:absolute;margin-left:4.5pt;margin-top:5.05pt;width:78.6pt;height:75.75pt;z-index:-251887104" coordorigin="1296,1553" coordsize="2448,2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">
                <v:shape id="Freeform 47" o:spid="_x0000_s1027" style="position:absolute;left:1841;top:3175;width:1295;height:826;visibility:visible;mso-wrap-style:square;v-text-anchor:top" coordsize="1295,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GDsMA&#10;AADbAAAADwAAAGRycy9kb3ducmV2LnhtbESPQWvCQBSE7wX/w/KE3upGhVSiq4hFsEetKN6e2Wey&#10;mH0bs9sk/vtuodDjMDPfMItVbyvRUuONYwXjUQKCOHfacKHg+LV9m4HwAVlj5ZgUPMnDajl4WWCm&#10;Xcd7ag+hEBHCPkMFZQh1JqXPS7LoR64mjt7NNRZDlE0hdYNdhNtKTpIklRYNx4USa9qUlN8P31aB&#10;PG3fezP5uH5e7k/TPtx5303PSr0O+/UcRKA+/If/2jutIE3h90v8A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GDsMAAADbAAAADwAAAAAAAAAAAAAAAACYAgAAZHJzL2Rv&#10;d25yZXYueG1sUEsFBgAAAAAEAAQA9QAAAIgDAAAAAA==&#10;" path="m,620r36,24l74,667r39,21l154,708r38,18l233,742r43,16l319,772r44,13l406,794r45,12l494,812r45,7l587,821r45,5l680,826r34,l750,824r34,-3l819,817r34,-5l887,808r34,-7l955,794,1295,551,941,620,1238,447,907,529,1177,377,900,434,1134,266,871,316,1093,191,816,225,1039,100,796,127,1059,2,1002,,968,25,932,48,893,68,853,84,812,98r-43,11l726,114r-46,2l639,114r-41,-5l560,102,521,91,485,77,449,61,415,43,383,21,,620xe" fillcolor="#8444ff" stroked="f">
                  <v:path arrowok="t" o:connecttype="custom" o:connectlocs="0,620;36,644;74,667;113,688;154,708;192,726;233,742;276,758;319,772;363,785;406,794;451,806;494,812;539,819;587,821;632,826;680,826;714,826;750,824;784,821;819,817;853,812;887,808;921,801;955,794;1295,551;941,620;1238,447;907,529;1177,377;900,434;1134,266;871,316;1093,191;816,225;1039,100;796,127;1059,2;1002,0;968,25;932,48;893,68;853,84;812,98;769,109;726,114;680,116;639,114;598,109;560,102;521,91;485,77;449,61;415,43;383,21;0,620" o:connectangles="0,0,0,0,0,0,0,0,0,0,0,0,0,0,0,0,0,0,0,0,0,0,0,0,0,0,0,0,0,0,0,0,0,0,0,0,0,0,0,0,0,0,0,0,0,0,0,0,0,0,0,0,0,0,0,0"/>
                </v:shape>
                <v:shape id="Freeform 48" o:spid="_x0000_s1028" style="position:absolute;left:1296;top:1934;width:858;height:1293;visibility:visible;mso-wrap-style:square;v-text-anchor:top" coordsize="858,1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EOb8QA&#10;AADbAAAADwAAAGRycy9kb3ducmV2LnhtbESPT2vCQBTE74LfYXmF3uqmLcQSXaVYGsQeROvF2yP7&#10;TFKzb9Ps5t+37woFj8PM/IZZrgdTiY4aV1pW8DyLQBBnVpecKzh9fz69gXAeWWNlmRSM5GC9mk6W&#10;mGjb84G6o89FgLBLUEHhfZ1I6bKCDLqZrYmDd7GNQR9kk0vdYB/gppIvURRLgyWHhQJr2hSUXY+t&#10;CZRy7D+uv1/j7qf1qZPnffrq9ko9PgzvCxCeBn8P/7e3WkE8h9uX8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BDm/EAAAA2wAAAA8AAAAAAAAAAAAAAAAAmAIAAGRycy9k&#10;b3ducmV2LnhtbFBLBQYAAAAABAAEAPUAAACJAwAAAAA=&#10;" path="m338,l263,86r-66,91l138,277,91,381,52,490,23,606,7,724,,844r2,59l5,960r6,59l23,1076r11,54l50,1187r16,54l86,1293,740,1012,728,973r-9,-43l712,887r-2,-43l712,792r9,-50l733,692r18,-45l771,601r25,-43l826,520r32,-37l338,xe" fillcolor="#edeff4" stroked="f">
                  <v:path arrowok="t" o:connecttype="custom" o:connectlocs="338,0;263,86;197,177;138,277;91,381;52,490;23,606;7,724;0,844;2,903;5,960;11,1019;23,1076;34,1130;50,1187;66,1241;86,1293;740,1012;728,973;719,930;712,887;710,844;712,792;721,742;733,692;751,647;771,601;796,558;826,520;858,483;338,0" o:connectangles="0,0,0,0,0,0,0,0,0,0,0,0,0,0,0,0,0,0,0,0,0,0,0,0,0,0,0,0,0,0,0"/>
                </v:shape>
                <v:shape id="Freeform 49" o:spid="_x0000_s1029" style="position:absolute;left:2006;top:2263;width:1028;height:1028;visibility:visible;mso-wrap-style:square;v-text-anchor:top" coordsize="1028,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Ej48AA&#10;AADbAAAADwAAAGRycy9kb3ducmV2LnhtbERPz2uDMBS+D/Y/hDfYbcbtIOJMSxnIdtlYtbu/mtdo&#10;a17EZNX+982h0OPH97tcL3YQZ5p871jBa5KCIG6d7tko2DXVSw7CB2SNg2NScCEP69XjQ4mFdjNv&#10;6VwHI2II+wIVdCGMhZS+7ciiT9xIHLmDmyyGCCcj9YRzDLeDfEvTTFrsOTZ0ONJHR+2p/rcKfurj&#10;92e++ZP+8qvNvqmqvDGVUs9Py+YdRKAl3MU395dWkMWx8Uv8AXJ1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UEj48AAAADbAAAADwAAAAAAAAAAAAAAAACYAgAAZHJzL2Rvd25y&#10;ZXYueG1sUEsFBgAAAAAEAAQA9QAAAIUDAAAAAA==&#10;" path="m30,683r15,39l61,758r21,34l104,824r25,31l157,883r29,27l218,933r32,22l284,973r36,16l356,1003r39,11l433,1021r41,5l515,1028r46,-2l604,1021r43,-11l688,996r40,-16l767,960r36,-23l837,912r41,-36l917,833r31,-46l976,737r22,-52l1014,631r9,-57l1028,515r-2,-52l1017,411r-12,-48l987,315,967,270,939,227,910,188,878,152,840,118,801,89,758,61,715,41,667,23,617,11,567,2,515,,488,,461,2,436,7r-27,4l384,16r-25,7l336,32r-25,9l288,52,266,64,245,77,225,91r-21,13l184,120r-18,16l148,154r-32,37l86,229,61,272,41,318,23,363,11,413,2,463,,515r2,43l9,601r9,43l30,683xe" fillcolor="#fd0" stroked="f">
                  <v:path arrowok="t" o:connecttype="custom" o:connectlocs="45,722;82,792;129,855;186,910;250,955;320,989;395,1014;474,1026;561,1026;647,1010;728,980;803,937;878,876;948,787;998,685;1023,574;1026,463;1005,363;967,270;910,188;840,118;758,61;667,23;567,2;488,0;436,7;384,16;336,32;288,52;245,77;204,104;166,136;116,191;61,272;23,363;2,463;2,558;18,644" o:connectangles="0,0,0,0,0,0,0,0,0,0,0,0,0,0,0,0,0,0,0,0,0,0,0,0,0,0,0,0,0,0,0,0,0,0,0,0,0,0"/>
                </v:shape>
                <v:shape id="Freeform 50" o:spid="_x0000_s1030" style="position:absolute;left:1634;top:1553;width:2096;height:1388;visibility:visible;mso-wrap-style:square;v-text-anchor:top" coordsize="2096,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jFs8MA&#10;AADbAAAADwAAAGRycy9kb3ducmV2LnhtbESP3YrCMBSE7wXfIRzBG9HUH2StRvEH0St11Qc4NGfb&#10;ss1JaaLWtzeC4OUwM98ws0VtCnGnyuWWFfR7EQjixOqcUwXXy7b7A8J5ZI2FZVLwJAeLebMxw1jb&#10;B//S/exTESDsYlSQeV/GUrokI4OuZ0vi4P3ZyqAPskqlrvAR4KaQgygaS4M5h4UMS1pnlPyfb0ZB&#10;Z9C5XXebvubTKjms6TgaHo57pdqtejkF4an23/CnvdcKxhN4fwk/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jFs8MAAADbAAAADwAAAAAAAAAAAAAAAACYAgAAZHJzL2Rv&#10;d25yZXYueG1sUEsFBgAAAAAEAAQA9QAAAIgDAAAAAA==&#10;" path="m2096,1053l2076,944,2046,837,2006,735r-48,-97l1904,545r-64,-87l1767,377r-77,-73l1606,236r-88,-59l1423,125,1323,82,1221,45,1112,20,1001,5,887,,821,2,758,7r-64,9l633,27,572,41,511,59,454,79r-57,23l340,127r-54,30l234,188r-50,34l134,259,89,297,43,338,,381,520,864r18,-18l556,830r20,-16l597,801r20,-14l638,774r22,-12l683,751r25,-9l731,733r25,-7l781,721r27,-4l833,712r27,-2l887,710r52,2l989,721r50,12l1087,751r43,20l1173,799r39,29l1250,862r32,36l1311,937r28,43l1359,1025r18,48l1389,1121r9,52l1400,1225r-9,157l1459,1239r50,143l1570,1225r34,152l1668,1212r13,165l1772,1205r20,172l1876,1171r41,193l1992,1141r23,247l2096,1053xe" fillcolor="#8444ff" stroked="f">
                  <v:path arrowok="t" o:connecttype="custom" o:connectlocs="2076,944;2006,735;1904,545;1767,377;1606,236;1423,125;1221,45;1001,5;821,2;694,16;572,41;454,79;340,127;234,188;134,259;43,338;520,864;556,830;597,801;638,774;683,751;731,733;781,721;833,712;887,710;989,721;1087,751;1173,799;1250,862;1311,937;1359,1025;1389,1121;1400,1225;1459,1239;1570,1225;1668,1212;1772,1205;1876,1171;1992,1141;2096,1053" o:connectangles="0,0,0,0,0,0,0,0,0,0,0,0,0,0,0,0,0,0,0,0,0,0,0,0,0,0,0,0,0,0,0,0,0,0,0,0,0,0,0,0"/>
                </v:shape>
                <v:shape id="Freeform 51" o:spid="_x0000_s1031" style="position:absolute;left:1382;top:2946;width:842;height:849;visibility:visible;mso-wrap-style:square;v-text-anchor:top" coordsize="84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JvcMA&#10;AADbAAAADwAAAGRycy9kb3ducmV2LnhtbERPz2vCMBS+D/wfwhvstqbbYUpnWoYoKAOnnQe9PZq3&#10;tpi8dE2m1b9+OQgeP77f02KwRpyo961jBS9JCoK4crrlWsHue/E8AeEDskbjmBRcyEORjx6mmGl3&#10;5i2dylCLGMI+QwVNCF0mpa8asugT1xFH7sf1FkOEfS11j+cYbo18TdM3abHl2NBgR7OGqmP5ZxWQ&#10;bffbT7me765fh3Rjfk1ZrRZKPT0OH+8gAg3hLr65l1rBOK6PX+IPk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hJvcMAAADbAAAADwAAAAAAAAAAAAAAAACYAgAAZHJzL2Rv&#10;d25yZXYueG1sUEsFBgAAAAAEAAQA9QAAAIgDAAAAAA==&#10;" path="m459,849l420,821,384,794,347,765,313,735,279,703,248,672,216,638,186,601,159,565,132,529,105,490,82,449,59,408,37,368,18,324,,281,654,r15,39l685,75r21,34l728,141r25,31l781,200r29,27l842,250,459,849xe" fillcolor="#d3d3ff" stroked="f">
                  <v:path arrowok="t" o:connecttype="custom" o:connectlocs="459,849;420,821;384,794;347,765;313,735;279,703;248,672;216,638;186,601;159,565;132,529;105,490;82,449;59,408;37,368;18,324;0,281;654,0;669,39;685,75;706,109;728,141;753,172;781,200;810,227;842,250;459,849" o:connectangles="0,0,0,0,0,0,0,0,0,0,0,0,0,0,0,0,0,0,0,0,0,0,0,0,0,0,0"/>
                </v:shape>
                <v:shape id="Freeform 52" o:spid="_x0000_s1032" style="position:absolute;left:2637;top:2606;width:1107;height:1363;visibility:visible;mso-wrap-style:square;v-text-anchor:top" coordsize="1107,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nAcUA&#10;AADbAAAADwAAAGRycy9kb3ducmV2LnhtbESPT2sCMRTE74V+h/AKXopmt0LV1SilULG0l/rv/Eye&#10;u8HNy7KJuvbTN4VCj8PM/IaZLTpXiwu1wXpWkA8yEMTaG8ulgu3mrT8GESKywdozKbhRgMX8/m6G&#10;hfFX/qLLOpYiQTgUqKCKsSmkDLoih2HgG+LkHX3rMCbZltK0eE1wV8unLHuWDi2nhQobeq1In9Zn&#10;p2Cz3+lbfnrnj9X34XE4ifZTL61SvYfuZQoiUhf/w3/tlVEwyuH3S/oB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KcBxQAAANsAAAAPAAAAAAAAAAAAAAAAAJgCAABkcnMv&#10;ZG93bnJldi54bWxQSwUGAAAAAAQABAD1AAAAigMAAAAA&#10;" path="m159,1363r99,-27l356,1300r91,-43l535,1207r84,-59l696,1084r73,-70l837,937r59,-80l950,771r46,-91l1034,585r32,-100l1089,385r13,-106l1107,172r,-43l1105,86r-5,-43l1093,r-81,335l989,88,914,311,873,118,789,324,769,152,678,324,665,159,601,324,567,172,506,329,456,186,388,329r9,-157l392,231r-9,57l367,342r-22,52l317,444r-31,46l247,533r-41,36l263,571,,696,243,669,20,794,297,760,75,885,338,835,104,1003,381,946,111,1098r331,-82l145,1189r354,-69l159,1363xe" fillcolor="black" stroked="f">
                  <v:path arrowok="t" o:connecttype="custom" o:connectlocs="159,1363;258,1336;356,1300;447,1257;535,1207;619,1148;696,1084;769,1014;837,937;896,857;950,771;996,680;1034,585;1066,485;1089,385;1102,279;1107,172;1107,129;1105,86;1100,43;1093,0;1012,335;989,88;914,311;873,118;789,324;769,152;678,324;665,159;601,324;567,172;506,329;456,186;388,329;397,172;392,231;383,288;367,342;345,394;317,444;286,490;247,533;206,569;263,571;0,696;243,669;20,794;297,760;75,885;338,835;104,1003;381,946;111,1098;442,1016;145,1189;499,1120;159,1363" o:connectangles="0,0,0,0,0,0,0,0,0,0,0,0,0,0,0,0,0,0,0,0,0,0,0,0,0,0,0,0,0,0,0,0,0,0,0,0,0,0,0,0,0,0,0,0,0,0,0,0,0,0,0,0,0,0,0,0,0"/>
                </v:shape>
              </v:group>
            </w:pict>
          </mc:Fallback>
        </mc:AlternateContent>
      </w:r>
    </w:p>
    <w:p w14:paraId="20EF4121" w14:textId="77777777" w:rsidR="00E770E3" w:rsidRPr="00E7425D" w:rsidRDefault="00E770E3" w:rsidP="00194EA7">
      <w:pPr>
        <w:widowControl w:val="0"/>
        <w:spacing w:line="324" w:lineRule="auto"/>
        <w:rPr>
          <w:b/>
          <w:sz w:val="26"/>
          <w:szCs w:val="26"/>
        </w:rPr>
      </w:pPr>
      <w:r w:rsidRPr="00E7425D">
        <w:rPr>
          <w:b/>
          <w:i/>
          <w:sz w:val="26"/>
          <w:szCs w:val="26"/>
        </w:rPr>
        <w:t xml:space="preserve">                                               </w:t>
      </w:r>
      <w:r w:rsidRPr="00E7425D">
        <w:rPr>
          <w:b/>
          <w:sz w:val="26"/>
          <w:szCs w:val="26"/>
        </w:rPr>
        <w:t>CHỦ ĐỀ 5: GIAI ĐIỆU QUÊ HƯƠNG</w:t>
      </w:r>
    </w:p>
    <w:p w14:paraId="15A24098" w14:textId="77777777" w:rsidR="00E770E3" w:rsidRPr="00E7425D" w:rsidRDefault="00E770E3" w:rsidP="00194EA7">
      <w:pPr>
        <w:widowControl w:val="0"/>
        <w:spacing w:line="324" w:lineRule="auto"/>
        <w:rPr>
          <w:b/>
          <w:i/>
          <w:sz w:val="26"/>
          <w:szCs w:val="26"/>
        </w:rPr>
      </w:pPr>
      <w:proofErr w:type="spellStart"/>
      <w:r w:rsidRPr="00E7425D">
        <w:rPr>
          <w:b/>
          <w:i/>
          <w:sz w:val="26"/>
          <w:szCs w:val="26"/>
        </w:rPr>
        <w:t>Tiết</w:t>
      </w:r>
      <w:proofErr w:type="spellEnd"/>
      <w:r w:rsidRPr="00E7425D">
        <w:rPr>
          <w:b/>
          <w:i/>
          <w:sz w:val="26"/>
          <w:szCs w:val="26"/>
        </w:rPr>
        <w:t xml:space="preserve"> 19</w:t>
      </w:r>
      <w:r w:rsidRPr="00E7425D">
        <w:rPr>
          <w:b/>
          <w:sz w:val="26"/>
          <w:szCs w:val="26"/>
        </w:rPr>
        <w:t xml:space="preserve">              </w:t>
      </w:r>
      <w:r w:rsidRPr="00E7425D">
        <w:rPr>
          <w:b/>
          <w:sz w:val="26"/>
          <w:szCs w:val="26"/>
        </w:rPr>
        <w:tab/>
        <w:t xml:space="preserve">- </w:t>
      </w:r>
      <w:proofErr w:type="spellStart"/>
      <w:r w:rsidRPr="00E7425D">
        <w:rPr>
          <w:b/>
          <w:sz w:val="26"/>
          <w:szCs w:val="26"/>
        </w:rPr>
        <w:t>Hát</w:t>
      </w:r>
      <w:proofErr w:type="spellEnd"/>
      <w:r w:rsidRPr="00E7425D">
        <w:rPr>
          <w:b/>
          <w:sz w:val="26"/>
          <w:szCs w:val="26"/>
        </w:rPr>
        <w:t xml:space="preserve">: </w:t>
      </w:r>
      <w:proofErr w:type="spellStart"/>
      <w:r w:rsidRPr="00E7425D">
        <w:rPr>
          <w:b/>
          <w:sz w:val="26"/>
          <w:szCs w:val="26"/>
        </w:rPr>
        <w:t>Bài</w:t>
      </w:r>
      <w:proofErr w:type="spellEnd"/>
      <w:r w:rsidRPr="00E7425D">
        <w:rPr>
          <w:b/>
          <w:sz w:val="26"/>
          <w:szCs w:val="26"/>
        </w:rPr>
        <w:t xml:space="preserve"> </w:t>
      </w:r>
      <w:proofErr w:type="spellStart"/>
      <w:r w:rsidRPr="00E7425D">
        <w:rPr>
          <w:b/>
          <w:sz w:val="26"/>
          <w:szCs w:val="26"/>
        </w:rPr>
        <w:t>hát</w:t>
      </w:r>
      <w:proofErr w:type="spellEnd"/>
      <w:r w:rsidRPr="00E7425D">
        <w:rPr>
          <w:b/>
          <w:sz w:val="26"/>
          <w:szCs w:val="26"/>
        </w:rPr>
        <w:t xml:space="preserve">: </w:t>
      </w:r>
      <w:r w:rsidRPr="00E7425D">
        <w:rPr>
          <w:b/>
          <w:i/>
          <w:sz w:val="26"/>
          <w:szCs w:val="26"/>
        </w:rPr>
        <w:t>MƯA RƠI</w:t>
      </w:r>
    </w:p>
    <w:p w14:paraId="0C94C424" w14:textId="77777777" w:rsidR="00E770E3" w:rsidRPr="00E7425D" w:rsidRDefault="00E770E3" w:rsidP="00194EA7">
      <w:pPr>
        <w:widowControl w:val="0"/>
        <w:spacing w:line="324" w:lineRule="auto"/>
        <w:rPr>
          <w:rFonts w:eastAsia="Times New Roman"/>
          <w:b/>
          <w:i/>
          <w:spacing w:val="-8"/>
          <w:sz w:val="26"/>
          <w:szCs w:val="26"/>
        </w:rPr>
      </w:pPr>
      <w:r w:rsidRPr="00E7425D">
        <w:rPr>
          <w:rFonts w:eastAsia="Times New Roman"/>
          <w:b/>
          <w:spacing w:val="-8"/>
          <w:sz w:val="26"/>
          <w:szCs w:val="26"/>
        </w:rPr>
        <w:t xml:space="preserve">        </w:t>
      </w:r>
      <w:r w:rsidRPr="00E7425D">
        <w:rPr>
          <w:rFonts w:eastAsia="Times New Roman"/>
          <w:b/>
          <w:spacing w:val="-8"/>
          <w:sz w:val="26"/>
          <w:szCs w:val="26"/>
        </w:rPr>
        <w:tab/>
        <w:t xml:space="preserve">- Nghe </w:t>
      </w:r>
      <w:proofErr w:type="spellStart"/>
      <w:r w:rsidRPr="00E7425D">
        <w:rPr>
          <w:rFonts w:eastAsia="Times New Roman"/>
          <w:b/>
          <w:spacing w:val="-8"/>
          <w:sz w:val="26"/>
          <w:szCs w:val="26"/>
        </w:rPr>
        <w:t>nhạc</w:t>
      </w:r>
      <w:proofErr w:type="spellEnd"/>
      <w:r w:rsidRPr="00E7425D">
        <w:rPr>
          <w:rFonts w:eastAsia="Times New Roman"/>
          <w:b/>
          <w:spacing w:val="-8"/>
          <w:sz w:val="26"/>
          <w:szCs w:val="26"/>
        </w:rPr>
        <w:t xml:space="preserve">: </w:t>
      </w:r>
      <w:proofErr w:type="spellStart"/>
      <w:r w:rsidRPr="00E7425D">
        <w:rPr>
          <w:rFonts w:eastAsia="Times New Roman"/>
          <w:b/>
          <w:spacing w:val="-8"/>
          <w:sz w:val="26"/>
          <w:szCs w:val="26"/>
        </w:rPr>
        <w:t>Hoà</w:t>
      </w:r>
      <w:proofErr w:type="spellEnd"/>
      <w:r w:rsidRPr="00E7425D">
        <w:rPr>
          <w:rFonts w:eastAsia="Times New Roman"/>
          <w:b/>
          <w:spacing w:val="-8"/>
          <w:sz w:val="26"/>
          <w:szCs w:val="26"/>
        </w:rPr>
        <w:t xml:space="preserve"> </w:t>
      </w:r>
      <w:proofErr w:type="spellStart"/>
      <w:r w:rsidRPr="00E7425D">
        <w:rPr>
          <w:rFonts w:eastAsia="Times New Roman"/>
          <w:b/>
          <w:spacing w:val="-8"/>
          <w:sz w:val="26"/>
          <w:szCs w:val="26"/>
        </w:rPr>
        <w:t>tấu</w:t>
      </w:r>
      <w:proofErr w:type="spellEnd"/>
      <w:r w:rsidRPr="00E7425D">
        <w:rPr>
          <w:rFonts w:eastAsia="Times New Roman"/>
          <w:b/>
          <w:spacing w:val="-8"/>
          <w:sz w:val="26"/>
          <w:szCs w:val="26"/>
        </w:rPr>
        <w:t xml:space="preserve"> </w:t>
      </w:r>
      <w:proofErr w:type="spellStart"/>
      <w:r w:rsidRPr="00E7425D">
        <w:rPr>
          <w:rFonts w:eastAsia="Times New Roman"/>
          <w:b/>
          <w:spacing w:val="-8"/>
          <w:sz w:val="26"/>
          <w:szCs w:val="26"/>
        </w:rPr>
        <w:t>nhạc</w:t>
      </w:r>
      <w:proofErr w:type="spellEnd"/>
      <w:r w:rsidRPr="00E7425D">
        <w:rPr>
          <w:rFonts w:eastAsia="Times New Roman"/>
          <w:b/>
          <w:spacing w:val="-8"/>
          <w:sz w:val="26"/>
          <w:szCs w:val="26"/>
        </w:rPr>
        <w:t xml:space="preserve"> </w:t>
      </w:r>
      <w:proofErr w:type="spellStart"/>
      <w:r w:rsidRPr="00E7425D">
        <w:rPr>
          <w:rFonts w:eastAsia="Times New Roman"/>
          <w:b/>
          <w:spacing w:val="-8"/>
          <w:sz w:val="26"/>
          <w:szCs w:val="26"/>
        </w:rPr>
        <w:t>cụ</w:t>
      </w:r>
      <w:proofErr w:type="spellEnd"/>
      <w:r w:rsidRPr="00E7425D">
        <w:rPr>
          <w:rFonts w:eastAsia="Times New Roman"/>
          <w:b/>
          <w:spacing w:val="-8"/>
          <w:sz w:val="26"/>
          <w:szCs w:val="26"/>
        </w:rPr>
        <w:t xml:space="preserve"> </w:t>
      </w:r>
      <w:proofErr w:type="spellStart"/>
      <w:r w:rsidRPr="00E7425D">
        <w:rPr>
          <w:rFonts w:eastAsia="Times New Roman"/>
          <w:b/>
          <w:spacing w:val="-8"/>
          <w:sz w:val="26"/>
          <w:szCs w:val="26"/>
        </w:rPr>
        <w:t>dân</w:t>
      </w:r>
      <w:proofErr w:type="spellEnd"/>
      <w:r w:rsidRPr="00E7425D">
        <w:rPr>
          <w:rFonts w:eastAsia="Times New Roman"/>
          <w:b/>
          <w:spacing w:val="-8"/>
          <w:sz w:val="26"/>
          <w:szCs w:val="26"/>
        </w:rPr>
        <w:t xml:space="preserve"> </w:t>
      </w:r>
      <w:proofErr w:type="spellStart"/>
      <w:r w:rsidRPr="00E7425D">
        <w:rPr>
          <w:rFonts w:eastAsia="Times New Roman"/>
          <w:b/>
          <w:spacing w:val="-8"/>
          <w:sz w:val="26"/>
          <w:szCs w:val="26"/>
        </w:rPr>
        <w:t>tộc</w:t>
      </w:r>
      <w:proofErr w:type="spellEnd"/>
      <w:r w:rsidRPr="00E7425D">
        <w:rPr>
          <w:rFonts w:eastAsia="Times New Roman"/>
          <w:b/>
          <w:spacing w:val="-8"/>
          <w:sz w:val="26"/>
          <w:szCs w:val="26"/>
        </w:rPr>
        <w:t xml:space="preserve">: </w:t>
      </w:r>
      <w:r w:rsidRPr="00E7425D">
        <w:rPr>
          <w:rFonts w:eastAsia="Times New Roman"/>
          <w:b/>
          <w:i/>
          <w:spacing w:val="-8"/>
          <w:sz w:val="26"/>
          <w:szCs w:val="26"/>
        </w:rPr>
        <w:t>MỪNG HỘI HOA BÔNG</w:t>
      </w:r>
    </w:p>
    <w:p w14:paraId="4235400B" w14:textId="77777777" w:rsidR="00E770E3" w:rsidRPr="00E7425D" w:rsidRDefault="00E770E3" w:rsidP="00194EA7">
      <w:pPr>
        <w:widowControl w:val="0"/>
        <w:spacing w:line="324" w:lineRule="auto"/>
        <w:rPr>
          <w:sz w:val="26"/>
          <w:szCs w:val="26"/>
          <w:lang w:val="pt-BR"/>
        </w:rPr>
      </w:pPr>
      <w:proofErr w:type="spellStart"/>
      <w:r w:rsidRPr="00E7425D">
        <w:rPr>
          <w:sz w:val="26"/>
          <w:szCs w:val="26"/>
          <w:lang w:val="pt-BR"/>
        </w:rPr>
        <w:t>Môn</w:t>
      </w:r>
      <w:proofErr w:type="spellEnd"/>
      <w:r w:rsidRPr="00E7425D">
        <w:rPr>
          <w:sz w:val="26"/>
          <w:szCs w:val="26"/>
          <w:lang w:val="pt-BR"/>
        </w:rPr>
        <w:t xml:space="preserve"> </w:t>
      </w:r>
      <w:proofErr w:type="spellStart"/>
      <w:r w:rsidRPr="00E7425D">
        <w:rPr>
          <w:sz w:val="26"/>
          <w:szCs w:val="26"/>
          <w:lang w:val="pt-BR"/>
        </w:rPr>
        <w:t>học</w:t>
      </w:r>
      <w:proofErr w:type="spellEnd"/>
      <w:r w:rsidRPr="00E7425D">
        <w:rPr>
          <w:sz w:val="26"/>
          <w:szCs w:val="26"/>
          <w:lang w:val="pt-BR"/>
        </w:rPr>
        <w:t xml:space="preserve">: </w:t>
      </w:r>
      <w:proofErr w:type="spellStart"/>
      <w:r w:rsidRPr="00E7425D">
        <w:rPr>
          <w:sz w:val="26"/>
          <w:szCs w:val="26"/>
          <w:lang w:val="pt-BR"/>
        </w:rPr>
        <w:t>Nghệ</w:t>
      </w:r>
      <w:proofErr w:type="spellEnd"/>
      <w:r w:rsidRPr="00E7425D">
        <w:rPr>
          <w:sz w:val="26"/>
          <w:szCs w:val="26"/>
          <w:lang w:val="pt-BR"/>
        </w:rPr>
        <w:t xml:space="preserve"> </w:t>
      </w:r>
      <w:proofErr w:type="spellStart"/>
      <w:r w:rsidRPr="00E7425D">
        <w:rPr>
          <w:sz w:val="26"/>
          <w:szCs w:val="26"/>
          <w:lang w:val="pt-BR"/>
        </w:rPr>
        <w:t>thuật</w:t>
      </w:r>
      <w:proofErr w:type="spellEnd"/>
      <w:r w:rsidRPr="00E7425D">
        <w:rPr>
          <w:sz w:val="26"/>
          <w:szCs w:val="26"/>
          <w:lang w:val="pt-BR"/>
        </w:rPr>
        <w:t xml:space="preserve"> 6 (</w:t>
      </w:r>
      <w:proofErr w:type="spellStart"/>
      <w:r w:rsidRPr="00E7425D">
        <w:rPr>
          <w:sz w:val="26"/>
          <w:szCs w:val="26"/>
          <w:lang w:val="pt-BR"/>
        </w:rPr>
        <w:t>Âm</w:t>
      </w:r>
      <w:proofErr w:type="spellEnd"/>
      <w:r w:rsidRPr="00E7425D">
        <w:rPr>
          <w:sz w:val="26"/>
          <w:szCs w:val="26"/>
          <w:lang w:val="pt-BR"/>
        </w:rPr>
        <w:t xml:space="preserve"> </w:t>
      </w:r>
      <w:proofErr w:type="spellStart"/>
      <w:r w:rsidRPr="00E7425D">
        <w:rPr>
          <w:sz w:val="26"/>
          <w:szCs w:val="26"/>
          <w:lang w:val="pt-BR"/>
        </w:rPr>
        <w:t>nhạc</w:t>
      </w:r>
      <w:proofErr w:type="spellEnd"/>
      <w:r w:rsidRPr="00E7425D">
        <w:rPr>
          <w:sz w:val="26"/>
          <w:szCs w:val="26"/>
          <w:lang w:val="pt-BR"/>
        </w:rPr>
        <w:t>)</w:t>
      </w:r>
    </w:p>
    <w:p w14:paraId="0FE6AADC" w14:textId="77777777" w:rsidR="00E770E3" w:rsidRPr="00E7425D" w:rsidRDefault="00E770E3" w:rsidP="00194EA7">
      <w:pPr>
        <w:widowControl w:val="0"/>
        <w:spacing w:line="324" w:lineRule="auto"/>
        <w:rPr>
          <w:sz w:val="26"/>
          <w:szCs w:val="26"/>
          <w:lang w:val="pt-BR"/>
        </w:rPr>
      </w:pPr>
      <w:proofErr w:type="spellStart"/>
      <w:r w:rsidRPr="00E7425D">
        <w:rPr>
          <w:sz w:val="26"/>
          <w:szCs w:val="26"/>
          <w:lang w:val="pt-BR"/>
        </w:rPr>
        <w:t>Thời</w:t>
      </w:r>
      <w:proofErr w:type="spellEnd"/>
      <w:r w:rsidRPr="00E7425D">
        <w:rPr>
          <w:sz w:val="26"/>
          <w:szCs w:val="26"/>
          <w:lang w:val="pt-BR"/>
        </w:rPr>
        <w:t xml:space="preserve"> </w:t>
      </w:r>
      <w:proofErr w:type="spellStart"/>
      <w:r w:rsidRPr="00E7425D">
        <w:rPr>
          <w:sz w:val="26"/>
          <w:szCs w:val="26"/>
          <w:lang w:val="pt-BR"/>
        </w:rPr>
        <w:t>gian</w:t>
      </w:r>
      <w:proofErr w:type="spellEnd"/>
      <w:r w:rsidRPr="00E7425D">
        <w:rPr>
          <w:sz w:val="26"/>
          <w:szCs w:val="26"/>
          <w:lang w:val="pt-BR"/>
        </w:rPr>
        <w:t xml:space="preserve"> </w:t>
      </w:r>
      <w:proofErr w:type="spellStart"/>
      <w:r w:rsidRPr="00E7425D">
        <w:rPr>
          <w:sz w:val="26"/>
          <w:szCs w:val="26"/>
          <w:lang w:val="pt-BR"/>
        </w:rPr>
        <w:t>thực</w:t>
      </w:r>
      <w:proofErr w:type="spellEnd"/>
      <w:r w:rsidRPr="00E7425D">
        <w:rPr>
          <w:sz w:val="26"/>
          <w:szCs w:val="26"/>
          <w:lang w:val="pt-BR"/>
        </w:rPr>
        <w:t xml:space="preserve"> </w:t>
      </w:r>
      <w:proofErr w:type="spellStart"/>
      <w:r w:rsidRPr="00E7425D">
        <w:rPr>
          <w:sz w:val="26"/>
          <w:szCs w:val="26"/>
          <w:lang w:val="pt-BR"/>
        </w:rPr>
        <w:t>hiện</w:t>
      </w:r>
      <w:proofErr w:type="spellEnd"/>
      <w:r w:rsidRPr="00E7425D">
        <w:rPr>
          <w:sz w:val="26"/>
          <w:szCs w:val="26"/>
          <w:lang w:val="pt-BR"/>
        </w:rPr>
        <w:t xml:space="preserve">: 01 </w:t>
      </w:r>
      <w:proofErr w:type="spellStart"/>
      <w:r w:rsidRPr="00E7425D">
        <w:rPr>
          <w:sz w:val="26"/>
          <w:szCs w:val="26"/>
          <w:lang w:val="pt-BR"/>
        </w:rPr>
        <w:t>tiết</w:t>
      </w:r>
      <w:proofErr w:type="spellEnd"/>
    </w:p>
    <w:p w14:paraId="1F356AA1" w14:textId="77777777" w:rsidR="00E770E3" w:rsidRPr="00E7425D" w:rsidRDefault="00E770E3" w:rsidP="00194EA7">
      <w:pPr>
        <w:widowControl w:val="0"/>
        <w:spacing w:line="324" w:lineRule="auto"/>
        <w:rPr>
          <w:rFonts w:eastAsia="Times New Roman"/>
          <w:b/>
          <w:sz w:val="26"/>
          <w:szCs w:val="26"/>
          <w:lang w:val="vi"/>
        </w:rPr>
      </w:pPr>
    </w:p>
    <w:p w14:paraId="5F485883" w14:textId="77777777" w:rsidR="00E770E3" w:rsidRPr="00E7425D" w:rsidRDefault="00E770E3" w:rsidP="00194EA7">
      <w:pPr>
        <w:widowControl w:val="0"/>
        <w:spacing w:line="324" w:lineRule="auto"/>
        <w:rPr>
          <w:rFonts w:eastAsia="Times New Roman"/>
          <w:sz w:val="26"/>
          <w:szCs w:val="26"/>
          <w:lang w:val="vi"/>
        </w:rPr>
      </w:pPr>
      <w:r w:rsidRPr="00E7425D">
        <w:rPr>
          <w:rFonts w:eastAsia="Times New Roman"/>
          <w:b/>
          <w:sz w:val="26"/>
          <w:szCs w:val="26"/>
          <w:lang w:val="vi"/>
        </w:rPr>
        <w:t>I. MỤC TIÊU</w:t>
      </w:r>
    </w:p>
    <w:p w14:paraId="75787201" w14:textId="77777777" w:rsidR="00E770E3" w:rsidRPr="00E7425D" w:rsidRDefault="00E770E3" w:rsidP="00194EA7">
      <w:pPr>
        <w:widowControl w:val="0"/>
        <w:spacing w:line="324" w:lineRule="auto"/>
        <w:rPr>
          <w:b/>
          <w:i/>
          <w:iCs/>
          <w:sz w:val="26"/>
          <w:szCs w:val="26"/>
          <w:lang w:val="fr-FR"/>
        </w:rPr>
      </w:pPr>
      <w:r w:rsidRPr="00E7425D">
        <w:rPr>
          <w:b/>
          <w:i/>
          <w:iCs/>
          <w:sz w:val="26"/>
          <w:szCs w:val="26"/>
          <w:lang w:val="fr-FR"/>
        </w:rPr>
        <w:t xml:space="preserve">1. </w:t>
      </w:r>
      <w:proofErr w:type="spellStart"/>
      <w:r w:rsidRPr="00E7425D">
        <w:rPr>
          <w:b/>
          <w:i/>
          <w:iCs/>
          <w:sz w:val="26"/>
          <w:szCs w:val="26"/>
          <w:lang w:val="fr-FR"/>
        </w:rPr>
        <w:t>Kiến</w:t>
      </w:r>
      <w:proofErr w:type="spellEnd"/>
      <w:r w:rsidRPr="00E7425D">
        <w:rPr>
          <w:b/>
          <w:i/>
          <w:iCs/>
          <w:sz w:val="26"/>
          <w:szCs w:val="26"/>
          <w:lang w:val="fr-FR"/>
        </w:rPr>
        <w:t xml:space="preserve"> </w:t>
      </w:r>
      <w:proofErr w:type="spellStart"/>
      <w:r w:rsidRPr="00E7425D">
        <w:rPr>
          <w:b/>
          <w:i/>
          <w:iCs/>
          <w:sz w:val="26"/>
          <w:szCs w:val="26"/>
          <w:lang w:val="fr-FR"/>
        </w:rPr>
        <w:t>thức</w:t>
      </w:r>
      <w:proofErr w:type="spellEnd"/>
    </w:p>
    <w:p w14:paraId="28BA7717" w14:textId="77777777" w:rsidR="00E770E3" w:rsidRPr="00E7425D" w:rsidRDefault="00E770E3" w:rsidP="00194EA7">
      <w:pPr>
        <w:widowControl w:val="0"/>
        <w:spacing w:line="324" w:lineRule="auto"/>
        <w:rPr>
          <w:iCs/>
          <w:sz w:val="26"/>
          <w:szCs w:val="26"/>
        </w:rPr>
      </w:pPr>
      <w:r w:rsidRPr="00E7425D">
        <w:rPr>
          <w:iCs/>
          <w:sz w:val="26"/>
          <w:szCs w:val="26"/>
        </w:rPr>
        <w:t xml:space="preserve">- </w:t>
      </w:r>
      <w:proofErr w:type="spellStart"/>
      <w:r w:rsidRPr="00E7425D">
        <w:rPr>
          <w:iCs/>
          <w:sz w:val="26"/>
          <w:szCs w:val="26"/>
        </w:rPr>
        <w:t>Hát</w:t>
      </w:r>
      <w:proofErr w:type="spellEnd"/>
      <w:r w:rsidRPr="00E7425D">
        <w:rPr>
          <w:iCs/>
          <w:sz w:val="26"/>
          <w:szCs w:val="26"/>
        </w:rPr>
        <w:t xml:space="preserve"> </w:t>
      </w:r>
      <w:proofErr w:type="spellStart"/>
      <w:r w:rsidRPr="00E7425D">
        <w:rPr>
          <w:iCs/>
          <w:sz w:val="26"/>
          <w:szCs w:val="26"/>
        </w:rPr>
        <w:t>đúng</w:t>
      </w:r>
      <w:proofErr w:type="spellEnd"/>
      <w:r w:rsidRPr="00E7425D">
        <w:rPr>
          <w:iCs/>
          <w:sz w:val="26"/>
          <w:szCs w:val="26"/>
        </w:rPr>
        <w:t xml:space="preserve"> </w:t>
      </w:r>
      <w:proofErr w:type="spellStart"/>
      <w:r w:rsidRPr="00E7425D">
        <w:rPr>
          <w:iCs/>
          <w:sz w:val="26"/>
          <w:szCs w:val="26"/>
        </w:rPr>
        <w:t>cao</w:t>
      </w:r>
      <w:proofErr w:type="spellEnd"/>
      <w:r w:rsidRPr="00E7425D">
        <w:rPr>
          <w:iCs/>
          <w:sz w:val="26"/>
          <w:szCs w:val="26"/>
        </w:rPr>
        <w:t xml:space="preserve"> </w:t>
      </w:r>
      <w:proofErr w:type="spellStart"/>
      <w:r w:rsidRPr="00E7425D">
        <w:rPr>
          <w:iCs/>
          <w:sz w:val="26"/>
          <w:szCs w:val="26"/>
        </w:rPr>
        <w:t>độ</w:t>
      </w:r>
      <w:proofErr w:type="spellEnd"/>
      <w:r w:rsidRPr="00E7425D">
        <w:rPr>
          <w:iCs/>
          <w:sz w:val="26"/>
          <w:szCs w:val="26"/>
        </w:rPr>
        <w:t xml:space="preserve">, </w:t>
      </w:r>
      <w:proofErr w:type="spellStart"/>
      <w:r w:rsidRPr="00E7425D">
        <w:rPr>
          <w:iCs/>
          <w:sz w:val="26"/>
          <w:szCs w:val="26"/>
        </w:rPr>
        <w:t>trường</w:t>
      </w:r>
      <w:proofErr w:type="spellEnd"/>
      <w:r w:rsidRPr="00E7425D">
        <w:rPr>
          <w:iCs/>
          <w:sz w:val="26"/>
          <w:szCs w:val="26"/>
        </w:rPr>
        <w:t xml:space="preserve"> </w:t>
      </w:r>
      <w:proofErr w:type="spellStart"/>
      <w:r w:rsidRPr="00E7425D">
        <w:rPr>
          <w:iCs/>
          <w:sz w:val="26"/>
          <w:szCs w:val="26"/>
        </w:rPr>
        <w:t>độ</w:t>
      </w:r>
      <w:proofErr w:type="spellEnd"/>
      <w:r w:rsidRPr="00E7425D">
        <w:rPr>
          <w:iCs/>
          <w:sz w:val="26"/>
          <w:szCs w:val="26"/>
        </w:rPr>
        <w:t xml:space="preserve">, </w:t>
      </w:r>
      <w:proofErr w:type="spellStart"/>
      <w:r w:rsidRPr="00E7425D">
        <w:rPr>
          <w:iCs/>
          <w:sz w:val="26"/>
          <w:szCs w:val="26"/>
        </w:rPr>
        <w:t>sắc</w:t>
      </w:r>
      <w:proofErr w:type="spellEnd"/>
      <w:r w:rsidRPr="00E7425D">
        <w:rPr>
          <w:iCs/>
          <w:sz w:val="26"/>
          <w:szCs w:val="26"/>
        </w:rPr>
        <w:t xml:space="preserve"> </w:t>
      </w:r>
      <w:proofErr w:type="spellStart"/>
      <w:r w:rsidRPr="00E7425D">
        <w:rPr>
          <w:iCs/>
          <w:sz w:val="26"/>
          <w:szCs w:val="26"/>
        </w:rPr>
        <w:t>thái</w:t>
      </w:r>
      <w:proofErr w:type="spellEnd"/>
      <w:r w:rsidRPr="00E7425D">
        <w:rPr>
          <w:iCs/>
          <w:sz w:val="26"/>
          <w:szCs w:val="26"/>
        </w:rPr>
        <w:t xml:space="preserv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lời</w:t>
      </w:r>
      <w:proofErr w:type="spellEnd"/>
      <w:r w:rsidRPr="00E7425D">
        <w:rPr>
          <w:iCs/>
          <w:sz w:val="26"/>
          <w:szCs w:val="26"/>
        </w:rPr>
        <w:t xml:space="preserve"> ca </w:t>
      </w:r>
      <w:proofErr w:type="spellStart"/>
      <w:r w:rsidRPr="00E7425D">
        <w:rPr>
          <w:iCs/>
          <w:sz w:val="26"/>
          <w:szCs w:val="26"/>
        </w:rPr>
        <w:t>bài</w:t>
      </w:r>
      <w:proofErr w:type="spellEnd"/>
      <w:r w:rsidRPr="00E7425D">
        <w:rPr>
          <w:iCs/>
          <w:sz w:val="26"/>
          <w:szCs w:val="26"/>
        </w:rPr>
        <w:t xml:space="preserve"> </w:t>
      </w:r>
      <w:proofErr w:type="spellStart"/>
      <w:r w:rsidRPr="00E7425D">
        <w:rPr>
          <w:iCs/>
          <w:sz w:val="26"/>
          <w:szCs w:val="26"/>
        </w:rPr>
        <w:t>hát</w:t>
      </w:r>
      <w:proofErr w:type="spellEnd"/>
      <w:r w:rsidRPr="00E7425D">
        <w:rPr>
          <w:iCs/>
          <w:sz w:val="26"/>
          <w:szCs w:val="26"/>
        </w:rPr>
        <w:t xml:space="preserve"> </w:t>
      </w:r>
      <w:proofErr w:type="spellStart"/>
      <w:r w:rsidRPr="00E7425D">
        <w:rPr>
          <w:i/>
          <w:sz w:val="26"/>
          <w:szCs w:val="26"/>
        </w:rPr>
        <w:t>Mưa</w:t>
      </w:r>
      <w:proofErr w:type="spellEnd"/>
      <w:r w:rsidRPr="00E7425D">
        <w:rPr>
          <w:i/>
          <w:sz w:val="26"/>
          <w:szCs w:val="26"/>
        </w:rPr>
        <w:t xml:space="preserve"> </w:t>
      </w:r>
      <w:proofErr w:type="spellStart"/>
      <w:r w:rsidRPr="00E7425D">
        <w:rPr>
          <w:i/>
          <w:sz w:val="26"/>
          <w:szCs w:val="26"/>
        </w:rPr>
        <w:t>rơi</w:t>
      </w:r>
      <w:proofErr w:type="spellEnd"/>
      <w:r w:rsidRPr="00E7425D">
        <w:rPr>
          <w:iCs/>
          <w:sz w:val="26"/>
          <w:szCs w:val="26"/>
        </w:rPr>
        <w:t>.</w:t>
      </w:r>
    </w:p>
    <w:p w14:paraId="14778865" w14:textId="588F87E8" w:rsidR="00E770E3" w:rsidRPr="00E7425D" w:rsidRDefault="00E770E3" w:rsidP="00194EA7">
      <w:pPr>
        <w:widowControl w:val="0"/>
        <w:spacing w:line="324" w:lineRule="auto"/>
        <w:rPr>
          <w:i/>
          <w:sz w:val="26"/>
          <w:szCs w:val="26"/>
        </w:rPr>
      </w:pPr>
      <w:r w:rsidRPr="00E7425D">
        <w:rPr>
          <w:iCs/>
          <w:sz w:val="26"/>
          <w:szCs w:val="26"/>
        </w:rPr>
        <w:t xml:space="preserve">- Nghe </w:t>
      </w:r>
      <w:proofErr w:type="spellStart"/>
      <w:r w:rsidRPr="00E7425D">
        <w:rPr>
          <w:iCs/>
          <w:sz w:val="26"/>
          <w:szCs w:val="26"/>
        </w:rPr>
        <w:t>và</w:t>
      </w:r>
      <w:proofErr w:type="spellEnd"/>
      <w:r w:rsidRPr="00E7425D">
        <w:rPr>
          <w:iCs/>
          <w:sz w:val="26"/>
          <w:szCs w:val="26"/>
        </w:rPr>
        <w:t xml:space="preserve"> </w:t>
      </w:r>
      <w:proofErr w:type="spellStart"/>
      <w:r w:rsidRPr="00E7425D">
        <w:rPr>
          <w:iCs/>
          <w:sz w:val="26"/>
          <w:szCs w:val="26"/>
        </w:rPr>
        <w:t>cảm</w:t>
      </w:r>
      <w:proofErr w:type="spellEnd"/>
      <w:r w:rsidRPr="00E7425D">
        <w:rPr>
          <w:iCs/>
          <w:sz w:val="26"/>
          <w:szCs w:val="26"/>
        </w:rPr>
        <w:t xml:space="preserve"> </w:t>
      </w:r>
      <w:proofErr w:type="spellStart"/>
      <w:r w:rsidRPr="00E7425D">
        <w:rPr>
          <w:iCs/>
          <w:sz w:val="26"/>
          <w:szCs w:val="26"/>
        </w:rPr>
        <w:t>nhận</w:t>
      </w:r>
      <w:proofErr w:type="spellEnd"/>
      <w:r w:rsidRPr="00E7425D">
        <w:rPr>
          <w:iCs/>
          <w:sz w:val="26"/>
          <w:szCs w:val="26"/>
        </w:rPr>
        <w:t xml:space="preserve"> </w:t>
      </w:r>
      <w:proofErr w:type="spellStart"/>
      <w:r w:rsidRPr="00E7425D">
        <w:rPr>
          <w:iCs/>
          <w:sz w:val="26"/>
          <w:szCs w:val="26"/>
        </w:rPr>
        <w:t>bản</w:t>
      </w:r>
      <w:proofErr w:type="spellEnd"/>
      <w:r w:rsidRPr="00E7425D">
        <w:rPr>
          <w:iCs/>
          <w:sz w:val="26"/>
          <w:szCs w:val="26"/>
        </w:rPr>
        <w:t xml:space="preserve"> </w:t>
      </w:r>
      <w:proofErr w:type="spellStart"/>
      <w:r w:rsidRPr="00E7425D">
        <w:rPr>
          <w:iCs/>
          <w:sz w:val="26"/>
          <w:szCs w:val="26"/>
        </w:rPr>
        <w:t>hoà</w:t>
      </w:r>
      <w:proofErr w:type="spellEnd"/>
      <w:r w:rsidRPr="00E7425D">
        <w:rPr>
          <w:iCs/>
          <w:sz w:val="26"/>
          <w:szCs w:val="26"/>
        </w:rPr>
        <w:t xml:space="preserve"> </w:t>
      </w:r>
      <w:proofErr w:type="spellStart"/>
      <w:r w:rsidRPr="00E7425D">
        <w:rPr>
          <w:iCs/>
          <w:sz w:val="26"/>
          <w:szCs w:val="26"/>
        </w:rPr>
        <w:t>tấu</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 xml:space="preserve"> </w:t>
      </w:r>
      <w:proofErr w:type="spellStart"/>
      <w:r w:rsidRPr="00E7425D">
        <w:rPr>
          <w:iCs/>
          <w:sz w:val="26"/>
          <w:szCs w:val="26"/>
        </w:rPr>
        <w:t>cụ</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w:t>
      </w:r>
      <w:proofErr w:type="spellStart"/>
      <w:r w:rsidRPr="00E7425D">
        <w:rPr>
          <w:iCs/>
          <w:sz w:val="26"/>
          <w:szCs w:val="26"/>
        </w:rPr>
        <w:t>tộc</w:t>
      </w:r>
      <w:proofErr w:type="spellEnd"/>
      <w:r w:rsidRPr="00E7425D">
        <w:rPr>
          <w:iCs/>
          <w:sz w:val="26"/>
          <w:szCs w:val="26"/>
        </w:rPr>
        <w:t xml:space="preserve"> </w:t>
      </w:r>
      <w:proofErr w:type="spellStart"/>
      <w:r w:rsidRPr="00E7425D">
        <w:rPr>
          <w:i/>
          <w:sz w:val="26"/>
          <w:szCs w:val="26"/>
        </w:rPr>
        <w:t>Mừng</w:t>
      </w:r>
      <w:proofErr w:type="spellEnd"/>
      <w:r w:rsidRPr="00E7425D">
        <w:rPr>
          <w:i/>
          <w:sz w:val="26"/>
          <w:szCs w:val="26"/>
        </w:rPr>
        <w:t xml:space="preserve"> </w:t>
      </w:r>
      <w:proofErr w:type="spellStart"/>
      <w:r w:rsidRPr="00E7425D">
        <w:rPr>
          <w:i/>
          <w:sz w:val="26"/>
          <w:szCs w:val="26"/>
        </w:rPr>
        <w:t>hội</w:t>
      </w:r>
      <w:proofErr w:type="spellEnd"/>
      <w:r w:rsidRPr="00E7425D">
        <w:rPr>
          <w:i/>
          <w:sz w:val="26"/>
          <w:szCs w:val="26"/>
        </w:rPr>
        <w:t xml:space="preserve"> </w:t>
      </w:r>
      <w:proofErr w:type="spellStart"/>
      <w:r w:rsidRPr="00E7425D">
        <w:rPr>
          <w:i/>
          <w:sz w:val="26"/>
          <w:szCs w:val="26"/>
        </w:rPr>
        <w:t>hoa</w:t>
      </w:r>
      <w:proofErr w:type="spellEnd"/>
      <w:r w:rsidRPr="00E7425D">
        <w:rPr>
          <w:i/>
          <w:sz w:val="26"/>
          <w:szCs w:val="26"/>
        </w:rPr>
        <w:t xml:space="preserve"> </w:t>
      </w:r>
      <w:proofErr w:type="spellStart"/>
      <w:r w:rsidRPr="00E7425D">
        <w:rPr>
          <w:i/>
          <w:sz w:val="26"/>
          <w:szCs w:val="26"/>
        </w:rPr>
        <w:t>bông</w:t>
      </w:r>
      <w:proofErr w:type="spellEnd"/>
      <w:r w:rsidRPr="00E7425D">
        <w:rPr>
          <w:i/>
          <w:sz w:val="26"/>
          <w:szCs w:val="26"/>
        </w:rPr>
        <w:t xml:space="preserve">, </w:t>
      </w:r>
      <w:proofErr w:type="spellStart"/>
      <w:r w:rsidRPr="00E7425D">
        <w:rPr>
          <w:iCs/>
          <w:sz w:val="26"/>
          <w:szCs w:val="26"/>
        </w:rPr>
        <w:t>bài</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ca</w:t>
      </w:r>
      <w:r w:rsidRPr="00E7425D">
        <w:rPr>
          <w:i/>
          <w:sz w:val="26"/>
          <w:szCs w:val="26"/>
        </w:rPr>
        <w:t xml:space="preserve"> </w:t>
      </w:r>
      <w:proofErr w:type="spellStart"/>
      <w:r w:rsidR="00915F0B">
        <w:rPr>
          <w:i/>
          <w:sz w:val="26"/>
          <w:szCs w:val="26"/>
        </w:rPr>
        <w:t>Bốn</w:t>
      </w:r>
      <w:proofErr w:type="spellEnd"/>
      <w:r w:rsidR="00915F0B">
        <w:rPr>
          <w:i/>
          <w:sz w:val="26"/>
          <w:szCs w:val="26"/>
        </w:rPr>
        <w:t xml:space="preserve"> </w:t>
      </w:r>
      <w:proofErr w:type="spellStart"/>
      <w:r w:rsidR="00915F0B">
        <w:rPr>
          <w:i/>
          <w:sz w:val="26"/>
          <w:szCs w:val="26"/>
        </w:rPr>
        <w:t>mùa</w:t>
      </w:r>
      <w:proofErr w:type="spellEnd"/>
      <w:r w:rsidR="00915F0B">
        <w:rPr>
          <w:i/>
          <w:sz w:val="26"/>
          <w:szCs w:val="26"/>
        </w:rPr>
        <w:t>.</w:t>
      </w:r>
    </w:p>
    <w:p w14:paraId="48B858C4" w14:textId="77777777" w:rsidR="00E770E3" w:rsidRPr="00E7425D" w:rsidRDefault="00E770E3" w:rsidP="00194EA7">
      <w:pPr>
        <w:widowControl w:val="0"/>
        <w:spacing w:line="324" w:lineRule="auto"/>
        <w:rPr>
          <w:b/>
          <w:i/>
          <w:iCs/>
          <w:sz w:val="26"/>
          <w:szCs w:val="26"/>
          <w:lang w:val="fr-FR"/>
        </w:rPr>
      </w:pPr>
      <w:r w:rsidRPr="00E7425D">
        <w:rPr>
          <w:b/>
          <w:i/>
          <w:iCs/>
          <w:sz w:val="26"/>
          <w:szCs w:val="26"/>
          <w:lang w:val="fr-FR"/>
        </w:rPr>
        <w:t xml:space="preserve">2. </w:t>
      </w:r>
      <w:proofErr w:type="spellStart"/>
      <w:r w:rsidRPr="00E7425D">
        <w:rPr>
          <w:b/>
          <w:i/>
          <w:iCs/>
          <w:sz w:val="26"/>
          <w:szCs w:val="26"/>
          <w:lang w:val="fr-FR"/>
        </w:rPr>
        <w:t>Năng</w:t>
      </w:r>
      <w:proofErr w:type="spellEnd"/>
      <w:r w:rsidRPr="00E7425D">
        <w:rPr>
          <w:b/>
          <w:i/>
          <w:iCs/>
          <w:sz w:val="26"/>
          <w:szCs w:val="26"/>
          <w:lang w:val="fr-FR"/>
        </w:rPr>
        <w:t xml:space="preserve"> </w:t>
      </w:r>
      <w:proofErr w:type="spellStart"/>
      <w:r w:rsidRPr="00E7425D">
        <w:rPr>
          <w:b/>
          <w:i/>
          <w:iCs/>
          <w:sz w:val="26"/>
          <w:szCs w:val="26"/>
          <w:lang w:val="fr-FR"/>
        </w:rPr>
        <w:t>lực</w:t>
      </w:r>
      <w:proofErr w:type="spellEnd"/>
    </w:p>
    <w:p w14:paraId="63323B61" w14:textId="77777777" w:rsidR="00E770E3" w:rsidRPr="00E7425D" w:rsidRDefault="00E770E3" w:rsidP="00194EA7">
      <w:pPr>
        <w:widowControl w:val="0"/>
        <w:spacing w:line="324" w:lineRule="auto"/>
        <w:rPr>
          <w:i/>
          <w:sz w:val="26"/>
          <w:szCs w:val="26"/>
        </w:rPr>
      </w:pPr>
      <w:r w:rsidRPr="00E7425D">
        <w:rPr>
          <w:sz w:val="26"/>
          <w:szCs w:val="26"/>
          <w:lang w:val="fr-FR"/>
        </w:rPr>
        <w:t xml:space="preserve">- </w:t>
      </w:r>
      <w:proofErr w:type="spellStart"/>
      <w:r w:rsidRPr="00E7425D">
        <w:rPr>
          <w:b/>
          <w:i/>
          <w:sz w:val="26"/>
          <w:szCs w:val="26"/>
          <w:lang w:val="fr-FR"/>
        </w:rPr>
        <w:t>Thể</w:t>
      </w:r>
      <w:proofErr w:type="spellEnd"/>
      <w:r w:rsidRPr="00E7425D">
        <w:rPr>
          <w:b/>
          <w:i/>
          <w:sz w:val="26"/>
          <w:szCs w:val="26"/>
          <w:lang w:val="fr-FR"/>
        </w:rPr>
        <w:t xml:space="preserve"> </w:t>
      </w:r>
      <w:proofErr w:type="spellStart"/>
      <w:r w:rsidRPr="00E7425D">
        <w:rPr>
          <w:b/>
          <w:i/>
          <w:sz w:val="26"/>
          <w:szCs w:val="26"/>
          <w:lang w:val="fr-FR"/>
        </w:rPr>
        <w:t>hiện</w:t>
      </w:r>
      <w:proofErr w:type="spellEnd"/>
      <w:r w:rsidRPr="00E7425D">
        <w:rPr>
          <w:b/>
          <w:i/>
          <w:sz w:val="26"/>
          <w:szCs w:val="26"/>
          <w:lang w:val="fr-FR"/>
        </w:rPr>
        <w:t xml:space="preserve"> </w:t>
      </w:r>
      <w:proofErr w:type="spellStart"/>
      <w:r w:rsidRPr="00E7425D">
        <w:rPr>
          <w:b/>
          <w:i/>
          <w:sz w:val="26"/>
          <w:szCs w:val="26"/>
          <w:lang w:val="fr-FR"/>
        </w:rPr>
        <w:t>âm</w:t>
      </w:r>
      <w:proofErr w:type="spellEnd"/>
      <w:r w:rsidRPr="00E7425D">
        <w:rPr>
          <w:b/>
          <w:i/>
          <w:sz w:val="26"/>
          <w:szCs w:val="26"/>
          <w:lang w:val="fr-FR"/>
        </w:rPr>
        <w:t xml:space="preserve"> </w:t>
      </w:r>
      <w:proofErr w:type="spellStart"/>
      <w:proofErr w:type="gramStart"/>
      <w:r w:rsidRPr="00E7425D">
        <w:rPr>
          <w:b/>
          <w:i/>
          <w:sz w:val="26"/>
          <w:szCs w:val="26"/>
          <w:lang w:val="fr-FR"/>
        </w:rPr>
        <w:t>nhạc</w:t>
      </w:r>
      <w:proofErr w:type="spellEnd"/>
      <w:r w:rsidRPr="00E7425D">
        <w:rPr>
          <w:b/>
          <w:i/>
          <w:sz w:val="26"/>
          <w:szCs w:val="26"/>
          <w:lang w:val="fr-FR"/>
        </w:rPr>
        <w:t>:</w:t>
      </w:r>
      <w:proofErr w:type="gramEnd"/>
      <w:r w:rsidRPr="00E7425D">
        <w:rPr>
          <w:i/>
          <w:sz w:val="26"/>
          <w:szCs w:val="26"/>
          <w:lang w:val="fr-FR"/>
        </w:rPr>
        <w:t xml:space="preserve"> </w:t>
      </w:r>
      <w:proofErr w:type="spellStart"/>
      <w:r w:rsidRPr="00E7425D">
        <w:rPr>
          <w:rFonts w:eastAsia="Times New Roman"/>
          <w:sz w:val="26"/>
          <w:szCs w:val="26"/>
        </w:rPr>
        <w:t>Biết</w:t>
      </w:r>
      <w:proofErr w:type="spellEnd"/>
      <w:r w:rsidRPr="00E7425D">
        <w:rPr>
          <w:rFonts w:eastAsia="Times New Roman"/>
          <w:sz w:val="26"/>
          <w:szCs w:val="26"/>
        </w:rPr>
        <w:t xml:space="preserve"> </w:t>
      </w:r>
      <w:proofErr w:type="spellStart"/>
      <w:r w:rsidRPr="00E7425D">
        <w:rPr>
          <w:rFonts w:eastAsia="Times New Roman"/>
          <w:sz w:val="26"/>
          <w:szCs w:val="26"/>
        </w:rPr>
        <w:t>thể</w:t>
      </w:r>
      <w:proofErr w:type="spellEnd"/>
      <w:r w:rsidRPr="00E7425D">
        <w:rPr>
          <w:rFonts w:eastAsia="Times New Roman"/>
          <w:sz w:val="26"/>
          <w:szCs w:val="26"/>
        </w:rPr>
        <w:t xml:space="preserve"> </w:t>
      </w:r>
      <w:proofErr w:type="spellStart"/>
      <w:r w:rsidRPr="00E7425D">
        <w:rPr>
          <w:rFonts w:eastAsia="Times New Roman"/>
          <w:sz w:val="26"/>
          <w:szCs w:val="26"/>
        </w:rPr>
        <w:t>hiện</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bằng</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hình</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nối</w:t>
      </w:r>
      <w:proofErr w:type="spellEnd"/>
      <w:r w:rsidRPr="00E7425D">
        <w:rPr>
          <w:rFonts w:eastAsia="Times New Roman"/>
          <w:sz w:val="26"/>
          <w:szCs w:val="26"/>
        </w:rPr>
        <w:t xml:space="preserve"> </w:t>
      </w:r>
      <w:proofErr w:type="spellStart"/>
      <w:r w:rsidRPr="00E7425D">
        <w:rPr>
          <w:rFonts w:eastAsia="Times New Roman"/>
          <w:sz w:val="26"/>
          <w:szCs w:val="26"/>
        </w:rPr>
        <w:t>tiếp</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kết</w:t>
      </w:r>
      <w:proofErr w:type="spellEnd"/>
      <w:r w:rsidRPr="00E7425D">
        <w:rPr>
          <w:rFonts w:eastAsia="Times New Roman"/>
          <w:sz w:val="26"/>
          <w:szCs w:val="26"/>
        </w:rPr>
        <w:t xml:space="preserve"> </w:t>
      </w:r>
      <w:proofErr w:type="spellStart"/>
      <w:r w:rsidRPr="00E7425D">
        <w:rPr>
          <w:rFonts w:eastAsia="Times New Roman"/>
          <w:sz w:val="26"/>
          <w:szCs w:val="26"/>
        </w:rPr>
        <w:t>hợp</w:t>
      </w:r>
      <w:proofErr w:type="spellEnd"/>
      <w:r w:rsidRPr="00E7425D">
        <w:rPr>
          <w:rFonts w:eastAsia="Times New Roman"/>
          <w:sz w:val="26"/>
          <w:szCs w:val="26"/>
        </w:rPr>
        <w:t xml:space="preserve"> </w:t>
      </w:r>
      <w:proofErr w:type="spellStart"/>
      <w:r w:rsidRPr="00E7425D">
        <w:rPr>
          <w:rFonts w:eastAsia="Times New Roman"/>
          <w:sz w:val="26"/>
          <w:szCs w:val="26"/>
        </w:rPr>
        <w:t>vận</w:t>
      </w:r>
      <w:proofErr w:type="spellEnd"/>
      <w:r w:rsidRPr="00E7425D">
        <w:rPr>
          <w:rFonts w:eastAsia="Times New Roman"/>
          <w:sz w:val="26"/>
          <w:szCs w:val="26"/>
        </w:rPr>
        <w:t xml:space="preserve"> </w:t>
      </w:r>
      <w:proofErr w:type="spellStart"/>
      <w:r w:rsidRPr="00E7425D">
        <w:rPr>
          <w:rFonts w:eastAsia="Times New Roman"/>
          <w:sz w:val="26"/>
          <w:szCs w:val="26"/>
        </w:rPr>
        <w:t>động</w:t>
      </w:r>
      <w:proofErr w:type="spellEnd"/>
      <w:r w:rsidRPr="00E7425D">
        <w:rPr>
          <w:rFonts w:eastAsia="Times New Roman"/>
          <w:sz w:val="26"/>
          <w:szCs w:val="26"/>
        </w:rPr>
        <w:t xml:space="preserve"> </w:t>
      </w:r>
      <w:proofErr w:type="spellStart"/>
      <w:r w:rsidRPr="00E7425D">
        <w:rPr>
          <w:rFonts w:eastAsia="Times New Roman"/>
          <w:sz w:val="26"/>
          <w:szCs w:val="26"/>
        </w:rPr>
        <w:t>phụ</w:t>
      </w:r>
      <w:proofErr w:type="spellEnd"/>
      <w:r w:rsidRPr="00E7425D">
        <w:rPr>
          <w:rFonts w:eastAsia="Times New Roman"/>
          <w:sz w:val="26"/>
          <w:szCs w:val="26"/>
        </w:rPr>
        <w:t xml:space="preserve"> </w:t>
      </w:r>
      <w:proofErr w:type="spellStart"/>
      <w:r w:rsidRPr="00E7425D">
        <w:rPr>
          <w:rFonts w:eastAsia="Times New Roman"/>
          <w:sz w:val="26"/>
          <w:szCs w:val="26"/>
        </w:rPr>
        <w:t>họa</w:t>
      </w:r>
      <w:proofErr w:type="spellEnd"/>
      <w:r w:rsidRPr="00E7425D">
        <w:rPr>
          <w:rFonts w:eastAsia="Times New Roman"/>
          <w:sz w:val="26"/>
          <w:szCs w:val="26"/>
        </w:rPr>
        <w:t>.</w:t>
      </w:r>
    </w:p>
    <w:p w14:paraId="191CF2D3" w14:textId="7A5527BC" w:rsidR="00E770E3" w:rsidRPr="00E7425D" w:rsidRDefault="00E770E3" w:rsidP="00194EA7">
      <w:pPr>
        <w:widowControl w:val="0"/>
        <w:spacing w:line="324" w:lineRule="auto"/>
        <w:rPr>
          <w:i/>
          <w:sz w:val="26"/>
          <w:szCs w:val="26"/>
          <w:lang w:val="vi-VN"/>
        </w:rPr>
      </w:pPr>
      <w:r w:rsidRPr="00E7425D">
        <w:rPr>
          <w:sz w:val="26"/>
          <w:szCs w:val="26"/>
          <w:lang w:val="fr-FR"/>
        </w:rPr>
        <w:t xml:space="preserve">- </w:t>
      </w:r>
      <w:proofErr w:type="spellStart"/>
      <w:r w:rsidRPr="00E7425D">
        <w:rPr>
          <w:b/>
          <w:i/>
          <w:sz w:val="26"/>
          <w:szCs w:val="26"/>
          <w:lang w:val="fr-FR"/>
        </w:rPr>
        <w:t>Cảm</w:t>
      </w:r>
      <w:proofErr w:type="spellEnd"/>
      <w:r w:rsidRPr="00E7425D">
        <w:rPr>
          <w:b/>
          <w:i/>
          <w:sz w:val="26"/>
          <w:szCs w:val="26"/>
          <w:lang w:val="fr-FR"/>
        </w:rPr>
        <w:t xml:space="preserve"> </w:t>
      </w:r>
      <w:proofErr w:type="spellStart"/>
      <w:r w:rsidRPr="00E7425D">
        <w:rPr>
          <w:b/>
          <w:i/>
          <w:sz w:val="26"/>
          <w:szCs w:val="26"/>
          <w:lang w:val="fr-FR"/>
        </w:rPr>
        <w:t>thụ</w:t>
      </w:r>
      <w:proofErr w:type="spellEnd"/>
      <w:r w:rsidRPr="00E7425D">
        <w:rPr>
          <w:b/>
          <w:i/>
          <w:sz w:val="26"/>
          <w:szCs w:val="26"/>
          <w:lang w:val="fr-FR"/>
        </w:rPr>
        <w:t xml:space="preserve"> </w:t>
      </w:r>
      <w:proofErr w:type="spellStart"/>
      <w:r w:rsidRPr="00E7425D">
        <w:rPr>
          <w:b/>
          <w:i/>
          <w:sz w:val="26"/>
          <w:szCs w:val="26"/>
          <w:lang w:val="fr-FR"/>
        </w:rPr>
        <w:t>và</w:t>
      </w:r>
      <w:proofErr w:type="spellEnd"/>
      <w:r w:rsidRPr="00E7425D">
        <w:rPr>
          <w:b/>
          <w:i/>
          <w:sz w:val="26"/>
          <w:szCs w:val="26"/>
          <w:lang w:val="fr-FR"/>
        </w:rPr>
        <w:t xml:space="preserve"> </w:t>
      </w:r>
      <w:proofErr w:type="spellStart"/>
      <w:r w:rsidRPr="00E7425D">
        <w:rPr>
          <w:b/>
          <w:i/>
          <w:sz w:val="26"/>
          <w:szCs w:val="26"/>
          <w:lang w:val="fr-FR"/>
        </w:rPr>
        <w:t>hiểu</w:t>
      </w:r>
      <w:proofErr w:type="spellEnd"/>
      <w:r w:rsidRPr="00E7425D">
        <w:rPr>
          <w:b/>
          <w:i/>
          <w:sz w:val="26"/>
          <w:szCs w:val="26"/>
          <w:lang w:val="fr-FR"/>
        </w:rPr>
        <w:t xml:space="preserve"> </w:t>
      </w:r>
      <w:proofErr w:type="spellStart"/>
      <w:r w:rsidRPr="00E7425D">
        <w:rPr>
          <w:b/>
          <w:i/>
          <w:sz w:val="26"/>
          <w:szCs w:val="26"/>
          <w:lang w:val="fr-FR"/>
        </w:rPr>
        <w:t>biết</w:t>
      </w:r>
      <w:proofErr w:type="spellEnd"/>
      <w:r w:rsidR="00FB612B" w:rsidRPr="00E7425D">
        <w:rPr>
          <w:b/>
          <w:i/>
          <w:sz w:val="26"/>
          <w:szCs w:val="26"/>
          <w:lang w:val="vi-VN"/>
        </w:rPr>
        <w:t xml:space="preserve"> âm </w:t>
      </w:r>
      <w:proofErr w:type="gramStart"/>
      <w:r w:rsidR="00FB612B" w:rsidRPr="00E7425D">
        <w:rPr>
          <w:b/>
          <w:i/>
          <w:sz w:val="26"/>
          <w:szCs w:val="26"/>
          <w:lang w:val="vi-VN"/>
        </w:rPr>
        <w:t>nhạc</w:t>
      </w:r>
      <w:r w:rsidRPr="00E7425D">
        <w:rPr>
          <w:b/>
          <w:i/>
          <w:sz w:val="26"/>
          <w:szCs w:val="26"/>
          <w:lang w:val="fr-FR"/>
        </w:rPr>
        <w:t>:</w:t>
      </w:r>
      <w:proofErr w:type="gramEnd"/>
      <w:r w:rsidRPr="00E7425D">
        <w:rPr>
          <w:i/>
          <w:sz w:val="26"/>
          <w:szCs w:val="26"/>
          <w:lang w:val="fr-FR"/>
        </w:rPr>
        <w:t xml:space="preserve"> </w:t>
      </w:r>
      <w:proofErr w:type="spellStart"/>
      <w:r w:rsidRPr="00E7425D">
        <w:rPr>
          <w:sz w:val="26"/>
          <w:szCs w:val="26"/>
        </w:rPr>
        <w:t>Cảm</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thái</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sz w:val="26"/>
          <w:szCs w:val="26"/>
        </w:rPr>
        <w:t>Mưa</w:t>
      </w:r>
      <w:proofErr w:type="spellEnd"/>
      <w:r w:rsidRPr="00E7425D">
        <w:rPr>
          <w:i/>
          <w:sz w:val="26"/>
          <w:szCs w:val="26"/>
        </w:rPr>
        <w:t xml:space="preserve"> </w:t>
      </w:r>
      <w:proofErr w:type="spellStart"/>
      <w:r w:rsidRPr="00E7425D">
        <w:rPr>
          <w:i/>
          <w:sz w:val="26"/>
          <w:szCs w:val="26"/>
        </w:rPr>
        <w:t>rơi</w:t>
      </w:r>
      <w:proofErr w:type="spellEnd"/>
      <w:r w:rsidRPr="00E7425D">
        <w:rPr>
          <w:i/>
          <w:sz w:val="26"/>
          <w:szCs w:val="26"/>
        </w:rPr>
        <w:t xml:space="preserve">; </w:t>
      </w:r>
      <w:proofErr w:type="spellStart"/>
      <w:r w:rsidRPr="00E7425D">
        <w:rPr>
          <w:i/>
          <w:sz w:val="26"/>
          <w:szCs w:val="26"/>
        </w:rPr>
        <w:t>Mừng</w:t>
      </w:r>
      <w:proofErr w:type="spellEnd"/>
      <w:r w:rsidRPr="00E7425D">
        <w:rPr>
          <w:i/>
          <w:sz w:val="26"/>
          <w:szCs w:val="26"/>
        </w:rPr>
        <w:t xml:space="preserve"> </w:t>
      </w:r>
      <w:proofErr w:type="spellStart"/>
      <w:r w:rsidRPr="00E7425D">
        <w:rPr>
          <w:i/>
          <w:sz w:val="26"/>
          <w:szCs w:val="26"/>
        </w:rPr>
        <w:t>hội</w:t>
      </w:r>
      <w:proofErr w:type="spellEnd"/>
      <w:r w:rsidRPr="00E7425D">
        <w:rPr>
          <w:i/>
          <w:sz w:val="26"/>
          <w:szCs w:val="26"/>
        </w:rPr>
        <w:t xml:space="preserve"> </w:t>
      </w:r>
      <w:proofErr w:type="spellStart"/>
      <w:r w:rsidRPr="00E7425D">
        <w:rPr>
          <w:i/>
          <w:sz w:val="26"/>
          <w:szCs w:val="26"/>
        </w:rPr>
        <w:t>hoa</w:t>
      </w:r>
      <w:proofErr w:type="spellEnd"/>
      <w:r w:rsidRPr="00E7425D">
        <w:rPr>
          <w:i/>
          <w:sz w:val="26"/>
          <w:szCs w:val="26"/>
        </w:rPr>
        <w:t xml:space="preserve"> </w:t>
      </w:r>
      <w:proofErr w:type="spellStart"/>
      <w:r w:rsidRPr="00E7425D">
        <w:rPr>
          <w:i/>
          <w:sz w:val="26"/>
          <w:szCs w:val="26"/>
        </w:rPr>
        <w:t>bông</w:t>
      </w:r>
      <w:proofErr w:type="spellEnd"/>
      <w:r w:rsidRPr="00E7425D">
        <w:rPr>
          <w:i/>
          <w:sz w:val="26"/>
          <w:szCs w:val="26"/>
          <w:lang w:val="vi-VN"/>
        </w:rPr>
        <w:t xml:space="preserve">; </w:t>
      </w:r>
      <w:proofErr w:type="spellStart"/>
      <w:r w:rsidR="00915F0B">
        <w:rPr>
          <w:i/>
          <w:sz w:val="26"/>
          <w:szCs w:val="26"/>
          <w:lang w:val="en-GB"/>
        </w:rPr>
        <w:t>Bốn</w:t>
      </w:r>
      <w:proofErr w:type="spellEnd"/>
      <w:r w:rsidR="00915F0B">
        <w:rPr>
          <w:i/>
          <w:sz w:val="26"/>
          <w:szCs w:val="26"/>
          <w:lang w:val="en-GB"/>
        </w:rPr>
        <w:t xml:space="preserve"> </w:t>
      </w:r>
      <w:proofErr w:type="spellStart"/>
      <w:r w:rsidR="00915F0B">
        <w:rPr>
          <w:i/>
          <w:sz w:val="26"/>
          <w:szCs w:val="26"/>
          <w:lang w:val="en-GB"/>
        </w:rPr>
        <w:t>mùa</w:t>
      </w:r>
      <w:proofErr w:type="spellEnd"/>
      <w:r w:rsidRPr="00E7425D">
        <w:rPr>
          <w:i/>
          <w:sz w:val="26"/>
          <w:szCs w:val="26"/>
          <w:lang w:val="vi-VN"/>
        </w:rPr>
        <w:t>.</w:t>
      </w:r>
    </w:p>
    <w:p w14:paraId="069C426D" w14:textId="77777777" w:rsidR="00E770E3" w:rsidRPr="00E7425D" w:rsidRDefault="00E770E3" w:rsidP="00194EA7">
      <w:pPr>
        <w:widowControl w:val="0"/>
        <w:spacing w:line="324" w:lineRule="auto"/>
        <w:rPr>
          <w:sz w:val="26"/>
          <w:szCs w:val="26"/>
        </w:rPr>
      </w:pPr>
      <w:r w:rsidRPr="00E7425D">
        <w:rPr>
          <w:sz w:val="26"/>
          <w:szCs w:val="26"/>
          <w:lang w:val="fr-FR"/>
        </w:rPr>
        <w:t xml:space="preserve">- </w:t>
      </w:r>
      <w:proofErr w:type="spellStart"/>
      <w:r w:rsidRPr="00E7425D">
        <w:rPr>
          <w:b/>
          <w:i/>
          <w:sz w:val="26"/>
          <w:szCs w:val="26"/>
          <w:lang w:val="fr-FR"/>
        </w:rPr>
        <w:t>Ứng</w:t>
      </w:r>
      <w:proofErr w:type="spellEnd"/>
      <w:r w:rsidRPr="00E7425D">
        <w:rPr>
          <w:b/>
          <w:i/>
          <w:sz w:val="26"/>
          <w:szCs w:val="26"/>
          <w:lang w:val="fr-FR"/>
        </w:rPr>
        <w:t xml:space="preserve"> </w:t>
      </w:r>
      <w:proofErr w:type="spellStart"/>
      <w:r w:rsidRPr="00E7425D">
        <w:rPr>
          <w:b/>
          <w:i/>
          <w:sz w:val="26"/>
          <w:szCs w:val="26"/>
          <w:lang w:val="fr-FR"/>
        </w:rPr>
        <w:t>dụng</w:t>
      </w:r>
      <w:proofErr w:type="spellEnd"/>
      <w:r w:rsidRPr="00E7425D">
        <w:rPr>
          <w:b/>
          <w:i/>
          <w:sz w:val="26"/>
          <w:szCs w:val="26"/>
          <w:lang w:val="fr-FR"/>
        </w:rPr>
        <w:t xml:space="preserve"> </w:t>
      </w:r>
      <w:proofErr w:type="spellStart"/>
      <w:r w:rsidRPr="00E7425D">
        <w:rPr>
          <w:b/>
          <w:i/>
          <w:sz w:val="26"/>
          <w:szCs w:val="26"/>
          <w:lang w:val="fr-FR"/>
        </w:rPr>
        <w:t>và</w:t>
      </w:r>
      <w:proofErr w:type="spellEnd"/>
      <w:r w:rsidRPr="00E7425D">
        <w:rPr>
          <w:b/>
          <w:i/>
          <w:sz w:val="26"/>
          <w:szCs w:val="26"/>
          <w:lang w:val="fr-FR"/>
        </w:rPr>
        <w:t xml:space="preserve"> </w:t>
      </w:r>
      <w:proofErr w:type="spellStart"/>
      <w:r w:rsidRPr="00E7425D">
        <w:rPr>
          <w:b/>
          <w:i/>
          <w:sz w:val="26"/>
          <w:szCs w:val="26"/>
          <w:lang w:val="fr-FR"/>
        </w:rPr>
        <w:t>sáng</w:t>
      </w:r>
      <w:proofErr w:type="spellEnd"/>
      <w:r w:rsidRPr="00E7425D">
        <w:rPr>
          <w:b/>
          <w:i/>
          <w:sz w:val="26"/>
          <w:szCs w:val="26"/>
          <w:lang w:val="fr-FR"/>
        </w:rPr>
        <w:t xml:space="preserve"> </w:t>
      </w:r>
      <w:proofErr w:type="spellStart"/>
      <w:r w:rsidRPr="00E7425D">
        <w:rPr>
          <w:b/>
          <w:i/>
          <w:sz w:val="26"/>
          <w:szCs w:val="26"/>
          <w:lang w:val="fr-FR"/>
        </w:rPr>
        <w:t>tạo</w:t>
      </w:r>
      <w:proofErr w:type="spellEnd"/>
      <w:r w:rsidRPr="00E7425D">
        <w:rPr>
          <w:b/>
          <w:i/>
          <w:sz w:val="26"/>
          <w:szCs w:val="26"/>
          <w:lang w:val="fr-FR"/>
        </w:rPr>
        <w:t xml:space="preserve"> </w:t>
      </w:r>
      <w:proofErr w:type="spellStart"/>
      <w:r w:rsidRPr="00E7425D">
        <w:rPr>
          <w:b/>
          <w:i/>
          <w:sz w:val="26"/>
          <w:szCs w:val="26"/>
          <w:lang w:val="fr-FR"/>
        </w:rPr>
        <w:t>âm</w:t>
      </w:r>
      <w:proofErr w:type="spellEnd"/>
      <w:r w:rsidRPr="00E7425D">
        <w:rPr>
          <w:b/>
          <w:i/>
          <w:sz w:val="26"/>
          <w:szCs w:val="26"/>
          <w:lang w:val="fr-FR"/>
        </w:rPr>
        <w:t xml:space="preserve"> </w:t>
      </w:r>
      <w:proofErr w:type="spellStart"/>
      <w:proofErr w:type="gramStart"/>
      <w:r w:rsidRPr="00E7425D">
        <w:rPr>
          <w:b/>
          <w:i/>
          <w:sz w:val="26"/>
          <w:szCs w:val="26"/>
          <w:lang w:val="fr-FR"/>
        </w:rPr>
        <w:t>nhạc</w:t>
      </w:r>
      <w:proofErr w:type="spellEnd"/>
      <w:r w:rsidRPr="00E7425D">
        <w:rPr>
          <w:b/>
          <w:i/>
          <w:sz w:val="26"/>
          <w:szCs w:val="26"/>
          <w:lang w:val="fr-FR"/>
        </w:rPr>
        <w:t>:</w:t>
      </w:r>
      <w:proofErr w:type="gramEnd"/>
      <w:r w:rsidRPr="00E7425D">
        <w:rPr>
          <w:i/>
          <w:sz w:val="26"/>
          <w:szCs w:val="26"/>
          <w:lang w:val="fr-FR"/>
        </w:rPr>
        <w:t xml:space="preserve"> </w:t>
      </w:r>
      <w:proofErr w:type="spellStart"/>
      <w:r w:rsidRPr="00E7425D">
        <w:rPr>
          <w:sz w:val="26"/>
          <w:szCs w:val="26"/>
        </w:rPr>
        <w:t>Biết</w:t>
      </w:r>
      <w:proofErr w:type="spellEnd"/>
      <w:r w:rsidRPr="00E7425D">
        <w:rPr>
          <w:sz w:val="26"/>
          <w:szCs w:val="26"/>
        </w:rPr>
        <w:t xml:space="preserve"> </w:t>
      </w:r>
      <w:proofErr w:type="spellStart"/>
      <w:r w:rsidRPr="00E7425D">
        <w:rPr>
          <w:sz w:val="26"/>
          <w:szCs w:val="26"/>
        </w:rPr>
        <w:t>tự</w:t>
      </w:r>
      <w:proofErr w:type="spellEnd"/>
      <w:r w:rsidRPr="00E7425D">
        <w:rPr>
          <w:sz w:val="26"/>
          <w:szCs w:val="26"/>
        </w:rPr>
        <w:t xml:space="preserve"> </w:t>
      </w:r>
      <w:proofErr w:type="spellStart"/>
      <w:r w:rsidRPr="00E7425D">
        <w:rPr>
          <w:sz w:val="26"/>
          <w:szCs w:val="26"/>
        </w:rPr>
        <w:t>sáng</w:t>
      </w:r>
      <w:proofErr w:type="spellEnd"/>
      <w:r w:rsidRPr="00E7425D">
        <w:rPr>
          <w:sz w:val="26"/>
          <w:szCs w:val="26"/>
        </w:rPr>
        <w:t xml:space="preserve"> </w:t>
      </w:r>
      <w:proofErr w:type="spellStart"/>
      <w:r w:rsidRPr="00E7425D">
        <w:rPr>
          <w:sz w:val="26"/>
          <w:szCs w:val="26"/>
        </w:rPr>
        <w:t>tạo</w:t>
      </w:r>
      <w:proofErr w:type="spellEnd"/>
      <w:r w:rsidRPr="00E7425D">
        <w:rPr>
          <w:sz w:val="26"/>
          <w:szCs w:val="26"/>
        </w:rPr>
        <w:t xml:space="preserve"> </w:t>
      </w:r>
      <w:proofErr w:type="spellStart"/>
      <w:r w:rsidRPr="00E7425D">
        <w:rPr>
          <w:sz w:val="26"/>
          <w:szCs w:val="26"/>
        </w:rPr>
        <w:t>thêm</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ý </w:t>
      </w:r>
      <w:proofErr w:type="spellStart"/>
      <w:r w:rsidRPr="00E7425D">
        <w:rPr>
          <w:sz w:val="26"/>
          <w:szCs w:val="26"/>
        </w:rPr>
        <w:t>tưởng</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sz w:val="26"/>
          <w:szCs w:val="26"/>
        </w:rPr>
        <w:t>Mưa</w:t>
      </w:r>
      <w:proofErr w:type="spellEnd"/>
      <w:r w:rsidRPr="00E7425D">
        <w:rPr>
          <w:i/>
          <w:sz w:val="26"/>
          <w:szCs w:val="26"/>
        </w:rPr>
        <w:t xml:space="preserve"> </w:t>
      </w:r>
      <w:proofErr w:type="spellStart"/>
      <w:r w:rsidRPr="00E7425D">
        <w:rPr>
          <w:i/>
          <w:sz w:val="26"/>
          <w:szCs w:val="26"/>
        </w:rPr>
        <w:t>rơi</w:t>
      </w:r>
      <w:proofErr w:type="spellEnd"/>
      <w:r w:rsidRPr="00E7425D">
        <w:rPr>
          <w:sz w:val="26"/>
          <w:szCs w:val="26"/>
        </w:rPr>
        <w:t>.</w:t>
      </w:r>
    </w:p>
    <w:p w14:paraId="33AD04CC" w14:textId="77777777" w:rsidR="00E770E3" w:rsidRPr="00E7425D" w:rsidRDefault="00E770E3" w:rsidP="00194EA7">
      <w:pPr>
        <w:widowControl w:val="0"/>
        <w:spacing w:line="324" w:lineRule="auto"/>
        <w:rPr>
          <w:b/>
          <w:i/>
          <w:iCs/>
          <w:sz w:val="26"/>
          <w:szCs w:val="26"/>
        </w:rPr>
      </w:pPr>
      <w:r w:rsidRPr="00E7425D">
        <w:rPr>
          <w:b/>
          <w:i/>
          <w:iCs/>
          <w:sz w:val="26"/>
          <w:szCs w:val="26"/>
          <w:lang w:val="fr-FR"/>
        </w:rPr>
        <w:t xml:space="preserve">3. </w:t>
      </w:r>
      <w:proofErr w:type="spellStart"/>
      <w:r w:rsidRPr="00E7425D">
        <w:rPr>
          <w:b/>
          <w:i/>
          <w:iCs/>
          <w:sz w:val="26"/>
          <w:szCs w:val="26"/>
          <w:lang w:val="fr-FR"/>
        </w:rPr>
        <w:t>Phẩm</w:t>
      </w:r>
      <w:proofErr w:type="spellEnd"/>
      <w:r w:rsidRPr="00E7425D">
        <w:rPr>
          <w:b/>
          <w:i/>
          <w:iCs/>
          <w:sz w:val="26"/>
          <w:szCs w:val="26"/>
        </w:rPr>
        <w:t xml:space="preserve"> </w:t>
      </w:r>
      <w:proofErr w:type="spellStart"/>
      <w:r w:rsidRPr="00E7425D">
        <w:rPr>
          <w:b/>
          <w:i/>
          <w:iCs/>
          <w:sz w:val="26"/>
          <w:szCs w:val="26"/>
        </w:rPr>
        <w:t>chất</w:t>
      </w:r>
      <w:proofErr w:type="spellEnd"/>
    </w:p>
    <w:p w14:paraId="0F9DDE9A" w14:textId="2A9EBB7C" w:rsidR="00E770E3" w:rsidRPr="00E7425D" w:rsidRDefault="00E770E3" w:rsidP="00194EA7">
      <w:pPr>
        <w:widowControl w:val="0"/>
        <w:spacing w:line="324" w:lineRule="auto"/>
        <w:rPr>
          <w:sz w:val="26"/>
          <w:szCs w:val="26"/>
        </w:rPr>
      </w:pPr>
      <w:r w:rsidRPr="00E7425D">
        <w:rPr>
          <w:rFonts w:eastAsia="Times New Roman"/>
          <w:sz w:val="26"/>
          <w:szCs w:val="26"/>
        </w:rPr>
        <w:t xml:space="preserve">- Qua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học</w:t>
      </w:r>
      <w:proofErr w:type="spellEnd"/>
      <w:r w:rsidRPr="00E7425D">
        <w:rPr>
          <w:rFonts w:eastAsia="Times New Roman"/>
          <w:sz w:val="26"/>
          <w:szCs w:val="26"/>
        </w:rPr>
        <w:t xml:space="preserve"> </w:t>
      </w:r>
      <w:r w:rsidR="00761DBF" w:rsidRPr="00E7425D">
        <w:rPr>
          <w:rFonts w:eastAsia="Times New Roman"/>
          <w:sz w:val="26"/>
          <w:szCs w:val="26"/>
        </w:rPr>
        <w:t>HS</w:t>
      </w:r>
      <w:r w:rsidRPr="00E7425D">
        <w:rPr>
          <w:rFonts w:eastAsia="Times New Roman"/>
          <w:sz w:val="26"/>
          <w:szCs w:val="26"/>
        </w:rPr>
        <w:t xml:space="preserve"> </w:t>
      </w:r>
      <w:proofErr w:type="spellStart"/>
      <w:r w:rsidRPr="00E7425D">
        <w:rPr>
          <w:rFonts w:eastAsia="Times New Roman"/>
          <w:sz w:val="26"/>
          <w:szCs w:val="26"/>
        </w:rPr>
        <w:t>thêm</w:t>
      </w:r>
      <w:proofErr w:type="spellEnd"/>
      <w:r w:rsidRPr="00E7425D">
        <w:rPr>
          <w:rFonts w:eastAsia="Times New Roman"/>
          <w:sz w:val="26"/>
          <w:szCs w:val="26"/>
        </w:rPr>
        <w:t xml:space="preserve"> </w:t>
      </w:r>
      <w:proofErr w:type="spellStart"/>
      <w:r w:rsidRPr="00E7425D">
        <w:rPr>
          <w:rFonts w:eastAsia="Times New Roman"/>
          <w:sz w:val="26"/>
          <w:szCs w:val="26"/>
        </w:rPr>
        <w:t>yêu</w:t>
      </w:r>
      <w:proofErr w:type="spellEnd"/>
      <w:r w:rsidRPr="00E7425D">
        <w:rPr>
          <w:rFonts w:eastAsia="Times New Roman"/>
          <w:sz w:val="26"/>
          <w:szCs w:val="26"/>
        </w:rPr>
        <w:t xml:space="preserve"> </w:t>
      </w:r>
      <w:proofErr w:type="spellStart"/>
      <w:r w:rsidRPr="00E7425D">
        <w:rPr>
          <w:rFonts w:eastAsia="Times New Roman"/>
          <w:sz w:val="26"/>
          <w:szCs w:val="26"/>
        </w:rPr>
        <w:t>quê</w:t>
      </w:r>
      <w:proofErr w:type="spellEnd"/>
      <w:r w:rsidRPr="00E7425D">
        <w:rPr>
          <w:rFonts w:eastAsia="Times New Roman"/>
          <w:sz w:val="26"/>
          <w:szCs w:val="26"/>
        </w:rPr>
        <w:t xml:space="preserve"> </w:t>
      </w:r>
      <w:proofErr w:type="spellStart"/>
      <w:r w:rsidRPr="00E7425D">
        <w:rPr>
          <w:rFonts w:eastAsia="Times New Roman"/>
          <w:sz w:val="26"/>
          <w:szCs w:val="26"/>
        </w:rPr>
        <w:t>hương</w:t>
      </w:r>
      <w:proofErr w:type="spellEnd"/>
      <w:r w:rsidRPr="00E7425D">
        <w:rPr>
          <w:rFonts w:eastAsia="Times New Roman"/>
          <w:sz w:val="26"/>
          <w:szCs w:val="26"/>
        </w:rPr>
        <w:t xml:space="preserve"> </w:t>
      </w:r>
      <w:proofErr w:type="spellStart"/>
      <w:r w:rsidRPr="00E7425D">
        <w:rPr>
          <w:rFonts w:eastAsia="Times New Roman"/>
          <w:sz w:val="26"/>
          <w:szCs w:val="26"/>
        </w:rPr>
        <w:t>đất</w:t>
      </w:r>
      <w:proofErr w:type="spellEnd"/>
      <w:r w:rsidRPr="00E7425D">
        <w:rPr>
          <w:rFonts w:eastAsia="Times New Roman"/>
          <w:sz w:val="26"/>
          <w:szCs w:val="26"/>
        </w:rPr>
        <w:t xml:space="preserve"> </w:t>
      </w:r>
      <w:proofErr w:type="spellStart"/>
      <w:r w:rsidRPr="00E7425D">
        <w:rPr>
          <w:rFonts w:eastAsia="Times New Roman"/>
          <w:sz w:val="26"/>
          <w:szCs w:val="26"/>
        </w:rPr>
        <w:t>nước</w:t>
      </w:r>
      <w:proofErr w:type="spellEnd"/>
      <w:r w:rsidRPr="00E7425D">
        <w:rPr>
          <w:rFonts w:eastAsia="Times New Roman"/>
          <w:sz w:val="26"/>
          <w:szCs w:val="26"/>
        </w:rPr>
        <w:t xml:space="preserve">, </w:t>
      </w:r>
      <w:proofErr w:type="spellStart"/>
      <w:r w:rsidRPr="00E7425D">
        <w:rPr>
          <w:rFonts w:eastAsia="Times New Roman"/>
          <w:sz w:val="26"/>
          <w:szCs w:val="26"/>
        </w:rPr>
        <w:t>yêu</w:t>
      </w:r>
      <w:proofErr w:type="spellEnd"/>
      <w:r w:rsidRPr="00E7425D">
        <w:rPr>
          <w:rFonts w:eastAsia="Times New Roman"/>
          <w:sz w:val="26"/>
          <w:szCs w:val="26"/>
        </w:rPr>
        <w:t xml:space="preserve"> </w:t>
      </w:r>
      <w:proofErr w:type="spellStart"/>
      <w:r w:rsidRPr="00E7425D">
        <w:rPr>
          <w:rFonts w:eastAsia="Times New Roman"/>
          <w:sz w:val="26"/>
          <w:szCs w:val="26"/>
        </w:rPr>
        <w:t>những</w:t>
      </w:r>
      <w:proofErr w:type="spellEnd"/>
      <w:r w:rsidRPr="00E7425D">
        <w:rPr>
          <w:rFonts w:eastAsia="Times New Roman"/>
          <w:sz w:val="26"/>
          <w:szCs w:val="26"/>
        </w:rPr>
        <w:t xml:space="preserve"> </w:t>
      </w:r>
      <w:proofErr w:type="spellStart"/>
      <w:r w:rsidRPr="00E7425D">
        <w:rPr>
          <w:rFonts w:eastAsia="Times New Roman"/>
          <w:sz w:val="26"/>
          <w:szCs w:val="26"/>
        </w:rPr>
        <w:t>làn</w:t>
      </w:r>
      <w:proofErr w:type="spellEnd"/>
      <w:r w:rsidRPr="00E7425D">
        <w:rPr>
          <w:rFonts w:eastAsia="Times New Roman"/>
          <w:sz w:val="26"/>
          <w:szCs w:val="26"/>
        </w:rPr>
        <w:t xml:space="preserve"> </w:t>
      </w:r>
      <w:proofErr w:type="spellStart"/>
      <w:r w:rsidRPr="00E7425D">
        <w:rPr>
          <w:rFonts w:eastAsia="Times New Roman"/>
          <w:sz w:val="26"/>
          <w:szCs w:val="26"/>
        </w:rPr>
        <w:t>điệu</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Việt</w:t>
      </w:r>
      <w:proofErr w:type="spellEnd"/>
      <w:r w:rsidRPr="00E7425D">
        <w:rPr>
          <w:rFonts w:eastAsia="Times New Roman"/>
          <w:sz w:val="26"/>
          <w:szCs w:val="26"/>
        </w:rPr>
        <w:t xml:space="preserve"> Nam. </w:t>
      </w:r>
      <w:proofErr w:type="spellStart"/>
      <w:r w:rsidRPr="00E7425D">
        <w:rPr>
          <w:rFonts w:eastAsia="Times New Roman"/>
          <w:sz w:val="26"/>
          <w:szCs w:val="26"/>
        </w:rPr>
        <w:t>Từ</w:t>
      </w:r>
      <w:proofErr w:type="spellEnd"/>
      <w:r w:rsidRPr="00E7425D">
        <w:rPr>
          <w:rFonts w:eastAsia="Times New Roman"/>
          <w:sz w:val="26"/>
          <w:szCs w:val="26"/>
        </w:rPr>
        <w:t xml:space="preserve"> </w:t>
      </w:r>
      <w:proofErr w:type="spellStart"/>
      <w:r w:rsidRPr="00E7425D">
        <w:rPr>
          <w:rFonts w:eastAsia="Times New Roman"/>
          <w:sz w:val="26"/>
          <w:szCs w:val="26"/>
        </w:rPr>
        <w:t>đó</w:t>
      </w:r>
      <w:proofErr w:type="spellEnd"/>
      <w:r w:rsidRPr="00E7425D">
        <w:rPr>
          <w:rFonts w:eastAsia="Times New Roman"/>
          <w:sz w:val="26"/>
          <w:szCs w:val="26"/>
        </w:rPr>
        <w:t xml:space="preserve"> </w:t>
      </w:r>
      <w:proofErr w:type="spellStart"/>
      <w:r w:rsidRPr="00E7425D">
        <w:rPr>
          <w:rFonts w:eastAsia="Times New Roman"/>
          <w:sz w:val="26"/>
          <w:szCs w:val="26"/>
        </w:rPr>
        <w:t>có</w:t>
      </w:r>
      <w:proofErr w:type="spellEnd"/>
      <w:r w:rsidRPr="00E7425D">
        <w:rPr>
          <w:rFonts w:eastAsia="Times New Roman"/>
          <w:sz w:val="26"/>
          <w:szCs w:val="26"/>
        </w:rPr>
        <w:t xml:space="preserve"> ý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giữ</w:t>
      </w:r>
      <w:proofErr w:type="spellEnd"/>
      <w:r w:rsidRPr="00E7425D">
        <w:rPr>
          <w:rFonts w:eastAsia="Times New Roman"/>
          <w:sz w:val="26"/>
          <w:szCs w:val="26"/>
        </w:rPr>
        <w:t xml:space="preserve"> </w:t>
      </w:r>
      <w:proofErr w:type="spellStart"/>
      <w:r w:rsidRPr="00E7425D">
        <w:rPr>
          <w:rFonts w:eastAsia="Times New Roman"/>
          <w:sz w:val="26"/>
          <w:szCs w:val="26"/>
        </w:rPr>
        <w:t>gìn</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phát</w:t>
      </w:r>
      <w:proofErr w:type="spellEnd"/>
      <w:r w:rsidRPr="00E7425D">
        <w:rPr>
          <w:rFonts w:eastAsia="Times New Roman"/>
          <w:sz w:val="26"/>
          <w:szCs w:val="26"/>
        </w:rPr>
        <w:t xml:space="preserve"> </w:t>
      </w:r>
      <w:proofErr w:type="spellStart"/>
      <w:r w:rsidRPr="00E7425D">
        <w:rPr>
          <w:rFonts w:eastAsia="Times New Roman"/>
          <w:sz w:val="26"/>
          <w:szCs w:val="26"/>
        </w:rPr>
        <w:t>huy</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làn</w:t>
      </w:r>
      <w:proofErr w:type="spellEnd"/>
      <w:r w:rsidRPr="00E7425D">
        <w:rPr>
          <w:rFonts w:eastAsia="Times New Roman"/>
          <w:sz w:val="26"/>
          <w:szCs w:val="26"/>
        </w:rPr>
        <w:t xml:space="preserve"> </w:t>
      </w:r>
      <w:proofErr w:type="spellStart"/>
      <w:r w:rsidRPr="00E7425D">
        <w:rPr>
          <w:rFonts w:eastAsia="Times New Roman"/>
          <w:sz w:val="26"/>
          <w:szCs w:val="26"/>
        </w:rPr>
        <w:t>điệu</w:t>
      </w:r>
      <w:proofErr w:type="spellEnd"/>
      <w:r w:rsidRPr="00E7425D">
        <w:rPr>
          <w:rFonts w:eastAsia="Times New Roman"/>
          <w:sz w:val="26"/>
          <w:szCs w:val="26"/>
        </w:rPr>
        <w:t xml:space="preserve"> </w:t>
      </w:r>
      <w:proofErr w:type="spellStart"/>
      <w:r w:rsidRPr="00E7425D">
        <w:rPr>
          <w:rFonts w:eastAsia="Times New Roman"/>
          <w:sz w:val="26"/>
          <w:szCs w:val="26"/>
        </w:rPr>
        <w:t>dân</w:t>
      </w:r>
      <w:proofErr w:type="spellEnd"/>
      <w:r w:rsidRPr="00E7425D">
        <w:rPr>
          <w:rFonts w:eastAsia="Times New Roman"/>
          <w:sz w:val="26"/>
          <w:szCs w:val="26"/>
        </w:rPr>
        <w:t xml:space="preserve"> ca </w:t>
      </w:r>
      <w:proofErr w:type="spellStart"/>
      <w:r w:rsidRPr="00E7425D">
        <w:rPr>
          <w:rFonts w:eastAsia="Times New Roman"/>
          <w:sz w:val="26"/>
          <w:szCs w:val="26"/>
        </w:rPr>
        <w:t>trong</w:t>
      </w:r>
      <w:proofErr w:type="spellEnd"/>
      <w:r w:rsidRPr="00E7425D">
        <w:rPr>
          <w:rFonts w:eastAsia="Times New Roman"/>
          <w:sz w:val="26"/>
          <w:szCs w:val="26"/>
        </w:rPr>
        <w:t xml:space="preserve"> </w:t>
      </w:r>
      <w:proofErr w:type="spellStart"/>
      <w:r w:rsidRPr="00E7425D">
        <w:rPr>
          <w:rFonts w:eastAsia="Times New Roman"/>
          <w:sz w:val="26"/>
          <w:szCs w:val="26"/>
        </w:rPr>
        <w:t>đời</w:t>
      </w:r>
      <w:proofErr w:type="spellEnd"/>
      <w:r w:rsidRPr="00E7425D">
        <w:rPr>
          <w:rFonts w:eastAsia="Times New Roman"/>
          <w:sz w:val="26"/>
          <w:szCs w:val="26"/>
        </w:rPr>
        <w:t xml:space="preserve"> </w:t>
      </w:r>
      <w:proofErr w:type="spellStart"/>
      <w:r w:rsidRPr="00E7425D">
        <w:rPr>
          <w:rFonts w:eastAsia="Times New Roman"/>
          <w:sz w:val="26"/>
          <w:szCs w:val="26"/>
        </w:rPr>
        <w:t>sống</w:t>
      </w:r>
      <w:proofErr w:type="spellEnd"/>
      <w:r w:rsidRPr="00E7425D">
        <w:rPr>
          <w:rFonts w:eastAsia="Times New Roman"/>
          <w:sz w:val="26"/>
          <w:szCs w:val="26"/>
        </w:rPr>
        <w:t>.</w:t>
      </w:r>
    </w:p>
    <w:p w14:paraId="36718147" w14:textId="77777777" w:rsidR="00E770E3" w:rsidRPr="00E7425D" w:rsidRDefault="00E770E3" w:rsidP="00194EA7">
      <w:pPr>
        <w:widowControl w:val="0"/>
        <w:spacing w:line="324" w:lineRule="auto"/>
        <w:rPr>
          <w:rFonts w:eastAsia="Times New Roman"/>
          <w:b/>
          <w:sz w:val="26"/>
          <w:szCs w:val="26"/>
          <w:lang w:bidi="vi-VN"/>
        </w:rPr>
      </w:pPr>
      <w:r w:rsidRPr="00E7425D">
        <w:rPr>
          <w:rFonts w:eastAsia="Times New Roman"/>
          <w:b/>
          <w:sz w:val="26"/>
          <w:szCs w:val="26"/>
          <w:lang w:bidi="vi-VN"/>
        </w:rPr>
        <w:t xml:space="preserve">II. </w:t>
      </w:r>
      <w:r w:rsidRPr="00E7425D">
        <w:rPr>
          <w:rFonts w:eastAsia="Times New Roman"/>
          <w:b/>
          <w:sz w:val="26"/>
          <w:szCs w:val="26"/>
        </w:rPr>
        <w:t>THIẾT BỊ DẠY HỌC VÀ HỌC LIỆU</w:t>
      </w:r>
    </w:p>
    <w:p w14:paraId="3B7957A3" w14:textId="1B331B0D" w:rsidR="00E770E3" w:rsidRPr="00E7425D" w:rsidRDefault="00E770E3" w:rsidP="00194EA7">
      <w:pPr>
        <w:widowControl w:val="0"/>
        <w:spacing w:line="324" w:lineRule="auto"/>
        <w:rPr>
          <w:rFonts w:eastAsia="Times New Roman"/>
          <w:sz w:val="26"/>
          <w:szCs w:val="26"/>
        </w:rPr>
      </w:pPr>
      <w:r w:rsidRPr="00E7425D">
        <w:rPr>
          <w:rFonts w:eastAsia="Times New Roman"/>
          <w:b/>
          <w:sz w:val="26"/>
          <w:szCs w:val="26"/>
          <w:lang w:bidi="vi-VN"/>
        </w:rPr>
        <w:t>1</w:t>
      </w:r>
      <w:r w:rsidRPr="00E7425D">
        <w:rPr>
          <w:rFonts w:eastAsia="Times New Roman"/>
          <w:sz w:val="26"/>
          <w:szCs w:val="26"/>
          <w:lang w:bidi="vi-VN"/>
        </w:rPr>
        <w:t xml:space="preserve">. </w:t>
      </w:r>
      <w:r w:rsidR="00761DBF" w:rsidRPr="00E7425D">
        <w:rPr>
          <w:rFonts w:eastAsia="Times New Roman"/>
          <w:b/>
          <w:sz w:val="26"/>
          <w:szCs w:val="26"/>
          <w:lang w:bidi="vi-VN"/>
        </w:rPr>
        <w:t>GV</w:t>
      </w:r>
      <w:r w:rsidRPr="00E7425D">
        <w:rPr>
          <w:rFonts w:eastAsia="Times New Roman"/>
          <w:b/>
          <w:sz w:val="26"/>
          <w:szCs w:val="26"/>
          <w:lang w:bidi="vi-VN"/>
        </w:rPr>
        <w:t>:</w:t>
      </w:r>
      <w:r w:rsidRPr="00E7425D">
        <w:rPr>
          <w:rFonts w:eastAsia="Times New Roman"/>
          <w:sz w:val="26"/>
          <w:szCs w:val="26"/>
        </w:rPr>
        <w:t xml:space="preserve"> SGV, </w:t>
      </w:r>
      <w:proofErr w:type="spellStart"/>
      <w:r w:rsidRPr="00E7425D">
        <w:rPr>
          <w:rFonts w:eastAsia="Times New Roman"/>
          <w:sz w:val="26"/>
          <w:szCs w:val="26"/>
        </w:rPr>
        <w:t>đàn</w:t>
      </w:r>
      <w:proofErr w:type="spellEnd"/>
      <w:r w:rsidRPr="00E7425D">
        <w:rPr>
          <w:rFonts w:eastAsia="Times New Roman"/>
          <w:sz w:val="26"/>
          <w:szCs w:val="26"/>
        </w:rPr>
        <w:t xml:space="preserve"> </w:t>
      </w:r>
      <w:proofErr w:type="spellStart"/>
      <w:r w:rsidRPr="00E7425D">
        <w:rPr>
          <w:rFonts w:eastAsia="Times New Roman"/>
          <w:sz w:val="26"/>
          <w:szCs w:val="26"/>
        </w:rPr>
        <w:t>phím</w:t>
      </w:r>
      <w:proofErr w:type="spellEnd"/>
      <w:r w:rsidRPr="00E7425D">
        <w:rPr>
          <w:rFonts w:eastAsia="Times New Roman"/>
          <w:sz w:val="26"/>
          <w:szCs w:val="26"/>
        </w:rPr>
        <w:t xml:space="preserve"> </w:t>
      </w:r>
      <w:proofErr w:type="spellStart"/>
      <w:r w:rsidRPr="00E7425D">
        <w:rPr>
          <w:rFonts w:eastAsia="Times New Roman"/>
          <w:sz w:val="26"/>
          <w:szCs w:val="26"/>
        </w:rPr>
        <w:t>điện</w:t>
      </w:r>
      <w:proofErr w:type="spellEnd"/>
      <w:r w:rsidRPr="00E7425D">
        <w:rPr>
          <w:rFonts w:eastAsia="Times New Roman"/>
          <w:sz w:val="26"/>
          <w:szCs w:val="26"/>
        </w:rPr>
        <w:t xml:space="preserve"> </w:t>
      </w:r>
      <w:proofErr w:type="spellStart"/>
      <w:r w:rsidRPr="00E7425D">
        <w:rPr>
          <w:rFonts w:eastAsia="Times New Roman"/>
          <w:sz w:val="26"/>
          <w:szCs w:val="26"/>
        </w:rPr>
        <w:t>tử</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cụ</w:t>
      </w:r>
      <w:proofErr w:type="spellEnd"/>
      <w:r w:rsidRPr="00E7425D">
        <w:rPr>
          <w:rFonts w:eastAsia="Times New Roman"/>
          <w:sz w:val="26"/>
          <w:szCs w:val="26"/>
        </w:rPr>
        <w:t xml:space="preserve"> </w:t>
      </w:r>
      <w:proofErr w:type="spellStart"/>
      <w:r w:rsidRPr="00E7425D">
        <w:rPr>
          <w:rFonts w:eastAsia="Times New Roman"/>
          <w:sz w:val="26"/>
          <w:szCs w:val="26"/>
        </w:rPr>
        <w:t>gõ</w:t>
      </w:r>
      <w:proofErr w:type="spellEnd"/>
      <w:r w:rsidRPr="00E7425D">
        <w:rPr>
          <w:rFonts w:eastAsia="Times New Roman"/>
          <w:sz w:val="26"/>
          <w:szCs w:val="26"/>
        </w:rPr>
        <w:t xml:space="preserve">, </w:t>
      </w:r>
      <w:proofErr w:type="spellStart"/>
      <w:r w:rsidRPr="00E7425D">
        <w:rPr>
          <w:rFonts w:eastAsia="Times New Roman"/>
          <w:sz w:val="26"/>
          <w:szCs w:val="26"/>
        </w:rPr>
        <w:t>phương</w:t>
      </w:r>
      <w:proofErr w:type="spellEnd"/>
      <w:r w:rsidRPr="00E7425D">
        <w:rPr>
          <w:rFonts w:eastAsia="Times New Roman"/>
          <w:sz w:val="26"/>
          <w:szCs w:val="26"/>
        </w:rPr>
        <w:t xml:space="preserve"> </w:t>
      </w:r>
      <w:proofErr w:type="spellStart"/>
      <w:r w:rsidRPr="00E7425D">
        <w:rPr>
          <w:rFonts w:eastAsia="Times New Roman"/>
          <w:sz w:val="26"/>
          <w:szCs w:val="26"/>
        </w:rPr>
        <w:t>tiện</w:t>
      </w:r>
      <w:proofErr w:type="spellEnd"/>
      <w:r w:rsidRPr="00E7425D">
        <w:rPr>
          <w:rFonts w:eastAsia="Times New Roman"/>
          <w:sz w:val="26"/>
          <w:szCs w:val="26"/>
        </w:rPr>
        <w:t xml:space="preserve"> </w:t>
      </w:r>
      <w:proofErr w:type="spellStart"/>
      <w:r w:rsidRPr="00E7425D">
        <w:rPr>
          <w:rFonts w:eastAsia="Times New Roman"/>
          <w:sz w:val="26"/>
          <w:szCs w:val="26"/>
        </w:rPr>
        <w:t>nghe</w:t>
      </w:r>
      <w:proofErr w:type="spellEnd"/>
      <w:r w:rsidRPr="00E7425D">
        <w:rPr>
          <w:rFonts w:eastAsia="Times New Roman"/>
          <w:sz w:val="26"/>
          <w:szCs w:val="26"/>
        </w:rPr>
        <w:t xml:space="preserve"> - </w:t>
      </w:r>
      <w:proofErr w:type="spellStart"/>
      <w:r w:rsidRPr="00E7425D">
        <w:rPr>
          <w:rFonts w:eastAsia="Times New Roman"/>
          <w:sz w:val="26"/>
          <w:szCs w:val="26"/>
        </w:rPr>
        <w:t>nhìn</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tư</w:t>
      </w:r>
      <w:proofErr w:type="spellEnd"/>
      <w:r w:rsidRPr="00E7425D">
        <w:rPr>
          <w:rFonts w:eastAsia="Times New Roman"/>
          <w:sz w:val="26"/>
          <w:szCs w:val="26"/>
        </w:rPr>
        <w:t xml:space="preserve"> </w:t>
      </w:r>
      <w:proofErr w:type="spellStart"/>
      <w:r w:rsidRPr="00E7425D">
        <w:rPr>
          <w:rFonts w:eastAsia="Times New Roman"/>
          <w:sz w:val="26"/>
          <w:szCs w:val="26"/>
        </w:rPr>
        <w:t>liệu</w:t>
      </w:r>
      <w:proofErr w:type="spellEnd"/>
      <w:r w:rsidRPr="00E7425D">
        <w:rPr>
          <w:rFonts w:eastAsia="Times New Roman"/>
          <w:sz w:val="26"/>
          <w:szCs w:val="26"/>
        </w:rPr>
        <w:t xml:space="preserve"> file </w:t>
      </w:r>
      <w:proofErr w:type="spellStart"/>
      <w:r w:rsidRPr="00E7425D">
        <w:rPr>
          <w:rFonts w:eastAsia="Times New Roman"/>
          <w:sz w:val="26"/>
          <w:szCs w:val="26"/>
        </w:rPr>
        <w:t>âm</w:t>
      </w:r>
      <w:proofErr w:type="spellEnd"/>
      <w:r w:rsidRPr="00E7425D">
        <w:rPr>
          <w:rFonts w:eastAsia="Times New Roman"/>
          <w:sz w:val="26"/>
          <w:szCs w:val="26"/>
        </w:rPr>
        <w:t xml:space="preserve"> </w:t>
      </w:r>
      <w:proofErr w:type="spellStart"/>
      <w:r w:rsidRPr="00E7425D">
        <w:rPr>
          <w:rFonts w:eastAsia="Times New Roman"/>
          <w:sz w:val="26"/>
          <w:szCs w:val="26"/>
        </w:rPr>
        <w:t>thanh</w:t>
      </w:r>
      <w:proofErr w:type="spellEnd"/>
      <w:r w:rsidRPr="00E7425D">
        <w:rPr>
          <w:rFonts w:eastAsia="Times New Roman"/>
          <w:sz w:val="26"/>
          <w:szCs w:val="26"/>
        </w:rPr>
        <w:t xml:space="preserve"> </w:t>
      </w:r>
      <w:proofErr w:type="spellStart"/>
      <w:r w:rsidRPr="00E7425D">
        <w:rPr>
          <w:rFonts w:eastAsia="Times New Roman"/>
          <w:sz w:val="26"/>
          <w:szCs w:val="26"/>
        </w:rPr>
        <w:t>phục</w:t>
      </w:r>
      <w:proofErr w:type="spellEnd"/>
      <w:r w:rsidRPr="00E7425D">
        <w:rPr>
          <w:rFonts w:eastAsia="Times New Roman"/>
          <w:sz w:val="26"/>
          <w:szCs w:val="26"/>
        </w:rPr>
        <w:t xml:space="preserve"> </w:t>
      </w:r>
      <w:proofErr w:type="spellStart"/>
      <w:r w:rsidRPr="00E7425D">
        <w:rPr>
          <w:rFonts w:eastAsia="Times New Roman"/>
          <w:sz w:val="26"/>
          <w:szCs w:val="26"/>
        </w:rPr>
        <w:t>vụ</w:t>
      </w:r>
      <w:proofErr w:type="spellEnd"/>
      <w:r w:rsidRPr="00E7425D">
        <w:rPr>
          <w:rFonts w:eastAsia="Times New Roman"/>
          <w:sz w:val="26"/>
          <w:szCs w:val="26"/>
        </w:rPr>
        <w:t xml:space="preserve"> </w:t>
      </w:r>
      <w:proofErr w:type="spellStart"/>
      <w:r w:rsidRPr="00E7425D">
        <w:rPr>
          <w:rFonts w:eastAsia="Times New Roman"/>
          <w:sz w:val="26"/>
          <w:szCs w:val="26"/>
        </w:rPr>
        <w:t>cho</w:t>
      </w:r>
      <w:proofErr w:type="spellEnd"/>
      <w:r w:rsidRPr="00E7425D">
        <w:rPr>
          <w:rFonts w:eastAsia="Times New Roman"/>
          <w:sz w:val="26"/>
          <w:szCs w:val="26"/>
        </w:rPr>
        <w:t xml:space="preserve"> </w:t>
      </w:r>
      <w:proofErr w:type="spellStart"/>
      <w:r w:rsidRPr="00E7425D">
        <w:rPr>
          <w:rFonts w:eastAsia="Times New Roman"/>
          <w:sz w:val="26"/>
          <w:szCs w:val="26"/>
        </w:rPr>
        <w:t>tiết</w:t>
      </w:r>
      <w:proofErr w:type="spellEnd"/>
      <w:r w:rsidRPr="00E7425D">
        <w:rPr>
          <w:rFonts w:eastAsia="Times New Roman"/>
          <w:sz w:val="26"/>
          <w:szCs w:val="26"/>
        </w:rPr>
        <w:t xml:space="preserve"> </w:t>
      </w:r>
      <w:proofErr w:type="spellStart"/>
      <w:r w:rsidRPr="00E7425D">
        <w:rPr>
          <w:rFonts w:eastAsia="Times New Roman"/>
          <w:sz w:val="26"/>
          <w:szCs w:val="26"/>
        </w:rPr>
        <w:t>dạy</w:t>
      </w:r>
      <w:proofErr w:type="spellEnd"/>
      <w:r w:rsidRPr="00E7425D">
        <w:rPr>
          <w:rFonts w:eastAsia="Times New Roman"/>
          <w:sz w:val="26"/>
          <w:szCs w:val="26"/>
        </w:rPr>
        <w:t>.</w:t>
      </w:r>
    </w:p>
    <w:p w14:paraId="3923CFB2" w14:textId="4AB7A97C" w:rsidR="00E770E3" w:rsidRPr="00E7425D" w:rsidRDefault="00E770E3" w:rsidP="00194EA7">
      <w:pPr>
        <w:widowControl w:val="0"/>
        <w:spacing w:line="324" w:lineRule="auto"/>
        <w:rPr>
          <w:b/>
          <w:sz w:val="26"/>
          <w:szCs w:val="26"/>
        </w:rPr>
      </w:pPr>
      <w:r w:rsidRPr="00E7425D">
        <w:rPr>
          <w:rFonts w:eastAsia="Times New Roman"/>
          <w:b/>
          <w:sz w:val="26"/>
          <w:szCs w:val="26"/>
        </w:rPr>
        <w:t xml:space="preserve">2. </w:t>
      </w:r>
      <w:r w:rsidR="00761DBF" w:rsidRPr="00E7425D">
        <w:rPr>
          <w:rFonts w:eastAsia="Times New Roman"/>
          <w:b/>
          <w:sz w:val="26"/>
          <w:szCs w:val="26"/>
        </w:rPr>
        <w:t>HS</w:t>
      </w:r>
      <w:r w:rsidRPr="00E7425D">
        <w:rPr>
          <w:rFonts w:eastAsia="Times New Roman"/>
          <w:b/>
          <w:sz w:val="26"/>
          <w:szCs w:val="26"/>
        </w:rPr>
        <w:t>:</w:t>
      </w:r>
      <w:r w:rsidRPr="00E7425D">
        <w:rPr>
          <w:rFonts w:eastAsia="Times New Roman"/>
          <w:sz w:val="26"/>
          <w:szCs w:val="26"/>
        </w:rPr>
        <w:t xml:space="preserve"> </w:t>
      </w:r>
      <w:r w:rsidRPr="00E7425D">
        <w:rPr>
          <w:sz w:val="26"/>
          <w:szCs w:val="26"/>
        </w:rPr>
        <w:t>SGK</w:t>
      </w:r>
      <w:r w:rsidRPr="00E7425D">
        <w:rPr>
          <w:spacing w:val="4"/>
          <w:sz w:val="26"/>
          <w:szCs w:val="26"/>
        </w:rPr>
        <w:t xml:space="preserve"> </w:t>
      </w:r>
      <w:proofErr w:type="spellStart"/>
      <w:r w:rsidRPr="00E7425D">
        <w:rPr>
          <w:i/>
          <w:sz w:val="26"/>
          <w:szCs w:val="26"/>
        </w:rPr>
        <w:t>Âm</w:t>
      </w:r>
      <w:proofErr w:type="spellEnd"/>
      <w:r w:rsidRPr="00E7425D">
        <w:rPr>
          <w:i/>
          <w:spacing w:val="2"/>
          <w:sz w:val="26"/>
          <w:szCs w:val="26"/>
        </w:rPr>
        <w:t xml:space="preserve"> </w:t>
      </w:r>
      <w:proofErr w:type="spellStart"/>
      <w:r w:rsidRPr="00E7425D">
        <w:rPr>
          <w:i/>
          <w:sz w:val="26"/>
          <w:szCs w:val="26"/>
        </w:rPr>
        <w:t>nhạc</w:t>
      </w:r>
      <w:proofErr w:type="spellEnd"/>
      <w:r w:rsidRPr="00E7425D">
        <w:rPr>
          <w:i/>
          <w:spacing w:val="2"/>
          <w:sz w:val="26"/>
          <w:szCs w:val="26"/>
        </w:rPr>
        <w:t xml:space="preserve"> </w:t>
      </w:r>
      <w:r w:rsidRPr="00E7425D">
        <w:rPr>
          <w:i/>
          <w:sz w:val="26"/>
          <w:szCs w:val="26"/>
        </w:rPr>
        <w:t>6</w:t>
      </w:r>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 xml:space="preserve">, </w:t>
      </w:r>
      <w:proofErr w:type="spellStart"/>
      <w:r w:rsidRPr="00E7425D">
        <w:rPr>
          <w:sz w:val="26"/>
          <w:szCs w:val="26"/>
        </w:rPr>
        <w:t>tìm</w:t>
      </w:r>
      <w:proofErr w:type="spellEnd"/>
      <w:r w:rsidRPr="00E7425D">
        <w:rPr>
          <w:spacing w:val="2"/>
          <w:sz w:val="26"/>
          <w:szCs w:val="26"/>
        </w:rPr>
        <w:t xml:space="preserve"> </w:t>
      </w:r>
      <w:proofErr w:type="spellStart"/>
      <w:r w:rsidRPr="00E7425D">
        <w:rPr>
          <w:sz w:val="26"/>
          <w:szCs w:val="26"/>
        </w:rPr>
        <w:t>hiểu</w:t>
      </w:r>
      <w:proofErr w:type="spellEnd"/>
      <w:r w:rsidRPr="00E7425D">
        <w:rPr>
          <w:spacing w:val="2"/>
          <w:sz w:val="26"/>
          <w:szCs w:val="26"/>
        </w:rPr>
        <w:t xml:space="preserve"> </w:t>
      </w:r>
      <w:proofErr w:type="spellStart"/>
      <w:r w:rsidRPr="00E7425D">
        <w:rPr>
          <w:sz w:val="26"/>
          <w:szCs w:val="26"/>
        </w:rPr>
        <w:t>trước</w:t>
      </w:r>
      <w:proofErr w:type="spellEnd"/>
      <w:r w:rsidRPr="00E7425D">
        <w:rPr>
          <w:sz w:val="26"/>
          <w:szCs w:val="26"/>
        </w:rPr>
        <w:t xml:space="preserve"> </w:t>
      </w:r>
      <w:proofErr w:type="spellStart"/>
      <w:r w:rsidRPr="00E7425D">
        <w:rPr>
          <w:sz w:val="26"/>
          <w:szCs w:val="26"/>
        </w:rPr>
        <w:t>các</w:t>
      </w:r>
      <w:proofErr w:type="spellEnd"/>
      <w:r w:rsidRPr="00E7425D">
        <w:rPr>
          <w:spacing w:val="2"/>
          <w:sz w:val="26"/>
          <w:szCs w:val="26"/>
        </w:rPr>
        <w:t xml:space="preserve"> </w:t>
      </w:r>
      <w:proofErr w:type="spellStart"/>
      <w:r w:rsidRPr="00E7425D">
        <w:rPr>
          <w:sz w:val="26"/>
          <w:szCs w:val="26"/>
        </w:rPr>
        <w:t>thông</w:t>
      </w:r>
      <w:proofErr w:type="spellEnd"/>
      <w:r w:rsidRPr="00E7425D">
        <w:rPr>
          <w:spacing w:val="2"/>
          <w:sz w:val="26"/>
          <w:szCs w:val="26"/>
        </w:rPr>
        <w:t xml:space="preserve"> </w:t>
      </w:r>
      <w:r w:rsidRPr="00E7425D">
        <w:rPr>
          <w:sz w:val="26"/>
          <w:szCs w:val="26"/>
        </w:rPr>
        <w:t xml:space="preserve">tin </w:t>
      </w:r>
      <w:proofErr w:type="spellStart"/>
      <w:r w:rsidRPr="00E7425D">
        <w:rPr>
          <w:sz w:val="26"/>
          <w:szCs w:val="26"/>
        </w:rPr>
        <w:t>liên</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đến</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yêu</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GV.</w:t>
      </w:r>
    </w:p>
    <w:p w14:paraId="2DE3C472" w14:textId="77777777" w:rsidR="00E770E3" w:rsidRPr="00E7425D" w:rsidRDefault="00E770E3" w:rsidP="00194EA7">
      <w:pPr>
        <w:widowControl w:val="0"/>
        <w:spacing w:line="324" w:lineRule="auto"/>
        <w:rPr>
          <w:rFonts w:eastAsia="Times New Roman"/>
          <w:b/>
          <w:sz w:val="26"/>
          <w:szCs w:val="26"/>
          <w:lang w:val="de-DE" w:bidi="vi-VN"/>
        </w:rPr>
      </w:pPr>
      <w:r w:rsidRPr="00E7425D">
        <w:rPr>
          <w:rFonts w:eastAsia="Times New Roman"/>
          <w:b/>
          <w:sz w:val="26"/>
          <w:szCs w:val="26"/>
          <w:lang w:bidi="vi-VN"/>
        </w:rPr>
        <w:t>I</w:t>
      </w:r>
      <w:r w:rsidRPr="00E7425D">
        <w:rPr>
          <w:rFonts w:eastAsia="Times New Roman"/>
          <w:b/>
          <w:sz w:val="26"/>
          <w:szCs w:val="26"/>
          <w:lang w:val="de-DE" w:bidi="vi-VN"/>
        </w:rPr>
        <w:t>II. TIẾN TRÌNH DẠY HỌC</w:t>
      </w:r>
    </w:p>
    <w:p w14:paraId="15F408A8" w14:textId="77777777" w:rsidR="00E770E3" w:rsidRPr="00E7425D" w:rsidRDefault="00E770E3" w:rsidP="00194EA7">
      <w:pPr>
        <w:widowControl w:val="0"/>
        <w:spacing w:line="324" w:lineRule="auto"/>
        <w:rPr>
          <w:rFonts w:eastAsia="Times New Roman"/>
          <w:sz w:val="26"/>
          <w:szCs w:val="26"/>
          <w:lang w:val="de-DE" w:bidi="vi-VN"/>
        </w:rPr>
      </w:pPr>
      <w:r w:rsidRPr="00E7425D">
        <w:rPr>
          <w:rFonts w:eastAsia="Times New Roman"/>
          <w:b/>
          <w:sz w:val="26"/>
          <w:szCs w:val="26"/>
          <w:lang w:val="de-DE" w:bidi="vi-VN"/>
        </w:rPr>
        <w:t xml:space="preserve">1. </w:t>
      </w:r>
      <w:proofErr w:type="spellStart"/>
      <w:r w:rsidRPr="00E7425D">
        <w:rPr>
          <w:rFonts w:eastAsia="Times New Roman"/>
          <w:b/>
          <w:sz w:val="26"/>
          <w:szCs w:val="26"/>
          <w:lang w:val="de-DE" w:bidi="vi-VN"/>
        </w:rPr>
        <w:t>Ổn</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định</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lớp</w:t>
      </w:r>
      <w:proofErr w:type="spellEnd"/>
      <w:r w:rsidRPr="00E7425D">
        <w:rPr>
          <w:rFonts w:eastAsia="Times New Roman"/>
          <w:b/>
          <w:sz w:val="26"/>
          <w:szCs w:val="26"/>
          <w:lang w:val="de-DE" w:bidi="vi-VN"/>
        </w:rPr>
        <w:t xml:space="preserve">: </w:t>
      </w:r>
      <w:proofErr w:type="spellStart"/>
      <w:r w:rsidRPr="00E7425D">
        <w:rPr>
          <w:rFonts w:eastAsia="Times New Roman"/>
          <w:sz w:val="26"/>
          <w:szCs w:val="26"/>
          <w:lang w:val="de-DE" w:bidi="vi-VN"/>
        </w:rPr>
        <w:t>Kiểm</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tra</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sĩ</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số</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lớp</w:t>
      </w:r>
      <w:proofErr w:type="spellEnd"/>
      <w:r w:rsidRPr="00E7425D">
        <w:rPr>
          <w:rFonts w:eastAsia="Times New Roman"/>
          <w:sz w:val="26"/>
          <w:szCs w:val="26"/>
          <w:lang w:val="de-DE" w:bidi="vi-VN"/>
        </w:rPr>
        <w:t>.</w:t>
      </w:r>
    </w:p>
    <w:p w14:paraId="4DFCD432" w14:textId="77777777" w:rsidR="00E770E3" w:rsidRPr="00E7425D" w:rsidRDefault="00E770E3" w:rsidP="00194EA7">
      <w:pPr>
        <w:widowControl w:val="0"/>
        <w:spacing w:line="324" w:lineRule="auto"/>
        <w:rPr>
          <w:rFonts w:eastAsia="Times New Roman"/>
          <w:b/>
          <w:sz w:val="26"/>
          <w:szCs w:val="26"/>
          <w:lang w:val="de-DE" w:bidi="vi-VN"/>
        </w:rPr>
      </w:pPr>
      <w:r w:rsidRPr="00E7425D">
        <w:rPr>
          <w:rFonts w:eastAsia="Times New Roman"/>
          <w:b/>
          <w:sz w:val="26"/>
          <w:szCs w:val="26"/>
          <w:lang w:val="de-DE" w:bidi="vi-VN"/>
        </w:rPr>
        <w:t xml:space="preserve">2. </w:t>
      </w:r>
      <w:proofErr w:type="spellStart"/>
      <w:r w:rsidRPr="00E7425D">
        <w:rPr>
          <w:rFonts w:eastAsia="Times New Roman"/>
          <w:b/>
          <w:sz w:val="26"/>
          <w:szCs w:val="26"/>
          <w:lang w:val="de-DE" w:bidi="vi-VN"/>
        </w:rPr>
        <w:t>Kiểm</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tra</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bài</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cũ</w:t>
      </w:r>
      <w:proofErr w:type="spellEnd"/>
      <w:r w:rsidRPr="00E7425D">
        <w:rPr>
          <w:rFonts w:eastAsia="Times New Roman"/>
          <w:b/>
          <w:sz w:val="26"/>
          <w:szCs w:val="26"/>
          <w:lang w:val="de-DE" w:bidi="vi-VN"/>
        </w:rPr>
        <w:t>:</w:t>
      </w:r>
    </w:p>
    <w:p w14:paraId="776560B8" w14:textId="77777777" w:rsidR="00E770E3" w:rsidRPr="00E7425D" w:rsidRDefault="00E770E3" w:rsidP="00194EA7">
      <w:pPr>
        <w:widowControl w:val="0"/>
        <w:spacing w:line="324" w:lineRule="auto"/>
        <w:rPr>
          <w:rFonts w:eastAsia="Times New Roman"/>
          <w:b/>
          <w:sz w:val="26"/>
          <w:szCs w:val="26"/>
          <w:lang w:val="de-DE" w:bidi="vi-VN"/>
        </w:rPr>
      </w:pPr>
      <w:r w:rsidRPr="00E7425D">
        <w:rPr>
          <w:rFonts w:eastAsia="Times New Roman"/>
          <w:b/>
          <w:sz w:val="26"/>
          <w:szCs w:val="26"/>
          <w:lang w:val="de-DE" w:bidi="vi-VN"/>
        </w:rPr>
        <w:lastRenderedPageBreak/>
        <w:t xml:space="preserve">3. </w:t>
      </w:r>
      <w:proofErr w:type="spellStart"/>
      <w:r w:rsidRPr="00E7425D">
        <w:rPr>
          <w:rFonts w:eastAsia="Times New Roman"/>
          <w:b/>
          <w:sz w:val="26"/>
          <w:szCs w:val="26"/>
          <w:lang w:val="de-DE" w:bidi="vi-VN"/>
        </w:rPr>
        <w:t>Bài</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mới</w:t>
      </w:r>
      <w:proofErr w:type="spellEnd"/>
      <w:r w:rsidRPr="00E7425D">
        <w:rPr>
          <w:rFonts w:eastAsia="Times New Roman"/>
          <w:b/>
          <w:sz w:val="26"/>
          <w:szCs w:val="26"/>
          <w:lang w:val="de-DE" w:bidi="vi-VN"/>
        </w:rPr>
        <w:t>:</w:t>
      </w:r>
    </w:p>
    <w:tbl>
      <w:tblPr>
        <w:tblStyle w:val="TableGrid"/>
        <w:tblW w:w="0" w:type="auto"/>
        <w:tblLook w:val="04A0" w:firstRow="1" w:lastRow="0" w:firstColumn="1" w:lastColumn="0" w:noHBand="0" w:noVBand="1"/>
      </w:tblPr>
      <w:tblGrid>
        <w:gridCol w:w="4388"/>
        <w:gridCol w:w="4899"/>
      </w:tblGrid>
      <w:tr w:rsidR="00564B6E" w:rsidRPr="00E7425D" w14:paraId="0A943CA8" w14:textId="77777777" w:rsidTr="00E33144">
        <w:tc>
          <w:tcPr>
            <w:tcW w:w="9287" w:type="dxa"/>
            <w:gridSpan w:val="2"/>
          </w:tcPr>
          <w:p w14:paraId="073C7BE4" w14:textId="77777777" w:rsidR="00E770E3" w:rsidRPr="00E7425D" w:rsidRDefault="00E770E3" w:rsidP="00194EA7">
            <w:pPr>
              <w:widowControl w:val="0"/>
              <w:spacing w:line="324" w:lineRule="auto"/>
              <w:rPr>
                <w:b/>
                <w:i/>
                <w:sz w:val="26"/>
                <w:szCs w:val="26"/>
                <w:lang w:val="nl-NL"/>
              </w:rPr>
            </w:pPr>
            <w:r w:rsidRPr="00E7425D">
              <w:rPr>
                <w:b/>
                <w:sz w:val="26"/>
                <w:szCs w:val="26"/>
              </w:rPr>
              <w:t xml:space="preserve">NỘI DUNG 1: </w:t>
            </w:r>
            <w:proofErr w:type="spellStart"/>
            <w:r w:rsidRPr="00E7425D">
              <w:rPr>
                <w:b/>
                <w:bCs/>
                <w:sz w:val="26"/>
                <w:szCs w:val="26"/>
              </w:rPr>
              <w:t>Hát</w:t>
            </w:r>
            <w:proofErr w:type="spellEnd"/>
            <w:r w:rsidRPr="00E7425D">
              <w:rPr>
                <w:b/>
                <w:bCs/>
                <w:sz w:val="26"/>
                <w:szCs w:val="26"/>
              </w:rPr>
              <w:t xml:space="preserve">: </w:t>
            </w:r>
            <w:proofErr w:type="spellStart"/>
            <w:r w:rsidRPr="00E7425D">
              <w:rPr>
                <w:b/>
                <w:bCs/>
                <w:sz w:val="26"/>
                <w:szCs w:val="26"/>
              </w:rPr>
              <w:t>Bài</w:t>
            </w:r>
            <w:proofErr w:type="spellEnd"/>
            <w:r w:rsidRPr="00E7425D">
              <w:rPr>
                <w:b/>
                <w:bCs/>
                <w:sz w:val="26"/>
                <w:szCs w:val="26"/>
              </w:rPr>
              <w:t xml:space="preserve"> </w:t>
            </w:r>
            <w:proofErr w:type="spellStart"/>
            <w:r w:rsidRPr="00E7425D">
              <w:rPr>
                <w:b/>
                <w:bCs/>
                <w:sz w:val="26"/>
                <w:szCs w:val="26"/>
              </w:rPr>
              <w:t>hát</w:t>
            </w:r>
            <w:proofErr w:type="spellEnd"/>
            <w:r w:rsidRPr="00E7425D">
              <w:rPr>
                <w:b/>
                <w:bCs/>
                <w:sz w:val="26"/>
                <w:szCs w:val="26"/>
              </w:rPr>
              <w:t xml:space="preserve">: </w:t>
            </w:r>
            <w:r w:rsidRPr="00E7425D">
              <w:rPr>
                <w:b/>
                <w:i/>
                <w:sz w:val="26"/>
                <w:szCs w:val="26"/>
                <w:lang w:val="nl-NL"/>
              </w:rPr>
              <w:t>MƯA RƠI</w:t>
            </w:r>
          </w:p>
          <w:p w14:paraId="366995D9" w14:textId="77777777" w:rsidR="00E770E3" w:rsidRPr="00E7425D" w:rsidRDefault="00E770E3" w:rsidP="00194EA7">
            <w:pPr>
              <w:widowControl w:val="0"/>
              <w:spacing w:line="324" w:lineRule="auto"/>
              <w:rPr>
                <w:b/>
                <w:i/>
                <w:sz w:val="26"/>
                <w:szCs w:val="26"/>
                <w:lang w:val="nl-NL"/>
              </w:rPr>
            </w:pPr>
            <w:r w:rsidRPr="00E7425D">
              <w:rPr>
                <w:b/>
                <w:i/>
                <w:sz w:val="26"/>
                <w:szCs w:val="26"/>
                <w:lang w:val="nl-NL"/>
              </w:rPr>
              <w:t xml:space="preserve">- </w:t>
            </w:r>
            <w:proofErr w:type="spellStart"/>
            <w:r w:rsidRPr="00E7425D">
              <w:rPr>
                <w:b/>
                <w:i/>
                <w:sz w:val="26"/>
                <w:szCs w:val="26"/>
                <w:lang w:val="nl-NL"/>
              </w:rPr>
              <w:t>Dân</w:t>
            </w:r>
            <w:proofErr w:type="spellEnd"/>
            <w:r w:rsidRPr="00E7425D">
              <w:rPr>
                <w:b/>
                <w:i/>
                <w:sz w:val="26"/>
                <w:szCs w:val="26"/>
                <w:lang w:val="nl-NL"/>
              </w:rPr>
              <w:t xml:space="preserve"> ca </w:t>
            </w:r>
            <w:proofErr w:type="spellStart"/>
            <w:r w:rsidRPr="00E7425D">
              <w:rPr>
                <w:b/>
                <w:i/>
                <w:sz w:val="26"/>
                <w:szCs w:val="26"/>
                <w:lang w:val="nl-NL"/>
              </w:rPr>
              <w:t>Khơ</w:t>
            </w:r>
            <w:proofErr w:type="spellEnd"/>
            <w:r w:rsidRPr="00E7425D">
              <w:rPr>
                <w:b/>
                <w:i/>
                <w:sz w:val="26"/>
                <w:szCs w:val="26"/>
                <w:lang w:val="nl-NL"/>
              </w:rPr>
              <w:t xml:space="preserve"> - mú</w:t>
            </w:r>
          </w:p>
          <w:p w14:paraId="0BA66C45" w14:textId="77777777" w:rsidR="00E770E3" w:rsidRPr="00E7425D" w:rsidRDefault="00E770E3" w:rsidP="00194EA7">
            <w:pPr>
              <w:widowControl w:val="0"/>
              <w:spacing w:line="324" w:lineRule="auto"/>
              <w:rPr>
                <w:b/>
                <w:bCs/>
                <w:i/>
                <w:sz w:val="26"/>
                <w:szCs w:val="26"/>
              </w:rPr>
            </w:pPr>
            <w:r w:rsidRPr="00E7425D">
              <w:rPr>
                <w:b/>
                <w:i/>
                <w:sz w:val="26"/>
                <w:szCs w:val="26"/>
                <w:lang w:val="nl-NL"/>
              </w:rPr>
              <w:t xml:space="preserve">- </w:t>
            </w:r>
            <w:proofErr w:type="spellStart"/>
            <w:r w:rsidRPr="00E7425D">
              <w:rPr>
                <w:b/>
                <w:i/>
                <w:sz w:val="26"/>
                <w:szCs w:val="26"/>
                <w:lang w:val="nl-NL"/>
              </w:rPr>
              <w:t>Sưu</w:t>
            </w:r>
            <w:proofErr w:type="spellEnd"/>
            <w:r w:rsidRPr="00E7425D">
              <w:rPr>
                <w:b/>
                <w:i/>
                <w:sz w:val="26"/>
                <w:szCs w:val="26"/>
                <w:lang w:val="nl-NL"/>
              </w:rPr>
              <w:t xml:space="preserve"> </w:t>
            </w:r>
            <w:proofErr w:type="spellStart"/>
            <w:r w:rsidRPr="00E7425D">
              <w:rPr>
                <w:b/>
                <w:i/>
                <w:sz w:val="26"/>
                <w:szCs w:val="26"/>
                <w:lang w:val="nl-NL"/>
              </w:rPr>
              <w:t>tầm</w:t>
            </w:r>
            <w:proofErr w:type="spellEnd"/>
            <w:r w:rsidRPr="00E7425D">
              <w:rPr>
                <w:b/>
                <w:i/>
                <w:sz w:val="26"/>
                <w:szCs w:val="26"/>
                <w:lang w:val="nl-NL"/>
              </w:rPr>
              <w:t xml:space="preserve">, </w:t>
            </w:r>
            <w:proofErr w:type="spellStart"/>
            <w:r w:rsidRPr="00E7425D">
              <w:rPr>
                <w:b/>
                <w:i/>
                <w:sz w:val="26"/>
                <w:szCs w:val="26"/>
                <w:lang w:val="nl-NL"/>
              </w:rPr>
              <w:t>ghi</w:t>
            </w:r>
            <w:proofErr w:type="spellEnd"/>
            <w:r w:rsidRPr="00E7425D">
              <w:rPr>
                <w:b/>
                <w:i/>
                <w:sz w:val="26"/>
                <w:szCs w:val="26"/>
                <w:lang w:val="nl-NL"/>
              </w:rPr>
              <w:t xml:space="preserve"> </w:t>
            </w:r>
            <w:proofErr w:type="spellStart"/>
            <w:r w:rsidRPr="00E7425D">
              <w:rPr>
                <w:b/>
                <w:i/>
                <w:sz w:val="26"/>
                <w:szCs w:val="26"/>
                <w:lang w:val="nl-NL"/>
              </w:rPr>
              <w:t>âm</w:t>
            </w:r>
            <w:proofErr w:type="spellEnd"/>
            <w:r w:rsidRPr="00E7425D">
              <w:rPr>
                <w:b/>
                <w:i/>
                <w:sz w:val="26"/>
                <w:szCs w:val="26"/>
                <w:lang w:val="nl-NL"/>
              </w:rPr>
              <w:t xml:space="preserve">: </w:t>
            </w:r>
            <w:proofErr w:type="spellStart"/>
            <w:r w:rsidRPr="00E7425D">
              <w:rPr>
                <w:b/>
                <w:i/>
                <w:sz w:val="26"/>
                <w:szCs w:val="26"/>
                <w:lang w:val="nl-NL"/>
              </w:rPr>
              <w:t>Tô</w:t>
            </w:r>
            <w:proofErr w:type="spellEnd"/>
            <w:r w:rsidRPr="00E7425D">
              <w:rPr>
                <w:b/>
                <w:i/>
                <w:sz w:val="26"/>
                <w:szCs w:val="26"/>
                <w:lang w:val="nl-NL"/>
              </w:rPr>
              <w:t xml:space="preserve"> </w:t>
            </w:r>
            <w:proofErr w:type="spellStart"/>
            <w:r w:rsidRPr="00E7425D">
              <w:rPr>
                <w:b/>
                <w:i/>
                <w:sz w:val="26"/>
                <w:szCs w:val="26"/>
                <w:lang w:val="nl-NL"/>
              </w:rPr>
              <w:t>Ngọc</w:t>
            </w:r>
            <w:proofErr w:type="spellEnd"/>
            <w:r w:rsidRPr="00E7425D">
              <w:rPr>
                <w:b/>
                <w:i/>
                <w:sz w:val="26"/>
                <w:szCs w:val="26"/>
                <w:lang w:val="nl-NL"/>
              </w:rPr>
              <w:t xml:space="preserve"> </w:t>
            </w:r>
            <w:proofErr w:type="spellStart"/>
            <w:r w:rsidRPr="00E7425D">
              <w:rPr>
                <w:b/>
                <w:i/>
                <w:sz w:val="26"/>
                <w:szCs w:val="26"/>
                <w:lang w:val="nl-NL"/>
              </w:rPr>
              <w:t>Thanh</w:t>
            </w:r>
            <w:proofErr w:type="spellEnd"/>
          </w:p>
        </w:tc>
      </w:tr>
      <w:tr w:rsidR="00564B6E" w:rsidRPr="00E7425D" w14:paraId="246F17A3" w14:textId="77777777" w:rsidTr="00E33144">
        <w:tc>
          <w:tcPr>
            <w:tcW w:w="9287" w:type="dxa"/>
            <w:gridSpan w:val="2"/>
          </w:tcPr>
          <w:p w14:paraId="73E7A53C" w14:textId="77777777" w:rsidR="00E770E3" w:rsidRPr="00E7425D" w:rsidRDefault="00E770E3" w:rsidP="00194EA7">
            <w:pPr>
              <w:widowControl w:val="0"/>
              <w:spacing w:line="324" w:lineRule="auto"/>
              <w:rPr>
                <w:rFonts w:eastAsia="Times New Roman"/>
                <w:b/>
                <w:sz w:val="26"/>
                <w:szCs w:val="26"/>
                <w:lang w:bidi="vi-VN"/>
              </w:rPr>
            </w:pPr>
            <w:r w:rsidRPr="00E7425D">
              <w:rPr>
                <w:rFonts w:eastAsia="Times New Roman"/>
                <w:b/>
                <w:sz w:val="26"/>
                <w:szCs w:val="26"/>
                <w:lang w:val="de-DE"/>
              </w:rPr>
              <w:t>KHỞI ĐỘNG (</w:t>
            </w:r>
            <w:proofErr w:type="spellStart"/>
            <w:r w:rsidRPr="00E7425D">
              <w:rPr>
                <w:rFonts w:eastAsia="Times New Roman"/>
                <w:b/>
                <w:sz w:val="26"/>
                <w:szCs w:val="26"/>
                <w:lang w:val="de-DE"/>
              </w:rPr>
              <w:t>Mở</w:t>
            </w:r>
            <w:proofErr w:type="spellEnd"/>
            <w:r w:rsidRPr="00E7425D">
              <w:rPr>
                <w:rFonts w:eastAsia="Times New Roman"/>
                <w:b/>
                <w:sz w:val="26"/>
                <w:szCs w:val="26"/>
                <w:lang w:val="de-DE"/>
              </w:rPr>
              <w:t xml:space="preserve"> </w:t>
            </w:r>
            <w:proofErr w:type="spellStart"/>
            <w:r w:rsidRPr="00E7425D">
              <w:rPr>
                <w:rFonts w:eastAsia="Times New Roman"/>
                <w:b/>
                <w:sz w:val="26"/>
                <w:szCs w:val="26"/>
                <w:lang w:val="de-DE"/>
              </w:rPr>
              <w:t>đầu</w:t>
            </w:r>
            <w:proofErr w:type="spellEnd"/>
            <w:r w:rsidRPr="00E7425D">
              <w:rPr>
                <w:rFonts w:eastAsia="Times New Roman"/>
                <w:b/>
                <w:sz w:val="26"/>
                <w:szCs w:val="26"/>
                <w:lang w:val="de-DE"/>
              </w:rPr>
              <w:t>)</w:t>
            </w:r>
          </w:p>
          <w:p w14:paraId="18BAF572" w14:textId="77777777" w:rsidR="00E770E3" w:rsidRPr="00E7425D" w:rsidRDefault="00E770E3" w:rsidP="00194EA7">
            <w:pPr>
              <w:widowControl w:val="0"/>
              <w:spacing w:line="324" w:lineRule="auto"/>
              <w:rPr>
                <w:sz w:val="26"/>
                <w:szCs w:val="26"/>
              </w:rPr>
            </w:pPr>
            <w:r w:rsidRPr="00E7425D">
              <w:rPr>
                <w:b/>
                <w:i/>
                <w:sz w:val="26"/>
                <w:szCs w:val="26"/>
                <w:lang w:val="nl-NL"/>
              </w:rPr>
              <w:t xml:space="preserve">* </w:t>
            </w:r>
            <w:proofErr w:type="spellStart"/>
            <w:r w:rsidRPr="00E7425D">
              <w:rPr>
                <w:b/>
                <w:i/>
                <w:sz w:val="26"/>
                <w:szCs w:val="26"/>
                <w:lang w:val="nl-NL"/>
              </w:rPr>
              <w:t>Mục</w:t>
            </w:r>
            <w:proofErr w:type="spellEnd"/>
            <w:r w:rsidRPr="00E7425D">
              <w:rPr>
                <w:b/>
                <w:i/>
                <w:sz w:val="26"/>
                <w:szCs w:val="26"/>
                <w:lang w:val="nl-NL"/>
              </w:rPr>
              <w:t xml:space="preserve"> </w:t>
            </w:r>
            <w:proofErr w:type="spellStart"/>
            <w:r w:rsidRPr="00E7425D">
              <w:rPr>
                <w:b/>
                <w:i/>
                <w:sz w:val="26"/>
                <w:szCs w:val="26"/>
                <w:lang w:val="nl-NL"/>
              </w:rPr>
              <w:t>tiêu</w:t>
            </w:r>
            <w:proofErr w:type="spellEnd"/>
            <w:r w:rsidRPr="00E7425D">
              <w:rPr>
                <w:b/>
                <w:i/>
                <w:sz w:val="26"/>
                <w:szCs w:val="26"/>
                <w:lang w:val="nl-NL"/>
              </w:rPr>
              <w:t>:</w:t>
            </w:r>
            <w:r w:rsidRPr="00E7425D">
              <w:rPr>
                <w:i/>
                <w:sz w:val="26"/>
                <w:szCs w:val="26"/>
                <w:lang w:val="nl-NL"/>
              </w:rPr>
              <w:t xml:space="preserve"> </w:t>
            </w:r>
            <w:proofErr w:type="spellStart"/>
            <w:r w:rsidRPr="00E7425D">
              <w:rPr>
                <w:sz w:val="26"/>
                <w:szCs w:val="26"/>
              </w:rPr>
              <w:t>Mở</w:t>
            </w:r>
            <w:proofErr w:type="spellEnd"/>
            <w:r w:rsidRPr="00E7425D">
              <w:rPr>
                <w:sz w:val="26"/>
                <w:szCs w:val="26"/>
              </w:rPr>
              <w:t xml:space="preserve"> </w:t>
            </w:r>
            <w:proofErr w:type="spellStart"/>
            <w:r w:rsidRPr="00E7425D">
              <w:rPr>
                <w:sz w:val="26"/>
                <w:szCs w:val="26"/>
              </w:rPr>
              <w:t>rộng</w:t>
            </w:r>
            <w:proofErr w:type="spellEnd"/>
            <w:r w:rsidRPr="00E7425D">
              <w:rPr>
                <w:sz w:val="26"/>
                <w:szCs w:val="26"/>
              </w:rPr>
              <w:t xml:space="preserve"> </w:t>
            </w:r>
            <w:proofErr w:type="spellStart"/>
            <w:r w:rsidRPr="00E7425D">
              <w:rPr>
                <w:sz w:val="26"/>
                <w:szCs w:val="26"/>
              </w:rPr>
              <w:t>thêm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rPr>
              <w:t>biết</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Khơ-mú</w:t>
            </w:r>
            <w:proofErr w:type="spellEnd"/>
            <w:r w:rsidRPr="00E7425D">
              <w:rPr>
                <w:sz w:val="26"/>
                <w:szCs w:val="26"/>
              </w:rPr>
              <w:t xml:space="preserve"> (hay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Xá</w:t>
            </w:r>
            <w:proofErr w:type="spellEnd"/>
            <w:r w:rsidRPr="00E7425D">
              <w:rPr>
                <w:sz w:val="26"/>
                <w:szCs w:val="26"/>
              </w:rPr>
              <w:t xml:space="preserve">, </w:t>
            </w:r>
            <w:proofErr w:type="spellStart"/>
            <w:r w:rsidRPr="00E7425D">
              <w:rPr>
                <w:sz w:val="26"/>
                <w:szCs w:val="26"/>
              </w:rPr>
              <w:t>Xá</w:t>
            </w:r>
            <w:proofErr w:type="spellEnd"/>
            <w:r w:rsidRPr="00E7425D">
              <w:rPr>
                <w:sz w:val="26"/>
                <w:szCs w:val="26"/>
              </w:rPr>
              <w:t xml:space="preserve"> </w:t>
            </w:r>
            <w:proofErr w:type="spellStart"/>
            <w:r w:rsidRPr="00E7425D">
              <w:rPr>
                <w:sz w:val="26"/>
                <w:szCs w:val="26"/>
              </w:rPr>
              <w:t>Cẩu</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ít</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ở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núi</w:t>
            </w:r>
            <w:proofErr w:type="spellEnd"/>
            <w:r w:rsidRPr="00E7425D">
              <w:rPr>
                <w:sz w:val="26"/>
                <w:szCs w:val="26"/>
              </w:rPr>
              <w:t xml:space="preserve"> </w:t>
            </w:r>
            <w:proofErr w:type="spellStart"/>
            <w:r w:rsidRPr="00E7425D">
              <w:rPr>
                <w:sz w:val="26"/>
                <w:szCs w:val="26"/>
              </w:rPr>
              <w:t>phía</w:t>
            </w:r>
            <w:proofErr w:type="spellEnd"/>
            <w:r w:rsidRPr="00E7425D">
              <w:rPr>
                <w:sz w:val="26"/>
                <w:szCs w:val="26"/>
              </w:rPr>
              <w:t xml:space="preserve"> </w:t>
            </w:r>
            <w:proofErr w:type="spellStart"/>
            <w:r w:rsidRPr="00E7425D">
              <w:rPr>
                <w:sz w:val="26"/>
                <w:szCs w:val="26"/>
              </w:rPr>
              <w:t>Bắc</w:t>
            </w:r>
            <w:proofErr w:type="spellEnd"/>
            <w:r w:rsidRPr="00E7425D">
              <w:rPr>
                <w:sz w:val="26"/>
                <w:szCs w:val="26"/>
              </w:rPr>
              <w:t xml:space="preserve">, </w:t>
            </w:r>
            <w:proofErr w:type="spellStart"/>
            <w:r w:rsidRPr="00E7425D">
              <w:rPr>
                <w:sz w:val="26"/>
                <w:szCs w:val="26"/>
              </w:rPr>
              <w:t>nhưng</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trung</w:t>
            </w:r>
            <w:proofErr w:type="spellEnd"/>
            <w:r w:rsidRPr="00E7425D">
              <w:rPr>
                <w:sz w:val="26"/>
                <w:szCs w:val="26"/>
              </w:rPr>
              <w:t xml:space="preserve"> </w:t>
            </w:r>
            <w:proofErr w:type="spellStart"/>
            <w:r w:rsidRPr="00E7425D">
              <w:rPr>
                <w:sz w:val="26"/>
                <w:szCs w:val="26"/>
              </w:rPr>
              <w:t>chủ</w:t>
            </w:r>
            <w:proofErr w:type="spellEnd"/>
            <w:r w:rsidRPr="00E7425D">
              <w:rPr>
                <w:sz w:val="26"/>
                <w:szCs w:val="26"/>
              </w:rPr>
              <w:t xml:space="preserve"> </w:t>
            </w:r>
            <w:proofErr w:type="spellStart"/>
            <w:r w:rsidRPr="00E7425D">
              <w:rPr>
                <w:sz w:val="26"/>
                <w:szCs w:val="26"/>
              </w:rPr>
              <w:t>yếu</w:t>
            </w:r>
            <w:proofErr w:type="spellEnd"/>
            <w:r w:rsidRPr="00E7425D">
              <w:rPr>
                <w:sz w:val="26"/>
                <w:szCs w:val="26"/>
              </w:rPr>
              <w:t xml:space="preserve"> ở </w:t>
            </w:r>
            <w:proofErr w:type="spellStart"/>
            <w:r w:rsidRPr="00E7425D">
              <w:rPr>
                <w:sz w:val="26"/>
                <w:szCs w:val="26"/>
              </w:rPr>
              <w:t>tỉnh</w:t>
            </w:r>
            <w:proofErr w:type="spellEnd"/>
            <w:r w:rsidRPr="00E7425D">
              <w:rPr>
                <w:sz w:val="26"/>
                <w:szCs w:val="26"/>
              </w:rPr>
              <w:t xml:space="preserve"> </w:t>
            </w:r>
            <w:proofErr w:type="spellStart"/>
            <w:r w:rsidRPr="00E7425D">
              <w:rPr>
                <w:sz w:val="26"/>
                <w:szCs w:val="26"/>
              </w:rPr>
              <w:t>Yên</w:t>
            </w:r>
            <w:proofErr w:type="spellEnd"/>
            <w:r w:rsidRPr="00E7425D">
              <w:rPr>
                <w:sz w:val="26"/>
                <w:szCs w:val="26"/>
              </w:rPr>
              <w:t xml:space="preserve"> </w:t>
            </w:r>
            <w:proofErr w:type="spellStart"/>
            <w:r w:rsidRPr="00E7425D">
              <w:rPr>
                <w:sz w:val="26"/>
                <w:szCs w:val="26"/>
              </w:rPr>
              <w:t>Bái</w:t>
            </w:r>
            <w:proofErr w:type="spellEnd"/>
            <w:r w:rsidRPr="00E7425D">
              <w:rPr>
                <w:sz w:val="26"/>
                <w:szCs w:val="26"/>
              </w:rPr>
              <w:t>.</w:t>
            </w:r>
          </w:p>
          <w:p w14:paraId="5766D9A0" w14:textId="77777777" w:rsidR="00E770E3" w:rsidRPr="00E7425D" w:rsidRDefault="00E770E3" w:rsidP="00194EA7">
            <w:pPr>
              <w:widowControl w:val="0"/>
              <w:spacing w:line="324" w:lineRule="auto"/>
              <w:rPr>
                <w:sz w:val="26"/>
                <w:szCs w:val="26"/>
              </w:rPr>
            </w:pPr>
            <w:r w:rsidRPr="00E7425D">
              <w:rPr>
                <w:b/>
                <w:i/>
                <w:sz w:val="26"/>
                <w:szCs w:val="26"/>
                <w:lang w:val="nl-NL"/>
              </w:rPr>
              <w:t xml:space="preserve">* </w:t>
            </w:r>
            <w:proofErr w:type="spellStart"/>
            <w:r w:rsidRPr="00E7425D">
              <w:rPr>
                <w:b/>
                <w:i/>
                <w:sz w:val="26"/>
                <w:szCs w:val="26"/>
                <w:lang w:val="nl-NL"/>
              </w:rPr>
              <w:t>Nội</w:t>
            </w:r>
            <w:proofErr w:type="spellEnd"/>
            <w:r w:rsidRPr="00E7425D">
              <w:rPr>
                <w:b/>
                <w:i/>
                <w:sz w:val="26"/>
                <w:szCs w:val="26"/>
                <w:lang w:val="nl-NL"/>
              </w:rPr>
              <w:t xml:space="preserve"> </w:t>
            </w:r>
            <w:proofErr w:type="spellStart"/>
            <w:r w:rsidRPr="00E7425D">
              <w:rPr>
                <w:b/>
                <w:i/>
                <w:sz w:val="26"/>
                <w:szCs w:val="26"/>
                <w:lang w:val="nl-NL"/>
              </w:rPr>
              <w:t>dung</w:t>
            </w:r>
            <w:proofErr w:type="spellEnd"/>
            <w:r w:rsidRPr="00E7425D">
              <w:rPr>
                <w:b/>
                <w:i/>
                <w:sz w:val="26"/>
                <w:szCs w:val="26"/>
                <w:lang w:val="nl-NL"/>
              </w:rPr>
              <w:t>:</w:t>
            </w:r>
            <w:r w:rsidRPr="00E7425D">
              <w:rPr>
                <w:b/>
                <w:sz w:val="26"/>
                <w:szCs w:val="26"/>
                <w:lang w:val="nl-NL"/>
              </w:rPr>
              <w:t xml:space="preserve"> </w:t>
            </w:r>
            <w:proofErr w:type="spellStart"/>
            <w:r w:rsidRPr="00E7425D">
              <w:rPr>
                <w:sz w:val="26"/>
                <w:szCs w:val="26"/>
                <w:lang w:val="nl-NL"/>
              </w:rPr>
              <w:t>Xem</w:t>
            </w:r>
            <w:proofErr w:type="spellEnd"/>
            <w:r w:rsidRPr="00E7425D">
              <w:rPr>
                <w:b/>
                <w:sz w:val="26"/>
                <w:szCs w:val="26"/>
                <w:lang w:val="nl-NL"/>
              </w:rPr>
              <w:t xml:space="preserve"> </w:t>
            </w:r>
            <w:r w:rsidRPr="00E7425D">
              <w:rPr>
                <w:sz w:val="26"/>
                <w:szCs w:val="26"/>
              </w:rPr>
              <w:t xml:space="preserve">clip </w:t>
            </w:r>
            <w:proofErr w:type="spellStart"/>
            <w:r w:rsidRPr="00E7425D">
              <w:rPr>
                <w:sz w:val="26"/>
                <w:szCs w:val="26"/>
              </w:rPr>
              <w:t>ngắn</w:t>
            </w:r>
            <w:proofErr w:type="spellEnd"/>
            <w:r w:rsidRPr="00E7425D">
              <w:rPr>
                <w:sz w:val="26"/>
                <w:szCs w:val="26"/>
              </w:rPr>
              <w:t xml:space="preserve">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vài</w:t>
            </w:r>
            <w:proofErr w:type="spellEnd"/>
            <w:r w:rsidRPr="00E7425D">
              <w:rPr>
                <w:sz w:val="26"/>
                <w:szCs w:val="26"/>
              </w:rPr>
              <w:t xml:space="preserve"> </w:t>
            </w:r>
            <w:proofErr w:type="spellStart"/>
            <w:r w:rsidRPr="00E7425D">
              <w:rPr>
                <w:sz w:val="26"/>
                <w:szCs w:val="26"/>
              </w:rPr>
              <w:t>nét</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cuộc</w:t>
            </w:r>
            <w:proofErr w:type="spellEnd"/>
            <w:r w:rsidRPr="00E7425D">
              <w:rPr>
                <w:sz w:val="26"/>
                <w:szCs w:val="26"/>
              </w:rPr>
              <w:t xml:space="preserve"> </w:t>
            </w:r>
            <w:proofErr w:type="spellStart"/>
            <w:r w:rsidRPr="00E7425D">
              <w:rPr>
                <w:sz w:val="26"/>
                <w:szCs w:val="26"/>
              </w:rPr>
              <w:t>sống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Tây</w:t>
            </w:r>
            <w:proofErr w:type="spellEnd"/>
            <w:r w:rsidRPr="00E7425D">
              <w:rPr>
                <w:sz w:val="26"/>
                <w:szCs w:val="26"/>
              </w:rPr>
              <w:t xml:space="preserve"> </w:t>
            </w:r>
            <w:proofErr w:type="spellStart"/>
            <w:r w:rsidRPr="00E7425D">
              <w:rPr>
                <w:sz w:val="26"/>
                <w:szCs w:val="26"/>
              </w:rPr>
              <w:t>Bắc</w:t>
            </w:r>
            <w:proofErr w:type="spellEnd"/>
            <w:r w:rsidRPr="00E7425D">
              <w:rPr>
                <w:sz w:val="26"/>
                <w:szCs w:val="26"/>
              </w:rPr>
              <w:t>.</w:t>
            </w:r>
          </w:p>
          <w:p w14:paraId="1FB7A658" w14:textId="77777777" w:rsidR="00E770E3" w:rsidRPr="00E7425D" w:rsidRDefault="00E770E3" w:rsidP="00194EA7">
            <w:pPr>
              <w:widowControl w:val="0"/>
              <w:spacing w:line="324" w:lineRule="auto"/>
              <w:rPr>
                <w:sz w:val="26"/>
                <w:szCs w:val="26"/>
              </w:rPr>
            </w:pPr>
            <w:r w:rsidRPr="00E7425D">
              <w:rPr>
                <w:b/>
                <w:i/>
                <w:sz w:val="26"/>
                <w:szCs w:val="26"/>
                <w:lang w:val="nl-NL"/>
              </w:rPr>
              <w:t xml:space="preserve">* </w:t>
            </w:r>
            <w:proofErr w:type="spellStart"/>
            <w:r w:rsidRPr="00E7425D">
              <w:rPr>
                <w:b/>
                <w:i/>
                <w:sz w:val="26"/>
                <w:szCs w:val="26"/>
                <w:lang w:val="nl-NL"/>
              </w:rPr>
              <w:t>Sản</w:t>
            </w:r>
            <w:proofErr w:type="spellEnd"/>
            <w:r w:rsidRPr="00E7425D">
              <w:rPr>
                <w:b/>
                <w:i/>
                <w:sz w:val="26"/>
                <w:szCs w:val="26"/>
                <w:lang w:val="nl-NL"/>
              </w:rPr>
              <w:t xml:space="preserve"> </w:t>
            </w:r>
            <w:proofErr w:type="spellStart"/>
            <w:r w:rsidRPr="00E7425D">
              <w:rPr>
                <w:b/>
                <w:i/>
                <w:sz w:val="26"/>
                <w:szCs w:val="26"/>
                <w:lang w:val="nl-NL"/>
              </w:rPr>
              <w:t>phẩm</w:t>
            </w:r>
            <w:proofErr w:type="spellEnd"/>
            <w:r w:rsidRPr="00E7425D">
              <w:rPr>
                <w:b/>
                <w:i/>
                <w:sz w:val="26"/>
                <w:szCs w:val="26"/>
                <w:lang w:val="nl-NL"/>
              </w:rPr>
              <w:t>:</w:t>
            </w:r>
            <w:r w:rsidRPr="00E7425D">
              <w:rPr>
                <w:b/>
                <w:sz w:val="26"/>
                <w:szCs w:val="26"/>
                <w:lang w:val="nl-NL"/>
              </w:rPr>
              <w:t xml:space="preserve"> </w:t>
            </w:r>
            <w:r w:rsidRPr="00E7425D">
              <w:rPr>
                <w:sz w:val="26"/>
                <w:szCs w:val="26"/>
                <w:lang w:val="nl-NL"/>
              </w:rPr>
              <w:t>HS c</w:t>
            </w:r>
            <w:proofErr w:type="spellStart"/>
            <w:r w:rsidRPr="00E7425D">
              <w:rPr>
                <w:sz w:val="26"/>
                <w:szCs w:val="26"/>
              </w:rPr>
              <w:t>ảm</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va</w:t>
            </w:r>
            <w:proofErr w:type="spellEnd"/>
            <w:r w:rsidRPr="00E7425D">
              <w:rPr>
                <w:sz w:val="26"/>
                <w:szCs w:val="26"/>
              </w:rPr>
              <w:t xml:space="preserve">̀ </w:t>
            </w:r>
            <w:proofErr w:type="spellStart"/>
            <w:r w:rsidRPr="00E7425D">
              <w:rPr>
                <w:sz w:val="26"/>
                <w:szCs w:val="26"/>
              </w:rPr>
              <w:t>hiểu</w:t>
            </w:r>
            <w:proofErr w:type="spellEnd"/>
            <w:r w:rsidRPr="00E7425D">
              <w:rPr>
                <w:sz w:val="26"/>
                <w:szCs w:val="26"/>
              </w:rPr>
              <w:t xml:space="preserve"> </w:t>
            </w:r>
            <w:proofErr w:type="spellStart"/>
            <w:r w:rsidRPr="00E7425D">
              <w:rPr>
                <w:sz w:val="26"/>
                <w:szCs w:val="26"/>
              </w:rPr>
              <w:t>biết</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nhạc</w:t>
            </w:r>
            <w:proofErr w:type="spellEnd"/>
            <w:r w:rsidRPr="00E7425D">
              <w:rPr>
                <w:sz w:val="26"/>
                <w:szCs w:val="26"/>
              </w:rPr>
              <w:t xml:space="preserve">; </w:t>
            </w:r>
            <w:proofErr w:type="spellStart"/>
            <w:r w:rsidRPr="00E7425D">
              <w:rPr>
                <w:sz w:val="26"/>
                <w:szCs w:val="26"/>
              </w:rPr>
              <w:t>thê</w:t>
            </w:r>
            <w:proofErr w:type="spellEnd"/>
            <w:r w:rsidRPr="00E7425D">
              <w:rPr>
                <w:sz w:val="26"/>
                <w:szCs w:val="26"/>
              </w:rPr>
              <w:t xml:space="preserve">̉ </w:t>
            </w:r>
            <w:proofErr w:type="spellStart"/>
            <w:r w:rsidRPr="00E7425D">
              <w:rPr>
                <w:sz w:val="26"/>
                <w:szCs w:val="26"/>
              </w:rPr>
              <w:t>hiện</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nhạc</w:t>
            </w:r>
            <w:proofErr w:type="spellEnd"/>
            <w:r w:rsidRPr="00E7425D">
              <w:rPr>
                <w:sz w:val="26"/>
                <w:szCs w:val="26"/>
              </w:rPr>
              <w:t xml:space="preserve">; </w:t>
            </w:r>
            <w:proofErr w:type="spellStart"/>
            <w:r w:rsidRPr="00E7425D">
              <w:rPr>
                <w:sz w:val="26"/>
                <w:szCs w:val="26"/>
              </w:rPr>
              <w:t>ứng</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lang w:val="fr-FR"/>
              </w:rPr>
              <w:t>các</w:t>
            </w:r>
            <w:proofErr w:type="spellEnd"/>
            <w:r w:rsidRPr="00E7425D">
              <w:rPr>
                <w:sz w:val="26"/>
                <w:szCs w:val="26"/>
                <w:lang w:val="fr-FR"/>
              </w:rPr>
              <w:t xml:space="preserve"> </w:t>
            </w:r>
            <w:proofErr w:type="spellStart"/>
            <w:r w:rsidRPr="00E7425D">
              <w:rPr>
                <w:sz w:val="26"/>
                <w:szCs w:val="26"/>
                <w:lang w:val="fr-FR"/>
              </w:rPr>
              <w:t>động</w:t>
            </w:r>
            <w:proofErr w:type="spellEnd"/>
            <w:r w:rsidRPr="00E7425D">
              <w:rPr>
                <w:sz w:val="26"/>
                <w:szCs w:val="26"/>
                <w:lang w:val="fr-FR"/>
              </w:rPr>
              <w:t xml:space="preserve"> </w:t>
            </w:r>
            <w:proofErr w:type="spellStart"/>
            <w:r w:rsidRPr="00E7425D">
              <w:rPr>
                <w:sz w:val="26"/>
                <w:szCs w:val="26"/>
                <w:lang w:val="fr-FR"/>
              </w:rPr>
              <w:t>tác</w:t>
            </w:r>
            <w:proofErr w:type="spellEnd"/>
            <w:r w:rsidRPr="00E7425D">
              <w:rPr>
                <w:sz w:val="26"/>
                <w:szCs w:val="26"/>
                <w:lang w:val="fr-FR"/>
              </w:rPr>
              <w:t xml:space="preserve"> </w:t>
            </w:r>
            <w:proofErr w:type="spellStart"/>
            <w:r w:rsidRPr="00E7425D">
              <w:rPr>
                <w:sz w:val="26"/>
                <w:szCs w:val="26"/>
                <w:lang w:val="fr-FR"/>
              </w:rPr>
              <w:t>vận</w:t>
            </w:r>
            <w:proofErr w:type="spellEnd"/>
            <w:r w:rsidRPr="00E7425D">
              <w:rPr>
                <w:sz w:val="26"/>
                <w:szCs w:val="26"/>
                <w:lang w:val="fr-FR"/>
              </w:rPr>
              <w:t xml:space="preserve"> </w:t>
            </w:r>
            <w:proofErr w:type="spellStart"/>
            <w:r w:rsidRPr="00E7425D">
              <w:rPr>
                <w:sz w:val="26"/>
                <w:szCs w:val="26"/>
                <w:lang w:val="fr-FR"/>
              </w:rPr>
              <w:t>động</w:t>
            </w:r>
            <w:proofErr w:type="spellEnd"/>
            <w:r w:rsidRPr="00E7425D">
              <w:rPr>
                <w:sz w:val="26"/>
                <w:szCs w:val="26"/>
                <w:lang w:val="fr-FR"/>
              </w:rPr>
              <w:t xml:space="preserve"> </w:t>
            </w:r>
            <w:proofErr w:type="spellStart"/>
            <w:r w:rsidRPr="00E7425D">
              <w:rPr>
                <w:sz w:val="26"/>
                <w:szCs w:val="26"/>
                <w:lang w:val="fr-FR"/>
              </w:rPr>
              <w:t>theo</w:t>
            </w:r>
            <w:proofErr w:type="spellEnd"/>
            <w:r w:rsidRPr="00E7425D">
              <w:rPr>
                <w:sz w:val="26"/>
                <w:szCs w:val="26"/>
                <w:lang w:val="fr-FR"/>
              </w:rPr>
              <w:t xml:space="preserve"> </w:t>
            </w:r>
            <w:proofErr w:type="spellStart"/>
            <w:r w:rsidRPr="00E7425D">
              <w:rPr>
                <w:sz w:val="26"/>
                <w:szCs w:val="26"/>
                <w:lang w:val="fr-FR"/>
              </w:rPr>
              <w:t>nhịp</w:t>
            </w:r>
            <w:proofErr w:type="spellEnd"/>
            <w:r w:rsidRPr="00E7425D">
              <w:rPr>
                <w:sz w:val="26"/>
                <w:szCs w:val="26"/>
                <w:lang w:val="fr-FR"/>
              </w:rPr>
              <w:t xml:space="preserve"> </w:t>
            </w:r>
            <w:proofErr w:type="spellStart"/>
            <w:r w:rsidRPr="00E7425D">
              <w:rPr>
                <w:sz w:val="26"/>
                <w:szCs w:val="26"/>
                <w:lang w:val="fr-FR"/>
              </w:rPr>
              <w:t>điệu</w:t>
            </w:r>
            <w:proofErr w:type="spellEnd"/>
            <w:r w:rsidRPr="00E7425D">
              <w:rPr>
                <w:sz w:val="26"/>
                <w:szCs w:val="26"/>
                <w:lang w:val="fr-FR"/>
              </w:rPr>
              <w:t xml:space="preserve"> </w:t>
            </w:r>
            <w:proofErr w:type="spellStart"/>
            <w:r w:rsidRPr="00E7425D">
              <w:rPr>
                <w:sz w:val="26"/>
                <w:szCs w:val="26"/>
                <w:lang w:val="fr-FR"/>
              </w:rPr>
              <w:t>bài</w:t>
            </w:r>
            <w:proofErr w:type="spell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i/>
                <w:sz w:val="26"/>
                <w:szCs w:val="26"/>
                <w:lang w:val="fr-FR"/>
              </w:rPr>
              <w:t>Mưa</w:t>
            </w:r>
            <w:proofErr w:type="spellEnd"/>
            <w:r w:rsidRPr="00E7425D">
              <w:rPr>
                <w:i/>
                <w:sz w:val="26"/>
                <w:szCs w:val="26"/>
                <w:lang w:val="fr-FR"/>
              </w:rPr>
              <w:t xml:space="preserve"> </w:t>
            </w:r>
            <w:proofErr w:type="spellStart"/>
            <w:r w:rsidRPr="00E7425D">
              <w:rPr>
                <w:i/>
                <w:sz w:val="26"/>
                <w:szCs w:val="26"/>
                <w:lang w:val="fr-FR"/>
              </w:rPr>
              <w:t>rơi</w:t>
            </w:r>
            <w:proofErr w:type="spellEnd"/>
            <w:r w:rsidRPr="00E7425D">
              <w:rPr>
                <w:sz w:val="26"/>
                <w:szCs w:val="26"/>
                <w:lang w:val="fr-FR"/>
              </w:rPr>
              <w:t xml:space="preserve">. </w:t>
            </w:r>
          </w:p>
          <w:p w14:paraId="637541ED" w14:textId="77777777" w:rsidR="00E770E3" w:rsidRPr="00E7425D" w:rsidRDefault="00E770E3" w:rsidP="00194EA7">
            <w:pPr>
              <w:widowControl w:val="0"/>
              <w:spacing w:line="324" w:lineRule="auto"/>
              <w:rPr>
                <w:b/>
                <w:i/>
                <w:sz w:val="26"/>
                <w:szCs w:val="26"/>
                <w:lang w:val="nl-NL"/>
              </w:rPr>
            </w:pPr>
            <w:r w:rsidRPr="00E7425D">
              <w:rPr>
                <w:b/>
                <w:i/>
                <w:sz w:val="26"/>
                <w:szCs w:val="26"/>
                <w:lang w:val="nl-NL"/>
              </w:rPr>
              <w:t xml:space="preserve">* </w:t>
            </w:r>
            <w:proofErr w:type="spellStart"/>
            <w:r w:rsidRPr="00E7425D">
              <w:rPr>
                <w:b/>
                <w:i/>
                <w:sz w:val="26"/>
                <w:szCs w:val="26"/>
                <w:lang w:val="nl-NL"/>
              </w:rPr>
              <w:t>Tổ</w:t>
            </w:r>
            <w:proofErr w:type="spellEnd"/>
            <w:r w:rsidRPr="00E7425D">
              <w:rPr>
                <w:b/>
                <w:i/>
                <w:sz w:val="26"/>
                <w:szCs w:val="26"/>
                <w:lang w:val="nl-NL"/>
              </w:rPr>
              <w:t xml:space="preserve"> </w:t>
            </w:r>
            <w:proofErr w:type="spellStart"/>
            <w:r w:rsidRPr="00E7425D">
              <w:rPr>
                <w:b/>
                <w:i/>
                <w:sz w:val="26"/>
                <w:szCs w:val="26"/>
                <w:lang w:val="nl-NL"/>
              </w:rPr>
              <w:t>chức</w:t>
            </w:r>
            <w:proofErr w:type="spellEnd"/>
            <w:r w:rsidRPr="00E7425D">
              <w:rPr>
                <w:b/>
                <w:i/>
                <w:sz w:val="26"/>
                <w:szCs w:val="26"/>
                <w:lang w:val="nl-NL"/>
              </w:rPr>
              <w:t xml:space="preserve"> </w:t>
            </w:r>
            <w:proofErr w:type="spellStart"/>
            <w:r w:rsidRPr="00E7425D">
              <w:rPr>
                <w:b/>
                <w:i/>
                <w:sz w:val="26"/>
                <w:szCs w:val="26"/>
                <w:lang w:val="nl-NL"/>
              </w:rPr>
              <w:t>thực</w:t>
            </w:r>
            <w:proofErr w:type="spellEnd"/>
            <w:r w:rsidRPr="00E7425D">
              <w:rPr>
                <w:b/>
                <w:i/>
                <w:sz w:val="26"/>
                <w:szCs w:val="26"/>
                <w:lang w:val="nl-NL"/>
              </w:rPr>
              <w:t xml:space="preserve"> </w:t>
            </w:r>
            <w:proofErr w:type="spellStart"/>
            <w:r w:rsidRPr="00E7425D">
              <w:rPr>
                <w:b/>
                <w:i/>
                <w:sz w:val="26"/>
                <w:szCs w:val="26"/>
                <w:lang w:val="nl-NL"/>
              </w:rPr>
              <w:t>hiện</w:t>
            </w:r>
            <w:proofErr w:type="spellEnd"/>
            <w:r w:rsidRPr="00E7425D">
              <w:rPr>
                <w:b/>
                <w:i/>
                <w:sz w:val="26"/>
                <w:szCs w:val="26"/>
                <w:lang w:val="nl-NL"/>
              </w:rPr>
              <w:t xml:space="preserve">: </w:t>
            </w:r>
          </w:p>
        </w:tc>
      </w:tr>
      <w:tr w:rsidR="00564B6E" w:rsidRPr="00E7425D" w14:paraId="435F9FF3" w14:textId="77777777" w:rsidTr="00E33144">
        <w:tc>
          <w:tcPr>
            <w:tcW w:w="4388" w:type="dxa"/>
          </w:tcPr>
          <w:p w14:paraId="54EA8954" w14:textId="77777777" w:rsidR="00E770E3" w:rsidRPr="00E7425D" w:rsidRDefault="00E770E3" w:rsidP="00194EA7">
            <w:pPr>
              <w:widowControl w:val="0"/>
              <w:spacing w:line="324" w:lineRule="auto"/>
              <w:rPr>
                <w:b/>
                <w:sz w:val="26"/>
                <w:szCs w:val="26"/>
              </w:rPr>
            </w:pPr>
            <w:r w:rsidRPr="00E7425D">
              <w:rPr>
                <w:b/>
                <w:sz w:val="26"/>
                <w:szCs w:val="26"/>
              </w:rPr>
              <w:t>HOẠT ĐỘNG CỦA GV VÀ HS</w:t>
            </w:r>
          </w:p>
        </w:tc>
        <w:tc>
          <w:tcPr>
            <w:tcW w:w="4899" w:type="dxa"/>
          </w:tcPr>
          <w:p w14:paraId="44A32F6F" w14:textId="77777777" w:rsidR="00E770E3" w:rsidRPr="00E7425D" w:rsidRDefault="00E770E3" w:rsidP="00194EA7">
            <w:pPr>
              <w:widowControl w:val="0"/>
              <w:spacing w:line="324" w:lineRule="auto"/>
              <w:rPr>
                <w:b/>
                <w:sz w:val="26"/>
                <w:szCs w:val="26"/>
              </w:rPr>
            </w:pPr>
            <w:r w:rsidRPr="00E7425D">
              <w:rPr>
                <w:b/>
                <w:sz w:val="26"/>
                <w:szCs w:val="26"/>
              </w:rPr>
              <w:t>NỘI DUNG</w:t>
            </w:r>
          </w:p>
        </w:tc>
      </w:tr>
      <w:tr w:rsidR="00564B6E" w:rsidRPr="00E7425D" w14:paraId="0797C271" w14:textId="77777777" w:rsidTr="00E33144">
        <w:tc>
          <w:tcPr>
            <w:tcW w:w="4388" w:type="dxa"/>
          </w:tcPr>
          <w:p w14:paraId="4687F2F6"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GV:</w:t>
            </w:r>
            <w:r w:rsidRPr="00E7425D">
              <w:rPr>
                <w:sz w:val="26"/>
                <w:szCs w:val="26"/>
              </w:rPr>
              <w:t xml:space="preserve"> Cho HS </w:t>
            </w:r>
            <w:proofErr w:type="spellStart"/>
            <w:r w:rsidRPr="00E7425D">
              <w:rPr>
                <w:sz w:val="26"/>
                <w:szCs w:val="26"/>
              </w:rPr>
              <w:t>xem</w:t>
            </w:r>
            <w:proofErr w:type="spellEnd"/>
            <w:r w:rsidRPr="00E7425D">
              <w:rPr>
                <w:sz w:val="26"/>
                <w:szCs w:val="26"/>
              </w:rPr>
              <w:t xml:space="preserve"> 1 clip </w:t>
            </w:r>
            <w:proofErr w:type="spellStart"/>
            <w:r w:rsidRPr="00E7425D">
              <w:rPr>
                <w:sz w:val="26"/>
                <w:szCs w:val="26"/>
              </w:rPr>
              <w:t>ngắn</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cuộc</w:t>
            </w:r>
            <w:proofErr w:type="spellEnd"/>
            <w:r w:rsidRPr="00E7425D">
              <w:rPr>
                <w:sz w:val="26"/>
                <w:szCs w:val="26"/>
              </w:rPr>
              <w:t xml:space="preserve"> </w:t>
            </w:r>
            <w:proofErr w:type="spellStart"/>
            <w:r w:rsidRPr="00E7425D">
              <w:rPr>
                <w:sz w:val="26"/>
                <w:szCs w:val="26"/>
              </w:rPr>
              <w:t>sống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ở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núi</w:t>
            </w:r>
            <w:proofErr w:type="spellEnd"/>
            <w:r w:rsidRPr="00E7425D">
              <w:rPr>
                <w:sz w:val="26"/>
                <w:szCs w:val="26"/>
              </w:rPr>
              <w:t xml:space="preserve"> </w:t>
            </w:r>
            <w:proofErr w:type="spellStart"/>
            <w:r w:rsidRPr="00E7425D">
              <w:rPr>
                <w:sz w:val="26"/>
                <w:szCs w:val="26"/>
              </w:rPr>
              <w:t>Tây</w:t>
            </w:r>
            <w:proofErr w:type="spellEnd"/>
            <w:r w:rsidRPr="00E7425D">
              <w:rPr>
                <w:sz w:val="26"/>
                <w:szCs w:val="26"/>
              </w:rPr>
              <w:t xml:space="preserve"> </w:t>
            </w:r>
            <w:proofErr w:type="spellStart"/>
            <w:r w:rsidRPr="00E7425D">
              <w:rPr>
                <w:sz w:val="26"/>
                <w:szCs w:val="26"/>
              </w:rPr>
              <w:t>Bắc</w:t>
            </w:r>
            <w:proofErr w:type="spellEnd"/>
            <w:r w:rsidRPr="00E7425D">
              <w:rPr>
                <w:sz w:val="26"/>
                <w:szCs w:val="26"/>
              </w:rPr>
              <w:t>.</w:t>
            </w:r>
          </w:p>
          <w:p w14:paraId="68809E5B"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Nghe,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cảm</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nét</w:t>
            </w:r>
            <w:proofErr w:type="spellEnd"/>
            <w:r w:rsidRPr="00E7425D">
              <w:rPr>
                <w:sz w:val="26"/>
                <w:szCs w:val="26"/>
              </w:rPr>
              <w:t xml:space="preserve"> </w:t>
            </w:r>
            <w:proofErr w:type="spellStart"/>
            <w:r w:rsidRPr="00E7425D">
              <w:rPr>
                <w:sz w:val="26"/>
                <w:szCs w:val="26"/>
              </w:rPr>
              <w:t>độc</w:t>
            </w:r>
            <w:proofErr w:type="spellEnd"/>
            <w:r w:rsidRPr="00E7425D">
              <w:rPr>
                <w:sz w:val="26"/>
                <w:szCs w:val="26"/>
              </w:rPr>
              <w:t xml:space="preserve"> </w:t>
            </w:r>
            <w:proofErr w:type="spellStart"/>
            <w:r w:rsidRPr="00E7425D">
              <w:rPr>
                <w:sz w:val="26"/>
                <w:szCs w:val="26"/>
              </w:rPr>
              <w:t>đáo</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ở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núi</w:t>
            </w:r>
            <w:proofErr w:type="spellEnd"/>
            <w:r w:rsidRPr="00E7425D">
              <w:rPr>
                <w:sz w:val="26"/>
                <w:szCs w:val="26"/>
              </w:rPr>
              <w:t xml:space="preserve"> </w:t>
            </w:r>
            <w:proofErr w:type="spellStart"/>
            <w:r w:rsidRPr="00E7425D">
              <w:rPr>
                <w:sz w:val="26"/>
                <w:szCs w:val="26"/>
              </w:rPr>
              <w:t>Tây</w:t>
            </w:r>
            <w:proofErr w:type="spellEnd"/>
            <w:r w:rsidRPr="00E7425D">
              <w:rPr>
                <w:sz w:val="26"/>
                <w:szCs w:val="26"/>
              </w:rPr>
              <w:t xml:space="preserve"> </w:t>
            </w:r>
            <w:proofErr w:type="spellStart"/>
            <w:r w:rsidRPr="00E7425D">
              <w:rPr>
                <w:sz w:val="26"/>
                <w:szCs w:val="26"/>
              </w:rPr>
              <w:t>Bắc</w:t>
            </w:r>
            <w:proofErr w:type="spellEnd"/>
            <w:r w:rsidRPr="00E7425D">
              <w:rPr>
                <w:sz w:val="26"/>
                <w:szCs w:val="26"/>
              </w:rPr>
              <w:t>.</w:t>
            </w:r>
          </w:p>
          <w:p w14:paraId="294804D8"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Dẫn</w:t>
            </w:r>
            <w:proofErr w:type="spellEnd"/>
            <w:r w:rsidRPr="00E7425D">
              <w:rPr>
                <w:sz w:val="26"/>
                <w:szCs w:val="26"/>
              </w:rPr>
              <w:t xml:space="preserve"> </w:t>
            </w:r>
            <w:proofErr w:type="spellStart"/>
            <w:r w:rsidRPr="00E7425D">
              <w:rPr>
                <w:sz w:val="26"/>
                <w:szCs w:val="26"/>
              </w:rPr>
              <w:t>dắt</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iCs/>
                <w:sz w:val="26"/>
                <w:szCs w:val="26"/>
              </w:rPr>
              <w:t>Mưa</w:t>
            </w:r>
            <w:proofErr w:type="spellEnd"/>
            <w:r w:rsidRPr="00E7425D">
              <w:rPr>
                <w:i/>
                <w:iCs/>
                <w:sz w:val="26"/>
                <w:szCs w:val="26"/>
              </w:rPr>
              <w:t xml:space="preserve"> </w:t>
            </w:r>
            <w:proofErr w:type="spellStart"/>
            <w:r w:rsidRPr="00E7425D">
              <w:rPr>
                <w:i/>
                <w:iCs/>
                <w:sz w:val="26"/>
                <w:szCs w:val="26"/>
              </w:rPr>
              <w:t>rơi</w:t>
            </w:r>
            <w:proofErr w:type="spellEnd"/>
            <w:r w:rsidRPr="00E7425D">
              <w:rPr>
                <w:i/>
                <w:iCs/>
                <w:sz w:val="26"/>
                <w:szCs w:val="26"/>
              </w:rPr>
              <w:t xml:space="preserve"> </w:t>
            </w:r>
          </w:p>
          <w:p w14:paraId="4AEE88A4" w14:textId="77777777" w:rsidR="00E770E3" w:rsidRPr="00E7425D" w:rsidRDefault="00E770E3" w:rsidP="00194EA7">
            <w:pPr>
              <w:widowControl w:val="0"/>
              <w:spacing w:line="324" w:lineRule="auto"/>
              <w:rPr>
                <w:i/>
                <w:iCs/>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GV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iCs/>
                <w:sz w:val="26"/>
                <w:szCs w:val="26"/>
              </w:rPr>
              <w:t>Mưa</w:t>
            </w:r>
            <w:proofErr w:type="spellEnd"/>
            <w:r w:rsidRPr="00E7425D">
              <w:rPr>
                <w:i/>
                <w:iCs/>
                <w:sz w:val="26"/>
                <w:szCs w:val="26"/>
              </w:rPr>
              <w:t xml:space="preserve"> </w:t>
            </w:r>
            <w:proofErr w:type="spellStart"/>
            <w:r w:rsidRPr="00E7425D">
              <w:rPr>
                <w:i/>
                <w:iCs/>
                <w:sz w:val="26"/>
                <w:szCs w:val="26"/>
              </w:rPr>
              <w:t>rơi</w:t>
            </w:r>
            <w:proofErr w:type="spellEnd"/>
            <w:r w:rsidRPr="00E7425D">
              <w:rPr>
                <w:i/>
                <w:iCs/>
                <w:sz w:val="26"/>
                <w:szCs w:val="26"/>
              </w:rPr>
              <w:t>.</w:t>
            </w:r>
          </w:p>
          <w:p w14:paraId="3BFCE1EE" w14:textId="77777777" w:rsidR="00E770E3" w:rsidRPr="00E7425D" w:rsidRDefault="00E770E3" w:rsidP="00194EA7">
            <w:pPr>
              <w:widowControl w:val="0"/>
              <w:spacing w:line="324" w:lineRule="auto"/>
              <w:rPr>
                <w:i/>
                <w:iCs/>
                <w:sz w:val="26"/>
                <w:szCs w:val="26"/>
              </w:rPr>
            </w:pPr>
            <w:r w:rsidRPr="00E7425D">
              <w:rPr>
                <w:iCs/>
                <w:sz w:val="26"/>
                <w:szCs w:val="26"/>
              </w:rPr>
              <w:t xml:space="preserve">- </w:t>
            </w:r>
            <w:r w:rsidRPr="00E7425D">
              <w:rPr>
                <w:b/>
                <w:iCs/>
                <w:sz w:val="26"/>
                <w:szCs w:val="26"/>
              </w:rPr>
              <w:t>GV:</w:t>
            </w:r>
            <w:r w:rsidRPr="00E7425D">
              <w:rPr>
                <w:iCs/>
                <w:sz w:val="26"/>
                <w:szCs w:val="26"/>
              </w:rPr>
              <w:t xml:space="preserve"> </w:t>
            </w:r>
            <w:proofErr w:type="spellStart"/>
            <w:r w:rsidRPr="00E7425D">
              <w:rPr>
                <w:iCs/>
                <w:sz w:val="26"/>
                <w:szCs w:val="26"/>
              </w:rPr>
              <w:t>Mở</w:t>
            </w:r>
            <w:proofErr w:type="spellEnd"/>
            <w:r w:rsidRPr="00E7425D">
              <w:rPr>
                <w:iCs/>
                <w:sz w:val="26"/>
                <w:szCs w:val="26"/>
              </w:rPr>
              <w:t xml:space="preserve"> file </w:t>
            </w:r>
            <w:proofErr w:type="spellStart"/>
            <w:r w:rsidRPr="00E7425D">
              <w:rPr>
                <w:iCs/>
                <w:sz w:val="26"/>
                <w:szCs w:val="26"/>
              </w:rPr>
              <w:t>âm</w:t>
            </w:r>
            <w:proofErr w:type="spellEnd"/>
            <w:r w:rsidRPr="00E7425D">
              <w:rPr>
                <w:iCs/>
                <w:sz w:val="26"/>
                <w:szCs w:val="26"/>
              </w:rPr>
              <w:t xml:space="preserve"> </w:t>
            </w:r>
            <w:proofErr w:type="spellStart"/>
            <w:r w:rsidRPr="00E7425D">
              <w:rPr>
                <w:iCs/>
                <w:sz w:val="26"/>
                <w:szCs w:val="26"/>
              </w:rPr>
              <w:t>thanh</w:t>
            </w:r>
            <w:proofErr w:type="spellEnd"/>
            <w:r w:rsidRPr="00E7425D">
              <w:rPr>
                <w:iCs/>
                <w:sz w:val="26"/>
                <w:szCs w:val="26"/>
              </w:rPr>
              <w:t xml:space="preserve"> </w:t>
            </w:r>
            <w:proofErr w:type="spellStart"/>
            <w:r w:rsidRPr="00E7425D">
              <w:rPr>
                <w:iCs/>
                <w:sz w:val="26"/>
                <w:szCs w:val="26"/>
              </w:rPr>
              <w:t>bài</w:t>
            </w:r>
            <w:proofErr w:type="spellEnd"/>
            <w:r w:rsidRPr="00E7425D">
              <w:rPr>
                <w:iCs/>
                <w:sz w:val="26"/>
                <w:szCs w:val="26"/>
              </w:rPr>
              <w:t xml:space="preserve"> </w:t>
            </w:r>
            <w:proofErr w:type="spellStart"/>
            <w:r w:rsidRPr="00E7425D">
              <w:rPr>
                <w:iCs/>
                <w:sz w:val="26"/>
                <w:szCs w:val="26"/>
              </w:rPr>
              <w:t>hát</w:t>
            </w:r>
            <w:proofErr w:type="spellEnd"/>
            <w:r w:rsidRPr="00E7425D">
              <w:rPr>
                <w:iCs/>
                <w:sz w:val="26"/>
                <w:szCs w:val="26"/>
              </w:rPr>
              <w:t xml:space="preserve"> </w:t>
            </w:r>
            <w:proofErr w:type="spellStart"/>
            <w:r w:rsidRPr="00E7425D">
              <w:rPr>
                <w:i/>
                <w:iCs/>
                <w:sz w:val="26"/>
                <w:szCs w:val="26"/>
              </w:rPr>
              <w:t>Mưa</w:t>
            </w:r>
            <w:proofErr w:type="spellEnd"/>
            <w:r w:rsidRPr="00E7425D">
              <w:rPr>
                <w:i/>
                <w:iCs/>
                <w:sz w:val="26"/>
                <w:szCs w:val="26"/>
              </w:rPr>
              <w:t xml:space="preserve"> </w:t>
            </w:r>
            <w:proofErr w:type="spellStart"/>
            <w:r w:rsidRPr="00E7425D">
              <w:rPr>
                <w:i/>
                <w:iCs/>
                <w:sz w:val="26"/>
                <w:szCs w:val="26"/>
              </w:rPr>
              <w:t>rơi</w:t>
            </w:r>
            <w:proofErr w:type="spellEnd"/>
            <w:r w:rsidRPr="00E7425D">
              <w:rPr>
                <w:i/>
                <w:iCs/>
                <w:sz w:val="26"/>
                <w:szCs w:val="26"/>
              </w:rPr>
              <w:t>.</w:t>
            </w:r>
          </w:p>
          <w:p w14:paraId="6F7445F1" w14:textId="77777777" w:rsidR="00E770E3" w:rsidRPr="00E7425D" w:rsidRDefault="00E770E3" w:rsidP="00194EA7">
            <w:pPr>
              <w:widowControl w:val="0"/>
              <w:spacing w:line="324" w:lineRule="auto"/>
              <w:rPr>
                <w:i/>
                <w:iCs/>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nhịp</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iCs/>
                <w:sz w:val="26"/>
                <w:szCs w:val="26"/>
              </w:rPr>
              <w:t>Mưa</w:t>
            </w:r>
            <w:proofErr w:type="spellEnd"/>
            <w:r w:rsidRPr="00E7425D">
              <w:rPr>
                <w:i/>
                <w:iCs/>
                <w:sz w:val="26"/>
                <w:szCs w:val="26"/>
              </w:rPr>
              <w:t xml:space="preserve"> </w:t>
            </w:r>
            <w:proofErr w:type="spellStart"/>
            <w:r w:rsidRPr="00E7425D">
              <w:rPr>
                <w:i/>
                <w:iCs/>
                <w:sz w:val="26"/>
                <w:szCs w:val="26"/>
              </w:rPr>
              <w:t>rơi</w:t>
            </w:r>
            <w:proofErr w:type="spellEnd"/>
            <w:r w:rsidRPr="00E7425D">
              <w:rPr>
                <w:i/>
                <w:iCs/>
                <w:sz w:val="26"/>
                <w:szCs w:val="26"/>
              </w:rPr>
              <w:t>.</w:t>
            </w:r>
          </w:p>
        </w:tc>
        <w:tc>
          <w:tcPr>
            <w:tcW w:w="4899" w:type="dxa"/>
          </w:tcPr>
          <w:p w14:paraId="5AAC30A0" w14:textId="77777777" w:rsidR="00E770E3" w:rsidRPr="00E7425D" w:rsidRDefault="00E770E3" w:rsidP="00194EA7">
            <w:pPr>
              <w:widowControl w:val="0"/>
              <w:spacing w:line="324" w:lineRule="auto"/>
              <w:rPr>
                <w:b/>
                <w:sz w:val="26"/>
                <w:szCs w:val="26"/>
              </w:rPr>
            </w:pPr>
            <w:proofErr w:type="spellStart"/>
            <w:r w:rsidRPr="00E7425D">
              <w:rPr>
                <w:b/>
                <w:sz w:val="26"/>
                <w:szCs w:val="26"/>
              </w:rPr>
              <w:t>Vận</w:t>
            </w:r>
            <w:proofErr w:type="spellEnd"/>
            <w:r w:rsidRPr="00E7425D">
              <w:rPr>
                <w:b/>
                <w:sz w:val="26"/>
                <w:szCs w:val="26"/>
              </w:rPr>
              <w:t xml:space="preserve"> </w:t>
            </w:r>
            <w:proofErr w:type="spellStart"/>
            <w:r w:rsidRPr="00E7425D">
              <w:rPr>
                <w:b/>
                <w:sz w:val="26"/>
                <w:szCs w:val="26"/>
              </w:rPr>
              <w:t>động</w:t>
            </w:r>
            <w:proofErr w:type="spellEnd"/>
            <w:r w:rsidRPr="00E7425D">
              <w:rPr>
                <w:b/>
                <w:sz w:val="26"/>
                <w:szCs w:val="26"/>
              </w:rPr>
              <w:t xml:space="preserve"> </w:t>
            </w:r>
            <w:proofErr w:type="spellStart"/>
            <w:r w:rsidRPr="00E7425D">
              <w:rPr>
                <w:b/>
                <w:sz w:val="26"/>
                <w:szCs w:val="26"/>
              </w:rPr>
              <w:t>theo</w:t>
            </w:r>
            <w:proofErr w:type="spellEnd"/>
            <w:r w:rsidRPr="00E7425D">
              <w:rPr>
                <w:b/>
                <w:sz w:val="26"/>
                <w:szCs w:val="26"/>
              </w:rPr>
              <w:t xml:space="preserve"> </w:t>
            </w:r>
            <w:proofErr w:type="spellStart"/>
            <w:r w:rsidRPr="00E7425D">
              <w:rPr>
                <w:b/>
                <w:sz w:val="26"/>
                <w:szCs w:val="26"/>
              </w:rPr>
              <w:t>nhịp</w:t>
            </w:r>
            <w:proofErr w:type="spellEnd"/>
            <w:r w:rsidRPr="00E7425D">
              <w:rPr>
                <w:b/>
                <w:sz w:val="26"/>
                <w:szCs w:val="26"/>
              </w:rPr>
              <w:t xml:space="preserve"> </w:t>
            </w:r>
            <w:proofErr w:type="spellStart"/>
            <w:r w:rsidRPr="00E7425D">
              <w:rPr>
                <w:b/>
                <w:sz w:val="26"/>
                <w:szCs w:val="26"/>
              </w:rPr>
              <w:t>điệu</w:t>
            </w:r>
            <w:proofErr w:type="spellEnd"/>
            <w:r w:rsidRPr="00E7425D">
              <w:rPr>
                <w:b/>
                <w:sz w:val="26"/>
                <w:szCs w:val="26"/>
              </w:rPr>
              <w:t xml:space="preserve"> </w:t>
            </w:r>
            <w:proofErr w:type="spellStart"/>
            <w:r w:rsidRPr="00E7425D">
              <w:rPr>
                <w:b/>
                <w:sz w:val="26"/>
                <w:szCs w:val="26"/>
              </w:rPr>
              <w:t>bài</w:t>
            </w:r>
            <w:proofErr w:type="spellEnd"/>
            <w:r w:rsidRPr="00E7425D">
              <w:rPr>
                <w:b/>
                <w:sz w:val="26"/>
                <w:szCs w:val="26"/>
              </w:rPr>
              <w:t xml:space="preserve"> </w:t>
            </w:r>
            <w:proofErr w:type="spellStart"/>
            <w:r w:rsidRPr="00E7425D">
              <w:rPr>
                <w:b/>
                <w:sz w:val="26"/>
                <w:szCs w:val="26"/>
              </w:rPr>
              <w:t>hát</w:t>
            </w:r>
            <w:proofErr w:type="spellEnd"/>
            <w:r w:rsidRPr="00E7425D">
              <w:rPr>
                <w:b/>
                <w:sz w:val="26"/>
                <w:szCs w:val="26"/>
              </w:rPr>
              <w:t xml:space="preserve"> </w:t>
            </w:r>
            <w:proofErr w:type="spellStart"/>
            <w:r w:rsidRPr="00E7425D">
              <w:rPr>
                <w:b/>
                <w:i/>
                <w:sz w:val="26"/>
                <w:szCs w:val="26"/>
              </w:rPr>
              <w:t>Mưa</w:t>
            </w:r>
            <w:proofErr w:type="spellEnd"/>
            <w:r w:rsidRPr="00E7425D">
              <w:rPr>
                <w:b/>
                <w:i/>
                <w:sz w:val="26"/>
                <w:szCs w:val="26"/>
              </w:rPr>
              <w:t xml:space="preserve"> </w:t>
            </w:r>
            <w:proofErr w:type="spellStart"/>
            <w:r w:rsidRPr="00E7425D">
              <w:rPr>
                <w:b/>
                <w:i/>
                <w:sz w:val="26"/>
                <w:szCs w:val="26"/>
              </w:rPr>
              <w:t>rơi</w:t>
            </w:r>
            <w:proofErr w:type="spellEnd"/>
          </w:p>
          <w:p w14:paraId="1AD2508E" w14:textId="77777777" w:rsidR="00E770E3" w:rsidRPr="00E7425D" w:rsidRDefault="00E770E3" w:rsidP="00194EA7">
            <w:pPr>
              <w:widowControl w:val="0"/>
              <w:spacing w:line="324" w:lineRule="auto"/>
              <w:rPr>
                <w:b/>
                <w:sz w:val="26"/>
                <w:szCs w:val="26"/>
              </w:rPr>
            </w:pPr>
          </w:p>
          <w:p w14:paraId="116916AE" w14:textId="77777777" w:rsidR="00E770E3" w:rsidRPr="00E7425D" w:rsidRDefault="00E770E3" w:rsidP="00194EA7">
            <w:pPr>
              <w:widowControl w:val="0"/>
              <w:spacing w:line="324" w:lineRule="auto"/>
              <w:rPr>
                <w:b/>
                <w:sz w:val="26"/>
                <w:szCs w:val="26"/>
              </w:rPr>
            </w:pPr>
            <w:r w:rsidRPr="00E7425D">
              <w:rPr>
                <w:noProof/>
                <w:sz w:val="26"/>
                <w:szCs w:val="26"/>
              </w:rPr>
              <w:drawing>
                <wp:inline distT="0" distB="0" distL="0" distR="0" wp14:anchorId="78D8F9AE" wp14:editId="49304228">
                  <wp:extent cx="2723029" cy="8123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9">
                            <a:extLst>
                              <a:ext uri="{28A0092B-C50C-407E-A947-70E740481C1C}">
                                <a14:useLocalDpi xmlns:a14="http://schemas.microsoft.com/office/drawing/2010/main" val="0"/>
                              </a:ext>
                            </a:extLst>
                          </a:blip>
                          <a:srcRect t="21027"/>
                          <a:stretch/>
                        </pic:blipFill>
                        <pic:spPr bwMode="auto">
                          <a:xfrm>
                            <a:off x="0" y="0"/>
                            <a:ext cx="2733392" cy="8154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64B6E" w:rsidRPr="00E7425D" w14:paraId="3C75B8CD" w14:textId="77777777" w:rsidTr="00E33144">
        <w:tc>
          <w:tcPr>
            <w:tcW w:w="9287" w:type="dxa"/>
            <w:gridSpan w:val="2"/>
          </w:tcPr>
          <w:p w14:paraId="640B297D" w14:textId="77777777" w:rsidR="00E770E3" w:rsidRPr="00E7425D" w:rsidRDefault="00E770E3" w:rsidP="00194EA7">
            <w:pPr>
              <w:widowControl w:val="0"/>
              <w:spacing w:line="324" w:lineRule="auto"/>
              <w:jc w:val="center"/>
              <w:rPr>
                <w:rFonts w:eastAsia="Times New Roman"/>
                <w:b/>
                <w:sz w:val="26"/>
                <w:szCs w:val="26"/>
                <w:lang w:bidi="vi-VN"/>
              </w:rPr>
            </w:pPr>
            <w:r w:rsidRPr="00E7425D">
              <w:rPr>
                <w:rFonts w:eastAsia="Times New Roman"/>
                <w:b/>
                <w:sz w:val="26"/>
                <w:szCs w:val="26"/>
                <w:lang w:val="nl-NL" w:bidi="vi-VN"/>
              </w:rPr>
              <w:t>HÌNH THÀNH KIẾN THỨC MỚI</w:t>
            </w:r>
          </w:p>
          <w:p w14:paraId="1B438258" w14:textId="77777777" w:rsidR="00E770E3" w:rsidRPr="00E7425D" w:rsidRDefault="00E770E3" w:rsidP="00194EA7">
            <w:pPr>
              <w:widowControl w:val="0"/>
              <w:spacing w:line="324" w:lineRule="auto"/>
              <w:rPr>
                <w:sz w:val="26"/>
                <w:szCs w:val="26"/>
                <w:lang w:val="fr-FR"/>
              </w:rPr>
            </w:pPr>
            <w:r w:rsidRPr="00E7425D">
              <w:rPr>
                <w:b/>
                <w:i/>
                <w:sz w:val="26"/>
                <w:szCs w:val="26"/>
                <w:lang w:val="nl-NL"/>
              </w:rPr>
              <w:t xml:space="preserve">* </w:t>
            </w:r>
            <w:proofErr w:type="spellStart"/>
            <w:r w:rsidRPr="00E7425D">
              <w:rPr>
                <w:b/>
                <w:i/>
                <w:sz w:val="26"/>
                <w:szCs w:val="26"/>
                <w:lang w:val="nl-NL"/>
              </w:rPr>
              <w:t>Mục</w:t>
            </w:r>
            <w:proofErr w:type="spellEnd"/>
            <w:r w:rsidRPr="00E7425D">
              <w:rPr>
                <w:b/>
                <w:i/>
                <w:sz w:val="26"/>
                <w:szCs w:val="26"/>
                <w:lang w:val="nl-NL"/>
              </w:rPr>
              <w:t xml:space="preserve"> </w:t>
            </w:r>
            <w:proofErr w:type="spellStart"/>
            <w:r w:rsidRPr="00E7425D">
              <w:rPr>
                <w:b/>
                <w:i/>
                <w:sz w:val="26"/>
                <w:szCs w:val="26"/>
                <w:lang w:val="nl-NL"/>
              </w:rPr>
              <w:t>tiêu</w:t>
            </w:r>
            <w:proofErr w:type="spellEnd"/>
            <w:r w:rsidRPr="00E7425D">
              <w:rPr>
                <w:b/>
                <w:i/>
                <w:sz w:val="26"/>
                <w:szCs w:val="26"/>
                <w:lang w:val="nl-NL"/>
              </w:rPr>
              <w:t xml:space="preserve">: </w:t>
            </w:r>
            <w:r w:rsidRPr="00E7425D">
              <w:rPr>
                <w:sz w:val="26"/>
                <w:szCs w:val="26"/>
                <w:lang w:val="fr-FR"/>
              </w:rPr>
              <w:t xml:space="preserve">HS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sz w:val="26"/>
                <w:szCs w:val="26"/>
                <w:lang w:val="fr-FR"/>
              </w:rPr>
              <w:t>đúng</w:t>
            </w:r>
            <w:proofErr w:type="spellEnd"/>
            <w:r w:rsidRPr="00E7425D">
              <w:rPr>
                <w:sz w:val="26"/>
                <w:szCs w:val="26"/>
                <w:lang w:val="fr-FR"/>
              </w:rPr>
              <w:t xml:space="preserve"> </w:t>
            </w:r>
            <w:proofErr w:type="spellStart"/>
            <w:r w:rsidRPr="00E7425D">
              <w:rPr>
                <w:sz w:val="26"/>
                <w:szCs w:val="26"/>
                <w:lang w:val="fr-FR"/>
              </w:rPr>
              <w:t>cao</w:t>
            </w:r>
            <w:proofErr w:type="spellEnd"/>
            <w:r w:rsidRPr="00E7425D">
              <w:rPr>
                <w:sz w:val="26"/>
                <w:szCs w:val="26"/>
                <w:lang w:val="fr-FR"/>
              </w:rPr>
              <w:t xml:space="preserve"> </w:t>
            </w:r>
            <w:proofErr w:type="spellStart"/>
            <w:r w:rsidRPr="00E7425D">
              <w:rPr>
                <w:sz w:val="26"/>
                <w:szCs w:val="26"/>
                <w:lang w:val="fr-FR"/>
              </w:rPr>
              <w:t>độ</w:t>
            </w:r>
            <w:proofErr w:type="spellEnd"/>
            <w:r w:rsidRPr="00E7425D">
              <w:rPr>
                <w:sz w:val="26"/>
                <w:szCs w:val="26"/>
                <w:lang w:val="fr-FR"/>
              </w:rPr>
              <w:t xml:space="preserve">, </w:t>
            </w:r>
            <w:proofErr w:type="spellStart"/>
            <w:r w:rsidRPr="00E7425D">
              <w:rPr>
                <w:sz w:val="26"/>
                <w:szCs w:val="26"/>
                <w:lang w:val="fr-FR"/>
              </w:rPr>
              <w:t>trường</w:t>
            </w:r>
            <w:proofErr w:type="spellEnd"/>
            <w:r w:rsidRPr="00E7425D">
              <w:rPr>
                <w:sz w:val="26"/>
                <w:szCs w:val="26"/>
                <w:lang w:val="fr-FR"/>
              </w:rPr>
              <w:t xml:space="preserve"> </w:t>
            </w:r>
            <w:proofErr w:type="spellStart"/>
            <w:r w:rsidRPr="00E7425D">
              <w:rPr>
                <w:sz w:val="26"/>
                <w:szCs w:val="26"/>
                <w:lang w:val="fr-FR"/>
              </w:rPr>
              <w:t>độ</w:t>
            </w:r>
            <w:proofErr w:type="spellEnd"/>
            <w:r w:rsidRPr="00E7425D">
              <w:rPr>
                <w:sz w:val="26"/>
                <w:szCs w:val="26"/>
                <w:lang w:val="fr-FR"/>
              </w:rPr>
              <w:t xml:space="preserve">, </w:t>
            </w:r>
            <w:proofErr w:type="spellStart"/>
            <w:r w:rsidRPr="00E7425D">
              <w:rPr>
                <w:sz w:val="26"/>
                <w:szCs w:val="26"/>
                <w:lang w:val="fr-FR"/>
              </w:rPr>
              <w:t>sắc</w:t>
            </w:r>
            <w:proofErr w:type="spellEnd"/>
            <w:r w:rsidRPr="00E7425D">
              <w:rPr>
                <w:sz w:val="26"/>
                <w:szCs w:val="26"/>
                <w:lang w:val="fr-FR"/>
              </w:rPr>
              <w:t xml:space="preserve"> </w:t>
            </w:r>
            <w:proofErr w:type="spellStart"/>
            <w:r w:rsidRPr="00E7425D">
              <w:rPr>
                <w:sz w:val="26"/>
                <w:szCs w:val="26"/>
                <w:lang w:val="fr-FR"/>
              </w:rPr>
              <w:t>thái</w:t>
            </w:r>
            <w:proofErr w:type="spellEnd"/>
            <w:r w:rsidRPr="00E7425D">
              <w:rPr>
                <w:sz w:val="26"/>
                <w:szCs w:val="26"/>
                <w:lang w:val="fr-FR"/>
              </w:rPr>
              <w:t xml:space="preserve"> </w:t>
            </w:r>
            <w:proofErr w:type="spellStart"/>
            <w:r w:rsidRPr="00E7425D">
              <w:rPr>
                <w:sz w:val="26"/>
                <w:szCs w:val="26"/>
                <w:lang w:val="fr-FR"/>
              </w:rPr>
              <w:t>bài</w:t>
            </w:r>
            <w:proofErr w:type="spell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rFonts w:eastAsia="Arial"/>
                <w:sz w:val="26"/>
                <w:szCs w:val="26"/>
              </w:rPr>
              <w:t>Cảm</w:t>
            </w:r>
            <w:proofErr w:type="spellEnd"/>
            <w:r w:rsidRPr="00E7425D">
              <w:rPr>
                <w:rFonts w:eastAsia="Arial"/>
                <w:sz w:val="26"/>
                <w:szCs w:val="26"/>
              </w:rPr>
              <w:t xml:space="preserve"> </w:t>
            </w:r>
            <w:proofErr w:type="spellStart"/>
            <w:r w:rsidRPr="00E7425D">
              <w:rPr>
                <w:rFonts w:eastAsia="Arial"/>
                <w:sz w:val="26"/>
                <w:szCs w:val="26"/>
              </w:rPr>
              <w:t>nhận</w:t>
            </w:r>
            <w:proofErr w:type="spellEnd"/>
            <w:r w:rsidRPr="00E7425D">
              <w:rPr>
                <w:rFonts w:eastAsia="Arial"/>
                <w:sz w:val="26"/>
                <w:szCs w:val="26"/>
              </w:rPr>
              <w:t xml:space="preserve"> </w:t>
            </w:r>
            <w:proofErr w:type="spellStart"/>
            <w:r w:rsidRPr="00E7425D">
              <w:rPr>
                <w:rFonts w:eastAsia="Arial"/>
                <w:sz w:val="26"/>
                <w:szCs w:val="26"/>
              </w:rPr>
              <w:t>được</w:t>
            </w:r>
            <w:proofErr w:type="spellEnd"/>
            <w:r w:rsidRPr="00E7425D">
              <w:rPr>
                <w:bCs/>
                <w:sz w:val="26"/>
                <w:szCs w:val="26"/>
              </w:rPr>
              <w:t xml:space="preserve"> </w:t>
            </w:r>
            <w:proofErr w:type="spellStart"/>
            <w:r w:rsidRPr="00E7425D">
              <w:rPr>
                <w:bCs/>
                <w:sz w:val="26"/>
                <w:szCs w:val="26"/>
              </w:rPr>
              <w:t>sắc</w:t>
            </w:r>
            <w:proofErr w:type="spellEnd"/>
            <w:r w:rsidRPr="00E7425D">
              <w:rPr>
                <w:bCs/>
                <w:sz w:val="26"/>
                <w:szCs w:val="26"/>
              </w:rPr>
              <w:t xml:space="preserve"> </w:t>
            </w:r>
            <w:proofErr w:type="spellStart"/>
            <w:r w:rsidRPr="00E7425D">
              <w:rPr>
                <w:bCs/>
                <w:sz w:val="26"/>
                <w:szCs w:val="26"/>
              </w:rPr>
              <w:t>thái</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tình</w:t>
            </w:r>
            <w:proofErr w:type="spellEnd"/>
            <w:r w:rsidRPr="00E7425D">
              <w:rPr>
                <w:bCs/>
                <w:sz w:val="26"/>
                <w:szCs w:val="26"/>
              </w:rPr>
              <w:t xml:space="preserve"> </w:t>
            </w:r>
            <w:proofErr w:type="spellStart"/>
            <w:r w:rsidRPr="00E7425D">
              <w:rPr>
                <w:bCs/>
                <w:sz w:val="26"/>
                <w:szCs w:val="26"/>
              </w:rPr>
              <w:t>cảm</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rFonts w:eastAsia="Arial"/>
                <w:sz w:val="26"/>
                <w:szCs w:val="26"/>
              </w:rPr>
              <w:t>Nêu</w:t>
            </w:r>
            <w:proofErr w:type="spellEnd"/>
            <w:r w:rsidRPr="00E7425D">
              <w:rPr>
                <w:rFonts w:eastAsia="Arial"/>
                <w:sz w:val="26"/>
                <w:szCs w:val="26"/>
              </w:rPr>
              <w:t xml:space="preserve"> </w:t>
            </w:r>
            <w:proofErr w:type="spellStart"/>
            <w:r w:rsidRPr="00E7425D">
              <w:rPr>
                <w:rFonts w:eastAsia="Arial"/>
                <w:sz w:val="26"/>
                <w:szCs w:val="26"/>
              </w:rPr>
              <w:t>được</w:t>
            </w:r>
            <w:proofErr w:type="spellEnd"/>
            <w:r w:rsidRPr="00E7425D">
              <w:rPr>
                <w:rFonts w:eastAsia="Arial"/>
                <w:sz w:val="26"/>
                <w:szCs w:val="26"/>
              </w:rPr>
              <w:t xml:space="preserve"> </w:t>
            </w:r>
            <w:proofErr w:type="spellStart"/>
            <w:r w:rsidRPr="00E7425D">
              <w:rPr>
                <w:rFonts w:eastAsia="Arial"/>
                <w:sz w:val="26"/>
                <w:szCs w:val="26"/>
              </w:rPr>
              <w:t>vài</w:t>
            </w:r>
            <w:proofErr w:type="spellEnd"/>
            <w:r w:rsidRPr="00E7425D">
              <w:rPr>
                <w:rFonts w:eastAsia="Arial"/>
                <w:sz w:val="26"/>
                <w:szCs w:val="26"/>
              </w:rPr>
              <w:t xml:space="preserve"> </w:t>
            </w:r>
            <w:proofErr w:type="spellStart"/>
            <w:r w:rsidRPr="00E7425D">
              <w:rPr>
                <w:rFonts w:eastAsia="Arial"/>
                <w:sz w:val="26"/>
                <w:szCs w:val="26"/>
              </w:rPr>
              <w:t>nét</w:t>
            </w:r>
            <w:proofErr w:type="spellEnd"/>
            <w:r w:rsidRPr="00E7425D">
              <w:rPr>
                <w:rFonts w:eastAsia="Arial"/>
                <w:sz w:val="26"/>
                <w:szCs w:val="26"/>
              </w:rPr>
              <w:t xml:space="preserve"> </w:t>
            </w:r>
            <w:proofErr w:type="spellStart"/>
            <w:r w:rsidRPr="00E7425D">
              <w:rPr>
                <w:rFonts w:eastAsia="Arial"/>
                <w:sz w:val="26"/>
                <w:szCs w:val="26"/>
              </w:rPr>
              <w:t>về</w:t>
            </w:r>
            <w:proofErr w:type="spellEnd"/>
            <w:r w:rsidRPr="00E7425D">
              <w:rPr>
                <w:rFonts w:eastAsia="Arial"/>
                <w:sz w:val="26"/>
                <w:szCs w:val="26"/>
              </w:rPr>
              <w:t xml:space="preserve"> </w:t>
            </w:r>
            <w:proofErr w:type="spellStart"/>
            <w:r w:rsidRPr="00E7425D">
              <w:rPr>
                <w:rFonts w:eastAsia="Arial"/>
                <w:sz w:val="26"/>
                <w:szCs w:val="26"/>
              </w:rPr>
              <w:t>tác</w:t>
            </w:r>
            <w:proofErr w:type="spellEnd"/>
            <w:r w:rsidRPr="00E7425D">
              <w:rPr>
                <w:rFonts w:eastAsia="Arial"/>
                <w:sz w:val="26"/>
                <w:szCs w:val="26"/>
              </w:rPr>
              <w:t xml:space="preserve"> </w:t>
            </w:r>
            <w:proofErr w:type="spellStart"/>
            <w:r w:rsidRPr="00E7425D">
              <w:rPr>
                <w:rFonts w:eastAsia="Arial"/>
                <w:sz w:val="26"/>
                <w:szCs w:val="26"/>
              </w:rPr>
              <w:t>giả</w:t>
            </w:r>
            <w:proofErr w:type="spellEnd"/>
            <w:r w:rsidRPr="00E7425D">
              <w:rPr>
                <w:rFonts w:eastAsia="Arial"/>
                <w:sz w:val="26"/>
                <w:szCs w:val="26"/>
              </w:rPr>
              <w:t xml:space="preserve"> </w:t>
            </w:r>
            <w:proofErr w:type="spellStart"/>
            <w:r w:rsidRPr="00E7425D">
              <w:rPr>
                <w:rFonts w:eastAsia="Arial"/>
                <w:sz w:val="26"/>
                <w:szCs w:val="26"/>
              </w:rPr>
              <w:t>và</w:t>
            </w:r>
            <w:proofErr w:type="spellEnd"/>
            <w:r w:rsidRPr="00E7425D">
              <w:rPr>
                <w:rFonts w:eastAsia="Arial"/>
                <w:sz w:val="26"/>
                <w:szCs w:val="26"/>
              </w:rPr>
              <w:t xml:space="preserve"> </w:t>
            </w:r>
            <w:proofErr w:type="spellStart"/>
            <w:r w:rsidRPr="00E7425D">
              <w:rPr>
                <w:rFonts w:eastAsia="Arial"/>
                <w:sz w:val="26"/>
                <w:szCs w:val="26"/>
              </w:rPr>
              <w:t>nội</w:t>
            </w:r>
            <w:proofErr w:type="spellEnd"/>
            <w:r w:rsidRPr="00E7425D">
              <w:rPr>
                <w:rFonts w:eastAsia="Arial"/>
                <w:sz w:val="26"/>
                <w:szCs w:val="26"/>
              </w:rPr>
              <w:t xml:space="preserve"> dung </w:t>
            </w:r>
            <w:proofErr w:type="spellStart"/>
            <w:r w:rsidRPr="00E7425D">
              <w:rPr>
                <w:rFonts w:eastAsia="Arial"/>
                <w:sz w:val="26"/>
                <w:szCs w:val="26"/>
              </w:rPr>
              <w:t>bài</w:t>
            </w:r>
            <w:proofErr w:type="spellEnd"/>
            <w:r w:rsidRPr="00E7425D">
              <w:rPr>
                <w:rFonts w:eastAsia="Arial"/>
                <w:sz w:val="26"/>
                <w:szCs w:val="26"/>
              </w:rPr>
              <w:t xml:space="preserve"> </w:t>
            </w:r>
            <w:proofErr w:type="spellStart"/>
            <w:r w:rsidRPr="00E7425D">
              <w:rPr>
                <w:rFonts w:eastAsia="Arial"/>
                <w:sz w:val="26"/>
                <w:szCs w:val="26"/>
              </w:rPr>
              <w:t>hát</w:t>
            </w:r>
            <w:proofErr w:type="spellEnd"/>
            <w:r w:rsidRPr="00E7425D">
              <w:rPr>
                <w:rFonts w:eastAsia="Arial"/>
                <w:sz w:val="26"/>
                <w:szCs w:val="26"/>
              </w:rPr>
              <w:t>.</w:t>
            </w:r>
          </w:p>
          <w:p w14:paraId="07EC2CF5" w14:textId="77777777" w:rsidR="00E770E3" w:rsidRPr="00E7425D" w:rsidRDefault="00E770E3" w:rsidP="00194EA7">
            <w:pPr>
              <w:widowControl w:val="0"/>
              <w:spacing w:line="324" w:lineRule="auto"/>
              <w:rPr>
                <w:i/>
                <w:sz w:val="26"/>
                <w:szCs w:val="26"/>
                <w:lang w:val="nl-NL"/>
              </w:rPr>
            </w:pPr>
            <w:r w:rsidRPr="00E7425D">
              <w:rPr>
                <w:b/>
                <w:i/>
                <w:sz w:val="26"/>
                <w:szCs w:val="26"/>
                <w:lang w:val="nl-NL"/>
              </w:rPr>
              <w:t xml:space="preserve">* </w:t>
            </w:r>
            <w:proofErr w:type="spellStart"/>
            <w:r w:rsidRPr="00E7425D">
              <w:rPr>
                <w:b/>
                <w:i/>
                <w:sz w:val="26"/>
                <w:szCs w:val="26"/>
                <w:lang w:val="nl-NL"/>
              </w:rPr>
              <w:t>Nội</w:t>
            </w:r>
            <w:proofErr w:type="spellEnd"/>
            <w:r w:rsidRPr="00E7425D">
              <w:rPr>
                <w:b/>
                <w:i/>
                <w:sz w:val="26"/>
                <w:szCs w:val="26"/>
                <w:lang w:val="nl-NL"/>
              </w:rPr>
              <w:t xml:space="preserve"> </w:t>
            </w:r>
            <w:proofErr w:type="spellStart"/>
            <w:r w:rsidRPr="00E7425D">
              <w:rPr>
                <w:b/>
                <w:i/>
                <w:sz w:val="26"/>
                <w:szCs w:val="26"/>
                <w:lang w:val="nl-NL"/>
              </w:rPr>
              <w:t>dung</w:t>
            </w:r>
            <w:proofErr w:type="spellEnd"/>
            <w:r w:rsidRPr="00E7425D">
              <w:rPr>
                <w:b/>
                <w:i/>
                <w:sz w:val="26"/>
                <w:szCs w:val="26"/>
                <w:lang w:val="nl-NL"/>
              </w:rPr>
              <w:t>:</w:t>
            </w:r>
            <w:r w:rsidRPr="00E7425D">
              <w:rPr>
                <w:sz w:val="26"/>
                <w:szCs w:val="26"/>
                <w:lang w:val="nl-NL"/>
              </w:rPr>
              <w:t xml:space="preserve"> HS </w:t>
            </w:r>
            <w:proofErr w:type="spellStart"/>
            <w:r w:rsidRPr="00E7425D">
              <w:rPr>
                <w:sz w:val="26"/>
                <w:szCs w:val="26"/>
                <w:lang w:val="nl-NL"/>
              </w:rPr>
              <w:t>nghe</w:t>
            </w:r>
            <w:proofErr w:type="spellEnd"/>
            <w:r w:rsidRPr="00E7425D">
              <w:rPr>
                <w:sz w:val="26"/>
                <w:szCs w:val="26"/>
                <w:lang w:val="nl-NL"/>
              </w:rPr>
              <w:t xml:space="preserve"> </w:t>
            </w:r>
            <w:proofErr w:type="spellStart"/>
            <w:r w:rsidRPr="00E7425D">
              <w:rPr>
                <w:sz w:val="26"/>
                <w:szCs w:val="26"/>
                <w:lang w:val="nl-NL"/>
              </w:rPr>
              <w:t>và</w:t>
            </w:r>
            <w:proofErr w:type="spellEnd"/>
            <w:r w:rsidRPr="00E7425D">
              <w:rPr>
                <w:sz w:val="26"/>
                <w:szCs w:val="26"/>
                <w:lang w:val="nl-NL"/>
              </w:rPr>
              <w:t xml:space="preserve"> </w:t>
            </w:r>
            <w:proofErr w:type="spellStart"/>
            <w:r w:rsidRPr="00E7425D">
              <w:rPr>
                <w:sz w:val="26"/>
                <w:szCs w:val="26"/>
                <w:lang w:val="nl-NL"/>
              </w:rPr>
              <w:t>tập</w:t>
            </w:r>
            <w:proofErr w:type="spellEnd"/>
            <w:r w:rsidRPr="00E7425D">
              <w:rPr>
                <w:sz w:val="26"/>
                <w:szCs w:val="26"/>
                <w:lang w:val="nl-NL"/>
              </w:rPr>
              <w:t xml:space="preserve"> hát </w:t>
            </w:r>
            <w:proofErr w:type="spellStart"/>
            <w:r w:rsidRPr="00E7425D">
              <w:rPr>
                <w:sz w:val="26"/>
                <w:szCs w:val="26"/>
                <w:lang w:val="nl-NL"/>
              </w:rPr>
              <w:t>bài</w:t>
            </w:r>
            <w:proofErr w:type="spellEnd"/>
            <w:r w:rsidRPr="00E7425D">
              <w:rPr>
                <w:sz w:val="26"/>
                <w:szCs w:val="26"/>
                <w:lang w:val="nl-NL"/>
              </w:rPr>
              <w:t xml:space="preserve"> hát </w:t>
            </w:r>
            <w:proofErr w:type="spellStart"/>
            <w:r w:rsidRPr="00E7425D">
              <w:rPr>
                <w:i/>
                <w:sz w:val="26"/>
                <w:szCs w:val="26"/>
                <w:lang w:val="nl-NL"/>
              </w:rPr>
              <w:t>Mưa</w:t>
            </w:r>
            <w:proofErr w:type="spellEnd"/>
            <w:r w:rsidRPr="00E7425D">
              <w:rPr>
                <w:i/>
                <w:sz w:val="26"/>
                <w:szCs w:val="26"/>
                <w:lang w:val="nl-NL"/>
              </w:rPr>
              <w:t xml:space="preserve"> </w:t>
            </w:r>
            <w:proofErr w:type="spellStart"/>
            <w:r w:rsidRPr="00E7425D">
              <w:rPr>
                <w:i/>
                <w:sz w:val="26"/>
                <w:szCs w:val="26"/>
                <w:lang w:val="nl-NL"/>
              </w:rPr>
              <w:t>rơi</w:t>
            </w:r>
            <w:proofErr w:type="spellEnd"/>
            <w:r w:rsidRPr="00E7425D">
              <w:rPr>
                <w:i/>
                <w:sz w:val="26"/>
                <w:szCs w:val="26"/>
                <w:lang w:val="nl-NL"/>
              </w:rPr>
              <w:t>.</w:t>
            </w:r>
          </w:p>
          <w:p w14:paraId="0A857552" w14:textId="77777777" w:rsidR="00E770E3" w:rsidRPr="00E7425D" w:rsidRDefault="00E770E3" w:rsidP="00194EA7">
            <w:pPr>
              <w:widowControl w:val="0"/>
              <w:spacing w:line="324" w:lineRule="auto"/>
              <w:rPr>
                <w:i/>
                <w:iCs/>
                <w:sz w:val="26"/>
                <w:szCs w:val="26"/>
              </w:rPr>
            </w:pPr>
            <w:r w:rsidRPr="00E7425D">
              <w:rPr>
                <w:b/>
                <w:i/>
                <w:sz w:val="26"/>
                <w:szCs w:val="26"/>
                <w:lang w:val="nl-NL"/>
              </w:rPr>
              <w:t xml:space="preserve">* </w:t>
            </w:r>
            <w:proofErr w:type="spellStart"/>
            <w:r w:rsidRPr="00E7425D">
              <w:rPr>
                <w:b/>
                <w:i/>
                <w:sz w:val="26"/>
                <w:szCs w:val="26"/>
                <w:lang w:val="nl-NL"/>
              </w:rPr>
              <w:t>Sản</w:t>
            </w:r>
            <w:proofErr w:type="spellEnd"/>
            <w:r w:rsidRPr="00E7425D">
              <w:rPr>
                <w:b/>
                <w:i/>
                <w:sz w:val="26"/>
                <w:szCs w:val="26"/>
                <w:lang w:val="nl-NL"/>
              </w:rPr>
              <w:t xml:space="preserve"> </w:t>
            </w:r>
            <w:proofErr w:type="spellStart"/>
            <w:r w:rsidRPr="00E7425D">
              <w:rPr>
                <w:b/>
                <w:i/>
                <w:sz w:val="26"/>
                <w:szCs w:val="26"/>
                <w:lang w:val="nl-NL"/>
              </w:rPr>
              <w:t>phẩm</w:t>
            </w:r>
            <w:proofErr w:type="spellEnd"/>
            <w:r w:rsidRPr="00E7425D">
              <w:rPr>
                <w:b/>
                <w:i/>
                <w:sz w:val="26"/>
                <w:szCs w:val="26"/>
                <w:lang w:val="nl-NL"/>
              </w:rPr>
              <w:t>:</w:t>
            </w:r>
            <w:r w:rsidRPr="00E7425D">
              <w:rPr>
                <w:sz w:val="26"/>
                <w:szCs w:val="26"/>
                <w:lang w:val="nl-NL"/>
              </w:rPr>
              <w:t xml:space="preserve"> </w:t>
            </w:r>
            <w:proofErr w:type="spellStart"/>
            <w:r w:rsidRPr="00E7425D">
              <w:rPr>
                <w:sz w:val="26"/>
                <w:szCs w:val="26"/>
                <w:lang w:val="fr-FR"/>
              </w:rPr>
              <w:t>Tự</w:t>
            </w:r>
            <w:proofErr w:type="spellEnd"/>
            <w:r w:rsidRPr="00E7425D">
              <w:rPr>
                <w:sz w:val="26"/>
                <w:szCs w:val="26"/>
                <w:lang w:val="fr-FR"/>
              </w:rPr>
              <w:t xml:space="preserve"> </w:t>
            </w:r>
            <w:proofErr w:type="spellStart"/>
            <w:r w:rsidRPr="00E7425D">
              <w:rPr>
                <w:sz w:val="26"/>
                <w:szCs w:val="26"/>
                <w:lang w:val="fr-FR"/>
              </w:rPr>
              <w:t>học</w:t>
            </w:r>
            <w:proofErr w:type="spellEnd"/>
            <w:r w:rsidRPr="00E7425D">
              <w:rPr>
                <w:sz w:val="26"/>
                <w:szCs w:val="26"/>
                <w:lang w:val="fr-FR"/>
              </w:rPr>
              <w:t xml:space="preserve">, </w:t>
            </w:r>
            <w:proofErr w:type="spellStart"/>
            <w:r w:rsidRPr="00E7425D">
              <w:rPr>
                <w:sz w:val="26"/>
                <w:szCs w:val="26"/>
                <w:lang w:val="fr-FR"/>
              </w:rPr>
              <w:t>tự</w:t>
            </w:r>
            <w:proofErr w:type="spellEnd"/>
            <w:r w:rsidRPr="00E7425D">
              <w:rPr>
                <w:sz w:val="26"/>
                <w:szCs w:val="26"/>
                <w:lang w:val="fr-FR"/>
              </w:rPr>
              <w:t xml:space="preserve"> tin </w:t>
            </w:r>
            <w:proofErr w:type="spellStart"/>
            <w:r w:rsidRPr="00E7425D">
              <w:rPr>
                <w:sz w:val="26"/>
                <w:szCs w:val="26"/>
                <w:lang w:val="fr-FR"/>
              </w:rPr>
              <w:t>thuyết</w:t>
            </w:r>
            <w:proofErr w:type="spellEnd"/>
            <w:r w:rsidRPr="00E7425D">
              <w:rPr>
                <w:sz w:val="26"/>
                <w:szCs w:val="26"/>
                <w:lang w:val="fr-FR"/>
              </w:rPr>
              <w:t xml:space="preserve"> </w:t>
            </w:r>
            <w:proofErr w:type="spellStart"/>
            <w:r w:rsidRPr="00E7425D">
              <w:rPr>
                <w:sz w:val="26"/>
                <w:szCs w:val="26"/>
                <w:lang w:val="fr-FR"/>
              </w:rPr>
              <w:t>trình</w:t>
            </w:r>
            <w:proofErr w:type="spellEnd"/>
            <w:r w:rsidRPr="00E7425D">
              <w:rPr>
                <w:sz w:val="26"/>
                <w:szCs w:val="26"/>
                <w:lang w:val="fr-FR"/>
              </w:rPr>
              <w:t xml:space="preserve"> </w:t>
            </w:r>
            <w:proofErr w:type="spellStart"/>
            <w:r w:rsidRPr="00E7425D">
              <w:rPr>
                <w:sz w:val="26"/>
                <w:szCs w:val="26"/>
                <w:lang w:val="fr-FR"/>
              </w:rPr>
              <w:t>nội</w:t>
            </w:r>
            <w:proofErr w:type="spellEnd"/>
            <w:r w:rsidRPr="00E7425D">
              <w:rPr>
                <w:sz w:val="26"/>
                <w:szCs w:val="26"/>
                <w:lang w:val="fr-FR"/>
              </w:rPr>
              <w:t xml:space="preserve"> </w:t>
            </w:r>
            <w:proofErr w:type="spellStart"/>
            <w:r w:rsidRPr="00E7425D">
              <w:rPr>
                <w:sz w:val="26"/>
                <w:szCs w:val="26"/>
                <w:lang w:val="fr-FR"/>
              </w:rPr>
              <w:t>dung</w:t>
            </w:r>
            <w:proofErr w:type="spellEnd"/>
            <w:r w:rsidRPr="00E7425D">
              <w:rPr>
                <w:sz w:val="26"/>
                <w:szCs w:val="26"/>
                <w:lang w:val="fr-FR"/>
              </w:rPr>
              <w:t xml:space="preserve"> </w:t>
            </w:r>
            <w:proofErr w:type="spellStart"/>
            <w:r w:rsidRPr="00E7425D">
              <w:rPr>
                <w:sz w:val="26"/>
                <w:szCs w:val="26"/>
                <w:lang w:val="fr-FR"/>
              </w:rPr>
              <w:t>tìm</w:t>
            </w:r>
            <w:proofErr w:type="spellEnd"/>
            <w:r w:rsidRPr="00E7425D">
              <w:rPr>
                <w:sz w:val="26"/>
                <w:szCs w:val="26"/>
                <w:lang w:val="fr-FR"/>
              </w:rPr>
              <w:t xml:space="preserve"> </w:t>
            </w:r>
            <w:proofErr w:type="spellStart"/>
            <w:r w:rsidRPr="00E7425D">
              <w:rPr>
                <w:sz w:val="26"/>
                <w:szCs w:val="26"/>
                <w:lang w:val="fr-FR"/>
              </w:rPr>
              <w:t>hiểu</w:t>
            </w:r>
            <w:proofErr w:type="spellEnd"/>
            <w:r w:rsidRPr="00E7425D">
              <w:rPr>
                <w:sz w:val="26"/>
                <w:szCs w:val="26"/>
                <w:lang w:val="fr-FR"/>
              </w:rPr>
              <w:t xml:space="preserve">. </w:t>
            </w:r>
            <w:proofErr w:type="spellStart"/>
            <w:r w:rsidRPr="00E7425D">
              <w:rPr>
                <w:rFonts w:eastAsia="Arial"/>
                <w:sz w:val="26"/>
                <w:szCs w:val="26"/>
              </w:rPr>
              <w:t>Thê</w:t>
            </w:r>
            <w:proofErr w:type="spellEnd"/>
            <w:r w:rsidRPr="00E7425D">
              <w:rPr>
                <w:rFonts w:eastAsia="Arial"/>
                <w:sz w:val="26"/>
                <w:szCs w:val="26"/>
              </w:rPr>
              <w:t xml:space="preserve">̉ </w:t>
            </w:r>
            <w:proofErr w:type="spellStart"/>
            <w:r w:rsidRPr="00E7425D">
              <w:rPr>
                <w:rFonts w:eastAsia="Arial"/>
                <w:sz w:val="26"/>
                <w:szCs w:val="26"/>
              </w:rPr>
              <w:t>hiện</w:t>
            </w:r>
            <w:proofErr w:type="spellEnd"/>
            <w:r w:rsidRPr="00E7425D">
              <w:rPr>
                <w:rFonts w:eastAsia="Arial"/>
                <w:sz w:val="26"/>
                <w:szCs w:val="26"/>
              </w:rPr>
              <w:t xml:space="preserve"> </w:t>
            </w:r>
            <w:proofErr w:type="spellStart"/>
            <w:r w:rsidRPr="00E7425D">
              <w:rPr>
                <w:rFonts w:eastAsia="Arial"/>
                <w:sz w:val="26"/>
                <w:szCs w:val="26"/>
              </w:rPr>
              <w:t>năng</w:t>
            </w:r>
            <w:proofErr w:type="spellEnd"/>
            <w:r w:rsidRPr="00E7425D">
              <w:rPr>
                <w:rFonts w:eastAsia="Arial"/>
                <w:sz w:val="26"/>
                <w:szCs w:val="26"/>
              </w:rPr>
              <w:t xml:space="preserve"> </w:t>
            </w:r>
            <w:proofErr w:type="spellStart"/>
            <w:r w:rsidRPr="00E7425D">
              <w:rPr>
                <w:rFonts w:eastAsia="Arial"/>
                <w:sz w:val="26"/>
                <w:szCs w:val="26"/>
              </w:rPr>
              <w:t>lực</w:t>
            </w:r>
            <w:proofErr w:type="spellEnd"/>
            <w:r w:rsidRPr="00E7425D">
              <w:rPr>
                <w:rFonts w:eastAsia="Arial"/>
                <w:sz w:val="26"/>
                <w:szCs w:val="26"/>
              </w:rPr>
              <w:t xml:space="preserve"> </w:t>
            </w:r>
            <w:proofErr w:type="spellStart"/>
            <w:r w:rsidRPr="00E7425D">
              <w:rPr>
                <w:rFonts w:eastAsia="Arial"/>
                <w:sz w:val="26"/>
                <w:szCs w:val="26"/>
              </w:rPr>
              <w:t>c</w:t>
            </w:r>
            <w:r w:rsidRPr="00E7425D">
              <w:rPr>
                <w:sz w:val="26"/>
                <w:szCs w:val="26"/>
              </w:rPr>
              <w:t>ảm</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ca,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iCs/>
                <w:sz w:val="26"/>
                <w:szCs w:val="26"/>
              </w:rPr>
              <w:t>Mưa</w:t>
            </w:r>
            <w:proofErr w:type="spellEnd"/>
            <w:r w:rsidRPr="00E7425D">
              <w:rPr>
                <w:i/>
                <w:iCs/>
                <w:sz w:val="26"/>
                <w:szCs w:val="26"/>
              </w:rPr>
              <w:t xml:space="preserve"> </w:t>
            </w:r>
            <w:proofErr w:type="spellStart"/>
            <w:r w:rsidRPr="00E7425D">
              <w:rPr>
                <w:i/>
                <w:iCs/>
                <w:sz w:val="26"/>
                <w:szCs w:val="26"/>
              </w:rPr>
              <w:t>rơi</w:t>
            </w:r>
            <w:proofErr w:type="spellEnd"/>
            <w:r w:rsidRPr="00E7425D">
              <w:rPr>
                <w:i/>
                <w:iCs/>
                <w:sz w:val="26"/>
                <w:szCs w:val="26"/>
              </w:rPr>
              <w:t>.</w:t>
            </w:r>
          </w:p>
          <w:p w14:paraId="3CF274C0" w14:textId="77777777" w:rsidR="00E770E3" w:rsidRPr="00E7425D" w:rsidRDefault="00E770E3" w:rsidP="00194EA7">
            <w:pPr>
              <w:widowControl w:val="0"/>
              <w:spacing w:line="324" w:lineRule="auto"/>
              <w:rPr>
                <w:rFonts w:eastAsia="Times New Roman"/>
                <w:b/>
                <w:i/>
                <w:sz w:val="26"/>
                <w:szCs w:val="26"/>
                <w:lang w:bidi="vi-VN"/>
              </w:rPr>
            </w:pPr>
            <w:r w:rsidRPr="00E7425D">
              <w:rPr>
                <w:b/>
                <w:i/>
                <w:sz w:val="26"/>
                <w:szCs w:val="26"/>
                <w:lang w:val="nl-NL"/>
              </w:rPr>
              <w:t xml:space="preserve">* </w:t>
            </w:r>
            <w:proofErr w:type="spellStart"/>
            <w:r w:rsidRPr="00E7425D">
              <w:rPr>
                <w:b/>
                <w:i/>
                <w:sz w:val="26"/>
                <w:szCs w:val="26"/>
                <w:lang w:val="nl-NL"/>
              </w:rPr>
              <w:t>Tổ</w:t>
            </w:r>
            <w:proofErr w:type="spellEnd"/>
            <w:r w:rsidRPr="00E7425D">
              <w:rPr>
                <w:b/>
                <w:i/>
                <w:sz w:val="26"/>
                <w:szCs w:val="26"/>
                <w:lang w:val="nl-NL"/>
              </w:rPr>
              <w:t xml:space="preserve"> </w:t>
            </w:r>
            <w:proofErr w:type="spellStart"/>
            <w:r w:rsidRPr="00E7425D">
              <w:rPr>
                <w:b/>
                <w:i/>
                <w:sz w:val="26"/>
                <w:szCs w:val="26"/>
                <w:lang w:val="nl-NL"/>
              </w:rPr>
              <w:t>chức</w:t>
            </w:r>
            <w:proofErr w:type="spellEnd"/>
            <w:r w:rsidRPr="00E7425D">
              <w:rPr>
                <w:b/>
                <w:i/>
                <w:sz w:val="26"/>
                <w:szCs w:val="26"/>
                <w:lang w:val="nl-NL"/>
              </w:rPr>
              <w:t xml:space="preserve"> </w:t>
            </w:r>
            <w:proofErr w:type="spellStart"/>
            <w:r w:rsidRPr="00E7425D">
              <w:rPr>
                <w:b/>
                <w:i/>
                <w:sz w:val="26"/>
                <w:szCs w:val="26"/>
                <w:lang w:val="nl-NL"/>
              </w:rPr>
              <w:t>thực</w:t>
            </w:r>
            <w:proofErr w:type="spellEnd"/>
            <w:r w:rsidRPr="00E7425D">
              <w:rPr>
                <w:b/>
                <w:i/>
                <w:sz w:val="26"/>
                <w:szCs w:val="26"/>
                <w:lang w:val="nl-NL"/>
              </w:rPr>
              <w:t xml:space="preserve"> </w:t>
            </w:r>
            <w:proofErr w:type="spellStart"/>
            <w:r w:rsidRPr="00E7425D">
              <w:rPr>
                <w:b/>
                <w:i/>
                <w:sz w:val="26"/>
                <w:szCs w:val="26"/>
                <w:lang w:val="nl-NL"/>
              </w:rPr>
              <w:t>hiện</w:t>
            </w:r>
            <w:proofErr w:type="spellEnd"/>
            <w:r w:rsidRPr="00E7425D">
              <w:rPr>
                <w:b/>
                <w:i/>
                <w:sz w:val="26"/>
                <w:szCs w:val="26"/>
                <w:lang w:val="nl-NL"/>
              </w:rPr>
              <w:t>:</w:t>
            </w:r>
          </w:p>
        </w:tc>
      </w:tr>
      <w:tr w:rsidR="00564B6E" w:rsidRPr="00E7425D" w14:paraId="73CFE859" w14:textId="77777777" w:rsidTr="00E33144">
        <w:tc>
          <w:tcPr>
            <w:tcW w:w="4388" w:type="dxa"/>
          </w:tcPr>
          <w:p w14:paraId="0B3F5C27" w14:textId="77777777" w:rsidR="00E770E3" w:rsidRPr="00E7425D" w:rsidRDefault="00E770E3" w:rsidP="00194EA7">
            <w:pPr>
              <w:widowControl w:val="0"/>
              <w:spacing w:line="324" w:lineRule="auto"/>
              <w:jc w:val="center"/>
              <w:rPr>
                <w:b/>
                <w:sz w:val="26"/>
                <w:szCs w:val="26"/>
              </w:rPr>
            </w:pPr>
            <w:r w:rsidRPr="00E7425D">
              <w:rPr>
                <w:b/>
                <w:sz w:val="26"/>
                <w:szCs w:val="26"/>
              </w:rPr>
              <w:lastRenderedPageBreak/>
              <w:t>HOẠT ĐỘNG CỦA GV VÀ HS</w:t>
            </w:r>
          </w:p>
        </w:tc>
        <w:tc>
          <w:tcPr>
            <w:tcW w:w="4899" w:type="dxa"/>
          </w:tcPr>
          <w:p w14:paraId="18BF092E" w14:textId="77777777" w:rsidR="00E770E3" w:rsidRPr="00E7425D" w:rsidRDefault="00E770E3" w:rsidP="00194EA7">
            <w:pPr>
              <w:widowControl w:val="0"/>
              <w:spacing w:line="324" w:lineRule="auto"/>
              <w:jc w:val="center"/>
              <w:rPr>
                <w:b/>
                <w:sz w:val="26"/>
                <w:szCs w:val="26"/>
              </w:rPr>
            </w:pPr>
            <w:r w:rsidRPr="00E7425D">
              <w:rPr>
                <w:b/>
                <w:sz w:val="26"/>
                <w:szCs w:val="26"/>
              </w:rPr>
              <w:t>NỘI DUNG</w:t>
            </w:r>
          </w:p>
        </w:tc>
      </w:tr>
      <w:tr w:rsidR="00564B6E" w:rsidRPr="00E7425D" w14:paraId="6BA05C3D" w14:textId="77777777" w:rsidTr="00E33144">
        <w:tc>
          <w:tcPr>
            <w:tcW w:w="4388" w:type="dxa"/>
            <w:shd w:val="clear" w:color="auto" w:fill="auto"/>
          </w:tcPr>
          <w:p w14:paraId="0A1198D8" w14:textId="77777777" w:rsidR="00E770E3" w:rsidRPr="00E7425D" w:rsidRDefault="00E770E3" w:rsidP="00194EA7">
            <w:pPr>
              <w:widowControl w:val="0"/>
              <w:spacing w:line="324" w:lineRule="auto"/>
              <w:rPr>
                <w:b/>
                <w:bCs/>
                <w:i/>
                <w:iCs/>
                <w:sz w:val="26"/>
                <w:szCs w:val="26"/>
              </w:rPr>
            </w:pPr>
            <w:r w:rsidRPr="00E7425D">
              <w:rPr>
                <w:b/>
                <w:bCs/>
                <w:i/>
                <w:iCs/>
                <w:sz w:val="26"/>
                <w:szCs w:val="26"/>
              </w:rPr>
              <w:t xml:space="preserve">a. </w:t>
            </w:r>
            <w:proofErr w:type="spellStart"/>
            <w:r w:rsidRPr="00E7425D">
              <w:rPr>
                <w:b/>
                <w:bCs/>
                <w:i/>
                <w:iCs/>
                <w:sz w:val="26"/>
                <w:szCs w:val="26"/>
              </w:rPr>
              <w:t>Hát</w:t>
            </w:r>
            <w:proofErr w:type="spellEnd"/>
            <w:r w:rsidRPr="00E7425D">
              <w:rPr>
                <w:b/>
                <w:bCs/>
                <w:i/>
                <w:iCs/>
                <w:sz w:val="26"/>
                <w:szCs w:val="26"/>
              </w:rPr>
              <w:t xml:space="preserve"> </w:t>
            </w:r>
            <w:proofErr w:type="spellStart"/>
            <w:r w:rsidRPr="00E7425D">
              <w:rPr>
                <w:b/>
                <w:bCs/>
                <w:i/>
                <w:iCs/>
                <w:sz w:val="26"/>
                <w:szCs w:val="26"/>
              </w:rPr>
              <w:t>mẫu</w:t>
            </w:r>
            <w:proofErr w:type="spellEnd"/>
          </w:p>
          <w:p w14:paraId="60214958"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mẫu</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nghe</w:t>
            </w:r>
            <w:proofErr w:type="spellEnd"/>
            <w:r w:rsidRPr="00E7425D">
              <w:rPr>
                <w:sz w:val="26"/>
                <w:szCs w:val="26"/>
              </w:rPr>
              <w:t xml:space="preserve"> file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điện</w:t>
            </w:r>
            <w:proofErr w:type="spellEnd"/>
            <w:r w:rsidRPr="00E7425D">
              <w:rPr>
                <w:sz w:val="26"/>
                <w:szCs w:val="26"/>
              </w:rPr>
              <w:t xml:space="preserve"> </w:t>
            </w:r>
            <w:proofErr w:type="spellStart"/>
            <w:r w:rsidRPr="00E7425D">
              <w:rPr>
                <w:sz w:val="26"/>
                <w:szCs w:val="26"/>
              </w:rPr>
              <w:t>tử</w:t>
            </w:r>
            <w:proofErr w:type="spellEnd"/>
            <w:r w:rsidRPr="00E7425D">
              <w:rPr>
                <w:sz w:val="26"/>
                <w:szCs w:val="26"/>
              </w:rPr>
              <w:t>.</w:t>
            </w:r>
          </w:p>
          <w:p w14:paraId="78079B9E"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vỗ</w:t>
            </w:r>
            <w:proofErr w:type="spellEnd"/>
            <w:r w:rsidRPr="00E7425D">
              <w:rPr>
                <w:sz w:val="26"/>
                <w:szCs w:val="26"/>
              </w:rPr>
              <w:t xml:space="preserve"> </w:t>
            </w:r>
            <w:proofErr w:type="spellStart"/>
            <w:r w:rsidRPr="00E7425D">
              <w:rPr>
                <w:sz w:val="26"/>
                <w:szCs w:val="26"/>
              </w:rPr>
              <w:t>tay</w:t>
            </w:r>
            <w:proofErr w:type="spellEnd"/>
            <w:r w:rsidRPr="00E7425D">
              <w:rPr>
                <w:sz w:val="26"/>
                <w:szCs w:val="26"/>
              </w:rPr>
              <w:t xml:space="preserve"> </w:t>
            </w:r>
            <w:proofErr w:type="spellStart"/>
            <w:r w:rsidRPr="00E7425D">
              <w:rPr>
                <w:sz w:val="26"/>
                <w:szCs w:val="26"/>
              </w:rPr>
              <w:t>nhẹ</w:t>
            </w:r>
            <w:proofErr w:type="spellEnd"/>
            <w:r w:rsidRPr="00E7425D">
              <w:rPr>
                <w:sz w:val="26"/>
                <w:szCs w:val="26"/>
              </w:rPr>
              <w:t xml:space="preserve"> </w:t>
            </w:r>
            <w:proofErr w:type="spellStart"/>
            <w:r w:rsidRPr="00E7425D">
              <w:rPr>
                <w:sz w:val="26"/>
                <w:szCs w:val="26"/>
              </w:rPr>
              <w:t>nhàng</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cảm</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nhịp</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w:t>
            </w:r>
          </w:p>
        </w:tc>
        <w:tc>
          <w:tcPr>
            <w:tcW w:w="4899" w:type="dxa"/>
            <w:shd w:val="clear" w:color="auto" w:fill="auto"/>
          </w:tcPr>
          <w:p w14:paraId="56E9F6C1" w14:textId="77777777" w:rsidR="00E770E3" w:rsidRPr="00E7425D" w:rsidRDefault="00E770E3" w:rsidP="00194EA7">
            <w:pPr>
              <w:widowControl w:val="0"/>
              <w:autoSpaceDE w:val="0"/>
              <w:autoSpaceDN w:val="0"/>
              <w:adjustRightInd w:val="0"/>
              <w:spacing w:line="324" w:lineRule="auto"/>
              <w:rPr>
                <w:b/>
                <w:bCs/>
                <w:i/>
                <w:sz w:val="26"/>
                <w:szCs w:val="26"/>
              </w:rPr>
            </w:pPr>
            <w:r w:rsidRPr="00E7425D">
              <w:rPr>
                <w:b/>
                <w:bCs/>
                <w:sz w:val="26"/>
                <w:szCs w:val="26"/>
              </w:rPr>
              <w:t xml:space="preserve">I. </w:t>
            </w:r>
            <w:proofErr w:type="spellStart"/>
            <w:r w:rsidRPr="00E7425D">
              <w:rPr>
                <w:b/>
                <w:bCs/>
                <w:sz w:val="26"/>
                <w:szCs w:val="26"/>
              </w:rPr>
              <w:t>Học</w:t>
            </w:r>
            <w:proofErr w:type="spellEnd"/>
            <w:r w:rsidRPr="00E7425D">
              <w:rPr>
                <w:b/>
                <w:bCs/>
                <w:sz w:val="26"/>
                <w:szCs w:val="26"/>
              </w:rPr>
              <w:t xml:space="preserve"> </w:t>
            </w:r>
            <w:proofErr w:type="spellStart"/>
            <w:r w:rsidRPr="00E7425D">
              <w:rPr>
                <w:b/>
                <w:bCs/>
                <w:sz w:val="26"/>
                <w:szCs w:val="26"/>
              </w:rPr>
              <w:t>hát</w:t>
            </w:r>
            <w:proofErr w:type="spellEnd"/>
            <w:r w:rsidRPr="00E7425D">
              <w:rPr>
                <w:b/>
                <w:bCs/>
                <w:sz w:val="26"/>
                <w:szCs w:val="26"/>
              </w:rPr>
              <w:t xml:space="preserve">: </w:t>
            </w:r>
            <w:proofErr w:type="spellStart"/>
            <w:r w:rsidRPr="00E7425D">
              <w:rPr>
                <w:b/>
                <w:bCs/>
                <w:i/>
                <w:sz w:val="26"/>
                <w:szCs w:val="26"/>
              </w:rPr>
              <w:t>Mưa</w:t>
            </w:r>
            <w:proofErr w:type="spellEnd"/>
            <w:r w:rsidRPr="00E7425D">
              <w:rPr>
                <w:b/>
                <w:bCs/>
                <w:i/>
                <w:sz w:val="26"/>
                <w:szCs w:val="26"/>
              </w:rPr>
              <w:t xml:space="preserve"> </w:t>
            </w:r>
            <w:proofErr w:type="spellStart"/>
            <w:r w:rsidRPr="00E7425D">
              <w:rPr>
                <w:b/>
                <w:bCs/>
                <w:i/>
                <w:sz w:val="26"/>
                <w:szCs w:val="26"/>
              </w:rPr>
              <w:t>rơi</w:t>
            </w:r>
            <w:proofErr w:type="spellEnd"/>
          </w:p>
          <w:p w14:paraId="68AC3BC7" w14:textId="77777777" w:rsidR="00E770E3" w:rsidRPr="00E7425D" w:rsidRDefault="00E770E3" w:rsidP="00194EA7">
            <w:pPr>
              <w:widowControl w:val="0"/>
              <w:autoSpaceDE w:val="0"/>
              <w:autoSpaceDN w:val="0"/>
              <w:adjustRightInd w:val="0"/>
              <w:spacing w:line="324" w:lineRule="auto"/>
              <w:jc w:val="right"/>
              <w:rPr>
                <w:i/>
                <w:sz w:val="26"/>
                <w:szCs w:val="26"/>
                <w:lang w:val="nl-NL"/>
              </w:rPr>
            </w:pPr>
            <w:r w:rsidRPr="00E7425D">
              <w:rPr>
                <w:i/>
                <w:sz w:val="26"/>
                <w:szCs w:val="26"/>
                <w:lang w:val="nl-NL"/>
              </w:rPr>
              <w:t xml:space="preserve">- </w:t>
            </w:r>
            <w:proofErr w:type="spellStart"/>
            <w:r w:rsidRPr="00E7425D">
              <w:rPr>
                <w:i/>
                <w:sz w:val="26"/>
                <w:szCs w:val="26"/>
                <w:lang w:val="nl-NL"/>
              </w:rPr>
              <w:t>Dân</w:t>
            </w:r>
            <w:proofErr w:type="spellEnd"/>
            <w:r w:rsidRPr="00E7425D">
              <w:rPr>
                <w:i/>
                <w:sz w:val="26"/>
                <w:szCs w:val="26"/>
                <w:lang w:val="nl-NL"/>
              </w:rPr>
              <w:t xml:space="preserve"> ca </w:t>
            </w:r>
            <w:proofErr w:type="spellStart"/>
            <w:r w:rsidRPr="00E7425D">
              <w:rPr>
                <w:i/>
                <w:sz w:val="26"/>
                <w:szCs w:val="26"/>
                <w:lang w:val="nl-NL"/>
              </w:rPr>
              <w:t>Khơ</w:t>
            </w:r>
            <w:proofErr w:type="spellEnd"/>
            <w:r w:rsidRPr="00E7425D">
              <w:rPr>
                <w:i/>
                <w:sz w:val="26"/>
                <w:szCs w:val="26"/>
                <w:lang w:val="nl-NL"/>
              </w:rPr>
              <w:t xml:space="preserve"> - mú</w:t>
            </w:r>
          </w:p>
          <w:p w14:paraId="327E3030" w14:textId="77777777" w:rsidR="00E770E3" w:rsidRPr="00E7425D" w:rsidRDefault="00E770E3" w:rsidP="00194EA7">
            <w:pPr>
              <w:widowControl w:val="0"/>
              <w:autoSpaceDE w:val="0"/>
              <w:autoSpaceDN w:val="0"/>
              <w:adjustRightInd w:val="0"/>
              <w:spacing w:line="324" w:lineRule="auto"/>
              <w:jc w:val="right"/>
              <w:rPr>
                <w:bCs/>
                <w:i/>
                <w:sz w:val="26"/>
                <w:szCs w:val="26"/>
              </w:rPr>
            </w:pPr>
            <w:r w:rsidRPr="00E7425D">
              <w:rPr>
                <w:i/>
                <w:sz w:val="26"/>
                <w:szCs w:val="26"/>
                <w:lang w:val="nl-NL"/>
              </w:rPr>
              <w:t xml:space="preserve">- </w:t>
            </w:r>
            <w:proofErr w:type="spellStart"/>
            <w:r w:rsidRPr="00E7425D">
              <w:rPr>
                <w:i/>
                <w:sz w:val="26"/>
                <w:szCs w:val="26"/>
                <w:lang w:val="nl-NL"/>
              </w:rPr>
              <w:t>Sưu</w:t>
            </w:r>
            <w:proofErr w:type="spellEnd"/>
            <w:r w:rsidRPr="00E7425D">
              <w:rPr>
                <w:i/>
                <w:sz w:val="26"/>
                <w:szCs w:val="26"/>
                <w:lang w:val="nl-NL"/>
              </w:rPr>
              <w:t xml:space="preserve"> </w:t>
            </w:r>
            <w:proofErr w:type="spellStart"/>
            <w:r w:rsidRPr="00E7425D">
              <w:rPr>
                <w:i/>
                <w:sz w:val="26"/>
                <w:szCs w:val="26"/>
                <w:lang w:val="nl-NL"/>
              </w:rPr>
              <w:t>tầm</w:t>
            </w:r>
            <w:proofErr w:type="spellEnd"/>
            <w:r w:rsidRPr="00E7425D">
              <w:rPr>
                <w:i/>
                <w:sz w:val="26"/>
                <w:szCs w:val="26"/>
                <w:lang w:val="nl-NL"/>
              </w:rPr>
              <w:t xml:space="preserve">, </w:t>
            </w:r>
            <w:proofErr w:type="spellStart"/>
            <w:r w:rsidRPr="00E7425D">
              <w:rPr>
                <w:i/>
                <w:sz w:val="26"/>
                <w:szCs w:val="26"/>
                <w:lang w:val="nl-NL"/>
              </w:rPr>
              <w:t>ghi</w:t>
            </w:r>
            <w:proofErr w:type="spellEnd"/>
            <w:r w:rsidRPr="00E7425D">
              <w:rPr>
                <w:i/>
                <w:sz w:val="26"/>
                <w:szCs w:val="26"/>
                <w:lang w:val="nl-NL"/>
              </w:rPr>
              <w:t xml:space="preserve"> </w:t>
            </w:r>
            <w:proofErr w:type="spellStart"/>
            <w:r w:rsidRPr="00E7425D">
              <w:rPr>
                <w:i/>
                <w:sz w:val="26"/>
                <w:szCs w:val="26"/>
                <w:lang w:val="nl-NL"/>
              </w:rPr>
              <w:t>âm</w:t>
            </w:r>
            <w:proofErr w:type="spellEnd"/>
            <w:r w:rsidRPr="00E7425D">
              <w:rPr>
                <w:i/>
                <w:sz w:val="26"/>
                <w:szCs w:val="26"/>
                <w:lang w:val="nl-NL"/>
              </w:rPr>
              <w:t xml:space="preserve">: </w:t>
            </w:r>
            <w:proofErr w:type="spellStart"/>
            <w:r w:rsidRPr="00E7425D">
              <w:rPr>
                <w:i/>
                <w:sz w:val="26"/>
                <w:szCs w:val="26"/>
                <w:lang w:val="nl-NL"/>
              </w:rPr>
              <w:t>Tô</w:t>
            </w:r>
            <w:proofErr w:type="spellEnd"/>
            <w:r w:rsidRPr="00E7425D">
              <w:rPr>
                <w:i/>
                <w:sz w:val="26"/>
                <w:szCs w:val="26"/>
                <w:lang w:val="nl-NL"/>
              </w:rPr>
              <w:t xml:space="preserve"> </w:t>
            </w:r>
            <w:proofErr w:type="spellStart"/>
            <w:r w:rsidRPr="00E7425D">
              <w:rPr>
                <w:i/>
                <w:sz w:val="26"/>
                <w:szCs w:val="26"/>
                <w:lang w:val="nl-NL"/>
              </w:rPr>
              <w:t>Ngọc</w:t>
            </w:r>
            <w:proofErr w:type="spellEnd"/>
            <w:r w:rsidRPr="00E7425D">
              <w:rPr>
                <w:i/>
                <w:sz w:val="26"/>
                <w:szCs w:val="26"/>
                <w:lang w:val="nl-NL"/>
              </w:rPr>
              <w:t xml:space="preserve"> </w:t>
            </w:r>
            <w:proofErr w:type="spellStart"/>
            <w:r w:rsidRPr="00E7425D">
              <w:rPr>
                <w:i/>
                <w:sz w:val="26"/>
                <w:szCs w:val="26"/>
                <w:lang w:val="nl-NL"/>
              </w:rPr>
              <w:t>Thanh</w:t>
            </w:r>
            <w:proofErr w:type="spellEnd"/>
          </w:p>
          <w:p w14:paraId="2E0B74AF" w14:textId="77777777" w:rsidR="00E770E3" w:rsidRPr="00E7425D" w:rsidRDefault="00E770E3" w:rsidP="00194EA7">
            <w:pPr>
              <w:widowControl w:val="0"/>
              <w:autoSpaceDE w:val="0"/>
              <w:autoSpaceDN w:val="0"/>
              <w:adjustRightInd w:val="0"/>
              <w:spacing w:line="324" w:lineRule="auto"/>
              <w:ind w:left="54"/>
              <w:rPr>
                <w:b/>
                <w:i/>
                <w:sz w:val="26"/>
                <w:szCs w:val="26"/>
              </w:rPr>
            </w:pPr>
            <w:r w:rsidRPr="00E7425D">
              <w:rPr>
                <w:b/>
                <w:i/>
                <w:sz w:val="26"/>
                <w:szCs w:val="26"/>
              </w:rPr>
              <w:t xml:space="preserve">1. </w:t>
            </w:r>
            <w:proofErr w:type="spellStart"/>
            <w:r w:rsidRPr="00E7425D">
              <w:rPr>
                <w:b/>
                <w:i/>
                <w:sz w:val="26"/>
                <w:szCs w:val="26"/>
              </w:rPr>
              <w:t>Học</w:t>
            </w:r>
            <w:proofErr w:type="spellEnd"/>
            <w:r w:rsidRPr="00E7425D">
              <w:rPr>
                <w:b/>
                <w:i/>
                <w:sz w:val="26"/>
                <w:szCs w:val="26"/>
              </w:rPr>
              <w:t xml:space="preserve"> </w:t>
            </w:r>
            <w:proofErr w:type="spellStart"/>
            <w:r w:rsidRPr="00E7425D">
              <w:rPr>
                <w:b/>
                <w:i/>
                <w:sz w:val="26"/>
                <w:szCs w:val="26"/>
              </w:rPr>
              <w:t>hát</w:t>
            </w:r>
            <w:proofErr w:type="spellEnd"/>
          </w:p>
          <w:p w14:paraId="08882FD9" w14:textId="77777777" w:rsidR="00E770E3" w:rsidRPr="00E7425D" w:rsidRDefault="00E770E3" w:rsidP="00194EA7">
            <w:pPr>
              <w:widowControl w:val="0"/>
              <w:autoSpaceDE w:val="0"/>
              <w:autoSpaceDN w:val="0"/>
              <w:adjustRightInd w:val="0"/>
              <w:spacing w:line="324" w:lineRule="auto"/>
              <w:ind w:left="54"/>
              <w:rPr>
                <w:b/>
                <w:i/>
                <w:sz w:val="26"/>
                <w:szCs w:val="26"/>
              </w:rPr>
            </w:pPr>
            <w:r w:rsidRPr="00E7425D">
              <w:rPr>
                <w:b/>
                <w:i/>
                <w:sz w:val="26"/>
                <w:szCs w:val="26"/>
              </w:rPr>
              <w:t xml:space="preserve">a. </w:t>
            </w:r>
            <w:proofErr w:type="spellStart"/>
            <w:r w:rsidRPr="00E7425D">
              <w:rPr>
                <w:b/>
                <w:i/>
                <w:sz w:val="26"/>
                <w:szCs w:val="26"/>
              </w:rPr>
              <w:t>Hát</w:t>
            </w:r>
            <w:proofErr w:type="spellEnd"/>
            <w:r w:rsidRPr="00E7425D">
              <w:rPr>
                <w:b/>
                <w:i/>
                <w:sz w:val="26"/>
                <w:szCs w:val="26"/>
              </w:rPr>
              <w:t xml:space="preserve"> </w:t>
            </w:r>
            <w:proofErr w:type="spellStart"/>
            <w:r w:rsidRPr="00E7425D">
              <w:rPr>
                <w:b/>
                <w:i/>
                <w:sz w:val="26"/>
                <w:szCs w:val="26"/>
              </w:rPr>
              <w:t>mẫu</w:t>
            </w:r>
            <w:proofErr w:type="spellEnd"/>
          </w:p>
        </w:tc>
      </w:tr>
      <w:tr w:rsidR="00564B6E" w:rsidRPr="00E7425D" w14:paraId="7CF7A561" w14:textId="77777777" w:rsidTr="00E33144">
        <w:tc>
          <w:tcPr>
            <w:tcW w:w="4388" w:type="dxa"/>
            <w:shd w:val="clear" w:color="auto" w:fill="auto"/>
          </w:tcPr>
          <w:p w14:paraId="01FF8A26" w14:textId="77777777" w:rsidR="00E770E3" w:rsidRPr="00E7425D" w:rsidRDefault="00E770E3" w:rsidP="00194EA7">
            <w:pPr>
              <w:widowControl w:val="0"/>
              <w:spacing w:line="324" w:lineRule="auto"/>
              <w:rPr>
                <w:b/>
                <w:bCs/>
                <w:i/>
                <w:iCs/>
                <w:sz w:val="26"/>
                <w:szCs w:val="26"/>
                <w:lang w:val="fr-FR"/>
              </w:rPr>
            </w:pPr>
            <w:r w:rsidRPr="00E7425D">
              <w:rPr>
                <w:b/>
                <w:bCs/>
                <w:i/>
                <w:iCs/>
                <w:sz w:val="26"/>
                <w:szCs w:val="26"/>
                <w:lang w:val="fr-FR"/>
              </w:rPr>
              <w:t xml:space="preserve">b. </w:t>
            </w:r>
            <w:proofErr w:type="spellStart"/>
            <w:r w:rsidRPr="00E7425D">
              <w:rPr>
                <w:b/>
                <w:bCs/>
                <w:i/>
                <w:iCs/>
                <w:sz w:val="26"/>
                <w:szCs w:val="26"/>
                <w:lang w:val="fr-FR"/>
              </w:rPr>
              <w:t>Giới</w:t>
            </w:r>
            <w:proofErr w:type="spellEnd"/>
            <w:r w:rsidRPr="00E7425D">
              <w:rPr>
                <w:b/>
                <w:bCs/>
                <w:i/>
                <w:iCs/>
                <w:sz w:val="26"/>
                <w:szCs w:val="26"/>
                <w:lang w:val="fr-FR"/>
              </w:rPr>
              <w:t xml:space="preserve"> </w:t>
            </w:r>
            <w:proofErr w:type="spellStart"/>
            <w:r w:rsidRPr="00E7425D">
              <w:rPr>
                <w:b/>
                <w:bCs/>
                <w:i/>
                <w:iCs/>
                <w:sz w:val="26"/>
                <w:szCs w:val="26"/>
                <w:lang w:val="fr-FR"/>
              </w:rPr>
              <w:t>thiệu</w:t>
            </w:r>
            <w:proofErr w:type="spellEnd"/>
            <w:r w:rsidRPr="00E7425D">
              <w:rPr>
                <w:b/>
                <w:bCs/>
                <w:i/>
                <w:iCs/>
                <w:sz w:val="26"/>
                <w:szCs w:val="26"/>
                <w:lang w:val="fr-FR"/>
              </w:rPr>
              <w:t xml:space="preserve"> </w:t>
            </w:r>
            <w:proofErr w:type="spellStart"/>
            <w:r w:rsidRPr="00E7425D">
              <w:rPr>
                <w:b/>
                <w:bCs/>
                <w:i/>
                <w:iCs/>
                <w:sz w:val="26"/>
                <w:szCs w:val="26"/>
                <w:lang w:val="fr-FR"/>
              </w:rPr>
              <w:t>tác</w:t>
            </w:r>
            <w:proofErr w:type="spellEnd"/>
            <w:r w:rsidRPr="00E7425D">
              <w:rPr>
                <w:b/>
                <w:bCs/>
                <w:i/>
                <w:iCs/>
                <w:sz w:val="26"/>
                <w:szCs w:val="26"/>
                <w:lang w:val="fr-FR"/>
              </w:rPr>
              <w:t xml:space="preserve"> </w:t>
            </w:r>
            <w:proofErr w:type="spellStart"/>
            <w:r w:rsidRPr="00E7425D">
              <w:rPr>
                <w:b/>
                <w:bCs/>
                <w:i/>
                <w:iCs/>
                <w:sz w:val="26"/>
                <w:szCs w:val="26"/>
                <w:lang w:val="fr-FR"/>
              </w:rPr>
              <w:t>giả</w:t>
            </w:r>
            <w:proofErr w:type="spellEnd"/>
          </w:p>
          <w:p w14:paraId="43637C31"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cá</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w:t>
            </w:r>
            <w:proofErr w:type="spellStart"/>
            <w:r w:rsidRPr="00E7425D">
              <w:rPr>
                <w:sz w:val="26"/>
                <w:szCs w:val="26"/>
              </w:rPr>
              <w:t>nhóm</w:t>
            </w:r>
            <w:proofErr w:type="spellEnd"/>
            <w:r w:rsidRPr="00E7425D">
              <w:rPr>
                <w:sz w:val="26"/>
                <w:szCs w:val="26"/>
              </w:rPr>
              <w:t xml:space="preserve">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qua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 xml:space="preserve"> </w:t>
            </w:r>
            <w:proofErr w:type="spellStart"/>
            <w:r w:rsidRPr="00E7425D">
              <w:rPr>
                <w:sz w:val="26"/>
                <w:szCs w:val="26"/>
              </w:rPr>
              <w:t>gợi</w:t>
            </w:r>
            <w:proofErr w:type="spellEnd"/>
            <w:r w:rsidRPr="00E7425D">
              <w:rPr>
                <w:sz w:val="26"/>
                <w:szCs w:val="26"/>
              </w:rPr>
              <w:t xml:space="preserve"> ý </w:t>
            </w:r>
            <w:proofErr w:type="spellStart"/>
            <w:r w:rsidRPr="00E7425D">
              <w:rPr>
                <w:sz w:val="26"/>
                <w:szCs w:val="26"/>
              </w:rPr>
              <w:t>sau</w:t>
            </w:r>
            <w:proofErr w:type="spellEnd"/>
            <w:r w:rsidRPr="00E7425D">
              <w:rPr>
                <w:sz w:val="26"/>
                <w:szCs w:val="26"/>
              </w:rPr>
              <w:t xml:space="preserve">: </w:t>
            </w:r>
          </w:p>
          <w:p w14:paraId="5AA039F8" w14:textId="77777777" w:rsidR="00E770E3" w:rsidRPr="00E7425D" w:rsidRDefault="00E770E3" w:rsidP="00194EA7">
            <w:pPr>
              <w:widowControl w:val="0"/>
              <w:spacing w:line="324" w:lineRule="auto"/>
              <w:rPr>
                <w:sz w:val="26"/>
                <w:szCs w:val="26"/>
              </w:rPr>
            </w:pPr>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thuộc</w:t>
            </w:r>
            <w:proofErr w:type="spellEnd"/>
            <w:r w:rsidRPr="00E7425D">
              <w:rPr>
                <w:sz w:val="26"/>
                <w:szCs w:val="26"/>
              </w:rPr>
              <w:t xml:space="preserve">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Việt</w:t>
            </w:r>
            <w:proofErr w:type="spellEnd"/>
            <w:r w:rsidRPr="00E7425D">
              <w:rPr>
                <w:sz w:val="26"/>
                <w:szCs w:val="26"/>
              </w:rPr>
              <w:t xml:space="preserve"> Nam? </w:t>
            </w:r>
          </w:p>
          <w:p w14:paraId="4FDCCB97" w14:textId="77777777" w:rsidR="00E770E3" w:rsidRPr="00E7425D" w:rsidRDefault="00E770E3" w:rsidP="00194EA7">
            <w:pPr>
              <w:widowControl w:val="0"/>
              <w:spacing w:line="324" w:lineRule="auto"/>
              <w:rPr>
                <w:sz w:val="26"/>
                <w:szCs w:val="26"/>
              </w:rPr>
            </w:pPr>
          </w:p>
          <w:p w14:paraId="647B3A4B" w14:textId="77777777" w:rsidR="00E770E3" w:rsidRPr="00E7425D" w:rsidRDefault="00E770E3" w:rsidP="00194EA7">
            <w:pPr>
              <w:widowControl w:val="0"/>
              <w:spacing w:line="324" w:lineRule="auto"/>
              <w:rPr>
                <w:sz w:val="26"/>
                <w:szCs w:val="26"/>
              </w:rPr>
            </w:pPr>
          </w:p>
          <w:p w14:paraId="6678324D" w14:textId="77777777" w:rsidR="00E770E3" w:rsidRPr="00E7425D" w:rsidRDefault="00E770E3" w:rsidP="00194EA7">
            <w:pPr>
              <w:widowControl w:val="0"/>
              <w:spacing w:line="324" w:lineRule="auto"/>
              <w:rPr>
                <w:sz w:val="26"/>
                <w:szCs w:val="26"/>
              </w:rPr>
            </w:pPr>
          </w:p>
          <w:p w14:paraId="2C2E92C2" w14:textId="77777777" w:rsidR="00E770E3" w:rsidRPr="00E7425D" w:rsidRDefault="00E770E3" w:rsidP="00194EA7">
            <w:pPr>
              <w:widowControl w:val="0"/>
              <w:spacing w:line="324" w:lineRule="auto"/>
              <w:rPr>
                <w:sz w:val="26"/>
                <w:szCs w:val="26"/>
              </w:rPr>
            </w:pPr>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nói</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điều</w:t>
            </w:r>
            <w:proofErr w:type="spellEnd"/>
            <w:r w:rsidRPr="00E7425D">
              <w:rPr>
                <w:sz w:val="26"/>
                <w:szCs w:val="26"/>
              </w:rPr>
              <w:t xml:space="preserve"> </w:t>
            </w:r>
            <w:proofErr w:type="spellStart"/>
            <w:r w:rsidRPr="00E7425D">
              <w:rPr>
                <w:sz w:val="26"/>
                <w:szCs w:val="26"/>
              </w:rPr>
              <w:t>gì</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chất</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w:t>
            </w:r>
          </w:p>
          <w:p w14:paraId="11C0EDB4" w14:textId="77777777" w:rsidR="00E770E3" w:rsidRPr="00E7425D" w:rsidRDefault="00E770E3" w:rsidP="00194EA7">
            <w:pPr>
              <w:widowControl w:val="0"/>
              <w:spacing w:line="324" w:lineRule="auto"/>
              <w:rPr>
                <w:sz w:val="26"/>
                <w:szCs w:val="26"/>
              </w:rPr>
            </w:pPr>
          </w:p>
          <w:p w14:paraId="316BC1F9" w14:textId="77777777" w:rsidR="00E770E3" w:rsidRPr="00E7425D" w:rsidRDefault="00E770E3" w:rsidP="00194EA7">
            <w:pPr>
              <w:widowControl w:val="0"/>
              <w:spacing w:line="324" w:lineRule="auto"/>
              <w:rPr>
                <w:sz w:val="26"/>
                <w:szCs w:val="26"/>
              </w:rPr>
            </w:pPr>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chia </w:t>
            </w:r>
            <w:proofErr w:type="spellStart"/>
            <w:r w:rsidRPr="00E7425D">
              <w:rPr>
                <w:sz w:val="26"/>
                <w:szCs w:val="26"/>
              </w:rPr>
              <w:t>làm</w:t>
            </w:r>
            <w:proofErr w:type="spellEnd"/>
            <w:r w:rsidRPr="00E7425D">
              <w:rPr>
                <w:sz w:val="26"/>
                <w:szCs w:val="26"/>
              </w:rPr>
              <w:t xml:space="preserve"> </w:t>
            </w:r>
            <w:proofErr w:type="spellStart"/>
            <w:r w:rsidRPr="00E7425D">
              <w:rPr>
                <w:sz w:val="26"/>
                <w:szCs w:val="26"/>
              </w:rPr>
              <w:t>mấy</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w:t>
            </w:r>
          </w:p>
          <w:p w14:paraId="0DFD2E0C" w14:textId="77777777" w:rsidR="00E770E3" w:rsidRPr="00E7425D" w:rsidRDefault="00E770E3" w:rsidP="00194EA7">
            <w:pPr>
              <w:widowControl w:val="0"/>
              <w:spacing w:line="324" w:lineRule="auto"/>
              <w:rPr>
                <w:sz w:val="26"/>
                <w:szCs w:val="26"/>
              </w:rPr>
            </w:pPr>
          </w:p>
          <w:p w14:paraId="44DC4BDD" w14:textId="77777777" w:rsidR="00E770E3" w:rsidRPr="00E7425D" w:rsidRDefault="00E770E3" w:rsidP="00194EA7">
            <w:pPr>
              <w:widowControl w:val="0"/>
              <w:spacing w:line="324" w:lineRule="auto"/>
              <w:rPr>
                <w:sz w:val="26"/>
                <w:szCs w:val="26"/>
              </w:rPr>
            </w:pPr>
          </w:p>
          <w:p w14:paraId="52573E64" w14:textId="77777777" w:rsidR="00E770E3" w:rsidRPr="00E7425D" w:rsidRDefault="00E770E3" w:rsidP="00194EA7">
            <w:pPr>
              <w:widowControl w:val="0"/>
              <w:spacing w:line="324" w:lineRule="auto"/>
              <w:rPr>
                <w:sz w:val="26"/>
                <w:szCs w:val="26"/>
              </w:rPr>
            </w:pPr>
          </w:p>
          <w:p w14:paraId="78016BC0" w14:textId="77777777" w:rsidR="00E770E3" w:rsidRPr="00E7425D" w:rsidRDefault="00E770E3" w:rsidP="00194EA7">
            <w:pPr>
              <w:widowControl w:val="0"/>
              <w:spacing w:line="324" w:lineRule="auto"/>
              <w:rPr>
                <w:sz w:val="26"/>
                <w:szCs w:val="26"/>
              </w:rPr>
            </w:pPr>
          </w:p>
          <w:p w14:paraId="698F9464" w14:textId="77777777" w:rsidR="00E770E3" w:rsidRPr="00E7425D" w:rsidRDefault="00E770E3" w:rsidP="00194EA7">
            <w:pPr>
              <w:widowControl w:val="0"/>
              <w:spacing w:line="324" w:lineRule="auto"/>
              <w:rPr>
                <w:sz w:val="26"/>
                <w:szCs w:val="26"/>
              </w:rPr>
            </w:pPr>
            <w:r w:rsidRPr="00E7425D">
              <w:rPr>
                <w:spacing w:val="-6"/>
                <w:sz w:val="26"/>
                <w:szCs w:val="26"/>
              </w:rPr>
              <w:t xml:space="preserve">- </w:t>
            </w:r>
            <w:r w:rsidRPr="00E7425D">
              <w:rPr>
                <w:b/>
                <w:spacing w:val="-6"/>
                <w:sz w:val="26"/>
                <w:szCs w:val="26"/>
              </w:rPr>
              <w:t>HS:</w:t>
            </w:r>
            <w:r w:rsidRPr="00E7425D">
              <w:rPr>
                <w:spacing w:val="-6"/>
                <w:sz w:val="26"/>
                <w:szCs w:val="26"/>
              </w:rPr>
              <w:t xml:space="preserve"> </w:t>
            </w:r>
            <w:proofErr w:type="spellStart"/>
            <w:r w:rsidRPr="00E7425D">
              <w:rPr>
                <w:spacing w:val="-6"/>
                <w:sz w:val="26"/>
                <w:szCs w:val="26"/>
              </w:rPr>
              <w:t>Cá</w:t>
            </w:r>
            <w:proofErr w:type="spellEnd"/>
            <w:r w:rsidRPr="00E7425D">
              <w:rPr>
                <w:spacing w:val="-6"/>
                <w:sz w:val="26"/>
                <w:szCs w:val="26"/>
              </w:rPr>
              <w:t xml:space="preserve"> </w:t>
            </w:r>
            <w:proofErr w:type="spellStart"/>
            <w:r w:rsidRPr="00E7425D">
              <w:rPr>
                <w:spacing w:val="-6"/>
                <w:sz w:val="26"/>
                <w:szCs w:val="26"/>
              </w:rPr>
              <w:t>nhân</w:t>
            </w:r>
            <w:proofErr w:type="spellEnd"/>
            <w:r w:rsidRPr="00E7425D">
              <w:rPr>
                <w:spacing w:val="-6"/>
                <w:sz w:val="26"/>
                <w:szCs w:val="26"/>
              </w:rPr>
              <w:t>/</w:t>
            </w:r>
            <w:proofErr w:type="spellStart"/>
            <w:r w:rsidRPr="00E7425D">
              <w:rPr>
                <w:spacing w:val="-6"/>
                <w:sz w:val="26"/>
                <w:szCs w:val="26"/>
              </w:rPr>
              <w:t>nhóm</w:t>
            </w:r>
            <w:proofErr w:type="spellEnd"/>
            <w:r w:rsidRPr="00E7425D">
              <w:rPr>
                <w:spacing w:val="-6"/>
                <w:sz w:val="26"/>
                <w:szCs w:val="26"/>
              </w:rPr>
              <w:t xml:space="preserve"> </w:t>
            </w:r>
            <w:proofErr w:type="spellStart"/>
            <w:r w:rsidRPr="00E7425D">
              <w:rPr>
                <w:spacing w:val="-6"/>
                <w:sz w:val="26"/>
                <w:szCs w:val="26"/>
              </w:rPr>
              <w:t>trình</w:t>
            </w:r>
            <w:proofErr w:type="spellEnd"/>
            <w:r w:rsidRPr="00E7425D">
              <w:rPr>
                <w:spacing w:val="-6"/>
                <w:sz w:val="26"/>
                <w:szCs w:val="26"/>
              </w:rPr>
              <w:t xml:space="preserve"> </w:t>
            </w:r>
            <w:proofErr w:type="spellStart"/>
            <w:r w:rsidRPr="00E7425D">
              <w:rPr>
                <w:spacing w:val="-6"/>
                <w:sz w:val="26"/>
                <w:szCs w:val="26"/>
              </w:rPr>
              <w:t>bày</w:t>
            </w:r>
            <w:proofErr w:type="spellEnd"/>
            <w:r w:rsidRPr="00E7425D">
              <w:rPr>
                <w:spacing w:val="-6"/>
                <w:sz w:val="26"/>
                <w:szCs w:val="26"/>
              </w:rPr>
              <w:t xml:space="preserve"> </w:t>
            </w:r>
            <w:proofErr w:type="spellStart"/>
            <w:r w:rsidRPr="00E7425D">
              <w:rPr>
                <w:spacing w:val="-6"/>
                <w:sz w:val="26"/>
                <w:szCs w:val="26"/>
              </w:rPr>
              <w:t>các</w:t>
            </w:r>
            <w:proofErr w:type="spellEnd"/>
            <w:r w:rsidRPr="00E7425D">
              <w:rPr>
                <w:spacing w:val="-6"/>
                <w:sz w:val="26"/>
                <w:szCs w:val="26"/>
              </w:rPr>
              <w:t xml:space="preserve"> </w:t>
            </w:r>
            <w:proofErr w:type="spellStart"/>
            <w:r w:rsidRPr="00E7425D">
              <w:rPr>
                <w:spacing w:val="-6"/>
                <w:sz w:val="26"/>
                <w:szCs w:val="26"/>
              </w:rPr>
              <w:t>yêu</w:t>
            </w:r>
            <w:proofErr w:type="spellEnd"/>
            <w:r w:rsidRPr="00E7425D">
              <w:rPr>
                <w:spacing w:val="-6"/>
                <w:sz w:val="26"/>
                <w:szCs w:val="26"/>
              </w:rPr>
              <w:t xml:space="preserve"> </w:t>
            </w:r>
            <w:proofErr w:type="spellStart"/>
            <w:r w:rsidRPr="00E7425D">
              <w:rPr>
                <w:spacing w:val="-6"/>
                <w:sz w:val="26"/>
                <w:szCs w:val="26"/>
              </w:rPr>
              <w:t>cầu</w:t>
            </w:r>
            <w:proofErr w:type="spellEnd"/>
            <w:r w:rsidRPr="00E7425D">
              <w:rPr>
                <w:spacing w:val="-6"/>
                <w:sz w:val="26"/>
                <w:szCs w:val="26"/>
              </w:rPr>
              <w:t xml:space="preserve"> </w:t>
            </w:r>
            <w:proofErr w:type="spellStart"/>
            <w:r w:rsidRPr="00E7425D">
              <w:rPr>
                <w:spacing w:val="-6"/>
                <w:sz w:val="26"/>
                <w:szCs w:val="26"/>
              </w:rPr>
              <w:t>của</w:t>
            </w:r>
            <w:proofErr w:type="spellEnd"/>
            <w:r w:rsidRPr="00E7425D">
              <w:rPr>
                <w:spacing w:val="-6"/>
                <w:sz w:val="26"/>
                <w:szCs w:val="26"/>
              </w:rPr>
              <w:t xml:space="preserve"> GV.</w:t>
            </w:r>
          </w:p>
        </w:tc>
        <w:tc>
          <w:tcPr>
            <w:tcW w:w="4899" w:type="dxa"/>
            <w:shd w:val="clear" w:color="auto" w:fill="auto"/>
          </w:tcPr>
          <w:p w14:paraId="443CB30B" w14:textId="77777777" w:rsidR="00E770E3" w:rsidRPr="00E7425D" w:rsidRDefault="00E770E3" w:rsidP="00194EA7">
            <w:pPr>
              <w:widowControl w:val="0"/>
              <w:spacing w:line="324" w:lineRule="auto"/>
              <w:rPr>
                <w:b/>
                <w:bCs/>
                <w:i/>
                <w:iCs/>
                <w:spacing w:val="-6"/>
                <w:sz w:val="26"/>
                <w:szCs w:val="26"/>
              </w:rPr>
            </w:pPr>
            <w:r w:rsidRPr="00E7425D">
              <w:rPr>
                <w:b/>
                <w:bCs/>
                <w:i/>
                <w:iCs/>
                <w:spacing w:val="-6"/>
                <w:sz w:val="26"/>
                <w:szCs w:val="26"/>
              </w:rPr>
              <w:t xml:space="preserve">b. </w:t>
            </w:r>
            <w:proofErr w:type="spellStart"/>
            <w:r w:rsidRPr="00E7425D">
              <w:rPr>
                <w:b/>
                <w:bCs/>
                <w:i/>
                <w:iCs/>
                <w:spacing w:val="-6"/>
                <w:sz w:val="26"/>
                <w:szCs w:val="26"/>
              </w:rPr>
              <w:t>Tìm</w:t>
            </w:r>
            <w:proofErr w:type="spellEnd"/>
            <w:r w:rsidRPr="00E7425D">
              <w:rPr>
                <w:b/>
                <w:bCs/>
                <w:i/>
                <w:iCs/>
                <w:spacing w:val="-6"/>
                <w:sz w:val="26"/>
                <w:szCs w:val="26"/>
              </w:rPr>
              <w:t xml:space="preserve"> </w:t>
            </w:r>
            <w:proofErr w:type="spellStart"/>
            <w:r w:rsidRPr="00E7425D">
              <w:rPr>
                <w:b/>
                <w:bCs/>
                <w:i/>
                <w:iCs/>
                <w:spacing w:val="-6"/>
                <w:sz w:val="26"/>
                <w:szCs w:val="26"/>
              </w:rPr>
              <w:t>hiểu</w:t>
            </w:r>
            <w:proofErr w:type="spellEnd"/>
            <w:r w:rsidRPr="00E7425D">
              <w:rPr>
                <w:b/>
                <w:bCs/>
                <w:i/>
                <w:iCs/>
                <w:spacing w:val="-6"/>
                <w:sz w:val="26"/>
                <w:szCs w:val="26"/>
              </w:rPr>
              <w:t xml:space="preserve"> </w:t>
            </w:r>
            <w:proofErr w:type="spellStart"/>
            <w:r w:rsidRPr="00E7425D">
              <w:rPr>
                <w:b/>
                <w:bCs/>
                <w:i/>
                <w:iCs/>
                <w:spacing w:val="-6"/>
                <w:sz w:val="26"/>
                <w:szCs w:val="26"/>
              </w:rPr>
              <w:t>bài</w:t>
            </w:r>
            <w:proofErr w:type="spellEnd"/>
            <w:r w:rsidRPr="00E7425D">
              <w:rPr>
                <w:b/>
                <w:bCs/>
                <w:i/>
                <w:iCs/>
                <w:spacing w:val="-6"/>
                <w:sz w:val="26"/>
                <w:szCs w:val="26"/>
              </w:rPr>
              <w:t xml:space="preserve"> </w:t>
            </w:r>
            <w:proofErr w:type="spellStart"/>
            <w:r w:rsidRPr="00E7425D">
              <w:rPr>
                <w:b/>
                <w:bCs/>
                <w:i/>
                <w:iCs/>
                <w:spacing w:val="-6"/>
                <w:sz w:val="26"/>
                <w:szCs w:val="26"/>
              </w:rPr>
              <w:t>hát</w:t>
            </w:r>
            <w:proofErr w:type="spellEnd"/>
          </w:p>
          <w:p w14:paraId="67AD8A5B" w14:textId="77777777" w:rsidR="00E770E3" w:rsidRPr="00E7425D" w:rsidRDefault="00E770E3" w:rsidP="00194EA7">
            <w:pPr>
              <w:widowControl w:val="0"/>
              <w:spacing w:line="324" w:lineRule="auto"/>
              <w:rPr>
                <w:spacing w:val="-6"/>
                <w:sz w:val="26"/>
                <w:szCs w:val="26"/>
              </w:rPr>
            </w:pPr>
          </w:p>
          <w:p w14:paraId="07A1AB57" w14:textId="77777777" w:rsidR="00E770E3" w:rsidRPr="00E7425D" w:rsidRDefault="00E770E3" w:rsidP="00194EA7">
            <w:pPr>
              <w:widowControl w:val="0"/>
              <w:spacing w:line="324" w:lineRule="auto"/>
              <w:rPr>
                <w:spacing w:val="-6"/>
                <w:sz w:val="26"/>
                <w:szCs w:val="26"/>
              </w:rPr>
            </w:pPr>
          </w:p>
          <w:p w14:paraId="6036D9C2" w14:textId="77777777" w:rsidR="00E770E3" w:rsidRPr="00E7425D" w:rsidRDefault="00E770E3" w:rsidP="00194EA7">
            <w:pPr>
              <w:widowControl w:val="0"/>
              <w:spacing w:line="324" w:lineRule="auto"/>
              <w:rPr>
                <w:spacing w:val="-6"/>
                <w:sz w:val="26"/>
                <w:szCs w:val="26"/>
              </w:rPr>
            </w:pPr>
            <w:r w:rsidRPr="00E7425D">
              <w:rPr>
                <w:spacing w:val="-6"/>
                <w:sz w:val="26"/>
                <w:szCs w:val="26"/>
              </w:rPr>
              <w:t xml:space="preserve">+ </w:t>
            </w:r>
            <w:proofErr w:type="spellStart"/>
            <w:r w:rsidRPr="00E7425D">
              <w:rPr>
                <w:spacing w:val="-6"/>
                <w:sz w:val="26"/>
                <w:szCs w:val="26"/>
              </w:rPr>
              <w:t>Bài</w:t>
            </w:r>
            <w:proofErr w:type="spellEnd"/>
            <w:r w:rsidRPr="00E7425D">
              <w:rPr>
                <w:spacing w:val="-6"/>
                <w:sz w:val="26"/>
                <w:szCs w:val="26"/>
              </w:rPr>
              <w:t xml:space="preserve"> </w:t>
            </w:r>
            <w:proofErr w:type="spellStart"/>
            <w:r w:rsidRPr="00E7425D">
              <w:rPr>
                <w:spacing w:val="-6"/>
                <w:sz w:val="26"/>
                <w:szCs w:val="26"/>
              </w:rPr>
              <w:t>hát</w:t>
            </w:r>
            <w:proofErr w:type="spellEnd"/>
            <w:r w:rsidRPr="00E7425D">
              <w:rPr>
                <w:spacing w:val="-6"/>
                <w:sz w:val="26"/>
                <w:szCs w:val="26"/>
              </w:rPr>
              <w:t xml:space="preserve"> </w:t>
            </w:r>
            <w:proofErr w:type="spellStart"/>
            <w:r w:rsidRPr="00E7425D">
              <w:rPr>
                <w:i/>
                <w:iCs/>
                <w:spacing w:val="-6"/>
                <w:sz w:val="26"/>
                <w:szCs w:val="26"/>
              </w:rPr>
              <w:t>Mưa</w:t>
            </w:r>
            <w:proofErr w:type="spellEnd"/>
            <w:r w:rsidRPr="00E7425D">
              <w:rPr>
                <w:i/>
                <w:iCs/>
                <w:spacing w:val="-6"/>
                <w:sz w:val="26"/>
                <w:szCs w:val="26"/>
              </w:rPr>
              <w:t xml:space="preserve"> </w:t>
            </w:r>
            <w:proofErr w:type="spellStart"/>
            <w:r w:rsidRPr="00E7425D">
              <w:rPr>
                <w:i/>
                <w:iCs/>
                <w:spacing w:val="-6"/>
                <w:sz w:val="26"/>
                <w:szCs w:val="26"/>
              </w:rPr>
              <w:t>rơi</w:t>
            </w:r>
            <w:proofErr w:type="spellEnd"/>
            <w:r w:rsidRPr="00E7425D">
              <w:rPr>
                <w:spacing w:val="-6"/>
                <w:sz w:val="26"/>
                <w:szCs w:val="26"/>
              </w:rPr>
              <w:t xml:space="preserve"> </w:t>
            </w:r>
            <w:proofErr w:type="spellStart"/>
            <w:r w:rsidRPr="00E7425D">
              <w:rPr>
                <w:spacing w:val="-6"/>
                <w:sz w:val="26"/>
                <w:szCs w:val="26"/>
              </w:rPr>
              <w:t>là</w:t>
            </w:r>
            <w:proofErr w:type="spellEnd"/>
            <w:r w:rsidRPr="00E7425D">
              <w:rPr>
                <w:spacing w:val="-6"/>
                <w:sz w:val="26"/>
                <w:szCs w:val="26"/>
              </w:rPr>
              <w:t xml:space="preserve"> </w:t>
            </w:r>
            <w:proofErr w:type="spellStart"/>
            <w:r w:rsidRPr="00E7425D">
              <w:rPr>
                <w:spacing w:val="-6"/>
                <w:sz w:val="26"/>
                <w:szCs w:val="26"/>
              </w:rPr>
              <w:t>dân</w:t>
            </w:r>
            <w:proofErr w:type="spellEnd"/>
            <w:r w:rsidRPr="00E7425D">
              <w:rPr>
                <w:spacing w:val="-6"/>
                <w:sz w:val="26"/>
                <w:szCs w:val="26"/>
              </w:rPr>
              <w:t xml:space="preserve"> ca </w:t>
            </w:r>
            <w:proofErr w:type="spellStart"/>
            <w:r w:rsidRPr="00E7425D">
              <w:rPr>
                <w:spacing w:val="-6"/>
                <w:sz w:val="26"/>
                <w:szCs w:val="26"/>
              </w:rPr>
              <w:t>Khơ-mú</w:t>
            </w:r>
            <w:proofErr w:type="spellEnd"/>
            <w:r w:rsidRPr="00E7425D">
              <w:rPr>
                <w:spacing w:val="-6"/>
                <w:sz w:val="26"/>
                <w:szCs w:val="26"/>
              </w:rPr>
              <w:t xml:space="preserve">, 1 </w:t>
            </w:r>
            <w:proofErr w:type="spellStart"/>
            <w:r w:rsidRPr="00E7425D">
              <w:rPr>
                <w:spacing w:val="-6"/>
                <w:sz w:val="26"/>
                <w:szCs w:val="26"/>
              </w:rPr>
              <w:t>dân</w:t>
            </w:r>
            <w:proofErr w:type="spellEnd"/>
            <w:r w:rsidRPr="00E7425D">
              <w:rPr>
                <w:spacing w:val="-6"/>
                <w:sz w:val="26"/>
                <w:szCs w:val="26"/>
              </w:rPr>
              <w:t xml:space="preserve"> </w:t>
            </w:r>
            <w:proofErr w:type="spellStart"/>
            <w:r w:rsidRPr="00E7425D">
              <w:rPr>
                <w:spacing w:val="-6"/>
                <w:sz w:val="26"/>
                <w:szCs w:val="26"/>
              </w:rPr>
              <w:t>tộc</w:t>
            </w:r>
            <w:proofErr w:type="spellEnd"/>
            <w:r w:rsidRPr="00E7425D">
              <w:rPr>
                <w:spacing w:val="-6"/>
                <w:sz w:val="26"/>
                <w:szCs w:val="26"/>
              </w:rPr>
              <w:t xml:space="preserve"> </w:t>
            </w:r>
            <w:proofErr w:type="spellStart"/>
            <w:r w:rsidRPr="00E7425D">
              <w:rPr>
                <w:spacing w:val="-6"/>
                <w:sz w:val="26"/>
                <w:szCs w:val="26"/>
              </w:rPr>
              <w:t>ít</w:t>
            </w:r>
            <w:proofErr w:type="spellEnd"/>
            <w:r w:rsidRPr="00E7425D">
              <w:rPr>
                <w:spacing w:val="-6"/>
                <w:sz w:val="26"/>
                <w:szCs w:val="26"/>
              </w:rPr>
              <w:t xml:space="preserve"> </w:t>
            </w:r>
            <w:proofErr w:type="spellStart"/>
            <w:r w:rsidRPr="00E7425D">
              <w:rPr>
                <w:spacing w:val="-6"/>
                <w:sz w:val="26"/>
                <w:szCs w:val="26"/>
              </w:rPr>
              <w:t>người</w:t>
            </w:r>
            <w:proofErr w:type="spellEnd"/>
            <w:r w:rsidRPr="00E7425D">
              <w:rPr>
                <w:spacing w:val="-6"/>
                <w:sz w:val="26"/>
                <w:szCs w:val="26"/>
              </w:rPr>
              <w:t xml:space="preserve"> ở </w:t>
            </w:r>
            <w:proofErr w:type="spellStart"/>
            <w:r w:rsidRPr="00E7425D">
              <w:rPr>
                <w:spacing w:val="-6"/>
                <w:sz w:val="26"/>
                <w:szCs w:val="26"/>
              </w:rPr>
              <w:t>vùng</w:t>
            </w:r>
            <w:proofErr w:type="spellEnd"/>
            <w:r w:rsidRPr="00E7425D">
              <w:rPr>
                <w:spacing w:val="-6"/>
                <w:sz w:val="26"/>
                <w:szCs w:val="26"/>
              </w:rPr>
              <w:t xml:space="preserve"> </w:t>
            </w:r>
            <w:proofErr w:type="spellStart"/>
            <w:r w:rsidRPr="00E7425D">
              <w:rPr>
                <w:spacing w:val="-6"/>
                <w:sz w:val="26"/>
                <w:szCs w:val="26"/>
              </w:rPr>
              <w:t>núi</w:t>
            </w:r>
            <w:proofErr w:type="spellEnd"/>
            <w:r w:rsidRPr="00E7425D">
              <w:rPr>
                <w:spacing w:val="-6"/>
                <w:sz w:val="26"/>
                <w:szCs w:val="26"/>
              </w:rPr>
              <w:t xml:space="preserve"> </w:t>
            </w:r>
            <w:proofErr w:type="spellStart"/>
            <w:r w:rsidRPr="00E7425D">
              <w:rPr>
                <w:spacing w:val="-6"/>
                <w:sz w:val="26"/>
                <w:szCs w:val="26"/>
              </w:rPr>
              <w:t>phía</w:t>
            </w:r>
            <w:proofErr w:type="spellEnd"/>
            <w:r w:rsidRPr="00E7425D">
              <w:rPr>
                <w:spacing w:val="-6"/>
                <w:sz w:val="26"/>
                <w:szCs w:val="26"/>
              </w:rPr>
              <w:t xml:space="preserve"> </w:t>
            </w:r>
            <w:proofErr w:type="spellStart"/>
            <w:r w:rsidRPr="00E7425D">
              <w:rPr>
                <w:spacing w:val="-6"/>
                <w:sz w:val="26"/>
                <w:szCs w:val="26"/>
              </w:rPr>
              <w:t>Bắc</w:t>
            </w:r>
            <w:proofErr w:type="spellEnd"/>
            <w:r w:rsidRPr="00E7425D">
              <w:rPr>
                <w:spacing w:val="-6"/>
                <w:sz w:val="26"/>
                <w:szCs w:val="26"/>
              </w:rPr>
              <w:t xml:space="preserve">, </w:t>
            </w:r>
            <w:proofErr w:type="spellStart"/>
            <w:r w:rsidRPr="00E7425D">
              <w:rPr>
                <w:spacing w:val="-6"/>
                <w:sz w:val="26"/>
                <w:szCs w:val="26"/>
              </w:rPr>
              <w:t>nhưng</w:t>
            </w:r>
            <w:proofErr w:type="spellEnd"/>
            <w:r w:rsidRPr="00E7425D">
              <w:rPr>
                <w:spacing w:val="-6"/>
                <w:sz w:val="26"/>
                <w:szCs w:val="26"/>
              </w:rPr>
              <w:t xml:space="preserve"> </w:t>
            </w:r>
            <w:proofErr w:type="spellStart"/>
            <w:r w:rsidRPr="00E7425D">
              <w:rPr>
                <w:spacing w:val="-6"/>
                <w:sz w:val="26"/>
                <w:szCs w:val="26"/>
              </w:rPr>
              <w:t>tập</w:t>
            </w:r>
            <w:proofErr w:type="spellEnd"/>
            <w:r w:rsidRPr="00E7425D">
              <w:rPr>
                <w:spacing w:val="-6"/>
                <w:sz w:val="26"/>
                <w:szCs w:val="26"/>
              </w:rPr>
              <w:t xml:space="preserve"> </w:t>
            </w:r>
            <w:proofErr w:type="spellStart"/>
            <w:r w:rsidRPr="00E7425D">
              <w:rPr>
                <w:spacing w:val="-6"/>
                <w:sz w:val="26"/>
                <w:szCs w:val="26"/>
              </w:rPr>
              <w:t>trung</w:t>
            </w:r>
            <w:proofErr w:type="spellEnd"/>
            <w:r w:rsidRPr="00E7425D">
              <w:rPr>
                <w:spacing w:val="-6"/>
                <w:sz w:val="26"/>
                <w:szCs w:val="26"/>
              </w:rPr>
              <w:t xml:space="preserve"> </w:t>
            </w:r>
            <w:proofErr w:type="spellStart"/>
            <w:r w:rsidRPr="00E7425D">
              <w:rPr>
                <w:spacing w:val="-6"/>
                <w:sz w:val="26"/>
                <w:szCs w:val="26"/>
              </w:rPr>
              <w:t>chủ</w:t>
            </w:r>
            <w:proofErr w:type="spellEnd"/>
            <w:r w:rsidRPr="00E7425D">
              <w:rPr>
                <w:spacing w:val="-6"/>
                <w:sz w:val="26"/>
                <w:szCs w:val="26"/>
              </w:rPr>
              <w:t xml:space="preserve"> </w:t>
            </w:r>
            <w:proofErr w:type="spellStart"/>
            <w:r w:rsidRPr="00E7425D">
              <w:rPr>
                <w:spacing w:val="-6"/>
                <w:sz w:val="26"/>
                <w:szCs w:val="26"/>
              </w:rPr>
              <w:t>yếu</w:t>
            </w:r>
            <w:proofErr w:type="spellEnd"/>
            <w:r w:rsidRPr="00E7425D">
              <w:rPr>
                <w:spacing w:val="-6"/>
                <w:sz w:val="26"/>
                <w:szCs w:val="26"/>
              </w:rPr>
              <w:t xml:space="preserve"> ở </w:t>
            </w:r>
            <w:proofErr w:type="spellStart"/>
            <w:r w:rsidRPr="00E7425D">
              <w:rPr>
                <w:spacing w:val="-6"/>
                <w:sz w:val="26"/>
                <w:szCs w:val="26"/>
              </w:rPr>
              <w:t>tỉnh</w:t>
            </w:r>
            <w:proofErr w:type="spellEnd"/>
            <w:r w:rsidRPr="00E7425D">
              <w:rPr>
                <w:spacing w:val="-6"/>
                <w:sz w:val="26"/>
                <w:szCs w:val="26"/>
              </w:rPr>
              <w:t xml:space="preserve"> </w:t>
            </w:r>
            <w:proofErr w:type="spellStart"/>
            <w:r w:rsidRPr="00E7425D">
              <w:rPr>
                <w:spacing w:val="-6"/>
                <w:sz w:val="26"/>
                <w:szCs w:val="26"/>
              </w:rPr>
              <w:t>Yên</w:t>
            </w:r>
            <w:proofErr w:type="spellEnd"/>
            <w:r w:rsidRPr="00E7425D">
              <w:rPr>
                <w:spacing w:val="-6"/>
                <w:sz w:val="26"/>
                <w:szCs w:val="26"/>
              </w:rPr>
              <w:t xml:space="preserve"> </w:t>
            </w:r>
            <w:proofErr w:type="spellStart"/>
            <w:r w:rsidRPr="00E7425D">
              <w:rPr>
                <w:spacing w:val="-6"/>
                <w:sz w:val="26"/>
                <w:szCs w:val="26"/>
              </w:rPr>
              <w:t>Bái</w:t>
            </w:r>
            <w:proofErr w:type="spellEnd"/>
            <w:r w:rsidRPr="00E7425D">
              <w:rPr>
                <w:spacing w:val="-6"/>
                <w:sz w:val="26"/>
                <w:szCs w:val="26"/>
              </w:rPr>
              <w:t xml:space="preserve">. </w:t>
            </w:r>
            <w:proofErr w:type="spellStart"/>
            <w:r w:rsidRPr="00E7425D">
              <w:rPr>
                <w:spacing w:val="-6"/>
                <w:sz w:val="26"/>
                <w:szCs w:val="26"/>
              </w:rPr>
              <w:t>Ngoài</w:t>
            </w:r>
            <w:proofErr w:type="spellEnd"/>
            <w:r w:rsidRPr="00E7425D">
              <w:rPr>
                <w:spacing w:val="-6"/>
                <w:sz w:val="26"/>
                <w:szCs w:val="26"/>
              </w:rPr>
              <w:t xml:space="preserve"> </w:t>
            </w:r>
            <w:proofErr w:type="spellStart"/>
            <w:r w:rsidRPr="00E7425D">
              <w:rPr>
                <w:spacing w:val="-6"/>
                <w:sz w:val="26"/>
                <w:szCs w:val="26"/>
              </w:rPr>
              <w:t>tên</w:t>
            </w:r>
            <w:proofErr w:type="spellEnd"/>
            <w:r w:rsidRPr="00E7425D">
              <w:rPr>
                <w:spacing w:val="-6"/>
                <w:sz w:val="26"/>
                <w:szCs w:val="26"/>
              </w:rPr>
              <w:t xml:space="preserve"> </w:t>
            </w:r>
            <w:proofErr w:type="spellStart"/>
            <w:r w:rsidRPr="00E7425D">
              <w:rPr>
                <w:spacing w:val="-6"/>
                <w:sz w:val="26"/>
                <w:szCs w:val="26"/>
              </w:rPr>
              <w:t>gọi</w:t>
            </w:r>
            <w:proofErr w:type="spellEnd"/>
            <w:r w:rsidRPr="00E7425D">
              <w:rPr>
                <w:spacing w:val="-6"/>
                <w:sz w:val="26"/>
                <w:szCs w:val="26"/>
              </w:rPr>
              <w:t xml:space="preserve"> </w:t>
            </w:r>
            <w:proofErr w:type="spellStart"/>
            <w:r w:rsidRPr="00E7425D">
              <w:rPr>
                <w:spacing w:val="-6"/>
                <w:sz w:val="26"/>
                <w:szCs w:val="26"/>
              </w:rPr>
              <w:t>Khơ-mú</w:t>
            </w:r>
            <w:proofErr w:type="spellEnd"/>
            <w:r w:rsidRPr="00E7425D">
              <w:rPr>
                <w:spacing w:val="-6"/>
                <w:sz w:val="26"/>
                <w:szCs w:val="26"/>
              </w:rPr>
              <w:t xml:space="preserve">, </w:t>
            </w:r>
            <w:proofErr w:type="spellStart"/>
            <w:r w:rsidRPr="00E7425D">
              <w:rPr>
                <w:spacing w:val="-6"/>
                <w:sz w:val="26"/>
                <w:szCs w:val="26"/>
              </w:rPr>
              <w:t>dân</w:t>
            </w:r>
            <w:proofErr w:type="spellEnd"/>
            <w:r w:rsidRPr="00E7425D">
              <w:rPr>
                <w:spacing w:val="-6"/>
                <w:sz w:val="26"/>
                <w:szCs w:val="26"/>
              </w:rPr>
              <w:t xml:space="preserve"> </w:t>
            </w:r>
            <w:proofErr w:type="spellStart"/>
            <w:r w:rsidRPr="00E7425D">
              <w:rPr>
                <w:spacing w:val="-6"/>
                <w:sz w:val="26"/>
                <w:szCs w:val="26"/>
              </w:rPr>
              <w:t>tộc</w:t>
            </w:r>
            <w:proofErr w:type="spellEnd"/>
            <w:r w:rsidRPr="00E7425D">
              <w:rPr>
                <w:spacing w:val="-6"/>
                <w:sz w:val="26"/>
                <w:szCs w:val="26"/>
              </w:rPr>
              <w:t xml:space="preserve"> </w:t>
            </w:r>
            <w:proofErr w:type="spellStart"/>
            <w:r w:rsidRPr="00E7425D">
              <w:rPr>
                <w:spacing w:val="-6"/>
                <w:sz w:val="26"/>
                <w:szCs w:val="26"/>
              </w:rPr>
              <w:t>này</w:t>
            </w:r>
            <w:proofErr w:type="spellEnd"/>
            <w:r w:rsidRPr="00E7425D">
              <w:rPr>
                <w:spacing w:val="-6"/>
                <w:sz w:val="26"/>
                <w:szCs w:val="26"/>
              </w:rPr>
              <w:t xml:space="preserve"> </w:t>
            </w:r>
            <w:proofErr w:type="spellStart"/>
            <w:r w:rsidRPr="00E7425D">
              <w:rPr>
                <w:spacing w:val="-6"/>
                <w:sz w:val="26"/>
                <w:szCs w:val="26"/>
              </w:rPr>
              <w:t>còn</w:t>
            </w:r>
            <w:proofErr w:type="spellEnd"/>
            <w:r w:rsidRPr="00E7425D">
              <w:rPr>
                <w:spacing w:val="-6"/>
                <w:sz w:val="26"/>
                <w:szCs w:val="26"/>
              </w:rPr>
              <w:t xml:space="preserve"> </w:t>
            </w:r>
            <w:proofErr w:type="spellStart"/>
            <w:r w:rsidRPr="00E7425D">
              <w:rPr>
                <w:spacing w:val="-6"/>
                <w:sz w:val="26"/>
                <w:szCs w:val="26"/>
              </w:rPr>
              <w:t>có</w:t>
            </w:r>
            <w:proofErr w:type="spellEnd"/>
            <w:r w:rsidRPr="00E7425D">
              <w:rPr>
                <w:spacing w:val="-6"/>
                <w:sz w:val="26"/>
                <w:szCs w:val="26"/>
              </w:rPr>
              <w:t xml:space="preserve"> </w:t>
            </w:r>
            <w:proofErr w:type="spellStart"/>
            <w:r w:rsidRPr="00E7425D">
              <w:rPr>
                <w:spacing w:val="-6"/>
                <w:sz w:val="26"/>
                <w:szCs w:val="26"/>
              </w:rPr>
              <w:t>tên</w:t>
            </w:r>
            <w:proofErr w:type="spellEnd"/>
            <w:r w:rsidRPr="00E7425D">
              <w:rPr>
                <w:spacing w:val="-6"/>
                <w:sz w:val="26"/>
                <w:szCs w:val="26"/>
              </w:rPr>
              <w:t xml:space="preserve"> </w:t>
            </w:r>
            <w:proofErr w:type="spellStart"/>
            <w:r w:rsidRPr="00E7425D">
              <w:rPr>
                <w:spacing w:val="-6"/>
                <w:sz w:val="26"/>
                <w:szCs w:val="26"/>
              </w:rPr>
              <w:t>gọi</w:t>
            </w:r>
            <w:proofErr w:type="spellEnd"/>
            <w:r w:rsidRPr="00E7425D">
              <w:rPr>
                <w:spacing w:val="-6"/>
                <w:sz w:val="26"/>
                <w:szCs w:val="26"/>
              </w:rPr>
              <w:t xml:space="preserve"> </w:t>
            </w:r>
            <w:proofErr w:type="spellStart"/>
            <w:r w:rsidRPr="00E7425D">
              <w:rPr>
                <w:spacing w:val="-6"/>
                <w:sz w:val="26"/>
                <w:szCs w:val="26"/>
              </w:rPr>
              <w:t>khác</w:t>
            </w:r>
            <w:proofErr w:type="spellEnd"/>
            <w:r w:rsidRPr="00E7425D">
              <w:rPr>
                <w:spacing w:val="-6"/>
                <w:sz w:val="26"/>
                <w:szCs w:val="26"/>
              </w:rPr>
              <w:t xml:space="preserve"> </w:t>
            </w:r>
            <w:proofErr w:type="spellStart"/>
            <w:r w:rsidRPr="00E7425D">
              <w:rPr>
                <w:spacing w:val="-6"/>
                <w:sz w:val="26"/>
                <w:szCs w:val="26"/>
              </w:rPr>
              <w:t>là</w:t>
            </w:r>
            <w:proofErr w:type="spellEnd"/>
            <w:r w:rsidRPr="00E7425D">
              <w:rPr>
                <w:spacing w:val="-6"/>
                <w:sz w:val="26"/>
                <w:szCs w:val="26"/>
              </w:rPr>
              <w:t xml:space="preserve"> </w:t>
            </w:r>
            <w:proofErr w:type="spellStart"/>
            <w:r w:rsidRPr="00E7425D">
              <w:rPr>
                <w:spacing w:val="-6"/>
                <w:sz w:val="26"/>
                <w:szCs w:val="26"/>
              </w:rPr>
              <w:t>dân</w:t>
            </w:r>
            <w:proofErr w:type="spellEnd"/>
            <w:r w:rsidRPr="00E7425D">
              <w:rPr>
                <w:spacing w:val="-6"/>
                <w:sz w:val="26"/>
                <w:szCs w:val="26"/>
              </w:rPr>
              <w:t xml:space="preserve"> </w:t>
            </w:r>
            <w:proofErr w:type="spellStart"/>
            <w:r w:rsidRPr="00E7425D">
              <w:rPr>
                <w:spacing w:val="-6"/>
                <w:sz w:val="26"/>
                <w:szCs w:val="26"/>
              </w:rPr>
              <w:t>tộc</w:t>
            </w:r>
            <w:proofErr w:type="spellEnd"/>
            <w:r w:rsidRPr="00E7425D">
              <w:rPr>
                <w:spacing w:val="-6"/>
                <w:sz w:val="26"/>
                <w:szCs w:val="26"/>
              </w:rPr>
              <w:t xml:space="preserve"> </w:t>
            </w:r>
            <w:proofErr w:type="spellStart"/>
            <w:r w:rsidRPr="00E7425D">
              <w:rPr>
                <w:spacing w:val="-6"/>
                <w:sz w:val="26"/>
                <w:szCs w:val="26"/>
              </w:rPr>
              <w:t>Xá</w:t>
            </w:r>
            <w:proofErr w:type="spellEnd"/>
            <w:r w:rsidRPr="00E7425D">
              <w:rPr>
                <w:spacing w:val="-6"/>
                <w:sz w:val="26"/>
                <w:szCs w:val="26"/>
              </w:rPr>
              <w:t xml:space="preserve">, </w:t>
            </w:r>
            <w:proofErr w:type="spellStart"/>
            <w:r w:rsidRPr="00E7425D">
              <w:rPr>
                <w:spacing w:val="-6"/>
                <w:sz w:val="26"/>
                <w:szCs w:val="26"/>
              </w:rPr>
              <w:t>Xá</w:t>
            </w:r>
            <w:proofErr w:type="spellEnd"/>
            <w:r w:rsidRPr="00E7425D">
              <w:rPr>
                <w:spacing w:val="-6"/>
                <w:sz w:val="26"/>
                <w:szCs w:val="26"/>
              </w:rPr>
              <w:t xml:space="preserve"> </w:t>
            </w:r>
            <w:proofErr w:type="spellStart"/>
            <w:r w:rsidRPr="00E7425D">
              <w:rPr>
                <w:spacing w:val="-6"/>
                <w:sz w:val="26"/>
                <w:szCs w:val="26"/>
              </w:rPr>
              <w:t>Cẩu</w:t>
            </w:r>
            <w:proofErr w:type="spellEnd"/>
            <w:r w:rsidRPr="00E7425D">
              <w:rPr>
                <w:spacing w:val="-6"/>
                <w:sz w:val="26"/>
                <w:szCs w:val="26"/>
              </w:rPr>
              <w:t>.</w:t>
            </w:r>
          </w:p>
          <w:p w14:paraId="334CC750" w14:textId="77777777" w:rsidR="00E770E3" w:rsidRPr="00E7425D" w:rsidRDefault="00E770E3" w:rsidP="00194EA7">
            <w:pPr>
              <w:widowControl w:val="0"/>
              <w:spacing w:line="324" w:lineRule="auto"/>
              <w:rPr>
                <w:spacing w:val="-6"/>
                <w:sz w:val="26"/>
                <w:szCs w:val="26"/>
              </w:rPr>
            </w:pPr>
            <w:r w:rsidRPr="00E7425D">
              <w:rPr>
                <w:spacing w:val="-6"/>
                <w:sz w:val="26"/>
                <w:szCs w:val="26"/>
              </w:rPr>
              <w:t xml:space="preserve">+  </w:t>
            </w:r>
            <w:proofErr w:type="spellStart"/>
            <w:r w:rsidRPr="00E7425D">
              <w:rPr>
                <w:spacing w:val="-6"/>
                <w:sz w:val="26"/>
                <w:szCs w:val="26"/>
              </w:rPr>
              <w:t>Bài</w:t>
            </w:r>
            <w:proofErr w:type="spellEnd"/>
            <w:r w:rsidRPr="00E7425D">
              <w:rPr>
                <w:spacing w:val="-6"/>
                <w:sz w:val="26"/>
                <w:szCs w:val="26"/>
              </w:rPr>
              <w:t xml:space="preserve"> </w:t>
            </w:r>
            <w:proofErr w:type="spellStart"/>
            <w:r w:rsidRPr="00E7425D">
              <w:rPr>
                <w:spacing w:val="-6"/>
                <w:sz w:val="26"/>
                <w:szCs w:val="26"/>
              </w:rPr>
              <w:t>hát</w:t>
            </w:r>
            <w:proofErr w:type="spellEnd"/>
            <w:r w:rsidRPr="00E7425D">
              <w:rPr>
                <w:spacing w:val="-6"/>
                <w:sz w:val="26"/>
                <w:szCs w:val="26"/>
              </w:rPr>
              <w:t xml:space="preserve"> </w:t>
            </w:r>
            <w:proofErr w:type="spellStart"/>
            <w:r w:rsidRPr="00E7425D">
              <w:rPr>
                <w:i/>
                <w:iCs/>
                <w:spacing w:val="-6"/>
                <w:sz w:val="26"/>
                <w:szCs w:val="26"/>
              </w:rPr>
              <w:t>Mưa</w:t>
            </w:r>
            <w:proofErr w:type="spellEnd"/>
            <w:r w:rsidRPr="00E7425D">
              <w:rPr>
                <w:i/>
                <w:iCs/>
                <w:spacing w:val="-6"/>
                <w:sz w:val="26"/>
                <w:szCs w:val="26"/>
              </w:rPr>
              <w:t xml:space="preserve"> </w:t>
            </w:r>
            <w:proofErr w:type="spellStart"/>
            <w:r w:rsidRPr="00E7425D">
              <w:rPr>
                <w:i/>
                <w:iCs/>
                <w:spacing w:val="-6"/>
                <w:sz w:val="26"/>
                <w:szCs w:val="26"/>
              </w:rPr>
              <w:t>rơi</w:t>
            </w:r>
            <w:proofErr w:type="spellEnd"/>
            <w:r w:rsidRPr="00E7425D">
              <w:rPr>
                <w:spacing w:val="-6"/>
                <w:sz w:val="26"/>
                <w:szCs w:val="26"/>
              </w:rPr>
              <w:t xml:space="preserve"> </w:t>
            </w:r>
            <w:proofErr w:type="spellStart"/>
            <w:r w:rsidRPr="00E7425D">
              <w:rPr>
                <w:spacing w:val="-6"/>
                <w:sz w:val="26"/>
                <w:szCs w:val="26"/>
              </w:rPr>
              <w:t>có</w:t>
            </w:r>
            <w:proofErr w:type="spellEnd"/>
            <w:r w:rsidRPr="00E7425D">
              <w:rPr>
                <w:spacing w:val="-6"/>
                <w:sz w:val="26"/>
                <w:szCs w:val="26"/>
              </w:rPr>
              <w:t xml:space="preserve"> </w:t>
            </w:r>
            <w:proofErr w:type="spellStart"/>
            <w:r w:rsidRPr="00E7425D">
              <w:rPr>
                <w:spacing w:val="-6"/>
                <w:sz w:val="26"/>
                <w:szCs w:val="26"/>
              </w:rPr>
              <w:t>giai</w:t>
            </w:r>
            <w:proofErr w:type="spellEnd"/>
            <w:r w:rsidRPr="00E7425D">
              <w:rPr>
                <w:spacing w:val="-6"/>
                <w:sz w:val="26"/>
                <w:szCs w:val="26"/>
              </w:rPr>
              <w:t xml:space="preserve"> </w:t>
            </w:r>
            <w:proofErr w:type="spellStart"/>
            <w:r w:rsidRPr="00E7425D">
              <w:rPr>
                <w:spacing w:val="-6"/>
                <w:sz w:val="26"/>
                <w:szCs w:val="26"/>
              </w:rPr>
              <w:t>điệu</w:t>
            </w:r>
            <w:proofErr w:type="spellEnd"/>
            <w:r w:rsidRPr="00E7425D">
              <w:rPr>
                <w:spacing w:val="-6"/>
                <w:sz w:val="26"/>
                <w:szCs w:val="26"/>
              </w:rPr>
              <w:t xml:space="preserve"> </w:t>
            </w:r>
            <w:proofErr w:type="spellStart"/>
            <w:r w:rsidRPr="00E7425D">
              <w:rPr>
                <w:spacing w:val="-6"/>
                <w:sz w:val="26"/>
                <w:szCs w:val="26"/>
              </w:rPr>
              <w:t>vui</w:t>
            </w:r>
            <w:proofErr w:type="spellEnd"/>
            <w:r w:rsidRPr="00E7425D">
              <w:rPr>
                <w:spacing w:val="-6"/>
                <w:sz w:val="26"/>
                <w:szCs w:val="26"/>
              </w:rPr>
              <w:t xml:space="preserve"> </w:t>
            </w:r>
            <w:proofErr w:type="spellStart"/>
            <w:r w:rsidRPr="00E7425D">
              <w:rPr>
                <w:spacing w:val="-6"/>
                <w:sz w:val="26"/>
                <w:szCs w:val="26"/>
              </w:rPr>
              <w:t>tươi</w:t>
            </w:r>
            <w:proofErr w:type="spellEnd"/>
            <w:r w:rsidRPr="00E7425D">
              <w:rPr>
                <w:spacing w:val="-6"/>
                <w:sz w:val="26"/>
                <w:szCs w:val="26"/>
              </w:rPr>
              <w:t xml:space="preserve">, </w:t>
            </w:r>
            <w:proofErr w:type="spellStart"/>
            <w:r w:rsidRPr="00E7425D">
              <w:rPr>
                <w:spacing w:val="-6"/>
                <w:sz w:val="26"/>
                <w:szCs w:val="26"/>
              </w:rPr>
              <w:t>trong</w:t>
            </w:r>
            <w:proofErr w:type="spellEnd"/>
            <w:r w:rsidRPr="00E7425D">
              <w:rPr>
                <w:spacing w:val="-6"/>
                <w:sz w:val="26"/>
                <w:szCs w:val="26"/>
              </w:rPr>
              <w:t xml:space="preserve"> </w:t>
            </w:r>
            <w:proofErr w:type="spellStart"/>
            <w:r w:rsidRPr="00E7425D">
              <w:rPr>
                <w:spacing w:val="-6"/>
                <w:sz w:val="26"/>
                <w:szCs w:val="26"/>
              </w:rPr>
              <w:t>sáng</w:t>
            </w:r>
            <w:proofErr w:type="spellEnd"/>
            <w:r w:rsidRPr="00E7425D">
              <w:rPr>
                <w:spacing w:val="-6"/>
                <w:sz w:val="26"/>
                <w:szCs w:val="26"/>
              </w:rPr>
              <w:t xml:space="preserve">, </w:t>
            </w:r>
            <w:proofErr w:type="spellStart"/>
            <w:r w:rsidRPr="00E7425D">
              <w:rPr>
                <w:spacing w:val="-6"/>
                <w:sz w:val="26"/>
                <w:szCs w:val="26"/>
              </w:rPr>
              <w:t>lạc</w:t>
            </w:r>
            <w:proofErr w:type="spellEnd"/>
            <w:r w:rsidRPr="00E7425D">
              <w:rPr>
                <w:spacing w:val="-6"/>
                <w:sz w:val="26"/>
                <w:szCs w:val="26"/>
              </w:rPr>
              <w:t xml:space="preserve"> </w:t>
            </w:r>
            <w:proofErr w:type="spellStart"/>
            <w:r w:rsidRPr="00E7425D">
              <w:rPr>
                <w:spacing w:val="-6"/>
                <w:sz w:val="26"/>
                <w:szCs w:val="26"/>
              </w:rPr>
              <w:t>quan</w:t>
            </w:r>
            <w:proofErr w:type="spellEnd"/>
            <w:r w:rsidRPr="00E7425D">
              <w:rPr>
                <w:spacing w:val="-6"/>
                <w:sz w:val="26"/>
                <w:szCs w:val="26"/>
              </w:rPr>
              <w:t xml:space="preserve"> </w:t>
            </w:r>
            <w:proofErr w:type="spellStart"/>
            <w:r w:rsidRPr="00E7425D">
              <w:rPr>
                <w:spacing w:val="-6"/>
                <w:sz w:val="26"/>
                <w:szCs w:val="26"/>
              </w:rPr>
              <w:t>thể</w:t>
            </w:r>
            <w:proofErr w:type="spellEnd"/>
            <w:r w:rsidRPr="00E7425D">
              <w:rPr>
                <w:spacing w:val="-6"/>
                <w:sz w:val="26"/>
                <w:szCs w:val="26"/>
              </w:rPr>
              <w:t xml:space="preserve"> </w:t>
            </w:r>
            <w:proofErr w:type="spellStart"/>
            <w:r w:rsidRPr="00E7425D">
              <w:rPr>
                <w:spacing w:val="-6"/>
                <w:sz w:val="26"/>
                <w:szCs w:val="26"/>
              </w:rPr>
              <w:t>hiện</w:t>
            </w:r>
            <w:proofErr w:type="spellEnd"/>
            <w:r w:rsidRPr="00E7425D">
              <w:rPr>
                <w:spacing w:val="-6"/>
                <w:sz w:val="26"/>
                <w:szCs w:val="26"/>
              </w:rPr>
              <w:t xml:space="preserve"> </w:t>
            </w:r>
            <w:proofErr w:type="spellStart"/>
            <w:r w:rsidRPr="00E7425D">
              <w:rPr>
                <w:spacing w:val="-6"/>
                <w:sz w:val="26"/>
                <w:szCs w:val="26"/>
              </w:rPr>
              <w:t>không</w:t>
            </w:r>
            <w:proofErr w:type="spellEnd"/>
            <w:r w:rsidRPr="00E7425D">
              <w:rPr>
                <w:spacing w:val="-6"/>
                <w:sz w:val="26"/>
                <w:szCs w:val="26"/>
              </w:rPr>
              <w:t xml:space="preserve"> </w:t>
            </w:r>
            <w:proofErr w:type="spellStart"/>
            <w:r w:rsidRPr="00E7425D">
              <w:rPr>
                <w:spacing w:val="-6"/>
                <w:sz w:val="26"/>
                <w:szCs w:val="26"/>
              </w:rPr>
              <w:t>gian</w:t>
            </w:r>
            <w:proofErr w:type="spellEnd"/>
            <w:r w:rsidRPr="00E7425D">
              <w:rPr>
                <w:spacing w:val="-6"/>
                <w:sz w:val="26"/>
                <w:szCs w:val="26"/>
              </w:rPr>
              <w:t xml:space="preserve"> </w:t>
            </w:r>
            <w:proofErr w:type="spellStart"/>
            <w:r w:rsidRPr="00E7425D">
              <w:rPr>
                <w:spacing w:val="-6"/>
                <w:sz w:val="26"/>
                <w:szCs w:val="26"/>
              </w:rPr>
              <w:t>tươi</w:t>
            </w:r>
            <w:proofErr w:type="spellEnd"/>
            <w:r w:rsidRPr="00E7425D">
              <w:rPr>
                <w:spacing w:val="-6"/>
                <w:sz w:val="26"/>
                <w:szCs w:val="26"/>
              </w:rPr>
              <w:t xml:space="preserve"> </w:t>
            </w:r>
            <w:proofErr w:type="spellStart"/>
            <w:r w:rsidRPr="00E7425D">
              <w:rPr>
                <w:spacing w:val="-6"/>
                <w:sz w:val="26"/>
                <w:szCs w:val="26"/>
              </w:rPr>
              <w:t>đẹp</w:t>
            </w:r>
            <w:proofErr w:type="spellEnd"/>
            <w:r w:rsidRPr="00E7425D">
              <w:rPr>
                <w:spacing w:val="-6"/>
                <w:sz w:val="26"/>
                <w:szCs w:val="26"/>
              </w:rPr>
              <w:t xml:space="preserve"> </w:t>
            </w:r>
            <w:proofErr w:type="spellStart"/>
            <w:r w:rsidRPr="00E7425D">
              <w:rPr>
                <w:spacing w:val="-6"/>
                <w:sz w:val="26"/>
                <w:szCs w:val="26"/>
              </w:rPr>
              <w:t>và</w:t>
            </w:r>
            <w:proofErr w:type="spellEnd"/>
            <w:r w:rsidRPr="00E7425D">
              <w:rPr>
                <w:spacing w:val="-6"/>
                <w:sz w:val="26"/>
                <w:szCs w:val="26"/>
              </w:rPr>
              <w:t xml:space="preserve"> </w:t>
            </w:r>
            <w:proofErr w:type="spellStart"/>
            <w:r w:rsidRPr="00E7425D">
              <w:rPr>
                <w:spacing w:val="-6"/>
                <w:sz w:val="26"/>
                <w:szCs w:val="26"/>
              </w:rPr>
              <w:t>thanh</w:t>
            </w:r>
            <w:proofErr w:type="spellEnd"/>
            <w:r w:rsidRPr="00E7425D">
              <w:rPr>
                <w:spacing w:val="-6"/>
                <w:sz w:val="26"/>
                <w:szCs w:val="26"/>
              </w:rPr>
              <w:t xml:space="preserve"> </w:t>
            </w:r>
            <w:proofErr w:type="spellStart"/>
            <w:r w:rsidRPr="00E7425D">
              <w:rPr>
                <w:spacing w:val="-6"/>
                <w:sz w:val="26"/>
                <w:szCs w:val="26"/>
              </w:rPr>
              <w:t>bình</w:t>
            </w:r>
            <w:proofErr w:type="spellEnd"/>
            <w:r w:rsidRPr="00E7425D">
              <w:rPr>
                <w:spacing w:val="-6"/>
                <w:sz w:val="26"/>
                <w:szCs w:val="26"/>
              </w:rPr>
              <w:t xml:space="preserve"> </w:t>
            </w:r>
            <w:proofErr w:type="spellStart"/>
            <w:r w:rsidRPr="00E7425D">
              <w:rPr>
                <w:spacing w:val="-6"/>
                <w:sz w:val="26"/>
                <w:szCs w:val="26"/>
              </w:rPr>
              <w:t>của</w:t>
            </w:r>
            <w:proofErr w:type="spellEnd"/>
            <w:r w:rsidRPr="00E7425D">
              <w:rPr>
                <w:spacing w:val="-6"/>
                <w:sz w:val="26"/>
                <w:szCs w:val="26"/>
              </w:rPr>
              <w:t xml:space="preserve"> </w:t>
            </w:r>
            <w:proofErr w:type="spellStart"/>
            <w:r w:rsidRPr="00E7425D">
              <w:rPr>
                <w:spacing w:val="-6"/>
                <w:sz w:val="26"/>
                <w:szCs w:val="26"/>
              </w:rPr>
              <w:t>núi</w:t>
            </w:r>
            <w:proofErr w:type="spellEnd"/>
            <w:r w:rsidRPr="00E7425D">
              <w:rPr>
                <w:spacing w:val="-6"/>
                <w:sz w:val="26"/>
                <w:szCs w:val="26"/>
              </w:rPr>
              <w:t xml:space="preserve"> </w:t>
            </w:r>
            <w:proofErr w:type="spellStart"/>
            <w:r w:rsidRPr="00E7425D">
              <w:rPr>
                <w:spacing w:val="-6"/>
                <w:sz w:val="26"/>
                <w:szCs w:val="26"/>
              </w:rPr>
              <w:t>rừng</w:t>
            </w:r>
            <w:proofErr w:type="spellEnd"/>
            <w:r w:rsidRPr="00E7425D">
              <w:rPr>
                <w:spacing w:val="-6"/>
                <w:sz w:val="26"/>
                <w:szCs w:val="26"/>
              </w:rPr>
              <w:t xml:space="preserve"> </w:t>
            </w:r>
            <w:proofErr w:type="spellStart"/>
            <w:r w:rsidRPr="00E7425D">
              <w:rPr>
                <w:spacing w:val="-6"/>
                <w:sz w:val="26"/>
                <w:szCs w:val="26"/>
              </w:rPr>
              <w:t>Tây</w:t>
            </w:r>
            <w:proofErr w:type="spellEnd"/>
            <w:r w:rsidRPr="00E7425D">
              <w:rPr>
                <w:spacing w:val="-6"/>
                <w:sz w:val="26"/>
                <w:szCs w:val="26"/>
              </w:rPr>
              <w:t xml:space="preserve"> </w:t>
            </w:r>
            <w:proofErr w:type="spellStart"/>
            <w:r w:rsidRPr="00E7425D">
              <w:rPr>
                <w:spacing w:val="-6"/>
                <w:sz w:val="26"/>
                <w:szCs w:val="26"/>
              </w:rPr>
              <w:t>Bắc</w:t>
            </w:r>
            <w:proofErr w:type="spellEnd"/>
            <w:r w:rsidRPr="00E7425D">
              <w:rPr>
                <w:spacing w:val="-6"/>
                <w:sz w:val="26"/>
                <w:szCs w:val="26"/>
              </w:rPr>
              <w:t>.</w:t>
            </w:r>
          </w:p>
          <w:p w14:paraId="238707C1" w14:textId="77777777" w:rsidR="00E770E3" w:rsidRPr="00E7425D" w:rsidRDefault="00E770E3" w:rsidP="00194EA7">
            <w:pPr>
              <w:widowControl w:val="0"/>
              <w:spacing w:line="324" w:lineRule="auto"/>
              <w:rPr>
                <w:spacing w:val="-6"/>
                <w:sz w:val="26"/>
                <w:szCs w:val="26"/>
              </w:rPr>
            </w:pPr>
            <w:r w:rsidRPr="00E7425D">
              <w:rPr>
                <w:spacing w:val="-6"/>
                <w:sz w:val="26"/>
                <w:szCs w:val="26"/>
              </w:rPr>
              <w:t xml:space="preserve">+ </w:t>
            </w:r>
            <w:proofErr w:type="spellStart"/>
            <w:r w:rsidRPr="00E7425D">
              <w:rPr>
                <w:spacing w:val="-6"/>
                <w:sz w:val="26"/>
                <w:szCs w:val="26"/>
              </w:rPr>
              <w:t>Bài</w:t>
            </w:r>
            <w:proofErr w:type="spellEnd"/>
            <w:r w:rsidRPr="00E7425D">
              <w:rPr>
                <w:spacing w:val="-6"/>
                <w:sz w:val="26"/>
                <w:szCs w:val="26"/>
              </w:rPr>
              <w:t xml:space="preserve"> </w:t>
            </w:r>
            <w:proofErr w:type="spellStart"/>
            <w:r w:rsidRPr="00E7425D">
              <w:rPr>
                <w:spacing w:val="-6"/>
                <w:sz w:val="26"/>
                <w:szCs w:val="26"/>
              </w:rPr>
              <w:t>hát</w:t>
            </w:r>
            <w:proofErr w:type="spellEnd"/>
            <w:r w:rsidRPr="00E7425D">
              <w:rPr>
                <w:spacing w:val="-6"/>
                <w:sz w:val="26"/>
                <w:szCs w:val="26"/>
              </w:rPr>
              <w:t xml:space="preserve"> chia </w:t>
            </w:r>
            <w:proofErr w:type="spellStart"/>
            <w:r w:rsidRPr="00E7425D">
              <w:rPr>
                <w:spacing w:val="-6"/>
                <w:sz w:val="26"/>
                <w:szCs w:val="26"/>
              </w:rPr>
              <w:t>làm</w:t>
            </w:r>
            <w:proofErr w:type="spellEnd"/>
            <w:r w:rsidRPr="00E7425D">
              <w:rPr>
                <w:spacing w:val="-6"/>
                <w:sz w:val="26"/>
                <w:szCs w:val="26"/>
              </w:rPr>
              <w:t xml:space="preserve"> 4 </w:t>
            </w:r>
            <w:proofErr w:type="spellStart"/>
            <w:r w:rsidRPr="00E7425D">
              <w:rPr>
                <w:spacing w:val="-6"/>
                <w:sz w:val="26"/>
                <w:szCs w:val="26"/>
              </w:rPr>
              <w:t>câu</w:t>
            </w:r>
            <w:proofErr w:type="spellEnd"/>
            <w:r w:rsidRPr="00E7425D">
              <w:rPr>
                <w:spacing w:val="-6"/>
                <w:sz w:val="26"/>
                <w:szCs w:val="26"/>
              </w:rPr>
              <w:t xml:space="preserve"> </w:t>
            </w:r>
            <w:proofErr w:type="spellStart"/>
            <w:r w:rsidRPr="00E7425D">
              <w:rPr>
                <w:spacing w:val="-6"/>
                <w:sz w:val="26"/>
                <w:szCs w:val="26"/>
              </w:rPr>
              <w:t>hát</w:t>
            </w:r>
            <w:proofErr w:type="spellEnd"/>
            <w:r w:rsidRPr="00E7425D">
              <w:rPr>
                <w:spacing w:val="-6"/>
                <w:sz w:val="26"/>
                <w:szCs w:val="26"/>
              </w:rPr>
              <w:t>:</w:t>
            </w:r>
          </w:p>
          <w:p w14:paraId="0E4139BA" w14:textId="77777777" w:rsidR="00E770E3" w:rsidRPr="00E7425D" w:rsidRDefault="00E770E3" w:rsidP="00194EA7">
            <w:pPr>
              <w:widowControl w:val="0"/>
              <w:spacing w:line="324" w:lineRule="auto"/>
              <w:rPr>
                <w:spacing w:val="-6"/>
                <w:sz w:val="26"/>
                <w:szCs w:val="26"/>
              </w:rPr>
            </w:pPr>
            <w:r w:rsidRPr="00E7425D">
              <w:rPr>
                <w:spacing w:val="-6"/>
                <w:sz w:val="26"/>
                <w:szCs w:val="26"/>
              </w:rPr>
              <w:t xml:space="preserve"> </w:t>
            </w:r>
            <w:proofErr w:type="spellStart"/>
            <w:r w:rsidRPr="00E7425D">
              <w:rPr>
                <w:spacing w:val="-6"/>
                <w:sz w:val="26"/>
                <w:szCs w:val="26"/>
              </w:rPr>
              <w:t>Câu</w:t>
            </w:r>
            <w:proofErr w:type="spellEnd"/>
            <w:r w:rsidRPr="00E7425D">
              <w:rPr>
                <w:spacing w:val="-6"/>
                <w:sz w:val="26"/>
                <w:szCs w:val="26"/>
              </w:rPr>
              <w:t xml:space="preserve"> 1: </w:t>
            </w:r>
            <w:proofErr w:type="spellStart"/>
            <w:r w:rsidRPr="00E7425D">
              <w:rPr>
                <w:i/>
                <w:spacing w:val="-6"/>
                <w:sz w:val="26"/>
                <w:szCs w:val="26"/>
              </w:rPr>
              <w:t>Mưa</w:t>
            </w:r>
            <w:proofErr w:type="spellEnd"/>
            <w:r w:rsidRPr="00E7425D">
              <w:rPr>
                <w:i/>
                <w:spacing w:val="-6"/>
                <w:sz w:val="26"/>
                <w:szCs w:val="26"/>
              </w:rPr>
              <w:t xml:space="preserve"> </w:t>
            </w:r>
            <w:proofErr w:type="spellStart"/>
            <w:r w:rsidRPr="00E7425D">
              <w:rPr>
                <w:i/>
                <w:spacing w:val="-6"/>
                <w:sz w:val="26"/>
                <w:szCs w:val="26"/>
              </w:rPr>
              <w:t>rơi</w:t>
            </w:r>
            <w:proofErr w:type="spellEnd"/>
            <w:r w:rsidRPr="00E7425D">
              <w:rPr>
                <w:spacing w:val="-6"/>
                <w:sz w:val="26"/>
                <w:szCs w:val="26"/>
              </w:rPr>
              <w:t xml:space="preserve"> </w:t>
            </w:r>
            <w:proofErr w:type="spellStart"/>
            <w:r w:rsidRPr="00E7425D">
              <w:rPr>
                <w:spacing w:val="-6"/>
                <w:sz w:val="26"/>
                <w:szCs w:val="26"/>
              </w:rPr>
              <w:t>đến</w:t>
            </w:r>
            <w:proofErr w:type="spellEnd"/>
            <w:r w:rsidRPr="00E7425D">
              <w:rPr>
                <w:spacing w:val="-6"/>
                <w:sz w:val="26"/>
                <w:szCs w:val="26"/>
              </w:rPr>
              <w:t xml:space="preserve"> </w:t>
            </w:r>
            <w:proofErr w:type="spellStart"/>
            <w:r w:rsidRPr="00E7425D">
              <w:rPr>
                <w:i/>
                <w:iCs/>
                <w:spacing w:val="-6"/>
                <w:sz w:val="26"/>
                <w:szCs w:val="26"/>
              </w:rPr>
              <w:t>trên</w:t>
            </w:r>
            <w:proofErr w:type="spellEnd"/>
            <w:r w:rsidRPr="00E7425D">
              <w:rPr>
                <w:i/>
                <w:iCs/>
                <w:spacing w:val="-6"/>
                <w:sz w:val="26"/>
                <w:szCs w:val="26"/>
              </w:rPr>
              <w:t xml:space="preserve"> </w:t>
            </w:r>
            <w:proofErr w:type="spellStart"/>
            <w:r w:rsidRPr="00E7425D">
              <w:rPr>
                <w:i/>
                <w:iCs/>
                <w:spacing w:val="-6"/>
                <w:sz w:val="26"/>
                <w:szCs w:val="26"/>
              </w:rPr>
              <w:t>cành</w:t>
            </w:r>
            <w:proofErr w:type="spellEnd"/>
          </w:p>
          <w:p w14:paraId="77505A67" w14:textId="77777777" w:rsidR="00E770E3" w:rsidRPr="00E7425D" w:rsidRDefault="00E770E3" w:rsidP="00194EA7">
            <w:pPr>
              <w:widowControl w:val="0"/>
              <w:spacing w:line="324" w:lineRule="auto"/>
              <w:rPr>
                <w:i/>
                <w:iCs/>
                <w:spacing w:val="-6"/>
                <w:sz w:val="26"/>
                <w:szCs w:val="26"/>
              </w:rPr>
            </w:pPr>
            <w:r w:rsidRPr="00E7425D">
              <w:rPr>
                <w:spacing w:val="-6"/>
                <w:sz w:val="26"/>
                <w:szCs w:val="26"/>
              </w:rPr>
              <w:t xml:space="preserve"> </w:t>
            </w:r>
            <w:proofErr w:type="spellStart"/>
            <w:r w:rsidRPr="00E7425D">
              <w:rPr>
                <w:spacing w:val="-6"/>
                <w:sz w:val="26"/>
                <w:szCs w:val="26"/>
              </w:rPr>
              <w:t>Câu</w:t>
            </w:r>
            <w:proofErr w:type="spellEnd"/>
            <w:r w:rsidRPr="00E7425D">
              <w:rPr>
                <w:spacing w:val="-6"/>
                <w:sz w:val="26"/>
                <w:szCs w:val="26"/>
              </w:rPr>
              <w:t xml:space="preserve"> 2: </w:t>
            </w:r>
            <w:proofErr w:type="spellStart"/>
            <w:r w:rsidRPr="00E7425D">
              <w:rPr>
                <w:i/>
                <w:spacing w:val="-6"/>
                <w:sz w:val="26"/>
                <w:szCs w:val="26"/>
              </w:rPr>
              <w:t>Rừng</w:t>
            </w:r>
            <w:proofErr w:type="spellEnd"/>
            <w:r w:rsidRPr="00E7425D">
              <w:rPr>
                <w:i/>
                <w:spacing w:val="-6"/>
                <w:sz w:val="26"/>
                <w:szCs w:val="26"/>
              </w:rPr>
              <w:t xml:space="preserve"> </w:t>
            </w:r>
            <w:proofErr w:type="spellStart"/>
            <w:r w:rsidRPr="00E7425D">
              <w:rPr>
                <w:i/>
                <w:spacing w:val="-6"/>
                <w:sz w:val="26"/>
                <w:szCs w:val="26"/>
              </w:rPr>
              <w:t>đẹp</w:t>
            </w:r>
            <w:proofErr w:type="spellEnd"/>
            <w:r w:rsidRPr="00E7425D">
              <w:rPr>
                <w:spacing w:val="-6"/>
                <w:sz w:val="26"/>
                <w:szCs w:val="26"/>
              </w:rPr>
              <w:t xml:space="preserve"> </w:t>
            </w:r>
            <w:proofErr w:type="spellStart"/>
            <w:r w:rsidRPr="00E7425D">
              <w:rPr>
                <w:spacing w:val="-6"/>
                <w:sz w:val="26"/>
                <w:szCs w:val="26"/>
              </w:rPr>
              <w:t>đến</w:t>
            </w:r>
            <w:proofErr w:type="spellEnd"/>
            <w:r w:rsidRPr="00E7425D">
              <w:rPr>
                <w:spacing w:val="-6"/>
                <w:sz w:val="26"/>
                <w:szCs w:val="26"/>
              </w:rPr>
              <w:t xml:space="preserve"> </w:t>
            </w:r>
            <w:r w:rsidRPr="00E7425D">
              <w:rPr>
                <w:i/>
                <w:iCs/>
                <w:spacing w:val="-6"/>
                <w:sz w:val="26"/>
                <w:szCs w:val="26"/>
              </w:rPr>
              <w:t xml:space="preserve">bay </w:t>
            </w:r>
            <w:proofErr w:type="spellStart"/>
            <w:r w:rsidRPr="00E7425D">
              <w:rPr>
                <w:i/>
                <w:iCs/>
                <w:spacing w:val="-6"/>
                <w:sz w:val="26"/>
                <w:szCs w:val="26"/>
              </w:rPr>
              <w:t>vờn</w:t>
            </w:r>
            <w:proofErr w:type="spellEnd"/>
          </w:p>
          <w:p w14:paraId="60A90658" w14:textId="77777777" w:rsidR="00E770E3" w:rsidRPr="00E7425D" w:rsidRDefault="00E770E3" w:rsidP="00194EA7">
            <w:pPr>
              <w:widowControl w:val="0"/>
              <w:spacing w:line="324" w:lineRule="auto"/>
              <w:rPr>
                <w:i/>
                <w:iCs/>
                <w:spacing w:val="-6"/>
                <w:sz w:val="26"/>
                <w:szCs w:val="26"/>
              </w:rPr>
            </w:pPr>
            <w:r w:rsidRPr="00E7425D">
              <w:rPr>
                <w:spacing w:val="-6"/>
                <w:sz w:val="26"/>
                <w:szCs w:val="26"/>
              </w:rPr>
              <w:t xml:space="preserve"> </w:t>
            </w:r>
            <w:proofErr w:type="spellStart"/>
            <w:r w:rsidRPr="00E7425D">
              <w:rPr>
                <w:spacing w:val="-6"/>
                <w:sz w:val="26"/>
                <w:szCs w:val="26"/>
              </w:rPr>
              <w:t>Câu</w:t>
            </w:r>
            <w:proofErr w:type="spellEnd"/>
            <w:r w:rsidRPr="00E7425D">
              <w:rPr>
                <w:spacing w:val="-6"/>
                <w:sz w:val="26"/>
                <w:szCs w:val="26"/>
              </w:rPr>
              <w:t xml:space="preserve"> 3: </w:t>
            </w:r>
            <w:proofErr w:type="spellStart"/>
            <w:r w:rsidRPr="00E7425D">
              <w:rPr>
                <w:i/>
                <w:spacing w:val="-6"/>
                <w:sz w:val="26"/>
                <w:szCs w:val="26"/>
              </w:rPr>
              <w:t>Bên</w:t>
            </w:r>
            <w:proofErr w:type="spellEnd"/>
            <w:r w:rsidRPr="00E7425D">
              <w:rPr>
                <w:i/>
                <w:spacing w:val="-6"/>
                <w:sz w:val="26"/>
                <w:szCs w:val="26"/>
              </w:rPr>
              <w:t xml:space="preserve"> </w:t>
            </w:r>
            <w:proofErr w:type="spellStart"/>
            <w:r w:rsidRPr="00E7425D">
              <w:rPr>
                <w:i/>
                <w:spacing w:val="-6"/>
                <w:sz w:val="26"/>
                <w:szCs w:val="26"/>
              </w:rPr>
              <w:t>nương</w:t>
            </w:r>
            <w:proofErr w:type="spellEnd"/>
            <w:r w:rsidRPr="00E7425D">
              <w:rPr>
                <w:spacing w:val="-6"/>
                <w:sz w:val="26"/>
                <w:szCs w:val="26"/>
              </w:rPr>
              <w:t xml:space="preserve"> </w:t>
            </w:r>
            <w:proofErr w:type="spellStart"/>
            <w:r w:rsidRPr="00E7425D">
              <w:rPr>
                <w:spacing w:val="-6"/>
                <w:sz w:val="26"/>
                <w:szCs w:val="26"/>
              </w:rPr>
              <w:t>đến</w:t>
            </w:r>
            <w:proofErr w:type="spellEnd"/>
            <w:r w:rsidRPr="00E7425D">
              <w:rPr>
                <w:spacing w:val="-6"/>
                <w:sz w:val="26"/>
                <w:szCs w:val="26"/>
              </w:rPr>
              <w:t xml:space="preserve"> </w:t>
            </w:r>
            <w:proofErr w:type="spellStart"/>
            <w:r w:rsidRPr="00E7425D">
              <w:rPr>
                <w:i/>
                <w:iCs/>
                <w:spacing w:val="-6"/>
                <w:sz w:val="26"/>
                <w:szCs w:val="26"/>
              </w:rPr>
              <w:t>nô</w:t>
            </w:r>
            <w:proofErr w:type="spellEnd"/>
            <w:r w:rsidRPr="00E7425D">
              <w:rPr>
                <w:i/>
                <w:iCs/>
                <w:spacing w:val="-6"/>
                <w:sz w:val="26"/>
                <w:szCs w:val="26"/>
              </w:rPr>
              <w:t xml:space="preserve"> </w:t>
            </w:r>
            <w:proofErr w:type="spellStart"/>
            <w:r w:rsidRPr="00E7425D">
              <w:rPr>
                <w:i/>
                <w:iCs/>
                <w:spacing w:val="-6"/>
                <w:sz w:val="26"/>
                <w:szCs w:val="26"/>
              </w:rPr>
              <w:t>đùa</w:t>
            </w:r>
            <w:proofErr w:type="spellEnd"/>
          </w:p>
          <w:p w14:paraId="4F655195" w14:textId="77777777" w:rsidR="00E770E3" w:rsidRPr="00E7425D" w:rsidRDefault="00E770E3" w:rsidP="00194EA7">
            <w:pPr>
              <w:widowControl w:val="0"/>
              <w:spacing w:line="324" w:lineRule="auto"/>
              <w:rPr>
                <w:iCs/>
                <w:spacing w:val="-6"/>
                <w:sz w:val="26"/>
                <w:szCs w:val="26"/>
              </w:rPr>
            </w:pPr>
            <w:r w:rsidRPr="00E7425D">
              <w:rPr>
                <w:spacing w:val="-6"/>
                <w:sz w:val="26"/>
                <w:szCs w:val="26"/>
              </w:rPr>
              <w:t xml:space="preserve"> </w:t>
            </w:r>
            <w:proofErr w:type="spellStart"/>
            <w:r w:rsidRPr="00E7425D">
              <w:rPr>
                <w:spacing w:val="-6"/>
                <w:sz w:val="26"/>
                <w:szCs w:val="26"/>
              </w:rPr>
              <w:t>Câu</w:t>
            </w:r>
            <w:proofErr w:type="spellEnd"/>
            <w:r w:rsidRPr="00E7425D">
              <w:rPr>
                <w:spacing w:val="-6"/>
                <w:sz w:val="26"/>
                <w:szCs w:val="26"/>
              </w:rPr>
              <w:t xml:space="preserve"> 4: </w:t>
            </w:r>
            <w:proofErr w:type="spellStart"/>
            <w:r w:rsidRPr="00E7425D">
              <w:rPr>
                <w:i/>
                <w:spacing w:val="-6"/>
                <w:sz w:val="26"/>
                <w:szCs w:val="26"/>
              </w:rPr>
              <w:t>Đầu</w:t>
            </w:r>
            <w:proofErr w:type="spellEnd"/>
            <w:r w:rsidRPr="00E7425D">
              <w:rPr>
                <w:i/>
                <w:spacing w:val="-6"/>
                <w:sz w:val="26"/>
                <w:szCs w:val="26"/>
              </w:rPr>
              <w:t xml:space="preserve"> </w:t>
            </w:r>
            <w:proofErr w:type="spellStart"/>
            <w:r w:rsidRPr="00E7425D">
              <w:rPr>
                <w:i/>
                <w:spacing w:val="-6"/>
                <w:sz w:val="26"/>
                <w:szCs w:val="26"/>
              </w:rPr>
              <w:t>sàn</w:t>
            </w:r>
            <w:proofErr w:type="spellEnd"/>
            <w:r w:rsidRPr="00E7425D">
              <w:rPr>
                <w:spacing w:val="-6"/>
                <w:sz w:val="26"/>
                <w:szCs w:val="26"/>
              </w:rPr>
              <w:t xml:space="preserve"> </w:t>
            </w:r>
            <w:proofErr w:type="spellStart"/>
            <w:r w:rsidRPr="00E7425D">
              <w:rPr>
                <w:spacing w:val="-6"/>
                <w:sz w:val="26"/>
                <w:szCs w:val="26"/>
              </w:rPr>
              <w:t>đến</w:t>
            </w:r>
            <w:proofErr w:type="spellEnd"/>
            <w:r w:rsidRPr="00E7425D">
              <w:rPr>
                <w:spacing w:val="-6"/>
                <w:sz w:val="26"/>
                <w:szCs w:val="26"/>
              </w:rPr>
              <w:t xml:space="preserve"> </w:t>
            </w:r>
            <w:proofErr w:type="spellStart"/>
            <w:r w:rsidRPr="00E7425D">
              <w:rPr>
                <w:i/>
                <w:spacing w:val="-6"/>
                <w:sz w:val="26"/>
                <w:szCs w:val="26"/>
              </w:rPr>
              <w:t>múa</w:t>
            </w:r>
            <w:proofErr w:type="spellEnd"/>
            <w:r w:rsidRPr="00E7425D">
              <w:rPr>
                <w:i/>
                <w:spacing w:val="-6"/>
                <w:sz w:val="26"/>
                <w:szCs w:val="26"/>
              </w:rPr>
              <w:t xml:space="preserve"> </w:t>
            </w:r>
            <w:proofErr w:type="spellStart"/>
            <w:r w:rsidRPr="00E7425D">
              <w:rPr>
                <w:i/>
                <w:spacing w:val="-6"/>
                <w:sz w:val="26"/>
                <w:szCs w:val="26"/>
              </w:rPr>
              <w:t>vui</w:t>
            </w:r>
            <w:proofErr w:type="spellEnd"/>
            <w:r w:rsidRPr="00E7425D">
              <w:rPr>
                <w:spacing w:val="-6"/>
                <w:sz w:val="26"/>
                <w:szCs w:val="26"/>
              </w:rPr>
              <w:t>.</w:t>
            </w:r>
          </w:p>
        </w:tc>
      </w:tr>
      <w:tr w:rsidR="00564B6E" w:rsidRPr="00E7425D" w14:paraId="52C97C35" w14:textId="77777777" w:rsidTr="00E33144">
        <w:tc>
          <w:tcPr>
            <w:tcW w:w="4388" w:type="dxa"/>
            <w:shd w:val="clear" w:color="auto" w:fill="auto"/>
          </w:tcPr>
          <w:p w14:paraId="43907BCA" w14:textId="77777777" w:rsidR="00E770E3" w:rsidRPr="00E7425D" w:rsidRDefault="00E770E3" w:rsidP="00194EA7">
            <w:pPr>
              <w:widowControl w:val="0"/>
              <w:spacing w:line="324" w:lineRule="auto"/>
              <w:rPr>
                <w:b/>
                <w:i/>
                <w:iCs/>
                <w:sz w:val="26"/>
                <w:szCs w:val="26"/>
              </w:rPr>
            </w:pPr>
            <w:r w:rsidRPr="00E7425D">
              <w:rPr>
                <w:b/>
                <w:i/>
                <w:iCs/>
                <w:sz w:val="26"/>
                <w:szCs w:val="26"/>
              </w:rPr>
              <w:t xml:space="preserve">c. </w:t>
            </w:r>
            <w:proofErr w:type="spellStart"/>
            <w:r w:rsidRPr="00E7425D">
              <w:rPr>
                <w:b/>
                <w:i/>
                <w:iCs/>
                <w:sz w:val="26"/>
                <w:szCs w:val="26"/>
              </w:rPr>
              <w:t>Khởi</w:t>
            </w:r>
            <w:proofErr w:type="spellEnd"/>
            <w:r w:rsidRPr="00E7425D">
              <w:rPr>
                <w:b/>
                <w:i/>
                <w:iCs/>
                <w:sz w:val="26"/>
                <w:szCs w:val="26"/>
              </w:rPr>
              <w:t xml:space="preserve"> </w:t>
            </w:r>
            <w:proofErr w:type="spellStart"/>
            <w:r w:rsidRPr="00E7425D">
              <w:rPr>
                <w:b/>
                <w:i/>
                <w:iCs/>
                <w:sz w:val="26"/>
                <w:szCs w:val="26"/>
              </w:rPr>
              <w:t>động</w:t>
            </w:r>
            <w:proofErr w:type="spellEnd"/>
            <w:r w:rsidRPr="00E7425D">
              <w:rPr>
                <w:b/>
                <w:i/>
                <w:iCs/>
                <w:sz w:val="26"/>
                <w:szCs w:val="26"/>
              </w:rPr>
              <w:t xml:space="preserve"> </w:t>
            </w:r>
            <w:proofErr w:type="spellStart"/>
            <w:r w:rsidRPr="00E7425D">
              <w:rPr>
                <w:b/>
                <w:i/>
                <w:iCs/>
                <w:sz w:val="26"/>
                <w:szCs w:val="26"/>
              </w:rPr>
              <w:t>giọng</w:t>
            </w:r>
            <w:proofErr w:type="spellEnd"/>
          </w:p>
          <w:p w14:paraId="18E9D079" w14:textId="77777777" w:rsidR="00E770E3" w:rsidRPr="00E7425D" w:rsidRDefault="00E770E3" w:rsidP="00194EA7">
            <w:pPr>
              <w:widowControl w:val="0"/>
              <w:spacing w:line="324" w:lineRule="auto"/>
              <w:rPr>
                <w:rFonts w:eastAsia="Times New Roman"/>
                <w:sz w:val="26"/>
                <w:szCs w:val="26"/>
                <w:lang w:val="sv-SE"/>
              </w:rPr>
            </w:pPr>
            <w:r w:rsidRPr="00E7425D">
              <w:rPr>
                <w:rFonts w:eastAsia="Times New Roman"/>
                <w:sz w:val="26"/>
                <w:szCs w:val="26"/>
                <w:lang w:val="sv-SE"/>
              </w:rPr>
              <w:t xml:space="preserve">- </w:t>
            </w:r>
            <w:r w:rsidRPr="00E7425D">
              <w:rPr>
                <w:rFonts w:eastAsia="Times New Roman"/>
                <w:b/>
                <w:sz w:val="26"/>
                <w:szCs w:val="26"/>
                <w:lang w:val="sv-SE"/>
              </w:rPr>
              <w:t xml:space="preserve">GV </w:t>
            </w:r>
            <w:proofErr w:type="spellStart"/>
            <w:r w:rsidRPr="00E7425D">
              <w:rPr>
                <w:rFonts w:eastAsia="Times New Roman"/>
                <w:b/>
                <w:sz w:val="26"/>
                <w:szCs w:val="26"/>
                <w:lang w:val="sv-SE"/>
              </w:rPr>
              <w:t>hướng</w:t>
            </w:r>
            <w:proofErr w:type="spellEnd"/>
            <w:r w:rsidRPr="00E7425D">
              <w:rPr>
                <w:rFonts w:eastAsia="Times New Roman"/>
                <w:b/>
                <w:sz w:val="26"/>
                <w:szCs w:val="26"/>
                <w:lang w:val="sv-SE"/>
              </w:rPr>
              <w:t xml:space="preserve"> </w:t>
            </w:r>
            <w:proofErr w:type="spellStart"/>
            <w:r w:rsidRPr="00E7425D">
              <w:rPr>
                <w:rFonts w:eastAsia="Times New Roman"/>
                <w:b/>
                <w:sz w:val="26"/>
                <w:szCs w:val="26"/>
                <w:lang w:val="sv-SE"/>
              </w:rPr>
              <w:t>dẫn</w:t>
            </w:r>
            <w:proofErr w:type="spellEnd"/>
            <w:r w:rsidRPr="00E7425D">
              <w:rPr>
                <w:rFonts w:eastAsia="Times New Roman"/>
                <w:b/>
                <w:sz w:val="26"/>
                <w:szCs w:val="26"/>
                <w:lang w:val="sv-SE"/>
              </w:rPr>
              <w:t xml:space="preserve"> HS:</w:t>
            </w:r>
            <w:r w:rsidRPr="00E7425D">
              <w:rPr>
                <w:rFonts w:eastAsia="Times New Roman"/>
                <w:sz w:val="26"/>
                <w:szCs w:val="26"/>
                <w:lang w:val="sv-SE"/>
              </w:rPr>
              <w:t xml:space="preserve"> </w:t>
            </w:r>
            <w:proofErr w:type="spellStart"/>
            <w:r w:rsidRPr="00E7425D">
              <w:rPr>
                <w:rFonts w:eastAsia="Times New Roman"/>
                <w:sz w:val="26"/>
                <w:szCs w:val="26"/>
                <w:lang w:val="sv-SE"/>
              </w:rPr>
              <w:t>Khởi</w:t>
            </w:r>
            <w:proofErr w:type="spellEnd"/>
            <w:r w:rsidRPr="00E7425D">
              <w:rPr>
                <w:rFonts w:eastAsia="Times New Roman"/>
                <w:sz w:val="26"/>
                <w:szCs w:val="26"/>
                <w:lang w:val="sv-SE"/>
              </w:rPr>
              <w:t xml:space="preserve"> </w:t>
            </w:r>
            <w:proofErr w:type="spellStart"/>
            <w:r w:rsidRPr="00E7425D">
              <w:rPr>
                <w:rFonts w:eastAsia="Times New Roman"/>
                <w:sz w:val="26"/>
                <w:szCs w:val="26"/>
                <w:lang w:val="sv-SE"/>
              </w:rPr>
              <w:t>động</w:t>
            </w:r>
            <w:proofErr w:type="spellEnd"/>
            <w:r w:rsidRPr="00E7425D">
              <w:rPr>
                <w:rFonts w:eastAsia="Times New Roman"/>
                <w:sz w:val="26"/>
                <w:szCs w:val="26"/>
                <w:lang w:val="sv-SE"/>
              </w:rPr>
              <w:t xml:space="preserve"> </w:t>
            </w:r>
            <w:proofErr w:type="spellStart"/>
            <w:r w:rsidRPr="00E7425D">
              <w:rPr>
                <w:rFonts w:eastAsia="Times New Roman"/>
                <w:sz w:val="26"/>
                <w:szCs w:val="26"/>
                <w:lang w:val="sv-SE"/>
              </w:rPr>
              <w:t>giọng</w:t>
            </w:r>
            <w:proofErr w:type="spellEnd"/>
            <w:r w:rsidRPr="00E7425D">
              <w:rPr>
                <w:rFonts w:eastAsia="Times New Roman"/>
                <w:sz w:val="26"/>
                <w:szCs w:val="26"/>
                <w:lang w:val="sv-SE"/>
              </w:rPr>
              <w:t xml:space="preserve"> </w:t>
            </w:r>
            <w:proofErr w:type="spellStart"/>
            <w:r w:rsidRPr="00E7425D">
              <w:rPr>
                <w:rFonts w:eastAsia="Times New Roman"/>
                <w:sz w:val="26"/>
                <w:szCs w:val="26"/>
                <w:lang w:val="sv-SE"/>
              </w:rPr>
              <w:t>theo</w:t>
            </w:r>
            <w:proofErr w:type="spellEnd"/>
            <w:r w:rsidRPr="00E7425D">
              <w:rPr>
                <w:rFonts w:eastAsia="Times New Roman"/>
                <w:sz w:val="26"/>
                <w:szCs w:val="26"/>
                <w:lang w:val="sv-SE"/>
              </w:rPr>
              <w:t xml:space="preserve"> </w:t>
            </w:r>
            <w:proofErr w:type="spellStart"/>
            <w:r w:rsidRPr="00E7425D">
              <w:rPr>
                <w:rFonts w:eastAsia="Times New Roman"/>
                <w:sz w:val="26"/>
                <w:szCs w:val="26"/>
                <w:lang w:val="sv-SE"/>
              </w:rPr>
              <w:t>mẫu</w:t>
            </w:r>
            <w:proofErr w:type="spellEnd"/>
            <w:r w:rsidRPr="00E7425D">
              <w:rPr>
                <w:rFonts w:eastAsia="Times New Roman"/>
                <w:sz w:val="26"/>
                <w:szCs w:val="26"/>
                <w:lang w:val="sv-SE"/>
              </w:rPr>
              <w:t xml:space="preserve"> </w:t>
            </w:r>
            <w:proofErr w:type="spellStart"/>
            <w:r w:rsidRPr="00E7425D">
              <w:rPr>
                <w:rFonts w:eastAsia="Times New Roman"/>
                <w:sz w:val="26"/>
                <w:szCs w:val="26"/>
                <w:lang w:val="sv-SE"/>
              </w:rPr>
              <w:t>âm</w:t>
            </w:r>
            <w:proofErr w:type="spellEnd"/>
            <w:r w:rsidRPr="00E7425D">
              <w:rPr>
                <w:rFonts w:eastAsia="Times New Roman"/>
                <w:sz w:val="26"/>
                <w:szCs w:val="26"/>
                <w:lang w:val="sv-SE"/>
              </w:rPr>
              <w:t>.</w:t>
            </w:r>
          </w:p>
          <w:p w14:paraId="5CEF6E7F" w14:textId="77777777" w:rsidR="00E770E3" w:rsidRPr="00E7425D" w:rsidRDefault="00E770E3" w:rsidP="00194EA7">
            <w:pPr>
              <w:widowControl w:val="0"/>
              <w:autoSpaceDE w:val="0"/>
              <w:autoSpaceDN w:val="0"/>
              <w:adjustRightInd w:val="0"/>
              <w:spacing w:line="324" w:lineRule="auto"/>
              <w:rPr>
                <w:iCs/>
                <w:sz w:val="26"/>
                <w:szCs w:val="26"/>
              </w:rPr>
            </w:pPr>
            <w:r w:rsidRPr="00E7425D">
              <w:rPr>
                <w:iCs/>
                <w:sz w:val="26"/>
                <w:szCs w:val="26"/>
              </w:rPr>
              <w:t xml:space="preserve">- </w:t>
            </w:r>
            <w:r w:rsidRPr="00E7425D">
              <w:rPr>
                <w:b/>
                <w:iCs/>
                <w:sz w:val="26"/>
                <w:szCs w:val="26"/>
              </w:rPr>
              <w:t>HS:</w:t>
            </w:r>
            <w:r w:rsidRPr="00E7425D">
              <w:rPr>
                <w:iCs/>
                <w:sz w:val="26"/>
                <w:szCs w:val="26"/>
              </w:rPr>
              <w:t xml:space="preserve"> </w:t>
            </w:r>
            <w:proofErr w:type="spellStart"/>
            <w:r w:rsidRPr="00E7425D">
              <w:rPr>
                <w:iCs/>
                <w:sz w:val="26"/>
                <w:szCs w:val="26"/>
              </w:rPr>
              <w:t>Luyện</w:t>
            </w:r>
            <w:proofErr w:type="spellEnd"/>
            <w:r w:rsidRPr="00E7425D">
              <w:rPr>
                <w:iCs/>
                <w:sz w:val="26"/>
                <w:szCs w:val="26"/>
              </w:rPr>
              <w:t xml:space="preserve"> </w:t>
            </w:r>
            <w:proofErr w:type="spellStart"/>
            <w:r w:rsidRPr="00E7425D">
              <w:rPr>
                <w:iCs/>
                <w:sz w:val="26"/>
                <w:szCs w:val="26"/>
              </w:rPr>
              <w:t>thanh</w:t>
            </w:r>
            <w:proofErr w:type="spellEnd"/>
            <w:r w:rsidRPr="00E7425D">
              <w:rPr>
                <w:iCs/>
                <w:sz w:val="26"/>
                <w:szCs w:val="26"/>
              </w:rPr>
              <w:t xml:space="preserve"> </w:t>
            </w:r>
            <w:proofErr w:type="spellStart"/>
            <w:r w:rsidRPr="00E7425D">
              <w:rPr>
                <w:iCs/>
                <w:sz w:val="26"/>
                <w:szCs w:val="26"/>
              </w:rPr>
              <w:t>theo</w:t>
            </w:r>
            <w:proofErr w:type="spellEnd"/>
            <w:r w:rsidRPr="00E7425D">
              <w:rPr>
                <w:iCs/>
                <w:sz w:val="26"/>
                <w:szCs w:val="26"/>
              </w:rPr>
              <w:t xml:space="preserve"> </w:t>
            </w:r>
            <w:proofErr w:type="spellStart"/>
            <w:r w:rsidRPr="00E7425D">
              <w:rPr>
                <w:iCs/>
                <w:sz w:val="26"/>
                <w:szCs w:val="26"/>
              </w:rPr>
              <w:t>sự</w:t>
            </w:r>
            <w:proofErr w:type="spellEnd"/>
            <w:r w:rsidRPr="00E7425D">
              <w:rPr>
                <w:iCs/>
                <w:sz w:val="26"/>
                <w:szCs w:val="26"/>
              </w:rPr>
              <w:t xml:space="preserve"> </w:t>
            </w:r>
            <w:proofErr w:type="spellStart"/>
            <w:r w:rsidRPr="00E7425D">
              <w:rPr>
                <w:iCs/>
                <w:sz w:val="26"/>
                <w:szCs w:val="26"/>
              </w:rPr>
              <w:t>hướng</w:t>
            </w:r>
            <w:proofErr w:type="spellEnd"/>
            <w:r w:rsidRPr="00E7425D">
              <w:rPr>
                <w:iCs/>
                <w:sz w:val="26"/>
                <w:szCs w:val="26"/>
              </w:rPr>
              <w:t xml:space="preserve"> </w:t>
            </w:r>
            <w:proofErr w:type="spellStart"/>
            <w:r w:rsidRPr="00E7425D">
              <w:rPr>
                <w:iCs/>
                <w:sz w:val="26"/>
                <w:szCs w:val="26"/>
              </w:rPr>
              <w:t>dẫn</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GV.</w:t>
            </w:r>
          </w:p>
        </w:tc>
        <w:tc>
          <w:tcPr>
            <w:tcW w:w="4899" w:type="dxa"/>
            <w:shd w:val="clear" w:color="auto" w:fill="auto"/>
          </w:tcPr>
          <w:p w14:paraId="686EF558" w14:textId="77777777" w:rsidR="00E770E3" w:rsidRPr="00E7425D" w:rsidRDefault="00E770E3" w:rsidP="00194EA7">
            <w:pPr>
              <w:widowControl w:val="0"/>
              <w:spacing w:line="324" w:lineRule="auto"/>
              <w:rPr>
                <w:b/>
                <w:i/>
                <w:sz w:val="26"/>
                <w:szCs w:val="26"/>
              </w:rPr>
            </w:pPr>
            <w:r w:rsidRPr="00E7425D">
              <w:rPr>
                <w:b/>
                <w:i/>
                <w:sz w:val="26"/>
                <w:szCs w:val="26"/>
              </w:rPr>
              <w:t xml:space="preserve">c. </w:t>
            </w:r>
            <w:proofErr w:type="spellStart"/>
            <w:r w:rsidRPr="00E7425D">
              <w:rPr>
                <w:b/>
                <w:i/>
                <w:sz w:val="26"/>
                <w:szCs w:val="26"/>
              </w:rPr>
              <w:t>Khởi</w:t>
            </w:r>
            <w:proofErr w:type="spellEnd"/>
            <w:r w:rsidRPr="00E7425D">
              <w:rPr>
                <w:b/>
                <w:i/>
                <w:sz w:val="26"/>
                <w:szCs w:val="26"/>
              </w:rPr>
              <w:t xml:space="preserve"> </w:t>
            </w:r>
            <w:proofErr w:type="spellStart"/>
            <w:r w:rsidRPr="00E7425D">
              <w:rPr>
                <w:b/>
                <w:i/>
                <w:sz w:val="26"/>
                <w:szCs w:val="26"/>
              </w:rPr>
              <w:t>động</w:t>
            </w:r>
            <w:proofErr w:type="spellEnd"/>
            <w:r w:rsidRPr="00E7425D">
              <w:rPr>
                <w:b/>
                <w:i/>
                <w:sz w:val="26"/>
                <w:szCs w:val="26"/>
              </w:rPr>
              <w:t xml:space="preserve"> </w:t>
            </w:r>
            <w:proofErr w:type="spellStart"/>
            <w:r w:rsidRPr="00E7425D">
              <w:rPr>
                <w:b/>
                <w:i/>
                <w:sz w:val="26"/>
                <w:szCs w:val="26"/>
              </w:rPr>
              <w:t>giọng</w:t>
            </w:r>
            <w:proofErr w:type="spellEnd"/>
          </w:p>
          <w:p w14:paraId="40FB92F8" w14:textId="77777777" w:rsidR="00E770E3" w:rsidRPr="00E7425D" w:rsidRDefault="00E770E3" w:rsidP="00194EA7">
            <w:pPr>
              <w:widowControl w:val="0"/>
              <w:spacing w:line="324" w:lineRule="auto"/>
              <w:rPr>
                <w:sz w:val="26"/>
                <w:szCs w:val="26"/>
              </w:rPr>
            </w:pPr>
          </w:p>
          <w:p w14:paraId="0E420073" w14:textId="77777777" w:rsidR="00E770E3" w:rsidRPr="00E7425D" w:rsidRDefault="00E770E3" w:rsidP="00194EA7">
            <w:pPr>
              <w:widowControl w:val="0"/>
              <w:spacing w:line="324" w:lineRule="auto"/>
              <w:jc w:val="center"/>
              <w:rPr>
                <w:sz w:val="26"/>
                <w:szCs w:val="26"/>
              </w:rPr>
            </w:pPr>
            <w:r w:rsidRPr="00E7425D">
              <w:rPr>
                <w:noProof/>
                <w:sz w:val="26"/>
                <w:szCs w:val="26"/>
              </w:rPr>
              <w:drawing>
                <wp:inline distT="0" distB="0" distL="0" distR="0" wp14:anchorId="1BF29778" wp14:editId="5B66D8E3">
                  <wp:extent cx="2854032" cy="589936"/>
                  <wp:effectExtent l="0" t="0" r="0" b="0"/>
                  <wp:docPr id="73" name="Picture 5">
                    <a:extLst xmlns:a="http://schemas.openxmlformats.org/drawingml/2006/main">
                      <a:ext uri="{FF2B5EF4-FFF2-40B4-BE49-F238E27FC236}">
                        <a16:creationId xmlns:a16="http://schemas.microsoft.com/office/drawing/2014/main" id="{FF4A0D6C-E374-450C-8FAB-C82EABA21E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F4A0D6C-E374-450C-8FAB-C82EABA21E83}"/>
                              </a:ext>
                            </a:extLst>
                          </pic:cNvPr>
                          <pic:cNvPicPr>
                            <a:picLocks noChangeAspect="1"/>
                          </pic:cNvPicPr>
                        </pic:nvPicPr>
                        <pic:blipFill rotWithShape="1">
                          <a:blip r:embed="rId70"/>
                          <a:srcRect l="3105" t="28822" r="4925" b="37374"/>
                          <a:stretch/>
                        </pic:blipFill>
                        <pic:spPr>
                          <a:xfrm>
                            <a:off x="0" y="0"/>
                            <a:ext cx="2927069" cy="605033"/>
                          </a:xfrm>
                          <a:prstGeom prst="rect">
                            <a:avLst/>
                          </a:prstGeom>
                        </pic:spPr>
                      </pic:pic>
                    </a:graphicData>
                  </a:graphic>
                </wp:inline>
              </w:drawing>
            </w:r>
          </w:p>
          <w:p w14:paraId="1517F2C7" w14:textId="77777777" w:rsidR="00E770E3" w:rsidRPr="00E7425D" w:rsidRDefault="00E770E3" w:rsidP="00194EA7">
            <w:pPr>
              <w:widowControl w:val="0"/>
              <w:spacing w:line="324" w:lineRule="auto"/>
              <w:jc w:val="center"/>
              <w:rPr>
                <w:sz w:val="26"/>
                <w:szCs w:val="26"/>
              </w:rPr>
            </w:pPr>
          </w:p>
        </w:tc>
      </w:tr>
      <w:tr w:rsidR="00564B6E" w:rsidRPr="00E7425D" w14:paraId="1F83BD5E" w14:textId="77777777" w:rsidTr="00E33144">
        <w:tc>
          <w:tcPr>
            <w:tcW w:w="4388" w:type="dxa"/>
            <w:shd w:val="clear" w:color="auto" w:fill="auto"/>
          </w:tcPr>
          <w:p w14:paraId="16AED4C6" w14:textId="77777777" w:rsidR="00E770E3" w:rsidRPr="00E7425D" w:rsidRDefault="00E770E3" w:rsidP="00194EA7">
            <w:pPr>
              <w:widowControl w:val="0"/>
              <w:tabs>
                <w:tab w:val="left" w:pos="348"/>
              </w:tabs>
              <w:spacing w:line="324" w:lineRule="auto"/>
              <w:rPr>
                <w:b/>
                <w:i/>
                <w:iCs/>
                <w:sz w:val="26"/>
                <w:szCs w:val="26"/>
              </w:rPr>
            </w:pPr>
            <w:r w:rsidRPr="00E7425D">
              <w:rPr>
                <w:b/>
                <w:i/>
                <w:iCs/>
                <w:sz w:val="26"/>
                <w:szCs w:val="26"/>
              </w:rPr>
              <w:t xml:space="preserve">d. </w:t>
            </w:r>
            <w:proofErr w:type="spellStart"/>
            <w:r w:rsidRPr="00E7425D">
              <w:rPr>
                <w:b/>
                <w:i/>
                <w:iCs/>
                <w:sz w:val="26"/>
                <w:szCs w:val="26"/>
              </w:rPr>
              <w:t>Dạy</w:t>
            </w:r>
            <w:proofErr w:type="spellEnd"/>
            <w:r w:rsidRPr="00E7425D">
              <w:rPr>
                <w:b/>
                <w:i/>
                <w:iCs/>
                <w:sz w:val="26"/>
                <w:szCs w:val="26"/>
              </w:rPr>
              <w:t xml:space="preserve"> </w:t>
            </w:r>
            <w:proofErr w:type="spellStart"/>
            <w:r w:rsidRPr="00E7425D">
              <w:rPr>
                <w:b/>
                <w:i/>
                <w:iCs/>
                <w:sz w:val="26"/>
                <w:szCs w:val="26"/>
              </w:rPr>
              <w:t>hát</w:t>
            </w:r>
            <w:proofErr w:type="spellEnd"/>
          </w:p>
          <w:p w14:paraId="4C256966" w14:textId="77777777" w:rsidR="00E770E3" w:rsidRPr="00E7425D" w:rsidRDefault="00E770E3" w:rsidP="00194EA7">
            <w:pPr>
              <w:widowControl w:val="0"/>
              <w:spacing w:line="324" w:lineRule="auto"/>
              <w:rPr>
                <w:bCs/>
                <w:sz w:val="26"/>
                <w:szCs w:val="26"/>
              </w:rPr>
            </w:pPr>
            <w:r w:rsidRPr="00E7425D">
              <w:rPr>
                <w:bCs/>
                <w:sz w:val="26"/>
                <w:szCs w:val="26"/>
              </w:rPr>
              <w:t xml:space="preserve">- </w:t>
            </w:r>
            <w:r w:rsidRPr="00E7425D">
              <w:rPr>
                <w:b/>
                <w:bCs/>
                <w:sz w:val="26"/>
                <w:szCs w:val="26"/>
              </w:rPr>
              <w:t>GV:</w:t>
            </w:r>
            <w:r w:rsidRPr="00E7425D">
              <w:rPr>
                <w:bCs/>
                <w:sz w:val="26"/>
                <w:szCs w:val="26"/>
              </w:rPr>
              <w:t xml:space="preserve"> </w:t>
            </w:r>
            <w:proofErr w:type="spellStart"/>
            <w:r w:rsidRPr="00E7425D">
              <w:rPr>
                <w:bCs/>
                <w:sz w:val="26"/>
                <w:szCs w:val="26"/>
              </w:rPr>
              <w:t>Đệm</w:t>
            </w:r>
            <w:proofErr w:type="spellEnd"/>
            <w:r w:rsidRPr="00E7425D">
              <w:rPr>
                <w:bCs/>
                <w:sz w:val="26"/>
                <w:szCs w:val="26"/>
              </w:rPr>
              <w:t xml:space="preserve"> </w:t>
            </w:r>
            <w:proofErr w:type="spellStart"/>
            <w:r w:rsidRPr="00E7425D">
              <w:rPr>
                <w:bCs/>
                <w:sz w:val="26"/>
                <w:szCs w:val="26"/>
              </w:rPr>
              <w:t>đàn</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sz w:val="26"/>
                <w:szCs w:val="26"/>
              </w:rPr>
              <w:t>mẫu</w:t>
            </w:r>
            <w:proofErr w:type="spellEnd"/>
            <w:r w:rsidRPr="00E7425D">
              <w:rPr>
                <w:bCs/>
                <w:sz w:val="26"/>
                <w:szCs w:val="26"/>
              </w:rPr>
              <w:t xml:space="preserve"> </w:t>
            </w:r>
            <w:proofErr w:type="spellStart"/>
            <w:r w:rsidRPr="00E7425D">
              <w:rPr>
                <w:bCs/>
                <w:sz w:val="26"/>
                <w:szCs w:val="26"/>
              </w:rPr>
              <w:t>từng</w:t>
            </w:r>
            <w:proofErr w:type="spellEnd"/>
            <w:r w:rsidRPr="00E7425D">
              <w:rPr>
                <w:bCs/>
                <w:sz w:val="26"/>
                <w:szCs w:val="26"/>
              </w:rPr>
              <w:t xml:space="preserve"> </w:t>
            </w:r>
            <w:proofErr w:type="spellStart"/>
            <w:r w:rsidRPr="00E7425D">
              <w:rPr>
                <w:bCs/>
                <w:sz w:val="26"/>
                <w:szCs w:val="26"/>
              </w:rPr>
              <w:t>câu</w:t>
            </w:r>
            <w:proofErr w:type="spellEnd"/>
            <w:r w:rsidRPr="00E7425D">
              <w:rPr>
                <w:bCs/>
                <w:sz w:val="26"/>
                <w:szCs w:val="26"/>
              </w:rPr>
              <w:t xml:space="preserve">, </w:t>
            </w:r>
            <w:proofErr w:type="spellStart"/>
            <w:r w:rsidRPr="00E7425D">
              <w:rPr>
                <w:bCs/>
                <w:sz w:val="26"/>
                <w:szCs w:val="26"/>
              </w:rPr>
              <w:t>mỗi</w:t>
            </w:r>
            <w:proofErr w:type="spellEnd"/>
            <w:r w:rsidRPr="00E7425D">
              <w:rPr>
                <w:bCs/>
                <w:sz w:val="26"/>
                <w:szCs w:val="26"/>
              </w:rPr>
              <w:t xml:space="preserve"> </w:t>
            </w:r>
            <w:proofErr w:type="spellStart"/>
            <w:r w:rsidRPr="00E7425D">
              <w:rPr>
                <w:bCs/>
                <w:sz w:val="26"/>
                <w:szCs w:val="26"/>
              </w:rPr>
              <w:t>câu</w:t>
            </w:r>
            <w:proofErr w:type="spellEnd"/>
            <w:r w:rsidRPr="00E7425D">
              <w:rPr>
                <w:bCs/>
                <w:sz w:val="26"/>
                <w:szCs w:val="26"/>
              </w:rPr>
              <w:t xml:space="preserve"> 1 </w:t>
            </w:r>
            <w:proofErr w:type="spellStart"/>
            <w:r w:rsidRPr="00E7425D">
              <w:rPr>
                <w:bCs/>
                <w:sz w:val="26"/>
                <w:szCs w:val="26"/>
              </w:rPr>
              <w:t>đến</w:t>
            </w:r>
            <w:proofErr w:type="spellEnd"/>
            <w:r w:rsidRPr="00E7425D">
              <w:rPr>
                <w:bCs/>
                <w:sz w:val="26"/>
                <w:szCs w:val="26"/>
              </w:rPr>
              <w:t xml:space="preserve"> 2 </w:t>
            </w:r>
            <w:proofErr w:type="spellStart"/>
            <w:r w:rsidRPr="00E7425D">
              <w:rPr>
                <w:bCs/>
                <w:sz w:val="26"/>
                <w:szCs w:val="26"/>
              </w:rPr>
              <w:t>lần</w:t>
            </w:r>
            <w:proofErr w:type="spellEnd"/>
            <w:r w:rsidRPr="00E7425D">
              <w:rPr>
                <w:bCs/>
                <w:sz w:val="26"/>
                <w:szCs w:val="26"/>
              </w:rPr>
              <w:t xml:space="preserve">, </w:t>
            </w:r>
            <w:proofErr w:type="spellStart"/>
            <w:r w:rsidRPr="00E7425D">
              <w:rPr>
                <w:bCs/>
                <w:sz w:val="26"/>
                <w:szCs w:val="26"/>
              </w:rPr>
              <w:t>bắt</w:t>
            </w:r>
            <w:proofErr w:type="spellEnd"/>
            <w:r w:rsidRPr="00E7425D">
              <w:rPr>
                <w:bCs/>
                <w:sz w:val="26"/>
                <w:szCs w:val="26"/>
              </w:rPr>
              <w:t xml:space="preserve"> </w:t>
            </w:r>
            <w:proofErr w:type="spellStart"/>
            <w:r w:rsidRPr="00E7425D">
              <w:rPr>
                <w:bCs/>
                <w:sz w:val="26"/>
                <w:szCs w:val="26"/>
              </w:rPr>
              <w:t>nhịp</w:t>
            </w:r>
            <w:proofErr w:type="spellEnd"/>
            <w:r w:rsidRPr="00E7425D">
              <w:rPr>
                <w:bCs/>
                <w:sz w:val="26"/>
                <w:szCs w:val="26"/>
              </w:rPr>
              <w:t xml:space="preserve"> </w:t>
            </w:r>
            <w:proofErr w:type="spellStart"/>
            <w:r w:rsidRPr="00E7425D">
              <w:rPr>
                <w:bCs/>
                <w:sz w:val="26"/>
                <w:szCs w:val="26"/>
              </w:rPr>
              <w:t>cho</w:t>
            </w:r>
            <w:proofErr w:type="spellEnd"/>
            <w:r w:rsidRPr="00E7425D">
              <w:rPr>
                <w:bCs/>
                <w:sz w:val="26"/>
                <w:szCs w:val="26"/>
              </w:rPr>
              <w:t xml:space="preserve"> </w:t>
            </w:r>
            <w:proofErr w:type="spellStart"/>
            <w:r w:rsidRPr="00E7425D">
              <w:rPr>
                <w:bCs/>
                <w:sz w:val="26"/>
                <w:szCs w:val="26"/>
              </w:rPr>
              <w:t>cả</w:t>
            </w:r>
            <w:proofErr w:type="spellEnd"/>
            <w:r w:rsidRPr="00E7425D">
              <w:rPr>
                <w:bCs/>
                <w:sz w:val="26"/>
                <w:szCs w:val="26"/>
              </w:rPr>
              <w:t xml:space="preserve"> </w:t>
            </w:r>
            <w:proofErr w:type="spellStart"/>
            <w:r w:rsidRPr="00E7425D">
              <w:rPr>
                <w:bCs/>
                <w:sz w:val="26"/>
                <w:szCs w:val="26"/>
              </w:rPr>
              <w:t>lớp</w:t>
            </w:r>
            <w:proofErr w:type="spellEnd"/>
            <w:r w:rsidRPr="00E7425D">
              <w:rPr>
                <w:bCs/>
                <w:sz w:val="26"/>
                <w:szCs w:val="26"/>
              </w:rPr>
              <w:t xml:space="preserve"> </w:t>
            </w:r>
            <w:proofErr w:type="spellStart"/>
            <w:r w:rsidRPr="00E7425D">
              <w:rPr>
                <w:bCs/>
                <w:sz w:val="26"/>
                <w:szCs w:val="26"/>
              </w:rPr>
              <w:lastRenderedPageBreak/>
              <w:t>hát</w:t>
            </w:r>
            <w:proofErr w:type="spellEnd"/>
            <w:r w:rsidRPr="00E7425D">
              <w:rPr>
                <w:bCs/>
                <w:sz w:val="26"/>
                <w:szCs w:val="26"/>
              </w:rPr>
              <w:t xml:space="preserve"> </w:t>
            </w:r>
            <w:proofErr w:type="spellStart"/>
            <w:r w:rsidRPr="00E7425D">
              <w:rPr>
                <w:bCs/>
                <w:sz w:val="26"/>
                <w:szCs w:val="26"/>
              </w:rPr>
              <w:t>kết</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gõ</w:t>
            </w:r>
            <w:proofErr w:type="spellEnd"/>
            <w:r w:rsidRPr="00E7425D">
              <w:rPr>
                <w:bCs/>
                <w:sz w:val="26"/>
                <w:szCs w:val="26"/>
              </w:rPr>
              <w:t xml:space="preserve"> </w:t>
            </w:r>
            <w:proofErr w:type="spellStart"/>
            <w:r w:rsidRPr="00E7425D">
              <w:rPr>
                <w:bCs/>
                <w:sz w:val="26"/>
                <w:szCs w:val="26"/>
              </w:rPr>
              <w:t>đệm</w:t>
            </w:r>
            <w:proofErr w:type="spellEnd"/>
            <w:r w:rsidRPr="00E7425D">
              <w:rPr>
                <w:bCs/>
                <w:sz w:val="26"/>
                <w:szCs w:val="26"/>
              </w:rPr>
              <w:t>.</w:t>
            </w:r>
          </w:p>
          <w:p w14:paraId="5249541B"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dẫn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GV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gõ</w:t>
            </w:r>
            <w:proofErr w:type="spellEnd"/>
            <w:r w:rsidRPr="00E7425D">
              <w:rPr>
                <w:sz w:val="26"/>
                <w:szCs w:val="26"/>
              </w:rPr>
              <w:t xml:space="preserve"> </w:t>
            </w:r>
            <w:proofErr w:type="spellStart"/>
            <w:r w:rsidRPr="00E7425D">
              <w:rPr>
                <w:sz w:val="26"/>
                <w:szCs w:val="26"/>
              </w:rPr>
              <w:t>đệm</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phách</w:t>
            </w:r>
            <w:proofErr w:type="spellEnd"/>
            <w:r w:rsidRPr="00E7425D">
              <w:rPr>
                <w:sz w:val="26"/>
                <w:szCs w:val="26"/>
              </w:rPr>
              <w:t>.</w:t>
            </w:r>
          </w:p>
          <w:p w14:paraId="622C78C8" w14:textId="77777777" w:rsidR="00E770E3" w:rsidRPr="00E7425D" w:rsidRDefault="00E770E3" w:rsidP="00194EA7">
            <w:pPr>
              <w:widowControl w:val="0"/>
              <w:spacing w:line="324" w:lineRule="auto"/>
              <w:rPr>
                <w:bCs/>
                <w:spacing w:val="-10"/>
                <w:sz w:val="26"/>
                <w:szCs w:val="26"/>
              </w:rPr>
            </w:pPr>
            <w:r w:rsidRPr="00E7425D">
              <w:rPr>
                <w:bCs/>
                <w:spacing w:val="-10"/>
                <w:sz w:val="26"/>
                <w:szCs w:val="26"/>
              </w:rPr>
              <w:t xml:space="preserve">- </w:t>
            </w:r>
            <w:r w:rsidRPr="00E7425D">
              <w:rPr>
                <w:b/>
                <w:bCs/>
                <w:spacing w:val="-10"/>
                <w:sz w:val="26"/>
                <w:szCs w:val="26"/>
              </w:rPr>
              <w:t>GV:</w:t>
            </w:r>
            <w:r w:rsidRPr="00E7425D">
              <w:rPr>
                <w:bCs/>
                <w:spacing w:val="-10"/>
                <w:sz w:val="26"/>
                <w:szCs w:val="26"/>
              </w:rPr>
              <w:t xml:space="preserve"> Cho HS </w:t>
            </w:r>
            <w:proofErr w:type="spellStart"/>
            <w:r w:rsidRPr="00E7425D">
              <w:rPr>
                <w:bCs/>
                <w:spacing w:val="-10"/>
                <w:sz w:val="26"/>
                <w:szCs w:val="26"/>
              </w:rPr>
              <w:t>ghép</w:t>
            </w:r>
            <w:proofErr w:type="spellEnd"/>
            <w:r w:rsidRPr="00E7425D">
              <w:rPr>
                <w:bCs/>
                <w:spacing w:val="-10"/>
                <w:sz w:val="26"/>
                <w:szCs w:val="26"/>
              </w:rPr>
              <w:t xml:space="preserve"> </w:t>
            </w:r>
            <w:proofErr w:type="spellStart"/>
            <w:r w:rsidRPr="00E7425D">
              <w:rPr>
                <w:bCs/>
                <w:spacing w:val="-10"/>
                <w:sz w:val="26"/>
                <w:szCs w:val="26"/>
              </w:rPr>
              <w:t>kết</w:t>
            </w:r>
            <w:proofErr w:type="spellEnd"/>
            <w:r w:rsidRPr="00E7425D">
              <w:rPr>
                <w:bCs/>
                <w:spacing w:val="-10"/>
                <w:sz w:val="26"/>
                <w:szCs w:val="26"/>
              </w:rPr>
              <w:t xml:space="preserve"> </w:t>
            </w:r>
            <w:proofErr w:type="spellStart"/>
            <w:r w:rsidRPr="00E7425D">
              <w:rPr>
                <w:bCs/>
                <w:spacing w:val="-10"/>
                <w:sz w:val="26"/>
                <w:szCs w:val="26"/>
              </w:rPr>
              <w:t>nối</w:t>
            </w:r>
            <w:proofErr w:type="spellEnd"/>
            <w:r w:rsidRPr="00E7425D">
              <w:rPr>
                <w:bCs/>
                <w:spacing w:val="-10"/>
                <w:sz w:val="26"/>
                <w:szCs w:val="26"/>
              </w:rPr>
              <w:t xml:space="preserve"> </w:t>
            </w:r>
            <w:proofErr w:type="spellStart"/>
            <w:r w:rsidRPr="00E7425D">
              <w:rPr>
                <w:bCs/>
                <w:spacing w:val="-10"/>
                <w:sz w:val="26"/>
                <w:szCs w:val="26"/>
              </w:rPr>
              <w:t>các</w:t>
            </w:r>
            <w:proofErr w:type="spellEnd"/>
            <w:r w:rsidRPr="00E7425D">
              <w:rPr>
                <w:bCs/>
                <w:spacing w:val="-10"/>
                <w:sz w:val="26"/>
                <w:szCs w:val="26"/>
              </w:rPr>
              <w:t xml:space="preserve"> </w:t>
            </w:r>
            <w:proofErr w:type="spellStart"/>
            <w:r w:rsidRPr="00E7425D">
              <w:rPr>
                <w:bCs/>
                <w:spacing w:val="-10"/>
                <w:sz w:val="26"/>
                <w:szCs w:val="26"/>
              </w:rPr>
              <w:t>câu</w:t>
            </w:r>
            <w:proofErr w:type="spellEnd"/>
            <w:r w:rsidRPr="00E7425D">
              <w:rPr>
                <w:bCs/>
                <w:spacing w:val="-10"/>
                <w:sz w:val="26"/>
                <w:szCs w:val="26"/>
              </w:rPr>
              <w:t xml:space="preserve"> </w:t>
            </w:r>
            <w:proofErr w:type="spellStart"/>
            <w:r w:rsidRPr="00E7425D">
              <w:rPr>
                <w:bCs/>
                <w:spacing w:val="-10"/>
                <w:sz w:val="26"/>
                <w:szCs w:val="26"/>
              </w:rPr>
              <w:t>hát</w:t>
            </w:r>
            <w:proofErr w:type="spellEnd"/>
            <w:r w:rsidRPr="00E7425D">
              <w:rPr>
                <w:bCs/>
                <w:spacing w:val="-10"/>
                <w:sz w:val="26"/>
                <w:szCs w:val="26"/>
              </w:rPr>
              <w:t xml:space="preserve"> </w:t>
            </w:r>
            <w:proofErr w:type="spellStart"/>
            <w:r w:rsidRPr="00E7425D">
              <w:rPr>
                <w:bCs/>
                <w:spacing w:val="-10"/>
                <w:sz w:val="26"/>
                <w:szCs w:val="26"/>
              </w:rPr>
              <w:t>và</w:t>
            </w:r>
            <w:proofErr w:type="spellEnd"/>
            <w:r w:rsidRPr="00E7425D">
              <w:rPr>
                <w:bCs/>
                <w:spacing w:val="-10"/>
                <w:sz w:val="26"/>
                <w:szCs w:val="26"/>
              </w:rPr>
              <w:t xml:space="preserve"> </w:t>
            </w:r>
            <w:proofErr w:type="spellStart"/>
            <w:r w:rsidRPr="00E7425D">
              <w:rPr>
                <w:bCs/>
                <w:spacing w:val="-10"/>
                <w:sz w:val="26"/>
                <w:szCs w:val="26"/>
              </w:rPr>
              <w:t>cả</w:t>
            </w:r>
            <w:proofErr w:type="spellEnd"/>
            <w:r w:rsidRPr="00E7425D">
              <w:rPr>
                <w:bCs/>
                <w:spacing w:val="-10"/>
                <w:sz w:val="26"/>
                <w:szCs w:val="26"/>
              </w:rPr>
              <w:t xml:space="preserve"> </w:t>
            </w:r>
            <w:proofErr w:type="spellStart"/>
            <w:r w:rsidRPr="00E7425D">
              <w:rPr>
                <w:bCs/>
                <w:spacing w:val="-10"/>
                <w:sz w:val="26"/>
                <w:szCs w:val="26"/>
              </w:rPr>
              <w:t>bài</w:t>
            </w:r>
            <w:proofErr w:type="spellEnd"/>
            <w:r w:rsidRPr="00E7425D">
              <w:rPr>
                <w:bCs/>
                <w:spacing w:val="-10"/>
                <w:sz w:val="26"/>
                <w:szCs w:val="26"/>
              </w:rPr>
              <w:t>.</w:t>
            </w:r>
          </w:p>
          <w:p w14:paraId="5F227CDA"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nối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w:t>
            </w:r>
          </w:p>
          <w:p w14:paraId="491C9C20" w14:textId="77777777" w:rsidR="00E770E3" w:rsidRPr="00E7425D" w:rsidRDefault="00E770E3" w:rsidP="00194EA7">
            <w:pPr>
              <w:widowControl w:val="0"/>
              <w:spacing w:line="324" w:lineRule="auto"/>
              <w:rPr>
                <w:bCs/>
                <w:spacing w:val="-6"/>
                <w:sz w:val="26"/>
                <w:szCs w:val="26"/>
              </w:rPr>
            </w:pPr>
            <w:r w:rsidRPr="00E7425D">
              <w:rPr>
                <w:bCs/>
                <w:spacing w:val="-6"/>
                <w:sz w:val="26"/>
                <w:szCs w:val="26"/>
              </w:rPr>
              <w:t xml:space="preserve">- </w:t>
            </w:r>
            <w:r w:rsidRPr="00E7425D">
              <w:rPr>
                <w:b/>
                <w:bCs/>
                <w:spacing w:val="-6"/>
                <w:sz w:val="26"/>
                <w:szCs w:val="26"/>
              </w:rPr>
              <w:t>GV:</w:t>
            </w:r>
            <w:r w:rsidRPr="00E7425D">
              <w:rPr>
                <w:bCs/>
                <w:spacing w:val="-6"/>
                <w:sz w:val="26"/>
                <w:szCs w:val="26"/>
              </w:rPr>
              <w:t xml:space="preserve"> Cho HS </w:t>
            </w:r>
            <w:proofErr w:type="spellStart"/>
            <w:r w:rsidRPr="00E7425D">
              <w:rPr>
                <w:bCs/>
                <w:spacing w:val="-6"/>
                <w:sz w:val="26"/>
                <w:szCs w:val="26"/>
              </w:rPr>
              <w:t>hát</w:t>
            </w:r>
            <w:proofErr w:type="spellEnd"/>
            <w:r w:rsidRPr="00E7425D">
              <w:rPr>
                <w:bCs/>
                <w:spacing w:val="-6"/>
                <w:sz w:val="26"/>
                <w:szCs w:val="26"/>
              </w:rPr>
              <w:t xml:space="preserve"> </w:t>
            </w:r>
            <w:proofErr w:type="spellStart"/>
            <w:r w:rsidRPr="00E7425D">
              <w:rPr>
                <w:bCs/>
                <w:spacing w:val="-6"/>
                <w:sz w:val="26"/>
                <w:szCs w:val="26"/>
              </w:rPr>
              <w:t>hoàn</w:t>
            </w:r>
            <w:proofErr w:type="spellEnd"/>
            <w:r w:rsidRPr="00E7425D">
              <w:rPr>
                <w:bCs/>
                <w:spacing w:val="-6"/>
                <w:sz w:val="26"/>
                <w:szCs w:val="26"/>
              </w:rPr>
              <w:t xml:space="preserve"> </w:t>
            </w:r>
            <w:proofErr w:type="spellStart"/>
            <w:r w:rsidRPr="00E7425D">
              <w:rPr>
                <w:bCs/>
                <w:spacing w:val="-6"/>
                <w:sz w:val="26"/>
                <w:szCs w:val="26"/>
              </w:rPr>
              <w:t>chỉnh</w:t>
            </w:r>
            <w:proofErr w:type="spellEnd"/>
            <w:r w:rsidRPr="00E7425D">
              <w:rPr>
                <w:bCs/>
                <w:spacing w:val="-6"/>
                <w:sz w:val="26"/>
                <w:szCs w:val="26"/>
              </w:rPr>
              <w:t xml:space="preserve"> </w:t>
            </w:r>
            <w:proofErr w:type="spellStart"/>
            <w:r w:rsidRPr="00E7425D">
              <w:rPr>
                <w:bCs/>
                <w:spacing w:val="-6"/>
                <w:sz w:val="26"/>
                <w:szCs w:val="26"/>
              </w:rPr>
              <w:t>cả</w:t>
            </w:r>
            <w:proofErr w:type="spellEnd"/>
            <w:r w:rsidRPr="00E7425D">
              <w:rPr>
                <w:bCs/>
                <w:spacing w:val="-6"/>
                <w:sz w:val="26"/>
                <w:szCs w:val="26"/>
              </w:rPr>
              <w:t xml:space="preserve"> </w:t>
            </w:r>
            <w:proofErr w:type="spellStart"/>
            <w:r w:rsidRPr="00E7425D">
              <w:rPr>
                <w:bCs/>
                <w:spacing w:val="-6"/>
                <w:sz w:val="26"/>
                <w:szCs w:val="26"/>
              </w:rPr>
              <w:t>bài</w:t>
            </w:r>
            <w:proofErr w:type="spellEnd"/>
            <w:r w:rsidRPr="00E7425D">
              <w:rPr>
                <w:bCs/>
                <w:spacing w:val="-6"/>
                <w:sz w:val="26"/>
                <w:szCs w:val="26"/>
              </w:rPr>
              <w:t xml:space="preserve"> </w:t>
            </w:r>
            <w:proofErr w:type="spellStart"/>
            <w:r w:rsidRPr="00E7425D">
              <w:rPr>
                <w:bCs/>
                <w:spacing w:val="-6"/>
                <w:sz w:val="26"/>
                <w:szCs w:val="26"/>
              </w:rPr>
              <w:t>hát</w:t>
            </w:r>
            <w:proofErr w:type="spellEnd"/>
            <w:r w:rsidRPr="00E7425D">
              <w:rPr>
                <w:bCs/>
                <w:spacing w:val="-6"/>
                <w:sz w:val="26"/>
                <w:szCs w:val="26"/>
              </w:rPr>
              <w:t xml:space="preserve"> </w:t>
            </w:r>
            <w:proofErr w:type="spellStart"/>
            <w:r w:rsidRPr="00E7425D">
              <w:rPr>
                <w:b/>
                <w:bCs/>
                <w:i/>
                <w:spacing w:val="-6"/>
                <w:sz w:val="26"/>
                <w:szCs w:val="26"/>
              </w:rPr>
              <w:t>Lưu</w:t>
            </w:r>
            <w:proofErr w:type="spellEnd"/>
            <w:r w:rsidRPr="00E7425D">
              <w:rPr>
                <w:b/>
                <w:bCs/>
                <w:i/>
                <w:spacing w:val="-6"/>
                <w:sz w:val="26"/>
                <w:szCs w:val="26"/>
              </w:rPr>
              <w:t xml:space="preserve"> ý:</w:t>
            </w:r>
          </w:p>
          <w:p w14:paraId="699E44CD" w14:textId="77777777" w:rsidR="00E770E3" w:rsidRPr="00E7425D" w:rsidRDefault="00E770E3" w:rsidP="00194EA7">
            <w:pPr>
              <w:widowControl w:val="0"/>
              <w:spacing w:line="324" w:lineRule="auto"/>
              <w:rPr>
                <w:bCs/>
                <w:sz w:val="26"/>
                <w:szCs w:val="26"/>
              </w:rPr>
            </w:pPr>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tiếng</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dấu</w:t>
            </w:r>
            <w:proofErr w:type="spellEnd"/>
            <w:r w:rsidRPr="00E7425D">
              <w:rPr>
                <w:bCs/>
                <w:sz w:val="26"/>
                <w:szCs w:val="26"/>
              </w:rPr>
              <w:t xml:space="preserve"> </w:t>
            </w:r>
            <w:proofErr w:type="spellStart"/>
            <w:r w:rsidRPr="00E7425D">
              <w:rPr>
                <w:bCs/>
                <w:sz w:val="26"/>
                <w:szCs w:val="26"/>
              </w:rPr>
              <w:t>hoa</w:t>
            </w:r>
            <w:proofErr w:type="spellEnd"/>
            <w:r w:rsidRPr="00E7425D">
              <w:rPr>
                <w:bCs/>
                <w:sz w:val="26"/>
                <w:szCs w:val="26"/>
              </w:rPr>
              <w:t xml:space="preserve"> </w:t>
            </w:r>
            <w:proofErr w:type="spellStart"/>
            <w:r w:rsidRPr="00E7425D">
              <w:rPr>
                <w:bCs/>
                <w:sz w:val="26"/>
                <w:szCs w:val="26"/>
              </w:rPr>
              <w:t>mĩ</w:t>
            </w:r>
            <w:proofErr w:type="spellEnd"/>
            <w:r w:rsidRPr="00E7425D">
              <w:rPr>
                <w:bCs/>
                <w:sz w:val="26"/>
                <w:szCs w:val="26"/>
              </w:rPr>
              <w:t xml:space="preserve">: </w:t>
            </w:r>
            <w:proofErr w:type="spellStart"/>
            <w:r w:rsidRPr="00E7425D">
              <w:rPr>
                <w:bCs/>
                <w:i/>
                <w:sz w:val="26"/>
                <w:szCs w:val="26"/>
              </w:rPr>
              <w:t>Tươi</w:t>
            </w:r>
            <w:proofErr w:type="spellEnd"/>
            <w:r w:rsidRPr="00E7425D">
              <w:rPr>
                <w:bCs/>
                <w:sz w:val="26"/>
                <w:szCs w:val="26"/>
              </w:rPr>
              <w:t xml:space="preserve">. </w:t>
            </w:r>
          </w:p>
          <w:p w14:paraId="77C249C1" w14:textId="77777777" w:rsidR="00E770E3" w:rsidRPr="00E7425D" w:rsidRDefault="00E770E3" w:rsidP="00194EA7">
            <w:pPr>
              <w:widowControl w:val="0"/>
              <w:spacing w:line="324" w:lineRule="auto"/>
              <w:rPr>
                <w:bCs/>
                <w:i/>
                <w:sz w:val="26"/>
                <w:szCs w:val="26"/>
              </w:rPr>
            </w:pPr>
            <w:r w:rsidRPr="00E7425D">
              <w:rPr>
                <w:bCs/>
                <w:sz w:val="26"/>
                <w:szCs w:val="26"/>
              </w:rPr>
              <w:t xml:space="preserve">+ </w:t>
            </w:r>
            <w:proofErr w:type="spellStart"/>
            <w:r w:rsidRPr="00E7425D">
              <w:rPr>
                <w:bCs/>
                <w:sz w:val="26"/>
                <w:szCs w:val="26"/>
              </w:rPr>
              <w:t>Tiếng</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dấu</w:t>
            </w:r>
            <w:proofErr w:type="spellEnd"/>
            <w:r w:rsidRPr="00E7425D">
              <w:rPr>
                <w:bCs/>
                <w:sz w:val="26"/>
                <w:szCs w:val="26"/>
              </w:rPr>
              <w:t xml:space="preserve"> </w:t>
            </w:r>
            <w:proofErr w:type="spellStart"/>
            <w:r w:rsidRPr="00E7425D">
              <w:rPr>
                <w:bCs/>
                <w:sz w:val="26"/>
                <w:szCs w:val="26"/>
              </w:rPr>
              <w:t>luyến</w:t>
            </w:r>
            <w:proofErr w:type="spellEnd"/>
            <w:r w:rsidRPr="00E7425D">
              <w:rPr>
                <w:bCs/>
                <w:sz w:val="26"/>
                <w:szCs w:val="26"/>
              </w:rPr>
              <w:t xml:space="preserve">: </w:t>
            </w:r>
            <w:proofErr w:type="spellStart"/>
            <w:r w:rsidRPr="00E7425D">
              <w:rPr>
                <w:bCs/>
                <w:i/>
                <w:sz w:val="26"/>
                <w:szCs w:val="26"/>
              </w:rPr>
              <w:t>Trên</w:t>
            </w:r>
            <w:proofErr w:type="spellEnd"/>
            <w:r w:rsidRPr="00E7425D">
              <w:rPr>
                <w:bCs/>
                <w:i/>
                <w:sz w:val="26"/>
                <w:szCs w:val="26"/>
              </w:rPr>
              <w:t xml:space="preserve">, </w:t>
            </w:r>
            <w:proofErr w:type="spellStart"/>
            <w:r w:rsidRPr="00E7425D">
              <w:rPr>
                <w:bCs/>
                <w:i/>
                <w:sz w:val="26"/>
                <w:szCs w:val="26"/>
              </w:rPr>
              <w:t>gió</w:t>
            </w:r>
            <w:proofErr w:type="spellEnd"/>
            <w:r w:rsidRPr="00E7425D">
              <w:rPr>
                <w:bCs/>
                <w:i/>
                <w:sz w:val="26"/>
                <w:szCs w:val="26"/>
              </w:rPr>
              <w:t xml:space="preserve">, bay, bao, </w:t>
            </w:r>
            <w:proofErr w:type="spellStart"/>
            <w:proofErr w:type="gramStart"/>
            <w:r w:rsidRPr="00E7425D">
              <w:rPr>
                <w:bCs/>
                <w:i/>
                <w:sz w:val="26"/>
                <w:szCs w:val="26"/>
              </w:rPr>
              <w:t>trai</w:t>
            </w:r>
            <w:proofErr w:type="spellEnd"/>
            <w:r w:rsidRPr="00E7425D">
              <w:rPr>
                <w:bCs/>
                <w:i/>
                <w:sz w:val="26"/>
                <w:szCs w:val="26"/>
              </w:rPr>
              <w:t>,...</w:t>
            </w:r>
            <w:proofErr w:type="gramEnd"/>
          </w:p>
          <w:p w14:paraId="739476C8" w14:textId="77777777" w:rsidR="00E770E3" w:rsidRPr="00E7425D" w:rsidRDefault="00E770E3" w:rsidP="00194EA7">
            <w:pPr>
              <w:widowControl w:val="0"/>
              <w:spacing w:line="324" w:lineRule="auto"/>
              <w:rPr>
                <w:bCs/>
                <w:i/>
                <w:sz w:val="26"/>
                <w:szCs w:val="26"/>
              </w:rPr>
            </w:pPr>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câu</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tiết</w:t>
            </w:r>
            <w:proofErr w:type="spellEnd"/>
            <w:r w:rsidRPr="00E7425D">
              <w:rPr>
                <w:bCs/>
                <w:sz w:val="26"/>
                <w:szCs w:val="26"/>
              </w:rPr>
              <w:t xml:space="preserve"> </w:t>
            </w:r>
            <w:proofErr w:type="spellStart"/>
            <w:r w:rsidRPr="00E7425D">
              <w:rPr>
                <w:bCs/>
                <w:sz w:val="26"/>
                <w:szCs w:val="26"/>
              </w:rPr>
              <w:t>tấu</w:t>
            </w:r>
            <w:proofErr w:type="spellEnd"/>
            <w:r w:rsidRPr="00E7425D">
              <w:rPr>
                <w:bCs/>
                <w:sz w:val="26"/>
                <w:szCs w:val="26"/>
              </w:rPr>
              <w:t xml:space="preserve"> </w:t>
            </w:r>
            <w:proofErr w:type="spellStart"/>
            <w:r w:rsidRPr="00E7425D">
              <w:rPr>
                <w:bCs/>
                <w:sz w:val="26"/>
                <w:szCs w:val="26"/>
              </w:rPr>
              <w:t>đảo</w:t>
            </w:r>
            <w:proofErr w:type="spellEnd"/>
            <w:r w:rsidRPr="00E7425D">
              <w:rPr>
                <w:bCs/>
                <w:sz w:val="26"/>
                <w:szCs w:val="26"/>
              </w:rPr>
              <w:t xml:space="preserve"> </w:t>
            </w:r>
            <w:proofErr w:type="spellStart"/>
            <w:r w:rsidRPr="00E7425D">
              <w:rPr>
                <w:bCs/>
                <w:sz w:val="26"/>
                <w:szCs w:val="26"/>
              </w:rPr>
              <w:t>phách</w:t>
            </w:r>
            <w:proofErr w:type="spellEnd"/>
            <w:r w:rsidRPr="00E7425D">
              <w:rPr>
                <w:bCs/>
                <w:sz w:val="26"/>
                <w:szCs w:val="26"/>
              </w:rPr>
              <w:t xml:space="preserve"> </w:t>
            </w:r>
            <w:proofErr w:type="spellStart"/>
            <w:r w:rsidRPr="00E7425D">
              <w:rPr>
                <w:bCs/>
                <w:sz w:val="26"/>
                <w:szCs w:val="26"/>
              </w:rPr>
              <w:t>như</w:t>
            </w:r>
            <w:proofErr w:type="spellEnd"/>
            <w:r w:rsidRPr="00E7425D">
              <w:rPr>
                <w:bCs/>
                <w:sz w:val="26"/>
                <w:szCs w:val="26"/>
              </w:rPr>
              <w:t xml:space="preserve">: </w:t>
            </w:r>
            <w:proofErr w:type="spellStart"/>
            <w:r w:rsidRPr="00E7425D">
              <w:rPr>
                <w:bCs/>
                <w:i/>
                <w:sz w:val="26"/>
                <w:szCs w:val="26"/>
              </w:rPr>
              <w:t>Gáy</w:t>
            </w:r>
            <w:proofErr w:type="spellEnd"/>
            <w:r w:rsidRPr="00E7425D">
              <w:rPr>
                <w:bCs/>
                <w:i/>
                <w:sz w:val="26"/>
                <w:szCs w:val="26"/>
              </w:rPr>
              <w:t xml:space="preserve">, </w:t>
            </w:r>
            <w:proofErr w:type="spellStart"/>
            <w:r w:rsidRPr="00E7425D">
              <w:rPr>
                <w:bCs/>
                <w:i/>
                <w:sz w:val="26"/>
                <w:szCs w:val="26"/>
              </w:rPr>
              <w:t>múa</w:t>
            </w:r>
            <w:proofErr w:type="spellEnd"/>
            <w:r w:rsidRPr="00E7425D">
              <w:rPr>
                <w:bCs/>
                <w:i/>
                <w:sz w:val="26"/>
                <w:szCs w:val="26"/>
              </w:rPr>
              <w:t xml:space="preserve"> </w:t>
            </w:r>
            <w:proofErr w:type="spellStart"/>
            <w:r w:rsidRPr="00E7425D">
              <w:rPr>
                <w:bCs/>
                <w:i/>
                <w:sz w:val="26"/>
                <w:szCs w:val="26"/>
              </w:rPr>
              <w:t>vui</w:t>
            </w:r>
            <w:proofErr w:type="spellEnd"/>
            <w:r w:rsidRPr="00E7425D">
              <w:rPr>
                <w:bCs/>
                <w:i/>
                <w:sz w:val="26"/>
                <w:szCs w:val="26"/>
              </w:rPr>
              <w:t>.</w:t>
            </w:r>
          </w:p>
          <w:p w14:paraId="219DD8A9" w14:textId="77777777" w:rsidR="00E770E3" w:rsidRPr="00E7425D" w:rsidRDefault="00E770E3" w:rsidP="00194EA7">
            <w:pPr>
              <w:widowControl w:val="0"/>
              <w:autoSpaceDE w:val="0"/>
              <w:autoSpaceDN w:val="0"/>
              <w:adjustRightInd w:val="0"/>
              <w:spacing w:line="324" w:lineRule="auto"/>
              <w:rPr>
                <w:bCs/>
                <w:i/>
                <w:sz w:val="26"/>
                <w:szCs w:val="26"/>
              </w:rPr>
            </w:pPr>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sz w:val="26"/>
                <w:szCs w:val="26"/>
              </w:rPr>
              <w:t>ngân</w:t>
            </w:r>
            <w:proofErr w:type="spellEnd"/>
            <w:r w:rsidRPr="00E7425D">
              <w:rPr>
                <w:bCs/>
                <w:sz w:val="26"/>
                <w:szCs w:val="26"/>
              </w:rPr>
              <w:t xml:space="preserve"> </w:t>
            </w:r>
            <w:proofErr w:type="spellStart"/>
            <w:r w:rsidRPr="00E7425D">
              <w:rPr>
                <w:bCs/>
                <w:sz w:val="26"/>
                <w:szCs w:val="26"/>
              </w:rPr>
              <w:t>đủ</w:t>
            </w:r>
            <w:proofErr w:type="spellEnd"/>
            <w:r w:rsidRPr="00E7425D">
              <w:rPr>
                <w:bCs/>
                <w:sz w:val="26"/>
                <w:szCs w:val="26"/>
              </w:rPr>
              <w:t xml:space="preserve"> </w:t>
            </w:r>
            <w:proofErr w:type="spellStart"/>
            <w:r w:rsidRPr="00E7425D">
              <w:rPr>
                <w:bCs/>
                <w:sz w:val="26"/>
                <w:szCs w:val="26"/>
              </w:rPr>
              <w:t>trường</w:t>
            </w:r>
            <w:proofErr w:type="spellEnd"/>
            <w:r w:rsidRPr="00E7425D">
              <w:rPr>
                <w:bCs/>
                <w:sz w:val="26"/>
                <w:szCs w:val="26"/>
              </w:rPr>
              <w:t xml:space="preserve"> </w:t>
            </w:r>
            <w:proofErr w:type="spellStart"/>
            <w:r w:rsidRPr="00E7425D">
              <w:rPr>
                <w:bCs/>
                <w:sz w:val="26"/>
                <w:szCs w:val="26"/>
              </w:rPr>
              <w:t>độ</w:t>
            </w:r>
            <w:proofErr w:type="spellEnd"/>
            <w:r w:rsidRPr="00E7425D">
              <w:rPr>
                <w:bCs/>
                <w:sz w:val="26"/>
                <w:szCs w:val="26"/>
              </w:rPr>
              <w:t xml:space="preserve"> </w:t>
            </w:r>
            <w:proofErr w:type="spellStart"/>
            <w:r w:rsidRPr="00E7425D">
              <w:rPr>
                <w:bCs/>
                <w:sz w:val="26"/>
                <w:szCs w:val="26"/>
              </w:rPr>
              <w:t>tiếng</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dấu</w:t>
            </w:r>
            <w:proofErr w:type="spellEnd"/>
            <w:r w:rsidRPr="00E7425D">
              <w:rPr>
                <w:bCs/>
                <w:sz w:val="26"/>
                <w:szCs w:val="26"/>
              </w:rPr>
              <w:t xml:space="preserve"> </w:t>
            </w:r>
            <w:proofErr w:type="spellStart"/>
            <w:r w:rsidRPr="00E7425D">
              <w:rPr>
                <w:bCs/>
                <w:sz w:val="26"/>
                <w:szCs w:val="26"/>
              </w:rPr>
              <w:t>nối</w:t>
            </w:r>
            <w:proofErr w:type="spellEnd"/>
            <w:r w:rsidRPr="00E7425D">
              <w:rPr>
                <w:bCs/>
                <w:sz w:val="26"/>
                <w:szCs w:val="26"/>
              </w:rPr>
              <w:t xml:space="preserve">: </w:t>
            </w:r>
            <w:proofErr w:type="spellStart"/>
            <w:r w:rsidRPr="00E7425D">
              <w:rPr>
                <w:bCs/>
                <w:i/>
                <w:sz w:val="26"/>
                <w:szCs w:val="26"/>
              </w:rPr>
              <w:t>Vui</w:t>
            </w:r>
            <w:proofErr w:type="spellEnd"/>
            <w:r w:rsidRPr="00E7425D">
              <w:rPr>
                <w:bCs/>
                <w:i/>
                <w:sz w:val="26"/>
                <w:szCs w:val="26"/>
              </w:rPr>
              <w:t>, no.</w:t>
            </w:r>
          </w:p>
          <w:p w14:paraId="3F8D8491"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hoàn</w:t>
            </w:r>
            <w:proofErr w:type="spellEnd"/>
            <w:r w:rsidRPr="00E7425D">
              <w:rPr>
                <w:sz w:val="26"/>
                <w:szCs w:val="26"/>
              </w:rPr>
              <w:t xml:space="preserve"> </w:t>
            </w:r>
            <w:proofErr w:type="spellStart"/>
            <w:r w:rsidRPr="00E7425D">
              <w:rPr>
                <w:sz w:val="26"/>
                <w:szCs w:val="26"/>
              </w:rPr>
              <w:t>chỉnh</w:t>
            </w:r>
            <w:proofErr w:type="spellEnd"/>
            <w:r w:rsidRPr="00E7425D">
              <w:rPr>
                <w:sz w:val="26"/>
                <w:szCs w:val="26"/>
              </w:rPr>
              <w:t xml:space="preserve"> </w:t>
            </w:r>
            <w:proofErr w:type="spellStart"/>
            <w:r w:rsidRPr="00E7425D">
              <w:rPr>
                <w:sz w:val="26"/>
                <w:szCs w:val="26"/>
              </w:rPr>
              <w:t>cả</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w:t>
            </w:r>
          </w:p>
        </w:tc>
        <w:tc>
          <w:tcPr>
            <w:tcW w:w="4899" w:type="dxa"/>
            <w:shd w:val="clear" w:color="auto" w:fill="auto"/>
          </w:tcPr>
          <w:p w14:paraId="332378DB" w14:textId="77777777" w:rsidR="00E770E3" w:rsidRPr="00E7425D" w:rsidRDefault="00E770E3" w:rsidP="00194EA7">
            <w:pPr>
              <w:widowControl w:val="0"/>
              <w:spacing w:line="324" w:lineRule="auto"/>
              <w:rPr>
                <w:b/>
                <w:i/>
                <w:sz w:val="26"/>
                <w:szCs w:val="26"/>
              </w:rPr>
            </w:pPr>
            <w:r w:rsidRPr="00E7425D">
              <w:rPr>
                <w:b/>
                <w:i/>
                <w:sz w:val="26"/>
                <w:szCs w:val="26"/>
              </w:rPr>
              <w:lastRenderedPageBreak/>
              <w:t xml:space="preserve">d. </w:t>
            </w:r>
            <w:proofErr w:type="spellStart"/>
            <w:r w:rsidRPr="00E7425D">
              <w:rPr>
                <w:b/>
                <w:i/>
                <w:sz w:val="26"/>
                <w:szCs w:val="26"/>
              </w:rPr>
              <w:t>Tập</w:t>
            </w:r>
            <w:proofErr w:type="spellEnd"/>
            <w:r w:rsidRPr="00E7425D">
              <w:rPr>
                <w:b/>
                <w:i/>
                <w:sz w:val="26"/>
                <w:szCs w:val="26"/>
              </w:rPr>
              <w:t xml:space="preserve"> </w:t>
            </w:r>
            <w:proofErr w:type="spellStart"/>
            <w:r w:rsidRPr="00E7425D">
              <w:rPr>
                <w:b/>
                <w:i/>
                <w:sz w:val="26"/>
                <w:szCs w:val="26"/>
              </w:rPr>
              <w:t>hát</w:t>
            </w:r>
            <w:proofErr w:type="spellEnd"/>
          </w:p>
          <w:p w14:paraId="72E03CA7" w14:textId="77777777" w:rsidR="00E770E3" w:rsidRPr="00E7425D" w:rsidRDefault="00E770E3" w:rsidP="00194EA7">
            <w:pPr>
              <w:widowControl w:val="0"/>
              <w:spacing w:line="324" w:lineRule="auto"/>
              <w:jc w:val="center"/>
              <w:rPr>
                <w:sz w:val="26"/>
                <w:szCs w:val="26"/>
              </w:rPr>
            </w:pPr>
            <w:r w:rsidRPr="00E7425D">
              <w:rPr>
                <w:noProof/>
                <w:sz w:val="26"/>
                <w:szCs w:val="26"/>
              </w:rPr>
              <w:lastRenderedPageBreak/>
              <w:drawing>
                <wp:inline distT="0" distB="0" distL="0" distR="0" wp14:anchorId="3AE59AE3" wp14:editId="139B6CEF">
                  <wp:extent cx="2818533" cy="2353766"/>
                  <wp:effectExtent l="0" t="0" r="1270" b="8890"/>
                  <wp:docPr id="74" name="Picture 2">
                    <a:extLst xmlns:a="http://schemas.openxmlformats.org/drawingml/2006/main">
                      <a:ext uri="{FF2B5EF4-FFF2-40B4-BE49-F238E27FC236}">
                        <a16:creationId xmlns:a16="http://schemas.microsoft.com/office/drawing/2014/main" id="{E5F75DBB-0F54-468C-B9CD-8CA275FCA6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5F75DBB-0F54-468C-B9CD-8CA275FCA69D}"/>
                              </a:ext>
                            </a:extLst>
                          </pic:cNvPr>
                          <pic:cNvPicPr>
                            <a:picLocks noChangeAspect="1"/>
                          </pic:cNvPicPr>
                        </pic:nvPicPr>
                        <pic:blipFill rotWithShape="1">
                          <a:blip r:embed="rId71"/>
                          <a:srcRect l="19015" t="2155" r="19242" b="6181"/>
                          <a:stretch/>
                        </pic:blipFill>
                        <pic:spPr>
                          <a:xfrm>
                            <a:off x="0" y="0"/>
                            <a:ext cx="2818533" cy="2353766"/>
                          </a:xfrm>
                          <a:prstGeom prst="rect">
                            <a:avLst/>
                          </a:prstGeom>
                        </pic:spPr>
                      </pic:pic>
                    </a:graphicData>
                  </a:graphic>
                </wp:inline>
              </w:drawing>
            </w:r>
          </w:p>
        </w:tc>
      </w:tr>
      <w:tr w:rsidR="00564B6E" w:rsidRPr="00E7425D" w14:paraId="0EE8AD75" w14:textId="77777777" w:rsidTr="00E33144">
        <w:tc>
          <w:tcPr>
            <w:tcW w:w="9287" w:type="dxa"/>
            <w:gridSpan w:val="2"/>
            <w:shd w:val="clear" w:color="auto" w:fill="auto"/>
          </w:tcPr>
          <w:p w14:paraId="1C048BCD" w14:textId="77777777" w:rsidR="00E770E3" w:rsidRPr="00E7425D" w:rsidRDefault="00E770E3" w:rsidP="00194EA7">
            <w:pPr>
              <w:widowControl w:val="0"/>
              <w:spacing w:line="312" w:lineRule="auto"/>
              <w:jc w:val="center"/>
              <w:rPr>
                <w:rFonts w:eastAsia="Times New Roman"/>
                <w:b/>
                <w:sz w:val="26"/>
                <w:szCs w:val="26"/>
                <w:lang w:bidi="vi-VN"/>
              </w:rPr>
            </w:pPr>
            <w:r w:rsidRPr="00E7425D">
              <w:rPr>
                <w:rFonts w:eastAsia="Times New Roman"/>
                <w:b/>
                <w:sz w:val="26"/>
                <w:szCs w:val="26"/>
                <w:lang w:bidi="vi-VN"/>
              </w:rPr>
              <w:t>LUYỆN TẬP</w:t>
            </w:r>
          </w:p>
          <w:p w14:paraId="75740A57" w14:textId="77777777" w:rsidR="00E770E3" w:rsidRPr="00E7425D" w:rsidRDefault="00E770E3" w:rsidP="00194EA7">
            <w:pPr>
              <w:widowControl w:val="0"/>
              <w:tabs>
                <w:tab w:val="left" w:pos="567"/>
                <w:tab w:val="left" w:pos="1134"/>
              </w:tabs>
              <w:spacing w:line="312" w:lineRule="auto"/>
              <w:rPr>
                <w:bCs/>
                <w:sz w:val="26"/>
                <w:szCs w:val="26"/>
              </w:rPr>
            </w:pPr>
            <w:r w:rsidRPr="00E7425D">
              <w:rPr>
                <w:b/>
                <w:i/>
                <w:sz w:val="26"/>
                <w:szCs w:val="26"/>
              </w:rPr>
              <w:t xml:space="preserve">* </w:t>
            </w:r>
            <w:proofErr w:type="spellStart"/>
            <w:r w:rsidRPr="00E7425D">
              <w:rPr>
                <w:b/>
                <w:i/>
                <w:sz w:val="26"/>
                <w:szCs w:val="26"/>
              </w:rPr>
              <w:t>Mục</w:t>
            </w:r>
            <w:proofErr w:type="spellEnd"/>
            <w:r w:rsidRPr="00E7425D">
              <w:rPr>
                <w:b/>
                <w:i/>
                <w:sz w:val="26"/>
                <w:szCs w:val="26"/>
              </w:rPr>
              <w:t xml:space="preserve"> </w:t>
            </w:r>
            <w:proofErr w:type="spellStart"/>
            <w:r w:rsidRPr="00E7425D">
              <w:rPr>
                <w:b/>
                <w:i/>
                <w:sz w:val="26"/>
                <w:szCs w:val="26"/>
              </w:rPr>
              <w:t>tiêu</w:t>
            </w:r>
            <w:proofErr w:type="spellEnd"/>
            <w:r w:rsidRPr="00E7425D">
              <w:rPr>
                <w:b/>
                <w:i/>
                <w:sz w:val="26"/>
                <w:szCs w:val="26"/>
              </w:rPr>
              <w:t>:</w:t>
            </w:r>
            <w:r w:rsidRPr="00E7425D">
              <w:rPr>
                <w:i/>
                <w:sz w:val="26"/>
                <w:szCs w:val="26"/>
              </w:rPr>
              <w:t xml:space="preserve"> </w:t>
            </w:r>
            <w:proofErr w:type="spellStart"/>
            <w:r w:rsidRPr="00E7425D">
              <w:rPr>
                <w:bCs/>
                <w:sz w:val="26"/>
                <w:szCs w:val="26"/>
              </w:rPr>
              <w:t>Giúp</w:t>
            </w:r>
            <w:proofErr w:type="spellEnd"/>
            <w:r w:rsidRPr="00E7425D">
              <w:rPr>
                <w:bCs/>
                <w:sz w:val="26"/>
                <w:szCs w:val="26"/>
              </w:rPr>
              <w:t xml:space="preserve"> HS </w:t>
            </w:r>
            <w:proofErr w:type="spellStart"/>
            <w:r w:rsidRPr="00E7425D">
              <w:rPr>
                <w:bCs/>
                <w:sz w:val="26"/>
                <w:szCs w:val="26"/>
              </w:rPr>
              <w:t>luyện</w:t>
            </w:r>
            <w:proofErr w:type="spellEnd"/>
            <w:r w:rsidRPr="00E7425D">
              <w:rPr>
                <w:bCs/>
                <w:sz w:val="26"/>
                <w:szCs w:val="26"/>
              </w:rPr>
              <w:t xml:space="preserve"> </w:t>
            </w:r>
            <w:proofErr w:type="spellStart"/>
            <w:r w:rsidRPr="00E7425D">
              <w:rPr>
                <w:bCs/>
                <w:sz w:val="26"/>
                <w:szCs w:val="26"/>
              </w:rPr>
              <w:t>tập</w:t>
            </w:r>
            <w:proofErr w:type="spellEnd"/>
            <w:r w:rsidRPr="00E7425D">
              <w:rPr>
                <w:bCs/>
                <w:sz w:val="26"/>
                <w:szCs w:val="26"/>
              </w:rPr>
              <w:t xml:space="preserve"> </w:t>
            </w:r>
            <w:proofErr w:type="spellStart"/>
            <w:r w:rsidRPr="00E7425D">
              <w:rPr>
                <w:bCs/>
                <w:sz w:val="26"/>
                <w:szCs w:val="26"/>
              </w:rPr>
              <w:t>với</w:t>
            </w:r>
            <w:proofErr w:type="spellEnd"/>
            <w:r w:rsidRPr="00E7425D">
              <w:rPr>
                <w:bCs/>
                <w:sz w:val="26"/>
                <w:szCs w:val="26"/>
              </w:rPr>
              <w:t xml:space="preserve"> </w:t>
            </w:r>
            <w:proofErr w:type="spellStart"/>
            <w:r w:rsidRPr="00E7425D">
              <w:rPr>
                <w:bCs/>
                <w:sz w:val="26"/>
                <w:szCs w:val="26"/>
              </w:rPr>
              <w:t>hình</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nối</w:t>
            </w:r>
            <w:proofErr w:type="spellEnd"/>
            <w:r w:rsidRPr="00E7425D">
              <w:rPr>
                <w:bCs/>
                <w:sz w:val="26"/>
                <w:szCs w:val="26"/>
              </w:rPr>
              <w:t xml:space="preserve"> </w:t>
            </w:r>
            <w:proofErr w:type="spellStart"/>
            <w:r w:rsidRPr="00E7425D">
              <w:rPr>
                <w:bCs/>
                <w:sz w:val="26"/>
                <w:szCs w:val="26"/>
              </w:rPr>
              <w:t>tiếp</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được</w:t>
            </w:r>
            <w:proofErr w:type="spellEnd"/>
            <w:r w:rsidRPr="00E7425D">
              <w:rPr>
                <w:bCs/>
                <w:sz w:val="26"/>
                <w:szCs w:val="26"/>
              </w:rPr>
              <w:t xml:space="preserve"> </w:t>
            </w:r>
            <w:proofErr w:type="spellStart"/>
            <w:r w:rsidRPr="00E7425D">
              <w:rPr>
                <w:bCs/>
                <w:sz w:val="26"/>
                <w:szCs w:val="26"/>
              </w:rPr>
              <w:t>tính</w:t>
            </w:r>
            <w:proofErr w:type="spellEnd"/>
            <w:r w:rsidRPr="00E7425D">
              <w:rPr>
                <w:bCs/>
                <w:sz w:val="26"/>
                <w:szCs w:val="26"/>
              </w:rPr>
              <w:t xml:space="preserve"> </w:t>
            </w:r>
            <w:proofErr w:type="spellStart"/>
            <w:r w:rsidRPr="00E7425D">
              <w:rPr>
                <w:bCs/>
                <w:sz w:val="26"/>
                <w:szCs w:val="26"/>
              </w:rPr>
              <w:t>chất</w:t>
            </w:r>
            <w:proofErr w:type="spellEnd"/>
            <w:r w:rsidRPr="00E7425D">
              <w:rPr>
                <w:bCs/>
                <w:sz w:val="26"/>
                <w:szCs w:val="26"/>
              </w:rPr>
              <w:t xml:space="preserve">, </w:t>
            </w:r>
            <w:proofErr w:type="spellStart"/>
            <w:r w:rsidRPr="00E7425D">
              <w:rPr>
                <w:bCs/>
                <w:sz w:val="26"/>
                <w:szCs w:val="26"/>
              </w:rPr>
              <w:t>sắc</w:t>
            </w:r>
            <w:proofErr w:type="spellEnd"/>
            <w:r w:rsidRPr="00E7425D">
              <w:rPr>
                <w:bCs/>
                <w:sz w:val="26"/>
                <w:szCs w:val="26"/>
              </w:rPr>
              <w:t xml:space="preserve"> </w:t>
            </w:r>
            <w:proofErr w:type="spellStart"/>
            <w:r w:rsidRPr="00E7425D">
              <w:rPr>
                <w:bCs/>
                <w:sz w:val="26"/>
                <w:szCs w:val="26"/>
              </w:rPr>
              <w:t>thái</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
          <w:p w14:paraId="7FBDA7C2" w14:textId="77777777" w:rsidR="00E770E3" w:rsidRPr="00E7425D" w:rsidRDefault="00E770E3" w:rsidP="00194EA7">
            <w:pPr>
              <w:widowControl w:val="0"/>
              <w:tabs>
                <w:tab w:val="left" w:pos="567"/>
                <w:tab w:val="left" w:pos="1134"/>
              </w:tabs>
              <w:spacing w:line="312" w:lineRule="auto"/>
              <w:rPr>
                <w:sz w:val="26"/>
                <w:szCs w:val="26"/>
              </w:rPr>
            </w:pPr>
            <w:r w:rsidRPr="00E7425D">
              <w:rPr>
                <w:b/>
                <w:i/>
                <w:sz w:val="26"/>
                <w:szCs w:val="26"/>
              </w:rPr>
              <w:t xml:space="preserve">* </w:t>
            </w:r>
            <w:proofErr w:type="spellStart"/>
            <w:r w:rsidRPr="00E7425D">
              <w:rPr>
                <w:b/>
                <w:i/>
                <w:sz w:val="26"/>
                <w:szCs w:val="26"/>
              </w:rPr>
              <w:t>Nội</w:t>
            </w:r>
            <w:proofErr w:type="spellEnd"/>
            <w:r w:rsidRPr="00E7425D">
              <w:rPr>
                <w:b/>
                <w:i/>
                <w:sz w:val="26"/>
                <w:szCs w:val="26"/>
              </w:rPr>
              <w:t xml:space="preserve"> dung:</w:t>
            </w:r>
            <w:r w:rsidRPr="00E7425D">
              <w:rPr>
                <w:b/>
                <w:sz w:val="26"/>
                <w:szCs w:val="26"/>
              </w:rPr>
              <w:t xml:space="preserve"> </w:t>
            </w:r>
            <w:proofErr w:type="spellStart"/>
            <w:r w:rsidRPr="00E7425D">
              <w:rPr>
                <w:sz w:val="26"/>
                <w:szCs w:val="26"/>
              </w:rPr>
              <w:t>Luyện</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w:t>
            </w:r>
          </w:p>
          <w:p w14:paraId="29D9BCEE" w14:textId="77777777" w:rsidR="00E770E3" w:rsidRPr="00E7425D" w:rsidRDefault="00E770E3" w:rsidP="00194EA7">
            <w:pPr>
              <w:widowControl w:val="0"/>
              <w:tabs>
                <w:tab w:val="left" w:pos="567"/>
                <w:tab w:val="left" w:pos="1134"/>
              </w:tabs>
              <w:spacing w:line="312" w:lineRule="auto"/>
              <w:rPr>
                <w:bCs/>
                <w:sz w:val="26"/>
                <w:szCs w:val="26"/>
              </w:rPr>
            </w:pPr>
            <w:r w:rsidRPr="00E7425D">
              <w:rPr>
                <w:b/>
                <w:i/>
                <w:sz w:val="26"/>
                <w:szCs w:val="26"/>
              </w:rPr>
              <w:t xml:space="preserve">* </w:t>
            </w:r>
            <w:proofErr w:type="spellStart"/>
            <w:r w:rsidRPr="00E7425D">
              <w:rPr>
                <w:b/>
                <w:i/>
                <w:sz w:val="26"/>
                <w:szCs w:val="26"/>
              </w:rPr>
              <w:t>Sản</w:t>
            </w:r>
            <w:proofErr w:type="spellEnd"/>
            <w:r w:rsidRPr="00E7425D">
              <w:rPr>
                <w:b/>
                <w:i/>
                <w:sz w:val="26"/>
                <w:szCs w:val="26"/>
              </w:rPr>
              <w:t xml:space="preserve"> </w:t>
            </w:r>
            <w:proofErr w:type="spellStart"/>
            <w:r w:rsidRPr="00E7425D">
              <w:rPr>
                <w:b/>
                <w:i/>
                <w:sz w:val="26"/>
                <w:szCs w:val="26"/>
              </w:rPr>
              <w:t>phẩm</w:t>
            </w:r>
            <w:proofErr w:type="spellEnd"/>
            <w:r w:rsidRPr="00E7425D">
              <w:rPr>
                <w:b/>
                <w:i/>
                <w:sz w:val="26"/>
                <w:szCs w:val="26"/>
              </w:rPr>
              <w:t>:</w:t>
            </w:r>
            <w:r w:rsidRPr="00E7425D">
              <w:rPr>
                <w:b/>
                <w:sz w:val="26"/>
                <w:szCs w:val="26"/>
              </w:rPr>
              <w:t xml:space="preserve"> </w:t>
            </w:r>
            <w:proofErr w:type="spellStart"/>
            <w:r w:rsidRPr="00E7425D">
              <w:rPr>
                <w:bCs/>
                <w:sz w:val="26"/>
                <w:szCs w:val="26"/>
              </w:rPr>
              <w:t>Cá</w:t>
            </w:r>
            <w:proofErr w:type="spellEnd"/>
            <w:r w:rsidRPr="00E7425D">
              <w:rPr>
                <w:bCs/>
                <w:sz w:val="26"/>
                <w:szCs w:val="26"/>
              </w:rPr>
              <w:t xml:space="preserve"> </w:t>
            </w:r>
            <w:proofErr w:type="spellStart"/>
            <w:r w:rsidRPr="00E7425D">
              <w:rPr>
                <w:bCs/>
                <w:sz w:val="26"/>
                <w:szCs w:val="26"/>
              </w:rPr>
              <w:t>nhân</w:t>
            </w:r>
            <w:proofErr w:type="spellEnd"/>
            <w:r w:rsidRPr="00E7425D">
              <w:rPr>
                <w:bCs/>
                <w:sz w:val="26"/>
                <w:szCs w:val="26"/>
              </w:rPr>
              <w:t>/</w:t>
            </w:r>
            <w:proofErr w:type="spellStart"/>
            <w:r w:rsidRPr="00E7425D">
              <w:rPr>
                <w:bCs/>
                <w:sz w:val="26"/>
                <w:szCs w:val="26"/>
              </w:rPr>
              <w:t>nhóm</w:t>
            </w:r>
            <w:proofErr w:type="spellEnd"/>
            <w:r w:rsidRPr="00E7425D">
              <w:rPr>
                <w:bCs/>
                <w:sz w:val="26"/>
                <w:szCs w:val="26"/>
              </w:rPr>
              <w:t xml:space="preserve"> </w:t>
            </w:r>
            <w:proofErr w:type="spellStart"/>
            <w:r w:rsidRPr="00E7425D">
              <w:rPr>
                <w:bCs/>
                <w:sz w:val="26"/>
                <w:szCs w:val="26"/>
              </w:rPr>
              <w:t>tích</w:t>
            </w:r>
            <w:proofErr w:type="spellEnd"/>
            <w:r w:rsidRPr="00E7425D">
              <w:rPr>
                <w:bCs/>
                <w:sz w:val="26"/>
                <w:szCs w:val="26"/>
              </w:rPr>
              <w:t xml:space="preserve"> </w:t>
            </w:r>
            <w:proofErr w:type="spellStart"/>
            <w:r w:rsidRPr="00E7425D">
              <w:rPr>
                <w:bCs/>
                <w:sz w:val="26"/>
                <w:szCs w:val="26"/>
              </w:rPr>
              <w:t>cực</w:t>
            </w:r>
            <w:proofErr w:type="spellEnd"/>
            <w:r w:rsidRPr="00E7425D">
              <w:rPr>
                <w:bCs/>
                <w:sz w:val="26"/>
                <w:szCs w:val="26"/>
              </w:rPr>
              <w:t xml:space="preserve"> </w:t>
            </w:r>
            <w:proofErr w:type="spellStart"/>
            <w:r w:rsidRPr="00E7425D">
              <w:rPr>
                <w:bCs/>
                <w:sz w:val="26"/>
                <w:szCs w:val="26"/>
              </w:rPr>
              <w:t>tham</w:t>
            </w:r>
            <w:proofErr w:type="spellEnd"/>
            <w:r w:rsidRPr="00E7425D">
              <w:rPr>
                <w:bCs/>
                <w:sz w:val="26"/>
                <w:szCs w:val="26"/>
              </w:rPr>
              <w:t xml:space="preserve"> </w:t>
            </w:r>
            <w:proofErr w:type="spellStart"/>
            <w:r w:rsidRPr="00E7425D">
              <w:rPr>
                <w:bCs/>
                <w:sz w:val="26"/>
                <w:szCs w:val="26"/>
              </w:rPr>
              <w:t>gia</w:t>
            </w:r>
            <w:proofErr w:type="spellEnd"/>
            <w:r w:rsidRPr="00E7425D">
              <w:rPr>
                <w:bCs/>
                <w:sz w:val="26"/>
                <w:szCs w:val="26"/>
              </w:rPr>
              <w:t xml:space="preserve"> </w:t>
            </w:r>
            <w:proofErr w:type="spellStart"/>
            <w:r w:rsidRPr="00E7425D">
              <w:rPr>
                <w:bCs/>
                <w:sz w:val="26"/>
                <w:szCs w:val="26"/>
              </w:rPr>
              <w:t>hoạt</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nhóm</w:t>
            </w:r>
            <w:proofErr w:type="spellEnd"/>
            <w:r w:rsidRPr="00E7425D">
              <w:rPr>
                <w:bCs/>
                <w:sz w:val="26"/>
                <w:szCs w:val="26"/>
              </w:rPr>
              <w:t xml:space="preserve">. </w:t>
            </w:r>
            <w:proofErr w:type="spellStart"/>
            <w:r w:rsidRPr="00E7425D">
              <w:rPr>
                <w:bCs/>
                <w:sz w:val="26"/>
                <w:szCs w:val="26"/>
              </w:rPr>
              <w:t>Biết</w:t>
            </w:r>
            <w:proofErr w:type="spellEnd"/>
            <w:r w:rsidRPr="00E7425D">
              <w:rPr>
                <w:bCs/>
                <w:sz w:val="26"/>
                <w:szCs w:val="26"/>
              </w:rPr>
              <w:t xml:space="preserve"> chia </w:t>
            </w:r>
            <w:proofErr w:type="spellStart"/>
            <w:r w:rsidRPr="00E7425D">
              <w:rPr>
                <w:bCs/>
                <w:sz w:val="26"/>
                <w:szCs w:val="26"/>
              </w:rPr>
              <w:t>sẻ</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tác</w:t>
            </w:r>
            <w:proofErr w:type="spellEnd"/>
            <w:r w:rsidRPr="00E7425D">
              <w:rPr>
                <w:bCs/>
                <w:sz w:val="26"/>
                <w:szCs w:val="26"/>
              </w:rPr>
              <w:t xml:space="preserve">, </w:t>
            </w:r>
            <w:proofErr w:type="spellStart"/>
            <w:r w:rsidRPr="00E7425D">
              <w:rPr>
                <w:bCs/>
                <w:sz w:val="26"/>
                <w:szCs w:val="26"/>
              </w:rPr>
              <w:t>hỗ</w:t>
            </w:r>
            <w:proofErr w:type="spellEnd"/>
            <w:r w:rsidRPr="00E7425D">
              <w:rPr>
                <w:bCs/>
                <w:sz w:val="26"/>
                <w:szCs w:val="26"/>
              </w:rPr>
              <w:t xml:space="preserve"> </w:t>
            </w:r>
            <w:proofErr w:type="spellStart"/>
            <w:r w:rsidRPr="00E7425D">
              <w:rPr>
                <w:bCs/>
                <w:sz w:val="26"/>
                <w:szCs w:val="26"/>
              </w:rPr>
              <w:t>trợ</w:t>
            </w:r>
            <w:proofErr w:type="spellEnd"/>
            <w:r w:rsidRPr="00E7425D">
              <w:rPr>
                <w:bCs/>
                <w:sz w:val="26"/>
                <w:szCs w:val="26"/>
              </w:rPr>
              <w:t xml:space="preserve"> </w:t>
            </w:r>
            <w:proofErr w:type="spellStart"/>
            <w:r w:rsidRPr="00E7425D">
              <w:rPr>
                <w:bCs/>
                <w:sz w:val="26"/>
                <w:szCs w:val="26"/>
              </w:rPr>
              <w:t>nhau</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việc</w:t>
            </w:r>
            <w:proofErr w:type="spellEnd"/>
            <w:r w:rsidRPr="00E7425D">
              <w:rPr>
                <w:bCs/>
                <w:sz w:val="26"/>
                <w:szCs w:val="26"/>
              </w:rPr>
              <w:t xml:space="preserve"> </w:t>
            </w:r>
            <w:proofErr w:type="spellStart"/>
            <w:r w:rsidRPr="00E7425D">
              <w:rPr>
                <w:bCs/>
                <w:sz w:val="26"/>
                <w:szCs w:val="26"/>
              </w:rPr>
              <w:t>luyện</w:t>
            </w:r>
            <w:proofErr w:type="spellEnd"/>
            <w:r w:rsidRPr="00E7425D">
              <w:rPr>
                <w:bCs/>
                <w:sz w:val="26"/>
                <w:szCs w:val="26"/>
              </w:rPr>
              <w:t xml:space="preserve"> </w:t>
            </w:r>
            <w:proofErr w:type="spellStart"/>
            <w:r w:rsidRPr="00E7425D">
              <w:rPr>
                <w:bCs/>
                <w:sz w:val="26"/>
                <w:szCs w:val="26"/>
              </w:rPr>
              <w:t>tập</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w:t>
            </w:r>
          </w:p>
          <w:p w14:paraId="2131CF41" w14:textId="77777777" w:rsidR="00E770E3" w:rsidRPr="00E7425D" w:rsidRDefault="00E770E3" w:rsidP="00194EA7">
            <w:pPr>
              <w:widowControl w:val="0"/>
              <w:spacing w:line="312" w:lineRule="auto"/>
              <w:rPr>
                <w:rFonts w:eastAsia="Times New Roman"/>
                <w:b/>
                <w:sz w:val="26"/>
                <w:szCs w:val="26"/>
                <w:lang w:bidi="vi-VN"/>
              </w:rPr>
            </w:pPr>
            <w:r w:rsidRPr="00E7425D">
              <w:rPr>
                <w:b/>
                <w:i/>
                <w:sz w:val="26"/>
                <w:szCs w:val="26"/>
              </w:rPr>
              <w:t xml:space="preserve">* </w:t>
            </w:r>
            <w:proofErr w:type="spellStart"/>
            <w:r w:rsidRPr="00E7425D">
              <w:rPr>
                <w:b/>
                <w:i/>
                <w:sz w:val="26"/>
                <w:szCs w:val="26"/>
              </w:rPr>
              <w:t>Tổ</w:t>
            </w:r>
            <w:proofErr w:type="spellEnd"/>
            <w:r w:rsidRPr="00E7425D">
              <w:rPr>
                <w:b/>
                <w:i/>
                <w:sz w:val="26"/>
                <w:szCs w:val="26"/>
              </w:rPr>
              <w:t xml:space="preserve"> </w:t>
            </w:r>
            <w:proofErr w:type="spellStart"/>
            <w:r w:rsidRPr="00E7425D">
              <w:rPr>
                <w:b/>
                <w:i/>
                <w:sz w:val="26"/>
                <w:szCs w:val="26"/>
              </w:rPr>
              <w:t>chức</w:t>
            </w:r>
            <w:proofErr w:type="spellEnd"/>
            <w:r w:rsidRPr="00E7425D">
              <w:rPr>
                <w:b/>
                <w:i/>
                <w:sz w:val="26"/>
                <w:szCs w:val="26"/>
              </w:rPr>
              <w:t xml:space="preserve"> </w:t>
            </w:r>
            <w:proofErr w:type="spellStart"/>
            <w:r w:rsidRPr="00E7425D">
              <w:rPr>
                <w:b/>
                <w:i/>
                <w:sz w:val="26"/>
                <w:szCs w:val="26"/>
              </w:rPr>
              <w:t>thực</w:t>
            </w:r>
            <w:proofErr w:type="spellEnd"/>
            <w:r w:rsidRPr="00E7425D">
              <w:rPr>
                <w:b/>
                <w:i/>
                <w:sz w:val="26"/>
                <w:szCs w:val="26"/>
              </w:rPr>
              <w:t xml:space="preserve"> </w:t>
            </w:r>
            <w:proofErr w:type="spellStart"/>
            <w:r w:rsidRPr="00E7425D">
              <w:rPr>
                <w:b/>
                <w:i/>
                <w:sz w:val="26"/>
                <w:szCs w:val="26"/>
              </w:rPr>
              <w:t>hiện</w:t>
            </w:r>
            <w:proofErr w:type="spellEnd"/>
            <w:r w:rsidRPr="00E7425D">
              <w:rPr>
                <w:b/>
                <w:i/>
                <w:sz w:val="26"/>
                <w:szCs w:val="26"/>
              </w:rPr>
              <w:t>:</w:t>
            </w:r>
          </w:p>
        </w:tc>
      </w:tr>
      <w:tr w:rsidR="00564B6E" w:rsidRPr="00E7425D" w14:paraId="50229165" w14:textId="77777777" w:rsidTr="00E33144">
        <w:tc>
          <w:tcPr>
            <w:tcW w:w="4388" w:type="dxa"/>
            <w:shd w:val="clear" w:color="auto" w:fill="auto"/>
          </w:tcPr>
          <w:p w14:paraId="0F5327DD" w14:textId="77777777" w:rsidR="00E770E3" w:rsidRPr="00E7425D" w:rsidRDefault="00E770E3" w:rsidP="00194EA7">
            <w:pPr>
              <w:widowControl w:val="0"/>
              <w:spacing w:line="312" w:lineRule="auto"/>
              <w:jc w:val="center"/>
              <w:rPr>
                <w:b/>
                <w:sz w:val="26"/>
                <w:szCs w:val="26"/>
              </w:rPr>
            </w:pPr>
            <w:r w:rsidRPr="00E7425D">
              <w:rPr>
                <w:b/>
                <w:sz w:val="26"/>
                <w:szCs w:val="26"/>
              </w:rPr>
              <w:t>HOẠT ĐỘNG CỦA GV VÀ HS</w:t>
            </w:r>
          </w:p>
        </w:tc>
        <w:tc>
          <w:tcPr>
            <w:tcW w:w="4899" w:type="dxa"/>
            <w:shd w:val="clear" w:color="auto" w:fill="auto"/>
          </w:tcPr>
          <w:p w14:paraId="042D1245" w14:textId="77777777" w:rsidR="00E770E3" w:rsidRPr="00E7425D" w:rsidRDefault="00E770E3" w:rsidP="00194EA7">
            <w:pPr>
              <w:widowControl w:val="0"/>
              <w:spacing w:line="312" w:lineRule="auto"/>
              <w:jc w:val="center"/>
              <w:rPr>
                <w:b/>
                <w:sz w:val="26"/>
                <w:szCs w:val="26"/>
              </w:rPr>
            </w:pPr>
            <w:r w:rsidRPr="00E7425D">
              <w:rPr>
                <w:b/>
                <w:sz w:val="26"/>
                <w:szCs w:val="26"/>
              </w:rPr>
              <w:t>NỘI DUNG</w:t>
            </w:r>
          </w:p>
        </w:tc>
      </w:tr>
      <w:tr w:rsidR="00564B6E" w:rsidRPr="00E7425D" w14:paraId="3F950B59" w14:textId="77777777" w:rsidTr="00E33144">
        <w:tc>
          <w:tcPr>
            <w:tcW w:w="4388" w:type="dxa"/>
            <w:shd w:val="clear" w:color="auto" w:fill="auto"/>
          </w:tcPr>
          <w:p w14:paraId="5930AF99" w14:textId="77777777" w:rsidR="00E770E3" w:rsidRPr="00E7425D" w:rsidRDefault="00E770E3" w:rsidP="00194EA7">
            <w:pPr>
              <w:widowControl w:val="0"/>
              <w:spacing w:line="312" w:lineRule="auto"/>
              <w:rPr>
                <w:sz w:val="26"/>
                <w:szCs w:val="26"/>
                <w:lang w:val="fr-FR"/>
              </w:rPr>
            </w:pPr>
          </w:p>
          <w:p w14:paraId="3BCD6D9A" w14:textId="77777777" w:rsidR="00E770E3" w:rsidRPr="00E7425D" w:rsidRDefault="00E770E3" w:rsidP="00194EA7">
            <w:pPr>
              <w:widowControl w:val="0"/>
              <w:spacing w:line="312" w:lineRule="auto"/>
              <w:rPr>
                <w:sz w:val="26"/>
                <w:szCs w:val="26"/>
                <w:lang w:val="fr-FR"/>
              </w:rPr>
            </w:pPr>
            <w:r w:rsidRPr="00E7425D">
              <w:rPr>
                <w:sz w:val="26"/>
                <w:szCs w:val="26"/>
                <w:lang w:val="fr-FR"/>
              </w:rPr>
              <w:t xml:space="preserve">- </w:t>
            </w:r>
            <w:r w:rsidRPr="00E7425D">
              <w:rPr>
                <w:b/>
                <w:sz w:val="26"/>
                <w:szCs w:val="26"/>
                <w:lang w:val="fr-FR"/>
              </w:rPr>
              <w:t xml:space="preserve">GV </w:t>
            </w:r>
            <w:proofErr w:type="spellStart"/>
            <w:r w:rsidRPr="00E7425D">
              <w:rPr>
                <w:b/>
                <w:sz w:val="26"/>
                <w:szCs w:val="26"/>
                <w:lang w:val="fr-FR"/>
              </w:rPr>
              <w:t>hướng</w:t>
            </w:r>
            <w:proofErr w:type="spellEnd"/>
            <w:r w:rsidRPr="00E7425D">
              <w:rPr>
                <w:b/>
                <w:sz w:val="26"/>
                <w:szCs w:val="26"/>
                <w:lang w:val="fr-FR"/>
              </w:rPr>
              <w:t xml:space="preserve"> </w:t>
            </w:r>
            <w:proofErr w:type="spellStart"/>
            <w:r w:rsidRPr="00E7425D">
              <w:rPr>
                <w:b/>
                <w:sz w:val="26"/>
                <w:szCs w:val="26"/>
                <w:lang w:val="fr-FR"/>
              </w:rPr>
              <w:t>dẫn</w:t>
            </w:r>
            <w:proofErr w:type="spellEnd"/>
            <w:r w:rsidRPr="00E7425D">
              <w:rPr>
                <w:b/>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Luyện</w:t>
            </w:r>
            <w:proofErr w:type="spellEnd"/>
            <w:r w:rsidRPr="00E7425D">
              <w:rPr>
                <w:sz w:val="26"/>
                <w:szCs w:val="26"/>
                <w:lang w:val="fr-FR"/>
              </w:rPr>
              <w:t xml:space="preserve"> </w:t>
            </w:r>
            <w:proofErr w:type="spellStart"/>
            <w:r w:rsidRPr="00E7425D">
              <w:rPr>
                <w:sz w:val="26"/>
                <w:szCs w:val="26"/>
                <w:lang w:val="fr-FR"/>
              </w:rPr>
              <w:t>tập</w:t>
            </w:r>
            <w:proofErr w:type="spellEnd"/>
            <w:r w:rsidRPr="00E7425D">
              <w:rPr>
                <w:sz w:val="26"/>
                <w:szCs w:val="26"/>
                <w:lang w:val="fr-FR"/>
              </w:rPr>
              <w:t xml:space="preserve"> </w:t>
            </w:r>
            <w:proofErr w:type="spellStart"/>
            <w:r w:rsidRPr="00E7425D">
              <w:rPr>
                <w:sz w:val="26"/>
                <w:szCs w:val="26"/>
                <w:lang w:val="fr-FR"/>
              </w:rPr>
              <w:t>theo</w:t>
            </w:r>
            <w:proofErr w:type="spellEnd"/>
            <w:r w:rsidRPr="00E7425D">
              <w:rPr>
                <w:sz w:val="26"/>
                <w:szCs w:val="26"/>
                <w:lang w:val="fr-FR"/>
              </w:rPr>
              <w:t xml:space="preserve"> </w:t>
            </w:r>
            <w:proofErr w:type="spellStart"/>
            <w:r w:rsidRPr="00E7425D">
              <w:rPr>
                <w:sz w:val="26"/>
                <w:szCs w:val="26"/>
                <w:lang w:val="fr-FR"/>
              </w:rPr>
              <w:t>nhóm</w:t>
            </w:r>
            <w:proofErr w:type="spellEnd"/>
            <w:r w:rsidRPr="00E7425D">
              <w:rPr>
                <w:sz w:val="26"/>
                <w:szCs w:val="26"/>
                <w:lang w:val="fr-FR"/>
              </w:rPr>
              <w:t xml:space="preserve"> </w:t>
            </w:r>
            <w:proofErr w:type="spellStart"/>
            <w:r w:rsidRPr="00E7425D">
              <w:rPr>
                <w:sz w:val="26"/>
                <w:szCs w:val="26"/>
                <w:lang w:val="fr-FR"/>
              </w:rPr>
              <w:t>với</w:t>
            </w:r>
            <w:proofErr w:type="spellEnd"/>
            <w:r w:rsidRPr="00E7425D">
              <w:rPr>
                <w:sz w:val="26"/>
                <w:szCs w:val="26"/>
                <w:lang w:val="fr-FR"/>
              </w:rPr>
              <w:t xml:space="preserve"> </w:t>
            </w:r>
            <w:proofErr w:type="spellStart"/>
            <w:r w:rsidRPr="00E7425D">
              <w:rPr>
                <w:sz w:val="26"/>
                <w:szCs w:val="26"/>
                <w:lang w:val="fr-FR"/>
              </w:rPr>
              <w:t>hình</w:t>
            </w:r>
            <w:proofErr w:type="spellEnd"/>
            <w:r w:rsidRPr="00E7425D">
              <w:rPr>
                <w:sz w:val="26"/>
                <w:szCs w:val="26"/>
                <w:lang w:val="fr-FR"/>
              </w:rPr>
              <w:t xml:space="preserve"> </w:t>
            </w:r>
            <w:proofErr w:type="spellStart"/>
            <w:r w:rsidRPr="00E7425D">
              <w:rPr>
                <w:sz w:val="26"/>
                <w:szCs w:val="26"/>
                <w:lang w:val="fr-FR"/>
              </w:rPr>
              <w:t>thức</w:t>
            </w:r>
            <w:proofErr w:type="spellEnd"/>
            <w:r w:rsidRPr="00E7425D">
              <w:rPr>
                <w:sz w:val="26"/>
                <w:szCs w:val="26"/>
                <w:lang w:val="fr-FR"/>
              </w:rPr>
              <w:t xml:space="preserve">: GV </w:t>
            </w:r>
            <w:proofErr w:type="spellStart"/>
            <w:r w:rsidRPr="00E7425D">
              <w:rPr>
                <w:sz w:val="26"/>
                <w:szCs w:val="26"/>
                <w:lang w:val="fr-FR"/>
              </w:rPr>
              <w:t>cử</w:t>
            </w:r>
            <w:proofErr w:type="spellEnd"/>
            <w:r w:rsidRPr="00E7425D">
              <w:rPr>
                <w:sz w:val="26"/>
                <w:szCs w:val="26"/>
                <w:lang w:val="fr-FR"/>
              </w:rPr>
              <w:t xml:space="preserve"> HS </w:t>
            </w:r>
            <w:proofErr w:type="spellStart"/>
            <w:r w:rsidRPr="00E7425D">
              <w:rPr>
                <w:sz w:val="26"/>
                <w:szCs w:val="26"/>
                <w:lang w:val="fr-FR"/>
              </w:rPr>
              <w:t>chủ</w:t>
            </w:r>
            <w:proofErr w:type="spellEnd"/>
            <w:r w:rsidRPr="00E7425D">
              <w:rPr>
                <w:sz w:val="26"/>
                <w:szCs w:val="26"/>
                <w:lang w:val="fr-FR"/>
              </w:rPr>
              <w:t xml:space="preserve"> </w:t>
            </w:r>
            <w:proofErr w:type="spellStart"/>
            <w:r w:rsidRPr="00E7425D">
              <w:rPr>
                <w:sz w:val="26"/>
                <w:szCs w:val="26"/>
                <w:lang w:val="fr-FR"/>
              </w:rPr>
              <w:t>động</w:t>
            </w:r>
            <w:proofErr w:type="spellEnd"/>
            <w:r w:rsidRPr="00E7425D">
              <w:rPr>
                <w:sz w:val="26"/>
                <w:szCs w:val="26"/>
                <w:lang w:val="fr-FR"/>
              </w:rPr>
              <w:t xml:space="preserve"> chia </w:t>
            </w:r>
            <w:proofErr w:type="spellStart"/>
            <w:r w:rsidRPr="00E7425D">
              <w:rPr>
                <w:sz w:val="26"/>
                <w:szCs w:val="26"/>
                <w:lang w:val="fr-FR"/>
              </w:rPr>
              <w:t>nhóm</w:t>
            </w:r>
            <w:proofErr w:type="spellEnd"/>
            <w:r w:rsidRPr="00E7425D">
              <w:rPr>
                <w:sz w:val="26"/>
                <w:szCs w:val="26"/>
                <w:lang w:val="fr-FR"/>
              </w:rPr>
              <w:t xml:space="preserve"> </w:t>
            </w:r>
            <w:proofErr w:type="spellStart"/>
            <w:r w:rsidRPr="00E7425D">
              <w:rPr>
                <w:sz w:val="26"/>
                <w:szCs w:val="26"/>
                <w:lang w:val="fr-FR"/>
              </w:rPr>
              <w:t>để</w:t>
            </w:r>
            <w:proofErr w:type="spell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sz w:val="26"/>
                <w:szCs w:val="26"/>
                <w:lang w:val="fr-FR"/>
              </w:rPr>
              <w:t>nối</w:t>
            </w:r>
            <w:proofErr w:type="spellEnd"/>
            <w:r w:rsidRPr="00E7425D">
              <w:rPr>
                <w:sz w:val="26"/>
                <w:szCs w:val="26"/>
                <w:lang w:val="fr-FR"/>
              </w:rPr>
              <w:t xml:space="preserve"> </w:t>
            </w:r>
            <w:proofErr w:type="spellStart"/>
            <w:r w:rsidRPr="00E7425D">
              <w:rPr>
                <w:sz w:val="26"/>
                <w:szCs w:val="26"/>
                <w:lang w:val="fr-FR"/>
              </w:rPr>
              <w:t>tiếp</w:t>
            </w:r>
            <w:proofErr w:type="spellEnd"/>
            <w:r w:rsidRPr="00E7425D">
              <w:rPr>
                <w:sz w:val="26"/>
                <w:szCs w:val="26"/>
                <w:lang w:val="fr-FR"/>
              </w:rPr>
              <w:t xml:space="preserve"> (</w:t>
            </w:r>
            <w:proofErr w:type="spellStart"/>
            <w:r w:rsidRPr="00E7425D">
              <w:rPr>
                <w:sz w:val="26"/>
                <w:szCs w:val="26"/>
                <w:lang w:val="fr-FR"/>
              </w:rPr>
              <w:t>Lưu</w:t>
            </w:r>
            <w:proofErr w:type="spellEnd"/>
            <w:r w:rsidRPr="00E7425D">
              <w:rPr>
                <w:sz w:val="26"/>
                <w:szCs w:val="26"/>
                <w:lang w:val="fr-FR"/>
              </w:rPr>
              <w:t xml:space="preserve"> ý: </w:t>
            </w:r>
            <w:proofErr w:type="spellStart"/>
            <w:r w:rsidRPr="00E7425D">
              <w:rPr>
                <w:sz w:val="26"/>
                <w:szCs w:val="26"/>
                <w:lang w:val="fr-FR"/>
              </w:rPr>
              <w:t>Phân</w:t>
            </w:r>
            <w:proofErr w:type="spellEnd"/>
            <w:r w:rsidRPr="00E7425D">
              <w:rPr>
                <w:sz w:val="26"/>
                <w:szCs w:val="26"/>
                <w:lang w:val="fr-FR"/>
              </w:rPr>
              <w:t xml:space="preserve"> </w:t>
            </w:r>
            <w:proofErr w:type="spellStart"/>
            <w:r w:rsidRPr="00E7425D">
              <w:rPr>
                <w:sz w:val="26"/>
                <w:szCs w:val="26"/>
                <w:lang w:val="fr-FR"/>
              </w:rPr>
              <w:t>hóa</w:t>
            </w:r>
            <w:proofErr w:type="spellEnd"/>
            <w:r w:rsidRPr="00E7425D">
              <w:rPr>
                <w:sz w:val="26"/>
                <w:szCs w:val="26"/>
                <w:lang w:val="fr-FR"/>
              </w:rPr>
              <w:t xml:space="preserve"> </w:t>
            </w:r>
            <w:proofErr w:type="spellStart"/>
            <w:r w:rsidRPr="00E7425D">
              <w:rPr>
                <w:sz w:val="26"/>
                <w:szCs w:val="26"/>
                <w:lang w:val="fr-FR"/>
              </w:rPr>
              <w:t>trình</w:t>
            </w:r>
            <w:proofErr w:type="spellEnd"/>
            <w:r w:rsidRPr="00E7425D">
              <w:rPr>
                <w:sz w:val="26"/>
                <w:szCs w:val="26"/>
                <w:lang w:val="fr-FR"/>
              </w:rPr>
              <w:t xml:space="preserve"> </w:t>
            </w:r>
            <w:proofErr w:type="spellStart"/>
            <w:r w:rsidRPr="00E7425D">
              <w:rPr>
                <w:sz w:val="26"/>
                <w:szCs w:val="26"/>
                <w:lang w:val="fr-FR"/>
              </w:rPr>
              <w:t>độ</w:t>
            </w:r>
            <w:proofErr w:type="spellEnd"/>
            <w:r w:rsidRPr="00E7425D">
              <w:rPr>
                <w:sz w:val="26"/>
                <w:szCs w:val="26"/>
                <w:lang w:val="fr-FR"/>
              </w:rPr>
              <w:t xml:space="preserve"> </w:t>
            </w:r>
            <w:proofErr w:type="spellStart"/>
            <w:r w:rsidRPr="00E7425D">
              <w:rPr>
                <w:sz w:val="26"/>
                <w:szCs w:val="26"/>
                <w:lang w:val="fr-FR"/>
              </w:rPr>
              <w:t>các</w:t>
            </w:r>
            <w:proofErr w:type="spellEnd"/>
            <w:r w:rsidRPr="00E7425D">
              <w:rPr>
                <w:sz w:val="26"/>
                <w:szCs w:val="26"/>
                <w:lang w:val="fr-FR"/>
              </w:rPr>
              <w:t xml:space="preserve"> </w:t>
            </w:r>
            <w:proofErr w:type="spellStart"/>
            <w:r w:rsidRPr="00E7425D">
              <w:rPr>
                <w:sz w:val="26"/>
                <w:szCs w:val="26"/>
                <w:lang w:val="fr-FR"/>
              </w:rPr>
              <w:t>nhóm</w:t>
            </w:r>
            <w:proofErr w:type="spellEnd"/>
            <w:r w:rsidRPr="00E7425D">
              <w:rPr>
                <w:sz w:val="26"/>
                <w:szCs w:val="26"/>
                <w:lang w:val="fr-FR"/>
              </w:rPr>
              <w:t xml:space="preserve"> HS </w:t>
            </w:r>
            <w:proofErr w:type="spellStart"/>
            <w:r w:rsidRPr="00E7425D">
              <w:rPr>
                <w:sz w:val="26"/>
                <w:szCs w:val="26"/>
                <w:lang w:val="fr-FR"/>
              </w:rPr>
              <w:t>theo</w:t>
            </w:r>
            <w:proofErr w:type="spellEnd"/>
            <w:r w:rsidRPr="00E7425D">
              <w:rPr>
                <w:sz w:val="26"/>
                <w:szCs w:val="26"/>
                <w:lang w:val="fr-FR"/>
              </w:rPr>
              <w:t xml:space="preserve"> </w:t>
            </w:r>
            <w:proofErr w:type="spellStart"/>
            <w:r w:rsidRPr="00E7425D">
              <w:rPr>
                <w:sz w:val="26"/>
                <w:szCs w:val="26"/>
                <w:lang w:val="fr-FR"/>
              </w:rPr>
              <w:t>năng</w:t>
            </w:r>
            <w:proofErr w:type="spellEnd"/>
            <w:r w:rsidRPr="00E7425D">
              <w:rPr>
                <w:sz w:val="26"/>
                <w:szCs w:val="26"/>
                <w:lang w:val="fr-FR"/>
              </w:rPr>
              <w:t xml:space="preserve"> </w:t>
            </w:r>
            <w:proofErr w:type="spellStart"/>
            <w:r w:rsidRPr="00E7425D">
              <w:rPr>
                <w:sz w:val="26"/>
                <w:szCs w:val="26"/>
                <w:lang w:val="fr-FR"/>
              </w:rPr>
              <w:t>lực</w:t>
            </w:r>
            <w:proofErr w:type="spellEnd"/>
            <w:r w:rsidRPr="00E7425D">
              <w:rPr>
                <w:sz w:val="26"/>
                <w:szCs w:val="26"/>
                <w:lang w:val="fr-FR"/>
              </w:rPr>
              <w:t xml:space="preserve"> </w:t>
            </w:r>
            <w:proofErr w:type="spellStart"/>
            <w:r w:rsidRPr="00E7425D">
              <w:rPr>
                <w:sz w:val="26"/>
                <w:szCs w:val="26"/>
                <w:lang w:val="fr-FR"/>
              </w:rPr>
              <w:t>để</w:t>
            </w:r>
            <w:proofErr w:type="spellEnd"/>
            <w:r w:rsidRPr="00E7425D">
              <w:rPr>
                <w:sz w:val="26"/>
                <w:szCs w:val="26"/>
                <w:lang w:val="fr-FR"/>
              </w:rPr>
              <w:t xml:space="preserve"> </w:t>
            </w:r>
            <w:proofErr w:type="spellStart"/>
            <w:r w:rsidRPr="00E7425D">
              <w:rPr>
                <w:sz w:val="26"/>
                <w:szCs w:val="26"/>
                <w:lang w:val="fr-FR"/>
              </w:rPr>
              <w:t>giao</w:t>
            </w:r>
            <w:proofErr w:type="spellEnd"/>
            <w:r w:rsidRPr="00E7425D">
              <w:rPr>
                <w:sz w:val="26"/>
                <w:szCs w:val="26"/>
                <w:lang w:val="fr-FR"/>
              </w:rPr>
              <w:t xml:space="preserve"> </w:t>
            </w:r>
            <w:proofErr w:type="spellStart"/>
            <w:r w:rsidRPr="00E7425D">
              <w:rPr>
                <w:sz w:val="26"/>
                <w:szCs w:val="26"/>
                <w:lang w:val="fr-FR"/>
              </w:rPr>
              <w:t>yêu</w:t>
            </w:r>
            <w:proofErr w:type="spellEnd"/>
            <w:r w:rsidRPr="00E7425D">
              <w:rPr>
                <w:sz w:val="26"/>
                <w:szCs w:val="26"/>
                <w:lang w:val="fr-FR"/>
              </w:rPr>
              <w:t xml:space="preserve"> </w:t>
            </w:r>
            <w:proofErr w:type="spellStart"/>
            <w:r w:rsidRPr="00E7425D">
              <w:rPr>
                <w:sz w:val="26"/>
                <w:szCs w:val="26"/>
                <w:lang w:val="fr-FR"/>
              </w:rPr>
              <w:t>cầu</w:t>
            </w:r>
            <w:proofErr w:type="spellEnd"/>
            <w:r w:rsidRPr="00E7425D">
              <w:rPr>
                <w:sz w:val="26"/>
                <w:szCs w:val="26"/>
                <w:lang w:val="fr-FR"/>
              </w:rPr>
              <w:t xml:space="preserve"> </w:t>
            </w:r>
            <w:proofErr w:type="spellStart"/>
            <w:r w:rsidRPr="00E7425D">
              <w:rPr>
                <w:sz w:val="26"/>
                <w:szCs w:val="26"/>
                <w:lang w:val="fr-FR"/>
              </w:rPr>
              <w:t>cụ</w:t>
            </w:r>
            <w:proofErr w:type="spellEnd"/>
            <w:r w:rsidRPr="00E7425D">
              <w:rPr>
                <w:sz w:val="26"/>
                <w:szCs w:val="26"/>
                <w:lang w:val="fr-FR"/>
              </w:rPr>
              <w:t xml:space="preserve"> </w:t>
            </w:r>
            <w:proofErr w:type="spellStart"/>
            <w:r w:rsidRPr="00E7425D">
              <w:rPr>
                <w:sz w:val="26"/>
                <w:szCs w:val="26"/>
                <w:lang w:val="fr-FR"/>
              </w:rPr>
              <w:t>thể</w:t>
            </w:r>
            <w:proofErr w:type="spellEnd"/>
            <w:r w:rsidRPr="00E7425D">
              <w:rPr>
                <w:sz w:val="26"/>
                <w:szCs w:val="26"/>
                <w:lang w:val="fr-FR"/>
              </w:rPr>
              <w:t>).</w:t>
            </w:r>
          </w:p>
          <w:p w14:paraId="52F291CC" w14:textId="77777777" w:rsidR="00E770E3" w:rsidRPr="00E7425D" w:rsidRDefault="00E770E3" w:rsidP="00194EA7">
            <w:pPr>
              <w:widowControl w:val="0"/>
              <w:spacing w:line="312" w:lineRule="auto"/>
              <w:rPr>
                <w:sz w:val="26"/>
                <w:szCs w:val="26"/>
                <w:lang w:val="fr-FR"/>
              </w:rPr>
            </w:pPr>
            <w:r w:rsidRPr="00E7425D">
              <w:rPr>
                <w:b/>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Luyện</w:t>
            </w:r>
            <w:proofErr w:type="spellEnd"/>
            <w:r w:rsidRPr="00E7425D">
              <w:rPr>
                <w:sz w:val="26"/>
                <w:szCs w:val="26"/>
                <w:lang w:val="fr-FR"/>
              </w:rPr>
              <w:t xml:space="preserve"> </w:t>
            </w:r>
            <w:proofErr w:type="spellStart"/>
            <w:r w:rsidRPr="00E7425D">
              <w:rPr>
                <w:sz w:val="26"/>
                <w:szCs w:val="26"/>
                <w:lang w:val="fr-FR"/>
              </w:rPr>
              <w:t>tập</w:t>
            </w:r>
            <w:proofErr w:type="spellEnd"/>
            <w:r w:rsidRPr="00E7425D">
              <w:rPr>
                <w:sz w:val="26"/>
                <w:szCs w:val="26"/>
                <w:lang w:val="fr-FR"/>
              </w:rPr>
              <w:t xml:space="preserve"> </w:t>
            </w:r>
            <w:proofErr w:type="spellStart"/>
            <w:r w:rsidRPr="00E7425D">
              <w:rPr>
                <w:sz w:val="26"/>
                <w:szCs w:val="26"/>
                <w:lang w:val="fr-FR"/>
              </w:rPr>
              <w:t>bài</w:t>
            </w:r>
            <w:proofErr w:type="spell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sz w:val="26"/>
                <w:szCs w:val="26"/>
                <w:lang w:val="fr-FR"/>
              </w:rPr>
              <w:t>theo</w:t>
            </w:r>
            <w:proofErr w:type="spellEnd"/>
            <w:r w:rsidRPr="00E7425D">
              <w:rPr>
                <w:sz w:val="26"/>
                <w:szCs w:val="26"/>
                <w:lang w:val="fr-FR"/>
              </w:rPr>
              <w:t xml:space="preserve"> </w:t>
            </w:r>
            <w:proofErr w:type="spellStart"/>
            <w:r w:rsidRPr="00E7425D">
              <w:rPr>
                <w:sz w:val="26"/>
                <w:szCs w:val="26"/>
                <w:lang w:val="fr-FR"/>
              </w:rPr>
              <w:t>hướng</w:t>
            </w:r>
            <w:proofErr w:type="spellEnd"/>
            <w:r w:rsidRPr="00E7425D">
              <w:rPr>
                <w:sz w:val="26"/>
                <w:szCs w:val="26"/>
                <w:lang w:val="fr-FR"/>
              </w:rPr>
              <w:t xml:space="preserve"> </w:t>
            </w:r>
            <w:proofErr w:type="spellStart"/>
            <w:r w:rsidRPr="00E7425D">
              <w:rPr>
                <w:sz w:val="26"/>
                <w:szCs w:val="26"/>
                <w:lang w:val="fr-FR"/>
              </w:rPr>
              <w:t>dẫn</w:t>
            </w:r>
            <w:proofErr w:type="spellEnd"/>
            <w:r w:rsidRPr="00E7425D">
              <w:rPr>
                <w:sz w:val="26"/>
                <w:szCs w:val="26"/>
                <w:lang w:val="fr-FR"/>
              </w:rPr>
              <w:t xml:space="preserve"> </w:t>
            </w:r>
            <w:proofErr w:type="spellStart"/>
            <w:r w:rsidRPr="00E7425D">
              <w:rPr>
                <w:sz w:val="26"/>
                <w:szCs w:val="26"/>
                <w:lang w:val="fr-FR"/>
              </w:rPr>
              <w:t>của</w:t>
            </w:r>
            <w:proofErr w:type="spellEnd"/>
            <w:r w:rsidRPr="00E7425D">
              <w:rPr>
                <w:sz w:val="26"/>
                <w:szCs w:val="26"/>
                <w:lang w:val="fr-FR"/>
              </w:rPr>
              <w:t xml:space="preserve"> GV.</w:t>
            </w:r>
          </w:p>
          <w:p w14:paraId="3ED02BAE" w14:textId="77777777" w:rsidR="00E770E3" w:rsidRPr="00E7425D" w:rsidRDefault="00E770E3" w:rsidP="00194EA7">
            <w:pPr>
              <w:widowControl w:val="0"/>
              <w:spacing w:line="312" w:lineRule="auto"/>
              <w:rPr>
                <w:sz w:val="26"/>
                <w:szCs w:val="26"/>
                <w:lang w:val="fr-FR"/>
              </w:rPr>
            </w:pPr>
            <w:r w:rsidRPr="00E7425D">
              <w:rPr>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Các</w:t>
            </w:r>
            <w:proofErr w:type="spellEnd"/>
            <w:r w:rsidRPr="00E7425D">
              <w:rPr>
                <w:sz w:val="26"/>
                <w:szCs w:val="26"/>
                <w:lang w:val="fr-FR"/>
              </w:rPr>
              <w:t xml:space="preserve"> </w:t>
            </w:r>
            <w:proofErr w:type="spellStart"/>
            <w:r w:rsidRPr="00E7425D">
              <w:rPr>
                <w:sz w:val="26"/>
                <w:szCs w:val="26"/>
                <w:lang w:val="fr-FR"/>
              </w:rPr>
              <w:t>nhóm</w:t>
            </w:r>
            <w:proofErr w:type="spellEnd"/>
            <w:r w:rsidRPr="00E7425D">
              <w:rPr>
                <w:sz w:val="26"/>
                <w:szCs w:val="26"/>
                <w:lang w:val="fr-FR"/>
              </w:rPr>
              <w:t xml:space="preserve"> </w:t>
            </w:r>
            <w:proofErr w:type="spellStart"/>
            <w:r w:rsidRPr="00E7425D">
              <w:rPr>
                <w:sz w:val="26"/>
                <w:szCs w:val="26"/>
                <w:lang w:val="fr-FR"/>
              </w:rPr>
              <w:t>thực</w:t>
            </w:r>
            <w:proofErr w:type="spellEnd"/>
            <w:r w:rsidRPr="00E7425D">
              <w:rPr>
                <w:sz w:val="26"/>
                <w:szCs w:val="26"/>
                <w:lang w:val="fr-FR"/>
              </w:rPr>
              <w:t xml:space="preserve"> </w:t>
            </w:r>
            <w:proofErr w:type="spellStart"/>
            <w:r w:rsidRPr="00E7425D">
              <w:rPr>
                <w:sz w:val="26"/>
                <w:szCs w:val="26"/>
                <w:lang w:val="fr-FR"/>
              </w:rPr>
              <w:t>hiện</w:t>
            </w:r>
            <w:proofErr w:type="spell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sz w:val="26"/>
                <w:szCs w:val="26"/>
                <w:lang w:val="fr-FR"/>
              </w:rPr>
              <w:t>theo</w:t>
            </w:r>
            <w:proofErr w:type="spellEnd"/>
            <w:r w:rsidRPr="00E7425D">
              <w:rPr>
                <w:sz w:val="26"/>
                <w:szCs w:val="26"/>
                <w:lang w:val="fr-FR"/>
              </w:rPr>
              <w:t xml:space="preserve"> </w:t>
            </w:r>
            <w:proofErr w:type="spellStart"/>
            <w:r w:rsidRPr="00E7425D">
              <w:rPr>
                <w:sz w:val="26"/>
                <w:szCs w:val="26"/>
                <w:lang w:val="fr-FR"/>
              </w:rPr>
              <w:t>hình</w:t>
            </w:r>
            <w:proofErr w:type="spellEnd"/>
            <w:r w:rsidRPr="00E7425D">
              <w:rPr>
                <w:sz w:val="26"/>
                <w:szCs w:val="26"/>
                <w:lang w:val="fr-FR"/>
              </w:rPr>
              <w:t xml:space="preserve"> </w:t>
            </w:r>
            <w:proofErr w:type="spellStart"/>
            <w:r w:rsidRPr="00E7425D">
              <w:rPr>
                <w:sz w:val="26"/>
                <w:szCs w:val="26"/>
                <w:lang w:val="fr-FR"/>
              </w:rPr>
              <w:lastRenderedPageBreak/>
              <w:t>thức</w:t>
            </w:r>
            <w:proofErr w:type="spellEnd"/>
            <w:r w:rsidRPr="00E7425D">
              <w:rPr>
                <w:sz w:val="26"/>
                <w:szCs w:val="26"/>
                <w:lang w:val="fr-FR"/>
              </w:rPr>
              <w:t xml:space="preserve"> </w:t>
            </w:r>
            <w:proofErr w:type="spellStart"/>
            <w:r w:rsidRPr="00E7425D">
              <w:rPr>
                <w:sz w:val="26"/>
                <w:szCs w:val="26"/>
                <w:lang w:val="fr-FR"/>
              </w:rPr>
              <w:t>nối</w:t>
            </w:r>
            <w:proofErr w:type="spellEnd"/>
            <w:r w:rsidRPr="00E7425D">
              <w:rPr>
                <w:sz w:val="26"/>
                <w:szCs w:val="26"/>
                <w:lang w:val="fr-FR"/>
              </w:rPr>
              <w:t xml:space="preserve"> </w:t>
            </w:r>
            <w:proofErr w:type="spellStart"/>
            <w:r w:rsidRPr="00E7425D">
              <w:rPr>
                <w:sz w:val="26"/>
                <w:szCs w:val="26"/>
                <w:lang w:val="fr-FR"/>
              </w:rPr>
              <w:t>tiếp</w:t>
            </w:r>
            <w:proofErr w:type="spellEnd"/>
          </w:p>
          <w:p w14:paraId="5328939E" w14:textId="77777777" w:rsidR="00E770E3" w:rsidRPr="00E7425D" w:rsidRDefault="00E770E3" w:rsidP="00194EA7">
            <w:pPr>
              <w:widowControl w:val="0"/>
              <w:spacing w:line="312" w:lineRule="auto"/>
              <w:ind w:left="180"/>
              <w:rPr>
                <w:sz w:val="26"/>
                <w:szCs w:val="26"/>
                <w:lang w:val="fr-FR"/>
              </w:rPr>
            </w:pPr>
            <w:proofErr w:type="spellStart"/>
            <w:r w:rsidRPr="00E7425D">
              <w:rPr>
                <w:sz w:val="26"/>
                <w:szCs w:val="26"/>
                <w:lang w:val="fr-FR"/>
              </w:rPr>
              <w:t>Nhóm</w:t>
            </w:r>
            <w:proofErr w:type="spellEnd"/>
            <w:r w:rsidRPr="00E7425D">
              <w:rPr>
                <w:sz w:val="26"/>
                <w:szCs w:val="26"/>
                <w:lang w:val="fr-FR"/>
              </w:rPr>
              <w:t xml:space="preserve"> </w:t>
            </w:r>
            <w:proofErr w:type="gramStart"/>
            <w:r w:rsidRPr="00E7425D">
              <w:rPr>
                <w:sz w:val="26"/>
                <w:szCs w:val="26"/>
                <w:lang w:val="fr-FR"/>
              </w:rPr>
              <w:t>1:</w:t>
            </w:r>
            <w:proofErr w:type="gramEnd"/>
            <w:r w:rsidRPr="00E7425D">
              <w:rPr>
                <w:i/>
                <w:iCs/>
                <w:sz w:val="26"/>
                <w:szCs w:val="26"/>
                <w:lang w:val="fr-FR"/>
              </w:rPr>
              <w:t xml:space="preserve">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sz w:val="26"/>
                <w:szCs w:val="26"/>
                <w:lang w:val="fr-FR"/>
              </w:rPr>
              <w:t>câu</w:t>
            </w:r>
            <w:proofErr w:type="spellEnd"/>
            <w:r w:rsidRPr="00E7425D">
              <w:rPr>
                <w:sz w:val="26"/>
                <w:szCs w:val="26"/>
                <w:lang w:val="fr-FR"/>
              </w:rPr>
              <w:t xml:space="preserve"> 1+3</w:t>
            </w:r>
          </w:p>
          <w:p w14:paraId="56B3F355" w14:textId="77777777" w:rsidR="00E770E3" w:rsidRPr="00E7425D" w:rsidRDefault="00E770E3" w:rsidP="00194EA7">
            <w:pPr>
              <w:widowControl w:val="0"/>
              <w:spacing w:line="312" w:lineRule="auto"/>
              <w:ind w:left="180"/>
              <w:rPr>
                <w:sz w:val="26"/>
                <w:szCs w:val="26"/>
                <w:lang w:val="fr-FR"/>
              </w:rPr>
            </w:pPr>
            <w:proofErr w:type="spellStart"/>
            <w:r w:rsidRPr="00E7425D">
              <w:rPr>
                <w:sz w:val="26"/>
                <w:szCs w:val="26"/>
                <w:lang w:val="fr-FR"/>
              </w:rPr>
              <w:t>Nhóm</w:t>
            </w:r>
            <w:proofErr w:type="spellEnd"/>
            <w:r w:rsidRPr="00E7425D">
              <w:rPr>
                <w:sz w:val="26"/>
                <w:szCs w:val="26"/>
                <w:lang w:val="fr-FR"/>
              </w:rPr>
              <w:t xml:space="preserve"> </w:t>
            </w:r>
            <w:proofErr w:type="gramStart"/>
            <w:r w:rsidRPr="00E7425D">
              <w:rPr>
                <w:sz w:val="26"/>
                <w:szCs w:val="26"/>
                <w:lang w:val="fr-FR"/>
              </w:rPr>
              <w:t>2:</w:t>
            </w:r>
            <w:proofErr w:type="gram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sz w:val="26"/>
                <w:szCs w:val="26"/>
                <w:lang w:val="fr-FR"/>
              </w:rPr>
              <w:t>câu</w:t>
            </w:r>
            <w:proofErr w:type="spellEnd"/>
            <w:r w:rsidRPr="00E7425D">
              <w:rPr>
                <w:sz w:val="26"/>
                <w:szCs w:val="26"/>
                <w:lang w:val="fr-FR"/>
              </w:rPr>
              <w:t xml:space="preserve"> 2+4</w:t>
            </w:r>
          </w:p>
          <w:p w14:paraId="508AE30A" w14:textId="77777777" w:rsidR="00E770E3" w:rsidRPr="00E7425D" w:rsidRDefault="00E770E3" w:rsidP="00194EA7">
            <w:pPr>
              <w:widowControl w:val="0"/>
              <w:spacing w:line="312" w:lineRule="auto"/>
              <w:ind w:left="180"/>
              <w:rPr>
                <w:iCs/>
                <w:sz w:val="26"/>
                <w:szCs w:val="26"/>
                <w:lang w:val="fr-FR"/>
              </w:rPr>
            </w:pPr>
            <w:proofErr w:type="spellStart"/>
            <w:r w:rsidRPr="00E7425D">
              <w:rPr>
                <w:iCs/>
                <w:sz w:val="26"/>
                <w:szCs w:val="26"/>
                <w:lang w:val="fr-FR"/>
              </w:rPr>
              <w:t>Và</w:t>
            </w:r>
            <w:proofErr w:type="spellEnd"/>
            <w:r w:rsidRPr="00E7425D">
              <w:rPr>
                <w:iCs/>
                <w:sz w:val="26"/>
                <w:szCs w:val="26"/>
                <w:lang w:val="fr-FR"/>
              </w:rPr>
              <w:t xml:space="preserve"> </w:t>
            </w:r>
            <w:proofErr w:type="spellStart"/>
            <w:r w:rsidRPr="00E7425D">
              <w:rPr>
                <w:iCs/>
                <w:sz w:val="26"/>
                <w:szCs w:val="26"/>
                <w:lang w:val="fr-FR"/>
              </w:rPr>
              <w:t>ngược</w:t>
            </w:r>
            <w:proofErr w:type="spellEnd"/>
            <w:r w:rsidRPr="00E7425D">
              <w:rPr>
                <w:iCs/>
                <w:sz w:val="26"/>
                <w:szCs w:val="26"/>
                <w:lang w:val="fr-FR"/>
              </w:rPr>
              <w:t xml:space="preserve"> </w:t>
            </w:r>
            <w:proofErr w:type="spellStart"/>
            <w:r w:rsidRPr="00E7425D">
              <w:rPr>
                <w:iCs/>
                <w:sz w:val="26"/>
                <w:szCs w:val="26"/>
                <w:lang w:val="fr-FR"/>
              </w:rPr>
              <w:t>lại</w:t>
            </w:r>
            <w:proofErr w:type="spellEnd"/>
          </w:p>
          <w:p w14:paraId="7B34C455" w14:textId="77777777" w:rsidR="00E770E3" w:rsidRPr="00E7425D" w:rsidRDefault="00E770E3" w:rsidP="00194EA7">
            <w:pPr>
              <w:widowControl w:val="0"/>
              <w:spacing w:line="312" w:lineRule="auto"/>
              <w:rPr>
                <w:sz w:val="26"/>
                <w:szCs w:val="26"/>
                <w:lang w:val="fr-FR"/>
              </w:rPr>
            </w:pPr>
            <w:r w:rsidRPr="00E7425D">
              <w:rPr>
                <w:sz w:val="26"/>
                <w:szCs w:val="26"/>
                <w:lang w:val="fr-FR"/>
              </w:rPr>
              <w:t xml:space="preserve">- </w:t>
            </w:r>
            <w:r w:rsidRPr="00E7425D">
              <w:rPr>
                <w:b/>
                <w:sz w:val="26"/>
                <w:szCs w:val="26"/>
                <w:lang w:val="fr-FR"/>
              </w:rPr>
              <w:t xml:space="preserve">GV </w:t>
            </w:r>
            <w:proofErr w:type="spellStart"/>
            <w:r w:rsidRPr="00E7425D">
              <w:rPr>
                <w:b/>
                <w:sz w:val="26"/>
                <w:szCs w:val="26"/>
                <w:lang w:val="fr-FR"/>
              </w:rPr>
              <w:t>yêu</w:t>
            </w:r>
            <w:proofErr w:type="spellEnd"/>
            <w:r w:rsidRPr="00E7425D">
              <w:rPr>
                <w:b/>
                <w:sz w:val="26"/>
                <w:szCs w:val="26"/>
                <w:lang w:val="fr-FR"/>
              </w:rPr>
              <w:t xml:space="preserve"> </w:t>
            </w:r>
            <w:proofErr w:type="spellStart"/>
            <w:r w:rsidRPr="00E7425D">
              <w:rPr>
                <w:b/>
                <w:sz w:val="26"/>
                <w:szCs w:val="26"/>
                <w:lang w:val="fr-FR"/>
              </w:rPr>
              <w:t>cầu</w:t>
            </w:r>
            <w:proofErr w:type="spellEnd"/>
            <w:r w:rsidRPr="00E7425D">
              <w:rPr>
                <w:b/>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Nhận</w:t>
            </w:r>
            <w:proofErr w:type="spellEnd"/>
            <w:r w:rsidRPr="00E7425D">
              <w:rPr>
                <w:sz w:val="26"/>
                <w:szCs w:val="26"/>
                <w:lang w:val="fr-FR"/>
              </w:rPr>
              <w:t xml:space="preserve"> </w:t>
            </w:r>
            <w:proofErr w:type="spellStart"/>
            <w:r w:rsidRPr="00E7425D">
              <w:rPr>
                <w:sz w:val="26"/>
                <w:szCs w:val="26"/>
                <w:lang w:val="fr-FR"/>
              </w:rPr>
              <w:t>xét</w:t>
            </w:r>
            <w:proofErr w:type="spellEnd"/>
            <w:r w:rsidRPr="00E7425D">
              <w:rPr>
                <w:sz w:val="26"/>
                <w:szCs w:val="26"/>
                <w:lang w:val="fr-FR"/>
              </w:rPr>
              <w:t xml:space="preserve"> </w:t>
            </w:r>
            <w:proofErr w:type="spellStart"/>
            <w:r w:rsidRPr="00E7425D">
              <w:rPr>
                <w:sz w:val="26"/>
                <w:szCs w:val="26"/>
                <w:lang w:val="fr-FR"/>
              </w:rPr>
              <w:t>phần</w:t>
            </w:r>
            <w:proofErr w:type="spellEnd"/>
            <w:r w:rsidRPr="00E7425D">
              <w:rPr>
                <w:sz w:val="26"/>
                <w:szCs w:val="26"/>
                <w:lang w:val="fr-FR"/>
              </w:rPr>
              <w:t xml:space="preserve"> </w:t>
            </w:r>
            <w:proofErr w:type="spellStart"/>
            <w:r w:rsidRPr="00E7425D">
              <w:rPr>
                <w:sz w:val="26"/>
                <w:szCs w:val="26"/>
                <w:lang w:val="fr-FR"/>
              </w:rPr>
              <w:t>trình</w:t>
            </w:r>
            <w:proofErr w:type="spellEnd"/>
            <w:r w:rsidRPr="00E7425D">
              <w:rPr>
                <w:sz w:val="26"/>
                <w:szCs w:val="26"/>
                <w:lang w:val="fr-FR"/>
              </w:rPr>
              <w:t xml:space="preserve"> </w:t>
            </w:r>
            <w:proofErr w:type="spellStart"/>
            <w:r w:rsidRPr="00E7425D">
              <w:rPr>
                <w:sz w:val="26"/>
                <w:szCs w:val="26"/>
                <w:lang w:val="fr-FR"/>
              </w:rPr>
              <w:t>bày</w:t>
            </w:r>
            <w:proofErr w:type="spellEnd"/>
            <w:r w:rsidRPr="00E7425D">
              <w:rPr>
                <w:sz w:val="26"/>
                <w:szCs w:val="26"/>
                <w:lang w:val="fr-FR"/>
              </w:rPr>
              <w:t xml:space="preserve"> </w:t>
            </w:r>
            <w:proofErr w:type="spellStart"/>
            <w:r w:rsidRPr="00E7425D">
              <w:rPr>
                <w:sz w:val="26"/>
                <w:szCs w:val="26"/>
                <w:lang w:val="fr-FR"/>
              </w:rPr>
              <w:t>của</w:t>
            </w:r>
            <w:proofErr w:type="spellEnd"/>
            <w:r w:rsidRPr="00E7425D">
              <w:rPr>
                <w:sz w:val="26"/>
                <w:szCs w:val="26"/>
                <w:lang w:val="fr-FR"/>
              </w:rPr>
              <w:t xml:space="preserve"> </w:t>
            </w:r>
            <w:proofErr w:type="spellStart"/>
            <w:r w:rsidRPr="00E7425D">
              <w:rPr>
                <w:sz w:val="26"/>
                <w:szCs w:val="26"/>
                <w:lang w:val="fr-FR"/>
              </w:rPr>
              <w:t>các</w:t>
            </w:r>
            <w:proofErr w:type="spellEnd"/>
            <w:r w:rsidRPr="00E7425D">
              <w:rPr>
                <w:sz w:val="26"/>
                <w:szCs w:val="26"/>
                <w:lang w:val="fr-FR"/>
              </w:rPr>
              <w:t xml:space="preserve"> </w:t>
            </w:r>
            <w:proofErr w:type="spellStart"/>
            <w:r w:rsidRPr="00E7425D">
              <w:rPr>
                <w:sz w:val="26"/>
                <w:szCs w:val="26"/>
                <w:lang w:val="fr-FR"/>
              </w:rPr>
              <w:t>nhóm</w:t>
            </w:r>
            <w:proofErr w:type="spellEnd"/>
            <w:r w:rsidRPr="00E7425D">
              <w:rPr>
                <w:sz w:val="26"/>
                <w:szCs w:val="26"/>
                <w:lang w:val="fr-FR"/>
              </w:rPr>
              <w:t>.</w:t>
            </w:r>
          </w:p>
          <w:p w14:paraId="325CD895" w14:textId="77777777" w:rsidR="00E770E3" w:rsidRPr="00E7425D" w:rsidRDefault="00E770E3" w:rsidP="00194EA7">
            <w:pPr>
              <w:widowControl w:val="0"/>
              <w:spacing w:line="312" w:lineRule="auto"/>
              <w:rPr>
                <w:sz w:val="26"/>
                <w:szCs w:val="26"/>
                <w:lang w:val="fr-FR"/>
              </w:rPr>
            </w:pPr>
            <w:r w:rsidRPr="00E7425D">
              <w:rPr>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Nhận</w:t>
            </w:r>
            <w:proofErr w:type="spellEnd"/>
            <w:r w:rsidRPr="00E7425D">
              <w:rPr>
                <w:sz w:val="26"/>
                <w:szCs w:val="26"/>
                <w:lang w:val="fr-FR"/>
              </w:rPr>
              <w:t xml:space="preserve"> </w:t>
            </w:r>
            <w:proofErr w:type="spellStart"/>
            <w:r w:rsidRPr="00E7425D">
              <w:rPr>
                <w:sz w:val="26"/>
                <w:szCs w:val="26"/>
                <w:lang w:val="fr-FR"/>
              </w:rPr>
              <w:t>xét</w:t>
            </w:r>
            <w:proofErr w:type="spellEnd"/>
            <w:r w:rsidRPr="00E7425D">
              <w:rPr>
                <w:sz w:val="26"/>
                <w:szCs w:val="26"/>
                <w:lang w:val="fr-FR"/>
              </w:rPr>
              <w:t>.</w:t>
            </w:r>
          </w:p>
          <w:p w14:paraId="2EED8E97" w14:textId="77777777" w:rsidR="00E770E3" w:rsidRPr="00E7425D" w:rsidRDefault="00E770E3" w:rsidP="00194EA7">
            <w:pPr>
              <w:widowControl w:val="0"/>
              <w:spacing w:line="312" w:lineRule="auto"/>
              <w:rPr>
                <w:sz w:val="26"/>
                <w:szCs w:val="26"/>
                <w:lang w:val="fr-FR"/>
              </w:rPr>
            </w:pPr>
            <w:r w:rsidRPr="00E7425D">
              <w:rPr>
                <w:sz w:val="26"/>
                <w:szCs w:val="26"/>
                <w:lang w:val="fr-FR"/>
              </w:rPr>
              <w:t xml:space="preserve">- </w:t>
            </w:r>
            <w:proofErr w:type="gramStart"/>
            <w:r w:rsidRPr="00E7425D">
              <w:rPr>
                <w:b/>
                <w:sz w:val="26"/>
                <w:szCs w:val="26"/>
                <w:lang w:val="fr-FR"/>
              </w:rPr>
              <w:t>GV:</w:t>
            </w:r>
            <w:proofErr w:type="gramEnd"/>
            <w:r w:rsidRPr="00E7425D">
              <w:rPr>
                <w:sz w:val="26"/>
                <w:szCs w:val="26"/>
                <w:lang w:val="fr-FR"/>
              </w:rPr>
              <w:t xml:space="preserve"> </w:t>
            </w:r>
            <w:proofErr w:type="spellStart"/>
            <w:r w:rsidRPr="00E7425D">
              <w:rPr>
                <w:sz w:val="26"/>
                <w:szCs w:val="26"/>
                <w:lang w:val="fr-FR"/>
              </w:rPr>
              <w:t>Nhận</w:t>
            </w:r>
            <w:proofErr w:type="spellEnd"/>
            <w:r w:rsidRPr="00E7425D">
              <w:rPr>
                <w:sz w:val="26"/>
                <w:szCs w:val="26"/>
                <w:lang w:val="fr-FR"/>
              </w:rPr>
              <w:t xml:space="preserve"> </w:t>
            </w:r>
            <w:proofErr w:type="spellStart"/>
            <w:r w:rsidRPr="00E7425D">
              <w:rPr>
                <w:sz w:val="26"/>
                <w:szCs w:val="26"/>
                <w:lang w:val="fr-FR"/>
              </w:rPr>
              <w:t>xét</w:t>
            </w:r>
            <w:proofErr w:type="spellEnd"/>
            <w:r w:rsidRPr="00E7425D">
              <w:rPr>
                <w:sz w:val="26"/>
                <w:szCs w:val="26"/>
                <w:lang w:val="fr-FR"/>
              </w:rPr>
              <w:t xml:space="preserve"> </w:t>
            </w:r>
            <w:proofErr w:type="spellStart"/>
            <w:r w:rsidRPr="00E7425D">
              <w:rPr>
                <w:sz w:val="26"/>
                <w:szCs w:val="26"/>
                <w:lang w:val="fr-FR"/>
              </w:rPr>
              <w:t>và</w:t>
            </w:r>
            <w:proofErr w:type="spellEnd"/>
            <w:r w:rsidRPr="00E7425D">
              <w:rPr>
                <w:sz w:val="26"/>
                <w:szCs w:val="26"/>
                <w:lang w:val="fr-FR"/>
              </w:rPr>
              <w:t xml:space="preserve"> </w:t>
            </w:r>
            <w:proofErr w:type="spellStart"/>
            <w:r w:rsidRPr="00E7425D">
              <w:rPr>
                <w:sz w:val="26"/>
                <w:szCs w:val="26"/>
                <w:lang w:val="fr-FR"/>
              </w:rPr>
              <w:t>sửa</w:t>
            </w:r>
            <w:proofErr w:type="spellEnd"/>
            <w:r w:rsidRPr="00E7425D">
              <w:rPr>
                <w:sz w:val="26"/>
                <w:szCs w:val="26"/>
                <w:lang w:val="fr-FR"/>
              </w:rPr>
              <w:t xml:space="preserve"> </w:t>
            </w:r>
            <w:proofErr w:type="spellStart"/>
            <w:r w:rsidRPr="00E7425D">
              <w:rPr>
                <w:sz w:val="26"/>
                <w:szCs w:val="26"/>
                <w:lang w:val="fr-FR"/>
              </w:rPr>
              <w:t>sai</w:t>
            </w:r>
            <w:proofErr w:type="spellEnd"/>
            <w:r w:rsidRPr="00E7425D">
              <w:rPr>
                <w:sz w:val="26"/>
                <w:szCs w:val="26"/>
                <w:lang w:val="fr-FR"/>
              </w:rPr>
              <w:t xml:space="preserve"> (</w:t>
            </w:r>
            <w:proofErr w:type="spellStart"/>
            <w:r w:rsidRPr="00E7425D">
              <w:rPr>
                <w:sz w:val="26"/>
                <w:szCs w:val="26"/>
                <w:lang w:val="fr-FR"/>
              </w:rPr>
              <w:t>nếu</w:t>
            </w:r>
            <w:proofErr w:type="spellEnd"/>
            <w:r w:rsidRPr="00E7425D">
              <w:rPr>
                <w:sz w:val="26"/>
                <w:szCs w:val="26"/>
                <w:lang w:val="fr-FR"/>
              </w:rPr>
              <w:t xml:space="preserve"> </w:t>
            </w:r>
            <w:proofErr w:type="spellStart"/>
            <w:r w:rsidRPr="00E7425D">
              <w:rPr>
                <w:sz w:val="26"/>
                <w:szCs w:val="26"/>
                <w:lang w:val="fr-FR"/>
              </w:rPr>
              <w:t>có</w:t>
            </w:r>
            <w:proofErr w:type="spellEnd"/>
            <w:r w:rsidRPr="00E7425D">
              <w:rPr>
                <w:sz w:val="26"/>
                <w:szCs w:val="26"/>
                <w:lang w:val="fr-FR"/>
              </w:rPr>
              <w:t>)</w:t>
            </w:r>
          </w:p>
          <w:p w14:paraId="6A84151D" w14:textId="77777777" w:rsidR="00E770E3" w:rsidRPr="00E7425D" w:rsidRDefault="00E770E3" w:rsidP="00194EA7">
            <w:pPr>
              <w:widowControl w:val="0"/>
              <w:tabs>
                <w:tab w:val="left" w:pos="175"/>
              </w:tabs>
              <w:spacing w:line="312" w:lineRule="auto"/>
              <w:rPr>
                <w:b/>
                <w:sz w:val="26"/>
                <w:szCs w:val="26"/>
              </w:rPr>
            </w:pPr>
            <w:r w:rsidRPr="00E7425D">
              <w:rPr>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Ghi</w:t>
            </w:r>
            <w:proofErr w:type="spellEnd"/>
            <w:r w:rsidRPr="00E7425D">
              <w:rPr>
                <w:sz w:val="26"/>
                <w:szCs w:val="26"/>
                <w:lang w:val="fr-FR"/>
              </w:rPr>
              <w:t xml:space="preserve"> </w:t>
            </w:r>
            <w:proofErr w:type="spellStart"/>
            <w:r w:rsidRPr="00E7425D">
              <w:rPr>
                <w:sz w:val="26"/>
                <w:szCs w:val="26"/>
                <w:lang w:val="fr-FR"/>
              </w:rPr>
              <w:t>nhớ</w:t>
            </w:r>
            <w:proofErr w:type="spellEnd"/>
            <w:r w:rsidRPr="00E7425D">
              <w:rPr>
                <w:sz w:val="26"/>
                <w:szCs w:val="26"/>
                <w:lang w:val="fr-FR"/>
              </w:rPr>
              <w:t>.</w:t>
            </w:r>
          </w:p>
        </w:tc>
        <w:tc>
          <w:tcPr>
            <w:tcW w:w="4899" w:type="dxa"/>
            <w:shd w:val="clear" w:color="auto" w:fill="auto"/>
          </w:tcPr>
          <w:p w14:paraId="682AE6B4" w14:textId="77777777" w:rsidR="00E770E3" w:rsidRPr="00E7425D" w:rsidRDefault="00E770E3" w:rsidP="00194EA7">
            <w:pPr>
              <w:widowControl w:val="0"/>
              <w:spacing w:line="312" w:lineRule="auto"/>
              <w:rPr>
                <w:b/>
                <w:sz w:val="26"/>
                <w:szCs w:val="26"/>
              </w:rPr>
            </w:pPr>
            <w:r w:rsidRPr="00E7425D">
              <w:rPr>
                <w:b/>
                <w:sz w:val="26"/>
                <w:szCs w:val="26"/>
              </w:rPr>
              <w:lastRenderedPageBreak/>
              <w:t xml:space="preserve">2. </w:t>
            </w:r>
            <w:proofErr w:type="spellStart"/>
            <w:r w:rsidRPr="00E7425D">
              <w:rPr>
                <w:b/>
                <w:sz w:val="26"/>
                <w:szCs w:val="26"/>
              </w:rPr>
              <w:t>Hát</w:t>
            </w:r>
            <w:proofErr w:type="spellEnd"/>
            <w:r w:rsidRPr="00E7425D">
              <w:rPr>
                <w:b/>
                <w:sz w:val="26"/>
                <w:szCs w:val="26"/>
              </w:rPr>
              <w:t xml:space="preserve"> </w:t>
            </w:r>
            <w:proofErr w:type="spellStart"/>
            <w:r w:rsidRPr="00E7425D">
              <w:rPr>
                <w:b/>
                <w:sz w:val="26"/>
                <w:szCs w:val="26"/>
              </w:rPr>
              <w:t>theo</w:t>
            </w:r>
            <w:proofErr w:type="spellEnd"/>
            <w:r w:rsidRPr="00E7425D">
              <w:rPr>
                <w:b/>
                <w:sz w:val="26"/>
                <w:szCs w:val="26"/>
              </w:rPr>
              <w:t xml:space="preserve"> </w:t>
            </w:r>
            <w:proofErr w:type="spellStart"/>
            <w:r w:rsidRPr="00E7425D">
              <w:rPr>
                <w:b/>
                <w:sz w:val="26"/>
                <w:szCs w:val="26"/>
              </w:rPr>
              <w:t>hình</w:t>
            </w:r>
            <w:proofErr w:type="spellEnd"/>
            <w:r w:rsidRPr="00E7425D">
              <w:rPr>
                <w:b/>
                <w:sz w:val="26"/>
                <w:szCs w:val="26"/>
              </w:rPr>
              <w:t xml:space="preserve"> </w:t>
            </w:r>
            <w:proofErr w:type="spellStart"/>
            <w:r w:rsidRPr="00E7425D">
              <w:rPr>
                <w:b/>
                <w:sz w:val="26"/>
                <w:szCs w:val="26"/>
              </w:rPr>
              <w:t>thức</w:t>
            </w:r>
            <w:proofErr w:type="spellEnd"/>
            <w:r w:rsidRPr="00E7425D">
              <w:rPr>
                <w:b/>
                <w:sz w:val="26"/>
                <w:szCs w:val="26"/>
              </w:rPr>
              <w:t xml:space="preserve"> </w:t>
            </w:r>
            <w:proofErr w:type="spellStart"/>
            <w:r w:rsidRPr="00E7425D">
              <w:rPr>
                <w:b/>
                <w:sz w:val="26"/>
                <w:szCs w:val="26"/>
              </w:rPr>
              <w:t>nối</w:t>
            </w:r>
            <w:proofErr w:type="spellEnd"/>
            <w:r w:rsidRPr="00E7425D">
              <w:rPr>
                <w:b/>
                <w:sz w:val="26"/>
                <w:szCs w:val="26"/>
              </w:rPr>
              <w:t xml:space="preserve"> </w:t>
            </w:r>
            <w:proofErr w:type="spellStart"/>
            <w:r w:rsidRPr="00E7425D">
              <w:rPr>
                <w:b/>
                <w:sz w:val="26"/>
                <w:szCs w:val="26"/>
              </w:rPr>
              <w:t>tiếp</w:t>
            </w:r>
            <w:proofErr w:type="spellEnd"/>
          </w:p>
          <w:p w14:paraId="50E17A2E" w14:textId="77777777" w:rsidR="00E770E3" w:rsidRPr="00E7425D" w:rsidRDefault="00E770E3" w:rsidP="00194EA7">
            <w:pPr>
              <w:widowControl w:val="0"/>
              <w:spacing w:line="312" w:lineRule="auto"/>
              <w:rPr>
                <w:i/>
                <w:sz w:val="26"/>
                <w:szCs w:val="26"/>
              </w:rPr>
            </w:pPr>
          </w:p>
          <w:p w14:paraId="75191B09" w14:textId="77777777" w:rsidR="00E770E3" w:rsidRPr="00E7425D" w:rsidRDefault="00E770E3" w:rsidP="00194EA7">
            <w:pPr>
              <w:widowControl w:val="0"/>
              <w:spacing w:line="312" w:lineRule="auto"/>
              <w:rPr>
                <w:i/>
                <w:sz w:val="26"/>
                <w:szCs w:val="26"/>
              </w:rPr>
            </w:pPr>
          </w:p>
          <w:p w14:paraId="5F2F30CA" w14:textId="77777777" w:rsidR="00E770E3" w:rsidRPr="00E7425D" w:rsidRDefault="00E770E3" w:rsidP="00194EA7">
            <w:pPr>
              <w:widowControl w:val="0"/>
              <w:spacing w:line="312" w:lineRule="auto"/>
              <w:rPr>
                <w:i/>
                <w:sz w:val="26"/>
                <w:szCs w:val="26"/>
              </w:rPr>
            </w:pPr>
          </w:p>
          <w:p w14:paraId="306F8D6D" w14:textId="77777777" w:rsidR="00E770E3" w:rsidRPr="00E7425D" w:rsidRDefault="00E770E3" w:rsidP="00194EA7">
            <w:pPr>
              <w:widowControl w:val="0"/>
              <w:spacing w:line="312" w:lineRule="auto"/>
              <w:rPr>
                <w:i/>
                <w:sz w:val="26"/>
                <w:szCs w:val="26"/>
              </w:rPr>
            </w:pPr>
          </w:p>
          <w:p w14:paraId="4291527C" w14:textId="77777777" w:rsidR="00E770E3" w:rsidRPr="00E7425D" w:rsidRDefault="00E770E3" w:rsidP="00194EA7">
            <w:pPr>
              <w:widowControl w:val="0"/>
              <w:spacing w:line="312" w:lineRule="auto"/>
              <w:rPr>
                <w:i/>
                <w:sz w:val="26"/>
                <w:szCs w:val="26"/>
              </w:rPr>
            </w:pPr>
          </w:p>
          <w:p w14:paraId="5C162840" w14:textId="77777777" w:rsidR="00E770E3" w:rsidRPr="00E7425D" w:rsidRDefault="00E770E3" w:rsidP="00194EA7">
            <w:pPr>
              <w:widowControl w:val="0"/>
              <w:spacing w:line="312" w:lineRule="auto"/>
              <w:rPr>
                <w:i/>
                <w:sz w:val="26"/>
                <w:szCs w:val="26"/>
              </w:rPr>
            </w:pPr>
          </w:p>
          <w:p w14:paraId="59130AD9" w14:textId="77777777" w:rsidR="00E770E3" w:rsidRPr="00E7425D" w:rsidRDefault="00E770E3" w:rsidP="00194EA7">
            <w:pPr>
              <w:widowControl w:val="0"/>
              <w:spacing w:line="312" w:lineRule="auto"/>
              <w:rPr>
                <w:i/>
                <w:sz w:val="26"/>
                <w:szCs w:val="26"/>
              </w:rPr>
            </w:pPr>
          </w:p>
          <w:p w14:paraId="4A93FA60" w14:textId="77777777" w:rsidR="00E770E3" w:rsidRPr="00E7425D" w:rsidRDefault="00E770E3" w:rsidP="00194EA7">
            <w:pPr>
              <w:widowControl w:val="0"/>
              <w:spacing w:line="312" w:lineRule="auto"/>
              <w:rPr>
                <w:i/>
                <w:sz w:val="26"/>
                <w:szCs w:val="26"/>
              </w:rPr>
            </w:pPr>
          </w:p>
          <w:p w14:paraId="29F92305" w14:textId="77777777" w:rsidR="00E770E3" w:rsidRPr="00E7425D" w:rsidRDefault="00E770E3" w:rsidP="00194EA7">
            <w:pPr>
              <w:widowControl w:val="0"/>
              <w:spacing w:line="312" w:lineRule="auto"/>
              <w:ind w:left="1"/>
              <w:rPr>
                <w:i/>
                <w:sz w:val="26"/>
                <w:szCs w:val="26"/>
                <w:lang w:val="fr-FR"/>
              </w:rPr>
            </w:pPr>
            <w:r w:rsidRPr="00E7425D">
              <w:rPr>
                <w:sz w:val="26"/>
                <w:szCs w:val="26"/>
                <w:lang w:val="fr-FR"/>
              </w:rPr>
              <w:lastRenderedPageBreak/>
              <w:t xml:space="preserve">- </w:t>
            </w:r>
            <w:proofErr w:type="spellStart"/>
            <w:r w:rsidRPr="00E7425D">
              <w:rPr>
                <w:sz w:val="26"/>
                <w:szCs w:val="26"/>
                <w:lang w:val="fr-FR"/>
              </w:rPr>
              <w:t>Nhóm</w:t>
            </w:r>
            <w:proofErr w:type="spellEnd"/>
            <w:r w:rsidRPr="00E7425D">
              <w:rPr>
                <w:sz w:val="26"/>
                <w:szCs w:val="26"/>
                <w:lang w:val="fr-FR"/>
              </w:rPr>
              <w:t xml:space="preserve"> </w:t>
            </w:r>
            <w:proofErr w:type="gramStart"/>
            <w:r w:rsidRPr="00E7425D">
              <w:rPr>
                <w:sz w:val="26"/>
                <w:szCs w:val="26"/>
                <w:lang w:val="fr-FR"/>
              </w:rPr>
              <w:t>1:</w:t>
            </w:r>
            <w:proofErr w:type="gramEnd"/>
            <w:r w:rsidRPr="00E7425D">
              <w:rPr>
                <w:sz w:val="26"/>
                <w:szCs w:val="26"/>
                <w:lang w:val="fr-FR"/>
              </w:rPr>
              <w:t xml:space="preserve"> </w:t>
            </w:r>
            <w:proofErr w:type="spellStart"/>
            <w:r w:rsidRPr="00E7425D">
              <w:rPr>
                <w:i/>
                <w:sz w:val="26"/>
                <w:szCs w:val="26"/>
                <w:lang w:val="fr-FR"/>
              </w:rPr>
              <w:t>Mưa</w:t>
            </w:r>
            <w:proofErr w:type="spellEnd"/>
            <w:r w:rsidRPr="00E7425D">
              <w:rPr>
                <w:i/>
                <w:sz w:val="26"/>
                <w:szCs w:val="26"/>
                <w:lang w:val="fr-FR"/>
              </w:rPr>
              <w:t xml:space="preserve"> </w:t>
            </w:r>
            <w:proofErr w:type="spellStart"/>
            <w:r w:rsidRPr="00E7425D">
              <w:rPr>
                <w:i/>
                <w:sz w:val="26"/>
                <w:szCs w:val="26"/>
                <w:lang w:val="fr-FR"/>
              </w:rPr>
              <w:t>rơi</w:t>
            </w:r>
            <w:proofErr w:type="spellEnd"/>
            <w:r w:rsidRPr="00E7425D">
              <w:rPr>
                <w:i/>
                <w:sz w:val="26"/>
                <w:szCs w:val="26"/>
                <w:lang w:val="fr-FR"/>
              </w:rPr>
              <w:t xml:space="preserve"> </w:t>
            </w:r>
            <w:proofErr w:type="spellStart"/>
            <w:r w:rsidRPr="00E7425D">
              <w:rPr>
                <w:i/>
                <w:sz w:val="26"/>
                <w:szCs w:val="26"/>
                <w:lang w:val="fr-FR"/>
              </w:rPr>
              <w:t>cho</w:t>
            </w:r>
            <w:proofErr w:type="spellEnd"/>
            <w:r w:rsidRPr="00E7425D">
              <w:rPr>
                <w:i/>
                <w:sz w:val="26"/>
                <w:szCs w:val="26"/>
                <w:lang w:val="fr-FR"/>
              </w:rPr>
              <w:t xml:space="preserve"> </w:t>
            </w:r>
            <w:proofErr w:type="spellStart"/>
            <w:r w:rsidRPr="00E7425D">
              <w:rPr>
                <w:i/>
                <w:sz w:val="26"/>
                <w:szCs w:val="26"/>
                <w:lang w:val="fr-FR"/>
              </w:rPr>
              <w:t>cây</w:t>
            </w:r>
            <w:proofErr w:type="spellEnd"/>
            <w:r w:rsidRPr="00E7425D">
              <w:rPr>
                <w:i/>
                <w:sz w:val="26"/>
                <w:szCs w:val="26"/>
                <w:lang w:val="fr-FR"/>
              </w:rPr>
              <w:t xml:space="preserve"> </w:t>
            </w:r>
            <w:proofErr w:type="spellStart"/>
            <w:r w:rsidRPr="00E7425D">
              <w:rPr>
                <w:i/>
                <w:sz w:val="26"/>
                <w:szCs w:val="26"/>
                <w:lang w:val="fr-FR"/>
              </w:rPr>
              <w:t>tốt</w:t>
            </w:r>
            <w:proofErr w:type="spellEnd"/>
            <w:r w:rsidRPr="00E7425D">
              <w:rPr>
                <w:i/>
                <w:sz w:val="26"/>
                <w:szCs w:val="26"/>
                <w:lang w:val="fr-FR"/>
              </w:rPr>
              <w:t xml:space="preserve"> </w:t>
            </w:r>
            <w:proofErr w:type="spellStart"/>
            <w:r w:rsidRPr="00E7425D">
              <w:rPr>
                <w:i/>
                <w:sz w:val="26"/>
                <w:szCs w:val="26"/>
                <w:lang w:val="fr-FR"/>
              </w:rPr>
              <w:t>tươi</w:t>
            </w:r>
            <w:proofErr w:type="spellEnd"/>
            <w:r w:rsidRPr="00E7425D">
              <w:rPr>
                <w:i/>
                <w:sz w:val="26"/>
                <w:szCs w:val="26"/>
                <w:lang w:val="fr-FR"/>
              </w:rPr>
              <w:t xml:space="preserve"> …. </w:t>
            </w:r>
            <w:proofErr w:type="spellStart"/>
            <w:r w:rsidRPr="00E7425D">
              <w:rPr>
                <w:i/>
                <w:sz w:val="26"/>
                <w:szCs w:val="26"/>
                <w:lang w:val="fr-FR"/>
              </w:rPr>
              <w:t>Tung</w:t>
            </w:r>
            <w:proofErr w:type="spellEnd"/>
            <w:r w:rsidRPr="00E7425D">
              <w:rPr>
                <w:i/>
                <w:sz w:val="26"/>
                <w:szCs w:val="26"/>
                <w:lang w:val="fr-FR"/>
              </w:rPr>
              <w:t xml:space="preserve"> </w:t>
            </w:r>
            <w:proofErr w:type="spellStart"/>
            <w:r w:rsidRPr="00E7425D">
              <w:rPr>
                <w:i/>
                <w:sz w:val="26"/>
                <w:szCs w:val="26"/>
                <w:lang w:val="fr-FR"/>
              </w:rPr>
              <w:t>cánh</w:t>
            </w:r>
            <w:proofErr w:type="spellEnd"/>
            <w:r w:rsidRPr="00E7425D">
              <w:rPr>
                <w:i/>
                <w:sz w:val="26"/>
                <w:szCs w:val="26"/>
                <w:lang w:val="fr-FR"/>
              </w:rPr>
              <w:t xml:space="preserve"> </w:t>
            </w:r>
            <w:proofErr w:type="spellStart"/>
            <w:r w:rsidRPr="00E7425D">
              <w:rPr>
                <w:i/>
                <w:sz w:val="26"/>
                <w:szCs w:val="26"/>
                <w:lang w:val="fr-FR"/>
              </w:rPr>
              <w:t>bay</w:t>
            </w:r>
            <w:proofErr w:type="spellEnd"/>
            <w:r w:rsidRPr="00E7425D">
              <w:rPr>
                <w:i/>
                <w:sz w:val="26"/>
                <w:szCs w:val="26"/>
                <w:lang w:val="fr-FR"/>
              </w:rPr>
              <w:t xml:space="preserve"> </w:t>
            </w:r>
            <w:proofErr w:type="spellStart"/>
            <w:r w:rsidRPr="00E7425D">
              <w:rPr>
                <w:i/>
                <w:sz w:val="26"/>
                <w:szCs w:val="26"/>
                <w:lang w:val="fr-FR"/>
              </w:rPr>
              <w:t>vờn</w:t>
            </w:r>
            <w:proofErr w:type="spellEnd"/>
            <w:r w:rsidRPr="00E7425D">
              <w:rPr>
                <w:i/>
                <w:sz w:val="26"/>
                <w:szCs w:val="26"/>
                <w:lang w:val="fr-FR"/>
              </w:rPr>
              <w:t>.</w:t>
            </w:r>
          </w:p>
          <w:p w14:paraId="55C1511B" w14:textId="77777777" w:rsidR="00E770E3" w:rsidRPr="00E7425D" w:rsidRDefault="00E770E3" w:rsidP="00194EA7">
            <w:pPr>
              <w:widowControl w:val="0"/>
              <w:spacing w:line="312" w:lineRule="auto"/>
              <w:rPr>
                <w:i/>
                <w:sz w:val="26"/>
                <w:szCs w:val="26"/>
                <w:lang w:val="fr-FR"/>
              </w:rPr>
            </w:pPr>
            <w:r w:rsidRPr="00E7425D">
              <w:rPr>
                <w:sz w:val="26"/>
                <w:szCs w:val="26"/>
                <w:lang w:val="fr-FR"/>
              </w:rPr>
              <w:t xml:space="preserve">- </w:t>
            </w:r>
            <w:proofErr w:type="spellStart"/>
            <w:r w:rsidRPr="00E7425D">
              <w:rPr>
                <w:sz w:val="26"/>
                <w:szCs w:val="26"/>
                <w:lang w:val="fr-FR"/>
              </w:rPr>
              <w:t>Nhóm</w:t>
            </w:r>
            <w:proofErr w:type="spellEnd"/>
            <w:r w:rsidRPr="00E7425D">
              <w:rPr>
                <w:sz w:val="26"/>
                <w:szCs w:val="26"/>
                <w:lang w:val="fr-FR"/>
              </w:rPr>
              <w:t xml:space="preserve"> </w:t>
            </w:r>
            <w:proofErr w:type="gramStart"/>
            <w:r w:rsidRPr="00E7425D">
              <w:rPr>
                <w:sz w:val="26"/>
                <w:szCs w:val="26"/>
                <w:lang w:val="fr-FR"/>
              </w:rPr>
              <w:t>2:</w:t>
            </w:r>
            <w:proofErr w:type="gramEnd"/>
            <w:r w:rsidRPr="00E7425D">
              <w:rPr>
                <w:sz w:val="26"/>
                <w:szCs w:val="26"/>
                <w:lang w:val="fr-FR"/>
              </w:rPr>
              <w:t xml:space="preserve"> </w:t>
            </w:r>
            <w:proofErr w:type="spellStart"/>
            <w:r w:rsidRPr="00E7425D">
              <w:rPr>
                <w:i/>
                <w:sz w:val="26"/>
                <w:szCs w:val="26"/>
                <w:lang w:val="fr-FR"/>
              </w:rPr>
              <w:t>Bên</w:t>
            </w:r>
            <w:proofErr w:type="spellEnd"/>
            <w:r w:rsidRPr="00E7425D">
              <w:rPr>
                <w:i/>
                <w:sz w:val="26"/>
                <w:szCs w:val="26"/>
                <w:lang w:val="fr-FR"/>
              </w:rPr>
              <w:t xml:space="preserve"> </w:t>
            </w:r>
            <w:proofErr w:type="spellStart"/>
            <w:r w:rsidRPr="00E7425D">
              <w:rPr>
                <w:i/>
                <w:sz w:val="26"/>
                <w:szCs w:val="26"/>
                <w:lang w:val="fr-FR"/>
              </w:rPr>
              <w:t>nương</w:t>
            </w:r>
            <w:proofErr w:type="spellEnd"/>
            <w:r w:rsidRPr="00E7425D">
              <w:rPr>
                <w:i/>
                <w:sz w:val="26"/>
                <w:szCs w:val="26"/>
                <w:lang w:val="fr-FR"/>
              </w:rPr>
              <w:t xml:space="preserve"> </w:t>
            </w:r>
            <w:proofErr w:type="spellStart"/>
            <w:r w:rsidRPr="00E7425D">
              <w:rPr>
                <w:i/>
                <w:sz w:val="26"/>
                <w:szCs w:val="26"/>
                <w:lang w:val="fr-FR"/>
              </w:rPr>
              <w:t>ríu</w:t>
            </w:r>
            <w:proofErr w:type="spellEnd"/>
            <w:r w:rsidRPr="00E7425D">
              <w:rPr>
                <w:i/>
                <w:sz w:val="26"/>
                <w:szCs w:val="26"/>
                <w:lang w:val="fr-FR"/>
              </w:rPr>
              <w:t xml:space="preserve"> </w:t>
            </w:r>
            <w:proofErr w:type="spellStart"/>
            <w:r w:rsidRPr="00E7425D">
              <w:rPr>
                <w:i/>
                <w:sz w:val="26"/>
                <w:szCs w:val="26"/>
                <w:lang w:val="fr-FR"/>
              </w:rPr>
              <w:t>rít</w:t>
            </w:r>
            <w:proofErr w:type="spellEnd"/>
            <w:r w:rsidRPr="00E7425D">
              <w:rPr>
                <w:i/>
                <w:sz w:val="26"/>
                <w:szCs w:val="26"/>
                <w:lang w:val="fr-FR"/>
              </w:rPr>
              <w:t xml:space="preserve"> </w:t>
            </w:r>
            <w:proofErr w:type="spellStart"/>
            <w:r w:rsidRPr="00E7425D">
              <w:rPr>
                <w:i/>
                <w:sz w:val="26"/>
                <w:szCs w:val="26"/>
                <w:lang w:val="fr-FR"/>
              </w:rPr>
              <w:t>tiếng</w:t>
            </w:r>
            <w:proofErr w:type="spellEnd"/>
            <w:r w:rsidRPr="00E7425D">
              <w:rPr>
                <w:i/>
                <w:sz w:val="26"/>
                <w:szCs w:val="26"/>
                <w:lang w:val="fr-FR"/>
              </w:rPr>
              <w:t xml:space="preserve"> </w:t>
            </w:r>
            <w:proofErr w:type="spellStart"/>
            <w:r w:rsidRPr="00E7425D">
              <w:rPr>
                <w:i/>
                <w:sz w:val="26"/>
                <w:szCs w:val="26"/>
                <w:lang w:val="fr-FR"/>
              </w:rPr>
              <w:t>cười</w:t>
            </w:r>
            <w:proofErr w:type="spellEnd"/>
            <w:r w:rsidRPr="00E7425D">
              <w:rPr>
                <w:i/>
                <w:sz w:val="26"/>
                <w:szCs w:val="26"/>
                <w:lang w:val="fr-FR"/>
              </w:rPr>
              <w:t xml:space="preserve"> … </w:t>
            </w:r>
            <w:proofErr w:type="spellStart"/>
            <w:r w:rsidRPr="00E7425D">
              <w:rPr>
                <w:i/>
                <w:sz w:val="26"/>
                <w:szCs w:val="26"/>
                <w:lang w:val="fr-FR"/>
              </w:rPr>
              <w:t>cùng</w:t>
            </w:r>
            <w:proofErr w:type="spellEnd"/>
            <w:r w:rsidRPr="00E7425D">
              <w:rPr>
                <w:i/>
                <w:sz w:val="26"/>
                <w:szCs w:val="26"/>
                <w:lang w:val="fr-FR"/>
              </w:rPr>
              <w:t xml:space="preserve"> </w:t>
            </w:r>
            <w:proofErr w:type="spellStart"/>
            <w:r w:rsidRPr="00E7425D">
              <w:rPr>
                <w:i/>
                <w:sz w:val="26"/>
                <w:szCs w:val="26"/>
                <w:lang w:val="fr-FR"/>
              </w:rPr>
              <w:t>múa</w:t>
            </w:r>
            <w:proofErr w:type="spellEnd"/>
            <w:r w:rsidRPr="00E7425D">
              <w:rPr>
                <w:i/>
                <w:sz w:val="26"/>
                <w:szCs w:val="26"/>
                <w:lang w:val="fr-FR"/>
              </w:rPr>
              <w:t xml:space="preserve"> </w:t>
            </w:r>
            <w:proofErr w:type="spellStart"/>
            <w:r w:rsidRPr="00E7425D">
              <w:rPr>
                <w:i/>
                <w:sz w:val="26"/>
                <w:szCs w:val="26"/>
                <w:lang w:val="fr-FR"/>
              </w:rPr>
              <w:t>vui</w:t>
            </w:r>
            <w:proofErr w:type="spellEnd"/>
            <w:r w:rsidRPr="00E7425D">
              <w:rPr>
                <w:i/>
                <w:sz w:val="26"/>
                <w:szCs w:val="26"/>
                <w:lang w:val="fr-FR"/>
              </w:rPr>
              <w:t>.</w:t>
            </w:r>
          </w:p>
          <w:p w14:paraId="74514DED" w14:textId="77777777" w:rsidR="00E770E3" w:rsidRPr="00E7425D" w:rsidRDefault="00E770E3" w:rsidP="00194EA7">
            <w:pPr>
              <w:widowControl w:val="0"/>
              <w:spacing w:line="312" w:lineRule="auto"/>
              <w:ind w:left="180"/>
              <w:rPr>
                <w:sz w:val="26"/>
                <w:szCs w:val="26"/>
                <w:lang w:val="fr-FR"/>
              </w:rPr>
            </w:pPr>
          </w:p>
          <w:p w14:paraId="6E27641F" w14:textId="77777777" w:rsidR="00E770E3" w:rsidRPr="00E7425D" w:rsidRDefault="00E770E3" w:rsidP="00194EA7">
            <w:pPr>
              <w:widowControl w:val="0"/>
              <w:spacing w:line="312" w:lineRule="auto"/>
              <w:ind w:left="180"/>
              <w:rPr>
                <w:sz w:val="26"/>
                <w:szCs w:val="26"/>
                <w:lang w:val="fr-FR"/>
              </w:rPr>
            </w:pPr>
          </w:p>
          <w:p w14:paraId="7838F02B" w14:textId="77777777" w:rsidR="00E770E3" w:rsidRPr="00E7425D" w:rsidRDefault="00E770E3" w:rsidP="00194EA7">
            <w:pPr>
              <w:widowControl w:val="0"/>
              <w:spacing w:line="312" w:lineRule="auto"/>
              <w:ind w:left="180"/>
              <w:rPr>
                <w:sz w:val="26"/>
                <w:szCs w:val="26"/>
                <w:lang w:val="fr-FR"/>
              </w:rPr>
            </w:pPr>
          </w:p>
          <w:p w14:paraId="3B62AC04" w14:textId="77777777" w:rsidR="00E770E3" w:rsidRPr="00E7425D" w:rsidRDefault="00E770E3" w:rsidP="00194EA7">
            <w:pPr>
              <w:widowControl w:val="0"/>
              <w:spacing w:line="312" w:lineRule="auto"/>
              <w:ind w:left="180"/>
              <w:rPr>
                <w:sz w:val="26"/>
                <w:szCs w:val="26"/>
                <w:lang w:val="fr-FR"/>
              </w:rPr>
            </w:pPr>
          </w:p>
          <w:p w14:paraId="536DDBCF" w14:textId="77777777" w:rsidR="00E770E3" w:rsidRPr="00E7425D" w:rsidRDefault="00E770E3" w:rsidP="00194EA7">
            <w:pPr>
              <w:widowControl w:val="0"/>
              <w:spacing w:line="312" w:lineRule="auto"/>
              <w:rPr>
                <w:b/>
                <w:sz w:val="26"/>
                <w:szCs w:val="26"/>
              </w:rPr>
            </w:pPr>
            <w:r w:rsidRPr="00E7425D">
              <w:rPr>
                <w:b/>
                <w:sz w:val="26"/>
                <w:szCs w:val="26"/>
              </w:rPr>
              <w:t xml:space="preserve">3. </w:t>
            </w:r>
            <w:proofErr w:type="spellStart"/>
            <w:r w:rsidRPr="00E7425D">
              <w:rPr>
                <w:b/>
                <w:sz w:val="26"/>
                <w:szCs w:val="26"/>
              </w:rPr>
              <w:t>Hát</w:t>
            </w:r>
            <w:proofErr w:type="spellEnd"/>
            <w:r w:rsidRPr="00E7425D">
              <w:rPr>
                <w:b/>
                <w:sz w:val="26"/>
                <w:szCs w:val="26"/>
              </w:rPr>
              <w:t xml:space="preserve"> </w:t>
            </w:r>
            <w:proofErr w:type="spellStart"/>
            <w:r w:rsidRPr="00E7425D">
              <w:rPr>
                <w:b/>
                <w:sz w:val="26"/>
                <w:szCs w:val="26"/>
              </w:rPr>
              <w:t>kết</w:t>
            </w:r>
            <w:proofErr w:type="spellEnd"/>
            <w:r w:rsidRPr="00E7425D">
              <w:rPr>
                <w:b/>
                <w:sz w:val="26"/>
                <w:szCs w:val="26"/>
              </w:rPr>
              <w:t xml:space="preserve"> </w:t>
            </w:r>
            <w:proofErr w:type="spellStart"/>
            <w:r w:rsidRPr="00E7425D">
              <w:rPr>
                <w:b/>
                <w:sz w:val="26"/>
                <w:szCs w:val="26"/>
              </w:rPr>
              <w:t>hợp</w:t>
            </w:r>
            <w:proofErr w:type="spellEnd"/>
            <w:r w:rsidRPr="00E7425D">
              <w:rPr>
                <w:b/>
                <w:sz w:val="26"/>
                <w:szCs w:val="26"/>
              </w:rPr>
              <w:t xml:space="preserve"> </w:t>
            </w:r>
            <w:proofErr w:type="spellStart"/>
            <w:r w:rsidRPr="00E7425D">
              <w:rPr>
                <w:b/>
                <w:sz w:val="26"/>
                <w:szCs w:val="26"/>
              </w:rPr>
              <w:t>nhạc</w:t>
            </w:r>
            <w:proofErr w:type="spellEnd"/>
            <w:r w:rsidRPr="00E7425D">
              <w:rPr>
                <w:b/>
                <w:sz w:val="26"/>
                <w:szCs w:val="26"/>
              </w:rPr>
              <w:t xml:space="preserve"> </w:t>
            </w:r>
            <w:proofErr w:type="spellStart"/>
            <w:r w:rsidRPr="00E7425D">
              <w:rPr>
                <w:b/>
                <w:sz w:val="26"/>
                <w:szCs w:val="26"/>
              </w:rPr>
              <w:t>cụ</w:t>
            </w:r>
            <w:proofErr w:type="spellEnd"/>
            <w:r w:rsidRPr="00E7425D">
              <w:rPr>
                <w:b/>
                <w:sz w:val="26"/>
                <w:szCs w:val="26"/>
              </w:rPr>
              <w:t xml:space="preserve"> </w:t>
            </w:r>
            <w:proofErr w:type="spellStart"/>
            <w:r w:rsidRPr="00E7425D">
              <w:rPr>
                <w:b/>
                <w:sz w:val="26"/>
                <w:szCs w:val="26"/>
              </w:rPr>
              <w:t>gõ</w:t>
            </w:r>
            <w:proofErr w:type="spellEnd"/>
            <w:r w:rsidRPr="00E7425D">
              <w:rPr>
                <w:b/>
                <w:sz w:val="26"/>
                <w:szCs w:val="26"/>
              </w:rPr>
              <w:t xml:space="preserve"> </w:t>
            </w:r>
            <w:proofErr w:type="spellStart"/>
            <w:r w:rsidRPr="00E7425D">
              <w:rPr>
                <w:b/>
                <w:sz w:val="26"/>
                <w:szCs w:val="26"/>
              </w:rPr>
              <w:t>đệm</w:t>
            </w:r>
            <w:proofErr w:type="spellEnd"/>
          </w:p>
          <w:p w14:paraId="3896838B" w14:textId="77777777" w:rsidR="00E770E3" w:rsidRPr="00E7425D" w:rsidRDefault="00E770E3" w:rsidP="00194EA7">
            <w:pPr>
              <w:widowControl w:val="0"/>
              <w:spacing w:line="312" w:lineRule="auto"/>
              <w:rPr>
                <w:sz w:val="26"/>
                <w:szCs w:val="26"/>
                <w:lang w:val="fr-FR"/>
              </w:rPr>
            </w:pPr>
          </w:p>
          <w:p w14:paraId="01414231" w14:textId="77777777" w:rsidR="00E770E3" w:rsidRPr="00E7425D" w:rsidRDefault="00E770E3" w:rsidP="00194EA7">
            <w:pPr>
              <w:widowControl w:val="0"/>
              <w:spacing w:line="312" w:lineRule="auto"/>
              <w:rPr>
                <w:sz w:val="26"/>
                <w:szCs w:val="26"/>
                <w:lang w:val="fr-FR"/>
              </w:rPr>
            </w:pPr>
            <w:r w:rsidRPr="00E7425D">
              <w:rPr>
                <w:rFonts w:eastAsia="Times New Roman"/>
                <w:noProof/>
                <w:sz w:val="26"/>
                <w:szCs w:val="26"/>
              </w:rPr>
              <w:drawing>
                <wp:inline distT="0" distB="0" distL="0" distR="0" wp14:anchorId="170DF1E2" wp14:editId="4CAED8F3">
                  <wp:extent cx="2895600" cy="11906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95600" cy="1190625"/>
                          </a:xfrm>
                          <a:prstGeom prst="rect">
                            <a:avLst/>
                          </a:prstGeom>
                          <a:noFill/>
                          <a:ln>
                            <a:noFill/>
                          </a:ln>
                        </pic:spPr>
                      </pic:pic>
                    </a:graphicData>
                  </a:graphic>
                </wp:inline>
              </w:drawing>
            </w:r>
          </w:p>
        </w:tc>
      </w:tr>
      <w:tr w:rsidR="00564B6E" w:rsidRPr="00E7425D" w14:paraId="0BCB9415" w14:textId="77777777" w:rsidTr="00E33144">
        <w:tc>
          <w:tcPr>
            <w:tcW w:w="9287" w:type="dxa"/>
            <w:gridSpan w:val="2"/>
            <w:shd w:val="clear" w:color="auto" w:fill="auto"/>
          </w:tcPr>
          <w:p w14:paraId="53E11BFD" w14:textId="77777777" w:rsidR="00E770E3" w:rsidRPr="00E7425D" w:rsidRDefault="00E770E3" w:rsidP="00194EA7">
            <w:pPr>
              <w:widowControl w:val="0"/>
              <w:spacing w:line="324" w:lineRule="auto"/>
              <w:jc w:val="center"/>
              <w:rPr>
                <w:rFonts w:eastAsia="Times New Roman"/>
                <w:b/>
                <w:sz w:val="26"/>
                <w:szCs w:val="26"/>
                <w:lang w:bidi="vi-VN"/>
              </w:rPr>
            </w:pPr>
            <w:r w:rsidRPr="00E7425D">
              <w:rPr>
                <w:rFonts w:eastAsia="Times New Roman"/>
                <w:b/>
                <w:sz w:val="26"/>
                <w:szCs w:val="26"/>
                <w:lang w:bidi="vi-VN"/>
              </w:rPr>
              <w:t>VẬN DỤNG</w:t>
            </w:r>
          </w:p>
          <w:p w14:paraId="7DFBA939" w14:textId="77777777" w:rsidR="00E770E3" w:rsidRPr="00E7425D" w:rsidRDefault="00E770E3" w:rsidP="00194EA7">
            <w:pPr>
              <w:widowControl w:val="0"/>
              <w:tabs>
                <w:tab w:val="left" w:pos="567"/>
                <w:tab w:val="left" w:pos="1134"/>
              </w:tabs>
              <w:spacing w:line="324" w:lineRule="auto"/>
              <w:rPr>
                <w:bCs/>
                <w:iCs/>
                <w:sz w:val="26"/>
                <w:szCs w:val="26"/>
              </w:rPr>
            </w:pPr>
            <w:r w:rsidRPr="00E7425D">
              <w:rPr>
                <w:b/>
                <w:i/>
                <w:sz w:val="26"/>
                <w:szCs w:val="26"/>
              </w:rPr>
              <w:t xml:space="preserve">* </w:t>
            </w:r>
            <w:proofErr w:type="spellStart"/>
            <w:r w:rsidRPr="00E7425D">
              <w:rPr>
                <w:b/>
                <w:i/>
                <w:sz w:val="26"/>
                <w:szCs w:val="26"/>
              </w:rPr>
              <w:t>Mục</w:t>
            </w:r>
            <w:proofErr w:type="spellEnd"/>
            <w:r w:rsidRPr="00E7425D">
              <w:rPr>
                <w:b/>
                <w:i/>
                <w:sz w:val="26"/>
                <w:szCs w:val="26"/>
              </w:rPr>
              <w:t xml:space="preserve"> </w:t>
            </w:r>
            <w:proofErr w:type="spellStart"/>
            <w:r w:rsidRPr="00E7425D">
              <w:rPr>
                <w:b/>
                <w:i/>
                <w:sz w:val="26"/>
                <w:szCs w:val="26"/>
              </w:rPr>
              <w:t>tiêu</w:t>
            </w:r>
            <w:proofErr w:type="spellEnd"/>
            <w:r w:rsidRPr="00E7425D">
              <w:rPr>
                <w:b/>
                <w:i/>
                <w:sz w:val="26"/>
                <w:szCs w:val="26"/>
              </w:rPr>
              <w:t>:</w:t>
            </w:r>
            <w:r w:rsidRPr="00E7425D">
              <w:rPr>
                <w:i/>
                <w:sz w:val="26"/>
                <w:szCs w:val="26"/>
              </w:rPr>
              <w:t xml:space="preserve"> </w:t>
            </w:r>
            <w:proofErr w:type="spellStart"/>
            <w:r w:rsidRPr="00E7425D">
              <w:rPr>
                <w:bCs/>
                <w:sz w:val="26"/>
                <w:szCs w:val="26"/>
              </w:rPr>
              <w:t>Ứng</w:t>
            </w:r>
            <w:proofErr w:type="spellEnd"/>
            <w:r w:rsidRPr="00E7425D">
              <w:rPr>
                <w:bCs/>
                <w:sz w:val="26"/>
                <w:szCs w:val="26"/>
              </w:rPr>
              <w:t xml:space="preserve"> </w:t>
            </w:r>
            <w:proofErr w:type="spellStart"/>
            <w:r w:rsidRPr="00E7425D">
              <w:rPr>
                <w:bCs/>
                <w:sz w:val="26"/>
                <w:szCs w:val="26"/>
              </w:rPr>
              <w:t>dụng</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sáng</w:t>
            </w:r>
            <w:proofErr w:type="spellEnd"/>
            <w:r w:rsidRPr="00E7425D">
              <w:rPr>
                <w:bCs/>
                <w:sz w:val="26"/>
                <w:szCs w:val="26"/>
              </w:rPr>
              <w:t xml:space="preserve"> </w:t>
            </w:r>
            <w:proofErr w:type="spellStart"/>
            <w:r w:rsidRPr="00E7425D">
              <w:rPr>
                <w:bCs/>
                <w:sz w:val="26"/>
                <w:szCs w:val="26"/>
              </w:rPr>
              <w:t>tạo</w:t>
            </w:r>
            <w:proofErr w:type="spellEnd"/>
            <w:r w:rsidRPr="00E7425D">
              <w:rPr>
                <w:bCs/>
                <w:sz w:val="26"/>
                <w:szCs w:val="26"/>
              </w:rPr>
              <w:t xml:space="preserve"> </w:t>
            </w:r>
            <w:proofErr w:type="spellStart"/>
            <w:r w:rsidRPr="00E7425D">
              <w:rPr>
                <w:bCs/>
                <w:sz w:val="26"/>
                <w:szCs w:val="26"/>
              </w:rPr>
              <w:t>thêm</w:t>
            </w:r>
            <w:proofErr w:type="spellEnd"/>
            <w:r w:rsidRPr="00E7425D">
              <w:rPr>
                <w:bCs/>
                <w:sz w:val="26"/>
                <w:szCs w:val="26"/>
              </w:rPr>
              <w:t xml:space="preserve"> </w:t>
            </w:r>
            <w:proofErr w:type="spellStart"/>
            <w:r w:rsidRPr="00E7425D">
              <w:rPr>
                <w:bCs/>
                <w:sz w:val="26"/>
                <w:szCs w:val="26"/>
              </w:rPr>
              <w:t>nhiều</w:t>
            </w:r>
            <w:proofErr w:type="spellEnd"/>
            <w:r w:rsidRPr="00E7425D">
              <w:rPr>
                <w:bCs/>
                <w:sz w:val="26"/>
                <w:szCs w:val="26"/>
              </w:rPr>
              <w:t xml:space="preserve"> ý </w:t>
            </w:r>
            <w:proofErr w:type="spellStart"/>
            <w:r w:rsidRPr="00E7425D">
              <w:rPr>
                <w:bCs/>
                <w:sz w:val="26"/>
                <w:szCs w:val="26"/>
              </w:rPr>
              <w:t>tưởng</w:t>
            </w:r>
            <w:proofErr w:type="spellEnd"/>
            <w:r w:rsidRPr="00E7425D">
              <w:rPr>
                <w:bCs/>
                <w:sz w:val="26"/>
                <w:szCs w:val="26"/>
              </w:rPr>
              <w:t xml:space="preserve"> </w:t>
            </w:r>
            <w:proofErr w:type="spellStart"/>
            <w:r w:rsidRPr="00E7425D">
              <w:rPr>
                <w:bCs/>
                <w:sz w:val="26"/>
                <w:szCs w:val="26"/>
              </w:rPr>
              <w:t>để</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i/>
                <w:iCs/>
                <w:sz w:val="26"/>
                <w:szCs w:val="26"/>
              </w:rPr>
              <w:t>Mưa</w:t>
            </w:r>
            <w:proofErr w:type="spellEnd"/>
            <w:r w:rsidRPr="00E7425D">
              <w:rPr>
                <w:bCs/>
                <w:i/>
                <w:iCs/>
                <w:sz w:val="26"/>
                <w:szCs w:val="26"/>
              </w:rPr>
              <w:t xml:space="preserve"> </w:t>
            </w:r>
            <w:proofErr w:type="spellStart"/>
            <w:r w:rsidRPr="00E7425D">
              <w:rPr>
                <w:bCs/>
                <w:i/>
                <w:iCs/>
                <w:sz w:val="26"/>
                <w:szCs w:val="26"/>
              </w:rPr>
              <w:t>rơi</w:t>
            </w:r>
            <w:proofErr w:type="spellEnd"/>
            <w:r w:rsidRPr="00E7425D">
              <w:rPr>
                <w:bCs/>
                <w:i/>
                <w:iCs/>
                <w:sz w:val="26"/>
                <w:szCs w:val="26"/>
              </w:rPr>
              <w:t xml:space="preserve"> </w:t>
            </w:r>
            <w:proofErr w:type="spellStart"/>
            <w:r w:rsidRPr="00E7425D">
              <w:rPr>
                <w:bCs/>
                <w:iCs/>
                <w:sz w:val="26"/>
                <w:szCs w:val="26"/>
              </w:rPr>
              <w:t>và</w:t>
            </w:r>
            <w:proofErr w:type="spellEnd"/>
            <w:r w:rsidRPr="00E7425D">
              <w:rPr>
                <w:bCs/>
                <w:iCs/>
                <w:sz w:val="26"/>
                <w:szCs w:val="26"/>
              </w:rPr>
              <w:t xml:space="preserve"> </w:t>
            </w:r>
            <w:proofErr w:type="spellStart"/>
            <w:r w:rsidRPr="00E7425D">
              <w:rPr>
                <w:bCs/>
                <w:iCs/>
                <w:sz w:val="26"/>
                <w:szCs w:val="26"/>
              </w:rPr>
              <w:t>nâng</w:t>
            </w:r>
            <w:proofErr w:type="spellEnd"/>
            <w:r w:rsidRPr="00E7425D">
              <w:rPr>
                <w:bCs/>
                <w:iCs/>
                <w:sz w:val="26"/>
                <w:szCs w:val="26"/>
              </w:rPr>
              <w:t xml:space="preserve"> </w:t>
            </w:r>
            <w:proofErr w:type="spellStart"/>
            <w:r w:rsidRPr="00E7425D">
              <w:rPr>
                <w:bCs/>
                <w:iCs/>
                <w:sz w:val="26"/>
                <w:szCs w:val="26"/>
              </w:rPr>
              <w:t>cao</w:t>
            </w:r>
            <w:proofErr w:type="spellEnd"/>
            <w:r w:rsidRPr="00E7425D">
              <w:rPr>
                <w:bCs/>
                <w:iCs/>
                <w:sz w:val="26"/>
                <w:szCs w:val="26"/>
              </w:rPr>
              <w:t xml:space="preserve"> ý </w:t>
            </w:r>
            <w:proofErr w:type="spellStart"/>
            <w:r w:rsidRPr="00E7425D">
              <w:rPr>
                <w:bCs/>
                <w:iCs/>
                <w:sz w:val="26"/>
                <w:szCs w:val="26"/>
              </w:rPr>
              <w:t>thức</w:t>
            </w:r>
            <w:proofErr w:type="spellEnd"/>
            <w:r w:rsidRPr="00E7425D">
              <w:rPr>
                <w:bCs/>
                <w:iCs/>
                <w:sz w:val="26"/>
                <w:szCs w:val="26"/>
              </w:rPr>
              <w:t xml:space="preserve"> </w:t>
            </w:r>
            <w:proofErr w:type="spellStart"/>
            <w:r w:rsidRPr="00E7425D">
              <w:rPr>
                <w:bCs/>
                <w:iCs/>
                <w:sz w:val="26"/>
                <w:szCs w:val="26"/>
              </w:rPr>
              <w:t>gìn</w:t>
            </w:r>
            <w:proofErr w:type="spellEnd"/>
            <w:r w:rsidRPr="00E7425D">
              <w:rPr>
                <w:bCs/>
                <w:iCs/>
                <w:sz w:val="26"/>
                <w:szCs w:val="26"/>
              </w:rPr>
              <w:t xml:space="preserve"> </w:t>
            </w:r>
            <w:proofErr w:type="spellStart"/>
            <w:r w:rsidRPr="00E7425D">
              <w:rPr>
                <w:bCs/>
                <w:iCs/>
                <w:sz w:val="26"/>
                <w:szCs w:val="26"/>
              </w:rPr>
              <w:t>giữ</w:t>
            </w:r>
            <w:proofErr w:type="spellEnd"/>
            <w:r w:rsidRPr="00E7425D">
              <w:rPr>
                <w:bCs/>
                <w:iCs/>
                <w:sz w:val="26"/>
                <w:szCs w:val="26"/>
              </w:rPr>
              <w:t xml:space="preserve">, </w:t>
            </w:r>
            <w:proofErr w:type="spellStart"/>
            <w:r w:rsidRPr="00E7425D">
              <w:rPr>
                <w:bCs/>
                <w:iCs/>
                <w:sz w:val="26"/>
                <w:szCs w:val="26"/>
              </w:rPr>
              <w:t>phát</w:t>
            </w:r>
            <w:proofErr w:type="spellEnd"/>
            <w:r w:rsidRPr="00E7425D">
              <w:rPr>
                <w:bCs/>
                <w:iCs/>
                <w:sz w:val="26"/>
                <w:szCs w:val="26"/>
              </w:rPr>
              <w:t xml:space="preserve"> </w:t>
            </w:r>
            <w:proofErr w:type="spellStart"/>
            <w:r w:rsidRPr="00E7425D">
              <w:rPr>
                <w:bCs/>
                <w:iCs/>
                <w:sz w:val="26"/>
                <w:szCs w:val="26"/>
              </w:rPr>
              <w:t>huy</w:t>
            </w:r>
            <w:proofErr w:type="spellEnd"/>
            <w:r w:rsidRPr="00E7425D">
              <w:rPr>
                <w:bCs/>
                <w:iCs/>
                <w:sz w:val="26"/>
                <w:szCs w:val="26"/>
              </w:rPr>
              <w:t xml:space="preserve"> </w:t>
            </w:r>
            <w:proofErr w:type="spellStart"/>
            <w:r w:rsidRPr="00E7425D">
              <w:rPr>
                <w:bCs/>
                <w:iCs/>
                <w:sz w:val="26"/>
                <w:szCs w:val="26"/>
              </w:rPr>
              <w:t>các</w:t>
            </w:r>
            <w:proofErr w:type="spellEnd"/>
            <w:r w:rsidRPr="00E7425D">
              <w:rPr>
                <w:bCs/>
                <w:iCs/>
                <w:sz w:val="26"/>
                <w:szCs w:val="26"/>
              </w:rPr>
              <w:t xml:space="preserve"> </w:t>
            </w:r>
            <w:proofErr w:type="spellStart"/>
            <w:r w:rsidRPr="00E7425D">
              <w:rPr>
                <w:bCs/>
                <w:iCs/>
                <w:sz w:val="26"/>
                <w:szCs w:val="26"/>
              </w:rPr>
              <w:t>giá</w:t>
            </w:r>
            <w:proofErr w:type="spellEnd"/>
            <w:r w:rsidRPr="00E7425D">
              <w:rPr>
                <w:bCs/>
                <w:iCs/>
                <w:sz w:val="26"/>
                <w:szCs w:val="26"/>
              </w:rPr>
              <w:t xml:space="preserve"> </w:t>
            </w:r>
            <w:proofErr w:type="spellStart"/>
            <w:r w:rsidRPr="00E7425D">
              <w:rPr>
                <w:bCs/>
                <w:iCs/>
                <w:sz w:val="26"/>
                <w:szCs w:val="26"/>
              </w:rPr>
              <w:t>trị</w:t>
            </w:r>
            <w:proofErr w:type="spellEnd"/>
            <w:r w:rsidRPr="00E7425D">
              <w:rPr>
                <w:bCs/>
                <w:iCs/>
                <w:sz w:val="26"/>
                <w:szCs w:val="26"/>
              </w:rPr>
              <w:t xml:space="preserve"> </w:t>
            </w:r>
            <w:proofErr w:type="spellStart"/>
            <w:r w:rsidRPr="00E7425D">
              <w:rPr>
                <w:bCs/>
                <w:iCs/>
                <w:sz w:val="26"/>
                <w:szCs w:val="26"/>
              </w:rPr>
              <w:t>tốt</w:t>
            </w:r>
            <w:proofErr w:type="spellEnd"/>
            <w:r w:rsidRPr="00E7425D">
              <w:rPr>
                <w:bCs/>
                <w:iCs/>
                <w:sz w:val="26"/>
                <w:szCs w:val="26"/>
              </w:rPr>
              <w:t xml:space="preserve"> </w:t>
            </w:r>
            <w:proofErr w:type="spellStart"/>
            <w:r w:rsidRPr="00E7425D">
              <w:rPr>
                <w:bCs/>
                <w:iCs/>
                <w:sz w:val="26"/>
                <w:szCs w:val="26"/>
              </w:rPr>
              <w:t>đẹp</w:t>
            </w:r>
            <w:proofErr w:type="spellEnd"/>
            <w:r w:rsidRPr="00E7425D">
              <w:rPr>
                <w:bCs/>
                <w:iCs/>
                <w:sz w:val="26"/>
                <w:szCs w:val="26"/>
              </w:rPr>
              <w:t xml:space="preserve"> </w:t>
            </w:r>
            <w:proofErr w:type="spellStart"/>
            <w:r w:rsidRPr="00E7425D">
              <w:rPr>
                <w:bCs/>
                <w:iCs/>
                <w:sz w:val="26"/>
                <w:szCs w:val="26"/>
              </w:rPr>
              <w:t>của</w:t>
            </w:r>
            <w:proofErr w:type="spellEnd"/>
            <w:r w:rsidRPr="00E7425D">
              <w:rPr>
                <w:bCs/>
                <w:iCs/>
                <w:sz w:val="26"/>
                <w:szCs w:val="26"/>
              </w:rPr>
              <w:t xml:space="preserve"> </w:t>
            </w:r>
            <w:proofErr w:type="spellStart"/>
            <w:r w:rsidRPr="00E7425D">
              <w:rPr>
                <w:bCs/>
                <w:iCs/>
                <w:sz w:val="26"/>
                <w:szCs w:val="26"/>
              </w:rPr>
              <w:t>dân</w:t>
            </w:r>
            <w:proofErr w:type="spellEnd"/>
            <w:r w:rsidRPr="00E7425D">
              <w:rPr>
                <w:bCs/>
                <w:iCs/>
                <w:sz w:val="26"/>
                <w:szCs w:val="26"/>
              </w:rPr>
              <w:t xml:space="preserve"> ca </w:t>
            </w:r>
            <w:proofErr w:type="spellStart"/>
            <w:r w:rsidRPr="00E7425D">
              <w:rPr>
                <w:bCs/>
                <w:iCs/>
                <w:sz w:val="26"/>
                <w:szCs w:val="26"/>
              </w:rPr>
              <w:t>Việt</w:t>
            </w:r>
            <w:proofErr w:type="spellEnd"/>
            <w:r w:rsidRPr="00E7425D">
              <w:rPr>
                <w:bCs/>
                <w:iCs/>
                <w:sz w:val="26"/>
                <w:szCs w:val="26"/>
              </w:rPr>
              <w:t xml:space="preserve"> Nam.</w:t>
            </w:r>
          </w:p>
          <w:p w14:paraId="3A97FAA0" w14:textId="77777777" w:rsidR="00E770E3" w:rsidRPr="00E7425D" w:rsidRDefault="00E770E3" w:rsidP="00194EA7">
            <w:pPr>
              <w:widowControl w:val="0"/>
              <w:spacing w:line="324" w:lineRule="auto"/>
              <w:rPr>
                <w:bCs/>
                <w:sz w:val="26"/>
                <w:szCs w:val="26"/>
              </w:rPr>
            </w:pPr>
            <w:r w:rsidRPr="00E7425D">
              <w:rPr>
                <w:b/>
                <w:i/>
                <w:sz w:val="26"/>
                <w:szCs w:val="26"/>
              </w:rPr>
              <w:t xml:space="preserve">* </w:t>
            </w:r>
            <w:proofErr w:type="spellStart"/>
            <w:r w:rsidRPr="00E7425D">
              <w:rPr>
                <w:b/>
                <w:i/>
                <w:sz w:val="26"/>
                <w:szCs w:val="26"/>
              </w:rPr>
              <w:t>Nội</w:t>
            </w:r>
            <w:proofErr w:type="spellEnd"/>
            <w:r w:rsidRPr="00E7425D">
              <w:rPr>
                <w:b/>
                <w:i/>
                <w:sz w:val="26"/>
                <w:szCs w:val="26"/>
              </w:rPr>
              <w:t xml:space="preserve"> dung:</w:t>
            </w:r>
            <w:r w:rsidRPr="00E7425D">
              <w:rPr>
                <w:sz w:val="26"/>
                <w:szCs w:val="26"/>
              </w:rPr>
              <w:t xml:space="preserve"> </w:t>
            </w:r>
            <w:proofErr w:type="spellStart"/>
            <w:r w:rsidRPr="00E7425D">
              <w:rPr>
                <w:bCs/>
                <w:sz w:val="26"/>
                <w:szCs w:val="26"/>
              </w:rPr>
              <w:t>Vận</w:t>
            </w:r>
            <w:proofErr w:type="spellEnd"/>
            <w:r w:rsidRPr="00E7425D">
              <w:rPr>
                <w:bCs/>
                <w:sz w:val="26"/>
                <w:szCs w:val="26"/>
              </w:rPr>
              <w:t xml:space="preserve"> </w:t>
            </w:r>
            <w:proofErr w:type="spellStart"/>
            <w:r w:rsidRPr="00E7425D">
              <w:rPr>
                <w:bCs/>
                <w:sz w:val="26"/>
                <w:szCs w:val="26"/>
              </w:rPr>
              <w:t>dụng</w:t>
            </w:r>
            <w:proofErr w:type="spellEnd"/>
            <w:r w:rsidRPr="00E7425D">
              <w:rPr>
                <w:bCs/>
                <w:sz w:val="26"/>
                <w:szCs w:val="26"/>
              </w:rPr>
              <w:t xml:space="preserve"> </w:t>
            </w:r>
            <w:proofErr w:type="spellStart"/>
            <w:r w:rsidRPr="00E7425D">
              <w:rPr>
                <w:bCs/>
                <w:sz w:val="26"/>
                <w:szCs w:val="26"/>
              </w:rPr>
              <w:t>linh</w:t>
            </w:r>
            <w:proofErr w:type="spellEnd"/>
            <w:r w:rsidRPr="00E7425D">
              <w:rPr>
                <w:bCs/>
                <w:sz w:val="26"/>
                <w:szCs w:val="26"/>
              </w:rPr>
              <w:t xml:space="preserve"> </w:t>
            </w:r>
            <w:proofErr w:type="spellStart"/>
            <w:r w:rsidRPr="00E7425D">
              <w:rPr>
                <w:bCs/>
                <w:sz w:val="26"/>
                <w:szCs w:val="26"/>
              </w:rPr>
              <w:t>hoạt</w:t>
            </w:r>
            <w:proofErr w:type="spellEnd"/>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kiến</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kỹ</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thực</w:t>
            </w:r>
            <w:proofErr w:type="spellEnd"/>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nhiệm</w:t>
            </w:r>
            <w:proofErr w:type="spellEnd"/>
            <w:r w:rsidRPr="00E7425D">
              <w:rPr>
                <w:bCs/>
                <w:sz w:val="26"/>
                <w:szCs w:val="26"/>
              </w:rPr>
              <w:t xml:space="preserve"> vụ </w:t>
            </w:r>
            <w:proofErr w:type="spellStart"/>
            <w:r w:rsidRPr="00E7425D">
              <w:rPr>
                <w:bCs/>
                <w:sz w:val="26"/>
                <w:szCs w:val="26"/>
              </w:rPr>
              <w:t>học</w:t>
            </w:r>
            <w:proofErr w:type="spellEnd"/>
            <w:r w:rsidRPr="00E7425D">
              <w:rPr>
                <w:bCs/>
                <w:sz w:val="26"/>
                <w:szCs w:val="26"/>
              </w:rPr>
              <w:t xml:space="preserve"> </w:t>
            </w:r>
            <w:proofErr w:type="spellStart"/>
            <w:r w:rsidRPr="00E7425D">
              <w:rPr>
                <w:bCs/>
                <w:sz w:val="26"/>
                <w:szCs w:val="26"/>
              </w:rPr>
              <w:t>tập</w:t>
            </w:r>
            <w:proofErr w:type="spellEnd"/>
            <w:r w:rsidRPr="00E7425D">
              <w:rPr>
                <w:bCs/>
                <w:sz w:val="26"/>
                <w:szCs w:val="26"/>
              </w:rPr>
              <w:t xml:space="preserve"> </w:t>
            </w:r>
            <w:proofErr w:type="spellStart"/>
            <w:r w:rsidRPr="00E7425D">
              <w:rPr>
                <w:bCs/>
                <w:sz w:val="26"/>
                <w:szCs w:val="26"/>
              </w:rPr>
              <w:t>được</w:t>
            </w:r>
            <w:proofErr w:type="spellEnd"/>
            <w:r w:rsidRPr="00E7425D">
              <w:rPr>
                <w:bCs/>
                <w:sz w:val="26"/>
                <w:szCs w:val="26"/>
              </w:rPr>
              <w:t xml:space="preserve"> </w:t>
            </w:r>
            <w:proofErr w:type="spellStart"/>
            <w:r w:rsidRPr="00E7425D">
              <w:rPr>
                <w:bCs/>
                <w:sz w:val="26"/>
                <w:szCs w:val="26"/>
              </w:rPr>
              <w:t>giao</w:t>
            </w:r>
            <w:proofErr w:type="spellEnd"/>
            <w:r w:rsidRPr="00E7425D">
              <w:rPr>
                <w:bCs/>
                <w:sz w:val="26"/>
                <w:szCs w:val="26"/>
              </w:rPr>
              <w:t>.</w:t>
            </w:r>
          </w:p>
          <w:p w14:paraId="73769CF8" w14:textId="77777777" w:rsidR="00E770E3" w:rsidRPr="00E7425D" w:rsidRDefault="00E770E3" w:rsidP="00194EA7">
            <w:pPr>
              <w:widowControl w:val="0"/>
              <w:spacing w:line="324" w:lineRule="auto"/>
              <w:rPr>
                <w:bCs/>
                <w:sz w:val="26"/>
                <w:szCs w:val="26"/>
              </w:rPr>
            </w:pPr>
            <w:r w:rsidRPr="00E7425D">
              <w:rPr>
                <w:b/>
                <w:i/>
                <w:sz w:val="26"/>
                <w:szCs w:val="26"/>
              </w:rPr>
              <w:t xml:space="preserve">* </w:t>
            </w:r>
            <w:proofErr w:type="spellStart"/>
            <w:r w:rsidRPr="00E7425D">
              <w:rPr>
                <w:b/>
                <w:i/>
                <w:sz w:val="26"/>
                <w:szCs w:val="26"/>
              </w:rPr>
              <w:t>Sản</w:t>
            </w:r>
            <w:proofErr w:type="spellEnd"/>
            <w:r w:rsidRPr="00E7425D">
              <w:rPr>
                <w:b/>
                <w:i/>
                <w:sz w:val="26"/>
                <w:szCs w:val="26"/>
              </w:rPr>
              <w:t xml:space="preserve"> </w:t>
            </w:r>
            <w:proofErr w:type="spellStart"/>
            <w:r w:rsidRPr="00E7425D">
              <w:rPr>
                <w:b/>
                <w:i/>
                <w:sz w:val="26"/>
                <w:szCs w:val="26"/>
              </w:rPr>
              <w:t>phẩm</w:t>
            </w:r>
            <w:proofErr w:type="spellEnd"/>
            <w:r w:rsidRPr="00E7425D">
              <w:rPr>
                <w:b/>
                <w:i/>
                <w:sz w:val="26"/>
                <w:szCs w:val="26"/>
              </w:rPr>
              <w:t>:</w:t>
            </w:r>
            <w:r w:rsidRPr="00E7425D">
              <w:rPr>
                <w:sz w:val="26"/>
                <w:szCs w:val="26"/>
              </w:rPr>
              <w:t xml:space="preserve"> HS </w:t>
            </w:r>
            <w:proofErr w:type="spellStart"/>
            <w:r w:rsidRPr="00E7425D">
              <w:rPr>
                <w:sz w:val="26"/>
                <w:szCs w:val="26"/>
              </w:rPr>
              <w:t>năng</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cực</w:t>
            </w:r>
            <w:proofErr w:type="spellEnd"/>
            <w:r w:rsidRPr="00E7425D">
              <w:rPr>
                <w:sz w:val="26"/>
                <w:szCs w:val="26"/>
              </w:rPr>
              <w:t xml:space="preserve"> </w:t>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w:t>
            </w:r>
          </w:p>
          <w:p w14:paraId="2870D5EC" w14:textId="77777777" w:rsidR="00E770E3" w:rsidRPr="00E7425D" w:rsidRDefault="00E770E3" w:rsidP="00194EA7">
            <w:pPr>
              <w:widowControl w:val="0"/>
              <w:spacing w:line="324" w:lineRule="auto"/>
              <w:rPr>
                <w:rFonts w:eastAsia="Times New Roman"/>
                <w:b/>
                <w:sz w:val="26"/>
                <w:szCs w:val="26"/>
              </w:rPr>
            </w:pPr>
            <w:r w:rsidRPr="00E7425D">
              <w:rPr>
                <w:b/>
                <w:i/>
                <w:sz w:val="26"/>
                <w:szCs w:val="26"/>
              </w:rPr>
              <w:t xml:space="preserve">* </w:t>
            </w:r>
            <w:proofErr w:type="spellStart"/>
            <w:r w:rsidRPr="00E7425D">
              <w:rPr>
                <w:b/>
                <w:i/>
                <w:sz w:val="26"/>
                <w:szCs w:val="26"/>
              </w:rPr>
              <w:t>Tổ</w:t>
            </w:r>
            <w:proofErr w:type="spellEnd"/>
            <w:r w:rsidRPr="00E7425D">
              <w:rPr>
                <w:b/>
                <w:i/>
                <w:sz w:val="26"/>
                <w:szCs w:val="26"/>
              </w:rPr>
              <w:t xml:space="preserve"> </w:t>
            </w:r>
            <w:proofErr w:type="spellStart"/>
            <w:r w:rsidRPr="00E7425D">
              <w:rPr>
                <w:b/>
                <w:i/>
                <w:sz w:val="26"/>
                <w:szCs w:val="26"/>
              </w:rPr>
              <w:t>chức</w:t>
            </w:r>
            <w:proofErr w:type="spellEnd"/>
            <w:r w:rsidRPr="00E7425D">
              <w:rPr>
                <w:b/>
                <w:i/>
                <w:sz w:val="26"/>
                <w:szCs w:val="26"/>
              </w:rPr>
              <w:t xml:space="preserve"> </w:t>
            </w:r>
            <w:proofErr w:type="spellStart"/>
            <w:r w:rsidRPr="00E7425D">
              <w:rPr>
                <w:b/>
                <w:i/>
                <w:sz w:val="26"/>
                <w:szCs w:val="26"/>
              </w:rPr>
              <w:t>thực</w:t>
            </w:r>
            <w:proofErr w:type="spellEnd"/>
            <w:r w:rsidRPr="00E7425D">
              <w:rPr>
                <w:b/>
                <w:i/>
                <w:sz w:val="26"/>
                <w:szCs w:val="26"/>
              </w:rPr>
              <w:t xml:space="preserve"> </w:t>
            </w:r>
            <w:proofErr w:type="spellStart"/>
            <w:r w:rsidRPr="00E7425D">
              <w:rPr>
                <w:b/>
                <w:i/>
                <w:sz w:val="26"/>
                <w:szCs w:val="26"/>
              </w:rPr>
              <w:t>hiện</w:t>
            </w:r>
            <w:proofErr w:type="spellEnd"/>
            <w:r w:rsidRPr="00E7425D">
              <w:rPr>
                <w:b/>
                <w:i/>
                <w:sz w:val="26"/>
                <w:szCs w:val="26"/>
              </w:rPr>
              <w:t>:</w:t>
            </w:r>
          </w:p>
        </w:tc>
      </w:tr>
      <w:tr w:rsidR="00564B6E" w:rsidRPr="00E7425D" w14:paraId="7FA0424D" w14:textId="77777777" w:rsidTr="00E33144">
        <w:tc>
          <w:tcPr>
            <w:tcW w:w="4388" w:type="dxa"/>
            <w:shd w:val="clear" w:color="auto" w:fill="auto"/>
          </w:tcPr>
          <w:p w14:paraId="1BFC98D6" w14:textId="77777777" w:rsidR="00E770E3" w:rsidRPr="00E7425D" w:rsidRDefault="00E770E3" w:rsidP="00194EA7">
            <w:pPr>
              <w:widowControl w:val="0"/>
              <w:spacing w:line="324" w:lineRule="auto"/>
              <w:jc w:val="center"/>
              <w:rPr>
                <w:b/>
                <w:sz w:val="26"/>
                <w:szCs w:val="26"/>
              </w:rPr>
            </w:pPr>
            <w:r w:rsidRPr="00E7425D">
              <w:rPr>
                <w:b/>
                <w:sz w:val="26"/>
                <w:szCs w:val="26"/>
              </w:rPr>
              <w:t>HOẠT ĐỘNG CỦA GV VÀ HS</w:t>
            </w:r>
          </w:p>
        </w:tc>
        <w:tc>
          <w:tcPr>
            <w:tcW w:w="4899" w:type="dxa"/>
            <w:shd w:val="clear" w:color="auto" w:fill="auto"/>
          </w:tcPr>
          <w:p w14:paraId="44800DDA" w14:textId="77777777" w:rsidR="00E770E3" w:rsidRPr="00E7425D" w:rsidRDefault="00E770E3" w:rsidP="00194EA7">
            <w:pPr>
              <w:widowControl w:val="0"/>
              <w:spacing w:line="324" w:lineRule="auto"/>
              <w:jc w:val="center"/>
              <w:rPr>
                <w:b/>
                <w:sz w:val="26"/>
                <w:szCs w:val="26"/>
              </w:rPr>
            </w:pPr>
            <w:r w:rsidRPr="00E7425D">
              <w:rPr>
                <w:b/>
                <w:sz w:val="26"/>
                <w:szCs w:val="26"/>
              </w:rPr>
              <w:t>NỘI DUNG</w:t>
            </w:r>
          </w:p>
        </w:tc>
      </w:tr>
      <w:tr w:rsidR="00564B6E" w:rsidRPr="00E7425D" w14:paraId="3F522C75" w14:textId="77777777" w:rsidTr="00E33144">
        <w:tc>
          <w:tcPr>
            <w:tcW w:w="4388" w:type="dxa"/>
            <w:shd w:val="clear" w:color="auto" w:fill="auto"/>
          </w:tcPr>
          <w:p w14:paraId="421C8992" w14:textId="77777777" w:rsidR="00E770E3" w:rsidRPr="00E7425D" w:rsidRDefault="00E770E3" w:rsidP="00194EA7">
            <w:pPr>
              <w:widowControl w:val="0"/>
              <w:spacing w:line="324" w:lineRule="auto"/>
              <w:rPr>
                <w:sz w:val="26"/>
                <w:szCs w:val="26"/>
              </w:rPr>
            </w:pPr>
            <w:r w:rsidRPr="00E7425D">
              <w:rPr>
                <w:sz w:val="26"/>
                <w:szCs w:val="26"/>
                <w:lang w:val="fr-FR"/>
              </w:rPr>
              <w:t xml:space="preserve">- </w:t>
            </w:r>
            <w:proofErr w:type="gramStart"/>
            <w:r w:rsidRPr="00E7425D">
              <w:rPr>
                <w:b/>
                <w:sz w:val="26"/>
                <w:szCs w:val="26"/>
                <w:lang w:val="fr-FR"/>
              </w:rPr>
              <w:t>GV:</w:t>
            </w:r>
            <w:proofErr w:type="gramEnd"/>
            <w:r w:rsidRPr="00E7425D">
              <w:rPr>
                <w:sz w:val="26"/>
                <w:szCs w:val="26"/>
                <w:lang w:val="fr-FR"/>
              </w:rPr>
              <w:t xml:space="preserve"> </w:t>
            </w:r>
            <w:proofErr w:type="spellStart"/>
            <w:r w:rsidRPr="00E7425D">
              <w:rPr>
                <w:sz w:val="26"/>
                <w:szCs w:val="26"/>
                <w:lang w:val="fr-FR"/>
              </w:rPr>
              <w:t>Khuyến</w:t>
            </w:r>
            <w:proofErr w:type="spellEnd"/>
            <w:r w:rsidRPr="00E7425D">
              <w:rPr>
                <w:sz w:val="26"/>
                <w:szCs w:val="26"/>
                <w:lang w:val="fr-FR"/>
              </w:rPr>
              <w:t xml:space="preserve"> </w:t>
            </w:r>
            <w:proofErr w:type="spellStart"/>
            <w:r w:rsidRPr="00E7425D">
              <w:rPr>
                <w:sz w:val="26"/>
                <w:szCs w:val="26"/>
                <w:lang w:val="fr-FR"/>
              </w:rPr>
              <w:t>khích</w:t>
            </w:r>
            <w:proofErr w:type="spellEnd"/>
            <w:r w:rsidRPr="00E7425D">
              <w:rPr>
                <w:sz w:val="26"/>
                <w:szCs w:val="26"/>
                <w:lang w:val="fr-FR"/>
              </w:rPr>
              <w:t xml:space="preserve"> </w:t>
            </w:r>
            <w:proofErr w:type="spellStart"/>
            <w:r w:rsidRPr="00E7425D">
              <w:rPr>
                <w:sz w:val="26"/>
                <w:szCs w:val="26"/>
                <w:lang w:val="fr-FR"/>
              </w:rPr>
              <w:t>cá</w:t>
            </w:r>
            <w:proofErr w:type="spellEnd"/>
            <w:r w:rsidRPr="00E7425D">
              <w:rPr>
                <w:sz w:val="26"/>
                <w:szCs w:val="26"/>
                <w:lang w:val="fr-FR"/>
              </w:rPr>
              <w:t xml:space="preserve"> </w:t>
            </w:r>
            <w:proofErr w:type="spellStart"/>
            <w:r w:rsidRPr="00E7425D">
              <w:rPr>
                <w:sz w:val="26"/>
                <w:szCs w:val="26"/>
                <w:lang w:val="fr-FR"/>
              </w:rPr>
              <w:t>nhân</w:t>
            </w:r>
            <w:proofErr w:type="spellEnd"/>
            <w:r w:rsidRPr="00E7425D">
              <w:rPr>
                <w:sz w:val="26"/>
                <w:szCs w:val="26"/>
                <w:lang w:val="fr-FR"/>
              </w:rPr>
              <w:t>/</w:t>
            </w:r>
            <w:proofErr w:type="spellStart"/>
            <w:r w:rsidRPr="00E7425D">
              <w:rPr>
                <w:sz w:val="26"/>
                <w:szCs w:val="26"/>
                <w:lang w:val="fr-FR"/>
              </w:rPr>
              <w:t>nhóm</w:t>
            </w:r>
            <w:proofErr w:type="spellEnd"/>
            <w:r w:rsidRPr="00E7425D">
              <w:rPr>
                <w:sz w:val="26"/>
                <w:szCs w:val="26"/>
                <w:lang w:val="fr-FR"/>
              </w:rPr>
              <w:t xml:space="preserve"> </w:t>
            </w:r>
            <w:proofErr w:type="spellStart"/>
            <w:r w:rsidRPr="00E7425D">
              <w:rPr>
                <w:sz w:val="26"/>
                <w:szCs w:val="26"/>
                <w:lang w:val="fr-FR"/>
              </w:rPr>
              <w:t>có</w:t>
            </w:r>
            <w:proofErr w:type="spellEnd"/>
            <w:r w:rsidRPr="00E7425D">
              <w:rPr>
                <w:sz w:val="26"/>
                <w:szCs w:val="26"/>
                <w:lang w:val="fr-FR"/>
              </w:rPr>
              <w:t xml:space="preserve"> </w:t>
            </w:r>
            <w:proofErr w:type="spellStart"/>
            <w:r w:rsidRPr="00E7425D">
              <w:rPr>
                <w:sz w:val="26"/>
                <w:szCs w:val="26"/>
                <w:lang w:val="fr-FR"/>
              </w:rPr>
              <w:t>thêm</w:t>
            </w:r>
            <w:proofErr w:type="spellEnd"/>
            <w:r w:rsidRPr="00E7425D">
              <w:rPr>
                <w:sz w:val="26"/>
                <w:szCs w:val="26"/>
                <w:lang w:val="fr-FR"/>
              </w:rPr>
              <w:t xml:space="preserve"> </w:t>
            </w:r>
            <w:proofErr w:type="spellStart"/>
            <w:r w:rsidRPr="00E7425D">
              <w:rPr>
                <w:sz w:val="26"/>
                <w:szCs w:val="26"/>
                <w:lang w:val="fr-FR"/>
              </w:rPr>
              <w:t>nhiều</w:t>
            </w:r>
            <w:proofErr w:type="spellEnd"/>
            <w:r w:rsidRPr="00E7425D">
              <w:rPr>
                <w:sz w:val="26"/>
                <w:szCs w:val="26"/>
                <w:lang w:val="fr-FR"/>
              </w:rPr>
              <w:t xml:space="preserve"> ý </w:t>
            </w:r>
            <w:proofErr w:type="spellStart"/>
            <w:r w:rsidRPr="00E7425D">
              <w:rPr>
                <w:sz w:val="26"/>
                <w:szCs w:val="26"/>
                <w:lang w:val="fr-FR"/>
              </w:rPr>
              <w:t>tưởng</w:t>
            </w:r>
            <w:proofErr w:type="spellEnd"/>
            <w:r w:rsidRPr="00E7425D">
              <w:rPr>
                <w:sz w:val="26"/>
                <w:szCs w:val="26"/>
                <w:lang w:val="fr-FR"/>
              </w:rPr>
              <w:t xml:space="preserve"> </w:t>
            </w:r>
            <w:proofErr w:type="spellStart"/>
            <w:r w:rsidRPr="00E7425D">
              <w:rPr>
                <w:sz w:val="26"/>
                <w:szCs w:val="26"/>
                <w:lang w:val="fr-FR"/>
              </w:rPr>
              <w:t>sáng</w:t>
            </w:r>
            <w:proofErr w:type="spellEnd"/>
            <w:r w:rsidRPr="00E7425D">
              <w:rPr>
                <w:sz w:val="26"/>
                <w:szCs w:val="26"/>
                <w:lang w:val="fr-FR"/>
              </w:rPr>
              <w:t xml:space="preserve"> </w:t>
            </w:r>
            <w:proofErr w:type="spellStart"/>
            <w:r w:rsidRPr="00E7425D">
              <w:rPr>
                <w:sz w:val="26"/>
                <w:szCs w:val="26"/>
                <w:lang w:val="fr-FR"/>
              </w:rPr>
              <w:t>tạo</w:t>
            </w:r>
            <w:proofErr w:type="spellEnd"/>
            <w:r w:rsidRPr="00E7425D">
              <w:rPr>
                <w:sz w:val="26"/>
                <w:szCs w:val="26"/>
                <w:lang w:val="fr-FR"/>
              </w:rPr>
              <w:t xml:space="preserve"> </w:t>
            </w:r>
            <w:proofErr w:type="spellStart"/>
            <w:r w:rsidRPr="00E7425D">
              <w:rPr>
                <w:sz w:val="26"/>
                <w:szCs w:val="26"/>
                <w:lang w:val="fr-FR"/>
              </w:rPr>
              <w:t>phong</w:t>
            </w:r>
            <w:proofErr w:type="spellEnd"/>
            <w:r w:rsidRPr="00E7425D">
              <w:rPr>
                <w:sz w:val="26"/>
                <w:szCs w:val="26"/>
                <w:lang w:val="fr-FR"/>
              </w:rPr>
              <w:t xml:space="preserve"> </w:t>
            </w:r>
            <w:proofErr w:type="spellStart"/>
            <w:r w:rsidRPr="00E7425D">
              <w:rPr>
                <w:sz w:val="26"/>
                <w:szCs w:val="26"/>
                <w:lang w:val="fr-FR"/>
              </w:rPr>
              <w:t>phú</w:t>
            </w:r>
            <w:proofErr w:type="spellEnd"/>
            <w:r w:rsidRPr="00E7425D">
              <w:rPr>
                <w:sz w:val="26"/>
                <w:szCs w:val="26"/>
                <w:lang w:val="fr-FR"/>
              </w:rPr>
              <w:t xml:space="preserve"> </w:t>
            </w:r>
            <w:proofErr w:type="spellStart"/>
            <w:r w:rsidRPr="00E7425D">
              <w:rPr>
                <w:sz w:val="26"/>
                <w:szCs w:val="26"/>
                <w:lang w:val="fr-FR"/>
              </w:rPr>
              <w:t>để</w:t>
            </w:r>
            <w:proofErr w:type="spellEnd"/>
            <w:r w:rsidRPr="00E7425D">
              <w:rPr>
                <w:sz w:val="26"/>
                <w:szCs w:val="26"/>
                <w:lang w:val="fr-FR"/>
              </w:rPr>
              <w:t xml:space="preserve"> </w:t>
            </w:r>
            <w:proofErr w:type="spellStart"/>
            <w:r w:rsidRPr="00E7425D">
              <w:rPr>
                <w:sz w:val="26"/>
                <w:szCs w:val="26"/>
                <w:lang w:val="fr-FR"/>
              </w:rPr>
              <w:t>thể</w:t>
            </w:r>
            <w:proofErr w:type="spellEnd"/>
            <w:r w:rsidRPr="00E7425D">
              <w:rPr>
                <w:sz w:val="26"/>
                <w:szCs w:val="26"/>
                <w:lang w:val="fr-FR"/>
              </w:rPr>
              <w:t xml:space="preserve"> </w:t>
            </w:r>
            <w:proofErr w:type="spellStart"/>
            <w:r w:rsidRPr="00E7425D">
              <w:rPr>
                <w:sz w:val="26"/>
                <w:szCs w:val="26"/>
                <w:lang w:val="fr-FR"/>
              </w:rPr>
              <w:t>hiện</w:t>
            </w:r>
            <w:proofErr w:type="spellEnd"/>
            <w:r w:rsidRPr="00E7425D">
              <w:rPr>
                <w:sz w:val="26"/>
                <w:szCs w:val="26"/>
                <w:lang w:val="fr-FR"/>
              </w:rPr>
              <w:t xml:space="preserve"> </w:t>
            </w:r>
            <w:proofErr w:type="spellStart"/>
            <w:r w:rsidRPr="00E7425D">
              <w:rPr>
                <w:sz w:val="26"/>
                <w:szCs w:val="26"/>
                <w:lang w:val="fr-FR"/>
              </w:rPr>
              <w:t>bài</w:t>
            </w:r>
            <w:proofErr w:type="spell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rPr>
              <w:t>.</w:t>
            </w:r>
          </w:p>
          <w:p w14:paraId="5BD67AC8" w14:textId="77777777" w:rsidR="00E770E3" w:rsidRPr="00E7425D" w:rsidRDefault="00E770E3" w:rsidP="00194EA7">
            <w:pPr>
              <w:widowControl w:val="0"/>
              <w:spacing w:line="324" w:lineRule="auto"/>
              <w:rPr>
                <w:sz w:val="26"/>
                <w:szCs w:val="26"/>
              </w:rPr>
            </w:pPr>
            <w:r w:rsidRPr="00E7425D">
              <w:rPr>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Thảo</w:t>
            </w:r>
            <w:proofErr w:type="spellEnd"/>
            <w:r w:rsidRPr="00E7425D">
              <w:rPr>
                <w:sz w:val="26"/>
                <w:szCs w:val="26"/>
                <w:lang w:val="fr-FR"/>
              </w:rPr>
              <w:t xml:space="preserve"> </w:t>
            </w:r>
            <w:proofErr w:type="spellStart"/>
            <w:r w:rsidRPr="00E7425D">
              <w:rPr>
                <w:sz w:val="26"/>
                <w:szCs w:val="26"/>
                <w:lang w:val="fr-FR"/>
              </w:rPr>
              <w:t>luận</w:t>
            </w:r>
            <w:proofErr w:type="spellEnd"/>
            <w:r w:rsidRPr="00E7425D">
              <w:rPr>
                <w:sz w:val="26"/>
                <w:szCs w:val="26"/>
                <w:lang w:val="fr-FR"/>
              </w:rPr>
              <w:t xml:space="preserve">, </w:t>
            </w:r>
            <w:proofErr w:type="spellStart"/>
            <w:r w:rsidRPr="00E7425D">
              <w:rPr>
                <w:sz w:val="26"/>
                <w:szCs w:val="26"/>
                <w:lang w:val="fr-FR"/>
              </w:rPr>
              <w:t>trình</w:t>
            </w:r>
            <w:proofErr w:type="spellEnd"/>
            <w:r w:rsidRPr="00E7425D">
              <w:rPr>
                <w:sz w:val="26"/>
                <w:szCs w:val="26"/>
                <w:lang w:val="fr-FR"/>
              </w:rPr>
              <w:t xml:space="preserve"> </w:t>
            </w:r>
            <w:proofErr w:type="spellStart"/>
            <w:r w:rsidRPr="00E7425D">
              <w:rPr>
                <w:sz w:val="26"/>
                <w:szCs w:val="26"/>
                <w:lang w:val="fr-FR"/>
              </w:rPr>
              <w:t>bày</w:t>
            </w:r>
            <w:proofErr w:type="spellEnd"/>
            <w:r w:rsidRPr="00E7425D">
              <w:rPr>
                <w:sz w:val="26"/>
                <w:szCs w:val="26"/>
                <w:lang w:val="fr-FR"/>
              </w:rPr>
              <w:t xml:space="preserve"> </w:t>
            </w:r>
            <w:proofErr w:type="spellStart"/>
            <w:r w:rsidRPr="00E7425D">
              <w:rPr>
                <w:sz w:val="26"/>
                <w:szCs w:val="26"/>
                <w:lang w:val="fr-FR"/>
              </w:rPr>
              <w:t>các</w:t>
            </w:r>
            <w:proofErr w:type="spellEnd"/>
            <w:r w:rsidRPr="00E7425D">
              <w:rPr>
                <w:sz w:val="26"/>
                <w:szCs w:val="26"/>
                <w:lang w:val="fr-FR"/>
              </w:rPr>
              <w:t xml:space="preserve"> ý </w:t>
            </w:r>
            <w:proofErr w:type="spellStart"/>
            <w:r w:rsidRPr="00E7425D">
              <w:rPr>
                <w:sz w:val="26"/>
                <w:szCs w:val="26"/>
                <w:lang w:val="fr-FR"/>
              </w:rPr>
              <w:t>tưởng</w:t>
            </w:r>
            <w:proofErr w:type="spellEnd"/>
            <w:r w:rsidRPr="00E7425D">
              <w:rPr>
                <w:sz w:val="26"/>
                <w:szCs w:val="26"/>
                <w:lang w:val="fr-FR"/>
              </w:rPr>
              <w:t xml:space="preserve"> </w:t>
            </w:r>
            <w:proofErr w:type="spellStart"/>
            <w:r w:rsidRPr="00E7425D">
              <w:rPr>
                <w:sz w:val="26"/>
                <w:szCs w:val="26"/>
                <w:lang w:val="fr-FR"/>
              </w:rPr>
              <w:t>theo</w:t>
            </w:r>
            <w:proofErr w:type="spellEnd"/>
            <w:r w:rsidRPr="00E7425D">
              <w:rPr>
                <w:sz w:val="26"/>
                <w:szCs w:val="26"/>
                <w:lang w:val="fr-FR"/>
              </w:rPr>
              <w:t xml:space="preserve"> </w:t>
            </w:r>
            <w:proofErr w:type="spellStart"/>
            <w:r w:rsidRPr="00E7425D">
              <w:rPr>
                <w:sz w:val="26"/>
                <w:szCs w:val="26"/>
                <w:lang w:val="fr-FR"/>
              </w:rPr>
              <w:t>cá</w:t>
            </w:r>
            <w:proofErr w:type="spellEnd"/>
            <w:r w:rsidRPr="00E7425D">
              <w:rPr>
                <w:sz w:val="26"/>
                <w:szCs w:val="26"/>
                <w:lang w:val="fr-FR"/>
              </w:rPr>
              <w:t xml:space="preserve"> </w:t>
            </w:r>
            <w:proofErr w:type="spellStart"/>
            <w:r w:rsidRPr="00E7425D">
              <w:rPr>
                <w:sz w:val="26"/>
                <w:szCs w:val="26"/>
                <w:lang w:val="fr-FR"/>
              </w:rPr>
              <w:t>nhân</w:t>
            </w:r>
            <w:proofErr w:type="spellEnd"/>
            <w:r w:rsidRPr="00E7425D">
              <w:rPr>
                <w:sz w:val="26"/>
                <w:szCs w:val="26"/>
                <w:lang w:val="fr-FR"/>
              </w:rPr>
              <w:t xml:space="preserve">, </w:t>
            </w:r>
            <w:proofErr w:type="spellStart"/>
            <w:r w:rsidRPr="00E7425D">
              <w:rPr>
                <w:sz w:val="26"/>
                <w:szCs w:val="26"/>
                <w:lang w:val="fr-FR"/>
              </w:rPr>
              <w:t>cặp</w:t>
            </w:r>
            <w:proofErr w:type="spellEnd"/>
            <w:r w:rsidRPr="00E7425D">
              <w:rPr>
                <w:sz w:val="26"/>
                <w:szCs w:val="26"/>
                <w:lang w:val="fr-FR"/>
              </w:rPr>
              <w:t xml:space="preserve"> </w:t>
            </w:r>
            <w:proofErr w:type="spellStart"/>
            <w:r w:rsidRPr="00E7425D">
              <w:rPr>
                <w:sz w:val="26"/>
                <w:szCs w:val="26"/>
                <w:lang w:val="fr-FR"/>
              </w:rPr>
              <w:t>đôi</w:t>
            </w:r>
            <w:proofErr w:type="spellEnd"/>
            <w:r w:rsidRPr="00E7425D">
              <w:rPr>
                <w:sz w:val="26"/>
                <w:szCs w:val="26"/>
                <w:lang w:val="fr-FR"/>
              </w:rPr>
              <w:t xml:space="preserve">, </w:t>
            </w:r>
            <w:proofErr w:type="spellStart"/>
            <w:r w:rsidRPr="00E7425D">
              <w:rPr>
                <w:sz w:val="26"/>
                <w:szCs w:val="26"/>
                <w:lang w:val="fr-FR"/>
              </w:rPr>
              <w:t>nhóm</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 </w:t>
            </w:r>
            <w:proofErr w:type="spellStart"/>
            <w:r w:rsidRPr="00E7425D">
              <w:rPr>
                <w:sz w:val="26"/>
                <w:szCs w:val="26"/>
              </w:rPr>
              <w:t>sáng</w:t>
            </w:r>
            <w:proofErr w:type="spellEnd"/>
            <w:r w:rsidRPr="00E7425D">
              <w:rPr>
                <w:sz w:val="26"/>
                <w:szCs w:val="26"/>
              </w:rPr>
              <w:t xml:space="preserve"> </w:t>
            </w:r>
            <w:proofErr w:type="spellStart"/>
            <w:r w:rsidRPr="00E7425D">
              <w:rPr>
                <w:sz w:val="26"/>
                <w:szCs w:val="26"/>
              </w:rPr>
              <w:t>tạo</w:t>
            </w:r>
            <w:proofErr w:type="spellEnd"/>
            <w:r w:rsidRPr="00E7425D">
              <w:rPr>
                <w:sz w:val="26"/>
                <w:szCs w:val="26"/>
              </w:rPr>
              <w:t>.</w:t>
            </w:r>
          </w:p>
          <w:p w14:paraId="4E313534" w14:textId="77777777" w:rsidR="00E770E3" w:rsidRPr="00E7425D" w:rsidRDefault="00E770E3" w:rsidP="00194EA7">
            <w:pPr>
              <w:widowControl w:val="0"/>
              <w:spacing w:line="324" w:lineRule="auto"/>
              <w:rPr>
                <w:sz w:val="26"/>
                <w:szCs w:val="26"/>
              </w:rPr>
            </w:pPr>
          </w:p>
          <w:p w14:paraId="50D2F0F8" w14:textId="77777777" w:rsidR="00E770E3" w:rsidRPr="00E7425D" w:rsidRDefault="00E770E3" w:rsidP="00194EA7">
            <w:pPr>
              <w:widowControl w:val="0"/>
              <w:spacing w:line="324" w:lineRule="auto"/>
              <w:rPr>
                <w:sz w:val="26"/>
                <w:szCs w:val="26"/>
              </w:rPr>
            </w:pPr>
          </w:p>
          <w:p w14:paraId="47733535" w14:textId="77777777" w:rsidR="00E770E3" w:rsidRPr="00E7425D" w:rsidRDefault="00E770E3" w:rsidP="00194EA7">
            <w:pPr>
              <w:widowControl w:val="0"/>
              <w:spacing w:line="324" w:lineRule="auto"/>
              <w:rPr>
                <w:sz w:val="26"/>
                <w:szCs w:val="26"/>
              </w:rPr>
            </w:pPr>
          </w:p>
          <w:p w14:paraId="29CD074D" w14:textId="77777777" w:rsidR="00E770E3" w:rsidRPr="00E7425D" w:rsidRDefault="00E770E3" w:rsidP="00194EA7">
            <w:pPr>
              <w:widowControl w:val="0"/>
              <w:spacing w:line="324" w:lineRule="auto"/>
              <w:rPr>
                <w:sz w:val="26"/>
                <w:szCs w:val="26"/>
                <w:lang w:val="fr-FR"/>
              </w:rPr>
            </w:pPr>
          </w:p>
          <w:p w14:paraId="399DCEAB" w14:textId="77777777" w:rsidR="00E770E3" w:rsidRPr="00E7425D" w:rsidRDefault="00E770E3" w:rsidP="00194EA7">
            <w:pPr>
              <w:widowControl w:val="0"/>
              <w:spacing w:line="324" w:lineRule="auto"/>
              <w:rPr>
                <w:sz w:val="26"/>
                <w:szCs w:val="26"/>
                <w:lang w:val="fr-FR"/>
              </w:rPr>
            </w:pPr>
          </w:p>
          <w:p w14:paraId="760E4AB6" w14:textId="77777777" w:rsidR="00E770E3" w:rsidRPr="00E7425D" w:rsidRDefault="00E770E3" w:rsidP="00194EA7">
            <w:pPr>
              <w:widowControl w:val="0"/>
              <w:spacing w:line="324" w:lineRule="auto"/>
              <w:rPr>
                <w:sz w:val="26"/>
                <w:szCs w:val="26"/>
                <w:lang w:val="fr-FR"/>
              </w:rPr>
            </w:pPr>
            <w:r w:rsidRPr="00E7425D">
              <w:rPr>
                <w:sz w:val="26"/>
                <w:szCs w:val="26"/>
                <w:lang w:val="fr-FR"/>
              </w:rPr>
              <w:t xml:space="preserve">- </w:t>
            </w:r>
            <w:r w:rsidRPr="00E7425D">
              <w:rPr>
                <w:b/>
                <w:sz w:val="26"/>
                <w:szCs w:val="26"/>
                <w:lang w:val="fr-FR"/>
              </w:rPr>
              <w:t xml:space="preserve">GV </w:t>
            </w:r>
            <w:proofErr w:type="spellStart"/>
            <w:proofErr w:type="gramStart"/>
            <w:r w:rsidRPr="00E7425D">
              <w:rPr>
                <w:b/>
                <w:sz w:val="26"/>
                <w:szCs w:val="26"/>
                <w:lang w:val="fr-FR"/>
              </w:rPr>
              <w:t>hỏi</w:t>
            </w:r>
            <w:proofErr w:type="spellEnd"/>
            <w:r w:rsidRPr="00E7425D">
              <w:rPr>
                <w:b/>
                <w:sz w:val="26"/>
                <w:szCs w:val="26"/>
                <w:lang w:val="fr-FR"/>
              </w:rPr>
              <w:t>:</w:t>
            </w:r>
            <w:proofErr w:type="gramEnd"/>
            <w:r w:rsidRPr="00E7425D">
              <w:rPr>
                <w:sz w:val="26"/>
                <w:szCs w:val="26"/>
                <w:lang w:val="fr-FR"/>
              </w:rPr>
              <w:t xml:space="preserve"> </w:t>
            </w:r>
            <w:proofErr w:type="spellStart"/>
            <w:r w:rsidRPr="00E7425D">
              <w:rPr>
                <w:sz w:val="26"/>
                <w:szCs w:val="26"/>
                <w:lang w:val="fr-FR"/>
              </w:rPr>
              <w:t>Bài</w:t>
            </w:r>
            <w:proofErr w:type="spell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lang w:val="fr-FR"/>
              </w:rPr>
              <w:t xml:space="preserve"> </w:t>
            </w:r>
            <w:proofErr w:type="spellStart"/>
            <w:r w:rsidRPr="00E7425D">
              <w:rPr>
                <w:i/>
                <w:sz w:val="26"/>
                <w:szCs w:val="26"/>
                <w:lang w:val="fr-FR"/>
              </w:rPr>
              <w:t>Mưa</w:t>
            </w:r>
            <w:proofErr w:type="spellEnd"/>
            <w:r w:rsidRPr="00E7425D">
              <w:rPr>
                <w:i/>
                <w:sz w:val="26"/>
                <w:szCs w:val="26"/>
                <w:lang w:val="fr-FR"/>
              </w:rPr>
              <w:t xml:space="preserve"> </w:t>
            </w:r>
            <w:proofErr w:type="spellStart"/>
            <w:r w:rsidRPr="00E7425D">
              <w:rPr>
                <w:i/>
                <w:sz w:val="26"/>
                <w:szCs w:val="26"/>
                <w:lang w:val="fr-FR"/>
              </w:rPr>
              <w:t>rơi</w:t>
            </w:r>
            <w:proofErr w:type="spellEnd"/>
            <w:r w:rsidRPr="00E7425D">
              <w:rPr>
                <w:sz w:val="26"/>
                <w:szCs w:val="26"/>
                <w:lang w:val="fr-FR"/>
              </w:rPr>
              <w:t xml:space="preserve"> </w:t>
            </w:r>
            <w:proofErr w:type="spellStart"/>
            <w:r w:rsidRPr="00E7425D">
              <w:rPr>
                <w:sz w:val="26"/>
                <w:szCs w:val="26"/>
                <w:lang w:val="fr-FR"/>
              </w:rPr>
              <w:t>gợi</w:t>
            </w:r>
            <w:proofErr w:type="spellEnd"/>
            <w:r w:rsidRPr="00E7425D">
              <w:rPr>
                <w:sz w:val="26"/>
                <w:szCs w:val="26"/>
                <w:lang w:val="fr-FR"/>
              </w:rPr>
              <w:t xml:space="preserve"> </w:t>
            </w:r>
            <w:proofErr w:type="spellStart"/>
            <w:r w:rsidRPr="00E7425D">
              <w:rPr>
                <w:sz w:val="26"/>
                <w:szCs w:val="26"/>
                <w:lang w:val="fr-FR"/>
              </w:rPr>
              <w:t>cho</w:t>
            </w:r>
            <w:proofErr w:type="spellEnd"/>
            <w:r w:rsidRPr="00E7425D">
              <w:rPr>
                <w:sz w:val="26"/>
                <w:szCs w:val="26"/>
                <w:lang w:val="fr-FR"/>
              </w:rPr>
              <w:t xml:space="preserve"> </w:t>
            </w:r>
            <w:proofErr w:type="spellStart"/>
            <w:r w:rsidRPr="00E7425D">
              <w:rPr>
                <w:sz w:val="26"/>
                <w:szCs w:val="26"/>
                <w:lang w:val="fr-FR"/>
              </w:rPr>
              <w:t>em</w:t>
            </w:r>
            <w:proofErr w:type="spellEnd"/>
            <w:r w:rsidRPr="00E7425D">
              <w:rPr>
                <w:sz w:val="26"/>
                <w:szCs w:val="26"/>
                <w:lang w:val="fr-FR"/>
              </w:rPr>
              <w:t xml:space="preserve"> </w:t>
            </w:r>
            <w:proofErr w:type="spellStart"/>
            <w:r w:rsidRPr="00E7425D">
              <w:rPr>
                <w:sz w:val="26"/>
                <w:szCs w:val="26"/>
                <w:lang w:val="fr-FR"/>
              </w:rPr>
              <w:t>cảm</w:t>
            </w:r>
            <w:proofErr w:type="spellEnd"/>
            <w:r w:rsidRPr="00E7425D">
              <w:rPr>
                <w:sz w:val="26"/>
                <w:szCs w:val="26"/>
                <w:lang w:val="fr-FR"/>
              </w:rPr>
              <w:t xml:space="preserve"> </w:t>
            </w:r>
            <w:proofErr w:type="spellStart"/>
            <w:r w:rsidRPr="00E7425D">
              <w:rPr>
                <w:sz w:val="26"/>
                <w:szCs w:val="26"/>
                <w:lang w:val="fr-FR"/>
              </w:rPr>
              <w:t>xúc</w:t>
            </w:r>
            <w:proofErr w:type="spellEnd"/>
            <w:r w:rsidRPr="00E7425D">
              <w:rPr>
                <w:sz w:val="26"/>
                <w:szCs w:val="26"/>
                <w:lang w:val="fr-FR"/>
              </w:rPr>
              <w:t xml:space="preserve"> </w:t>
            </w:r>
            <w:proofErr w:type="spellStart"/>
            <w:r w:rsidRPr="00E7425D">
              <w:rPr>
                <w:sz w:val="26"/>
                <w:szCs w:val="26"/>
                <w:lang w:val="fr-FR"/>
              </w:rPr>
              <w:t>gì</w:t>
            </w:r>
            <w:proofErr w:type="spellEnd"/>
            <w:r w:rsidRPr="00E7425D">
              <w:rPr>
                <w:sz w:val="26"/>
                <w:szCs w:val="26"/>
                <w:lang w:val="fr-FR"/>
              </w:rPr>
              <w:t xml:space="preserve">? </w:t>
            </w:r>
          </w:p>
          <w:p w14:paraId="1D552B18" w14:textId="77777777" w:rsidR="00E770E3" w:rsidRPr="00E7425D" w:rsidRDefault="00E770E3" w:rsidP="00194EA7">
            <w:pPr>
              <w:widowControl w:val="0"/>
              <w:spacing w:line="324" w:lineRule="auto"/>
              <w:rPr>
                <w:sz w:val="26"/>
                <w:szCs w:val="26"/>
                <w:lang w:val="fr-FR"/>
              </w:rPr>
            </w:pPr>
            <w:r w:rsidRPr="00E7425D">
              <w:rPr>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Tư</w:t>
            </w:r>
            <w:proofErr w:type="spellEnd"/>
            <w:r w:rsidRPr="00E7425D">
              <w:rPr>
                <w:sz w:val="26"/>
                <w:szCs w:val="26"/>
                <w:lang w:val="fr-FR"/>
              </w:rPr>
              <w:t xml:space="preserve"> </w:t>
            </w:r>
            <w:proofErr w:type="spellStart"/>
            <w:r w:rsidRPr="00E7425D">
              <w:rPr>
                <w:sz w:val="26"/>
                <w:szCs w:val="26"/>
                <w:lang w:val="fr-FR"/>
              </w:rPr>
              <w:t>duy</w:t>
            </w:r>
            <w:proofErr w:type="spellEnd"/>
            <w:r w:rsidRPr="00E7425D">
              <w:rPr>
                <w:sz w:val="26"/>
                <w:szCs w:val="26"/>
                <w:lang w:val="fr-FR"/>
              </w:rPr>
              <w:t xml:space="preserve"> </w:t>
            </w:r>
            <w:proofErr w:type="spellStart"/>
            <w:r w:rsidRPr="00E7425D">
              <w:rPr>
                <w:sz w:val="26"/>
                <w:szCs w:val="26"/>
                <w:lang w:val="fr-FR"/>
              </w:rPr>
              <w:t>và</w:t>
            </w:r>
            <w:proofErr w:type="spellEnd"/>
            <w:r w:rsidRPr="00E7425D">
              <w:rPr>
                <w:sz w:val="26"/>
                <w:szCs w:val="26"/>
                <w:lang w:val="fr-FR"/>
              </w:rPr>
              <w:t xml:space="preserve"> </w:t>
            </w:r>
            <w:proofErr w:type="spellStart"/>
            <w:r w:rsidRPr="00E7425D">
              <w:rPr>
                <w:sz w:val="26"/>
                <w:szCs w:val="26"/>
                <w:lang w:val="fr-FR"/>
              </w:rPr>
              <w:t>trả</w:t>
            </w:r>
            <w:proofErr w:type="spellEnd"/>
            <w:r w:rsidRPr="00E7425D">
              <w:rPr>
                <w:sz w:val="26"/>
                <w:szCs w:val="26"/>
                <w:lang w:val="fr-FR"/>
              </w:rPr>
              <w:t xml:space="preserve"> </w:t>
            </w:r>
            <w:proofErr w:type="spellStart"/>
            <w:r w:rsidRPr="00E7425D">
              <w:rPr>
                <w:sz w:val="26"/>
                <w:szCs w:val="26"/>
                <w:lang w:val="fr-FR"/>
              </w:rPr>
              <w:t>lời</w:t>
            </w:r>
            <w:proofErr w:type="spellEnd"/>
            <w:r w:rsidRPr="00E7425D">
              <w:rPr>
                <w:sz w:val="26"/>
                <w:szCs w:val="26"/>
                <w:lang w:val="fr-FR"/>
              </w:rPr>
              <w:t xml:space="preserve"> </w:t>
            </w:r>
            <w:proofErr w:type="spellStart"/>
            <w:r w:rsidRPr="00E7425D">
              <w:rPr>
                <w:sz w:val="26"/>
                <w:szCs w:val="26"/>
                <w:lang w:val="fr-FR"/>
              </w:rPr>
              <w:t>dựa</w:t>
            </w:r>
            <w:proofErr w:type="spellEnd"/>
            <w:r w:rsidRPr="00E7425D">
              <w:rPr>
                <w:sz w:val="26"/>
                <w:szCs w:val="26"/>
                <w:lang w:val="fr-FR"/>
              </w:rPr>
              <w:t xml:space="preserve"> </w:t>
            </w:r>
            <w:proofErr w:type="spellStart"/>
            <w:r w:rsidRPr="00E7425D">
              <w:rPr>
                <w:sz w:val="26"/>
                <w:szCs w:val="26"/>
                <w:lang w:val="fr-FR"/>
              </w:rPr>
              <w:t>trên</w:t>
            </w:r>
            <w:proofErr w:type="spellEnd"/>
            <w:r w:rsidRPr="00E7425D">
              <w:rPr>
                <w:sz w:val="26"/>
                <w:szCs w:val="26"/>
                <w:lang w:val="fr-FR"/>
              </w:rPr>
              <w:t xml:space="preserve"> </w:t>
            </w:r>
            <w:proofErr w:type="spellStart"/>
            <w:r w:rsidRPr="00E7425D">
              <w:rPr>
                <w:sz w:val="26"/>
                <w:szCs w:val="26"/>
                <w:lang w:val="fr-FR"/>
              </w:rPr>
              <w:t>giai</w:t>
            </w:r>
            <w:proofErr w:type="spellEnd"/>
            <w:r w:rsidRPr="00E7425D">
              <w:rPr>
                <w:sz w:val="26"/>
                <w:szCs w:val="26"/>
                <w:lang w:val="fr-FR"/>
              </w:rPr>
              <w:t xml:space="preserve"> </w:t>
            </w:r>
            <w:proofErr w:type="spellStart"/>
            <w:r w:rsidRPr="00E7425D">
              <w:rPr>
                <w:sz w:val="26"/>
                <w:szCs w:val="26"/>
                <w:lang w:val="fr-FR"/>
              </w:rPr>
              <w:t>điệu</w:t>
            </w:r>
            <w:proofErr w:type="spellEnd"/>
            <w:r w:rsidRPr="00E7425D">
              <w:rPr>
                <w:sz w:val="26"/>
                <w:szCs w:val="26"/>
                <w:lang w:val="fr-FR"/>
              </w:rPr>
              <w:t xml:space="preserve">, </w:t>
            </w:r>
            <w:proofErr w:type="spellStart"/>
            <w:r w:rsidRPr="00E7425D">
              <w:rPr>
                <w:sz w:val="26"/>
                <w:szCs w:val="26"/>
                <w:lang w:val="fr-FR"/>
              </w:rPr>
              <w:t>tính</w:t>
            </w:r>
            <w:proofErr w:type="spellEnd"/>
            <w:r w:rsidRPr="00E7425D">
              <w:rPr>
                <w:sz w:val="26"/>
                <w:szCs w:val="26"/>
                <w:lang w:val="fr-FR"/>
              </w:rPr>
              <w:t xml:space="preserve"> </w:t>
            </w:r>
            <w:proofErr w:type="spellStart"/>
            <w:r w:rsidRPr="00E7425D">
              <w:rPr>
                <w:sz w:val="26"/>
                <w:szCs w:val="26"/>
                <w:lang w:val="fr-FR"/>
              </w:rPr>
              <w:t>chất</w:t>
            </w:r>
            <w:proofErr w:type="spellEnd"/>
            <w:r w:rsidRPr="00E7425D">
              <w:rPr>
                <w:sz w:val="26"/>
                <w:szCs w:val="26"/>
                <w:lang w:val="fr-FR"/>
              </w:rPr>
              <w:t xml:space="preserve">, </w:t>
            </w:r>
            <w:proofErr w:type="spellStart"/>
            <w:r w:rsidRPr="00E7425D">
              <w:rPr>
                <w:sz w:val="26"/>
                <w:szCs w:val="26"/>
                <w:lang w:val="fr-FR"/>
              </w:rPr>
              <w:t>nội</w:t>
            </w:r>
            <w:proofErr w:type="spellEnd"/>
            <w:r w:rsidRPr="00E7425D">
              <w:rPr>
                <w:sz w:val="26"/>
                <w:szCs w:val="26"/>
                <w:lang w:val="fr-FR"/>
              </w:rPr>
              <w:t xml:space="preserve"> </w:t>
            </w:r>
            <w:proofErr w:type="spellStart"/>
            <w:r w:rsidRPr="00E7425D">
              <w:rPr>
                <w:sz w:val="26"/>
                <w:szCs w:val="26"/>
                <w:lang w:val="fr-FR"/>
              </w:rPr>
              <w:t>dung</w:t>
            </w:r>
            <w:proofErr w:type="spellEnd"/>
            <w:r w:rsidRPr="00E7425D">
              <w:rPr>
                <w:sz w:val="26"/>
                <w:szCs w:val="26"/>
                <w:lang w:val="fr-FR"/>
              </w:rPr>
              <w:t xml:space="preserve">, </w:t>
            </w:r>
            <w:proofErr w:type="spellStart"/>
            <w:r w:rsidRPr="00E7425D">
              <w:rPr>
                <w:sz w:val="26"/>
                <w:szCs w:val="26"/>
                <w:lang w:val="fr-FR"/>
              </w:rPr>
              <w:t>các</w:t>
            </w:r>
            <w:proofErr w:type="spellEnd"/>
            <w:r w:rsidRPr="00E7425D">
              <w:rPr>
                <w:sz w:val="26"/>
                <w:szCs w:val="26"/>
                <w:lang w:val="fr-FR"/>
              </w:rPr>
              <w:t xml:space="preserve"> </w:t>
            </w:r>
            <w:proofErr w:type="spellStart"/>
            <w:r w:rsidRPr="00E7425D">
              <w:rPr>
                <w:sz w:val="26"/>
                <w:szCs w:val="26"/>
                <w:lang w:val="fr-FR"/>
              </w:rPr>
              <w:t>hình</w:t>
            </w:r>
            <w:proofErr w:type="spellEnd"/>
            <w:r w:rsidRPr="00E7425D">
              <w:rPr>
                <w:sz w:val="26"/>
                <w:szCs w:val="26"/>
                <w:lang w:val="fr-FR"/>
              </w:rPr>
              <w:t xml:space="preserve"> </w:t>
            </w:r>
            <w:proofErr w:type="spellStart"/>
            <w:r w:rsidRPr="00E7425D">
              <w:rPr>
                <w:sz w:val="26"/>
                <w:szCs w:val="26"/>
                <w:lang w:val="fr-FR"/>
              </w:rPr>
              <w:t>ảnh</w:t>
            </w:r>
            <w:proofErr w:type="spellEnd"/>
            <w:r w:rsidRPr="00E7425D">
              <w:rPr>
                <w:sz w:val="26"/>
                <w:szCs w:val="26"/>
                <w:lang w:val="fr-FR"/>
              </w:rPr>
              <w:t xml:space="preserve"> </w:t>
            </w:r>
            <w:proofErr w:type="spellStart"/>
            <w:r w:rsidRPr="00E7425D">
              <w:rPr>
                <w:sz w:val="26"/>
                <w:szCs w:val="26"/>
                <w:lang w:val="fr-FR"/>
              </w:rPr>
              <w:t>xuất</w:t>
            </w:r>
            <w:proofErr w:type="spellEnd"/>
            <w:r w:rsidRPr="00E7425D">
              <w:rPr>
                <w:sz w:val="26"/>
                <w:szCs w:val="26"/>
                <w:lang w:val="fr-FR"/>
              </w:rPr>
              <w:t xml:space="preserve"> </w:t>
            </w:r>
            <w:proofErr w:type="spellStart"/>
            <w:r w:rsidRPr="00E7425D">
              <w:rPr>
                <w:sz w:val="26"/>
                <w:szCs w:val="26"/>
                <w:lang w:val="fr-FR"/>
              </w:rPr>
              <w:t>hiện</w:t>
            </w:r>
            <w:proofErr w:type="spellEnd"/>
            <w:r w:rsidRPr="00E7425D">
              <w:rPr>
                <w:sz w:val="26"/>
                <w:szCs w:val="26"/>
                <w:lang w:val="fr-FR"/>
              </w:rPr>
              <w:t xml:space="preserve"> </w:t>
            </w:r>
            <w:proofErr w:type="spellStart"/>
            <w:r w:rsidRPr="00E7425D">
              <w:rPr>
                <w:sz w:val="26"/>
                <w:szCs w:val="26"/>
                <w:lang w:val="fr-FR"/>
              </w:rPr>
              <w:t>trong</w:t>
            </w:r>
            <w:proofErr w:type="spellEnd"/>
            <w:r w:rsidRPr="00E7425D">
              <w:rPr>
                <w:sz w:val="26"/>
                <w:szCs w:val="26"/>
                <w:lang w:val="fr-FR"/>
              </w:rPr>
              <w:t xml:space="preserve"> </w:t>
            </w:r>
            <w:proofErr w:type="spellStart"/>
            <w:r w:rsidRPr="00E7425D">
              <w:rPr>
                <w:sz w:val="26"/>
                <w:szCs w:val="26"/>
                <w:lang w:val="fr-FR"/>
              </w:rPr>
              <w:t>bức</w:t>
            </w:r>
            <w:proofErr w:type="spellEnd"/>
            <w:r w:rsidRPr="00E7425D">
              <w:rPr>
                <w:sz w:val="26"/>
                <w:szCs w:val="26"/>
                <w:lang w:val="fr-FR"/>
              </w:rPr>
              <w:t xml:space="preserve"> </w:t>
            </w:r>
            <w:proofErr w:type="spellStart"/>
            <w:r w:rsidRPr="00E7425D">
              <w:rPr>
                <w:sz w:val="26"/>
                <w:szCs w:val="26"/>
                <w:lang w:val="fr-FR"/>
              </w:rPr>
              <w:t>tranh</w:t>
            </w:r>
            <w:proofErr w:type="spellEnd"/>
            <w:r w:rsidRPr="00E7425D">
              <w:rPr>
                <w:sz w:val="26"/>
                <w:szCs w:val="26"/>
                <w:lang w:val="fr-FR"/>
              </w:rPr>
              <w:t xml:space="preserve"> </w:t>
            </w:r>
            <w:proofErr w:type="spellStart"/>
            <w:r w:rsidRPr="00E7425D">
              <w:rPr>
                <w:sz w:val="26"/>
                <w:szCs w:val="26"/>
                <w:lang w:val="fr-FR"/>
              </w:rPr>
              <w:t>thiên</w:t>
            </w:r>
            <w:proofErr w:type="spellEnd"/>
            <w:r w:rsidRPr="00E7425D">
              <w:rPr>
                <w:sz w:val="26"/>
                <w:szCs w:val="26"/>
                <w:lang w:val="fr-FR"/>
              </w:rPr>
              <w:t xml:space="preserve"> </w:t>
            </w:r>
            <w:proofErr w:type="spellStart"/>
            <w:r w:rsidRPr="00E7425D">
              <w:rPr>
                <w:sz w:val="26"/>
                <w:szCs w:val="26"/>
                <w:lang w:val="fr-FR"/>
              </w:rPr>
              <w:t>nhiên</w:t>
            </w:r>
            <w:proofErr w:type="spellEnd"/>
            <w:r w:rsidRPr="00E7425D">
              <w:rPr>
                <w:sz w:val="26"/>
                <w:szCs w:val="26"/>
                <w:lang w:val="fr-FR"/>
              </w:rPr>
              <w:t xml:space="preserve"> </w:t>
            </w:r>
            <w:proofErr w:type="spellStart"/>
            <w:r w:rsidRPr="00E7425D">
              <w:rPr>
                <w:sz w:val="26"/>
                <w:szCs w:val="26"/>
                <w:lang w:val="fr-FR"/>
              </w:rPr>
              <w:t>tươi</w:t>
            </w:r>
            <w:proofErr w:type="spellEnd"/>
            <w:r w:rsidRPr="00E7425D">
              <w:rPr>
                <w:sz w:val="26"/>
                <w:szCs w:val="26"/>
                <w:lang w:val="fr-FR"/>
              </w:rPr>
              <w:t xml:space="preserve"> </w:t>
            </w:r>
            <w:proofErr w:type="spellStart"/>
            <w:r w:rsidRPr="00E7425D">
              <w:rPr>
                <w:sz w:val="26"/>
                <w:szCs w:val="26"/>
                <w:lang w:val="fr-FR"/>
              </w:rPr>
              <w:t>đẹp</w:t>
            </w:r>
            <w:proofErr w:type="spellEnd"/>
            <w:r w:rsidRPr="00E7425D">
              <w:rPr>
                <w:sz w:val="26"/>
                <w:szCs w:val="26"/>
                <w:lang w:val="fr-FR"/>
              </w:rPr>
              <w:t xml:space="preserve"> </w:t>
            </w:r>
            <w:proofErr w:type="spellStart"/>
            <w:r w:rsidRPr="00E7425D">
              <w:rPr>
                <w:sz w:val="26"/>
                <w:szCs w:val="26"/>
                <w:lang w:val="fr-FR"/>
              </w:rPr>
              <w:t>của</w:t>
            </w:r>
            <w:proofErr w:type="spellEnd"/>
            <w:r w:rsidRPr="00E7425D">
              <w:rPr>
                <w:sz w:val="26"/>
                <w:szCs w:val="26"/>
                <w:lang w:val="fr-FR"/>
              </w:rPr>
              <w:t xml:space="preserve"> </w:t>
            </w:r>
            <w:proofErr w:type="spellStart"/>
            <w:r w:rsidRPr="00E7425D">
              <w:rPr>
                <w:sz w:val="26"/>
                <w:szCs w:val="26"/>
                <w:lang w:val="fr-FR"/>
              </w:rPr>
              <w:t>bài</w:t>
            </w:r>
            <w:proofErr w:type="spellEnd"/>
            <w:r w:rsidRPr="00E7425D">
              <w:rPr>
                <w:sz w:val="26"/>
                <w:szCs w:val="26"/>
                <w:lang w:val="fr-FR"/>
              </w:rPr>
              <w:t xml:space="preserve"> </w:t>
            </w:r>
            <w:proofErr w:type="spellStart"/>
            <w:r w:rsidRPr="00E7425D">
              <w:rPr>
                <w:sz w:val="26"/>
                <w:szCs w:val="26"/>
                <w:lang w:val="fr-FR"/>
              </w:rPr>
              <w:t>hát</w:t>
            </w:r>
            <w:proofErr w:type="spellEnd"/>
            <w:r w:rsidRPr="00E7425D">
              <w:rPr>
                <w:sz w:val="26"/>
                <w:szCs w:val="26"/>
                <w:lang w:val="fr-FR"/>
              </w:rPr>
              <w:t>.</w:t>
            </w:r>
          </w:p>
        </w:tc>
        <w:tc>
          <w:tcPr>
            <w:tcW w:w="4899" w:type="dxa"/>
            <w:shd w:val="clear" w:color="auto" w:fill="auto"/>
          </w:tcPr>
          <w:p w14:paraId="6762FEAC" w14:textId="77777777" w:rsidR="00E770E3" w:rsidRPr="00E7425D" w:rsidRDefault="00E770E3" w:rsidP="00194EA7">
            <w:pPr>
              <w:widowControl w:val="0"/>
              <w:tabs>
                <w:tab w:val="left" w:pos="1805"/>
              </w:tabs>
              <w:spacing w:line="324" w:lineRule="auto"/>
              <w:rPr>
                <w:b/>
                <w:sz w:val="26"/>
                <w:szCs w:val="26"/>
              </w:rPr>
            </w:pPr>
          </w:p>
          <w:p w14:paraId="5BD10D36" w14:textId="77777777" w:rsidR="00E770E3" w:rsidRPr="00E7425D" w:rsidRDefault="00E770E3" w:rsidP="00194EA7">
            <w:pPr>
              <w:widowControl w:val="0"/>
              <w:tabs>
                <w:tab w:val="left" w:pos="1805"/>
              </w:tabs>
              <w:spacing w:line="324" w:lineRule="auto"/>
              <w:jc w:val="center"/>
              <w:rPr>
                <w:b/>
                <w:sz w:val="26"/>
                <w:szCs w:val="26"/>
              </w:rPr>
            </w:pPr>
            <w:r w:rsidRPr="00E7425D">
              <w:rPr>
                <w:noProof/>
                <w:sz w:val="26"/>
                <w:szCs w:val="26"/>
              </w:rPr>
              <w:drawing>
                <wp:inline distT="0" distB="0" distL="0" distR="0" wp14:anchorId="17C38D54" wp14:editId="6AC5D118">
                  <wp:extent cx="2831691" cy="1728262"/>
                  <wp:effectExtent l="0" t="0" r="0" b="0"/>
                  <wp:docPr id="76" name="Picture 4">
                    <a:extLst xmlns:a="http://schemas.openxmlformats.org/drawingml/2006/main">
                      <a:ext uri="{FF2B5EF4-FFF2-40B4-BE49-F238E27FC236}">
                        <a16:creationId xmlns:a16="http://schemas.microsoft.com/office/drawing/2014/main" id="{16B83A52-0987-4A6A-BAED-FF15754AF1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6B83A52-0987-4A6A-BAED-FF15754AF1B0}"/>
                              </a:ext>
                            </a:extLst>
                          </pic:cNvPr>
                          <pic:cNvPicPr>
                            <a:picLocks noChangeAspect="1"/>
                          </pic:cNvPicPr>
                        </pic:nvPicPr>
                        <pic:blipFill>
                          <a:blip r:embed="rId73"/>
                          <a:stretch>
                            <a:fillRect/>
                          </a:stretch>
                        </pic:blipFill>
                        <pic:spPr>
                          <a:xfrm>
                            <a:off x="0" y="0"/>
                            <a:ext cx="2863708" cy="1747803"/>
                          </a:xfrm>
                          <a:prstGeom prst="rect">
                            <a:avLst/>
                          </a:prstGeom>
                        </pic:spPr>
                      </pic:pic>
                    </a:graphicData>
                  </a:graphic>
                </wp:inline>
              </w:drawing>
            </w:r>
          </w:p>
          <w:p w14:paraId="7DF4ACB3" w14:textId="77777777" w:rsidR="00E770E3" w:rsidRPr="00E7425D" w:rsidRDefault="00E770E3" w:rsidP="00194EA7">
            <w:pPr>
              <w:widowControl w:val="0"/>
              <w:tabs>
                <w:tab w:val="left" w:pos="1805"/>
              </w:tabs>
              <w:spacing w:line="324" w:lineRule="auto"/>
              <w:rPr>
                <w:b/>
                <w:sz w:val="26"/>
                <w:szCs w:val="26"/>
              </w:rPr>
            </w:pPr>
          </w:p>
          <w:p w14:paraId="2E92584C" w14:textId="77777777" w:rsidR="00E770E3" w:rsidRPr="00E7425D" w:rsidRDefault="00E770E3" w:rsidP="00194EA7">
            <w:pPr>
              <w:widowControl w:val="0"/>
              <w:tabs>
                <w:tab w:val="left" w:pos="1805"/>
              </w:tabs>
              <w:spacing w:line="324" w:lineRule="auto"/>
              <w:rPr>
                <w:b/>
                <w:sz w:val="26"/>
                <w:szCs w:val="26"/>
              </w:rPr>
            </w:pPr>
            <w:r w:rsidRPr="00E7425D">
              <w:rPr>
                <w:b/>
                <w:sz w:val="26"/>
                <w:szCs w:val="26"/>
              </w:rPr>
              <w:t xml:space="preserve">4. </w:t>
            </w:r>
            <w:proofErr w:type="spellStart"/>
            <w:r w:rsidRPr="00E7425D">
              <w:rPr>
                <w:b/>
                <w:sz w:val="26"/>
                <w:szCs w:val="26"/>
              </w:rPr>
              <w:t>Bài</w:t>
            </w:r>
            <w:proofErr w:type="spellEnd"/>
            <w:r w:rsidRPr="00E7425D">
              <w:rPr>
                <w:b/>
                <w:sz w:val="26"/>
                <w:szCs w:val="26"/>
              </w:rPr>
              <w:t xml:space="preserve"> </w:t>
            </w:r>
            <w:proofErr w:type="spellStart"/>
            <w:r w:rsidRPr="00E7425D">
              <w:rPr>
                <w:b/>
                <w:sz w:val="26"/>
                <w:szCs w:val="26"/>
              </w:rPr>
              <w:t>hát</w:t>
            </w:r>
            <w:proofErr w:type="spellEnd"/>
            <w:r w:rsidRPr="00E7425D">
              <w:rPr>
                <w:b/>
                <w:sz w:val="26"/>
                <w:szCs w:val="26"/>
              </w:rPr>
              <w:t xml:space="preserve"> </w:t>
            </w:r>
            <w:proofErr w:type="spellStart"/>
            <w:r w:rsidRPr="00E7425D">
              <w:rPr>
                <w:b/>
                <w:i/>
                <w:sz w:val="26"/>
                <w:szCs w:val="26"/>
              </w:rPr>
              <w:t>Mưa</w:t>
            </w:r>
            <w:proofErr w:type="spellEnd"/>
            <w:r w:rsidRPr="00E7425D">
              <w:rPr>
                <w:b/>
                <w:i/>
                <w:sz w:val="26"/>
                <w:szCs w:val="26"/>
              </w:rPr>
              <w:t xml:space="preserve"> </w:t>
            </w:r>
            <w:proofErr w:type="spellStart"/>
            <w:r w:rsidRPr="00E7425D">
              <w:rPr>
                <w:b/>
                <w:i/>
                <w:sz w:val="26"/>
                <w:szCs w:val="26"/>
              </w:rPr>
              <w:t>rơi</w:t>
            </w:r>
            <w:proofErr w:type="spellEnd"/>
            <w:r w:rsidRPr="00E7425D">
              <w:rPr>
                <w:b/>
                <w:sz w:val="26"/>
                <w:szCs w:val="26"/>
              </w:rPr>
              <w:t xml:space="preserve"> </w:t>
            </w:r>
            <w:proofErr w:type="spellStart"/>
            <w:r w:rsidRPr="00E7425D">
              <w:rPr>
                <w:b/>
                <w:sz w:val="26"/>
                <w:szCs w:val="26"/>
              </w:rPr>
              <w:t>gợi</w:t>
            </w:r>
            <w:proofErr w:type="spellEnd"/>
            <w:r w:rsidRPr="00E7425D">
              <w:rPr>
                <w:b/>
                <w:sz w:val="26"/>
                <w:szCs w:val="26"/>
              </w:rPr>
              <w:t xml:space="preserve"> </w:t>
            </w:r>
            <w:proofErr w:type="spellStart"/>
            <w:r w:rsidRPr="00E7425D">
              <w:rPr>
                <w:b/>
                <w:sz w:val="26"/>
                <w:szCs w:val="26"/>
              </w:rPr>
              <w:t>cho</w:t>
            </w:r>
            <w:proofErr w:type="spellEnd"/>
            <w:r w:rsidRPr="00E7425D">
              <w:rPr>
                <w:b/>
                <w:sz w:val="26"/>
                <w:szCs w:val="26"/>
              </w:rPr>
              <w:t xml:space="preserve"> </w:t>
            </w:r>
            <w:proofErr w:type="spellStart"/>
            <w:r w:rsidRPr="00E7425D">
              <w:rPr>
                <w:b/>
                <w:sz w:val="26"/>
                <w:szCs w:val="26"/>
              </w:rPr>
              <w:t>em</w:t>
            </w:r>
            <w:proofErr w:type="spellEnd"/>
            <w:r w:rsidRPr="00E7425D">
              <w:rPr>
                <w:b/>
                <w:sz w:val="26"/>
                <w:szCs w:val="26"/>
              </w:rPr>
              <w:t xml:space="preserve"> </w:t>
            </w:r>
            <w:proofErr w:type="spellStart"/>
            <w:r w:rsidRPr="00E7425D">
              <w:rPr>
                <w:b/>
                <w:sz w:val="26"/>
                <w:szCs w:val="26"/>
              </w:rPr>
              <w:t>cảm</w:t>
            </w:r>
            <w:proofErr w:type="spellEnd"/>
            <w:r w:rsidRPr="00E7425D">
              <w:rPr>
                <w:b/>
                <w:sz w:val="26"/>
                <w:szCs w:val="26"/>
              </w:rPr>
              <w:t xml:space="preserve"> </w:t>
            </w:r>
            <w:proofErr w:type="spellStart"/>
            <w:r w:rsidRPr="00E7425D">
              <w:rPr>
                <w:b/>
                <w:sz w:val="26"/>
                <w:szCs w:val="26"/>
              </w:rPr>
              <w:t>xúc</w:t>
            </w:r>
            <w:proofErr w:type="spellEnd"/>
            <w:r w:rsidRPr="00E7425D">
              <w:rPr>
                <w:b/>
                <w:sz w:val="26"/>
                <w:szCs w:val="26"/>
              </w:rPr>
              <w:t xml:space="preserve"> </w:t>
            </w:r>
            <w:proofErr w:type="spellStart"/>
            <w:r w:rsidRPr="00E7425D">
              <w:rPr>
                <w:b/>
                <w:sz w:val="26"/>
                <w:szCs w:val="26"/>
              </w:rPr>
              <w:t>gì</w:t>
            </w:r>
            <w:proofErr w:type="spellEnd"/>
            <w:r w:rsidRPr="00E7425D">
              <w:rPr>
                <w:b/>
                <w:sz w:val="26"/>
                <w:szCs w:val="26"/>
              </w:rPr>
              <w:t>?</w:t>
            </w:r>
          </w:p>
        </w:tc>
      </w:tr>
      <w:tr w:rsidR="00564B6E" w:rsidRPr="00E7425D" w14:paraId="328D8684" w14:textId="77777777" w:rsidTr="00E33144">
        <w:tc>
          <w:tcPr>
            <w:tcW w:w="9287" w:type="dxa"/>
            <w:gridSpan w:val="2"/>
            <w:shd w:val="clear" w:color="auto" w:fill="auto"/>
          </w:tcPr>
          <w:p w14:paraId="4E805DF8" w14:textId="77777777" w:rsidR="00E770E3" w:rsidRPr="00E7425D" w:rsidRDefault="00E770E3" w:rsidP="00194EA7">
            <w:pPr>
              <w:widowControl w:val="0"/>
              <w:autoSpaceDE w:val="0"/>
              <w:autoSpaceDN w:val="0"/>
              <w:adjustRightInd w:val="0"/>
              <w:spacing w:line="324" w:lineRule="auto"/>
              <w:rPr>
                <w:b/>
                <w:bCs/>
                <w:sz w:val="26"/>
                <w:szCs w:val="26"/>
              </w:rPr>
            </w:pPr>
            <w:r w:rsidRPr="00E7425D">
              <w:rPr>
                <w:b/>
                <w:sz w:val="26"/>
                <w:szCs w:val="26"/>
              </w:rPr>
              <w:t xml:space="preserve">NỘI DUNG 2: Nghe </w:t>
            </w:r>
            <w:proofErr w:type="spellStart"/>
            <w:r w:rsidRPr="00E7425D">
              <w:rPr>
                <w:b/>
                <w:sz w:val="26"/>
                <w:szCs w:val="26"/>
              </w:rPr>
              <w:t>nhạc</w:t>
            </w:r>
            <w:proofErr w:type="spellEnd"/>
            <w:r w:rsidRPr="00E7425D">
              <w:rPr>
                <w:b/>
                <w:sz w:val="26"/>
                <w:szCs w:val="26"/>
              </w:rPr>
              <w:t xml:space="preserve">: </w:t>
            </w:r>
            <w:proofErr w:type="spellStart"/>
            <w:r w:rsidRPr="00E7425D">
              <w:rPr>
                <w:b/>
                <w:sz w:val="26"/>
                <w:szCs w:val="26"/>
              </w:rPr>
              <w:t>H</w:t>
            </w:r>
            <w:r w:rsidRPr="00E7425D">
              <w:rPr>
                <w:b/>
                <w:bCs/>
                <w:sz w:val="26"/>
                <w:szCs w:val="26"/>
              </w:rPr>
              <w:t>oà</w:t>
            </w:r>
            <w:proofErr w:type="spellEnd"/>
            <w:r w:rsidRPr="00E7425D">
              <w:rPr>
                <w:b/>
                <w:bCs/>
                <w:sz w:val="26"/>
                <w:szCs w:val="26"/>
              </w:rPr>
              <w:t xml:space="preserve"> </w:t>
            </w:r>
            <w:proofErr w:type="spellStart"/>
            <w:r w:rsidRPr="00E7425D">
              <w:rPr>
                <w:b/>
                <w:bCs/>
                <w:sz w:val="26"/>
                <w:szCs w:val="26"/>
              </w:rPr>
              <w:t>tấu</w:t>
            </w:r>
            <w:proofErr w:type="spellEnd"/>
            <w:r w:rsidRPr="00E7425D">
              <w:rPr>
                <w:b/>
                <w:bCs/>
                <w:sz w:val="26"/>
                <w:szCs w:val="26"/>
              </w:rPr>
              <w:t xml:space="preserve"> </w:t>
            </w:r>
            <w:proofErr w:type="spellStart"/>
            <w:r w:rsidRPr="00E7425D">
              <w:rPr>
                <w:b/>
                <w:bCs/>
                <w:sz w:val="26"/>
                <w:szCs w:val="26"/>
              </w:rPr>
              <w:t>nhạc</w:t>
            </w:r>
            <w:proofErr w:type="spellEnd"/>
            <w:r w:rsidRPr="00E7425D">
              <w:rPr>
                <w:b/>
                <w:bCs/>
                <w:sz w:val="26"/>
                <w:szCs w:val="26"/>
              </w:rPr>
              <w:t xml:space="preserve"> </w:t>
            </w:r>
            <w:proofErr w:type="spellStart"/>
            <w:r w:rsidRPr="00E7425D">
              <w:rPr>
                <w:b/>
                <w:bCs/>
                <w:sz w:val="26"/>
                <w:szCs w:val="26"/>
              </w:rPr>
              <w:t>cụ</w:t>
            </w:r>
            <w:proofErr w:type="spellEnd"/>
            <w:r w:rsidRPr="00E7425D">
              <w:rPr>
                <w:b/>
                <w:bCs/>
                <w:sz w:val="26"/>
                <w:szCs w:val="26"/>
              </w:rPr>
              <w:t xml:space="preserve"> </w:t>
            </w:r>
            <w:proofErr w:type="spellStart"/>
            <w:r w:rsidRPr="00E7425D">
              <w:rPr>
                <w:b/>
                <w:bCs/>
                <w:sz w:val="26"/>
                <w:szCs w:val="26"/>
              </w:rPr>
              <w:t>dân</w:t>
            </w:r>
            <w:proofErr w:type="spellEnd"/>
            <w:r w:rsidRPr="00E7425D">
              <w:rPr>
                <w:b/>
                <w:bCs/>
                <w:sz w:val="26"/>
                <w:szCs w:val="26"/>
              </w:rPr>
              <w:t xml:space="preserve"> </w:t>
            </w:r>
            <w:proofErr w:type="spellStart"/>
            <w:r w:rsidRPr="00E7425D">
              <w:rPr>
                <w:b/>
                <w:bCs/>
                <w:sz w:val="26"/>
                <w:szCs w:val="26"/>
              </w:rPr>
              <w:t>tộc</w:t>
            </w:r>
            <w:proofErr w:type="spellEnd"/>
            <w:r w:rsidRPr="00E7425D">
              <w:rPr>
                <w:b/>
                <w:bCs/>
                <w:sz w:val="26"/>
                <w:szCs w:val="26"/>
              </w:rPr>
              <w:t xml:space="preserve">: </w:t>
            </w:r>
          </w:p>
          <w:p w14:paraId="2DA1C84A" w14:textId="77777777" w:rsidR="00E770E3" w:rsidRPr="00E7425D" w:rsidRDefault="00E770E3" w:rsidP="00194EA7">
            <w:pPr>
              <w:widowControl w:val="0"/>
              <w:autoSpaceDE w:val="0"/>
              <w:autoSpaceDN w:val="0"/>
              <w:adjustRightInd w:val="0"/>
              <w:spacing w:line="324" w:lineRule="auto"/>
              <w:rPr>
                <w:b/>
                <w:i/>
                <w:sz w:val="26"/>
                <w:szCs w:val="26"/>
                <w:lang w:val="nl-NL"/>
              </w:rPr>
            </w:pPr>
            <w:r w:rsidRPr="00E7425D">
              <w:rPr>
                <w:b/>
                <w:bCs/>
                <w:sz w:val="26"/>
                <w:szCs w:val="26"/>
              </w:rPr>
              <w:t xml:space="preserve">                                                           </w:t>
            </w:r>
            <w:r w:rsidRPr="00E7425D">
              <w:rPr>
                <w:b/>
                <w:i/>
                <w:sz w:val="26"/>
                <w:szCs w:val="26"/>
                <w:lang w:val="nl-NL"/>
              </w:rPr>
              <w:t>MỪNG HỘI HOA BÔNG</w:t>
            </w:r>
          </w:p>
        </w:tc>
      </w:tr>
      <w:tr w:rsidR="00564B6E" w:rsidRPr="00E7425D" w14:paraId="0C06E714" w14:textId="77777777" w:rsidTr="00E33144">
        <w:tc>
          <w:tcPr>
            <w:tcW w:w="9287" w:type="dxa"/>
            <w:gridSpan w:val="2"/>
            <w:shd w:val="clear" w:color="auto" w:fill="auto"/>
          </w:tcPr>
          <w:p w14:paraId="7A6E424D" w14:textId="77777777" w:rsidR="00E770E3" w:rsidRPr="00E7425D" w:rsidRDefault="00E770E3" w:rsidP="00194EA7">
            <w:pPr>
              <w:widowControl w:val="0"/>
              <w:spacing w:line="324" w:lineRule="auto"/>
              <w:jc w:val="center"/>
              <w:rPr>
                <w:rFonts w:eastAsia="Times New Roman"/>
                <w:b/>
                <w:sz w:val="26"/>
                <w:szCs w:val="26"/>
                <w:lang w:bidi="vi-VN"/>
              </w:rPr>
            </w:pPr>
            <w:r w:rsidRPr="00E7425D">
              <w:rPr>
                <w:rFonts w:eastAsia="Times New Roman"/>
                <w:b/>
                <w:sz w:val="26"/>
                <w:szCs w:val="26"/>
                <w:lang w:val="nl-NL" w:bidi="vi-VN"/>
              </w:rPr>
              <w:t>HÌNH THÀNH KIẾN THỨC MỚI</w:t>
            </w:r>
          </w:p>
          <w:p w14:paraId="72F287B2" w14:textId="77777777" w:rsidR="00E770E3" w:rsidRPr="00E7425D" w:rsidRDefault="00E770E3" w:rsidP="00194EA7">
            <w:pPr>
              <w:widowControl w:val="0"/>
              <w:spacing w:line="324" w:lineRule="auto"/>
              <w:rPr>
                <w:bCs/>
                <w:sz w:val="26"/>
                <w:szCs w:val="26"/>
              </w:rPr>
            </w:pPr>
            <w:r w:rsidRPr="00E7425D">
              <w:rPr>
                <w:b/>
                <w:i/>
                <w:sz w:val="26"/>
                <w:szCs w:val="26"/>
                <w:lang w:bidi="vi-VN"/>
              </w:rPr>
              <w:t xml:space="preserve">* </w:t>
            </w:r>
            <w:proofErr w:type="spellStart"/>
            <w:r w:rsidRPr="00E7425D">
              <w:rPr>
                <w:b/>
                <w:i/>
                <w:sz w:val="26"/>
                <w:szCs w:val="26"/>
                <w:lang w:bidi="vi-VN"/>
              </w:rPr>
              <w:t>Mục</w:t>
            </w:r>
            <w:proofErr w:type="spellEnd"/>
            <w:r w:rsidRPr="00E7425D">
              <w:rPr>
                <w:b/>
                <w:i/>
                <w:sz w:val="26"/>
                <w:szCs w:val="26"/>
                <w:lang w:bidi="vi-VN"/>
              </w:rPr>
              <w:t xml:space="preserve"> </w:t>
            </w:r>
            <w:proofErr w:type="spellStart"/>
            <w:r w:rsidRPr="00E7425D">
              <w:rPr>
                <w:b/>
                <w:i/>
                <w:sz w:val="26"/>
                <w:szCs w:val="26"/>
                <w:lang w:bidi="vi-VN"/>
              </w:rPr>
              <w:t>tiêu</w:t>
            </w:r>
            <w:proofErr w:type="spellEnd"/>
            <w:r w:rsidRPr="00E7425D">
              <w:rPr>
                <w:b/>
                <w:i/>
                <w:sz w:val="26"/>
                <w:szCs w:val="26"/>
                <w:lang w:bidi="vi-VN"/>
              </w:rPr>
              <w:t>:</w:t>
            </w:r>
            <w:r w:rsidRPr="00E7425D">
              <w:rPr>
                <w:i/>
                <w:sz w:val="26"/>
                <w:szCs w:val="26"/>
                <w:lang w:bidi="vi-VN"/>
              </w:rPr>
              <w:t xml:space="preserve"> </w:t>
            </w:r>
            <w:r w:rsidRPr="00E7425D">
              <w:rPr>
                <w:sz w:val="26"/>
                <w:szCs w:val="26"/>
                <w:lang w:bidi="vi-VN"/>
              </w:rPr>
              <w:t xml:space="preserve">HS </w:t>
            </w:r>
            <w:proofErr w:type="spellStart"/>
            <w:r w:rsidRPr="00E7425D">
              <w:rPr>
                <w:sz w:val="26"/>
                <w:szCs w:val="26"/>
                <w:lang w:bidi="vi-VN"/>
              </w:rPr>
              <w:t>n</w:t>
            </w:r>
            <w:r w:rsidRPr="00E7425D">
              <w:rPr>
                <w:bCs/>
                <w:sz w:val="26"/>
                <w:szCs w:val="26"/>
              </w:rPr>
              <w:t>ghe</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cảm</w:t>
            </w:r>
            <w:proofErr w:type="spellEnd"/>
            <w:r w:rsidRPr="00E7425D">
              <w:rPr>
                <w:bCs/>
                <w:sz w:val="26"/>
                <w:szCs w:val="26"/>
              </w:rPr>
              <w:t xml:space="preserve"> </w:t>
            </w:r>
            <w:proofErr w:type="spellStart"/>
            <w:r w:rsidRPr="00E7425D">
              <w:rPr>
                <w:bCs/>
                <w:sz w:val="26"/>
                <w:szCs w:val="26"/>
              </w:rPr>
              <w:t>nhận</w:t>
            </w:r>
            <w:proofErr w:type="spellEnd"/>
            <w:r w:rsidRPr="00E7425D">
              <w:rPr>
                <w:bCs/>
                <w:sz w:val="26"/>
                <w:szCs w:val="26"/>
              </w:rPr>
              <w:t xml:space="preserve"> </w:t>
            </w:r>
            <w:proofErr w:type="spellStart"/>
            <w:r w:rsidRPr="00E7425D">
              <w:rPr>
                <w:bCs/>
                <w:sz w:val="26"/>
                <w:szCs w:val="26"/>
              </w:rPr>
              <w:t>giai</w:t>
            </w:r>
            <w:proofErr w:type="spellEnd"/>
            <w:r w:rsidRPr="00E7425D">
              <w:rPr>
                <w:bCs/>
                <w:sz w:val="26"/>
                <w:szCs w:val="26"/>
              </w:rPr>
              <w:t xml:space="preserve"> </w:t>
            </w:r>
            <w:proofErr w:type="spellStart"/>
            <w:r w:rsidRPr="00E7425D">
              <w:rPr>
                <w:bCs/>
                <w:sz w:val="26"/>
                <w:szCs w:val="26"/>
              </w:rPr>
              <w:t>điệu</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sắc</w:t>
            </w:r>
            <w:proofErr w:type="spellEnd"/>
            <w:r w:rsidRPr="00E7425D">
              <w:rPr>
                <w:bCs/>
                <w:sz w:val="26"/>
                <w:szCs w:val="26"/>
              </w:rPr>
              <w:t xml:space="preserve"> </w:t>
            </w:r>
            <w:proofErr w:type="spellStart"/>
            <w:r w:rsidRPr="00E7425D">
              <w:rPr>
                <w:bCs/>
                <w:sz w:val="26"/>
                <w:szCs w:val="26"/>
              </w:rPr>
              <w:t>thái</w:t>
            </w:r>
            <w:proofErr w:type="spellEnd"/>
            <w:r w:rsidRPr="00E7425D">
              <w:rPr>
                <w:bCs/>
                <w:sz w:val="26"/>
                <w:szCs w:val="26"/>
              </w:rPr>
              <w:t xml:space="preserve">. Qua </w:t>
            </w:r>
            <w:proofErr w:type="spellStart"/>
            <w:r w:rsidRPr="00E7425D">
              <w:rPr>
                <w:bCs/>
                <w:sz w:val="26"/>
                <w:szCs w:val="26"/>
              </w:rPr>
              <w:t>bản</w:t>
            </w:r>
            <w:proofErr w:type="spellEnd"/>
            <w:r w:rsidRPr="00E7425D">
              <w:rPr>
                <w:bCs/>
                <w:sz w:val="26"/>
                <w:szCs w:val="26"/>
              </w:rPr>
              <w:t xml:space="preserve"> </w:t>
            </w:r>
            <w:proofErr w:type="spellStart"/>
            <w:r w:rsidRPr="00E7425D">
              <w:rPr>
                <w:bCs/>
                <w:sz w:val="26"/>
                <w:szCs w:val="26"/>
              </w:rPr>
              <w:t>hòa</w:t>
            </w:r>
            <w:proofErr w:type="spellEnd"/>
            <w:r w:rsidRPr="00E7425D">
              <w:rPr>
                <w:bCs/>
                <w:sz w:val="26"/>
                <w:szCs w:val="26"/>
              </w:rPr>
              <w:t xml:space="preserve"> </w:t>
            </w:r>
            <w:proofErr w:type="spellStart"/>
            <w:r w:rsidRPr="00E7425D">
              <w:rPr>
                <w:bCs/>
                <w:sz w:val="26"/>
                <w:szCs w:val="26"/>
              </w:rPr>
              <w:t>tấu</w:t>
            </w:r>
            <w:proofErr w:type="spellEnd"/>
            <w:r w:rsidRPr="00E7425D">
              <w:rPr>
                <w:bCs/>
                <w:sz w:val="26"/>
                <w:szCs w:val="26"/>
              </w:rPr>
              <w:t xml:space="preserve">, </w:t>
            </w:r>
            <w:proofErr w:type="spellStart"/>
            <w:r w:rsidRPr="00E7425D">
              <w:rPr>
                <w:bCs/>
                <w:sz w:val="26"/>
                <w:szCs w:val="26"/>
              </w:rPr>
              <w:t>giáo</w:t>
            </w:r>
            <w:proofErr w:type="spellEnd"/>
            <w:r w:rsidRPr="00E7425D">
              <w:rPr>
                <w:bCs/>
                <w:sz w:val="26"/>
                <w:szCs w:val="26"/>
              </w:rPr>
              <w:t xml:space="preserve"> </w:t>
            </w:r>
            <w:proofErr w:type="spellStart"/>
            <w:r w:rsidRPr="00E7425D">
              <w:rPr>
                <w:bCs/>
                <w:sz w:val="26"/>
                <w:szCs w:val="26"/>
              </w:rPr>
              <w:t>dục</w:t>
            </w:r>
            <w:proofErr w:type="spellEnd"/>
            <w:r w:rsidRPr="00E7425D">
              <w:rPr>
                <w:bCs/>
                <w:sz w:val="26"/>
                <w:szCs w:val="26"/>
              </w:rPr>
              <w:t xml:space="preserve"> HS </w:t>
            </w:r>
            <w:proofErr w:type="spellStart"/>
            <w:r w:rsidRPr="00E7425D">
              <w:rPr>
                <w:bCs/>
                <w:sz w:val="26"/>
                <w:szCs w:val="26"/>
              </w:rPr>
              <w:t>có</w:t>
            </w:r>
            <w:proofErr w:type="spellEnd"/>
            <w:r w:rsidRPr="00E7425D">
              <w:rPr>
                <w:bCs/>
                <w:sz w:val="26"/>
                <w:szCs w:val="26"/>
              </w:rPr>
              <w:t xml:space="preserve"> ý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giữ</w:t>
            </w:r>
            <w:proofErr w:type="spellEnd"/>
            <w:r w:rsidRPr="00E7425D">
              <w:rPr>
                <w:bCs/>
                <w:sz w:val="26"/>
                <w:szCs w:val="26"/>
              </w:rPr>
              <w:t xml:space="preserve"> </w:t>
            </w:r>
            <w:proofErr w:type="spellStart"/>
            <w:r w:rsidRPr="00E7425D">
              <w:rPr>
                <w:bCs/>
                <w:sz w:val="26"/>
                <w:szCs w:val="26"/>
              </w:rPr>
              <w:t>gìn</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phát</w:t>
            </w:r>
            <w:proofErr w:type="spellEnd"/>
            <w:r w:rsidRPr="00E7425D">
              <w:rPr>
                <w:bCs/>
                <w:sz w:val="26"/>
                <w:szCs w:val="26"/>
              </w:rPr>
              <w:t xml:space="preserve"> </w:t>
            </w:r>
            <w:proofErr w:type="spellStart"/>
            <w:r w:rsidRPr="00E7425D">
              <w:rPr>
                <w:bCs/>
                <w:sz w:val="26"/>
                <w:szCs w:val="26"/>
              </w:rPr>
              <w:t>huy</w:t>
            </w:r>
            <w:proofErr w:type="spellEnd"/>
            <w:r w:rsidRPr="00E7425D">
              <w:rPr>
                <w:bCs/>
                <w:sz w:val="26"/>
                <w:szCs w:val="26"/>
              </w:rPr>
              <w:t xml:space="preserve"> </w:t>
            </w:r>
            <w:proofErr w:type="spellStart"/>
            <w:r w:rsidRPr="00E7425D">
              <w:rPr>
                <w:bCs/>
                <w:sz w:val="26"/>
                <w:szCs w:val="26"/>
              </w:rPr>
              <w:t>với</w:t>
            </w:r>
            <w:proofErr w:type="spellEnd"/>
            <w:r w:rsidRPr="00E7425D">
              <w:rPr>
                <w:bCs/>
                <w:sz w:val="26"/>
                <w:szCs w:val="26"/>
              </w:rPr>
              <w:t xml:space="preserve"> </w:t>
            </w:r>
            <w:proofErr w:type="spellStart"/>
            <w:r w:rsidRPr="00E7425D">
              <w:rPr>
                <w:bCs/>
                <w:sz w:val="26"/>
                <w:szCs w:val="26"/>
              </w:rPr>
              <w:t>nền</w:t>
            </w:r>
            <w:proofErr w:type="spellEnd"/>
            <w:r w:rsidRPr="00E7425D">
              <w:rPr>
                <w:bCs/>
                <w:sz w:val="26"/>
                <w:szCs w:val="26"/>
              </w:rPr>
              <w:t xml:space="preserve"> </w:t>
            </w:r>
            <w:proofErr w:type="spellStart"/>
            <w:r w:rsidRPr="00E7425D">
              <w:rPr>
                <w:bCs/>
                <w:sz w:val="26"/>
                <w:szCs w:val="26"/>
              </w:rPr>
              <w:t>văn</w:t>
            </w:r>
            <w:proofErr w:type="spellEnd"/>
            <w:r w:rsidRPr="00E7425D">
              <w:rPr>
                <w:bCs/>
                <w:sz w:val="26"/>
                <w:szCs w:val="26"/>
              </w:rPr>
              <w:t xml:space="preserve"> </w:t>
            </w:r>
            <w:proofErr w:type="spellStart"/>
            <w:r w:rsidRPr="00E7425D">
              <w:rPr>
                <w:bCs/>
                <w:sz w:val="26"/>
                <w:szCs w:val="26"/>
              </w:rPr>
              <w:t>hóa</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w:t>
            </w:r>
            <w:proofErr w:type="spellStart"/>
            <w:r w:rsidRPr="00E7425D">
              <w:rPr>
                <w:bCs/>
                <w:sz w:val="26"/>
                <w:szCs w:val="26"/>
              </w:rPr>
              <w:t>gian</w:t>
            </w:r>
            <w:proofErr w:type="spellEnd"/>
            <w:r w:rsidRPr="00E7425D">
              <w:rPr>
                <w:bCs/>
                <w:sz w:val="26"/>
                <w:szCs w:val="26"/>
              </w:rPr>
              <w:t>.</w:t>
            </w:r>
          </w:p>
          <w:p w14:paraId="5D4C9E17" w14:textId="77777777" w:rsidR="00E770E3" w:rsidRPr="00E7425D" w:rsidRDefault="00E770E3" w:rsidP="00194EA7">
            <w:pPr>
              <w:widowControl w:val="0"/>
              <w:spacing w:line="324" w:lineRule="auto"/>
              <w:rPr>
                <w:sz w:val="26"/>
                <w:szCs w:val="26"/>
              </w:rPr>
            </w:pPr>
            <w:r w:rsidRPr="00E7425D">
              <w:rPr>
                <w:b/>
                <w:i/>
                <w:sz w:val="26"/>
                <w:szCs w:val="26"/>
              </w:rPr>
              <w:t xml:space="preserve">* </w:t>
            </w:r>
            <w:proofErr w:type="spellStart"/>
            <w:r w:rsidRPr="00E7425D">
              <w:rPr>
                <w:b/>
                <w:i/>
                <w:sz w:val="26"/>
                <w:szCs w:val="26"/>
              </w:rPr>
              <w:t>Nội</w:t>
            </w:r>
            <w:proofErr w:type="spellEnd"/>
            <w:r w:rsidRPr="00E7425D">
              <w:rPr>
                <w:b/>
                <w:i/>
                <w:sz w:val="26"/>
                <w:szCs w:val="26"/>
              </w:rPr>
              <w:t xml:space="preserve"> dung:</w:t>
            </w:r>
            <w:r w:rsidRPr="00E7425D">
              <w:rPr>
                <w:sz w:val="26"/>
                <w:szCs w:val="26"/>
              </w:rPr>
              <w:t xml:space="preserve"> Nghe </w:t>
            </w:r>
            <w:proofErr w:type="spellStart"/>
            <w:r w:rsidRPr="00E7425D">
              <w:rPr>
                <w:sz w:val="26"/>
                <w:szCs w:val="26"/>
              </w:rPr>
              <w:t>hoà</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i/>
                <w:sz w:val="26"/>
                <w:szCs w:val="26"/>
              </w:rPr>
              <w:t>Mừng</w:t>
            </w:r>
            <w:proofErr w:type="spellEnd"/>
            <w:r w:rsidRPr="00E7425D">
              <w:rPr>
                <w:i/>
                <w:sz w:val="26"/>
                <w:szCs w:val="26"/>
              </w:rPr>
              <w:t xml:space="preserve"> </w:t>
            </w:r>
            <w:proofErr w:type="spellStart"/>
            <w:r w:rsidRPr="00E7425D">
              <w:rPr>
                <w:i/>
                <w:sz w:val="26"/>
                <w:szCs w:val="26"/>
              </w:rPr>
              <w:t>hội</w:t>
            </w:r>
            <w:proofErr w:type="spellEnd"/>
            <w:r w:rsidRPr="00E7425D">
              <w:rPr>
                <w:i/>
                <w:sz w:val="26"/>
                <w:szCs w:val="26"/>
              </w:rPr>
              <w:t xml:space="preserve"> </w:t>
            </w:r>
            <w:proofErr w:type="spellStart"/>
            <w:r w:rsidRPr="00E7425D">
              <w:rPr>
                <w:i/>
                <w:sz w:val="26"/>
                <w:szCs w:val="26"/>
              </w:rPr>
              <w:t>hoa</w:t>
            </w:r>
            <w:proofErr w:type="spellEnd"/>
            <w:r w:rsidRPr="00E7425D">
              <w:rPr>
                <w:i/>
                <w:sz w:val="26"/>
                <w:szCs w:val="26"/>
              </w:rPr>
              <w:t xml:space="preserve"> </w:t>
            </w:r>
            <w:proofErr w:type="spellStart"/>
            <w:r w:rsidRPr="00E7425D">
              <w:rPr>
                <w:i/>
                <w:sz w:val="26"/>
                <w:szCs w:val="26"/>
              </w:rPr>
              <w:t>bông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số</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w:t>
            </w:r>
          </w:p>
          <w:p w14:paraId="5F59BDE2" w14:textId="77777777" w:rsidR="00E770E3" w:rsidRPr="00E7425D" w:rsidRDefault="00E770E3" w:rsidP="00194EA7">
            <w:pPr>
              <w:widowControl w:val="0"/>
              <w:spacing w:line="324" w:lineRule="auto"/>
              <w:rPr>
                <w:bCs/>
                <w:sz w:val="26"/>
                <w:szCs w:val="26"/>
              </w:rPr>
            </w:pPr>
            <w:r w:rsidRPr="00E7425D">
              <w:rPr>
                <w:b/>
                <w:i/>
                <w:sz w:val="26"/>
                <w:szCs w:val="26"/>
              </w:rPr>
              <w:t xml:space="preserve">* </w:t>
            </w:r>
            <w:proofErr w:type="spellStart"/>
            <w:r w:rsidRPr="00E7425D">
              <w:rPr>
                <w:b/>
                <w:i/>
                <w:sz w:val="26"/>
                <w:szCs w:val="26"/>
              </w:rPr>
              <w:t>Sản</w:t>
            </w:r>
            <w:proofErr w:type="spellEnd"/>
            <w:r w:rsidRPr="00E7425D">
              <w:rPr>
                <w:b/>
                <w:i/>
                <w:sz w:val="26"/>
                <w:szCs w:val="26"/>
              </w:rPr>
              <w:t xml:space="preserve"> </w:t>
            </w:r>
            <w:proofErr w:type="spellStart"/>
            <w:r w:rsidRPr="00E7425D">
              <w:rPr>
                <w:b/>
                <w:i/>
                <w:sz w:val="26"/>
                <w:szCs w:val="26"/>
              </w:rPr>
              <w:t>phẩm</w:t>
            </w:r>
            <w:proofErr w:type="spellEnd"/>
            <w:r w:rsidRPr="00E7425D">
              <w:rPr>
                <w:b/>
                <w:i/>
                <w:sz w:val="26"/>
                <w:szCs w:val="26"/>
              </w:rPr>
              <w:t>:</w:t>
            </w:r>
            <w:r w:rsidRPr="00E7425D">
              <w:rPr>
                <w:sz w:val="26"/>
                <w:szCs w:val="26"/>
              </w:rPr>
              <w:t xml:space="preserve"> </w:t>
            </w:r>
            <w:proofErr w:type="spellStart"/>
            <w:r w:rsidRPr="00E7425D">
              <w:rPr>
                <w:bCs/>
                <w:sz w:val="26"/>
                <w:szCs w:val="26"/>
              </w:rPr>
              <w:t>Cảm</w:t>
            </w:r>
            <w:proofErr w:type="spellEnd"/>
            <w:r w:rsidRPr="00E7425D">
              <w:rPr>
                <w:bCs/>
                <w:sz w:val="26"/>
                <w:szCs w:val="26"/>
              </w:rPr>
              <w:t xml:space="preserve"> </w:t>
            </w:r>
            <w:proofErr w:type="spellStart"/>
            <w:r w:rsidRPr="00E7425D">
              <w:rPr>
                <w:bCs/>
                <w:sz w:val="26"/>
                <w:szCs w:val="26"/>
              </w:rPr>
              <w:t>thụ</w:t>
            </w:r>
            <w:proofErr w:type="spellEnd"/>
            <w:r w:rsidRPr="00E7425D">
              <w:rPr>
                <w:bCs/>
                <w:sz w:val="26"/>
                <w:szCs w:val="26"/>
              </w:rPr>
              <w:t xml:space="preserve"> </w:t>
            </w:r>
            <w:proofErr w:type="spellStart"/>
            <w:r w:rsidRPr="00E7425D">
              <w:rPr>
                <w:bCs/>
                <w:sz w:val="26"/>
                <w:szCs w:val="26"/>
              </w:rPr>
              <w:t>âm</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hiểu</w:t>
            </w:r>
            <w:proofErr w:type="spellEnd"/>
            <w:r w:rsidRPr="00E7425D">
              <w:rPr>
                <w:bCs/>
                <w:sz w:val="26"/>
                <w:szCs w:val="26"/>
              </w:rPr>
              <w:t xml:space="preserve"> </w:t>
            </w:r>
            <w:proofErr w:type="spellStart"/>
            <w:r w:rsidRPr="00E7425D">
              <w:rPr>
                <w:bCs/>
                <w:sz w:val="26"/>
                <w:szCs w:val="26"/>
              </w:rPr>
              <w:t>biết</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nét</w:t>
            </w:r>
            <w:proofErr w:type="spellEnd"/>
            <w:r w:rsidRPr="00E7425D">
              <w:rPr>
                <w:bCs/>
                <w:sz w:val="26"/>
                <w:szCs w:val="26"/>
              </w:rPr>
              <w:t xml:space="preserve"> </w:t>
            </w:r>
            <w:proofErr w:type="spellStart"/>
            <w:r w:rsidRPr="00E7425D">
              <w:rPr>
                <w:bCs/>
                <w:sz w:val="26"/>
                <w:szCs w:val="26"/>
              </w:rPr>
              <w:t>văn</w:t>
            </w:r>
            <w:proofErr w:type="spellEnd"/>
            <w:r w:rsidRPr="00E7425D">
              <w:rPr>
                <w:bCs/>
                <w:sz w:val="26"/>
                <w:szCs w:val="26"/>
              </w:rPr>
              <w:t xml:space="preserve"> </w:t>
            </w:r>
            <w:proofErr w:type="spellStart"/>
            <w:r w:rsidRPr="00E7425D">
              <w:rPr>
                <w:bCs/>
                <w:sz w:val="26"/>
                <w:szCs w:val="26"/>
              </w:rPr>
              <w:t>hóa</w:t>
            </w:r>
            <w:proofErr w:type="spellEnd"/>
            <w:r w:rsidRPr="00E7425D">
              <w:rPr>
                <w:bCs/>
                <w:sz w:val="26"/>
                <w:szCs w:val="26"/>
              </w:rPr>
              <w:t xml:space="preserve"> </w:t>
            </w:r>
            <w:proofErr w:type="spellStart"/>
            <w:r w:rsidRPr="00E7425D">
              <w:rPr>
                <w:bCs/>
                <w:sz w:val="26"/>
                <w:szCs w:val="26"/>
              </w:rPr>
              <w:t>truyền</w:t>
            </w:r>
            <w:proofErr w:type="spellEnd"/>
            <w:r w:rsidRPr="00E7425D">
              <w:rPr>
                <w:bCs/>
                <w:sz w:val="26"/>
                <w:szCs w:val="26"/>
              </w:rPr>
              <w:t xml:space="preserve"> </w:t>
            </w:r>
            <w:proofErr w:type="spellStart"/>
            <w:r w:rsidRPr="00E7425D">
              <w:rPr>
                <w:bCs/>
                <w:sz w:val="26"/>
                <w:szCs w:val="26"/>
              </w:rPr>
              <w:t>thống</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cư</w:t>
            </w:r>
            <w:proofErr w:type="spellEnd"/>
            <w:r w:rsidRPr="00E7425D">
              <w:rPr>
                <w:bCs/>
                <w:sz w:val="26"/>
                <w:szCs w:val="26"/>
              </w:rPr>
              <w:t xml:space="preserve"> </w:t>
            </w:r>
            <w:proofErr w:type="spellStart"/>
            <w:r w:rsidRPr="00E7425D">
              <w:rPr>
                <w:bCs/>
                <w:sz w:val="26"/>
                <w:szCs w:val="26"/>
              </w:rPr>
              <w:t>dân</w:t>
            </w:r>
            <w:proofErr w:type="spellEnd"/>
            <w:r w:rsidRPr="00E7425D">
              <w:rPr>
                <w:bCs/>
                <w:sz w:val="26"/>
                <w:szCs w:val="26"/>
              </w:rPr>
              <w:t xml:space="preserve"> </w:t>
            </w:r>
            <w:proofErr w:type="spellStart"/>
            <w:r w:rsidRPr="00E7425D">
              <w:rPr>
                <w:bCs/>
                <w:sz w:val="26"/>
                <w:szCs w:val="26"/>
              </w:rPr>
              <w:t>một</w:t>
            </w:r>
            <w:proofErr w:type="spellEnd"/>
            <w:r w:rsidRPr="00E7425D">
              <w:rPr>
                <w:bCs/>
                <w:sz w:val="26"/>
                <w:szCs w:val="26"/>
              </w:rPr>
              <w:t xml:space="preserve"> </w:t>
            </w:r>
            <w:proofErr w:type="spellStart"/>
            <w:r w:rsidRPr="00E7425D">
              <w:rPr>
                <w:bCs/>
                <w:sz w:val="26"/>
                <w:szCs w:val="26"/>
              </w:rPr>
              <w:t>số</w:t>
            </w:r>
            <w:proofErr w:type="spellEnd"/>
            <w:r w:rsidRPr="00E7425D">
              <w:rPr>
                <w:bCs/>
                <w:sz w:val="26"/>
                <w:szCs w:val="26"/>
              </w:rPr>
              <w:t xml:space="preserve"> </w:t>
            </w:r>
            <w:proofErr w:type="spellStart"/>
            <w:r w:rsidRPr="00E7425D">
              <w:rPr>
                <w:bCs/>
                <w:sz w:val="26"/>
                <w:szCs w:val="26"/>
              </w:rPr>
              <w:t>vùng</w:t>
            </w:r>
            <w:proofErr w:type="spellEnd"/>
            <w:r w:rsidRPr="00E7425D">
              <w:rPr>
                <w:bCs/>
                <w:sz w:val="26"/>
                <w:szCs w:val="26"/>
              </w:rPr>
              <w:t xml:space="preserve"> </w:t>
            </w:r>
            <w:proofErr w:type="spellStart"/>
            <w:r w:rsidRPr="00E7425D">
              <w:rPr>
                <w:bCs/>
                <w:sz w:val="26"/>
                <w:szCs w:val="26"/>
              </w:rPr>
              <w:t>ven</w:t>
            </w:r>
            <w:proofErr w:type="spellEnd"/>
            <w:r w:rsidRPr="00E7425D">
              <w:rPr>
                <w:bCs/>
                <w:sz w:val="26"/>
                <w:szCs w:val="26"/>
              </w:rPr>
              <w:t xml:space="preserve"> </w:t>
            </w:r>
            <w:proofErr w:type="spellStart"/>
            <w:r w:rsidRPr="00E7425D">
              <w:rPr>
                <w:bCs/>
                <w:sz w:val="26"/>
                <w:szCs w:val="26"/>
              </w:rPr>
              <w:t>sông</w:t>
            </w:r>
            <w:proofErr w:type="spellEnd"/>
            <w:r w:rsidRPr="00E7425D">
              <w:rPr>
                <w:bCs/>
                <w:sz w:val="26"/>
                <w:szCs w:val="26"/>
              </w:rPr>
              <w:t xml:space="preserve"> </w:t>
            </w:r>
            <w:proofErr w:type="spellStart"/>
            <w:r w:rsidRPr="00E7425D">
              <w:rPr>
                <w:bCs/>
                <w:sz w:val="26"/>
                <w:szCs w:val="26"/>
              </w:rPr>
              <w:t>Hồng</w:t>
            </w:r>
            <w:proofErr w:type="spellEnd"/>
            <w:r w:rsidRPr="00E7425D">
              <w:rPr>
                <w:bCs/>
                <w:sz w:val="26"/>
                <w:szCs w:val="26"/>
              </w:rPr>
              <w:t xml:space="preserve"> </w:t>
            </w:r>
            <w:proofErr w:type="spellStart"/>
            <w:r w:rsidRPr="00E7425D">
              <w:rPr>
                <w:bCs/>
                <w:sz w:val="26"/>
                <w:szCs w:val="26"/>
              </w:rPr>
              <w:t>thuộc</w:t>
            </w:r>
            <w:proofErr w:type="spellEnd"/>
            <w:r w:rsidRPr="00E7425D">
              <w:rPr>
                <w:bCs/>
                <w:sz w:val="26"/>
                <w:szCs w:val="26"/>
              </w:rPr>
              <w:t xml:space="preserve"> </w:t>
            </w:r>
            <w:proofErr w:type="spellStart"/>
            <w:r w:rsidRPr="00E7425D">
              <w:rPr>
                <w:bCs/>
                <w:sz w:val="26"/>
                <w:szCs w:val="26"/>
              </w:rPr>
              <w:t>đồng</w:t>
            </w:r>
            <w:proofErr w:type="spellEnd"/>
            <w:r w:rsidRPr="00E7425D">
              <w:rPr>
                <w:bCs/>
                <w:sz w:val="26"/>
                <w:szCs w:val="26"/>
              </w:rPr>
              <w:t xml:space="preserve"> </w:t>
            </w:r>
            <w:proofErr w:type="spellStart"/>
            <w:r w:rsidRPr="00E7425D">
              <w:rPr>
                <w:bCs/>
                <w:sz w:val="26"/>
                <w:szCs w:val="26"/>
              </w:rPr>
              <w:t>bằng</w:t>
            </w:r>
            <w:proofErr w:type="spellEnd"/>
            <w:r w:rsidRPr="00E7425D">
              <w:rPr>
                <w:bCs/>
                <w:sz w:val="26"/>
                <w:szCs w:val="26"/>
              </w:rPr>
              <w:t xml:space="preserve"> </w:t>
            </w:r>
            <w:proofErr w:type="spellStart"/>
            <w:r w:rsidRPr="00E7425D">
              <w:rPr>
                <w:bCs/>
                <w:sz w:val="26"/>
                <w:szCs w:val="26"/>
              </w:rPr>
              <w:t>Bắc</w:t>
            </w:r>
            <w:proofErr w:type="spellEnd"/>
            <w:r w:rsidRPr="00E7425D">
              <w:rPr>
                <w:bCs/>
                <w:sz w:val="26"/>
                <w:szCs w:val="26"/>
              </w:rPr>
              <w:t xml:space="preserve"> </w:t>
            </w:r>
            <w:proofErr w:type="spellStart"/>
            <w:r w:rsidRPr="00E7425D">
              <w:rPr>
                <w:bCs/>
                <w:sz w:val="26"/>
                <w:szCs w:val="26"/>
              </w:rPr>
              <w:t>bộ</w:t>
            </w:r>
            <w:proofErr w:type="spellEnd"/>
            <w:r w:rsidRPr="00E7425D">
              <w:rPr>
                <w:bCs/>
                <w:sz w:val="26"/>
                <w:szCs w:val="26"/>
              </w:rPr>
              <w:t>.</w:t>
            </w:r>
          </w:p>
          <w:p w14:paraId="10D665AA" w14:textId="77777777" w:rsidR="00E770E3" w:rsidRPr="00E7425D" w:rsidRDefault="00E770E3" w:rsidP="00194EA7">
            <w:pPr>
              <w:widowControl w:val="0"/>
              <w:spacing w:line="324" w:lineRule="auto"/>
              <w:rPr>
                <w:i/>
                <w:sz w:val="26"/>
                <w:szCs w:val="26"/>
                <w:lang w:val="fr-FR"/>
              </w:rPr>
            </w:pPr>
            <w:r w:rsidRPr="00E7425D">
              <w:rPr>
                <w:b/>
                <w:i/>
                <w:sz w:val="26"/>
                <w:szCs w:val="26"/>
              </w:rPr>
              <w:t xml:space="preserve">* </w:t>
            </w:r>
            <w:proofErr w:type="spellStart"/>
            <w:r w:rsidRPr="00E7425D">
              <w:rPr>
                <w:b/>
                <w:i/>
                <w:sz w:val="26"/>
                <w:szCs w:val="26"/>
              </w:rPr>
              <w:t>Tổ</w:t>
            </w:r>
            <w:proofErr w:type="spellEnd"/>
            <w:r w:rsidRPr="00E7425D">
              <w:rPr>
                <w:b/>
                <w:i/>
                <w:sz w:val="26"/>
                <w:szCs w:val="26"/>
              </w:rPr>
              <w:t xml:space="preserve"> </w:t>
            </w:r>
            <w:proofErr w:type="spellStart"/>
            <w:r w:rsidRPr="00E7425D">
              <w:rPr>
                <w:b/>
                <w:i/>
                <w:sz w:val="26"/>
                <w:szCs w:val="26"/>
              </w:rPr>
              <w:t>chức</w:t>
            </w:r>
            <w:proofErr w:type="spellEnd"/>
            <w:r w:rsidRPr="00E7425D">
              <w:rPr>
                <w:b/>
                <w:i/>
                <w:sz w:val="26"/>
                <w:szCs w:val="26"/>
              </w:rPr>
              <w:t xml:space="preserve"> </w:t>
            </w:r>
            <w:proofErr w:type="spellStart"/>
            <w:r w:rsidRPr="00E7425D">
              <w:rPr>
                <w:b/>
                <w:i/>
                <w:sz w:val="26"/>
                <w:szCs w:val="26"/>
              </w:rPr>
              <w:t>thực</w:t>
            </w:r>
            <w:proofErr w:type="spellEnd"/>
            <w:r w:rsidRPr="00E7425D">
              <w:rPr>
                <w:b/>
                <w:i/>
                <w:sz w:val="26"/>
                <w:szCs w:val="26"/>
              </w:rPr>
              <w:t xml:space="preserve"> </w:t>
            </w:r>
            <w:proofErr w:type="spellStart"/>
            <w:r w:rsidRPr="00E7425D">
              <w:rPr>
                <w:b/>
                <w:i/>
                <w:sz w:val="26"/>
                <w:szCs w:val="26"/>
              </w:rPr>
              <w:t>hiện</w:t>
            </w:r>
            <w:proofErr w:type="spellEnd"/>
            <w:r w:rsidRPr="00E7425D">
              <w:rPr>
                <w:b/>
                <w:i/>
                <w:sz w:val="26"/>
                <w:szCs w:val="26"/>
              </w:rPr>
              <w:t>:</w:t>
            </w:r>
          </w:p>
        </w:tc>
      </w:tr>
      <w:tr w:rsidR="00564B6E" w:rsidRPr="00E7425D" w14:paraId="708F6AC5" w14:textId="77777777" w:rsidTr="00E33144">
        <w:tc>
          <w:tcPr>
            <w:tcW w:w="4388" w:type="dxa"/>
            <w:shd w:val="clear" w:color="auto" w:fill="auto"/>
          </w:tcPr>
          <w:p w14:paraId="7FDBA634" w14:textId="77777777" w:rsidR="00E770E3" w:rsidRPr="00E7425D" w:rsidRDefault="00E770E3" w:rsidP="00194EA7">
            <w:pPr>
              <w:widowControl w:val="0"/>
              <w:spacing w:line="324" w:lineRule="auto"/>
              <w:jc w:val="center"/>
              <w:rPr>
                <w:b/>
                <w:sz w:val="26"/>
                <w:szCs w:val="26"/>
              </w:rPr>
            </w:pPr>
            <w:r w:rsidRPr="00E7425D">
              <w:rPr>
                <w:b/>
                <w:sz w:val="26"/>
                <w:szCs w:val="26"/>
              </w:rPr>
              <w:t>HOẠT ĐỘNG CỦA GV VÀ HS</w:t>
            </w:r>
          </w:p>
        </w:tc>
        <w:tc>
          <w:tcPr>
            <w:tcW w:w="4899" w:type="dxa"/>
            <w:shd w:val="clear" w:color="auto" w:fill="auto"/>
          </w:tcPr>
          <w:p w14:paraId="28842515" w14:textId="77777777" w:rsidR="00E770E3" w:rsidRPr="00E7425D" w:rsidRDefault="00E770E3" w:rsidP="00194EA7">
            <w:pPr>
              <w:widowControl w:val="0"/>
              <w:spacing w:line="324" w:lineRule="auto"/>
              <w:jc w:val="center"/>
              <w:rPr>
                <w:b/>
                <w:sz w:val="26"/>
                <w:szCs w:val="26"/>
              </w:rPr>
            </w:pPr>
            <w:r w:rsidRPr="00E7425D">
              <w:rPr>
                <w:b/>
                <w:sz w:val="26"/>
                <w:szCs w:val="26"/>
              </w:rPr>
              <w:t>NỘI DUNG</w:t>
            </w:r>
          </w:p>
        </w:tc>
      </w:tr>
      <w:tr w:rsidR="00564B6E" w:rsidRPr="00E7425D" w14:paraId="263C09BD" w14:textId="77777777" w:rsidTr="00E33144">
        <w:tc>
          <w:tcPr>
            <w:tcW w:w="4388" w:type="dxa"/>
            <w:shd w:val="clear" w:color="auto" w:fill="auto"/>
          </w:tcPr>
          <w:p w14:paraId="49000718"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Mở</w:t>
            </w:r>
            <w:proofErr w:type="spellEnd"/>
            <w:r w:rsidRPr="00E7425D">
              <w:rPr>
                <w:sz w:val="26"/>
                <w:szCs w:val="26"/>
              </w:rPr>
              <w:t xml:space="preserve"> </w:t>
            </w:r>
            <w:proofErr w:type="spellStart"/>
            <w:r w:rsidRPr="00E7425D">
              <w:rPr>
                <w:sz w:val="26"/>
                <w:szCs w:val="26"/>
              </w:rPr>
              <w:t>trích</w:t>
            </w:r>
            <w:proofErr w:type="spellEnd"/>
            <w:r w:rsidRPr="00E7425D">
              <w:rPr>
                <w:sz w:val="26"/>
                <w:szCs w:val="26"/>
              </w:rPr>
              <w:t xml:space="preserve"> </w:t>
            </w:r>
            <w:proofErr w:type="spellStart"/>
            <w:r w:rsidRPr="00E7425D">
              <w:rPr>
                <w:sz w:val="26"/>
                <w:szCs w:val="26"/>
              </w:rPr>
              <w:t>đoạn</w:t>
            </w:r>
            <w:proofErr w:type="spellEnd"/>
            <w:r w:rsidRPr="00E7425D">
              <w:rPr>
                <w:sz w:val="26"/>
                <w:szCs w:val="26"/>
              </w:rPr>
              <w:t xml:space="preserve"> </w:t>
            </w:r>
            <w:proofErr w:type="spellStart"/>
            <w:r w:rsidRPr="00E7425D">
              <w:rPr>
                <w:sz w:val="26"/>
                <w:szCs w:val="26"/>
              </w:rPr>
              <w:t>hòa</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 xml:space="preserve">: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vừa</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quen</w:t>
            </w:r>
            <w:proofErr w:type="spellEnd"/>
            <w:r w:rsidRPr="00E7425D">
              <w:rPr>
                <w:sz w:val="26"/>
                <w:szCs w:val="26"/>
              </w:rPr>
              <w:t xml:space="preserve"> </w:t>
            </w:r>
            <w:proofErr w:type="spellStart"/>
            <w:r w:rsidRPr="00E7425D">
              <w:rPr>
                <w:sz w:val="26"/>
                <w:szCs w:val="26"/>
              </w:rPr>
              <w:t>thuộc</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
          <w:p w14:paraId="211D038E"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Nghe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GV.</w:t>
            </w:r>
          </w:p>
          <w:p w14:paraId="711E1E46"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GV:</w:t>
            </w:r>
            <w:r w:rsidRPr="00E7425D">
              <w:rPr>
                <w:sz w:val="26"/>
                <w:szCs w:val="26"/>
              </w:rPr>
              <w:t xml:space="preserve"> Cho HS </w:t>
            </w:r>
            <w:proofErr w:type="spellStart"/>
            <w:r w:rsidRPr="00E7425D">
              <w:rPr>
                <w:sz w:val="26"/>
                <w:szCs w:val="26"/>
              </w:rPr>
              <w:t>đọc</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Sgk</w:t>
            </w:r>
            <w:proofErr w:type="spellEnd"/>
            <w:r w:rsidRPr="00E7425D">
              <w:rPr>
                <w:sz w:val="26"/>
                <w:szCs w:val="26"/>
              </w:rPr>
              <w:t>/</w:t>
            </w:r>
            <w:proofErr w:type="spellStart"/>
            <w:r w:rsidRPr="00E7425D">
              <w:rPr>
                <w:sz w:val="26"/>
                <w:szCs w:val="26"/>
              </w:rPr>
              <w:t>trang</w:t>
            </w:r>
            <w:proofErr w:type="spellEnd"/>
            <w:r w:rsidRPr="00E7425D">
              <w:rPr>
                <w:sz w:val="26"/>
                <w:szCs w:val="26"/>
              </w:rPr>
              <w:t xml:space="preserve"> 40. </w:t>
            </w:r>
          </w:p>
          <w:p w14:paraId="2B7C4C68"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Đọc</w:t>
            </w:r>
            <w:proofErr w:type="spellEnd"/>
            <w:r w:rsidRPr="00E7425D">
              <w:rPr>
                <w:sz w:val="26"/>
                <w:szCs w:val="26"/>
              </w:rPr>
              <w:t xml:space="preserve"> </w:t>
            </w:r>
            <w:proofErr w:type="spellStart"/>
            <w:r w:rsidRPr="00E7425D">
              <w:rPr>
                <w:sz w:val="26"/>
                <w:szCs w:val="26"/>
              </w:rPr>
              <w:t>bài</w:t>
            </w:r>
            <w:proofErr w:type="spellEnd"/>
          </w:p>
          <w:p w14:paraId="5A8BF7B0" w14:textId="77777777" w:rsidR="00E770E3" w:rsidRPr="00E7425D" w:rsidRDefault="00E770E3" w:rsidP="00194EA7">
            <w:pPr>
              <w:widowControl w:val="0"/>
              <w:spacing w:line="324" w:lineRule="auto"/>
              <w:rPr>
                <w:rFonts w:eastAsia="Times New Roman"/>
                <w:sz w:val="26"/>
                <w:szCs w:val="26"/>
              </w:rPr>
            </w:pPr>
            <w:r w:rsidRPr="00E7425D">
              <w:rPr>
                <w:rFonts w:eastAsia="Arial"/>
                <w:sz w:val="26"/>
                <w:szCs w:val="26"/>
              </w:rPr>
              <w:t xml:space="preserve">- </w:t>
            </w:r>
            <w:r w:rsidRPr="00E7425D">
              <w:rPr>
                <w:rFonts w:eastAsia="Arial"/>
                <w:b/>
                <w:sz w:val="26"/>
                <w:szCs w:val="26"/>
              </w:rPr>
              <w:t xml:space="preserve">GV </w:t>
            </w:r>
            <w:proofErr w:type="spellStart"/>
            <w:r w:rsidRPr="00E7425D">
              <w:rPr>
                <w:rFonts w:eastAsia="Arial"/>
                <w:b/>
                <w:sz w:val="26"/>
                <w:szCs w:val="26"/>
              </w:rPr>
              <w:t>giới</w:t>
            </w:r>
            <w:proofErr w:type="spellEnd"/>
            <w:r w:rsidRPr="00E7425D">
              <w:rPr>
                <w:rFonts w:eastAsia="Arial"/>
                <w:b/>
                <w:sz w:val="26"/>
                <w:szCs w:val="26"/>
              </w:rPr>
              <w:t xml:space="preserve"> </w:t>
            </w:r>
            <w:proofErr w:type="spellStart"/>
            <w:r w:rsidRPr="00E7425D">
              <w:rPr>
                <w:rFonts w:eastAsia="Arial"/>
                <w:b/>
                <w:sz w:val="26"/>
                <w:szCs w:val="26"/>
              </w:rPr>
              <w:t>thiệu</w:t>
            </w:r>
            <w:proofErr w:type="spellEnd"/>
            <w:r w:rsidRPr="00E7425D">
              <w:rPr>
                <w:rFonts w:eastAsia="Arial"/>
                <w:b/>
                <w:sz w:val="26"/>
                <w:szCs w:val="26"/>
              </w:rPr>
              <w:t>:</w:t>
            </w:r>
            <w:r w:rsidRPr="00E7425D">
              <w:rPr>
                <w:rFonts w:eastAsia="Arial"/>
                <w:sz w:val="26"/>
                <w:szCs w:val="26"/>
              </w:rPr>
              <w:t xml:space="preserve"> </w:t>
            </w:r>
            <w:proofErr w:type="spellStart"/>
            <w:r w:rsidRPr="00E7425D">
              <w:rPr>
                <w:rFonts w:eastAsia="Arial"/>
                <w:sz w:val="26"/>
                <w:szCs w:val="26"/>
              </w:rPr>
              <w:t>Các</w:t>
            </w:r>
            <w:proofErr w:type="spellEnd"/>
            <w:r w:rsidRPr="00E7425D">
              <w:rPr>
                <w:rFonts w:eastAsia="Arial"/>
                <w:sz w:val="26"/>
                <w:szCs w:val="26"/>
              </w:rPr>
              <w:t xml:space="preserve"> </w:t>
            </w:r>
            <w:proofErr w:type="spellStart"/>
            <w:r w:rsidRPr="00E7425D">
              <w:rPr>
                <w:rFonts w:eastAsia="Arial"/>
                <w:sz w:val="26"/>
                <w:szCs w:val="26"/>
              </w:rPr>
              <w:t>lễ</w:t>
            </w:r>
            <w:proofErr w:type="spellEnd"/>
            <w:r w:rsidRPr="00E7425D">
              <w:rPr>
                <w:rFonts w:eastAsia="Arial"/>
                <w:sz w:val="26"/>
                <w:szCs w:val="26"/>
              </w:rPr>
              <w:t xml:space="preserve"> </w:t>
            </w:r>
            <w:proofErr w:type="spellStart"/>
            <w:r w:rsidRPr="00E7425D">
              <w:rPr>
                <w:rFonts w:eastAsia="Arial"/>
                <w:sz w:val="26"/>
                <w:szCs w:val="26"/>
              </w:rPr>
              <w:t>hội</w:t>
            </w:r>
            <w:proofErr w:type="spellEnd"/>
            <w:r w:rsidRPr="00E7425D">
              <w:rPr>
                <w:rFonts w:eastAsia="Arial"/>
                <w:sz w:val="26"/>
                <w:szCs w:val="26"/>
              </w:rPr>
              <w:t xml:space="preserve"> </w:t>
            </w:r>
            <w:proofErr w:type="spellStart"/>
            <w:r w:rsidRPr="00E7425D">
              <w:rPr>
                <w:rFonts w:eastAsia="Arial"/>
                <w:sz w:val="26"/>
                <w:szCs w:val="26"/>
              </w:rPr>
              <w:t>truyền</w:t>
            </w:r>
            <w:proofErr w:type="spellEnd"/>
            <w:r w:rsidRPr="00E7425D">
              <w:rPr>
                <w:rFonts w:eastAsia="Arial"/>
                <w:sz w:val="26"/>
                <w:szCs w:val="26"/>
              </w:rPr>
              <w:t xml:space="preserve"> </w:t>
            </w:r>
            <w:proofErr w:type="spellStart"/>
            <w:r w:rsidRPr="00E7425D">
              <w:rPr>
                <w:rFonts w:eastAsia="Arial"/>
                <w:sz w:val="26"/>
                <w:szCs w:val="26"/>
              </w:rPr>
              <w:t>thống</w:t>
            </w:r>
            <w:proofErr w:type="spellEnd"/>
            <w:r w:rsidRPr="00E7425D">
              <w:rPr>
                <w:rFonts w:eastAsia="Arial"/>
                <w:sz w:val="26"/>
                <w:szCs w:val="26"/>
              </w:rPr>
              <w:t xml:space="preserve"> </w:t>
            </w:r>
            <w:proofErr w:type="spellStart"/>
            <w:r w:rsidRPr="00E7425D">
              <w:rPr>
                <w:rFonts w:eastAsia="Arial"/>
                <w:sz w:val="26"/>
                <w:szCs w:val="26"/>
              </w:rPr>
              <w:t>của</w:t>
            </w:r>
            <w:proofErr w:type="spellEnd"/>
            <w:r w:rsidRPr="00E7425D">
              <w:rPr>
                <w:rFonts w:eastAsia="Arial"/>
                <w:sz w:val="26"/>
                <w:szCs w:val="26"/>
              </w:rPr>
              <w:t xml:space="preserve"> </w:t>
            </w:r>
            <w:proofErr w:type="spellStart"/>
            <w:r w:rsidRPr="00E7425D">
              <w:rPr>
                <w:rFonts w:eastAsia="Arial"/>
                <w:sz w:val="26"/>
                <w:szCs w:val="26"/>
              </w:rPr>
              <w:t>dân</w:t>
            </w:r>
            <w:proofErr w:type="spellEnd"/>
            <w:r w:rsidRPr="00E7425D">
              <w:rPr>
                <w:rFonts w:eastAsia="Arial"/>
                <w:sz w:val="26"/>
                <w:szCs w:val="26"/>
              </w:rPr>
              <w:t xml:space="preserve"> </w:t>
            </w:r>
            <w:proofErr w:type="spellStart"/>
            <w:r w:rsidRPr="00E7425D">
              <w:rPr>
                <w:rFonts w:eastAsia="Arial"/>
                <w:sz w:val="26"/>
                <w:szCs w:val="26"/>
              </w:rPr>
              <w:t>cư</w:t>
            </w:r>
            <w:proofErr w:type="spellEnd"/>
            <w:r w:rsidRPr="00E7425D">
              <w:rPr>
                <w:rFonts w:eastAsia="Arial"/>
                <w:sz w:val="26"/>
                <w:szCs w:val="26"/>
              </w:rPr>
              <w:t xml:space="preserve"> </w:t>
            </w:r>
            <w:proofErr w:type="spellStart"/>
            <w:r w:rsidRPr="00E7425D">
              <w:rPr>
                <w:rFonts w:eastAsia="Arial"/>
                <w:sz w:val="26"/>
                <w:szCs w:val="26"/>
              </w:rPr>
              <w:t>một</w:t>
            </w:r>
            <w:proofErr w:type="spellEnd"/>
            <w:r w:rsidRPr="00E7425D">
              <w:rPr>
                <w:rFonts w:eastAsia="Arial"/>
                <w:sz w:val="26"/>
                <w:szCs w:val="26"/>
              </w:rPr>
              <w:t xml:space="preserve"> </w:t>
            </w:r>
            <w:proofErr w:type="spellStart"/>
            <w:r w:rsidRPr="00E7425D">
              <w:rPr>
                <w:rFonts w:eastAsia="Arial"/>
                <w:sz w:val="26"/>
                <w:szCs w:val="26"/>
              </w:rPr>
              <w:t>số</w:t>
            </w:r>
            <w:proofErr w:type="spellEnd"/>
            <w:r w:rsidRPr="00E7425D">
              <w:rPr>
                <w:rFonts w:eastAsia="Arial"/>
                <w:sz w:val="26"/>
                <w:szCs w:val="26"/>
              </w:rPr>
              <w:t xml:space="preserve"> </w:t>
            </w:r>
            <w:proofErr w:type="spellStart"/>
            <w:r w:rsidRPr="00E7425D">
              <w:rPr>
                <w:rFonts w:eastAsia="Arial"/>
                <w:sz w:val="26"/>
                <w:szCs w:val="26"/>
              </w:rPr>
              <w:t>vùng</w:t>
            </w:r>
            <w:proofErr w:type="spellEnd"/>
            <w:r w:rsidRPr="00E7425D">
              <w:rPr>
                <w:rFonts w:eastAsia="Arial"/>
                <w:sz w:val="26"/>
                <w:szCs w:val="26"/>
              </w:rPr>
              <w:t xml:space="preserve"> </w:t>
            </w:r>
            <w:proofErr w:type="spellStart"/>
            <w:r w:rsidRPr="00E7425D">
              <w:rPr>
                <w:rFonts w:eastAsia="Arial"/>
                <w:sz w:val="26"/>
                <w:szCs w:val="26"/>
              </w:rPr>
              <w:t>ven</w:t>
            </w:r>
            <w:proofErr w:type="spellEnd"/>
            <w:r w:rsidRPr="00E7425D">
              <w:rPr>
                <w:rFonts w:eastAsia="Arial"/>
                <w:sz w:val="26"/>
                <w:szCs w:val="26"/>
              </w:rPr>
              <w:t xml:space="preserve"> </w:t>
            </w:r>
            <w:proofErr w:type="spellStart"/>
            <w:r w:rsidRPr="00E7425D">
              <w:rPr>
                <w:rFonts w:eastAsia="Arial"/>
                <w:sz w:val="26"/>
                <w:szCs w:val="26"/>
              </w:rPr>
              <w:t>sông</w:t>
            </w:r>
            <w:proofErr w:type="spellEnd"/>
            <w:r w:rsidRPr="00E7425D">
              <w:rPr>
                <w:rFonts w:eastAsia="Arial"/>
                <w:sz w:val="26"/>
                <w:szCs w:val="26"/>
              </w:rPr>
              <w:t xml:space="preserve"> </w:t>
            </w:r>
            <w:proofErr w:type="spellStart"/>
            <w:r w:rsidRPr="00E7425D">
              <w:rPr>
                <w:rFonts w:eastAsia="Arial"/>
                <w:sz w:val="26"/>
                <w:szCs w:val="26"/>
              </w:rPr>
              <w:t>Hồng</w:t>
            </w:r>
            <w:proofErr w:type="spellEnd"/>
            <w:r w:rsidRPr="00E7425D">
              <w:rPr>
                <w:rFonts w:eastAsia="Arial"/>
                <w:sz w:val="26"/>
                <w:szCs w:val="26"/>
              </w:rPr>
              <w:t xml:space="preserve"> </w:t>
            </w:r>
            <w:proofErr w:type="spellStart"/>
            <w:r w:rsidRPr="00E7425D">
              <w:rPr>
                <w:rFonts w:eastAsia="Arial"/>
                <w:sz w:val="26"/>
                <w:szCs w:val="26"/>
              </w:rPr>
              <w:t>thuộc</w:t>
            </w:r>
            <w:proofErr w:type="spellEnd"/>
            <w:r w:rsidRPr="00E7425D">
              <w:rPr>
                <w:rFonts w:eastAsia="Arial"/>
                <w:sz w:val="26"/>
                <w:szCs w:val="26"/>
              </w:rPr>
              <w:t xml:space="preserve"> </w:t>
            </w:r>
            <w:proofErr w:type="spellStart"/>
            <w:r w:rsidRPr="00E7425D">
              <w:rPr>
                <w:rFonts w:eastAsia="Arial"/>
                <w:sz w:val="26"/>
                <w:szCs w:val="26"/>
              </w:rPr>
              <w:t>đồng</w:t>
            </w:r>
            <w:proofErr w:type="spellEnd"/>
            <w:r w:rsidRPr="00E7425D">
              <w:rPr>
                <w:rFonts w:eastAsia="Arial"/>
                <w:sz w:val="26"/>
                <w:szCs w:val="26"/>
              </w:rPr>
              <w:t xml:space="preserve"> </w:t>
            </w:r>
            <w:proofErr w:type="spellStart"/>
            <w:r w:rsidRPr="00E7425D">
              <w:rPr>
                <w:rFonts w:eastAsia="Arial"/>
                <w:sz w:val="26"/>
                <w:szCs w:val="26"/>
              </w:rPr>
              <w:t>bằng</w:t>
            </w:r>
            <w:proofErr w:type="spellEnd"/>
            <w:r w:rsidRPr="00E7425D">
              <w:rPr>
                <w:rFonts w:eastAsia="Arial"/>
                <w:sz w:val="26"/>
                <w:szCs w:val="26"/>
              </w:rPr>
              <w:t xml:space="preserve"> </w:t>
            </w:r>
            <w:proofErr w:type="spellStart"/>
            <w:r w:rsidRPr="00E7425D">
              <w:rPr>
                <w:rFonts w:eastAsia="Arial"/>
                <w:sz w:val="26"/>
                <w:szCs w:val="26"/>
              </w:rPr>
              <w:t>Bắc</w:t>
            </w:r>
            <w:proofErr w:type="spellEnd"/>
            <w:r w:rsidRPr="00E7425D">
              <w:rPr>
                <w:rFonts w:eastAsia="Arial"/>
                <w:sz w:val="26"/>
                <w:szCs w:val="26"/>
              </w:rPr>
              <w:t xml:space="preserve"> </w:t>
            </w:r>
            <w:proofErr w:type="spellStart"/>
            <w:r w:rsidRPr="00E7425D">
              <w:rPr>
                <w:rFonts w:eastAsia="Arial"/>
                <w:sz w:val="26"/>
                <w:szCs w:val="26"/>
              </w:rPr>
              <w:t>Bộ</w:t>
            </w:r>
            <w:proofErr w:type="spellEnd"/>
            <w:r w:rsidRPr="00E7425D">
              <w:rPr>
                <w:rFonts w:eastAsia="Arial"/>
                <w:sz w:val="26"/>
                <w:szCs w:val="26"/>
              </w:rPr>
              <w:t xml:space="preserve"> </w:t>
            </w:r>
            <w:proofErr w:type="spellStart"/>
            <w:r w:rsidRPr="00E7425D">
              <w:rPr>
                <w:rFonts w:eastAsia="Arial"/>
                <w:sz w:val="26"/>
                <w:szCs w:val="26"/>
              </w:rPr>
              <w:t>thường</w:t>
            </w:r>
            <w:proofErr w:type="spellEnd"/>
            <w:r w:rsidRPr="00E7425D">
              <w:rPr>
                <w:rFonts w:eastAsia="Arial"/>
                <w:sz w:val="26"/>
                <w:szCs w:val="26"/>
              </w:rPr>
              <w:t xml:space="preserve"> </w:t>
            </w:r>
            <w:proofErr w:type="spellStart"/>
            <w:r w:rsidRPr="00E7425D">
              <w:rPr>
                <w:rFonts w:eastAsia="Arial"/>
                <w:sz w:val="26"/>
                <w:szCs w:val="26"/>
              </w:rPr>
              <w:t>được</w:t>
            </w:r>
            <w:proofErr w:type="spellEnd"/>
            <w:r w:rsidRPr="00E7425D">
              <w:rPr>
                <w:rFonts w:eastAsia="Arial"/>
                <w:sz w:val="26"/>
                <w:szCs w:val="26"/>
              </w:rPr>
              <w:t xml:space="preserve"> </w:t>
            </w:r>
            <w:proofErr w:type="spellStart"/>
            <w:r w:rsidRPr="00E7425D">
              <w:rPr>
                <w:rFonts w:eastAsia="Arial"/>
                <w:sz w:val="26"/>
                <w:szCs w:val="26"/>
              </w:rPr>
              <w:t>tổ</w:t>
            </w:r>
            <w:proofErr w:type="spellEnd"/>
            <w:r w:rsidRPr="00E7425D">
              <w:rPr>
                <w:rFonts w:eastAsia="Arial"/>
                <w:sz w:val="26"/>
                <w:szCs w:val="26"/>
              </w:rPr>
              <w:t xml:space="preserve"> </w:t>
            </w:r>
            <w:proofErr w:type="spellStart"/>
            <w:r w:rsidRPr="00E7425D">
              <w:rPr>
                <w:rFonts w:eastAsia="Arial"/>
                <w:sz w:val="26"/>
                <w:szCs w:val="26"/>
              </w:rPr>
              <w:t>chức</w:t>
            </w:r>
            <w:proofErr w:type="spellEnd"/>
            <w:r w:rsidRPr="00E7425D">
              <w:rPr>
                <w:rFonts w:eastAsia="Arial"/>
                <w:sz w:val="26"/>
                <w:szCs w:val="26"/>
              </w:rPr>
              <w:t xml:space="preserve"> </w:t>
            </w:r>
            <w:proofErr w:type="spellStart"/>
            <w:r w:rsidRPr="00E7425D">
              <w:rPr>
                <w:rFonts w:eastAsia="Arial"/>
                <w:sz w:val="26"/>
                <w:szCs w:val="26"/>
              </w:rPr>
              <w:t>vào</w:t>
            </w:r>
            <w:proofErr w:type="spellEnd"/>
            <w:r w:rsidRPr="00E7425D">
              <w:rPr>
                <w:rFonts w:eastAsia="Arial"/>
                <w:sz w:val="26"/>
                <w:szCs w:val="26"/>
              </w:rPr>
              <w:t xml:space="preserve"> </w:t>
            </w:r>
            <w:proofErr w:type="spellStart"/>
            <w:r w:rsidRPr="00E7425D">
              <w:rPr>
                <w:rFonts w:eastAsia="Arial"/>
                <w:sz w:val="26"/>
                <w:szCs w:val="26"/>
              </w:rPr>
              <w:t>dịp</w:t>
            </w:r>
            <w:proofErr w:type="spellEnd"/>
            <w:r w:rsidRPr="00E7425D">
              <w:rPr>
                <w:rFonts w:eastAsia="Arial"/>
                <w:sz w:val="26"/>
                <w:szCs w:val="26"/>
              </w:rPr>
              <w:t xml:space="preserve"> </w:t>
            </w:r>
            <w:proofErr w:type="spellStart"/>
            <w:r w:rsidRPr="00E7425D">
              <w:rPr>
                <w:rFonts w:eastAsia="Arial"/>
                <w:sz w:val="26"/>
                <w:szCs w:val="26"/>
              </w:rPr>
              <w:t>đầu</w:t>
            </w:r>
            <w:proofErr w:type="spellEnd"/>
            <w:r w:rsidRPr="00E7425D">
              <w:rPr>
                <w:rFonts w:eastAsia="Arial"/>
                <w:sz w:val="26"/>
                <w:szCs w:val="26"/>
              </w:rPr>
              <w:t xml:space="preserve"> </w:t>
            </w:r>
            <w:proofErr w:type="spellStart"/>
            <w:r w:rsidRPr="00E7425D">
              <w:rPr>
                <w:rFonts w:eastAsia="Arial"/>
                <w:sz w:val="26"/>
                <w:szCs w:val="26"/>
              </w:rPr>
              <w:t>xuân</w:t>
            </w:r>
            <w:proofErr w:type="spellEnd"/>
            <w:r w:rsidRPr="00E7425D">
              <w:rPr>
                <w:rFonts w:eastAsia="Arial"/>
                <w:sz w:val="26"/>
                <w:szCs w:val="26"/>
              </w:rPr>
              <w:t xml:space="preserve"> </w:t>
            </w:r>
            <w:proofErr w:type="spellStart"/>
            <w:r w:rsidRPr="00E7425D">
              <w:rPr>
                <w:rFonts w:eastAsia="Arial"/>
                <w:sz w:val="26"/>
                <w:szCs w:val="26"/>
              </w:rPr>
              <w:t>để</w:t>
            </w:r>
            <w:proofErr w:type="spellEnd"/>
            <w:r w:rsidRPr="00E7425D">
              <w:rPr>
                <w:rFonts w:eastAsia="Arial"/>
                <w:sz w:val="26"/>
                <w:szCs w:val="26"/>
              </w:rPr>
              <w:t xml:space="preserve"> </w:t>
            </w:r>
            <w:proofErr w:type="spellStart"/>
            <w:r w:rsidRPr="00E7425D">
              <w:rPr>
                <w:rFonts w:eastAsia="Arial"/>
                <w:sz w:val="26"/>
                <w:szCs w:val="26"/>
              </w:rPr>
              <w:t>cầu</w:t>
            </w:r>
            <w:proofErr w:type="spellEnd"/>
            <w:r w:rsidRPr="00E7425D">
              <w:rPr>
                <w:rFonts w:eastAsia="Arial"/>
                <w:sz w:val="26"/>
                <w:szCs w:val="26"/>
              </w:rPr>
              <w:t xml:space="preserve"> </w:t>
            </w:r>
            <w:proofErr w:type="spellStart"/>
            <w:r w:rsidRPr="00E7425D">
              <w:rPr>
                <w:rFonts w:eastAsia="Arial"/>
                <w:sz w:val="26"/>
                <w:szCs w:val="26"/>
              </w:rPr>
              <w:t>cho</w:t>
            </w:r>
            <w:proofErr w:type="spellEnd"/>
            <w:r w:rsidRPr="00E7425D">
              <w:rPr>
                <w:rFonts w:eastAsia="Arial"/>
                <w:sz w:val="26"/>
                <w:szCs w:val="26"/>
              </w:rPr>
              <w:t xml:space="preserve"> </w:t>
            </w:r>
            <w:proofErr w:type="spellStart"/>
            <w:r w:rsidRPr="00E7425D">
              <w:rPr>
                <w:rFonts w:eastAsia="Arial"/>
                <w:sz w:val="26"/>
                <w:szCs w:val="26"/>
              </w:rPr>
              <w:t>mưa</w:t>
            </w:r>
            <w:proofErr w:type="spellEnd"/>
            <w:r w:rsidRPr="00E7425D">
              <w:rPr>
                <w:rFonts w:eastAsia="Arial"/>
                <w:sz w:val="26"/>
                <w:szCs w:val="26"/>
              </w:rPr>
              <w:t xml:space="preserve"> </w:t>
            </w:r>
            <w:proofErr w:type="spellStart"/>
            <w:r w:rsidRPr="00E7425D">
              <w:rPr>
                <w:rFonts w:eastAsia="Arial"/>
                <w:sz w:val="26"/>
                <w:szCs w:val="26"/>
              </w:rPr>
              <w:t>thuận</w:t>
            </w:r>
            <w:proofErr w:type="spellEnd"/>
            <w:r w:rsidRPr="00E7425D">
              <w:rPr>
                <w:rFonts w:eastAsia="Arial"/>
                <w:sz w:val="26"/>
                <w:szCs w:val="26"/>
              </w:rPr>
              <w:t xml:space="preserve"> </w:t>
            </w:r>
            <w:proofErr w:type="spellStart"/>
            <w:r w:rsidRPr="00E7425D">
              <w:rPr>
                <w:rFonts w:eastAsia="Arial"/>
                <w:sz w:val="26"/>
                <w:szCs w:val="26"/>
              </w:rPr>
              <w:t>gió</w:t>
            </w:r>
            <w:proofErr w:type="spellEnd"/>
            <w:r w:rsidRPr="00E7425D">
              <w:rPr>
                <w:rFonts w:eastAsia="Arial"/>
                <w:sz w:val="26"/>
                <w:szCs w:val="26"/>
              </w:rPr>
              <w:t xml:space="preserve"> </w:t>
            </w:r>
            <w:proofErr w:type="spellStart"/>
            <w:r w:rsidRPr="00E7425D">
              <w:rPr>
                <w:rFonts w:eastAsia="Arial"/>
                <w:sz w:val="26"/>
                <w:szCs w:val="26"/>
              </w:rPr>
              <w:t>hòa</w:t>
            </w:r>
            <w:proofErr w:type="spellEnd"/>
            <w:r w:rsidRPr="00E7425D">
              <w:rPr>
                <w:rFonts w:eastAsia="Arial"/>
                <w:sz w:val="26"/>
                <w:szCs w:val="26"/>
              </w:rPr>
              <w:t xml:space="preserve">, </w:t>
            </w:r>
            <w:proofErr w:type="spellStart"/>
            <w:r w:rsidRPr="00E7425D">
              <w:rPr>
                <w:rFonts w:eastAsia="Arial"/>
                <w:sz w:val="26"/>
                <w:szCs w:val="26"/>
              </w:rPr>
              <w:t>cuộc</w:t>
            </w:r>
            <w:proofErr w:type="spellEnd"/>
            <w:r w:rsidRPr="00E7425D">
              <w:rPr>
                <w:rFonts w:eastAsia="Arial"/>
                <w:sz w:val="26"/>
                <w:szCs w:val="26"/>
              </w:rPr>
              <w:t xml:space="preserve"> </w:t>
            </w:r>
            <w:proofErr w:type="spellStart"/>
            <w:r w:rsidRPr="00E7425D">
              <w:rPr>
                <w:rFonts w:eastAsia="Arial"/>
                <w:sz w:val="26"/>
                <w:szCs w:val="26"/>
              </w:rPr>
              <w:t>sống</w:t>
            </w:r>
            <w:proofErr w:type="spellEnd"/>
            <w:r w:rsidRPr="00E7425D">
              <w:rPr>
                <w:rFonts w:eastAsia="Arial"/>
                <w:sz w:val="26"/>
                <w:szCs w:val="26"/>
              </w:rPr>
              <w:t xml:space="preserve"> </w:t>
            </w:r>
            <w:proofErr w:type="spellStart"/>
            <w:r w:rsidRPr="00E7425D">
              <w:rPr>
                <w:rFonts w:eastAsia="Arial"/>
                <w:sz w:val="26"/>
                <w:szCs w:val="26"/>
              </w:rPr>
              <w:t>ấm</w:t>
            </w:r>
            <w:proofErr w:type="spellEnd"/>
            <w:r w:rsidRPr="00E7425D">
              <w:rPr>
                <w:rFonts w:eastAsia="Arial"/>
                <w:sz w:val="26"/>
                <w:szCs w:val="26"/>
              </w:rPr>
              <w:t xml:space="preserve"> no. Theo </w:t>
            </w:r>
            <w:proofErr w:type="spellStart"/>
            <w:r w:rsidRPr="00E7425D">
              <w:rPr>
                <w:rFonts w:eastAsia="Arial"/>
                <w:sz w:val="26"/>
                <w:szCs w:val="26"/>
              </w:rPr>
              <w:t>quan</w:t>
            </w:r>
            <w:proofErr w:type="spellEnd"/>
            <w:r w:rsidRPr="00E7425D">
              <w:rPr>
                <w:rFonts w:eastAsia="Arial"/>
                <w:sz w:val="26"/>
                <w:szCs w:val="26"/>
              </w:rPr>
              <w:t xml:space="preserve"> </w:t>
            </w:r>
            <w:proofErr w:type="spellStart"/>
            <w:r w:rsidRPr="00E7425D">
              <w:rPr>
                <w:rFonts w:eastAsia="Arial"/>
                <w:sz w:val="26"/>
                <w:szCs w:val="26"/>
              </w:rPr>
              <w:t>niệm</w:t>
            </w:r>
            <w:proofErr w:type="spellEnd"/>
            <w:r w:rsidRPr="00E7425D">
              <w:rPr>
                <w:rFonts w:eastAsia="Arial"/>
                <w:sz w:val="26"/>
                <w:szCs w:val="26"/>
              </w:rPr>
              <w:t xml:space="preserve"> </w:t>
            </w:r>
            <w:proofErr w:type="spellStart"/>
            <w:r w:rsidRPr="00E7425D">
              <w:rPr>
                <w:rFonts w:eastAsia="Arial"/>
                <w:sz w:val="26"/>
                <w:szCs w:val="26"/>
              </w:rPr>
              <w:t>dân</w:t>
            </w:r>
            <w:proofErr w:type="spellEnd"/>
            <w:r w:rsidRPr="00E7425D">
              <w:rPr>
                <w:rFonts w:eastAsia="Arial"/>
                <w:sz w:val="26"/>
                <w:szCs w:val="26"/>
              </w:rPr>
              <w:t xml:space="preserve"> </w:t>
            </w:r>
            <w:proofErr w:type="spellStart"/>
            <w:r w:rsidRPr="00E7425D">
              <w:rPr>
                <w:rFonts w:eastAsia="Arial"/>
                <w:sz w:val="26"/>
                <w:szCs w:val="26"/>
              </w:rPr>
              <w:t>gian</w:t>
            </w:r>
            <w:proofErr w:type="spellEnd"/>
            <w:r w:rsidRPr="00E7425D">
              <w:rPr>
                <w:rFonts w:eastAsia="Arial"/>
                <w:sz w:val="26"/>
                <w:szCs w:val="26"/>
              </w:rPr>
              <w:t xml:space="preserve">, </w:t>
            </w:r>
            <w:proofErr w:type="spellStart"/>
            <w:r w:rsidRPr="00E7425D">
              <w:rPr>
                <w:rFonts w:eastAsia="Arial"/>
                <w:sz w:val="26"/>
                <w:szCs w:val="26"/>
              </w:rPr>
              <w:t>trong</w:t>
            </w:r>
            <w:proofErr w:type="spellEnd"/>
            <w:r w:rsidRPr="00E7425D">
              <w:rPr>
                <w:rFonts w:eastAsia="Arial"/>
                <w:sz w:val="26"/>
                <w:szCs w:val="26"/>
              </w:rPr>
              <w:t xml:space="preserve"> </w:t>
            </w:r>
            <w:proofErr w:type="spellStart"/>
            <w:r w:rsidRPr="00E7425D">
              <w:rPr>
                <w:rFonts w:eastAsia="Arial"/>
                <w:sz w:val="26"/>
                <w:szCs w:val="26"/>
              </w:rPr>
              <w:t>lễ</w:t>
            </w:r>
            <w:proofErr w:type="spellEnd"/>
            <w:r w:rsidRPr="00E7425D">
              <w:rPr>
                <w:rFonts w:eastAsia="Arial"/>
                <w:sz w:val="26"/>
                <w:szCs w:val="26"/>
              </w:rPr>
              <w:t xml:space="preserve"> </w:t>
            </w:r>
            <w:proofErr w:type="spellStart"/>
            <w:r w:rsidRPr="00E7425D">
              <w:rPr>
                <w:rFonts w:eastAsia="Arial"/>
                <w:sz w:val="26"/>
                <w:szCs w:val="26"/>
              </w:rPr>
              <w:t>hội</w:t>
            </w:r>
            <w:proofErr w:type="spellEnd"/>
            <w:r w:rsidRPr="00E7425D">
              <w:rPr>
                <w:rFonts w:eastAsia="Arial"/>
                <w:sz w:val="26"/>
                <w:szCs w:val="26"/>
              </w:rPr>
              <w:t xml:space="preserve"> </w:t>
            </w:r>
            <w:proofErr w:type="spellStart"/>
            <w:r w:rsidRPr="00E7425D">
              <w:rPr>
                <w:rFonts w:eastAsia="Arial"/>
                <w:sz w:val="26"/>
                <w:szCs w:val="26"/>
              </w:rPr>
              <w:t>dân</w:t>
            </w:r>
            <w:proofErr w:type="spellEnd"/>
            <w:r w:rsidRPr="00E7425D">
              <w:rPr>
                <w:rFonts w:eastAsia="Arial"/>
                <w:sz w:val="26"/>
                <w:szCs w:val="26"/>
              </w:rPr>
              <w:t xml:space="preserve"> </w:t>
            </w:r>
            <w:proofErr w:type="spellStart"/>
            <w:r w:rsidRPr="00E7425D">
              <w:rPr>
                <w:rFonts w:eastAsia="Arial"/>
                <w:sz w:val="26"/>
                <w:szCs w:val="26"/>
              </w:rPr>
              <w:t>gian</w:t>
            </w:r>
            <w:proofErr w:type="spellEnd"/>
            <w:r w:rsidRPr="00E7425D">
              <w:rPr>
                <w:rFonts w:eastAsia="Arial"/>
                <w:sz w:val="26"/>
                <w:szCs w:val="26"/>
              </w:rPr>
              <w:t xml:space="preserve"> </w:t>
            </w:r>
            <w:proofErr w:type="spellStart"/>
            <w:r w:rsidRPr="00E7425D">
              <w:rPr>
                <w:rFonts w:eastAsia="Arial"/>
                <w:sz w:val="26"/>
                <w:szCs w:val="26"/>
              </w:rPr>
              <w:t>nếu</w:t>
            </w:r>
            <w:proofErr w:type="spellEnd"/>
            <w:r w:rsidRPr="00E7425D">
              <w:rPr>
                <w:rFonts w:eastAsia="Arial"/>
                <w:sz w:val="26"/>
                <w:szCs w:val="26"/>
              </w:rPr>
              <w:t xml:space="preserve"> ai </w:t>
            </w:r>
            <w:proofErr w:type="spellStart"/>
            <w:r w:rsidRPr="00E7425D">
              <w:rPr>
                <w:rFonts w:eastAsia="Arial"/>
                <w:sz w:val="26"/>
                <w:szCs w:val="26"/>
              </w:rPr>
              <w:t>lấy</w:t>
            </w:r>
            <w:proofErr w:type="spellEnd"/>
            <w:r w:rsidRPr="00E7425D">
              <w:rPr>
                <w:rFonts w:eastAsia="Arial"/>
                <w:sz w:val="26"/>
                <w:szCs w:val="26"/>
              </w:rPr>
              <w:t xml:space="preserve"> </w:t>
            </w:r>
            <w:proofErr w:type="spellStart"/>
            <w:r w:rsidRPr="00E7425D">
              <w:rPr>
                <w:rFonts w:eastAsia="Arial"/>
                <w:sz w:val="26"/>
                <w:szCs w:val="26"/>
              </w:rPr>
              <w:t>được</w:t>
            </w:r>
            <w:proofErr w:type="spellEnd"/>
            <w:r w:rsidRPr="00E7425D">
              <w:rPr>
                <w:rFonts w:eastAsia="Arial"/>
                <w:sz w:val="26"/>
                <w:szCs w:val="26"/>
              </w:rPr>
              <w:t xml:space="preserve"> </w:t>
            </w:r>
            <w:proofErr w:type="spellStart"/>
            <w:r w:rsidRPr="00E7425D">
              <w:rPr>
                <w:rFonts w:eastAsia="Arial"/>
                <w:sz w:val="26"/>
                <w:szCs w:val="26"/>
              </w:rPr>
              <w:t>những</w:t>
            </w:r>
            <w:proofErr w:type="spellEnd"/>
            <w:r w:rsidRPr="00E7425D">
              <w:rPr>
                <w:rFonts w:eastAsia="Arial"/>
                <w:sz w:val="26"/>
                <w:szCs w:val="26"/>
              </w:rPr>
              <w:t xml:space="preserve"> </w:t>
            </w:r>
            <w:proofErr w:type="spellStart"/>
            <w:r w:rsidRPr="00E7425D">
              <w:rPr>
                <w:rFonts w:eastAsia="Arial"/>
                <w:sz w:val="26"/>
                <w:szCs w:val="26"/>
              </w:rPr>
              <w:t>vật</w:t>
            </w:r>
            <w:proofErr w:type="spellEnd"/>
            <w:r w:rsidRPr="00E7425D">
              <w:rPr>
                <w:rFonts w:eastAsia="Arial"/>
                <w:sz w:val="26"/>
                <w:szCs w:val="26"/>
              </w:rPr>
              <w:t xml:space="preserve"> </w:t>
            </w:r>
            <w:proofErr w:type="spellStart"/>
            <w:r w:rsidRPr="00E7425D">
              <w:rPr>
                <w:rFonts w:eastAsia="Arial"/>
                <w:sz w:val="26"/>
                <w:szCs w:val="26"/>
              </w:rPr>
              <w:t>dâng</w:t>
            </w:r>
            <w:proofErr w:type="spellEnd"/>
            <w:r w:rsidRPr="00E7425D">
              <w:rPr>
                <w:rFonts w:eastAsia="Arial"/>
                <w:sz w:val="26"/>
                <w:szCs w:val="26"/>
              </w:rPr>
              <w:t xml:space="preserve"> </w:t>
            </w:r>
            <w:proofErr w:type="spellStart"/>
            <w:r w:rsidRPr="00E7425D">
              <w:rPr>
                <w:rFonts w:eastAsia="Arial"/>
                <w:sz w:val="26"/>
                <w:szCs w:val="26"/>
              </w:rPr>
              <w:t>tế</w:t>
            </w:r>
            <w:proofErr w:type="spellEnd"/>
            <w:r w:rsidRPr="00E7425D">
              <w:rPr>
                <w:rFonts w:eastAsia="Arial"/>
                <w:sz w:val="26"/>
                <w:szCs w:val="26"/>
              </w:rPr>
              <w:t xml:space="preserve"> </w:t>
            </w:r>
            <w:proofErr w:type="spellStart"/>
            <w:r w:rsidRPr="00E7425D">
              <w:rPr>
                <w:rFonts w:eastAsia="Arial"/>
                <w:sz w:val="26"/>
                <w:szCs w:val="26"/>
              </w:rPr>
              <w:t>như</w:t>
            </w:r>
            <w:proofErr w:type="spellEnd"/>
            <w:r w:rsidRPr="00E7425D">
              <w:rPr>
                <w:rFonts w:eastAsia="Arial"/>
                <w:sz w:val="26"/>
                <w:szCs w:val="26"/>
              </w:rPr>
              <w:t xml:space="preserve"> </w:t>
            </w:r>
            <w:proofErr w:type="spellStart"/>
            <w:r w:rsidRPr="00E7425D">
              <w:rPr>
                <w:rFonts w:eastAsia="Arial"/>
                <w:sz w:val="26"/>
                <w:szCs w:val="26"/>
              </w:rPr>
              <w:t>bông</w:t>
            </w:r>
            <w:proofErr w:type="spellEnd"/>
            <w:r w:rsidRPr="00E7425D">
              <w:rPr>
                <w:rFonts w:eastAsia="Arial"/>
                <w:sz w:val="26"/>
                <w:szCs w:val="26"/>
              </w:rPr>
              <w:t xml:space="preserve"> </w:t>
            </w:r>
            <w:proofErr w:type="spellStart"/>
            <w:r w:rsidRPr="00E7425D">
              <w:rPr>
                <w:rFonts w:eastAsia="Arial"/>
                <w:sz w:val="26"/>
                <w:szCs w:val="26"/>
              </w:rPr>
              <w:t>lúa</w:t>
            </w:r>
            <w:proofErr w:type="spellEnd"/>
            <w:r w:rsidRPr="00E7425D">
              <w:rPr>
                <w:rFonts w:eastAsia="Arial"/>
                <w:sz w:val="26"/>
                <w:szCs w:val="26"/>
              </w:rPr>
              <w:t xml:space="preserve">, </w:t>
            </w:r>
            <w:proofErr w:type="spellStart"/>
            <w:r w:rsidRPr="00E7425D">
              <w:rPr>
                <w:rFonts w:eastAsia="Arial"/>
                <w:sz w:val="26"/>
                <w:szCs w:val="26"/>
              </w:rPr>
              <w:t>bông</w:t>
            </w:r>
            <w:proofErr w:type="spellEnd"/>
            <w:r w:rsidRPr="00E7425D">
              <w:rPr>
                <w:rFonts w:eastAsia="Arial"/>
                <w:sz w:val="26"/>
                <w:szCs w:val="26"/>
              </w:rPr>
              <w:t xml:space="preserve"> </w:t>
            </w:r>
            <w:proofErr w:type="spellStart"/>
            <w:r w:rsidRPr="00E7425D">
              <w:rPr>
                <w:rFonts w:eastAsia="Arial"/>
                <w:sz w:val="26"/>
                <w:szCs w:val="26"/>
              </w:rPr>
              <w:t>hoa</w:t>
            </w:r>
            <w:proofErr w:type="spellEnd"/>
            <w:r w:rsidRPr="00E7425D">
              <w:rPr>
                <w:rFonts w:eastAsia="Arial"/>
                <w:sz w:val="26"/>
                <w:szCs w:val="26"/>
              </w:rPr>
              <w:t xml:space="preserve"> </w:t>
            </w:r>
            <w:proofErr w:type="spellStart"/>
            <w:r w:rsidRPr="00E7425D">
              <w:rPr>
                <w:rFonts w:eastAsia="Arial"/>
                <w:sz w:val="26"/>
                <w:szCs w:val="26"/>
              </w:rPr>
              <w:t>thì</w:t>
            </w:r>
            <w:proofErr w:type="spellEnd"/>
            <w:r w:rsidRPr="00E7425D">
              <w:rPr>
                <w:rFonts w:eastAsia="Arial"/>
                <w:sz w:val="26"/>
                <w:szCs w:val="26"/>
              </w:rPr>
              <w:t xml:space="preserve"> </w:t>
            </w:r>
            <w:proofErr w:type="spellStart"/>
            <w:r w:rsidRPr="00E7425D">
              <w:rPr>
                <w:rFonts w:eastAsia="Arial"/>
                <w:sz w:val="26"/>
                <w:szCs w:val="26"/>
              </w:rPr>
              <w:lastRenderedPageBreak/>
              <w:t>quanh</w:t>
            </w:r>
            <w:proofErr w:type="spellEnd"/>
            <w:r w:rsidRPr="00E7425D">
              <w:rPr>
                <w:rFonts w:eastAsia="Arial"/>
                <w:sz w:val="26"/>
                <w:szCs w:val="26"/>
              </w:rPr>
              <w:t xml:space="preserve"> </w:t>
            </w:r>
            <w:proofErr w:type="spellStart"/>
            <w:r w:rsidRPr="00E7425D">
              <w:rPr>
                <w:rFonts w:eastAsia="Arial"/>
                <w:sz w:val="26"/>
                <w:szCs w:val="26"/>
              </w:rPr>
              <w:t>năm</w:t>
            </w:r>
            <w:proofErr w:type="spellEnd"/>
            <w:r w:rsidRPr="00E7425D">
              <w:rPr>
                <w:rFonts w:eastAsia="Arial"/>
                <w:sz w:val="26"/>
                <w:szCs w:val="26"/>
              </w:rPr>
              <w:t xml:space="preserve"> </w:t>
            </w:r>
            <w:proofErr w:type="spellStart"/>
            <w:r w:rsidRPr="00E7425D">
              <w:rPr>
                <w:rFonts w:eastAsia="Arial"/>
                <w:sz w:val="26"/>
                <w:szCs w:val="26"/>
              </w:rPr>
              <w:t>sẽ</w:t>
            </w:r>
            <w:proofErr w:type="spellEnd"/>
            <w:r w:rsidRPr="00E7425D">
              <w:rPr>
                <w:rFonts w:eastAsia="Arial"/>
                <w:sz w:val="26"/>
                <w:szCs w:val="26"/>
              </w:rPr>
              <w:t xml:space="preserve"> </w:t>
            </w:r>
            <w:proofErr w:type="spellStart"/>
            <w:r w:rsidRPr="00E7425D">
              <w:rPr>
                <w:rFonts w:eastAsia="Arial"/>
                <w:sz w:val="26"/>
                <w:szCs w:val="26"/>
              </w:rPr>
              <w:t>gặp</w:t>
            </w:r>
            <w:proofErr w:type="spellEnd"/>
            <w:r w:rsidRPr="00E7425D">
              <w:rPr>
                <w:rFonts w:eastAsia="Arial"/>
                <w:sz w:val="26"/>
                <w:szCs w:val="26"/>
              </w:rPr>
              <w:t xml:space="preserve"> may </w:t>
            </w:r>
            <w:proofErr w:type="spellStart"/>
            <w:r w:rsidRPr="00E7425D">
              <w:rPr>
                <w:rFonts w:eastAsia="Arial"/>
                <w:sz w:val="26"/>
                <w:szCs w:val="26"/>
              </w:rPr>
              <w:t>mắn</w:t>
            </w:r>
            <w:proofErr w:type="spellEnd"/>
            <w:r w:rsidRPr="00E7425D">
              <w:rPr>
                <w:rFonts w:eastAsia="Arial"/>
                <w:sz w:val="26"/>
                <w:szCs w:val="26"/>
              </w:rPr>
              <w:t xml:space="preserve">, </w:t>
            </w:r>
            <w:proofErr w:type="spellStart"/>
            <w:r w:rsidRPr="00E7425D">
              <w:rPr>
                <w:rFonts w:eastAsia="Arial"/>
                <w:sz w:val="26"/>
                <w:szCs w:val="26"/>
              </w:rPr>
              <w:t>làm</w:t>
            </w:r>
            <w:proofErr w:type="spellEnd"/>
            <w:r w:rsidRPr="00E7425D">
              <w:rPr>
                <w:rFonts w:eastAsia="Arial"/>
                <w:sz w:val="26"/>
                <w:szCs w:val="26"/>
              </w:rPr>
              <w:t xml:space="preserve"> </w:t>
            </w:r>
            <w:proofErr w:type="spellStart"/>
            <w:r w:rsidRPr="00E7425D">
              <w:rPr>
                <w:rFonts w:eastAsia="Arial"/>
                <w:sz w:val="26"/>
                <w:szCs w:val="26"/>
              </w:rPr>
              <w:t>ăn</w:t>
            </w:r>
            <w:proofErr w:type="spellEnd"/>
            <w:r w:rsidRPr="00E7425D">
              <w:rPr>
                <w:rFonts w:eastAsia="Arial"/>
                <w:sz w:val="26"/>
                <w:szCs w:val="26"/>
              </w:rPr>
              <w:t xml:space="preserve"> </w:t>
            </w:r>
            <w:proofErr w:type="spellStart"/>
            <w:r w:rsidRPr="00E7425D">
              <w:rPr>
                <w:rFonts w:eastAsia="Arial"/>
                <w:sz w:val="26"/>
                <w:szCs w:val="26"/>
              </w:rPr>
              <w:t>tấn</w:t>
            </w:r>
            <w:proofErr w:type="spellEnd"/>
            <w:r w:rsidRPr="00E7425D">
              <w:rPr>
                <w:rFonts w:eastAsia="Arial"/>
                <w:sz w:val="26"/>
                <w:szCs w:val="26"/>
              </w:rPr>
              <w:t xml:space="preserve"> </w:t>
            </w:r>
            <w:proofErr w:type="spellStart"/>
            <w:r w:rsidRPr="00E7425D">
              <w:rPr>
                <w:rFonts w:eastAsia="Arial"/>
                <w:sz w:val="26"/>
                <w:szCs w:val="26"/>
              </w:rPr>
              <w:t>tới</w:t>
            </w:r>
            <w:proofErr w:type="spellEnd"/>
            <w:r w:rsidRPr="00E7425D">
              <w:rPr>
                <w:rFonts w:eastAsia="Arial"/>
                <w:sz w:val="26"/>
                <w:szCs w:val="26"/>
              </w:rPr>
              <w:t>.</w:t>
            </w:r>
          </w:p>
          <w:p w14:paraId="46AA06D6"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Chốt</w:t>
            </w:r>
            <w:proofErr w:type="spellEnd"/>
            <w:r w:rsidRPr="00E7425D">
              <w:rPr>
                <w:sz w:val="26"/>
                <w:szCs w:val="26"/>
              </w:rPr>
              <w:t xml:space="preserve"> </w:t>
            </w:r>
            <w:proofErr w:type="spellStart"/>
            <w:r w:rsidRPr="00E7425D">
              <w:rPr>
                <w:sz w:val="26"/>
                <w:szCs w:val="26"/>
              </w:rPr>
              <w:t>kiến</w:t>
            </w:r>
            <w:proofErr w:type="spellEnd"/>
            <w:r w:rsidRPr="00E7425D">
              <w:rPr>
                <w:sz w:val="26"/>
                <w:szCs w:val="26"/>
              </w:rPr>
              <w:t xml:space="preserve"> </w:t>
            </w:r>
            <w:proofErr w:type="spellStart"/>
            <w:r w:rsidRPr="00E7425D">
              <w:rPr>
                <w:sz w:val="26"/>
                <w:szCs w:val="26"/>
              </w:rPr>
              <w:t>thức</w:t>
            </w:r>
            <w:proofErr w:type="spellEnd"/>
          </w:p>
          <w:p w14:paraId="03D508CD"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Ghi</w:t>
            </w:r>
            <w:proofErr w:type="spellEnd"/>
            <w:r w:rsidRPr="00E7425D">
              <w:rPr>
                <w:sz w:val="26"/>
                <w:szCs w:val="26"/>
              </w:rPr>
              <w:t xml:space="preserve"> </w:t>
            </w:r>
            <w:proofErr w:type="spellStart"/>
            <w:r w:rsidRPr="00E7425D">
              <w:rPr>
                <w:sz w:val="26"/>
                <w:szCs w:val="26"/>
              </w:rPr>
              <w:t>nhớ</w:t>
            </w:r>
            <w:proofErr w:type="spellEnd"/>
            <w:r w:rsidRPr="00E7425D">
              <w:rPr>
                <w:sz w:val="26"/>
                <w:szCs w:val="26"/>
              </w:rPr>
              <w:t xml:space="preserve">. </w:t>
            </w:r>
          </w:p>
          <w:p w14:paraId="1EBF57C6" w14:textId="77777777" w:rsidR="00E770E3" w:rsidRPr="00E7425D" w:rsidRDefault="00E770E3" w:rsidP="00194EA7">
            <w:pPr>
              <w:widowControl w:val="0"/>
              <w:spacing w:line="324" w:lineRule="auto"/>
              <w:rPr>
                <w:sz w:val="26"/>
                <w:szCs w:val="26"/>
              </w:rPr>
            </w:pPr>
          </w:p>
          <w:p w14:paraId="2D96FC5B" w14:textId="77777777" w:rsidR="00E770E3" w:rsidRPr="00E7425D" w:rsidRDefault="00E770E3" w:rsidP="00194EA7">
            <w:pPr>
              <w:widowControl w:val="0"/>
              <w:spacing w:line="324" w:lineRule="auto"/>
              <w:rPr>
                <w:sz w:val="26"/>
                <w:szCs w:val="26"/>
              </w:rPr>
            </w:pPr>
          </w:p>
          <w:p w14:paraId="145BF618" w14:textId="3332AF3E" w:rsidR="00E770E3" w:rsidRPr="00E7425D" w:rsidRDefault="00E770E3" w:rsidP="00194EA7">
            <w:pPr>
              <w:widowControl w:val="0"/>
              <w:spacing w:line="324" w:lineRule="auto"/>
              <w:rPr>
                <w:rFonts w:eastAsia="Arial"/>
                <w:sz w:val="26"/>
                <w:szCs w:val="26"/>
              </w:rPr>
            </w:pPr>
            <w:r w:rsidRPr="00E7425D">
              <w:rPr>
                <w:b/>
                <w:bCs/>
                <w:sz w:val="26"/>
                <w:szCs w:val="26"/>
              </w:rPr>
              <w:t>- GV:</w:t>
            </w:r>
            <w:r w:rsidRPr="00E7425D">
              <w:rPr>
                <w:sz w:val="26"/>
                <w:szCs w:val="26"/>
              </w:rPr>
              <w:t xml:space="preserve"> Ở </w:t>
            </w:r>
            <w:proofErr w:type="spellStart"/>
            <w:r w:rsidRPr="00E7425D">
              <w:rPr>
                <w:sz w:val="26"/>
                <w:szCs w:val="26"/>
              </w:rPr>
              <w:t>khu</w:t>
            </w:r>
            <w:proofErr w:type="spellEnd"/>
            <w:r w:rsidRPr="00E7425D">
              <w:rPr>
                <w:sz w:val="26"/>
                <w:szCs w:val="26"/>
              </w:rPr>
              <w:t xml:space="preserve"> </w:t>
            </w:r>
            <w:proofErr w:type="spellStart"/>
            <w:r w:rsidRPr="00E7425D">
              <w:rPr>
                <w:sz w:val="26"/>
                <w:szCs w:val="26"/>
              </w:rPr>
              <w:t>vực</w:t>
            </w:r>
            <w:proofErr w:type="spellEnd"/>
            <w:r w:rsidRPr="00E7425D">
              <w:rPr>
                <w:sz w:val="26"/>
                <w:szCs w:val="26"/>
              </w:rPr>
              <w:t xml:space="preserve"> </w:t>
            </w:r>
            <w:proofErr w:type="spellStart"/>
            <w:r w:rsidRPr="00E7425D">
              <w:rPr>
                <w:sz w:val="26"/>
                <w:szCs w:val="26"/>
              </w:rPr>
              <w:t>chúng</w:t>
            </w:r>
            <w:proofErr w:type="spellEnd"/>
            <w:r w:rsidRPr="00E7425D">
              <w:rPr>
                <w:sz w:val="26"/>
                <w:szCs w:val="26"/>
              </w:rPr>
              <w:t xml:space="preserve"> ta </w:t>
            </w:r>
            <w:proofErr w:type="spellStart"/>
            <w:r w:rsidRPr="00E7425D">
              <w:rPr>
                <w:sz w:val="26"/>
                <w:szCs w:val="26"/>
              </w:rPr>
              <w:t>có</w:t>
            </w:r>
            <w:proofErr w:type="spellEnd"/>
            <w:r w:rsidRPr="00E7425D">
              <w:rPr>
                <w:sz w:val="26"/>
                <w:szCs w:val="26"/>
              </w:rPr>
              <w:t xml:space="preserve"> </w:t>
            </w:r>
            <w:proofErr w:type="spellStart"/>
            <w:r w:rsidR="000276C5" w:rsidRPr="00E7425D">
              <w:rPr>
                <w:sz w:val="26"/>
                <w:szCs w:val="26"/>
              </w:rPr>
              <w:t>Lễ</w:t>
            </w:r>
            <w:proofErr w:type="spellEnd"/>
            <w:r w:rsidR="000276C5" w:rsidRPr="00E7425D">
              <w:rPr>
                <w:sz w:val="26"/>
                <w:szCs w:val="26"/>
              </w:rPr>
              <w:t xml:space="preserve"> </w:t>
            </w:r>
            <w:proofErr w:type="spellStart"/>
            <w:r w:rsidR="000276C5" w:rsidRPr="00E7425D">
              <w:rPr>
                <w:sz w:val="26"/>
                <w:szCs w:val="26"/>
              </w:rPr>
              <w:t>lội</w:t>
            </w:r>
            <w:proofErr w:type="spellEnd"/>
            <w:r w:rsidR="000276C5" w:rsidRPr="00E7425D">
              <w:rPr>
                <w:sz w:val="26"/>
                <w:szCs w:val="26"/>
              </w:rPr>
              <w:t xml:space="preserve"> </w:t>
            </w:r>
            <w:proofErr w:type="spellStart"/>
            <w:r w:rsidR="000276C5" w:rsidRPr="00E7425D">
              <w:rPr>
                <w:sz w:val="26"/>
                <w:szCs w:val="26"/>
              </w:rPr>
              <w:t>cầu</w:t>
            </w:r>
            <w:proofErr w:type="spellEnd"/>
            <w:r w:rsidR="000276C5" w:rsidRPr="00E7425D">
              <w:rPr>
                <w:sz w:val="26"/>
                <w:szCs w:val="26"/>
              </w:rPr>
              <w:t xml:space="preserve"> </w:t>
            </w:r>
            <w:proofErr w:type="spellStart"/>
            <w:r w:rsidR="000276C5" w:rsidRPr="00E7425D">
              <w:rPr>
                <w:sz w:val="26"/>
                <w:szCs w:val="26"/>
              </w:rPr>
              <w:t>ngư</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w:t>
            </w:r>
            <w:r w:rsidRPr="00E7425D">
              <w:rPr>
                <w:rFonts w:eastAsia="Arial"/>
                <w:sz w:val="26"/>
                <w:szCs w:val="26"/>
              </w:rPr>
              <w:t xml:space="preserve"> </w:t>
            </w:r>
            <w:proofErr w:type="spellStart"/>
            <w:r w:rsidRPr="00E7425D">
              <w:rPr>
                <w:rFonts w:eastAsia="Arial"/>
                <w:sz w:val="26"/>
                <w:szCs w:val="26"/>
              </w:rPr>
              <w:t>thường</w:t>
            </w:r>
            <w:proofErr w:type="spellEnd"/>
            <w:r w:rsidRPr="00E7425D">
              <w:rPr>
                <w:rFonts w:eastAsia="Arial"/>
                <w:sz w:val="26"/>
                <w:szCs w:val="26"/>
              </w:rPr>
              <w:t xml:space="preserve"> </w:t>
            </w:r>
            <w:proofErr w:type="spellStart"/>
            <w:r w:rsidRPr="00E7425D">
              <w:rPr>
                <w:rFonts w:eastAsia="Arial"/>
                <w:sz w:val="26"/>
                <w:szCs w:val="26"/>
              </w:rPr>
              <w:t>được</w:t>
            </w:r>
            <w:proofErr w:type="spellEnd"/>
            <w:r w:rsidRPr="00E7425D">
              <w:rPr>
                <w:rFonts w:eastAsia="Arial"/>
                <w:sz w:val="26"/>
                <w:szCs w:val="26"/>
              </w:rPr>
              <w:t xml:space="preserve"> </w:t>
            </w:r>
            <w:proofErr w:type="spellStart"/>
            <w:r w:rsidRPr="00E7425D">
              <w:rPr>
                <w:rFonts w:eastAsia="Arial"/>
                <w:sz w:val="26"/>
                <w:szCs w:val="26"/>
              </w:rPr>
              <w:t>tổ</w:t>
            </w:r>
            <w:proofErr w:type="spellEnd"/>
            <w:r w:rsidRPr="00E7425D">
              <w:rPr>
                <w:rFonts w:eastAsia="Arial"/>
                <w:sz w:val="26"/>
                <w:szCs w:val="26"/>
              </w:rPr>
              <w:t xml:space="preserve"> </w:t>
            </w:r>
            <w:proofErr w:type="spellStart"/>
            <w:r w:rsidRPr="00E7425D">
              <w:rPr>
                <w:rFonts w:eastAsia="Arial"/>
                <w:sz w:val="26"/>
                <w:szCs w:val="26"/>
              </w:rPr>
              <w:t>chức</w:t>
            </w:r>
            <w:proofErr w:type="spellEnd"/>
            <w:r w:rsidRPr="00E7425D">
              <w:rPr>
                <w:rFonts w:eastAsia="Arial"/>
                <w:sz w:val="26"/>
                <w:szCs w:val="26"/>
              </w:rPr>
              <w:t xml:space="preserve"> </w:t>
            </w:r>
            <w:proofErr w:type="spellStart"/>
            <w:r w:rsidRPr="00E7425D">
              <w:rPr>
                <w:rFonts w:eastAsia="Arial"/>
                <w:sz w:val="26"/>
                <w:szCs w:val="26"/>
              </w:rPr>
              <w:t>vào</w:t>
            </w:r>
            <w:proofErr w:type="spellEnd"/>
            <w:r w:rsidRPr="00E7425D">
              <w:rPr>
                <w:rFonts w:eastAsia="Arial"/>
                <w:sz w:val="26"/>
                <w:szCs w:val="26"/>
              </w:rPr>
              <w:t xml:space="preserve"> </w:t>
            </w:r>
            <w:proofErr w:type="spellStart"/>
            <w:r w:rsidRPr="00E7425D">
              <w:rPr>
                <w:rFonts w:eastAsia="Arial"/>
                <w:sz w:val="26"/>
                <w:szCs w:val="26"/>
              </w:rPr>
              <w:t>dịp</w:t>
            </w:r>
            <w:proofErr w:type="spellEnd"/>
            <w:r w:rsidRPr="00E7425D">
              <w:rPr>
                <w:rFonts w:eastAsia="Arial"/>
                <w:sz w:val="26"/>
                <w:szCs w:val="26"/>
              </w:rPr>
              <w:t xml:space="preserve"> </w:t>
            </w:r>
            <w:proofErr w:type="spellStart"/>
            <w:r w:rsidRPr="00E7425D">
              <w:rPr>
                <w:rFonts w:eastAsia="Arial"/>
                <w:sz w:val="26"/>
                <w:szCs w:val="26"/>
              </w:rPr>
              <w:t>đầu</w:t>
            </w:r>
            <w:proofErr w:type="spellEnd"/>
            <w:r w:rsidRPr="00E7425D">
              <w:rPr>
                <w:rFonts w:eastAsia="Arial"/>
                <w:sz w:val="26"/>
                <w:szCs w:val="26"/>
              </w:rPr>
              <w:t xml:space="preserve"> </w:t>
            </w:r>
            <w:proofErr w:type="spellStart"/>
            <w:r w:rsidRPr="00E7425D">
              <w:rPr>
                <w:rFonts w:eastAsia="Arial"/>
                <w:sz w:val="26"/>
                <w:szCs w:val="26"/>
              </w:rPr>
              <w:t>xuân</w:t>
            </w:r>
            <w:proofErr w:type="spellEnd"/>
            <w:r w:rsidRPr="00E7425D">
              <w:rPr>
                <w:rFonts w:eastAsia="Arial"/>
                <w:sz w:val="26"/>
                <w:szCs w:val="26"/>
              </w:rPr>
              <w:t xml:space="preserve"> </w:t>
            </w:r>
            <w:proofErr w:type="spellStart"/>
            <w:r w:rsidRPr="00E7425D">
              <w:rPr>
                <w:rFonts w:eastAsia="Arial"/>
                <w:sz w:val="26"/>
                <w:szCs w:val="26"/>
              </w:rPr>
              <w:t>để</w:t>
            </w:r>
            <w:proofErr w:type="spellEnd"/>
            <w:r w:rsidRPr="00E7425D">
              <w:rPr>
                <w:rFonts w:eastAsia="Arial"/>
                <w:sz w:val="26"/>
                <w:szCs w:val="26"/>
              </w:rPr>
              <w:t xml:space="preserve"> </w:t>
            </w:r>
            <w:proofErr w:type="spellStart"/>
            <w:r w:rsidRPr="00E7425D">
              <w:rPr>
                <w:rFonts w:eastAsia="Arial"/>
                <w:sz w:val="26"/>
                <w:szCs w:val="26"/>
              </w:rPr>
              <w:t>cầu</w:t>
            </w:r>
            <w:proofErr w:type="spellEnd"/>
            <w:r w:rsidRPr="00E7425D">
              <w:rPr>
                <w:rFonts w:eastAsia="Arial"/>
                <w:sz w:val="26"/>
                <w:szCs w:val="26"/>
              </w:rPr>
              <w:t xml:space="preserve"> </w:t>
            </w:r>
            <w:proofErr w:type="spellStart"/>
            <w:r w:rsidRPr="00E7425D">
              <w:rPr>
                <w:rFonts w:eastAsia="Arial"/>
                <w:sz w:val="26"/>
                <w:szCs w:val="26"/>
              </w:rPr>
              <w:t>cho</w:t>
            </w:r>
            <w:proofErr w:type="spellEnd"/>
            <w:r w:rsidRPr="00E7425D">
              <w:rPr>
                <w:rFonts w:eastAsia="Arial"/>
                <w:sz w:val="26"/>
                <w:szCs w:val="26"/>
              </w:rPr>
              <w:t xml:space="preserve"> </w:t>
            </w:r>
            <w:proofErr w:type="spellStart"/>
            <w:r w:rsidRPr="00E7425D">
              <w:rPr>
                <w:rFonts w:eastAsia="Arial"/>
                <w:sz w:val="26"/>
                <w:szCs w:val="26"/>
              </w:rPr>
              <w:t>mưa</w:t>
            </w:r>
            <w:proofErr w:type="spellEnd"/>
            <w:r w:rsidRPr="00E7425D">
              <w:rPr>
                <w:rFonts w:eastAsia="Arial"/>
                <w:sz w:val="26"/>
                <w:szCs w:val="26"/>
              </w:rPr>
              <w:t xml:space="preserve"> </w:t>
            </w:r>
            <w:proofErr w:type="spellStart"/>
            <w:r w:rsidRPr="00E7425D">
              <w:rPr>
                <w:rFonts w:eastAsia="Arial"/>
                <w:sz w:val="26"/>
                <w:szCs w:val="26"/>
              </w:rPr>
              <w:t>thuận</w:t>
            </w:r>
            <w:proofErr w:type="spellEnd"/>
            <w:r w:rsidRPr="00E7425D">
              <w:rPr>
                <w:rFonts w:eastAsia="Arial"/>
                <w:sz w:val="26"/>
                <w:szCs w:val="26"/>
              </w:rPr>
              <w:t xml:space="preserve"> </w:t>
            </w:r>
            <w:proofErr w:type="spellStart"/>
            <w:r w:rsidRPr="00E7425D">
              <w:rPr>
                <w:rFonts w:eastAsia="Arial"/>
                <w:sz w:val="26"/>
                <w:szCs w:val="26"/>
              </w:rPr>
              <w:t>gió</w:t>
            </w:r>
            <w:proofErr w:type="spellEnd"/>
            <w:r w:rsidRPr="00E7425D">
              <w:rPr>
                <w:rFonts w:eastAsia="Arial"/>
                <w:sz w:val="26"/>
                <w:szCs w:val="26"/>
              </w:rPr>
              <w:t xml:space="preserve"> </w:t>
            </w:r>
            <w:proofErr w:type="spellStart"/>
            <w:r w:rsidRPr="00E7425D">
              <w:rPr>
                <w:rFonts w:eastAsia="Arial"/>
                <w:sz w:val="26"/>
                <w:szCs w:val="26"/>
              </w:rPr>
              <w:t>hòa</w:t>
            </w:r>
            <w:proofErr w:type="spellEnd"/>
            <w:r w:rsidRPr="00E7425D">
              <w:rPr>
                <w:rFonts w:eastAsia="Arial"/>
                <w:sz w:val="26"/>
                <w:szCs w:val="26"/>
              </w:rPr>
              <w:t xml:space="preserve">, </w:t>
            </w:r>
            <w:proofErr w:type="spellStart"/>
            <w:r w:rsidRPr="00E7425D">
              <w:rPr>
                <w:rFonts w:eastAsia="Arial"/>
                <w:sz w:val="26"/>
                <w:szCs w:val="26"/>
              </w:rPr>
              <w:t>đánh</w:t>
            </w:r>
            <w:proofErr w:type="spellEnd"/>
            <w:r w:rsidRPr="00E7425D">
              <w:rPr>
                <w:rFonts w:eastAsia="Arial"/>
                <w:sz w:val="26"/>
                <w:szCs w:val="26"/>
              </w:rPr>
              <w:t xml:space="preserve"> </w:t>
            </w:r>
            <w:proofErr w:type="spellStart"/>
            <w:r w:rsidRPr="00E7425D">
              <w:rPr>
                <w:rFonts w:eastAsia="Arial"/>
                <w:sz w:val="26"/>
                <w:szCs w:val="26"/>
              </w:rPr>
              <w:t>bắt</w:t>
            </w:r>
            <w:proofErr w:type="spellEnd"/>
            <w:r w:rsidRPr="00E7425D">
              <w:rPr>
                <w:rFonts w:eastAsia="Arial"/>
                <w:sz w:val="26"/>
                <w:szCs w:val="26"/>
              </w:rPr>
              <w:t xml:space="preserve"> </w:t>
            </w:r>
            <w:proofErr w:type="spellStart"/>
            <w:r w:rsidRPr="00E7425D">
              <w:rPr>
                <w:rFonts w:eastAsia="Arial"/>
                <w:sz w:val="26"/>
                <w:szCs w:val="26"/>
              </w:rPr>
              <w:t>được</w:t>
            </w:r>
            <w:proofErr w:type="spellEnd"/>
            <w:r w:rsidRPr="00E7425D">
              <w:rPr>
                <w:rFonts w:eastAsia="Arial"/>
                <w:sz w:val="26"/>
                <w:szCs w:val="26"/>
              </w:rPr>
              <w:t xml:space="preserve"> </w:t>
            </w:r>
            <w:proofErr w:type="spellStart"/>
            <w:r w:rsidRPr="00E7425D">
              <w:rPr>
                <w:rFonts w:eastAsia="Arial"/>
                <w:sz w:val="26"/>
                <w:szCs w:val="26"/>
              </w:rPr>
              <w:t>nhiều</w:t>
            </w:r>
            <w:proofErr w:type="spellEnd"/>
            <w:r w:rsidRPr="00E7425D">
              <w:rPr>
                <w:rFonts w:eastAsia="Arial"/>
                <w:sz w:val="26"/>
                <w:szCs w:val="26"/>
              </w:rPr>
              <w:t xml:space="preserve"> </w:t>
            </w:r>
            <w:proofErr w:type="spellStart"/>
            <w:r w:rsidRPr="00E7425D">
              <w:rPr>
                <w:rFonts w:eastAsia="Arial"/>
                <w:sz w:val="26"/>
                <w:szCs w:val="26"/>
              </w:rPr>
              <w:t>tôm</w:t>
            </w:r>
            <w:proofErr w:type="spellEnd"/>
            <w:r w:rsidRPr="00E7425D">
              <w:rPr>
                <w:rFonts w:eastAsia="Arial"/>
                <w:sz w:val="26"/>
                <w:szCs w:val="26"/>
              </w:rPr>
              <w:t xml:space="preserve"> </w:t>
            </w:r>
            <w:proofErr w:type="spellStart"/>
            <w:r w:rsidRPr="00E7425D">
              <w:rPr>
                <w:rFonts w:eastAsia="Arial"/>
                <w:sz w:val="26"/>
                <w:szCs w:val="26"/>
              </w:rPr>
              <w:t>cá</w:t>
            </w:r>
            <w:proofErr w:type="spellEnd"/>
            <w:r w:rsidRPr="00E7425D">
              <w:rPr>
                <w:rFonts w:eastAsia="Arial"/>
                <w:sz w:val="26"/>
                <w:szCs w:val="26"/>
              </w:rPr>
              <w:t xml:space="preserve"> </w:t>
            </w:r>
            <w:proofErr w:type="spellStart"/>
            <w:r w:rsidRPr="00E7425D">
              <w:rPr>
                <w:rFonts w:eastAsia="Arial"/>
                <w:sz w:val="26"/>
                <w:szCs w:val="26"/>
              </w:rPr>
              <w:t>và</w:t>
            </w:r>
            <w:proofErr w:type="spellEnd"/>
            <w:r w:rsidRPr="00E7425D">
              <w:rPr>
                <w:rFonts w:eastAsia="Arial"/>
                <w:sz w:val="26"/>
                <w:szCs w:val="26"/>
              </w:rPr>
              <w:t xml:space="preserve"> </w:t>
            </w:r>
            <w:proofErr w:type="spellStart"/>
            <w:r w:rsidRPr="00E7425D">
              <w:rPr>
                <w:rFonts w:eastAsia="Arial"/>
                <w:sz w:val="26"/>
                <w:szCs w:val="26"/>
              </w:rPr>
              <w:t>có</w:t>
            </w:r>
            <w:proofErr w:type="spellEnd"/>
            <w:r w:rsidRPr="00E7425D">
              <w:rPr>
                <w:rFonts w:eastAsia="Arial"/>
                <w:sz w:val="26"/>
                <w:szCs w:val="26"/>
              </w:rPr>
              <w:t xml:space="preserve"> </w:t>
            </w:r>
            <w:proofErr w:type="spellStart"/>
            <w:r w:rsidRPr="00E7425D">
              <w:rPr>
                <w:rFonts w:eastAsia="Arial"/>
                <w:sz w:val="26"/>
                <w:szCs w:val="26"/>
              </w:rPr>
              <w:t>những</w:t>
            </w:r>
            <w:proofErr w:type="spellEnd"/>
            <w:r w:rsidRPr="00E7425D">
              <w:rPr>
                <w:rFonts w:eastAsia="Arial"/>
                <w:sz w:val="26"/>
                <w:szCs w:val="26"/>
              </w:rPr>
              <w:t xml:space="preserve"> </w:t>
            </w:r>
            <w:proofErr w:type="spellStart"/>
            <w:r w:rsidRPr="00E7425D">
              <w:rPr>
                <w:rFonts w:eastAsia="Arial"/>
                <w:sz w:val="26"/>
                <w:szCs w:val="26"/>
              </w:rPr>
              <w:t>chuyến</w:t>
            </w:r>
            <w:proofErr w:type="spellEnd"/>
            <w:r w:rsidRPr="00E7425D">
              <w:rPr>
                <w:rFonts w:eastAsia="Arial"/>
                <w:sz w:val="26"/>
                <w:szCs w:val="26"/>
              </w:rPr>
              <w:t xml:space="preserve"> ra </w:t>
            </w:r>
            <w:proofErr w:type="spellStart"/>
            <w:r w:rsidRPr="00E7425D">
              <w:rPr>
                <w:rFonts w:eastAsia="Arial"/>
                <w:sz w:val="26"/>
                <w:szCs w:val="26"/>
              </w:rPr>
              <w:t>khơi</w:t>
            </w:r>
            <w:proofErr w:type="spellEnd"/>
            <w:r w:rsidRPr="00E7425D">
              <w:rPr>
                <w:rFonts w:eastAsia="Arial"/>
                <w:sz w:val="26"/>
                <w:szCs w:val="26"/>
              </w:rPr>
              <w:t xml:space="preserve"> </w:t>
            </w:r>
            <w:proofErr w:type="spellStart"/>
            <w:r w:rsidRPr="00E7425D">
              <w:rPr>
                <w:rFonts w:eastAsia="Arial"/>
                <w:sz w:val="26"/>
                <w:szCs w:val="26"/>
              </w:rPr>
              <w:t>bình</w:t>
            </w:r>
            <w:proofErr w:type="spellEnd"/>
            <w:r w:rsidRPr="00E7425D">
              <w:rPr>
                <w:rFonts w:eastAsia="Arial"/>
                <w:sz w:val="26"/>
                <w:szCs w:val="26"/>
              </w:rPr>
              <w:t xml:space="preserve"> an. </w:t>
            </w:r>
            <w:proofErr w:type="spellStart"/>
            <w:r w:rsidRPr="00E7425D">
              <w:rPr>
                <w:rFonts w:eastAsia="Arial"/>
                <w:sz w:val="26"/>
                <w:szCs w:val="26"/>
              </w:rPr>
              <w:t>Chúng</w:t>
            </w:r>
            <w:proofErr w:type="spellEnd"/>
            <w:r w:rsidRPr="00E7425D">
              <w:rPr>
                <w:rFonts w:eastAsia="Arial"/>
                <w:sz w:val="26"/>
                <w:szCs w:val="26"/>
              </w:rPr>
              <w:t xml:space="preserve"> ta </w:t>
            </w:r>
            <w:proofErr w:type="spellStart"/>
            <w:r w:rsidRPr="00E7425D">
              <w:rPr>
                <w:rFonts w:eastAsia="Arial"/>
                <w:sz w:val="26"/>
                <w:szCs w:val="26"/>
              </w:rPr>
              <w:t>cùng</w:t>
            </w:r>
            <w:proofErr w:type="spellEnd"/>
            <w:r w:rsidRPr="00E7425D">
              <w:rPr>
                <w:rFonts w:eastAsia="Arial"/>
                <w:sz w:val="26"/>
                <w:szCs w:val="26"/>
              </w:rPr>
              <w:t xml:space="preserve"> </w:t>
            </w:r>
            <w:proofErr w:type="spellStart"/>
            <w:r w:rsidRPr="00E7425D">
              <w:rPr>
                <w:rFonts w:eastAsia="Arial"/>
                <w:sz w:val="26"/>
                <w:szCs w:val="26"/>
              </w:rPr>
              <w:t>nghe</w:t>
            </w:r>
            <w:proofErr w:type="spellEnd"/>
            <w:r w:rsidRPr="00E7425D">
              <w:rPr>
                <w:rFonts w:eastAsia="Arial"/>
                <w:sz w:val="26"/>
                <w:szCs w:val="26"/>
              </w:rPr>
              <w:t xml:space="preserve"> </w:t>
            </w:r>
            <w:proofErr w:type="spellStart"/>
            <w:r w:rsidRPr="00E7425D">
              <w:rPr>
                <w:rFonts w:eastAsia="Arial"/>
                <w:sz w:val="26"/>
                <w:szCs w:val="26"/>
              </w:rPr>
              <w:t>bài</w:t>
            </w:r>
            <w:proofErr w:type="spellEnd"/>
            <w:r w:rsidRPr="00E7425D">
              <w:rPr>
                <w:rFonts w:eastAsia="Arial"/>
                <w:sz w:val="26"/>
                <w:szCs w:val="26"/>
              </w:rPr>
              <w:t xml:space="preserve"> </w:t>
            </w:r>
            <w:proofErr w:type="spellStart"/>
            <w:r w:rsidRPr="00E7425D">
              <w:rPr>
                <w:rFonts w:eastAsia="Arial"/>
                <w:sz w:val="26"/>
                <w:szCs w:val="26"/>
              </w:rPr>
              <w:t>dân</w:t>
            </w:r>
            <w:proofErr w:type="spellEnd"/>
            <w:r w:rsidRPr="00E7425D">
              <w:rPr>
                <w:rFonts w:eastAsia="Arial"/>
                <w:sz w:val="26"/>
                <w:szCs w:val="26"/>
              </w:rPr>
              <w:t xml:space="preserve"> ca </w:t>
            </w:r>
            <w:proofErr w:type="spellStart"/>
            <w:r w:rsidRPr="00E7425D">
              <w:rPr>
                <w:rFonts w:eastAsia="Arial"/>
                <w:sz w:val="26"/>
                <w:szCs w:val="26"/>
              </w:rPr>
              <w:t>Bắt</w:t>
            </w:r>
            <w:proofErr w:type="spellEnd"/>
            <w:r w:rsidRPr="00E7425D">
              <w:rPr>
                <w:rFonts w:eastAsia="Arial"/>
                <w:sz w:val="26"/>
                <w:szCs w:val="26"/>
              </w:rPr>
              <w:t xml:space="preserve"> </w:t>
            </w:r>
            <w:proofErr w:type="spellStart"/>
            <w:r w:rsidRPr="00E7425D">
              <w:rPr>
                <w:rFonts w:eastAsia="Arial"/>
                <w:sz w:val="26"/>
                <w:szCs w:val="26"/>
              </w:rPr>
              <w:t>bài</w:t>
            </w:r>
            <w:proofErr w:type="spellEnd"/>
            <w:r w:rsidRPr="00E7425D">
              <w:rPr>
                <w:rFonts w:eastAsia="Arial"/>
                <w:sz w:val="26"/>
                <w:szCs w:val="26"/>
              </w:rPr>
              <w:t xml:space="preserve"> </w:t>
            </w:r>
            <w:proofErr w:type="spellStart"/>
            <w:r w:rsidRPr="00E7425D">
              <w:rPr>
                <w:rFonts w:eastAsia="Arial"/>
                <w:sz w:val="26"/>
                <w:szCs w:val="26"/>
              </w:rPr>
              <w:t>bông</w:t>
            </w:r>
            <w:proofErr w:type="spellEnd"/>
            <w:r w:rsidRPr="00E7425D">
              <w:rPr>
                <w:rFonts w:eastAsia="Arial"/>
                <w:sz w:val="26"/>
                <w:szCs w:val="26"/>
              </w:rPr>
              <w:t xml:space="preserve">, </w:t>
            </w:r>
            <w:proofErr w:type="spellStart"/>
            <w:r w:rsidRPr="00E7425D">
              <w:rPr>
                <w:rFonts w:eastAsia="Arial"/>
                <w:sz w:val="26"/>
                <w:szCs w:val="26"/>
              </w:rPr>
              <w:t>thuộc</w:t>
            </w:r>
            <w:proofErr w:type="spellEnd"/>
            <w:r w:rsidRPr="00E7425D">
              <w:rPr>
                <w:rFonts w:eastAsia="Arial"/>
                <w:sz w:val="26"/>
                <w:szCs w:val="26"/>
              </w:rPr>
              <w:t xml:space="preserve"> </w:t>
            </w:r>
            <w:proofErr w:type="spellStart"/>
            <w:r w:rsidRPr="00E7425D">
              <w:rPr>
                <w:rFonts w:eastAsia="Arial"/>
                <w:sz w:val="26"/>
                <w:szCs w:val="26"/>
              </w:rPr>
              <w:t>thể</w:t>
            </w:r>
            <w:proofErr w:type="spellEnd"/>
            <w:r w:rsidRPr="00E7425D">
              <w:rPr>
                <w:rFonts w:eastAsia="Arial"/>
                <w:sz w:val="26"/>
                <w:szCs w:val="26"/>
              </w:rPr>
              <w:t xml:space="preserve"> </w:t>
            </w:r>
            <w:proofErr w:type="spellStart"/>
            <w:r w:rsidRPr="00E7425D">
              <w:rPr>
                <w:rFonts w:eastAsia="Arial"/>
                <w:sz w:val="26"/>
                <w:szCs w:val="26"/>
              </w:rPr>
              <w:t>loại</w:t>
            </w:r>
            <w:proofErr w:type="spellEnd"/>
            <w:r w:rsidRPr="00E7425D">
              <w:rPr>
                <w:rFonts w:eastAsia="Arial"/>
                <w:sz w:val="26"/>
                <w:szCs w:val="26"/>
              </w:rPr>
              <w:t xml:space="preserve"> </w:t>
            </w:r>
            <w:r w:rsidR="00E41758" w:rsidRPr="00E7425D">
              <w:rPr>
                <w:rFonts w:eastAsia="Arial"/>
                <w:sz w:val="26"/>
                <w:szCs w:val="26"/>
                <w:lang w:val="vi-VN"/>
              </w:rPr>
              <w:t>Hát Bả trạo</w:t>
            </w:r>
            <w:r w:rsidRPr="00E7425D">
              <w:rPr>
                <w:rFonts w:eastAsia="Arial"/>
                <w:sz w:val="26"/>
                <w:szCs w:val="26"/>
              </w:rPr>
              <w:t xml:space="preserve">, </w:t>
            </w:r>
            <w:proofErr w:type="spellStart"/>
            <w:r w:rsidRPr="00E7425D">
              <w:rPr>
                <w:rFonts w:eastAsia="Arial"/>
                <w:sz w:val="26"/>
                <w:szCs w:val="26"/>
              </w:rPr>
              <w:t>là</w:t>
            </w:r>
            <w:proofErr w:type="spellEnd"/>
            <w:r w:rsidRPr="00E7425D">
              <w:rPr>
                <w:rFonts w:eastAsia="Arial"/>
                <w:sz w:val="26"/>
                <w:szCs w:val="26"/>
              </w:rPr>
              <w:t xml:space="preserve"> </w:t>
            </w:r>
            <w:proofErr w:type="spellStart"/>
            <w:r w:rsidRPr="00E7425D">
              <w:rPr>
                <w:rFonts w:eastAsia="Arial"/>
                <w:sz w:val="26"/>
                <w:szCs w:val="26"/>
              </w:rPr>
              <w:t>thể</w:t>
            </w:r>
            <w:proofErr w:type="spellEnd"/>
            <w:r w:rsidRPr="00E7425D">
              <w:rPr>
                <w:rFonts w:eastAsia="Arial"/>
                <w:sz w:val="26"/>
                <w:szCs w:val="26"/>
              </w:rPr>
              <w:t xml:space="preserve"> </w:t>
            </w:r>
            <w:proofErr w:type="spellStart"/>
            <w:r w:rsidRPr="00E7425D">
              <w:rPr>
                <w:rFonts w:eastAsia="Arial"/>
                <w:sz w:val="26"/>
                <w:szCs w:val="26"/>
              </w:rPr>
              <w:t>loại</w:t>
            </w:r>
            <w:proofErr w:type="spellEnd"/>
            <w:r w:rsidRPr="00E7425D">
              <w:rPr>
                <w:rFonts w:eastAsia="Arial"/>
                <w:sz w:val="26"/>
                <w:szCs w:val="26"/>
              </w:rPr>
              <w:t xml:space="preserve"> </w:t>
            </w:r>
            <w:proofErr w:type="spellStart"/>
            <w:r w:rsidRPr="00E7425D">
              <w:rPr>
                <w:rFonts w:eastAsia="Arial"/>
                <w:sz w:val="26"/>
                <w:szCs w:val="26"/>
              </w:rPr>
              <w:t>âm</w:t>
            </w:r>
            <w:proofErr w:type="spellEnd"/>
            <w:r w:rsidRPr="00E7425D">
              <w:rPr>
                <w:rFonts w:eastAsia="Arial"/>
                <w:sz w:val="26"/>
                <w:szCs w:val="26"/>
              </w:rPr>
              <w:t xml:space="preserve"> </w:t>
            </w:r>
            <w:proofErr w:type="spellStart"/>
            <w:r w:rsidRPr="00E7425D">
              <w:rPr>
                <w:rFonts w:eastAsia="Arial"/>
                <w:sz w:val="26"/>
                <w:szCs w:val="26"/>
              </w:rPr>
              <w:t>nhạc</w:t>
            </w:r>
            <w:proofErr w:type="spellEnd"/>
            <w:r w:rsidRPr="00E7425D">
              <w:rPr>
                <w:rFonts w:eastAsia="Arial"/>
                <w:sz w:val="26"/>
                <w:szCs w:val="26"/>
              </w:rPr>
              <w:t xml:space="preserve"> </w:t>
            </w:r>
            <w:proofErr w:type="spellStart"/>
            <w:r w:rsidRPr="00E7425D">
              <w:rPr>
                <w:rFonts w:eastAsia="Arial"/>
                <w:sz w:val="26"/>
                <w:szCs w:val="26"/>
              </w:rPr>
              <w:t>dân</w:t>
            </w:r>
            <w:proofErr w:type="spellEnd"/>
            <w:r w:rsidRPr="00E7425D">
              <w:rPr>
                <w:rFonts w:eastAsia="Arial"/>
                <w:sz w:val="26"/>
                <w:szCs w:val="26"/>
              </w:rPr>
              <w:t xml:space="preserve"> </w:t>
            </w:r>
            <w:proofErr w:type="spellStart"/>
            <w:r w:rsidRPr="00E7425D">
              <w:rPr>
                <w:rFonts w:eastAsia="Arial"/>
                <w:sz w:val="26"/>
                <w:szCs w:val="26"/>
              </w:rPr>
              <w:t>gian</w:t>
            </w:r>
            <w:proofErr w:type="spellEnd"/>
            <w:r w:rsidRPr="00E7425D">
              <w:rPr>
                <w:rFonts w:eastAsia="Arial"/>
                <w:sz w:val="26"/>
                <w:szCs w:val="26"/>
              </w:rPr>
              <w:t xml:space="preserve"> </w:t>
            </w:r>
            <w:proofErr w:type="spellStart"/>
            <w:r w:rsidRPr="00E7425D">
              <w:rPr>
                <w:rFonts w:eastAsia="Arial"/>
                <w:sz w:val="26"/>
                <w:szCs w:val="26"/>
              </w:rPr>
              <w:t>được</w:t>
            </w:r>
            <w:proofErr w:type="spellEnd"/>
            <w:r w:rsidRPr="00E7425D">
              <w:rPr>
                <w:rFonts w:eastAsia="Arial"/>
                <w:sz w:val="26"/>
                <w:szCs w:val="26"/>
              </w:rPr>
              <w:t xml:space="preserve"> </w:t>
            </w:r>
            <w:proofErr w:type="spellStart"/>
            <w:r w:rsidRPr="00E7425D">
              <w:rPr>
                <w:rFonts w:eastAsia="Arial"/>
                <w:sz w:val="26"/>
                <w:szCs w:val="26"/>
              </w:rPr>
              <w:t>biểu</w:t>
            </w:r>
            <w:proofErr w:type="spellEnd"/>
            <w:r w:rsidRPr="00E7425D">
              <w:rPr>
                <w:rFonts w:eastAsia="Arial"/>
                <w:sz w:val="26"/>
                <w:szCs w:val="26"/>
              </w:rPr>
              <w:t xml:space="preserve"> </w:t>
            </w:r>
            <w:proofErr w:type="spellStart"/>
            <w:r w:rsidRPr="00E7425D">
              <w:rPr>
                <w:rFonts w:eastAsia="Arial"/>
                <w:sz w:val="26"/>
                <w:szCs w:val="26"/>
              </w:rPr>
              <w:t>diễn</w:t>
            </w:r>
            <w:proofErr w:type="spellEnd"/>
            <w:r w:rsidRPr="00E7425D">
              <w:rPr>
                <w:rFonts w:eastAsia="Arial"/>
                <w:sz w:val="26"/>
                <w:szCs w:val="26"/>
              </w:rPr>
              <w:t xml:space="preserve"> </w:t>
            </w:r>
            <w:proofErr w:type="spellStart"/>
            <w:r w:rsidRPr="00E7425D">
              <w:rPr>
                <w:rFonts w:eastAsia="Arial"/>
                <w:sz w:val="26"/>
                <w:szCs w:val="26"/>
              </w:rPr>
              <w:t>trong</w:t>
            </w:r>
            <w:proofErr w:type="spellEnd"/>
            <w:r w:rsidRPr="00E7425D">
              <w:rPr>
                <w:rFonts w:eastAsia="Arial"/>
                <w:sz w:val="26"/>
                <w:szCs w:val="26"/>
              </w:rPr>
              <w:t xml:space="preserve"> </w:t>
            </w:r>
            <w:proofErr w:type="spellStart"/>
            <w:r w:rsidR="000276C5" w:rsidRPr="00E7425D">
              <w:rPr>
                <w:rFonts w:eastAsia="Arial"/>
                <w:sz w:val="26"/>
                <w:szCs w:val="26"/>
              </w:rPr>
              <w:t>Lễ</w:t>
            </w:r>
            <w:proofErr w:type="spellEnd"/>
            <w:r w:rsidR="000276C5" w:rsidRPr="00E7425D">
              <w:rPr>
                <w:rFonts w:eastAsia="Arial"/>
                <w:sz w:val="26"/>
                <w:szCs w:val="26"/>
              </w:rPr>
              <w:t xml:space="preserve"> </w:t>
            </w:r>
            <w:proofErr w:type="spellStart"/>
            <w:r w:rsidR="000276C5" w:rsidRPr="00E7425D">
              <w:rPr>
                <w:rFonts w:eastAsia="Arial"/>
                <w:sz w:val="26"/>
                <w:szCs w:val="26"/>
              </w:rPr>
              <w:t>lội</w:t>
            </w:r>
            <w:proofErr w:type="spellEnd"/>
            <w:r w:rsidR="000276C5" w:rsidRPr="00E7425D">
              <w:rPr>
                <w:rFonts w:eastAsia="Arial"/>
                <w:sz w:val="26"/>
                <w:szCs w:val="26"/>
              </w:rPr>
              <w:t xml:space="preserve"> </w:t>
            </w:r>
            <w:proofErr w:type="spellStart"/>
            <w:r w:rsidR="000276C5" w:rsidRPr="00E7425D">
              <w:rPr>
                <w:rFonts w:eastAsia="Arial"/>
                <w:sz w:val="26"/>
                <w:szCs w:val="26"/>
              </w:rPr>
              <w:t>cầu</w:t>
            </w:r>
            <w:proofErr w:type="spellEnd"/>
            <w:r w:rsidR="000276C5" w:rsidRPr="00E7425D">
              <w:rPr>
                <w:rFonts w:eastAsia="Arial"/>
                <w:sz w:val="26"/>
                <w:szCs w:val="26"/>
              </w:rPr>
              <w:t xml:space="preserve"> </w:t>
            </w:r>
            <w:proofErr w:type="spellStart"/>
            <w:r w:rsidR="000276C5" w:rsidRPr="00E7425D">
              <w:rPr>
                <w:rFonts w:eastAsia="Arial"/>
                <w:sz w:val="26"/>
                <w:szCs w:val="26"/>
              </w:rPr>
              <w:t>ngư</w:t>
            </w:r>
            <w:proofErr w:type="spellEnd"/>
            <w:r w:rsidRPr="00E7425D">
              <w:rPr>
                <w:rFonts w:eastAsia="Arial"/>
                <w:sz w:val="26"/>
                <w:szCs w:val="26"/>
              </w:rPr>
              <w:t xml:space="preserve"> </w:t>
            </w:r>
            <w:proofErr w:type="spellStart"/>
            <w:r w:rsidRPr="00E7425D">
              <w:rPr>
                <w:rFonts w:eastAsia="Arial"/>
                <w:sz w:val="26"/>
                <w:szCs w:val="26"/>
              </w:rPr>
              <w:t>nhé</w:t>
            </w:r>
            <w:proofErr w:type="spellEnd"/>
            <w:r w:rsidRPr="00E7425D">
              <w:rPr>
                <w:rFonts w:eastAsia="Arial"/>
                <w:sz w:val="26"/>
                <w:szCs w:val="26"/>
              </w:rPr>
              <w:t>.</w:t>
            </w:r>
          </w:p>
          <w:p w14:paraId="26FCB1B0" w14:textId="77777777" w:rsidR="00E770E3" w:rsidRPr="00E7425D" w:rsidRDefault="00E770E3" w:rsidP="00194EA7">
            <w:pPr>
              <w:widowControl w:val="0"/>
              <w:spacing w:line="324" w:lineRule="auto"/>
              <w:rPr>
                <w:sz w:val="26"/>
                <w:szCs w:val="26"/>
              </w:rPr>
            </w:pPr>
            <w:r w:rsidRPr="00E7425D">
              <w:rPr>
                <w:b/>
                <w:bCs/>
                <w:sz w:val="26"/>
                <w:szCs w:val="26"/>
              </w:rPr>
              <w:t>- HS:</w:t>
            </w:r>
            <w:r w:rsidRPr="00E7425D">
              <w:rPr>
                <w:sz w:val="26"/>
                <w:szCs w:val="26"/>
              </w:rPr>
              <w:t xml:space="preserve"> </w:t>
            </w:r>
            <w:proofErr w:type="spellStart"/>
            <w:r w:rsidRPr="00E7425D">
              <w:rPr>
                <w:sz w:val="26"/>
                <w:szCs w:val="26"/>
              </w:rPr>
              <w:t>Ghi</w:t>
            </w:r>
            <w:proofErr w:type="spellEnd"/>
            <w:r w:rsidRPr="00E7425D">
              <w:rPr>
                <w:sz w:val="26"/>
                <w:szCs w:val="26"/>
              </w:rPr>
              <w:t xml:space="preserve"> </w:t>
            </w:r>
            <w:proofErr w:type="spellStart"/>
            <w:r w:rsidRPr="00E7425D">
              <w:rPr>
                <w:sz w:val="26"/>
                <w:szCs w:val="26"/>
              </w:rPr>
              <w:t>nhớ</w:t>
            </w:r>
            <w:proofErr w:type="spellEnd"/>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cảm</w:t>
            </w:r>
            <w:proofErr w:type="spellEnd"/>
            <w:r w:rsidRPr="00E7425D">
              <w:rPr>
                <w:sz w:val="26"/>
                <w:szCs w:val="26"/>
              </w:rPr>
              <w:t xml:space="preserve"> </w:t>
            </w:r>
            <w:proofErr w:type="spellStart"/>
            <w:r w:rsidRPr="00E7425D">
              <w:rPr>
                <w:sz w:val="26"/>
                <w:szCs w:val="26"/>
              </w:rPr>
              <w:t>nhận</w:t>
            </w:r>
            <w:proofErr w:type="spellEnd"/>
          </w:p>
          <w:p w14:paraId="473984E7" w14:textId="77777777" w:rsidR="00E770E3" w:rsidRPr="00E7425D" w:rsidRDefault="00E770E3" w:rsidP="00194EA7">
            <w:pPr>
              <w:widowControl w:val="0"/>
              <w:spacing w:line="324" w:lineRule="auto"/>
              <w:rPr>
                <w:iCs/>
                <w:sz w:val="26"/>
                <w:szCs w:val="26"/>
              </w:rPr>
            </w:pPr>
          </w:p>
        </w:tc>
        <w:tc>
          <w:tcPr>
            <w:tcW w:w="4899" w:type="dxa"/>
            <w:shd w:val="clear" w:color="auto" w:fill="auto"/>
          </w:tcPr>
          <w:p w14:paraId="04AC7534" w14:textId="77777777" w:rsidR="00E770E3" w:rsidRPr="00E7425D" w:rsidRDefault="00E770E3" w:rsidP="00194EA7">
            <w:pPr>
              <w:widowControl w:val="0"/>
              <w:spacing w:line="324" w:lineRule="auto"/>
              <w:rPr>
                <w:b/>
                <w:sz w:val="26"/>
                <w:szCs w:val="26"/>
              </w:rPr>
            </w:pPr>
            <w:r w:rsidRPr="00E7425D">
              <w:rPr>
                <w:b/>
                <w:sz w:val="26"/>
                <w:szCs w:val="26"/>
              </w:rPr>
              <w:lastRenderedPageBreak/>
              <w:t xml:space="preserve">II. Nghe </w:t>
            </w:r>
            <w:proofErr w:type="spellStart"/>
            <w:r w:rsidRPr="00E7425D">
              <w:rPr>
                <w:b/>
                <w:sz w:val="26"/>
                <w:szCs w:val="26"/>
              </w:rPr>
              <w:t>nhạc</w:t>
            </w:r>
            <w:proofErr w:type="spellEnd"/>
          </w:p>
          <w:p w14:paraId="6718F2DA" w14:textId="77777777" w:rsidR="00E770E3" w:rsidRPr="00E7425D" w:rsidRDefault="00E770E3" w:rsidP="00194EA7">
            <w:pPr>
              <w:widowControl w:val="0"/>
              <w:spacing w:line="324" w:lineRule="auto"/>
              <w:rPr>
                <w:b/>
                <w:i/>
                <w:sz w:val="26"/>
                <w:szCs w:val="26"/>
              </w:rPr>
            </w:pPr>
            <w:r w:rsidRPr="00E7425D">
              <w:rPr>
                <w:b/>
                <w:sz w:val="26"/>
                <w:szCs w:val="26"/>
              </w:rPr>
              <w:t xml:space="preserve">1. Nghe </w:t>
            </w:r>
            <w:proofErr w:type="spellStart"/>
            <w:r w:rsidRPr="00E7425D">
              <w:rPr>
                <w:b/>
                <w:sz w:val="26"/>
                <w:szCs w:val="26"/>
              </w:rPr>
              <w:t>hoà</w:t>
            </w:r>
            <w:proofErr w:type="spellEnd"/>
            <w:r w:rsidRPr="00E7425D">
              <w:rPr>
                <w:b/>
                <w:sz w:val="26"/>
                <w:szCs w:val="26"/>
              </w:rPr>
              <w:t xml:space="preserve"> </w:t>
            </w:r>
            <w:proofErr w:type="spellStart"/>
            <w:r w:rsidRPr="00E7425D">
              <w:rPr>
                <w:b/>
                <w:sz w:val="26"/>
                <w:szCs w:val="26"/>
              </w:rPr>
              <w:t>tấu</w:t>
            </w:r>
            <w:proofErr w:type="spellEnd"/>
            <w:r w:rsidRPr="00E7425D">
              <w:rPr>
                <w:b/>
                <w:sz w:val="26"/>
                <w:szCs w:val="26"/>
              </w:rPr>
              <w:t xml:space="preserve"> </w:t>
            </w:r>
            <w:proofErr w:type="spellStart"/>
            <w:r w:rsidRPr="00E7425D">
              <w:rPr>
                <w:b/>
                <w:sz w:val="26"/>
                <w:szCs w:val="26"/>
              </w:rPr>
              <w:t>nhạc</w:t>
            </w:r>
            <w:proofErr w:type="spellEnd"/>
            <w:r w:rsidRPr="00E7425D">
              <w:rPr>
                <w:b/>
                <w:sz w:val="26"/>
                <w:szCs w:val="26"/>
              </w:rPr>
              <w:t xml:space="preserve"> </w:t>
            </w:r>
            <w:proofErr w:type="spellStart"/>
            <w:r w:rsidRPr="00E7425D">
              <w:rPr>
                <w:b/>
                <w:sz w:val="26"/>
                <w:szCs w:val="26"/>
              </w:rPr>
              <w:t>cụ</w:t>
            </w:r>
            <w:proofErr w:type="spellEnd"/>
            <w:r w:rsidRPr="00E7425D">
              <w:rPr>
                <w:b/>
                <w:sz w:val="26"/>
                <w:szCs w:val="26"/>
              </w:rPr>
              <w:t xml:space="preserve"> </w:t>
            </w:r>
            <w:proofErr w:type="spellStart"/>
            <w:r w:rsidRPr="00E7425D">
              <w:rPr>
                <w:b/>
                <w:sz w:val="26"/>
                <w:szCs w:val="26"/>
              </w:rPr>
              <w:t>dân</w:t>
            </w:r>
            <w:proofErr w:type="spellEnd"/>
            <w:r w:rsidRPr="00E7425D">
              <w:rPr>
                <w:b/>
                <w:sz w:val="26"/>
                <w:szCs w:val="26"/>
              </w:rPr>
              <w:t xml:space="preserve"> </w:t>
            </w:r>
            <w:proofErr w:type="spellStart"/>
            <w:r w:rsidRPr="00E7425D">
              <w:rPr>
                <w:b/>
                <w:sz w:val="26"/>
                <w:szCs w:val="26"/>
              </w:rPr>
              <w:t>tộc</w:t>
            </w:r>
            <w:proofErr w:type="spellEnd"/>
            <w:r w:rsidRPr="00E7425D">
              <w:rPr>
                <w:b/>
                <w:sz w:val="26"/>
                <w:szCs w:val="26"/>
              </w:rPr>
              <w:t xml:space="preserve"> </w:t>
            </w:r>
            <w:proofErr w:type="spellStart"/>
            <w:r w:rsidRPr="00E7425D">
              <w:rPr>
                <w:b/>
                <w:i/>
                <w:sz w:val="26"/>
                <w:szCs w:val="26"/>
              </w:rPr>
              <w:t>Mừng</w:t>
            </w:r>
            <w:proofErr w:type="spellEnd"/>
            <w:r w:rsidRPr="00E7425D">
              <w:rPr>
                <w:b/>
                <w:i/>
                <w:sz w:val="26"/>
                <w:szCs w:val="26"/>
              </w:rPr>
              <w:t xml:space="preserve"> </w:t>
            </w:r>
            <w:proofErr w:type="spellStart"/>
            <w:r w:rsidRPr="00E7425D">
              <w:rPr>
                <w:b/>
                <w:i/>
                <w:sz w:val="26"/>
                <w:szCs w:val="26"/>
              </w:rPr>
              <w:t>hội</w:t>
            </w:r>
            <w:proofErr w:type="spellEnd"/>
            <w:r w:rsidRPr="00E7425D">
              <w:rPr>
                <w:b/>
                <w:i/>
                <w:sz w:val="26"/>
                <w:szCs w:val="26"/>
              </w:rPr>
              <w:t xml:space="preserve"> </w:t>
            </w:r>
            <w:proofErr w:type="spellStart"/>
            <w:r w:rsidRPr="00E7425D">
              <w:rPr>
                <w:b/>
                <w:i/>
                <w:sz w:val="26"/>
                <w:szCs w:val="26"/>
              </w:rPr>
              <w:t>hoa</w:t>
            </w:r>
            <w:proofErr w:type="spellEnd"/>
            <w:r w:rsidRPr="00E7425D">
              <w:rPr>
                <w:b/>
                <w:i/>
                <w:sz w:val="26"/>
                <w:szCs w:val="26"/>
              </w:rPr>
              <w:t xml:space="preserve"> </w:t>
            </w:r>
            <w:proofErr w:type="spellStart"/>
            <w:r w:rsidRPr="00E7425D">
              <w:rPr>
                <w:b/>
                <w:i/>
                <w:sz w:val="26"/>
                <w:szCs w:val="26"/>
              </w:rPr>
              <w:t>bông</w:t>
            </w:r>
            <w:proofErr w:type="spellEnd"/>
          </w:p>
          <w:p w14:paraId="4329806B" w14:textId="77777777" w:rsidR="00E770E3" w:rsidRPr="00E7425D" w:rsidRDefault="00E770E3" w:rsidP="00194EA7">
            <w:pPr>
              <w:widowControl w:val="0"/>
              <w:spacing w:line="324" w:lineRule="auto"/>
              <w:rPr>
                <w:b/>
                <w:i/>
                <w:sz w:val="26"/>
                <w:szCs w:val="26"/>
              </w:rPr>
            </w:pPr>
          </w:p>
          <w:p w14:paraId="2A305FF0" w14:textId="77777777" w:rsidR="00E770E3" w:rsidRPr="00E7425D" w:rsidRDefault="00E770E3" w:rsidP="00194EA7">
            <w:pPr>
              <w:widowControl w:val="0"/>
              <w:spacing w:line="324" w:lineRule="auto"/>
              <w:jc w:val="center"/>
              <w:rPr>
                <w:b/>
                <w:i/>
                <w:sz w:val="26"/>
                <w:szCs w:val="26"/>
              </w:rPr>
            </w:pPr>
            <w:r w:rsidRPr="00E7425D">
              <w:rPr>
                <w:b/>
                <w:noProof/>
                <w:sz w:val="26"/>
                <w:szCs w:val="26"/>
              </w:rPr>
              <w:drawing>
                <wp:inline distT="0" distB="0" distL="0" distR="0" wp14:anchorId="71F7581F" wp14:editId="41F3785C">
                  <wp:extent cx="2859003" cy="160818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9561" cy="1619753"/>
                          </a:xfrm>
                          <a:prstGeom prst="rect">
                            <a:avLst/>
                          </a:prstGeom>
                        </pic:spPr>
                      </pic:pic>
                    </a:graphicData>
                  </a:graphic>
                </wp:inline>
              </w:drawing>
            </w:r>
          </w:p>
          <w:p w14:paraId="1CDD5694" w14:textId="77777777" w:rsidR="00E770E3" w:rsidRPr="00E7425D" w:rsidRDefault="00E770E3" w:rsidP="00194EA7">
            <w:pPr>
              <w:widowControl w:val="0"/>
              <w:spacing w:line="324" w:lineRule="auto"/>
              <w:rPr>
                <w:sz w:val="26"/>
                <w:szCs w:val="26"/>
              </w:rPr>
            </w:pPr>
          </w:p>
          <w:p w14:paraId="724F1DD1" w14:textId="77777777" w:rsidR="00E770E3" w:rsidRPr="00E7425D" w:rsidRDefault="00E770E3" w:rsidP="00194EA7">
            <w:pPr>
              <w:widowControl w:val="0"/>
              <w:spacing w:line="324" w:lineRule="auto"/>
              <w:rPr>
                <w:sz w:val="26"/>
                <w:szCs w:val="26"/>
              </w:rPr>
            </w:pPr>
          </w:p>
          <w:p w14:paraId="6037C1A7" w14:textId="77777777" w:rsidR="00E770E3" w:rsidRPr="00E7425D" w:rsidRDefault="00E770E3" w:rsidP="00194EA7">
            <w:pPr>
              <w:widowControl w:val="0"/>
              <w:spacing w:line="324" w:lineRule="auto"/>
              <w:rPr>
                <w:sz w:val="26"/>
                <w:szCs w:val="26"/>
              </w:rPr>
            </w:pPr>
          </w:p>
          <w:p w14:paraId="560CFEB4" w14:textId="77777777" w:rsidR="00E770E3" w:rsidRPr="00E7425D" w:rsidRDefault="00E770E3" w:rsidP="00194EA7">
            <w:pPr>
              <w:widowControl w:val="0"/>
              <w:spacing w:line="324" w:lineRule="auto"/>
              <w:rPr>
                <w:sz w:val="26"/>
                <w:szCs w:val="26"/>
              </w:rPr>
            </w:pPr>
          </w:p>
          <w:p w14:paraId="4B9433D4" w14:textId="77777777" w:rsidR="00E770E3" w:rsidRPr="00E7425D" w:rsidRDefault="00E770E3" w:rsidP="00194EA7">
            <w:pPr>
              <w:widowControl w:val="0"/>
              <w:spacing w:line="324" w:lineRule="auto"/>
              <w:rPr>
                <w:sz w:val="26"/>
                <w:szCs w:val="26"/>
              </w:rPr>
            </w:pPr>
          </w:p>
          <w:p w14:paraId="0F953033" w14:textId="77777777" w:rsidR="00E770E3" w:rsidRPr="00E7425D" w:rsidRDefault="00E770E3" w:rsidP="00194EA7">
            <w:pPr>
              <w:widowControl w:val="0"/>
              <w:spacing w:line="324" w:lineRule="auto"/>
              <w:rPr>
                <w:iCs/>
                <w:sz w:val="26"/>
                <w:szCs w:val="26"/>
              </w:rPr>
            </w:pPr>
            <w:r w:rsidRPr="00E7425D">
              <w:rPr>
                <w:sz w:val="26"/>
                <w:szCs w:val="26"/>
              </w:rPr>
              <w:t xml:space="preserve">- </w:t>
            </w:r>
            <w:proofErr w:type="spellStart"/>
            <w:r w:rsidRPr="00E7425D">
              <w:rPr>
                <w:iCs/>
                <w:sz w:val="26"/>
                <w:szCs w:val="26"/>
              </w:rPr>
              <w:t>Bản</w:t>
            </w:r>
            <w:proofErr w:type="spellEnd"/>
            <w:r w:rsidRPr="00E7425D">
              <w:rPr>
                <w:iCs/>
                <w:sz w:val="26"/>
                <w:szCs w:val="26"/>
              </w:rPr>
              <w:t xml:space="preserve"> </w:t>
            </w:r>
            <w:proofErr w:type="spellStart"/>
            <w:r w:rsidRPr="00E7425D">
              <w:rPr>
                <w:iCs/>
                <w:sz w:val="26"/>
                <w:szCs w:val="26"/>
              </w:rPr>
              <w:t>hòa</w:t>
            </w:r>
            <w:proofErr w:type="spellEnd"/>
            <w:r w:rsidRPr="00E7425D">
              <w:rPr>
                <w:iCs/>
                <w:sz w:val="26"/>
                <w:szCs w:val="26"/>
              </w:rPr>
              <w:t xml:space="preserve"> </w:t>
            </w:r>
            <w:proofErr w:type="spellStart"/>
            <w:r w:rsidRPr="00E7425D">
              <w:rPr>
                <w:iCs/>
                <w:sz w:val="26"/>
                <w:szCs w:val="26"/>
              </w:rPr>
              <w:t>tấu</w:t>
            </w:r>
            <w:proofErr w:type="spellEnd"/>
            <w:r w:rsidRPr="00E7425D">
              <w:rPr>
                <w:iCs/>
                <w:sz w:val="26"/>
                <w:szCs w:val="26"/>
              </w:rPr>
              <w:t xml:space="preserve"> </w:t>
            </w:r>
            <w:proofErr w:type="spellStart"/>
            <w:r w:rsidRPr="00E7425D">
              <w:rPr>
                <w:iCs/>
                <w:sz w:val="26"/>
                <w:szCs w:val="26"/>
              </w:rPr>
              <w:t>nhạc</w:t>
            </w:r>
            <w:proofErr w:type="spellEnd"/>
            <w:r w:rsidRPr="00E7425D">
              <w:rPr>
                <w:iCs/>
                <w:sz w:val="26"/>
                <w:szCs w:val="26"/>
              </w:rPr>
              <w:t xml:space="preserve"> </w:t>
            </w:r>
            <w:proofErr w:type="spellStart"/>
            <w:r w:rsidRPr="00E7425D">
              <w:rPr>
                <w:iCs/>
                <w:sz w:val="26"/>
                <w:szCs w:val="26"/>
              </w:rPr>
              <w:t>cụ</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w:t>
            </w:r>
            <w:proofErr w:type="spellStart"/>
            <w:r w:rsidRPr="00E7425D">
              <w:rPr>
                <w:iCs/>
                <w:sz w:val="26"/>
                <w:szCs w:val="26"/>
              </w:rPr>
              <w:t>tộc</w:t>
            </w:r>
            <w:proofErr w:type="spellEnd"/>
            <w:r w:rsidRPr="00E7425D">
              <w:rPr>
                <w:iCs/>
                <w:sz w:val="26"/>
                <w:szCs w:val="26"/>
              </w:rPr>
              <w:t xml:space="preserve"> </w:t>
            </w:r>
            <w:proofErr w:type="spellStart"/>
            <w:r w:rsidRPr="00E7425D">
              <w:rPr>
                <w:i/>
                <w:iCs/>
                <w:sz w:val="26"/>
                <w:szCs w:val="26"/>
              </w:rPr>
              <w:t>Mừng</w:t>
            </w:r>
            <w:proofErr w:type="spellEnd"/>
            <w:r w:rsidRPr="00E7425D">
              <w:rPr>
                <w:i/>
                <w:iCs/>
                <w:sz w:val="26"/>
                <w:szCs w:val="26"/>
              </w:rPr>
              <w:t xml:space="preserve"> </w:t>
            </w:r>
            <w:proofErr w:type="spellStart"/>
            <w:r w:rsidRPr="00E7425D">
              <w:rPr>
                <w:i/>
                <w:iCs/>
                <w:sz w:val="26"/>
                <w:szCs w:val="26"/>
              </w:rPr>
              <w:t>hội</w:t>
            </w:r>
            <w:proofErr w:type="spellEnd"/>
            <w:r w:rsidRPr="00E7425D">
              <w:rPr>
                <w:i/>
                <w:iCs/>
                <w:sz w:val="26"/>
                <w:szCs w:val="26"/>
              </w:rPr>
              <w:t xml:space="preserve"> </w:t>
            </w:r>
            <w:proofErr w:type="spellStart"/>
            <w:r w:rsidRPr="00E7425D">
              <w:rPr>
                <w:i/>
                <w:iCs/>
                <w:sz w:val="26"/>
                <w:szCs w:val="26"/>
              </w:rPr>
              <w:t>hoa</w:t>
            </w:r>
            <w:proofErr w:type="spellEnd"/>
            <w:r w:rsidRPr="00E7425D">
              <w:rPr>
                <w:i/>
                <w:iCs/>
                <w:sz w:val="26"/>
                <w:szCs w:val="26"/>
              </w:rPr>
              <w:t xml:space="preserve"> </w:t>
            </w:r>
            <w:proofErr w:type="spellStart"/>
            <w:r w:rsidRPr="00E7425D">
              <w:rPr>
                <w:i/>
                <w:iCs/>
                <w:sz w:val="26"/>
                <w:szCs w:val="26"/>
              </w:rPr>
              <w:t>bông</w:t>
            </w:r>
            <w:proofErr w:type="spellEnd"/>
            <w:r w:rsidRPr="00E7425D">
              <w:rPr>
                <w:iCs/>
                <w:sz w:val="26"/>
                <w:szCs w:val="26"/>
              </w:rPr>
              <w:t xml:space="preserve"> do </w:t>
            </w:r>
            <w:proofErr w:type="spellStart"/>
            <w:r w:rsidRPr="00E7425D">
              <w:rPr>
                <w:iCs/>
                <w:sz w:val="26"/>
                <w:szCs w:val="26"/>
              </w:rPr>
              <w:t>nghệ</w:t>
            </w:r>
            <w:proofErr w:type="spellEnd"/>
            <w:r w:rsidRPr="00E7425D">
              <w:rPr>
                <w:iCs/>
                <w:sz w:val="26"/>
                <w:szCs w:val="26"/>
              </w:rPr>
              <w:t xml:space="preserve"> </w:t>
            </w:r>
            <w:proofErr w:type="spellStart"/>
            <w:r w:rsidRPr="00E7425D">
              <w:rPr>
                <w:iCs/>
                <w:sz w:val="26"/>
                <w:szCs w:val="26"/>
              </w:rPr>
              <w:t>sĩ</w:t>
            </w:r>
            <w:proofErr w:type="spellEnd"/>
            <w:r w:rsidRPr="00E7425D">
              <w:rPr>
                <w:iCs/>
                <w:sz w:val="26"/>
                <w:szCs w:val="26"/>
              </w:rPr>
              <w:t xml:space="preserve"> </w:t>
            </w:r>
            <w:proofErr w:type="spellStart"/>
            <w:r w:rsidRPr="00E7425D">
              <w:rPr>
                <w:iCs/>
                <w:sz w:val="26"/>
                <w:szCs w:val="26"/>
              </w:rPr>
              <w:t>ưu</w:t>
            </w:r>
            <w:proofErr w:type="spellEnd"/>
            <w:r w:rsidRPr="00E7425D">
              <w:rPr>
                <w:iCs/>
                <w:sz w:val="26"/>
                <w:szCs w:val="26"/>
              </w:rPr>
              <w:t xml:space="preserve"> </w:t>
            </w:r>
            <w:proofErr w:type="spellStart"/>
            <w:r w:rsidRPr="00E7425D">
              <w:rPr>
                <w:iCs/>
                <w:sz w:val="26"/>
                <w:szCs w:val="26"/>
              </w:rPr>
              <w:t>tú</w:t>
            </w:r>
            <w:proofErr w:type="spellEnd"/>
            <w:r w:rsidRPr="00E7425D">
              <w:rPr>
                <w:iCs/>
                <w:sz w:val="26"/>
                <w:szCs w:val="26"/>
              </w:rPr>
              <w:t xml:space="preserve"> </w:t>
            </w:r>
            <w:proofErr w:type="spellStart"/>
            <w:r w:rsidRPr="00E7425D">
              <w:rPr>
                <w:iCs/>
                <w:sz w:val="26"/>
                <w:szCs w:val="26"/>
              </w:rPr>
              <w:t>Nguyễn</w:t>
            </w:r>
            <w:proofErr w:type="spellEnd"/>
            <w:r w:rsidRPr="00E7425D">
              <w:rPr>
                <w:iCs/>
                <w:sz w:val="26"/>
                <w:szCs w:val="26"/>
              </w:rPr>
              <w:t xml:space="preserve"> </w:t>
            </w:r>
            <w:proofErr w:type="spellStart"/>
            <w:r w:rsidRPr="00E7425D">
              <w:rPr>
                <w:iCs/>
                <w:sz w:val="26"/>
                <w:szCs w:val="26"/>
              </w:rPr>
              <w:t>Hồng</w:t>
            </w:r>
            <w:proofErr w:type="spellEnd"/>
            <w:r w:rsidRPr="00E7425D">
              <w:rPr>
                <w:iCs/>
                <w:sz w:val="26"/>
                <w:szCs w:val="26"/>
              </w:rPr>
              <w:t xml:space="preserve"> </w:t>
            </w:r>
            <w:proofErr w:type="spellStart"/>
            <w:r w:rsidRPr="00E7425D">
              <w:rPr>
                <w:iCs/>
                <w:sz w:val="26"/>
                <w:szCs w:val="26"/>
              </w:rPr>
              <w:t>Thái</w:t>
            </w:r>
            <w:proofErr w:type="spellEnd"/>
            <w:r w:rsidRPr="00E7425D">
              <w:rPr>
                <w:iCs/>
                <w:sz w:val="26"/>
                <w:szCs w:val="26"/>
              </w:rPr>
              <w:t xml:space="preserve"> </w:t>
            </w:r>
            <w:proofErr w:type="spellStart"/>
            <w:r w:rsidRPr="00E7425D">
              <w:rPr>
                <w:iCs/>
                <w:sz w:val="26"/>
                <w:szCs w:val="26"/>
              </w:rPr>
              <w:t>chuyển</w:t>
            </w:r>
            <w:proofErr w:type="spellEnd"/>
            <w:r w:rsidRPr="00E7425D">
              <w:rPr>
                <w:iCs/>
                <w:sz w:val="26"/>
                <w:szCs w:val="26"/>
              </w:rPr>
              <w:t xml:space="preserve"> </w:t>
            </w:r>
            <w:proofErr w:type="spellStart"/>
            <w:r w:rsidRPr="00E7425D">
              <w:rPr>
                <w:iCs/>
                <w:sz w:val="26"/>
                <w:szCs w:val="26"/>
              </w:rPr>
              <w:t>soạn</w:t>
            </w:r>
            <w:proofErr w:type="spellEnd"/>
            <w:r w:rsidRPr="00E7425D">
              <w:rPr>
                <w:iCs/>
                <w:sz w:val="26"/>
                <w:szCs w:val="26"/>
              </w:rPr>
              <w:t xml:space="preserve"> </w:t>
            </w:r>
            <w:proofErr w:type="spellStart"/>
            <w:r w:rsidRPr="00E7425D">
              <w:rPr>
                <w:iCs/>
                <w:sz w:val="26"/>
                <w:szCs w:val="26"/>
              </w:rPr>
              <w:t>trên</w:t>
            </w:r>
            <w:proofErr w:type="spellEnd"/>
            <w:r w:rsidRPr="00E7425D">
              <w:rPr>
                <w:iCs/>
                <w:sz w:val="26"/>
                <w:szCs w:val="26"/>
              </w:rPr>
              <w:t xml:space="preserve"> </w:t>
            </w:r>
            <w:proofErr w:type="spellStart"/>
            <w:r w:rsidRPr="00E7425D">
              <w:rPr>
                <w:iCs/>
                <w:sz w:val="26"/>
                <w:szCs w:val="26"/>
              </w:rPr>
              <w:t>cơ</w:t>
            </w:r>
            <w:proofErr w:type="spellEnd"/>
            <w:r w:rsidRPr="00E7425D">
              <w:rPr>
                <w:iCs/>
                <w:sz w:val="26"/>
                <w:szCs w:val="26"/>
              </w:rPr>
              <w:t xml:space="preserve"> </w:t>
            </w:r>
            <w:proofErr w:type="spellStart"/>
            <w:r w:rsidRPr="00E7425D">
              <w:rPr>
                <w:iCs/>
                <w:sz w:val="26"/>
                <w:szCs w:val="26"/>
              </w:rPr>
              <w:t>sở</w:t>
            </w:r>
            <w:proofErr w:type="spellEnd"/>
            <w:r w:rsidRPr="00E7425D">
              <w:rPr>
                <w:iCs/>
                <w:sz w:val="26"/>
                <w:szCs w:val="26"/>
              </w:rPr>
              <w:t xml:space="preserve"> </w:t>
            </w:r>
            <w:proofErr w:type="spellStart"/>
            <w:r w:rsidRPr="00E7425D">
              <w:rPr>
                <w:iCs/>
                <w:sz w:val="26"/>
                <w:szCs w:val="26"/>
              </w:rPr>
              <w:t>làn</w:t>
            </w:r>
            <w:proofErr w:type="spellEnd"/>
            <w:r w:rsidRPr="00E7425D">
              <w:rPr>
                <w:iCs/>
                <w:sz w:val="26"/>
                <w:szCs w:val="26"/>
              </w:rPr>
              <w:t xml:space="preserve"> </w:t>
            </w:r>
            <w:proofErr w:type="spellStart"/>
            <w:r w:rsidRPr="00E7425D">
              <w:rPr>
                <w:iCs/>
                <w:sz w:val="26"/>
                <w:szCs w:val="26"/>
              </w:rPr>
              <w:t>điệu</w:t>
            </w:r>
            <w:proofErr w:type="spellEnd"/>
            <w:r w:rsidRPr="00E7425D">
              <w:rPr>
                <w:iCs/>
                <w:sz w:val="26"/>
                <w:szCs w:val="26"/>
              </w:rPr>
              <w:t xml:space="preserve"> </w:t>
            </w:r>
            <w:proofErr w:type="spellStart"/>
            <w:r w:rsidRPr="00E7425D">
              <w:rPr>
                <w:iCs/>
                <w:sz w:val="26"/>
                <w:szCs w:val="26"/>
              </w:rPr>
              <w:t>Chèo</w:t>
            </w:r>
            <w:proofErr w:type="spellEnd"/>
            <w:r w:rsidRPr="00E7425D">
              <w:rPr>
                <w:iCs/>
                <w:sz w:val="26"/>
                <w:szCs w:val="26"/>
              </w:rPr>
              <w:t xml:space="preserve"> </w:t>
            </w:r>
            <w:proofErr w:type="spellStart"/>
            <w:r w:rsidRPr="00E7425D">
              <w:rPr>
                <w:iCs/>
                <w:sz w:val="26"/>
                <w:szCs w:val="26"/>
              </w:rPr>
              <w:t>Tứ</w:t>
            </w:r>
            <w:proofErr w:type="spellEnd"/>
            <w:r w:rsidRPr="00E7425D">
              <w:rPr>
                <w:iCs/>
                <w:sz w:val="26"/>
                <w:szCs w:val="26"/>
              </w:rPr>
              <w:t xml:space="preserve"> </w:t>
            </w:r>
            <w:proofErr w:type="spellStart"/>
            <w:r w:rsidRPr="00E7425D">
              <w:rPr>
                <w:iCs/>
                <w:sz w:val="26"/>
                <w:szCs w:val="26"/>
              </w:rPr>
              <w:t>Quý</w:t>
            </w:r>
            <w:proofErr w:type="spellEnd"/>
            <w:r w:rsidRPr="00E7425D">
              <w:rPr>
                <w:iCs/>
                <w:sz w:val="26"/>
                <w:szCs w:val="26"/>
              </w:rPr>
              <w:t xml:space="preserve"> </w:t>
            </w:r>
            <w:proofErr w:type="spellStart"/>
            <w:r w:rsidRPr="00E7425D">
              <w:rPr>
                <w:iCs/>
                <w:sz w:val="26"/>
                <w:szCs w:val="26"/>
              </w:rPr>
              <w:t>để</w:t>
            </w:r>
            <w:proofErr w:type="spellEnd"/>
            <w:r w:rsidRPr="00E7425D">
              <w:rPr>
                <w:iCs/>
                <w:sz w:val="26"/>
                <w:szCs w:val="26"/>
              </w:rPr>
              <w:t xml:space="preserve"> </w:t>
            </w:r>
            <w:proofErr w:type="spellStart"/>
            <w:r w:rsidRPr="00E7425D">
              <w:rPr>
                <w:iCs/>
                <w:sz w:val="26"/>
                <w:szCs w:val="26"/>
              </w:rPr>
              <w:t>thể</w:t>
            </w:r>
            <w:proofErr w:type="spellEnd"/>
            <w:r w:rsidRPr="00E7425D">
              <w:rPr>
                <w:iCs/>
                <w:sz w:val="26"/>
                <w:szCs w:val="26"/>
              </w:rPr>
              <w:t xml:space="preserve"> </w:t>
            </w:r>
            <w:proofErr w:type="spellStart"/>
            <w:r w:rsidRPr="00E7425D">
              <w:rPr>
                <w:iCs/>
                <w:sz w:val="26"/>
                <w:szCs w:val="26"/>
              </w:rPr>
              <w:t>hiện</w:t>
            </w:r>
            <w:proofErr w:type="spellEnd"/>
            <w:r w:rsidRPr="00E7425D">
              <w:rPr>
                <w:iCs/>
                <w:sz w:val="26"/>
                <w:szCs w:val="26"/>
              </w:rPr>
              <w:t xml:space="preserve"> </w:t>
            </w:r>
            <w:proofErr w:type="spellStart"/>
            <w:r w:rsidRPr="00E7425D">
              <w:rPr>
                <w:iCs/>
                <w:sz w:val="26"/>
                <w:szCs w:val="26"/>
              </w:rPr>
              <w:t>không</w:t>
            </w:r>
            <w:proofErr w:type="spellEnd"/>
            <w:r w:rsidRPr="00E7425D">
              <w:rPr>
                <w:iCs/>
                <w:sz w:val="26"/>
                <w:szCs w:val="26"/>
              </w:rPr>
              <w:t xml:space="preserve"> </w:t>
            </w:r>
            <w:proofErr w:type="spellStart"/>
            <w:r w:rsidRPr="00E7425D">
              <w:rPr>
                <w:iCs/>
                <w:sz w:val="26"/>
                <w:szCs w:val="26"/>
              </w:rPr>
              <w:t>khí</w:t>
            </w:r>
            <w:proofErr w:type="spellEnd"/>
            <w:r w:rsidRPr="00E7425D">
              <w:rPr>
                <w:iCs/>
                <w:sz w:val="26"/>
                <w:szCs w:val="26"/>
              </w:rPr>
              <w:t xml:space="preserve"> </w:t>
            </w:r>
            <w:proofErr w:type="spellStart"/>
            <w:r w:rsidRPr="00E7425D">
              <w:rPr>
                <w:iCs/>
                <w:sz w:val="26"/>
                <w:szCs w:val="26"/>
              </w:rPr>
              <w:t>vui</w:t>
            </w:r>
            <w:proofErr w:type="spellEnd"/>
            <w:r w:rsidRPr="00E7425D">
              <w:rPr>
                <w:iCs/>
                <w:sz w:val="26"/>
                <w:szCs w:val="26"/>
              </w:rPr>
              <w:t xml:space="preserve"> </w:t>
            </w:r>
            <w:proofErr w:type="spellStart"/>
            <w:r w:rsidRPr="00E7425D">
              <w:rPr>
                <w:iCs/>
                <w:sz w:val="26"/>
                <w:szCs w:val="26"/>
              </w:rPr>
              <w:t>tươi</w:t>
            </w:r>
            <w:proofErr w:type="spellEnd"/>
            <w:r w:rsidRPr="00E7425D">
              <w:rPr>
                <w:iCs/>
                <w:sz w:val="26"/>
                <w:szCs w:val="26"/>
              </w:rPr>
              <w:t xml:space="preserve">, </w:t>
            </w:r>
            <w:proofErr w:type="spellStart"/>
            <w:r w:rsidRPr="00E7425D">
              <w:rPr>
                <w:iCs/>
                <w:sz w:val="26"/>
                <w:szCs w:val="26"/>
              </w:rPr>
              <w:t>nhộn</w:t>
            </w:r>
            <w:proofErr w:type="spellEnd"/>
            <w:r w:rsidRPr="00E7425D">
              <w:rPr>
                <w:iCs/>
                <w:sz w:val="26"/>
                <w:szCs w:val="26"/>
              </w:rPr>
              <w:t xml:space="preserve"> </w:t>
            </w:r>
            <w:proofErr w:type="spellStart"/>
            <w:r w:rsidRPr="00E7425D">
              <w:rPr>
                <w:iCs/>
                <w:sz w:val="26"/>
                <w:szCs w:val="26"/>
              </w:rPr>
              <w:t>nhịp</w:t>
            </w:r>
            <w:proofErr w:type="spellEnd"/>
            <w:r w:rsidRPr="00E7425D">
              <w:rPr>
                <w:iCs/>
                <w:sz w:val="26"/>
                <w:szCs w:val="26"/>
              </w:rPr>
              <w:t xml:space="preserve">, </w:t>
            </w:r>
            <w:proofErr w:type="spellStart"/>
            <w:r w:rsidRPr="00E7425D">
              <w:rPr>
                <w:iCs/>
                <w:sz w:val="26"/>
                <w:szCs w:val="26"/>
              </w:rPr>
              <w:t>tưng</w:t>
            </w:r>
            <w:proofErr w:type="spellEnd"/>
            <w:r w:rsidRPr="00E7425D">
              <w:rPr>
                <w:iCs/>
                <w:sz w:val="26"/>
                <w:szCs w:val="26"/>
              </w:rPr>
              <w:t xml:space="preserve"> </w:t>
            </w:r>
            <w:proofErr w:type="spellStart"/>
            <w:r w:rsidRPr="00E7425D">
              <w:rPr>
                <w:iCs/>
                <w:sz w:val="26"/>
                <w:szCs w:val="26"/>
              </w:rPr>
              <w:t>bừng</w:t>
            </w:r>
            <w:proofErr w:type="spellEnd"/>
            <w:r w:rsidRPr="00E7425D">
              <w:rPr>
                <w:iCs/>
                <w:sz w:val="26"/>
                <w:szCs w:val="26"/>
              </w:rPr>
              <w:t xml:space="preserve"> </w:t>
            </w:r>
            <w:proofErr w:type="spellStart"/>
            <w:r w:rsidRPr="00E7425D">
              <w:rPr>
                <w:iCs/>
                <w:sz w:val="26"/>
                <w:szCs w:val="26"/>
              </w:rPr>
              <w:t>của</w:t>
            </w:r>
            <w:proofErr w:type="spellEnd"/>
            <w:r w:rsidRPr="00E7425D">
              <w:rPr>
                <w:iCs/>
                <w:sz w:val="26"/>
                <w:szCs w:val="26"/>
              </w:rPr>
              <w:t xml:space="preserve"> </w:t>
            </w:r>
            <w:proofErr w:type="spellStart"/>
            <w:r w:rsidRPr="00E7425D">
              <w:rPr>
                <w:iCs/>
                <w:sz w:val="26"/>
                <w:szCs w:val="26"/>
              </w:rPr>
              <w:t>ngày</w:t>
            </w:r>
            <w:proofErr w:type="spellEnd"/>
            <w:r w:rsidRPr="00E7425D">
              <w:rPr>
                <w:iCs/>
                <w:sz w:val="26"/>
                <w:szCs w:val="26"/>
              </w:rPr>
              <w:t xml:space="preserve"> </w:t>
            </w:r>
            <w:proofErr w:type="spellStart"/>
            <w:r w:rsidRPr="00E7425D">
              <w:rPr>
                <w:iCs/>
                <w:sz w:val="26"/>
                <w:szCs w:val="26"/>
              </w:rPr>
              <w:t>lễ</w:t>
            </w:r>
            <w:proofErr w:type="spellEnd"/>
            <w:r w:rsidRPr="00E7425D">
              <w:rPr>
                <w:iCs/>
                <w:sz w:val="26"/>
                <w:szCs w:val="26"/>
              </w:rPr>
              <w:t xml:space="preserve"> </w:t>
            </w:r>
            <w:proofErr w:type="spellStart"/>
            <w:r w:rsidRPr="00E7425D">
              <w:rPr>
                <w:iCs/>
                <w:sz w:val="26"/>
                <w:szCs w:val="26"/>
              </w:rPr>
              <w:t>hội</w:t>
            </w:r>
            <w:proofErr w:type="spellEnd"/>
            <w:r w:rsidRPr="00E7425D">
              <w:rPr>
                <w:iCs/>
                <w:sz w:val="26"/>
                <w:szCs w:val="26"/>
              </w:rPr>
              <w:t xml:space="preserve"> </w:t>
            </w:r>
            <w:proofErr w:type="spellStart"/>
            <w:r w:rsidRPr="00E7425D">
              <w:rPr>
                <w:iCs/>
                <w:sz w:val="26"/>
                <w:szCs w:val="26"/>
              </w:rPr>
              <w:t>mang</w:t>
            </w:r>
            <w:proofErr w:type="spellEnd"/>
            <w:r w:rsidRPr="00E7425D">
              <w:rPr>
                <w:iCs/>
                <w:sz w:val="26"/>
                <w:szCs w:val="26"/>
              </w:rPr>
              <w:t xml:space="preserve"> </w:t>
            </w:r>
            <w:proofErr w:type="spellStart"/>
            <w:r w:rsidRPr="00E7425D">
              <w:rPr>
                <w:iCs/>
                <w:sz w:val="26"/>
                <w:szCs w:val="26"/>
              </w:rPr>
              <w:t>đậm</w:t>
            </w:r>
            <w:proofErr w:type="spellEnd"/>
            <w:r w:rsidRPr="00E7425D">
              <w:rPr>
                <w:iCs/>
                <w:sz w:val="26"/>
                <w:szCs w:val="26"/>
              </w:rPr>
              <w:t xml:space="preserve"> </w:t>
            </w:r>
            <w:proofErr w:type="spellStart"/>
            <w:r w:rsidRPr="00E7425D">
              <w:rPr>
                <w:iCs/>
                <w:sz w:val="26"/>
                <w:szCs w:val="26"/>
              </w:rPr>
              <w:t>bản</w:t>
            </w:r>
            <w:proofErr w:type="spellEnd"/>
            <w:r w:rsidRPr="00E7425D">
              <w:rPr>
                <w:iCs/>
                <w:sz w:val="26"/>
                <w:szCs w:val="26"/>
              </w:rPr>
              <w:t xml:space="preserve"> </w:t>
            </w:r>
            <w:proofErr w:type="spellStart"/>
            <w:r w:rsidRPr="00E7425D">
              <w:rPr>
                <w:iCs/>
                <w:sz w:val="26"/>
                <w:szCs w:val="26"/>
              </w:rPr>
              <w:t>sắc</w:t>
            </w:r>
            <w:proofErr w:type="spellEnd"/>
            <w:r w:rsidRPr="00E7425D">
              <w:rPr>
                <w:iCs/>
                <w:sz w:val="26"/>
                <w:szCs w:val="26"/>
              </w:rPr>
              <w:t xml:space="preserve"> </w:t>
            </w:r>
            <w:proofErr w:type="spellStart"/>
            <w:r w:rsidRPr="00E7425D">
              <w:rPr>
                <w:iCs/>
                <w:sz w:val="26"/>
                <w:szCs w:val="26"/>
              </w:rPr>
              <w:t>dân</w:t>
            </w:r>
            <w:proofErr w:type="spellEnd"/>
            <w:r w:rsidRPr="00E7425D">
              <w:rPr>
                <w:iCs/>
                <w:sz w:val="26"/>
                <w:szCs w:val="26"/>
              </w:rPr>
              <w:t xml:space="preserve"> </w:t>
            </w:r>
            <w:proofErr w:type="spellStart"/>
            <w:r w:rsidRPr="00E7425D">
              <w:rPr>
                <w:iCs/>
                <w:sz w:val="26"/>
                <w:szCs w:val="26"/>
              </w:rPr>
              <w:t>tộc</w:t>
            </w:r>
            <w:proofErr w:type="spellEnd"/>
            <w:r w:rsidRPr="00E7425D">
              <w:rPr>
                <w:iCs/>
                <w:sz w:val="26"/>
                <w:szCs w:val="26"/>
              </w:rPr>
              <w:t>.</w:t>
            </w:r>
          </w:p>
          <w:p w14:paraId="6966C262" w14:textId="356E3DDA" w:rsidR="00E770E3" w:rsidRPr="00E7425D" w:rsidRDefault="00E770E3" w:rsidP="00194EA7">
            <w:pPr>
              <w:widowControl w:val="0"/>
              <w:spacing w:line="324" w:lineRule="auto"/>
              <w:rPr>
                <w:b/>
                <w:bCs/>
                <w:i/>
                <w:iCs/>
                <w:sz w:val="26"/>
                <w:szCs w:val="26"/>
              </w:rPr>
            </w:pPr>
            <w:r w:rsidRPr="00E7425D">
              <w:rPr>
                <w:b/>
                <w:bCs/>
                <w:sz w:val="26"/>
                <w:szCs w:val="26"/>
              </w:rPr>
              <w:t xml:space="preserve">2. Nghe </w:t>
            </w:r>
            <w:proofErr w:type="spellStart"/>
            <w:r w:rsidR="00826121">
              <w:rPr>
                <w:b/>
                <w:bCs/>
                <w:sz w:val="26"/>
                <w:szCs w:val="26"/>
              </w:rPr>
              <w:t>làn</w:t>
            </w:r>
            <w:proofErr w:type="spellEnd"/>
            <w:r w:rsidR="00826121">
              <w:rPr>
                <w:b/>
                <w:bCs/>
                <w:sz w:val="26"/>
                <w:szCs w:val="26"/>
              </w:rPr>
              <w:t xml:space="preserve"> </w:t>
            </w:r>
            <w:proofErr w:type="spellStart"/>
            <w:r w:rsidR="00826121">
              <w:rPr>
                <w:b/>
                <w:bCs/>
                <w:sz w:val="26"/>
                <w:szCs w:val="26"/>
              </w:rPr>
              <w:t>điệu</w:t>
            </w:r>
            <w:proofErr w:type="spellEnd"/>
            <w:r w:rsidRPr="00E7425D">
              <w:rPr>
                <w:b/>
                <w:bCs/>
                <w:sz w:val="26"/>
                <w:szCs w:val="26"/>
              </w:rPr>
              <w:t xml:space="preserve"> “</w:t>
            </w:r>
            <w:proofErr w:type="spellStart"/>
            <w:r w:rsidR="00915F0B">
              <w:rPr>
                <w:b/>
                <w:bCs/>
                <w:i/>
                <w:iCs/>
                <w:sz w:val="26"/>
                <w:szCs w:val="26"/>
              </w:rPr>
              <w:t>Bốn</w:t>
            </w:r>
            <w:proofErr w:type="spellEnd"/>
            <w:r w:rsidR="00915F0B">
              <w:rPr>
                <w:b/>
                <w:bCs/>
                <w:i/>
                <w:iCs/>
                <w:sz w:val="26"/>
                <w:szCs w:val="26"/>
              </w:rPr>
              <w:t xml:space="preserve"> </w:t>
            </w:r>
            <w:proofErr w:type="spellStart"/>
            <w:r w:rsidR="00915F0B">
              <w:rPr>
                <w:b/>
                <w:bCs/>
                <w:i/>
                <w:iCs/>
                <w:sz w:val="26"/>
                <w:szCs w:val="26"/>
              </w:rPr>
              <w:t>mùa</w:t>
            </w:r>
            <w:proofErr w:type="spellEnd"/>
            <w:r w:rsidRPr="00E7425D">
              <w:rPr>
                <w:b/>
                <w:bCs/>
                <w:i/>
                <w:iCs/>
                <w:sz w:val="26"/>
                <w:szCs w:val="26"/>
              </w:rPr>
              <w:t xml:space="preserve">” </w:t>
            </w:r>
            <w:r w:rsidRPr="00E7425D">
              <w:rPr>
                <w:b/>
                <w:bCs/>
                <w:sz w:val="26"/>
                <w:szCs w:val="26"/>
              </w:rPr>
              <w:t>(</w:t>
            </w:r>
            <w:proofErr w:type="spellStart"/>
            <w:r w:rsidRPr="00E7425D">
              <w:rPr>
                <w:b/>
                <w:bCs/>
                <w:sz w:val="26"/>
                <w:szCs w:val="26"/>
              </w:rPr>
              <w:t>thể</w:t>
            </w:r>
            <w:proofErr w:type="spellEnd"/>
            <w:r w:rsidRPr="00E7425D">
              <w:rPr>
                <w:b/>
                <w:bCs/>
                <w:sz w:val="26"/>
                <w:szCs w:val="26"/>
              </w:rPr>
              <w:t xml:space="preserve"> </w:t>
            </w:r>
            <w:proofErr w:type="spellStart"/>
            <w:r w:rsidRPr="00E7425D">
              <w:rPr>
                <w:b/>
                <w:bCs/>
                <w:sz w:val="26"/>
                <w:szCs w:val="26"/>
              </w:rPr>
              <w:t>loại</w:t>
            </w:r>
            <w:proofErr w:type="spellEnd"/>
            <w:r w:rsidRPr="00E7425D">
              <w:rPr>
                <w:b/>
                <w:bCs/>
                <w:sz w:val="26"/>
                <w:szCs w:val="26"/>
              </w:rPr>
              <w:t xml:space="preserve"> </w:t>
            </w:r>
            <w:r w:rsidR="00E41758" w:rsidRPr="00E7425D">
              <w:rPr>
                <w:b/>
                <w:bCs/>
                <w:sz w:val="26"/>
                <w:szCs w:val="26"/>
                <w:lang w:val="vi-VN"/>
              </w:rPr>
              <w:t>Hát Bả trạo</w:t>
            </w:r>
            <w:r w:rsidRPr="00E7425D">
              <w:rPr>
                <w:b/>
                <w:bCs/>
                <w:sz w:val="26"/>
                <w:szCs w:val="26"/>
              </w:rPr>
              <w:t>)</w:t>
            </w:r>
          </w:p>
        </w:tc>
      </w:tr>
      <w:tr w:rsidR="00564B6E" w:rsidRPr="00E7425D" w14:paraId="681C3FF2" w14:textId="77777777" w:rsidTr="00E33144">
        <w:tc>
          <w:tcPr>
            <w:tcW w:w="4388" w:type="dxa"/>
            <w:shd w:val="clear" w:color="auto" w:fill="auto"/>
          </w:tcPr>
          <w:p w14:paraId="684E4CDB"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GV:</w:t>
            </w:r>
            <w:r w:rsidRPr="00E7425D">
              <w:rPr>
                <w:sz w:val="26"/>
                <w:szCs w:val="26"/>
              </w:rPr>
              <w:t xml:space="preserve"> Cho HS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lại</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hòa</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 xml:space="preserve">. </w:t>
            </w:r>
          </w:p>
          <w:p w14:paraId="1EE76C6A"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cảm</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thanh</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vang </w:t>
            </w:r>
            <w:proofErr w:type="spellStart"/>
            <w:r w:rsidRPr="00E7425D">
              <w:rPr>
                <w:sz w:val="26"/>
                <w:szCs w:val="26"/>
              </w:rPr>
              <w:t>lên</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hòa</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w:t>
            </w:r>
          </w:p>
        </w:tc>
        <w:tc>
          <w:tcPr>
            <w:tcW w:w="4899" w:type="dxa"/>
            <w:shd w:val="clear" w:color="auto" w:fill="auto"/>
          </w:tcPr>
          <w:p w14:paraId="2F36E5D7" w14:textId="77777777" w:rsidR="00E770E3" w:rsidRPr="00E7425D" w:rsidRDefault="00E770E3" w:rsidP="00194EA7">
            <w:pPr>
              <w:widowControl w:val="0"/>
              <w:spacing w:line="324" w:lineRule="auto"/>
              <w:rPr>
                <w:b/>
                <w:sz w:val="26"/>
                <w:szCs w:val="26"/>
              </w:rPr>
            </w:pPr>
            <w:r w:rsidRPr="00E7425D">
              <w:rPr>
                <w:b/>
                <w:sz w:val="26"/>
                <w:szCs w:val="26"/>
              </w:rPr>
              <w:t xml:space="preserve">3. </w:t>
            </w:r>
            <w:proofErr w:type="spellStart"/>
            <w:r w:rsidRPr="00E7425D">
              <w:rPr>
                <w:b/>
                <w:sz w:val="26"/>
                <w:szCs w:val="26"/>
              </w:rPr>
              <w:t>Lắng</w:t>
            </w:r>
            <w:proofErr w:type="spellEnd"/>
            <w:r w:rsidRPr="00E7425D">
              <w:rPr>
                <w:b/>
                <w:sz w:val="26"/>
                <w:szCs w:val="26"/>
              </w:rPr>
              <w:t xml:space="preserve"> </w:t>
            </w:r>
            <w:proofErr w:type="spellStart"/>
            <w:r w:rsidRPr="00E7425D">
              <w:rPr>
                <w:b/>
                <w:sz w:val="26"/>
                <w:szCs w:val="26"/>
              </w:rPr>
              <w:t>nghe</w:t>
            </w:r>
            <w:proofErr w:type="spellEnd"/>
            <w:r w:rsidRPr="00E7425D">
              <w:rPr>
                <w:b/>
                <w:sz w:val="26"/>
                <w:szCs w:val="26"/>
              </w:rPr>
              <w:t xml:space="preserve"> </w:t>
            </w:r>
            <w:proofErr w:type="spellStart"/>
            <w:r w:rsidRPr="00E7425D">
              <w:rPr>
                <w:b/>
                <w:sz w:val="26"/>
                <w:szCs w:val="26"/>
              </w:rPr>
              <w:t>và</w:t>
            </w:r>
            <w:proofErr w:type="spellEnd"/>
            <w:r w:rsidRPr="00E7425D">
              <w:rPr>
                <w:b/>
                <w:sz w:val="26"/>
                <w:szCs w:val="26"/>
              </w:rPr>
              <w:t xml:space="preserve"> </w:t>
            </w:r>
            <w:proofErr w:type="spellStart"/>
            <w:r w:rsidRPr="00E7425D">
              <w:rPr>
                <w:b/>
                <w:sz w:val="26"/>
                <w:szCs w:val="26"/>
              </w:rPr>
              <w:t>thể</w:t>
            </w:r>
            <w:proofErr w:type="spellEnd"/>
            <w:r w:rsidRPr="00E7425D">
              <w:rPr>
                <w:b/>
                <w:sz w:val="26"/>
                <w:szCs w:val="26"/>
              </w:rPr>
              <w:t xml:space="preserve"> </w:t>
            </w:r>
            <w:proofErr w:type="spellStart"/>
            <w:r w:rsidRPr="00E7425D">
              <w:rPr>
                <w:b/>
                <w:sz w:val="26"/>
                <w:szCs w:val="26"/>
              </w:rPr>
              <w:t>hiện</w:t>
            </w:r>
            <w:proofErr w:type="spellEnd"/>
            <w:r w:rsidRPr="00E7425D">
              <w:rPr>
                <w:b/>
                <w:sz w:val="26"/>
                <w:szCs w:val="26"/>
              </w:rPr>
              <w:t xml:space="preserve"> </w:t>
            </w:r>
            <w:proofErr w:type="spellStart"/>
            <w:r w:rsidRPr="00E7425D">
              <w:rPr>
                <w:b/>
                <w:sz w:val="26"/>
                <w:szCs w:val="26"/>
              </w:rPr>
              <w:t>cảm</w:t>
            </w:r>
            <w:proofErr w:type="spellEnd"/>
            <w:r w:rsidRPr="00E7425D">
              <w:rPr>
                <w:b/>
                <w:sz w:val="26"/>
                <w:szCs w:val="26"/>
              </w:rPr>
              <w:t xml:space="preserve"> </w:t>
            </w:r>
            <w:proofErr w:type="spellStart"/>
            <w:r w:rsidRPr="00E7425D">
              <w:rPr>
                <w:b/>
                <w:sz w:val="26"/>
                <w:szCs w:val="26"/>
              </w:rPr>
              <w:t>xúc</w:t>
            </w:r>
            <w:proofErr w:type="spellEnd"/>
            <w:r w:rsidRPr="00E7425D">
              <w:rPr>
                <w:b/>
                <w:sz w:val="26"/>
                <w:szCs w:val="26"/>
              </w:rPr>
              <w:t xml:space="preserve"> </w:t>
            </w:r>
            <w:proofErr w:type="spellStart"/>
            <w:r w:rsidRPr="00E7425D">
              <w:rPr>
                <w:b/>
                <w:sz w:val="26"/>
                <w:szCs w:val="26"/>
              </w:rPr>
              <w:t>theo</w:t>
            </w:r>
            <w:proofErr w:type="spellEnd"/>
            <w:r w:rsidRPr="00E7425D">
              <w:rPr>
                <w:b/>
                <w:sz w:val="26"/>
                <w:szCs w:val="26"/>
              </w:rPr>
              <w:t xml:space="preserve"> </w:t>
            </w:r>
            <w:proofErr w:type="spellStart"/>
            <w:r w:rsidRPr="00E7425D">
              <w:rPr>
                <w:b/>
                <w:sz w:val="26"/>
                <w:szCs w:val="26"/>
              </w:rPr>
              <w:t>nhịp</w:t>
            </w:r>
            <w:proofErr w:type="spellEnd"/>
            <w:r w:rsidRPr="00E7425D">
              <w:rPr>
                <w:b/>
                <w:sz w:val="26"/>
                <w:szCs w:val="26"/>
              </w:rPr>
              <w:t xml:space="preserve"> </w:t>
            </w:r>
            <w:proofErr w:type="spellStart"/>
            <w:r w:rsidRPr="00E7425D">
              <w:rPr>
                <w:b/>
                <w:sz w:val="26"/>
                <w:szCs w:val="26"/>
              </w:rPr>
              <w:t>điệu</w:t>
            </w:r>
            <w:proofErr w:type="spellEnd"/>
            <w:r w:rsidRPr="00E7425D">
              <w:rPr>
                <w:b/>
                <w:sz w:val="26"/>
                <w:szCs w:val="26"/>
              </w:rPr>
              <w:t xml:space="preserve"> </w:t>
            </w:r>
            <w:proofErr w:type="spellStart"/>
            <w:r w:rsidRPr="00E7425D">
              <w:rPr>
                <w:b/>
                <w:sz w:val="26"/>
                <w:szCs w:val="26"/>
              </w:rPr>
              <w:t>âm</w:t>
            </w:r>
            <w:proofErr w:type="spellEnd"/>
            <w:r w:rsidRPr="00E7425D">
              <w:rPr>
                <w:b/>
                <w:sz w:val="26"/>
                <w:szCs w:val="26"/>
              </w:rPr>
              <w:t xml:space="preserve"> </w:t>
            </w:r>
            <w:proofErr w:type="spellStart"/>
            <w:r w:rsidRPr="00E7425D">
              <w:rPr>
                <w:b/>
                <w:sz w:val="26"/>
                <w:szCs w:val="26"/>
              </w:rPr>
              <w:t>nhạc</w:t>
            </w:r>
            <w:proofErr w:type="spellEnd"/>
            <w:r w:rsidRPr="00E7425D">
              <w:rPr>
                <w:b/>
                <w:sz w:val="26"/>
                <w:szCs w:val="26"/>
              </w:rPr>
              <w:t xml:space="preserve"> </w:t>
            </w:r>
            <w:proofErr w:type="spellStart"/>
            <w:r w:rsidRPr="00E7425D">
              <w:rPr>
                <w:b/>
                <w:sz w:val="26"/>
                <w:szCs w:val="26"/>
              </w:rPr>
              <w:t>bản</w:t>
            </w:r>
            <w:proofErr w:type="spellEnd"/>
            <w:r w:rsidRPr="00E7425D">
              <w:rPr>
                <w:b/>
                <w:sz w:val="26"/>
                <w:szCs w:val="26"/>
              </w:rPr>
              <w:t xml:space="preserve"> </w:t>
            </w:r>
            <w:proofErr w:type="spellStart"/>
            <w:r w:rsidRPr="00E7425D">
              <w:rPr>
                <w:b/>
                <w:sz w:val="26"/>
                <w:szCs w:val="26"/>
              </w:rPr>
              <w:t>hoà</w:t>
            </w:r>
            <w:proofErr w:type="spellEnd"/>
            <w:r w:rsidRPr="00E7425D">
              <w:rPr>
                <w:b/>
                <w:sz w:val="26"/>
                <w:szCs w:val="26"/>
              </w:rPr>
              <w:t xml:space="preserve"> </w:t>
            </w:r>
            <w:proofErr w:type="spellStart"/>
            <w:r w:rsidRPr="00E7425D">
              <w:rPr>
                <w:b/>
                <w:sz w:val="26"/>
                <w:szCs w:val="26"/>
              </w:rPr>
              <w:t>tấu</w:t>
            </w:r>
            <w:proofErr w:type="spellEnd"/>
            <w:r w:rsidRPr="00E7425D">
              <w:rPr>
                <w:b/>
                <w:sz w:val="26"/>
                <w:szCs w:val="26"/>
              </w:rPr>
              <w:t xml:space="preserve"> </w:t>
            </w:r>
            <w:proofErr w:type="spellStart"/>
            <w:r w:rsidRPr="00E7425D">
              <w:rPr>
                <w:b/>
                <w:sz w:val="26"/>
                <w:szCs w:val="26"/>
              </w:rPr>
              <w:t>nhạc</w:t>
            </w:r>
            <w:proofErr w:type="spellEnd"/>
            <w:r w:rsidRPr="00E7425D">
              <w:rPr>
                <w:b/>
                <w:sz w:val="26"/>
                <w:szCs w:val="26"/>
              </w:rPr>
              <w:t xml:space="preserve"> </w:t>
            </w:r>
            <w:proofErr w:type="spellStart"/>
            <w:r w:rsidRPr="00E7425D">
              <w:rPr>
                <w:b/>
                <w:sz w:val="26"/>
                <w:szCs w:val="26"/>
              </w:rPr>
              <w:t>cụ</w:t>
            </w:r>
            <w:proofErr w:type="spellEnd"/>
            <w:r w:rsidRPr="00E7425D">
              <w:rPr>
                <w:b/>
                <w:sz w:val="26"/>
                <w:szCs w:val="26"/>
              </w:rPr>
              <w:t xml:space="preserve"> </w:t>
            </w:r>
            <w:proofErr w:type="spellStart"/>
            <w:r w:rsidRPr="00E7425D">
              <w:rPr>
                <w:b/>
                <w:sz w:val="26"/>
                <w:szCs w:val="26"/>
              </w:rPr>
              <w:t>dân</w:t>
            </w:r>
            <w:proofErr w:type="spellEnd"/>
            <w:r w:rsidRPr="00E7425D">
              <w:rPr>
                <w:b/>
                <w:sz w:val="26"/>
                <w:szCs w:val="26"/>
              </w:rPr>
              <w:t xml:space="preserve"> </w:t>
            </w:r>
            <w:proofErr w:type="spellStart"/>
            <w:r w:rsidRPr="00E7425D">
              <w:rPr>
                <w:b/>
                <w:sz w:val="26"/>
                <w:szCs w:val="26"/>
              </w:rPr>
              <w:t>tộc</w:t>
            </w:r>
            <w:proofErr w:type="spellEnd"/>
            <w:r w:rsidRPr="00E7425D">
              <w:rPr>
                <w:b/>
                <w:sz w:val="26"/>
                <w:szCs w:val="26"/>
              </w:rPr>
              <w:t xml:space="preserve"> </w:t>
            </w:r>
            <w:proofErr w:type="spellStart"/>
            <w:r w:rsidRPr="00E7425D">
              <w:rPr>
                <w:b/>
                <w:i/>
                <w:sz w:val="26"/>
                <w:szCs w:val="26"/>
              </w:rPr>
              <w:t>Mừng</w:t>
            </w:r>
            <w:proofErr w:type="spellEnd"/>
            <w:r w:rsidRPr="00E7425D">
              <w:rPr>
                <w:b/>
                <w:i/>
                <w:sz w:val="26"/>
                <w:szCs w:val="26"/>
              </w:rPr>
              <w:t xml:space="preserve"> </w:t>
            </w:r>
            <w:proofErr w:type="spellStart"/>
            <w:r w:rsidRPr="00E7425D">
              <w:rPr>
                <w:b/>
                <w:i/>
                <w:sz w:val="26"/>
                <w:szCs w:val="26"/>
              </w:rPr>
              <w:t>hội</w:t>
            </w:r>
            <w:proofErr w:type="spellEnd"/>
            <w:r w:rsidRPr="00E7425D">
              <w:rPr>
                <w:b/>
                <w:i/>
                <w:sz w:val="26"/>
                <w:szCs w:val="26"/>
              </w:rPr>
              <w:t xml:space="preserve"> </w:t>
            </w:r>
            <w:proofErr w:type="spellStart"/>
            <w:r w:rsidRPr="00E7425D">
              <w:rPr>
                <w:b/>
                <w:i/>
                <w:sz w:val="26"/>
                <w:szCs w:val="26"/>
              </w:rPr>
              <w:t>hoa</w:t>
            </w:r>
            <w:proofErr w:type="spellEnd"/>
            <w:r w:rsidRPr="00E7425D">
              <w:rPr>
                <w:b/>
                <w:i/>
                <w:sz w:val="26"/>
                <w:szCs w:val="26"/>
              </w:rPr>
              <w:t xml:space="preserve"> </w:t>
            </w:r>
            <w:proofErr w:type="spellStart"/>
            <w:r w:rsidRPr="00E7425D">
              <w:rPr>
                <w:b/>
                <w:i/>
                <w:sz w:val="26"/>
                <w:szCs w:val="26"/>
              </w:rPr>
              <w:t>bông</w:t>
            </w:r>
            <w:proofErr w:type="spellEnd"/>
          </w:p>
        </w:tc>
      </w:tr>
      <w:tr w:rsidR="00564B6E" w:rsidRPr="00E7425D" w14:paraId="31790BA6" w14:textId="77777777" w:rsidTr="00E33144">
        <w:tc>
          <w:tcPr>
            <w:tcW w:w="9287" w:type="dxa"/>
            <w:gridSpan w:val="2"/>
            <w:shd w:val="clear" w:color="auto" w:fill="auto"/>
          </w:tcPr>
          <w:p w14:paraId="1ECE14C3" w14:textId="77777777" w:rsidR="00E770E3" w:rsidRPr="00E7425D" w:rsidRDefault="00E770E3" w:rsidP="00194EA7">
            <w:pPr>
              <w:widowControl w:val="0"/>
              <w:spacing w:line="324" w:lineRule="auto"/>
              <w:jc w:val="center"/>
              <w:rPr>
                <w:rFonts w:eastAsia="Times New Roman"/>
                <w:b/>
                <w:sz w:val="26"/>
                <w:szCs w:val="26"/>
                <w:lang w:bidi="vi-VN"/>
              </w:rPr>
            </w:pPr>
            <w:r w:rsidRPr="00E7425D">
              <w:rPr>
                <w:rFonts w:eastAsia="Times New Roman"/>
                <w:b/>
                <w:sz w:val="26"/>
                <w:szCs w:val="26"/>
                <w:lang w:bidi="vi-VN"/>
              </w:rPr>
              <w:t>VẬN DỤNG</w:t>
            </w:r>
          </w:p>
          <w:p w14:paraId="62FF3B41" w14:textId="77777777" w:rsidR="00E770E3" w:rsidRPr="00E7425D" w:rsidRDefault="00E770E3" w:rsidP="00194EA7">
            <w:pPr>
              <w:widowControl w:val="0"/>
              <w:tabs>
                <w:tab w:val="left" w:pos="567"/>
                <w:tab w:val="left" w:pos="1134"/>
              </w:tabs>
              <w:spacing w:line="324" w:lineRule="auto"/>
              <w:rPr>
                <w:bCs/>
                <w:iCs/>
                <w:sz w:val="26"/>
                <w:szCs w:val="26"/>
              </w:rPr>
            </w:pPr>
            <w:r w:rsidRPr="00E7425D">
              <w:rPr>
                <w:b/>
                <w:i/>
                <w:sz w:val="26"/>
                <w:szCs w:val="26"/>
              </w:rPr>
              <w:t xml:space="preserve">* </w:t>
            </w:r>
            <w:proofErr w:type="spellStart"/>
            <w:r w:rsidRPr="00E7425D">
              <w:rPr>
                <w:b/>
                <w:i/>
                <w:sz w:val="26"/>
                <w:szCs w:val="26"/>
              </w:rPr>
              <w:t>Mục</w:t>
            </w:r>
            <w:proofErr w:type="spellEnd"/>
            <w:r w:rsidRPr="00E7425D">
              <w:rPr>
                <w:b/>
                <w:i/>
                <w:sz w:val="26"/>
                <w:szCs w:val="26"/>
              </w:rPr>
              <w:t xml:space="preserve"> </w:t>
            </w:r>
            <w:proofErr w:type="spellStart"/>
            <w:r w:rsidRPr="00E7425D">
              <w:rPr>
                <w:b/>
                <w:i/>
                <w:sz w:val="26"/>
                <w:szCs w:val="26"/>
              </w:rPr>
              <w:t>tiêu</w:t>
            </w:r>
            <w:proofErr w:type="spellEnd"/>
            <w:r w:rsidRPr="00E7425D">
              <w:rPr>
                <w:b/>
                <w:i/>
                <w:sz w:val="26"/>
                <w:szCs w:val="26"/>
              </w:rPr>
              <w:t>:</w:t>
            </w:r>
            <w:r w:rsidRPr="00E7425D">
              <w:rPr>
                <w:i/>
                <w:sz w:val="26"/>
                <w:szCs w:val="26"/>
              </w:rPr>
              <w:t xml:space="preserve"> </w:t>
            </w:r>
            <w:proofErr w:type="spellStart"/>
            <w:r w:rsidRPr="00E7425D">
              <w:rPr>
                <w:bCs/>
                <w:iCs/>
                <w:sz w:val="26"/>
                <w:szCs w:val="26"/>
              </w:rPr>
              <w:t>Giúp</w:t>
            </w:r>
            <w:proofErr w:type="spellEnd"/>
            <w:r w:rsidRPr="00E7425D">
              <w:rPr>
                <w:bCs/>
                <w:iCs/>
                <w:sz w:val="26"/>
                <w:szCs w:val="26"/>
              </w:rPr>
              <w:t xml:space="preserve"> HS </w:t>
            </w:r>
            <w:proofErr w:type="spellStart"/>
            <w:r w:rsidRPr="00E7425D">
              <w:rPr>
                <w:bCs/>
                <w:iCs/>
                <w:sz w:val="26"/>
                <w:szCs w:val="26"/>
              </w:rPr>
              <w:t>ghi</w:t>
            </w:r>
            <w:proofErr w:type="spellEnd"/>
            <w:r w:rsidRPr="00E7425D">
              <w:rPr>
                <w:bCs/>
                <w:iCs/>
                <w:sz w:val="26"/>
                <w:szCs w:val="26"/>
              </w:rPr>
              <w:t xml:space="preserve"> </w:t>
            </w:r>
            <w:proofErr w:type="spellStart"/>
            <w:r w:rsidRPr="00E7425D">
              <w:rPr>
                <w:bCs/>
                <w:iCs/>
                <w:sz w:val="26"/>
                <w:szCs w:val="26"/>
              </w:rPr>
              <w:t>nhớ</w:t>
            </w:r>
            <w:proofErr w:type="spellEnd"/>
            <w:r w:rsidRPr="00E7425D">
              <w:rPr>
                <w:bCs/>
                <w:iCs/>
                <w:sz w:val="26"/>
                <w:szCs w:val="26"/>
              </w:rPr>
              <w:t xml:space="preserve"> </w:t>
            </w:r>
            <w:proofErr w:type="spellStart"/>
            <w:r w:rsidRPr="00E7425D">
              <w:rPr>
                <w:bCs/>
                <w:iCs/>
                <w:sz w:val="26"/>
                <w:szCs w:val="26"/>
              </w:rPr>
              <w:t>những</w:t>
            </w:r>
            <w:proofErr w:type="spellEnd"/>
            <w:r w:rsidRPr="00E7425D">
              <w:rPr>
                <w:bCs/>
                <w:iCs/>
                <w:sz w:val="26"/>
                <w:szCs w:val="26"/>
              </w:rPr>
              <w:t xml:space="preserve"> </w:t>
            </w:r>
            <w:proofErr w:type="spellStart"/>
            <w:r w:rsidRPr="00E7425D">
              <w:rPr>
                <w:bCs/>
                <w:iCs/>
                <w:sz w:val="26"/>
                <w:szCs w:val="26"/>
              </w:rPr>
              <w:t>cảm</w:t>
            </w:r>
            <w:proofErr w:type="spellEnd"/>
            <w:r w:rsidRPr="00E7425D">
              <w:rPr>
                <w:bCs/>
                <w:iCs/>
                <w:sz w:val="26"/>
                <w:szCs w:val="26"/>
              </w:rPr>
              <w:t xml:space="preserve"> </w:t>
            </w:r>
            <w:proofErr w:type="spellStart"/>
            <w:r w:rsidRPr="00E7425D">
              <w:rPr>
                <w:bCs/>
                <w:iCs/>
                <w:sz w:val="26"/>
                <w:szCs w:val="26"/>
              </w:rPr>
              <w:t>nhận</w:t>
            </w:r>
            <w:proofErr w:type="spellEnd"/>
            <w:r w:rsidRPr="00E7425D">
              <w:rPr>
                <w:bCs/>
                <w:iCs/>
                <w:sz w:val="26"/>
                <w:szCs w:val="26"/>
              </w:rPr>
              <w:t xml:space="preserve"> </w:t>
            </w:r>
            <w:proofErr w:type="spellStart"/>
            <w:r w:rsidRPr="00E7425D">
              <w:rPr>
                <w:bCs/>
                <w:iCs/>
                <w:sz w:val="26"/>
                <w:szCs w:val="26"/>
              </w:rPr>
              <w:t>về</w:t>
            </w:r>
            <w:proofErr w:type="spellEnd"/>
            <w:r w:rsidRPr="00E7425D">
              <w:rPr>
                <w:bCs/>
                <w:iCs/>
                <w:sz w:val="26"/>
                <w:szCs w:val="26"/>
              </w:rPr>
              <w:t xml:space="preserve"> </w:t>
            </w:r>
            <w:proofErr w:type="spellStart"/>
            <w:r w:rsidRPr="00E7425D">
              <w:rPr>
                <w:bCs/>
                <w:iCs/>
                <w:sz w:val="26"/>
                <w:szCs w:val="26"/>
              </w:rPr>
              <w:t>giai</w:t>
            </w:r>
            <w:proofErr w:type="spellEnd"/>
            <w:r w:rsidRPr="00E7425D">
              <w:rPr>
                <w:bCs/>
                <w:iCs/>
                <w:sz w:val="26"/>
                <w:szCs w:val="26"/>
              </w:rPr>
              <w:t xml:space="preserve"> </w:t>
            </w:r>
            <w:proofErr w:type="spellStart"/>
            <w:r w:rsidRPr="00E7425D">
              <w:rPr>
                <w:bCs/>
                <w:iCs/>
                <w:sz w:val="26"/>
                <w:szCs w:val="26"/>
              </w:rPr>
              <w:t>điệu</w:t>
            </w:r>
            <w:proofErr w:type="spellEnd"/>
            <w:r w:rsidRPr="00E7425D">
              <w:rPr>
                <w:bCs/>
                <w:iCs/>
                <w:sz w:val="26"/>
                <w:szCs w:val="26"/>
              </w:rPr>
              <w:t xml:space="preserve">; </w:t>
            </w:r>
            <w:proofErr w:type="spellStart"/>
            <w:r w:rsidRPr="00E7425D">
              <w:rPr>
                <w:bCs/>
                <w:iCs/>
                <w:sz w:val="26"/>
                <w:szCs w:val="26"/>
              </w:rPr>
              <w:t>nội</w:t>
            </w:r>
            <w:proofErr w:type="spellEnd"/>
            <w:r w:rsidRPr="00E7425D">
              <w:rPr>
                <w:bCs/>
                <w:iCs/>
                <w:sz w:val="26"/>
                <w:szCs w:val="26"/>
              </w:rPr>
              <w:t xml:space="preserve"> dung; </w:t>
            </w:r>
            <w:proofErr w:type="spellStart"/>
            <w:r w:rsidRPr="00E7425D">
              <w:rPr>
                <w:bCs/>
                <w:iCs/>
                <w:sz w:val="26"/>
                <w:szCs w:val="26"/>
              </w:rPr>
              <w:t>thể</w:t>
            </w:r>
            <w:proofErr w:type="spellEnd"/>
            <w:r w:rsidRPr="00E7425D">
              <w:rPr>
                <w:bCs/>
                <w:iCs/>
                <w:sz w:val="26"/>
                <w:szCs w:val="26"/>
              </w:rPr>
              <w:t xml:space="preserve"> </w:t>
            </w:r>
            <w:proofErr w:type="spellStart"/>
            <w:r w:rsidRPr="00E7425D">
              <w:rPr>
                <w:bCs/>
                <w:iCs/>
                <w:sz w:val="26"/>
                <w:szCs w:val="26"/>
              </w:rPr>
              <w:t>hiện</w:t>
            </w:r>
            <w:proofErr w:type="spellEnd"/>
            <w:r w:rsidRPr="00E7425D">
              <w:rPr>
                <w:bCs/>
                <w:iCs/>
                <w:sz w:val="26"/>
                <w:szCs w:val="26"/>
              </w:rPr>
              <w:t xml:space="preserve"> </w:t>
            </w:r>
            <w:proofErr w:type="spellStart"/>
            <w:r w:rsidRPr="00E7425D">
              <w:rPr>
                <w:bCs/>
                <w:iCs/>
                <w:sz w:val="26"/>
                <w:szCs w:val="26"/>
              </w:rPr>
              <w:t>cảm</w:t>
            </w:r>
            <w:proofErr w:type="spellEnd"/>
            <w:r w:rsidRPr="00E7425D">
              <w:rPr>
                <w:bCs/>
                <w:iCs/>
                <w:sz w:val="26"/>
                <w:szCs w:val="26"/>
              </w:rPr>
              <w:t xml:space="preserve"> </w:t>
            </w:r>
            <w:proofErr w:type="spellStart"/>
            <w:r w:rsidRPr="00E7425D">
              <w:rPr>
                <w:bCs/>
                <w:iCs/>
                <w:sz w:val="26"/>
                <w:szCs w:val="26"/>
              </w:rPr>
              <w:t>xúc</w:t>
            </w:r>
            <w:proofErr w:type="spellEnd"/>
            <w:r w:rsidRPr="00E7425D">
              <w:rPr>
                <w:bCs/>
                <w:iCs/>
                <w:sz w:val="26"/>
                <w:szCs w:val="26"/>
              </w:rPr>
              <w:t xml:space="preserve"> </w:t>
            </w:r>
            <w:proofErr w:type="spellStart"/>
            <w:r w:rsidRPr="00E7425D">
              <w:rPr>
                <w:bCs/>
                <w:iCs/>
                <w:sz w:val="26"/>
                <w:szCs w:val="26"/>
              </w:rPr>
              <w:t>của</w:t>
            </w:r>
            <w:proofErr w:type="spellEnd"/>
            <w:r w:rsidRPr="00E7425D">
              <w:rPr>
                <w:bCs/>
                <w:iCs/>
                <w:sz w:val="26"/>
                <w:szCs w:val="26"/>
              </w:rPr>
              <w:t xml:space="preserve"> </w:t>
            </w:r>
            <w:proofErr w:type="spellStart"/>
            <w:r w:rsidRPr="00E7425D">
              <w:rPr>
                <w:bCs/>
                <w:iCs/>
                <w:sz w:val="26"/>
                <w:szCs w:val="26"/>
              </w:rPr>
              <w:t>mình</w:t>
            </w:r>
            <w:proofErr w:type="spellEnd"/>
            <w:r w:rsidRPr="00E7425D">
              <w:rPr>
                <w:bCs/>
                <w:iCs/>
                <w:sz w:val="26"/>
                <w:szCs w:val="26"/>
              </w:rPr>
              <w:t xml:space="preserve"> </w:t>
            </w:r>
            <w:proofErr w:type="spellStart"/>
            <w:r w:rsidRPr="00E7425D">
              <w:rPr>
                <w:bCs/>
                <w:iCs/>
                <w:sz w:val="26"/>
                <w:szCs w:val="26"/>
              </w:rPr>
              <w:t>với</w:t>
            </w:r>
            <w:proofErr w:type="spellEnd"/>
            <w:r w:rsidRPr="00E7425D">
              <w:rPr>
                <w:bCs/>
                <w:iCs/>
                <w:sz w:val="26"/>
                <w:szCs w:val="26"/>
              </w:rPr>
              <w:t xml:space="preserve"> </w:t>
            </w:r>
            <w:proofErr w:type="spellStart"/>
            <w:r w:rsidRPr="00E7425D">
              <w:rPr>
                <w:bCs/>
                <w:iCs/>
                <w:sz w:val="26"/>
                <w:szCs w:val="26"/>
              </w:rPr>
              <w:t>bài</w:t>
            </w:r>
            <w:proofErr w:type="spellEnd"/>
            <w:r w:rsidRPr="00E7425D">
              <w:rPr>
                <w:bCs/>
                <w:iCs/>
                <w:sz w:val="26"/>
                <w:szCs w:val="26"/>
              </w:rPr>
              <w:t xml:space="preserve"> </w:t>
            </w:r>
            <w:proofErr w:type="spellStart"/>
            <w:r w:rsidRPr="00E7425D">
              <w:rPr>
                <w:bCs/>
                <w:iCs/>
                <w:sz w:val="26"/>
                <w:szCs w:val="26"/>
              </w:rPr>
              <w:t>hát</w:t>
            </w:r>
            <w:proofErr w:type="spellEnd"/>
            <w:r w:rsidRPr="00E7425D">
              <w:rPr>
                <w:bCs/>
                <w:iCs/>
                <w:sz w:val="26"/>
                <w:szCs w:val="26"/>
              </w:rPr>
              <w:t>.</w:t>
            </w:r>
          </w:p>
          <w:p w14:paraId="74911237" w14:textId="77777777" w:rsidR="00E770E3" w:rsidRPr="00E7425D" w:rsidRDefault="00E770E3" w:rsidP="00194EA7">
            <w:pPr>
              <w:widowControl w:val="0"/>
              <w:spacing w:line="324" w:lineRule="auto"/>
              <w:rPr>
                <w:bCs/>
                <w:sz w:val="26"/>
                <w:szCs w:val="26"/>
              </w:rPr>
            </w:pPr>
            <w:r w:rsidRPr="00E7425D">
              <w:rPr>
                <w:b/>
                <w:i/>
                <w:sz w:val="26"/>
                <w:szCs w:val="26"/>
              </w:rPr>
              <w:t xml:space="preserve">* </w:t>
            </w:r>
            <w:proofErr w:type="spellStart"/>
            <w:r w:rsidRPr="00E7425D">
              <w:rPr>
                <w:b/>
                <w:i/>
                <w:sz w:val="26"/>
                <w:szCs w:val="26"/>
              </w:rPr>
              <w:t>Nội</w:t>
            </w:r>
            <w:proofErr w:type="spellEnd"/>
            <w:r w:rsidRPr="00E7425D">
              <w:rPr>
                <w:b/>
                <w:i/>
                <w:sz w:val="26"/>
                <w:szCs w:val="26"/>
              </w:rPr>
              <w:t xml:space="preserve"> dung:</w:t>
            </w:r>
            <w:r w:rsidRPr="00E7425D">
              <w:rPr>
                <w:sz w:val="26"/>
                <w:szCs w:val="26"/>
              </w:rPr>
              <w:t xml:space="preserve"> </w:t>
            </w:r>
            <w:proofErr w:type="spellStart"/>
            <w:r w:rsidRPr="00E7425D">
              <w:rPr>
                <w:bCs/>
                <w:sz w:val="26"/>
                <w:szCs w:val="26"/>
              </w:rPr>
              <w:t>Vận</w:t>
            </w:r>
            <w:proofErr w:type="spellEnd"/>
            <w:r w:rsidRPr="00E7425D">
              <w:rPr>
                <w:bCs/>
                <w:sz w:val="26"/>
                <w:szCs w:val="26"/>
              </w:rPr>
              <w:t xml:space="preserve"> </w:t>
            </w:r>
            <w:proofErr w:type="spellStart"/>
            <w:r w:rsidRPr="00E7425D">
              <w:rPr>
                <w:bCs/>
                <w:sz w:val="26"/>
                <w:szCs w:val="26"/>
              </w:rPr>
              <w:t>dụng</w:t>
            </w:r>
            <w:proofErr w:type="spellEnd"/>
            <w:r w:rsidRPr="00E7425D">
              <w:rPr>
                <w:bCs/>
                <w:sz w:val="26"/>
                <w:szCs w:val="26"/>
              </w:rPr>
              <w:t xml:space="preserve"> </w:t>
            </w:r>
            <w:proofErr w:type="spellStart"/>
            <w:r w:rsidRPr="00E7425D">
              <w:rPr>
                <w:bCs/>
                <w:sz w:val="26"/>
                <w:szCs w:val="26"/>
              </w:rPr>
              <w:t>linh</w:t>
            </w:r>
            <w:proofErr w:type="spellEnd"/>
            <w:r w:rsidRPr="00E7425D">
              <w:rPr>
                <w:bCs/>
                <w:sz w:val="26"/>
                <w:szCs w:val="26"/>
              </w:rPr>
              <w:t xml:space="preserve"> </w:t>
            </w:r>
            <w:proofErr w:type="spellStart"/>
            <w:r w:rsidRPr="00E7425D">
              <w:rPr>
                <w:bCs/>
                <w:sz w:val="26"/>
                <w:szCs w:val="26"/>
              </w:rPr>
              <w:t>hoạt</w:t>
            </w:r>
            <w:proofErr w:type="spellEnd"/>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kiến</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kỹ</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thực</w:t>
            </w:r>
            <w:proofErr w:type="spellEnd"/>
            <w:r w:rsidRPr="00E7425D">
              <w:rPr>
                <w:bCs/>
                <w:sz w:val="26"/>
                <w:szCs w:val="26"/>
              </w:rPr>
              <w:t xml:space="preserve"> </w:t>
            </w:r>
            <w:proofErr w:type="spellStart"/>
            <w:r w:rsidRPr="00E7425D">
              <w:rPr>
                <w:bCs/>
                <w:sz w:val="26"/>
                <w:szCs w:val="26"/>
              </w:rPr>
              <w:t>hiện</w:t>
            </w:r>
            <w:proofErr w:type="spellEnd"/>
            <w:r w:rsidRPr="00E7425D">
              <w:rPr>
                <w:bCs/>
                <w:sz w:val="26"/>
                <w:szCs w:val="26"/>
              </w:rPr>
              <w:t xml:space="preserve"> </w:t>
            </w:r>
            <w:proofErr w:type="spellStart"/>
            <w:r w:rsidRPr="00E7425D">
              <w:rPr>
                <w:bCs/>
                <w:sz w:val="26"/>
                <w:szCs w:val="26"/>
              </w:rPr>
              <w:t>nhiệm</w:t>
            </w:r>
            <w:proofErr w:type="spellEnd"/>
            <w:r w:rsidRPr="00E7425D">
              <w:rPr>
                <w:bCs/>
                <w:sz w:val="26"/>
                <w:szCs w:val="26"/>
              </w:rPr>
              <w:t xml:space="preserve"> vụ </w:t>
            </w:r>
            <w:proofErr w:type="spellStart"/>
            <w:r w:rsidRPr="00E7425D">
              <w:rPr>
                <w:bCs/>
                <w:sz w:val="26"/>
                <w:szCs w:val="26"/>
              </w:rPr>
              <w:t>học</w:t>
            </w:r>
            <w:proofErr w:type="spellEnd"/>
            <w:r w:rsidRPr="00E7425D">
              <w:rPr>
                <w:bCs/>
                <w:sz w:val="26"/>
                <w:szCs w:val="26"/>
              </w:rPr>
              <w:t xml:space="preserve"> </w:t>
            </w:r>
            <w:proofErr w:type="spellStart"/>
            <w:r w:rsidRPr="00E7425D">
              <w:rPr>
                <w:bCs/>
                <w:sz w:val="26"/>
                <w:szCs w:val="26"/>
              </w:rPr>
              <w:t>tập</w:t>
            </w:r>
            <w:proofErr w:type="spellEnd"/>
            <w:r w:rsidRPr="00E7425D">
              <w:rPr>
                <w:bCs/>
                <w:sz w:val="26"/>
                <w:szCs w:val="26"/>
              </w:rPr>
              <w:t xml:space="preserve"> </w:t>
            </w:r>
            <w:proofErr w:type="spellStart"/>
            <w:r w:rsidRPr="00E7425D">
              <w:rPr>
                <w:bCs/>
                <w:sz w:val="26"/>
                <w:szCs w:val="26"/>
              </w:rPr>
              <w:t>được</w:t>
            </w:r>
            <w:proofErr w:type="spellEnd"/>
            <w:r w:rsidRPr="00E7425D">
              <w:rPr>
                <w:bCs/>
                <w:sz w:val="26"/>
                <w:szCs w:val="26"/>
              </w:rPr>
              <w:t xml:space="preserve"> </w:t>
            </w:r>
            <w:proofErr w:type="spellStart"/>
            <w:r w:rsidRPr="00E7425D">
              <w:rPr>
                <w:bCs/>
                <w:sz w:val="26"/>
                <w:szCs w:val="26"/>
              </w:rPr>
              <w:t>giao</w:t>
            </w:r>
            <w:proofErr w:type="spellEnd"/>
            <w:r w:rsidRPr="00E7425D">
              <w:rPr>
                <w:bCs/>
                <w:sz w:val="26"/>
                <w:szCs w:val="26"/>
              </w:rPr>
              <w:t>.</w:t>
            </w:r>
          </w:p>
          <w:p w14:paraId="7C74AD81" w14:textId="77777777" w:rsidR="00E770E3" w:rsidRPr="00E7425D" w:rsidRDefault="00E770E3" w:rsidP="00194EA7">
            <w:pPr>
              <w:widowControl w:val="0"/>
              <w:spacing w:line="324" w:lineRule="auto"/>
              <w:rPr>
                <w:bCs/>
                <w:sz w:val="26"/>
                <w:szCs w:val="26"/>
              </w:rPr>
            </w:pPr>
            <w:r w:rsidRPr="00E7425D">
              <w:rPr>
                <w:b/>
                <w:i/>
                <w:sz w:val="26"/>
                <w:szCs w:val="26"/>
              </w:rPr>
              <w:t xml:space="preserve">* </w:t>
            </w:r>
            <w:proofErr w:type="spellStart"/>
            <w:r w:rsidRPr="00E7425D">
              <w:rPr>
                <w:b/>
                <w:i/>
                <w:sz w:val="26"/>
                <w:szCs w:val="26"/>
              </w:rPr>
              <w:t>Sản</w:t>
            </w:r>
            <w:proofErr w:type="spellEnd"/>
            <w:r w:rsidRPr="00E7425D">
              <w:rPr>
                <w:b/>
                <w:i/>
                <w:sz w:val="26"/>
                <w:szCs w:val="26"/>
              </w:rPr>
              <w:t xml:space="preserve"> </w:t>
            </w:r>
            <w:proofErr w:type="spellStart"/>
            <w:r w:rsidRPr="00E7425D">
              <w:rPr>
                <w:b/>
                <w:i/>
                <w:sz w:val="26"/>
                <w:szCs w:val="26"/>
              </w:rPr>
              <w:t>phẩm</w:t>
            </w:r>
            <w:proofErr w:type="spellEnd"/>
            <w:r w:rsidRPr="00E7425D">
              <w:rPr>
                <w:b/>
                <w:i/>
                <w:sz w:val="26"/>
                <w:szCs w:val="26"/>
              </w:rPr>
              <w:t>:</w:t>
            </w:r>
            <w:r w:rsidRPr="00E7425D">
              <w:rPr>
                <w:sz w:val="26"/>
                <w:szCs w:val="26"/>
              </w:rPr>
              <w:t xml:space="preserve"> HS </w:t>
            </w:r>
            <w:proofErr w:type="spellStart"/>
            <w:r w:rsidRPr="00E7425D">
              <w:rPr>
                <w:sz w:val="26"/>
                <w:szCs w:val="26"/>
              </w:rPr>
              <w:t>t</w:t>
            </w:r>
            <w:r w:rsidRPr="00E7425D">
              <w:rPr>
                <w:bCs/>
                <w:sz w:val="26"/>
                <w:szCs w:val="26"/>
              </w:rPr>
              <w:t>ích</w:t>
            </w:r>
            <w:proofErr w:type="spellEnd"/>
            <w:r w:rsidRPr="00E7425D">
              <w:rPr>
                <w:bCs/>
                <w:sz w:val="26"/>
                <w:szCs w:val="26"/>
              </w:rPr>
              <w:t xml:space="preserve"> </w:t>
            </w:r>
            <w:proofErr w:type="spellStart"/>
            <w:r w:rsidRPr="00E7425D">
              <w:rPr>
                <w:bCs/>
                <w:sz w:val="26"/>
                <w:szCs w:val="26"/>
              </w:rPr>
              <w:t>cực</w:t>
            </w:r>
            <w:proofErr w:type="spellEnd"/>
            <w:r w:rsidRPr="00E7425D">
              <w:rPr>
                <w:bCs/>
                <w:sz w:val="26"/>
                <w:szCs w:val="26"/>
              </w:rPr>
              <w:t xml:space="preserve"> </w:t>
            </w:r>
            <w:proofErr w:type="spellStart"/>
            <w:r w:rsidRPr="00E7425D">
              <w:rPr>
                <w:bCs/>
                <w:sz w:val="26"/>
                <w:szCs w:val="26"/>
              </w:rPr>
              <w:t>tham</w:t>
            </w:r>
            <w:proofErr w:type="spellEnd"/>
            <w:r w:rsidRPr="00E7425D">
              <w:rPr>
                <w:bCs/>
                <w:sz w:val="26"/>
                <w:szCs w:val="26"/>
              </w:rPr>
              <w:t xml:space="preserve"> </w:t>
            </w:r>
            <w:proofErr w:type="spellStart"/>
            <w:r w:rsidRPr="00E7425D">
              <w:rPr>
                <w:bCs/>
                <w:sz w:val="26"/>
                <w:szCs w:val="26"/>
              </w:rPr>
              <w:t>gia</w:t>
            </w:r>
            <w:proofErr w:type="spellEnd"/>
            <w:r w:rsidRPr="00E7425D">
              <w:rPr>
                <w:bCs/>
                <w:sz w:val="26"/>
                <w:szCs w:val="26"/>
              </w:rPr>
              <w:t xml:space="preserve"> </w:t>
            </w:r>
            <w:proofErr w:type="spellStart"/>
            <w:r w:rsidRPr="00E7425D">
              <w:rPr>
                <w:bCs/>
                <w:sz w:val="26"/>
                <w:szCs w:val="26"/>
              </w:rPr>
              <w:t>hoạt</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vẽ</w:t>
            </w:r>
            <w:proofErr w:type="spellEnd"/>
            <w:r w:rsidRPr="00E7425D">
              <w:rPr>
                <w:bCs/>
                <w:sz w:val="26"/>
                <w:szCs w:val="26"/>
              </w:rPr>
              <w:t xml:space="preserve"> </w:t>
            </w:r>
            <w:proofErr w:type="spellStart"/>
            <w:r w:rsidRPr="00E7425D">
              <w:rPr>
                <w:bCs/>
                <w:sz w:val="26"/>
                <w:szCs w:val="26"/>
              </w:rPr>
              <w:t>tranh</w:t>
            </w:r>
            <w:proofErr w:type="spellEnd"/>
            <w:r w:rsidRPr="00E7425D">
              <w:rPr>
                <w:bCs/>
                <w:sz w:val="26"/>
                <w:szCs w:val="26"/>
              </w:rPr>
              <w:t xml:space="preserve">, </w:t>
            </w:r>
            <w:proofErr w:type="spellStart"/>
            <w:r w:rsidRPr="00E7425D">
              <w:rPr>
                <w:bCs/>
                <w:sz w:val="26"/>
                <w:szCs w:val="26"/>
              </w:rPr>
              <w:t>sáng</w:t>
            </w:r>
            <w:proofErr w:type="spellEnd"/>
            <w:r w:rsidRPr="00E7425D">
              <w:rPr>
                <w:bCs/>
                <w:sz w:val="26"/>
                <w:szCs w:val="26"/>
              </w:rPr>
              <w:t xml:space="preserve"> </w:t>
            </w:r>
            <w:proofErr w:type="spellStart"/>
            <w:r w:rsidRPr="00E7425D">
              <w:rPr>
                <w:bCs/>
                <w:sz w:val="26"/>
                <w:szCs w:val="26"/>
              </w:rPr>
              <w:t>tạo</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tác</w:t>
            </w:r>
            <w:proofErr w:type="spellEnd"/>
            <w:r w:rsidRPr="00E7425D">
              <w:rPr>
                <w:bCs/>
                <w:sz w:val="26"/>
                <w:szCs w:val="26"/>
              </w:rPr>
              <w:t xml:space="preserve"> </w:t>
            </w:r>
            <w:proofErr w:type="spellStart"/>
            <w:r w:rsidRPr="00E7425D">
              <w:rPr>
                <w:bCs/>
                <w:sz w:val="26"/>
                <w:szCs w:val="26"/>
              </w:rPr>
              <w:t>để</w:t>
            </w:r>
            <w:proofErr w:type="spellEnd"/>
            <w:r w:rsidRPr="00E7425D">
              <w:rPr>
                <w:bCs/>
                <w:sz w:val="26"/>
                <w:szCs w:val="26"/>
              </w:rPr>
              <w:t xml:space="preserve"> </w:t>
            </w:r>
            <w:proofErr w:type="spellStart"/>
            <w:r w:rsidRPr="00E7425D">
              <w:rPr>
                <w:bCs/>
                <w:sz w:val="26"/>
                <w:szCs w:val="26"/>
              </w:rPr>
              <w:t>phát</w:t>
            </w:r>
            <w:proofErr w:type="spellEnd"/>
            <w:r w:rsidRPr="00E7425D">
              <w:rPr>
                <w:bCs/>
                <w:sz w:val="26"/>
                <w:szCs w:val="26"/>
              </w:rPr>
              <w:t xml:space="preserve"> </w:t>
            </w:r>
            <w:proofErr w:type="spellStart"/>
            <w:r w:rsidRPr="00E7425D">
              <w:rPr>
                <w:bCs/>
                <w:sz w:val="26"/>
                <w:szCs w:val="26"/>
              </w:rPr>
              <w:t>huy</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khiếu</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bản</w:t>
            </w:r>
            <w:proofErr w:type="spellEnd"/>
            <w:r w:rsidRPr="00E7425D">
              <w:rPr>
                <w:bCs/>
                <w:sz w:val="26"/>
                <w:szCs w:val="26"/>
              </w:rPr>
              <w:t xml:space="preserve"> </w:t>
            </w:r>
            <w:proofErr w:type="spellStart"/>
            <w:r w:rsidRPr="00E7425D">
              <w:rPr>
                <w:bCs/>
                <w:sz w:val="26"/>
                <w:szCs w:val="26"/>
              </w:rPr>
              <w:t>thân</w:t>
            </w:r>
            <w:proofErr w:type="spellEnd"/>
            <w:r w:rsidRPr="00E7425D">
              <w:rPr>
                <w:bCs/>
                <w:sz w:val="26"/>
                <w:szCs w:val="26"/>
              </w:rPr>
              <w:t>.</w:t>
            </w:r>
          </w:p>
          <w:p w14:paraId="233132DD" w14:textId="77777777" w:rsidR="00E770E3" w:rsidRPr="00E7425D" w:rsidRDefault="00E770E3" w:rsidP="00194EA7">
            <w:pPr>
              <w:widowControl w:val="0"/>
              <w:spacing w:line="324" w:lineRule="auto"/>
              <w:rPr>
                <w:b/>
                <w:i/>
                <w:sz w:val="26"/>
                <w:szCs w:val="26"/>
              </w:rPr>
            </w:pPr>
            <w:r w:rsidRPr="00E7425D">
              <w:rPr>
                <w:b/>
                <w:i/>
                <w:sz w:val="26"/>
                <w:szCs w:val="26"/>
              </w:rPr>
              <w:t xml:space="preserve">* </w:t>
            </w:r>
            <w:proofErr w:type="spellStart"/>
            <w:r w:rsidRPr="00E7425D">
              <w:rPr>
                <w:b/>
                <w:i/>
                <w:sz w:val="26"/>
                <w:szCs w:val="26"/>
              </w:rPr>
              <w:t>Tổ</w:t>
            </w:r>
            <w:proofErr w:type="spellEnd"/>
            <w:r w:rsidRPr="00E7425D">
              <w:rPr>
                <w:b/>
                <w:i/>
                <w:sz w:val="26"/>
                <w:szCs w:val="26"/>
              </w:rPr>
              <w:t xml:space="preserve"> </w:t>
            </w:r>
            <w:proofErr w:type="spellStart"/>
            <w:r w:rsidRPr="00E7425D">
              <w:rPr>
                <w:b/>
                <w:i/>
                <w:sz w:val="26"/>
                <w:szCs w:val="26"/>
              </w:rPr>
              <w:t>chức</w:t>
            </w:r>
            <w:proofErr w:type="spellEnd"/>
            <w:r w:rsidRPr="00E7425D">
              <w:rPr>
                <w:b/>
                <w:i/>
                <w:sz w:val="26"/>
                <w:szCs w:val="26"/>
              </w:rPr>
              <w:t xml:space="preserve"> </w:t>
            </w:r>
            <w:proofErr w:type="spellStart"/>
            <w:r w:rsidRPr="00E7425D">
              <w:rPr>
                <w:b/>
                <w:i/>
                <w:sz w:val="26"/>
                <w:szCs w:val="26"/>
              </w:rPr>
              <w:t>thực</w:t>
            </w:r>
            <w:proofErr w:type="spellEnd"/>
            <w:r w:rsidRPr="00E7425D">
              <w:rPr>
                <w:b/>
                <w:i/>
                <w:sz w:val="26"/>
                <w:szCs w:val="26"/>
              </w:rPr>
              <w:t xml:space="preserve"> </w:t>
            </w:r>
            <w:proofErr w:type="spellStart"/>
            <w:r w:rsidRPr="00E7425D">
              <w:rPr>
                <w:b/>
                <w:i/>
                <w:sz w:val="26"/>
                <w:szCs w:val="26"/>
              </w:rPr>
              <w:t>hiện</w:t>
            </w:r>
            <w:proofErr w:type="spellEnd"/>
            <w:r w:rsidRPr="00E7425D">
              <w:rPr>
                <w:b/>
                <w:i/>
                <w:sz w:val="26"/>
                <w:szCs w:val="26"/>
              </w:rPr>
              <w:t>:</w:t>
            </w:r>
          </w:p>
        </w:tc>
      </w:tr>
      <w:tr w:rsidR="00564B6E" w:rsidRPr="00E7425D" w14:paraId="3325E965" w14:textId="77777777" w:rsidTr="00E33144">
        <w:tc>
          <w:tcPr>
            <w:tcW w:w="4388" w:type="dxa"/>
            <w:shd w:val="clear" w:color="auto" w:fill="auto"/>
          </w:tcPr>
          <w:p w14:paraId="0BC09E19" w14:textId="77777777" w:rsidR="00E770E3" w:rsidRPr="00E7425D" w:rsidRDefault="00E770E3" w:rsidP="00194EA7">
            <w:pPr>
              <w:widowControl w:val="0"/>
              <w:spacing w:line="324" w:lineRule="auto"/>
              <w:jc w:val="center"/>
              <w:rPr>
                <w:b/>
                <w:sz w:val="26"/>
                <w:szCs w:val="26"/>
              </w:rPr>
            </w:pPr>
            <w:r w:rsidRPr="00E7425D">
              <w:rPr>
                <w:b/>
                <w:sz w:val="26"/>
                <w:szCs w:val="26"/>
              </w:rPr>
              <w:t>HOẠT ĐỘNG CỦA GV VÀ HS</w:t>
            </w:r>
          </w:p>
        </w:tc>
        <w:tc>
          <w:tcPr>
            <w:tcW w:w="4899" w:type="dxa"/>
            <w:shd w:val="clear" w:color="auto" w:fill="auto"/>
          </w:tcPr>
          <w:p w14:paraId="777DE0CC" w14:textId="77777777" w:rsidR="00E770E3" w:rsidRPr="00E7425D" w:rsidRDefault="00E770E3" w:rsidP="00194EA7">
            <w:pPr>
              <w:widowControl w:val="0"/>
              <w:spacing w:line="324" w:lineRule="auto"/>
              <w:jc w:val="center"/>
              <w:rPr>
                <w:b/>
                <w:sz w:val="26"/>
                <w:szCs w:val="26"/>
              </w:rPr>
            </w:pPr>
            <w:r w:rsidRPr="00E7425D">
              <w:rPr>
                <w:b/>
                <w:sz w:val="26"/>
                <w:szCs w:val="26"/>
              </w:rPr>
              <w:t>NỘI DUNG</w:t>
            </w:r>
          </w:p>
        </w:tc>
      </w:tr>
      <w:tr w:rsidR="00564B6E" w:rsidRPr="00E7425D" w14:paraId="558A5C45" w14:textId="77777777" w:rsidTr="00E33144">
        <w:tc>
          <w:tcPr>
            <w:tcW w:w="4388" w:type="dxa"/>
            <w:shd w:val="clear" w:color="auto" w:fill="auto"/>
          </w:tcPr>
          <w:p w14:paraId="5077A820" w14:textId="77777777" w:rsidR="00E770E3" w:rsidRPr="00E7425D" w:rsidRDefault="00E770E3" w:rsidP="00194EA7">
            <w:pPr>
              <w:widowControl w:val="0"/>
              <w:tabs>
                <w:tab w:val="left" w:pos="336"/>
              </w:tabs>
              <w:spacing w:line="324" w:lineRule="auto"/>
              <w:rPr>
                <w:sz w:val="26"/>
                <w:szCs w:val="26"/>
              </w:rPr>
            </w:pPr>
            <w:r w:rsidRPr="00E7425D">
              <w:rPr>
                <w:sz w:val="26"/>
                <w:szCs w:val="26"/>
              </w:rPr>
              <w:t xml:space="preserve">- </w:t>
            </w:r>
            <w:r w:rsidRPr="00E7425D">
              <w:rPr>
                <w:b/>
                <w:sz w:val="26"/>
                <w:szCs w:val="26"/>
              </w:rPr>
              <w:t xml:space="preserve">GV </w:t>
            </w:r>
            <w:proofErr w:type="spellStart"/>
            <w:r w:rsidRPr="00E7425D">
              <w:rPr>
                <w:b/>
                <w:sz w:val="26"/>
                <w:szCs w:val="26"/>
              </w:rPr>
              <w:t>gợi</w:t>
            </w:r>
            <w:proofErr w:type="spellEnd"/>
            <w:r w:rsidRPr="00E7425D">
              <w:rPr>
                <w:b/>
                <w:sz w:val="26"/>
                <w:szCs w:val="26"/>
              </w:rPr>
              <w:t xml:space="preserve"> ý:</w:t>
            </w:r>
          </w:p>
          <w:p w14:paraId="1979A4B3" w14:textId="77777777" w:rsidR="00E770E3" w:rsidRPr="00E7425D" w:rsidRDefault="00E770E3" w:rsidP="00194EA7">
            <w:pPr>
              <w:widowControl w:val="0"/>
              <w:spacing w:line="324" w:lineRule="auto"/>
              <w:rPr>
                <w:sz w:val="26"/>
                <w:szCs w:val="26"/>
              </w:rPr>
            </w:pPr>
            <w:r w:rsidRPr="00E7425D">
              <w:rPr>
                <w:sz w:val="26"/>
                <w:szCs w:val="26"/>
              </w:rPr>
              <w:t xml:space="preserve">+ </w:t>
            </w:r>
            <w:proofErr w:type="spellStart"/>
            <w:r w:rsidRPr="00E7425D">
              <w:rPr>
                <w:sz w:val="26"/>
                <w:szCs w:val="26"/>
              </w:rPr>
              <w:t>Hãy</w:t>
            </w:r>
            <w:proofErr w:type="spellEnd"/>
            <w:r w:rsidRPr="00E7425D">
              <w:rPr>
                <w:sz w:val="26"/>
                <w:szCs w:val="26"/>
              </w:rPr>
              <w:t xml:space="preserve"> </w:t>
            </w:r>
            <w:proofErr w:type="spellStart"/>
            <w:r w:rsidRPr="00E7425D">
              <w:rPr>
                <w:sz w:val="26"/>
                <w:szCs w:val="26"/>
              </w:rPr>
              <w:t>tưởng</w:t>
            </w:r>
            <w:proofErr w:type="spellEnd"/>
            <w:r w:rsidRPr="00E7425D">
              <w:rPr>
                <w:sz w:val="26"/>
                <w:szCs w:val="26"/>
              </w:rPr>
              <w:t xml:space="preserve"> </w:t>
            </w:r>
            <w:proofErr w:type="spellStart"/>
            <w:r w:rsidRPr="00E7425D">
              <w:rPr>
                <w:sz w:val="26"/>
                <w:szCs w:val="26"/>
              </w:rPr>
              <w:t>tượng</w:t>
            </w:r>
            <w:proofErr w:type="spellEnd"/>
            <w:r w:rsidRPr="00E7425D">
              <w:rPr>
                <w:sz w:val="26"/>
                <w:szCs w:val="26"/>
              </w:rPr>
              <w:t xml:space="preserve"> ra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khung</w:t>
            </w:r>
            <w:proofErr w:type="spellEnd"/>
            <w:r w:rsidRPr="00E7425D">
              <w:rPr>
                <w:sz w:val="26"/>
                <w:szCs w:val="26"/>
              </w:rPr>
              <w:t xml:space="preserve"> </w:t>
            </w:r>
            <w:proofErr w:type="spellStart"/>
            <w:r w:rsidRPr="00E7425D">
              <w:rPr>
                <w:sz w:val="26"/>
                <w:szCs w:val="26"/>
              </w:rPr>
              <w:t>cảnh</w:t>
            </w:r>
            <w:proofErr w:type="spellEnd"/>
            <w:r w:rsidRPr="00E7425D">
              <w:rPr>
                <w:sz w:val="26"/>
                <w:szCs w:val="26"/>
              </w:rPr>
              <w:t xml:space="preserve"> </w:t>
            </w:r>
            <w:proofErr w:type="spellStart"/>
            <w:r w:rsidRPr="00E7425D">
              <w:rPr>
                <w:sz w:val="26"/>
                <w:szCs w:val="26"/>
              </w:rPr>
              <w:lastRenderedPageBreak/>
              <w:t>có</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vật</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con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khi</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hòa</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vẽ</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bức</w:t>
            </w:r>
            <w:proofErr w:type="spellEnd"/>
            <w:r w:rsidRPr="00E7425D">
              <w:rPr>
                <w:sz w:val="26"/>
                <w:szCs w:val="26"/>
              </w:rPr>
              <w:t xml:space="preserve"> </w:t>
            </w:r>
            <w:proofErr w:type="spellStart"/>
            <w:r w:rsidRPr="00E7425D">
              <w:rPr>
                <w:sz w:val="26"/>
                <w:szCs w:val="26"/>
              </w:rPr>
              <w:t>tranh</w:t>
            </w:r>
            <w:proofErr w:type="spellEnd"/>
            <w:r w:rsidRPr="00E7425D">
              <w:rPr>
                <w:sz w:val="26"/>
                <w:szCs w:val="26"/>
              </w:rPr>
              <w:t xml:space="preserve"> </w:t>
            </w:r>
            <w:proofErr w:type="spellStart"/>
            <w:r w:rsidRPr="00E7425D">
              <w:rPr>
                <w:sz w:val="26"/>
                <w:szCs w:val="26"/>
              </w:rPr>
              <w:t>minh</w:t>
            </w:r>
            <w:proofErr w:type="spellEnd"/>
            <w:r w:rsidRPr="00E7425D">
              <w:rPr>
                <w:sz w:val="26"/>
                <w:szCs w:val="26"/>
              </w:rPr>
              <w:t xml:space="preserve"> </w:t>
            </w:r>
            <w:proofErr w:type="spellStart"/>
            <w:r w:rsidRPr="00E7425D">
              <w:rPr>
                <w:sz w:val="26"/>
                <w:szCs w:val="26"/>
              </w:rPr>
              <w:t>họa</w:t>
            </w:r>
            <w:proofErr w:type="spellEnd"/>
            <w:r w:rsidRPr="00E7425D">
              <w:rPr>
                <w:sz w:val="26"/>
                <w:szCs w:val="26"/>
              </w:rPr>
              <w:t>.</w:t>
            </w:r>
          </w:p>
          <w:p w14:paraId="6AB02F08"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gợi</w:t>
            </w:r>
            <w:proofErr w:type="spellEnd"/>
            <w:r w:rsidRPr="00E7425D">
              <w:rPr>
                <w:sz w:val="26"/>
                <w:szCs w:val="26"/>
              </w:rPr>
              <w:t xml:space="preserve"> ý </w:t>
            </w:r>
            <w:proofErr w:type="spellStart"/>
            <w:r w:rsidRPr="00E7425D">
              <w:rPr>
                <w:sz w:val="26"/>
                <w:szCs w:val="26"/>
              </w:rPr>
              <w:t>của</w:t>
            </w:r>
            <w:proofErr w:type="spellEnd"/>
            <w:r w:rsidRPr="00E7425D">
              <w:rPr>
                <w:sz w:val="26"/>
                <w:szCs w:val="26"/>
              </w:rPr>
              <w:t xml:space="preserve"> GV.</w:t>
            </w:r>
          </w:p>
          <w:p w14:paraId="0409351B" w14:textId="77777777" w:rsidR="00E770E3" w:rsidRPr="00E7425D" w:rsidRDefault="00E770E3" w:rsidP="00194EA7">
            <w:pPr>
              <w:widowControl w:val="0"/>
              <w:spacing w:line="324" w:lineRule="auto"/>
              <w:rPr>
                <w:sz w:val="26"/>
                <w:szCs w:val="26"/>
              </w:rPr>
            </w:pPr>
            <w:r w:rsidRPr="00E7425D">
              <w:rPr>
                <w:sz w:val="26"/>
                <w:szCs w:val="26"/>
              </w:rPr>
              <w:t xml:space="preserve">+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kiếm</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vài</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phù</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nhịp</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hòa</w:t>
            </w:r>
            <w:proofErr w:type="spellEnd"/>
            <w:r w:rsidRPr="00E7425D">
              <w:rPr>
                <w:sz w:val="26"/>
                <w:szCs w:val="26"/>
              </w:rPr>
              <w:t xml:space="preserve"> </w:t>
            </w:r>
            <w:proofErr w:type="spellStart"/>
            <w:r w:rsidRPr="00E7425D">
              <w:rPr>
                <w:sz w:val="26"/>
                <w:szCs w:val="26"/>
              </w:rPr>
              <w:t>tấu</w:t>
            </w:r>
            <w:proofErr w:type="spellEnd"/>
            <w:r w:rsidRPr="00E7425D">
              <w:rPr>
                <w:sz w:val="26"/>
                <w:szCs w:val="26"/>
              </w:rPr>
              <w:t>.</w:t>
            </w:r>
          </w:p>
          <w:p w14:paraId="7046EF33" w14:textId="77777777" w:rsidR="00E770E3" w:rsidRPr="00E7425D" w:rsidRDefault="00E770E3" w:rsidP="00194EA7">
            <w:pPr>
              <w:widowControl w:val="0"/>
              <w:spacing w:line="324" w:lineRule="auto"/>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nhóm</w:t>
            </w:r>
            <w:proofErr w:type="spellEnd"/>
            <w:r w:rsidRPr="00E7425D">
              <w:rPr>
                <w:sz w:val="26"/>
                <w:szCs w:val="26"/>
              </w:rPr>
              <w:t xml:space="preserve"> </w:t>
            </w:r>
            <w:proofErr w:type="spellStart"/>
            <w:r w:rsidRPr="00E7425D">
              <w:rPr>
                <w:sz w:val="26"/>
                <w:szCs w:val="26"/>
              </w:rPr>
              <w:t>phân</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nhiệm</w:t>
            </w:r>
            <w:proofErr w:type="spellEnd"/>
            <w:r w:rsidRPr="00E7425D">
              <w:rPr>
                <w:sz w:val="26"/>
                <w:szCs w:val="26"/>
              </w:rPr>
              <w:t xml:space="preserve"> </w:t>
            </w:r>
            <w:proofErr w:type="spellStart"/>
            <w:r w:rsidRPr="00E7425D">
              <w:rPr>
                <w:sz w:val="26"/>
                <w:szCs w:val="26"/>
              </w:rPr>
              <w:t>vụ</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bày</w:t>
            </w:r>
            <w:proofErr w:type="spellEnd"/>
            <w:r w:rsidRPr="00E7425D">
              <w:rPr>
                <w:sz w:val="26"/>
                <w:szCs w:val="26"/>
              </w:rPr>
              <w:t xml:space="preserve">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phẩm</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 </w:t>
            </w:r>
            <w:proofErr w:type="spellStart"/>
            <w:r w:rsidRPr="00E7425D">
              <w:rPr>
                <w:sz w:val="26"/>
                <w:szCs w:val="26"/>
              </w:rPr>
              <w:t>sáng</w:t>
            </w:r>
            <w:proofErr w:type="spellEnd"/>
            <w:r w:rsidRPr="00E7425D">
              <w:rPr>
                <w:sz w:val="26"/>
                <w:szCs w:val="26"/>
              </w:rPr>
              <w:t xml:space="preserve"> </w:t>
            </w:r>
            <w:proofErr w:type="spellStart"/>
            <w:r w:rsidRPr="00E7425D">
              <w:rPr>
                <w:sz w:val="26"/>
                <w:szCs w:val="26"/>
              </w:rPr>
              <w:t>tạo</w:t>
            </w:r>
            <w:proofErr w:type="spellEnd"/>
            <w:r w:rsidRPr="00E7425D">
              <w:rPr>
                <w:sz w:val="26"/>
                <w:szCs w:val="26"/>
              </w:rPr>
              <w:t>.</w:t>
            </w:r>
          </w:p>
        </w:tc>
        <w:tc>
          <w:tcPr>
            <w:tcW w:w="4899" w:type="dxa"/>
            <w:shd w:val="clear" w:color="auto" w:fill="auto"/>
          </w:tcPr>
          <w:p w14:paraId="6C535FAD" w14:textId="77777777" w:rsidR="00E770E3" w:rsidRPr="00E7425D" w:rsidRDefault="00E770E3" w:rsidP="00194EA7">
            <w:pPr>
              <w:widowControl w:val="0"/>
              <w:tabs>
                <w:tab w:val="left" w:pos="336"/>
              </w:tabs>
              <w:spacing w:line="324" w:lineRule="auto"/>
              <w:rPr>
                <w:i/>
                <w:sz w:val="26"/>
                <w:szCs w:val="26"/>
              </w:rPr>
            </w:pPr>
          </w:p>
        </w:tc>
      </w:tr>
    </w:tbl>
    <w:p w14:paraId="3802969D" w14:textId="77777777" w:rsidR="00E770E3" w:rsidRPr="00E7425D" w:rsidRDefault="00E770E3" w:rsidP="00194EA7">
      <w:pPr>
        <w:widowControl w:val="0"/>
        <w:spacing w:line="324" w:lineRule="auto"/>
        <w:rPr>
          <w:sz w:val="26"/>
          <w:szCs w:val="26"/>
          <w:lang w:bidi="vi-VN"/>
        </w:rPr>
      </w:pPr>
      <w:r w:rsidRPr="00E7425D">
        <w:rPr>
          <w:b/>
          <w:sz w:val="26"/>
          <w:szCs w:val="26"/>
          <w:lang w:bidi="vi-VN"/>
        </w:rPr>
        <w:t xml:space="preserve">* </w:t>
      </w:r>
      <w:proofErr w:type="spellStart"/>
      <w:r w:rsidRPr="00E7425D">
        <w:rPr>
          <w:b/>
          <w:sz w:val="26"/>
          <w:szCs w:val="26"/>
          <w:lang w:bidi="vi-VN"/>
        </w:rPr>
        <w:t>Tổng</w:t>
      </w:r>
      <w:proofErr w:type="spellEnd"/>
      <w:r w:rsidRPr="00E7425D">
        <w:rPr>
          <w:b/>
          <w:sz w:val="26"/>
          <w:szCs w:val="26"/>
          <w:lang w:bidi="vi-VN"/>
        </w:rPr>
        <w:t xml:space="preserve"> </w:t>
      </w:r>
      <w:proofErr w:type="spellStart"/>
      <w:r w:rsidRPr="00E7425D">
        <w:rPr>
          <w:b/>
          <w:sz w:val="26"/>
          <w:szCs w:val="26"/>
          <w:lang w:bidi="vi-VN"/>
        </w:rPr>
        <w:t>kết</w:t>
      </w:r>
      <w:proofErr w:type="spellEnd"/>
      <w:r w:rsidRPr="00E7425D">
        <w:rPr>
          <w:b/>
          <w:sz w:val="26"/>
          <w:szCs w:val="26"/>
          <w:lang w:bidi="vi-VN"/>
        </w:rPr>
        <w:t xml:space="preserve"> </w:t>
      </w:r>
      <w:proofErr w:type="spellStart"/>
      <w:r w:rsidRPr="00E7425D">
        <w:rPr>
          <w:b/>
          <w:sz w:val="26"/>
          <w:szCs w:val="26"/>
          <w:lang w:bidi="vi-VN"/>
        </w:rPr>
        <w:t>tiết</w:t>
      </w:r>
      <w:proofErr w:type="spellEnd"/>
      <w:r w:rsidRPr="00E7425D">
        <w:rPr>
          <w:b/>
          <w:sz w:val="26"/>
          <w:szCs w:val="26"/>
          <w:lang w:bidi="vi-VN"/>
        </w:rPr>
        <w:t xml:space="preserve"> </w:t>
      </w:r>
      <w:proofErr w:type="spellStart"/>
      <w:r w:rsidRPr="00E7425D">
        <w:rPr>
          <w:b/>
          <w:sz w:val="26"/>
          <w:szCs w:val="26"/>
          <w:lang w:bidi="vi-VN"/>
        </w:rPr>
        <w:t>học</w:t>
      </w:r>
      <w:proofErr w:type="spellEnd"/>
      <w:r w:rsidRPr="00E7425D">
        <w:rPr>
          <w:b/>
          <w:sz w:val="26"/>
          <w:szCs w:val="26"/>
          <w:lang w:bidi="vi-VN"/>
        </w:rPr>
        <w:t>:</w:t>
      </w:r>
      <w:r w:rsidRPr="00E7425D">
        <w:rPr>
          <w:sz w:val="26"/>
          <w:szCs w:val="26"/>
          <w:lang w:bidi="vi-VN"/>
        </w:rPr>
        <w:t xml:space="preserve"> </w:t>
      </w:r>
    </w:p>
    <w:p w14:paraId="5658CCD1" w14:textId="77777777" w:rsidR="00E770E3" w:rsidRPr="00E7425D" w:rsidRDefault="00E770E3" w:rsidP="00194EA7">
      <w:pPr>
        <w:widowControl w:val="0"/>
        <w:autoSpaceDE w:val="0"/>
        <w:autoSpaceDN w:val="0"/>
        <w:adjustRightInd w:val="0"/>
        <w:spacing w:line="324" w:lineRule="auto"/>
        <w:ind w:left="-140" w:firstLine="140"/>
        <w:rPr>
          <w:sz w:val="26"/>
          <w:szCs w:val="26"/>
        </w:rPr>
      </w:pPr>
      <w:r w:rsidRPr="00E7425D">
        <w:rPr>
          <w:sz w:val="26"/>
          <w:szCs w:val="26"/>
        </w:rPr>
        <w:t xml:space="preserve">- GV </w:t>
      </w:r>
      <w:proofErr w:type="spellStart"/>
      <w:r w:rsidRPr="00E7425D">
        <w:rPr>
          <w:sz w:val="26"/>
          <w:szCs w:val="26"/>
        </w:rPr>
        <w:t>cùng</w:t>
      </w:r>
      <w:proofErr w:type="spellEnd"/>
      <w:r w:rsidRPr="00E7425D">
        <w:rPr>
          <w:sz w:val="26"/>
          <w:szCs w:val="26"/>
        </w:rPr>
        <w:t xml:space="preserve"> HS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lại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w:t>
      </w:r>
    </w:p>
    <w:p w14:paraId="27B64837" w14:textId="77777777" w:rsidR="00E770E3" w:rsidRPr="00E7425D" w:rsidRDefault="00E770E3" w:rsidP="00194EA7">
      <w:pPr>
        <w:widowControl w:val="0"/>
        <w:autoSpaceDE w:val="0"/>
        <w:autoSpaceDN w:val="0"/>
        <w:adjustRightInd w:val="0"/>
        <w:spacing w:line="324" w:lineRule="auto"/>
        <w:rPr>
          <w:sz w:val="26"/>
          <w:szCs w:val="26"/>
        </w:rPr>
      </w:pPr>
      <w:r w:rsidRPr="00E7425D">
        <w:rPr>
          <w:sz w:val="26"/>
          <w:szCs w:val="26"/>
        </w:rPr>
        <w:t xml:space="preserve">- </w:t>
      </w:r>
      <w:proofErr w:type="spellStart"/>
      <w:r w:rsidRPr="00E7425D">
        <w:rPr>
          <w:sz w:val="26"/>
          <w:szCs w:val="26"/>
        </w:rPr>
        <w:t>Yêu</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cá</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w:t>
      </w:r>
      <w:proofErr w:type="spellStart"/>
      <w:r w:rsidRPr="00E7425D">
        <w:rPr>
          <w:sz w:val="26"/>
          <w:szCs w:val="26"/>
        </w:rPr>
        <w:t>nhóm</w:t>
      </w:r>
      <w:proofErr w:type="spellEnd"/>
      <w:r w:rsidRPr="00E7425D">
        <w:rPr>
          <w:sz w:val="26"/>
          <w:szCs w:val="26"/>
        </w:rPr>
        <w:t xml:space="preserve"> </w:t>
      </w:r>
      <w:proofErr w:type="spellStart"/>
      <w:r w:rsidRPr="00E7425D">
        <w:rPr>
          <w:sz w:val="26"/>
          <w:szCs w:val="26"/>
        </w:rPr>
        <w:t>hoàn</w:t>
      </w:r>
      <w:proofErr w:type="spellEnd"/>
      <w:r w:rsidRPr="00E7425D">
        <w:rPr>
          <w:sz w:val="26"/>
          <w:szCs w:val="26"/>
        </w:rPr>
        <w:t xml:space="preserve"> </w:t>
      </w:r>
      <w:proofErr w:type="spellStart"/>
      <w:r w:rsidRPr="00E7425D">
        <w:rPr>
          <w:sz w:val="26"/>
          <w:szCs w:val="26"/>
        </w:rPr>
        <w:t>thành</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 xml:space="preserve"> SGK/</w:t>
      </w:r>
      <w:proofErr w:type="spellStart"/>
      <w:r w:rsidRPr="00E7425D">
        <w:rPr>
          <w:sz w:val="26"/>
          <w:szCs w:val="26"/>
        </w:rPr>
        <w:t>trang</w:t>
      </w:r>
      <w:proofErr w:type="spellEnd"/>
      <w:r w:rsidRPr="00E7425D">
        <w:rPr>
          <w:sz w:val="26"/>
          <w:szCs w:val="26"/>
        </w:rPr>
        <w:t xml:space="preserve"> 39 - 40. </w:t>
      </w:r>
    </w:p>
    <w:p w14:paraId="16FD3B1A" w14:textId="77777777" w:rsidR="00E770E3" w:rsidRPr="00E7425D" w:rsidRDefault="00E770E3" w:rsidP="00194EA7">
      <w:pPr>
        <w:widowControl w:val="0"/>
        <w:spacing w:line="324" w:lineRule="auto"/>
        <w:rPr>
          <w:sz w:val="26"/>
          <w:szCs w:val="26"/>
          <w:lang w:bidi="vi-VN"/>
        </w:rPr>
      </w:pPr>
      <w:r w:rsidRPr="00E7425D">
        <w:rPr>
          <w:b/>
          <w:sz w:val="26"/>
          <w:szCs w:val="26"/>
          <w:lang w:bidi="vi-VN"/>
        </w:rPr>
        <w:t xml:space="preserve">* </w:t>
      </w:r>
      <w:proofErr w:type="spellStart"/>
      <w:r w:rsidRPr="00E7425D">
        <w:rPr>
          <w:b/>
          <w:sz w:val="26"/>
          <w:szCs w:val="26"/>
          <w:lang w:bidi="vi-VN"/>
        </w:rPr>
        <w:t>Chuẩn</w:t>
      </w:r>
      <w:proofErr w:type="spellEnd"/>
      <w:r w:rsidRPr="00E7425D">
        <w:rPr>
          <w:b/>
          <w:sz w:val="26"/>
          <w:szCs w:val="26"/>
          <w:lang w:bidi="vi-VN"/>
        </w:rPr>
        <w:t xml:space="preserve"> </w:t>
      </w:r>
      <w:proofErr w:type="spellStart"/>
      <w:r w:rsidRPr="00E7425D">
        <w:rPr>
          <w:b/>
          <w:sz w:val="26"/>
          <w:szCs w:val="26"/>
          <w:lang w:bidi="vi-VN"/>
        </w:rPr>
        <w:t>bị</w:t>
      </w:r>
      <w:proofErr w:type="spellEnd"/>
      <w:r w:rsidRPr="00E7425D">
        <w:rPr>
          <w:b/>
          <w:sz w:val="26"/>
          <w:szCs w:val="26"/>
          <w:lang w:bidi="vi-VN"/>
        </w:rPr>
        <w:t xml:space="preserve"> </w:t>
      </w:r>
      <w:proofErr w:type="spellStart"/>
      <w:r w:rsidRPr="00E7425D">
        <w:rPr>
          <w:b/>
          <w:sz w:val="26"/>
          <w:szCs w:val="26"/>
          <w:lang w:bidi="vi-VN"/>
        </w:rPr>
        <w:t>bài</w:t>
      </w:r>
      <w:proofErr w:type="spellEnd"/>
      <w:r w:rsidRPr="00E7425D">
        <w:rPr>
          <w:b/>
          <w:sz w:val="26"/>
          <w:szCs w:val="26"/>
          <w:lang w:bidi="vi-VN"/>
        </w:rPr>
        <w:t xml:space="preserve"> </w:t>
      </w:r>
      <w:proofErr w:type="spellStart"/>
      <w:r w:rsidRPr="00E7425D">
        <w:rPr>
          <w:b/>
          <w:sz w:val="26"/>
          <w:szCs w:val="26"/>
          <w:lang w:bidi="vi-VN"/>
        </w:rPr>
        <w:t>mới</w:t>
      </w:r>
      <w:proofErr w:type="spellEnd"/>
      <w:r w:rsidRPr="00E7425D">
        <w:rPr>
          <w:b/>
          <w:sz w:val="26"/>
          <w:szCs w:val="26"/>
          <w:lang w:bidi="vi-VN"/>
        </w:rPr>
        <w:t>:</w:t>
      </w:r>
      <w:r w:rsidRPr="00E7425D">
        <w:rPr>
          <w:sz w:val="26"/>
          <w:szCs w:val="26"/>
          <w:lang w:bidi="vi-VN"/>
        </w:rPr>
        <w:t xml:space="preserve"> </w:t>
      </w:r>
    </w:p>
    <w:p w14:paraId="0BD1151D" w14:textId="77777777" w:rsidR="00E770E3" w:rsidRPr="00E7425D" w:rsidRDefault="00E770E3" w:rsidP="00194EA7">
      <w:pPr>
        <w:widowControl w:val="0"/>
        <w:spacing w:line="324" w:lineRule="auto"/>
        <w:rPr>
          <w:bCs/>
          <w:sz w:val="26"/>
          <w:szCs w:val="26"/>
        </w:rPr>
      </w:pPr>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thuộc</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 xml:space="preserve"> </w:t>
      </w:r>
      <w:proofErr w:type="spellStart"/>
      <w:r w:rsidRPr="00E7425D">
        <w:rPr>
          <w:bCs/>
          <w:i/>
          <w:iCs/>
          <w:sz w:val="26"/>
          <w:szCs w:val="26"/>
        </w:rPr>
        <w:t>Mưa</w:t>
      </w:r>
      <w:proofErr w:type="spellEnd"/>
      <w:r w:rsidRPr="00E7425D">
        <w:rPr>
          <w:bCs/>
          <w:i/>
          <w:iCs/>
          <w:sz w:val="26"/>
          <w:szCs w:val="26"/>
        </w:rPr>
        <w:t xml:space="preserve"> </w:t>
      </w:r>
      <w:proofErr w:type="spellStart"/>
      <w:r w:rsidRPr="00E7425D">
        <w:rPr>
          <w:bCs/>
          <w:i/>
          <w:iCs/>
          <w:sz w:val="26"/>
          <w:szCs w:val="26"/>
        </w:rPr>
        <w:t>rơi</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có</w:t>
      </w:r>
      <w:proofErr w:type="spellEnd"/>
      <w:r w:rsidRPr="00E7425D">
        <w:rPr>
          <w:bCs/>
          <w:sz w:val="26"/>
          <w:szCs w:val="26"/>
        </w:rPr>
        <w:t xml:space="preserve"> </w:t>
      </w:r>
      <w:proofErr w:type="spellStart"/>
      <w:r w:rsidRPr="00E7425D">
        <w:rPr>
          <w:bCs/>
          <w:sz w:val="26"/>
          <w:szCs w:val="26"/>
        </w:rPr>
        <w:t>thêm</w:t>
      </w:r>
      <w:proofErr w:type="spellEnd"/>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ý </w:t>
      </w:r>
      <w:proofErr w:type="spellStart"/>
      <w:r w:rsidRPr="00E7425D">
        <w:rPr>
          <w:bCs/>
          <w:sz w:val="26"/>
          <w:szCs w:val="26"/>
        </w:rPr>
        <w:t>tưởng</w:t>
      </w:r>
      <w:proofErr w:type="spellEnd"/>
      <w:r w:rsidRPr="00E7425D">
        <w:rPr>
          <w:bCs/>
          <w:sz w:val="26"/>
          <w:szCs w:val="26"/>
        </w:rPr>
        <w:t xml:space="preserve"> </w:t>
      </w:r>
      <w:proofErr w:type="spellStart"/>
      <w:r w:rsidRPr="00E7425D">
        <w:rPr>
          <w:bCs/>
          <w:sz w:val="26"/>
          <w:szCs w:val="26"/>
        </w:rPr>
        <w:t>sáng</w:t>
      </w:r>
      <w:proofErr w:type="spellEnd"/>
      <w:r w:rsidRPr="00E7425D">
        <w:rPr>
          <w:bCs/>
          <w:sz w:val="26"/>
          <w:szCs w:val="26"/>
        </w:rPr>
        <w:t xml:space="preserve"> </w:t>
      </w:r>
      <w:proofErr w:type="spellStart"/>
      <w:r w:rsidRPr="00E7425D">
        <w:rPr>
          <w:bCs/>
          <w:sz w:val="26"/>
          <w:szCs w:val="26"/>
        </w:rPr>
        <w:t>tạo</w:t>
      </w:r>
      <w:proofErr w:type="spellEnd"/>
      <w:r w:rsidRPr="00E7425D">
        <w:rPr>
          <w:bCs/>
          <w:sz w:val="26"/>
          <w:szCs w:val="26"/>
        </w:rPr>
        <w:t xml:space="preserve"> </w:t>
      </w:r>
      <w:proofErr w:type="spellStart"/>
      <w:r w:rsidRPr="00E7425D">
        <w:rPr>
          <w:bCs/>
          <w:sz w:val="26"/>
          <w:szCs w:val="26"/>
        </w:rPr>
        <w:t>phong</w:t>
      </w:r>
      <w:proofErr w:type="spellEnd"/>
      <w:r w:rsidRPr="00E7425D">
        <w:rPr>
          <w:bCs/>
          <w:sz w:val="26"/>
          <w:szCs w:val="26"/>
        </w:rPr>
        <w:t xml:space="preserve"> </w:t>
      </w:r>
      <w:proofErr w:type="spellStart"/>
      <w:r w:rsidRPr="00E7425D">
        <w:rPr>
          <w:bCs/>
          <w:sz w:val="26"/>
          <w:szCs w:val="26"/>
        </w:rPr>
        <w:t>phú</w:t>
      </w:r>
      <w:proofErr w:type="spellEnd"/>
      <w:r w:rsidRPr="00E7425D">
        <w:rPr>
          <w:bCs/>
          <w:sz w:val="26"/>
          <w:szCs w:val="26"/>
        </w:rPr>
        <w:t xml:space="preserve"> </w:t>
      </w:r>
      <w:proofErr w:type="spellStart"/>
      <w:r w:rsidRPr="00E7425D">
        <w:rPr>
          <w:bCs/>
          <w:sz w:val="26"/>
          <w:szCs w:val="26"/>
        </w:rPr>
        <w:t>để</w:t>
      </w:r>
      <w:proofErr w:type="spellEnd"/>
      <w:r w:rsidRPr="00E7425D">
        <w:rPr>
          <w:bCs/>
          <w:sz w:val="26"/>
          <w:szCs w:val="26"/>
        </w:rPr>
        <w:t xml:space="preserve"> </w:t>
      </w:r>
      <w:proofErr w:type="spellStart"/>
      <w:r w:rsidRPr="00E7425D">
        <w:rPr>
          <w:bCs/>
          <w:sz w:val="26"/>
          <w:szCs w:val="26"/>
        </w:rPr>
        <w:t>trình</w:t>
      </w:r>
      <w:proofErr w:type="spellEnd"/>
      <w:r w:rsidRPr="00E7425D">
        <w:rPr>
          <w:bCs/>
          <w:sz w:val="26"/>
          <w:szCs w:val="26"/>
        </w:rPr>
        <w:t xml:space="preserve"> </w:t>
      </w:r>
      <w:proofErr w:type="spellStart"/>
      <w:r w:rsidRPr="00E7425D">
        <w:rPr>
          <w:bCs/>
          <w:sz w:val="26"/>
          <w:szCs w:val="26"/>
        </w:rPr>
        <w:t>diễn</w:t>
      </w:r>
      <w:proofErr w:type="spellEnd"/>
      <w:r w:rsidRPr="00E7425D">
        <w:rPr>
          <w:bCs/>
          <w:sz w:val="26"/>
          <w:szCs w:val="26"/>
        </w:rPr>
        <w:t xml:space="preserve"> </w:t>
      </w:r>
      <w:proofErr w:type="spellStart"/>
      <w:r w:rsidRPr="00E7425D">
        <w:rPr>
          <w:bCs/>
          <w:sz w:val="26"/>
          <w:szCs w:val="26"/>
        </w:rPr>
        <w:t>bài</w:t>
      </w:r>
      <w:proofErr w:type="spellEnd"/>
      <w:r w:rsidRPr="00E7425D">
        <w:rPr>
          <w:bCs/>
          <w:sz w:val="26"/>
          <w:szCs w:val="26"/>
        </w:rPr>
        <w:t xml:space="preserve"> </w:t>
      </w:r>
      <w:proofErr w:type="spellStart"/>
      <w:r w:rsidRPr="00E7425D">
        <w:rPr>
          <w:bCs/>
          <w:sz w:val="26"/>
          <w:szCs w:val="26"/>
        </w:rPr>
        <w:t>hát</w:t>
      </w:r>
      <w:proofErr w:type="spellEnd"/>
      <w:r w:rsidRPr="00E7425D">
        <w:rPr>
          <w:bCs/>
          <w:sz w:val="26"/>
          <w:szCs w:val="26"/>
        </w:rPr>
        <w:t>.</w:t>
      </w:r>
    </w:p>
    <w:p w14:paraId="6F23A3A4" w14:textId="77777777" w:rsidR="00E770E3" w:rsidRPr="00E7425D" w:rsidRDefault="00E770E3" w:rsidP="00194EA7">
      <w:pPr>
        <w:widowControl w:val="0"/>
        <w:spacing w:line="324" w:lineRule="auto"/>
        <w:rPr>
          <w:bCs/>
          <w:sz w:val="26"/>
          <w:szCs w:val="26"/>
        </w:rPr>
      </w:pPr>
      <w:r w:rsidRPr="00E7425D">
        <w:rPr>
          <w:bCs/>
          <w:sz w:val="26"/>
          <w:szCs w:val="26"/>
        </w:rPr>
        <w:t xml:space="preserve">- </w:t>
      </w:r>
      <w:proofErr w:type="spellStart"/>
      <w:r w:rsidRPr="00E7425D">
        <w:rPr>
          <w:bCs/>
          <w:sz w:val="26"/>
          <w:szCs w:val="26"/>
        </w:rPr>
        <w:t>Tìm</w:t>
      </w:r>
      <w:proofErr w:type="spellEnd"/>
      <w:r w:rsidRPr="00E7425D">
        <w:rPr>
          <w:bCs/>
          <w:sz w:val="26"/>
          <w:szCs w:val="26"/>
        </w:rPr>
        <w:t xml:space="preserve"> </w:t>
      </w:r>
      <w:proofErr w:type="spellStart"/>
      <w:r w:rsidRPr="00E7425D">
        <w:rPr>
          <w:bCs/>
          <w:sz w:val="26"/>
          <w:szCs w:val="26"/>
        </w:rPr>
        <w:t>hiểu</w:t>
      </w:r>
      <w:proofErr w:type="spellEnd"/>
      <w:r w:rsidRPr="00E7425D">
        <w:rPr>
          <w:bCs/>
          <w:sz w:val="26"/>
          <w:szCs w:val="26"/>
        </w:rPr>
        <w:t xml:space="preserve"> </w:t>
      </w:r>
      <w:proofErr w:type="spellStart"/>
      <w:r w:rsidRPr="00E7425D">
        <w:rPr>
          <w:bCs/>
          <w:sz w:val="26"/>
          <w:szCs w:val="26"/>
        </w:rPr>
        <w:t>về</w:t>
      </w:r>
      <w:proofErr w:type="spellEnd"/>
      <w:r w:rsidRPr="00E7425D">
        <w:rPr>
          <w:bCs/>
          <w:sz w:val="26"/>
          <w:szCs w:val="26"/>
        </w:rPr>
        <w:t xml:space="preserve"> </w:t>
      </w:r>
      <w:proofErr w:type="spellStart"/>
      <w:r w:rsidRPr="00E7425D">
        <w:rPr>
          <w:bCs/>
          <w:i/>
          <w:sz w:val="26"/>
          <w:szCs w:val="26"/>
        </w:rPr>
        <w:t>Bài</w:t>
      </w:r>
      <w:proofErr w:type="spellEnd"/>
      <w:r w:rsidRPr="00E7425D">
        <w:rPr>
          <w:bCs/>
          <w:i/>
          <w:sz w:val="26"/>
          <w:szCs w:val="26"/>
        </w:rPr>
        <w:t xml:space="preserve"> </w:t>
      </w:r>
      <w:proofErr w:type="spellStart"/>
      <w:r w:rsidRPr="00E7425D">
        <w:rPr>
          <w:bCs/>
          <w:i/>
          <w:sz w:val="26"/>
          <w:szCs w:val="26"/>
        </w:rPr>
        <w:t>đọc</w:t>
      </w:r>
      <w:proofErr w:type="spellEnd"/>
      <w:r w:rsidRPr="00E7425D">
        <w:rPr>
          <w:bCs/>
          <w:i/>
          <w:sz w:val="26"/>
          <w:szCs w:val="26"/>
        </w:rPr>
        <w:t xml:space="preserve"> </w:t>
      </w:r>
      <w:proofErr w:type="spellStart"/>
      <w:r w:rsidRPr="00E7425D">
        <w:rPr>
          <w:bCs/>
          <w:i/>
          <w:sz w:val="26"/>
          <w:szCs w:val="26"/>
        </w:rPr>
        <w:t>nhạc</w:t>
      </w:r>
      <w:proofErr w:type="spellEnd"/>
      <w:r w:rsidRPr="00E7425D">
        <w:rPr>
          <w:bCs/>
          <w:i/>
          <w:sz w:val="26"/>
          <w:szCs w:val="26"/>
        </w:rPr>
        <w:t xml:space="preserve"> </w:t>
      </w:r>
      <w:proofErr w:type="spellStart"/>
      <w:r w:rsidRPr="00E7425D">
        <w:rPr>
          <w:bCs/>
          <w:i/>
          <w:sz w:val="26"/>
          <w:szCs w:val="26"/>
        </w:rPr>
        <w:t>số</w:t>
      </w:r>
      <w:proofErr w:type="spellEnd"/>
      <w:r w:rsidRPr="00E7425D">
        <w:rPr>
          <w:bCs/>
          <w:i/>
          <w:sz w:val="26"/>
          <w:szCs w:val="26"/>
        </w:rPr>
        <w:t xml:space="preserve"> 3</w:t>
      </w:r>
      <w:r w:rsidRPr="00E7425D">
        <w:rPr>
          <w:bCs/>
          <w:sz w:val="26"/>
          <w:szCs w:val="26"/>
        </w:rPr>
        <w:t xml:space="preserve"> qua SGK/</w:t>
      </w:r>
      <w:proofErr w:type="spellStart"/>
      <w:r w:rsidRPr="00E7425D">
        <w:rPr>
          <w:bCs/>
          <w:sz w:val="26"/>
          <w:szCs w:val="26"/>
        </w:rPr>
        <w:t>trang</w:t>
      </w:r>
      <w:proofErr w:type="spellEnd"/>
      <w:r w:rsidRPr="00E7425D">
        <w:rPr>
          <w:bCs/>
          <w:sz w:val="26"/>
          <w:szCs w:val="26"/>
        </w:rPr>
        <w:t xml:space="preserve"> 41.</w:t>
      </w:r>
    </w:p>
    <w:p w14:paraId="4549CDED" w14:textId="77777777" w:rsidR="00E770E3" w:rsidRPr="00E7425D" w:rsidRDefault="00E770E3" w:rsidP="00194EA7">
      <w:pPr>
        <w:widowControl w:val="0"/>
        <w:tabs>
          <w:tab w:val="left" w:pos="360"/>
        </w:tabs>
        <w:spacing w:line="324" w:lineRule="auto"/>
        <w:rPr>
          <w:b/>
          <w:sz w:val="26"/>
          <w:szCs w:val="26"/>
          <w:lang w:bidi="vi-VN"/>
        </w:rPr>
      </w:pPr>
      <w:proofErr w:type="spellStart"/>
      <w:r w:rsidRPr="00E7425D">
        <w:rPr>
          <w:b/>
          <w:sz w:val="26"/>
          <w:szCs w:val="26"/>
          <w:lang w:bidi="vi-VN"/>
        </w:rPr>
        <w:t>Kết</w:t>
      </w:r>
      <w:proofErr w:type="spellEnd"/>
      <w:r w:rsidRPr="00E7425D">
        <w:rPr>
          <w:b/>
          <w:sz w:val="26"/>
          <w:szCs w:val="26"/>
          <w:lang w:bidi="vi-VN"/>
        </w:rPr>
        <w:t xml:space="preserve"> </w:t>
      </w:r>
      <w:proofErr w:type="spellStart"/>
      <w:r w:rsidRPr="00E7425D">
        <w:rPr>
          <w:b/>
          <w:sz w:val="26"/>
          <w:szCs w:val="26"/>
          <w:lang w:bidi="vi-VN"/>
        </w:rPr>
        <w:t>thúc</w:t>
      </w:r>
      <w:proofErr w:type="spellEnd"/>
      <w:r w:rsidRPr="00E7425D">
        <w:rPr>
          <w:b/>
          <w:sz w:val="26"/>
          <w:szCs w:val="26"/>
          <w:lang w:bidi="vi-VN"/>
        </w:rPr>
        <w:t xml:space="preserve"> </w:t>
      </w:r>
      <w:proofErr w:type="spellStart"/>
      <w:r w:rsidRPr="00E7425D">
        <w:rPr>
          <w:b/>
          <w:sz w:val="26"/>
          <w:szCs w:val="26"/>
          <w:lang w:bidi="vi-VN"/>
        </w:rPr>
        <w:t>bài</w:t>
      </w:r>
      <w:proofErr w:type="spellEnd"/>
      <w:r w:rsidRPr="00E7425D">
        <w:rPr>
          <w:b/>
          <w:sz w:val="26"/>
          <w:szCs w:val="26"/>
          <w:lang w:bidi="vi-VN"/>
        </w:rPr>
        <w:t xml:space="preserve"> </w:t>
      </w:r>
      <w:proofErr w:type="spellStart"/>
      <w:r w:rsidRPr="00E7425D">
        <w:rPr>
          <w:b/>
          <w:sz w:val="26"/>
          <w:szCs w:val="26"/>
          <w:lang w:bidi="vi-VN"/>
        </w:rPr>
        <w:t>học</w:t>
      </w:r>
      <w:proofErr w:type="spellEnd"/>
    </w:p>
    <w:p w14:paraId="3B6DE6F9" w14:textId="77777777" w:rsidR="00E770E3" w:rsidRPr="00E7425D" w:rsidRDefault="00E770E3" w:rsidP="00194EA7">
      <w:pPr>
        <w:widowControl w:val="0"/>
        <w:spacing w:line="324" w:lineRule="auto"/>
        <w:rPr>
          <w:sz w:val="26"/>
          <w:szCs w:val="26"/>
        </w:rPr>
      </w:pPr>
    </w:p>
    <w:p w14:paraId="63A37FF8" w14:textId="77777777" w:rsidR="00E770E3" w:rsidRPr="00E7425D" w:rsidRDefault="00E770E3" w:rsidP="00194EA7">
      <w:pPr>
        <w:widowControl w:val="0"/>
        <w:contextualSpacing w:val="0"/>
        <w:jc w:val="left"/>
        <w:rPr>
          <w:b/>
          <w:bCs/>
          <w:iCs/>
          <w:sz w:val="26"/>
          <w:szCs w:val="26"/>
          <w:lang w:val="vi-VN"/>
        </w:rPr>
      </w:pPr>
      <w:r w:rsidRPr="00E7425D">
        <w:rPr>
          <w:b/>
          <w:bCs/>
          <w:iCs/>
          <w:sz w:val="26"/>
          <w:szCs w:val="26"/>
          <w:lang w:val="vi-VN"/>
        </w:rPr>
        <w:br w:type="page"/>
      </w:r>
    </w:p>
    <w:p w14:paraId="35F9BE3E" w14:textId="1FB5D75C" w:rsidR="00E770E3" w:rsidRPr="00E7425D" w:rsidRDefault="00AB48E5" w:rsidP="00194EA7">
      <w:pPr>
        <w:widowControl w:val="0"/>
        <w:contextualSpacing w:val="0"/>
        <w:jc w:val="left"/>
        <w:rPr>
          <w:b/>
          <w:bCs/>
          <w:iCs/>
          <w:sz w:val="26"/>
          <w:szCs w:val="26"/>
          <w:lang w:val="vi-VN"/>
        </w:rPr>
      </w:pPr>
      <w:r w:rsidRPr="00E7425D">
        <w:rPr>
          <w:b/>
          <w:bCs/>
          <w:iCs/>
          <w:sz w:val="26"/>
          <w:szCs w:val="26"/>
          <w:lang w:val="en-GB"/>
        </w:rPr>
        <w:lastRenderedPageBreak/>
        <w:t>2</w:t>
      </w:r>
      <w:r w:rsidR="00E770E3" w:rsidRPr="00E7425D">
        <w:rPr>
          <w:b/>
          <w:bCs/>
          <w:iCs/>
          <w:sz w:val="26"/>
          <w:szCs w:val="26"/>
          <w:lang w:val="vi-VN"/>
        </w:rPr>
        <w:t xml:space="preserve">.3. Tích hợp </w:t>
      </w:r>
      <w:proofErr w:type="spellStart"/>
      <w:r w:rsidR="00D74984">
        <w:rPr>
          <w:b/>
          <w:bCs/>
          <w:iCs/>
          <w:sz w:val="26"/>
          <w:szCs w:val="26"/>
          <w:lang w:val="en-GB"/>
        </w:rPr>
        <w:t>làn</w:t>
      </w:r>
      <w:proofErr w:type="spellEnd"/>
      <w:r w:rsidR="00D74984">
        <w:rPr>
          <w:b/>
          <w:bCs/>
          <w:iCs/>
          <w:sz w:val="26"/>
          <w:szCs w:val="26"/>
          <w:lang w:val="en-GB"/>
        </w:rPr>
        <w:t xml:space="preserve"> </w:t>
      </w:r>
      <w:proofErr w:type="spellStart"/>
      <w:r w:rsidR="00D74984">
        <w:rPr>
          <w:b/>
          <w:bCs/>
          <w:iCs/>
          <w:sz w:val="26"/>
          <w:szCs w:val="26"/>
          <w:lang w:val="en-GB"/>
        </w:rPr>
        <w:t>điệu</w:t>
      </w:r>
      <w:proofErr w:type="spellEnd"/>
      <w:r w:rsidR="00E770E3" w:rsidRPr="00E7425D">
        <w:rPr>
          <w:b/>
          <w:bCs/>
          <w:iCs/>
          <w:sz w:val="26"/>
          <w:szCs w:val="26"/>
          <w:lang w:val="vi-VN"/>
        </w:rPr>
        <w:t xml:space="preserve"> </w:t>
      </w:r>
      <w:r w:rsidR="00E770E3" w:rsidRPr="00E7425D">
        <w:rPr>
          <w:b/>
          <w:bCs/>
          <w:i/>
          <w:sz w:val="26"/>
          <w:szCs w:val="26"/>
          <w:lang w:val="vi-VN"/>
        </w:rPr>
        <w:t xml:space="preserve">Hò kéo neo </w:t>
      </w:r>
      <w:r w:rsidR="00E770E3" w:rsidRPr="00E7425D">
        <w:rPr>
          <w:b/>
          <w:bCs/>
          <w:iCs/>
          <w:sz w:val="26"/>
          <w:szCs w:val="26"/>
          <w:lang w:val="vi-VN"/>
        </w:rPr>
        <w:t>vào mạch nội dung Hát.</w:t>
      </w:r>
    </w:p>
    <w:p w14:paraId="66AF3163" w14:textId="3C7F27E6" w:rsidR="00E770E3" w:rsidRPr="00E7425D" w:rsidRDefault="00E770E3" w:rsidP="00194EA7">
      <w:pPr>
        <w:widowControl w:val="0"/>
        <w:rPr>
          <w:i/>
          <w:sz w:val="26"/>
          <w:szCs w:val="26"/>
        </w:rPr>
      </w:pPr>
      <w:proofErr w:type="spellStart"/>
      <w:r w:rsidRPr="00E7425D">
        <w:rPr>
          <w:i/>
          <w:sz w:val="26"/>
          <w:szCs w:val="26"/>
        </w:rPr>
        <w:t>Tuần</w:t>
      </w:r>
      <w:proofErr w:type="spellEnd"/>
      <w:r w:rsidRPr="00E7425D">
        <w:rPr>
          <w:i/>
          <w:sz w:val="26"/>
          <w:szCs w:val="26"/>
        </w:rPr>
        <w:t>: 1</w:t>
      </w:r>
      <w:r w:rsidR="00054E2E" w:rsidRPr="00E7425D">
        <w:rPr>
          <w:i/>
          <w:sz w:val="26"/>
          <w:szCs w:val="26"/>
          <w:lang w:val="vi-VN"/>
        </w:rPr>
        <w:t>7</w:t>
      </w:r>
      <w:r w:rsidRPr="00E7425D">
        <w:rPr>
          <w:sz w:val="26"/>
          <w:szCs w:val="26"/>
        </w:rPr>
        <w:tab/>
      </w:r>
      <w:r w:rsidRPr="00E7425D">
        <w:rPr>
          <w:sz w:val="26"/>
          <w:szCs w:val="26"/>
        </w:rPr>
        <w:tab/>
      </w:r>
      <w:r w:rsidRPr="00E7425D">
        <w:rPr>
          <w:sz w:val="26"/>
          <w:szCs w:val="26"/>
        </w:rPr>
        <w:tab/>
      </w:r>
      <w:r w:rsidRPr="00E7425D">
        <w:rPr>
          <w:sz w:val="26"/>
          <w:szCs w:val="26"/>
        </w:rPr>
        <w:tab/>
      </w:r>
      <w:r w:rsidRPr="00E7425D">
        <w:rPr>
          <w:sz w:val="26"/>
          <w:szCs w:val="26"/>
        </w:rPr>
        <w:tab/>
      </w:r>
      <w:r w:rsidRPr="00E7425D">
        <w:rPr>
          <w:sz w:val="26"/>
          <w:szCs w:val="26"/>
        </w:rPr>
        <w:tab/>
      </w:r>
      <w:proofErr w:type="spellStart"/>
      <w:r w:rsidRPr="00E7425D">
        <w:rPr>
          <w:i/>
          <w:sz w:val="26"/>
          <w:szCs w:val="26"/>
        </w:rPr>
        <w:t>Ngày</w:t>
      </w:r>
      <w:proofErr w:type="spellEnd"/>
      <w:r w:rsidRPr="00E7425D">
        <w:rPr>
          <w:i/>
          <w:sz w:val="26"/>
          <w:szCs w:val="26"/>
        </w:rPr>
        <w:t xml:space="preserve"> </w:t>
      </w:r>
      <w:proofErr w:type="spellStart"/>
      <w:r w:rsidRPr="00E7425D">
        <w:rPr>
          <w:i/>
          <w:sz w:val="26"/>
          <w:szCs w:val="26"/>
        </w:rPr>
        <w:t>soạn</w:t>
      </w:r>
      <w:proofErr w:type="spellEnd"/>
      <w:r w:rsidRPr="00E7425D">
        <w:rPr>
          <w:i/>
          <w:sz w:val="26"/>
          <w:szCs w:val="26"/>
        </w:rPr>
        <w:t xml:space="preserve">: </w:t>
      </w:r>
      <w:r w:rsidR="00BD466F" w:rsidRPr="00E7425D">
        <w:rPr>
          <w:i/>
          <w:sz w:val="26"/>
          <w:szCs w:val="26"/>
          <w:lang w:val="vi-VN"/>
        </w:rPr>
        <w:t>24</w:t>
      </w:r>
      <w:r w:rsidRPr="00E7425D">
        <w:rPr>
          <w:i/>
          <w:sz w:val="26"/>
          <w:szCs w:val="26"/>
        </w:rPr>
        <w:t>/12/2024</w:t>
      </w:r>
    </w:p>
    <w:p w14:paraId="6A06A005" w14:textId="052B47F7" w:rsidR="00E770E3" w:rsidRPr="00E7425D" w:rsidRDefault="00E770E3" w:rsidP="00194EA7">
      <w:pPr>
        <w:widowControl w:val="0"/>
        <w:rPr>
          <w:i/>
          <w:sz w:val="26"/>
          <w:szCs w:val="26"/>
        </w:rPr>
      </w:pPr>
      <w:r w:rsidRPr="00E7425D">
        <w:rPr>
          <w:i/>
          <w:sz w:val="26"/>
          <w:szCs w:val="26"/>
        </w:rPr>
        <w:tab/>
      </w:r>
      <w:r w:rsidRPr="00E7425D">
        <w:rPr>
          <w:i/>
          <w:sz w:val="26"/>
          <w:szCs w:val="26"/>
        </w:rPr>
        <w:tab/>
        <w:t xml:space="preserve">                       </w:t>
      </w:r>
      <w:r w:rsidRPr="00E7425D">
        <w:rPr>
          <w:i/>
          <w:sz w:val="26"/>
          <w:szCs w:val="26"/>
        </w:rPr>
        <w:tab/>
      </w:r>
      <w:r w:rsidRPr="00E7425D">
        <w:rPr>
          <w:i/>
          <w:sz w:val="26"/>
          <w:szCs w:val="26"/>
        </w:rPr>
        <w:tab/>
        <w:t xml:space="preserve">   </w:t>
      </w:r>
      <w:proofErr w:type="spellStart"/>
      <w:r w:rsidRPr="00E7425D">
        <w:rPr>
          <w:i/>
          <w:sz w:val="26"/>
          <w:szCs w:val="26"/>
        </w:rPr>
        <w:t>Ngày</w:t>
      </w:r>
      <w:proofErr w:type="spellEnd"/>
      <w:r w:rsidRPr="00E7425D">
        <w:rPr>
          <w:i/>
          <w:sz w:val="26"/>
          <w:szCs w:val="26"/>
        </w:rPr>
        <w:t xml:space="preserve"> </w:t>
      </w:r>
      <w:proofErr w:type="spellStart"/>
      <w:r w:rsidRPr="00E7425D">
        <w:rPr>
          <w:i/>
          <w:sz w:val="26"/>
          <w:szCs w:val="26"/>
        </w:rPr>
        <w:t>dạy</w:t>
      </w:r>
      <w:proofErr w:type="spellEnd"/>
      <w:r w:rsidRPr="00E7425D">
        <w:rPr>
          <w:i/>
          <w:sz w:val="26"/>
          <w:szCs w:val="26"/>
        </w:rPr>
        <w:t xml:space="preserve">: </w:t>
      </w:r>
      <w:r w:rsidR="00D261A0" w:rsidRPr="00E7425D">
        <w:rPr>
          <w:i/>
          <w:sz w:val="26"/>
          <w:szCs w:val="26"/>
          <w:lang w:val="vi-VN"/>
        </w:rPr>
        <w:t>2</w:t>
      </w:r>
      <w:r w:rsidRPr="00E7425D">
        <w:rPr>
          <w:i/>
          <w:sz w:val="26"/>
          <w:szCs w:val="26"/>
        </w:rPr>
        <w:t>/1</w:t>
      </w:r>
      <w:r w:rsidR="00D261A0" w:rsidRPr="00E7425D">
        <w:rPr>
          <w:i/>
          <w:sz w:val="26"/>
          <w:szCs w:val="26"/>
          <w:lang w:val="vi-VN"/>
        </w:rPr>
        <w:t>/2025</w:t>
      </w:r>
      <w:r w:rsidRPr="00E7425D">
        <w:rPr>
          <w:i/>
          <w:sz w:val="26"/>
          <w:szCs w:val="26"/>
        </w:rPr>
        <w:t xml:space="preserve"> (T</w:t>
      </w:r>
      <w:r w:rsidR="00D261A0" w:rsidRPr="00E7425D">
        <w:rPr>
          <w:i/>
          <w:sz w:val="26"/>
          <w:szCs w:val="26"/>
          <w:lang w:val="vi-VN"/>
        </w:rPr>
        <w:t>2</w:t>
      </w:r>
      <w:r w:rsidRPr="00E7425D">
        <w:rPr>
          <w:i/>
          <w:sz w:val="26"/>
          <w:szCs w:val="26"/>
        </w:rPr>
        <w:t>:</w:t>
      </w:r>
      <w:r w:rsidR="00B50F78" w:rsidRPr="00E7425D">
        <w:rPr>
          <w:i/>
          <w:sz w:val="26"/>
          <w:szCs w:val="26"/>
          <w:lang w:val="vi-VN"/>
        </w:rPr>
        <w:t xml:space="preserve"> </w:t>
      </w:r>
      <w:r w:rsidR="00327AC4" w:rsidRPr="00E7425D">
        <w:rPr>
          <w:i/>
          <w:sz w:val="26"/>
          <w:szCs w:val="26"/>
          <w:lang w:val="vi-VN"/>
        </w:rPr>
        <w:t>7A</w:t>
      </w:r>
      <w:r w:rsidRPr="00E7425D">
        <w:rPr>
          <w:i/>
          <w:sz w:val="26"/>
          <w:szCs w:val="26"/>
        </w:rPr>
        <w:t>)</w:t>
      </w:r>
    </w:p>
    <w:p w14:paraId="1B35BFBA" w14:textId="77777777" w:rsidR="00E770E3" w:rsidRPr="00E7425D" w:rsidRDefault="00E770E3" w:rsidP="00194EA7">
      <w:pPr>
        <w:widowControl w:val="0"/>
        <w:rPr>
          <w:b/>
          <w:i/>
          <w:sz w:val="26"/>
          <w:szCs w:val="26"/>
        </w:rPr>
      </w:pPr>
      <w:r w:rsidRPr="00E7425D">
        <w:rPr>
          <w:b/>
          <w:i/>
          <w:noProof/>
          <w:sz w:val="26"/>
          <w:szCs w:val="26"/>
        </w:rPr>
        <mc:AlternateContent>
          <mc:Choice Requires="wpg">
            <w:drawing>
              <wp:anchor distT="0" distB="0" distL="114300" distR="114300" simplePos="0" relativeHeight="251433472" behindDoc="1" locked="0" layoutInCell="1" allowOverlap="1" wp14:anchorId="63C03EAB" wp14:editId="1BEFB328">
                <wp:simplePos x="0" y="0"/>
                <wp:positionH relativeFrom="column">
                  <wp:posOffset>52926</wp:posOffset>
                </wp:positionH>
                <wp:positionV relativeFrom="paragraph">
                  <wp:posOffset>67089</wp:posOffset>
                </wp:positionV>
                <wp:extent cx="616226" cy="547427"/>
                <wp:effectExtent l="0" t="0" r="0" b="5080"/>
                <wp:wrapNone/>
                <wp:docPr id="7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26" cy="547427"/>
                          <a:chOff x="1296" y="1553"/>
                          <a:chExt cx="2448" cy="2448"/>
                        </a:xfrm>
                      </wpg:grpSpPr>
                      <wps:wsp>
                        <wps:cNvPr id="79" name="Freeform 26"/>
                        <wps:cNvSpPr>
                          <a:spLocks/>
                        </wps:cNvSpPr>
                        <wps:spPr bwMode="auto">
                          <a:xfrm>
                            <a:off x="1841" y="3175"/>
                            <a:ext cx="1295" cy="826"/>
                          </a:xfrm>
                          <a:custGeom>
                            <a:avLst/>
                            <a:gdLst>
                              <a:gd name="T0" fmla="*/ 0 w 1295"/>
                              <a:gd name="T1" fmla="*/ 620 h 826"/>
                              <a:gd name="T2" fmla="*/ 36 w 1295"/>
                              <a:gd name="T3" fmla="*/ 644 h 826"/>
                              <a:gd name="T4" fmla="*/ 74 w 1295"/>
                              <a:gd name="T5" fmla="*/ 667 h 826"/>
                              <a:gd name="T6" fmla="*/ 113 w 1295"/>
                              <a:gd name="T7" fmla="*/ 688 h 826"/>
                              <a:gd name="T8" fmla="*/ 154 w 1295"/>
                              <a:gd name="T9" fmla="*/ 708 h 826"/>
                              <a:gd name="T10" fmla="*/ 192 w 1295"/>
                              <a:gd name="T11" fmla="*/ 726 h 826"/>
                              <a:gd name="T12" fmla="*/ 233 w 1295"/>
                              <a:gd name="T13" fmla="*/ 742 h 826"/>
                              <a:gd name="T14" fmla="*/ 276 w 1295"/>
                              <a:gd name="T15" fmla="*/ 758 h 826"/>
                              <a:gd name="T16" fmla="*/ 319 w 1295"/>
                              <a:gd name="T17" fmla="*/ 772 h 826"/>
                              <a:gd name="T18" fmla="*/ 363 w 1295"/>
                              <a:gd name="T19" fmla="*/ 785 h 826"/>
                              <a:gd name="T20" fmla="*/ 406 w 1295"/>
                              <a:gd name="T21" fmla="*/ 794 h 826"/>
                              <a:gd name="T22" fmla="*/ 451 w 1295"/>
                              <a:gd name="T23" fmla="*/ 806 h 826"/>
                              <a:gd name="T24" fmla="*/ 494 w 1295"/>
                              <a:gd name="T25" fmla="*/ 812 h 826"/>
                              <a:gd name="T26" fmla="*/ 539 w 1295"/>
                              <a:gd name="T27" fmla="*/ 819 h 826"/>
                              <a:gd name="T28" fmla="*/ 587 w 1295"/>
                              <a:gd name="T29" fmla="*/ 821 h 826"/>
                              <a:gd name="T30" fmla="*/ 632 w 1295"/>
                              <a:gd name="T31" fmla="*/ 826 h 826"/>
                              <a:gd name="T32" fmla="*/ 680 w 1295"/>
                              <a:gd name="T33" fmla="*/ 826 h 826"/>
                              <a:gd name="T34" fmla="*/ 714 w 1295"/>
                              <a:gd name="T35" fmla="*/ 826 h 826"/>
                              <a:gd name="T36" fmla="*/ 750 w 1295"/>
                              <a:gd name="T37" fmla="*/ 824 h 826"/>
                              <a:gd name="T38" fmla="*/ 784 w 1295"/>
                              <a:gd name="T39" fmla="*/ 821 h 826"/>
                              <a:gd name="T40" fmla="*/ 819 w 1295"/>
                              <a:gd name="T41" fmla="*/ 817 h 826"/>
                              <a:gd name="T42" fmla="*/ 853 w 1295"/>
                              <a:gd name="T43" fmla="*/ 812 h 826"/>
                              <a:gd name="T44" fmla="*/ 887 w 1295"/>
                              <a:gd name="T45" fmla="*/ 808 h 826"/>
                              <a:gd name="T46" fmla="*/ 921 w 1295"/>
                              <a:gd name="T47" fmla="*/ 801 h 826"/>
                              <a:gd name="T48" fmla="*/ 955 w 1295"/>
                              <a:gd name="T49" fmla="*/ 794 h 826"/>
                              <a:gd name="T50" fmla="*/ 1295 w 1295"/>
                              <a:gd name="T51" fmla="*/ 551 h 826"/>
                              <a:gd name="T52" fmla="*/ 941 w 1295"/>
                              <a:gd name="T53" fmla="*/ 620 h 826"/>
                              <a:gd name="T54" fmla="*/ 1238 w 1295"/>
                              <a:gd name="T55" fmla="*/ 447 h 826"/>
                              <a:gd name="T56" fmla="*/ 907 w 1295"/>
                              <a:gd name="T57" fmla="*/ 529 h 826"/>
                              <a:gd name="T58" fmla="*/ 1177 w 1295"/>
                              <a:gd name="T59" fmla="*/ 377 h 826"/>
                              <a:gd name="T60" fmla="*/ 900 w 1295"/>
                              <a:gd name="T61" fmla="*/ 434 h 826"/>
                              <a:gd name="T62" fmla="*/ 1134 w 1295"/>
                              <a:gd name="T63" fmla="*/ 266 h 826"/>
                              <a:gd name="T64" fmla="*/ 871 w 1295"/>
                              <a:gd name="T65" fmla="*/ 316 h 826"/>
                              <a:gd name="T66" fmla="*/ 1093 w 1295"/>
                              <a:gd name="T67" fmla="*/ 191 h 826"/>
                              <a:gd name="T68" fmla="*/ 816 w 1295"/>
                              <a:gd name="T69" fmla="*/ 225 h 826"/>
                              <a:gd name="T70" fmla="*/ 1039 w 1295"/>
                              <a:gd name="T71" fmla="*/ 100 h 826"/>
                              <a:gd name="T72" fmla="*/ 796 w 1295"/>
                              <a:gd name="T73" fmla="*/ 127 h 826"/>
                              <a:gd name="T74" fmla="*/ 1059 w 1295"/>
                              <a:gd name="T75" fmla="*/ 2 h 826"/>
                              <a:gd name="T76" fmla="*/ 1002 w 1295"/>
                              <a:gd name="T77" fmla="*/ 0 h 826"/>
                              <a:gd name="T78" fmla="*/ 968 w 1295"/>
                              <a:gd name="T79" fmla="*/ 25 h 826"/>
                              <a:gd name="T80" fmla="*/ 932 w 1295"/>
                              <a:gd name="T81" fmla="*/ 48 h 826"/>
                              <a:gd name="T82" fmla="*/ 893 w 1295"/>
                              <a:gd name="T83" fmla="*/ 68 h 826"/>
                              <a:gd name="T84" fmla="*/ 853 w 1295"/>
                              <a:gd name="T85" fmla="*/ 84 h 826"/>
                              <a:gd name="T86" fmla="*/ 812 w 1295"/>
                              <a:gd name="T87" fmla="*/ 98 h 826"/>
                              <a:gd name="T88" fmla="*/ 769 w 1295"/>
                              <a:gd name="T89" fmla="*/ 109 h 826"/>
                              <a:gd name="T90" fmla="*/ 726 w 1295"/>
                              <a:gd name="T91" fmla="*/ 114 h 826"/>
                              <a:gd name="T92" fmla="*/ 680 w 1295"/>
                              <a:gd name="T93" fmla="*/ 116 h 826"/>
                              <a:gd name="T94" fmla="*/ 639 w 1295"/>
                              <a:gd name="T95" fmla="*/ 114 h 826"/>
                              <a:gd name="T96" fmla="*/ 598 w 1295"/>
                              <a:gd name="T97" fmla="*/ 109 h 826"/>
                              <a:gd name="T98" fmla="*/ 560 w 1295"/>
                              <a:gd name="T99" fmla="*/ 102 h 826"/>
                              <a:gd name="T100" fmla="*/ 521 w 1295"/>
                              <a:gd name="T101" fmla="*/ 91 h 826"/>
                              <a:gd name="T102" fmla="*/ 485 w 1295"/>
                              <a:gd name="T103" fmla="*/ 77 h 826"/>
                              <a:gd name="T104" fmla="*/ 449 w 1295"/>
                              <a:gd name="T105" fmla="*/ 61 h 826"/>
                              <a:gd name="T106" fmla="*/ 415 w 1295"/>
                              <a:gd name="T107" fmla="*/ 43 h 826"/>
                              <a:gd name="T108" fmla="*/ 383 w 1295"/>
                              <a:gd name="T109" fmla="*/ 21 h 826"/>
                              <a:gd name="T110" fmla="*/ 0 w 1295"/>
                              <a:gd name="T111" fmla="*/ 620 h 8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295" h="826">
                                <a:moveTo>
                                  <a:pt x="0" y="620"/>
                                </a:moveTo>
                                <a:lnTo>
                                  <a:pt x="36" y="644"/>
                                </a:lnTo>
                                <a:lnTo>
                                  <a:pt x="74" y="667"/>
                                </a:lnTo>
                                <a:lnTo>
                                  <a:pt x="113" y="688"/>
                                </a:lnTo>
                                <a:lnTo>
                                  <a:pt x="154" y="708"/>
                                </a:lnTo>
                                <a:lnTo>
                                  <a:pt x="192" y="726"/>
                                </a:lnTo>
                                <a:lnTo>
                                  <a:pt x="233" y="742"/>
                                </a:lnTo>
                                <a:lnTo>
                                  <a:pt x="276" y="758"/>
                                </a:lnTo>
                                <a:lnTo>
                                  <a:pt x="319" y="772"/>
                                </a:lnTo>
                                <a:lnTo>
                                  <a:pt x="363" y="785"/>
                                </a:lnTo>
                                <a:lnTo>
                                  <a:pt x="406" y="794"/>
                                </a:lnTo>
                                <a:lnTo>
                                  <a:pt x="451" y="806"/>
                                </a:lnTo>
                                <a:lnTo>
                                  <a:pt x="494" y="812"/>
                                </a:lnTo>
                                <a:lnTo>
                                  <a:pt x="539" y="819"/>
                                </a:lnTo>
                                <a:lnTo>
                                  <a:pt x="587" y="821"/>
                                </a:lnTo>
                                <a:lnTo>
                                  <a:pt x="632" y="826"/>
                                </a:lnTo>
                                <a:lnTo>
                                  <a:pt x="680" y="826"/>
                                </a:lnTo>
                                <a:lnTo>
                                  <a:pt x="714" y="826"/>
                                </a:lnTo>
                                <a:lnTo>
                                  <a:pt x="750" y="824"/>
                                </a:lnTo>
                                <a:lnTo>
                                  <a:pt x="784" y="821"/>
                                </a:lnTo>
                                <a:lnTo>
                                  <a:pt x="819" y="817"/>
                                </a:lnTo>
                                <a:lnTo>
                                  <a:pt x="853" y="812"/>
                                </a:lnTo>
                                <a:lnTo>
                                  <a:pt x="887" y="808"/>
                                </a:lnTo>
                                <a:lnTo>
                                  <a:pt x="921" y="801"/>
                                </a:lnTo>
                                <a:lnTo>
                                  <a:pt x="955" y="794"/>
                                </a:lnTo>
                                <a:lnTo>
                                  <a:pt x="1295" y="551"/>
                                </a:lnTo>
                                <a:lnTo>
                                  <a:pt x="941" y="620"/>
                                </a:lnTo>
                                <a:lnTo>
                                  <a:pt x="1238" y="447"/>
                                </a:lnTo>
                                <a:lnTo>
                                  <a:pt x="907" y="529"/>
                                </a:lnTo>
                                <a:lnTo>
                                  <a:pt x="1177" y="377"/>
                                </a:lnTo>
                                <a:lnTo>
                                  <a:pt x="900" y="434"/>
                                </a:lnTo>
                                <a:lnTo>
                                  <a:pt x="1134" y="266"/>
                                </a:lnTo>
                                <a:lnTo>
                                  <a:pt x="871" y="316"/>
                                </a:lnTo>
                                <a:lnTo>
                                  <a:pt x="1093" y="191"/>
                                </a:lnTo>
                                <a:lnTo>
                                  <a:pt x="816" y="225"/>
                                </a:lnTo>
                                <a:lnTo>
                                  <a:pt x="1039" y="100"/>
                                </a:lnTo>
                                <a:lnTo>
                                  <a:pt x="796" y="127"/>
                                </a:lnTo>
                                <a:lnTo>
                                  <a:pt x="1059" y="2"/>
                                </a:lnTo>
                                <a:lnTo>
                                  <a:pt x="1002" y="0"/>
                                </a:lnTo>
                                <a:lnTo>
                                  <a:pt x="968" y="25"/>
                                </a:lnTo>
                                <a:lnTo>
                                  <a:pt x="932" y="48"/>
                                </a:lnTo>
                                <a:lnTo>
                                  <a:pt x="893" y="68"/>
                                </a:lnTo>
                                <a:lnTo>
                                  <a:pt x="853" y="84"/>
                                </a:lnTo>
                                <a:lnTo>
                                  <a:pt x="812" y="98"/>
                                </a:lnTo>
                                <a:lnTo>
                                  <a:pt x="769" y="109"/>
                                </a:lnTo>
                                <a:lnTo>
                                  <a:pt x="726" y="114"/>
                                </a:lnTo>
                                <a:lnTo>
                                  <a:pt x="680" y="116"/>
                                </a:lnTo>
                                <a:lnTo>
                                  <a:pt x="639" y="114"/>
                                </a:lnTo>
                                <a:lnTo>
                                  <a:pt x="598" y="109"/>
                                </a:lnTo>
                                <a:lnTo>
                                  <a:pt x="560" y="102"/>
                                </a:lnTo>
                                <a:lnTo>
                                  <a:pt x="521" y="91"/>
                                </a:lnTo>
                                <a:lnTo>
                                  <a:pt x="485" y="77"/>
                                </a:lnTo>
                                <a:lnTo>
                                  <a:pt x="449" y="61"/>
                                </a:lnTo>
                                <a:lnTo>
                                  <a:pt x="415" y="43"/>
                                </a:lnTo>
                                <a:lnTo>
                                  <a:pt x="383" y="21"/>
                                </a:lnTo>
                                <a:lnTo>
                                  <a:pt x="0" y="620"/>
                                </a:lnTo>
                                <a:close/>
                              </a:path>
                            </a:pathLst>
                          </a:custGeom>
                          <a:solidFill>
                            <a:srgbClr val="844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7"/>
                        <wps:cNvSpPr>
                          <a:spLocks/>
                        </wps:cNvSpPr>
                        <wps:spPr bwMode="auto">
                          <a:xfrm>
                            <a:off x="1296" y="1934"/>
                            <a:ext cx="858" cy="1293"/>
                          </a:xfrm>
                          <a:custGeom>
                            <a:avLst/>
                            <a:gdLst>
                              <a:gd name="T0" fmla="*/ 338 w 858"/>
                              <a:gd name="T1" fmla="*/ 0 h 1293"/>
                              <a:gd name="T2" fmla="*/ 263 w 858"/>
                              <a:gd name="T3" fmla="*/ 86 h 1293"/>
                              <a:gd name="T4" fmla="*/ 197 w 858"/>
                              <a:gd name="T5" fmla="*/ 177 h 1293"/>
                              <a:gd name="T6" fmla="*/ 138 w 858"/>
                              <a:gd name="T7" fmla="*/ 277 h 1293"/>
                              <a:gd name="T8" fmla="*/ 91 w 858"/>
                              <a:gd name="T9" fmla="*/ 381 h 1293"/>
                              <a:gd name="T10" fmla="*/ 52 w 858"/>
                              <a:gd name="T11" fmla="*/ 490 h 1293"/>
                              <a:gd name="T12" fmla="*/ 23 w 858"/>
                              <a:gd name="T13" fmla="*/ 606 h 1293"/>
                              <a:gd name="T14" fmla="*/ 7 w 858"/>
                              <a:gd name="T15" fmla="*/ 724 h 1293"/>
                              <a:gd name="T16" fmla="*/ 0 w 858"/>
                              <a:gd name="T17" fmla="*/ 844 h 1293"/>
                              <a:gd name="T18" fmla="*/ 2 w 858"/>
                              <a:gd name="T19" fmla="*/ 903 h 1293"/>
                              <a:gd name="T20" fmla="*/ 5 w 858"/>
                              <a:gd name="T21" fmla="*/ 960 h 1293"/>
                              <a:gd name="T22" fmla="*/ 11 w 858"/>
                              <a:gd name="T23" fmla="*/ 1019 h 1293"/>
                              <a:gd name="T24" fmla="*/ 23 w 858"/>
                              <a:gd name="T25" fmla="*/ 1076 h 1293"/>
                              <a:gd name="T26" fmla="*/ 34 w 858"/>
                              <a:gd name="T27" fmla="*/ 1130 h 1293"/>
                              <a:gd name="T28" fmla="*/ 50 w 858"/>
                              <a:gd name="T29" fmla="*/ 1187 h 1293"/>
                              <a:gd name="T30" fmla="*/ 66 w 858"/>
                              <a:gd name="T31" fmla="*/ 1241 h 1293"/>
                              <a:gd name="T32" fmla="*/ 86 w 858"/>
                              <a:gd name="T33" fmla="*/ 1293 h 1293"/>
                              <a:gd name="T34" fmla="*/ 740 w 858"/>
                              <a:gd name="T35" fmla="*/ 1012 h 1293"/>
                              <a:gd name="T36" fmla="*/ 728 w 858"/>
                              <a:gd name="T37" fmla="*/ 973 h 1293"/>
                              <a:gd name="T38" fmla="*/ 719 w 858"/>
                              <a:gd name="T39" fmla="*/ 930 h 1293"/>
                              <a:gd name="T40" fmla="*/ 712 w 858"/>
                              <a:gd name="T41" fmla="*/ 887 h 1293"/>
                              <a:gd name="T42" fmla="*/ 710 w 858"/>
                              <a:gd name="T43" fmla="*/ 844 h 1293"/>
                              <a:gd name="T44" fmla="*/ 712 w 858"/>
                              <a:gd name="T45" fmla="*/ 792 h 1293"/>
                              <a:gd name="T46" fmla="*/ 721 w 858"/>
                              <a:gd name="T47" fmla="*/ 742 h 1293"/>
                              <a:gd name="T48" fmla="*/ 733 w 858"/>
                              <a:gd name="T49" fmla="*/ 692 h 1293"/>
                              <a:gd name="T50" fmla="*/ 751 w 858"/>
                              <a:gd name="T51" fmla="*/ 647 h 1293"/>
                              <a:gd name="T52" fmla="*/ 771 w 858"/>
                              <a:gd name="T53" fmla="*/ 601 h 1293"/>
                              <a:gd name="T54" fmla="*/ 796 w 858"/>
                              <a:gd name="T55" fmla="*/ 558 h 1293"/>
                              <a:gd name="T56" fmla="*/ 826 w 858"/>
                              <a:gd name="T57" fmla="*/ 520 h 1293"/>
                              <a:gd name="T58" fmla="*/ 858 w 858"/>
                              <a:gd name="T59" fmla="*/ 483 h 1293"/>
                              <a:gd name="T60" fmla="*/ 338 w 858"/>
                              <a:gd name="T61" fmla="*/ 0 h 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858" h="1293">
                                <a:moveTo>
                                  <a:pt x="338" y="0"/>
                                </a:moveTo>
                                <a:lnTo>
                                  <a:pt x="263" y="86"/>
                                </a:lnTo>
                                <a:lnTo>
                                  <a:pt x="197" y="177"/>
                                </a:lnTo>
                                <a:lnTo>
                                  <a:pt x="138" y="277"/>
                                </a:lnTo>
                                <a:lnTo>
                                  <a:pt x="91" y="381"/>
                                </a:lnTo>
                                <a:lnTo>
                                  <a:pt x="52" y="490"/>
                                </a:lnTo>
                                <a:lnTo>
                                  <a:pt x="23" y="606"/>
                                </a:lnTo>
                                <a:lnTo>
                                  <a:pt x="7" y="724"/>
                                </a:lnTo>
                                <a:lnTo>
                                  <a:pt x="0" y="844"/>
                                </a:lnTo>
                                <a:lnTo>
                                  <a:pt x="2" y="903"/>
                                </a:lnTo>
                                <a:lnTo>
                                  <a:pt x="5" y="960"/>
                                </a:lnTo>
                                <a:lnTo>
                                  <a:pt x="11" y="1019"/>
                                </a:lnTo>
                                <a:lnTo>
                                  <a:pt x="23" y="1076"/>
                                </a:lnTo>
                                <a:lnTo>
                                  <a:pt x="34" y="1130"/>
                                </a:lnTo>
                                <a:lnTo>
                                  <a:pt x="50" y="1187"/>
                                </a:lnTo>
                                <a:lnTo>
                                  <a:pt x="66" y="1241"/>
                                </a:lnTo>
                                <a:lnTo>
                                  <a:pt x="86" y="1293"/>
                                </a:lnTo>
                                <a:lnTo>
                                  <a:pt x="740" y="1012"/>
                                </a:lnTo>
                                <a:lnTo>
                                  <a:pt x="728" y="973"/>
                                </a:lnTo>
                                <a:lnTo>
                                  <a:pt x="719" y="930"/>
                                </a:lnTo>
                                <a:lnTo>
                                  <a:pt x="712" y="887"/>
                                </a:lnTo>
                                <a:lnTo>
                                  <a:pt x="710" y="844"/>
                                </a:lnTo>
                                <a:lnTo>
                                  <a:pt x="712" y="792"/>
                                </a:lnTo>
                                <a:lnTo>
                                  <a:pt x="721" y="742"/>
                                </a:lnTo>
                                <a:lnTo>
                                  <a:pt x="733" y="692"/>
                                </a:lnTo>
                                <a:lnTo>
                                  <a:pt x="751" y="647"/>
                                </a:lnTo>
                                <a:lnTo>
                                  <a:pt x="771" y="601"/>
                                </a:lnTo>
                                <a:lnTo>
                                  <a:pt x="796" y="558"/>
                                </a:lnTo>
                                <a:lnTo>
                                  <a:pt x="826" y="520"/>
                                </a:lnTo>
                                <a:lnTo>
                                  <a:pt x="858" y="483"/>
                                </a:lnTo>
                                <a:lnTo>
                                  <a:pt x="338" y="0"/>
                                </a:lnTo>
                                <a:close/>
                              </a:path>
                            </a:pathLst>
                          </a:custGeom>
                          <a:solidFill>
                            <a:srgbClr val="EDEF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8"/>
                        <wps:cNvSpPr>
                          <a:spLocks/>
                        </wps:cNvSpPr>
                        <wps:spPr bwMode="auto">
                          <a:xfrm>
                            <a:off x="2006" y="2263"/>
                            <a:ext cx="1028" cy="1028"/>
                          </a:xfrm>
                          <a:custGeom>
                            <a:avLst/>
                            <a:gdLst>
                              <a:gd name="T0" fmla="*/ 45 w 1028"/>
                              <a:gd name="T1" fmla="*/ 722 h 1028"/>
                              <a:gd name="T2" fmla="*/ 82 w 1028"/>
                              <a:gd name="T3" fmla="*/ 792 h 1028"/>
                              <a:gd name="T4" fmla="*/ 129 w 1028"/>
                              <a:gd name="T5" fmla="*/ 855 h 1028"/>
                              <a:gd name="T6" fmla="*/ 186 w 1028"/>
                              <a:gd name="T7" fmla="*/ 910 h 1028"/>
                              <a:gd name="T8" fmla="*/ 250 w 1028"/>
                              <a:gd name="T9" fmla="*/ 955 h 1028"/>
                              <a:gd name="T10" fmla="*/ 320 w 1028"/>
                              <a:gd name="T11" fmla="*/ 989 h 1028"/>
                              <a:gd name="T12" fmla="*/ 395 w 1028"/>
                              <a:gd name="T13" fmla="*/ 1014 h 1028"/>
                              <a:gd name="T14" fmla="*/ 474 w 1028"/>
                              <a:gd name="T15" fmla="*/ 1026 h 1028"/>
                              <a:gd name="T16" fmla="*/ 561 w 1028"/>
                              <a:gd name="T17" fmla="*/ 1026 h 1028"/>
                              <a:gd name="T18" fmla="*/ 647 w 1028"/>
                              <a:gd name="T19" fmla="*/ 1010 h 1028"/>
                              <a:gd name="T20" fmla="*/ 728 w 1028"/>
                              <a:gd name="T21" fmla="*/ 980 h 1028"/>
                              <a:gd name="T22" fmla="*/ 803 w 1028"/>
                              <a:gd name="T23" fmla="*/ 937 h 1028"/>
                              <a:gd name="T24" fmla="*/ 878 w 1028"/>
                              <a:gd name="T25" fmla="*/ 876 h 1028"/>
                              <a:gd name="T26" fmla="*/ 948 w 1028"/>
                              <a:gd name="T27" fmla="*/ 787 h 1028"/>
                              <a:gd name="T28" fmla="*/ 998 w 1028"/>
                              <a:gd name="T29" fmla="*/ 685 h 1028"/>
                              <a:gd name="T30" fmla="*/ 1023 w 1028"/>
                              <a:gd name="T31" fmla="*/ 574 h 1028"/>
                              <a:gd name="T32" fmla="*/ 1026 w 1028"/>
                              <a:gd name="T33" fmla="*/ 463 h 1028"/>
                              <a:gd name="T34" fmla="*/ 1005 w 1028"/>
                              <a:gd name="T35" fmla="*/ 363 h 1028"/>
                              <a:gd name="T36" fmla="*/ 967 w 1028"/>
                              <a:gd name="T37" fmla="*/ 270 h 1028"/>
                              <a:gd name="T38" fmla="*/ 910 w 1028"/>
                              <a:gd name="T39" fmla="*/ 188 h 1028"/>
                              <a:gd name="T40" fmla="*/ 840 w 1028"/>
                              <a:gd name="T41" fmla="*/ 118 h 1028"/>
                              <a:gd name="T42" fmla="*/ 758 w 1028"/>
                              <a:gd name="T43" fmla="*/ 61 h 1028"/>
                              <a:gd name="T44" fmla="*/ 667 w 1028"/>
                              <a:gd name="T45" fmla="*/ 23 h 1028"/>
                              <a:gd name="T46" fmla="*/ 567 w 1028"/>
                              <a:gd name="T47" fmla="*/ 2 h 1028"/>
                              <a:gd name="T48" fmla="*/ 488 w 1028"/>
                              <a:gd name="T49" fmla="*/ 0 h 1028"/>
                              <a:gd name="T50" fmla="*/ 436 w 1028"/>
                              <a:gd name="T51" fmla="*/ 7 h 1028"/>
                              <a:gd name="T52" fmla="*/ 384 w 1028"/>
                              <a:gd name="T53" fmla="*/ 16 h 1028"/>
                              <a:gd name="T54" fmla="*/ 336 w 1028"/>
                              <a:gd name="T55" fmla="*/ 32 h 1028"/>
                              <a:gd name="T56" fmla="*/ 288 w 1028"/>
                              <a:gd name="T57" fmla="*/ 52 h 1028"/>
                              <a:gd name="T58" fmla="*/ 245 w 1028"/>
                              <a:gd name="T59" fmla="*/ 77 h 1028"/>
                              <a:gd name="T60" fmla="*/ 204 w 1028"/>
                              <a:gd name="T61" fmla="*/ 104 h 1028"/>
                              <a:gd name="T62" fmla="*/ 166 w 1028"/>
                              <a:gd name="T63" fmla="*/ 136 h 1028"/>
                              <a:gd name="T64" fmla="*/ 116 w 1028"/>
                              <a:gd name="T65" fmla="*/ 191 h 1028"/>
                              <a:gd name="T66" fmla="*/ 61 w 1028"/>
                              <a:gd name="T67" fmla="*/ 272 h 1028"/>
                              <a:gd name="T68" fmla="*/ 23 w 1028"/>
                              <a:gd name="T69" fmla="*/ 363 h 1028"/>
                              <a:gd name="T70" fmla="*/ 2 w 1028"/>
                              <a:gd name="T71" fmla="*/ 463 h 1028"/>
                              <a:gd name="T72" fmla="*/ 2 w 1028"/>
                              <a:gd name="T73" fmla="*/ 558 h 1028"/>
                              <a:gd name="T74" fmla="*/ 18 w 1028"/>
                              <a:gd name="T75" fmla="*/ 644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28" h="1028">
                                <a:moveTo>
                                  <a:pt x="30" y="683"/>
                                </a:moveTo>
                                <a:lnTo>
                                  <a:pt x="45" y="722"/>
                                </a:lnTo>
                                <a:lnTo>
                                  <a:pt x="61" y="758"/>
                                </a:lnTo>
                                <a:lnTo>
                                  <a:pt x="82" y="792"/>
                                </a:lnTo>
                                <a:lnTo>
                                  <a:pt x="104" y="824"/>
                                </a:lnTo>
                                <a:lnTo>
                                  <a:pt x="129" y="855"/>
                                </a:lnTo>
                                <a:lnTo>
                                  <a:pt x="157" y="883"/>
                                </a:lnTo>
                                <a:lnTo>
                                  <a:pt x="186" y="910"/>
                                </a:lnTo>
                                <a:lnTo>
                                  <a:pt x="218" y="933"/>
                                </a:lnTo>
                                <a:lnTo>
                                  <a:pt x="250" y="955"/>
                                </a:lnTo>
                                <a:lnTo>
                                  <a:pt x="284" y="973"/>
                                </a:lnTo>
                                <a:lnTo>
                                  <a:pt x="320" y="989"/>
                                </a:lnTo>
                                <a:lnTo>
                                  <a:pt x="356" y="1003"/>
                                </a:lnTo>
                                <a:lnTo>
                                  <a:pt x="395" y="1014"/>
                                </a:lnTo>
                                <a:lnTo>
                                  <a:pt x="433" y="1021"/>
                                </a:lnTo>
                                <a:lnTo>
                                  <a:pt x="474" y="1026"/>
                                </a:lnTo>
                                <a:lnTo>
                                  <a:pt x="515" y="1028"/>
                                </a:lnTo>
                                <a:lnTo>
                                  <a:pt x="561" y="1026"/>
                                </a:lnTo>
                                <a:lnTo>
                                  <a:pt x="604" y="1021"/>
                                </a:lnTo>
                                <a:lnTo>
                                  <a:pt x="647" y="1010"/>
                                </a:lnTo>
                                <a:lnTo>
                                  <a:pt x="688" y="996"/>
                                </a:lnTo>
                                <a:lnTo>
                                  <a:pt x="728" y="980"/>
                                </a:lnTo>
                                <a:lnTo>
                                  <a:pt x="767" y="960"/>
                                </a:lnTo>
                                <a:lnTo>
                                  <a:pt x="803" y="937"/>
                                </a:lnTo>
                                <a:lnTo>
                                  <a:pt x="837" y="912"/>
                                </a:lnTo>
                                <a:lnTo>
                                  <a:pt x="878" y="876"/>
                                </a:lnTo>
                                <a:lnTo>
                                  <a:pt x="917" y="833"/>
                                </a:lnTo>
                                <a:lnTo>
                                  <a:pt x="948" y="787"/>
                                </a:lnTo>
                                <a:lnTo>
                                  <a:pt x="976" y="737"/>
                                </a:lnTo>
                                <a:lnTo>
                                  <a:pt x="998" y="685"/>
                                </a:lnTo>
                                <a:lnTo>
                                  <a:pt x="1014" y="631"/>
                                </a:lnTo>
                                <a:lnTo>
                                  <a:pt x="1023" y="574"/>
                                </a:lnTo>
                                <a:lnTo>
                                  <a:pt x="1028" y="515"/>
                                </a:lnTo>
                                <a:lnTo>
                                  <a:pt x="1026" y="463"/>
                                </a:lnTo>
                                <a:lnTo>
                                  <a:pt x="1017" y="411"/>
                                </a:lnTo>
                                <a:lnTo>
                                  <a:pt x="1005" y="363"/>
                                </a:lnTo>
                                <a:lnTo>
                                  <a:pt x="987" y="315"/>
                                </a:lnTo>
                                <a:lnTo>
                                  <a:pt x="967" y="270"/>
                                </a:lnTo>
                                <a:lnTo>
                                  <a:pt x="939" y="227"/>
                                </a:lnTo>
                                <a:lnTo>
                                  <a:pt x="910" y="188"/>
                                </a:lnTo>
                                <a:lnTo>
                                  <a:pt x="878" y="152"/>
                                </a:lnTo>
                                <a:lnTo>
                                  <a:pt x="840" y="118"/>
                                </a:lnTo>
                                <a:lnTo>
                                  <a:pt x="801" y="89"/>
                                </a:lnTo>
                                <a:lnTo>
                                  <a:pt x="758" y="61"/>
                                </a:lnTo>
                                <a:lnTo>
                                  <a:pt x="715" y="41"/>
                                </a:lnTo>
                                <a:lnTo>
                                  <a:pt x="667" y="23"/>
                                </a:lnTo>
                                <a:lnTo>
                                  <a:pt x="617" y="11"/>
                                </a:lnTo>
                                <a:lnTo>
                                  <a:pt x="567" y="2"/>
                                </a:lnTo>
                                <a:lnTo>
                                  <a:pt x="515" y="0"/>
                                </a:lnTo>
                                <a:lnTo>
                                  <a:pt x="488" y="0"/>
                                </a:lnTo>
                                <a:lnTo>
                                  <a:pt x="461" y="2"/>
                                </a:lnTo>
                                <a:lnTo>
                                  <a:pt x="436" y="7"/>
                                </a:lnTo>
                                <a:lnTo>
                                  <a:pt x="409" y="11"/>
                                </a:lnTo>
                                <a:lnTo>
                                  <a:pt x="384" y="16"/>
                                </a:lnTo>
                                <a:lnTo>
                                  <a:pt x="359" y="23"/>
                                </a:lnTo>
                                <a:lnTo>
                                  <a:pt x="336" y="32"/>
                                </a:lnTo>
                                <a:lnTo>
                                  <a:pt x="311" y="41"/>
                                </a:lnTo>
                                <a:lnTo>
                                  <a:pt x="288" y="52"/>
                                </a:lnTo>
                                <a:lnTo>
                                  <a:pt x="266" y="64"/>
                                </a:lnTo>
                                <a:lnTo>
                                  <a:pt x="245" y="77"/>
                                </a:lnTo>
                                <a:lnTo>
                                  <a:pt x="225" y="91"/>
                                </a:lnTo>
                                <a:lnTo>
                                  <a:pt x="204" y="104"/>
                                </a:lnTo>
                                <a:lnTo>
                                  <a:pt x="184" y="120"/>
                                </a:lnTo>
                                <a:lnTo>
                                  <a:pt x="166" y="136"/>
                                </a:lnTo>
                                <a:lnTo>
                                  <a:pt x="148" y="154"/>
                                </a:lnTo>
                                <a:lnTo>
                                  <a:pt x="116" y="191"/>
                                </a:lnTo>
                                <a:lnTo>
                                  <a:pt x="86" y="229"/>
                                </a:lnTo>
                                <a:lnTo>
                                  <a:pt x="61" y="272"/>
                                </a:lnTo>
                                <a:lnTo>
                                  <a:pt x="41" y="318"/>
                                </a:lnTo>
                                <a:lnTo>
                                  <a:pt x="23" y="363"/>
                                </a:lnTo>
                                <a:lnTo>
                                  <a:pt x="11" y="413"/>
                                </a:lnTo>
                                <a:lnTo>
                                  <a:pt x="2" y="463"/>
                                </a:lnTo>
                                <a:lnTo>
                                  <a:pt x="0" y="515"/>
                                </a:lnTo>
                                <a:lnTo>
                                  <a:pt x="2" y="558"/>
                                </a:lnTo>
                                <a:lnTo>
                                  <a:pt x="9" y="601"/>
                                </a:lnTo>
                                <a:lnTo>
                                  <a:pt x="18" y="644"/>
                                </a:lnTo>
                                <a:lnTo>
                                  <a:pt x="30" y="683"/>
                                </a:lnTo>
                                <a:close/>
                              </a:path>
                            </a:pathLst>
                          </a:custGeom>
                          <a:solidFill>
                            <a:srgbClr val="FF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9"/>
                        <wps:cNvSpPr>
                          <a:spLocks/>
                        </wps:cNvSpPr>
                        <wps:spPr bwMode="auto">
                          <a:xfrm>
                            <a:off x="1634" y="1553"/>
                            <a:ext cx="2096" cy="1388"/>
                          </a:xfrm>
                          <a:custGeom>
                            <a:avLst/>
                            <a:gdLst>
                              <a:gd name="T0" fmla="*/ 2076 w 2096"/>
                              <a:gd name="T1" fmla="*/ 944 h 1388"/>
                              <a:gd name="T2" fmla="*/ 2006 w 2096"/>
                              <a:gd name="T3" fmla="*/ 735 h 1388"/>
                              <a:gd name="T4" fmla="*/ 1904 w 2096"/>
                              <a:gd name="T5" fmla="*/ 545 h 1388"/>
                              <a:gd name="T6" fmla="*/ 1767 w 2096"/>
                              <a:gd name="T7" fmla="*/ 377 h 1388"/>
                              <a:gd name="T8" fmla="*/ 1606 w 2096"/>
                              <a:gd name="T9" fmla="*/ 236 h 1388"/>
                              <a:gd name="T10" fmla="*/ 1423 w 2096"/>
                              <a:gd name="T11" fmla="*/ 125 h 1388"/>
                              <a:gd name="T12" fmla="*/ 1221 w 2096"/>
                              <a:gd name="T13" fmla="*/ 45 h 1388"/>
                              <a:gd name="T14" fmla="*/ 1001 w 2096"/>
                              <a:gd name="T15" fmla="*/ 5 h 1388"/>
                              <a:gd name="T16" fmla="*/ 821 w 2096"/>
                              <a:gd name="T17" fmla="*/ 2 h 1388"/>
                              <a:gd name="T18" fmla="*/ 694 w 2096"/>
                              <a:gd name="T19" fmla="*/ 16 h 1388"/>
                              <a:gd name="T20" fmla="*/ 572 w 2096"/>
                              <a:gd name="T21" fmla="*/ 41 h 1388"/>
                              <a:gd name="T22" fmla="*/ 454 w 2096"/>
                              <a:gd name="T23" fmla="*/ 79 h 1388"/>
                              <a:gd name="T24" fmla="*/ 340 w 2096"/>
                              <a:gd name="T25" fmla="*/ 127 h 1388"/>
                              <a:gd name="T26" fmla="*/ 234 w 2096"/>
                              <a:gd name="T27" fmla="*/ 188 h 1388"/>
                              <a:gd name="T28" fmla="*/ 134 w 2096"/>
                              <a:gd name="T29" fmla="*/ 259 h 1388"/>
                              <a:gd name="T30" fmla="*/ 43 w 2096"/>
                              <a:gd name="T31" fmla="*/ 338 h 1388"/>
                              <a:gd name="T32" fmla="*/ 520 w 2096"/>
                              <a:gd name="T33" fmla="*/ 864 h 1388"/>
                              <a:gd name="T34" fmla="*/ 556 w 2096"/>
                              <a:gd name="T35" fmla="*/ 830 h 1388"/>
                              <a:gd name="T36" fmla="*/ 597 w 2096"/>
                              <a:gd name="T37" fmla="*/ 801 h 1388"/>
                              <a:gd name="T38" fmla="*/ 638 w 2096"/>
                              <a:gd name="T39" fmla="*/ 774 h 1388"/>
                              <a:gd name="T40" fmla="*/ 683 w 2096"/>
                              <a:gd name="T41" fmla="*/ 751 h 1388"/>
                              <a:gd name="T42" fmla="*/ 731 w 2096"/>
                              <a:gd name="T43" fmla="*/ 733 h 1388"/>
                              <a:gd name="T44" fmla="*/ 781 w 2096"/>
                              <a:gd name="T45" fmla="*/ 721 h 1388"/>
                              <a:gd name="T46" fmla="*/ 833 w 2096"/>
                              <a:gd name="T47" fmla="*/ 712 h 1388"/>
                              <a:gd name="T48" fmla="*/ 887 w 2096"/>
                              <a:gd name="T49" fmla="*/ 710 h 1388"/>
                              <a:gd name="T50" fmla="*/ 989 w 2096"/>
                              <a:gd name="T51" fmla="*/ 721 h 1388"/>
                              <a:gd name="T52" fmla="*/ 1087 w 2096"/>
                              <a:gd name="T53" fmla="*/ 751 h 1388"/>
                              <a:gd name="T54" fmla="*/ 1173 w 2096"/>
                              <a:gd name="T55" fmla="*/ 799 h 1388"/>
                              <a:gd name="T56" fmla="*/ 1250 w 2096"/>
                              <a:gd name="T57" fmla="*/ 862 h 1388"/>
                              <a:gd name="T58" fmla="*/ 1311 w 2096"/>
                              <a:gd name="T59" fmla="*/ 937 h 1388"/>
                              <a:gd name="T60" fmla="*/ 1359 w 2096"/>
                              <a:gd name="T61" fmla="*/ 1025 h 1388"/>
                              <a:gd name="T62" fmla="*/ 1389 w 2096"/>
                              <a:gd name="T63" fmla="*/ 1121 h 1388"/>
                              <a:gd name="T64" fmla="*/ 1400 w 2096"/>
                              <a:gd name="T65" fmla="*/ 1225 h 1388"/>
                              <a:gd name="T66" fmla="*/ 1459 w 2096"/>
                              <a:gd name="T67" fmla="*/ 1239 h 1388"/>
                              <a:gd name="T68" fmla="*/ 1570 w 2096"/>
                              <a:gd name="T69" fmla="*/ 1225 h 1388"/>
                              <a:gd name="T70" fmla="*/ 1668 w 2096"/>
                              <a:gd name="T71" fmla="*/ 1212 h 1388"/>
                              <a:gd name="T72" fmla="*/ 1772 w 2096"/>
                              <a:gd name="T73" fmla="*/ 1205 h 1388"/>
                              <a:gd name="T74" fmla="*/ 1876 w 2096"/>
                              <a:gd name="T75" fmla="*/ 1171 h 1388"/>
                              <a:gd name="T76" fmla="*/ 1992 w 2096"/>
                              <a:gd name="T77" fmla="*/ 1141 h 1388"/>
                              <a:gd name="T78" fmla="*/ 2096 w 2096"/>
                              <a:gd name="T79" fmla="*/ 1053 h 13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096" h="1388">
                                <a:moveTo>
                                  <a:pt x="2096" y="1053"/>
                                </a:moveTo>
                                <a:lnTo>
                                  <a:pt x="2076" y="944"/>
                                </a:lnTo>
                                <a:lnTo>
                                  <a:pt x="2046" y="837"/>
                                </a:lnTo>
                                <a:lnTo>
                                  <a:pt x="2006" y="735"/>
                                </a:lnTo>
                                <a:lnTo>
                                  <a:pt x="1958" y="638"/>
                                </a:lnTo>
                                <a:lnTo>
                                  <a:pt x="1904" y="545"/>
                                </a:lnTo>
                                <a:lnTo>
                                  <a:pt x="1840" y="458"/>
                                </a:lnTo>
                                <a:lnTo>
                                  <a:pt x="1767" y="377"/>
                                </a:lnTo>
                                <a:lnTo>
                                  <a:pt x="1690" y="304"/>
                                </a:lnTo>
                                <a:lnTo>
                                  <a:pt x="1606" y="236"/>
                                </a:lnTo>
                                <a:lnTo>
                                  <a:pt x="1518" y="177"/>
                                </a:lnTo>
                                <a:lnTo>
                                  <a:pt x="1423" y="125"/>
                                </a:lnTo>
                                <a:lnTo>
                                  <a:pt x="1323" y="82"/>
                                </a:lnTo>
                                <a:lnTo>
                                  <a:pt x="1221" y="45"/>
                                </a:lnTo>
                                <a:lnTo>
                                  <a:pt x="1112" y="20"/>
                                </a:lnTo>
                                <a:lnTo>
                                  <a:pt x="1001" y="5"/>
                                </a:lnTo>
                                <a:lnTo>
                                  <a:pt x="887" y="0"/>
                                </a:lnTo>
                                <a:lnTo>
                                  <a:pt x="821" y="2"/>
                                </a:lnTo>
                                <a:lnTo>
                                  <a:pt x="758" y="7"/>
                                </a:lnTo>
                                <a:lnTo>
                                  <a:pt x="694" y="16"/>
                                </a:lnTo>
                                <a:lnTo>
                                  <a:pt x="633" y="27"/>
                                </a:lnTo>
                                <a:lnTo>
                                  <a:pt x="572" y="41"/>
                                </a:lnTo>
                                <a:lnTo>
                                  <a:pt x="511" y="59"/>
                                </a:lnTo>
                                <a:lnTo>
                                  <a:pt x="454" y="79"/>
                                </a:lnTo>
                                <a:lnTo>
                                  <a:pt x="397" y="102"/>
                                </a:lnTo>
                                <a:lnTo>
                                  <a:pt x="340" y="127"/>
                                </a:lnTo>
                                <a:lnTo>
                                  <a:pt x="286" y="157"/>
                                </a:lnTo>
                                <a:lnTo>
                                  <a:pt x="234" y="188"/>
                                </a:lnTo>
                                <a:lnTo>
                                  <a:pt x="184" y="222"/>
                                </a:lnTo>
                                <a:lnTo>
                                  <a:pt x="134" y="259"/>
                                </a:lnTo>
                                <a:lnTo>
                                  <a:pt x="89" y="297"/>
                                </a:lnTo>
                                <a:lnTo>
                                  <a:pt x="43" y="338"/>
                                </a:lnTo>
                                <a:lnTo>
                                  <a:pt x="0" y="381"/>
                                </a:lnTo>
                                <a:lnTo>
                                  <a:pt x="520" y="864"/>
                                </a:lnTo>
                                <a:lnTo>
                                  <a:pt x="538" y="846"/>
                                </a:lnTo>
                                <a:lnTo>
                                  <a:pt x="556" y="830"/>
                                </a:lnTo>
                                <a:lnTo>
                                  <a:pt x="576" y="814"/>
                                </a:lnTo>
                                <a:lnTo>
                                  <a:pt x="597" y="801"/>
                                </a:lnTo>
                                <a:lnTo>
                                  <a:pt x="617" y="787"/>
                                </a:lnTo>
                                <a:lnTo>
                                  <a:pt x="638" y="774"/>
                                </a:lnTo>
                                <a:lnTo>
                                  <a:pt x="660" y="762"/>
                                </a:lnTo>
                                <a:lnTo>
                                  <a:pt x="683" y="751"/>
                                </a:lnTo>
                                <a:lnTo>
                                  <a:pt x="708" y="742"/>
                                </a:lnTo>
                                <a:lnTo>
                                  <a:pt x="731" y="733"/>
                                </a:lnTo>
                                <a:lnTo>
                                  <a:pt x="756" y="726"/>
                                </a:lnTo>
                                <a:lnTo>
                                  <a:pt x="781" y="721"/>
                                </a:lnTo>
                                <a:lnTo>
                                  <a:pt x="808" y="717"/>
                                </a:lnTo>
                                <a:lnTo>
                                  <a:pt x="833" y="712"/>
                                </a:lnTo>
                                <a:lnTo>
                                  <a:pt x="860" y="710"/>
                                </a:lnTo>
                                <a:lnTo>
                                  <a:pt x="887" y="710"/>
                                </a:lnTo>
                                <a:lnTo>
                                  <a:pt x="939" y="712"/>
                                </a:lnTo>
                                <a:lnTo>
                                  <a:pt x="989" y="721"/>
                                </a:lnTo>
                                <a:lnTo>
                                  <a:pt x="1039" y="733"/>
                                </a:lnTo>
                                <a:lnTo>
                                  <a:pt x="1087" y="751"/>
                                </a:lnTo>
                                <a:lnTo>
                                  <a:pt x="1130" y="771"/>
                                </a:lnTo>
                                <a:lnTo>
                                  <a:pt x="1173" y="799"/>
                                </a:lnTo>
                                <a:lnTo>
                                  <a:pt x="1212" y="828"/>
                                </a:lnTo>
                                <a:lnTo>
                                  <a:pt x="1250" y="862"/>
                                </a:lnTo>
                                <a:lnTo>
                                  <a:pt x="1282" y="898"/>
                                </a:lnTo>
                                <a:lnTo>
                                  <a:pt x="1311" y="937"/>
                                </a:lnTo>
                                <a:lnTo>
                                  <a:pt x="1339" y="980"/>
                                </a:lnTo>
                                <a:lnTo>
                                  <a:pt x="1359" y="1025"/>
                                </a:lnTo>
                                <a:lnTo>
                                  <a:pt x="1377" y="1073"/>
                                </a:lnTo>
                                <a:lnTo>
                                  <a:pt x="1389" y="1121"/>
                                </a:lnTo>
                                <a:lnTo>
                                  <a:pt x="1398" y="1173"/>
                                </a:lnTo>
                                <a:lnTo>
                                  <a:pt x="1400" y="1225"/>
                                </a:lnTo>
                                <a:lnTo>
                                  <a:pt x="1391" y="1382"/>
                                </a:lnTo>
                                <a:lnTo>
                                  <a:pt x="1459" y="1239"/>
                                </a:lnTo>
                                <a:lnTo>
                                  <a:pt x="1509" y="1382"/>
                                </a:lnTo>
                                <a:lnTo>
                                  <a:pt x="1570" y="1225"/>
                                </a:lnTo>
                                <a:lnTo>
                                  <a:pt x="1604" y="1377"/>
                                </a:lnTo>
                                <a:lnTo>
                                  <a:pt x="1668" y="1212"/>
                                </a:lnTo>
                                <a:lnTo>
                                  <a:pt x="1681" y="1377"/>
                                </a:lnTo>
                                <a:lnTo>
                                  <a:pt x="1772" y="1205"/>
                                </a:lnTo>
                                <a:lnTo>
                                  <a:pt x="1792" y="1377"/>
                                </a:lnTo>
                                <a:lnTo>
                                  <a:pt x="1876" y="1171"/>
                                </a:lnTo>
                                <a:lnTo>
                                  <a:pt x="1917" y="1364"/>
                                </a:lnTo>
                                <a:lnTo>
                                  <a:pt x="1992" y="1141"/>
                                </a:lnTo>
                                <a:lnTo>
                                  <a:pt x="2015" y="1388"/>
                                </a:lnTo>
                                <a:lnTo>
                                  <a:pt x="2096" y="1053"/>
                                </a:lnTo>
                                <a:close/>
                              </a:path>
                            </a:pathLst>
                          </a:custGeom>
                          <a:solidFill>
                            <a:srgbClr val="844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30"/>
                        <wps:cNvSpPr>
                          <a:spLocks/>
                        </wps:cNvSpPr>
                        <wps:spPr bwMode="auto">
                          <a:xfrm>
                            <a:off x="1382" y="2946"/>
                            <a:ext cx="842" cy="849"/>
                          </a:xfrm>
                          <a:custGeom>
                            <a:avLst/>
                            <a:gdLst>
                              <a:gd name="T0" fmla="*/ 459 w 842"/>
                              <a:gd name="T1" fmla="*/ 849 h 849"/>
                              <a:gd name="T2" fmla="*/ 420 w 842"/>
                              <a:gd name="T3" fmla="*/ 821 h 849"/>
                              <a:gd name="T4" fmla="*/ 384 w 842"/>
                              <a:gd name="T5" fmla="*/ 794 h 849"/>
                              <a:gd name="T6" fmla="*/ 347 w 842"/>
                              <a:gd name="T7" fmla="*/ 765 h 849"/>
                              <a:gd name="T8" fmla="*/ 313 w 842"/>
                              <a:gd name="T9" fmla="*/ 735 h 849"/>
                              <a:gd name="T10" fmla="*/ 279 w 842"/>
                              <a:gd name="T11" fmla="*/ 703 h 849"/>
                              <a:gd name="T12" fmla="*/ 248 w 842"/>
                              <a:gd name="T13" fmla="*/ 672 h 849"/>
                              <a:gd name="T14" fmla="*/ 216 w 842"/>
                              <a:gd name="T15" fmla="*/ 638 h 849"/>
                              <a:gd name="T16" fmla="*/ 186 w 842"/>
                              <a:gd name="T17" fmla="*/ 601 h 849"/>
                              <a:gd name="T18" fmla="*/ 159 w 842"/>
                              <a:gd name="T19" fmla="*/ 565 h 849"/>
                              <a:gd name="T20" fmla="*/ 132 w 842"/>
                              <a:gd name="T21" fmla="*/ 529 h 849"/>
                              <a:gd name="T22" fmla="*/ 105 w 842"/>
                              <a:gd name="T23" fmla="*/ 490 h 849"/>
                              <a:gd name="T24" fmla="*/ 82 w 842"/>
                              <a:gd name="T25" fmla="*/ 449 h 849"/>
                              <a:gd name="T26" fmla="*/ 59 w 842"/>
                              <a:gd name="T27" fmla="*/ 408 h 849"/>
                              <a:gd name="T28" fmla="*/ 37 w 842"/>
                              <a:gd name="T29" fmla="*/ 368 h 849"/>
                              <a:gd name="T30" fmla="*/ 18 w 842"/>
                              <a:gd name="T31" fmla="*/ 324 h 849"/>
                              <a:gd name="T32" fmla="*/ 0 w 842"/>
                              <a:gd name="T33" fmla="*/ 281 h 849"/>
                              <a:gd name="T34" fmla="*/ 654 w 842"/>
                              <a:gd name="T35" fmla="*/ 0 h 849"/>
                              <a:gd name="T36" fmla="*/ 669 w 842"/>
                              <a:gd name="T37" fmla="*/ 39 h 849"/>
                              <a:gd name="T38" fmla="*/ 685 w 842"/>
                              <a:gd name="T39" fmla="*/ 75 h 849"/>
                              <a:gd name="T40" fmla="*/ 706 w 842"/>
                              <a:gd name="T41" fmla="*/ 109 h 849"/>
                              <a:gd name="T42" fmla="*/ 728 w 842"/>
                              <a:gd name="T43" fmla="*/ 141 h 849"/>
                              <a:gd name="T44" fmla="*/ 753 w 842"/>
                              <a:gd name="T45" fmla="*/ 172 h 849"/>
                              <a:gd name="T46" fmla="*/ 781 w 842"/>
                              <a:gd name="T47" fmla="*/ 200 h 849"/>
                              <a:gd name="T48" fmla="*/ 810 w 842"/>
                              <a:gd name="T49" fmla="*/ 227 h 849"/>
                              <a:gd name="T50" fmla="*/ 842 w 842"/>
                              <a:gd name="T51" fmla="*/ 250 h 849"/>
                              <a:gd name="T52" fmla="*/ 459 w 842"/>
                              <a:gd name="T53" fmla="*/ 849 h 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842" h="849">
                                <a:moveTo>
                                  <a:pt x="459" y="849"/>
                                </a:moveTo>
                                <a:lnTo>
                                  <a:pt x="420" y="821"/>
                                </a:lnTo>
                                <a:lnTo>
                                  <a:pt x="384" y="794"/>
                                </a:lnTo>
                                <a:lnTo>
                                  <a:pt x="347" y="765"/>
                                </a:lnTo>
                                <a:lnTo>
                                  <a:pt x="313" y="735"/>
                                </a:lnTo>
                                <a:lnTo>
                                  <a:pt x="279" y="703"/>
                                </a:lnTo>
                                <a:lnTo>
                                  <a:pt x="248" y="672"/>
                                </a:lnTo>
                                <a:lnTo>
                                  <a:pt x="216" y="638"/>
                                </a:lnTo>
                                <a:lnTo>
                                  <a:pt x="186" y="601"/>
                                </a:lnTo>
                                <a:lnTo>
                                  <a:pt x="159" y="565"/>
                                </a:lnTo>
                                <a:lnTo>
                                  <a:pt x="132" y="529"/>
                                </a:lnTo>
                                <a:lnTo>
                                  <a:pt x="105" y="490"/>
                                </a:lnTo>
                                <a:lnTo>
                                  <a:pt x="82" y="449"/>
                                </a:lnTo>
                                <a:lnTo>
                                  <a:pt x="59" y="408"/>
                                </a:lnTo>
                                <a:lnTo>
                                  <a:pt x="37" y="368"/>
                                </a:lnTo>
                                <a:lnTo>
                                  <a:pt x="18" y="324"/>
                                </a:lnTo>
                                <a:lnTo>
                                  <a:pt x="0" y="281"/>
                                </a:lnTo>
                                <a:lnTo>
                                  <a:pt x="654" y="0"/>
                                </a:lnTo>
                                <a:lnTo>
                                  <a:pt x="669" y="39"/>
                                </a:lnTo>
                                <a:lnTo>
                                  <a:pt x="685" y="75"/>
                                </a:lnTo>
                                <a:lnTo>
                                  <a:pt x="706" y="109"/>
                                </a:lnTo>
                                <a:lnTo>
                                  <a:pt x="728" y="141"/>
                                </a:lnTo>
                                <a:lnTo>
                                  <a:pt x="753" y="172"/>
                                </a:lnTo>
                                <a:lnTo>
                                  <a:pt x="781" y="200"/>
                                </a:lnTo>
                                <a:lnTo>
                                  <a:pt x="810" y="227"/>
                                </a:lnTo>
                                <a:lnTo>
                                  <a:pt x="842" y="250"/>
                                </a:lnTo>
                                <a:lnTo>
                                  <a:pt x="459" y="849"/>
                                </a:lnTo>
                                <a:close/>
                              </a:path>
                            </a:pathLst>
                          </a:custGeom>
                          <a:solidFill>
                            <a:srgbClr val="D3D3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31"/>
                        <wps:cNvSpPr>
                          <a:spLocks/>
                        </wps:cNvSpPr>
                        <wps:spPr bwMode="auto">
                          <a:xfrm>
                            <a:off x="2637" y="2606"/>
                            <a:ext cx="1107" cy="1363"/>
                          </a:xfrm>
                          <a:custGeom>
                            <a:avLst/>
                            <a:gdLst>
                              <a:gd name="T0" fmla="*/ 159 w 1107"/>
                              <a:gd name="T1" fmla="*/ 1363 h 1363"/>
                              <a:gd name="T2" fmla="*/ 258 w 1107"/>
                              <a:gd name="T3" fmla="*/ 1336 h 1363"/>
                              <a:gd name="T4" fmla="*/ 356 w 1107"/>
                              <a:gd name="T5" fmla="*/ 1300 h 1363"/>
                              <a:gd name="T6" fmla="*/ 447 w 1107"/>
                              <a:gd name="T7" fmla="*/ 1257 h 1363"/>
                              <a:gd name="T8" fmla="*/ 535 w 1107"/>
                              <a:gd name="T9" fmla="*/ 1207 h 1363"/>
                              <a:gd name="T10" fmla="*/ 619 w 1107"/>
                              <a:gd name="T11" fmla="*/ 1148 h 1363"/>
                              <a:gd name="T12" fmla="*/ 696 w 1107"/>
                              <a:gd name="T13" fmla="*/ 1084 h 1363"/>
                              <a:gd name="T14" fmla="*/ 769 w 1107"/>
                              <a:gd name="T15" fmla="*/ 1014 h 1363"/>
                              <a:gd name="T16" fmla="*/ 837 w 1107"/>
                              <a:gd name="T17" fmla="*/ 937 h 1363"/>
                              <a:gd name="T18" fmla="*/ 896 w 1107"/>
                              <a:gd name="T19" fmla="*/ 857 h 1363"/>
                              <a:gd name="T20" fmla="*/ 950 w 1107"/>
                              <a:gd name="T21" fmla="*/ 771 h 1363"/>
                              <a:gd name="T22" fmla="*/ 996 w 1107"/>
                              <a:gd name="T23" fmla="*/ 680 h 1363"/>
                              <a:gd name="T24" fmla="*/ 1034 w 1107"/>
                              <a:gd name="T25" fmla="*/ 585 h 1363"/>
                              <a:gd name="T26" fmla="*/ 1066 w 1107"/>
                              <a:gd name="T27" fmla="*/ 485 h 1363"/>
                              <a:gd name="T28" fmla="*/ 1089 w 1107"/>
                              <a:gd name="T29" fmla="*/ 385 h 1363"/>
                              <a:gd name="T30" fmla="*/ 1102 w 1107"/>
                              <a:gd name="T31" fmla="*/ 279 h 1363"/>
                              <a:gd name="T32" fmla="*/ 1107 w 1107"/>
                              <a:gd name="T33" fmla="*/ 172 h 1363"/>
                              <a:gd name="T34" fmla="*/ 1107 w 1107"/>
                              <a:gd name="T35" fmla="*/ 129 h 1363"/>
                              <a:gd name="T36" fmla="*/ 1105 w 1107"/>
                              <a:gd name="T37" fmla="*/ 86 h 1363"/>
                              <a:gd name="T38" fmla="*/ 1100 w 1107"/>
                              <a:gd name="T39" fmla="*/ 43 h 1363"/>
                              <a:gd name="T40" fmla="*/ 1093 w 1107"/>
                              <a:gd name="T41" fmla="*/ 0 h 1363"/>
                              <a:gd name="T42" fmla="*/ 1012 w 1107"/>
                              <a:gd name="T43" fmla="*/ 335 h 1363"/>
                              <a:gd name="T44" fmla="*/ 989 w 1107"/>
                              <a:gd name="T45" fmla="*/ 88 h 1363"/>
                              <a:gd name="T46" fmla="*/ 914 w 1107"/>
                              <a:gd name="T47" fmla="*/ 311 h 1363"/>
                              <a:gd name="T48" fmla="*/ 873 w 1107"/>
                              <a:gd name="T49" fmla="*/ 118 h 1363"/>
                              <a:gd name="T50" fmla="*/ 789 w 1107"/>
                              <a:gd name="T51" fmla="*/ 324 h 1363"/>
                              <a:gd name="T52" fmla="*/ 769 w 1107"/>
                              <a:gd name="T53" fmla="*/ 152 h 1363"/>
                              <a:gd name="T54" fmla="*/ 678 w 1107"/>
                              <a:gd name="T55" fmla="*/ 324 h 1363"/>
                              <a:gd name="T56" fmla="*/ 665 w 1107"/>
                              <a:gd name="T57" fmla="*/ 159 h 1363"/>
                              <a:gd name="T58" fmla="*/ 601 w 1107"/>
                              <a:gd name="T59" fmla="*/ 324 h 1363"/>
                              <a:gd name="T60" fmla="*/ 567 w 1107"/>
                              <a:gd name="T61" fmla="*/ 172 h 1363"/>
                              <a:gd name="T62" fmla="*/ 506 w 1107"/>
                              <a:gd name="T63" fmla="*/ 329 h 1363"/>
                              <a:gd name="T64" fmla="*/ 456 w 1107"/>
                              <a:gd name="T65" fmla="*/ 186 h 1363"/>
                              <a:gd name="T66" fmla="*/ 388 w 1107"/>
                              <a:gd name="T67" fmla="*/ 329 h 1363"/>
                              <a:gd name="T68" fmla="*/ 397 w 1107"/>
                              <a:gd name="T69" fmla="*/ 172 h 1363"/>
                              <a:gd name="T70" fmla="*/ 392 w 1107"/>
                              <a:gd name="T71" fmla="*/ 231 h 1363"/>
                              <a:gd name="T72" fmla="*/ 383 w 1107"/>
                              <a:gd name="T73" fmla="*/ 288 h 1363"/>
                              <a:gd name="T74" fmla="*/ 367 w 1107"/>
                              <a:gd name="T75" fmla="*/ 342 h 1363"/>
                              <a:gd name="T76" fmla="*/ 345 w 1107"/>
                              <a:gd name="T77" fmla="*/ 394 h 1363"/>
                              <a:gd name="T78" fmla="*/ 317 w 1107"/>
                              <a:gd name="T79" fmla="*/ 444 h 1363"/>
                              <a:gd name="T80" fmla="*/ 286 w 1107"/>
                              <a:gd name="T81" fmla="*/ 490 h 1363"/>
                              <a:gd name="T82" fmla="*/ 247 w 1107"/>
                              <a:gd name="T83" fmla="*/ 533 h 1363"/>
                              <a:gd name="T84" fmla="*/ 206 w 1107"/>
                              <a:gd name="T85" fmla="*/ 569 h 1363"/>
                              <a:gd name="T86" fmla="*/ 263 w 1107"/>
                              <a:gd name="T87" fmla="*/ 571 h 1363"/>
                              <a:gd name="T88" fmla="*/ 0 w 1107"/>
                              <a:gd name="T89" fmla="*/ 696 h 1363"/>
                              <a:gd name="T90" fmla="*/ 243 w 1107"/>
                              <a:gd name="T91" fmla="*/ 669 h 1363"/>
                              <a:gd name="T92" fmla="*/ 20 w 1107"/>
                              <a:gd name="T93" fmla="*/ 794 h 1363"/>
                              <a:gd name="T94" fmla="*/ 297 w 1107"/>
                              <a:gd name="T95" fmla="*/ 760 h 1363"/>
                              <a:gd name="T96" fmla="*/ 75 w 1107"/>
                              <a:gd name="T97" fmla="*/ 885 h 1363"/>
                              <a:gd name="T98" fmla="*/ 338 w 1107"/>
                              <a:gd name="T99" fmla="*/ 835 h 1363"/>
                              <a:gd name="T100" fmla="*/ 104 w 1107"/>
                              <a:gd name="T101" fmla="*/ 1003 h 1363"/>
                              <a:gd name="T102" fmla="*/ 381 w 1107"/>
                              <a:gd name="T103" fmla="*/ 946 h 1363"/>
                              <a:gd name="T104" fmla="*/ 111 w 1107"/>
                              <a:gd name="T105" fmla="*/ 1098 h 1363"/>
                              <a:gd name="T106" fmla="*/ 442 w 1107"/>
                              <a:gd name="T107" fmla="*/ 1016 h 1363"/>
                              <a:gd name="T108" fmla="*/ 145 w 1107"/>
                              <a:gd name="T109" fmla="*/ 1189 h 1363"/>
                              <a:gd name="T110" fmla="*/ 499 w 1107"/>
                              <a:gd name="T111" fmla="*/ 1120 h 1363"/>
                              <a:gd name="T112" fmla="*/ 159 w 1107"/>
                              <a:gd name="T113" fmla="*/ 1363 h 13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07" h="1363">
                                <a:moveTo>
                                  <a:pt x="159" y="1363"/>
                                </a:moveTo>
                                <a:lnTo>
                                  <a:pt x="258" y="1336"/>
                                </a:lnTo>
                                <a:lnTo>
                                  <a:pt x="356" y="1300"/>
                                </a:lnTo>
                                <a:lnTo>
                                  <a:pt x="447" y="1257"/>
                                </a:lnTo>
                                <a:lnTo>
                                  <a:pt x="535" y="1207"/>
                                </a:lnTo>
                                <a:lnTo>
                                  <a:pt x="619" y="1148"/>
                                </a:lnTo>
                                <a:lnTo>
                                  <a:pt x="696" y="1084"/>
                                </a:lnTo>
                                <a:lnTo>
                                  <a:pt x="769" y="1014"/>
                                </a:lnTo>
                                <a:lnTo>
                                  <a:pt x="837" y="937"/>
                                </a:lnTo>
                                <a:lnTo>
                                  <a:pt x="896" y="857"/>
                                </a:lnTo>
                                <a:lnTo>
                                  <a:pt x="950" y="771"/>
                                </a:lnTo>
                                <a:lnTo>
                                  <a:pt x="996" y="680"/>
                                </a:lnTo>
                                <a:lnTo>
                                  <a:pt x="1034" y="585"/>
                                </a:lnTo>
                                <a:lnTo>
                                  <a:pt x="1066" y="485"/>
                                </a:lnTo>
                                <a:lnTo>
                                  <a:pt x="1089" y="385"/>
                                </a:lnTo>
                                <a:lnTo>
                                  <a:pt x="1102" y="279"/>
                                </a:lnTo>
                                <a:lnTo>
                                  <a:pt x="1107" y="172"/>
                                </a:lnTo>
                                <a:lnTo>
                                  <a:pt x="1107" y="129"/>
                                </a:lnTo>
                                <a:lnTo>
                                  <a:pt x="1105" y="86"/>
                                </a:lnTo>
                                <a:lnTo>
                                  <a:pt x="1100" y="43"/>
                                </a:lnTo>
                                <a:lnTo>
                                  <a:pt x="1093" y="0"/>
                                </a:lnTo>
                                <a:lnTo>
                                  <a:pt x="1012" y="335"/>
                                </a:lnTo>
                                <a:lnTo>
                                  <a:pt x="989" y="88"/>
                                </a:lnTo>
                                <a:lnTo>
                                  <a:pt x="914" y="311"/>
                                </a:lnTo>
                                <a:lnTo>
                                  <a:pt x="873" y="118"/>
                                </a:lnTo>
                                <a:lnTo>
                                  <a:pt x="789" y="324"/>
                                </a:lnTo>
                                <a:lnTo>
                                  <a:pt x="769" y="152"/>
                                </a:lnTo>
                                <a:lnTo>
                                  <a:pt x="678" y="324"/>
                                </a:lnTo>
                                <a:lnTo>
                                  <a:pt x="665" y="159"/>
                                </a:lnTo>
                                <a:lnTo>
                                  <a:pt x="601" y="324"/>
                                </a:lnTo>
                                <a:lnTo>
                                  <a:pt x="567" y="172"/>
                                </a:lnTo>
                                <a:lnTo>
                                  <a:pt x="506" y="329"/>
                                </a:lnTo>
                                <a:lnTo>
                                  <a:pt x="456" y="186"/>
                                </a:lnTo>
                                <a:lnTo>
                                  <a:pt x="388" y="329"/>
                                </a:lnTo>
                                <a:lnTo>
                                  <a:pt x="397" y="172"/>
                                </a:lnTo>
                                <a:lnTo>
                                  <a:pt x="392" y="231"/>
                                </a:lnTo>
                                <a:lnTo>
                                  <a:pt x="383" y="288"/>
                                </a:lnTo>
                                <a:lnTo>
                                  <a:pt x="367" y="342"/>
                                </a:lnTo>
                                <a:lnTo>
                                  <a:pt x="345" y="394"/>
                                </a:lnTo>
                                <a:lnTo>
                                  <a:pt x="317" y="444"/>
                                </a:lnTo>
                                <a:lnTo>
                                  <a:pt x="286" y="490"/>
                                </a:lnTo>
                                <a:lnTo>
                                  <a:pt x="247" y="533"/>
                                </a:lnTo>
                                <a:lnTo>
                                  <a:pt x="206" y="569"/>
                                </a:lnTo>
                                <a:lnTo>
                                  <a:pt x="263" y="571"/>
                                </a:lnTo>
                                <a:lnTo>
                                  <a:pt x="0" y="696"/>
                                </a:lnTo>
                                <a:lnTo>
                                  <a:pt x="243" y="669"/>
                                </a:lnTo>
                                <a:lnTo>
                                  <a:pt x="20" y="794"/>
                                </a:lnTo>
                                <a:lnTo>
                                  <a:pt x="297" y="760"/>
                                </a:lnTo>
                                <a:lnTo>
                                  <a:pt x="75" y="885"/>
                                </a:lnTo>
                                <a:lnTo>
                                  <a:pt x="338" y="835"/>
                                </a:lnTo>
                                <a:lnTo>
                                  <a:pt x="104" y="1003"/>
                                </a:lnTo>
                                <a:lnTo>
                                  <a:pt x="381" y="946"/>
                                </a:lnTo>
                                <a:lnTo>
                                  <a:pt x="111" y="1098"/>
                                </a:lnTo>
                                <a:lnTo>
                                  <a:pt x="442" y="1016"/>
                                </a:lnTo>
                                <a:lnTo>
                                  <a:pt x="145" y="1189"/>
                                </a:lnTo>
                                <a:lnTo>
                                  <a:pt x="499" y="1120"/>
                                </a:lnTo>
                                <a:lnTo>
                                  <a:pt x="159" y="13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D5098" id="Group 25" o:spid="_x0000_s1026" style="position:absolute;margin-left:4.15pt;margin-top:5.3pt;width:48.5pt;height:43.1pt;z-index:-251883008" coordorigin="1296,1553" coordsize="2448,2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">
                <v:shape id="Freeform 26" o:spid="_x0000_s1027" style="position:absolute;left:1841;top:3175;width:1295;height:826;visibility:visible;mso-wrap-style:square;v-text-anchor:top" coordsize="1295,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EocQA&#10;AADbAAAADwAAAGRycy9kb3ducmV2LnhtbESPQWvCQBSE7wX/w/IEb7qpQm1T11Aqgj1qS6W31+xr&#10;siT7NmbXJP57VxB6HGbmG2aVDbYWHbXeOFbwOEtAEOdOGy4UfH1up88gfEDWWDsmBRfykK1HDytM&#10;tet5T90hFCJC2KeooAyhSaX0eUkW/cw1xNH7c63FEGVbSN1iH+G2lvMkeZIWDceFEht6LymvDmer&#10;QH5vl4OZb34/fqqL6U7uuO8XR6Um4+HtFUSgIfyH7+2dVrB8gduX+A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OhKHEAAAA2wAAAA8AAAAAAAAAAAAAAAAAmAIAAGRycy9k&#10;b3ducmV2LnhtbFBLBQYAAAAABAAEAPUAAACJAwAAAAA=&#10;" path="m,620r36,24l74,667r39,21l154,708r38,18l233,742r43,16l319,772r44,13l406,794r45,12l494,812r45,7l587,821r45,5l680,826r34,l750,824r34,-3l819,817r34,-5l887,808r34,-7l955,794,1295,551,941,620,1238,447,907,529,1177,377,900,434,1134,266,871,316,1093,191,816,225,1039,100,796,127,1059,2,1002,,968,25,932,48,893,68,853,84,812,98r-43,11l726,114r-46,2l639,114r-41,-5l560,102,521,91,485,77,449,61,415,43,383,21,,620xe" fillcolor="#8444ff" stroked="f">
                  <v:path arrowok="t" o:connecttype="custom" o:connectlocs="0,620;36,644;74,667;113,688;154,708;192,726;233,742;276,758;319,772;363,785;406,794;451,806;494,812;539,819;587,821;632,826;680,826;714,826;750,824;784,821;819,817;853,812;887,808;921,801;955,794;1295,551;941,620;1238,447;907,529;1177,377;900,434;1134,266;871,316;1093,191;816,225;1039,100;796,127;1059,2;1002,0;968,25;932,48;893,68;853,84;812,98;769,109;726,114;680,116;639,114;598,109;560,102;521,91;485,77;449,61;415,43;383,21;0,620" o:connectangles="0,0,0,0,0,0,0,0,0,0,0,0,0,0,0,0,0,0,0,0,0,0,0,0,0,0,0,0,0,0,0,0,0,0,0,0,0,0,0,0,0,0,0,0,0,0,0,0,0,0,0,0,0,0,0,0"/>
                </v:shape>
                <v:shape id="Freeform 27" o:spid="_x0000_s1028" style="position:absolute;left:1296;top:1934;width:858;height:1293;visibility:visible;mso-wrap-style:square;v-text-anchor:top" coordsize="858,1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w4cQA&#10;AADbAAAADwAAAGRycy9kb3ducmV2LnhtbESPwWrCQBCG7wXfYRmht7qxQpHoKqJUpD1I1Yu3ITsm&#10;0exszK4mefvOodDj8M//zXzzZecq9aQmlJ4NjEcJKOLM25JzA6fj59sUVIjIFivPZKCnAMvF4GWO&#10;qfUt/9DzEHMlEA4pGihirFOtQ1aQwzDyNbFkF984jDI2ubYNtgJ3lX5Pkg/tsGS5UGBN64Ky2+Hh&#10;hFL27eZ2/+6/ro+4Dfq8307C3pjXYbeagYrUxf/lv/bOGpjK9+IiHq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kcOHEAAAA2wAAAA8AAAAAAAAAAAAAAAAAmAIAAGRycy9k&#10;b3ducmV2LnhtbFBLBQYAAAAABAAEAPUAAACJAwAAAAA=&#10;" path="m338,l263,86r-66,91l138,277,91,381,52,490,23,606,7,724,,844r2,59l5,960r6,59l23,1076r11,54l50,1187r16,54l86,1293,740,1012,728,973r-9,-43l712,887r-2,-43l712,792r9,-50l733,692r18,-45l771,601r25,-43l826,520r32,-37l338,xe" fillcolor="#edeff4" stroked="f">
                  <v:path arrowok="t" o:connecttype="custom" o:connectlocs="338,0;263,86;197,177;138,277;91,381;52,490;23,606;7,724;0,844;2,903;5,960;11,1019;23,1076;34,1130;50,1187;66,1241;86,1293;740,1012;728,973;719,930;712,887;710,844;712,792;721,742;733,692;751,647;771,601;796,558;826,520;858,483;338,0" o:connectangles="0,0,0,0,0,0,0,0,0,0,0,0,0,0,0,0,0,0,0,0,0,0,0,0,0,0,0,0,0,0,0"/>
                </v:shape>
                <v:shape id="Freeform 28" o:spid="_x0000_s1029" style="position:absolute;left:2006;top:2263;width:1028;height:1028;visibility:visible;mso-wrap-style:square;v-text-anchor:top" coordsize="1028,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shMMA&#10;AADbAAAADwAAAGRycy9kb3ducmV2LnhtbESPQWvCQBSE74X+h+UVeqsbPZSQuoYghPai2ETvr9nn&#10;Jpp9G7Krxn/vFgo9DjPzDbPMJ9uLK42+c6xgPktAEDdOd2wU7OvyLQXhA7LG3jEpuJOHfPX8tMRM&#10;uxt/07UKRkQI+wwVtCEMmZS+acmin7mBOHpHN1oMUY5G6hFvEW57uUiSd2mx47jQ4kDrlppzdbEK&#10;ttVp85kWB+nvO21+6rJMa1Mq9foyFR8gAk3hP/zX/tIK0jn8fok/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dshMMAAADbAAAADwAAAAAAAAAAAAAAAACYAgAAZHJzL2Rv&#10;d25yZXYueG1sUEsFBgAAAAAEAAQA9QAAAIgDAAAAAA==&#10;" path="m30,683r15,39l61,758r21,34l104,824r25,31l157,883r29,27l218,933r32,22l284,973r36,16l356,1003r39,11l433,1021r41,5l515,1028r46,-2l604,1021r43,-11l688,996r40,-16l767,960r36,-23l837,912r41,-36l917,833r31,-46l976,737r22,-52l1014,631r9,-57l1028,515r-2,-52l1017,411r-12,-48l987,315,967,270,939,227,910,188,878,152,840,118,801,89,758,61,715,41,667,23,617,11,567,2,515,,488,,461,2,436,7r-27,4l384,16r-25,7l336,32r-25,9l288,52,266,64,245,77,225,91r-21,13l184,120r-18,16l148,154r-32,37l86,229,61,272,41,318,23,363,11,413,2,463,,515r2,43l9,601r9,43l30,683xe" fillcolor="#fd0" stroked="f">
                  <v:path arrowok="t" o:connecttype="custom" o:connectlocs="45,722;82,792;129,855;186,910;250,955;320,989;395,1014;474,1026;561,1026;647,1010;728,980;803,937;878,876;948,787;998,685;1023,574;1026,463;1005,363;967,270;910,188;840,118;758,61;667,23;567,2;488,0;436,7;384,16;336,32;288,52;245,77;204,104;166,136;116,191;61,272;23,363;2,463;2,558;18,644" o:connectangles="0,0,0,0,0,0,0,0,0,0,0,0,0,0,0,0,0,0,0,0,0,0,0,0,0,0,0,0,0,0,0,0,0,0,0,0,0,0"/>
                </v:shape>
                <v:shape id="Freeform 29" o:spid="_x0000_s1030" style="position:absolute;left:1634;top:1553;width:2096;height:1388;visibility:visible;mso-wrap-style:square;v-text-anchor:top" coordsize="2096,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CxOMQA&#10;AADbAAAADwAAAGRycy9kb3ducmV2LnhtbESP3YrCMBSE7xd8h3CEvRFN7S6L1KbiD4teqas+wKE5&#10;tsXmpDRR69tvBMHLYWa+YdJZZ2pxo9ZVlhWMRxEI4tzqigsFp+PvcALCeWSNtWVS8CAHs6z3kWKi&#10;7Z3/6HbwhQgQdgkqKL1vEildXpJBN7INcfDOtjXog2wLqVu8B7ipZRxFP9JgxWGhxIaWJeWXw9Uo&#10;GMSD62m9GmveL/LtknbfX9vdRqnPfjefgvDU+Xf41d5oBZMYnl/CD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wsTjEAAAA2wAAAA8AAAAAAAAAAAAAAAAAmAIAAGRycy9k&#10;b3ducmV2LnhtbFBLBQYAAAAABAAEAPUAAACJAwAAAAA=&#10;" path="m2096,1053l2076,944,2046,837,2006,735r-48,-97l1904,545r-64,-87l1767,377r-77,-73l1606,236r-88,-59l1423,125,1323,82,1221,45,1112,20,1001,5,887,,821,2,758,7r-64,9l633,27,572,41,511,59,454,79r-57,23l340,127r-54,30l234,188r-50,34l134,259,89,297,43,338,,381,520,864r18,-18l556,830r20,-16l597,801r20,-14l638,774r22,-12l683,751r25,-9l731,733r25,-7l781,721r27,-4l833,712r27,-2l887,710r52,2l989,721r50,12l1087,751r43,20l1173,799r39,29l1250,862r32,36l1311,937r28,43l1359,1025r18,48l1389,1121r9,52l1400,1225r-9,157l1459,1239r50,143l1570,1225r34,152l1668,1212r13,165l1772,1205r20,172l1876,1171r41,193l1992,1141r23,247l2096,1053xe" fillcolor="#8444ff" stroked="f">
                  <v:path arrowok="t" o:connecttype="custom" o:connectlocs="2076,944;2006,735;1904,545;1767,377;1606,236;1423,125;1221,45;1001,5;821,2;694,16;572,41;454,79;340,127;234,188;134,259;43,338;520,864;556,830;597,801;638,774;683,751;731,733;781,721;833,712;887,710;989,721;1087,751;1173,799;1250,862;1311,937;1359,1025;1389,1121;1400,1225;1459,1239;1570,1225;1668,1212;1772,1205;1876,1171;1992,1141;2096,1053" o:connectangles="0,0,0,0,0,0,0,0,0,0,0,0,0,0,0,0,0,0,0,0,0,0,0,0,0,0,0,0,0,0,0,0,0,0,0,0,0,0,0,0"/>
                </v:shape>
                <v:shape id="Freeform 30" o:spid="_x0000_s1031" style="position:absolute;left:1382;top:2946;width:842;height:849;visibility:visible;mso-wrap-style:square;v-text-anchor:top" coordsize="84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n7cQA&#10;AADbAAAADwAAAGRycy9kb3ducmV2LnhtbESPQWsCMRSE7wX/Q3iCt5q1gshqFBGFloLW1UN7e2ye&#10;u4vJy3aT6uqvbwTB4zAz3zDTeWuNOFPjK8cKBv0EBHHudMWFgsN+/ToG4QOyRuOYFFzJw3zWeZli&#10;qt2Fd3TOQiEihH2KCsoQ6lRKn5dk0fddTRy9o2sshiibQuoGLxFujXxLkpG0WHFcKLGmZUn5Kfuz&#10;CshW37tPuVkdbtuf5Mv8miz/WCvV67aLCYhAbXiGH+13rWA8hPuX+AP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p+3EAAAA2wAAAA8AAAAAAAAAAAAAAAAAmAIAAGRycy9k&#10;b3ducmV2LnhtbFBLBQYAAAAABAAEAPUAAACJAwAAAAA=&#10;" path="m459,849l420,821,384,794,347,765,313,735,279,703,248,672,216,638,186,601,159,565,132,529,105,490,82,449,59,408,37,368,18,324,,281,654,r15,39l685,75r21,34l728,141r25,31l781,200r29,27l842,250,459,849xe" fillcolor="#d3d3ff" stroked="f">
                  <v:path arrowok="t" o:connecttype="custom" o:connectlocs="459,849;420,821;384,794;347,765;313,735;279,703;248,672;216,638;186,601;159,565;132,529;105,490;82,449;59,408;37,368;18,324;0,281;654,0;669,39;685,75;706,109;728,141;753,172;781,200;810,227;842,250;459,849" o:connectangles="0,0,0,0,0,0,0,0,0,0,0,0,0,0,0,0,0,0,0,0,0,0,0,0,0,0,0"/>
                </v:shape>
                <v:shape id="Freeform 31" o:spid="_x0000_s1032" style="position:absolute;left:2637;top:2606;width:1107;height:1363;visibility:visible;mso-wrap-style:square;v-text-anchor:top" coordsize="1107,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rRJcUA&#10;AADbAAAADwAAAGRycy9kb3ducmV2LnhtbESPT2sCMRTE74V+h/AKXopmrbToapRSqCj1Uv+dn8lz&#10;N7h5WTZRVz99Uyj0OMzMb5jJrHWVuFATrGcF/V4Gglh7Y7lQsN18docgQkQ2WHkmBTcKMJs+Pkww&#10;N/7K33RZx0IkCIccFZQx1rmUQZfkMPR8TZy8o28cxiSbQpoGrwnuKvmSZW/SoeW0UGJNHyXp0/rs&#10;FGz2O33rn5b8tbgfngejaFd6bpXqPLXvYxCR2vgf/msvjILhK/x+ST9AT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tElxQAAANsAAAAPAAAAAAAAAAAAAAAAAJgCAABkcnMv&#10;ZG93bnJldi54bWxQSwUGAAAAAAQABAD1AAAAigMAAAAA&#10;" path="m159,1363r99,-27l356,1300r91,-43l535,1207r84,-59l696,1084r73,-70l837,937r59,-80l950,771r46,-91l1034,585r32,-100l1089,385r13,-106l1107,172r,-43l1105,86r-5,-43l1093,r-81,335l989,88,914,311,873,118,789,324,769,152,678,324,665,159,601,324,567,172,506,329,456,186,388,329r9,-157l392,231r-9,57l367,342r-22,52l317,444r-31,46l247,533r-41,36l263,571,,696,243,669,20,794,297,760,75,885,338,835,104,1003,381,946,111,1098r331,-82l145,1189r354,-69l159,1363xe" fillcolor="black" stroked="f">
                  <v:path arrowok="t" o:connecttype="custom" o:connectlocs="159,1363;258,1336;356,1300;447,1257;535,1207;619,1148;696,1084;769,1014;837,937;896,857;950,771;996,680;1034,585;1066,485;1089,385;1102,279;1107,172;1107,129;1105,86;1100,43;1093,0;1012,335;989,88;914,311;873,118;789,324;769,152;678,324;665,159;601,324;567,172;506,329;456,186;388,329;397,172;392,231;383,288;367,342;345,394;317,444;286,490;247,533;206,569;263,571;0,696;243,669;20,794;297,760;75,885;338,835;104,1003;381,946;111,1098;442,1016;145,1189;499,1120;159,1363" o:connectangles="0,0,0,0,0,0,0,0,0,0,0,0,0,0,0,0,0,0,0,0,0,0,0,0,0,0,0,0,0,0,0,0,0,0,0,0,0,0,0,0,0,0,0,0,0,0,0,0,0,0,0,0,0,0,0,0,0"/>
                </v:shape>
              </v:group>
            </w:pict>
          </mc:Fallback>
        </mc:AlternateContent>
      </w:r>
    </w:p>
    <w:p w14:paraId="78090939" w14:textId="77777777" w:rsidR="00E770E3" w:rsidRPr="00E7425D" w:rsidRDefault="00E770E3" w:rsidP="00194EA7">
      <w:pPr>
        <w:widowControl w:val="0"/>
        <w:rPr>
          <w:b/>
          <w:sz w:val="26"/>
          <w:szCs w:val="26"/>
        </w:rPr>
      </w:pPr>
      <w:r w:rsidRPr="00E7425D">
        <w:rPr>
          <w:b/>
          <w:i/>
          <w:sz w:val="26"/>
          <w:szCs w:val="26"/>
        </w:rPr>
        <w:tab/>
      </w:r>
      <w:r w:rsidRPr="00E7425D">
        <w:rPr>
          <w:b/>
          <w:i/>
          <w:sz w:val="26"/>
          <w:szCs w:val="26"/>
        </w:rPr>
        <w:tab/>
        <w:t xml:space="preserve">    </w:t>
      </w:r>
      <w:r w:rsidRPr="00E7425D">
        <w:rPr>
          <w:b/>
          <w:sz w:val="26"/>
          <w:szCs w:val="26"/>
        </w:rPr>
        <w:t>CHỦ ĐỀ 4: GIAI ĐIỆU QUÊ HƯƠNG</w:t>
      </w:r>
    </w:p>
    <w:p w14:paraId="56CD5D7C" w14:textId="3EE5E96B" w:rsidR="00E770E3" w:rsidRPr="00E7425D" w:rsidRDefault="00E770E3" w:rsidP="00194EA7">
      <w:pPr>
        <w:widowControl w:val="0"/>
        <w:rPr>
          <w:b/>
          <w:i/>
          <w:sz w:val="26"/>
          <w:szCs w:val="26"/>
          <w:lang w:val="vi-VN"/>
        </w:rPr>
      </w:pPr>
      <w:proofErr w:type="spellStart"/>
      <w:r w:rsidRPr="00E7425D">
        <w:rPr>
          <w:b/>
          <w:i/>
          <w:sz w:val="26"/>
          <w:szCs w:val="26"/>
        </w:rPr>
        <w:t>Tiết</w:t>
      </w:r>
      <w:proofErr w:type="spellEnd"/>
      <w:r w:rsidRPr="00E7425D">
        <w:rPr>
          <w:b/>
          <w:i/>
          <w:sz w:val="26"/>
          <w:szCs w:val="26"/>
        </w:rPr>
        <w:t xml:space="preserve"> 14</w:t>
      </w:r>
      <w:r w:rsidRPr="00E7425D">
        <w:rPr>
          <w:b/>
          <w:sz w:val="26"/>
          <w:szCs w:val="26"/>
        </w:rPr>
        <w:t xml:space="preserve">             </w:t>
      </w:r>
      <w:r w:rsidRPr="00E7425D">
        <w:rPr>
          <w:b/>
          <w:sz w:val="26"/>
          <w:szCs w:val="26"/>
        </w:rPr>
        <w:tab/>
        <w:t xml:space="preserve">           </w:t>
      </w:r>
      <w:r w:rsidR="00F12D75" w:rsidRPr="00E7425D">
        <w:rPr>
          <w:b/>
          <w:sz w:val="26"/>
          <w:szCs w:val="26"/>
        </w:rPr>
        <w:t>VẬN</w:t>
      </w:r>
      <w:r w:rsidR="00F12D75" w:rsidRPr="00E7425D">
        <w:rPr>
          <w:b/>
          <w:sz w:val="26"/>
          <w:szCs w:val="26"/>
          <w:lang w:val="vi-VN"/>
        </w:rPr>
        <w:t xml:space="preserve"> DỤNG – SÁNG TẠO</w:t>
      </w:r>
      <w:r w:rsidRPr="00E7425D">
        <w:rPr>
          <w:b/>
          <w:i/>
          <w:sz w:val="26"/>
          <w:szCs w:val="26"/>
        </w:rPr>
        <w:tab/>
      </w:r>
      <w:r w:rsidRPr="00E7425D">
        <w:rPr>
          <w:b/>
          <w:sz w:val="26"/>
          <w:szCs w:val="26"/>
        </w:rPr>
        <w:tab/>
      </w:r>
    </w:p>
    <w:p w14:paraId="1F8834BE" w14:textId="69A476A3" w:rsidR="00E770E3" w:rsidRPr="00E7425D" w:rsidRDefault="00E770E3" w:rsidP="00194EA7">
      <w:pPr>
        <w:widowControl w:val="0"/>
        <w:rPr>
          <w:sz w:val="26"/>
          <w:szCs w:val="26"/>
          <w:lang w:val="pt-BR"/>
        </w:rPr>
      </w:pPr>
      <w:r w:rsidRPr="00E7425D">
        <w:rPr>
          <w:sz w:val="26"/>
          <w:szCs w:val="26"/>
          <w:lang w:val="pt-BR"/>
        </w:rPr>
        <w:t xml:space="preserve">      </w:t>
      </w:r>
      <w:r w:rsidR="00330946" w:rsidRPr="00E7425D">
        <w:rPr>
          <w:sz w:val="26"/>
          <w:szCs w:val="26"/>
          <w:lang w:val="pt-BR"/>
        </w:rPr>
        <w:tab/>
      </w:r>
      <w:r w:rsidR="00330946" w:rsidRPr="00E7425D">
        <w:rPr>
          <w:sz w:val="26"/>
          <w:szCs w:val="26"/>
          <w:lang w:val="pt-BR"/>
        </w:rPr>
        <w:tab/>
      </w:r>
      <w:r w:rsidR="00330946" w:rsidRPr="00E7425D">
        <w:rPr>
          <w:sz w:val="26"/>
          <w:szCs w:val="26"/>
          <w:lang w:val="pt-BR"/>
        </w:rPr>
        <w:tab/>
      </w:r>
      <w:r w:rsidR="00330946" w:rsidRPr="00E7425D">
        <w:rPr>
          <w:sz w:val="26"/>
          <w:szCs w:val="26"/>
          <w:lang w:val="pt-BR"/>
        </w:rPr>
        <w:tab/>
      </w:r>
      <w:proofErr w:type="spellStart"/>
      <w:r w:rsidRPr="00E7425D">
        <w:rPr>
          <w:sz w:val="26"/>
          <w:szCs w:val="26"/>
          <w:lang w:val="pt-BR"/>
        </w:rPr>
        <w:t>Môn</w:t>
      </w:r>
      <w:proofErr w:type="spellEnd"/>
      <w:r w:rsidRPr="00E7425D">
        <w:rPr>
          <w:sz w:val="26"/>
          <w:szCs w:val="26"/>
          <w:lang w:val="pt-BR"/>
        </w:rPr>
        <w:t xml:space="preserve"> </w:t>
      </w:r>
      <w:proofErr w:type="spellStart"/>
      <w:r w:rsidRPr="00E7425D">
        <w:rPr>
          <w:sz w:val="26"/>
          <w:szCs w:val="26"/>
          <w:lang w:val="pt-BR"/>
        </w:rPr>
        <w:t>học</w:t>
      </w:r>
      <w:proofErr w:type="spellEnd"/>
      <w:r w:rsidRPr="00E7425D">
        <w:rPr>
          <w:sz w:val="26"/>
          <w:szCs w:val="26"/>
          <w:lang w:val="pt-BR"/>
        </w:rPr>
        <w:t xml:space="preserve">: </w:t>
      </w:r>
      <w:proofErr w:type="spellStart"/>
      <w:r w:rsidRPr="00E7425D">
        <w:rPr>
          <w:sz w:val="26"/>
          <w:szCs w:val="26"/>
          <w:lang w:val="pt-BR"/>
        </w:rPr>
        <w:t>Nghệ</w:t>
      </w:r>
      <w:proofErr w:type="spellEnd"/>
      <w:r w:rsidRPr="00E7425D">
        <w:rPr>
          <w:sz w:val="26"/>
          <w:szCs w:val="26"/>
          <w:lang w:val="pt-BR"/>
        </w:rPr>
        <w:t xml:space="preserve"> </w:t>
      </w:r>
      <w:proofErr w:type="spellStart"/>
      <w:r w:rsidRPr="00E7425D">
        <w:rPr>
          <w:sz w:val="26"/>
          <w:szCs w:val="26"/>
          <w:lang w:val="pt-BR"/>
        </w:rPr>
        <w:t>thuật</w:t>
      </w:r>
      <w:proofErr w:type="spellEnd"/>
      <w:r w:rsidRPr="00E7425D">
        <w:rPr>
          <w:sz w:val="26"/>
          <w:szCs w:val="26"/>
          <w:lang w:val="pt-BR"/>
        </w:rPr>
        <w:t xml:space="preserve"> 7 (</w:t>
      </w:r>
      <w:proofErr w:type="spellStart"/>
      <w:r w:rsidRPr="00E7425D">
        <w:rPr>
          <w:sz w:val="26"/>
          <w:szCs w:val="26"/>
          <w:lang w:val="pt-BR"/>
        </w:rPr>
        <w:t>Âm</w:t>
      </w:r>
      <w:proofErr w:type="spellEnd"/>
      <w:r w:rsidRPr="00E7425D">
        <w:rPr>
          <w:sz w:val="26"/>
          <w:szCs w:val="26"/>
          <w:lang w:val="pt-BR"/>
        </w:rPr>
        <w:t xml:space="preserve"> </w:t>
      </w:r>
      <w:proofErr w:type="spellStart"/>
      <w:r w:rsidRPr="00E7425D">
        <w:rPr>
          <w:sz w:val="26"/>
          <w:szCs w:val="26"/>
          <w:lang w:val="pt-BR"/>
        </w:rPr>
        <w:t>nhạc</w:t>
      </w:r>
      <w:proofErr w:type="spellEnd"/>
      <w:r w:rsidRPr="00E7425D">
        <w:rPr>
          <w:sz w:val="26"/>
          <w:szCs w:val="26"/>
          <w:lang w:val="pt-BR"/>
        </w:rPr>
        <w:t>)</w:t>
      </w:r>
    </w:p>
    <w:p w14:paraId="475C1691" w14:textId="0FF7D6BF" w:rsidR="00E770E3" w:rsidRPr="00E7425D" w:rsidRDefault="00E770E3" w:rsidP="00194EA7">
      <w:pPr>
        <w:widowControl w:val="0"/>
        <w:rPr>
          <w:sz w:val="26"/>
          <w:szCs w:val="26"/>
          <w:lang w:val="pt-BR"/>
        </w:rPr>
      </w:pPr>
      <w:r w:rsidRPr="00E7425D">
        <w:rPr>
          <w:sz w:val="26"/>
          <w:szCs w:val="26"/>
          <w:lang w:val="pt-BR"/>
        </w:rPr>
        <w:t xml:space="preserve">   </w:t>
      </w:r>
      <w:r w:rsidR="00330946" w:rsidRPr="00E7425D">
        <w:rPr>
          <w:sz w:val="26"/>
          <w:szCs w:val="26"/>
          <w:lang w:val="pt-BR"/>
        </w:rPr>
        <w:tab/>
      </w:r>
      <w:r w:rsidR="00330946" w:rsidRPr="00E7425D">
        <w:rPr>
          <w:sz w:val="26"/>
          <w:szCs w:val="26"/>
          <w:lang w:val="pt-BR"/>
        </w:rPr>
        <w:tab/>
      </w:r>
      <w:r w:rsidR="00330946" w:rsidRPr="00E7425D">
        <w:rPr>
          <w:sz w:val="26"/>
          <w:szCs w:val="26"/>
          <w:lang w:val="pt-BR"/>
        </w:rPr>
        <w:tab/>
      </w:r>
      <w:r w:rsidR="00330946" w:rsidRPr="00E7425D">
        <w:rPr>
          <w:sz w:val="26"/>
          <w:szCs w:val="26"/>
          <w:lang w:val="pt-BR"/>
        </w:rPr>
        <w:tab/>
      </w:r>
      <w:proofErr w:type="spellStart"/>
      <w:r w:rsidRPr="00E7425D">
        <w:rPr>
          <w:sz w:val="26"/>
          <w:szCs w:val="26"/>
          <w:lang w:val="pt-BR"/>
        </w:rPr>
        <w:t>Thời</w:t>
      </w:r>
      <w:proofErr w:type="spellEnd"/>
      <w:r w:rsidRPr="00E7425D">
        <w:rPr>
          <w:sz w:val="26"/>
          <w:szCs w:val="26"/>
          <w:lang w:val="pt-BR"/>
        </w:rPr>
        <w:t xml:space="preserve"> </w:t>
      </w:r>
      <w:proofErr w:type="spellStart"/>
      <w:r w:rsidRPr="00E7425D">
        <w:rPr>
          <w:sz w:val="26"/>
          <w:szCs w:val="26"/>
          <w:lang w:val="pt-BR"/>
        </w:rPr>
        <w:t>gian</w:t>
      </w:r>
      <w:proofErr w:type="spellEnd"/>
      <w:r w:rsidRPr="00E7425D">
        <w:rPr>
          <w:sz w:val="26"/>
          <w:szCs w:val="26"/>
          <w:lang w:val="pt-BR"/>
        </w:rPr>
        <w:t xml:space="preserve"> </w:t>
      </w:r>
      <w:proofErr w:type="spellStart"/>
      <w:r w:rsidRPr="00E7425D">
        <w:rPr>
          <w:sz w:val="26"/>
          <w:szCs w:val="26"/>
          <w:lang w:val="pt-BR"/>
        </w:rPr>
        <w:t>thực</w:t>
      </w:r>
      <w:proofErr w:type="spellEnd"/>
      <w:r w:rsidRPr="00E7425D">
        <w:rPr>
          <w:sz w:val="26"/>
          <w:szCs w:val="26"/>
          <w:lang w:val="pt-BR"/>
        </w:rPr>
        <w:t xml:space="preserve"> </w:t>
      </w:r>
      <w:proofErr w:type="spellStart"/>
      <w:r w:rsidRPr="00E7425D">
        <w:rPr>
          <w:sz w:val="26"/>
          <w:szCs w:val="26"/>
          <w:lang w:val="pt-BR"/>
        </w:rPr>
        <w:t>hiện</w:t>
      </w:r>
      <w:proofErr w:type="spellEnd"/>
      <w:r w:rsidRPr="00E7425D">
        <w:rPr>
          <w:sz w:val="26"/>
          <w:szCs w:val="26"/>
          <w:lang w:val="pt-BR"/>
        </w:rPr>
        <w:t xml:space="preserve">: 01 </w:t>
      </w:r>
      <w:proofErr w:type="spellStart"/>
      <w:r w:rsidRPr="00E7425D">
        <w:rPr>
          <w:sz w:val="26"/>
          <w:szCs w:val="26"/>
          <w:lang w:val="pt-BR"/>
        </w:rPr>
        <w:t>tiết</w:t>
      </w:r>
      <w:proofErr w:type="spellEnd"/>
    </w:p>
    <w:p w14:paraId="32DAA5B3" w14:textId="77777777" w:rsidR="00E770E3" w:rsidRPr="00E7425D" w:rsidRDefault="00E770E3" w:rsidP="00194EA7">
      <w:pPr>
        <w:widowControl w:val="0"/>
        <w:rPr>
          <w:rFonts w:eastAsia="Times New Roman"/>
          <w:b/>
          <w:sz w:val="26"/>
          <w:szCs w:val="26"/>
          <w:lang w:val="vi"/>
        </w:rPr>
      </w:pPr>
      <w:r w:rsidRPr="00E7425D">
        <w:rPr>
          <w:rFonts w:eastAsia="Times New Roman"/>
          <w:sz w:val="26"/>
          <w:szCs w:val="26"/>
          <w:lang w:val="pt-BR"/>
        </w:rPr>
        <w:t xml:space="preserve"> </w:t>
      </w:r>
    </w:p>
    <w:p w14:paraId="09138285" w14:textId="77777777" w:rsidR="00E770E3" w:rsidRPr="00E7425D" w:rsidRDefault="00E770E3" w:rsidP="00194EA7">
      <w:pPr>
        <w:widowControl w:val="0"/>
        <w:rPr>
          <w:rFonts w:eastAsia="Times New Roman"/>
          <w:sz w:val="26"/>
          <w:szCs w:val="26"/>
          <w:lang w:val="vi"/>
        </w:rPr>
      </w:pPr>
      <w:r w:rsidRPr="00E7425D">
        <w:rPr>
          <w:rFonts w:eastAsia="Times New Roman"/>
          <w:b/>
          <w:sz w:val="26"/>
          <w:szCs w:val="26"/>
          <w:lang w:val="vi"/>
        </w:rPr>
        <w:t>I. MỤC TIÊU</w:t>
      </w:r>
    </w:p>
    <w:p w14:paraId="0D696F14" w14:textId="77777777" w:rsidR="00CC7214" w:rsidRPr="00E7425D" w:rsidRDefault="00CC7214" w:rsidP="00194EA7">
      <w:pPr>
        <w:widowControl w:val="0"/>
        <w:rPr>
          <w:b/>
          <w:sz w:val="26"/>
          <w:szCs w:val="26"/>
          <w:lang w:val="fr-FR"/>
        </w:rPr>
      </w:pPr>
      <w:r w:rsidRPr="00E7425D">
        <w:rPr>
          <w:b/>
          <w:sz w:val="26"/>
          <w:szCs w:val="26"/>
          <w:lang w:val="fr-FR"/>
        </w:rPr>
        <w:t xml:space="preserve">1. </w:t>
      </w:r>
      <w:proofErr w:type="spellStart"/>
      <w:r w:rsidRPr="00E7425D">
        <w:rPr>
          <w:b/>
          <w:sz w:val="26"/>
          <w:szCs w:val="26"/>
          <w:lang w:val="fr-FR"/>
        </w:rPr>
        <w:t>Kiến</w:t>
      </w:r>
      <w:proofErr w:type="spellEnd"/>
      <w:r w:rsidRPr="00E7425D">
        <w:rPr>
          <w:b/>
          <w:sz w:val="26"/>
          <w:szCs w:val="26"/>
          <w:lang w:val="fr-FR"/>
        </w:rPr>
        <w:t xml:space="preserve"> </w:t>
      </w:r>
      <w:proofErr w:type="spellStart"/>
      <w:r w:rsidRPr="00E7425D">
        <w:rPr>
          <w:b/>
          <w:sz w:val="26"/>
          <w:szCs w:val="26"/>
          <w:lang w:val="fr-FR"/>
        </w:rPr>
        <w:t>thức</w:t>
      </w:r>
      <w:proofErr w:type="spellEnd"/>
    </w:p>
    <w:p w14:paraId="20D70FC9" w14:textId="77777777" w:rsidR="00CC7214" w:rsidRPr="00E7425D" w:rsidRDefault="00CC7214" w:rsidP="00194EA7">
      <w:pPr>
        <w:widowControl w:val="0"/>
        <w:rPr>
          <w:bCs/>
          <w:sz w:val="26"/>
          <w:szCs w:val="26"/>
          <w:lang w:val="fr-FR"/>
        </w:rPr>
      </w:pPr>
      <w:r w:rsidRPr="00E7425D">
        <w:rPr>
          <w:bCs/>
          <w:sz w:val="26"/>
          <w:szCs w:val="26"/>
          <w:lang w:val="fr-FR"/>
        </w:rPr>
        <w:t xml:space="preserve">HS </w:t>
      </w:r>
      <w:proofErr w:type="spellStart"/>
      <w:r w:rsidRPr="00E7425D">
        <w:rPr>
          <w:bCs/>
          <w:sz w:val="26"/>
          <w:szCs w:val="26"/>
          <w:lang w:val="fr-FR"/>
        </w:rPr>
        <w:t>vận</w:t>
      </w:r>
      <w:proofErr w:type="spellEnd"/>
      <w:r w:rsidRPr="00E7425D">
        <w:rPr>
          <w:bCs/>
          <w:sz w:val="26"/>
          <w:szCs w:val="26"/>
          <w:lang w:val="fr-FR"/>
        </w:rPr>
        <w:t xml:space="preserve"> </w:t>
      </w:r>
      <w:proofErr w:type="spellStart"/>
      <w:r w:rsidRPr="00E7425D">
        <w:rPr>
          <w:bCs/>
          <w:sz w:val="26"/>
          <w:szCs w:val="26"/>
          <w:lang w:val="fr-FR"/>
        </w:rPr>
        <w:t>dụng</w:t>
      </w:r>
      <w:proofErr w:type="spellEnd"/>
      <w:r w:rsidRPr="00E7425D">
        <w:rPr>
          <w:bCs/>
          <w:sz w:val="26"/>
          <w:szCs w:val="26"/>
          <w:lang w:val="fr-FR"/>
        </w:rPr>
        <w:t xml:space="preserve"> </w:t>
      </w:r>
      <w:proofErr w:type="spellStart"/>
      <w:r w:rsidRPr="00E7425D">
        <w:rPr>
          <w:bCs/>
          <w:sz w:val="26"/>
          <w:szCs w:val="26"/>
          <w:lang w:val="fr-FR"/>
        </w:rPr>
        <w:t>những</w:t>
      </w:r>
      <w:proofErr w:type="spellEnd"/>
      <w:r w:rsidRPr="00E7425D">
        <w:rPr>
          <w:bCs/>
          <w:sz w:val="26"/>
          <w:szCs w:val="26"/>
          <w:lang w:val="fr-FR"/>
        </w:rPr>
        <w:t xml:space="preserve"> </w:t>
      </w:r>
      <w:proofErr w:type="spellStart"/>
      <w:r w:rsidRPr="00E7425D">
        <w:rPr>
          <w:bCs/>
          <w:sz w:val="26"/>
          <w:szCs w:val="26"/>
          <w:lang w:val="fr-FR"/>
        </w:rPr>
        <w:t>kiến</w:t>
      </w:r>
      <w:proofErr w:type="spellEnd"/>
      <w:r w:rsidRPr="00E7425D">
        <w:rPr>
          <w:bCs/>
          <w:sz w:val="26"/>
          <w:szCs w:val="26"/>
          <w:lang w:val="fr-FR"/>
        </w:rPr>
        <w:t xml:space="preserve"> </w:t>
      </w:r>
      <w:proofErr w:type="spellStart"/>
      <w:r w:rsidRPr="00E7425D">
        <w:rPr>
          <w:bCs/>
          <w:sz w:val="26"/>
          <w:szCs w:val="26"/>
          <w:lang w:val="fr-FR"/>
        </w:rPr>
        <w:t>thức</w:t>
      </w:r>
      <w:proofErr w:type="spellEnd"/>
      <w:r w:rsidRPr="00E7425D">
        <w:rPr>
          <w:bCs/>
          <w:sz w:val="26"/>
          <w:szCs w:val="26"/>
          <w:lang w:val="fr-FR"/>
        </w:rPr>
        <w:t xml:space="preserve">, </w:t>
      </w:r>
      <w:proofErr w:type="spellStart"/>
      <w:r w:rsidRPr="00E7425D">
        <w:rPr>
          <w:bCs/>
          <w:sz w:val="26"/>
          <w:szCs w:val="26"/>
          <w:lang w:val="fr-FR"/>
        </w:rPr>
        <w:t>năng</w:t>
      </w:r>
      <w:proofErr w:type="spellEnd"/>
      <w:r w:rsidRPr="00E7425D">
        <w:rPr>
          <w:bCs/>
          <w:sz w:val="26"/>
          <w:szCs w:val="26"/>
          <w:lang w:val="fr-FR"/>
        </w:rPr>
        <w:t xml:space="preserve"> </w:t>
      </w:r>
      <w:proofErr w:type="spellStart"/>
      <w:r w:rsidRPr="00E7425D">
        <w:rPr>
          <w:bCs/>
          <w:sz w:val="26"/>
          <w:szCs w:val="26"/>
          <w:lang w:val="fr-FR"/>
        </w:rPr>
        <w:t>lực</w:t>
      </w:r>
      <w:proofErr w:type="spellEnd"/>
      <w:r w:rsidRPr="00E7425D">
        <w:rPr>
          <w:bCs/>
          <w:sz w:val="26"/>
          <w:szCs w:val="26"/>
          <w:lang w:val="fr-FR"/>
        </w:rPr>
        <w:t xml:space="preserve">, </w:t>
      </w:r>
      <w:proofErr w:type="spellStart"/>
      <w:r w:rsidRPr="00E7425D">
        <w:rPr>
          <w:bCs/>
          <w:sz w:val="26"/>
          <w:szCs w:val="26"/>
          <w:lang w:val="fr-FR"/>
        </w:rPr>
        <w:t>phẩm</w:t>
      </w:r>
      <w:proofErr w:type="spellEnd"/>
      <w:r w:rsidRPr="00E7425D">
        <w:rPr>
          <w:bCs/>
          <w:sz w:val="26"/>
          <w:szCs w:val="26"/>
          <w:lang w:val="fr-FR"/>
        </w:rPr>
        <w:t xml:space="preserve"> </w:t>
      </w:r>
      <w:proofErr w:type="spellStart"/>
      <w:r w:rsidRPr="00E7425D">
        <w:rPr>
          <w:bCs/>
          <w:sz w:val="26"/>
          <w:szCs w:val="26"/>
          <w:lang w:val="fr-FR"/>
        </w:rPr>
        <w:t>chất</w:t>
      </w:r>
      <w:proofErr w:type="spellEnd"/>
      <w:r w:rsidRPr="00E7425D">
        <w:rPr>
          <w:bCs/>
          <w:sz w:val="26"/>
          <w:szCs w:val="26"/>
          <w:lang w:val="fr-FR"/>
        </w:rPr>
        <w:t xml:space="preserve"> </w:t>
      </w:r>
      <w:proofErr w:type="spellStart"/>
      <w:r w:rsidRPr="00E7425D">
        <w:rPr>
          <w:bCs/>
          <w:sz w:val="26"/>
          <w:szCs w:val="26"/>
          <w:lang w:val="fr-FR"/>
        </w:rPr>
        <w:t>để</w:t>
      </w:r>
      <w:proofErr w:type="spellEnd"/>
      <w:r w:rsidRPr="00E7425D">
        <w:rPr>
          <w:bCs/>
          <w:sz w:val="26"/>
          <w:szCs w:val="26"/>
          <w:lang w:val="fr-FR"/>
        </w:rPr>
        <w:t xml:space="preserve"> </w:t>
      </w:r>
      <w:proofErr w:type="spellStart"/>
      <w:r w:rsidRPr="00E7425D">
        <w:rPr>
          <w:bCs/>
          <w:sz w:val="26"/>
          <w:szCs w:val="26"/>
          <w:lang w:val="fr-FR"/>
        </w:rPr>
        <w:t>thể</w:t>
      </w:r>
      <w:proofErr w:type="spellEnd"/>
      <w:r w:rsidRPr="00E7425D">
        <w:rPr>
          <w:bCs/>
          <w:sz w:val="26"/>
          <w:szCs w:val="26"/>
          <w:lang w:val="fr-FR"/>
        </w:rPr>
        <w:t xml:space="preserve"> </w:t>
      </w:r>
      <w:proofErr w:type="spellStart"/>
      <w:r w:rsidRPr="00E7425D">
        <w:rPr>
          <w:bCs/>
          <w:sz w:val="26"/>
          <w:szCs w:val="26"/>
          <w:lang w:val="fr-FR"/>
        </w:rPr>
        <w:t>hiện</w:t>
      </w:r>
      <w:proofErr w:type="spellEnd"/>
      <w:r w:rsidRPr="00E7425D">
        <w:rPr>
          <w:bCs/>
          <w:sz w:val="26"/>
          <w:szCs w:val="26"/>
          <w:lang w:val="fr-FR"/>
        </w:rPr>
        <w:t xml:space="preserve"> </w:t>
      </w:r>
      <w:proofErr w:type="spellStart"/>
      <w:r w:rsidRPr="00E7425D">
        <w:rPr>
          <w:bCs/>
          <w:sz w:val="26"/>
          <w:szCs w:val="26"/>
          <w:lang w:val="fr-FR"/>
        </w:rPr>
        <w:t>các</w:t>
      </w:r>
      <w:proofErr w:type="spellEnd"/>
      <w:r w:rsidRPr="00E7425D">
        <w:rPr>
          <w:bCs/>
          <w:sz w:val="26"/>
          <w:szCs w:val="26"/>
          <w:lang w:val="fr-FR"/>
        </w:rPr>
        <w:t xml:space="preserve"> </w:t>
      </w:r>
      <w:proofErr w:type="spellStart"/>
      <w:r w:rsidRPr="00E7425D">
        <w:rPr>
          <w:bCs/>
          <w:sz w:val="26"/>
          <w:szCs w:val="26"/>
          <w:lang w:val="fr-FR"/>
        </w:rPr>
        <w:t>nội</w:t>
      </w:r>
      <w:proofErr w:type="spellEnd"/>
      <w:r w:rsidRPr="00E7425D">
        <w:rPr>
          <w:bCs/>
          <w:sz w:val="26"/>
          <w:szCs w:val="26"/>
          <w:lang w:val="fr-FR"/>
        </w:rPr>
        <w:t xml:space="preserve"> </w:t>
      </w:r>
      <w:proofErr w:type="spellStart"/>
      <w:r w:rsidRPr="00E7425D">
        <w:rPr>
          <w:bCs/>
          <w:sz w:val="26"/>
          <w:szCs w:val="26"/>
          <w:lang w:val="fr-FR"/>
        </w:rPr>
        <w:t>dung</w:t>
      </w:r>
      <w:proofErr w:type="spellEnd"/>
      <w:r w:rsidRPr="00E7425D">
        <w:rPr>
          <w:bCs/>
          <w:sz w:val="26"/>
          <w:szCs w:val="26"/>
          <w:lang w:val="fr-FR"/>
        </w:rPr>
        <w:t xml:space="preserve"> </w:t>
      </w:r>
      <w:proofErr w:type="spellStart"/>
      <w:r w:rsidRPr="00E7425D">
        <w:rPr>
          <w:bCs/>
          <w:sz w:val="26"/>
          <w:szCs w:val="26"/>
          <w:lang w:val="fr-FR"/>
        </w:rPr>
        <w:t>và</w:t>
      </w:r>
      <w:proofErr w:type="spellEnd"/>
      <w:r w:rsidRPr="00E7425D">
        <w:rPr>
          <w:bCs/>
          <w:sz w:val="26"/>
          <w:szCs w:val="26"/>
          <w:lang w:val="fr-FR"/>
        </w:rPr>
        <w:t xml:space="preserve"> </w:t>
      </w:r>
      <w:proofErr w:type="spellStart"/>
      <w:r w:rsidRPr="00E7425D">
        <w:rPr>
          <w:bCs/>
          <w:sz w:val="26"/>
          <w:szCs w:val="26"/>
          <w:lang w:val="fr-FR"/>
        </w:rPr>
        <w:t>yêu</w:t>
      </w:r>
      <w:proofErr w:type="spellEnd"/>
      <w:r w:rsidRPr="00E7425D">
        <w:rPr>
          <w:bCs/>
          <w:sz w:val="26"/>
          <w:szCs w:val="26"/>
          <w:lang w:val="fr-FR"/>
        </w:rPr>
        <w:t xml:space="preserve"> </w:t>
      </w:r>
      <w:proofErr w:type="spellStart"/>
      <w:r w:rsidRPr="00E7425D">
        <w:rPr>
          <w:bCs/>
          <w:sz w:val="26"/>
          <w:szCs w:val="26"/>
          <w:lang w:val="fr-FR"/>
        </w:rPr>
        <w:t>cầu</w:t>
      </w:r>
      <w:proofErr w:type="spellEnd"/>
      <w:r w:rsidRPr="00E7425D">
        <w:rPr>
          <w:bCs/>
          <w:sz w:val="26"/>
          <w:szCs w:val="26"/>
          <w:lang w:val="fr-FR"/>
        </w:rPr>
        <w:t xml:space="preserve"> </w:t>
      </w:r>
      <w:proofErr w:type="spellStart"/>
      <w:r w:rsidRPr="00E7425D">
        <w:rPr>
          <w:bCs/>
          <w:sz w:val="26"/>
          <w:szCs w:val="26"/>
          <w:lang w:val="fr-FR"/>
        </w:rPr>
        <w:t>của</w:t>
      </w:r>
      <w:proofErr w:type="spellEnd"/>
      <w:r w:rsidRPr="00E7425D">
        <w:rPr>
          <w:bCs/>
          <w:sz w:val="26"/>
          <w:szCs w:val="26"/>
          <w:lang w:val="fr-FR"/>
        </w:rPr>
        <w:t xml:space="preserve"> </w:t>
      </w:r>
      <w:proofErr w:type="spellStart"/>
      <w:r w:rsidRPr="00E7425D">
        <w:rPr>
          <w:bCs/>
          <w:sz w:val="26"/>
          <w:szCs w:val="26"/>
          <w:lang w:val="fr-FR"/>
        </w:rPr>
        <w:t>chủ</w:t>
      </w:r>
      <w:proofErr w:type="spellEnd"/>
      <w:r w:rsidRPr="00E7425D">
        <w:rPr>
          <w:bCs/>
          <w:sz w:val="26"/>
          <w:szCs w:val="26"/>
          <w:lang w:val="fr-FR"/>
        </w:rPr>
        <w:t xml:space="preserve"> </w:t>
      </w:r>
      <w:proofErr w:type="spellStart"/>
      <w:r w:rsidRPr="00E7425D">
        <w:rPr>
          <w:bCs/>
          <w:sz w:val="26"/>
          <w:szCs w:val="26"/>
          <w:lang w:val="fr-FR"/>
        </w:rPr>
        <w:t>đề</w:t>
      </w:r>
      <w:proofErr w:type="spellEnd"/>
      <w:r w:rsidRPr="00E7425D">
        <w:rPr>
          <w:bCs/>
          <w:sz w:val="26"/>
          <w:szCs w:val="26"/>
          <w:lang w:val="fr-FR"/>
        </w:rPr>
        <w:t>.</w:t>
      </w:r>
    </w:p>
    <w:p w14:paraId="75854A5D" w14:textId="77777777" w:rsidR="00CC7214" w:rsidRPr="00E7425D" w:rsidRDefault="00CC7214" w:rsidP="00194EA7">
      <w:pPr>
        <w:widowControl w:val="0"/>
        <w:rPr>
          <w:b/>
          <w:sz w:val="26"/>
          <w:szCs w:val="26"/>
          <w:lang w:val="fr-FR"/>
        </w:rPr>
      </w:pPr>
      <w:r w:rsidRPr="00E7425D">
        <w:rPr>
          <w:b/>
          <w:sz w:val="26"/>
          <w:szCs w:val="26"/>
          <w:lang w:val="fr-FR"/>
        </w:rPr>
        <w:t xml:space="preserve">2. </w:t>
      </w:r>
      <w:proofErr w:type="spellStart"/>
      <w:r w:rsidRPr="00E7425D">
        <w:rPr>
          <w:b/>
          <w:sz w:val="26"/>
          <w:szCs w:val="26"/>
          <w:lang w:val="fr-FR"/>
        </w:rPr>
        <w:t>Năng</w:t>
      </w:r>
      <w:proofErr w:type="spellEnd"/>
      <w:r w:rsidRPr="00E7425D">
        <w:rPr>
          <w:b/>
          <w:sz w:val="26"/>
          <w:szCs w:val="26"/>
          <w:lang w:val="fr-FR"/>
        </w:rPr>
        <w:t xml:space="preserve"> </w:t>
      </w:r>
      <w:proofErr w:type="spellStart"/>
      <w:r w:rsidRPr="00E7425D">
        <w:rPr>
          <w:b/>
          <w:sz w:val="26"/>
          <w:szCs w:val="26"/>
          <w:lang w:val="fr-FR"/>
        </w:rPr>
        <w:t>lực</w:t>
      </w:r>
      <w:proofErr w:type="spellEnd"/>
    </w:p>
    <w:p w14:paraId="1582C268" w14:textId="77777777" w:rsidR="00CC7214" w:rsidRPr="00E7425D" w:rsidRDefault="00CC7214" w:rsidP="00194EA7">
      <w:pPr>
        <w:widowControl w:val="0"/>
        <w:rPr>
          <w:bCs/>
          <w:sz w:val="26"/>
          <w:szCs w:val="26"/>
          <w:lang w:val="fr-FR"/>
        </w:rPr>
      </w:pPr>
      <w:r w:rsidRPr="00E7425D">
        <w:rPr>
          <w:bCs/>
          <w:sz w:val="26"/>
          <w:szCs w:val="26"/>
          <w:lang w:val="fr-FR"/>
        </w:rPr>
        <w:t xml:space="preserve">- </w:t>
      </w:r>
      <w:proofErr w:type="spellStart"/>
      <w:r w:rsidRPr="00E7425D">
        <w:rPr>
          <w:bCs/>
          <w:sz w:val="26"/>
          <w:szCs w:val="26"/>
          <w:lang w:val="fr-FR"/>
        </w:rPr>
        <w:t>Thể</w:t>
      </w:r>
      <w:proofErr w:type="spellEnd"/>
      <w:r w:rsidRPr="00E7425D">
        <w:rPr>
          <w:bCs/>
          <w:sz w:val="26"/>
          <w:szCs w:val="26"/>
          <w:lang w:val="fr-FR"/>
        </w:rPr>
        <w:t xml:space="preserve"> </w:t>
      </w:r>
      <w:proofErr w:type="spellStart"/>
      <w:r w:rsidRPr="00E7425D">
        <w:rPr>
          <w:bCs/>
          <w:sz w:val="26"/>
          <w:szCs w:val="26"/>
          <w:lang w:val="fr-FR"/>
        </w:rPr>
        <w:t>hiện</w:t>
      </w:r>
      <w:proofErr w:type="spellEnd"/>
      <w:r w:rsidRPr="00E7425D">
        <w:rPr>
          <w:bCs/>
          <w:sz w:val="26"/>
          <w:szCs w:val="26"/>
          <w:lang w:val="fr-FR"/>
        </w:rPr>
        <w:t xml:space="preserve"> </w:t>
      </w:r>
      <w:proofErr w:type="spellStart"/>
      <w:r w:rsidRPr="00E7425D">
        <w:rPr>
          <w:bCs/>
          <w:sz w:val="26"/>
          <w:szCs w:val="26"/>
          <w:lang w:val="fr-FR"/>
        </w:rPr>
        <w:t>âm</w:t>
      </w:r>
      <w:proofErr w:type="spellEnd"/>
      <w:r w:rsidRPr="00E7425D">
        <w:rPr>
          <w:bCs/>
          <w:sz w:val="26"/>
          <w:szCs w:val="26"/>
          <w:lang w:val="fr-FR"/>
        </w:rPr>
        <w:t xml:space="preserve"> </w:t>
      </w:r>
      <w:proofErr w:type="spellStart"/>
      <w:proofErr w:type="gramStart"/>
      <w:r w:rsidRPr="00E7425D">
        <w:rPr>
          <w:bCs/>
          <w:sz w:val="26"/>
          <w:szCs w:val="26"/>
          <w:lang w:val="fr-FR"/>
        </w:rPr>
        <w:t>nhạc</w:t>
      </w:r>
      <w:proofErr w:type="spellEnd"/>
      <w:r w:rsidRPr="00E7425D">
        <w:rPr>
          <w:bCs/>
          <w:sz w:val="26"/>
          <w:szCs w:val="26"/>
          <w:lang w:val="fr-FR"/>
        </w:rPr>
        <w:t>:</w:t>
      </w:r>
      <w:proofErr w:type="gramEnd"/>
      <w:r w:rsidRPr="00E7425D">
        <w:rPr>
          <w:bCs/>
          <w:sz w:val="26"/>
          <w:szCs w:val="26"/>
          <w:lang w:val="fr-FR"/>
        </w:rPr>
        <w:t xml:space="preserve"> </w:t>
      </w:r>
      <w:proofErr w:type="spellStart"/>
      <w:r w:rsidRPr="00E7425D">
        <w:rPr>
          <w:bCs/>
          <w:sz w:val="26"/>
          <w:szCs w:val="26"/>
          <w:lang w:val="fr-FR"/>
        </w:rPr>
        <w:t>Đọc</w:t>
      </w:r>
      <w:proofErr w:type="spellEnd"/>
      <w:r w:rsidRPr="00E7425D">
        <w:rPr>
          <w:bCs/>
          <w:sz w:val="26"/>
          <w:szCs w:val="26"/>
          <w:lang w:val="fr-FR"/>
        </w:rPr>
        <w:t xml:space="preserve"> </w:t>
      </w:r>
      <w:proofErr w:type="spellStart"/>
      <w:r w:rsidRPr="00E7425D">
        <w:rPr>
          <w:bCs/>
          <w:sz w:val="26"/>
          <w:szCs w:val="26"/>
          <w:lang w:val="fr-FR"/>
        </w:rPr>
        <w:t>hoàn</w:t>
      </w:r>
      <w:proofErr w:type="spellEnd"/>
      <w:r w:rsidRPr="00E7425D">
        <w:rPr>
          <w:bCs/>
          <w:sz w:val="26"/>
          <w:szCs w:val="26"/>
          <w:lang w:val="fr-FR"/>
        </w:rPr>
        <w:t xml:space="preserve"> </w:t>
      </w:r>
      <w:proofErr w:type="spellStart"/>
      <w:r w:rsidRPr="00E7425D">
        <w:rPr>
          <w:bCs/>
          <w:sz w:val="26"/>
          <w:szCs w:val="26"/>
          <w:lang w:val="fr-FR"/>
        </w:rPr>
        <w:t>chỉnh</w:t>
      </w:r>
      <w:proofErr w:type="spellEnd"/>
      <w:r w:rsidRPr="00E7425D">
        <w:rPr>
          <w:bCs/>
          <w:sz w:val="26"/>
          <w:szCs w:val="26"/>
          <w:lang w:val="fr-FR"/>
        </w:rPr>
        <w:t xml:space="preserve"> </w:t>
      </w:r>
      <w:proofErr w:type="spellStart"/>
      <w:r w:rsidRPr="00E7425D">
        <w:rPr>
          <w:bCs/>
          <w:sz w:val="26"/>
          <w:szCs w:val="26"/>
          <w:lang w:val="fr-FR"/>
        </w:rPr>
        <w:t>Bài</w:t>
      </w:r>
      <w:proofErr w:type="spellEnd"/>
      <w:r w:rsidRPr="00E7425D">
        <w:rPr>
          <w:bCs/>
          <w:sz w:val="26"/>
          <w:szCs w:val="26"/>
          <w:lang w:val="fr-FR"/>
        </w:rPr>
        <w:t xml:space="preserve"> </w:t>
      </w:r>
      <w:proofErr w:type="spellStart"/>
      <w:r w:rsidRPr="00E7425D">
        <w:rPr>
          <w:bCs/>
          <w:sz w:val="26"/>
          <w:szCs w:val="26"/>
          <w:lang w:val="fr-FR"/>
        </w:rPr>
        <w:t>đọc</w:t>
      </w:r>
      <w:proofErr w:type="spellEnd"/>
      <w:r w:rsidRPr="00E7425D">
        <w:rPr>
          <w:bCs/>
          <w:sz w:val="26"/>
          <w:szCs w:val="26"/>
          <w:lang w:val="fr-FR"/>
        </w:rPr>
        <w:t xml:space="preserve"> </w:t>
      </w:r>
      <w:proofErr w:type="spellStart"/>
      <w:r w:rsidRPr="00E7425D">
        <w:rPr>
          <w:bCs/>
          <w:sz w:val="26"/>
          <w:szCs w:val="26"/>
          <w:lang w:val="fr-FR"/>
        </w:rPr>
        <w:t>nhạc</w:t>
      </w:r>
      <w:proofErr w:type="spellEnd"/>
      <w:r w:rsidRPr="00E7425D">
        <w:rPr>
          <w:bCs/>
          <w:sz w:val="26"/>
          <w:szCs w:val="26"/>
          <w:lang w:val="fr-FR"/>
        </w:rPr>
        <w:t xml:space="preserve"> </w:t>
      </w:r>
      <w:proofErr w:type="spellStart"/>
      <w:r w:rsidRPr="00E7425D">
        <w:rPr>
          <w:bCs/>
          <w:sz w:val="26"/>
          <w:szCs w:val="26"/>
          <w:lang w:val="fr-FR"/>
        </w:rPr>
        <w:t>số</w:t>
      </w:r>
      <w:proofErr w:type="spellEnd"/>
      <w:r w:rsidRPr="00E7425D">
        <w:rPr>
          <w:bCs/>
          <w:sz w:val="26"/>
          <w:szCs w:val="26"/>
          <w:lang w:val="fr-FR"/>
        </w:rPr>
        <w:t xml:space="preserve"> 3 </w:t>
      </w:r>
      <w:proofErr w:type="spellStart"/>
      <w:r w:rsidRPr="00E7425D">
        <w:rPr>
          <w:bCs/>
          <w:sz w:val="26"/>
          <w:szCs w:val="26"/>
          <w:lang w:val="fr-FR"/>
        </w:rPr>
        <w:t>kết</w:t>
      </w:r>
      <w:proofErr w:type="spellEnd"/>
      <w:r w:rsidRPr="00E7425D">
        <w:rPr>
          <w:bCs/>
          <w:sz w:val="26"/>
          <w:szCs w:val="26"/>
          <w:lang w:val="fr-FR"/>
        </w:rPr>
        <w:t xml:space="preserve"> </w:t>
      </w:r>
      <w:proofErr w:type="spellStart"/>
      <w:r w:rsidRPr="00E7425D">
        <w:rPr>
          <w:bCs/>
          <w:sz w:val="26"/>
          <w:szCs w:val="26"/>
          <w:lang w:val="fr-FR"/>
        </w:rPr>
        <w:t>hợp</w:t>
      </w:r>
      <w:proofErr w:type="spellEnd"/>
      <w:r w:rsidRPr="00E7425D">
        <w:rPr>
          <w:bCs/>
          <w:sz w:val="26"/>
          <w:szCs w:val="26"/>
          <w:lang w:val="fr-FR"/>
        </w:rPr>
        <w:t xml:space="preserve"> </w:t>
      </w:r>
      <w:proofErr w:type="spellStart"/>
      <w:r w:rsidRPr="00E7425D">
        <w:rPr>
          <w:bCs/>
          <w:sz w:val="26"/>
          <w:szCs w:val="26"/>
          <w:lang w:val="fr-FR"/>
        </w:rPr>
        <w:t>gõ</w:t>
      </w:r>
      <w:proofErr w:type="spellEnd"/>
      <w:r w:rsidRPr="00E7425D">
        <w:rPr>
          <w:bCs/>
          <w:sz w:val="26"/>
          <w:szCs w:val="26"/>
          <w:lang w:val="fr-FR"/>
        </w:rPr>
        <w:t xml:space="preserve"> </w:t>
      </w:r>
      <w:proofErr w:type="spellStart"/>
      <w:r w:rsidRPr="00E7425D">
        <w:rPr>
          <w:bCs/>
          <w:sz w:val="26"/>
          <w:szCs w:val="26"/>
          <w:lang w:val="fr-FR"/>
        </w:rPr>
        <w:t>đệm</w:t>
      </w:r>
      <w:proofErr w:type="spellEnd"/>
      <w:r w:rsidRPr="00E7425D">
        <w:rPr>
          <w:bCs/>
          <w:sz w:val="26"/>
          <w:szCs w:val="26"/>
          <w:lang w:val="fr-FR"/>
        </w:rPr>
        <w:t xml:space="preserve">, </w:t>
      </w:r>
      <w:proofErr w:type="spellStart"/>
      <w:r w:rsidRPr="00E7425D">
        <w:rPr>
          <w:bCs/>
          <w:sz w:val="26"/>
          <w:szCs w:val="26"/>
          <w:lang w:val="fr-FR"/>
        </w:rPr>
        <w:t>ghép</w:t>
      </w:r>
      <w:proofErr w:type="spellEnd"/>
      <w:r w:rsidRPr="00E7425D">
        <w:rPr>
          <w:bCs/>
          <w:sz w:val="26"/>
          <w:szCs w:val="26"/>
          <w:lang w:val="fr-FR"/>
        </w:rPr>
        <w:t xml:space="preserve"> </w:t>
      </w:r>
      <w:proofErr w:type="spellStart"/>
      <w:r w:rsidRPr="00E7425D">
        <w:rPr>
          <w:bCs/>
          <w:sz w:val="26"/>
          <w:szCs w:val="26"/>
          <w:lang w:val="fr-FR"/>
        </w:rPr>
        <w:t>lời</w:t>
      </w:r>
      <w:proofErr w:type="spellEnd"/>
      <w:r w:rsidRPr="00E7425D">
        <w:rPr>
          <w:bCs/>
          <w:sz w:val="26"/>
          <w:szCs w:val="26"/>
          <w:lang w:val="fr-FR"/>
        </w:rPr>
        <w:t xml:space="preserve"> ca; </w:t>
      </w:r>
      <w:proofErr w:type="spellStart"/>
      <w:r w:rsidRPr="00E7425D">
        <w:rPr>
          <w:bCs/>
          <w:sz w:val="26"/>
          <w:szCs w:val="26"/>
          <w:lang w:val="fr-FR"/>
        </w:rPr>
        <w:t>biểu</w:t>
      </w:r>
      <w:proofErr w:type="spellEnd"/>
      <w:r w:rsidRPr="00E7425D">
        <w:rPr>
          <w:bCs/>
          <w:sz w:val="26"/>
          <w:szCs w:val="26"/>
          <w:lang w:val="fr-FR"/>
        </w:rPr>
        <w:t xml:space="preserve"> </w:t>
      </w:r>
      <w:proofErr w:type="spellStart"/>
      <w:r w:rsidRPr="00E7425D">
        <w:rPr>
          <w:bCs/>
          <w:sz w:val="26"/>
          <w:szCs w:val="26"/>
          <w:lang w:val="fr-FR"/>
        </w:rPr>
        <w:t>diễn</w:t>
      </w:r>
      <w:proofErr w:type="spellEnd"/>
      <w:r w:rsidRPr="00E7425D">
        <w:rPr>
          <w:bCs/>
          <w:sz w:val="26"/>
          <w:szCs w:val="26"/>
          <w:lang w:val="fr-FR"/>
        </w:rPr>
        <w:t xml:space="preserve"> </w:t>
      </w:r>
      <w:proofErr w:type="spellStart"/>
      <w:r w:rsidRPr="00E7425D">
        <w:rPr>
          <w:bCs/>
          <w:sz w:val="26"/>
          <w:szCs w:val="26"/>
          <w:lang w:val="fr-FR"/>
        </w:rPr>
        <w:t>bài</w:t>
      </w:r>
      <w:proofErr w:type="spellEnd"/>
      <w:r w:rsidRPr="00E7425D">
        <w:rPr>
          <w:bCs/>
          <w:sz w:val="26"/>
          <w:szCs w:val="26"/>
          <w:lang w:val="fr-FR"/>
        </w:rPr>
        <w:t xml:space="preserve"> </w:t>
      </w:r>
      <w:proofErr w:type="spellStart"/>
      <w:r w:rsidRPr="00E7425D">
        <w:rPr>
          <w:bCs/>
          <w:sz w:val="26"/>
          <w:szCs w:val="26"/>
          <w:lang w:val="fr-FR"/>
        </w:rPr>
        <w:t>hát</w:t>
      </w:r>
      <w:proofErr w:type="spellEnd"/>
      <w:r w:rsidRPr="00E7425D">
        <w:rPr>
          <w:bCs/>
          <w:sz w:val="26"/>
          <w:szCs w:val="26"/>
          <w:lang w:val="fr-FR"/>
        </w:rPr>
        <w:t xml:space="preserve"> </w:t>
      </w:r>
      <w:proofErr w:type="spellStart"/>
      <w:r w:rsidRPr="00E7425D">
        <w:rPr>
          <w:bCs/>
          <w:i/>
          <w:iCs/>
          <w:sz w:val="26"/>
          <w:szCs w:val="26"/>
          <w:lang w:val="fr-FR"/>
        </w:rPr>
        <w:t>Lí</w:t>
      </w:r>
      <w:proofErr w:type="spellEnd"/>
      <w:r w:rsidRPr="00E7425D">
        <w:rPr>
          <w:bCs/>
          <w:i/>
          <w:iCs/>
          <w:sz w:val="26"/>
          <w:szCs w:val="26"/>
          <w:lang w:val="fr-FR"/>
        </w:rPr>
        <w:t xml:space="preserve"> </w:t>
      </w:r>
      <w:proofErr w:type="spellStart"/>
      <w:r w:rsidRPr="00E7425D">
        <w:rPr>
          <w:bCs/>
          <w:i/>
          <w:iCs/>
          <w:sz w:val="26"/>
          <w:szCs w:val="26"/>
          <w:lang w:val="fr-FR"/>
        </w:rPr>
        <w:t>kéo</w:t>
      </w:r>
      <w:proofErr w:type="spellEnd"/>
      <w:r w:rsidRPr="00E7425D">
        <w:rPr>
          <w:bCs/>
          <w:i/>
          <w:iCs/>
          <w:sz w:val="26"/>
          <w:szCs w:val="26"/>
          <w:lang w:val="fr-FR"/>
        </w:rPr>
        <w:t xml:space="preserve"> </w:t>
      </w:r>
      <w:proofErr w:type="spellStart"/>
      <w:r w:rsidRPr="00E7425D">
        <w:rPr>
          <w:bCs/>
          <w:i/>
          <w:iCs/>
          <w:sz w:val="26"/>
          <w:szCs w:val="26"/>
          <w:lang w:val="fr-FR"/>
        </w:rPr>
        <w:t>chài</w:t>
      </w:r>
      <w:proofErr w:type="spellEnd"/>
      <w:r w:rsidRPr="00E7425D">
        <w:rPr>
          <w:bCs/>
          <w:sz w:val="26"/>
          <w:szCs w:val="26"/>
          <w:lang w:val="fr-FR"/>
        </w:rPr>
        <w:t xml:space="preserve"> </w:t>
      </w:r>
      <w:proofErr w:type="spellStart"/>
      <w:r w:rsidRPr="00E7425D">
        <w:rPr>
          <w:bCs/>
          <w:sz w:val="26"/>
          <w:szCs w:val="26"/>
          <w:lang w:val="fr-FR"/>
        </w:rPr>
        <w:t>với</w:t>
      </w:r>
      <w:proofErr w:type="spellEnd"/>
      <w:r w:rsidRPr="00E7425D">
        <w:rPr>
          <w:bCs/>
          <w:sz w:val="26"/>
          <w:szCs w:val="26"/>
          <w:lang w:val="fr-FR"/>
        </w:rPr>
        <w:t xml:space="preserve"> </w:t>
      </w:r>
      <w:proofErr w:type="spellStart"/>
      <w:r w:rsidRPr="00E7425D">
        <w:rPr>
          <w:bCs/>
          <w:sz w:val="26"/>
          <w:szCs w:val="26"/>
          <w:lang w:val="fr-FR"/>
        </w:rPr>
        <w:t>các</w:t>
      </w:r>
      <w:proofErr w:type="spellEnd"/>
      <w:r w:rsidRPr="00E7425D">
        <w:rPr>
          <w:bCs/>
          <w:sz w:val="26"/>
          <w:szCs w:val="26"/>
          <w:lang w:val="fr-FR"/>
        </w:rPr>
        <w:t xml:space="preserve"> </w:t>
      </w:r>
      <w:proofErr w:type="spellStart"/>
      <w:r w:rsidRPr="00E7425D">
        <w:rPr>
          <w:bCs/>
          <w:sz w:val="26"/>
          <w:szCs w:val="26"/>
          <w:lang w:val="fr-FR"/>
        </w:rPr>
        <w:t>hình</w:t>
      </w:r>
      <w:proofErr w:type="spellEnd"/>
      <w:r w:rsidRPr="00E7425D">
        <w:rPr>
          <w:bCs/>
          <w:sz w:val="26"/>
          <w:szCs w:val="26"/>
          <w:lang w:val="fr-FR"/>
        </w:rPr>
        <w:t xml:space="preserve"> </w:t>
      </w:r>
      <w:proofErr w:type="spellStart"/>
      <w:r w:rsidRPr="00E7425D">
        <w:rPr>
          <w:bCs/>
          <w:sz w:val="26"/>
          <w:szCs w:val="26"/>
          <w:lang w:val="fr-FR"/>
        </w:rPr>
        <w:t>thức</w:t>
      </w:r>
      <w:proofErr w:type="spellEnd"/>
      <w:r w:rsidRPr="00E7425D">
        <w:rPr>
          <w:bCs/>
          <w:sz w:val="26"/>
          <w:szCs w:val="26"/>
          <w:lang w:val="fr-FR"/>
        </w:rPr>
        <w:t xml:space="preserve"> </w:t>
      </w:r>
      <w:proofErr w:type="spellStart"/>
      <w:r w:rsidRPr="00E7425D">
        <w:rPr>
          <w:bCs/>
          <w:sz w:val="26"/>
          <w:szCs w:val="26"/>
          <w:lang w:val="fr-FR"/>
        </w:rPr>
        <w:t>đã</w:t>
      </w:r>
      <w:proofErr w:type="spellEnd"/>
      <w:r w:rsidRPr="00E7425D">
        <w:rPr>
          <w:bCs/>
          <w:sz w:val="26"/>
          <w:szCs w:val="26"/>
          <w:lang w:val="fr-FR"/>
        </w:rPr>
        <w:t xml:space="preserve"> </w:t>
      </w:r>
      <w:proofErr w:type="spellStart"/>
      <w:r w:rsidRPr="00E7425D">
        <w:rPr>
          <w:bCs/>
          <w:sz w:val="26"/>
          <w:szCs w:val="26"/>
          <w:lang w:val="fr-FR"/>
        </w:rPr>
        <w:t>học</w:t>
      </w:r>
      <w:proofErr w:type="spellEnd"/>
      <w:r w:rsidRPr="00E7425D">
        <w:rPr>
          <w:bCs/>
          <w:sz w:val="26"/>
          <w:szCs w:val="26"/>
          <w:lang w:val="fr-FR"/>
        </w:rPr>
        <w:t xml:space="preserve"> </w:t>
      </w:r>
      <w:proofErr w:type="spellStart"/>
      <w:r w:rsidRPr="00E7425D">
        <w:rPr>
          <w:bCs/>
          <w:sz w:val="26"/>
          <w:szCs w:val="26"/>
          <w:lang w:val="fr-FR"/>
        </w:rPr>
        <w:t>và</w:t>
      </w:r>
      <w:proofErr w:type="spellEnd"/>
      <w:r w:rsidRPr="00E7425D">
        <w:rPr>
          <w:bCs/>
          <w:sz w:val="26"/>
          <w:szCs w:val="26"/>
          <w:lang w:val="fr-FR"/>
        </w:rPr>
        <w:t xml:space="preserve"> ý </w:t>
      </w:r>
      <w:proofErr w:type="spellStart"/>
      <w:r w:rsidRPr="00E7425D">
        <w:rPr>
          <w:bCs/>
          <w:sz w:val="26"/>
          <w:szCs w:val="26"/>
          <w:lang w:val="fr-FR"/>
        </w:rPr>
        <w:t>tưởng</w:t>
      </w:r>
      <w:proofErr w:type="spellEnd"/>
      <w:r w:rsidRPr="00E7425D">
        <w:rPr>
          <w:bCs/>
          <w:sz w:val="26"/>
          <w:szCs w:val="26"/>
          <w:lang w:val="fr-FR"/>
        </w:rPr>
        <w:t xml:space="preserve"> </w:t>
      </w:r>
      <w:proofErr w:type="spellStart"/>
      <w:r w:rsidRPr="00E7425D">
        <w:rPr>
          <w:bCs/>
          <w:sz w:val="26"/>
          <w:szCs w:val="26"/>
          <w:lang w:val="fr-FR"/>
        </w:rPr>
        <w:t>mới</w:t>
      </w:r>
      <w:proofErr w:type="spellEnd"/>
      <w:r w:rsidRPr="00E7425D">
        <w:rPr>
          <w:bCs/>
          <w:sz w:val="26"/>
          <w:szCs w:val="26"/>
          <w:lang w:val="fr-FR"/>
        </w:rPr>
        <w:t>.</w:t>
      </w:r>
    </w:p>
    <w:p w14:paraId="5468C38E" w14:textId="77777777" w:rsidR="00CC7214" w:rsidRPr="00E7425D" w:rsidRDefault="00CC7214" w:rsidP="00194EA7">
      <w:pPr>
        <w:widowControl w:val="0"/>
        <w:rPr>
          <w:bCs/>
          <w:sz w:val="26"/>
          <w:szCs w:val="26"/>
          <w:lang w:val="fr-FR"/>
        </w:rPr>
      </w:pPr>
      <w:r w:rsidRPr="00E7425D">
        <w:rPr>
          <w:bCs/>
          <w:sz w:val="26"/>
          <w:szCs w:val="26"/>
          <w:lang w:val="fr-FR"/>
        </w:rPr>
        <w:t xml:space="preserve">- </w:t>
      </w:r>
      <w:proofErr w:type="spellStart"/>
      <w:r w:rsidRPr="00E7425D">
        <w:rPr>
          <w:bCs/>
          <w:sz w:val="26"/>
          <w:szCs w:val="26"/>
          <w:lang w:val="fr-FR"/>
        </w:rPr>
        <w:t>Cảm</w:t>
      </w:r>
      <w:proofErr w:type="spellEnd"/>
      <w:r w:rsidRPr="00E7425D">
        <w:rPr>
          <w:bCs/>
          <w:sz w:val="26"/>
          <w:szCs w:val="26"/>
          <w:lang w:val="fr-FR"/>
        </w:rPr>
        <w:t xml:space="preserve"> </w:t>
      </w:r>
      <w:proofErr w:type="spellStart"/>
      <w:r w:rsidRPr="00E7425D">
        <w:rPr>
          <w:bCs/>
          <w:sz w:val="26"/>
          <w:szCs w:val="26"/>
          <w:lang w:val="fr-FR"/>
        </w:rPr>
        <w:t>thụ</w:t>
      </w:r>
      <w:proofErr w:type="spellEnd"/>
      <w:r w:rsidRPr="00E7425D">
        <w:rPr>
          <w:bCs/>
          <w:sz w:val="26"/>
          <w:szCs w:val="26"/>
          <w:lang w:val="fr-FR"/>
        </w:rPr>
        <w:t xml:space="preserve"> </w:t>
      </w:r>
      <w:proofErr w:type="spellStart"/>
      <w:r w:rsidRPr="00E7425D">
        <w:rPr>
          <w:bCs/>
          <w:sz w:val="26"/>
          <w:szCs w:val="26"/>
          <w:lang w:val="fr-FR"/>
        </w:rPr>
        <w:t>và</w:t>
      </w:r>
      <w:proofErr w:type="spellEnd"/>
      <w:r w:rsidRPr="00E7425D">
        <w:rPr>
          <w:bCs/>
          <w:sz w:val="26"/>
          <w:szCs w:val="26"/>
          <w:lang w:val="fr-FR"/>
        </w:rPr>
        <w:t xml:space="preserve"> </w:t>
      </w:r>
      <w:proofErr w:type="spellStart"/>
      <w:r w:rsidRPr="00E7425D">
        <w:rPr>
          <w:bCs/>
          <w:sz w:val="26"/>
          <w:szCs w:val="26"/>
          <w:lang w:val="fr-FR"/>
        </w:rPr>
        <w:t>hiểu</w:t>
      </w:r>
      <w:proofErr w:type="spellEnd"/>
      <w:r w:rsidRPr="00E7425D">
        <w:rPr>
          <w:bCs/>
          <w:sz w:val="26"/>
          <w:szCs w:val="26"/>
          <w:lang w:val="fr-FR"/>
        </w:rPr>
        <w:t xml:space="preserve"> </w:t>
      </w:r>
      <w:proofErr w:type="spellStart"/>
      <w:proofErr w:type="gramStart"/>
      <w:r w:rsidRPr="00E7425D">
        <w:rPr>
          <w:bCs/>
          <w:sz w:val="26"/>
          <w:szCs w:val="26"/>
          <w:lang w:val="fr-FR"/>
        </w:rPr>
        <w:t>biết</w:t>
      </w:r>
      <w:proofErr w:type="spellEnd"/>
      <w:r w:rsidRPr="00E7425D">
        <w:rPr>
          <w:bCs/>
          <w:sz w:val="26"/>
          <w:szCs w:val="26"/>
          <w:lang w:val="fr-FR"/>
        </w:rPr>
        <w:t>:</w:t>
      </w:r>
      <w:proofErr w:type="gramEnd"/>
      <w:r w:rsidRPr="00E7425D">
        <w:rPr>
          <w:bCs/>
          <w:sz w:val="26"/>
          <w:szCs w:val="26"/>
          <w:lang w:val="fr-FR"/>
        </w:rPr>
        <w:t xml:space="preserve"> </w:t>
      </w:r>
      <w:proofErr w:type="spellStart"/>
      <w:r w:rsidRPr="00E7425D">
        <w:rPr>
          <w:bCs/>
          <w:sz w:val="26"/>
          <w:szCs w:val="26"/>
          <w:lang w:val="fr-FR"/>
        </w:rPr>
        <w:t>Biết</w:t>
      </w:r>
      <w:proofErr w:type="spellEnd"/>
      <w:r w:rsidRPr="00E7425D">
        <w:rPr>
          <w:bCs/>
          <w:sz w:val="26"/>
          <w:szCs w:val="26"/>
          <w:lang w:val="fr-FR"/>
        </w:rPr>
        <w:t xml:space="preserve"> </w:t>
      </w:r>
      <w:proofErr w:type="spellStart"/>
      <w:r w:rsidRPr="00E7425D">
        <w:rPr>
          <w:bCs/>
          <w:sz w:val="26"/>
          <w:szCs w:val="26"/>
          <w:lang w:val="fr-FR"/>
        </w:rPr>
        <w:t>đọc</w:t>
      </w:r>
      <w:proofErr w:type="spellEnd"/>
      <w:r w:rsidRPr="00E7425D">
        <w:rPr>
          <w:bCs/>
          <w:sz w:val="26"/>
          <w:szCs w:val="26"/>
          <w:lang w:val="fr-FR"/>
        </w:rPr>
        <w:t xml:space="preserve"> </w:t>
      </w:r>
      <w:proofErr w:type="spellStart"/>
      <w:r w:rsidRPr="00E7425D">
        <w:rPr>
          <w:bCs/>
          <w:sz w:val="26"/>
          <w:szCs w:val="26"/>
          <w:lang w:val="fr-FR"/>
        </w:rPr>
        <w:t>nhạc</w:t>
      </w:r>
      <w:proofErr w:type="spellEnd"/>
      <w:r w:rsidRPr="00E7425D">
        <w:rPr>
          <w:bCs/>
          <w:sz w:val="26"/>
          <w:szCs w:val="26"/>
          <w:lang w:val="fr-FR"/>
        </w:rPr>
        <w:t xml:space="preserve"> </w:t>
      </w:r>
      <w:proofErr w:type="spellStart"/>
      <w:r w:rsidRPr="00E7425D">
        <w:rPr>
          <w:bCs/>
          <w:sz w:val="26"/>
          <w:szCs w:val="26"/>
          <w:lang w:val="fr-FR"/>
        </w:rPr>
        <w:t>và</w:t>
      </w:r>
      <w:proofErr w:type="spellEnd"/>
      <w:r w:rsidRPr="00E7425D">
        <w:rPr>
          <w:bCs/>
          <w:sz w:val="26"/>
          <w:szCs w:val="26"/>
          <w:lang w:val="fr-FR"/>
        </w:rPr>
        <w:t xml:space="preserve"> </w:t>
      </w:r>
      <w:proofErr w:type="spellStart"/>
      <w:r w:rsidRPr="00E7425D">
        <w:rPr>
          <w:bCs/>
          <w:sz w:val="26"/>
          <w:szCs w:val="26"/>
          <w:lang w:val="fr-FR"/>
        </w:rPr>
        <w:t>hát</w:t>
      </w:r>
      <w:proofErr w:type="spellEnd"/>
      <w:r w:rsidRPr="00E7425D">
        <w:rPr>
          <w:bCs/>
          <w:sz w:val="26"/>
          <w:szCs w:val="26"/>
          <w:lang w:val="fr-FR"/>
        </w:rPr>
        <w:t xml:space="preserve"> </w:t>
      </w:r>
      <w:proofErr w:type="spellStart"/>
      <w:r w:rsidRPr="00E7425D">
        <w:rPr>
          <w:bCs/>
          <w:sz w:val="26"/>
          <w:szCs w:val="26"/>
          <w:lang w:val="fr-FR"/>
        </w:rPr>
        <w:t>đúng</w:t>
      </w:r>
      <w:proofErr w:type="spellEnd"/>
      <w:r w:rsidRPr="00E7425D">
        <w:rPr>
          <w:bCs/>
          <w:sz w:val="26"/>
          <w:szCs w:val="26"/>
          <w:lang w:val="fr-FR"/>
        </w:rPr>
        <w:t xml:space="preserve"> </w:t>
      </w:r>
      <w:proofErr w:type="spellStart"/>
      <w:r w:rsidRPr="00E7425D">
        <w:rPr>
          <w:bCs/>
          <w:sz w:val="26"/>
          <w:szCs w:val="26"/>
          <w:lang w:val="fr-FR"/>
        </w:rPr>
        <w:t>tính</w:t>
      </w:r>
      <w:proofErr w:type="spellEnd"/>
      <w:r w:rsidRPr="00E7425D">
        <w:rPr>
          <w:bCs/>
          <w:sz w:val="26"/>
          <w:szCs w:val="26"/>
          <w:lang w:val="fr-FR"/>
        </w:rPr>
        <w:t xml:space="preserve"> </w:t>
      </w:r>
      <w:proofErr w:type="spellStart"/>
      <w:r w:rsidRPr="00E7425D">
        <w:rPr>
          <w:bCs/>
          <w:sz w:val="26"/>
          <w:szCs w:val="26"/>
          <w:lang w:val="fr-FR"/>
        </w:rPr>
        <w:t>chất</w:t>
      </w:r>
      <w:proofErr w:type="spellEnd"/>
      <w:r w:rsidRPr="00E7425D">
        <w:rPr>
          <w:bCs/>
          <w:sz w:val="26"/>
          <w:szCs w:val="26"/>
          <w:lang w:val="fr-FR"/>
        </w:rPr>
        <w:t xml:space="preserve">, </w:t>
      </w:r>
      <w:proofErr w:type="spellStart"/>
      <w:r w:rsidRPr="00E7425D">
        <w:rPr>
          <w:bCs/>
          <w:sz w:val="26"/>
          <w:szCs w:val="26"/>
          <w:lang w:val="fr-FR"/>
        </w:rPr>
        <w:t>sắc</w:t>
      </w:r>
      <w:proofErr w:type="spellEnd"/>
      <w:r w:rsidRPr="00E7425D">
        <w:rPr>
          <w:bCs/>
          <w:sz w:val="26"/>
          <w:szCs w:val="26"/>
          <w:lang w:val="fr-FR"/>
        </w:rPr>
        <w:t xml:space="preserve"> </w:t>
      </w:r>
      <w:proofErr w:type="spellStart"/>
      <w:r w:rsidRPr="00E7425D">
        <w:rPr>
          <w:bCs/>
          <w:sz w:val="26"/>
          <w:szCs w:val="26"/>
          <w:lang w:val="fr-FR"/>
        </w:rPr>
        <w:t>thái</w:t>
      </w:r>
      <w:proofErr w:type="spellEnd"/>
      <w:r w:rsidRPr="00E7425D">
        <w:rPr>
          <w:bCs/>
          <w:sz w:val="26"/>
          <w:szCs w:val="26"/>
          <w:lang w:val="fr-FR"/>
        </w:rPr>
        <w:t xml:space="preserve">, </w:t>
      </w:r>
      <w:proofErr w:type="spellStart"/>
      <w:r w:rsidRPr="00E7425D">
        <w:rPr>
          <w:bCs/>
          <w:sz w:val="26"/>
          <w:szCs w:val="26"/>
          <w:lang w:val="fr-FR"/>
        </w:rPr>
        <w:t>gõ</w:t>
      </w:r>
      <w:proofErr w:type="spellEnd"/>
      <w:r w:rsidRPr="00E7425D">
        <w:rPr>
          <w:bCs/>
          <w:sz w:val="26"/>
          <w:szCs w:val="26"/>
          <w:lang w:val="fr-FR"/>
        </w:rPr>
        <w:t xml:space="preserve"> </w:t>
      </w:r>
      <w:proofErr w:type="spellStart"/>
      <w:r w:rsidRPr="00E7425D">
        <w:rPr>
          <w:bCs/>
          <w:sz w:val="26"/>
          <w:szCs w:val="26"/>
          <w:lang w:val="fr-FR"/>
        </w:rPr>
        <w:t>đệm</w:t>
      </w:r>
      <w:proofErr w:type="spellEnd"/>
      <w:r w:rsidRPr="00E7425D">
        <w:rPr>
          <w:bCs/>
          <w:sz w:val="26"/>
          <w:szCs w:val="26"/>
          <w:lang w:val="fr-FR"/>
        </w:rPr>
        <w:t xml:space="preserve">, </w:t>
      </w:r>
      <w:proofErr w:type="spellStart"/>
      <w:r w:rsidRPr="00E7425D">
        <w:rPr>
          <w:bCs/>
          <w:sz w:val="26"/>
          <w:szCs w:val="26"/>
          <w:lang w:val="fr-FR"/>
        </w:rPr>
        <w:t>vận</w:t>
      </w:r>
      <w:proofErr w:type="spellEnd"/>
      <w:r w:rsidRPr="00E7425D">
        <w:rPr>
          <w:bCs/>
          <w:sz w:val="26"/>
          <w:szCs w:val="26"/>
          <w:lang w:val="fr-FR"/>
        </w:rPr>
        <w:t xml:space="preserve"> </w:t>
      </w:r>
      <w:proofErr w:type="spellStart"/>
      <w:r w:rsidRPr="00E7425D">
        <w:rPr>
          <w:bCs/>
          <w:sz w:val="26"/>
          <w:szCs w:val="26"/>
          <w:lang w:val="fr-FR"/>
        </w:rPr>
        <w:t>động</w:t>
      </w:r>
      <w:proofErr w:type="spellEnd"/>
      <w:r w:rsidRPr="00E7425D">
        <w:rPr>
          <w:bCs/>
          <w:sz w:val="26"/>
          <w:szCs w:val="26"/>
          <w:lang w:val="fr-FR"/>
        </w:rPr>
        <w:t xml:space="preserve"> </w:t>
      </w:r>
      <w:proofErr w:type="spellStart"/>
      <w:r w:rsidRPr="00E7425D">
        <w:rPr>
          <w:bCs/>
          <w:sz w:val="26"/>
          <w:szCs w:val="26"/>
          <w:lang w:val="fr-FR"/>
        </w:rPr>
        <w:t>phù</w:t>
      </w:r>
      <w:proofErr w:type="spellEnd"/>
      <w:r w:rsidRPr="00E7425D">
        <w:rPr>
          <w:bCs/>
          <w:sz w:val="26"/>
          <w:szCs w:val="26"/>
          <w:lang w:val="fr-FR"/>
        </w:rPr>
        <w:t xml:space="preserve"> </w:t>
      </w:r>
      <w:proofErr w:type="spellStart"/>
      <w:r w:rsidRPr="00E7425D">
        <w:rPr>
          <w:bCs/>
          <w:sz w:val="26"/>
          <w:szCs w:val="26"/>
          <w:lang w:val="fr-FR"/>
        </w:rPr>
        <w:t>hợp</w:t>
      </w:r>
      <w:proofErr w:type="spellEnd"/>
      <w:r w:rsidRPr="00E7425D">
        <w:rPr>
          <w:bCs/>
          <w:sz w:val="26"/>
          <w:szCs w:val="26"/>
          <w:lang w:val="fr-FR"/>
        </w:rPr>
        <w:t xml:space="preserve"> </w:t>
      </w:r>
      <w:proofErr w:type="spellStart"/>
      <w:r w:rsidRPr="00E7425D">
        <w:rPr>
          <w:bCs/>
          <w:sz w:val="26"/>
          <w:szCs w:val="26"/>
          <w:lang w:val="fr-FR"/>
        </w:rPr>
        <w:t>với</w:t>
      </w:r>
      <w:proofErr w:type="spellEnd"/>
      <w:r w:rsidRPr="00E7425D">
        <w:rPr>
          <w:bCs/>
          <w:sz w:val="26"/>
          <w:szCs w:val="26"/>
          <w:lang w:val="fr-FR"/>
        </w:rPr>
        <w:t xml:space="preserve"> </w:t>
      </w:r>
      <w:proofErr w:type="spellStart"/>
      <w:r w:rsidRPr="00E7425D">
        <w:rPr>
          <w:bCs/>
          <w:sz w:val="26"/>
          <w:szCs w:val="26"/>
          <w:lang w:val="fr-FR"/>
        </w:rPr>
        <w:t>nhịp</w:t>
      </w:r>
      <w:proofErr w:type="spellEnd"/>
      <w:r w:rsidRPr="00E7425D">
        <w:rPr>
          <w:bCs/>
          <w:sz w:val="26"/>
          <w:szCs w:val="26"/>
          <w:lang w:val="fr-FR"/>
        </w:rPr>
        <w:t xml:space="preserve"> </w:t>
      </w:r>
      <w:proofErr w:type="spellStart"/>
      <w:r w:rsidRPr="00E7425D">
        <w:rPr>
          <w:bCs/>
          <w:sz w:val="26"/>
          <w:szCs w:val="26"/>
          <w:lang w:val="fr-FR"/>
        </w:rPr>
        <w:t>điệu</w:t>
      </w:r>
      <w:proofErr w:type="spellEnd"/>
      <w:r w:rsidRPr="00E7425D">
        <w:rPr>
          <w:bCs/>
          <w:sz w:val="26"/>
          <w:szCs w:val="26"/>
          <w:lang w:val="fr-FR"/>
        </w:rPr>
        <w:t>.</w:t>
      </w:r>
    </w:p>
    <w:p w14:paraId="52230C21" w14:textId="075FCABB" w:rsidR="00CC7214" w:rsidRPr="00E7425D" w:rsidRDefault="00CC7214" w:rsidP="00194EA7">
      <w:pPr>
        <w:widowControl w:val="0"/>
        <w:rPr>
          <w:bCs/>
          <w:sz w:val="26"/>
          <w:szCs w:val="26"/>
          <w:lang w:val="vi-VN"/>
        </w:rPr>
      </w:pPr>
      <w:r w:rsidRPr="00E7425D">
        <w:rPr>
          <w:bCs/>
          <w:sz w:val="26"/>
          <w:szCs w:val="26"/>
          <w:lang w:val="fr-FR"/>
        </w:rPr>
        <w:t xml:space="preserve">- </w:t>
      </w:r>
      <w:proofErr w:type="spellStart"/>
      <w:r w:rsidRPr="00E7425D">
        <w:rPr>
          <w:bCs/>
          <w:sz w:val="26"/>
          <w:szCs w:val="26"/>
          <w:lang w:val="fr-FR"/>
        </w:rPr>
        <w:t>Ứng</w:t>
      </w:r>
      <w:proofErr w:type="spellEnd"/>
      <w:r w:rsidRPr="00E7425D">
        <w:rPr>
          <w:bCs/>
          <w:sz w:val="26"/>
          <w:szCs w:val="26"/>
          <w:lang w:val="fr-FR"/>
        </w:rPr>
        <w:t xml:space="preserve"> </w:t>
      </w:r>
      <w:proofErr w:type="spellStart"/>
      <w:r w:rsidRPr="00E7425D">
        <w:rPr>
          <w:bCs/>
          <w:sz w:val="26"/>
          <w:szCs w:val="26"/>
          <w:lang w:val="fr-FR"/>
        </w:rPr>
        <w:t>dụng</w:t>
      </w:r>
      <w:proofErr w:type="spellEnd"/>
      <w:r w:rsidRPr="00E7425D">
        <w:rPr>
          <w:bCs/>
          <w:sz w:val="26"/>
          <w:szCs w:val="26"/>
          <w:lang w:val="fr-FR"/>
        </w:rPr>
        <w:t xml:space="preserve"> </w:t>
      </w:r>
      <w:proofErr w:type="spellStart"/>
      <w:r w:rsidRPr="00E7425D">
        <w:rPr>
          <w:bCs/>
          <w:sz w:val="26"/>
          <w:szCs w:val="26"/>
          <w:lang w:val="fr-FR"/>
        </w:rPr>
        <w:t>và</w:t>
      </w:r>
      <w:proofErr w:type="spellEnd"/>
      <w:r w:rsidRPr="00E7425D">
        <w:rPr>
          <w:bCs/>
          <w:sz w:val="26"/>
          <w:szCs w:val="26"/>
          <w:lang w:val="fr-FR"/>
        </w:rPr>
        <w:t xml:space="preserve"> </w:t>
      </w:r>
      <w:proofErr w:type="spellStart"/>
      <w:r w:rsidRPr="00E7425D">
        <w:rPr>
          <w:bCs/>
          <w:sz w:val="26"/>
          <w:szCs w:val="26"/>
          <w:lang w:val="fr-FR"/>
        </w:rPr>
        <w:t>sáng</w:t>
      </w:r>
      <w:proofErr w:type="spellEnd"/>
      <w:r w:rsidRPr="00E7425D">
        <w:rPr>
          <w:bCs/>
          <w:sz w:val="26"/>
          <w:szCs w:val="26"/>
          <w:lang w:val="fr-FR"/>
        </w:rPr>
        <w:t xml:space="preserve"> </w:t>
      </w:r>
      <w:proofErr w:type="spellStart"/>
      <w:r w:rsidRPr="00E7425D">
        <w:rPr>
          <w:bCs/>
          <w:sz w:val="26"/>
          <w:szCs w:val="26"/>
          <w:lang w:val="fr-FR"/>
        </w:rPr>
        <w:t>tạo</w:t>
      </w:r>
      <w:proofErr w:type="spellEnd"/>
      <w:r w:rsidRPr="00E7425D">
        <w:rPr>
          <w:bCs/>
          <w:sz w:val="26"/>
          <w:szCs w:val="26"/>
          <w:lang w:val="fr-FR"/>
        </w:rPr>
        <w:t xml:space="preserve"> </w:t>
      </w:r>
      <w:proofErr w:type="spellStart"/>
      <w:r w:rsidRPr="00E7425D">
        <w:rPr>
          <w:bCs/>
          <w:sz w:val="26"/>
          <w:szCs w:val="26"/>
          <w:lang w:val="fr-FR"/>
        </w:rPr>
        <w:t>âm</w:t>
      </w:r>
      <w:proofErr w:type="spellEnd"/>
      <w:r w:rsidRPr="00E7425D">
        <w:rPr>
          <w:bCs/>
          <w:sz w:val="26"/>
          <w:szCs w:val="26"/>
          <w:lang w:val="fr-FR"/>
        </w:rPr>
        <w:t xml:space="preserve"> </w:t>
      </w:r>
      <w:proofErr w:type="spellStart"/>
      <w:proofErr w:type="gramStart"/>
      <w:r w:rsidRPr="00E7425D">
        <w:rPr>
          <w:bCs/>
          <w:sz w:val="26"/>
          <w:szCs w:val="26"/>
          <w:lang w:val="fr-FR"/>
        </w:rPr>
        <w:t>nhạc</w:t>
      </w:r>
      <w:proofErr w:type="spellEnd"/>
      <w:r w:rsidRPr="00E7425D">
        <w:rPr>
          <w:bCs/>
          <w:sz w:val="26"/>
          <w:szCs w:val="26"/>
          <w:lang w:val="fr-FR"/>
        </w:rPr>
        <w:t>:</w:t>
      </w:r>
      <w:proofErr w:type="gramEnd"/>
      <w:r w:rsidRPr="00E7425D">
        <w:rPr>
          <w:bCs/>
          <w:sz w:val="26"/>
          <w:szCs w:val="26"/>
          <w:lang w:val="fr-FR"/>
        </w:rPr>
        <w:t xml:space="preserve"> </w:t>
      </w:r>
      <w:proofErr w:type="spellStart"/>
      <w:r w:rsidRPr="00E7425D">
        <w:rPr>
          <w:bCs/>
          <w:sz w:val="26"/>
          <w:szCs w:val="26"/>
          <w:lang w:val="fr-FR"/>
        </w:rPr>
        <w:t>Ứng</w:t>
      </w:r>
      <w:proofErr w:type="spellEnd"/>
      <w:r w:rsidRPr="00E7425D">
        <w:rPr>
          <w:bCs/>
          <w:sz w:val="26"/>
          <w:szCs w:val="26"/>
          <w:lang w:val="fr-FR"/>
        </w:rPr>
        <w:t xml:space="preserve"> </w:t>
      </w:r>
      <w:proofErr w:type="spellStart"/>
      <w:r w:rsidRPr="00E7425D">
        <w:rPr>
          <w:bCs/>
          <w:sz w:val="26"/>
          <w:szCs w:val="26"/>
          <w:lang w:val="fr-FR"/>
        </w:rPr>
        <w:t>dụng</w:t>
      </w:r>
      <w:proofErr w:type="spellEnd"/>
      <w:r w:rsidRPr="00E7425D">
        <w:rPr>
          <w:bCs/>
          <w:sz w:val="26"/>
          <w:szCs w:val="26"/>
          <w:lang w:val="fr-FR"/>
        </w:rPr>
        <w:t xml:space="preserve"> </w:t>
      </w:r>
      <w:proofErr w:type="spellStart"/>
      <w:r w:rsidRPr="00E7425D">
        <w:rPr>
          <w:bCs/>
          <w:sz w:val="26"/>
          <w:szCs w:val="26"/>
          <w:lang w:val="fr-FR"/>
        </w:rPr>
        <w:t>sáng</w:t>
      </w:r>
      <w:proofErr w:type="spellEnd"/>
      <w:r w:rsidRPr="00E7425D">
        <w:rPr>
          <w:bCs/>
          <w:sz w:val="26"/>
          <w:szCs w:val="26"/>
          <w:lang w:val="fr-FR"/>
        </w:rPr>
        <w:t xml:space="preserve"> </w:t>
      </w:r>
      <w:proofErr w:type="spellStart"/>
      <w:r w:rsidRPr="00E7425D">
        <w:rPr>
          <w:bCs/>
          <w:sz w:val="26"/>
          <w:szCs w:val="26"/>
          <w:lang w:val="fr-FR"/>
        </w:rPr>
        <w:t>tạo</w:t>
      </w:r>
      <w:proofErr w:type="spellEnd"/>
      <w:r w:rsidRPr="00E7425D">
        <w:rPr>
          <w:bCs/>
          <w:sz w:val="26"/>
          <w:szCs w:val="26"/>
          <w:lang w:val="fr-FR"/>
        </w:rPr>
        <w:t xml:space="preserve"> </w:t>
      </w:r>
      <w:proofErr w:type="spellStart"/>
      <w:r w:rsidRPr="00E7425D">
        <w:rPr>
          <w:bCs/>
          <w:sz w:val="26"/>
          <w:szCs w:val="26"/>
          <w:lang w:val="fr-FR"/>
        </w:rPr>
        <w:t>vào</w:t>
      </w:r>
      <w:proofErr w:type="spellEnd"/>
      <w:r w:rsidRPr="00E7425D">
        <w:rPr>
          <w:bCs/>
          <w:sz w:val="26"/>
          <w:szCs w:val="26"/>
          <w:lang w:val="fr-FR"/>
        </w:rPr>
        <w:t xml:space="preserve"> </w:t>
      </w:r>
      <w:proofErr w:type="spellStart"/>
      <w:r w:rsidRPr="00E7425D">
        <w:rPr>
          <w:bCs/>
          <w:sz w:val="26"/>
          <w:szCs w:val="26"/>
          <w:lang w:val="fr-FR"/>
        </w:rPr>
        <w:t>biểu</w:t>
      </w:r>
      <w:proofErr w:type="spellEnd"/>
      <w:r w:rsidRPr="00E7425D">
        <w:rPr>
          <w:bCs/>
          <w:sz w:val="26"/>
          <w:szCs w:val="26"/>
          <w:lang w:val="fr-FR"/>
        </w:rPr>
        <w:t xml:space="preserve"> </w:t>
      </w:r>
      <w:proofErr w:type="spellStart"/>
      <w:r w:rsidRPr="00E7425D">
        <w:rPr>
          <w:bCs/>
          <w:sz w:val="26"/>
          <w:szCs w:val="26"/>
          <w:lang w:val="fr-FR"/>
        </w:rPr>
        <w:t>diễn</w:t>
      </w:r>
      <w:proofErr w:type="spellEnd"/>
      <w:r w:rsidRPr="00E7425D">
        <w:rPr>
          <w:bCs/>
          <w:sz w:val="26"/>
          <w:szCs w:val="26"/>
          <w:lang w:val="fr-FR"/>
        </w:rPr>
        <w:t xml:space="preserve"> </w:t>
      </w:r>
      <w:proofErr w:type="spellStart"/>
      <w:r w:rsidRPr="00E7425D">
        <w:rPr>
          <w:bCs/>
          <w:sz w:val="26"/>
          <w:szCs w:val="26"/>
          <w:lang w:val="fr-FR"/>
        </w:rPr>
        <w:t>bài</w:t>
      </w:r>
      <w:proofErr w:type="spellEnd"/>
      <w:r w:rsidRPr="00E7425D">
        <w:rPr>
          <w:bCs/>
          <w:sz w:val="26"/>
          <w:szCs w:val="26"/>
          <w:lang w:val="fr-FR"/>
        </w:rPr>
        <w:t xml:space="preserve"> </w:t>
      </w:r>
      <w:proofErr w:type="spellStart"/>
      <w:r w:rsidRPr="00E7425D">
        <w:rPr>
          <w:bCs/>
          <w:sz w:val="26"/>
          <w:szCs w:val="26"/>
          <w:lang w:val="fr-FR"/>
        </w:rPr>
        <w:t>hát</w:t>
      </w:r>
      <w:proofErr w:type="spellEnd"/>
      <w:r w:rsidRPr="00E7425D">
        <w:rPr>
          <w:bCs/>
          <w:sz w:val="26"/>
          <w:szCs w:val="26"/>
          <w:lang w:val="fr-FR"/>
        </w:rPr>
        <w:t xml:space="preserve"> </w:t>
      </w:r>
      <w:proofErr w:type="spellStart"/>
      <w:r w:rsidRPr="00E7425D">
        <w:rPr>
          <w:bCs/>
          <w:i/>
          <w:iCs/>
          <w:sz w:val="26"/>
          <w:szCs w:val="26"/>
          <w:lang w:val="fr-FR"/>
        </w:rPr>
        <w:t>Lí</w:t>
      </w:r>
      <w:proofErr w:type="spellEnd"/>
      <w:r w:rsidRPr="00E7425D">
        <w:rPr>
          <w:bCs/>
          <w:i/>
          <w:iCs/>
          <w:sz w:val="26"/>
          <w:szCs w:val="26"/>
          <w:lang w:val="fr-FR"/>
        </w:rPr>
        <w:t xml:space="preserve"> </w:t>
      </w:r>
      <w:proofErr w:type="spellStart"/>
      <w:r w:rsidRPr="00E7425D">
        <w:rPr>
          <w:bCs/>
          <w:i/>
          <w:iCs/>
          <w:sz w:val="26"/>
          <w:szCs w:val="26"/>
          <w:lang w:val="fr-FR"/>
        </w:rPr>
        <w:t>kéo</w:t>
      </w:r>
      <w:proofErr w:type="spellEnd"/>
      <w:r w:rsidRPr="00E7425D">
        <w:rPr>
          <w:bCs/>
          <w:i/>
          <w:iCs/>
          <w:sz w:val="26"/>
          <w:szCs w:val="26"/>
          <w:lang w:val="fr-FR"/>
        </w:rPr>
        <w:t xml:space="preserve"> </w:t>
      </w:r>
      <w:proofErr w:type="spellStart"/>
      <w:r w:rsidRPr="00E7425D">
        <w:rPr>
          <w:bCs/>
          <w:i/>
          <w:iCs/>
          <w:sz w:val="26"/>
          <w:szCs w:val="26"/>
          <w:lang w:val="fr-FR"/>
        </w:rPr>
        <w:t>chài</w:t>
      </w:r>
      <w:proofErr w:type="spellEnd"/>
      <w:r w:rsidRPr="00E7425D">
        <w:rPr>
          <w:bCs/>
          <w:sz w:val="26"/>
          <w:szCs w:val="26"/>
          <w:lang w:val="fr-FR"/>
        </w:rPr>
        <w:t xml:space="preserve">. </w:t>
      </w:r>
      <w:proofErr w:type="spellStart"/>
      <w:r w:rsidRPr="00E7425D">
        <w:rPr>
          <w:bCs/>
          <w:sz w:val="26"/>
          <w:szCs w:val="26"/>
          <w:lang w:val="fr-FR"/>
        </w:rPr>
        <w:t>Hát</w:t>
      </w:r>
      <w:proofErr w:type="spellEnd"/>
      <w:r w:rsidRPr="00E7425D">
        <w:rPr>
          <w:bCs/>
          <w:sz w:val="26"/>
          <w:szCs w:val="26"/>
          <w:lang w:val="vi-VN"/>
        </w:rPr>
        <w:t xml:space="preserve"> được bài dân </w:t>
      </w:r>
      <w:proofErr w:type="gramStart"/>
      <w:r w:rsidRPr="00E7425D">
        <w:rPr>
          <w:bCs/>
          <w:sz w:val="26"/>
          <w:szCs w:val="26"/>
          <w:lang w:val="vi-VN"/>
        </w:rPr>
        <w:t>ca</w:t>
      </w:r>
      <w:proofErr w:type="gramEnd"/>
      <w:r w:rsidRPr="00E7425D">
        <w:rPr>
          <w:bCs/>
          <w:sz w:val="26"/>
          <w:szCs w:val="26"/>
          <w:lang w:val="vi-VN"/>
        </w:rPr>
        <w:t xml:space="preserve"> </w:t>
      </w:r>
      <w:r w:rsidRPr="00E7425D">
        <w:rPr>
          <w:bCs/>
          <w:i/>
          <w:iCs/>
          <w:sz w:val="26"/>
          <w:szCs w:val="26"/>
          <w:lang w:val="vi-VN"/>
        </w:rPr>
        <w:t>Hò kéo neo</w:t>
      </w:r>
      <w:r w:rsidRPr="00E7425D">
        <w:rPr>
          <w:bCs/>
          <w:sz w:val="26"/>
          <w:szCs w:val="26"/>
          <w:lang w:val="vi-VN"/>
        </w:rPr>
        <w:t xml:space="preserve"> đúng giai điệu, tiết tấu.</w:t>
      </w:r>
    </w:p>
    <w:p w14:paraId="042EA310" w14:textId="77777777" w:rsidR="00CC7214" w:rsidRPr="00E7425D" w:rsidRDefault="00CC7214" w:rsidP="00194EA7">
      <w:pPr>
        <w:widowControl w:val="0"/>
        <w:rPr>
          <w:bCs/>
          <w:sz w:val="26"/>
          <w:szCs w:val="26"/>
          <w:lang w:val="fr-FR"/>
        </w:rPr>
      </w:pPr>
      <w:r w:rsidRPr="00E7425D">
        <w:rPr>
          <w:b/>
          <w:sz w:val="26"/>
          <w:szCs w:val="26"/>
          <w:lang w:val="fr-FR"/>
        </w:rPr>
        <w:t xml:space="preserve">3. </w:t>
      </w:r>
      <w:proofErr w:type="spellStart"/>
      <w:r w:rsidRPr="00E7425D">
        <w:rPr>
          <w:b/>
          <w:sz w:val="26"/>
          <w:szCs w:val="26"/>
          <w:lang w:val="fr-FR"/>
        </w:rPr>
        <w:t>Phẩm</w:t>
      </w:r>
      <w:proofErr w:type="spellEnd"/>
      <w:r w:rsidRPr="00E7425D">
        <w:rPr>
          <w:b/>
          <w:sz w:val="26"/>
          <w:szCs w:val="26"/>
          <w:lang w:val="fr-FR"/>
        </w:rPr>
        <w:t xml:space="preserve"> </w:t>
      </w:r>
      <w:proofErr w:type="spellStart"/>
      <w:proofErr w:type="gramStart"/>
      <w:r w:rsidRPr="00E7425D">
        <w:rPr>
          <w:b/>
          <w:sz w:val="26"/>
          <w:szCs w:val="26"/>
          <w:lang w:val="fr-FR"/>
        </w:rPr>
        <w:t>chất</w:t>
      </w:r>
      <w:proofErr w:type="spellEnd"/>
      <w:r w:rsidRPr="00E7425D">
        <w:rPr>
          <w:b/>
          <w:sz w:val="26"/>
          <w:szCs w:val="26"/>
          <w:lang w:val="fr-FR"/>
        </w:rPr>
        <w:t>:</w:t>
      </w:r>
      <w:proofErr w:type="gramEnd"/>
      <w:r w:rsidRPr="00E7425D">
        <w:rPr>
          <w:bCs/>
          <w:sz w:val="26"/>
          <w:szCs w:val="26"/>
          <w:lang w:val="fr-FR"/>
        </w:rPr>
        <w:t xml:space="preserve"> HS </w:t>
      </w:r>
      <w:proofErr w:type="spellStart"/>
      <w:r w:rsidRPr="00E7425D">
        <w:rPr>
          <w:bCs/>
          <w:sz w:val="26"/>
          <w:szCs w:val="26"/>
          <w:lang w:val="fr-FR"/>
        </w:rPr>
        <w:t>có</w:t>
      </w:r>
      <w:proofErr w:type="spellEnd"/>
      <w:r w:rsidRPr="00E7425D">
        <w:rPr>
          <w:bCs/>
          <w:sz w:val="26"/>
          <w:szCs w:val="26"/>
          <w:lang w:val="fr-FR"/>
        </w:rPr>
        <w:t xml:space="preserve"> ý </w:t>
      </w:r>
      <w:proofErr w:type="spellStart"/>
      <w:r w:rsidRPr="00E7425D">
        <w:rPr>
          <w:bCs/>
          <w:sz w:val="26"/>
          <w:szCs w:val="26"/>
          <w:lang w:val="fr-FR"/>
        </w:rPr>
        <w:t>thức</w:t>
      </w:r>
      <w:proofErr w:type="spellEnd"/>
      <w:r w:rsidRPr="00E7425D">
        <w:rPr>
          <w:bCs/>
          <w:sz w:val="26"/>
          <w:szCs w:val="26"/>
          <w:lang w:val="fr-FR"/>
        </w:rPr>
        <w:t xml:space="preserve">, </w:t>
      </w:r>
      <w:proofErr w:type="spellStart"/>
      <w:r w:rsidRPr="00E7425D">
        <w:rPr>
          <w:bCs/>
          <w:sz w:val="26"/>
          <w:szCs w:val="26"/>
          <w:lang w:val="fr-FR"/>
        </w:rPr>
        <w:t>trách</w:t>
      </w:r>
      <w:proofErr w:type="spellEnd"/>
      <w:r w:rsidRPr="00E7425D">
        <w:rPr>
          <w:bCs/>
          <w:sz w:val="26"/>
          <w:szCs w:val="26"/>
          <w:lang w:val="fr-FR"/>
        </w:rPr>
        <w:t xml:space="preserve"> </w:t>
      </w:r>
      <w:proofErr w:type="spellStart"/>
      <w:r w:rsidRPr="00E7425D">
        <w:rPr>
          <w:bCs/>
          <w:sz w:val="26"/>
          <w:szCs w:val="26"/>
          <w:lang w:val="fr-FR"/>
        </w:rPr>
        <w:t>nhiệm</w:t>
      </w:r>
      <w:proofErr w:type="spellEnd"/>
      <w:r w:rsidRPr="00E7425D">
        <w:rPr>
          <w:bCs/>
          <w:sz w:val="26"/>
          <w:szCs w:val="26"/>
          <w:lang w:val="fr-FR"/>
        </w:rPr>
        <w:t xml:space="preserve">, </w:t>
      </w:r>
      <w:proofErr w:type="spellStart"/>
      <w:r w:rsidRPr="00E7425D">
        <w:rPr>
          <w:bCs/>
          <w:sz w:val="26"/>
          <w:szCs w:val="26"/>
          <w:lang w:val="fr-FR"/>
        </w:rPr>
        <w:t>hỗ</w:t>
      </w:r>
      <w:proofErr w:type="spellEnd"/>
      <w:r w:rsidRPr="00E7425D">
        <w:rPr>
          <w:bCs/>
          <w:sz w:val="26"/>
          <w:szCs w:val="26"/>
          <w:lang w:val="fr-FR"/>
        </w:rPr>
        <w:t xml:space="preserve"> </w:t>
      </w:r>
      <w:proofErr w:type="spellStart"/>
      <w:r w:rsidRPr="00E7425D">
        <w:rPr>
          <w:bCs/>
          <w:sz w:val="26"/>
          <w:szCs w:val="26"/>
          <w:lang w:val="fr-FR"/>
        </w:rPr>
        <w:t>trợ</w:t>
      </w:r>
      <w:proofErr w:type="spellEnd"/>
      <w:r w:rsidRPr="00E7425D">
        <w:rPr>
          <w:bCs/>
          <w:sz w:val="26"/>
          <w:szCs w:val="26"/>
          <w:lang w:val="fr-FR"/>
        </w:rPr>
        <w:t xml:space="preserve"> </w:t>
      </w:r>
      <w:proofErr w:type="spellStart"/>
      <w:r w:rsidRPr="00E7425D">
        <w:rPr>
          <w:bCs/>
          <w:sz w:val="26"/>
          <w:szCs w:val="26"/>
          <w:lang w:val="fr-FR"/>
        </w:rPr>
        <w:t>nhau</w:t>
      </w:r>
      <w:proofErr w:type="spellEnd"/>
      <w:r w:rsidRPr="00E7425D">
        <w:rPr>
          <w:bCs/>
          <w:sz w:val="26"/>
          <w:szCs w:val="26"/>
          <w:lang w:val="fr-FR"/>
        </w:rPr>
        <w:t xml:space="preserve"> </w:t>
      </w:r>
      <w:proofErr w:type="spellStart"/>
      <w:r w:rsidRPr="00E7425D">
        <w:rPr>
          <w:bCs/>
          <w:sz w:val="26"/>
          <w:szCs w:val="26"/>
          <w:lang w:val="fr-FR"/>
        </w:rPr>
        <w:t>tham</w:t>
      </w:r>
      <w:proofErr w:type="spellEnd"/>
      <w:r w:rsidRPr="00E7425D">
        <w:rPr>
          <w:bCs/>
          <w:sz w:val="26"/>
          <w:szCs w:val="26"/>
          <w:lang w:val="fr-FR"/>
        </w:rPr>
        <w:t xml:space="preserve"> </w:t>
      </w:r>
      <w:proofErr w:type="spellStart"/>
      <w:r w:rsidRPr="00E7425D">
        <w:rPr>
          <w:bCs/>
          <w:sz w:val="26"/>
          <w:szCs w:val="26"/>
          <w:lang w:val="fr-FR"/>
        </w:rPr>
        <w:t>gia</w:t>
      </w:r>
      <w:proofErr w:type="spellEnd"/>
      <w:r w:rsidRPr="00E7425D">
        <w:rPr>
          <w:bCs/>
          <w:sz w:val="26"/>
          <w:szCs w:val="26"/>
          <w:lang w:val="fr-FR"/>
        </w:rPr>
        <w:t xml:space="preserve"> </w:t>
      </w:r>
      <w:proofErr w:type="spellStart"/>
      <w:r w:rsidRPr="00E7425D">
        <w:rPr>
          <w:bCs/>
          <w:sz w:val="26"/>
          <w:szCs w:val="26"/>
          <w:lang w:val="fr-FR"/>
        </w:rPr>
        <w:t>các</w:t>
      </w:r>
      <w:proofErr w:type="spellEnd"/>
      <w:r w:rsidRPr="00E7425D">
        <w:rPr>
          <w:bCs/>
          <w:sz w:val="26"/>
          <w:szCs w:val="26"/>
          <w:lang w:val="fr-FR"/>
        </w:rPr>
        <w:t xml:space="preserve"> </w:t>
      </w:r>
      <w:proofErr w:type="spellStart"/>
      <w:r w:rsidRPr="00E7425D">
        <w:rPr>
          <w:bCs/>
          <w:sz w:val="26"/>
          <w:szCs w:val="26"/>
          <w:lang w:val="fr-FR"/>
        </w:rPr>
        <w:t>hoạt</w:t>
      </w:r>
      <w:proofErr w:type="spellEnd"/>
      <w:r w:rsidRPr="00E7425D">
        <w:rPr>
          <w:bCs/>
          <w:sz w:val="26"/>
          <w:szCs w:val="26"/>
          <w:lang w:val="fr-FR"/>
        </w:rPr>
        <w:t xml:space="preserve"> </w:t>
      </w:r>
      <w:proofErr w:type="spellStart"/>
      <w:r w:rsidRPr="00E7425D">
        <w:rPr>
          <w:bCs/>
          <w:sz w:val="26"/>
          <w:szCs w:val="26"/>
          <w:lang w:val="fr-FR"/>
        </w:rPr>
        <w:t>động</w:t>
      </w:r>
      <w:proofErr w:type="spellEnd"/>
      <w:r w:rsidRPr="00E7425D">
        <w:rPr>
          <w:bCs/>
          <w:sz w:val="26"/>
          <w:szCs w:val="26"/>
          <w:lang w:val="fr-FR"/>
        </w:rPr>
        <w:t xml:space="preserve"> </w:t>
      </w:r>
      <w:proofErr w:type="spellStart"/>
      <w:r w:rsidRPr="00E7425D">
        <w:rPr>
          <w:bCs/>
          <w:sz w:val="26"/>
          <w:szCs w:val="26"/>
          <w:lang w:val="fr-FR"/>
        </w:rPr>
        <w:t>trong</w:t>
      </w:r>
      <w:proofErr w:type="spellEnd"/>
      <w:r w:rsidRPr="00E7425D">
        <w:rPr>
          <w:bCs/>
          <w:sz w:val="26"/>
          <w:szCs w:val="26"/>
          <w:lang w:val="fr-FR"/>
        </w:rPr>
        <w:t xml:space="preserve"> </w:t>
      </w:r>
      <w:proofErr w:type="spellStart"/>
      <w:r w:rsidRPr="00E7425D">
        <w:rPr>
          <w:bCs/>
          <w:sz w:val="26"/>
          <w:szCs w:val="26"/>
          <w:lang w:val="fr-FR"/>
        </w:rPr>
        <w:t>giờ</w:t>
      </w:r>
      <w:proofErr w:type="spellEnd"/>
      <w:r w:rsidRPr="00E7425D">
        <w:rPr>
          <w:bCs/>
          <w:sz w:val="26"/>
          <w:szCs w:val="26"/>
          <w:lang w:val="fr-FR"/>
        </w:rPr>
        <w:t xml:space="preserve"> </w:t>
      </w:r>
      <w:proofErr w:type="spellStart"/>
      <w:r w:rsidRPr="00E7425D">
        <w:rPr>
          <w:bCs/>
          <w:sz w:val="26"/>
          <w:szCs w:val="26"/>
          <w:lang w:val="fr-FR"/>
        </w:rPr>
        <w:t>học</w:t>
      </w:r>
      <w:proofErr w:type="spellEnd"/>
      <w:r w:rsidRPr="00E7425D">
        <w:rPr>
          <w:bCs/>
          <w:sz w:val="26"/>
          <w:szCs w:val="26"/>
          <w:lang w:val="fr-FR"/>
        </w:rPr>
        <w:t>.</w:t>
      </w:r>
    </w:p>
    <w:p w14:paraId="44C3B505" w14:textId="695BDCB3" w:rsidR="00E770E3" w:rsidRPr="00E7425D" w:rsidRDefault="00E770E3" w:rsidP="00194EA7">
      <w:pPr>
        <w:widowControl w:val="0"/>
        <w:rPr>
          <w:rFonts w:eastAsia="Times New Roman"/>
          <w:b/>
          <w:sz w:val="26"/>
          <w:szCs w:val="26"/>
          <w:lang w:bidi="vi-VN"/>
        </w:rPr>
      </w:pPr>
      <w:r w:rsidRPr="00E7425D">
        <w:rPr>
          <w:rFonts w:eastAsia="Times New Roman"/>
          <w:b/>
          <w:sz w:val="26"/>
          <w:szCs w:val="26"/>
          <w:lang w:bidi="vi-VN"/>
        </w:rPr>
        <w:t xml:space="preserve">II. </w:t>
      </w:r>
      <w:r w:rsidRPr="00E7425D">
        <w:rPr>
          <w:rFonts w:eastAsia="Times New Roman"/>
          <w:b/>
          <w:sz w:val="26"/>
          <w:szCs w:val="26"/>
        </w:rPr>
        <w:t>THIẾT BỊ DẠY HỌC VÀ HỌC LIỆU</w:t>
      </w:r>
    </w:p>
    <w:p w14:paraId="2304508B" w14:textId="7375E0B2" w:rsidR="00E770E3" w:rsidRPr="00E7425D" w:rsidRDefault="00E770E3" w:rsidP="00194EA7">
      <w:pPr>
        <w:widowControl w:val="0"/>
        <w:rPr>
          <w:rFonts w:eastAsia="Times New Roman"/>
          <w:sz w:val="26"/>
          <w:szCs w:val="26"/>
        </w:rPr>
      </w:pPr>
      <w:r w:rsidRPr="00E7425D">
        <w:rPr>
          <w:rFonts w:eastAsia="Times New Roman"/>
          <w:b/>
          <w:sz w:val="26"/>
          <w:szCs w:val="26"/>
          <w:lang w:bidi="vi-VN"/>
        </w:rPr>
        <w:t>1</w:t>
      </w:r>
      <w:r w:rsidRPr="00E7425D">
        <w:rPr>
          <w:rFonts w:eastAsia="Times New Roman"/>
          <w:sz w:val="26"/>
          <w:szCs w:val="26"/>
          <w:lang w:bidi="vi-VN"/>
        </w:rPr>
        <w:t xml:space="preserve">. </w:t>
      </w:r>
      <w:r w:rsidR="00761DBF" w:rsidRPr="00E7425D">
        <w:rPr>
          <w:rFonts w:eastAsia="Times New Roman"/>
          <w:b/>
          <w:sz w:val="26"/>
          <w:szCs w:val="26"/>
          <w:lang w:bidi="vi-VN"/>
        </w:rPr>
        <w:t>GV</w:t>
      </w:r>
      <w:r w:rsidRPr="00E7425D">
        <w:rPr>
          <w:rFonts w:eastAsia="Times New Roman"/>
          <w:b/>
          <w:sz w:val="26"/>
          <w:szCs w:val="26"/>
          <w:lang w:bidi="vi-VN"/>
        </w:rPr>
        <w:t>:</w:t>
      </w:r>
      <w:r w:rsidRPr="00E7425D">
        <w:rPr>
          <w:rFonts w:eastAsia="Times New Roman"/>
          <w:sz w:val="26"/>
          <w:szCs w:val="26"/>
        </w:rPr>
        <w:t xml:space="preserve"> </w:t>
      </w:r>
      <w:r w:rsidR="00CC7214" w:rsidRPr="00E7425D">
        <w:rPr>
          <w:rFonts w:eastAsia="Times New Roman"/>
          <w:sz w:val="26"/>
          <w:szCs w:val="26"/>
        </w:rPr>
        <w:t xml:space="preserve">SGV </w:t>
      </w:r>
      <w:proofErr w:type="spellStart"/>
      <w:r w:rsidR="00CC7214" w:rsidRPr="00E7425D">
        <w:rPr>
          <w:rFonts w:eastAsia="Times New Roman"/>
          <w:i/>
          <w:iCs/>
          <w:sz w:val="26"/>
          <w:szCs w:val="26"/>
        </w:rPr>
        <w:t>Âm</w:t>
      </w:r>
      <w:proofErr w:type="spellEnd"/>
      <w:r w:rsidR="00CC7214" w:rsidRPr="00E7425D">
        <w:rPr>
          <w:rFonts w:eastAsia="Times New Roman"/>
          <w:i/>
          <w:iCs/>
          <w:sz w:val="26"/>
          <w:szCs w:val="26"/>
        </w:rPr>
        <w:t xml:space="preserve"> </w:t>
      </w:r>
      <w:proofErr w:type="spellStart"/>
      <w:r w:rsidR="00CC7214" w:rsidRPr="00E7425D">
        <w:rPr>
          <w:rFonts w:eastAsia="Times New Roman"/>
          <w:i/>
          <w:iCs/>
          <w:sz w:val="26"/>
          <w:szCs w:val="26"/>
        </w:rPr>
        <w:t>nhạc</w:t>
      </w:r>
      <w:proofErr w:type="spellEnd"/>
      <w:r w:rsidR="00CC7214" w:rsidRPr="00E7425D">
        <w:rPr>
          <w:rFonts w:eastAsia="Times New Roman"/>
          <w:i/>
          <w:iCs/>
          <w:sz w:val="26"/>
          <w:szCs w:val="26"/>
        </w:rPr>
        <w:t xml:space="preserve"> 7</w:t>
      </w:r>
      <w:r w:rsidR="00CC7214" w:rsidRPr="00E7425D">
        <w:rPr>
          <w:rFonts w:eastAsia="Times New Roman"/>
          <w:sz w:val="26"/>
          <w:szCs w:val="26"/>
        </w:rPr>
        <w:t xml:space="preserve">, </w:t>
      </w:r>
      <w:proofErr w:type="spellStart"/>
      <w:r w:rsidR="00CC7214" w:rsidRPr="00E7425D">
        <w:rPr>
          <w:rFonts w:eastAsia="Times New Roman"/>
          <w:sz w:val="26"/>
          <w:szCs w:val="26"/>
        </w:rPr>
        <w:t>đàn</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phím</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điện</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tử</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nhạc</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cụ</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gõ</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phương</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tiện</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nghe</w:t>
      </w:r>
      <w:proofErr w:type="spellEnd"/>
      <w:r w:rsidR="00CC7214" w:rsidRPr="00E7425D">
        <w:rPr>
          <w:rFonts w:eastAsia="Times New Roman"/>
          <w:sz w:val="26"/>
          <w:szCs w:val="26"/>
        </w:rPr>
        <w:t xml:space="preserve"> - </w:t>
      </w:r>
      <w:proofErr w:type="spellStart"/>
      <w:r w:rsidR="00CC7214" w:rsidRPr="00E7425D">
        <w:rPr>
          <w:rFonts w:eastAsia="Times New Roman"/>
          <w:sz w:val="26"/>
          <w:szCs w:val="26"/>
        </w:rPr>
        <w:t>nhìn</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và</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các</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tư</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liệu</w:t>
      </w:r>
      <w:proofErr w:type="spellEnd"/>
      <w:r w:rsidR="00CC7214" w:rsidRPr="00E7425D">
        <w:rPr>
          <w:rFonts w:eastAsia="Times New Roman"/>
          <w:sz w:val="26"/>
          <w:szCs w:val="26"/>
        </w:rPr>
        <w:t xml:space="preserve">/ file </w:t>
      </w:r>
      <w:proofErr w:type="spellStart"/>
      <w:r w:rsidR="00CC7214" w:rsidRPr="00E7425D">
        <w:rPr>
          <w:rFonts w:eastAsia="Times New Roman"/>
          <w:sz w:val="26"/>
          <w:szCs w:val="26"/>
        </w:rPr>
        <w:t>âm</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thanh</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hình</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ảnh</w:t>
      </w:r>
      <w:proofErr w:type="spellEnd"/>
      <w:r w:rsidR="00CC7214" w:rsidRPr="00E7425D">
        <w:rPr>
          <w:sz w:val="26"/>
          <w:szCs w:val="26"/>
          <w:lang w:val="en-GB"/>
        </w:rPr>
        <w:t xml:space="preserve"> </w:t>
      </w:r>
      <w:proofErr w:type="spellStart"/>
      <w:r w:rsidR="00CC7214" w:rsidRPr="00E7425D">
        <w:rPr>
          <w:sz w:val="26"/>
          <w:szCs w:val="26"/>
          <w:lang w:val="en-GB"/>
        </w:rPr>
        <w:t>phục</w:t>
      </w:r>
      <w:proofErr w:type="spellEnd"/>
      <w:r w:rsidR="00CC7214" w:rsidRPr="00E7425D">
        <w:rPr>
          <w:sz w:val="26"/>
          <w:szCs w:val="26"/>
          <w:lang w:val="en-GB"/>
        </w:rPr>
        <w:t xml:space="preserve"> </w:t>
      </w:r>
      <w:proofErr w:type="spellStart"/>
      <w:r w:rsidR="00CC7214" w:rsidRPr="00E7425D">
        <w:rPr>
          <w:sz w:val="26"/>
          <w:szCs w:val="26"/>
          <w:lang w:val="en-GB"/>
        </w:rPr>
        <w:t>vụ</w:t>
      </w:r>
      <w:proofErr w:type="spellEnd"/>
      <w:r w:rsidR="00CC7214" w:rsidRPr="00E7425D">
        <w:rPr>
          <w:sz w:val="26"/>
          <w:szCs w:val="26"/>
          <w:lang w:val="en-GB"/>
        </w:rPr>
        <w:t xml:space="preserve"> </w:t>
      </w:r>
      <w:proofErr w:type="spellStart"/>
      <w:r w:rsidR="00CC7214" w:rsidRPr="00E7425D">
        <w:rPr>
          <w:sz w:val="26"/>
          <w:szCs w:val="26"/>
          <w:lang w:val="en-GB"/>
        </w:rPr>
        <w:t>cho</w:t>
      </w:r>
      <w:proofErr w:type="spellEnd"/>
      <w:r w:rsidR="00CC7214" w:rsidRPr="00E7425D">
        <w:rPr>
          <w:sz w:val="26"/>
          <w:szCs w:val="26"/>
          <w:lang w:val="en-GB"/>
        </w:rPr>
        <w:t xml:space="preserve"> </w:t>
      </w:r>
      <w:proofErr w:type="spellStart"/>
      <w:r w:rsidR="00CC7214" w:rsidRPr="00E7425D">
        <w:rPr>
          <w:sz w:val="26"/>
          <w:szCs w:val="26"/>
          <w:lang w:val="en-GB"/>
        </w:rPr>
        <w:t>tiết</w:t>
      </w:r>
      <w:proofErr w:type="spellEnd"/>
      <w:r w:rsidR="00CC7214" w:rsidRPr="00E7425D">
        <w:rPr>
          <w:sz w:val="26"/>
          <w:szCs w:val="26"/>
          <w:lang w:val="en-GB"/>
        </w:rPr>
        <w:t xml:space="preserve"> </w:t>
      </w:r>
      <w:proofErr w:type="spellStart"/>
      <w:r w:rsidR="00CC7214" w:rsidRPr="00E7425D">
        <w:rPr>
          <w:sz w:val="26"/>
          <w:szCs w:val="26"/>
          <w:lang w:val="en-GB"/>
        </w:rPr>
        <w:t>dạy</w:t>
      </w:r>
      <w:proofErr w:type="spellEnd"/>
      <w:r w:rsidR="00CC7214" w:rsidRPr="00E7425D">
        <w:rPr>
          <w:rFonts w:eastAsia="Times New Roman"/>
          <w:sz w:val="26"/>
          <w:szCs w:val="26"/>
        </w:rPr>
        <w:t>.</w:t>
      </w:r>
    </w:p>
    <w:p w14:paraId="7792A229" w14:textId="2869E48E" w:rsidR="00E770E3" w:rsidRPr="00E7425D" w:rsidRDefault="00E770E3" w:rsidP="00194EA7">
      <w:pPr>
        <w:widowControl w:val="0"/>
        <w:rPr>
          <w:sz w:val="26"/>
          <w:szCs w:val="26"/>
        </w:rPr>
      </w:pPr>
      <w:r w:rsidRPr="00E7425D">
        <w:rPr>
          <w:rFonts w:eastAsia="Times New Roman"/>
          <w:b/>
          <w:sz w:val="26"/>
          <w:szCs w:val="26"/>
        </w:rPr>
        <w:t xml:space="preserve">2. </w:t>
      </w:r>
      <w:r w:rsidR="00761DBF" w:rsidRPr="00E7425D">
        <w:rPr>
          <w:rFonts w:eastAsia="Times New Roman"/>
          <w:b/>
          <w:sz w:val="26"/>
          <w:szCs w:val="26"/>
        </w:rPr>
        <w:t>HS</w:t>
      </w:r>
      <w:r w:rsidRPr="00E7425D">
        <w:rPr>
          <w:rFonts w:eastAsia="Times New Roman"/>
          <w:b/>
          <w:sz w:val="26"/>
          <w:szCs w:val="26"/>
        </w:rPr>
        <w:t>:</w:t>
      </w:r>
      <w:r w:rsidRPr="00E7425D">
        <w:rPr>
          <w:rFonts w:eastAsia="Times New Roman"/>
          <w:sz w:val="26"/>
          <w:szCs w:val="26"/>
        </w:rPr>
        <w:t xml:space="preserve"> </w:t>
      </w:r>
      <w:r w:rsidR="00CC7214" w:rsidRPr="00E7425D">
        <w:rPr>
          <w:rFonts w:eastAsia="Times New Roman"/>
          <w:sz w:val="26"/>
          <w:szCs w:val="26"/>
        </w:rPr>
        <w:t xml:space="preserve">SGK </w:t>
      </w:r>
      <w:proofErr w:type="spellStart"/>
      <w:r w:rsidR="00CC7214" w:rsidRPr="00E7425D">
        <w:rPr>
          <w:rFonts w:eastAsia="Times New Roman"/>
          <w:i/>
          <w:iCs/>
          <w:sz w:val="26"/>
          <w:szCs w:val="26"/>
        </w:rPr>
        <w:t>Âm</w:t>
      </w:r>
      <w:proofErr w:type="spellEnd"/>
      <w:r w:rsidR="00CC7214" w:rsidRPr="00E7425D">
        <w:rPr>
          <w:rFonts w:eastAsia="Times New Roman"/>
          <w:i/>
          <w:iCs/>
          <w:sz w:val="26"/>
          <w:szCs w:val="26"/>
        </w:rPr>
        <w:t xml:space="preserve"> </w:t>
      </w:r>
      <w:proofErr w:type="spellStart"/>
      <w:r w:rsidR="00CC7214" w:rsidRPr="00E7425D">
        <w:rPr>
          <w:rFonts w:eastAsia="Times New Roman"/>
          <w:i/>
          <w:iCs/>
          <w:sz w:val="26"/>
          <w:szCs w:val="26"/>
        </w:rPr>
        <w:t>nhạc</w:t>
      </w:r>
      <w:proofErr w:type="spellEnd"/>
      <w:r w:rsidR="00CC7214" w:rsidRPr="00E7425D">
        <w:rPr>
          <w:rFonts w:eastAsia="Times New Roman"/>
          <w:i/>
          <w:iCs/>
          <w:sz w:val="26"/>
          <w:szCs w:val="26"/>
        </w:rPr>
        <w:t xml:space="preserve"> 7</w:t>
      </w:r>
      <w:r w:rsidR="00CC7214" w:rsidRPr="00E7425D">
        <w:rPr>
          <w:rFonts w:eastAsia="Times New Roman"/>
          <w:sz w:val="26"/>
          <w:szCs w:val="26"/>
        </w:rPr>
        <w:t xml:space="preserve">, </w:t>
      </w:r>
      <w:proofErr w:type="spellStart"/>
      <w:r w:rsidR="00CC7214" w:rsidRPr="00E7425D">
        <w:rPr>
          <w:rFonts w:eastAsia="Times New Roman"/>
          <w:sz w:val="26"/>
          <w:szCs w:val="26"/>
        </w:rPr>
        <w:t>nhạc</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cụ</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giai</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điệu</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kèn</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phím</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nhạc</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cụ</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thể</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hiện</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tiết</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tấu</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và</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thực</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hiện</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theo</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một</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số</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yêu</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cầu</w:t>
      </w:r>
      <w:proofErr w:type="spellEnd"/>
      <w:r w:rsidR="00CC7214" w:rsidRPr="00E7425D">
        <w:rPr>
          <w:rFonts w:eastAsia="Times New Roman"/>
          <w:sz w:val="26"/>
          <w:szCs w:val="26"/>
        </w:rPr>
        <w:t xml:space="preserve"> </w:t>
      </w:r>
      <w:proofErr w:type="spellStart"/>
      <w:r w:rsidR="00CC7214" w:rsidRPr="00E7425D">
        <w:rPr>
          <w:rFonts w:eastAsia="Times New Roman"/>
          <w:sz w:val="26"/>
          <w:szCs w:val="26"/>
        </w:rPr>
        <w:t>của</w:t>
      </w:r>
      <w:proofErr w:type="spellEnd"/>
      <w:r w:rsidR="00CC7214" w:rsidRPr="00E7425D">
        <w:rPr>
          <w:rFonts w:eastAsia="Times New Roman"/>
          <w:sz w:val="26"/>
          <w:szCs w:val="26"/>
        </w:rPr>
        <w:t xml:space="preserve"> GV.</w:t>
      </w:r>
    </w:p>
    <w:p w14:paraId="4F63EB8A" w14:textId="77777777" w:rsidR="00E770E3" w:rsidRPr="00E7425D" w:rsidRDefault="00E770E3" w:rsidP="00194EA7">
      <w:pPr>
        <w:widowControl w:val="0"/>
        <w:rPr>
          <w:rFonts w:eastAsia="Times New Roman"/>
          <w:b/>
          <w:sz w:val="26"/>
          <w:szCs w:val="26"/>
          <w:lang w:val="de-DE" w:bidi="vi-VN"/>
        </w:rPr>
      </w:pPr>
      <w:r w:rsidRPr="00E7425D">
        <w:rPr>
          <w:rFonts w:eastAsia="Times New Roman"/>
          <w:b/>
          <w:sz w:val="26"/>
          <w:szCs w:val="26"/>
          <w:lang w:bidi="vi-VN"/>
        </w:rPr>
        <w:t>I</w:t>
      </w:r>
      <w:r w:rsidRPr="00E7425D">
        <w:rPr>
          <w:rFonts w:eastAsia="Times New Roman"/>
          <w:b/>
          <w:sz w:val="26"/>
          <w:szCs w:val="26"/>
          <w:lang w:val="de-DE" w:bidi="vi-VN"/>
        </w:rPr>
        <w:t>II. TIẾN TRÌNH DẠY HỌC</w:t>
      </w:r>
    </w:p>
    <w:p w14:paraId="474FF5A8" w14:textId="77777777" w:rsidR="00E770E3" w:rsidRPr="00E7425D" w:rsidRDefault="00E770E3" w:rsidP="00194EA7">
      <w:pPr>
        <w:widowControl w:val="0"/>
        <w:rPr>
          <w:rFonts w:eastAsia="Times New Roman"/>
          <w:sz w:val="26"/>
          <w:szCs w:val="26"/>
          <w:lang w:val="de-DE" w:bidi="vi-VN"/>
        </w:rPr>
      </w:pPr>
      <w:r w:rsidRPr="00E7425D">
        <w:rPr>
          <w:rFonts w:eastAsia="Times New Roman"/>
          <w:b/>
          <w:sz w:val="26"/>
          <w:szCs w:val="26"/>
          <w:lang w:val="de-DE" w:bidi="vi-VN"/>
        </w:rPr>
        <w:t xml:space="preserve">1. </w:t>
      </w:r>
      <w:proofErr w:type="spellStart"/>
      <w:r w:rsidRPr="00E7425D">
        <w:rPr>
          <w:rFonts w:eastAsia="Times New Roman"/>
          <w:b/>
          <w:sz w:val="26"/>
          <w:szCs w:val="26"/>
          <w:lang w:val="de-DE" w:bidi="vi-VN"/>
        </w:rPr>
        <w:t>Ổn</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định</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lớp</w:t>
      </w:r>
      <w:proofErr w:type="spellEnd"/>
      <w:r w:rsidRPr="00E7425D">
        <w:rPr>
          <w:rFonts w:eastAsia="Times New Roman"/>
          <w:b/>
          <w:sz w:val="26"/>
          <w:szCs w:val="26"/>
          <w:lang w:val="de-DE" w:bidi="vi-VN"/>
        </w:rPr>
        <w:t xml:space="preserve">: </w:t>
      </w:r>
      <w:proofErr w:type="spellStart"/>
      <w:r w:rsidRPr="00E7425D">
        <w:rPr>
          <w:rFonts w:eastAsia="Times New Roman"/>
          <w:sz w:val="26"/>
          <w:szCs w:val="26"/>
          <w:lang w:val="de-DE" w:bidi="vi-VN"/>
        </w:rPr>
        <w:t>Kiểm</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tra</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sĩ</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số</w:t>
      </w:r>
      <w:proofErr w:type="spellEnd"/>
      <w:r w:rsidRPr="00E7425D">
        <w:rPr>
          <w:rFonts w:eastAsia="Times New Roman"/>
          <w:sz w:val="26"/>
          <w:szCs w:val="26"/>
          <w:lang w:val="de-DE" w:bidi="vi-VN"/>
        </w:rPr>
        <w:t xml:space="preserve"> </w:t>
      </w:r>
      <w:proofErr w:type="spellStart"/>
      <w:r w:rsidRPr="00E7425D">
        <w:rPr>
          <w:rFonts w:eastAsia="Times New Roman"/>
          <w:sz w:val="26"/>
          <w:szCs w:val="26"/>
          <w:lang w:val="de-DE" w:bidi="vi-VN"/>
        </w:rPr>
        <w:t>lớp</w:t>
      </w:r>
      <w:proofErr w:type="spellEnd"/>
      <w:r w:rsidRPr="00E7425D">
        <w:rPr>
          <w:rFonts w:eastAsia="Times New Roman"/>
          <w:sz w:val="26"/>
          <w:szCs w:val="26"/>
          <w:lang w:val="de-DE" w:bidi="vi-VN"/>
        </w:rPr>
        <w:t>.</w:t>
      </w:r>
    </w:p>
    <w:p w14:paraId="619016C7" w14:textId="5F9F4399" w:rsidR="00E770E3" w:rsidRPr="00E7425D" w:rsidRDefault="00E770E3" w:rsidP="00194EA7">
      <w:pPr>
        <w:widowControl w:val="0"/>
        <w:rPr>
          <w:rFonts w:eastAsia="Times New Roman"/>
          <w:b/>
          <w:sz w:val="26"/>
          <w:szCs w:val="26"/>
          <w:lang w:val="vi-VN" w:bidi="vi-VN"/>
        </w:rPr>
      </w:pPr>
      <w:r w:rsidRPr="00E7425D">
        <w:rPr>
          <w:rFonts w:eastAsia="Times New Roman"/>
          <w:b/>
          <w:sz w:val="26"/>
          <w:szCs w:val="26"/>
          <w:lang w:val="de-DE" w:bidi="vi-VN"/>
        </w:rPr>
        <w:t xml:space="preserve">2. </w:t>
      </w:r>
      <w:proofErr w:type="spellStart"/>
      <w:r w:rsidRPr="00E7425D">
        <w:rPr>
          <w:rFonts w:eastAsia="Times New Roman"/>
          <w:b/>
          <w:sz w:val="26"/>
          <w:szCs w:val="26"/>
          <w:lang w:val="de-DE" w:bidi="vi-VN"/>
        </w:rPr>
        <w:t>Kiểm</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tra</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bài</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cũ</w:t>
      </w:r>
      <w:proofErr w:type="spellEnd"/>
      <w:r w:rsidRPr="00E7425D">
        <w:rPr>
          <w:rFonts w:eastAsia="Times New Roman"/>
          <w:b/>
          <w:sz w:val="26"/>
          <w:szCs w:val="26"/>
          <w:lang w:val="de-DE" w:bidi="vi-VN"/>
        </w:rPr>
        <w:t xml:space="preserve">: </w:t>
      </w:r>
      <w:proofErr w:type="spellStart"/>
      <w:r w:rsidR="00CC7214" w:rsidRPr="00E7425D">
        <w:rPr>
          <w:rFonts w:eastAsia="Times New Roman"/>
          <w:bCs/>
          <w:sz w:val="26"/>
          <w:szCs w:val="26"/>
          <w:lang w:val="de-DE" w:bidi="vi-VN"/>
        </w:rPr>
        <w:t>Đan</w:t>
      </w:r>
      <w:proofErr w:type="spellEnd"/>
      <w:r w:rsidR="00CC7214" w:rsidRPr="00E7425D">
        <w:rPr>
          <w:rFonts w:eastAsia="Times New Roman"/>
          <w:bCs/>
          <w:sz w:val="26"/>
          <w:szCs w:val="26"/>
          <w:lang w:val="vi-VN" w:bidi="vi-VN"/>
        </w:rPr>
        <w:t xml:space="preserve"> xen vào nội dung bài học</w:t>
      </w:r>
    </w:p>
    <w:p w14:paraId="6FC6CDF2" w14:textId="43C90C26" w:rsidR="00E770E3" w:rsidRPr="00E7425D" w:rsidRDefault="00E770E3" w:rsidP="00194EA7">
      <w:pPr>
        <w:widowControl w:val="0"/>
        <w:rPr>
          <w:rFonts w:eastAsia="Times New Roman"/>
          <w:b/>
          <w:sz w:val="26"/>
          <w:szCs w:val="26"/>
          <w:lang w:val="de-DE" w:bidi="vi-VN"/>
        </w:rPr>
      </w:pPr>
      <w:r w:rsidRPr="00E7425D">
        <w:rPr>
          <w:rFonts w:eastAsia="Times New Roman"/>
          <w:b/>
          <w:sz w:val="26"/>
          <w:szCs w:val="26"/>
          <w:lang w:val="de-DE" w:bidi="vi-VN"/>
        </w:rPr>
        <w:lastRenderedPageBreak/>
        <w:t xml:space="preserve">3. </w:t>
      </w:r>
      <w:proofErr w:type="spellStart"/>
      <w:r w:rsidRPr="00E7425D">
        <w:rPr>
          <w:rFonts w:eastAsia="Times New Roman"/>
          <w:b/>
          <w:sz w:val="26"/>
          <w:szCs w:val="26"/>
          <w:lang w:val="de-DE" w:bidi="vi-VN"/>
        </w:rPr>
        <w:t>Bài</w:t>
      </w:r>
      <w:proofErr w:type="spellEnd"/>
      <w:r w:rsidRPr="00E7425D">
        <w:rPr>
          <w:rFonts w:eastAsia="Times New Roman"/>
          <w:b/>
          <w:sz w:val="26"/>
          <w:szCs w:val="26"/>
          <w:lang w:val="de-DE" w:bidi="vi-VN"/>
        </w:rPr>
        <w:t xml:space="preserve"> </w:t>
      </w:r>
      <w:proofErr w:type="spellStart"/>
      <w:r w:rsidRPr="00E7425D">
        <w:rPr>
          <w:rFonts w:eastAsia="Times New Roman"/>
          <w:b/>
          <w:sz w:val="26"/>
          <w:szCs w:val="26"/>
          <w:lang w:val="de-DE" w:bidi="vi-VN"/>
        </w:rPr>
        <w:t>mới</w:t>
      </w:r>
      <w:proofErr w:type="spellEnd"/>
      <w:r w:rsidRPr="00E7425D">
        <w:rPr>
          <w:rFonts w:eastAsia="Times New Roman"/>
          <w:b/>
          <w:sz w:val="26"/>
          <w:szCs w:val="26"/>
          <w:lang w:val="de-DE" w:bidi="vi-VN"/>
        </w:rPr>
        <w:t>:</w:t>
      </w:r>
    </w:p>
    <w:tbl>
      <w:tblPr>
        <w:tblStyle w:val="TableGrid"/>
        <w:tblW w:w="0" w:type="auto"/>
        <w:tblLook w:val="04A0" w:firstRow="1" w:lastRow="0" w:firstColumn="1" w:lastColumn="0" w:noHBand="0" w:noVBand="1"/>
      </w:tblPr>
      <w:tblGrid>
        <w:gridCol w:w="4391"/>
        <w:gridCol w:w="4896"/>
      </w:tblGrid>
      <w:tr w:rsidR="00564B6E" w:rsidRPr="00E7425D" w14:paraId="0949DF30" w14:textId="77777777" w:rsidTr="00681D43">
        <w:tc>
          <w:tcPr>
            <w:tcW w:w="9287" w:type="dxa"/>
            <w:gridSpan w:val="2"/>
          </w:tcPr>
          <w:p w14:paraId="4A772AEB" w14:textId="77777777" w:rsidR="00CC7214" w:rsidRPr="00E7425D" w:rsidRDefault="00CC7214" w:rsidP="00194EA7">
            <w:pPr>
              <w:widowControl w:val="0"/>
              <w:jc w:val="center"/>
              <w:rPr>
                <w:rFonts w:eastAsia="Times New Roman"/>
                <w:b/>
                <w:sz w:val="26"/>
                <w:szCs w:val="26"/>
                <w:lang w:bidi="vi-VN"/>
              </w:rPr>
            </w:pPr>
            <w:r w:rsidRPr="00E7425D">
              <w:rPr>
                <w:rFonts w:eastAsia="Times New Roman"/>
                <w:b/>
                <w:sz w:val="26"/>
                <w:szCs w:val="26"/>
                <w:lang w:val="de-DE"/>
              </w:rPr>
              <w:t>KHỞI ĐỘNG</w:t>
            </w:r>
          </w:p>
          <w:p w14:paraId="58B64D97" w14:textId="77777777" w:rsidR="00CC7214" w:rsidRPr="00E7425D" w:rsidRDefault="00CC7214" w:rsidP="00194EA7">
            <w:pPr>
              <w:widowControl w:val="0"/>
              <w:tabs>
                <w:tab w:val="left" w:pos="567"/>
                <w:tab w:val="left" w:pos="1134"/>
              </w:tabs>
              <w:rPr>
                <w:sz w:val="26"/>
                <w:szCs w:val="26"/>
              </w:rPr>
            </w:pPr>
            <w:r w:rsidRPr="00E7425D">
              <w:rPr>
                <w:b/>
                <w:i/>
                <w:sz w:val="26"/>
                <w:szCs w:val="26"/>
                <w:lang w:val="nl-NL"/>
              </w:rPr>
              <w:t xml:space="preserve">* </w:t>
            </w:r>
            <w:proofErr w:type="spellStart"/>
            <w:r w:rsidRPr="00E7425D">
              <w:rPr>
                <w:b/>
                <w:i/>
                <w:sz w:val="26"/>
                <w:szCs w:val="26"/>
                <w:lang w:val="nl-NL"/>
              </w:rPr>
              <w:t>Mục</w:t>
            </w:r>
            <w:proofErr w:type="spellEnd"/>
            <w:r w:rsidRPr="00E7425D">
              <w:rPr>
                <w:b/>
                <w:i/>
                <w:sz w:val="26"/>
                <w:szCs w:val="26"/>
                <w:lang w:val="nl-NL"/>
              </w:rPr>
              <w:t xml:space="preserve"> </w:t>
            </w:r>
            <w:proofErr w:type="spellStart"/>
            <w:r w:rsidRPr="00E7425D">
              <w:rPr>
                <w:b/>
                <w:i/>
                <w:sz w:val="26"/>
                <w:szCs w:val="26"/>
                <w:lang w:val="nl-NL"/>
              </w:rPr>
              <w:t>tiêu</w:t>
            </w:r>
            <w:proofErr w:type="spellEnd"/>
            <w:r w:rsidRPr="00E7425D">
              <w:rPr>
                <w:b/>
                <w:i/>
                <w:sz w:val="26"/>
                <w:szCs w:val="26"/>
                <w:lang w:val="nl-NL"/>
              </w:rPr>
              <w:t>:</w:t>
            </w:r>
            <w:r w:rsidRPr="00E7425D">
              <w:rPr>
                <w:i/>
                <w:sz w:val="26"/>
                <w:szCs w:val="26"/>
                <w:lang w:val="nl-NL"/>
              </w:rPr>
              <w:t xml:space="preserve"> </w:t>
            </w:r>
            <w:r w:rsidRPr="00E7425D">
              <w:rPr>
                <w:sz w:val="26"/>
                <w:szCs w:val="26"/>
                <w:lang w:val="nl-NL"/>
              </w:rPr>
              <w:t>T</w:t>
            </w:r>
            <w:proofErr w:type="spellStart"/>
            <w:r w:rsidRPr="00E7425D">
              <w:rPr>
                <w:sz w:val="26"/>
                <w:szCs w:val="26"/>
              </w:rPr>
              <w:t>ạo</w:t>
            </w:r>
            <w:proofErr w:type="spellEnd"/>
            <w:r w:rsidRPr="00E7425D">
              <w:rPr>
                <w:sz w:val="26"/>
                <w:szCs w:val="26"/>
              </w:rPr>
              <w:t xml:space="preserve"> </w:t>
            </w:r>
            <w:proofErr w:type="spellStart"/>
            <w:r w:rsidRPr="00E7425D">
              <w:rPr>
                <w:sz w:val="26"/>
                <w:szCs w:val="26"/>
              </w:rPr>
              <w:t>tâm</w:t>
            </w:r>
            <w:proofErr w:type="spellEnd"/>
            <w:r w:rsidRPr="00E7425D">
              <w:rPr>
                <w:sz w:val="26"/>
                <w:szCs w:val="26"/>
              </w:rPr>
              <w:t xml:space="preserve"> </w:t>
            </w:r>
            <w:proofErr w:type="spellStart"/>
            <w:r w:rsidRPr="00E7425D">
              <w:rPr>
                <w:sz w:val="26"/>
                <w:szCs w:val="26"/>
              </w:rPr>
              <w:t>thế</w:t>
            </w:r>
            <w:proofErr w:type="spellEnd"/>
            <w:r w:rsidRPr="00E7425D">
              <w:rPr>
                <w:sz w:val="26"/>
                <w:szCs w:val="26"/>
              </w:rPr>
              <w:t xml:space="preserve"> </w:t>
            </w:r>
            <w:proofErr w:type="spellStart"/>
            <w:r w:rsidRPr="00E7425D">
              <w:rPr>
                <w:sz w:val="26"/>
                <w:szCs w:val="26"/>
              </w:rPr>
              <w:t>thoải</w:t>
            </w:r>
            <w:proofErr w:type="spellEnd"/>
            <w:r w:rsidRPr="00E7425D">
              <w:rPr>
                <w:sz w:val="26"/>
                <w:szCs w:val="26"/>
              </w:rPr>
              <w:t xml:space="preserve"> </w:t>
            </w:r>
            <w:proofErr w:type="spellStart"/>
            <w:r w:rsidRPr="00E7425D">
              <w:rPr>
                <w:sz w:val="26"/>
                <w:szCs w:val="26"/>
              </w:rPr>
              <w:t>mái</w:t>
            </w:r>
            <w:proofErr w:type="spellEnd"/>
            <w:r w:rsidRPr="00E7425D">
              <w:rPr>
                <w:sz w:val="26"/>
                <w:szCs w:val="26"/>
              </w:rPr>
              <w:t xml:space="preserve">, </w:t>
            </w:r>
            <w:proofErr w:type="spellStart"/>
            <w:r w:rsidRPr="00E7425D">
              <w:rPr>
                <w:sz w:val="26"/>
                <w:szCs w:val="26"/>
              </w:rPr>
              <w:t>vui</w:t>
            </w:r>
            <w:proofErr w:type="spellEnd"/>
            <w:r w:rsidRPr="00E7425D">
              <w:rPr>
                <w:sz w:val="26"/>
                <w:szCs w:val="26"/>
              </w:rPr>
              <w:t xml:space="preserve"> </w:t>
            </w:r>
            <w:proofErr w:type="spellStart"/>
            <w:r w:rsidRPr="00E7425D">
              <w:rPr>
                <w:sz w:val="26"/>
                <w:szCs w:val="26"/>
              </w:rPr>
              <w:t>vẻ</w:t>
            </w:r>
            <w:proofErr w:type="spellEnd"/>
            <w:r w:rsidRPr="00E7425D">
              <w:rPr>
                <w:sz w:val="26"/>
                <w:szCs w:val="26"/>
              </w:rPr>
              <w:t xml:space="preserve"> </w:t>
            </w:r>
            <w:proofErr w:type="spellStart"/>
            <w:r w:rsidRPr="00E7425D">
              <w:rPr>
                <w:sz w:val="26"/>
                <w:szCs w:val="26"/>
              </w:rPr>
              <w:t>trước</w:t>
            </w:r>
            <w:proofErr w:type="spellEnd"/>
            <w:r w:rsidRPr="00E7425D">
              <w:rPr>
                <w:sz w:val="26"/>
                <w:szCs w:val="26"/>
              </w:rPr>
              <w:t xml:space="preserve"> </w:t>
            </w:r>
            <w:proofErr w:type="spellStart"/>
            <w:r w:rsidRPr="00E7425D">
              <w:rPr>
                <w:sz w:val="26"/>
                <w:szCs w:val="26"/>
              </w:rPr>
              <w:t>khi</w:t>
            </w:r>
            <w:proofErr w:type="spellEnd"/>
            <w:r w:rsidRPr="00E7425D">
              <w:rPr>
                <w:sz w:val="26"/>
                <w:szCs w:val="26"/>
              </w:rPr>
              <w:t xml:space="preserve">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mới</w:t>
            </w:r>
            <w:proofErr w:type="spellEnd"/>
            <w:r w:rsidRPr="00E7425D">
              <w:rPr>
                <w:sz w:val="26"/>
                <w:szCs w:val="26"/>
              </w:rPr>
              <w:t>.</w:t>
            </w:r>
          </w:p>
          <w:p w14:paraId="64CB79FD" w14:textId="77777777" w:rsidR="00CC7214" w:rsidRPr="00E7425D" w:rsidRDefault="00CC7214" w:rsidP="00194EA7">
            <w:pPr>
              <w:widowControl w:val="0"/>
              <w:tabs>
                <w:tab w:val="left" w:pos="567"/>
                <w:tab w:val="left" w:pos="1134"/>
              </w:tabs>
              <w:rPr>
                <w:sz w:val="26"/>
                <w:szCs w:val="26"/>
              </w:rPr>
            </w:pPr>
            <w:r w:rsidRPr="00E7425D">
              <w:rPr>
                <w:b/>
                <w:i/>
                <w:sz w:val="26"/>
                <w:szCs w:val="26"/>
                <w:lang w:val="nl-NL"/>
              </w:rPr>
              <w:t xml:space="preserve">* </w:t>
            </w:r>
            <w:proofErr w:type="spellStart"/>
            <w:r w:rsidRPr="00E7425D">
              <w:rPr>
                <w:b/>
                <w:i/>
                <w:sz w:val="26"/>
                <w:szCs w:val="26"/>
                <w:lang w:val="nl-NL"/>
              </w:rPr>
              <w:t>Nội</w:t>
            </w:r>
            <w:proofErr w:type="spellEnd"/>
            <w:r w:rsidRPr="00E7425D">
              <w:rPr>
                <w:b/>
                <w:i/>
                <w:sz w:val="26"/>
                <w:szCs w:val="26"/>
                <w:lang w:val="nl-NL"/>
              </w:rPr>
              <w:t xml:space="preserve"> </w:t>
            </w:r>
            <w:proofErr w:type="spellStart"/>
            <w:r w:rsidRPr="00E7425D">
              <w:rPr>
                <w:b/>
                <w:i/>
                <w:sz w:val="26"/>
                <w:szCs w:val="26"/>
                <w:lang w:val="nl-NL"/>
              </w:rPr>
              <w:t>dung</w:t>
            </w:r>
            <w:proofErr w:type="spellEnd"/>
            <w:r w:rsidRPr="00E7425D">
              <w:rPr>
                <w:b/>
                <w:i/>
                <w:sz w:val="26"/>
                <w:szCs w:val="26"/>
                <w:lang w:val="nl-NL"/>
              </w:rPr>
              <w:t>:</w:t>
            </w:r>
            <w:r w:rsidRPr="00E7425D">
              <w:rPr>
                <w:b/>
                <w:sz w:val="26"/>
                <w:szCs w:val="26"/>
                <w:lang w:val="nl-NL"/>
              </w:rPr>
              <w:t xml:space="preserve"> </w:t>
            </w:r>
            <w:r w:rsidRPr="00E7425D">
              <w:rPr>
                <w:bCs/>
                <w:sz w:val="26"/>
                <w:szCs w:val="26"/>
                <w:lang w:val="nl-NL"/>
              </w:rPr>
              <w:t>N</w:t>
            </w:r>
            <w:proofErr w:type="spellStart"/>
            <w:r w:rsidRPr="00E7425D">
              <w:rPr>
                <w:sz w:val="26"/>
                <w:szCs w:val="26"/>
              </w:rPr>
              <w:t>ghe</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nhịp</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iCs/>
                <w:sz w:val="26"/>
                <w:szCs w:val="26"/>
              </w:rPr>
              <w:t>Lí</w:t>
            </w:r>
            <w:proofErr w:type="spellEnd"/>
            <w:r w:rsidRPr="00E7425D">
              <w:rPr>
                <w:i/>
                <w:iCs/>
                <w:sz w:val="26"/>
                <w:szCs w:val="26"/>
              </w:rPr>
              <w:t xml:space="preserve"> </w:t>
            </w:r>
            <w:proofErr w:type="spellStart"/>
            <w:r w:rsidRPr="00E7425D">
              <w:rPr>
                <w:i/>
                <w:iCs/>
                <w:sz w:val="26"/>
                <w:szCs w:val="26"/>
              </w:rPr>
              <w:t>kéo</w:t>
            </w:r>
            <w:proofErr w:type="spellEnd"/>
            <w:r w:rsidRPr="00E7425D">
              <w:rPr>
                <w:i/>
                <w:iCs/>
                <w:sz w:val="26"/>
                <w:szCs w:val="26"/>
              </w:rPr>
              <w:t xml:space="preserve"> </w:t>
            </w:r>
            <w:proofErr w:type="spellStart"/>
            <w:r w:rsidRPr="00E7425D">
              <w:rPr>
                <w:i/>
                <w:iCs/>
                <w:sz w:val="26"/>
                <w:szCs w:val="26"/>
              </w:rPr>
              <w:t>chài</w:t>
            </w:r>
            <w:proofErr w:type="spellEnd"/>
            <w:r w:rsidRPr="00E7425D">
              <w:rPr>
                <w:i/>
                <w:iCs/>
                <w:sz w:val="26"/>
                <w:szCs w:val="26"/>
              </w:rPr>
              <w:t>.</w:t>
            </w:r>
            <w:r w:rsidRPr="00E7425D">
              <w:rPr>
                <w:sz w:val="26"/>
                <w:szCs w:val="26"/>
              </w:rPr>
              <w:t xml:space="preserve">  </w:t>
            </w:r>
          </w:p>
          <w:p w14:paraId="6D13BA78" w14:textId="77777777" w:rsidR="00CC7214" w:rsidRPr="00E7425D" w:rsidRDefault="00CC7214" w:rsidP="00194EA7">
            <w:pPr>
              <w:widowControl w:val="0"/>
              <w:tabs>
                <w:tab w:val="left" w:pos="567"/>
                <w:tab w:val="left" w:pos="1134"/>
              </w:tabs>
              <w:rPr>
                <w:sz w:val="26"/>
                <w:szCs w:val="26"/>
              </w:rPr>
            </w:pPr>
            <w:r w:rsidRPr="00E7425D">
              <w:rPr>
                <w:b/>
                <w:i/>
                <w:sz w:val="26"/>
                <w:szCs w:val="26"/>
                <w:lang w:val="nl-NL"/>
              </w:rPr>
              <w:t xml:space="preserve">* </w:t>
            </w:r>
            <w:proofErr w:type="spellStart"/>
            <w:r w:rsidRPr="00E7425D">
              <w:rPr>
                <w:b/>
                <w:i/>
                <w:sz w:val="26"/>
                <w:szCs w:val="26"/>
                <w:lang w:val="nl-NL"/>
              </w:rPr>
              <w:t>Sản</w:t>
            </w:r>
            <w:proofErr w:type="spellEnd"/>
            <w:r w:rsidRPr="00E7425D">
              <w:rPr>
                <w:b/>
                <w:i/>
                <w:sz w:val="26"/>
                <w:szCs w:val="26"/>
                <w:lang w:val="nl-NL"/>
              </w:rPr>
              <w:t xml:space="preserve"> </w:t>
            </w:r>
            <w:proofErr w:type="spellStart"/>
            <w:r w:rsidRPr="00E7425D">
              <w:rPr>
                <w:b/>
                <w:i/>
                <w:sz w:val="26"/>
                <w:szCs w:val="26"/>
                <w:lang w:val="nl-NL"/>
              </w:rPr>
              <w:t>phẩm</w:t>
            </w:r>
            <w:proofErr w:type="spellEnd"/>
            <w:r w:rsidRPr="00E7425D">
              <w:rPr>
                <w:b/>
                <w:i/>
                <w:sz w:val="26"/>
                <w:szCs w:val="26"/>
                <w:lang w:val="nl-NL"/>
              </w:rPr>
              <w:t>:</w:t>
            </w:r>
            <w:r w:rsidRPr="00E7425D">
              <w:rPr>
                <w:b/>
                <w:sz w:val="26"/>
                <w:szCs w:val="26"/>
                <w:lang w:val="nl-NL"/>
              </w:rPr>
              <w:t xml:space="preserve"> </w:t>
            </w:r>
            <w:r w:rsidRPr="00E7425D">
              <w:rPr>
                <w:bCs/>
                <w:sz w:val="26"/>
                <w:szCs w:val="26"/>
                <w:lang w:val="nl-NL"/>
              </w:rPr>
              <w:t>HS c</w:t>
            </w:r>
            <w:proofErr w:type="spellStart"/>
            <w:r w:rsidRPr="00E7425D">
              <w:rPr>
                <w:sz w:val="26"/>
                <w:szCs w:val="26"/>
              </w:rPr>
              <w:t>ảm</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va</w:t>
            </w:r>
            <w:proofErr w:type="spellEnd"/>
            <w:r w:rsidRPr="00E7425D">
              <w:rPr>
                <w:sz w:val="26"/>
                <w:szCs w:val="26"/>
              </w:rPr>
              <w:t xml:space="preserve">̀ </w:t>
            </w:r>
            <w:proofErr w:type="spellStart"/>
            <w:r w:rsidRPr="00E7425D">
              <w:rPr>
                <w:sz w:val="26"/>
                <w:szCs w:val="26"/>
              </w:rPr>
              <w:t>hiểu</w:t>
            </w:r>
            <w:proofErr w:type="spellEnd"/>
            <w:r w:rsidRPr="00E7425D">
              <w:rPr>
                <w:sz w:val="26"/>
                <w:szCs w:val="26"/>
              </w:rPr>
              <w:t xml:space="preserve"> </w:t>
            </w:r>
            <w:proofErr w:type="spellStart"/>
            <w:r w:rsidRPr="00E7425D">
              <w:rPr>
                <w:sz w:val="26"/>
                <w:szCs w:val="26"/>
              </w:rPr>
              <w:t>biết</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nhạc</w:t>
            </w:r>
            <w:proofErr w:type="spellEnd"/>
            <w:r w:rsidRPr="00E7425D">
              <w:rPr>
                <w:sz w:val="26"/>
                <w:szCs w:val="26"/>
              </w:rPr>
              <w:t xml:space="preserve">; </w:t>
            </w:r>
            <w:proofErr w:type="spellStart"/>
            <w:r w:rsidRPr="00E7425D">
              <w:rPr>
                <w:sz w:val="26"/>
                <w:szCs w:val="26"/>
              </w:rPr>
              <w:t>biết</w:t>
            </w:r>
            <w:proofErr w:type="spellEnd"/>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nhịp</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w:t>
            </w:r>
          </w:p>
          <w:p w14:paraId="28E58C73" w14:textId="77777777" w:rsidR="00CC7214" w:rsidRPr="00E7425D" w:rsidRDefault="00CC7214" w:rsidP="00194EA7">
            <w:pPr>
              <w:widowControl w:val="0"/>
              <w:rPr>
                <w:rFonts w:eastAsia="Times New Roman"/>
                <w:b/>
                <w:sz w:val="26"/>
                <w:szCs w:val="26"/>
                <w:lang w:val="de-DE"/>
              </w:rPr>
            </w:pPr>
            <w:r w:rsidRPr="00E7425D">
              <w:rPr>
                <w:b/>
                <w:i/>
                <w:sz w:val="26"/>
                <w:szCs w:val="26"/>
                <w:lang w:val="nl-NL"/>
              </w:rPr>
              <w:t xml:space="preserve">* </w:t>
            </w:r>
            <w:proofErr w:type="spellStart"/>
            <w:r w:rsidRPr="00E7425D">
              <w:rPr>
                <w:b/>
                <w:i/>
                <w:sz w:val="26"/>
                <w:szCs w:val="26"/>
                <w:lang w:val="nl-NL"/>
              </w:rPr>
              <w:t>Tổ</w:t>
            </w:r>
            <w:proofErr w:type="spellEnd"/>
            <w:r w:rsidRPr="00E7425D">
              <w:rPr>
                <w:b/>
                <w:i/>
                <w:sz w:val="26"/>
                <w:szCs w:val="26"/>
                <w:lang w:val="nl-NL"/>
              </w:rPr>
              <w:t xml:space="preserve"> </w:t>
            </w:r>
            <w:proofErr w:type="spellStart"/>
            <w:r w:rsidRPr="00E7425D">
              <w:rPr>
                <w:b/>
                <w:i/>
                <w:sz w:val="26"/>
                <w:szCs w:val="26"/>
                <w:lang w:val="nl-NL"/>
              </w:rPr>
              <w:t>chức</w:t>
            </w:r>
            <w:proofErr w:type="spellEnd"/>
            <w:r w:rsidRPr="00E7425D">
              <w:rPr>
                <w:b/>
                <w:i/>
                <w:sz w:val="26"/>
                <w:szCs w:val="26"/>
                <w:lang w:val="nl-NL"/>
              </w:rPr>
              <w:t xml:space="preserve"> </w:t>
            </w:r>
            <w:proofErr w:type="spellStart"/>
            <w:r w:rsidRPr="00E7425D">
              <w:rPr>
                <w:b/>
                <w:i/>
                <w:sz w:val="26"/>
                <w:szCs w:val="26"/>
                <w:lang w:val="nl-NL"/>
              </w:rPr>
              <w:t>thực</w:t>
            </w:r>
            <w:proofErr w:type="spellEnd"/>
            <w:r w:rsidRPr="00E7425D">
              <w:rPr>
                <w:b/>
                <w:i/>
                <w:sz w:val="26"/>
                <w:szCs w:val="26"/>
                <w:lang w:val="nl-NL"/>
              </w:rPr>
              <w:t xml:space="preserve"> </w:t>
            </w:r>
            <w:proofErr w:type="spellStart"/>
            <w:r w:rsidRPr="00E7425D">
              <w:rPr>
                <w:b/>
                <w:i/>
                <w:sz w:val="26"/>
                <w:szCs w:val="26"/>
                <w:lang w:val="nl-NL"/>
              </w:rPr>
              <w:t>hiện</w:t>
            </w:r>
            <w:proofErr w:type="spellEnd"/>
            <w:r w:rsidRPr="00E7425D">
              <w:rPr>
                <w:b/>
                <w:i/>
                <w:sz w:val="26"/>
                <w:szCs w:val="26"/>
                <w:lang w:val="nl-NL"/>
              </w:rPr>
              <w:t>:</w:t>
            </w:r>
          </w:p>
        </w:tc>
      </w:tr>
      <w:tr w:rsidR="00564B6E" w:rsidRPr="00E7425D" w14:paraId="2B4751E2" w14:textId="77777777" w:rsidTr="00681D43">
        <w:tc>
          <w:tcPr>
            <w:tcW w:w="4391" w:type="dxa"/>
          </w:tcPr>
          <w:p w14:paraId="7203EBE2" w14:textId="77777777" w:rsidR="00CC7214" w:rsidRPr="00E7425D" w:rsidRDefault="00CC7214" w:rsidP="00194EA7">
            <w:pPr>
              <w:widowControl w:val="0"/>
              <w:jc w:val="center"/>
              <w:rPr>
                <w:b/>
                <w:sz w:val="26"/>
                <w:szCs w:val="26"/>
              </w:rPr>
            </w:pPr>
            <w:r w:rsidRPr="00E7425D">
              <w:rPr>
                <w:b/>
                <w:sz w:val="26"/>
                <w:szCs w:val="26"/>
              </w:rPr>
              <w:t>HOẠT ĐỘNG CỦA GV VÀ HS</w:t>
            </w:r>
          </w:p>
        </w:tc>
        <w:tc>
          <w:tcPr>
            <w:tcW w:w="4896" w:type="dxa"/>
          </w:tcPr>
          <w:p w14:paraId="1B7D26D4" w14:textId="77777777" w:rsidR="00CC7214" w:rsidRPr="00E7425D" w:rsidRDefault="00CC7214" w:rsidP="00194EA7">
            <w:pPr>
              <w:widowControl w:val="0"/>
              <w:jc w:val="center"/>
              <w:rPr>
                <w:b/>
                <w:sz w:val="26"/>
                <w:szCs w:val="26"/>
              </w:rPr>
            </w:pPr>
            <w:r w:rsidRPr="00E7425D">
              <w:rPr>
                <w:b/>
                <w:sz w:val="26"/>
                <w:szCs w:val="26"/>
              </w:rPr>
              <w:t>NỘI DUNG</w:t>
            </w:r>
          </w:p>
        </w:tc>
      </w:tr>
      <w:tr w:rsidR="00564B6E" w:rsidRPr="00E7425D" w14:paraId="63DE43CB" w14:textId="77777777" w:rsidTr="00681D43">
        <w:tc>
          <w:tcPr>
            <w:tcW w:w="4391" w:type="dxa"/>
          </w:tcPr>
          <w:p w14:paraId="6A1D0DC9" w14:textId="77777777" w:rsidR="00CC7214" w:rsidRPr="00E7425D" w:rsidRDefault="00CC7214" w:rsidP="00194EA7">
            <w:pPr>
              <w:widowControl w:val="0"/>
              <w:rPr>
                <w:iCs/>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Mở</w:t>
            </w:r>
            <w:proofErr w:type="spellEnd"/>
            <w:r w:rsidRPr="00E7425D">
              <w:rPr>
                <w:sz w:val="26"/>
                <w:szCs w:val="26"/>
              </w:rPr>
              <w:t xml:space="preserve"> file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thanh</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i/>
                <w:iCs/>
                <w:sz w:val="26"/>
                <w:szCs w:val="26"/>
              </w:rPr>
              <w:t>Lí</w:t>
            </w:r>
            <w:proofErr w:type="spellEnd"/>
            <w:r w:rsidRPr="00E7425D">
              <w:rPr>
                <w:i/>
                <w:iCs/>
                <w:sz w:val="26"/>
                <w:szCs w:val="26"/>
              </w:rPr>
              <w:t xml:space="preserve"> </w:t>
            </w:r>
            <w:proofErr w:type="spellStart"/>
            <w:r w:rsidRPr="00E7425D">
              <w:rPr>
                <w:i/>
                <w:iCs/>
                <w:sz w:val="26"/>
                <w:szCs w:val="26"/>
              </w:rPr>
              <w:t>kéo</w:t>
            </w:r>
            <w:proofErr w:type="spellEnd"/>
            <w:r w:rsidRPr="00E7425D">
              <w:rPr>
                <w:i/>
                <w:iCs/>
                <w:sz w:val="26"/>
                <w:szCs w:val="26"/>
              </w:rPr>
              <w:t xml:space="preserve"> </w:t>
            </w:r>
            <w:proofErr w:type="spellStart"/>
            <w:r w:rsidRPr="00E7425D">
              <w:rPr>
                <w:i/>
                <w:iCs/>
                <w:sz w:val="26"/>
                <w:szCs w:val="26"/>
              </w:rPr>
              <w:t>chài</w:t>
            </w:r>
            <w:proofErr w:type="spellEnd"/>
            <w:r w:rsidRPr="00E7425D">
              <w:rPr>
                <w:i/>
                <w:iCs/>
                <w:sz w:val="26"/>
                <w:szCs w:val="26"/>
              </w:rPr>
              <w:t>.</w:t>
            </w:r>
          </w:p>
          <w:p w14:paraId="77A6CB2E" w14:textId="77777777" w:rsidR="00CC7214" w:rsidRPr="00E7425D" w:rsidRDefault="00CC7214" w:rsidP="00194EA7">
            <w:pPr>
              <w:widowControl w:val="0"/>
              <w:rPr>
                <w:sz w:val="26"/>
                <w:szCs w:val="26"/>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cơ</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nhịp</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w:t>
            </w:r>
          </w:p>
          <w:p w14:paraId="54CDAAE1" w14:textId="77777777" w:rsidR="00CC7214" w:rsidRPr="00E7425D" w:rsidRDefault="00CC7214" w:rsidP="00194EA7">
            <w:pPr>
              <w:widowControl w:val="0"/>
              <w:mirrorIndents/>
              <w:rPr>
                <w:sz w:val="26"/>
                <w:szCs w:val="26"/>
              </w:rPr>
            </w:pPr>
            <w:r w:rsidRPr="00E7425D">
              <w:rPr>
                <w:sz w:val="26"/>
                <w:szCs w:val="26"/>
              </w:rPr>
              <w:t xml:space="preserve">- </w:t>
            </w:r>
            <w:r w:rsidRPr="00E7425D">
              <w:rPr>
                <w:b/>
                <w:sz w:val="26"/>
                <w:szCs w:val="26"/>
              </w:rPr>
              <w:t>GV:</w:t>
            </w:r>
            <w:r w:rsidRPr="00E7425D">
              <w:rPr>
                <w:sz w:val="26"/>
                <w:szCs w:val="26"/>
              </w:rPr>
              <w:t xml:space="preserve"> </w:t>
            </w:r>
            <w:proofErr w:type="spellStart"/>
            <w:r w:rsidRPr="00E7425D">
              <w:rPr>
                <w:sz w:val="26"/>
                <w:szCs w:val="26"/>
              </w:rPr>
              <w:t>Dẫn</w:t>
            </w:r>
            <w:proofErr w:type="spellEnd"/>
            <w:r w:rsidRPr="00E7425D">
              <w:rPr>
                <w:sz w:val="26"/>
                <w:szCs w:val="26"/>
              </w:rPr>
              <w:t xml:space="preserve"> </w:t>
            </w:r>
            <w:proofErr w:type="spellStart"/>
            <w:r w:rsidRPr="00E7425D">
              <w:rPr>
                <w:sz w:val="26"/>
                <w:szCs w:val="26"/>
              </w:rPr>
              <w:t>dắt</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w:t>
            </w:r>
          </w:p>
          <w:p w14:paraId="71216DA6" w14:textId="77777777" w:rsidR="00CC7214" w:rsidRPr="00E7425D" w:rsidRDefault="00CC7214" w:rsidP="00194EA7">
            <w:pPr>
              <w:widowControl w:val="0"/>
              <w:rPr>
                <w:iCs/>
                <w:sz w:val="26"/>
                <w:szCs w:val="26"/>
              </w:rPr>
            </w:pPr>
            <w:r w:rsidRPr="00E7425D">
              <w:rPr>
                <w:sz w:val="26"/>
                <w:szCs w:val="26"/>
                <w:lang w:val="fr-FR"/>
              </w:rPr>
              <w:t xml:space="preserve">- </w:t>
            </w:r>
            <w:proofErr w:type="gramStart"/>
            <w:r w:rsidRPr="00E7425D">
              <w:rPr>
                <w:b/>
                <w:sz w:val="26"/>
                <w:szCs w:val="26"/>
                <w:lang w:val="fr-FR"/>
              </w:rPr>
              <w:t>HS:</w:t>
            </w:r>
            <w:proofErr w:type="gramEnd"/>
            <w:r w:rsidRPr="00E7425D">
              <w:rPr>
                <w:sz w:val="26"/>
                <w:szCs w:val="26"/>
                <w:lang w:val="fr-FR"/>
              </w:rPr>
              <w:t xml:space="preserve"> </w:t>
            </w:r>
            <w:proofErr w:type="spellStart"/>
            <w:r w:rsidRPr="00E7425D">
              <w:rPr>
                <w:sz w:val="26"/>
                <w:szCs w:val="26"/>
                <w:lang w:val="fr-FR"/>
              </w:rPr>
              <w:t>Ghi</w:t>
            </w:r>
            <w:proofErr w:type="spellEnd"/>
            <w:r w:rsidRPr="00E7425D">
              <w:rPr>
                <w:sz w:val="26"/>
                <w:szCs w:val="26"/>
                <w:lang w:val="fr-FR"/>
              </w:rPr>
              <w:t xml:space="preserve"> </w:t>
            </w:r>
            <w:proofErr w:type="spellStart"/>
            <w:r w:rsidRPr="00E7425D">
              <w:rPr>
                <w:sz w:val="26"/>
                <w:szCs w:val="26"/>
                <w:lang w:val="fr-FR"/>
              </w:rPr>
              <w:t>bài</w:t>
            </w:r>
            <w:proofErr w:type="spellEnd"/>
            <w:r w:rsidRPr="00E7425D">
              <w:rPr>
                <w:sz w:val="26"/>
                <w:szCs w:val="26"/>
                <w:lang w:val="fr-FR"/>
              </w:rPr>
              <w:t>.</w:t>
            </w:r>
          </w:p>
        </w:tc>
        <w:tc>
          <w:tcPr>
            <w:tcW w:w="4896" w:type="dxa"/>
          </w:tcPr>
          <w:p w14:paraId="2A78796F" w14:textId="77777777" w:rsidR="00CC7214" w:rsidRPr="00E7425D" w:rsidRDefault="00CC7214" w:rsidP="00194EA7">
            <w:pPr>
              <w:widowControl w:val="0"/>
              <w:jc w:val="center"/>
              <w:rPr>
                <w:sz w:val="26"/>
                <w:szCs w:val="26"/>
              </w:rPr>
            </w:pPr>
            <w:r w:rsidRPr="00E7425D">
              <w:rPr>
                <w:noProof/>
                <w:sz w:val="26"/>
                <w:szCs w:val="26"/>
              </w:rPr>
              <w:drawing>
                <wp:inline distT="0" distB="0" distL="0" distR="0" wp14:anchorId="4C5C9E4B" wp14:editId="183172E6">
                  <wp:extent cx="1609725" cy="1264071"/>
                  <wp:effectExtent l="0" t="0" r="0" b="0"/>
                  <wp:docPr id="22" name="图片 4">
                    <a:extLst xmlns:a="http://schemas.openxmlformats.org/drawingml/2006/main">
                      <a:ext uri="{FF2B5EF4-FFF2-40B4-BE49-F238E27FC236}">
                        <a16:creationId xmlns:a16="http://schemas.microsoft.com/office/drawing/2014/main" id="{D211C3DD-73CA-4F23-881F-E700C59CA2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211C3DD-73CA-4F23-881F-E700C59CA2EE}"/>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56693" cy="1300953"/>
                          </a:xfrm>
                          <a:prstGeom prst="rect">
                            <a:avLst/>
                          </a:prstGeom>
                        </pic:spPr>
                      </pic:pic>
                    </a:graphicData>
                  </a:graphic>
                </wp:inline>
              </w:drawing>
            </w:r>
          </w:p>
          <w:p w14:paraId="6AD7622D" w14:textId="77777777" w:rsidR="00CC7214" w:rsidRPr="00E7425D" w:rsidRDefault="00CC7214" w:rsidP="00194EA7">
            <w:pPr>
              <w:widowControl w:val="0"/>
              <w:jc w:val="center"/>
              <w:rPr>
                <w:b/>
                <w:sz w:val="26"/>
                <w:szCs w:val="26"/>
              </w:rPr>
            </w:pPr>
          </w:p>
        </w:tc>
      </w:tr>
      <w:tr w:rsidR="00564B6E" w:rsidRPr="00E7425D" w14:paraId="76F7D56D" w14:textId="77777777" w:rsidTr="00681D43">
        <w:tc>
          <w:tcPr>
            <w:tcW w:w="9287" w:type="dxa"/>
            <w:gridSpan w:val="2"/>
            <w:shd w:val="clear" w:color="auto" w:fill="auto"/>
          </w:tcPr>
          <w:p w14:paraId="60DBAEDE" w14:textId="77777777" w:rsidR="00CC7214" w:rsidRPr="00E7425D" w:rsidRDefault="00CC7214" w:rsidP="00194EA7">
            <w:pPr>
              <w:widowControl w:val="0"/>
              <w:jc w:val="center"/>
              <w:rPr>
                <w:rFonts w:eastAsia="Times New Roman"/>
                <w:b/>
                <w:sz w:val="26"/>
                <w:szCs w:val="26"/>
                <w:lang w:bidi="vi-VN"/>
              </w:rPr>
            </w:pPr>
            <w:r w:rsidRPr="00E7425D">
              <w:rPr>
                <w:rFonts w:eastAsia="Times New Roman"/>
                <w:b/>
                <w:sz w:val="26"/>
                <w:szCs w:val="26"/>
                <w:lang w:bidi="vi-VN"/>
              </w:rPr>
              <w:t>LUYỆN TẬP - VẬN DỤNG - SÁNG TẠO</w:t>
            </w:r>
          </w:p>
          <w:p w14:paraId="66D0589B" w14:textId="77777777" w:rsidR="00CC7214" w:rsidRPr="00E7425D" w:rsidRDefault="00CC7214" w:rsidP="00194EA7">
            <w:pPr>
              <w:widowControl w:val="0"/>
              <w:rPr>
                <w:bCs/>
                <w:i/>
                <w:iCs/>
                <w:sz w:val="26"/>
                <w:szCs w:val="26"/>
                <w:lang w:val="vi-VN"/>
              </w:rPr>
            </w:pPr>
            <w:r w:rsidRPr="00E7425D">
              <w:rPr>
                <w:b/>
                <w:i/>
                <w:sz w:val="26"/>
                <w:szCs w:val="26"/>
              </w:rPr>
              <w:t xml:space="preserve">* </w:t>
            </w:r>
            <w:proofErr w:type="spellStart"/>
            <w:r w:rsidRPr="00497A0F">
              <w:rPr>
                <w:b/>
                <w:i/>
                <w:spacing w:val="-6"/>
                <w:sz w:val="26"/>
                <w:szCs w:val="26"/>
              </w:rPr>
              <w:t>Mục</w:t>
            </w:r>
            <w:proofErr w:type="spellEnd"/>
            <w:r w:rsidRPr="00497A0F">
              <w:rPr>
                <w:b/>
                <w:i/>
                <w:spacing w:val="-6"/>
                <w:sz w:val="26"/>
                <w:szCs w:val="26"/>
              </w:rPr>
              <w:t xml:space="preserve"> </w:t>
            </w:r>
            <w:proofErr w:type="spellStart"/>
            <w:r w:rsidRPr="00497A0F">
              <w:rPr>
                <w:b/>
                <w:i/>
                <w:spacing w:val="-6"/>
                <w:sz w:val="26"/>
                <w:szCs w:val="26"/>
              </w:rPr>
              <w:t>tiêu</w:t>
            </w:r>
            <w:proofErr w:type="spellEnd"/>
            <w:r w:rsidRPr="00497A0F">
              <w:rPr>
                <w:b/>
                <w:i/>
                <w:spacing w:val="-6"/>
                <w:sz w:val="26"/>
                <w:szCs w:val="26"/>
              </w:rPr>
              <w:t>:</w:t>
            </w:r>
            <w:r w:rsidRPr="00497A0F">
              <w:rPr>
                <w:i/>
                <w:spacing w:val="-6"/>
                <w:sz w:val="26"/>
                <w:szCs w:val="26"/>
              </w:rPr>
              <w:t xml:space="preserve"> </w:t>
            </w:r>
            <w:r w:rsidRPr="00497A0F">
              <w:rPr>
                <w:spacing w:val="-6"/>
                <w:sz w:val="26"/>
                <w:szCs w:val="26"/>
              </w:rPr>
              <w:t xml:space="preserve">HS </w:t>
            </w:r>
            <w:proofErr w:type="spellStart"/>
            <w:r w:rsidRPr="00497A0F">
              <w:rPr>
                <w:spacing w:val="-6"/>
                <w:sz w:val="26"/>
                <w:szCs w:val="26"/>
              </w:rPr>
              <w:t>h</w:t>
            </w:r>
            <w:r w:rsidRPr="00497A0F">
              <w:rPr>
                <w:bCs/>
                <w:spacing w:val="-6"/>
                <w:sz w:val="26"/>
                <w:szCs w:val="26"/>
              </w:rPr>
              <w:t>át</w:t>
            </w:r>
            <w:proofErr w:type="spellEnd"/>
            <w:r w:rsidRPr="00497A0F">
              <w:rPr>
                <w:bCs/>
                <w:spacing w:val="-6"/>
                <w:sz w:val="26"/>
                <w:szCs w:val="26"/>
              </w:rPr>
              <w:t xml:space="preserve"> </w:t>
            </w:r>
            <w:proofErr w:type="spellStart"/>
            <w:r w:rsidRPr="00497A0F">
              <w:rPr>
                <w:bCs/>
                <w:spacing w:val="-6"/>
                <w:sz w:val="26"/>
                <w:szCs w:val="26"/>
              </w:rPr>
              <w:t>đúng</w:t>
            </w:r>
            <w:proofErr w:type="spellEnd"/>
            <w:r w:rsidRPr="00497A0F">
              <w:rPr>
                <w:bCs/>
                <w:spacing w:val="-6"/>
                <w:sz w:val="26"/>
                <w:szCs w:val="26"/>
              </w:rPr>
              <w:t xml:space="preserve"> </w:t>
            </w:r>
            <w:proofErr w:type="spellStart"/>
            <w:r w:rsidRPr="00497A0F">
              <w:rPr>
                <w:bCs/>
                <w:spacing w:val="-6"/>
                <w:sz w:val="26"/>
                <w:szCs w:val="26"/>
              </w:rPr>
              <w:t>cao</w:t>
            </w:r>
            <w:proofErr w:type="spellEnd"/>
            <w:r w:rsidRPr="00497A0F">
              <w:rPr>
                <w:bCs/>
                <w:spacing w:val="-6"/>
                <w:sz w:val="26"/>
                <w:szCs w:val="26"/>
              </w:rPr>
              <w:t xml:space="preserve"> </w:t>
            </w:r>
            <w:proofErr w:type="spellStart"/>
            <w:r w:rsidRPr="00497A0F">
              <w:rPr>
                <w:bCs/>
                <w:spacing w:val="-6"/>
                <w:sz w:val="26"/>
                <w:szCs w:val="26"/>
              </w:rPr>
              <w:t>độ</w:t>
            </w:r>
            <w:proofErr w:type="spellEnd"/>
            <w:r w:rsidRPr="00497A0F">
              <w:rPr>
                <w:bCs/>
                <w:spacing w:val="-6"/>
                <w:sz w:val="26"/>
                <w:szCs w:val="26"/>
              </w:rPr>
              <w:t xml:space="preserve">, </w:t>
            </w:r>
            <w:proofErr w:type="spellStart"/>
            <w:r w:rsidRPr="00497A0F">
              <w:rPr>
                <w:bCs/>
                <w:spacing w:val="-6"/>
                <w:sz w:val="26"/>
                <w:szCs w:val="26"/>
              </w:rPr>
              <w:t>trường</w:t>
            </w:r>
            <w:proofErr w:type="spellEnd"/>
            <w:r w:rsidRPr="00497A0F">
              <w:rPr>
                <w:bCs/>
                <w:spacing w:val="-6"/>
                <w:sz w:val="26"/>
                <w:szCs w:val="26"/>
              </w:rPr>
              <w:t xml:space="preserve"> </w:t>
            </w:r>
            <w:proofErr w:type="spellStart"/>
            <w:r w:rsidRPr="00497A0F">
              <w:rPr>
                <w:bCs/>
                <w:spacing w:val="-6"/>
                <w:sz w:val="26"/>
                <w:szCs w:val="26"/>
              </w:rPr>
              <w:t>độ</w:t>
            </w:r>
            <w:proofErr w:type="spellEnd"/>
            <w:r w:rsidRPr="00497A0F">
              <w:rPr>
                <w:bCs/>
                <w:spacing w:val="-6"/>
                <w:sz w:val="26"/>
                <w:szCs w:val="26"/>
              </w:rPr>
              <w:t xml:space="preserve">, </w:t>
            </w:r>
            <w:proofErr w:type="spellStart"/>
            <w:r w:rsidRPr="00497A0F">
              <w:rPr>
                <w:bCs/>
                <w:spacing w:val="-6"/>
                <w:sz w:val="26"/>
                <w:szCs w:val="26"/>
              </w:rPr>
              <w:t>sắc</w:t>
            </w:r>
            <w:proofErr w:type="spellEnd"/>
            <w:r w:rsidRPr="00497A0F">
              <w:rPr>
                <w:bCs/>
                <w:spacing w:val="-6"/>
                <w:sz w:val="26"/>
                <w:szCs w:val="26"/>
              </w:rPr>
              <w:t xml:space="preserve"> </w:t>
            </w:r>
            <w:proofErr w:type="spellStart"/>
            <w:r w:rsidRPr="00497A0F">
              <w:rPr>
                <w:bCs/>
                <w:spacing w:val="-6"/>
                <w:sz w:val="26"/>
                <w:szCs w:val="26"/>
              </w:rPr>
              <w:t>thái</w:t>
            </w:r>
            <w:proofErr w:type="spellEnd"/>
            <w:r w:rsidRPr="00497A0F">
              <w:rPr>
                <w:bCs/>
                <w:spacing w:val="-6"/>
                <w:sz w:val="26"/>
                <w:szCs w:val="26"/>
              </w:rPr>
              <w:t xml:space="preserve">, </w:t>
            </w:r>
            <w:proofErr w:type="spellStart"/>
            <w:r w:rsidRPr="00497A0F">
              <w:rPr>
                <w:bCs/>
                <w:spacing w:val="-6"/>
                <w:sz w:val="26"/>
                <w:szCs w:val="26"/>
              </w:rPr>
              <w:t>thuộc</w:t>
            </w:r>
            <w:proofErr w:type="spellEnd"/>
            <w:r w:rsidRPr="00497A0F">
              <w:rPr>
                <w:bCs/>
                <w:spacing w:val="-6"/>
                <w:sz w:val="26"/>
                <w:szCs w:val="26"/>
              </w:rPr>
              <w:t xml:space="preserve"> </w:t>
            </w:r>
            <w:proofErr w:type="spellStart"/>
            <w:r w:rsidRPr="00497A0F">
              <w:rPr>
                <w:bCs/>
                <w:spacing w:val="-6"/>
                <w:sz w:val="26"/>
                <w:szCs w:val="26"/>
              </w:rPr>
              <w:t>lời</w:t>
            </w:r>
            <w:proofErr w:type="spellEnd"/>
            <w:r w:rsidRPr="00497A0F">
              <w:rPr>
                <w:bCs/>
                <w:spacing w:val="-6"/>
                <w:sz w:val="26"/>
                <w:szCs w:val="26"/>
              </w:rPr>
              <w:t xml:space="preserve">, </w:t>
            </w:r>
            <w:proofErr w:type="spellStart"/>
            <w:r w:rsidRPr="00497A0F">
              <w:rPr>
                <w:bCs/>
                <w:spacing w:val="-6"/>
                <w:sz w:val="26"/>
                <w:szCs w:val="26"/>
              </w:rPr>
              <w:t>biểu</w:t>
            </w:r>
            <w:proofErr w:type="spellEnd"/>
            <w:r w:rsidRPr="00497A0F">
              <w:rPr>
                <w:bCs/>
                <w:spacing w:val="-6"/>
                <w:sz w:val="26"/>
                <w:szCs w:val="26"/>
              </w:rPr>
              <w:t xml:space="preserve"> </w:t>
            </w:r>
            <w:proofErr w:type="spellStart"/>
            <w:r w:rsidRPr="00497A0F">
              <w:rPr>
                <w:bCs/>
                <w:spacing w:val="-6"/>
                <w:sz w:val="26"/>
                <w:szCs w:val="26"/>
              </w:rPr>
              <w:t>lộ</w:t>
            </w:r>
            <w:proofErr w:type="spellEnd"/>
            <w:r w:rsidRPr="00497A0F">
              <w:rPr>
                <w:bCs/>
                <w:spacing w:val="-6"/>
                <w:sz w:val="26"/>
                <w:szCs w:val="26"/>
              </w:rPr>
              <w:t xml:space="preserve"> </w:t>
            </w:r>
            <w:proofErr w:type="spellStart"/>
            <w:r w:rsidRPr="00497A0F">
              <w:rPr>
                <w:bCs/>
                <w:spacing w:val="-6"/>
                <w:sz w:val="26"/>
                <w:szCs w:val="26"/>
              </w:rPr>
              <w:t>cảm</w:t>
            </w:r>
            <w:proofErr w:type="spellEnd"/>
            <w:r w:rsidRPr="00497A0F">
              <w:rPr>
                <w:bCs/>
                <w:spacing w:val="-6"/>
                <w:sz w:val="26"/>
                <w:szCs w:val="26"/>
              </w:rPr>
              <w:t xml:space="preserve"> </w:t>
            </w:r>
            <w:proofErr w:type="spellStart"/>
            <w:r w:rsidRPr="00497A0F">
              <w:rPr>
                <w:bCs/>
                <w:spacing w:val="-6"/>
                <w:sz w:val="26"/>
                <w:szCs w:val="26"/>
              </w:rPr>
              <w:t>xúc</w:t>
            </w:r>
            <w:proofErr w:type="spellEnd"/>
            <w:r w:rsidRPr="00497A0F">
              <w:rPr>
                <w:bCs/>
                <w:spacing w:val="-6"/>
                <w:sz w:val="26"/>
                <w:szCs w:val="26"/>
              </w:rPr>
              <w:t xml:space="preserve"> </w:t>
            </w:r>
            <w:proofErr w:type="spellStart"/>
            <w:r w:rsidRPr="00497A0F">
              <w:rPr>
                <w:bCs/>
                <w:spacing w:val="-6"/>
                <w:sz w:val="26"/>
                <w:szCs w:val="26"/>
              </w:rPr>
              <w:t>bài</w:t>
            </w:r>
            <w:proofErr w:type="spellEnd"/>
            <w:r w:rsidRPr="00497A0F">
              <w:rPr>
                <w:bCs/>
                <w:spacing w:val="-6"/>
                <w:sz w:val="26"/>
                <w:szCs w:val="26"/>
              </w:rPr>
              <w:t xml:space="preserve"> </w:t>
            </w:r>
            <w:proofErr w:type="spellStart"/>
            <w:r w:rsidRPr="00497A0F">
              <w:rPr>
                <w:bCs/>
                <w:spacing w:val="-6"/>
                <w:sz w:val="26"/>
                <w:szCs w:val="26"/>
              </w:rPr>
              <w:t>hát</w:t>
            </w:r>
            <w:proofErr w:type="spellEnd"/>
            <w:r w:rsidRPr="00497A0F">
              <w:rPr>
                <w:bCs/>
                <w:spacing w:val="-6"/>
                <w:sz w:val="26"/>
                <w:szCs w:val="26"/>
              </w:rPr>
              <w:t xml:space="preserve"> </w:t>
            </w:r>
            <w:proofErr w:type="spellStart"/>
            <w:r w:rsidRPr="00497A0F">
              <w:rPr>
                <w:bCs/>
                <w:spacing w:val="-6"/>
                <w:sz w:val="26"/>
                <w:szCs w:val="26"/>
              </w:rPr>
              <w:t>với</w:t>
            </w:r>
            <w:proofErr w:type="spellEnd"/>
            <w:r w:rsidRPr="00497A0F">
              <w:rPr>
                <w:bCs/>
                <w:spacing w:val="-6"/>
                <w:sz w:val="26"/>
                <w:szCs w:val="26"/>
              </w:rPr>
              <w:t xml:space="preserve"> </w:t>
            </w:r>
            <w:proofErr w:type="spellStart"/>
            <w:r w:rsidRPr="00497A0F">
              <w:rPr>
                <w:bCs/>
                <w:spacing w:val="-6"/>
                <w:sz w:val="26"/>
                <w:szCs w:val="26"/>
              </w:rPr>
              <w:t>một</w:t>
            </w:r>
            <w:proofErr w:type="spellEnd"/>
            <w:r w:rsidRPr="00497A0F">
              <w:rPr>
                <w:bCs/>
                <w:spacing w:val="-6"/>
                <w:sz w:val="26"/>
                <w:szCs w:val="26"/>
              </w:rPr>
              <w:t xml:space="preserve"> </w:t>
            </w:r>
            <w:proofErr w:type="spellStart"/>
            <w:r w:rsidRPr="00497A0F">
              <w:rPr>
                <w:bCs/>
                <w:spacing w:val="-6"/>
                <w:sz w:val="26"/>
                <w:szCs w:val="26"/>
              </w:rPr>
              <w:t>số</w:t>
            </w:r>
            <w:proofErr w:type="spellEnd"/>
            <w:r w:rsidRPr="00497A0F">
              <w:rPr>
                <w:bCs/>
                <w:spacing w:val="-6"/>
                <w:sz w:val="26"/>
                <w:szCs w:val="26"/>
              </w:rPr>
              <w:t xml:space="preserve"> </w:t>
            </w:r>
            <w:proofErr w:type="spellStart"/>
            <w:r w:rsidRPr="00497A0F">
              <w:rPr>
                <w:bCs/>
                <w:spacing w:val="-6"/>
                <w:sz w:val="26"/>
                <w:szCs w:val="26"/>
              </w:rPr>
              <w:t>hình</w:t>
            </w:r>
            <w:proofErr w:type="spellEnd"/>
            <w:r w:rsidRPr="00497A0F">
              <w:rPr>
                <w:bCs/>
                <w:spacing w:val="-6"/>
                <w:sz w:val="26"/>
                <w:szCs w:val="26"/>
              </w:rPr>
              <w:t xml:space="preserve"> </w:t>
            </w:r>
            <w:proofErr w:type="spellStart"/>
            <w:r w:rsidRPr="00497A0F">
              <w:rPr>
                <w:bCs/>
                <w:spacing w:val="-6"/>
                <w:sz w:val="26"/>
                <w:szCs w:val="26"/>
              </w:rPr>
              <w:t>thức</w:t>
            </w:r>
            <w:proofErr w:type="spellEnd"/>
            <w:r w:rsidRPr="00497A0F">
              <w:rPr>
                <w:bCs/>
                <w:spacing w:val="-6"/>
                <w:sz w:val="26"/>
                <w:szCs w:val="26"/>
              </w:rPr>
              <w:t xml:space="preserve"> </w:t>
            </w:r>
            <w:proofErr w:type="spellStart"/>
            <w:r w:rsidRPr="00497A0F">
              <w:rPr>
                <w:bCs/>
                <w:spacing w:val="-6"/>
                <w:sz w:val="26"/>
                <w:szCs w:val="26"/>
              </w:rPr>
              <w:t>như</w:t>
            </w:r>
            <w:proofErr w:type="spellEnd"/>
            <w:r w:rsidRPr="00497A0F">
              <w:rPr>
                <w:bCs/>
                <w:spacing w:val="-6"/>
                <w:sz w:val="26"/>
                <w:szCs w:val="26"/>
              </w:rPr>
              <w:t xml:space="preserve"> </w:t>
            </w:r>
            <w:proofErr w:type="spellStart"/>
            <w:r w:rsidRPr="00497A0F">
              <w:rPr>
                <w:bCs/>
                <w:spacing w:val="-6"/>
                <w:sz w:val="26"/>
                <w:szCs w:val="26"/>
              </w:rPr>
              <w:t>lĩnh</w:t>
            </w:r>
            <w:proofErr w:type="spellEnd"/>
            <w:r w:rsidRPr="00497A0F">
              <w:rPr>
                <w:bCs/>
                <w:spacing w:val="-6"/>
                <w:sz w:val="26"/>
                <w:szCs w:val="26"/>
              </w:rPr>
              <w:t xml:space="preserve"> </w:t>
            </w:r>
            <w:proofErr w:type="spellStart"/>
            <w:r w:rsidRPr="00497A0F">
              <w:rPr>
                <w:bCs/>
                <w:spacing w:val="-6"/>
                <w:sz w:val="26"/>
                <w:szCs w:val="26"/>
              </w:rPr>
              <w:t>xướng</w:t>
            </w:r>
            <w:proofErr w:type="spellEnd"/>
            <w:r w:rsidRPr="00497A0F">
              <w:rPr>
                <w:bCs/>
                <w:spacing w:val="-6"/>
                <w:sz w:val="26"/>
                <w:szCs w:val="26"/>
              </w:rPr>
              <w:t xml:space="preserve">, </w:t>
            </w:r>
            <w:proofErr w:type="spellStart"/>
            <w:r w:rsidRPr="00497A0F">
              <w:rPr>
                <w:bCs/>
                <w:spacing w:val="-6"/>
                <w:sz w:val="26"/>
                <w:szCs w:val="26"/>
              </w:rPr>
              <w:t>nối</w:t>
            </w:r>
            <w:proofErr w:type="spellEnd"/>
            <w:r w:rsidRPr="00497A0F">
              <w:rPr>
                <w:bCs/>
                <w:spacing w:val="-6"/>
                <w:sz w:val="26"/>
                <w:szCs w:val="26"/>
              </w:rPr>
              <w:t xml:space="preserve"> </w:t>
            </w:r>
            <w:proofErr w:type="spellStart"/>
            <w:r w:rsidRPr="00497A0F">
              <w:rPr>
                <w:bCs/>
                <w:spacing w:val="-6"/>
                <w:sz w:val="26"/>
                <w:szCs w:val="26"/>
              </w:rPr>
              <w:t>tiếp</w:t>
            </w:r>
            <w:proofErr w:type="spellEnd"/>
            <w:r w:rsidRPr="00497A0F">
              <w:rPr>
                <w:bCs/>
                <w:spacing w:val="-6"/>
                <w:sz w:val="26"/>
                <w:szCs w:val="26"/>
              </w:rPr>
              <w:t xml:space="preserve">, </w:t>
            </w:r>
            <w:proofErr w:type="spellStart"/>
            <w:r w:rsidRPr="00497A0F">
              <w:rPr>
                <w:bCs/>
                <w:spacing w:val="-6"/>
                <w:sz w:val="26"/>
                <w:szCs w:val="26"/>
              </w:rPr>
              <w:t>hòa</w:t>
            </w:r>
            <w:proofErr w:type="spellEnd"/>
            <w:r w:rsidRPr="00497A0F">
              <w:rPr>
                <w:bCs/>
                <w:spacing w:val="-6"/>
                <w:sz w:val="26"/>
                <w:szCs w:val="26"/>
              </w:rPr>
              <w:t xml:space="preserve"> </w:t>
            </w:r>
            <w:proofErr w:type="spellStart"/>
            <w:r w:rsidRPr="00497A0F">
              <w:rPr>
                <w:bCs/>
                <w:spacing w:val="-6"/>
                <w:sz w:val="26"/>
                <w:szCs w:val="26"/>
              </w:rPr>
              <w:t>giọng</w:t>
            </w:r>
            <w:proofErr w:type="spellEnd"/>
            <w:r w:rsidRPr="00497A0F">
              <w:rPr>
                <w:bCs/>
                <w:spacing w:val="-6"/>
                <w:sz w:val="26"/>
                <w:szCs w:val="26"/>
              </w:rPr>
              <w:t xml:space="preserve"> </w:t>
            </w:r>
            <w:proofErr w:type="spellStart"/>
            <w:r w:rsidRPr="00497A0F">
              <w:rPr>
                <w:bCs/>
                <w:spacing w:val="-6"/>
                <w:sz w:val="26"/>
                <w:szCs w:val="26"/>
              </w:rPr>
              <w:t>và</w:t>
            </w:r>
            <w:proofErr w:type="spellEnd"/>
            <w:r w:rsidRPr="00497A0F">
              <w:rPr>
                <w:bCs/>
                <w:spacing w:val="-6"/>
                <w:sz w:val="26"/>
                <w:szCs w:val="26"/>
              </w:rPr>
              <w:t xml:space="preserve"> </w:t>
            </w:r>
            <w:proofErr w:type="spellStart"/>
            <w:r w:rsidRPr="00497A0F">
              <w:rPr>
                <w:bCs/>
                <w:spacing w:val="-6"/>
                <w:sz w:val="26"/>
                <w:szCs w:val="26"/>
              </w:rPr>
              <w:t>vận</w:t>
            </w:r>
            <w:proofErr w:type="spellEnd"/>
            <w:r w:rsidRPr="00497A0F">
              <w:rPr>
                <w:bCs/>
                <w:spacing w:val="-6"/>
                <w:sz w:val="26"/>
                <w:szCs w:val="26"/>
              </w:rPr>
              <w:t xml:space="preserve"> </w:t>
            </w:r>
            <w:proofErr w:type="spellStart"/>
            <w:r w:rsidRPr="00497A0F">
              <w:rPr>
                <w:bCs/>
                <w:spacing w:val="-6"/>
                <w:sz w:val="26"/>
                <w:szCs w:val="26"/>
              </w:rPr>
              <w:t>động</w:t>
            </w:r>
            <w:proofErr w:type="spellEnd"/>
            <w:r w:rsidRPr="00497A0F">
              <w:rPr>
                <w:bCs/>
                <w:spacing w:val="-6"/>
                <w:sz w:val="26"/>
                <w:szCs w:val="26"/>
              </w:rPr>
              <w:t xml:space="preserve"> </w:t>
            </w:r>
            <w:proofErr w:type="spellStart"/>
            <w:r w:rsidRPr="00497A0F">
              <w:rPr>
                <w:bCs/>
                <w:spacing w:val="-6"/>
                <w:sz w:val="26"/>
                <w:szCs w:val="26"/>
              </w:rPr>
              <w:t>cơ</w:t>
            </w:r>
            <w:proofErr w:type="spellEnd"/>
            <w:r w:rsidRPr="00497A0F">
              <w:rPr>
                <w:bCs/>
                <w:spacing w:val="-6"/>
                <w:sz w:val="26"/>
                <w:szCs w:val="26"/>
              </w:rPr>
              <w:t xml:space="preserve"> </w:t>
            </w:r>
            <w:proofErr w:type="spellStart"/>
            <w:r w:rsidRPr="00497A0F">
              <w:rPr>
                <w:bCs/>
                <w:spacing w:val="-6"/>
                <w:sz w:val="26"/>
                <w:szCs w:val="26"/>
              </w:rPr>
              <w:t>thể</w:t>
            </w:r>
            <w:proofErr w:type="spellEnd"/>
            <w:r w:rsidRPr="00497A0F">
              <w:rPr>
                <w:bCs/>
                <w:spacing w:val="-6"/>
                <w:sz w:val="26"/>
                <w:szCs w:val="26"/>
              </w:rPr>
              <w:t xml:space="preserve"> </w:t>
            </w:r>
            <w:proofErr w:type="spellStart"/>
            <w:r w:rsidRPr="00497A0F">
              <w:rPr>
                <w:bCs/>
                <w:spacing w:val="-6"/>
                <w:sz w:val="26"/>
                <w:szCs w:val="26"/>
              </w:rPr>
              <w:t>theo</w:t>
            </w:r>
            <w:proofErr w:type="spellEnd"/>
            <w:r w:rsidRPr="00497A0F">
              <w:rPr>
                <w:bCs/>
                <w:spacing w:val="-6"/>
                <w:sz w:val="26"/>
                <w:szCs w:val="26"/>
              </w:rPr>
              <w:t xml:space="preserve"> </w:t>
            </w:r>
            <w:proofErr w:type="spellStart"/>
            <w:r w:rsidRPr="00497A0F">
              <w:rPr>
                <w:bCs/>
                <w:spacing w:val="-6"/>
                <w:sz w:val="26"/>
                <w:szCs w:val="26"/>
              </w:rPr>
              <w:t>nhịp</w:t>
            </w:r>
            <w:proofErr w:type="spellEnd"/>
            <w:r w:rsidRPr="00497A0F">
              <w:rPr>
                <w:bCs/>
                <w:spacing w:val="-6"/>
                <w:sz w:val="26"/>
                <w:szCs w:val="26"/>
              </w:rPr>
              <w:t xml:space="preserve"> </w:t>
            </w:r>
            <w:proofErr w:type="spellStart"/>
            <w:r w:rsidRPr="00497A0F">
              <w:rPr>
                <w:bCs/>
                <w:spacing w:val="-6"/>
                <w:sz w:val="26"/>
                <w:szCs w:val="26"/>
              </w:rPr>
              <w:t>điệu</w:t>
            </w:r>
            <w:proofErr w:type="spellEnd"/>
            <w:r w:rsidRPr="00497A0F">
              <w:rPr>
                <w:bCs/>
                <w:spacing w:val="-6"/>
                <w:sz w:val="26"/>
                <w:szCs w:val="26"/>
              </w:rPr>
              <w:t>.</w:t>
            </w:r>
          </w:p>
          <w:p w14:paraId="61E429F8" w14:textId="77777777" w:rsidR="00CC7214" w:rsidRPr="00E7425D" w:rsidRDefault="00CC7214" w:rsidP="00194EA7">
            <w:pPr>
              <w:widowControl w:val="0"/>
              <w:rPr>
                <w:b/>
                <w:sz w:val="26"/>
                <w:szCs w:val="26"/>
                <w:lang w:val="nl-NL"/>
              </w:rPr>
            </w:pPr>
            <w:r w:rsidRPr="00E7425D">
              <w:rPr>
                <w:b/>
                <w:i/>
                <w:sz w:val="26"/>
                <w:szCs w:val="26"/>
                <w:lang w:val="nl-NL"/>
              </w:rPr>
              <w:t xml:space="preserve">* </w:t>
            </w:r>
            <w:proofErr w:type="spellStart"/>
            <w:r w:rsidRPr="00E7425D">
              <w:rPr>
                <w:b/>
                <w:i/>
                <w:sz w:val="26"/>
                <w:szCs w:val="26"/>
                <w:lang w:val="nl-NL"/>
              </w:rPr>
              <w:t>Nội</w:t>
            </w:r>
            <w:proofErr w:type="spellEnd"/>
            <w:r w:rsidRPr="00E7425D">
              <w:rPr>
                <w:b/>
                <w:i/>
                <w:sz w:val="26"/>
                <w:szCs w:val="26"/>
                <w:lang w:val="nl-NL"/>
              </w:rPr>
              <w:t xml:space="preserve"> </w:t>
            </w:r>
            <w:proofErr w:type="spellStart"/>
            <w:r w:rsidRPr="00E7425D">
              <w:rPr>
                <w:b/>
                <w:i/>
                <w:sz w:val="26"/>
                <w:szCs w:val="26"/>
                <w:lang w:val="nl-NL"/>
              </w:rPr>
              <w:t>dung</w:t>
            </w:r>
            <w:proofErr w:type="spellEnd"/>
            <w:r w:rsidRPr="00E7425D">
              <w:rPr>
                <w:b/>
                <w:i/>
                <w:sz w:val="26"/>
                <w:szCs w:val="26"/>
                <w:lang w:val="nl-NL"/>
              </w:rPr>
              <w:t>:</w:t>
            </w:r>
            <w:r w:rsidRPr="00E7425D">
              <w:rPr>
                <w:b/>
                <w:sz w:val="26"/>
                <w:szCs w:val="26"/>
                <w:lang w:val="nl-NL"/>
              </w:rPr>
              <w:t xml:space="preserve"> </w:t>
            </w:r>
          </w:p>
          <w:p w14:paraId="092AEC02" w14:textId="77777777" w:rsidR="00CC7214" w:rsidRPr="00E7425D" w:rsidRDefault="00CC7214" w:rsidP="00194EA7">
            <w:pPr>
              <w:widowControl w:val="0"/>
              <w:rPr>
                <w:rFonts w:eastAsia="Times New Roman"/>
                <w:bCs/>
                <w:sz w:val="26"/>
                <w:szCs w:val="26"/>
              </w:rPr>
            </w:pPr>
            <w:r w:rsidRPr="00E7425D">
              <w:rPr>
                <w:bCs/>
                <w:sz w:val="26"/>
                <w:szCs w:val="26"/>
              </w:rPr>
              <w:t xml:space="preserve">- </w:t>
            </w:r>
            <w:proofErr w:type="spellStart"/>
            <w:r w:rsidRPr="00E7425D">
              <w:rPr>
                <w:bCs/>
                <w:sz w:val="26"/>
                <w:szCs w:val="26"/>
              </w:rPr>
              <w:t>Đọc</w:t>
            </w:r>
            <w:proofErr w:type="spellEnd"/>
            <w:r w:rsidRPr="00E7425D">
              <w:rPr>
                <w:bCs/>
                <w:sz w:val="26"/>
                <w:szCs w:val="26"/>
              </w:rPr>
              <w:t xml:space="preserve"> </w:t>
            </w:r>
            <w:proofErr w:type="spellStart"/>
            <w:r w:rsidRPr="00E7425D">
              <w:rPr>
                <w:bCs/>
                <w:sz w:val="26"/>
                <w:szCs w:val="26"/>
              </w:rPr>
              <w:t>lại</w:t>
            </w:r>
            <w:proofErr w:type="spellEnd"/>
            <w:r w:rsidRPr="00E7425D">
              <w:rPr>
                <w:bCs/>
                <w:sz w:val="26"/>
                <w:szCs w:val="26"/>
              </w:rPr>
              <w:t xml:space="preserve"> </w:t>
            </w:r>
            <w:proofErr w:type="spellStart"/>
            <w:r w:rsidRPr="00E7425D">
              <w:rPr>
                <w:bCs/>
                <w:sz w:val="26"/>
                <w:szCs w:val="26"/>
              </w:rPr>
              <w:t>hoàn</w:t>
            </w:r>
            <w:proofErr w:type="spellEnd"/>
            <w:r w:rsidRPr="00E7425D">
              <w:rPr>
                <w:bCs/>
                <w:sz w:val="26"/>
                <w:szCs w:val="26"/>
              </w:rPr>
              <w:t xml:space="preserve"> </w:t>
            </w:r>
            <w:proofErr w:type="spellStart"/>
            <w:r w:rsidRPr="00E7425D">
              <w:rPr>
                <w:bCs/>
                <w:sz w:val="26"/>
                <w:szCs w:val="26"/>
              </w:rPr>
              <w:t>chỉnh</w:t>
            </w:r>
            <w:proofErr w:type="spellEnd"/>
            <w:r w:rsidRPr="00E7425D">
              <w:rPr>
                <w:bCs/>
                <w:sz w:val="26"/>
                <w:szCs w:val="26"/>
              </w:rPr>
              <w:t xml:space="preserve"> </w:t>
            </w:r>
            <w:proofErr w:type="spellStart"/>
            <w:r w:rsidRPr="00E7425D">
              <w:rPr>
                <w:bCs/>
                <w:i/>
                <w:iCs/>
                <w:sz w:val="26"/>
                <w:szCs w:val="26"/>
              </w:rPr>
              <w:t>Bài</w:t>
            </w:r>
            <w:proofErr w:type="spellEnd"/>
            <w:r w:rsidRPr="00E7425D">
              <w:rPr>
                <w:bCs/>
                <w:i/>
                <w:iCs/>
                <w:sz w:val="26"/>
                <w:szCs w:val="26"/>
              </w:rPr>
              <w:t xml:space="preserve"> </w:t>
            </w:r>
            <w:proofErr w:type="spellStart"/>
            <w:r w:rsidRPr="00E7425D">
              <w:rPr>
                <w:bCs/>
                <w:i/>
                <w:iCs/>
                <w:sz w:val="26"/>
                <w:szCs w:val="26"/>
              </w:rPr>
              <w:t>đọc</w:t>
            </w:r>
            <w:proofErr w:type="spellEnd"/>
            <w:r w:rsidRPr="00E7425D">
              <w:rPr>
                <w:bCs/>
                <w:i/>
                <w:iCs/>
                <w:sz w:val="26"/>
                <w:szCs w:val="26"/>
              </w:rPr>
              <w:t xml:space="preserve"> </w:t>
            </w:r>
            <w:proofErr w:type="spellStart"/>
            <w:r w:rsidRPr="00E7425D">
              <w:rPr>
                <w:bCs/>
                <w:i/>
                <w:iCs/>
                <w:sz w:val="26"/>
                <w:szCs w:val="26"/>
              </w:rPr>
              <w:t>nhạc</w:t>
            </w:r>
            <w:proofErr w:type="spellEnd"/>
            <w:r w:rsidRPr="00E7425D">
              <w:rPr>
                <w:bCs/>
                <w:i/>
                <w:iCs/>
                <w:sz w:val="26"/>
                <w:szCs w:val="26"/>
              </w:rPr>
              <w:t xml:space="preserve"> </w:t>
            </w:r>
            <w:proofErr w:type="spellStart"/>
            <w:r w:rsidRPr="00E7425D">
              <w:rPr>
                <w:bCs/>
                <w:i/>
                <w:iCs/>
                <w:sz w:val="26"/>
                <w:szCs w:val="26"/>
              </w:rPr>
              <w:t>số</w:t>
            </w:r>
            <w:proofErr w:type="spellEnd"/>
            <w:r w:rsidRPr="00E7425D">
              <w:rPr>
                <w:bCs/>
                <w:i/>
                <w:iCs/>
                <w:sz w:val="26"/>
                <w:szCs w:val="26"/>
              </w:rPr>
              <w:t xml:space="preserve"> 3</w:t>
            </w:r>
            <w:r w:rsidRPr="00E7425D">
              <w:rPr>
                <w:bCs/>
                <w:sz w:val="26"/>
                <w:szCs w:val="26"/>
              </w:rPr>
              <w:t xml:space="preserve"> </w:t>
            </w:r>
            <w:proofErr w:type="spellStart"/>
            <w:r w:rsidRPr="00E7425D">
              <w:rPr>
                <w:bCs/>
                <w:sz w:val="26"/>
                <w:szCs w:val="26"/>
              </w:rPr>
              <w:t>kết</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hình</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gõ</w:t>
            </w:r>
            <w:proofErr w:type="spellEnd"/>
            <w:r w:rsidRPr="00E7425D">
              <w:rPr>
                <w:bCs/>
                <w:sz w:val="26"/>
                <w:szCs w:val="26"/>
              </w:rPr>
              <w:t xml:space="preserve"> </w:t>
            </w:r>
            <w:proofErr w:type="spellStart"/>
            <w:r w:rsidRPr="00E7425D">
              <w:rPr>
                <w:bCs/>
                <w:sz w:val="26"/>
                <w:szCs w:val="26"/>
              </w:rPr>
              <w:t>đệm</w:t>
            </w:r>
            <w:proofErr w:type="spellEnd"/>
            <w:r w:rsidRPr="00E7425D">
              <w:rPr>
                <w:bCs/>
                <w:sz w:val="26"/>
                <w:szCs w:val="26"/>
              </w:rPr>
              <w:t xml:space="preserve">, </w:t>
            </w:r>
            <w:proofErr w:type="spellStart"/>
            <w:r w:rsidRPr="00E7425D">
              <w:rPr>
                <w:bCs/>
                <w:sz w:val="26"/>
                <w:szCs w:val="26"/>
              </w:rPr>
              <w:t>vận</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cơ</w:t>
            </w:r>
            <w:proofErr w:type="spellEnd"/>
            <w:r w:rsidRPr="00E7425D">
              <w:rPr>
                <w:bCs/>
                <w:sz w:val="26"/>
                <w:szCs w:val="26"/>
              </w:rPr>
              <w:t xml:space="preserve"> </w:t>
            </w:r>
            <w:proofErr w:type="spellStart"/>
            <w:r w:rsidRPr="00E7425D">
              <w:rPr>
                <w:bCs/>
                <w:sz w:val="26"/>
                <w:szCs w:val="26"/>
              </w:rPr>
              <w:t>thể</w:t>
            </w:r>
            <w:proofErr w:type="spellEnd"/>
            <w:r w:rsidRPr="00E7425D">
              <w:rPr>
                <w:bCs/>
                <w:sz w:val="26"/>
                <w:szCs w:val="26"/>
              </w:rPr>
              <w:t>.</w:t>
            </w:r>
            <w:r w:rsidRPr="00E7425D">
              <w:rPr>
                <w:rFonts w:eastAsia="Times New Roman"/>
                <w:sz w:val="26"/>
                <w:szCs w:val="26"/>
                <w:lang w:val="en-GB"/>
              </w:rPr>
              <w:t xml:space="preserve"> - </w:t>
            </w:r>
            <w:proofErr w:type="spellStart"/>
            <w:r w:rsidRPr="00E7425D">
              <w:rPr>
                <w:rFonts w:eastAsia="Times New Roman"/>
                <w:sz w:val="26"/>
                <w:szCs w:val="26"/>
                <w:lang w:val="en-GB"/>
              </w:rPr>
              <w:t>Biểu</w:t>
            </w:r>
            <w:proofErr w:type="spellEnd"/>
            <w:r w:rsidRPr="00E7425D">
              <w:rPr>
                <w:rFonts w:eastAsia="Times New Roman"/>
                <w:sz w:val="26"/>
                <w:szCs w:val="26"/>
                <w:lang w:val="en-GB"/>
              </w:rPr>
              <w:t xml:space="preserve"> </w:t>
            </w:r>
            <w:proofErr w:type="spellStart"/>
            <w:r w:rsidRPr="00E7425D">
              <w:rPr>
                <w:rFonts w:eastAsia="Times New Roman"/>
                <w:sz w:val="26"/>
                <w:szCs w:val="26"/>
                <w:lang w:val="en-GB"/>
              </w:rPr>
              <w:t>diễn</w:t>
            </w:r>
            <w:proofErr w:type="spellEnd"/>
            <w:r w:rsidRPr="00E7425D">
              <w:rPr>
                <w:rFonts w:eastAsia="Times New Roman"/>
                <w:sz w:val="26"/>
                <w:szCs w:val="26"/>
                <w:lang w:val="en-GB"/>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i/>
                <w:sz w:val="26"/>
                <w:szCs w:val="26"/>
              </w:rPr>
              <w:t>Lí</w:t>
            </w:r>
            <w:proofErr w:type="spellEnd"/>
            <w:r w:rsidRPr="00E7425D">
              <w:rPr>
                <w:rFonts w:eastAsia="Times New Roman"/>
                <w:i/>
                <w:sz w:val="26"/>
                <w:szCs w:val="26"/>
              </w:rPr>
              <w:t xml:space="preserve"> </w:t>
            </w:r>
            <w:proofErr w:type="spellStart"/>
            <w:r w:rsidRPr="00E7425D">
              <w:rPr>
                <w:rFonts w:eastAsia="Times New Roman"/>
                <w:i/>
                <w:sz w:val="26"/>
                <w:szCs w:val="26"/>
              </w:rPr>
              <w:t>kéo</w:t>
            </w:r>
            <w:proofErr w:type="spellEnd"/>
            <w:r w:rsidRPr="00E7425D">
              <w:rPr>
                <w:rFonts w:eastAsia="Times New Roman"/>
                <w:i/>
                <w:sz w:val="26"/>
                <w:szCs w:val="26"/>
              </w:rPr>
              <w:t xml:space="preserve"> </w:t>
            </w:r>
            <w:proofErr w:type="spellStart"/>
            <w:r w:rsidRPr="00E7425D">
              <w:rPr>
                <w:rFonts w:eastAsia="Times New Roman"/>
                <w:i/>
                <w:sz w:val="26"/>
                <w:szCs w:val="26"/>
              </w:rPr>
              <w:t>chài</w:t>
            </w:r>
            <w:proofErr w:type="spellEnd"/>
            <w:r w:rsidRPr="00E7425D">
              <w:rPr>
                <w:rFonts w:eastAsia="Times New Roman"/>
                <w:sz w:val="26"/>
                <w:szCs w:val="26"/>
              </w:rPr>
              <w:t xml:space="preserve"> </w:t>
            </w:r>
            <w:proofErr w:type="spellStart"/>
            <w:r w:rsidRPr="00E7425D">
              <w:rPr>
                <w:rFonts w:eastAsia="Times New Roman"/>
                <w:sz w:val="26"/>
                <w:szCs w:val="26"/>
              </w:rPr>
              <w:t>với</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hình</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đã</w:t>
            </w:r>
            <w:proofErr w:type="spellEnd"/>
            <w:r w:rsidRPr="00E7425D">
              <w:rPr>
                <w:rFonts w:eastAsia="Times New Roman"/>
                <w:sz w:val="26"/>
                <w:szCs w:val="26"/>
              </w:rPr>
              <w:t xml:space="preserve"> </w:t>
            </w:r>
            <w:proofErr w:type="spellStart"/>
            <w:r w:rsidRPr="00E7425D">
              <w:rPr>
                <w:rFonts w:eastAsia="Times New Roman"/>
                <w:sz w:val="26"/>
                <w:szCs w:val="26"/>
              </w:rPr>
              <w:t>học</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ý </w:t>
            </w:r>
            <w:proofErr w:type="spellStart"/>
            <w:r w:rsidRPr="00E7425D">
              <w:rPr>
                <w:rFonts w:eastAsia="Times New Roman"/>
                <w:sz w:val="26"/>
                <w:szCs w:val="26"/>
              </w:rPr>
              <w:t>tưởng</w:t>
            </w:r>
            <w:proofErr w:type="spellEnd"/>
            <w:r w:rsidRPr="00E7425D">
              <w:rPr>
                <w:rFonts w:eastAsia="Times New Roman"/>
                <w:sz w:val="26"/>
                <w:szCs w:val="26"/>
              </w:rPr>
              <w:t xml:space="preserve"> </w:t>
            </w:r>
            <w:proofErr w:type="spellStart"/>
            <w:r w:rsidRPr="00E7425D">
              <w:rPr>
                <w:rFonts w:eastAsia="Times New Roman"/>
                <w:sz w:val="26"/>
                <w:szCs w:val="26"/>
              </w:rPr>
              <w:t>mới</w:t>
            </w:r>
            <w:proofErr w:type="spellEnd"/>
            <w:r w:rsidRPr="00E7425D">
              <w:rPr>
                <w:rFonts w:eastAsia="Times New Roman"/>
                <w:bCs/>
                <w:sz w:val="26"/>
                <w:szCs w:val="26"/>
              </w:rPr>
              <w:t xml:space="preserve">. </w:t>
            </w:r>
          </w:p>
          <w:p w14:paraId="4EACC531" w14:textId="77777777" w:rsidR="00CC7214" w:rsidRPr="00E7425D" w:rsidRDefault="00CC7214" w:rsidP="00194EA7">
            <w:pPr>
              <w:widowControl w:val="0"/>
              <w:rPr>
                <w:rFonts w:eastAsia="Times New Roman"/>
                <w:bCs/>
                <w:sz w:val="26"/>
                <w:szCs w:val="26"/>
              </w:rPr>
            </w:pPr>
            <w:r w:rsidRPr="00E7425D">
              <w:rPr>
                <w:rFonts w:eastAsia="Times New Roman"/>
                <w:bCs/>
                <w:sz w:val="26"/>
                <w:szCs w:val="26"/>
              </w:rPr>
              <w:t xml:space="preserve">- </w:t>
            </w:r>
            <w:proofErr w:type="spellStart"/>
            <w:r w:rsidRPr="00E7425D">
              <w:rPr>
                <w:rFonts w:eastAsia="Times New Roman"/>
                <w:bCs/>
                <w:sz w:val="26"/>
                <w:szCs w:val="26"/>
              </w:rPr>
              <w:t>Trình</w:t>
            </w:r>
            <w:proofErr w:type="spellEnd"/>
            <w:r w:rsidRPr="00E7425D">
              <w:rPr>
                <w:rFonts w:eastAsia="Times New Roman"/>
                <w:bCs/>
                <w:sz w:val="26"/>
                <w:szCs w:val="26"/>
              </w:rPr>
              <w:t xml:space="preserve"> </w:t>
            </w:r>
            <w:proofErr w:type="spellStart"/>
            <w:r w:rsidRPr="00E7425D">
              <w:rPr>
                <w:rFonts w:eastAsia="Times New Roman"/>
                <w:bCs/>
                <w:sz w:val="26"/>
                <w:szCs w:val="26"/>
              </w:rPr>
              <w:t>bày</w:t>
            </w:r>
            <w:proofErr w:type="spellEnd"/>
            <w:r w:rsidRPr="00E7425D">
              <w:rPr>
                <w:rFonts w:eastAsia="Times New Roman"/>
                <w:bCs/>
                <w:sz w:val="26"/>
                <w:szCs w:val="26"/>
              </w:rPr>
              <w:t xml:space="preserve"> </w:t>
            </w:r>
            <w:proofErr w:type="spellStart"/>
            <w:r w:rsidRPr="00E7425D">
              <w:rPr>
                <w:rFonts w:eastAsia="Times New Roman"/>
                <w:bCs/>
                <w:sz w:val="26"/>
                <w:szCs w:val="26"/>
              </w:rPr>
              <w:t>lời</w:t>
            </w:r>
            <w:proofErr w:type="spellEnd"/>
            <w:r w:rsidRPr="00E7425D">
              <w:rPr>
                <w:rFonts w:eastAsia="Times New Roman"/>
                <w:bCs/>
                <w:sz w:val="26"/>
                <w:szCs w:val="26"/>
              </w:rPr>
              <w:t xml:space="preserve"> </w:t>
            </w:r>
            <w:proofErr w:type="spellStart"/>
            <w:r w:rsidRPr="00E7425D">
              <w:rPr>
                <w:rFonts w:eastAsia="Times New Roman"/>
                <w:bCs/>
                <w:sz w:val="26"/>
                <w:szCs w:val="26"/>
              </w:rPr>
              <w:t>giới</w:t>
            </w:r>
            <w:proofErr w:type="spellEnd"/>
            <w:r w:rsidRPr="00E7425D">
              <w:rPr>
                <w:rFonts w:eastAsia="Times New Roman"/>
                <w:bCs/>
                <w:sz w:val="26"/>
                <w:szCs w:val="26"/>
              </w:rPr>
              <w:t xml:space="preserve"> </w:t>
            </w:r>
            <w:proofErr w:type="spellStart"/>
            <w:r w:rsidRPr="00E7425D">
              <w:rPr>
                <w:rFonts w:eastAsia="Times New Roman"/>
                <w:bCs/>
                <w:sz w:val="26"/>
                <w:szCs w:val="26"/>
              </w:rPr>
              <w:t>thiệu</w:t>
            </w:r>
            <w:proofErr w:type="spellEnd"/>
            <w:r w:rsidRPr="00E7425D">
              <w:rPr>
                <w:rFonts w:eastAsia="Times New Roman"/>
                <w:bCs/>
                <w:sz w:val="26"/>
                <w:szCs w:val="26"/>
              </w:rPr>
              <w:t xml:space="preserve"> </w:t>
            </w:r>
            <w:proofErr w:type="spellStart"/>
            <w:r w:rsidRPr="00E7425D">
              <w:rPr>
                <w:rFonts w:eastAsia="Times New Roman"/>
                <w:bCs/>
                <w:sz w:val="26"/>
                <w:szCs w:val="26"/>
              </w:rPr>
              <w:t>hoặc</w:t>
            </w:r>
            <w:proofErr w:type="spellEnd"/>
            <w:r w:rsidRPr="00E7425D">
              <w:rPr>
                <w:rFonts w:eastAsia="Times New Roman"/>
                <w:bCs/>
                <w:sz w:val="26"/>
                <w:szCs w:val="26"/>
              </w:rPr>
              <w:t xml:space="preserve"> </w:t>
            </w:r>
            <w:proofErr w:type="spellStart"/>
            <w:r w:rsidRPr="00E7425D">
              <w:rPr>
                <w:rFonts w:eastAsia="Times New Roman"/>
                <w:bCs/>
                <w:sz w:val="26"/>
                <w:szCs w:val="26"/>
              </w:rPr>
              <w:t>hát</w:t>
            </w:r>
            <w:proofErr w:type="spellEnd"/>
            <w:r w:rsidRPr="00E7425D">
              <w:rPr>
                <w:rFonts w:eastAsia="Times New Roman"/>
                <w:bCs/>
                <w:sz w:val="26"/>
                <w:szCs w:val="26"/>
              </w:rPr>
              <w:t xml:space="preserve"> </w:t>
            </w:r>
            <w:proofErr w:type="spellStart"/>
            <w:r w:rsidRPr="00E7425D">
              <w:rPr>
                <w:rFonts w:eastAsia="Times New Roman"/>
                <w:bCs/>
                <w:sz w:val="26"/>
                <w:szCs w:val="26"/>
              </w:rPr>
              <w:t>một</w:t>
            </w:r>
            <w:proofErr w:type="spellEnd"/>
            <w:r w:rsidRPr="00E7425D">
              <w:rPr>
                <w:rFonts w:eastAsia="Times New Roman"/>
                <w:bCs/>
                <w:sz w:val="26"/>
                <w:szCs w:val="26"/>
              </w:rPr>
              <w:t xml:space="preserve"> </w:t>
            </w:r>
            <w:proofErr w:type="spellStart"/>
            <w:r w:rsidRPr="00E7425D">
              <w:rPr>
                <w:rFonts w:eastAsia="Times New Roman"/>
                <w:bCs/>
                <w:sz w:val="26"/>
                <w:szCs w:val="26"/>
              </w:rPr>
              <w:t>bài</w:t>
            </w:r>
            <w:proofErr w:type="spellEnd"/>
            <w:r w:rsidRPr="00E7425D">
              <w:rPr>
                <w:rFonts w:eastAsia="Times New Roman"/>
                <w:bCs/>
                <w:sz w:val="26"/>
                <w:szCs w:val="26"/>
              </w:rPr>
              <w:t xml:space="preserve"> </w:t>
            </w:r>
            <w:proofErr w:type="spellStart"/>
            <w:r w:rsidRPr="00E7425D">
              <w:rPr>
                <w:rFonts w:eastAsia="Times New Roman"/>
                <w:bCs/>
                <w:sz w:val="26"/>
                <w:szCs w:val="26"/>
              </w:rPr>
              <w:t>dân</w:t>
            </w:r>
            <w:proofErr w:type="spellEnd"/>
            <w:r w:rsidRPr="00E7425D">
              <w:rPr>
                <w:rFonts w:eastAsia="Times New Roman"/>
                <w:bCs/>
                <w:sz w:val="26"/>
                <w:szCs w:val="26"/>
              </w:rPr>
              <w:t xml:space="preserve"> ca </w:t>
            </w:r>
            <w:proofErr w:type="spellStart"/>
            <w:r w:rsidRPr="00E7425D">
              <w:rPr>
                <w:rFonts w:eastAsia="Times New Roman"/>
                <w:bCs/>
                <w:sz w:val="26"/>
                <w:szCs w:val="26"/>
              </w:rPr>
              <w:t>phổ</w:t>
            </w:r>
            <w:proofErr w:type="spellEnd"/>
            <w:r w:rsidRPr="00E7425D">
              <w:rPr>
                <w:rFonts w:eastAsia="Times New Roman"/>
                <w:bCs/>
                <w:sz w:val="26"/>
                <w:szCs w:val="26"/>
              </w:rPr>
              <w:t xml:space="preserve"> </w:t>
            </w:r>
            <w:proofErr w:type="spellStart"/>
            <w:r w:rsidRPr="00E7425D">
              <w:rPr>
                <w:rFonts w:eastAsia="Times New Roman"/>
                <w:bCs/>
                <w:sz w:val="26"/>
                <w:szCs w:val="26"/>
              </w:rPr>
              <w:t>biến</w:t>
            </w:r>
            <w:proofErr w:type="spellEnd"/>
            <w:r w:rsidRPr="00E7425D">
              <w:rPr>
                <w:rFonts w:eastAsia="Times New Roman"/>
                <w:bCs/>
                <w:sz w:val="26"/>
                <w:szCs w:val="26"/>
              </w:rPr>
              <w:t xml:space="preserve"> </w:t>
            </w:r>
            <w:proofErr w:type="spellStart"/>
            <w:r w:rsidRPr="00E7425D">
              <w:rPr>
                <w:rFonts w:eastAsia="Times New Roman"/>
                <w:bCs/>
                <w:sz w:val="26"/>
                <w:szCs w:val="26"/>
              </w:rPr>
              <w:t>mà</w:t>
            </w:r>
            <w:proofErr w:type="spellEnd"/>
            <w:r w:rsidRPr="00E7425D">
              <w:rPr>
                <w:rFonts w:eastAsia="Times New Roman"/>
                <w:bCs/>
                <w:sz w:val="26"/>
                <w:szCs w:val="26"/>
              </w:rPr>
              <w:t xml:space="preserve"> </w:t>
            </w:r>
            <w:proofErr w:type="spellStart"/>
            <w:r w:rsidRPr="00E7425D">
              <w:rPr>
                <w:rFonts w:eastAsia="Times New Roman"/>
                <w:bCs/>
                <w:sz w:val="26"/>
                <w:szCs w:val="26"/>
              </w:rPr>
              <w:t>em</w:t>
            </w:r>
            <w:proofErr w:type="spellEnd"/>
            <w:r w:rsidRPr="00E7425D">
              <w:rPr>
                <w:rFonts w:eastAsia="Times New Roman"/>
                <w:bCs/>
                <w:sz w:val="26"/>
                <w:szCs w:val="26"/>
              </w:rPr>
              <w:t xml:space="preserve"> </w:t>
            </w:r>
            <w:proofErr w:type="spellStart"/>
            <w:r w:rsidRPr="00E7425D">
              <w:rPr>
                <w:rFonts w:eastAsia="Times New Roman"/>
                <w:bCs/>
                <w:sz w:val="26"/>
                <w:szCs w:val="26"/>
              </w:rPr>
              <w:t>yêu</w:t>
            </w:r>
            <w:proofErr w:type="spellEnd"/>
            <w:r w:rsidRPr="00E7425D">
              <w:rPr>
                <w:rFonts w:eastAsia="Times New Roman"/>
                <w:bCs/>
                <w:sz w:val="26"/>
                <w:szCs w:val="26"/>
              </w:rPr>
              <w:t xml:space="preserve"> </w:t>
            </w:r>
            <w:proofErr w:type="spellStart"/>
            <w:r w:rsidRPr="00E7425D">
              <w:rPr>
                <w:rFonts w:eastAsia="Times New Roman"/>
                <w:bCs/>
                <w:sz w:val="26"/>
                <w:szCs w:val="26"/>
              </w:rPr>
              <w:t>thích</w:t>
            </w:r>
            <w:proofErr w:type="spellEnd"/>
            <w:r w:rsidRPr="00E7425D">
              <w:rPr>
                <w:rFonts w:eastAsia="Times New Roman"/>
                <w:bCs/>
                <w:sz w:val="26"/>
                <w:szCs w:val="26"/>
              </w:rPr>
              <w:t>.</w:t>
            </w:r>
          </w:p>
          <w:p w14:paraId="5515D90B" w14:textId="77777777" w:rsidR="00CC7214" w:rsidRPr="00E7425D" w:rsidRDefault="00CC7214" w:rsidP="00194EA7">
            <w:pPr>
              <w:widowControl w:val="0"/>
              <w:tabs>
                <w:tab w:val="left" w:pos="567"/>
                <w:tab w:val="left" w:pos="1134"/>
              </w:tabs>
              <w:rPr>
                <w:bCs/>
                <w:sz w:val="26"/>
                <w:szCs w:val="26"/>
              </w:rPr>
            </w:pPr>
            <w:r w:rsidRPr="00E7425D">
              <w:rPr>
                <w:bCs/>
                <w:sz w:val="26"/>
                <w:szCs w:val="26"/>
              </w:rPr>
              <w:t xml:space="preserve">- </w:t>
            </w:r>
            <w:proofErr w:type="spellStart"/>
            <w:r w:rsidRPr="00E7425D">
              <w:rPr>
                <w:bCs/>
                <w:sz w:val="26"/>
                <w:szCs w:val="26"/>
              </w:rPr>
              <w:t>Biết</w:t>
            </w:r>
            <w:proofErr w:type="spellEnd"/>
            <w:r w:rsidRPr="00E7425D">
              <w:rPr>
                <w:bCs/>
                <w:sz w:val="26"/>
                <w:szCs w:val="26"/>
              </w:rPr>
              <w:t xml:space="preserve"> </w:t>
            </w:r>
            <w:proofErr w:type="spellStart"/>
            <w:r w:rsidRPr="00E7425D">
              <w:rPr>
                <w:bCs/>
                <w:sz w:val="26"/>
                <w:szCs w:val="26"/>
              </w:rPr>
              <w:t>dùng</w:t>
            </w:r>
            <w:proofErr w:type="spellEnd"/>
            <w:r w:rsidRPr="00E7425D">
              <w:rPr>
                <w:bCs/>
                <w:sz w:val="26"/>
                <w:szCs w:val="26"/>
              </w:rPr>
              <w:t xml:space="preserve"> </w:t>
            </w:r>
            <w:proofErr w:type="spellStart"/>
            <w:r w:rsidRPr="00E7425D">
              <w:rPr>
                <w:bCs/>
                <w:sz w:val="26"/>
                <w:szCs w:val="26"/>
              </w:rPr>
              <w:t>những</w:t>
            </w:r>
            <w:proofErr w:type="spellEnd"/>
            <w:r w:rsidRPr="00E7425D">
              <w:rPr>
                <w:bCs/>
                <w:sz w:val="26"/>
                <w:szCs w:val="26"/>
              </w:rPr>
              <w:t xml:space="preserve"> </w:t>
            </w:r>
            <w:proofErr w:type="spellStart"/>
            <w:r w:rsidRPr="00E7425D">
              <w:rPr>
                <w:bCs/>
                <w:sz w:val="26"/>
                <w:szCs w:val="26"/>
              </w:rPr>
              <w:t>kiến</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kỹ</w:t>
            </w:r>
            <w:proofErr w:type="spellEnd"/>
            <w:r w:rsidRPr="00E7425D">
              <w:rPr>
                <w:bCs/>
                <w:sz w:val="26"/>
                <w:szCs w:val="26"/>
              </w:rPr>
              <w:t xml:space="preserve"> </w:t>
            </w:r>
            <w:proofErr w:type="spellStart"/>
            <w:r w:rsidRPr="00E7425D">
              <w:rPr>
                <w:bCs/>
                <w:sz w:val="26"/>
                <w:szCs w:val="26"/>
              </w:rPr>
              <w:t>năng</w:t>
            </w:r>
            <w:proofErr w:type="spellEnd"/>
            <w:r w:rsidRPr="00E7425D">
              <w:rPr>
                <w:bCs/>
                <w:sz w:val="26"/>
                <w:szCs w:val="26"/>
              </w:rPr>
              <w:t xml:space="preserve"> </w:t>
            </w:r>
            <w:proofErr w:type="spellStart"/>
            <w:r w:rsidRPr="00E7425D">
              <w:rPr>
                <w:bCs/>
                <w:sz w:val="26"/>
                <w:szCs w:val="26"/>
              </w:rPr>
              <w:t>đê</w:t>
            </w:r>
            <w:proofErr w:type="spellEnd"/>
            <w:r w:rsidRPr="00E7425D">
              <w:rPr>
                <w:bCs/>
                <w:sz w:val="26"/>
                <w:szCs w:val="26"/>
              </w:rPr>
              <w:t xml:space="preserve">̉ </w:t>
            </w:r>
            <w:proofErr w:type="spellStart"/>
            <w:r w:rsidRPr="00E7425D">
              <w:rPr>
                <w:bCs/>
                <w:sz w:val="26"/>
                <w:szCs w:val="26"/>
              </w:rPr>
              <w:t>giải</w:t>
            </w:r>
            <w:proofErr w:type="spellEnd"/>
            <w:r w:rsidRPr="00E7425D">
              <w:rPr>
                <w:bCs/>
                <w:sz w:val="26"/>
                <w:szCs w:val="26"/>
              </w:rPr>
              <w:t xml:space="preserve"> </w:t>
            </w:r>
            <w:proofErr w:type="spellStart"/>
            <w:r w:rsidRPr="00E7425D">
              <w:rPr>
                <w:bCs/>
                <w:sz w:val="26"/>
                <w:szCs w:val="26"/>
              </w:rPr>
              <w:t>quyết</w:t>
            </w:r>
            <w:proofErr w:type="spellEnd"/>
            <w:r w:rsidRPr="00E7425D">
              <w:rPr>
                <w:bCs/>
                <w:sz w:val="26"/>
                <w:szCs w:val="26"/>
              </w:rPr>
              <w:t xml:space="preserve"> </w:t>
            </w:r>
            <w:proofErr w:type="spellStart"/>
            <w:r w:rsidRPr="00E7425D">
              <w:rPr>
                <w:bCs/>
                <w:sz w:val="26"/>
                <w:szCs w:val="26"/>
              </w:rPr>
              <w:t>nhiệm</w:t>
            </w:r>
            <w:proofErr w:type="spellEnd"/>
            <w:r w:rsidRPr="00E7425D">
              <w:rPr>
                <w:bCs/>
                <w:sz w:val="26"/>
                <w:szCs w:val="26"/>
              </w:rPr>
              <w:t xml:space="preserve"> vụ </w:t>
            </w:r>
            <w:proofErr w:type="spellStart"/>
            <w:r w:rsidRPr="00E7425D">
              <w:rPr>
                <w:bCs/>
                <w:sz w:val="26"/>
                <w:szCs w:val="26"/>
              </w:rPr>
              <w:t>học</w:t>
            </w:r>
            <w:proofErr w:type="spellEnd"/>
            <w:r w:rsidRPr="00E7425D">
              <w:rPr>
                <w:bCs/>
                <w:sz w:val="26"/>
                <w:szCs w:val="26"/>
              </w:rPr>
              <w:t xml:space="preserve"> </w:t>
            </w:r>
            <w:proofErr w:type="spellStart"/>
            <w:r w:rsidRPr="00E7425D">
              <w:rPr>
                <w:bCs/>
                <w:sz w:val="26"/>
                <w:szCs w:val="26"/>
              </w:rPr>
              <w:t>tập</w:t>
            </w:r>
            <w:proofErr w:type="spellEnd"/>
            <w:r w:rsidRPr="00E7425D">
              <w:rPr>
                <w:bCs/>
                <w:sz w:val="26"/>
                <w:szCs w:val="26"/>
              </w:rPr>
              <w:t xml:space="preserve"> </w:t>
            </w:r>
            <w:proofErr w:type="spellStart"/>
            <w:r w:rsidRPr="00E7425D">
              <w:rPr>
                <w:bCs/>
                <w:sz w:val="26"/>
                <w:szCs w:val="26"/>
              </w:rPr>
              <w:t>được</w:t>
            </w:r>
            <w:proofErr w:type="spellEnd"/>
            <w:r w:rsidRPr="00E7425D">
              <w:rPr>
                <w:bCs/>
                <w:sz w:val="26"/>
                <w:szCs w:val="26"/>
              </w:rPr>
              <w:t xml:space="preserve"> </w:t>
            </w:r>
            <w:proofErr w:type="spellStart"/>
            <w:r w:rsidRPr="00E7425D">
              <w:rPr>
                <w:bCs/>
                <w:sz w:val="26"/>
                <w:szCs w:val="26"/>
              </w:rPr>
              <w:t>giao</w:t>
            </w:r>
            <w:proofErr w:type="spellEnd"/>
            <w:r w:rsidRPr="00E7425D">
              <w:rPr>
                <w:bCs/>
                <w:sz w:val="26"/>
                <w:szCs w:val="26"/>
              </w:rPr>
              <w:t>.</w:t>
            </w:r>
          </w:p>
          <w:p w14:paraId="42345895" w14:textId="77777777" w:rsidR="00CC7214" w:rsidRPr="00E7425D" w:rsidRDefault="00CC7214" w:rsidP="00194EA7">
            <w:pPr>
              <w:widowControl w:val="0"/>
              <w:tabs>
                <w:tab w:val="left" w:pos="567"/>
                <w:tab w:val="left" w:pos="1134"/>
              </w:tabs>
              <w:rPr>
                <w:bCs/>
                <w:sz w:val="26"/>
                <w:szCs w:val="26"/>
              </w:rPr>
            </w:pPr>
            <w:r w:rsidRPr="00E7425D">
              <w:rPr>
                <w:b/>
                <w:i/>
                <w:sz w:val="26"/>
                <w:szCs w:val="26"/>
              </w:rPr>
              <w:t xml:space="preserve">* </w:t>
            </w:r>
            <w:proofErr w:type="spellStart"/>
            <w:r w:rsidRPr="00E7425D">
              <w:rPr>
                <w:b/>
                <w:i/>
                <w:sz w:val="26"/>
                <w:szCs w:val="26"/>
              </w:rPr>
              <w:t>Sản</w:t>
            </w:r>
            <w:proofErr w:type="spellEnd"/>
            <w:r w:rsidRPr="00E7425D">
              <w:rPr>
                <w:b/>
                <w:i/>
                <w:sz w:val="26"/>
                <w:szCs w:val="26"/>
              </w:rPr>
              <w:t xml:space="preserve"> </w:t>
            </w:r>
            <w:proofErr w:type="spellStart"/>
            <w:r w:rsidRPr="00E7425D">
              <w:rPr>
                <w:b/>
                <w:i/>
                <w:sz w:val="26"/>
                <w:szCs w:val="26"/>
              </w:rPr>
              <w:t>phẩm</w:t>
            </w:r>
            <w:proofErr w:type="spellEnd"/>
            <w:r w:rsidRPr="00E7425D">
              <w:rPr>
                <w:b/>
                <w:i/>
                <w:sz w:val="26"/>
                <w:szCs w:val="26"/>
              </w:rPr>
              <w:t>:</w:t>
            </w:r>
            <w:r w:rsidRPr="00E7425D">
              <w:rPr>
                <w:b/>
                <w:sz w:val="26"/>
                <w:szCs w:val="26"/>
              </w:rPr>
              <w:t xml:space="preserve"> </w:t>
            </w:r>
            <w:r w:rsidRPr="00E7425D">
              <w:rPr>
                <w:bCs/>
                <w:sz w:val="26"/>
                <w:szCs w:val="26"/>
              </w:rPr>
              <w:t xml:space="preserve">HS </w:t>
            </w:r>
            <w:proofErr w:type="spellStart"/>
            <w:r w:rsidRPr="00E7425D">
              <w:rPr>
                <w:bCs/>
                <w:sz w:val="26"/>
                <w:szCs w:val="26"/>
              </w:rPr>
              <w:t>giao</w:t>
            </w:r>
            <w:proofErr w:type="spellEnd"/>
            <w:r w:rsidRPr="00E7425D">
              <w:rPr>
                <w:bCs/>
                <w:sz w:val="26"/>
                <w:szCs w:val="26"/>
              </w:rPr>
              <w:t xml:space="preserve"> </w:t>
            </w:r>
            <w:proofErr w:type="spellStart"/>
            <w:r w:rsidRPr="00E7425D">
              <w:rPr>
                <w:bCs/>
                <w:sz w:val="26"/>
                <w:szCs w:val="26"/>
              </w:rPr>
              <w:t>tiếp</w:t>
            </w:r>
            <w:proofErr w:type="spellEnd"/>
            <w:r w:rsidRPr="00E7425D">
              <w:rPr>
                <w:bCs/>
                <w:sz w:val="26"/>
                <w:szCs w:val="26"/>
              </w:rPr>
              <w:t xml:space="preserve"> </w:t>
            </w:r>
            <w:proofErr w:type="spellStart"/>
            <w:r w:rsidRPr="00E7425D">
              <w:rPr>
                <w:bCs/>
                <w:sz w:val="26"/>
                <w:szCs w:val="26"/>
              </w:rPr>
              <w:t>và</w:t>
            </w:r>
            <w:proofErr w:type="spellEnd"/>
            <w:r w:rsidRPr="00E7425D">
              <w:rPr>
                <w:bCs/>
                <w:sz w:val="26"/>
                <w:szCs w:val="26"/>
              </w:rPr>
              <w:t xml:space="preserve"> </w:t>
            </w:r>
            <w:proofErr w:type="spellStart"/>
            <w:r w:rsidRPr="00E7425D">
              <w:rPr>
                <w:bCs/>
                <w:sz w:val="26"/>
                <w:szCs w:val="26"/>
              </w:rPr>
              <w:t>hợp</w:t>
            </w:r>
            <w:proofErr w:type="spellEnd"/>
            <w:r w:rsidRPr="00E7425D">
              <w:rPr>
                <w:bCs/>
                <w:sz w:val="26"/>
                <w:szCs w:val="26"/>
              </w:rPr>
              <w:t xml:space="preserve"> </w:t>
            </w:r>
            <w:proofErr w:type="spellStart"/>
            <w:r w:rsidRPr="00E7425D">
              <w:rPr>
                <w:bCs/>
                <w:sz w:val="26"/>
                <w:szCs w:val="26"/>
              </w:rPr>
              <w:t>tác</w:t>
            </w:r>
            <w:proofErr w:type="spellEnd"/>
            <w:r w:rsidRPr="00E7425D">
              <w:rPr>
                <w:bCs/>
                <w:sz w:val="26"/>
                <w:szCs w:val="26"/>
              </w:rPr>
              <w:t xml:space="preserve">, </w:t>
            </w:r>
            <w:proofErr w:type="spellStart"/>
            <w:r w:rsidRPr="00E7425D">
              <w:rPr>
                <w:bCs/>
                <w:sz w:val="26"/>
                <w:szCs w:val="26"/>
              </w:rPr>
              <w:t>hỗ</w:t>
            </w:r>
            <w:proofErr w:type="spellEnd"/>
            <w:r w:rsidRPr="00E7425D">
              <w:rPr>
                <w:bCs/>
                <w:sz w:val="26"/>
                <w:szCs w:val="26"/>
              </w:rPr>
              <w:t xml:space="preserve"> </w:t>
            </w:r>
            <w:proofErr w:type="spellStart"/>
            <w:r w:rsidRPr="00E7425D">
              <w:rPr>
                <w:bCs/>
                <w:sz w:val="26"/>
                <w:szCs w:val="26"/>
              </w:rPr>
              <w:t>trợ</w:t>
            </w:r>
            <w:proofErr w:type="spellEnd"/>
            <w:r w:rsidRPr="00E7425D">
              <w:rPr>
                <w:bCs/>
                <w:sz w:val="26"/>
                <w:szCs w:val="26"/>
              </w:rPr>
              <w:t xml:space="preserve"> </w:t>
            </w:r>
            <w:proofErr w:type="spellStart"/>
            <w:r w:rsidRPr="00E7425D">
              <w:rPr>
                <w:bCs/>
                <w:sz w:val="26"/>
                <w:szCs w:val="26"/>
              </w:rPr>
              <w:t>nhau</w:t>
            </w:r>
            <w:proofErr w:type="spellEnd"/>
            <w:r w:rsidRPr="00E7425D">
              <w:rPr>
                <w:bCs/>
                <w:sz w:val="26"/>
                <w:szCs w:val="26"/>
              </w:rPr>
              <w:t xml:space="preserve"> </w:t>
            </w:r>
            <w:proofErr w:type="spellStart"/>
            <w:r w:rsidRPr="00E7425D">
              <w:rPr>
                <w:bCs/>
                <w:sz w:val="26"/>
                <w:szCs w:val="26"/>
              </w:rPr>
              <w:t>tham</w:t>
            </w:r>
            <w:proofErr w:type="spellEnd"/>
            <w:r w:rsidRPr="00E7425D">
              <w:rPr>
                <w:bCs/>
                <w:sz w:val="26"/>
                <w:szCs w:val="26"/>
              </w:rPr>
              <w:t xml:space="preserve"> </w:t>
            </w:r>
            <w:proofErr w:type="spellStart"/>
            <w:r w:rsidRPr="00E7425D">
              <w:rPr>
                <w:bCs/>
                <w:sz w:val="26"/>
                <w:szCs w:val="26"/>
              </w:rPr>
              <w:t>hoạt</w:t>
            </w:r>
            <w:proofErr w:type="spellEnd"/>
            <w:r w:rsidRPr="00E7425D">
              <w:rPr>
                <w:bCs/>
                <w:sz w:val="26"/>
                <w:szCs w:val="26"/>
              </w:rPr>
              <w:t xml:space="preserve"> </w:t>
            </w:r>
            <w:proofErr w:type="spellStart"/>
            <w:r w:rsidRPr="00E7425D">
              <w:rPr>
                <w:bCs/>
                <w:sz w:val="26"/>
                <w:szCs w:val="26"/>
              </w:rPr>
              <w:t>động</w:t>
            </w:r>
            <w:proofErr w:type="spellEnd"/>
            <w:r w:rsidRPr="00E7425D">
              <w:rPr>
                <w:bCs/>
                <w:sz w:val="26"/>
                <w:szCs w:val="26"/>
              </w:rPr>
              <w:t xml:space="preserve"> </w:t>
            </w:r>
            <w:proofErr w:type="spellStart"/>
            <w:r w:rsidRPr="00E7425D">
              <w:rPr>
                <w:bCs/>
                <w:sz w:val="26"/>
                <w:szCs w:val="26"/>
              </w:rPr>
              <w:t>nhóm</w:t>
            </w:r>
            <w:proofErr w:type="spellEnd"/>
            <w:r w:rsidRPr="00E7425D">
              <w:rPr>
                <w:bCs/>
                <w:sz w:val="26"/>
                <w:szCs w:val="26"/>
              </w:rPr>
              <w:t>.</w:t>
            </w:r>
          </w:p>
          <w:p w14:paraId="6D3720F2" w14:textId="77777777" w:rsidR="00CC7214" w:rsidRPr="00E7425D" w:rsidRDefault="00CC7214" w:rsidP="00194EA7">
            <w:pPr>
              <w:widowControl w:val="0"/>
              <w:tabs>
                <w:tab w:val="left" w:pos="567"/>
                <w:tab w:val="left" w:pos="1134"/>
              </w:tabs>
              <w:rPr>
                <w:rFonts w:eastAsia="Times New Roman"/>
                <w:b/>
                <w:sz w:val="26"/>
                <w:szCs w:val="26"/>
                <w:lang w:bidi="vi-VN"/>
              </w:rPr>
            </w:pPr>
            <w:r w:rsidRPr="00E7425D">
              <w:rPr>
                <w:b/>
                <w:i/>
                <w:sz w:val="26"/>
                <w:szCs w:val="26"/>
              </w:rPr>
              <w:t xml:space="preserve">* </w:t>
            </w:r>
            <w:proofErr w:type="spellStart"/>
            <w:r w:rsidRPr="00E7425D">
              <w:rPr>
                <w:b/>
                <w:i/>
                <w:sz w:val="26"/>
                <w:szCs w:val="26"/>
              </w:rPr>
              <w:t>Tổ</w:t>
            </w:r>
            <w:proofErr w:type="spellEnd"/>
            <w:r w:rsidRPr="00E7425D">
              <w:rPr>
                <w:b/>
                <w:i/>
                <w:sz w:val="26"/>
                <w:szCs w:val="26"/>
              </w:rPr>
              <w:t xml:space="preserve"> </w:t>
            </w:r>
            <w:proofErr w:type="spellStart"/>
            <w:r w:rsidRPr="00E7425D">
              <w:rPr>
                <w:b/>
                <w:i/>
                <w:sz w:val="26"/>
                <w:szCs w:val="26"/>
              </w:rPr>
              <w:t>chức</w:t>
            </w:r>
            <w:proofErr w:type="spellEnd"/>
            <w:r w:rsidRPr="00E7425D">
              <w:rPr>
                <w:b/>
                <w:i/>
                <w:sz w:val="26"/>
                <w:szCs w:val="26"/>
              </w:rPr>
              <w:t xml:space="preserve"> </w:t>
            </w:r>
            <w:proofErr w:type="spellStart"/>
            <w:r w:rsidRPr="00E7425D">
              <w:rPr>
                <w:b/>
                <w:i/>
                <w:sz w:val="26"/>
                <w:szCs w:val="26"/>
              </w:rPr>
              <w:t>thực</w:t>
            </w:r>
            <w:proofErr w:type="spellEnd"/>
            <w:r w:rsidRPr="00E7425D">
              <w:rPr>
                <w:b/>
                <w:i/>
                <w:sz w:val="26"/>
                <w:szCs w:val="26"/>
              </w:rPr>
              <w:t xml:space="preserve"> </w:t>
            </w:r>
            <w:proofErr w:type="spellStart"/>
            <w:r w:rsidRPr="00E7425D">
              <w:rPr>
                <w:b/>
                <w:i/>
                <w:sz w:val="26"/>
                <w:szCs w:val="26"/>
              </w:rPr>
              <w:t>hiện</w:t>
            </w:r>
            <w:proofErr w:type="spellEnd"/>
            <w:r w:rsidRPr="00E7425D">
              <w:rPr>
                <w:b/>
                <w:i/>
                <w:sz w:val="26"/>
                <w:szCs w:val="26"/>
              </w:rPr>
              <w:t>:</w:t>
            </w:r>
          </w:p>
        </w:tc>
      </w:tr>
      <w:tr w:rsidR="00564B6E" w:rsidRPr="00E7425D" w14:paraId="27D20235" w14:textId="77777777" w:rsidTr="00681D43">
        <w:tc>
          <w:tcPr>
            <w:tcW w:w="4391" w:type="dxa"/>
            <w:shd w:val="clear" w:color="auto" w:fill="auto"/>
          </w:tcPr>
          <w:p w14:paraId="1CC3BDFF" w14:textId="77777777" w:rsidR="00CC7214" w:rsidRPr="00E7425D" w:rsidRDefault="00CC7214" w:rsidP="00194EA7">
            <w:pPr>
              <w:widowControl w:val="0"/>
              <w:jc w:val="center"/>
              <w:rPr>
                <w:b/>
                <w:sz w:val="26"/>
                <w:szCs w:val="26"/>
              </w:rPr>
            </w:pPr>
            <w:r w:rsidRPr="00E7425D">
              <w:rPr>
                <w:b/>
                <w:sz w:val="26"/>
                <w:szCs w:val="26"/>
              </w:rPr>
              <w:t>HOẠT ĐỘNG CỦA GV VÀ HS</w:t>
            </w:r>
          </w:p>
        </w:tc>
        <w:tc>
          <w:tcPr>
            <w:tcW w:w="4896" w:type="dxa"/>
            <w:shd w:val="clear" w:color="auto" w:fill="auto"/>
          </w:tcPr>
          <w:p w14:paraId="1C5C9BCF" w14:textId="77777777" w:rsidR="00CC7214" w:rsidRPr="00E7425D" w:rsidRDefault="00CC7214" w:rsidP="00194EA7">
            <w:pPr>
              <w:widowControl w:val="0"/>
              <w:jc w:val="center"/>
              <w:rPr>
                <w:b/>
                <w:sz w:val="26"/>
                <w:szCs w:val="26"/>
              </w:rPr>
            </w:pPr>
            <w:r w:rsidRPr="00E7425D">
              <w:rPr>
                <w:b/>
                <w:sz w:val="26"/>
                <w:szCs w:val="26"/>
              </w:rPr>
              <w:t>NỘI DUNG</w:t>
            </w:r>
          </w:p>
        </w:tc>
      </w:tr>
      <w:tr w:rsidR="00564B6E" w:rsidRPr="00E7425D" w14:paraId="0354D667" w14:textId="77777777" w:rsidTr="00681D43">
        <w:tc>
          <w:tcPr>
            <w:tcW w:w="4391" w:type="dxa"/>
            <w:shd w:val="clear" w:color="auto" w:fill="auto"/>
          </w:tcPr>
          <w:p w14:paraId="3EAB72F6" w14:textId="77777777" w:rsidR="00CC7214" w:rsidRPr="00E7425D" w:rsidRDefault="00CC7214" w:rsidP="00194EA7">
            <w:pPr>
              <w:widowControl w:val="0"/>
              <w:rPr>
                <w:rFonts w:eastAsia="Times New Roman"/>
                <w:b/>
                <w:bCs/>
                <w:i/>
                <w:iCs/>
                <w:sz w:val="26"/>
                <w:szCs w:val="26"/>
              </w:rPr>
            </w:pPr>
            <w:r w:rsidRPr="00E7425D">
              <w:rPr>
                <w:rFonts w:eastAsia="Times New Roman"/>
                <w:b/>
                <w:bCs/>
                <w:iCs/>
                <w:sz w:val="26"/>
                <w:szCs w:val="26"/>
              </w:rPr>
              <w:t xml:space="preserve">1. </w:t>
            </w:r>
            <w:proofErr w:type="spellStart"/>
            <w:r w:rsidRPr="00E7425D">
              <w:rPr>
                <w:rFonts w:eastAsia="Times New Roman"/>
                <w:b/>
                <w:bCs/>
                <w:iCs/>
                <w:sz w:val="26"/>
                <w:szCs w:val="26"/>
              </w:rPr>
              <w:t>Lựa</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chọn</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nhạc</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cụ</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gõ</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hoặc</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vận</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động</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cơ</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thể</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cho</w:t>
            </w:r>
            <w:proofErr w:type="spellEnd"/>
            <w:r w:rsidRPr="00E7425D">
              <w:rPr>
                <w:rFonts w:eastAsia="Times New Roman"/>
                <w:b/>
                <w:bCs/>
                <w:iCs/>
                <w:sz w:val="26"/>
                <w:szCs w:val="26"/>
              </w:rPr>
              <w:t xml:space="preserve"> </w:t>
            </w:r>
            <w:proofErr w:type="spellStart"/>
            <w:r w:rsidRPr="00E7425D">
              <w:rPr>
                <w:rFonts w:eastAsia="Times New Roman"/>
                <w:b/>
                <w:bCs/>
                <w:i/>
                <w:iCs/>
                <w:sz w:val="26"/>
                <w:szCs w:val="26"/>
              </w:rPr>
              <w:t>Bài</w:t>
            </w:r>
            <w:proofErr w:type="spellEnd"/>
            <w:r w:rsidRPr="00E7425D">
              <w:rPr>
                <w:rFonts w:eastAsia="Times New Roman"/>
                <w:b/>
                <w:bCs/>
                <w:i/>
                <w:iCs/>
                <w:sz w:val="26"/>
                <w:szCs w:val="26"/>
              </w:rPr>
              <w:t xml:space="preserve"> </w:t>
            </w:r>
            <w:proofErr w:type="spellStart"/>
            <w:r w:rsidRPr="00E7425D">
              <w:rPr>
                <w:rFonts w:eastAsia="Times New Roman"/>
                <w:b/>
                <w:bCs/>
                <w:i/>
                <w:iCs/>
                <w:sz w:val="26"/>
                <w:szCs w:val="26"/>
              </w:rPr>
              <w:t>đọc</w:t>
            </w:r>
            <w:proofErr w:type="spellEnd"/>
            <w:r w:rsidRPr="00E7425D">
              <w:rPr>
                <w:rFonts w:eastAsia="Times New Roman"/>
                <w:b/>
                <w:bCs/>
                <w:i/>
                <w:iCs/>
                <w:sz w:val="26"/>
                <w:szCs w:val="26"/>
              </w:rPr>
              <w:t xml:space="preserve"> </w:t>
            </w:r>
            <w:proofErr w:type="spellStart"/>
            <w:r w:rsidRPr="00E7425D">
              <w:rPr>
                <w:rFonts w:eastAsia="Times New Roman"/>
                <w:b/>
                <w:bCs/>
                <w:i/>
                <w:iCs/>
                <w:sz w:val="26"/>
                <w:szCs w:val="26"/>
              </w:rPr>
              <w:t>nhạc</w:t>
            </w:r>
            <w:proofErr w:type="spellEnd"/>
            <w:r w:rsidRPr="00E7425D">
              <w:rPr>
                <w:rFonts w:eastAsia="Times New Roman"/>
                <w:b/>
                <w:bCs/>
                <w:i/>
                <w:iCs/>
                <w:sz w:val="26"/>
                <w:szCs w:val="26"/>
              </w:rPr>
              <w:t xml:space="preserve"> </w:t>
            </w:r>
            <w:proofErr w:type="spellStart"/>
            <w:r w:rsidRPr="00E7425D">
              <w:rPr>
                <w:rFonts w:eastAsia="Times New Roman"/>
                <w:b/>
                <w:bCs/>
                <w:i/>
                <w:iCs/>
                <w:sz w:val="26"/>
                <w:szCs w:val="26"/>
              </w:rPr>
              <w:t>số</w:t>
            </w:r>
            <w:proofErr w:type="spellEnd"/>
            <w:r w:rsidRPr="00E7425D">
              <w:rPr>
                <w:rFonts w:eastAsia="Times New Roman"/>
                <w:b/>
                <w:bCs/>
                <w:i/>
                <w:iCs/>
                <w:sz w:val="26"/>
                <w:szCs w:val="26"/>
              </w:rPr>
              <w:t xml:space="preserve"> 3</w:t>
            </w:r>
          </w:p>
          <w:p w14:paraId="52661AB0" w14:textId="77777777" w:rsidR="00CC7214" w:rsidRPr="00E7425D" w:rsidRDefault="00CC7214" w:rsidP="00194EA7">
            <w:pPr>
              <w:widowControl w:val="0"/>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Hướng</w:t>
            </w:r>
            <w:proofErr w:type="spellEnd"/>
            <w:r w:rsidRPr="00E7425D">
              <w:rPr>
                <w:rFonts w:eastAsia="Times New Roman"/>
                <w:sz w:val="26"/>
                <w:szCs w:val="26"/>
              </w:rPr>
              <w:t xml:space="preserve"> </w:t>
            </w:r>
            <w:proofErr w:type="spellStart"/>
            <w:r w:rsidRPr="00E7425D">
              <w:rPr>
                <w:rFonts w:eastAsia="Times New Roman"/>
                <w:sz w:val="26"/>
                <w:szCs w:val="26"/>
              </w:rPr>
              <w:t>dẫn</w:t>
            </w:r>
            <w:proofErr w:type="spellEnd"/>
            <w:r w:rsidRPr="00E7425D">
              <w:rPr>
                <w:rFonts w:eastAsia="Times New Roman"/>
                <w:sz w:val="26"/>
                <w:szCs w:val="26"/>
              </w:rPr>
              <w:t xml:space="preserve"> HS </w:t>
            </w:r>
            <w:proofErr w:type="spellStart"/>
            <w:r w:rsidRPr="00E7425D">
              <w:rPr>
                <w:rFonts w:eastAsia="Times New Roman"/>
                <w:sz w:val="26"/>
                <w:szCs w:val="26"/>
              </w:rPr>
              <w:t>lựa</w:t>
            </w:r>
            <w:proofErr w:type="spellEnd"/>
            <w:r w:rsidRPr="00E7425D">
              <w:rPr>
                <w:rFonts w:eastAsia="Times New Roman"/>
                <w:sz w:val="26"/>
                <w:szCs w:val="26"/>
              </w:rPr>
              <w:t xml:space="preserve"> </w:t>
            </w:r>
            <w:proofErr w:type="spellStart"/>
            <w:r w:rsidRPr="00E7425D">
              <w:rPr>
                <w:rFonts w:eastAsia="Times New Roman"/>
                <w:sz w:val="26"/>
                <w:szCs w:val="26"/>
              </w:rPr>
              <w:t>chọn</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cụ</w:t>
            </w:r>
            <w:proofErr w:type="spellEnd"/>
            <w:r w:rsidRPr="00E7425D">
              <w:rPr>
                <w:rFonts w:eastAsia="Times New Roman"/>
                <w:sz w:val="26"/>
                <w:szCs w:val="26"/>
              </w:rPr>
              <w:t xml:space="preserve"> </w:t>
            </w:r>
            <w:proofErr w:type="spellStart"/>
            <w:r w:rsidRPr="00E7425D">
              <w:rPr>
                <w:rFonts w:eastAsia="Times New Roman"/>
                <w:sz w:val="26"/>
                <w:szCs w:val="26"/>
              </w:rPr>
              <w:t>gõ</w:t>
            </w:r>
            <w:proofErr w:type="spellEnd"/>
            <w:r w:rsidRPr="00E7425D">
              <w:rPr>
                <w:rFonts w:eastAsia="Times New Roman"/>
                <w:sz w:val="26"/>
                <w:szCs w:val="26"/>
              </w:rPr>
              <w:t xml:space="preserve"> </w:t>
            </w:r>
            <w:proofErr w:type="spellStart"/>
            <w:r w:rsidRPr="00E7425D">
              <w:rPr>
                <w:rFonts w:eastAsia="Times New Roman"/>
                <w:sz w:val="26"/>
                <w:szCs w:val="26"/>
              </w:rPr>
              <w:t>hoặc</w:t>
            </w:r>
            <w:proofErr w:type="spellEnd"/>
            <w:r w:rsidRPr="00E7425D">
              <w:rPr>
                <w:rFonts w:eastAsia="Times New Roman"/>
                <w:sz w:val="26"/>
                <w:szCs w:val="26"/>
              </w:rPr>
              <w:t xml:space="preserve"> </w:t>
            </w:r>
            <w:proofErr w:type="spellStart"/>
            <w:r w:rsidRPr="00E7425D">
              <w:rPr>
                <w:rFonts w:eastAsia="Times New Roman"/>
                <w:sz w:val="26"/>
                <w:szCs w:val="26"/>
              </w:rPr>
              <w:t>động</w:t>
            </w:r>
            <w:proofErr w:type="spellEnd"/>
            <w:r w:rsidRPr="00E7425D">
              <w:rPr>
                <w:rFonts w:eastAsia="Times New Roman"/>
                <w:sz w:val="26"/>
                <w:szCs w:val="26"/>
              </w:rPr>
              <w:t xml:space="preserve"> </w:t>
            </w:r>
            <w:proofErr w:type="spellStart"/>
            <w:r w:rsidRPr="00E7425D">
              <w:rPr>
                <w:rFonts w:eastAsia="Times New Roman"/>
                <w:sz w:val="26"/>
                <w:szCs w:val="26"/>
              </w:rPr>
              <w:t>tác</w:t>
            </w:r>
            <w:proofErr w:type="spellEnd"/>
            <w:r w:rsidRPr="00E7425D">
              <w:rPr>
                <w:rFonts w:eastAsia="Times New Roman"/>
                <w:sz w:val="26"/>
                <w:szCs w:val="26"/>
              </w:rPr>
              <w:t xml:space="preserve"> </w:t>
            </w:r>
            <w:proofErr w:type="spellStart"/>
            <w:r w:rsidRPr="00E7425D">
              <w:rPr>
                <w:rFonts w:eastAsia="Times New Roman"/>
                <w:sz w:val="26"/>
                <w:szCs w:val="26"/>
              </w:rPr>
              <w:t>vận</w:t>
            </w:r>
            <w:proofErr w:type="spellEnd"/>
            <w:r w:rsidRPr="00E7425D">
              <w:rPr>
                <w:rFonts w:eastAsia="Times New Roman"/>
                <w:sz w:val="26"/>
                <w:szCs w:val="26"/>
              </w:rPr>
              <w:t xml:space="preserve"> </w:t>
            </w:r>
            <w:proofErr w:type="spellStart"/>
            <w:r w:rsidRPr="00E7425D">
              <w:rPr>
                <w:rFonts w:eastAsia="Times New Roman"/>
                <w:sz w:val="26"/>
                <w:szCs w:val="26"/>
              </w:rPr>
              <w:t>động</w:t>
            </w:r>
            <w:proofErr w:type="spellEnd"/>
            <w:r w:rsidRPr="00E7425D">
              <w:rPr>
                <w:rFonts w:eastAsia="Times New Roman"/>
                <w:sz w:val="26"/>
                <w:szCs w:val="26"/>
              </w:rPr>
              <w:t xml:space="preserve"> </w:t>
            </w:r>
            <w:proofErr w:type="spellStart"/>
            <w:r w:rsidRPr="00E7425D">
              <w:rPr>
                <w:rFonts w:eastAsia="Times New Roman"/>
                <w:sz w:val="26"/>
                <w:szCs w:val="26"/>
              </w:rPr>
              <w:t>cơ</w:t>
            </w:r>
            <w:proofErr w:type="spellEnd"/>
            <w:r w:rsidRPr="00E7425D">
              <w:rPr>
                <w:rFonts w:eastAsia="Times New Roman"/>
                <w:sz w:val="26"/>
                <w:szCs w:val="26"/>
              </w:rPr>
              <w:t xml:space="preserve"> </w:t>
            </w:r>
            <w:proofErr w:type="spellStart"/>
            <w:r w:rsidRPr="00E7425D">
              <w:rPr>
                <w:rFonts w:eastAsia="Times New Roman"/>
                <w:sz w:val="26"/>
                <w:szCs w:val="26"/>
              </w:rPr>
              <w:t>thể</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lastRenderedPageBreak/>
              <w:t>mẫu</w:t>
            </w:r>
            <w:proofErr w:type="spellEnd"/>
            <w:r w:rsidRPr="00E7425D">
              <w:rPr>
                <w:rFonts w:eastAsia="Times New Roman"/>
                <w:sz w:val="26"/>
                <w:szCs w:val="26"/>
              </w:rPr>
              <w:t xml:space="preserve"> </w:t>
            </w:r>
            <w:proofErr w:type="spellStart"/>
            <w:r w:rsidRPr="00E7425D">
              <w:rPr>
                <w:rFonts w:eastAsia="Times New Roman"/>
                <w:sz w:val="26"/>
                <w:szCs w:val="26"/>
              </w:rPr>
              <w:t>tiết</w:t>
            </w:r>
            <w:proofErr w:type="spellEnd"/>
            <w:r w:rsidRPr="00E7425D">
              <w:rPr>
                <w:rFonts w:eastAsia="Times New Roman"/>
                <w:sz w:val="26"/>
                <w:szCs w:val="26"/>
              </w:rPr>
              <w:t xml:space="preserve"> </w:t>
            </w:r>
            <w:proofErr w:type="spellStart"/>
            <w:r w:rsidRPr="00E7425D">
              <w:rPr>
                <w:rFonts w:eastAsia="Times New Roman"/>
                <w:sz w:val="26"/>
                <w:szCs w:val="26"/>
              </w:rPr>
              <w:t>tấu</w:t>
            </w:r>
            <w:proofErr w:type="spellEnd"/>
            <w:r w:rsidRPr="00E7425D">
              <w:rPr>
                <w:rFonts w:eastAsia="Times New Roman"/>
                <w:sz w:val="26"/>
                <w:szCs w:val="26"/>
              </w:rPr>
              <w:t xml:space="preserve"> - SGK tr.36.</w:t>
            </w:r>
          </w:p>
          <w:p w14:paraId="321AAB2E" w14:textId="77777777" w:rsidR="00CC7214" w:rsidRPr="00E7425D" w:rsidRDefault="00CC7214" w:rsidP="00194EA7">
            <w:pPr>
              <w:widowControl w:val="0"/>
              <w:rPr>
                <w:rFonts w:eastAsia="Times New Roman"/>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rFonts w:eastAsia="Times New Roman"/>
                <w:sz w:val="26"/>
                <w:szCs w:val="26"/>
              </w:rPr>
              <w:t>Thực</w:t>
            </w:r>
            <w:proofErr w:type="spellEnd"/>
            <w:r w:rsidRPr="00E7425D">
              <w:rPr>
                <w:rFonts w:eastAsia="Times New Roman"/>
                <w:sz w:val="26"/>
                <w:szCs w:val="26"/>
              </w:rPr>
              <w:t xml:space="preserve"> </w:t>
            </w:r>
            <w:proofErr w:type="spellStart"/>
            <w:r w:rsidRPr="00E7425D">
              <w:rPr>
                <w:rFonts w:eastAsia="Times New Roman"/>
                <w:sz w:val="26"/>
                <w:szCs w:val="26"/>
              </w:rPr>
              <w:t>hiện</w:t>
            </w:r>
            <w:proofErr w:type="spellEnd"/>
          </w:p>
          <w:p w14:paraId="4425C400" w14:textId="77777777" w:rsidR="00CC7214" w:rsidRPr="00E7425D" w:rsidRDefault="00CC7214" w:rsidP="00194EA7">
            <w:pPr>
              <w:widowControl w:val="0"/>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Chia </w:t>
            </w:r>
            <w:proofErr w:type="spellStart"/>
            <w:r w:rsidRPr="00E7425D">
              <w:rPr>
                <w:rFonts w:eastAsia="Times New Roman"/>
                <w:sz w:val="26"/>
                <w:szCs w:val="26"/>
              </w:rPr>
              <w:t>nhóm</w:t>
            </w:r>
            <w:proofErr w:type="spellEnd"/>
            <w:r w:rsidRPr="00E7425D">
              <w:rPr>
                <w:rFonts w:eastAsia="Times New Roman"/>
                <w:sz w:val="26"/>
                <w:szCs w:val="26"/>
              </w:rPr>
              <w:t xml:space="preserve"> HS </w:t>
            </w:r>
            <w:proofErr w:type="spellStart"/>
            <w:r w:rsidRPr="00E7425D">
              <w:rPr>
                <w:rFonts w:eastAsia="Times New Roman"/>
                <w:sz w:val="26"/>
                <w:szCs w:val="26"/>
              </w:rPr>
              <w:t>đọc</w:t>
            </w:r>
            <w:proofErr w:type="spellEnd"/>
            <w:r w:rsidRPr="00E7425D">
              <w:rPr>
                <w:rFonts w:eastAsia="Times New Roman"/>
                <w:sz w:val="26"/>
                <w:szCs w:val="26"/>
              </w:rPr>
              <w:t xml:space="preserve"> </w:t>
            </w:r>
            <w:proofErr w:type="spellStart"/>
            <w:r w:rsidRPr="00E7425D">
              <w:rPr>
                <w:rFonts w:eastAsia="Times New Roman"/>
                <w:sz w:val="26"/>
                <w:szCs w:val="26"/>
              </w:rPr>
              <w:t>nhạc</w:t>
            </w:r>
            <w:proofErr w:type="spellEnd"/>
            <w:r w:rsidRPr="00E7425D">
              <w:rPr>
                <w:rFonts w:eastAsia="Times New Roman"/>
                <w:sz w:val="26"/>
                <w:szCs w:val="26"/>
              </w:rPr>
              <w:t xml:space="preserve">, </w:t>
            </w:r>
            <w:proofErr w:type="spellStart"/>
            <w:r w:rsidRPr="00E7425D">
              <w:rPr>
                <w:rFonts w:eastAsia="Times New Roman"/>
                <w:sz w:val="26"/>
                <w:szCs w:val="26"/>
              </w:rPr>
              <w:t>nhóm</w:t>
            </w:r>
            <w:proofErr w:type="spellEnd"/>
            <w:r w:rsidRPr="00E7425D">
              <w:rPr>
                <w:rFonts w:eastAsia="Times New Roman"/>
                <w:sz w:val="26"/>
                <w:szCs w:val="26"/>
              </w:rPr>
              <w:t xml:space="preserve"> </w:t>
            </w:r>
            <w:proofErr w:type="spellStart"/>
            <w:r w:rsidRPr="00E7425D">
              <w:rPr>
                <w:rFonts w:eastAsia="Times New Roman"/>
                <w:sz w:val="26"/>
                <w:szCs w:val="26"/>
              </w:rPr>
              <w:t>gõ</w:t>
            </w:r>
            <w:proofErr w:type="spellEnd"/>
            <w:r w:rsidRPr="00E7425D">
              <w:rPr>
                <w:rFonts w:eastAsia="Times New Roman"/>
                <w:sz w:val="26"/>
                <w:szCs w:val="26"/>
              </w:rPr>
              <w:t xml:space="preserve"> </w:t>
            </w:r>
            <w:proofErr w:type="spellStart"/>
            <w:r w:rsidRPr="00E7425D">
              <w:rPr>
                <w:rFonts w:eastAsia="Times New Roman"/>
                <w:sz w:val="26"/>
                <w:szCs w:val="26"/>
              </w:rPr>
              <w:t>đệm</w:t>
            </w:r>
            <w:proofErr w:type="spellEnd"/>
            <w:r w:rsidRPr="00E7425D">
              <w:rPr>
                <w:rFonts w:eastAsia="Times New Roman"/>
                <w:sz w:val="26"/>
                <w:szCs w:val="26"/>
              </w:rPr>
              <w:t xml:space="preserve">, </w:t>
            </w:r>
            <w:proofErr w:type="spellStart"/>
            <w:r w:rsidRPr="00E7425D">
              <w:rPr>
                <w:rFonts w:eastAsia="Times New Roman"/>
                <w:sz w:val="26"/>
                <w:szCs w:val="26"/>
              </w:rPr>
              <w:t>nhóm</w:t>
            </w:r>
            <w:proofErr w:type="spellEnd"/>
            <w:r w:rsidRPr="00E7425D">
              <w:rPr>
                <w:rFonts w:eastAsia="Times New Roman"/>
                <w:sz w:val="26"/>
                <w:szCs w:val="26"/>
              </w:rPr>
              <w:t xml:space="preserve"> </w:t>
            </w:r>
            <w:proofErr w:type="spellStart"/>
            <w:r w:rsidRPr="00E7425D">
              <w:rPr>
                <w:rFonts w:eastAsia="Times New Roman"/>
                <w:sz w:val="26"/>
                <w:szCs w:val="26"/>
              </w:rPr>
              <w:t>vận</w:t>
            </w:r>
            <w:proofErr w:type="spellEnd"/>
            <w:r w:rsidRPr="00E7425D">
              <w:rPr>
                <w:rFonts w:eastAsia="Times New Roman"/>
                <w:sz w:val="26"/>
                <w:szCs w:val="26"/>
              </w:rPr>
              <w:t xml:space="preserve"> </w:t>
            </w:r>
            <w:proofErr w:type="spellStart"/>
            <w:r w:rsidRPr="00E7425D">
              <w:rPr>
                <w:rFonts w:eastAsia="Times New Roman"/>
                <w:sz w:val="26"/>
                <w:szCs w:val="26"/>
              </w:rPr>
              <w:t>động</w:t>
            </w:r>
            <w:proofErr w:type="spellEnd"/>
            <w:r w:rsidRPr="00E7425D">
              <w:rPr>
                <w:rFonts w:eastAsia="Times New Roman"/>
                <w:sz w:val="26"/>
                <w:szCs w:val="26"/>
              </w:rPr>
              <w:t xml:space="preserve"> </w:t>
            </w:r>
            <w:proofErr w:type="spellStart"/>
            <w:r w:rsidRPr="00E7425D">
              <w:rPr>
                <w:rFonts w:eastAsia="Times New Roman"/>
                <w:sz w:val="26"/>
                <w:szCs w:val="26"/>
              </w:rPr>
              <w:t>cơ</w:t>
            </w:r>
            <w:proofErr w:type="spellEnd"/>
            <w:r w:rsidRPr="00E7425D">
              <w:rPr>
                <w:rFonts w:eastAsia="Times New Roman"/>
                <w:sz w:val="26"/>
                <w:szCs w:val="26"/>
              </w:rPr>
              <w:t xml:space="preserve"> </w:t>
            </w:r>
            <w:proofErr w:type="spellStart"/>
            <w:r w:rsidRPr="00E7425D">
              <w:rPr>
                <w:rFonts w:eastAsia="Times New Roman"/>
                <w:sz w:val="26"/>
                <w:szCs w:val="26"/>
              </w:rPr>
              <w:t>thể</w:t>
            </w:r>
            <w:proofErr w:type="spellEnd"/>
            <w:r w:rsidRPr="00E7425D">
              <w:rPr>
                <w:rFonts w:eastAsia="Times New Roman"/>
                <w:sz w:val="26"/>
                <w:szCs w:val="26"/>
              </w:rPr>
              <w:t>.</w:t>
            </w:r>
          </w:p>
          <w:p w14:paraId="77DD07FE" w14:textId="77777777" w:rsidR="00CC7214" w:rsidRPr="00E7425D" w:rsidRDefault="00CC7214" w:rsidP="00194EA7">
            <w:pPr>
              <w:widowControl w:val="0"/>
              <w:rPr>
                <w:rFonts w:eastAsia="Times New Roman"/>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Chia </w:t>
            </w:r>
            <w:proofErr w:type="spellStart"/>
            <w:r w:rsidRPr="00E7425D">
              <w:rPr>
                <w:rFonts w:eastAsia="Times New Roman"/>
                <w:sz w:val="26"/>
                <w:szCs w:val="26"/>
              </w:rPr>
              <w:t>nhóm</w:t>
            </w:r>
            <w:proofErr w:type="spellEnd"/>
            <w:r w:rsidRPr="00E7425D">
              <w:rPr>
                <w:rFonts w:eastAsia="Times New Roman"/>
                <w:sz w:val="26"/>
                <w:szCs w:val="26"/>
              </w:rPr>
              <w:t xml:space="preserve"> </w:t>
            </w:r>
            <w:proofErr w:type="spellStart"/>
            <w:r w:rsidRPr="00E7425D">
              <w:rPr>
                <w:rFonts w:eastAsia="Times New Roman"/>
                <w:sz w:val="26"/>
                <w:szCs w:val="26"/>
              </w:rPr>
              <w:t>thực</w:t>
            </w:r>
            <w:proofErr w:type="spellEnd"/>
            <w:r w:rsidRPr="00E7425D">
              <w:rPr>
                <w:rFonts w:eastAsia="Times New Roman"/>
                <w:sz w:val="26"/>
                <w:szCs w:val="26"/>
              </w:rPr>
              <w:t xml:space="preserve"> </w:t>
            </w:r>
            <w:proofErr w:type="spellStart"/>
            <w:r w:rsidRPr="00E7425D">
              <w:rPr>
                <w:rFonts w:eastAsia="Times New Roman"/>
                <w:sz w:val="26"/>
                <w:szCs w:val="26"/>
              </w:rPr>
              <w:t>hiện</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yêu</w:t>
            </w:r>
            <w:proofErr w:type="spellEnd"/>
            <w:r w:rsidRPr="00E7425D">
              <w:rPr>
                <w:rFonts w:eastAsia="Times New Roman"/>
                <w:sz w:val="26"/>
                <w:szCs w:val="26"/>
              </w:rPr>
              <w:t xml:space="preserve"> </w:t>
            </w:r>
            <w:proofErr w:type="spellStart"/>
            <w:r w:rsidRPr="00E7425D">
              <w:rPr>
                <w:rFonts w:eastAsia="Times New Roman"/>
                <w:sz w:val="26"/>
                <w:szCs w:val="26"/>
              </w:rPr>
              <w:t>cầu</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GV.</w:t>
            </w:r>
          </w:p>
          <w:p w14:paraId="75888CDD" w14:textId="77777777" w:rsidR="00CC7214" w:rsidRPr="00E7425D" w:rsidRDefault="00CC7214" w:rsidP="00194EA7">
            <w:pPr>
              <w:widowControl w:val="0"/>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Nhận</w:t>
            </w:r>
            <w:proofErr w:type="spellEnd"/>
            <w:r w:rsidRPr="00E7425D">
              <w:rPr>
                <w:rFonts w:eastAsia="Times New Roman"/>
                <w:sz w:val="26"/>
                <w:szCs w:val="26"/>
              </w:rPr>
              <w:t xml:space="preserve"> </w:t>
            </w:r>
            <w:proofErr w:type="spellStart"/>
            <w:r w:rsidRPr="00E7425D">
              <w:rPr>
                <w:rFonts w:eastAsia="Times New Roman"/>
                <w:sz w:val="26"/>
                <w:szCs w:val="26"/>
              </w:rPr>
              <w:t>xét</w:t>
            </w:r>
            <w:proofErr w:type="spellEnd"/>
            <w:r w:rsidRPr="00E7425D">
              <w:rPr>
                <w:rFonts w:eastAsia="Times New Roman"/>
                <w:sz w:val="26"/>
                <w:szCs w:val="26"/>
              </w:rPr>
              <w:t xml:space="preserve">, </w:t>
            </w:r>
            <w:proofErr w:type="spellStart"/>
            <w:r w:rsidRPr="00E7425D">
              <w:rPr>
                <w:rFonts w:eastAsia="Times New Roman"/>
                <w:sz w:val="26"/>
                <w:szCs w:val="26"/>
              </w:rPr>
              <w:t>sửa</w:t>
            </w:r>
            <w:proofErr w:type="spellEnd"/>
            <w:r w:rsidRPr="00E7425D">
              <w:rPr>
                <w:rFonts w:eastAsia="Times New Roman"/>
                <w:sz w:val="26"/>
                <w:szCs w:val="26"/>
              </w:rPr>
              <w:t xml:space="preserve"> </w:t>
            </w:r>
            <w:proofErr w:type="spellStart"/>
            <w:r w:rsidRPr="00E7425D">
              <w:rPr>
                <w:rFonts w:eastAsia="Times New Roman"/>
                <w:sz w:val="26"/>
                <w:szCs w:val="26"/>
              </w:rPr>
              <w:t>sai</w:t>
            </w:r>
            <w:proofErr w:type="spellEnd"/>
            <w:r w:rsidRPr="00E7425D">
              <w:rPr>
                <w:rFonts w:eastAsia="Times New Roman"/>
                <w:sz w:val="26"/>
                <w:szCs w:val="26"/>
              </w:rPr>
              <w:t xml:space="preserve"> </w:t>
            </w:r>
            <w:proofErr w:type="spellStart"/>
            <w:r w:rsidRPr="00E7425D">
              <w:rPr>
                <w:rFonts w:eastAsia="Times New Roman"/>
                <w:sz w:val="26"/>
                <w:szCs w:val="26"/>
              </w:rPr>
              <w:t>và</w:t>
            </w:r>
            <w:proofErr w:type="spellEnd"/>
            <w:r w:rsidRPr="00E7425D">
              <w:rPr>
                <w:rFonts w:eastAsia="Times New Roman"/>
                <w:sz w:val="26"/>
                <w:szCs w:val="26"/>
              </w:rPr>
              <w:t xml:space="preserve"> </w:t>
            </w:r>
            <w:proofErr w:type="spellStart"/>
            <w:r w:rsidRPr="00E7425D">
              <w:rPr>
                <w:rFonts w:eastAsia="Times New Roman"/>
                <w:sz w:val="26"/>
                <w:szCs w:val="26"/>
              </w:rPr>
              <w:t>đánh</w:t>
            </w:r>
            <w:proofErr w:type="spellEnd"/>
            <w:r w:rsidRPr="00E7425D">
              <w:rPr>
                <w:rFonts w:eastAsia="Times New Roman"/>
                <w:sz w:val="26"/>
                <w:szCs w:val="26"/>
              </w:rPr>
              <w:t xml:space="preserve"> </w:t>
            </w:r>
            <w:proofErr w:type="spellStart"/>
            <w:r w:rsidRPr="00E7425D">
              <w:rPr>
                <w:rFonts w:eastAsia="Times New Roman"/>
                <w:sz w:val="26"/>
                <w:szCs w:val="26"/>
              </w:rPr>
              <w:t>giá</w:t>
            </w:r>
            <w:proofErr w:type="spellEnd"/>
            <w:r w:rsidRPr="00E7425D">
              <w:rPr>
                <w:rFonts w:eastAsia="Times New Roman"/>
                <w:sz w:val="26"/>
                <w:szCs w:val="26"/>
              </w:rPr>
              <w:t xml:space="preserve"> </w:t>
            </w:r>
            <w:proofErr w:type="spellStart"/>
            <w:r w:rsidRPr="00E7425D">
              <w:rPr>
                <w:rFonts w:eastAsia="Times New Roman"/>
                <w:sz w:val="26"/>
                <w:szCs w:val="26"/>
              </w:rPr>
              <w:t>kết</w:t>
            </w:r>
            <w:proofErr w:type="spellEnd"/>
            <w:r w:rsidRPr="00E7425D">
              <w:rPr>
                <w:rFonts w:eastAsia="Times New Roman"/>
                <w:sz w:val="26"/>
                <w:szCs w:val="26"/>
              </w:rPr>
              <w:t xml:space="preserve"> </w:t>
            </w:r>
            <w:proofErr w:type="spellStart"/>
            <w:r w:rsidRPr="00E7425D">
              <w:rPr>
                <w:rFonts w:eastAsia="Times New Roman"/>
                <w:sz w:val="26"/>
                <w:szCs w:val="26"/>
              </w:rPr>
              <w:t>quả</w:t>
            </w:r>
            <w:proofErr w:type="spellEnd"/>
            <w:r w:rsidRPr="00E7425D">
              <w:rPr>
                <w:rFonts w:eastAsia="Times New Roman"/>
                <w:sz w:val="26"/>
                <w:szCs w:val="26"/>
              </w:rPr>
              <w:t xml:space="preserve"> </w:t>
            </w:r>
            <w:proofErr w:type="spellStart"/>
            <w:r w:rsidRPr="00E7425D">
              <w:rPr>
                <w:rFonts w:eastAsia="Times New Roman"/>
                <w:sz w:val="26"/>
                <w:szCs w:val="26"/>
              </w:rPr>
              <w:t>thực</w:t>
            </w:r>
            <w:proofErr w:type="spellEnd"/>
            <w:r w:rsidRPr="00E7425D">
              <w:rPr>
                <w:rFonts w:eastAsia="Times New Roman"/>
                <w:sz w:val="26"/>
                <w:szCs w:val="26"/>
              </w:rPr>
              <w:t xml:space="preserve"> </w:t>
            </w:r>
            <w:proofErr w:type="spellStart"/>
            <w:r w:rsidRPr="00E7425D">
              <w:rPr>
                <w:rFonts w:eastAsia="Times New Roman"/>
                <w:sz w:val="26"/>
                <w:szCs w:val="26"/>
              </w:rPr>
              <w:t>hiện</w:t>
            </w:r>
            <w:proofErr w:type="spellEnd"/>
            <w:r w:rsidRPr="00E7425D">
              <w:rPr>
                <w:rFonts w:eastAsia="Times New Roman"/>
                <w:sz w:val="26"/>
                <w:szCs w:val="26"/>
              </w:rPr>
              <w:t>.</w:t>
            </w:r>
          </w:p>
          <w:p w14:paraId="1290E237" w14:textId="77777777" w:rsidR="00CC7214" w:rsidRPr="00E7425D" w:rsidRDefault="00CC7214" w:rsidP="00194EA7">
            <w:pPr>
              <w:widowControl w:val="0"/>
              <w:rPr>
                <w:sz w:val="26"/>
                <w:szCs w:val="26"/>
                <w:lang w:val="fr-FR"/>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rFonts w:eastAsia="Times New Roman"/>
                <w:sz w:val="26"/>
                <w:szCs w:val="26"/>
              </w:rPr>
              <w:t>Ghi</w:t>
            </w:r>
            <w:proofErr w:type="spellEnd"/>
            <w:r w:rsidRPr="00E7425D">
              <w:rPr>
                <w:rFonts w:eastAsia="Times New Roman"/>
                <w:sz w:val="26"/>
                <w:szCs w:val="26"/>
              </w:rPr>
              <w:t xml:space="preserve"> </w:t>
            </w:r>
            <w:proofErr w:type="spellStart"/>
            <w:r w:rsidRPr="00E7425D">
              <w:rPr>
                <w:rFonts w:eastAsia="Times New Roman"/>
                <w:sz w:val="26"/>
                <w:szCs w:val="26"/>
              </w:rPr>
              <w:t>nhớ</w:t>
            </w:r>
            <w:proofErr w:type="spellEnd"/>
            <w:r w:rsidRPr="00E7425D">
              <w:rPr>
                <w:rFonts w:eastAsia="Times New Roman"/>
                <w:sz w:val="26"/>
                <w:szCs w:val="26"/>
              </w:rPr>
              <w:t>.</w:t>
            </w:r>
          </w:p>
        </w:tc>
        <w:tc>
          <w:tcPr>
            <w:tcW w:w="4896" w:type="dxa"/>
            <w:shd w:val="clear" w:color="auto" w:fill="auto"/>
          </w:tcPr>
          <w:p w14:paraId="5B43090F" w14:textId="77777777" w:rsidR="00CC7214" w:rsidRPr="00E7425D" w:rsidRDefault="00CC7214" w:rsidP="00194EA7">
            <w:pPr>
              <w:widowControl w:val="0"/>
              <w:rPr>
                <w:rFonts w:eastAsia="Times New Roman"/>
                <w:b/>
                <w:bCs/>
                <w:i/>
                <w:iCs/>
                <w:sz w:val="26"/>
                <w:szCs w:val="26"/>
              </w:rPr>
            </w:pPr>
            <w:r w:rsidRPr="00E7425D">
              <w:rPr>
                <w:rFonts w:eastAsia="Times New Roman"/>
                <w:b/>
                <w:bCs/>
                <w:iCs/>
                <w:sz w:val="26"/>
                <w:szCs w:val="26"/>
              </w:rPr>
              <w:lastRenderedPageBreak/>
              <w:t xml:space="preserve">1. </w:t>
            </w:r>
            <w:proofErr w:type="spellStart"/>
            <w:r w:rsidRPr="00E7425D">
              <w:rPr>
                <w:rFonts w:eastAsia="Times New Roman"/>
                <w:b/>
                <w:bCs/>
                <w:iCs/>
                <w:sz w:val="26"/>
                <w:szCs w:val="26"/>
              </w:rPr>
              <w:t>Lựa</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chọn</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nhạc</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cụ</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gõ</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hoặc</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vận</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động</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cơ</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thể</w:t>
            </w:r>
            <w:proofErr w:type="spellEnd"/>
            <w:r w:rsidRPr="00E7425D">
              <w:rPr>
                <w:rFonts w:eastAsia="Times New Roman"/>
                <w:b/>
                <w:bCs/>
                <w:iCs/>
                <w:sz w:val="26"/>
                <w:szCs w:val="26"/>
              </w:rPr>
              <w:t xml:space="preserve"> </w:t>
            </w:r>
            <w:proofErr w:type="spellStart"/>
            <w:r w:rsidRPr="00E7425D">
              <w:rPr>
                <w:rFonts w:eastAsia="Times New Roman"/>
                <w:b/>
                <w:bCs/>
                <w:iCs/>
                <w:sz w:val="26"/>
                <w:szCs w:val="26"/>
              </w:rPr>
              <w:t>cho</w:t>
            </w:r>
            <w:proofErr w:type="spellEnd"/>
            <w:r w:rsidRPr="00E7425D">
              <w:rPr>
                <w:rFonts w:eastAsia="Times New Roman"/>
                <w:b/>
                <w:bCs/>
                <w:iCs/>
                <w:sz w:val="26"/>
                <w:szCs w:val="26"/>
              </w:rPr>
              <w:t xml:space="preserve"> </w:t>
            </w:r>
            <w:proofErr w:type="spellStart"/>
            <w:r w:rsidRPr="00E7425D">
              <w:rPr>
                <w:rFonts w:eastAsia="Times New Roman"/>
                <w:b/>
                <w:bCs/>
                <w:i/>
                <w:iCs/>
                <w:sz w:val="26"/>
                <w:szCs w:val="26"/>
              </w:rPr>
              <w:t>Bài</w:t>
            </w:r>
            <w:proofErr w:type="spellEnd"/>
            <w:r w:rsidRPr="00E7425D">
              <w:rPr>
                <w:rFonts w:eastAsia="Times New Roman"/>
                <w:b/>
                <w:bCs/>
                <w:i/>
                <w:iCs/>
                <w:sz w:val="26"/>
                <w:szCs w:val="26"/>
              </w:rPr>
              <w:t xml:space="preserve"> </w:t>
            </w:r>
            <w:proofErr w:type="spellStart"/>
            <w:r w:rsidRPr="00E7425D">
              <w:rPr>
                <w:rFonts w:eastAsia="Times New Roman"/>
                <w:b/>
                <w:bCs/>
                <w:i/>
                <w:iCs/>
                <w:sz w:val="26"/>
                <w:szCs w:val="26"/>
              </w:rPr>
              <w:t>đọc</w:t>
            </w:r>
            <w:proofErr w:type="spellEnd"/>
            <w:r w:rsidRPr="00E7425D">
              <w:rPr>
                <w:rFonts w:eastAsia="Times New Roman"/>
                <w:b/>
                <w:bCs/>
                <w:i/>
                <w:iCs/>
                <w:sz w:val="26"/>
                <w:szCs w:val="26"/>
              </w:rPr>
              <w:t xml:space="preserve"> </w:t>
            </w:r>
            <w:proofErr w:type="spellStart"/>
            <w:r w:rsidRPr="00E7425D">
              <w:rPr>
                <w:rFonts w:eastAsia="Times New Roman"/>
                <w:b/>
                <w:bCs/>
                <w:i/>
                <w:iCs/>
                <w:sz w:val="26"/>
                <w:szCs w:val="26"/>
              </w:rPr>
              <w:t>nhạc</w:t>
            </w:r>
            <w:proofErr w:type="spellEnd"/>
            <w:r w:rsidRPr="00E7425D">
              <w:rPr>
                <w:rFonts w:eastAsia="Times New Roman"/>
                <w:b/>
                <w:bCs/>
                <w:i/>
                <w:iCs/>
                <w:sz w:val="26"/>
                <w:szCs w:val="26"/>
              </w:rPr>
              <w:t xml:space="preserve"> </w:t>
            </w:r>
            <w:proofErr w:type="spellStart"/>
            <w:r w:rsidRPr="00E7425D">
              <w:rPr>
                <w:rFonts w:eastAsia="Times New Roman"/>
                <w:b/>
                <w:bCs/>
                <w:i/>
                <w:iCs/>
                <w:sz w:val="26"/>
                <w:szCs w:val="26"/>
              </w:rPr>
              <w:t>số</w:t>
            </w:r>
            <w:proofErr w:type="spellEnd"/>
            <w:r w:rsidRPr="00E7425D">
              <w:rPr>
                <w:rFonts w:eastAsia="Times New Roman"/>
                <w:b/>
                <w:bCs/>
                <w:i/>
                <w:iCs/>
                <w:sz w:val="26"/>
                <w:szCs w:val="26"/>
              </w:rPr>
              <w:t xml:space="preserve"> 3</w:t>
            </w:r>
          </w:p>
          <w:p w14:paraId="35BF5D51" w14:textId="77777777" w:rsidR="00CC7214" w:rsidRPr="00E7425D" w:rsidRDefault="00CC7214" w:rsidP="00194EA7">
            <w:pPr>
              <w:widowControl w:val="0"/>
              <w:tabs>
                <w:tab w:val="left" w:pos="318"/>
              </w:tabs>
              <w:rPr>
                <w:sz w:val="26"/>
                <w:szCs w:val="26"/>
                <w:lang w:val="fr-FR"/>
              </w:rPr>
            </w:pPr>
          </w:p>
          <w:p w14:paraId="096BB03D" w14:textId="77777777" w:rsidR="00CC7214" w:rsidRPr="00E7425D" w:rsidRDefault="00CC7214" w:rsidP="00194EA7">
            <w:pPr>
              <w:widowControl w:val="0"/>
              <w:tabs>
                <w:tab w:val="left" w:pos="318"/>
              </w:tabs>
              <w:jc w:val="center"/>
              <w:rPr>
                <w:sz w:val="26"/>
                <w:szCs w:val="26"/>
                <w:lang w:val="fr-FR"/>
              </w:rPr>
            </w:pPr>
            <w:r w:rsidRPr="00E7425D">
              <w:rPr>
                <w:noProof/>
                <w:sz w:val="26"/>
                <w:szCs w:val="26"/>
              </w:rPr>
              <w:lastRenderedPageBreak/>
              <w:drawing>
                <wp:inline distT="0" distB="0" distL="0" distR="0" wp14:anchorId="3C119841" wp14:editId="0A0AC005">
                  <wp:extent cx="2860357" cy="1271270"/>
                  <wp:effectExtent l="0" t="0" r="0" b="0"/>
                  <wp:docPr id="23" name="Picture 6">
                    <a:extLst xmlns:a="http://schemas.openxmlformats.org/drawingml/2006/main">
                      <a:ext uri="{FF2B5EF4-FFF2-40B4-BE49-F238E27FC236}">
                        <a16:creationId xmlns:a16="http://schemas.microsoft.com/office/drawing/2014/main" id="{81574F4A-E7E9-2674-37C6-001DDD818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1574F4A-E7E9-2674-37C6-001DDD8187C5}"/>
                              </a:ext>
                            </a:extLst>
                          </pic:cNvPr>
                          <pic:cNvPicPr>
                            <a:picLocks noChangeAspect="1"/>
                          </pic:cNvPicPr>
                        </pic:nvPicPr>
                        <pic:blipFill rotWithShape="1">
                          <a:blip r:embed="rId76" cstate="print">
                            <a:extLst>
                              <a:ext uri="{28A0092B-C50C-407E-A947-70E740481C1C}">
                                <a14:useLocalDpi xmlns:a14="http://schemas.microsoft.com/office/drawing/2010/main" val="0"/>
                              </a:ext>
                            </a:extLst>
                          </a:blip>
                          <a:srcRect l="8191" t="16667" r="8193" b="56666"/>
                          <a:stretch/>
                        </pic:blipFill>
                        <pic:spPr>
                          <a:xfrm>
                            <a:off x="0" y="0"/>
                            <a:ext cx="2864324" cy="1273033"/>
                          </a:xfrm>
                          <a:prstGeom prst="rect">
                            <a:avLst/>
                          </a:prstGeom>
                        </pic:spPr>
                      </pic:pic>
                    </a:graphicData>
                  </a:graphic>
                </wp:inline>
              </w:drawing>
            </w:r>
          </w:p>
        </w:tc>
      </w:tr>
      <w:tr w:rsidR="00564B6E" w:rsidRPr="00E7425D" w14:paraId="6A700771" w14:textId="77777777" w:rsidTr="00681D43">
        <w:tc>
          <w:tcPr>
            <w:tcW w:w="4391" w:type="dxa"/>
            <w:shd w:val="clear" w:color="auto" w:fill="auto"/>
          </w:tcPr>
          <w:p w14:paraId="68B1D068" w14:textId="77777777" w:rsidR="00CC7214" w:rsidRPr="00E7425D" w:rsidRDefault="00CC7214" w:rsidP="00194EA7">
            <w:pPr>
              <w:widowControl w:val="0"/>
              <w:spacing w:line="336" w:lineRule="auto"/>
              <w:rPr>
                <w:rFonts w:eastAsia="Times New Roman"/>
                <w:b/>
                <w:iCs/>
                <w:sz w:val="26"/>
                <w:szCs w:val="26"/>
              </w:rPr>
            </w:pPr>
            <w:r w:rsidRPr="00E7425D">
              <w:rPr>
                <w:rFonts w:eastAsia="Times New Roman"/>
                <w:b/>
                <w:iCs/>
                <w:sz w:val="26"/>
                <w:szCs w:val="26"/>
              </w:rPr>
              <w:t xml:space="preserve">2. </w:t>
            </w:r>
            <w:proofErr w:type="spellStart"/>
            <w:r w:rsidRPr="00E7425D">
              <w:rPr>
                <w:rFonts w:eastAsia="Times New Roman"/>
                <w:b/>
                <w:iCs/>
                <w:sz w:val="26"/>
                <w:szCs w:val="26"/>
              </w:rPr>
              <w:t>Biểu</w:t>
            </w:r>
            <w:proofErr w:type="spellEnd"/>
            <w:r w:rsidRPr="00E7425D">
              <w:rPr>
                <w:rFonts w:eastAsia="Times New Roman"/>
                <w:b/>
                <w:iCs/>
                <w:sz w:val="26"/>
                <w:szCs w:val="26"/>
              </w:rPr>
              <w:t xml:space="preserve"> </w:t>
            </w:r>
            <w:proofErr w:type="spellStart"/>
            <w:r w:rsidRPr="00E7425D">
              <w:rPr>
                <w:rFonts w:eastAsia="Times New Roman"/>
                <w:b/>
                <w:iCs/>
                <w:sz w:val="26"/>
                <w:szCs w:val="26"/>
              </w:rPr>
              <w:t>diễn</w:t>
            </w:r>
            <w:proofErr w:type="spellEnd"/>
            <w:r w:rsidRPr="00E7425D">
              <w:rPr>
                <w:rFonts w:eastAsia="Times New Roman"/>
                <w:b/>
                <w:iCs/>
                <w:sz w:val="26"/>
                <w:szCs w:val="26"/>
              </w:rPr>
              <w:t xml:space="preserve"> </w:t>
            </w:r>
            <w:proofErr w:type="spellStart"/>
            <w:r w:rsidRPr="00E7425D">
              <w:rPr>
                <w:rFonts w:eastAsia="Times New Roman"/>
                <w:b/>
                <w:iCs/>
                <w:sz w:val="26"/>
                <w:szCs w:val="26"/>
              </w:rPr>
              <w:t>bài</w:t>
            </w:r>
            <w:proofErr w:type="spellEnd"/>
            <w:r w:rsidRPr="00E7425D">
              <w:rPr>
                <w:rFonts w:eastAsia="Times New Roman"/>
                <w:b/>
                <w:iCs/>
                <w:sz w:val="26"/>
                <w:szCs w:val="26"/>
              </w:rPr>
              <w:t xml:space="preserve"> </w:t>
            </w:r>
            <w:proofErr w:type="spellStart"/>
            <w:r w:rsidRPr="00E7425D">
              <w:rPr>
                <w:rFonts w:eastAsia="Times New Roman"/>
                <w:b/>
                <w:iCs/>
                <w:sz w:val="26"/>
                <w:szCs w:val="26"/>
              </w:rPr>
              <w:t>hát</w:t>
            </w:r>
            <w:proofErr w:type="spellEnd"/>
            <w:r w:rsidRPr="00E7425D">
              <w:rPr>
                <w:rFonts w:eastAsia="Times New Roman"/>
                <w:b/>
                <w:iCs/>
                <w:sz w:val="26"/>
                <w:szCs w:val="26"/>
              </w:rPr>
              <w:t xml:space="preserve"> </w:t>
            </w:r>
            <w:proofErr w:type="spellStart"/>
            <w:r w:rsidRPr="00E7425D">
              <w:rPr>
                <w:rFonts w:eastAsia="Times New Roman"/>
                <w:b/>
                <w:i/>
                <w:iCs/>
                <w:sz w:val="26"/>
                <w:szCs w:val="26"/>
              </w:rPr>
              <w:t>Lí</w:t>
            </w:r>
            <w:proofErr w:type="spellEnd"/>
            <w:r w:rsidRPr="00E7425D">
              <w:rPr>
                <w:rFonts w:eastAsia="Times New Roman"/>
                <w:b/>
                <w:i/>
                <w:iCs/>
                <w:sz w:val="26"/>
                <w:szCs w:val="26"/>
              </w:rPr>
              <w:t xml:space="preserve"> </w:t>
            </w:r>
            <w:proofErr w:type="spellStart"/>
            <w:r w:rsidRPr="00E7425D">
              <w:rPr>
                <w:rFonts w:eastAsia="Times New Roman"/>
                <w:b/>
                <w:i/>
                <w:iCs/>
                <w:sz w:val="26"/>
                <w:szCs w:val="26"/>
              </w:rPr>
              <w:t>kéo</w:t>
            </w:r>
            <w:proofErr w:type="spellEnd"/>
            <w:r w:rsidRPr="00E7425D">
              <w:rPr>
                <w:rFonts w:eastAsia="Times New Roman"/>
                <w:b/>
                <w:i/>
                <w:iCs/>
                <w:sz w:val="26"/>
                <w:szCs w:val="26"/>
              </w:rPr>
              <w:t xml:space="preserve"> </w:t>
            </w:r>
            <w:proofErr w:type="spellStart"/>
            <w:r w:rsidRPr="00E7425D">
              <w:rPr>
                <w:rFonts w:eastAsia="Times New Roman"/>
                <w:b/>
                <w:i/>
                <w:iCs/>
                <w:sz w:val="26"/>
                <w:szCs w:val="26"/>
              </w:rPr>
              <w:t>chài</w:t>
            </w:r>
            <w:proofErr w:type="spellEnd"/>
            <w:r w:rsidRPr="00E7425D">
              <w:rPr>
                <w:rFonts w:eastAsia="Times New Roman"/>
                <w:b/>
                <w:iCs/>
                <w:sz w:val="26"/>
                <w:szCs w:val="26"/>
              </w:rPr>
              <w:t xml:space="preserve"> </w:t>
            </w:r>
            <w:proofErr w:type="spellStart"/>
            <w:r w:rsidRPr="00E7425D">
              <w:rPr>
                <w:rFonts w:eastAsia="Times New Roman"/>
                <w:b/>
                <w:iCs/>
                <w:sz w:val="26"/>
                <w:szCs w:val="26"/>
              </w:rPr>
              <w:t>với</w:t>
            </w:r>
            <w:proofErr w:type="spellEnd"/>
            <w:r w:rsidRPr="00E7425D">
              <w:rPr>
                <w:rFonts w:eastAsia="Times New Roman"/>
                <w:b/>
                <w:iCs/>
                <w:sz w:val="26"/>
                <w:szCs w:val="26"/>
              </w:rPr>
              <w:t xml:space="preserve"> </w:t>
            </w:r>
            <w:proofErr w:type="spellStart"/>
            <w:r w:rsidRPr="00E7425D">
              <w:rPr>
                <w:rFonts w:eastAsia="Times New Roman"/>
                <w:b/>
                <w:iCs/>
                <w:sz w:val="26"/>
                <w:szCs w:val="26"/>
              </w:rPr>
              <w:t>các</w:t>
            </w:r>
            <w:proofErr w:type="spellEnd"/>
            <w:r w:rsidRPr="00E7425D">
              <w:rPr>
                <w:rFonts w:eastAsia="Times New Roman"/>
                <w:b/>
                <w:iCs/>
                <w:sz w:val="26"/>
                <w:szCs w:val="26"/>
              </w:rPr>
              <w:t xml:space="preserve"> </w:t>
            </w:r>
            <w:proofErr w:type="spellStart"/>
            <w:r w:rsidRPr="00E7425D">
              <w:rPr>
                <w:rFonts w:eastAsia="Times New Roman"/>
                <w:b/>
                <w:iCs/>
                <w:sz w:val="26"/>
                <w:szCs w:val="26"/>
              </w:rPr>
              <w:t>hình</w:t>
            </w:r>
            <w:proofErr w:type="spellEnd"/>
            <w:r w:rsidRPr="00E7425D">
              <w:rPr>
                <w:rFonts w:eastAsia="Times New Roman"/>
                <w:b/>
                <w:iCs/>
                <w:sz w:val="26"/>
                <w:szCs w:val="26"/>
              </w:rPr>
              <w:t xml:space="preserve"> </w:t>
            </w:r>
            <w:proofErr w:type="spellStart"/>
            <w:r w:rsidRPr="00E7425D">
              <w:rPr>
                <w:rFonts w:eastAsia="Times New Roman"/>
                <w:b/>
                <w:iCs/>
                <w:sz w:val="26"/>
                <w:szCs w:val="26"/>
              </w:rPr>
              <w:t>thức</w:t>
            </w:r>
            <w:proofErr w:type="spellEnd"/>
            <w:r w:rsidRPr="00E7425D">
              <w:rPr>
                <w:rFonts w:eastAsia="Times New Roman"/>
                <w:b/>
                <w:iCs/>
                <w:sz w:val="26"/>
                <w:szCs w:val="26"/>
              </w:rPr>
              <w:t xml:space="preserve"> </w:t>
            </w:r>
            <w:proofErr w:type="spellStart"/>
            <w:r w:rsidRPr="00E7425D">
              <w:rPr>
                <w:rFonts w:eastAsia="Times New Roman"/>
                <w:b/>
                <w:iCs/>
                <w:sz w:val="26"/>
                <w:szCs w:val="26"/>
              </w:rPr>
              <w:t>đã</w:t>
            </w:r>
            <w:proofErr w:type="spellEnd"/>
            <w:r w:rsidRPr="00E7425D">
              <w:rPr>
                <w:rFonts w:eastAsia="Times New Roman"/>
                <w:b/>
                <w:iCs/>
                <w:sz w:val="26"/>
                <w:szCs w:val="26"/>
              </w:rPr>
              <w:t xml:space="preserve"> </w:t>
            </w:r>
            <w:proofErr w:type="spellStart"/>
            <w:r w:rsidRPr="00E7425D">
              <w:rPr>
                <w:rFonts w:eastAsia="Times New Roman"/>
                <w:b/>
                <w:iCs/>
                <w:sz w:val="26"/>
                <w:szCs w:val="26"/>
              </w:rPr>
              <w:t>học</w:t>
            </w:r>
            <w:proofErr w:type="spellEnd"/>
            <w:r w:rsidRPr="00E7425D">
              <w:rPr>
                <w:rFonts w:eastAsia="Times New Roman"/>
                <w:b/>
                <w:iCs/>
                <w:sz w:val="26"/>
                <w:szCs w:val="26"/>
              </w:rPr>
              <w:t xml:space="preserve"> hay </w:t>
            </w:r>
            <w:proofErr w:type="spellStart"/>
            <w:r w:rsidRPr="00E7425D">
              <w:rPr>
                <w:rFonts w:eastAsia="Times New Roman"/>
                <w:b/>
                <w:iCs/>
                <w:sz w:val="26"/>
                <w:szCs w:val="26"/>
              </w:rPr>
              <w:t>theo</w:t>
            </w:r>
            <w:proofErr w:type="spellEnd"/>
            <w:r w:rsidRPr="00E7425D">
              <w:rPr>
                <w:rFonts w:eastAsia="Times New Roman"/>
                <w:b/>
                <w:iCs/>
                <w:sz w:val="26"/>
                <w:szCs w:val="26"/>
              </w:rPr>
              <w:t xml:space="preserve"> ý </w:t>
            </w:r>
            <w:proofErr w:type="spellStart"/>
            <w:r w:rsidRPr="00E7425D">
              <w:rPr>
                <w:rFonts w:eastAsia="Times New Roman"/>
                <w:b/>
                <w:iCs/>
                <w:sz w:val="26"/>
                <w:szCs w:val="26"/>
              </w:rPr>
              <w:t>tưởng</w:t>
            </w:r>
            <w:proofErr w:type="spellEnd"/>
            <w:r w:rsidRPr="00E7425D">
              <w:rPr>
                <w:rFonts w:eastAsia="Times New Roman"/>
                <w:b/>
                <w:iCs/>
                <w:sz w:val="26"/>
                <w:szCs w:val="26"/>
              </w:rPr>
              <w:t xml:space="preserve"> </w:t>
            </w:r>
            <w:proofErr w:type="spellStart"/>
            <w:r w:rsidRPr="00E7425D">
              <w:rPr>
                <w:rFonts w:eastAsia="Times New Roman"/>
                <w:b/>
                <w:iCs/>
                <w:sz w:val="26"/>
                <w:szCs w:val="26"/>
              </w:rPr>
              <w:t>mới</w:t>
            </w:r>
            <w:proofErr w:type="spellEnd"/>
            <w:r w:rsidRPr="00E7425D">
              <w:rPr>
                <w:rFonts w:eastAsia="Times New Roman"/>
                <w:b/>
                <w:iCs/>
                <w:sz w:val="26"/>
                <w:szCs w:val="26"/>
              </w:rPr>
              <w:t xml:space="preserve"> </w:t>
            </w:r>
            <w:proofErr w:type="spellStart"/>
            <w:r w:rsidRPr="00E7425D">
              <w:rPr>
                <w:rFonts w:eastAsia="Times New Roman"/>
                <w:b/>
                <w:iCs/>
                <w:sz w:val="26"/>
                <w:szCs w:val="26"/>
              </w:rPr>
              <w:t>của</w:t>
            </w:r>
            <w:proofErr w:type="spellEnd"/>
            <w:r w:rsidRPr="00E7425D">
              <w:rPr>
                <w:rFonts w:eastAsia="Times New Roman"/>
                <w:b/>
                <w:iCs/>
                <w:sz w:val="26"/>
                <w:szCs w:val="26"/>
              </w:rPr>
              <w:t xml:space="preserve"> </w:t>
            </w:r>
            <w:proofErr w:type="spellStart"/>
            <w:r w:rsidRPr="00E7425D">
              <w:rPr>
                <w:rFonts w:eastAsia="Times New Roman"/>
                <w:b/>
                <w:iCs/>
                <w:sz w:val="26"/>
                <w:szCs w:val="26"/>
              </w:rPr>
              <w:t>cá</w:t>
            </w:r>
            <w:proofErr w:type="spellEnd"/>
            <w:r w:rsidRPr="00E7425D">
              <w:rPr>
                <w:rFonts w:eastAsia="Times New Roman"/>
                <w:b/>
                <w:iCs/>
                <w:sz w:val="26"/>
                <w:szCs w:val="26"/>
              </w:rPr>
              <w:t xml:space="preserve"> </w:t>
            </w:r>
            <w:proofErr w:type="spellStart"/>
            <w:r w:rsidRPr="00E7425D">
              <w:rPr>
                <w:rFonts w:eastAsia="Times New Roman"/>
                <w:b/>
                <w:iCs/>
                <w:sz w:val="26"/>
                <w:szCs w:val="26"/>
              </w:rPr>
              <w:t>nhân</w:t>
            </w:r>
            <w:proofErr w:type="spellEnd"/>
            <w:r w:rsidRPr="00E7425D">
              <w:rPr>
                <w:rFonts w:eastAsia="Times New Roman"/>
                <w:b/>
                <w:iCs/>
                <w:sz w:val="26"/>
                <w:szCs w:val="26"/>
              </w:rPr>
              <w:t xml:space="preserve"> </w:t>
            </w:r>
            <w:proofErr w:type="spellStart"/>
            <w:r w:rsidRPr="00E7425D">
              <w:rPr>
                <w:rFonts w:eastAsia="Times New Roman"/>
                <w:b/>
                <w:iCs/>
                <w:sz w:val="26"/>
                <w:szCs w:val="26"/>
              </w:rPr>
              <w:t>hoặc</w:t>
            </w:r>
            <w:proofErr w:type="spellEnd"/>
            <w:r w:rsidRPr="00E7425D">
              <w:rPr>
                <w:rFonts w:eastAsia="Times New Roman"/>
                <w:b/>
                <w:iCs/>
                <w:sz w:val="26"/>
                <w:szCs w:val="26"/>
              </w:rPr>
              <w:t xml:space="preserve"> </w:t>
            </w:r>
            <w:proofErr w:type="spellStart"/>
            <w:r w:rsidRPr="00E7425D">
              <w:rPr>
                <w:rFonts w:eastAsia="Times New Roman"/>
                <w:b/>
                <w:iCs/>
                <w:sz w:val="26"/>
                <w:szCs w:val="26"/>
              </w:rPr>
              <w:t>nhóm</w:t>
            </w:r>
            <w:proofErr w:type="spellEnd"/>
          </w:p>
          <w:p w14:paraId="08951F52" w14:textId="77777777" w:rsidR="00CC7214" w:rsidRPr="00E7425D" w:rsidRDefault="00CC7214" w:rsidP="00194EA7">
            <w:pPr>
              <w:widowControl w:val="0"/>
              <w:numPr>
                <w:ilvl w:val="1"/>
                <w:numId w:val="10"/>
              </w:numPr>
              <w:tabs>
                <w:tab w:val="left" w:pos="480"/>
              </w:tabs>
              <w:spacing w:line="336" w:lineRule="auto"/>
              <w:contextualSpacing w:val="0"/>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Tổ</w:t>
            </w:r>
            <w:proofErr w:type="spellEnd"/>
            <w:r w:rsidRPr="00E7425D">
              <w:rPr>
                <w:rFonts w:eastAsia="Times New Roman"/>
                <w:sz w:val="26"/>
                <w:szCs w:val="26"/>
              </w:rPr>
              <w:t xml:space="preserve"> </w:t>
            </w:r>
            <w:proofErr w:type="spellStart"/>
            <w:r w:rsidRPr="00E7425D">
              <w:rPr>
                <w:rFonts w:eastAsia="Times New Roman"/>
                <w:sz w:val="26"/>
                <w:szCs w:val="26"/>
              </w:rPr>
              <w:t>chức</w:t>
            </w:r>
            <w:proofErr w:type="spellEnd"/>
            <w:r w:rsidRPr="00E7425D">
              <w:rPr>
                <w:rFonts w:eastAsia="Times New Roman"/>
                <w:sz w:val="26"/>
                <w:szCs w:val="26"/>
              </w:rPr>
              <w:t xml:space="preserve"> </w:t>
            </w:r>
            <w:proofErr w:type="spellStart"/>
            <w:r w:rsidRPr="00E7425D">
              <w:rPr>
                <w:rFonts w:eastAsia="Times New Roman"/>
                <w:sz w:val="26"/>
                <w:szCs w:val="26"/>
              </w:rPr>
              <w:t>cho</w:t>
            </w:r>
            <w:proofErr w:type="spellEnd"/>
            <w:r w:rsidRPr="00E7425D">
              <w:rPr>
                <w:rFonts w:eastAsia="Times New Roman"/>
                <w:sz w:val="26"/>
                <w:szCs w:val="26"/>
              </w:rPr>
              <w:t xml:space="preserve"> HS </w:t>
            </w:r>
            <w:proofErr w:type="spellStart"/>
            <w:r w:rsidRPr="00E7425D">
              <w:rPr>
                <w:rFonts w:eastAsia="Times New Roman"/>
                <w:sz w:val="26"/>
                <w:szCs w:val="26"/>
              </w:rPr>
              <w:t>biểu</w:t>
            </w:r>
            <w:proofErr w:type="spellEnd"/>
            <w:r w:rsidRPr="00E7425D">
              <w:rPr>
                <w:rFonts w:eastAsia="Times New Roman"/>
                <w:sz w:val="26"/>
                <w:szCs w:val="26"/>
              </w:rPr>
              <w:t xml:space="preserve"> </w:t>
            </w:r>
            <w:proofErr w:type="spellStart"/>
            <w:r w:rsidRPr="00E7425D">
              <w:rPr>
                <w:rFonts w:eastAsia="Times New Roman"/>
                <w:sz w:val="26"/>
                <w:szCs w:val="26"/>
              </w:rPr>
              <w:t>diễn</w:t>
            </w:r>
            <w:proofErr w:type="spellEnd"/>
            <w:r w:rsidRPr="00E7425D">
              <w:rPr>
                <w:rFonts w:eastAsia="Times New Roman"/>
                <w:sz w:val="26"/>
                <w:szCs w:val="26"/>
              </w:rPr>
              <w:t xml:space="preserve"> </w:t>
            </w:r>
            <w:proofErr w:type="spellStart"/>
            <w:r w:rsidRPr="00E7425D">
              <w:rPr>
                <w:rFonts w:eastAsia="Times New Roman"/>
                <w:sz w:val="26"/>
                <w:szCs w:val="26"/>
              </w:rPr>
              <w:t>với</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hình</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đã</w:t>
            </w:r>
            <w:proofErr w:type="spellEnd"/>
            <w:r w:rsidRPr="00E7425D">
              <w:rPr>
                <w:rFonts w:eastAsia="Times New Roman"/>
                <w:sz w:val="26"/>
                <w:szCs w:val="26"/>
              </w:rPr>
              <w:t xml:space="preserve"> </w:t>
            </w:r>
            <w:proofErr w:type="spellStart"/>
            <w:r w:rsidRPr="00E7425D">
              <w:rPr>
                <w:rFonts w:eastAsia="Times New Roman"/>
                <w:sz w:val="26"/>
                <w:szCs w:val="26"/>
              </w:rPr>
              <w:t>học</w:t>
            </w:r>
            <w:proofErr w:type="spellEnd"/>
            <w:r w:rsidRPr="00E7425D">
              <w:rPr>
                <w:rFonts w:eastAsia="Times New Roman"/>
                <w:sz w:val="26"/>
                <w:szCs w:val="26"/>
              </w:rPr>
              <w:t xml:space="preserve"> </w:t>
            </w:r>
            <w:proofErr w:type="spellStart"/>
            <w:r w:rsidRPr="00E7425D">
              <w:rPr>
                <w:rFonts w:eastAsia="Times New Roman"/>
                <w:sz w:val="26"/>
                <w:szCs w:val="26"/>
              </w:rPr>
              <w:t>hoặc</w:t>
            </w:r>
            <w:proofErr w:type="spellEnd"/>
            <w:r w:rsidRPr="00E7425D">
              <w:rPr>
                <w:rFonts w:eastAsia="Times New Roman"/>
                <w:sz w:val="26"/>
                <w:szCs w:val="26"/>
              </w:rPr>
              <w:t xml:space="preserve"> ý </w:t>
            </w:r>
            <w:proofErr w:type="spellStart"/>
            <w:r w:rsidRPr="00E7425D">
              <w:rPr>
                <w:rFonts w:eastAsia="Times New Roman"/>
                <w:sz w:val="26"/>
                <w:szCs w:val="26"/>
              </w:rPr>
              <w:t>tưởng</w:t>
            </w:r>
            <w:proofErr w:type="spellEnd"/>
            <w:r w:rsidRPr="00E7425D">
              <w:rPr>
                <w:rFonts w:eastAsia="Times New Roman"/>
                <w:sz w:val="26"/>
                <w:szCs w:val="26"/>
              </w:rPr>
              <w:t xml:space="preserve"> </w:t>
            </w:r>
            <w:proofErr w:type="spellStart"/>
            <w:r w:rsidRPr="00E7425D">
              <w:rPr>
                <w:rFonts w:eastAsia="Times New Roman"/>
                <w:sz w:val="26"/>
                <w:szCs w:val="26"/>
              </w:rPr>
              <w:t>mới</w:t>
            </w:r>
            <w:proofErr w:type="spellEnd"/>
          </w:p>
          <w:p w14:paraId="5BDF48BB" w14:textId="77777777" w:rsidR="00CC7214" w:rsidRPr="00E7425D" w:rsidRDefault="00CC7214" w:rsidP="00194EA7">
            <w:pPr>
              <w:widowControl w:val="0"/>
              <w:spacing w:line="336"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nhóm</w:t>
            </w:r>
            <w:proofErr w:type="spellEnd"/>
            <w:r w:rsidRPr="00E7425D">
              <w:rPr>
                <w:rFonts w:eastAsia="Times New Roman"/>
                <w:sz w:val="26"/>
                <w:szCs w:val="26"/>
              </w:rPr>
              <w:t xml:space="preserve"> HS </w:t>
            </w:r>
            <w:proofErr w:type="spellStart"/>
            <w:r w:rsidRPr="00E7425D">
              <w:rPr>
                <w:rFonts w:eastAsia="Times New Roman"/>
                <w:sz w:val="26"/>
                <w:szCs w:val="26"/>
              </w:rPr>
              <w:t>biểu</w:t>
            </w:r>
            <w:proofErr w:type="spellEnd"/>
            <w:r w:rsidRPr="00E7425D">
              <w:rPr>
                <w:rFonts w:eastAsia="Times New Roman"/>
                <w:sz w:val="26"/>
                <w:szCs w:val="26"/>
              </w:rPr>
              <w:t xml:space="preserve"> </w:t>
            </w:r>
            <w:proofErr w:type="spellStart"/>
            <w:r w:rsidRPr="00E7425D">
              <w:rPr>
                <w:rFonts w:eastAsia="Times New Roman"/>
                <w:sz w:val="26"/>
                <w:szCs w:val="26"/>
              </w:rPr>
              <w:t>diễn</w:t>
            </w:r>
            <w:proofErr w:type="spellEnd"/>
            <w:r w:rsidRPr="00E7425D">
              <w:rPr>
                <w:rFonts w:eastAsia="Times New Roman"/>
                <w:sz w:val="26"/>
                <w:szCs w:val="26"/>
              </w:rPr>
              <w:t xml:space="preserve"> </w:t>
            </w:r>
            <w:proofErr w:type="spellStart"/>
            <w:r w:rsidRPr="00E7425D">
              <w:rPr>
                <w:rFonts w:eastAsia="Times New Roman"/>
                <w:sz w:val="26"/>
                <w:szCs w:val="26"/>
              </w:rPr>
              <w:t>bài</w:t>
            </w:r>
            <w:proofErr w:type="spellEnd"/>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i/>
                <w:sz w:val="26"/>
                <w:szCs w:val="26"/>
              </w:rPr>
              <w:t>Lí</w:t>
            </w:r>
            <w:proofErr w:type="spellEnd"/>
            <w:r w:rsidRPr="00E7425D">
              <w:rPr>
                <w:rFonts w:eastAsia="Times New Roman"/>
                <w:i/>
                <w:sz w:val="26"/>
                <w:szCs w:val="26"/>
              </w:rPr>
              <w:t xml:space="preserve"> </w:t>
            </w:r>
            <w:proofErr w:type="spellStart"/>
            <w:r w:rsidRPr="00E7425D">
              <w:rPr>
                <w:rFonts w:eastAsia="Times New Roman"/>
                <w:i/>
                <w:sz w:val="26"/>
                <w:szCs w:val="26"/>
              </w:rPr>
              <w:t>kéo</w:t>
            </w:r>
            <w:proofErr w:type="spellEnd"/>
            <w:r w:rsidRPr="00E7425D">
              <w:rPr>
                <w:rFonts w:eastAsia="Times New Roman"/>
                <w:i/>
                <w:sz w:val="26"/>
                <w:szCs w:val="26"/>
              </w:rPr>
              <w:t xml:space="preserve"> </w:t>
            </w:r>
            <w:proofErr w:type="spellStart"/>
            <w:r w:rsidRPr="00E7425D">
              <w:rPr>
                <w:rFonts w:eastAsia="Times New Roman"/>
                <w:i/>
                <w:sz w:val="26"/>
                <w:szCs w:val="26"/>
              </w:rPr>
              <w:t>chài</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hình</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tự</w:t>
            </w:r>
            <w:proofErr w:type="spellEnd"/>
            <w:r w:rsidRPr="00E7425D">
              <w:rPr>
                <w:rFonts w:eastAsia="Times New Roman"/>
                <w:sz w:val="26"/>
                <w:szCs w:val="26"/>
              </w:rPr>
              <w:t xml:space="preserve"> </w:t>
            </w:r>
            <w:proofErr w:type="spellStart"/>
            <w:r w:rsidRPr="00E7425D">
              <w:rPr>
                <w:rFonts w:eastAsia="Times New Roman"/>
                <w:sz w:val="26"/>
                <w:szCs w:val="26"/>
              </w:rPr>
              <w:t>chọn</w:t>
            </w:r>
            <w:proofErr w:type="spellEnd"/>
            <w:r w:rsidRPr="00E7425D">
              <w:rPr>
                <w:rFonts w:eastAsia="Times New Roman"/>
                <w:sz w:val="26"/>
                <w:szCs w:val="26"/>
              </w:rPr>
              <w:t>:</w:t>
            </w:r>
          </w:p>
          <w:p w14:paraId="1FF613C3" w14:textId="77777777" w:rsidR="00CC7214" w:rsidRPr="00E7425D" w:rsidRDefault="00CC7214" w:rsidP="00194EA7">
            <w:pPr>
              <w:widowControl w:val="0"/>
              <w:tabs>
                <w:tab w:val="left" w:pos="480"/>
              </w:tabs>
              <w:spacing w:line="336" w:lineRule="auto"/>
              <w:rPr>
                <w:rFonts w:eastAsia="Times New Roman"/>
                <w:sz w:val="26"/>
                <w:szCs w:val="26"/>
              </w:rPr>
            </w:pPr>
            <w:r w:rsidRPr="00E7425D">
              <w:rPr>
                <w:rFonts w:eastAsia="Times New Roman"/>
                <w:sz w:val="26"/>
                <w:szCs w:val="26"/>
              </w:rPr>
              <w:t xml:space="preserve">+ </w:t>
            </w:r>
            <w:proofErr w:type="spellStart"/>
            <w:r w:rsidRPr="00E7425D">
              <w:rPr>
                <w:rFonts w:eastAsia="Times New Roman"/>
                <w:sz w:val="26"/>
                <w:szCs w:val="26"/>
              </w:rPr>
              <w:t>Hát</w:t>
            </w:r>
            <w:proofErr w:type="spellEnd"/>
            <w:r w:rsidRPr="00E7425D">
              <w:rPr>
                <w:rFonts w:eastAsia="Times New Roman"/>
                <w:sz w:val="26"/>
                <w:szCs w:val="26"/>
              </w:rPr>
              <w:t xml:space="preserve"> </w:t>
            </w:r>
            <w:proofErr w:type="spellStart"/>
            <w:r w:rsidRPr="00E7425D">
              <w:rPr>
                <w:rFonts w:eastAsia="Times New Roman"/>
                <w:sz w:val="26"/>
                <w:szCs w:val="26"/>
              </w:rPr>
              <w:t>theo</w:t>
            </w:r>
            <w:proofErr w:type="spellEnd"/>
            <w:r w:rsidRPr="00E7425D">
              <w:rPr>
                <w:rFonts w:eastAsia="Times New Roman"/>
                <w:sz w:val="26"/>
                <w:szCs w:val="26"/>
              </w:rPr>
              <w:t xml:space="preserve"> </w:t>
            </w:r>
            <w:proofErr w:type="spellStart"/>
            <w:r w:rsidRPr="00E7425D">
              <w:rPr>
                <w:rFonts w:eastAsia="Times New Roman"/>
                <w:sz w:val="26"/>
                <w:szCs w:val="26"/>
              </w:rPr>
              <w:t>hình</w:t>
            </w:r>
            <w:proofErr w:type="spellEnd"/>
            <w:r w:rsidRPr="00E7425D">
              <w:rPr>
                <w:rFonts w:eastAsia="Times New Roman"/>
                <w:sz w:val="26"/>
                <w:szCs w:val="26"/>
              </w:rPr>
              <w:t xml:space="preserve"> </w:t>
            </w:r>
            <w:proofErr w:type="spellStart"/>
            <w:r w:rsidRPr="00E7425D">
              <w:rPr>
                <w:rFonts w:eastAsia="Times New Roman"/>
                <w:sz w:val="26"/>
                <w:szCs w:val="26"/>
              </w:rPr>
              <w:t>thức</w:t>
            </w:r>
            <w:proofErr w:type="spellEnd"/>
            <w:r w:rsidRPr="00E7425D">
              <w:rPr>
                <w:rFonts w:eastAsia="Times New Roman"/>
                <w:sz w:val="26"/>
                <w:szCs w:val="26"/>
              </w:rPr>
              <w:t xml:space="preserve"> </w:t>
            </w:r>
            <w:proofErr w:type="spellStart"/>
            <w:r w:rsidRPr="00E7425D">
              <w:rPr>
                <w:rFonts w:eastAsia="Times New Roman"/>
                <w:sz w:val="26"/>
                <w:szCs w:val="26"/>
              </w:rPr>
              <w:t>xướng</w:t>
            </w:r>
            <w:proofErr w:type="spellEnd"/>
            <w:r w:rsidRPr="00E7425D">
              <w:rPr>
                <w:rFonts w:eastAsia="Times New Roman"/>
                <w:sz w:val="26"/>
                <w:szCs w:val="26"/>
              </w:rPr>
              <w:t xml:space="preserve"> - </w:t>
            </w:r>
            <w:proofErr w:type="spellStart"/>
            <w:r w:rsidRPr="00E7425D">
              <w:rPr>
                <w:rFonts w:eastAsia="Times New Roman"/>
                <w:sz w:val="26"/>
                <w:szCs w:val="26"/>
              </w:rPr>
              <w:t>xô</w:t>
            </w:r>
            <w:proofErr w:type="spellEnd"/>
            <w:r w:rsidRPr="00E7425D">
              <w:rPr>
                <w:rFonts w:eastAsia="Times New Roman"/>
                <w:sz w:val="26"/>
                <w:szCs w:val="26"/>
              </w:rPr>
              <w:t>.</w:t>
            </w:r>
          </w:p>
          <w:p w14:paraId="3E60F3E9" w14:textId="77777777" w:rsidR="00CC7214" w:rsidRPr="00497A0F" w:rsidRDefault="00CC7214" w:rsidP="00194EA7">
            <w:pPr>
              <w:widowControl w:val="0"/>
              <w:numPr>
                <w:ilvl w:val="0"/>
                <w:numId w:val="44"/>
              </w:numPr>
              <w:spacing w:line="336" w:lineRule="auto"/>
              <w:ind w:left="0" w:hanging="187"/>
              <w:rPr>
                <w:spacing w:val="-8"/>
                <w:sz w:val="26"/>
                <w:szCs w:val="26"/>
              </w:rPr>
            </w:pPr>
            <w:r w:rsidRPr="00497A0F">
              <w:rPr>
                <w:rFonts w:eastAsia="Times New Roman"/>
                <w:spacing w:val="-8"/>
                <w:sz w:val="26"/>
                <w:szCs w:val="26"/>
              </w:rPr>
              <w:t xml:space="preserve">+ </w:t>
            </w:r>
            <w:proofErr w:type="spellStart"/>
            <w:r w:rsidRPr="00497A0F">
              <w:rPr>
                <w:rFonts w:eastAsia="Times New Roman"/>
                <w:spacing w:val="-8"/>
                <w:sz w:val="26"/>
                <w:szCs w:val="26"/>
              </w:rPr>
              <w:t>Hát</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kết</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hợp</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gõ</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đệm</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hoặc</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nhạc</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cụ</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tự</w:t>
            </w:r>
            <w:proofErr w:type="spellEnd"/>
            <w:r w:rsidRPr="00497A0F">
              <w:rPr>
                <w:rFonts w:eastAsia="Times New Roman"/>
                <w:spacing w:val="-8"/>
                <w:sz w:val="26"/>
                <w:szCs w:val="26"/>
              </w:rPr>
              <w:t xml:space="preserve"> </w:t>
            </w:r>
            <w:proofErr w:type="spellStart"/>
            <w:r w:rsidRPr="00497A0F">
              <w:rPr>
                <w:rFonts w:eastAsia="Times New Roman"/>
                <w:spacing w:val="-8"/>
                <w:sz w:val="26"/>
                <w:szCs w:val="26"/>
              </w:rPr>
              <w:t>tạo</w:t>
            </w:r>
            <w:proofErr w:type="spellEnd"/>
            <w:r w:rsidRPr="00497A0F">
              <w:rPr>
                <w:rFonts w:eastAsia="Times New Roman"/>
                <w:spacing w:val="-8"/>
                <w:sz w:val="26"/>
                <w:szCs w:val="26"/>
              </w:rPr>
              <w:t>.</w:t>
            </w:r>
          </w:p>
          <w:p w14:paraId="287A03D8" w14:textId="77777777" w:rsidR="00CC7214" w:rsidRPr="00E7425D" w:rsidRDefault="00CC7214" w:rsidP="00194EA7">
            <w:pPr>
              <w:widowControl w:val="0"/>
              <w:numPr>
                <w:ilvl w:val="0"/>
                <w:numId w:val="44"/>
              </w:numPr>
              <w:spacing w:line="336" w:lineRule="auto"/>
              <w:ind w:left="0" w:hanging="187"/>
              <w:rPr>
                <w:sz w:val="26"/>
                <w:szCs w:val="26"/>
              </w:rPr>
            </w:pPr>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ý </w:t>
            </w:r>
            <w:proofErr w:type="spellStart"/>
            <w:r w:rsidRPr="00E7425D">
              <w:rPr>
                <w:sz w:val="26"/>
                <w:szCs w:val="26"/>
              </w:rPr>
              <w:t>tưởng</w:t>
            </w:r>
            <w:proofErr w:type="spellEnd"/>
            <w:r w:rsidRPr="00E7425D">
              <w:rPr>
                <w:sz w:val="26"/>
                <w:szCs w:val="26"/>
              </w:rPr>
              <w:t xml:space="preserve"> </w:t>
            </w:r>
            <w:proofErr w:type="spellStart"/>
            <w:r w:rsidRPr="00E7425D">
              <w:rPr>
                <w:sz w:val="26"/>
                <w:szCs w:val="26"/>
              </w:rPr>
              <w:t>sáng</w:t>
            </w:r>
            <w:proofErr w:type="spellEnd"/>
            <w:r w:rsidRPr="00E7425D">
              <w:rPr>
                <w:sz w:val="26"/>
                <w:szCs w:val="26"/>
              </w:rPr>
              <w:t xml:space="preserve"> </w:t>
            </w:r>
            <w:proofErr w:type="spellStart"/>
            <w:r w:rsidRPr="00E7425D">
              <w:rPr>
                <w:sz w:val="26"/>
                <w:szCs w:val="26"/>
              </w:rPr>
              <w:t>tạo</w:t>
            </w:r>
            <w:proofErr w:type="spellEnd"/>
            <w:r w:rsidRPr="00E7425D">
              <w:rPr>
                <w:sz w:val="26"/>
                <w:szCs w:val="26"/>
              </w:rPr>
              <w:t>.</w:t>
            </w:r>
          </w:p>
          <w:p w14:paraId="6BF232E8" w14:textId="77777777" w:rsidR="00CC7214" w:rsidRPr="00E7425D" w:rsidRDefault="00CC7214" w:rsidP="00194EA7">
            <w:pPr>
              <w:widowControl w:val="0"/>
              <w:spacing w:line="336"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Nhận</w:t>
            </w:r>
            <w:proofErr w:type="spellEnd"/>
            <w:r w:rsidRPr="00E7425D">
              <w:rPr>
                <w:rFonts w:eastAsia="Times New Roman"/>
                <w:sz w:val="26"/>
                <w:szCs w:val="26"/>
              </w:rPr>
              <w:t xml:space="preserve"> </w:t>
            </w:r>
            <w:proofErr w:type="spellStart"/>
            <w:r w:rsidRPr="00E7425D">
              <w:rPr>
                <w:rFonts w:eastAsia="Times New Roman"/>
                <w:sz w:val="26"/>
                <w:szCs w:val="26"/>
              </w:rPr>
              <w:t>xét</w:t>
            </w:r>
            <w:proofErr w:type="spellEnd"/>
            <w:r w:rsidRPr="00E7425D">
              <w:rPr>
                <w:rFonts w:eastAsia="Times New Roman"/>
                <w:sz w:val="26"/>
                <w:szCs w:val="26"/>
              </w:rPr>
              <w:t xml:space="preserve">, </w:t>
            </w:r>
            <w:proofErr w:type="spellStart"/>
            <w:r w:rsidRPr="00E7425D">
              <w:rPr>
                <w:rFonts w:eastAsia="Times New Roman"/>
                <w:sz w:val="26"/>
                <w:szCs w:val="26"/>
              </w:rPr>
              <w:t>đánh</w:t>
            </w:r>
            <w:proofErr w:type="spellEnd"/>
            <w:r w:rsidRPr="00E7425D">
              <w:rPr>
                <w:rFonts w:eastAsia="Times New Roman"/>
                <w:sz w:val="26"/>
                <w:szCs w:val="26"/>
              </w:rPr>
              <w:t xml:space="preserve"> </w:t>
            </w:r>
            <w:proofErr w:type="spellStart"/>
            <w:r w:rsidRPr="00E7425D">
              <w:rPr>
                <w:rFonts w:eastAsia="Times New Roman"/>
                <w:sz w:val="26"/>
                <w:szCs w:val="26"/>
              </w:rPr>
              <w:t>giá</w:t>
            </w:r>
            <w:proofErr w:type="spellEnd"/>
            <w:r w:rsidRPr="00E7425D">
              <w:rPr>
                <w:rFonts w:eastAsia="Times New Roman"/>
                <w:sz w:val="26"/>
                <w:szCs w:val="26"/>
              </w:rPr>
              <w:t xml:space="preserve"> </w:t>
            </w:r>
            <w:proofErr w:type="spellStart"/>
            <w:r w:rsidRPr="00E7425D">
              <w:rPr>
                <w:rFonts w:eastAsia="Times New Roman"/>
                <w:sz w:val="26"/>
                <w:szCs w:val="26"/>
              </w:rPr>
              <w:t>phần</w:t>
            </w:r>
            <w:proofErr w:type="spellEnd"/>
            <w:r w:rsidRPr="00E7425D">
              <w:rPr>
                <w:rFonts w:eastAsia="Times New Roman"/>
                <w:sz w:val="26"/>
                <w:szCs w:val="26"/>
              </w:rPr>
              <w:t xml:space="preserve"> </w:t>
            </w:r>
            <w:proofErr w:type="spellStart"/>
            <w:r w:rsidRPr="00E7425D">
              <w:rPr>
                <w:rFonts w:eastAsia="Times New Roman"/>
                <w:sz w:val="26"/>
                <w:szCs w:val="26"/>
              </w:rPr>
              <w:t>trình</w:t>
            </w:r>
            <w:proofErr w:type="spellEnd"/>
            <w:r w:rsidRPr="00E7425D">
              <w:rPr>
                <w:rFonts w:eastAsia="Times New Roman"/>
                <w:sz w:val="26"/>
                <w:szCs w:val="26"/>
              </w:rPr>
              <w:t xml:space="preserve"> </w:t>
            </w:r>
            <w:proofErr w:type="spellStart"/>
            <w:r w:rsidRPr="00E7425D">
              <w:rPr>
                <w:rFonts w:eastAsia="Times New Roman"/>
                <w:sz w:val="26"/>
                <w:szCs w:val="26"/>
              </w:rPr>
              <w:t>bày</w:t>
            </w:r>
            <w:proofErr w:type="spellEnd"/>
            <w:r w:rsidRPr="00E7425D">
              <w:rPr>
                <w:rFonts w:eastAsia="Times New Roman"/>
                <w:sz w:val="26"/>
                <w:szCs w:val="26"/>
              </w:rPr>
              <w:t xml:space="preserve"> </w:t>
            </w:r>
            <w:proofErr w:type="spellStart"/>
            <w:r w:rsidRPr="00E7425D">
              <w:rPr>
                <w:rFonts w:eastAsia="Times New Roman"/>
                <w:sz w:val="26"/>
                <w:szCs w:val="26"/>
              </w:rPr>
              <w:t>của</w:t>
            </w:r>
            <w:proofErr w:type="spellEnd"/>
            <w:r w:rsidRPr="00E7425D">
              <w:rPr>
                <w:rFonts w:eastAsia="Times New Roman"/>
                <w:sz w:val="26"/>
                <w:szCs w:val="26"/>
              </w:rPr>
              <w:t xml:space="preserve"> </w:t>
            </w:r>
            <w:proofErr w:type="spellStart"/>
            <w:r w:rsidRPr="00E7425D">
              <w:rPr>
                <w:rFonts w:eastAsia="Times New Roman"/>
                <w:sz w:val="26"/>
                <w:szCs w:val="26"/>
              </w:rPr>
              <w:t>các</w:t>
            </w:r>
            <w:proofErr w:type="spellEnd"/>
            <w:r w:rsidRPr="00E7425D">
              <w:rPr>
                <w:rFonts w:eastAsia="Times New Roman"/>
                <w:sz w:val="26"/>
                <w:szCs w:val="26"/>
              </w:rPr>
              <w:t xml:space="preserve"> </w:t>
            </w:r>
            <w:proofErr w:type="spellStart"/>
            <w:r w:rsidRPr="00E7425D">
              <w:rPr>
                <w:rFonts w:eastAsia="Times New Roman"/>
                <w:sz w:val="26"/>
                <w:szCs w:val="26"/>
              </w:rPr>
              <w:t>nhóm</w:t>
            </w:r>
            <w:proofErr w:type="spellEnd"/>
            <w:r w:rsidRPr="00E7425D">
              <w:rPr>
                <w:rFonts w:eastAsia="Times New Roman"/>
                <w:sz w:val="26"/>
                <w:szCs w:val="26"/>
              </w:rPr>
              <w:t xml:space="preserve">, </w:t>
            </w:r>
            <w:proofErr w:type="spellStart"/>
            <w:r w:rsidRPr="00E7425D">
              <w:rPr>
                <w:rFonts w:eastAsia="Times New Roman"/>
                <w:sz w:val="26"/>
                <w:szCs w:val="26"/>
              </w:rPr>
              <w:t>tuyên</w:t>
            </w:r>
            <w:proofErr w:type="spellEnd"/>
            <w:r w:rsidRPr="00E7425D">
              <w:rPr>
                <w:rFonts w:eastAsia="Times New Roman"/>
                <w:sz w:val="26"/>
                <w:szCs w:val="26"/>
              </w:rPr>
              <w:t xml:space="preserve"> </w:t>
            </w:r>
            <w:proofErr w:type="spellStart"/>
            <w:r w:rsidRPr="00E7425D">
              <w:rPr>
                <w:rFonts w:eastAsia="Times New Roman"/>
                <w:sz w:val="26"/>
                <w:szCs w:val="26"/>
              </w:rPr>
              <w:t>dương</w:t>
            </w:r>
            <w:proofErr w:type="spellEnd"/>
            <w:r w:rsidRPr="00E7425D">
              <w:rPr>
                <w:rFonts w:eastAsia="Times New Roman"/>
                <w:sz w:val="26"/>
                <w:szCs w:val="26"/>
              </w:rPr>
              <w:t xml:space="preserve"> </w:t>
            </w:r>
            <w:proofErr w:type="spellStart"/>
            <w:r w:rsidRPr="00E7425D">
              <w:rPr>
                <w:rFonts w:eastAsia="Times New Roman"/>
                <w:sz w:val="26"/>
                <w:szCs w:val="26"/>
              </w:rPr>
              <w:t>cá</w:t>
            </w:r>
            <w:proofErr w:type="spellEnd"/>
            <w:r w:rsidRPr="00E7425D">
              <w:rPr>
                <w:rFonts w:eastAsia="Times New Roman"/>
                <w:sz w:val="26"/>
                <w:szCs w:val="26"/>
              </w:rPr>
              <w:t xml:space="preserve"> </w:t>
            </w:r>
            <w:proofErr w:type="spellStart"/>
            <w:r w:rsidRPr="00E7425D">
              <w:rPr>
                <w:rFonts w:eastAsia="Times New Roman"/>
                <w:sz w:val="26"/>
                <w:szCs w:val="26"/>
              </w:rPr>
              <w:t>nhân</w:t>
            </w:r>
            <w:proofErr w:type="spellEnd"/>
            <w:r w:rsidRPr="00E7425D">
              <w:rPr>
                <w:rFonts w:eastAsia="Times New Roman"/>
                <w:sz w:val="26"/>
                <w:szCs w:val="26"/>
              </w:rPr>
              <w:t>/</w:t>
            </w:r>
            <w:proofErr w:type="spellStart"/>
            <w:r w:rsidRPr="00E7425D">
              <w:rPr>
                <w:rFonts w:eastAsia="Times New Roman"/>
                <w:sz w:val="26"/>
                <w:szCs w:val="26"/>
              </w:rPr>
              <w:t>nhóm</w:t>
            </w:r>
            <w:proofErr w:type="spellEnd"/>
            <w:r w:rsidRPr="00E7425D">
              <w:rPr>
                <w:rFonts w:eastAsia="Times New Roman"/>
                <w:sz w:val="26"/>
                <w:szCs w:val="26"/>
              </w:rPr>
              <w:t xml:space="preserve"> </w:t>
            </w:r>
            <w:proofErr w:type="spellStart"/>
            <w:r w:rsidRPr="00E7425D">
              <w:rPr>
                <w:rFonts w:eastAsia="Times New Roman"/>
                <w:sz w:val="26"/>
                <w:szCs w:val="26"/>
              </w:rPr>
              <w:t>có</w:t>
            </w:r>
            <w:proofErr w:type="spellEnd"/>
            <w:r w:rsidRPr="00E7425D">
              <w:rPr>
                <w:rFonts w:eastAsia="Times New Roman"/>
                <w:sz w:val="26"/>
                <w:szCs w:val="26"/>
              </w:rPr>
              <w:t xml:space="preserve"> </w:t>
            </w:r>
            <w:proofErr w:type="spellStart"/>
            <w:r w:rsidRPr="00E7425D">
              <w:rPr>
                <w:rFonts w:eastAsia="Times New Roman"/>
                <w:sz w:val="26"/>
                <w:szCs w:val="26"/>
              </w:rPr>
              <w:t>phần</w:t>
            </w:r>
            <w:proofErr w:type="spellEnd"/>
            <w:r w:rsidRPr="00E7425D">
              <w:rPr>
                <w:rFonts w:eastAsia="Times New Roman"/>
                <w:sz w:val="26"/>
                <w:szCs w:val="26"/>
              </w:rPr>
              <w:t xml:space="preserve"> </w:t>
            </w:r>
            <w:proofErr w:type="spellStart"/>
            <w:r w:rsidRPr="00E7425D">
              <w:rPr>
                <w:rFonts w:eastAsia="Times New Roman"/>
                <w:sz w:val="26"/>
                <w:szCs w:val="26"/>
              </w:rPr>
              <w:t>trình</w:t>
            </w:r>
            <w:proofErr w:type="spellEnd"/>
            <w:r w:rsidRPr="00E7425D">
              <w:rPr>
                <w:rFonts w:eastAsia="Times New Roman"/>
                <w:sz w:val="26"/>
                <w:szCs w:val="26"/>
              </w:rPr>
              <w:t xml:space="preserve"> </w:t>
            </w:r>
            <w:proofErr w:type="spellStart"/>
            <w:r w:rsidRPr="00E7425D">
              <w:rPr>
                <w:rFonts w:eastAsia="Times New Roman"/>
                <w:sz w:val="26"/>
                <w:szCs w:val="26"/>
              </w:rPr>
              <w:t>bày</w:t>
            </w:r>
            <w:proofErr w:type="spellEnd"/>
            <w:r w:rsidRPr="00E7425D">
              <w:rPr>
                <w:rFonts w:eastAsia="Times New Roman"/>
                <w:sz w:val="26"/>
                <w:szCs w:val="26"/>
              </w:rPr>
              <w:t xml:space="preserve"> </w:t>
            </w:r>
            <w:proofErr w:type="spellStart"/>
            <w:r w:rsidRPr="00E7425D">
              <w:rPr>
                <w:rFonts w:eastAsia="Times New Roman"/>
                <w:sz w:val="26"/>
                <w:szCs w:val="26"/>
              </w:rPr>
              <w:t>tốt</w:t>
            </w:r>
            <w:proofErr w:type="spellEnd"/>
            <w:r w:rsidRPr="00E7425D">
              <w:rPr>
                <w:rFonts w:eastAsia="Times New Roman"/>
                <w:sz w:val="26"/>
                <w:szCs w:val="26"/>
              </w:rPr>
              <w:t>.</w:t>
            </w:r>
          </w:p>
          <w:p w14:paraId="4597EC63" w14:textId="77777777" w:rsidR="00CC7214" w:rsidRPr="00E7425D" w:rsidRDefault="00CC7214" w:rsidP="00194EA7">
            <w:pPr>
              <w:widowControl w:val="0"/>
              <w:spacing w:line="336" w:lineRule="auto"/>
              <w:rPr>
                <w:sz w:val="26"/>
                <w:szCs w:val="26"/>
              </w:rPr>
            </w:pPr>
            <w:r w:rsidRPr="00E7425D">
              <w:rPr>
                <w:rFonts w:eastAsia="Times New Roman"/>
                <w:sz w:val="26"/>
                <w:szCs w:val="26"/>
              </w:rPr>
              <w:t xml:space="preserve">- </w:t>
            </w:r>
            <w:r w:rsidRPr="00E7425D">
              <w:rPr>
                <w:rFonts w:eastAsia="Times New Roman"/>
                <w:b/>
                <w:sz w:val="26"/>
                <w:szCs w:val="26"/>
              </w:rPr>
              <w:t>HS:</w:t>
            </w:r>
            <w:r w:rsidRPr="00E7425D">
              <w:rPr>
                <w:rFonts w:eastAsia="Times New Roman"/>
                <w:sz w:val="26"/>
                <w:szCs w:val="26"/>
              </w:rPr>
              <w:t xml:space="preserve"> </w:t>
            </w:r>
            <w:proofErr w:type="spellStart"/>
            <w:r w:rsidRPr="00E7425D">
              <w:rPr>
                <w:rFonts w:eastAsia="Times New Roman"/>
                <w:sz w:val="26"/>
                <w:szCs w:val="26"/>
              </w:rPr>
              <w:t>Ghi</w:t>
            </w:r>
            <w:proofErr w:type="spellEnd"/>
            <w:r w:rsidRPr="00E7425D">
              <w:rPr>
                <w:rFonts w:eastAsia="Times New Roman"/>
                <w:sz w:val="26"/>
                <w:szCs w:val="26"/>
              </w:rPr>
              <w:t xml:space="preserve"> </w:t>
            </w:r>
            <w:proofErr w:type="spellStart"/>
            <w:r w:rsidRPr="00E7425D">
              <w:rPr>
                <w:rFonts w:eastAsia="Times New Roman"/>
                <w:sz w:val="26"/>
                <w:szCs w:val="26"/>
              </w:rPr>
              <w:t>nhớ</w:t>
            </w:r>
            <w:proofErr w:type="spellEnd"/>
            <w:r w:rsidRPr="00E7425D">
              <w:rPr>
                <w:rFonts w:eastAsia="Times New Roman"/>
                <w:sz w:val="26"/>
                <w:szCs w:val="26"/>
              </w:rPr>
              <w:t>.</w:t>
            </w:r>
          </w:p>
        </w:tc>
        <w:tc>
          <w:tcPr>
            <w:tcW w:w="4896" w:type="dxa"/>
            <w:shd w:val="clear" w:color="auto" w:fill="auto"/>
          </w:tcPr>
          <w:p w14:paraId="7054606A" w14:textId="77777777" w:rsidR="00CC7214" w:rsidRPr="00E7425D" w:rsidRDefault="00CC7214" w:rsidP="00194EA7">
            <w:pPr>
              <w:widowControl w:val="0"/>
              <w:spacing w:line="336" w:lineRule="auto"/>
              <w:rPr>
                <w:rFonts w:eastAsia="Times New Roman"/>
                <w:b/>
                <w:iCs/>
                <w:sz w:val="26"/>
                <w:szCs w:val="26"/>
              </w:rPr>
            </w:pPr>
            <w:r w:rsidRPr="00E7425D">
              <w:rPr>
                <w:rFonts w:eastAsia="Times New Roman"/>
                <w:b/>
                <w:iCs/>
                <w:sz w:val="26"/>
                <w:szCs w:val="26"/>
              </w:rPr>
              <w:t xml:space="preserve">2. </w:t>
            </w:r>
            <w:proofErr w:type="spellStart"/>
            <w:r w:rsidRPr="00E7425D">
              <w:rPr>
                <w:rFonts w:eastAsia="Times New Roman"/>
                <w:b/>
                <w:iCs/>
                <w:sz w:val="26"/>
                <w:szCs w:val="26"/>
              </w:rPr>
              <w:t>Biểu</w:t>
            </w:r>
            <w:proofErr w:type="spellEnd"/>
            <w:r w:rsidRPr="00E7425D">
              <w:rPr>
                <w:rFonts w:eastAsia="Times New Roman"/>
                <w:b/>
                <w:iCs/>
                <w:sz w:val="26"/>
                <w:szCs w:val="26"/>
              </w:rPr>
              <w:t xml:space="preserve"> </w:t>
            </w:r>
            <w:proofErr w:type="spellStart"/>
            <w:r w:rsidRPr="00E7425D">
              <w:rPr>
                <w:rFonts w:eastAsia="Times New Roman"/>
                <w:b/>
                <w:iCs/>
                <w:sz w:val="26"/>
                <w:szCs w:val="26"/>
              </w:rPr>
              <w:t>diễn</w:t>
            </w:r>
            <w:proofErr w:type="spellEnd"/>
            <w:r w:rsidRPr="00E7425D">
              <w:rPr>
                <w:rFonts w:eastAsia="Times New Roman"/>
                <w:b/>
                <w:iCs/>
                <w:sz w:val="26"/>
                <w:szCs w:val="26"/>
              </w:rPr>
              <w:t xml:space="preserve"> </w:t>
            </w:r>
            <w:proofErr w:type="spellStart"/>
            <w:r w:rsidRPr="00E7425D">
              <w:rPr>
                <w:rFonts w:eastAsia="Times New Roman"/>
                <w:b/>
                <w:iCs/>
                <w:sz w:val="26"/>
                <w:szCs w:val="26"/>
              </w:rPr>
              <w:t>bài</w:t>
            </w:r>
            <w:proofErr w:type="spellEnd"/>
            <w:r w:rsidRPr="00E7425D">
              <w:rPr>
                <w:rFonts w:eastAsia="Times New Roman"/>
                <w:b/>
                <w:iCs/>
                <w:sz w:val="26"/>
                <w:szCs w:val="26"/>
              </w:rPr>
              <w:t xml:space="preserve"> </w:t>
            </w:r>
            <w:proofErr w:type="spellStart"/>
            <w:r w:rsidRPr="00E7425D">
              <w:rPr>
                <w:rFonts w:eastAsia="Times New Roman"/>
                <w:b/>
                <w:iCs/>
                <w:sz w:val="26"/>
                <w:szCs w:val="26"/>
              </w:rPr>
              <w:t>hát</w:t>
            </w:r>
            <w:proofErr w:type="spellEnd"/>
            <w:r w:rsidRPr="00E7425D">
              <w:rPr>
                <w:rFonts w:eastAsia="Times New Roman"/>
                <w:b/>
                <w:iCs/>
                <w:sz w:val="26"/>
                <w:szCs w:val="26"/>
              </w:rPr>
              <w:t xml:space="preserve"> </w:t>
            </w:r>
            <w:proofErr w:type="spellStart"/>
            <w:r w:rsidRPr="00E7425D">
              <w:rPr>
                <w:rFonts w:eastAsia="Times New Roman"/>
                <w:b/>
                <w:i/>
                <w:iCs/>
                <w:sz w:val="26"/>
                <w:szCs w:val="26"/>
              </w:rPr>
              <w:t>Lí</w:t>
            </w:r>
            <w:proofErr w:type="spellEnd"/>
            <w:r w:rsidRPr="00E7425D">
              <w:rPr>
                <w:rFonts w:eastAsia="Times New Roman"/>
                <w:b/>
                <w:i/>
                <w:iCs/>
                <w:sz w:val="26"/>
                <w:szCs w:val="26"/>
              </w:rPr>
              <w:t xml:space="preserve"> </w:t>
            </w:r>
            <w:proofErr w:type="spellStart"/>
            <w:r w:rsidRPr="00E7425D">
              <w:rPr>
                <w:rFonts w:eastAsia="Times New Roman"/>
                <w:b/>
                <w:i/>
                <w:iCs/>
                <w:sz w:val="26"/>
                <w:szCs w:val="26"/>
              </w:rPr>
              <w:t>kéo</w:t>
            </w:r>
            <w:proofErr w:type="spellEnd"/>
            <w:r w:rsidRPr="00E7425D">
              <w:rPr>
                <w:rFonts w:eastAsia="Times New Roman"/>
                <w:b/>
                <w:i/>
                <w:iCs/>
                <w:sz w:val="26"/>
                <w:szCs w:val="26"/>
              </w:rPr>
              <w:t xml:space="preserve"> </w:t>
            </w:r>
            <w:proofErr w:type="spellStart"/>
            <w:r w:rsidRPr="00E7425D">
              <w:rPr>
                <w:rFonts w:eastAsia="Times New Roman"/>
                <w:b/>
                <w:i/>
                <w:iCs/>
                <w:sz w:val="26"/>
                <w:szCs w:val="26"/>
              </w:rPr>
              <w:t>chài</w:t>
            </w:r>
            <w:proofErr w:type="spellEnd"/>
            <w:r w:rsidRPr="00E7425D">
              <w:rPr>
                <w:rFonts w:eastAsia="Times New Roman"/>
                <w:b/>
                <w:iCs/>
                <w:sz w:val="26"/>
                <w:szCs w:val="26"/>
              </w:rPr>
              <w:t xml:space="preserve"> </w:t>
            </w:r>
            <w:proofErr w:type="spellStart"/>
            <w:r w:rsidRPr="00E7425D">
              <w:rPr>
                <w:rFonts w:eastAsia="Times New Roman"/>
                <w:b/>
                <w:iCs/>
                <w:sz w:val="26"/>
                <w:szCs w:val="26"/>
              </w:rPr>
              <w:t>với</w:t>
            </w:r>
            <w:proofErr w:type="spellEnd"/>
            <w:r w:rsidRPr="00E7425D">
              <w:rPr>
                <w:rFonts w:eastAsia="Times New Roman"/>
                <w:b/>
                <w:iCs/>
                <w:sz w:val="26"/>
                <w:szCs w:val="26"/>
              </w:rPr>
              <w:t xml:space="preserve"> </w:t>
            </w:r>
            <w:proofErr w:type="spellStart"/>
            <w:r w:rsidRPr="00E7425D">
              <w:rPr>
                <w:rFonts w:eastAsia="Times New Roman"/>
                <w:b/>
                <w:iCs/>
                <w:sz w:val="26"/>
                <w:szCs w:val="26"/>
              </w:rPr>
              <w:t>các</w:t>
            </w:r>
            <w:proofErr w:type="spellEnd"/>
            <w:r w:rsidRPr="00E7425D">
              <w:rPr>
                <w:rFonts w:eastAsia="Times New Roman"/>
                <w:b/>
                <w:iCs/>
                <w:sz w:val="26"/>
                <w:szCs w:val="26"/>
              </w:rPr>
              <w:t xml:space="preserve"> </w:t>
            </w:r>
            <w:proofErr w:type="spellStart"/>
            <w:r w:rsidRPr="00E7425D">
              <w:rPr>
                <w:rFonts w:eastAsia="Times New Roman"/>
                <w:b/>
                <w:iCs/>
                <w:sz w:val="26"/>
                <w:szCs w:val="26"/>
              </w:rPr>
              <w:t>hình</w:t>
            </w:r>
            <w:proofErr w:type="spellEnd"/>
            <w:r w:rsidRPr="00E7425D">
              <w:rPr>
                <w:rFonts w:eastAsia="Times New Roman"/>
                <w:b/>
                <w:iCs/>
                <w:sz w:val="26"/>
                <w:szCs w:val="26"/>
              </w:rPr>
              <w:t xml:space="preserve"> </w:t>
            </w:r>
            <w:proofErr w:type="spellStart"/>
            <w:r w:rsidRPr="00E7425D">
              <w:rPr>
                <w:rFonts w:eastAsia="Times New Roman"/>
                <w:b/>
                <w:iCs/>
                <w:sz w:val="26"/>
                <w:szCs w:val="26"/>
              </w:rPr>
              <w:t>thức</w:t>
            </w:r>
            <w:proofErr w:type="spellEnd"/>
            <w:r w:rsidRPr="00E7425D">
              <w:rPr>
                <w:rFonts w:eastAsia="Times New Roman"/>
                <w:b/>
                <w:iCs/>
                <w:sz w:val="26"/>
                <w:szCs w:val="26"/>
              </w:rPr>
              <w:t xml:space="preserve"> </w:t>
            </w:r>
            <w:proofErr w:type="spellStart"/>
            <w:r w:rsidRPr="00E7425D">
              <w:rPr>
                <w:rFonts w:eastAsia="Times New Roman"/>
                <w:b/>
                <w:iCs/>
                <w:sz w:val="26"/>
                <w:szCs w:val="26"/>
              </w:rPr>
              <w:t>đã</w:t>
            </w:r>
            <w:proofErr w:type="spellEnd"/>
            <w:r w:rsidRPr="00E7425D">
              <w:rPr>
                <w:rFonts w:eastAsia="Times New Roman"/>
                <w:b/>
                <w:iCs/>
                <w:sz w:val="26"/>
                <w:szCs w:val="26"/>
              </w:rPr>
              <w:t xml:space="preserve"> </w:t>
            </w:r>
            <w:proofErr w:type="spellStart"/>
            <w:r w:rsidRPr="00E7425D">
              <w:rPr>
                <w:rFonts w:eastAsia="Times New Roman"/>
                <w:b/>
                <w:iCs/>
                <w:sz w:val="26"/>
                <w:szCs w:val="26"/>
              </w:rPr>
              <w:t>học</w:t>
            </w:r>
            <w:proofErr w:type="spellEnd"/>
            <w:r w:rsidRPr="00E7425D">
              <w:rPr>
                <w:rFonts w:eastAsia="Times New Roman"/>
                <w:b/>
                <w:iCs/>
                <w:sz w:val="26"/>
                <w:szCs w:val="26"/>
              </w:rPr>
              <w:t xml:space="preserve"> hay </w:t>
            </w:r>
            <w:proofErr w:type="spellStart"/>
            <w:r w:rsidRPr="00E7425D">
              <w:rPr>
                <w:rFonts w:eastAsia="Times New Roman"/>
                <w:b/>
                <w:iCs/>
                <w:sz w:val="26"/>
                <w:szCs w:val="26"/>
              </w:rPr>
              <w:t>theo</w:t>
            </w:r>
            <w:proofErr w:type="spellEnd"/>
            <w:r w:rsidRPr="00E7425D">
              <w:rPr>
                <w:rFonts w:eastAsia="Times New Roman"/>
                <w:b/>
                <w:iCs/>
                <w:sz w:val="26"/>
                <w:szCs w:val="26"/>
              </w:rPr>
              <w:t xml:space="preserve"> ý </w:t>
            </w:r>
            <w:proofErr w:type="spellStart"/>
            <w:r w:rsidRPr="00E7425D">
              <w:rPr>
                <w:rFonts w:eastAsia="Times New Roman"/>
                <w:b/>
                <w:iCs/>
                <w:sz w:val="26"/>
                <w:szCs w:val="26"/>
              </w:rPr>
              <w:t>tưởng</w:t>
            </w:r>
            <w:proofErr w:type="spellEnd"/>
            <w:r w:rsidRPr="00E7425D">
              <w:rPr>
                <w:rFonts w:eastAsia="Times New Roman"/>
                <w:b/>
                <w:iCs/>
                <w:sz w:val="26"/>
                <w:szCs w:val="26"/>
              </w:rPr>
              <w:t xml:space="preserve"> </w:t>
            </w:r>
            <w:proofErr w:type="spellStart"/>
            <w:r w:rsidRPr="00E7425D">
              <w:rPr>
                <w:rFonts w:eastAsia="Times New Roman"/>
                <w:b/>
                <w:iCs/>
                <w:sz w:val="26"/>
                <w:szCs w:val="26"/>
              </w:rPr>
              <w:t>mới</w:t>
            </w:r>
            <w:proofErr w:type="spellEnd"/>
            <w:r w:rsidRPr="00E7425D">
              <w:rPr>
                <w:rFonts w:eastAsia="Times New Roman"/>
                <w:b/>
                <w:iCs/>
                <w:sz w:val="26"/>
                <w:szCs w:val="26"/>
              </w:rPr>
              <w:t xml:space="preserve"> </w:t>
            </w:r>
            <w:proofErr w:type="spellStart"/>
            <w:r w:rsidRPr="00E7425D">
              <w:rPr>
                <w:rFonts w:eastAsia="Times New Roman"/>
                <w:b/>
                <w:iCs/>
                <w:sz w:val="26"/>
                <w:szCs w:val="26"/>
              </w:rPr>
              <w:t>của</w:t>
            </w:r>
            <w:proofErr w:type="spellEnd"/>
            <w:r w:rsidRPr="00E7425D">
              <w:rPr>
                <w:rFonts w:eastAsia="Times New Roman"/>
                <w:b/>
                <w:iCs/>
                <w:sz w:val="26"/>
                <w:szCs w:val="26"/>
              </w:rPr>
              <w:t xml:space="preserve"> </w:t>
            </w:r>
            <w:proofErr w:type="spellStart"/>
            <w:r w:rsidRPr="00E7425D">
              <w:rPr>
                <w:rFonts w:eastAsia="Times New Roman"/>
                <w:b/>
                <w:iCs/>
                <w:sz w:val="26"/>
                <w:szCs w:val="26"/>
              </w:rPr>
              <w:t>cá</w:t>
            </w:r>
            <w:proofErr w:type="spellEnd"/>
            <w:r w:rsidRPr="00E7425D">
              <w:rPr>
                <w:rFonts w:eastAsia="Times New Roman"/>
                <w:b/>
                <w:iCs/>
                <w:sz w:val="26"/>
                <w:szCs w:val="26"/>
              </w:rPr>
              <w:t xml:space="preserve"> </w:t>
            </w:r>
            <w:proofErr w:type="spellStart"/>
            <w:r w:rsidRPr="00E7425D">
              <w:rPr>
                <w:rFonts w:eastAsia="Times New Roman"/>
                <w:b/>
                <w:iCs/>
                <w:sz w:val="26"/>
                <w:szCs w:val="26"/>
              </w:rPr>
              <w:t>nhân</w:t>
            </w:r>
            <w:proofErr w:type="spellEnd"/>
            <w:r w:rsidRPr="00E7425D">
              <w:rPr>
                <w:rFonts w:eastAsia="Times New Roman"/>
                <w:b/>
                <w:iCs/>
                <w:sz w:val="26"/>
                <w:szCs w:val="26"/>
              </w:rPr>
              <w:t xml:space="preserve"> </w:t>
            </w:r>
            <w:proofErr w:type="spellStart"/>
            <w:r w:rsidRPr="00E7425D">
              <w:rPr>
                <w:rFonts w:eastAsia="Times New Roman"/>
                <w:b/>
                <w:iCs/>
                <w:sz w:val="26"/>
                <w:szCs w:val="26"/>
              </w:rPr>
              <w:t>hoặc</w:t>
            </w:r>
            <w:proofErr w:type="spellEnd"/>
            <w:r w:rsidRPr="00E7425D">
              <w:rPr>
                <w:rFonts w:eastAsia="Times New Roman"/>
                <w:b/>
                <w:iCs/>
                <w:sz w:val="26"/>
                <w:szCs w:val="26"/>
              </w:rPr>
              <w:t xml:space="preserve"> </w:t>
            </w:r>
            <w:proofErr w:type="spellStart"/>
            <w:r w:rsidRPr="00E7425D">
              <w:rPr>
                <w:rFonts w:eastAsia="Times New Roman"/>
                <w:b/>
                <w:iCs/>
                <w:sz w:val="26"/>
                <w:szCs w:val="26"/>
              </w:rPr>
              <w:t>nhóm</w:t>
            </w:r>
            <w:proofErr w:type="spellEnd"/>
          </w:p>
          <w:p w14:paraId="7003A32A" w14:textId="77777777" w:rsidR="00CC7214" w:rsidRPr="00E7425D" w:rsidRDefault="00CC7214" w:rsidP="00194EA7">
            <w:pPr>
              <w:widowControl w:val="0"/>
              <w:spacing w:line="336" w:lineRule="auto"/>
              <w:rPr>
                <w:sz w:val="26"/>
                <w:szCs w:val="26"/>
              </w:rPr>
            </w:pPr>
          </w:p>
          <w:p w14:paraId="56976862" w14:textId="77777777" w:rsidR="00CC7214" w:rsidRPr="00E7425D" w:rsidRDefault="00CC7214" w:rsidP="00194EA7">
            <w:pPr>
              <w:widowControl w:val="0"/>
              <w:spacing w:line="336" w:lineRule="auto"/>
              <w:jc w:val="center"/>
              <w:rPr>
                <w:sz w:val="26"/>
                <w:szCs w:val="26"/>
              </w:rPr>
            </w:pPr>
            <w:r w:rsidRPr="00E7425D">
              <w:rPr>
                <w:noProof/>
                <w:sz w:val="26"/>
                <w:szCs w:val="26"/>
              </w:rPr>
              <w:drawing>
                <wp:inline distT="0" distB="0" distL="0" distR="0" wp14:anchorId="59754174" wp14:editId="7F46D212">
                  <wp:extent cx="2346507" cy="1330036"/>
                  <wp:effectExtent l="0" t="0" r="0" b="3810"/>
                  <wp:docPr id="24" name="Picture 7">
                    <a:extLst xmlns:a="http://schemas.openxmlformats.org/drawingml/2006/main">
                      <a:ext uri="{FF2B5EF4-FFF2-40B4-BE49-F238E27FC236}">
                        <a16:creationId xmlns:a16="http://schemas.microsoft.com/office/drawing/2014/main" id="{D382AA0F-5EE4-8C84-ED46-307E8FAF7D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382AA0F-5EE4-8C84-ED46-307E8FAF7DE1}"/>
                              </a:ext>
                            </a:extLst>
                          </pic:cNvPr>
                          <pic:cNvPicPr>
                            <a:picLocks noChangeAspect="1"/>
                          </pic:cNvPicPr>
                        </pic:nvPicPr>
                        <pic:blipFill rotWithShape="1">
                          <a:blip r:embed="rId77"/>
                          <a:srcRect l="17775" t="21893" r="20707" b="3152"/>
                          <a:stretch/>
                        </pic:blipFill>
                        <pic:spPr>
                          <a:xfrm>
                            <a:off x="0" y="0"/>
                            <a:ext cx="2352156" cy="1333238"/>
                          </a:xfrm>
                          <a:prstGeom prst="ellipse">
                            <a:avLst/>
                          </a:prstGeom>
                          <a:ln>
                            <a:noFill/>
                          </a:ln>
                          <a:effectLst>
                            <a:softEdge rad="112500"/>
                          </a:effectLst>
                        </pic:spPr>
                      </pic:pic>
                    </a:graphicData>
                  </a:graphic>
                </wp:inline>
              </w:drawing>
            </w:r>
          </w:p>
          <w:p w14:paraId="098C679F" w14:textId="77777777" w:rsidR="00CC7214" w:rsidRPr="00E7425D" w:rsidRDefault="00CC7214" w:rsidP="00194EA7">
            <w:pPr>
              <w:widowControl w:val="0"/>
              <w:spacing w:line="336" w:lineRule="auto"/>
              <w:rPr>
                <w:sz w:val="26"/>
                <w:szCs w:val="26"/>
              </w:rPr>
            </w:pPr>
          </w:p>
        </w:tc>
      </w:tr>
      <w:tr w:rsidR="00564B6E" w:rsidRPr="00E7425D" w14:paraId="7B4CCCE0" w14:textId="77777777" w:rsidTr="00497A0F">
        <w:trPr>
          <w:trHeight w:val="2830"/>
        </w:trPr>
        <w:tc>
          <w:tcPr>
            <w:tcW w:w="4391" w:type="dxa"/>
            <w:shd w:val="clear" w:color="auto" w:fill="auto"/>
          </w:tcPr>
          <w:p w14:paraId="66DA5B3B" w14:textId="19EB7E92" w:rsidR="00CC7214" w:rsidRPr="00E7425D" w:rsidRDefault="00CC7214" w:rsidP="00194EA7">
            <w:pPr>
              <w:widowControl w:val="0"/>
              <w:spacing w:line="336" w:lineRule="auto"/>
              <w:rPr>
                <w:rFonts w:eastAsia="Times New Roman"/>
                <w:b/>
                <w:iCs/>
                <w:sz w:val="26"/>
                <w:szCs w:val="26"/>
                <w:lang w:val="vi-VN"/>
              </w:rPr>
            </w:pPr>
            <w:bookmarkStart w:id="1534" w:name="_Hlk106461673"/>
            <w:r w:rsidRPr="00E7425D">
              <w:rPr>
                <w:rFonts w:eastAsia="Times New Roman"/>
                <w:b/>
                <w:iCs/>
                <w:sz w:val="26"/>
                <w:szCs w:val="26"/>
              </w:rPr>
              <w:t xml:space="preserve">3. </w:t>
            </w:r>
            <w:bookmarkEnd w:id="1534"/>
            <w:proofErr w:type="spellStart"/>
            <w:r w:rsidRPr="00E7425D">
              <w:rPr>
                <w:rFonts w:eastAsia="Times New Roman"/>
                <w:b/>
                <w:iCs/>
                <w:sz w:val="26"/>
                <w:szCs w:val="26"/>
              </w:rPr>
              <w:t>Hát</w:t>
            </w:r>
            <w:proofErr w:type="spellEnd"/>
            <w:r w:rsidRPr="00E7425D">
              <w:rPr>
                <w:rFonts w:eastAsia="Times New Roman"/>
                <w:b/>
                <w:iCs/>
                <w:sz w:val="26"/>
                <w:szCs w:val="26"/>
                <w:lang w:val="vi-VN"/>
              </w:rPr>
              <w:t>: Hò kéo neo</w:t>
            </w:r>
          </w:p>
          <w:p w14:paraId="61EAD6D3" w14:textId="4BC53B17" w:rsidR="00CC7214" w:rsidRPr="00497A0F" w:rsidRDefault="00CC7214" w:rsidP="00194EA7">
            <w:pPr>
              <w:widowControl w:val="0"/>
              <w:tabs>
                <w:tab w:val="left" w:pos="320"/>
              </w:tabs>
              <w:spacing w:line="336" w:lineRule="auto"/>
              <w:rPr>
                <w:rFonts w:eastAsia="Times New Roman"/>
                <w:spacing w:val="-8"/>
                <w:sz w:val="26"/>
                <w:szCs w:val="26"/>
                <w:lang w:val="vi-VN"/>
              </w:rPr>
            </w:pPr>
            <w:r w:rsidRPr="00497A0F">
              <w:rPr>
                <w:rFonts w:eastAsia="Times New Roman"/>
                <w:spacing w:val="-8"/>
                <w:sz w:val="26"/>
                <w:szCs w:val="26"/>
              </w:rPr>
              <w:t xml:space="preserve">- </w:t>
            </w:r>
            <w:r w:rsidRPr="00497A0F">
              <w:rPr>
                <w:rFonts w:eastAsia="Times New Roman"/>
                <w:b/>
                <w:spacing w:val="-8"/>
                <w:sz w:val="26"/>
                <w:szCs w:val="26"/>
              </w:rPr>
              <w:t>GV:</w:t>
            </w:r>
            <w:r w:rsidRPr="00497A0F">
              <w:rPr>
                <w:rFonts w:eastAsia="Times New Roman"/>
                <w:spacing w:val="-8"/>
                <w:sz w:val="26"/>
                <w:szCs w:val="26"/>
              </w:rPr>
              <w:t xml:space="preserve"> </w:t>
            </w:r>
            <w:proofErr w:type="spellStart"/>
            <w:r w:rsidR="00120865" w:rsidRPr="00497A0F">
              <w:rPr>
                <w:rFonts w:eastAsia="Times New Roman"/>
                <w:spacing w:val="-8"/>
                <w:sz w:val="26"/>
                <w:szCs w:val="26"/>
              </w:rPr>
              <w:t>Giới</w:t>
            </w:r>
            <w:proofErr w:type="spellEnd"/>
            <w:r w:rsidR="00120865" w:rsidRPr="00497A0F">
              <w:rPr>
                <w:rFonts w:eastAsia="Times New Roman"/>
                <w:spacing w:val="-8"/>
                <w:sz w:val="26"/>
                <w:szCs w:val="26"/>
                <w:lang w:val="vi-VN"/>
              </w:rPr>
              <w:t xml:space="preserve"> thiệu về bài dân ca Hò kéo neo</w:t>
            </w:r>
          </w:p>
          <w:p w14:paraId="0940482E" w14:textId="64A943F8" w:rsidR="00CC7214" w:rsidRPr="00E7425D" w:rsidRDefault="00CC7214" w:rsidP="00194EA7">
            <w:pPr>
              <w:widowControl w:val="0"/>
              <w:spacing w:line="336" w:lineRule="auto"/>
              <w:rPr>
                <w:sz w:val="26"/>
                <w:szCs w:val="26"/>
                <w:lang w:val="vi-VN"/>
              </w:rPr>
            </w:pPr>
            <w:r w:rsidRPr="00E7425D">
              <w:rPr>
                <w:sz w:val="26"/>
                <w:szCs w:val="26"/>
              </w:rPr>
              <w:t xml:space="preserve">- </w:t>
            </w:r>
            <w:r w:rsidRPr="00E7425D">
              <w:rPr>
                <w:b/>
                <w:sz w:val="26"/>
                <w:szCs w:val="26"/>
              </w:rPr>
              <w:t>HS:</w:t>
            </w:r>
            <w:r w:rsidRPr="00E7425D">
              <w:rPr>
                <w:sz w:val="26"/>
                <w:szCs w:val="26"/>
              </w:rPr>
              <w:t xml:space="preserve"> </w:t>
            </w:r>
            <w:proofErr w:type="spellStart"/>
            <w:r w:rsidR="00120865" w:rsidRPr="00E7425D">
              <w:rPr>
                <w:sz w:val="26"/>
                <w:szCs w:val="26"/>
              </w:rPr>
              <w:t>Lắng</w:t>
            </w:r>
            <w:proofErr w:type="spellEnd"/>
            <w:r w:rsidR="00120865" w:rsidRPr="00E7425D">
              <w:rPr>
                <w:sz w:val="26"/>
                <w:szCs w:val="26"/>
                <w:lang w:val="vi-VN"/>
              </w:rPr>
              <w:t xml:space="preserve"> nghe, tiếp nhận thông tin</w:t>
            </w:r>
          </w:p>
          <w:p w14:paraId="021DB2EE" w14:textId="138CE87E" w:rsidR="00CC7214" w:rsidRPr="00E7425D" w:rsidRDefault="00CC7214" w:rsidP="00194EA7">
            <w:pPr>
              <w:widowControl w:val="0"/>
              <w:spacing w:line="336"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00120865" w:rsidRPr="00E7425D">
              <w:rPr>
                <w:rFonts w:eastAsia="Times New Roman"/>
                <w:sz w:val="26"/>
                <w:szCs w:val="26"/>
              </w:rPr>
              <w:t>Hướng</w:t>
            </w:r>
            <w:proofErr w:type="spellEnd"/>
            <w:r w:rsidR="00120865" w:rsidRPr="00E7425D">
              <w:rPr>
                <w:rFonts w:eastAsia="Times New Roman"/>
                <w:sz w:val="26"/>
                <w:szCs w:val="26"/>
                <w:lang w:val="vi-VN"/>
              </w:rPr>
              <w:t xml:space="preserve"> dẫn tập hát từng câu</w:t>
            </w:r>
            <w:r w:rsidRPr="00E7425D">
              <w:rPr>
                <w:rFonts w:eastAsia="Times New Roman"/>
                <w:sz w:val="26"/>
                <w:szCs w:val="26"/>
              </w:rPr>
              <w:t xml:space="preserve"> </w:t>
            </w:r>
          </w:p>
          <w:p w14:paraId="0F78131F" w14:textId="77777777" w:rsidR="00CC7214" w:rsidRPr="00497A0F" w:rsidRDefault="00CC7214" w:rsidP="00194EA7">
            <w:pPr>
              <w:widowControl w:val="0"/>
              <w:spacing w:line="336" w:lineRule="auto"/>
              <w:rPr>
                <w:spacing w:val="-8"/>
                <w:sz w:val="26"/>
                <w:szCs w:val="26"/>
                <w:lang w:val="vi-VN"/>
              </w:rPr>
            </w:pPr>
            <w:r w:rsidRPr="00497A0F">
              <w:rPr>
                <w:spacing w:val="-8"/>
                <w:sz w:val="26"/>
                <w:szCs w:val="26"/>
              </w:rPr>
              <w:t xml:space="preserve">- </w:t>
            </w:r>
            <w:r w:rsidRPr="00497A0F">
              <w:rPr>
                <w:b/>
                <w:spacing w:val="-8"/>
                <w:sz w:val="26"/>
                <w:szCs w:val="26"/>
              </w:rPr>
              <w:t>HS:</w:t>
            </w:r>
            <w:r w:rsidRPr="00497A0F">
              <w:rPr>
                <w:spacing w:val="-8"/>
                <w:sz w:val="26"/>
                <w:szCs w:val="26"/>
              </w:rPr>
              <w:t xml:space="preserve"> </w:t>
            </w:r>
            <w:proofErr w:type="spellStart"/>
            <w:r w:rsidR="00120865" w:rsidRPr="00497A0F">
              <w:rPr>
                <w:spacing w:val="-8"/>
                <w:sz w:val="26"/>
                <w:szCs w:val="26"/>
              </w:rPr>
              <w:t>Thực</w:t>
            </w:r>
            <w:proofErr w:type="spellEnd"/>
            <w:r w:rsidR="00120865" w:rsidRPr="00497A0F">
              <w:rPr>
                <w:spacing w:val="-8"/>
                <w:sz w:val="26"/>
                <w:szCs w:val="26"/>
                <w:lang w:val="vi-VN"/>
              </w:rPr>
              <w:t xml:space="preserve"> hành theo hướng dẫn của GV</w:t>
            </w:r>
          </w:p>
          <w:p w14:paraId="0C824F2D" w14:textId="58CB5D2A" w:rsidR="00120865" w:rsidRPr="00E7425D" w:rsidRDefault="00120865" w:rsidP="00194EA7">
            <w:pPr>
              <w:widowControl w:val="0"/>
              <w:spacing w:line="336" w:lineRule="auto"/>
              <w:rPr>
                <w:rFonts w:eastAsia="Times New Roman"/>
                <w:sz w:val="26"/>
                <w:szCs w:val="26"/>
              </w:rPr>
            </w:pPr>
            <w:r w:rsidRPr="00E7425D">
              <w:rPr>
                <w:rFonts w:eastAsia="Times New Roman"/>
                <w:sz w:val="26"/>
                <w:szCs w:val="26"/>
              </w:rPr>
              <w:t xml:space="preserve">- </w:t>
            </w:r>
            <w:r w:rsidRPr="00E7425D">
              <w:rPr>
                <w:rFonts w:eastAsia="Times New Roman"/>
                <w:b/>
                <w:sz w:val="26"/>
                <w:szCs w:val="26"/>
              </w:rPr>
              <w:t>GV:</w:t>
            </w:r>
            <w:r w:rsidRPr="00E7425D">
              <w:rPr>
                <w:rFonts w:eastAsia="Times New Roman"/>
                <w:sz w:val="26"/>
                <w:szCs w:val="26"/>
              </w:rPr>
              <w:t xml:space="preserve"> </w:t>
            </w:r>
            <w:proofErr w:type="spellStart"/>
            <w:r w:rsidRPr="00E7425D">
              <w:rPr>
                <w:rFonts w:eastAsia="Times New Roman"/>
                <w:sz w:val="26"/>
                <w:szCs w:val="26"/>
              </w:rPr>
              <w:t>Hướng</w:t>
            </w:r>
            <w:proofErr w:type="spellEnd"/>
            <w:r w:rsidRPr="00E7425D">
              <w:rPr>
                <w:rFonts w:eastAsia="Times New Roman"/>
                <w:sz w:val="26"/>
                <w:szCs w:val="26"/>
                <w:lang w:val="vi-VN"/>
              </w:rPr>
              <w:t xml:space="preserve"> dẫn ráp toàn bộ bài hát</w:t>
            </w:r>
            <w:r w:rsidRPr="00E7425D">
              <w:rPr>
                <w:rFonts w:eastAsia="Times New Roman"/>
                <w:sz w:val="26"/>
                <w:szCs w:val="26"/>
              </w:rPr>
              <w:t xml:space="preserve"> </w:t>
            </w:r>
          </w:p>
          <w:p w14:paraId="4865FA00" w14:textId="308A53B0" w:rsidR="00120865" w:rsidRPr="00E7425D" w:rsidRDefault="00120865" w:rsidP="00194EA7">
            <w:pPr>
              <w:widowControl w:val="0"/>
              <w:spacing w:line="336" w:lineRule="auto"/>
              <w:rPr>
                <w:sz w:val="26"/>
                <w:szCs w:val="26"/>
                <w:lang w:val="vi-VN"/>
              </w:rPr>
            </w:pPr>
            <w:r w:rsidRPr="00E7425D">
              <w:rPr>
                <w:sz w:val="26"/>
                <w:szCs w:val="26"/>
              </w:rPr>
              <w:t xml:space="preserve">- </w:t>
            </w:r>
            <w:r w:rsidRPr="00E7425D">
              <w:rPr>
                <w:b/>
                <w:sz w:val="26"/>
                <w:szCs w:val="26"/>
              </w:rPr>
              <w:t>HS:</w:t>
            </w:r>
            <w:r w:rsidRPr="00E7425D">
              <w:rPr>
                <w:sz w:val="26"/>
                <w:szCs w:val="26"/>
              </w:rPr>
              <w:t xml:space="preserve"> </w:t>
            </w:r>
            <w:proofErr w:type="spellStart"/>
            <w:r w:rsidRPr="00E7425D">
              <w:rPr>
                <w:sz w:val="26"/>
                <w:szCs w:val="26"/>
              </w:rPr>
              <w:t>Thực</w:t>
            </w:r>
            <w:proofErr w:type="spellEnd"/>
            <w:r w:rsidRPr="00E7425D">
              <w:rPr>
                <w:sz w:val="26"/>
                <w:szCs w:val="26"/>
                <w:lang w:val="vi-VN"/>
              </w:rPr>
              <w:t xml:space="preserve"> hiện hát toàn bài </w:t>
            </w:r>
          </w:p>
        </w:tc>
        <w:tc>
          <w:tcPr>
            <w:tcW w:w="4896" w:type="dxa"/>
            <w:shd w:val="clear" w:color="auto" w:fill="auto"/>
          </w:tcPr>
          <w:p w14:paraId="0B34ABEB" w14:textId="40279010" w:rsidR="00CC7214" w:rsidRPr="00E7425D" w:rsidRDefault="00CC7214" w:rsidP="00194EA7">
            <w:pPr>
              <w:widowControl w:val="0"/>
              <w:spacing w:line="336" w:lineRule="auto"/>
              <w:rPr>
                <w:rFonts w:eastAsia="Times New Roman"/>
                <w:b/>
                <w:iCs/>
                <w:sz w:val="26"/>
                <w:szCs w:val="26"/>
                <w:lang w:val="vi-VN"/>
              </w:rPr>
            </w:pPr>
            <w:r w:rsidRPr="00E7425D">
              <w:rPr>
                <w:rFonts w:eastAsia="Times New Roman"/>
                <w:b/>
                <w:iCs/>
                <w:sz w:val="26"/>
                <w:szCs w:val="26"/>
              </w:rPr>
              <w:t xml:space="preserve">3. </w:t>
            </w:r>
            <w:proofErr w:type="spellStart"/>
            <w:r w:rsidR="00120865" w:rsidRPr="00E7425D">
              <w:rPr>
                <w:rFonts w:eastAsia="Times New Roman"/>
                <w:b/>
                <w:iCs/>
                <w:sz w:val="26"/>
                <w:szCs w:val="26"/>
              </w:rPr>
              <w:t>Lồng</w:t>
            </w:r>
            <w:proofErr w:type="spellEnd"/>
            <w:r w:rsidR="00120865" w:rsidRPr="00E7425D">
              <w:rPr>
                <w:rFonts w:eastAsia="Times New Roman"/>
                <w:b/>
                <w:iCs/>
                <w:sz w:val="26"/>
                <w:szCs w:val="26"/>
                <w:lang w:val="vi-VN"/>
              </w:rPr>
              <w:t xml:space="preserve"> ghép dạy hát </w:t>
            </w:r>
            <w:r w:rsidR="00120865" w:rsidRPr="00E7425D">
              <w:rPr>
                <w:rFonts w:eastAsia="Times New Roman"/>
                <w:b/>
                <w:i/>
                <w:sz w:val="26"/>
                <w:szCs w:val="26"/>
                <w:lang w:val="vi-VN"/>
              </w:rPr>
              <w:t>Hò kéo neo</w:t>
            </w:r>
            <w:r w:rsidR="00120865" w:rsidRPr="00E7425D">
              <w:rPr>
                <w:rFonts w:eastAsia="Times New Roman"/>
                <w:b/>
                <w:iCs/>
                <w:sz w:val="26"/>
                <w:szCs w:val="26"/>
                <w:lang w:val="vi-VN"/>
              </w:rPr>
              <w:t>, kết hợp thực hiện các động tác kéo neo trong quá trình hát</w:t>
            </w:r>
            <w:r w:rsidR="0055600A" w:rsidRPr="00E7425D">
              <w:rPr>
                <w:rFonts w:eastAsia="Times New Roman"/>
                <w:b/>
                <w:iCs/>
                <w:sz w:val="26"/>
                <w:szCs w:val="26"/>
                <w:lang w:val="vi-VN"/>
              </w:rPr>
              <w:t>. Tìm hiểu điểm giống nhau của</w:t>
            </w:r>
            <w:r w:rsidR="00CA512A" w:rsidRPr="00E7425D">
              <w:rPr>
                <w:rFonts w:eastAsia="Times New Roman"/>
                <w:b/>
                <w:iCs/>
                <w:sz w:val="26"/>
                <w:szCs w:val="26"/>
                <w:lang w:val="vi-VN"/>
              </w:rPr>
              <w:t xml:space="preserve"> hai bài</w:t>
            </w:r>
            <w:r w:rsidR="0055600A" w:rsidRPr="00E7425D">
              <w:rPr>
                <w:rFonts w:eastAsia="Times New Roman"/>
                <w:b/>
                <w:iCs/>
                <w:sz w:val="26"/>
                <w:szCs w:val="26"/>
                <w:lang w:val="vi-VN"/>
              </w:rPr>
              <w:t xml:space="preserve"> </w:t>
            </w:r>
            <w:r w:rsidR="0055600A" w:rsidRPr="00E7425D">
              <w:rPr>
                <w:rFonts w:eastAsia="Times New Roman"/>
                <w:b/>
                <w:i/>
                <w:sz w:val="26"/>
                <w:szCs w:val="26"/>
                <w:lang w:val="vi-VN"/>
              </w:rPr>
              <w:t>Lí kéo chài</w:t>
            </w:r>
            <w:r w:rsidR="0055600A" w:rsidRPr="00E7425D">
              <w:rPr>
                <w:rFonts w:eastAsia="Times New Roman"/>
                <w:b/>
                <w:iCs/>
                <w:sz w:val="26"/>
                <w:szCs w:val="26"/>
                <w:lang w:val="vi-VN"/>
              </w:rPr>
              <w:t xml:space="preserve"> và </w:t>
            </w:r>
            <w:r w:rsidR="00CA512A" w:rsidRPr="00E7425D">
              <w:rPr>
                <w:rFonts w:eastAsia="Times New Roman"/>
                <w:b/>
                <w:i/>
                <w:sz w:val="26"/>
                <w:szCs w:val="26"/>
                <w:lang w:val="vi-VN"/>
              </w:rPr>
              <w:t>H</w:t>
            </w:r>
            <w:r w:rsidR="0055600A" w:rsidRPr="00E7425D">
              <w:rPr>
                <w:rFonts w:eastAsia="Times New Roman"/>
                <w:b/>
                <w:i/>
                <w:sz w:val="26"/>
                <w:szCs w:val="26"/>
                <w:lang w:val="vi-VN"/>
              </w:rPr>
              <w:t>ò kéo neo.</w:t>
            </w:r>
          </w:p>
          <w:p w14:paraId="7EB41FA6" w14:textId="77777777" w:rsidR="00CC7214" w:rsidRPr="00E7425D" w:rsidRDefault="00CC7214" w:rsidP="00194EA7">
            <w:pPr>
              <w:widowControl w:val="0"/>
              <w:tabs>
                <w:tab w:val="left" w:pos="318"/>
              </w:tabs>
              <w:spacing w:line="336" w:lineRule="auto"/>
              <w:rPr>
                <w:b/>
                <w:bCs/>
                <w:i/>
                <w:iCs/>
                <w:sz w:val="26"/>
                <w:szCs w:val="26"/>
                <w:lang w:val="fr-FR"/>
              </w:rPr>
            </w:pPr>
          </w:p>
          <w:p w14:paraId="7801E220" w14:textId="1358E7BC" w:rsidR="00CC7214" w:rsidRPr="00E7425D" w:rsidRDefault="00CC7214" w:rsidP="00194EA7">
            <w:pPr>
              <w:widowControl w:val="0"/>
              <w:spacing w:line="336" w:lineRule="auto"/>
              <w:rPr>
                <w:b/>
                <w:bCs/>
                <w:i/>
                <w:iCs/>
                <w:sz w:val="26"/>
                <w:szCs w:val="26"/>
                <w:lang w:val="fr-FR"/>
              </w:rPr>
            </w:pPr>
          </w:p>
        </w:tc>
      </w:tr>
    </w:tbl>
    <w:p w14:paraId="5EA0419A" w14:textId="77777777" w:rsidR="00E770E3" w:rsidRPr="00E7425D" w:rsidRDefault="00E770E3" w:rsidP="00194EA7">
      <w:pPr>
        <w:widowControl w:val="0"/>
        <w:rPr>
          <w:rFonts w:eastAsia="Times New Roman"/>
          <w:sz w:val="26"/>
          <w:szCs w:val="26"/>
          <w:lang w:bidi="vi-VN"/>
        </w:rPr>
      </w:pPr>
      <w:r w:rsidRPr="00E7425D">
        <w:rPr>
          <w:rFonts w:eastAsia="Times New Roman"/>
          <w:b/>
          <w:sz w:val="26"/>
          <w:szCs w:val="26"/>
          <w:lang w:bidi="vi-VN"/>
        </w:rPr>
        <w:lastRenderedPageBreak/>
        <w:t xml:space="preserve">* </w:t>
      </w:r>
      <w:proofErr w:type="spellStart"/>
      <w:r w:rsidRPr="00E7425D">
        <w:rPr>
          <w:rFonts w:eastAsia="Times New Roman"/>
          <w:b/>
          <w:sz w:val="26"/>
          <w:szCs w:val="26"/>
          <w:lang w:bidi="vi-VN"/>
        </w:rPr>
        <w:t>Tổng</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kết</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tiết</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học</w:t>
      </w:r>
      <w:proofErr w:type="spellEnd"/>
      <w:r w:rsidRPr="00E7425D">
        <w:rPr>
          <w:rFonts w:eastAsia="Times New Roman"/>
          <w:b/>
          <w:sz w:val="26"/>
          <w:szCs w:val="26"/>
          <w:lang w:bidi="vi-VN"/>
        </w:rPr>
        <w:t>:</w:t>
      </w:r>
      <w:r w:rsidRPr="00E7425D">
        <w:rPr>
          <w:rFonts w:eastAsia="Times New Roman"/>
          <w:sz w:val="26"/>
          <w:szCs w:val="26"/>
          <w:lang w:bidi="vi-VN"/>
        </w:rPr>
        <w:t xml:space="preserve"> </w:t>
      </w:r>
    </w:p>
    <w:p w14:paraId="7347A040" w14:textId="77777777" w:rsidR="00CC7214" w:rsidRPr="00E7425D" w:rsidRDefault="00CC7214" w:rsidP="00194EA7">
      <w:pPr>
        <w:widowControl w:val="0"/>
        <w:rPr>
          <w:bCs/>
          <w:sz w:val="26"/>
          <w:szCs w:val="26"/>
        </w:rPr>
      </w:pPr>
      <w:r w:rsidRPr="00E7425D">
        <w:rPr>
          <w:bCs/>
          <w:sz w:val="26"/>
          <w:szCs w:val="26"/>
        </w:rPr>
        <w:t xml:space="preserve">- GV </w:t>
      </w:r>
      <w:proofErr w:type="spellStart"/>
      <w:r w:rsidRPr="00E7425D">
        <w:rPr>
          <w:bCs/>
          <w:sz w:val="26"/>
          <w:szCs w:val="26"/>
        </w:rPr>
        <w:t>cùng</w:t>
      </w:r>
      <w:proofErr w:type="spellEnd"/>
      <w:r w:rsidRPr="00E7425D">
        <w:rPr>
          <w:bCs/>
          <w:sz w:val="26"/>
          <w:szCs w:val="26"/>
        </w:rPr>
        <w:t xml:space="preserve"> HS </w:t>
      </w:r>
      <w:proofErr w:type="spellStart"/>
      <w:r w:rsidRPr="00E7425D">
        <w:rPr>
          <w:bCs/>
          <w:sz w:val="26"/>
          <w:szCs w:val="26"/>
        </w:rPr>
        <w:t>hệ</w:t>
      </w:r>
      <w:proofErr w:type="spellEnd"/>
      <w:r w:rsidRPr="00E7425D">
        <w:rPr>
          <w:bCs/>
          <w:sz w:val="26"/>
          <w:szCs w:val="26"/>
        </w:rPr>
        <w:t xml:space="preserve"> </w:t>
      </w:r>
      <w:proofErr w:type="spellStart"/>
      <w:r w:rsidRPr="00E7425D">
        <w:rPr>
          <w:bCs/>
          <w:sz w:val="26"/>
          <w:szCs w:val="26"/>
        </w:rPr>
        <w:t>thống</w:t>
      </w:r>
      <w:proofErr w:type="spellEnd"/>
      <w:r w:rsidRPr="00E7425D">
        <w:rPr>
          <w:bCs/>
          <w:sz w:val="26"/>
          <w:szCs w:val="26"/>
        </w:rPr>
        <w:t xml:space="preserve"> </w:t>
      </w:r>
      <w:proofErr w:type="spellStart"/>
      <w:r w:rsidRPr="00E7425D">
        <w:rPr>
          <w:bCs/>
          <w:sz w:val="26"/>
          <w:szCs w:val="26"/>
        </w:rPr>
        <w:t>lại</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kiến</w:t>
      </w:r>
      <w:proofErr w:type="spellEnd"/>
      <w:r w:rsidRPr="00E7425D">
        <w:rPr>
          <w:bCs/>
          <w:sz w:val="26"/>
          <w:szCs w:val="26"/>
        </w:rPr>
        <w:t xml:space="preserve"> </w:t>
      </w:r>
      <w:proofErr w:type="spellStart"/>
      <w:r w:rsidRPr="00E7425D">
        <w:rPr>
          <w:bCs/>
          <w:sz w:val="26"/>
          <w:szCs w:val="26"/>
        </w:rPr>
        <w:t>thức</w:t>
      </w:r>
      <w:proofErr w:type="spellEnd"/>
      <w:r w:rsidRPr="00E7425D">
        <w:rPr>
          <w:bCs/>
          <w:sz w:val="26"/>
          <w:szCs w:val="26"/>
        </w:rPr>
        <w:t xml:space="preserve"> </w:t>
      </w:r>
      <w:proofErr w:type="spellStart"/>
      <w:r w:rsidRPr="00E7425D">
        <w:rPr>
          <w:bCs/>
          <w:sz w:val="26"/>
          <w:szCs w:val="26"/>
        </w:rPr>
        <w:t>cần</w:t>
      </w:r>
      <w:proofErr w:type="spellEnd"/>
      <w:r w:rsidRPr="00E7425D">
        <w:rPr>
          <w:bCs/>
          <w:sz w:val="26"/>
          <w:szCs w:val="26"/>
        </w:rPr>
        <w:t xml:space="preserve"> </w:t>
      </w:r>
      <w:proofErr w:type="spellStart"/>
      <w:r w:rsidRPr="00E7425D">
        <w:rPr>
          <w:bCs/>
          <w:sz w:val="26"/>
          <w:szCs w:val="26"/>
        </w:rPr>
        <w:t>ghi</w:t>
      </w:r>
      <w:proofErr w:type="spellEnd"/>
      <w:r w:rsidRPr="00E7425D">
        <w:rPr>
          <w:bCs/>
          <w:sz w:val="26"/>
          <w:szCs w:val="26"/>
        </w:rPr>
        <w:t xml:space="preserve"> </w:t>
      </w:r>
      <w:proofErr w:type="spellStart"/>
      <w:r w:rsidRPr="00E7425D">
        <w:rPr>
          <w:bCs/>
          <w:sz w:val="26"/>
          <w:szCs w:val="26"/>
        </w:rPr>
        <w:t>nhớ</w:t>
      </w:r>
      <w:proofErr w:type="spellEnd"/>
      <w:r w:rsidRPr="00E7425D">
        <w:rPr>
          <w:bCs/>
          <w:sz w:val="26"/>
          <w:szCs w:val="26"/>
        </w:rPr>
        <w:t xml:space="preserve"> </w:t>
      </w:r>
      <w:proofErr w:type="spellStart"/>
      <w:r w:rsidRPr="00E7425D">
        <w:rPr>
          <w:bCs/>
          <w:sz w:val="26"/>
          <w:szCs w:val="26"/>
        </w:rPr>
        <w:t>trong</w:t>
      </w:r>
      <w:proofErr w:type="spellEnd"/>
      <w:r w:rsidRPr="00E7425D">
        <w:rPr>
          <w:bCs/>
          <w:sz w:val="26"/>
          <w:szCs w:val="26"/>
        </w:rPr>
        <w:t xml:space="preserve"> </w:t>
      </w:r>
      <w:proofErr w:type="spellStart"/>
      <w:r w:rsidRPr="00E7425D">
        <w:rPr>
          <w:bCs/>
          <w:sz w:val="26"/>
          <w:szCs w:val="26"/>
        </w:rPr>
        <w:t>tiết</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w:t>
      </w:r>
    </w:p>
    <w:p w14:paraId="1DDBA865" w14:textId="77777777" w:rsidR="00CC7214" w:rsidRPr="00E7425D" w:rsidRDefault="00CC7214" w:rsidP="00194EA7">
      <w:pPr>
        <w:widowControl w:val="0"/>
        <w:rPr>
          <w:bCs/>
          <w:sz w:val="26"/>
          <w:szCs w:val="26"/>
        </w:rPr>
      </w:pPr>
      <w:r w:rsidRPr="00E7425D">
        <w:rPr>
          <w:bCs/>
          <w:sz w:val="26"/>
          <w:szCs w:val="26"/>
        </w:rPr>
        <w:t xml:space="preserve">- </w:t>
      </w:r>
      <w:proofErr w:type="spellStart"/>
      <w:r w:rsidRPr="00E7425D">
        <w:rPr>
          <w:b/>
          <w:bCs/>
          <w:sz w:val="26"/>
          <w:szCs w:val="26"/>
        </w:rPr>
        <w:t>Hỏi</w:t>
      </w:r>
      <w:proofErr w:type="spellEnd"/>
      <w:r w:rsidRPr="00E7425D">
        <w:rPr>
          <w:b/>
          <w:bCs/>
          <w:sz w:val="26"/>
          <w:szCs w:val="26"/>
        </w:rPr>
        <w:t>:</w:t>
      </w:r>
      <w:r w:rsidRPr="00E7425D">
        <w:rPr>
          <w:bCs/>
          <w:sz w:val="26"/>
          <w:szCs w:val="26"/>
        </w:rPr>
        <w:t xml:space="preserve"> </w:t>
      </w:r>
      <w:proofErr w:type="spellStart"/>
      <w:r w:rsidRPr="00E7425D">
        <w:rPr>
          <w:bCs/>
          <w:sz w:val="26"/>
          <w:szCs w:val="26"/>
        </w:rPr>
        <w:t>Cảm</w:t>
      </w:r>
      <w:proofErr w:type="spellEnd"/>
      <w:r w:rsidRPr="00E7425D">
        <w:rPr>
          <w:bCs/>
          <w:sz w:val="26"/>
          <w:szCs w:val="26"/>
        </w:rPr>
        <w:t xml:space="preserve"> </w:t>
      </w:r>
      <w:proofErr w:type="spellStart"/>
      <w:r w:rsidRPr="00E7425D">
        <w:rPr>
          <w:bCs/>
          <w:sz w:val="26"/>
          <w:szCs w:val="26"/>
        </w:rPr>
        <w:t>nhận</w:t>
      </w:r>
      <w:proofErr w:type="spellEnd"/>
      <w:r w:rsidRPr="00E7425D">
        <w:rPr>
          <w:bCs/>
          <w:sz w:val="26"/>
          <w:szCs w:val="26"/>
        </w:rPr>
        <w:t xml:space="preserve"> </w:t>
      </w:r>
      <w:proofErr w:type="spellStart"/>
      <w:r w:rsidRPr="00E7425D">
        <w:rPr>
          <w:bCs/>
          <w:sz w:val="26"/>
          <w:szCs w:val="26"/>
        </w:rPr>
        <w:t>của</w:t>
      </w:r>
      <w:proofErr w:type="spellEnd"/>
      <w:r w:rsidRPr="00E7425D">
        <w:rPr>
          <w:bCs/>
          <w:sz w:val="26"/>
          <w:szCs w:val="26"/>
        </w:rPr>
        <w:t xml:space="preserve"> </w:t>
      </w:r>
      <w:proofErr w:type="spellStart"/>
      <w:r w:rsidRPr="00E7425D">
        <w:rPr>
          <w:bCs/>
          <w:sz w:val="26"/>
          <w:szCs w:val="26"/>
        </w:rPr>
        <w:t>em</w:t>
      </w:r>
      <w:proofErr w:type="spellEnd"/>
      <w:r w:rsidRPr="00E7425D">
        <w:rPr>
          <w:bCs/>
          <w:sz w:val="26"/>
          <w:szCs w:val="26"/>
        </w:rPr>
        <w:t xml:space="preserve"> </w:t>
      </w:r>
      <w:proofErr w:type="spellStart"/>
      <w:r w:rsidRPr="00E7425D">
        <w:rPr>
          <w:bCs/>
          <w:sz w:val="26"/>
          <w:szCs w:val="26"/>
        </w:rPr>
        <w:t>sau</w:t>
      </w:r>
      <w:proofErr w:type="spellEnd"/>
      <w:r w:rsidRPr="00E7425D">
        <w:rPr>
          <w:bCs/>
          <w:sz w:val="26"/>
          <w:szCs w:val="26"/>
        </w:rPr>
        <w:t xml:space="preserve"> </w:t>
      </w:r>
      <w:proofErr w:type="spellStart"/>
      <w:r w:rsidRPr="00E7425D">
        <w:rPr>
          <w:bCs/>
          <w:sz w:val="26"/>
          <w:szCs w:val="26"/>
        </w:rPr>
        <w:t>khi</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xong</w:t>
      </w:r>
      <w:proofErr w:type="spellEnd"/>
      <w:r w:rsidRPr="00E7425D">
        <w:rPr>
          <w:bCs/>
          <w:sz w:val="26"/>
          <w:szCs w:val="26"/>
        </w:rPr>
        <w:t xml:space="preserve"> </w:t>
      </w:r>
      <w:proofErr w:type="spellStart"/>
      <w:r w:rsidRPr="00E7425D">
        <w:rPr>
          <w:bCs/>
          <w:sz w:val="26"/>
          <w:szCs w:val="26"/>
        </w:rPr>
        <w:t>chủ</w:t>
      </w:r>
      <w:proofErr w:type="spellEnd"/>
      <w:r w:rsidRPr="00E7425D">
        <w:rPr>
          <w:bCs/>
          <w:sz w:val="26"/>
          <w:szCs w:val="26"/>
        </w:rPr>
        <w:t xml:space="preserve"> </w:t>
      </w:r>
      <w:proofErr w:type="spellStart"/>
      <w:r w:rsidRPr="00E7425D">
        <w:rPr>
          <w:bCs/>
          <w:sz w:val="26"/>
          <w:szCs w:val="26"/>
        </w:rPr>
        <w:t>đề</w:t>
      </w:r>
      <w:proofErr w:type="spellEnd"/>
      <w:r w:rsidRPr="00E7425D">
        <w:rPr>
          <w:bCs/>
          <w:sz w:val="26"/>
          <w:szCs w:val="26"/>
        </w:rPr>
        <w:t xml:space="preserve"> 4.</w:t>
      </w:r>
    </w:p>
    <w:p w14:paraId="0ED7E8F6" w14:textId="4A2C7722" w:rsidR="00CC7214" w:rsidRPr="00E7425D" w:rsidRDefault="00CC7214" w:rsidP="00194EA7">
      <w:pPr>
        <w:widowControl w:val="0"/>
        <w:rPr>
          <w:bCs/>
          <w:i/>
          <w:sz w:val="26"/>
          <w:szCs w:val="26"/>
          <w:lang w:val="vi-VN"/>
        </w:rPr>
      </w:pPr>
      <w:r w:rsidRPr="00E7425D">
        <w:rPr>
          <w:bCs/>
          <w:sz w:val="26"/>
          <w:szCs w:val="26"/>
        </w:rPr>
        <w:t xml:space="preserve">- </w:t>
      </w:r>
      <w:proofErr w:type="spellStart"/>
      <w:r w:rsidRPr="00E7425D">
        <w:rPr>
          <w:bCs/>
          <w:i/>
          <w:sz w:val="26"/>
          <w:szCs w:val="26"/>
        </w:rPr>
        <w:t>Chủ</w:t>
      </w:r>
      <w:proofErr w:type="spellEnd"/>
      <w:r w:rsidRPr="00E7425D">
        <w:rPr>
          <w:bCs/>
          <w:i/>
          <w:sz w:val="26"/>
          <w:szCs w:val="26"/>
        </w:rPr>
        <w:t xml:space="preserve"> </w:t>
      </w:r>
      <w:proofErr w:type="spellStart"/>
      <w:r w:rsidRPr="00E7425D">
        <w:rPr>
          <w:bCs/>
          <w:i/>
          <w:sz w:val="26"/>
          <w:szCs w:val="26"/>
        </w:rPr>
        <w:t>đề</w:t>
      </w:r>
      <w:proofErr w:type="spellEnd"/>
      <w:r w:rsidRPr="00E7425D">
        <w:rPr>
          <w:bCs/>
          <w:i/>
          <w:sz w:val="26"/>
          <w:szCs w:val="26"/>
        </w:rPr>
        <w:t xml:space="preserve"> 4 - </w:t>
      </w:r>
      <w:proofErr w:type="spellStart"/>
      <w:r w:rsidRPr="00E7425D">
        <w:rPr>
          <w:bCs/>
          <w:i/>
          <w:sz w:val="26"/>
          <w:szCs w:val="26"/>
        </w:rPr>
        <w:t>Giai</w:t>
      </w:r>
      <w:proofErr w:type="spellEnd"/>
      <w:r w:rsidRPr="00E7425D">
        <w:rPr>
          <w:bCs/>
          <w:i/>
          <w:sz w:val="26"/>
          <w:szCs w:val="26"/>
        </w:rPr>
        <w:t xml:space="preserve"> </w:t>
      </w:r>
      <w:proofErr w:type="spellStart"/>
      <w:r w:rsidRPr="00E7425D">
        <w:rPr>
          <w:bCs/>
          <w:i/>
          <w:sz w:val="26"/>
          <w:szCs w:val="26"/>
        </w:rPr>
        <w:t>điệu</w:t>
      </w:r>
      <w:proofErr w:type="spellEnd"/>
      <w:r w:rsidRPr="00E7425D">
        <w:rPr>
          <w:bCs/>
          <w:i/>
          <w:sz w:val="26"/>
          <w:szCs w:val="26"/>
        </w:rPr>
        <w:t xml:space="preserve"> </w:t>
      </w:r>
      <w:proofErr w:type="spellStart"/>
      <w:r w:rsidRPr="00E7425D">
        <w:rPr>
          <w:bCs/>
          <w:i/>
          <w:sz w:val="26"/>
          <w:szCs w:val="26"/>
        </w:rPr>
        <w:t>quê</w:t>
      </w:r>
      <w:proofErr w:type="spellEnd"/>
      <w:r w:rsidRPr="00E7425D">
        <w:rPr>
          <w:bCs/>
          <w:i/>
          <w:sz w:val="26"/>
          <w:szCs w:val="26"/>
        </w:rPr>
        <w:t xml:space="preserve"> </w:t>
      </w:r>
      <w:proofErr w:type="spellStart"/>
      <w:r w:rsidRPr="00E7425D">
        <w:rPr>
          <w:bCs/>
          <w:i/>
          <w:sz w:val="26"/>
          <w:szCs w:val="26"/>
        </w:rPr>
        <w:t>hương</w:t>
      </w:r>
      <w:proofErr w:type="spellEnd"/>
      <w:r w:rsidRPr="00E7425D">
        <w:rPr>
          <w:bCs/>
          <w:i/>
          <w:sz w:val="26"/>
          <w:szCs w:val="26"/>
        </w:rPr>
        <w:t xml:space="preserve"> </w:t>
      </w:r>
      <w:proofErr w:type="spellStart"/>
      <w:r w:rsidRPr="00E7425D">
        <w:rPr>
          <w:bCs/>
          <w:i/>
          <w:sz w:val="26"/>
          <w:szCs w:val="26"/>
        </w:rPr>
        <w:t>đã</w:t>
      </w:r>
      <w:proofErr w:type="spellEnd"/>
      <w:r w:rsidRPr="00E7425D">
        <w:rPr>
          <w:bCs/>
          <w:i/>
          <w:sz w:val="26"/>
          <w:szCs w:val="26"/>
        </w:rPr>
        <w:t xml:space="preserve"> </w:t>
      </w:r>
      <w:proofErr w:type="spellStart"/>
      <w:r w:rsidRPr="00E7425D">
        <w:rPr>
          <w:bCs/>
          <w:i/>
          <w:sz w:val="26"/>
          <w:szCs w:val="26"/>
        </w:rPr>
        <w:t>mang</w:t>
      </w:r>
      <w:proofErr w:type="spellEnd"/>
      <w:r w:rsidRPr="00E7425D">
        <w:rPr>
          <w:bCs/>
          <w:i/>
          <w:sz w:val="26"/>
          <w:szCs w:val="26"/>
        </w:rPr>
        <w:t xml:space="preserve"> </w:t>
      </w:r>
      <w:proofErr w:type="spellStart"/>
      <w:r w:rsidRPr="00E7425D">
        <w:rPr>
          <w:bCs/>
          <w:i/>
          <w:sz w:val="26"/>
          <w:szCs w:val="26"/>
        </w:rPr>
        <w:t>đến</w:t>
      </w:r>
      <w:proofErr w:type="spellEnd"/>
      <w:r w:rsidRPr="00E7425D">
        <w:rPr>
          <w:bCs/>
          <w:i/>
          <w:sz w:val="26"/>
          <w:szCs w:val="26"/>
        </w:rPr>
        <w:t xml:space="preserve"> </w:t>
      </w:r>
      <w:proofErr w:type="spellStart"/>
      <w:r w:rsidRPr="00E7425D">
        <w:rPr>
          <w:bCs/>
          <w:i/>
          <w:sz w:val="26"/>
          <w:szCs w:val="26"/>
        </w:rPr>
        <w:t>cho</w:t>
      </w:r>
      <w:proofErr w:type="spellEnd"/>
      <w:r w:rsidRPr="00E7425D">
        <w:rPr>
          <w:bCs/>
          <w:i/>
          <w:sz w:val="26"/>
          <w:szCs w:val="26"/>
        </w:rPr>
        <w:t xml:space="preserve"> </w:t>
      </w:r>
      <w:proofErr w:type="spellStart"/>
      <w:r w:rsidRPr="00E7425D">
        <w:rPr>
          <w:bCs/>
          <w:i/>
          <w:sz w:val="26"/>
          <w:szCs w:val="26"/>
        </w:rPr>
        <w:t>các</w:t>
      </w:r>
      <w:proofErr w:type="spellEnd"/>
      <w:r w:rsidRPr="00E7425D">
        <w:rPr>
          <w:bCs/>
          <w:i/>
          <w:sz w:val="26"/>
          <w:szCs w:val="26"/>
        </w:rPr>
        <w:t xml:space="preserve"> </w:t>
      </w:r>
      <w:proofErr w:type="spellStart"/>
      <w:r w:rsidRPr="00E7425D">
        <w:rPr>
          <w:bCs/>
          <w:i/>
          <w:sz w:val="26"/>
          <w:szCs w:val="26"/>
        </w:rPr>
        <w:t>em</w:t>
      </w:r>
      <w:proofErr w:type="spellEnd"/>
      <w:r w:rsidRPr="00E7425D">
        <w:rPr>
          <w:bCs/>
          <w:i/>
          <w:sz w:val="26"/>
          <w:szCs w:val="26"/>
        </w:rPr>
        <w:t xml:space="preserve"> </w:t>
      </w:r>
      <w:proofErr w:type="spellStart"/>
      <w:r w:rsidRPr="00E7425D">
        <w:rPr>
          <w:bCs/>
          <w:i/>
          <w:sz w:val="26"/>
          <w:szCs w:val="26"/>
        </w:rPr>
        <w:t>những</w:t>
      </w:r>
      <w:proofErr w:type="spellEnd"/>
      <w:r w:rsidRPr="00E7425D">
        <w:rPr>
          <w:bCs/>
          <w:i/>
          <w:sz w:val="26"/>
          <w:szCs w:val="26"/>
        </w:rPr>
        <w:t xml:space="preserve"> </w:t>
      </w:r>
      <w:proofErr w:type="spellStart"/>
      <w:r w:rsidRPr="00E7425D">
        <w:rPr>
          <w:bCs/>
          <w:i/>
          <w:sz w:val="26"/>
          <w:szCs w:val="26"/>
        </w:rPr>
        <w:t>hiểu</w:t>
      </w:r>
      <w:proofErr w:type="spellEnd"/>
      <w:r w:rsidRPr="00E7425D">
        <w:rPr>
          <w:bCs/>
          <w:i/>
          <w:sz w:val="26"/>
          <w:szCs w:val="26"/>
        </w:rPr>
        <w:t xml:space="preserve"> </w:t>
      </w:r>
      <w:proofErr w:type="spellStart"/>
      <w:r w:rsidRPr="00E7425D">
        <w:rPr>
          <w:bCs/>
          <w:i/>
          <w:sz w:val="26"/>
          <w:szCs w:val="26"/>
        </w:rPr>
        <w:t>biết</w:t>
      </w:r>
      <w:proofErr w:type="spellEnd"/>
      <w:r w:rsidRPr="00E7425D">
        <w:rPr>
          <w:bCs/>
          <w:i/>
          <w:sz w:val="26"/>
          <w:szCs w:val="26"/>
        </w:rPr>
        <w:t xml:space="preserve"> </w:t>
      </w:r>
      <w:proofErr w:type="spellStart"/>
      <w:r w:rsidRPr="00E7425D">
        <w:rPr>
          <w:bCs/>
          <w:i/>
          <w:sz w:val="26"/>
          <w:szCs w:val="26"/>
        </w:rPr>
        <w:t>về</w:t>
      </w:r>
      <w:proofErr w:type="spellEnd"/>
      <w:r w:rsidRPr="00E7425D">
        <w:rPr>
          <w:bCs/>
          <w:i/>
          <w:sz w:val="26"/>
          <w:szCs w:val="26"/>
        </w:rPr>
        <w:t xml:space="preserve"> </w:t>
      </w:r>
      <w:proofErr w:type="spellStart"/>
      <w:r w:rsidRPr="00E7425D">
        <w:rPr>
          <w:bCs/>
          <w:i/>
          <w:sz w:val="26"/>
          <w:szCs w:val="26"/>
        </w:rPr>
        <w:t>dân</w:t>
      </w:r>
      <w:proofErr w:type="spellEnd"/>
      <w:r w:rsidRPr="00E7425D">
        <w:rPr>
          <w:bCs/>
          <w:i/>
          <w:sz w:val="26"/>
          <w:szCs w:val="26"/>
        </w:rPr>
        <w:t xml:space="preserve"> ca </w:t>
      </w:r>
      <w:proofErr w:type="spellStart"/>
      <w:r w:rsidRPr="00E7425D">
        <w:rPr>
          <w:bCs/>
          <w:i/>
          <w:sz w:val="26"/>
          <w:szCs w:val="26"/>
        </w:rPr>
        <w:t>một</w:t>
      </w:r>
      <w:proofErr w:type="spellEnd"/>
      <w:r w:rsidRPr="00E7425D">
        <w:rPr>
          <w:bCs/>
          <w:i/>
          <w:sz w:val="26"/>
          <w:szCs w:val="26"/>
        </w:rPr>
        <w:t xml:space="preserve"> </w:t>
      </w:r>
      <w:proofErr w:type="spellStart"/>
      <w:r w:rsidRPr="00E7425D">
        <w:rPr>
          <w:bCs/>
          <w:i/>
          <w:sz w:val="26"/>
          <w:szCs w:val="26"/>
        </w:rPr>
        <w:t>số</w:t>
      </w:r>
      <w:proofErr w:type="spellEnd"/>
      <w:r w:rsidRPr="00E7425D">
        <w:rPr>
          <w:bCs/>
          <w:i/>
          <w:sz w:val="26"/>
          <w:szCs w:val="26"/>
        </w:rPr>
        <w:t xml:space="preserve"> </w:t>
      </w:r>
      <w:proofErr w:type="spellStart"/>
      <w:r w:rsidRPr="00E7425D">
        <w:rPr>
          <w:bCs/>
          <w:i/>
          <w:sz w:val="26"/>
          <w:szCs w:val="26"/>
        </w:rPr>
        <w:t>vùng</w:t>
      </w:r>
      <w:proofErr w:type="spellEnd"/>
      <w:r w:rsidRPr="00E7425D">
        <w:rPr>
          <w:bCs/>
          <w:i/>
          <w:sz w:val="26"/>
          <w:szCs w:val="26"/>
        </w:rPr>
        <w:t xml:space="preserve"> </w:t>
      </w:r>
      <w:proofErr w:type="spellStart"/>
      <w:r w:rsidRPr="00E7425D">
        <w:rPr>
          <w:bCs/>
          <w:i/>
          <w:sz w:val="26"/>
          <w:szCs w:val="26"/>
        </w:rPr>
        <w:t>miền</w:t>
      </w:r>
      <w:proofErr w:type="spellEnd"/>
      <w:r w:rsidRPr="00E7425D">
        <w:rPr>
          <w:bCs/>
          <w:i/>
          <w:sz w:val="26"/>
          <w:szCs w:val="26"/>
        </w:rPr>
        <w:t xml:space="preserve"> </w:t>
      </w:r>
      <w:proofErr w:type="spellStart"/>
      <w:r w:rsidRPr="00E7425D">
        <w:rPr>
          <w:bCs/>
          <w:i/>
          <w:sz w:val="26"/>
          <w:szCs w:val="26"/>
        </w:rPr>
        <w:t>tiêu</w:t>
      </w:r>
      <w:proofErr w:type="spellEnd"/>
      <w:r w:rsidRPr="00E7425D">
        <w:rPr>
          <w:bCs/>
          <w:i/>
          <w:sz w:val="26"/>
          <w:szCs w:val="26"/>
        </w:rPr>
        <w:t xml:space="preserve"> </w:t>
      </w:r>
      <w:proofErr w:type="spellStart"/>
      <w:r w:rsidRPr="00E7425D">
        <w:rPr>
          <w:bCs/>
          <w:i/>
          <w:sz w:val="26"/>
          <w:szCs w:val="26"/>
        </w:rPr>
        <w:t>biểu</w:t>
      </w:r>
      <w:proofErr w:type="spellEnd"/>
      <w:r w:rsidRPr="00E7425D">
        <w:rPr>
          <w:bCs/>
          <w:i/>
          <w:sz w:val="26"/>
          <w:szCs w:val="26"/>
        </w:rPr>
        <w:t xml:space="preserve"> </w:t>
      </w:r>
      <w:proofErr w:type="spellStart"/>
      <w:r w:rsidRPr="00E7425D">
        <w:rPr>
          <w:bCs/>
          <w:i/>
          <w:sz w:val="26"/>
          <w:szCs w:val="26"/>
        </w:rPr>
        <w:t>của</w:t>
      </w:r>
      <w:proofErr w:type="spellEnd"/>
      <w:r w:rsidRPr="00E7425D">
        <w:rPr>
          <w:bCs/>
          <w:i/>
          <w:sz w:val="26"/>
          <w:szCs w:val="26"/>
        </w:rPr>
        <w:t xml:space="preserve"> </w:t>
      </w:r>
      <w:proofErr w:type="spellStart"/>
      <w:r w:rsidRPr="00E7425D">
        <w:rPr>
          <w:bCs/>
          <w:i/>
          <w:sz w:val="26"/>
          <w:szCs w:val="26"/>
        </w:rPr>
        <w:t>Việt</w:t>
      </w:r>
      <w:proofErr w:type="spellEnd"/>
      <w:r w:rsidRPr="00E7425D">
        <w:rPr>
          <w:bCs/>
          <w:i/>
          <w:sz w:val="26"/>
          <w:szCs w:val="26"/>
        </w:rPr>
        <w:t xml:space="preserve"> Nam, </w:t>
      </w:r>
      <w:proofErr w:type="spellStart"/>
      <w:r w:rsidRPr="00E7425D">
        <w:rPr>
          <w:bCs/>
          <w:i/>
          <w:sz w:val="26"/>
          <w:szCs w:val="26"/>
        </w:rPr>
        <w:t>từ</w:t>
      </w:r>
      <w:proofErr w:type="spellEnd"/>
      <w:r w:rsidRPr="00E7425D">
        <w:rPr>
          <w:bCs/>
          <w:i/>
          <w:sz w:val="26"/>
          <w:szCs w:val="26"/>
        </w:rPr>
        <w:t xml:space="preserve"> </w:t>
      </w:r>
      <w:proofErr w:type="spellStart"/>
      <w:r w:rsidRPr="00E7425D">
        <w:rPr>
          <w:bCs/>
          <w:i/>
          <w:sz w:val="26"/>
          <w:szCs w:val="26"/>
        </w:rPr>
        <w:t>đó</w:t>
      </w:r>
      <w:proofErr w:type="spellEnd"/>
      <w:r w:rsidRPr="00E7425D">
        <w:rPr>
          <w:bCs/>
          <w:i/>
          <w:sz w:val="26"/>
          <w:szCs w:val="26"/>
        </w:rPr>
        <w:t xml:space="preserve"> </w:t>
      </w:r>
      <w:proofErr w:type="spellStart"/>
      <w:r w:rsidRPr="00E7425D">
        <w:rPr>
          <w:bCs/>
          <w:i/>
          <w:sz w:val="26"/>
          <w:szCs w:val="26"/>
        </w:rPr>
        <w:t>giúp</w:t>
      </w:r>
      <w:proofErr w:type="spellEnd"/>
      <w:r w:rsidRPr="00E7425D">
        <w:rPr>
          <w:bCs/>
          <w:i/>
          <w:sz w:val="26"/>
          <w:szCs w:val="26"/>
        </w:rPr>
        <w:t xml:space="preserve"> </w:t>
      </w:r>
      <w:proofErr w:type="spellStart"/>
      <w:r w:rsidRPr="00E7425D">
        <w:rPr>
          <w:bCs/>
          <w:i/>
          <w:sz w:val="26"/>
          <w:szCs w:val="26"/>
        </w:rPr>
        <w:t>các</w:t>
      </w:r>
      <w:proofErr w:type="spellEnd"/>
      <w:r w:rsidRPr="00E7425D">
        <w:rPr>
          <w:bCs/>
          <w:i/>
          <w:sz w:val="26"/>
          <w:szCs w:val="26"/>
        </w:rPr>
        <w:t xml:space="preserve"> </w:t>
      </w:r>
      <w:proofErr w:type="spellStart"/>
      <w:r w:rsidRPr="00E7425D">
        <w:rPr>
          <w:bCs/>
          <w:i/>
          <w:sz w:val="26"/>
          <w:szCs w:val="26"/>
        </w:rPr>
        <w:t>em</w:t>
      </w:r>
      <w:proofErr w:type="spellEnd"/>
      <w:r w:rsidRPr="00E7425D">
        <w:rPr>
          <w:bCs/>
          <w:i/>
          <w:sz w:val="26"/>
          <w:szCs w:val="26"/>
        </w:rPr>
        <w:t xml:space="preserve"> </w:t>
      </w:r>
      <w:proofErr w:type="spellStart"/>
      <w:r w:rsidRPr="00E7425D">
        <w:rPr>
          <w:bCs/>
          <w:i/>
          <w:sz w:val="26"/>
          <w:szCs w:val="26"/>
        </w:rPr>
        <w:t>thêm</w:t>
      </w:r>
      <w:proofErr w:type="spellEnd"/>
      <w:r w:rsidRPr="00E7425D">
        <w:rPr>
          <w:bCs/>
          <w:i/>
          <w:sz w:val="26"/>
          <w:szCs w:val="26"/>
        </w:rPr>
        <w:t xml:space="preserve"> </w:t>
      </w:r>
      <w:proofErr w:type="spellStart"/>
      <w:r w:rsidRPr="00E7425D">
        <w:rPr>
          <w:bCs/>
          <w:i/>
          <w:sz w:val="26"/>
          <w:szCs w:val="26"/>
        </w:rPr>
        <w:t>yêu</w:t>
      </w:r>
      <w:proofErr w:type="spellEnd"/>
      <w:r w:rsidRPr="00E7425D">
        <w:rPr>
          <w:bCs/>
          <w:i/>
          <w:sz w:val="26"/>
          <w:szCs w:val="26"/>
        </w:rPr>
        <w:t xml:space="preserve"> </w:t>
      </w:r>
      <w:proofErr w:type="spellStart"/>
      <w:r w:rsidRPr="00E7425D">
        <w:rPr>
          <w:bCs/>
          <w:i/>
          <w:sz w:val="26"/>
          <w:szCs w:val="26"/>
        </w:rPr>
        <w:t>quý</w:t>
      </w:r>
      <w:proofErr w:type="spellEnd"/>
      <w:r w:rsidRPr="00E7425D">
        <w:rPr>
          <w:bCs/>
          <w:i/>
          <w:sz w:val="26"/>
          <w:szCs w:val="26"/>
        </w:rPr>
        <w:t xml:space="preserve"> </w:t>
      </w:r>
      <w:proofErr w:type="spellStart"/>
      <w:r w:rsidRPr="00E7425D">
        <w:rPr>
          <w:bCs/>
          <w:i/>
          <w:sz w:val="26"/>
          <w:szCs w:val="26"/>
        </w:rPr>
        <w:t>và</w:t>
      </w:r>
      <w:proofErr w:type="spellEnd"/>
      <w:r w:rsidRPr="00E7425D">
        <w:rPr>
          <w:bCs/>
          <w:i/>
          <w:sz w:val="26"/>
          <w:szCs w:val="26"/>
        </w:rPr>
        <w:t xml:space="preserve"> </w:t>
      </w:r>
      <w:proofErr w:type="spellStart"/>
      <w:r w:rsidRPr="00E7425D">
        <w:rPr>
          <w:bCs/>
          <w:i/>
          <w:sz w:val="26"/>
          <w:szCs w:val="26"/>
        </w:rPr>
        <w:t>tự</w:t>
      </w:r>
      <w:proofErr w:type="spellEnd"/>
      <w:r w:rsidRPr="00E7425D">
        <w:rPr>
          <w:bCs/>
          <w:i/>
          <w:sz w:val="26"/>
          <w:szCs w:val="26"/>
        </w:rPr>
        <w:t xml:space="preserve"> </w:t>
      </w:r>
      <w:proofErr w:type="spellStart"/>
      <w:r w:rsidRPr="00E7425D">
        <w:rPr>
          <w:bCs/>
          <w:i/>
          <w:sz w:val="26"/>
          <w:szCs w:val="26"/>
        </w:rPr>
        <w:t>hào</w:t>
      </w:r>
      <w:proofErr w:type="spellEnd"/>
      <w:r w:rsidRPr="00E7425D">
        <w:rPr>
          <w:bCs/>
          <w:i/>
          <w:sz w:val="26"/>
          <w:szCs w:val="26"/>
        </w:rPr>
        <w:t xml:space="preserve"> </w:t>
      </w:r>
      <w:proofErr w:type="spellStart"/>
      <w:r w:rsidRPr="00E7425D">
        <w:rPr>
          <w:bCs/>
          <w:i/>
          <w:sz w:val="26"/>
          <w:szCs w:val="26"/>
        </w:rPr>
        <w:t>về</w:t>
      </w:r>
      <w:proofErr w:type="spellEnd"/>
      <w:r w:rsidRPr="00E7425D">
        <w:rPr>
          <w:bCs/>
          <w:i/>
          <w:sz w:val="26"/>
          <w:szCs w:val="26"/>
        </w:rPr>
        <w:t xml:space="preserve"> </w:t>
      </w:r>
      <w:proofErr w:type="spellStart"/>
      <w:r w:rsidRPr="00E7425D">
        <w:rPr>
          <w:bCs/>
          <w:i/>
          <w:sz w:val="26"/>
          <w:szCs w:val="26"/>
        </w:rPr>
        <w:t>quê</w:t>
      </w:r>
      <w:proofErr w:type="spellEnd"/>
      <w:r w:rsidRPr="00E7425D">
        <w:rPr>
          <w:bCs/>
          <w:i/>
          <w:sz w:val="26"/>
          <w:szCs w:val="26"/>
        </w:rPr>
        <w:t xml:space="preserve"> </w:t>
      </w:r>
      <w:proofErr w:type="spellStart"/>
      <w:r w:rsidRPr="00E7425D">
        <w:rPr>
          <w:bCs/>
          <w:i/>
          <w:sz w:val="26"/>
          <w:szCs w:val="26"/>
        </w:rPr>
        <w:t>hương</w:t>
      </w:r>
      <w:proofErr w:type="spellEnd"/>
      <w:r w:rsidRPr="00E7425D">
        <w:rPr>
          <w:bCs/>
          <w:i/>
          <w:sz w:val="26"/>
          <w:szCs w:val="26"/>
        </w:rPr>
        <w:t xml:space="preserve">, </w:t>
      </w:r>
      <w:proofErr w:type="spellStart"/>
      <w:r w:rsidRPr="00E7425D">
        <w:rPr>
          <w:bCs/>
          <w:i/>
          <w:sz w:val="26"/>
          <w:szCs w:val="26"/>
        </w:rPr>
        <w:t>đất</w:t>
      </w:r>
      <w:proofErr w:type="spellEnd"/>
      <w:r w:rsidRPr="00E7425D">
        <w:rPr>
          <w:bCs/>
          <w:i/>
          <w:sz w:val="26"/>
          <w:szCs w:val="26"/>
        </w:rPr>
        <w:t xml:space="preserve"> </w:t>
      </w:r>
      <w:proofErr w:type="spellStart"/>
      <w:r w:rsidRPr="00E7425D">
        <w:rPr>
          <w:bCs/>
          <w:i/>
          <w:sz w:val="26"/>
          <w:szCs w:val="26"/>
        </w:rPr>
        <w:t>nước</w:t>
      </w:r>
      <w:proofErr w:type="spellEnd"/>
      <w:r w:rsidRPr="00E7425D">
        <w:rPr>
          <w:bCs/>
          <w:i/>
          <w:sz w:val="26"/>
          <w:szCs w:val="26"/>
        </w:rPr>
        <w:t>.</w:t>
      </w:r>
      <w:r w:rsidRPr="00E7425D">
        <w:rPr>
          <w:bCs/>
          <w:i/>
          <w:sz w:val="26"/>
          <w:szCs w:val="26"/>
          <w:lang w:val="vi-VN"/>
        </w:rPr>
        <w:t xml:space="preserve"> Đặc biệt biết hát bài dân ca “Hò kéo neo”, thuộc thể loại </w:t>
      </w:r>
      <w:r w:rsidR="00E41758" w:rsidRPr="00E7425D">
        <w:rPr>
          <w:bCs/>
          <w:i/>
          <w:sz w:val="26"/>
          <w:szCs w:val="26"/>
          <w:lang w:val="vi-VN"/>
        </w:rPr>
        <w:t>Hát Bả trạo</w:t>
      </w:r>
      <w:r w:rsidRPr="00E7425D">
        <w:rPr>
          <w:bCs/>
          <w:i/>
          <w:sz w:val="26"/>
          <w:szCs w:val="26"/>
          <w:lang w:val="vi-VN"/>
        </w:rPr>
        <w:t xml:space="preserve">, một thể loại âm nhạc </w:t>
      </w:r>
      <w:proofErr w:type="spellStart"/>
      <w:r w:rsidR="00FC1BD8">
        <w:rPr>
          <w:bCs/>
          <w:i/>
          <w:sz w:val="26"/>
          <w:szCs w:val="26"/>
          <w:lang w:val="en-GB"/>
        </w:rPr>
        <w:t>truyền</w:t>
      </w:r>
      <w:proofErr w:type="spellEnd"/>
      <w:r w:rsidR="00FC1BD8">
        <w:rPr>
          <w:bCs/>
          <w:i/>
          <w:sz w:val="26"/>
          <w:szCs w:val="26"/>
          <w:lang w:val="en-GB"/>
        </w:rPr>
        <w:t xml:space="preserve"> </w:t>
      </w:r>
      <w:proofErr w:type="spellStart"/>
      <w:r w:rsidR="00FC1BD8">
        <w:rPr>
          <w:bCs/>
          <w:i/>
          <w:sz w:val="26"/>
          <w:szCs w:val="26"/>
          <w:lang w:val="en-GB"/>
        </w:rPr>
        <w:t>thống</w:t>
      </w:r>
      <w:proofErr w:type="spellEnd"/>
      <w:r w:rsidRPr="00E7425D">
        <w:rPr>
          <w:bCs/>
          <w:i/>
          <w:sz w:val="26"/>
          <w:szCs w:val="26"/>
          <w:lang w:val="vi-VN"/>
        </w:rPr>
        <w:t xml:space="preserve"> của vùng đất nơi em sinh ra và lớn lên.</w:t>
      </w:r>
    </w:p>
    <w:p w14:paraId="66A93907" w14:textId="77777777" w:rsidR="00E770E3" w:rsidRPr="00E7425D" w:rsidRDefault="00E770E3" w:rsidP="00194EA7">
      <w:pPr>
        <w:widowControl w:val="0"/>
        <w:rPr>
          <w:rFonts w:eastAsia="Times New Roman"/>
          <w:sz w:val="26"/>
          <w:szCs w:val="26"/>
          <w:lang w:bidi="vi-VN"/>
        </w:rPr>
      </w:pPr>
      <w:r w:rsidRPr="00E7425D">
        <w:rPr>
          <w:rFonts w:eastAsia="Times New Roman"/>
          <w:b/>
          <w:sz w:val="26"/>
          <w:szCs w:val="26"/>
          <w:lang w:bidi="vi-VN"/>
        </w:rPr>
        <w:t xml:space="preserve">* </w:t>
      </w:r>
      <w:proofErr w:type="spellStart"/>
      <w:r w:rsidRPr="00E7425D">
        <w:rPr>
          <w:rFonts w:eastAsia="Times New Roman"/>
          <w:b/>
          <w:sz w:val="26"/>
          <w:szCs w:val="26"/>
          <w:lang w:bidi="vi-VN"/>
        </w:rPr>
        <w:t>Chuẩn</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bị</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bài</w:t>
      </w:r>
      <w:proofErr w:type="spellEnd"/>
      <w:r w:rsidRPr="00E7425D">
        <w:rPr>
          <w:rFonts w:eastAsia="Times New Roman"/>
          <w:b/>
          <w:sz w:val="26"/>
          <w:szCs w:val="26"/>
          <w:lang w:bidi="vi-VN"/>
        </w:rPr>
        <w:t xml:space="preserve"> </w:t>
      </w:r>
      <w:proofErr w:type="spellStart"/>
      <w:r w:rsidRPr="00E7425D">
        <w:rPr>
          <w:rFonts w:eastAsia="Times New Roman"/>
          <w:b/>
          <w:sz w:val="26"/>
          <w:szCs w:val="26"/>
          <w:lang w:bidi="vi-VN"/>
        </w:rPr>
        <w:t>mới</w:t>
      </w:r>
      <w:proofErr w:type="spellEnd"/>
      <w:r w:rsidRPr="00E7425D">
        <w:rPr>
          <w:rFonts w:eastAsia="Times New Roman"/>
          <w:b/>
          <w:sz w:val="26"/>
          <w:szCs w:val="26"/>
          <w:lang w:bidi="vi-VN"/>
        </w:rPr>
        <w:t>:</w:t>
      </w:r>
      <w:r w:rsidRPr="00E7425D">
        <w:rPr>
          <w:rFonts w:eastAsia="Times New Roman"/>
          <w:sz w:val="26"/>
          <w:szCs w:val="26"/>
          <w:lang w:bidi="vi-VN"/>
        </w:rPr>
        <w:t xml:space="preserve"> </w:t>
      </w:r>
    </w:p>
    <w:p w14:paraId="45786590" w14:textId="77777777" w:rsidR="005929B1" w:rsidRPr="00E7425D" w:rsidRDefault="005929B1" w:rsidP="00194EA7">
      <w:pPr>
        <w:widowControl w:val="0"/>
        <w:rPr>
          <w:bCs/>
          <w:sz w:val="26"/>
          <w:szCs w:val="26"/>
        </w:rPr>
      </w:pPr>
      <w:r w:rsidRPr="00E7425D">
        <w:rPr>
          <w:bCs/>
          <w:sz w:val="26"/>
          <w:szCs w:val="26"/>
        </w:rPr>
        <w:t xml:space="preserve">- </w:t>
      </w:r>
      <w:proofErr w:type="spellStart"/>
      <w:r w:rsidRPr="00E7425D">
        <w:rPr>
          <w:bCs/>
          <w:sz w:val="26"/>
          <w:szCs w:val="26"/>
        </w:rPr>
        <w:t>Ôn</w:t>
      </w:r>
      <w:proofErr w:type="spellEnd"/>
      <w:r w:rsidRPr="00E7425D">
        <w:rPr>
          <w:bCs/>
          <w:sz w:val="26"/>
          <w:szCs w:val="26"/>
        </w:rPr>
        <w:t xml:space="preserve"> </w:t>
      </w:r>
      <w:proofErr w:type="spellStart"/>
      <w:r w:rsidRPr="00E7425D">
        <w:rPr>
          <w:bCs/>
          <w:sz w:val="26"/>
          <w:szCs w:val="26"/>
        </w:rPr>
        <w:t>tập</w:t>
      </w:r>
      <w:proofErr w:type="spellEnd"/>
      <w:r w:rsidRPr="00E7425D">
        <w:rPr>
          <w:bCs/>
          <w:sz w:val="26"/>
          <w:szCs w:val="26"/>
        </w:rPr>
        <w:t xml:space="preserve"> </w:t>
      </w:r>
      <w:proofErr w:type="spellStart"/>
      <w:r w:rsidRPr="00E7425D">
        <w:rPr>
          <w:bCs/>
          <w:sz w:val="26"/>
          <w:szCs w:val="26"/>
        </w:rPr>
        <w:t>lại</w:t>
      </w:r>
      <w:proofErr w:type="spellEnd"/>
      <w:r w:rsidRPr="00E7425D">
        <w:rPr>
          <w:bCs/>
          <w:sz w:val="26"/>
          <w:szCs w:val="26"/>
        </w:rPr>
        <w:t xml:space="preserve"> </w:t>
      </w:r>
      <w:proofErr w:type="spellStart"/>
      <w:r w:rsidRPr="00E7425D">
        <w:rPr>
          <w:bCs/>
          <w:sz w:val="26"/>
          <w:szCs w:val="26"/>
        </w:rPr>
        <w:t>các</w:t>
      </w:r>
      <w:proofErr w:type="spellEnd"/>
      <w:r w:rsidRPr="00E7425D">
        <w:rPr>
          <w:bCs/>
          <w:sz w:val="26"/>
          <w:szCs w:val="26"/>
        </w:rPr>
        <w:t xml:space="preserve"> </w:t>
      </w:r>
      <w:proofErr w:type="spellStart"/>
      <w:r w:rsidRPr="00E7425D">
        <w:rPr>
          <w:bCs/>
          <w:sz w:val="26"/>
          <w:szCs w:val="26"/>
        </w:rPr>
        <w:t>nội</w:t>
      </w:r>
      <w:proofErr w:type="spellEnd"/>
      <w:r w:rsidRPr="00E7425D">
        <w:rPr>
          <w:bCs/>
          <w:sz w:val="26"/>
          <w:szCs w:val="26"/>
        </w:rPr>
        <w:t xml:space="preserve"> dung: </w:t>
      </w:r>
      <w:proofErr w:type="spellStart"/>
      <w:r w:rsidRPr="00E7425D">
        <w:rPr>
          <w:bCs/>
          <w:sz w:val="26"/>
          <w:szCs w:val="26"/>
        </w:rPr>
        <w:t>Hát</w:t>
      </w:r>
      <w:proofErr w:type="spellEnd"/>
      <w:r w:rsidRPr="00E7425D">
        <w:rPr>
          <w:bCs/>
          <w:sz w:val="26"/>
          <w:szCs w:val="26"/>
        </w:rPr>
        <w:t xml:space="preserve">, </w:t>
      </w:r>
      <w:proofErr w:type="spellStart"/>
      <w:r w:rsidRPr="00E7425D">
        <w:rPr>
          <w:bCs/>
          <w:sz w:val="26"/>
          <w:szCs w:val="26"/>
        </w:rPr>
        <w:t>Đọc</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Nhạc</w:t>
      </w:r>
      <w:proofErr w:type="spellEnd"/>
      <w:r w:rsidRPr="00E7425D">
        <w:rPr>
          <w:bCs/>
          <w:sz w:val="26"/>
          <w:szCs w:val="26"/>
        </w:rPr>
        <w:t xml:space="preserve"> </w:t>
      </w:r>
      <w:proofErr w:type="spellStart"/>
      <w:r w:rsidRPr="00E7425D">
        <w:rPr>
          <w:bCs/>
          <w:sz w:val="26"/>
          <w:szCs w:val="26"/>
        </w:rPr>
        <w:t>cụ</w:t>
      </w:r>
      <w:proofErr w:type="spellEnd"/>
      <w:r w:rsidRPr="00E7425D">
        <w:rPr>
          <w:bCs/>
          <w:sz w:val="26"/>
          <w:szCs w:val="26"/>
        </w:rPr>
        <w:t xml:space="preserve"> </w:t>
      </w:r>
      <w:proofErr w:type="spellStart"/>
      <w:r w:rsidRPr="00E7425D">
        <w:rPr>
          <w:bCs/>
          <w:sz w:val="26"/>
          <w:szCs w:val="26"/>
        </w:rPr>
        <w:t>để</w:t>
      </w:r>
      <w:proofErr w:type="spellEnd"/>
      <w:r w:rsidRPr="00E7425D">
        <w:rPr>
          <w:bCs/>
          <w:sz w:val="26"/>
          <w:szCs w:val="26"/>
        </w:rPr>
        <w:t xml:space="preserve"> </w:t>
      </w:r>
      <w:proofErr w:type="spellStart"/>
      <w:r w:rsidRPr="00E7425D">
        <w:rPr>
          <w:bCs/>
          <w:sz w:val="26"/>
          <w:szCs w:val="26"/>
        </w:rPr>
        <w:t>chuẩn</w:t>
      </w:r>
      <w:proofErr w:type="spellEnd"/>
      <w:r w:rsidRPr="00E7425D">
        <w:rPr>
          <w:bCs/>
          <w:sz w:val="26"/>
          <w:szCs w:val="26"/>
        </w:rPr>
        <w:t xml:space="preserve"> </w:t>
      </w:r>
      <w:proofErr w:type="spellStart"/>
      <w:r w:rsidRPr="00E7425D">
        <w:rPr>
          <w:bCs/>
          <w:sz w:val="26"/>
          <w:szCs w:val="26"/>
        </w:rPr>
        <w:t>bị</w:t>
      </w:r>
      <w:proofErr w:type="spellEnd"/>
      <w:r w:rsidRPr="00E7425D">
        <w:rPr>
          <w:bCs/>
          <w:sz w:val="26"/>
          <w:szCs w:val="26"/>
        </w:rPr>
        <w:t xml:space="preserve"> </w:t>
      </w:r>
      <w:proofErr w:type="spellStart"/>
      <w:r w:rsidRPr="00E7425D">
        <w:rPr>
          <w:bCs/>
          <w:sz w:val="26"/>
          <w:szCs w:val="26"/>
        </w:rPr>
        <w:t>kiểm</w:t>
      </w:r>
      <w:proofErr w:type="spellEnd"/>
      <w:r w:rsidRPr="00E7425D">
        <w:rPr>
          <w:bCs/>
          <w:sz w:val="26"/>
          <w:szCs w:val="26"/>
        </w:rPr>
        <w:t xml:space="preserve"> </w:t>
      </w:r>
      <w:proofErr w:type="spellStart"/>
      <w:r w:rsidRPr="00E7425D">
        <w:rPr>
          <w:bCs/>
          <w:sz w:val="26"/>
          <w:szCs w:val="26"/>
        </w:rPr>
        <w:t>tra</w:t>
      </w:r>
      <w:proofErr w:type="spellEnd"/>
      <w:r w:rsidRPr="00E7425D">
        <w:rPr>
          <w:bCs/>
          <w:sz w:val="26"/>
          <w:szCs w:val="26"/>
        </w:rPr>
        <w:t xml:space="preserve"> </w:t>
      </w:r>
      <w:proofErr w:type="spellStart"/>
      <w:r w:rsidRPr="00E7425D">
        <w:rPr>
          <w:bCs/>
          <w:sz w:val="26"/>
          <w:szCs w:val="26"/>
        </w:rPr>
        <w:t>cuối</w:t>
      </w:r>
      <w:proofErr w:type="spellEnd"/>
      <w:r w:rsidRPr="00E7425D">
        <w:rPr>
          <w:bCs/>
          <w:sz w:val="26"/>
          <w:szCs w:val="26"/>
        </w:rPr>
        <w:t xml:space="preserve"> </w:t>
      </w:r>
      <w:proofErr w:type="spellStart"/>
      <w:r w:rsidRPr="00E7425D">
        <w:rPr>
          <w:bCs/>
          <w:sz w:val="26"/>
          <w:szCs w:val="26"/>
        </w:rPr>
        <w:t>Học</w:t>
      </w:r>
      <w:proofErr w:type="spellEnd"/>
      <w:r w:rsidRPr="00E7425D">
        <w:rPr>
          <w:bCs/>
          <w:sz w:val="26"/>
          <w:szCs w:val="26"/>
        </w:rPr>
        <w:t xml:space="preserve"> </w:t>
      </w:r>
      <w:proofErr w:type="spellStart"/>
      <w:r w:rsidRPr="00E7425D">
        <w:rPr>
          <w:bCs/>
          <w:sz w:val="26"/>
          <w:szCs w:val="26"/>
        </w:rPr>
        <w:t>kì</w:t>
      </w:r>
      <w:proofErr w:type="spellEnd"/>
      <w:r w:rsidRPr="00E7425D">
        <w:rPr>
          <w:bCs/>
          <w:sz w:val="26"/>
          <w:szCs w:val="26"/>
        </w:rPr>
        <w:t xml:space="preserve"> I.</w:t>
      </w:r>
    </w:p>
    <w:p w14:paraId="11B19F98" w14:textId="27E26FA6" w:rsidR="00164078" w:rsidRDefault="00E770E3" w:rsidP="00194EA7">
      <w:pPr>
        <w:widowControl w:val="0"/>
        <w:rPr>
          <w:b/>
          <w:sz w:val="26"/>
          <w:szCs w:val="26"/>
          <w:lang w:bidi="vi-VN"/>
        </w:rPr>
      </w:pPr>
      <w:proofErr w:type="spellStart"/>
      <w:r w:rsidRPr="00E7425D">
        <w:rPr>
          <w:b/>
          <w:sz w:val="26"/>
          <w:szCs w:val="26"/>
          <w:lang w:bidi="vi-VN"/>
        </w:rPr>
        <w:t>Kết</w:t>
      </w:r>
      <w:proofErr w:type="spellEnd"/>
      <w:r w:rsidRPr="00E7425D">
        <w:rPr>
          <w:b/>
          <w:sz w:val="26"/>
          <w:szCs w:val="26"/>
          <w:lang w:bidi="vi-VN"/>
        </w:rPr>
        <w:t xml:space="preserve"> </w:t>
      </w:r>
      <w:proofErr w:type="spellStart"/>
      <w:r w:rsidRPr="00E7425D">
        <w:rPr>
          <w:b/>
          <w:sz w:val="26"/>
          <w:szCs w:val="26"/>
          <w:lang w:bidi="vi-VN"/>
        </w:rPr>
        <w:t>thúc</w:t>
      </w:r>
      <w:proofErr w:type="spellEnd"/>
      <w:r w:rsidRPr="00E7425D">
        <w:rPr>
          <w:b/>
          <w:sz w:val="26"/>
          <w:szCs w:val="26"/>
          <w:lang w:bidi="vi-VN"/>
        </w:rPr>
        <w:t xml:space="preserve"> </w:t>
      </w:r>
      <w:proofErr w:type="spellStart"/>
      <w:r w:rsidRPr="00E7425D">
        <w:rPr>
          <w:b/>
          <w:sz w:val="26"/>
          <w:szCs w:val="26"/>
          <w:lang w:bidi="vi-VN"/>
        </w:rPr>
        <w:t>bài</w:t>
      </w:r>
      <w:proofErr w:type="spellEnd"/>
      <w:r w:rsidRPr="00E7425D">
        <w:rPr>
          <w:b/>
          <w:sz w:val="26"/>
          <w:szCs w:val="26"/>
          <w:lang w:bidi="vi-VN"/>
        </w:rPr>
        <w:t xml:space="preserve"> </w:t>
      </w:r>
      <w:proofErr w:type="spellStart"/>
      <w:r w:rsidRPr="00E7425D">
        <w:rPr>
          <w:b/>
          <w:sz w:val="26"/>
          <w:szCs w:val="26"/>
          <w:lang w:bidi="vi-VN"/>
        </w:rPr>
        <w:t>học</w:t>
      </w:r>
      <w:proofErr w:type="spellEnd"/>
    </w:p>
    <w:p w14:paraId="161B1432" w14:textId="4F5F9325" w:rsidR="002B69E4" w:rsidRPr="00E7425D" w:rsidRDefault="00164078" w:rsidP="00194EA7">
      <w:pPr>
        <w:widowControl w:val="0"/>
        <w:spacing w:line="276" w:lineRule="auto"/>
        <w:contextualSpacing w:val="0"/>
        <w:jc w:val="left"/>
        <w:rPr>
          <w:b/>
          <w:sz w:val="26"/>
          <w:szCs w:val="26"/>
          <w:lang w:bidi="vi-VN"/>
        </w:rPr>
      </w:pPr>
      <w:r>
        <w:rPr>
          <w:b/>
          <w:sz w:val="26"/>
          <w:szCs w:val="26"/>
          <w:lang w:bidi="vi-VN"/>
        </w:rPr>
        <w:br w:type="page"/>
      </w:r>
    </w:p>
    <w:p w14:paraId="4EFFBD22" w14:textId="3A1E7988" w:rsidR="00E770E3" w:rsidRPr="00E7425D" w:rsidRDefault="00FD12D5" w:rsidP="00194EA7">
      <w:pPr>
        <w:widowControl w:val="0"/>
        <w:rPr>
          <w:b/>
          <w:sz w:val="26"/>
          <w:szCs w:val="26"/>
          <w:lang w:val="vi-VN"/>
        </w:rPr>
      </w:pPr>
      <w:r w:rsidRPr="00E7425D">
        <w:rPr>
          <w:b/>
          <w:sz w:val="26"/>
          <w:szCs w:val="26"/>
          <w:lang w:val="en-GB"/>
        </w:rPr>
        <w:lastRenderedPageBreak/>
        <w:t>2</w:t>
      </w:r>
      <w:r w:rsidR="002B69E4" w:rsidRPr="00E7425D">
        <w:rPr>
          <w:b/>
          <w:sz w:val="26"/>
          <w:szCs w:val="26"/>
          <w:lang w:val="vi-VN"/>
        </w:rPr>
        <w:t xml:space="preserve">.4 Tích hợp </w:t>
      </w:r>
      <w:r w:rsidR="00E41758" w:rsidRPr="00E7425D">
        <w:rPr>
          <w:b/>
          <w:sz w:val="26"/>
          <w:szCs w:val="26"/>
          <w:lang w:val="vi-VN"/>
        </w:rPr>
        <w:t>Hát Bả trạo</w:t>
      </w:r>
      <w:r w:rsidR="002B69E4" w:rsidRPr="00E7425D">
        <w:rPr>
          <w:b/>
          <w:sz w:val="26"/>
          <w:szCs w:val="26"/>
          <w:lang w:val="vi-VN"/>
        </w:rPr>
        <w:t xml:space="preserve"> vào loại hình Sinh hoạt dưới cờ</w:t>
      </w:r>
    </w:p>
    <w:p w14:paraId="738B0B5F" w14:textId="33260925" w:rsidR="002B69E4" w:rsidRPr="00E7425D" w:rsidRDefault="00F00896" w:rsidP="00194EA7">
      <w:pPr>
        <w:pStyle w:val="ListParagraph"/>
        <w:widowControl w:val="0"/>
        <w:shd w:val="clear" w:color="auto" w:fill="FFFFFF"/>
        <w:spacing w:line="300" w:lineRule="auto"/>
        <w:ind w:left="91"/>
        <w:rPr>
          <w:b/>
          <w:i/>
          <w:szCs w:val="26"/>
        </w:rPr>
      </w:pPr>
      <w:r w:rsidRPr="00E7425D">
        <w:rPr>
          <w:b/>
          <w:i/>
          <w:szCs w:val="26"/>
          <w:lang w:val="vi-VN"/>
        </w:rPr>
        <w:t>K</w:t>
      </w:r>
      <w:r w:rsidR="002B69E4" w:rsidRPr="00E7425D">
        <w:rPr>
          <w:b/>
          <w:i/>
          <w:szCs w:val="26"/>
        </w:rPr>
        <w:t xml:space="preserve">ế </w:t>
      </w:r>
      <w:proofErr w:type="spellStart"/>
      <w:r w:rsidR="002B69E4" w:rsidRPr="00E7425D">
        <w:rPr>
          <w:b/>
          <w:i/>
          <w:szCs w:val="26"/>
        </w:rPr>
        <w:t>hoạch</w:t>
      </w:r>
      <w:proofErr w:type="spellEnd"/>
      <w:r w:rsidR="002B69E4" w:rsidRPr="00E7425D">
        <w:rPr>
          <w:b/>
          <w:i/>
          <w:szCs w:val="26"/>
        </w:rPr>
        <w:t xml:space="preserve"> </w:t>
      </w:r>
      <w:proofErr w:type="spellStart"/>
      <w:r w:rsidR="002B69E4" w:rsidRPr="00E7425D">
        <w:rPr>
          <w:b/>
          <w:i/>
          <w:szCs w:val="26"/>
        </w:rPr>
        <w:t>tổ</w:t>
      </w:r>
      <w:proofErr w:type="spellEnd"/>
      <w:r w:rsidR="002B69E4" w:rsidRPr="00E7425D">
        <w:rPr>
          <w:b/>
          <w:i/>
          <w:szCs w:val="26"/>
        </w:rPr>
        <w:t xml:space="preserve"> </w:t>
      </w:r>
      <w:proofErr w:type="spellStart"/>
      <w:r w:rsidR="002B69E4" w:rsidRPr="00E7425D">
        <w:rPr>
          <w:b/>
          <w:i/>
          <w:szCs w:val="26"/>
        </w:rPr>
        <w:t>chức</w:t>
      </w:r>
      <w:proofErr w:type="spellEnd"/>
      <w:r w:rsidR="002B69E4" w:rsidRPr="00E7425D">
        <w:rPr>
          <w:b/>
          <w:i/>
          <w:szCs w:val="26"/>
        </w:rPr>
        <w:t xml:space="preserve"> </w:t>
      </w:r>
      <w:proofErr w:type="spellStart"/>
      <w:r w:rsidR="002B69E4" w:rsidRPr="00E7425D">
        <w:rPr>
          <w:b/>
          <w:i/>
          <w:szCs w:val="26"/>
        </w:rPr>
        <w:t>hoạt</w:t>
      </w:r>
      <w:proofErr w:type="spellEnd"/>
      <w:r w:rsidR="002B69E4" w:rsidRPr="00E7425D">
        <w:rPr>
          <w:b/>
          <w:i/>
          <w:szCs w:val="26"/>
        </w:rPr>
        <w:t xml:space="preserve"> </w:t>
      </w:r>
      <w:proofErr w:type="spellStart"/>
      <w:r w:rsidR="002B69E4" w:rsidRPr="00E7425D">
        <w:rPr>
          <w:b/>
          <w:i/>
          <w:szCs w:val="26"/>
        </w:rPr>
        <w:t>động</w:t>
      </w:r>
      <w:proofErr w:type="spellEnd"/>
      <w:r w:rsidR="002B69E4" w:rsidRPr="00E7425D">
        <w:rPr>
          <w:b/>
          <w:i/>
          <w:szCs w:val="26"/>
        </w:rPr>
        <w:t xml:space="preserve"> </w:t>
      </w:r>
      <w:proofErr w:type="spellStart"/>
      <w:r w:rsidR="002B69E4" w:rsidRPr="00E7425D">
        <w:rPr>
          <w:b/>
          <w:i/>
          <w:szCs w:val="26"/>
        </w:rPr>
        <w:t>loại</w:t>
      </w:r>
      <w:proofErr w:type="spellEnd"/>
      <w:r w:rsidR="002B69E4" w:rsidRPr="00E7425D">
        <w:rPr>
          <w:b/>
          <w:i/>
          <w:szCs w:val="26"/>
        </w:rPr>
        <w:t xml:space="preserve"> </w:t>
      </w:r>
      <w:proofErr w:type="spellStart"/>
      <w:r w:rsidR="002B69E4" w:rsidRPr="00E7425D">
        <w:rPr>
          <w:b/>
          <w:i/>
          <w:szCs w:val="26"/>
        </w:rPr>
        <w:t>hình</w:t>
      </w:r>
      <w:proofErr w:type="spellEnd"/>
      <w:r w:rsidR="002B69E4" w:rsidRPr="00E7425D">
        <w:rPr>
          <w:b/>
          <w:i/>
          <w:szCs w:val="26"/>
        </w:rPr>
        <w:t xml:space="preserve"> </w:t>
      </w:r>
      <w:proofErr w:type="spellStart"/>
      <w:r w:rsidR="002B69E4" w:rsidRPr="00E7425D">
        <w:rPr>
          <w:b/>
          <w:i/>
          <w:szCs w:val="26"/>
        </w:rPr>
        <w:t>sinh</w:t>
      </w:r>
      <w:proofErr w:type="spellEnd"/>
      <w:r w:rsidR="002B69E4" w:rsidRPr="00E7425D">
        <w:rPr>
          <w:b/>
          <w:i/>
          <w:szCs w:val="26"/>
        </w:rPr>
        <w:t xml:space="preserve"> </w:t>
      </w:r>
      <w:proofErr w:type="spellStart"/>
      <w:r w:rsidR="002B69E4" w:rsidRPr="00E7425D">
        <w:rPr>
          <w:b/>
          <w:i/>
          <w:szCs w:val="26"/>
        </w:rPr>
        <w:t>hoạt</w:t>
      </w:r>
      <w:proofErr w:type="spellEnd"/>
      <w:r w:rsidR="002B69E4" w:rsidRPr="00E7425D">
        <w:rPr>
          <w:b/>
          <w:i/>
          <w:szCs w:val="26"/>
        </w:rPr>
        <w:t xml:space="preserve"> </w:t>
      </w:r>
      <w:proofErr w:type="spellStart"/>
      <w:r w:rsidR="002B69E4" w:rsidRPr="00E7425D">
        <w:rPr>
          <w:b/>
          <w:i/>
          <w:szCs w:val="26"/>
        </w:rPr>
        <w:t>dưới</w:t>
      </w:r>
      <w:proofErr w:type="spellEnd"/>
      <w:r w:rsidR="002B69E4" w:rsidRPr="00E7425D">
        <w:rPr>
          <w:b/>
          <w:i/>
          <w:szCs w:val="26"/>
        </w:rPr>
        <w:t xml:space="preserve"> </w:t>
      </w:r>
      <w:proofErr w:type="spellStart"/>
      <w:r w:rsidR="002B69E4" w:rsidRPr="00E7425D">
        <w:rPr>
          <w:b/>
          <w:i/>
          <w:szCs w:val="26"/>
        </w:rPr>
        <w:t>cờ</w:t>
      </w:r>
      <w:proofErr w:type="spellEnd"/>
    </w:p>
    <w:p w14:paraId="28E3735B" w14:textId="4D8B8E4A" w:rsidR="00420EF4" w:rsidRPr="00E7425D" w:rsidRDefault="002B69E4" w:rsidP="00194EA7">
      <w:pPr>
        <w:widowControl w:val="0"/>
        <w:spacing w:line="300" w:lineRule="auto"/>
        <w:jc w:val="center"/>
        <w:rPr>
          <w:b/>
          <w:bCs/>
          <w:sz w:val="26"/>
          <w:szCs w:val="26"/>
          <w:lang w:val="vi-VN"/>
        </w:rPr>
      </w:pPr>
      <w:r w:rsidRPr="00E7425D">
        <w:rPr>
          <w:b/>
          <w:bCs/>
          <w:sz w:val="26"/>
          <w:szCs w:val="26"/>
          <w:lang w:val="vi-VN"/>
        </w:rPr>
        <w:t xml:space="preserve">TÊN </w:t>
      </w:r>
      <w:r w:rsidRPr="00E7425D">
        <w:rPr>
          <w:b/>
          <w:bCs/>
          <w:sz w:val="26"/>
          <w:szCs w:val="26"/>
          <w:lang w:val="de-DE"/>
        </w:rPr>
        <w:t xml:space="preserve">CHỦ ĐỀ: </w:t>
      </w:r>
      <w:r w:rsidRPr="00E7425D">
        <w:rPr>
          <w:b/>
          <w:bCs/>
          <w:sz w:val="26"/>
          <w:szCs w:val="26"/>
          <w:lang w:val="vi-VN"/>
        </w:rPr>
        <w:t xml:space="preserve">“KHÁM PHÁ THỂ LOẠI </w:t>
      </w:r>
      <w:r w:rsidR="00E41758" w:rsidRPr="00E7425D">
        <w:rPr>
          <w:b/>
          <w:bCs/>
          <w:sz w:val="26"/>
          <w:szCs w:val="26"/>
          <w:lang w:val="vi-VN"/>
        </w:rPr>
        <w:t>HÁT BẢ TRẠO</w:t>
      </w:r>
      <w:r w:rsidRPr="00E7425D">
        <w:rPr>
          <w:b/>
          <w:bCs/>
          <w:sz w:val="26"/>
          <w:szCs w:val="26"/>
          <w:lang w:val="vi-VN"/>
        </w:rPr>
        <w:t xml:space="preserve"> </w:t>
      </w:r>
    </w:p>
    <w:p w14:paraId="384036EB" w14:textId="57A9D1D3" w:rsidR="002B69E4" w:rsidRPr="00E7425D" w:rsidRDefault="002B69E4" w:rsidP="00194EA7">
      <w:pPr>
        <w:widowControl w:val="0"/>
        <w:spacing w:line="300" w:lineRule="auto"/>
        <w:jc w:val="center"/>
        <w:rPr>
          <w:b/>
          <w:bCs/>
          <w:sz w:val="26"/>
          <w:szCs w:val="26"/>
          <w:lang w:val="vi-VN"/>
        </w:rPr>
      </w:pPr>
      <w:r w:rsidRPr="00E7425D">
        <w:rPr>
          <w:b/>
          <w:bCs/>
          <w:sz w:val="26"/>
          <w:szCs w:val="26"/>
          <w:lang w:val="vi-VN"/>
        </w:rPr>
        <w:t>VÀ VĂN HOÁ BIỂN”</w:t>
      </w:r>
    </w:p>
    <w:p w14:paraId="1287B582" w14:textId="77777777" w:rsidR="002B69E4" w:rsidRPr="00E7425D" w:rsidRDefault="002B69E4" w:rsidP="00194EA7">
      <w:pPr>
        <w:widowControl w:val="0"/>
        <w:spacing w:line="300" w:lineRule="auto"/>
        <w:jc w:val="center"/>
        <w:rPr>
          <w:sz w:val="26"/>
          <w:szCs w:val="26"/>
          <w:lang w:val="de-DE"/>
        </w:rPr>
      </w:pPr>
      <w:proofErr w:type="spellStart"/>
      <w:r w:rsidRPr="00E7425D">
        <w:rPr>
          <w:sz w:val="26"/>
          <w:szCs w:val="26"/>
          <w:lang w:val="de-DE"/>
        </w:rPr>
        <w:t>Loại</w:t>
      </w:r>
      <w:proofErr w:type="spellEnd"/>
      <w:r w:rsidRPr="00E7425D">
        <w:rPr>
          <w:sz w:val="26"/>
          <w:szCs w:val="26"/>
          <w:lang w:val="de-DE"/>
        </w:rPr>
        <w:t xml:space="preserve"> </w:t>
      </w:r>
      <w:proofErr w:type="spellStart"/>
      <w:r w:rsidRPr="00E7425D">
        <w:rPr>
          <w:sz w:val="26"/>
          <w:szCs w:val="26"/>
          <w:lang w:val="de-DE"/>
        </w:rPr>
        <w:t>hình</w:t>
      </w:r>
      <w:proofErr w:type="spellEnd"/>
      <w:r w:rsidRPr="00E7425D">
        <w:rPr>
          <w:sz w:val="26"/>
          <w:szCs w:val="26"/>
          <w:lang w:val="de-DE"/>
        </w:rPr>
        <w:t xml:space="preserve"> </w:t>
      </w:r>
      <w:proofErr w:type="spellStart"/>
      <w:r w:rsidRPr="00E7425D">
        <w:rPr>
          <w:sz w:val="26"/>
          <w:szCs w:val="26"/>
          <w:lang w:val="de-DE"/>
        </w:rPr>
        <w:t>tổ</w:t>
      </w:r>
      <w:proofErr w:type="spellEnd"/>
      <w:r w:rsidRPr="00E7425D">
        <w:rPr>
          <w:sz w:val="26"/>
          <w:szCs w:val="26"/>
          <w:lang w:val="de-DE"/>
        </w:rPr>
        <w:t xml:space="preserve"> </w:t>
      </w:r>
      <w:proofErr w:type="spellStart"/>
      <w:r w:rsidRPr="00E7425D">
        <w:rPr>
          <w:sz w:val="26"/>
          <w:szCs w:val="26"/>
          <w:lang w:val="de-DE"/>
        </w:rPr>
        <w:t>chức</w:t>
      </w:r>
      <w:proofErr w:type="spellEnd"/>
      <w:r w:rsidRPr="00E7425D">
        <w:rPr>
          <w:sz w:val="26"/>
          <w:szCs w:val="26"/>
          <w:lang w:val="de-DE"/>
        </w:rPr>
        <w:t xml:space="preserve">: </w:t>
      </w:r>
      <w:proofErr w:type="spellStart"/>
      <w:r w:rsidRPr="00E7425D">
        <w:rPr>
          <w:sz w:val="26"/>
          <w:szCs w:val="26"/>
          <w:lang w:val="de-DE"/>
        </w:rPr>
        <w:t>Sinh</w:t>
      </w:r>
      <w:proofErr w:type="spellEnd"/>
      <w:r w:rsidRPr="00E7425D">
        <w:rPr>
          <w:sz w:val="26"/>
          <w:szCs w:val="26"/>
          <w:lang w:val="de-DE"/>
        </w:rPr>
        <w:t xml:space="preserve"> </w:t>
      </w:r>
      <w:proofErr w:type="spellStart"/>
      <w:r w:rsidRPr="00E7425D">
        <w:rPr>
          <w:sz w:val="26"/>
          <w:szCs w:val="26"/>
          <w:lang w:val="de-DE"/>
        </w:rPr>
        <w:t>hoạt</w:t>
      </w:r>
      <w:proofErr w:type="spellEnd"/>
      <w:r w:rsidRPr="00E7425D">
        <w:rPr>
          <w:sz w:val="26"/>
          <w:szCs w:val="26"/>
          <w:lang w:val="de-DE"/>
        </w:rPr>
        <w:t xml:space="preserve"> </w:t>
      </w:r>
      <w:proofErr w:type="spellStart"/>
      <w:r w:rsidRPr="00E7425D">
        <w:rPr>
          <w:sz w:val="26"/>
          <w:szCs w:val="26"/>
          <w:lang w:val="de-DE"/>
        </w:rPr>
        <w:t>dưới</w:t>
      </w:r>
      <w:proofErr w:type="spellEnd"/>
      <w:r w:rsidRPr="00E7425D">
        <w:rPr>
          <w:sz w:val="26"/>
          <w:szCs w:val="26"/>
          <w:lang w:val="de-DE"/>
        </w:rPr>
        <w:t xml:space="preserve"> </w:t>
      </w:r>
      <w:proofErr w:type="spellStart"/>
      <w:r w:rsidRPr="00E7425D">
        <w:rPr>
          <w:sz w:val="26"/>
          <w:szCs w:val="26"/>
          <w:lang w:val="de-DE"/>
        </w:rPr>
        <w:t>cờ</w:t>
      </w:r>
      <w:proofErr w:type="spellEnd"/>
    </w:p>
    <w:p w14:paraId="7B4AF16C" w14:textId="77777777" w:rsidR="002B69E4" w:rsidRPr="00E7425D" w:rsidRDefault="002B69E4" w:rsidP="00194EA7">
      <w:pPr>
        <w:widowControl w:val="0"/>
        <w:spacing w:line="300" w:lineRule="auto"/>
        <w:jc w:val="center"/>
        <w:rPr>
          <w:sz w:val="26"/>
          <w:szCs w:val="26"/>
          <w:lang w:val="vi-VN"/>
        </w:rPr>
      </w:pPr>
      <w:proofErr w:type="spellStart"/>
      <w:r w:rsidRPr="00E7425D">
        <w:rPr>
          <w:sz w:val="26"/>
          <w:szCs w:val="26"/>
        </w:rPr>
        <w:t>Thời</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Tuần</w:t>
      </w:r>
      <w:proofErr w:type="spellEnd"/>
      <w:r w:rsidRPr="00E7425D">
        <w:rPr>
          <w:sz w:val="26"/>
          <w:szCs w:val="26"/>
        </w:rPr>
        <w:t xml:space="preserve"> </w:t>
      </w:r>
      <w:r w:rsidRPr="00E7425D">
        <w:rPr>
          <w:sz w:val="26"/>
          <w:szCs w:val="26"/>
          <w:lang w:val="vi-VN"/>
        </w:rPr>
        <w:t>4</w:t>
      </w:r>
      <w:r w:rsidRPr="00E7425D">
        <w:rPr>
          <w:sz w:val="26"/>
          <w:szCs w:val="26"/>
        </w:rPr>
        <w:t xml:space="preserve">/ </w:t>
      </w:r>
      <w:proofErr w:type="spellStart"/>
      <w:r w:rsidRPr="00E7425D">
        <w:rPr>
          <w:sz w:val="26"/>
          <w:szCs w:val="26"/>
        </w:rPr>
        <w:t>tháng</w:t>
      </w:r>
      <w:proofErr w:type="spellEnd"/>
      <w:r w:rsidRPr="00E7425D">
        <w:rPr>
          <w:sz w:val="26"/>
          <w:szCs w:val="26"/>
        </w:rPr>
        <w:t xml:space="preserve"> </w:t>
      </w:r>
      <w:r w:rsidRPr="00E7425D">
        <w:rPr>
          <w:sz w:val="26"/>
          <w:szCs w:val="26"/>
          <w:lang w:val="vi-VN"/>
        </w:rPr>
        <w:t>10</w:t>
      </w:r>
    </w:p>
    <w:p w14:paraId="051CBB18" w14:textId="77777777" w:rsidR="002B69E4" w:rsidRPr="00E7425D" w:rsidRDefault="002B69E4" w:rsidP="00194EA7">
      <w:pPr>
        <w:widowControl w:val="0"/>
        <w:spacing w:line="300" w:lineRule="auto"/>
        <w:rPr>
          <w:b/>
          <w:sz w:val="26"/>
          <w:szCs w:val="26"/>
        </w:rPr>
      </w:pPr>
      <w:r w:rsidRPr="00E7425D">
        <w:rPr>
          <w:b/>
          <w:sz w:val="26"/>
          <w:szCs w:val="26"/>
        </w:rPr>
        <w:t xml:space="preserve">I. </w:t>
      </w:r>
      <w:proofErr w:type="spellStart"/>
      <w:r w:rsidRPr="00E7425D">
        <w:rPr>
          <w:b/>
          <w:sz w:val="26"/>
          <w:szCs w:val="26"/>
        </w:rPr>
        <w:t>Mục</w:t>
      </w:r>
      <w:proofErr w:type="spellEnd"/>
      <w:r w:rsidRPr="00E7425D">
        <w:rPr>
          <w:b/>
          <w:sz w:val="26"/>
          <w:szCs w:val="26"/>
        </w:rPr>
        <w:t xml:space="preserve"> </w:t>
      </w:r>
      <w:proofErr w:type="spellStart"/>
      <w:r w:rsidRPr="00E7425D">
        <w:rPr>
          <w:b/>
          <w:sz w:val="26"/>
          <w:szCs w:val="26"/>
        </w:rPr>
        <w:t>tiêu</w:t>
      </w:r>
      <w:proofErr w:type="spellEnd"/>
    </w:p>
    <w:p w14:paraId="3A4228C3" w14:textId="77777777" w:rsidR="002B69E4" w:rsidRPr="00E7425D" w:rsidRDefault="002B69E4" w:rsidP="00194EA7">
      <w:pPr>
        <w:widowControl w:val="0"/>
        <w:spacing w:line="300" w:lineRule="auto"/>
        <w:ind w:firstLine="720"/>
        <w:rPr>
          <w:bCs/>
          <w:sz w:val="26"/>
          <w:szCs w:val="26"/>
          <w:lang w:val="vi"/>
        </w:rPr>
      </w:pPr>
      <w:r w:rsidRPr="00E7425D">
        <w:rPr>
          <w:bCs/>
          <w:sz w:val="26"/>
          <w:szCs w:val="26"/>
          <w:lang w:val="vi"/>
        </w:rPr>
        <w:t>Sau khi học xong chủ đề này, HS có thể:</w:t>
      </w:r>
    </w:p>
    <w:p w14:paraId="17229EA7" w14:textId="77777777" w:rsidR="002B69E4" w:rsidRPr="00E7425D" w:rsidRDefault="002B69E4" w:rsidP="00194EA7">
      <w:pPr>
        <w:widowControl w:val="0"/>
        <w:spacing w:line="300" w:lineRule="auto"/>
        <w:rPr>
          <w:b/>
          <w:sz w:val="26"/>
          <w:szCs w:val="26"/>
        </w:rPr>
      </w:pPr>
      <w:r w:rsidRPr="00E7425D">
        <w:rPr>
          <w:b/>
          <w:sz w:val="26"/>
          <w:szCs w:val="26"/>
        </w:rPr>
        <w:t xml:space="preserve">1. </w:t>
      </w:r>
      <w:proofErr w:type="spellStart"/>
      <w:r w:rsidRPr="00E7425D">
        <w:rPr>
          <w:b/>
          <w:sz w:val="26"/>
          <w:szCs w:val="26"/>
        </w:rPr>
        <w:t>Về</w:t>
      </w:r>
      <w:proofErr w:type="spellEnd"/>
      <w:r w:rsidRPr="00E7425D">
        <w:rPr>
          <w:b/>
          <w:sz w:val="26"/>
          <w:szCs w:val="26"/>
        </w:rPr>
        <w:t xml:space="preserve"> </w:t>
      </w:r>
      <w:proofErr w:type="spellStart"/>
      <w:r w:rsidRPr="00E7425D">
        <w:rPr>
          <w:b/>
          <w:sz w:val="26"/>
          <w:szCs w:val="26"/>
        </w:rPr>
        <w:t>năng</w:t>
      </w:r>
      <w:proofErr w:type="spellEnd"/>
      <w:r w:rsidRPr="00E7425D">
        <w:rPr>
          <w:b/>
          <w:sz w:val="26"/>
          <w:szCs w:val="26"/>
        </w:rPr>
        <w:t xml:space="preserve"> </w:t>
      </w:r>
      <w:proofErr w:type="spellStart"/>
      <w:r w:rsidRPr="00E7425D">
        <w:rPr>
          <w:b/>
          <w:sz w:val="26"/>
          <w:szCs w:val="26"/>
        </w:rPr>
        <w:t>lực</w:t>
      </w:r>
      <w:proofErr w:type="spellEnd"/>
    </w:p>
    <w:p w14:paraId="262D3008" w14:textId="77777777" w:rsidR="002B69E4" w:rsidRPr="00E7425D" w:rsidRDefault="002B69E4" w:rsidP="00194EA7">
      <w:pPr>
        <w:widowControl w:val="0"/>
        <w:spacing w:line="300" w:lineRule="auto"/>
        <w:rPr>
          <w:b/>
          <w:i/>
          <w:sz w:val="26"/>
          <w:szCs w:val="26"/>
        </w:rPr>
      </w:pPr>
      <w:r w:rsidRPr="00E7425D">
        <w:rPr>
          <w:b/>
          <w:i/>
          <w:sz w:val="26"/>
          <w:szCs w:val="26"/>
        </w:rPr>
        <w:t xml:space="preserve">1.1. </w:t>
      </w:r>
      <w:proofErr w:type="spellStart"/>
      <w:r w:rsidRPr="00E7425D">
        <w:rPr>
          <w:b/>
          <w:i/>
          <w:sz w:val="26"/>
          <w:szCs w:val="26"/>
        </w:rPr>
        <w:t>Năng</w:t>
      </w:r>
      <w:proofErr w:type="spellEnd"/>
      <w:r w:rsidRPr="00E7425D">
        <w:rPr>
          <w:b/>
          <w:i/>
          <w:sz w:val="26"/>
          <w:szCs w:val="26"/>
        </w:rPr>
        <w:t xml:space="preserve"> </w:t>
      </w:r>
      <w:proofErr w:type="spellStart"/>
      <w:r w:rsidRPr="00E7425D">
        <w:rPr>
          <w:b/>
          <w:i/>
          <w:sz w:val="26"/>
          <w:szCs w:val="26"/>
        </w:rPr>
        <w:t>lực</w:t>
      </w:r>
      <w:proofErr w:type="spellEnd"/>
      <w:r w:rsidRPr="00E7425D">
        <w:rPr>
          <w:b/>
          <w:i/>
          <w:sz w:val="26"/>
          <w:szCs w:val="26"/>
        </w:rPr>
        <w:t xml:space="preserve"> </w:t>
      </w:r>
      <w:proofErr w:type="spellStart"/>
      <w:r w:rsidRPr="00E7425D">
        <w:rPr>
          <w:b/>
          <w:i/>
          <w:sz w:val="26"/>
          <w:szCs w:val="26"/>
        </w:rPr>
        <w:t>đặc</w:t>
      </w:r>
      <w:proofErr w:type="spellEnd"/>
      <w:r w:rsidRPr="00E7425D">
        <w:rPr>
          <w:b/>
          <w:i/>
          <w:sz w:val="26"/>
          <w:szCs w:val="26"/>
        </w:rPr>
        <w:t xml:space="preserve"> </w:t>
      </w:r>
      <w:proofErr w:type="spellStart"/>
      <w:r w:rsidRPr="00E7425D">
        <w:rPr>
          <w:b/>
          <w:i/>
          <w:sz w:val="26"/>
          <w:szCs w:val="26"/>
        </w:rPr>
        <w:t>thù</w:t>
      </w:r>
      <w:proofErr w:type="spellEnd"/>
    </w:p>
    <w:p w14:paraId="2E9861B3" w14:textId="47EF631D" w:rsidR="002B69E4" w:rsidRPr="00E7425D" w:rsidRDefault="002B69E4" w:rsidP="00194EA7">
      <w:pPr>
        <w:pStyle w:val="TableParagraph"/>
        <w:spacing w:line="300" w:lineRule="auto"/>
        <w:ind w:left="0"/>
        <w:contextualSpacing/>
        <w:jc w:val="both"/>
        <w:rPr>
          <w:sz w:val="26"/>
          <w:szCs w:val="26"/>
          <w:lang w:val="vi-VN"/>
        </w:rPr>
      </w:pPr>
      <w:r w:rsidRPr="00E7425D">
        <w:rPr>
          <w:sz w:val="26"/>
          <w:szCs w:val="26"/>
        </w:rPr>
        <w:tab/>
      </w:r>
      <w:r w:rsidRPr="00E7425D">
        <w:rPr>
          <w:sz w:val="26"/>
          <w:szCs w:val="26"/>
          <w:lang w:val="es-ES"/>
        </w:rPr>
        <w:t xml:space="preserve">- </w:t>
      </w:r>
      <w:r w:rsidRPr="00E7425D">
        <w:rPr>
          <w:sz w:val="26"/>
          <w:szCs w:val="26"/>
          <w:lang w:val="vi-VN"/>
        </w:rPr>
        <w:t>G</w:t>
      </w:r>
      <w:proofErr w:type="spellStart"/>
      <w:r w:rsidRPr="00E7425D">
        <w:rPr>
          <w:sz w:val="26"/>
          <w:szCs w:val="26"/>
          <w:lang w:val="es-ES"/>
        </w:rPr>
        <w:t>iới</w:t>
      </w:r>
      <w:proofErr w:type="spellEnd"/>
      <w:r w:rsidRPr="00E7425D">
        <w:rPr>
          <w:sz w:val="26"/>
          <w:szCs w:val="26"/>
          <w:lang w:val="es-ES"/>
        </w:rPr>
        <w:t xml:space="preserve"> </w:t>
      </w:r>
      <w:proofErr w:type="spellStart"/>
      <w:r w:rsidRPr="00E7425D">
        <w:rPr>
          <w:sz w:val="26"/>
          <w:szCs w:val="26"/>
          <w:lang w:val="es-ES"/>
        </w:rPr>
        <w:t>thiệu</w:t>
      </w:r>
      <w:proofErr w:type="spellEnd"/>
      <w:r w:rsidRPr="00E7425D">
        <w:rPr>
          <w:sz w:val="26"/>
          <w:szCs w:val="26"/>
          <w:lang w:val="es-ES"/>
        </w:rPr>
        <w:t xml:space="preserve"> </w:t>
      </w:r>
      <w:proofErr w:type="spellStart"/>
      <w:r w:rsidRPr="00E7425D">
        <w:rPr>
          <w:sz w:val="26"/>
          <w:szCs w:val="26"/>
          <w:lang w:val="es-ES"/>
        </w:rPr>
        <w:t>được</w:t>
      </w:r>
      <w:proofErr w:type="spellEnd"/>
      <w:r w:rsidRPr="00E7425D">
        <w:rPr>
          <w:sz w:val="26"/>
          <w:szCs w:val="26"/>
          <w:lang w:val="es-ES"/>
        </w:rPr>
        <w:t xml:space="preserve"> </w:t>
      </w:r>
      <w:proofErr w:type="spellStart"/>
      <w:r w:rsidRPr="00E7425D">
        <w:rPr>
          <w:sz w:val="26"/>
          <w:szCs w:val="26"/>
          <w:lang w:val="es-ES"/>
        </w:rPr>
        <w:t>các</w:t>
      </w:r>
      <w:proofErr w:type="spellEnd"/>
      <w:r w:rsidRPr="00E7425D">
        <w:rPr>
          <w:sz w:val="26"/>
          <w:szCs w:val="26"/>
          <w:lang w:val="es-ES"/>
        </w:rPr>
        <w:t xml:space="preserve"> </w:t>
      </w:r>
      <w:proofErr w:type="spellStart"/>
      <w:r w:rsidRPr="00E7425D">
        <w:rPr>
          <w:sz w:val="26"/>
          <w:szCs w:val="26"/>
          <w:lang w:val="es-ES"/>
        </w:rPr>
        <w:t>nét</w:t>
      </w:r>
      <w:proofErr w:type="spellEnd"/>
      <w:r w:rsidRPr="00E7425D">
        <w:rPr>
          <w:sz w:val="26"/>
          <w:szCs w:val="26"/>
          <w:lang w:val="es-ES"/>
        </w:rPr>
        <w:t xml:space="preserve"> </w:t>
      </w:r>
      <w:proofErr w:type="spellStart"/>
      <w:r w:rsidRPr="00E7425D">
        <w:rPr>
          <w:sz w:val="26"/>
          <w:szCs w:val="26"/>
          <w:lang w:val="es-ES"/>
        </w:rPr>
        <w:t>đặc</w:t>
      </w:r>
      <w:proofErr w:type="spellEnd"/>
      <w:r w:rsidRPr="00E7425D">
        <w:rPr>
          <w:sz w:val="26"/>
          <w:szCs w:val="26"/>
          <w:lang w:val="es-ES"/>
        </w:rPr>
        <w:t xml:space="preserve"> </w:t>
      </w:r>
      <w:proofErr w:type="spellStart"/>
      <w:r w:rsidRPr="00E7425D">
        <w:rPr>
          <w:sz w:val="26"/>
          <w:szCs w:val="26"/>
          <w:lang w:val="es-ES"/>
        </w:rPr>
        <w:t>trưng</w:t>
      </w:r>
      <w:proofErr w:type="spellEnd"/>
      <w:r w:rsidRPr="00E7425D">
        <w:rPr>
          <w:sz w:val="26"/>
          <w:szCs w:val="26"/>
          <w:lang w:val="es-ES"/>
        </w:rPr>
        <w:t xml:space="preserve"> </w:t>
      </w:r>
      <w:proofErr w:type="spellStart"/>
      <w:r w:rsidRPr="00E7425D">
        <w:rPr>
          <w:sz w:val="26"/>
          <w:szCs w:val="26"/>
          <w:lang w:val="es-ES"/>
        </w:rPr>
        <w:t>của</w:t>
      </w:r>
      <w:proofErr w:type="spellEnd"/>
      <w:r w:rsidRPr="00E7425D">
        <w:rPr>
          <w:sz w:val="26"/>
          <w:szCs w:val="26"/>
          <w:lang w:val="es-ES"/>
        </w:rPr>
        <w:t xml:space="preserve"> </w:t>
      </w:r>
      <w:r w:rsidR="00E41758" w:rsidRPr="00E7425D">
        <w:rPr>
          <w:sz w:val="26"/>
          <w:szCs w:val="26"/>
          <w:lang w:val="vi-VN"/>
        </w:rPr>
        <w:t>Hát Bả trạo</w:t>
      </w:r>
      <w:r w:rsidRPr="00E7425D">
        <w:rPr>
          <w:sz w:val="26"/>
          <w:szCs w:val="26"/>
          <w:lang w:val="es-ES"/>
        </w:rPr>
        <w:t xml:space="preserve">, </w:t>
      </w:r>
      <w:proofErr w:type="spellStart"/>
      <w:r w:rsidRPr="00E7425D">
        <w:rPr>
          <w:sz w:val="26"/>
          <w:szCs w:val="26"/>
          <w:lang w:val="es-ES"/>
        </w:rPr>
        <w:t>xác</w:t>
      </w:r>
      <w:proofErr w:type="spellEnd"/>
      <w:r w:rsidRPr="00E7425D">
        <w:rPr>
          <w:sz w:val="26"/>
          <w:szCs w:val="26"/>
          <w:lang w:val="vi-VN"/>
        </w:rPr>
        <w:t xml:space="preserve"> định</w:t>
      </w:r>
      <w:r w:rsidRPr="00E7425D">
        <w:rPr>
          <w:sz w:val="26"/>
          <w:szCs w:val="26"/>
          <w:lang w:val="es-ES"/>
        </w:rPr>
        <w:t xml:space="preserve"> </w:t>
      </w:r>
      <w:proofErr w:type="spellStart"/>
      <w:r w:rsidRPr="00E7425D">
        <w:rPr>
          <w:sz w:val="26"/>
          <w:szCs w:val="26"/>
          <w:lang w:val="es-ES"/>
        </w:rPr>
        <w:t>được</w:t>
      </w:r>
      <w:proofErr w:type="spellEnd"/>
      <w:r w:rsidRPr="00E7425D">
        <w:rPr>
          <w:sz w:val="26"/>
          <w:szCs w:val="26"/>
          <w:lang w:val="es-ES"/>
        </w:rPr>
        <w:t xml:space="preserve"> </w:t>
      </w:r>
      <w:proofErr w:type="spellStart"/>
      <w:r w:rsidRPr="00E7425D">
        <w:rPr>
          <w:sz w:val="26"/>
          <w:szCs w:val="26"/>
          <w:lang w:val="es-ES"/>
        </w:rPr>
        <w:t>giá</w:t>
      </w:r>
      <w:proofErr w:type="spellEnd"/>
      <w:r w:rsidRPr="00E7425D">
        <w:rPr>
          <w:sz w:val="26"/>
          <w:szCs w:val="26"/>
          <w:lang w:val="es-ES"/>
        </w:rPr>
        <w:t xml:space="preserve"> </w:t>
      </w:r>
      <w:proofErr w:type="spellStart"/>
      <w:r w:rsidRPr="00E7425D">
        <w:rPr>
          <w:sz w:val="26"/>
          <w:szCs w:val="26"/>
          <w:lang w:val="es-ES"/>
        </w:rPr>
        <w:t>trị</w:t>
      </w:r>
      <w:proofErr w:type="spellEnd"/>
      <w:r w:rsidRPr="00E7425D">
        <w:rPr>
          <w:sz w:val="26"/>
          <w:szCs w:val="26"/>
          <w:lang w:val="es-ES"/>
        </w:rPr>
        <w:t xml:space="preserve"> </w:t>
      </w:r>
      <w:proofErr w:type="spellStart"/>
      <w:r w:rsidRPr="00E7425D">
        <w:rPr>
          <w:sz w:val="26"/>
          <w:szCs w:val="26"/>
          <w:lang w:val="es-ES"/>
        </w:rPr>
        <w:t>văn</w:t>
      </w:r>
      <w:proofErr w:type="spellEnd"/>
      <w:r w:rsidRPr="00E7425D">
        <w:rPr>
          <w:sz w:val="26"/>
          <w:szCs w:val="26"/>
          <w:lang w:val="es-ES"/>
        </w:rPr>
        <w:t xml:space="preserve"> </w:t>
      </w:r>
      <w:proofErr w:type="spellStart"/>
      <w:r w:rsidRPr="00E7425D">
        <w:rPr>
          <w:sz w:val="26"/>
          <w:szCs w:val="26"/>
          <w:lang w:val="es-ES"/>
        </w:rPr>
        <w:t>hóa</w:t>
      </w:r>
      <w:proofErr w:type="spellEnd"/>
      <w:r w:rsidRPr="00E7425D">
        <w:rPr>
          <w:sz w:val="26"/>
          <w:szCs w:val="26"/>
          <w:lang w:val="es-ES"/>
        </w:rPr>
        <w:t xml:space="preserve"> </w:t>
      </w:r>
      <w:proofErr w:type="spellStart"/>
      <w:r w:rsidRPr="00E7425D">
        <w:rPr>
          <w:sz w:val="26"/>
          <w:szCs w:val="26"/>
          <w:lang w:val="es-ES"/>
        </w:rPr>
        <w:t>và</w:t>
      </w:r>
      <w:proofErr w:type="spellEnd"/>
      <w:r w:rsidRPr="00E7425D">
        <w:rPr>
          <w:sz w:val="26"/>
          <w:szCs w:val="26"/>
          <w:lang w:val="es-ES"/>
        </w:rPr>
        <w:t xml:space="preserve"> ý </w:t>
      </w:r>
      <w:proofErr w:type="spellStart"/>
      <w:r w:rsidRPr="00E7425D">
        <w:rPr>
          <w:sz w:val="26"/>
          <w:szCs w:val="26"/>
          <w:lang w:val="es-ES"/>
        </w:rPr>
        <w:t>nghĩa</w:t>
      </w:r>
      <w:proofErr w:type="spellEnd"/>
      <w:r w:rsidRPr="00E7425D">
        <w:rPr>
          <w:sz w:val="26"/>
          <w:szCs w:val="26"/>
          <w:lang w:val="es-ES"/>
        </w:rPr>
        <w:t xml:space="preserve"> </w:t>
      </w:r>
      <w:r w:rsidRPr="00E7425D">
        <w:rPr>
          <w:sz w:val="26"/>
          <w:szCs w:val="26"/>
          <w:lang w:val="vi-VN"/>
        </w:rPr>
        <w:t>N</w:t>
      </w:r>
      <w:proofErr w:type="spellStart"/>
      <w:r w:rsidRPr="00E7425D">
        <w:rPr>
          <w:sz w:val="26"/>
          <w:szCs w:val="26"/>
          <w:lang w:val="es-ES"/>
        </w:rPr>
        <w:t>ghề</w:t>
      </w:r>
      <w:proofErr w:type="spellEnd"/>
      <w:r w:rsidRPr="00E7425D">
        <w:rPr>
          <w:sz w:val="26"/>
          <w:szCs w:val="26"/>
          <w:lang w:val="es-ES"/>
        </w:rPr>
        <w:t xml:space="preserve"> </w:t>
      </w:r>
      <w:r w:rsidRPr="00E7425D">
        <w:rPr>
          <w:sz w:val="26"/>
          <w:szCs w:val="26"/>
          <w:lang w:val="vi-VN"/>
        </w:rPr>
        <w:t>B</w:t>
      </w:r>
      <w:proofErr w:type="spellStart"/>
      <w:r w:rsidRPr="00E7425D">
        <w:rPr>
          <w:sz w:val="26"/>
          <w:szCs w:val="26"/>
          <w:lang w:val="es-ES"/>
        </w:rPr>
        <w:t>iển</w:t>
      </w:r>
      <w:proofErr w:type="spellEnd"/>
      <w:r w:rsidRPr="00E7425D">
        <w:rPr>
          <w:sz w:val="26"/>
          <w:szCs w:val="26"/>
          <w:lang w:val="es-ES"/>
        </w:rPr>
        <w:t xml:space="preserve"> </w:t>
      </w:r>
      <w:proofErr w:type="spellStart"/>
      <w:r w:rsidRPr="00E7425D">
        <w:rPr>
          <w:sz w:val="26"/>
          <w:szCs w:val="26"/>
          <w:lang w:val="es-ES"/>
        </w:rPr>
        <w:t>trong</w:t>
      </w:r>
      <w:proofErr w:type="spellEnd"/>
      <w:r w:rsidRPr="00E7425D">
        <w:rPr>
          <w:sz w:val="26"/>
          <w:szCs w:val="26"/>
          <w:lang w:val="es-ES"/>
        </w:rPr>
        <w:t xml:space="preserve"> </w:t>
      </w:r>
      <w:proofErr w:type="spellStart"/>
      <w:r w:rsidRPr="00E7425D">
        <w:rPr>
          <w:sz w:val="26"/>
          <w:szCs w:val="26"/>
          <w:lang w:val="es-ES"/>
        </w:rPr>
        <w:t>đời</w:t>
      </w:r>
      <w:proofErr w:type="spellEnd"/>
      <w:r w:rsidRPr="00E7425D">
        <w:rPr>
          <w:sz w:val="26"/>
          <w:szCs w:val="26"/>
          <w:lang w:val="es-ES"/>
        </w:rPr>
        <w:t xml:space="preserve"> </w:t>
      </w:r>
      <w:proofErr w:type="spellStart"/>
      <w:r w:rsidRPr="00E7425D">
        <w:rPr>
          <w:sz w:val="26"/>
          <w:szCs w:val="26"/>
          <w:lang w:val="es-ES"/>
        </w:rPr>
        <w:t>sống</w:t>
      </w:r>
      <w:proofErr w:type="spellEnd"/>
      <w:r w:rsidRPr="00E7425D">
        <w:rPr>
          <w:sz w:val="26"/>
          <w:szCs w:val="26"/>
          <w:lang w:val="es-ES"/>
        </w:rPr>
        <w:t xml:space="preserve"> </w:t>
      </w:r>
      <w:proofErr w:type="spellStart"/>
      <w:r w:rsidRPr="00E7425D">
        <w:rPr>
          <w:sz w:val="26"/>
          <w:szCs w:val="26"/>
          <w:lang w:val="es-ES"/>
        </w:rPr>
        <w:t>người</w:t>
      </w:r>
      <w:proofErr w:type="spellEnd"/>
      <w:r w:rsidRPr="00E7425D">
        <w:rPr>
          <w:sz w:val="26"/>
          <w:szCs w:val="26"/>
          <w:lang w:val="es-ES"/>
        </w:rPr>
        <w:t xml:space="preserve"> </w:t>
      </w:r>
      <w:proofErr w:type="spellStart"/>
      <w:r w:rsidRPr="00E7425D">
        <w:rPr>
          <w:sz w:val="26"/>
          <w:szCs w:val="26"/>
          <w:lang w:val="es-ES"/>
        </w:rPr>
        <w:t>dân</w:t>
      </w:r>
      <w:proofErr w:type="spellEnd"/>
      <w:r w:rsidRPr="00E7425D">
        <w:rPr>
          <w:sz w:val="26"/>
          <w:szCs w:val="26"/>
          <w:lang w:val="es-ES"/>
        </w:rPr>
        <w:t xml:space="preserve"> </w:t>
      </w:r>
      <w:proofErr w:type="spellStart"/>
      <w:r w:rsidRPr="00E7425D">
        <w:rPr>
          <w:sz w:val="26"/>
          <w:szCs w:val="26"/>
          <w:lang w:val="es-ES"/>
        </w:rPr>
        <w:t>miền</w:t>
      </w:r>
      <w:proofErr w:type="spellEnd"/>
      <w:r w:rsidRPr="00E7425D">
        <w:rPr>
          <w:sz w:val="26"/>
          <w:szCs w:val="26"/>
          <w:lang w:val="es-ES"/>
        </w:rPr>
        <w:t xml:space="preserve"> </w:t>
      </w:r>
      <w:proofErr w:type="spellStart"/>
      <w:r w:rsidRPr="00E7425D">
        <w:rPr>
          <w:sz w:val="26"/>
          <w:szCs w:val="26"/>
          <w:lang w:val="es-ES"/>
        </w:rPr>
        <w:t>biển</w:t>
      </w:r>
      <w:proofErr w:type="spellEnd"/>
      <w:r w:rsidRPr="00E7425D">
        <w:rPr>
          <w:sz w:val="26"/>
          <w:szCs w:val="26"/>
          <w:lang w:val="vi-VN"/>
        </w:rPr>
        <w:t xml:space="preserve">, mối liên hệ giữa </w:t>
      </w:r>
      <w:r w:rsidR="00E41758" w:rsidRPr="00E7425D">
        <w:rPr>
          <w:sz w:val="26"/>
          <w:szCs w:val="26"/>
          <w:lang w:val="vi-VN"/>
        </w:rPr>
        <w:t>Hát Bả trạo</w:t>
      </w:r>
      <w:r w:rsidRPr="00E7425D">
        <w:rPr>
          <w:sz w:val="26"/>
          <w:szCs w:val="26"/>
          <w:lang w:val="vi-VN"/>
        </w:rPr>
        <w:t xml:space="preserve"> với Nghề Biển.</w:t>
      </w:r>
    </w:p>
    <w:p w14:paraId="26E8CBBF" w14:textId="77777777" w:rsidR="002B69E4" w:rsidRPr="00E7425D" w:rsidRDefault="002B69E4" w:rsidP="00194EA7">
      <w:pPr>
        <w:widowControl w:val="0"/>
        <w:spacing w:line="300" w:lineRule="auto"/>
        <w:rPr>
          <w:b/>
          <w:i/>
          <w:spacing w:val="-2"/>
          <w:sz w:val="26"/>
          <w:szCs w:val="26"/>
          <w:lang w:val="es-ES"/>
        </w:rPr>
      </w:pPr>
      <w:r w:rsidRPr="00E7425D">
        <w:rPr>
          <w:b/>
          <w:i/>
          <w:spacing w:val="-2"/>
          <w:sz w:val="26"/>
          <w:szCs w:val="26"/>
          <w:lang w:val="es-ES"/>
        </w:rPr>
        <w:t xml:space="preserve">1.2. </w:t>
      </w:r>
      <w:proofErr w:type="spellStart"/>
      <w:r w:rsidRPr="00E7425D">
        <w:rPr>
          <w:b/>
          <w:i/>
          <w:spacing w:val="-2"/>
          <w:sz w:val="26"/>
          <w:szCs w:val="26"/>
          <w:lang w:val="es-ES"/>
        </w:rPr>
        <w:t>Năng</w:t>
      </w:r>
      <w:proofErr w:type="spellEnd"/>
      <w:r w:rsidRPr="00E7425D">
        <w:rPr>
          <w:b/>
          <w:i/>
          <w:spacing w:val="-2"/>
          <w:sz w:val="26"/>
          <w:szCs w:val="26"/>
          <w:lang w:val="es-ES"/>
        </w:rPr>
        <w:t xml:space="preserve"> </w:t>
      </w:r>
      <w:proofErr w:type="spellStart"/>
      <w:r w:rsidRPr="00E7425D">
        <w:rPr>
          <w:b/>
          <w:i/>
          <w:spacing w:val="-2"/>
          <w:sz w:val="26"/>
          <w:szCs w:val="26"/>
          <w:lang w:val="es-ES"/>
        </w:rPr>
        <w:t>lực</w:t>
      </w:r>
      <w:proofErr w:type="spellEnd"/>
      <w:r w:rsidRPr="00E7425D">
        <w:rPr>
          <w:b/>
          <w:i/>
          <w:spacing w:val="-2"/>
          <w:sz w:val="26"/>
          <w:szCs w:val="26"/>
          <w:lang w:val="es-ES"/>
        </w:rPr>
        <w:t xml:space="preserve"> </w:t>
      </w:r>
      <w:proofErr w:type="spellStart"/>
      <w:r w:rsidRPr="00E7425D">
        <w:rPr>
          <w:b/>
          <w:i/>
          <w:spacing w:val="-2"/>
          <w:sz w:val="26"/>
          <w:szCs w:val="26"/>
          <w:lang w:val="es-ES"/>
        </w:rPr>
        <w:t>chung</w:t>
      </w:r>
      <w:proofErr w:type="spellEnd"/>
    </w:p>
    <w:p w14:paraId="4BDD2F4F" w14:textId="77777777" w:rsidR="002B69E4" w:rsidRPr="00E7425D" w:rsidRDefault="002B69E4" w:rsidP="00194EA7">
      <w:pPr>
        <w:widowControl w:val="0"/>
        <w:spacing w:line="312" w:lineRule="auto"/>
        <w:rPr>
          <w:spacing w:val="-2"/>
          <w:sz w:val="26"/>
          <w:szCs w:val="26"/>
          <w:lang w:val="es-ES"/>
        </w:rPr>
      </w:pPr>
      <w:r w:rsidRPr="00E7425D">
        <w:rPr>
          <w:b/>
          <w:i/>
          <w:spacing w:val="-2"/>
          <w:sz w:val="26"/>
          <w:szCs w:val="26"/>
          <w:lang w:val="es-ES"/>
        </w:rPr>
        <w:tab/>
      </w:r>
      <w:proofErr w:type="spellStart"/>
      <w:r w:rsidRPr="00E7425D">
        <w:rPr>
          <w:spacing w:val="-2"/>
          <w:sz w:val="26"/>
          <w:szCs w:val="26"/>
          <w:lang w:val="es-ES"/>
        </w:rPr>
        <w:t>Chủ</w:t>
      </w:r>
      <w:proofErr w:type="spellEnd"/>
      <w:r w:rsidRPr="00E7425D">
        <w:rPr>
          <w:spacing w:val="-2"/>
          <w:sz w:val="26"/>
          <w:szCs w:val="26"/>
          <w:lang w:val="es-ES"/>
        </w:rPr>
        <w:t xml:space="preserve"> </w:t>
      </w:r>
      <w:proofErr w:type="spellStart"/>
      <w:r w:rsidRPr="00E7425D">
        <w:rPr>
          <w:spacing w:val="-2"/>
          <w:sz w:val="26"/>
          <w:szCs w:val="26"/>
          <w:lang w:val="es-ES"/>
        </w:rPr>
        <w:t>đề</w:t>
      </w:r>
      <w:proofErr w:type="spellEnd"/>
      <w:r w:rsidRPr="00E7425D">
        <w:rPr>
          <w:spacing w:val="-2"/>
          <w:sz w:val="26"/>
          <w:szCs w:val="26"/>
          <w:lang w:val="es-ES"/>
        </w:rPr>
        <w:t xml:space="preserve"> </w:t>
      </w:r>
      <w:proofErr w:type="spellStart"/>
      <w:r w:rsidRPr="00E7425D">
        <w:rPr>
          <w:spacing w:val="-2"/>
          <w:sz w:val="26"/>
          <w:szCs w:val="26"/>
          <w:lang w:val="es-ES"/>
        </w:rPr>
        <w:t>góp</w:t>
      </w:r>
      <w:proofErr w:type="spellEnd"/>
      <w:r w:rsidRPr="00E7425D">
        <w:rPr>
          <w:spacing w:val="-2"/>
          <w:sz w:val="26"/>
          <w:szCs w:val="26"/>
          <w:lang w:val="es-ES"/>
        </w:rPr>
        <w:t xml:space="preserve"> </w:t>
      </w:r>
      <w:proofErr w:type="spellStart"/>
      <w:r w:rsidRPr="00E7425D">
        <w:rPr>
          <w:spacing w:val="-2"/>
          <w:sz w:val="26"/>
          <w:szCs w:val="26"/>
          <w:lang w:val="es-ES"/>
        </w:rPr>
        <w:t>phần</w:t>
      </w:r>
      <w:proofErr w:type="spellEnd"/>
      <w:r w:rsidRPr="00E7425D">
        <w:rPr>
          <w:spacing w:val="-2"/>
          <w:sz w:val="26"/>
          <w:szCs w:val="26"/>
          <w:lang w:val="es-ES"/>
        </w:rPr>
        <w:t xml:space="preserve"> </w:t>
      </w:r>
      <w:proofErr w:type="spellStart"/>
      <w:r w:rsidRPr="00E7425D">
        <w:rPr>
          <w:spacing w:val="-2"/>
          <w:sz w:val="26"/>
          <w:szCs w:val="26"/>
          <w:lang w:val="es-ES"/>
        </w:rPr>
        <w:t>hình</w:t>
      </w:r>
      <w:proofErr w:type="spellEnd"/>
      <w:r w:rsidRPr="00E7425D">
        <w:rPr>
          <w:spacing w:val="-2"/>
          <w:sz w:val="26"/>
          <w:szCs w:val="26"/>
          <w:lang w:val="es-ES"/>
        </w:rPr>
        <w:t xml:space="preserve"> </w:t>
      </w:r>
      <w:proofErr w:type="spellStart"/>
      <w:r w:rsidRPr="00E7425D">
        <w:rPr>
          <w:spacing w:val="-2"/>
          <w:sz w:val="26"/>
          <w:szCs w:val="26"/>
          <w:lang w:val="es-ES"/>
        </w:rPr>
        <w:t>thành</w:t>
      </w:r>
      <w:proofErr w:type="spellEnd"/>
      <w:r w:rsidRPr="00E7425D">
        <w:rPr>
          <w:spacing w:val="-2"/>
          <w:sz w:val="26"/>
          <w:szCs w:val="26"/>
          <w:lang w:val="es-ES"/>
        </w:rPr>
        <w:t xml:space="preserve"> </w:t>
      </w:r>
      <w:proofErr w:type="spellStart"/>
      <w:r w:rsidRPr="00E7425D">
        <w:rPr>
          <w:spacing w:val="-2"/>
          <w:sz w:val="26"/>
          <w:szCs w:val="26"/>
          <w:lang w:val="es-ES"/>
        </w:rPr>
        <w:t>năng</w:t>
      </w:r>
      <w:proofErr w:type="spellEnd"/>
      <w:r w:rsidRPr="00E7425D">
        <w:rPr>
          <w:spacing w:val="-2"/>
          <w:sz w:val="26"/>
          <w:szCs w:val="26"/>
          <w:lang w:val="es-ES"/>
        </w:rPr>
        <w:t xml:space="preserve"> </w:t>
      </w:r>
      <w:proofErr w:type="spellStart"/>
      <w:r w:rsidRPr="00E7425D">
        <w:rPr>
          <w:spacing w:val="-2"/>
          <w:sz w:val="26"/>
          <w:szCs w:val="26"/>
          <w:lang w:val="es-ES"/>
        </w:rPr>
        <w:t>lực</w:t>
      </w:r>
      <w:proofErr w:type="spellEnd"/>
      <w:r w:rsidRPr="00E7425D">
        <w:rPr>
          <w:spacing w:val="-2"/>
          <w:sz w:val="26"/>
          <w:szCs w:val="26"/>
          <w:lang w:val="es-ES"/>
        </w:rPr>
        <w:t xml:space="preserve"> </w:t>
      </w:r>
      <w:proofErr w:type="spellStart"/>
      <w:r w:rsidRPr="00E7425D">
        <w:rPr>
          <w:spacing w:val="-2"/>
          <w:sz w:val="26"/>
          <w:szCs w:val="26"/>
          <w:lang w:val="es-ES"/>
        </w:rPr>
        <w:t>chung</w:t>
      </w:r>
      <w:proofErr w:type="spellEnd"/>
      <w:r w:rsidRPr="00E7425D">
        <w:rPr>
          <w:spacing w:val="-2"/>
          <w:sz w:val="26"/>
          <w:szCs w:val="26"/>
          <w:lang w:val="es-ES"/>
        </w:rPr>
        <w:t>:</w:t>
      </w:r>
    </w:p>
    <w:p w14:paraId="7F6CCA21" w14:textId="77777777" w:rsidR="002B69E4" w:rsidRPr="00E7425D" w:rsidRDefault="002B69E4" w:rsidP="00194EA7">
      <w:pPr>
        <w:widowControl w:val="0"/>
        <w:spacing w:line="312" w:lineRule="auto"/>
        <w:ind w:firstLine="720"/>
        <w:rPr>
          <w:bCs/>
          <w:sz w:val="26"/>
          <w:szCs w:val="26"/>
          <w:lang w:val="vi"/>
        </w:rPr>
      </w:pPr>
      <w:r w:rsidRPr="00E7425D">
        <w:rPr>
          <w:i/>
          <w:kern w:val="24"/>
          <w:sz w:val="26"/>
          <w:szCs w:val="26"/>
          <w:lang w:val="vi-VN"/>
        </w:rPr>
        <w:t xml:space="preserve">- </w:t>
      </w:r>
      <w:proofErr w:type="spellStart"/>
      <w:r w:rsidRPr="00E7425D">
        <w:rPr>
          <w:i/>
          <w:kern w:val="24"/>
          <w:sz w:val="26"/>
          <w:szCs w:val="26"/>
        </w:rPr>
        <w:t>Năng</w:t>
      </w:r>
      <w:proofErr w:type="spellEnd"/>
      <w:r w:rsidRPr="00E7425D">
        <w:rPr>
          <w:i/>
          <w:kern w:val="24"/>
          <w:sz w:val="26"/>
          <w:szCs w:val="26"/>
        </w:rPr>
        <w:t xml:space="preserve"> </w:t>
      </w:r>
      <w:proofErr w:type="spellStart"/>
      <w:r w:rsidRPr="00E7425D">
        <w:rPr>
          <w:i/>
          <w:kern w:val="24"/>
          <w:sz w:val="26"/>
          <w:szCs w:val="26"/>
        </w:rPr>
        <w:t>lực</w:t>
      </w:r>
      <w:proofErr w:type="spellEnd"/>
      <w:r w:rsidRPr="00E7425D">
        <w:rPr>
          <w:i/>
          <w:kern w:val="24"/>
          <w:sz w:val="26"/>
          <w:szCs w:val="26"/>
        </w:rPr>
        <w:t xml:space="preserve"> </w:t>
      </w:r>
      <w:proofErr w:type="spellStart"/>
      <w:r w:rsidRPr="00E7425D">
        <w:rPr>
          <w:i/>
          <w:kern w:val="24"/>
          <w:sz w:val="26"/>
          <w:szCs w:val="26"/>
        </w:rPr>
        <w:t>hợp</w:t>
      </w:r>
      <w:proofErr w:type="spellEnd"/>
      <w:r w:rsidRPr="00E7425D">
        <w:rPr>
          <w:i/>
          <w:kern w:val="24"/>
          <w:sz w:val="26"/>
          <w:szCs w:val="26"/>
        </w:rPr>
        <w:t xml:space="preserve"> </w:t>
      </w:r>
      <w:proofErr w:type="spellStart"/>
      <w:r w:rsidRPr="00E7425D">
        <w:rPr>
          <w:i/>
          <w:kern w:val="24"/>
          <w:sz w:val="26"/>
          <w:szCs w:val="26"/>
        </w:rPr>
        <w:t>tác</w:t>
      </w:r>
      <w:proofErr w:type="spellEnd"/>
      <w:r w:rsidRPr="00E7425D">
        <w:rPr>
          <w:i/>
          <w:kern w:val="24"/>
          <w:sz w:val="26"/>
          <w:szCs w:val="26"/>
        </w:rPr>
        <w:t>:</w:t>
      </w:r>
      <w:r w:rsidRPr="00E7425D">
        <w:rPr>
          <w:kern w:val="24"/>
          <w:sz w:val="26"/>
          <w:szCs w:val="26"/>
          <w:lang w:val="vi-VN"/>
        </w:rPr>
        <w:t xml:space="preserve"> </w:t>
      </w:r>
      <w:proofErr w:type="spellStart"/>
      <w:r w:rsidRPr="00E7425D">
        <w:rPr>
          <w:kern w:val="24"/>
          <w:sz w:val="26"/>
          <w:szCs w:val="26"/>
          <w:lang w:val="es-ES"/>
        </w:rPr>
        <w:t>Chủ</w:t>
      </w:r>
      <w:proofErr w:type="spellEnd"/>
      <w:r w:rsidRPr="00E7425D">
        <w:rPr>
          <w:kern w:val="24"/>
          <w:sz w:val="26"/>
          <w:szCs w:val="26"/>
          <w:lang w:val="es-ES"/>
        </w:rPr>
        <w:t xml:space="preserve"> </w:t>
      </w:r>
      <w:proofErr w:type="spellStart"/>
      <w:r w:rsidRPr="00E7425D">
        <w:rPr>
          <w:kern w:val="24"/>
          <w:sz w:val="26"/>
          <w:szCs w:val="26"/>
          <w:lang w:val="es-ES"/>
        </w:rPr>
        <w:t>động</w:t>
      </w:r>
      <w:proofErr w:type="spellEnd"/>
      <w:r w:rsidRPr="00E7425D">
        <w:rPr>
          <w:kern w:val="24"/>
          <w:sz w:val="26"/>
          <w:szCs w:val="26"/>
          <w:lang w:val="es-ES"/>
        </w:rPr>
        <w:t xml:space="preserve"> </w:t>
      </w:r>
      <w:proofErr w:type="spellStart"/>
      <w:r w:rsidRPr="00E7425D">
        <w:rPr>
          <w:kern w:val="24"/>
          <w:sz w:val="26"/>
          <w:szCs w:val="26"/>
          <w:lang w:val="es-ES"/>
        </w:rPr>
        <w:t>và</w:t>
      </w:r>
      <w:proofErr w:type="spellEnd"/>
      <w:r w:rsidRPr="00E7425D">
        <w:rPr>
          <w:kern w:val="24"/>
          <w:sz w:val="26"/>
          <w:szCs w:val="26"/>
          <w:lang w:val="es-ES"/>
        </w:rPr>
        <w:t xml:space="preserve"> </w:t>
      </w:r>
      <w:proofErr w:type="spellStart"/>
      <w:r w:rsidRPr="00E7425D">
        <w:rPr>
          <w:kern w:val="24"/>
          <w:sz w:val="26"/>
          <w:szCs w:val="26"/>
          <w:lang w:val="es-ES"/>
        </w:rPr>
        <w:t>gương</w:t>
      </w:r>
      <w:proofErr w:type="spellEnd"/>
      <w:r w:rsidRPr="00E7425D">
        <w:rPr>
          <w:kern w:val="24"/>
          <w:sz w:val="26"/>
          <w:szCs w:val="26"/>
          <w:lang w:val="es-ES"/>
        </w:rPr>
        <w:t xml:space="preserve"> </w:t>
      </w:r>
      <w:proofErr w:type="spellStart"/>
      <w:r w:rsidRPr="00E7425D">
        <w:rPr>
          <w:kern w:val="24"/>
          <w:sz w:val="26"/>
          <w:szCs w:val="26"/>
          <w:lang w:val="es-ES"/>
        </w:rPr>
        <w:t>mẫu</w:t>
      </w:r>
      <w:proofErr w:type="spellEnd"/>
      <w:r w:rsidRPr="00E7425D">
        <w:rPr>
          <w:kern w:val="24"/>
          <w:sz w:val="26"/>
          <w:szCs w:val="26"/>
          <w:lang w:val="es-ES"/>
        </w:rPr>
        <w:t xml:space="preserve"> </w:t>
      </w:r>
      <w:proofErr w:type="spellStart"/>
      <w:r w:rsidRPr="00E7425D">
        <w:rPr>
          <w:kern w:val="24"/>
          <w:sz w:val="26"/>
          <w:szCs w:val="26"/>
          <w:lang w:val="es-ES"/>
        </w:rPr>
        <w:t>hoàn</w:t>
      </w:r>
      <w:proofErr w:type="spellEnd"/>
      <w:r w:rsidRPr="00E7425D">
        <w:rPr>
          <w:kern w:val="24"/>
          <w:sz w:val="26"/>
          <w:szCs w:val="26"/>
          <w:lang w:val="es-ES"/>
        </w:rPr>
        <w:t xml:space="preserve"> </w:t>
      </w:r>
      <w:proofErr w:type="spellStart"/>
      <w:r w:rsidRPr="00E7425D">
        <w:rPr>
          <w:kern w:val="24"/>
          <w:sz w:val="26"/>
          <w:szCs w:val="26"/>
          <w:lang w:val="es-ES"/>
        </w:rPr>
        <w:t>thành</w:t>
      </w:r>
      <w:proofErr w:type="spellEnd"/>
      <w:r w:rsidRPr="00E7425D">
        <w:rPr>
          <w:kern w:val="24"/>
          <w:sz w:val="26"/>
          <w:szCs w:val="26"/>
          <w:lang w:val="es-ES"/>
        </w:rPr>
        <w:t xml:space="preserve"> </w:t>
      </w:r>
      <w:proofErr w:type="spellStart"/>
      <w:r w:rsidRPr="00E7425D">
        <w:rPr>
          <w:kern w:val="24"/>
          <w:sz w:val="26"/>
          <w:szCs w:val="26"/>
          <w:lang w:val="es-ES"/>
        </w:rPr>
        <w:t>phần</w:t>
      </w:r>
      <w:proofErr w:type="spellEnd"/>
      <w:r w:rsidRPr="00E7425D">
        <w:rPr>
          <w:kern w:val="24"/>
          <w:sz w:val="26"/>
          <w:szCs w:val="26"/>
          <w:lang w:val="es-ES"/>
        </w:rPr>
        <w:t xml:space="preserve"> </w:t>
      </w:r>
      <w:proofErr w:type="spellStart"/>
      <w:r w:rsidRPr="00E7425D">
        <w:rPr>
          <w:kern w:val="24"/>
          <w:sz w:val="26"/>
          <w:szCs w:val="26"/>
          <w:lang w:val="es-ES"/>
        </w:rPr>
        <w:t>việc</w:t>
      </w:r>
      <w:proofErr w:type="spellEnd"/>
      <w:r w:rsidRPr="00E7425D">
        <w:rPr>
          <w:kern w:val="24"/>
          <w:sz w:val="26"/>
          <w:szCs w:val="26"/>
          <w:lang w:val="es-ES"/>
        </w:rPr>
        <w:t xml:space="preserve"> </w:t>
      </w:r>
      <w:proofErr w:type="spellStart"/>
      <w:r w:rsidRPr="00E7425D">
        <w:rPr>
          <w:kern w:val="24"/>
          <w:sz w:val="26"/>
          <w:szCs w:val="26"/>
          <w:lang w:val="es-ES"/>
        </w:rPr>
        <w:t>được</w:t>
      </w:r>
      <w:proofErr w:type="spellEnd"/>
      <w:r w:rsidRPr="00E7425D">
        <w:rPr>
          <w:kern w:val="24"/>
          <w:sz w:val="26"/>
          <w:szCs w:val="26"/>
          <w:lang w:val="es-ES"/>
        </w:rPr>
        <w:t xml:space="preserve"> </w:t>
      </w:r>
      <w:proofErr w:type="spellStart"/>
      <w:r w:rsidRPr="00E7425D">
        <w:rPr>
          <w:kern w:val="24"/>
          <w:sz w:val="26"/>
          <w:szCs w:val="26"/>
          <w:lang w:val="es-ES"/>
        </w:rPr>
        <w:t>phân</w:t>
      </w:r>
      <w:proofErr w:type="spellEnd"/>
      <w:r w:rsidRPr="00E7425D">
        <w:rPr>
          <w:kern w:val="24"/>
          <w:sz w:val="26"/>
          <w:szCs w:val="26"/>
          <w:lang w:val="es-ES"/>
        </w:rPr>
        <w:t xml:space="preserve"> </w:t>
      </w:r>
      <w:proofErr w:type="spellStart"/>
      <w:r w:rsidRPr="00E7425D">
        <w:rPr>
          <w:kern w:val="24"/>
          <w:sz w:val="26"/>
          <w:szCs w:val="26"/>
          <w:lang w:val="es-ES"/>
        </w:rPr>
        <w:t>công</w:t>
      </w:r>
      <w:proofErr w:type="spellEnd"/>
      <w:r w:rsidRPr="00E7425D">
        <w:rPr>
          <w:kern w:val="24"/>
          <w:sz w:val="26"/>
          <w:szCs w:val="26"/>
          <w:lang w:val="es-ES"/>
        </w:rPr>
        <w:t xml:space="preserve">, </w:t>
      </w:r>
      <w:proofErr w:type="spellStart"/>
      <w:r w:rsidRPr="00E7425D">
        <w:rPr>
          <w:kern w:val="24"/>
          <w:sz w:val="26"/>
          <w:szCs w:val="26"/>
          <w:lang w:val="es-ES"/>
        </w:rPr>
        <w:t>khiêm</w:t>
      </w:r>
      <w:proofErr w:type="spellEnd"/>
      <w:r w:rsidRPr="00E7425D">
        <w:rPr>
          <w:kern w:val="24"/>
          <w:sz w:val="26"/>
          <w:szCs w:val="26"/>
          <w:lang w:val="es-ES"/>
        </w:rPr>
        <w:t xml:space="preserve"> </w:t>
      </w:r>
      <w:proofErr w:type="spellStart"/>
      <w:r w:rsidRPr="00E7425D">
        <w:rPr>
          <w:kern w:val="24"/>
          <w:sz w:val="26"/>
          <w:szCs w:val="26"/>
          <w:lang w:val="es-ES"/>
        </w:rPr>
        <w:t>tốn</w:t>
      </w:r>
      <w:proofErr w:type="spellEnd"/>
      <w:r w:rsidRPr="00E7425D">
        <w:rPr>
          <w:kern w:val="24"/>
          <w:sz w:val="26"/>
          <w:szCs w:val="26"/>
          <w:lang w:val="es-ES"/>
        </w:rPr>
        <w:t xml:space="preserve"> </w:t>
      </w:r>
      <w:proofErr w:type="spellStart"/>
      <w:r w:rsidRPr="00E7425D">
        <w:rPr>
          <w:kern w:val="24"/>
          <w:sz w:val="26"/>
          <w:szCs w:val="26"/>
          <w:lang w:val="es-ES"/>
        </w:rPr>
        <w:t>học</w:t>
      </w:r>
      <w:proofErr w:type="spellEnd"/>
      <w:r w:rsidRPr="00E7425D">
        <w:rPr>
          <w:kern w:val="24"/>
          <w:sz w:val="26"/>
          <w:szCs w:val="26"/>
          <w:lang w:val="es-ES"/>
        </w:rPr>
        <w:t xml:space="preserve"> </w:t>
      </w:r>
      <w:proofErr w:type="spellStart"/>
      <w:r w:rsidRPr="00E7425D">
        <w:rPr>
          <w:kern w:val="24"/>
          <w:sz w:val="26"/>
          <w:szCs w:val="26"/>
          <w:lang w:val="es-ES"/>
        </w:rPr>
        <w:t>hỏi</w:t>
      </w:r>
      <w:proofErr w:type="spellEnd"/>
      <w:r w:rsidRPr="00E7425D">
        <w:rPr>
          <w:kern w:val="24"/>
          <w:sz w:val="26"/>
          <w:szCs w:val="26"/>
          <w:lang w:val="es-ES"/>
        </w:rPr>
        <w:t xml:space="preserve"> </w:t>
      </w:r>
      <w:proofErr w:type="spellStart"/>
      <w:r w:rsidRPr="00E7425D">
        <w:rPr>
          <w:kern w:val="24"/>
          <w:sz w:val="26"/>
          <w:szCs w:val="26"/>
          <w:lang w:val="es-ES"/>
        </w:rPr>
        <w:t>các</w:t>
      </w:r>
      <w:proofErr w:type="spellEnd"/>
      <w:r w:rsidRPr="00E7425D">
        <w:rPr>
          <w:kern w:val="24"/>
          <w:sz w:val="26"/>
          <w:szCs w:val="26"/>
          <w:lang w:val="es-ES"/>
        </w:rPr>
        <w:t xml:space="preserve"> </w:t>
      </w:r>
      <w:proofErr w:type="spellStart"/>
      <w:r w:rsidRPr="00E7425D">
        <w:rPr>
          <w:kern w:val="24"/>
          <w:sz w:val="26"/>
          <w:szCs w:val="26"/>
          <w:lang w:val="es-ES"/>
        </w:rPr>
        <w:t>thành</w:t>
      </w:r>
      <w:proofErr w:type="spellEnd"/>
      <w:r w:rsidRPr="00E7425D">
        <w:rPr>
          <w:kern w:val="24"/>
          <w:sz w:val="26"/>
          <w:szCs w:val="26"/>
          <w:lang w:val="es-ES"/>
        </w:rPr>
        <w:t xml:space="preserve"> </w:t>
      </w:r>
      <w:proofErr w:type="spellStart"/>
      <w:r w:rsidRPr="00E7425D">
        <w:rPr>
          <w:kern w:val="24"/>
          <w:sz w:val="26"/>
          <w:szCs w:val="26"/>
          <w:lang w:val="es-ES"/>
        </w:rPr>
        <w:t>viên</w:t>
      </w:r>
      <w:proofErr w:type="spellEnd"/>
      <w:r w:rsidRPr="00E7425D">
        <w:rPr>
          <w:kern w:val="24"/>
          <w:sz w:val="26"/>
          <w:szCs w:val="26"/>
          <w:lang w:val="es-ES"/>
        </w:rPr>
        <w:t xml:space="preserve"> </w:t>
      </w:r>
      <w:proofErr w:type="spellStart"/>
      <w:r w:rsidRPr="00E7425D">
        <w:rPr>
          <w:kern w:val="24"/>
          <w:sz w:val="26"/>
          <w:szCs w:val="26"/>
          <w:lang w:val="es-ES"/>
        </w:rPr>
        <w:t>trong</w:t>
      </w:r>
      <w:proofErr w:type="spellEnd"/>
      <w:r w:rsidRPr="00E7425D">
        <w:rPr>
          <w:kern w:val="24"/>
          <w:sz w:val="26"/>
          <w:szCs w:val="26"/>
          <w:lang w:val="es-ES"/>
        </w:rPr>
        <w:t xml:space="preserve"> </w:t>
      </w:r>
      <w:proofErr w:type="spellStart"/>
      <w:r w:rsidRPr="00E7425D">
        <w:rPr>
          <w:kern w:val="24"/>
          <w:sz w:val="26"/>
          <w:szCs w:val="26"/>
          <w:lang w:val="es-ES"/>
        </w:rPr>
        <w:t>nhóm</w:t>
      </w:r>
      <w:proofErr w:type="spellEnd"/>
      <w:r w:rsidRPr="00E7425D">
        <w:rPr>
          <w:kern w:val="24"/>
          <w:sz w:val="26"/>
          <w:szCs w:val="26"/>
          <w:lang w:val="es-ES"/>
        </w:rPr>
        <w:t xml:space="preserve"> </w:t>
      </w:r>
      <w:proofErr w:type="spellStart"/>
      <w:r w:rsidRPr="00E7425D">
        <w:rPr>
          <w:kern w:val="24"/>
          <w:sz w:val="26"/>
          <w:szCs w:val="26"/>
          <w:lang w:val="es-ES"/>
        </w:rPr>
        <w:t>và</w:t>
      </w:r>
      <w:proofErr w:type="spellEnd"/>
      <w:r w:rsidRPr="00E7425D">
        <w:rPr>
          <w:kern w:val="24"/>
          <w:sz w:val="26"/>
          <w:szCs w:val="26"/>
          <w:lang w:val="es-ES"/>
        </w:rPr>
        <w:t xml:space="preserve"> </w:t>
      </w:r>
      <w:proofErr w:type="spellStart"/>
      <w:r w:rsidRPr="00E7425D">
        <w:rPr>
          <w:kern w:val="24"/>
          <w:sz w:val="26"/>
          <w:szCs w:val="26"/>
          <w:lang w:val="es-ES"/>
        </w:rPr>
        <w:t>các</w:t>
      </w:r>
      <w:proofErr w:type="spellEnd"/>
      <w:r w:rsidRPr="00E7425D">
        <w:rPr>
          <w:kern w:val="24"/>
          <w:sz w:val="26"/>
          <w:szCs w:val="26"/>
          <w:lang w:val="es-ES"/>
        </w:rPr>
        <w:t xml:space="preserve"> </w:t>
      </w:r>
      <w:proofErr w:type="spellStart"/>
      <w:r w:rsidRPr="00E7425D">
        <w:rPr>
          <w:kern w:val="24"/>
          <w:sz w:val="26"/>
          <w:szCs w:val="26"/>
          <w:lang w:val="es-ES"/>
        </w:rPr>
        <w:t>nhóm</w:t>
      </w:r>
      <w:proofErr w:type="spellEnd"/>
      <w:r w:rsidRPr="00E7425D">
        <w:rPr>
          <w:kern w:val="24"/>
          <w:sz w:val="26"/>
          <w:szCs w:val="26"/>
          <w:lang w:val="es-ES"/>
        </w:rPr>
        <w:t xml:space="preserve"> </w:t>
      </w:r>
      <w:proofErr w:type="spellStart"/>
      <w:r w:rsidRPr="00E7425D">
        <w:rPr>
          <w:kern w:val="24"/>
          <w:sz w:val="26"/>
          <w:szCs w:val="26"/>
          <w:lang w:val="es-ES"/>
        </w:rPr>
        <w:t>bạn</w:t>
      </w:r>
      <w:proofErr w:type="spellEnd"/>
      <w:r w:rsidRPr="00E7425D">
        <w:rPr>
          <w:kern w:val="24"/>
          <w:sz w:val="26"/>
          <w:szCs w:val="26"/>
          <w:lang w:val="es-ES"/>
        </w:rPr>
        <w:t>.</w:t>
      </w:r>
    </w:p>
    <w:p w14:paraId="0B934B6D" w14:textId="77777777" w:rsidR="002B69E4" w:rsidRPr="00E7425D" w:rsidRDefault="002B69E4" w:rsidP="00194EA7">
      <w:pPr>
        <w:widowControl w:val="0"/>
        <w:spacing w:line="312" w:lineRule="auto"/>
        <w:rPr>
          <w:rStyle w:val="fontstyle01"/>
          <w:b w:val="0"/>
          <w:color w:val="auto"/>
          <w:sz w:val="26"/>
          <w:szCs w:val="26"/>
          <w:lang w:val="es-ES"/>
        </w:rPr>
      </w:pPr>
      <w:r w:rsidRPr="00E7425D">
        <w:rPr>
          <w:rStyle w:val="fontstyle01"/>
          <w:b w:val="0"/>
          <w:color w:val="auto"/>
          <w:sz w:val="26"/>
          <w:szCs w:val="26"/>
          <w:lang w:val="es-ES"/>
        </w:rPr>
        <w:t xml:space="preserve">2. </w:t>
      </w:r>
      <w:proofErr w:type="spellStart"/>
      <w:r w:rsidRPr="00E7425D">
        <w:rPr>
          <w:rStyle w:val="fontstyle01"/>
          <w:b w:val="0"/>
          <w:color w:val="auto"/>
          <w:sz w:val="26"/>
          <w:szCs w:val="26"/>
          <w:lang w:val="es-ES"/>
        </w:rPr>
        <w:t>Về</w:t>
      </w:r>
      <w:proofErr w:type="spellEnd"/>
      <w:r w:rsidRPr="00E7425D">
        <w:rPr>
          <w:rStyle w:val="fontstyle01"/>
          <w:b w:val="0"/>
          <w:color w:val="auto"/>
          <w:sz w:val="26"/>
          <w:szCs w:val="26"/>
          <w:lang w:val="es-ES"/>
        </w:rPr>
        <w:t xml:space="preserve"> </w:t>
      </w:r>
      <w:proofErr w:type="spellStart"/>
      <w:r w:rsidRPr="00E7425D">
        <w:rPr>
          <w:rStyle w:val="fontstyle01"/>
          <w:b w:val="0"/>
          <w:color w:val="auto"/>
          <w:sz w:val="26"/>
          <w:szCs w:val="26"/>
          <w:lang w:val="es-ES"/>
        </w:rPr>
        <w:t>phẩm</w:t>
      </w:r>
      <w:proofErr w:type="spellEnd"/>
      <w:r w:rsidRPr="00E7425D">
        <w:rPr>
          <w:rStyle w:val="fontstyle01"/>
          <w:b w:val="0"/>
          <w:color w:val="auto"/>
          <w:sz w:val="26"/>
          <w:szCs w:val="26"/>
          <w:lang w:val="es-ES"/>
        </w:rPr>
        <w:t xml:space="preserve"> </w:t>
      </w:r>
      <w:proofErr w:type="spellStart"/>
      <w:r w:rsidRPr="00E7425D">
        <w:rPr>
          <w:rStyle w:val="fontstyle01"/>
          <w:b w:val="0"/>
          <w:color w:val="auto"/>
          <w:sz w:val="26"/>
          <w:szCs w:val="26"/>
          <w:lang w:val="es-ES"/>
        </w:rPr>
        <w:t>chất</w:t>
      </w:r>
      <w:proofErr w:type="spellEnd"/>
      <w:r w:rsidRPr="00E7425D">
        <w:rPr>
          <w:rStyle w:val="fontstyle01"/>
          <w:b w:val="0"/>
          <w:color w:val="auto"/>
          <w:sz w:val="26"/>
          <w:szCs w:val="26"/>
          <w:lang w:val="es-ES"/>
        </w:rPr>
        <w:t xml:space="preserve"> </w:t>
      </w:r>
      <w:proofErr w:type="spellStart"/>
      <w:r w:rsidRPr="00E7425D">
        <w:rPr>
          <w:rStyle w:val="fontstyle01"/>
          <w:b w:val="0"/>
          <w:color w:val="auto"/>
          <w:sz w:val="26"/>
          <w:szCs w:val="26"/>
          <w:lang w:val="es-ES"/>
        </w:rPr>
        <w:t>chung</w:t>
      </w:r>
      <w:proofErr w:type="spellEnd"/>
    </w:p>
    <w:p w14:paraId="2CC15CC1" w14:textId="77777777" w:rsidR="002B69E4" w:rsidRPr="00E7425D" w:rsidRDefault="002B69E4" w:rsidP="00194EA7">
      <w:pPr>
        <w:widowControl w:val="0"/>
        <w:spacing w:line="312" w:lineRule="auto"/>
        <w:rPr>
          <w:rStyle w:val="fontstyle01"/>
          <w:color w:val="auto"/>
          <w:sz w:val="26"/>
          <w:szCs w:val="26"/>
          <w:lang w:val="es-ES"/>
        </w:rPr>
      </w:pPr>
      <w:r w:rsidRPr="00E7425D">
        <w:rPr>
          <w:rStyle w:val="fontstyle01"/>
          <w:color w:val="auto"/>
          <w:sz w:val="26"/>
          <w:szCs w:val="26"/>
          <w:lang w:val="es-ES"/>
        </w:rPr>
        <w:tab/>
      </w:r>
      <w:proofErr w:type="spellStart"/>
      <w:r w:rsidRPr="00E7425D">
        <w:rPr>
          <w:rStyle w:val="fontstyle01"/>
          <w:color w:val="auto"/>
          <w:sz w:val="26"/>
          <w:szCs w:val="26"/>
          <w:lang w:val="es-ES"/>
        </w:rPr>
        <w:t>Chủ</w:t>
      </w:r>
      <w:proofErr w:type="spellEnd"/>
      <w:r w:rsidRPr="00E7425D">
        <w:rPr>
          <w:rStyle w:val="fontstyle01"/>
          <w:color w:val="auto"/>
          <w:sz w:val="26"/>
          <w:szCs w:val="26"/>
          <w:lang w:val="es-ES"/>
        </w:rPr>
        <w:t xml:space="preserve"> </w:t>
      </w:r>
      <w:proofErr w:type="spellStart"/>
      <w:r w:rsidRPr="00E7425D">
        <w:rPr>
          <w:rStyle w:val="fontstyle01"/>
          <w:color w:val="auto"/>
          <w:sz w:val="26"/>
          <w:szCs w:val="26"/>
          <w:lang w:val="es-ES"/>
        </w:rPr>
        <w:t>đề</w:t>
      </w:r>
      <w:proofErr w:type="spellEnd"/>
      <w:r w:rsidRPr="00E7425D">
        <w:rPr>
          <w:rStyle w:val="fontstyle01"/>
          <w:color w:val="auto"/>
          <w:sz w:val="26"/>
          <w:szCs w:val="26"/>
          <w:lang w:val="es-ES"/>
        </w:rPr>
        <w:t xml:space="preserve"> </w:t>
      </w:r>
      <w:proofErr w:type="spellStart"/>
      <w:r w:rsidRPr="00E7425D">
        <w:rPr>
          <w:rStyle w:val="fontstyle01"/>
          <w:color w:val="auto"/>
          <w:sz w:val="26"/>
          <w:szCs w:val="26"/>
          <w:lang w:val="es-ES"/>
        </w:rPr>
        <w:t>góp</w:t>
      </w:r>
      <w:proofErr w:type="spellEnd"/>
      <w:r w:rsidRPr="00E7425D">
        <w:rPr>
          <w:rStyle w:val="fontstyle01"/>
          <w:color w:val="auto"/>
          <w:sz w:val="26"/>
          <w:szCs w:val="26"/>
          <w:lang w:val="es-ES"/>
        </w:rPr>
        <w:t xml:space="preserve"> </w:t>
      </w:r>
      <w:proofErr w:type="spellStart"/>
      <w:r w:rsidRPr="00E7425D">
        <w:rPr>
          <w:rStyle w:val="fontstyle01"/>
          <w:color w:val="auto"/>
          <w:sz w:val="26"/>
          <w:szCs w:val="26"/>
          <w:lang w:val="es-ES"/>
        </w:rPr>
        <w:t>phần</w:t>
      </w:r>
      <w:proofErr w:type="spellEnd"/>
      <w:r w:rsidRPr="00E7425D">
        <w:rPr>
          <w:rStyle w:val="fontstyle01"/>
          <w:color w:val="auto"/>
          <w:sz w:val="26"/>
          <w:szCs w:val="26"/>
          <w:lang w:val="es-ES"/>
        </w:rPr>
        <w:t xml:space="preserve"> </w:t>
      </w:r>
      <w:proofErr w:type="spellStart"/>
      <w:r w:rsidRPr="00E7425D">
        <w:rPr>
          <w:rStyle w:val="fontstyle01"/>
          <w:color w:val="auto"/>
          <w:sz w:val="26"/>
          <w:szCs w:val="26"/>
          <w:lang w:val="es-ES"/>
        </w:rPr>
        <w:t>hình</w:t>
      </w:r>
      <w:proofErr w:type="spellEnd"/>
      <w:r w:rsidRPr="00E7425D">
        <w:rPr>
          <w:rStyle w:val="fontstyle01"/>
          <w:color w:val="auto"/>
          <w:sz w:val="26"/>
          <w:szCs w:val="26"/>
          <w:lang w:val="es-ES"/>
        </w:rPr>
        <w:t xml:space="preserve"> </w:t>
      </w:r>
      <w:proofErr w:type="spellStart"/>
      <w:r w:rsidRPr="00E7425D">
        <w:rPr>
          <w:rStyle w:val="fontstyle01"/>
          <w:color w:val="auto"/>
          <w:sz w:val="26"/>
          <w:szCs w:val="26"/>
          <w:lang w:val="es-ES"/>
        </w:rPr>
        <w:t>thành</w:t>
      </w:r>
      <w:proofErr w:type="spellEnd"/>
      <w:r w:rsidRPr="00E7425D">
        <w:rPr>
          <w:rStyle w:val="fontstyle01"/>
          <w:color w:val="auto"/>
          <w:sz w:val="26"/>
          <w:szCs w:val="26"/>
          <w:lang w:val="es-ES"/>
        </w:rPr>
        <w:t>:</w:t>
      </w:r>
    </w:p>
    <w:p w14:paraId="11102EE2" w14:textId="77777777" w:rsidR="002B69E4" w:rsidRPr="00E7425D" w:rsidRDefault="002B69E4" w:rsidP="00194EA7">
      <w:pPr>
        <w:widowControl w:val="0"/>
        <w:spacing w:line="312" w:lineRule="auto"/>
        <w:rPr>
          <w:sz w:val="26"/>
          <w:szCs w:val="26"/>
          <w:lang w:val="es-ES"/>
        </w:rPr>
      </w:pPr>
      <w:r w:rsidRPr="00E7425D">
        <w:rPr>
          <w:rStyle w:val="fontstyle01"/>
          <w:i/>
          <w:color w:val="auto"/>
          <w:sz w:val="26"/>
          <w:szCs w:val="26"/>
          <w:lang w:val="es-ES"/>
        </w:rPr>
        <w:tab/>
        <w:t xml:space="preserve">- </w:t>
      </w:r>
      <w:proofErr w:type="spellStart"/>
      <w:r w:rsidRPr="00E7425D">
        <w:rPr>
          <w:rStyle w:val="fontstyle01"/>
          <w:i/>
          <w:color w:val="auto"/>
          <w:sz w:val="26"/>
          <w:szCs w:val="26"/>
          <w:lang w:val="es-ES"/>
        </w:rPr>
        <w:t>Phẩm</w:t>
      </w:r>
      <w:proofErr w:type="spellEnd"/>
      <w:r w:rsidRPr="00E7425D">
        <w:rPr>
          <w:rStyle w:val="fontstyle01"/>
          <w:i/>
          <w:color w:val="auto"/>
          <w:sz w:val="26"/>
          <w:szCs w:val="26"/>
          <w:lang w:val="es-ES"/>
        </w:rPr>
        <w:t xml:space="preserve"> </w:t>
      </w:r>
      <w:proofErr w:type="spellStart"/>
      <w:r w:rsidRPr="00E7425D">
        <w:rPr>
          <w:rStyle w:val="fontstyle01"/>
          <w:i/>
          <w:color w:val="auto"/>
          <w:sz w:val="26"/>
          <w:szCs w:val="26"/>
          <w:lang w:val="es-ES"/>
        </w:rPr>
        <w:t>chất</w:t>
      </w:r>
      <w:proofErr w:type="spellEnd"/>
      <w:r w:rsidRPr="00E7425D">
        <w:rPr>
          <w:rStyle w:val="fontstyle01"/>
          <w:i/>
          <w:color w:val="auto"/>
          <w:sz w:val="26"/>
          <w:szCs w:val="26"/>
          <w:lang w:val="es-ES"/>
        </w:rPr>
        <w:t xml:space="preserve"> </w:t>
      </w:r>
      <w:proofErr w:type="spellStart"/>
      <w:r w:rsidRPr="00E7425D">
        <w:rPr>
          <w:rStyle w:val="fontstyle01"/>
          <w:i/>
          <w:color w:val="auto"/>
          <w:sz w:val="26"/>
          <w:szCs w:val="26"/>
          <w:lang w:val="es-ES"/>
        </w:rPr>
        <w:t>trách</w:t>
      </w:r>
      <w:proofErr w:type="spellEnd"/>
      <w:r w:rsidRPr="00E7425D">
        <w:rPr>
          <w:rStyle w:val="fontstyle01"/>
          <w:i/>
          <w:color w:val="auto"/>
          <w:sz w:val="26"/>
          <w:szCs w:val="26"/>
          <w:lang w:val="es-ES"/>
        </w:rPr>
        <w:t xml:space="preserve"> </w:t>
      </w:r>
      <w:proofErr w:type="spellStart"/>
      <w:r w:rsidRPr="00E7425D">
        <w:rPr>
          <w:rStyle w:val="fontstyle01"/>
          <w:i/>
          <w:color w:val="auto"/>
          <w:sz w:val="26"/>
          <w:szCs w:val="26"/>
          <w:lang w:val="es-ES"/>
        </w:rPr>
        <w:t>nhiệm</w:t>
      </w:r>
      <w:proofErr w:type="spellEnd"/>
      <w:r w:rsidRPr="00E7425D">
        <w:rPr>
          <w:rStyle w:val="fontstyle01"/>
          <w:color w:val="auto"/>
          <w:sz w:val="26"/>
          <w:szCs w:val="26"/>
          <w:lang w:val="es-ES"/>
        </w:rPr>
        <w:t xml:space="preserve">: </w:t>
      </w:r>
      <w:proofErr w:type="spellStart"/>
      <w:r w:rsidRPr="00E7425D">
        <w:rPr>
          <w:kern w:val="24"/>
          <w:sz w:val="26"/>
          <w:szCs w:val="26"/>
          <w:lang w:val="es-ES"/>
        </w:rPr>
        <w:t>Bồi</w:t>
      </w:r>
      <w:proofErr w:type="spellEnd"/>
      <w:r w:rsidRPr="00E7425D">
        <w:rPr>
          <w:kern w:val="24"/>
          <w:sz w:val="26"/>
          <w:szCs w:val="26"/>
          <w:lang w:val="es-ES"/>
        </w:rPr>
        <w:t xml:space="preserve"> </w:t>
      </w:r>
      <w:proofErr w:type="spellStart"/>
      <w:r w:rsidRPr="00E7425D">
        <w:rPr>
          <w:kern w:val="24"/>
          <w:sz w:val="26"/>
          <w:szCs w:val="26"/>
          <w:lang w:val="es-ES"/>
        </w:rPr>
        <w:t>đắp</w:t>
      </w:r>
      <w:proofErr w:type="spellEnd"/>
      <w:r w:rsidRPr="00E7425D">
        <w:rPr>
          <w:kern w:val="24"/>
          <w:sz w:val="26"/>
          <w:szCs w:val="26"/>
          <w:lang w:val="es-ES"/>
        </w:rPr>
        <w:t xml:space="preserve"> </w:t>
      </w:r>
      <w:proofErr w:type="spellStart"/>
      <w:r w:rsidRPr="00E7425D">
        <w:rPr>
          <w:kern w:val="24"/>
          <w:sz w:val="26"/>
          <w:szCs w:val="26"/>
          <w:lang w:val="es-ES"/>
        </w:rPr>
        <w:t>lòng</w:t>
      </w:r>
      <w:proofErr w:type="spellEnd"/>
      <w:r w:rsidRPr="00E7425D">
        <w:rPr>
          <w:kern w:val="24"/>
          <w:sz w:val="26"/>
          <w:szCs w:val="26"/>
          <w:lang w:val="es-ES"/>
        </w:rPr>
        <w:t xml:space="preserve"> </w:t>
      </w:r>
      <w:proofErr w:type="spellStart"/>
      <w:r w:rsidRPr="00E7425D">
        <w:rPr>
          <w:kern w:val="24"/>
          <w:sz w:val="26"/>
          <w:szCs w:val="26"/>
          <w:lang w:val="es-ES"/>
        </w:rPr>
        <w:t>tự</w:t>
      </w:r>
      <w:proofErr w:type="spellEnd"/>
      <w:r w:rsidRPr="00E7425D">
        <w:rPr>
          <w:kern w:val="24"/>
          <w:sz w:val="26"/>
          <w:szCs w:val="26"/>
          <w:lang w:val="es-ES"/>
        </w:rPr>
        <w:t xml:space="preserve"> </w:t>
      </w:r>
      <w:proofErr w:type="spellStart"/>
      <w:r w:rsidRPr="00E7425D">
        <w:rPr>
          <w:kern w:val="24"/>
          <w:sz w:val="26"/>
          <w:szCs w:val="26"/>
          <w:lang w:val="es-ES"/>
        </w:rPr>
        <w:t>hào</w:t>
      </w:r>
      <w:proofErr w:type="spellEnd"/>
      <w:r w:rsidRPr="00E7425D">
        <w:rPr>
          <w:kern w:val="24"/>
          <w:sz w:val="26"/>
          <w:szCs w:val="26"/>
          <w:lang w:val="es-ES"/>
        </w:rPr>
        <w:t xml:space="preserve"> </w:t>
      </w:r>
      <w:proofErr w:type="spellStart"/>
      <w:r w:rsidRPr="00E7425D">
        <w:rPr>
          <w:kern w:val="24"/>
          <w:sz w:val="26"/>
          <w:szCs w:val="26"/>
          <w:lang w:val="es-ES"/>
        </w:rPr>
        <w:t>dân</w:t>
      </w:r>
      <w:proofErr w:type="spellEnd"/>
      <w:r w:rsidRPr="00E7425D">
        <w:rPr>
          <w:kern w:val="24"/>
          <w:sz w:val="26"/>
          <w:szCs w:val="26"/>
          <w:lang w:val="es-ES"/>
        </w:rPr>
        <w:t xml:space="preserve"> </w:t>
      </w:r>
      <w:proofErr w:type="spellStart"/>
      <w:r w:rsidRPr="00E7425D">
        <w:rPr>
          <w:kern w:val="24"/>
          <w:sz w:val="26"/>
          <w:szCs w:val="26"/>
          <w:lang w:val="es-ES"/>
        </w:rPr>
        <w:t>tộc</w:t>
      </w:r>
      <w:proofErr w:type="spellEnd"/>
      <w:r w:rsidRPr="00E7425D">
        <w:rPr>
          <w:kern w:val="24"/>
          <w:sz w:val="26"/>
          <w:szCs w:val="26"/>
          <w:lang w:val="es-ES"/>
        </w:rPr>
        <w:t xml:space="preserve">, </w:t>
      </w:r>
      <w:proofErr w:type="spellStart"/>
      <w:r w:rsidRPr="00E7425D">
        <w:rPr>
          <w:kern w:val="24"/>
          <w:sz w:val="26"/>
          <w:szCs w:val="26"/>
          <w:lang w:val="es-ES"/>
        </w:rPr>
        <w:t>tình</w:t>
      </w:r>
      <w:proofErr w:type="spellEnd"/>
      <w:r w:rsidRPr="00E7425D">
        <w:rPr>
          <w:kern w:val="24"/>
          <w:sz w:val="26"/>
          <w:szCs w:val="26"/>
          <w:lang w:val="es-ES"/>
        </w:rPr>
        <w:t xml:space="preserve"> </w:t>
      </w:r>
      <w:proofErr w:type="spellStart"/>
      <w:r w:rsidRPr="00E7425D">
        <w:rPr>
          <w:kern w:val="24"/>
          <w:sz w:val="26"/>
          <w:szCs w:val="26"/>
          <w:lang w:val="es-ES"/>
        </w:rPr>
        <w:t>yêu</w:t>
      </w:r>
      <w:proofErr w:type="spellEnd"/>
      <w:r w:rsidRPr="00E7425D">
        <w:rPr>
          <w:kern w:val="24"/>
          <w:sz w:val="26"/>
          <w:szCs w:val="26"/>
          <w:lang w:val="es-ES"/>
        </w:rPr>
        <w:t xml:space="preserve"> </w:t>
      </w:r>
      <w:proofErr w:type="spellStart"/>
      <w:r w:rsidRPr="00E7425D">
        <w:rPr>
          <w:kern w:val="24"/>
          <w:sz w:val="26"/>
          <w:szCs w:val="26"/>
          <w:lang w:val="es-ES"/>
        </w:rPr>
        <w:t>quê</w:t>
      </w:r>
      <w:proofErr w:type="spellEnd"/>
      <w:r w:rsidRPr="00E7425D">
        <w:rPr>
          <w:kern w:val="24"/>
          <w:sz w:val="26"/>
          <w:szCs w:val="26"/>
          <w:lang w:val="es-ES"/>
        </w:rPr>
        <w:t xml:space="preserve"> </w:t>
      </w:r>
      <w:proofErr w:type="spellStart"/>
      <w:r w:rsidRPr="00E7425D">
        <w:rPr>
          <w:kern w:val="24"/>
          <w:sz w:val="26"/>
          <w:szCs w:val="26"/>
          <w:lang w:val="es-ES"/>
        </w:rPr>
        <w:t>hương</w:t>
      </w:r>
      <w:proofErr w:type="spellEnd"/>
      <w:r w:rsidRPr="00E7425D">
        <w:rPr>
          <w:kern w:val="24"/>
          <w:sz w:val="26"/>
          <w:szCs w:val="26"/>
          <w:lang w:val="es-ES"/>
        </w:rPr>
        <w:t xml:space="preserve"> </w:t>
      </w:r>
      <w:proofErr w:type="spellStart"/>
      <w:r w:rsidRPr="00E7425D">
        <w:rPr>
          <w:kern w:val="24"/>
          <w:sz w:val="26"/>
          <w:szCs w:val="26"/>
          <w:lang w:val="es-ES"/>
        </w:rPr>
        <w:t>và</w:t>
      </w:r>
      <w:proofErr w:type="spellEnd"/>
      <w:r w:rsidRPr="00E7425D">
        <w:rPr>
          <w:kern w:val="24"/>
          <w:sz w:val="26"/>
          <w:szCs w:val="26"/>
          <w:lang w:val="es-ES"/>
        </w:rPr>
        <w:t xml:space="preserve"> ý </w:t>
      </w:r>
      <w:proofErr w:type="spellStart"/>
      <w:r w:rsidRPr="00E7425D">
        <w:rPr>
          <w:kern w:val="24"/>
          <w:sz w:val="26"/>
          <w:szCs w:val="26"/>
          <w:lang w:val="es-ES"/>
        </w:rPr>
        <w:t>thức</w:t>
      </w:r>
      <w:proofErr w:type="spellEnd"/>
      <w:r w:rsidRPr="00E7425D">
        <w:rPr>
          <w:kern w:val="24"/>
          <w:sz w:val="26"/>
          <w:szCs w:val="26"/>
          <w:lang w:val="es-ES"/>
        </w:rPr>
        <w:t xml:space="preserve"> </w:t>
      </w:r>
      <w:proofErr w:type="spellStart"/>
      <w:r w:rsidRPr="00E7425D">
        <w:rPr>
          <w:kern w:val="24"/>
          <w:sz w:val="26"/>
          <w:szCs w:val="26"/>
          <w:lang w:val="es-ES"/>
        </w:rPr>
        <w:t>bảo</w:t>
      </w:r>
      <w:proofErr w:type="spellEnd"/>
      <w:r w:rsidRPr="00E7425D">
        <w:rPr>
          <w:kern w:val="24"/>
          <w:sz w:val="26"/>
          <w:szCs w:val="26"/>
          <w:lang w:val="es-ES"/>
        </w:rPr>
        <w:t xml:space="preserve"> </w:t>
      </w:r>
      <w:proofErr w:type="spellStart"/>
      <w:r w:rsidRPr="00E7425D">
        <w:rPr>
          <w:kern w:val="24"/>
          <w:sz w:val="26"/>
          <w:szCs w:val="26"/>
          <w:lang w:val="es-ES"/>
        </w:rPr>
        <w:t>tồn</w:t>
      </w:r>
      <w:proofErr w:type="spellEnd"/>
      <w:r w:rsidRPr="00E7425D">
        <w:rPr>
          <w:kern w:val="24"/>
          <w:sz w:val="26"/>
          <w:szCs w:val="26"/>
          <w:lang w:val="es-ES"/>
        </w:rPr>
        <w:t xml:space="preserve"> </w:t>
      </w:r>
      <w:proofErr w:type="spellStart"/>
      <w:r w:rsidRPr="00E7425D">
        <w:rPr>
          <w:kern w:val="24"/>
          <w:sz w:val="26"/>
          <w:szCs w:val="26"/>
          <w:lang w:val="es-ES"/>
        </w:rPr>
        <w:t>các</w:t>
      </w:r>
      <w:proofErr w:type="spellEnd"/>
      <w:r w:rsidRPr="00E7425D">
        <w:rPr>
          <w:kern w:val="24"/>
          <w:sz w:val="26"/>
          <w:szCs w:val="26"/>
          <w:lang w:val="es-ES"/>
        </w:rPr>
        <w:t xml:space="preserve"> </w:t>
      </w:r>
      <w:proofErr w:type="spellStart"/>
      <w:r w:rsidRPr="00E7425D">
        <w:rPr>
          <w:kern w:val="24"/>
          <w:sz w:val="26"/>
          <w:szCs w:val="26"/>
          <w:lang w:val="es-ES"/>
        </w:rPr>
        <w:t>giá</w:t>
      </w:r>
      <w:proofErr w:type="spellEnd"/>
      <w:r w:rsidRPr="00E7425D">
        <w:rPr>
          <w:kern w:val="24"/>
          <w:sz w:val="26"/>
          <w:szCs w:val="26"/>
          <w:lang w:val="es-ES"/>
        </w:rPr>
        <w:t xml:space="preserve"> </w:t>
      </w:r>
      <w:proofErr w:type="spellStart"/>
      <w:r w:rsidRPr="00E7425D">
        <w:rPr>
          <w:kern w:val="24"/>
          <w:sz w:val="26"/>
          <w:szCs w:val="26"/>
          <w:lang w:val="es-ES"/>
        </w:rPr>
        <w:t>trị</w:t>
      </w:r>
      <w:proofErr w:type="spellEnd"/>
      <w:r w:rsidRPr="00E7425D">
        <w:rPr>
          <w:kern w:val="24"/>
          <w:sz w:val="26"/>
          <w:szCs w:val="26"/>
          <w:lang w:val="es-ES"/>
        </w:rPr>
        <w:t xml:space="preserve"> </w:t>
      </w:r>
      <w:proofErr w:type="spellStart"/>
      <w:r w:rsidRPr="00E7425D">
        <w:rPr>
          <w:kern w:val="24"/>
          <w:sz w:val="26"/>
          <w:szCs w:val="26"/>
          <w:lang w:val="es-ES"/>
        </w:rPr>
        <w:t>văn</w:t>
      </w:r>
      <w:proofErr w:type="spellEnd"/>
      <w:r w:rsidRPr="00E7425D">
        <w:rPr>
          <w:kern w:val="24"/>
          <w:sz w:val="26"/>
          <w:szCs w:val="26"/>
          <w:lang w:val="es-ES"/>
        </w:rPr>
        <w:t xml:space="preserve"> </w:t>
      </w:r>
      <w:proofErr w:type="spellStart"/>
      <w:r w:rsidRPr="00E7425D">
        <w:rPr>
          <w:kern w:val="24"/>
          <w:sz w:val="26"/>
          <w:szCs w:val="26"/>
          <w:lang w:val="es-ES"/>
        </w:rPr>
        <w:t>hóa</w:t>
      </w:r>
      <w:proofErr w:type="spellEnd"/>
      <w:r w:rsidRPr="00E7425D">
        <w:rPr>
          <w:kern w:val="24"/>
          <w:sz w:val="26"/>
          <w:szCs w:val="26"/>
          <w:lang w:val="es-ES"/>
        </w:rPr>
        <w:t xml:space="preserve"> </w:t>
      </w:r>
      <w:proofErr w:type="spellStart"/>
      <w:r w:rsidRPr="00E7425D">
        <w:rPr>
          <w:kern w:val="24"/>
          <w:sz w:val="26"/>
          <w:szCs w:val="26"/>
          <w:lang w:val="es-ES"/>
        </w:rPr>
        <w:t>truyền</w:t>
      </w:r>
      <w:proofErr w:type="spellEnd"/>
      <w:r w:rsidRPr="00E7425D">
        <w:rPr>
          <w:kern w:val="24"/>
          <w:sz w:val="26"/>
          <w:szCs w:val="26"/>
          <w:lang w:val="es-ES"/>
        </w:rPr>
        <w:t xml:space="preserve"> </w:t>
      </w:r>
      <w:proofErr w:type="spellStart"/>
      <w:r w:rsidRPr="00E7425D">
        <w:rPr>
          <w:kern w:val="24"/>
          <w:sz w:val="26"/>
          <w:szCs w:val="26"/>
          <w:lang w:val="es-ES"/>
        </w:rPr>
        <w:t>thống</w:t>
      </w:r>
      <w:proofErr w:type="spellEnd"/>
      <w:r w:rsidRPr="00E7425D">
        <w:rPr>
          <w:kern w:val="24"/>
          <w:sz w:val="26"/>
          <w:szCs w:val="26"/>
          <w:lang w:val="es-ES"/>
        </w:rPr>
        <w:t>.</w:t>
      </w:r>
    </w:p>
    <w:p w14:paraId="34E3549E" w14:textId="77777777" w:rsidR="002B69E4" w:rsidRPr="00E7425D" w:rsidRDefault="002B69E4" w:rsidP="00194EA7">
      <w:pPr>
        <w:widowControl w:val="0"/>
        <w:spacing w:line="312" w:lineRule="auto"/>
        <w:rPr>
          <w:b/>
          <w:sz w:val="26"/>
          <w:szCs w:val="26"/>
          <w:lang w:val="vi-VN"/>
        </w:rPr>
      </w:pPr>
      <w:r w:rsidRPr="00E7425D">
        <w:rPr>
          <w:b/>
          <w:sz w:val="26"/>
          <w:szCs w:val="26"/>
          <w:lang w:val="vi-VN"/>
        </w:rPr>
        <w:t>II. Thiết bị giáo dục và học liệu</w:t>
      </w:r>
    </w:p>
    <w:p w14:paraId="1031F3F0" w14:textId="77777777" w:rsidR="002B69E4" w:rsidRPr="00E7425D" w:rsidRDefault="002B69E4" w:rsidP="00194EA7">
      <w:pPr>
        <w:widowControl w:val="0"/>
        <w:spacing w:line="312" w:lineRule="auto"/>
        <w:rPr>
          <w:sz w:val="26"/>
          <w:szCs w:val="26"/>
          <w:lang w:val="es-ES"/>
        </w:rPr>
      </w:pPr>
      <w:r w:rsidRPr="00E7425D">
        <w:rPr>
          <w:sz w:val="26"/>
          <w:szCs w:val="26"/>
          <w:lang w:val="es-ES"/>
        </w:rPr>
        <w:tab/>
      </w:r>
      <w:proofErr w:type="spellStart"/>
      <w:r w:rsidRPr="00E7425D">
        <w:rPr>
          <w:sz w:val="26"/>
          <w:szCs w:val="26"/>
          <w:lang w:val="es-ES"/>
        </w:rPr>
        <w:t>Lưu</w:t>
      </w:r>
      <w:proofErr w:type="spellEnd"/>
      <w:r w:rsidRPr="00E7425D">
        <w:rPr>
          <w:sz w:val="26"/>
          <w:szCs w:val="26"/>
          <w:lang w:val="es-ES"/>
        </w:rPr>
        <w:t xml:space="preserve"> ý: </w:t>
      </w:r>
      <w:proofErr w:type="spellStart"/>
      <w:r w:rsidRPr="00E7425D">
        <w:rPr>
          <w:sz w:val="26"/>
          <w:szCs w:val="26"/>
          <w:lang w:val="es-ES"/>
        </w:rPr>
        <w:t>Các</w:t>
      </w:r>
      <w:proofErr w:type="spellEnd"/>
      <w:r w:rsidRPr="00E7425D">
        <w:rPr>
          <w:sz w:val="26"/>
          <w:szCs w:val="26"/>
          <w:lang w:val="es-ES"/>
        </w:rPr>
        <w:t xml:space="preserve"> </w:t>
      </w:r>
      <w:proofErr w:type="spellStart"/>
      <w:r w:rsidRPr="00E7425D">
        <w:rPr>
          <w:sz w:val="26"/>
          <w:szCs w:val="26"/>
          <w:lang w:val="es-ES"/>
        </w:rPr>
        <w:t>nhiệm</w:t>
      </w:r>
      <w:proofErr w:type="spellEnd"/>
      <w:r w:rsidRPr="00E7425D">
        <w:rPr>
          <w:sz w:val="26"/>
          <w:szCs w:val="26"/>
          <w:lang w:val="es-ES"/>
        </w:rPr>
        <w:t xml:space="preserve"> </w:t>
      </w:r>
      <w:proofErr w:type="spellStart"/>
      <w:r w:rsidRPr="00E7425D">
        <w:rPr>
          <w:sz w:val="26"/>
          <w:szCs w:val="26"/>
          <w:lang w:val="es-ES"/>
        </w:rPr>
        <w:t>vụ</w:t>
      </w:r>
      <w:proofErr w:type="spellEnd"/>
      <w:r w:rsidRPr="00E7425D">
        <w:rPr>
          <w:sz w:val="26"/>
          <w:szCs w:val="26"/>
          <w:lang w:val="es-ES"/>
        </w:rPr>
        <w:t xml:space="preserve"> </w:t>
      </w:r>
      <w:proofErr w:type="spellStart"/>
      <w:r w:rsidRPr="00E7425D">
        <w:rPr>
          <w:sz w:val="26"/>
          <w:szCs w:val="26"/>
          <w:lang w:val="es-ES"/>
        </w:rPr>
        <w:t>cần</w:t>
      </w:r>
      <w:proofErr w:type="spellEnd"/>
      <w:r w:rsidRPr="00E7425D">
        <w:rPr>
          <w:sz w:val="26"/>
          <w:szCs w:val="26"/>
          <w:lang w:val="es-ES"/>
        </w:rPr>
        <w:t xml:space="preserve"> </w:t>
      </w:r>
      <w:proofErr w:type="spellStart"/>
      <w:r w:rsidRPr="00E7425D">
        <w:rPr>
          <w:sz w:val="26"/>
          <w:szCs w:val="26"/>
          <w:lang w:val="es-ES"/>
        </w:rPr>
        <w:t>lên</w:t>
      </w:r>
      <w:proofErr w:type="spellEnd"/>
      <w:r w:rsidRPr="00E7425D">
        <w:rPr>
          <w:sz w:val="26"/>
          <w:szCs w:val="26"/>
          <w:lang w:val="es-ES"/>
        </w:rPr>
        <w:t xml:space="preserve"> </w:t>
      </w:r>
      <w:proofErr w:type="spellStart"/>
      <w:r w:rsidRPr="00E7425D">
        <w:rPr>
          <w:sz w:val="26"/>
          <w:szCs w:val="26"/>
          <w:lang w:val="es-ES"/>
        </w:rPr>
        <w:t>kế</w:t>
      </w:r>
      <w:proofErr w:type="spellEnd"/>
      <w:r w:rsidRPr="00E7425D">
        <w:rPr>
          <w:sz w:val="26"/>
          <w:szCs w:val="26"/>
          <w:lang w:val="es-ES"/>
        </w:rPr>
        <w:t xml:space="preserve"> </w:t>
      </w:r>
      <w:proofErr w:type="spellStart"/>
      <w:r w:rsidRPr="00E7425D">
        <w:rPr>
          <w:sz w:val="26"/>
          <w:szCs w:val="26"/>
          <w:lang w:val="es-ES"/>
        </w:rPr>
        <w:t>hoạch</w:t>
      </w:r>
      <w:proofErr w:type="spellEnd"/>
      <w:r w:rsidRPr="00E7425D">
        <w:rPr>
          <w:sz w:val="26"/>
          <w:szCs w:val="26"/>
          <w:lang w:val="es-ES"/>
        </w:rPr>
        <w:t xml:space="preserve"> </w:t>
      </w:r>
      <w:proofErr w:type="spellStart"/>
      <w:r w:rsidRPr="00E7425D">
        <w:rPr>
          <w:sz w:val="26"/>
          <w:szCs w:val="26"/>
          <w:lang w:val="es-ES"/>
        </w:rPr>
        <w:t>và</w:t>
      </w:r>
      <w:proofErr w:type="spellEnd"/>
      <w:r w:rsidRPr="00E7425D">
        <w:rPr>
          <w:sz w:val="26"/>
          <w:szCs w:val="26"/>
          <w:lang w:val="es-ES"/>
        </w:rPr>
        <w:t xml:space="preserve"> </w:t>
      </w:r>
      <w:proofErr w:type="spellStart"/>
      <w:r w:rsidRPr="00E7425D">
        <w:rPr>
          <w:sz w:val="26"/>
          <w:szCs w:val="26"/>
          <w:lang w:val="es-ES"/>
        </w:rPr>
        <w:t>giao</w:t>
      </w:r>
      <w:proofErr w:type="spellEnd"/>
      <w:r w:rsidRPr="00E7425D">
        <w:rPr>
          <w:sz w:val="26"/>
          <w:szCs w:val="26"/>
          <w:lang w:val="es-ES"/>
        </w:rPr>
        <w:t xml:space="preserve"> </w:t>
      </w:r>
      <w:proofErr w:type="spellStart"/>
      <w:r w:rsidRPr="00E7425D">
        <w:rPr>
          <w:sz w:val="26"/>
          <w:szCs w:val="26"/>
          <w:lang w:val="es-ES"/>
        </w:rPr>
        <w:t>cho</w:t>
      </w:r>
      <w:proofErr w:type="spellEnd"/>
      <w:r w:rsidRPr="00E7425D">
        <w:rPr>
          <w:sz w:val="26"/>
          <w:szCs w:val="26"/>
          <w:lang w:val="es-ES"/>
        </w:rPr>
        <w:t xml:space="preserve"> </w:t>
      </w:r>
      <w:proofErr w:type="spellStart"/>
      <w:r w:rsidRPr="00E7425D">
        <w:rPr>
          <w:sz w:val="26"/>
          <w:szCs w:val="26"/>
          <w:lang w:val="es-ES"/>
        </w:rPr>
        <w:t>các</w:t>
      </w:r>
      <w:proofErr w:type="spellEnd"/>
      <w:r w:rsidRPr="00E7425D">
        <w:rPr>
          <w:sz w:val="26"/>
          <w:szCs w:val="26"/>
          <w:lang w:val="es-ES"/>
        </w:rPr>
        <w:t xml:space="preserve"> </w:t>
      </w:r>
      <w:proofErr w:type="spellStart"/>
      <w:r w:rsidRPr="00E7425D">
        <w:rPr>
          <w:sz w:val="26"/>
          <w:szCs w:val="26"/>
          <w:lang w:val="es-ES"/>
        </w:rPr>
        <w:t>khối</w:t>
      </w:r>
      <w:proofErr w:type="spellEnd"/>
      <w:r w:rsidRPr="00E7425D">
        <w:rPr>
          <w:sz w:val="26"/>
          <w:szCs w:val="26"/>
          <w:lang w:val="es-ES"/>
        </w:rPr>
        <w:t xml:space="preserve"> </w:t>
      </w:r>
      <w:proofErr w:type="spellStart"/>
      <w:r w:rsidRPr="00E7425D">
        <w:rPr>
          <w:sz w:val="26"/>
          <w:szCs w:val="26"/>
          <w:lang w:val="es-ES"/>
        </w:rPr>
        <w:t>lớp</w:t>
      </w:r>
      <w:proofErr w:type="spellEnd"/>
      <w:r w:rsidRPr="00E7425D">
        <w:rPr>
          <w:sz w:val="26"/>
          <w:szCs w:val="26"/>
          <w:lang w:val="es-ES"/>
        </w:rPr>
        <w:t xml:space="preserve"> </w:t>
      </w:r>
      <w:proofErr w:type="spellStart"/>
      <w:r w:rsidRPr="00E7425D">
        <w:rPr>
          <w:sz w:val="26"/>
          <w:szCs w:val="26"/>
          <w:lang w:val="es-ES"/>
        </w:rPr>
        <w:t>chuẩn</w:t>
      </w:r>
      <w:proofErr w:type="spellEnd"/>
      <w:r w:rsidRPr="00E7425D">
        <w:rPr>
          <w:sz w:val="26"/>
          <w:szCs w:val="26"/>
          <w:lang w:val="es-ES"/>
        </w:rPr>
        <w:t xml:space="preserve"> </w:t>
      </w:r>
      <w:proofErr w:type="spellStart"/>
      <w:r w:rsidRPr="00E7425D">
        <w:rPr>
          <w:sz w:val="26"/>
          <w:szCs w:val="26"/>
          <w:lang w:val="es-ES"/>
        </w:rPr>
        <w:t>bị</w:t>
      </w:r>
      <w:proofErr w:type="spellEnd"/>
      <w:r w:rsidRPr="00E7425D">
        <w:rPr>
          <w:sz w:val="26"/>
          <w:szCs w:val="26"/>
          <w:lang w:val="es-ES"/>
        </w:rPr>
        <w:t xml:space="preserve"> </w:t>
      </w:r>
      <w:proofErr w:type="spellStart"/>
      <w:r w:rsidRPr="00E7425D">
        <w:rPr>
          <w:sz w:val="26"/>
          <w:szCs w:val="26"/>
          <w:lang w:val="es-ES"/>
        </w:rPr>
        <w:t>từ</w:t>
      </w:r>
      <w:proofErr w:type="spellEnd"/>
      <w:r w:rsidRPr="00E7425D">
        <w:rPr>
          <w:sz w:val="26"/>
          <w:szCs w:val="26"/>
          <w:lang w:val="es-ES"/>
        </w:rPr>
        <w:t xml:space="preserve"> </w:t>
      </w:r>
      <w:proofErr w:type="spellStart"/>
      <w:r w:rsidRPr="00E7425D">
        <w:rPr>
          <w:sz w:val="26"/>
          <w:szCs w:val="26"/>
          <w:lang w:val="es-ES"/>
        </w:rPr>
        <w:t>trước</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953"/>
      </w:tblGrid>
      <w:tr w:rsidR="00564B6E" w:rsidRPr="00E7425D" w14:paraId="5D80ACBB" w14:textId="77777777" w:rsidTr="00E33144">
        <w:tc>
          <w:tcPr>
            <w:tcW w:w="2335" w:type="dxa"/>
          </w:tcPr>
          <w:p w14:paraId="6767FD0D" w14:textId="77777777" w:rsidR="002B69E4" w:rsidRPr="00E7425D" w:rsidRDefault="002B69E4" w:rsidP="00194EA7">
            <w:pPr>
              <w:widowControl w:val="0"/>
              <w:spacing w:line="312" w:lineRule="auto"/>
              <w:rPr>
                <w:b/>
                <w:bCs/>
                <w:sz w:val="26"/>
                <w:szCs w:val="26"/>
                <w:lang w:val="es-ES"/>
              </w:rPr>
            </w:pPr>
            <w:proofErr w:type="spellStart"/>
            <w:r w:rsidRPr="00E7425D">
              <w:rPr>
                <w:b/>
                <w:bCs/>
                <w:sz w:val="26"/>
                <w:szCs w:val="26"/>
                <w:lang w:val="es-ES"/>
              </w:rPr>
              <w:t>Người</w:t>
            </w:r>
            <w:proofErr w:type="spellEnd"/>
            <w:r w:rsidRPr="00E7425D">
              <w:rPr>
                <w:b/>
                <w:bCs/>
                <w:sz w:val="26"/>
                <w:szCs w:val="26"/>
                <w:lang w:val="es-ES"/>
              </w:rPr>
              <w:t xml:space="preserve"> </w:t>
            </w:r>
            <w:proofErr w:type="spellStart"/>
            <w:r w:rsidRPr="00E7425D">
              <w:rPr>
                <w:b/>
                <w:bCs/>
                <w:sz w:val="26"/>
                <w:szCs w:val="26"/>
                <w:lang w:val="es-ES"/>
              </w:rPr>
              <w:t>chuẩn</w:t>
            </w:r>
            <w:proofErr w:type="spellEnd"/>
            <w:r w:rsidRPr="00E7425D">
              <w:rPr>
                <w:b/>
                <w:bCs/>
                <w:sz w:val="26"/>
                <w:szCs w:val="26"/>
                <w:lang w:val="es-ES"/>
              </w:rPr>
              <w:t xml:space="preserve"> </w:t>
            </w:r>
            <w:proofErr w:type="spellStart"/>
            <w:r w:rsidRPr="00E7425D">
              <w:rPr>
                <w:b/>
                <w:bCs/>
                <w:sz w:val="26"/>
                <w:szCs w:val="26"/>
                <w:lang w:val="es-ES"/>
              </w:rPr>
              <w:t>bị</w:t>
            </w:r>
            <w:proofErr w:type="spellEnd"/>
          </w:p>
        </w:tc>
        <w:tc>
          <w:tcPr>
            <w:tcW w:w="6953" w:type="dxa"/>
          </w:tcPr>
          <w:p w14:paraId="1B63C4C6" w14:textId="77777777" w:rsidR="002B69E4" w:rsidRPr="00E7425D" w:rsidRDefault="002B69E4" w:rsidP="00194EA7">
            <w:pPr>
              <w:widowControl w:val="0"/>
              <w:spacing w:line="312" w:lineRule="auto"/>
              <w:rPr>
                <w:b/>
                <w:bCs/>
                <w:sz w:val="26"/>
                <w:szCs w:val="26"/>
              </w:rPr>
            </w:pPr>
            <w:proofErr w:type="spellStart"/>
            <w:r w:rsidRPr="00E7425D">
              <w:rPr>
                <w:b/>
                <w:bCs/>
                <w:sz w:val="26"/>
                <w:szCs w:val="26"/>
              </w:rPr>
              <w:t>Nội</w:t>
            </w:r>
            <w:proofErr w:type="spellEnd"/>
            <w:r w:rsidRPr="00E7425D">
              <w:rPr>
                <w:b/>
                <w:bCs/>
                <w:sz w:val="26"/>
                <w:szCs w:val="26"/>
              </w:rPr>
              <w:t xml:space="preserve"> dung</w:t>
            </w:r>
          </w:p>
        </w:tc>
      </w:tr>
      <w:tr w:rsidR="00564B6E" w:rsidRPr="00E7425D" w14:paraId="52F7D953" w14:textId="77777777" w:rsidTr="00E33144">
        <w:tc>
          <w:tcPr>
            <w:tcW w:w="2335" w:type="dxa"/>
          </w:tcPr>
          <w:p w14:paraId="2C6F62BE" w14:textId="5A3CF9E0" w:rsidR="002B69E4" w:rsidRPr="00E7425D" w:rsidRDefault="00761DBF" w:rsidP="00194EA7">
            <w:pPr>
              <w:widowControl w:val="0"/>
              <w:spacing w:line="312" w:lineRule="auto"/>
              <w:rPr>
                <w:bCs/>
                <w:sz w:val="26"/>
                <w:szCs w:val="26"/>
                <w:lang w:val="vi-VN"/>
              </w:rPr>
            </w:pPr>
            <w:r w:rsidRPr="00E7425D">
              <w:rPr>
                <w:bCs/>
                <w:sz w:val="26"/>
                <w:szCs w:val="26"/>
              </w:rPr>
              <w:t>GV</w:t>
            </w:r>
            <w:r w:rsidR="002B69E4" w:rsidRPr="00E7425D">
              <w:rPr>
                <w:bCs/>
                <w:sz w:val="26"/>
                <w:szCs w:val="26"/>
                <w:lang w:val="vi-VN"/>
              </w:rPr>
              <w:t xml:space="preserve"> tổng phụ trách kết hợp GV chủ nhiệm, GV âm nhạc, GV </w:t>
            </w:r>
            <w:r w:rsidR="000C5408" w:rsidRPr="00E7425D">
              <w:rPr>
                <w:bCs/>
                <w:sz w:val="26"/>
                <w:szCs w:val="26"/>
                <w:lang w:val="vi-VN"/>
              </w:rPr>
              <w:t>Mĩ thuật</w:t>
            </w:r>
            <w:r w:rsidR="002B69E4" w:rsidRPr="00E7425D">
              <w:rPr>
                <w:bCs/>
                <w:sz w:val="26"/>
                <w:szCs w:val="26"/>
                <w:lang w:val="vi-VN"/>
              </w:rPr>
              <w:t>.</w:t>
            </w:r>
          </w:p>
        </w:tc>
        <w:tc>
          <w:tcPr>
            <w:tcW w:w="6953" w:type="dxa"/>
          </w:tcPr>
          <w:p w14:paraId="482BE093" w14:textId="77777777" w:rsidR="002B69E4" w:rsidRPr="00E7425D" w:rsidRDefault="002B69E4" w:rsidP="00194EA7">
            <w:pPr>
              <w:widowControl w:val="0"/>
              <w:spacing w:line="312" w:lineRule="auto"/>
              <w:rPr>
                <w:sz w:val="26"/>
                <w:szCs w:val="26"/>
                <w:lang w:val="vi-VN"/>
              </w:rPr>
            </w:pPr>
            <w:r w:rsidRPr="00E7425D">
              <w:rPr>
                <w:sz w:val="26"/>
                <w:szCs w:val="26"/>
                <w:lang w:val="vi-VN"/>
              </w:rPr>
              <w:t xml:space="preserve">- Chuẩn bị về kế hoạch: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hoạch</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lang w:val="vi-VN"/>
              </w:rPr>
              <w:t>; ra thông báo toàn trường, thành lập ban giám khảo.</w:t>
            </w:r>
          </w:p>
          <w:p w14:paraId="5653412A" w14:textId="10062E3E" w:rsidR="002B69E4" w:rsidRPr="00E7425D" w:rsidRDefault="002B69E4" w:rsidP="00194EA7">
            <w:pPr>
              <w:widowControl w:val="0"/>
              <w:spacing w:line="312" w:lineRule="auto"/>
              <w:rPr>
                <w:bCs/>
                <w:sz w:val="26"/>
                <w:szCs w:val="26"/>
                <w:lang w:val="vi-VN"/>
              </w:rPr>
            </w:pPr>
            <w:r w:rsidRPr="00E7425D">
              <w:rPr>
                <w:bCs/>
                <w:sz w:val="26"/>
                <w:szCs w:val="26"/>
                <w:lang w:val="vi-VN"/>
              </w:rPr>
              <w:t xml:space="preserve">- Chuẩn bị thiết bị/ học liệu: hệ thống câu hỏi thi; phần thưởng cho các đội thi; tiết mục </w:t>
            </w:r>
            <w:r w:rsidR="002E1083" w:rsidRPr="00E7425D">
              <w:rPr>
                <w:bCs/>
                <w:sz w:val="26"/>
                <w:szCs w:val="26"/>
                <w:lang w:val="vi-VN"/>
              </w:rPr>
              <w:t>Bả trạo</w:t>
            </w:r>
            <w:r w:rsidRPr="00E7425D">
              <w:rPr>
                <w:bCs/>
                <w:sz w:val="26"/>
                <w:szCs w:val="26"/>
                <w:lang w:val="vi-VN"/>
              </w:rPr>
              <w:t xml:space="preserve">, trang phục, đạo cụ cho đội </w:t>
            </w:r>
            <w:r w:rsidR="00E41758" w:rsidRPr="00E7425D">
              <w:rPr>
                <w:bCs/>
                <w:sz w:val="26"/>
                <w:szCs w:val="26"/>
                <w:lang w:val="vi-VN"/>
              </w:rPr>
              <w:t>Hát Bả trạo</w:t>
            </w:r>
          </w:p>
        </w:tc>
      </w:tr>
      <w:tr w:rsidR="00564B6E" w:rsidRPr="00E7425D" w14:paraId="29ABACF3" w14:textId="77777777" w:rsidTr="00E33144">
        <w:trPr>
          <w:trHeight w:val="548"/>
        </w:trPr>
        <w:tc>
          <w:tcPr>
            <w:tcW w:w="2335" w:type="dxa"/>
          </w:tcPr>
          <w:p w14:paraId="095922AB" w14:textId="38A9C2A5" w:rsidR="002B69E4" w:rsidRPr="00E7425D" w:rsidRDefault="00761DBF" w:rsidP="00194EA7">
            <w:pPr>
              <w:widowControl w:val="0"/>
              <w:spacing w:line="312" w:lineRule="auto"/>
              <w:rPr>
                <w:bCs/>
                <w:sz w:val="26"/>
                <w:szCs w:val="26"/>
              </w:rPr>
            </w:pPr>
            <w:r w:rsidRPr="00E7425D">
              <w:rPr>
                <w:bCs/>
                <w:sz w:val="26"/>
                <w:szCs w:val="26"/>
              </w:rPr>
              <w:t>HS</w:t>
            </w:r>
          </w:p>
        </w:tc>
        <w:tc>
          <w:tcPr>
            <w:tcW w:w="6953" w:type="dxa"/>
          </w:tcPr>
          <w:p w14:paraId="3B93A19C" w14:textId="2D90EA09" w:rsidR="002B69E4" w:rsidRPr="00E7425D" w:rsidRDefault="002B69E4" w:rsidP="00194EA7">
            <w:pPr>
              <w:pStyle w:val="ListParagraph"/>
              <w:widowControl w:val="0"/>
              <w:spacing w:line="312" w:lineRule="auto"/>
              <w:ind w:left="72"/>
              <w:rPr>
                <w:bCs/>
                <w:szCs w:val="26"/>
                <w:lang w:val="vi-VN"/>
              </w:rPr>
            </w:pPr>
            <w:r w:rsidRPr="00E7425D">
              <w:rPr>
                <w:bCs/>
                <w:szCs w:val="26"/>
                <w:lang w:val="vi-VN"/>
              </w:rPr>
              <w:t xml:space="preserve">Tìm hiểu trước về </w:t>
            </w:r>
            <w:r w:rsidR="00E41758" w:rsidRPr="00E7425D">
              <w:rPr>
                <w:bCs/>
                <w:szCs w:val="26"/>
                <w:lang w:val="vi-VN"/>
              </w:rPr>
              <w:t>Hát Bả trạo</w:t>
            </w:r>
            <w:r w:rsidRPr="00E7425D">
              <w:rPr>
                <w:bCs/>
                <w:szCs w:val="26"/>
                <w:lang w:val="vi-VN"/>
              </w:rPr>
              <w:t>, cử đội thi đại diện cho các khối lớp.</w:t>
            </w:r>
          </w:p>
        </w:tc>
      </w:tr>
    </w:tbl>
    <w:p w14:paraId="11180726" w14:textId="77777777" w:rsidR="002B69E4" w:rsidRPr="00E7425D" w:rsidRDefault="002B69E4" w:rsidP="00194EA7">
      <w:pPr>
        <w:widowControl w:val="0"/>
        <w:spacing w:line="312" w:lineRule="auto"/>
        <w:rPr>
          <w:b/>
          <w:sz w:val="26"/>
          <w:szCs w:val="26"/>
        </w:rPr>
      </w:pPr>
      <w:r w:rsidRPr="00E7425D">
        <w:rPr>
          <w:b/>
          <w:sz w:val="26"/>
          <w:szCs w:val="26"/>
        </w:rPr>
        <w:t xml:space="preserve">III. </w:t>
      </w:r>
      <w:proofErr w:type="spellStart"/>
      <w:r w:rsidRPr="00E7425D">
        <w:rPr>
          <w:b/>
          <w:sz w:val="26"/>
          <w:szCs w:val="26"/>
        </w:rPr>
        <w:t>Tiến</w:t>
      </w:r>
      <w:proofErr w:type="spellEnd"/>
      <w:r w:rsidRPr="00E7425D">
        <w:rPr>
          <w:b/>
          <w:sz w:val="26"/>
          <w:szCs w:val="26"/>
        </w:rPr>
        <w:t xml:space="preserve"> </w:t>
      </w:r>
      <w:proofErr w:type="spellStart"/>
      <w:r w:rsidRPr="00E7425D">
        <w:rPr>
          <w:b/>
          <w:sz w:val="26"/>
          <w:szCs w:val="26"/>
        </w:rPr>
        <w:t>trình</w:t>
      </w:r>
      <w:proofErr w:type="spellEnd"/>
      <w:r w:rsidRPr="00E7425D">
        <w:rPr>
          <w:b/>
          <w:sz w:val="26"/>
          <w:szCs w:val="26"/>
        </w:rPr>
        <w:t xml:space="preserve"> </w:t>
      </w:r>
      <w:proofErr w:type="spellStart"/>
      <w:r w:rsidRPr="00E7425D">
        <w:rPr>
          <w:b/>
          <w:sz w:val="26"/>
          <w:szCs w:val="26"/>
        </w:rPr>
        <w:t>hoạt</w:t>
      </w:r>
      <w:proofErr w:type="spellEnd"/>
      <w:r w:rsidRPr="00E7425D">
        <w:rPr>
          <w:b/>
          <w:sz w:val="26"/>
          <w:szCs w:val="26"/>
        </w:rPr>
        <w:t xml:space="preserve"> </w:t>
      </w:r>
      <w:proofErr w:type="spellStart"/>
      <w:r w:rsidRPr="00E7425D">
        <w:rPr>
          <w:b/>
          <w:sz w:val="26"/>
          <w:szCs w:val="26"/>
        </w:rPr>
        <w:t>động</w:t>
      </w:r>
      <w:proofErr w:type="spellEnd"/>
    </w:p>
    <w:p w14:paraId="61D6FC91" w14:textId="77777777" w:rsidR="002B69E4" w:rsidRPr="00E7425D" w:rsidRDefault="002B69E4" w:rsidP="00194EA7">
      <w:pPr>
        <w:widowControl w:val="0"/>
        <w:spacing w:line="312" w:lineRule="auto"/>
        <w:rPr>
          <w:b/>
          <w:sz w:val="26"/>
          <w:szCs w:val="26"/>
        </w:rPr>
      </w:pPr>
      <w:proofErr w:type="spellStart"/>
      <w:r w:rsidRPr="00E7425D">
        <w:rPr>
          <w:b/>
          <w:sz w:val="26"/>
          <w:szCs w:val="26"/>
        </w:rPr>
        <w:t>Phần</w:t>
      </w:r>
      <w:proofErr w:type="spellEnd"/>
      <w:r w:rsidRPr="00E7425D">
        <w:rPr>
          <w:b/>
          <w:sz w:val="26"/>
          <w:szCs w:val="26"/>
        </w:rPr>
        <w:t xml:space="preserve"> 1: Nghi </w:t>
      </w:r>
      <w:proofErr w:type="spellStart"/>
      <w:r w:rsidRPr="00E7425D">
        <w:rPr>
          <w:b/>
          <w:sz w:val="26"/>
          <w:szCs w:val="26"/>
        </w:rPr>
        <w:t>lễ</w:t>
      </w:r>
      <w:proofErr w:type="spellEnd"/>
      <w:r w:rsidRPr="00E7425D">
        <w:rPr>
          <w:b/>
          <w:sz w:val="26"/>
          <w:szCs w:val="26"/>
        </w:rPr>
        <w:t xml:space="preserve"> (</w:t>
      </w:r>
      <w:r w:rsidRPr="00E7425D">
        <w:rPr>
          <w:b/>
          <w:sz w:val="26"/>
          <w:szCs w:val="26"/>
          <w:lang w:val="vi-VN"/>
        </w:rPr>
        <w:t xml:space="preserve">Khoảng </w:t>
      </w:r>
      <w:r w:rsidRPr="00E7425D">
        <w:rPr>
          <w:b/>
          <w:sz w:val="26"/>
          <w:szCs w:val="26"/>
        </w:rPr>
        <w:t xml:space="preserve">10 </w:t>
      </w:r>
      <w:proofErr w:type="spellStart"/>
      <w:r w:rsidRPr="00E7425D">
        <w:rPr>
          <w:b/>
          <w:sz w:val="26"/>
          <w:szCs w:val="26"/>
        </w:rPr>
        <w:t>phút</w:t>
      </w:r>
      <w:proofErr w:type="spellEnd"/>
      <w:r w:rsidRPr="00E7425D">
        <w:rPr>
          <w:b/>
          <w:sz w:val="26"/>
          <w:szCs w:val="26"/>
        </w:rPr>
        <w:t>)</w:t>
      </w:r>
    </w:p>
    <w:p w14:paraId="0FA4369F" w14:textId="77777777" w:rsidR="002B69E4" w:rsidRPr="00E7425D" w:rsidRDefault="002B69E4" w:rsidP="00194EA7">
      <w:pPr>
        <w:widowControl w:val="0"/>
        <w:spacing w:line="312" w:lineRule="auto"/>
        <w:ind w:firstLine="709"/>
        <w:rPr>
          <w:sz w:val="26"/>
          <w:szCs w:val="26"/>
        </w:rPr>
      </w:pPr>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chào</w:t>
      </w:r>
      <w:proofErr w:type="spellEnd"/>
      <w:r w:rsidRPr="00E7425D">
        <w:rPr>
          <w:sz w:val="26"/>
          <w:szCs w:val="26"/>
        </w:rPr>
        <w:t xml:space="preserve"> </w:t>
      </w:r>
      <w:proofErr w:type="spellStart"/>
      <w:r w:rsidRPr="00E7425D">
        <w:rPr>
          <w:sz w:val="26"/>
          <w:szCs w:val="26"/>
        </w:rPr>
        <w:t>cờ</w:t>
      </w:r>
      <w:proofErr w:type="spellEnd"/>
    </w:p>
    <w:p w14:paraId="29D0337A" w14:textId="77777777" w:rsidR="002B69E4" w:rsidRPr="00E7425D" w:rsidRDefault="002B69E4" w:rsidP="00194EA7">
      <w:pPr>
        <w:widowControl w:val="0"/>
        <w:spacing w:line="312" w:lineRule="auto"/>
        <w:ind w:firstLine="709"/>
        <w:rPr>
          <w:sz w:val="26"/>
          <w:szCs w:val="26"/>
        </w:rPr>
      </w:pPr>
      <w:r w:rsidRPr="00E7425D">
        <w:rPr>
          <w:sz w:val="26"/>
          <w:szCs w:val="26"/>
        </w:rPr>
        <w:lastRenderedPageBreak/>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kết</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tuần</w:t>
      </w:r>
      <w:proofErr w:type="spellEnd"/>
    </w:p>
    <w:p w14:paraId="33538E43" w14:textId="77777777" w:rsidR="002B69E4" w:rsidRPr="00E7425D" w:rsidRDefault="002B69E4" w:rsidP="00194EA7">
      <w:pPr>
        <w:widowControl w:val="0"/>
        <w:ind w:firstLine="709"/>
        <w:rPr>
          <w:sz w:val="26"/>
          <w:szCs w:val="26"/>
        </w:rPr>
      </w:pPr>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biến</w:t>
      </w:r>
      <w:proofErr w:type="spellEnd"/>
      <w:r w:rsidRPr="00E7425D">
        <w:rPr>
          <w:sz w:val="26"/>
          <w:szCs w:val="26"/>
        </w:rPr>
        <w:t xml:space="preserve"> </w:t>
      </w:r>
      <w:proofErr w:type="spellStart"/>
      <w:r w:rsidRPr="00E7425D">
        <w:rPr>
          <w:sz w:val="26"/>
          <w:szCs w:val="26"/>
        </w:rPr>
        <w:t>kế</w:t>
      </w:r>
      <w:proofErr w:type="spellEnd"/>
      <w:r w:rsidRPr="00E7425D">
        <w:rPr>
          <w:sz w:val="26"/>
          <w:szCs w:val="26"/>
        </w:rPr>
        <w:t xml:space="preserve"> </w:t>
      </w:r>
      <w:proofErr w:type="spellStart"/>
      <w:r w:rsidRPr="00E7425D">
        <w:rPr>
          <w:sz w:val="26"/>
          <w:szCs w:val="26"/>
        </w:rPr>
        <w:t>hoạch</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tuần</w:t>
      </w:r>
      <w:proofErr w:type="spellEnd"/>
      <w:r w:rsidRPr="00E7425D">
        <w:rPr>
          <w:sz w:val="26"/>
          <w:szCs w:val="26"/>
        </w:rPr>
        <w:t xml:space="preserve"> </w:t>
      </w:r>
      <w:proofErr w:type="spellStart"/>
      <w:r w:rsidRPr="00E7425D">
        <w:rPr>
          <w:sz w:val="26"/>
          <w:szCs w:val="26"/>
        </w:rPr>
        <w:t>tiếp</w:t>
      </w:r>
      <w:proofErr w:type="spellEnd"/>
      <w:r w:rsidRPr="00E7425D">
        <w:rPr>
          <w:sz w:val="26"/>
          <w:szCs w:val="26"/>
        </w:rPr>
        <w:t xml:space="preserve"> </w:t>
      </w:r>
      <w:proofErr w:type="spellStart"/>
      <w:r w:rsidRPr="00E7425D">
        <w:rPr>
          <w:sz w:val="26"/>
          <w:szCs w:val="26"/>
        </w:rPr>
        <w:t>theo.</w:t>
      </w:r>
      <w:proofErr w:type="spellEnd"/>
    </w:p>
    <w:p w14:paraId="278569FF" w14:textId="77777777" w:rsidR="002B69E4" w:rsidRPr="00E7425D" w:rsidRDefault="002B69E4" w:rsidP="00194EA7">
      <w:pPr>
        <w:widowControl w:val="0"/>
        <w:rPr>
          <w:b/>
          <w:sz w:val="26"/>
          <w:szCs w:val="26"/>
        </w:rPr>
      </w:pPr>
      <w:proofErr w:type="spellStart"/>
      <w:r w:rsidRPr="00E7425D">
        <w:rPr>
          <w:b/>
          <w:sz w:val="26"/>
          <w:szCs w:val="26"/>
        </w:rPr>
        <w:t>Phần</w:t>
      </w:r>
      <w:proofErr w:type="spellEnd"/>
      <w:r w:rsidRPr="00E7425D">
        <w:rPr>
          <w:b/>
          <w:sz w:val="26"/>
          <w:szCs w:val="26"/>
        </w:rPr>
        <w:t xml:space="preserve"> 2: </w:t>
      </w:r>
      <w:proofErr w:type="spellStart"/>
      <w:r w:rsidRPr="00E7425D">
        <w:rPr>
          <w:b/>
          <w:sz w:val="26"/>
          <w:szCs w:val="26"/>
        </w:rPr>
        <w:t>Sinh</w:t>
      </w:r>
      <w:proofErr w:type="spellEnd"/>
      <w:r w:rsidRPr="00E7425D">
        <w:rPr>
          <w:b/>
          <w:sz w:val="26"/>
          <w:szCs w:val="26"/>
        </w:rPr>
        <w:t xml:space="preserve"> </w:t>
      </w:r>
      <w:proofErr w:type="spellStart"/>
      <w:r w:rsidRPr="00E7425D">
        <w:rPr>
          <w:b/>
          <w:sz w:val="26"/>
          <w:szCs w:val="26"/>
        </w:rPr>
        <w:t>hoạt</w:t>
      </w:r>
      <w:proofErr w:type="spellEnd"/>
      <w:r w:rsidRPr="00E7425D">
        <w:rPr>
          <w:b/>
          <w:sz w:val="26"/>
          <w:szCs w:val="26"/>
        </w:rPr>
        <w:t xml:space="preserve"> </w:t>
      </w:r>
      <w:proofErr w:type="spellStart"/>
      <w:r w:rsidRPr="00E7425D">
        <w:rPr>
          <w:b/>
          <w:sz w:val="26"/>
          <w:szCs w:val="26"/>
        </w:rPr>
        <w:t>dưới</w:t>
      </w:r>
      <w:proofErr w:type="spellEnd"/>
      <w:r w:rsidRPr="00E7425D">
        <w:rPr>
          <w:b/>
          <w:sz w:val="26"/>
          <w:szCs w:val="26"/>
        </w:rPr>
        <w:t xml:space="preserve"> </w:t>
      </w:r>
      <w:proofErr w:type="spellStart"/>
      <w:r w:rsidRPr="00E7425D">
        <w:rPr>
          <w:b/>
          <w:sz w:val="26"/>
          <w:szCs w:val="26"/>
        </w:rPr>
        <w:t>cờ</w:t>
      </w:r>
      <w:proofErr w:type="spellEnd"/>
      <w:r w:rsidRPr="00E7425D">
        <w:rPr>
          <w:b/>
          <w:sz w:val="26"/>
          <w:szCs w:val="26"/>
        </w:rPr>
        <w:t xml:space="preserve"> </w:t>
      </w:r>
      <w:proofErr w:type="spellStart"/>
      <w:r w:rsidRPr="00E7425D">
        <w:rPr>
          <w:b/>
          <w:sz w:val="26"/>
          <w:szCs w:val="26"/>
        </w:rPr>
        <w:t>theo</w:t>
      </w:r>
      <w:proofErr w:type="spellEnd"/>
      <w:r w:rsidRPr="00E7425D">
        <w:rPr>
          <w:b/>
          <w:sz w:val="26"/>
          <w:szCs w:val="26"/>
        </w:rPr>
        <w:t xml:space="preserve"> </w:t>
      </w:r>
      <w:proofErr w:type="spellStart"/>
      <w:r w:rsidRPr="00E7425D">
        <w:rPr>
          <w:b/>
          <w:sz w:val="26"/>
          <w:szCs w:val="26"/>
        </w:rPr>
        <w:t>chủ</w:t>
      </w:r>
      <w:proofErr w:type="spellEnd"/>
      <w:r w:rsidRPr="00E7425D">
        <w:rPr>
          <w:b/>
          <w:sz w:val="26"/>
          <w:szCs w:val="26"/>
        </w:rPr>
        <w:t xml:space="preserve"> </w:t>
      </w:r>
      <w:proofErr w:type="spellStart"/>
      <w:r w:rsidRPr="00E7425D">
        <w:rPr>
          <w:b/>
          <w:sz w:val="26"/>
          <w:szCs w:val="26"/>
        </w:rPr>
        <w:t>đề</w:t>
      </w:r>
      <w:proofErr w:type="spellEnd"/>
      <w:r w:rsidRPr="00E7425D">
        <w:rPr>
          <w:b/>
          <w:sz w:val="26"/>
          <w:szCs w:val="26"/>
        </w:rPr>
        <w:t xml:space="preserve"> (30 </w:t>
      </w:r>
      <w:proofErr w:type="spellStart"/>
      <w:r w:rsidRPr="00E7425D">
        <w:rPr>
          <w:b/>
          <w:sz w:val="26"/>
          <w:szCs w:val="26"/>
        </w:rPr>
        <w:t>phút</w:t>
      </w:r>
      <w:proofErr w:type="spellEnd"/>
      <w:r w:rsidRPr="00E7425D">
        <w:rPr>
          <w:b/>
          <w:sz w:val="26"/>
          <w:szCs w:val="26"/>
        </w:rPr>
        <w:t>)</w:t>
      </w:r>
    </w:p>
    <w:p w14:paraId="44402451" w14:textId="65246895" w:rsidR="002B69E4" w:rsidRPr="00E7425D" w:rsidRDefault="002B69E4" w:rsidP="00194EA7">
      <w:pPr>
        <w:widowControl w:val="0"/>
        <w:rPr>
          <w:sz w:val="26"/>
          <w:szCs w:val="26"/>
        </w:rPr>
      </w:pPr>
      <w:r w:rsidRPr="00E7425D">
        <w:rPr>
          <w:b/>
          <w:sz w:val="26"/>
          <w:szCs w:val="26"/>
          <w:lang w:val="vi-VN"/>
        </w:rPr>
        <w:t xml:space="preserve">1. </w:t>
      </w:r>
      <w:proofErr w:type="spellStart"/>
      <w:r w:rsidRPr="00E7425D">
        <w:rPr>
          <w:b/>
          <w:sz w:val="26"/>
          <w:szCs w:val="26"/>
        </w:rPr>
        <w:t>Hoạt</w:t>
      </w:r>
      <w:proofErr w:type="spellEnd"/>
      <w:r w:rsidRPr="00E7425D">
        <w:rPr>
          <w:b/>
          <w:sz w:val="26"/>
          <w:szCs w:val="26"/>
        </w:rPr>
        <w:t xml:space="preserve"> </w:t>
      </w:r>
      <w:proofErr w:type="spellStart"/>
      <w:r w:rsidRPr="00E7425D">
        <w:rPr>
          <w:b/>
          <w:sz w:val="26"/>
          <w:szCs w:val="26"/>
        </w:rPr>
        <w:t>động</w:t>
      </w:r>
      <w:proofErr w:type="spellEnd"/>
      <w:r w:rsidRPr="00E7425D">
        <w:rPr>
          <w:b/>
          <w:sz w:val="26"/>
          <w:szCs w:val="26"/>
        </w:rPr>
        <w:t xml:space="preserve"> 1: </w:t>
      </w:r>
      <w:proofErr w:type="spellStart"/>
      <w:r w:rsidRPr="00E7425D">
        <w:rPr>
          <w:b/>
          <w:sz w:val="26"/>
          <w:szCs w:val="26"/>
        </w:rPr>
        <w:t>Biểu</w:t>
      </w:r>
      <w:proofErr w:type="spellEnd"/>
      <w:r w:rsidRPr="00E7425D">
        <w:rPr>
          <w:b/>
          <w:sz w:val="26"/>
          <w:szCs w:val="26"/>
          <w:lang w:val="vi-VN"/>
        </w:rPr>
        <w:t xml:space="preserve"> diễn </w:t>
      </w:r>
      <w:r w:rsidR="00E41758" w:rsidRPr="00E7425D">
        <w:rPr>
          <w:b/>
          <w:sz w:val="26"/>
          <w:szCs w:val="26"/>
          <w:lang w:val="vi-VN"/>
        </w:rPr>
        <w:t>Hát Bả trạo</w:t>
      </w:r>
      <w:r w:rsidRPr="00E7425D">
        <w:rPr>
          <w:b/>
          <w:sz w:val="26"/>
          <w:szCs w:val="26"/>
          <w:lang w:val="vi-VN"/>
        </w:rPr>
        <w:t xml:space="preserve"> “</w:t>
      </w:r>
      <w:proofErr w:type="spellStart"/>
      <w:r w:rsidR="00164078">
        <w:rPr>
          <w:b/>
          <w:sz w:val="26"/>
          <w:szCs w:val="26"/>
          <w:lang w:val="en-GB"/>
        </w:rPr>
        <w:t>Hò</w:t>
      </w:r>
      <w:proofErr w:type="spellEnd"/>
      <w:r w:rsidR="00164078">
        <w:rPr>
          <w:b/>
          <w:sz w:val="26"/>
          <w:szCs w:val="26"/>
          <w:lang w:val="en-GB"/>
        </w:rPr>
        <w:t xml:space="preserve"> </w:t>
      </w:r>
      <w:proofErr w:type="spellStart"/>
      <w:r w:rsidR="00164078">
        <w:rPr>
          <w:b/>
          <w:sz w:val="26"/>
          <w:szCs w:val="26"/>
          <w:lang w:val="en-GB"/>
        </w:rPr>
        <w:t>thả</w:t>
      </w:r>
      <w:proofErr w:type="spellEnd"/>
      <w:r w:rsidR="00164078">
        <w:rPr>
          <w:b/>
          <w:sz w:val="26"/>
          <w:szCs w:val="26"/>
          <w:lang w:val="en-GB"/>
        </w:rPr>
        <w:t xml:space="preserve"> </w:t>
      </w:r>
      <w:proofErr w:type="spellStart"/>
      <w:r w:rsidR="00164078">
        <w:rPr>
          <w:b/>
          <w:sz w:val="26"/>
          <w:szCs w:val="26"/>
          <w:lang w:val="en-GB"/>
        </w:rPr>
        <w:t>lưới</w:t>
      </w:r>
      <w:proofErr w:type="spellEnd"/>
      <w:r w:rsidRPr="00E7425D">
        <w:rPr>
          <w:b/>
          <w:sz w:val="26"/>
          <w:szCs w:val="26"/>
          <w:lang w:val="vi-VN"/>
        </w:rPr>
        <w:t xml:space="preserve">” </w:t>
      </w:r>
      <w:r w:rsidRPr="00E7425D">
        <w:rPr>
          <w:b/>
          <w:sz w:val="26"/>
          <w:szCs w:val="26"/>
        </w:rPr>
        <w:t>(</w:t>
      </w:r>
      <w:r w:rsidRPr="00E7425D">
        <w:rPr>
          <w:b/>
          <w:sz w:val="26"/>
          <w:szCs w:val="26"/>
          <w:lang w:val="vi-VN"/>
        </w:rPr>
        <w:t xml:space="preserve">khoảng </w:t>
      </w:r>
      <w:r w:rsidRPr="00E7425D">
        <w:rPr>
          <w:b/>
          <w:sz w:val="26"/>
          <w:szCs w:val="26"/>
        </w:rPr>
        <w:t xml:space="preserve">5 </w:t>
      </w:r>
      <w:proofErr w:type="spellStart"/>
      <w:r w:rsidRPr="00E7425D">
        <w:rPr>
          <w:b/>
          <w:sz w:val="26"/>
          <w:szCs w:val="26"/>
        </w:rPr>
        <w:t>phút</w:t>
      </w:r>
      <w:proofErr w:type="spellEnd"/>
      <w:r w:rsidRPr="00E7425D">
        <w:rPr>
          <w:b/>
          <w:sz w:val="26"/>
          <w:szCs w:val="26"/>
        </w:rPr>
        <w:t>)</w:t>
      </w:r>
    </w:p>
    <w:p w14:paraId="6BBE189B" w14:textId="77777777" w:rsidR="002B69E4" w:rsidRPr="00E7425D" w:rsidRDefault="002B69E4" w:rsidP="00194EA7">
      <w:pPr>
        <w:widowControl w:val="0"/>
        <w:rPr>
          <w:sz w:val="26"/>
          <w:szCs w:val="26"/>
        </w:rPr>
      </w:pPr>
      <w:r w:rsidRPr="00E7425D">
        <w:rPr>
          <w:b/>
          <w:bCs/>
          <w:i/>
          <w:iCs/>
          <w:sz w:val="26"/>
          <w:szCs w:val="26"/>
          <w:lang w:val="vi-VN"/>
        </w:rPr>
        <w:t xml:space="preserve">1.1. </w:t>
      </w:r>
      <w:proofErr w:type="spellStart"/>
      <w:r w:rsidRPr="00E7425D">
        <w:rPr>
          <w:b/>
          <w:bCs/>
          <w:i/>
          <w:iCs/>
          <w:sz w:val="26"/>
          <w:szCs w:val="26"/>
        </w:rPr>
        <w:t>Mục</w:t>
      </w:r>
      <w:proofErr w:type="spellEnd"/>
      <w:r w:rsidRPr="00E7425D">
        <w:rPr>
          <w:b/>
          <w:bCs/>
          <w:i/>
          <w:iCs/>
          <w:sz w:val="26"/>
          <w:szCs w:val="26"/>
        </w:rPr>
        <w:t xml:space="preserve"> </w:t>
      </w:r>
      <w:proofErr w:type="spellStart"/>
      <w:r w:rsidRPr="00E7425D">
        <w:rPr>
          <w:b/>
          <w:bCs/>
          <w:i/>
          <w:iCs/>
          <w:sz w:val="26"/>
          <w:szCs w:val="26"/>
        </w:rPr>
        <w:t>tiêu</w:t>
      </w:r>
      <w:proofErr w:type="spellEnd"/>
      <w:r w:rsidRPr="00E7425D">
        <w:rPr>
          <w:b/>
          <w:bCs/>
          <w:i/>
          <w:iCs/>
          <w:sz w:val="26"/>
          <w:szCs w:val="26"/>
          <w:lang w:val="vi-VN"/>
        </w:rPr>
        <w:t xml:space="preserve"> hoạt động</w:t>
      </w:r>
      <w:r w:rsidRPr="00E7425D">
        <w:rPr>
          <w:b/>
          <w:bCs/>
          <w:i/>
          <w:iCs/>
          <w:sz w:val="26"/>
          <w:szCs w:val="26"/>
        </w:rPr>
        <w:t>:</w:t>
      </w:r>
      <w:r w:rsidRPr="00E7425D">
        <w:rPr>
          <w:sz w:val="26"/>
          <w:szCs w:val="26"/>
        </w:rPr>
        <w:t xml:space="preserve"> </w:t>
      </w:r>
    </w:p>
    <w:p w14:paraId="76C2E2B3" w14:textId="2B2E1E96" w:rsidR="002B69E4" w:rsidRPr="00E7425D" w:rsidRDefault="002B69E4" w:rsidP="00194EA7">
      <w:pPr>
        <w:widowControl w:val="0"/>
        <w:ind w:firstLine="720"/>
        <w:rPr>
          <w:sz w:val="26"/>
          <w:szCs w:val="26"/>
        </w:rPr>
      </w:pPr>
      <w:r w:rsidRPr="00E7425D">
        <w:rPr>
          <w:sz w:val="26"/>
          <w:szCs w:val="26"/>
          <w:lang w:val="vi-VN"/>
        </w:rPr>
        <w:t xml:space="preserve">-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nét</w:t>
      </w:r>
      <w:proofErr w:type="spellEnd"/>
      <w:r w:rsidRPr="00E7425D">
        <w:rPr>
          <w:sz w:val="26"/>
          <w:szCs w:val="26"/>
        </w:rPr>
        <w:t xml:space="preserve"> </w:t>
      </w:r>
      <w:proofErr w:type="spellStart"/>
      <w:r w:rsidRPr="00E7425D">
        <w:rPr>
          <w:sz w:val="26"/>
          <w:szCs w:val="26"/>
        </w:rPr>
        <w:t>đẹp</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thuật</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r w:rsidR="00E41758" w:rsidRPr="00E7425D">
        <w:rPr>
          <w:sz w:val="26"/>
          <w:szCs w:val="26"/>
          <w:lang w:val="vi-VN"/>
        </w:rPr>
        <w:t>Hát Bả trạo</w:t>
      </w:r>
      <w:r w:rsidRPr="00E7425D">
        <w:rPr>
          <w:sz w:val="26"/>
          <w:szCs w:val="26"/>
        </w:rPr>
        <w:t xml:space="preserve"> </w:t>
      </w:r>
      <w:proofErr w:type="spellStart"/>
      <w:r w:rsidRPr="00E7425D">
        <w:rPr>
          <w:sz w:val="26"/>
          <w:szCs w:val="26"/>
        </w:rPr>
        <w:t>thông</w:t>
      </w:r>
      <w:proofErr w:type="spellEnd"/>
      <w:r w:rsidRPr="00E7425D">
        <w:rPr>
          <w:sz w:val="26"/>
          <w:szCs w:val="26"/>
        </w:rPr>
        <w:t xml:space="preserve"> qua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w:t>
      </w:r>
    </w:p>
    <w:p w14:paraId="2D7FD88D" w14:textId="77777777" w:rsidR="002B69E4" w:rsidRPr="00E7425D" w:rsidRDefault="002B69E4" w:rsidP="00194EA7">
      <w:pPr>
        <w:widowControl w:val="0"/>
        <w:rPr>
          <w:sz w:val="26"/>
          <w:szCs w:val="26"/>
        </w:rPr>
      </w:pPr>
      <w:r w:rsidRPr="00E7425D">
        <w:rPr>
          <w:b/>
          <w:bCs/>
          <w:i/>
          <w:iCs/>
          <w:sz w:val="26"/>
          <w:szCs w:val="26"/>
          <w:lang w:val="vi-VN"/>
        </w:rPr>
        <w:t xml:space="preserve">1.2. </w:t>
      </w:r>
      <w:proofErr w:type="spellStart"/>
      <w:r w:rsidRPr="00E7425D">
        <w:rPr>
          <w:b/>
          <w:bCs/>
          <w:i/>
          <w:iCs/>
          <w:sz w:val="26"/>
          <w:szCs w:val="26"/>
        </w:rPr>
        <w:t>Nội</w:t>
      </w:r>
      <w:proofErr w:type="spellEnd"/>
      <w:r w:rsidRPr="00E7425D">
        <w:rPr>
          <w:b/>
          <w:bCs/>
          <w:i/>
          <w:iCs/>
          <w:sz w:val="26"/>
          <w:szCs w:val="26"/>
        </w:rPr>
        <w:t xml:space="preserve"> dung</w:t>
      </w:r>
      <w:r w:rsidRPr="00E7425D">
        <w:rPr>
          <w:b/>
          <w:bCs/>
          <w:i/>
          <w:iCs/>
          <w:sz w:val="26"/>
          <w:szCs w:val="26"/>
          <w:lang w:val="vi-VN"/>
        </w:rPr>
        <w:t xml:space="preserve"> hoạt động</w:t>
      </w:r>
      <w:r w:rsidRPr="00E7425D">
        <w:rPr>
          <w:b/>
          <w:bCs/>
          <w:i/>
          <w:iCs/>
          <w:sz w:val="26"/>
          <w:szCs w:val="26"/>
        </w:rPr>
        <w:t>:</w:t>
      </w:r>
      <w:r w:rsidRPr="00E7425D">
        <w:rPr>
          <w:sz w:val="26"/>
          <w:szCs w:val="26"/>
        </w:rPr>
        <w:t xml:space="preserve"> </w:t>
      </w:r>
    </w:p>
    <w:p w14:paraId="1CA365E0" w14:textId="0855BC7D" w:rsidR="002B69E4" w:rsidRPr="00E7425D" w:rsidRDefault="002B69E4" w:rsidP="00194EA7">
      <w:pPr>
        <w:widowControl w:val="0"/>
        <w:ind w:firstLine="720"/>
        <w:rPr>
          <w:sz w:val="26"/>
          <w:szCs w:val="26"/>
        </w:rPr>
      </w:pPr>
      <w:r w:rsidRPr="00E7425D">
        <w:rPr>
          <w:sz w:val="26"/>
          <w:szCs w:val="26"/>
          <w:lang w:val="vi-VN"/>
        </w:rPr>
        <w:t xml:space="preserve">- </w:t>
      </w:r>
      <w:r w:rsidR="00761DBF" w:rsidRPr="00E7425D">
        <w:rPr>
          <w:sz w:val="26"/>
          <w:szCs w:val="26"/>
        </w:rPr>
        <w:t>HS</w:t>
      </w:r>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trích</w:t>
      </w:r>
      <w:proofErr w:type="spellEnd"/>
      <w:r w:rsidRPr="00E7425D">
        <w:rPr>
          <w:sz w:val="26"/>
          <w:szCs w:val="26"/>
        </w:rPr>
        <w:t xml:space="preserve"> </w:t>
      </w:r>
      <w:proofErr w:type="spellStart"/>
      <w:r w:rsidRPr="00E7425D">
        <w:rPr>
          <w:sz w:val="26"/>
          <w:szCs w:val="26"/>
        </w:rPr>
        <w:t>đoạn</w:t>
      </w:r>
      <w:proofErr w:type="spellEnd"/>
      <w:r w:rsidRPr="00E7425D">
        <w:rPr>
          <w:sz w:val="26"/>
          <w:szCs w:val="26"/>
        </w:rPr>
        <w:t xml:space="preserve"> </w:t>
      </w:r>
      <w:r w:rsidR="00E41758" w:rsidRPr="00E7425D">
        <w:rPr>
          <w:sz w:val="26"/>
          <w:szCs w:val="26"/>
          <w:lang w:val="vi-VN"/>
        </w:rPr>
        <w:t>Hát Bả trạo</w:t>
      </w:r>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trang</w:t>
      </w:r>
      <w:proofErr w:type="spellEnd"/>
      <w:r w:rsidRPr="00E7425D">
        <w:rPr>
          <w:sz w:val="26"/>
          <w:szCs w:val="26"/>
        </w:rPr>
        <w:t xml:space="preserve"> </w:t>
      </w:r>
      <w:proofErr w:type="spellStart"/>
      <w:r w:rsidRPr="00E7425D">
        <w:rPr>
          <w:sz w:val="26"/>
          <w:szCs w:val="26"/>
        </w:rPr>
        <w:t>phục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w:t>
      </w:r>
      <w:r w:rsidRPr="00E7425D">
        <w:rPr>
          <w:sz w:val="26"/>
          <w:szCs w:val="26"/>
        </w:rPr>
        <w:br/>
      </w:r>
      <w:r w:rsidRPr="00E7425D">
        <w:rPr>
          <w:b/>
          <w:bCs/>
          <w:i/>
          <w:iCs/>
          <w:sz w:val="26"/>
          <w:szCs w:val="26"/>
          <w:lang w:val="vi-VN"/>
        </w:rPr>
        <w:t xml:space="preserve">1.3. </w:t>
      </w:r>
      <w:proofErr w:type="spellStart"/>
      <w:r w:rsidRPr="00E7425D">
        <w:rPr>
          <w:b/>
          <w:bCs/>
          <w:i/>
          <w:iCs/>
          <w:sz w:val="26"/>
          <w:szCs w:val="26"/>
        </w:rPr>
        <w:t>Sản</w:t>
      </w:r>
      <w:proofErr w:type="spellEnd"/>
      <w:r w:rsidRPr="00E7425D">
        <w:rPr>
          <w:b/>
          <w:bCs/>
          <w:i/>
          <w:iCs/>
          <w:sz w:val="26"/>
          <w:szCs w:val="26"/>
        </w:rPr>
        <w:t xml:space="preserve"> </w:t>
      </w:r>
      <w:proofErr w:type="spellStart"/>
      <w:r w:rsidRPr="00E7425D">
        <w:rPr>
          <w:b/>
          <w:bCs/>
          <w:i/>
          <w:iCs/>
          <w:sz w:val="26"/>
          <w:szCs w:val="26"/>
        </w:rPr>
        <w:t>phẩm</w:t>
      </w:r>
      <w:proofErr w:type="spellEnd"/>
      <w:r w:rsidRPr="00E7425D">
        <w:rPr>
          <w:b/>
          <w:bCs/>
          <w:i/>
          <w:iCs/>
          <w:sz w:val="26"/>
          <w:szCs w:val="26"/>
          <w:lang w:val="vi-VN"/>
        </w:rPr>
        <w:t xml:space="preserve"> hoạt động</w:t>
      </w:r>
      <w:r w:rsidRPr="00E7425D">
        <w:rPr>
          <w:b/>
          <w:bCs/>
          <w:i/>
          <w:iCs/>
          <w:sz w:val="26"/>
          <w:szCs w:val="26"/>
        </w:rPr>
        <w:t>:</w:t>
      </w:r>
      <w:r w:rsidRPr="00E7425D">
        <w:rPr>
          <w:sz w:val="26"/>
          <w:szCs w:val="26"/>
        </w:rPr>
        <w:t xml:space="preserve"> </w:t>
      </w:r>
    </w:p>
    <w:p w14:paraId="4388153F" w14:textId="77777777" w:rsidR="002B69E4" w:rsidRPr="00E7425D" w:rsidRDefault="002B69E4" w:rsidP="00194EA7">
      <w:pPr>
        <w:widowControl w:val="0"/>
        <w:ind w:firstLine="720"/>
        <w:rPr>
          <w:sz w:val="26"/>
          <w:szCs w:val="26"/>
        </w:rPr>
      </w:pPr>
      <w:r w:rsidRPr="00E7425D">
        <w:rPr>
          <w:sz w:val="26"/>
          <w:szCs w:val="26"/>
          <w:lang w:val="vi-VN"/>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 xml:space="preserve"> </w:t>
      </w:r>
      <w:proofErr w:type="spellStart"/>
      <w:r w:rsidRPr="00E7425D">
        <w:rPr>
          <w:sz w:val="26"/>
          <w:szCs w:val="26"/>
        </w:rPr>
        <w:t>sống</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hấp</w:t>
      </w:r>
      <w:proofErr w:type="spellEnd"/>
      <w:r w:rsidRPr="00E7425D">
        <w:rPr>
          <w:sz w:val="26"/>
          <w:szCs w:val="26"/>
        </w:rPr>
        <w:t xml:space="preserve"> </w:t>
      </w:r>
      <w:proofErr w:type="spellStart"/>
      <w:r w:rsidRPr="00E7425D">
        <w:rPr>
          <w:sz w:val="26"/>
          <w:szCs w:val="26"/>
        </w:rPr>
        <w:t>dẫn</w:t>
      </w:r>
      <w:proofErr w:type="spellEnd"/>
      <w:r w:rsidRPr="00E7425D">
        <w:rPr>
          <w:sz w:val="26"/>
          <w:szCs w:val="26"/>
        </w:rPr>
        <w:t xml:space="preserve">, </w:t>
      </w:r>
      <w:proofErr w:type="spellStart"/>
      <w:r w:rsidRPr="00E7425D">
        <w:rPr>
          <w:sz w:val="26"/>
          <w:szCs w:val="26"/>
        </w:rPr>
        <w:t>thu</w:t>
      </w:r>
      <w:proofErr w:type="spellEnd"/>
      <w:r w:rsidRPr="00E7425D">
        <w:rPr>
          <w:sz w:val="26"/>
          <w:szCs w:val="26"/>
        </w:rPr>
        <w:t xml:space="preserve"> </w:t>
      </w:r>
      <w:proofErr w:type="spellStart"/>
      <w:r w:rsidRPr="00E7425D">
        <w:rPr>
          <w:sz w:val="26"/>
          <w:szCs w:val="26"/>
        </w:rPr>
        <w:t>hút</w:t>
      </w:r>
      <w:proofErr w:type="spellEnd"/>
      <w:r w:rsidRPr="00E7425D">
        <w:rPr>
          <w:sz w:val="26"/>
          <w:szCs w:val="26"/>
        </w:rPr>
        <w:t xml:space="preserve">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chú</w:t>
      </w:r>
      <w:proofErr w:type="spellEnd"/>
      <w:r w:rsidRPr="00E7425D">
        <w:rPr>
          <w:sz w:val="26"/>
          <w:szCs w:val="26"/>
        </w:rPr>
        <w:t xml:space="preserve"> ý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toàn</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w:t>
      </w:r>
    </w:p>
    <w:p w14:paraId="56A3E7AE" w14:textId="77777777" w:rsidR="002B69E4" w:rsidRPr="00E7425D" w:rsidRDefault="002B69E4" w:rsidP="00194EA7">
      <w:pPr>
        <w:widowControl w:val="0"/>
        <w:rPr>
          <w:sz w:val="26"/>
          <w:szCs w:val="26"/>
        </w:rPr>
      </w:pPr>
      <w:r w:rsidRPr="00E7425D">
        <w:rPr>
          <w:b/>
          <w:bCs/>
          <w:i/>
          <w:iCs/>
          <w:sz w:val="26"/>
          <w:szCs w:val="26"/>
          <w:lang w:val="vi-VN"/>
        </w:rPr>
        <w:t xml:space="preserve">1.4. </w:t>
      </w:r>
      <w:proofErr w:type="spellStart"/>
      <w:r w:rsidRPr="00E7425D">
        <w:rPr>
          <w:b/>
          <w:bCs/>
          <w:i/>
          <w:iCs/>
          <w:sz w:val="26"/>
          <w:szCs w:val="26"/>
        </w:rPr>
        <w:t>Tổ</w:t>
      </w:r>
      <w:proofErr w:type="spellEnd"/>
      <w:r w:rsidRPr="00E7425D">
        <w:rPr>
          <w:b/>
          <w:bCs/>
          <w:i/>
          <w:iCs/>
          <w:sz w:val="26"/>
          <w:szCs w:val="26"/>
        </w:rPr>
        <w:t xml:space="preserve"> </w:t>
      </w:r>
      <w:proofErr w:type="spellStart"/>
      <w:r w:rsidRPr="00E7425D">
        <w:rPr>
          <w:b/>
          <w:bCs/>
          <w:i/>
          <w:iCs/>
          <w:sz w:val="26"/>
          <w:szCs w:val="26"/>
        </w:rPr>
        <w:t>chức</w:t>
      </w:r>
      <w:proofErr w:type="spellEnd"/>
      <w:r w:rsidRPr="00E7425D">
        <w:rPr>
          <w:b/>
          <w:bCs/>
          <w:i/>
          <w:iCs/>
          <w:sz w:val="26"/>
          <w:szCs w:val="26"/>
          <w:lang w:val="vi-VN"/>
        </w:rPr>
        <w:t xml:space="preserve"> hoạt động</w:t>
      </w:r>
      <w:r w:rsidRPr="00E7425D">
        <w:rPr>
          <w:b/>
          <w:bCs/>
          <w:i/>
          <w:iCs/>
          <w:sz w:val="26"/>
          <w:szCs w:val="26"/>
        </w:rPr>
        <w:t>:</w:t>
      </w:r>
      <w:r w:rsidRPr="00E7425D">
        <w:rPr>
          <w:sz w:val="26"/>
          <w:szCs w:val="26"/>
        </w:rPr>
        <w:t xml:space="preserve"> </w:t>
      </w:r>
    </w:p>
    <w:p w14:paraId="68FBD739" w14:textId="77777777" w:rsidR="002B69E4" w:rsidRPr="00E7425D" w:rsidRDefault="002B69E4" w:rsidP="00194EA7">
      <w:pPr>
        <w:widowControl w:val="0"/>
        <w:ind w:firstLine="720"/>
        <w:rPr>
          <w:sz w:val="26"/>
          <w:szCs w:val="26"/>
          <w:lang w:val="vi-VN"/>
        </w:rPr>
      </w:pPr>
      <w:r w:rsidRPr="00E7425D">
        <w:rPr>
          <w:sz w:val="26"/>
          <w:szCs w:val="26"/>
          <w:lang w:val="vi-VN"/>
        </w:rPr>
        <w:t xml:space="preserve">- </w:t>
      </w:r>
      <w:r w:rsidRPr="00E7425D">
        <w:rPr>
          <w:sz w:val="26"/>
          <w:szCs w:val="26"/>
        </w:rPr>
        <w:t xml:space="preserve">GV </w:t>
      </w:r>
      <w:proofErr w:type="spellStart"/>
      <w:r w:rsidRPr="00E7425D">
        <w:rPr>
          <w:sz w:val="26"/>
          <w:szCs w:val="26"/>
        </w:rPr>
        <w:t>phụ</w:t>
      </w:r>
      <w:proofErr w:type="spellEnd"/>
      <w:r w:rsidRPr="00E7425D">
        <w:rPr>
          <w:sz w:val="26"/>
          <w:szCs w:val="26"/>
        </w:rPr>
        <w:t xml:space="preserve"> </w:t>
      </w:r>
      <w:proofErr w:type="spellStart"/>
      <w:r w:rsidRPr="00E7425D">
        <w:rPr>
          <w:sz w:val="26"/>
          <w:szCs w:val="26"/>
        </w:rPr>
        <w:t>trách</w:t>
      </w:r>
      <w:proofErr w:type="spellEnd"/>
      <w:r w:rsidRPr="00E7425D">
        <w:rPr>
          <w:sz w:val="26"/>
          <w:szCs w:val="26"/>
        </w:rPr>
        <w:t xml:space="preserve">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mục</w:t>
      </w:r>
      <w:proofErr w:type="spellEnd"/>
      <w:r w:rsidRPr="00E7425D">
        <w:rPr>
          <w:sz w:val="26"/>
          <w:szCs w:val="26"/>
          <w:lang w:val="vi-VN"/>
        </w:rPr>
        <w:t>.</w:t>
      </w:r>
    </w:p>
    <w:p w14:paraId="207C9DD2" w14:textId="63D8B2F1" w:rsidR="002B69E4" w:rsidRPr="00E7425D" w:rsidRDefault="002B69E4" w:rsidP="00194EA7">
      <w:pPr>
        <w:widowControl w:val="0"/>
        <w:ind w:firstLine="720"/>
        <w:rPr>
          <w:sz w:val="26"/>
          <w:szCs w:val="26"/>
        </w:rPr>
      </w:pPr>
      <w:r w:rsidRPr="00E7425D">
        <w:rPr>
          <w:sz w:val="26"/>
          <w:szCs w:val="26"/>
          <w:lang w:val="vi-VN"/>
        </w:rPr>
        <w:t>- Đ</w:t>
      </w:r>
      <w:proofErr w:type="spellStart"/>
      <w:r w:rsidRPr="00E7425D">
        <w:rPr>
          <w:sz w:val="26"/>
          <w:szCs w:val="26"/>
        </w:rPr>
        <w:t>ội</w:t>
      </w:r>
      <w:proofErr w:type="spellEnd"/>
      <w:r w:rsidRPr="00E7425D">
        <w:rPr>
          <w:sz w:val="26"/>
          <w:szCs w:val="26"/>
        </w:rPr>
        <w:t xml:space="preserve"> </w:t>
      </w:r>
      <w:proofErr w:type="spellStart"/>
      <w:r w:rsidR="002E1083" w:rsidRPr="00E7425D">
        <w:rPr>
          <w:sz w:val="26"/>
          <w:szCs w:val="26"/>
        </w:rPr>
        <w:t>Bả</w:t>
      </w:r>
      <w:proofErr w:type="spellEnd"/>
      <w:r w:rsidR="002E1083" w:rsidRPr="00E7425D">
        <w:rPr>
          <w:sz w:val="26"/>
          <w:szCs w:val="26"/>
        </w:rPr>
        <w:t xml:space="preserve"> </w:t>
      </w:r>
      <w:proofErr w:type="spellStart"/>
      <w:r w:rsidR="002E1083" w:rsidRPr="00E7425D">
        <w:rPr>
          <w:sz w:val="26"/>
          <w:szCs w:val="26"/>
        </w:rPr>
        <w:t>trạo</w:t>
      </w:r>
      <w:proofErr w:type="spellEnd"/>
      <w:r w:rsidRPr="00E7425D">
        <w:rPr>
          <w:sz w:val="26"/>
          <w:szCs w:val="26"/>
          <w:lang w:val="vi-VN"/>
        </w:rPr>
        <w:t xml:space="preserve"> của câu lạc bộ “Âm vang </w:t>
      </w:r>
      <w:r w:rsidR="002E1083" w:rsidRPr="00E7425D">
        <w:rPr>
          <w:sz w:val="26"/>
          <w:szCs w:val="26"/>
          <w:lang w:val="vi-VN"/>
        </w:rPr>
        <w:t>Bả trạo</w:t>
      </w:r>
      <w:r w:rsidRPr="00E7425D">
        <w:rPr>
          <w:sz w:val="26"/>
          <w:szCs w:val="26"/>
          <w:lang w:val="vi-VN"/>
        </w:rPr>
        <w:t>”</w:t>
      </w:r>
      <w:r w:rsidRPr="00E7425D">
        <w:rPr>
          <w:sz w:val="26"/>
          <w:szCs w:val="26"/>
        </w:rPr>
        <w:t xml:space="preserve"> </w:t>
      </w:r>
      <w:proofErr w:type="spellStart"/>
      <w:r w:rsidRPr="00E7425D">
        <w:rPr>
          <w:sz w:val="26"/>
          <w:szCs w:val="26"/>
        </w:rPr>
        <w:t>biểu</w:t>
      </w:r>
      <w:proofErr w:type="spellEnd"/>
      <w:r w:rsidRPr="00E7425D">
        <w:rPr>
          <w:sz w:val="26"/>
          <w:szCs w:val="26"/>
        </w:rPr>
        <w:t xml:space="preserve"> </w:t>
      </w:r>
      <w:proofErr w:type="spellStart"/>
      <w:r w:rsidRPr="00E7425D">
        <w:rPr>
          <w:sz w:val="26"/>
          <w:szCs w:val="26"/>
        </w:rPr>
        <w:t>diễn</w:t>
      </w:r>
      <w:proofErr w:type="spellEnd"/>
      <w:r w:rsidRPr="00E7425D">
        <w:rPr>
          <w:sz w:val="26"/>
          <w:szCs w:val="26"/>
        </w:rPr>
        <w:t>.</w:t>
      </w:r>
    </w:p>
    <w:p w14:paraId="67BF3B48" w14:textId="3C241B77" w:rsidR="002B69E4" w:rsidRPr="00E7425D" w:rsidRDefault="002B69E4" w:rsidP="00194EA7">
      <w:pPr>
        <w:widowControl w:val="0"/>
        <w:rPr>
          <w:b/>
          <w:sz w:val="26"/>
          <w:szCs w:val="26"/>
        </w:rPr>
      </w:pPr>
      <w:r w:rsidRPr="00E7425D">
        <w:rPr>
          <w:b/>
          <w:sz w:val="26"/>
          <w:szCs w:val="26"/>
        </w:rPr>
        <w:t xml:space="preserve">2. </w:t>
      </w:r>
      <w:proofErr w:type="spellStart"/>
      <w:r w:rsidRPr="00E7425D">
        <w:rPr>
          <w:b/>
          <w:sz w:val="26"/>
          <w:szCs w:val="26"/>
        </w:rPr>
        <w:t>Hoạt</w:t>
      </w:r>
      <w:proofErr w:type="spellEnd"/>
      <w:r w:rsidRPr="00E7425D">
        <w:rPr>
          <w:b/>
          <w:sz w:val="26"/>
          <w:szCs w:val="26"/>
        </w:rPr>
        <w:t xml:space="preserve"> </w:t>
      </w:r>
      <w:proofErr w:type="spellStart"/>
      <w:r w:rsidRPr="00E7425D">
        <w:rPr>
          <w:b/>
          <w:sz w:val="26"/>
          <w:szCs w:val="26"/>
        </w:rPr>
        <w:t>động</w:t>
      </w:r>
      <w:proofErr w:type="spellEnd"/>
      <w:r w:rsidRPr="00E7425D">
        <w:rPr>
          <w:b/>
          <w:sz w:val="26"/>
          <w:szCs w:val="26"/>
        </w:rPr>
        <w:t xml:space="preserve"> 2: </w:t>
      </w:r>
      <w:proofErr w:type="spellStart"/>
      <w:r w:rsidRPr="00E7425D">
        <w:rPr>
          <w:b/>
          <w:sz w:val="26"/>
          <w:szCs w:val="26"/>
        </w:rPr>
        <w:t>Phần</w:t>
      </w:r>
      <w:proofErr w:type="spellEnd"/>
      <w:r w:rsidRPr="00E7425D">
        <w:rPr>
          <w:b/>
          <w:sz w:val="26"/>
          <w:szCs w:val="26"/>
        </w:rPr>
        <w:t xml:space="preserve"> </w:t>
      </w:r>
      <w:proofErr w:type="spellStart"/>
      <w:r w:rsidRPr="00E7425D">
        <w:rPr>
          <w:b/>
          <w:sz w:val="26"/>
          <w:szCs w:val="26"/>
        </w:rPr>
        <w:t>thi</w:t>
      </w:r>
      <w:proofErr w:type="spellEnd"/>
      <w:r w:rsidRPr="00E7425D">
        <w:rPr>
          <w:b/>
          <w:sz w:val="26"/>
          <w:szCs w:val="26"/>
        </w:rPr>
        <w:t xml:space="preserve"> “</w:t>
      </w:r>
      <w:proofErr w:type="spellStart"/>
      <w:r w:rsidRPr="00E7425D">
        <w:rPr>
          <w:b/>
          <w:sz w:val="26"/>
          <w:szCs w:val="26"/>
        </w:rPr>
        <w:t>Tìm</w:t>
      </w:r>
      <w:proofErr w:type="spellEnd"/>
      <w:r w:rsidRPr="00E7425D">
        <w:rPr>
          <w:b/>
          <w:sz w:val="26"/>
          <w:szCs w:val="26"/>
        </w:rPr>
        <w:t xml:space="preserve"> </w:t>
      </w:r>
      <w:proofErr w:type="spellStart"/>
      <w:r w:rsidRPr="00E7425D">
        <w:rPr>
          <w:b/>
          <w:sz w:val="26"/>
          <w:szCs w:val="26"/>
        </w:rPr>
        <w:t>hiểu</w:t>
      </w:r>
      <w:proofErr w:type="spellEnd"/>
      <w:r w:rsidRPr="00E7425D">
        <w:rPr>
          <w:b/>
          <w:sz w:val="26"/>
          <w:szCs w:val="26"/>
        </w:rPr>
        <w:t xml:space="preserve"> </w:t>
      </w:r>
      <w:r w:rsidR="00E41758" w:rsidRPr="00E7425D">
        <w:rPr>
          <w:b/>
          <w:sz w:val="26"/>
          <w:szCs w:val="26"/>
          <w:lang w:val="vi-VN"/>
        </w:rPr>
        <w:t>Hát Bả trạo</w:t>
      </w:r>
      <w:r w:rsidRPr="00E7425D">
        <w:rPr>
          <w:b/>
          <w:sz w:val="26"/>
          <w:szCs w:val="26"/>
        </w:rPr>
        <w:t xml:space="preserve"> </w:t>
      </w:r>
      <w:proofErr w:type="spellStart"/>
      <w:r w:rsidRPr="00E7425D">
        <w:rPr>
          <w:b/>
          <w:sz w:val="26"/>
          <w:szCs w:val="26"/>
        </w:rPr>
        <w:t>và</w:t>
      </w:r>
      <w:proofErr w:type="spellEnd"/>
      <w:r w:rsidRPr="00E7425D">
        <w:rPr>
          <w:b/>
          <w:sz w:val="26"/>
          <w:szCs w:val="26"/>
        </w:rPr>
        <w:t xml:space="preserve"> </w:t>
      </w:r>
      <w:proofErr w:type="spellStart"/>
      <w:r w:rsidRPr="00E7425D">
        <w:rPr>
          <w:b/>
          <w:sz w:val="26"/>
          <w:szCs w:val="26"/>
        </w:rPr>
        <w:t>Văn</w:t>
      </w:r>
      <w:proofErr w:type="spellEnd"/>
      <w:r w:rsidRPr="00E7425D">
        <w:rPr>
          <w:b/>
          <w:sz w:val="26"/>
          <w:szCs w:val="26"/>
          <w:lang w:val="vi-VN"/>
        </w:rPr>
        <w:t xml:space="preserve"> hoá</w:t>
      </w:r>
      <w:r w:rsidRPr="00E7425D">
        <w:rPr>
          <w:b/>
          <w:sz w:val="26"/>
          <w:szCs w:val="26"/>
        </w:rPr>
        <w:t xml:space="preserve"> </w:t>
      </w:r>
      <w:proofErr w:type="spellStart"/>
      <w:r w:rsidRPr="00E7425D">
        <w:rPr>
          <w:b/>
          <w:sz w:val="26"/>
          <w:szCs w:val="26"/>
        </w:rPr>
        <w:t>Biển</w:t>
      </w:r>
      <w:proofErr w:type="spellEnd"/>
      <w:r w:rsidRPr="00E7425D">
        <w:rPr>
          <w:b/>
          <w:sz w:val="26"/>
          <w:szCs w:val="26"/>
          <w:lang w:val="vi-VN"/>
        </w:rPr>
        <w:t>”</w:t>
      </w:r>
      <w:r w:rsidRPr="00E7425D">
        <w:rPr>
          <w:b/>
          <w:sz w:val="26"/>
          <w:szCs w:val="26"/>
        </w:rPr>
        <w:t xml:space="preserve"> (</w:t>
      </w:r>
      <w:r w:rsidRPr="00E7425D">
        <w:rPr>
          <w:b/>
          <w:sz w:val="26"/>
          <w:szCs w:val="26"/>
          <w:lang w:val="vi-VN"/>
        </w:rPr>
        <w:t>khoảng 20</w:t>
      </w:r>
      <w:r w:rsidRPr="00E7425D">
        <w:rPr>
          <w:b/>
          <w:sz w:val="26"/>
          <w:szCs w:val="26"/>
        </w:rPr>
        <w:t xml:space="preserve"> </w:t>
      </w:r>
      <w:proofErr w:type="spellStart"/>
      <w:r w:rsidRPr="00E7425D">
        <w:rPr>
          <w:b/>
          <w:sz w:val="26"/>
          <w:szCs w:val="26"/>
        </w:rPr>
        <w:t>phút</w:t>
      </w:r>
      <w:proofErr w:type="spellEnd"/>
      <w:r w:rsidRPr="00E7425D">
        <w:rPr>
          <w:b/>
          <w:sz w:val="26"/>
          <w:szCs w:val="26"/>
        </w:rPr>
        <w:t>)</w:t>
      </w:r>
    </w:p>
    <w:p w14:paraId="2E5229A0" w14:textId="77777777" w:rsidR="002B69E4" w:rsidRPr="00E7425D" w:rsidRDefault="002B69E4" w:rsidP="00194EA7">
      <w:pPr>
        <w:widowControl w:val="0"/>
        <w:rPr>
          <w:b/>
          <w:i/>
          <w:sz w:val="26"/>
          <w:szCs w:val="26"/>
        </w:rPr>
      </w:pPr>
      <w:r w:rsidRPr="00E7425D">
        <w:rPr>
          <w:b/>
          <w:i/>
          <w:sz w:val="26"/>
          <w:szCs w:val="26"/>
        </w:rPr>
        <w:t xml:space="preserve">2.1. </w:t>
      </w:r>
      <w:proofErr w:type="spellStart"/>
      <w:r w:rsidRPr="00E7425D">
        <w:rPr>
          <w:b/>
          <w:i/>
          <w:sz w:val="26"/>
          <w:szCs w:val="26"/>
        </w:rPr>
        <w:t>Mục</w:t>
      </w:r>
      <w:proofErr w:type="spellEnd"/>
      <w:r w:rsidRPr="00E7425D">
        <w:rPr>
          <w:b/>
          <w:i/>
          <w:sz w:val="26"/>
          <w:szCs w:val="26"/>
        </w:rPr>
        <w:t xml:space="preserve"> </w:t>
      </w:r>
      <w:proofErr w:type="spellStart"/>
      <w:r w:rsidRPr="00E7425D">
        <w:rPr>
          <w:b/>
          <w:i/>
          <w:sz w:val="26"/>
          <w:szCs w:val="26"/>
        </w:rPr>
        <w:t>tiêu</w:t>
      </w:r>
      <w:proofErr w:type="spellEnd"/>
      <w:r w:rsidRPr="00E7425D">
        <w:rPr>
          <w:b/>
          <w:i/>
          <w:sz w:val="26"/>
          <w:szCs w:val="26"/>
        </w:rPr>
        <w:t xml:space="preserve"> </w:t>
      </w:r>
      <w:proofErr w:type="spellStart"/>
      <w:r w:rsidRPr="00E7425D">
        <w:rPr>
          <w:b/>
          <w:i/>
          <w:sz w:val="26"/>
          <w:szCs w:val="26"/>
        </w:rPr>
        <w:t>hoạt</w:t>
      </w:r>
      <w:proofErr w:type="spellEnd"/>
      <w:r w:rsidRPr="00E7425D">
        <w:rPr>
          <w:b/>
          <w:i/>
          <w:sz w:val="26"/>
          <w:szCs w:val="26"/>
        </w:rPr>
        <w:t xml:space="preserve"> </w:t>
      </w:r>
      <w:proofErr w:type="spellStart"/>
      <w:r w:rsidRPr="00E7425D">
        <w:rPr>
          <w:b/>
          <w:i/>
          <w:sz w:val="26"/>
          <w:szCs w:val="26"/>
        </w:rPr>
        <w:t>động</w:t>
      </w:r>
      <w:proofErr w:type="spellEnd"/>
    </w:p>
    <w:p w14:paraId="2113AB41" w14:textId="055DEDE9" w:rsidR="002B69E4" w:rsidRPr="00E7425D" w:rsidRDefault="002B69E4" w:rsidP="00194EA7">
      <w:pPr>
        <w:pStyle w:val="TableParagraph"/>
        <w:spacing w:line="360" w:lineRule="auto"/>
        <w:ind w:left="0" w:firstLine="709"/>
        <w:contextualSpacing/>
        <w:rPr>
          <w:sz w:val="26"/>
          <w:szCs w:val="26"/>
          <w:lang w:val="vi-VN"/>
        </w:rPr>
      </w:pPr>
      <w:r w:rsidRPr="00E7425D">
        <w:rPr>
          <w:sz w:val="26"/>
          <w:szCs w:val="26"/>
        </w:rPr>
        <w:t xml:space="preserve">-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nét</w:t>
      </w:r>
      <w:proofErr w:type="spellEnd"/>
      <w:r w:rsidRPr="00E7425D">
        <w:rPr>
          <w:sz w:val="26"/>
          <w:szCs w:val="26"/>
        </w:rPr>
        <w:t xml:space="preserve"> </w:t>
      </w:r>
      <w:proofErr w:type="spellStart"/>
      <w:r w:rsidRPr="00E7425D">
        <w:rPr>
          <w:sz w:val="26"/>
          <w:szCs w:val="26"/>
        </w:rPr>
        <w:t>chính</w:t>
      </w:r>
      <w:proofErr w:type="spellEnd"/>
      <w:r w:rsidRPr="00E7425D">
        <w:rPr>
          <w:sz w:val="26"/>
          <w:szCs w:val="26"/>
          <w:lang w:val="vi-VN"/>
        </w:rPr>
        <w:t xml:space="preserve"> của </w:t>
      </w:r>
      <w:r w:rsidR="00E41758" w:rsidRPr="00E7425D">
        <w:rPr>
          <w:sz w:val="26"/>
          <w:szCs w:val="26"/>
          <w:lang w:val="vi-VN"/>
        </w:rPr>
        <w:t>Hát Bả trạo</w:t>
      </w:r>
      <w:r w:rsidRPr="00E7425D">
        <w:rPr>
          <w:sz w:val="26"/>
          <w:szCs w:val="26"/>
          <w:lang w:val="vi-VN"/>
        </w:rPr>
        <w:t>.</w:t>
      </w:r>
    </w:p>
    <w:p w14:paraId="0A9DA513" w14:textId="77777777" w:rsidR="002B69E4" w:rsidRPr="00E7425D" w:rsidRDefault="002B69E4" w:rsidP="00194EA7">
      <w:pPr>
        <w:widowControl w:val="0"/>
        <w:ind w:firstLine="709"/>
        <w:rPr>
          <w:kern w:val="24"/>
          <w:sz w:val="26"/>
          <w:szCs w:val="26"/>
          <w:lang w:val="vi-VN"/>
        </w:rPr>
      </w:pPr>
      <w:r w:rsidRPr="00E7425D">
        <w:rPr>
          <w:kern w:val="24"/>
          <w:sz w:val="26"/>
          <w:szCs w:val="26"/>
        </w:rPr>
        <w:t xml:space="preserve">- </w:t>
      </w:r>
      <w:proofErr w:type="spellStart"/>
      <w:r w:rsidRPr="00E7425D">
        <w:rPr>
          <w:kern w:val="24"/>
          <w:sz w:val="26"/>
          <w:szCs w:val="26"/>
        </w:rPr>
        <w:t>Xác</w:t>
      </w:r>
      <w:proofErr w:type="spellEnd"/>
      <w:r w:rsidRPr="00E7425D">
        <w:rPr>
          <w:kern w:val="24"/>
          <w:sz w:val="26"/>
          <w:szCs w:val="26"/>
          <w:lang w:val="vi-VN"/>
        </w:rPr>
        <w:t xml:space="preserve"> định được những hoạt động đặc trưng của Nghề Biển.</w:t>
      </w:r>
    </w:p>
    <w:p w14:paraId="5CD26FD1" w14:textId="6C7349FC" w:rsidR="002B69E4" w:rsidRPr="00E7425D" w:rsidRDefault="002B69E4" w:rsidP="00194EA7">
      <w:pPr>
        <w:widowControl w:val="0"/>
        <w:ind w:firstLine="709"/>
        <w:rPr>
          <w:kern w:val="24"/>
          <w:sz w:val="26"/>
          <w:szCs w:val="26"/>
          <w:lang w:val="vi-VN"/>
        </w:rPr>
      </w:pPr>
      <w:r w:rsidRPr="00E7425D">
        <w:rPr>
          <w:kern w:val="24"/>
          <w:sz w:val="26"/>
          <w:szCs w:val="26"/>
          <w:lang w:val="es-ES"/>
        </w:rPr>
        <w:t xml:space="preserve">- </w:t>
      </w:r>
      <w:proofErr w:type="spellStart"/>
      <w:r w:rsidRPr="00E7425D">
        <w:rPr>
          <w:kern w:val="24"/>
          <w:sz w:val="26"/>
          <w:szCs w:val="26"/>
          <w:lang w:val="es-ES"/>
        </w:rPr>
        <w:t>Xác</w:t>
      </w:r>
      <w:proofErr w:type="spellEnd"/>
      <w:r w:rsidRPr="00E7425D">
        <w:rPr>
          <w:kern w:val="24"/>
          <w:sz w:val="26"/>
          <w:szCs w:val="26"/>
          <w:lang w:val="vi-VN"/>
        </w:rPr>
        <w:t xml:space="preserve"> định được mối liên hệ giữa </w:t>
      </w:r>
      <w:r w:rsidR="00E41758" w:rsidRPr="00E7425D">
        <w:rPr>
          <w:kern w:val="24"/>
          <w:sz w:val="26"/>
          <w:szCs w:val="26"/>
          <w:lang w:val="vi-VN"/>
        </w:rPr>
        <w:t>Hát Bả trạo</w:t>
      </w:r>
      <w:r w:rsidRPr="00E7425D">
        <w:rPr>
          <w:kern w:val="24"/>
          <w:sz w:val="26"/>
          <w:szCs w:val="26"/>
          <w:lang w:val="vi-VN"/>
        </w:rPr>
        <w:t xml:space="preserve"> với Nghề Biển.</w:t>
      </w:r>
    </w:p>
    <w:p w14:paraId="10187B52" w14:textId="77777777" w:rsidR="002B69E4" w:rsidRPr="00E7425D" w:rsidRDefault="002B69E4" w:rsidP="00194EA7">
      <w:pPr>
        <w:widowControl w:val="0"/>
        <w:rPr>
          <w:b/>
          <w:i/>
          <w:kern w:val="24"/>
          <w:sz w:val="26"/>
          <w:szCs w:val="26"/>
        </w:rPr>
      </w:pPr>
      <w:r w:rsidRPr="00E7425D">
        <w:rPr>
          <w:b/>
          <w:i/>
          <w:kern w:val="24"/>
          <w:sz w:val="26"/>
          <w:szCs w:val="26"/>
        </w:rPr>
        <w:t xml:space="preserve">2.2. </w:t>
      </w:r>
      <w:proofErr w:type="spellStart"/>
      <w:r w:rsidRPr="00E7425D">
        <w:rPr>
          <w:b/>
          <w:i/>
          <w:kern w:val="24"/>
          <w:sz w:val="26"/>
          <w:szCs w:val="26"/>
        </w:rPr>
        <w:t>Nội</w:t>
      </w:r>
      <w:proofErr w:type="spellEnd"/>
      <w:r w:rsidRPr="00E7425D">
        <w:rPr>
          <w:b/>
          <w:i/>
          <w:kern w:val="24"/>
          <w:sz w:val="26"/>
          <w:szCs w:val="26"/>
        </w:rPr>
        <w:t xml:space="preserve"> dung </w:t>
      </w:r>
      <w:proofErr w:type="spellStart"/>
      <w:r w:rsidRPr="00E7425D">
        <w:rPr>
          <w:b/>
          <w:i/>
          <w:kern w:val="24"/>
          <w:sz w:val="26"/>
          <w:szCs w:val="26"/>
        </w:rPr>
        <w:t>hoạt</w:t>
      </w:r>
      <w:proofErr w:type="spellEnd"/>
      <w:r w:rsidRPr="00E7425D">
        <w:rPr>
          <w:b/>
          <w:i/>
          <w:kern w:val="24"/>
          <w:sz w:val="26"/>
          <w:szCs w:val="26"/>
        </w:rPr>
        <w:t xml:space="preserve"> </w:t>
      </w:r>
      <w:proofErr w:type="spellStart"/>
      <w:r w:rsidRPr="00E7425D">
        <w:rPr>
          <w:b/>
          <w:i/>
          <w:kern w:val="24"/>
          <w:sz w:val="26"/>
          <w:szCs w:val="26"/>
        </w:rPr>
        <w:t>động</w:t>
      </w:r>
      <w:proofErr w:type="spellEnd"/>
    </w:p>
    <w:p w14:paraId="163FBCD4" w14:textId="24580E00" w:rsidR="002B69E4" w:rsidRPr="00E7425D" w:rsidRDefault="002B69E4" w:rsidP="00194EA7">
      <w:pPr>
        <w:widowControl w:val="0"/>
        <w:rPr>
          <w:sz w:val="26"/>
          <w:szCs w:val="26"/>
        </w:rPr>
      </w:pPr>
      <w:r w:rsidRPr="00E7425D">
        <w:rPr>
          <w:kern w:val="24"/>
          <w:sz w:val="26"/>
          <w:szCs w:val="26"/>
        </w:rPr>
        <w:tab/>
      </w:r>
      <w:r w:rsidRPr="00E7425D">
        <w:rPr>
          <w:sz w:val="26"/>
          <w:szCs w:val="26"/>
        </w:rPr>
        <w:t xml:space="preserve">HS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yêu</w:t>
      </w:r>
      <w:proofErr w:type="spellEnd"/>
      <w:r w:rsidRPr="00E7425D">
        <w:rPr>
          <w:sz w:val="26"/>
          <w:szCs w:val="26"/>
        </w:rPr>
        <w:t xml:space="preserve"> </w:t>
      </w:r>
      <w:proofErr w:type="spellStart"/>
      <w:r w:rsidRPr="00E7425D">
        <w:rPr>
          <w:sz w:val="26"/>
          <w:szCs w:val="26"/>
        </w:rPr>
        <w:t>cầu</w:t>
      </w:r>
      <w:proofErr w:type="spellEnd"/>
      <w:r w:rsidRPr="00E7425D">
        <w:rPr>
          <w:sz w:val="26"/>
          <w:szCs w:val="26"/>
        </w:rPr>
        <w:t xml:space="preserve"> </w:t>
      </w:r>
      <w:proofErr w:type="spellStart"/>
      <w:r w:rsidRPr="00E7425D">
        <w:rPr>
          <w:sz w:val="26"/>
          <w:szCs w:val="26"/>
        </w:rPr>
        <w:t>tham</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Nghề</w:t>
      </w:r>
      <w:proofErr w:type="spellEnd"/>
      <w:r w:rsidRPr="00E7425D">
        <w:rPr>
          <w:sz w:val="26"/>
          <w:szCs w:val="26"/>
        </w:rPr>
        <w:t xml:space="preserve"> </w:t>
      </w:r>
      <w:proofErr w:type="spellStart"/>
      <w:r w:rsidRPr="00E7425D">
        <w:rPr>
          <w:sz w:val="26"/>
          <w:szCs w:val="26"/>
        </w:rPr>
        <w:t>Biển</w:t>
      </w:r>
      <w:proofErr w:type="spellEnd"/>
      <w:r w:rsidRPr="00E7425D">
        <w:rPr>
          <w:sz w:val="26"/>
          <w:szCs w:val="26"/>
        </w:rPr>
        <w:t>”</w:t>
      </w:r>
      <w:r w:rsidRPr="00E7425D">
        <w:rPr>
          <w:b/>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 xml:space="preserve"> </w:t>
      </w:r>
      <w:proofErr w:type="spellStart"/>
      <w:r w:rsidRPr="00E7425D">
        <w:rPr>
          <w:sz w:val="26"/>
          <w:szCs w:val="26"/>
        </w:rPr>
        <w:t>từ</w:t>
      </w:r>
      <w:proofErr w:type="spellEnd"/>
      <w:r w:rsidRPr="00E7425D">
        <w:rPr>
          <w:sz w:val="26"/>
          <w:szCs w:val="26"/>
        </w:rPr>
        <w:t xml:space="preserve"> </w:t>
      </w:r>
      <w:proofErr w:type="spellStart"/>
      <w:r w:rsidRPr="00E7425D">
        <w:rPr>
          <w:sz w:val="26"/>
          <w:szCs w:val="26"/>
        </w:rPr>
        <w:t>đó</w:t>
      </w:r>
      <w:proofErr w:type="spellEnd"/>
      <w:r w:rsidRPr="00E7425D">
        <w:rPr>
          <w:sz w:val="26"/>
          <w:szCs w:val="26"/>
        </w:rPr>
        <w:t xml:space="preserve"> </w:t>
      </w:r>
      <w:proofErr w:type="spellStart"/>
      <w:r w:rsidRPr="00E7425D">
        <w:rPr>
          <w:sz w:val="26"/>
          <w:szCs w:val="26"/>
        </w:rPr>
        <w:t>xác</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Đặc</w:t>
      </w:r>
      <w:proofErr w:type="spellEnd"/>
      <w:r w:rsidRPr="00E7425D">
        <w:rPr>
          <w:sz w:val="26"/>
          <w:szCs w:val="26"/>
          <w:lang w:val="vi-VN"/>
        </w:rPr>
        <w:t xml:space="preserve"> điểm</w:t>
      </w:r>
      <w:r w:rsidRPr="00E7425D">
        <w:rPr>
          <w:sz w:val="26"/>
          <w:szCs w:val="26"/>
        </w:rPr>
        <w:t xml:space="preserve">, </w:t>
      </w:r>
      <w:proofErr w:type="spellStart"/>
      <w:r w:rsidRPr="00E7425D">
        <w:rPr>
          <w:sz w:val="26"/>
          <w:szCs w:val="26"/>
        </w:rPr>
        <w:t>giá</w:t>
      </w:r>
      <w:proofErr w:type="spellEnd"/>
      <w:r w:rsidRPr="00E7425D">
        <w:rPr>
          <w:sz w:val="26"/>
          <w:szCs w:val="26"/>
          <w:lang w:val="vi-VN"/>
        </w:rPr>
        <w:t xml:space="preserve"> trị văn hoá, mối liên hệ giữa </w:t>
      </w:r>
      <w:r w:rsidR="00E41758" w:rsidRPr="00E7425D">
        <w:rPr>
          <w:sz w:val="26"/>
          <w:szCs w:val="26"/>
          <w:lang w:val="vi-VN"/>
        </w:rPr>
        <w:t>Hát Bả trạo</w:t>
      </w:r>
      <w:r w:rsidRPr="00E7425D">
        <w:rPr>
          <w:sz w:val="26"/>
          <w:szCs w:val="26"/>
          <w:lang w:val="vi-VN"/>
        </w:rPr>
        <w:t xml:space="preserve"> với Nghề Biển</w:t>
      </w:r>
      <w:r w:rsidRPr="00E7425D">
        <w:rPr>
          <w:sz w:val="26"/>
          <w:szCs w:val="26"/>
        </w:rPr>
        <w:t>.</w:t>
      </w:r>
    </w:p>
    <w:p w14:paraId="263BC1CC" w14:textId="77777777" w:rsidR="002B69E4" w:rsidRPr="00E7425D" w:rsidRDefault="002B69E4" w:rsidP="00194EA7">
      <w:pPr>
        <w:widowControl w:val="0"/>
        <w:spacing w:line="288" w:lineRule="auto"/>
        <w:ind w:firstLine="709"/>
        <w:rPr>
          <w:sz w:val="26"/>
          <w:szCs w:val="26"/>
        </w:rPr>
      </w:pP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w:t>
      </w:r>
    </w:p>
    <w:p w14:paraId="5D866C19" w14:textId="4F6DD77E" w:rsidR="002B69E4" w:rsidRPr="00E7425D" w:rsidRDefault="00E41758" w:rsidP="00194EA7">
      <w:pPr>
        <w:pStyle w:val="ListParagraph"/>
        <w:widowControl w:val="0"/>
        <w:numPr>
          <w:ilvl w:val="0"/>
          <w:numId w:val="43"/>
        </w:numPr>
        <w:spacing w:line="288" w:lineRule="auto"/>
        <w:jc w:val="both"/>
        <w:rPr>
          <w:szCs w:val="26"/>
        </w:rPr>
      </w:pPr>
      <w:proofErr w:type="spellStart"/>
      <w:r w:rsidRPr="00E7425D">
        <w:rPr>
          <w:szCs w:val="26"/>
        </w:rPr>
        <w:t>Hát</w:t>
      </w:r>
      <w:proofErr w:type="spellEnd"/>
      <w:r w:rsidRPr="00E7425D">
        <w:rPr>
          <w:szCs w:val="26"/>
        </w:rPr>
        <w:t xml:space="preserve"> </w:t>
      </w:r>
      <w:proofErr w:type="spellStart"/>
      <w:r w:rsidRPr="00E7425D">
        <w:rPr>
          <w:szCs w:val="26"/>
        </w:rPr>
        <w:t>Bả</w:t>
      </w:r>
      <w:proofErr w:type="spellEnd"/>
      <w:r w:rsidRPr="00E7425D">
        <w:rPr>
          <w:szCs w:val="26"/>
        </w:rPr>
        <w:t xml:space="preserve"> </w:t>
      </w:r>
      <w:proofErr w:type="spellStart"/>
      <w:r w:rsidRPr="00E7425D">
        <w:rPr>
          <w:szCs w:val="26"/>
        </w:rPr>
        <w:t>trạo</w:t>
      </w:r>
      <w:proofErr w:type="spellEnd"/>
      <w:r w:rsidR="002B69E4" w:rsidRPr="00E7425D">
        <w:rPr>
          <w:szCs w:val="26"/>
        </w:rPr>
        <w:t xml:space="preserve"> </w:t>
      </w:r>
      <w:proofErr w:type="spellStart"/>
      <w:r w:rsidR="002B69E4" w:rsidRPr="00E7425D">
        <w:rPr>
          <w:szCs w:val="26"/>
        </w:rPr>
        <w:t>là</w:t>
      </w:r>
      <w:proofErr w:type="spellEnd"/>
      <w:r w:rsidR="002B69E4" w:rsidRPr="00E7425D">
        <w:rPr>
          <w:szCs w:val="26"/>
        </w:rPr>
        <w:t xml:space="preserve"> </w:t>
      </w:r>
      <w:proofErr w:type="spellStart"/>
      <w:r w:rsidR="002B69E4" w:rsidRPr="00E7425D">
        <w:rPr>
          <w:szCs w:val="26"/>
        </w:rPr>
        <w:t>gì</w:t>
      </w:r>
      <w:proofErr w:type="spellEnd"/>
      <w:r w:rsidR="002B69E4" w:rsidRPr="00E7425D">
        <w:rPr>
          <w:szCs w:val="26"/>
        </w:rPr>
        <w:t xml:space="preserve"> </w:t>
      </w:r>
      <w:proofErr w:type="spellStart"/>
      <w:r w:rsidR="002B69E4" w:rsidRPr="00E7425D">
        <w:rPr>
          <w:szCs w:val="26"/>
        </w:rPr>
        <w:t>và</w:t>
      </w:r>
      <w:proofErr w:type="spellEnd"/>
      <w:r w:rsidR="002B69E4" w:rsidRPr="00E7425D">
        <w:rPr>
          <w:szCs w:val="26"/>
        </w:rPr>
        <w:t xml:space="preserve"> </w:t>
      </w:r>
      <w:proofErr w:type="spellStart"/>
      <w:r w:rsidR="002B69E4" w:rsidRPr="00E7425D">
        <w:rPr>
          <w:szCs w:val="26"/>
        </w:rPr>
        <w:t>có</w:t>
      </w:r>
      <w:proofErr w:type="spellEnd"/>
      <w:r w:rsidR="002B69E4" w:rsidRPr="00E7425D">
        <w:rPr>
          <w:szCs w:val="26"/>
        </w:rPr>
        <w:t xml:space="preserve"> ý </w:t>
      </w:r>
      <w:proofErr w:type="spellStart"/>
      <w:r w:rsidR="002B69E4" w:rsidRPr="00E7425D">
        <w:rPr>
          <w:szCs w:val="26"/>
        </w:rPr>
        <w:t>nghĩa</w:t>
      </w:r>
      <w:proofErr w:type="spellEnd"/>
      <w:r w:rsidR="002B69E4" w:rsidRPr="00E7425D">
        <w:rPr>
          <w:szCs w:val="26"/>
        </w:rPr>
        <w:t xml:space="preserve"> </w:t>
      </w:r>
      <w:proofErr w:type="spellStart"/>
      <w:r w:rsidR="002B69E4" w:rsidRPr="00E7425D">
        <w:rPr>
          <w:szCs w:val="26"/>
        </w:rPr>
        <w:t>gì</w:t>
      </w:r>
      <w:proofErr w:type="spellEnd"/>
      <w:r w:rsidR="002B69E4" w:rsidRPr="00E7425D">
        <w:rPr>
          <w:szCs w:val="26"/>
        </w:rPr>
        <w:t xml:space="preserve"> </w:t>
      </w:r>
      <w:proofErr w:type="spellStart"/>
      <w:r w:rsidR="002B69E4" w:rsidRPr="00E7425D">
        <w:rPr>
          <w:szCs w:val="26"/>
        </w:rPr>
        <w:t>trong</w:t>
      </w:r>
      <w:proofErr w:type="spellEnd"/>
      <w:r w:rsidR="002B69E4" w:rsidRPr="00E7425D">
        <w:rPr>
          <w:szCs w:val="26"/>
        </w:rPr>
        <w:t xml:space="preserve"> </w:t>
      </w:r>
      <w:proofErr w:type="spellStart"/>
      <w:r w:rsidR="002B69E4" w:rsidRPr="00E7425D">
        <w:rPr>
          <w:szCs w:val="26"/>
        </w:rPr>
        <w:t>văn</w:t>
      </w:r>
      <w:proofErr w:type="spellEnd"/>
      <w:r w:rsidR="002B69E4" w:rsidRPr="00E7425D">
        <w:rPr>
          <w:szCs w:val="26"/>
        </w:rPr>
        <w:t xml:space="preserve"> </w:t>
      </w:r>
      <w:proofErr w:type="spellStart"/>
      <w:r w:rsidR="002B69E4" w:rsidRPr="00E7425D">
        <w:rPr>
          <w:szCs w:val="26"/>
        </w:rPr>
        <w:t>hóa</w:t>
      </w:r>
      <w:proofErr w:type="spellEnd"/>
      <w:r w:rsidR="002B69E4" w:rsidRPr="00E7425D">
        <w:rPr>
          <w:szCs w:val="26"/>
        </w:rPr>
        <w:t xml:space="preserve"> </w:t>
      </w:r>
      <w:proofErr w:type="spellStart"/>
      <w:r w:rsidR="002B69E4" w:rsidRPr="00E7425D">
        <w:rPr>
          <w:szCs w:val="26"/>
        </w:rPr>
        <w:t>của</w:t>
      </w:r>
      <w:proofErr w:type="spellEnd"/>
      <w:r w:rsidR="002B69E4" w:rsidRPr="00E7425D">
        <w:rPr>
          <w:szCs w:val="26"/>
        </w:rPr>
        <w:t xml:space="preserve"> </w:t>
      </w:r>
      <w:proofErr w:type="spellStart"/>
      <w:r w:rsidR="002B69E4" w:rsidRPr="00E7425D">
        <w:rPr>
          <w:szCs w:val="26"/>
        </w:rPr>
        <w:t>ngư</w:t>
      </w:r>
      <w:proofErr w:type="spellEnd"/>
      <w:r w:rsidR="002B69E4" w:rsidRPr="00E7425D">
        <w:rPr>
          <w:szCs w:val="26"/>
        </w:rPr>
        <w:t xml:space="preserve"> </w:t>
      </w:r>
      <w:proofErr w:type="spellStart"/>
      <w:r w:rsidR="002B69E4" w:rsidRPr="00E7425D">
        <w:rPr>
          <w:szCs w:val="26"/>
        </w:rPr>
        <w:t>dân</w:t>
      </w:r>
      <w:proofErr w:type="spellEnd"/>
      <w:r w:rsidR="002B69E4" w:rsidRPr="00E7425D">
        <w:rPr>
          <w:szCs w:val="26"/>
        </w:rPr>
        <w:t>?</w:t>
      </w:r>
    </w:p>
    <w:p w14:paraId="08EDF5BE" w14:textId="0801A6BF" w:rsidR="002B69E4" w:rsidRPr="00E7425D" w:rsidRDefault="002B69E4" w:rsidP="00194EA7">
      <w:pPr>
        <w:pStyle w:val="ListParagraph"/>
        <w:widowControl w:val="0"/>
        <w:numPr>
          <w:ilvl w:val="0"/>
          <w:numId w:val="43"/>
        </w:numPr>
        <w:spacing w:line="288" w:lineRule="auto"/>
        <w:jc w:val="both"/>
        <w:rPr>
          <w:szCs w:val="26"/>
        </w:rPr>
      </w:pPr>
      <w:proofErr w:type="spellStart"/>
      <w:r w:rsidRPr="00E7425D">
        <w:rPr>
          <w:szCs w:val="26"/>
        </w:rPr>
        <w:t>Những</w:t>
      </w:r>
      <w:proofErr w:type="spellEnd"/>
      <w:r w:rsidRPr="00E7425D">
        <w:rPr>
          <w:szCs w:val="26"/>
        </w:rPr>
        <w:t xml:space="preserve"> </w:t>
      </w:r>
      <w:r w:rsidRPr="00E7425D">
        <w:rPr>
          <w:szCs w:val="26"/>
          <w:lang w:val="vi-VN"/>
        </w:rPr>
        <w:t>nhân vật</w:t>
      </w:r>
      <w:r w:rsidRPr="00E7425D">
        <w:rPr>
          <w:szCs w:val="26"/>
        </w:rPr>
        <w:t xml:space="preserve"> </w:t>
      </w:r>
      <w:proofErr w:type="spellStart"/>
      <w:r w:rsidRPr="00E7425D">
        <w:rPr>
          <w:szCs w:val="26"/>
        </w:rPr>
        <w:t>nào</w:t>
      </w:r>
      <w:proofErr w:type="spellEnd"/>
      <w:r w:rsidRPr="00E7425D">
        <w:rPr>
          <w:szCs w:val="26"/>
        </w:rPr>
        <w:t xml:space="preserve"> </w:t>
      </w:r>
      <w:proofErr w:type="spellStart"/>
      <w:r w:rsidRPr="00E7425D">
        <w:rPr>
          <w:szCs w:val="26"/>
        </w:rPr>
        <w:t>xuất</w:t>
      </w:r>
      <w:proofErr w:type="spellEnd"/>
      <w:r w:rsidRPr="00E7425D">
        <w:rPr>
          <w:szCs w:val="26"/>
        </w:rPr>
        <w:t xml:space="preserve"> </w:t>
      </w:r>
      <w:proofErr w:type="spellStart"/>
      <w:r w:rsidRPr="00E7425D">
        <w:rPr>
          <w:szCs w:val="26"/>
        </w:rPr>
        <w:t>hiện</w:t>
      </w:r>
      <w:proofErr w:type="spellEnd"/>
      <w:r w:rsidRPr="00E7425D">
        <w:rPr>
          <w:szCs w:val="26"/>
        </w:rPr>
        <w:t xml:space="preserve"> </w:t>
      </w:r>
      <w:proofErr w:type="spellStart"/>
      <w:r w:rsidRPr="00E7425D">
        <w:rPr>
          <w:szCs w:val="26"/>
        </w:rPr>
        <w:t>trong</w:t>
      </w:r>
      <w:proofErr w:type="spellEnd"/>
      <w:r w:rsidRPr="00E7425D">
        <w:rPr>
          <w:szCs w:val="26"/>
        </w:rPr>
        <w:t xml:space="preserve"> </w:t>
      </w:r>
      <w:r w:rsidRPr="00E7425D">
        <w:rPr>
          <w:szCs w:val="26"/>
          <w:lang w:val="vi-VN"/>
        </w:rPr>
        <w:t>trình diễn</w:t>
      </w:r>
      <w:r w:rsidRPr="00E7425D">
        <w:rPr>
          <w:szCs w:val="26"/>
        </w:rPr>
        <w:t xml:space="preserve"> </w:t>
      </w:r>
      <w:proofErr w:type="spellStart"/>
      <w:r w:rsidR="00E41758" w:rsidRPr="00E7425D">
        <w:rPr>
          <w:szCs w:val="26"/>
        </w:rPr>
        <w:t>Hát</w:t>
      </w:r>
      <w:proofErr w:type="spellEnd"/>
      <w:r w:rsidR="00E41758" w:rsidRPr="00E7425D">
        <w:rPr>
          <w:szCs w:val="26"/>
        </w:rPr>
        <w:t xml:space="preserve"> </w:t>
      </w:r>
      <w:proofErr w:type="spellStart"/>
      <w:r w:rsidR="00E41758" w:rsidRPr="00E7425D">
        <w:rPr>
          <w:szCs w:val="26"/>
        </w:rPr>
        <w:t>Bả</w:t>
      </w:r>
      <w:proofErr w:type="spellEnd"/>
      <w:r w:rsidR="00E41758" w:rsidRPr="00E7425D">
        <w:rPr>
          <w:szCs w:val="26"/>
        </w:rPr>
        <w:t xml:space="preserve"> </w:t>
      </w:r>
      <w:proofErr w:type="spellStart"/>
      <w:r w:rsidR="00E41758" w:rsidRPr="00E7425D">
        <w:rPr>
          <w:szCs w:val="26"/>
        </w:rPr>
        <w:t>trạo</w:t>
      </w:r>
      <w:proofErr w:type="spellEnd"/>
      <w:r w:rsidRPr="00E7425D">
        <w:rPr>
          <w:szCs w:val="26"/>
        </w:rPr>
        <w:t>?</w:t>
      </w:r>
    </w:p>
    <w:p w14:paraId="2BF93AC3" w14:textId="77FC3B85" w:rsidR="002B69E4" w:rsidRPr="00E7425D" w:rsidRDefault="00E41758" w:rsidP="00194EA7">
      <w:pPr>
        <w:pStyle w:val="ListParagraph"/>
        <w:widowControl w:val="0"/>
        <w:numPr>
          <w:ilvl w:val="0"/>
          <w:numId w:val="43"/>
        </w:numPr>
        <w:spacing w:line="288" w:lineRule="auto"/>
        <w:jc w:val="both"/>
        <w:rPr>
          <w:szCs w:val="26"/>
        </w:rPr>
      </w:pPr>
      <w:proofErr w:type="spellStart"/>
      <w:r w:rsidRPr="00E7425D">
        <w:rPr>
          <w:szCs w:val="26"/>
        </w:rPr>
        <w:t>Hát</w:t>
      </w:r>
      <w:proofErr w:type="spellEnd"/>
      <w:r w:rsidRPr="00E7425D">
        <w:rPr>
          <w:szCs w:val="26"/>
        </w:rPr>
        <w:t xml:space="preserve"> </w:t>
      </w:r>
      <w:proofErr w:type="spellStart"/>
      <w:r w:rsidRPr="00E7425D">
        <w:rPr>
          <w:szCs w:val="26"/>
        </w:rPr>
        <w:t>Bả</w:t>
      </w:r>
      <w:proofErr w:type="spellEnd"/>
      <w:r w:rsidRPr="00E7425D">
        <w:rPr>
          <w:szCs w:val="26"/>
        </w:rPr>
        <w:t xml:space="preserve"> </w:t>
      </w:r>
      <w:proofErr w:type="spellStart"/>
      <w:r w:rsidRPr="00E7425D">
        <w:rPr>
          <w:szCs w:val="26"/>
        </w:rPr>
        <w:t>trạo</w:t>
      </w:r>
      <w:proofErr w:type="spellEnd"/>
      <w:r w:rsidR="002B69E4" w:rsidRPr="00E7425D">
        <w:rPr>
          <w:szCs w:val="26"/>
        </w:rPr>
        <w:t xml:space="preserve"> </w:t>
      </w:r>
      <w:proofErr w:type="spellStart"/>
      <w:r w:rsidR="002B69E4" w:rsidRPr="00E7425D">
        <w:rPr>
          <w:szCs w:val="26"/>
        </w:rPr>
        <w:t>thường</w:t>
      </w:r>
      <w:proofErr w:type="spellEnd"/>
      <w:r w:rsidR="002B69E4" w:rsidRPr="00E7425D">
        <w:rPr>
          <w:szCs w:val="26"/>
        </w:rPr>
        <w:t xml:space="preserve"> </w:t>
      </w:r>
      <w:proofErr w:type="spellStart"/>
      <w:r w:rsidR="002B69E4" w:rsidRPr="00E7425D">
        <w:rPr>
          <w:szCs w:val="26"/>
        </w:rPr>
        <w:t>được</w:t>
      </w:r>
      <w:proofErr w:type="spellEnd"/>
      <w:r w:rsidR="002B69E4" w:rsidRPr="00E7425D">
        <w:rPr>
          <w:szCs w:val="26"/>
        </w:rPr>
        <w:t xml:space="preserve"> </w:t>
      </w:r>
      <w:proofErr w:type="spellStart"/>
      <w:r w:rsidR="002B69E4" w:rsidRPr="00E7425D">
        <w:rPr>
          <w:szCs w:val="26"/>
        </w:rPr>
        <w:t>tổ</w:t>
      </w:r>
      <w:proofErr w:type="spellEnd"/>
      <w:r w:rsidR="002B69E4" w:rsidRPr="00E7425D">
        <w:rPr>
          <w:szCs w:val="26"/>
        </w:rPr>
        <w:t xml:space="preserve"> </w:t>
      </w:r>
      <w:proofErr w:type="spellStart"/>
      <w:r w:rsidR="002B69E4" w:rsidRPr="00E7425D">
        <w:rPr>
          <w:szCs w:val="26"/>
        </w:rPr>
        <w:t>chức</w:t>
      </w:r>
      <w:proofErr w:type="spellEnd"/>
      <w:r w:rsidR="002B69E4" w:rsidRPr="00E7425D">
        <w:rPr>
          <w:szCs w:val="26"/>
        </w:rPr>
        <w:t xml:space="preserve"> </w:t>
      </w:r>
      <w:proofErr w:type="spellStart"/>
      <w:r w:rsidR="002B69E4" w:rsidRPr="00E7425D">
        <w:rPr>
          <w:szCs w:val="26"/>
        </w:rPr>
        <w:t>vào</w:t>
      </w:r>
      <w:proofErr w:type="spellEnd"/>
      <w:r w:rsidR="002B69E4" w:rsidRPr="00E7425D">
        <w:rPr>
          <w:szCs w:val="26"/>
        </w:rPr>
        <w:t xml:space="preserve"> </w:t>
      </w:r>
      <w:proofErr w:type="spellStart"/>
      <w:r w:rsidR="002B69E4" w:rsidRPr="00E7425D">
        <w:rPr>
          <w:szCs w:val="26"/>
        </w:rPr>
        <w:t>dịp</w:t>
      </w:r>
      <w:proofErr w:type="spellEnd"/>
      <w:r w:rsidR="002B69E4" w:rsidRPr="00E7425D">
        <w:rPr>
          <w:szCs w:val="26"/>
        </w:rPr>
        <w:t xml:space="preserve"> </w:t>
      </w:r>
      <w:proofErr w:type="spellStart"/>
      <w:r w:rsidR="002B69E4" w:rsidRPr="00E7425D">
        <w:rPr>
          <w:szCs w:val="26"/>
        </w:rPr>
        <w:t>nào</w:t>
      </w:r>
      <w:proofErr w:type="spellEnd"/>
      <w:r w:rsidR="002B69E4" w:rsidRPr="00E7425D">
        <w:rPr>
          <w:szCs w:val="26"/>
        </w:rPr>
        <w:t xml:space="preserve"> </w:t>
      </w:r>
      <w:proofErr w:type="spellStart"/>
      <w:r w:rsidR="002B69E4" w:rsidRPr="00E7425D">
        <w:rPr>
          <w:szCs w:val="26"/>
        </w:rPr>
        <w:t>và</w:t>
      </w:r>
      <w:proofErr w:type="spellEnd"/>
      <w:r w:rsidR="002B69E4" w:rsidRPr="00E7425D">
        <w:rPr>
          <w:szCs w:val="26"/>
        </w:rPr>
        <w:t xml:space="preserve"> </w:t>
      </w:r>
      <w:proofErr w:type="spellStart"/>
      <w:r w:rsidR="002B69E4" w:rsidRPr="00E7425D">
        <w:rPr>
          <w:szCs w:val="26"/>
        </w:rPr>
        <w:t>tại</w:t>
      </w:r>
      <w:proofErr w:type="spellEnd"/>
      <w:r w:rsidR="002B69E4" w:rsidRPr="00E7425D">
        <w:rPr>
          <w:szCs w:val="26"/>
        </w:rPr>
        <w:t xml:space="preserve"> </w:t>
      </w:r>
      <w:proofErr w:type="spellStart"/>
      <w:r w:rsidR="002B69E4" w:rsidRPr="00E7425D">
        <w:rPr>
          <w:szCs w:val="26"/>
        </w:rPr>
        <w:t>sao</w:t>
      </w:r>
      <w:proofErr w:type="spellEnd"/>
      <w:r w:rsidR="002B69E4" w:rsidRPr="00E7425D">
        <w:rPr>
          <w:szCs w:val="26"/>
        </w:rPr>
        <w:t>?</w:t>
      </w:r>
    </w:p>
    <w:p w14:paraId="13502249" w14:textId="4B1B8807" w:rsidR="002B69E4" w:rsidRPr="00E7425D" w:rsidRDefault="002B69E4" w:rsidP="00194EA7">
      <w:pPr>
        <w:pStyle w:val="ListParagraph"/>
        <w:widowControl w:val="0"/>
        <w:numPr>
          <w:ilvl w:val="0"/>
          <w:numId w:val="43"/>
        </w:numPr>
        <w:spacing w:line="288" w:lineRule="auto"/>
        <w:jc w:val="both"/>
        <w:rPr>
          <w:szCs w:val="26"/>
        </w:rPr>
      </w:pPr>
      <w:proofErr w:type="spellStart"/>
      <w:r w:rsidRPr="00E7425D">
        <w:rPr>
          <w:szCs w:val="26"/>
        </w:rPr>
        <w:t>Các</w:t>
      </w:r>
      <w:proofErr w:type="spellEnd"/>
      <w:r w:rsidRPr="00E7425D">
        <w:rPr>
          <w:szCs w:val="26"/>
        </w:rPr>
        <w:t xml:space="preserve"> </w:t>
      </w:r>
      <w:proofErr w:type="spellStart"/>
      <w:r w:rsidRPr="00E7425D">
        <w:rPr>
          <w:szCs w:val="26"/>
        </w:rPr>
        <w:t>loại</w:t>
      </w:r>
      <w:proofErr w:type="spellEnd"/>
      <w:r w:rsidRPr="00E7425D">
        <w:rPr>
          <w:szCs w:val="26"/>
        </w:rPr>
        <w:t xml:space="preserve"> </w:t>
      </w:r>
      <w:proofErr w:type="spellStart"/>
      <w:r w:rsidRPr="00E7425D">
        <w:rPr>
          <w:szCs w:val="26"/>
        </w:rPr>
        <w:t>nhạc</w:t>
      </w:r>
      <w:proofErr w:type="spellEnd"/>
      <w:r w:rsidRPr="00E7425D">
        <w:rPr>
          <w:szCs w:val="26"/>
        </w:rPr>
        <w:t xml:space="preserve"> </w:t>
      </w:r>
      <w:proofErr w:type="spellStart"/>
      <w:r w:rsidRPr="00E7425D">
        <w:rPr>
          <w:szCs w:val="26"/>
        </w:rPr>
        <w:t>cụ</w:t>
      </w:r>
      <w:proofErr w:type="spellEnd"/>
      <w:r w:rsidRPr="00E7425D">
        <w:rPr>
          <w:szCs w:val="26"/>
        </w:rPr>
        <w:t xml:space="preserve"> </w:t>
      </w:r>
      <w:proofErr w:type="spellStart"/>
      <w:r w:rsidRPr="00E7425D">
        <w:rPr>
          <w:szCs w:val="26"/>
        </w:rPr>
        <w:t>nào</w:t>
      </w:r>
      <w:proofErr w:type="spellEnd"/>
      <w:r w:rsidRPr="00E7425D">
        <w:rPr>
          <w:szCs w:val="26"/>
        </w:rPr>
        <w:t xml:space="preserve"> </w:t>
      </w:r>
      <w:proofErr w:type="spellStart"/>
      <w:r w:rsidRPr="00E7425D">
        <w:rPr>
          <w:szCs w:val="26"/>
        </w:rPr>
        <w:t>thường</w:t>
      </w:r>
      <w:proofErr w:type="spellEnd"/>
      <w:r w:rsidRPr="00E7425D">
        <w:rPr>
          <w:szCs w:val="26"/>
        </w:rPr>
        <w:t xml:space="preserve"> </w:t>
      </w:r>
      <w:proofErr w:type="spellStart"/>
      <w:r w:rsidRPr="00E7425D">
        <w:rPr>
          <w:szCs w:val="26"/>
        </w:rPr>
        <w:t>được</w:t>
      </w:r>
      <w:proofErr w:type="spellEnd"/>
      <w:r w:rsidRPr="00E7425D">
        <w:rPr>
          <w:szCs w:val="26"/>
        </w:rPr>
        <w:t xml:space="preserve"> </w:t>
      </w:r>
      <w:proofErr w:type="spellStart"/>
      <w:r w:rsidRPr="00E7425D">
        <w:rPr>
          <w:szCs w:val="26"/>
        </w:rPr>
        <w:t>sử</w:t>
      </w:r>
      <w:proofErr w:type="spellEnd"/>
      <w:r w:rsidRPr="00E7425D">
        <w:rPr>
          <w:szCs w:val="26"/>
        </w:rPr>
        <w:t xml:space="preserve"> </w:t>
      </w:r>
      <w:proofErr w:type="spellStart"/>
      <w:r w:rsidRPr="00E7425D">
        <w:rPr>
          <w:szCs w:val="26"/>
        </w:rPr>
        <w:t>dụng</w:t>
      </w:r>
      <w:proofErr w:type="spellEnd"/>
      <w:r w:rsidRPr="00E7425D">
        <w:rPr>
          <w:szCs w:val="26"/>
        </w:rPr>
        <w:t xml:space="preserve"> </w:t>
      </w:r>
      <w:proofErr w:type="spellStart"/>
      <w:r w:rsidRPr="00E7425D">
        <w:rPr>
          <w:szCs w:val="26"/>
        </w:rPr>
        <w:t>trong</w:t>
      </w:r>
      <w:proofErr w:type="spellEnd"/>
      <w:r w:rsidRPr="00E7425D">
        <w:rPr>
          <w:szCs w:val="26"/>
        </w:rPr>
        <w:t xml:space="preserve"> </w:t>
      </w:r>
      <w:proofErr w:type="spellStart"/>
      <w:r w:rsidR="00E41758" w:rsidRPr="00E7425D">
        <w:rPr>
          <w:szCs w:val="26"/>
        </w:rPr>
        <w:t>Hát</w:t>
      </w:r>
      <w:proofErr w:type="spellEnd"/>
      <w:r w:rsidR="00E41758" w:rsidRPr="00E7425D">
        <w:rPr>
          <w:szCs w:val="26"/>
        </w:rPr>
        <w:t xml:space="preserve"> </w:t>
      </w:r>
      <w:proofErr w:type="spellStart"/>
      <w:r w:rsidR="00E41758" w:rsidRPr="00E7425D">
        <w:rPr>
          <w:szCs w:val="26"/>
        </w:rPr>
        <w:t>Bả</w:t>
      </w:r>
      <w:proofErr w:type="spellEnd"/>
      <w:r w:rsidR="00E41758" w:rsidRPr="00E7425D">
        <w:rPr>
          <w:szCs w:val="26"/>
        </w:rPr>
        <w:t xml:space="preserve"> </w:t>
      </w:r>
      <w:proofErr w:type="spellStart"/>
      <w:r w:rsidR="00E41758" w:rsidRPr="00E7425D">
        <w:rPr>
          <w:szCs w:val="26"/>
        </w:rPr>
        <w:t>trạo</w:t>
      </w:r>
      <w:proofErr w:type="spellEnd"/>
      <w:r w:rsidRPr="00E7425D">
        <w:rPr>
          <w:szCs w:val="26"/>
        </w:rPr>
        <w:t>?</w:t>
      </w:r>
    </w:p>
    <w:p w14:paraId="043FFD06" w14:textId="451AE2B6" w:rsidR="002B69E4" w:rsidRPr="00E7425D" w:rsidRDefault="002B69E4" w:rsidP="00194EA7">
      <w:pPr>
        <w:pStyle w:val="ListParagraph"/>
        <w:widowControl w:val="0"/>
        <w:numPr>
          <w:ilvl w:val="0"/>
          <w:numId w:val="43"/>
        </w:numPr>
        <w:spacing w:line="288" w:lineRule="auto"/>
        <w:jc w:val="both"/>
        <w:rPr>
          <w:szCs w:val="26"/>
        </w:rPr>
      </w:pPr>
      <w:proofErr w:type="spellStart"/>
      <w:r w:rsidRPr="00E7425D">
        <w:rPr>
          <w:szCs w:val="26"/>
        </w:rPr>
        <w:t>Kể</w:t>
      </w:r>
      <w:proofErr w:type="spellEnd"/>
      <w:r w:rsidRPr="00E7425D">
        <w:rPr>
          <w:szCs w:val="26"/>
        </w:rPr>
        <w:t xml:space="preserve"> </w:t>
      </w:r>
      <w:proofErr w:type="spellStart"/>
      <w:r w:rsidRPr="00E7425D">
        <w:rPr>
          <w:szCs w:val="26"/>
        </w:rPr>
        <w:t>tên</w:t>
      </w:r>
      <w:proofErr w:type="spellEnd"/>
      <w:r w:rsidRPr="00E7425D">
        <w:rPr>
          <w:szCs w:val="26"/>
        </w:rPr>
        <w:t xml:space="preserve"> </w:t>
      </w:r>
      <w:proofErr w:type="spellStart"/>
      <w:r w:rsidRPr="00E7425D">
        <w:rPr>
          <w:szCs w:val="26"/>
        </w:rPr>
        <w:t>một</w:t>
      </w:r>
      <w:proofErr w:type="spellEnd"/>
      <w:r w:rsidRPr="00E7425D">
        <w:rPr>
          <w:szCs w:val="26"/>
        </w:rPr>
        <w:t xml:space="preserve"> </w:t>
      </w:r>
      <w:proofErr w:type="spellStart"/>
      <w:r w:rsidRPr="00E7425D">
        <w:rPr>
          <w:szCs w:val="26"/>
        </w:rPr>
        <w:t>số</w:t>
      </w:r>
      <w:proofErr w:type="spellEnd"/>
      <w:r w:rsidRPr="00E7425D">
        <w:rPr>
          <w:szCs w:val="26"/>
        </w:rPr>
        <w:t xml:space="preserve"> </w:t>
      </w:r>
      <w:proofErr w:type="spellStart"/>
      <w:r w:rsidRPr="00E7425D">
        <w:rPr>
          <w:szCs w:val="26"/>
        </w:rPr>
        <w:t>làn</w:t>
      </w:r>
      <w:proofErr w:type="spellEnd"/>
      <w:r w:rsidRPr="00E7425D">
        <w:rPr>
          <w:szCs w:val="26"/>
        </w:rPr>
        <w:t xml:space="preserve"> </w:t>
      </w:r>
      <w:proofErr w:type="spellStart"/>
      <w:r w:rsidRPr="00E7425D">
        <w:rPr>
          <w:szCs w:val="26"/>
        </w:rPr>
        <w:t>điệu</w:t>
      </w:r>
      <w:proofErr w:type="spellEnd"/>
      <w:r w:rsidRPr="00E7425D">
        <w:rPr>
          <w:szCs w:val="26"/>
        </w:rPr>
        <w:t xml:space="preserve"> </w:t>
      </w:r>
      <w:proofErr w:type="spellStart"/>
      <w:r w:rsidRPr="00E7425D">
        <w:rPr>
          <w:szCs w:val="26"/>
        </w:rPr>
        <w:t>chính</w:t>
      </w:r>
      <w:proofErr w:type="spellEnd"/>
      <w:r w:rsidRPr="00E7425D">
        <w:rPr>
          <w:szCs w:val="26"/>
        </w:rPr>
        <w:t xml:space="preserve"> </w:t>
      </w:r>
      <w:proofErr w:type="spellStart"/>
      <w:r w:rsidRPr="00E7425D">
        <w:rPr>
          <w:szCs w:val="26"/>
        </w:rPr>
        <w:t>của</w:t>
      </w:r>
      <w:proofErr w:type="spellEnd"/>
      <w:r w:rsidRPr="00E7425D">
        <w:rPr>
          <w:szCs w:val="26"/>
        </w:rPr>
        <w:t xml:space="preserve"> </w:t>
      </w:r>
      <w:proofErr w:type="spellStart"/>
      <w:r w:rsidR="00E41758" w:rsidRPr="00E7425D">
        <w:rPr>
          <w:szCs w:val="26"/>
        </w:rPr>
        <w:t>Hát</w:t>
      </w:r>
      <w:proofErr w:type="spellEnd"/>
      <w:r w:rsidR="00E41758" w:rsidRPr="00E7425D">
        <w:rPr>
          <w:szCs w:val="26"/>
        </w:rPr>
        <w:t xml:space="preserve"> </w:t>
      </w:r>
      <w:proofErr w:type="spellStart"/>
      <w:r w:rsidR="00E41758" w:rsidRPr="00E7425D">
        <w:rPr>
          <w:szCs w:val="26"/>
        </w:rPr>
        <w:t>Bả</w:t>
      </w:r>
      <w:proofErr w:type="spellEnd"/>
      <w:r w:rsidR="00E41758" w:rsidRPr="00E7425D">
        <w:rPr>
          <w:szCs w:val="26"/>
        </w:rPr>
        <w:t xml:space="preserve"> </w:t>
      </w:r>
      <w:proofErr w:type="spellStart"/>
      <w:r w:rsidR="00E41758" w:rsidRPr="00E7425D">
        <w:rPr>
          <w:szCs w:val="26"/>
        </w:rPr>
        <w:t>trạo</w:t>
      </w:r>
      <w:proofErr w:type="spellEnd"/>
      <w:r w:rsidRPr="00E7425D">
        <w:rPr>
          <w:szCs w:val="26"/>
        </w:rPr>
        <w:t>.</w:t>
      </w:r>
    </w:p>
    <w:p w14:paraId="25DA92FE" w14:textId="77777777" w:rsidR="002B69E4" w:rsidRPr="00E7425D" w:rsidRDefault="002B69E4" w:rsidP="00194EA7">
      <w:pPr>
        <w:widowControl w:val="0"/>
        <w:spacing w:line="288" w:lineRule="auto"/>
        <w:rPr>
          <w:spacing w:val="-6"/>
          <w:sz w:val="26"/>
          <w:szCs w:val="26"/>
        </w:rPr>
      </w:pPr>
      <w:r w:rsidRPr="00E7425D">
        <w:rPr>
          <w:sz w:val="26"/>
          <w:szCs w:val="26"/>
        </w:rPr>
        <w:tab/>
      </w:r>
      <w:r w:rsidRPr="00E7425D">
        <w:rPr>
          <w:spacing w:val="-6"/>
          <w:sz w:val="26"/>
          <w:szCs w:val="26"/>
        </w:rPr>
        <w:t xml:space="preserve">(6) </w:t>
      </w:r>
      <w:proofErr w:type="spellStart"/>
      <w:r w:rsidRPr="00E7425D">
        <w:rPr>
          <w:spacing w:val="-6"/>
          <w:sz w:val="26"/>
          <w:szCs w:val="26"/>
        </w:rPr>
        <w:t>Nghề</w:t>
      </w:r>
      <w:proofErr w:type="spellEnd"/>
      <w:r w:rsidRPr="00E7425D">
        <w:rPr>
          <w:spacing w:val="-6"/>
          <w:sz w:val="26"/>
          <w:szCs w:val="26"/>
        </w:rPr>
        <w:t xml:space="preserve"> </w:t>
      </w:r>
      <w:proofErr w:type="spellStart"/>
      <w:r w:rsidRPr="00E7425D">
        <w:rPr>
          <w:spacing w:val="-6"/>
          <w:sz w:val="26"/>
          <w:szCs w:val="26"/>
        </w:rPr>
        <w:t>biển</w:t>
      </w:r>
      <w:proofErr w:type="spellEnd"/>
      <w:r w:rsidRPr="00E7425D">
        <w:rPr>
          <w:spacing w:val="-6"/>
          <w:sz w:val="26"/>
          <w:szCs w:val="26"/>
        </w:rPr>
        <w:t xml:space="preserve"> </w:t>
      </w:r>
      <w:proofErr w:type="spellStart"/>
      <w:r w:rsidRPr="00E7425D">
        <w:rPr>
          <w:spacing w:val="-6"/>
          <w:sz w:val="26"/>
          <w:szCs w:val="26"/>
        </w:rPr>
        <w:t>có</w:t>
      </w:r>
      <w:proofErr w:type="spellEnd"/>
      <w:r w:rsidRPr="00E7425D">
        <w:rPr>
          <w:spacing w:val="-6"/>
          <w:sz w:val="26"/>
          <w:szCs w:val="26"/>
        </w:rPr>
        <w:t xml:space="preserve"> </w:t>
      </w:r>
      <w:proofErr w:type="spellStart"/>
      <w:r w:rsidRPr="00E7425D">
        <w:rPr>
          <w:spacing w:val="-6"/>
          <w:sz w:val="26"/>
          <w:szCs w:val="26"/>
        </w:rPr>
        <w:t>vai</w:t>
      </w:r>
      <w:proofErr w:type="spellEnd"/>
      <w:r w:rsidRPr="00E7425D">
        <w:rPr>
          <w:spacing w:val="-6"/>
          <w:sz w:val="26"/>
          <w:szCs w:val="26"/>
        </w:rPr>
        <w:t xml:space="preserve"> </w:t>
      </w:r>
      <w:proofErr w:type="spellStart"/>
      <w:r w:rsidRPr="00E7425D">
        <w:rPr>
          <w:spacing w:val="-6"/>
          <w:sz w:val="26"/>
          <w:szCs w:val="26"/>
        </w:rPr>
        <w:t>trò</w:t>
      </w:r>
      <w:proofErr w:type="spellEnd"/>
      <w:r w:rsidRPr="00E7425D">
        <w:rPr>
          <w:spacing w:val="-6"/>
          <w:sz w:val="26"/>
          <w:szCs w:val="26"/>
        </w:rPr>
        <w:t xml:space="preserve"> </w:t>
      </w:r>
      <w:proofErr w:type="spellStart"/>
      <w:r w:rsidRPr="00E7425D">
        <w:rPr>
          <w:spacing w:val="-6"/>
          <w:sz w:val="26"/>
          <w:szCs w:val="26"/>
        </w:rPr>
        <w:t>như</w:t>
      </w:r>
      <w:proofErr w:type="spellEnd"/>
      <w:r w:rsidRPr="00E7425D">
        <w:rPr>
          <w:spacing w:val="-6"/>
          <w:sz w:val="26"/>
          <w:szCs w:val="26"/>
        </w:rPr>
        <w:t xml:space="preserve"> </w:t>
      </w:r>
      <w:proofErr w:type="spellStart"/>
      <w:r w:rsidRPr="00E7425D">
        <w:rPr>
          <w:spacing w:val="-6"/>
          <w:sz w:val="26"/>
          <w:szCs w:val="26"/>
        </w:rPr>
        <w:t>thế</w:t>
      </w:r>
      <w:proofErr w:type="spellEnd"/>
      <w:r w:rsidRPr="00E7425D">
        <w:rPr>
          <w:spacing w:val="-6"/>
          <w:sz w:val="26"/>
          <w:szCs w:val="26"/>
        </w:rPr>
        <w:t xml:space="preserve"> </w:t>
      </w:r>
      <w:proofErr w:type="spellStart"/>
      <w:r w:rsidRPr="00E7425D">
        <w:rPr>
          <w:spacing w:val="-6"/>
          <w:sz w:val="26"/>
          <w:szCs w:val="26"/>
        </w:rPr>
        <w:t>nào</w:t>
      </w:r>
      <w:proofErr w:type="spellEnd"/>
      <w:r w:rsidRPr="00E7425D">
        <w:rPr>
          <w:spacing w:val="-6"/>
          <w:sz w:val="26"/>
          <w:szCs w:val="26"/>
        </w:rPr>
        <w:t xml:space="preserve"> </w:t>
      </w:r>
      <w:proofErr w:type="spellStart"/>
      <w:r w:rsidRPr="00E7425D">
        <w:rPr>
          <w:spacing w:val="-6"/>
          <w:sz w:val="26"/>
          <w:szCs w:val="26"/>
        </w:rPr>
        <w:t>đối</w:t>
      </w:r>
      <w:proofErr w:type="spellEnd"/>
      <w:r w:rsidRPr="00E7425D">
        <w:rPr>
          <w:spacing w:val="-6"/>
          <w:sz w:val="26"/>
          <w:szCs w:val="26"/>
        </w:rPr>
        <w:t xml:space="preserve"> </w:t>
      </w:r>
      <w:proofErr w:type="spellStart"/>
      <w:r w:rsidRPr="00E7425D">
        <w:rPr>
          <w:spacing w:val="-6"/>
          <w:sz w:val="26"/>
          <w:szCs w:val="26"/>
        </w:rPr>
        <w:t>với</w:t>
      </w:r>
      <w:proofErr w:type="spellEnd"/>
      <w:r w:rsidRPr="00E7425D">
        <w:rPr>
          <w:spacing w:val="-6"/>
          <w:sz w:val="26"/>
          <w:szCs w:val="26"/>
        </w:rPr>
        <w:t xml:space="preserve"> </w:t>
      </w:r>
      <w:proofErr w:type="spellStart"/>
      <w:r w:rsidRPr="00E7425D">
        <w:rPr>
          <w:spacing w:val="-6"/>
          <w:sz w:val="26"/>
          <w:szCs w:val="26"/>
        </w:rPr>
        <w:t>đời</w:t>
      </w:r>
      <w:proofErr w:type="spellEnd"/>
      <w:r w:rsidRPr="00E7425D">
        <w:rPr>
          <w:spacing w:val="-6"/>
          <w:sz w:val="26"/>
          <w:szCs w:val="26"/>
        </w:rPr>
        <w:t xml:space="preserve"> </w:t>
      </w:r>
      <w:proofErr w:type="spellStart"/>
      <w:r w:rsidRPr="00E7425D">
        <w:rPr>
          <w:spacing w:val="-6"/>
          <w:sz w:val="26"/>
          <w:szCs w:val="26"/>
        </w:rPr>
        <w:t>sống</w:t>
      </w:r>
      <w:proofErr w:type="spellEnd"/>
      <w:r w:rsidRPr="00E7425D">
        <w:rPr>
          <w:spacing w:val="-6"/>
          <w:sz w:val="26"/>
          <w:szCs w:val="26"/>
        </w:rPr>
        <w:t xml:space="preserve"> </w:t>
      </w:r>
      <w:proofErr w:type="spellStart"/>
      <w:r w:rsidRPr="00E7425D">
        <w:rPr>
          <w:spacing w:val="-6"/>
          <w:sz w:val="26"/>
          <w:szCs w:val="26"/>
        </w:rPr>
        <w:t>của</w:t>
      </w:r>
      <w:proofErr w:type="spellEnd"/>
      <w:r w:rsidRPr="00E7425D">
        <w:rPr>
          <w:spacing w:val="-6"/>
          <w:sz w:val="26"/>
          <w:szCs w:val="26"/>
        </w:rPr>
        <w:t xml:space="preserve"> </w:t>
      </w:r>
      <w:proofErr w:type="spellStart"/>
      <w:r w:rsidRPr="00E7425D">
        <w:rPr>
          <w:spacing w:val="-6"/>
          <w:sz w:val="26"/>
          <w:szCs w:val="26"/>
        </w:rPr>
        <w:t>người</w:t>
      </w:r>
      <w:proofErr w:type="spellEnd"/>
      <w:r w:rsidRPr="00E7425D">
        <w:rPr>
          <w:spacing w:val="-6"/>
          <w:sz w:val="26"/>
          <w:szCs w:val="26"/>
        </w:rPr>
        <w:t xml:space="preserve"> </w:t>
      </w:r>
      <w:proofErr w:type="spellStart"/>
      <w:r w:rsidRPr="00E7425D">
        <w:rPr>
          <w:spacing w:val="-6"/>
          <w:sz w:val="26"/>
          <w:szCs w:val="26"/>
        </w:rPr>
        <w:t>dân</w:t>
      </w:r>
      <w:proofErr w:type="spellEnd"/>
      <w:r w:rsidRPr="00E7425D">
        <w:rPr>
          <w:spacing w:val="-6"/>
          <w:sz w:val="26"/>
          <w:szCs w:val="26"/>
        </w:rPr>
        <w:t xml:space="preserve"> </w:t>
      </w:r>
      <w:proofErr w:type="spellStart"/>
      <w:r w:rsidRPr="00E7425D">
        <w:rPr>
          <w:spacing w:val="-6"/>
          <w:sz w:val="26"/>
          <w:szCs w:val="26"/>
        </w:rPr>
        <w:t>vùng</w:t>
      </w:r>
      <w:proofErr w:type="spellEnd"/>
      <w:r w:rsidRPr="00E7425D">
        <w:rPr>
          <w:spacing w:val="-6"/>
          <w:sz w:val="26"/>
          <w:szCs w:val="26"/>
        </w:rPr>
        <w:t xml:space="preserve"> </w:t>
      </w:r>
      <w:proofErr w:type="spellStart"/>
      <w:r w:rsidRPr="00E7425D">
        <w:rPr>
          <w:spacing w:val="-6"/>
          <w:sz w:val="26"/>
          <w:szCs w:val="26"/>
        </w:rPr>
        <w:t>ven</w:t>
      </w:r>
      <w:proofErr w:type="spellEnd"/>
      <w:r w:rsidRPr="00E7425D">
        <w:rPr>
          <w:spacing w:val="-6"/>
          <w:sz w:val="26"/>
          <w:szCs w:val="26"/>
        </w:rPr>
        <w:t xml:space="preserve"> </w:t>
      </w:r>
      <w:proofErr w:type="spellStart"/>
      <w:r w:rsidRPr="00E7425D">
        <w:rPr>
          <w:spacing w:val="-6"/>
          <w:sz w:val="26"/>
          <w:szCs w:val="26"/>
        </w:rPr>
        <w:t>biển</w:t>
      </w:r>
      <w:proofErr w:type="spellEnd"/>
      <w:r w:rsidRPr="00E7425D">
        <w:rPr>
          <w:spacing w:val="-6"/>
          <w:sz w:val="26"/>
          <w:szCs w:val="26"/>
        </w:rPr>
        <w:t>?</w:t>
      </w:r>
    </w:p>
    <w:p w14:paraId="4D45DC82" w14:textId="77777777" w:rsidR="002B69E4" w:rsidRPr="00E7425D" w:rsidRDefault="002B69E4" w:rsidP="00194EA7">
      <w:pPr>
        <w:widowControl w:val="0"/>
        <w:spacing w:line="288" w:lineRule="auto"/>
        <w:rPr>
          <w:sz w:val="26"/>
          <w:szCs w:val="26"/>
        </w:rPr>
      </w:pPr>
      <w:r w:rsidRPr="00E7425D">
        <w:rPr>
          <w:sz w:val="26"/>
          <w:szCs w:val="26"/>
          <w:lang w:val="vi-VN"/>
        </w:rPr>
        <w:tab/>
        <w:t xml:space="preserve">(7) </w:t>
      </w:r>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thử</w:t>
      </w:r>
      <w:proofErr w:type="spellEnd"/>
      <w:r w:rsidRPr="00E7425D">
        <w:rPr>
          <w:sz w:val="26"/>
          <w:szCs w:val="26"/>
        </w:rPr>
        <w:t xml:space="preserve"> </w:t>
      </w:r>
      <w:proofErr w:type="spellStart"/>
      <w:r w:rsidRPr="00E7425D">
        <w:rPr>
          <w:sz w:val="26"/>
          <w:szCs w:val="26"/>
        </w:rPr>
        <w:t>thách</w:t>
      </w:r>
      <w:proofErr w:type="spellEnd"/>
      <w:r w:rsidRPr="00E7425D">
        <w:rPr>
          <w:sz w:val="26"/>
          <w:szCs w:val="26"/>
        </w:rPr>
        <w:t xml:space="preserve"> </w:t>
      </w:r>
      <w:proofErr w:type="spellStart"/>
      <w:r w:rsidRPr="00E7425D">
        <w:rPr>
          <w:sz w:val="26"/>
          <w:szCs w:val="26"/>
        </w:rPr>
        <w:t>lớn</w:t>
      </w:r>
      <w:proofErr w:type="spellEnd"/>
      <w:r w:rsidRPr="00E7425D">
        <w:rPr>
          <w:sz w:val="26"/>
          <w:szCs w:val="26"/>
        </w:rPr>
        <w:t xml:space="preserve"> </w:t>
      </w:r>
      <w:proofErr w:type="spellStart"/>
      <w:r w:rsidRPr="00E7425D">
        <w:rPr>
          <w:sz w:val="26"/>
          <w:szCs w:val="26"/>
        </w:rPr>
        <w:t>nhất</w:t>
      </w:r>
      <w:proofErr w:type="spellEnd"/>
      <w:r w:rsidRPr="00E7425D">
        <w:rPr>
          <w:sz w:val="26"/>
          <w:szCs w:val="26"/>
        </w:rPr>
        <w:t xml:space="preserve"> </w:t>
      </w:r>
      <w:proofErr w:type="spellStart"/>
      <w:r w:rsidRPr="00E7425D">
        <w:rPr>
          <w:sz w:val="26"/>
          <w:szCs w:val="26"/>
        </w:rPr>
        <w:t>mà</w:t>
      </w:r>
      <w:proofErr w:type="spellEnd"/>
      <w:r w:rsidRPr="00E7425D">
        <w:rPr>
          <w:sz w:val="26"/>
          <w:szCs w:val="26"/>
        </w:rPr>
        <w:t xml:space="preserve"> </w:t>
      </w:r>
      <w:proofErr w:type="spellStart"/>
      <w:r w:rsidRPr="00E7425D">
        <w:rPr>
          <w:sz w:val="26"/>
          <w:szCs w:val="26"/>
        </w:rPr>
        <w:t>ngư</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gặp</w:t>
      </w:r>
      <w:proofErr w:type="spellEnd"/>
      <w:r w:rsidRPr="00E7425D">
        <w:rPr>
          <w:sz w:val="26"/>
          <w:szCs w:val="26"/>
        </w:rPr>
        <w:t xml:space="preserve"> </w:t>
      </w:r>
      <w:proofErr w:type="spellStart"/>
      <w:r w:rsidRPr="00E7425D">
        <w:rPr>
          <w:sz w:val="26"/>
          <w:szCs w:val="26"/>
        </w:rPr>
        <w:t>phải</w:t>
      </w:r>
      <w:proofErr w:type="spellEnd"/>
      <w:r w:rsidRPr="00E7425D">
        <w:rPr>
          <w:sz w:val="26"/>
          <w:szCs w:val="26"/>
        </w:rPr>
        <w:t xml:space="preserve"> </w:t>
      </w:r>
      <w:proofErr w:type="spellStart"/>
      <w:r w:rsidRPr="00E7425D">
        <w:rPr>
          <w:sz w:val="26"/>
          <w:szCs w:val="26"/>
        </w:rPr>
        <w:t>khi</w:t>
      </w:r>
      <w:proofErr w:type="spellEnd"/>
      <w:r w:rsidRPr="00E7425D">
        <w:rPr>
          <w:sz w:val="26"/>
          <w:szCs w:val="26"/>
        </w:rPr>
        <w:t xml:space="preserve"> ra </w:t>
      </w:r>
      <w:proofErr w:type="spellStart"/>
      <w:r w:rsidRPr="00E7425D">
        <w:rPr>
          <w:sz w:val="26"/>
          <w:szCs w:val="26"/>
        </w:rPr>
        <w:t>khơi</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gì</w:t>
      </w:r>
      <w:proofErr w:type="spellEnd"/>
      <w:r w:rsidRPr="00E7425D">
        <w:rPr>
          <w:sz w:val="26"/>
          <w:szCs w:val="26"/>
        </w:rPr>
        <w:t>?</w:t>
      </w:r>
    </w:p>
    <w:p w14:paraId="0C2956F3" w14:textId="77777777" w:rsidR="002B69E4" w:rsidRPr="00E7425D" w:rsidRDefault="002B69E4" w:rsidP="00194EA7">
      <w:pPr>
        <w:widowControl w:val="0"/>
        <w:spacing w:line="288" w:lineRule="auto"/>
        <w:ind w:firstLine="720"/>
        <w:rPr>
          <w:sz w:val="26"/>
          <w:szCs w:val="26"/>
        </w:rPr>
      </w:pPr>
      <w:r w:rsidRPr="00E7425D">
        <w:rPr>
          <w:sz w:val="26"/>
          <w:szCs w:val="26"/>
          <w:lang w:val="vi-VN"/>
        </w:rPr>
        <w:t>(8)</w:t>
      </w:r>
      <w:r w:rsidRPr="00E7425D">
        <w:rPr>
          <w:sz w:val="26"/>
          <w:szCs w:val="26"/>
        </w:rPr>
        <w:t xml:space="preserve"> </w:t>
      </w:r>
      <w:r w:rsidRPr="00E7425D">
        <w:rPr>
          <w:sz w:val="26"/>
          <w:szCs w:val="26"/>
          <w:lang w:val="vi-VN"/>
        </w:rPr>
        <w:t>Kể tên một số lễ hội truyền thống liên quan đến nghề biển mà bạn biết.</w:t>
      </w:r>
    </w:p>
    <w:p w14:paraId="28F95516" w14:textId="77777777" w:rsidR="002B69E4" w:rsidRPr="00E7425D" w:rsidRDefault="002B69E4" w:rsidP="00194EA7">
      <w:pPr>
        <w:widowControl w:val="0"/>
        <w:spacing w:line="288" w:lineRule="auto"/>
        <w:rPr>
          <w:b/>
          <w:i/>
          <w:sz w:val="26"/>
          <w:szCs w:val="26"/>
        </w:rPr>
      </w:pPr>
      <w:r w:rsidRPr="00E7425D">
        <w:rPr>
          <w:b/>
          <w:i/>
          <w:sz w:val="26"/>
          <w:szCs w:val="26"/>
        </w:rPr>
        <w:lastRenderedPageBreak/>
        <w:t xml:space="preserve">2.3. </w:t>
      </w:r>
      <w:proofErr w:type="spellStart"/>
      <w:r w:rsidRPr="00E7425D">
        <w:rPr>
          <w:b/>
          <w:i/>
          <w:sz w:val="26"/>
          <w:szCs w:val="26"/>
        </w:rPr>
        <w:t>Sản</w:t>
      </w:r>
      <w:proofErr w:type="spellEnd"/>
      <w:r w:rsidRPr="00E7425D">
        <w:rPr>
          <w:b/>
          <w:i/>
          <w:sz w:val="26"/>
          <w:szCs w:val="26"/>
        </w:rPr>
        <w:t xml:space="preserve"> </w:t>
      </w:r>
      <w:proofErr w:type="spellStart"/>
      <w:r w:rsidRPr="00E7425D">
        <w:rPr>
          <w:b/>
          <w:i/>
          <w:sz w:val="26"/>
          <w:szCs w:val="26"/>
        </w:rPr>
        <w:t>phẩm</w:t>
      </w:r>
      <w:proofErr w:type="spellEnd"/>
      <w:r w:rsidRPr="00E7425D">
        <w:rPr>
          <w:b/>
          <w:i/>
          <w:sz w:val="26"/>
          <w:szCs w:val="26"/>
        </w:rPr>
        <w:t xml:space="preserve"> </w:t>
      </w:r>
      <w:proofErr w:type="spellStart"/>
      <w:r w:rsidRPr="00E7425D">
        <w:rPr>
          <w:b/>
          <w:i/>
          <w:sz w:val="26"/>
          <w:szCs w:val="26"/>
        </w:rPr>
        <w:t>hoạt</w:t>
      </w:r>
      <w:proofErr w:type="spellEnd"/>
      <w:r w:rsidRPr="00E7425D">
        <w:rPr>
          <w:b/>
          <w:i/>
          <w:sz w:val="26"/>
          <w:szCs w:val="26"/>
        </w:rPr>
        <w:t xml:space="preserve"> </w:t>
      </w:r>
      <w:proofErr w:type="spellStart"/>
      <w:r w:rsidRPr="00E7425D">
        <w:rPr>
          <w:b/>
          <w:i/>
          <w:sz w:val="26"/>
          <w:szCs w:val="26"/>
        </w:rPr>
        <w:t>động</w:t>
      </w:r>
      <w:proofErr w:type="spellEnd"/>
    </w:p>
    <w:p w14:paraId="0041F84D" w14:textId="25D003A0" w:rsidR="002B69E4" w:rsidRPr="00E7425D" w:rsidRDefault="002B69E4" w:rsidP="00194EA7">
      <w:pPr>
        <w:widowControl w:val="0"/>
        <w:spacing w:line="288" w:lineRule="auto"/>
        <w:rPr>
          <w:sz w:val="26"/>
          <w:szCs w:val="26"/>
        </w:rPr>
      </w:pPr>
      <w:r w:rsidRPr="00E7425D">
        <w:rPr>
          <w:sz w:val="26"/>
          <w:szCs w:val="26"/>
        </w:rPr>
        <w:tab/>
      </w:r>
      <w:proofErr w:type="spellStart"/>
      <w:r w:rsidRPr="00E7425D">
        <w:rPr>
          <w:spacing w:val="-4"/>
          <w:sz w:val="26"/>
          <w:szCs w:val="26"/>
        </w:rPr>
        <w:t>Kết</w:t>
      </w:r>
      <w:proofErr w:type="spellEnd"/>
      <w:r w:rsidRPr="00E7425D">
        <w:rPr>
          <w:spacing w:val="-4"/>
          <w:sz w:val="26"/>
          <w:szCs w:val="26"/>
        </w:rPr>
        <w:t xml:space="preserve"> </w:t>
      </w:r>
      <w:proofErr w:type="spellStart"/>
      <w:r w:rsidRPr="00E7425D">
        <w:rPr>
          <w:spacing w:val="-4"/>
          <w:sz w:val="26"/>
          <w:szCs w:val="26"/>
        </w:rPr>
        <w:t>quả</w:t>
      </w:r>
      <w:proofErr w:type="spellEnd"/>
      <w:r w:rsidRPr="00E7425D">
        <w:rPr>
          <w:spacing w:val="-4"/>
          <w:sz w:val="26"/>
          <w:szCs w:val="26"/>
        </w:rPr>
        <w:t xml:space="preserve"> </w:t>
      </w:r>
      <w:proofErr w:type="spellStart"/>
      <w:r w:rsidRPr="00E7425D">
        <w:rPr>
          <w:spacing w:val="-4"/>
          <w:sz w:val="26"/>
          <w:szCs w:val="26"/>
        </w:rPr>
        <w:t>trả</w:t>
      </w:r>
      <w:proofErr w:type="spellEnd"/>
      <w:r w:rsidRPr="00E7425D">
        <w:rPr>
          <w:spacing w:val="-4"/>
          <w:sz w:val="26"/>
          <w:szCs w:val="26"/>
        </w:rPr>
        <w:t xml:space="preserve"> </w:t>
      </w:r>
      <w:proofErr w:type="spellStart"/>
      <w:r w:rsidRPr="00E7425D">
        <w:rPr>
          <w:spacing w:val="-4"/>
          <w:sz w:val="26"/>
          <w:szCs w:val="26"/>
        </w:rPr>
        <w:t>lời</w:t>
      </w:r>
      <w:proofErr w:type="spellEnd"/>
      <w:r w:rsidRPr="00E7425D">
        <w:rPr>
          <w:spacing w:val="-4"/>
          <w:sz w:val="26"/>
          <w:szCs w:val="26"/>
        </w:rPr>
        <w:t xml:space="preserve"> </w:t>
      </w:r>
      <w:proofErr w:type="spellStart"/>
      <w:r w:rsidRPr="00E7425D">
        <w:rPr>
          <w:spacing w:val="-4"/>
          <w:sz w:val="26"/>
          <w:szCs w:val="26"/>
        </w:rPr>
        <w:t>câu</w:t>
      </w:r>
      <w:proofErr w:type="spellEnd"/>
      <w:r w:rsidRPr="00E7425D">
        <w:rPr>
          <w:spacing w:val="-4"/>
          <w:sz w:val="26"/>
          <w:szCs w:val="26"/>
        </w:rPr>
        <w:t xml:space="preserve"> </w:t>
      </w:r>
      <w:proofErr w:type="spellStart"/>
      <w:r w:rsidRPr="00E7425D">
        <w:rPr>
          <w:spacing w:val="-4"/>
          <w:sz w:val="26"/>
          <w:szCs w:val="26"/>
        </w:rPr>
        <w:t>hỏi</w:t>
      </w:r>
      <w:proofErr w:type="spellEnd"/>
      <w:r w:rsidRPr="00E7425D">
        <w:rPr>
          <w:spacing w:val="-4"/>
          <w:sz w:val="26"/>
          <w:szCs w:val="26"/>
        </w:rPr>
        <w:t xml:space="preserve"> </w:t>
      </w:r>
      <w:proofErr w:type="spellStart"/>
      <w:r w:rsidRPr="00E7425D">
        <w:rPr>
          <w:spacing w:val="-4"/>
          <w:sz w:val="26"/>
          <w:szCs w:val="26"/>
        </w:rPr>
        <w:t>của</w:t>
      </w:r>
      <w:proofErr w:type="spellEnd"/>
      <w:r w:rsidRPr="00E7425D">
        <w:rPr>
          <w:spacing w:val="-4"/>
          <w:sz w:val="26"/>
          <w:szCs w:val="26"/>
        </w:rPr>
        <w:t xml:space="preserve"> </w:t>
      </w:r>
      <w:proofErr w:type="spellStart"/>
      <w:r w:rsidRPr="00E7425D">
        <w:rPr>
          <w:spacing w:val="-4"/>
          <w:sz w:val="26"/>
          <w:szCs w:val="26"/>
        </w:rPr>
        <w:t>các</w:t>
      </w:r>
      <w:proofErr w:type="spellEnd"/>
      <w:r w:rsidRPr="00E7425D">
        <w:rPr>
          <w:spacing w:val="-4"/>
          <w:sz w:val="26"/>
          <w:szCs w:val="26"/>
        </w:rPr>
        <w:t xml:space="preserve"> </w:t>
      </w:r>
      <w:proofErr w:type="spellStart"/>
      <w:r w:rsidRPr="00E7425D">
        <w:rPr>
          <w:spacing w:val="-4"/>
          <w:sz w:val="26"/>
          <w:szCs w:val="26"/>
        </w:rPr>
        <w:t>đội</w:t>
      </w:r>
      <w:proofErr w:type="spellEnd"/>
      <w:r w:rsidRPr="00E7425D">
        <w:rPr>
          <w:spacing w:val="-4"/>
          <w:sz w:val="26"/>
          <w:szCs w:val="26"/>
        </w:rPr>
        <w:t xml:space="preserve"> </w:t>
      </w:r>
      <w:proofErr w:type="spellStart"/>
      <w:r w:rsidRPr="00E7425D">
        <w:rPr>
          <w:spacing w:val="-4"/>
          <w:sz w:val="26"/>
          <w:szCs w:val="26"/>
        </w:rPr>
        <w:t>thi</w:t>
      </w:r>
      <w:proofErr w:type="spellEnd"/>
      <w:r w:rsidRPr="00E7425D">
        <w:rPr>
          <w:spacing w:val="-4"/>
          <w:sz w:val="26"/>
          <w:szCs w:val="26"/>
        </w:rPr>
        <w:t xml:space="preserve"> </w:t>
      </w:r>
      <w:proofErr w:type="spellStart"/>
      <w:r w:rsidRPr="00E7425D">
        <w:rPr>
          <w:spacing w:val="-4"/>
          <w:sz w:val="26"/>
          <w:szCs w:val="26"/>
        </w:rPr>
        <w:t>về</w:t>
      </w:r>
      <w:proofErr w:type="spellEnd"/>
      <w:r w:rsidRPr="00E7425D">
        <w:rPr>
          <w:spacing w:val="-4"/>
          <w:sz w:val="26"/>
          <w:szCs w:val="26"/>
        </w:rPr>
        <w:t xml:space="preserve"> </w:t>
      </w:r>
      <w:proofErr w:type="spellStart"/>
      <w:r w:rsidRPr="00E7425D">
        <w:rPr>
          <w:spacing w:val="-4"/>
          <w:sz w:val="26"/>
          <w:szCs w:val="26"/>
        </w:rPr>
        <w:t>đặc</w:t>
      </w:r>
      <w:proofErr w:type="spellEnd"/>
      <w:r w:rsidRPr="00E7425D">
        <w:rPr>
          <w:spacing w:val="-4"/>
          <w:sz w:val="26"/>
          <w:szCs w:val="26"/>
          <w:lang w:val="vi-VN"/>
        </w:rPr>
        <w:t xml:space="preserve"> điểm</w:t>
      </w:r>
      <w:r w:rsidRPr="00E7425D">
        <w:rPr>
          <w:spacing w:val="-4"/>
          <w:sz w:val="26"/>
          <w:szCs w:val="26"/>
        </w:rPr>
        <w:t xml:space="preserve">, </w:t>
      </w:r>
      <w:proofErr w:type="spellStart"/>
      <w:r w:rsidRPr="00E7425D">
        <w:rPr>
          <w:sz w:val="26"/>
          <w:szCs w:val="26"/>
        </w:rPr>
        <w:t>giá</w:t>
      </w:r>
      <w:proofErr w:type="spellEnd"/>
      <w:r w:rsidRPr="00E7425D">
        <w:rPr>
          <w:sz w:val="26"/>
          <w:szCs w:val="26"/>
          <w:lang w:val="vi-VN"/>
        </w:rPr>
        <w:t xml:space="preserve"> trị văn hoá, mối liên hệ giữa </w:t>
      </w:r>
      <w:r w:rsidR="00E41758" w:rsidRPr="00E7425D">
        <w:rPr>
          <w:sz w:val="26"/>
          <w:szCs w:val="26"/>
          <w:lang w:val="vi-VN"/>
        </w:rPr>
        <w:t>Hát Bả trạo</w:t>
      </w:r>
      <w:r w:rsidRPr="00E7425D">
        <w:rPr>
          <w:sz w:val="26"/>
          <w:szCs w:val="26"/>
          <w:lang w:val="vi-VN"/>
        </w:rPr>
        <w:t xml:space="preserve"> với Nghề Biển</w:t>
      </w:r>
      <w:r w:rsidRPr="00E7425D">
        <w:rPr>
          <w:sz w:val="26"/>
          <w:szCs w:val="26"/>
        </w:rPr>
        <w:t>.</w:t>
      </w:r>
    </w:p>
    <w:p w14:paraId="7DDF4423" w14:textId="77777777" w:rsidR="002B69E4" w:rsidRPr="00E7425D" w:rsidRDefault="002B69E4" w:rsidP="00194EA7">
      <w:pPr>
        <w:widowControl w:val="0"/>
        <w:spacing w:line="288" w:lineRule="auto"/>
        <w:rPr>
          <w:b/>
          <w:i/>
          <w:sz w:val="26"/>
          <w:szCs w:val="26"/>
        </w:rPr>
      </w:pPr>
      <w:r w:rsidRPr="00E7425D">
        <w:rPr>
          <w:b/>
          <w:i/>
          <w:sz w:val="26"/>
          <w:szCs w:val="26"/>
        </w:rPr>
        <w:t xml:space="preserve">2.4. </w:t>
      </w:r>
      <w:proofErr w:type="spellStart"/>
      <w:r w:rsidRPr="00E7425D">
        <w:rPr>
          <w:b/>
          <w:i/>
          <w:sz w:val="26"/>
          <w:szCs w:val="26"/>
        </w:rPr>
        <w:t>Tổ</w:t>
      </w:r>
      <w:proofErr w:type="spellEnd"/>
      <w:r w:rsidRPr="00E7425D">
        <w:rPr>
          <w:b/>
          <w:i/>
          <w:sz w:val="26"/>
          <w:szCs w:val="26"/>
        </w:rPr>
        <w:t xml:space="preserve"> </w:t>
      </w:r>
      <w:proofErr w:type="spellStart"/>
      <w:r w:rsidRPr="00E7425D">
        <w:rPr>
          <w:b/>
          <w:i/>
          <w:sz w:val="26"/>
          <w:szCs w:val="26"/>
        </w:rPr>
        <w:t>chức</w:t>
      </w:r>
      <w:proofErr w:type="spellEnd"/>
      <w:r w:rsidRPr="00E7425D">
        <w:rPr>
          <w:b/>
          <w:i/>
          <w:sz w:val="26"/>
          <w:szCs w:val="26"/>
        </w:rPr>
        <w:t xml:space="preserve"> </w:t>
      </w:r>
      <w:proofErr w:type="spellStart"/>
      <w:r w:rsidRPr="00E7425D">
        <w:rPr>
          <w:b/>
          <w:i/>
          <w:sz w:val="26"/>
          <w:szCs w:val="26"/>
        </w:rPr>
        <w:t>hoạt</w:t>
      </w:r>
      <w:proofErr w:type="spellEnd"/>
      <w:r w:rsidRPr="00E7425D">
        <w:rPr>
          <w:b/>
          <w:i/>
          <w:sz w:val="26"/>
          <w:szCs w:val="26"/>
        </w:rPr>
        <w:t xml:space="preserve"> </w:t>
      </w:r>
      <w:proofErr w:type="spellStart"/>
      <w:r w:rsidRPr="00E7425D">
        <w:rPr>
          <w:b/>
          <w:i/>
          <w:sz w:val="26"/>
          <w:szCs w:val="26"/>
        </w:rPr>
        <w:t>động</w:t>
      </w:r>
      <w:proofErr w:type="spellEnd"/>
    </w:p>
    <w:p w14:paraId="7945EC52" w14:textId="77777777" w:rsidR="002B69E4" w:rsidRPr="00E7425D" w:rsidRDefault="002B69E4" w:rsidP="00194EA7">
      <w:pPr>
        <w:widowControl w:val="0"/>
        <w:spacing w:line="288" w:lineRule="auto"/>
        <w:rPr>
          <w:sz w:val="26"/>
          <w:szCs w:val="26"/>
        </w:rPr>
      </w:pPr>
      <w:r w:rsidRPr="00E7425D">
        <w:rPr>
          <w:i/>
          <w:sz w:val="26"/>
          <w:szCs w:val="26"/>
        </w:rPr>
        <w:t xml:space="preserve">a. GV </w:t>
      </w:r>
      <w:proofErr w:type="spellStart"/>
      <w:r w:rsidRPr="00E7425D">
        <w:rPr>
          <w:i/>
          <w:sz w:val="26"/>
          <w:szCs w:val="26"/>
        </w:rPr>
        <w:t>giao</w:t>
      </w:r>
      <w:proofErr w:type="spellEnd"/>
      <w:r w:rsidRPr="00E7425D">
        <w:rPr>
          <w:i/>
          <w:sz w:val="26"/>
          <w:szCs w:val="26"/>
        </w:rPr>
        <w:t xml:space="preserve"> </w:t>
      </w:r>
      <w:proofErr w:type="spellStart"/>
      <w:r w:rsidRPr="00E7425D">
        <w:rPr>
          <w:i/>
          <w:sz w:val="26"/>
          <w:szCs w:val="26"/>
        </w:rPr>
        <w:t>nhiệm</w:t>
      </w:r>
      <w:proofErr w:type="spellEnd"/>
      <w:r w:rsidRPr="00E7425D">
        <w:rPr>
          <w:i/>
          <w:sz w:val="26"/>
          <w:szCs w:val="26"/>
        </w:rPr>
        <w:t xml:space="preserve"> </w:t>
      </w:r>
      <w:proofErr w:type="spellStart"/>
      <w:r w:rsidRPr="00E7425D">
        <w:rPr>
          <w:i/>
          <w:sz w:val="26"/>
          <w:szCs w:val="26"/>
        </w:rPr>
        <w:t>vụ</w:t>
      </w:r>
      <w:proofErr w:type="spellEnd"/>
    </w:p>
    <w:p w14:paraId="0A880CE3" w14:textId="77777777" w:rsidR="002B69E4" w:rsidRPr="00E7425D" w:rsidRDefault="002B69E4" w:rsidP="00194EA7">
      <w:pPr>
        <w:widowControl w:val="0"/>
        <w:spacing w:line="288" w:lineRule="auto"/>
        <w:ind w:firstLine="709"/>
        <w:rPr>
          <w:sz w:val="26"/>
          <w:szCs w:val="26"/>
        </w:rPr>
      </w:pPr>
      <w:r w:rsidRPr="00E7425D">
        <w:rPr>
          <w:sz w:val="26"/>
          <w:szCs w:val="26"/>
        </w:rPr>
        <w:t xml:space="preserve">GV </w:t>
      </w:r>
      <w:proofErr w:type="spellStart"/>
      <w:r w:rsidRPr="00E7425D">
        <w:rPr>
          <w:sz w:val="26"/>
          <w:szCs w:val="26"/>
        </w:rPr>
        <w:t>giới</w:t>
      </w:r>
      <w:proofErr w:type="spellEnd"/>
      <w:r w:rsidRPr="00E7425D">
        <w:rPr>
          <w:sz w:val="26"/>
          <w:szCs w:val="26"/>
        </w:rPr>
        <w:t xml:space="preserve"> </w:t>
      </w:r>
      <w:proofErr w:type="spellStart"/>
      <w:r w:rsidRPr="00E7425D">
        <w:rPr>
          <w:sz w:val="26"/>
          <w:szCs w:val="26"/>
        </w:rPr>
        <w:t>thiệu</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mục</w:t>
      </w:r>
      <w:proofErr w:type="spellEnd"/>
      <w:r w:rsidRPr="00E7425D">
        <w:rPr>
          <w:sz w:val="26"/>
          <w:szCs w:val="26"/>
        </w:rPr>
        <w:t xml:space="preserve"> </w:t>
      </w:r>
      <w:proofErr w:type="spellStart"/>
      <w:r w:rsidRPr="00E7425D">
        <w:rPr>
          <w:sz w:val="26"/>
          <w:szCs w:val="26"/>
        </w:rPr>
        <w:t>đích</w:t>
      </w:r>
      <w:proofErr w:type="spellEnd"/>
      <w:r w:rsidRPr="00E7425D">
        <w:rPr>
          <w:sz w:val="26"/>
          <w:szCs w:val="26"/>
        </w:rPr>
        <w:t xml:space="preserve">, ý </w:t>
      </w:r>
      <w:proofErr w:type="spellStart"/>
      <w:r w:rsidRPr="00E7425D">
        <w:rPr>
          <w:sz w:val="26"/>
          <w:szCs w:val="26"/>
        </w:rPr>
        <w:t>nghĩa</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tiến</w:t>
      </w:r>
      <w:proofErr w:type="spellEnd"/>
      <w:r w:rsidRPr="00E7425D">
        <w:rPr>
          <w:sz w:val="26"/>
          <w:szCs w:val="26"/>
        </w:rPr>
        <w:t xml:space="preserve"> </w:t>
      </w:r>
      <w:proofErr w:type="spellStart"/>
      <w:r w:rsidRPr="00E7425D">
        <w:rPr>
          <w:sz w:val="26"/>
          <w:szCs w:val="26"/>
        </w:rPr>
        <w:t>hành</w:t>
      </w:r>
      <w:proofErr w:type="spellEnd"/>
      <w:r w:rsidRPr="00E7425D">
        <w:rPr>
          <w:sz w:val="26"/>
          <w:szCs w:val="26"/>
        </w:rPr>
        <w:t xml:space="preserve"> </w:t>
      </w:r>
      <w:proofErr w:type="spellStart"/>
      <w:r w:rsidRPr="00E7425D">
        <w:rPr>
          <w:sz w:val="26"/>
          <w:szCs w:val="26"/>
        </w:rPr>
        <w:t>cuộc</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tiêu</w:t>
      </w:r>
      <w:proofErr w:type="spellEnd"/>
      <w:r w:rsidRPr="00E7425D">
        <w:rPr>
          <w:sz w:val="26"/>
          <w:szCs w:val="26"/>
        </w:rPr>
        <w:t xml:space="preserve"> </w:t>
      </w:r>
      <w:proofErr w:type="spellStart"/>
      <w:r w:rsidRPr="00E7425D">
        <w:rPr>
          <w:sz w:val="26"/>
          <w:szCs w:val="26"/>
        </w:rPr>
        <w:t>chí</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w:t>
      </w:r>
    </w:p>
    <w:p w14:paraId="20632720" w14:textId="77777777" w:rsidR="002B69E4" w:rsidRPr="00E7425D" w:rsidRDefault="002B69E4" w:rsidP="00194EA7">
      <w:pPr>
        <w:widowControl w:val="0"/>
        <w:spacing w:line="288" w:lineRule="auto"/>
        <w:ind w:firstLine="709"/>
        <w:rPr>
          <w:sz w:val="26"/>
          <w:szCs w:val="26"/>
        </w:rPr>
      </w:pPr>
      <w:r w:rsidRPr="00E7425D">
        <w:rPr>
          <w:sz w:val="26"/>
          <w:szCs w:val="26"/>
        </w:rPr>
        <w:t xml:space="preserve">GV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dẫn</w:t>
      </w:r>
      <w:proofErr w:type="spellEnd"/>
      <w:r w:rsidRPr="00E7425D">
        <w:rPr>
          <w:sz w:val="26"/>
          <w:szCs w:val="26"/>
        </w:rPr>
        <w:t xml:space="preserve"> HS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r w:rsidRPr="00E7425D">
        <w:rPr>
          <w:sz w:val="26"/>
          <w:szCs w:val="26"/>
          <w:lang w:val="vi-VN"/>
        </w:rPr>
        <w:t>C</w:t>
      </w:r>
      <w:proofErr w:type="spellStart"/>
      <w:r w:rsidRPr="00E7425D">
        <w:rPr>
          <w:sz w:val="26"/>
          <w:szCs w:val="26"/>
        </w:rPr>
        <w:t>ác</w:t>
      </w:r>
      <w:proofErr w:type="spellEnd"/>
      <w:r w:rsidRPr="00E7425D">
        <w:rPr>
          <w:sz w:val="26"/>
          <w:szCs w:val="26"/>
        </w:rPr>
        <w:t xml:space="preserve">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đại</w:t>
      </w:r>
      <w:proofErr w:type="spellEnd"/>
      <w:r w:rsidRPr="00E7425D">
        <w:rPr>
          <w:sz w:val="26"/>
          <w:szCs w:val="26"/>
        </w:rPr>
        <w:t xml:space="preserve"> </w:t>
      </w:r>
      <w:proofErr w:type="spellStart"/>
      <w:r w:rsidRPr="00E7425D">
        <w:rPr>
          <w:sz w:val="26"/>
          <w:szCs w:val="26"/>
        </w:rPr>
        <w:t>diện</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w:t>
      </w:r>
      <w:r w:rsidRPr="00E7425D">
        <w:rPr>
          <w:sz w:val="26"/>
          <w:szCs w:val="26"/>
          <w:lang w:val="vi-VN"/>
        </w:rPr>
        <w:t>các khối lớp</w:t>
      </w:r>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lên</w:t>
      </w:r>
      <w:proofErr w:type="spellEnd"/>
      <w:r w:rsidRPr="00E7425D">
        <w:rPr>
          <w:sz w:val="26"/>
          <w:szCs w:val="26"/>
        </w:rPr>
        <w:t xml:space="preserve"> </w:t>
      </w:r>
      <w:proofErr w:type="spellStart"/>
      <w:r w:rsidRPr="00E7425D">
        <w:rPr>
          <w:sz w:val="26"/>
          <w:szCs w:val="26"/>
        </w:rPr>
        <w:t>tham</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bấm</w:t>
      </w:r>
      <w:proofErr w:type="spellEnd"/>
      <w:r w:rsidRPr="00E7425D">
        <w:rPr>
          <w:sz w:val="26"/>
          <w:szCs w:val="26"/>
        </w:rPr>
        <w:t xml:space="preserve"> </w:t>
      </w:r>
      <w:proofErr w:type="spellStart"/>
      <w:r w:rsidRPr="00E7425D">
        <w:rPr>
          <w:sz w:val="26"/>
          <w:szCs w:val="26"/>
        </w:rPr>
        <w:t>nút</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câu</w:t>
      </w:r>
      <w:proofErr w:type="spellEnd"/>
      <w:r w:rsidRPr="00E7425D">
        <w:rPr>
          <w:sz w:val="26"/>
          <w:szCs w:val="26"/>
        </w:rPr>
        <w:t xml:space="preserve"> </w:t>
      </w:r>
      <w:proofErr w:type="spellStart"/>
      <w:r w:rsidRPr="00E7425D">
        <w:rPr>
          <w:sz w:val="26"/>
          <w:szCs w:val="26"/>
        </w:rPr>
        <w:t>hỏi</w:t>
      </w:r>
      <w:proofErr w:type="spellEnd"/>
      <w:r w:rsidRPr="00E7425D">
        <w:rPr>
          <w:sz w:val="26"/>
          <w:szCs w:val="26"/>
        </w:rPr>
        <w:t xml:space="preserve"> </w:t>
      </w:r>
      <w:proofErr w:type="spellStart"/>
      <w:r w:rsidRPr="00E7425D">
        <w:rPr>
          <w:sz w:val="26"/>
          <w:szCs w:val="26"/>
        </w:rPr>
        <w:t>mà</w:t>
      </w:r>
      <w:proofErr w:type="spellEnd"/>
      <w:r w:rsidRPr="00E7425D">
        <w:rPr>
          <w:sz w:val="26"/>
          <w:szCs w:val="26"/>
        </w:rPr>
        <w:t xml:space="preserve"> ban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đưa</w:t>
      </w:r>
      <w:proofErr w:type="spellEnd"/>
      <w:r w:rsidRPr="00E7425D">
        <w:rPr>
          <w:sz w:val="26"/>
          <w:szCs w:val="26"/>
        </w:rPr>
        <w:t xml:space="preserve"> ra,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trả</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w:t>
      </w:r>
      <w:proofErr w:type="spellStart"/>
      <w:r w:rsidRPr="00E7425D">
        <w:rPr>
          <w:sz w:val="26"/>
          <w:szCs w:val="26"/>
        </w:rPr>
        <w:t>nhanh</w:t>
      </w:r>
      <w:proofErr w:type="spellEnd"/>
      <w:r w:rsidRPr="00E7425D">
        <w:rPr>
          <w:sz w:val="26"/>
          <w:szCs w:val="26"/>
        </w:rPr>
        <w:t xml:space="preserve">, </w:t>
      </w:r>
      <w:proofErr w:type="spellStart"/>
      <w:r w:rsidRPr="00E7425D">
        <w:rPr>
          <w:sz w:val="26"/>
          <w:szCs w:val="26"/>
        </w:rPr>
        <w:t>đúng</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đội</w:t>
      </w:r>
      <w:proofErr w:type="spellEnd"/>
      <w:r w:rsidRPr="00E7425D">
        <w:rPr>
          <w:sz w:val="26"/>
          <w:szCs w:val="26"/>
        </w:rPr>
        <w:t xml:space="preserve"> </w:t>
      </w:r>
      <w:proofErr w:type="spellStart"/>
      <w:r w:rsidRPr="00E7425D">
        <w:rPr>
          <w:sz w:val="26"/>
          <w:szCs w:val="26"/>
        </w:rPr>
        <w:t>chiến</w:t>
      </w:r>
      <w:proofErr w:type="spellEnd"/>
      <w:r w:rsidRPr="00E7425D">
        <w:rPr>
          <w:sz w:val="26"/>
          <w:szCs w:val="26"/>
        </w:rPr>
        <w:t xml:space="preserve"> </w:t>
      </w:r>
      <w:proofErr w:type="spellStart"/>
      <w:r w:rsidRPr="00E7425D">
        <w:rPr>
          <w:sz w:val="26"/>
          <w:szCs w:val="26"/>
        </w:rPr>
        <w:t>thắng</w:t>
      </w:r>
      <w:proofErr w:type="spellEnd"/>
      <w:r w:rsidRPr="00E7425D">
        <w:rPr>
          <w:sz w:val="26"/>
          <w:szCs w:val="26"/>
        </w:rPr>
        <w:t>.</w:t>
      </w:r>
    </w:p>
    <w:p w14:paraId="16E0B51E" w14:textId="77777777" w:rsidR="002B69E4" w:rsidRPr="00E7425D" w:rsidRDefault="002B69E4" w:rsidP="00194EA7">
      <w:pPr>
        <w:widowControl w:val="0"/>
        <w:spacing w:line="288" w:lineRule="auto"/>
        <w:rPr>
          <w:i/>
          <w:sz w:val="26"/>
          <w:szCs w:val="26"/>
        </w:rPr>
      </w:pPr>
      <w:r w:rsidRPr="00E7425D">
        <w:rPr>
          <w:i/>
          <w:sz w:val="26"/>
          <w:szCs w:val="26"/>
        </w:rPr>
        <w:t xml:space="preserve">b. HS </w:t>
      </w:r>
      <w:proofErr w:type="spellStart"/>
      <w:r w:rsidRPr="00E7425D">
        <w:rPr>
          <w:i/>
          <w:sz w:val="26"/>
          <w:szCs w:val="26"/>
        </w:rPr>
        <w:t>thực</w:t>
      </w:r>
      <w:proofErr w:type="spellEnd"/>
      <w:r w:rsidRPr="00E7425D">
        <w:rPr>
          <w:i/>
          <w:sz w:val="26"/>
          <w:szCs w:val="26"/>
        </w:rPr>
        <w:t xml:space="preserve"> </w:t>
      </w:r>
      <w:proofErr w:type="spellStart"/>
      <w:r w:rsidRPr="00E7425D">
        <w:rPr>
          <w:i/>
          <w:sz w:val="26"/>
          <w:szCs w:val="26"/>
        </w:rPr>
        <w:t>hiện</w:t>
      </w:r>
      <w:proofErr w:type="spellEnd"/>
      <w:r w:rsidRPr="00E7425D">
        <w:rPr>
          <w:i/>
          <w:sz w:val="26"/>
          <w:szCs w:val="26"/>
        </w:rPr>
        <w:t xml:space="preserve"> </w:t>
      </w:r>
      <w:proofErr w:type="spellStart"/>
      <w:r w:rsidRPr="00E7425D">
        <w:rPr>
          <w:i/>
          <w:sz w:val="26"/>
          <w:szCs w:val="26"/>
        </w:rPr>
        <w:t>nhiệm</w:t>
      </w:r>
      <w:proofErr w:type="spellEnd"/>
      <w:r w:rsidRPr="00E7425D">
        <w:rPr>
          <w:i/>
          <w:sz w:val="26"/>
          <w:szCs w:val="26"/>
        </w:rPr>
        <w:t xml:space="preserve"> </w:t>
      </w:r>
      <w:proofErr w:type="spellStart"/>
      <w:r w:rsidRPr="00E7425D">
        <w:rPr>
          <w:i/>
          <w:sz w:val="26"/>
          <w:szCs w:val="26"/>
        </w:rPr>
        <w:t>vụ</w:t>
      </w:r>
      <w:proofErr w:type="spellEnd"/>
    </w:p>
    <w:p w14:paraId="4591061B" w14:textId="6E065C0E" w:rsidR="002B69E4" w:rsidRPr="00E7425D" w:rsidRDefault="002B69E4" w:rsidP="00194EA7">
      <w:pPr>
        <w:widowControl w:val="0"/>
        <w:spacing w:line="288" w:lineRule="auto"/>
        <w:rPr>
          <w:sz w:val="26"/>
          <w:szCs w:val="26"/>
          <w:lang w:val="pt-BR"/>
        </w:rPr>
      </w:pPr>
      <w:r w:rsidRPr="00E7425D">
        <w:rPr>
          <w:sz w:val="26"/>
          <w:szCs w:val="26"/>
        </w:rPr>
        <w:tab/>
      </w:r>
      <w:proofErr w:type="spellStart"/>
      <w:r w:rsidRPr="00E7425D">
        <w:rPr>
          <w:sz w:val="26"/>
          <w:szCs w:val="26"/>
          <w:lang w:val="pt-BR"/>
        </w:rPr>
        <w:t>Các</w:t>
      </w:r>
      <w:proofErr w:type="spellEnd"/>
      <w:r w:rsidRPr="00E7425D">
        <w:rPr>
          <w:sz w:val="26"/>
          <w:szCs w:val="26"/>
          <w:lang w:val="pt-BR"/>
        </w:rPr>
        <w:t xml:space="preserve"> </w:t>
      </w:r>
      <w:proofErr w:type="spellStart"/>
      <w:r w:rsidRPr="00E7425D">
        <w:rPr>
          <w:sz w:val="26"/>
          <w:szCs w:val="26"/>
          <w:lang w:val="pt-BR"/>
        </w:rPr>
        <w:t>đội</w:t>
      </w:r>
      <w:proofErr w:type="spellEnd"/>
      <w:r w:rsidRPr="00E7425D">
        <w:rPr>
          <w:sz w:val="26"/>
          <w:szCs w:val="26"/>
          <w:lang w:val="pt-BR"/>
        </w:rPr>
        <w:t xml:space="preserve"> </w:t>
      </w:r>
      <w:proofErr w:type="spellStart"/>
      <w:r w:rsidRPr="00E7425D">
        <w:rPr>
          <w:sz w:val="26"/>
          <w:szCs w:val="26"/>
          <w:lang w:val="pt-BR"/>
        </w:rPr>
        <w:t>chơi</w:t>
      </w:r>
      <w:proofErr w:type="spellEnd"/>
      <w:r w:rsidRPr="00E7425D">
        <w:rPr>
          <w:sz w:val="26"/>
          <w:szCs w:val="26"/>
          <w:lang w:val="pt-BR"/>
        </w:rPr>
        <w:t xml:space="preserve"> </w:t>
      </w:r>
      <w:proofErr w:type="spellStart"/>
      <w:r w:rsidRPr="00E7425D">
        <w:rPr>
          <w:sz w:val="26"/>
          <w:szCs w:val="26"/>
          <w:lang w:val="pt-BR"/>
        </w:rPr>
        <w:t>thực</w:t>
      </w:r>
      <w:proofErr w:type="spellEnd"/>
      <w:r w:rsidRPr="00E7425D">
        <w:rPr>
          <w:sz w:val="26"/>
          <w:szCs w:val="26"/>
          <w:lang w:val="pt-BR"/>
        </w:rPr>
        <w:t xml:space="preserve"> </w:t>
      </w:r>
      <w:proofErr w:type="spellStart"/>
      <w:r w:rsidRPr="00E7425D">
        <w:rPr>
          <w:sz w:val="26"/>
          <w:szCs w:val="26"/>
          <w:lang w:val="pt-BR"/>
        </w:rPr>
        <w:t>hiện</w:t>
      </w:r>
      <w:proofErr w:type="spellEnd"/>
      <w:r w:rsidRPr="00E7425D">
        <w:rPr>
          <w:sz w:val="26"/>
          <w:szCs w:val="26"/>
          <w:lang w:val="pt-BR"/>
        </w:rPr>
        <w:t xml:space="preserve"> </w:t>
      </w:r>
      <w:proofErr w:type="spellStart"/>
      <w:r w:rsidRPr="00E7425D">
        <w:rPr>
          <w:sz w:val="26"/>
          <w:szCs w:val="26"/>
        </w:rPr>
        <w:t>phần</w:t>
      </w:r>
      <w:proofErr w:type="spellEnd"/>
      <w:r w:rsidRPr="00E7425D">
        <w:rPr>
          <w:sz w:val="26"/>
          <w:szCs w:val="26"/>
        </w:rPr>
        <w:t xml:space="preserve"> </w:t>
      </w:r>
      <w:proofErr w:type="spellStart"/>
      <w:r w:rsidRPr="00E7425D">
        <w:rPr>
          <w:sz w:val="26"/>
          <w:szCs w:val="26"/>
        </w:rPr>
        <w:t>thi</w:t>
      </w:r>
      <w:proofErr w:type="spellEnd"/>
      <w:r w:rsidRPr="00E7425D">
        <w:rPr>
          <w:sz w:val="26"/>
          <w:szCs w:val="26"/>
        </w:rPr>
        <w:t xml:space="preserve">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Nghề</w:t>
      </w:r>
      <w:proofErr w:type="spellEnd"/>
      <w:r w:rsidRPr="00E7425D">
        <w:rPr>
          <w:sz w:val="26"/>
          <w:szCs w:val="26"/>
        </w:rPr>
        <w:t xml:space="preserve"> </w:t>
      </w:r>
      <w:proofErr w:type="spellStart"/>
      <w:r w:rsidRPr="00E7425D">
        <w:rPr>
          <w:sz w:val="26"/>
          <w:szCs w:val="26"/>
        </w:rPr>
        <w:t>Biển</w:t>
      </w:r>
      <w:proofErr w:type="spellEnd"/>
      <w:r w:rsidRPr="00E7425D">
        <w:rPr>
          <w:sz w:val="26"/>
          <w:szCs w:val="26"/>
          <w:lang w:val="pt-BR"/>
        </w:rPr>
        <w:t xml:space="preserve">”, </w:t>
      </w:r>
      <w:proofErr w:type="spellStart"/>
      <w:r w:rsidRPr="00E7425D">
        <w:rPr>
          <w:sz w:val="26"/>
          <w:szCs w:val="26"/>
          <w:lang w:val="pt-BR"/>
        </w:rPr>
        <w:t>đưa</w:t>
      </w:r>
      <w:proofErr w:type="spellEnd"/>
      <w:r w:rsidRPr="00E7425D">
        <w:rPr>
          <w:sz w:val="26"/>
          <w:szCs w:val="26"/>
          <w:lang w:val="pt-BR"/>
        </w:rPr>
        <w:t xml:space="preserve"> </w:t>
      </w:r>
      <w:proofErr w:type="spellStart"/>
      <w:r w:rsidRPr="00E7425D">
        <w:rPr>
          <w:sz w:val="26"/>
          <w:szCs w:val="26"/>
          <w:lang w:val="pt-BR"/>
        </w:rPr>
        <w:t>ra</w:t>
      </w:r>
      <w:proofErr w:type="spellEnd"/>
      <w:r w:rsidRPr="00E7425D">
        <w:rPr>
          <w:sz w:val="26"/>
          <w:szCs w:val="26"/>
          <w:lang w:val="pt-BR"/>
        </w:rPr>
        <w:t xml:space="preserve"> </w:t>
      </w:r>
      <w:proofErr w:type="spellStart"/>
      <w:r w:rsidRPr="00E7425D">
        <w:rPr>
          <w:sz w:val="26"/>
          <w:szCs w:val="26"/>
          <w:lang w:val="pt-BR"/>
        </w:rPr>
        <w:t>câu</w:t>
      </w:r>
      <w:proofErr w:type="spellEnd"/>
      <w:r w:rsidRPr="00E7425D">
        <w:rPr>
          <w:sz w:val="26"/>
          <w:szCs w:val="26"/>
          <w:lang w:val="pt-BR"/>
        </w:rPr>
        <w:t xml:space="preserve"> </w:t>
      </w:r>
      <w:proofErr w:type="spellStart"/>
      <w:r w:rsidRPr="00E7425D">
        <w:rPr>
          <w:sz w:val="26"/>
          <w:szCs w:val="26"/>
          <w:lang w:val="pt-BR"/>
        </w:rPr>
        <w:t>trả</w:t>
      </w:r>
      <w:proofErr w:type="spellEnd"/>
      <w:r w:rsidRPr="00E7425D">
        <w:rPr>
          <w:sz w:val="26"/>
          <w:szCs w:val="26"/>
          <w:lang w:val="pt-BR"/>
        </w:rPr>
        <w:t xml:space="preserve"> </w:t>
      </w:r>
      <w:proofErr w:type="spellStart"/>
      <w:r w:rsidRPr="00E7425D">
        <w:rPr>
          <w:sz w:val="26"/>
          <w:szCs w:val="26"/>
          <w:lang w:val="pt-BR"/>
        </w:rPr>
        <w:t>lời</w:t>
      </w:r>
      <w:proofErr w:type="spellEnd"/>
      <w:r w:rsidRPr="00E7425D">
        <w:rPr>
          <w:sz w:val="26"/>
          <w:szCs w:val="26"/>
          <w:lang w:val="pt-BR"/>
        </w:rPr>
        <w:t xml:space="preserve"> </w:t>
      </w:r>
      <w:proofErr w:type="spellStart"/>
      <w:r w:rsidRPr="00E7425D">
        <w:rPr>
          <w:sz w:val="26"/>
          <w:szCs w:val="26"/>
          <w:lang w:val="pt-BR"/>
        </w:rPr>
        <w:t>nhanh</w:t>
      </w:r>
      <w:proofErr w:type="spellEnd"/>
      <w:r w:rsidRPr="00E7425D">
        <w:rPr>
          <w:sz w:val="26"/>
          <w:szCs w:val="26"/>
          <w:lang w:val="pt-BR"/>
        </w:rPr>
        <w:t xml:space="preserve"> </w:t>
      </w:r>
      <w:proofErr w:type="spellStart"/>
      <w:r w:rsidRPr="00E7425D">
        <w:rPr>
          <w:sz w:val="26"/>
          <w:szCs w:val="26"/>
          <w:lang w:val="pt-BR"/>
        </w:rPr>
        <w:t>và</w:t>
      </w:r>
      <w:proofErr w:type="spellEnd"/>
      <w:r w:rsidRPr="00E7425D">
        <w:rPr>
          <w:sz w:val="26"/>
          <w:szCs w:val="26"/>
          <w:lang w:val="pt-BR"/>
        </w:rPr>
        <w:t xml:space="preserve"> </w:t>
      </w:r>
      <w:proofErr w:type="spellStart"/>
      <w:r w:rsidRPr="00E7425D">
        <w:rPr>
          <w:sz w:val="26"/>
          <w:szCs w:val="26"/>
          <w:lang w:val="pt-BR"/>
        </w:rPr>
        <w:t>đúng</w:t>
      </w:r>
      <w:proofErr w:type="spellEnd"/>
      <w:r w:rsidRPr="00E7425D">
        <w:rPr>
          <w:sz w:val="26"/>
          <w:szCs w:val="26"/>
          <w:lang w:val="pt-BR"/>
        </w:rPr>
        <w:t xml:space="preserve"> </w:t>
      </w:r>
      <w:proofErr w:type="spellStart"/>
      <w:r w:rsidRPr="00E7425D">
        <w:rPr>
          <w:sz w:val="26"/>
          <w:szCs w:val="26"/>
          <w:lang w:val="pt-BR"/>
        </w:rPr>
        <w:t>nhất</w:t>
      </w:r>
      <w:proofErr w:type="spellEnd"/>
      <w:r w:rsidRPr="00E7425D">
        <w:rPr>
          <w:sz w:val="26"/>
          <w:szCs w:val="26"/>
          <w:lang w:val="pt-BR"/>
        </w:rPr>
        <w:t>.</w:t>
      </w:r>
    </w:p>
    <w:p w14:paraId="67A41B37" w14:textId="77777777" w:rsidR="002B69E4" w:rsidRPr="00E7425D" w:rsidRDefault="002B69E4" w:rsidP="00194EA7">
      <w:pPr>
        <w:widowControl w:val="0"/>
        <w:spacing w:line="288" w:lineRule="auto"/>
        <w:rPr>
          <w:i/>
          <w:sz w:val="26"/>
          <w:szCs w:val="26"/>
          <w:lang w:val="pt-BR"/>
        </w:rPr>
      </w:pPr>
      <w:r w:rsidRPr="00E7425D">
        <w:rPr>
          <w:i/>
          <w:sz w:val="26"/>
          <w:szCs w:val="26"/>
          <w:lang w:val="pt-BR"/>
        </w:rPr>
        <w:t xml:space="preserve">c. GV </w:t>
      </w:r>
      <w:proofErr w:type="spellStart"/>
      <w:r w:rsidRPr="00E7425D">
        <w:rPr>
          <w:i/>
          <w:sz w:val="26"/>
          <w:szCs w:val="26"/>
          <w:lang w:val="pt-BR"/>
        </w:rPr>
        <w:t>tổ</w:t>
      </w:r>
      <w:proofErr w:type="spellEnd"/>
      <w:r w:rsidRPr="00E7425D">
        <w:rPr>
          <w:i/>
          <w:sz w:val="26"/>
          <w:szCs w:val="26"/>
          <w:lang w:val="pt-BR"/>
        </w:rPr>
        <w:t xml:space="preserve"> </w:t>
      </w:r>
      <w:proofErr w:type="spellStart"/>
      <w:r w:rsidRPr="00E7425D">
        <w:rPr>
          <w:i/>
          <w:sz w:val="26"/>
          <w:szCs w:val="26"/>
          <w:lang w:val="pt-BR"/>
        </w:rPr>
        <w:t>chức</w:t>
      </w:r>
      <w:proofErr w:type="spellEnd"/>
      <w:r w:rsidRPr="00E7425D">
        <w:rPr>
          <w:i/>
          <w:sz w:val="26"/>
          <w:szCs w:val="26"/>
          <w:lang w:val="pt-BR"/>
        </w:rPr>
        <w:t xml:space="preserve"> </w:t>
      </w:r>
      <w:proofErr w:type="spellStart"/>
      <w:r w:rsidRPr="00E7425D">
        <w:rPr>
          <w:i/>
          <w:sz w:val="26"/>
          <w:szCs w:val="26"/>
          <w:lang w:val="pt-BR"/>
        </w:rPr>
        <w:t>báo</w:t>
      </w:r>
      <w:proofErr w:type="spellEnd"/>
      <w:r w:rsidRPr="00E7425D">
        <w:rPr>
          <w:i/>
          <w:sz w:val="26"/>
          <w:szCs w:val="26"/>
          <w:lang w:val="pt-BR"/>
        </w:rPr>
        <w:t xml:space="preserve"> </w:t>
      </w:r>
      <w:proofErr w:type="spellStart"/>
      <w:r w:rsidRPr="00E7425D">
        <w:rPr>
          <w:i/>
          <w:sz w:val="26"/>
          <w:szCs w:val="26"/>
          <w:lang w:val="pt-BR"/>
        </w:rPr>
        <w:t>cáo</w:t>
      </w:r>
      <w:proofErr w:type="spellEnd"/>
      <w:r w:rsidRPr="00E7425D">
        <w:rPr>
          <w:i/>
          <w:sz w:val="26"/>
          <w:szCs w:val="26"/>
          <w:lang w:val="pt-BR"/>
        </w:rPr>
        <w:t xml:space="preserve"> </w:t>
      </w:r>
      <w:proofErr w:type="spellStart"/>
      <w:r w:rsidRPr="00E7425D">
        <w:rPr>
          <w:i/>
          <w:sz w:val="26"/>
          <w:szCs w:val="26"/>
          <w:lang w:val="pt-BR"/>
        </w:rPr>
        <w:t>và</w:t>
      </w:r>
      <w:proofErr w:type="spellEnd"/>
      <w:r w:rsidRPr="00E7425D">
        <w:rPr>
          <w:i/>
          <w:sz w:val="26"/>
          <w:szCs w:val="26"/>
          <w:lang w:val="pt-BR"/>
        </w:rPr>
        <w:t xml:space="preserve"> </w:t>
      </w:r>
      <w:proofErr w:type="spellStart"/>
      <w:r w:rsidRPr="00E7425D">
        <w:rPr>
          <w:i/>
          <w:sz w:val="26"/>
          <w:szCs w:val="26"/>
          <w:lang w:val="pt-BR"/>
        </w:rPr>
        <w:t>thảo</w:t>
      </w:r>
      <w:proofErr w:type="spellEnd"/>
      <w:r w:rsidRPr="00E7425D">
        <w:rPr>
          <w:i/>
          <w:sz w:val="26"/>
          <w:szCs w:val="26"/>
          <w:lang w:val="pt-BR"/>
        </w:rPr>
        <w:t xml:space="preserve"> </w:t>
      </w:r>
      <w:proofErr w:type="spellStart"/>
      <w:r w:rsidRPr="00E7425D">
        <w:rPr>
          <w:i/>
          <w:sz w:val="26"/>
          <w:szCs w:val="26"/>
          <w:lang w:val="pt-BR"/>
        </w:rPr>
        <w:t>luận</w:t>
      </w:r>
      <w:proofErr w:type="spellEnd"/>
    </w:p>
    <w:p w14:paraId="1DB4EBEB" w14:textId="77777777" w:rsidR="002B69E4" w:rsidRPr="00E7425D" w:rsidRDefault="002B69E4" w:rsidP="00194EA7">
      <w:pPr>
        <w:widowControl w:val="0"/>
        <w:spacing w:line="288" w:lineRule="auto"/>
        <w:rPr>
          <w:sz w:val="26"/>
          <w:szCs w:val="26"/>
          <w:lang w:val="pt-BR"/>
        </w:rPr>
      </w:pPr>
      <w:r w:rsidRPr="00E7425D">
        <w:rPr>
          <w:sz w:val="26"/>
          <w:szCs w:val="26"/>
          <w:lang w:val="pt-BR"/>
        </w:rPr>
        <w:tab/>
        <w:t xml:space="preserve">GV </w:t>
      </w:r>
      <w:proofErr w:type="spellStart"/>
      <w:r w:rsidRPr="00E7425D">
        <w:rPr>
          <w:sz w:val="26"/>
          <w:szCs w:val="26"/>
          <w:lang w:val="pt-BR"/>
        </w:rPr>
        <w:t>công</w:t>
      </w:r>
      <w:proofErr w:type="spellEnd"/>
      <w:r w:rsidRPr="00E7425D">
        <w:rPr>
          <w:sz w:val="26"/>
          <w:szCs w:val="26"/>
          <w:lang w:val="pt-BR"/>
        </w:rPr>
        <w:t xml:space="preserve"> </w:t>
      </w:r>
      <w:proofErr w:type="spellStart"/>
      <w:r w:rsidRPr="00E7425D">
        <w:rPr>
          <w:sz w:val="26"/>
          <w:szCs w:val="26"/>
          <w:lang w:val="pt-BR"/>
        </w:rPr>
        <w:t>bố</w:t>
      </w:r>
      <w:proofErr w:type="spellEnd"/>
      <w:r w:rsidRPr="00E7425D">
        <w:rPr>
          <w:sz w:val="26"/>
          <w:szCs w:val="26"/>
          <w:lang w:val="pt-BR"/>
        </w:rPr>
        <w:t xml:space="preserve"> </w:t>
      </w:r>
      <w:proofErr w:type="spellStart"/>
      <w:r w:rsidRPr="00E7425D">
        <w:rPr>
          <w:sz w:val="26"/>
          <w:szCs w:val="26"/>
          <w:lang w:val="pt-BR"/>
        </w:rPr>
        <w:t>đội</w:t>
      </w:r>
      <w:proofErr w:type="spellEnd"/>
      <w:r w:rsidRPr="00E7425D">
        <w:rPr>
          <w:sz w:val="26"/>
          <w:szCs w:val="26"/>
          <w:lang w:val="pt-BR"/>
        </w:rPr>
        <w:t xml:space="preserve"> </w:t>
      </w:r>
      <w:proofErr w:type="spellStart"/>
      <w:r w:rsidRPr="00E7425D">
        <w:rPr>
          <w:sz w:val="26"/>
          <w:szCs w:val="26"/>
          <w:lang w:val="pt-BR"/>
        </w:rPr>
        <w:t>chiến</w:t>
      </w:r>
      <w:proofErr w:type="spellEnd"/>
      <w:r w:rsidRPr="00E7425D">
        <w:rPr>
          <w:sz w:val="26"/>
          <w:szCs w:val="26"/>
          <w:lang w:val="pt-BR"/>
        </w:rPr>
        <w:t xml:space="preserve"> </w:t>
      </w:r>
      <w:proofErr w:type="spellStart"/>
      <w:r w:rsidRPr="00E7425D">
        <w:rPr>
          <w:sz w:val="26"/>
          <w:szCs w:val="26"/>
          <w:lang w:val="pt-BR"/>
        </w:rPr>
        <w:t>thắng</w:t>
      </w:r>
      <w:proofErr w:type="spellEnd"/>
      <w:r w:rsidRPr="00E7425D">
        <w:rPr>
          <w:sz w:val="26"/>
          <w:szCs w:val="26"/>
          <w:lang w:val="pt-BR"/>
        </w:rPr>
        <w:t xml:space="preserve"> </w:t>
      </w:r>
      <w:proofErr w:type="spellStart"/>
      <w:r w:rsidRPr="00E7425D">
        <w:rPr>
          <w:sz w:val="26"/>
          <w:szCs w:val="26"/>
          <w:lang w:val="pt-BR"/>
        </w:rPr>
        <w:t>phần</w:t>
      </w:r>
      <w:proofErr w:type="spellEnd"/>
      <w:r w:rsidRPr="00E7425D">
        <w:rPr>
          <w:sz w:val="26"/>
          <w:szCs w:val="26"/>
          <w:lang w:val="pt-BR"/>
        </w:rPr>
        <w:t xml:space="preserve"> </w:t>
      </w:r>
      <w:proofErr w:type="spellStart"/>
      <w:r w:rsidRPr="00E7425D">
        <w:rPr>
          <w:sz w:val="26"/>
          <w:szCs w:val="26"/>
          <w:lang w:val="pt-BR"/>
        </w:rPr>
        <w:t>thi</w:t>
      </w:r>
      <w:proofErr w:type="spellEnd"/>
      <w:r w:rsidRPr="00E7425D">
        <w:rPr>
          <w:sz w:val="26"/>
          <w:szCs w:val="26"/>
          <w:lang w:val="pt-BR"/>
        </w:rPr>
        <w:t xml:space="preserve"> </w:t>
      </w:r>
      <w:proofErr w:type="spellStart"/>
      <w:r w:rsidRPr="00E7425D">
        <w:rPr>
          <w:sz w:val="26"/>
          <w:szCs w:val="26"/>
          <w:lang w:val="pt-BR"/>
        </w:rPr>
        <w:t>và</w:t>
      </w:r>
      <w:proofErr w:type="spellEnd"/>
      <w:r w:rsidRPr="00E7425D">
        <w:rPr>
          <w:sz w:val="26"/>
          <w:szCs w:val="26"/>
          <w:lang w:val="pt-BR"/>
        </w:rPr>
        <w:t xml:space="preserve"> </w:t>
      </w:r>
      <w:proofErr w:type="spellStart"/>
      <w:r w:rsidRPr="00E7425D">
        <w:rPr>
          <w:sz w:val="26"/>
          <w:szCs w:val="26"/>
          <w:lang w:val="pt-BR"/>
        </w:rPr>
        <w:t>trao</w:t>
      </w:r>
      <w:proofErr w:type="spellEnd"/>
      <w:r w:rsidRPr="00E7425D">
        <w:rPr>
          <w:sz w:val="26"/>
          <w:szCs w:val="26"/>
          <w:lang w:val="pt-BR"/>
        </w:rPr>
        <w:t xml:space="preserve"> </w:t>
      </w:r>
      <w:proofErr w:type="spellStart"/>
      <w:r w:rsidRPr="00E7425D">
        <w:rPr>
          <w:sz w:val="26"/>
          <w:szCs w:val="26"/>
          <w:lang w:val="pt-BR"/>
        </w:rPr>
        <w:t>phần</w:t>
      </w:r>
      <w:proofErr w:type="spellEnd"/>
      <w:r w:rsidRPr="00E7425D">
        <w:rPr>
          <w:sz w:val="26"/>
          <w:szCs w:val="26"/>
          <w:lang w:val="pt-BR"/>
        </w:rPr>
        <w:t xml:space="preserve"> </w:t>
      </w:r>
      <w:proofErr w:type="spellStart"/>
      <w:r w:rsidRPr="00E7425D">
        <w:rPr>
          <w:sz w:val="26"/>
          <w:szCs w:val="26"/>
          <w:lang w:val="pt-BR"/>
        </w:rPr>
        <w:t>qua</w:t>
      </w:r>
      <w:proofErr w:type="spellEnd"/>
      <w:r w:rsidRPr="00E7425D">
        <w:rPr>
          <w:sz w:val="26"/>
          <w:szCs w:val="26"/>
          <w:lang w:val="pt-BR"/>
        </w:rPr>
        <w:t xml:space="preserve"> </w:t>
      </w:r>
      <w:proofErr w:type="spellStart"/>
      <w:r w:rsidRPr="00E7425D">
        <w:rPr>
          <w:sz w:val="26"/>
          <w:szCs w:val="26"/>
          <w:lang w:val="pt-BR"/>
        </w:rPr>
        <w:t>cho</w:t>
      </w:r>
      <w:proofErr w:type="spellEnd"/>
      <w:r w:rsidRPr="00E7425D">
        <w:rPr>
          <w:sz w:val="26"/>
          <w:szCs w:val="26"/>
          <w:lang w:val="pt-BR"/>
        </w:rPr>
        <w:t xml:space="preserve"> </w:t>
      </w:r>
      <w:proofErr w:type="spellStart"/>
      <w:r w:rsidRPr="00E7425D">
        <w:rPr>
          <w:sz w:val="26"/>
          <w:szCs w:val="26"/>
          <w:lang w:val="pt-BR"/>
        </w:rPr>
        <w:t>đội</w:t>
      </w:r>
      <w:proofErr w:type="spellEnd"/>
      <w:r w:rsidRPr="00E7425D">
        <w:rPr>
          <w:sz w:val="26"/>
          <w:szCs w:val="26"/>
          <w:lang w:val="pt-BR"/>
        </w:rPr>
        <w:t xml:space="preserve"> </w:t>
      </w:r>
      <w:proofErr w:type="spellStart"/>
      <w:r w:rsidRPr="00E7425D">
        <w:rPr>
          <w:sz w:val="26"/>
          <w:szCs w:val="26"/>
          <w:lang w:val="pt-BR"/>
        </w:rPr>
        <w:t>chiến</w:t>
      </w:r>
      <w:proofErr w:type="spellEnd"/>
      <w:r w:rsidRPr="00E7425D">
        <w:rPr>
          <w:sz w:val="26"/>
          <w:szCs w:val="26"/>
          <w:lang w:val="pt-BR"/>
        </w:rPr>
        <w:t xml:space="preserve"> </w:t>
      </w:r>
      <w:proofErr w:type="spellStart"/>
      <w:r w:rsidRPr="00E7425D">
        <w:rPr>
          <w:sz w:val="26"/>
          <w:szCs w:val="26"/>
          <w:lang w:val="pt-BR"/>
        </w:rPr>
        <w:t>thắng</w:t>
      </w:r>
      <w:proofErr w:type="spellEnd"/>
      <w:r w:rsidRPr="00E7425D">
        <w:rPr>
          <w:sz w:val="26"/>
          <w:szCs w:val="26"/>
          <w:lang w:val="pt-BR"/>
        </w:rPr>
        <w:t xml:space="preserve">. </w:t>
      </w:r>
      <w:proofErr w:type="spellStart"/>
      <w:r w:rsidRPr="00E7425D">
        <w:rPr>
          <w:sz w:val="26"/>
          <w:szCs w:val="26"/>
          <w:lang w:val="pt-BR"/>
        </w:rPr>
        <w:t>Sau</w:t>
      </w:r>
      <w:proofErr w:type="spellEnd"/>
      <w:r w:rsidRPr="00E7425D">
        <w:rPr>
          <w:sz w:val="26"/>
          <w:szCs w:val="26"/>
          <w:lang w:val="pt-BR"/>
        </w:rPr>
        <w:t xml:space="preserve"> </w:t>
      </w:r>
      <w:proofErr w:type="spellStart"/>
      <w:r w:rsidRPr="00E7425D">
        <w:rPr>
          <w:sz w:val="26"/>
          <w:szCs w:val="26"/>
          <w:lang w:val="pt-BR"/>
        </w:rPr>
        <w:t>đó</w:t>
      </w:r>
      <w:proofErr w:type="spellEnd"/>
      <w:r w:rsidRPr="00E7425D">
        <w:rPr>
          <w:sz w:val="26"/>
          <w:szCs w:val="26"/>
          <w:lang w:val="pt-BR"/>
        </w:rPr>
        <w:t xml:space="preserve"> GV </w:t>
      </w:r>
      <w:proofErr w:type="spellStart"/>
      <w:r w:rsidRPr="00E7425D">
        <w:rPr>
          <w:sz w:val="26"/>
          <w:szCs w:val="26"/>
          <w:lang w:val="pt-BR"/>
        </w:rPr>
        <w:t>mời</w:t>
      </w:r>
      <w:proofErr w:type="spellEnd"/>
      <w:r w:rsidRPr="00E7425D">
        <w:rPr>
          <w:sz w:val="26"/>
          <w:szCs w:val="26"/>
          <w:lang w:val="pt-BR"/>
        </w:rPr>
        <w:t xml:space="preserve"> </w:t>
      </w:r>
      <w:proofErr w:type="spellStart"/>
      <w:r w:rsidRPr="00E7425D">
        <w:rPr>
          <w:sz w:val="26"/>
          <w:szCs w:val="26"/>
          <w:lang w:val="pt-BR"/>
        </w:rPr>
        <w:t>các</w:t>
      </w:r>
      <w:proofErr w:type="spellEnd"/>
      <w:r w:rsidRPr="00E7425D">
        <w:rPr>
          <w:sz w:val="26"/>
          <w:szCs w:val="26"/>
          <w:lang w:val="pt-BR"/>
        </w:rPr>
        <w:t xml:space="preserve"> </w:t>
      </w:r>
      <w:proofErr w:type="spellStart"/>
      <w:r w:rsidRPr="00E7425D">
        <w:rPr>
          <w:sz w:val="26"/>
          <w:szCs w:val="26"/>
          <w:lang w:val="pt-BR"/>
        </w:rPr>
        <w:t>đội</w:t>
      </w:r>
      <w:proofErr w:type="spellEnd"/>
      <w:r w:rsidRPr="00E7425D">
        <w:rPr>
          <w:sz w:val="26"/>
          <w:szCs w:val="26"/>
          <w:lang w:val="pt-BR"/>
        </w:rPr>
        <w:t xml:space="preserve"> </w:t>
      </w:r>
      <w:proofErr w:type="spellStart"/>
      <w:r w:rsidRPr="00E7425D">
        <w:rPr>
          <w:sz w:val="26"/>
          <w:szCs w:val="26"/>
          <w:lang w:val="pt-BR"/>
        </w:rPr>
        <w:t>thi</w:t>
      </w:r>
      <w:proofErr w:type="spellEnd"/>
      <w:r w:rsidRPr="00E7425D">
        <w:rPr>
          <w:sz w:val="26"/>
          <w:szCs w:val="26"/>
          <w:lang w:val="pt-BR"/>
        </w:rPr>
        <w:t xml:space="preserve"> chia </w:t>
      </w:r>
      <w:proofErr w:type="spellStart"/>
      <w:r w:rsidRPr="00E7425D">
        <w:rPr>
          <w:sz w:val="26"/>
          <w:szCs w:val="26"/>
          <w:lang w:val="pt-BR"/>
        </w:rPr>
        <w:t>sẻ</w:t>
      </w:r>
      <w:proofErr w:type="spellEnd"/>
      <w:r w:rsidRPr="00E7425D">
        <w:rPr>
          <w:sz w:val="26"/>
          <w:szCs w:val="26"/>
          <w:lang w:val="pt-BR"/>
        </w:rPr>
        <w:t xml:space="preserve"> </w:t>
      </w:r>
      <w:proofErr w:type="spellStart"/>
      <w:r w:rsidRPr="00E7425D">
        <w:rPr>
          <w:sz w:val="26"/>
          <w:szCs w:val="26"/>
          <w:lang w:val="pt-BR"/>
        </w:rPr>
        <w:t>cảm</w:t>
      </w:r>
      <w:proofErr w:type="spellEnd"/>
      <w:r w:rsidRPr="00E7425D">
        <w:rPr>
          <w:sz w:val="26"/>
          <w:szCs w:val="26"/>
          <w:lang w:val="pt-BR"/>
        </w:rPr>
        <w:t xml:space="preserve"> </w:t>
      </w:r>
      <w:proofErr w:type="spellStart"/>
      <w:r w:rsidRPr="00E7425D">
        <w:rPr>
          <w:sz w:val="26"/>
          <w:szCs w:val="26"/>
          <w:lang w:val="pt-BR"/>
        </w:rPr>
        <w:t>xúc</w:t>
      </w:r>
      <w:proofErr w:type="spellEnd"/>
      <w:r w:rsidRPr="00E7425D">
        <w:rPr>
          <w:sz w:val="26"/>
          <w:szCs w:val="26"/>
          <w:lang w:val="pt-BR"/>
        </w:rPr>
        <w:t xml:space="preserve"> </w:t>
      </w:r>
      <w:proofErr w:type="spellStart"/>
      <w:r w:rsidRPr="00E7425D">
        <w:rPr>
          <w:sz w:val="26"/>
          <w:szCs w:val="26"/>
          <w:lang w:val="pt-BR"/>
        </w:rPr>
        <w:t>và</w:t>
      </w:r>
      <w:proofErr w:type="spellEnd"/>
      <w:r w:rsidRPr="00E7425D">
        <w:rPr>
          <w:sz w:val="26"/>
          <w:szCs w:val="26"/>
          <w:lang w:val="pt-BR"/>
        </w:rPr>
        <w:t xml:space="preserve"> </w:t>
      </w:r>
      <w:proofErr w:type="spellStart"/>
      <w:r w:rsidRPr="00E7425D">
        <w:rPr>
          <w:sz w:val="26"/>
          <w:szCs w:val="26"/>
          <w:lang w:val="pt-BR"/>
        </w:rPr>
        <w:t>các</w:t>
      </w:r>
      <w:proofErr w:type="spellEnd"/>
      <w:r w:rsidRPr="00E7425D">
        <w:rPr>
          <w:sz w:val="26"/>
          <w:szCs w:val="26"/>
          <w:lang w:val="pt-BR"/>
        </w:rPr>
        <w:t xml:space="preserve"> </w:t>
      </w:r>
      <w:proofErr w:type="spellStart"/>
      <w:r w:rsidRPr="00E7425D">
        <w:rPr>
          <w:sz w:val="26"/>
          <w:szCs w:val="26"/>
          <w:lang w:val="pt-BR"/>
        </w:rPr>
        <w:t>thông</w:t>
      </w:r>
      <w:proofErr w:type="spellEnd"/>
      <w:r w:rsidRPr="00E7425D">
        <w:rPr>
          <w:sz w:val="26"/>
          <w:szCs w:val="26"/>
          <w:lang w:val="pt-BR"/>
        </w:rPr>
        <w:t xml:space="preserve"> </w:t>
      </w:r>
      <w:proofErr w:type="spellStart"/>
      <w:r w:rsidRPr="00E7425D">
        <w:rPr>
          <w:sz w:val="26"/>
          <w:szCs w:val="26"/>
          <w:lang w:val="pt-BR"/>
        </w:rPr>
        <w:t>tin</w:t>
      </w:r>
      <w:proofErr w:type="spellEnd"/>
      <w:r w:rsidRPr="00E7425D">
        <w:rPr>
          <w:sz w:val="26"/>
          <w:szCs w:val="26"/>
          <w:lang w:val="pt-BR"/>
        </w:rPr>
        <w:t xml:space="preserve"> </w:t>
      </w:r>
      <w:proofErr w:type="spellStart"/>
      <w:r w:rsidRPr="00E7425D">
        <w:rPr>
          <w:sz w:val="26"/>
          <w:szCs w:val="26"/>
          <w:lang w:val="pt-BR"/>
        </w:rPr>
        <w:t>thu</w:t>
      </w:r>
      <w:proofErr w:type="spellEnd"/>
      <w:r w:rsidRPr="00E7425D">
        <w:rPr>
          <w:sz w:val="26"/>
          <w:szCs w:val="26"/>
          <w:lang w:val="pt-BR"/>
        </w:rPr>
        <w:t xml:space="preserve"> </w:t>
      </w:r>
      <w:proofErr w:type="spellStart"/>
      <w:r w:rsidRPr="00E7425D">
        <w:rPr>
          <w:sz w:val="26"/>
          <w:szCs w:val="26"/>
          <w:lang w:val="pt-BR"/>
        </w:rPr>
        <w:t>được</w:t>
      </w:r>
      <w:proofErr w:type="spellEnd"/>
      <w:r w:rsidRPr="00E7425D">
        <w:rPr>
          <w:sz w:val="26"/>
          <w:szCs w:val="26"/>
          <w:lang w:val="pt-BR"/>
        </w:rPr>
        <w:t xml:space="preserve"> </w:t>
      </w:r>
      <w:proofErr w:type="spellStart"/>
      <w:r w:rsidRPr="00E7425D">
        <w:rPr>
          <w:sz w:val="26"/>
          <w:szCs w:val="26"/>
          <w:lang w:val="pt-BR"/>
        </w:rPr>
        <w:t>sau</w:t>
      </w:r>
      <w:proofErr w:type="spellEnd"/>
      <w:r w:rsidRPr="00E7425D">
        <w:rPr>
          <w:sz w:val="26"/>
          <w:szCs w:val="26"/>
          <w:lang w:val="pt-BR"/>
        </w:rPr>
        <w:t xml:space="preserve"> </w:t>
      </w:r>
      <w:proofErr w:type="spellStart"/>
      <w:r w:rsidRPr="00E7425D">
        <w:rPr>
          <w:sz w:val="26"/>
          <w:szCs w:val="26"/>
          <w:lang w:val="pt-BR"/>
        </w:rPr>
        <w:t>phần</w:t>
      </w:r>
      <w:proofErr w:type="spellEnd"/>
      <w:r w:rsidRPr="00E7425D">
        <w:rPr>
          <w:sz w:val="26"/>
          <w:szCs w:val="26"/>
          <w:lang w:val="pt-BR"/>
        </w:rPr>
        <w:t xml:space="preserve"> </w:t>
      </w:r>
      <w:proofErr w:type="spellStart"/>
      <w:r w:rsidRPr="00E7425D">
        <w:rPr>
          <w:sz w:val="26"/>
          <w:szCs w:val="26"/>
          <w:lang w:val="pt-BR"/>
        </w:rPr>
        <w:t>thi</w:t>
      </w:r>
      <w:proofErr w:type="spellEnd"/>
      <w:r w:rsidRPr="00E7425D">
        <w:rPr>
          <w:sz w:val="26"/>
          <w:szCs w:val="26"/>
          <w:lang w:val="pt-BR"/>
        </w:rPr>
        <w:t>.</w:t>
      </w:r>
    </w:p>
    <w:p w14:paraId="40CB4F2B" w14:textId="77777777" w:rsidR="002B69E4" w:rsidRPr="00E7425D" w:rsidRDefault="002B69E4" w:rsidP="00194EA7">
      <w:pPr>
        <w:widowControl w:val="0"/>
        <w:spacing w:line="288" w:lineRule="auto"/>
        <w:rPr>
          <w:i/>
          <w:sz w:val="26"/>
          <w:szCs w:val="26"/>
          <w:lang w:val="pt-BR"/>
        </w:rPr>
      </w:pPr>
      <w:r w:rsidRPr="00E7425D">
        <w:rPr>
          <w:i/>
          <w:sz w:val="26"/>
          <w:szCs w:val="26"/>
          <w:lang w:val="pt-BR"/>
        </w:rPr>
        <w:t xml:space="preserve">d. </w:t>
      </w:r>
      <w:proofErr w:type="spellStart"/>
      <w:r w:rsidRPr="00E7425D">
        <w:rPr>
          <w:i/>
          <w:sz w:val="26"/>
          <w:szCs w:val="26"/>
          <w:lang w:val="pt-BR"/>
        </w:rPr>
        <w:t>Kết</w:t>
      </w:r>
      <w:proofErr w:type="spellEnd"/>
      <w:r w:rsidRPr="00E7425D">
        <w:rPr>
          <w:i/>
          <w:sz w:val="26"/>
          <w:szCs w:val="26"/>
          <w:lang w:val="pt-BR"/>
        </w:rPr>
        <w:t xml:space="preserve"> </w:t>
      </w:r>
      <w:proofErr w:type="spellStart"/>
      <w:r w:rsidRPr="00E7425D">
        <w:rPr>
          <w:i/>
          <w:sz w:val="26"/>
          <w:szCs w:val="26"/>
          <w:lang w:val="pt-BR"/>
        </w:rPr>
        <w:t>luận</w:t>
      </w:r>
      <w:proofErr w:type="spellEnd"/>
      <w:r w:rsidRPr="00E7425D">
        <w:rPr>
          <w:sz w:val="26"/>
          <w:szCs w:val="26"/>
          <w:lang w:val="pt-BR"/>
        </w:rPr>
        <w:t xml:space="preserve"> </w:t>
      </w:r>
    </w:p>
    <w:p w14:paraId="52A8F252" w14:textId="655F8333" w:rsidR="002B69E4" w:rsidRPr="00E7425D" w:rsidRDefault="002B69E4" w:rsidP="00194EA7">
      <w:pPr>
        <w:widowControl w:val="0"/>
        <w:spacing w:line="288" w:lineRule="auto"/>
        <w:rPr>
          <w:sz w:val="26"/>
          <w:szCs w:val="26"/>
          <w:lang w:val="vi-VN"/>
        </w:rPr>
      </w:pPr>
      <w:r w:rsidRPr="00E7425D">
        <w:rPr>
          <w:sz w:val="26"/>
          <w:szCs w:val="26"/>
          <w:lang w:val="pt-BR"/>
        </w:rPr>
        <w:tab/>
        <w:t xml:space="preserve">GV </w:t>
      </w:r>
      <w:proofErr w:type="spellStart"/>
      <w:r w:rsidRPr="00E7425D">
        <w:rPr>
          <w:sz w:val="26"/>
          <w:szCs w:val="26"/>
          <w:lang w:val="pt-BR"/>
        </w:rPr>
        <w:t>kết</w:t>
      </w:r>
      <w:proofErr w:type="spellEnd"/>
      <w:r w:rsidRPr="00E7425D">
        <w:rPr>
          <w:sz w:val="26"/>
          <w:szCs w:val="26"/>
          <w:lang w:val="pt-BR"/>
        </w:rPr>
        <w:t xml:space="preserve"> </w:t>
      </w:r>
      <w:proofErr w:type="spellStart"/>
      <w:r w:rsidRPr="00E7425D">
        <w:rPr>
          <w:sz w:val="26"/>
          <w:szCs w:val="26"/>
          <w:lang w:val="pt-BR"/>
        </w:rPr>
        <w:t>luận</w:t>
      </w:r>
      <w:proofErr w:type="spellEnd"/>
      <w:r w:rsidRPr="00E7425D">
        <w:rPr>
          <w:sz w:val="26"/>
          <w:szCs w:val="26"/>
          <w:lang w:val="pt-BR"/>
        </w:rPr>
        <w:t xml:space="preserve"> </w:t>
      </w:r>
      <w:proofErr w:type="spellStart"/>
      <w:r w:rsidRPr="00E7425D">
        <w:rPr>
          <w:sz w:val="26"/>
          <w:szCs w:val="26"/>
          <w:lang w:val="pt-BR"/>
        </w:rPr>
        <w:t>các</w:t>
      </w:r>
      <w:proofErr w:type="spellEnd"/>
      <w:r w:rsidRPr="00E7425D">
        <w:rPr>
          <w:sz w:val="26"/>
          <w:szCs w:val="26"/>
          <w:lang w:val="pt-BR"/>
        </w:rPr>
        <w:t xml:space="preserve"> </w:t>
      </w:r>
      <w:proofErr w:type="spellStart"/>
      <w:r w:rsidRPr="00E7425D">
        <w:rPr>
          <w:sz w:val="26"/>
          <w:szCs w:val="26"/>
          <w:lang w:val="pt-BR"/>
        </w:rPr>
        <w:t>thông</w:t>
      </w:r>
      <w:proofErr w:type="spellEnd"/>
      <w:r w:rsidRPr="00E7425D">
        <w:rPr>
          <w:sz w:val="26"/>
          <w:szCs w:val="26"/>
          <w:lang w:val="pt-BR"/>
        </w:rPr>
        <w:t xml:space="preserve"> </w:t>
      </w:r>
      <w:proofErr w:type="spellStart"/>
      <w:r w:rsidRPr="00E7425D">
        <w:rPr>
          <w:sz w:val="26"/>
          <w:szCs w:val="26"/>
          <w:lang w:val="pt-BR"/>
        </w:rPr>
        <w:t>tin</w:t>
      </w:r>
      <w:proofErr w:type="spellEnd"/>
      <w:r w:rsidRPr="00E7425D">
        <w:rPr>
          <w:sz w:val="26"/>
          <w:szCs w:val="26"/>
          <w:lang w:val="pt-BR"/>
        </w:rPr>
        <w:t xml:space="preserve"> </w:t>
      </w:r>
      <w:proofErr w:type="spellStart"/>
      <w:r w:rsidRPr="00E7425D">
        <w:rPr>
          <w:sz w:val="26"/>
          <w:szCs w:val="26"/>
          <w:lang w:val="pt-BR"/>
        </w:rPr>
        <w:t>về</w:t>
      </w:r>
      <w:proofErr w:type="spellEnd"/>
      <w:r w:rsidRPr="00E7425D">
        <w:rPr>
          <w:sz w:val="26"/>
          <w:szCs w:val="26"/>
          <w:lang w:val="pt-BR"/>
        </w:rPr>
        <w:t xml:space="preserve"> </w:t>
      </w:r>
      <w:proofErr w:type="spellStart"/>
      <w:r w:rsidRPr="00E7425D">
        <w:rPr>
          <w:sz w:val="26"/>
          <w:szCs w:val="26"/>
          <w:lang w:val="pt-BR"/>
        </w:rPr>
        <w:t>đặc</w:t>
      </w:r>
      <w:proofErr w:type="spellEnd"/>
      <w:r w:rsidRPr="00E7425D">
        <w:rPr>
          <w:sz w:val="26"/>
          <w:szCs w:val="26"/>
          <w:lang w:val="vi-VN"/>
        </w:rPr>
        <w:t xml:space="preserve"> điểm</w:t>
      </w:r>
      <w:r w:rsidRPr="00E7425D">
        <w:rPr>
          <w:sz w:val="26"/>
          <w:szCs w:val="26"/>
          <w:lang w:val="pt-BR"/>
        </w:rPr>
        <w:t xml:space="preserve">, </w:t>
      </w:r>
      <w:proofErr w:type="spellStart"/>
      <w:r w:rsidRPr="00E7425D">
        <w:rPr>
          <w:sz w:val="26"/>
          <w:szCs w:val="26"/>
        </w:rPr>
        <w:t>giá</w:t>
      </w:r>
      <w:proofErr w:type="spellEnd"/>
      <w:r w:rsidRPr="00E7425D">
        <w:rPr>
          <w:sz w:val="26"/>
          <w:szCs w:val="26"/>
          <w:lang w:val="vi-VN"/>
        </w:rPr>
        <w:t xml:space="preserve"> trị văn hoá, mối liên hệ giữa </w:t>
      </w:r>
      <w:r w:rsidR="00E41758" w:rsidRPr="00E7425D">
        <w:rPr>
          <w:sz w:val="26"/>
          <w:szCs w:val="26"/>
          <w:lang w:val="vi-VN"/>
        </w:rPr>
        <w:t>Hát Bả trạo</w:t>
      </w:r>
      <w:r w:rsidRPr="00E7425D">
        <w:rPr>
          <w:sz w:val="26"/>
          <w:szCs w:val="26"/>
          <w:lang w:val="vi-VN"/>
        </w:rPr>
        <w:t xml:space="preserve"> với Nghề Biển.</w:t>
      </w:r>
    </w:p>
    <w:p w14:paraId="36651B7E" w14:textId="77777777" w:rsidR="002B69E4" w:rsidRPr="00E7425D" w:rsidRDefault="002B69E4" w:rsidP="00194EA7">
      <w:pPr>
        <w:widowControl w:val="0"/>
        <w:spacing w:line="288" w:lineRule="auto"/>
        <w:rPr>
          <w:b/>
          <w:sz w:val="26"/>
          <w:szCs w:val="26"/>
          <w:lang w:val="vi"/>
        </w:rPr>
      </w:pPr>
      <w:r w:rsidRPr="00E7425D">
        <w:rPr>
          <w:b/>
          <w:sz w:val="26"/>
          <w:szCs w:val="26"/>
          <w:lang w:val="vi"/>
        </w:rPr>
        <w:t>3. Hoạt động 3: Tổng kết (khoảng 5 phút)</w:t>
      </w:r>
    </w:p>
    <w:p w14:paraId="5FDC733C" w14:textId="77777777" w:rsidR="002B69E4" w:rsidRPr="00E7425D" w:rsidRDefault="002B69E4" w:rsidP="00194EA7">
      <w:pPr>
        <w:widowControl w:val="0"/>
        <w:spacing w:line="288" w:lineRule="auto"/>
        <w:rPr>
          <w:sz w:val="26"/>
          <w:szCs w:val="26"/>
          <w:lang w:val="vi"/>
        </w:rPr>
      </w:pPr>
      <w:r w:rsidRPr="00E7425D">
        <w:rPr>
          <w:sz w:val="26"/>
          <w:szCs w:val="26"/>
          <w:lang w:val="vi"/>
        </w:rPr>
        <w:tab/>
        <w:t>- Công bố kết quả và trao thưởng</w:t>
      </w:r>
    </w:p>
    <w:p w14:paraId="273DA30F" w14:textId="77777777" w:rsidR="002B69E4" w:rsidRPr="00E7425D" w:rsidRDefault="002B69E4" w:rsidP="00194EA7">
      <w:pPr>
        <w:widowControl w:val="0"/>
        <w:spacing w:line="288" w:lineRule="auto"/>
        <w:ind w:firstLine="720"/>
        <w:rPr>
          <w:sz w:val="26"/>
          <w:szCs w:val="26"/>
          <w:lang w:val="vi"/>
        </w:rPr>
      </w:pPr>
      <w:r w:rsidRPr="00E7425D">
        <w:rPr>
          <w:sz w:val="26"/>
          <w:szCs w:val="26"/>
          <w:lang w:val="vi"/>
        </w:rPr>
        <w:t>- Tổng kết, đánh giá</w:t>
      </w:r>
    </w:p>
    <w:p w14:paraId="02A53D43" w14:textId="0DB45DD7" w:rsidR="00164078" w:rsidRDefault="002B69E4" w:rsidP="00194EA7">
      <w:pPr>
        <w:widowControl w:val="0"/>
        <w:spacing w:line="288" w:lineRule="auto"/>
        <w:ind w:firstLine="720"/>
        <w:rPr>
          <w:sz w:val="26"/>
          <w:szCs w:val="26"/>
          <w:lang w:val="vi"/>
        </w:rPr>
      </w:pPr>
      <w:r w:rsidRPr="00E7425D">
        <w:rPr>
          <w:b/>
          <w:sz w:val="26"/>
          <w:szCs w:val="26"/>
          <w:lang w:val="vi"/>
        </w:rPr>
        <w:t xml:space="preserve">- </w:t>
      </w:r>
      <w:r w:rsidRPr="00E7425D">
        <w:rPr>
          <w:sz w:val="26"/>
          <w:szCs w:val="26"/>
          <w:lang w:val="vi"/>
        </w:rPr>
        <w:t>Ban tổ chức rút kinh nghiệm về việc chuẩn bị, việc tổ chức thực hiện</w:t>
      </w:r>
    </w:p>
    <w:p w14:paraId="5B80C19E" w14:textId="77777777" w:rsidR="00164078" w:rsidRDefault="00164078" w:rsidP="00194EA7">
      <w:pPr>
        <w:widowControl w:val="0"/>
        <w:spacing w:line="276" w:lineRule="auto"/>
        <w:contextualSpacing w:val="0"/>
        <w:jc w:val="left"/>
        <w:rPr>
          <w:sz w:val="26"/>
          <w:szCs w:val="26"/>
          <w:lang w:val="vi"/>
        </w:rPr>
      </w:pPr>
      <w:r>
        <w:rPr>
          <w:sz w:val="26"/>
          <w:szCs w:val="26"/>
          <w:lang w:val="vi"/>
        </w:rPr>
        <w:br w:type="page"/>
      </w:r>
    </w:p>
    <w:p w14:paraId="77129286" w14:textId="7DC1CEAF" w:rsidR="007E09D9" w:rsidRPr="00E7425D" w:rsidRDefault="007E09D9" w:rsidP="00194EA7">
      <w:pPr>
        <w:pStyle w:val="Heading1"/>
        <w:keepNext w:val="0"/>
        <w:widowControl w:val="0"/>
        <w:jc w:val="center"/>
        <w:rPr>
          <w:b w:val="0"/>
          <w:bCs/>
          <w:sz w:val="26"/>
          <w:szCs w:val="26"/>
          <w:lang w:val="en-GB"/>
        </w:rPr>
      </w:pPr>
      <w:bookmarkStart w:id="1535" w:name="_Toc193779078"/>
      <w:bookmarkStart w:id="1536" w:name="_Toc193779274"/>
      <w:bookmarkStart w:id="1537" w:name="_Toc195675872"/>
      <w:bookmarkStart w:id="1538" w:name="_Toc202383826"/>
      <w:bookmarkStart w:id="1539" w:name="_Toc202383929"/>
      <w:bookmarkStart w:id="1540" w:name="_Toc203472602"/>
      <w:bookmarkStart w:id="1541" w:name="_Toc203639863"/>
      <w:bookmarkStart w:id="1542" w:name="_Toc203641951"/>
      <w:bookmarkStart w:id="1543" w:name="_Toc203721298"/>
      <w:bookmarkStart w:id="1544" w:name="_Toc203987510"/>
      <w:bookmarkStart w:id="1545" w:name="_Toc204178545"/>
      <w:bookmarkStart w:id="1546" w:name="_Toc204178702"/>
      <w:bookmarkStart w:id="1547" w:name="_Toc213931845"/>
      <w:bookmarkStart w:id="1548" w:name="_Toc214368234"/>
      <w:bookmarkStart w:id="1549" w:name="_Toc214368372"/>
      <w:bookmarkStart w:id="1550" w:name="_Toc214719412"/>
      <w:bookmarkStart w:id="1551" w:name="_Toc219399985"/>
      <w:bookmarkStart w:id="1552" w:name="_Toc219400255"/>
      <w:bookmarkStart w:id="1553" w:name="_Toc219400369"/>
      <w:bookmarkStart w:id="1554" w:name="_Toc219433160"/>
      <w:r w:rsidRPr="00E7425D">
        <w:rPr>
          <w:bCs/>
          <w:sz w:val="26"/>
          <w:szCs w:val="26"/>
          <w:lang w:val="vi-VN"/>
        </w:rPr>
        <w:lastRenderedPageBreak/>
        <w:t xml:space="preserve">Phụ lục </w:t>
      </w:r>
      <w:bookmarkEnd w:id="1535"/>
      <w:bookmarkEnd w:id="1536"/>
      <w:bookmarkEnd w:id="1537"/>
      <w:bookmarkEnd w:id="1538"/>
      <w:bookmarkEnd w:id="1539"/>
      <w:bookmarkEnd w:id="1540"/>
      <w:bookmarkEnd w:id="1541"/>
      <w:bookmarkEnd w:id="1542"/>
      <w:bookmarkEnd w:id="1543"/>
      <w:bookmarkEnd w:id="1544"/>
      <w:r w:rsidR="00D54E8A" w:rsidRPr="00E7425D">
        <w:rPr>
          <w:bCs/>
          <w:sz w:val="26"/>
          <w:szCs w:val="26"/>
          <w:lang w:val="en-GB"/>
        </w:rPr>
        <w:t>3</w:t>
      </w:r>
      <w:bookmarkEnd w:id="1545"/>
      <w:bookmarkEnd w:id="1546"/>
      <w:bookmarkEnd w:id="1547"/>
      <w:bookmarkEnd w:id="1548"/>
      <w:bookmarkEnd w:id="1549"/>
      <w:bookmarkEnd w:id="1550"/>
      <w:bookmarkEnd w:id="1551"/>
      <w:bookmarkEnd w:id="1552"/>
      <w:bookmarkEnd w:id="1553"/>
      <w:bookmarkEnd w:id="1554"/>
    </w:p>
    <w:p w14:paraId="66AD326E" w14:textId="77777777" w:rsidR="00E57BBA" w:rsidRPr="00E7425D" w:rsidRDefault="007E09D9" w:rsidP="00194EA7">
      <w:pPr>
        <w:pStyle w:val="Heading1"/>
        <w:keepNext w:val="0"/>
        <w:widowControl w:val="0"/>
        <w:jc w:val="center"/>
        <w:rPr>
          <w:sz w:val="26"/>
          <w:szCs w:val="26"/>
          <w:lang w:val="vi-VN"/>
        </w:rPr>
      </w:pPr>
      <w:bookmarkStart w:id="1555" w:name="_Toc204178546"/>
      <w:bookmarkStart w:id="1556" w:name="_Toc204178703"/>
      <w:bookmarkStart w:id="1557" w:name="_Toc213931846"/>
      <w:bookmarkStart w:id="1558" w:name="_Toc214368235"/>
      <w:bookmarkStart w:id="1559" w:name="_Toc214368373"/>
      <w:bookmarkStart w:id="1560" w:name="_Toc214719413"/>
      <w:bookmarkStart w:id="1561" w:name="_Toc219399986"/>
      <w:bookmarkStart w:id="1562" w:name="_Toc219400256"/>
      <w:bookmarkStart w:id="1563" w:name="_Toc219400370"/>
      <w:bookmarkStart w:id="1564" w:name="_Toc219433161"/>
      <w:bookmarkStart w:id="1565" w:name="_Toc193779079"/>
      <w:bookmarkStart w:id="1566" w:name="_Toc193779275"/>
      <w:bookmarkStart w:id="1567" w:name="_Toc202383827"/>
      <w:bookmarkStart w:id="1568" w:name="_Toc202383930"/>
      <w:bookmarkStart w:id="1569" w:name="_Toc203472603"/>
      <w:bookmarkStart w:id="1570" w:name="_Toc203639864"/>
      <w:bookmarkStart w:id="1571" w:name="_Toc203641952"/>
      <w:bookmarkStart w:id="1572" w:name="_Toc203721299"/>
      <w:bookmarkStart w:id="1573" w:name="_Toc203987511"/>
      <w:r w:rsidRPr="00E7425D">
        <w:rPr>
          <w:sz w:val="26"/>
          <w:szCs w:val="26"/>
          <w:lang w:val="vi-VN"/>
        </w:rPr>
        <w:t>PHIẾU ĐIỀU TRA</w:t>
      </w:r>
      <w:r w:rsidR="00E57BBA" w:rsidRPr="00E7425D">
        <w:rPr>
          <w:sz w:val="26"/>
          <w:szCs w:val="26"/>
          <w:lang w:val="en-GB"/>
        </w:rPr>
        <w:t xml:space="preserve">, PHIẾU ĐÁNH GIÁ NĂNG LỰC </w:t>
      </w:r>
      <w:r w:rsidRPr="00E7425D">
        <w:rPr>
          <w:sz w:val="26"/>
          <w:szCs w:val="26"/>
          <w:lang w:val="vi-VN"/>
        </w:rPr>
        <w:t>VÀ</w:t>
      </w:r>
      <w:bookmarkEnd w:id="1555"/>
      <w:bookmarkEnd w:id="1556"/>
      <w:bookmarkEnd w:id="1557"/>
      <w:bookmarkEnd w:id="1558"/>
      <w:bookmarkEnd w:id="1559"/>
      <w:bookmarkEnd w:id="1560"/>
      <w:bookmarkEnd w:id="1561"/>
      <w:bookmarkEnd w:id="1562"/>
      <w:bookmarkEnd w:id="1563"/>
      <w:bookmarkEnd w:id="1564"/>
      <w:r w:rsidRPr="00E7425D">
        <w:rPr>
          <w:sz w:val="26"/>
          <w:szCs w:val="26"/>
          <w:lang w:val="vi-VN"/>
        </w:rPr>
        <w:t xml:space="preserve"> </w:t>
      </w:r>
    </w:p>
    <w:p w14:paraId="1E8C082E" w14:textId="7000B859" w:rsidR="007E09D9" w:rsidRPr="00E7425D" w:rsidRDefault="007E09D9" w:rsidP="00194EA7">
      <w:pPr>
        <w:pStyle w:val="Heading1"/>
        <w:keepNext w:val="0"/>
        <w:widowControl w:val="0"/>
        <w:jc w:val="center"/>
        <w:rPr>
          <w:b w:val="0"/>
          <w:sz w:val="26"/>
          <w:szCs w:val="26"/>
          <w:lang w:val="vi-VN"/>
        </w:rPr>
      </w:pPr>
      <w:bookmarkStart w:id="1574" w:name="_Toc204178547"/>
      <w:bookmarkStart w:id="1575" w:name="_Toc204178704"/>
      <w:bookmarkStart w:id="1576" w:name="_Toc213931847"/>
      <w:bookmarkStart w:id="1577" w:name="_Toc214368236"/>
      <w:bookmarkStart w:id="1578" w:name="_Toc214368374"/>
      <w:bookmarkStart w:id="1579" w:name="_Toc214719414"/>
      <w:bookmarkStart w:id="1580" w:name="_Toc219399987"/>
      <w:bookmarkStart w:id="1581" w:name="_Toc219400257"/>
      <w:bookmarkStart w:id="1582" w:name="_Toc219400371"/>
      <w:bookmarkStart w:id="1583" w:name="_Toc219433162"/>
      <w:r w:rsidRPr="00E7425D">
        <w:rPr>
          <w:sz w:val="26"/>
          <w:szCs w:val="26"/>
          <w:lang w:val="vi-VN"/>
        </w:rPr>
        <w:t>BẢNG TỔNG HỢP KẾT QUẢ ĐIỀU TRA</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p>
    <w:p w14:paraId="7D229CF5" w14:textId="369F0846" w:rsidR="007E09D9" w:rsidRPr="00856CD3" w:rsidRDefault="00D54E8A" w:rsidP="00194EA7">
      <w:pPr>
        <w:widowControl w:val="0"/>
        <w:rPr>
          <w:b/>
          <w:bCs/>
          <w:sz w:val="26"/>
          <w:szCs w:val="26"/>
          <w:lang w:val="en-GB"/>
        </w:rPr>
      </w:pPr>
      <w:r w:rsidRPr="00E7425D">
        <w:rPr>
          <w:b/>
          <w:bCs/>
          <w:sz w:val="26"/>
          <w:szCs w:val="26"/>
          <w:lang w:val="en-GB"/>
        </w:rPr>
        <w:t>3</w:t>
      </w:r>
      <w:r w:rsidR="007E09D9" w:rsidRPr="00E7425D">
        <w:rPr>
          <w:b/>
          <w:bCs/>
          <w:sz w:val="26"/>
          <w:szCs w:val="26"/>
          <w:lang w:val="vi-VN"/>
        </w:rPr>
        <w:t xml:space="preserve">.1. Phiếu điều tra dành cho </w:t>
      </w:r>
      <w:proofErr w:type="spellStart"/>
      <w:r w:rsidR="00856CD3">
        <w:rPr>
          <w:b/>
          <w:bCs/>
          <w:sz w:val="26"/>
          <w:szCs w:val="26"/>
          <w:lang w:val="en-GB"/>
        </w:rPr>
        <w:t>giáo</w:t>
      </w:r>
      <w:proofErr w:type="spellEnd"/>
      <w:r w:rsidR="00856CD3">
        <w:rPr>
          <w:b/>
          <w:bCs/>
          <w:sz w:val="26"/>
          <w:szCs w:val="26"/>
          <w:lang w:val="en-GB"/>
        </w:rPr>
        <w:t xml:space="preserve"> </w:t>
      </w:r>
      <w:proofErr w:type="spellStart"/>
      <w:r w:rsidR="00856CD3">
        <w:rPr>
          <w:b/>
          <w:bCs/>
          <w:sz w:val="26"/>
          <w:szCs w:val="26"/>
          <w:lang w:val="en-GB"/>
        </w:rPr>
        <w:t>viên</w:t>
      </w:r>
      <w:proofErr w:type="spellEnd"/>
    </w:p>
    <w:p w14:paraId="33EC5173" w14:textId="77777777" w:rsidR="007E09D9" w:rsidRPr="00E7425D" w:rsidRDefault="007E09D9" w:rsidP="00194EA7">
      <w:pPr>
        <w:pStyle w:val="ListParagraph"/>
        <w:widowControl w:val="0"/>
        <w:spacing w:line="360" w:lineRule="auto"/>
        <w:ind w:left="360"/>
        <w:rPr>
          <w:szCs w:val="26"/>
          <w:lang w:val="vi-VN"/>
        </w:rPr>
      </w:pPr>
      <w:r w:rsidRPr="00E7425D">
        <w:rPr>
          <w:b/>
          <w:szCs w:val="26"/>
          <w:lang w:val="vi-VN"/>
        </w:rPr>
        <w:t>Họ và tên:</w:t>
      </w:r>
    </w:p>
    <w:p w14:paraId="0BFD78BB" w14:textId="77777777" w:rsidR="007E09D9" w:rsidRPr="00E7425D" w:rsidRDefault="007E09D9" w:rsidP="00194EA7">
      <w:pPr>
        <w:pStyle w:val="ListParagraph"/>
        <w:widowControl w:val="0"/>
        <w:spacing w:line="360" w:lineRule="auto"/>
        <w:ind w:left="360"/>
        <w:rPr>
          <w:b/>
          <w:szCs w:val="26"/>
          <w:lang w:val="vi-VN"/>
        </w:rPr>
      </w:pPr>
      <w:r w:rsidRPr="00E7425D">
        <w:rPr>
          <w:b/>
          <w:szCs w:val="26"/>
          <w:lang w:val="vi-VN"/>
        </w:rPr>
        <w:t xml:space="preserve">Giới tính :                      </w:t>
      </w:r>
      <w:r w:rsidRPr="00E7425D">
        <w:rPr>
          <w:szCs w:val="26"/>
          <w:lang w:val="vi-VN"/>
        </w:rPr>
        <w:t xml:space="preserve">Nam </w:t>
      </w:r>
      <w:r w:rsidRPr="00E7425D">
        <w:rPr>
          <w:szCs w:val="26"/>
        </w:rPr>
        <w:sym w:font="Wingdings" w:char="006F"/>
      </w:r>
      <w:r w:rsidRPr="00E7425D">
        <w:rPr>
          <w:szCs w:val="26"/>
          <w:lang w:val="vi-VN"/>
        </w:rPr>
        <w:t xml:space="preserve">                        Nữ </w:t>
      </w:r>
      <w:r w:rsidRPr="00E7425D">
        <w:rPr>
          <w:szCs w:val="26"/>
        </w:rPr>
        <w:sym w:font="Wingdings" w:char="006F"/>
      </w:r>
      <w:r w:rsidRPr="00E7425D">
        <w:rPr>
          <w:b/>
          <w:szCs w:val="26"/>
          <w:lang w:val="vi-VN"/>
        </w:rPr>
        <w:t xml:space="preserve"> </w:t>
      </w:r>
    </w:p>
    <w:p w14:paraId="160D4A25" w14:textId="1E370AB4" w:rsidR="007E09D9" w:rsidRPr="00E7425D" w:rsidRDefault="007E09D9" w:rsidP="00194EA7">
      <w:pPr>
        <w:pStyle w:val="NormalWeb"/>
        <w:widowControl w:val="0"/>
        <w:spacing w:before="0" w:beforeAutospacing="0" w:after="0" w:afterAutospacing="0" w:line="360" w:lineRule="auto"/>
        <w:jc w:val="both"/>
        <w:rPr>
          <w:b/>
          <w:i/>
          <w:iCs/>
          <w:sz w:val="26"/>
          <w:szCs w:val="26"/>
          <w:lang w:val="en-US"/>
        </w:rPr>
      </w:pPr>
      <w:proofErr w:type="spellStart"/>
      <w:r w:rsidRPr="00E7425D">
        <w:rPr>
          <w:b/>
          <w:i/>
          <w:iCs/>
          <w:sz w:val="26"/>
          <w:szCs w:val="26"/>
          <w:lang w:val="en-US"/>
        </w:rPr>
        <w:t>Câu</w:t>
      </w:r>
      <w:proofErr w:type="spellEnd"/>
      <w:r w:rsidRPr="00E7425D">
        <w:rPr>
          <w:b/>
          <w:i/>
          <w:iCs/>
          <w:sz w:val="26"/>
          <w:szCs w:val="26"/>
          <w:lang w:val="en-US"/>
        </w:rPr>
        <w:t xml:space="preserve"> </w:t>
      </w:r>
      <w:proofErr w:type="spellStart"/>
      <w:r w:rsidRPr="00E7425D">
        <w:rPr>
          <w:b/>
          <w:i/>
          <w:iCs/>
          <w:sz w:val="26"/>
          <w:szCs w:val="26"/>
          <w:lang w:val="en-US"/>
        </w:rPr>
        <w:t>hỏi</w:t>
      </w:r>
      <w:proofErr w:type="spellEnd"/>
      <w:r w:rsidRPr="00E7425D">
        <w:rPr>
          <w:b/>
          <w:i/>
          <w:iCs/>
          <w:sz w:val="26"/>
          <w:szCs w:val="26"/>
          <w:lang w:val="en-US"/>
        </w:rPr>
        <w:t xml:space="preserve"> 1. </w:t>
      </w:r>
      <w:proofErr w:type="spellStart"/>
      <w:r w:rsidRPr="00E7425D">
        <w:rPr>
          <w:b/>
          <w:i/>
          <w:iCs/>
          <w:sz w:val="26"/>
          <w:szCs w:val="26"/>
          <w:lang w:val="en-US"/>
        </w:rPr>
        <w:t>Khảo</w:t>
      </w:r>
      <w:proofErr w:type="spellEnd"/>
      <w:r w:rsidRPr="00E7425D">
        <w:rPr>
          <w:b/>
          <w:i/>
          <w:iCs/>
          <w:sz w:val="26"/>
          <w:szCs w:val="26"/>
          <w:lang w:val="en-US"/>
        </w:rPr>
        <w:t xml:space="preserve"> </w:t>
      </w:r>
      <w:proofErr w:type="spellStart"/>
      <w:r w:rsidRPr="00E7425D">
        <w:rPr>
          <w:b/>
          <w:i/>
          <w:iCs/>
          <w:sz w:val="26"/>
          <w:szCs w:val="26"/>
          <w:lang w:val="en-US"/>
        </w:rPr>
        <w:t>sát</w:t>
      </w:r>
      <w:proofErr w:type="spellEnd"/>
      <w:r w:rsidRPr="00E7425D">
        <w:rPr>
          <w:b/>
          <w:i/>
          <w:iCs/>
          <w:sz w:val="26"/>
          <w:szCs w:val="26"/>
          <w:lang w:val="en-US"/>
        </w:rPr>
        <w:t xml:space="preserve"> </w:t>
      </w:r>
      <w:r w:rsidRPr="00E7425D">
        <w:rPr>
          <w:b/>
          <w:i/>
          <w:iCs/>
          <w:spacing w:val="-4"/>
          <w:sz w:val="26"/>
          <w:szCs w:val="26"/>
        </w:rPr>
        <w:t xml:space="preserve">thực trạng dạy học tích hợp dân ca vùng miền cho học sinh </w:t>
      </w:r>
      <w:r w:rsidR="00116A45" w:rsidRPr="00E7425D">
        <w:rPr>
          <w:b/>
          <w:i/>
          <w:iCs/>
          <w:spacing w:val="-4"/>
          <w:sz w:val="26"/>
          <w:szCs w:val="26"/>
        </w:rPr>
        <w:t>Trung học cơ sở</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07"/>
        <w:gridCol w:w="909"/>
        <w:gridCol w:w="711"/>
        <w:gridCol w:w="1029"/>
      </w:tblGrid>
      <w:tr w:rsidR="00564B6E" w:rsidRPr="00E7425D" w14:paraId="683EC647" w14:textId="77777777" w:rsidTr="00806060">
        <w:trPr>
          <w:cantSplit/>
          <w:trHeight w:val="1134"/>
        </w:trPr>
        <w:tc>
          <w:tcPr>
            <w:tcW w:w="6707" w:type="dxa"/>
            <w:shd w:val="clear" w:color="auto" w:fill="BFBFBF" w:themeFill="background1" w:themeFillShade="BF"/>
          </w:tcPr>
          <w:p w14:paraId="16E2275D" w14:textId="77777777" w:rsidR="007E09D9" w:rsidRPr="00E7425D" w:rsidRDefault="007E09D9" w:rsidP="00194EA7">
            <w:pPr>
              <w:widowControl w:val="0"/>
              <w:rPr>
                <w:b/>
                <w:sz w:val="26"/>
                <w:szCs w:val="26"/>
              </w:rPr>
            </w:pPr>
            <w:proofErr w:type="spellStart"/>
            <w:r w:rsidRPr="00E7425D">
              <w:rPr>
                <w:b/>
                <w:sz w:val="26"/>
                <w:szCs w:val="26"/>
              </w:rPr>
              <w:t>Câu</w:t>
            </w:r>
            <w:proofErr w:type="spellEnd"/>
            <w:r w:rsidRPr="00E7425D">
              <w:rPr>
                <w:b/>
                <w:sz w:val="26"/>
                <w:szCs w:val="26"/>
              </w:rPr>
              <w:t xml:space="preserve"> </w:t>
            </w:r>
            <w:proofErr w:type="spellStart"/>
            <w:r w:rsidRPr="00E7425D">
              <w:rPr>
                <w:b/>
                <w:sz w:val="26"/>
                <w:szCs w:val="26"/>
              </w:rPr>
              <w:t>hỏi</w:t>
            </w:r>
            <w:proofErr w:type="spellEnd"/>
            <w:r w:rsidRPr="00E7425D">
              <w:rPr>
                <w:b/>
                <w:sz w:val="26"/>
                <w:szCs w:val="26"/>
              </w:rPr>
              <w:t xml:space="preserve">: </w:t>
            </w:r>
            <w:proofErr w:type="spellStart"/>
            <w:r w:rsidRPr="00E7425D">
              <w:rPr>
                <w:b/>
                <w:sz w:val="26"/>
                <w:szCs w:val="26"/>
              </w:rPr>
              <w:t>Tình</w:t>
            </w:r>
            <w:proofErr w:type="spellEnd"/>
            <w:r w:rsidRPr="00E7425D">
              <w:rPr>
                <w:b/>
                <w:sz w:val="26"/>
                <w:szCs w:val="26"/>
              </w:rPr>
              <w:t xml:space="preserve"> </w:t>
            </w:r>
            <w:proofErr w:type="spellStart"/>
            <w:r w:rsidRPr="00E7425D">
              <w:rPr>
                <w:b/>
                <w:sz w:val="26"/>
                <w:szCs w:val="26"/>
              </w:rPr>
              <w:t>hình</w:t>
            </w:r>
            <w:proofErr w:type="spellEnd"/>
            <w:r w:rsidRPr="00E7425D">
              <w:rPr>
                <w:b/>
                <w:sz w:val="26"/>
                <w:szCs w:val="26"/>
              </w:rPr>
              <w:t xml:space="preserve"> </w:t>
            </w:r>
            <w:proofErr w:type="spellStart"/>
            <w:r w:rsidRPr="00E7425D">
              <w:rPr>
                <w:b/>
                <w:sz w:val="26"/>
                <w:szCs w:val="26"/>
              </w:rPr>
              <w:t>dạy</w:t>
            </w:r>
            <w:proofErr w:type="spellEnd"/>
            <w:r w:rsidRPr="00E7425D">
              <w:rPr>
                <w:b/>
                <w:sz w:val="26"/>
                <w:szCs w:val="26"/>
              </w:rPr>
              <w:t xml:space="preserve"> </w:t>
            </w:r>
            <w:proofErr w:type="spellStart"/>
            <w:r w:rsidRPr="00E7425D">
              <w:rPr>
                <w:b/>
                <w:sz w:val="26"/>
                <w:szCs w:val="26"/>
              </w:rPr>
              <w:t>học</w:t>
            </w:r>
            <w:proofErr w:type="spellEnd"/>
            <w:r w:rsidRPr="00E7425D">
              <w:rPr>
                <w:b/>
                <w:sz w:val="26"/>
                <w:szCs w:val="26"/>
              </w:rPr>
              <w:t xml:space="preserve"> </w:t>
            </w:r>
            <w:proofErr w:type="spellStart"/>
            <w:r w:rsidRPr="00E7425D">
              <w:rPr>
                <w:b/>
                <w:sz w:val="26"/>
                <w:szCs w:val="26"/>
              </w:rPr>
              <w:t>dân</w:t>
            </w:r>
            <w:proofErr w:type="spellEnd"/>
            <w:r w:rsidRPr="00E7425D">
              <w:rPr>
                <w:b/>
                <w:sz w:val="26"/>
                <w:szCs w:val="26"/>
              </w:rPr>
              <w:t xml:space="preserve"> ca </w:t>
            </w:r>
            <w:proofErr w:type="spellStart"/>
            <w:r w:rsidRPr="00E7425D">
              <w:rPr>
                <w:b/>
                <w:sz w:val="26"/>
                <w:szCs w:val="26"/>
              </w:rPr>
              <w:t>vùng</w:t>
            </w:r>
            <w:proofErr w:type="spellEnd"/>
            <w:r w:rsidRPr="00E7425D">
              <w:rPr>
                <w:b/>
                <w:sz w:val="26"/>
                <w:szCs w:val="26"/>
              </w:rPr>
              <w:t xml:space="preserve"> </w:t>
            </w:r>
            <w:proofErr w:type="spellStart"/>
            <w:r w:rsidRPr="00E7425D">
              <w:rPr>
                <w:b/>
                <w:sz w:val="26"/>
                <w:szCs w:val="26"/>
              </w:rPr>
              <w:t>miền</w:t>
            </w:r>
            <w:proofErr w:type="spellEnd"/>
            <w:r w:rsidRPr="00E7425D">
              <w:rPr>
                <w:b/>
                <w:sz w:val="26"/>
                <w:szCs w:val="26"/>
              </w:rPr>
              <w:t xml:space="preserve"> </w:t>
            </w:r>
            <w:proofErr w:type="spellStart"/>
            <w:r w:rsidRPr="00E7425D">
              <w:rPr>
                <w:b/>
                <w:sz w:val="26"/>
                <w:szCs w:val="26"/>
              </w:rPr>
              <w:t>cho</w:t>
            </w:r>
            <w:proofErr w:type="spellEnd"/>
            <w:r w:rsidRPr="00E7425D">
              <w:rPr>
                <w:b/>
                <w:sz w:val="26"/>
                <w:szCs w:val="26"/>
              </w:rPr>
              <w:t xml:space="preserve"> HS </w:t>
            </w:r>
            <w:proofErr w:type="spellStart"/>
            <w:r w:rsidRPr="00E7425D">
              <w:rPr>
                <w:b/>
                <w:sz w:val="26"/>
                <w:szCs w:val="26"/>
              </w:rPr>
              <w:t>tại</w:t>
            </w:r>
            <w:proofErr w:type="spellEnd"/>
            <w:r w:rsidRPr="00E7425D">
              <w:rPr>
                <w:b/>
                <w:sz w:val="26"/>
                <w:szCs w:val="26"/>
              </w:rPr>
              <w:t xml:space="preserve"> </w:t>
            </w:r>
            <w:proofErr w:type="spellStart"/>
            <w:r w:rsidRPr="00E7425D">
              <w:rPr>
                <w:b/>
                <w:sz w:val="26"/>
                <w:szCs w:val="26"/>
              </w:rPr>
              <w:t>địa</w:t>
            </w:r>
            <w:proofErr w:type="spellEnd"/>
            <w:r w:rsidRPr="00E7425D">
              <w:rPr>
                <w:b/>
                <w:sz w:val="26"/>
                <w:szCs w:val="26"/>
              </w:rPr>
              <w:t xml:space="preserve"> </w:t>
            </w:r>
            <w:proofErr w:type="spellStart"/>
            <w:r w:rsidRPr="00E7425D">
              <w:rPr>
                <w:b/>
                <w:sz w:val="26"/>
                <w:szCs w:val="26"/>
              </w:rPr>
              <w:t>phương</w:t>
            </w:r>
            <w:proofErr w:type="spellEnd"/>
            <w:r w:rsidRPr="00E7425D">
              <w:rPr>
                <w:b/>
                <w:sz w:val="26"/>
                <w:szCs w:val="26"/>
              </w:rPr>
              <w:t xml:space="preserve">? </w:t>
            </w:r>
          </w:p>
          <w:p w14:paraId="7D0CDDEB" w14:textId="77777777" w:rsidR="007E09D9" w:rsidRPr="00E7425D" w:rsidRDefault="007E09D9" w:rsidP="00194EA7">
            <w:pPr>
              <w:widowControl w:val="0"/>
              <w:ind w:left="-15"/>
              <w:rPr>
                <w:i/>
                <w:sz w:val="26"/>
                <w:szCs w:val="26"/>
              </w:rPr>
            </w:pPr>
            <w:proofErr w:type="spellStart"/>
            <w:r w:rsidRPr="00E7425D">
              <w:rPr>
                <w:i/>
                <w:sz w:val="26"/>
                <w:szCs w:val="26"/>
              </w:rPr>
              <w:t>Thầy</w:t>
            </w:r>
            <w:proofErr w:type="spellEnd"/>
            <w:r w:rsidRPr="00E7425D">
              <w:rPr>
                <w:i/>
                <w:sz w:val="26"/>
                <w:szCs w:val="26"/>
              </w:rPr>
              <w:t>/</w:t>
            </w:r>
            <w:proofErr w:type="spellStart"/>
            <w:r w:rsidRPr="00E7425D">
              <w:rPr>
                <w:i/>
                <w:sz w:val="26"/>
                <w:szCs w:val="26"/>
              </w:rPr>
              <w:t>Cô</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 </w:t>
            </w:r>
          </w:p>
        </w:tc>
        <w:tc>
          <w:tcPr>
            <w:tcW w:w="909" w:type="dxa"/>
            <w:shd w:val="clear" w:color="auto" w:fill="BFBFBF" w:themeFill="background1" w:themeFillShade="BF"/>
            <w:textDirection w:val="btLr"/>
            <w:vAlign w:val="center"/>
          </w:tcPr>
          <w:p w14:paraId="71AA76FB" w14:textId="77777777" w:rsidR="007E09D9" w:rsidRPr="00E7425D" w:rsidRDefault="007E09D9" w:rsidP="00194EA7">
            <w:pPr>
              <w:widowControl w:val="0"/>
              <w:ind w:left="-15" w:right="113"/>
              <w:jc w:val="center"/>
              <w:rPr>
                <w:i/>
                <w:sz w:val="26"/>
                <w:szCs w:val="26"/>
              </w:rPr>
            </w:pPr>
            <w:proofErr w:type="spellStart"/>
            <w:r w:rsidRPr="00E7425D">
              <w:rPr>
                <w:i/>
                <w:sz w:val="26"/>
                <w:szCs w:val="26"/>
              </w:rPr>
              <w:t>Chưa</w:t>
            </w:r>
            <w:proofErr w:type="spellEnd"/>
            <w:r w:rsidRPr="00E7425D">
              <w:rPr>
                <w:i/>
                <w:sz w:val="26"/>
                <w:szCs w:val="26"/>
              </w:rPr>
              <w:t xml:space="preserve"> </w:t>
            </w:r>
            <w:proofErr w:type="spellStart"/>
            <w:r w:rsidRPr="00E7425D">
              <w:rPr>
                <w:i/>
                <w:sz w:val="26"/>
                <w:szCs w:val="26"/>
              </w:rPr>
              <w:t>có</w:t>
            </w:r>
            <w:proofErr w:type="spellEnd"/>
          </w:p>
        </w:tc>
        <w:tc>
          <w:tcPr>
            <w:tcW w:w="711" w:type="dxa"/>
            <w:shd w:val="clear" w:color="auto" w:fill="BFBFBF" w:themeFill="background1" w:themeFillShade="BF"/>
            <w:textDirection w:val="btLr"/>
            <w:vAlign w:val="center"/>
          </w:tcPr>
          <w:p w14:paraId="33A369B4" w14:textId="77777777" w:rsidR="007E09D9" w:rsidRPr="00E7425D" w:rsidRDefault="007E09D9" w:rsidP="00194EA7">
            <w:pPr>
              <w:widowControl w:val="0"/>
              <w:ind w:left="-15" w:right="113"/>
              <w:jc w:val="center"/>
              <w:rPr>
                <w:i/>
                <w:sz w:val="26"/>
                <w:szCs w:val="26"/>
              </w:rPr>
            </w:pPr>
            <w:proofErr w:type="spellStart"/>
            <w:r w:rsidRPr="00E7425D">
              <w:rPr>
                <w:i/>
                <w:sz w:val="26"/>
                <w:szCs w:val="26"/>
              </w:rPr>
              <w:t>Đã</w:t>
            </w:r>
            <w:proofErr w:type="spellEnd"/>
            <w:r w:rsidRPr="00E7425D">
              <w:rPr>
                <w:i/>
                <w:sz w:val="26"/>
                <w:szCs w:val="26"/>
              </w:rPr>
              <w:t xml:space="preserve"> </w:t>
            </w:r>
            <w:proofErr w:type="spellStart"/>
            <w:r w:rsidRPr="00E7425D">
              <w:rPr>
                <w:i/>
                <w:sz w:val="26"/>
                <w:szCs w:val="26"/>
              </w:rPr>
              <w:t>từng</w:t>
            </w:r>
            <w:proofErr w:type="spellEnd"/>
            <w:r w:rsidRPr="00E7425D">
              <w:rPr>
                <w:i/>
                <w:sz w:val="26"/>
                <w:szCs w:val="26"/>
              </w:rPr>
              <w:t xml:space="preserve"> </w:t>
            </w:r>
            <w:proofErr w:type="spellStart"/>
            <w:r w:rsidRPr="00E7425D">
              <w:rPr>
                <w:i/>
                <w:sz w:val="26"/>
                <w:szCs w:val="26"/>
              </w:rPr>
              <w:t>có</w:t>
            </w:r>
            <w:proofErr w:type="spellEnd"/>
          </w:p>
        </w:tc>
        <w:tc>
          <w:tcPr>
            <w:tcW w:w="1029" w:type="dxa"/>
            <w:shd w:val="clear" w:color="auto" w:fill="BFBFBF" w:themeFill="background1" w:themeFillShade="BF"/>
            <w:textDirection w:val="btLr"/>
            <w:vAlign w:val="center"/>
          </w:tcPr>
          <w:p w14:paraId="1F1AF53C" w14:textId="77777777" w:rsidR="007E09D9" w:rsidRPr="00E7425D" w:rsidRDefault="007E09D9" w:rsidP="00194EA7">
            <w:pPr>
              <w:widowControl w:val="0"/>
              <w:ind w:left="-15" w:right="113"/>
              <w:jc w:val="center"/>
              <w:rPr>
                <w:i/>
                <w:sz w:val="26"/>
                <w:szCs w:val="26"/>
              </w:rPr>
            </w:pPr>
            <w:proofErr w:type="spellStart"/>
            <w:r w:rsidRPr="00E7425D">
              <w:rPr>
                <w:i/>
                <w:sz w:val="26"/>
                <w:szCs w:val="26"/>
              </w:rPr>
              <w:t>Thường</w:t>
            </w:r>
            <w:proofErr w:type="spellEnd"/>
            <w:r w:rsidRPr="00E7425D">
              <w:rPr>
                <w:i/>
                <w:sz w:val="26"/>
                <w:szCs w:val="26"/>
              </w:rPr>
              <w:t xml:space="preserve"> </w:t>
            </w:r>
            <w:proofErr w:type="spellStart"/>
            <w:r w:rsidRPr="00E7425D">
              <w:rPr>
                <w:i/>
                <w:sz w:val="26"/>
                <w:szCs w:val="26"/>
              </w:rPr>
              <w:t>xuyên</w:t>
            </w:r>
            <w:proofErr w:type="spellEnd"/>
          </w:p>
        </w:tc>
      </w:tr>
      <w:tr w:rsidR="00564B6E" w:rsidRPr="00E7425D" w14:paraId="5E8E2FD4" w14:textId="77777777" w:rsidTr="00806060">
        <w:trPr>
          <w:cantSplit/>
          <w:trHeight w:val="410"/>
        </w:trPr>
        <w:tc>
          <w:tcPr>
            <w:tcW w:w="6707" w:type="dxa"/>
          </w:tcPr>
          <w:p w14:paraId="4B497692" w14:textId="77777777" w:rsidR="007E09D9" w:rsidRPr="00E7425D" w:rsidRDefault="007E09D9" w:rsidP="00194EA7">
            <w:pPr>
              <w:widowControl w:val="0"/>
              <w:rPr>
                <w:spacing w:val="-6"/>
                <w:sz w:val="26"/>
                <w:szCs w:val="26"/>
              </w:rPr>
            </w:pPr>
            <w:r w:rsidRPr="00E7425D">
              <w:rPr>
                <w:spacing w:val="-6"/>
                <w:sz w:val="26"/>
                <w:szCs w:val="26"/>
              </w:rPr>
              <w:t xml:space="preserve">1. </w:t>
            </w:r>
            <w:proofErr w:type="spellStart"/>
            <w:r w:rsidRPr="00E7425D">
              <w:rPr>
                <w:spacing w:val="-6"/>
                <w:sz w:val="26"/>
                <w:szCs w:val="26"/>
              </w:rPr>
              <w:t>Trường</w:t>
            </w:r>
            <w:proofErr w:type="spellEnd"/>
            <w:r w:rsidRPr="00E7425D">
              <w:rPr>
                <w:spacing w:val="-6"/>
                <w:sz w:val="26"/>
                <w:szCs w:val="26"/>
              </w:rPr>
              <w:t xml:space="preserve"> </w:t>
            </w:r>
            <w:proofErr w:type="spellStart"/>
            <w:r w:rsidRPr="00E7425D">
              <w:rPr>
                <w:spacing w:val="-6"/>
                <w:sz w:val="26"/>
                <w:szCs w:val="26"/>
              </w:rPr>
              <w:t>Thầy</w:t>
            </w:r>
            <w:proofErr w:type="spellEnd"/>
            <w:r w:rsidRPr="00E7425D">
              <w:rPr>
                <w:spacing w:val="-6"/>
                <w:sz w:val="26"/>
                <w:szCs w:val="26"/>
              </w:rPr>
              <w:t>/</w:t>
            </w:r>
            <w:proofErr w:type="spellStart"/>
            <w:r w:rsidRPr="00E7425D">
              <w:rPr>
                <w:spacing w:val="-6"/>
                <w:sz w:val="26"/>
                <w:szCs w:val="26"/>
              </w:rPr>
              <w:t>Cô</w:t>
            </w:r>
            <w:proofErr w:type="spellEnd"/>
            <w:r w:rsidRPr="00E7425D">
              <w:rPr>
                <w:spacing w:val="-6"/>
                <w:sz w:val="26"/>
                <w:szCs w:val="26"/>
              </w:rPr>
              <w:t xml:space="preserve"> </w:t>
            </w:r>
            <w:proofErr w:type="spellStart"/>
            <w:r w:rsidRPr="00E7425D">
              <w:rPr>
                <w:spacing w:val="-6"/>
                <w:sz w:val="26"/>
                <w:szCs w:val="26"/>
              </w:rPr>
              <w:t>có</w:t>
            </w:r>
            <w:proofErr w:type="spellEnd"/>
            <w:r w:rsidRPr="00E7425D">
              <w:rPr>
                <w:spacing w:val="-6"/>
                <w:sz w:val="26"/>
                <w:szCs w:val="26"/>
              </w:rPr>
              <w:t xml:space="preserve"> </w:t>
            </w:r>
            <w:proofErr w:type="spellStart"/>
            <w:r w:rsidRPr="00E7425D">
              <w:rPr>
                <w:spacing w:val="-6"/>
                <w:sz w:val="26"/>
                <w:szCs w:val="26"/>
              </w:rPr>
              <w:t>hoạt</w:t>
            </w:r>
            <w:proofErr w:type="spellEnd"/>
            <w:r w:rsidRPr="00E7425D">
              <w:rPr>
                <w:spacing w:val="-6"/>
                <w:sz w:val="26"/>
                <w:szCs w:val="26"/>
              </w:rPr>
              <w:t xml:space="preserve"> </w:t>
            </w:r>
            <w:proofErr w:type="spellStart"/>
            <w:r w:rsidRPr="00E7425D">
              <w:rPr>
                <w:spacing w:val="-6"/>
                <w:sz w:val="26"/>
                <w:szCs w:val="26"/>
              </w:rPr>
              <w:t>động</w:t>
            </w:r>
            <w:proofErr w:type="spellEnd"/>
            <w:r w:rsidRPr="00E7425D">
              <w:rPr>
                <w:spacing w:val="-6"/>
                <w:sz w:val="26"/>
                <w:szCs w:val="26"/>
              </w:rPr>
              <w:t xml:space="preserve"> </w:t>
            </w:r>
            <w:proofErr w:type="spellStart"/>
            <w:r w:rsidRPr="00E7425D">
              <w:rPr>
                <w:spacing w:val="-6"/>
                <w:sz w:val="26"/>
                <w:szCs w:val="26"/>
              </w:rPr>
              <w:t>dạy</w:t>
            </w:r>
            <w:proofErr w:type="spellEnd"/>
            <w:r w:rsidRPr="00E7425D">
              <w:rPr>
                <w:spacing w:val="-6"/>
                <w:sz w:val="26"/>
                <w:szCs w:val="26"/>
              </w:rPr>
              <w:t xml:space="preserve"> </w:t>
            </w:r>
            <w:proofErr w:type="spellStart"/>
            <w:r w:rsidRPr="00E7425D">
              <w:rPr>
                <w:spacing w:val="-6"/>
                <w:sz w:val="26"/>
                <w:szCs w:val="26"/>
              </w:rPr>
              <w:t>dân</w:t>
            </w:r>
            <w:proofErr w:type="spellEnd"/>
            <w:r w:rsidRPr="00E7425D">
              <w:rPr>
                <w:spacing w:val="-6"/>
                <w:sz w:val="26"/>
                <w:szCs w:val="26"/>
              </w:rPr>
              <w:t xml:space="preserve"> ca </w:t>
            </w:r>
            <w:proofErr w:type="spellStart"/>
            <w:r w:rsidRPr="00E7425D">
              <w:rPr>
                <w:spacing w:val="-6"/>
                <w:sz w:val="26"/>
                <w:szCs w:val="26"/>
              </w:rPr>
              <w:t>vùng</w:t>
            </w:r>
            <w:proofErr w:type="spellEnd"/>
            <w:r w:rsidRPr="00E7425D">
              <w:rPr>
                <w:spacing w:val="-6"/>
                <w:sz w:val="26"/>
                <w:szCs w:val="26"/>
              </w:rPr>
              <w:t xml:space="preserve"> </w:t>
            </w:r>
            <w:proofErr w:type="spellStart"/>
            <w:r w:rsidRPr="00E7425D">
              <w:rPr>
                <w:spacing w:val="-6"/>
                <w:sz w:val="26"/>
                <w:szCs w:val="26"/>
              </w:rPr>
              <w:t>miền</w:t>
            </w:r>
            <w:proofErr w:type="spellEnd"/>
            <w:r w:rsidRPr="00E7425D">
              <w:rPr>
                <w:spacing w:val="-6"/>
                <w:sz w:val="26"/>
                <w:szCs w:val="26"/>
              </w:rPr>
              <w:t xml:space="preserve"> </w:t>
            </w:r>
            <w:proofErr w:type="spellStart"/>
            <w:r w:rsidRPr="00E7425D">
              <w:rPr>
                <w:spacing w:val="-6"/>
                <w:sz w:val="26"/>
                <w:szCs w:val="26"/>
              </w:rPr>
              <w:t>cho</w:t>
            </w:r>
            <w:proofErr w:type="spellEnd"/>
            <w:r w:rsidRPr="00E7425D">
              <w:rPr>
                <w:spacing w:val="-6"/>
                <w:sz w:val="26"/>
                <w:szCs w:val="26"/>
              </w:rPr>
              <w:t xml:space="preserve"> HS </w:t>
            </w:r>
            <w:proofErr w:type="spellStart"/>
            <w:r w:rsidRPr="00E7425D">
              <w:rPr>
                <w:spacing w:val="-6"/>
                <w:sz w:val="26"/>
                <w:szCs w:val="26"/>
              </w:rPr>
              <w:t>không</w:t>
            </w:r>
            <w:proofErr w:type="spellEnd"/>
            <w:r w:rsidRPr="00E7425D">
              <w:rPr>
                <w:spacing w:val="-6"/>
                <w:sz w:val="26"/>
                <w:szCs w:val="26"/>
              </w:rPr>
              <w:t xml:space="preserve">? </w:t>
            </w:r>
          </w:p>
        </w:tc>
        <w:tc>
          <w:tcPr>
            <w:tcW w:w="909" w:type="dxa"/>
          </w:tcPr>
          <w:p w14:paraId="5C56A4A4" w14:textId="77777777" w:rsidR="007E09D9" w:rsidRPr="00E7425D" w:rsidRDefault="007E09D9" w:rsidP="00194EA7">
            <w:pPr>
              <w:widowControl w:val="0"/>
              <w:ind w:left="-15"/>
              <w:jc w:val="center"/>
              <w:rPr>
                <w:sz w:val="26"/>
                <w:szCs w:val="26"/>
              </w:rPr>
            </w:pPr>
          </w:p>
        </w:tc>
        <w:tc>
          <w:tcPr>
            <w:tcW w:w="711" w:type="dxa"/>
          </w:tcPr>
          <w:p w14:paraId="02F70D1C" w14:textId="77777777" w:rsidR="007E09D9" w:rsidRPr="00E7425D" w:rsidRDefault="007E09D9" w:rsidP="00194EA7">
            <w:pPr>
              <w:widowControl w:val="0"/>
              <w:ind w:left="-15"/>
              <w:jc w:val="center"/>
              <w:rPr>
                <w:sz w:val="26"/>
                <w:szCs w:val="26"/>
              </w:rPr>
            </w:pPr>
          </w:p>
        </w:tc>
        <w:tc>
          <w:tcPr>
            <w:tcW w:w="1029" w:type="dxa"/>
          </w:tcPr>
          <w:p w14:paraId="5ABEA35E" w14:textId="77777777" w:rsidR="007E09D9" w:rsidRPr="00E7425D" w:rsidRDefault="007E09D9" w:rsidP="00194EA7">
            <w:pPr>
              <w:widowControl w:val="0"/>
              <w:ind w:left="-15"/>
              <w:jc w:val="center"/>
              <w:rPr>
                <w:sz w:val="26"/>
                <w:szCs w:val="26"/>
              </w:rPr>
            </w:pPr>
          </w:p>
        </w:tc>
      </w:tr>
      <w:tr w:rsidR="00564B6E" w:rsidRPr="00E7425D" w14:paraId="5A92F678" w14:textId="77777777" w:rsidTr="00806060">
        <w:trPr>
          <w:cantSplit/>
          <w:trHeight w:val="410"/>
        </w:trPr>
        <w:tc>
          <w:tcPr>
            <w:tcW w:w="6707" w:type="dxa"/>
          </w:tcPr>
          <w:p w14:paraId="0FCDD154" w14:textId="77777777" w:rsidR="007E09D9" w:rsidRPr="00E7425D" w:rsidRDefault="007E09D9" w:rsidP="00194EA7">
            <w:pPr>
              <w:widowControl w:val="0"/>
              <w:rPr>
                <w:sz w:val="26"/>
                <w:szCs w:val="26"/>
              </w:rPr>
            </w:pPr>
            <w:r w:rsidRPr="00E7425D">
              <w:rPr>
                <w:sz w:val="26"/>
                <w:szCs w:val="26"/>
              </w:rPr>
              <w:t xml:space="preserve">2.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mời</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tới</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không</w:t>
            </w:r>
            <w:proofErr w:type="spellEnd"/>
            <w:r w:rsidRPr="00E7425D">
              <w:rPr>
                <w:sz w:val="26"/>
                <w:szCs w:val="26"/>
              </w:rPr>
              <w:t>?</w:t>
            </w:r>
          </w:p>
        </w:tc>
        <w:tc>
          <w:tcPr>
            <w:tcW w:w="909" w:type="dxa"/>
          </w:tcPr>
          <w:p w14:paraId="65E439E9" w14:textId="77777777" w:rsidR="007E09D9" w:rsidRPr="00E7425D" w:rsidRDefault="007E09D9" w:rsidP="00194EA7">
            <w:pPr>
              <w:widowControl w:val="0"/>
              <w:ind w:left="-15"/>
              <w:jc w:val="center"/>
              <w:rPr>
                <w:sz w:val="26"/>
                <w:szCs w:val="26"/>
              </w:rPr>
            </w:pPr>
          </w:p>
        </w:tc>
        <w:tc>
          <w:tcPr>
            <w:tcW w:w="711" w:type="dxa"/>
          </w:tcPr>
          <w:p w14:paraId="7F8E9AE6" w14:textId="77777777" w:rsidR="007E09D9" w:rsidRPr="00E7425D" w:rsidRDefault="007E09D9" w:rsidP="00194EA7">
            <w:pPr>
              <w:widowControl w:val="0"/>
              <w:ind w:left="-15"/>
              <w:jc w:val="center"/>
              <w:rPr>
                <w:sz w:val="26"/>
                <w:szCs w:val="26"/>
              </w:rPr>
            </w:pPr>
          </w:p>
        </w:tc>
        <w:tc>
          <w:tcPr>
            <w:tcW w:w="1029" w:type="dxa"/>
          </w:tcPr>
          <w:p w14:paraId="1CD9620B" w14:textId="77777777" w:rsidR="007E09D9" w:rsidRPr="00E7425D" w:rsidRDefault="007E09D9" w:rsidP="00194EA7">
            <w:pPr>
              <w:widowControl w:val="0"/>
              <w:ind w:left="-15"/>
              <w:jc w:val="center"/>
              <w:rPr>
                <w:sz w:val="26"/>
                <w:szCs w:val="26"/>
              </w:rPr>
            </w:pPr>
          </w:p>
        </w:tc>
      </w:tr>
      <w:tr w:rsidR="00564B6E" w:rsidRPr="00E7425D" w14:paraId="276CAC49" w14:textId="77777777" w:rsidTr="00806060">
        <w:trPr>
          <w:cantSplit/>
          <w:trHeight w:val="410"/>
        </w:trPr>
        <w:tc>
          <w:tcPr>
            <w:tcW w:w="6707" w:type="dxa"/>
          </w:tcPr>
          <w:p w14:paraId="53063574" w14:textId="77777777" w:rsidR="007E09D9" w:rsidRPr="00E7425D" w:rsidRDefault="007E09D9" w:rsidP="00194EA7">
            <w:pPr>
              <w:widowControl w:val="0"/>
              <w:rPr>
                <w:sz w:val="26"/>
                <w:szCs w:val="26"/>
              </w:rPr>
            </w:pPr>
            <w:r w:rsidRPr="00E7425D">
              <w:rPr>
                <w:sz w:val="26"/>
                <w:szCs w:val="26"/>
              </w:rPr>
              <w:t xml:space="preserve">3. GV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tham</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bồi</w:t>
            </w:r>
            <w:proofErr w:type="spellEnd"/>
            <w:r w:rsidRPr="00E7425D">
              <w:rPr>
                <w:sz w:val="26"/>
                <w:szCs w:val="26"/>
              </w:rPr>
              <w:t xml:space="preserve"> </w:t>
            </w:r>
            <w:proofErr w:type="spellStart"/>
            <w:r w:rsidRPr="00E7425D">
              <w:rPr>
                <w:sz w:val="26"/>
                <w:szCs w:val="26"/>
              </w:rPr>
              <w:t>dưỡng</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w:t>
            </w:r>
          </w:p>
        </w:tc>
        <w:tc>
          <w:tcPr>
            <w:tcW w:w="909" w:type="dxa"/>
          </w:tcPr>
          <w:p w14:paraId="303D9781" w14:textId="77777777" w:rsidR="007E09D9" w:rsidRPr="00E7425D" w:rsidRDefault="007E09D9" w:rsidP="00194EA7">
            <w:pPr>
              <w:widowControl w:val="0"/>
              <w:ind w:left="-15"/>
              <w:jc w:val="center"/>
              <w:rPr>
                <w:sz w:val="26"/>
                <w:szCs w:val="26"/>
              </w:rPr>
            </w:pPr>
          </w:p>
        </w:tc>
        <w:tc>
          <w:tcPr>
            <w:tcW w:w="711" w:type="dxa"/>
          </w:tcPr>
          <w:p w14:paraId="45EA0D13" w14:textId="77777777" w:rsidR="007E09D9" w:rsidRPr="00E7425D" w:rsidRDefault="007E09D9" w:rsidP="00194EA7">
            <w:pPr>
              <w:widowControl w:val="0"/>
              <w:ind w:left="-15"/>
              <w:jc w:val="center"/>
              <w:rPr>
                <w:sz w:val="26"/>
                <w:szCs w:val="26"/>
              </w:rPr>
            </w:pPr>
          </w:p>
        </w:tc>
        <w:tc>
          <w:tcPr>
            <w:tcW w:w="1029" w:type="dxa"/>
          </w:tcPr>
          <w:p w14:paraId="3F046A3E" w14:textId="77777777" w:rsidR="007E09D9" w:rsidRPr="00E7425D" w:rsidRDefault="007E09D9" w:rsidP="00194EA7">
            <w:pPr>
              <w:widowControl w:val="0"/>
              <w:ind w:left="-15"/>
              <w:jc w:val="center"/>
              <w:rPr>
                <w:sz w:val="26"/>
                <w:szCs w:val="26"/>
              </w:rPr>
            </w:pPr>
          </w:p>
        </w:tc>
      </w:tr>
      <w:tr w:rsidR="00564B6E" w:rsidRPr="00E7425D" w14:paraId="2EE5CAA8" w14:textId="77777777" w:rsidTr="00806060">
        <w:trPr>
          <w:cantSplit/>
          <w:trHeight w:val="410"/>
        </w:trPr>
        <w:tc>
          <w:tcPr>
            <w:tcW w:w="6707" w:type="dxa"/>
          </w:tcPr>
          <w:p w14:paraId="0F1A253E" w14:textId="77777777" w:rsidR="007E09D9" w:rsidRPr="00E7425D" w:rsidRDefault="007E09D9" w:rsidP="00194EA7">
            <w:pPr>
              <w:widowControl w:val="0"/>
              <w:rPr>
                <w:sz w:val="26"/>
                <w:szCs w:val="26"/>
              </w:rPr>
            </w:pPr>
            <w:r w:rsidRPr="00E7425D">
              <w:rPr>
                <w:sz w:val="26"/>
                <w:szCs w:val="26"/>
              </w:rPr>
              <w:t xml:space="preserve">4.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liên</w:t>
            </w:r>
            <w:proofErr w:type="spellEnd"/>
            <w:r w:rsidRPr="00E7425D">
              <w:rPr>
                <w:sz w:val="26"/>
                <w:szCs w:val="26"/>
              </w:rPr>
              <w:t xml:space="preserve"> </w:t>
            </w:r>
            <w:proofErr w:type="spellStart"/>
            <w:r w:rsidRPr="00E7425D">
              <w:rPr>
                <w:sz w:val="26"/>
                <w:szCs w:val="26"/>
              </w:rPr>
              <w:t>hoan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không</w:t>
            </w:r>
            <w:proofErr w:type="spellEnd"/>
            <w:r w:rsidRPr="00E7425D">
              <w:rPr>
                <w:sz w:val="26"/>
                <w:szCs w:val="26"/>
              </w:rPr>
              <w:t>?</w:t>
            </w:r>
          </w:p>
        </w:tc>
        <w:tc>
          <w:tcPr>
            <w:tcW w:w="909" w:type="dxa"/>
          </w:tcPr>
          <w:p w14:paraId="79138241" w14:textId="77777777" w:rsidR="007E09D9" w:rsidRPr="00E7425D" w:rsidRDefault="007E09D9" w:rsidP="00194EA7">
            <w:pPr>
              <w:widowControl w:val="0"/>
              <w:ind w:left="-15"/>
              <w:jc w:val="center"/>
              <w:rPr>
                <w:sz w:val="26"/>
                <w:szCs w:val="26"/>
              </w:rPr>
            </w:pPr>
          </w:p>
        </w:tc>
        <w:tc>
          <w:tcPr>
            <w:tcW w:w="711" w:type="dxa"/>
          </w:tcPr>
          <w:p w14:paraId="7C78E36F" w14:textId="77777777" w:rsidR="007E09D9" w:rsidRPr="00E7425D" w:rsidRDefault="007E09D9" w:rsidP="00194EA7">
            <w:pPr>
              <w:widowControl w:val="0"/>
              <w:ind w:left="-15"/>
              <w:jc w:val="center"/>
              <w:rPr>
                <w:sz w:val="26"/>
                <w:szCs w:val="26"/>
              </w:rPr>
            </w:pPr>
          </w:p>
        </w:tc>
        <w:tc>
          <w:tcPr>
            <w:tcW w:w="1029" w:type="dxa"/>
          </w:tcPr>
          <w:p w14:paraId="44BA01D9" w14:textId="77777777" w:rsidR="007E09D9" w:rsidRPr="00E7425D" w:rsidRDefault="007E09D9" w:rsidP="00194EA7">
            <w:pPr>
              <w:widowControl w:val="0"/>
              <w:ind w:left="-15"/>
              <w:jc w:val="center"/>
              <w:rPr>
                <w:sz w:val="26"/>
                <w:szCs w:val="26"/>
              </w:rPr>
            </w:pPr>
          </w:p>
        </w:tc>
      </w:tr>
      <w:tr w:rsidR="00564B6E" w:rsidRPr="00E7425D" w14:paraId="21503B16"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09C6D4B" w14:textId="2EE7AEAE" w:rsidR="007E09D9" w:rsidRPr="00E7425D" w:rsidRDefault="007E09D9" w:rsidP="00194EA7">
            <w:pPr>
              <w:widowControl w:val="0"/>
              <w:rPr>
                <w:b/>
                <w:bCs/>
                <w:sz w:val="26"/>
                <w:szCs w:val="26"/>
              </w:rPr>
            </w:pPr>
            <w:proofErr w:type="spellStart"/>
            <w:r w:rsidRPr="00E7425D">
              <w:rPr>
                <w:b/>
                <w:bCs/>
                <w:sz w:val="26"/>
                <w:szCs w:val="26"/>
              </w:rPr>
              <w:t>Câu</w:t>
            </w:r>
            <w:proofErr w:type="spellEnd"/>
            <w:r w:rsidRPr="00E7425D">
              <w:rPr>
                <w:b/>
                <w:bCs/>
                <w:sz w:val="26"/>
                <w:szCs w:val="26"/>
              </w:rPr>
              <w:t xml:space="preserve"> </w:t>
            </w:r>
            <w:proofErr w:type="spellStart"/>
            <w:r w:rsidRPr="00E7425D">
              <w:rPr>
                <w:b/>
                <w:bCs/>
                <w:sz w:val="26"/>
                <w:szCs w:val="26"/>
              </w:rPr>
              <w:t>hỏi</w:t>
            </w:r>
            <w:proofErr w:type="spellEnd"/>
            <w:r w:rsidRPr="00E7425D">
              <w:rPr>
                <w:b/>
                <w:bCs/>
                <w:sz w:val="26"/>
                <w:szCs w:val="26"/>
              </w:rPr>
              <w:t xml:space="preserve">: </w:t>
            </w:r>
            <w:proofErr w:type="spellStart"/>
            <w:r w:rsidRPr="00E7425D">
              <w:rPr>
                <w:b/>
                <w:bCs/>
                <w:sz w:val="26"/>
                <w:szCs w:val="26"/>
              </w:rPr>
              <w:t>Các</w:t>
            </w:r>
            <w:proofErr w:type="spellEnd"/>
            <w:r w:rsidRPr="00E7425D">
              <w:rPr>
                <w:b/>
                <w:bCs/>
                <w:sz w:val="26"/>
                <w:szCs w:val="26"/>
              </w:rPr>
              <w:t xml:space="preserve"> </w:t>
            </w:r>
            <w:proofErr w:type="spellStart"/>
            <w:r w:rsidRPr="00E7425D">
              <w:rPr>
                <w:b/>
                <w:bCs/>
                <w:sz w:val="26"/>
                <w:szCs w:val="26"/>
              </w:rPr>
              <w:t>thể</w:t>
            </w:r>
            <w:proofErr w:type="spellEnd"/>
            <w:r w:rsidRPr="00E7425D">
              <w:rPr>
                <w:b/>
                <w:bCs/>
                <w:sz w:val="26"/>
                <w:szCs w:val="26"/>
              </w:rPr>
              <w:t xml:space="preserve"> </w:t>
            </w:r>
            <w:proofErr w:type="spellStart"/>
            <w:r w:rsidRPr="00E7425D">
              <w:rPr>
                <w:b/>
                <w:bCs/>
                <w:sz w:val="26"/>
                <w:szCs w:val="26"/>
              </w:rPr>
              <w:t>loại</w:t>
            </w:r>
            <w:proofErr w:type="spellEnd"/>
            <w:r w:rsidRPr="00E7425D">
              <w:rPr>
                <w:b/>
                <w:bCs/>
                <w:sz w:val="26"/>
                <w:szCs w:val="26"/>
              </w:rPr>
              <w:t xml:space="preserve"> </w:t>
            </w:r>
            <w:proofErr w:type="spellStart"/>
            <w:r w:rsidRPr="00E7425D">
              <w:rPr>
                <w:b/>
                <w:bCs/>
                <w:sz w:val="26"/>
                <w:szCs w:val="26"/>
              </w:rPr>
              <w:t>dân</w:t>
            </w:r>
            <w:proofErr w:type="spellEnd"/>
            <w:r w:rsidRPr="00E7425D">
              <w:rPr>
                <w:b/>
                <w:bCs/>
                <w:sz w:val="26"/>
                <w:szCs w:val="26"/>
              </w:rPr>
              <w:t xml:space="preserve"> ca </w:t>
            </w:r>
            <w:proofErr w:type="spellStart"/>
            <w:r w:rsidRPr="00E7425D">
              <w:rPr>
                <w:b/>
                <w:bCs/>
                <w:sz w:val="26"/>
                <w:szCs w:val="26"/>
              </w:rPr>
              <w:t>dạy</w:t>
            </w:r>
            <w:proofErr w:type="spellEnd"/>
            <w:r w:rsidRPr="00E7425D">
              <w:rPr>
                <w:b/>
                <w:bCs/>
                <w:sz w:val="26"/>
                <w:szCs w:val="26"/>
              </w:rPr>
              <w:t xml:space="preserve"> </w:t>
            </w:r>
            <w:proofErr w:type="spellStart"/>
            <w:r w:rsidRPr="00E7425D">
              <w:rPr>
                <w:b/>
                <w:bCs/>
                <w:sz w:val="26"/>
                <w:szCs w:val="26"/>
              </w:rPr>
              <w:t>cho</w:t>
            </w:r>
            <w:proofErr w:type="spellEnd"/>
            <w:r w:rsidRPr="00E7425D">
              <w:rPr>
                <w:b/>
                <w:bCs/>
                <w:sz w:val="26"/>
                <w:szCs w:val="26"/>
              </w:rPr>
              <w:t xml:space="preserve"> HS </w:t>
            </w:r>
            <w:proofErr w:type="spellStart"/>
            <w:r w:rsidR="00116A45" w:rsidRPr="00E7425D">
              <w:rPr>
                <w:b/>
                <w:bCs/>
                <w:sz w:val="26"/>
                <w:szCs w:val="26"/>
              </w:rPr>
              <w:t>Trung</w:t>
            </w:r>
            <w:proofErr w:type="spellEnd"/>
            <w:r w:rsidR="00116A45" w:rsidRPr="00E7425D">
              <w:rPr>
                <w:b/>
                <w:bCs/>
                <w:sz w:val="26"/>
                <w:szCs w:val="26"/>
              </w:rPr>
              <w:t xml:space="preserve"> </w:t>
            </w:r>
            <w:proofErr w:type="spellStart"/>
            <w:r w:rsidR="00116A45" w:rsidRPr="00E7425D">
              <w:rPr>
                <w:b/>
                <w:bCs/>
                <w:sz w:val="26"/>
                <w:szCs w:val="26"/>
              </w:rPr>
              <w:t>học</w:t>
            </w:r>
            <w:proofErr w:type="spellEnd"/>
            <w:r w:rsidR="00116A45" w:rsidRPr="00E7425D">
              <w:rPr>
                <w:b/>
                <w:bCs/>
                <w:sz w:val="26"/>
                <w:szCs w:val="26"/>
              </w:rPr>
              <w:t xml:space="preserve"> </w:t>
            </w:r>
            <w:proofErr w:type="spellStart"/>
            <w:r w:rsidR="00116A45" w:rsidRPr="00E7425D">
              <w:rPr>
                <w:b/>
                <w:bCs/>
                <w:sz w:val="26"/>
                <w:szCs w:val="26"/>
              </w:rPr>
              <w:t>cơ</w:t>
            </w:r>
            <w:proofErr w:type="spellEnd"/>
            <w:r w:rsidR="00116A45" w:rsidRPr="00E7425D">
              <w:rPr>
                <w:b/>
                <w:bCs/>
                <w:sz w:val="26"/>
                <w:szCs w:val="26"/>
              </w:rPr>
              <w:t xml:space="preserve"> </w:t>
            </w:r>
            <w:proofErr w:type="spellStart"/>
            <w:r w:rsidR="00116A45" w:rsidRPr="00E7425D">
              <w:rPr>
                <w:b/>
                <w:bCs/>
                <w:sz w:val="26"/>
                <w:szCs w:val="26"/>
              </w:rPr>
              <w:t>sở</w:t>
            </w:r>
            <w:proofErr w:type="spellEnd"/>
            <w:r w:rsidRPr="00E7425D">
              <w:rPr>
                <w:b/>
                <w:bCs/>
                <w:sz w:val="26"/>
                <w:szCs w:val="26"/>
              </w:rPr>
              <w:t xml:space="preserve">? </w:t>
            </w:r>
          </w:p>
          <w:p w14:paraId="4C199D0E" w14:textId="77777777" w:rsidR="007E09D9" w:rsidRPr="00E7425D" w:rsidRDefault="007E09D9" w:rsidP="00194EA7">
            <w:pPr>
              <w:pStyle w:val="ListParagraph"/>
              <w:widowControl w:val="0"/>
              <w:spacing w:line="360" w:lineRule="auto"/>
              <w:ind w:left="22"/>
              <w:jc w:val="both"/>
              <w:rPr>
                <w:szCs w:val="26"/>
              </w:rPr>
            </w:pPr>
            <w:proofErr w:type="spellStart"/>
            <w:r w:rsidRPr="00E7425D">
              <w:rPr>
                <w:szCs w:val="26"/>
              </w:rPr>
              <w:t>Thầy</w:t>
            </w:r>
            <w:proofErr w:type="spellEnd"/>
            <w:r w:rsidRPr="00E7425D">
              <w:rPr>
                <w:szCs w:val="26"/>
              </w:rPr>
              <w:t>/</w:t>
            </w:r>
            <w:proofErr w:type="spellStart"/>
            <w:r w:rsidRPr="00E7425D">
              <w:rPr>
                <w:szCs w:val="26"/>
              </w:rPr>
              <w:t>Cô</w:t>
            </w:r>
            <w:proofErr w:type="spellEnd"/>
            <w:r w:rsidRPr="00E7425D">
              <w:rPr>
                <w:szCs w:val="26"/>
              </w:rPr>
              <w:t xml:space="preserve"> </w:t>
            </w:r>
            <w:proofErr w:type="spellStart"/>
            <w:r w:rsidRPr="00E7425D">
              <w:rPr>
                <w:szCs w:val="26"/>
              </w:rPr>
              <w:t>vui</w:t>
            </w:r>
            <w:proofErr w:type="spellEnd"/>
            <w:r w:rsidRPr="00E7425D">
              <w:rPr>
                <w:szCs w:val="26"/>
              </w:rPr>
              <w:t xml:space="preserve"> </w:t>
            </w:r>
            <w:proofErr w:type="spellStart"/>
            <w:r w:rsidRPr="00E7425D">
              <w:rPr>
                <w:szCs w:val="26"/>
              </w:rPr>
              <w:t>lòng</w:t>
            </w:r>
            <w:proofErr w:type="spellEnd"/>
            <w:r w:rsidRPr="00E7425D">
              <w:rPr>
                <w:szCs w:val="26"/>
              </w:rPr>
              <w:t xml:space="preserve"> </w:t>
            </w:r>
            <w:proofErr w:type="spellStart"/>
            <w:r w:rsidRPr="00E7425D">
              <w:rPr>
                <w:szCs w:val="26"/>
              </w:rPr>
              <w:t>cho</w:t>
            </w:r>
            <w:proofErr w:type="spellEnd"/>
            <w:r w:rsidRPr="00E7425D">
              <w:rPr>
                <w:szCs w:val="26"/>
              </w:rPr>
              <w:t xml:space="preserve"> </w:t>
            </w:r>
            <w:proofErr w:type="spellStart"/>
            <w:r w:rsidRPr="00E7425D">
              <w:rPr>
                <w:szCs w:val="26"/>
              </w:rPr>
              <w:t>biết</w:t>
            </w:r>
            <w:proofErr w:type="spellEnd"/>
            <w:r w:rsidRPr="00E7425D">
              <w:rPr>
                <w:szCs w:val="26"/>
              </w:rPr>
              <w:t xml:space="preserve"> </w:t>
            </w:r>
            <w:proofErr w:type="spellStart"/>
            <w:r w:rsidRPr="00E7425D">
              <w:rPr>
                <w:szCs w:val="26"/>
              </w:rPr>
              <w:t>những</w:t>
            </w:r>
            <w:proofErr w:type="spellEnd"/>
            <w:r w:rsidRPr="00E7425D">
              <w:rPr>
                <w:szCs w:val="26"/>
              </w:rPr>
              <w:t xml:space="preserve"> </w:t>
            </w:r>
            <w:proofErr w:type="spellStart"/>
            <w:r w:rsidRPr="00E7425D">
              <w:rPr>
                <w:szCs w:val="26"/>
              </w:rPr>
              <w:t>thể</w:t>
            </w:r>
            <w:proofErr w:type="spellEnd"/>
            <w:r w:rsidRPr="00E7425D">
              <w:rPr>
                <w:szCs w:val="26"/>
              </w:rPr>
              <w:t xml:space="preserve"> </w:t>
            </w:r>
            <w:proofErr w:type="spellStart"/>
            <w:r w:rsidRPr="00E7425D">
              <w:rPr>
                <w:szCs w:val="26"/>
              </w:rPr>
              <w:t>loại</w:t>
            </w:r>
            <w:proofErr w:type="spellEnd"/>
            <w:r w:rsidRPr="00E7425D">
              <w:rPr>
                <w:szCs w:val="26"/>
              </w:rPr>
              <w:t xml:space="preserve"> </w:t>
            </w:r>
            <w:proofErr w:type="spellStart"/>
            <w:r w:rsidRPr="00E7425D">
              <w:rPr>
                <w:szCs w:val="26"/>
              </w:rPr>
              <w:t>dân</w:t>
            </w:r>
            <w:proofErr w:type="spellEnd"/>
            <w:r w:rsidRPr="00E7425D">
              <w:rPr>
                <w:szCs w:val="26"/>
              </w:rPr>
              <w:t xml:space="preserve"> ca </w:t>
            </w:r>
            <w:proofErr w:type="spellStart"/>
            <w:r w:rsidRPr="00E7425D">
              <w:rPr>
                <w:szCs w:val="26"/>
              </w:rPr>
              <w:t>vùng</w:t>
            </w:r>
            <w:proofErr w:type="spellEnd"/>
            <w:r w:rsidRPr="00E7425D">
              <w:rPr>
                <w:szCs w:val="26"/>
              </w:rPr>
              <w:t xml:space="preserve"> </w:t>
            </w:r>
            <w:proofErr w:type="spellStart"/>
            <w:r w:rsidRPr="00E7425D">
              <w:rPr>
                <w:szCs w:val="26"/>
              </w:rPr>
              <w:t>miền</w:t>
            </w:r>
            <w:proofErr w:type="spellEnd"/>
            <w:r w:rsidRPr="00E7425D">
              <w:rPr>
                <w:szCs w:val="26"/>
              </w:rPr>
              <w:t xml:space="preserve"> (</w:t>
            </w:r>
            <w:proofErr w:type="spellStart"/>
            <w:r w:rsidRPr="00E7425D">
              <w:rPr>
                <w:szCs w:val="26"/>
              </w:rPr>
              <w:t>ngoài</w:t>
            </w:r>
            <w:proofErr w:type="spellEnd"/>
            <w:r w:rsidRPr="00E7425D">
              <w:rPr>
                <w:szCs w:val="26"/>
              </w:rPr>
              <w:t xml:space="preserve"> </w:t>
            </w:r>
            <w:proofErr w:type="spellStart"/>
            <w:r w:rsidRPr="00E7425D">
              <w:rPr>
                <w:szCs w:val="26"/>
              </w:rPr>
              <w:t>sách</w:t>
            </w:r>
            <w:proofErr w:type="spellEnd"/>
            <w:r w:rsidRPr="00E7425D">
              <w:rPr>
                <w:szCs w:val="26"/>
              </w:rPr>
              <w:t xml:space="preserve"> </w:t>
            </w:r>
            <w:proofErr w:type="spellStart"/>
            <w:r w:rsidRPr="00E7425D">
              <w:rPr>
                <w:szCs w:val="26"/>
              </w:rPr>
              <w:t>giáo</w:t>
            </w:r>
            <w:proofErr w:type="spellEnd"/>
            <w:r w:rsidRPr="00E7425D">
              <w:rPr>
                <w:szCs w:val="26"/>
              </w:rPr>
              <w:t xml:space="preserve"> khoa) </w:t>
            </w:r>
            <w:proofErr w:type="spellStart"/>
            <w:r w:rsidRPr="00E7425D">
              <w:rPr>
                <w:szCs w:val="26"/>
              </w:rPr>
              <w:t>đã</w:t>
            </w:r>
            <w:proofErr w:type="spellEnd"/>
            <w:r w:rsidRPr="00E7425D">
              <w:rPr>
                <w:szCs w:val="26"/>
              </w:rPr>
              <w:t xml:space="preserve"> </w:t>
            </w:r>
            <w:proofErr w:type="spellStart"/>
            <w:r w:rsidRPr="00E7425D">
              <w:rPr>
                <w:szCs w:val="26"/>
              </w:rPr>
              <w:t>được</w:t>
            </w:r>
            <w:proofErr w:type="spellEnd"/>
            <w:r w:rsidRPr="00E7425D">
              <w:rPr>
                <w:szCs w:val="26"/>
              </w:rPr>
              <w:t xml:space="preserve"> </w:t>
            </w:r>
            <w:proofErr w:type="spellStart"/>
            <w:r w:rsidRPr="00E7425D">
              <w:rPr>
                <w:szCs w:val="26"/>
              </w:rPr>
              <w:t>tích</w:t>
            </w:r>
            <w:proofErr w:type="spellEnd"/>
            <w:r w:rsidRPr="00E7425D">
              <w:rPr>
                <w:szCs w:val="26"/>
              </w:rPr>
              <w:t xml:space="preserve"> </w:t>
            </w:r>
            <w:proofErr w:type="spellStart"/>
            <w:r w:rsidRPr="00E7425D">
              <w:rPr>
                <w:szCs w:val="26"/>
              </w:rPr>
              <w:t>hợp</w:t>
            </w:r>
            <w:proofErr w:type="spellEnd"/>
            <w:r w:rsidRPr="00E7425D">
              <w:rPr>
                <w:szCs w:val="26"/>
              </w:rPr>
              <w:t xml:space="preserve"> </w:t>
            </w:r>
            <w:proofErr w:type="spellStart"/>
            <w:r w:rsidRPr="00E7425D">
              <w:rPr>
                <w:szCs w:val="26"/>
              </w:rPr>
              <w:t>vào</w:t>
            </w:r>
            <w:proofErr w:type="spellEnd"/>
            <w:r w:rsidRPr="00E7425D">
              <w:rPr>
                <w:szCs w:val="26"/>
              </w:rPr>
              <w:t xml:space="preserve"> </w:t>
            </w:r>
            <w:proofErr w:type="spellStart"/>
            <w:r w:rsidRPr="00E7425D">
              <w:rPr>
                <w:szCs w:val="26"/>
              </w:rPr>
              <w:t>dạy</w:t>
            </w:r>
            <w:proofErr w:type="spellEnd"/>
            <w:r w:rsidRPr="00E7425D">
              <w:rPr>
                <w:szCs w:val="26"/>
              </w:rPr>
              <w:t xml:space="preserve"> </w:t>
            </w:r>
            <w:proofErr w:type="spellStart"/>
            <w:r w:rsidRPr="00E7425D">
              <w:rPr>
                <w:szCs w:val="26"/>
              </w:rPr>
              <w:t>cho</w:t>
            </w:r>
            <w:proofErr w:type="spellEnd"/>
            <w:r w:rsidRPr="00E7425D">
              <w:rPr>
                <w:szCs w:val="26"/>
              </w:rPr>
              <w:t xml:space="preserve"> HS </w:t>
            </w:r>
            <w:proofErr w:type="spellStart"/>
            <w:r w:rsidRPr="00E7425D">
              <w:rPr>
                <w:szCs w:val="26"/>
              </w:rPr>
              <w:t>tại</w:t>
            </w:r>
            <w:proofErr w:type="spellEnd"/>
            <w:r w:rsidRPr="00E7425D">
              <w:rPr>
                <w:szCs w:val="26"/>
              </w:rPr>
              <w:t xml:space="preserve"> </w:t>
            </w:r>
            <w:proofErr w:type="spellStart"/>
            <w:r w:rsidRPr="00E7425D">
              <w:rPr>
                <w:szCs w:val="26"/>
              </w:rPr>
              <w:t>trường</w:t>
            </w:r>
            <w:proofErr w:type="spellEnd"/>
            <w:r w:rsidRPr="00E7425D">
              <w:rPr>
                <w:szCs w:val="26"/>
              </w:rPr>
              <w:t>?</w:t>
            </w:r>
          </w:p>
        </w:tc>
        <w:tc>
          <w:tcPr>
            <w:tcW w:w="90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DAAEE84" w14:textId="77777777" w:rsidR="007E09D9" w:rsidRPr="00E7425D" w:rsidRDefault="007E09D9" w:rsidP="00194EA7">
            <w:pPr>
              <w:widowControl w:val="0"/>
              <w:ind w:left="-15"/>
              <w:jc w:val="center"/>
              <w:rPr>
                <w:sz w:val="26"/>
                <w:szCs w:val="26"/>
              </w:rPr>
            </w:pP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có</w:t>
            </w:r>
            <w:proofErr w:type="spellEnd"/>
          </w:p>
        </w:tc>
        <w:tc>
          <w:tcPr>
            <w:tcW w:w="71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18CFBEB" w14:textId="77777777" w:rsidR="007E09D9" w:rsidRPr="00E7425D" w:rsidRDefault="007E09D9" w:rsidP="00194EA7">
            <w:pPr>
              <w:widowControl w:val="0"/>
              <w:ind w:left="-15"/>
              <w:jc w:val="center"/>
              <w:rPr>
                <w:sz w:val="26"/>
                <w:szCs w:val="26"/>
              </w:rPr>
            </w:pPr>
            <w:proofErr w:type="spellStart"/>
            <w:r w:rsidRPr="00E7425D">
              <w:rPr>
                <w:sz w:val="26"/>
                <w:szCs w:val="26"/>
              </w:rPr>
              <w:t>Có</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8A94887" w14:textId="77777777" w:rsidR="007E09D9" w:rsidRPr="00E7425D" w:rsidRDefault="007E09D9" w:rsidP="00194EA7">
            <w:pPr>
              <w:widowControl w:val="0"/>
              <w:ind w:left="-15"/>
              <w:jc w:val="center"/>
              <w:rPr>
                <w:sz w:val="26"/>
                <w:szCs w:val="26"/>
              </w:rPr>
            </w:pPr>
            <w:proofErr w:type="spellStart"/>
            <w:r w:rsidRPr="00E7425D">
              <w:rPr>
                <w:sz w:val="26"/>
                <w:szCs w:val="26"/>
              </w:rPr>
              <w:t>Thường</w:t>
            </w:r>
            <w:proofErr w:type="spellEnd"/>
            <w:r w:rsidRPr="00E7425D">
              <w:rPr>
                <w:sz w:val="26"/>
                <w:szCs w:val="26"/>
              </w:rPr>
              <w:t xml:space="preserve"> </w:t>
            </w:r>
            <w:proofErr w:type="spellStart"/>
            <w:r w:rsidRPr="00E7425D">
              <w:rPr>
                <w:sz w:val="26"/>
                <w:szCs w:val="26"/>
              </w:rPr>
              <w:t>xuyên</w:t>
            </w:r>
            <w:proofErr w:type="spellEnd"/>
          </w:p>
        </w:tc>
      </w:tr>
      <w:tr w:rsidR="00564B6E" w:rsidRPr="00E7425D" w14:paraId="1B60047B"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tcPr>
          <w:p w14:paraId="1DF77EE1" w14:textId="77777777" w:rsidR="007E09D9" w:rsidRPr="00E7425D" w:rsidRDefault="007E09D9" w:rsidP="00194EA7">
            <w:pPr>
              <w:widowControl w:val="0"/>
              <w:tabs>
                <w:tab w:val="left" w:pos="446"/>
              </w:tabs>
              <w:rPr>
                <w:sz w:val="26"/>
                <w:szCs w:val="26"/>
              </w:rPr>
            </w:pPr>
            <w:r w:rsidRPr="00E7425D">
              <w:rPr>
                <w:sz w:val="26"/>
                <w:szCs w:val="26"/>
              </w:rPr>
              <w:t xml:space="preserve">1. </w:t>
            </w:r>
            <w:proofErr w:type="spellStart"/>
            <w:r w:rsidRPr="00E7425D">
              <w:rPr>
                <w:sz w:val="26"/>
                <w:szCs w:val="26"/>
              </w:rPr>
              <w:t>Hô</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Chòi</w:t>
            </w:r>
            <w:proofErr w:type="spellEnd"/>
          </w:p>
        </w:tc>
        <w:tc>
          <w:tcPr>
            <w:tcW w:w="909" w:type="dxa"/>
            <w:tcBorders>
              <w:top w:val="single" w:sz="4" w:space="0" w:color="auto"/>
              <w:left w:val="single" w:sz="4" w:space="0" w:color="auto"/>
              <w:bottom w:val="single" w:sz="4" w:space="0" w:color="auto"/>
              <w:right w:val="single" w:sz="4" w:space="0" w:color="auto"/>
            </w:tcBorders>
          </w:tcPr>
          <w:p w14:paraId="3ACB46F2" w14:textId="77777777" w:rsidR="007E09D9" w:rsidRPr="00E7425D" w:rsidRDefault="007E09D9" w:rsidP="00194EA7">
            <w:pPr>
              <w:widowControl w:val="0"/>
              <w:ind w:left="-15"/>
              <w:jc w:val="center"/>
              <w:rPr>
                <w:sz w:val="26"/>
                <w:szCs w:val="26"/>
              </w:rPr>
            </w:pPr>
          </w:p>
        </w:tc>
        <w:tc>
          <w:tcPr>
            <w:tcW w:w="711" w:type="dxa"/>
            <w:tcBorders>
              <w:top w:val="single" w:sz="4" w:space="0" w:color="auto"/>
              <w:left w:val="single" w:sz="4" w:space="0" w:color="auto"/>
              <w:bottom w:val="single" w:sz="4" w:space="0" w:color="auto"/>
              <w:right w:val="single" w:sz="4" w:space="0" w:color="auto"/>
            </w:tcBorders>
          </w:tcPr>
          <w:p w14:paraId="236D7726" w14:textId="77777777" w:rsidR="007E09D9" w:rsidRPr="00E7425D" w:rsidRDefault="007E09D9" w:rsidP="00194EA7">
            <w:pPr>
              <w:widowControl w:val="0"/>
              <w:ind w:left="-15"/>
              <w:jc w:val="center"/>
              <w:rPr>
                <w:sz w:val="26"/>
                <w:szCs w:val="26"/>
              </w:rPr>
            </w:pPr>
          </w:p>
        </w:tc>
        <w:tc>
          <w:tcPr>
            <w:tcW w:w="1029" w:type="dxa"/>
            <w:tcBorders>
              <w:top w:val="single" w:sz="4" w:space="0" w:color="auto"/>
              <w:left w:val="single" w:sz="4" w:space="0" w:color="auto"/>
              <w:bottom w:val="single" w:sz="4" w:space="0" w:color="auto"/>
              <w:right w:val="single" w:sz="4" w:space="0" w:color="auto"/>
            </w:tcBorders>
          </w:tcPr>
          <w:p w14:paraId="3980C05A" w14:textId="77777777" w:rsidR="007E09D9" w:rsidRPr="00E7425D" w:rsidRDefault="007E09D9" w:rsidP="00194EA7">
            <w:pPr>
              <w:widowControl w:val="0"/>
              <w:ind w:left="-15"/>
              <w:jc w:val="center"/>
              <w:rPr>
                <w:sz w:val="26"/>
                <w:szCs w:val="26"/>
              </w:rPr>
            </w:pPr>
          </w:p>
        </w:tc>
      </w:tr>
      <w:tr w:rsidR="00564B6E" w:rsidRPr="00E7425D" w14:paraId="37B95142"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tcPr>
          <w:p w14:paraId="4D98969C" w14:textId="55A4E0EE" w:rsidR="007E09D9" w:rsidRPr="00E7425D" w:rsidRDefault="007E09D9" w:rsidP="00194EA7">
            <w:pPr>
              <w:widowControl w:val="0"/>
              <w:rPr>
                <w:sz w:val="26"/>
                <w:szCs w:val="26"/>
              </w:rPr>
            </w:pPr>
            <w:r w:rsidRPr="00E7425D">
              <w:rPr>
                <w:sz w:val="26"/>
                <w:szCs w:val="26"/>
              </w:rPr>
              <w:t xml:space="preserve">2.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p>
        </w:tc>
        <w:tc>
          <w:tcPr>
            <w:tcW w:w="909" w:type="dxa"/>
            <w:tcBorders>
              <w:top w:val="single" w:sz="4" w:space="0" w:color="auto"/>
              <w:left w:val="single" w:sz="4" w:space="0" w:color="auto"/>
              <w:bottom w:val="single" w:sz="4" w:space="0" w:color="auto"/>
              <w:right w:val="single" w:sz="4" w:space="0" w:color="auto"/>
            </w:tcBorders>
          </w:tcPr>
          <w:p w14:paraId="71D6B3CA" w14:textId="77777777" w:rsidR="007E09D9" w:rsidRPr="00E7425D" w:rsidRDefault="007E09D9" w:rsidP="00194EA7">
            <w:pPr>
              <w:widowControl w:val="0"/>
              <w:ind w:left="-15"/>
              <w:jc w:val="center"/>
              <w:rPr>
                <w:sz w:val="26"/>
                <w:szCs w:val="26"/>
              </w:rPr>
            </w:pPr>
          </w:p>
        </w:tc>
        <w:tc>
          <w:tcPr>
            <w:tcW w:w="711" w:type="dxa"/>
            <w:tcBorders>
              <w:top w:val="single" w:sz="4" w:space="0" w:color="auto"/>
              <w:left w:val="single" w:sz="4" w:space="0" w:color="auto"/>
              <w:bottom w:val="single" w:sz="4" w:space="0" w:color="auto"/>
              <w:right w:val="single" w:sz="4" w:space="0" w:color="auto"/>
            </w:tcBorders>
          </w:tcPr>
          <w:p w14:paraId="54BC3369" w14:textId="77777777" w:rsidR="007E09D9" w:rsidRPr="00E7425D" w:rsidRDefault="007E09D9" w:rsidP="00194EA7">
            <w:pPr>
              <w:widowControl w:val="0"/>
              <w:ind w:left="-15"/>
              <w:jc w:val="center"/>
              <w:rPr>
                <w:sz w:val="26"/>
                <w:szCs w:val="26"/>
              </w:rPr>
            </w:pPr>
          </w:p>
        </w:tc>
        <w:tc>
          <w:tcPr>
            <w:tcW w:w="1029" w:type="dxa"/>
            <w:tcBorders>
              <w:top w:val="single" w:sz="4" w:space="0" w:color="auto"/>
              <w:left w:val="single" w:sz="4" w:space="0" w:color="auto"/>
              <w:bottom w:val="single" w:sz="4" w:space="0" w:color="auto"/>
              <w:right w:val="single" w:sz="4" w:space="0" w:color="auto"/>
            </w:tcBorders>
          </w:tcPr>
          <w:p w14:paraId="530D13B1" w14:textId="77777777" w:rsidR="007E09D9" w:rsidRPr="00E7425D" w:rsidRDefault="007E09D9" w:rsidP="00194EA7">
            <w:pPr>
              <w:widowControl w:val="0"/>
              <w:ind w:left="-15"/>
              <w:jc w:val="center"/>
              <w:rPr>
                <w:sz w:val="26"/>
                <w:szCs w:val="26"/>
              </w:rPr>
            </w:pPr>
          </w:p>
        </w:tc>
      </w:tr>
      <w:tr w:rsidR="00564B6E" w:rsidRPr="00E7425D" w14:paraId="308689B4"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tcPr>
          <w:p w14:paraId="5B6F104A" w14:textId="77777777" w:rsidR="007E09D9" w:rsidRPr="00E7425D" w:rsidRDefault="007E09D9" w:rsidP="00194EA7">
            <w:pPr>
              <w:widowControl w:val="0"/>
              <w:rPr>
                <w:sz w:val="26"/>
                <w:szCs w:val="26"/>
              </w:rPr>
            </w:pPr>
            <w:r w:rsidRPr="00E7425D">
              <w:rPr>
                <w:sz w:val="26"/>
                <w:szCs w:val="26"/>
              </w:rPr>
              <w:t xml:space="preserve">3. </w:t>
            </w:r>
            <w:proofErr w:type="spellStart"/>
            <w:r w:rsidRPr="00E7425D">
              <w:rPr>
                <w:sz w:val="26"/>
                <w:szCs w:val="26"/>
              </w:rPr>
              <w:t>Tuồng</w:t>
            </w:r>
            <w:proofErr w:type="spellEnd"/>
          </w:p>
        </w:tc>
        <w:tc>
          <w:tcPr>
            <w:tcW w:w="909" w:type="dxa"/>
            <w:tcBorders>
              <w:top w:val="single" w:sz="4" w:space="0" w:color="auto"/>
              <w:left w:val="single" w:sz="4" w:space="0" w:color="auto"/>
              <w:bottom w:val="single" w:sz="4" w:space="0" w:color="auto"/>
              <w:right w:val="single" w:sz="4" w:space="0" w:color="auto"/>
            </w:tcBorders>
          </w:tcPr>
          <w:p w14:paraId="4ED0D361" w14:textId="77777777" w:rsidR="007E09D9" w:rsidRPr="00E7425D" w:rsidRDefault="007E09D9" w:rsidP="00194EA7">
            <w:pPr>
              <w:widowControl w:val="0"/>
              <w:ind w:left="-15"/>
              <w:jc w:val="center"/>
              <w:rPr>
                <w:sz w:val="26"/>
                <w:szCs w:val="26"/>
              </w:rPr>
            </w:pPr>
          </w:p>
        </w:tc>
        <w:tc>
          <w:tcPr>
            <w:tcW w:w="711" w:type="dxa"/>
            <w:tcBorders>
              <w:top w:val="single" w:sz="4" w:space="0" w:color="auto"/>
              <w:left w:val="single" w:sz="4" w:space="0" w:color="auto"/>
              <w:bottom w:val="single" w:sz="4" w:space="0" w:color="auto"/>
              <w:right w:val="single" w:sz="4" w:space="0" w:color="auto"/>
            </w:tcBorders>
          </w:tcPr>
          <w:p w14:paraId="3C4A0AAD" w14:textId="77777777" w:rsidR="007E09D9" w:rsidRPr="00E7425D" w:rsidRDefault="007E09D9" w:rsidP="00194EA7">
            <w:pPr>
              <w:widowControl w:val="0"/>
              <w:ind w:left="-15"/>
              <w:jc w:val="center"/>
              <w:rPr>
                <w:sz w:val="26"/>
                <w:szCs w:val="26"/>
              </w:rPr>
            </w:pPr>
          </w:p>
        </w:tc>
        <w:tc>
          <w:tcPr>
            <w:tcW w:w="1029" w:type="dxa"/>
            <w:tcBorders>
              <w:top w:val="single" w:sz="4" w:space="0" w:color="auto"/>
              <w:left w:val="single" w:sz="4" w:space="0" w:color="auto"/>
              <w:bottom w:val="single" w:sz="4" w:space="0" w:color="auto"/>
              <w:right w:val="single" w:sz="4" w:space="0" w:color="auto"/>
            </w:tcBorders>
          </w:tcPr>
          <w:p w14:paraId="7F8871E6" w14:textId="77777777" w:rsidR="007E09D9" w:rsidRPr="00E7425D" w:rsidRDefault="007E09D9" w:rsidP="00194EA7">
            <w:pPr>
              <w:widowControl w:val="0"/>
              <w:ind w:left="-15"/>
              <w:jc w:val="center"/>
              <w:rPr>
                <w:sz w:val="26"/>
                <w:szCs w:val="26"/>
              </w:rPr>
            </w:pPr>
          </w:p>
        </w:tc>
      </w:tr>
      <w:tr w:rsidR="00564B6E" w:rsidRPr="00E7425D" w14:paraId="423D6BCD"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tcPr>
          <w:p w14:paraId="345D8FB0" w14:textId="77777777" w:rsidR="007E09D9" w:rsidRPr="00E7425D" w:rsidRDefault="007E09D9" w:rsidP="00194EA7">
            <w:pPr>
              <w:widowControl w:val="0"/>
              <w:rPr>
                <w:sz w:val="26"/>
                <w:szCs w:val="26"/>
              </w:rPr>
            </w:pPr>
            <w:r w:rsidRPr="00E7425D">
              <w:rPr>
                <w:sz w:val="26"/>
                <w:szCs w:val="26"/>
              </w:rPr>
              <w:t xml:space="preserve">4.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Quảng</w:t>
            </w:r>
            <w:proofErr w:type="spellEnd"/>
            <w:r w:rsidRPr="00E7425D">
              <w:rPr>
                <w:sz w:val="26"/>
                <w:szCs w:val="26"/>
              </w:rPr>
              <w:t xml:space="preserve"> Nam</w:t>
            </w:r>
          </w:p>
        </w:tc>
        <w:tc>
          <w:tcPr>
            <w:tcW w:w="909" w:type="dxa"/>
            <w:tcBorders>
              <w:top w:val="single" w:sz="4" w:space="0" w:color="auto"/>
              <w:left w:val="single" w:sz="4" w:space="0" w:color="auto"/>
              <w:bottom w:val="single" w:sz="4" w:space="0" w:color="auto"/>
              <w:right w:val="single" w:sz="4" w:space="0" w:color="auto"/>
            </w:tcBorders>
          </w:tcPr>
          <w:p w14:paraId="045E2FDA" w14:textId="77777777" w:rsidR="007E09D9" w:rsidRPr="00E7425D" w:rsidRDefault="007E09D9" w:rsidP="00194EA7">
            <w:pPr>
              <w:widowControl w:val="0"/>
              <w:ind w:left="-15"/>
              <w:jc w:val="center"/>
              <w:rPr>
                <w:sz w:val="26"/>
                <w:szCs w:val="26"/>
              </w:rPr>
            </w:pPr>
          </w:p>
        </w:tc>
        <w:tc>
          <w:tcPr>
            <w:tcW w:w="711" w:type="dxa"/>
            <w:tcBorders>
              <w:top w:val="single" w:sz="4" w:space="0" w:color="auto"/>
              <w:left w:val="single" w:sz="4" w:space="0" w:color="auto"/>
              <w:bottom w:val="single" w:sz="4" w:space="0" w:color="auto"/>
              <w:right w:val="single" w:sz="4" w:space="0" w:color="auto"/>
            </w:tcBorders>
          </w:tcPr>
          <w:p w14:paraId="2C5E7AAA" w14:textId="77777777" w:rsidR="007E09D9" w:rsidRPr="00E7425D" w:rsidRDefault="007E09D9" w:rsidP="00194EA7">
            <w:pPr>
              <w:widowControl w:val="0"/>
              <w:ind w:left="-15"/>
              <w:jc w:val="center"/>
              <w:rPr>
                <w:sz w:val="26"/>
                <w:szCs w:val="26"/>
              </w:rPr>
            </w:pPr>
          </w:p>
        </w:tc>
        <w:tc>
          <w:tcPr>
            <w:tcW w:w="1029" w:type="dxa"/>
            <w:tcBorders>
              <w:top w:val="single" w:sz="4" w:space="0" w:color="auto"/>
              <w:left w:val="single" w:sz="4" w:space="0" w:color="auto"/>
              <w:bottom w:val="single" w:sz="4" w:space="0" w:color="auto"/>
              <w:right w:val="single" w:sz="4" w:space="0" w:color="auto"/>
            </w:tcBorders>
          </w:tcPr>
          <w:p w14:paraId="3F9495A3" w14:textId="77777777" w:rsidR="007E09D9" w:rsidRPr="00E7425D" w:rsidRDefault="007E09D9" w:rsidP="00194EA7">
            <w:pPr>
              <w:widowControl w:val="0"/>
              <w:ind w:left="-15"/>
              <w:jc w:val="center"/>
              <w:rPr>
                <w:sz w:val="26"/>
                <w:szCs w:val="26"/>
              </w:rPr>
            </w:pPr>
          </w:p>
        </w:tc>
      </w:tr>
    </w:tbl>
    <w:p w14:paraId="495D6C4B" w14:textId="77777777" w:rsidR="007E09D9" w:rsidRPr="00E7425D" w:rsidRDefault="007E09D9" w:rsidP="00194EA7">
      <w:pPr>
        <w:widowControl w:val="0"/>
        <w:ind w:right="-279"/>
        <w:rPr>
          <w:b/>
          <w:i/>
          <w:iCs/>
          <w:sz w:val="26"/>
          <w:szCs w:val="26"/>
        </w:rPr>
      </w:pPr>
    </w:p>
    <w:p w14:paraId="20104467" w14:textId="77777777" w:rsidR="007E09D9" w:rsidRPr="00E7425D" w:rsidRDefault="007E09D9" w:rsidP="00194EA7">
      <w:pPr>
        <w:widowControl w:val="0"/>
        <w:ind w:right="-279"/>
        <w:rPr>
          <w:b/>
          <w:i/>
          <w:iCs/>
          <w:sz w:val="26"/>
          <w:szCs w:val="26"/>
        </w:rPr>
      </w:pPr>
    </w:p>
    <w:p w14:paraId="2B1CDE03" w14:textId="77777777" w:rsidR="007E09D9" w:rsidRPr="00E7425D" w:rsidRDefault="007E09D9" w:rsidP="00194EA7">
      <w:pPr>
        <w:widowControl w:val="0"/>
        <w:ind w:right="-279"/>
        <w:rPr>
          <w:b/>
          <w:bCs/>
          <w:i/>
          <w:sz w:val="26"/>
          <w:szCs w:val="26"/>
        </w:rPr>
      </w:pPr>
      <w:proofErr w:type="spellStart"/>
      <w:r w:rsidRPr="00E7425D">
        <w:rPr>
          <w:b/>
          <w:i/>
          <w:iCs/>
          <w:sz w:val="26"/>
          <w:szCs w:val="26"/>
        </w:rPr>
        <w:lastRenderedPageBreak/>
        <w:t>Câu</w:t>
      </w:r>
      <w:proofErr w:type="spellEnd"/>
      <w:r w:rsidRPr="00E7425D">
        <w:rPr>
          <w:b/>
          <w:i/>
          <w:iCs/>
          <w:sz w:val="26"/>
          <w:szCs w:val="26"/>
        </w:rPr>
        <w:t xml:space="preserve"> </w:t>
      </w:r>
      <w:proofErr w:type="spellStart"/>
      <w:r w:rsidRPr="00E7425D">
        <w:rPr>
          <w:b/>
          <w:i/>
          <w:iCs/>
          <w:sz w:val="26"/>
          <w:szCs w:val="26"/>
        </w:rPr>
        <w:t>hỏi</w:t>
      </w:r>
      <w:proofErr w:type="spellEnd"/>
      <w:r w:rsidRPr="00E7425D">
        <w:rPr>
          <w:b/>
          <w:i/>
          <w:iCs/>
          <w:sz w:val="26"/>
          <w:szCs w:val="26"/>
        </w:rPr>
        <w:t xml:space="preserve"> 2: </w:t>
      </w:r>
      <w:r w:rsidRPr="00E7425D">
        <w:rPr>
          <w:b/>
          <w:bCs/>
          <w:i/>
          <w:sz w:val="26"/>
          <w:szCs w:val="26"/>
        </w:rPr>
        <w:t xml:space="preserve">Xin </w:t>
      </w:r>
      <w:proofErr w:type="spellStart"/>
      <w:r w:rsidRPr="00E7425D">
        <w:rPr>
          <w:b/>
          <w:bCs/>
          <w:i/>
          <w:sz w:val="26"/>
          <w:szCs w:val="26"/>
        </w:rPr>
        <w:t>Quý</w:t>
      </w:r>
      <w:proofErr w:type="spellEnd"/>
      <w:r w:rsidRPr="00E7425D">
        <w:rPr>
          <w:b/>
          <w:bCs/>
          <w:i/>
          <w:sz w:val="26"/>
          <w:szCs w:val="26"/>
        </w:rPr>
        <w:t xml:space="preserve"> </w:t>
      </w:r>
      <w:proofErr w:type="spellStart"/>
      <w:r w:rsidRPr="00E7425D">
        <w:rPr>
          <w:b/>
          <w:bCs/>
          <w:i/>
          <w:sz w:val="26"/>
          <w:szCs w:val="26"/>
        </w:rPr>
        <w:t>Thầy</w:t>
      </w:r>
      <w:proofErr w:type="spellEnd"/>
      <w:r w:rsidRPr="00E7425D">
        <w:rPr>
          <w:b/>
          <w:bCs/>
          <w:i/>
          <w:sz w:val="26"/>
          <w:szCs w:val="26"/>
        </w:rPr>
        <w:t>/</w:t>
      </w:r>
      <w:proofErr w:type="spellStart"/>
      <w:r w:rsidRPr="00E7425D">
        <w:rPr>
          <w:b/>
          <w:bCs/>
          <w:i/>
          <w:sz w:val="26"/>
          <w:szCs w:val="26"/>
        </w:rPr>
        <w:t>Cô</w:t>
      </w:r>
      <w:proofErr w:type="spellEnd"/>
      <w:r w:rsidRPr="00E7425D">
        <w:rPr>
          <w:b/>
          <w:bCs/>
          <w:i/>
          <w:sz w:val="26"/>
          <w:szCs w:val="26"/>
        </w:rPr>
        <w:t xml:space="preserve"> </w:t>
      </w:r>
      <w:proofErr w:type="spellStart"/>
      <w:r w:rsidRPr="00E7425D">
        <w:rPr>
          <w:b/>
          <w:bCs/>
          <w:i/>
          <w:sz w:val="26"/>
          <w:szCs w:val="26"/>
        </w:rPr>
        <w:t>vui</w:t>
      </w:r>
      <w:proofErr w:type="spellEnd"/>
      <w:r w:rsidRPr="00E7425D">
        <w:rPr>
          <w:b/>
          <w:bCs/>
          <w:i/>
          <w:sz w:val="26"/>
          <w:szCs w:val="26"/>
        </w:rPr>
        <w:t xml:space="preserve"> </w:t>
      </w:r>
      <w:proofErr w:type="spellStart"/>
      <w:r w:rsidRPr="00E7425D">
        <w:rPr>
          <w:b/>
          <w:bCs/>
          <w:i/>
          <w:sz w:val="26"/>
          <w:szCs w:val="26"/>
        </w:rPr>
        <w:t>lòng</w:t>
      </w:r>
      <w:proofErr w:type="spellEnd"/>
      <w:r w:rsidRPr="00E7425D">
        <w:rPr>
          <w:b/>
          <w:bCs/>
          <w:i/>
          <w:sz w:val="26"/>
          <w:szCs w:val="26"/>
        </w:rPr>
        <w:t xml:space="preserve"> </w:t>
      </w:r>
      <w:proofErr w:type="spellStart"/>
      <w:r w:rsidRPr="00E7425D">
        <w:rPr>
          <w:b/>
          <w:bCs/>
          <w:i/>
          <w:sz w:val="26"/>
          <w:szCs w:val="26"/>
        </w:rPr>
        <w:t>cho</w:t>
      </w:r>
      <w:proofErr w:type="spellEnd"/>
      <w:r w:rsidRPr="00E7425D">
        <w:rPr>
          <w:b/>
          <w:bCs/>
          <w:i/>
          <w:sz w:val="26"/>
          <w:szCs w:val="26"/>
        </w:rPr>
        <w:t xml:space="preserve"> </w:t>
      </w:r>
      <w:proofErr w:type="spellStart"/>
      <w:r w:rsidRPr="00E7425D">
        <w:rPr>
          <w:b/>
          <w:bCs/>
          <w:i/>
          <w:sz w:val="26"/>
          <w:szCs w:val="26"/>
        </w:rPr>
        <w:t>biết</w:t>
      </w:r>
      <w:proofErr w:type="spellEnd"/>
      <w:r w:rsidRPr="00E7425D">
        <w:rPr>
          <w:b/>
          <w:bCs/>
          <w:i/>
          <w:sz w:val="26"/>
          <w:szCs w:val="26"/>
        </w:rPr>
        <w:t xml:space="preserve"> ý </w:t>
      </w:r>
      <w:proofErr w:type="spellStart"/>
      <w:r w:rsidRPr="00E7425D">
        <w:rPr>
          <w:b/>
          <w:bCs/>
          <w:i/>
          <w:sz w:val="26"/>
          <w:szCs w:val="26"/>
        </w:rPr>
        <w:t>kiến</w:t>
      </w:r>
      <w:proofErr w:type="spellEnd"/>
      <w:r w:rsidRPr="00E7425D">
        <w:rPr>
          <w:b/>
          <w:bCs/>
          <w:i/>
          <w:sz w:val="26"/>
          <w:szCs w:val="26"/>
        </w:rPr>
        <w:t xml:space="preserve"> </w:t>
      </w:r>
      <w:proofErr w:type="spellStart"/>
      <w:r w:rsidRPr="00E7425D">
        <w:rPr>
          <w:b/>
          <w:bCs/>
          <w:i/>
          <w:sz w:val="26"/>
          <w:szCs w:val="26"/>
        </w:rPr>
        <w:t>theo</w:t>
      </w:r>
      <w:proofErr w:type="spellEnd"/>
      <w:r w:rsidRPr="00E7425D">
        <w:rPr>
          <w:b/>
          <w:bCs/>
          <w:i/>
          <w:sz w:val="26"/>
          <w:szCs w:val="26"/>
        </w:rPr>
        <w:t xml:space="preserve"> </w:t>
      </w:r>
      <w:proofErr w:type="spellStart"/>
      <w:r w:rsidRPr="00E7425D">
        <w:rPr>
          <w:b/>
          <w:bCs/>
          <w:i/>
          <w:sz w:val="26"/>
          <w:szCs w:val="26"/>
        </w:rPr>
        <w:t>các</w:t>
      </w:r>
      <w:proofErr w:type="spellEnd"/>
      <w:r w:rsidRPr="00E7425D">
        <w:rPr>
          <w:b/>
          <w:bCs/>
          <w:i/>
          <w:sz w:val="26"/>
          <w:szCs w:val="26"/>
        </w:rPr>
        <w:t xml:space="preserve"> </w:t>
      </w:r>
      <w:proofErr w:type="spellStart"/>
      <w:r w:rsidRPr="00E7425D">
        <w:rPr>
          <w:b/>
          <w:bCs/>
          <w:i/>
          <w:sz w:val="26"/>
          <w:szCs w:val="26"/>
        </w:rPr>
        <w:t>câu</w:t>
      </w:r>
      <w:proofErr w:type="spellEnd"/>
      <w:r w:rsidRPr="00E7425D">
        <w:rPr>
          <w:b/>
          <w:bCs/>
          <w:i/>
          <w:sz w:val="26"/>
          <w:szCs w:val="26"/>
        </w:rPr>
        <w:t xml:space="preserve"> </w:t>
      </w:r>
      <w:proofErr w:type="spellStart"/>
      <w:r w:rsidRPr="00E7425D">
        <w:rPr>
          <w:b/>
          <w:bCs/>
          <w:i/>
          <w:sz w:val="26"/>
          <w:szCs w:val="26"/>
        </w:rPr>
        <w:t>hỏi</w:t>
      </w:r>
      <w:proofErr w:type="spellEnd"/>
      <w:r w:rsidRPr="00E7425D">
        <w:rPr>
          <w:b/>
          <w:bCs/>
          <w:i/>
          <w:sz w:val="26"/>
          <w:szCs w:val="26"/>
        </w:rPr>
        <w:t xml:space="preserve"> </w:t>
      </w:r>
      <w:proofErr w:type="spellStart"/>
      <w:r w:rsidRPr="00E7425D">
        <w:rPr>
          <w:b/>
          <w:bCs/>
          <w:i/>
          <w:sz w:val="26"/>
          <w:szCs w:val="26"/>
        </w:rPr>
        <w:t>dưới</w:t>
      </w:r>
      <w:proofErr w:type="spellEnd"/>
      <w:r w:rsidRPr="00E7425D">
        <w:rPr>
          <w:b/>
          <w:bCs/>
          <w:i/>
          <w:sz w:val="26"/>
          <w:szCs w:val="26"/>
        </w:rPr>
        <w:t xml:space="preserve"> </w:t>
      </w:r>
      <w:proofErr w:type="spellStart"/>
      <w:r w:rsidRPr="00E7425D">
        <w:rPr>
          <w:b/>
          <w:bCs/>
          <w:i/>
          <w:sz w:val="26"/>
          <w:szCs w:val="26"/>
        </w:rPr>
        <w:t>đây</w:t>
      </w:r>
      <w:proofErr w:type="spellEnd"/>
      <w:r w:rsidRPr="00E7425D">
        <w:rPr>
          <w:b/>
          <w:bCs/>
          <w:i/>
          <w:sz w:val="26"/>
          <w:szCs w:val="26"/>
        </w:rPr>
        <w:t>?</w:t>
      </w:r>
    </w:p>
    <w:tbl>
      <w:tblPr>
        <w:tblW w:w="93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63"/>
        <w:gridCol w:w="1154"/>
        <w:gridCol w:w="720"/>
        <w:gridCol w:w="803"/>
      </w:tblGrid>
      <w:tr w:rsidR="00564B6E" w:rsidRPr="00E7425D" w14:paraId="1DEA6349" w14:textId="77777777" w:rsidTr="00806060">
        <w:trPr>
          <w:cantSplit/>
          <w:trHeight w:val="1134"/>
        </w:trPr>
        <w:tc>
          <w:tcPr>
            <w:tcW w:w="6663" w:type="dxa"/>
            <w:shd w:val="clear" w:color="auto" w:fill="BFBFBF" w:themeFill="background1" w:themeFillShade="BF"/>
          </w:tcPr>
          <w:p w14:paraId="0D7DF495" w14:textId="49A532CE" w:rsidR="007E09D9" w:rsidRPr="00E7425D" w:rsidRDefault="007E09D9" w:rsidP="00194EA7">
            <w:pPr>
              <w:widowControl w:val="0"/>
              <w:rPr>
                <w:b/>
                <w:sz w:val="26"/>
                <w:szCs w:val="26"/>
              </w:rPr>
            </w:pPr>
            <w:proofErr w:type="spellStart"/>
            <w:r w:rsidRPr="00E7425D">
              <w:rPr>
                <w:b/>
                <w:sz w:val="26"/>
                <w:szCs w:val="26"/>
              </w:rPr>
              <w:t>Câu</w:t>
            </w:r>
            <w:proofErr w:type="spellEnd"/>
            <w:r w:rsidRPr="00E7425D">
              <w:rPr>
                <w:b/>
                <w:sz w:val="26"/>
                <w:szCs w:val="26"/>
              </w:rPr>
              <w:t xml:space="preserve"> </w:t>
            </w:r>
            <w:proofErr w:type="spellStart"/>
            <w:r w:rsidRPr="00E7425D">
              <w:rPr>
                <w:b/>
                <w:sz w:val="26"/>
                <w:szCs w:val="26"/>
              </w:rPr>
              <w:t>hỏi</w:t>
            </w:r>
            <w:proofErr w:type="spellEnd"/>
            <w:r w:rsidRPr="00E7425D">
              <w:rPr>
                <w:b/>
                <w:sz w:val="26"/>
                <w:szCs w:val="26"/>
              </w:rPr>
              <w:t xml:space="preserve">: Quan </w:t>
            </w:r>
            <w:proofErr w:type="spellStart"/>
            <w:r w:rsidRPr="00E7425D">
              <w:rPr>
                <w:b/>
                <w:sz w:val="26"/>
                <w:szCs w:val="26"/>
              </w:rPr>
              <w:t>điểm</w:t>
            </w:r>
            <w:proofErr w:type="spellEnd"/>
            <w:r w:rsidRPr="00E7425D">
              <w:rPr>
                <w:b/>
                <w:sz w:val="26"/>
                <w:szCs w:val="26"/>
              </w:rPr>
              <w:t xml:space="preserve"> </w:t>
            </w:r>
            <w:proofErr w:type="spellStart"/>
            <w:r w:rsidRPr="00E7425D">
              <w:rPr>
                <w:b/>
                <w:sz w:val="26"/>
                <w:szCs w:val="26"/>
              </w:rPr>
              <w:t>về</w:t>
            </w:r>
            <w:proofErr w:type="spellEnd"/>
            <w:r w:rsidRPr="00E7425D">
              <w:rPr>
                <w:b/>
                <w:sz w:val="26"/>
                <w:szCs w:val="26"/>
              </w:rPr>
              <w:t xml:space="preserve"> </w:t>
            </w:r>
            <w:proofErr w:type="spellStart"/>
            <w:r w:rsidRPr="00E7425D">
              <w:rPr>
                <w:b/>
                <w:sz w:val="26"/>
                <w:szCs w:val="26"/>
              </w:rPr>
              <w:t>dạy</w:t>
            </w:r>
            <w:proofErr w:type="spellEnd"/>
            <w:r w:rsidRPr="00E7425D">
              <w:rPr>
                <w:b/>
                <w:sz w:val="26"/>
                <w:szCs w:val="26"/>
              </w:rPr>
              <w:t xml:space="preserve"> </w:t>
            </w:r>
            <w:proofErr w:type="spellStart"/>
            <w:r w:rsidR="00E41758" w:rsidRPr="00E7425D">
              <w:rPr>
                <w:b/>
                <w:sz w:val="26"/>
                <w:szCs w:val="26"/>
              </w:rPr>
              <w:t>Hát</w:t>
            </w:r>
            <w:proofErr w:type="spellEnd"/>
            <w:r w:rsidR="00E41758" w:rsidRPr="00E7425D">
              <w:rPr>
                <w:b/>
                <w:sz w:val="26"/>
                <w:szCs w:val="26"/>
              </w:rPr>
              <w:t xml:space="preserve"> </w:t>
            </w:r>
            <w:proofErr w:type="spellStart"/>
            <w:r w:rsidR="00E41758" w:rsidRPr="00E7425D">
              <w:rPr>
                <w:b/>
                <w:sz w:val="26"/>
                <w:szCs w:val="26"/>
              </w:rPr>
              <w:t>Bả</w:t>
            </w:r>
            <w:proofErr w:type="spellEnd"/>
            <w:r w:rsidR="00E41758" w:rsidRPr="00E7425D">
              <w:rPr>
                <w:b/>
                <w:sz w:val="26"/>
                <w:szCs w:val="26"/>
              </w:rPr>
              <w:t xml:space="preserve"> </w:t>
            </w:r>
            <w:proofErr w:type="spellStart"/>
            <w:r w:rsidR="00E41758" w:rsidRPr="00E7425D">
              <w:rPr>
                <w:b/>
                <w:sz w:val="26"/>
                <w:szCs w:val="26"/>
              </w:rPr>
              <w:t>trạo</w:t>
            </w:r>
            <w:proofErr w:type="spellEnd"/>
            <w:r w:rsidRPr="00E7425D">
              <w:rPr>
                <w:b/>
                <w:sz w:val="26"/>
                <w:szCs w:val="26"/>
              </w:rPr>
              <w:t xml:space="preserve"> </w:t>
            </w:r>
            <w:proofErr w:type="spellStart"/>
            <w:r w:rsidRPr="00E7425D">
              <w:rPr>
                <w:b/>
                <w:sz w:val="26"/>
                <w:szCs w:val="26"/>
              </w:rPr>
              <w:t>cho</w:t>
            </w:r>
            <w:proofErr w:type="spellEnd"/>
            <w:r w:rsidRPr="00E7425D">
              <w:rPr>
                <w:b/>
                <w:sz w:val="26"/>
                <w:szCs w:val="26"/>
              </w:rPr>
              <w:t xml:space="preserve"> HS </w:t>
            </w:r>
            <w:proofErr w:type="spellStart"/>
            <w:r w:rsidR="00116A45" w:rsidRPr="00E7425D">
              <w:rPr>
                <w:b/>
                <w:sz w:val="26"/>
                <w:szCs w:val="26"/>
              </w:rPr>
              <w:t>Trung</w:t>
            </w:r>
            <w:proofErr w:type="spellEnd"/>
            <w:r w:rsidR="00116A45" w:rsidRPr="00E7425D">
              <w:rPr>
                <w:b/>
                <w:sz w:val="26"/>
                <w:szCs w:val="26"/>
              </w:rPr>
              <w:t xml:space="preserve"> </w:t>
            </w:r>
            <w:proofErr w:type="spellStart"/>
            <w:r w:rsidR="00116A45" w:rsidRPr="00E7425D">
              <w:rPr>
                <w:b/>
                <w:sz w:val="26"/>
                <w:szCs w:val="26"/>
              </w:rPr>
              <w:t>học</w:t>
            </w:r>
            <w:proofErr w:type="spellEnd"/>
            <w:r w:rsidR="00116A45" w:rsidRPr="00E7425D">
              <w:rPr>
                <w:b/>
                <w:sz w:val="26"/>
                <w:szCs w:val="26"/>
              </w:rPr>
              <w:t xml:space="preserve"> </w:t>
            </w:r>
            <w:proofErr w:type="spellStart"/>
            <w:r w:rsidR="00116A45" w:rsidRPr="00E7425D">
              <w:rPr>
                <w:b/>
                <w:sz w:val="26"/>
                <w:szCs w:val="26"/>
              </w:rPr>
              <w:t>cơ</w:t>
            </w:r>
            <w:proofErr w:type="spellEnd"/>
            <w:r w:rsidR="00116A45" w:rsidRPr="00E7425D">
              <w:rPr>
                <w:b/>
                <w:sz w:val="26"/>
                <w:szCs w:val="26"/>
              </w:rPr>
              <w:t xml:space="preserve"> </w:t>
            </w:r>
            <w:proofErr w:type="spellStart"/>
            <w:r w:rsidR="00116A45" w:rsidRPr="00E7425D">
              <w:rPr>
                <w:b/>
                <w:sz w:val="26"/>
                <w:szCs w:val="26"/>
              </w:rPr>
              <w:t>sở</w:t>
            </w:r>
            <w:proofErr w:type="spellEnd"/>
            <w:r w:rsidRPr="00E7425D">
              <w:rPr>
                <w:b/>
                <w:sz w:val="26"/>
                <w:szCs w:val="26"/>
              </w:rPr>
              <w:t>?</w:t>
            </w:r>
          </w:p>
          <w:p w14:paraId="341CA34A" w14:textId="77777777" w:rsidR="007E09D9" w:rsidRPr="00E7425D" w:rsidRDefault="007E09D9" w:rsidP="00194EA7">
            <w:pPr>
              <w:widowControl w:val="0"/>
              <w:ind w:left="-15"/>
              <w:rPr>
                <w:i/>
                <w:sz w:val="26"/>
                <w:szCs w:val="26"/>
              </w:rPr>
            </w:pPr>
            <w:proofErr w:type="spellStart"/>
            <w:r w:rsidRPr="00E7425D">
              <w:rPr>
                <w:i/>
                <w:sz w:val="26"/>
                <w:szCs w:val="26"/>
              </w:rPr>
              <w:t>Thầy</w:t>
            </w:r>
            <w:proofErr w:type="spellEnd"/>
            <w:r w:rsidRPr="00E7425D">
              <w:rPr>
                <w:i/>
                <w:sz w:val="26"/>
                <w:szCs w:val="26"/>
              </w:rPr>
              <w:t>/</w:t>
            </w:r>
            <w:proofErr w:type="spellStart"/>
            <w:r w:rsidRPr="00E7425D">
              <w:rPr>
                <w:i/>
                <w:sz w:val="26"/>
                <w:szCs w:val="26"/>
              </w:rPr>
              <w:t>Cô</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w:t>
            </w:r>
          </w:p>
        </w:tc>
        <w:tc>
          <w:tcPr>
            <w:tcW w:w="1154" w:type="dxa"/>
            <w:shd w:val="clear" w:color="auto" w:fill="BFBFBF" w:themeFill="background1" w:themeFillShade="BF"/>
            <w:textDirection w:val="btLr"/>
            <w:vAlign w:val="center"/>
          </w:tcPr>
          <w:p w14:paraId="49B11956" w14:textId="77777777" w:rsidR="007E09D9" w:rsidRPr="00E7425D" w:rsidRDefault="007E09D9" w:rsidP="00194EA7">
            <w:pPr>
              <w:widowControl w:val="0"/>
              <w:ind w:left="-15" w:right="113"/>
              <w:jc w:val="center"/>
              <w:rPr>
                <w:i/>
                <w:sz w:val="26"/>
                <w:szCs w:val="26"/>
              </w:rPr>
            </w:pPr>
            <w:proofErr w:type="spellStart"/>
            <w:r w:rsidRPr="00E7425D">
              <w:rPr>
                <w:i/>
                <w:sz w:val="26"/>
                <w:szCs w:val="26"/>
              </w:rPr>
              <w:t>Không</w:t>
            </w:r>
            <w:proofErr w:type="spellEnd"/>
            <w:r w:rsidRPr="00E7425D">
              <w:rPr>
                <w:i/>
                <w:sz w:val="26"/>
                <w:szCs w:val="26"/>
              </w:rPr>
              <w:t xml:space="preserve"> </w:t>
            </w:r>
            <w:proofErr w:type="spellStart"/>
            <w:r w:rsidRPr="00E7425D">
              <w:rPr>
                <w:i/>
                <w:sz w:val="26"/>
                <w:szCs w:val="26"/>
              </w:rPr>
              <w:t>ủng</w:t>
            </w:r>
            <w:proofErr w:type="spellEnd"/>
            <w:r w:rsidRPr="00E7425D">
              <w:rPr>
                <w:i/>
                <w:sz w:val="26"/>
                <w:szCs w:val="26"/>
              </w:rPr>
              <w:t xml:space="preserve"> </w:t>
            </w:r>
            <w:proofErr w:type="spellStart"/>
            <w:r w:rsidRPr="00E7425D">
              <w:rPr>
                <w:i/>
                <w:sz w:val="26"/>
                <w:szCs w:val="26"/>
              </w:rPr>
              <w:t>hộ</w:t>
            </w:r>
            <w:proofErr w:type="spellEnd"/>
          </w:p>
        </w:tc>
        <w:tc>
          <w:tcPr>
            <w:tcW w:w="720" w:type="dxa"/>
            <w:shd w:val="clear" w:color="auto" w:fill="BFBFBF" w:themeFill="background1" w:themeFillShade="BF"/>
            <w:textDirection w:val="btLr"/>
            <w:vAlign w:val="center"/>
          </w:tcPr>
          <w:p w14:paraId="2A25CEB6" w14:textId="77777777" w:rsidR="007E09D9" w:rsidRPr="00E7425D" w:rsidRDefault="007E09D9" w:rsidP="00194EA7">
            <w:pPr>
              <w:widowControl w:val="0"/>
              <w:ind w:left="-15" w:right="113"/>
              <w:jc w:val="center"/>
              <w:rPr>
                <w:i/>
                <w:sz w:val="26"/>
                <w:szCs w:val="26"/>
              </w:rPr>
            </w:pPr>
            <w:proofErr w:type="spellStart"/>
            <w:r w:rsidRPr="00E7425D">
              <w:rPr>
                <w:i/>
                <w:sz w:val="26"/>
                <w:szCs w:val="26"/>
              </w:rPr>
              <w:t>Ủng</w:t>
            </w:r>
            <w:proofErr w:type="spellEnd"/>
            <w:r w:rsidRPr="00E7425D">
              <w:rPr>
                <w:i/>
                <w:sz w:val="26"/>
                <w:szCs w:val="26"/>
              </w:rPr>
              <w:t xml:space="preserve"> </w:t>
            </w:r>
            <w:proofErr w:type="spellStart"/>
            <w:r w:rsidRPr="00E7425D">
              <w:rPr>
                <w:i/>
                <w:sz w:val="26"/>
                <w:szCs w:val="26"/>
              </w:rPr>
              <w:t>hộ</w:t>
            </w:r>
            <w:proofErr w:type="spellEnd"/>
          </w:p>
        </w:tc>
        <w:tc>
          <w:tcPr>
            <w:tcW w:w="803" w:type="dxa"/>
            <w:shd w:val="clear" w:color="auto" w:fill="BFBFBF" w:themeFill="background1" w:themeFillShade="BF"/>
            <w:textDirection w:val="btLr"/>
            <w:vAlign w:val="center"/>
          </w:tcPr>
          <w:p w14:paraId="0777E720" w14:textId="77777777" w:rsidR="007E09D9" w:rsidRPr="00E7425D" w:rsidRDefault="007E09D9" w:rsidP="00194EA7">
            <w:pPr>
              <w:widowControl w:val="0"/>
              <w:ind w:left="-15" w:right="113"/>
              <w:jc w:val="center"/>
              <w:rPr>
                <w:i/>
                <w:sz w:val="26"/>
                <w:szCs w:val="26"/>
              </w:rPr>
            </w:pPr>
            <w:proofErr w:type="spellStart"/>
            <w:r w:rsidRPr="00E7425D">
              <w:rPr>
                <w:i/>
                <w:sz w:val="26"/>
                <w:szCs w:val="26"/>
              </w:rPr>
              <w:t>Rất</w:t>
            </w:r>
            <w:proofErr w:type="spellEnd"/>
            <w:r w:rsidRPr="00E7425D">
              <w:rPr>
                <w:i/>
                <w:sz w:val="26"/>
                <w:szCs w:val="26"/>
              </w:rPr>
              <w:t xml:space="preserve"> </w:t>
            </w:r>
            <w:proofErr w:type="spellStart"/>
            <w:r w:rsidRPr="00E7425D">
              <w:rPr>
                <w:i/>
                <w:sz w:val="26"/>
                <w:szCs w:val="26"/>
              </w:rPr>
              <w:t>ủng</w:t>
            </w:r>
            <w:proofErr w:type="spellEnd"/>
            <w:r w:rsidRPr="00E7425D">
              <w:rPr>
                <w:i/>
                <w:sz w:val="26"/>
                <w:szCs w:val="26"/>
              </w:rPr>
              <w:t xml:space="preserve"> </w:t>
            </w:r>
            <w:proofErr w:type="spellStart"/>
            <w:r w:rsidRPr="00E7425D">
              <w:rPr>
                <w:i/>
                <w:sz w:val="26"/>
                <w:szCs w:val="26"/>
              </w:rPr>
              <w:t>hộ</w:t>
            </w:r>
            <w:proofErr w:type="spellEnd"/>
          </w:p>
        </w:tc>
      </w:tr>
      <w:tr w:rsidR="00564B6E" w:rsidRPr="00E7425D" w14:paraId="309D7E97" w14:textId="77777777" w:rsidTr="00806060">
        <w:trPr>
          <w:cantSplit/>
          <w:trHeight w:val="410"/>
        </w:trPr>
        <w:tc>
          <w:tcPr>
            <w:tcW w:w="6663" w:type="dxa"/>
          </w:tcPr>
          <w:p w14:paraId="43EFA4E3" w14:textId="0E27B653" w:rsidR="007E09D9" w:rsidRPr="00E7425D" w:rsidRDefault="007E09D9" w:rsidP="00194EA7">
            <w:pPr>
              <w:widowControl w:val="0"/>
              <w:ind w:left="22"/>
              <w:rPr>
                <w:sz w:val="26"/>
                <w:szCs w:val="26"/>
              </w:rPr>
            </w:pPr>
            <w:r w:rsidRPr="00E7425D">
              <w:rPr>
                <w:sz w:val="26"/>
                <w:szCs w:val="26"/>
              </w:rPr>
              <w:t xml:space="preserve">1. </w:t>
            </w:r>
            <w:proofErr w:type="spellStart"/>
            <w:r w:rsidRPr="00E7425D">
              <w:rPr>
                <w:sz w:val="26"/>
                <w:szCs w:val="26"/>
              </w:rPr>
              <w:t>Nên</w:t>
            </w:r>
            <w:proofErr w:type="spellEnd"/>
            <w:r w:rsidRPr="00E7425D">
              <w:rPr>
                <w:sz w:val="26"/>
                <w:szCs w:val="26"/>
              </w:rPr>
              <w:t xml:space="preserve">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00116A45" w:rsidRPr="00E7425D">
              <w:rPr>
                <w:sz w:val="26"/>
                <w:szCs w:val="26"/>
              </w:rPr>
              <w:t>Trung</w:t>
            </w:r>
            <w:proofErr w:type="spellEnd"/>
            <w:r w:rsidR="00116A45" w:rsidRPr="00E7425D">
              <w:rPr>
                <w:sz w:val="26"/>
                <w:szCs w:val="26"/>
              </w:rPr>
              <w:t xml:space="preserve"> </w:t>
            </w:r>
            <w:proofErr w:type="spellStart"/>
            <w:r w:rsidR="00116A45" w:rsidRPr="00E7425D">
              <w:rPr>
                <w:sz w:val="26"/>
                <w:szCs w:val="26"/>
              </w:rPr>
              <w:t>học</w:t>
            </w:r>
            <w:proofErr w:type="spellEnd"/>
            <w:r w:rsidR="00116A45" w:rsidRPr="00E7425D">
              <w:rPr>
                <w:sz w:val="26"/>
                <w:szCs w:val="26"/>
              </w:rPr>
              <w:t xml:space="preserve"> </w:t>
            </w:r>
            <w:proofErr w:type="spellStart"/>
            <w:r w:rsidR="00116A45" w:rsidRPr="00E7425D">
              <w:rPr>
                <w:sz w:val="26"/>
                <w:szCs w:val="26"/>
              </w:rPr>
              <w:t>cơ</w:t>
            </w:r>
            <w:proofErr w:type="spellEnd"/>
            <w:r w:rsidR="00116A45" w:rsidRPr="00E7425D">
              <w:rPr>
                <w:sz w:val="26"/>
                <w:szCs w:val="26"/>
              </w:rPr>
              <w:t xml:space="preserve"> </w:t>
            </w:r>
            <w:proofErr w:type="spellStart"/>
            <w:r w:rsidR="00116A45" w:rsidRPr="00E7425D">
              <w:rPr>
                <w:sz w:val="26"/>
                <w:szCs w:val="26"/>
              </w:rPr>
              <w:t>sở</w:t>
            </w:r>
            <w:proofErr w:type="spellEnd"/>
          </w:p>
        </w:tc>
        <w:tc>
          <w:tcPr>
            <w:tcW w:w="1154" w:type="dxa"/>
          </w:tcPr>
          <w:p w14:paraId="5B95693C" w14:textId="77777777" w:rsidR="007E09D9" w:rsidRPr="00E7425D" w:rsidRDefault="007E09D9" w:rsidP="00194EA7">
            <w:pPr>
              <w:widowControl w:val="0"/>
              <w:ind w:left="-15"/>
              <w:jc w:val="center"/>
              <w:rPr>
                <w:sz w:val="26"/>
                <w:szCs w:val="26"/>
              </w:rPr>
            </w:pPr>
          </w:p>
        </w:tc>
        <w:tc>
          <w:tcPr>
            <w:tcW w:w="720" w:type="dxa"/>
          </w:tcPr>
          <w:p w14:paraId="0DF31BA9" w14:textId="77777777" w:rsidR="007E09D9" w:rsidRPr="00E7425D" w:rsidRDefault="007E09D9" w:rsidP="00194EA7">
            <w:pPr>
              <w:widowControl w:val="0"/>
              <w:ind w:left="-15"/>
              <w:jc w:val="center"/>
              <w:rPr>
                <w:sz w:val="26"/>
                <w:szCs w:val="26"/>
              </w:rPr>
            </w:pPr>
          </w:p>
        </w:tc>
        <w:tc>
          <w:tcPr>
            <w:tcW w:w="803" w:type="dxa"/>
          </w:tcPr>
          <w:p w14:paraId="4278D559" w14:textId="77777777" w:rsidR="007E09D9" w:rsidRPr="00E7425D" w:rsidRDefault="007E09D9" w:rsidP="00194EA7">
            <w:pPr>
              <w:widowControl w:val="0"/>
              <w:ind w:left="-15"/>
              <w:jc w:val="center"/>
              <w:rPr>
                <w:sz w:val="26"/>
                <w:szCs w:val="26"/>
              </w:rPr>
            </w:pPr>
          </w:p>
        </w:tc>
      </w:tr>
      <w:tr w:rsidR="00564B6E" w:rsidRPr="00E7425D" w14:paraId="4AAED9F1" w14:textId="77777777" w:rsidTr="00806060">
        <w:trPr>
          <w:cantSplit/>
          <w:trHeight w:val="410"/>
        </w:trPr>
        <w:tc>
          <w:tcPr>
            <w:tcW w:w="6663" w:type="dxa"/>
          </w:tcPr>
          <w:p w14:paraId="250E36BB" w14:textId="67F3246D" w:rsidR="007E09D9" w:rsidRPr="00E7425D" w:rsidRDefault="007E09D9" w:rsidP="00194EA7">
            <w:pPr>
              <w:widowControl w:val="0"/>
              <w:rPr>
                <w:sz w:val="26"/>
                <w:szCs w:val="26"/>
              </w:rPr>
            </w:pPr>
            <w:r w:rsidRPr="00E7425D">
              <w:rPr>
                <w:sz w:val="26"/>
                <w:szCs w:val="26"/>
              </w:rPr>
              <w:t xml:space="preserve">2. HS </w:t>
            </w:r>
            <w:proofErr w:type="spellStart"/>
            <w:r w:rsidR="00116A45" w:rsidRPr="00E7425D">
              <w:rPr>
                <w:sz w:val="26"/>
                <w:szCs w:val="26"/>
              </w:rPr>
              <w:t>Trung</w:t>
            </w:r>
            <w:proofErr w:type="spellEnd"/>
            <w:r w:rsidR="00116A45" w:rsidRPr="00E7425D">
              <w:rPr>
                <w:sz w:val="26"/>
                <w:szCs w:val="26"/>
              </w:rPr>
              <w:t xml:space="preserve"> </w:t>
            </w:r>
            <w:proofErr w:type="spellStart"/>
            <w:r w:rsidR="00116A45" w:rsidRPr="00E7425D">
              <w:rPr>
                <w:sz w:val="26"/>
                <w:szCs w:val="26"/>
              </w:rPr>
              <w:t>học</w:t>
            </w:r>
            <w:proofErr w:type="spellEnd"/>
            <w:r w:rsidR="00116A45" w:rsidRPr="00E7425D">
              <w:rPr>
                <w:sz w:val="26"/>
                <w:szCs w:val="26"/>
              </w:rPr>
              <w:t xml:space="preserve"> </w:t>
            </w:r>
            <w:proofErr w:type="spellStart"/>
            <w:r w:rsidR="00116A45" w:rsidRPr="00E7425D">
              <w:rPr>
                <w:sz w:val="26"/>
                <w:szCs w:val="26"/>
              </w:rPr>
              <w:t>cơ</w:t>
            </w:r>
            <w:proofErr w:type="spellEnd"/>
            <w:r w:rsidR="00116A45" w:rsidRPr="00E7425D">
              <w:rPr>
                <w:sz w:val="26"/>
                <w:szCs w:val="26"/>
              </w:rPr>
              <w:t xml:space="preserve"> </w:t>
            </w:r>
            <w:proofErr w:type="spellStart"/>
            <w:r w:rsidR="00116A45" w:rsidRPr="00E7425D">
              <w:rPr>
                <w:sz w:val="26"/>
                <w:szCs w:val="26"/>
              </w:rPr>
              <w:t>sở</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Thường</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Nghe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p>
        </w:tc>
        <w:tc>
          <w:tcPr>
            <w:tcW w:w="1154" w:type="dxa"/>
          </w:tcPr>
          <w:p w14:paraId="2D566F8A" w14:textId="77777777" w:rsidR="007E09D9" w:rsidRPr="00E7425D" w:rsidRDefault="007E09D9" w:rsidP="00194EA7">
            <w:pPr>
              <w:widowControl w:val="0"/>
              <w:ind w:left="-15"/>
              <w:jc w:val="center"/>
              <w:rPr>
                <w:sz w:val="26"/>
                <w:szCs w:val="26"/>
              </w:rPr>
            </w:pPr>
          </w:p>
        </w:tc>
        <w:tc>
          <w:tcPr>
            <w:tcW w:w="720" w:type="dxa"/>
          </w:tcPr>
          <w:p w14:paraId="6801BF2C" w14:textId="77777777" w:rsidR="007E09D9" w:rsidRPr="00E7425D" w:rsidRDefault="007E09D9" w:rsidP="00194EA7">
            <w:pPr>
              <w:widowControl w:val="0"/>
              <w:ind w:left="-15"/>
              <w:jc w:val="center"/>
              <w:rPr>
                <w:sz w:val="26"/>
                <w:szCs w:val="26"/>
              </w:rPr>
            </w:pPr>
          </w:p>
        </w:tc>
        <w:tc>
          <w:tcPr>
            <w:tcW w:w="803" w:type="dxa"/>
          </w:tcPr>
          <w:p w14:paraId="260FE41C" w14:textId="77777777" w:rsidR="007E09D9" w:rsidRPr="00E7425D" w:rsidRDefault="007E09D9" w:rsidP="00194EA7">
            <w:pPr>
              <w:widowControl w:val="0"/>
              <w:ind w:left="-15"/>
              <w:jc w:val="center"/>
              <w:rPr>
                <w:sz w:val="26"/>
                <w:szCs w:val="26"/>
              </w:rPr>
            </w:pPr>
          </w:p>
        </w:tc>
      </w:tr>
      <w:tr w:rsidR="00564B6E" w:rsidRPr="00E7425D" w14:paraId="0A72605D" w14:textId="77777777" w:rsidTr="00806060">
        <w:trPr>
          <w:cantSplit/>
          <w:trHeight w:val="410"/>
        </w:trPr>
        <w:tc>
          <w:tcPr>
            <w:tcW w:w="6663" w:type="dxa"/>
          </w:tcPr>
          <w:p w14:paraId="30EBCF3D" w14:textId="1259486C" w:rsidR="007E09D9" w:rsidRPr="00E7425D" w:rsidRDefault="007E09D9" w:rsidP="00194EA7">
            <w:pPr>
              <w:widowControl w:val="0"/>
              <w:rPr>
                <w:sz w:val="26"/>
                <w:szCs w:val="26"/>
              </w:rPr>
            </w:pPr>
            <w:r w:rsidRPr="00E7425D">
              <w:rPr>
                <w:sz w:val="26"/>
                <w:szCs w:val="26"/>
              </w:rPr>
              <w:t xml:space="preserve">3. HS </w:t>
            </w:r>
            <w:proofErr w:type="spellStart"/>
            <w:r w:rsidR="00116A45" w:rsidRPr="00E7425D">
              <w:rPr>
                <w:sz w:val="26"/>
                <w:szCs w:val="26"/>
              </w:rPr>
              <w:t>Trung</w:t>
            </w:r>
            <w:proofErr w:type="spellEnd"/>
            <w:r w:rsidR="00116A45" w:rsidRPr="00E7425D">
              <w:rPr>
                <w:sz w:val="26"/>
                <w:szCs w:val="26"/>
              </w:rPr>
              <w:t xml:space="preserve"> </w:t>
            </w:r>
            <w:proofErr w:type="spellStart"/>
            <w:r w:rsidR="00116A45" w:rsidRPr="00E7425D">
              <w:rPr>
                <w:sz w:val="26"/>
                <w:szCs w:val="26"/>
              </w:rPr>
              <w:t>học</w:t>
            </w:r>
            <w:proofErr w:type="spellEnd"/>
            <w:r w:rsidR="00116A45" w:rsidRPr="00E7425D">
              <w:rPr>
                <w:sz w:val="26"/>
                <w:szCs w:val="26"/>
              </w:rPr>
              <w:t xml:space="preserve"> </w:t>
            </w:r>
            <w:proofErr w:type="spellStart"/>
            <w:r w:rsidR="00116A45" w:rsidRPr="00E7425D">
              <w:rPr>
                <w:sz w:val="26"/>
                <w:szCs w:val="26"/>
              </w:rPr>
              <w:t>cơ</w:t>
            </w:r>
            <w:proofErr w:type="spellEnd"/>
            <w:r w:rsidR="00116A45" w:rsidRPr="00E7425D">
              <w:rPr>
                <w:sz w:val="26"/>
                <w:szCs w:val="26"/>
              </w:rPr>
              <w:t xml:space="preserve"> </w:t>
            </w:r>
            <w:proofErr w:type="spellStart"/>
            <w:r w:rsidR="00116A45" w:rsidRPr="00E7425D">
              <w:rPr>
                <w:sz w:val="26"/>
                <w:szCs w:val="26"/>
              </w:rPr>
              <w:t>sở</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trọn</w:t>
            </w:r>
            <w:proofErr w:type="spellEnd"/>
            <w:r w:rsidRPr="00E7425D">
              <w:rPr>
                <w:sz w:val="26"/>
                <w:szCs w:val="26"/>
              </w:rPr>
              <w:t xml:space="preserve"> </w:t>
            </w:r>
            <w:proofErr w:type="spellStart"/>
            <w:r w:rsidRPr="00E7425D">
              <w:rPr>
                <w:sz w:val="26"/>
                <w:szCs w:val="26"/>
              </w:rPr>
              <w:t>vẹn</w:t>
            </w:r>
            <w:proofErr w:type="spellEnd"/>
            <w:r w:rsidRPr="00E7425D">
              <w:rPr>
                <w:sz w:val="26"/>
                <w:szCs w:val="26"/>
              </w:rPr>
              <w:t xml:space="preserve"> 1 </w:t>
            </w:r>
            <w:proofErr w:type="spellStart"/>
            <w:r w:rsidRPr="00E7425D">
              <w:rPr>
                <w:sz w:val="26"/>
                <w:szCs w:val="26"/>
              </w:rPr>
              <w:t>bài</w:t>
            </w:r>
            <w:proofErr w:type="spellEnd"/>
            <w:r w:rsidRPr="00E7425D">
              <w:rPr>
                <w:sz w:val="26"/>
                <w:szCs w:val="26"/>
              </w:rPr>
              <w:t xml:space="preserve"> </w:t>
            </w:r>
            <w:proofErr w:type="spellStart"/>
            <w:r w:rsidR="002E1083" w:rsidRPr="00E7425D">
              <w:rPr>
                <w:sz w:val="26"/>
                <w:szCs w:val="26"/>
              </w:rPr>
              <w:t>Bả</w:t>
            </w:r>
            <w:proofErr w:type="spellEnd"/>
            <w:r w:rsidR="002E1083" w:rsidRPr="00E7425D">
              <w:rPr>
                <w:sz w:val="26"/>
                <w:szCs w:val="26"/>
              </w:rPr>
              <w:t xml:space="preserve"> </w:t>
            </w:r>
            <w:proofErr w:type="spellStart"/>
            <w:r w:rsidR="002E1083" w:rsidRPr="00E7425D">
              <w:rPr>
                <w:sz w:val="26"/>
                <w:szCs w:val="26"/>
              </w:rPr>
              <w:t>trạo</w:t>
            </w:r>
            <w:proofErr w:type="spellEnd"/>
          </w:p>
        </w:tc>
        <w:tc>
          <w:tcPr>
            <w:tcW w:w="1154" w:type="dxa"/>
          </w:tcPr>
          <w:p w14:paraId="617A2515" w14:textId="77777777" w:rsidR="007E09D9" w:rsidRPr="00E7425D" w:rsidRDefault="007E09D9" w:rsidP="00194EA7">
            <w:pPr>
              <w:widowControl w:val="0"/>
              <w:ind w:left="-15"/>
              <w:jc w:val="center"/>
              <w:rPr>
                <w:sz w:val="26"/>
                <w:szCs w:val="26"/>
              </w:rPr>
            </w:pPr>
          </w:p>
        </w:tc>
        <w:tc>
          <w:tcPr>
            <w:tcW w:w="720" w:type="dxa"/>
          </w:tcPr>
          <w:p w14:paraId="25ED933D" w14:textId="77777777" w:rsidR="007E09D9" w:rsidRPr="00E7425D" w:rsidRDefault="007E09D9" w:rsidP="00194EA7">
            <w:pPr>
              <w:widowControl w:val="0"/>
              <w:ind w:left="-15"/>
              <w:jc w:val="center"/>
              <w:rPr>
                <w:sz w:val="26"/>
                <w:szCs w:val="26"/>
              </w:rPr>
            </w:pPr>
          </w:p>
        </w:tc>
        <w:tc>
          <w:tcPr>
            <w:tcW w:w="803" w:type="dxa"/>
          </w:tcPr>
          <w:p w14:paraId="26364143" w14:textId="77777777" w:rsidR="007E09D9" w:rsidRPr="00E7425D" w:rsidRDefault="007E09D9" w:rsidP="00194EA7">
            <w:pPr>
              <w:widowControl w:val="0"/>
              <w:ind w:left="-15"/>
              <w:jc w:val="center"/>
              <w:rPr>
                <w:sz w:val="26"/>
                <w:szCs w:val="26"/>
              </w:rPr>
            </w:pPr>
          </w:p>
        </w:tc>
      </w:tr>
      <w:tr w:rsidR="00564B6E" w:rsidRPr="00E7425D" w14:paraId="01A965A0" w14:textId="77777777" w:rsidTr="00806060">
        <w:trPr>
          <w:cantSplit/>
          <w:trHeight w:val="1542"/>
        </w:trPr>
        <w:tc>
          <w:tcPr>
            <w:tcW w:w="6663" w:type="dxa"/>
            <w:shd w:val="clear" w:color="auto" w:fill="BFBFBF" w:themeFill="background1" w:themeFillShade="BF"/>
          </w:tcPr>
          <w:p w14:paraId="60E78C07" w14:textId="45974C93" w:rsidR="007E09D9" w:rsidRPr="00E7425D" w:rsidRDefault="007E09D9" w:rsidP="00194EA7">
            <w:pPr>
              <w:widowControl w:val="0"/>
              <w:rPr>
                <w:b/>
                <w:sz w:val="26"/>
                <w:szCs w:val="26"/>
              </w:rPr>
            </w:pPr>
            <w:proofErr w:type="spellStart"/>
            <w:r w:rsidRPr="00E7425D">
              <w:rPr>
                <w:b/>
                <w:sz w:val="26"/>
                <w:szCs w:val="26"/>
              </w:rPr>
              <w:t>Câu</w:t>
            </w:r>
            <w:proofErr w:type="spellEnd"/>
            <w:r w:rsidRPr="00E7425D">
              <w:rPr>
                <w:b/>
                <w:sz w:val="26"/>
                <w:szCs w:val="26"/>
              </w:rPr>
              <w:t xml:space="preserve"> </w:t>
            </w:r>
            <w:proofErr w:type="spellStart"/>
            <w:r w:rsidRPr="00E7425D">
              <w:rPr>
                <w:b/>
                <w:sz w:val="26"/>
                <w:szCs w:val="26"/>
              </w:rPr>
              <w:t>hỏi</w:t>
            </w:r>
            <w:proofErr w:type="spellEnd"/>
            <w:r w:rsidRPr="00E7425D">
              <w:rPr>
                <w:b/>
                <w:sz w:val="26"/>
                <w:szCs w:val="26"/>
              </w:rPr>
              <w:t xml:space="preserve">: </w:t>
            </w:r>
            <w:proofErr w:type="spellStart"/>
            <w:r w:rsidRPr="00E7425D">
              <w:rPr>
                <w:b/>
                <w:sz w:val="26"/>
                <w:szCs w:val="26"/>
              </w:rPr>
              <w:t>Dạy</w:t>
            </w:r>
            <w:proofErr w:type="spellEnd"/>
            <w:r w:rsidRPr="00E7425D">
              <w:rPr>
                <w:b/>
                <w:sz w:val="26"/>
                <w:szCs w:val="26"/>
              </w:rPr>
              <w:t xml:space="preserve"> </w:t>
            </w:r>
            <w:proofErr w:type="spellStart"/>
            <w:r w:rsidRPr="00E7425D">
              <w:rPr>
                <w:b/>
                <w:sz w:val="26"/>
                <w:szCs w:val="26"/>
              </w:rPr>
              <w:t>học</w:t>
            </w:r>
            <w:proofErr w:type="spellEnd"/>
            <w:r w:rsidRPr="00E7425D">
              <w:rPr>
                <w:b/>
                <w:sz w:val="26"/>
                <w:szCs w:val="26"/>
              </w:rPr>
              <w:t xml:space="preserve"> </w:t>
            </w:r>
            <w:proofErr w:type="spellStart"/>
            <w:r w:rsidR="00E41758" w:rsidRPr="00E7425D">
              <w:rPr>
                <w:b/>
                <w:sz w:val="26"/>
                <w:szCs w:val="26"/>
              </w:rPr>
              <w:t>Hát</w:t>
            </w:r>
            <w:proofErr w:type="spellEnd"/>
            <w:r w:rsidR="00E41758" w:rsidRPr="00E7425D">
              <w:rPr>
                <w:b/>
                <w:sz w:val="26"/>
                <w:szCs w:val="26"/>
              </w:rPr>
              <w:t xml:space="preserve"> </w:t>
            </w:r>
            <w:proofErr w:type="spellStart"/>
            <w:r w:rsidR="00E41758" w:rsidRPr="00E7425D">
              <w:rPr>
                <w:b/>
                <w:sz w:val="26"/>
                <w:szCs w:val="26"/>
              </w:rPr>
              <w:t>Bả</w:t>
            </w:r>
            <w:proofErr w:type="spellEnd"/>
            <w:r w:rsidR="00E41758" w:rsidRPr="00E7425D">
              <w:rPr>
                <w:b/>
                <w:sz w:val="26"/>
                <w:szCs w:val="26"/>
              </w:rPr>
              <w:t xml:space="preserve"> </w:t>
            </w:r>
            <w:proofErr w:type="spellStart"/>
            <w:r w:rsidR="00E41758" w:rsidRPr="00E7425D">
              <w:rPr>
                <w:b/>
                <w:sz w:val="26"/>
                <w:szCs w:val="26"/>
              </w:rPr>
              <w:t>trạo</w:t>
            </w:r>
            <w:proofErr w:type="spellEnd"/>
            <w:r w:rsidRPr="00E7425D">
              <w:rPr>
                <w:b/>
                <w:sz w:val="26"/>
                <w:szCs w:val="26"/>
              </w:rPr>
              <w:t xml:space="preserve"> </w:t>
            </w:r>
            <w:proofErr w:type="spellStart"/>
            <w:r w:rsidRPr="00E7425D">
              <w:rPr>
                <w:b/>
                <w:sz w:val="26"/>
                <w:szCs w:val="26"/>
              </w:rPr>
              <w:t>cho</w:t>
            </w:r>
            <w:proofErr w:type="spellEnd"/>
            <w:r w:rsidRPr="00E7425D">
              <w:rPr>
                <w:b/>
                <w:sz w:val="26"/>
                <w:szCs w:val="26"/>
              </w:rPr>
              <w:t xml:space="preserve"> HS </w:t>
            </w:r>
            <w:proofErr w:type="spellStart"/>
            <w:r w:rsidRPr="00E7425D">
              <w:rPr>
                <w:b/>
                <w:sz w:val="26"/>
                <w:szCs w:val="26"/>
              </w:rPr>
              <w:t>nên</w:t>
            </w:r>
            <w:proofErr w:type="spellEnd"/>
            <w:r w:rsidRPr="00E7425D">
              <w:rPr>
                <w:b/>
                <w:sz w:val="26"/>
                <w:szCs w:val="26"/>
              </w:rPr>
              <w:t xml:space="preserve"> </w:t>
            </w:r>
            <w:proofErr w:type="spellStart"/>
            <w:r w:rsidRPr="00E7425D">
              <w:rPr>
                <w:b/>
                <w:sz w:val="26"/>
                <w:szCs w:val="26"/>
              </w:rPr>
              <w:t>đưa</w:t>
            </w:r>
            <w:proofErr w:type="spellEnd"/>
            <w:r w:rsidRPr="00E7425D">
              <w:rPr>
                <w:b/>
                <w:sz w:val="26"/>
                <w:szCs w:val="26"/>
              </w:rPr>
              <w:t xml:space="preserve"> </w:t>
            </w:r>
            <w:proofErr w:type="spellStart"/>
            <w:r w:rsidRPr="00E7425D">
              <w:rPr>
                <w:b/>
                <w:sz w:val="26"/>
                <w:szCs w:val="26"/>
              </w:rPr>
              <w:t>vào</w:t>
            </w:r>
            <w:proofErr w:type="spellEnd"/>
            <w:r w:rsidRPr="00E7425D">
              <w:rPr>
                <w:b/>
                <w:sz w:val="26"/>
                <w:szCs w:val="26"/>
              </w:rPr>
              <w:t xml:space="preserve"> </w:t>
            </w:r>
            <w:proofErr w:type="spellStart"/>
            <w:r w:rsidRPr="00E7425D">
              <w:rPr>
                <w:b/>
                <w:sz w:val="26"/>
                <w:szCs w:val="26"/>
              </w:rPr>
              <w:t>chương</w:t>
            </w:r>
            <w:proofErr w:type="spellEnd"/>
            <w:r w:rsidRPr="00E7425D">
              <w:rPr>
                <w:b/>
                <w:sz w:val="26"/>
                <w:szCs w:val="26"/>
              </w:rPr>
              <w:t xml:space="preserve"> </w:t>
            </w:r>
            <w:proofErr w:type="spellStart"/>
            <w:r w:rsidRPr="00E7425D">
              <w:rPr>
                <w:b/>
                <w:sz w:val="26"/>
                <w:szCs w:val="26"/>
              </w:rPr>
              <w:t>trình</w:t>
            </w:r>
            <w:proofErr w:type="spellEnd"/>
            <w:r w:rsidRPr="00E7425D">
              <w:rPr>
                <w:b/>
                <w:sz w:val="26"/>
                <w:szCs w:val="26"/>
              </w:rPr>
              <w:t xml:space="preserve"> </w:t>
            </w:r>
            <w:proofErr w:type="spellStart"/>
            <w:r w:rsidRPr="00E7425D">
              <w:rPr>
                <w:b/>
                <w:sz w:val="26"/>
                <w:szCs w:val="26"/>
              </w:rPr>
              <w:t>dạy</w:t>
            </w:r>
            <w:proofErr w:type="spellEnd"/>
            <w:r w:rsidRPr="00E7425D">
              <w:rPr>
                <w:b/>
                <w:sz w:val="26"/>
                <w:szCs w:val="26"/>
              </w:rPr>
              <w:t xml:space="preserve"> </w:t>
            </w:r>
            <w:proofErr w:type="spellStart"/>
            <w:r w:rsidRPr="00E7425D">
              <w:rPr>
                <w:b/>
                <w:sz w:val="26"/>
                <w:szCs w:val="26"/>
              </w:rPr>
              <w:t>học</w:t>
            </w:r>
            <w:proofErr w:type="spellEnd"/>
            <w:r w:rsidRPr="00E7425D">
              <w:rPr>
                <w:b/>
                <w:sz w:val="26"/>
                <w:szCs w:val="26"/>
              </w:rPr>
              <w:t xml:space="preserve"> </w:t>
            </w:r>
            <w:proofErr w:type="spellStart"/>
            <w:r w:rsidRPr="00E7425D">
              <w:rPr>
                <w:b/>
                <w:sz w:val="26"/>
                <w:szCs w:val="26"/>
              </w:rPr>
              <w:t>như</w:t>
            </w:r>
            <w:proofErr w:type="spellEnd"/>
            <w:r w:rsidRPr="00E7425D">
              <w:rPr>
                <w:b/>
                <w:sz w:val="26"/>
                <w:szCs w:val="26"/>
              </w:rPr>
              <w:t xml:space="preserve"> </w:t>
            </w:r>
            <w:proofErr w:type="spellStart"/>
            <w:r w:rsidRPr="00E7425D">
              <w:rPr>
                <w:b/>
                <w:sz w:val="26"/>
                <w:szCs w:val="26"/>
              </w:rPr>
              <w:t>thế</w:t>
            </w:r>
            <w:proofErr w:type="spellEnd"/>
            <w:r w:rsidRPr="00E7425D">
              <w:rPr>
                <w:b/>
                <w:sz w:val="26"/>
                <w:szCs w:val="26"/>
              </w:rPr>
              <w:t xml:space="preserve"> </w:t>
            </w:r>
            <w:proofErr w:type="spellStart"/>
            <w:r w:rsidRPr="00E7425D">
              <w:rPr>
                <w:b/>
                <w:sz w:val="26"/>
                <w:szCs w:val="26"/>
              </w:rPr>
              <w:t>nào</w:t>
            </w:r>
            <w:proofErr w:type="spellEnd"/>
            <w:r w:rsidRPr="00E7425D">
              <w:rPr>
                <w:b/>
                <w:sz w:val="26"/>
                <w:szCs w:val="26"/>
              </w:rPr>
              <w:t>?</w:t>
            </w:r>
          </w:p>
          <w:p w14:paraId="2DF3C3E2" w14:textId="77777777" w:rsidR="007E09D9" w:rsidRPr="00E7425D" w:rsidRDefault="007E09D9" w:rsidP="00194EA7">
            <w:pPr>
              <w:widowControl w:val="0"/>
              <w:ind w:left="-15"/>
              <w:rPr>
                <w:i/>
                <w:sz w:val="26"/>
                <w:szCs w:val="26"/>
              </w:rPr>
            </w:pPr>
            <w:proofErr w:type="spellStart"/>
            <w:r w:rsidRPr="00E7425D">
              <w:rPr>
                <w:i/>
                <w:sz w:val="26"/>
                <w:szCs w:val="26"/>
              </w:rPr>
              <w:t>Thầy</w:t>
            </w:r>
            <w:proofErr w:type="spellEnd"/>
            <w:r w:rsidRPr="00E7425D">
              <w:rPr>
                <w:i/>
                <w:sz w:val="26"/>
                <w:szCs w:val="26"/>
              </w:rPr>
              <w:t>/</w:t>
            </w:r>
            <w:proofErr w:type="spellStart"/>
            <w:r w:rsidRPr="00E7425D">
              <w:rPr>
                <w:i/>
                <w:sz w:val="26"/>
                <w:szCs w:val="26"/>
              </w:rPr>
              <w:t>Cô</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w:t>
            </w:r>
          </w:p>
        </w:tc>
        <w:tc>
          <w:tcPr>
            <w:tcW w:w="1154" w:type="dxa"/>
            <w:shd w:val="clear" w:color="auto" w:fill="BFBFBF" w:themeFill="background1" w:themeFillShade="BF"/>
            <w:textDirection w:val="btLr"/>
            <w:vAlign w:val="center"/>
          </w:tcPr>
          <w:p w14:paraId="7BAE78AF" w14:textId="77777777" w:rsidR="007E09D9" w:rsidRPr="00E7425D" w:rsidRDefault="007E09D9" w:rsidP="00194EA7">
            <w:pPr>
              <w:widowControl w:val="0"/>
              <w:ind w:left="-15" w:right="113"/>
              <w:jc w:val="center"/>
              <w:rPr>
                <w:i/>
                <w:sz w:val="26"/>
                <w:szCs w:val="26"/>
              </w:rPr>
            </w:pPr>
            <w:proofErr w:type="spellStart"/>
            <w:r w:rsidRPr="00E7425D">
              <w:rPr>
                <w:i/>
                <w:sz w:val="26"/>
                <w:szCs w:val="26"/>
              </w:rPr>
              <w:t>Không</w:t>
            </w:r>
            <w:proofErr w:type="spellEnd"/>
          </w:p>
          <w:p w14:paraId="6F58CBA1" w14:textId="77777777" w:rsidR="007E09D9" w:rsidRPr="00E7425D" w:rsidRDefault="007E09D9" w:rsidP="00194EA7">
            <w:pPr>
              <w:widowControl w:val="0"/>
              <w:ind w:left="-15" w:right="113"/>
              <w:jc w:val="center"/>
              <w:rPr>
                <w:i/>
                <w:sz w:val="26"/>
                <w:szCs w:val="26"/>
              </w:rPr>
            </w:pPr>
            <w:proofErr w:type="spellStart"/>
            <w:r w:rsidRPr="00E7425D">
              <w:rPr>
                <w:i/>
                <w:sz w:val="26"/>
                <w:szCs w:val="26"/>
              </w:rPr>
              <w:t>nhất</w:t>
            </w:r>
            <w:proofErr w:type="spellEnd"/>
            <w:r w:rsidRPr="00E7425D">
              <w:rPr>
                <w:i/>
                <w:sz w:val="26"/>
                <w:szCs w:val="26"/>
              </w:rPr>
              <w:t xml:space="preserve"> </w:t>
            </w:r>
            <w:proofErr w:type="spellStart"/>
            <w:r w:rsidRPr="00E7425D">
              <w:rPr>
                <w:i/>
                <w:sz w:val="26"/>
                <w:szCs w:val="26"/>
              </w:rPr>
              <w:t>trí</w:t>
            </w:r>
            <w:proofErr w:type="spellEnd"/>
          </w:p>
        </w:tc>
        <w:tc>
          <w:tcPr>
            <w:tcW w:w="720" w:type="dxa"/>
            <w:shd w:val="clear" w:color="auto" w:fill="BFBFBF" w:themeFill="background1" w:themeFillShade="BF"/>
            <w:textDirection w:val="btLr"/>
            <w:vAlign w:val="center"/>
          </w:tcPr>
          <w:p w14:paraId="3C88DBA5" w14:textId="77777777" w:rsidR="007E09D9" w:rsidRPr="00E7425D" w:rsidRDefault="007E09D9" w:rsidP="00194EA7">
            <w:pPr>
              <w:widowControl w:val="0"/>
              <w:ind w:left="-15" w:right="113"/>
              <w:jc w:val="center"/>
              <w:rPr>
                <w:i/>
                <w:sz w:val="26"/>
                <w:szCs w:val="26"/>
              </w:rPr>
            </w:pPr>
            <w:proofErr w:type="spellStart"/>
            <w:r w:rsidRPr="00E7425D">
              <w:rPr>
                <w:i/>
                <w:sz w:val="26"/>
                <w:szCs w:val="26"/>
              </w:rPr>
              <w:t>Nhất</w:t>
            </w:r>
            <w:proofErr w:type="spellEnd"/>
            <w:r w:rsidRPr="00E7425D">
              <w:rPr>
                <w:i/>
                <w:sz w:val="26"/>
                <w:szCs w:val="26"/>
              </w:rPr>
              <w:t xml:space="preserve"> </w:t>
            </w:r>
            <w:proofErr w:type="spellStart"/>
            <w:r w:rsidRPr="00E7425D">
              <w:rPr>
                <w:i/>
                <w:sz w:val="26"/>
                <w:szCs w:val="26"/>
              </w:rPr>
              <w:t>trí</w:t>
            </w:r>
            <w:proofErr w:type="spellEnd"/>
          </w:p>
        </w:tc>
        <w:tc>
          <w:tcPr>
            <w:tcW w:w="803" w:type="dxa"/>
            <w:shd w:val="clear" w:color="auto" w:fill="BFBFBF" w:themeFill="background1" w:themeFillShade="BF"/>
            <w:textDirection w:val="btLr"/>
            <w:vAlign w:val="center"/>
          </w:tcPr>
          <w:p w14:paraId="695F2207" w14:textId="77777777" w:rsidR="007E09D9" w:rsidRPr="00E7425D" w:rsidRDefault="007E09D9" w:rsidP="00194EA7">
            <w:pPr>
              <w:widowControl w:val="0"/>
              <w:ind w:left="-15" w:right="113"/>
              <w:jc w:val="center"/>
              <w:rPr>
                <w:i/>
                <w:sz w:val="26"/>
                <w:szCs w:val="26"/>
              </w:rPr>
            </w:pPr>
            <w:proofErr w:type="spellStart"/>
            <w:r w:rsidRPr="00E7425D">
              <w:rPr>
                <w:i/>
                <w:sz w:val="26"/>
                <w:szCs w:val="26"/>
              </w:rPr>
              <w:t>Rất</w:t>
            </w:r>
            <w:proofErr w:type="spellEnd"/>
            <w:r w:rsidRPr="00E7425D">
              <w:rPr>
                <w:i/>
                <w:sz w:val="26"/>
                <w:szCs w:val="26"/>
              </w:rPr>
              <w:t xml:space="preserve"> </w:t>
            </w:r>
            <w:proofErr w:type="spellStart"/>
            <w:r w:rsidRPr="00E7425D">
              <w:rPr>
                <w:i/>
                <w:sz w:val="26"/>
                <w:szCs w:val="26"/>
              </w:rPr>
              <w:t>nhất</w:t>
            </w:r>
            <w:proofErr w:type="spellEnd"/>
            <w:r w:rsidRPr="00E7425D">
              <w:rPr>
                <w:i/>
                <w:sz w:val="26"/>
                <w:szCs w:val="26"/>
              </w:rPr>
              <w:t xml:space="preserve"> </w:t>
            </w:r>
            <w:proofErr w:type="spellStart"/>
            <w:r w:rsidRPr="00E7425D">
              <w:rPr>
                <w:i/>
                <w:sz w:val="26"/>
                <w:szCs w:val="26"/>
              </w:rPr>
              <w:t>trí</w:t>
            </w:r>
            <w:proofErr w:type="spellEnd"/>
          </w:p>
        </w:tc>
      </w:tr>
      <w:tr w:rsidR="00564B6E" w:rsidRPr="00E7425D" w14:paraId="4D8DB581" w14:textId="77777777" w:rsidTr="00806060">
        <w:trPr>
          <w:cantSplit/>
          <w:trHeight w:val="410"/>
        </w:trPr>
        <w:tc>
          <w:tcPr>
            <w:tcW w:w="6663" w:type="dxa"/>
          </w:tcPr>
          <w:p w14:paraId="5AAC60FF" w14:textId="77777777" w:rsidR="007E09D9" w:rsidRPr="00E7425D" w:rsidRDefault="007E09D9" w:rsidP="00194EA7">
            <w:pPr>
              <w:widowControl w:val="0"/>
              <w:rPr>
                <w:i/>
                <w:sz w:val="26"/>
                <w:szCs w:val="26"/>
              </w:rPr>
            </w:pPr>
            <w:r w:rsidRPr="00E7425D">
              <w:rPr>
                <w:sz w:val="26"/>
                <w:szCs w:val="26"/>
              </w:rPr>
              <w:t xml:space="preserve">1.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khóa</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thay</w:t>
            </w:r>
            <w:proofErr w:type="spellEnd"/>
            <w:r w:rsidRPr="00E7425D">
              <w:rPr>
                <w:sz w:val="26"/>
                <w:szCs w:val="26"/>
              </w:rPr>
              <w:t xml:space="preserve"> </w:t>
            </w:r>
            <w:proofErr w:type="spellStart"/>
            <w:r w:rsidRPr="00E7425D">
              <w:rPr>
                <w:sz w:val="26"/>
                <w:szCs w:val="26"/>
              </w:rPr>
              <w:t>thế</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SGK</w:t>
            </w:r>
          </w:p>
        </w:tc>
        <w:tc>
          <w:tcPr>
            <w:tcW w:w="1154" w:type="dxa"/>
          </w:tcPr>
          <w:p w14:paraId="2212077B" w14:textId="77777777" w:rsidR="007E09D9" w:rsidRPr="00E7425D" w:rsidRDefault="007E09D9" w:rsidP="00194EA7">
            <w:pPr>
              <w:widowControl w:val="0"/>
              <w:ind w:left="-15"/>
              <w:jc w:val="center"/>
              <w:rPr>
                <w:sz w:val="26"/>
                <w:szCs w:val="26"/>
              </w:rPr>
            </w:pPr>
          </w:p>
        </w:tc>
        <w:tc>
          <w:tcPr>
            <w:tcW w:w="720" w:type="dxa"/>
          </w:tcPr>
          <w:p w14:paraId="28B5CDC1" w14:textId="77777777" w:rsidR="007E09D9" w:rsidRPr="00E7425D" w:rsidRDefault="007E09D9" w:rsidP="00194EA7">
            <w:pPr>
              <w:widowControl w:val="0"/>
              <w:ind w:left="-15"/>
              <w:jc w:val="center"/>
              <w:rPr>
                <w:sz w:val="26"/>
                <w:szCs w:val="26"/>
              </w:rPr>
            </w:pPr>
          </w:p>
        </w:tc>
        <w:tc>
          <w:tcPr>
            <w:tcW w:w="803" w:type="dxa"/>
          </w:tcPr>
          <w:p w14:paraId="61A3374F" w14:textId="77777777" w:rsidR="007E09D9" w:rsidRPr="00E7425D" w:rsidRDefault="007E09D9" w:rsidP="00194EA7">
            <w:pPr>
              <w:widowControl w:val="0"/>
              <w:ind w:left="-15"/>
              <w:jc w:val="center"/>
              <w:rPr>
                <w:sz w:val="26"/>
                <w:szCs w:val="26"/>
              </w:rPr>
            </w:pPr>
          </w:p>
        </w:tc>
      </w:tr>
      <w:tr w:rsidR="00564B6E" w:rsidRPr="00E7425D" w14:paraId="7269DE51" w14:textId="77777777" w:rsidTr="00806060">
        <w:trPr>
          <w:cantSplit/>
          <w:trHeight w:val="410"/>
        </w:trPr>
        <w:tc>
          <w:tcPr>
            <w:tcW w:w="6663" w:type="dxa"/>
          </w:tcPr>
          <w:p w14:paraId="5078ED9B" w14:textId="77777777" w:rsidR="007E09D9" w:rsidRPr="00E7425D" w:rsidRDefault="007E09D9" w:rsidP="00194EA7">
            <w:pPr>
              <w:widowControl w:val="0"/>
              <w:rPr>
                <w:sz w:val="26"/>
                <w:szCs w:val="26"/>
              </w:rPr>
            </w:pPr>
            <w:r w:rsidRPr="00E7425D">
              <w:rPr>
                <w:sz w:val="26"/>
                <w:szCs w:val="26"/>
              </w:rPr>
              <w:t xml:space="preserve">2.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khóa</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xen </w:t>
            </w:r>
            <w:proofErr w:type="spellStart"/>
            <w:r w:rsidRPr="00E7425D">
              <w:rPr>
                <w:sz w:val="26"/>
                <w:szCs w:val="26"/>
              </w:rPr>
              <w:t>kẽ</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ôn</w:t>
            </w:r>
            <w:proofErr w:type="spellEnd"/>
            <w:r w:rsidRPr="00E7425D">
              <w:rPr>
                <w:sz w:val="26"/>
                <w:szCs w:val="26"/>
              </w:rPr>
              <w:t xml:space="preserve"> </w:t>
            </w:r>
            <w:proofErr w:type="spellStart"/>
            <w:r w:rsidRPr="00E7425D">
              <w:rPr>
                <w:sz w:val="26"/>
                <w:szCs w:val="26"/>
              </w:rPr>
              <w:t>tập</w:t>
            </w:r>
            <w:proofErr w:type="spellEnd"/>
          </w:p>
        </w:tc>
        <w:tc>
          <w:tcPr>
            <w:tcW w:w="1154" w:type="dxa"/>
          </w:tcPr>
          <w:p w14:paraId="4A4021AF" w14:textId="77777777" w:rsidR="007E09D9" w:rsidRPr="00E7425D" w:rsidRDefault="007E09D9" w:rsidP="00194EA7">
            <w:pPr>
              <w:widowControl w:val="0"/>
              <w:ind w:left="-15"/>
              <w:jc w:val="center"/>
              <w:rPr>
                <w:sz w:val="26"/>
                <w:szCs w:val="26"/>
              </w:rPr>
            </w:pPr>
          </w:p>
        </w:tc>
        <w:tc>
          <w:tcPr>
            <w:tcW w:w="720" w:type="dxa"/>
          </w:tcPr>
          <w:p w14:paraId="19591044" w14:textId="77777777" w:rsidR="007E09D9" w:rsidRPr="00E7425D" w:rsidRDefault="007E09D9" w:rsidP="00194EA7">
            <w:pPr>
              <w:widowControl w:val="0"/>
              <w:ind w:left="-15"/>
              <w:jc w:val="center"/>
              <w:rPr>
                <w:sz w:val="26"/>
                <w:szCs w:val="26"/>
              </w:rPr>
            </w:pPr>
          </w:p>
        </w:tc>
        <w:tc>
          <w:tcPr>
            <w:tcW w:w="803" w:type="dxa"/>
          </w:tcPr>
          <w:p w14:paraId="08D1C471" w14:textId="77777777" w:rsidR="007E09D9" w:rsidRPr="00E7425D" w:rsidRDefault="007E09D9" w:rsidP="00194EA7">
            <w:pPr>
              <w:widowControl w:val="0"/>
              <w:ind w:left="-15"/>
              <w:jc w:val="center"/>
              <w:rPr>
                <w:sz w:val="26"/>
                <w:szCs w:val="26"/>
              </w:rPr>
            </w:pPr>
          </w:p>
        </w:tc>
      </w:tr>
      <w:tr w:rsidR="00564B6E" w:rsidRPr="00E7425D" w14:paraId="09C882AA" w14:textId="77777777" w:rsidTr="00806060">
        <w:trPr>
          <w:cantSplit/>
          <w:trHeight w:val="410"/>
        </w:trPr>
        <w:tc>
          <w:tcPr>
            <w:tcW w:w="6663" w:type="dxa"/>
          </w:tcPr>
          <w:p w14:paraId="6282BD43" w14:textId="77777777" w:rsidR="007E09D9" w:rsidRPr="00E7425D" w:rsidRDefault="007E09D9" w:rsidP="00194EA7">
            <w:pPr>
              <w:widowControl w:val="0"/>
              <w:rPr>
                <w:sz w:val="26"/>
                <w:szCs w:val="26"/>
              </w:rPr>
            </w:pPr>
            <w:r w:rsidRPr="00E7425D">
              <w:rPr>
                <w:sz w:val="26"/>
                <w:szCs w:val="26"/>
              </w:rPr>
              <w:t xml:space="preserve">3.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khóa</w:t>
            </w:r>
            <w:proofErr w:type="spellEnd"/>
            <w:r w:rsidRPr="00E7425D">
              <w:rPr>
                <w:sz w:val="26"/>
                <w:szCs w:val="26"/>
              </w:rPr>
              <w:t xml:space="preserve"> qua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p>
        </w:tc>
        <w:tc>
          <w:tcPr>
            <w:tcW w:w="1154" w:type="dxa"/>
          </w:tcPr>
          <w:p w14:paraId="4CA3ACA6" w14:textId="77777777" w:rsidR="007E09D9" w:rsidRPr="00E7425D" w:rsidRDefault="007E09D9" w:rsidP="00194EA7">
            <w:pPr>
              <w:widowControl w:val="0"/>
              <w:ind w:left="-15"/>
              <w:jc w:val="center"/>
              <w:rPr>
                <w:sz w:val="26"/>
                <w:szCs w:val="26"/>
              </w:rPr>
            </w:pPr>
          </w:p>
        </w:tc>
        <w:tc>
          <w:tcPr>
            <w:tcW w:w="720" w:type="dxa"/>
          </w:tcPr>
          <w:p w14:paraId="3E233911" w14:textId="77777777" w:rsidR="007E09D9" w:rsidRPr="00E7425D" w:rsidRDefault="007E09D9" w:rsidP="00194EA7">
            <w:pPr>
              <w:widowControl w:val="0"/>
              <w:ind w:left="-15"/>
              <w:jc w:val="center"/>
              <w:rPr>
                <w:sz w:val="26"/>
                <w:szCs w:val="26"/>
              </w:rPr>
            </w:pPr>
          </w:p>
        </w:tc>
        <w:tc>
          <w:tcPr>
            <w:tcW w:w="803" w:type="dxa"/>
          </w:tcPr>
          <w:p w14:paraId="68511611" w14:textId="77777777" w:rsidR="007E09D9" w:rsidRPr="00E7425D" w:rsidRDefault="007E09D9" w:rsidP="00194EA7">
            <w:pPr>
              <w:widowControl w:val="0"/>
              <w:ind w:left="-15"/>
              <w:jc w:val="center"/>
              <w:rPr>
                <w:sz w:val="26"/>
                <w:szCs w:val="26"/>
              </w:rPr>
            </w:pPr>
          </w:p>
        </w:tc>
      </w:tr>
      <w:tr w:rsidR="00564B6E" w:rsidRPr="00E7425D" w14:paraId="1BF93560" w14:textId="77777777" w:rsidTr="00806060">
        <w:trPr>
          <w:cantSplit/>
          <w:trHeight w:val="410"/>
        </w:trPr>
        <w:tc>
          <w:tcPr>
            <w:tcW w:w="6663" w:type="dxa"/>
          </w:tcPr>
          <w:p w14:paraId="6C496A3A" w14:textId="77777777" w:rsidR="007E09D9" w:rsidRPr="00E7425D" w:rsidRDefault="007E09D9" w:rsidP="00194EA7">
            <w:pPr>
              <w:widowControl w:val="0"/>
              <w:rPr>
                <w:sz w:val="26"/>
                <w:szCs w:val="26"/>
              </w:rPr>
            </w:pPr>
            <w:r w:rsidRPr="00E7425D">
              <w:rPr>
                <w:sz w:val="26"/>
                <w:szCs w:val="26"/>
              </w:rPr>
              <w:t xml:space="preserve">4.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 xml:space="preserve"> qua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trải</w:t>
            </w:r>
            <w:proofErr w:type="spellEnd"/>
            <w:r w:rsidRPr="00E7425D">
              <w:rPr>
                <w:sz w:val="26"/>
                <w:szCs w:val="26"/>
              </w:rPr>
              <w:t xml:space="preserve"> </w:t>
            </w:r>
            <w:proofErr w:type="spellStart"/>
            <w:r w:rsidRPr="00E7425D">
              <w:rPr>
                <w:sz w:val="26"/>
                <w:szCs w:val="26"/>
              </w:rPr>
              <w:t>nghiệm</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nghiệp</w:t>
            </w:r>
            <w:proofErr w:type="spellEnd"/>
          </w:p>
        </w:tc>
        <w:tc>
          <w:tcPr>
            <w:tcW w:w="1154" w:type="dxa"/>
          </w:tcPr>
          <w:p w14:paraId="577D354B" w14:textId="77777777" w:rsidR="007E09D9" w:rsidRPr="00E7425D" w:rsidRDefault="007E09D9" w:rsidP="00194EA7">
            <w:pPr>
              <w:widowControl w:val="0"/>
              <w:ind w:left="-15"/>
              <w:jc w:val="center"/>
              <w:rPr>
                <w:sz w:val="26"/>
                <w:szCs w:val="26"/>
              </w:rPr>
            </w:pPr>
          </w:p>
        </w:tc>
        <w:tc>
          <w:tcPr>
            <w:tcW w:w="720" w:type="dxa"/>
          </w:tcPr>
          <w:p w14:paraId="797272C2" w14:textId="77777777" w:rsidR="007E09D9" w:rsidRPr="00E7425D" w:rsidRDefault="007E09D9" w:rsidP="00194EA7">
            <w:pPr>
              <w:widowControl w:val="0"/>
              <w:ind w:left="-15"/>
              <w:jc w:val="center"/>
              <w:rPr>
                <w:sz w:val="26"/>
                <w:szCs w:val="26"/>
              </w:rPr>
            </w:pPr>
          </w:p>
        </w:tc>
        <w:tc>
          <w:tcPr>
            <w:tcW w:w="803" w:type="dxa"/>
          </w:tcPr>
          <w:p w14:paraId="36A967A0" w14:textId="77777777" w:rsidR="007E09D9" w:rsidRPr="00E7425D" w:rsidRDefault="007E09D9" w:rsidP="00194EA7">
            <w:pPr>
              <w:widowControl w:val="0"/>
              <w:ind w:left="-15"/>
              <w:jc w:val="center"/>
              <w:rPr>
                <w:sz w:val="26"/>
                <w:szCs w:val="26"/>
              </w:rPr>
            </w:pPr>
          </w:p>
        </w:tc>
      </w:tr>
    </w:tbl>
    <w:p w14:paraId="42816BF5" w14:textId="2F258429" w:rsidR="007E09D9" w:rsidRPr="00E7425D" w:rsidRDefault="007E09D9" w:rsidP="00194EA7">
      <w:pPr>
        <w:widowControl w:val="0"/>
        <w:ind w:right="-138"/>
        <w:rPr>
          <w:b/>
          <w:i/>
          <w:spacing w:val="-6"/>
          <w:sz w:val="26"/>
          <w:szCs w:val="26"/>
        </w:rPr>
      </w:pPr>
      <w:proofErr w:type="spellStart"/>
      <w:r w:rsidRPr="00E7425D">
        <w:rPr>
          <w:b/>
          <w:bCs/>
          <w:i/>
          <w:spacing w:val="-6"/>
          <w:sz w:val="26"/>
          <w:szCs w:val="26"/>
        </w:rPr>
        <w:t>Câu</w:t>
      </w:r>
      <w:proofErr w:type="spellEnd"/>
      <w:r w:rsidRPr="00E7425D">
        <w:rPr>
          <w:b/>
          <w:bCs/>
          <w:i/>
          <w:spacing w:val="-6"/>
          <w:sz w:val="26"/>
          <w:szCs w:val="26"/>
        </w:rPr>
        <w:t xml:space="preserve"> </w:t>
      </w:r>
      <w:proofErr w:type="spellStart"/>
      <w:r w:rsidRPr="00E7425D">
        <w:rPr>
          <w:b/>
          <w:bCs/>
          <w:i/>
          <w:spacing w:val="-6"/>
          <w:sz w:val="26"/>
          <w:szCs w:val="26"/>
        </w:rPr>
        <w:t>hỏi</w:t>
      </w:r>
      <w:proofErr w:type="spellEnd"/>
      <w:r w:rsidRPr="00E7425D">
        <w:rPr>
          <w:b/>
          <w:bCs/>
          <w:i/>
          <w:spacing w:val="-6"/>
          <w:sz w:val="26"/>
          <w:szCs w:val="26"/>
        </w:rPr>
        <w:t xml:space="preserve"> 3</w:t>
      </w:r>
      <w:r w:rsidRPr="00E7425D">
        <w:rPr>
          <w:b/>
          <w:i/>
          <w:spacing w:val="-6"/>
          <w:sz w:val="26"/>
          <w:szCs w:val="26"/>
        </w:rPr>
        <w:t xml:space="preserve">. </w:t>
      </w:r>
      <w:proofErr w:type="spellStart"/>
      <w:r w:rsidRPr="00E7425D">
        <w:rPr>
          <w:b/>
          <w:i/>
          <w:spacing w:val="-6"/>
          <w:sz w:val="26"/>
          <w:szCs w:val="26"/>
        </w:rPr>
        <w:t>Khảo</w:t>
      </w:r>
      <w:proofErr w:type="spellEnd"/>
      <w:r w:rsidRPr="00E7425D">
        <w:rPr>
          <w:b/>
          <w:i/>
          <w:spacing w:val="-6"/>
          <w:sz w:val="26"/>
          <w:szCs w:val="26"/>
        </w:rPr>
        <w:t xml:space="preserve"> </w:t>
      </w:r>
      <w:proofErr w:type="spellStart"/>
      <w:r w:rsidRPr="00E7425D">
        <w:rPr>
          <w:b/>
          <w:i/>
          <w:spacing w:val="-6"/>
          <w:sz w:val="26"/>
          <w:szCs w:val="26"/>
        </w:rPr>
        <w:t>sát</w:t>
      </w:r>
      <w:proofErr w:type="spellEnd"/>
      <w:r w:rsidRPr="00E7425D">
        <w:rPr>
          <w:b/>
          <w:i/>
          <w:spacing w:val="-6"/>
          <w:sz w:val="26"/>
          <w:szCs w:val="26"/>
        </w:rPr>
        <w:t xml:space="preserve"> GV </w:t>
      </w:r>
      <w:proofErr w:type="spellStart"/>
      <w:r w:rsidRPr="00E7425D">
        <w:rPr>
          <w:b/>
          <w:i/>
          <w:spacing w:val="-6"/>
          <w:sz w:val="26"/>
          <w:szCs w:val="26"/>
        </w:rPr>
        <w:t>về</w:t>
      </w:r>
      <w:proofErr w:type="spellEnd"/>
      <w:r w:rsidRPr="00E7425D">
        <w:rPr>
          <w:b/>
          <w:i/>
          <w:spacing w:val="-6"/>
          <w:sz w:val="26"/>
          <w:szCs w:val="26"/>
        </w:rPr>
        <w:t xml:space="preserve"> </w:t>
      </w:r>
      <w:proofErr w:type="spellStart"/>
      <w:r w:rsidRPr="00E7425D">
        <w:rPr>
          <w:b/>
          <w:i/>
          <w:spacing w:val="-6"/>
          <w:sz w:val="26"/>
          <w:szCs w:val="26"/>
        </w:rPr>
        <w:t>điều</w:t>
      </w:r>
      <w:proofErr w:type="spellEnd"/>
      <w:r w:rsidRPr="00E7425D">
        <w:rPr>
          <w:b/>
          <w:i/>
          <w:spacing w:val="-6"/>
          <w:sz w:val="26"/>
          <w:szCs w:val="26"/>
        </w:rPr>
        <w:t xml:space="preserve"> </w:t>
      </w:r>
      <w:proofErr w:type="spellStart"/>
      <w:r w:rsidRPr="00E7425D">
        <w:rPr>
          <w:b/>
          <w:i/>
          <w:spacing w:val="-6"/>
          <w:sz w:val="26"/>
          <w:szCs w:val="26"/>
        </w:rPr>
        <w:t>kiện</w:t>
      </w:r>
      <w:proofErr w:type="spellEnd"/>
      <w:r w:rsidRPr="00E7425D">
        <w:rPr>
          <w:b/>
          <w:i/>
          <w:spacing w:val="-6"/>
          <w:sz w:val="26"/>
          <w:szCs w:val="26"/>
        </w:rPr>
        <w:t xml:space="preserve"> </w:t>
      </w:r>
      <w:proofErr w:type="spellStart"/>
      <w:r w:rsidRPr="00E7425D">
        <w:rPr>
          <w:b/>
          <w:i/>
          <w:spacing w:val="-6"/>
          <w:sz w:val="26"/>
          <w:szCs w:val="26"/>
        </w:rPr>
        <w:t>cần</w:t>
      </w:r>
      <w:proofErr w:type="spellEnd"/>
      <w:r w:rsidRPr="00E7425D">
        <w:rPr>
          <w:b/>
          <w:i/>
          <w:spacing w:val="-6"/>
          <w:sz w:val="26"/>
          <w:szCs w:val="26"/>
        </w:rPr>
        <w:t xml:space="preserve"> </w:t>
      </w:r>
      <w:proofErr w:type="spellStart"/>
      <w:r w:rsidRPr="00E7425D">
        <w:rPr>
          <w:b/>
          <w:i/>
          <w:spacing w:val="-6"/>
          <w:sz w:val="26"/>
          <w:szCs w:val="26"/>
        </w:rPr>
        <w:t>thiết</w:t>
      </w:r>
      <w:proofErr w:type="spellEnd"/>
      <w:r w:rsidRPr="00E7425D">
        <w:rPr>
          <w:b/>
          <w:i/>
          <w:spacing w:val="-6"/>
          <w:sz w:val="26"/>
          <w:szCs w:val="26"/>
        </w:rPr>
        <w:t xml:space="preserve"> </w:t>
      </w:r>
      <w:proofErr w:type="spellStart"/>
      <w:r w:rsidRPr="00E7425D">
        <w:rPr>
          <w:b/>
          <w:i/>
          <w:spacing w:val="-6"/>
          <w:sz w:val="26"/>
          <w:szCs w:val="26"/>
        </w:rPr>
        <w:t>để</w:t>
      </w:r>
      <w:proofErr w:type="spellEnd"/>
      <w:r w:rsidRPr="00E7425D">
        <w:rPr>
          <w:b/>
          <w:i/>
          <w:spacing w:val="-6"/>
          <w:sz w:val="26"/>
          <w:szCs w:val="26"/>
        </w:rPr>
        <w:t xml:space="preserve"> </w:t>
      </w:r>
      <w:proofErr w:type="spellStart"/>
      <w:r w:rsidRPr="00E7425D">
        <w:rPr>
          <w:b/>
          <w:i/>
          <w:spacing w:val="-6"/>
          <w:sz w:val="26"/>
          <w:szCs w:val="26"/>
        </w:rPr>
        <w:t>dạy</w:t>
      </w:r>
      <w:proofErr w:type="spellEnd"/>
      <w:r w:rsidRPr="00E7425D">
        <w:rPr>
          <w:b/>
          <w:i/>
          <w:spacing w:val="-6"/>
          <w:sz w:val="26"/>
          <w:szCs w:val="26"/>
        </w:rPr>
        <w:t xml:space="preserve"> </w:t>
      </w:r>
      <w:proofErr w:type="spellStart"/>
      <w:r w:rsidRPr="00E7425D">
        <w:rPr>
          <w:b/>
          <w:i/>
          <w:spacing w:val="-6"/>
          <w:sz w:val="26"/>
          <w:szCs w:val="26"/>
        </w:rPr>
        <w:t>học</w:t>
      </w:r>
      <w:proofErr w:type="spellEnd"/>
      <w:r w:rsidRPr="00E7425D">
        <w:rPr>
          <w:b/>
          <w:i/>
          <w:spacing w:val="-6"/>
          <w:sz w:val="26"/>
          <w:szCs w:val="26"/>
        </w:rPr>
        <w:t xml:space="preserve"> </w:t>
      </w:r>
      <w:proofErr w:type="spellStart"/>
      <w:r w:rsidR="00E41758" w:rsidRPr="00E7425D">
        <w:rPr>
          <w:b/>
          <w:i/>
          <w:spacing w:val="-6"/>
          <w:sz w:val="26"/>
          <w:szCs w:val="26"/>
        </w:rPr>
        <w:t>Hát</w:t>
      </w:r>
      <w:proofErr w:type="spellEnd"/>
      <w:r w:rsidR="00E41758" w:rsidRPr="00E7425D">
        <w:rPr>
          <w:b/>
          <w:i/>
          <w:spacing w:val="-6"/>
          <w:sz w:val="26"/>
          <w:szCs w:val="26"/>
        </w:rPr>
        <w:t xml:space="preserve"> </w:t>
      </w:r>
      <w:proofErr w:type="spellStart"/>
      <w:r w:rsidR="00E41758" w:rsidRPr="00E7425D">
        <w:rPr>
          <w:b/>
          <w:i/>
          <w:spacing w:val="-6"/>
          <w:sz w:val="26"/>
          <w:szCs w:val="26"/>
        </w:rPr>
        <w:t>Bả</w:t>
      </w:r>
      <w:proofErr w:type="spellEnd"/>
      <w:r w:rsidR="00E41758" w:rsidRPr="00E7425D">
        <w:rPr>
          <w:b/>
          <w:i/>
          <w:spacing w:val="-6"/>
          <w:sz w:val="26"/>
          <w:szCs w:val="26"/>
        </w:rPr>
        <w:t xml:space="preserve"> </w:t>
      </w:r>
      <w:proofErr w:type="spellStart"/>
      <w:r w:rsidR="00E41758" w:rsidRPr="00E7425D">
        <w:rPr>
          <w:b/>
          <w:i/>
          <w:spacing w:val="-6"/>
          <w:sz w:val="26"/>
          <w:szCs w:val="26"/>
        </w:rPr>
        <w:t>trạo</w:t>
      </w:r>
      <w:proofErr w:type="spellEnd"/>
      <w:r w:rsidRPr="00E7425D">
        <w:rPr>
          <w:b/>
          <w:i/>
          <w:spacing w:val="-6"/>
          <w:sz w:val="26"/>
          <w:szCs w:val="26"/>
        </w:rPr>
        <w:t xml:space="preserve"> </w:t>
      </w:r>
      <w:proofErr w:type="spellStart"/>
      <w:r w:rsidRPr="00E7425D">
        <w:rPr>
          <w:b/>
          <w:i/>
          <w:spacing w:val="-6"/>
          <w:sz w:val="26"/>
          <w:szCs w:val="26"/>
        </w:rPr>
        <w:t>cho</w:t>
      </w:r>
      <w:proofErr w:type="spellEnd"/>
      <w:r w:rsidRPr="00E7425D">
        <w:rPr>
          <w:b/>
          <w:i/>
          <w:spacing w:val="-6"/>
          <w:sz w:val="26"/>
          <w:szCs w:val="26"/>
        </w:rPr>
        <w:t xml:space="preserve"> HS </w:t>
      </w:r>
      <w:proofErr w:type="spellStart"/>
      <w:r w:rsidR="00116A45" w:rsidRPr="00E7425D">
        <w:rPr>
          <w:b/>
          <w:i/>
          <w:spacing w:val="-6"/>
          <w:sz w:val="26"/>
          <w:szCs w:val="26"/>
        </w:rPr>
        <w:t>Trung</w:t>
      </w:r>
      <w:proofErr w:type="spellEnd"/>
      <w:r w:rsidR="00116A45" w:rsidRPr="00E7425D">
        <w:rPr>
          <w:b/>
          <w:i/>
          <w:spacing w:val="-6"/>
          <w:sz w:val="26"/>
          <w:szCs w:val="26"/>
        </w:rPr>
        <w:t xml:space="preserve"> </w:t>
      </w:r>
      <w:proofErr w:type="spellStart"/>
      <w:r w:rsidR="00116A45" w:rsidRPr="00E7425D">
        <w:rPr>
          <w:b/>
          <w:i/>
          <w:spacing w:val="-6"/>
          <w:sz w:val="26"/>
          <w:szCs w:val="26"/>
        </w:rPr>
        <w:t>học</w:t>
      </w:r>
      <w:proofErr w:type="spellEnd"/>
      <w:r w:rsidR="00116A45" w:rsidRPr="00E7425D">
        <w:rPr>
          <w:b/>
          <w:i/>
          <w:spacing w:val="-6"/>
          <w:sz w:val="26"/>
          <w:szCs w:val="26"/>
        </w:rPr>
        <w:t xml:space="preserve"> </w:t>
      </w:r>
      <w:proofErr w:type="spellStart"/>
      <w:r w:rsidR="00116A45" w:rsidRPr="00E7425D">
        <w:rPr>
          <w:b/>
          <w:i/>
          <w:spacing w:val="-6"/>
          <w:sz w:val="26"/>
          <w:szCs w:val="26"/>
        </w:rPr>
        <w:t>cơ</w:t>
      </w:r>
      <w:proofErr w:type="spellEnd"/>
      <w:r w:rsidR="00116A45" w:rsidRPr="00E7425D">
        <w:rPr>
          <w:b/>
          <w:i/>
          <w:spacing w:val="-6"/>
          <w:sz w:val="26"/>
          <w:szCs w:val="26"/>
        </w:rPr>
        <w:t xml:space="preserve"> </w:t>
      </w:r>
      <w:proofErr w:type="spellStart"/>
      <w:r w:rsidR="00116A45" w:rsidRPr="00E7425D">
        <w:rPr>
          <w:b/>
          <w:i/>
          <w:spacing w:val="-6"/>
          <w:sz w:val="26"/>
          <w:szCs w:val="26"/>
        </w:rPr>
        <w:t>sở</w:t>
      </w:r>
      <w:proofErr w:type="spellEnd"/>
    </w:p>
    <w:tbl>
      <w:tblPr>
        <w:tblW w:w="922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89"/>
        <w:gridCol w:w="909"/>
        <w:gridCol w:w="721"/>
        <w:gridCol w:w="808"/>
      </w:tblGrid>
      <w:tr w:rsidR="00564B6E" w:rsidRPr="00E7425D" w14:paraId="00C36447" w14:textId="77777777" w:rsidTr="00806060">
        <w:trPr>
          <w:cantSplit/>
          <w:trHeight w:val="1134"/>
          <w:tblHeader/>
        </w:trPr>
        <w:tc>
          <w:tcPr>
            <w:tcW w:w="6789" w:type="dxa"/>
            <w:shd w:val="clear" w:color="auto" w:fill="BFBFBF" w:themeFill="background1" w:themeFillShade="BF"/>
          </w:tcPr>
          <w:p w14:paraId="7A1765CD" w14:textId="76699F6E" w:rsidR="007E09D9" w:rsidRPr="00E7425D" w:rsidRDefault="007E09D9" w:rsidP="00194EA7">
            <w:pPr>
              <w:widowControl w:val="0"/>
              <w:rPr>
                <w:b/>
                <w:spacing w:val="-6"/>
                <w:sz w:val="26"/>
                <w:szCs w:val="26"/>
              </w:rPr>
            </w:pPr>
            <w:proofErr w:type="spellStart"/>
            <w:r w:rsidRPr="00E7425D">
              <w:rPr>
                <w:b/>
                <w:spacing w:val="-6"/>
                <w:sz w:val="26"/>
                <w:szCs w:val="26"/>
              </w:rPr>
              <w:t>Các</w:t>
            </w:r>
            <w:proofErr w:type="spellEnd"/>
            <w:r w:rsidRPr="00E7425D">
              <w:rPr>
                <w:b/>
                <w:spacing w:val="-6"/>
                <w:sz w:val="26"/>
                <w:szCs w:val="26"/>
              </w:rPr>
              <w:t xml:space="preserve"> </w:t>
            </w:r>
            <w:proofErr w:type="spellStart"/>
            <w:r w:rsidRPr="00E7425D">
              <w:rPr>
                <w:b/>
                <w:spacing w:val="-6"/>
                <w:sz w:val="26"/>
                <w:szCs w:val="26"/>
              </w:rPr>
              <w:t>điều</w:t>
            </w:r>
            <w:proofErr w:type="spellEnd"/>
            <w:r w:rsidRPr="00E7425D">
              <w:rPr>
                <w:b/>
                <w:spacing w:val="-6"/>
                <w:sz w:val="26"/>
                <w:szCs w:val="26"/>
              </w:rPr>
              <w:t xml:space="preserve"> </w:t>
            </w:r>
            <w:proofErr w:type="spellStart"/>
            <w:r w:rsidRPr="00E7425D">
              <w:rPr>
                <w:b/>
                <w:spacing w:val="-6"/>
                <w:sz w:val="26"/>
                <w:szCs w:val="26"/>
              </w:rPr>
              <w:t>kiện</w:t>
            </w:r>
            <w:proofErr w:type="spellEnd"/>
            <w:r w:rsidRPr="00E7425D">
              <w:rPr>
                <w:b/>
                <w:spacing w:val="-6"/>
                <w:sz w:val="26"/>
                <w:szCs w:val="26"/>
              </w:rPr>
              <w:t xml:space="preserve"> </w:t>
            </w:r>
            <w:proofErr w:type="spellStart"/>
            <w:r w:rsidRPr="00E7425D">
              <w:rPr>
                <w:b/>
                <w:spacing w:val="-6"/>
                <w:sz w:val="26"/>
                <w:szCs w:val="26"/>
              </w:rPr>
              <w:t>cần</w:t>
            </w:r>
            <w:proofErr w:type="spellEnd"/>
            <w:r w:rsidRPr="00E7425D">
              <w:rPr>
                <w:b/>
                <w:spacing w:val="-6"/>
                <w:sz w:val="26"/>
                <w:szCs w:val="26"/>
              </w:rPr>
              <w:t xml:space="preserve"> </w:t>
            </w:r>
            <w:proofErr w:type="spellStart"/>
            <w:r w:rsidRPr="00E7425D">
              <w:rPr>
                <w:b/>
                <w:spacing w:val="-6"/>
                <w:sz w:val="26"/>
                <w:szCs w:val="26"/>
              </w:rPr>
              <w:t>thiết</w:t>
            </w:r>
            <w:proofErr w:type="spellEnd"/>
            <w:r w:rsidRPr="00E7425D">
              <w:rPr>
                <w:b/>
                <w:spacing w:val="-6"/>
                <w:sz w:val="26"/>
                <w:szCs w:val="26"/>
              </w:rPr>
              <w:t xml:space="preserve"> </w:t>
            </w:r>
            <w:proofErr w:type="spellStart"/>
            <w:r w:rsidRPr="00E7425D">
              <w:rPr>
                <w:b/>
                <w:spacing w:val="-6"/>
                <w:sz w:val="26"/>
                <w:szCs w:val="26"/>
              </w:rPr>
              <w:t>để</w:t>
            </w:r>
            <w:proofErr w:type="spellEnd"/>
            <w:r w:rsidRPr="00E7425D">
              <w:rPr>
                <w:b/>
                <w:spacing w:val="-6"/>
                <w:sz w:val="26"/>
                <w:szCs w:val="26"/>
              </w:rPr>
              <w:t xml:space="preserve"> </w:t>
            </w:r>
            <w:proofErr w:type="spellStart"/>
            <w:r w:rsidRPr="00E7425D">
              <w:rPr>
                <w:b/>
                <w:spacing w:val="-6"/>
                <w:sz w:val="26"/>
                <w:szCs w:val="26"/>
              </w:rPr>
              <w:t>dạy</w:t>
            </w:r>
            <w:proofErr w:type="spellEnd"/>
            <w:r w:rsidRPr="00E7425D">
              <w:rPr>
                <w:b/>
                <w:spacing w:val="-6"/>
                <w:sz w:val="26"/>
                <w:szCs w:val="26"/>
              </w:rPr>
              <w:t xml:space="preserve"> </w:t>
            </w:r>
            <w:proofErr w:type="spellStart"/>
            <w:r w:rsidRPr="00E7425D">
              <w:rPr>
                <w:b/>
                <w:spacing w:val="-6"/>
                <w:sz w:val="26"/>
                <w:szCs w:val="26"/>
              </w:rPr>
              <w:t>học</w:t>
            </w:r>
            <w:proofErr w:type="spellEnd"/>
            <w:r w:rsidRPr="00E7425D">
              <w:rPr>
                <w:b/>
                <w:spacing w:val="-6"/>
                <w:sz w:val="26"/>
                <w:szCs w:val="26"/>
              </w:rPr>
              <w:t xml:space="preserve"> </w:t>
            </w:r>
            <w:proofErr w:type="spellStart"/>
            <w:r w:rsidR="00E41758" w:rsidRPr="00E7425D">
              <w:rPr>
                <w:b/>
                <w:spacing w:val="-6"/>
                <w:sz w:val="26"/>
                <w:szCs w:val="26"/>
              </w:rPr>
              <w:t>Hát</w:t>
            </w:r>
            <w:proofErr w:type="spellEnd"/>
            <w:r w:rsidR="00E41758" w:rsidRPr="00E7425D">
              <w:rPr>
                <w:b/>
                <w:spacing w:val="-6"/>
                <w:sz w:val="26"/>
                <w:szCs w:val="26"/>
              </w:rPr>
              <w:t xml:space="preserve"> </w:t>
            </w:r>
            <w:proofErr w:type="spellStart"/>
            <w:r w:rsidR="00E41758" w:rsidRPr="00E7425D">
              <w:rPr>
                <w:b/>
                <w:spacing w:val="-6"/>
                <w:sz w:val="26"/>
                <w:szCs w:val="26"/>
              </w:rPr>
              <w:t>Bả</w:t>
            </w:r>
            <w:proofErr w:type="spellEnd"/>
            <w:r w:rsidR="00E41758" w:rsidRPr="00E7425D">
              <w:rPr>
                <w:b/>
                <w:spacing w:val="-6"/>
                <w:sz w:val="26"/>
                <w:szCs w:val="26"/>
              </w:rPr>
              <w:t xml:space="preserve"> </w:t>
            </w:r>
            <w:proofErr w:type="spellStart"/>
            <w:r w:rsidR="00E41758" w:rsidRPr="00E7425D">
              <w:rPr>
                <w:b/>
                <w:spacing w:val="-6"/>
                <w:sz w:val="26"/>
                <w:szCs w:val="26"/>
              </w:rPr>
              <w:t>trạo</w:t>
            </w:r>
            <w:proofErr w:type="spellEnd"/>
            <w:r w:rsidRPr="00E7425D">
              <w:rPr>
                <w:b/>
                <w:spacing w:val="-6"/>
                <w:sz w:val="26"/>
                <w:szCs w:val="26"/>
              </w:rPr>
              <w:t xml:space="preserve"> </w:t>
            </w:r>
            <w:proofErr w:type="spellStart"/>
            <w:r w:rsidRPr="00E7425D">
              <w:rPr>
                <w:b/>
                <w:spacing w:val="-6"/>
                <w:sz w:val="26"/>
                <w:szCs w:val="26"/>
              </w:rPr>
              <w:t>cho</w:t>
            </w:r>
            <w:proofErr w:type="spellEnd"/>
            <w:r w:rsidRPr="00E7425D">
              <w:rPr>
                <w:b/>
                <w:spacing w:val="-6"/>
                <w:sz w:val="26"/>
                <w:szCs w:val="26"/>
              </w:rPr>
              <w:t xml:space="preserve"> HS </w:t>
            </w:r>
            <w:proofErr w:type="spellStart"/>
            <w:r w:rsidR="00116A45" w:rsidRPr="00E7425D">
              <w:rPr>
                <w:b/>
                <w:spacing w:val="-6"/>
                <w:sz w:val="26"/>
                <w:szCs w:val="26"/>
              </w:rPr>
              <w:t>Trung</w:t>
            </w:r>
            <w:proofErr w:type="spellEnd"/>
            <w:r w:rsidR="00116A45" w:rsidRPr="00E7425D">
              <w:rPr>
                <w:b/>
                <w:spacing w:val="-6"/>
                <w:sz w:val="26"/>
                <w:szCs w:val="26"/>
              </w:rPr>
              <w:t xml:space="preserve"> </w:t>
            </w:r>
            <w:proofErr w:type="spellStart"/>
            <w:r w:rsidR="00116A45" w:rsidRPr="00E7425D">
              <w:rPr>
                <w:b/>
                <w:spacing w:val="-6"/>
                <w:sz w:val="26"/>
                <w:szCs w:val="26"/>
              </w:rPr>
              <w:t>học</w:t>
            </w:r>
            <w:proofErr w:type="spellEnd"/>
            <w:r w:rsidR="00116A45" w:rsidRPr="00E7425D">
              <w:rPr>
                <w:b/>
                <w:spacing w:val="-6"/>
                <w:sz w:val="26"/>
                <w:szCs w:val="26"/>
              </w:rPr>
              <w:t xml:space="preserve"> </w:t>
            </w:r>
            <w:proofErr w:type="spellStart"/>
            <w:r w:rsidR="00116A45" w:rsidRPr="00E7425D">
              <w:rPr>
                <w:b/>
                <w:spacing w:val="-6"/>
                <w:sz w:val="26"/>
                <w:szCs w:val="26"/>
              </w:rPr>
              <w:t>cơ</w:t>
            </w:r>
            <w:proofErr w:type="spellEnd"/>
            <w:r w:rsidR="00116A45" w:rsidRPr="00E7425D">
              <w:rPr>
                <w:b/>
                <w:spacing w:val="-6"/>
                <w:sz w:val="26"/>
                <w:szCs w:val="26"/>
              </w:rPr>
              <w:t xml:space="preserve"> </w:t>
            </w:r>
            <w:proofErr w:type="spellStart"/>
            <w:r w:rsidR="00116A45" w:rsidRPr="00E7425D">
              <w:rPr>
                <w:b/>
                <w:spacing w:val="-6"/>
                <w:sz w:val="26"/>
                <w:szCs w:val="26"/>
              </w:rPr>
              <w:t>sở</w:t>
            </w:r>
            <w:proofErr w:type="spellEnd"/>
          </w:p>
          <w:p w14:paraId="6EA95478" w14:textId="77777777" w:rsidR="007E09D9" w:rsidRPr="00E7425D" w:rsidRDefault="007E09D9" w:rsidP="00194EA7">
            <w:pPr>
              <w:widowControl w:val="0"/>
              <w:ind w:left="-15"/>
              <w:rPr>
                <w:i/>
                <w:sz w:val="26"/>
                <w:szCs w:val="26"/>
              </w:rPr>
            </w:pPr>
            <w:proofErr w:type="spellStart"/>
            <w:r w:rsidRPr="00E7425D">
              <w:rPr>
                <w:i/>
                <w:sz w:val="26"/>
                <w:szCs w:val="26"/>
              </w:rPr>
              <w:t>Thầy</w:t>
            </w:r>
            <w:proofErr w:type="spellEnd"/>
            <w:r w:rsidRPr="00E7425D">
              <w:rPr>
                <w:i/>
                <w:sz w:val="26"/>
                <w:szCs w:val="26"/>
              </w:rPr>
              <w:t>/</w:t>
            </w:r>
            <w:proofErr w:type="spellStart"/>
            <w:r w:rsidRPr="00E7425D">
              <w:rPr>
                <w:i/>
                <w:sz w:val="26"/>
                <w:szCs w:val="26"/>
              </w:rPr>
              <w:t>Cô</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w:t>
            </w:r>
          </w:p>
        </w:tc>
        <w:tc>
          <w:tcPr>
            <w:tcW w:w="909" w:type="dxa"/>
            <w:shd w:val="clear" w:color="auto" w:fill="BFBFBF" w:themeFill="background1" w:themeFillShade="BF"/>
            <w:textDirection w:val="btLr"/>
            <w:vAlign w:val="center"/>
          </w:tcPr>
          <w:p w14:paraId="711A681E" w14:textId="77777777" w:rsidR="007E09D9" w:rsidRPr="00E7425D" w:rsidRDefault="007E09D9" w:rsidP="00194EA7">
            <w:pPr>
              <w:widowControl w:val="0"/>
              <w:ind w:left="-15" w:right="113"/>
              <w:jc w:val="center"/>
              <w:rPr>
                <w:i/>
                <w:sz w:val="26"/>
                <w:szCs w:val="26"/>
              </w:rPr>
            </w:pPr>
            <w:proofErr w:type="spellStart"/>
            <w:r w:rsidRPr="00E7425D">
              <w:rPr>
                <w:i/>
                <w:sz w:val="26"/>
                <w:szCs w:val="26"/>
              </w:rPr>
              <w:t>Không</w:t>
            </w:r>
            <w:proofErr w:type="spellEnd"/>
            <w:r w:rsidRPr="00E7425D">
              <w:rPr>
                <w:i/>
                <w:sz w:val="26"/>
                <w:szCs w:val="26"/>
              </w:rPr>
              <w:t xml:space="preserve"> </w:t>
            </w:r>
            <w:proofErr w:type="spellStart"/>
            <w:r w:rsidRPr="00E7425D">
              <w:rPr>
                <w:i/>
                <w:sz w:val="26"/>
                <w:szCs w:val="26"/>
              </w:rPr>
              <w:t>cần</w:t>
            </w:r>
            <w:proofErr w:type="spellEnd"/>
            <w:r w:rsidRPr="00E7425D">
              <w:rPr>
                <w:i/>
                <w:sz w:val="26"/>
                <w:szCs w:val="26"/>
              </w:rPr>
              <w:t xml:space="preserve"> </w:t>
            </w:r>
            <w:proofErr w:type="spellStart"/>
            <w:r w:rsidRPr="00E7425D">
              <w:rPr>
                <w:i/>
                <w:sz w:val="26"/>
                <w:szCs w:val="26"/>
              </w:rPr>
              <w:t>thiết</w:t>
            </w:r>
            <w:proofErr w:type="spellEnd"/>
          </w:p>
        </w:tc>
        <w:tc>
          <w:tcPr>
            <w:tcW w:w="721" w:type="dxa"/>
            <w:shd w:val="clear" w:color="auto" w:fill="BFBFBF" w:themeFill="background1" w:themeFillShade="BF"/>
            <w:textDirection w:val="btLr"/>
            <w:vAlign w:val="center"/>
          </w:tcPr>
          <w:p w14:paraId="1D192FBA" w14:textId="77777777" w:rsidR="007E09D9" w:rsidRPr="00E7425D" w:rsidRDefault="007E09D9" w:rsidP="00194EA7">
            <w:pPr>
              <w:widowControl w:val="0"/>
              <w:ind w:left="-15" w:right="113"/>
              <w:jc w:val="center"/>
              <w:rPr>
                <w:i/>
                <w:sz w:val="26"/>
                <w:szCs w:val="26"/>
              </w:rPr>
            </w:pPr>
            <w:proofErr w:type="spellStart"/>
            <w:r w:rsidRPr="00E7425D">
              <w:rPr>
                <w:i/>
                <w:sz w:val="26"/>
                <w:szCs w:val="26"/>
              </w:rPr>
              <w:t>Nên</w:t>
            </w:r>
            <w:proofErr w:type="spellEnd"/>
            <w:r w:rsidRPr="00E7425D">
              <w:rPr>
                <w:i/>
                <w:sz w:val="26"/>
                <w:szCs w:val="26"/>
              </w:rPr>
              <w:t xml:space="preserve"> </w:t>
            </w:r>
            <w:proofErr w:type="spellStart"/>
            <w:r w:rsidRPr="00E7425D">
              <w:rPr>
                <w:i/>
                <w:sz w:val="26"/>
                <w:szCs w:val="26"/>
              </w:rPr>
              <w:t>có</w:t>
            </w:r>
            <w:proofErr w:type="spellEnd"/>
          </w:p>
        </w:tc>
        <w:tc>
          <w:tcPr>
            <w:tcW w:w="808" w:type="dxa"/>
            <w:shd w:val="clear" w:color="auto" w:fill="BFBFBF" w:themeFill="background1" w:themeFillShade="BF"/>
            <w:textDirection w:val="btLr"/>
            <w:vAlign w:val="center"/>
          </w:tcPr>
          <w:p w14:paraId="6A48AA8A" w14:textId="77777777" w:rsidR="007E09D9" w:rsidRPr="00E7425D" w:rsidRDefault="007E09D9" w:rsidP="00194EA7">
            <w:pPr>
              <w:widowControl w:val="0"/>
              <w:ind w:left="-15" w:right="113"/>
              <w:jc w:val="center"/>
              <w:rPr>
                <w:i/>
                <w:sz w:val="26"/>
                <w:szCs w:val="26"/>
              </w:rPr>
            </w:pPr>
            <w:proofErr w:type="spellStart"/>
            <w:r w:rsidRPr="00E7425D">
              <w:rPr>
                <w:i/>
                <w:sz w:val="26"/>
                <w:szCs w:val="26"/>
              </w:rPr>
              <w:t>Cần</w:t>
            </w:r>
            <w:proofErr w:type="spellEnd"/>
            <w:r w:rsidRPr="00E7425D">
              <w:rPr>
                <w:i/>
                <w:sz w:val="26"/>
                <w:szCs w:val="26"/>
              </w:rPr>
              <w:t xml:space="preserve"> </w:t>
            </w:r>
            <w:proofErr w:type="spellStart"/>
            <w:r w:rsidRPr="00E7425D">
              <w:rPr>
                <w:i/>
                <w:sz w:val="26"/>
                <w:szCs w:val="26"/>
              </w:rPr>
              <w:t>thiết</w:t>
            </w:r>
            <w:proofErr w:type="spellEnd"/>
          </w:p>
        </w:tc>
      </w:tr>
      <w:tr w:rsidR="00564B6E" w:rsidRPr="00E7425D" w14:paraId="290351F5" w14:textId="77777777" w:rsidTr="00806060">
        <w:trPr>
          <w:cantSplit/>
          <w:trHeight w:val="410"/>
        </w:trPr>
        <w:tc>
          <w:tcPr>
            <w:tcW w:w="6789" w:type="dxa"/>
          </w:tcPr>
          <w:p w14:paraId="62EA99BC" w14:textId="68EC86BA" w:rsidR="007E09D9" w:rsidRPr="00E7425D" w:rsidRDefault="007E09D9" w:rsidP="00194EA7">
            <w:pPr>
              <w:widowControl w:val="0"/>
              <w:rPr>
                <w:sz w:val="26"/>
                <w:szCs w:val="26"/>
              </w:rPr>
            </w:pPr>
            <w:r w:rsidRPr="00E7425D">
              <w:rPr>
                <w:sz w:val="26"/>
                <w:szCs w:val="26"/>
              </w:rPr>
              <w:t xml:space="preserve">1. GV </w:t>
            </w:r>
            <w:proofErr w:type="spellStart"/>
            <w:r w:rsidRPr="00E7425D">
              <w:rPr>
                <w:sz w:val="26"/>
                <w:szCs w:val="26"/>
              </w:rPr>
              <w:t>phải</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tham</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lớp</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huấn</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p>
        </w:tc>
        <w:tc>
          <w:tcPr>
            <w:tcW w:w="909" w:type="dxa"/>
          </w:tcPr>
          <w:p w14:paraId="5D18A600" w14:textId="77777777" w:rsidR="007E09D9" w:rsidRPr="00E7425D" w:rsidRDefault="007E09D9" w:rsidP="00194EA7">
            <w:pPr>
              <w:widowControl w:val="0"/>
              <w:ind w:left="-15"/>
              <w:jc w:val="center"/>
              <w:rPr>
                <w:sz w:val="26"/>
                <w:szCs w:val="26"/>
              </w:rPr>
            </w:pPr>
          </w:p>
        </w:tc>
        <w:tc>
          <w:tcPr>
            <w:tcW w:w="721" w:type="dxa"/>
          </w:tcPr>
          <w:p w14:paraId="15A5381A" w14:textId="77777777" w:rsidR="007E09D9" w:rsidRPr="00E7425D" w:rsidRDefault="007E09D9" w:rsidP="00194EA7">
            <w:pPr>
              <w:widowControl w:val="0"/>
              <w:ind w:left="-15"/>
              <w:jc w:val="center"/>
              <w:rPr>
                <w:sz w:val="26"/>
                <w:szCs w:val="26"/>
              </w:rPr>
            </w:pPr>
          </w:p>
        </w:tc>
        <w:tc>
          <w:tcPr>
            <w:tcW w:w="808" w:type="dxa"/>
          </w:tcPr>
          <w:p w14:paraId="7E65F8B6" w14:textId="77777777" w:rsidR="007E09D9" w:rsidRPr="00E7425D" w:rsidRDefault="007E09D9" w:rsidP="00194EA7">
            <w:pPr>
              <w:widowControl w:val="0"/>
              <w:ind w:left="-15"/>
              <w:jc w:val="center"/>
              <w:rPr>
                <w:sz w:val="26"/>
                <w:szCs w:val="26"/>
              </w:rPr>
            </w:pPr>
          </w:p>
        </w:tc>
      </w:tr>
      <w:tr w:rsidR="00564B6E" w:rsidRPr="00E7425D" w14:paraId="7C62C1BE" w14:textId="77777777" w:rsidTr="00806060">
        <w:trPr>
          <w:cantSplit/>
          <w:trHeight w:val="410"/>
        </w:trPr>
        <w:tc>
          <w:tcPr>
            <w:tcW w:w="6789" w:type="dxa"/>
          </w:tcPr>
          <w:p w14:paraId="7F6BF6F2" w14:textId="77777777" w:rsidR="007E09D9" w:rsidRPr="00E7425D" w:rsidRDefault="007E09D9" w:rsidP="00194EA7">
            <w:pPr>
              <w:widowControl w:val="0"/>
              <w:rPr>
                <w:sz w:val="26"/>
                <w:szCs w:val="26"/>
              </w:rPr>
            </w:pPr>
            <w:r w:rsidRPr="00E7425D">
              <w:rPr>
                <w:sz w:val="26"/>
                <w:szCs w:val="26"/>
              </w:rPr>
              <w:lastRenderedPageBreak/>
              <w:t xml:space="preserve">2. </w:t>
            </w:r>
            <w:proofErr w:type="spellStart"/>
            <w:r w:rsidRPr="00E7425D">
              <w:rPr>
                <w:sz w:val="26"/>
                <w:szCs w:val="26"/>
              </w:rPr>
              <w:t>Cần</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tài</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đầy</w:t>
            </w:r>
            <w:proofErr w:type="spellEnd"/>
            <w:r w:rsidRPr="00E7425D">
              <w:rPr>
                <w:sz w:val="26"/>
                <w:szCs w:val="26"/>
              </w:rPr>
              <w:t xml:space="preserve"> </w:t>
            </w:r>
            <w:proofErr w:type="spellStart"/>
            <w:r w:rsidRPr="00E7425D">
              <w:rPr>
                <w:sz w:val="26"/>
                <w:szCs w:val="26"/>
              </w:rPr>
              <w:t>đủ</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dẫn</w:t>
            </w:r>
            <w:proofErr w:type="spellEnd"/>
            <w:r w:rsidRPr="00E7425D">
              <w:rPr>
                <w:sz w:val="26"/>
                <w:szCs w:val="26"/>
              </w:rPr>
              <w:t>…)</w:t>
            </w:r>
          </w:p>
        </w:tc>
        <w:tc>
          <w:tcPr>
            <w:tcW w:w="909" w:type="dxa"/>
          </w:tcPr>
          <w:p w14:paraId="6BEDA509" w14:textId="77777777" w:rsidR="007E09D9" w:rsidRPr="00E7425D" w:rsidRDefault="007E09D9" w:rsidP="00194EA7">
            <w:pPr>
              <w:widowControl w:val="0"/>
              <w:ind w:left="-15"/>
              <w:jc w:val="center"/>
              <w:rPr>
                <w:sz w:val="26"/>
                <w:szCs w:val="26"/>
              </w:rPr>
            </w:pPr>
          </w:p>
        </w:tc>
        <w:tc>
          <w:tcPr>
            <w:tcW w:w="721" w:type="dxa"/>
          </w:tcPr>
          <w:p w14:paraId="16E145AE" w14:textId="77777777" w:rsidR="007E09D9" w:rsidRPr="00E7425D" w:rsidRDefault="007E09D9" w:rsidP="00194EA7">
            <w:pPr>
              <w:widowControl w:val="0"/>
              <w:ind w:left="-15"/>
              <w:jc w:val="center"/>
              <w:rPr>
                <w:sz w:val="26"/>
                <w:szCs w:val="26"/>
              </w:rPr>
            </w:pPr>
          </w:p>
        </w:tc>
        <w:tc>
          <w:tcPr>
            <w:tcW w:w="808" w:type="dxa"/>
          </w:tcPr>
          <w:p w14:paraId="5B3ADDFB" w14:textId="77777777" w:rsidR="007E09D9" w:rsidRPr="00E7425D" w:rsidRDefault="007E09D9" w:rsidP="00194EA7">
            <w:pPr>
              <w:widowControl w:val="0"/>
              <w:ind w:left="-15"/>
              <w:jc w:val="center"/>
              <w:rPr>
                <w:sz w:val="26"/>
                <w:szCs w:val="26"/>
              </w:rPr>
            </w:pPr>
          </w:p>
        </w:tc>
      </w:tr>
      <w:tr w:rsidR="00564B6E" w:rsidRPr="00E7425D" w14:paraId="06A2DF81" w14:textId="77777777" w:rsidTr="00806060">
        <w:trPr>
          <w:cantSplit/>
          <w:trHeight w:val="410"/>
        </w:trPr>
        <w:tc>
          <w:tcPr>
            <w:tcW w:w="6789" w:type="dxa"/>
          </w:tcPr>
          <w:p w14:paraId="73AF94E0" w14:textId="77777777" w:rsidR="007E09D9" w:rsidRPr="00E7425D" w:rsidRDefault="007E09D9" w:rsidP="00194EA7">
            <w:pPr>
              <w:widowControl w:val="0"/>
              <w:rPr>
                <w:sz w:val="26"/>
                <w:szCs w:val="26"/>
              </w:rPr>
            </w:pPr>
            <w:r w:rsidRPr="00E7425D">
              <w:rPr>
                <w:sz w:val="26"/>
                <w:szCs w:val="26"/>
              </w:rPr>
              <w:t xml:space="preserve">3. </w:t>
            </w:r>
            <w:proofErr w:type="spellStart"/>
            <w:r w:rsidRPr="00E7425D">
              <w:rPr>
                <w:sz w:val="26"/>
                <w:szCs w:val="26"/>
              </w:rPr>
              <w:t>Cần</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phòng</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riêng</w:t>
            </w:r>
            <w:proofErr w:type="spellEnd"/>
          </w:p>
        </w:tc>
        <w:tc>
          <w:tcPr>
            <w:tcW w:w="909" w:type="dxa"/>
          </w:tcPr>
          <w:p w14:paraId="31EF4325" w14:textId="77777777" w:rsidR="007E09D9" w:rsidRPr="00E7425D" w:rsidRDefault="007E09D9" w:rsidP="00194EA7">
            <w:pPr>
              <w:widowControl w:val="0"/>
              <w:ind w:left="-15"/>
              <w:jc w:val="center"/>
              <w:rPr>
                <w:sz w:val="26"/>
                <w:szCs w:val="26"/>
              </w:rPr>
            </w:pPr>
          </w:p>
        </w:tc>
        <w:tc>
          <w:tcPr>
            <w:tcW w:w="721" w:type="dxa"/>
          </w:tcPr>
          <w:p w14:paraId="42EFC054" w14:textId="77777777" w:rsidR="007E09D9" w:rsidRPr="00E7425D" w:rsidRDefault="007E09D9" w:rsidP="00194EA7">
            <w:pPr>
              <w:widowControl w:val="0"/>
              <w:ind w:left="-15"/>
              <w:jc w:val="center"/>
              <w:rPr>
                <w:sz w:val="26"/>
                <w:szCs w:val="26"/>
              </w:rPr>
            </w:pPr>
          </w:p>
        </w:tc>
        <w:tc>
          <w:tcPr>
            <w:tcW w:w="808" w:type="dxa"/>
          </w:tcPr>
          <w:p w14:paraId="02B220D9" w14:textId="77777777" w:rsidR="007E09D9" w:rsidRPr="00E7425D" w:rsidRDefault="007E09D9" w:rsidP="00194EA7">
            <w:pPr>
              <w:widowControl w:val="0"/>
              <w:ind w:left="-15"/>
              <w:jc w:val="center"/>
              <w:rPr>
                <w:sz w:val="26"/>
                <w:szCs w:val="26"/>
              </w:rPr>
            </w:pPr>
          </w:p>
        </w:tc>
      </w:tr>
      <w:tr w:rsidR="007E09D9" w:rsidRPr="00E7425D" w14:paraId="05E6C2BC" w14:textId="77777777" w:rsidTr="00806060">
        <w:trPr>
          <w:cantSplit/>
          <w:trHeight w:val="410"/>
        </w:trPr>
        <w:tc>
          <w:tcPr>
            <w:tcW w:w="6789" w:type="dxa"/>
          </w:tcPr>
          <w:p w14:paraId="316513F6" w14:textId="77777777" w:rsidR="007E09D9" w:rsidRPr="00E7425D" w:rsidRDefault="007E09D9" w:rsidP="00194EA7">
            <w:pPr>
              <w:widowControl w:val="0"/>
              <w:rPr>
                <w:sz w:val="26"/>
                <w:szCs w:val="26"/>
              </w:rPr>
            </w:pPr>
            <w:r w:rsidRPr="00E7425D">
              <w:rPr>
                <w:sz w:val="26"/>
                <w:szCs w:val="26"/>
              </w:rPr>
              <w:t xml:space="preserve">4. </w:t>
            </w:r>
            <w:proofErr w:type="spellStart"/>
            <w:r w:rsidRPr="00E7425D">
              <w:rPr>
                <w:sz w:val="26"/>
                <w:szCs w:val="26"/>
              </w:rPr>
              <w:t>Cần</w:t>
            </w:r>
            <w:proofErr w:type="spellEnd"/>
            <w:r w:rsidRPr="00E7425D">
              <w:rPr>
                <w:sz w:val="26"/>
                <w:szCs w:val="26"/>
              </w:rPr>
              <w:t xml:space="preserve"> </w:t>
            </w:r>
            <w:proofErr w:type="spellStart"/>
            <w:r w:rsidRPr="00E7425D">
              <w:rPr>
                <w:sz w:val="26"/>
                <w:szCs w:val="26"/>
              </w:rPr>
              <w:t>duy</w:t>
            </w:r>
            <w:proofErr w:type="spellEnd"/>
            <w:r w:rsidRPr="00E7425D">
              <w:rPr>
                <w:sz w:val="26"/>
                <w:szCs w:val="26"/>
              </w:rPr>
              <w:t xml:space="preserve"> </w:t>
            </w:r>
            <w:proofErr w:type="spellStart"/>
            <w:r w:rsidRPr="00E7425D">
              <w:rPr>
                <w:sz w:val="26"/>
                <w:szCs w:val="26"/>
              </w:rPr>
              <w:t>trì</w:t>
            </w:r>
            <w:proofErr w:type="spellEnd"/>
            <w:r w:rsidRPr="00E7425D">
              <w:rPr>
                <w:sz w:val="26"/>
                <w:szCs w:val="26"/>
              </w:rPr>
              <w:t xml:space="preserve"> </w:t>
            </w:r>
            <w:proofErr w:type="spellStart"/>
            <w:r w:rsidRPr="00E7425D">
              <w:rPr>
                <w:sz w:val="26"/>
                <w:szCs w:val="26"/>
              </w:rPr>
              <w:t>sinh</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thường</w:t>
            </w:r>
            <w:proofErr w:type="spellEnd"/>
            <w:r w:rsidRPr="00E7425D">
              <w:rPr>
                <w:sz w:val="26"/>
                <w:szCs w:val="26"/>
              </w:rPr>
              <w:t xml:space="preserve"> </w:t>
            </w:r>
            <w:proofErr w:type="spellStart"/>
            <w:r w:rsidRPr="00E7425D">
              <w:rPr>
                <w:sz w:val="26"/>
                <w:szCs w:val="26"/>
              </w:rPr>
              <w:t>xuyên</w:t>
            </w:r>
            <w:proofErr w:type="spellEnd"/>
            <w:r w:rsidRPr="00E7425D">
              <w:rPr>
                <w:sz w:val="26"/>
                <w:szCs w:val="26"/>
              </w:rPr>
              <w:t xml:space="preserve"> </w:t>
            </w:r>
            <w:proofErr w:type="spellStart"/>
            <w:r w:rsidRPr="00E7425D">
              <w:rPr>
                <w:sz w:val="26"/>
                <w:szCs w:val="26"/>
              </w:rPr>
              <w:t>mang</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kỳ</w:t>
            </w:r>
            <w:proofErr w:type="spellEnd"/>
          </w:p>
        </w:tc>
        <w:tc>
          <w:tcPr>
            <w:tcW w:w="909" w:type="dxa"/>
          </w:tcPr>
          <w:p w14:paraId="0DBB8267" w14:textId="77777777" w:rsidR="007E09D9" w:rsidRPr="00E7425D" w:rsidRDefault="007E09D9" w:rsidP="00194EA7">
            <w:pPr>
              <w:widowControl w:val="0"/>
              <w:ind w:left="-15"/>
              <w:jc w:val="center"/>
              <w:rPr>
                <w:sz w:val="26"/>
                <w:szCs w:val="26"/>
              </w:rPr>
            </w:pPr>
          </w:p>
        </w:tc>
        <w:tc>
          <w:tcPr>
            <w:tcW w:w="721" w:type="dxa"/>
          </w:tcPr>
          <w:p w14:paraId="6D865CEE" w14:textId="77777777" w:rsidR="007E09D9" w:rsidRPr="00E7425D" w:rsidRDefault="007E09D9" w:rsidP="00194EA7">
            <w:pPr>
              <w:widowControl w:val="0"/>
              <w:ind w:left="-15"/>
              <w:jc w:val="center"/>
              <w:rPr>
                <w:sz w:val="26"/>
                <w:szCs w:val="26"/>
              </w:rPr>
            </w:pPr>
          </w:p>
        </w:tc>
        <w:tc>
          <w:tcPr>
            <w:tcW w:w="808" w:type="dxa"/>
          </w:tcPr>
          <w:p w14:paraId="56A7FECC" w14:textId="77777777" w:rsidR="007E09D9" w:rsidRPr="00E7425D" w:rsidRDefault="007E09D9" w:rsidP="00194EA7">
            <w:pPr>
              <w:widowControl w:val="0"/>
              <w:ind w:left="-15"/>
              <w:jc w:val="center"/>
              <w:rPr>
                <w:sz w:val="26"/>
                <w:szCs w:val="26"/>
              </w:rPr>
            </w:pPr>
          </w:p>
        </w:tc>
      </w:tr>
    </w:tbl>
    <w:p w14:paraId="11B1A8F6" w14:textId="77777777" w:rsidR="008337F8" w:rsidRPr="00E7425D" w:rsidRDefault="008337F8" w:rsidP="00194EA7">
      <w:pPr>
        <w:widowControl w:val="0"/>
        <w:rPr>
          <w:b/>
          <w:sz w:val="26"/>
          <w:szCs w:val="26"/>
          <w:lang w:val="en-GB"/>
        </w:rPr>
      </w:pPr>
    </w:p>
    <w:p w14:paraId="3DEAFE71" w14:textId="77777777" w:rsidR="008337F8" w:rsidRPr="00E7425D" w:rsidRDefault="008337F8" w:rsidP="00194EA7">
      <w:pPr>
        <w:widowControl w:val="0"/>
        <w:spacing w:line="276" w:lineRule="auto"/>
        <w:contextualSpacing w:val="0"/>
        <w:jc w:val="left"/>
        <w:rPr>
          <w:b/>
          <w:sz w:val="26"/>
          <w:szCs w:val="26"/>
          <w:lang w:val="en-GB"/>
        </w:rPr>
      </w:pPr>
      <w:r w:rsidRPr="00E7425D">
        <w:rPr>
          <w:b/>
          <w:sz w:val="26"/>
          <w:szCs w:val="26"/>
          <w:lang w:val="en-GB"/>
        </w:rPr>
        <w:br w:type="page"/>
      </w:r>
    </w:p>
    <w:p w14:paraId="00C96BFC" w14:textId="14DF9E3F" w:rsidR="007E09D9" w:rsidRPr="00856CD3" w:rsidRDefault="005252EA" w:rsidP="00194EA7">
      <w:pPr>
        <w:widowControl w:val="0"/>
        <w:rPr>
          <w:b/>
          <w:sz w:val="26"/>
          <w:szCs w:val="26"/>
          <w:lang w:val="en-GB"/>
        </w:rPr>
      </w:pPr>
      <w:r w:rsidRPr="00E7425D">
        <w:rPr>
          <w:b/>
          <w:sz w:val="26"/>
          <w:szCs w:val="26"/>
          <w:lang w:val="en-GB"/>
        </w:rPr>
        <w:lastRenderedPageBreak/>
        <w:t>3</w:t>
      </w:r>
      <w:r w:rsidR="007E09D9" w:rsidRPr="00E7425D">
        <w:rPr>
          <w:b/>
          <w:sz w:val="26"/>
          <w:szCs w:val="26"/>
          <w:lang w:val="vi-VN"/>
        </w:rPr>
        <w:t xml:space="preserve">.2. Bảng tổng hợp kết quả điều tra </w:t>
      </w:r>
      <w:proofErr w:type="spellStart"/>
      <w:r w:rsidR="00856CD3">
        <w:rPr>
          <w:b/>
          <w:sz w:val="26"/>
          <w:szCs w:val="26"/>
          <w:lang w:val="en-GB"/>
        </w:rPr>
        <w:t>giáo</w:t>
      </w:r>
      <w:proofErr w:type="spellEnd"/>
      <w:r w:rsidR="00856CD3">
        <w:rPr>
          <w:b/>
          <w:sz w:val="26"/>
          <w:szCs w:val="26"/>
          <w:lang w:val="en-GB"/>
        </w:rPr>
        <w:t xml:space="preserve"> </w:t>
      </w:r>
      <w:proofErr w:type="spellStart"/>
      <w:r w:rsidR="00856CD3">
        <w:rPr>
          <w:b/>
          <w:sz w:val="26"/>
          <w:szCs w:val="26"/>
          <w:lang w:val="en-GB"/>
        </w:rPr>
        <w:t>viên</w:t>
      </w:r>
      <w:proofErr w:type="spellEnd"/>
    </w:p>
    <w:p w14:paraId="4A40532D" w14:textId="0C55C6B3" w:rsidR="007E09D9" w:rsidRPr="00E7425D" w:rsidRDefault="007E09D9" w:rsidP="00194EA7">
      <w:pPr>
        <w:pStyle w:val="NormalWeb"/>
        <w:widowControl w:val="0"/>
        <w:spacing w:before="0" w:beforeAutospacing="0" w:after="0" w:afterAutospacing="0" w:line="360" w:lineRule="auto"/>
        <w:jc w:val="both"/>
        <w:rPr>
          <w:b/>
          <w:i/>
          <w:iCs/>
          <w:sz w:val="26"/>
          <w:szCs w:val="26"/>
          <w:lang w:val="en-US"/>
        </w:rPr>
      </w:pPr>
      <w:proofErr w:type="spellStart"/>
      <w:r w:rsidRPr="00E7425D">
        <w:rPr>
          <w:b/>
          <w:i/>
          <w:iCs/>
          <w:sz w:val="26"/>
          <w:szCs w:val="26"/>
          <w:lang w:val="en-US"/>
        </w:rPr>
        <w:t>Câu</w:t>
      </w:r>
      <w:proofErr w:type="spellEnd"/>
      <w:r w:rsidRPr="00E7425D">
        <w:rPr>
          <w:b/>
          <w:i/>
          <w:iCs/>
          <w:sz w:val="26"/>
          <w:szCs w:val="26"/>
          <w:lang w:val="en-US"/>
        </w:rPr>
        <w:t xml:space="preserve"> </w:t>
      </w:r>
      <w:proofErr w:type="spellStart"/>
      <w:r w:rsidRPr="00E7425D">
        <w:rPr>
          <w:b/>
          <w:i/>
          <w:iCs/>
          <w:sz w:val="26"/>
          <w:szCs w:val="26"/>
          <w:lang w:val="en-US"/>
        </w:rPr>
        <w:t>hỏi</w:t>
      </w:r>
      <w:proofErr w:type="spellEnd"/>
      <w:r w:rsidRPr="00E7425D">
        <w:rPr>
          <w:b/>
          <w:i/>
          <w:iCs/>
          <w:sz w:val="26"/>
          <w:szCs w:val="26"/>
          <w:lang w:val="en-US"/>
        </w:rPr>
        <w:t xml:space="preserve"> 1. </w:t>
      </w:r>
      <w:proofErr w:type="spellStart"/>
      <w:r w:rsidRPr="00E7425D">
        <w:rPr>
          <w:b/>
          <w:i/>
          <w:iCs/>
          <w:sz w:val="26"/>
          <w:szCs w:val="26"/>
          <w:lang w:val="en-US"/>
        </w:rPr>
        <w:t>Khảo</w:t>
      </w:r>
      <w:proofErr w:type="spellEnd"/>
      <w:r w:rsidRPr="00E7425D">
        <w:rPr>
          <w:b/>
          <w:i/>
          <w:iCs/>
          <w:sz w:val="26"/>
          <w:szCs w:val="26"/>
          <w:lang w:val="en-US"/>
        </w:rPr>
        <w:t xml:space="preserve"> </w:t>
      </w:r>
      <w:proofErr w:type="spellStart"/>
      <w:r w:rsidRPr="00E7425D">
        <w:rPr>
          <w:b/>
          <w:i/>
          <w:iCs/>
          <w:sz w:val="26"/>
          <w:szCs w:val="26"/>
          <w:lang w:val="en-US"/>
        </w:rPr>
        <w:t>sát</w:t>
      </w:r>
      <w:proofErr w:type="spellEnd"/>
      <w:r w:rsidRPr="00E7425D">
        <w:rPr>
          <w:b/>
          <w:i/>
          <w:iCs/>
          <w:sz w:val="26"/>
          <w:szCs w:val="26"/>
          <w:lang w:val="en-US"/>
        </w:rPr>
        <w:t xml:space="preserve"> </w:t>
      </w:r>
      <w:r w:rsidRPr="00E7425D">
        <w:rPr>
          <w:b/>
          <w:i/>
          <w:iCs/>
          <w:spacing w:val="-4"/>
          <w:sz w:val="26"/>
          <w:szCs w:val="26"/>
        </w:rPr>
        <w:t xml:space="preserve">thực trạng dạy học tích hợp dân ca vùng miền cho học sinh </w:t>
      </w:r>
      <w:r w:rsidR="00116A45" w:rsidRPr="00E7425D">
        <w:rPr>
          <w:b/>
          <w:i/>
          <w:iCs/>
          <w:spacing w:val="-4"/>
          <w:sz w:val="26"/>
          <w:szCs w:val="26"/>
        </w:rPr>
        <w:t>Trung học cơ sở</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07"/>
        <w:gridCol w:w="909"/>
        <w:gridCol w:w="711"/>
        <w:gridCol w:w="1029"/>
      </w:tblGrid>
      <w:tr w:rsidR="00564B6E" w:rsidRPr="00E7425D" w14:paraId="5C2A806B" w14:textId="77777777" w:rsidTr="00806060">
        <w:trPr>
          <w:cantSplit/>
          <w:trHeight w:val="1134"/>
        </w:trPr>
        <w:tc>
          <w:tcPr>
            <w:tcW w:w="6707" w:type="dxa"/>
            <w:shd w:val="clear" w:color="auto" w:fill="BFBFBF" w:themeFill="background1" w:themeFillShade="BF"/>
          </w:tcPr>
          <w:p w14:paraId="20C3BAC5" w14:textId="77777777" w:rsidR="007E09D9" w:rsidRPr="00E7425D" w:rsidRDefault="007E09D9" w:rsidP="00194EA7">
            <w:pPr>
              <w:widowControl w:val="0"/>
              <w:spacing w:line="336" w:lineRule="auto"/>
              <w:rPr>
                <w:b/>
                <w:sz w:val="26"/>
                <w:szCs w:val="26"/>
              </w:rPr>
            </w:pPr>
            <w:proofErr w:type="spellStart"/>
            <w:r w:rsidRPr="00E7425D">
              <w:rPr>
                <w:b/>
                <w:sz w:val="26"/>
                <w:szCs w:val="26"/>
              </w:rPr>
              <w:t>Câu</w:t>
            </w:r>
            <w:proofErr w:type="spellEnd"/>
            <w:r w:rsidRPr="00E7425D">
              <w:rPr>
                <w:b/>
                <w:sz w:val="26"/>
                <w:szCs w:val="26"/>
              </w:rPr>
              <w:t xml:space="preserve"> </w:t>
            </w:r>
            <w:proofErr w:type="spellStart"/>
            <w:r w:rsidRPr="00E7425D">
              <w:rPr>
                <w:b/>
                <w:sz w:val="26"/>
                <w:szCs w:val="26"/>
              </w:rPr>
              <w:t>hỏi</w:t>
            </w:r>
            <w:proofErr w:type="spellEnd"/>
            <w:r w:rsidRPr="00E7425D">
              <w:rPr>
                <w:b/>
                <w:sz w:val="26"/>
                <w:szCs w:val="26"/>
              </w:rPr>
              <w:t xml:space="preserve">: </w:t>
            </w:r>
            <w:proofErr w:type="spellStart"/>
            <w:r w:rsidRPr="00E7425D">
              <w:rPr>
                <w:b/>
                <w:sz w:val="26"/>
                <w:szCs w:val="26"/>
              </w:rPr>
              <w:t>Tình</w:t>
            </w:r>
            <w:proofErr w:type="spellEnd"/>
            <w:r w:rsidRPr="00E7425D">
              <w:rPr>
                <w:b/>
                <w:sz w:val="26"/>
                <w:szCs w:val="26"/>
              </w:rPr>
              <w:t xml:space="preserve"> </w:t>
            </w:r>
            <w:proofErr w:type="spellStart"/>
            <w:r w:rsidRPr="00E7425D">
              <w:rPr>
                <w:b/>
                <w:sz w:val="26"/>
                <w:szCs w:val="26"/>
              </w:rPr>
              <w:t>hình</w:t>
            </w:r>
            <w:proofErr w:type="spellEnd"/>
            <w:r w:rsidRPr="00E7425D">
              <w:rPr>
                <w:b/>
                <w:sz w:val="26"/>
                <w:szCs w:val="26"/>
              </w:rPr>
              <w:t xml:space="preserve"> </w:t>
            </w:r>
            <w:proofErr w:type="spellStart"/>
            <w:r w:rsidRPr="00E7425D">
              <w:rPr>
                <w:b/>
                <w:sz w:val="26"/>
                <w:szCs w:val="26"/>
              </w:rPr>
              <w:t>dạy</w:t>
            </w:r>
            <w:proofErr w:type="spellEnd"/>
            <w:r w:rsidRPr="00E7425D">
              <w:rPr>
                <w:b/>
                <w:sz w:val="26"/>
                <w:szCs w:val="26"/>
              </w:rPr>
              <w:t xml:space="preserve"> </w:t>
            </w:r>
            <w:proofErr w:type="spellStart"/>
            <w:r w:rsidRPr="00E7425D">
              <w:rPr>
                <w:b/>
                <w:sz w:val="26"/>
                <w:szCs w:val="26"/>
              </w:rPr>
              <w:t>học</w:t>
            </w:r>
            <w:proofErr w:type="spellEnd"/>
            <w:r w:rsidRPr="00E7425D">
              <w:rPr>
                <w:b/>
                <w:sz w:val="26"/>
                <w:szCs w:val="26"/>
              </w:rPr>
              <w:t xml:space="preserve"> </w:t>
            </w:r>
            <w:proofErr w:type="spellStart"/>
            <w:r w:rsidRPr="00E7425D">
              <w:rPr>
                <w:b/>
                <w:sz w:val="26"/>
                <w:szCs w:val="26"/>
              </w:rPr>
              <w:t>dân</w:t>
            </w:r>
            <w:proofErr w:type="spellEnd"/>
            <w:r w:rsidRPr="00E7425D">
              <w:rPr>
                <w:b/>
                <w:sz w:val="26"/>
                <w:szCs w:val="26"/>
              </w:rPr>
              <w:t xml:space="preserve"> ca </w:t>
            </w:r>
            <w:proofErr w:type="spellStart"/>
            <w:r w:rsidRPr="00E7425D">
              <w:rPr>
                <w:b/>
                <w:sz w:val="26"/>
                <w:szCs w:val="26"/>
              </w:rPr>
              <w:t>vùng</w:t>
            </w:r>
            <w:proofErr w:type="spellEnd"/>
            <w:r w:rsidRPr="00E7425D">
              <w:rPr>
                <w:b/>
                <w:sz w:val="26"/>
                <w:szCs w:val="26"/>
              </w:rPr>
              <w:t xml:space="preserve"> </w:t>
            </w:r>
            <w:proofErr w:type="spellStart"/>
            <w:r w:rsidRPr="00E7425D">
              <w:rPr>
                <w:b/>
                <w:sz w:val="26"/>
                <w:szCs w:val="26"/>
              </w:rPr>
              <w:t>miền</w:t>
            </w:r>
            <w:proofErr w:type="spellEnd"/>
            <w:r w:rsidRPr="00E7425D">
              <w:rPr>
                <w:b/>
                <w:sz w:val="26"/>
                <w:szCs w:val="26"/>
              </w:rPr>
              <w:t xml:space="preserve"> </w:t>
            </w:r>
            <w:proofErr w:type="spellStart"/>
            <w:r w:rsidRPr="00E7425D">
              <w:rPr>
                <w:b/>
                <w:sz w:val="26"/>
                <w:szCs w:val="26"/>
              </w:rPr>
              <w:t>cho</w:t>
            </w:r>
            <w:proofErr w:type="spellEnd"/>
            <w:r w:rsidRPr="00E7425D">
              <w:rPr>
                <w:b/>
                <w:sz w:val="26"/>
                <w:szCs w:val="26"/>
              </w:rPr>
              <w:t xml:space="preserve"> HS </w:t>
            </w:r>
            <w:proofErr w:type="spellStart"/>
            <w:r w:rsidRPr="00E7425D">
              <w:rPr>
                <w:b/>
                <w:sz w:val="26"/>
                <w:szCs w:val="26"/>
              </w:rPr>
              <w:t>tại</w:t>
            </w:r>
            <w:proofErr w:type="spellEnd"/>
            <w:r w:rsidRPr="00E7425D">
              <w:rPr>
                <w:b/>
                <w:sz w:val="26"/>
                <w:szCs w:val="26"/>
              </w:rPr>
              <w:t xml:space="preserve"> </w:t>
            </w:r>
            <w:proofErr w:type="spellStart"/>
            <w:r w:rsidRPr="00E7425D">
              <w:rPr>
                <w:b/>
                <w:sz w:val="26"/>
                <w:szCs w:val="26"/>
              </w:rPr>
              <w:t>địa</w:t>
            </w:r>
            <w:proofErr w:type="spellEnd"/>
            <w:r w:rsidRPr="00E7425D">
              <w:rPr>
                <w:b/>
                <w:sz w:val="26"/>
                <w:szCs w:val="26"/>
              </w:rPr>
              <w:t xml:space="preserve"> </w:t>
            </w:r>
            <w:proofErr w:type="spellStart"/>
            <w:r w:rsidRPr="00E7425D">
              <w:rPr>
                <w:b/>
                <w:sz w:val="26"/>
                <w:szCs w:val="26"/>
              </w:rPr>
              <w:t>phương</w:t>
            </w:r>
            <w:proofErr w:type="spellEnd"/>
            <w:r w:rsidRPr="00E7425D">
              <w:rPr>
                <w:b/>
                <w:sz w:val="26"/>
                <w:szCs w:val="26"/>
              </w:rPr>
              <w:t xml:space="preserve">? </w:t>
            </w:r>
          </w:p>
          <w:p w14:paraId="0FE0D935" w14:textId="77777777" w:rsidR="007E09D9" w:rsidRPr="00E7425D" w:rsidRDefault="007E09D9" w:rsidP="00194EA7">
            <w:pPr>
              <w:widowControl w:val="0"/>
              <w:spacing w:line="336" w:lineRule="auto"/>
              <w:ind w:left="-15"/>
              <w:rPr>
                <w:i/>
                <w:sz w:val="26"/>
                <w:szCs w:val="26"/>
              </w:rPr>
            </w:pPr>
            <w:proofErr w:type="spellStart"/>
            <w:r w:rsidRPr="00E7425D">
              <w:rPr>
                <w:i/>
                <w:sz w:val="26"/>
                <w:szCs w:val="26"/>
              </w:rPr>
              <w:t>Thầy</w:t>
            </w:r>
            <w:proofErr w:type="spellEnd"/>
            <w:r w:rsidRPr="00E7425D">
              <w:rPr>
                <w:i/>
                <w:sz w:val="26"/>
                <w:szCs w:val="26"/>
              </w:rPr>
              <w:t>/</w:t>
            </w:r>
            <w:proofErr w:type="spellStart"/>
            <w:r w:rsidRPr="00E7425D">
              <w:rPr>
                <w:i/>
                <w:sz w:val="26"/>
                <w:szCs w:val="26"/>
              </w:rPr>
              <w:t>Cô</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 </w:t>
            </w:r>
          </w:p>
        </w:tc>
        <w:tc>
          <w:tcPr>
            <w:tcW w:w="909" w:type="dxa"/>
            <w:shd w:val="clear" w:color="auto" w:fill="BFBFBF" w:themeFill="background1" w:themeFillShade="BF"/>
            <w:textDirection w:val="btLr"/>
            <w:vAlign w:val="center"/>
          </w:tcPr>
          <w:p w14:paraId="3FF97E3A" w14:textId="77777777" w:rsidR="007E09D9" w:rsidRPr="00E7425D" w:rsidRDefault="007E09D9" w:rsidP="00194EA7">
            <w:pPr>
              <w:widowControl w:val="0"/>
              <w:spacing w:line="336" w:lineRule="auto"/>
              <w:ind w:left="-15" w:right="113"/>
              <w:jc w:val="center"/>
              <w:rPr>
                <w:i/>
                <w:sz w:val="26"/>
                <w:szCs w:val="26"/>
              </w:rPr>
            </w:pPr>
            <w:proofErr w:type="spellStart"/>
            <w:r w:rsidRPr="00E7425D">
              <w:rPr>
                <w:i/>
                <w:sz w:val="26"/>
                <w:szCs w:val="26"/>
              </w:rPr>
              <w:t>Chưa</w:t>
            </w:r>
            <w:proofErr w:type="spellEnd"/>
            <w:r w:rsidRPr="00E7425D">
              <w:rPr>
                <w:i/>
                <w:sz w:val="26"/>
                <w:szCs w:val="26"/>
              </w:rPr>
              <w:t xml:space="preserve"> </w:t>
            </w:r>
            <w:proofErr w:type="spellStart"/>
            <w:r w:rsidRPr="00E7425D">
              <w:rPr>
                <w:i/>
                <w:sz w:val="26"/>
                <w:szCs w:val="26"/>
              </w:rPr>
              <w:t>có</w:t>
            </w:r>
            <w:proofErr w:type="spellEnd"/>
          </w:p>
        </w:tc>
        <w:tc>
          <w:tcPr>
            <w:tcW w:w="711" w:type="dxa"/>
            <w:shd w:val="clear" w:color="auto" w:fill="BFBFBF" w:themeFill="background1" w:themeFillShade="BF"/>
            <w:textDirection w:val="btLr"/>
            <w:vAlign w:val="center"/>
          </w:tcPr>
          <w:p w14:paraId="616C44D8" w14:textId="77777777" w:rsidR="007E09D9" w:rsidRPr="00E7425D" w:rsidRDefault="007E09D9" w:rsidP="00194EA7">
            <w:pPr>
              <w:widowControl w:val="0"/>
              <w:spacing w:line="336" w:lineRule="auto"/>
              <w:ind w:left="-15" w:right="113"/>
              <w:jc w:val="center"/>
              <w:rPr>
                <w:i/>
                <w:sz w:val="26"/>
                <w:szCs w:val="26"/>
              </w:rPr>
            </w:pPr>
            <w:proofErr w:type="spellStart"/>
            <w:r w:rsidRPr="00E7425D">
              <w:rPr>
                <w:i/>
                <w:sz w:val="26"/>
                <w:szCs w:val="26"/>
              </w:rPr>
              <w:t>Đã</w:t>
            </w:r>
            <w:proofErr w:type="spellEnd"/>
            <w:r w:rsidRPr="00E7425D">
              <w:rPr>
                <w:i/>
                <w:sz w:val="26"/>
                <w:szCs w:val="26"/>
              </w:rPr>
              <w:t xml:space="preserve"> </w:t>
            </w:r>
            <w:proofErr w:type="spellStart"/>
            <w:r w:rsidRPr="00E7425D">
              <w:rPr>
                <w:i/>
                <w:sz w:val="26"/>
                <w:szCs w:val="26"/>
              </w:rPr>
              <w:t>từng</w:t>
            </w:r>
            <w:proofErr w:type="spellEnd"/>
            <w:r w:rsidRPr="00E7425D">
              <w:rPr>
                <w:i/>
                <w:sz w:val="26"/>
                <w:szCs w:val="26"/>
              </w:rPr>
              <w:t xml:space="preserve"> </w:t>
            </w:r>
            <w:proofErr w:type="spellStart"/>
            <w:r w:rsidRPr="00E7425D">
              <w:rPr>
                <w:i/>
                <w:sz w:val="26"/>
                <w:szCs w:val="26"/>
              </w:rPr>
              <w:t>có</w:t>
            </w:r>
            <w:proofErr w:type="spellEnd"/>
          </w:p>
        </w:tc>
        <w:tc>
          <w:tcPr>
            <w:tcW w:w="1029" w:type="dxa"/>
            <w:shd w:val="clear" w:color="auto" w:fill="BFBFBF" w:themeFill="background1" w:themeFillShade="BF"/>
            <w:textDirection w:val="btLr"/>
            <w:vAlign w:val="center"/>
          </w:tcPr>
          <w:p w14:paraId="119A0124" w14:textId="77777777" w:rsidR="007E09D9" w:rsidRPr="00E7425D" w:rsidRDefault="007E09D9" w:rsidP="00194EA7">
            <w:pPr>
              <w:widowControl w:val="0"/>
              <w:spacing w:line="336" w:lineRule="auto"/>
              <w:ind w:left="-15" w:right="113"/>
              <w:jc w:val="center"/>
              <w:rPr>
                <w:i/>
                <w:sz w:val="26"/>
                <w:szCs w:val="26"/>
              </w:rPr>
            </w:pPr>
            <w:proofErr w:type="spellStart"/>
            <w:r w:rsidRPr="00E7425D">
              <w:rPr>
                <w:i/>
                <w:sz w:val="26"/>
                <w:szCs w:val="26"/>
              </w:rPr>
              <w:t>Thường</w:t>
            </w:r>
            <w:proofErr w:type="spellEnd"/>
            <w:r w:rsidRPr="00E7425D">
              <w:rPr>
                <w:i/>
                <w:sz w:val="26"/>
                <w:szCs w:val="26"/>
              </w:rPr>
              <w:t xml:space="preserve"> </w:t>
            </w:r>
            <w:proofErr w:type="spellStart"/>
            <w:r w:rsidRPr="00E7425D">
              <w:rPr>
                <w:i/>
                <w:sz w:val="26"/>
                <w:szCs w:val="26"/>
              </w:rPr>
              <w:t>xuyên</w:t>
            </w:r>
            <w:proofErr w:type="spellEnd"/>
          </w:p>
        </w:tc>
      </w:tr>
      <w:tr w:rsidR="00564B6E" w:rsidRPr="00E7425D" w14:paraId="5571D6C5" w14:textId="77777777" w:rsidTr="00806060">
        <w:trPr>
          <w:cantSplit/>
          <w:trHeight w:val="410"/>
        </w:trPr>
        <w:tc>
          <w:tcPr>
            <w:tcW w:w="6707" w:type="dxa"/>
          </w:tcPr>
          <w:p w14:paraId="658D6781" w14:textId="77777777" w:rsidR="007E09D9" w:rsidRPr="00E7425D" w:rsidRDefault="007E09D9" w:rsidP="00194EA7">
            <w:pPr>
              <w:widowControl w:val="0"/>
              <w:spacing w:line="336" w:lineRule="auto"/>
              <w:rPr>
                <w:spacing w:val="-6"/>
                <w:sz w:val="26"/>
                <w:szCs w:val="26"/>
              </w:rPr>
            </w:pPr>
            <w:r w:rsidRPr="00E7425D">
              <w:rPr>
                <w:spacing w:val="-6"/>
                <w:sz w:val="26"/>
                <w:szCs w:val="26"/>
              </w:rPr>
              <w:t xml:space="preserve">1. </w:t>
            </w:r>
            <w:proofErr w:type="spellStart"/>
            <w:r w:rsidRPr="00E7425D">
              <w:rPr>
                <w:spacing w:val="-6"/>
                <w:sz w:val="26"/>
                <w:szCs w:val="26"/>
              </w:rPr>
              <w:t>Trường</w:t>
            </w:r>
            <w:proofErr w:type="spellEnd"/>
            <w:r w:rsidRPr="00E7425D">
              <w:rPr>
                <w:spacing w:val="-6"/>
                <w:sz w:val="26"/>
                <w:szCs w:val="26"/>
              </w:rPr>
              <w:t xml:space="preserve"> </w:t>
            </w:r>
            <w:proofErr w:type="spellStart"/>
            <w:r w:rsidRPr="00E7425D">
              <w:rPr>
                <w:spacing w:val="-6"/>
                <w:sz w:val="26"/>
                <w:szCs w:val="26"/>
              </w:rPr>
              <w:t>Thầy</w:t>
            </w:r>
            <w:proofErr w:type="spellEnd"/>
            <w:r w:rsidRPr="00E7425D">
              <w:rPr>
                <w:spacing w:val="-6"/>
                <w:sz w:val="26"/>
                <w:szCs w:val="26"/>
              </w:rPr>
              <w:t>/</w:t>
            </w:r>
            <w:proofErr w:type="spellStart"/>
            <w:r w:rsidRPr="00E7425D">
              <w:rPr>
                <w:spacing w:val="-6"/>
                <w:sz w:val="26"/>
                <w:szCs w:val="26"/>
              </w:rPr>
              <w:t>Cô</w:t>
            </w:r>
            <w:proofErr w:type="spellEnd"/>
            <w:r w:rsidRPr="00E7425D">
              <w:rPr>
                <w:spacing w:val="-6"/>
                <w:sz w:val="26"/>
                <w:szCs w:val="26"/>
              </w:rPr>
              <w:t xml:space="preserve"> </w:t>
            </w:r>
            <w:proofErr w:type="spellStart"/>
            <w:r w:rsidRPr="00E7425D">
              <w:rPr>
                <w:spacing w:val="-6"/>
                <w:sz w:val="26"/>
                <w:szCs w:val="26"/>
              </w:rPr>
              <w:t>có</w:t>
            </w:r>
            <w:proofErr w:type="spellEnd"/>
            <w:r w:rsidRPr="00E7425D">
              <w:rPr>
                <w:spacing w:val="-6"/>
                <w:sz w:val="26"/>
                <w:szCs w:val="26"/>
              </w:rPr>
              <w:t xml:space="preserve"> </w:t>
            </w:r>
            <w:proofErr w:type="spellStart"/>
            <w:r w:rsidRPr="00E7425D">
              <w:rPr>
                <w:spacing w:val="-6"/>
                <w:sz w:val="26"/>
                <w:szCs w:val="26"/>
              </w:rPr>
              <w:t>hoạt</w:t>
            </w:r>
            <w:proofErr w:type="spellEnd"/>
            <w:r w:rsidRPr="00E7425D">
              <w:rPr>
                <w:spacing w:val="-6"/>
                <w:sz w:val="26"/>
                <w:szCs w:val="26"/>
              </w:rPr>
              <w:t xml:space="preserve"> </w:t>
            </w:r>
            <w:proofErr w:type="spellStart"/>
            <w:r w:rsidRPr="00E7425D">
              <w:rPr>
                <w:spacing w:val="-6"/>
                <w:sz w:val="26"/>
                <w:szCs w:val="26"/>
              </w:rPr>
              <w:t>động</w:t>
            </w:r>
            <w:proofErr w:type="spellEnd"/>
            <w:r w:rsidRPr="00E7425D">
              <w:rPr>
                <w:spacing w:val="-6"/>
                <w:sz w:val="26"/>
                <w:szCs w:val="26"/>
              </w:rPr>
              <w:t xml:space="preserve"> </w:t>
            </w:r>
            <w:proofErr w:type="spellStart"/>
            <w:r w:rsidRPr="00E7425D">
              <w:rPr>
                <w:spacing w:val="-6"/>
                <w:sz w:val="26"/>
                <w:szCs w:val="26"/>
              </w:rPr>
              <w:t>dạy</w:t>
            </w:r>
            <w:proofErr w:type="spellEnd"/>
            <w:r w:rsidRPr="00E7425D">
              <w:rPr>
                <w:spacing w:val="-6"/>
                <w:sz w:val="26"/>
                <w:szCs w:val="26"/>
              </w:rPr>
              <w:t xml:space="preserve"> </w:t>
            </w:r>
            <w:proofErr w:type="spellStart"/>
            <w:r w:rsidRPr="00E7425D">
              <w:rPr>
                <w:spacing w:val="-6"/>
                <w:sz w:val="26"/>
                <w:szCs w:val="26"/>
              </w:rPr>
              <w:t>dân</w:t>
            </w:r>
            <w:proofErr w:type="spellEnd"/>
            <w:r w:rsidRPr="00E7425D">
              <w:rPr>
                <w:spacing w:val="-6"/>
                <w:sz w:val="26"/>
                <w:szCs w:val="26"/>
              </w:rPr>
              <w:t xml:space="preserve"> ca </w:t>
            </w:r>
            <w:proofErr w:type="spellStart"/>
            <w:r w:rsidRPr="00E7425D">
              <w:rPr>
                <w:spacing w:val="-6"/>
                <w:sz w:val="26"/>
                <w:szCs w:val="26"/>
              </w:rPr>
              <w:t>vùng</w:t>
            </w:r>
            <w:proofErr w:type="spellEnd"/>
            <w:r w:rsidRPr="00E7425D">
              <w:rPr>
                <w:spacing w:val="-6"/>
                <w:sz w:val="26"/>
                <w:szCs w:val="26"/>
              </w:rPr>
              <w:t xml:space="preserve"> </w:t>
            </w:r>
            <w:proofErr w:type="spellStart"/>
            <w:r w:rsidRPr="00E7425D">
              <w:rPr>
                <w:spacing w:val="-6"/>
                <w:sz w:val="26"/>
                <w:szCs w:val="26"/>
              </w:rPr>
              <w:t>miền</w:t>
            </w:r>
            <w:proofErr w:type="spellEnd"/>
            <w:r w:rsidRPr="00E7425D">
              <w:rPr>
                <w:spacing w:val="-6"/>
                <w:sz w:val="26"/>
                <w:szCs w:val="26"/>
              </w:rPr>
              <w:t xml:space="preserve"> </w:t>
            </w:r>
            <w:proofErr w:type="spellStart"/>
            <w:r w:rsidRPr="00E7425D">
              <w:rPr>
                <w:spacing w:val="-6"/>
                <w:sz w:val="26"/>
                <w:szCs w:val="26"/>
              </w:rPr>
              <w:t>cho</w:t>
            </w:r>
            <w:proofErr w:type="spellEnd"/>
            <w:r w:rsidRPr="00E7425D">
              <w:rPr>
                <w:spacing w:val="-6"/>
                <w:sz w:val="26"/>
                <w:szCs w:val="26"/>
              </w:rPr>
              <w:t xml:space="preserve"> HS </w:t>
            </w:r>
            <w:proofErr w:type="spellStart"/>
            <w:r w:rsidRPr="00E7425D">
              <w:rPr>
                <w:spacing w:val="-6"/>
                <w:sz w:val="26"/>
                <w:szCs w:val="26"/>
              </w:rPr>
              <w:t>không</w:t>
            </w:r>
            <w:proofErr w:type="spellEnd"/>
            <w:r w:rsidRPr="00E7425D">
              <w:rPr>
                <w:spacing w:val="-6"/>
                <w:sz w:val="26"/>
                <w:szCs w:val="26"/>
              </w:rPr>
              <w:t xml:space="preserve">? </w:t>
            </w:r>
          </w:p>
        </w:tc>
        <w:tc>
          <w:tcPr>
            <w:tcW w:w="909" w:type="dxa"/>
          </w:tcPr>
          <w:p w14:paraId="7CC8A982"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29</w:t>
            </w:r>
          </w:p>
        </w:tc>
        <w:tc>
          <w:tcPr>
            <w:tcW w:w="711" w:type="dxa"/>
          </w:tcPr>
          <w:p w14:paraId="391BE4C7"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191</w:t>
            </w:r>
          </w:p>
        </w:tc>
        <w:tc>
          <w:tcPr>
            <w:tcW w:w="1029" w:type="dxa"/>
          </w:tcPr>
          <w:p w14:paraId="7E246634"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5</w:t>
            </w:r>
          </w:p>
        </w:tc>
      </w:tr>
      <w:tr w:rsidR="00564B6E" w:rsidRPr="00E7425D" w14:paraId="751D761F" w14:textId="77777777" w:rsidTr="00806060">
        <w:trPr>
          <w:cantSplit/>
          <w:trHeight w:val="410"/>
        </w:trPr>
        <w:tc>
          <w:tcPr>
            <w:tcW w:w="6707" w:type="dxa"/>
          </w:tcPr>
          <w:p w14:paraId="0B492367" w14:textId="77777777" w:rsidR="007E09D9" w:rsidRPr="00E7425D" w:rsidRDefault="007E09D9" w:rsidP="00194EA7">
            <w:pPr>
              <w:widowControl w:val="0"/>
              <w:spacing w:line="336" w:lineRule="auto"/>
              <w:rPr>
                <w:sz w:val="26"/>
                <w:szCs w:val="26"/>
              </w:rPr>
            </w:pPr>
            <w:r w:rsidRPr="00E7425D">
              <w:rPr>
                <w:sz w:val="26"/>
                <w:szCs w:val="26"/>
              </w:rPr>
              <w:t xml:space="preserve">2.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mời</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tới</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không</w:t>
            </w:r>
            <w:proofErr w:type="spellEnd"/>
            <w:r w:rsidRPr="00E7425D">
              <w:rPr>
                <w:sz w:val="26"/>
                <w:szCs w:val="26"/>
              </w:rPr>
              <w:t>?</w:t>
            </w:r>
          </w:p>
        </w:tc>
        <w:tc>
          <w:tcPr>
            <w:tcW w:w="909" w:type="dxa"/>
          </w:tcPr>
          <w:p w14:paraId="0FDFE61C"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rPr>
              <w:t>1</w:t>
            </w:r>
            <w:r w:rsidRPr="00E7425D">
              <w:rPr>
                <w:rFonts w:eastAsia="Times New Roman"/>
                <w:sz w:val="26"/>
                <w:szCs w:val="26"/>
                <w:lang w:val="en-GB"/>
              </w:rPr>
              <w:t>46</w:t>
            </w:r>
          </w:p>
        </w:tc>
        <w:tc>
          <w:tcPr>
            <w:tcW w:w="711" w:type="dxa"/>
          </w:tcPr>
          <w:p w14:paraId="1B8B82C9"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72</w:t>
            </w:r>
          </w:p>
        </w:tc>
        <w:tc>
          <w:tcPr>
            <w:tcW w:w="1029" w:type="dxa"/>
          </w:tcPr>
          <w:p w14:paraId="52251EDA"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7</w:t>
            </w:r>
          </w:p>
        </w:tc>
      </w:tr>
      <w:tr w:rsidR="00564B6E" w:rsidRPr="00E7425D" w14:paraId="4F07F6E5" w14:textId="77777777" w:rsidTr="00806060">
        <w:trPr>
          <w:cantSplit/>
          <w:trHeight w:val="410"/>
        </w:trPr>
        <w:tc>
          <w:tcPr>
            <w:tcW w:w="6707" w:type="dxa"/>
          </w:tcPr>
          <w:p w14:paraId="064976CE" w14:textId="77777777" w:rsidR="007E09D9" w:rsidRPr="00E7425D" w:rsidRDefault="007E09D9" w:rsidP="00194EA7">
            <w:pPr>
              <w:widowControl w:val="0"/>
              <w:spacing w:line="336" w:lineRule="auto"/>
              <w:rPr>
                <w:sz w:val="26"/>
                <w:szCs w:val="26"/>
              </w:rPr>
            </w:pPr>
            <w:r w:rsidRPr="00E7425D">
              <w:rPr>
                <w:sz w:val="26"/>
                <w:szCs w:val="26"/>
              </w:rPr>
              <w:t xml:space="preserve">3. GV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tham</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bồi</w:t>
            </w:r>
            <w:proofErr w:type="spellEnd"/>
            <w:r w:rsidRPr="00E7425D">
              <w:rPr>
                <w:sz w:val="26"/>
                <w:szCs w:val="26"/>
              </w:rPr>
              <w:t xml:space="preserve"> </w:t>
            </w:r>
            <w:proofErr w:type="spellStart"/>
            <w:r w:rsidRPr="00E7425D">
              <w:rPr>
                <w:sz w:val="26"/>
                <w:szCs w:val="26"/>
              </w:rPr>
              <w:t>dưỡng</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rPr>
              <w:t>miền</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w:t>
            </w:r>
          </w:p>
        </w:tc>
        <w:tc>
          <w:tcPr>
            <w:tcW w:w="909" w:type="dxa"/>
          </w:tcPr>
          <w:p w14:paraId="4B5F73E8"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rPr>
              <w:t>15</w:t>
            </w:r>
            <w:r w:rsidRPr="00E7425D">
              <w:rPr>
                <w:rFonts w:eastAsia="Times New Roman"/>
                <w:sz w:val="26"/>
                <w:szCs w:val="26"/>
                <w:lang w:val="en-GB"/>
              </w:rPr>
              <w:t>7</w:t>
            </w:r>
          </w:p>
        </w:tc>
        <w:tc>
          <w:tcPr>
            <w:tcW w:w="711" w:type="dxa"/>
          </w:tcPr>
          <w:p w14:paraId="27EE7887"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67</w:t>
            </w:r>
          </w:p>
        </w:tc>
        <w:tc>
          <w:tcPr>
            <w:tcW w:w="1029" w:type="dxa"/>
          </w:tcPr>
          <w:p w14:paraId="0292A671"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rPr>
              <w:t>0</w:t>
            </w:r>
          </w:p>
        </w:tc>
      </w:tr>
      <w:tr w:rsidR="00564B6E" w:rsidRPr="00E7425D" w14:paraId="0BDC750C" w14:textId="77777777" w:rsidTr="00806060">
        <w:trPr>
          <w:cantSplit/>
          <w:trHeight w:val="410"/>
        </w:trPr>
        <w:tc>
          <w:tcPr>
            <w:tcW w:w="6707" w:type="dxa"/>
          </w:tcPr>
          <w:p w14:paraId="7F9791B9" w14:textId="77777777" w:rsidR="007E09D9" w:rsidRPr="00E7425D" w:rsidRDefault="007E09D9" w:rsidP="00194EA7">
            <w:pPr>
              <w:widowControl w:val="0"/>
              <w:spacing w:line="336" w:lineRule="auto"/>
              <w:rPr>
                <w:sz w:val="26"/>
                <w:szCs w:val="26"/>
              </w:rPr>
            </w:pPr>
            <w:r w:rsidRPr="00E7425D">
              <w:rPr>
                <w:sz w:val="26"/>
                <w:szCs w:val="26"/>
              </w:rPr>
              <w:t xml:space="preserve">4.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liên</w:t>
            </w:r>
            <w:proofErr w:type="spellEnd"/>
            <w:r w:rsidRPr="00E7425D">
              <w:rPr>
                <w:sz w:val="26"/>
                <w:szCs w:val="26"/>
              </w:rPr>
              <w:t xml:space="preserve"> </w:t>
            </w:r>
            <w:proofErr w:type="spellStart"/>
            <w:r w:rsidRPr="00E7425D">
              <w:rPr>
                <w:sz w:val="26"/>
                <w:szCs w:val="26"/>
              </w:rPr>
              <w:t>hoan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không</w:t>
            </w:r>
            <w:proofErr w:type="spellEnd"/>
            <w:r w:rsidRPr="00E7425D">
              <w:rPr>
                <w:sz w:val="26"/>
                <w:szCs w:val="26"/>
              </w:rPr>
              <w:t>?</w:t>
            </w:r>
          </w:p>
        </w:tc>
        <w:tc>
          <w:tcPr>
            <w:tcW w:w="909" w:type="dxa"/>
          </w:tcPr>
          <w:p w14:paraId="74BE5194"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155</w:t>
            </w:r>
          </w:p>
        </w:tc>
        <w:tc>
          <w:tcPr>
            <w:tcW w:w="711" w:type="dxa"/>
          </w:tcPr>
          <w:p w14:paraId="444C7FD8"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66</w:t>
            </w:r>
          </w:p>
        </w:tc>
        <w:tc>
          <w:tcPr>
            <w:tcW w:w="1029" w:type="dxa"/>
          </w:tcPr>
          <w:p w14:paraId="45D15CA8"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4</w:t>
            </w:r>
          </w:p>
        </w:tc>
      </w:tr>
      <w:tr w:rsidR="00564B6E" w:rsidRPr="00E7425D" w14:paraId="332A9E65"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38302EF" w14:textId="15A68ADA" w:rsidR="007E09D9" w:rsidRPr="00E7425D" w:rsidRDefault="007E09D9" w:rsidP="00194EA7">
            <w:pPr>
              <w:widowControl w:val="0"/>
              <w:spacing w:line="336" w:lineRule="auto"/>
              <w:rPr>
                <w:b/>
                <w:bCs/>
                <w:sz w:val="26"/>
                <w:szCs w:val="26"/>
              </w:rPr>
            </w:pPr>
            <w:proofErr w:type="spellStart"/>
            <w:r w:rsidRPr="00E7425D">
              <w:rPr>
                <w:b/>
                <w:bCs/>
                <w:sz w:val="26"/>
                <w:szCs w:val="26"/>
              </w:rPr>
              <w:t>Câu</w:t>
            </w:r>
            <w:proofErr w:type="spellEnd"/>
            <w:r w:rsidRPr="00E7425D">
              <w:rPr>
                <w:b/>
                <w:bCs/>
                <w:sz w:val="26"/>
                <w:szCs w:val="26"/>
              </w:rPr>
              <w:t xml:space="preserve"> </w:t>
            </w:r>
            <w:proofErr w:type="spellStart"/>
            <w:r w:rsidRPr="00E7425D">
              <w:rPr>
                <w:b/>
                <w:bCs/>
                <w:sz w:val="26"/>
                <w:szCs w:val="26"/>
              </w:rPr>
              <w:t>hỏi</w:t>
            </w:r>
            <w:proofErr w:type="spellEnd"/>
            <w:r w:rsidRPr="00E7425D">
              <w:rPr>
                <w:b/>
                <w:bCs/>
                <w:sz w:val="26"/>
                <w:szCs w:val="26"/>
              </w:rPr>
              <w:t xml:space="preserve">: </w:t>
            </w:r>
            <w:proofErr w:type="spellStart"/>
            <w:r w:rsidRPr="00E7425D">
              <w:rPr>
                <w:b/>
                <w:bCs/>
                <w:sz w:val="26"/>
                <w:szCs w:val="26"/>
              </w:rPr>
              <w:t>Các</w:t>
            </w:r>
            <w:proofErr w:type="spellEnd"/>
            <w:r w:rsidRPr="00E7425D">
              <w:rPr>
                <w:b/>
                <w:bCs/>
                <w:sz w:val="26"/>
                <w:szCs w:val="26"/>
              </w:rPr>
              <w:t xml:space="preserve"> </w:t>
            </w:r>
            <w:proofErr w:type="spellStart"/>
            <w:r w:rsidRPr="00E7425D">
              <w:rPr>
                <w:b/>
                <w:bCs/>
                <w:sz w:val="26"/>
                <w:szCs w:val="26"/>
              </w:rPr>
              <w:t>thể</w:t>
            </w:r>
            <w:proofErr w:type="spellEnd"/>
            <w:r w:rsidRPr="00E7425D">
              <w:rPr>
                <w:b/>
                <w:bCs/>
                <w:sz w:val="26"/>
                <w:szCs w:val="26"/>
              </w:rPr>
              <w:t xml:space="preserve"> </w:t>
            </w:r>
            <w:proofErr w:type="spellStart"/>
            <w:r w:rsidRPr="00E7425D">
              <w:rPr>
                <w:b/>
                <w:bCs/>
                <w:sz w:val="26"/>
                <w:szCs w:val="26"/>
              </w:rPr>
              <w:t>loại</w:t>
            </w:r>
            <w:proofErr w:type="spellEnd"/>
            <w:r w:rsidRPr="00E7425D">
              <w:rPr>
                <w:b/>
                <w:bCs/>
                <w:sz w:val="26"/>
                <w:szCs w:val="26"/>
              </w:rPr>
              <w:t xml:space="preserve"> </w:t>
            </w:r>
            <w:proofErr w:type="spellStart"/>
            <w:r w:rsidRPr="00E7425D">
              <w:rPr>
                <w:b/>
                <w:bCs/>
                <w:sz w:val="26"/>
                <w:szCs w:val="26"/>
              </w:rPr>
              <w:t>dân</w:t>
            </w:r>
            <w:proofErr w:type="spellEnd"/>
            <w:r w:rsidRPr="00E7425D">
              <w:rPr>
                <w:b/>
                <w:bCs/>
                <w:sz w:val="26"/>
                <w:szCs w:val="26"/>
              </w:rPr>
              <w:t xml:space="preserve"> ca </w:t>
            </w:r>
            <w:proofErr w:type="spellStart"/>
            <w:r w:rsidRPr="00E7425D">
              <w:rPr>
                <w:b/>
                <w:bCs/>
                <w:sz w:val="26"/>
                <w:szCs w:val="26"/>
              </w:rPr>
              <w:t>dạy</w:t>
            </w:r>
            <w:proofErr w:type="spellEnd"/>
            <w:r w:rsidRPr="00E7425D">
              <w:rPr>
                <w:b/>
                <w:bCs/>
                <w:sz w:val="26"/>
                <w:szCs w:val="26"/>
              </w:rPr>
              <w:t xml:space="preserve"> </w:t>
            </w:r>
            <w:proofErr w:type="spellStart"/>
            <w:r w:rsidRPr="00E7425D">
              <w:rPr>
                <w:b/>
                <w:bCs/>
                <w:sz w:val="26"/>
                <w:szCs w:val="26"/>
              </w:rPr>
              <w:t>cho</w:t>
            </w:r>
            <w:proofErr w:type="spellEnd"/>
            <w:r w:rsidRPr="00E7425D">
              <w:rPr>
                <w:b/>
                <w:bCs/>
                <w:sz w:val="26"/>
                <w:szCs w:val="26"/>
              </w:rPr>
              <w:t xml:space="preserve"> HS </w:t>
            </w:r>
            <w:proofErr w:type="spellStart"/>
            <w:r w:rsidR="00116A45" w:rsidRPr="00E7425D">
              <w:rPr>
                <w:b/>
                <w:bCs/>
                <w:sz w:val="26"/>
                <w:szCs w:val="26"/>
              </w:rPr>
              <w:t>Trung</w:t>
            </w:r>
            <w:proofErr w:type="spellEnd"/>
            <w:r w:rsidR="00116A45" w:rsidRPr="00E7425D">
              <w:rPr>
                <w:b/>
                <w:bCs/>
                <w:sz w:val="26"/>
                <w:szCs w:val="26"/>
              </w:rPr>
              <w:t xml:space="preserve"> </w:t>
            </w:r>
            <w:proofErr w:type="spellStart"/>
            <w:r w:rsidR="00116A45" w:rsidRPr="00E7425D">
              <w:rPr>
                <w:b/>
                <w:bCs/>
                <w:sz w:val="26"/>
                <w:szCs w:val="26"/>
              </w:rPr>
              <w:t>học</w:t>
            </w:r>
            <w:proofErr w:type="spellEnd"/>
            <w:r w:rsidR="00116A45" w:rsidRPr="00E7425D">
              <w:rPr>
                <w:b/>
                <w:bCs/>
                <w:sz w:val="26"/>
                <w:szCs w:val="26"/>
              </w:rPr>
              <w:t xml:space="preserve"> </w:t>
            </w:r>
            <w:proofErr w:type="spellStart"/>
            <w:r w:rsidR="00116A45" w:rsidRPr="00E7425D">
              <w:rPr>
                <w:b/>
                <w:bCs/>
                <w:sz w:val="26"/>
                <w:szCs w:val="26"/>
              </w:rPr>
              <w:t>cơ</w:t>
            </w:r>
            <w:proofErr w:type="spellEnd"/>
            <w:r w:rsidR="00116A45" w:rsidRPr="00E7425D">
              <w:rPr>
                <w:b/>
                <w:bCs/>
                <w:sz w:val="26"/>
                <w:szCs w:val="26"/>
              </w:rPr>
              <w:t xml:space="preserve"> </w:t>
            </w:r>
            <w:proofErr w:type="spellStart"/>
            <w:r w:rsidR="00116A45" w:rsidRPr="00E7425D">
              <w:rPr>
                <w:b/>
                <w:bCs/>
                <w:sz w:val="26"/>
                <w:szCs w:val="26"/>
              </w:rPr>
              <w:t>sở</w:t>
            </w:r>
            <w:proofErr w:type="spellEnd"/>
            <w:r w:rsidRPr="00E7425D">
              <w:rPr>
                <w:b/>
                <w:bCs/>
                <w:sz w:val="26"/>
                <w:szCs w:val="26"/>
              </w:rPr>
              <w:t xml:space="preserve">? </w:t>
            </w:r>
          </w:p>
          <w:p w14:paraId="74145FCA" w14:textId="77777777" w:rsidR="007E09D9" w:rsidRPr="00E7425D" w:rsidRDefault="007E09D9" w:rsidP="00194EA7">
            <w:pPr>
              <w:pStyle w:val="ListParagraph"/>
              <w:widowControl w:val="0"/>
              <w:spacing w:line="336" w:lineRule="auto"/>
              <w:ind w:left="22"/>
              <w:jc w:val="both"/>
              <w:rPr>
                <w:szCs w:val="26"/>
              </w:rPr>
            </w:pPr>
            <w:proofErr w:type="spellStart"/>
            <w:r w:rsidRPr="00E7425D">
              <w:rPr>
                <w:szCs w:val="26"/>
              </w:rPr>
              <w:t>Thầy</w:t>
            </w:r>
            <w:proofErr w:type="spellEnd"/>
            <w:r w:rsidRPr="00E7425D">
              <w:rPr>
                <w:szCs w:val="26"/>
              </w:rPr>
              <w:t>/</w:t>
            </w:r>
            <w:proofErr w:type="spellStart"/>
            <w:r w:rsidRPr="00E7425D">
              <w:rPr>
                <w:szCs w:val="26"/>
              </w:rPr>
              <w:t>Cô</w:t>
            </w:r>
            <w:proofErr w:type="spellEnd"/>
            <w:r w:rsidRPr="00E7425D">
              <w:rPr>
                <w:szCs w:val="26"/>
              </w:rPr>
              <w:t xml:space="preserve"> </w:t>
            </w:r>
            <w:proofErr w:type="spellStart"/>
            <w:r w:rsidRPr="00E7425D">
              <w:rPr>
                <w:szCs w:val="26"/>
              </w:rPr>
              <w:t>vui</w:t>
            </w:r>
            <w:proofErr w:type="spellEnd"/>
            <w:r w:rsidRPr="00E7425D">
              <w:rPr>
                <w:szCs w:val="26"/>
              </w:rPr>
              <w:t xml:space="preserve"> </w:t>
            </w:r>
            <w:proofErr w:type="spellStart"/>
            <w:r w:rsidRPr="00E7425D">
              <w:rPr>
                <w:szCs w:val="26"/>
              </w:rPr>
              <w:t>lòng</w:t>
            </w:r>
            <w:proofErr w:type="spellEnd"/>
            <w:r w:rsidRPr="00E7425D">
              <w:rPr>
                <w:szCs w:val="26"/>
              </w:rPr>
              <w:t xml:space="preserve"> </w:t>
            </w:r>
            <w:proofErr w:type="spellStart"/>
            <w:r w:rsidRPr="00E7425D">
              <w:rPr>
                <w:szCs w:val="26"/>
              </w:rPr>
              <w:t>cho</w:t>
            </w:r>
            <w:proofErr w:type="spellEnd"/>
            <w:r w:rsidRPr="00E7425D">
              <w:rPr>
                <w:szCs w:val="26"/>
              </w:rPr>
              <w:t xml:space="preserve"> </w:t>
            </w:r>
            <w:proofErr w:type="spellStart"/>
            <w:r w:rsidRPr="00E7425D">
              <w:rPr>
                <w:szCs w:val="26"/>
              </w:rPr>
              <w:t>biết</w:t>
            </w:r>
            <w:proofErr w:type="spellEnd"/>
            <w:r w:rsidRPr="00E7425D">
              <w:rPr>
                <w:szCs w:val="26"/>
              </w:rPr>
              <w:t xml:space="preserve"> </w:t>
            </w:r>
            <w:proofErr w:type="spellStart"/>
            <w:r w:rsidRPr="00E7425D">
              <w:rPr>
                <w:szCs w:val="26"/>
              </w:rPr>
              <w:t>những</w:t>
            </w:r>
            <w:proofErr w:type="spellEnd"/>
            <w:r w:rsidRPr="00E7425D">
              <w:rPr>
                <w:szCs w:val="26"/>
              </w:rPr>
              <w:t xml:space="preserve"> </w:t>
            </w:r>
            <w:proofErr w:type="spellStart"/>
            <w:r w:rsidRPr="00E7425D">
              <w:rPr>
                <w:szCs w:val="26"/>
              </w:rPr>
              <w:t>thể</w:t>
            </w:r>
            <w:proofErr w:type="spellEnd"/>
            <w:r w:rsidRPr="00E7425D">
              <w:rPr>
                <w:szCs w:val="26"/>
              </w:rPr>
              <w:t xml:space="preserve"> </w:t>
            </w:r>
            <w:proofErr w:type="spellStart"/>
            <w:r w:rsidRPr="00E7425D">
              <w:rPr>
                <w:szCs w:val="26"/>
              </w:rPr>
              <w:t>loại</w:t>
            </w:r>
            <w:proofErr w:type="spellEnd"/>
            <w:r w:rsidRPr="00E7425D">
              <w:rPr>
                <w:szCs w:val="26"/>
              </w:rPr>
              <w:t xml:space="preserve"> </w:t>
            </w:r>
            <w:proofErr w:type="spellStart"/>
            <w:r w:rsidRPr="00E7425D">
              <w:rPr>
                <w:szCs w:val="26"/>
              </w:rPr>
              <w:t>dân</w:t>
            </w:r>
            <w:proofErr w:type="spellEnd"/>
            <w:r w:rsidRPr="00E7425D">
              <w:rPr>
                <w:szCs w:val="26"/>
              </w:rPr>
              <w:t xml:space="preserve"> ca </w:t>
            </w:r>
            <w:proofErr w:type="spellStart"/>
            <w:r w:rsidRPr="00E7425D">
              <w:rPr>
                <w:szCs w:val="26"/>
              </w:rPr>
              <w:t>vùng</w:t>
            </w:r>
            <w:proofErr w:type="spellEnd"/>
            <w:r w:rsidRPr="00E7425D">
              <w:rPr>
                <w:szCs w:val="26"/>
              </w:rPr>
              <w:t xml:space="preserve"> </w:t>
            </w:r>
            <w:proofErr w:type="spellStart"/>
            <w:r w:rsidRPr="00E7425D">
              <w:rPr>
                <w:szCs w:val="26"/>
              </w:rPr>
              <w:t>miền</w:t>
            </w:r>
            <w:proofErr w:type="spellEnd"/>
            <w:r w:rsidRPr="00E7425D">
              <w:rPr>
                <w:szCs w:val="26"/>
              </w:rPr>
              <w:t xml:space="preserve"> (</w:t>
            </w:r>
            <w:proofErr w:type="spellStart"/>
            <w:r w:rsidRPr="00E7425D">
              <w:rPr>
                <w:szCs w:val="26"/>
              </w:rPr>
              <w:t>ngoài</w:t>
            </w:r>
            <w:proofErr w:type="spellEnd"/>
            <w:r w:rsidRPr="00E7425D">
              <w:rPr>
                <w:szCs w:val="26"/>
              </w:rPr>
              <w:t xml:space="preserve"> </w:t>
            </w:r>
            <w:proofErr w:type="spellStart"/>
            <w:r w:rsidRPr="00E7425D">
              <w:rPr>
                <w:szCs w:val="26"/>
              </w:rPr>
              <w:t>sách</w:t>
            </w:r>
            <w:proofErr w:type="spellEnd"/>
            <w:r w:rsidRPr="00E7425D">
              <w:rPr>
                <w:szCs w:val="26"/>
              </w:rPr>
              <w:t xml:space="preserve"> </w:t>
            </w:r>
            <w:proofErr w:type="spellStart"/>
            <w:r w:rsidRPr="00E7425D">
              <w:rPr>
                <w:szCs w:val="26"/>
              </w:rPr>
              <w:t>giáo</w:t>
            </w:r>
            <w:proofErr w:type="spellEnd"/>
            <w:r w:rsidRPr="00E7425D">
              <w:rPr>
                <w:szCs w:val="26"/>
              </w:rPr>
              <w:t xml:space="preserve"> khoa) </w:t>
            </w:r>
            <w:proofErr w:type="spellStart"/>
            <w:r w:rsidRPr="00E7425D">
              <w:rPr>
                <w:szCs w:val="26"/>
              </w:rPr>
              <w:t>đã</w:t>
            </w:r>
            <w:proofErr w:type="spellEnd"/>
            <w:r w:rsidRPr="00E7425D">
              <w:rPr>
                <w:szCs w:val="26"/>
              </w:rPr>
              <w:t xml:space="preserve"> </w:t>
            </w:r>
            <w:proofErr w:type="spellStart"/>
            <w:r w:rsidRPr="00E7425D">
              <w:rPr>
                <w:szCs w:val="26"/>
              </w:rPr>
              <w:t>được</w:t>
            </w:r>
            <w:proofErr w:type="spellEnd"/>
            <w:r w:rsidRPr="00E7425D">
              <w:rPr>
                <w:szCs w:val="26"/>
              </w:rPr>
              <w:t xml:space="preserve"> </w:t>
            </w:r>
            <w:proofErr w:type="spellStart"/>
            <w:r w:rsidRPr="00E7425D">
              <w:rPr>
                <w:szCs w:val="26"/>
              </w:rPr>
              <w:t>tích</w:t>
            </w:r>
            <w:proofErr w:type="spellEnd"/>
            <w:r w:rsidRPr="00E7425D">
              <w:rPr>
                <w:szCs w:val="26"/>
              </w:rPr>
              <w:t xml:space="preserve"> </w:t>
            </w:r>
            <w:proofErr w:type="spellStart"/>
            <w:r w:rsidRPr="00E7425D">
              <w:rPr>
                <w:szCs w:val="26"/>
              </w:rPr>
              <w:t>hợp</w:t>
            </w:r>
            <w:proofErr w:type="spellEnd"/>
            <w:r w:rsidRPr="00E7425D">
              <w:rPr>
                <w:szCs w:val="26"/>
              </w:rPr>
              <w:t xml:space="preserve"> </w:t>
            </w:r>
            <w:proofErr w:type="spellStart"/>
            <w:r w:rsidRPr="00E7425D">
              <w:rPr>
                <w:szCs w:val="26"/>
              </w:rPr>
              <w:t>vào</w:t>
            </w:r>
            <w:proofErr w:type="spellEnd"/>
            <w:r w:rsidRPr="00E7425D">
              <w:rPr>
                <w:szCs w:val="26"/>
              </w:rPr>
              <w:t xml:space="preserve"> </w:t>
            </w:r>
            <w:proofErr w:type="spellStart"/>
            <w:r w:rsidRPr="00E7425D">
              <w:rPr>
                <w:szCs w:val="26"/>
              </w:rPr>
              <w:t>dạy</w:t>
            </w:r>
            <w:proofErr w:type="spellEnd"/>
            <w:r w:rsidRPr="00E7425D">
              <w:rPr>
                <w:szCs w:val="26"/>
              </w:rPr>
              <w:t xml:space="preserve"> </w:t>
            </w:r>
            <w:proofErr w:type="spellStart"/>
            <w:r w:rsidRPr="00E7425D">
              <w:rPr>
                <w:szCs w:val="26"/>
              </w:rPr>
              <w:t>cho</w:t>
            </w:r>
            <w:proofErr w:type="spellEnd"/>
            <w:r w:rsidRPr="00E7425D">
              <w:rPr>
                <w:szCs w:val="26"/>
              </w:rPr>
              <w:t xml:space="preserve"> HS </w:t>
            </w:r>
            <w:proofErr w:type="spellStart"/>
            <w:r w:rsidRPr="00E7425D">
              <w:rPr>
                <w:szCs w:val="26"/>
              </w:rPr>
              <w:t>tại</w:t>
            </w:r>
            <w:proofErr w:type="spellEnd"/>
            <w:r w:rsidRPr="00E7425D">
              <w:rPr>
                <w:szCs w:val="26"/>
              </w:rPr>
              <w:t xml:space="preserve"> </w:t>
            </w:r>
            <w:proofErr w:type="spellStart"/>
            <w:r w:rsidRPr="00E7425D">
              <w:rPr>
                <w:szCs w:val="26"/>
              </w:rPr>
              <w:t>trường</w:t>
            </w:r>
            <w:proofErr w:type="spellEnd"/>
            <w:r w:rsidRPr="00E7425D">
              <w:rPr>
                <w:szCs w:val="26"/>
              </w:rPr>
              <w:t>?</w:t>
            </w:r>
          </w:p>
        </w:tc>
        <w:tc>
          <w:tcPr>
            <w:tcW w:w="90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CABC7D6" w14:textId="77777777" w:rsidR="007E09D9" w:rsidRPr="00E7425D" w:rsidRDefault="007E09D9" w:rsidP="00194EA7">
            <w:pPr>
              <w:widowControl w:val="0"/>
              <w:spacing w:line="336" w:lineRule="auto"/>
              <w:ind w:left="-15"/>
              <w:jc w:val="center"/>
              <w:rPr>
                <w:sz w:val="26"/>
                <w:szCs w:val="26"/>
              </w:rPr>
            </w:pP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có</w:t>
            </w:r>
            <w:proofErr w:type="spellEnd"/>
          </w:p>
        </w:tc>
        <w:tc>
          <w:tcPr>
            <w:tcW w:w="71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51E3588" w14:textId="77777777" w:rsidR="007E09D9" w:rsidRPr="00E7425D" w:rsidRDefault="007E09D9" w:rsidP="00194EA7">
            <w:pPr>
              <w:widowControl w:val="0"/>
              <w:spacing w:line="336" w:lineRule="auto"/>
              <w:ind w:left="-15"/>
              <w:jc w:val="center"/>
              <w:rPr>
                <w:sz w:val="26"/>
                <w:szCs w:val="26"/>
              </w:rPr>
            </w:pPr>
            <w:proofErr w:type="spellStart"/>
            <w:r w:rsidRPr="00E7425D">
              <w:rPr>
                <w:sz w:val="26"/>
                <w:szCs w:val="26"/>
              </w:rPr>
              <w:t>Có</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2F8859D" w14:textId="77777777" w:rsidR="007E09D9" w:rsidRPr="00E7425D" w:rsidRDefault="007E09D9" w:rsidP="00194EA7">
            <w:pPr>
              <w:widowControl w:val="0"/>
              <w:spacing w:line="336" w:lineRule="auto"/>
              <w:ind w:left="-15"/>
              <w:jc w:val="center"/>
              <w:rPr>
                <w:sz w:val="26"/>
                <w:szCs w:val="26"/>
              </w:rPr>
            </w:pPr>
            <w:proofErr w:type="spellStart"/>
            <w:r w:rsidRPr="00E7425D">
              <w:rPr>
                <w:sz w:val="26"/>
                <w:szCs w:val="26"/>
              </w:rPr>
              <w:t>Thường</w:t>
            </w:r>
            <w:proofErr w:type="spellEnd"/>
            <w:r w:rsidRPr="00E7425D">
              <w:rPr>
                <w:sz w:val="26"/>
                <w:szCs w:val="26"/>
              </w:rPr>
              <w:t xml:space="preserve"> </w:t>
            </w:r>
            <w:proofErr w:type="spellStart"/>
            <w:r w:rsidRPr="00E7425D">
              <w:rPr>
                <w:sz w:val="26"/>
                <w:szCs w:val="26"/>
              </w:rPr>
              <w:t>xuyên</w:t>
            </w:r>
            <w:proofErr w:type="spellEnd"/>
          </w:p>
        </w:tc>
      </w:tr>
      <w:tr w:rsidR="00564B6E" w:rsidRPr="00E7425D" w14:paraId="54E72DC7"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tcPr>
          <w:p w14:paraId="050B51AD" w14:textId="77777777" w:rsidR="007E09D9" w:rsidRPr="00E7425D" w:rsidRDefault="007E09D9" w:rsidP="00194EA7">
            <w:pPr>
              <w:widowControl w:val="0"/>
              <w:tabs>
                <w:tab w:val="left" w:pos="446"/>
              </w:tabs>
              <w:spacing w:line="336" w:lineRule="auto"/>
              <w:rPr>
                <w:sz w:val="26"/>
                <w:szCs w:val="26"/>
              </w:rPr>
            </w:pPr>
            <w:r w:rsidRPr="00E7425D">
              <w:rPr>
                <w:sz w:val="26"/>
                <w:szCs w:val="26"/>
              </w:rPr>
              <w:t xml:space="preserve">1. </w:t>
            </w:r>
            <w:proofErr w:type="spellStart"/>
            <w:r w:rsidRPr="00E7425D">
              <w:rPr>
                <w:sz w:val="26"/>
                <w:szCs w:val="26"/>
              </w:rPr>
              <w:t>Hô</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Chòi</w:t>
            </w:r>
            <w:proofErr w:type="spellEnd"/>
          </w:p>
        </w:tc>
        <w:tc>
          <w:tcPr>
            <w:tcW w:w="909" w:type="dxa"/>
            <w:tcBorders>
              <w:top w:val="single" w:sz="4" w:space="0" w:color="auto"/>
              <w:left w:val="single" w:sz="4" w:space="0" w:color="auto"/>
              <w:bottom w:val="single" w:sz="4" w:space="0" w:color="auto"/>
              <w:right w:val="single" w:sz="4" w:space="0" w:color="auto"/>
            </w:tcBorders>
          </w:tcPr>
          <w:p w14:paraId="1E490A2E"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44</w:t>
            </w:r>
          </w:p>
        </w:tc>
        <w:tc>
          <w:tcPr>
            <w:tcW w:w="711" w:type="dxa"/>
            <w:tcBorders>
              <w:top w:val="single" w:sz="4" w:space="0" w:color="auto"/>
              <w:left w:val="single" w:sz="4" w:space="0" w:color="auto"/>
              <w:bottom w:val="single" w:sz="4" w:space="0" w:color="auto"/>
              <w:right w:val="single" w:sz="4" w:space="0" w:color="auto"/>
            </w:tcBorders>
          </w:tcPr>
          <w:p w14:paraId="73184041"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rPr>
              <w:t>1</w:t>
            </w:r>
            <w:r w:rsidRPr="00E7425D">
              <w:rPr>
                <w:rFonts w:eastAsia="Times New Roman"/>
                <w:sz w:val="26"/>
                <w:szCs w:val="26"/>
                <w:lang w:val="en-GB"/>
              </w:rPr>
              <w:t>73</w:t>
            </w:r>
          </w:p>
        </w:tc>
        <w:tc>
          <w:tcPr>
            <w:tcW w:w="1029" w:type="dxa"/>
            <w:tcBorders>
              <w:top w:val="single" w:sz="4" w:space="0" w:color="auto"/>
              <w:left w:val="single" w:sz="4" w:space="0" w:color="auto"/>
              <w:bottom w:val="single" w:sz="4" w:space="0" w:color="auto"/>
              <w:right w:val="single" w:sz="4" w:space="0" w:color="auto"/>
            </w:tcBorders>
          </w:tcPr>
          <w:p w14:paraId="0465EAA3"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8</w:t>
            </w:r>
          </w:p>
        </w:tc>
      </w:tr>
      <w:tr w:rsidR="00564B6E" w:rsidRPr="00E7425D" w14:paraId="153DBD06"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tcPr>
          <w:p w14:paraId="43D41ED5" w14:textId="035966C5" w:rsidR="007E09D9" w:rsidRPr="00E7425D" w:rsidRDefault="007E09D9" w:rsidP="00194EA7">
            <w:pPr>
              <w:widowControl w:val="0"/>
              <w:spacing w:line="336" w:lineRule="auto"/>
              <w:rPr>
                <w:sz w:val="26"/>
                <w:szCs w:val="26"/>
              </w:rPr>
            </w:pPr>
            <w:r w:rsidRPr="00E7425D">
              <w:rPr>
                <w:sz w:val="26"/>
                <w:szCs w:val="26"/>
              </w:rPr>
              <w:t xml:space="preserve">2.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p>
        </w:tc>
        <w:tc>
          <w:tcPr>
            <w:tcW w:w="909" w:type="dxa"/>
            <w:tcBorders>
              <w:top w:val="single" w:sz="4" w:space="0" w:color="auto"/>
              <w:left w:val="single" w:sz="4" w:space="0" w:color="auto"/>
              <w:bottom w:val="single" w:sz="4" w:space="0" w:color="auto"/>
              <w:right w:val="single" w:sz="4" w:space="0" w:color="auto"/>
            </w:tcBorders>
          </w:tcPr>
          <w:p w14:paraId="3BAFAEAA"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rPr>
              <w:t>2</w:t>
            </w:r>
            <w:r w:rsidRPr="00E7425D">
              <w:rPr>
                <w:rFonts w:eastAsia="Times New Roman"/>
                <w:sz w:val="26"/>
                <w:szCs w:val="26"/>
                <w:lang w:val="en-GB"/>
              </w:rPr>
              <w:t>16</w:t>
            </w:r>
          </w:p>
        </w:tc>
        <w:tc>
          <w:tcPr>
            <w:tcW w:w="711" w:type="dxa"/>
            <w:tcBorders>
              <w:top w:val="single" w:sz="4" w:space="0" w:color="auto"/>
              <w:left w:val="single" w:sz="4" w:space="0" w:color="auto"/>
              <w:bottom w:val="single" w:sz="4" w:space="0" w:color="auto"/>
              <w:right w:val="single" w:sz="4" w:space="0" w:color="auto"/>
            </w:tcBorders>
          </w:tcPr>
          <w:p w14:paraId="5DCC8F11"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9</w:t>
            </w:r>
          </w:p>
        </w:tc>
        <w:tc>
          <w:tcPr>
            <w:tcW w:w="1029" w:type="dxa"/>
            <w:tcBorders>
              <w:top w:val="single" w:sz="4" w:space="0" w:color="auto"/>
              <w:left w:val="single" w:sz="4" w:space="0" w:color="auto"/>
              <w:bottom w:val="single" w:sz="4" w:space="0" w:color="auto"/>
              <w:right w:val="single" w:sz="4" w:space="0" w:color="auto"/>
            </w:tcBorders>
          </w:tcPr>
          <w:p w14:paraId="0B995AD1" w14:textId="77777777" w:rsidR="007E09D9" w:rsidRPr="00E7425D" w:rsidRDefault="007E09D9" w:rsidP="00194EA7">
            <w:pPr>
              <w:widowControl w:val="0"/>
              <w:spacing w:line="336" w:lineRule="auto"/>
              <w:ind w:left="-15"/>
              <w:jc w:val="center"/>
              <w:rPr>
                <w:sz w:val="26"/>
                <w:szCs w:val="26"/>
              </w:rPr>
            </w:pPr>
            <w:r w:rsidRPr="00E7425D">
              <w:rPr>
                <w:rFonts w:eastAsia="Times New Roman"/>
                <w:sz w:val="26"/>
                <w:szCs w:val="26"/>
                <w:lang w:val="en-GB"/>
              </w:rPr>
              <w:t>0</w:t>
            </w:r>
          </w:p>
        </w:tc>
      </w:tr>
      <w:tr w:rsidR="00564B6E" w:rsidRPr="00E7425D" w14:paraId="5F25FD7E"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tcPr>
          <w:p w14:paraId="7C895263" w14:textId="77777777" w:rsidR="007E09D9" w:rsidRPr="00E7425D" w:rsidRDefault="007E09D9" w:rsidP="00194EA7">
            <w:pPr>
              <w:widowControl w:val="0"/>
              <w:rPr>
                <w:sz w:val="26"/>
                <w:szCs w:val="26"/>
              </w:rPr>
            </w:pPr>
            <w:r w:rsidRPr="00E7425D">
              <w:rPr>
                <w:sz w:val="26"/>
                <w:szCs w:val="26"/>
              </w:rPr>
              <w:t xml:space="preserve">3. </w:t>
            </w:r>
            <w:proofErr w:type="spellStart"/>
            <w:r w:rsidRPr="00E7425D">
              <w:rPr>
                <w:sz w:val="26"/>
                <w:szCs w:val="26"/>
              </w:rPr>
              <w:t>Tuồng</w:t>
            </w:r>
            <w:proofErr w:type="spellEnd"/>
          </w:p>
        </w:tc>
        <w:tc>
          <w:tcPr>
            <w:tcW w:w="909" w:type="dxa"/>
            <w:tcBorders>
              <w:top w:val="single" w:sz="4" w:space="0" w:color="auto"/>
              <w:left w:val="single" w:sz="4" w:space="0" w:color="auto"/>
              <w:bottom w:val="single" w:sz="4" w:space="0" w:color="auto"/>
              <w:right w:val="single" w:sz="4" w:space="0" w:color="auto"/>
            </w:tcBorders>
          </w:tcPr>
          <w:p w14:paraId="3B2A9D8C" w14:textId="77777777" w:rsidR="007E09D9" w:rsidRPr="00E7425D" w:rsidRDefault="007E09D9" w:rsidP="00194EA7">
            <w:pPr>
              <w:widowControl w:val="0"/>
              <w:ind w:left="-15"/>
              <w:jc w:val="center"/>
              <w:rPr>
                <w:sz w:val="26"/>
                <w:szCs w:val="26"/>
              </w:rPr>
            </w:pPr>
            <w:r w:rsidRPr="00E7425D">
              <w:rPr>
                <w:rFonts w:eastAsia="Times New Roman"/>
                <w:sz w:val="26"/>
                <w:szCs w:val="26"/>
              </w:rPr>
              <w:t>2</w:t>
            </w:r>
            <w:r w:rsidRPr="00E7425D">
              <w:rPr>
                <w:rFonts w:eastAsia="Times New Roman"/>
                <w:sz w:val="26"/>
                <w:szCs w:val="26"/>
                <w:lang w:val="en-GB"/>
              </w:rPr>
              <w:t>11</w:t>
            </w:r>
          </w:p>
        </w:tc>
        <w:tc>
          <w:tcPr>
            <w:tcW w:w="711" w:type="dxa"/>
            <w:tcBorders>
              <w:top w:val="single" w:sz="4" w:space="0" w:color="auto"/>
              <w:left w:val="single" w:sz="4" w:space="0" w:color="auto"/>
              <w:bottom w:val="single" w:sz="4" w:space="0" w:color="auto"/>
              <w:right w:val="single" w:sz="4" w:space="0" w:color="auto"/>
            </w:tcBorders>
          </w:tcPr>
          <w:p w14:paraId="6CEAC7D1" w14:textId="77777777" w:rsidR="007E09D9" w:rsidRPr="00E7425D" w:rsidRDefault="007E09D9" w:rsidP="00194EA7">
            <w:pPr>
              <w:widowControl w:val="0"/>
              <w:ind w:left="-15"/>
              <w:jc w:val="center"/>
              <w:rPr>
                <w:sz w:val="26"/>
                <w:szCs w:val="26"/>
              </w:rPr>
            </w:pPr>
            <w:r w:rsidRPr="00E7425D">
              <w:rPr>
                <w:rFonts w:eastAsia="Times New Roman"/>
                <w:sz w:val="26"/>
                <w:szCs w:val="26"/>
                <w:lang w:val="en-GB"/>
              </w:rPr>
              <w:t>13</w:t>
            </w:r>
          </w:p>
        </w:tc>
        <w:tc>
          <w:tcPr>
            <w:tcW w:w="1029" w:type="dxa"/>
            <w:tcBorders>
              <w:top w:val="single" w:sz="4" w:space="0" w:color="auto"/>
              <w:left w:val="single" w:sz="4" w:space="0" w:color="auto"/>
              <w:bottom w:val="single" w:sz="4" w:space="0" w:color="auto"/>
              <w:right w:val="single" w:sz="4" w:space="0" w:color="auto"/>
            </w:tcBorders>
          </w:tcPr>
          <w:p w14:paraId="06009377" w14:textId="77777777" w:rsidR="007E09D9" w:rsidRPr="00E7425D" w:rsidRDefault="007E09D9" w:rsidP="00194EA7">
            <w:pPr>
              <w:widowControl w:val="0"/>
              <w:ind w:left="-15"/>
              <w:jc w:val="center"/>
              <w:rPr>
                <w:sz w:val="26"/>
                <w:szCs w:val="26"/>
              </w:rPr>
            </w:pPr>
            <w:r w:rsidRPr="00E7425D">
              <w:rPr>
                <w:rFonts w:eastAsia="Times New Roman"/>
                <w:sz w:val="26"/>
                <w:szCs w:val="26"/>
                <w:lang w:val="en-GB"/>
              </w:rPr>
              <w:t>0</w:t>
            </w:r>
          </w:p>
        </w:tc>
      </w:tr>
      <w:tr w:rsidR="00564B6E" w:rsidRPr="00E7425D" w14:paraId="3B09E25B" w14:textId="77777777" w:rsidTr="00806060">
        <w:trPr>
          <w:cantSplit/>
          <w:trHeight w:val="410"/>
        </w:trPr>
        <w:tc>
          <w:tcPr>
            <w:tcW w:w="6707" w:type="dxa"/>
            <w:tcBorders>
              <w:top w:val="single" w:sz="4" w:space="0" w:color="auto"/>
              <w:left w:val="single" w:sz="4" w:space="0" w:color="auto"/>
              <w:bottom w:val="single" w:sz="4" w:space="0" w:color="auto"/>
              <w:right w:val="single" w:sz="4" w:space="0" w:color="auto"/>
            </w:tcBorders>
          </w:tcPr>
          <w:p w14:paraId="4F7AACA1" w14:textId="77777777" w:rsidR="007E09D9" w:rsidRPr="00E7425D" w:rsidRDefault="007E09D9" w:rsidP="00194EA7">
            <w:pPr>
              <w:widowControl w:val="0"/>
              <w:rPr>
                <w:sz w:val="26"/>
                <w:szCs w:val="26"/>
              </w:rPr>
            </w:pPr>
            <w:r w:rsidRPr="00E7425D">
              <w:rPr>
                <w:sz w:val="26"/>
                <w:szCs w:val="26"/>
              </w:rPr>
              <w:t xml:space="preserve">4.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Quảng</w:t>
            </w:r>
            <w:proofErr w:type="spellEnd"/>
            <w:r w:rsidRPr="00E7425D">
              <w:rPr>
                <w:sz w:val="26"/>
                <w:szCs w:val="26"/>
              </w:rPr>
              <w:t xml:space="preserve"> Nam</w:t>
            </w:r>
          </w:p>
        </w:tc>
        <w:tc>
          <w:tcPr>
            <w:tcW w:w="909" w:type="dxa"/>
            <w:tcBorders>
              <w:top w:val="single" w:sz="4" w:space="0" w:color="auto"/>
              <w:left w:val="single" w:sz="4" w:space="0" w:color="auto"/>
              <w:bottom w:val="single" w:sz="4" w:space="0" w:color="auto"/>
              <w:right w:val="single" w:sz="4" w:space="0" w:color="auto"/>
            </w:tcBorders>
          </w:tcPr>
          <w:p w14:paraId="303D7EDF" w14:textId="77777777" w:rsidR="007E09D9" w:rsidRPr="00E7425D" w:rsidRDefault="007E09D9" w:rsidP="00194EA7">
            <w:pPr>
              <w:widowControl w:val="0"/>
              <w:ind w:left="-15"/>
              <w:jc w:val="center"/>
              <w:rPr>
                <w:sz w:val="26"/>
                <w:szCs w:val="26"/>
              </w:rPr>
            </w:pPr>
            <w:r w:rsidRPr="00E7425D">
              <w:rPr>
                <w:rFonts w:eastAsia="Times New Roman"/>
                <w:sz w:val="26"/>
                <w:szCs w:val="26"/>
              </w:rPr>
              <w:t>1</w:t>
            </w:r>
            <w:r w:rsidRPr="00E7425D">
              <w:rPr>
                <w:rFonts w:eastAsia="Times New Roman"/>
                <w:sz w:val="26"/>
                <w:szCs w:val="26"/>
                <w:lang w:val="en-GB"/>
              </w:rPr>
              <w:t>73</w:t>
            </w:r>
          </w:p>
        </w:tc>
        <w:tc>
          <w:tcPr>
            <w:tcW w:w="711" w:type="dxa"/>
            <w:tcBorders>
              <w:top w:val="single" w:sz="4" w:space="0" w:color="auto"/>
              <w:left w:val="single" w:sz="4" w:space="0" w:color="auto"/>
              <w:bottom w:val="single" w:sz="4" w:space="0" w:color="auto"/>
              <w:right w:val="single" w:sz="4" w:space="0" w:color="auto"/>
            </w:tcBorders>
          </w:tcPr>
          <w:p w14:paraId="4238F772" w14:textId="77777777" w:rsidR="007E09D9" w:rsidRPr="00E7425D" w:rsidRDefault="007E09D9" w:rsidP="00194EA7">
            <w:pPr>
              <w:widowControl w:val="0"/>
              <w:ind w:left="-15"/>
              <w:jc w:val="center"/>
              <w:rPr>
                <w:sz w:val="26"/>
                <w:szCs w:val="26"/>
              </w:rPr>
            </w:pPr>
            <w:r w:rsidRPr="00E7425D">
              <w:rPr>
                <w:rFonts w:eastAsia="Times New Roman"/>
                <w:sz w:val="26"/>
                <w:szCs w:val="26"/>
                <w:lang w:val="en-GB"/>
              </w:rPr>
              <w:t>46</w:t>
            </w:r>
          </w:p>
        </w:tc>
        <w:tc>
          <w:tcPr>
            <w:tcW w:w="1029" w:type="dxa"/>
            <w:tcBorders>
              <w:top w:val="single" w:sz="4" w:space="0" w:color="auto"/>
              <w:left w:val="single" w:sz="4" w:space="0" w:color="auto"/>
              <w:bottom w:val="single" w:sz="4" w:space="0" w:color="auto"/>
              <w:right w:val="single" w:sz="4" w:space="0" w:color="auto"/>
            </w:tcBorders>
          </w:tcPr>
          <w:p w14:paraId="1E79A05D" w14:textId="77777777" w:rsidR="007E09D9" w:rsidRPr="00E7425D" w:rsidRDefault="007E09D9" w:rsidP="00194EA7">
            <w:pPr>
              <w:widowControl w:val="0"/>
              <w:ind w:left="-15"/>
              <w:jc w:val="center"/>
              <w:rPr>
                <w:sz w:val="26"/>
                <w:szCs w:val="26"/>
              </w:rPr>
            </w:pPr>
            <w:r w:rsidRPr="00E7425D">
              <w:rPr>
                <w:rFonts w:eastAsia="Times New Roman"/>
                <w:sz w:val="26"/>
                <w:szCs w:val="26"/>
                <w:lang w:val="en-GB"/>
              </w:rPr>
              <w:t>6</w:t>
            </w:r>
          </w:p>
        </w:tc>
      </w:tr>
    </w:tbl>
    <w:p w14:paraId="053D9D58" w14:textId="77777777" w:rsidR="007E09D9" w:rsidRPr="00E7425D" w:rsidRDefault="007E09D9" w:rsidP="00194EA7">
      <w:pPr>
        <w:widowControl w:val="0"/>
        <w:ind w:right="-279"/>
        <w:rPr>
          <w:b/>
          <w:bCs/>
          <w:i/>
          <w:sz w:val="26"/>
          <w:szCs w:val="26"/>
        </w:rPr>
      </w:pPr>
      <w:proofErr w:type="spellStart"/>
      <w:r w:rsidRPr="00E7425D">
        <w:rPr>
          <w:b/>
          <w:i/>
          <w:iCs/>
          <w:sz w:val="26"/>
          <w:szCs w:val="26"/>
        </w:rPr>
        <w:t>Câu</w:t>
      </w:r>
      <w:proofErr w:type="spellEnd"/>
      <w:r w:rsidRPr="00E7425D">
        <w:rPr>
          <w:b/>
          <w:i/>
          <w:iCs/>
          <w:sz w:val="26"/>
          <w:szCs w:val="26"/>
        </w:rPr>
        <w:t xml:space="preserve"> </w:t>
      </w:r>
      <w:proofErr w:type="spellStart"/>
      <w:r w:rsidRPr="00E7425D">
        <w:rPr>
          <w:b/>
          <w:i/>
          <w:iCs/>
          <w:sz w:val="26"/>
          <w:szCs w:val="26"/>
        </w:rPr>
        <w:t>hỏi</w:t>
      </w:r>
      <w:proofErr w:type="spellEnd"/>
      <w:r w:rsidRPr="00E7425D">
        <w:rPr>
          <w:b/>
          <w:i/>
          <w:iCs/>
          <w:sz w:val="26"/>
          <w:szCs w:val="26"/>
        </w:rPr>
        <w:t xml:space="preserve"> 2: </w:t>
      </w:r>
      <w:r w:rsidRPr="00E7425D">
        <w:rPr>
          <w:b/>
          <w:bCs/>
          <w:i/>
          <w:sz w:val="26"/>
          <w:szCs w:val="26"/>
        </w:rPr>
        <w:t xml:space="preserve">Xin </w:t>
      </w:r>
      <w:proofErr w:type="spellStart"/>
      <w:r w:rsidRPr="00E7425D">
        <w:rPr>
          <w:b/>
          <w:bCs/>
          <w:i/>
          <w:sz w:val="26"/>
          <w:szCs w:val="26"/>
        </w:rPr>
        <w:t>Quý</w:t>
      </w:r>
      <w:proofErr w:type="spellEnd"/>
      <w:r w:rsidRPr="00E7425D">
        <w:rPr>
          <w:b/>
          <w:bCs/>
          <w:i/>
          <w:sz w:val="26"/>
          <w:szCs w:val="26"/>
        </w:rPr>
        <w:t xml:space="preserve"> </w:t>
      </w:r>
      <w:proofErr w:type="spellStart"/>
      <w:r w:rsidRPr="00E7425D">
        <w:rPr>
          <w:b/>
          <w:bCs/>
          <w:i/>
          <w:sz w:val="26"/>
          <w:szCs w:val="26"/>
        </w:rPr>
        <w:t>Thầy</w:t>
      </w:r>
      <w:proofErr w:type="spellEnd"/>
      <w:r w:rsidRPr="00E7425D">
        <w:rPr>
          <w:b/>
          <w:bCs/>
          <w:i/>
          <w:sz w:val="26"/>
          <w:szCs w:val="26"/>
        </w:rPr>
        <w:t>/</w:t>
      </w:r>
      <w:proofErr w:type="spellStart"/>
      <w:r w:rsidRPr="00E7425D">
        <w:rPr>
          <w:b/>
          <w:bCs/>
          <w:i/>
          <w:sz w:val="26"/>
          <w:szCs w:val="26"/>
        </w:rPr>
        <w:t>Cô</w:t>
      </w:r>
      <w:proofErr w:type="spellEnd"/>
      <w:r w:rsidRPr="00E7425D">
        <w:rPr>
          <w:b/>
          <w:bCs/>
          <w:i/>
          <w:sz w:val="26"/>
          <w:szCs w:val="26"/>
        </w:rPr>
        <w:t xml:space="preserve"> </w:t>
      </w:r>
      <w:proofErr w:type="spellStart"/>
      <w:r w:rsidRPr="00E7425D">
        <w:rPr>
          <w:b/>
          <w:bCs/>
          <w:i/>
          <w:sz w:val="26"/>
          <w:szCs w:val="26"/>
        </w:rPr>
        <w:t>vui</w:t>
      </w:r>
      <w:proofErr w:type="spellEnd"/>
      <w:r w:rsidRPr="00E7425D">
        <w:rPr>
          <w:b/>
          <w:bCs/>
          <w:i/>
          <w:sz w:val="26"/>
          <w:szCs w:val="26"/>
        </w:rPr>
        <w:t xml:space="preserve"> </w:t>
      </w:r>
      <w:proofErr w:type="spellStart"/>
      <w:r w:rsidRPr="00E7425D">
        <w:rPr>
          <w:b/>
          <w:bCs/>
          <w:i/>
          <w:sz w:val="26"/>
          <w:szCs w:val="26"/>
        </w:rPr>
        <w:t>lòng</w:t>
      </w:r>
      <w:proofErr w:type="spellEnd"/>
      <w:r w:rsidRPr="00E7425D">
        <w:rPr>
          <w:b/>
          <w:bCs/>
          <w:i/>
          <w:sz w:val="26"/>
          <w:szCs w:val="26"/>
        </w:rPr>
        <w:t xml:space="preserve"> </w:t>
      </w:r>
      <w:proofErr w:type="spellStart"/>
      <w:r w:rsidRPr="00E7425D">
        <w:rPr>
          <w:b/>
          <w:bCs/>
          <w:i/>
          <w:sz w:val="26"/>
          <w:szCs w:val="26"/>
        </w:rPr>
        <w:t>cho</w:t>
      </w:r>
      <w:proofErr w:type="spellEnd"/>
      <w:r w:rsidRPr="00E7425D">
        <w:rPr>
          <w:b/>
          <w:bCs/>
          <w:i/>
          <w:sz w:val="26"/>
          <w:szCs w:val="26"/>
        </w:rPr>
        <w:t xml:space="preserve"> </w:t>
      </w:r>
      <w:proofErr w:type="spellStart"/>
      <w:r w:rsidRPr="00E7425D">
        <w:rPr>
          <w:b/>
          <w:bCs/>
          <w:i/>
          <w:sz w:val="26"/>
          <w:szCs w:val="26"/>
        </w:rPr>
        <w:t>biết</w:t>
      </w:r>
      <w:proofErr w:type="spellEnd"/>
      <w:r w:rsidRPr="00E7425D">
        <w:rPr>
          <w:b/>
          <w:bCs/>
          <w:i/>
          <w:sz w:val="26"/>
          <w:szCs w:val="26"/>
        </w:rPr>
        <w:t xml:space="preserve"> ý </w:t>
      </w:r>
      <w:proofErr w:type="spellStart"/>
      <w:r w:rsidRPr="00E7425D">
        <w:rPr>
          <w:b/>
          <w:bCs/>
          <w:i/>
          <w:sz w:val="26"/>
          <w:szCs w:val="26"/>
        </w:rPr>
        <w:t>kiến</w:t>
      </w:r>
      <w:proofErr w:type="spellEnd"/>
      <w:r w:rsidRPr="00E7425D">
        <w:rPr>
          <w:b/>
          <w:bCs/>
          <w:i/>
          <w:sz w:val="26"/>
          <w:szCs w:val="26"/>
        </w:rPr>
        <w:t xml:space="preserve"> </w:t>
      </w:r>
      <w:proofErr w:type="spellStart"/>
      <w:r w:rsidRPr="00E7425D">
        <w:rPr>
          <w:b/>
          <w:bCs/>
          <w:i/>
          <w:sz w:val="26"/>
          <w:szCs w:val="26"/>
        </w:rPr>
        <w:t>theo</w:t>
      </w:r>
      <w:proofErr w:type="spellEnd"/>
      <w:r w:rsidRPr="00E7425D">
        <w:rPr>
          <w:b/>
          <w:bCs/>
          <w:i/>
          <w:sz w:val="26"/>
          <w:szCs w:val="26"/>
        </w:rPr>
        <w:t xml:space="preserve"> </w:t>
      </w:r>
      <w:proofErr w:type="spellStart"/>
      <w:r w:rsidRPr="00E7425D">
        <w:rPr>
          <w:b/>
          <w:bCs/>
          <w:i/>
          <w:sz w:val="26"/>
          <w:szCs w:val="26"/>
        </w:rPr>
        <w:t>các</w:t>
      </w:r>
      <w:proofErr w:type="spellEnd"/>
      <w:r w:rsidRPr="00E7425D">
        <w:rPr>
          <w:b/>
          <w:bCs/>
          <w:i/>
          <w:sz w:val="26"/>
          <w:szCs w:val="26"/>
        </w:rPr>
        <w:t xml:space="preserve"> </w:t>
      </w:r>
      <w:proofErr w:type="spellStart"/>
      <w:r w:rsidRPr="00E7425D">
        <w:rPr>
          <w:b/>
          <w:bCs/>
          <w:i/>
          <w:sz w:val="26"/>
          <w:szCs w:val="26"/>
        </w:rPr>
        <w:t>câu</w:t>
      </w:r>
      <w:proofErr w:type="spellEnd"/>
      <w:r w:rsidRPr="00E7425D">
        <w:rPr>
          <w:b/>
          <w:bCs/>
          <w:i/>
          <w:sz w:val="26"/>
          <w:szCs w:val="26"/>
        </w:rPr>
        <w:t xml:space="preserve"> </w:t>
      </w:r>
      <w:proofErr w:type="spellStart"/>
      <w:r w:rsidRPr="00E7425D">
        <w:rPr>
          <w:b/>
          <w:bCs/>
          <w:i/>
          <w:sz w:val="26"/>
          <w:szCs w:val="26"/>
        </w:rPr>
        <w:t>hỏi</w:t>
      </w:r>
      <w:proofErr w:type="spellEnd"/>
      <w:r w:rsidRPr="00E7425D">
        <w:rPr>
          <w:b/>
          <w:bCs/>
          <w:i/>
          <w:sz w:val="26"/>
          <w:szCs w:val="26"/>
        </w:rPr>
        <w:t xml:space="preserve"> </w:t>
      </w:r>
      <w:proofErr w:type="spellStart"/>
      <w:r w:rsidRPr="00E7425D">
        <w:rPr>
          <w:b/>
          <w:bCs/>
          <w:i/>
          <w:sz w:val="26"/>
          <w:szCs w:val="26"/>
        </w:rPr>
        <w:t>dưới</w:t>
      </w:r>
      <w:proofErr w:type="spellEnd"/>
      <w:r w:rsidRPr="00E7425D">
        <w:rPr>
          <w:b/>
          <w:bCs/>
          <w:i/>
          <w:sz w:val="26"/>
          <w:szCs w:val="26"/>
        </w:rPr>
        <w:t xml:space="preserve"> </w:t>
      </w:r>
      <w:proofErr w:type="spellStart"/>
      <w:r w:rsidRPr="00E7425D">
        <w:rPr>
          <w:b/>
          <w:bCs/>
          <w:i/>
          <w:sz w:val="26"/>
          <w:szCs w:val="26"/>
        </w:rPr>
        <w:t>đây</w:t>
      </w:r>
      <w:proofErr w:type="spellEnd"/>
      <w:r w:rsidRPr="00E7425D">
        <w:rPr>
          <w:b/>
          <w:bCs/>
          <w:i/>
          <w:sz w:val="26"/>
          <w:szCs w:val="26"/>
        </w:rPr>
        <w:t>?</w:t>
      </w:r>
    </w:p>
    <w:tbl>
      <w:tblPr>
        <w:tblW w:w="93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63"/>
        <w:gridCol w:w="1154"/>
        <w:gridCol w:w="720"/>
        <w:gridCol w:w="803"/>
      </w:tblGrid>
      <w:tr w:rsidR="00564B6E" w:rsidRPr="00E7425D" w14:paraId="3FE831FD" w14:textId="77777777" w:rsidTr="00806060">
        <w:trPr>
          <w:cantSplit/>
          <w:trHeight w:val="1134"/>
        </w:trPr>
        <w:tc>
          <w:tcPr>
            <w:tcW w:w="6663" w:type="dxa"/>
            <w:shd w:val="clear" w:color="auto" w:fill="BFBFBF" w:themeFill="background1" w:themeFillShade="BF"/>
          </w:tcPr>
          <w:p w14:paraId="27C9FC1B" w14:textId="7BBE871E" w:rsidR="007E09D9" w:rsidRPr="00E7425D" w:rsidRDefault="007E09D9" w:rsidP="00194EA7">
            <w:pPr>
              <w:widowControl w:val="0"/>
              <w:spacing w:line="312" w:lineRule="auto"/>
              <w:rPr>
                <w:b/>
                <w:sz w:val="26"/>
                <w:szCs w:val="26"/>
              </w:rPr>
            </w:pPr>
            <w:proofErr w:type="spellStart"/>
            <w:r w:rsidRPr="00E7425D">
              <w:rPr>
                <w:b/>
                <w:sz w:val="26"/>
                <w:szCs w:val="26"/>
              </w:rPr>
              <w:t>Câu</w:t>
            </w:r>
            <w:proofErr w:type="spellEnd"/>
            <w:r w:rsidRPr="00E7425D">
              <w:rPr>
                <w:b/>
                <w:sz w:val="26"/>
                <w:szCs w:val="26"/>
              </w:rPr>
              <w:t xml:space="preserve"> </w:t>
            </w:r>
            <w:proofErr w:type="spellStart"/>
            <w:r w:rsidRPr="00E7425D">
              <w:rPr>
                <w:b/>
                <w:sz w:val="26"/>
                <w:szCs w:val="26"/>
              </w:rPr>
              <w:t>hỏi</w:t>
            </w:r>
            <w:proofErr w:type="spellEnd"/>
            <w:r w:rsidRPr="00E7425D">
              <w:rPr>
                <w:b/>
                <w:sz w:val="26"/>
                <w:szCs w:val="26"/>
              </w:rPr>
              <w:t xml:space="preserve">: Quan </w:t>
            </w:r>
            <w:proofErr w:type="spellStart"/>
            <w:r w:rsidRPr="00E7425D">
              <w:rPr>
                <w:b/>
                <w:sz w:val="26"/>
                <w:szCs w:val="26"/>
              </w:rPr>
              <w:t>điểm</w:t>
            </w:r>
            <w:proofErr w:type="spellEnd"/>
            <w:r w:rsidRPr="00E7425D">
              <w:rPr>
                <w:b/>
                <w:sz w:val="26"/>
                <w:szCs w:val="26"/>
              </w:rPr>
              <w:t xml:space="preserve"> </w:t>
            </w:r>
            <w:proofErr w:type="spellStart"/>
            <w:r w:rsidRPr="00E7425D">
              <w:rPr>
                <w:b/>
                <w:sz w:val="26"/>
                <w:szCs w:val="26"/>
              </w:rPr>
              <w:t>về</w:t>
            </w:r>
            <w:proofErr w:type="spellEnd"/>
            <w:r w:rsidRPr="00E7425D">
              <w:rPr>
                <w:b/>
                <w:sz w:val="26"/>
                <w:szCs w:val="26"/>
              </w:rPr>
              <w:t xml:space="preserve"> </w:t>
            </w:r>
            <w:proofErr w:type="spellStart"/>
            <w:r w:rsidRPr="00E7425D">
              <w:rPr>
                <w:b/>
                <w:sz w:val="26"/>
                <w:szCs w:val="26"/>
              </w:rPr>
              <w:t>dạy</w:t>
            </w:r>
            <w:proofErr w:type="spellEnd"/>
            <w:r w:rsidRPr="00E7425D">
              <w:rPr>
                <w:b/>
                <w:sz w:val="26"/>
                <w:szCs w:val="26"/>
              </w:rPr>
              <w:t xml:space="preserve"> </w:t>
            </w:r>
            <w:proofErr w:type="spellStart"/>
            <w:r w:rsidR="00E41758" w:rsidRPr="00E7425D">
              <w:rPr>
                <w:b/>
                <w:sz w:val="26"/>
                <w:szCs w:val="26"/>
              </w:rPr>
              <w:t>Hát</w:t>
            </w:r>
            <w:proofErr w:type="spellEnd"/>
            <w:r w:rsidR="00E41758" w:rsidRPr="00E7425D">
              <w:rPr>
                <w:b/>
                <w:sz w:val="26"/>
                <w:szCs w:val="26"/>
              </w:rPr>
              <w:t xml:space="preserve"> </w:t>
            </w:r>
            <w:proofErr w:type="spellStart"/>
            <w:r w:rsidR="00E41758" w:rsidRPr="00E7425D">
              <w:rPr>
                <w:b/>
                <w:sz w:val="26"/>
                <w:szCs w:val="26"/>
              </w:rPr>
              <w:t>Bả</w:t>
            </w:r>
            <w:proofErr w:type="spellEnd"/>
            <w:r w:rsidR="00E41758" w:rsidRPr="00E7425D">
              <w:rPr>
                <w:b/>
                <w:sz w:val="26"/>
                <w:szCs w:val="26"/>
              </w:rPr>
              <w:t xml:space="preserve"> </w:t>
            </w:r>
            <w:proofErr w:type="spellStart"/>
            <w:r w:rsidR="00E41758" w:rsidRPr="00E7425D">
              <w:rPr>
                <w:b/>
                <w:sz w:val="26"/>
                <w:szCs w:val="26"/>
              </w:rPr>
              <w:t>trạo</w:t>
            </w:r>
            <w:proofErr w:type="spellEnd"/>
            <w:r w:rsidRPr="00E7425D">
              <w:rPr>
                <w:b/>
                <w:sz w:val="26"/>
                <w:szCs w:val="26"/>
              </w:rPr>
              <w:t xml:space="preserve"> </w:t>
            </w:r>
            <w:proofErr w:type="spellStart"/>
            <w:r w:rsidRPr="00E7425D">
              <w:rPr>
                <w:b/>
                <w:sz w:val="26"/>
                <w:szCs w:val="26"/>
              </w:rPr>
              <w:t>cho</w:t>
            </w:r>
            <w:proofErr w:type="spellEnd"/>
            <w:r w:rsidRPr="00E7425D">
              <w:rPr>
                <w:b/>
                <w:sz w:val="26"/>
                <w:szCs w:val="26"/>
              </w:rPr>
              <w:t xml:space="preserve"> HS </w:t>
            </w:r>
            <w:proofErr w:type="spellStart"/>
            <w:r w:rsidR="00116A45" w:rsidRPr="00E7425D">
              <w:rPr>
                <w:b/>
                <w:sz w:val="26"/>
                <w:szCs w:val="26"/>
              </w:rPr>
              <w:t>Trung</w:t>
            </w:r>
            <w:proofErr w:type="spellEnd"/>
            <w:r w:rsidR="00116A45" w:rsidRPr="00E7425D">
              <w:rPr>
                <w:b/>
                <w:sz w:val="26"/>
                <w:szCs w:val="26"/>
              </w:rPr>
              <w:t xml:space="preserve"> </w:t>
            </w:r>
            <w:proofErr w:type="spellStart"/>
            <w:r w:rsidR="00116A45" w:rsidRPr="00E7425D">
              <w:rPr>
                <w:b/>
                <w:sz w:val="26"/>
                <w:szCs w:val="26"/>
              </w:rPr>
              <w:t>học</w:t>
            </w:r>
            <w:proofErr w:type="spellEnd"/>
            <w:r w:rsidR="00116A45" w:rsidRPr="00E7425D">
              <w:rPr>
                <w:b/>
                <w:sz w:val="26"/>
                <w:szCs w:val="26"/>
              </w:rPr>
              <w:t xml:space="preserve"> </w:t>
            </w:r>
            <w:proofErr w:type="spellStart"/>
            <w:r w:rsidR="00116A45" w:rsidRPr="00E7425D">
              <w:rPr>
                <w:b/>
                <w:sz w:val="26"/>
                <w:szCs w:val="26"/>
              </w:rPr>
              <w:t>cơ</w:t>
            </w:r>
            <w:proofErr w:type="spellEnd"/>
            <w:r w:rsidR="00116A45" w:rsidRPr="00E7425D">
              <w:rPr>
                <w:b/>
                <w:sz w:val="26"/>
                <w:szCs w:val="26"/>
              </w:rPr>
              <w:t xml:space="preserve"> </w:t>
            </w:r>
            <w:proofErr w:type="spellStart"/>
            <w:r w:rsidR="00116A45" w:rsidRPr="00E7425D">
              <w:rPr>
                <w:b/>
                <w:sz w:val="26"/>
                <w:szCs w:val="26"/>
              </w:rPr>
              <w:t>sở</w:t>
            </w:r>
            <w:proofErr w:type="spellEnd"/>
            <w:r w:rsidRPr="00E7425D">
              <w:rPr>
                <w:b/>
                <w:sz w:val="26"/>
                <w:szCs w:val="26"/>
              </w:rPr>
              <w:t>?</w:t>
            </w:r>
          </w:p>
          <w:p w14:paraId="0AD9680F" w14:textId="77777777" w:rsidR="007E09D9" w:rsidRPr="00E7425D" w:rsidRDefault="007E09D9" w:rsidP="00194EA7">
            <w:pPr>
              <w:widowControl w:val="0"/>
              <w:spacing w:line="312" w:lineRule="auto"/>
              <w:ind w:left="-15"/>
              <w:rPr>
                <w:i/>
                <w:sz w:val="26"/>
                <w:szCs w:val="26"/>
              </w:rPr>
            </w:pPr>
            <w:proofErr w:type="spellStart"/>
            <w:r w:rsidRPr="00E7425D">
              <w:rPr>
                <w:i/>
                <w:sz w:val="26"/>
                <w:szCs w:val="26"/>
              </w:rPr>
              <w:t>Thầy</w:t>
            </w:r>
            <w:proofErr w:type="spellEnd"/>
            <w:r w:rsidRPr="00E7425D">
              <w:rPr>
                <w:i/>
                <w:sz w:val="26"/>
                <w:szCs w:val="26"/>
              </w:rPr>
              <w:t>/</w:t>
            </w:r>
            <w:proofErr w:type="spellStart"/>
            <w:r w:rsidRPr="00E7425D">
              <w:rPr>
                <w:i/>
                <w:sz w:val="26"/>
                <w:szCs w:val="26"/>
              </w:rPr>
              <w:t>Cô</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w:t>
            </w:r>
          </w:p>
        </w:tc>
        <w:tc>
          <w:tcPr>
            <w:tcW w:w="1154" w:type="dxa"/>
            <w:shd w:val="clear" w:color="auto" w:fill="BFBFBF" w:themeFill="background1" w:themeFillShade="BF"/>
            <w:textDirection w:val="btLr"/>
            <w:vAlign w:val="center"/>
          </w:tcPr>
          <w:p w14:paraId="5179CF88"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Không</w:t>
            </w:r>
            <w:proofErr w:type="spellEnd"/>
            <w:r w:rsidRPr="00E7425D">
              <w:rPr>
                <w:i/>
                <w:sz w:val="26"/>
                <w:szCs w:val="26"/>
              </w:rPr>
              <w:t xml:space="preserve"> </w:t>
            </w:r>
            <w:proofErr w:type="spellStart"/>
            <w:r w:rsidRPr="00E7425D">
              <w:rPr>
                <w:i/>
                <w:sz w:val="26"/>
                <w:szCs w:val="26"/>
              </w:rPr>
              <w:t>ủng</w:t>
            </w:r>
            <w:proofErr w:type="spellEnd"/>
            <w:r w:rsidRPr="00E7425D">
              <w:rPr>
                <w:i/>
                <w:sz w:val="26"/>
                <w:szCs w:val="26"/>
              </w:rPr>
              <w:t xml:space="preserve"> </w:t>
            </w:r>
            <w:proofErr w:type="spellStart"/>
            <w:r w:rsidRPr="00E7425D">
              <w:rPr>
                <w:i/>
                <w:sz w:val="26"/>
                <w:szCs w:val="26"/>
              </w:rPr>
              <w:t>hộ</w:t>
            </w:r>
            <w:proofErr w:type="spellEnd"/>
          </w:p>
        </w:tc>
        <w:tc>
          <w:tcPr>
            <w:tcW w:w="720" w:type="dxa"/>
            <w:shd w:val="clear" w:color="auto" w:fill="BFBFBF" w:themeFill="background1" w:themeFillShade="BF"/>
            <w:textDirection w:val="btLr"/>
            <w:vAlign w:val="center"/>
          </w:tcPr>
          <w:p w14:paraId="491B6434"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Ủng</w:t>
            </w:r>
            <w:proofErr w:type="spellEnd"/>
            <w:r w:rsidRPr="00E7425D">
              <w:rPr>
                <w:i/>
                <w:sz w:val="26"/>
                <w:szCs w:val="26"/>
              </w:rPr>
              <w:t xml:space="preserve"> </w:t>
            </w:r>
            <w:proofErr w:type="spellStart"/>
            <w:r w:rsidRPr="00E7425D">
              <w:rPr>
                <w:i/>
                <w:sz w:val="26"/>
                <w:szCs w:val="26"/>
              </w:rPr>
              <w:t>hộ</w:t>
            </w:r>
            <w:proofErr w:type="spellEnd"/>
          </w:p>
        </w:tc>
        <w:tc>
          <w:tcPr>
            <w:tcW w:w="803" w:type="dxa"/>
            <w:shd w:val="clear" w:color="auto" w:fill="BFBFBF" w:themeFill="background1" w:themeFillShade="BF"/>
            <w:textDirection w:val="btLr"/>
            <w:vAlign w:val="center"/>
          </w:tcPr>
          <w:p w14:paraId="3AE009E4"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Rất</w:t>
            </w:r>
            <w:proofErr w:type="spellEnd"/>
            <w:r w:rsidRPr="00E7425D">
              <w:rPr>
                <w:i/>
                <w:sz w:val="26"/>
                <w:szCs w:val="26"/>
              </w:rPr>
              <w:t xml:space="preserve"> </w:t>
            </w:r>
            <w:proofErr w:type="spellStart"/>
            <w:r w:rsidRPr="00E7425D">
              <w:rPr>
                <w:i/>
                <w:sz w:val="26"/>
                <w:szCs w:val="26"/>
              </w:rPr>
              <w:t>ủng</w:t>
            </w:r>
            <w:proofErr w:type="spellEnd"/>
            <w:r w:rsidRPr="00E7425D">
              <w:rPr>
                <w:i/>
                <w:sz w:val="26"/>
                <w:szCs w:val="26"/>
              </w:rPr>
              <w:t xml:space="preserve"> </w:t>
            </w:r>
            <w:proofErr w:type="spellStart"/>
            <w:r w:rsidRPr="00E7425D">
              <w:rPr>
                <w:i/>
                <w:sz w:val="26"/>
                <w:szCs w:val="26"/>
              </w:rPr>
              <w:t>hộ</w:t>
            </w:r>
            <w:proofErr w:type="spellEnd"/>
          </w:p>
        </w:tc>
      </w:tr>
      <w:tr w:rsidR="00564B6E" w:rsidRPr="00E7425D" w14:paraId="3C8125E1" w14:textId="77777777" w:rsidTr="00806060">
        <w:trPr>
          <w:cantSplit/>
          <w:trHeight w:val="410"/>
        </w:trPr>
        <w:tc>
          <w:tcPr>
            <w:tcW w:w="6663" w:type="dxa"/>
          </w:tcPr>
          <w:p w14:paraId="49D29FA9" w14:textId="1526F228" w:rsidR="007E09D9" w:rsidRPr="00E7425D" w:rsidRDefault="007E09D9" w:rsidP="00194EA7">
            <w:pPr>
              <w:widowControl w:val="0"/>
              <w:spacing w:line="312" w:lineRule="auto"/>
              <w:ind w:left="22"/>
              <w:rPr>
                <w:sz w:val="26"/>
                <w:szCs w:val="26"/>
              </w:rPr>
            </w:pPr>
            <w:r w:rsidRPr="00E7425D">
              <w:rPr>
                <w:sz w:val="26"/>
                <w:szCs w:val="26"/>
              </w:rPr>
              <w:t xml:space="preserve">1. </w:t>
            </w:r>
            <w:proofErr w:type="spellStart"/>
            <w:r w:rsidRPr="00E7425D">
              <w:rPr>
                <w:sz w:val="26"/>
                <w:szCs w:val="26"/>
              </w:rPr>
              <w:t>Nên</w:t>
            </w:r>
            <w:proofErr w:type="spellEnd"/>
            <w:r w:rsidRPr="00E7425D">
              <w:rPr>
                <w:sz w:val="26"/>
                <w:szCs w:val="26"/>
              </w:rPr>
              <w:t xml:space="preserve">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00116A45" w:rsidRPr="00E7425D">
              <w:rPr>
                <w:sz w:val="26"/>
                <w:szCs w:val="26"/>
              </w:rPr>
              <w:t>Trung</w:t>
            </w:r>
            <w:proofErr w:type="spellEnd"/>
            <w:r w:rsidR="00116A45" w:rsidRPr="00E7425D">
              <w:rPr>
                <w:sz w:val="26"/>
                <w:szCs w:val="26"/>
              </w:rPr>
              <w:t xml:space="preserve"> </w:t>
            </w:r>
            <w:proofErr w:type="spellStart"/>
            <w:r w:rsidR="00116A45" w:rsidRPr="00E7425D">
              <w:rPr>
                <w:sz w:val="26"/>
                <w:szCs w:val="26"/>
              </w:rPr>
              <w:t>học</w:t>
            </w:r>
            <w:proofErr w:type="spellEnd"/>
            <w:r w:rsidR="00116A45" w:rsidRPr="00E7425D">
              <w:rPr>
                <w:sz w:val="26"/>
                <w:szCs w:val="26"/>
              </w:rPr>
              <w:t xml:space="preserve"> </w:t>
            </w:r>
            <w:proofErr w:type="spellStart"/>
            <w:r w:rsidR="00116A45" w:rsidRPr="00E7425D">
              <w:rPr>
                <w:sz w:val="26"/>
                <w:szCs w:val="26"/>
              </w:rPr>
              <w:t>cơ</w:t>
            </w:r>
            <w:proofErr w:type="spellEnd"/>
            <w:r w:rsidR="00116A45" w:rsidRPr="00E7425D">
              <w:rPr>
                <w:sz w:val="26"/>
                <w:szCs w:val="26"/>
              </w:rPr>
              <w:t xml:space="preserve"> </w:t>
            </w:r>
            <w:proofErr w:type="spellStart"/>
            <w:r w:rsidR="00116A45" w:rsidRPr="00E7425D">
              <w:rPr>
                <w:sz w:val="26"/>
                <w:szCs w:val="26"/>
              </w:rPr>
              <w:t>sở</w:t>
            </w:r>
            <w:proofErr w:type="spellEnd"/>
          </w:p>
        </w:tc>
        <w:tc>
          <w:tcPr>
            <w:tcW w:w="1154" w:type="dxa"/>
          </w:tcPr>
          <w:p w14:paraId="3043EDB0"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2</w:t>
            </w:r>
          </w:p>
        </w:tc>
        <w:tc>
          <w:tcPr>
            <w:tcW w:w="720" w:type="dxa"/>
          </w:tcPr>
          <w:p w14:paraId="390243DE"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175</w:t>
            </w:r>
          </w:p>
        </w:tc>
        <w:tc>
          <w:tcPr>
            <w:tcW w:w="803" w:type="dxa"/>
          </w:tcPr>
          <w:p w14:paraId="26F267B4"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48</w:t>
            </w:r>
          </w:p>
        </w:tc>
      </w:tr>
      <w:tr w:rsidR="00564B6E" w:rsidRPr="00E7425D" w14:paraId="27FCF509" w14:textId="77777777" w:rsidTr="00806060">
        <w:trPr>
          <w:cantSplit/>
          <w:trHeight w:val="410"/>
        </w:trPr>
        <w:tc>
          <w:tcPr>
            <w:tcW w:w="6663" w:type="dxa"/>
          </w:tcPr>
          <w:p w14:paraId="4196F923" w14:textId="240E4D0B" w:rsidR="007E09D9" w:rsidRPr="00E7425D" w:rsidRDefault="007E09D9" w:rsidP="00194EA7">
            <w:pPr>
              <w:widowControl w:val="0"/>
              <w:spacing w:line="312" w:lineRule="auto"/>
              <w:rPr>
                <w:sz w:val="26"/>
                <w:szCs w:val="26"/>
              </w:rPr>
            </w:pPr>
            <w:r w:rsidRPr="00E7425D">
              <w:rPr>
                <w:sz w:val="26"/>
                <w:szCs w:val="26"/>
              </w:rPr>
              <w:lastRenderedPageBreak/>
              <w:t xml:space="preserve">2. HS </w:t>
            </w:r>
            <w:proofErr w:type="spellStart"/>
            <w:r w:rsidR="00116A45" w:rsidRPr="00E7425D">
              <w:rPr>
                <w:sz w:val="26"/>
                <w:szCs w:val="26"/>
              </w:rPr>
              <w:t>Trung</w:t>
            </w:r>
            <w:proofErr w:type="spellEnd"/>
            <w:r w:rsidR="00116A45" w:rsidRPr="00E7425D">
              <w:rPr>
                <w:sz w:val="26"/>
                <w:szCs w:val="26"/>
              </w:rPr>
              <w:t xml:space="preserve"> </w:t>
            </w:r>
            <w:proofErr w:type="spellStart"/>
            <w:r w:rsidR="00116A45" w:rsidRPr="00E7425D">
              <w:rPr>
                <w:sz w:val="26"/>
                <w:szCs w:val="26"/>
              </w:rPr>
              <w:t>học</w:t>
            </w:r>
            <w:proofErr w:type="spellEnd"/>
            <w:r w:rsidR="00116A45" w:rsidRPr="00E7425D">
              <w:rPr>
                <w:sz w:val="26"/>
                <w:szCs w:val="26"/>
              </w:rPr>
              <w:t xml:space="preserve"> </w:t>
            </w:r>
            <w:proofErr w:type="spellStart"/>
            <w:r w:rsidR="00116A45" w:rsidRPr="00E7425D">
              <w:rPr>
                <w:sz w:val="26"/>
                <w:szCs w:val="26"/>
              </w:rPr>
              <w:t>cơ</w:t>
            </w:r>
            <w:proofErr w:type="spellEnd"/>
            <w:r w:rsidR="00116A45" w:rsidRPr="00E7425D">
              <w:rPr>
                <w:sz w:val="26"/>
                <w:szCs w:val="26"/>
              </w:rPr>
              <w:t xml:space="preserve"> </w:t>
            </w:r>
            <w:proofErr w:type="spellStart"/>
            <w:r w:rsidR="00116A45" w:rsidRPr="00E7425D">
              <w:rPr>
                <w:sz w:val="26"/>
                <w:szCs w:val="26"/>
              </w:rPr>
              <w:t>sở</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Thường</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Nghe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p>
        </w:tc>
        <w:tc>
          <w:tcPr>
            <w:tcW w:w="1154" w:type="dxa"/>
          </w:tcPr>
          <w:p w14:paraId="57E089BB"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0</w:t>
            </w:r>
          </w:p>
        </w:tc>
        <w:tc>
          <w:tcPr>
            <w:tcW w:w="720" w:type="dxa"/>
          </w:tcPr>
          <w:p w14:paraId="5C10B8DA"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166</w:t>
            </w:r>
          </w:p>
        </w:tc>
        <w:tc>
          <w:tcPr>
            <w:tcW w:w="803" w:type="dxa"/>
          </w:tcPr>
          <w:p w14:paraId="08906EF2"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57</w:t>
            </w:r>
          </w:p>
        </w:tc>
      </w:tr>
      <w:tr w:rsidR="00564B6E" w:rsidRPr="00E7425D" w14:paraId="379592C8" w14:textId="77777777" w:rsidTr="00806060">
        <w:trPr>
          <w:cantSplit/>
          <w:trHeight w:val="410"/>
        </w:trPr>
        <w:tc>
          <w:tcPr>
            <w:tcW w:w="6663" w:type="dxa"/>
          </w:tcPr>
          <w:p w14:paraId="2E5119CF" w14:textId="250D8024" w:rsidR="007E09D9" w:rsidRPr="00E7425D" w:rsidRDefault="007E09D9" w:rsidP="00194EA7">
            <w:pPr>
              <w:widowControl w:val="0"/>
              <w:spacing w:line="312" w:lineRule="auto"/>
              <w:rPr>
                <w:sz w:val="26"/>
                <w:szCs w:val="26"/>
              </w:rPr>
            </w:pPr>
            <w:r w:rsidRPr="00E7425D">
              <w:rPr>
                <w:sz w:val="26"/>
                <w:szCs w:val="26"/>
              </w:rPr>
              <w:t xml:space="preserve">3. HS </w:t>
            </w:r>
            <w:proofErr w:type="spellStart"/>
            <w:r w:rsidR="00116A45" w:rsidRPr="00E7425D">
              <w:rPr>
                <w:sz w:val="26"/>
                <w:szCs w:val="26"/>
              </w:rPr>
              <w:t>Trung</w:t>
            </w:r>
            <w:proofErr w:type="spellEnd"/>
            <w:r w:rsidR="00116A45" w:rsidRPr="00E7425D">
              <w:rPr>
                <w:sz w:val="26"/>
                <w:szCs w:val="26"/>
              </w:rPr>
              <w:t xml:space="preserve"> </w:t>
            </w:r>
            <w:proofErr w:type="spellStart"/>
            <w:r w:rsidR="00116A45" w:rsidRPr="00E7425D">
              <w:rPr>
                <w:sz w:val="26"/>
                <w:szCs w:val="26"/>
              </w:rPr>
              <w:t>học</w:t>
            </w:r>
            <w:proofErr w:type="spellEnd"/>
            <w:r w:rsidR="00116A45" w:rsidRPr="00E7425D">
              <w:rPr>
                <w:sz w:val="26"/>
                <w:szCs w:val="26"/>
              </w:rPr>
              <w:t xml:space="preserve"> </w:t>
            </w:r>
            <w:proofErr w:type="spellStart"/>
            <w:r w:rsidR="00116A45" w:rsidRPr="00E7425D">
              <w:rPr>
                <w:sz w:val="26"/>
                <w:szCs w:val="26"/>
              </w:rPr>
              <w:t>cơ</w:t>
            </w:r>
            <w:proofErr w:type="spellEnd"/>
            <w:r w:rsidR="00116A45" w:rsidRPr="00E7425D">
              <w:rPr>
                <w:sz w:val="26"/>
                <w:szCs w:val="26"/>
              </w:rPr>
              <w:t xml:space="preserve"> </w:t>
            </w:r>
            <w:proofErr w:type="spellStart"/>
            <w:r w:rsidR="00116A45" w:rsidRPr="00E7425D">
              <w:rPr>
                <w:sz w:val="26"/>
                <w:szCs w:val="26"/>
              </w:rPr>
              <w:t>sở</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trọn</w:t>
            </w:r>
            <w:proofErr w:type="spellEnd"/>
            <w:r w:rsidRPr="00E7425D">
              <w:rPr>
                <w:sz w:val="26"/>
                <w:szCs w:val="26"/>
              </w:rPr>
              <w:t xml:space="preserve"> </w:t>
            </w:r>
            <w:proofErr w:type="spellStart"/>
            <w:r w:rsidRPr="00E7425D">
              <w:rPr>
                <w:sz w:val="26"/>
                <w:szCs w:val="26"/>
              </w:rPr>
              <w:t>vẹn</w:t>
            </w:r>
            <w:proofErr w:type="spellEnd"/>
            <w:r w:rsidRPr="00E7425D">
              <w:rPr>
                <w:sz w:val="26"/>
                <w:szCs w:val="26"/>
              </w:rPr>
              <w:t xml:space="preserve"> 1 </w:t>
            </w:r>
            <w:proofErr w:type="spellStart"/>
            <w:r w:rsidRPr="00E7425D">
              <w:rPr>
                <w:sz w:val="26"/>
                <w:szCs w:val="26"/>
              </w:rPr>
              <w:t>bài</w:t>
            </w:r>
            <w:proofErr w:type="spellEnd"/>
            <w:r w:rsidRPr="00E7425D">
              <w:rPr>
                <w:sz w:val="26"/>
                <w:szCs w:val="26"/>
              </w:rPr>
              <w:t xml:space="preserve"> </w:t>
            </w:r>
            <w:proofErr w:type="spellStart"/>
            <w:r w:rsidR="002E1083" w:rsidRPr="00E7425D">
              <w:rPr>
                <w:sz w:val="26"/>
                <w:szCs w:val="26"/>
              </w:rPr>
              <w:t>Bả</w:t>
            </w:r>
            <w:proofErr w:type="spellEnd"/>
            <w:r w:rsidR="002E1083" w:rsidRPr="00E7425D">
              <w:rPr>
                <w:sz w:val="26"/>
                <w:szCs w:val="26"/>
              </w:rPr>
              <w:t xml:space="preserve"> </w:t>
            </w:r>
            <w:proofErr w:type="spellStart"/>
            <w:r w:rsidR="002E1083" w:rsidRPr="00E7425D">
              <w:rPr>
                <w:sz w:val="26"/>
                <w:szCs w:val="26"/>
              </w:rPr>
              <w:t>trạo</w:t>
            </w:r>
            <w:proofErr w:type="spellEnd"/>
          </w:p>
        </w:tc>
        <w:tc>
          <w:tcPr>
            <w:tcW w:w="1154" w:type="dxa"/>
          </w:tcPr>
          <w:p w14:paraId="7857F53C"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6</w:t>
            </w:r>
          </w:p>
        </w:tc>
        <w:tc>
          <w:tcPr>
            <w:tcW w:w="720" w:type="dxa"/>
          </w:tcPr>
          <w:p w14:paraId="6167F33C"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rPr>
              <w:t>200</w:t>
            </w:r>
          </w:p>
        </w:tc>
        <w:tc>
          <w:tcPr>
            <w:tcW w:w="803" w:type="dxa"/>
          </w:tcPr>
          <w:p w14:paraId="6BEB2920"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19</w:t>
            </w:r>
          </w:p>
        </w:tc>
      </w:tr>
      <w:tr w:rsidR="00564B6E" w:rsidRPr="00E7425D" w14:paraId="54A0E405" w14:textId="77777777" w:rsidTr="00806060">
        <w:trPr>
          <w:cantSplit/>
          <w:trHeight w:val="1542"/>
        </w:trPr>
        <w:tc>
          <w:tcPr>
            <w:tcW w:w="6663" w:type="dxa"/>
            <w:shd w:val="clear" w:color="auto" w:fill="BFBFBF" w:themeFill="background1" w:themeFillShade="BF"/>
          </w:tcPr>
          <w:p w14:paraId="002CDAB4" w14:textId="6516F5AA" w:rsidR="007E09D9" w:rsidRPr="00E7425D" w:rsidRDefault="007E09D9" w:rsidP="00194EA7">
            <w:pPr>
              <w:widowControl w:val="0"/>
              <w:spacing w:line="312" w:lineRule="auto"/>
              <w:rPr>
                <w:b/>
                <w:sz w:val="26"/>
                <w:szCs w:val="26"/>
              </w:rPr>
            </w:pPr>
            <w:proofErr w:type="spellStart"/>
            <w:r w:rsidRPr="00E7425D">
              <w:rPr>
                <w:b/>
                <w:sz w:val="26"/>
                <w:szCs w:val="26"/>
              </w:rPr>
              <w:t>Câu</w:t>
            </w:r>
            <w:proofErr w:type="spellEnd"/>
            <w:r w:rsidRPr="00E7425D">
              <w:rPr>
                <w:b/>
                <w:sz w:val="26"/>
                <w:szCs w:val="26"/>
              </w:rPr>
              <w:t xml:space="preserve"> </w:t>
            </w:r>
            <w:proofErr w:type="spellStart"/>
            <w:r w:rsidRPr="00E7425D">
              <w:rPr>
                <w:b/>
                <w:sz w:val="26"/>
                <w:szCs w:val="26"/>
              </w:rPr>
              <w:t>hỏi</w:t>
            </w:r>
            <w:proofErr w:type="spellEnd"/>
            <w:r w:rsidRPr="00E7425D">
              <w:rPr>
                <w:b/>
                <w:sz w:val="26"/>
                <w:szCs w:val="26"/>
              </w:rPr>
              <w:t xml:space="preserve">: </w:t>
            </w:r>
            <w:proofErr w:type="spellStart"/>
            <w:r w:rsidRPr="00E7425D">
              <w:rPr>
                <w:b/>
                <w:sz w:val="26"/>
                <w:szCs w:val="26"/>
              </w:rPr>
              <w:t>Dạy</w:t>
            </w:r>
            <w:proofErr w:type="spellEnd"/>
            <w:r w:rsidRPr="00E7425D">
              <w:rPr>
                <w:b/>
                <w:sz w:val="26"/>
                <w:szCs w:val="26"/>
              </w:rPr>
              <w:t xml:space="preserve"> </w:t>
            </w:r>
            <w:proofErr w:type="spellStart"/>
            <w:r w:rsidRPr="00E7425D">
              <w:rPr>
                <w:b/>
                <w:sz w:val="26"/>
                <w:szCs w:val="26"/>
              </w:rPr>
              <w:t>học</w:t>
            </w:r>
            <w:proofErr w:type="spellEnd"/>
            <w:r w:rsidRPr="00E7425D">
              <w:rPr>
                <w:b/>
                <w:sz w:val="26"/>
                <w:szCs w:val="26"/>
              </w:rPr>
              <w:t xml:space="preserve"> </w:t>
            </w:r>
            <w:proofErr w:type="spellStart"/>
            <w:r w:rsidR="00E41758" w:rsidRPr="00E7425D">
              <w:rPr>
                <w:b/>
                <w:sz w:val="26"/>
                <w:szCs w:val="26"/>
              </w:rPr>
              <w:t>Hát</w:t>
            </w:r>
            <w:proofErr w:type="spellEnd"/>
            <w:r w:rsidR="00E41758" w:rsidRPr="00E7425D">
              <w:rPr>
                <w:b/>
                <w:sz w:val="26"/>
                <w:szCs w:val="26"/>
              </w:rPr>
              <w:t xml:space="preserve"> </w:t>
            </w:r>
            <w:proofErr w:type="spellStart"/>
            <w:r w:rsidR="00E41758" w:rsidRPr="00E7425D">
              <w:rPr>
                <w:b/>
                <w:sz w:val="26"/>
                <w:szCs w:val="26"/>
              </w:rPr>
              <w:t>Bả</w:t>
            </w:r>
            <w:proofErr w:type="spellEnd"/>
            <w:r w:rsidR="00E41758" w:rsidRPr="00E7425D">
              <w:rPr>
                <w:b/>
                <w:sz w:val="26"/>
                <w:szCs w:val="26"/>
              </w:rPr>
              <w:t xml:space="preserve"> </w:t>
            </w:r>
            <w:proofErr w:type="spellStart"/>
            <w:r w:rsidR="00E41758" w:rsidRPr="00E7425D">
              <w:rPr>
                <w:b/>
                <w:sz w:val="26"/>
                <w:szCs w:val="26"/>
              </w:rPr>
              <w:t>trạo</w:t>
            </w:r>
            <w:proofErr w:type="spellEnd"/>
            <w:r w:rsidRPr="00E7425D">
              <w:rPr>
                <w:b/>
                <w:sz w:val="26"/>
                <w:szCs w:val="26"/>
              </w:rPr>
              <w:t xml:space="preserve"> </w:t>
            </w:r>
            <w:proofErr w:type="spellStart"/>
            <w:r w:rsidRPr="00E7425D">
              <w:rPr>
                <w:b/>
                <w:sz w:val="26"/>
                <w:szCs w:val="26"/>
              </w:rPr>
              <w:t>cho</w:t>
            </w:r>
            <w:proofErr w:type="spellEnd"/>
            <w:r w:rsidRPr="00E7425D">
              <w:rPr>
                <w:b/>
                <w:sz w:val="26"/>
                <w:szCs w:val="26"/>
              </w:rPr>
              <w:t xml:space="preserve"> HS </w:t>
            </w:r>
            <w:proofErr w:type="spellStart"/>
            <w:r w:rsidRPr="00E7425D">
              <w:rPr>
                <w:b/>
                <w:sz w:val="26"/>
                <w:szCs w:val="26"/>
              </w:rPr>
              <w:t>nên</w:t>
            </w:r>
            <w:proofErr w:type="spellEnd"/>
            <w:r w:rsidRPr="00E7425D">
              <w:rPr>
                <w:b/>
                <w:sz w:val="26"/>
                <w:szCs w:val="26"/>
              </w:rPr>
              <w:t xml:space="preserve"> </w:t>
            </w:r>
            <w:proofErr w:type="spellStart"/>
            <w:r w:rsidRPr="00E7425D">
              <w:rPr>
                <w:b/>
                <w:sz w:val="26"/>
                <w:szCs w:val="26"/>
              </w:rPr>
              <w:t>đưa</w:t>
            </w:r>
            <w:proofErr w:type="spellEnd"/>
            <w:r w:rsidRPr="00E7425D">
              <w:rPr>
                <w:b/>
                <w:sz w:val="26"/>
                <w:szCs w:val="26"/>
              </w:rPr>
              <w:t xml:space="preserve"> </w:t>
            </w:r>
            <w:proofErr w:type="spellStart"/>
            <w:r w:rsidRPr="00E7425D">
              <w:rPr>
                <w:b/>
                <w:sz w:val="26"/>
                <w:szCs w:val="26"/>
              </w:rPr>
              <w:t>vào</w:t>
            </w:r>
            <w:proofErr w:type="spellEnd"/>
            <w:r w:rsidRPr="00E7425D">
              <w:rPr>
                <w:b/>
                <w:sz w:val="26"/>
                <w:szCs w:val="26"/>
              </w:rPr>
              <w:t xml:space="preserve"> </w:t>
            </w:r>
            <w:proofErr w:type="spellStart"/>
            <w:r w:rsidRPr="00E7425D">
              <w:rPr>
                <w:b/>
                <w:sz w:val="26"/>
                <w:szCs w:val="26"/>
              </w:rPr>
              <w:t>chương</w:t>
            </w:r>
            <w:proofErr w:type="spellEnd"/>
            <w:r w:rsidRPr="00E7425D">
              <w:rPr>
                <w:b/>
                <w:sz w:val="26"/>
                <w:szCs w:val="26"/>
              </w:rPr>
              <w:t xml:space="preserve"> </w:t>
            </w:r>
            <w:proofErr w:type="spellStart"/>
            <w:r w:rsidRPr="00E7425D">
              <w:rPr>
                <w:b/>
                <w:sz w:val="26"/>
                <w:szCs w:val="26"/>
              </w:rPr>
              <w:t>trình</w:t>
            </w:r>
            <w:proofErr w:type="spellEnd"/>
            <w:r w:rsidRPr="00E7425D">
              <w:rPr>
                <w:b/>
                <w:sz w:val="26"/>
                <w:szCs w:val="26"/>
              </w:rPr>
              <w:t xml:space="preserve"> </w:t>
            </w:r>
            <w:proofErr w:type="spellStart"/>
            <w:r w:rsidRPr="00E7425D">
              <w:rPr>
                <w:b/>
                <w:sz w:val="26"/>
                <w:szCs w:val="26"/>
              </w:rPr>
              <w:t>dạy</w:t>
            </w:r>
            <w:proofErr w:type="spellEnd"/>
            <w:r w:rsidRPr="00E7425D">
              <w:rPr>
                <w:b/>
                <w:sz w:val="26"/>
                <w:szCs w:val="26"/>
              </w:rPr>
              <w:t xml:space="preserve"> </w:t>
            </w:r>
            <w:proofErr w:type="spellStart"/>
            <w:r w:rsidRPr="00E7425D">
              <w:rPr>
                <w:b/>
                <w:sz w:val="26"/>
                <w:szCs w:val="26"/>
              </w:rPr>
              <w:t>học</w:t>
            </w:r>
            <w:proofErr w:type="spellEnd"/>
            <w:r w:rsidRPr="00E7425D">
              <w:rPr>
                <w:b/>
                <w:sz w:val="26"/>
                <w:szCs w:val="26"/>
              </w:rPr>
              <w:t xml:space="preserve"> </w:t>
            </w:r>
            <w:proofErr w:type="spellStart"/>
            <w:r w:rsidRPr="00E7425D">
              <w:rPr>
                <w:b/>
                <w:sz w:val="26"/>
                <w:szCs w:val="26"/>
              </w:rPr>
              <w:t>như</w:t>
            </w:r>
            <w:proofErr w:type="spellEnd"/>
            <w:r w:rsidRPr="00E7425D">
              <w:rPr>
                <w:b/>
                <w:sz w:val="26"/>
                <w:szCs w:val="26"/>
              </w:rPr>
              <w:t xml:space="preserve"> </w:t>
            </w:r>
            <w:proofErr w:type="spellStart"/>
            <w:r w:rsidRPr="00E7425D">
              <w:rPr>
                <w:b/>
                <w:sz w:val="26"/>
                <w:szCs w:val="26"/>
              </w:rPr>
              <w:t>thế</w:t>
            </w:r>
            <w:proofErr w:type="spellEnd"/>
            <w:r w:rsidRPr="00E7425D">
              <w:rPr>
                <w:b/>
                <w:sz w:val="26"/>
                <w:szCs w:val="26"/>
              </w:rPr>
              <w:t xml:space="preserve"> </w:t>
            </w:r>
            <w:proofErr w:type="spellStart"/>
            <w:r w:rsidRPr="00E7425D">
              <w:rPr>
                <w:b/>
                <w:sz w:val="26"/>
                <w:szCs w:val="26"/>
              </w:rPr>
              <w:t>nào</w:t>
            </w:r>
            <w:proofErr w:type="spellEnd"/>
            <w:r w:rsidRPr="00E7425D">
              <w:rPr>
                <w:b/>
                <w:sz w:val="26"/>
                <w:szCs w:val="26"/>
              </w:rPr>
              <w:t>?</w:t>
            </w:r>
          </w:p>
          <w:p w14:paraId="53CEC8E9" w14:textId="77777777" w:rsidR="007E09D9" w:rsidRPr="00E7425D" w:rsidRDefault="007E09D9" w:rsidP="00194EA7">
            <w:pPr>
              <w:widowControl w:val="0"/>
              <w:spacing w:line="312" w:lineRule="auto"/>
              <w:ind w:left="-15"/>
              <w:rPr>
                <w:i/>
                <w:sz w:val="26"/>
                <w:szCs w:val="26"/>
              </w:rPr>
            </w:pPr>
            <w:proofErr w:type="spellStart"/>
            <w:r w:rsidRPr="00E7425D">
              <w:rPr>
                <w:i/>
                <w:sz w:val="26"/>
                <w:szCs w:val="26"/>
              </w:rPr>
              <w:t>Thầy</w:t>
            </w:r>
            <w:proofErr w:type="spellEnd"/>
            <w:r w:rsidRPr="00E7425D">
              <w:rPr>
                <w:i/>
                <w:sz w:val="26"/>
                <w:szCs w:val="26"/>
              </w:rPr>
              <w:t>/</w:t>
            </w:r>
            <w:proofErr w:type="spellStart"/>
            <w:r w:rsidRPr="00E7425D">
              <w:rPr>
                <w:i/>
                <w:sz w:val="26"/>
                <w:szCs w:val="26"/>
              </w:rPr>
              <w:t>Cô</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w:t>
            </w:r>
          </w:p>
        </w:tc>
        <w:tc>
          <w:tcPr>
            <w:tcW w:w="1154" w:type="dxa"/>
            <w:shd w:val="clear" w:color="auto" w:fill="BFBFBF" w:themeFill="background1" w:themeFillShade="BF"/>
            <w:textDirection w:val="btLr"/>
            <w:vAlign w:val="center"/>
          </w:tcPr>
          <w:p w14:paraId="3EFE8237"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Không</w:t>
            </w:r>
            <w:proofErr w:type="spellEnd"/>
          </w:p>
          <w:p w14:paraId="44D64B9A"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nhất</w:t>
            </w:r>
            <w:proofErr w:type="spellEnd"/>
            <w:r w:rsidRPr="00E7425D">
              <w:rPr>
                <w:i/>
                <w:sz w:val="26"/>
                <w:szCs w:val="26"/>
              </w:rPr>
              <w:t xml:space="preserve"> </w:t>
            </w:r>
            <w:proofErr w:type="spellStart"/>
            <w:r w:rsidRPr="00E7425D">
              <w:rPr>
                <w:i/>
                <w:sz w:val="26"/>
                <w:szCs w:val="26"/>
              </w:rPr>
              <w:t>trí</w:t>
            </w:r>
            <w:proofErr w:type="spellEnd"/>
          </w:p>
        </w:tc>
        <w:tc>
          <w:tcPr>
            <w:tcW w:w="720" w:type="dxa"/>
            <w:shd w:val="clear" w:color="auto" w:fill="BFBFBF" w:themeFill="background1" w:themeFillShade="BF"/>
            <w:textDirection w:val="btLr"/>
            <w:vAlign w:val="center"/>
          </w:tcPr>
          <w:p w14:paraId="6C1F21B1"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Nhất</w:t>
            </w:r>
            <w:proofErr w:type="spellEnd"/>
            <w:r w:rsidRPr="00E7425D">
              <w:rPr>
                <w:i/>
                <w:sz w:val="26"/>
                <w:szCs w:val="26"/>
              </w:rPr>
              <w:t xml:space="preserve"> </w:t>
            </w:r>
            <w:proofErr w:type="spellStart"/>
            <w:r w:rsidRPr="00E7425D">
              <w:rPr>
                <w:i/>
                <w:sz w:val="26"/>
                <w:szCs w:val="26"/>
              </w:rPr>
              <w:t>trí</w:t>
            </w:r>
            <w:proofErr w:type="spellEnd"/>
          </w:p>
        </w:tc>
        <w:tc>
          <w:tcPr>
            <w:tcW w:w="803" w:type="dxa"/>
            <w:shd w:val="clear" w:color="auto" w:fill="BFBFBF" w:themeFill="background1" w:themeFillShade="BF"/>
            <w:textDirection w:val="btLr"/>
            <w:vAlign w:val="center"/>
          </w:tcPr>
          <w:p w14:paraId="015C7FD6"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Rất</w:t>
            </w:r>
            <w:proofErr w:type="spellEnd"/>
            <w:r w:rsidRPr="00E7425D">
              <w:rPr>
                <w:i/>
                <w:sz w:val="26"/>
                <w:szCs w:val="26"/>
              </w:rPr>
              <w:t xml:space="preserve"> </w:t>
            </w:r>
            <w:proofErr w:type="spellStart"/>
            <w:r w:rsidRPr="00E7425D">
              <w:rPr>
                <w:i/>
                <w:sz w:val="26"/>
                <w:szCs w:val="26"/>
              </w:rPr>
              <w:t>nhất</w:t>
            </w:r>
            <w:proofErr w:type="spellEnd"/>
            <w:r w:rsidRPr="00E7425D">
              <w:rPr>
                <w:i/>
                <w:sz w:val="26"/>
                <w:szCs w:val="26"/>
              </w:rPr>
              <w:t xml:space="preserve"> </w:t>
            </w:r>
            <w:proofErr w:type="spellStart"/>
            <w:r w:rsidRPr="00E7425D">
              <w:rPr>
                <w:i/>
                <w:sz w:val="26"/>
                <w:szCs w:val="26"/>
              </w:rPr>
              <w:t>trí</w:t>
            </w:r>
            <w:proofErr w:type="spellEnd"/>
          </w:p>
        </w:tc>
      </w:tr>
      <w:tr w:rsidR="00564B6E" w:rsidRPr="00E7425D" w14:paraId="11295D1E" w14:textId="77777777" w:rsidTr="00806060">
        <w:trPr>
          <w:cantSplit/>
          <w:trHeight w:val="410"/>
        </w:trPr>
        <w:tc>
          <w:tcPr>
            <w:tcW w:w="6663" w:type="dxa"/>
          </w:tcPr>
          <w:p w14:paraId="3B588542" w14:textId="77777777" w:rsidR="007E09D9" w:rsidRPr="00E7425D" w:rsidRDefault="007E09D9" w:rsidP="00194EA7">
            <w:pPr>
              <w:widowControl w:val="0"/>
              <w:spacing w:line="312" w:lineRule="auto"/>
              <w:rPr>
                <w:i/>
                <w:sz w:val="26"/>
                <w:szCs w:val="26"/>
              </w:rPr>
            </w:pPr>
            <w:r w:rsidRPr="00E7425D">
              <w:rPr>
                <w:sz w:val="26"/>
                <w:szCs w:val="26"/>
              </w:rPr>
              <w:t xml:space="preserve">1.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khóa</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thay</w:t>
            </w:r>
            <w:proofErr w:type="spellEnd"/>
            <w:r w:rsidRPr="00E7425D">
              <w:rPr>
                <w:sz w:val="26"/>
                <w:szCs w:val="26"/>
              </w:rPr>
              <w:t xml:space="preserve"> </w:t>
            </w:r>
            <w:proofErr w:type="spellStart"/>
            <w:r w:rsidRPr="00E7425D">
              <w:rPr>
                <w:sz w:val="26"/>
                <w:szCs w:val="26"/>
              </w:rPr>
              <w:t>thế</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SGK</w:t>
            </w:r>
          </w:p>
        </w:tc>
        <w:tc>
          <w:tcPr>
            <w:tcW w:w="1154" w:type="dxa"/>
          </w:tcPr>
          <w:p w14:paraId="4DFD1A6E"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8</w:t>
            </w:r>
          </w:p>
        </w:tc>
        <w:tc>
          <w:tcPr>
            <w:tcW w:w="720" w:type="dxa"/>
          </w:tcPr>
          <w:p w14:paraId="01EBC58E"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182</w:t>
            </w:r>
          </w:p>
        </w:tc>
        <w:tc>
          <w:tcPr>
            <w:tcW w:w="803" w:type="dxa"/>
          </w:tcPr>
          <w:p w14:paraId="4D069906"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35</w:t>
            </w:r>
          </w:p>
        </w:tc>
      </w:tr>
      <w:tr w:rsidR="00564B6E" w:rsidRPr="00E7425D" w14:paraId="277BD6D0" w14:textId="77777777" w:rsidTr="00806060">
        <w:trPr>
          <w:cantSplit/>
          <w:trHeight w:val="410"/>
        </w:trPr>
        <w:tc>
          <w:tcPr>
            <w:tcW w:w="6663" w:type="dxa"/>
          </w:tcPr>
          <w:p w14:paraId="7AE5FB85" w14:textId="77777777" w:rsidR="007E09D9" w:rsidRPr="00E7425D" w:rsidRDefault="007E09D9" w:rsidP="00194EA7">
            <w:pPr>
              <w:widowControl w:val="0"/>
              <w:spacing w:line="312" w:lineRule="auto"/>
              <w:rPr>
                <w:sz w:val="26"/>
                <w:szCs w:val="26"/>
              </w:rPr>
            </w:pPr>
            <w:r w:rsidRPr="00E7425D">
              <w:rPr>
                <w:sz w:val="26"/>
                <w:szCs w:val="26"/>
              </w:rPr>
              <w:t xml:space="preserve">2.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khóa</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cách</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xen </w:t>
            </w:r>
            <w:proofErr w:type="spellStart"/>
            <w:r w:rsidRPr="00E7425D">
              <w:rPr>
                <w:sz w:val="26"/>
                <w:szCs w:val="26"/>
              </w:rPr>
              <w:t>kẽ</w:t>
            </w:r>
            <w:proofErr w:type="spellEnd"/>
            <w:r w:rsidRPr="00E7425D">
              <w:rPr>
                <w:sz w:val="26"/>
                <w:szCs w:val="26"/>
              </w:rPr>
              <w:t xml:space="preserve"> </w:t>
            </w:r>
            <w:proofErr w:type="spellStart"/>
            <w:r w:rsidRPr="00E7425D">
              <w:rPr>
                <w:sz w:val="26"/>
                <w:szCs w:val="26"/>
              </w:rPr>
              <w:t>hoặc</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tiết</w:t>
            </w:r>
            <w:proofErr w:type="spellEnd"/>
            <w:r w:rsidRPr="00E7425D">
              <w:rPr>
                <w:sz w:val="26"/>
                <w:szCs w:val="26"/>
              </w:rPr>
              <w:t xml:space="preserve"> </w:t>
            </w:r>
            <w:proofErr w:type="spellStart"/>
            <w:r w:rsidRPr="00E7425D">
              <w:rPr>
                <w:sz w:val="26"/>
                <w:szCs w:val="26"/>
              </w:rPr>
              <w:t>ôn</w:t>
            </w:r>
            <w:proofErr w:type="spellEnd"/>
            <w:r w:rsidRPr="00E7425D">
              <w:rPr>
                <w:sz w:val="26"/>
                <w:szCs w:val="26"/>
              </w:rPr>
              <w:t xml:space="preserve"> </w:t>
            </w:r>
            <w:proofErr w:type="spellStart"/>
            <w:r w:rsidRPr="00E7425D">
              <w:rPr>
                <w:sz w:val="26"/>
                <w:szCs w:val="26"/>
              </w:rPr>
              <w:t>tập</w:t>
            </w:r>
            <w:proofErr w:type="spellEnd"/>
          </w:p>
        </w:tc>
        <w:tc>
          <w:tcPr>
            <w:tcW w:w="1154" w:type="dxa"/>
          </w:tcPr>
          <w:p w14:paraId="63EF2349"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8</w:t>
            </w:r>
          </w:p>
        </w:tc>
        <w:tc>
          <w:tcPr>
            <w:tcW w:w="720" w:type="dxa"/>
          </w:tcPr>
          <w:p w14:paraId="68299F07"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167</w:t>
            </w:r>
          </w:p>
        </w:tc>
        <w:tc>
          <w:tcPr>
            <w:tcW w:w="803" w:type="dxa"/>
          </w:tcPr>
          <w:p w14:paraId="1FC6C4E2"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50</w:t>
            </w:r>
          </w:p>
        </w:tc>
      </w:tr>
      <w:tr w:rsidR="00564B6E" w:rsidRPr="00E7425D" w14:paraId="3A82AB81" w14:textId="77777777" w:rsidTr="00806060">
        <w:trPr>
          <w:cantSplit/>
          <w:trHeight w:val="410"/>
        </w:trPr>
        <w:tc>
          <w:tcPr>
            <w:tcW w:w="6663" w:type="dxa"/>
          </w:tcPr>
          <w:p w14:paraId="54ECB2B1" w14:textId="77777777" w:rsidR="007E09D9" w:rsidRPr="00E7425D" w:rsidRDefault="007E09D9" w:rsidP="00194EA7">
            <w:pPr>
              <w:widowControl w:val="0"/>
              <w:spacing w:line="312" w:lineRule="auto"/>
              <w:rPr>
                <w:sz w:val="26"/>
                <w:szCs w:val="26"/>
              </w:rPr>
            </w:pPr>
            <w:r w:rsidRPr="00E7425D">
              <w:rPr>
                <w:sz w:val="26"/>
                <w:szCs w:val="26"/>
              </w:rPr>
              <w:t xml:space="preserve">3.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khóa</w:t>
            </w:r>
            <w:proofErr w:type="spellEnd"/>
            <w:r w:rsidRPr="00E7425D">
              <w:rPr>
                <w:sz w:val="26"/>
                <w:szCs w:val="26"/>
              </w:rPr>
              <w:t xml:space="preserve"> qua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p>
        </w:tc>
        <w:tc>
          <w:tcPr>
            <w:tcW w:w="1154" w:type="dxa"/>
          </w:tcPr>
          <w:p w14:paraId="179014EF"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3</w:t>
            </w:r>
          </w:p>
        </w:tc>
        <w:tc>
          <w:tcPr>
            <w:tcW w:w="720" w:type="dxa"/>
          </w:tcPr>
          <w:p w14:paraId="0D7FC621"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131</w:t>
            </w:r>
          </w:p>
        </w:tc>
        <w:tc>
          <w:tcPr>
            <w:tcW w:w="803" w:type="dxa"/>
          </w:tcPr>
          <w:p w14:paraId="79E0A764"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91</w:t>
            </w:r>
          </w:p>
        </w:tc>
      </w:tr>
      <w:tr w:rsidR="00564B6E" w:rsidRPr="00E7425D" w14:paraId="5EF4C7F3" w14:textId="77777777" w:rsidTr="00806060">
        <w:trPr>
          <w:cantSplit/>
          <w:trHeight w:val="410"/>
        </w:trPr>
        <w:tc>
          <w:tcPr>
            <w:tcW w:w="6663" w:type="dxa"/>
          </w:tcPr>
          <w:p w14:paraId="41FA3739" w14:textId="77777777" w:rsidR="007E09D9" w:rsidRPr="00E7425D" w:rsidRDefault="007E09D9" w:rsidP="00194EA7">
            <w:pPr>
              <w:widowControl w:val="0"/>
              <w:spacing w:line="312" w:lineRule="auto"/>
              <w:rPr>
                <w:sz w:val="26"/>
                <w:szCs w:val="26"/>
              </w:rPr>
            </w:pPr>
            <w:r w:rsidRPr="00E7425D">
              <w:rPr>
                <w:sz w:val="26"/>
                <w:szCs w:val="26"/>
              </w:rPr>
              <w:t xml:space="preserve">4. </w:t>
            </w:r>
            <w:proofErr w:type="spellStart"/>
            <w:r w:rsidRPr="00E7425D">
              <w:rPr>
                <w:sz w:val="26"/>
                <w:szCs w:val="26"/>
              </w:rPr>
              <w:t>Đưa</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 xml:space="preserve"> qua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trải</w:t>
            </w:r>
            <w:proofErr w:type="spellEnd"/>
            <w:r w:rsidRPr="00E7425D">
              <w:rPr>
                <w:sz w:val="26"/>
                <w:szCs w:val="26"/>
              </w:rPr>
              <w:t xml:space="preserve"> </w:t>
            </w:r>
            <w:proofErr w:type="spellStart"/>
            <w:r w:rsidRPr="00E7425D">
              <w:rPr>
                <w:sz w:val="26"/>
                <w:szCs w:val="26"/>
              </w:rPr>
              <w:t>nghiệm</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nghiệp</w:t>
            </w:r>
            <w:proofErr w:type="spellEnd"/>
          </w:p>
        </w:tc>
        <w:tc>
          <w:tcPr>
            <w:tcW w:w="1154" w:type="dxa"/>
          </w:tcPr>
          <w:p w14:paraId="37256ADC"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3</w:t>
            </w:r>
          </w:p>
        </w:tc>
        <w:tc>
          <w:tcPr>
            <w:tcW w:w="720" w:type="dxa"/>
          </w:tcPr>
          <w:p w14:paraId="31815C01"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129</w:t>
            </w:r>
          </w:p>
        </w:tc>
        <w:tc>
          <w:tcPr>
            <w:tcW w:w="803" w:type="dxa"/>
          </w:tcPr>
          <w:p w14:paraId="4AB36349"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93</w:t>
            </w:r>
          </w:p>
        </w:tc>
      </w:tr>
    </w:tbl>
    <w:p w14:paraId="6FA7ACB6" w14:textId="49DB2E9E" w:rsidR="007E09D9" w:rsidRPr="00E7425D" w:rsidRDefault="007E09D9" w:rsidP="00194EA7">
      <w:pPr>
        <w:widowControl w:val="0"/>
        <w:spacing w:line="312" w:lineRule="auto"/>
        <w:ind w:right="-138"/>
        <w:rPr>
          <w:b/>
          <w:i/>
          <w:spacing w:val="-6"/>
          <w:sz w:val="26"/>
          <w:szCs w:val="26"/>
        </w:rPr>
      </w:pPr>
      <w:proofErr w:type="spellStart"/>
      <w:r w:rsidRPr="00E7425D">
        <w:rPr>
          <w:b/>
          <w:bCs/>
          <w:i/>
          <w:spacing w:val="-6"/>
          <w:sz w:val="26"/>
          <w:szCs w:val="26"/>
        </w:rPr>
        <w:t>Câu</w:t>
      </w:r>
      <w:proofErr w:type="spellEnd"/>
      <w:r w:rsidRPr="00E7425D">
        <w:rPr>
          <w:b/>
          <w:bCs/>
          <w:i/>
          <w:spacing w:val="-6"/>
          <w:sz w:val="26"/>
          <w:szCs w:val="26"/>
        </w:rPr>
        <w:t xml:space="preserve"> </w:t>
      </w:r>
      <w:proofErr w:type="spellStart"/>
      <w:r w:rsidRPr="00E7425D">
        <w:rPr>
          <w:b/>
          <w:bCs/>
          <w:i/>
          <w:spacing w:val="-6"/>
          <w:sz w:val="26"/>
          <w:szCs w:val="26"/>
        </w:rPr>
        <w:t>hỏi</w:t>
      </w:r>
      <w:proofErr w:type="spellEnd"/>
      <w:r w:rsidRPr="00E7425D">
        <w:rPr>
          <w:b/>
          <w:bCs/>
          <w:i/>
          <w:spacing w:val="-6"/>
          <w:sz w:val="26"/>
          <w:szCs w:val="26"/>
        </w:rPr>
        <w:t xml:space="preserve"> 3</w:t>
      </w:r>
      <w:r w:rsidRPr="00E7425D">
        <w:rPr>
          <w:b/>
          <w:i/>
          <w:spacing w:val="-6"/>
          <w:sz w:val="26"/>
          <w:szCs w:val="26"/>
        </w:rPr>
        <w:t xml:space="preserve">. </w:t>
      </w:r>
      <w:proofErr w:type="spellStart"/>
      <w:r w:rsidRPr="00E7425D">
        <w:rPr>
          <w:b/>
          <w:i/>
          <w:spacing w:val="-6"/>
          <w:sz w:val="26"/>
          <w:szCs w:val="26"/>
        </w:rPr>
        <w:t>Khảo</w:t>
      </w:r>
      <w:proofErr w:type="spellEnd"/>
      <w:r w:rsidRPr="00E7425D">
        <w:rPr>
          <w:b/>
          <w:i/>
          <w:spacing w:val="-6"/>
          <w:sz w:val="26"/>
          <w:szCs w:val="26"/>
        </w:rPr>
        <w:t xml:space="preserve"> </w:t>
      </w:r>
      <w:proofErr w:type="spellStart"/>
      <w:r w:rsidRPr="00E7425D">
        <w:rPr>
          <w:b/>
          <w:i/>
          <w:spacing w:val="-6"/>
          <w:sz w:val="26"/>
          <w:szCs w:val="26"/>
        </w:rPr>
        <w:t>sát</w:t>
      </w:r>
      <w:proofErr w:type="spellEnd"/>
      <w:r w:rsidRPr="00E7425D">
        <w:rPr>
          <w:b/>
          <w:i/>
          <w:spacing w:val="-6"/>
          <w:sz w:val="26"/>
          <w:szCs w:val="26"/>
        </w:rPr>
        <w:t xml:space="preserve"> GV </w:t>
      </w:r>
      <w:proofErr w:type="spellStart"/>
      <w:r w:rsidRPr="00E7425D">
        <w:rPr>
          <w:b/>
          <w:i/>
          <w:spacing w:val="-6"/>
          <w:sz w:val="26"/>
          <w:szCs w:val="26"/>
        </w:rPr>
        <w:t>về</w:t>
      </w:r>
      <w:proofErr w:type="spellEnd"/>
      <w:r w:rsidRPr="00E7425D">
        <w:rPr>
          <w:b/>
          <w:i/>
          <w:spacing w:val="-6"/>
          <w:sz w:val="26"/>
          <w:szCs w:val="26"/>
        </w:rPr>
        <w:t xml:space="preserve"> </w:t>
      </w:r>
      <w:proofErr w:type="spellStart"/>
      <w:r w:rsidRPr="00E7425D">
        <w:rPr>
          <w:b/>
          <w:i/>
          <w:spacing w:val="-6"/>
          <w:sz w:val="26"/>
          <w:szCs w:val="26"/>
        </w:rPr>
        <w:t>điều</w:t>
      </w:r>
      <w:proofErr w:type="spellEnd"/>
      <w:r w:rsidRPr="00E7425D">
        <w:rPr>
          <w:b/>
          <w:i/>
          <w:spacing w:val="-6"/>
          <w:sz w:val="26"/>
          <w:szCs w:val="26"/>
        </w:rPr>
        <w:t xml:space="preserve"> </w:t>
      </w:r>
      <w:proofErr w:type="spellStart"/>
      <w:r w:rsidRPr="00E7425D">
        <w:rPr>
          <w:b/>
          <w:i/>
          <w:spacing w:val="-6"/>
          <w:sz w:val="26"/>
          <w:szCs w:val="26"/>
        </w:rPr>
        <w:t>kiện</w:t>
      </w:r>
      <w:proofErr w:type="spellEnd"/>
      <w:r w:rsidRPr="00E7425D">
        <w:rPr>
          <w:b/>
          <w:i/>
          <w:spacing w:val="-6"/>
          <w:sz w:val="26"/>
          <w:szCs w:val="26"/>
        </w:rPr>
        <w:t xml:space="preserve"> </w:t>
      </w:r>
      <w:proofErr w:type="spellStart"/>
      <w:r w:rsidRPr="00E7425D">
        <w:rPr>
          <w:b/>
          <w:i/>
          <w:spacing w:val="-6"/>
          <w:sz w:val="26"/>
          <w:szCs w:val="26"/>
        </w:rPr>
        <w:t>cần</w:t>
      </w:r>
      <w:proofErr w:type="spellEnd"/>
      <w:r w:rsidRPr="00E7425D">
        <w:rPr>
          <w:b/>
          <w:i/>
          <w:spacing w:val="-6"/>
          <w:sz w:val="26"/>
          <w:szCs w:val="26"/>
        </w:rPr>
        <w:t xml:space="preserve"> </w:t>
      </w:r>
      <w:proofErr w:type="spellStart"/>
      <w:r w:rsidRPr="00E7425D">
        <w:rPr>
          <w:b/>
          <w:i/>
          <w:spacing w:val="-6"/>
          <w:sz w:val="26"/>
          <w:szCs w:val="26"/>
        </w:rPr>
        <w:t>thiết</w:t>
      </w:r>
      <w:proofErr w:type="spellEnd"/>
      <w:r w:rsidRPr="00E7425D">
        <w:rPr>
          <w:b/>
          <w:i/>
          <w:spacing w:val="-6"/>
          <w:sz w:val="26"/>
          <w:szCs w:val="26"/>
        </w:rPr>
        <w:t xml:space="preserve"> </w:t>
      </w:r>
      <w:proofErr w:type="spellStart"/>
      <w:r w:rsidRPr="00E7425D">
        <w:rPr>
          <w:b/>
          <w:i/>
          <w:spacing w:val="-6"/>
          <w:sz w:val="26"/>
          <w:szCs w:val="26"/>
        </w:rPr>
        <w:t>để</w:t>
      </w:r>
      <w:proofErr w:type="spellEnd"/>
      <w:r w:rsidRPr="00E7425D">
        <w:rPr>
          <w:b/>
          <w:i/>
          <w:spacing w:val="-6"/>
          <w:sz w:val="26"/>
          <w:szCs w:val="26"/>
        </w:rPr>
        <w:t xml:space="preserve"> </w:t>
      </w:r>
      <w:proofErr w:type="spellStart"/>
      <w:r w:rsidRPr="00E7425D">
        <w:rPr>
          <w:b/>
          <w:i/>
          <w:spacing w:val="-6"/>
          <w:sz w:val="26"/>
          <w:szCs w:val="26"/>
        </w:rPr>
        <w:t>dạy</w:t>
      </w:r>
      <w:proofErr w:type="spellEnd"/>
      <w:r w:rsidRPr="00E7425D">
        <w:rPr>
          <w:b/>
          <w:i/>
          <w:spacing w:val="-6"/>
          <w:sz w:val="26"/>
          <w:szCs w:val="26"/>
        </w:rPr>
        <w:t xml:space="preserve"> </w:t>
      </w:r>
      <w:proofErr w:type="spellStart"/>
      <w:r w:rsidRPr="00E7425D">
        <w:rPr>
          <w:b/>
          <w:i/>
          <w:spacing w:val="-6"/>
          <w:sz w:val="26"/>
          <w:szCs w:val="26"/>
        </w:rPr>
        <w:t>học</w:t>
      </w:r>
      <w:proofErr w:type="spellEnd"/>
      <w:r w:rsidRPr="00E7425D">
        <w:rPr>
          <w:b/>
          <w:i/>
          <w:spacing w:val="-6"/>
          <w:sz w:val="26"/>
          <w:szCs w:val="26"/>
        </w:rPr>
        <w:t xml:space="preserve"> </w:t>
      </w:r>
      <w:proofErr w:type="spellStart"/>
      <w:r w:rsidR="00E41758" w:rsidRPr="00E7425D">
        <w:rPr>
          <w:b/>
          <w:i/>
          <w:spacing w:val="-6"/>
          <w:sz w:val="26"/>
          <w:szCs w:val="26"/>
        </w:rPr>
        <w:t>Hát</w:t>
      </w:r>
      <w:proofErr w:type="spellEnd"/>
      <w:r w:rsidR="00E41758" w:rsidRPr="00E7425D">
        <w:rPr>
          <w:b/>
          <w:i/>
          <w:spacing w:val="-6"/>
          <w:sz w:val="26"/>
          <w:szCs w:val="26"/>
        </w:rPr>
        <w:t xml:space="preserve"> </w:t>
      </w:r>
      <w:proofErr w:type="spellStart"/>
      <w:r w:rsidR="00E41758" w:rsidRPr="00E7425D">
        <w:rPr>
          <w:b/>
          <w:i/>
          <w:spacing w:val="-6"/>
          <w:sz w:val="26"/>
          <w:szCs w:val="26"/>
        </w:rPr>
        <w:t>Bả</w:t>
      </w:r>
      <w:proofErr w:type="spellEnd"/>
      <w:r w:rsidR="00E41758" w:rsidRPr="00E7425D">
        <w:rPr>
          <w:b/>
          <w:i/>
          <w:spacing w:val="-6"/>
          <w:sz w:val="26"/>
          <w:szCs w:val="26"/>
        </w:rPr>
        <w:t xml:space="preserve"> </w:t>
      </w:r>
      <w:proofErr w:type="spellStart"/>
      <w:r w:rsidR="00E41758" w:rsidRPr="00E7425D">
        <w:rPr>
          <w:b/>
          <w:i/>
          <w:spacing w:val="-6"/>
          <w:sz w:val="26"/>
          <w:szCs w:val="26"/>
        </w:rPr>
        <w:t>trạo</w:t>
      </w:r>
      <w:proofErr w:type="spellEnd"/>
      <w:r w:rsidRPr="00E7425D">
        <w:rPr>
          <w:b/>
          <w:i/>
          <w:spacing w:val="-6"/>
          <w:sz w:val="26"/>
          <w:szCs w:val="26"/>
        </w:rPr>
        <w:t xml:space="preserve"> </w:t>
      </w:r>
      <w:proofErr w:type="spellStart"/>
      <w:r w:rsidRPr="00E7425D">
        <w:rPr>
          <w:b/>
          <w:i/>
          <w:spacing w:val="-6"/>
          <w:sz w:val="26"/>
          <w:szCs w:val="26"/>
        </w:rPr>
        <w:t>cho</w:t>
      </w:r>
      <w:proofErr w:type="spellEnd"/>
      <w:r w:rsidRPr="00E7425D">
        <w:rPr>
          <w:b/>
          <w:i/>
          <w:spacing w:val="-6"/>
          <w:sz w:val="26"/>
          <w:szCs w:val="26"/>
        </w:rPr>
        <w:t xml:space="preserve"> HS </w:t>
      </w:r>
      <w:proofErr w:type="spellStart"/>
      <w:r w:rsidR="00116A45" w:rsidRPr="00E7425D">
        <w:rPr>
          <w:b/>
          <w:i/>
          <w:spacing w:val="-6"/>
          <w:sz w:val="26"/>
          <w:szCs w:val="26"/>
        </w:rPr>
        <w:t>Trung</w:t>
      </w:r>
      <w:proofErr w:type="spellEnd"/>
      <w:r w:rsidR="00116A45" w:rsidRPr="00E7425D">
        <w:rPr>
          <w:b/>
          <w:i/>
          <w:spacing w:val="-6"/>
          <w:sz w:val="26"/>
          <w:szCs w:val="26"/>
        </w:rPr>
        <w:t xml:space="preserve"> </w:t>
      </w:r>
      <w:proofErr w:type="spellStart"/>
      <w:r w:rsidR="00116A45" w:rsidRPr="00E7425D">
        <w:rPr>
          <w:b/>
          <w:i/>
          <w:spacing w:val="-6"/>
          <w:sz w:val="26"/>
          <w:szCs w:val="26"/>
        </w:rPr>
        <w:t>học</w:t>
      </w:r>
      <w:proofErr w:type="spellEnd"/>
      <w:r w:rsidR="00116A45" w:rsidRPr="00E7425D">
        <w:rPr>
          <w:b/>
          <w:i/>
          <w:spacing w:val="-6"/>
          <w:sz w:val="26"/>
          <w:szCs w:val="26"/>
        </w:rPr>
        <w:t xml:space="preserve"> </w:t>
      </w:r>
      <w:proofErr w:type="spellStart"/>
      <w:r w:rsidR="00116A45" w:rsidRPr="00E7425D">
        <w:rPr>
          <w:b/>
          <w:i/>
          <w:spacing w:val="-6"/>
          <w:sz w:val="26"/>
          <w:szCs w:val="26"/>
        </w:rPr>
        <w:t>cơ</w:t>
      </w:r>
      <w:proofErr w:type="spellEnd"/>
      <w:r w:rsidR="00116A45" w:rsidRPr="00E7425D">
        <w:rPr>
          <w:b/>
          <w:i/>
          <w:spacing w:val="-6"/>
          <w:sz w:val="26"/>
          <w:szCs w:val="26"/>
        </w:rPr>
        <w:t xml:space="preserve"> </w:t>
      </w:r>
      <w:proofErr w:type="spellStart"/>
      <w:r w:rsidR="00116A45" w:rsidRPr="00E7425D">
        <w:rPr>
          <w:b/>
          <w:i/>
          <w:spacing w:val="-6"/>
          <w:sz w:val="26"/>
          <w:szCs w:val="26"/>
        </w:rPr>
        <w:t>sở</w:t>
      </w:r>
      <w:proofErr w:type="spellEnd"/>
    </w:p>
    <w:tbl>
      <w:tblPr>
        <w:tblW w:w="922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89"/>
        <w:gridCol w:w="909"/>
        <w:gridCol w:w="721"/>
        <w:gridCol w:w="808"/>
      </w:tblGrid>
      <w:tr w:rsidR="00564B6E" w:rsidRPr="00E7425D" w14:paraId="69B3B68D" w14:textId="77777777" w:rsidTr="00806060">
        <w:trPr>
          <w:cantSplit/>
          <w:trHeight w:val="1134"/>
          <w:tblHeader/>
        </w:trPr>
        <w:tc>
          <w:tcPr>
            <w:tcW w:w="6789" w:type="dxa"/>
            <w:shd w:val="clear" w:color="auto" w:fill="BFBFBF" w:themeFill="background1" w:themeFillShade="BF"/>
          </w:tcPr>
          <w:p w14:paraId="0E99B07D" w14:textId="04FBED1E" w:rsidR="007E09D9" w:rsidRPr="00E7425D" w:rsidRDefault="007E09D9" w:rsidP="00194EA7">
            <w:pPr>
              <w:widowControl w:val="0"/>
              <w:spacing w:line="312" w:lineRule="auto"/>
              <w:rPr>
                <w:b/>
                <w:spacing w:val="-6"/>
                <w:sz w:val="26"/>
                <w:szCs w:val="26"/>
              </w:rPr>
            </w:pPr>
            <w:proofErr w:type="spellStart"/>
            <w:r w:rsidRPr="00E7425D">
              <w:rPr>
                <w:b/>
                <w:spacing w:val="-6"/>
                <w:sz w:val="26"/>
                <w:szCs w:val="26"/>
              </w:rPr>
              <w:t>Các</w:t>
            </w:r>
            <w:proofErr w:type="spellEnd"/>
            <w:r w:rsidRPr="00E7425D">
              <w:rPr>
                <w:b/>
                <w:spacing w:val="-6"/>
                <w:sz w:val="26"/>
                <w:szCs w:val="26"/>
              </w:rPr>
              <w:t xml:space="preserve"> </w:t>
            </w:r>
            <w:proofErr w:type="spellStart"/>
            <w:r w:rsidRPr="00E7425D">
              <w:rPr>
                <w:b/>
                <w:spacing w:val="-6"/>
                <w:sz w:val="26"/>
                <w:szCs w:val="26"/>
              </w:rPr>
              <w:t>điều</w:t>
            </w:r>
            <w:proofErr w:type="spellEnd"/>
            <w:r w:rsidRPr="00E7425D">
              <w:rPr>
                <w:b/>
                <w:spacing w:val="-6"/>
                <w:sz w:val="26"/>
                <w:szCs w:val="26"/>
              </w:rPr>
              <w:t xml:space="preserve"> </w:t>
            </w:r>
            <w:proofErr w:type="spellStart"/>
            <w:r w:rsidRPr="00E7425D">
              <w:rPr>
                <w:b/>
                <w:spacing w:val="-6"/>
                <w:sz w:val="26"/>
                <w:szCs w:val="26"/>
              </w:rPr>
              <w:t>kiện</w:t>
            </w:r>
            <w:proofErr w:type="spellEnd"/>
            <w:r w:rsidRPr="00E7425D">
              <w:rPr>
                <w:b/>
                <w:spacing w:val="-6"/>
                <w:sz w:val="26"/>
                <w:szCs w:val="26"/>
              </w:rPr>
              <w:t xml:space="preserve"> </w:t>
            </w:r>
            <w:proofErr w:type="spellStart"/>
            <w:r w:rsidRPr="00E7425D">
              <w:rPr>
                <w:b/>
                <w:spacing w:val="-6"/>
                <w:sz w:val="26"/>
                <w:szCs w:val="26"/>
              </w:rPr>
              <w:t>cần</w:t>
            </w:r>
            <w:proofErr w:type="spellEnd"/>
            <w:r w:rsidRPr="00E7425D">
              <w:rPr>
                <w:b/>
                <w:spacing w:val="-6"/>
                <w:sz w:val="26"/>
                <w:szCs w:val="26"/>
              </w:rPr>
              <w:t xml:space="preserve"> </w:t>
            </w:r>
            <w:proofErr w:type="spellStart"/>
            <w:r w:rsidRPr="00E7425D">
              <w:rPr>
                <w:b/>
                <w:spacing w:val="-6"/>
                <w:sz w:val="26"/>
                <w:szCs w:val="26"/>
              </w:rPr>
              <w:t>thiết</w:t>
            </w:r>
            <w:proofErr w:type="spellEnd"/>
            <w:r w:rsidRPr="00E7425D">
              <w:rPr>
                <w:b/>
                <w:spacing w:val="-6"/>
                <w:sz w:val="26"/>
                <w:szCs w:val="26"/>
              </w:rPr>
              <w:t xml:space="preserve"> </w:t>
            </w:r>
            <w:proofErr w:type="spellStart"/>
            <w:r w:rsidRPr="00E7425D">
              <w:rPr>
                <w:b/>
                <w:spacing w:val="-6"/>
                <w:sz w:val="26"/>
                <w:szCs w:val="26"/>
              </w:rPr>
              <w:t>để</w:t>
            </w:r>
            <w:proofErr w:type="spellEnd"/>
            <w:r w:rsidRPr="00E7425D">
              <w:rPr>
                <w:b/>
                <w:spacing w:val="-6"/>
                <w:sz w:val="26"/>
                <w:szCs w:val="26"/>
              </w:rPr>
              <w:t xml:space="preserve"> </w:t>
            </w:r>
            <w:proofErr w:type="spellStart"/>
            <w:r w:rsidRPr="00E7425D">
              <w:rPr>
                <w:b/>
                <w:spacing w:val="-6"/>
                <w:sz w:val="26"/>
                <w:szCs w:val="26"/>
              </w:rPr>
              <w:t>dạy</w:t>
            </w:r>
            <w:proofErr w:type="spellEnd"/>
            <w:r w:rsidRPr="00E7425D">
              <w:rPr>
                <w:b/>
                <w:spacing w:val="-6"/>
                <w:sz w:val="26"/>
                <w:szCs w:val="26"/>
              </w:rPr>
              <w:t xml:space="preserve"> </w:t>
            </w:r>
            <w:proofErr w:type="spellStart"/>
            <w:r w:rsidRPr="00E7425D">
              <w:rPr>
                <w:b/>
                <w:spacing w:val="-6"/>
                <w:sz w:val="26"/>
                <w:szCs w:val="26"/>
              </w:rPr>
              <w:t>học</w:t>
            </w:r>
            <w:proofErr w:type="spellEnd"/>
            <w:r w:rsidRPr="00E7425D">
              <w:rPr>
                <w:b/>
                <w:spacing w:val="-6"/>
                <w:sz w:val="26"/>
                <w:szCs w:val="26"/>
              </w:rPr>
              <w:t xml:space="preserve"> </w:t>
            </w:r>
            <w:proofErr w:type="spellStart"/>
            <w:r w:rsidR="00E41758" w:rsidRPr="00E7425D">
              <w:rPr>
                <w:b/>
                <w:spacing w:val="-6"/>
                <w:sz w:val="26"/>
                <w:szCs w:val="26"/>
              </w:rPr>
              <w:t>Hát</w:t>
            </w:r>
            <w:proofErr w:type="spellEnd"/>
            <w:r w:rsidR="00E41758" w:rsidRPr="00E7425D">
              <w:rPr>
                <w:b/>
                <w:spacing w:val="-6"/>
                <w:sz w:val="26"/>
                <w:szCs w:val="26"/>
              </w:rPr>
              <w:t xml:space="preserve"> </w:t>
            </w:r>
            <w:proofErr w:type="spellStart"/>
            <w:r w:rsidR="00E41758" w:rsidRPr="00E7425D">
              <w:rPr>
                <w:b/>
                <w:spacing w:val="-6"/>
                <w:sz w:val="26"/>
                <w:szCs w:val="26"/>
              </w:rPr>
              <w:t>Bả</w:t>
            </w:r>
            <w:proofErr w:type="spellEnd"/>
            <w:r w:rsidR="00E41758" w:rsidRPr="00E7425D">
              <w:rPr>
                <w:b/>
                <w:spacing w:val="-6"/>
                <w:sz w:val="26"/>
                <w:szCs w:val="26"/>
              </w:rPr>
              <w:t xml:space="preserve"> </w:t>
            </w:r>
            <w:proofErr w:type="spellStart"/>
            <w:r w:rsidR="00E41758" w:rsidRPr="00E7425D">
              <w:rPr>
                <w:b/>
                <w:spacing w:val="-6"/>
                <w:sz w:val="26"/>
                <w:szCs w:val="26"/>
              </w:rPr>
              <w:t>trạo</w:t>
            </w:r>
            <w:proofErr w:type="spellEnd"/>
            <w:r w:rsidRPr="00E7425D">
              <w:rPr>
                <w:b/>
                <w:spacing w:val="-6"/>
                <w:sz w:val="26"/>
                <w:szCs w:val="26"/>
              </w:rPr>
              <w:t xml:space="preserve"> </w:t>
            </w:r>
            <w:proofErr w:type="spellStart"/>
            <w:r w:rsidRPr="00E7425D">
              <w:rPr>
                <w:b/>
                <w:spacing w:val="-6"/>
                <w:sz w:val="26"/>
                <w:szCs w:val="26"/>
              </w:rPr>
              <w:t>cho</w:t>
            </w:r>
            <w:proofErr w:type="spellEnd"/>
            <w:r w:rsidRPr="00E7425D">
              <w:rPr>
                <w:b/>
                <w:spacing w:val="-6"/>
                <w:sz w:val="26"/>
                <w:szCs w:val="26"/>
              </w:rPr>
              <w:t xml:space="preserve"> HS </w:t>
            </w:r>
            <w:proofErr w:type="spellStart"/>
            <w:r w:rsidR="00116A45" w:rsidRPr="00E7425D">
              <w:rPr>
                <w:b/>
                <w:spacing w:val="-6"/>
                <w:sz w:val="26"/>
                <w:szCs w:val="26"/>
              </w:rPr>
              <w:t>Trung</w:t>
            </w:r>
            <w:proofErr w:type="spellEnd"/>
            <w:r w:rsidR="00116A45" w:rsidRPr="00E7425D">
              <w:rPr>
                <w:b/>
                <w:spacing w:val="-6"/>
                <w:sz w:val="26"/>
                <w:szCs w:val="26"/>
              </w:rPr>
              <w:t xml:space="preserve"> </w:t>
            </w:r>
            <w:proofErr w:type="spellStart"/>
            <w:r w:rsidR="00116A45" w:rsidRPr="00E7425D">
              <w:rPr>
                <w:b/>
                <w:spacing w:val="-6"/>
                <w:sz w:val="26"/>
                <w:szCs w:val="26"/>
              </w:rPr>
              <w:t>học</w:t>
            </w:r>
            <w:proofErr w:type="spellEnd"/>
            <w:r w:rsidR="00116A45" w:rsidRPr="00E7425D">
              <w:rPr>
                <w:b/>
                <w:spacing w:val="-6"/>
                <w:sz w:val="26"/>
                <w:szCs w:val="26"/>
              </w:rPr>
              <w:t xml:space="preserve"> </w:t>
            </w:r>
            <w:proofErr w:type="spellStart"/>
            <w:r w:rsidR="00116A45" w:rsidRPr="00E7425D">
              <w:rPr>
                <w:b/>
                <w:spacing w:val="-6"/>
                <w:sz w:val="26"/>
                <w:szCs w:val="26"/>
              </w:rPr>
              <w:t>cơ</w:t>
            </w:r>
            <w:proofErr w:type="spellEnd"/>
            <w:r w:rsidR="00116A45" w:rsidRPr="00E7425D">
              <w:rPr>
                <w:b/>
                <w:spacing w:val="-6"/>
                <w:sz w:val="26"/>
                <w:szCs w:val="26"/>
              </w:rPr>
              <w:t xml:space="preserve"> </w:t>
            </w:r>
            <w:proofErr w:type="spellStart"/>
            <w:r w:rsidR="00116A45" w:rsidRPr="00E7425D">
              <w:rPr>
                <w:b/>
                <w:spacing w:val="-6"/>
                <w:sz w:val="26"/>
                <w:szCs w:val="26"/>
              </w:rPr>
              <w:t>sở</w:t>
            </w:r>
            <w:proofErr w:type="spellEnd"/>
          </w:p>
          <w:p w14:paraId="39147451" w14:textId="77777777" w:rsidR="007E09D9" w:rsidRPr="00E7425D" w:rsidRDefault="007E09D9" w:rsidP="00194EA7">
            <w:pPr>
              <w:widowControl w:val="0"/>
              <w:spacing w:line="312" w:lineRule="auto"/>
              <w:ind w:left="-15"/>
              <w:rPr>
                <w:i/>
                <w:sz w:val="26"/>
                <w:szCs w:val="26"/>
              </w:rPr>
            </w:pPr>
            <w:proofErr w:type="spellStart"/>
            <w:r w:rsidRPr="00E7425D">
              <w:rPr>
                <w:i/>
                <w:sz w:val="26"/>
                <w:szCs w:val="26"/>
              </w:rPr>
              <w:t>Thầy</w:t>
            </w:r>
            <w:proofErr w:type="spellEnd"/>
            <w:r w:rsidRPr="00E7425D">
              <w:rPr>
                <w:i/>
                <w:sz w:val="26"/>
                <w:szCs w:val="26"/>
              </w:rPr>
              <w:t>/</w:t>
            </w:r>
            <w:proofErr w:type="spellStart"/>
            <w:r w:rsidRPr="00E7425D">
              <w:rPr>
                <w:i/>
                <w:sz w:val="26"/>
                <w:szCs w:val="26"/>
              </w:rPr>
              <w:t>Cô</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w:t>
            </w:r>
          </w:p>
        </w:tc>
        <w:tc>
          <w:tcPr>
            <w:tcW w:w="909" w:type="dxa"/>
            <w:shd w:val="clear" w:color="auto" w:fill="BFBFBF" w:themeFill="background1" w:themeFillShade="BF"/>
            <w:textDirection w:val="btLr"/>
            <w:vAlign w:val="center"/>
          </w:tcPr>
          <w:p w14:paraId="60BF1726"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Không</w:t>
            </w:r>
            <w:proofErr w:type="spellEnd"/>
            <w:r w:rsidRPr="00E7425D">
              <w:rPr>
                <w:i/>
                <w:sz w:val="26"/>
                <w:szCs w:val="26"/>
              </w:rPr>
              <w:t xml:space="preserve"> </w:t>
            </w:r>
            <w:proofErr w:type="spellStart"/>
            <w:r w:rsidRPr="00E7425D">
              <w:rPr>
                <w:i/>
                <w:sz w:val="26"/>
                <w:szCs w:val="26"/>
              </w:rPr>
              <w:t>cần</w:t>
            </w:r>
            <w:proofErr w:type="spellEnd"/>
            <w:r w:rsidRPr="00E7425D">
              <w:rPr>
                <w:i/>
                <w:sz w:val="26"/>
                <w:szCs w:val="26"/>
              </w:rPr>
              <w:t xml:space="preserve"> </w:t>
            </w:r>
            <w:proofErr w:type="spellStart"/>
            <w:r w:rsidRPr="00E7425D">
              <w:rPr>
                <w:i/>
                <w:sz w:val="26"/>
                <w:szCs w:val="26"/>
              </w:rPr>
              <w:t>thiết</w:t>
            </w:r>
            <w:proofErr w:type="spellEnd"/>
          </w:p>
        </w:tc>
        <w:tc>
          <w:tcPr>
            <w:tcW w:w="721" w:type="dxa"/>
            <w:shd w:val="clear" w:color="auto" w:fill="BFBFBF" w:themeFill="background1" w:themeFillShade="BF"/>
            <w:textDirection w:val="btLr"/>
            <w:vAlign w:val="center"/>
          </w:tcPr>
          <w:p w14:paraId="1DE7F0D6"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Nên</w:t>
            </w:r>
            <w:proofErr w:type="spellEnd"/>
            <w:r w:rsidRPr="00E7425D">
              <w:rPr>
                <w:i/>
                <w:sz w:val="26"/>
                <w:szCs w:val="26"/>
              </w:rPr>
              <w:t xml:space="preserve"> </w:t>
            </w:r>
            <w:proofErr w:type="spellStart"/>
            <w:r w:rsidRPr="00E7425D">
              <w:rPr>
                <w:i/>
                <w:sz w:val="26"/>
                <w:szCs w:val="26"/>
              </w:rPr>
              <w:t>có</w:t>
            </w:r>
            <w:proofErr w:type="spellEnd"/>
          </w:p>
        </w:tc>
        <w:tc>
          <w:tcPr>
            <w:tcW w:w="808" w:type="dxa"/>
            <w:shd w:val="clear" w:color="auto" w:fill="BFBFBF" w:themeFill="background1" w:themeFillShade="BF"/>
            <w:textDirection w:val="btLr"/>
            <w:vAlign w:val="center"/>
          </w:tcPr>
          <w:p w14:paraId="660F0806"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Cần</w:t>
            </w:r>
            <w:proofErr w:type="spellEnd"/>
            <w:r w:rsidRPr="00E7425D">
              <w:rPr>
                <w:i/>
                <w:sz w:val="26"/>
                <w:szCs w:val="26"/>
              </w:rPr>
              <w:t xml:space="preserve"> </w:t>
            </w:r>
            <w:proofErr w:type="spellStart"/>
            <w:r w:rsidRPr="00E7425D">
              <w:rPr>
                <w:i/>
                <w:sz w:val="26"/>
                <w:szCs w:val="26"/>
              </w:rPr>
              <w:t>thiết</w:t>
            </w:r>
            <w:proofErr w:type="spellEnd"/>
          </w:p>
        </w:tc>
      </w:tr>
      <w:tr w:rsidR="00564B6E" w:rsidRPr="00E7425D" w14:paraId="7DFCA14C" w14:textId="77777777" w:rsidTr="00806060">
        <w:trPr>
          <w:cantSplit/>
          <w:trHeight w:val="410"/>
        </w:trPr>
        <w:tc>
          <w:tcPr>
            <w:tcW w:w="6789" w:type="dxa"/>
          </w:tcPr>
          <w:p w14:paraId="2E6F4067" w14:textId="3A1EE171" w:rsidR="007E09D9" w:rsidRPr="00E7425D" w:rsidRDefault="007E09D9" w:rsidP="00194EA7">
            <w:pPr>
              <w:widowControl w:val="0"/>
              <w:spacing w:line="312" w:lineRule="auto"/>
              <w:rPr>
                <w:sz w:val="26"/>
                <w:szCs w:val="26"/>
              </w:rPr>
            </w:pPr>
            <w:r w:rsidRPr="00E7425D">
              <w:rPr>
                <w:sz w:val="26"/>
                <w:szCs w:val="26"/>
              </w:rPr>
              <w:t xml:space="preserve">1. GV </w:t>
            </w:r>
            <w:proofErr w:type="spellStart"/>
            <w:r w:rsidRPr="00E7425D">
              <w:rPr>
                <w:sz w:val="26"/>
                <w:szCs w:val="26"/>
              </w:rPr>
              <w:t>phải</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tham</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lớp</w:t>
            </w:r>
            <w:proofErr w:type="spellEnd"/>
            <w:r w:rsidRPr="00E7425D">
              <w:rPr>
                <w:sz w:val="26"/>
                <w:szCs w:val="26"/>
              </w:rPr>
              <w:t xml:space="preserve"> </w:t>
            </w:r>
            <w:proofErr w:type="spellStart"/>
            <w:r w:rsidRPr="00E7425D">
              <w:rPr>
                <w:sz w:val="26"/>
                <w:szCs w:val="26"/>
              </w:rPr>
              <w:t>tập</w:t>
            </w:r>
            <w:proofErr w:type="spellEnd"/>
            <w:r w:rsidRPr="00E7425D">
              <w:rPr>
                <w:sz w:val="26"/>
                <w:szCs w:val="26"/>
              </w:rPr>
              <w:t xml:space="preserve"> </w:t>
            </w:r>
            <w:proofErr w:type="spellStart"/>
            <w:r w:rsidRPr="00E7425D">
              <w:rPr>
                <w:sz w:val="26"/>
                <w:szCs w:val="26"/>
              </w:rPr>
              <w:t>huấn</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p>
        </w:tc>
        <w:tc>
          <w:tcPr>
            <w:tcW w:w="909" w:type="dxa"/>
          </w:tcPr>
          <w:p w14:paraId="7D066896"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3</w:t>
            </w:r>
          </w:p>
        </w:tc>
        <w:tc>
          <w:tcPr>
            <w:tcW w:w="721" w:type="dxa"/>
          </w:tcPr>
          <w:p w14:paraId="79E73308"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98</w:t>
            </w:r>
          </w:p>
        </w:tc>
        <w:tc>
          <w:tcPr>
            <w:tcW w:w="808" w:type="dxa"/>
          </w:tcPr>
          <w:p w14:paraId="359DB384"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129</w:t>
            </w:r>
          </w:p>
        </w:tc>
      </w:tr>
      <w:tr w:rsidR="00564B6E" w:rsidRPr="00E7425D" w14:paraId="0FD9CAB4" w14:textId="77777777" w:rsidTr="00806060">
        <w:trPr>
          <w:cantSplit/>
          <w:trHeight w:val="410"/>
        </w:trPr>
        <w:tc>
          <w:tcPr>
            <w:tcW w:w="6789" w:type="dxa"/>
          </w:tcPr>
          <w:p w14:paraId="5FC4D259" w14:textId="77777777" w:rsidR="007E09D9" w:rsidRPr="00E7425D" w:rsidRDefault="007E09D9" w:rsidP="00194EA7">
            <w:pPr>
              <w:widowControl w:val="0"/>
              <w:spacing w:line="312" w:lineRule="auto"/>
              <w:rPr>
                <w:sz w:val="26"/>
                <w:szCs w:val="26"/>
              </w:rPr>
            </w:pPr>
            <w:r w:rsidRPr="00E7425D">
              <w:rPr>
                <w:sz w:val="26"/>
                <w:szCs w:val="26"/>
              </w:rPr>
              <w:t xml:space="preserve">2. </w:t>
            </w:r>
            <w:proofErr w:type="spellStart"/>
            <w:r w:rsidRPr="00E7425D">
              <w:rPr>
                <w:sz w:val="26"/>
                <w:szCs w:val="26"/>
              </w:rPr>
              <w:t>Cần</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tài</w:t>
            </w:r>
            <w:proofErr w:type="spellEnd"/>
            <w:r w:rsidRPr="00E7425D">
              <w:rPr>
                <w:sz w:val="26"/>
                <w:szCs w:val="26"/>
              </w:rPr>
              <w:t xml:space="preserve"> </w:t>
            </w:r>
            <w:proofErr w:type="spellStart"/>
            <w:r w:rsidRPr="00E7425D">
              <w:rPr>
                <w:sz w:val="26"/>
                <w:szCs w:val="26"/>
              </w:rPr>
              <w:t>liệu</w:t>
            </w:r>
            <w:proofErr w:type="spellEnd"/>
            <w:r w:rsidRPr="00E7425D">
              <w:rPr>
                <w:sz w:val="26"/>
                <w:szCs w:val="26"/>
              </w:rPr>
              <w:t xml:space="preserve"> </w:t>
            </w:r>
            <w:proofErr w:type="spellStart"/>
            <w:r w:rsidRPr="00E7425D">
              <w:rPr>
                <w:sz w:val="26"/>
                <w:szCs w:val="26"/>
              </w:rPr>
              <w:t>đầy</w:t>
            </w:r>
            <w:proofErr w:type="spellEnd"/>
            <w:r w:rsidRPr="00E7425D">
              <w:rPr>
                <w:sz w:val="26"/>
                <w:szCs w:val="26"/>
              </w:rPr>
              <w:t xml:space="preserve"> </w:t>
            </w:r>
            <w:proofErr w:type="spellStart"/>
            <w:r w:rsidRPr="00E7425D">
              <w:rPr>
                <w:sz w:val="26"/>
                <w:szCs w:val="26"/>
              </w:rPr>
              <w:t>đủ</w:t>
            </w:r>
            <w:proofErr w:type="spellEnd"/>
            <w:r w:rsidRPr="00E7425D">
              <w:rPr>
                <w:sz w:val="26"/>
                <w:szCs w:val="26"/>
              </w:rPr>
              <w:t xml:space="preserve"> (</w:t>
            </w:r>
            <w:proofErr w:type="spellStart"/>
            <w:r w:rsidRPr="00E7425D">
              <w:rPr>
                <w:sz w:val="26"/>
                <w:szCs w:val="26"/>
              </w:rPr>
              <w:t>tổng</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dẫn</w:t>
            </w:r>
            <w:proofErr w:type="spellEnd"/>
            <w:r w:rsidRPr="00E7425D">
              <w:rPr>
                <w:sz w:val="26"/>
                <w:szCs w:val="26"/>
              </w:rPr>
              <w:t>…)</w:t>
            </w:r>
          </w:p>
        </w:tc>
        <w:tc>
          <w:tcPr>
            <w:tcW w:w="909" w:type="dxa"/>
          </w:tcPr>
          <w:p w14:paraId="1CC69659"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2</w:t>
            </w:r>
          </w:p>
        </w:tc>
        <w:tc>
          <w:tcPr>
            <w:tcW w:w="721" w:type="dxa"/>
          </w:tcPr>
          <w:p w14:paraId="09828B09"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37</w:t>
            </w:r>
          </w:p>
        </w:tc>
        <w:tc>
          <w:tcPr>
            <w:tcW w:w="808" w:type="dxa"/>
          </w:tcPr>
          <w:p w14:paraId="701C7C4F"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186</w:t>
            </w:r>
          </w:p>
        </w:tc>
      </w:tr>
      <w:tr w:rsidR="00564B6E" w:rsidRPr="00E7425D" w14:paraId="13B03E15" w14:textId="77777777" w:rsidTr="00806060">
        <w:trPr>
          <w:cantSplit/>
          <w:trHeight w:val="410"/>
        </w:trPr>
        <w:tc>
          <w:tcPr>
            <w:tcW w:w="6789" w:type="dxa"/>
          </w:tcPr>
          <w:p w14:paraId="3142135D" w14:textId="77777777" w:rsidR="007E09D9" w:rsidRPr="00E7425D" w:rsidRDefault="007E09D9" w:rsidP="00194EA7">
            <w:pPr>
              <w:widowControl w:val="0"/>
              <w:spacing w:line="312" w:lineRule="auto"/>
              <w:rPr>
                <w:sz w:val="26"/>
                <w:szCs w:val="26"/>
              </w:rPr>
            </w:pPr>
            <w:r w:rsidRPr="00E7425D">
              <w:rPr>
                <w:sz w:val="26"/>
                <w:szCs w:val="26"/>
              </w:rPr>
              <w:t xml:space="preserve">3. </w:t>
            </w:r>
            <w:proofErr w:type="spellStart"/>
            <w:r w:rsidRPr="00E7425D">
              <w:rPr>
                <w:sz w:val="26"/>
                <w:szCs w:val="26"/>
              </w:rPr>
              <w:t>Cần</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phòng</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riêng</w:t>
            </w:r>
            <w:proofErr w:type="spellEnd"/>
          </w:p>
        </w:tc>
        <w:tc>
          <w:tcPr>
            <w:tcW w:w="909" w:type="dxa"/>
          </w:tcPr>
          <w:p w14:paraId="4EEDA48F"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8</w:t>
            </w:r>
          </w:p>
        </w:tc>
        <w:tc>
          <w:tcPr>
            <w:tcW w:w="721" w:type="dxa"/>
          </w:tcPr>
          <w:p w14:paraId="0DCEF09F"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191</w:t>
            </w:r>
          </w:p>
        </w:tc>
        <w:tc>
          <w:tcPr>
            <w:tcW w:w="808" w:type="dxa"/>
          </w:tcPr>
          <w:p w14:paraId="56F1C21A"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26</w:t>
            </w:r>
          </w:p>
        </w:tc>
      </w:tr>
      <w:tr w:rsidR="007E09D9" w:rsidRPr="00E7425D" w14:paraId="0207BD7E" w14:textId="77777777" w:rsidTr="00806060">
        <w:trPr>
          <w:cantSplit/>
          <w:trHeight w:val="410"/>
        </w:trPr>
        <w:tc>
          <w:tcPr>
            <w:tcW w:w="6789" w:type="dxa"/>
          </w:tcPr>
          <w:p w14:paraId="6B4A6EEA" w14:textId="77777777" w:rsidR="007E09D9" w:rsidRPr="00E7425D" w:rsidRDefault="007E09D9" w:rsidP="00194EA7">
            <w:pPr>
              <w:widowControl w:val="0"/>
              <w:spacing w:line="312" w:lineRule="auto"/>
              <w:rPr>
                <w:sz w:val="26"/>
                <w:szCs w:val="26"/>
              </w:rPr>
            </w:pPr>
            <w:r w:rsidRPr="00E7425D">
              <w:rPr>
                <w:sz w:val="26"/>
                <w:szCs w:val="26"/>
              </w:rPr>
              <w:t xml:space="preserve">4. </w:t>
            </w:r>
            <w:proofErr w:type="spellStart"/>
            <w:r w:rsidRPr="00E7425D">
              <w:rPr>
                <w:sz w:val="26"/>
                <w:szCs w:val="26"/>
              </w:rPr>
              <w:t>Cần</w:t>
            </w:r>
            <w:proofErr w:type="spellEnd"/>
            <w:r w:rsidRPr="00E7425D">
              <w:rPr>
                <w:sz w:val="26"/>
                <w:szCs w:val="26"/>
              </w:rPr>
              <w:t xml:space="preserve"> </w:t>
            </w:r>
            <w:proofErr w:type="spellStart"/>
            <w:r w:rsidRPr="00E7425D">
              <w:rPr>
                <w:sz w:val="26"/>
                <w:szCs w:val="26"/>
              </w:rPr>
              <w:t>duy</w:t>
            </w:r>
            <w:proofErr w:type="spellEnd"/>
            <w:r w:rsidRPr="00E7425D">
              <w:rPr>
                <w:sz w:val="26"/>
                <w:szCs w:val="26"/>
              </w:rPr>
              <w:t xml:space="preserve"> </w:t>
            </w:r>
            <w:proofErr w:type="spellStart"/>
            <w:r w:rsidRPr="00E7425D">
              <w:rPr>
                <w:sz w:val="26"/>
                <w:szCs w:val="26"/>
              </w:rPr>
              <w:t>trì</w:t>
            </w:r>
            <w:proofErr w:type="spellEnd"/>
            <w:r w:rsidRPr="00E7425D">
              <w:rPr>
                <w:sz w:val="26"/>
                <w:szCs w:val="26"/>
              </w:rPr>
              <w:t xml:space="preserve"> </w:t>
            </w:r>
            <w:proofErr w:type="spellStart"/>
            <w:r w:rsidRPr="00E7425D">
              <w:rPr>
                <w:sz w:val="26"/>
                <w:szCs w:val="26"/>
              </w:rPr>
              <w:t>sinh</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thường</w:t>
            </w:r>
            <w:proofErr w:type="spellEnd"/>
            <w:r w:rsidRPr="00E7425D">
              <w:rPr>
                <w:sz w:val="26"/>
                <w:szCs w:val="26"/>
              </w:rPr>
              <w:t xml:space="preserve"> </w:t>
            </w:r>
            <w:proofErr w:type="spellStart"/>
            <w:r w:rsidRPr="00E7425D">
              <w:rPr>
                <w:sz w:val="26"/>
                <w:szCs w:val="26"/>
              </w:rPr>
              <w:t>xuyên</w:t>
            </w:r>
            <w:proofErr w:type="spellEnd"/>
            <w:r w:rsidRPr="00E7425D">
              <w:rPr>
                <w:sz w:val="26"/>
                <w:szCs w:val="26"/>
              </w:rPr>
              <w:t xml:space="preserve"> </w:t>
            </w:r>
            <w:proofErr w:type="spellStart"/>
            <w:r w:rsidRPr="00E7425D">
              <w:rPr>
                <w:sz w:val="26"/>
                <w:szCs w:val="26"/>
              </w:rPr>
              <w:t>mang</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định</w:t>
            </w:r>
            <w:proofErr w:type="spellEnd"/>
            <w:r w:rsidRPr="00E7425D">
              <w:rPr>
                <w:sz w:val="26"/>
                <w:szCs w:val="26"/>
              </w:rPr>
              <w:t xml:space="preserve"> </w:t>
            </w:r>
            <w:proofErr w:type="spellStart"/>
            <w:r w:rsidRPr="00E7425D">
              <w:rPr>
                <w:sz w:val="26"/>
                <w:szCs w:val="26"/>
              </w:rPr>
              <w:t>kỳ</w:t>
            </w:r>
            <w:proofErr w:type="spellEnd"/>
          </w:p>
        </w:tc>
        <w:tc>
          <w:tcPr>
            <w:tcW w:w="909" w:type="dxa"/>
          </w:tcPr>
          <w:p w14:paraId="218DE532"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7</w:t>
            </w:r>
          </w:p>
        </w:tc>
        <w:tc>
          <w:tcPr>
            <w:tcW w:w="721" w:type="dxa"/>
          </w:tcPr>
          <w:p w14:paraId="5B9E6F14"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185</w:t>
            </w:r>
          </w:p>
        </w:tc>
        <w:tc>
          <w:tcPr>
            <w:tcW w:w="808" w:type="dxa"/>
          </w:tcPr>
          <w:p w14:paraId="681829C8" w14:textId="77777777" w:rsidR="007E09D9" w:rsidRPr="00E7425D" w:rsidRDefault="007E09D9" w:rsidP="00194EA7">
            <w:pPr>
              <w:widowControl w:val="0"/>
              <w:spacing w:line="312" w:lineRule="auto"/>
              <w:ind w:left="-15"/>
              <w:jc w:val="center"/>
              <w:rPr>
                <w:sz w:val="26"/>
                <w:szCs w:val="26"/>
              </w:rPr>
            </w:pPr>
            <w:r w:rsidRPr="00E7425D">
              <w:rPr>
                <w:rFonts w:eastAsia="Times New Roman"/>
                <w:sz w:val="26"/>
                <w:szCs w:val="26"/>
                <w:lang w:val="en-GB"/>
              </w:rPr>
              <w:t>33</w:t>
            </w:r>
          </w:p>
        </w:tc>
      </w:tr>
    </w:tbl>
    <w:p w14:paraId="7DFD4A76" w14:textId="77777777" w:rsidR="007E09D9" w:rsidRPr="00E7425D" w:rsidRDefault="007E09D9" w:rsidP="00194EA7">
      <w:pPr>
        <w:widowControl w:val="0"/>
        <w:spacing w:line="312" w:lineRule="auto"/>
        <w:contextualSpacing w:val="0"/>
        <w:jc w:val="left"/>
        <w:rPr>
          <w:b/>
          <w:sz w:val="26"/>
          <w:szCs w:val="26"/>
          <w:lang w:val="en-GB"/>
        </w:rPr>
      </w:pPr>
    </w:p>
    <w:p w14:paraId="4C3F8EE7" w14:textId="77777777" w:rsidR="008337F8" w:rsidRPr="00E7425D" w:rsidRDefault="008337F8" w:rsidP="00194EA7">
      <w:pPr>
        <w:widowControl w:val="0"/>
        <w:spacing w:line="276" w:lineRule="auto"/>
        <w:contextualSpacing w:val="0"/>
        <w:jc w:val="left"/>
        <w:rPr>
          <w:b/>
          <w:sz w:val="26"/>
          <w:szCs w:val="26"/>
          <w:lang w:val="en-GB"/>
        </w:rPr>
      </w:pPr>
      <w:r w:rsidRPr="00E7425D">
        <w:rPr>
          <w:b/>
          <w:sz w:val="26"/>
          <w:szCs w:val="26"/>
          <w:lang w:val="en-GB"/>
        </w:rPr>
        <w:br w:type="page"/>
      </w:r>
    </w:p>
    <w:p w14:paraId="791E79D7" w14:textId="3FE89E9F" w:rsidR="007E09D9" w:rsidRPr="00856CD3" w:rsidRDefault="008337F8" w:rsidP="00194EA7">
      <w:pPr>
        <w:widowControl w:val="0"/>
        <w:spacing w:line="312" w:lineRule="auto"/>
        <w:contextualSpacing w:val="0"/>
        <w:jc w:val="left"/>
        <w:rPr>
          <w:b/>
          <w:sz w:val="26"/>
          <w:szCs w:val="26"/>
          <w:lang w:val="en-GB"/>
        </w:rPr>
      </w:pPr>
      <w:r w:rsidRPr="00E7425D">
        <w:rPr>
          <w:b/>
          <w:sz w:val="26"/>
          <w:szCs w:val="26"/>
          <w:lang w:val="en-GB"/>
        </w:rPr>
        <w:lastRenderedPageBreak/>
        <w:t>3</w:t>
      </w:r>
      <w:r w:rsidR="007E09D9" w:rsidRPr="00E7425D">
        <w:rPr>
          <w:b/>
          <w:sz w:val="26"/>
          <w:szCs w:val="26"/>
          <w:lang w:val="vi-VN"/>
        </w:rPr>
        <w:t xml:space="preserve">.3. Phiếu điều tra dành cho </w:t>
      </w:r>
      <w:proofErr w:type="spellStart"/>
      <w:r w:rsidR="00856CD3">
        <w:rPr>
          <w:b/>
          <w:sz w:val="26"/>
          <w:szCs w:val="26"/>
          <w:lang w:val="en-GB"/>
        </w:rPr>
        <w:t>học</w:t>
      </w:r>
      <w:proofErr w:type="spellEnd"/>
      <w:r w:rsidR="00856CD3">
        <w:rPr>
          <w:b/>
          <w:sz w:val="26"/>
          <w:szCs w:val="26"/>
          <w:lang w:val="en-GB"/>
        </w:rPr>
        <w:t xml:space="preserve"> </w:t>
      </w:r>
      <w:proofErr w:type="spellStart"/>
      <w:r w:rsidR="00856CD3">
        <w:rPr>
          <w:b/>
          <w:sz w:val="26"/>
          <w:szCs w:val="26"/>
          <w:lang w:val="en-GB"/>
        </w:rPr>
        <w:t>sinh</w:t>
      </w:r>
      <w:proofErr w:type="spellEnd"/>
    </w:p>
    <w:p w14:paraId="2135304F" w14:textId="77777777" w:rsidR="007E09D9" w:rsidRPr="00E7425D" w:rsidRDefault="007E09D9" w:rsidP="00194EA7">
      <w:pPr>
        <w:widowControl w:val="0"/>
        <w:spacing w:line="312" w:lineRule="auto"/>
        <w:rPr>
          <w:bCs/>
          <w:sz w:val="26"/>
          <w:szCs w:val="26"/>
          <w:lang w:val="vi-VN"/>
        </w:rPr>
      </w:pPr>
      <w:r w:rsidRPr="00E7425D">
        <w:rPr>
          <w:bCs/>
          <w:sz w:val="26"/>
          <w:szCs w:val="26"/>
          <w:lang w:val="vi-VN"/>
        </w:rPr>
        <w:t>Họ và tên:</w:t>
      </w:r>
    </w:p>
    <w:p w14:paraId="108AFC47" w14:textId="77777777" w:rsidR="007E09D9" w:rsidRPr="00E7425D" w:rsidRDefault="007E09D9" w:rsidP="00194EA7">
      <w:pPr>
        <w:widowControl w:val="0"/>
        <w:spacing w:line="312" w:lineRule="auto"/>
        <w:rPr>
          <w:bCs/>
          <w:sz w:val="26"/>
          <w:szCs w:val="26"/>
          <w:lang w:val="vi-VN"/>
        </w:rPr>
      </w:pPr>
      <w:r w:rsidRPr="00E7425D">
        <w:rPr>
          <w:bCs/>
          <w:sz w:val="26"/>
          <w:szCs w:val="26"/>
          <w:lang w:val="vi-VN"/>
        </w:rPr>
        <w:t xml:space="preserve">Giới tính :                      Nam:                        Nữ: </w:t>
      </w:r>
    </w:p>
    <w:tbl>
      <w:tblPr>
        <w:tblW w:w="922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1"/>
        <w:gridCol w:w="708"/>
        <w:gridCol w:w="1305"/>
        <w:gridCol w:w="453"/>
      </w:tblGrid>
      <w:tr w:rsidR="00564B6E" w:rsidRPr="00E7425D" w14:paraId="00500AF8" w14:textId="77777777" w:rsidTr="00806060">
        <w:trPr>
          <w:cantSplit/>
          <w:trHeight w:val="832"/>
        </w:trPr>
        <w:tc>
          <w:tcPr>
            <w:tcW w:w="6761" w:type="dxa"/>
            <w:shd w:val="clear" w:color="auto" w:fill="BFBFBF" w:themeFill="background1" w:themeFillShade="BF"/>
          </w:tcPr>
          <w:p w14:paraId="3EFCDE66" w14:textId="77777777" w:rsidR="007E09D9" w:rsidRPr="00E7425D" w:rsidRDefault="007E09D9" w:rsidP="00194EA7">
            <w:pPr>
              <w:widowControl w:val="0"/>
              <w:spacing w:line="312" w:lineRule="auto"/>
              <w:ind w:left="-15"/>
              <w:rPr>
                <w:i/>
                <w:sz w:val="26"/>
                <w:szCs w:val="26"/>
              </w:rPr>
            </w:pP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em</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w:t>
            </w:r>
          </w:p>
        </w:tc>
        <w:tc>
          <w:tcPr>
            <w:tcW w:w="708" w:type="dxa"/>
            <w:shd w:val="clear" w:color="auto" w:fill="BFBFBF" w:themeFill="background1" w:themeFillShade="BF"/>
            <w:textDirection w:val="btLr"/>
            <w:vAlign w:val="center"/>
          </w:tcPr>
          <w:p w14:paraId="05ECC826"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Không</w:t>
            </w:r>
            <w:proofErr w:type="spellEnd"/>
          </w:p>
          <w:p w14:paraId="67C70C28" w14:textId="77777777" w:rsidR="007E09D9" w:rsidRPr="00E7425D" w:rsidRDefault="007E09D9" w:rsidP="00194EA7">
            <w:pPr>
              <w:widowControl w:val="0"/>
              <w:spacing w:line="312" w:lineRule="auto"/>
              <w:ind w:left="-15" w:right="113"/>
              <w:jc w:val="center"/>
              <w:rPr>
                <w:i/>
                <w:sz w:val="26"/>
                <w:szCs w:val="26"/>
              </w:rPr>
            </w:pPr>
          </w:p>
        </w:tc>
        <w:tc>
          <w:tcPr>
            <w:tcW w:w="1305" w:type="dxa"/>
            <w:shd w:val="clear" w:color="auto" w:fill="BFBFBF" w:themeFill="background1" w:themeFillShade="BF"/>
            <w:textDirection w:val="btLr"/>
            <w:vAlign w:val="center"/>
          </w:tcPr>
          <w:p w14:paraId="5A2A36C4"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Không</w:t>
            </w:r>
            <w:proofErr w:type="spellEnd"/>
            <w:r w:rsidRPr="00E7425D">
              <w:rPr>
                <w:i/>
                <w:sz w:val="26"/>
                <w:szCs w:val="26"/>
              </w:rPr>
              <w:t xml:space="preserve"> </w:t>
            </w:r>
            <w:proofErr w:type="spellStart"/>
            <w:r w:rsidRPr="00E7425D">
              <w:rPr>
                <w:i/>
                <w:sz w:val="26"/>
                <w:szCs w:val="26"/>
              </w:rPr>
              <w:t>quan</w:t>
            </w:r>
            <w:proofErr w:type="spellEnd"/>
            <w:r w:rsidRPr="00E7425D">
              <w:rPr>
                <w:i/>
                <w:sz w:val="26"/>
                <w:szCs w:val="26"/>
              </w:rPr>
              <w:t xml:space="preserve"> </w:t>
            </w:r>
            <w:proofErr w:type="spellStart"/>
            <w:r w:rsidRPr="00E7425D">
              <w:rPr>
                <w:i/>
                <w:sz w:val="26"/>
                <w:szCs w:val="26"/>
              </w:rPr>
              <w:t>tâm</w:t>
            </w:r>
            <w:proofErr w:type="spellEnd"/>
          </w:p>
        </w:tc>
        <w:tc>
          <w:tcPr>
            <w:tcW w:w="453" w:type="dxa"/>
            <w:shd w:val="clear" w:color="auto" w:fill="BFBFBF" w:themeFill="background1" w:themeFillShade="BF"/>
            <w:textDirection w:val="btLr"/>
            <w:vAlign w:val="center"/>
          </w:tcPr>
          <w:p w14:paraId="2083EE0C"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Có</w:t>
            </w:r>
            <w:proofErr w:type="spellEnd"/>
          </w:p>
        </w:tc>
      </w:tr>
      <w:tr w:rsidR="00564B6E" w:rsidRPr="00E7425D" w14:paraId="2743F03E" w14:textId="77777777" w:rsidTr="00806060">
        <w:trPr>
          <w:cantSplit/>
          <w:trHeight w:val="410"/>
        </w:trPr>
        <w:tc>
          <w:tcPr>
            <w:tcW w:w="6761" w:type="dxa"/>
          </w:tcPr>
          <w:p w14:paraId="19C17FF2" w14:textId="77777777" w:rsidR="007E09D9" w:rsidRPr="00E7425D" w:rsidRDefault="007E09D9" w:rsidP="00194EA7">
            <w:pPr>
              <w:widowControl w:val="0"/>
              <w:spacing w:line="312" w:lineRule="auto"/>
              <w:rPr>
                <w:i/>
                <w:sz w:val="26"/>
                <w:szCs w:val="26"/>
              </w:rPr>
            </w:pPr>
            <w:r w:rsidRPr="00E7425D">
              <w:rPr>
                <w:sz w:val="26"/>
                <w:szCs w:val="26"/>
              </w:rPr>
              <w:t xml:space="preserve">1.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thích</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không</w:t>
            </w:r>
            <w:proofErr w:type="spellEnd"/>
            <w:r w:rsidRPr="00E7425D">
              <w:rPr>
                <w:sz w:val="26"/>
                <w:szCs w:val="26"/>
              </w:rPr>
              <w:t>?</w:t>
            </w:r>
          </w:p>
        </w:tc>
        <w:tc>
          <w:tcPr>
            <w:tcW w:w="708" w:type="dxa"/>
          </w:tcPr>
          <w:p w14:paraId="2F563511" w14:textId="77777777" w:rsidR="007E09D9" w:rsidRPr="00E7425D" w:rsidRDefault="007E09D9" w:rsidP="00194EA7">
            <w:pPr>
              <w:widowControl w:val="0"/>
              <w:spacing w:line="312" w:lineRule="auto"/>
              <w:ind w:left="-15"/>
              <w:jc w:val="center"/>
              <w:rPr>
                <w:sz w:val="26"/>
                <w:szCs w:val="26"/>
              </w:rPr>
            </w:pPr>
          </w:p>
        </w:tc>
        <w:tc>
          <w:tcPr>
            <w:tcW w:w="1305" w:type="dxa"/>
          </w:tcPr>
          <w:p w14:paraId="193EA055" w14:textId="77777777" w:rsidR="007E09D9" w:rsidRPr="00E7425D" w:rsidRDefault="007E09D9" w:rsidP="00194EA7">
            <w:pPr>
              <w:widowControl w:val="0"/>
              <w:spacing w:line="312" w:lineRule="auto"/>
              <w:ind w:left="-15"/>
              <w:jc w:val="center"/>
              <w:rPr>
                <w:sz w:val="26"/>
                <w:szCs w:val="26"/>
              </w:rPr>
            </w:pPr>
          </w:p>
        </w:tc>
        <w:tc>
          <w:tcPr>
            <w:tcW w:w="453" w:type="dxa"/>
          </w:tcPr>
          <w:p w14:paraId="129989B0" w14:textId="77777777" w:rsidR="007E09D9" w:rsidRPr="00E7425D" w:rsidRDefault="007E09D9" w:rsidP="00194EA7">
            <w:pPr>
              <w:widowControl w:val="0"/>
              <w:spacing w:line="312" w:lineRule="auto"/>
              <w:ind w:left="-15"/>
              <w:jc w:val="center"/>
              <w:rPr>
                <w:sz w:val="26"/>
                <w:szCs w:val="26"/>
              </w:rPr>
            </w:pPr>
          </w:p>
        </w:tc>
      </w:tr>
      <w:tr w:rsidR="00564B6E" w:rsidRPr="00E7425D" w14:paraId="6972AD46" w14:textId="77777777" w:rsidTr="00806060">
        <w:trPr>
          <w:cantSplit/>
          <w:trHeight w:val="410"/>
        </w:trPr>
        <w:tc>
          <w:tcPr>
            <w:tcW w:w="6761" w:type="dxa"/>
          </w:tcPr>
          <w:p w14:paraId="7464430D" w14:textId="2DC190DD" w:rsidR="007E09D9" w:rsidRPr="00E7425D" w:rsidRDefault="007E09D9" w:rsidP="00194EA7">
            <w:pPr>
              <w:widowControl w:val="0"/>
              <w:spacing w:line="312" w:lineRule="auto"/>
              <w:rPr>
                <w:sz w:val="26"/>
                <w:szCs w:val="26"/>
              </w:rPr>
            </w:pPr>
            <w:r w:rsidRPr="00E7425D">
              <w:rPr>
                <w:sz w:val="26"/>
                <w:szCs w:val="26"/>
              </w:rPr>
              <w:t xml:space="preserve">2.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biết</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di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phi </w:t>
            </w:r>
            <w:proofErr w:type="spellStart"/>
            <w:r w:rsidRPr="00E7425D">
              <w:rPr>
                <w:sz w:val="26"/>
                <w:szCs w:val="26"/>
              </w:rPr>
              <w:t>vật</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quốc</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w:t>
            </w:r>
          </w:p>
        </w:tc>
        <w:tc>
          <w:tcPr>
            <w:tcW w:w="708" w:type="dxa"/>
          </w:tcPr>
          <w:p w14:paraId="456D4355" w14:textId="77777777" w:rsidR="007E09D9" w:rsidRPr="00E7425D" w:rsidRDefault="007E09D9" w:rsidP="00194EA7">
            <w:pPr>
              <w:widowControl w:val="0"/>
              <w:spacing w:line="312" w:lineRule="auto"/>
              <w:ind w:left="-15"/>
              <w:jc w:val="center"/>
              <w:rPr>
                <w:sz w:val="26"/>
                <w:szCs w:val="26"/>
              </w:rPr>
            </w:pPr>
          </w:p>
        </w:tc>
        <w:tc>
          <w:tcPr>
            <w:tcW w:w="1305" w:type="dxa"/>
          </w:tcPr>
          <w:p w14:paraId="0BBCE63B" w14:textId="77777777" w:rsidR="007E09D9" w:rsidRPr="00E7425D" w:rsidRDefault="007E09D9" w:rsidP="00194EA7">
            <w:pPr>
              <w:widowControl w:val="0"/>
              <w:spacing w:line="312" w:lineRule="auto"/>
              <w:ind w:left="-15"/>
              <w:jc w:val="center"/>
              <w:rPr>
                <w:sz w:val="26"/>
                <w:szCs w:val="26"/>
              </w:rPr>
            </w:pPr>
          </w:p>
        </w:tc>
        <w:tc>
          <w:tcPr>
            <w:tcW w:w="453" w:type="dxa"/>
          </w:tcPr>
          <w:p w14:paraId="68D90A72" w14:textId="77777777" w:rsidR="007E09D9" w:rsidRPr="00E7425D" w:rsidRDefault="007E09D9" w:rsidP="00194EA7">
            <w:pPr>
              <w:widowControl w:val="0"/>
              <w:spacing w:line="312" w:lineRule="auto"/>
              <w:ind w:left="-15"/>
              <w:jc w:val="center"/>
              <w:rPr>
                <w:sz w:val="26"/>
                <w:szCs w:val="26"/>
              </w:rPr>
            </w:pPr>
          </w:p>
        </w:tc>
      </w:tr>
      <w:tr w:rsidR="00564B6E" w:rsidRPr="00E7425D" w14:paraId="0DF53307" w14:textId="77777777" w:rsidTr="00806060">
        <w:trPr>
          <w:cantSplit/>
          <w:trHeight w:val="410"/>
        </w:trPr>
        <w:tc>
          <w:tcPr>
            <w:tcW w:w="6761" w:type="dxa"/>
          </w:tcPr>
          <w:p w14:paraId="6F6E4BEA" w14:textId="109CD3C9" w:rsidR="007E09D9" w:rsidRPr="00E7425D" w:rsidRDefault="007E09D9" w:rsidP="00194EA7">
            <w:pPr>
              <w:widowControl w:val="0"/>
              <w:spacing w:line="312" w:lineRule="auto"/>
              <w:rPr>
                <w:spacing w:val="-10"/>
                <w:sz w:val="26"/>
                <w:szCs w:val="26"/>
              </w:rPr>
            </w:pPr>
            <w:r w:rsidRPr="00E7425D">
              <w:rPr>
                <w:spacing w:val="-10"/>
                <w:sz w:val="26"/>
                <w:szCs w:val="26"/>
              </w:rPr>
              <w:t xml:space="preserve">3. </w:t>
            </w:r>
            <w:proofErr w:type="spellStart"/>
            <w:r w:rsidRPr="00E7425D">
              <w:rPr>
                <w:spacing w:val="-10"/>
                <w:sz w:val="26"/>
                <w:szCs w:val="26"/>
              </w:rPr>
              <w:t>Em</w:t>
            </w:r>
            <w:proofErr w:type="spellEnd"/>
            <w:r w:rsidRPr="00E7425D">
              <w:rPr>
                <w:spacing w:val="-10"/>
                <w:sz w:val="26"/>
                <w:szCs w:val="26"/>
              </w:rPr>
              <w:t xml:space="preserve"> </w:t>
            </w:r>
            <w:proofErr w:type="spellStart"/>
            <w:r w:rsidRPr="00E7425D">
              <w:rPr>
                <w:spacing w:val="-10"/>
                <w:sz w:val="26"/>
                <w:szCs w:val="26"/>
              </w:rPr>
              <w:t>có</w:t>
            </w:r>
            <w:proofErr w:type="spellEnd"/>
            <w:r w:rsidRPr="00E7425D">
              <w:rPr>
                <w:spacing w:val="-10"/>
                <w:sz w:val="26"/>
                <w:szCs w:val="26"/>
              </w:rPr>
              <w:t xml:space="preserve"> </w:t>
            </w:r>
            <w:proofErr w:type="spellStart"/>
            <w:r w:rsidRPr="00E7425D">
              <w:rPr>
                <w:spacing w:val="-10"/>
                <w:sz w:val="26"/>
                <w:szCs w:val="26"/>
              </w:rPr>
              <w:t>thường</w:t>
            </w:r>
            <w:proofErr w:type="spellEnd"/>
            <w:r w:rsidRPr="00E7425D">
              <w:rPr>
                <w:spacing w:val="-10"/>
                <w:sz w:val="26"/>
                <w:szCs w:val="26"/>
              </w:rPr>
              <w:t xml:space="preserve"> </w:t>
            </w:r>
            <w:proofErr w:type="spellStart"/>
            <w:r w:rsidRPr="00E7425D">
              <w:rPr>
                <w:spacing w:val="-10"/>
                <w:sz w:val="26"/>
                <w:szCs w:val="26"/>
              </w:rPr>
              <w:t>xuyên</w:t>
            </w:r>
            <w:proofErr w:type="spellEnd"/>
            <w:r w:rsidRPr="00E7425D">
              <w:rPr>
                <w:spacing w:val="-10"/>
                <w:sz w:val="26"/>
                <w:szCs w:val="26"/>
              </w:rPr>
              <w:t xml:space="preserve"> </w:t>
            </w:r>
            <w:proofErr w:type="spellStart"/>
            <w:r w:rsidRPr="00E7425D">
              <w:rPr>
                <w:spacing w:val="-10"/>
                <w:sz w:val="26"/>
                <w:szCs w:val="26"/>
              </w:rPr>
              <w:t>nghe</w:t>
            </w:r>
            <w:proofErr w:type="spellEnd"/>
            <w:r w:rsidRPr="00E7425D">
              <w:rPr>
                <w:spacing w:val="-10"/>
                <w:sz w:val="26"/>
                <w:szCs w:val="26"/>
              </w:rPr>
              <w:t xml:space="preserve"> </w:t>
            </w:r>
            <w:proofErr w:type="spellStart"/>
            <w:r w:rsidRPr="00E7425D">
              <w:rPr>
                <w:spacing w:val="-10"/>
                <w:sz w:val="26"/>
                <w:szCs w:val="26"/>
              </w:rPr>
              <w:t>hoặc</w:t>
            </w:r>
            <w:proofErr w:type="spellEnd"/>
            <w:r w:rsidRPr="00E7425D">
              <w:rPr>
                <w:spacing w:val="-10"/>
                <w:sz w:val="26"/>
                <w:szCs w:val="26"/>
              </w:rPr>
              <w:t xml:space="preserve"> </w:t>
            </w:r>
            <w:proofErr w:type="spellStart"/>
            <w:r w:rsidRPr="00E7425D">
              <w:rPr>
                <w:spacing w:val="-10"/>
                <w:sz w:val="26"/>
                <w:szCs w:val="26"/>
              </w:rPr>
              <w:t>xem</w:t>
            </w:r>
            <w:proofErr w:type="spellEnd"/>
            <w:r w:rsidRPr="00E7425D">
              <w:rPr>
                <w:spacing w:val="-10"/>
                <w:sz w:val="26"/>
                <w:szCs w:val="26"/>
              </w:rPr>
              <w:t xml:space="preserve"> </w:t>
            </w:r>
            <w:proofErr w:type="spellStart"/>
            <w:r w:rsidRPr="00E7425D">
              <w:rPr>
                <w:spacing w:val="-10"/>
                <w:sz w:val="26"/>
                <w:szCs w:val="26"/>
              </w:rPr>
              <w:t>trình</w:t>
            </w:r>
            <w:proofErr w:type="spellEnd"/>
            <w:r w:rsidRPr="00E7425D">
              <w:rPr>
                <w:spacing w:val="-10"/>
                <w:sz w:val="26"/>
                <w:szCs w:val="26"/>
              </w:rPr>
              <w:t xml:space="preserve"> </w:t>
            </w:r>
            <w:proofErr w:type="spellStart"/>
            <w:r w:rsidRPr="00E7425D">
              <w:rPr>
                <w:spacing w:val="-10"/>
                <w:sz w:val="26"/>
                <w:szCs w:val="26"/>
              </w:rPr>
              <w:t>diễn</w:t>
            </w:r>
            <w:proofErr w:type="spellEnd"/>
            <w:r w:rsidRPr="00E7425D">
              <w:rPr>
                <w:spacing w:val="-10"/>
                <w:sz w:val="26"/>
                <w:szCs w:val="26"/>
              </w:rPr>
              <w:t xml:space="preserve"> </w:t>
            </w:r>
            <w:proofErr w:type="spellStart"/>
            <w:r w:rsidR="00E41758" w:rsidRPr="00E7425D">
              <w:rPr>
                <w:spacing w:val="-10"/>
                <w:sz w:val="26"/>
                <w:szCs w:val="26"/>
              </w:rPr>
              <w:t>Hát</w:t>
            </w:r>
            <w:proofErr w:type="spellEnd"/>
            <w:r w:rsidR="00E41758" w:rsidRPr="00E7425D">
              <w:rPr>
                <w:spacing w:val="-10"/>
                <w:sz w:val="26"/>
                <w:szCs w:val="26"/>
              </w:rPr>
              <w:t xml:space="preserve"> </w:t>
            </w:r>
            <w:proofErr w:type="spellStart"/>
            <w:r w:rsidR="00E41758" w:rsidRPr="00E7425D">
              <w:rPr>
                <w:spacing w:val="-10"/>
                <w:sz w:val="26"/>
                <w:szCs w:val="26"/>
              </w:rPr>
              <w:t>Bả</w:t>
            </w:r>
            <w:proofErr w:type="spellEnd"/>
            <w:r w:rsidR="00E41758" w:rsidRPr="00E7425D">
              <w:rPr>
                <w:spacing w:val="-10"/>
                <w:sz w:val="26"/>
                <w:szCs w:val="26"/>
              </w:rPr>
              <w:t xml:space="preserve"> </w:t>
            </w:r>
            <w:proofErr w:type="spellStart"/>
            <w:r w:rsidR="00E41758" w:rsidRPr="00E7425D">
              <w:rPr>
                <w:spacing w:val="-10"/>
                <w:sz w:val="26"/>
                <w:szCs w:val="26"/>
              </w:rPr>
              <w:t>trạo</w:t>
            </w:r>
            <w:proofErr w:type="spellEnd"/>
            <w:r w:rsidRPr="00E7425D">
              <w:rPr>
                <w:spacing w:val="-10"/>
                <w:sz w:val="26"/>
                <w:szCs w:val="26"/>
              </w:rPr>
              <w:t xml:space="preserve"> </w:t>
            </w:r>
            <w:proofErr w:type="spellStart"/>
            <w:r w:rsidRPr="00E7425D">
              <w:rPr>
                <w:spacing w:val="-10"/>
                <w:sz w:val="26"/>
                <w:szCs w:val="26"/>
              </w:rPr>
              <w:t>không</w:t>
            </w:r>
            <w:proofErr w:type="spellEnd"/>
            <w:r w:rsidRPr="00E7425D">
              <w:rPr>
                <w:spacing w:val="-10"/>
                <w:sz w:val="26"/>
                <w:szCs w:val="26"/>
              </w:rPr>
              <w:t>?</w:t>
            </w:r>
          </w:p>
        </w:tc>
        <w:tc>
          <w:tcPr>
            <w:tcW w:w="708" w:type="dxa"/>
          </w:tcPr>
          <w:p w14:paraId="75634904" w14:textId="77777777" w:rsidR="007E09D9" w:rsidRPr="00E7425D" w:rsidRDefault="007E09D9" w:rsidP="00194EA7">
            <w:pPr>
              <w:widowControl w:val="0"/>
              <w:spacing w:line="312" w:lineRule="auto"/>
              <w:ind w:left="-15"/>
              <w:jc w:val="center"/>
              <w:rPr>
                <w:sz w:val="26"/>
                <w:szCs w:val="26"/>
              </w:rPr>
            </w:pPr>
          </w:p>
        </w:tc>
        <w:tc>
          <w:tcPr>
            <w:tcW w:w="1305" w:type="dxa"/>
          </w:tcPr>
          <w:p w14:paraId="7CF505C7" w14:textId="77777777" w:rsidR="007E09D9" w:rsidRPr="00E7425D" w:rsidRDefault="007E09D9" w:rsidP="00194EA7">
            <w:pPr>
              <w:widowControl w:val="0"/>
              <w:spacing w:line="312" w:lineRule="auto"/>
              <w:ind w:left="-15"/>
              <w:jc w:val="center"/>
              <w:rPr>
                <w:sz w:val="26"/>
                <w:szCs w:val="26"/>
              </w:rPr>
            </w:pPr>
          </w:p>
        </w:tc>
        <w:tc>
          <w:tcPr>
            <w:tcW w:w="453" w:type="dxa"/>
          </w:tcPr>
          <w:p w14:paraId="5EEB8FB6" w14:textId="77777777" w:rsidR="007E09D9" w:rsidRPr="00E7425D" w:rsidRDefault="007E09D9" w:rsidP="00194EA7">
            <w:pPr>
              <w:widowControl w:val="0"/>
              <w:spacing w:line="312" w:lineRule="auto"/>
              <w:ind w:left="-15"/>
              <w:jc w:val="center"/>
              <w:rPr>
                <w:sz w:val="26"/>
                <w:szCs w:val="26"/>
              </w:rPr>
            </w:pPr>
          </w:p>
        </w:tc>
      </w:tr>
      <w:tr w:rsidR="00564B6E" w:rsidRPr="00E7425D" w14:paraId="65A849C7" w14:textId="77777777" w:rsidTr="00806060">
        <w:trPr>
          <w:cantSplit/>
          <w:trHeight w:val="410"/>
        </w:trPr>
        <w:tc>
          <w:tcPr>
            <w:tcW w:w="6761" w:type="dxa"/>
          </w:tcPr>
          <w:p w14:paraId="12B35B54" w14:textId="14E54D42" w:rsidR="007E09D9" w:rsidRPr="00E7425D" w:rsidRDefault="007E09D9" w:rsidP="00194EA7">
            <w:pPr>
              <w:widowControl w:val="0"/>
              <w:spacing w:line="312" w:lineRule="auto"/>
              <w:rPr>
                <w:sz w:val="26"/>
                <w:szCs w:val="26"/>
              </w:rPr>
            </w:pPr>
            <w:r w:rsidRPr="00E7425D">
              <w:rPr>
                <w:sz w:val="26"/>
                <w:szCs w:val="26"/>
              </w:rPr>
              <w:t xml:space="preserve">4.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tự</w:t>
            </w:r>
            <w:proofErr w:type="spellEnd"/>
            <w:r w:rsidRPr="00E7425D">
              <w:rPr>
                <w:sz w:val="26"/>
                <w:szCs w:val="26"/>
              </w:rPr>
              <w:t xml:space="preserve"> </w:t>
            </w:r>
            <w:proofErr w:type="spellStart"/>
            <w:r w:rsidRPr="00E7425D">
              <w:rPr>
                <w:sz w:val="26"/>
                <w:szCs w:val="26"/>
              </w:rPr>
              <w:t>hào</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quê</w:t>
            </w:r>
            <w:proofErr w:type="spellEnd"/>
            <w:r w:rsidRPr="00E7425D">
              <w:rPr>
                <w:sz w:val="26"/>
                <w:szCs w:val="26"/>
              </w:rPr>
              <w:t xml:space="preserve"> </w:t>
            </w:r>
            <w:proofErr w:type="spellStart"/>
            <w:r w:rsidRPr="00E7425D">
              <w:rPr>
                <w:sz w:val="26"/>
                <w:szCs w:val="26"/>
              </w:rPr>
              <w:t>hương</w:t>
            </w:r>
            <w:proofErr w:type="spellEnd"/>
            <w:r w:rsidRPr="00E7425D">
              <w:rPr>
                <w:sz w:val="26"/>
                <w:szCs w:val="26"/>
              </w:rPr>
              <w:t xml:space="preserve"> </w:t>
            </w:r>
            <w:proofErr w:type="spellStart"/>
            <w:r w:rsidRPr="00E7425D">
              <w:rPr>
                <w:sz w:val="26"/>
                <w:szCs w:val="26"/>
              </w:rPr>
              <w:t>mình</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
        </w:tc>
        <w:tc>
          <w:tcPr>
            <w:tcW w:w="708" w:type="dxa"/>
          </w:tcPr>
          <w:p w14:paraId="05C35972" w14:textId="77777777" w:rsidR="007E09D9" w:rsidRPr="00E7425D" w:rsidRDefault="007E09D9" w:rsidP="00194EA7">
            <w:pPr>
              <w:widowControl w:val="0"/>
              <w:spacing w:line="312" w:lineRule="auto"/>
              <w:ind w:left="-15"/>
              <w:jc w:val="center"/>
              <w:rPr>
                <w:sz w:val="26"/>
                <w:szCs w:val="26"/>
              </w:rPr>
            </w:pPr>
          </w:p>
        </w:tc>
        <w:tc>
          <w:tcPr>
            <w:tcW w:w="1305" w:type="dxa"/>
          </w:tcPr>
          <w:p w14:paraId="324B192C" w14:textId="77777777" w:rsidR="007E09D9" w:rsidRPr="00E7425D" w:rsidRDefault="007E09D9" w:rsidP="00194EA7">
            <w:pPr>
              <w:widowControl w:val="0"/>
              <w:spacing w:line="312" w:lineRule="auto"/>
              <w:ind w:left="-15"/>
              <w:jc w:val="center"/>
              <w:rPr>
                <w:sz w:val="26"/>
                <w:szCs w:val="26"/>
              </w:rPr>
            </w:pPr>
          </w:p>
        </w:tc>
        <w:tc>
          <w:tcPr>
            <w:tcW w:w="453" w:type="dxa"/>
          </w:tcPr>
          <w:p w14:paraId="06116DA7" w14:textId="77777777" w:rsidR="007E09D9" w:rsidRPr="00E7425D" w:rsidRDefault="007E09D9" w:rsidP="00194EA7">
            <w:pPr>
              <w:widowControl w:val="0"/>
              <w:spacing w:line="312" w:lineRule="auto"/>
              <w:ind w:left="-15"/>
              <w:jc w:val="center"/>
              <w:rPr>
                <w:sz w:val="26"/>
                <w:szCs w:val="26"/>
              </w:rPr>
            </w:pPr>
          </w:p>
        </w:tc>
      </w:tr>
      <w:tr w:rsidR="007E09D9" w:rsidRPr="00E7425D" w14:paraId="25776F1B" w14:textId="77777777" w:rsidTr="00806060">
        <w:trPr>
          <w:cantSplit/>
          <w:trHeight w:val="410"/>
        </w:trPr>
        <w:tc>
          <w:tcPr>
            <w:tcW w:w="6761" w:type="dxa"/>
          </w:tcPr>
          <w:p w14:paraId="04233448" w14:textId="75AA5541" w:rsidR="007E09D9" w:rsidRPr="00E7425D" w:rsidRDefault="007E09D9" w:rsidP="00194EA7">
            <w:pPr>
              <w:widowControl w:val="0"/>
              <w:spacing w:line="312" w:lineRule="auto"/>
              <w:rPr>
                <w:sz w:val="26"/>
                <w:szCs w:val="26"/>
              </w:rPr>
            </w:pPr>
            <w:r w:rsidRPr="00E7425D">
              <w:rPr>
                <w:sz w:val="26"/>
                <w:szCs w:val="26"/>
              </w:rPr>
              <w:t xml:space="preserve">5.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muốn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thêm</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ở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w:t>
            </w:r>
          </w:p>
        </w:tc>
        <w:tc>
          <w:tcPr>
            <w:tcW w:w="708" w:type="dxa"/>
          </w:tcPr>
          <w:p w14:paraId="55997197" w14:textId="77777777" w:rsidR="007E09D9" w:rsidRPr="00E7425D" w:rsidRDefault="007E09D9" w:rsidP="00194EA7">
            <w:pPr>
              <w:widowControl w:val="0"/>
              <w:spacing w:line="312" w:lineRule="auto"/>
              <w:ind w:left="-15"/>
              <w:jc w:val="center"/>
              <w:rPr>
                <w:sz w:val="26"/>
                <w:szCs w:val="26"/>
              </w:rPr>
            </w:pPr>
          </w:p>
        </w:tc>
        <w:tc>
          <w:tcPr>
            <w:tcW w:w="1305" w:type="dxa"/>
          </w:tcPr>
          <w:p w14:paraId="7AA799F9" w14:textId="77777777" w:rsidR="007E09D9" w:rsidRPr="00E7425D" w:rsidRDefault="007E09D9" w:rsidP="00194EA7">
            <w:pPr>
              <w:widowControl w:val="0"/>
              <w:spacing w:line="312" w:lineRule="auto"/>
              <w:ind w:left="-15"/>
              <w:jc w:val="center"/>
              <w:rPr>
                <w:sz w:val="26"/>
                <w:szCs w:val="26"/>
              </w:rPr>
            </w:pPr>
          </w:p>
        </w:tc>
        <w:tc>
          <w:tcPr>
            <w:tcW w:w="453" w:type="dxa"/>
          </w:tcPr>
          <w:p w14:paraId="0ACAE9C9" w14:textId="77777777" w:rsidR="007E09D9" w:rsidRPr="00E7425D" w:rsidRDefault="007E09D9" w:rsidP="00194EA7">
            <w:pPr>
              <w:widowControl w:val="0"/>
              <w:spacing w:line="312" w:lineRule="auto"/>
              <w:ind w:left="-15"/>
              <w:jc w:val="center"/>
              <w:rPr>
                <w:sz w:val="26"/>
                <w:szCs w:val="26"/>
              </w:rPr>
            </w:pPr>
          </w:p>
        </w:tc>
      </w:tr>
    </w:tbl>
    <w:p w14:paraId="71EE234A" w14:textId="77777777" w:rsidR="007E09D9" w:rsidRPr="00E7425D" w:rsidRDefault="007E09D9" w:rsidP="00194EA7">
      <w:pPr>
        <w:widowControl w:val="0"/>
        <w:spacing w:line="312" w:lineRule="auto"/>
        <w:contextualSpacing w:val="0"/>
        <w:jc w:val="left"/>
        <w:rPr>
          <w:sz w:val="26"/>
          <w:szCs w:val="26"/>
          <w:lang w:val="vi-VN"/>
        </w:rPr>
      </w:pPr>
    </w:p>
    <w:p w14:paraId="4B5C3813" w14:textId="77777777" w:rsidR="008337F8" w:rsidRPr="00E7425D" w:rsidRDefault="008337F8" w:rsidP="00194EA7">
      <w:pPr>
        <w:widowControl w:val="0"/>
        <w:spacing w:line="276" w:lineRule="auto"/>
        <w:contextualSpacing w:val="0"/>
        <w:jc w:val="left"/>
        <w:rPr>
          <w:b/>
          <w:bCs/>
          <w:sz w:val="26"/>
          <w:szCs w:val="26"/>
          <w:lang w:val="en-GB"/>
        </w:rPr>
      </w:pPr>
      <w:r w:rsidRPr="00E7425D">
        <w:rPr>
          <w:b/>
          <w:bCs/>
          <w:sz w:val="26"/>
          <w:szCs w:val="26"/>
          <w:lang w:val="en-GB"/>
        </w:rPr>
        <w:br w:type="page"/>
      </w:r>
    </w:p>
    <w:p w14:paraId="57CCCED5" w14:textId="76651A34" w:rsidR="007E09D9" w:rsidRPr="00856CD3" w:rsidRDefault="008337F8" w:rsidP="00194EA7">
      <w:pPr>
        <w:widowControl w:val="0"/>
        <w:spacing w:line="312" w:lineRule="auto"/>
        <w:contextualSpacing w:val="0"/>
        <w:jc w:val="left"/>
        <w:rPr>
          <w:b/>
          <w:bCs/>
          <w:sz w:val="26"/>
          <w:szCs w:val="26"/>
          <w:lang w:val="en-GB"/>
        </w:rPr>
      </w:pPr>
      <w:r w:rsidRPr="00E7425D">
        <w:rPr>
          <w:b/>
          <w:bCs/>
          <w:sz w:val="26"/>
          <w:szCs w:val="26"/>
          <w:lang w:val="en-GB"/>
        </w:rPr>
        <w:lastRenderedPageBreak/>
        <w:t>3</w:t>
      </w:r>
      <w:r w:rsidR="007E09D9" w:rsidRPr="00E7425D">
        <w:rPr>
          <w:b/>
          <w:bCs/>
          <w:sz w:val="26"/>
          <w:szCs w:val="26"/>
          <w:lang w:val="vi-VN"/>
        </w:rPr>
        <w:t xml:space="preserve">.4. Bảng tổng hợp kết quả điều tra </w:t>
      </w:r>
      <w:proofErr w:type="spellStart"/>
      <w:r w:rsidR="00856CD3">
        <w:rPr>
          <w:b/>
          <w:bCs/>
          <w:sz w:val="26"/>
          <w:szCs w:val="26"/>
          <w:lang w:val="en-GB"/>
        </w:rPr>
        <w:t>học</w:t>
      </w:r>
      <w:proofErr w:type="spellEnd"/>
      <w:r w:rsidR="00856CD3">
        <w:rPr>
          <w:b/>
          <w:bCs/>
          <w:sz w:val="26"/>
          <w:szCs w:val="26"/>
          <w:lang w:val="en-GB"/>
        </w:rPr>
        <w:t xml:space="preserve"> </w:t>
      </w:r>
      <w:proofErr w:type="spellStart"/>
      <w:r w:rsidR="00856CD3">
        <w:rPr>
          <w:b/>
          <w:bCs/>
          <w:sz w:val="26"/>
          <w:szCs w:val="26"/>
          <w:lang w:val="en-GB"/>
        </w:rPr>
        <w:t>sinh</w:t>
      </w:r>
      <w:proofErr w:type="spellEnd"/>
    </w:p>
    <w:tbl>
      <w:tblPr>
        <w:tblW w:w="948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48"/>
        <w:gridCol w:w="708"/>
        <w:gridCol w:w="1418"/>
        <w:gridCol w:w="709"/>
      </w:tblGrid>
      <w:tr w:rsidR="00564B6E" w:rsidRPr="00E7425D" w14:paraId="452F4233" w14:textId="77777777" w:rsidTr="00806060">
        <w:trPr>
          <w:cantSplit/>
          <w:trHeight w:val="832"/>
        </w:trPr>
        <w:tc>
          <w:tcPr>
            <w:tcW w:w="6648" w:type="dxa"/>
            <w:shd w:val="clear" w:color="auto" w:fill="BFBFBF" w:themeFill="background1" w:themeFillShade="BF"/>
          </w:tcPr>
          <w:p w14:paraId="6727B272" w14:textId="77777777" w:rsidR="007E09D9" w:rsidRPr="00E7425D" w:rsidRDefault="007E09D9" w:rsidP="00194EA7">
            <w:pPr>
              <w:widowControl w:val="0"/>
              <w:spacing w:line="312" w:lineRule="auto"/>
              <w:ind w:left="-15"/>
              <w:rPr>
                <w:i/>
                <w:sz w:val="26"/>
                <w:szCs w:val="26"/>
              </w:rPr>
            </w:pP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em</w:t>
            </w:r>
            <w:proofErr w:type="spellEnd"/>
            <w:r w:rsidRPr="00E7425D">
              <w:rPr>
                <w:i/>
                <w:sz w:val="26"/>
                <w:szCs w:val="26"/>
              </w:rPr>
              <w:t xml:space="preserve"> </w:t>
            </w:r>
            <w:proofErr w:type="spellStart"/>
            <w:r w:rsidRPr="00E7425D">
              <w:rPr>
                <w:i/>
                <w:sz w:val="26"/>
                <w:szCs w:val="26"/>
              </w:rPr>
              <w:t>vui</w:t>
            </w:r>
            <w:proofErr w:type="spellEnd"/>
            <w:r w:rsidRPr="00E7425D">
              <w:rPr>
                <w:i/>
                <w:sz w:val="26"/>
                <w:szCs w:val="26"/>
              </w:rPr>
              <w:t xml:space="preserve"> </w:t>
            </w:r>
            <w:proofErr w:type="spellStart"/>
            <w:r w:rsidRPr="00E7425D">
              <w:rPr>
                <w:i/>
                <w:sz w:val="26"/>
                <w:szCs w:val="26"/>
              </w:rPr>
              <w:t>lòng</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biết</w:t>
            </w:r>
            <w:proofErr w:type="spellEnd"/>
            <w:r w:rsidRPr="00E7425D">
              <w:rPr>
                <w:i/>
                <w:sz w:val="26"/>
                <w:szCs w:val="26"/>
              </w:rPr>
              <w:t xml:space="preserve"> ý </w:t>
            </w:r>
            <w:proofErr w:type="spellStart"/>
            <w:r w:rsidRPr="00E7425D">
              <w:rPr>
                <w:i/>
                <w:sz w:val="26"/>
                <w:szCs w:val="26"/>
              </w:rPr>
              <w:t>kiến</w:t>
            </w:r>
            <w:proofErr w:type="spellEnd"/>
            <w:r w:rsidRPr="00E7425D">
              <w:rPr>
                <w:i/>
                <w:sz w:val="26"/>
                <w:szCs w:val="26"/>
              </w:rPr>
              <w:t xml:space="preserve"> </w:t>
            </w:r>
            <w:proofErr w:type="spellStart"/>
            <w:r w:rsidRPr="00E7425D">
              <w:rPr>
                <w:i/>
                <w:sz w:val="26"/>
                <w:szCs w:val="26"/>
              </w:rPr>
              <w:t>của</w:t>
            </w:r>
            <w:proofErr w:type="spellEnd"/>
            <w:r w:rsidRPr="00E7425D">
              <w:rPr>
                <w:i/>
                <w:sz w:val="26"/>
                <w:szCs w:val="26"/>
              </w:rPr>
              <w:t xml:space="preserve"> </w:t>
            </w:r>
            <w:proofErr w:type="spellStart"/>
            <w:r w:rsidRPr="00E7425D">
              <w:rPr>
                <w:i/>
                <w:sz w:val="26"/>
                <w:szCs w:val="26"/>
              </w:rPr>
              <w:t>mình</w:t>
            </w:r>
            <w:proofErr w:type="spellEnd"/>
            <w:r w:rsidRPr="00E7425D">
              <w:rPr>
                <w:i/>
                <w:sz w:val="26"/>
                <w:szCs w:val="26"/>
              </w:rPr>
              <w:t xml:space="preserve"> </w:t>
            </w:r>
            <w:proofErr w:type="spellStart"/>
            <w:r w:rsidRPr="00E7425D">
              <w:rPr>
                <w:i/>
                <w:sz w:val="26"/>
                <w:szCs w:val="26"/>
              </w:rPr>
              <w:t>bằng</w:t>
            </w:r>
            <w:proofErr w:type="spellEnd"/>
            <w:r w:rsidRPr="00E7425D">
              <w:rPr>
                <w:i/>
                <w:sz w:val="26"/>
                <w:szCs w:val="26"/>
              </w:rPr>
              <w:t xml:space="preserve"> </w:t>
            </w:r>
            <w:proofErr w:type="spellStart"/>
            <w:r w:rsidRPr="00E7425D">
              <w:rPr>
                <w:i/>
                <w:sz w:val="26"/>
                <w:szCs w:val="26"/>
              </w:rPr>
              <w:t>cách</w:t>
            </w:r>
            <w:proofErr w:type="spellEnd"/>
            <w:r w:rsidRPr="00E7425D">
              <w:rPr>
                <w:i/>
                <w:sz w:val="26"/>
                <w:szCs w:val="26"/>
              </w:rPr>
              <w:t xml:space="preserve"> </w:t>
            </w:r>
            <w:proofErr w:type="spellStart"/>
            <w:r w:rsidRPr="00E7425D">
              <w:rPr>
                <w:i/>
                <w:sz w:val="26"/>
                <w:szCs w:val="26"/>
              </w:rPr>
              <w:t>đánh</w:t>
            </w:r>
            <w:proofErr w:type="spellEnd"/>
            <w:r w:rsidRPr="00E7425D">
              <w:rPr>
                <w:i/>
                <w:sz w:val="26"/>
                <w:szCs w:val="26"/>
              </w:rPr>
              <w:t xml:space="preserve"> </w:t>
            </w:r>
            <w:proofErr w:type="spellStart"/>
            <w:r w:rsidRPr="00E7425D">
              <w:rPr>
                <w:i/>
                <w:sz w:val="26"/>
                <w:szCs w:val="26"/>
              </w:rPr>
              <w:t>dấu</w:t>
            </w:r>
            <w:proofErr w:type="spellEnd"/>
            <w:r w:rsidRPr="00E7425D">
              <w:rPr>
                <w:i/>
                <w:sz w:val="26"/>
                <w:szCs w:val="26"/>
              </w:rPr>
              <w:t xml:space="preserve"> “X” </w:t>
            </w:r>
            <w:proofErr w:type="spellStart"/>
            <w:r w:rsidRPr="00E7425D">
              <w:rPr>
                <w:i/>
                <w:sz w:val="26"/>
                <w:szCs w:val="26"/>
              </w:rPr>
              <w:t>vào</w:t>
            </w:r>
            <w:proofErr w:type="spellEnd"/>
            <w:r w:rsidRPr="00E7425D">
              <w:rPr>
                <w:i/>
                <w:sz w:val="26"/>
                <w:szCs w:val="26"/>
              </w:rPr>
              <w:t xml:space="preserve"> </w:t>
            </w:r>
            <w:proofErr w:type="spellStart"/>
            <w:r w:rsidRPr="00E7425D">
              <w:rPr>
                <w:i/>
                <w:sz w:val="26"/>
                <w:szCs w:val="26"/>
              </w:rPr>
              <w:t>lựa</w:t>
            </w:r>
            <w:proofErr w:type="spellEnd"/>
            <w:r w:rsidRPr="00E7425D">
              <w:rPr>
                <w:i/>
                <w:sz w:val="26"/>
                <w:szCs w:val="26"/>
              </w:rPr>
              <w:t xml:space="preserve"> </w:t>
            </w:r>
            <w:proofErr w:type="spellStart"/>
            <w:r w:rsidRPr="00E7425D">
              <w:rPr>
                <w:i/>
                <w:sz w:val="26"/>
                <w:szCs w:val="26"/>
              </w:rPr>
              <w:t>chọn</w:t>
            </w:r>
            <w:proofErr w:type="spellEnd"/>
            <w:r w:rsidRPr="00E7425D">
              <w:rPr>
                <w:i/>
                <w:sz w:val="26"/>
                <w:szCs w:val="26"/>
              </w:rPr>
              <w:t xml:space="preserve"> </w:t>
            </w:r>
            <w:proofErr w:type="spellStart"/>
            <w:r w:rsidRPr="00E7425D">
              <w:rPr>
                <w:i/>
                <w:sz w:val="26"/>
                <w:szCs w:val="26"/>
              </w:rPr>
              <w:t>trong</w:t>
            </w:r>
            <w:proofErr w:type="spellEnd"/>
            <w:r w:rsidRPr="00E7425D">
              <w:rPr>
                <w:i/>
                <w:sz w:val="26"/>
                <w:szCs w:val="26"/>
              </w:rPr>
              <w:t xml:space="preserve"> </w:t>
            </w:r>
            <w:proofErr w:type="spellStart"/>
            <w:r w:rsidRPr="00E7425D">
              <w:rPr>
                <w:i/>
                <w:sz w:val="26"/>
                <w:szCs w:val="26"/>
              </w:rPr>
              <w:t>các</w:t>
            </w:r>
            <w:proofErr w:type="spellEnd"/>
            <w:r w:rsidRPr="00E7425D">
              <w:rPr>
                <w:i/>
                <w:sz w:val="26"/>
                <w:szCs w:val="26"/>
              </w:rPr>
              <w:t xml:space="preserve"> </w:t>
            </w:r>
            <w:proofErr w:type="spellStart"/>
            <w:r w:rsidRPr="00E7425D">
              <w:rPr>
                <w:i/>
                <w:sz w:val="26"/>
                <w:szCs w:val="26"/>
              </w:rPr>
              <w:t>cột</w:t>
            </w:r>
            <w:proofErr w:type="spellEnd"/>
            <w:r w:rsidRPr="00E7425D">
              <w:rPr>
                <w:i/>
                <w:sz w:val="26"/>
                <w:szCs w:val="26"/>
              </w:rPr>
              <w:t xml:space="preserve"> </w:t>
            </w:r>
            <w:proofErr w:type="spellStart"/>
            <w:r w:rsidRPr="00E7425D">
              <w:rPr>
                <w:i/>
                <w:sz w:val="26"/>
                <w:szCs w:val="26"/>
              </w:rPr>
              <w:t>bên</w:t>
            </w:r>
            <w:proofErr w:type="spellEnd"/>
            <w:r w:rsidRPr="00E7425D">
              <w:rPr>
                <w:i/>
                <w:sz w:val="26"/>
                <w:szCs w:val="26"/>
              </w:rPr>
              <w:t xml:space="preserve"> </w:t>
            </w:r>
            <w:proofErr w:type="spellStart"/>
            <w:r w:rsidRPr="00E7425D">
              <w:rPr>
                <w:i/>
                <w:sz w:val="26"/>
                <w:szCs w:val="26"/>
              </w:rPr>
              <w:t>cạnh</w:t>
            </w:r>
            <w:proofErr w:type="spellEnd"/>
            <w:r w:rsidRPr="00E7425D">
              <w:rPr>
                <w:i/>
                <w:sz w:val="26"/>
                <w:szCs w:val="26"/>
              </w:rPr>
              <w:t xml:space="preserve"> </w:t>
            </w:r>
            <w:proofErr w:type="spellStart"/>
            <w:r w:rsidRPr="00E7425D">
              <w:rPr>
                <w:i/>
                <w:sz w:val="26"/>
                <w:szCs w:val="26"/>
              </w:rPr>
              <w:t>cho</w:t>
            </w:r>
            <w:proofErr w:type="spellEnd"/>
            <w:r w:rsidRPr="00E7425D">
              <w:rPr>
                <w:i/>
                <w:sz w:val="26"/>
                <w:szCs w:val="26"/>
              </w:rPr>
              <w:t xml:space="preserve"> </w:t>
            </w:r>
            <w:proofErr w:type="spellStart"/>
            <w:r w:rsidRPr="00E7425D">
              <w:rPr>
                <w:i/>
                <w:sz w:val="26"/>
                <w:szCs w:val="26"/>
              </w:rPr>
              <w:t>mỗi</w:t>
            </w:r>
            <w:proofErr w:type="spellEnd"/>
            <w:r w:rsidRPr="00E7425D">
              <w:rPr>
                <w:i/>
                <w:sz w:val="26"/>
                <w:szCs w:val="26"/>
              </w:rPr>
              <w:t xml:space="preserve"> </w:t>
            </w:r>
            <w:proofErr w:type="spellStart"/>
            <w:r w:rsidRPr="00E7425D">
              <w:rPr>
                <w:i/>
                <w:sz w:val="26"/>
                <w:szCs w:val="26"/>
              </w:rPr>
              <w:t>nội</w:t>
            </w:r>
            <w:proofErr w:type="spellEnd"/>
            <w:r w:rsidRPr="00E7425D">
              <w:rPr>
                <w:i/>
                <w:sz w:val="26"/>
                <w:szCs w:val="26"/>
              </w:rPr>
              <w:t xml:space="preserve"> dung</w:t>
            </w:r>
          </w:p>
        </w:tc>
        <w:tc>
          <w:tcPr>
            <w:tcW w:w="708" w:type="dxa"/>
            <w:shd w:val="clear" w:color="auto" w:fill="BFBFBF" w:themeFill="background1" w:themeFillShade="BF"/>
            <w:textDirection w:val="btLr"/>
            <w:vAlign w:val="center"/>
          </w:tcPr>
          <w:p w14:paraId="78F59CEC"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Không</w:t>
            </w:r>
            <w:proofErr w:type="spellEnd"/>
          </w:p>
          <w:p w14:paraId="0191FDF4" w14:textId="77777777" w:rsidR="007E09D9" w:rsidRPr="00E7425D" w:rsidRDefault="007E09D9" w:rsidP="00194EA7">
            <w:pPr>
              <w:widowControl w:val="0"/>
              <w:spacing w:line="312" w:lineRule="auto"/>
              <w:ind w:left="-15" w:right="113"/>
              <w:jc w:val="center"/>
              <w:rPr>
                <w:i/>
                <w:sz w:val="26"/>
                <w:szCs w:val="26"/>
              </w:rPr>
            </w:pPr>
          </w:p>
        </w:tc>
        <w:tc>
          <w:tcPr>
            <w:tcW w:w="1418" w:type="dxa"/>
            <w:shd w:val="clear" w:color="auto" w:fill="BFBFBF" w:themeFill="background1" w:themeFillShade="BF"/>
            <w:textDirection w:val="btLr"/>
            <w:vAlign w:val="center"/>
          </w:tcPr>
          <w:p w14:paraId="58C822A0"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Không</w:t>
            </w:r>
            <w:proofErr w:type="spellEnd"/>
            <w:r w:rsidRPr="00E7425D">
              <w:rPr>
                <w:i/>
                <w:sz w:val="26"/>
                <w:szCs w:val="26"/>
              </w:rPr>
              <w:t xml:space="preserve"> </w:t>
            </w:r>
            <w:proofErr w:type="spellStart"/>
            <w:r w:rsidRPr="00E7425D">
              <w:rPr>
                <w:i/>
                <w:sz w:val="26"/>
                <w:szCs w:val="26"/>
              </w:rPr>
              <w:t>quan</w:t>
            </w:r>
            <w:proofErr w:type="spellEnd"/>
            <w:r w:rsidRPr="00E7425D">
              <w:rPr>
                <w:i/>
                <w:sz w:val="26"/>
                <w:szCs w:val="26"/>
              </w:rPr>
              <w:t xml:space="preserve"> </w:t>
            </w:r>
            <w:proofErr w:type="spellStart"/>
            <w:r w:rsidRPr="00E7425D">
              <w:rPr>
                <w:i/>
                <w:sz w:val="26"/>
                <w:szCs w:val="26"/>
              </w:rPr>
              <w:t>tâm</w:t>
            </w:r>
            <w:proofErr w:type="spellEnd"/>
          </w:p>
        </w:tc>
        <w:tc>
          <w:tcPr>
            <w:tcW w:w="709" w:type="dxa"/>
            <w:shd w:val="clear" w:color="auto" w:fill="BFBFBF" w:themeFill="background1" w:themeFillShade="BF"/>
            <w:textDirection w:val="btLr"/>
            <w:vAlign w:val="center"/>
          </w:tcPr>
          <w:p w14:paraId="10E53BAE" w14:textId="77777777" w:rsidR="007E09D9" w:rsidRPr="00E7425D" w:rsidRDefault="007E09D9" w:rsidP="00194EA7">
            <w:pPr>
              <w:widowControl w:val="0"/>
              <w:spacing w:line="312" w:lineRule="auto"/>
              <w:ind w:left="-15" w:right="113"/>
              <w:jc w:val="center"/>
              <w:rPr>
                <w:i/>
                <w:sz w:val="26"/>
                <w:szCs w:val="26"/>
              </w:rPr>
            </w:pPr>
            <w:proofErr w:type="spellStart"/>
            <w:r w:rsidRPr="00E7425D">
              <w:rPr>
                <w:i/>
                <w:sz w:val="26"/>
                <w:szCs w:val="26"/>
              </w:rPr>
              <w:t>Có</w:t>
            </w:r>
            <w:proofErr w:type="spellEnd"/>
          </w:p>
        </w:tc>
      </w:tr>
      <w:tr w:rsidR="00564B6E" w:rsidRPr="00E7425D" w14:paraId="7DD66E2F" w14:textId="77777777" w:rsidTr="00806060">
        <w:trPr>
          <w:cantSplit/>
          <w:trHeight w:val="410"/>
        </w:trPr>
        <w:tc>
          <w:tcPr>
            <w:tcW w:w="6648" w:type="dxa"/>
          </w:tcPr>
          <w:p w14:paraId="410B7D03" w14:textId="77777777" w:rsidR="007E09D9" w:rsidRPr="00E7425D" w:rsidRDefault="007E09D9" w:rsidP="00194EA7">
            <w:pPr>
              <w:widowControl w:val="0"/>
              <w:spacing w:line="312" w:lineRule="auto"/>
              <w:rPr>
                <w:i/>
                <w:sz w:val="26"/>
                <w:szCs w:val="26"/>
              </w:rPr>
            </w:pPr>
            <w:r w:rsidRPr="00E7425D">
              <w:rPr>
                <w:sz w:val="26"/>
                <w:szCs w:val="26"/>
              </w:rPr>
              <w:t xml:space="preserve">1.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thích</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không</w:t>
            </w:r>
            <w:proofErr w:type="spellEnd"/>
            <w:r w:rsidRPr="00E7425D">
              <w:rPr>
                <w:sz w:val="26"/>
                <w:szCs w:val="26"/>
              </w:rPr>
              <w:t>?</w:t>
            </w:r>
          </w:p>
        </w:tc>
        <w:tc>
          <w:tcPr>
            <w:tcW w:w="708" w:type="dxa"/>
          </w:tcPr>
          <w:p w14:paraId="70C7B7CD" w14:textId="77777777" w:rsidR="007E09D9" w:rsidRPr="00E7425D" w:rsidRDefault="007E09D9" w:rsidP="00194EA7">
            <w:pPr>
              <w:widowControl w:val="0"/>
              <w:spacing w:line="312" w:lineRule="auto"/>
              <w:ind w:left="-15"/>
              <w:jc w:val="center"/>
              <w:rPr>
                <w:sz w:val="26"/>
                <w:szCs w:val="26"/>
              </w:rPr>
            </w:pPr>
            <w:r w:rsidRPr="00E7425D">
              <w:rPr>
                <w:sz w:val="26"/>
                <w:szCs w:val="26"/>
              </w:rPr>
              <w:t>33</w:t>
            </w:r>
          </w:p>
        </w:tc>
        <w:tc>
          <w:tcPr>
            <w:tcW w:w="1418" w:type="dxa"/>
          </w:tcPr>
          <w:p w14:paraId="38E319E7" w14:textId="77777777" w:rsidR="007E09D9" w:rsidRPr="00E7425D" w:rsidRDefault="007E09D9" w:rsidP="00194EA7">
            <w:pPr>
              <w:widowControl w:val="0"/>
              <w:spacing w:line="312" w:lineRule="auto"/>
              <w:ind w:left="-15"/>
              <w:jc w:val="center"/>
              <w:rPr>
                <w:sz w:val="26"/>
                <w:szCs w:val="26"/>
              </w:rPr>
            </w:pPr>
            <w:r w:rsidRPr="00E7425D">
              <w:rPr>
                <w:sz w:val="26"/>
                <w:szCs w:val="26"/>
              </w:rPr>
              <w:t>38</w:t>
            </w:r>
          </w:p>
        </w:tc>
        <w:tc>
          <w:tcPr>
            <w:tcW w:w="709" w:type="dxa"/>
          </w:tcPr>
          <w:p w14:paraId="7B657214" w14:textId="77777777" w:rsidR="007E09D9" w:rsidRPr="00E7425D" w:rsidRDefault="007E09D9" w:rsidP="00194EA7">
            <w:pPr>
              <w:widowControl w:val="0"/>
              <w:spacing w:line="312" w:lineRule="auto"/>
              <w:ind w:left="-15"/>
              <w:jc w:val="center"/>
              <w:rPr>
                <w:sz w:val="26"/>
                <w:szCs w:val="26"/>
              </w:rPr>
            </w:pPr>
            <w:r w:rsidRPr="00E7425D">
              <w:rPr>
                <w:sz w:val="26"/>
                <w:szCs w:val="26"/>
              </w:rPr>
              <w:t>344</w:t>
            </w:r>
          </w:p>
        </w:tc>
      </w:tr>
      <w:tr w:rsidR="00564B6E" w:rsidRPr="00E7425D" w14:paraId="5B982F25" w14:textId="77777777" w:rsidTr="00806060">
        <w:trPr>
          <w:cantSplit/>
          <w:trHeight w:val="410"/>
        </w:trPr>
        <w:tc>
          <w:tcPr>
            <w:tcW w:w="6648" w:type="dxa"/>
          </w:tcPr>
          <w:p w14:paraId="264E0A45" w14:textId="5D0C76EF" w:rsidR="007E09D9" w:rsidRPr="00E7425D" w:rsidRDefault="007E09D9" w:rsidP="00194EA7">
            <w:pPr>
              <w:widowControl w:val="0"/>
              <w:spacing w:line="312" w:lineRule="auto"/>
              <w:rPr>
                <w:sz w:val="26"/>
                <w:szCs w:val="26"/>
              </w:rPr>
            </w:pPr>
            <w:r w:rsidRPr="00E7425D">
              <w:rPr>
                <w:sz w:val="26"/>
                <w:szCs w:val="26"/>
              </w:rPr>
              <w:t xml:space="preserve">2.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biết</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di </w:t>
            </w:r>
            <w:proofErr w:type="spellStart"/>
            <w:r w:rsidRPr="00E7425D">
              <w:rPr>
                <w:sz w:val="26"/>
                <w:szCs w:val="26"/>
              </w:rPr>
              <w:t>sản</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phi </w:t>
            </w:r>
            <w:proofErr w:type="spellStart"/>
            <w:r w:rsidRPr="00E7425D">
              <w:rPr>
                <w:sz w:val="26"/>
                <w:szCs w:val="26"/>
              </w:rPr>
              <w:t>vật</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quốc</w:t>
            </w:r>
            <w:proofErr w:type="spellEnd"/>
            <w:r w:rsidRPr="00E7425D">
              <w:rPr>
                <w:sz w:val="26"/>
                <w:szCs w:val="26"/>
              </w:rPr>
              <w:t xml:space="preserve"> </w:t>
            </w:r>
            <w:proofErr w:type="spellStart"/>
            <w:r w:rsidRPr="00E7425D">
              <w:rPr>
                <w:sz w:val="26"/>
                <w:szCs w:val="26"/>
              </w:rPr>
              <w:t>gia</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w:t>
            </w:r>
          </w:p>
        </w:tc>
        <w:tc>
          <w:tcPr>
            <w:tcW w:w="708" w:type="dxa"/>
          </w:tcPr>
          <w:p w14:paraId="1AECC306" w14:textId="77777777" w:rsidR="007E09D9" w:rsidRPr="00E7425D" w:rsidRDefault="007E09D9" w:rsidP="00194EA7">
            <w:pPr>
              <w:widowControl w:val="0"/>
              <w:spacing w:line="312" w:lineRule="auto"/>
              <w:ind w:left="-15"/>
              <w:jc w:val="center"/>
              <w:rPr>
                <w:sz w:val="26"/>
                <w:szCs w:val="26"/>
              </w:rPr>
            </w:pPr>
            <w:r w:rsidRPr="00E7425D">
              <w:rPr>
                <w:sz w:val="26"/>
                <w:szCs w:val="26"/>
              </w:rPr>
              <w:t>282</w:t>
            </w:r>
          </w:p>
        </w:tc>
        <w:tc>
          <w:tcPr>
            <w:tcW w:w="1418" w:type="dxa"/>
          </w:tcPr>
          <w:p w14:paraId="08027B60" w14:textId="77777777" w:rsidR="007E09D9" w:rsidRPr="00E7425D" w:rsidRDefault="007E09D9" w:rsidP="00194EA7">
            <w:pPr>
              <w:widowControl w:val="0"/>
              <w:spacing w:line="312" w:lineRule="auto"/>
              <w:ind w:left="-15"/>
              <w:jc w:val="center"/>
              <w:rPr>
                <w:sz w:val="26"/>
                <w:szCs w:val="26"/>
              </w:rPr>
            </w:pPr>
            <w:r w:rsidRPr="00E7425D">
              <w:rPr>
                <w:sz w:val="26"/>
                <w:szCs w:val="26"/>
              </w:rPr>
              <w:t>44</w:t>
            </w:r>
          </w:p>
        </w:tc>
        <w:tc>
          <w:tcPr>
            <w:tcW w:w="709" w:type="dxa"/>
          </w:tcPr>
          <w:p w14:paraId="6243BC35" w14:textId="77777777" w:rsidR="007E09D9" w:rsidRPr="00E7425D" w:rsidRDefault="007E09D9" w:rsidP="00194EA7">
            <w:pPr>
              <w:widowControl w:val="0"/>
              <w:spacing w:line="312" w:lineRule="auto"/>
              <w:ind w:left="-15"/>
              <w:jc w:val="center"/>
              <w:rPr>
                <w:sz w:val="26"/>
                <w:szCs w:val="26"/>
              </w:rPr>
            </w:pPr>
            <w:r w:rsidRPr="00E7425D">
              <w:rPr>
                <w:sz w:val="26"/>
                <w:szCs w:val="26"/>
              </w:rPr>
              <w:t>89</w:t>
            </w:r>
          </w:p>
        </w:tc>
      </w:tr>
      <w:tr w:rsidR="00564B6E" w:rsidRPr="00E7425D" w14:paraId="4935C5FA" w14:textId="77777777" w:rsidTr="00806060">
        <w:trPr>
          <w:cantSplit/>
          <w:trHeight w:val="410"/>
        </w:trPr>
        <w:tc>
          <w:tcPr>
            <w:tcW w:w="6648" w:type="dxa"/>
          </w:tcPr>
          <w:p w14:paraId="78557BE0" w14:textId="0560609C" w:rsidR="007E09D9" w:rsidRPr="00E7425D" w:rsidRDefault="007E09D9" w:rsidP="00194EA7">
            <w:pPr>
              <w:widowControl w:val="0"/>
              <w:spacing w:line="312" w:lineRule="auto"/>
              <w:rPr>
                <w:spacing w:val="-10"/>
                <w:sz w:val="26"/>
                <w:szCs w:val="26"/>
              </w:rPr>
            </w:pPr>
            <w:r w:rsidRPr="00E7425D">
              <w:rPr>
                <w:spacing w:val="-10"/>
                <w:sz w:val="26"/>
                <w:szCs w:val="26"/>
              </w:rPr>
              <w:t xml:space="preserve">3. </w:t>
            </w:r>
            <w:proofErr w:type="spellStart"/>
            <w:r w:rsidRPr="00E7425D">
              <w:rPr>
                <w:spacing w:val="-10"/>
                <w:sz w:val="26"/>
                <w:szCs w:val="26"/>
              </w:rPr>
              <w:t>Em</w:t>
            </w:r>
            <w:proofErr w:type="spellEnd"/>
            <w:r w:rsidRPr="00E7425D">
              <w:rPr>
                <w:spacing w:val="-10"/>
                <w:sz w:val="26"/>
                <w:szCs w:val="26"/>
              </w:rPr>
              <w:t xml:space="preserve"> </w:t>
            </w:r>
            <w:proofErr w:type="spellStart"/>
            <w:r w:rsidRPr="00E7425D">
              <w:rPr>
                <w:spacing w:val="-10"/>
                <w:sz w:val="26"/>
                <w:szCs w:val="26"/>
              </w:rPr>
              <w:t>có</w:t>
            </w:r>
            <w:proofErr w:type="spellEnd"/>
            <w:r w:rsidRPr="00E7425D">
              <w:rPr>
                <w:spacing w:val="-10"/>
                <w:sz w:val="26"/>
                <w:szCs w:val="26"/>
              </w:rPr>
              <w:t xml:space="preserve"> </w:t>
            </w:r>
            <w:proofErr w:type="spellStart"/>
            <w:r w:rsidRPr="00E7425D">
              <w:rPr>
                <w:spacing w:val="-10"/>
                <w:sz w:val="26"/>
                <w:szCs w:val="26"/>
              </w:rPr>
              <w:t>thường</w:t>
            </w:r>
            <w:proofErr w:type="spellEnd"/>
            <w:r w:rsidRPr="00E7425D">
              <w:rPr>
                <w:spacing w:val="-10"/>
                <w:sz w:val="26"/>
                <w:szCs w:val="26"/>
              </w:rPr>
              <w:t xml:space="preserve"> </w:t>
            </w:r>
            <w:proofErr w:type="spellStart"/>
            <w:r w:rsidRPr="00E7425D">
              <w:rPr>
                <w:spacing w:val="-10"/>
                <w:sz w:val="26"/>
                <w:szCs w:val="26"/>
              </w:rPr>
              <w:t>xuyên</w:t>
            </w:r>
            <w:proofErr w:type="spellEnd"/>
            <w:r w:rsidRPr="00E7425D">
              <w:rPr>
                <w:spacing w:val="-10"/>
                <w:sz w:val="26"/>
                <w:szCs w:val="26"/>
              </w:rPr>
              <w:t xml:space="preserve"> </w:t>
            </w:r>
            <w:proofErr w:type="spellStart"/>
            <w:r w:rsidRPr="00E7425D">
              <w:rPr>
                <w:spacing w:val="-10"/>
                <w:sz w:val="26"/>
                <w:szCs w:val="26"/>
              </w:rPr>
              <w:t>nghe</w:t>
            </w:r>
            <w:proofErr w:type="spellEnd"/>
            <w:r w:rsidRPr="00E7425D">
              <w:rPr>
                <w:spacing w:val="-10"/>
                <w:sz w:val="26"/>
                <w:szCs w:val="26"/>
              </w:rPr>
              <w:t xml:space="preserve"> </w:t>
            </w:r>
            <w:proofErr w:type="spellStart"/>
            <w:r w:rsidRPr="00E7425D">
              <w:rPr>
                <w:spacing w:val="-10"/>
                <w:sz w:val="26"/>
                <w:szCs w:val="26"/>
              </w:rPr>
              <w:t>hoặc</w:t>
            </w:r>
            <w:proofErr w:type="spellEnd"/>
            <w:r w:rsidRPr="00E7425D">
              <w:rPr>
                <w:spacing w:val="-10"/>
                <w:sz w:val="26"/>
                <w:szCs w:val="26"/>
              </w:rPr>
              <w:t xml:space="preserve"> </w:t>
            </w:r>
            <w:proofErr w:type="spellStart"/>
            <w:r w:rsidRPr="00E7425D">
              <w:rPr>
                <w:spacing w:val="-10"/>
                <w:sz w:val="26"/>
                <w:szCs w:val="26"/>
              </w:rPr>
              <w:t>xem</w:t>
            </w:r>
            <w:proofErr w:type="spellEnd"/>
            <w:r w:rsidRPr="00E7425D">
              <w:rPr>
                <w:spacing w:val="-10"/>
                <w:sz w:val="26"/>
                <w:szCs w:val="26"/>
              </w:rPr>
              <w:t xml:space="preserve"> </w:t>
            </w:r>
            <w:proofErr w:type="spellStart"/>
            <w:r w:rsidRPr="00E7425D">
              <w:rPr>
                <w:spacing w:val="-10"/>
                <w:sz w:val="26"/>
                <w:szCs w:val="26"/>
              </w:rPr>
              <w:t>trình</w:t>
            </w:r>
            <w:proofErr w:type="spellEnd"/>
            <w:r w:rsidRPr="00E7425D">
              <w:rPr>
                <w:spacing w:val="-10"/>
                <w:sz w:val="26"/>
                <w:szCs w:val="26"/>
              </w:rPr>
              <w:t xml:space="preserve"> </w:t>
            </w:r>
            <w:proofErr w:type="spellStart"/>
            <w:r w:rsidRPr="00E7425D">
              <w:rPr>
                <w:spacing w:val="-10"/>
                <w:sz w:val="26"/>
                <w:szCs w:val="26"/>
              </w:rPr>
              <w:t>diễn</w:t>
            </w:r>
            <w:proofErr w:type="spellEnd"/>
            <w:r w:rsidRPr="00E7425D">
              <w:rPr>
                <w:spacing w:val="-10"/>
                <w:sz w:val="26"/>
                <w:szCs w:val="26"/>
              </w:rPr>
              <w:t xml:space="preserve"> </w:t>
            </w:r>
            <w:proofErr w:type="spellStart"/>
            <w:r w:rsidR="00E41758" w:rsidRPr="00E7425D">
              <w:rPr>
                <w:spacing w:val="-10"/>
                <w:sz w:val="26"/>
                <w:szCs w:val="26"/>
              </w:rPr>
              <w:t>Hát</w:t>
            </w:r>
            <w:proofErr w:type="spellEnd"/>
            <w:r w:rsidR="00E41758" w:rsidRPr="00E7425D">
              <w:rPr>
                <w:spacing w:val="-10"/>
                <w:sz w:val="26"/>
                <w:szCs w:val="26"/>
              </w:rPr>
              <w:t xml:space="preserve"> </w:t>
            </w:r>
            <w:proofErr w:type="spellStart"/>
            <w:r w:rsidR="00E41758" w:rsidRPr="00E7425D">
              <w:rPr>
                <w:spacing w:val="-10"/>
                <w:sz w:val="26"/>
                <w:szCs w:val="26"/>
              </w:rPr>
              <w:t>Bả</w:t>
            </w:r>
            <w:proofErr w:type="spellEnd"/>
            <w:r w:rsidR="00E41758" w:rsidRPr="00E7425D">
              <w:rPr>
                <w:spacing w:val="-10"/>
                <w:sz w:val="26"/>
                <w:szCs w:val="26"/>
              </w:rPr>
              <w:t xml:space="preserve"> </w:t>
            </w:r>
            <w:proofErr w:type="spellStart"/>
            <w:r w:rsidR="00E41758" w:rsidRPr="00E7425D">
              <w:rPr>
                <w:spacing w:val="-10"/>
                <w:sz w:val="26"/>
                <w:szCs w:val="26"/>
              </w:rPr>
              <w:t>trạo</w:t>
            </w:r>
            <w:proofErr w:type="spellEnd"/>
            <w:r w:rsidRPr="00E7425D">
              <w:rPr>
                <w:spacing w:val="-10"/>
                <w:sz w:val="26"/>
                <w:szCs w:val="26"/>
              </w:rPr>
              <w:t xml:space="preserve"> </w:t>
            </w:r>
            <w:proofErr w:type="spellStart"/>
            <w:r w:rsidRPr="00E7425D">
              <w:rPr>
                <w:spacing w:val="-10"/>
                <w:sz w:val="26"/>
                <w:szCs w:val="26"/>
              </w:rPr>
              <w:t>không</w:t>
            </w:r>
            <w:proofErr w:type="spellEnd"/>
            <w:r w:rsidRPr="00E7425D">
              <w:rPr>
                <w:spacing w:val="-10"/>
                <w:sz w:val="26"/>
                <w:szCs w:val="26"/>
              </w:rPr>
              <w:t>?</w:t>
            </w:r>
          </w:p>
        </w:tc>
        <w:tc>
          <w:tcPr>
            <w:tcW w:w="708" w:type="dxa"/>
          </w:tcPr>
          <w:p w14:paraId="027E2DA0" w14:textId="77777777" w:rsidR="007E09D9" w:rsidRPr="00E7425D" w:rsidRDefault="007E09D9" w:rsidP="00194EA7">
            <w:pPr>
              <w:widowControl w:val="0"/>
              <w:spacing w:line="312" w:lineRule="auto"/>
              <w:ind w:left="-15"/>
              <w:jc w:val="center"/>
              <w:rPr>
                <w:sz w:val="26"/>
                <w:szCs w:val="26"/>
              </w:rPr>
            </w:pPr>
            <w:r w:rsidRPr="00E7425D">
              <w:rPr>
                <w:sz w:val="26"/>
                <w:szCs w:val="26"/>
              </w:rPr>
              <w:t>304</w:t>
            </w:r>
          </w:p>
        </w:tc>
        <w:tc>
          <w:tcPr>
            <w:tcW w:w="1418" w:type="dxa"/>
          </w:tcPr>
          <w:p w14:paraId="3DA9004F" w14:textId="77777777" w:rsidR="007E09D9" w:rsidRPr="00E7425D" w:rsidRDefault="007E09D9" w:rsidP="00194EA7">
            <w:pPr>
              <w:widowControl w:val="0"/>
              <w:spacing w:line="312" w:lineRule="auto"/>
              <w:ind w:left="-15"/>
              <w:jc w:val="center"/>
              <w:rPr>
                <w:sz w:val="26"/>
                <w:szCs w:val="26"/>
              </w:rPr>
            </w:pPr>
            <w:r w:rsidRPr="00E7425D">
              <w:rPr>
                <w:sz w:val="26"/>
                <w:szCs w:val="26"/>
              </w:rPr>
              <w:t>59</w:t>
            </w:r>
          </w:p>
        </w:tc>
        <w:tc>
          <w:tcPr>
            <w:tcW w:w="709" w:type="dxa"/>
          </w:tcPr>
          <w:p w14:paraId="177D9E7C" w14:textId="77777777" w:rsidR="007E09D9" w:rsidRPr="00E7425D" w:rsidRDefault="007E09D9" w:rsidP="00194EA7">
            <w:pPr>
              <w:widowControl w:val="0"/>
              <w:spacing w:line="312" w:lineRule="auto"/>
              <w:ind w:left="-15"/>
              <w:jc w:val="center"/>
              <w:rPr>
                <w:sz w:val="26"/>
                <w:szCs w:val="26"/>
              </w:rPr>
            </w:pPr>
            <w:r w:rsidRPr="00E7425D">
              <w:rPr>
                <w:sz w:val="26"/>
                <w:szCs w:val="26"/>
              </w:rPr>
              <w:t>52</w:t>
            </w:r>
          </w:p>
        </w:tc>
      </w:tr>
      <w:tr w:rsidR="00564B6E" w:rsidRPr="00E7425D" w14:paraId="3A54BCC7" w14:textId="77777777" w:rsidTr="00806060">
        <w:trPr>
          <w:cantSplit/>
          <w:trHeight w:val="410"/>
        </w:trPr>
        <w:tc>
          <w:tcPr>
            <w:tcW w:w="6648" w:type="dxa"/>
          </w:tcPr>
          <w:p w14:paraId="2EF8D3E0" w14:textId="5060D69B" w:rsidR="007E09D9" w:rsidRPr="00E7425D" w:rsidRDefault="007E09D9" w:rsidP="00194EA7">
            <w:pPr>
              <w:widowControl w:val="0"/>
              <w:spacing w:line="312" w:lineRule="auto"/>
              <w:rPr>
                <w:sz w:val="26"/>
                <w:szCs w:val="26"/>
              </w:rPr>
            </w:pPr>
            <w:r w:rsidRPr="00E7425D">
              <w:rPr>
                <w:sz w:val="26"/>
                <w:szCs w:val="26"/>
              </w:rPr>
              <w:t xml:space="preserve">4.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tự</w:t>
            </w:r>
            <w:proofErr w:type="spellEnd"/>
            <w:r w:rsidRPr="00E7425D">
              <w:rPr>
                <w:sz w:val="26"/>
                <w:szCs w:val="26"/>
              </w:rPr>
              <w:t xml:space="preserve"> </w:t>
            </w:r>
            <w:proofErr w:type="spellStart"/>
            <w:r w:rsidRPr="00E7425D">
              <w:rPr>
                <w:sz w:val="26"/>
                <w:szCs w:val="26"/>
              </w:rPr>
              <w:t>hào</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quê</w:t>
            </w:r>
            <w:proofErr w:type="spellEnd"/>
            <w:r w:rsidRPr="00E7425D">
              <w:rPr>
                <w:sz w:val="26"/>
                <w:szCs w:val="26"/>
              </w:rPr>
              <w:t xml:space="preserve"> </w:t>
            </w:r>
            <w:proofErr w:type="spellStart"/>
            <w:r w:rsidRPr="00E7425D">
              <w:rPr>
                <w:sz w:val="26"/>
                <w:szCs w:val="26"/>
              </w:rPr>
              <w:t>hương</w:t>
            </w:r>
            <w:proofErr w:type="spellEnd"/>
            <w:r w:rsidRPr="00E7425D">
              <w:rPr>
                <w:sz w:val="26"/>
                <w:szCs w:val="26"/>
              </w:rPr>
              <w:t xml:space="preserve"> </w:t>
            </w:r>
            <w:proofErr w:type="spellStart"/>
            <w:r w:rsidRPr="00E7425D">
              <w:rPr>
                <w:sz w:val="26"/>
                <w:szCs w:val="26"/>
              </w:rPr>
              <w:t>mình</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
        </w:tc>
        <w:tc>
          <w:tcPr>
            <w:tcW w:w="708" w:type="dxa"/>
          </w:tcPr>
          <w:p w14:paraId="1AE4F9DD" w14:textId="77777777" w:rsidR="007E09D9" w:rsidRPr="00E7425D" w:rsidRDefault="007E09D9" w:rsidP="00194EA7">
            <w:pPr>
              <w:widowControl w:val="0"/>
              <w:spacing w:line="312" w:lineRule="auto"/>
              <w:ind w:left="-15"/>
              <w:jc w:val="center"/>
              <w:rPr>
                <w:sz w:val="26"/>
                <w:szCs w:val="26"/>
              </w:rPr>
            </w:pPr>
            <w:r w:rsidRPr="00E7425D">
              <w:rPr>
                <w:sz w:val="26"/>
                <w:szCs w:val="26"/>
              </w:rPr>
              <w:t>16</w:t>
            </w:r>
          </w:p>
        </w:tc>
        <w:tc>
          <w:tcPr>
            <w:tcW w:w="1418" w:type="dxa"/>
          </w:tcPr>
          <w:p w14:paraId="5D5263AF" w14:textId="77777777" w:rsidR="007E09D9" w:rsidRPr="00E7425D" w:rsidRDefault="007E09D9" w:rsidP="00194EA7">
            <w:pPr>
              <w:widowControl w:val="0"/>
              <w:spacing w:line="312" w:lineRule="auto"/>
              <w:ind w:left="-15"/>
              <w:jc w:val="center"/>
              <w:rPr>
                <w:sz w:val="26"/>
                <w:szCs w:val="26"/>
              </w:rPr>
            </w:pPr>
            <w:r w:rsidRPr="00E7425D">
              <w:rPr>
                <w:sz w:val="26"/>
                <w:szCs w:val="26"/>
              </w:rPr>
              <w:t>48</w:t>
            </w:r>
          </w:p>
        </w:tc>
        <w:tc>
          <w:tcPr>
            <w:tcW w:w="709" w:type="dxa"/>
          </w:tcPr>
          <w:p w14:paraId="3CC70698" w14:textId="77777777" w:rsidR="007E09D9" w:rsidRPr="00E7425D" w:rsidRDefault="007E09D9" w:rsidP="00194EA7">
            <w:pPr>
              <w:widowControl w:val="0"/>
              <w:spacing w:line="312" w:lineRule="auto"/>
              <w:ind w:left="-15"/>
              <w:jc w:val="center"/>
              <w:rPr>
                <w:sz w:val="26"/>
                <w:szCs w:val="26"/>
              </w:rPr>
            </w:pPr>
            <w:r w:rsidRPr="00E7425D">
              <w:rPr>
                <w:sz w:val="26"/>
                <w:szCs w:val="26"/>
              </w:rPr>
              <w:t>351</w:t>
            </w:r>
          </w:p>
        </w:tc>
      </w:tr>
      <w:tr w:rsidR="007E09D9" w:rsidRPr="00E7425D" w14:paraId="2FA8E4CC" w14:textId="77777777" w:rsidTr="00806060">
        <w:trPr>
          <w:cantSplit/>
          <w:trHeight w:val="410"/>
        </w:trPr>
        <w:tc>
          <w:tcPr>
            <w:tcW w:w="6648" w:type="dxa"/>
          </w:tcPr>
          <w:p w14:paraId="5FDAE3AD" w14:textId="195F089F" w:rsidR="007E09D9" w:rsidRPr="00E7425D" w:rsidRDefault="007E09D9" w:rsidP="00194EA7">
            <w:pPr>
              <w:widowControl w:val="0"/>
              <w:spacing w:line="312" w:lineRule="auto"/>
              <w:rPr>
                <w:sz w:val="26"/>
                <w:szCs w:val="26"/>
              </w:rPr>
            </w:pPr>
            <w:r w:rsidRPr="00E7425D">
              <w:rPr>
                <w:sz w:val="26"/>
                <w:szCs w:val="26"/>
              </w:rPr>
              <w:t xml:space="preserve">5. </w:t>
            </w:r>
            <w:proofErr w:type="spellStart"/>
            <w:r w:rsidRPr="00E7425D">
              <w:rPr>
                <w:sz w:val="26"/>
                <w:szCs w:val="26"/>
              </w:rPr>
              <w:t>Em</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muốn</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thêm</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ở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w:t>
            </w:r>
          </w:p>
        </w:tc>
        <w:tc>
          <w:tcPr>
            <w:tcW w:w="708" w:type="dxa"/>
          </w:tcPr>
          <w:p w14:paraId="6B5D4554" w14:textId="77777777" w:rsidR="007E09D9" w:rsidRPr="00E7425D" w:rsidRDefault="007E09D9" w:rsidP="00194EA7">
            <w:pPr>
              <w:widowControl w:val="0"/>
              <w:spacing w:line="312" w:lineRule="auto"/>
              <w:ind w:left="-15"/>
              <w:jc w:val="center"/>
              <w:rPr>
                <w:sz w:val="26"/>
                <w:szCs w:val="26"/>
              </w:rPr>
            </w:pPr>
            <w:r w:rsidRPr="00E7425D">
              <w:rPr>
                <w:sz w:val="26"/>
                <w:szCs w:val="26"/>
              </w:rPr>
              <w:t>26</w:t>
            </w:r>
          </w:p>
        </w:tc>
        <w:tc>
          <w:tcPr>
            <w:tcW w:w="1418" w:type="dxa"/>
          </w:tcPr>
          <w:p w14:paraId="74398D6A" w14:textId="77777777" w:rsidR="007E09D9" w:rsidRPr="00E7425D" w:rsidRDefault="007E09D9" w:rsidP="00194EA7">
            <w:pPr>
              <w:widowControl w:val="0"/>
              <w:spacing w:line="312" w:lineRule="auto"/>
              <w:ind w:left="-15"/>
              <w:jc w:val="center"/>
              <w:rPr>
                <w:sz w:val="26"/>
                <w:szCs w:val="26"/>
              </w:rPr>
            </w:pPr>
            <w:r w:rsidRPr="00E7425D">
              <w:rPr>
                <w:sz w:val="26"/>
                <w:szCs w:val="26"/>
              </w:rPr>
              <w:t>44</w:t>
            </w:r>
          </w:p>
        </w:tc>
        <w:tc>
          <w:tcPr>
            <w:tcW w:w="709" w:type="dxa"/>
          </w:tcPr>
          <w:p w14:paraId="5EF31CE8" w14:textId="77777777" w:rsidR="007E09D9" w:rsidRPr="00E7425D" w:rsidRDefault="007E09D9" w:rsidP="00194EA7">
            <w:pPr>
              <w:widowControl w:val="0"/>
              <w:spacing w:line="312" w:lineRule="auto"/>
              <w:ind w:left="-15"/>
              <w:jc w:val="center"/>
              <w:rPr>
                <w:sz w:val="26"/>
                <w:szCs w:val="26"/>
              </w:rPr>
            </w:pPr>
            <w:r w:rsidRPr="00E7425D">
              <w:rPr>
                <w:sz w:val="26"/>
                <w:szCs w:val="26"/>
              </w:rPr>
              <w:t>345</w:t>
            </w:r>
          </w:p>
        </w:tc>
      </w:tr>
    </w:tbl>
    <w:p w14:paraId="7D5E2AE4" w14:textId="77777777" w:rsidR="007E09D9" w:rsidRPr="00E7425D" w:rsidRDefault="007E09D9" w:rsidP="00194EA7">
      <w:pPr>
        <w:widowControl w:val="0"/>
        <w:rPr>
          <w:b/>
          <w:bCs/>
          <w:sz w:val="26"/>
          <w:szCs w:val="26"/>
          <w:lang w:val="vi-VN"/>
        </w:rPr>
      </w:pPr>
    </w:p>
    <w:p w14:paraId="20A0634B" w14:textId="77777777" w:rsidR="007E09D9" w:rsidRPr="00E7425D" w:rsidRDefault="007E09D9" w:rsidP="00194EA7">
      <w:pPr>
        <w:widowControl w:val="0"/>
        <w:spacing w:line="276" w:lineRule="auto"/>
        <w:contextualSpacing w:val="0"/>
        <w:jc w:val="left"/>
        <w:rPr>
          <w:b/>
          <w:bCs/>
          <w:sz w:val="26"/>
          <w:szCs w:val="26"/>
          <w:lang w:val="en-GB"/>
        </w:rPr>
      </w:pPr>
      <w:r w:rsidRPr="00E7425D">
        <w:rPr>
          <w:b/>
          <w:bCs/>
          <w:sz w:val="26"/>
          <w:szCs w:val="26"/>
          <w:lang w:val="en-GB"/>
        </w:rPr>
        <w:br w:type="page"/>
      </w:r>
    </w:p>
    <w:p w14:paraId="440DEE77" w14:textId="50F0F4E3" w:rsidR="007E09D9" w:rsidRPr="00E7425D" w:rsidRDefault="00CF59F1" w:rsidP="00194EA7">
      <w:pPr>
        <w:widowControl w:val="0"/>
        <w:rPr>
          <w:b/>
          <w:bCs/>
          <w:sz w:val="26"/>
          <w:szCs w:val="26"/>
          <w:lang w:val="en-GB"/>
        </w:rPr>
      </w:pPr>
      <w:r w:rsidRPr="00E7425D">
        <w:rPr>
          <w:b/>
          <w:bCs/>
          <w:sz w:val="26"/>
          <w:szCs w:val="26"/>
          <w:lang w:val="en-GB"/>
        </w:rPr>
        <w:lastRenderedPageBreak/>
        <w:t>3</w:t>
      </w:r>
      <w:r w:rsidR="007E09D9" w:rsidRPr="00E7425D">
        <w:rPr>
          <w:b/>
          <w:bCs/>
          <w:sz w:val="26"/>
          <w:szCs w:val="26"/>
          <w:lang w:val="en-GB"/>
        </w:rPr>
        <w:t xml:space="preserve">.5. </w:t>
      </w:r>
      <w:proofErr w:type="spellStart"/>
      <w:r w:rsidR="007E09D9" w:rsidRPr="00E7425D">
        <w:rPr>
          <w:b/>
          <w:bCs/>
          <w:sz w:val="26"/>
          <w:szCs w:val="26"/>
          <w:lang w:val="en-GB"/>
        </w:rPr>
        <w:t>Câu</w:t>
      </w:r>
      <w:proofErr w:type="spellEnd"/>
      <w:r w:rsidR="007E09D9" w:rsidRPr="00E7425D">
        <w:rPr>
          <w:b/>
          <w:bCs/>
          <w:sz w:val="26"/>
          <w:szCs w:val="26"/>
          <w:lang w:val="en-GB"/>
        </w:rPr>
        <w:t xml:space="preserve"> </w:t>
      </w:r>
      <w:proofErr w:type="spellStart"/>
      <w:r w:rsidR="007E09D9" w:rsidRPr="00E7425D">
        <w:rPr>
          <w:b/>
          <w:bCs/>
          <w:sz w:val="26"/>
          <w:szCs w:val="26"/>
          <w:lang w:val="en-GB"/>
        </w:rPr>
        <w:t>hỏi</w:t>
      </w:r>
      <w:proofErr w:type="spellEnd"/>
      <w:r w:rsidR="007E09D9" w:rsidRPr="00E7425D">
        <w:rPr>
          <w:b/>
          <w:bCs/>
          <w:sz w:val="26"/>
          <w:szCs w:val="26"/>
          <w:lang w:val="en-GB"/>
        </w:rPr>
        <w:t xml:space="preserve"> </w:t>
      </w:r>
      <w:proofErr w:type="spellStart"/>
      <w:r w:rsidR="007E09D9" w:rsidRPr="00E7425D">
        <w:rPr>
          <w:b/>
          <w:bCs/>
          <w:sz w:val="26"/>
          <w:szCs w:val="26"/>
          <w:lang w:val="en-GB"/>
        </w:rPr>
        <w:t>phỏng</w:t>
      </w:r>
      <w:proofErr w:type="spellEnd"/>
      <w:r w:rsidR="007E09D9" w:rsidRPr="00E7425D">
        <w:rPr>
          <w:b/>
          <w:bCs/>
          <w:sz w:val="26"/>
          <w:szCs w:val="26"/>
          <w:lang w:val="en-GB"/>
        </w:rPr>
        <w:t xml:space="preserve"> </w:t>
      </w:r>
      <w:proofErr w:type="spellStart"/>
      <w:r w:rsidR="007E09D9" w:rsidRPr="00E7425D">
        <w:rPr>
          <w:b/>
          <w:bCs/>
          <w:sz w:val="26"/>
          <w:szCs w:val="26"/>
          <w:lang w:val="en-GB"/>
        </w:rPr>
        <w:t>vấn</w:t>
      </w:r>
      <w:proofErr w:type="spellEnd"/>
      <w:r w:rsidR="007E09D9" w:rsidRPr="00E7425D">
        <w:rPr>
          <w:b/>
          <w:bCs/>
          <w:sz w:val="26"/>
          <w:szCs w:val="26"/>
          <w:lang w:val="en-GB"/>
        </w:rPr>
        <w:t xml:space="preserve"> </w:t>
      </w:r>
      <w:proofErr w:type="spellStart"/>
      <w:r w:rsidR="007E09D9" w:rsidRPr="00E7425D">
        <w:rPr>
          <w:b/>
          <w:bCs/>
          <w:sz w:val="26"/>
          <w:szCs w:val="26"/>
          <w:lang w:val="en-GB"/>
        </w:rPr>
        <w:t>cán</w:t>
      </w:r>
      <w:proofErr w:type="spellEnd"/>
      <w:r w:rsidR="007E09D9" w:rsidRPr="00E7425D">
        <w:rPr>
          <w:b/>
          <w:bCs/>
          <w:sz w:val="26"/>
          <w:szCs w:val="26"/>
          <w:lang w:val="en-GB"/>
        </w:rPr>
        <w:t xml:space="preserve"> </w:t>
      </w:r>
      <w:proofErr w:type="spellStart"/>
      <w:r w:rsidR="007E09D9" w:rsidRPr="00E7425D">
        <w:rPr>
          <w:b/>
          <w:bCs/>
          <w:sz w:val="26"/>
          <w:szCs w:val="26"/>
          <w:lang w:val="en-GB"/>
        </w:rPr>
        <w:t>bộ</w:t>
      </w:r>
      <w:proofErr w:type="spellEnd"/>
      <w:r w:rsidR="007E09D9" w:rsidRPr="00E7425D">
        <w:rPr>
          <w:b/>
          <w:bCs/>
          <w:sz w:val="26"/>
          <w:szCs w:val="26"/>
          <w:lang w:val="en-GB"/>
        </w:rPr>
        <w:t xml:space="preserve"> </w:t>
      </w:r>
      <w:proofErr w:type="spellStart"/>
      <w:r w:rsidR="007E09D9" w:rsidRPr="00E7425D">
        <w:rPr>
          <w:b/>
          <w:bCs/>
          <w:sz w:val="26"/>
          <w:szCs w:val="26"/>
          <w:lang w:val="en-GB"/>
        </w:rPr>
        <w:t>quản</w:t>
      </w:r>
      <w:proofErr w:type="spellEnd"/>
      <w:r w:rsidR="007E09D9" w:rsidRPr="00E7425D">
        <w:rPr>
          <w:b/>
          <w:bCs/>
          <w:sz w:val="26"/>
          <w:szCs w:val="26"/>
          <w:lang w:val="en-GB"/>
        </w:rPr>
        <w:t xml:space="preserve"> </w:t>
      </w:r>
      <w:proofErr w:type="spellStart"/>
      <w:r w:rsidR="007E09D9" w:rsidRPr="00E7425D">
        <w:rPr>
          <w:b/>
          <w:bCs/>
          <w:sz w:val="26"/>
          <w:szCs w:val="26"/>
          <w:lang w:val="en-GB"/>
        </w:rPr>
        <w:t>lí</w:t>
      </w:r>
      <w:proofErr w:type="spellEnd"/>
      <w:r w:rsidR="007E09D9" w:rsidRPr="00E7425D">
        <w:rPr>
          <w:b/>
          <w:bCs/>
          <w:sz w:val="26"/>
          <w:szCs w:val="26"/>
          <w:lang w:val="en-GB"/>
        </w:rPr>
        <w:t xml:space="preserve">, </w:t>
      </w:r>
      <w:proofErr w:type="spellStart"/>
      <w:r w:rsidR="007E09D9" w:rsidRPr="00E7425D">
        <w:rPr>
          <w:b/>
          <w:bCs/>
          <w:sz w:val="26"/>
          <w:szCs w:val="26"/>
          <w:lang w:val="en-GB"/>
        </w:rPr>
        <w:t>giáo</w:t>
      </w:r>
      <w:proofErr w:type="spellEnd"/>
      <w:r w:rsidR="007E09D9" w:rsidRPr="00E7425D">
        <w:rPr>
          <w:b/>
          <w:bCs/>
          <w:sz w:val="26"/>
          <w:szCs w:val="26"/>
          <w:lang w:val="en-GB"/>
        </w:rPr>
        <w:t xml:space="preserve"> </w:t>
      </w:r>
      <w:proofErr w:type="spellStart"/>
      <w:r w:rsidR="007E09D9" w:rsidRPr="00E7425D">
        <w:rPr>
          <w:b/>
          <w:bCs/>
          <w:sz w:val="26"/>
          <w:szCs w:val="26"/>
          <w:lang w:val="en-GB"/>
        </w:rPr>
        <w:t>viên</w:t>
      </w:r>
      <w:proofErr w:type="spellEnd"/>
      <w:r w:rsidR="007E09D9" w:rsidRPr="00E7425D">
        <w:rPr>
          <w:b/>
          <w:bCs/>
          <w:sz w:val="26"/>
          <w:szCs w:val="26"/>
          <w:lang w:val="en-GB"/>
        </w:rPr>
        <w:t xml:space="preserve"> </w:t>
      </w:r>
      <w:proofErr w:type="spellStart"/>
      <w:r w:rsidR="007E09D9" w:rsidRPr="00E7425D">
        <w:rPr>
          <w:b/>
          <w:bCs/>
          <w:sz w:val="26"/>
          <w:szCs w:val="26"/>
          <w:lang w:val="en-GB"/>
        </w:rPr>
        <w:t>âm</w:t>
      </w:r>
      <w:proofErr w:type="spellEnd"/>
      <w:r w:rsidR="007E09D9" w:rsidRPr="00E7425D">
        <w:rPr>
          <w:b/>
          <w:bCs/>
          <w:sz w:val="26"/>
          <w:szCs w:val="26"/>
          <w:lang w:val="en-GB"/>
        </w:rPr>
        <w:t xml:space="preserve"> </w:t>
      </w:r>
      <w:proofErr w:type="spellStart"/>
      <w:r w:rsidR="007E09D9" w:rsidRPr="00E7425D">
        <w:rPr>
          <w:b/>
          <w:bCs/>
          <w:sz w:val="26"/>
          <w:szCs w:val="26"/>
          <w:lang w:val="en-GB"/>
        </w:rPr>
        <w:t>nhạc</w:t>
      </w:r>
      <w:proofErr w:type="spellEnd"/>
    </w:p>
    <w:p w14:paraId="65822A3D" w14:textId="77777777" w:rsidR="007E09D9" w:rsidRPr="00E7425D" w:rsidRDefault="007E09D9" w:rsidP="00194EA7">
      <w:pPr>
        <w:widowControl w:val="0"/>
        <w:spacing w:line="312" w:lineRule="auto"/>
        <w:ind w:firstLine="567"/>
        <w:rPr>
          <w:sz w:val="26"/>
          <w:szCs w:val="26"/>
        </w:rPr>
      </w:pPr>
      <w:r w:rsidRPr="00E7425D">
        <w:rPr>
          <w:sz w:val="26"/>
          <w:szCs w:val="26"/>
        </w:rPr>
        <w:t xml:space="preserve">+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CBQL: </w:t>
      </w:r>
      <w:proofErr w:type="spellStart"/>
      <w:r w:rsidRPr="00E7425D">
        <w:rPr>
          <w:sz w:val="26"/>
          <w:szCs w:val="26"/>
        </w:rPr>
        <w:t>Khảo</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trạng</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chung</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nói</w:t>
      </w:r>
      <w:proofErr w:type="spellEnd"/>
      <w:r w:rsidRPr="00E7425D">
        <w:rPr>
          <w:sz w:val="26"/>
          <w:szCs w:val="26"/>
        </w:rPr>
        <w:t xml:space="preserve"> </w:t>
      </w:r>
      <w:proofErr w:type="spellStart"/>
      <w:r w:rsidRPr="00E7425D">
        <w:rPr>
          <w:sz w:val="26"/>
          <w:szCs w:val="26"/>
        </w:rPr>
        <w:t>chung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nói</w:t>
      </w:r>
      <w:proofErr w:type="spellEnd"/>
      <w:r w:rsidRPr="00E7425D">
        <w:rPr>
          <w:sz w:val="26"/>
          <w:szCs w:val="26"/>
        </w:rPr>
        <w:t xml:space="preserve"> </w:t>
      </w:r>
      <w:proofErr w:type="spellStart"/>
      <w:r w:rsidRPr="00E7425D">
        <w:rPr>
          <w:sz w:val="26"/>
          <w:szCs w:val="26"/>
        </w:rPr>
        <w:t>riêng</w:t>
      </w:r>
      <w:proofErr w:type="spellEnd"/>
      <w:r w:rsidRPr="00E7425D">
        <w:rPr>
          <w:sz w:val="26"/>
          <w:szCs w:val="26"/>
        </w:rPr>
        <w:t xml:space="preserve">, </w:t>
      </w:r>
      <w:proofErr w:type="spellStart"/>
      <w:r w:rsidRPr="00E7425D">
        <w:rPr>
          <w:sz w:val="26"/>
          <w:szCs w:val="26"/>
        </w:rPr>
        <w:t>tầm</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HS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gìn</w:t>
      </w:r>
      <w:proofErr w:type="spellEnd"/>
      <w:r w:rsidRPr="00E7425D">
        <w:rPr>
          <w:sz w:val="26"/>
          <w:szCs w:val="26"/>
        </w:rPr>
        <w:t xml:space="preserve"> </w:t>
      </w:r>
      <w:proofErr w:type="spellStart"/>
      <w:r w:rsidRPr="00E7425D">
        <w:rPr>
          <w:sz w:val="26"/>
          <w:szCs w:val="26"/>
        </w:rPr>
        <w:t>giữ</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hoá</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thuật</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w:t>
      </w:r>
    </w:p>
    <w:p w14:paraId="4D9B4C49" w14:textId="77777777" w:rsidR="007E09D9" w:rsidRPr="00E7425D" w:rsidRDefault="007E09D9" w:rsidP="00194EA7">
      <w:pPr>
        <w:widowControl w:val="0"/>
        <w:spacing w:line="312" w:lineRule="auto"/>
        <w:ind w:firstLine="567"/>
        <w:rPr>
          <w:sz w:val="26"/>
          <w:szCs w:val="26"/>
        </w:rPr>
      </w:pPr>
      <w:r w:rsidRPr="00E7425D">
        <w:rPr>
          <w:sz w:val="26"/>
          <w:szCs w:val="26"/>
        </w:rPr>
        <w:t xml:space="preserve">1. CTGDPT 2018 </w:t>
      </w:r>
      <w:proofErr w:type="spellStart"/>
      <w:r w:rsidRPr="00E7425D">
        <w:rPr>
          <w:sz w:val="26"/>
          <w:szCs w:val="26"/>
        </w:rPr>
        <w:t>rất</w:t>
      </w:r>
      <w:proofErr w:type="spellEnd"/>
      <w:r w:rsidRPr="00E7425D">
        <w:rPr>
          <w:sz w:val="26"/>
          <w:szCs w:val="26"/>
        </w:rPr>
        <w:t xml:space="preserve"> </w:t>
      </w:r>
      <w:proofErr w:type="spellStart"/>
      <w:r w:rsidRPr="00E7425D">
        <w:rPr>
          <w:sz w:val="26"/>
          <w:szCs w:val="26"/>
        </w:rPr>
        <w:t>chú</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gìn</w:t>
      </w:r>
      <w:proofErr w:type="spellEnd"/>
      <w:r w:rsidRPr="00E7425D">
        <w:rPr>
          <w:sz w:val="26"/>
          <w:szCs w:val="26"/>
        </w:rPr>
        <w:t xml:space="preserve"> </w:t>
      </w:r>
      <w:proofErr w:type="spellStart"/>
      <w:r w:rsidRPr="00E7425D">
        <w:rPr>
          <w:sz w:val="26"/>
          <w:szCs w:val="26"/>
        </w:rPr>
        <w:t>giữ</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trị</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hoá</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đang</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ra </w:t>
      </w:r>
      <w:proofErr w:type="spellStart"/>
      <w:r w:rsidRPr="00E7425D">
        <w:rPr>
          <w:sz w:val="26"/>
          <w:szCs w:val="26"/>
        </w:rPr>
        <w:t>sao</w:t>
      </w:r>
      <w:proofErr w:type="spellEnd"/>
      <w:r w:rsidRPr="00E7425D">
        <w:rPr>
          <w:sz w:val="26"/>
          <w:szCs w:val="26"/>
        </w:rPr>
        <w:t xml:space="preserve">? Theo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thì</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tốt</w:t>
      </w:r>
      <w:proofErr w:type="spellEnd"/>
      <w:r w:rsidRPr="00E7425D">
        <w:rPr>
          <w:sz w:val="26"/>
          <w:szCs w:val="26"/>
        </w:rPr>
        <w:t xml:space="preserve"> </w:t>
      </w:r>
      <w:proofErr w:type="spellStart"/>
      <w:r w:rsidRPr="00E7425D">
        <w:rPr>
          <w:sz w:val="26"/>
          <w:szCs w:val="26"/>
        </w:rPr>
        <w:t>chưa</w:t>
      </w:r>
      <w:proofErr w:type="spellEnd"/>
      <w:r w:rsidRPr="00E7425D">
        <w:rPr>
          <w:sz w:val="26"/>
          <w:szCs w:val="26"/>
        </w:rPr>
        <w:t>?</w:t>
      </w:r>
    </w:p>
    <w:p w14:paraId="59CA7C76" w14:textId="77777777" w:rsidR="007E09D9" w:rsidRPr="00E7425D" w:rsidRDefault="007E09D9" w:rsidP="00194EA7">
      <w:pPr>
        <w:widowControl w:val="0"/>
        <w:spacing w:line="312" w:lineRule="auto"/>
        <w:ind w:firstLine="567"/>
        <w:rPr>
          <w:sz w:val="26"/>
          <w:szCs w:val="26"/>
        </w:rPr>
      </w:pPr>
      <w:r w:rsidRPr="00E7425D">
        <w:rPr>
          <w:sz w:val="26"/>
          <w:szCs w:val="26"/>
        </w:rPr>
        <w:t xml:space="preserve">2.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sắc</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hoá</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tộc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nghệ</w:t>
      </w:r>
      <w:proofErr w:type="spellEnd"/>
      <w:r w:rsidRPr="00E7425D">
        <w:rPr>
          <w:sz w:val="26"/>
          <w:szCs w:val="26"/>
        </w:rPr>
        <w:t xml:space="preserve"> </w:t>
      </w:r>
      <w:proofErr w:type="spellStart"/>
      <w:r w:rsidRPr="00E7425D">
        <w:rPr>
          <w:sz w:val="26"/>
          <w:szCs w:val="26"/>
        </w:rPr>
        <w:t>thuật</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lựa</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tìm</w:t>
      </w:r>
      <w:proofErr w:type="spellEnd"/>
      <w:r w:rsidRPr="00E7425D">
        <w:rPr>
          <w:sz w:val="26"/>
          <w:szCs w:val="26"/>
        </w:rPr>
        <w:t xml:space="preserve"> </w:t>
      </w:r>
      <w:proofErr w:type="spellStart"/>
      <w:r w:rsidRPr="00E7425D">
        <w:rPr>
          <w:sz w:val="26"/>
          <w:szCs w:val="26"/>
        </w:rPr>
        <w:t>hiểu</w:t>
      </w:r>
      <w:proofErr w:type="spellEnd"/>
      <w:r w:rsidRPr="00E7425D">
        <w:rPr>
          <w:sz w:val="26"/>
          <w:szCs w:val="26"/>
        </w:rPr>
        <w:t>?</w:t>
      </w:r>
    </w:p>
    <w:p w14:paraId="4815A2F1" w14:textId="77777777" w:rsidR="007E09D9" w:rsidRPr="00E7425D" w:rsidRDefault="007E09D9" w:rsidP="00194EA7">
      <w:pPr>
        <w:widowControl w:val="0"/>
        <w:spacing w:line="312" w:lineRule="auto"/>
        <w:ind w:firstLine="567"/>
        <w:rPr>
          <w:sz w:val="26"/>
          <w:szCs w:val="26"/>
        </w:rPr>
      </w:pPr>
      <w:r w:rsidRPr="00E7425D">
        <w:rPr>
          <w:sz w:val="26"/>
          <w:szCs w:val="26"/>
        </w:rPr>
        <w:t xml:space="preserve">3. Theo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giá</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tổ</w:t>
      </w:r>
      <w:proofErr w:type="spellEnd"/>
      <w:r w:rsidRPr="00E7425D">
        <w:rPr>
          <w:sz w:val="26"/>
          <w:szCs w:val="26"/>
        </w:rPr>
        <w:t xml:space="preserve"> </w:t>
      </w:r>
      <w:proofErr w:type="spellStart"/>
      <w:r w:rsidRPr="00E7425D">
        <w:rPr>
          <w:sz w:val="26"/>
          <w:szCs w:val="26"/>
        </w:rPr>
        <w:t>chức</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hoạt</w:t>
      </w:r>
      <w:proofErr w:type="spellEnd"/>
      <w:r w:rsidRPr="00E7425D">
        <w:rPr>
          <w:sz w:val="26"/>
          <w:szCs w:val="26"/>
        </w:rPr>
        <w:t xml:space="preserve"> </w:t>
      </w:r>
      <w:proofErr w:type="spellStart"/>
      <w:r w:rsidRPr="00E7425D">
        <w:rPr>
          <w:sz w:val="26"/>
          <w:szCs w:val="26"/>
        </w:rPr>
        <w:t>động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ở </w:t>
      </w:r>
      <w:proofErr w:type="spellStart"/>
      <w:r w:rsidRPr="00E7425D">
        <w:rPr>
          <w:sz w:val="26"/>
          <w:szCs w:val="26"/>
        </w:rPr>
        <w:t>mức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Nguyên</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thuận</w:t>
      </w:r>
      <w:proofErr w:type="spellEnd"/>
      <w:r w:rsidRPr="00E7425D">
        <w:rPr>
          <w:sz w:val="26"/>
          <w:szCs w:val="26"/>
        </w:rPr>
        <w:t xml:space="preserve"> </w:t>
      </w:r>
      <w:proofErr w:type="spellStart"/>
      <w:r w:rsidRPr="00E7425D">
        <w:rPr>
          <w:sz w:val="26"/>
          <w:szCs w:val="26"/>
        </w:rPr>
        <w:t>lợi</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khó</w:t>
      </w:r>
      <w:proofErr w:type="spellEnd"/>
      <w:r w:rsidRPr="00E7425D">
        <w:rPr>
          <w:sz w:val="26"/>
          <w:szCs w:val="26"/>
        </w:rPr>
        <w:t xml:space="preserve"> </w:t>
      </w:r>
      <w:proofErr w:type="spellStart"/>
      <w:r w:rsidRPr="00E7425D">
        <w:rPr>
          <w:sz w:val="26"/>
          <w:szCs w:val="26"/>
        </w:rPr>
        <w:t>khăn</w:t>
      </w:r>
      <w:proofErr w:type="spellEnd"/>
      <w:r w:rsidRPr="00E7425D">
        <w:rPr>
          <w:sz w:val="26"/>
          <w:szCs w:val="26"/>
        </w:rPr>
        <w:t xml:space="preserve"> </w:t>
      </w:r>
      <w:proofErr w:type="spellStart"/>
      <w:r w:rsidRPr="00E7425D">
        <w:rPr>
          <w:sz w:val="26"/>
          <w:szCs w:val="26"/>
        </w:rPr>
        <w:t>khi</w:t>
      </w:r>
      <w:proofErr w:type="spellEnd"/>
      <w:r w:rsidRPr="00E7425D">
        <w:rPr>
          <w:sz w:val="26"/>
          <w:szCs w:val="26"/>
        </w:rPr>
        <w:t xml:space="preserve"> GV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nhà</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tác</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w:t>
      </w:r>
    </w:p>
    <w:p w14:paraId="0118DCDC" w14:textId="720F5021" w:rsidR="007E09D9" w:rsidRPr="00E7425D" w:rsidRDefault="007E09D9" w:rsidP="00194EA7">
      <w:pPr>
        <w:widowControl w:val="0"/>
        <w:spacing w:line="312" w:lineRule="auto"/>
        <w:ind w:firstLine="567"/>
        <w:rPr>
          <w:sz w:val="26"/>
          <w:szCs w:val="26"/>
        </w:rPr>
      </w:pPr>
      <w:r w:rsidRPr="00E7425D">
        <w:rPr>
          <w:sz w:val="26"/>
          <w:szCs w:val="26"/>
        </w:rPr>
        <w:t xml:space="preserve">+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GV: </w:t>
      </w:r>
      <w:proofErr w:type="spellStart"/>
      <w:r w:rsidRPr="00E7425D">
        <w:rPr>
          <w:sz w:val="26"/>
          <w:szCs w:val="26"/>
        </w:rPr>
        <w:t>Khảo</w:t>
      </w:r>
      <w:proofErr w:type="spellEnd"/>
      <w:r w:rsidRPr="00E7425D">
        <w:rPr>
          <w:sz w:val="26"/>
          <w:szCs w:val="26"/>
        </w:rPr>
        <w:t xml:space="preserve"> </w:t>
      </w:r>
      <w:proofErr w:type="spellStart"/>
      <w:r w:rsidRPr="00E7425D">
        <w:rPr>
          <w:sz w:val="26"/>
          <w:szCs w:val="26"/>
        </w:rPr>
        <w:t>sát</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trạng</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trạng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Ghi</w:t>
      </w:r>
      <w:proofErr w:type="spellEnd"/>
      <w:r w:rsidRPr="00E7425D">
        <w:rPr>
          <w:sz w:val="26"/>
          <w:szCs w:val="26"/>
        </w:rPr>
        <w:t xml:space="preserve"> </w:t>
      </w:r>
      <w:proofErr w:type="spellStart"/>
      <w:r w:rsidRPr="00E7425D">
        <w:rPr>
          <w:sz w:val="26"/>
          <w:szCs w:val="26"/>
        </w:rPr>
        <w:t>nhận</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khó</w:t>
      </w:r>
      <w:proofErr w:type="spellEnd"/>
      <w:r w:rsidRPr="00E7425D">
        <w:rPr>
          <w:sz w:val="26"/>
          <w:szCs w:val="26"/>
        </w:rPr>
        <w:t xml:space="preserve"> </w:t>
      </w:r>
      <w:proofErr w:type="spellStart"/>
      <w:r w:rsidRPr="00E7425D">
        <w:rPr>
          <w:sz w:val="26"/>
          <w:szCs w:val="26"/>
        </w:rPr>
        <w:t>khăn</w:t>
      </w:r>
      <w:proofErr w:type="spellEnd"/>
      <w:r w:rsidRPr="00E7425D">
        <w:rPr>
          <w:sz w:val="26"/>
          <w:szCs w:val="26"/>
        </w:rPr>
        <w:t xml:space="preserve"> </w:t>
      </w:r>
      <w:proofErr w:type="spellStart"/>
      <w:r w:rsidRPr="00E7425D">
        <w:rPr>
          <w:sz w:val="26"/>
          <w:szCs w:val="26"/>
        </w:rPr>
        <w:t>gặp</w:t>
      </w:r>
      <w:proofErr w:type="spellEnd"/>
      <w:r w:rsidRPr="00E7425D">
        <w:rPr>
          <w:sz w:val="26"/>
          <w:szCs w:val="26"/>
        </w:rPr>
        <w:t xml:space="preserve"> </w:t>
      </w:r>
      <w:proofErr w:type="spellStart"/>
      <w:r w:rsidRPr="00E7425D">
        <w:rPr>
          <w:sz w:val="26"/>
          <w:szCs w:val="26"/>
        </w:rPr>
        <w:t>phải</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lắng</w:t>
      </w:r>
      <w:proofErr w:type="spellEnd"/>
      <w:r w:rsidRPr="00E7425D">
        <w:rPr>
          <w:sz w:val="26"/>
          <w:szCs w:val="26"/>
        </w:rPr>
        <w:t xml:space="preserve"> </w:t>
      </w:r>
      <w:proofErr w:type="spellStart"/>
      <w:r w:rsidRPr="00E7425D">
        <w:rPr>
          <w:sz w:val="26"/>
          <w:szCs w:val="26"/>
        </w:rPr>
        <w:t>nghe</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trao</w:t>
      </w:r>
      <w:proofErr w:type="spellEnd"/>
      <w:r w:rsidRPr="00E7425D">
        <w:rPr>
          <w:sz w:val="26"/>
          <w:szCs w:val="26"/>
        </w:rPr>
        <w:t xml:space="preserve"> </w:t>
      </w:r>
      <w:proofErr w:type="spellStart"/>
      <w:r w:rsidRPr="00E7425D">
        <w:rPr>
          <w:sz w:val="26"/>
          <w:szCs w:val="26"/>
        </w:rPr>
        <w:t>đổi</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t>xuất</w:t>
      </w:r>
      <w:proofErr w:type="spellEnd"/>
      <w:r w:rsidRPr="00E7425D">
        <w:rPr>
          <w:sz w:val="26"/>
          <w:szCs w:val="26"/>
        </w:rPr>
        <w:t xml:space="preserve"> </w:t>
      </w:r>
      <w:proofErr w:type="spellStart"/>
      <w:r w:rsidRPr="00E7425D">
        <w:rPr>
          <w:sz w:val="26"/>
          <w:szCs w:val="26"/>
        </w:rPr>
        <w:t>giải</w:t>
      </w:r>
      <w:proofErr w:type="spellEnd"/>
      <w:r w:rsidRPr="00E7425D">
        <w:rPr>
          <w:sz w:val="26"/>
          <w:szCs w:val="26"/>
        </w:rPr>
        <w:t xml:space="preserve"> </w:t>
      </w:r>
      <w:proofErr w:type="spellStart"/>
      <w:r w:rsidRPr="00E7425D">
        <w:rPr>
          <w:sz w:val="26"/>
          <w:szCs w:val="26"/>
        </w:rPr>
        <w:t>pháp</w:t>
      </w:r>
      <w:proofErr w:type="spellEnd"/>
      <w:r w:rsidRPr="00E7425D">
        <w:rPr>
          <w:sz w:val="26"/>
          <w:szCs w:val="26"/>
        </w:rPr>
        <w:t xml:space="preserve"> </w:t>
      </w:r>
      <w:proofErr w:type="spellStart"/>
      <w:r w:rsidRPr="00E7425D">
        <w:rPr>
          <w:sz w:val="26"/>
          <w:szCs w:val="26"/>
        </w:rPr>
        <w:t>khắc</w:t>
      </w:r>
      <w:proofErr w:type="spellEnd"/>
      <w:r w:rsidRPr="00E7425D">
        <w:rPr>
          <w:sz w:val="26"/>
          <w:szCs w:val="26"/>
        </w:rPr>
        <w:t xml:space="preserve"> </w:t>
      </w:r>
      <w:proofErr w:type="spellStart"/>
      <w:r w:rsidRPr="00E7425D">
        <w:rPr>
          <w:sz w:val="26"/>
          <w:szCs w:val="26"/>
        </w:rPr>
        <w:t>phục</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GV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hướng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w:t>
      </w:r>
    </w:p>
    <w:p w14:paraId="31DD8737" w14:textId="77777777" w:rsidR="007E09D9" w:rsidRPr="00E7425D" w:rsidRDefault="007E09D9" w:rsidP="00194EA7">
      <w:pPr>
        <w:widowControl w:val="0"/>
        <w:ind w:firstLine="567"/>
        <w:rPr>
          <w:sz w:val="26"/>
          <w:szCs w:val="26"/>
        </w:rPr>
      </w:pPr>
      <w:r w:rsidRPr="00E7425D">
        <w:rPr>
          <w:sz w:val="26"/>
          <w:szCs w:val="26"/>
        </w:rPr>
        <w:t xml:space="preserve">1. </w:t>
      </w:r>
      <w:proofErr w:type="spellStart"/>
      <w:r w:rsidRPr="00E7425D">
        <w:rPr>
          <w:sz w:val="26"/>
          <w:szCs w:val="26"/>
        </w:rPr>
        <w:t>Thầy</w:t>
      </w:r>
      <w:proofErr w:type="spellEnd"/>
      <w:r w:rsidRPr="00E7425D">
        <w:rPr>
          <w:sz w:val="26"/>
          <w:szCs w:val="26"/>
        </w:rPr>
        <w:t xml:space="preserve">/ </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biết</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nói</w:t>
      </w:r>
      <w:proofErr w:type="spellEnd"/>
      <w:r w:rsidRPr="00E7425D">
        <w:rPr>
          <w:sz w:val="26"/>
          <w:szCs w:val="26"/>
        </w:rPr>
        <w:t xml:space="preserve"> </w:t>
      </w:r>
      <w:proofErr w:type="spellStart"/>
      <w:r w:rsidRPr="00E7425D">
        <w:rPr>
          <w:sz w:val="26"/>
          <w:szCs w:val="26"/>
        </w:rPr>
        <w:t>chung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ở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cấp</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 xml:space="preserve"> </w:t>
      </w:r>
      <w:proofErr w:type="spellStart"/>
      <w:r w:rsidRPr="00E7425D">
        <w:rPr>
          <w:sz w:val="26"/>
          <w:szCs w:val="26"/>
        </w:rPr>
        <w:t>thông</w:t>
      </w:r>
      <w:proofErr w:type="spellEnd"/>
      <w:r w:rsidRPr="00E7425D">
        <w:rPr>
          <w:sz w:val="26"/>
          <w:szCs w:val="26"/>
        </w:rPr>
        <w:t xml:space="preserve"> qua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Mức</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chủ</w:t>
      </w:r>
      <w:proofErr w:type="spellEnd"/>
      <w:r w:rsidRPr="00E7425D">
        <w:rPr>
          <w:sz w:val="26"/>
          <w:szCs w:val="26"/>
        </w:rPr>
        <w:t xml:space="preserve"> </w:t>
      </w:r>
      <w:proofErr w:type="spellStart"/>
      <w:r w:rsidRPr="00E7425D">
        <w:rPr>
          <w:sz w:val="26"/>
          <w:szCs w:val="26"/>
        </w:rPr>
        <w:t>yếu</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nay? </w:t>
      </w:r>
      <w:proofErr w:type="spellStart"/>
      <w:r w:rsidRPr="00E7425D">
        <w:rPr>
          <w:sz w:val="26"/>
          <w:szCs w:val="26"/>
        </w:rPr>
        <w:t>Nguyên</w:t>
      </w:r>
      <w:proofErr w:type="spellEnd"/>
      <w:r w:rsidRPr="00E7425D">
        <w:rPr>
          <w:sz w:val="26"/>
          <w:szCs w:val="26"/>
        </w:rPr>
        <w:t xml:space="preserve"> </w:t>
      </w:r>
      <w:proofErr w:type="spellStart"/>
      <w:r w:rsidRPr="00E7425D">
        <w:rPr>
          <w:sz w:val="26"/>
          <w:szCs w:val="26"/>
        </w:rPr>
        <w:t>nhân</w:t>
      </w:r>
      <w:proofErr w:type="spellEnd"/>
      <w:r w:rsidRPr="00E7425D">
        <w:rPr>
          <w:sz w:val="26"/>
          <w:szCs w:val="26"/>
        </w:rPr>
        <w:t xml:space="preserve">, </w:t>
      </w:r>
      <w:proofErr w:type="spellStart"/>
      <w:r w:rsidRPr="00E7425D">
        <w:rPr>
          <w:sz w:val="26"/>
          <w:szCs w:val="26"/>
        </w:rPr>
        <w:t>thuận</w:t>
      </w:r>
      <w:proofErr w:type="spellEnd"/>
      <w:r w:rsidRPr="00E7425D">
        <w:rPr>
          <w:sz w:val="26"/>
          <w:szCs w:val="26"/>
        </w:rPr>
        <w:t xml:space="preserve"> </w:t>
      </w:r>
      <w:proofErr w:type="spellStart"/>
      <w:r w:rsidRPr="00E7425D">
        <w:rPr>
          <w:sz w:val="26"/>
          <w:szCs w:val="26"/>
        </w:rPr>
        <w:t>lợi</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khó</w:t>
      </w:r>
      <w:proofErr w:type="spellEnd"/>
      <w:r w:rsidRPr="00E7425D">
        <w:rPr>
          <w:sz w:val="26"/>
          <w:szCs w:val="26"/>
        </w:rPr>
        <w:t xml:space="preserve"> </w:t>
      </w:r>
      <w:proofErr w:type="spellStart"/>
      <w:r w:rsidRPr="00E7425D">
        <w:rPr>
          <w:sz w:val="26"/>
          <w:szCs w:val="26"/>
        </w:rPr>
        <w:t>khăn</w:t>
      </w:r>
      <w:proofErr w:type="spellEnd"/>
      <w:r w:rsidRPr="00E7425D">
        <w:rPr>
          <w:sz w:val="26"/>
          <w:szCs w:val="26"/>
        </w:rPr>
        <w:t xml:space="preserve"> </w:t>
      </w:r>
      <w:proofErr w:type="spellStart"/>
      <w:r w:rsidRPr="00E7425D">
        <w:rPr>
          <w:sz w:val="26"/>
          <w:szCs w:val="26"/>
        </w:rPr>
        <w:t>khi</w:t>
      </w:r>
      <w:proofErr w:type="spellEnd"/>
      <w:r w:rsidRPr="00E7425D">
        <w:rPr>
          <w:sz w:val="26"/>
          <w:szCs w:val="26"/>
        </w:rPr>
        <w:t xml:space="preserve"> </w:t>
      </w:r>
      <w:proofErr w:type="spellStart"/>
      <w:r w:rsidRPr="00E7425D">
        <w:rPr>
          <w:sz w:val="26"/>
          <w:szCs w:val="26"/>
        </w:rPr>
        <w:t>vận</w:t>
      </w:r>
      <w:proofErr w:type="spellEnd"/>
      <w:r w:rsidRPr="00E7425D">
        <w:rPr>
          <w:sz w:val="26"/>
          <w:szCs w:val="26"/>
        </w:rPr>
        <w:t xml:space="preserve"> </w:t>
      </w:r>
      <w:proofErr w:type="spellStart"/>
      <w:r w:rsidRPr="00E7425D">
        <w:rPr>
          <w:sz w:val="26"/>
          <w:szCs w:val="26"/>
        </w:rPr>
        <w:t>dụng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w:t>
      </w:r>
    </w:p>
    <w:p w14:paraId="1A9911AA" w14:textId="77777777" w:rsidR="007E09D9" w:rsidRPr="00E7425D" w:rsidRDefault="007E09D9" w:rsidP="00194EA7">
      <w:pPr>
        <w:widowControl w:val="0"/>
        <w:ind w:firstLine="567"/>
        <w:rPr>
          <w:sz w:val="26"/>
          <w:szCs w:val="26"/>
        </w:rPr>
      </w:pPr>
      <w:r w:rsidRPr="00E7425D">
        <w:rPr>
          <w:sz w:val="26"/>
          <w:szCs w:val="26"/>
        </w:rPr>
        <w:t xml:space="preserve">2. </w:t>
      </w:r>
      <w:proofErr w:type="spellStart"/>
      <w:r w:rsidRPr="00E7425D">
        <w:rPr>
          <w:sz w:val="26"/>
          <w:szCs w:val="26"/>
        </w:rPr>
        <w:t>Chương</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GDPT 2018 </w:t>
      </w:r>
      <w:proofErr w:type="spellStart"/>
      <w:r w:rsidRPr="00E7425D">
        <w:rPr>
          <w:sz w:val="26"/>
          <w:szCs w:val="26"/>
        </w:rPr>
        <w:t>rất</w:t>
      </w:r>
      <w:proofErr w:type="spellEnd"/>
      <w:r w:rsidRPr="00E7425D">
        <w:rPr>
          <w:sz w:val="26"/>
          <w:szCs w:val="26"/>
        </w:rPr>
        <w:t xml:space="preserve"> </w:t>
      </w:r>
      <w:proofErr w:type="spellStart"/>
      <w:r w:rsidRPr="00E7425D">
        <w:rPr>
          <w:sz w:val="26"/>
          <w:szCs w:val="26"/>
        </w:rPr>
        <w:t>coi</w:t>
      </w:r>
      <w:proofErr w:type="spellEnd"/>
      <w:r w:rsidRPr="00E7425D">
        <w:rPr>
          <w:sz w:val="26"/>
          <w:szCs w:val="26"/>
        </w:rPr>
        <w:t xml:space="preserve"> </w:t>
      </w:r>
      <w:proofErr w:type="spellStart"/>
      <w:r w:rsidRPr="00E7425D">
        <w:rPr>
          <w:sz w:val="26"/>
          <w:szCs w:val="26"/>
        </w:rPr>
        <w:t>trọng</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Giáo</w:t>
      </w:r>
      <w:proofErr w:type="spellEnd"/>
      <w:r w:rsidRPr="00E7425D">
        <w:rPr>
          <w:sz w:val="26"/>
          <w:szCs w:val="26"/>
        </w:rPr>
        <w:t xml:space="preserve"> </w:t>
      </w:r>
      <w:proofErr w:type="spellStart"/>
      <w:r w:rsidRPr="00E7425D">
        <w:rPr>
          <w:sz w:val="26"/>
          <w:szCs w:val="26"/>
        </w:rPr>
        <w:t>dục</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ca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bộ</w:t>
      </w:r>
      <w:proofErr w:type="spellEnd"/>
      <w:r w:rsidRPr="00E7425D">
        <w:rPr>
          <w:sz w:val="26"/>
          <w:szCs w:val="26"/>
        </w:rPr>
        <w:t xml:space="preserve"> SGK </w:t>
      </w:r>
      <w:proofErr w:type="spellStart"/>
      <w:r w:rsidRPr="00E7425D">
        <w:rPr>
          <w:sz w:val="26"/>
          <w:szCs w:val="26"/>
        </w:rPr>
        <w:t>đang</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giảng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tại</w:t>
      </w:r>
      <w:proofErr w:type="spellEnd"/>
      <w:r w:rsidRPr="00E7425D">
        <w:rPr>
          <w:sz w:val="26"/>
          <w:szCs w:val="26"/>
        </w:rPr>
        <w:t xml:space="preserve"> </w:t>
      </w:r>
      <w:proofErr w:type="spellStart"/>
      <w:r w:rsidRPr="00E7425D">
        <w:rPr>
          <w:sz w:val="26"/>
          <w:szCs w:val="26"/>
        </w:rPr>
        <w:t>trường</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đáp</w:t>
      </w:r>
      <w:proofErr w:type="spellEnd"/>
      <w:r w:rsidRPr="00E7425D">
        <w:rPr>
          <w:sz w:val="26"/>
          <w:szCs w:val="26"/>
        </w:rPr>
        <w:t xml:space="preserve"> </w:t>
      </w:r>
      <w:proofErr w:type="spellStart"/>
      <w:r w:rsidRPr="00E7425D">
        <w:rPr>
          <w:sz w:val="26"/>
          <w:szCs w:val="26"/>
        </w:rPr>
        <w:t>ứng</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việc</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Ngoài</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trong</w:t>
      </w:r>
      <w:proofErr w:type="spellEnd"/>
      <w:r w:rsidRPr="00E7425D">
        <w:rPr>
          <w:sz w:val="26"/>
          <w:szCs w:val="26"/>
        </w:rPr>
        <w:t xml:space="preserve"> SGK,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lồng</w:t>
      </w:r>
      <w:proofErr w:type="spellEnd"/>
      <w:r w:rsidRPr="00E7425D">
        <w:rPr>
          <w:sz w:val="26"/>
          <w:szCs w:val="26"/>
        </w:rPr>
        <w:t xml:space="preserve"> </w:t>
      </w:r>
      <w:proofErr w:type="spellStart"/>
      <w:r w:rsidRPr="00E7425D">
        <w:rPr>
          <w:sz w:val="26"/>
          <w:szCs w:val="26"/>
        </w:rPr>
        <w:t>ghép</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cho</w:t>
      </w:r>
      <w:proofErr w:type="spellEnd"/>
      <w:r w:rsidRPr="00E7425D">
        <w:rPr>
          <w:sz w:val="26"/>
          <w:szCs w:val="26"/>
        </w:rPr>
        <w:t xml:space="preserve"> HS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quá</w:t>
      </w:r>
      <w:proofErr w:type="spellEnd"/>
      <w:r w:rsidRPr="00E7425D">
        <w:rPr>
          <w:sz w:val="26"/>
          <w:szCs w:val="26"/>
        </w:rPr>
        <w:t xml:space="preserve">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không</w:t>
      </w:r>
      <w:proofErr w:type="spellEnd"/>
      <w:r w:rsidRPr="00E7425D">
        <w:rPr>
          <w:sz w:val="26"/>
          <w:szCs w:val="26"/>
        </w:rPr>
        <w:t xml:space="preserve">? </w:t>
      </w:r>
      <w:proofErr w:type="spellStart"/>
      <w:r w:rsidRPr="00E7425D">
        <w:rPr>
          <w:sz w:val="26"/>
          <w:szCs w:val="26"/>
        </w:rPr>
        <w:t>Nếu</w:t>
      </w:r>
      <w:proofErr w:type="spellEnd"/>
      <w:r w:rsidRPr="00E7425D">
        <w:rPr>
          <w:sz w:val="26"/>
          <w:szCs w:val="26"/>
        </w:rPr>
        <w:t xml:space="preserve"> </w:t>
      </w:r>
      <w:proofErr w:type="spellStart"/>
      <w:r w:rsidRPr="00E7425D">
        <w:rPr>
          <w:sz w:val="26"/>
          <w:szCs w:val="26"/>
        </w:rPr>
        <w:t>có</w:t>
      </w:r>
      <w:proofErr w:type="spellEnd"/>
      <w:r w:rsidRPr="00E7425D">
        <w:rPr>
          <w:sz w:val="26"/>
          <w:szCs w:val="26"/>
        </w:rPr>
        <w:t xml:space="preserve"> </w:t>
      </w:r>
      <w:proofErr w:type="spellStart"/>
      <w:r w:rsidRPr="00E7425D">
        <w:rPr>
          <w:sz w:val="26"/>
          <w:szCs w:val="26"/>
        </w:rPr>
        <w:t>thì</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đã</w:t>
      </w:r>
      <w:proofErr w:type="spellEnd"/>
      <w:r w:rsidRPr="00E7425D">
        <w:rPr>
          <w:sz w:val="26"/>
          <w:szCs w:val="26"/>
        </w:rPr>
        <w:t xml:space="preserve"> </w:t>
      </w:r>
      <w:proofErr w:type="spellStart"/>
      <w:r w:rsidRPr="00E7425D">
        <w:rPr>
          <w:sz w:val="26"/>
          <w:szCs w:val="26"/>
        </w:rPr>
        <w:t>thực</w:t>
      </w:r>
      <w:proofErr w:type="spellEnd"/>
      <w:r w:rsidRPr="00E7425D">
        <w:rPr>
          <w:sz w:val="26"/>
          <w:szCs w:val="26"/>
        </w:rPr>
        <w:t xml:space="preserve"> </w:t>
      </w:r>
      <w:proofErr w:type="spellStart"/>
      <w:r w:rsidRPr="00E7425D">
        <w:rPr>
          <w:sz w:val="26"/>
          <w:szCs w:val="26"/>
        </w:rPr>
        <w:t>hiện</w:t>
      </w:r>
      <w:proofErr w:type="spellEnd"/>
      <w:r w:rsidRPr="00E7425D">
        <w:rPr>
          <w:sz w:val="26"/>
          <w:szCs w:val="26"/>
        </w:rPr>
        <w:t xml:space="preserve"> </w:t>
      </w:r>
      <w:proofErr w:type="spellStart"/>
      <w:r w:rsidRPr="00E7425D">
        <w:rPr>
          <w:sz w:val="26"/>
          <w:szCs w:val="26"/>
        </w:rPr>
        <w:t>như</w:t>
      </w:r>
      <w:proofErr w:type="spellEnd"/>
      <w:r w:rsidRPr="00E7425D">
        <w:rPr>
          <w:sz w:val="26"/>
          <w:szCs w:val="26"/>
        </w:rPr>
        <w:t xml:space="preserve"> </w:t>
      </w:r>
      <w:proofErr w:type="spellStart"/>
      <w:r w:rsidRPr="00E7425D">
        <w:rPr>
          <w:sz w:val="26"/>
          <w:szCs w:val="26"/>
        </w:rPr>
        <w:t>thế</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đề</w:t>
      </w:r>
      <w:proofErr w:type="spellEnd"/>
      <w:r w:rsidRPr="00E7425D">
        <w:rPr>
          <w:sz w:val="26"/>
          <w:szCs w:val="26"/>
        </w:rPr>
        <w:t xml:space="preserve"> </w:t>
      </w:r>
      <w:proofErr w:type="spellStart"/>
      <w:r w:rsidRPr="00E7425D">
        <w:rPr>
          <w:sz w:val="26"/>
          <w:szCs w:val="26"/>
        </w:rPr>
        <w:lastRenderedPageBreak/>
        <w:t>xuất</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nào</w:t>
      </w:r>
      <w:proofErr w:type="spellEnd"/>
      <w:r w:rsidRPr="00E7425D">
        <w:rPr>
          <w:sz w:val="26"/>
          <w:szCs w:val="26"/>
        </w:rPr>
        <w:t xml:space="preserve"> </w:t>
      </w:r>
      <w:proofErr w:type="spellStart"/>
      <w:r w:rsidRPr="00E7425D">
        <w:rPr>
          <w:sz w:val="26"/>
          <w:szCs w:val="26"/>
        </w:rPr>
        <w:t>của</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mình</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w:t>
      </w:r>
    </w:p>
    <w:p w14:paraId="7D476D13" w14:textId="2392C678" w:rsidR="0045040E" w:rsidRPr="00E7425D" w:rsidRDefault="007E09D9" w:rsidP="00194EA7">
      <w:pPr>
        <w:widowControl w:val="0"/>
        <w:ind w:firstLine="567"/>
        <w:rPr>
          <w:sz w:val="26"/>
          <w:szCs w:val="26"/>
        </w:rPr>
      </w:pPr>
      <w:r w:rsidRPr="00E7425D">
        <w:rPr>
          <w:sz w:val="26"/>
          <w:szCs w:val="26"/>
        </w:rPr>
        <w:t xml:space="preserve">3. </w:t>
      </w:r>
      <w:proofErr w:type="spellStart"/>
      <w:r w:rsidRPr="00E7425D">
        <w:rPr>
          <w:sz w:val="26"/>
          <w:szCs w:val="26"/>
        </w:rPr>
        <w:t>Nếu</w:t>
      </w:r>
      <w:proofErr w:type="spellEnd"/>
      <w:r w:rsidRPr="00E7425D">
        <w:rPr>
          <w:sz w:val="26"/>
          <w:szCs w:val="26"/>
        </w:rPr>
        <w:t xml:space="preserve"> </w:t>
      </w:r>
      <w:proofErr w:type="spellStart"/>
      <w:r w:rsidR="00E41758" w:rsidRPr="00E7425D">
        <w:rPr>
          <w:sz w:val="26"/>
          <w:szCs w:val="26"/>
        </w:rPr>
        <w:t>Hát</w:t>
      </w:r>
      <w:proofErr w:type="spellEnd"/>
      <w:r w:rsidR="00E41758" w:rsidRPr="00E7425D">
        <w:rPr>
          <w:sz w:val="26"/>
          <w:szCs w:val="26"/>
        </w:rPr>
        <w:t xml:space="preserve"> </w:t>
      </w:r>
      <w:proofErr w:type="spellStart"/>
      <w:r w:rsidR="00E41758" w:rsidRPr="00E7425D">
        <w:rPr>
          <w:sz w:val="26"/>
          <w:szCs w:val="26"/>
        </w:rPr>
        <w:t>Bả</w:t>
      </w:r>
      <w:proofErr w:type="spellEnd"/>
      <w:r w:rsidR="00E41758" w:rsidRPr="00E7425D">
        <w:rPr>
          <w:sz w:val="26"/>
          <w:szCs w:val="26"/>
        </w:rPr>
        <w:t xml:space="preserve"> </w:t>
      </w:r>
      <w:proofErr w:type="spellStart"/>
      <w:r w:rsidR="00E41758" w:rsidRPr="00E7425D">
        <w:rPr>
          <w:sz w:val="26"/>
          <w:szCs w:val="26"/>
        </w:rPr>
        <w:t>trạo</w:t>
      </w:r>
      <w:proofErr w:type="spellEnd"/>
      <w:r w:rsidRPr="00E7425D">
        <w:rPr>
          <w:sz w:val="26"/>
          <w:szCs w:val="26"/>
        </w:rPr>
        <w:t xml:space="preserve"> </w:t>
      </w:r>
      <w:proofErr w:type="spellStart"/>
      <w:r w:rsidRPr="00E7425D">
        <w:rPr>
          <w:sz w:val="26"/>
          <w:szCs w:val="26"/>
        </w:rPr>
        <w:t>được</w:t>
      </w:r>
      <w:proofErr w:type="spellEnd"/>
      <w:r w:rsidRPr="00E7425D">
        <w:rPr>
          <w:sz w:val="26"/>
          <w:szCs w:val="26"/>
        </w:rPr>
        <w:t xml:space="preserve"> </w:t>
      </w:r>
      <w:proofErr w:type="spellStart"/>
      <w:r w:rsidRPr="00E7425D">
        <w:rPr>
          <w:sz w:val="26"/>
          <w:szCs w:val="26"/>
        </w:rPr>
        <w:t>lựa</w:t>
      </w:r>
      <w:proofErr w:type="spellEnd"/>
      <w:r w:rsidRPr="00E7425D">
        <w:rPr>
          <w:sz w:val="26"/>
          <w:szCs w:val="26"/>
        </w:rPr>
        <w:t xml:space="preserve"> </w:t>
      </w:r>
      <w:proofErr w:type="spellStart"/>
      <w:r w:rsidRPr="00E7425D">
        <w:rPr>
          <w:sz w:val="26"/>
          <w:szCs w:val="26"/>
        </w:rPr>
        <w:t>chọn</w:t>
      </w:r>
      <w:proofErr w:type="spellEnd"/>
      <w:r w:rsidRPr="00E7425D">
        <w:rPr>
          <w:sz w:val="26"/>
          <w:szCs w:val="26"/>
        </w:rPr>
        <w:t xml:space="preserve"> </w:t>
      </w:r>
      <w:proofErr w:type="spellStart"/>
      <w:r w:rsidRPr="00E7425D">
        <w:rPr>
          <w:sz w:val="26"/>
          <w:szCs w:val="26"/>
        </w:rPr>
        <w:t>để</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dạy</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môn</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theo</w:t>
      </w:r>
      <w:proofErr w:type="spellEnd"/>
      <w:r w:rsidRPr="00E7425D">
        <w:rPr>
          <w:sz w:val="26"/>
          <w:szCs w:val="26"/>
        </w:rPr>
        <w:t xml:space="preserve"> </w:t>
      </w:r>
      <w:proofErr w:type="spellStart"/>
      <w:r w:rsidRPr="00E7425D">
        <w:rPr>
          <w:sz w:val="26"/>
          <w:szCs w:val="26"/>
        </w:rPr>
        <w:t>Thầy</w:t>
      </w:r>
      <w:proofErr w:type="spellEnd"/>
      <w:r w:rsidRPr="00E7425D">
        <w:rPr>
          <w:sz w:val="26"/>
          <w:szCs w:val="26"/>
        </w:rPr>
        <w:t>/</w:t>
      </w:r>
      <w:proofErr w:type="spellStart"/>
      <w:r w:rsidRPr="00E7425D">
        <w:rPr>
          <w:sz w:val="26"/>
          <w:szCs w:val="26"/>
        </w:rPr>
        <w:t>cô</w:t>
      </w:r>
      <w:proofErr w:type="spellEnd"/>
      <w:r w:rsidRPr="00E7425D">
        <w:rPr>
          <w:sz w:val="26"/>
          <w:szCs w:val="26"/>
        </w:rPr>
        <w:t xml:space="preserve">, </w:t>
      </w:r>
      <w:proofErr w:type="spellStart"/>
      <w:r w:rsidRPr="00E7425D">
        <w:rPr>
          <w:sz w:val="26"/>
          <w:szCs w:val="26"/>
        </w:rPr>
        <w:t>nên</w:t>
      </w:r>
      <w:proofErr w:type="spellEnd"/>
      <w:r w:rsidRPr="00E7425D">
        <w:rPr>
          <w:sz w:val="26"/>
          <w:szCs w:val="26"/>
        </w:rPr>
        <w:t xml:space="preserve"> </w:t>
      </w:r>
      <w:proofErr w:type="spellStart"/>
      <w:r w:rsidRPr="00E7425D">
        <w:rPr>
          <w:sz w:val="26"/>
          <w:szCs w:val="26"/>
        </w:rPr>
        <w:t>xây</w:t>
      </w:r>
      <w:proofErr w:type="spellEnd"/>
      <w:r w:rsidRPr="00E7425D">
        <w:rPr>
          <w:sz w:val="26"/>
          <w:szCs w:val="26"/>
        </w:rPr>
        <w:t xml:space="preserve"> </w:t>
      </w:r>
      <w:proofErr w:type="spellStart"/>
      <w:r w:rsidRPr="00E7425D">
        <w:rPr>
          <w:sz w:val="26"/>
          <w:szCs w:val="26"/>
        </w:rPr>
        <w:t>dựng</w:t>
      </w:r>
      <w:proofErr w:type="spellEnd"/>
      <w:r w:rsidRPr="00E7425D">
        <w:rPr>
          <w:sz w:val="26"/>
          <w:szCs w:val="26"/>
        </w:rPr>
        <w:t xml:space="preserve"> </w:t>
      </w:r>
      <w:proofErr w:type="spellStart"/>
      <w:r w:rsidRPr="00E7425D">
        <w:rPr>
          <w:sz w:val="26"/>
          <w:szCs w:val="26"/>
        </w:rPr>
        <w:t>tích</w:t>
      </w:r>
      <w:proofErr w:type="spellEnd"/>
      <w:r w:rsidRPr="00E7425D">
        <w:rPr>
          <w:sz w:val="26"/>
          <w:szCs w:val="26"/>
        </w:rPr>
        <w:t xml:space="preserve"> </w:t>
      </w:r>
      <w:proofErr w:type="spellStart"/>
      <w:r w:rsidRPr="00E7425D">
        <w:rPr>
          <w:sz w:val="26"/>
          <w:szCs w:val="26"/>
        </w:rPr>
        <w:t>hợp</w:t>
      </w:r>
      <w:proofErr w:type="spellEnd"/>
      <w:r w:rsidRPr="00E7425D">
        <w:rPr>
          <w:sz w:val="26"/>
          <w:szCs w:val="26"/>
        </w:rPr>
        <w:t xml:space="preserve"> </w:t>
      </w:r>
      <w:proofErr w:type="spellStart"/>
      <w:r w:rsidRPr="00E7425D">
        <w:rPr>
          <w:sz w:val="26"/>
          <w:szCs w:val="26"/>
        </w:rPr>
        <w:t>thể</w:t>
      </w:r>
      <w:proofErr w:type="spellEnd"/>
      <w:r w:rsidRPr="00E7425D">
        <w:rPr>
          <w:sz w:val="26"/>
          <w:szCs w:val="26"/>
        </w:rPr>
        <w:t xml:space="preserve"> </w:t>
      </w:r>
      <w:proofErr w:type="spellStart"/>
      <w:r w:rsidRPr="00E7425D">
        <w:rPr>
          <w:sz w:val="26"/>
          <w:szCs w:val="26"/>
        </w:rPr>
        <w:t>loại</w:t>
      </w:r>
      <w:proofErr w:type="spellEnd"/>
      <w:r w:rsidRPr="00E7425D">
        <w:rPr>
          <w:sz w:val="26"/>
          <w:szCs w:val="26"/>
        </w:rPr>
        <w:t xml:space="preserve"> </w:t>
      </w:r>
      <w:proofErr w:type="spellStart"/>
      <w:r w:rsidRPr="00E7425D">
        <w:rPr>
          <w:sz w:val="26"/>
          <w:szCs w:val="26"/>
        </w:rPr>
        <w:t>này</w:t>
      </w:r>
      <w:proofErr w:type="spellEnd"/>
      <w:r w:rsidRPr="00E7425D">
        <w:rPr>
          <w:sz w:val="26"/>
          <w:szCs w:val="26"/>
        </w:rPr>
        <w:t xml:space="preserve"> </w:t>
      </w:r>
      <w:proofErr w:type="spellStart"/>
      <w:r w:rsidRPr="00E7425D">
        <w:rPr>
          <w:sz w:val="26"/>
          <w:szCs w:val="26"/>
        </w:rPr>
        <w:t>vào</w:t>
      </w:r>
      <w:proofErr w:type="spellEnd"/>
      <w:r w:rsidRPr="00E7425D">
        <w:rPr>
          <w:sz w:val="26"/>
          <w:szCs w:val="26"/>
        </w:rPr>
        <w:t xml:space="preserve"> </w:t>
      </w:r>
      <w:proofErr w:type="spellStart"/>
      <w:r w:rsidRPr="00E7425D">
        <w:rPr>
          <w:sz w:val="26"/>
          <w:szCs w:val="26"/>
        </w:rPr>
        <w:t>những</w:t>
      </w:r>
      <w:proofErr w:type="spellEnd"/>
      <w:r w:rsidRPr="00E7425D">
        <w:rPr>
          <w:sz w:val="26"/>
          <w:szCs w:val="26"/>
        </w:rPr>
        <w:t xml:space="preserve"> </w:t>
      </w:r>
      <w:proofErr w:type="spellStart"/>
      <w:r w:rsidRPr="00E7425D">
        <w:rPr>
          <w:sz w:val="26"/>
          <w:szCs w:val="26"/>
        </w:rPr>
        <w:t>mạch</w:t>
      </w:r>
      <w:proofErr w:type="spellEnd"/>
      <w:r w:rsidRPr="00E7425D">
        <w:rPr>
          <w:sz w:val="26"/>
          <w:szCs w:val="26"/>
        </w:rPr>
        <w:t xml:space="preserve"> </w:t>
      </w:r>
      <w:proofErr w:type="spellStart"/>
      <w:r w:rsidRPr="00E7425D">
        <w:rPr>
          <w:sz w:val="26"/>
          <w:szCs w:val="26"/>
        </w:rPr>
        <w:t>nội</w:t>
      </w:r>
      <w:proofErr w:type="spellEnd"/>
      <w:r w:rsidRPr="00E7425D">
        <w:rPr>
          <w:sz w:val="26"/>
          <w:szCs w:val="26"/>
        </w:rPr>
        <w:t xml:space="preserve"> dung </w:t>
      </w:r>
      <w:proofErr w:type="spellStart"/>
      <w:r w:rsidRPr="00E7425D">
        <w:rPr>
          <w:sz w:val="26"/>
          <w:szCs w:val="26"/>
        </w:rPr>
        <w:t>nào</w:t>
      </w:r>
      <w:proofErr w:type="spellEnd"/>
      <w:r w:rsidRPr="00E7425D">
        <w:rPr>
          <w:sz w:val="26"/>
          <w:szCs w:val="26"/>
        </w:rPr>
        <w:t xml:space="preserve">? </w:t>
      </w:r>
    </w:p>
    <w:p w14:paraId="03D0C0C4" w14:textId="77777777" w:rsidR="0045040E" w:rsidRPr="00E7425D" w:rsidRDefault="0045040E" w:rsidP="00194EA7">
      <w:pPr>
        <w:widowControl w:val="0"/>
        <w:spacing w:line="276" w:lineRule="auto"/>
        <w:contextualSpacing w:val="0"/>
        <w:jc w:val="left"/>
        <w:rPr>
          <w:sz w:val="26"/>
          <w:szCs w:val="26"/>
        </w:rPr>
      </w:pPr>
      <w:r w:rsidRPr="00E7425D">
        <w:rPr>
          <w:sz w:val="26"/>
          <w:szCs w:val="26"/>
        </w:rPr>
        <w:br w:type="page"/>
      </w:r>
    </w:p>
    <w:p w14:paraId="6C7BA1B6" w14:textId="089A61B4" w:rsidR="007E09D9" w:rsidRPr="00E7425D" w:rsidRDefault="0045040E" w:rsidP="00194EA7">
      <w:pPr>
        <w:widowControl w:val="0"/>
        <w:rPr>
          <w:b/>
          <w:bCs/>
          <w:sz w:val="26"/>
          <w:szCs w:val="26"/>
        </w:rPr>
      </w:pPr>
      <w:r w:rsidRPr="00E7425D">
        <w:rPr>
          <w:b/>
          <w:bCs/>
          <w:sz w:val="26"/>
          <w:szCs w:val="26"/>
        </w:rPr>
        <w:lastRenderedPageBreak/>
        <w:t xml:space="preserve">3.6. </w:t>
      </w:r>
      <w:proofErr w:type="spellStart"/>
      <w:r w:rsidRPr="00E7425D">
        <w:rPr>
          <w:b/>
          <w:bCs/>
          <w:sz w:val="26"/>
          <w:szCs w:val="26"/>
        </w:rPr>
        <w:t>Phiếu</w:t>
      </w:r>
      <w:proofErr w:type="spellEnd"/>
      <w:r w:rsidRPr="00E7425D">
        <w:rPr>
          <w:b/>
          <w:bCs/>
          <w:sz w:val="26"/>
          <w:szCs w:val="26"/>
        </w:rPr>
        <w:t xml:space="preserve"> </w:t>
      </w:r>
      <w:proofErr w:type="spellStart"/>
      <w:r w:rsidRPr="00E7425D">
        <w:rPr>
          <w:b/>
          <w:bCs/>
          <w:sz w:val="26"/>
          <w:szCs w:val="26"/>
        </w:rPr>
        <w:t>đánh</w:t>
      </w:r>
      <w:proofErr w:type="spellEnd"/>
      <w:r w:rsidRPr="00E7425D">
        <w:rPr>
          <w:b/>
          <w:bCs/>
          <w:sz w:val="26"/>
          <w:szCs w:val="26"/>
        </w:rPr>
        <w:t xml:space="preserve"> </w:t>
      </w:r>
      <w:proofErr w:type="spellStart"/>
      <w:r w:rsidRPr="00E7425D">
        <w:rPr>
          <w:b/>
          <w:bCs/>
          <w:sz w:val="26"/>
          <w:szCs w:val="26"/>
        </w:rPr>
        <w:t>giá</w:t>
      </w:r>
      <w:proofErr w:type="spellEnd"/>
      <w:r w:rsidRPr="00E7425D">
        <w:rPr>
          <w:b/>
          <w:bCs/>
          <w:sz w:val="26"/>
          <w:szCs w:val="26"/>
        </w:rPr>
        <w:t xml:space="preserve"> </w:t>
      </w:r>
      <w:proofErr w:type="spellStart"/>
      <w:r w:rsidRPr="00E7425D">
        <w:rPr>
          <w:b/>
          <w:bCs/>
          <w:sz w:val="26"/>
          <w:szCs w:val="26"/>
        </w:rPr>
        <w:t>năng</w:t>
      </w:r>
      <w:proofErr w:type="spellEnd"/>
      <w:r w:rsidRPr="00E7425D">
        <w:rPr>
          <w:b/>
          <w:bCs/>
          <w:sz w:val="26"/>
          <w:szCs w:val="26"/>
        </w:rPr>
        <w:t xml:space="preserve"> </w:t>
      </w:r>
      <w:proofErr w:type="spellStart"/>
      <w:r w:rsidRPr="00E7425D">
        <w:rPr>
          <w:b/>
          <w:bCs/>
          <w:sz w:val="26"/>
          <w:szCs w:val="26"/>
        </w:rPr>
        <w:t>lực</w:t>
      </w:r>
      <w:proofErr w:type="spellEnd"/>
      <w:r w:rsidRPr="00E7425D">
        <w:rPr>
          <w:b/>
          <w:bCs/>
          <w:sz w:val="26"/>
          <w:szCs w:val="26"/>
        </w:rPr>
        <w:t xml:space="preserve"> </w:t>
      </w:r>
      <w:proofErr w:type="spellStart"/>
      <w:r w:rsidRPr="00E7425D">
        <w:rPr>
          <w:b/>
          <w:bCs/>
          <w:sz w:val="26"/>
          <w:szCs w:val="26"/>
        </w:rPr>
        <w:t>lý</w:t>
      </w:r>
      <w:proofErr w:type="spellEnd"/>
      <w:r w:rsidRPr="00E7425D">
        <w:rPr>
          <w:b/>
          <w:bCs/>
          <w:sz w:val="26"/>
          <w:szCs w:val="26"/>
        </w:rPr>
        <w:t xml:space="preserve"> </w:t>
      </w:r>
      <w:proofErr w:type="spellStart"/>
      <w:r w:rsidRPr="00E7425D">
        <w:rPr>
          <w:b/>
          <w:bCs/>
          <w:sz w:val="26"/>
          <w:szCs w:val="26"/>
        </w:rPr>
        <w:t>thuyết</w:t>
      </w:r>
      <w:proofErr w:type="spellEnd"/>
      <w:r w:rsidR="00B17B6A" w:rsidRPr="00E7425D">
        <w:rPr>
          <w:b/>
          <w:bCs/>
          <w:sz w:val="26"/>
          <w:szCs w:val="26"/>
        </w:rPr>
        <w:t xml:space="preserve"> </w:t>
      </w:r>
      <w:proofErr w:type="spellStart"/>
      <w:r w:rsidR="00B17B6A" w:rsidRPr="00E7425D">
        <w:rPr>
          <w:b/>
          <w:bCs/>
          <w:sz w:val="26"/>
          <w:szCs w:val="26"/>
        </w:rPr>
        <w:t>sau</w:t>
      </w:r>
      <w:proofErr w:type="spellEnd"/>
      <w:r w:rsidR="00B17B6A" w:rsidRPr="00E7425D">
        <w:rPr>
          <w:b/>
          <w:bCs/>
          <w:sz w:val="26"/>
          <w:szCs w:val="26"/>
        </w:rPr>
        <w:t xml:space="preserve"> </w:t>
      </w:r>
      <w:proofErr w:type="spellStart"/>
      <w:r w:rsidR="00B17B6A" w:rsidRPr="00E7425D">
        <w:rPr>
          <w:b/>
          <w:bCs/>
          <w:sz w:val="26"/>
          <w:szCs w:val="26"/>
        </w:rPr>
        <w:t>tiết</w:t>
      </w:r>
      <w:proofErr w:type="spellEnd"/>
      <w:r w:rsidR="00B17B6A" w:rsidRPr="00E7425D">
        <w:rPr>
          <w:b/>
          <w:bCs/>
          <w:sz w:val="26"/>
          <w:szCs w:val="26"/>
        </w:rPr>
        <w:t xml:space="preserve"> </w:t>
      </w:r>
      <w:proofErr w:type="spellStart"/>
      <w:r w:rsidR="00B17B6A" w:rsidRPr="00E7425D">
        <w:rPr>
          <w:b/>
          <w:bCs/>
          <w:sz w:val="26"/>
          <w:szCs w:val="26"/>
        </w:rPr>
        <w:t>thực</w:t>
      </w:r>
      <w:proofErr w:type="spellEnd"/>
      <w:r w:rsidR="00B17B6A" w:rsidRPr="00E7425D">
        <w:rPr>
          <w:b/>
          <w:bCs/>
          <w:sz w:val="26"/>
          <w:szCs w:val="26"/>
        </w:rPr>
        <w:t xml:space="preserve"> </w:t>
      </w:r>
      <w:proofErr w:type="spellStart"/>
      <w:r w:rsidR="00B17B6A" w:rsidRPr="00E7425D">
        <w:rPr>
          <w:b/>
          <w:bCs/>
          <w:sz w:val="26"/>
          <w:szCs w:val="26"/>
        </w:rPr>
        <w:t>nghiệm</w:t>
      </w:r>
      <w:proofErr w:type="spellEnd"/>
      <w:r w:rsidR="00B17B6A" w:rsidRPr="00E7425D">
        <w:rPr>
          <w:b/>
          <w:bCs/>
          <w:sz w:val="26"/>
          <w:szCs w:val="26"/>
        </w:rPr>
        <w:t xml:space="preserve"> </w:t>
      </w:r>
      <w:proofErr w:type="spellStart"/>
      <w:r w:rsidR="00B17B6A" w:rsidRPr="00E7425D">
        <w:rPr>
          <w:b/>
          <w:bCs/>
          <w:sz w:val="26"/>
          <w:szCs w:val="26"/>
        </w:rPr>
        <w:t>dạy</w:t>
      </w:r>
      <w:proofErr w:type="spellEnd"/>
      <w:r w:rsidR="00B17B6A" w:rsidRPr="00E7425D">
        <w:rPr>
          <w:b/>
          <w:bCs/>
          <w:sz w:val="26"/>
          <w:szCs w:val="26"/>
        </w:rPr>
        <w:t xml:space="preserve"> </w:t>
      </w:r>
      <w:proofErr w:type="spellStart"/>
      <w:r w:rsidR="00B17B6A" w:rsidRPr="00E7425D">
        <w:rPr>
          <w:b/>
          <w:bCs/>
          <w:sz w:val="26"/>
          <w:szCs w:val="26"/>
        </w:rPr>
        <w:t>học</w:t>
      </w:r>
      <w:proofErr w:type="spellEnd"/>
      <w:r w:rsidR="00B17B6A" w:rsidRPr="00E7425D">
        <w:rPr>
          <w:b/>
          <w:bCs/>
          <w:sz w:val="26"/>
          <w:szCs w:val="26"/>
        </w:rPr>
        <w:t xml:space="preserve"> </w:t>
      </w:r>
      <w:proofErr w:type="spellStart"/>
      <w:r w:rsidR="00E41758" w:rsidRPr="00E7425D">
        <w:rPr>
          <w:b/>
          <w:bCs/>
          <w:sz w:val="26"/>
          <w:szCs w:val="26"/>
        </w:rPr>
        <w:t>Hát</w:t>
      </w:r>
      <w:proofErr w:type="spellEnd"/>
      <w:r w:rsidR="00E41758" w:rsidRPr="00E7425D">
        <w:rPr>
          <w:b/>
          <w:bCs/>
          <w:sz w:val="26"/>
          <w:szCs w:val="26"/>
        </w:rPr>
        <w:t xml:space="preserve"> </w:t>
      </w:r>
      <w:proofErr w:type="spellStart"/>
      <w:r w:rsidR="00E41758" w:rsidRPr="00E7425D">
        <w:rPr>
          <w:b/>
          <w:bCs/>
          <w:sz w:val="26"/>
          <w:szCs w:val="26"/>
        </w:rPr>
        <w:t>Bả</w:t>
      </w:r>
      <w:proofErr w:type="spellEnd"/>
      <w:r w:rsidR="00E41758" w:rsidRPr="00E7425D">
        <w:rPr>
          <w:b/>
          <w:bCs/>
          <w:sz w:val="26"/>
          <w:szCs w:val="26"/>
        </w:rPr>
        <w:t xml:space="preserve"> </w:t>
      </w:r>
      <w:proofErr w:type="spellStart"/>
      <w:r w:rsidR="00E41758" w:rsidRPr="00E7425D">
        <w:rPr>
          <w:b/>
          <w:bCs/>
          <w:sz w:val="26"/>
          <w:szCs w:val="26"/>
        </w:rPr>
        <w:t>trạo</w:t>
      </w:r>
      <w:proofErr w:type="spellEnd"/>
      <w:r w:rsidR="00B17B6A" w:rsidRPr="00E7425D">
        <w:rPr>
          <w:b/>
          <w:bCs/>
          <w:sz w:val="26"/>
          <w:szCs w:val="26"/>
        </w:rPr>
        <w:t xml:space="preserve"> </w:t>
      </w:r>
      <w:proofErr w:type="spellStart"/>
      <w:r w:rsidR="00B17B6A" w:rsidRPr="00E7425D">
        <w:rPr>
          <w:b/>
          <w:bCs/>
          <w:sz w:val="26"/>
          <w:szCs w:val="26"/>
        </w:rPr>
        <w:t>trong</w:t>
      </w:r>
      <w:proofErr w:type="spellEnd"/>
      <w:r w:rsidR="00B17B6A" w:rsidRPr="00E7425D">
        <w:rPr>
          <w:b/>
          <w:bCs/>
          <w:sz w:val="26"/>
          <w:szCs w:val="26"/>
        </w:rPr>
        <w:t xml:space="preserve"> </w:t>
      </w:r>
      <w:proofErr w:type="spellStart"/>
      <w:r w:rsidR="00B17B6A" w:rsidRPr="00E7425D">
        <w:rPr>
          <w:b/>
          <w:bCs/>
          <w:sz w:val="26"/>
          <w:szCs w:val="26"/>
        </w:rPr>
        <w:t>mạch</w:t>
      </w:r>
      <w:proofErr w:type="spellEnd"/>
      <w:r w:rsidR="00B17B6A" w:rsidRPr="00E7425D">
        <w:rPr>
          <w:b/>
          <w:bCs/>
          <w:sz w:val="26"/>
          <w:szCs w:val="26"/>
        </w:rPr>
        <w:t xml:space="preserve"> </w:t>
      </w:r>
      <w:proofErr w:type="spellStart"/>
      <w:r w:rsidR="00B17B6A" w:rsidRPr="00E7425D">
        <w:rPr>
          <w:b/>
          <w:bCs/>
          <w:sz w:val="26"/>
          <w:szCs w:val="26"/>
        </w:rPr>
        <w:t>nội</w:t>
      </w:r>
      <w:proofErr w:type="spellEnd"/>
      <w:r w:rsidR="00B17B6A" w:rsidRPr="00E7425D">
        <w:rPr>
          <w:b/>
          <w:bCs/>
          <w:sz w:val="26"/>
          <w:szCs w:val="26"/>
        </w:rPr>
        <w:t xml:space="preserve"> dung </w:t>
      </w:r>
      <w:proofErr w:type="spellStart"/>
      <w:r w:rsidR="00B17B6A" w:rsidRPr="00E7425D">
        <w:rPr>
          <w:b/>
          <w:bCs/>
          <w:sz w:val="26"/>
          <w:szCs w:val="26"/>
        </w:rPr>
        <w:t>Thường</w:t>
      </w:r>
      <w:proofErr w:type="spellEnd"/>
      <w:r w:rsidR="00B17B6A" w:rsidRPr="00E7425D">
        <w:rPr>
          <w:b/>
          <w:bCs/>
          <w:sz w:val="26"/>
          <w:szCs w:val="26"/>
        </w:rPr>
        <w:t xml:space="preserve"> </w:t>
      </w:r>
      <w:proofErr w:type="spellStart"/>
      <w:r w:rsidR="00B17B6A" w:rsidRPr="00E7425D">
        <w:rPr>
          <w:b/>
          <w:bCs/>
          <w:sz w:val="26"/>
          <w:szCs w:val="26"/>
        </w:rPr>
        <w:t>thức</w:t>
      </w:r>
      <w:proofErr w:type="spellEnd"/>
      <w:r w:rsidR="00B17B6A" w:rsidRPr="00E7425D">
        <w:rPr>
          <w:b/>
          <w:bCs/>
          <w:sz w:val="26"/>
          <w:szCs w:val="26"/>
        </w:rPr>
        <w:t xml:space="preserve"> </w:t>
      </w:r>
      <w:proofErr w:type="spellStart"/>
      <w:r w:rsidR="00B17B6A" w:rsidRPr="00E7425D">
        <w:rPr>
          <w:b/>
          <w:bCs/>
          <w:sz w:val="26"/>
          <w:szCs w:val="26"/>
        </w:rPr>
        <w:t>âm</w:t>
      </w:r>
      <w:proofErr w:type="spellEnd"/>
      <w:r w:rsidR="00B17B6A" w:rsidRPr="00E7425D">
        <w:rPr>
          <w:b/>
          <w:bCs/>
          <w:sz w:val="26"/>
          <w:szCs w:val="26"/>
        </w:rPr>
        <w:t xml:space="preserve"> </w:t>
      </w:r>
      <w:proofErr w:type="spellStart"/>
      <w:r w:rsidR="00B17B6A" w:rsidRPr="00E7425D">
        <w:rPr>
          <w:b/>
          <w:bCs/>
          <w:sz w:val="26"/>
          <w:szCs w:val="26"/>
        </w:rPr>
        <w:t>nhạc</w:t>
      </w:r>
      <w:proofErr w:type="spellEnd"/>
      <w:r w:rsidR="00B17B6A" w:rsidRPr="00E7425D">
        <w:rPr>
          <w:b/>
          <w:bCs/>
          <w:sz w:val="26"/>
          <w:szCs w:val="26"/>
        </w:rPr>
        <w:t xml:space="preserve"> </w:t>
      </w:r>
      <w:proofErr w:type="spellStart"/>
      <w:r w:rsidR="00B17B6A" w:rsidRPr="00E7425D">
        <w:rPr>
          <w:b/>
          <w:bCs/>
          <w:sz w:val="26"/>
          <w:szCs w:val="26"/>
        </w:rPr>
        <w:t>theo</w:t>
      </w:r>
      <w:proofErr w:type="spellEnd"/>
      <w:r w:rsidR="00B17B6A" w:rsidRPr="00E7425D">
        <w:rPr>
          <w:b/>
          <w:bCs/>
          <w:sz w:val="26"/>
          <w:szCs w:val="26"/>
        </w:rPr>
        <w:t xml:space="preserve"> </w:t>
      </w:r>
      <w:proofErr w:type="spellStart"/>
      <w:r w:rsidR="00B17B6A" w:rsidRPr="00E7425D">
        <w:rPr>
          <w:b/>
          <w:bCs/>
          <w:sz w:val="26"/>
          <w:szCs w:val="26"/>
        </w:rPr>
        <w:t>hướng</w:t>
      </w:r>
      <w:proofErr w:type="spellEnd"/>
      <w:r w:rsidR="00B17B6A" w:rsidRPr="00E7425D">
        <w:rPr>
          <w:b/>
          <w:bCs/>
          <w:sz w:val="26"/>
          <w:szCs w:val="26"/>
        </w:rPr>
        <w:t xml:space="preserve"> </w:t>
      </w:r>
      <w:proofErr w:type="spellStart"/>
      <w:r w:rsidR="00B17B6A" w:rsidRPr="00E7425D">
        <w:rPr>
          <w:b/>
          <w:bCs/>
          <w:sz w:val="26"/>
          <w:szCs w:val="26"/>
        </w:rPr>
        <w:t>tích</w:t>
      </w:r>
      <w:proofErr w:type="spellEnd"/>
      <w:r w:rsidR="00B17B6A" w:rsidRPr="00E7425D">
        <w:rPr>
          <w:b/>
          <w:bCs/>
          <w:sz w:val="26"/>
          <w:szCs w:val="26"/>
        </w:rPr>
        <w:t xml:space="preserve"> </w:t>
      </w:r>
      <w:proofErr w:type="spellStart"/>
      <w:r w:rsidR="00B17B6A" w:rsidRPr="00E7425D">
        <w:rPr>
          <w:b/>
          <w:bCs/>
          <w:sz w:val="26"/>
          <w:szCs w:val="26"/>
        </w:rPr>
        <w:t>hợp</w:t>
      </w:r>
      <w:proofErr w:type="spellEnd"/>
      <w:r w:rsidRPr="00E7425D">
        <w:rPr>
          <w:b/>
          <w:bCs/>
          <w:sz w:val="26"/>
          <w:szCs w:val="26"/>
        </w:rPr>
        <w:t xml:space="preserve"> </w:t>
      </w:r>
    </w:p>
    <w:p w14:paraId="02B6760F" w14:textId="7777777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1: </w:t>
      </w:r>
      <w:proofErr w:type="spellStart"/>
      <w:r w:rsidRPr="00E7425D">
        <w:rPr>
          <w:i/>
          <w:iCs/>
          <w:sz w:val="26"/>
          <w:szCs w:val="26"/>
        </w:rPr>
        <w:t>Dân</w:t>
      </w:r>
      <w:proofErr w:type="spellEnd"/>
      <w:r w:rsidRPr="00E7425D">
        <w:rPr>
          <w:i/>
          <w:iCs/>
          <w:sz w:val="26"/>
          <w:szCs w:val="26"/>
        </w:rPr>
        <w:t xml:space="preserve"> ca </w:t>
      </w:r>
      <w:proofErr w:type="spellStart"/>
      <w:r w:rsidRPr="00E7425D">
        <w:rPr>
          <w:i/>
          <w:iCs/>
          <w:sz w:val="26"/>
          <w:szCs w:val="26"/>
        </w:rPr>
        <w:t>Việt</w:t>
      </w:r>
      <w:proofErr w:type="spellEnd"/>
      <w:r w:rsidRPr="00E7425D">
        <w:rPr>
          <w:i/>
          <w:iCs/>
          <w:sz w:val="26"/>
          <w:szCs w:val="26"/>
        </w:rPr>
        <w:t xml:space="preserve"> Nam </w:t>
      </w:r>
      <w:proofErr w:type="spellStart"/>
      <w:r w:rsidRPr="00E7425D">
        <w:rPr>
          <w:i/>
          <w:iCs/>
          <w:sz w:val="26"/>
          <w:szCs w:val="26"/>
        </w:rPr>
        <w:t>chủ</w:t>
      </w:r>
      <w:proofErr w:type="spellEnd"/>
      <w:r w:rsidRPr="00E7425D">
        <w:rPr>
          <w:i/>
          <w:iCs/>
          <w:sz w:val="26"/>
          <w:szCs w:val="26"/>
        </w:rPr>
        <w:t xml:space="preserve"> </w:t>
      </w:r>
      <w:proofErr w:type="spellStart"/>
      <w:r w:rsidRPr="00E7425D">
        <w:rPr>
          <w:i/>
          <w:iCs/>
          <w:sz w:val="26"/>
          <w:szCs w:val="26"/>
        </w:rPr>
        <w:t>yếu</w:t>
      </w:r>
      <w:proofErr w:type="spellEnd"/>
      <w:r w:rsidRPr="00E7425D">
        <w:rPr>
          <w:i/>
          <w:iCs/>
          <w:sz w:val="26"/>
          <w:szCs w:val="26"/>
        </w:rPr>
        <w:t xml:space="preserve"> </w:t>
      </w:r>
      <w:proofErr w:type="spellStart"/>
      <w:r w:rsidRPr="00E7425D">
        <w:rPr>
          <w:i/>
          <w:iCs/>
          <w:sz w:val="26"/>
          <w:szCs w:val="26"/>
        </w:rPr>
        <w:t>được</w:t>
      </w:r>
      <w:proofErr w:type="spellEnd"/>
      <w:r w:rsidRPr="00E7425D">
        <w:rPr>
          <w:i/>
          <w:iCs/>
          <w:sz w:val="26"/>
          <w:szCs w:val="26"/>
        </w:rPr>
        <w:t xml:space="preserve"> </w:t>
      </w:r>
      <w:proofErr w:type="spellStart"/>
      <w:r w:rsidRPr="00E7425D">
        <w:rPr>
          <w:i/>
          <w:iCs/>
          <w:sz w:val="26"/>
          <w:szCs w:val="26"/>
        </w:rPr>
        <w:t>lưu</w:t>
      </w:r>
      <w:proofErr w:type="spellEnd"/>
      <w:r w:rsidRPr="00E7425D">
        <w:rPr>
          <w:i/>
          <w:iCs/>
          <w:sz w:val="26"/>
          <w:szCs w:val="26"/>
        </w:rPr>
        <w:t xml:space="preserve"> </w:t>
      </w:r>
      <w:proofErr w:type="spellStart"/>
      <w:r w:rsidRPr="00E7425D">
        <w:rPr>
          <w:i/>
          <w:iCs/>
          <w:sz w:val="26"/>
          <w:szCs w:val="26"/>
        </w:rPr>
        <w:t>truyền</w:t>
      </w:r>
      <w:proofErr w:type="spellEnd"/>
      <w:r w:rsidRPr="00E7425D">
        <w:rPr>
          <w:i/>
          <w:iCs/>
          <w:sz w:val="26"/>
          <w:szCs w:val="26"/>
        </w:rPr>
        <w:t xml:space="preserve"> qua </w:t>
      </w:r>
      <w:proofErr w:type="spellStart"/>
      <w:r w:rsidRPr="00E7425D">
        <w:rPr>
          <w:i/>
          <w:iCs/>
          <w:sz w:val="26"/>
          <w:szCs w:val="26"/>
        </w:rPr>
        <w:t>hình</w:t>
      </w:r>
      <w:proofErr w:type="spellEnd"/>
      <w:r w:rsidRPr="00E7425D">
        <w:rPr>
          <w:i/>
          <w:iCs/>
          <w:sz w:val="26"/>
          <w:szCs w:val="26"/>
        </w:rPr>
        <w:t xml:space="preserve"> </w:t>
      </w:r>
      <w:proofErr w:type="spellStart"/>
      <w:r w:rsidRPr="00E7425D">
        <w:rPr>
          <w:i/>
          <w:iCs/>
          <w:sz w:val="26"/>
          <w:szCs w:val="26"/>
        </w:rPr>
        <w:t>thức</w:t>
      </w:r>
      <w:proofErr w:type="spellEnd"/>
      <w:r w:rsidRPr="00E7425D">
        <w:rPr>
          <w:i/>
          <w:iCs/>
          <w:sz w:val="26"/>
          <w:szCs w:val="26"/>
        </w:rPr>
        <w:t xml:space="preserve"> </w:t>
      </w:r>
      <w:proofErr w:type="spellStart"/>
      <w:r w:rsidRPr="00E7425D">
        <w:rPr>
          <w:i/>
          <w:iCs/>
          <w:sz w:val="26"/>
          <w:szCs w:val="26"/>
        </w:rPr>
        <w:t>nào</w:t>
      </w:r>
      <w:proofErr w:type="spellEnd"/>
      <w:r w:rsidRPr="00E7425D">
        <w:rPr>
          <w:i/>
          <w:iCs/>
          <w:sz w:val="26"/>
          <w:szCs w:val="26"/>
        </w:rPr>
        <w:t>?</w:t>
      </w:r>
    </w:p>
    <w:p w14:paraId="2CDBD1FA"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bản</w:t>
      </w:r>
      <w:proofErr w:type="spellEnd"/>
      <w:r w:rsidRPr="00E7425D">
        <w:rPr>
          <w:sz w:val="26"/>
          <w:szCs w:val="26"/>
        </w:rPr>
        <w:t xml:space="preserve"> </w:t>
      </w:r>
      <w:proofErr w:type="spellStart"/>
      <w:r w:rsidRPr="00E7425D">
        <w:rPr>
          <w:sz w:val="26"/>
          <w:szCs w:val="26"/>
        </w:rPr>
        <w:t>viết</w:t>
      </w:r>
      <w:proofErr w:type="spellEnd"/>
      <w:r w:rsidRPr="00E7425D">
        <w:rPr>
          <w:sz w:val="26"/>
          <w:szCs w:val="26"/>
        </w:rPr>
        <w:t xml:space="preserve"> </w:t>
      </w:r>
      <w:proofErr w:type="spellStart"/>
      <w:r w:rsidRPr="00E7425D">
        <w:rPr>
          <w:sz w:val="26"/>
          <w:szCs w:val="26"/>
        </w:rPr>
        <w:t>tay</w:t>
      </w:r>
      <w:proofErr w:type="spellEnd"/>
    </w:p>
    <w:p w14:paraId="081323F7" w14:textId="77777777" w:rsidR="00571DC2" w:rsidRPr="00E7425D" w:rsidRDefault="00571DC2" w:rsidP="00194EA7">
      <w:pPr>
        <w:widowControl w:val="0"/>
        <w:ind w:firstLine="720"/>
        <w:rPr>
          <w:sz w:val="26"/>
          <w:szCs w:val="26"/>
        </w:rPr>
      </w:pPr>
      <w:r w:rsidRPr="00E7425D">
        <w:rPr>
          <w:sz w:val="26"/>
          <w:szCs w:val="26"/>
        </w:rPr>
        <w:t xml:space="preserve">B. </w:t>
      </w:r>
      <w:proofErr w:type="spellStart"/>
      <w:r w:rsidRPr="00E7425D">
        <w:rPr>
          <w:sz w:val="26"/>
          <w:szCs w:val="26"/>
        </w:rPr>
        <w:t>Truyền</w:t>
      </w:r>
      <w:proofErr w:type="spellEnd"/>
      <w:r w:rsidRPr="00E7425D">
        <w:rPr>
          <w:sz w:val="26"/>
          <w:szCs w:val="26"/>
        </w:rPr>
        <w:t xml:space="preserve"> </w:t>
      </w:r>
      <w:proofErr w:type="spellStart"/>
      <w:r w:rsidRPr="00E7425D">
        <w:rPr>
          <w:sz w:val="26"/>
          <w:szCs w:val="26"/>
        </w:rPr>
        <w:t>miệng</w:t>
      </w:r>
      <w:proofErr w:type="spellEnd"/>
      <w:r w:rsidRPr="00E7425D">
        <w:rPr>
          <w:sz w:val="26"/>
          <w:szCs w:val="26"/>
        </w:rPr>
        <w:t xml:space="preserve"> qua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thế</w:t>
      </w:r>
      <w:proofErr w:type="spellEnd"/>
      <w:r w:rsidRPr="00E7425D">
        <w:rPr>
          <w:sz w:val="26"/>
          <w:szCs w:val="26"/>
        </w:rPr>
        <w:t xml:space="preserve"> </w:t>
      </w:r>
      <w:proofErr w:type="spellStart"/>
      <w:r w:rsidRPr="00E7425D">
        <w:rPr>
          <w:sz w:val="26"/>
          <w:szCs w:val="26"/>
        </w:rPr>
        <w:t>hệ</w:t>
      </w:r>
      <w:proofErr w:type="spellEnd"/>
    </w:p>
    <w:p w14:paraId="6157716D" w14:textId="77777777" w:rsidR="00571DC2" w:rsidRPr="00E7425D" w:rsidRDefault="00571DC2" w:rsidP="00194EA7">
      <w:pPr>
        <w:widowControl w:val="0"/>
        <w:ind w:firstLine="720"/>
        <w:rPr>
          <w:sz w:val="26"/>
          <w:szCs w:val="26"/>
        </w:rPr>
      </w:pPr>
      <w:r w:rsidRPr="00E7425D">
        <w:rPr>
          <w:sz w:val="26"/>
          <w:szCs w:val="26"/>
        </w:rPr>
        <w:t xml:space="preserve">C. </w:t>
      </w:r>
      <w:proofErr w:type="spellStart"/>
      <w:r w:rsidRPr="00E7425D">
        <w:rPr>
          <w:sz w:val="26"/>
          <w:szCs w:val="26"/>
        </w:rPr>
        <w:t>Ghi</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sóng</w:t>
      </w:r>
      <w:proofErr w:type="spellEnd"/>
    </w:p>
    <w:p w14:paraId="72A7535D"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Biên</w:t>
      </w:r>
      <w:proofErr w:type="spellEnd"/>
      <w:r w:rsidRPr="00E7425D">
        <w:rPr>
          <w:sz w:val="26"/>
          <w:szCs w:val="26"/>
        </w:rPr>
        <w:t xml:space="preserve"> </w:t>
      </w:r>
      <w:proofErr w:type="spellStart"/>
      <w:r w:rsidRPr="00E7425D">
        <w:rPr>
          <w:sz w:val="26"/>
          <w:szCs w:val="26"/>
        </w:rPr>
        <w:t>soạn</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sách</w:t>
      </w:r>
      <w:proofErr w:type="spellEnd"/>
      <w:r w:rsidRPr="00E7425D">
        <w:rPr>
          <w:sz w:val="26"/>
          <w:szCs w:val="26"/>
        </w:rPr>
        <w:t xml:space="preserve"> </w:t>
      </w:r>
      <w:proofErr w:type="spellStart"/>
      <w:r w:rsidRPr="00E7425D">
        <w:rPr>
          <w:sz w:val="26"/>
          <w:szCs w:val="26"/>
        </w:rPr>
        <w:t>giáo</w:t>
      </w:r>
      <w:proofErr w:type="spellEnd"/>
      <w:r w:rsidRPr="00E7425D">
        <w:rPr>
          <w:sz w:val="26"/>
          <w:szCs w:val="26"/>
        </w:rPr>
        <w:t xml:space="preserve"> khoa</w:t>
      </w:r>
    </w:p>
    <w:p w14:paraId="1835FECA" w14:textId="7777777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2: </w:t>
      </w:r>
      <w:proofErr w:type="spellStart"/>
      <w:r w:rsidRPr="00E7425D">
        <w:rPr>
          <w:i/>
          <w:iCs/>
          <w:sz w:val="26"/>
          <w:szCs w:val="26"/>
        </w:rPr>
        <w:t>Đặc</w:t>
      </w:r>
      <w:proofErr w:type="spellEnd"/>
      <w:r w:rsidRPr="00E7425D">
        <w:rPr>
          <w:i/>
          <w:iCs/>
          <w:sz w:val="26"/>
          <w:szCs w:val="26"/>
        </w:rPr>
        <w:t xml:space="preserve"> </w:t>
      </w:r>
      <w:proofErr w:type="spellStart"/>
      <w:r w:rsidRPr="00E7425D">
        <w:rPr>
          <w:i/>
          <w:iCs/>
          <w:sz w:val="26"/>
          <w:szCs w:val="26"/>
        </w:rPr>
        <w:t>điểm</w:t>
      </w:r>
      <w:proofErr w:type="spellEnd"/>
      <w:r w:rsidRPr="00E7425D">
        <w:rPr>
          <w:i/>
          <w:iCs/>
          <w:sz w:val="26"/>
          <w:szCs w:val="26"/>
        </w:rPr>
        <w:t xml:space="preserve"> </w:t>
      </w:r>
      <w:proofErr w:type="spellStart"/>
      <w:r w:rsidRPr="00E7425D">
        <w:rPr>
          <w:i/>
          <w:iCs/>
          <w:sz w:val="26"/>
          <w:szCs w:val="26"/>
        </w:rPr>
        <w:t>nổi</w:t>
      </w:r>
      <w:proofErr w:type="spellEnd"/>
      <w:r w:rsidRPr="00E7425D">
        <w:rPr>
          <w:i/>
          <w:iCs/>
          <w:sz w:val="26"/>
          <w:szCs w:val="26"/>
        </w:rPr>
        <w:t xml:space="preserve"> </w:t>
      </w:r>
      <w:proofErr w:type="spellStart"/>
      <w:r w:rsidRPr="00E7425D">
        <w:rPr>
          <w:i/>
          <w:iCs/>
          <w:sz w:val="26"/>
          <w:szCs w:val="26"/>
        </w:rPr>
        <w:t>bật</w:t>
      </w:r>
      <w:proofErr w:type="spellEnd"/>
      <w:r w:rsidRPr="00E7425D">
        <w:rPr>
          <w:i/>
          <w:iCs/>
          <w:sz w:val="26"/>
          <w:szCs w:val="26"/>
        </w:rPr>
        <w:t xml:space="preserve"> </w:t>
      </w:r>
      <w:proofErr w:type="spellStart"/>
      <w:r w:rsidRPr="00E7425D">
        <w:rPr>
          <w:i/>
          <w:iCs/>
          <w:sz w:val="26"/>
          <w:szCs w:val="26"/>
        </w:rPr>
        <w:t>của</w:t>
      </w:r>
      <w:proofErr w:type="spellEnd"/>
      <w:r w:rsidRPr="00E7425D">
        <w:rPr>
          <w:i/>
          <w:iCs/>
          <w:sz w:val="26"/>
          <w:szCs w:val="26"/>
        </w:rPr>
        <w:t xml:space="preserve"> </w:t>
      </w:r>
      <w:proofErr w:type="spellStart"/>
      <w:r w:rsidRPr="00E7425D">
        <w:rPr>
          <w:i/>
          <w:iCs/>
          <w:sz w:val="26"/>
          <w:szCs w:val="26"/>
        </w:rPr>
        <w:t>dân</w:t>
      </w:r>
      <w:proofErr w:type="spellEnd"/>
      <w:r w:rsidRPr="00E7425D">
        <w:rPr>
          <w:i/>
          <w:iCs/>
          <w:sz w:val="26"/>
          <w:szCs w:val="26"/>
        </w:rPr>
        <w:t xml:space="preserve"> ca </w:t>
      </w:r>
      <w:proofErr w:type="spellStart"/>
      <w:r w:rsidRPr="00E7425D">
        <w:rPr>
          <w:i/>
          <w:iCs/>
          <w:sz w:val="26"/>
          <w:szCs w:val="26"/>
        </w:rPr>
        <w:t>miền</w:t>
      </w:r>
      <w:proofErr w:type="spellEnd"/>
      <w:r w:rsidRPr="00E7425D">
        <w:rPr>
          <w:i/>
          <w:iCs/>
          <w:sz w:val="26"/>
          <w:szCs w:val="26"/>
        </w:rPr>
        <w:t xml:space="preserve"> </w:t>
      </w:r>
      <w:proofErr w:type="spellStart"/>
      <w:r w:rsidRPr="00E7425D">
        <w:rPr>
          <w:i/>
          <w:iCs/>
          <w:sz w:val="26"/>
          <w:szCs w:val="26"/>
        </w:rPr>
        <w:t>núi</w:t>
      </w:r>
      <w:proofErr w:type="spellEnd"/>
      <w:r w:rsidRPr="00E7425D">
        <w:rPr>
          <w:i/>
          <w:iCs/>
          <w:sz w:val="26"/>
          <w:szCs w:val="26"/>
        </w:rPr>
        <w:t xml:space="preserve"> </w:t>
      </w:r>
      <w:proofErr w:type="spellStart"/>
      <w:r w:rsidRPr="00E7425D">
        <w:rPr>
          <w:i/>
          <w:iCs/>
          <w:sz w:val="26"/>
          <w:szCs w:val="26"/>
        </w:rPr>
        <w:t>phía</w:t>
      </w:r>
      <w:proofErr w:type="spellEnd"/>
      <w:r w:rsidRPr="00E7425D">
        <w:rPr>
          <w:i/>
          <w:iCs/>
          <w:sz w:val="26"/>
          <w:szCs w:val="26"/>
        </w:rPr>
        <w:t xml:space="preserve"> </w:t>
      </w:r>
      <w:proofErr w:type="spellStart"/>
      <w:r w:rsidRPr="00E7425D">
        <w:rPr>
          <w:i/>
          <w:iCs/>
          <w:sz w:val="26"/>
          <w:szCs w:val="26"/>
        </w:rPr>
        <w:t>Bắc</w:t>
      </w:r>
      <w:proofErr w:type="spellEnd"/>
      <w:r w:rsidRPr="00E7425D">
        <w:rPr>
          <w:i/>
          <w:iCs/>
          <w:sz w:val="26"/>
          <w:szCs w:val="26"/>
        </w:rPr>
        <w:t xml:space="preserve"> </w:t>
      </w:r>
      <w:proofErr w:type="spellStart"/>
      <w:r w:rsidRPr="00E7425D">
        <w:rPr>
          <w:i/>
          <w:iCs/>
          <w:sz w:val="26"/>
          <w:szCs w:val="26"/>
        </w:rPr>
        <w:t>là</w:t>
      </w:r>
      <w:proofErr w:type="spellEnd"/>
      <w:r w:rsidRPr="00E7425D">
        <w:rPr>
          <w:i/>
          <w:iCs/>
          <w:sz w:val="26"/>
          <w:szCs w:val="26"/>
        </w:rPr>
        <w:t xml:space="preserve"> </w:t>
      </w:r>
      <w:proofErr w:type="spellStart"/>
      <w:r w:rsidRPr="00E7425D">
        <w:rPr>
          <w:i/>
          <w:iCs/>
          <w:sz w:val="26"/>
          <w:szCs w:val="26"/>
        </w:rPr>
        <w:t>gì</w:t>
      </w:r>
      <w:proofErr w:type="spellEnd"/>
      <w:r w:rsidRPr="00E7425D">
        <w:rPr>
          <w:i/>
          <w:iCs/>
          <w:sz w:val="26"/>
          <w:szCs w:val="26"/>
        </w:rPr>
        <w:t>?</w:t>
      </w:r>
    </w:p>
    <w:p w14:paraId="6A7C435A"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mạnh</w:t>
      </w:r>
      <w:proofErr w:type="spellEnd"/>
      <w:r w:rsidRPr="00E7425D">
        <w:rPr>
          <w:sz w:val="26"/>
          <w:szCs w:val="26"/>
        </w:rPr>
        <w:t xml:space="preserve"> </w:t>
      </w:r>
      <w:proofErr w:type="spellStart"/>
      <w:r w:rsidRPr="00E7425D">
        <w:rPr>
          <w:sz w:val="26"/>
          <w:szCs w:val="26"/>
        </w:rPr>
        <w:t>mẽ</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ca </w:t>
      </w:r>
      <w:proofErr w:type="spellStart"/>
      <w:r w:rsidRPr="00E7425D">
        <w:rPr>
          <w:sz w:val="26"/>
          <w:szCs w:val="26"/>
        </w:rPr>
        <w:t>sâu</w:t>
      </w:r>
      <w:proofErr w:type="spellEnd"/>
      <w:r w:rsidRPr="00E7425D">
        <w:rPr>
          <w:sz w:val="26"/>
          <w:szCs w:val="26"/>
        </w:rPr>
        <w:t xml:space="preserve"> </w:t>
      </w:r>
      <w:proofErr w:type="spellStart"/>
      <w:r w:rsidRPr="00E7425D">
        <w:rPr>
          <w:sz w:val="26"/>
          <w:szCs w:val="26"/>
        </w:rPr>
        <w:t>sắc</w:t>
      </w:r>
      <w:proofErr w:type="spellEnd"/>
    </w:p>
    <w:p w14:paraId="3C30C7D6" w14:textId="77777777" w:rsidR="00571DC2" w:rsidRPr="00E7425D" w:rsidRDefault="00571DC2" w:rsidP="00194EA7">
      <w:pPr>
        <w:widowControl w:val="0"/>
        <w:ind w:firstLine="720"/>
        <w:rPr>
          <w:sz w:val="26"/>
          <w:szCs w:val="26"/>
        </w:rPr>
      </w:pPr>
      <w:r w:rsidRPr="00E7425D">
        <w:rPr>
          <w:sz w:val="26"/>
          <w:szCs w:val="26"/>
        </w:rPr>
        <w:t xml:space="preserve">B.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sáng</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ca </w:t>
      </w:r>
      <w:proofErr w:type="spellStart"/>
      <w:r w:rsidRPr="00E7425D">
        <w:rPr>
          <w:sz w:val="26"/>
          <w:szCs w:val="26"/>
        </w:rPr>
        <w:t>mộc</w:t>
      </w:r>
      <w:proofErr w:type="spellEnd"/>
      <w:r w:rsidRPr="00E7425D">
        <w:rPr>
          <w:sz w:val="26"/>
          <w:szCs w:val="26"/>
        </w:rPr>
        <w:t xml:space="preserve"> </w:t>
      </w:r>
      <w:proofErr w:type="spellStart"/>
      <w:r w:rsidRPr="00E7425D">
        <w:rPr>
          <w:sz w:val="26"/>
          <w:szCs w:val="26"/>
        </w:rPr>
        <w:t>mạc</w:t>
      </w:r>
      <w:proofErr w:type="spellEnd"/>
    </w:p>
    <w:p w14:paraId="366F250D" w14:textId="77777777" w:rsidR="00571DC2" w:rsidRPr="00E7425D" w:rsidRDefault="00571DC2" w:rsidP="00194EA7">
      <w:pPr>
        <w:widowControl w:val="0"/>
        <w:ind w:firstLine="720"/>
        <w:rPr>
          <w:sz w:val="26"/>
          <w:szCs w:val="26"/>
        </w:rPr>
      </w:pPr>
      <w:r w:rsidRPr="00E7425D">
        <w:rPr>
          <w:sz w:val="26"/>
          <w:szCs w:val="26"/>
        </w:rPr>
        <w:t xml:space="preserve">C.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buồn</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ca </w:t>
      </w:r>
      <w:proofErr w:type="spellStart"/>
      <w:r w:rsidRPr="00E7425D">
        <w:rPr>
          <w:sz w:val="26"/>
          <w:szCs w:val="26"/>
        </w:rPr>
        <w:t>trữ</w:t>
      </w:r>
      <w:proofErr w:type="spellEnd"/>
      <w:r w:rsidRPr="00E7425D">
        <w:rPr>
          <w:sz w:val="26"/>
          <w:szCs w:val="26"/>
        </w:rPr>
        <w:t xml:space="preserve"> </w:t>
      </w:r>
      <w:proofErr w:type="spellStart"/>
      <w:r w:rsidRPr="00E7425D">
        <w:rPr>
          <w:sz w:val="26"/>
          <w:szCs w:val="26"/>
        </w:rPr>
        <w:t>tình</w:t>
      </w:r>
      <w:proofErr w:type="spellEnd"/>
    </w:p>
    <w:p w14:paraId="60ED2210"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nhanh</w:t>
      </w:r>
      <w:proofErr w:type="spellEnd"/>
      <w:r w:rsidRPr="00E7425D">
        <w:rPr>
          <w:sz w:val="26"/>
          <w:szCs w:val="26"/>
        </w:rPr>
        <w:t xml:space="preserve">, </w:t>
      </w:r>
      <w:proofErr w:type="spellStart"/>
      <w:r w:rsidRPr="00E7425D">
        <w:rPr>
          <w:sz w:val="26"/>
          <w:szCs w:val="26"/>
        </w:rPr>
        <w:t>lời</w:t>
      </w:r>
      <w:proofErr w:type="spellEnd"/>
      <w:r w:rsidRPr="00E7425D">
        <w:rPr>
          <w:sz w:val="26"/>
          <w:szCs w:val="26"/>
        </w:rPr>
        <w:t xml:space="preserve"> ca </w:t>
      </w:r>
      <w:proofErr w:type="spellStart"/>
      <w:r w:rsidRPr="00E7425D">
        <w:rPr>
          <w:sz w:val="26"/>
          <w:szCs w:val="26"/>
        </w:rPr>
        <w:t>vui</w:t>
      </w:r>
      <w:proofErr w:type="spellEnd"/>
      <w:r w:rsidRPr="00E7425D">
        <w:rPr>
          <w:sz w:val="26"/>
          <w:szCs w:val="26"/>
        </w:rPr>
        <w:t xml:space="preserve"> </w:t>
      </w:r>
      <w:proofErr w:type="spellStart"/>
      <w:r w:rsidRPr="00E7425D">
        <w:rPr>
          <w:sz w:val="26"/>
          <w:szCs w:val="26"/>
        </w:rPr>
        <w:t>nhộn</w:t>
      </w:r>
      <w:proofErr w:type="spellEnd"/>
    </w:p>
    <w:p w14:paraId="04409E73" w14:textId="7777777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3: </w:t>
      </w:r>
      <w:proofErr w:type="spellStart"/>
      <w:r w:rsidRPr="00E7425D">
        <w:rPr>
          <w:i/>
          <w:iCs/>
          <w:sz w:val="26"/>
          <w:szCs w:val="26"/>
        </w:rPr>
        <w:t>Một</w:t>
      </w:r>
      <w:proofErr w:type="spellEnd"/>
      <w:r w:rsidRPr="00E7425D">
        <w:rPr>
          <w:i/>
          <w:iCs/>
          <w:sz w:val="26"/>
          <w:szCs w:val="26"/>
        </w:rPr>
        <w:t xml:space="preserve"> </w:t>
      </w:r>
      <w:proofErr w:type="spellStart"/>
      <w:r w:rsidRPr="00E7425D">
        <w:rPr>
          <w:i/>
          <w:iCs/>
          <w:sz w:val="26"/>
          <w:szCs w:val="26"/>
        </w:rPr>
        <w:t>số</w:t>
      </w:r>
      <w:proofErr w:type="spellEnd"/>
      <w:r w:rsidRPr="00E7425D">
        <w:rPr>
          <w:i/>
          <w:iCs/>
          <w:sz w:val="26"/>
          <w:szCs w:val="26"/>
        </w:rPr>
        <w:t xml:space="preserve"> </w:t>
      </w:r>
      <w:proofErr w:type="spellStart"/>
      <w:r w:rsidRPr="00E7425D">
        <w:rPr>
          <w:i/>
          <w:iCs/>
          <w:sz w:val="26"/>
          <w:szCs w:val="26"/>
        </w:rPr>
        <w:t>làn</w:t>
      </w:r>
      <w:proofErr w:type="spellEnd"/>
      <w:r w:rsidRPr="00E7425D">
        <w:rPr>
          <w:i/>
          <w:iCs/>
          <w:sz w:val="26"/>
          <w:szCs w:val="26"/>
        </w:rPr>
        <w:t xml:space="preserve"> </w:t>
      </w:r>
      <w:proofErr w:type="spellStart"/>
      <w:r w:rsidRPr="00E7425D">
        <w:rPr>
          <w:i/>
          <w:iCs/>
          <w:sz w:val="26"/>
          <w:szCs w:val="26"/>
        </w:rPr>
        <w:t>điệu</w:t>
      </w:r>
      <w:proofErr w:type="spellEnd"/>
      <w:r w:rsidRPr="00E7425D">
        <w:rPr>
          <w:i/>
          <w:iCs/>
          <w:sz w:val="26"/>
          <w:szCs w:val="26"/>
        </w:rPr>
        <w:t xml:space="preserve"> </w:t>
      </w:r>
      <w:proofErr w:type="spellStart"/>
      <w:r w:rsidRPr="00E7425D">
        <w:rPr>
          <w:i/>
          <w:iCs/>
          <w:sz w:val="26"/>
          <w:szCs w:val="26"/>
        </w:rPr>
        <w:t>dân</w:t>
      </w:r>
      <w:proofErr w:type="spellEnd"/>
      <w:r w:rsidRPr="00E7425D">
        <w:rPr>
          <w:i/>
          <w:iCs/>
          <w:sz w:val="26"/>
          <w:szCs w:val="26"/>
        </w:rPr>
        <w:t xml:space="preserve"> ca </w:t>
      </w:r>
      <w:proofErr w:type="spellStart"/>
      <w:r w:rsidRPr="00E7425D">
        <w:rPr>
          <w:i/>
          <w:iCs/>
          <w:sz w:val="26"/>
          <w:szCs w:val="26"/>
        </w:rPr>
        <w:t>phổ</w:t>
      </w:r>
      <w:proofErr w:type="spellEnd"/>
      <w:r w:rsidRPr="00E7425D">
        <w:rPr>
          <w:i/>
          <w:iCs/>
          <w:sz w:val="26"/>
          <w:szCs w:val="26"/>
        </w:rPr>
        <w:t xml:space="preserve"> </w:t>
      </w:r>
      <w:proofErr w:type="spellStart"/>
      <w:r w:rsidRPr="00E7425D">
        <w:rPr>
          <w:i/>
          <w:iCs/>
          <w:sz w:val="26"/>
          <w:szCs w:val="26"/>
        </w:rPr>
        <w:t>biến</w:t>
      </w:r>
      <w:proofErr w:type="spellEnd"/>
      <w:r w:rsidRPr="00E7425D">
        <w:rPr>
          <w:i/>
          <w:iCs/>
          <w:sz w:val="26"/>
          <w:szCs w:val="26"/>
        </w:rPr>
        <w:t xml:space="preserve"> </w:t>
      </w:r>
      <w:proofErr w:type="spellStart"/>
      <w:r w:rsidRPr="00E7425D">
        <w:rPr>
          <w:i/>
          <w:iCs/>
          <w:sz w:val="26"/>
          <w:szCs w:val="26"/>
        </w:rPr>
        <w:t>của</w:t>
      </w:r>
      <w:proofErr w:type="spellEnd"/>
      <w:r w:rsidRPr="00E7425D">
        <w:rPr>
          <w:i/>
          <w:iCs/>
          <w:sz w:val="26"/>
          <w:szCs w:val="26"/>
        </w:rPr>
        <w:t xml:space="preserve"> </w:t>
      </w:r>
      <w:proofErr w:type="spellStart"/>
      <w:r w:rsidRPr="00E7425D">
        <w:rPr>
          <w:i/>
          <w:iCs/>
          <w:sz w:val="26"/>
          <w:szCs w:val="26"/>
        </w:rPr>
        <w:t>vùng</w:t>
      </w:r>
      <w:proofErr w:type="spellEnd"/>
      <w:r w:rsidRPr="00E7425D">
        <w:rPr>
          <w:i/>
          <w:iCs/>
          <w:sz w:val="26"/>
          <w:szCs w:val="26"/>
        </w:rPr>
        <w:t xml:space="preserve"> </w:t>
      </w:r>
      <w:proofErr w:type="spellStart"/>
      <w:r w:rsidRPr="00E7425D">
        <w:rPr>
          <w:i/>
          <w:iCs/>
          <w:sz w:val="26"/>
          <w:szCs w:val="26"/>
        </w:rPr>
        <w:t>trung</w:t>
      </w:r>
      <w:proofErr w:type="spellEnd"/>
      <w:r w:rsidRPr="00E7425D">
        <w:rPr>
          <w:i/>
          <w:iCs/>
          <w:sz w:val="26"/>
          <w:szCs w:val="26"/>
        </w:rPr>
        <w:t xml:space="preserve"> du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đồng</w:t>
      </w:r>
      <w:proofErr w:type="spellEnd"/>
      <w:r w:rsidRPr="00E7425D">
        <w:rPr>
          <w:i/>
          <w:iCs/>
          <w:sz w:val="26"/>
          <w:szCs w:val="26"/>
        </w:rPr>
        <w:t xml:space="preserve"> </w:t>
      </w:r>
      <w:proofErr w:type="spellStart"/>
      <w:r w:rsidRPr="00E7425D">
        <w:rPr>
          <w:i/>
          <w:iCs/>
          <w:sz w:val="26"/>
          <w:szCs w:val="26"/>
        </w:rPr>
        <w:t>bằng</w:t>
      </w:r>
      <w:proofErr w:type="spellEnd"/>
      <w:r w:rsidRPr="00E7425D">
        <w:rPr>
          <w:i/>
          <w:iCs/>
          <w:sz w:val="26"/>
          <w:szCs w:val="26"/>
        </w:rPr>
        <w:t xml:space="preserve"> </w:t>
      </w:r>
      <w:proofErr w:type="spellStart"/>
      <w:r w:rsidRPr="00E7425D">
        <w:rPr>
          <w:i/>
          <w:iCs/>
          <w:sz w:val="26"/>
          <w:szCs w:val="26"/>
        </w:rPr>
        <w:t>Bắc</w:t>
      </w:r>
      <w:proofErr w:type="spellEnd"/>
      <w:r w:rsidRPr="00E7425D">
        <w:rPr>
          <w:i/>
          <w:iCs/>
          <w:sz w:val="26"/>
          <w:szCs w:val="26"/>
        </w:rPr>
        <w:t xml:space="preserve"> </w:t>
      </w:r>
      <w:proofErr w:type="spellStart"/>
      <w:r w:rsidRPr="00E7425D">
        <w:rPr>
          <w:i/>
          <w:iCs/>
          <w:sz w:val="26"/>
          <w:szCs w:val="26"/>
        </w:rPr>
        <w:t>Bộ</w:t>
      </w:r>
      <w:proofErr w:type="spellEnd"/>
      <w:r w:rsidRPr="00E7425D">
        <w:rPr>
          <w:i/>
          <w:iCs/>
          <w:sz w:val="26"/>
          <w:szCs w:val="26"/>
        </w:rPr>
        <w:t xml:space="preserve"> </w:t>
      </w:r>
      <w:proofErr w:type="spellStart"/>
      <w:r w:rsidRPr="00E7425D">
        <w:rPr>
          <w:i/>
          <w:iCs/>
          <w:sz w:val="26"/>
          <w:szCs w:val="26"/>
        </w:rPr>
        <w:t>là</w:t>
      </w:r>
      <w:proofErr w:type="spellEnd"/>
      <w:r w:rsidRPr="00E7425D">
        <w:rPr>
          <w:i/>
          <w:iCs/>
          <w:sz w:val="26"/>
          <w:szCs w:val="26"/>
        </w:rPr>
        <w:t>:</w:t>
      </w:r>
    </w:p>
    <w:p w14:paraId="3E0B6510"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ru</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quan</w:t>
      </w:r>
      <w:proofErr w:type="spellEnd"/>
      <w:r w:rsidRPr="00E7425D">
        <w:rPr>
          <w:sz w:val="26"/>
          <w:szCs w:val="26"/>
        </w:rPr>
        <w:t xml:space="preserve"> </w:t>
      </w:r>
      <w:proofErr w:type="spellStart"/>
      <w:r w:rsidRPr="00E7425D">
        <w:rPr>
          <w:sz w:val="26"/>
          <w:szCs w:val="26"/>
        </w:rPr>
        <w:t>họ</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dô</w:t>
      </w:r>
      <w:proofErr w:type="spellEnd"/>
    </w:p>
    <w:p w14:paraId="5630F4FF" w14:textId="77777777" w:rsidR="00571DC2" w:rsidRPr="00E7425D" w:rsidRDefault="00571DC2" w:rsidP="00194EA7">
      <w:pPr>
        <w:widowControl w:val="0"/>
        <w:ind w:firstLine="720"/>
        <w:rPr>
          <w:sz w:val="26"/>
          <w:szCs w:val="26"/>
        </w:rPr>
      </w:pPr>
      <w:r w:rsidRPr="00E7425D">
        <w:rPr>
          <w:sz w:val="26"/>
          <w:szCs w:val="26"/>
        </w:rPr>
        <w:t xml:space="preserve">B.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xoan</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chèo</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cải</w:t>
      </w:r>
      <w:proofErr w:type="spellEnd"/>
      <w:r w:rsidRPr="00E7425D">
        <w:rPr>
          <w:sz w:val="26"/>
          <w:szCs w:val="26"/>
        </w:rPr>
        <w:t xml:space="preserve"> </w:t>
      </w:r>
      <w:proofErr w:type="spellStart"/>
      <w:r w:rsidRPr="00E7425D">
        <w:rPr>
          <w:sz w:val="26"/>
          <w:szCs w:val="26"/>
        </w:rPr>
        <w:t>lương</w:t>
      </w:r>
      <w:proofErr w:type="spellEnd"/>
    </w:p>
    <w:p w14:paraId="2F33C0D7" w14:textId="77777777" w:rsidR="00571DC2" w:rsidRPr="00E7425D" w:rsidRDefault="00571DC2" w:rsidP="00194EA7">
      <w:pPr>
        <w:widowControl w:val="0"/>
        <w:ind w:firstLine="720"/>
        <w:rPr>
          <w:sz w:val="26"/>
          <w:szCs w:val="26"/>
        </w:rPr>
      </w:pPr>
      <w:r w:rsidRPr="00E7425D">
        <w:rPr>
          <w:sz w:val="26"/>
          <w:szCs w:val="26"/>
        </w:rPr>
        <w:t xml:space="preserve">C.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ví</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giặm</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giao</w:t>
      </w:r>
      <w:proofErr w:type="spellEnd"/>
      <w:r w:rsidRPr="00E7425D">
        <w:rPr>
          <w:sz w:val="26"/>
          <w:szCs w:val="26"/>
        </w:rPr>
        <w:t xml:space="preserve"> </w:t>
      </w:r>
      <w:proofErr w:type="spellStart"/>
      <w:r w:rsidRPr="00E7425D">
        <w:rPr>
          <w:sz w:val="26"/>
          <w:szCs w:val="26"/>
        </w:rPr>
        <w:t>duyên</w:t>
      </w:r>
      <w:proofErr w:type="spellEnd"/>
    </w:p>
    <w:p w14:paraId="6F79C8A7"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hò</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ru</w:t>
      </w:r>
      <w:proofErr w:type="spellEnd"/>
    </w:p>
    <w:p w14:paraId="2E1392A0" w14:textId="7777777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4: </w:t>
      </w:r>
      <w:proofErr w:type="spellStart"/>
      <w:r w:rsidRPr="00E7425D">
        <w:rPr>
          <w:i/>
          <w:iCs/>
          <w:sz w:val="26"/>
          <w:szCs w:val="26"/>
        </w:rPr>
        <w:t>Dân</w:t>
      </w:r>
      <w:proofErr w:type="spellEnd"/>
      <w:r w:rsidRPr="00E7425D">
        <w:rPr>
          <w:i/>
          <w:iCs/>
          <w:sz w:val="26"/>
          <w:szCs w:val="26"/>
        </w:rPr>
        <w:t xml:space="preserve"> ca </w:t>
      </w:r>
      <w:proofErr w:type="spellStart"/>
      <w:r w:rsidRPr="00E7425D">
        <w:rPr>
          <w:i/>
          <w:iCs/>
          <w:sz w:val="26"/>
          <w:szCs w:val="26"/>
        </w:rPr>
        <w:t>Trung</w:t>
      </w:r>
      <w:proofErr w:type="spellEnd"/>
      <w:r w:rsidRPr="00E7425D">
        <w:rPr>
          <w:i/>
          <w:iCs/>
          <w:sz w:val="26"/>
          <w:szCs w:val="26"/>
        </w:rPr>
        <w:t xml:space="preserve"> </w:t>
      </w:r>
      <w:proofErr w:type="spellStart"/>
      <w:r w:rsidRPr="00E7425D">
        <w:rPr>
          <w:i/>
          <w:iCs/>
          <w:sz w:val="26"/>
          <w:szCs w:val="26"/>
        </w:rPr>
        <w:t>Bộ</w:t>
      </w:r>
      <w:proofErr w:type="spellEnd"/>
      <w:r w:rsidRPr="00E7425D">
        <w:rPr>
          <w:i/>
          <w:iCs/>
          <w:sz w:val="26"/>
          <w:szCs w:val="26"/>
        </w:rPr>
        <w:t xml:space="preserve"> </w:t>
      </w:r>
      <w:proofErr w:type="spellStart"/>
      <w:r w:rsidRPr="00E7425D">
        <w:rPr>
          <w:i/>
          <w:iCs/>
          <w:sz w:val="26"/>
          <w:szCs w:val="26"/>
        </w:rPr>
        <w:t>thường</w:t>
      </w:r>
      <w:proofErr w:type="spellEnd"/>
      <w:r w:rsidRPr="00E7425D">
        <w:rPr>
          <w:i/>
          <w:iCs/>
          <w:sz w:val="26"/>
          <w:szCs w:val="26"/>
        </w:rPr>
        <w:t xml:space="preserve"> </w:t>
      </w:r>
      <w:proofErr w:type="spellStart"/>
      <w:r w:rsidRPr="00E7425D">
        <w:rPr>
          <w:i/>
          <w:iCs/>
          <w:sz w:val="26"/>
          <w:szCs w:val="26"/>
        </w:rPr>
        <w:t>gắn</w:t>
      </w:r>
      <w:proofErr w:type="spellEnd"/>
      <w:r w:rsidRPr="00E7425D">
        <w:rPr>
          <w:i/>
          <w:iCs/>
          <w:sz w:val="26"/>
          <w:szCs w:val="26"/>
        </w:rPr>
        <w:t xml:space="preserve"> </w:t>
      </w:r>
      <w:proofErr w:type="spellStart"/>
      <w:r w:rsidRPr="00E7425D">
        <w:rPr>
          <w:i/>
          <w:iCs/>
          <w:sz w:val="26"/>
          <w:szCs w:val="26"/>
        </w:rPr>
        <w:t>với</w:t>
      </w:r>
      <w:proofErr w:type="spellEnd"/>
      <w:r w:rsidRPr="00E7425D">
        <w:rPr>
          <w:i/>
          <w:iCs/>
          <w:sz w:val="26"/>
          <w:szCs w:val="26"/>
        </w:rPr>
        <w:t xml:space="preserve"> </w:t>
      </w:r>
      <w:proofErr w:type="spellStart"/>
      <w:r w:rsidRPr="00E7425D">
        <w:rPr>
          <w:i/>
          <w:iCs/>
          <w:sz w:val="26"/>
          <w:szCs w:val="26"/>
        </w:rPr>
        <w:t>đặc</w:t>
      </w:r>
      <w:proofErr w:type="spellEnd"/>
      <w:r w:rsidRPr="00E7425D">
        <w:rPr>
          <w:i/>
          <w:iCs/>
          <w:sz w:val="26"/>
          <w:szCs w:val="26"/>
        </w:rPr>
        <w:t xml:space="preserve"> </w:t>
      </w:r>
      <w:proofErr w:type="spellStart"/>
      <w:r w:rsidRPr="00E7425D">
        <w:rPr>
          <w:i/>
          <w:iCs/>
          <w:sz w:val="26"/>
          <w:szCs w:val="26"/>
        </w:rPr>
        <w:t>điểm</w:t>
      </w:r>
      <w:proofErr w:type="spellEnd"/>
      <w:r w:rsidRPr="00E7425D">
        <w:rPr>
          <w:i/>
          <w:iCs/>
          <w:sz w:val="26"/>
          <w:szCs w:val="26"/>
        </w:rPr>
        <w:t xml:space="preserve"> </w:t>
      </w:r>
      <w:proofErr w:type="spellStart"/>
      <w:r w:rsidRPr="00E7425D">
        <w:rPr>
          <w:i/>
          <w:iCs/>
          <w:sz w:val="26"/>
          <w:szCs w:val="26"/>
        </w:rPr>
        <w:t>nào</w:t>
      </w:r>
      <w:proofErr w:type="spellEnd"/>
      <w:r w:rsidRPr="00E7425D">
        <w:rPr>
          <w:i/>
          <w:iCs/>
          <w:sz w:val="26"/>
          <w:szCs w:val="26"/>
        </w:rPr>
        <w:t xml:space="preserve"> </w:t>
      </w:r>
      <w:proofErr w:type="spellStart"/>
      <w:r w:rsidRPr="00E7425D">
        <w:rPr>
          <w:i/>
          <w:iCs/>
          <w:sz w:val="26"/>
          <w:szCs w:val="26"/>
        </w:rPr>
        <w:t>sau</w:t>
      </w:r>
      <w:proofErr w:type="spellEnd"/>
      <w:r w:rsidRPr="00E7425D">
        <w:rPr>
          <w:i/>
          <w:iCs/>
          <w:sz w:val="26"/>
          <w:szCs w:val="26"/>
        </w:rPr>
        <w:t xml:space="preserve"> </w:t>
      </w:r>
      <w:proofErr w:type="spellStart"/>
      <w:r w:rsidRPr="00E7425D">
        <w:rPr>
          <w:i/>
          <w:iCs/>
          <w:sz w:val="26"/>
          <w:szCs w:val="26"/>
        </w:rPr>
        <w:t>đây</w:t>
      </w:r>
      <w:proofErr w:type="spellEnd"/>
      <w:r w:rsidRPr="00E7425D">
        <w:rPr>
          <w:i/>
          <w:iCs/>
          <w:sz w:val="26"/>
          <w:szCs w:val="26"/>
        </w:rPr>
        <w:t>?</w:t>
      </w:r>
    </w:p>
    <w:p w14:paraId="3FECC397"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đơn</w:t>
      </w:r>
      <w:proofErr w:type="spellEnd"/>
      <w:r w:rsidRPr="00E7425D">
        <w:rPr>
          <w:sz w:val="26"/>
          <w:szCs w:val="26"/>
        </w:rPr>
        <w:t xml:space="preserve"> </w:t>
      </w:r>
      <w:proofErr w:type="spellStart"/>
      <w:r w:rsidRPr="00E7425D">
        <w:rPr>
          <w:sz w:val="26"/>
          <w:szCs w:val="26"/>
        </w:rPr>
        <w:t>giản</w:t>
      </w:r>
      <w:proofErr w:type="spellEnd"/>
      <w:r w:rsidRPr="00E7425D">
        <w:rPr>
          <w:sz w:val="26"/>
          <w:szCs w:val="26"/>
        </w:rPr>
        <w:t xml:space="preserve">, </w:t>
      </w:r>
      <w:proofErr w:type="spellStart"/>
      <w:r w:rsidRPr="00E7425D">
        <w:rPr>
          <w:sz w:val="26"/>
          <w:szCs w:val="26"/>
        </w:rPr>
        <w:t>ít</w:t>
      </w:r>
      <w:proofErr w:type="spellEnd"/>
      <w:r w:rsidRPr="00E7425D">
        <w:rPr>
          <w:sz w:val="26"/>
          <w:szCs w:val="26"/>
        </w:rPr>
        <w:t xml:space="preserve"> </w:t>
      </w:r>
      <w:proofErr w:type="spellStart"/>
      <w:r w:rsidRPr="00E7425D">
        <w:rPr>
          <w:sz w:val="26"/>
          <w:szCs w:val="26"/>
        </w:rPr>
        <w:t>biến</w:t>
      </w:r>
      <w:proofErr w:type="spellEnd"/>
      <w:r w:rsidRPr="00E7425D">
        <w:rPr>
          <w:sz w:val="26"/>
          <w:szCs w:val="26"/>
        </w:rPr>
        <w:t xml:space="preserve"> </w:t>
      </w:r>
      <w:proofErr w:type="spellStart"/>
      <w:r w:rsidRPr="00E7425D">
        <w:rPr>
          <w:sz w:val="26"/>
          <w:szCs w:val="26"/>
        </w:rPr>
        <w:t>hóa</w:t>
      </w:r>
      <w:proofErr w:type="spellEnd"/>
    </w:p>
    <w:p w14:paraId="79184BEC" w14:textId="77777777" w:rsidR="00571DC2" w:rsidRPr="00E7425D" w:rsidRDefault="00571DC2" w:rsidP="00194EA7">
      <w:pPr>
        <w:widowControl w:val="0"/>
        <w:ind w:firstLine="720"/>
        <w:rPr>
          <w:sz w:val="26"/>
          <w:szCs w:val="26"/>
        </w:rPr>
      </w:pPr>
      <w:r w:rsidRPr="00E7425D">
        <w:rPr>
          <w:sz w:val="26"/>
          <w:szCs w:val="26"/>
        </w:rPr>
        <w:t xml:space="preserve">B. </w:t>
      </w:r>
      <w:proofErr w:type="spellStart"/>
      <w:r w:rsidRPr="00E7425D">
        <w:rPr>
          <w:sz w:val="26"/>
          <w:szCs w:val="26"/>
        </w:rPr>
        <w:t>Gắn</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các</w:t>
      </w:r>
      <w:proofErr w:type="spellEnd"/>
      <w:r w:rsidRPr="00E7425D">
        <w:rPr>
          <w:sz w:val="26"/>
          <w:szCs w:val="26"/>
        </w:rPr>
        <w:t xml:space="preserve"> </w:t>
      </w:r>
      <w:proofErr w:type="spellStart"/>
      <w:r w:rsidRPr="00E7425D">
        <w:rPr>
          <w:sz w:val="26"/>
          <w:szCs w:val="26"/>
        </w:rPr>
        <w:t>ngành</w:t>
      </w:r>
      <w:proofErr w:type="spellEnd"/>
      <w:r w:rsidRPr="00E7425D">
        <w:rPr>
          <w:sz w:val="26"/>
          <w:szCs w:val="26"/>
        </w:rPr>
        <w:t xml:space="preserve"> </w:t>
      </w:r>
      <w:proofErr w:type="spellStart"/>
      <w:r w:rsidRPr="00E7425D">
        <w:rPr>
          <w:sz w:val="26"/>
          <w:szCs w:val="26"/>
        </w:rPr>
        <w:t>nghề</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nghiệp</w:t>
      </w:r>
      <w:proofErr w:type="spellEnd"/>
    </w:p>
    <w:p w14:paraId="3425954C" w14:textId="77777777" w:rsidR="00571DC2" w:rsidRPr="00E7425D" w:rsidRDefault="00571DC2" w:rsidP="00194EA7">
      <w:pPr>
        <w:widowControl w:val="0"/>
        <w:ind w:firstLine="720"/>
        <w:rPr>
          <w:sz w:val="26"/>
          <w:szCs w:val="26"/>
        </w:rPr>
      </w:pPr>
      <w:r w:rsidRPr="00E7425D">
        <w:rPr>
          <w:sz w:val="26"/>
          <w:szCs w:val="26"/>
        </w:rPr>
        <w:t xml:space="preserve">C. </w:t>
      </w:r>
      <w:proofErr w:type="spellStart"/>
      <w:r w:rsidRPr="00E7425D">
        <w:rPr>
          <w:sz w:val="26"/>
          <w:szCs w:val="26"/>
        </w:rPr>
        <w:t>Phong</w:t>
      </w:r>
      <w:proofErr w:type="spellEnd"/>
      <w:r w:rsidRPr="00E7425D">
        <w:rPr>
          <w:sz w:val="26"/>
          <w:szCs w:val="26"/>
        </w:rPr>
        <w:t xml:space="preserve"> </w:t>
      </w:r>
      <w:proofErr w:type="spellStart"/>
      <w:r w:rsidRPr="00E7425D">
        <w:rPr>
          <w:sz w:val="26"/>
          <w:szCs w:val="26"/>
        </w:rPr>
        <w:t>phú</w:t>
      </w:r>
      <w:proofErr w:type="spellEnd"/>
      <w:r w:rsidRPr="00E7425D">
        <w:rPr>
          <w:sz w:val="26"/>
          <w:szCs w:val="26"/>
        </w:rPr>
        <w:t xml:space="preserve"> </w:t>
      </w:r>
      <w:proofErr w:type="spellStart"/>
      <w:r w:rsidRPr="00E7425D">
        <w:rPr>
          <w:sz w:val="26"/>
          <w:szCs w:val="26"/>
        </w:rPr>
        <w:t>về</w:t>
      </w:r>
      <w:proofErr w:type="spellEnd"/>
      <w:r w:rsidRPr="00E7425D">
        <w:rPr>
          <w:sz w:val="26"/>
          <w:szCs w:val="26"/>
        </w:rPr>
        <w:t xml:space="preserve"> </w:t>
      </w:r>
      <w:proofErr w:type="spellStart"/>
      <w:r w:rsidRPr="00E7425D">
        <w:rPr>
          <w:sz w:val="26"/>
          <w:szCs w:val="26"/>
        </w:rPr>
        <w:t>giai</w:t>
      </w:r>
      <w:proofErr w:type="spellEnd"/>
      <w:r w:rsidRPr="00E7425D">
        <w:rPr>
          <w:sz w:val="26"/>
          <w:szCs w:val="26"/>
        </w:rPr>
        <w:t xml:space="preserve"> </w:t>
      </w:r>
      <w:proofErr w:type="spellStart"/>
      <w:r w:rsidRPr="00E7425D">
        <w:rPr>
          <w:sz w:val="26"/>
          <w:szCs w:val="26"/>
        </w:rPr>
        <w:t>điệu</w:t>
      </w:r>
      <w:proofErr w:type="spellEnd"/>
      <w:r w:rsidRPr="00E7425D">
        <w:rPr>
          <w:sz w:val="26"/>
          <w:szCs w:val="26"/>
        </w:rPr>
        <w:t xml:space="preserve">, </w:t>
      </w:r>
      <w:proofErr w:type="spellStart"/>
      <w:r w:rsidRPr="00E7425D">
        <w:rPr>
          <w:sz w:val="26"/>
          <w:szCs w:val="26"/>
        </w:rPr>
        <w:t>gắn</w:t>
      </w:r>
      <w:proofErr w:type="spellEnd"/>
      <w:r w:rsidRPr="00E7425D">
        <w:rPr>
          <w:sz w:val="26"/>
          <w:szCs w:val="26"/>
        </w:rPr>
        <w:t xml:space="preserve"> </w:t>
      </w:r>
      <w:proofErr w:type="spellStart"/>
      <w:r w:rsidRPr="00E7425D">
        <w:rPr>
          <w:sz w:val="26"/>
          <w:szCs w:val="26"/>
        </w:rPr>
        <w:t>với</w:t>
      </w:r>
      <w:proofErr w:type="spellEnd"/>
      <w:r w:rsidRPr="00E7425D">
        <w:rPr>
          <w:sz w:val="26"/>
          <w:szCs w:val="26"/>
        </w:rPr>
        <w:t xml:space="preserve"> </w:t>
      </w:r>
      <w:proofErr w:type="spellStart"/>
      <w:r w:rsidRPr="00E7425D">
        <w:rPr>
          <w:sz w:val="26"/>
          <w:szCs w:val="26"/>
        </w:rPr>
        <w:t>ngôn</w:t>
      </w:r>
      <w:proofErr w:type="spellEnd"/>
      <w:r w:rsidRPr="00E7425D">
        <w:rPr>
          <w:sz w:val="26"/>
          <w:szCs w:val="26"/>
        </w:rPr>
        <w:t xml:space="preserve"> </w:t>
      </w:r>
      <w:proofErr w:type="spellStart"/>
      <w:r w:rsidRPr="00E7425D">
        <w:rPr>
          <w:sz w:val="26"/>
          <w:szCs w:val="26"/>
        </w:rPr>
        <w:t>ngữ</w:t>
      </w:r>
      <w:proofErr w:type="spellEnd"/>
      <w:r w:rsidRPr="00E7425D">
        <w:rPr>
          <w:sz w:val="26"/>
          <w:szCs w:val="26"/>
        </w:rPr>
        <w:t xml:space="preserve">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phương</w:t>
      </w:r>
      <w:proofErr w:type="spellEnd"/>
    </w:p>
    <w:p w14:paraId="20DD4221"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Chủ</w:t>
      </w:r>
      <w:proofErr w:type="spellEnd"/>
      <w:r w:rsidRPr="00E7425D">
        <w:rPr>
          <w:sz w:val="26"/>
          <w:szCs w:val="26"/>
        </w:rPr>
        <w:t xml:space="preserve"> </w:t>
      </w:r>
      <w:proofErr w:type="spellStart"/>
      <w:r w:rsidRPr="00E7425D">
        <w:rPr>
          <w:sz w:val="26"/>
          <w:szCs w:val="26"/>
        </w:rPr>
        <w:t>yếu</w:t>
      </w:r>
      <w:proofErr w:type="spellEnd"/>
      <w:r w:rsidRPr="00E7425D">
        <w:rPr>
          <w:sz w:val="26"/>
          <w:szCs w:val="26"/>
        </w:rPr>
        <w:t xml:space="preserve">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ru</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hội</w:t>
      </w:r>
      <w:proofErr w:type="spellEnd"/>
    </w:p>
    <w:p w14:paraId="633EA455" w14:textId="7777777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5: </w:t>
      </w:r>
      <w:proofErr w:type="spellStart"/>
      <w:r w:rsidRPr="00E7425D">
        <w:rPr>
          <w:i/>
          <w:iCs/>
          <w:sz w:val="26"/>
          <w:szCs w:val="26"/>
        </w:rPr>
        <w:t>Bài</w:t>
      </w:r>
      <w:proofErr w:type="spellEnd"/>
      <w:r w:rsidRPr="00E7425D">
        <w:rPr>
          <w:i/>
          <w:iCs/>
          <w:sz w:val="26"/>
          <w:szCs w:val="26"/>
        </w:rPr>
        <w:t xml:space="preserve"> “</w:t>
      </w:r>
      <w:proofErr w:type="spellStart"/>
      <w:r w:rsidRPr="00E7425D">
        <w:rPr>
          <w:i/>
          <w:iCs/>
          <w:sz w:val="26"/>
          <w:szCs w:val="26"/>
        </w:rPr>
        <w:t>Lí</w:t>
      </w:r>
      <w:proofErr w:type="spellEnd"/>
      <w:r w:rsidRPr="00E7425D">
        <w:rPr>
          <w:i/>
          <w:iCs/>
          <w:sz w:val="26"/>
          <w:szCs w:val="26"/>
        </w:rPr>
        <w:t xml:space="preserve"> </w:t>
      </w:r>
      <w:proofErr w:type="spellStart"/>
      <w:r w:rsidRPr="00E7425D">
        <w:rPr>
          <w:i/>
          <w:iCs/>
          <w:sz w:val="26"/>
          <w:szCs w:val="26"/>
        </w:rPr>
        <w:t>tiểu</w:t>
      </w:r>
      <w:proofErr w:type="spellEnd"/>
      <w:r w:rsidRPr="00E7425D">
        <w:rPr>
          <w:i/>
          <w:iCs/>
          <w:sz w:val="26"/>
          <w:szCs w:val="26"/>
        </w:rPr>
        <w:t xml:space="preserve"> </w:t>
      </w:r>
      <w:proofErr w:type="spellStart"/>
      <w:r w:rsidRPr="00E7425D">
        <w:rPr>
          <w:i/>
          <w:iCs/>
          <w:sz w:val="26"/>
          <w:szCs w:val="26"/>
        </w:rPr>
        <w:t>khúc</w:t>
      </w:r>
      <w:proofErr w:type="spellEnd"/>
      <w:r w:rsidRPr="00E7425D">
        <w:rPr>
          <w:i/>
          <w:iCs/>
          <w:sz w:val="26"/>
          <w:szCs w:val="26"/>
        </w:rPr>
        <w:t xml:space="preserve">” </w:t>
      </w:r>
      <w:proofErr w:type="spellStart"/>
      <w:r w:rsidRPr="00E7425D">
        <w:rPr>
          <w:i/>
          <w:iCs/>
          <w:sz w:val="26"/>
          <w:szCs w:val="26"/>
        </w:rPr>
        <w:t>là</w:t>
      </w:r>
      <w:proofErr w:type="spellEnd"/>
      <w:r w:rsidRPr="00E7425D">
        <w:rPr>
          <w:i/>
          <w:iCs/>
          <w:sz w:val="26"/>
          <w:szCs w:val="26"/>
        </w:rPr>
        <w:t xml:space="preserve"> </w:t>
      </w:r>
      <w:proofErr w:type="spellStart"/>
      <w:r w:rsidRPr="00E7425D">
        <w:rPr>
          <w:i/>
          <w:iCs/>
          <w:sz w:val="26"/>
          <w:szCs w:val="26"/>
        </w:rPr>
        <w:t>làn</w:t>
      </w:r>
      <w:proofErr w:type="spellEnd"/>
      <w:r w:rsidRPr="00E7425D">
        <w:rPr>
          <w:i/>
          <w:iCs/>
          <w:sz w:val="26"/>
          <w:szCs w:val="26"/>
        </w:rPr>
        <w:t xml:space="preserve"> </w:t>
      </w:r>
      <w:proofErr w:type="spellStart"/>
      <w:r w:rsidRPr="00E7425D">
        <w:rPr>
          <w:i/>
          <w:iCs/>
          <w:sz w:val="26"/>
          <w:szCs w:val="26"/>
        </w:rPr>
        <w:t>điệu</w:t>
      </w:r>
      <w:proofErr w:type="spellEnd"/>
      <w:r w:rsidRPr="00E7425D">
        <w:rPr>
          <w:i/>
          <w:iCs/>
          <w:sz w:val="26"/>
          <w:szCs w:val="26"/>
        </w:rPr>
        <w:t xml:space="preserve"> </w:t>
      </w:r>
      <w:proofErr w:type="spellStart"/>
      <w:r w:rsidRPr="00E7425D">
        <w:rPr>
          <w:i/>
          <w:iCs/>
          <w:sz w:val="26"/>
          <w:szCs w:val="26"/>
        </w:rPr>
        <w:t>dân</w:t>
      </w:r>
      <w:proofErr w:type="spellEnd"/>
      <w:r w:rsidRPr="00E7425D">
        <w:rPr>
          <w:i/>
          <w:iCs/>
          <w:sz w:val="26"/>
          <w:szCs w:val="26"/>
        </w:rPr>
        <w:t xml:space="preserve"> ca </w:t>
      </w:r>
      <w:proofErr w:type="spellStart"/>
      <w:r w:rsidRPr="00E7425D">
        <w:rPr>
          <w:i/>
          <w:iCs/>
          <w:sz w:val="26"/>
          <w:szCs w:val="26"/>
        </w:rPr>
        <w:t>của</w:t>
      </w:r>
      <w:proofErr w:type="spellEnd"/>
      <w:r w:rsidRPr="00E7425D">
        <w:rPr>
          <w:i/>
          <w:iCs/>
          <w:sz w:val="26"/>
          <w:szCs w:val="26"/>
        </w:rPr>
        <w:t xml:space="preserve"> </w:t>
      </w:r>
      <w:proofErr w:type="spellStart"/>
      <w:r w:rsidRPr="00E7425D">
        <w:rPr>
          <w:i/>
          <w:iCs/>
          <w:sz w:val="26"/>
          <w:szCs w:val="26"/>
        </w:rPr>
        <w:t>vùng</w:t>
      </w:r>
      <w:proofErr w:type="spellEnd"/>
      <w:r w:rsidRPr="00E7425D">
        <w:rPr>
          <w:i/>
          <w:iCs/>
          <w:sz w:val="26"/>
          <w:szCs w:val="26"/>
        </w:rPr>
        <w:t xml:space="preserve"> </w:t>
      </w:r>
      <w:proofErr w:type="spellStart"/>
      <w:r w:rsidRPr="00E7425D">
        <w:rPr>
          <w:i/>
          <w:iCs/>
          <w:sz w:val="26"/>
          <w:szCs w:val="26"/>
        </w:rPr>
        <w:t>nào</w:t>
      </w:r>
      <w:proofErr w:type="spellEnd"/>
      <w:r w:rsidRPr="00E7425D">
        <w:rPr>
          <w:i/>
          <w:iCs/>
          <w:sz w:val="26"/>
          <w:szCs w:val="26"/>
        </w:rPr>
        <w:t>?</w:t>
      </w:r>
    </w:p>
    <w:p w14:paraId="7533417E"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Tây</w:t>
      </w:r>
      <w:proofErr w:type="spellEnd"/>
      <w:r w:rsidRPr="00E7425D">
        <w:rPr>
          <w:sz w:val="26"/>
          <w:szCs w:val="26"/>
        </w:rPr>
        <w:t xml:space="preserve"> </w:t>
      </w:r>
      <w:proofErr w:type="spellStart"/>
      <w:r w:rsidRPr="00E7425D">
        <w:rPr>
          <w:sz w:val="26"/>
          <w:szCs w:val="26"/>
        </w:rPr>
        <w:t>Nguyên</w:t>
      </w:r>
      <w:proofErr w:type="spellEnd"/>
    </w:p>
    <w:p w14:paraId="4A647F33" w14:textId="77777777" w:rsidR="00571DC2" w:rsidRPr="00E7425D" w:rsidRDefault="00571DC2" w:rsidP="00194EA7">
      <w:pPr>
        <w:widowControl w:val="0"/>
        <w:ind w:firstLine="720"/>
        <w:rPr>
          <w:sz w:val="26"/>
          <w:szCs w:val="26"/>
        </w:rPr>
      </w:pPr>
      <w:r w:rsidRPr="00E7425D">
        <w:rPr>
          <w:sz w:val="26"/>
          <w:szCs w:val="26"/>
        </w:rPr>
        <w:t xml:space="preserve">B. Nam </w:t>
      </w:r>
      <w:proofErr w:type="spellStart"/>
      <w:r w:rsidRPr="00E7425D">
        <w:rPr>
          <w:sz w:val="26"/>
          <w:szCs w:val="26"/>
        </w:rPr>
        <w:t>Bộ</w:t>
      </w:r>
      <w:proofErr w:type="spellEnd"/>
    </w:p>
    <w:p w14:paraId="0C70AE42" w14:textId="77777777" w:rsidR="00571DC2" w:rsidRPr="00E7425D" w:rsidRDefault="00571DC2" w:rsidP="00194EA7">
      <w:pPr>
        <w:widowControl w:val="0"/>
        <w:ind w:firstLine="720"/>
        <w:rPr>
          <w:sz w:val="26"/>
          <w:szCs w:val="26"/>
        </w:rPr>
      </w:pPr>
      <w:r w:rsidRPr="00E7425D">
        <w:rPr>
          <w:sz w:val="26"/>
          <w:szCs w:val="26"/>
        </w:rPr>
        <w:t xml:space="preserve">C. </w:t>
      </w:r>
      <w:proofErr w:type="spellStart"/>
      <w:r w:rsidRPr="00E7425D">
        <w:rPr>
          <w:sz w:val="26"/>
          <w:szCs w:val="26"/>
        </w:rPr>
        <w:t>Ngh</w:t>
      </w:r>
      <w:proofErr w:type="spellEnd"/>
      <w:r w:rsidRPr="00E7425D">
        <w:rPr>
          <w:sz w:val="26"/>
          <w:szCs w:val="26"/>
          <w:lang w:val="en-GB"/>
        </w:rPr>
        <w:t>ệ</w:t>
      </w:r>
      <w:r w:rsidRPr="00E7425D">
        <w:rPr>
          <w:sz w:val="26"/>
          <w:szCs w:val="26"/>
        </w:rPr>
        <w:t xml:space="preserve"> </w:t>
      </w:r>
      <w:proofErr w:type="spellStart"/>
      <w:r w:rsidRPr="00E7425D">
        <w:rPr>
          <w:sz w:val="26"/>
          <w:szCs w:val="26"/>
        </w:rPr>
        <w:t>Tĩnh</w:t>
      </w:r>
      <w:proofErr w:type="spellEnd"/>
    </w:p>
    <w:p w14:paraId="59D9CE93"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Bắc</w:t>
      </w:r>
      <w:proofErr w:type="spellEnd"/>
      <w:r w:rsidRPr="00E7425D">
        <w:rPr>
          <w:sz w:val="26"/>
          <w:szCs w:val="26"/>
        </w:rPr>
        <w:t xml:space="preserve"> </w:t>
      </w:r>
      <w:proofErr w:type="spellStart"/>
      <w:r w:rsidRPr="00E7425D">
        <w:rPr>
          <w:sz w:val="26"/>
          <w:szCs w:val="26"/>
        </w:rPr>
        <w:t>Bộ</w:t>
      </w:r>
      <w:proofErr w:type="spellEnd"/>
    </w:p>
    <w:p w14:paraId="3231B550" w14:textId="7777777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6: </w:t>
      </w:r>
      <w:proofErr w:type="spellStart"/>
      <w:r w:rsidRPr="00E7425D">
        <w:rPr>
          <w:i/>
          <w:iCs/>
          <w:sz w:val="26"/>
          <w:szCs w:val="26"/>
        </w:rPr>
        <w:t>Dân</w:t>
      </w:r>
      <w:proofErr w:type="spellEnd"/>
      <w:r w:rsidRPr="00E7425D">
        <w:rPr>
          <w:i/>
          <w:iCs/>
          <w:sz w:val="26"/>
          <w:szCs w:val="26"/>
        </w:rPr>
        <w:t xml:space="preserve"> ca </w:t>
      </w:r>
      <w:proofErr w:type="spellStart"/>
      <w:r w:rsidRPr="00E7425D">
        <w:rPr>
          <w:i/>
          <w:iCs/>
          <w:sz w:val="26"/>
          <w:szCs w:val="26"/>
        </w:rPr>
        <w:t>Tây</w:t>
      </w:r>
      <w:proofErr w:type="spellEnd"/>
      <w:r w:rsidRPr="00E7425D">
        <w:rPr>
          <w:i/>
          <w:iCs/>
          <w:sz w:val="26"/>
          <w:szCs w:val="26"/>
        </w:rPr>
        <w:t xml:space="preserve"> </w:t>
      </w:r>
      <w:proofErr w:type="spellStart"/>
      <w:r w:rsidRPr="00E7425D">
        <w:rPr>
          <w:i/>
          <w:iCs/>
          <w:sz w:val="26"/>
          <w:szCs w:val="26"/>
        </w:rPr>
        <w:t>Nguyên</w:t>
      </w:r>
      <w:proofErr w:type="spellEnd"/>
      <w:r w:rsidRPr="00E7425D">
        <w:rPr>
          <w:i/>
          <w:iCs/>
          <w:sz w:val="26"/>
          <w:szCs w:val="26"/>
        </w:rPr>
        <w:t xml:space="preserve"> </w:t>
      </w:r>
      <w:proofErr w:type="spellStart"/>
      <w:r w:rsidRPr="00E7425D">
        <w:rPr>
          <w:i/>
          <w:iCs/>
          <w:sz w:val="26"/>
          <w:szCs w:val="26"/>
        </w:rPr>
        <w:t>thường</w:t>
      </w:r>
      <w:proofErr w:type="spellEnd"/>
      <w:r w:rsidRPr="00E7425D">
        <w:rPr>
          <w:i/>
          <w:iCs/>
          <w:sz w:val="26"/>
          <w:szCs w:val="26"/>
        </w:rPr>
        <w:t xml:space="preserve"> </w:t>
      </w:r>
      <w:proofErr w:type="spellStart"/>
      <w:r w:rsidRPr="00E7425D">
        <w:rPr>
          <w:i/>
          <w:iCs/>
          <w:sz w:val="26"/>
          <w:szCs w:val="26"/>
        </w:rPr>
        <w:t>kết</w:t>
      </w:r>
      <w:proofErr w:type="spellEnd"/>
      <w:r w:rsidRPr="00E7425D">
        <w:rPr>
          <w:i/>
          <w:iCs/>
          <w:sz w:val="26"/>
          <w:szCs w:val="26"/>
        </w:rPr>
        <w:t xml:space="preserve"> </w:t>
      </w:r>
      <w:proofErr w:type="spellStart"/>
      <w:r w:rsidRPr="00E7425D">
        <w:rPr>
          <w:i/>
          <w:iCs/>
          <w:sz w:val="26"/>
          <w:szCs w:val="26"/>
        </w:rPr>
        <w:t>hợp</w:t>
      </w:r>
      <w:proofErr w:type="spellEnd"/>
      <w:r w:rsidRPr="00E7425D">
        <w:rPr>
          <w:i/>
          <w:iCs/>
          <w:sz w:val="26"/>
          <w:szCs w:val="26"/>
        </w:rPr>
        <w:t xml:space="preserve"> </w:t>
      </w:r>
      <w:proofErr w:type="spellStart"/>
      <w:r w:rsidRPr="00E7425D">
        <w:rPr>
          <w:i/>
          <w:iCs/>
          <w:sz w:val="26"/>
          <w:szCs w:val="26"/>
        </w:rPr>
        <w:t>với</w:t>
      </w:r>
      <w:proofErr w:type="spellEnd"/>
      <w:r w:rsidRPr="00E7425D">
        <w:rPr>
          <w:i/>
          <w:iCs/>
          <w:sz w:val="26"/>
          <w:szCs w:val="26"/>
        </w:rPr>
        <w:t xml:space="preserve"> </w:t>
      </w:r>
      <w:proofErr w:type="spellStart"/>
      <w:r w:rsidRPr="00E7425D">
        <w:rPr>
          <w:i/>
          <w:iCs/>
          <w:sz w:val="26"/>
          <w:szCs w:val="26"/>
        </w:rPr>
        <w:t>loại</w:t>
      </w:r>
      <w:proofErr w:type="spellEnd"/>
      <w:r w:rsidRPr="00E7425D">
        <w:rPr>
          <w:i/>
          <w:iCs/>
          <w:sz w:val="26"/>
          <w:szCs w:val="26"/>
        </w:rPr>
        <w:t xml:space="preserve"> </w:t>
      </w:r>
      <w:proofErr w:type="spellStart"/>
      <w:r w:rsidRPr="00E7425D">
        <w:rPr>
          <w:i/>
          <w:iCs/>
          <w:sz w:val="26"/>
          <w:szCs w:val="26"/>
        </w:rPr>
        <w:t>hình</w:t>
      </w:r>
      <w:proofErr w:type="spellEnd"/>
      <w:r w:rsidRPr="00E7425D">
        <w:rPr>
          <w:i/>
          <w:iCs/>
          <w:sz w:val="26"/>
          <w:szCs w:val="26"/>
        </w:rPr>
        <w:t xml:space="preserve"> </w:t>
      </w:r>
      <w:proofErr w:type="spellStart"/>
      <w:r w:rsidRPr="00E7425D">
        <w:rPr>
          <w:i/>
          <w:iCs/>
          <w:sz w:val="26"/>
          <w:szCs w:val="26"/>
        </w:rPr>
        <w:t>nghệ</w:t>
      </w:r>
      <w:proofErr w:type="spellEnd"/>
      <w:r w:rsidRPr="00E7425D">
        <w:rPr>
          <w:i/>
          <w:iCs/>
          <w:sz w:val="26"/>
          <w:szCs w:val="26"/>
        </w:rPr>
        <w:t xml:space="preserve"> </w:t>
      </w:r>
      <w:proofErr w:type="spellStart"/>
      <w:r w:rsidRPr="00E7425D">
        <w:rPr>
          <w:i/>
          <w:iCs/>
          <w:sz w:val="26"/>
          <w:szCs w:val="26"/>
        </w:rPr>
        <w:t>thuật</w:t>
      </w:r>
      <w:proofErr w:type="spellEnd"/>
      <w:r w:rsidRPr="00E7425D">
        <w:rPr>
          <w:i/>
          <w:iCs/>
          <w:sz w:val="26"/>
          <w:szCs w:val="26"/>
        </w:rPr>
        <w:t xml:space="preserve"> </w:t>
      </w:r>
      <w:proofErr w:type="spellStart"/>
      <w:r w:rsidRPr="00E7425D">
        <w:rPr>
          <w:i/>
          <w:iCs/>
          <w:sz w:val="26"/>
          <w:szCs w:val="26"/>
        </w:rPr>
        <w:t>nào</w:t>
      </w:r>
      <w:proofErr w:type="spellEnd"/>
      <w:r w:rsidRPr="00E7425D">
        <w:rPr>
          <w:i/>
          <w:iCs/>
          <w:sz w:val="26"/>
          <w:szCs w:val="26"/>
        </w:rPr>
        <w:t>?</w:t>
      </w:r>
    </w:p>
    <w:p w14:paraId="380591E8"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Tuồng</w:t>
      </w:r>
      <w:proofErr w:type="spellEnd"/>
      <w:r w:rsidRPr="00E7425D">
        <w:rPr>
          <w:sz w:val="26"/>
          <w:szCs w:val="26"/>
        </w:rPr>
        <w:t xml:space="preserve"> </w:t>
      </w:r>
      <w:proofErr w:type="spellStart"/>
      <w:r w:rsidRPr="00E7425D">
        <w:rPr>
          <w:sz w:val="26"/>
          <w:szCs w:val="26"/>
        </w:rPr>
        <w:t>cổ</w:t>
      </w:r>
      <w:proofErr w:type="spellEnd"/>
    </w:p>
    <w:p w14:paraId="48BB54F0" w14:textId="77777777" w:rsidR="00571DC2" w:rsidRPr="00E7425D" w:rsidRDefault="00571DC2" w:rsidP="00194EA7">
      <w:pPr>
        <w:widowControl w:val="0"/>
        <w:ind w:firstLine="720"/>
        <w:rPr>
          <w:sz w:val="26"/>
          <w:szCs w:val="26"/>
        </w:rPr>
      </w:pPr>
      <w:r w:rsidRPr="00E7425D">
        <w:rPr>
          <w:sz w:val="26"/>
          <w:szCs w:val="26"/>
        </w:rPr>
        <w:t xml:space="preserve">B. </w:t>
      </w:r>
      <w:proofErr w:type="spellStart"/>
      <w:r w:rsidRPr="00E7425D">
        <w:rPr>
          <w:sz w:val="26"/>
          <w:szCs w:val="26"/>
        </w:rPr>
        <w:t>Cồng</w:t>
      </w:r>
      <w:proofErr w:type="spellEnd"/>
      <w:r w:rsidRPr="00E7425D">
        <w:rPr>
          <w:sz w:val="26"/>
          <w:szCs w:val="26"/>
        </w:rPr>
        <w:t xml:space="preserve"> </w:t>
      </w:r>
      <w:proofErr w:type="spellStart"/>
      <w:r w:rsidRPr="00E7425D">
        <w:rPr>
          <w:sz w:val="26"/>
          <w:szCs w:val="26"/>
        </w:rPr>
        <w:t>chiêng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múa</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gian</w:t>
      </w:r>
      <w:proofErr w:type="spellEnd"/>
    </w:p>
    <w:p w14:paraId="55B644FE" w14:textId="77777777" w:rsidR="00571DC2" w:rsidRPr="00E7425D" w:rsidRDefault="00571DC2" w:rsidP="00194EA7">
      <w:pPr>
        <w:widowControl w:val="0"/>
        <w:ind w:firstLine="720"/>
        <w:rPr>
          <w:sz w:val="26"/>
          <w:szCs w:val="26"/>
        </w:rPr>
      </w:pPr>
      <w:r w:rsidRPr="00E7425D">
        <w:rPr>
          <w:sz w:val="26"/>
          <w:szCs w:val="26"/>
        </w:rPr>
        <w:lastRenderedPageBreak/>
        <w:t xml:space="preserve">C. </w:t>
      </w:r>
      <w:proofErr w:type="spellStart"/>
      <w:r w:rsidRPr="00E7425D">
        <w:rPr>
          <w:sz w:val="26"/>
          <w:szCs w:val="26"/>
        </w:rPr>
        <w:t>Nhạc</w:t>
      </w:r>
      <w:proofErr w:type="spellEnd"/>
      <w:r w:rsidRPr="00E7425D">
        <w:rPr>
          <w:sz w:val="26"/>
          <w:szCs w:val="26"/>
        </w:rPr>
        <w:t xml:space="preserve"> </w:t>
      </w:r>
      <w:proofErr w:type="spellStart"/>
      <w:r w:rsidRPr="00E7425D">
        <w:rPr>
          <w:sz w:val="26"/>
          <w:szCs w:val="26"/>
        </w:rPr>
        <w:t>cụ</w:t>
      </w:r>
      <w:proofErr w:type="spellEnd"/>
      <w:r w:rsidRPr="00E7425D">
        <w:rPr>
          <w:sz w:val="26"/>
          <w:szCs w:val="26"/>
        </w:rPr>
        <w:t xml:space="preserve"> </w:t>
      </w:r>
      <w:proofErr w:type="spellStart"/>
      <w:r w:rsidRPr="00E7425D">
        <w:rPr>
          <w:sz w:val="26"/>
          <w:szCs w:val="26"/>
        </w:rPr>
        <w:t>dây</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chèo</w:t>
      </w:r>
      <w:proofErr w:type="spellEnd"/>
    </w:p>
    <w:p w14:paraId="4C819AE4"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cải</w:t>
      </w:r>
      <w:proofErr w:type="spellEnd"/>
      <w:r w:rsidRPr="00E7425D">
        <w:rPr>
          <w:sz w:val="26"/>
          <w:szCs w:val="26"/>
        </w:rPr>
        <w:t xml:space="preserve"> </w:t>
      </w:r>
      <w:proofErr w:type="spellStart"/>
      <w:r w:rsidRPr="00E7425D">
        <w:rPr>
          <w:sz w:val="26"/>
          <w:szCs w:val="26"/>
        </w:rPr>
        <w:t>lương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múa</w:t>
      </w:r>
      <w:proofErr w:type="spellEnd"/>
      <w:r w:rsidRPr="00E7425D">
        <w:rPr>
          <w:sz w:val="26"/>
          <w:szCs w:val="26"/>
        </w:rPr>
        <w:t xml:space="preserve"> </w:t>
      </w:r>
      <w:proofErr w:type="spellStart"/>
      <w:r w:rsidRPr="00E7425D">
        <w:rPr>
          <w:sz w:val="26"/>
          <w:szCs w:val="26"/>
        </w:rPr>
        <w:t>rối</w:t>
      </w:r>
      <w:proofErr w:type="spellEnd"/>
    </w:p>
    <w:p w14:paraId="231FF5C5" w14:textId="7777777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7: </w:t>
      </w:r>
      <w:proofErr w:type="spellStart"/>
      <w:r w:rsidRPr="00E7425D">
        <w:rPr>
          <w:i/>
          <w:iCs/>
          <w:sz w:val="26"/>
          <w:szCs w:val="26"/>
        </w:rPr>
        <w:t>Đặc</w:t>
      </w:r>
      <w:proofErr w:type="spellEnd"/>
      <w:r w:rsidRPr="00E7425D">
        <w:rPr>
          <w:i/>
          <w:iCs/>
          <w:sz w:val="26"/>
          <w:szCs w:val="26"/>
        </w:rPr>
        <w:t xml:space="preserve"> </w:t>
      </w:r>
      <w:proofErr w:type="spellStart"/>
      <w:r w:rsidRPr="00E7425D">
        <w:rPr>
          <w:i/>
          <w:iCs/>
          <w:sz w:val="26"/>
          <w:szCs w:val="26"/>
        </w:rPr>
        <w:t>điểm</w:t>
      </w:r>
      <w:proofErr w:type="spellEnd"/>
      <w:r w:rsidRPr="00E7425D">
        <w:rPr>
          <w:i/>
          <w:iCs/>
          <w:sz w:val="26"/>
          <w:szCs w:val="26"/>
        </w:rPr>
        <w:t xml:space="preserve"> </w:t>
      </w:r>
      <w:proofErr w:type="spellStart"/>
      <w:r w:rsidRPr="00E7425D">
        <w:rPr>
          <w:i/>
          <w:iCs/>
          <w:sz w:val="26"/>
          <w:szCs w:val="26"/>
        </w:rPr>
        <w:t>không</w:t>
      </w:r>
      <w:proofErr w:type="spellEnd"/>
      <w:r w:rsidRPr="00E7425D">
        <w:rPr>
          <w:i/>
          <w:iCs/>
          <w:sz w:val="26"/>
          <w:szCs w:val="26"/>
        </w:rPr>
        <w:t xml:space="preserve"> </w:t>
      </w:r>
      <w:proofErr w:type="spellStart"/>
      <w:r w:rsidRPr="00E7425D">
        <w:rPr>
          <w:i/>
          <w:iCs/>
          <w:sz w:val="26"/>
          <w:szCs w:val="26"/>
        </w:rPr>
        <w:t>gian</w:t>
      </w:r>
      <w:proofErr w:type="spellEnd"/>
      <w:r w:rsidRPr="00E7425D">
        <w:rPr>
          <w:i/>
          <w:iCs/>
          <w:sz w:val="26"/>
          <w:szCs w:val="26"/>
        </w:rPr>
        <w:t xml:space="preserve"> </w:t>
      </w:r>
      <w:proofErr w:type="spellStart"/>
      <w:r w:rsidRPr="00E7425D">
        <w:rPr>
          <w:i/>
          <w:iCs/>
          <w:sz w:val="26"/>
          <w:szCs w:val="26"/>
        </w:rPr>
        <w:t>sống</w:t>
      </w:r>
      <w:proofErr w:type="spellEnd"/>
      <w:r w:rsidRPr="00E7425D">
        <w:rPr>
          <w:i/>
          <w:iCs/>
          <w:sz w:val="26"/>
          <w:szCs w:val="26"/>
        </w:rPr>
        <w:t xml:space="preserve"> </w:t>
      </w:r>
      <w:proofErr w:type="spellStart"/>
      <w:r w:rsidRPr="00E7425D">
        <w:rPr>
          <w:i/>
          <w:iCs/>
          <w:sz w:val="26"/>
          <w:szCs w:val="26"/>
        </w:rPr>
        <w:t>ảnh</w:t>
      </w:r>
      <w:proofErr w:type="spellEnd"/>
      <w:r w:rsidRPr="00E7425D">
        <w:rPr>
          <w:i/>
          <w:iCs/>
          <w:sz w:val="26"/>
          <w:szCs w:val="26"/>
        </w:rPr>
        <w:t xml:space="preserve"> </w:t>
      </w:r>
      <w:proofErr w:type="spellStart"/>
      <w:r w:rsidRPr="00E7425D">
        <w:rPr>
          <w:i/>
          <w:iCs/>
          <w:sz w:val="26"/>
          <w:szCs w:val="26"/>
        </w:rPr>
        <w:t>hưởng</w:t>
      </w:r>
      <w:proofErr w:type="spellEnd"/>
      <w:r w:rsidRPr="00E7425D">
        <w:rPr>
          <w:i/>
          <w:iCs/>
          <w:sz w:val="26"/>
          <w:szCs w:val="26"/>
        </w:rPr>
        <w:t xml:space="preserve"> </w:t>
      </w:r>
      <w:proofErr w:type="spellStart"/>
      <w:r w:rsidRPr="00E7425D">
        <w:rPr>
          <w:i/>
          <w:iCs/>
          <w:sz w:val="26"/>
          <w:szCs w:val="26"/>
        </w:rPr>
        <w:t>đến</w:t>
      </w:r>
      <w:proofErr w:type="spellEnd"/>
      <w:r w:rsidRPr="00E7425D">
        <w:rPr>
          <w:i/>
          <w:iCs/>
          <w:sz w:val="26"/>
          <w:szCs w:val="26"/>
        </w:rPr>
        <w:t xml:space="preserve"> </w:t>
      </w:r>
      <w:proofErr w:type="spellStart"/>
      <w:r w:rsidRPr="00E7425D">
        <w:rPr>
          <w:i/>
          <w:iCs/>
          <w:sz w:val="26"/>
          <w:szCs w:val="26"/>
        </w:rPr>
        <w:t>dân</w:t>
      </w:r>
      <w:proofErr w:type="spellEnd"/>
      <w:r w:rsidRPr="00E7425D">
        <w:rPr>
          <w:i/>
          <w:iCs/>
          <w:sz w:val="26"/>
          <w:szCs w:val="26"/>
        </w:rPr>
        <w:t xml:space="preserve"> ca Nam </w:t>
      </w:r>
      <w:proofErr w:type="spellStart"/>
      <w:r w:rsidRPr="00E7425D">
        <w:rPr>
          <w:i/>
          <w:iCs/>
          <w:sz w:val="26"/>
          <w:szCs w:val="26"/>
        </w:rPr>
        <w:t>Bộ</w:t>
      </w:r>
      <w:proofErr w:type="spellEnd"/>
      <w:r w:rsidRPr="00E7425D">
        <w:rPr>
          <w:i/>
          <w:iCs/>
          <w:sz w:val="26"/>
          <w:szCs w:val="26"/>
        </w:rPr>
        <w:t xml:space="preserve"> </w:t>
      </w:r>
      <w:proofErr w:type="spellStart"/>
      <w:r w:rsidRPr="00E7425D">
        <w:rPr>
          <w:i/>
          <w:iCs/>
          <w:sz w:val="26"/>
          <w:szCs w:val="26"/>
        </w:rPr>
        <w:t>là</w:t>
      </w:r>
      <w:proofErr w:type="spellEnd"/>
      <w:r w:rsidRPr="00E7425D">
        <w:rPr>
          <w:i/>
          <w:iCs/>
          <w:sz w:val="26"/>
          <w:szCs w:val="26"/>
        </w:rPr>
        <w:t>:</w:t>
      </w:r>
    </w:p>
    <w:p w14:paraId="1C245159"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Núi</w:t>
      </w:r>
      <w:proofErr w:type="spellEnd"/>
      <w:r w:rsidRPr="00E7425D">
        <w:rPr>
          <w:sz w:val="26"/>
          <w:szCs w:val="26"/>
        </w:rPr>
        <w:t xml:space="preserve"> </w:t>
      </w:r>
      <w:proofErr w:type="spellStart"/>
      <w:r w:rsidRPr="00E7425D">
        <w:rPr>
          <w:sz w:val="26"/>
          <w:szCs w:val="26"/>
        </w:rPr>
        <w:t>rừng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cao</w:t>
      </w:r>
      <w:proofErr w:type="spellEnd"/>
      <w:r w:rsidRPr="00E7425D">
        <w:rPr>
          <w:sz w:val="26"/>
          <w:szCs w:val="26"/>
        </w:rPr>
        <w:t xml:space="preserve"> </w:t>
      </w:r>
      <w:proofErr w:type="spellStart"/>
      <w:r w:rsidRPr="00E7425D">
        <w:rPr>
          <w:sz w:val="26"/>
          <w:szCs w:val="26"/>
        </w:rPr>
        <w:t>nguyên</w:t>
      </w:r>
      <w:proofErr w:type="spellEnd"/>
    </w:p>
    <w:p w14:paraId="38518173" w14:textId="77777777" w:rsidR="00571DC2" w:rsidRPr="00E7425D" w:rsidRDefault="00571DC2" w:rsidP="00194EA7">
      <w:pPr>
        <w:widowControl w:val="0"/>
        <w:ind w:firstLine="720"/>
        <w:rPr>
          <w:sz w:val="26"/>
          <w:szCs w:val="26"/>
        </w:rPr>
      </w:pPr>
      <w:r w:rsidRPr="00E7425D">
        <w:rPr>
          <w:sz w:val="26"/>
          <w:szCs w:val="26"/>
        </w:rPr>
        <w:t xml:space="preserve">B. </w:t>
      </w:r>
      <w:proofErr w:type="spellStart"/>
      <w:r w:rsidRPr="00E7425D">
        <w:rPr>
          <w:sz w:val="26"/>
          <w:szCs w:val="26"/>
        </w:rPr>
        <w:t>Đồng</w:t>
      </w:r>
      <w:proofErr w:type="spellEnd"/>
      <w:r w:rsidRPr="00E7425D">
        <w:rPr>
          <w:sz w:val="26"/>
          <w:szCs w:val="26"/>
        </w:rPr>
        <w:t xml:space="preserve"> </w:t>
      </w:r>
      <w:proofErr w:type="spellStart"/>
      <w:r w:rsidRPr="00E7425D">
        <w:rPr>
          <w:sz w:val="26"/>
          <w:szCs w:val="26"/>
        </w:rPr>
        <w:t>bằng</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hệ</w:t>
      </w:r>
      <w:proofErr w:type="spellEnd"/>
      <w:r w:rsidRPr="00E7425D">
        <w:rPr>
          <w:sz w:val="26"/>
          <w:szCs w:val="26"/>
        </w:rPr>
        <w:t xml:space="preserve"> </w:t>
      </w:r>
      <w:proofErr w:type="spellStart"/>
      <w:r w:rsidRPr="00E7425D">
        <w:rPr>
          <w:sz w:val="26"/>
          <w:szCs w:val="26"/>
        </w:rPr>
        <w:t>thống</w:t>
      </w:r>
      <w:proofErr w:type="spellEnd"/>
      <w:r w:rsidRPr="00E7425D">
        <w:rPr>
          <w:sz w:val="26"/>
          <w:szCs w:val="26"/>
        </w:rPr>
        <w:t xml:space="preserve"> </w:t>
      </w:r>
      <w:proofErr w:type="spellStart"/>
      <w:r w:rsidRPr="00E7425D">
        <w:rPr>
          <w:sz w:val="26"/>
          <w:szCs w:val="26"/>
        </w:rPr>
        <w:t>sông</w:t>
      </w:r>
      <w:proofErr w:type="spellEnd"/>
      <w:r w:rsidRPr="00E7425D">
        <w:rPr>
          <w:sz w:val="26"/>
          <w:szCs w:val="26"/>
        </w:rPr>
        <w:t xml:space="preserve"> </w:t>
      </w:r>
      <w:proofErr w:type="spellStart"/>
      <w:r w:rsidRPr="00E7425D">
        <w:rPr>
          <w:sz w:val="26"/>
          <w:szCs w:val="26"/>
        </w:rPr>
        <w:t>ngòi</w:t>
      </w:r>
      <w:proofErr w:type="spellEnd"/>
    </w:p>
    <w:p w14:paraId="29DFE282" w14:textId="77777777" w:rsidR="00571DC2" w:rsidRPr="00E7425D" w:rsidRDefault="00571DC2" w:rsidP="00194EA7">
      <w:pPr>
        <w:widowControl w:val="0"/>
        <w:ind w:firstLine="720"/>
        <w:rPr>
          <w:sz w:val="26"/>
          <w:szCs w:val="26"/>
        </w:rPr>
      </w:pPr>
      <w:r w:rsidRPr="00E7425D">
        <w:rPr>
          <w:sz w:val="26"/>
          <w:szCs w:val="26"/>
        </w:rPr>
        <w:t xml:space="preserve">C. </w:t>
      </w:r>
      <w:proofErr w:type="spellStart"/>
      <w:r w:rsidRPr="00E7425D">
        <w:rPr>
          <w:sz w:val="26"/>
          <w:szCs w:val="26"/>
        </w:rPr>
        <w:t>Thành</w:t>
      </w:r>
      <w:proofErr w:type="spellEnd"/>
      <w:r w:rsidRPr="00E7425D">
        <w:rPr>
          <w:sz w:val="26"/>
          <w:szCs w:val="26"/>
        </w:rPr>
        <w:t xml:space="preserve"> </w:t>
      </w:r>
      <w:proofErr w:type="spellStart"/>
      <w:r w:rsidRPr="00E7425D">
        <w:rPr>
          <w:sz w:val="26"/>
          <w:szCs w:val="26"/>
        </w:rPr>
        <w:t>thị</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khu</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nghiệp</w:t>
      </w:r>
      <w:proofErr w:type="spellEnd"/>
    </w:p>
    <w:p w14:paraId="0D0164E1"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Biển</w:t>
      </w:r>
      <w:proofErr w:type="spellEnd"/>
      <w:r w:rsidRPr="00E7425D">
        <w:rPr>
          <w:sz w:val="26"/>
          <w:szCs w:val="26"/>
        </w:rPr>
        <w:t xml:space="preserve"> </w:t>
      </w:r>
      <w:proofErr w:type="spellStart"/>
      <w:r w:rsidRPr="00E7425D">
        <w:rPr>
          <w:sz w:val="26"/>
          <w:szCs w:val="26"/>
        </w:rPr>
        <w:t>đảo</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cảng</w:t>
      </w:r>
      <w:proofErr w:type="spellEnd"/>
      <w:r w:rsidRPr="00E7425D">
        <w:rPr>
          <w:sz w:val="26"/>
          <w:szCs w:val="26"/>
        </w:rPr>
        <w:t xml:space="preserve"> </w:t>
      </w:r>
      <w:proofErr w:type="spellStart"/>
      <w:r w:rsidRPr="00E7425D">
        <w:rPr>
          <w:sz w:val="26"/>
          <w:szCs w:val="26"/>
        </w:rPr>
        <w:t>cá</w:t>
      </w:r>
      <w:proofErr w:type="spellEnd"/>
    </w:p>
    <w:p w14:paraId="0987C271" w14:textId="7777777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8: </w:t>
      </w:r>
      <w:proofErr w:type="spellStart"/>
      <w:r w:rsidRPr="00E7425D">
        <w:rPr>
          <w:i/>
          <w:iCs/>
          <w:sz w:val="26"/>
          <w:szCs w:val="26"/>
        </w:rPr>
        <w:t>Những</w:t>
      </w:r>
      <w:proofErr w:type="spellEnd"/>
      <w:r w:rsidRPr="00E7425D">
        <w:rPr>
          <w:i/>
          <w:iCs/>
          <w:sz w:val="26"/>
          <w:szCs w:val="26"/>
        </w:rPr>
        <w:t xml:space="preserve"> </w:t>
      </w:r>
      <w:proofErr w:type="spellStart"/>
      <w:r w:rsidRPr="00E7425D">
        <w:rPr>
          <w:i/>
          <w:iCs/>
          <w:sz w:val="26"/>
          <w:szCs w:val="26"/>
        </w:rPr>
        <w:t>yếu</w:t>
      </w:r>
      <w:proofErr w:type="spellEnd"/>
      <w:r w:rsidRPr="00E7425D">
        <w:rPr>
          <w:i/>
          <w:iCs/>
          <w:sz w:val="26"/>
          <w:szCs w:val="26"/>
        </w:rPr>
        <w:t xml:space="preserve"> </w:t>
      </w:r>
      <w:proofErr w:type="spellStart"/>
      <w:r w:rsidRPr="00E7425D">
        <w:rPr>
          <w:i/>
          <w:iCs/>
          <w:sz w:val="26"/>
          <w:szCs w:val="26"/>
        </w:rPr>
        <w:t>tố</w:t>
      </w:r>
      <w:proofErr w:type="spellEnd"/>
      <w:r w:rsidRPr="00E7425D">
        <w:rPr>
          <w:i/>
          <w:iCs/>
          <w:sz w:val="26"/>
          <w:szCs w:val="26"/>
        </w:rPr>
        <w:t xml:space="preserve"> </w:t>
      </w:r>
      <w:proofErr w:type="spellStart"/>
      <w:r w:rsidRPr="00E7425D">
        <w:rPr>
          <w:i/>
          <w:iCs/>
          <w:sz w:val="26"/>
          <w:szCs w:val="26"/>
        </w:rPr>
        <w:t>nào</w:t>
      </w:r>
      <w:proofErr w:type="spellEnd"/>
      <w:r w:rsidRPr="00E7425D">
        <w:rPr>
          <w:i/>
          <w:iCs/>
          <w:sz w:val="26"/>
          <w:szCs w:val="26"/>
        </w:rPr>
        <w:t xml:space="preserve"> </w:t>
      </w:r>
      <w:proofErr w:type="spellStart"/>
      <w:r w:rsidRPr="00E7425D">
        <w:rPr>
          <w:i/>
          <w:iCs/>
          <w:sz w:val="26"/>
          <w:szCs w:val="26"/>
        </w:rPr>
        <w:t>tạo</w:t>
      </w:r>
      <w:proofErr w:type="spellEnd"/>
      <w:r w:rsidRPr="00E7425D">
        <w:rPr>
          <w:i/>
          <w:iCs/>
          <w:sz w:val="26"/>
          <w:szCs w:val="26"/>
        </w:rPr>
        <w:t xml:space="preserve"> </w:t>
      </w:r>
      <w:proofErr w:type="spellStart"/>
      <w:r w:rsidRPr="00E7425D">
        <w:rPr>
          <w:i/>
          <w:iCs/>
          <w:sz w:val="26"/>
          <w:szCs w:val="26"/>
        </w:rPr>
        <w:t>nên</w:t>
      </w:r>
      <w:proofErr w:type="spellEnd"/>
      <w:r w:rsidRPr="00E7425D">
        <w:rPr>
          <w:i/>
          <w:iCs/>
          <w:sz w:val="26"/>
          <w:szCs w:val="26"/>
        </w:rPr>
        <w:t xml:space="preserve"> </w:t>
      </w:r>
      <w:proofErr w:type="spellStart"/>
      <w:r w:rsidRPr="00E7425D">
        <w:rPr>
          <w:i/>
          <w:iCs/>
          <w:sz w:val="26"/>
          <w:szCs w:val="26"/>
        </w:rPr>
        <w:t>sự</w:t>
      </w:r>
      <w:proofErr w:type="spellEnd"/>
      <w:r w:rsidRPr="00E7425D">
        <w:rPr>
          <w:i/>
          <w:iCs/>
          <w:sz w:val="26"/>
          <w:szCs w:val="26"/>
        </w:rPr>
        <w:t xml:space="preserve"> </w:t>
      </w:r>
      <w:proofErr w:type="spellStart"/>
      <w:r w:rsidRPr="00E7425D">
        <w:rPr>
          <w:i/>
          <w:iCs/>
          <w:sz w:val="26"/>
          <w:szCs w:val="26"/>
        </w:rPr>
        <w:t>phong</w:t>
      </w:r>
      <w:proofErr w:type="spellEnd"/>
      <w:r w:rsidRPr="00E7425D">
        <w:rPr>
          <w:i/>
          <w:iCs/>
          <w:sz w:val="26"/>
          <w:szCs w:val="26"/>
        </w:rPr>
        <w:t xml:space="preserve"> </w:t>
      </w:r>
      <w:proofErr w:type="spellStart"/>
      <w:r w:rsidRPr="00E7425D">
        <w:rPr>
          <w:i/>
          <w:iCs/>
          <w:sz w:val="26"/>
          <w:szCs w:val="26"/>
        </w:rPr>
        <w:t>phú</w:t>
      </w:r>
      <w:proofErr w:type="spellEnd"/>
      <w:r w:rsidRPr="00E7425D">
        <w:rPr>
          <w:i/>
          <w:iCs/>
          <w:sz w:val="26"/>
          <w:szCs w:val="26"/>
        </w:rPr>
        <w:t xml:space="preserve"> </w:t>
      </w:r>
      <w:proofErr w:type="spellStart"/>
      <w:r w:rsidRPr="00E7425D">
        <w:rPr>
          <w:i/>
          <w:iCs/>
          <w:sz w:val="26"/>
          <w:szCs w:val="26"/>
        </w:rPr>
        <w:t>của</w:t>
      </w:r>
      <w:proofErr w:type="spellEnd"/>
      <w:r w:rsidRPr="00E7425D">
        <w:rPr>
          <w:i/>
          <w:iCs/>
          <w:sz w:val="26"/>
          <w:szCs w:val="26"/>
        </w:rPr>
        <w:t xml:space="preserve"> </w:t>
      </w:r>
      <w:proofErr w:type="spellStart"/>
      <w:r w:rsidRPr="00E7425D">
        <w:rPr>
          <w:i/>
          <w:iCs/>
          <w:sz w:val="26"/>
          <w:szCs w:val="26"/>
        </w:rPr>
        <w:t>dân</w:t>
      </w:r>
      <w:proofErr w:type="spellEnd"/>
      <w:r w:rsidRPr="00E7425D">
        <w:rPr>
          <w:i/>
          <w:iCs/>
          <w:sz w:val="26"/>
          <w:szCs w:val="26"/>
        </w:rPr>
        <w:t xml:space="preserve"> ca </w:t>
      </w:r>
      <w:proofErr w:type="spellStart"/>
      <w:r w:rsidRPr="00E7425D">
        <w:rPr>
          <w:i/>
          <w:iCs/>
          <w:sz w:val="26"/>
          <w:szCs w:val="26"/>
        </w:rPr>
        <w:t>các</w:t>
      </w:r>
      <w:proofErr w:type="spellEnd"/>
      <w:r w:rsidRPr="00E7425D">
        <w:rPr>
          <w:i/>
          <w:iCs/>
          <w:sz w:val="26"/>
          <w:szCs w:val="26"/>
        </w:rPr>
        <w:t xml:space="preserve"> </w:t>
      </w:r>
      <w:proofErr w:type="spellStart"/>
      <w:r w:rsidRPr="00E7425D">
        <w:rPr>
          <w:i/>
          <w:iCs/>
          <w:sz w:val="26"/>
          <w:szCs w:val="26"/>
        </w:rPr>
        <w:t>vùng</w:t>
      </w:r>
      <w:proofErr w:type="spellEnd"/>
      <w:r w:rsidRPr="00E7425D">
        <w:rPr>
          <w:i/>
          <w:iCs/>
          <w:sz w:val="26"/>
          <w:szCs w:val="26"/>
        </w:rPr>
        <w:t xml:space="preserve"> </w:t>
      </w:r>
      <w:proofErr w:type="spellStart"/>
      <w:r w:rsidRPr="00E7425D">
        <w:rPr>
          <w:i/>
          <w:iCs/>
          <w:sz w:val="26"/>
          <w:szCs w:val="26"/>
        </w:rPr>
        <w:t>miền</w:t>
      </w:r>
      <w:proofErr w:type="spellEnd"/>
      <w:r w:rsidRPr="00E7425D">
        <w:rPr>
          <w:i/>
          <w:iCs/>
          <w:sz w:val="26"/>
          <w:szCs w:val="26"/>
        </w:rPr>
        <w:t>?</w:t>
      </w:r>
    </w:p>
    <w:p w14:paraId="383B0D18"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Địa</w:t>
      </w:r>
      <w:proofErr w:type="spellEnd"/>
      <w:r w:rsidRPr="00E7425D">
        <w:rPr>
          <w:sz w:val="26"/>
          <w:szCs w:val="26"/>
        </w:rPr>
        <w:t xml:space="preserve"> </w:t>
      </w:r>
      <w:proofErr w:type="spellStart"/>
      <w:r w:rsidRPr="00E7425D">
        <w:rPr>
          <w:sz w:val="26"/>
          <w:szCs w:val="26"/>
        </w:rPr>
        <w:t>lý</w:t>
      </w:r>
      <w:proofErr w:type="spellEnd"/>
      <w:r w:rsidRPr="00E7425D">
        <w:rPr>
          <w:sz w:val="26"/>
          <w:szCs w:val="26"/>
        </w:rPr>
        <w:t xml:space="preserve">, </w:t>
      </w:r>
      <w:proofErr w:type="spellStart"/>
      <w:r w:rsidRPr="00E7425D">
        <w:rPr>
          <w:sz w:val="26"/>
          <w:szCs w:val="26"/>
        </w:rPr>
        <w:t>khí</w:t>
      </w:r>
      <w:proofErr w:type="spellEnd"/>
      <w:r w:rsidRPr="00E7425D">
        <w:rPr>
          <w:sz w:val="26"/>
          <w:szCs w:val="26"/>
        </w:rPr>
        <w:t xml:space="preserve"> </w:t>
      </w:r>
      <w:proofErr w:type="spellStart"/>
      <w:r w:rsidRPr="00E7425D">
        <w:rPr>
          <w:sz w:val="26"/>
          <w:szCs w:val="26"/>
        </w:rPr>
        <w:t>hậu</w:t>
      </w:r>
      <w:proofErr w:type="spellEnd"/>
      <w:r w:rsidRPr="00E7425D">
        <w:rPr>
          <w:sz w:val="26"/>
          <w:szCs w:val="26"/>
        </w:rPr>
        <w:t xml:space="preserve">, </w:t>
      </w:r>
      <w:proofErr w:type="spellStart"/>
      <w:r w:rsidRPr="00E7425D">
        <w:rPr>
          <w:sz w:val="26"/>
          <w:szCs w:val="26"/>
        </w:rPr>
        <w:t>ngôn</w:t>
      </w:r>
      <w:proofErr w:type="spellEnd"/>
      <w:r w:rsidRPr="00E7425D">
        <w:rPr>
          <w:sz w:val="26"/>
          <w:szCs w:val="26"/>
        </w:rPr>
        <w:t xml:space="preserve"> </w:t>
      </w:r>
      <w:proofErr w:type="spellStart"/>
      <w:r w:rsidRPr="00E7425D">
        <w:rPr>
          <w:sz w:val="26"/>
          <w:szCs w:val="26"/>
        </w:rPr>
        <w:t>ngữ</w:t>
      </w:r>
      <w:proofErr w:type="spellEnd"/>
      <w:r w:rsidRPr="00E7425D">
        <w:rPr>
          <w:sz w:val="26"/>
          <w:szCs w:val="26"/>
        </w:rPr>
        <w:t xml:space="preserve">, </w:t>
      </w:r>
      <w:proofErr w:type="spellStart"/>
      <w:r w:rsidRPr="00E7425D">
        <w:rPr>
          <w:sz w:val="26"/>
          <w:szCs w:val="26"/>
        </w:rPr>
        <w:t>phương</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lao </w:t>
      </w:r>
      <w:proofErr w:type="spellStart"/>
      <w:r w:rsidRPr="00E7425D">
        <w:rPr>
          <w:sz w:val="26"/>
          <w:szCs w:val="26"/>
        </w:rPr>
        <w:t>động</w:t>
      </w:r>
      <w:proofErr w:type="spellEnd"/>
    </w:p>
    <w:p w14:paraId="4C72135B" w14:textId="77777777" w:rsidR="00571DC2" w:rsidRPr="00E7425D" w:rsidRDefault="00571DC2" w:rsidP="00194EA7">
      <w:pPr>
        <w:widowControl w:val="0"/>
        <w:ind w:firstLine="720"/>
        <w:rPr>
          <w:sz w:val="26"/>
          <w:szCs w:val="26"/>
        </w:rPr>
      </w:pPr>
      <w:r w:rsidRPr="00E7425D">
        <w:rPr>
          <w:sz w:val="26"/>
          <w:szCs w:val="26"/>
        </w:rPr>
        <w:t xml:space="preserve">B. </w:t>
      </w:r>
      <w:proofErr w:type="spellStart"/>
      <w:r w:rsidRPr="00E7425D">
        <w:rPr>
          <w:sz w:val="26"/>
          <w:szCs w:val="26"/>
        </w:rPr>
        <w:t>Trình</w:t>
      </w:r>
      <w:proofErr w:type="spellEnd"/>
      <w:r w:rsidRPr="00E7425D">
        <w:rPr>
          <w:sz w:val="26"/>
          <w:szCs w:val="26"/>
        </w:rPr>
        <w:t xml:space="preserve"> </w:t>
      </w:r>
      <w:proofErr w:type="spellStart"/>
      <w:r w:rsidRPr="00E7425D">
        <w:rPr>
          <w:sz w:val="26"/>
          <w:szCs w:val="26"/>
        </w:rPr>
        <w:t>độ</w:t>
      </w:r>
      <w:proofErr w:type="spellEnd"/>
      <w:r w:rsidRPr="00E7425D">
        <w:rPr>
          <w:sz w:val="26"/>
          <w:szCs w:val="26"/>
        </w:rPr>
        <w:t xml:space="preserve"> </w:t>
      </w:r>
      <w:proofErr w:type="spellStart"/>
      <w:r w:rsidRPr="00E7425D">
        <w:rPr>
          <w:sz w:val="26"/>
          <w:szCs w:val="26"/>
        </w:rPr>
        <w:t>học</w:t>
      </w:r>
      <w:proofErr w:type="spellEnd"/>
      <w:r w:rsidRPr="00E7425D">
        <w:rPr>
          <w:sz w:val="26"/>
          <w:szCs w:val="26"/>
        </w:rPr>
        <w:t xml:space="preserve"> </w:t>
      </w:r>
      <w:proofErr w:type="spellStart"/>
      <w:r w:rsidRPr="00E7425D">
        <w:rPr>
          <w:sz w:val="26"/>
          <w:szCs w:val="26"/>
        </w:rPr>
        <w:t>vấn</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công</w:t>
      </w:r>
      <w:proofErr w:type="spellEnd"/>
      <w:r w:rsidRPr="00E7425D">
        <w:rPr>
          <w:sz w:val="26"/>
          <w:szCs w:val="26"/>
        </w:rPr>
        <w:t xml:space="preserve"> </w:t>
      </w:r>
      <w:proofErr w:type="spellStart"/>
      <w:r w:rsidRPr="00E7425D">
        <w:rPr>
          <w:sz w:val="26"/>
          <w:szCs w:val="26"/>
        </w:rPr>
        <w:t>nghệ</w:t>
      </w:r>
      <w:proofErr w:type="spellEnd"/>
    </w:p>
    <w:p w14:paraId="4F5D6865" w14:textId="77777777" w:rsidR="00571DC2" w:rsidRPr="00E7425D" w:rsidRDefault="00571DC2" w:rsidP="00194EA7">
      <w:pPr>
        <w:widowControl w:val="0"/>
        <w:ind w:firstLine="720"/>
        <w:rPr>
          <w:sz w:val="26"/>
          <w:szCs w:val="26"/>
        </w:rPr>
      </w:pPr>
      <w:r w:rsidRPr="00E7425D">
        <w:rPr>
          <w:sz w:val="26"/>
          <w:szCs w:val="26"/>
        </w:rPr>
        <w:t xml:space="preserve">C. </w:t>
      </w:r>
      <w:proofErr w:type="spellStart"/>
      <w:r w:rsidRPr="00E7425D">
        <w:rPr>
          <w:sz w:val="26"/>
          <w:szCs w:val="26"/>
        </w:rPr>
        <w:t>Sự</w:t>
      </w:r>
      <w:proofErr w:type="spellEnd"/>
      <w:r w:rsidRPr="00E7425D">
        <w:rPr>
          <w:sz w:val="26"/>
          <w:szCs w:val="26"/>
        </w:rPr>
        <w:t xml:space="preserve"> </w:t>
      </w:r>
      <w:proofErr w:type="spellStart"/>
      <w:r w:rsidRPr="00E7425D">
        <w:rPr>
          <w:sz w:val="26"/>
          <w:szCs w:val="26"/>
        </w:rPr>
        <w:t>giao</w:t>
      </w:r>
      <w:proofErr w:type="spellEnd"/>
      <w:r w:rsidRPr="00E7425D">
        <w:rPr>
          <w:sz w:val="26"/>
          <w:szCs w:val="26"/>
        </w:rPr>
        <w:t xml:space="preserve"> </w:t>
      </w:r>
      <w:proofErr w:type="spellStart"/>
      <w:r w:rsidRPr="00E7425D">
        <w:rPr>
          <w:sz w:val="26"/>
          <w:szCs w:val="26"/>
        </w:rPr>
        <w:t>lưu</w:t>
      </w:r>
      <w:proofErr w:type="spellEnd"/>
      <w:r w:rsidRPr="00E7425D">
        <w:rPr>
          <w:sz w:val="26"/>
          <w:szCs w:val="26"/>
        </w:rPr>
        <w:t xml:space="preserve"> </w:t>
      </w:r>
      <w:proofErr w:type="spellStart"/>
      <w:r w:rsidRPr="00E7425D">
        <w:rPr>
          <w:sz w:val="26"/>
          <w:szCs w:val="26"/>
        </w:rPr>
        <w:t>văn</w:t>
      </w:r>
      <w:proofErr w:type="spellEnd"/>
      <w:r w:rsidRPr="00E7425D">
        <w:rPr>
          <w:sz w:val="26"/>
          <w:szCs w:val="26"/>
        </w:rPr>
        <w:t xml:space="preserve"> </w:t>
      </w:r>
      <w:proofErr w:type="spellStart"/>
      <w:r w:rsidRPr="00E7425D">
        <w:rPr>
          <w:sz w:val="26"/>
          <w:szCs w:val="26"/>
        </w:rPr>
        <w:t>hóa</w:t>
      </w:r>
      <w:proofErr w:type="spellEnd"/>
      <w:r w:rsidRPr="00E7425D">
        <w:rPr>
          <w:sz w:val="26"/>
          <w:szCs w:val="26"/>
        </w:rPr>
        <w:t xml:space="preserve"> </w:t>
      </w:r>
      <w:proofErr w:type="spellStart"/>
      <w:r w:rsidRPr="00E7425D">
        <w:rPr>
          <w:sz w:val="26"/>
          <w:szCs w:val="26"/>
        </w:rPr>
        <w:t>quốc</w:t>
      </w:r>
      <w:proofErr w:type="spellEnd"/>
      <w:r w:rsidRPr="00E7425D">
        <w:rPr>
          <w:sz w:val="26"/>
          <w:szCs w:val="26"/>
        </w:rPr>
        <w:t xml:space="preserve"> </w:t>
      </w:r>
      <w:proofErr w:type="spellStart"/>
      <w:r w:rsidRPr="00E7425D">
        <w:rPr>
          <w:sz w:val="26"/>
          <w:szCs w:val="26"/>
        </w:rPr>
        <w:t>tế</w:t>
      </w:r>
      <w:proofErr w:type="spellEnd"/>
    </w:p>
    <w:p w14:paraId="4D7AB877"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Chính</w:t>
      </w:r>
      <w:proofErr w:type="spellEnd"/>
      <w:r w:rsidRPr="00E7425D">
        <w:rPr>
          <w:sz w:val="26"/>
          <w:szCs w:val="26"/>
        </w:rPr>
        <w:t xml:space="preserve"> </w:t>
      </w:r>
      <w:proofErr w:type="spellStart"/>
      <w:r w:rsidRPr="00E7425D">
        <w:rPr>
          <w:sz w:val="26"/>
          <w:szCs w:val="26"/>
        </w:rPr>
        <w:t>sách</w:t>
      </w:r>
      <w:proofErr w:type="spellEnd"/>
      <w:r w:rsidRPr="00E7425D">
        <w:rPr>
          <w:sz w:val="26"/>
          <w:szCs w:val="26"/>
        </w:rPr>
        <w:t xml:space="preserve"> </w:t>
      </w:r>
      <w:proofErr w:type="spellStart"/>
      <w:r w:rsidRPr="00E7425D">
        <w:rPr>
          <w:sz w:val="26"/>
          <w:szCs w:val="26"/>
        </w:rPr>
        <w:t>phát</w:t>
      </w:r>
      <w:proofErr w:type="spellEnd"/>
      <w:r w:rsidRPr="00E7425D">
        <w:rPr>
          <w:sz w:val="26"/>
          <w:szCs w:val="26"/>
        </w:rPr>
        <w:t xml:space="preserve"> </w:t>
      </w:r>
      <w:proofErr w:type="spellStart"/>
      <w:r w:rsidRPr="00E7425D">
        <w:rPr>
          <w:sz w:val="26"/>
          <w:szCs w:val="26"/>
        </w:rPr>
        <w:t>triển</w:t>
      </w:r>
      <w:proofErr w:type="spellEnd"/>
      <w:r w:rsidRPr="00E7425D">
        <w:rPr>
          <w:sz w:val="26"/>
          <w:szCs w:val="26"/>
        </w:rPr>
        <w:t xml:space="preserve"> </w:t>
      </w:r>
      <w:proofErr w:type="spellStart"/>
      <w:r w:rsidRPr="00E7425D">
        <w:rPr>
          <w:sz w:val="26"/>
          <w:szCs w:val="26"/>
        </w:rPr>
        <w:t>âm</w:t>
      </w:r>
      <w:proofErr w:type="spellEnd"/>
      <w:r w:rsidRPr="00E7425D">
        <w:rPr>
          <w:sz w:val="26"/>
          <w:szCs w:val="26"/>
        </w:rPr>
        <w:t xml:space="preserve"> </w:t>
      </w:r>
      <w:proofErr w:type="spellStart"/>
      <w:r w:rsidRPr="00E7425D">
        <w:rPr>
          <w:sz w:val="26"/>
          <w:szCs w:val="26"/>
        </w:rPr>
        <w:t>nhạc</w:t>
      </w:r>
      <w:proofErr w:type="spellEnd"/>
    </w:p>
    <w:p w14:paraId="78039BE5" w14:textId="78683EFF"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9: </w:t>
      </w:r>
      <w:proofErr w:type="spellStart"/>
      <w:r w:rsidR="00E41758" w:rsidRPr="00E7425D">
        <w:rPr>
          <w:i/>
          <w:iCs/>
          <w:sz w:val="26"/>
          <w:szCs w:val="26"/>
        </w:rPr>
        <w:t>Hát</w:t>
      </w:r>
      <w:proofErr w:type="spellEnd"/>
      <w:r w:rsidR="00E41758" w:rsidRPr="00E7425D">
        <w:rPr>
          <w:i/>
          <w:iCs/>
          <w:sz w:val="26"/>
          <w:szCs w:val="26"/>
        </w:rPr>
        <w:t xml:space="preserve"> </w:t>
      </w:r>
      <w:proofErr w:type="spellStart"/>
      <w:r w:rsidR="00E41758" w:rsidRPr="00E7425D">
        <w:rPr>
          <w:i/>
          <w:iCs/>
          <w:sz w:val="26"/>
          <w:szCs w:val="26"/>
        </w:rPr>
        <w:t>Bả</w:t>
      </w:r>
      <w:proofErr w:type="spellEnd"/>
      <w:r w:rsidR="00E41758" w:rsidRPr="00E7425D">
        <w:rPr>
          <w:i/>
          <w:iCs/>
          <w:sz w:val="26"/>
          <w:szCs w:val="26"/>
        </w:rPr>
        <w:t xml:space="preserve"> </w:t>
      </w:r>
      <w:proofErr w:type="spellStart"/>
      <w:r w:rsidR="00E41758" w:rsidRPr="00E7425D">
        <w:rPr>
          <w:i/>
          <w:iCs/>
          <w:sz w:val="26"/>
          <w:szCs w:val="26"/>
        </w:rPr>
        <w:t>trạo</w:t>
      </w:r>
      <w:proofErr w:type="spellEnd"/>
      <w:r w:rsidRPr="00E7425D">
        <w:rPr>
          <w:i/>
          <w:iCs/>
          <w:sz w:val="26"/>
          <w:szCs w:val="26"/>
        </w:rPr>
        <w:t xml:space="preserve"> </w:t>
      </w:r>
      <w:proofErr w:type="spellStart"/>
      <w:r w:rsidRPr="00E7425D">
        <w:rPr>
          <w:i/>
          <w:iCs/>
          <w:sz w:val="26"/>
          <w:szCs w:val="26"/>
        </w:rPr>
        <w:t>là</w:t>
      </w:r>
      <w:proofErr w:type="spellEnd"/>
      <w:r w:rsidRPr="00E7425D">
        <w:rPr>
          <w:i/>
          <w:iCs/>
          <w:sz w:val="26"/>
          <w:szCs w:val="26"/>
        </w:rPr>
        <w:t xml:space="preserve"> </w:t>
      </w:r>
      <w:proofErr w:type="spellStart"/>
      <w:r w:rsidRPr="00E7425D">
        <w:rPr>
          <w:i/>
          <w:iCs/>
          <w:sz w:val="26"/>
          <w:szCs w:val="26"/>
        </w:rPr>
        <w:t>gì</w:t>
      </w:r>
      <w:proofErr w:type="spellEnd"/>
      <w:r w:rsidRPr="00E7425D">
        <w:rPr>
          <w:i/>
          <w:iCs/>
          <w:sz w:val="26"/>
          <w:szCs w:val="26"/>
        </w:rPr>
        <w:t xml:space="preserve"> </w:t>
      </w:r>
      <w:proofErr w:type="spellStart"/>
      <w:r w:rsidRPr="00E7425D">
        <w:rPr>
          <w:i/>
          <w:iCs/>
          <w:sz w:val="26"/>
          <w:szCs w:val="26"/>
        </w:rPr>
        <w:t>và</w:t>
      </w:r>
      <w:proofErr w:type="spellEnd"/>
      <w:r w:rsidRPr="00E7425D">
        <w:rPr>
          <w:i/>
          <w:iCs/>
          <w:sz w:val="26"/>
          <w:szCs w:val="26"/>
        </w:rPr>
        <w:t xml:space="preserve"> </w:t>
      </w:r>
      <w:proofErr w:type="spellStart"/>
      <w:r w:rsidRPr="00E7425D">
        <w:rPr>
          <w:i/>
          <w:iCs/>
          <w:sz w:val="26"/>
          <w:szCs w:val="26"/>
        </w:rPr>
        <w:t>có</w:t>
      </w:r>
      <w:proofErr w:type="spellEnd"/>
      <w:r w:rsidRPr="00E7425D">
        <w:rPr>
          <w:i/>
          <w:iCs/>
          <w:sz w:val="26"/>
          <w:szCs w:val="26"/>
        </w:rPr>
        <w:t xml:space="preserve"> ý </w:t>
      </w:r>
      <w:proofErr w:type="spellStart"/>
      <w:r w:rsidRPr="00E7425D">
        <w:rPr>
          <w:i/>
          <w:iCs/>
          <w:sz w:val="26"/>
          <w:szCs w:val="26"/>
        </w:rPr>
        <w:t>nghĩa</w:t>
      </w:r>
      <w:proofErr w:type="spellEnd"/>
      <w:r w:rsidRPr="00E7425D">
        <w:rPr>
          <w:i/>
          <w:iCs/>
          <w:sz w:val="26"/>
          <w:szCs w:val="26"/>
        </w:rPr>
        <w:t xml:space="preserve"> </w:t>
      </w:r>
      <w:proofErr w:type="spellStart"/>
      <w:r w:rsidRPr="00E7425D">
        <w:rPr>
          <w:i/>
          <w:iCs/>
          <w:sz w:val="26"/>
          <w:szCs w:val="26"/>
        </w:rPr>
        <w:t>gì</w:t>
      </w:r>
      <w:proofErr w:type="spellEnd"/>
      <w:r w:rsidRPr="00E7425D">
        <w:rPr>
          <w:i/>
          <w:iCs/>
          <w:sz w:val="26"/>
          <w:szCs w:val="26"/>
        </w:rPr>
        <w:t xml:space="preserve"> </w:t>
      </w:r>
      <w:proofErr w:type="spellStart"/>
      <w:r w:rsidRPr="00E7425D">
        <w:rPr>
          <w:i/>
          <w:iCs/>
          <w:sz w:val="26"/>
          <w:szCs w:val="26"/>
        </w:rPr>
        <w:t>trong</w:t>
      </w:r>
      <w:proofErr w:type="spellEnd"/>
      <w:r w:rsidRPr="00E7425D">
        <w:rPr>
          <w:i/>
          <w:iCs/>
          <w:sz w:val="26"/>
          <w:szCs w:val="26"/>
        </w:rPr>
        <w:t xml:space="preserve"> </w:t>
      </w:r>
      <w:proofErr w:type="spellStart"/>
      <w:r w:rsidRPr="00E7425D">
        <w:rPr>
          <w:i/>
          <w:iCs/>
          <w:sz w:val="26"/>
          <w:szCs w:val="26"/>
        </w:rPr>
        <w:t>văn</w:t>
      </w:r>
      <w:proofErr w:type="spellEnd"/>
      <w:r w:rsidRPr="00E7425D">
        <w:rPr>
          <w:i/>
          <w:iCs/>
          <w:sz w:val="26"/>
          <w:szCs w:val="26"/>
        </w:rPr>
        <w:t xml:space="preserve"> </w:t>
      </w:r>
      <w:proofErr w:type="spellStart"/>
      <w:r w:rsidRPr="00E7425D">
        <w:rPr>
          <w:i/>
          <w:iCs/>
          <w:sz w:val="26"/>
          <w:szCs w:val="26"/>
        </w:rPr>
        <w:t>hóa</w:t>
      </w:r>
      <w:proofErr w:type="spellEnd"/>
      <w:r w:rsidRPr="00E7425D">
        <w:rPr>
          <w:i/>
          <w:iCs/>
          <w:sz w:val="26"/>
          <w:szCs w:val="26"/>
        </w:rPr>
        <w:t xml:space="preserve"> </w:t>
      </w:r>
      <w:proofErr w:type="spellStart"/>
      <w:r w:rsidRPr="00E7425D">
        <w:rPr>
          <w:i/>
          <w:iCs/>
          <w:sz w:val="26"/>
          <w:szCs w:val="26"/>
        </w:rPr>
        <w:t>của</w:t>
      </w:r>
      <w:proofErr w:type="spellEnd"/>
      <w:r w:rsidRPr="00E7425D">
        <w:rPr>
          <w:i/>
          <w:iCs/>
          <w:sz w:val="26"/>
          <w:szCs w:val="26"/>
        </w:rPr>
        <w:t xml:space="preserve"> </w:t>
      </w:r>
      <w:proofErr w:type="spellStart"/>
      <w:r w:rsidRPr="00E7425D">
        <w:rPr>
          <w:i/>
          <w:iCs/>
          <w:sz w:val="26"/>
          <w:szCs w:val="26"/>
        </w:rPr>
        <w:t>ngư</w:t>
      </w:r>
      <w:proofErr w:type="spellEnd"/>
      <w:r w:rsidRPr="00E7425D">
        <w:rPr>
          <w:i/>
          <w:iCs/>
          <w:sz w:val="26"/>
          <w:szCs w:val="26"/>
        </w:rPr>
        <w:t xml:space="preserve"> </w:t>
      </w:r>
      <w:proofErr w:type="spellStart"/>
      <w:r w:rsidRPr="00E7425D">
        <w:rPr>
          <w:i/>
          <w:iCs/>
          <w:sz w:val="26"/>
          <w:szCs w:val="26"/>
        </w:rPr>
        <w:t>dân</w:t>
      </w:r>
      <w:proofErr w:type="spellEnd"/>
      <w:r w:rsidRPr="00E7425D">
        <w:rPr>
          <w:i/>
          <w:iCs/>
          <w:sz w:val="26"/>
          <w:szCs w:val="26"/>
        </w:rPr>
        <w:t xml:space="preserve"> </w:t>
      </w:r>
      <w:proofErr w:type="spellStart"/>
      <w:r w:rsidRPr="00E7425D">
        <w:rPr>
          <w:i/>
          <w:iCs/>
          <w:sz w:val="26"/>
          <w:szCs w:val="26"/>
        </w:rPr>
        <w:t>miền</w:t>
      </w:r>
      <w:proofErr w:type="spellEnd"/>
      <w:r w:rsidRPr="00E7425D">
        <w:rPr>
          <w:i/>
          <w:iCs/>
          <w:sz w:val="26"/>
          <w:szCs w:val="26"/>
        </w:rPr>
        <w:t xml:space="preserve"> </w:t>
      </w:r>
      <w:proofErr w:type="spellStart"/>
      <w:r w:rsidRPr="00E7425D">
        <w:rPr>
          <w:i/>
          <w:iCs/>
          <w:sz w:val="26"/>
          <w:szCs w:val="26"/>
        </w:rPr>
        <w:t>biển</w:t>
      </w:r>
      <w:proofErr w:type="spellEnd"/>
      <w:r w:rsidRPr="00E7425D">
        <w:rPr>
          <w:i/>
          <w:iCs/>
          <w:sz w:val="26"/>
          <w:szCs w:val="26"/>
        </w:rPr>
        <w:t>?</w:t>
      </w:r>
    </w:p>
    <w:p w14:paraId="3D80AB42" w14:textId="77777777" w:rsidR="00571DC2" w:rsidRPr="00E7425D" w:rsidRDefault="00571DC2" w:rsidP="00194EA7">
      <w:pPr>
        <w:widowControl w:val="0"/>
        <w:ind w:firstLine="720"/>
        <w:rPr>
          <w:sz w:val="26"/>
          <w:szCs w:val="26"/>
        </w:rPr>
      </w:pPr>
      <w:r w:rsidRPr="00E7425D">
        <w:rPr>
          <w:sz w:val="26"/>
          <w:szCs w:val="26"/>
        </w:rPr>
        <w:t xml:space="preserve">A.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trò</w:t>
      </w:r>
      <w:proofErr w:type="spellEnd"/>
      <w:r w:rsidRPr="00E7425D">
        <w:rPr>
          <w:sz w:val="26"/>
          <w:szCs w:val="26"/>
        </w:rPr>
        <w:t xml:space="preserve"> </w:t>
      </w:r>
      <w:proofErr w:type="spellStart"/>
      <w:r w:rsidRPr="00E7425D">
        <w:rPr>
          <w:sz w:val="26"/>
          <w:szCs w:val="26"/>
        </w:rPr>
        <w:t>chơi</w:t>
      </w:r>
      <w:proofErr w:type="spellEnd"/>
      <w:r w:rsidRPr="00E7425D">
        <w:rPr>
          <w:sz w:val="26"/>
          <w:szCs w:val="26"/>
        </w:rPr>
        <w:t xml:space="preserve"> </w:t>
      </w:r>
      <w:proofErr w:type="spellStart"/>
      <w:r w:rsidRPr="00E7425D">
        <w:rPr>
          <w:sz w:val="26"/>
          <w:szCs w:val="26"/>
        </w:rPr>
        <w:t>dân</w:t>
      </w:r>
      <w:proofErr w:type="spellEnd"/>
      <w:r w:rsidRPr="00E7425D">
        <w:rPr>
          <w:sz w:val="26"/>
          <w:szCs w:val="26"/>
        </w:rPr>
        <w:t xml:space="preserve"> </w:t>
      </w:r>
      <w:proofErr w:type="spellStart"/>
      <w:r w:rsidRPr="00E7425D">
        <w:rPr>
          <w:sz w:val="26"/>
          <w:szCs w:val="26"/>
        </w:rPr>
        <w:t>gian</w:t>
      </w:r>
      <w:proofErr w:type="spellEnd"/>
      <w:r w:rsidRPr="00E7425D">
        <w:rPr>
          <w:sz w:val="26"/>
          <w:szCs w:val="26"/>
        </w:rPr>
        <w:t xml:space="preserve">, </w:t>
      </w:r>
      <w:proofErr w:type="spellStart"/>
      <w:r w:rsidRPr="00E7425D">
        <w:rPr>
          <w:sz w:val="26"/>
          <w:szCs w:val="26"/>
        </w:rPr>
        <w:t>mang</w:t>
      </w:r>
      <w:proofErr w:type="spellEnd"/>
      <w:r w:rsidRPr="00E7425D">
        <w:rPr>
          <w:sz w:val="26"/>
          <w:szCs w:val="26"/>
        </w:rPr>
        <w:t xml:space="preserve"> </w:t>
      </w:r>
      <w:proofErr w:type="spellStart"/>
      <w:r w:rsidRPr="00E7425D">
        <w:rPr>
          <w:sz w:val="26"/>
          <w:szCs w:val="26"/>
        </w:rPr>
        <w:t>tính</w:t>
      </w:r>
      <w:proofErr w:type="spellEnd"/>
      <w:r w:rsidRPr="00E7425D">
        <w:rPr>
          <w:sz w:val="26"/>
          <w:szCs w:val="26"/>
        </w:rPr>
        <w:t xml:space="preserve"> </w:t>
      </w:r>
      <w:proofErr w:type="spellStart"/>
      <w:r w:rsidRPr="00E7425D">
        <w:rPr>
          <w:sz w:val="26"/>
          <w:szCs w:val="26"/>
        </w:rPr>
        <w:t>giải</w:t>
      </w:r>
      <w:proofErr w:type="spellEnd"/>
      <w:r w:rsidRPr="00E7425D">
        <w:rPr>
          <w:sz w:val="26"/>
          <w:szCs w:val="26"/>
        </w:rPr>
        <w:t xml:space="preserve"> </w:t>
      </w:r>
      <w:proofErr w:type="spellStart"/>
      <w:r w:rsidRPr="00E7425D">
        <w:rPr>
          <w:sz w:val="26"/>
          <w:szCs w:val="26"/>
        </w:rPr>
        <w:t>trí</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hội</w:t>
      </w:r>
      <w:proofErr w:type="spellEnd"/>
      <w:r w:rsidRPr="00E7425D">
        <w:rPr>
          <w:sz w:val="26"/>
          <w:szCs w:val="26"/>
        </w:rPr>
        <w:t xml:space="preserve"> </w:t>
      </w:r>
      <w:proofErr w:type="spellStart"/>
      <w:r w:rsidRPr="00E7425D">
        <w:rPr>
          <w:sz w:val="26"/>
          <w:szCs w:val="26"/>
        </w:rPr>
        <w:t>mùa</w:t>
      </w:r>
      <w:proofErr w:type="spellEnd"/>
      <w:r w:rsidRPr="00E7425D">
        <w:rPr>
          <w:sz w:val="26"/>
          <w:szCs w:val="26"/>
        </w:rPr>
        <w:t xml:space="preserve"> </w:t>
      </w:r>
      <w:proofErr w:type="spellStart"/>
      <w:r w:rsidRPr="00E7425D">
        <w:rPr>
          <w:sz w:val="26"/>
          <w:szCs w:val="26"/>
        </w:rPr>
        <w:t>xuân</w:t>
      </w:r>
      <w:proofErr w:type="spellEnd"/>
    </w:p>
    <w:p w14:paraId="0C36E19D" w14:textId="6A28E035" w:rsidR="00571DC2" w:rsidRPr="00E7425D" w:rsidRDefault="00571DC2" w:rsidP="00194EA7">
      <w:pPr>
        <w:widowControl w:val="0"/>
        <w:ind w:firstLine="720"/>
        <w:rPr>
          <w:spacing w:val="-8"/>
          <w:sz w:val="26"/>
          <w:szCs w:val="26"/>
          <w:lang w:val="en-GB"/>
        </w:rPr>
      </w:pPr>
      <w:r w:rsidRPr="00E7425D">
        <w:rPr>
          <w:spacing w:val="-8"/>
          <w:sz w:val="26"/>
          <w:szCs w:val="26"/>
        </w:rPr>
        <w:t xml:space="preserve">B. </w:t>
      </w:r>
      <w:proofErr w:type="spellStart"/>
      <w:r w:rsidRPr="00E7425D">
        <w:rPr>
          <w:spacing w:val="-8"/>
          <w:sz w:val="26"/>
          <w:szCs w:val="26"/>
        </w:rPr>
        <w:t>Là</w:t>
      </w:r>
      <w:proofErr w:type="spellEnd"/>
      <w:r w:rsidRPr="00E7425D">
        <w:rPr>
          <w:spacing w:val="-8"/>
          <w:sz w:val="26"/>
          <w:szCs w:val="26"/>
        </w:rPr>
        <w:t xml:space="preserve"> </w:t>
      </w:r>
      <w:proofErr w:type="spellStart"/>
      <w:r w:rsidRPr="00E7425D">
        <w:rPr>
          <w:spacing w:val="-8"/>
          <w:sz w:val="26"/>
          <w:szCs w:val="26"/>
        </w:rPr>
        <w:t>một</w:t>
      </w:r>
      <w:proofErr w:type="spellEnd"/>
      <w:r w:rsidRPr="00E7425D">
        <w:rPr>
          <w:spacing w:val="-8"/>
          <w:sz w:val="26"/>
          <w:szCs w:val="26"/>
        </w:rPr>
        <w:t xml:space="preserve"> </w:t>
      </w:r>
      <w:proofErr w:type="spellStart"/>
      <w:r w:rsidRPr="00E7425D">
        <w:rPr>
          <w:spacing w:val="-8"/>
          <w:sz w:val="26"/>
          <w:szCs w:val="26"/>
        </w:rPr>
        <w:t>thể</w:t>
      </w:r>
      <w:proofErr w:type="spellEnd"/>
      <w:r w:rsidRPr="00E7425D">
        <w:rPr>
          <w:spacing w:val="-8"/>
          <w:sz w:val="26"/>
          <w:szCs w:val="26"/>
        </w:rPr>
        <w:t xml:space="preserve"> </w:t>
      </w:r>
      <w:proofErr w:type="spellStart"/>
      <w:r w:rsidRPr="00E7425D">
        <w:rPr>
          <w:spacing w:val="-8"/>
          <w:sz w:val="26"/>
          <w:szCs w:val="26"/>
        </w:rPr>
        <w:t>loại</w:t>
      </w:r>
      <w:proofErr w:type="spellEnd"/>
      <w:r w:rsidRPr="00E7425D">
        <w:rPr>
          <w:spacing w:val="-8"/>
          <w:sz w:val="26"/>
          <w:szCs w:val="26"/>
        </w:rPr>
        <w:t xml:space="preserve"> </w:t>
      </w:r>
      <w:proofErr w:type="spellStart"/>
      <w:r w:rsidRPr="00E7425D">
        <w:rPr>
          <w:spacing w:val="-8"/>
          <w:sz w:val="26"/>
          <w:szCs w:val="26"/>
          <w:lang w:val="en-GB"/>
        </w:rPr>
        <w:t>âm</w:t>
      </w:r>
      <w:proofErr w:type="spellEnd"/>
      <w:r w:rsidRPr="00E7425D">
        <w:rPr>
          <w:spacing w:val="-8"/>
          <w:sz w:val="26"/>
          <w:szCs w:val="26"/>
          <w:lang w:val="en-GB"/>
        </w:rPr>
        <w:t xml:space="preserve"> </w:t>
      </w:r>
      <w:proofErr w:type="spellStart"/>
      <w:r w:rsidRPr="00E7425D">
        <w:rPr>
          <w:spacing w:val="-8"/>
          <w:sz w:val="26"/>
          <w:szCs w:val="26"/>
          <w:lang w:val="en-GB"/>
        </w:rPr>
        <w:t>nhạc</w:t>
      </w:r>
      <w:proofErr w:type="spellEnd"/>
      <w:r w:rsidRPr="00E7425D">
        <w:rPr>
          <w:spacing w:val="-8"/>
          <w:sz w:val="26"/>
          <w:szCs w:val="26"/>
          <w:lang w:val="en-GB"/>
        </w:rPr>
        <w:t xml:space="preserve"> </w:t>
      </w:r>
      <w:proofErr w:type="spellStart"/>
      <w:r w:rsidRPr="00E7425D">
        <w:rPr>
          <w:spacing w:val="-8"/>
          <w:sz w:val="26"/>
          <w:szCs w:val="26"/>
          <w:lang w:val="en-GB"/>
        </w:rPr>
        <w:t>truyền</w:t>
      </w:r>
      <w:proofErr w:type="spellEnd"/>
      <w:r w:rsidRPr="00E7425D">
        <w:rPr>
          <w:spacing w:val="-8"/>
          <w:sz w:val="26"/>
          <w:szCs w:val="26"/>
          <w:lang w:val="en-GB"/>
        </w:rPr>
        <w:t xml:space="preserve"> </w:t>
      </w:r>
      <w:proofErr w:type="spellStart"/>
      <w:r w:rsidRPr="00E7425D">
        <w:rPr>
          <w:spacing w:val="-8"/>
          <w:sz w:val="26"/>
          <w:szCs w:val="26"/>
          <w:lang w:val="en-GB"/>
        </w:rPr>
        <w:t>thống</w:t>
      </w:r>
      <w:proofErr w:type="spellEnd"/>
      <w:r w:rsidRPr="00E7425D">
        <w:rPr>
          <w:spacing w:val="-8"/>
          <w:sz w:val="26"/>
          <w:szCs w:val="26"/>
        </w:rPr>
        <w:t xml:space="preserve">, </w:t>
      </w:r>
      <w:proofErr w:type="spellStart"/>
      <w:r w:rsidRPr="00E7425D">
        <w:rPr>
          <w:spacing w:val="-8"/>
          <w:sz w:val="26"/>
          <w:szCs w:val="26"/>
        </w:rPr>
        <w:t>gắn</w:t>
      </w:r>
      <w:proofErr w:type="spellEnd"/>
      <w:r w:rsidRPr="00E7425D">
        <w:rPr>
          <w:spacing w:val="-8"/>
          <w:sz w:val="26"/>
          <w:szCs w:val="26"/>
        </w:rPr>
        <w:t xml:space="preserve"> </w:t>
      </w:r>
      <w:proofErr w:type="spellStart"/>
      <w:r w:rsidRPr="00E7425D">
        <w:rPr>
          <w:spacing w:val="-8"/>
          <w:sz w:val="26"/>
          <w:szCs w:val="26"/>
        </w:rPr>
        <w:t>với</w:t>
      </w:r>
      <w:proofErr w:type="spellEnd"/>
      <w:r w:rsidRPr="00E7425D">
        <w:rPr>
          <w:spacing w:val="-8"/>
          <w:sz w:val="26"/>
          <w:szCs w:val="26"/>
        </w:rPr>
        <w:t xml:space="preserve"> </w:t>
      </w:r>
      <w:proofErr w:type="spellStart"/>
      <w:r w:rsidR="000276C5" w:rsidRPr="00E7425D">
        <w:rPr>
          <w:spacing w:val="-8"/>
          <w:sz w:val="26"/>
          <w:szCs w:val="26"/>
          <w:lang w:val="en-GB"/>
        </w:rPr>
        <w:t>Lễ</w:t>
      </w:r>
      <w:proofErr w:type="spellEnd"/>
      <w:r w:rsidR="000276C5" w:rsidRPr="00E7425D">
        <w:rPr>
          <w:spacing w:val="-8"/>
          <w:sz w:val="26"/>
          <w:szCs w:val="26"/>
          <w:lang w:val="en-GB"/>
        </w:rPr>
        <w:t xml:space="preserve"> </w:t>
      </w:r>
      <w:proofErr w:type="spellStart"/>
      <w:r w:rsidR="000276C5" w:rsidRPr="00E7425D">
        <w:rPr>
          <w:spacing w:val="-8"/>
          <w:sz w:val="26"/>
          <w:szCs w:val="26"/>
          <w:lang w:val="en-GB"/>
        </w:rPr>
        <w:t>lội</w:t>
      </w:r>
      <w:proofErr w:type="spellEnd"/>
      <w:r w:rsidR="000276C5" w:rsidRPr="00E7425D">
        <w:rPr>
          <w:spacing w:val="-8"/>
          <w:sz w:val="26"/>
          <w:szCs w:val="26"/>
          <w:lang w:val="en-GB"/>
        </w:rPr>
        <w:t xml:space="preserve"> </w:t>
      </w:r>
      <w:proofErr w:type="spellStart"/>
      <w:r w:rsidR="000276C5" w:rsidRPr="00E7425D">
        <w:rPr>
          <w:spacing w:val="-8"/>
          <w:sz w:val="26"/>
          <w:szCs w:val="26"/>
          <w:lang w:val="en-GB"/>
        </w:rPr>
        <w:t>cầu</w:t>
      </w:r>
      <w:proofErr w:type="spellEnd"/>
      <w:r w:rsidR="000276C5" w:rsidRPr="00E7425D">
        <w:rPr>
          <w:spacing w:val="-8"/>
          <w:sz w:val="26"/>
          <w:szCs w:val="26"/>
          <w:lang w:val="en-GB"/>
        </w:rPr>
        <w:t xml:space="preserve"> </w:t>
      </w:r>
      <w:proofErr w:type="spellStart"/>
      <w:r w:rsidR="000276C5" w:rsidRPr="00E7425D">
        <w:rPr>
          <w:spacing w:val="-8"/>
          <w:sz w:val="26"/>
          <w:szCs w:val="26"/>
          <w:lang w:val="en-GB"/>
        </w:rPr>
        <w:t>ngư</w:t>
      </w:r>
      <w:proofErr w:type="spellEnd"/>
      <w:r w:rsidRPr="00E7425D">
        <w:rPr>
          <w:spacing w:val="-8"/>
          <w:sz w:val="26"/>
          <w:szCs w:val="26"/>
          <w:lang w:val="en-GB"/>
        </w:rPr>
        <w:t xml:space="preserve"> </w:t>
      </w:r>
      <w:proofErr w:type="spellStart"/>
      <w:r w:rsidRPr="00E7425D">
        <w:rPr>
          <w:spacing w:val="-8"/>
          <w:sz w:val="26"/>
          <w:szCs w:val="26"/>
          <w:lang w:val="en-GB"/>
        </w:rPr>
        <w:t>của</w:t>
      </w:r>
      <w:proofErr w:type="spellEnd"/>
      <w:r w:rsidRPr="00E7425D">
        <w:rPr>
          <w:spacing w:val="-8"/>
          <w:sz w:val="26"/>
          <w:szCs w:val="26"/>
          <w:lang w:val="en-GB"/>
        </w:rPr>
        <w:t xml:space="preserve"> </w:t>
      </w:r>
      <w:proofErr w:type="spellStart"/>
      <w:r w:rsidRPr="00E7425D">
        <w:rPr>
          <w:spacing w:val="-8"/>
          <w:sz w:val="26"/>
          <w:szCs w:val="26"/>
          <w:lang w:val="en-GB"/>
        </w:rPr>
        <w:t>ngư</w:t>
      </w:r>
      <w:proofErr w:type="spellEnd"/>
      <w:r w:rsidRPr="00E7425D">
        <w:rPr>
          <w:spacing w:val="-8"/>
          <w:sz w:val="26"/>
          <w:szCs w:val="26"/>
          <w:lang w:val="en-GB"/>
        </w:rPr>
        <w:t xml:space="preserve"> </w:t>
      </w:r>
      <w:proofErr w:type="spellStart"/>
      <w:r w:rsidRPr="00E7425D">
        <w:rPr>
          <w:spacing w:val="-8"/>
          <w:sz w:val="26"/>
          <w:szCs w:val="26"/>
          <w:lang w:val="en-GB"/>
        </w:rPr>
        <w:t>dân</w:t>
      </w:r>
      <w:proofErr w:type="spellEnd"/>
      <w:r w:rsidRPr="00E7425D">
        <w:rPr>
          <w:spacing w:val="-8"/>
          <w:sz w:val="26"/>
          <w:szCs w:val="26"/>
          <w:lang w:val="en-GB"/>
        </w:rPr>
        <w:t xml:space="preserve"> </w:t>
      </w:r>
    </w:p>
    <w:p w14:paraId="307A0752" w14:textId="77777777" w:rsidR="00571DC2" w:rsidRPr="00E7425D" w:rsidRDefault="00571DC2" w:rsidP="00194EA7">
      <w:pPr>
        <w:widowControl w:val="0"/>
        <w:ind w:firstLine="720"/>
        <w:rPr>
          <w:sz w:val="26"/>
          <w:szCs w:val="26"/>
          <w:lang w:val="en-GB"/>
        </w:rPr>
      </w:pPr>
      <w:r w:rsidRPr="00E7425D">
        <w:rPr>
          <w:sz w:val="26"/>
          <w:szCs w:val="26"/>
        </w:rPr>
        <w:t xml:space="preserve">C.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bài</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ru</w:t>
      </w:r>
      <w:proofErr w:type="spellEnd"/>
      <w:r w:rsidRPr="00E7425D">
        <w:rPr>
          <w:sz w:val="26"/>
          <w:szCs w:val="26"/>
        </w:rPr>
        <w:t xml:space="preserve"> con, </w:t>
      </w:r>
      <w:proofErr w:type="spellStart"/>
      <w:r w:rsidRPr="00E7425D">
        <w:rPr>
          <w:sz w:val="26"/>
          <w:szCs w:val="26"/>
        </w:rPr>
        <w:t>phổ</w:t>
      </w:r>
      <w:proofErr w:type="spellEnd"/>
      <w:r w:rsidRPr="00E7425D">
        <w:rPr>
          <w:sz w:val="26"/>
          <w:szCs w:val="26"/>
        </w:rPr>
        <w:t xml:space="preserve"> </w:t>
      </w:r>
      <w:proofErr w:type="spellStart"/>
      <w:r w:rsidRPr="00E7425D">
        <w:rPr>
          <w:sz w:val="26"/>
          <w:szCs w:val="26"/>
        </w:rPr>
        <w:t>biến</w:t>
      </w:r>
      <w:proofErr w:type="spellEnd"/>
      <w:r w:rsidRPr="00E7425D">
        <w:rPr>
          <w:sz w:val="26"/>
          <w:szCs w:val="26"/>
        </w:rPr>
        <w:t xml:space="preserve"> ở </w:t>
      </w:r>
      <w:proofErr w:type="spellStart"/>
      <w:r w:rsidRPr="00E7425D">
        <w:rPr>
          <w:sz w:val="26"/>
          <w:szCs w:val="26"/>
        </w:rPr>
        <w:t>vùng</w:t>
      </w:r>
      <w:proofErr w:type="spellEnd"/>
      <w:r w:rsidRPr="00E7425D">
        <w:rPr>
          <w:sz w:val="26"/>
          <w:szCs w:val="26"/>
        </w:rPr>
        <w:t xml:space="preserve"> </w:t>
      </w:r>
      <w:proofErr w:type="spellStart"/>
      <w:r w:rsidRPr="00E7425D">
        <w:rPr>
          <w:sz w:val="26"/>
          <w:szCs w:val="26"/>
          <w:lang w:val="en-GB"/>
        </w:rPr>
        <w:t>Trung</w:t>
      </w:r>
      <w:proofErr w:type="spellEnd"/>
      <w:r w:rsidRPr="00E7425D">
        <w:rPr>
          <w:sz w:val="26"/>
          <w:szCs w:val="26"/>
          <w:lang w:val="en-GB"/>
        </w:rPr>
        <w:t xml:space="preserve"> </w:t>
      </w:r>
      <w:proofErr w:type="spellStart"/>
      <w:r w:rsidRPr="00E7425D">
        <w:rPr>
          <w:sz w:val="26"/>
          <w:szCs w:val="26"/>
          <w:lang w:val="en-GB"/>
        </w:rPr>
        <w:t>bộ</w:t>
      </w:r>
      <w:proofErr w:type="spellEnd"/>
    </w:p>
    <w:p w14:paraId="5477B2F9" w14:textId="77777777" w:rsidR="00571DC2" w:rsidRPr="00E7425D" w:rsidRDefault="00571DC2" w:rsidP="00194EA7">
      <w:pPr>
        <w:widowControl w:val="0"/>
        <w:ind w:firstLine="720"/>
        <w:rPr>
          <w:sz w:val="26"/>
          <w:szCs w:val="26"/>
        </w:rPr>
      </w:pPr>
      <w:r w:rsidRPr="00E7425D">
        <w:rPr>
          <w:sz w:val="26"/>
          <w:szCs w:val="26"/>
        </w:rPr>
        <w:t xml:space="preserve">D. </w:t>
      </w:r>
      <w:proofErr w:type="spellStart"/>
      <w:r w:rsidRPr="00E7425D">
        <w:rPr>
          <w:sz w:val="26"/>
          <w:szCs w:val="26"/>
        </w:rPr>
        <w:t>Là</w:t>
      </w:r>
      <w:proofErr w:type="spellEnd"/>
      <w:r w:rsidRPr="00E7425D">
        <w:rPr>
          <w:sz w:val="26"/>
          <w:szCs w:val="26"/>
        </w:rPr>
        <w:t xml:space="preserve"> </w:t>
      </w:r>
      <w:proofErr w:type="spellStart"/>
      <w:r w:rsidRPr="00E7425D">
        <w:rPr>
          <w:sz w:val="26"/>
          <w:szCs w:val="26"/>
        </w:rPr>
        <w:t>một</w:t>
      </w:r>
      <w:proofErr w:type="spellEnd"/>
      <w:r w:rsidRPr="00E7425D">
        <w:rPr>
          <w:sz w:val="26"/>
          <w:szCs w:val="26"/>
        </w:rPr>
        <w:t xml:space="preserve"> </w:t>
      </w:r>
      <w:proofErr w:type="spellStart"/>
      <w:r w:rsidRPr="00E7425D">
        <w:rPr>
          <w:sz w:val="26"/>
          <w:szCs w:val="26"/>
        </w:rPr>
        <w:t>hình</w:t>
      </w:r>
      <w:proofErr w:type="spellEnd"/>
      <w:r w:rsidRPr="00E7425D">
        <w:rPr>
          <w:sz w:val="26"/>
          <w:szCs w:val="26"/>
        </w:rPr>
        <w:t xml:space="preserve"> </w:t>
      </w:r>
      <w:proofErr w:type="spellStart"/>
      <w:r w:rsidRPr="00E7425D">
        <w:rPr>
          <w:sz w:val="26"/>
          <w:szCs w:val="26"/>
        </w:rPr>
        <w:t>thức</w:t>
      </w:r>
      <w:proofErr w:type="spellEnd"/>
      <w:r w:rsidRPr="00E7425D">
        <w:rPr>
          <w:sz w:val="26"/>
          <w:szCs w:val="26"/>
        </w:rPr>
        <w:t xml:space="preserve"> </w:t>
      </w:r>
      <w:proofErr w:type="spellStart"/>
      <w:r w:rsidRPr="00E7425D">
        <w:rPr>
          <w:sz w:val="26"/>
          <w:szCs w:val="26"/>
        </w:rPr>
        <w:t>hát</w:t>
      </w:r>
      <w:proofErr w:type="spellEnd"/>
      <w:r w:rsidRPr="00E7425D">
        <w:rPr>
          <w:sz w:val="26"/>
          <w:szCs w:val="26"/>
        </w:rPr>
        <w:t xml:space="preserve"> </w:t>
      </w:r>
      <w:proofErr w:type="spellStart"/>
      <w:r w:rsidRPr="00E7425D">
        <w:rPr>
          <w:sz w:val="26"/>
          <w:szCs w:val="26"/>
        </w:rPr>
        <w:t>đối</w:t>
      </w:r>
      <w:proofErr w:type="spellEnd"/>
      <w:r w:rsidRPr="00E7425D">
        <w:rPr>
          <w:sz w:val="26"/>
          <w:szCs w:val="26"/>
        </w:rPr>
        <w:t xml:space="preserve"> </w:t>
      </w:r>
      <w:proofErr w:type="spellStart"/>
      <w:r w:rsidRPr="00E7425D">
        <w:rPr>
          <w:sz w:val="26"/>
          <w:szCs w:val="26"/>
        </w:rPr>
        <w:t>đáp</w:t>
      </w:r>
      <w:proofErr w:type="spellEnd"/>
      <w:r w:rsidRPr="00E7425D">
        <w:rPr>
          <w:sz w:val="26"/>
          <w:szCs w:val="26"/>
        </w:rPr>
        <w:t xml:space="preserve"> </w:t>
      </w:r>
      <w:proofErr w:type="spellStart"/>
      <w:r w:rsidRPr="00E7425D">
        <w:rPr>
          <w:sz w:val="26"/>
          <w:szCs w:val="26"/>
        </w:rPr>
        <w:t>giữa</w:t>
      </w:r>
      <w:proofErr w:type="spellEnd"/>
      <w:r w:rsidRPr="00E7425D">
        <w:rPr>
          <w:sz w:val="26"/>
          <w:szCs w:val="26"/>
        </w:rPr>
        <w:t xml:space="preserve"> </w:t>
      </w:r>
      <w:proofErr w:type="spellStart"/>
      <w:r w:rsidRPr="00E7425D">
        <w:rPr>
          <w:sz w:val="26"/>
          <w:szCs w:val="26"/>
        </w:rPr>
        <w:t>nam</w:t>
      </w:r>
      <w:proofErr w:type="spellEnd"/>
      <w:r w:rsidRPr="00E7425D">
        <w:rPr>
          <w:sz w:val="26"/>
          <w:szCs w:val="26"/>
        </w:rPr>
        <w:t xml:space="preserve"> </w:t>
      </w:r>
      <w:proofErr w:type="spellStart"/>
      <w:r w:rsidRPr="00E7425D">
        <w:rPr>
          <w:sz w:val="26"/>
          <w:szCs w:val="26"/>
        </w:rPr>
        <w:t>và</w:t>
      </w:r>
      <w:proofErr w:type="spellEnd"/>
      <w:r w:rsidRPr="00E7425D">
        <w:rPr>
          <w:sz w:val="26"/>
          <w:szCs w:val="26"/>
        </w:rPr>
        <w:t xml:space="preserve"> </w:t>
      </w:r>
      <w:proofErr w:type="spellStart"/>
      <w:r w:rsidRPr="00E7425D">
        <w:rPr>
          <w:sz w:val="26"/>
          <w:szCs w:val="26"/>
        </w:rPr>
        <w:t>nữ</w:t>
      </w:r>
      <w:proofErr w:type="spellEnd"/>
      <w:r w:rsidRPr="00E7425D">
        <w:rPr>
          <w:sz w:val="26"/>
          <w:szCs w:val="26"/>
        </w:rPr>
        <w:t xml:space="preserve"> </w:t>
      </w:r>
      <w:proofErr w:type="spellStart"/>
      <w:r w:rsidRPr="00E7425D">
        <w:rPr>
          <w:sz w:val="26"/>
          <w:szCs w:val="26"/>
        </w:rPr>
        <w:t>trong</w:t>
      </w:r>
      <w:proofErr w:type="spellEnd"/>
      <w:r w:rsidRPr="00E7425D">
        <w:rPr>
          <w:sz w:val="26"/>
          <w:szCs w:val="26"/>
        </w:rPr>
        <w:t xml:space="preserve"> </w:t>
      </w:r>
      <w:proofErr w:type="spellStart"/>
      <w:r w:rsidRPr="00E7425D">
        <w:rPr>
          <w:sz w:val="26"/>
          <w:szCs w:val="26"/>
        </w:rPr>
        <w:t>lễ</w:t>
      </w:r>
      <w:proofErr w:type="spellEnd"/>
      <w:r w:rsidRPr="00E7425D">
        <w:rPr>
          <w:sz w:val="26"/>
          <w:szCs w:val="26"/>
        </w:rPr>
        <w:t xml:space="preserve"> </w:t>
      </w:r>
      <w:proofErr w:type="spellStart"/>
      <w:r w:rsidRPr="00E7425D">
        <w:rPr>
          <w:sz w:val="26"/>
          <w:szCs w:val="26"/>
        </w:rPr>
        <w:t>hội</w:t>
      </w:r>
      <w:proofErr w:type="spellEnd"/>
    </w:p>
    <w:p w14:paraId="0F19E0AA" w14:textId="5553D957" w:rsidR="00571DC2" w:rsidRPr="00E7425D" w:rsidRDefault="00571DC2" w:rsidP="00194EA7">
      <w:pPr>
        <w:widowControl w:val="0"/>
        <w:rPr>
          <w:i/>
          <w:iCs/>
          <w:sz w:val="26"/>
          <w:szCs w:val="26"/>
        </w:rPr>
      </w:pPr>
      <w:proofErr w:type="spellStart"/>
      <w:r w:rsidRPr="00E7425D">
        <w:rPr>
          <w:i/>
          <w:iCs/>
          <w:sz w:val="26"/>
          <w:szCs w:val="26"/>
        </w:rPr>
        <w:t>Câu</w:t>
      </w:r>
      <w:proofErr w:type="spellEnd"/>
      <w:r w:rsidRPr="00E7425D">
        <w:rPr>
          <w:i/>
          <w:iCs/>
          <w:sz w:val="26"/>
          <w:szCs w:val="26"/>
        </w:rPr>
        <w:t xml:space="preserve"> 10: </w:t>
      </w:r>
      <w:proofErr w:type="spellStart"/>
      <w:r w:rsidRPr="00E7425D">
        <w:rPr>
          <w:i/>
          <w:iCs/>
          <w:sz w:val="26"/>
          <w:szCs w:val="26"/>
        </w:rPr>
        <w:t>Trong</w:t>
      </w:r>
      <w:proofErr w:type="spellEnd"/>
      <w:r w:rsidRPr="00E7425D">
        <w:rPr>
          <w:i/>
          <w:iCs/>
          <w:sz w:val="26"/>
          <w:szCs w:val="26"/>
        </w:rPr>
        <w:t xml:space="preserve"> </w:t>
      </w:r>
      <w:proofErr w:type="spellStart"/>
      <w:r w:rsidRPr="00E7425D">
        <w:rPr>
          <w:i/>
          <w:iCs/>
          <w:sz w:val="26"/>
          <w:szCs w:val="26"/>
        </w:rPr>
        <w:t>trình</w:t>
      </w:r>
      <w:proofErr w:type="spellEnd"/>
      <w:r w:rsidRPr="00E7425D">
        <w:rPr>
          <w:i/>
          <w:iCs/>
          <w:sz w:val="26"/>
          <w:szCs w:val="26"/>
        </w:rPr>
        <w:t xml:space="preserve"> </w:t>
      </w:r>
      <w:proofErr w:type="spellStart"/>
      <w:r w:rsidRPr="00E7425D">
        <w:rPr>
          <w:i/>
          <w:iCs/>
          <w:sz w:val="26"/>
          <w:szCs w:val="26"/>
        </w:rPr>
        <w:t>diễn</w:t>
      </w:r>
      <w:proofErr w:type="spellEnd"/>
      <w:r w:rsidRPr="00E7425D">
        <w:rPr>
          <w:i/>
          <w:iCs/>
          <w:sz w:val="26"/>
          <w:szCs w:val="26"/>
        </w:rPr>
        <w:t xml:space="preserve"> </w:t>
      </w:r>
      <w:proofErr w:type="spellStart"/>
      <w:r w:rsidR="00E41758" w:rsidRPr="00E7425D">
        <w:rPr>
          <w:i/>
          <w:iCs/>
          <w:sz w:val="26"/>
          <w:szCs w:val="26"/>
        </w:rPr>
        <w:t>Hát</w:t>
      </w:r>
      <w:proofErr w:type="spellEnd"/>
      <w:r w:rsidR="00E41758" w:rsidRPr="00E7425D">
        <w:rPr>
          <w:i/>
          <w:iCs/>
          <w:sz w:val="26"/>
          <w:szCs w:val="26"/>
        </w:rPr>
        <w:t xml:space="preserve"> </w:t>
      </w:r>
      <w:proofErr w:type="spellStart"/>
      <w:r w:rsidR="00E41758" w:rsidRPr="00E7425D">
        <w:rPr>
          <w:i/>
          <w:iCs/>
          <w:sz w:val="26"/>
          <w:szCs w:val="26"/>
        </w:rPr>
        <w:t>Bả</w:t>
      </w:r>
      <w:proofErr w:type="spellEnd"/>
      <w:r w:rsidR="00E41758" w:rsidRPr="00E7425D">
        <w:rPr>
          <w:i/>
          <w:iCs/>
          <w:sz w:val="26"/>
          <w:szCs w:val="26"/>
        </w:rPr>
        <w:t xml:space="preserve"> </w:t>
      </w:r>
      <w:proofErr w:type="spellStart"/>
      <w:r w:rsidR="00E41758" w:rsidRPr="00E7425D">
        <w:rPr>
          <w:i/>
          <w:iCs/>
          <w:sz w:val="26"/>
          <w:szCs w:val="26"/>
        </w:rPr>
        <w:t>trạo</w:t>
      </w:r>
      <w:proofErr w:type="spellEnd"/>
      <w:r w:rsidRPr="00E7425D">
        <w:rPr>
          <w:i/>
          <w:iCs/>
          <w:sz w:val="26"/>
          <w:szCs w:val="26"/>
        </w:rPr>
        <w:t xml:space="preserve">, </w:t>
      </w:r>
      <w:proofErr w:type="spellStart"/>
      <w:r w:rsidRPr="00E7425D">
        <w:rPr>
          <w:i/>
          <w:iCs/>
          <w:sz w:val="26"/>
          <w:szCs w:val="26"/>
        </w:rPr>
        <w:t>những</w:t>
      </w:r>
      <w:proofErr w:type="spellEnd"/>
      <w:r w:rsidRPr="00E7425D">
        <w:rPr>
          <w:i/>
          <w:iCs/>
          <w:sz w:val="26"/>
          <w:szCs w:val="26"/>
        </w:rPr>
        <w:t xml:space="preserve"> </w:t>
      </w:r>
      <w:proofErr w:type="spellStart"/>
      <w:r w:rsidRPr="00E7425D">
        <w:rPr>
          <w:i/>
          <w:iCs/>
          <w:sz w:val="26"/>
          <w:szCs w:val="26"/>
        </w:rPr>
        <w:t>nhân</w:t>
      </w:r>
      <w:proofErr w:type="spellEnd"/>
      <w:r w:rsidRPr="00E7425D">
        <w:rPr>
          <w:i/>
          <w:iCs/>
          <w:sz w:val="26"/>
          <w:szCs w:val="26"/>
        </w:rPr>
        <w:t xml:space="preserve"> </w:t>
      </w:r>
      <w:proofErr w:type="spellStart"/>
      <w:r w:rsidRPr="00E7425D">
        <w:rPr>
          <w:i/>
          <w:iCs/>
          <w:sz w:val="26"/>
          <w:szCs w:val="26"/>
        </w:rPr>
        <w:t>vật</w:t>
      </w:r>
      <w:proofErr w:type="spellEnd"/>
      <w:r w:rsidRPr="00E7425D">
        <w:rPr>
          <w:i/>
          <w:iCs/>
          <w:sz w:val="26"/>
          <w:szCs w:val="26"/>
        </w:rPr>
        <w:t xml:space="preserve"> </w:t>
      </w:r>
      <w:proofErr w:type="spellStart"/>
      <w:r w:rsidRPr="00E7425D">
        <w:rPr>
          <w:i/>
          <w:iCs/>
          <w:sz w:val="26"/>
          <w:szCs w:val="26"/>
        </w:rPr>
        <w:t>nào</w:t>
      </w:r>
      <w:proofErr w:type="spellEnd"/>
      <w:r w:rsidRPr="00E7425D">
        <w:rPr>
          <w:i/>
          <w:iCs/>
          <w:sz w:val="26"/>
          <w:szCs w:val="26"/>
        </w:rPr>
        <w:t xml:space="preserve"> </w:t>
      </w:r>
      <w:proofErr w:type="spellStart"/>
      <w:r w:rsidRPr="00E7425D">
        <w:rPr>
          <w:i/>
          <w:iCs/>
          <w:sz w:val="26"/>
          <w:szCs w:val="26"/>
        </w:rPr>
        <w:t>thường</w:t>
      </w:r>
      <w:proofErr w:type="spellEnd"/>
      <w:r w:rsidRPr="00E7425D">
        <w:rPr>
          <w:i/>
          <w:iCs/>
          <w:sz w:val="26"/>
          <w:szCs w:val="26"/>
        </w:rPr>
        <w:t xml:space="preserve"> </w:t>
      </w:r>
      <w:proofErr w:type="spellStart"/>
      <w:r w:rsidRPr="00E7425D">
        <w:rPr>
          <w:i/>
          <w:iCs/>
          <w:sz w:val="26"/>
          <w:szCs w:val="26"/>
        </w:rPr>
        <w:t>xuất</w:t>
      </w:r>
      <w:proofErr w:type="spellEnd"/>
      <w:r w:rsidRPr="00E7425D">
        <w:rPr>
          <w:i/>
          <w:iCs/>
          <w:sz w:val="26"/>
          <w:szCs w:val="26"/>
        </w:rPr>
        <w:t xml:space="preserve"> </w:t>
      </w:r>
      <w:proofErr w:type="spellStart"/>
      <w:r w:rsidRPr="00E7425D">
        <w:rPr>
          <w:i/>
          <w:iCs/>
          <w:sz w:val="26"/>
          <w:szCs w:val="26"/>
        </w:rPr>
        <w:t>hiện</w:t>
      </w:r>
      <w:proofErr w:type="spellEnd"/>
      <w:r w:rsidRPr="00E7425D">
        <w:rPr>
          <w:i/>
          <w:iCs/>
          <w:sz w:val="26"/>
          <w:szCs w:val="26"/>
        </w:rPr>
        <w:t>?</w:t>
      </w:r>
    </w:p>
    <w:p w14:paraId="6ECC83F1" w14:textId="77777777" w:rsidR="00571DC2" w:rsidRPr="00E7425D" w:rsidRDefault="00571DC2" w:rsidP="00194EA7">
      <w:pPr>
        <w:widowControl w:val="0"/>
        <w:ind w:firstLine="720"/>
        <w:rPr>
          <w:sz w:val="26"/>
          <w:szCs w:val="26"/>
          <w:lang w:val="en-GB"/>
        </w:rPr>
      </w:pPr>
      <w:r w:rsidRPr="00E7425D">
        <w:rPr>
          <w:sz w:val="26"/>
          <w:szCs w:val="26"/>
        </w:rPr>
        <w:t xml:space="preserve">A. </w:t>
      </w:r>
      <w:proofErr w:type="spellStart"/>
      <w:r w:rsidRPr="00E7425D">
        <w:rPr>
          <w:sz w:val="26"/>
          <w:szCs w:val="26"/>
          <w:lang w:val="en-GB"/>
        </w:rPr>
        <w:t>Đào</w:t>
      </w:r>
      <w:proofErr w:type="spellEnd"/>
      <w:r w:rsidRPr="00E7425D">
        <w:rPr>
          <w:sz w:val="26"/>
          <w:szCs w:val="26"/>
          <w:lang w:val="en-GB"/>
        </w:rPr>
        <w:t xml:space="preserve">, </w:t>
      </w:r>
      <w:proofErr w:type="spellStart"/>
      <w:r w:rsidRPr="00E7425D">
        <w:rPr>
          <w:sz w:val="26"/>
          <w:szCs w:val="26"/>
          <w:lang w:val="en-GB"/>
        </w:rPr>
        <w:t>kép</w:t>
      </w:r>
      <w:proofErr w:type="spellEnd"/>
      <w:r w:rsidRPr="00E7425D">
        <w:rPr>
          <w:sz w:val="26"/>
          <w:szCs w:val="26"/>
          <w:lang w:val="en-GB"/>
        </w:rPr>
        <w:t xml:space="preserve">, </w:t>
      </w:r>
      <w:proofErr w:type="spellStart"/>
      <w:r w:rsidRPr="00E7425D">
        <w:rPr>
          <w:sz w:val="26"/>
          <w:szCs w:val="26"/>
          <w:lang w:val="en-GB"/>
        </w:rPr>
        <w:t>quan</w:t>
      </w:r>
      <w:proofErr w:type="spellEnd"/>
      <w:r w:rsidRPr="00E7425D">
        <w:rPr>
          <w:sz w:val="26"/>
          <w:szCs w:val="26"/>
          <w:lang w:val="en-GB"/>
        </w:rPr>
        <w:t xml:space="preserve"> </w:t>
      </w:r>
      <w:proofErr w:type="spellStart"/>
      <w:r w:rsidRPr="00E7425D">
        <w:rPr>
          <w:sz w:val="26"/>
          <w:szCs w:val="26"/>
          <w:lang w:val="en-GB"/>
        </w:rPr>
        <w:t>viên</w:t>
      </w:r>
      <w:proofErr w:type="spellEnd"/>
    </w:p>
    <w:p w14:paraId="36EE9882" w14:textId="77777777" w:rsidR="00571DC2" w:rsidRPr="00E7425D" w:rsidRDefault="00571DC2" w:rsidP="00194EA7">
      <w:pPr>
        <w:widowControl w:val="0"/>
        <w:ind w:firstLine="720"/>
        <w:rPr>
          <w:sz w:val="26"/>
          <w:szCs w:val="26"/>
        </w:rPr>
      </w:pPr>
      <w:r w:rsidRPr="00E7425D">
        <w:rPr>
          <w:sz w:val="26"/>
          <w:szCs w:val="26"/>
        </w:rPr>
        <w:t xml:space="preserve">B.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chèo</w:t>
      </w:r>
      <w:proofErr w:type="spellEnd"/>
      <w:r w:rsidRPr="00E7425D">
        <w:rPr>
          <w:sz w:val="26"/>
          <w:szCs w:val="26"/>
        </w:rPr>
        <w:t xml:space="preserve"> </w:t>
      </w:r>
      <w:proofErr w:type="spellStart"/>
      <w:r w:rsidRPr="00E7425D">
        <w:rPr>
          <w:sz w:val="26"/>
          <w:szCs w:val="26"/>
        </w:rPr>
        <w:t>thuyền</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kéo</w:t>
      </w:r>
      <w:proofErr w:type="spellEnd"/>
      <w:r w:rsidRPr="00E7425D">
        <w:rPr>
          <w:sz w:val="26"/>
          <w:szCs w:val="26"/>
        </w:rPr>
        <w:t xml:space="preserve"> </w:t>
      </w:r>
      <w:proofErr w:type="spellStart"/>
      <w:r w:rsidRPr="00E7425D">
        <w:rPr>
          <w:sz w:val="26"/>
          <w:szCs w:val="26"/>
        </w:rPr>
        <w:t>lưới</w:t>
      </w:r>
      <w:proofErr w:type="spellEnd"/>
      <w:r w:rsidRPr="00E7425D">
        <w:rPr>
          <w:sz w:val="26"/>
          <w:szCs w:val="26"/>
        </w:rPr>
        <w:t xml:space="preserve">, </w:t>
      </w:r>
      <w:proofErr w:type="spellStart"/>
      <w:r w:rsidRPr="00E7425D">
        <w:rPr>
          <w:sz w:val="26"/>
          <w:szCs w:val="26"/>
        </w:rPr>
        <w:t>người</w:t>
      </w:r>
      <w:proofErr w:type="spellEnd"/>
      <w:r w:rsidRPr="00E7425D">
        <w:rPr>
          <w:sz w:val="26"/>
          <w:szCs w:val="26"/>
        </w:rPr>
        <w:t xml:space="preserve"> </w:t>
      </w:r>
      <w:proofErr w:type="spellStart"/>
      <w:r w:rsidRPr="00E7425D">
        <w:rPr>
          <w:sz w:val="26"/>
          <w:szCs w:val="26"/>
        </w:rPr>
        <w:t>đánh</w:t>
      </w:r>
      <w:proofErr w:type="spellEnd"/>
      <w:r w:rsidRPr="00E7425D">
        <w:rPr>
          <w:sz w:val="26"/>
          <w:szCs w:val="26"/>
        </w:rPr>
        <w:t xml:space="preserve"> </w:t>
      </w:r>
      <w:proofErr w:type="spellStart"/>
      <w:r w:rsidRPr="00E7425D">
        <w:rPr>
          <w:sz w:val="26"/>
          <w:szCs w:val="26"/>
        </w:rPr>
        <w:t>trống</w:t>
      </w:r>
      <w:proofErr w:type="spellEnd"/>
    </w:p>
    <w:p w14:paraId="7A5D72B0" w14:textId="77777777" w:rsidR="00571DC2" w:rsidRPr="00E7425D" w:rsidRDefault="00571DC2" w:rsidP="00194EA7">
      <w:pPr>
        <w:widowControl w:val="0"/>
        <w:ind w:firstLine="720"/>
        <w:rPr>
          <w:sz w:val="26"/>
          <w:szCs w:val="26"/>
          <w:lang w:val="en-GB"/>
        </w:rPr>
      </w:pPr>
      <w:r w:rsidRPr="00E7425D">
        <w:rPr>
          <w:sz w:val="26"/>
          <w:szCs w:val="26"/>
        </w:rPr>
        <w:t xml:space="preserve">C. </w:t>
      </w:r>
      <w:proofErr w:type="spellStart"/>
      <w:r w:rsidRPr="00E7425D">
        <w:rPr>
          <w:sz w:val="26"/>
          <w:szCs w:val="26"/>
          <w:lang w:val="en-GB"/>
        </w:rPr>
        <w:t>Tổng</w:t>
      </w:r>
      <w:proofErr w:type="spellEnd"/>
      <w:r w:rsidRPr="00E7425D">
        <w:rPr>
          <w:sz w:val="26"/>
          <w:szCs w:val="26"/>
          <w:lang w:val="en-GB"/>
        </w:rPr>
        <w:t xml:space="preserve"> </w:t>
      </w:r>
      <w:proofErr w:type="spellStart"/>
      <w:r w:rsidRPr="00E7425D">
        <w:rPr>
          <w:sz w:val="26"/>
          <w:szCs w:val="26"/>
          <w:lang w:val="en-GB"/>
        </w:rPr>
        <w:t>lái</w:t>
      </w:r>
      <w:proofErr w:type="spellEnd"/>
      <w:r w:rsidRPr="00E7425D">
        <w:rPr>
          <w:sz w:val="26"/>
          <w:szCs w:val="26"/>
          <w:lang w:val="en-GB"/>
        </w:rPr>
        <w:t xml:space="preserve">, </w:t>
      </w:r>
      <w:proofErr w:type="spellStart"/>
      <w:r w:rsidRPr="00E7425D">
        <w:rPr>
          <w:sz w:val="26"/>
          <w:szCs w:val="26"/>
          <w:lang w:val="en-GB"/>
        </w:rPr>
        <w:t>tổng</w:t>
      </w:r>
      <w:proofErr w:type="spellEnd"/>
      <w:r w:rsidRPr="00E7425D">
        <w:rPr>
          <w:sz w:val="26"/>
          <w:szCs w:val="26"/>
          <w:lang w:val="en-GB"/>
        </w:rPr>
        <w:t xml:space="preserve"> </w:t>
      </w:r>
      <w:proofErr w:type="spellStart"/>
      <w:r w:rsidRPr="00E7425D">
        <w:rPr>
          <w:sz w:val="26"/>
          <w:szCs w:val="26"/>
          <w:lang w:val="en-GB"/>
        </w:rPr>
        <w:t>thương</w:t>
      </w:r>
      <w:proofErr w:type="spellEnd"/>
      <w:r w:rsidRPr="00E7425D">
        <w:rPr>
          <w:sz w:val="26"/>
          <w:szCs w:val="26"/>
          <w:lang w:val="en-GB"/>
        </w:rPr>
        <w:t xml:space="preserve">, </w:t>
      </w:r>
      <w:proofErr w:type="spellStart"/>
      <w:r w:rsidRPr="00E7425D">
        <w:rPr>
          <w:sz w:val="26"/>
          <w:szCs w:val="26"/>
          <w:lang w:val="en-GB"/>
        </w:rPr>
        <w:t>tổng</w:t>
      </w:r>
      <w:proofErr w:type="spellEnd"/>
      <w:r w:rsidRPr="00E7425D">
        <w:rPr>
          <w:sz w:val="26"/>
          <w:szCs w:val="26"/>
          <w:lang w:val="en-GB"/>
        </w:rPr>
        <w:t xml:space="preserve"> </w:t>
      </w:r>
      <w:proofErr w:type="spellStart"/>
      <w:r w:rsidRPr="00E7425D">
        <w:rPr>
          <w:sz w:val="26"/>
          <w:szCs w:val="26"/>
          <w:lang w:val="en-GB"/>
        </w:rPr>
        <w:t>mũi</w:t>
      </w:r>
      <w:proofErr w:type="spellEnd"/>
      <w:r w:rsidRPr="00E7425D">
        <w:rPr>
          <w:sz w:val="26"/>
          <w:szCs w:val="26"/>
          <w:lang w:val="en-GB"/>
        </w:rPr>
        <w:t xml:space="preserve"> </w:t>
      </w:r>
      <w:proofErr w:type="spellStart"/>
      <w:r w:rsidRPr="00E7425D">
        <w:rPr>
          <w:sz w:val="26"/>
          <w:szCs w:val="26"/>
          <w:lang w:val="en-GB"/>
        </w:rPr>
        <w:t>và</w:t>
      </w:r>
      <w:proofErr w:type="spellEnd"/>
      <w:r w:rsidRPr="00E7425D">
        <w:rPr>
          <w:sz w:val="26"/>
          <w:szCs w:val="26"/>
          <w:lang w:val="en-GB"/>
        </w:rPr>
        <w:t xml:space="preserve"> </w:t>
      </w:r>
      <w:proofErr w:type="spellStart"/>
      <w:r w:rsidRPr="00E7425D">
        <w:rPr>
          <w:sz w:val="26"/>
          <w:szCs w:val="26"/>
          <w:lang w:val="en-GB"/>
        </w:rPr>
        <w:t>các</w:t>
      </w:r>
      <w:proofErr w:type="spellEnd"/>
      <w:r w:rsidRPr="00E7425D">
        <w:rPr>
          <w:sz w:val="26"/>
          <w:szCs w:val="26"/>
          <w:lang w:val="en-GB"/>
        </w:rPr>
        <w:t xml:space="preserve"> con </w:t>
      </w:r>
      <w:proofErr w:type="spellStart"/>
      <w:r w:rsidRPr="00E7425D">
        <w:rPr>
          <w:sz w:val="26"/>
          <w:szCs w:val="26"/>
          <w:lang w:val="en-GB"/>
        </w:rPr>
        <w:t>trạo</w:t>
      </w:r>
      <w:proofErr w:type="spellEnd"/>
    </w:p>
    <w:p w14:paraId="6E05C45E" w14:textId="23CC8DAE" w:rsidR="00C2297E" w:rsidRDefault="00571DC2" w:rsidP="00194EA7">
      <w:pPr>
        <w:widowControl w:val="0"/>
        <w:ind w:firstLine="720"/>
        <w:rPr>
          <w:sz w:val="26"/>
          <w:szCs w:val="26"/>
          <w:lang w:val="en-GB"/>
        </w:rPr>
      </w:pPr>
      <w:r w:rsidRPr="00E7425D">
        <w:rPr>
          <w:sz w:val="26"/>
          <w:szCs w:val="26"/>
        </w:rPr>
        <w:t xml:space="preserve">D. </w:t>
      </w:r>
      <w:proofErr w:type="spellStart"/>
      <w:r w:rsidRPr="00E7425D">
        <w:rPr>
          <w:sz w:val="26"/>
          <w:szCs w:val="26"/>
          <w:lang w:val="en-GB"/>
        </w:rPr>
        <w:t>Liền</w:t>
      </w:r>
      <w:proofErr w:type="spellEnd"/>
      <w:r w:rsidRPr="00E7425D">
        <w:rPr>
          <w:sz w:val="26"/>
          <w:szCs w:val="26"/>
          <w:lang w:val="en-GB"/>
        </w:rPr>
        <w:t xml:space="preserve"> </w:t>
      </w:r>
      <w:proofErr w:type="spellStart"/>
      <w:r w:rsidRPr="00E7425D">
        <w:rPr>
          <w:sz w:val="26"/>
          <w:szCs w:val="26"/>
          <w:lang w:val="en-GB"/>
        </w:rPr>
        <w:t>anh</w:t>
      </w:r>
      <w:proofErr w:type="spellEnd"/>
      <w:r w:rsidRPr="00E7425D">
        <w:rPr>
          <w:sz w:val="26"/>
          <w:szCs w:val="26"/>
          <w:lang w:val="en-GB"/>
        </w:rPr>
        <w:t xml:space="preserve">, </w:t>
      </w:r>
      <w:proofErr w:type="spellStart"/>
      <w:r w:rsidRPr="00E7425D">
        <w:rPr>
          <w:sz w:val="26"/>
          <w:szCs w:val="26"/>
          <w:lang w:val="en-GB"/>
        </w:rPr>
        <w:t>liền</w:t>
      </w:r>
      <w:proofErr w:type="spellEnd"/>
      <w:r w:rsidRPr="00E7425D">
        <w:rPr>
          <w:sz w:val="26"/>
          <w:szCs w:val="26"/>
          <w:lang w:val="en-GB"/>
        </w:rPr>
        <w:t xml:space="preserve"> </w:t>
      </w:r>
      <w:proofErr w:type="spellStart"/>
      <w:r w:rsidRPr="00E7425D">
        <w:rPr>
          <w:sz w:val="26"/>
          <w:szCs w:val="26"/>
          <w:lang w:val="en-GB"/>
        </w:rPr>
        <w:t>chị</w:t>
      </w:r>
      <w:proofErr w:type="spellEnd"/>
    </w:p>
    <w:p w14:paraId="7964127E" w14:textId="77777777" w:rsidR="00C2297E" w:rsidRDefault="00C2297E">
      <w:pPr>
        <w:spacing w:after="200" w:line="276" w:lineRule="auto"/>
        <w:contextualSpacing w:val="0"/>
        <w:jc w:val="left"/>
        <w:rPr>
          <w:sz w:val="26"/>
          <w:szCs w:val="26"/>
          <w:lang w:val="en-GB"/>
        </w:rPr>
      </w:pPr>
      <w:r>
        <w:rPr>
          <w:sz w:val="26"/>
          <w:szCs w:val="26"/>
          <w:lang w:val="en-GB"/>
        </w:rPr>
        <w:br w:type="page"/>
      </w:r>
    </w:p>
    <w:p w14:paraId="0F265427" w14:textId="17540D6F" w:rsidR="00C2297E" w:rsidRPr="00D278F3" w:rsidRDefault="00C2297E" w:rsidP="00C2297E">
      <w:pPr>
        <w:pStyle w:val="Heading1"/>
        <w:spacing w:line="312" w:lineRule="auto"/>
        <w:jc w:val="center"/>
        <w:rPr>
          <w:b w:val="0"/>
          <w:sz w:val="26"/>
          <w:szCs w:val="26"/>
          <w:lang w:val="en-GB"/>
        </w:rPr>
      </w:pPr>
      <w:bookmarkStart w:id="1584" w:name="_Toc219433165"/>
      <w:proofErr w:type="spellStart"/>
      <w:r w:rsidRPr="00D278F3">
        <w:rPr>
          <w:sz w:val="26"/>
          <w:szCs w:val="26"/>
          <w:lang w:val="en-GB"/>
        </w:rPr>
        <w:lastRenderedPageBreak/>
        <w:t>Phụ</w:t>
      </w:r>
      <w:proofErr w:type="spellEnd"/>
      <w:r w:rsidRPr="00D278F3">
        <w:rPr>
          <w:sz w:val="26"/>
          <w:szCs w:val="26"/>
          <w:lang w:val="en-GB"/>
        </w:rPr>
        <w:t xml:space="preserve"> </w:t>
      </w:r>
      <w:proofErr w:type="spellStart"/>
      <w:r w:rsidRPr="00D278F3">
        <w:rPr>
          <w:sz w:val="26"/>
          <w:szCs w:val="26"/>
          <w:lang w:val="en-GB"/>
        </w:rPr>
        <w:t>lục</w:t>
      </w:r>
      <w:proofErr w:type="spellEnd"/>
      <w:r w:rsidRPr="00D278F3">
        <w:rPr>
          <w:sz w:val="26"/>
          <w:szCs w:val="26"/>
          <w:lang w:val="en-GB"/>
        </w:rPr>
        <w:t xml:space="preserve"> </w:t>
      </w:r>
      <w:bookmarkEnd w:id="1584"/>
      <w:r>
        <w:rPr>
          <w:sz w:val="26"/>
          <w:szCs w:val="26"/>
          <w:lang w:val="en-GB"/>
        </w:rPr>
        <w:t>4</w:t>
      </w:r>
    </w:p>
    <w:p w14:paraId="4C7710B1" w14:textId="77777777" w:rsidR="00C2297E" w:rsidRDefault="00C2297E" w:rsidP="00C2297E">
      <w:pPr>
        <w:pStyle w:val="Heading1"/>
        <w:spacing w:line="312" w:lineRule="auto"/>
        <w:jc w:val="center"/>
        <w:rPr>
          <w:b w:val="0"/>
          <w:sz w:val="26"/>
          <w:szCs w:val="26"/>
          <w:lang w:val="en-GB"/>
        </w:rPr>
      </w:pPr>
      <w:bookmarkStart w:id="1585" w:name="_Toc219433166"/>
      <w:r w:rsidRPr="00D278F3">
        <w:rPr>
          <w:sz w:val="26"/>
          <w:szCs w:val="26"/>
          <w:lang w:val="en-GB"/>
        </w:rPr>
        <w:t>DANH SÁCH HỌC SINH THAM GIA KHẢO SÁT ĐÁNH GIÁ KHẢ NĂNG THỰC HÀNH HÁT DÂN CA</w:t>
      </w:r>
      <w:bookmarkEnd w:id="1585"/>
    </w:p>
    <w:p w14:paraId="0EC83CCE" w14:textId="620594C3" w:rsidR="00C2297E" w:rsidRDefault="00C2297E" w:rsidP="00C2297E">
      <w:pPr>
        <w:widowControl w:val="0"/>
        <w:spacing w:line="312" w:lineRule="auto"/>
        <w:contextualSpacing w:val="0"/>
        <w:rPr>
          <w:b/>
          <w:sz w:val="26"/>
          <w:szCs w:val="26"/>
          <w:lang w:val="en-GB"/>
        </w:rPr>
      </w:pPr>
      <w:r>
        <w:rPr>
          <w:b/>
          <w:sz w:val="26"/>
          <w:szCs w:val="26"/>
          <w:lang w:val="en-GB"/>
        </w:rPr>
        <w:t>4</w:t>
      </w:r>
      <w:r>
        <w:rPr>
          <w:b/>
          <w:sz w:val="26"/>
          <w:szCs w:val="26"/>
          <w:lang w:val="en-GB"/>
        </w:rPr>
        <w:t xml:space="preserve">.1. </w:t>
      </w:r>
      <w:proofErr w:type="spellStart"/>
      <w:r>
        <w:rPr>
          <w:b/>
          <w:sz w:val="26"/>
          <w:szCs w:val="26"/>
          <w:lang w:val="en-GB"/>
        </w:rPr>
        <w:t>Trường</w:t>
      </w:r>
      <w:proofErr w:type="spellEnd"/>
      <w:r>
        <w:rPr>
          <w:b/>
          <w:sz w:val="26"/>
          <w:szCs w:val="26"/>
          <w:lang w:val="en-GB"/>
        </w:rPr>
        <w:t xml:space="preserve"> THCS </w:t>
      </w:r>
      <w:proofErr w:type="spellStart"/>
      <w:r>
        <w:rPr>
          <w:b/>
          <w:sz w:val="26"/>
          <w:szCs w:val="26"/>
          <w:lang w:val="en-GB"/>
        </w:rPr>
        <w:t>Nguyễn</w:t>
      </w:r>
      <w:proofErr w:type="spellEnd"/>
      <w:r>
        <w:rPr>
          <w:b/>
          <w:sz w:val="26"/>
          <w:szCs w:val="26"/>
          <w:lang w:val="en-GB"/>
        </w:rPr>
        <w:t xml:space="preserve"> </w:t>
      </w:r>
      <w:proofErr w:type="spellStart"/>
      <w:r>
        <w:rPr>
          <w:b/>
          <w:sz w:val="26"/>
          <w:szCs w:val="26"/>
          <w:lang w:val="en-GB"/>
        </w:rPr>
        <w:t>Chí</w:t>
      </w:r>
      <w:proofErr w:type="spellEnd"/>
      <w:r>
        <w:rPr>
          <w:b/>
          <w:sz w:val="26"/>
          <w:szCs w:val="26"/>
          <w:lang w:val="en-GB"/>
        </w:rPr>
        <w:t xml:space="preserve"> Thanh</w:t>
      </w:r>
    </w:p>
    <w:tbl>
      <w:tblPr>
        <w:tblStyle w:val="TableGrid"/>
        <w:tblW w:w="0" w:type="auto"/>
        <w:tblLook w:val="04A0" w:firstRow="1" w:lastRow="0" w:firstColumn="1" w:lastColumn="0" w:noHBand="0" w:noVBand="1"/>
      </w:tblPr>
      <w:tblGrid>
        <w:gridCol w:w="1526"/>
        <w:gridCol w:w="5245"/>
        <w:gridCol w:w="2410"/>
      </w:tblGrid>
      <w:tr w:rsidR="00C2297E" w14:paraId="13D04574" w14:textId="77777777" w:rsidTr="003369A2">
        <w:tc>
          <w:tcPr>
            <w:tcW w:w="1526" w:type="dxa"/>
          </w:tcPr>
          <w:p w14:paraId="32D170E5" w14:textId="77777777" w:rsidR="00C2297E" w:rsidRPr="0015244A" w:rsidRDefault="00C2297E" w:rsidP="003369A2">
            <w:pPr>
              <w:widowControl w:val="0"/>
              <w:spacing w:line="240" w:lineRule="auto"/>
              <w:contextualSpacing w:val="0"/>
              <w:jc w:val="center"/>
              <w:rPr>
                <w:b/>
                <w:sz w:val="26"/>
                <w:szCs w:val="26"/>
                <w:lang w:val="en-GB"/>
              </w:rPr>
            </w:pPr>
            <w:r w:rsidRPr="0015244A">
              <w:rPr>
                <w:b/>
                <w:sz w:val="26"/>
                <w:szCs w:val="26"/>
                <w:lang w:val="en-GB"/>
              </w:rPr>
              <w:t>STT</w:t>
            </w:r>
          </w:p>
        </w:tc>
        <w:tc>
          <w:tcPr>
            <w:tcW w:w="5245" w:type="dxa"/>
          </w:tcPr>
          <w:p w14:paraId="27E4D4AA" w14:textId="77777777" w:rsidR="00C2297E" w:rsidRDefault="00C2297E" w:rsidP="003369A2">
            <w:pPr>
              <w:widowControl w:val="0"/>
              <w:spacing w:line="240" w:lineRule="auto"/>
              <w:contextualSpacing w:val="0"/>
              <w:jc w:val="center"/>
              <w:rPr>
                <w:b/>
                <w:sz w:val="26"/>
                <w:szCs w:val="26"/>
                <w:lang w:val="en-GB"/>
              </w:rPr>
            </w:pPr>
            <w:proofErr w:type="spellStart"/>
            <w:r>
              <w:rPr>
                <w:b/>
                <w:sz w:val="26"/>
                <w:szCs w:val="26"/>
                <w:lang w:val="en-GB"/>
              </w:rPr>
              <w:t>Họ</w:t>
            </w:r>
            <w:proofErr w:type="spellEnd"/>
            <w:r>
              <w:rPr>
                <w:b/>
                <w:sz w:val="26"/>
                <w:szCs w:val="26"/>
                <w:lang w:val="en-GB"/>
              </w:rPr>
              <w:t xml:space="preserve"> </w:t>
            </w:r>
            <w:proofErr w:type="spellStart"/>
            <w:r>
              <w:rPr>
                <w:b/>
                <w:sz w:val="26"/>
                <w:szCs w:val="26"/>
                <w:lang w:val="en-GB"/>
              </w:rPr>
              <w:t>và</w:t>
            </w:r>
            <w:proofErr w:type="spellEnd"/>
            <w:r>
              <w:rPr>
                <w:b/>
                <w:sz w:val="26"/>
                <w:szCs w:val="26"/>
                <w:lang w:val="en-GB"/>
              </w:rPr>
              <w:t xml:space="preserve"> </w:t>
            </w:r>
            <w:proofErr w:type="spellStart"/>
            <w:r>
              <w:rPr>
                <w:b/>
                <w:sz w:val="26"/>
                <w:szCs w:val="26"/>
                <w:lang w:val="en-GB"/>
              </w:rPr>
              <w:t>tên</w:t>
            </w:r>
            <w:proofErr w:type="spellEnd"/>
          </w:p>
        </w:tc>
        <w:tc>
          <w:tcPr>
            <w:tcW w:w="2410" w:type="dxa"/>
          </w:tcPr>
          <w:p w14:paraId="10BF3E93" w14:textId="77777777" w:rsidR="00C2297E" w:rsidRPr="0015244A" w:rsidRDefault="00C2297E" w:rsidP="003369A2">
            <w:pPr>
              <w:widowControl w:val="0"/>
              <w:spacing w:line="240" w:lineRule="auto"/>
              <w:contextualSpacing w:val="0"/>
              <w:jc w:val="center"/>
              <w:rPr>
                <w:b/>
                <w:sz w:val="26"/>
                <w:szCs w:val="26"/>
                <w:lang w:val="en-GB"/>
              </w:rPr>
            </w:pPr>
            <w:proofErr w:type="spellStart"/>
            <w:r w:rsidRPr="0015244A">
              <w:rPr>
                <w:b/>
                <w:sz w:val="26"/>
                <w:szCs w:val="26"/>
                <w:lang w:val="en-GB"/>
              </w:rPr>
              <w:t>Lớp</w:t>
            </w:r>
            <w:proofErr w:type="spellEnd"/>
          </w:p>
        </w:tc>
      </w:tr>
      <w:tr w:rsidR="00C2297E" w14:paraId="50671EE6" w14:textId="77777777" w:rsidTr="003369A2">
        <w:tc>
          <w:tcPr>
            <w:tcW w:w="1526" w:type="dxa"/>
          </w:tcPr>
          <w:p w14:paraId="3805218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01</w:t>
            </w:r>
          </w:p>
        </w:tc>
        <w:tc>
          <w:tcPr>
            <w:tcW w:w="5245" w:type="dxa"/>
            <w:vAlign w:val="center"/>
          </w:tcPr>
          <w:p w14:paraId="37E3D5DE"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Trần</w:t>
            </w:r>
            <w:proofErr w:type="spellEnd"/>
            <w:r w:rsidRPr="0015244A">
              <w:rPr>
                <w:color w:val="000000"/>
                <w:sz w:val="26"/>
                <w:szCs w:val="26"/>
              </w:rPr>
              <w:t xml:space="preserve"> Gia </w:t>
            </w:r>
            <w:proofErr w:type="gramStart"/>
            <w:r w:rsidRPr="0015244A">
              <w:rPr>
                <w:color w:val="000000"/>
                <w:sz w:val="26"/>
                <w:szCs w:val="26"/>
              </w:rPr>
              <w:t>An</w:t>
            </w:r>
            <w:proofErr w:type="gramEnd"/>
          </w:p>
        </w:tc>
        <w:tc>
          <w:tcPr>
            <w:tcW w:w="2410" w:type="dxa"/>
          </w:tcPr>
          <w:p w14:paraId="3A90645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361D2B99" w14:textId="77777777" w:rsidTr="003369A2">
        <w:tc>
          <w:tcPr>
            <w:tcW w:w="1526" w:type="dxa"/>
          </w:tcPr>
          <w:p w14:paraId="1F19329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02</w:t>
            </w:r>
          </w:p>
        </w:tc>
        <w:tc>
          <w:tcPr>
            <w:tcW w:w="5245" w:type="dxa"/>
            <w:vAlign w:val="center"/>
          </w:tcPr>
          <w:p w14:paraId="24B6F7A4"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Lò</w:t>
            </w:r>
            <w:proofErr w:type="spellEnd"/>
            <w:r w:rsidRPr="0015244A">
              <w:rPr>
                <w:color w:val="000000"/>
                <w:sz w:val="26"/>
                <w:szCs w:val="26"/>
              </w:rPr>
              <w:t xml:space="preserve"> </w:t>
            </w:r>
            <w:proofErr w:type="spellStart"/>
            <w:r w:rsidRPr="0015244A">
              <w:rPr>
                <w:color w:val="000000"/>
                <w:sz w:val="26"/>
                <w:szCs w:val="26"/>
              </w:rPr>
              <w:t>Huỳnh</w:t>
            </w:r>
            <w:proofErr w:type="spellEnd"/>
            <w:r w:rsidRPr="0015244A">
              <w:rPr>
                <w:color w:val="000000"/>
                <w:sz w:val="26"/>
                <w:szCs w:val="26"/>
              </w:rPr>
              <w:t xml:space="preserve"> </w:t>
            </w:r>
            <w:proofErr w:type="spellStart"/>
            <w:r w:rsidRPr="0015244A">
              <w:rPr>
                <w:color w:val="000000"/>
                <w:sz w:val="26"/>
                <w:szCs w:val="26"/>
              </w:rPr>
              <w:t>Bảo</w:t>
            </w:r>
            <w:proofErr w:type="spellEnd"/>
            <w:r w:rsidRPr="0015244A">
              <w:rPr>
                <w:color w:val="000000"/>
                <w:sz w:val="26"/>
                <w:szCs w:val="26"/>
              </w:rPr>
              <w:t xml:space="preserve"> </w:t>
            </w:r>
            <w:proofErr w:type="spellStart"/>
            <w:r w:rsidRPr="0015244A">
              <w:rPr>
                <w:color w:val="000000"/>
                <w:sz w:val="26"/>
                <w:szCs w:val="26"/>
              </w:rPr>
              <w:t>Bảo</w:t>
            </w:r>
            <w:proofErr w:type="spellEnd"/>
          </w:p>
        </w:tc>
        <w:tc>
          <w:tcPr>
            <w:tcW w:w="2410" w:type="dxa"/>
          </w:tcPr>
          <w:p w14:paraId="1A47232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4AAEA89D" w14:textId="77777777" w:rsidTr="003369A2">
        <w:tc>
          <w:tcPr>
            <w:tcW w:w="1526" w:type="dxa"/>
          </w:tcPr>
          <w:p w14:paraId="181E538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03</w:t>
            </w:r>
          </w:p>
        </w:tc>
        <w:tc>
          <w:tcPr>
            <w:tcW w:w="5245" w:type="dxa"/>
            <w:vAlign w:val="center"/>
          </w:tcPr>
          <w:p w14:paraId="5E77AF7F"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Kỳ</w:t>
            </w:r>
            <w:proofErr w:type="spellEnd"/>
            <w:r w:rsidRPr="0015244A">
              <w:rPr>
                <w:color w:val="000000"/>
                <w:sz w:val="26"/>
                <w:szCs w:val="26"/>
              </w:rPr>
              <w:t xml:space="preserve"> </w:t>
            </w:r>
            <w:proofErr w:type="spellStart"/>
            <w:r w:rsidRPr="0015244A">
              <w:rPr>
                <w:color w:val="000000"/>
                <w:sz w:val="26"/>
                <w:szCs w:val="26"/>
              </w:rPr>
              <w:t>Duyên</w:t>
            </w:r>
            <w:proofErr w:type="spellEnd"/>
          </w:p>
        </w:tc>
        <w:tc>
          <w:tcPr>
            <w:tcW w:w="2410" w:type="dxa"/>
          </w:tcPr>
          <w:p w14:paraId="3094773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549BAFA4" w14:textId="77777777" w:rsidTr="003369A2">
        <w:tc>
          <w:tcPr>
            <w:tcW w:w="1526" w:type="dxa"/>
          </w:tcPr>
          <w:p w14:paraId="29875FE2"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04</w:t>
            </w:r>
          </w:p>
        </w:tc>
        <w:tc>
          <w:tcPr>
            <w:tcW w:w="5245" w:type="dxa"/>
            <w:vAlign w:val="center"/>
          </w:tcPr>
          <w:p w14:paraId="49763A91"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Hồ</w:t>
            </w:r>
            <w:proofErr w:type="spellEnd"/>
            <w:r w:rsidRPr="0015244A">
              <w:rPr>
                <w:color w:val="000000"/>
                <w:sz w:val="26"/>
                <w:szCs w:val="26"/>
              </w:rPr>
              <w:t xml:space="preserve"> Quang </w:t>
            </w:r>
            <w:proofErr w:type="spellStart"/>
            <w:r w:rsidRPr="0015244A">
              <w:rPr>
                <w:color w:val="000000"/>
                <w:sz w:val="26"/>
                <w:szCs w:val="26"/>
              </w:rPr>
              <w:t>Hào</w:t>
            </w:r>
            <w:proofErr w:type="spellEnd"/>
          </w:p>
        </w:tc>
        <w:tc>
          <w:tcPr>
            <w:tcW w:w="2410" w:type="dxa"/>
          </w:tcPr>
          <w:p w14:paraId="57B1A1DE"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2C1598D4" w14:textId="77777777" w:rsidTr="003369A2">
        <w:tc>
          <w:tcPr>
            <w:tcW w:w="1526" w:type="dxa"/>
          </w:tcPr>
          <w:p w14:paraId="73AE194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05</w:t>
            </w:r>
          </w:p>
        </w:tc>
        <w:tc>
          <w:tcPr>
            <w:tcW w:w="5245" w:type="dxa"/>
            <w:vAlign w:val="center"/>
          </w:tcPr>
          <w:p w14:paraId="790D2F9B" w14:textId="77777777" w:rsidR="00C2297E" w:rsidRPr="0015244A" w:rsidRDefault="00C2297E" w:rsidP="003369A2">
            <w:pPr>
              <w:widowControl w:val="0"/>
              <w:spacing w:line="240" w:lineRule="auto"/>
              <w:contextualSpacing w:val="0"/>
              <w:rPr>
                <w:b/>
                <w:sz w:val="26"/>
                <w:szCs w:val="26"/>
                <w:lang w:val="en-GB"/>
              </w:rPr>
            </w:pPr>
            <w:r w:rsidRPr="0015244A">
              <w:rPr>
                <w:color w:val="000000"/>
                <w:sz w:val="26"/>
                <w:szCs w:val="26"/>
              </w:rPr>
              <w:t xml:space="preserve">Lê Minh </w:t>
            </w:r>
            <w:proofErr w:type="spellStart"/>
            <w:r w:rsidRPr="0015244A">
              <w:rPr>
                <w:color w:val="000000"/>
                <w:sz w:val="26"/>
                <w:szCs w:val="26"/>
              </w:rPr>
              <w:t>Hoàng</w:t>
            </w:r>
            <w:proofErr w:type="spellEnd"/>
          </w:p>
        </w:tc>
        <w:tc>
          <w:tcPr>
            <w:tcW w:w="2410" w:type="dxa"/>
          </w:tcPr>
          <w:p w14:paraId="09E833B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5198DAD6" w14:textId="77777777" w:rsidTr="003369A2">
        <w:tc>
          <w:tcPr>
            <w:tcW w:w="1526" w:type="dxa"/>
          </w:tcPr>
          <w:p w14:paraId="5394B53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06</w:t>
            </w:r>
          </w:p>
        </w:tc>
        <w:tc>
          <w:tcPr>
            <w:tcW w:w="5245" w:type="dxa"/>
            <w:vAlign w:val="center"/>
          </w:tcPr>
          <w:p w14:paraId="0AF8BB4D"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Hoàng</w:t>
            </w:r>
            <w:proofErr w:type="spellEnd"/>
            <w:r w:rsidRPr="0015244A">
              <w:rPr>
                <w:color w:val="000000"/>
                <w:sz w:val="26"/>
                <w:szCs w:val="26"/>
              </w:rPr>
              <w:t xml:space="preserve"> </w:t>
            </w:r>
            <w:proofErr w:type="spellStart"/>
            <w:r w:rsidRPr="0015244A">
              <w:rPr>
                <w:color w:val="000000"/>
                <w:sz w:val="26"/>
                <w:szCs w:val="26"/>
              </w:rPr>
              <w:t>Quốc</w:t>
            </w:r>
            <w:proofErr w:type="spellEnd"/>
            <w:r w:rsidRPr="0015244A">
              <w:rPr>
                <w:color w:val="000000"/>
                <w:sz w:val="26"/>
                <w:szCs w:val="26"/>
              </w:rPr>
              <w:t xml:space="preserve"> </w:t>
            </w:r>
            <w:proofErr w:type="spellStart"/>
            <w:r w:rsidRPr="0015244A">
              <w:rPr>
                <w:color w:val="000000"/>
                <w:sz w:val="26"/>
                <w:szCs w:val="26"/>
              </w:rPr>
              <w:t>Huy</w:t>
            </w:r>
            <w:proofErr w:type="spellEnd"/>
          </w:p>
        </w:tc>
        <w:tc>
          <w:tcPr>
            <w:tcW w:w="2410" w:type="dxa"/>
          </w:tcPr>
          <w:p w14:paraId="033634E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3BE61455" w14:textId="77777777" w:rsidTr="003369A2">
        <w:tc>
          <w:tcPr>
            <w:tcW w:w="1526" w:type="dxa"/>
          </w:tcPr>
          <w:p w14:paraId="701017D0"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07</w:t>
            </w:r>
          </w:p>
        </w:tc>
        <w:tc>
          <w:tcPr>
            <w:tcW w:w="5245" w:type="dxa"/>
            <w:vAlign w:val="center"/>
          </w:tcPr>
          <w:p w14:paraId="346E6FC3" w14:textId="77777777" w:rsidR="00C2297E" w:rsidRPr="0015244A" w:rsidRDefault="00C2297E" w:rsidP="003369A2">
            <w:pPr>
              <w:widowControl w:val="0"/>
              <w:spacing w:line="240" w:lineRule="auto"/>
              <w:contextualSpacing w:val="0"/>
              <w:rPr>
                <w:b/>
                <w:sz w:val="26"/>
                <w:szCs w:val="26"/>
                <w:lang w:val="en-GB"/>
              </w:rPr>
            </w:pPr>
            <w:r w:rsidRPr="0015244A">
              <w:rPr>
                <w:color w:val="000000"/>
                <w:sz w:val="26"/>
                <w:szCs w:val="26"/>
              </w:rPr>
              <w:t xml:space="preserve">Lê </w:t>
            </w:r>
            <w:proofErr w:type="spellStart"/>
            <w:r w:rsidRPr="0015244A">
              <w:rPr>
                <w:color w:val="000000"/>
                <w:sz w:val="26"/>
                <w:szCs w:val="26"/>
              </w:rPr>
              <w:t>Trần</w:t>
            </w:r>
            <w:proofErr w:type="spellEnd"/>
            <w:r w:rsidRPr="0015244A">
              <w:rPr>
                <w:color w:val="000000"/>
                <w:sz w:val="26"/>
                <w:szCs w:val="26"/>
              </w:rPr>
              <w:t xml:space="preserve"> Gia </w:t>
            </w:r>
            <w:proofErr w:type="spellStart"/>
            <w:r w:rsidRPr="0015244A">
              <w:rPr>
                <w:color w:val="000000"/>
                <w:sz w:val="26"/>
                <w:szCs w:val="26"/>
              </w:rPr>
              <w:t>Huy</w:t>
            </w:r>
            <w:proofErr w:type="spellEnd"/>
          </w:p>
        </w:tc>
        <w:tc>
          <w:tcPr>
            <w:tcW w:w="2410" w:type="dxa"/>
          </w:tcPr>
          <w:p w14:paraId="0BC26695"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320F01F8" w14:textId="77777777" w:rsidTr="003369A2">
        <w:tc>
          <w:tcPr>
            <w:tcW w:w="1526" w:type="dxa"/>
          </w:tcPr>
          <w:p w14:paraId="04A6CF2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08</w:t>
            </w:r>
          </w:p>
        </w:tc>
        <w:tc>
          <w:tcPr>
            <w:tcW w:w="5245" w:type="dxa"/>
            <w:vAlign w:val="center"/>
          </w:tcPr>
          <w:p w14:paraId="0E66EA6F" w14:textId="77777777" w:rsidR="00C2297E" w:rsidRPr="0015244A" w:rsidRDefault="00C2297E" w:rsidP="003369A2">
            <w:pPr>
              <w:widowControl w:val="0"/>
              <w:spacing w:line="240" w:lineRule="auto"/>
              <w:contextualSpacing w:val="0"/>
              <w:rPr>
                <w:b/>
                <w:sz w:val="26"/>
                <w:szCs w:val="26"/>
                <w:lang w:val="en-GB"/>
              </w:rPr>
            </w:pPr>
            <w:r w:rsidRPr="0015244A">
              <w:rPr>
                <w:color w:val="000000"/>
                <w:sz w:val="26"/>
                <w:szCs w:val="26"/>
              </w:rPr>
              <w:t xml:space="preserve">Lê </w:t>
            </w:r>
            <w:proofErr w:type="spellStart"/>
            <w:r w:rsidRPr="0015244A">
              <w:rPr>
                <w:color w:val="000000"/>
                <w:sz w:val="26"/>
                <w:szCs w:val="26"/>
              </w:rPr>
              <w:t>Tuấn</w:t>
            </w:r>
            <w:proofErr w:type="spellEnd"/>
            <w:r w:rsidRPr="0015244A">
              <w:rPr>
                <w:color w:val="000000"/>
                <w:sz w:val="26"/>
                <w:szCs w:val="26"/>
              </w:rPr>
              <w:t xml:space="preserve"> </w:t>
            </w:r>
            <w:proofErr w:type="spellStart"/>
            <w:r w:rsidRPr="0015244A">
              <w:rPr>
                <w:color w:val="000000"/>
                <w:sz w:val="26"/>
                <w:szCs w:val="26"/>
              </w:rPr>
              <w:t>Kiệt</w:t>
            </w:r>
            <w:proofErr w:type="spellEnd"/>
          </w:p>
        </w:tc>
        <w:tc>
          <w:tcPr>
            <w:tcW w:w="2410" w:type="dxa"/>
          </w:tcPr>
          <w:p w14:paraId="1D3C6C2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65B0E057" w14:textId="77777777" w:rsidTr="003369A2">
        <w:tc>
          <w:tcPr>
            <w:tcW w:w="1526" w:type="dxa"/>
          </w:tcPr>
          <w:p w14:paraId="04CB5818"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09</w:t>
            </w:r>
          </w:p>
        </w:tc>
        <w:tc>
          <w:tcPr>
            <w:tcW w:w="5245" w:type="dxa"/>
            <w:vAlign w:val="center"/>
          </w:tcPr>
          <w:p w14:paraId="07FF51C3"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Hoàng</w:t>
            </w:r>
            <w:proofErr w:type="spellEnd"/>
            <w:r w:rsidRPr="0015244A">
              <w:rPr>
                <w:color w:val="000000"/>
                <w:sz w:val="26"/>
                <w:szCs w:val="26"/>
              </w:rPr>
              <w:t xml:space="preserve"> </w:t>
            </w:r>
            <w:proofErr w:type="spellStart"/>
            <w:r w:rsidRPr="0015244A">
              <w:rPr>
                <w:color w:val="000000"/>
                <w:sz w:val="26"/>
                <w:szCs w:val="26"/>
              </w:rPr>
              <w:t>Bảo</w:t>
            </w:r>
            <w:proofErr w:type="spellEnd"/>
            <w:r w:rsidRPr="0015244A">
              <w:rPr>
                <w:color w:val="000000"/>
                <w:sz w:val="26"/>
                <w:szCs w:val="26"/>
              </w:rPr>
              <w:t xml:space="preserve"> Long</w:t>
            </w:r>
          </w:p>
        </w:tc>
        <w:tc>
          <w:tcPr>
            <w:tcW w:w="2410" w:type="dxa"/>
          </w:tcPr>
          <w:p w14:paraId="68F04C6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26CF2D16" w14:textId="77777777" w:rsidTr="003369A2">
        <w:tc>
          <w:tcPr>
            <w:tcW w:w="1526" w:type="dxa"/>
          </w:tcPr>
          <w:p w14:paraId="4D9B5547"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10</w:t>
            </w:r>
          </w:p>
        </w:tc>
        <w:tc>
          <w:tcPr>
            <w:tcW w:w="5245" w:type="dxa"/>
            <w:vAlign w:val="center"/>
          </w:tcPr>
          <w:p w14:paraId="5B235F4E"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Ngọc</w:t>
            </w:r>
            <w:proofErr w:type="spellEnd"/>
            <w:r w:rsidRPr="0015244A">
              <w:rPr>
                <w:color w:val="000000"/>
                <w:sz w:val="26"/>
                <w:szCs w:val="26"/>
              </w:rPr>
              <w:t xml:space="preserve"> </w:t>
            </w:r>
            <w:proofErr w:type="spellStart"/>
            <w:r w:rsidRPr="0015244A">
              <w:rPr>
                <w:color w:val="000000"/>
                <w:sz w:val="26"/>
                <w:szCs w:val="26"/>
              </w:rPr>
              <w:t>Khánh</w:t>
            </w:r>
            <w:proofErr w:type="spellEnd"/>
            <w:r w:rsidRPr="0015244A">
              <w:rPr>
                <w:color w:val="000000"/>
                <w:sz w:val="26"/>
                <w:szCs w:val="26"/>
              </w:rPr>
              <w:t xml:space="preserve"> Ly</w:t>
            </w:r>
          </w:p>
        </w:tc>
        <w:tc>
          <w:tcPr>
            <w:tcW w:w="2410" w:type="dxa"/>
          </w:tcPr>
          <w:p w14:paraId="770C1D5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6BAE079A" w14:textId="77777777" w:rsidTr="003369A2">
        <w:tc>
          <w:tcPr>
            <w:tcW w:w="1526" w:type="dxa"/>
          </w:tcPr>
          <w:p w14:paraId="750176BC"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11</w:t>
            </w:r>
          </w:p>
        </w:tc>
        <w:tc>
          <w:tcPr>
            <w:tcW w:w="5245" w:type="dxa"/>
            <w:vAlign w:val="center"/>
          </w:tcPr>
          <w:p w14:paraId="54351104"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Đức</w:t>
            </w:r>
            <w:proofErr w:type="spellEnd"/>
            <w:r w:rsidRPr="0015244A">
              <w:rPr>
                <w:color w:val="000000"/>
                <w:sz w:val="26"/>
                <w:szCs w:val="26"/>
              </w:rPr>
              <w:t xml:space="preserve"> </w:t>
            </w:r>
            <w:proofErr w:type="spellStart"/>
            <w:r w:rsidRPr="0015244A">
              <w:rPr>
                <w:color w:val="000000"/>
                <w:sz w:val="26"/>
                <w:szCs w:val="26"/>
              </w:rPr>
              <w:t>Hoàng</w:t>
            </w:r>
            <w:proofErr w:type="spellEnd"/>
            <w:r w:rsidRPr="0015244A">
              <w:rPr>
                <w:color w:val="000000"/>
                <w:sz w:val="26"/>
                <w:szCs w:val="26"/>
              </w:rPr>
              <w:t xml:space="preserve"> Nam</w:t>
            </w:r>
          </w:p>
        </w:tc>
        <w:tc>
          <w:tcPr>
            <w:tcW w:w="2410" w:type="dxa"/>
          </w:tcPr>
          <w:p w14:paraId="12DAB71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45294BE3" w14:textId="77777777" w:rsidTr="003369A2">
        <w:tc>
          <w:tcPr>
            <w:tcW w:w="1526" w:type="dxa"/>
          </w:tcPr>
          <w:p w14:paraId="0E668587"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12</w:t>
            </w:r>
          </w:p>
        </w:tc>
        <w:tc>
          <w:tcPr>
            <w:tcW w:w="5245" w:type="dxa"/>
            <w:vAlign w:val="center"/>
          </w:tcPr>
          <w:p w14:paraId="0E1D32C9" w14:textId="77777777" w:rsidR="00C2297E" w:rsidRPr="0015244A" w:rsidRDefault="00C2297E" w:rsidP="003369A2">
            <w:pPr>
              <w:widowControl w:val="0"/>
              <w:spacing w:line="240" w:lineRule="auto"/>
              <w:contextualSpacing w:val="0"/>
              <w:rPr>
                <w:b/>
                <w:sz w:val="26"/>
                <w:szCs w:val="26"/>
                <w:lang w:val="en-GB"/>
              </w:rPr>
            </w:pPr>
            <w:r w:rsidRPr="0015244A">
              <w:rPr>
                <w:color w:val="000000"/>
                <w:sz w:val="26"/>
                <w:szCs w:val="26"/>
              </w:rPr>
              <w:t xml:space="preserve">Mai </w:t>
            </w:r>
            <w:proofErr w:type="spellStart"/>
            <w:r w:rsidRPr="0015244A">
              <w:rPr>
                <w:color w:val="000000"/>
                <w:sz w:val="26"/>
                <w:szCs w:val="26"/>
              </w:rPr>
              <w:t>Hoàng</w:t>
            </w:r>
            <w:proofErr w:type="spellEnd"/>
            <w:r w:rsidRPr="0015244A">
              <w:rPr>
                <w:color w:val="000000"/>
                <w:sz w:val="26"/>
                <w:szCs w:val="26"/>
              </w:rPr>
              <w:t xml:space="preserve"> Kim </w:t>
            </w:r>
            <w:proofErr w:type="spellStart"/>
            <w:r w:rsidRPr="0015244A">
              <w:rPr>
                <w:color w:val="000000"/>
                <w:sz w:val="26"/>
                <w:szCs w:val="26"/>
              </w:rPr>
              <w:t>Ngân</w:t>
            </w:r>
            <w:proofErr w:type="spellEnd"/>
          </w:p>
        </w:tc>
        <w:tc>
          <w:tcPr>
            <w:tcW w:w="2410" w:type="dxa"/>
          </w:tcPr>
          <w:p w14:paraId="1131F8F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109BB1FB" w14:textId="77777777" w:rsidTr="003369A2">
        <w:tc>
          <w:tcPr>
            <w:tcW w:w="1526" w:type="dxa"/>
          </w:tcPr>
          <w:p w14:paraId="5C511EB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13</w:t>
            </w:r>
          </w:p>
        </w:tc>
        <w:tc>
          <w:tcPr>
            <w:tcW w:w="5245" w:type="dxa"/>
            <w:vAlign w:val="center"/>
          </w:tcPr>
          <w:p w14:paraId="2F14A88D"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Trần</w:t>
            </w:r>
            <w:proofErr w:type="spellEnd"/>
            <w:r w:rsidRPr="0015244A">
              <w:rPr>
                <w:color w:val="000000"/>
                <w:sz w:val="26"/>
                <w:szCs w:val="26"/>
              </w:rPr>
              <w:t xml:space="preserve"> </w:t>
            </w:r>
            <w:proofErr w:type="spellStart"/>
            <w:r w:rsidRPr="0015244A">
              <w:rPr>
                <w:color w:val="000000"/>
                <w:sz w:val="26"/>
                <w:szCs w:val="26"/>
              </w:rPr>
              <w:t>Hồ</w:t>
            </w:r>
            <w:proofErr w:type="spellEnd"/>
            <w:r w:rsidRPr="0015244A">
              <w:rPr>
                <w:color w:val="000000"/>
                <w:sz w:val="26"/>
                <w:szCs w:val="26"/>
              </w:rPr>
              <w:t xml:space="preserve"> Kim </w:t>
            </w:r>
            <w:proofErr w:type="spellStart"/>
            <w:r w:rsidRPr="0015244A">
              <w:rPr>
                <w:color w:val="000000"/>
                <w:sz w:val="26"/>
                <w:szCs w:val="26"/>
              </w:rPr>
              <w:t>Ngân</w:t>
            </w:r>
            <w:proofErr w:type="spellEnd"/>
          </w:p>
        </w:tc>
        <w:tc>
          <w:tcPr>
            <w:tcW w:w="2410" w:type="dxa"/>
          </w:tcPr>
          <w:p w14:paraId="4693010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2BCC7C58" w14:textId="77777777" w:rsidTr="003369A2">
        <w:tc>
          <w:tcPr>
            <w:tcW w:w="1526" w:type="dxa"/>
          </w:tcPr>
          <w:p w14:paraId="40079964"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14</w:t>
            </w:r>
          </w:p>
        </w:tc>
        <w:tc>
          <w:tcPr>
            <w:tcW w:w="5245" w:type="dxa"/>
            <w:vAlign w:val="center"/>
          </w:tcPr>
          <w:p w14:paraId="7E94556F"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Trần</w:t>
            </w:r>
            <w:proofErr w:type="spellEnd"/>
            <w:r w:rsidRPr="0015244A">
              <w:rPr>
                <w:color w:val="000000"/>
                <w:sz w:val="26"/>
                <w:szCs w:val="26"/>
              </w:rPr>
              <w:t xml:space="preserve"> </w:t>
            </w:r>
            <w:proofErr w:type="spellStart"/>
            <w:r w:rsidRPr="0015244A">
              <w:rPr>
                <w:color w:val="000000"/>
                <w:sz w:val="26"/>
                <w:szCs w:val="26"/>
              </w:rPr>
              <w:t>Thị</w:t>
            </w:r>
            <w:proofErr w:type="spellEnd"/>
            <w:r w:rsidRPr="0015244A">
              <w:rPr>
                <w:color w:val="000000"/>
                <w:sz w:val="26"/>
                <w:szCs w:val="26"/>
              </w:rPr>
              <w:t xml:space="preserve"> Thu </w:t>
            </w:r>
            <w:proofErr w:type="spellStart"/>
            <w:r w:rsidRPr="0015244A">
              <w:rPr>
                <w:color w:val="000000"/>
                <w:sz w:val="26"/>
                <w:szCs w:val="26"/>
              </w:rPr>
              <w:t>Nguyệt</w:t>
            </w:r>
            <w:proofErr w:type="spellEnd"/>
          </w:p>
        </w:tc>
        <w:tc>
          <w:tcPr>
            <w:tcW w:w="2410" w:type="dxa"/>
          </w:tcPr>
          <w:p w14:paraId="1B9E87C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2339C2A8" w14:textId="77777777" w:rsidTr="003369A2">
        <w:tc>
          <w:tcPr>
            <w:tcW w:w="1526" w:type="dxa"/>
          </w:tcPr>
          <w:p w14:paraId="5ECB10A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15</w:t>
            </w:r>
          </w:p>
        </w:tc>
        <w:tc>
          <w:tcPr>
            <w:tcW w:w="5245" w:type="dxa"/>
            <w:vAlign w:val="center"/>
          </w:tcPr>
          <w:p w14:paraId="2F4A20CC"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Võ</w:t>
            </w:r>
            <w:proofErr w:type="spellEnd"/>
            <w:r w:rsidRPr="0015244A">
              <w:rPr>
                <w:color w:val="000000"/>
                <w:sz w:val="26"/>
                <w:szCs w:val="26"/>
              </w:rPr>
              <w:t xml:space="preserve"> </w:t>
            </w:r>
            <w:proofErr w:type="spellStart"/>
            <w:r w:rsidRPr="0015244A">
              <w:rPr>
                <w:color w:val="000000"/>
                <w:sz w:val="26"/>
                <w:szCs w:val="26"/>
              </w:rPr>
              <w:t>Thành</w:t>
            </w:r>
            <w:proofErr w:type="spellEnd"/>
            <w:r w:rsidRPr="0015244A">
              <w:rPr>
                <w:color w:val="000000"/>
                <w:sz w:val="26"/>
                <w:szCs w:val="26"/>
              </w:rPr>
              <w:t xml:space="preserve"> </w:t>
            </w:r>
            <w:proofErr w:type="spellStart"/>
            <w:r w:rsidRPr="0015244A">
              <w:rPr>
                <w:color w:val="000000"/>
                <w:sz w:val="26"/>
                <w:szCs w:val="26"/>
              </w:rPr>
              <w:t>Nhân</w:t>
            </w:r>
            <w:proofErr w:type="spellEnd"/>
          </w:p>
        </w:tc>
        <w:tc>
          <w:tcPr>
            <w:tcW w:w="2410" w:type="dxa"/>
          </w:tcPr>
          <w:p w14:paraId="49D8F4F2"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1F9D1C91" w14:textId="77777777" w:rsidTr="003369A2">
        <w:tc>
          <w:tcPr>
            <w:tcW w:w="1526" w:type="dxa"/>
          </w:tcPr>
          <w:p w14:paraId="79ED593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16</w:t>
            </w:r>
          </w:p>
        </w:tc>
        <w:tc>
          <w:tcPr>
            <w:tcW w:w="5245" w:type="dxa"/>
            <w:vAlign w:val="center"/>
          </w:tcPr>
          <w:p w14:paraId="21852119"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Thị</w:t>
            </w:r>
            <w:proofErr w:type="spellEnd"/>
            <w:r w:rsidRPr="0015244A">
              <w:rPr>
                <w:color w:val="000000"/>
                <w:sz w:val="26"/>
                <w:szCs w:val="26"/>
              </w:rPr>
              <w:t xml:space="preserve"> </w:t>
            </w:r>
            <w:proofErr w:type="spellStart"/>
            <w:r w:rsidRPr="0015244A">
              <w:rPr>
                <w:color w:val="000000"/>
                <w:sz w:val="26"/>
                <w:szCs w:val="26"/>
              </w:rPr>
              <w:t>Cẩm</w:t>
            </w:r>
            <w:proofErr w:type="spellEnd"/>
            <w:r w:rsidRPr="0015244A">
              <w:rPr>
                <w:color w:val="000000"/>
                <w:sz w:val="26"/>
                <w:szCs w:val="26"/>
              </w:rPr>
              <w:t xml:space="preserve"> Nhung</w:t>
            </w:r>
          </w:p>
        </w:tc>
        <w:tc>
          <w:tcPr>
            <w:tcW w:w="2410" w:type="dxa"/>
          </w:tcPr>
          <w:p w14:paraId="0B538EE2"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78B27F48" w14:textId="77777777" w:rsidTr="003369A2">
        <w:tc>
          <w:tcPr>
            <w:tcW w:w="1526" w:type="dxa"/>
          </w:tcPr>
          <w:p w14:paraId="695D9D72"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17</w:t>
            </w:r>
          </w:p>
        </w:tc>
        <w:tc>
          <w:tcPr>
            <w:tcW w:w="5245" w:type="dxa"/>
            <w:vAlign w:val="center"/>
          </w:tcPr>
          <w:p w14:paraId="476E1626"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Bùi</w:t>
            </w:r>
            <w:proofErr w:type="spellEnd"/>
            <w:r w:rsidRPr="0015244A">
              <w:rPr>
                <w:color w:val="000000"/>
                <w:sz w:val="26"/>
                <w:szCs w:val="26"/>
              </w:rPr>
              <w:t xml:space="preserve"> </w:t>
            </w:r>
            <w:proofErr w:type="spellStart"/>
            <w:r w:rsidRPr="0015244A">
              <w:rPr>
                <w:color w:val="000000"/>
                <w:sz w:val="26"/>
                <w:szCs w:val="26"/>
              </w:rPr>
              <w:t>Hoàng</w:t>
            </w:r>
            <w:proofErr w:type="spellEnd"/>
            <w:r w:rsidRPr="0015244A">
              <w:rPr>
                <w:color w:val="000000"/>
                <w:sz w:val="26"/>
                <w:szCs w:val="26"/>
              </w:rPr>
              <w:t xml:space="preserve"> </w:t>
            </w:r>
            <w:proofErr w:type="spellStart"/>
            <w:r w:rsidRPr="0015244A">
              <w:rPr>
                <w:color w:val="000000"/>
                <w:sz w:val="26"/>
                <w:szCs w:val="26"/>
              </w:rPr>
              <w:t>Khánh</w:t>
            </w:r>
            <w:proofErr w:type="spellEnd"/>
            <w:r w:rsidRPr="0015244A">
              <w:rPr>
                <w:color w:val="000000"/>
                <w:sz w:val="26"/>
                <w:szCs w:val="26"/>
              </w:rPr>
              <w:t xml:space="preserve"> </w:t>
            </w:r>
            <w:proofErr w:type="spellStart"/>
            <w:r w:rsidRPr="0015244A">
              <w:rPr>
                <w:color w:val="000000"/>
                <w:sz w:val="26"/>
                <w:szCs w:val="26"/>
              </w:rPr>
              <w:t>Như</w:t>
            </w:r>
            <w:proofErr w:type="spellEnd"/>
          </w:p>
        </w:tc>
        <w:tc>
          <w:tcPr>
            <w:tcW w:w="2410" w:type="dxa"/>
          </w:tcPr>
          <w:p w14:paraId="655493A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08AADDFD" w14:textId="77777777" w:rsidTr="003369A2">
        <w:tc>
          <w:tcPr>
            <w:tcW w:w="1526" w:type="dxa"/>
          </w:tcPr>
          <w:p w14:paraId="72C9DDC5"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18</w:t>
            </w:r>
          </w:p>
        </w:tc>
        <w:tc>
          <w:tcPr>
            <w:tcW w:w="5245" w:type="dxa"/>
            <w:vAlign w:val="center"/>
          </w:tcPr>
          <w:p w14:paraId="454DCF12"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Ngô</w:t>
            </w:r>
            <w:proofErr w:type="spellEnd"/>
            <w:r w:rsidRPr="0015244A">
              <w:rPr>
                <w:color w:val="000000"/>
                <w:sz w:val="26"/>
                <w:szCs w:val="26"/>
              </w:rPr>
              <w:t xml:space="preserve"> </w:t>
            </w:r>
            <w:proofErr w:type="spellStart"/>
            <w:r w:rsidRPr="0015244A">
              <w:rPr>
                <w:color w:val="000000"/>
                <w:sz w:val="26"/>
                <w:szCs w:val="26"/>
              </w:rPr>
              <w:t>Trịnh</w:t>
            </w:r>
            <w:proofErr w:type="spellEnd"/>
            <w:r w:rsidRPr="0015244A">
              <w:rPr>
                <w:color w:val="000000"/>
                <w:sz w:val="26"/>
                <w:szCs w:val="26"/>
              </w:rPr>
              <w:t xml:space="preserve"> </w:t>
            </w:r>
            <w:proofErr w:type="spellStart"/>
            <w:r w:rsidRPr="0015244A">
              <w:rPr>
                <w:color w:val="000000"/>
                <w:sz w:val="26"/>
                <w:szCs w:val="26"/>
              </w:rPr>
              <w:t>Hoài</w:t>
            </w:r>
            <w:proofErr w:type="spellEnd"/>
            <w:r w:rsidRPr="0015244A">
              <w:rPr>
                <w:color w:val="000000"/>
                <w:sz w:val="26"/>
                <w:szCs w:val="26"/>
              </w:rPr>
              <w:t xml:space="preserve"> </w:t>
            </w:r>
            <w:proofErr w:type="spellStart"/>
            <w:r w:rsidRPr="0015244A">
              <w:rPr>
                <w:color w:val="000000"/>
                <w:sz w:val="26"/>
                <w:szCs w:val="26"/>
              </w:rPr>
              <w:t>Phong</w:t>
            </w:r>
            <w:proofErr w:type="spellEnd"/>
          </w:p>
        </w:tc>
        <w:tc>
          <w:tcPr>
            <w:tcW w:w="2410" w:type="dxa"/>
          </w:tcPr>
          <w:p w14:paraId="550DACC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457E8D02" w14:textId="77777777" w:rsidTr="003369A2">
        <w:tc>
          <w:tcPr>
            <w:tcW w:w="1526" w:type="dxa"/>
          </w:tcPr>
          <w:p w14:paraId="1E12D827"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19</w:t>
            </w:r>
          </w:p>
        </w:tc>
        <w:tc>
          <w:tcPr>
            <w:tcW w:w="5245" w:type="dxa"/>
            <w:vAlign w:val="center"/>
          </w:tcPr>
          <w:p w14:paraId="53FB0E35"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Đoàn</w:t>
            </w:r>
            <w:proofErr w:type="spellEnd"/>
            <w:r w:rsidRPr="0015244A">
              <w:rPr>
                <w:color w:val="000000"/>
                <w:sz w:val="26"/>
                <w:szCs w:val="26"/>
              </w:rPr>
              <w:t xml:space="preserve"> </w:t>
            </w:r>
            <w:proofErr w:type="spellStart"/>
            <w:r w:rsidRPr="0015244A">
              <w:rPr>
                <w:color w:val="000000"/>
                <w:sz w:val="26"/>
                <w:szCs w:val="26"/>
              </w:rPr>
              <w:t>Công</w:t>
            </w:r>
            <w:proofErr w:type="spellEnd"/>
            <w:r w:rsidRPr="0015244A">
              <w:rPr>
                <w:color w:val="000000"/>
                <w:sz w:val="26"/>
                <w:szCs w:val="26"/>
              </w:rPr>
              <w:t xml:space="preserve"> </w:t>
            </w:r>
            <w:proofErr w:type="spellStart"/>
            <w:r w:rsidRPr="0015244A">
              <w:rPr>
                <w:color w:val="000000"/>
                <w:sz w:val="26"/>
                <w:szCs w:val="26"/>
              </w:rPr>
              <w:t>Phước</w:t>
            </w:r>
            <w:proofErr w:type="spellEnd"/>
          </w:p>
        </w:tc>
        <w:tc>
          <w:tcPr>
            <w:tcW w:w="2410" w:type="dxa"/>
          </w:tcPr>
          <w:p w14:paraId="615CF060"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7D734922" w14:textId="77777777" w:rsidTr="003369A2">
        <w:tc>
          <w:tcPr>
            <w:tcW w:w="1526" w:type="dxa"/>
          </w:tcPr>
          <w:p w14:paraId="22F4626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20</w:t>
            </w:r>
          </w:p>
        </w:tc>
        <w:tc>
          <w:tcPr>
            <w:tcW w:w="5245" w:type="dxa"/>
            <w:vAlign w:val="center"/>
          </w:tcPr>
          <w:p w14:paraId="14704A70"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Phạm</w:t>
            </w:r>
            <w:proofErr w:type="spellEnd"/>
            <w:r w:rsidRPr="0015244A">
              <w:rPr>
                <w:color w:val="000000"/>
                <w:sz w:val="26"/>
                <w:szCs w:val="26"/>
              </w:rPr>
              <w:t xml:space="preserve"> </w:t>
            </w:r>
            <w:proofErr w:type="spellStart"/>
            <w:r w:rsidRPr="0015244A">
              <w:rPr>
                <w:color w:val="000000"/>
                <w:sz w:val="26"/>
                <w:szCs w:val="26"/>
              </w:rPr>
              <w:t>Đức</w:t>
            </w:r>
            <w:proofErr w:type="spellEnd"/>
            <w:r w:rsidRPr="0015244A">
              <w:rPr>
                <w:color w:val="000000"/>
                <w:sz w:val="26"/>
                <w:szCs w:val="26"/>
              </w:rPr>
              <w:t xml:space="preserve"> </w:t>
            </w:r>
            <w:proofErr w:type="spellStart"/>
            <w:r w:rsidRPr="0015244A">
              <w:rPr>
                <w:color w:val="000000"/>
                <w:sz w:val="26"/>
                <w:szCs w:val="26"/>
              </w:rPr>
              <w:t>Phước</w:t>
            </w:r>
            <w:proofErr w:type="spellEnd"/>
          </w:p>
        </w:tc>
        <w:tc>
          <w:tcPr>
            <w:tcW w:w="2410" w:type="dxa"/>
          </w:tcPr>
          <w:p w14:paraId="32E45A91"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3593D845" w14:textId="77777777" w:rsidTr="003369A2">
        <w:tc>
          <w:tcPr>
            <w:tcW w:w="1526" w:type="dxa"/>
          </w:tcPr>
          <w:p w14:paraId="4AC9A319"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21</w:t>
            </w:r>
          </w:p>
        </w:tc>
        <w:tc>
          <w:tcPr>
            <w:tcW w:w="5245" w:type="dxa"/>
            <w:vAlign w:val="center"/>
          </w:tcPr>
          <w:p w14:paraId="3482D8C3"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Lý</w:t>
            </w:r>
            <w:proofErr w:type="spellEnd"/>
            <w:r w:rsidRPr="0015244A">
              <w:rPr>
                <w:color w:val="000000"/>
                <w:sz w:val="26"/>
                <w:szCs w:val="26"/>
              </w:rPr>
              <w:t xml:space="preserve"> </w:t>
            </w:r>
            <w:proofErr w:type="spellStart"/>
            <w:r w:rsidRPr="0015244A">
              <w:rPr>
                <w:color w:val="000000"/>
                <w:sz w:val="26"/>
                <w:szCs w:val="26"/>
              </w:rPr>
              <w:t>Thị</w:t>
            </w:r>
            <w:proofErr w:type="spellEnd"/>
            <w:r w:rsidRPr="0015244A">
              <w:rPr>
                <w:color w:val="000000"/>
                <w:sz w:val="26"/>
                <w:szCs w:val="26"/>
              </w:rPr>
              <w:t xml:space="preserve"> </w:t>
            </w:r>
            <w:proofErr w:type="spellStart"/>
            <w:r w:rsidRPr="0015244A">
              <w:rPr>
                <w:color w:val="000000"/>
                <w:sz w:val="26"/>
                <w:szCs w:val="26"/>
              </w:rPr>
              <w:t>Ngọc</w:t>
            </w:r>
            <w:proofErr w:type="spellEnd"/>
            <w:r w:rsidRPr="0015244A">
              <w:rPr>
                <w:color w:val="000000"/>
                <w:sz w:val="26"/>
                <w:szCs w:val="26"/>
              </w:rPr>
              <w:t xml:space="preserve"> </w:t>
            </w:r>
            <w:proofErr w:type="spellStart"/>
            <w:r w:rsidRPr="0015244A">
              <w:rPr>
                <w:color w:val="000000"/>
                <w:sz w:val="26"/>
                <w:szCs w:val="26"/>
              </w:rPr>
              <w:t>Phương</w:t>
            </w:r>
            <w:proofErr w:type="spellEnd"/>
          </w:p>
        </w:tc>
        <w:tc>
          <w:tcPr>
            <w:tcW w:w="2410" w:type="dxa"/>
          </w:tcPr>
          <w:p w14:paraId="1AC2932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66B5A884" w14:textId="77777777" w:rsidTr="003369A2">
        <w:tc>
          <w:tcPr>
            <w:tcW w:w="1526" w:type="dxa"/>
          </w:tcPr>
          <w:p w14:paraId="03DCA324"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22</w:t>
            </w:r>
          </w:p>
        </w:tc>
        <w:tc>
          <w:tcPr>
            <w:tcW w:w="5245" w:type="dxa"/>
            <w:vAlign w:val="center"/>
          </w:tcPr>
          <w:p w14:paraId="426B47E9" w14:textId="77777777" w:rsidR="00C2297E" w:rsidRPr="0015244A" w:rsidRDefault="00C2297E" w:rsidP="003369A2">
            <w:pPr>
              <w:widowControl w:val="0"/>
              <w:spacing w:line="240" w:lineRule="auto"/>
              <w:contextualSpacing w:val="0"/>
              <w:rPr>
                <w:b/>
                <w:sz w:val="26"/>
                <w:szCs w:val="26"/>
                <w:lang w:val="en-GB"/>
              </w:rPr>
            </w:pPr>
            <w:r w:rsidRPr="0015244A">
              <w:rPr>
                <w:color w:val="000000"/>
                <w:sz w:val="26"/>
                <w:szCs w:val="26"/>
              </w:rPr>
              <w:t xml:space="preserve">Lê Anh </w:t>
            </w:r>
            <w:proofErr w:type="spellStart"/>
            <w:r w:rsidRPr="0015244A">
              <w:rPr>
                <w:color w:val="000000"/>
                <w:sz w:val="26"/>
                <w:szCs w:val="26"/>
              </w:rPr>
              <w:t>Quân</w:t>
            </w:r>
            <w:proofErr w:type="spellEnd"/>
          </w:p>
        </w:tc>
        <w:tc>
          <w:tcPr>
            <w:tcW w:w="2410" w:type="dxa"/>
          </w:tcPr>
          <w:p w14:paraId="28B2997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4B729D5C" w14:textId="77777777" w:rsidTr="003369A2">
        <w:tc>
          <w:tcPr>
            <w:tcW w:w="1526" w:type="dxa"/>
          </w:tcPr>
          <w:p w14:paraId="620EC4B1"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23</w:t>
            </w:r>
          </w:p>
        </w:tc>
        <w:tc>
          <w:tcPr>
            <w:tcW w:w="5245" w:type="dxa"/>
            <w:vAlign w:val="center"/>
          </w:tcPr>
          <w:p w14:paraId="6B9C93FD"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Võ</w:t>
            </w:r>
            <w:proofErr w:type="spellEnd"/>
            <w:r w:rsidRPr="0015244A">
              <w:rPr>
                <w:color w:val="000000"/>
                <w:sz w:val="26"/>
                <w:szCs w:val="26"/>
              </w:rPr>
              <w:t xml:space="preserve"> Lê Tú </w:t>
            </w:r>
            <w:proofErr w:type="spellStart"/>
            <w:r w:rsidRPr="0015244A">
              <w:rPr>
                <w:color w:val="000000"/>
                <w:sz w:val="26"/>
                <w:szCs w:val="26"/>
              </w:rPr>
              <w:t>Quỳnh</w:t>
            </w:r>
            <w:proofErr w:type="spellEnd"/>
          </w:p>
        </w:tc>
        <w:tc>
          <w:tcPr>
            <w:tcW w:w="2410" w:type="dxa"/>
          </w:tcPr>
          <w:p w14:paraId="70E63B02"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1A518FA8" w14:textId="77777777" w:rsidTr="003369A2">
        <w:tc>
          <w:tcPr>
            <w:tcW w:w="1526" w:type="dxa"/>
          </w:tcPr>
          <w:p w14:paraId="070B9FF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24</w:t>
            </w:r>
          </w:p>
        </w:tc>
        <w:tc>
          <w:tcPr>
            <w:tcW w:w="5245" w:type="dxa"/>
            <w:vAlign w:val="center"/>
          </w:tcPr>
          <w:p w14:paraId="6404ED38"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Tiếu</w:t>
            </w:r>
            <w:proofErr w:type="spellEnd"/>
            <w:r w:rsidRPr="0015244A">
              <w:rPr>
                <w:color w:val="000000"/>
                <w:sz w:val="26"/>
                <w:szCs w:val="26"/>
              </w:rPr>
              <w:t xml:space="preserve"> </w:t>
            </w:r>
            <w:proofErr w:type="spellStart"/>
            <w:r w:rsidRPr="0015244A">
              <w:rPr>
                <w:color w:val="000000"/>
                <w:sz w:val="26"/>
                <w:szCs w:val="26"/>
              </w:rPr>
              <w:t>Thiên</w:t>
            </w:r>
            <w:proofErr w:type="spellEnd"/>
          </w:p>
        </w:tc>
        <w:tc>
          <w:tcPr>
            <w:tcW w:w="2410" w:type="dxa"/>
          </w:tcPr>
          <w:p w14:paraId="2C0D6E69"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4E833483" w14:textId="77777777" w:rsidTr="003369A2">
        <w:tc>
          <w:tcPr>
            <w:tcW w:w="1526" w:type="dxa"/>
          </w:tcPr>
          <w:p w14:paraId="4600EDE2"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25</w:t>
            </w:r>
          </w:p>
        </w:tc>
        <w:tc>
          <w:tcPr>
            <w:tcW w:w="5245" w:type="dxa"/>
            <w:vAlign w:val="center"/>
          </w:tcPr>
          <w:p w14:paraId="2CB2C661"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Trương</w:t>
            </w:r>
            <w:proofErr w:type="spellEnd"/>
            <w:r w:rsidRPr="0015244A">
              <w:rPr>
                <w:color w:val="000000"/>
                <w:sz w:val="26"/>
                <w:szCs w:val="26"/>
              </w:rPr>
              <w:t xml:space="preserve"> </w:t>
            </w:r>
            <w:proofErr w:type="spellStart"/>
            <w:r w:rsidRPr="0015244A">
              <w:rPr>
                <w:color w:val="000000"/>
                <w:sz w:val="26"/>
                <w:szCs w:val="26"/>
              </w:rPr>
              <w:t>Hà</w:t>
            </w:r>
            <w:proofErr w:type="spellEnd"/>
            <w:r w:rsidRPr="0015244A">
              <w:rPr>
                <w:color w:val="000000"/>
                <w:sz w:val="26"/>
                <w:szCs w:val="26"/>
              </w:rPr>
              <w:t xml:space="preserve"> Thanh </w:t>
            </w:r>
            <w:proofErr w:type="spellStart"/>
            <w:r w:rsidRPr="0015244A">
              <w:rPr>
                <w:color w:val="000000"/>
                <w:sz w:val="26"/>
                <w:szCs w:val="26"/>
              </w:rPr>
              <w:t>Thủy</w:t>
            </w:r>
            <w:proofErr w:type="spellEnd"/>
          </w:p>
        </w:tc>
        <w:tc>
          <w:tcPr>
            <w:tcW w:w="2410" w:type="dxa"/>
          </w:tcPr>
          <w:p w14:paraId="61713175"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21D46A01" w14:textId="77777777" w:rsidTr="003369A2">
        <w:tc>
          <w:tcPr>
            <w:tcW w:w="1526" w:type="dxa"/>
          </w:tcPr>
          <w:p w14:paraId="1A826BB8"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26</w:t>
            </w:r>
          </w:p>
        </w:tc>
        <w:tc>
          <w:tcPr>
            <w:tcW w:w="5245" w:type="dxa"/>
            <w:vAlign w:val="center"/>
          </w:tcPr>
          <w:p w14:paraId="186B3B6D"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Võ</w:t>
            </w:r>
            <w:proofErr w:type="spellEnd"/>
            <w:r w:rsidRPr="0015244A">
              <w:rPr>
                <w:color w:val="000000"/>
                <w:sz w:val="26"/>
                <w:szCs w:val="26"/>
              </w:rPr>
              <w:t xml:space="preserve"> </w:t>
            </w:r>
            <w:proofErr w:type="spellStart"/>
            <w:r w:rsidRPr="0015244A">
              <w:rPr>
                <w:color w:val="000000"/>
                <w:sz w:val="26"/>
                <w:szCs w:val="26"/>
              </w:rPr>
              <w:t>Hoàng</w:t>
            </w:r>
            <w:proofErr w:type="spellEnd"/>
            <w:r w:rsidRPr="0015244A">
              <w:rPr>
                <w:color w:val="000000"/>
                <w:sz w:val="26"/>
                <w:szCs w:val="26"/>
              </w:rPr>
              <w:t xml:space="preserve"> Anh </w:t>
            </w:r>
            <w:proofErr w:type="spellStart"/>
            <w:r w:rsidRPr="0015244A">
              <w:rPr>
                <w:color w:val="000000"/>
                <w:sz w:val="26"/>
                <w:szCs w:val="26"/>
              </w:rPr>
              <w:t>Thư</w:t>
            </w:r>
            <w:proofErr w:type="spellEnd"/>
          </w:p>
        </w:tc>
        <w:tc>
          <w:tcPr>
            <w:tcW w:w="2410" w:type="dxa"/>
          </w:tcPr>
          <w:p w14:paraId="64D3864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2D257A90" w14:textId="77777777" w:rsidTr="003369A2">
        <w:tc>
          <w:tcPr>
            <w:tcW w:w="1526" w:type="dxa"/>
          </w:tcPr>
          <w:p w14:paraId="6CF37204"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27</w:t>
            </w:r>
          </w:p>
        </w:tc>
        <w:tc>
          <w:tcPr>
            <w:tcW w:w="5245" w:type="dxa"/>
            <w:vAlign w:val="center"/>
          </w:tcPr>
          <w:p w14:paraId="5269F27F"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Lê </w:t>
            </w:r>
            <w:proofErr w:type="spellStart"/>
            <w:r w:rsidRPr="0015244A">
              <w:rPr>
                <w:color w:val="000000"/>
                <w:sz w:val="26"/>
                <w:szCs w:val="26"/>
              </w:rPr>
              <w:t>Hoài</w:t>
            </w:r>
            <w:proofErr w:type="spellEnd"/>
            <w:r w:rsidRPr="0015244A">
              <w:rPr>
                <w:color w:val="000000"/>
                <w:sz w:val="26"/>
                <w:szCs w:val="26"/>
              </w:rPr>
              <w:t xml:space="preserve"> </w:t>
            </w:r>
            <w:proofErr w:type="spellStart"/>
            <w:r w:rsidRPr="0015244A">
              <w:rPr>
                <w:color w:val="000000"/>
                <w:sz w:val="26"/>
                <w:szCs w:val="26"/>
              </w:rPr>
              <w:t>Thư</w:t>
            </w:r>
            <w:proofErr w:type="spellEnd"/>
          </w:p>
        </w:tc>
        <w:tc>
          <w:tcPr>
            <w:tcW w:w="2410" w:type="dxa"/>
          </w:tcPr>
          <w:p w14:paraId="4588D378"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18AA8619" w14:textId="77777777" w:rsidTr="003369A2">
        <w:tc>
          <w:tcPr>
            <w:tcW w:w="1526" w:type="dxa"/>
          </w:tcPr>
          <w:p w14:paraId="11DBA33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28</w:t>
            </w:r>
          </w:p>
        </w:tc>
        <w:tc>
          <w:tcPr>
            <w:tcW w:w="5245" w:type="dxa"/>
            <w:vAlign w:val="center"/>
          </w:tcPr>
          <w:p w14:paraId="3211DBC3"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Thị</w:t>
            </w:r>
            <w:proofErr w:type="spellEnd"/>
            <w:r w:rsidRPr="0015244A">
              <w:rPr>
                <w:color w:val="000000"/>
                <w:sz w:val="26"/>
                <w:szCs w:val="26"/>
              </w:rPr>
              <w:t xml:space="preserve"> Anh </w:t>
            </w:r>
            <w:proofErr w:type="spellStart"/>
            <w:r w:rsidRPr="0015244A">
              <w:rPr>
                <w:color w:val="000000"/>
                <w:sz w:val="26"/>
                <w:szCs w:val="26"/>
              </w:rPr>
              <w:t>Thư</w:t>
            </w:r>
            <w:proofErr w:type="spellEnd"/>
          </w:p>
        </w:tc>
        <w:tc>
          <w:tcPr>
            <w:tcW w:w="2410" w:type="dxa"/>
          </w:tcPr>
          <w:p w14:paraId="72288CB2"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4CB8DDB1" w14:textId="77777777" w:rsidTr="003369A2">
        <w:tc>
          <w:tcPr>
            <w:tcW w:w="1526" w:type="dxa"/>
          </w:tcPr>
          <w:p w14:paraId="60E72341"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29</w:t>
            </w:r>
          </w:p>
        </w:tc>
        <w:tc>
          <w:tcPr>
            <w:tcW w:w="5245" w:type="dxa"/>
            <w:vAlign w:val="center"/>
          </w:tcPr>
          <w:p w14:paraId="1E405AF8"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Hoài</w:t>
            </w:r>
            <w:proofErr w:type="spellEnd"/>
            <w:r w:rsidRPr="0015244A">
              <w:rPr>
                <w:color w:val="000000"/>
                <w:sz w:val="26"/>
                <w:szCs w:val="26"/>
              </w:rPr>
              <w:t xml:space="preserve"> </w:t>
            </w:r>
            <w:proofErr w:type="spellStart"/>
            <w:r w:rsidRPr="0015244A">
              <w:rPr>
                <w:color w:val="000000"/>
                <w:sz w:val="26"/>
                <w:szCs w:val="26"/>
              </w:rPr>
              <w:t>Thương</w:t>
            </w:r>
            <w:proofErr w:type="spellEnd"/>
          </w:p>
        </w:tc>
        <w:tc>
          <w:tcPr>
            <w:tcW w:w="2410" w:type="dxa"/>
          </w:tcPr>
          <w:p w14:paraId="25EE9438"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5CAC0B2F" w14:textId="77777777" w:rsidTr="003369A2">
        <w:tc>
          <w:tcPr>
            <w:tcW w:w="1526" w:type="dxa"/>
          </w:tcPr>
          <w:p w14:paraId="6B1DB5B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30</w:t>
            </w:r>
          </w:p>
        </w:tc>
        <w:tc>
          <w:tcPr>
            <w:tcW w:w="5245" w:type="dxa"/>
            <w:vAlign w:val="center"/>
          </w:tcPr>
          <w:p w14:paraId="6DD18605" w14:textId="77777777" w:rsidR="00C2297E" w:rsidRPr="0015244A" w:rsidRDefault="00C2297E" w:rsidP="003369A2">
            <w:pPr>
              <w:widowControl w:val="0"/>
              <w:spacing w:line="240" w:lineRule="auto"/>
              <w:contextualSpacing w:val="0"/>
              <w:rPr>
                <w:b/>
                <w:sz w:val="26"/>
                <w:szCs w:val="26"/>
                <w:lang w:val="en-GB"/>
              </w:rPr>
            </w:pPr>
            <w:r w:rsidRPr="0015244A">
              <w:rPr>
                <w:color w:val="000000"/>
                <w:sz w:val="26"/>
                <w:szCs w:val="26"/>
              </w:rPr>
              <w:t xml:space="preserve">Lê </w:t>
            </w:r>
            <w:proofErr w:type="spellStart"/>
            <w:r w:rsidRPr="0015244A">
              <w:rPr>
                <w:color w:val="000000"/>
                <w:sz w:val="26"/>
                <w:szCs w:val="26"/>
              </w:rPr>
              <w:t>Hiếu</w:t>
            </w:r>
            <w:proofErr w:type="spellEnd"/>
            <w:r w:rsidRPr="0015244A">
              <w:rPr>
                <w:color w:val="000000"/>
                <w:sz w:val="26"/>
                <w:szCs w:val="26"/>
              </w:rPr>
              <w:t xml:space="preserve"> </w:t>
            </w:r>
            <w:proofErr w:type="spellStart"/>
            <w:r w:rsidRPr="0015244A">
              <w:rPr>
                <w:color w:val="000000"/>
                <w:sz w:val="26"/>
                <w:szCs w:val="26"/>
              </w:rPr>
              <w:t>Toàn</w:t>
            </w:r>
            <w:proofErr w:type="spellEnd"/>
          </w:p>
        </w:tc>
        <w:tc>
          <w:tcPr>
            <w:tcW w:w="2410" w:type="dxa"/>
          </w:tcPr>
          <w:p w14:paraId="1A0F6BEC"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7A48019E" w14:textId="77777777" w:rsidTr="003369A2">
        <w:tc>
          <w:tcPr>
            <w:tcW w:w="1526" w:type="dxa"/>
          </w:tcPr>
          <w:p w14:paraId="4F35EAB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31</w:t>
            </w:r>
          </w:p>
        </w:tc>
        <w:tc>
          <w:tcPr>
            <w:tcW w:w="5245" w:type="dxa"/>
            <w:vAlign w:val="center"/>
          </w:tcPr>
          <w:p w14:paraId="627AEDE9"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Thị</w:t>
            </w:r>
            <w:proofErr w:type="spellEnd"/>
            <w:r w:rsidRPr="0015244A">
              <w:rPr>
                <w:color w:val="000000"/>
                <w:sz w:val="26"/>
                <w:szCs w:val="26"/>
              </w:rPr>
              <w:t xml:space="preserve"> </w:t>
            </w:r>
            <w:proofErr w:type="spellStart"/>
            <w:r w:rsidRPr="0015244A">
              <w:rPr>
                <w:color w:val="000000"/>
                <w:sz w:val="26"/>
                <w:szCs w:val="26"/>
              </w:rPr>
              <w:t>Bích</w:t>
            </w:r>
            <w:proofErr w:type="spellEnd"/>
            <w:r w:rsidRPr="0015244A">
              <w:rPr>
                <w:color w:val="000000"/>
                <w:sz w:val="26"/>
                <w:szCs w:val="26"/>
              </w:rPr>
              <w:t xml:space="preserve"> </w:t>
            </w:r>
            <w:proofErr w:type="spellStart"/>
            <w:r w:rsidRPr="0015244A">
              <w:rPr>
                <w:color w:val="000000"/>
                <w:sz w:val="26"/>
                <w:szCs w:val="26"/>
              </w:rPr>
              <w:t>Trâm</w:t>
            </w:r>
            <w:proofErr w:type="spellEnd"/>
          </w:p>
        </w:tc>
        <w:tc>
          <w:tcPr>
            <w:tcW w:w="2410" w:type="dxa"/>
          </w:tcPr>
          <w:p w14:paraId="2105E5A7"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74D06162" w14:textId="77777777" w:rsidTr="003369A2">
        <w:tc>
          <w:tcPr>
            <w:tcW w:w="1526" w:type="dxa"/>
          </w:tcPr>
          <w:p w14:paraId="37731551"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32</w:t>
            </w:r>
          </w:p>
        </w:tc>
        <w:tc>
          <w:tcPr>
            <w:tcW w:w="5245" w:type="dxa"/>
            <w:vAlign w:val="center"/>
          </w:tcPr>
          <w:p w14:paraId="55059546"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Bảo</w:t>
            </w:r>
            <w:proofErr w:type="spellEnd"/>
            <w:r w:rsidRPr="0015244A">
              <w:rPr>
                <w:color w:val="000000"/>
                <w:sz w:val="26"/>
                <w:szCs w:val="26"/>
              </w:rPr>
              <w:t xml:space="preserve"> </w:t>
            </w:r>
            <w:proofErr w:type="spellStart"/>
            <w:r w:rsidRPr="0015244A">
              <w:rPr>
                <w:color w:val="000000"/>
                <w:sz w:val="26"/>
                <w:szCs w:val="26"/>
              </w:rPr>
              <w:t>Quý</w:t>
            </w:r>
            <w:proofErr w:type="spellEnd"/>
            <w:r w:rsidRPr="0015244A">
              <w:rPr>
                <w:color w:val="000000"/>
                <w:sz w:val="26"/>
                <w:szCs w:val="26"/>
              </w:rPr>
              <w:t xml:space="preserve"> </w:t>
            </w:r>
            <w:proofErr w:type="spellStart"/>
            <w:r w:rsidRPr="0015244A">
              <w:rPr>
                <w:color w:val="000000"/>
                <w:sz w:val="26"/>
                <w:szCs w:val="26"/>
              </w:rPr>
              <w:t>Trọng</w:t>
            </w:r>
            <w:proofErr w:type="spellEnd"/>
          </w:p>
        </w:tc>
        <w:tc>
          <w:tcPr>
            <w:tcW w:w="2410" w:type="dxa"/>
          </w:tcPr>
          <w:p w14:paraId="523C77E5"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41938A4C" w14:textId="77777777" w:rsidTr="003369A2">
        <w:tc>
          <w:tcPr>
            <w:tcW w:w="1526" w:type="dxa"/>
          </w:tcPr>
          <w:p w14:paraId="7934DA98"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33</w:t>
            </w:r>
          </w:p>
        </w:tc>
        <w:tc>
          <w:tcPr>
            <w:tcW w:w="5245" w:type="dxa"/>
            <w:vAlign w:val="center"/>
          </w:tcPr>
          <w:p w14:paraId="7BB2EBEE"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Bùi</w:t>
            </w:r>
            <w:proofErr w:type="spellEnd"/>
            <w:r w:rsidRPr="0015244A">
              <w:rPr>
                <w:color w:val="000000"/>
                <w:sz w:val="26"/>
                <w:szCs w:val="26"/>
              </w:rPr>
              <w:t xml:space="preserve"> </w:t>
            </w:r>
            <w:proofErr w:type="spellStart"/>
            <w:r w:rsidRPr="0015244A">
              <w:rPr>
                <w:color w:val="000000"/>
                <w:sz w:val="26"/>
                <w:szCs w:val="26"/>
              </w:rPr>
              <w:t>Quốc</w:t>
            </w:r>
            <w:proofErr w:type="spellEnd"/>
            <w:r w:rsidRPr="0015244A">
              <w:rPr>
                <w:color w:val="000000"/>
                <w:sz w:val="26"/>
                <w:szCs w:val="26"/>
              </w:rPr>
              <w:t xml:space="preserve"> </w:t>
            </w:r>
            <w:proofErr w:type="spellStart"/>
            <w:r w:rsidRPr="0015244A">
              <w:rPr>
                <w:color w:val="000000"/>
                <w:sz w:val="26"/>
                <w:szCs w:val="26"/>
              </w:rPr>
              <w:t>Trung</w:t>
            </w:r>
            <w:proofErr w:type="spellEnd"/>
          </w:p>
        </w:tc>
        <w:tc>
          <w:tcPr>
            <w:tcW w:w="2410" w:type="dxa"/>
          </w:tcPr>
          <w:p w14:paraId="1A120D4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14812245" w14:textId="77777777" w:rsidTr="003369A2">
        <w:tc>
          <w:tcPr>
            <w:tcW w:w="1526" w:type="dxa"/>
          </w:tcPr>
          <w:p w14:paraId="542D5FF9"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34</w:t>
            </w:r>
          </w:p>
        </w:tc>
        <w:tc>
          <w:tcPr>
            <w:tcW w:w="5245" w:type="dxa"/>
            <w:vAlign w:val="center"/>
          </w:tcPr>
          <w:p w14:paraId="6BC7AF8B"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Quang Vinh</w:t>
            </w:r>
          </w:p>
        </w:tc>
        <w:tc>
          <w:tcPr>
            <w:tcW w:w="2410" w:type="dxa"/>
          </w:tcPr>
          <w:p w14:paraId="66A64A6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740B394C" w14:textId="77777777" w:rsidTr="003369A2">
        <w:tc>
          <w:tcPr>
            <w:tcW w:w="1526" w:type="dxa"/>
          </w:tcPr>
          <w:p w14:paraId="390C642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35</w:t>
            </w:r>
          </w:p>
        </w:tc>
        <w:tc>
          <w:tcPr>
            <w:tcW w:w="5245" w:type="dxa"/>
            <w:vAlign w:val="center"/>
          </w:tcPr>
          <w:p w14:paraId="2B6B9AD1"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Hoàng</w:t>
            </w:r>
            <w:proofErr w:type="spellEnd"/>
            <w:r w:rsidRPr="0015244A">
              <w:rPr>
                <w:color w:val="000000"/>
                <w:sz w:val="26"/>
                <w:szCs w:val="26"/>
              </w:rPr>
              <w:t xml:space="preserve"> </w:t>
            </w:r>
            <w:proofErr w:type="spellStart"/>
            <w:r w:rsidRPr="0015244A">
              <w:rPr>
                <w:color w:val="000000"/>
                <w:sz w:val="26"/>
                <w:szCs w:val="26"/>
              </w:rPr>
              <w:t>Vũ</w:t>
            </w:r>
            <w:proofErr w:type="spellEnd"/>
          </w:p>
        </w:tc>
        <w:tc>
          <w:tcPr>
            <w:tcW w:w="2410" w:type="dxa"/>
          </w:tcPr>
          <w:p w14:paraId="5A1F0B8E"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48BCA4EB" w14:textId="77777777" w:rsidTr="003369A2">
        <w:tc>
          <w:tcPr>
            <w:tcW w:w="1526" w:type="dxa"/>
          </w:tcPr>
          <w:p w14:paraId="6DA21C55"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36</w:t>
            </w:r>
          </w:p>
        </w:tc>
        <w:tc>
          <w:tcPr>
            <w:tcW w:w="5245" w:type="dxa"/>
            <w:vAlign w:val="center"/>
          </w:tcPr>
          <w:p w14:paraId="7F25CF4D"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Hồ</w:t>
            </w:r>
            <w:proofErr w:type="spellEnd"/>
            <w:r w:rsidRPr="0015244A">
              <w:rPr>
                <w:color w:val="000000"/>
                <w:sz w:val="26"/>
                <w:szCs w:val="26"/>
              </w:rPr>
              <w:t xml:space="preserve"> Lê </w:t>
            </w:r>
            <w:proofErr w:type="spellStart"/>
            <w:r w:rsidRPr="0015244A">
              <w:rPr>
                <w:color w:val="000000"/>
                <w:sz w:val="26"/>
                <w:szCs w:val="26"/>
              </w:rPr>
              <w:t>Duy</w:t>
            </w:r>
            <w:proofErr w:type="spellEnd"/>
            <w:r w:rsidRPr="0015244A">
              <w:rPr>
                <w:color w:val="000000"/>
                <w:sz w:val="26"/>
                <w:szCs w:val="26"/>
              </w:rPr>
              <w:t xml:space="preserve"> </w:t>
            </w:r>
            <w:proofErr w:type="spellStart"/>
            <w:r w:rsidRPr="0015244A">
              <w:rPr>
                <w:color w:val="000000"/>
                <w:sz w:val="26"/>
                <w:szCs w:val="26"/>
              </w:rPr>
              <w:t>Vũ</w:t>
            </w:r>
            <w:proofErr w:type="spellEnd"/>
          </w:p>
        </w:tc>
        <w:tc>
          <w:tcPr>
            <w:tcW w:w="2410" w:type="dxa"/>
          </w:tcPr>
          <w:p w14:paraId="688EC8D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22F5C071" w14:textId="77777777" w:rsidTr="003369A2">
        <w:tc>
          <w:tcPr>
            <w:tcW w:w="1526" w:type="dxa"/>
          </w:tcPr>
          <w:p w14:paraId="080FB50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37</w:t>
            </w:r>
          </w:p>
        </w:tc>
        <w:tc>
          <w:tcPr>
            <w:tcW w:w="5245" w:type="dxa"/>
            <w:vAlign w:val="center"/>
          </w:tcPr>
          <w:p w14:paraId="5DA05F00"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Ngọc</w:t>
            </w:r>
            <w:proofErr w:type="spellEnd"/>
            <w:r w:rsidRPr="0015244A">
              <w:rPr>
                <w:color w:val="000000"/>
                <w:sz w:val="26"/>
                <w:szCs w:val="26"/>
              </w:rPr>
              <w:t xml:space="preserve"> </w:t>
            </w:r>
            <w:proofErr w:type="spellStart"/>
            <w:r w:rsidRPr="0015244A">
              <w:rPr>
                <w:color w:val="000000"/>
                <w:sz w:val="26"/>
                <w:szCs w:val="26"/>
              </w:rPr>
              <w:t>Thảo</w:t>
            </w:r>
            <w:proofErr w:type="spellEnd"/>
            <w:r w:rsidRPr="0015244A">
              <w:rPr>
                <w:color w:val="000000"/>
                <w:sz w:val="26"/>
                <w:szCs w:val="26"/>
              </w:rPr>
              <w:t xml:space="preserve"> </w:t>
            </w:r>
            <w:proofErr w:type="spellStart"/>
            <w:r w:rsidRPr="0015244A">
              <w:rPr>
                <w:color w:val="000000"/>
                <w:sz w:val="26"/>
                <w:szCs w:val="26"/>
              </w:rPr>
              <w:t>Vy</w:t>
            </w:r>
            <w:proofErr w:type="spellEnd"/>
          </w:p>
        </w:tc>
        <w:tc>
          <w:tcPr>
            <w:tcW w:w="2410" w:type="dxa"/>
          </w:tcPr>
          <w:p w14:paraId="6C69693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796C3BE3" w14:textId="77777777" w:rsidTr="003369A2">
        <w:tc>
          <w:tcPr>
            <w:tcW w:w="1526" w:type="dxa"/>
          </w:tcPr>
          <w:p w14:paraId="48E46CB7"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lastRenderedPageBreak/>
              <w:t>38</w:t>
            </w:r>
          </w:p>
        </w:tc>
        <w:tc>
          <w:tcPr>
            <w:tcW w:w="5245" w:type="dxa"/>
            <w:vAlign w:val="center"/>
          </w:tcPr>
          <w:p w14:paraId="7E2B951F"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Nguyễn</w:t>
            </w:r>
            <w:proofErr w:type="spellEnd"/>
            <w:r w:rsidRPr="0015244A">
              <w:rPr>
                <w:color w:val="000000"/>
                <w:sz w:val="26"/>
                <w:szCs w:val="26"/>
              </w:rPr>
              <w:t xml:space="preserve"> </w:t>
            </w:r>
            <w:proofErr w:type="spellStart"/>
            <w:r w:rsidRPr="0015244A">
              <w:rPr>
                <w:color w:val="000000"/>
                <w:sz w:val="26"/>
                <w:szCs w:val="26"/>
              </w:rPr>
              <w:t>Hồng</w:t>
            </w:r>
            <w:proofErr w:type="spellEnd"/>
            <w:r w:rsidRPr="0015244A">
              <w:rPr>
                <w:color w:val="000000"/>
                <w:sz w:val="26"/>
                <w:szCs w:val="26"/>
              </w:rPr>
              <w:t xml:space="preserve"> </w:t>
            </w:r>
            <w:proofErr w:type="spellStart"/>
            <w:r w:rsidRPr="0015244A">
              <w:rPr>
                <w:color w:val="000000"/>
                <w:sz w:val="26"/>
                <w:szCs w:val="26"/>
              </w:rPr>
              <w:t>Hưng</w:t>
            </w:r>
            <w:proofErr w:type="spellEnd"/>
            <w:r w:rsidRPr="0015244A">
              <w:rPr>
                <w:color w:val="000000"/>
                <w:sz w:val="26"/>
                <w:szCs w:val="26"/>
              </w:rPr>
              <w:t xml:space="preserve"> </w:t>
            </w:r>
            <w:proofErr w:type="spellStart"/>
            <w:r w:rsidRPr="0015244A">
              <w:rPr>
                <w:color w:val="000000"/>
                <w:sz w:val="26"/>
                <w:szCs w:val="26"/>
              </w:rPr>
              <w:t>Yên</w:t>
            </w:r>
            <w:proofErr w:type="spellEnd"/>
          </w:p>
        </w:tc>
        <w:tc>
          <w:tcPr>
            <w:tcW w:w="2410" w:type="dxa"/>
          </w:tcPr>
          <w:p w14:paraId="6904D4F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1888A065" w14:textId="77777777" w:rsidTr="003369A2">
        <w:tc>
          <w:tcPr>
            <w:tcW w:w="1526" w:type="dxa"/>
          </w:tcPr>
          <w:p w14:paraId="484259F7"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39</w:t>
            </w:r>
          </w:p>
        </w:tc>
        <w:tc>
          <w:tcPr>
            <w:tcW w:w="5245" w:type="dxa"/>
            <w:vAlign w:val="center"/>
          </w:tcPr>
          <w:p w14:paraId="34824527"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Đoàn</w:t>
            </w:r>
            <w:proofErr w:type="spellEnd"/>
            <w:r w:rsidRPr="0015244A">
              <w:rPr>
                <w:color w:val="000000"/>
                <w:sz w:val="26"/>
                <w:szCs w:val="26"/>
              </w:rPr>
              <w:t xml:space="preserve"> </w:t>
            </w:r>
            <w:proofErr w:type="spellStart"/>
            <w:r w:rsidRPr="0015244A">
              <w:rPr>
                <w:color w:val="000000"/>
                <w:sz w:val="26"/>
                <w:szCs w:val="26"/>
              </w:rPr>
              <w:t>Bảo</w:t>
            </w:r>
            <w:proofErr w:type="spellEnd"/>
            <w:r w:rsidRPr="0015244A">
              <w:rPr>
                <w:color w:val="000000"/>
                <w:sz w:val="26"/>
                <w:szCs w:val="26"/>
              </w:rPr>
              <w:t xml:space="preserve"> </w:t>
            </w:r>
            <w:proofErr w:type="spellStart"/>
            <w:r w:rsidRPr="0015244A">
              <w:rPr>
                <w:color w:val="000000"/>
                <w:sz w:val="26"/>
                <w:szCs w:val="26"/>
              </w:rPr>
              <w:t>Ngọc</w:t>
            </w:r>
            <w:proofErr w:type="spellEnd"/>
          </w:p>
        </w:tc>
        <w:tc>
          <w:tcPr>
            <w:tcW w:w="2410" w:type="dxa"/>
          </w:tcPr>
          <w:p w14:paraId="04A3BCA4"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6F94BECE" w14:textId="77777777" w:rsidTr="003369A2">
        <w:tc>
          <w:tcPr>
            <w:tcW w:w="1526" w:type="dxa"/>
          </w:tcPr>
          <w:p w14:paraId="4C7DFAB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40</w:t>
            </w:r>
          </w:p>
        </w:tc>
        <w:tc>
          <w:tcPr>
            <w:tcW w:w="5245" w:type="dxa"/>
            <w:vAlign w:val="center"/>
          </w:tcPr>
          <w:p w14:paraId="1808F968" w14:textId="77777777" w:rsidR="00C2297E" w:rsidRPr="0015244A" w:rsidRDefault="00C2297E" w:rsidP="003369A2">
            <w:pPr>
              <w:widowControl w:val="0"/>
              <w:spacing w:line="240" w:lineRule="auto"/>
              <w:contextualSpacing w:val="0"/>
              <w:rPr>
                <w:b/>
                <w:sz w:val="26"/>
                <w:szCs w:val="26"/>
                <w:lang w:val="en-GB"/>
              </w:rPr>
            </w:pPr>
            <w:proofErr w:type="spellStart"/>
            <w:r w:rsidRPr="0015244A">
              <w:rPr>
                <w:color w:val="000000"/>
                <w:sz w:val="26"/>
                <w:szCs w:val="26"/>
              </w:rPr>
              <w:t>Đoàn</w:t>
            </w:r>
            <w:proofErr w:type="spellEnd"/>
            <w:r w:rsidRPr="0015244A">
              <w:rPr>
                <w:color w:val="000000"/>
                <w:sz w:val="26"/>
                <w:szCs w:val="26"/>
              </w:rPr>
              <w:t xml:space="preserve"> </w:t>
            </w:r>
            <w:proofErr w:type="spellStart"/>
            <w:r w:rsidRPr="0015244A">
              <w:rPr>
                <w:color w:val="000000"/>
                <w:sz w:val="26"/>
                <w:szCs w:val="26"/>
              </w:rPr>
              <w:t>Bảo</w:t>
            </w:r>
            <w:proofErr w:type="spellEnd"/>
            <w:r w:rsidRPr="0015244A">
              <w:rPr>
                <w:color w:val="000000"/>
                <w:sz w:val="26"/>
                <w:szCs w:val="26"/>
              </w:rPr>
              <w:t xml:space="preserve"> </w:t>
            </w:r>
            <w:proofErr w:type="spellStart"/>
            <w:r w:rsidRPr="0015244A">
              <w:rPr>
                <w:color w:val="000000"/>
                <w:sz w:val="26"/>
                <w:szCs w:val="26"/>
              </w:rPr>
              <w:t>Trân</w:t>
            </w:r>
            <w:proofErr w:type="spellEnd"/>
          </w:p>
        </w:tc>
        <w:tc>
          <w:tcPr>
            <w:tcW w:w="2410" w:type="dxa"/>
          </w:tcPr>
          <w:p w14:paraId="2B54CEF8"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r>
      <w:tr w:rsidR="00C2297E" w14:paraId="5A78D83E" w14:textId="77777777" w:rsidTr="003369A2">
        <w:tc>
          <w:tcPr>
            <w:tcW w:w="1526" w:type="dxa"/>
          </w:tcPr>
          <w:p w14:paraId="3868E650"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41</w:t>
            </w:r>
          </w:p>
        </w:tc>
        <w:tc>
          <w:tcPr>
            <w:tcW w:w="5245" w:type="dxa"/>
            <w:vAlign w:val="center"/>
          </w:tcPr>
          <w:p w14:paraId="2B58601C"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Trương</w:t>
            </w:r>
            <w:proofErr w:type="spellEnd"/>
            <w:r w:rsidRPr="00E63053">
              <w:rPr>
                <w:color w:val="000000"/>
                <w:sz w:val="26"/>
                <w:szCs w:val="26"/>
              </w:rPr>
              <w:t xml:space="preserve"> </w:t>
            </w:r>
            <w:proofErr w:type="spellStart"/>
            <w:r w:rsidRPr="00E63053">
              <w:rPr>
                <w:color w:val="000000"/>
                <w:sz w:val="26"/>
                <w:szCs w:val="26"/>
              </w:rPr>
              <w:t>Hoàng</w:t>
            </w:r>
            <w:proofErr w:type="spellEnd"/>
            <w:r w:rsidRPr="00E63053">
              <w:rPr>
                <w:color w:val="000000"/>
                <w:sz w:val="26"/>
                <w:szCs w:val="26"/>
              </w:rPr>
              <w:t xml:space="preserve"> Anh</w:t>
            </w:r>
          </w:p>
        </w:tc>
        <w:tc>
          <w:tcPr>
            <w:tcW w:w="2410" w:type="dxa"/>
          </w:tcPr>
          <w:p w14:paraId="786BCBD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w:t>
            </w:r>
            <w:r>
              <w:rPr>
                <w:bCs/>
                <w:sz w:val="26"/>
                <w:szCs w:val="26"/>
                <w:lang w:val="en-GB"/>
              </w:rPr>
              <w:t>3</w:t>
            </w:r>
          </w:p>
        </w:tc>
      </w:tr>
      <w:tr w:rsidR="00C2297E" w14:paraId="778FD91E" w14:textId="77777777" w:rsidTr="003369A2">
        <w:tc>
          <w:tcPr>
            <w:tcW w:w="1526" w:type="dxa"/>
          </w:tcPr>
          <w:p w14:paraId="690C9F35"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42</w:t>
            </w:r>
          </w:p>
        </w:tc>
        <w:tc>
          <w:tcPr>
            <w:tcW w:w="5245" w:type="dxa"/>
            <w:vAlign w:val="center"/>
          </w:tcPr>
          <w:p w14:paraId="2444A88B"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Lâm</w:t>
            </w:r>
            <w:proofErr w:type="spellEnd"/>
            <w:r w:rsidRPr="00E63053">
              <w:rPr>
                <w:color w:val="000000"/>
                <w:sz w:val="26"/>
                <w:szCs w:val="26"/>
              </w:rPr>
              <w:t xml:space="preserve"> </w:t>
            </w:r>
            <w:proofErr w:type="spellStart"/>
            <w:r w:rsidRPr="00E63053">
              <w:rPr>
                <w:color w:val="000000"/>
                <w:sz w:val="26"/>
                <w:szCs w:val="26"/>
              </w:rPr>
              <w:t>Vân</w:t>
            </w:r>
            <w:proofErr w:type="spellEnd"/>
            <w:r w:rsidRPr="00E63053">
              <w:rPr>
                <w:color w:val="000000"/>
                <w:sz w:val="26"/>
                <w:szCs w:val="26"/>
              </w:rPr>
              <w:t xml:space="preserve"> Anh</w:t>
            </w:r>
          </w:p>
        </w:tc>
        <w:tc>
          <w:tcPr>
            <w:tcW w:w="2410" w:type="dxa"/>
          </w:tcPr>
          <w:p w14:paraId="7902B2BC"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08EC696A" w14:textId="77777777" w:rsidTr="003369A2">
        <w:tc>
          <w:tcPr>
            <w:tcW w:w="1526" w:type="dxa"/>
          </w:tcPr>
          <w:p w14:paraId="648959C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43</w:t>
            </w:r>
          </w:p>
        </w:tc>
        <w:tc>
          <w:tcPr>
            <w:tcW w:w="5245" w:type="dxa"/>
            <w:vAlign w:val="center"/>
          </w:tcPr>
          <w:p w14:paraId="0446B15E"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Hồ</w:t>
            </w:r>
            <w:proofErr w:type="spellEnd"/>
            <w:r w:rsidRPr="00E63053">
              <w:rPr>
                <w:color w:val="000000"/>
                <w:sz w:val="26"/>
                <w:szCs w:val="26"/>
              </w:rPr>
              <w:t xml:space="preserve"> </w:t>
            </w:r>
            <w:proofErr w:type="spellStart"/>
            <w:r w:rsidRPr="00E63053">
              <w:rPr>
                <w:color w:val="000000"/>
                <w:sz w:val="26"/>
                <w:szCs w:val="26"/>
              </w:rPr>
              <w:t>Quỳnh</w:t>
            </w:r>
            <w:proofErr w:type="spellEnd"/>
            <w:r w:rsidRPr="00E63053">
              <w:rPr>
                <w:color w:val="000000"/>
                <w:sz w:val="26"/>
                <w:szCs w:val="26"/>
              </w:rPr>
              <w:t xml:space="preserve"> Anh</w:t>
            </w:r>
          </w:p>
        </w:tc>
        <w:tc>
          <w:tcPr>
            <w:tcW w:w="2410" w:type="dxa"/>
          </w:tcPr>
          <w:p w14:paraId="270F16DA"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74E70FB7" w14:textId="77777777" w:rsidTr="003369A2">
        <w:tc>
          <w:tcPr>
            <w:tcW w:w="1526" w:type="dxa"/>
          </w:tcPr>
          <w:p w14:paraId="7094AE2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44</w:t>
            </w:r>
          </w:p>
        </w:tc>
        <w:tc>
          <w:tcPr>
            <w:tcW w:w="5245" w:type="dxa"/>
            <w:vAlign w:val="center"/>
          </w:tcPr>
          <w:p w14:paraId="12EA9D56"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Mai </w:t>
            </w:r>
            <w:proofErr w:type="spellStart"/>
            <w:r w:rsidRPr="00E63053">
              <w:rPr>
                <w:color w:val="000000"/>
                <w:sz w:val="26"/>
                <w:szCs w:val="26"/>
              </w:rPr>
              <w:t>Thị</w:t>
            </w:r>
            <w:proofErr w:type="spellEnd"/>
            <w:r w:rsidRPr="00E63053">
              <w:rPr>
                <w:color w:val="000000"/>
                <w:sz w:val="26"/>
                <w:szCs w:val="26"/>
              </w:rPr>
              <w:t xml:space="preserve"> Chung</w:t>
            </w:r>
          </w:p>
        </w:tc>
        <w:tc>
          <w:tcPr>
            <w:tcW w:w="2410" w:type="dxa"/>
          </w:tcPr>
          <w:p w14:paraId="4DA2AD81"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690B7306" w14:textId="77777777" w:rsidTr="003369A2">
        <w:tc>
          <w:tcPr>
            <w:tcW w:w="1526" w:type="dxa"/>
          </w:tcPr>
          <w:p w14:paraId="5F52E839"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45</w:t>
            </w:r>
          </w:p>
        </w:tc>
        <w:tc>
          <w:tcPr>
            <w:tcW w:w="5245" w:type="dxa"/>
            <w:vAlign w:val="center"/>
          </w:tcPr>
          <w:p w14:paraId="0AA3BF95"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Lê Gia </w:t>
            </w:r>
            <w:proofErr w:type="spellStart"/>
            <w:r w:rsidRPr="00E63053">
              <w:rPr>
                <w:color w:val="000000"/>
                <w:sz w:val="26"/>
                <w:szCs w:val="26"/>
              </w:rPr>
              <w:t>Đạt</w:t>
            </w:r>
            <w:proofErr w:type="spellEnd"/>
          </w:p>
        </w:tc>
        <w:tc>
          <w:tcPr>
            <w:tcW w:w="2410" w:type="dxa"/>
          </w:tcPr>
          <w:p w14:paraId="46F967AF"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05562906" w14:textId="77777777" w:rsidTr="003369A2">
        <w:tc>
          <w:tcPr>
            <w:tcW w:w="1526" w:type="dxa"/>
          </w:tcPr>
          <w:p w14:paraId="77488DD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46</w:t>
            </w:r>
          </w:p>
        </w:tc>
        <w:tc>
          <w:tcPr>
            <w:tcW w:w="5245" w:type="dxa"/>
            <w:vAlign w:val="center"/>
          </w:tcPr>
          <w:p w14:paraId="357630B8"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Bùi</w:t>
            </w:r>
            <w:proofErr w:type="spellEnd"/>
            <w:r w:rsidRPr="00E63053">
              <w:rPr>
                <w:color w:val="000000"/>
                <w:sz w:val="26"/>
                <w:szCs w:val="26"/>
              </w:rPr>
              <w:t xml:space="preserve"> </w:t>
            </w:r>
            <w:proofErr w:type="spellStart"/>
            <w:r w:rsidRPr="00E63053">
              <w:rPr>
                <w:color w:val="000000"/>
                <w:sz w:val="26"/>
                <w:szCs w:val="26"/>
              </w:rPr>
              <w:t>Khắc</w:t>
            </w:r>
            <w:proofErr w:type="spellEnd"/>
            <w:r w:rsidRPr="00E63053">
              <w:rPr>
                <w:color w:val="000000"/>
                <w:sz w:val="26"/>
                <w:szCs w:val="26"/>
              </w:rPr>
              <w:t xml:space="preserve"> </w:t>
            </w:r>
            <w:proofErr w:type="spellStart"/>
            <w:r w:rsidRPr="00E63053">
              <w:rPr>
                <w:color w:val="000000"/>
                <w:sz w:val="26"/>
                <w:szCs w:val="26"/>
              </w:rPr>
              <w:t>Đạt</w:t>
            </w:r>
            <w:proofErr w:type="spellEnd"/>
          </w:p>
        </w:tc>
        <w:tc>
          <w:tcPr>
            <w:tcW w:w="2410" w:type="dxa"/>
          </w:tcPr>
          <w:p w14:paraId="1237E4EE"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4B0686B9" w14:textId="77777777" w:rsidTr="003369A2">
        <w:tc>
          <w:tcPr>
            <w:tcW w:w="1526" w:type="dxa"/>
          </w:tcPr>
          <w:p w14:paraId="55708540"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47</w:t>
            </w:r>
          </w:p>
        </w:tc>
        <w:tc>
          <w:tcPr>
            <w:tcW w:w="5245" w:type="dxa"/>
            <w:vAlign w:val="center"/>
          </w:tcPr>
          <w:p w14:paraId="58B4B952"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Chí</w:t>
            </w:r>
            <w:proofErr w:type="spellEnd"/>
            <w:r w:rsidRPr="00E63053">
              <w:rPr>
                <w:color w:val="000000"/>
                <w:sz w:val="26"/>
                <w:szCs w:val="26"/>
              </w:rPr>
              <w:t xml:space="preserve"> </w:t>
            </w:r>
            <w:proofErr w:type="spellStart"/>
            <w:r w:rsidRPr="00E63053">
              <w:rPr>
                <w:color w:val="000000"/>
                <w:sz w:val="26"/>
                <w:szCs w:val="26"/>
              </w:rPr>
              <w:t>Hải</w:t>
            </w:r>
            <w:proofErr w:type="spellEnd"/>
          </w:p>
        </w:tc>
        <w:tc>
          <w:tcPr>
            <w:tcW w:w="2410" w:type="dxa"/>
          </w:tcPr>
          <w:p w14:paraId="28366D29"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1CA3DA6C" w14:textId="77777777" w:rsidTr="003369A2">
        <w:tc>
          <w:tcPr>
            <w:tcW w:w="1526" w:type="dxa"/>
          </w:tcPr>
          <w:p w14:paraId="546B565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48</w:t>
            </w:r>
          </w:p>
        </w:tc>
        <w:tc>
          <w:tcPr>
            <w:tcW w:w="5245" w:type="dxa"/>
            <w:vAlign w:val="center"/>
          </w:tcPr>
          <w:p w14:paraId="34DB964E"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Trần</w:t>
            </w:r>
            <w:proofErr w:type="spellEnd"/>
            <w:r w:rsidRPr="00E63053">
              <w:rPr>
                <w:color w:val="000000"/>
                <w:sz w:val="26"/>
                <w:szCs w:val="26"/>
              </w:rPr>
              <w:t xml:space="preserve"> Minh </w:t>
            </w:r>
            <w:proofErr w:type="spellStart"/>
            <w:r w:rsidRPr="00E63053">
              <w:rPr>
                <w:color w:val="000000"/>
                <w:sz w:val="26"/>
                <w:szCs w:val="26"/>
              </w:rPr>
              <w:t>Hiếu</w:t>
            </w:r>
            <w:proofErr w:type="spellEnd"/>
          </w:p>
        </w:tc>
        <w:tc>
          <w:tcPr>
            <w:tcW w:w="2410" w:type="dxa"/>
          </w:tcPr>
          <w:p w14:paraId="6721F43E"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17330D8E" w14:textId="77777777" w:rsidTr="003369A2">
        <w:tc>
          <w:tcPr>
            <w:tcW w:w="1526" w:type="dxa"/>
          </w:tcPr>
          <w:p w14:paraId="54FF2A4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49</w:t>
            </w:r>
          </w:p>
        </w:tc>
        <w:tc>
          <w:tcPr>
            <w:tcW w:w="5245" w:type="dxa"/>
            <w:vAlign w:val="center"/>
          </w:tcPr>
          <w:p w14:paraId="5C06368B"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Lê </w:t>
            </w: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Ánh</w:t>
            </w:r>
            <w:proofErr w:type="spellEnd"/>
            <w:r w:rsidRPr="00E63053">
              <w:rPr>
                <w:color w:val="000000"/>
                <w:sz w:val="26"/>
                <w:szCs w:val="26"/>
              </w:rPr>
              <w:t xml:space="preserve"> </w:t>
            </w:r>
            <w:proofErr w:type="spellStart"/>
            <w:r w:rsidRPr="00E63053">
              <w:rPr>
                <w:color w:val="000000"/>
                <w:sz w:val="26"/>
                <w:szCs w:val="26"/>
              </w:rPr>
              <w:t>Hồng</w:t>
            </w:r>
            <w:proofErr w:type="spellEnd"/>
          </w:p>
        </w:tc>
        <w:tc>
          <w:tcPr>
            <w:tcW w:w="2410" w:type="dxa"/>
          </w:tcPr>
          <w:p w14:paraId="75674E48"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7CE39430" w14:textId="77777777" w:rsidTr="003369A2">
        <w:tc>
          <w:tcPr>
            <w:tcW w:w="1526" w:type="dxa"/>
          </w:tcPr>
          <w:p w14:paraId="1C9BBB8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50</w:t>
            </w:r>
          </w:p>
        </w:tc>
        <w:tc>
          <w:tcPr>
            <w:tcW w:w="5245" w:type="dxa"/>
            <w:vAlign w:val="center"/>
          </w:tcPr>
          <w:p w14:paraId="1D770E8E"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Lê Gia </w:t>
            </w:r>
            <w:proofErr w:type="spellStart"/>
            <w:r w:rsidRPr="00E63053">
              <w:rPr>
                <w:color w:val="000000"/>
                <w:sz w:val="26"/>
                <w:szCs w:val="26"/>
              </w:rPr>
              <w:t>Huy</w:t>
            </w:r>
            <w:proofErr w:type="spellEnd"/>
          </w:p>
        </w:tc>
        <w:tc>
          <w:tcPr>
            <w:tcW w:w="2410" w:type="dxa"/>
          </w:tcPr>
          <w:p w14:paraId="7B761A80"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17ACD912" w14:textId="77777777" w:rsidTr="003369A2">
        <w:tc>
          <w:tcPr>
            <w:tcW w:w="1526" w:type="dxa"/>
          </w:tcPr>
          <w:p w14:paraId="41B8E0A9"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51</w:t>
            </w:r>
          </w:p>
        </w:tc>
        <w:tc>
          <w:tcPr>
            <w:tcW w:w="5245" w:type="dxa"/>
            <w:vAlign w:val="center"/>
          </w:tcPr>
          <w:p w14:paraId="6C8F8A89"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Phan Thanh </w:t>
            </w:r>
            <w:proofErr w:type="spellStart"/>
            <w:r w:rsidRPr="00E63053">
              <w:rPr>
                <w:color w:val="000000"/>
                <w:sz w:val="26"/>
                <w:szCs w:val="26"/>
              </w:rPr>
              <w:t>Hưng</w:t>
            </w:r>
            <w:proofErr w:type="spellEnd"/>
          </w:p>
        </w:tc>
        <w:tc>
          <w:tcPr>
            <w:tcW w:w="2410" w:type="dxa"/>
          </w:tcPr>
          <w:p w14:paraId="59C28D20"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571B3C48" w14:textId="77777777" w:rsidTr="003369A2">
        <w:tc>
          <w:tcPr>
            <w:tcW w:w="1526" w:type="dxa"/>
          </w:tcPr>
          <w:p w14:paraId="5D10563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52</w:t>
            </w:r>
          </w:p>
        </w:tc>
        <w:tc>
          <w:tcPr>
            <w:tcW w:w="5245" w:type="dxa"/>
            <w:vAlign w:val="center"/>
          </w:tcPr>
          <w:p w14:paraId="56C84B2E"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Trần</w:t>
            </w:r>
            <w:proofErr w:type="spellEnd"/>
            <w:r w:rsidRPr="00E63053">
              <w:rPr>
                <w:color w:val="000000"/>
                <w:sz w:val="26"/>
                <w:szCs w:val="26"/>
              </w:rPr>
              <w:t xml:space="preserve"> </w:t>
            </w:r>
            <w:proofErr w:type="spellStart"/>
            <w:r w:rsidRPr="00E63053">
              <w:rPr>
                <w:color w:val="000000"/>
                <w:sz w:val="26"/>
                <w:szCs w:val="26"/>
              </w:rPr>
              <w:t>Văn</w:t>
            </w:r>
            <w:proofErr w:type="spellEnd"/>
            <w:r w:rsidRPr="00E63053">
              <w:rPr>
                <w:color w:val="000000"/>
                <w:sz w:val="26"/>
                <w:szCs w:val="26"/>
              </w:rPr>
              <w:t xml:space="preserve"> </w:t>
            </w:r>
            <w:proofErr w:type="spellStart"/>
            <w:r w:rsidRPr="00E63053">
              <w:rPr>
                <w:color w:val="000000"/>
                <w:sz w:val="26"/>
                <w:szCs w:val="26"/>
              </w:rPr>
              <w:t>Hưng</w:t>
            </w:r>
            <w:proofErr w:type="spellEnd"/>
          </w:p>
        </w:tc>
        <w:tc>
          <w:tcPr>
            <w:tcW w:w="2410" w:type="dxa"/>
          </w:tcPr>
          <w:p w14:paraId="5CF8FD53"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13B573D3" w14:textId="77777777" w:rsidTr="003369A2">
        <w:tc>
          <w:tcPr>
            <w:tcW w:w="1526" w:type="dxa"/>
          </w:tcPr>
          <w:p w14:paraId="4AE47BE9"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53</w:t>
            </w:r>
          </w:p>
        </w:tc>
        <w:tc>
          <w:tcPr>
            <w:tcW w:w="5245" w:type="dxa"/>
            <w:vAlign w:val="center"/>
          </w:tcPr>
          <w:p w14:paraId="3A7266BF"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Duy</w:t>
            </w:r>
            <w:proofErr w:type="spellEnd"/>
            <w:r w:rsidRPr="00E63053">
              <w:rPr>
                <w:color w:val="000000"/>
                <w:sz w:val="26"/>
                <w:szCs w:val="26"/>
              </w:rPr>
              <w:t xml:space="preserve"> </w:t>
            </w:r>
            <w:proofErr w:type="spellStart"/>
            <w:r w:rsidRPr="00E63053">
              <w:rPr>
                <w:color w:val="000000"/>
                <w:sz w:val="26"/>
                <w:szCs w:val="26"/>
              </w:rPr>
              <w:t>Khang</w:t>
            </w:r>
            <w:proofErr w:type="spellEnd"/>
          </w:p>
        </w:tc>
        <w:tc>
          <w:tcPr>
            <w:tcW w:w="2410" w:type="dxa"/>
          </w:tcPr>
          <w:p w14:paraId="51DC83B4"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72797518" w14:textId="77777777" w:rsidTr="003369A2">
        <w:tc>
          <w:tcPr>
            <w:tcW w:w="1526" w:type="dxa"/>
          </w:tcPr>
          <w:p w14:paraId="33291A8E"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54</w:t>
            </w:r>
          </w:p>
        </w:tc>
        <w:tc>
          <w:tcPr>
            <w:tcW w:w="5245" w:type="dxa"/>
            <w:vAlign w:val="center"/>
          </w:tcPr>
          <w:p w14:paraId="4AEC7634"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Huỳnh</w:t>
            </w:r>
            <w:proofErr w:type="spellEnd"/>
            <w:r w:rsidRPr="00E63053">
              <w:rPr>
                <w:color w:val="000000"/>
                <w:sz w:val="26"/>
                <w:szCs w:val="26"/>
              </w:rPr>
              <w:t xml:space="preserve"> Nam Minh </w:t>
            </w:r>
            <w:proofErr w:type="spellStart"/>
            <w:r w:rsidRPr="00E63053">
              <w:rPr>
                <w:color w:val="000000"/>
                <w:sz w:val="26"/>
                <w:szCs w:val="26"/>
              </w:rPr>
              <w:t>Khang</w:t>
            </w:r>
            <w:proofErr w:type="spellEnd"/>
          </w:p>
        </w:tc>
        <w:tc>
          <w:tcPr>
            <w:tcW w:w="2410" w:type="dxa"/>
          </w:tcPr>
          <w:p w14:paraId="6C7F80B4"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184CFBBF" w14:textId="77777777" w:rsidTr="003369A2">
        <w:tc>
          <w:tcPr>
            <w:tcW w:w="1526" w:type="dxa"/>
          </w:tcPr>
          <w:p w14:paraId="388E15B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55</w:t>
            </w:r>
          </w:p>
        </w:tc>
        <w:tc>
          <w:tcPr>
            <w:tcW w:w="5245" w:type="dxa"/>
            <w:vAlign w:val="center"/>
          </w:tcPr>
          <w:p w14:paraId="3DE44BB9"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Lê </w:t>
            </w:r>
            <w:proofErr w:type="spellStart"/>
            <w:r w:rsidRPr="00E63053">
              <w:rPr>
                <w:color w:val="000000"/>
                <w:sz w:val="26"/>
                <w:szCs w:val="26"/>
              </w:rPr>
              <w:t>Nguyễn</w:t>
            </w:r>
            <w:proofErr w:type="spellEnd"/>
            <w:r w:rsidRPr="00E63053">
              <w:rPr>
                <w:color w:val="000000"/>
                <w:sz w:val="26"/>
                <w:szCs w:val="26"/>
              </w:rPr>
              <w:t xml:space="preserve"> Gia Linh</w:t>
            </w:r>
          </w:p>
        </w:tc>
        <w:tc>
          <w:tcPr>
            <w:tcW w:w="2410" w:type="dxa"/>
          </w:tcPr>
          <w:p w14:paraId="7A39D929"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2C8B5E6E" w14:textId="77777777" w:rsidTr="003369A2">
        <w:tc>
          <w:tcPr>
            <w:tcW w:w="1526" w:type="dxa"/>
          </w:tcPr>
          <w:p w14:paraId="5C629FF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56</w:t>
            </w:r>
          </w:p>
        </w:tc>
        <w:tc>
          <w:tcPr>
            <w:tcW w:w="5245" w:type="dxa"/>
            <w:vAlign w:val="center"/>
          </w:tcPr>
          <w:p w14:paraId="4EA058F8"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Lê Quang Long</w:t>
            </w:r>
          </w:p>
        </w:tc>
        <w:tc>
          <w:tcPr>
            <w:tcW w:w="2410" w:type="dxa"/>
          </w:tcPr>
          <w:p w14:paraId="7881F470"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0CD3F2C6" w14:textId="77777777" w:rsidTr="003369A2">
        <w:tc>
          <w:tcPr>
            <w:tcW w:w="1526" w:type="dxa"/>
          </w:tcPr>
          <w:p w14:paraId="79B2719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57</w:t>
            </w:r>
          </w:p>
        </w:tc>
        <w:tc>
          <w:tcPr>
            <w:tcW w:w="5245" w:type="dxa"/>
            <w:vAlign w:val="center"/>
          </w:tcPr>
          <w:p w14:paraId="4DBD4ABB"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Ngọc</w:t>
            </w:r>
            <w:proofErr w:type="spellEnd"/>
            <w:r w:rsidRPr="00E63053">
              <w:rPr>
                <w:color w:val="000000"/>
                <w:sz w:val="26"/>
                <w:szCs w:val="26"/>
              </w:rPr>
              <w:t xml:space="preserve"> </w:t>
            </w:r>
            <w:proofErr w:type="spellStart"/>
            <w:r w:rsidRPr="00E63053">
              <w:rPr>
                <w:color w:val="000000"/>
                <w:sz w:val="26"/>
                <w:szCs w:val="26"/>
              </w:rPr>
              <w:t>Bảo</w:t>
            </w:r>
            <w:proofErr w:type="spellEnd"/>
            <w:r w:rsidRPr="00E63053">
              <w:rPr>
                <w:color w:val="000000"/>
                <w:sz w:val="26"/>
                <w:szCs w:val="26"/>
              </w:rPr>
              <w:t xml:space="preserve"> </w:t>
            </w:r>
            <w:proofErr w:type="spellStart"/>
            <w:r w:rsidRPr="00E63053">
              <w:rPr>
                <w:color w:val="000000"/>
                <w:sz w:val="26"/>
                <w:szCs w:val="26"/>
              </w:rPr>
              <w:t>Ngân</w:t>
            </w:r>
            <w:proofErr w:type="spellEnd"/>
          </w:p>
        </w:tc>
        <w:tc>
          <w:tcPr>
            <w:tcW w:w="2410" w:type="dxa"/>
          </w:tcPr>
          <w:p w14:paraId="71E8D8D9"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5C59E0E6" w14:textId="77777777" w:rsidTr="003369A2">
        <w:tc>
          <w:tcPr>
            <w:tcW w:w="1526" w:type="dxa"/>
          </w:tcPr>
          <w:p w14:paraId="3A1545C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58</w:t>
            </w:r>
          </w:p>
        </w:tc>
        <w:tc>
          <w:tcPr>
            <w:tcW w:w="5245" w:type="dxa"/>
            <w:vAlign w:val="center"/>
          </w:tcPr>
          <w:p w14:paraId="5D23F2A9"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Hồ</w:t>
            </w:r>
            <w:proofErr w:type="spellEnd"/>
            <w:r w:rsidRPr="00E63053">
              <w:rPr>
                <w:color w:val="000000"/>
                <w:sz w:val="26"/>
                <w:szCs w:val="26"/>
              </w:rPr>
              <w:t xml:space="preserve"> </w:t>
            </w:r>
            <w:proofErr w:type="spellStart"/>
            <w:r w:rsidRPr="00E63053">
              <w:rPr>
                <w:color w:val="000000"/>
                <w:sz w:val="26"/>
                <w:szCs w:val="26"/>
              </w:rPr>
              <w:t>Ngọc</w:t>
            </w:r>
            <w:proofErr w:type="spellEnd"/>
            <w:r w:rsidRPr="00E63053">
              <w:rPr>
                <w:color w:val="000000"/>
                <w:sz w:val="26"/>
                <w:szCs w:val="26"/>
              </w:rPr>
              <w:t xml:space="preserve"> </w:t>
            </w:r>
            <w:proofErr w:type="spellStart"/>
            <w:r w:rsidRPr="00E63053">
              <w:rPr>
                <w:color w:val="000000"/>
                <w:sz w:val="26"/>
                <w:szCs w:val="26"/>
              </w:rPr>
              <w:t>Hiếu</w:t>
            </w:r>
            <w:proofErr w:type="spellEnd"/>
            <w:r w:rsidRPr="00E63053">
              <w:rPr>
                <w:color w:val="000000"/>
                <w:sz w:val="26"/>
                <w:szCs w:val="26"/>
              </w:rPr>
              <w:t xml:space="preserve"> </w:t>
            </w:r>
            <w:proofErr w:type="spellStart"/>
            <w:r w:rsidRPr="00E63053">
              <w:rPr>
                <w:color w:val="000000"/>
                <w:sz w:val="26"/>
                <w:szCs w:val="26"/>
              </w:rPr>
              <w:t>Ngân</w:t>
            </w:r>
            <w:proofErr w:type="spellEnd"/>
          </w:p>
        </w:tc>
        <w:tc>
          <w:tcPr>
            <w:tcW w:w="2410" w:type="dxa"/>
          </w:tcPr>
          <w:p w14:paraId="47211CC7"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786B9E71" w14:textId="77777777" w:rsidTr="003369A2">
        <w:tc>
          <w:tcPr>
            <w:tcW w:w="1526" w:type="dxa"/>
          </w:tcPr>
          <w:p w14:paraId="7F15B2E4"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59</w:t>
            </w:r>
          </w:p>
        </w:tc>
        <w:tc>
          <w:tcPr>
            <w:tcW w:w="5245" w:type="dxa"/>
            <w:vAlign w:val="center"/>
          </w:tcPr>
          <w:p w14:paraId="7E7CBEC6"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Lê </w:t>
            </w:r>
            <w:proofErr w:type="spellStart"/>
            <w:r w:rsidRPr="00E63053">
              <w:rPr>
                <w:color w:val="000000"/>
                <w:sz w:val="26"/>
                <w:szCs w:val="26"/>
              </w:rPr>
              <w:t>Trịnh</w:t>
            </w:r>
            <w:proofErr w:type="spellEnd"/>
            <w:r w:rsidRPr="00E63053">
              <w:rPr>
                <w:color w:val="000000"/>
                <w:sz w:val="26"/>
                <w:szCs w:val="26"/>
              </w:rPr>
              <w:t xml:space="preserve"> Kim </w:t>
            </w:r>
            <w:proofErr w:type="spellStart"/>
            <w:r w:rsidRPr="00E63053">
              <w:rPr>
                <w:color w:val="000000"/>
                <w:sz w:val="26"/>
                <w:szCs w:val="26"/>
              </w:rPr>
              <w:t>Ngân</w:t>
            </w:r>
            <w:proofErr w:type="spellEnd"/>
          </w:p>
        </w:tc>
        <w:tc>
          <w:tcPr>
            <w:tcW w:w="2410" w:type="dxa"/>
          </w:tcPr>
          <w:p w14:paraId="12AFAC24"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2929991E" w14:textId="77777777" w:rsidTr="003369A2">
        <w:tc>
          <w:tcPr>
            <w:tcW w:w="1526" w:type="dxa"/>
          </w:tcPr>
          <w:p w14:paraId="53AA4C30"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60</w:t>
            </w:r>
          </w:p>
        </w:tc>
        <w:tc>
          <w:tcPr>
            <w:tcW w:w="5245" w:type="dxa"/>
            <w:vAlign w:val="center"/>
          </w:tcPr>
          <w:p w14:paraId="4739A015"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Lê </w:t>
            </w:r>
            <w:proofErr w:type="spellStart"/>
            <w:r w:rsidRPr="00E63053">
              <w:rPr>
                <w:color w:val="000000"/>
                <w:sz w:val="26"/>
                <w:szCs w:val="26"/>
              </w:rPr>
              <w:t>Công</w:t>
            </w:r>
            <w:proofErr w:type="spellEnd"/>
            <w:r w:rsidRPr="00E63053">
              <w:rPr>
                <w:color w:val="000000"/>
                <w:sz w:val="26"/>
                <w:szCs w:val="26"/>
              </w:rPr>
              <w:t xml:space="preserve"> </w:t>
            </w:r>
            <w:proofErr w:type="spellStart"/>
            <w:r w:rsidRPr="00E63053">
              <w:rPr>
                <w:color w:val="000000"/>
                <w:sz w:val="26"/>
                <w:szCs w:val="26"/>
              </w:rPr>
              <w:t>Nghĩa</w:t>
            </w:r>
            <w:proofErr w:type="spellEnd"/>
          </w:p>
        </w:tc>
        <w:tc>
          <w:tcPr>
            <w:tcW w:w="2410" w:type="dxa"/>
          </w:tcPr>
          <w:p w14:paraId="08BF2CE2"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4C78FF5A" w14:textId="77777777" w:rsidTr="003369A2">
        <w:tc>
          <w:tcPr>
            <w:tcW w:w="1526" w:type="dxa"/>
          </w:tcPr>
          <w:p w14:paraId="3BE3E48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61</w:t>
            </w:r>
          </w:p>
        </w:tc>
        <w:tc>
          <w:tcPr>
            <w:tcW w:w="5245" w:type="dxa"/>
            <w:vAlign w:val="center"/>
          </w:tcPr>
          <w:p w14:paraId="30C2AD3E"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Trần</w:t>
            </w:r>
            <w:proofErr w:type="spellEnd"/>
            <w:r w:rsidRPr="00E63053">
              <w:rPr>
                <w:color w:val="000000"/>
                <w:sz w:val="26"/>
                <w:szCs w:val="26"/>
              </w:rPr>
              <w:t xml:space="preserve"> </w:t>
            </w:r>
            <w:proofErr w:type="spellStart"/>
            <w:r w:rsidRPr="00E63053">
              <w:rPr>
                <w:color w:val="000000"/>
                <w:sz w:val="26"/>
                <w:szCs w:val="26"/>
              </w:rPr>
              <w:t>Thị</w:t>
            </w:r>
            <w:proofErr w:type="spellEnd"/>
            <w:r w:rsidRPr="00E63053">
              <w:rPr>
                <w:color w:val="000000"/>
                <w:sz w:val="26"/>
                <w:szCs w:val="26"/>
              </w:rPr>
              <w:t xml:space="preserve"> Thanh </w:t>
            </w:r>
            <w:proofErr w:type="spellStart"/>
            <w:r w:rsidRPr="00E63053">
              <w:rPr>
                <w:color w:val="000000"/>
                <w:sz w:val="26"/>
                <w:szCs w:val="26"/>
              </w:rPr>
              <w:t>Ngọc</w:t>
            </w:r>
            <w:proofErr w:type="spellEnd"/>
          </w:p>
        </w:tc>
        <w:tc>
          <w:tcPr>
            <w:tcW w:w="2410" w:type="dxa"/>
          </w:tcPr>
          <w:p w14:paraId="377CDEB8"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2CF7EB85" w14:textId="77777777" w:rsidTr="003369A2">
        <w:tc>
          <w:tcPr>
            <w:tcW w:w="1526" w:type="dxa"/>
          </w:tcPr>
          <w:p w14:paraId="58E8F69C"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62</w:t>
            </w:r>
          </w:p>
        </w:tc>
        <w:tc>
          <w:tcPr>
            <w:tcW w:w="5245" w:type="dxa"/>
            <w:vAlign w:val="center"/>
          </w:tcPr>
          <w:p w14:paraId="7C49B37B"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Nhật</w:t>
            </w:r>
            <w:proofErr w:type="spellEnd"/>
            <w:r w:rsidRPr="00E63053">
              <w:rPr>
                <w:color w:val="000000"/>
                <w:sz w:val="26"/>
                <w:szCs w:val="26"/>
              </w:rPr>
              <w:t xml:space="preserve"> </w:t>
            </w:r>
            <w:proofErr w:type="spellStart"/>
            <w:r w:rsidRPr="00E63053">
              <w:rPr>
                <w:color w:val="000000"/>
                <w:sz w:val="26"/>
                <w:szCs w:val="26"/>
              </w:rPr>
              <w:t>Thành</w:t>
            </w:r>
            <w:proofErr w:type="spellEnd"/>
            <w:r w:rsidRPr="00E63053">
              <w:rPr>
                <w:color w:val="000000"/>
                <w:sz w:val="26"/>
                <w:szCs w:val="26"/>
              </w:rPr>
              <w:t xml:space="preserve"> </w:t>
            </w:r>
            <w:proofErr w:type="spellStart"/>
            <w:r w:rsidRPr="00E63053">
              <w:rPr>
                <w:color w:val="000000"/>
                <w:sz w:val="26"/>
                <w:szCs w:val="26"/>
              </w:rPr>
              <w:t>Nhân</w:t>
            </w:r>
            <w:proofErr w:type="spellEnd"/>
          </w:p>
        </w:tc>
        <w:tc>
          <w:tcPr>
            <w:tcW w:w="2410" w:type="dxa"/>
          </w:tcPr>
          <w:p w14:paraId="32777CB5"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5D6C4361" w14:textId="77777777" w:rsidTr="003369A2">
        <w:tc>
          <w:tcPr>
            <w:tcW w:w="1526" w:type="dxa"/>
          </w:tcPr>
          <w:p w14:paraId="3E1316E5"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63</w:t>
            </w:r>
          </w:p>
        </w:tc>
        <w:tc>
          <w:tcPr>
            <w:tcW w:w="5245" w:type="dxa"/>
            <w:vAlign w:val="center"/>
          </w:tcPr>
          <w:p w14:paraId="7D623743"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Đặng</w:t>
            </w:r>
            <w:proofErr w:type="spellEnd"/>
            <w:r w:rsidRPr="00E63053">
              <w:rPr>
                <w:color w:val="000000"/>
                <w:sz w:val="26"/>
                <w:szCs w:val="26"/>
              </w:rPr>
              <w:t xml:space="preserve"> Lê </w:t>
            </w:r>
            <w:proofErr w:type="spellStart"/>
            <w:r w:rsidRPr="00E63053">
              <w:rPr>
                <w:color w:val="000000"/>
                <w:sz w:val="26"/>
                <w:szCs w:val="26"/>
              </w:rPr>
              <w:t>Bảo</w:t>
            </w:r>
            <w:proofErr w:type="spellEnd"/>
            <w:r w:rsidRPr="00E63053">
              <w:rPr>
                <w:color w:val="000000"/>
                <w:sz w:val="26"/>
                <w:szCs w:val="26"/>
              </w:rPr>
              <w:t xml:space="preserve"> </w:t>
            </w:r>
            <w:proofErr w:type="spellStart"/>
            <w:r w:rsidRPr="00E63053">
              <w:rPr>
                <w:color w:val="000000"/>
                <w:sz w:val="26"/>
                <w:szCs w:val="26"/>
              </w:rPr>
              <w:t>Nhi</w:t>
            </w:r>
            <w:proofErr w:type="spellEnd"/>
          </w:p>
        </w:tc>
        <w:tc>
          <w:tcPr>
            <w:tcW w:w="2410" w:type="dxa"/>
          </w:tcPr>
          <w:p w14:paraId="3BEF1102"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364E2760" w14:textId="77777777" w:rsidTr="003369A2">
        <w:tc>
          <w:tcPr>
            <w:tcW w:w="1526" w:type="dxa"/>
          </w:tcPr>
          <w:p w14:paraId="1D61CF49"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64</w:t>
            </w:r>
          </w:p>
        </w:tc>
        <w:tc>
          <w:tcPr>
            <w:tcW w:w="5245" w:type="dxa"/>
            <w:vAlign w:val="center"/>
          </w:tcPr>
          <w:p w14:paraId="4C59DE56"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Từ</w:t>
            </w:r>
            <w:proofErr w:type="spellEnd"/>
            <w:r w:rsidRPr="00E63053">
              <w:rPr>
                <w:color w:val="000000"/>
                <w:sz w:val="26"/>
                <w:szCs w:val="26"/>
              </w:rPr>
              <w:t xml:space="preserve"> </w:t>
            </w:r>
            <w:proofErr w:type="spellStart"/>
            <w:r w:rsidRPr="00E63053">
              <w:rPr>
                <w:color w:val="000000"/>
                <w:sz w:val="26"/>
                <w:szCs w:val="26"/>
              </w:rPr>
              <w:t>Quốc</w:t>
            </w:r>
            <w:proofErr w:type="spellEnd"/>
            <w:r w:rsidRPr="00E63053">
              <w:rPr>
                <w:color w:val="000000"/>
                <w:sz w:val="26"/>
                <w:szCs w:val="26"/>
              </w:rPr>
              <w:t xml:space="preserve"> </w:t>
            </w:r>
            <w:proofErr w:type="spellStart"/>
            <w:r w:rsidRPr="00E63053">
              <w:rPr>
                <w:color w:val="000000"/>
                <w:sz w:val="26"/>
                <w:szCs w:val="26"/>
              </w:rPr>
              <w:t>Phong</w:t>
            </w:r>
            <w:proofErr w:type="spellEnd"/>
          </w:p>
        </w:tc>
        <w:tc>
          <w:tcPr>
            <w:tcW w:w="2410" w:type="dxa"/>
          </w:tcPr>
          <w:p w14:paraId="2EB379A3"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23B7A63B" w14:textId="77777777" w:rsidTr="003369A2">
        <w:tc>
          <w:tcPr>
            <w:tcW w:w="1526" w:type="dxa"/>
          </w:tcPr>
          <w:p w14:paraId="6F495A7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65</w:t>
            </w:r>
          </w:p>
        </w:tc>
        <w:tc>
          <w:tcPr>
            <w:tcW w:w="5245" w:type="dxa"/>
            <w:vAlign w:val="center"/>
          </w:tcPr>
          <w:p w14:paraId="6C1FE00A"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Đào</w:t>
            </w:r>
            <w:proofErr w:type="spellEnd"/>
            <w:r w:rsidRPr="00E63053">
              <w:rPr>
                <w:color w:val="000000"/>
                <w:sz w:val="26"/>
                <w:szCs w:val="26"/>
              </w:rPr>
              <w:t xml:space="preserve"> Minh </w:t>
            </w:r>
            <w:proofErr w:type="spellStart"/>
            <w:r w:rsidRPr="00E63053">
              <w:rPr>
                <w:color w:val="000000"/>
                <w:sz w:val="26"/>
                <w:szCs w:val="26"/>
              </w:rPr>
              <w:t>Quân</w:t>
            </w:r>
            <w:proofErr w:type="spellEnd"/>
          </w:p>
        </w:tc>
        <w:tc>
          <w:tcPr>
            <w:tcW w:w="2410" w:type="dxa"/>
          </w:tcPr>
          <w:p w14:paraId="1DE2DFFD"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35A7B34E" w14:textId="77777777" w:rsidTr="003369A2">
        <w:tc>
          <w:tcPr>
            <w:tcW w:w="1526" w:type="dxa"/>
          </w:tcPr>
          <w:p w14:paraId="5770FD8C"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66</w:t>
            </w:r>
          </w:p>
        </w:tc>
        <w:tc>
          <w:tcPr>
            <w:tcW w:w="5245" w:type="dxa"/>
            <w:vAlign w:val="center"/>
          </w:tcPr>
          <w:p w14:paraId="24BBD514"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Cao Thanh </w:t>
            </w:r>
            <w:proofErr w:type="spellStart"/>
            <w:r w:rsidRPr="00E63053">
              <w:rPr>
                <w:color w:val="000000"/>
                <w:sz w:val="26"/>
                <w:szCs w:val="26"/>
              </w:rPr>
              <w:t>Quân</w:t>
            </w:r>
            <w:proofErr w:type="spellEnd"/>
          </w:p>
        </w:tc>
        <w:tc>
          <w:tcPr>
            <w:tcW w:w="2410" w:type="dxa"/>
          </w:tcPr>
          <w:p w14:paraId="54EA2559"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7F960EC9" w14:textId="77777777" w:rsidTr="003369A2">
        <w:tc>
          <w:tcPr>
            <w:tcW w:w="1526" w:type="dxa"/>
          </w:tcPr>
          <w:p w14:paraId="7D96875B"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67</w:t>
            </w:r>
          </w:p>
        </w:tc>
        <w:tc>
          <w:tcPr>
            <w:tcW w:w="5245" w:type="dxa"/>
            <w:vAlign w:val="center"/>
          </w:tcPr>
          <w:p w14:paraId="12D3ADF7"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Anh </w:t>
            </w:r>
            <w:proofErr w:type="spellStart"/>
            <w:r w:rsidRPr="00E63053">
              <w:rPr>
                <w:color w:val="000000"/>
                <w:sz w:val="26"/>
                <w:szCs w:val="26"/>
              </w:rPr>
              <w:t>Quốc</w:t>
            </w:r>
            <w:proofErr w:type="spellEnd"/>
          </w:p>
        </w:tc>
        <w:tc>
          <w:tcPr>
            <w:tcW w:w="2410" w:type="dxa"/>
          </w:tcPr>
          <w:p w14:paraId="5DC5929A"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373E28F8" w14:textId="77777777" w:rsidTr="003369A2">
        <w:tc>
          <w:tcPr>
            <w:tcW w:w="1526" w:type="dxa"/>
          </w:tcPr>
          <w:p w14:paraId="3AC223FD"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68</w:t>
            </w:r>
          </w:p>
        </w:tc>
        <w:tc>
          <w:tcPr>
            <w:tcW w:w="5245" w:type="dxa"/>
            <w:vAlign w:val="center"/>
          </w:tcPr>
          <w:p w14:paraId="44EB7B33"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Thế</w:t>
            </w:r>
            <w:proofErr w:type="spellEnd"/>
            <w:r w:rsidRPr="00E63053">
              <w:rPr>
                <w:color w:val="000000"/>
                <w:sz w:val="26"/>
                <w:szCs w:val="26"/>
              </w:rPr>
              <w:t xml:space="preserve"> Sang</w:t>
            </w:r>
          </w:p>
        </w:tc>
        <w:tc>
          <w:tcPr>
            <w:tcW w:w="2410" w:type="dxa"/>
          </w:tcPr>
          <w:p w14:paraId="18E228A6"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62CA85EC" w14:textId="77777777" w:rsidTr="003369A2">
        <w:tc>
          <w:tcPr>
            <w:tcW w:w="1526" w:type="dxa"/>
          </w:tcPr>
          <w:p w14:paraId="66B68291"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69</w:t>
            </w:r>
          </w:p>
        </w:tc>
        <w:tc>
          <w:tcPr>
            <w:tcW w:w="5245" w:type="dxa"/>
            <w:vAlign w:val="center"/>
          </w:tcPr>
          <w:p w14:paraId="02BBD1AA"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Phúc</w:t>
            </w:r>
            <w:proofErr w:type="spellEnd"/>
            <w:r w:rsidRPr="00E63053">
              <w:rPr>
                <w:color w:val="000000"/>
                <w:sz w:val="26"/>
                <w:szCs w:val="26"/>
              </w:rPr>
              <w:t xml:space="preserve"> </w:t>
            </w:r>
            <w:proofErr w:type="spellStart"/>
            <w:r w:rsidRPr="00E63053">
              <w:rPr>
                <w:color w:val="000000"/>
                <w:sz w:val="26"/>
                <w:szCs w:val="26"/>
              </w:rPr>
              <w:t>Thái</w:t>
            </w:r>
            <w:proofErr w:type="spellEnd"/>
          </w:p>
        </w:tc>
        <w:tc>
          <w:tcPr>
            <w:tcW w:w="2410" w:type="dxa"/>
          </w:tcPr>
          <w:p w14:paraId="7A672A31"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287527F3" w14:textId="77777777" w:rsidTr="003369A2">
        <w:tc>
          <w:tcPr>
            <w:tcW w:w="1526" w:type="dxa"/>
          </w:tcPr>
          <w:p w14:paraId="0E80A3B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70</w:t>
            </w:r>
          </w:p>
        </w:tc>
        <w:tc>
          <w:tcPr>
            <w:tcW w:w="5245" w:type="dxa"/>
            <w:vAlign w:val="center"/>
          </w:tcPr>
          <w:p w14:paraId="7814D241"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Trần</w:t>
            </w:r>
            <w:proofErr w:type="spellEnd"/>
            <w:r w:rsidRPr="00E63053">
              <w:rPr>
                <w:color w:val="000000"/>
                <w:sz w:val="26"/>
                <w:szCs w:val="26"/>
              </w:rPr>
              <w:t xml:space="preserve"> </w:t>
            </w:r>
            <w:proofErr w:type="spellStart"/>
            <w:r w:rsidRPr="00E63053">
              <w:rPr>
                <w:color w:val="000000"/>
                <w:sz w:val="26"/>
                <w:szCs w:val="26"/>
              </w:rPr>
              <w:t>Xuân</w:t>
            </w:r>
            <w:proofErr w:type="spellEnd"/>
            <w:r w:rsidRPr="00E63053">
              <w:rPr>
                <w:color w:val="000000"/>
                <w:sz w:val="26"/>
                <w:szCs w:val="26"/>
              </w:rPr>
              <w:t xml:space="preserve"> </w:t>
            </w:r>
            <w:proofErr w:type="spellStart"/>
            <w:r w:rsidRPr="00E63053">
              <w:rPr>
                <w:color w:val="000000"/>
                <w:sz w:val="26"/>
                <w:szCs w:val="26"/>
              </w:rPr>
              <w:t>Phước</w:t>
            </w:r>
            <w:proofErr w:type="spellEnd"/>
            <w:r w:rsidRPr="00E63053">
              <w:rPr>
                <w:color w:val="000000"/>
                <w:sz w:val="26"/>
                <w:szCs w:val="26"/>
              </w:rPr>
              <w:t xml:space="preserve"> </w:t>
            </w:r>
            <w:proofErr w:type="spellStart"/>
            <w:r w:rsidRPr="00E63053">
              <w:rPr>
                <w:color w:val="000000"/>
                <w:sz w:val="26"/>
                <w:szCs w:val="26"/>
              </w:rPr>
              <w:t>Thiên</w:t>
            </w:r>
            <w:proofErr w:type="spellEnd"/>
          </w:p>
        </w:tc>
        <w:tc>
          <w:tcPr>
            <w:tcW w:w="2410" w:type="dxa"/>
          </w:tcPr>
          <w:p w14:paraId="51D30BB6"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33EC1BFF" w14:textId="77777777" w:rsidTr="003369A2">
        <w:tc>
          <w:tcPr>
            <w:tcW w:w="1526" w:type="dxa"/>
          </w:tcPr>
          <w:p w14:paraId="318A5F28"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71</w:t>
            </w:r>
          </w:p>
        </w:tc>
        <w:tc>
          <w:tcPr>
            <w:tcW w:w="5245" w:type="dxa"/>
            <w:vAlign w:val="center"/>
          </w:tcPr>
          <w:p w14:paraId="24715F1E"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Phạm</w:t>
            </w:r>
            <w:proofErr w:type="spellEnd"/>
            <w:r w:rsidRPr="00E63053">
              <w:rPr>
                <w:color w:val="000000"/>
                <w:sz w:val="26"/>
                <w:szCs w:val="26"/>
              </w:rPr>
              <w:t xml:space="preserve"> Lê Anh </w:t>
            </w:r>
            <w:proofErr w:type="spellStart"/>
            <w:r w:rsidRPr="00E63053">
              <w:rPr>
                <w:color w:val="000000"/>
                <w:sz w:val="26"/>
                <w:szCs w:val="26"/>
              </w:rPr>
              <w:t>Thư</w:t>
            </w:r>
            <w:proofErr w:type="spellEnd"/>
          </w:p>
        </w:tc>
        <w:tc>
          <w:tcPr>
            <w:tcW w:w="2410" w:type="dxa"/>
          </w:tcPr>
          <w:p w14:paraId="2C5AD6B8"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0B8AAC40" w14:textId="77777777" w:rsidTr="003369A2">
        <w:tc>
          <w:tcPr>
            <w:tcW w:w="1526" w:type="dxa"/>
          </w:tcPr>
          <w:p w14:paraId="03FAE699"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72</w:t>
            </w:r>
          </w:p>
        </w:tc>
        <w:tc>
          <w:tcPr>
            <w:tcW w:w="5245" w:type="dxa"/>
            <w:vAlign w:val="center"/>
          </w:tcPr>
          <w:p w14:paraId="4B6D30B5"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Phạm</w:t>
            </w:r>
            <w:proofErr w:type="spellEnd"/>
            <w:r w:rsidRPr="00E63053">
              <w:rPr>
                <w:color w:val="000000"/>
                <w:sz w:val="26"/>
                <w:szCs w:val="26"/>
              </w:rPr>
              <w:t xml:space="preserve"> Thanh </w:t>
            </w:r>
            <w:proofErr w:type="spellStart"/>
            <w:r w:rsidRPr="00E63053">
              <w:rPr>
                <w:color w:val="000000"/>
                <w:sz w:val="26"/>
                <w:szCs w:val="26"/>
              </w:rPr>
              <w:t>Thương</w:t>
            </w:r>
            <w:proofErr w:type="spellEnd"/>
          </w:p>
        </w:tc>
        <w:tc>
          <w:tcPr>
            <w:tcW w:w="2410" w:type="dxa"/>
          </w:tcPr>
          <w:p w14:paraId="36F26147"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3A4C541C" w14:textId="77777777" w:rsidTr="003369A2">
        <w:tc>
          <w:tcPr>
            <w:tcW w:w="1526" w:type="dxa"/>
          </w:tcPr>
          <w:p w14:paraId="61FEC35A"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73</w:t>
            </w:r>
          </w:p>
        </w:tc>
        <w:tc>
          <w:tcPr>
            <w:tcW w:w="5245" w:type="dxa"/>
            <w:vAlign w:val="center"/>
          </w:tcPr>
          <w:p w14:paraId="05994511"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Võ</w:t>
            </w:r>
            <w:proofErr w:type="spellEnd"/>
            <w:r w:rsidRPr="00E63053">
              <w:rPr>
                <w:color w:val="000000"/>
                <w:sz w:val="26"/>
                <w:szCs w:val="26"/>
              </w:rPr>
              <w:t xml:space="preserve"> </w:t>
            </w:r>
            <w:proofErr w:type="spellStart"/>
            <w:r w:rsidRPr="00E63053">
              <w:rPr>
                <w:color w:val="000000"/>
                <w:sz w:val="26"/>
                <w:szCs w:val="26"/>
              </w:rPr>
              <w:t>Trần</w:t>
            </w:r>
            <w:proofErr w:type="spellEnd"/>
            <w:r w:rsidRPr="00E63053">
              <w:rPr>
                <w:color w:val="000000"/>
                <w:sz w:val="26"/>
                <w:szCs w:val="26"/>
              </w:rPr>
              <w:t xml:space="preserve"> </w:t>
            </w:r>
            <w:proofErr w:type="spellStart"/>
            <w:r w:rsidRPr="00E63053">
              <w:rPr>
                <w:color w:val="000000"/>
                <w:sz w:val="26"/>
                <w:szCs w:val="26"/>
              </w:rPr>
              <w:t>Bảo</w:t>
            </w:r>
            <w:proofErr w:type="spellEnd"/>
            <w:r w:rsidRPr="00E63053">
              <w:rPr>
                <w:color w:val="000000"/>
                <w:sz w:val="26"/>
                <w:szCs w:val="26"/>
              </w:rPr>
              <w:t xml:space="preserve"> Thy</w:t>
            </w:r>
          </w:p>
        </w:tc>
        <w:tc>
          <w:tcPr>
            <w:tcW w:w="2410" w:type="dxa"/>
          </w:tcPr>
          <w:p w14:paraId="63FB49D5"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78687B1F" w14:textId="77777777" w:rsidTr="003369A2">
        <w:tc>
          <w:tcPr>
            <w:tcW w:w="1526" w:type="dxa"/>
          </w:tcPr>
          <w:p w14:paraId="1D4386F2"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74</w:t>
            </w:r>
          </w:p>
        </w:tc>
        <w:tc>
          <w:tcPr>
            <w:tcW w:w="5245" w:type="dxa"/>
            <w:vAlign w:val="center"/>
          </w:tcPr>
          <w:p w14:paraId="429CC469"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Ngọc</w:t>
            </w:r>
            <w:proofErr w:type="spellEnd"/>
            <w:r w:rsidRPr="00E63053">
              <w:rPr>
                <w:color w:val="000000"/>
                <w:sz w:val="26"/>
                <w:szCs w:val="26"/>
              </w:rPr>
              <w:t xml:space="preserve"> </w:t>
            </w:r>
            <w:proofErr w:type="spellStart"/>
            <w:r w:rsidRPr="00E63053">
              <w:rPr>
                <w:color w:val="000000"/>
                <w:sz w:val="26"/>
                <w:szCs w:val="26"/>
              </w:rPr>
              <w:t>Phương</w:t>
            </w:r>
            <w:proofErr w:type="spellEnd"/>
            <w:r w:rsidRPr="00E63053">
              <w:rPr>
                <w:color w:val="000000"/>
                <w:sz w:val="26"/>
                <w:szCs w:val="26"/>
              </w:rPr>
              <w:t xml:space="preserve"> Trang</w:t>
            </w:r>
          </w:p>
        </w:tc>
        <w:tc>
          <w:tcPr>
            <w:tcW w:w="2410" w:type="dxa"/>
          </w:tcPr>
          <w:p w14:paraId="1327C976"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789002E2" w14:textId="77777777" w:rsidTr="003369A2">
        <w:tc>
          <w:tcPr>
            <w:tcW w:w="1526" w:type="dxa"/>
          </w:tcPr>
          <w:p w14:paraId="5B484A7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75</w:t>
            </w:r>
          </w:p>
        </w:tc>
        <w:tc>
          <w:tcPr>
            <w:tcW w:w="5245" w:type="dxa"/>
            <w:vAlign w:val="center"/>
          </w:tcPr>
          <w:p w14:paraId="7F5EDC40"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Trần</w:t>
            </w:r>
            <w:proofErr w:type="spellEnd"/>
            <w:r w:rsidRPr="00E63053">
              <w:rPr>
                <w:color w:val="000000"/>
                <w:sz w:val="26"/>
                <w:szCs w:val="26"/>
              </w:rPr>
              <w:t xml:space="preserve"> Kim Minh </w:t>
            </w:r>
            <w:proofErr w:type="spellStart"/>
            <w:r w:rsidRPr="00E63053">
              <w:rPr>
                <w:color w:val="000000"/>
                <w:sz w:val="26"/>
                <w:szCs w:val="26"/>
              </w:rPr>
              <w:t>Trí</w:t>
            </w:r>
            <w:proofErr w:type="spellEnd"/>
          </w:p>
        </w:tc>
        <w:tc>
          <w:tcPr>
            <w:tcW w:w="2410" w:type="dxa"/>
          </w:tcPr>
          <w:p w14:paraId="75347596"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6948E688" w14:textId="77777777" w:rsidTr="003369A2">
        <w:tc>
          <w:tcPr>
            <w:tcW w:w="1526" w:type="dxa"/>
          </w:tcPr>
          <w:p w14:paraId="47CBA0FF"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76</w:t>
            </w:r>
          </w:p>
        </w:tc>
        <w:tc>
          <w:tcPr>
            <w:tcW w:w="5245" w:type="dxa"/>
            <w:vAlign w:val="center"/>
          </w:tcPr>
          <w:p w14:paraId="69EC2B14"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Lê </w:t>
            </w: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Chấn</w:t>
            </w:r>
            <w:proofErr w:type="spellEnd"/>
            <w:r w:rsidRPr="00E63053">
              <w:rPr>
                <w:color w:val="000000"/>
                <w:sz w:val="26"/>
                <w:szCs w:val="26"/>
              </w:rPr>
              <w:t xml:space="preserve"> </w:t>
            </w:r>
            <w:proofErr w:type="spellStart"/>
            <w:r w:rsidRPr="00E63053">
              <w:rPr>
                <w:color w:val="000000"/>
                <w:sz w:val="26"/>
                <w:szCs w:val="26"/>
              </w:rPr>
              <w:t>Trọng</w:t>
            </w:r>
            <w:proofErr w:type="spellEnd"/>
          </w:p>
        </w:tc>
        <w:tc>
          <w:tcPr>
            <w:tcW w:w="2410" w:type="dxa"/>
          </w:tcPr>
          <w:p w14:paraId="243D934E"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34D2D90A" w14:textId="77777777" w:rsidTr="003369A2">
        <w:tc>
          <w:tcPr>
            <w:tcW w:w="1526" w:type="dxa"/>
          </w:tcPr>
          <w:p w14:paraId="2CC0EF63"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77</w:t>
            </w:r>
          </w:p>
        </w:tc>
        <w:tc>
          <w:tcPr>
            <w:tcW w:w="5245" w:type="dxa"/>
            <w:vAlign w:val="center"/>
          </w:tcPr>
          <w:p w14:paraId="00AC65BC"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Ngô</w:t>
            </w:r>
            <w:proofErr w:type="spellEnd"/>
            <w:r w:rsidRPr="00E63053">
              <w:rPr>
                <w:color w:val="000000"/>
                <w:sz w:val="26"/>
                <w:szCs w:val="26"/>
              </w:rPr>
              <w:t xml:space="preserve"> </w:t>
            </w:r>
            <w:proofErr w:type="spellStart"/>
            <w:r w:rsidRPr="00E63053">
              <w:rPr>
                <w:color w:val="000000"/>
                <w:sz w:val="26"/>
                <w:szCs w:val="26"/>
              </w:rPr>
              <w:t>Thị</w:t>
            </w:r>
            <w:proofErr w:type="spellEnd"/>
            <w:r w:rsidRPr="00E63053">
              <w:rPr>
                <w:color w:val="000000"/>
                <w:sz w:val="26"/>
                <w:szCs w:val="26"/>
              </w:rPr>
              <w:t xml:space="preserve"> </w:t>
            </w:r>
            <w:proofErr w:type="spellStart"/>
            <w:r w:rsidRPr="00E63053">
              <w:rPr>
                <w:color w:val="000000"/>
                <w:sz w:val="26"/>
                <w:szCs w:val="26"/>
              </w:rPr>
              <w:t>Cẩm</w:t>
            </w:r>
            <w:proofErr w:type="spellEnd"/>
            <w:r w:rsidRPr="00E63053">
              <w:rPr>
                <w:color w:val="000000"/>
                <w:sz w:val="26"/>
                <w:szCs w:val="26"/>
              </w:rPr>
              <w:t xml:space="preserve"> Tú</w:t>
            </w:r>
          </w:p>
        </w:tc>
        <w:tc>
          <w:tcPr>
            <w:tcW w:w="2410" w:type="dxa"/>
          </w:tcPr>
          <w:p w14:paraId="70C79CAF"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77BA81DC" w14:textId="77777777" w:rsidTr="003369A2">
        <w:tc>
          <w:tcPr>
            <w:tcW w:w="1526" w:type="dxa"/>
          </w:tcPr>
          <w:p w14:paraId="17DD3691"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78</w:t>
            </w:r>
          </w:p>
        </w:tc>
        <w:tc>
          <w:tcPr>
            <w:tcW w:w="5245" w:type="dxa"/>
            <w:vAlign w:val="center"/>
          </w:tcPr>
          <w:p w14:paraId="1C831BAA"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Trọng</w:t>
            </w:r>
            <w:proofErr w:type="spellEnd"/>
            <w:r w:rsidRPr="00E63053">
              <w:rPr>
                <w:color w:val="000000"/>
                <w:sz w:val="26"/>
                <w:szCs w:val="26"/>
              </w:rPr>
              <w:t xml:space="preserve"> </w:t>
            </w:r>
            <w:proofErr w:type="spellStart"/>
            <w:r w:rsidRPr="00E63053">
              <w:rPr>
                <w:color w:val="000000"/>
                <w:sz w:val="26"/>
                <w:szCs w:val="26"/>
              </w:rPr>
              <w:t>Vũ</w:t>
            </w:r>
            <w:proofErr w:type="spellEnd"/>
          </w:p>
        </w:tc>
        <w:tc>
          <w:tcPr>
            <w:tcW w:w="2410" w:type="dxa"/>
          </w:tcPr>
          <w:p w14:paraId="6CC90B11"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46CFB1EB" w14:textId="77777777" w:rsidTr="003369A2">
        <w:tc>
          <w:tcPr>
            <w:tcW w:w="1526" w:type="dxa"/>
          </w:tcPr>
          <w:p w14:paraId="4914CA56"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79</w:t>
            </w:r>
          </w:p>
        </w:tc>
        <w:tc>
          <w:tcPr>
            <w:tcW w:w="5245" w:type="dxa"/>
            <w:vAlign w:val="center"/>
          </w:tcPr>
          <w:p w14:paraId="3DA310FF" w14:textId="77777777" w:rsidR="00C2297E" w:rsidRPr="00E63053" w:rsidRDefault="00C2297E" w:rsidP="003369A2">
            <w:pPr>
              <w:widowControl w:val="0"/>
              <w:spacing w:line="240" w:lineRule="auto"/>
              <w:contextualSpacing w:val="0"/>
              <w:rPr>
                <w:b/>
                <w:sz w:val="26"/>
                <w:szCs w:val="26"/>
                <w:lang w:val="en-GB"/>
              </w:rPr>
            </w:pPr>
            <w:r w:rsidRPr="00E63053">
              <w:rPr>
                <w:color w:val="000000"/>
                <w:sz w:val="26"/>
                <w:szCs w:val="26"/>
              </w:rPr>
              <w:t xml:space="preserve">Lê </w:t>
            </w:r>
            <w:proofErr w:type="spellStart"/>
            <w:r w:rsidRPr="00E63053">
              <w:rPr>
                <w:color w:val="000000"/>
                <w:sz w:val="26"/>
                <w:szCs w:val="26"/>
              </w:rPr>
              <w:t>Thị</w:t>
            </w:r>
            <w:proofErr w:type="spellEnd"/>
            <w:r w:rsidRPr="00E63053">
              <w:rPr>
                <w:color w:val="000000"/>
                <w:sz w:val="26"/>
                <w:szCs w:val="26"/>
              </w:rPr>
              <w:t xml:space="preserve"> </w:t>
            </w:r>
            <w:proofErr w:type="spellStart"/>
            <w:r w:rsidRPr="00E63053">
              <w:rPr>
                <w:color w:val="000000"/>
                <w:sz w:val="26"/>
                <w:szCs w:val="26"/>
              </w:rPr>
              <w:t>Hải</w:t>
            </w:r>
            <w:proofErr w:type="spellEnd"/>
            <w:r w:rsidRPr="00E63053">
              <w:rPr>
                <w:color w:val="000000"/>
                <w:sz w:val="26"/>
                <w:szCs w:val="26"/>
              </w:rPr>
              <w:t xml:space="preserve"> </w:t>
            </w:r>
            <w:proofErr w:type="spellStart"/>
            <w:r w:rsidRPr="00E63053">
              <w:rPr>
                <w:color w:val="000000"/>
                <w:sz w:val="26"/>
                <w:szCs w:val="26"/>
              </w:rPr>
              <w:t>Yến</w:t>
            </w:r>
            <w:proofErr w:type="spellEnd"/>
          </w:p>
        </w:tc>
        <w:tc>
          <w:tcPr>
            <w:tcW w:w="2410" w:type="dxa"/>
          </w:tcPr>
          <w:p w14:paraId="33CFD29D"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r w:rsidR="00C2297E" w14:paraId="38AE0442" w14:textId="77777777" w:rsidTr="003369A2">
        <w:tc>
          <w:tcPr>
            <w:tcW w:w="1526" w:type="dxa"/>
          </w:tcPr>
          <w:p w14:paraId="28E958E4" w14:textId="77777777" w:rsidR="00C2297E" w:rsidRPr="0015244A" w:rsidRDefault="00C2297E" w:rsidP="003369A2">
            <w:pPr>
              <w:widowControl w:val="0"/>
              <w:spacing w:line="240" w:lineRule="auto"/>
              <w:contextualSpacing w:val="0"/>
              <w:jc w:val="center"/>
              <w:rPr>
                <w:bCs/>
                <w:sz w:val="26"/>
                <w:szCs w:val="26"/>
                <w:lang w:val="en-GB"/>
              </w:rPr>
            </w:pPr>
            <w:r w:rsidRPr="0015244A">
              <w:rPr>
                <w:bCs/>
                <w:sz w:val="26"/>
                <w:szCs w:val="26"/>
                <w:lang w:val="en-GB"/>
              </w:rPr>
              <w:t>80</w:t>
            </w:r>
          </w:p>
        </w:tc>
        <w:tc>
          <w:tcPr>
            <w:tcW w:w="5245" w:type="dxa"/>
            <w:vAlign w:val="center"/>
          </w:tcPr>
          <w:p w14:paraId="1B03F879" w14:textId="77777777" w:rsidR="00C2297E" w:rsidRPr="00E63053" w:rsidRDefault="00C2297E" w:rsidP="003369A2">
            <w:pPr>
              <w:widowControl w:val="0"/>
              <w:spacing w:line="240" w:lineRule="auto"/>
              <w:contextualSpacing w:val="0"/>
              <w:rPr>
                <w:b/>
                <w:sz w:val="26"/>
                <w:szCs w:val="26"/>
                <w:lang w:val="en-GB"/>
              </w:rPr>
            </w:pPr>
            <w:proofErr w:type="spellStart"/>
            <w:r w:rsidRPr="00E63053">
              <w:rPr>
                <w:color w:val="000000"/>
                <w:sz w:val="26"/>
                <w:szCs w:val="26"/>
              </w:rPr>
              <w:t>Nguyễn</w:t>
            </w:r>
            <w:proofErr w:type="spellEnd"/>
            <w:r w:rsidRPr="00E63053">
              <w:rPr>
                <w:color w:val="000000"/>
                <w:sz w:val="26"/>
                <w:szCs w:val="26"/>
              </w:rPr>
              <w:t xml:space="preserve"> </w:t>
            </w:r>
            <w:proofErr w:type="spellStart"/>
            <w:r w:rsidRPr="00E63053">
              <w:rPr>
                <w:color w:val="000000"/>
                <w:sz w:val="26"/>
                <w:szCs w:val="26"/>
              </w:rPr>
              <w:t>Thị</w:t>
            </w:r>
            <w:proofErr w:type="spellEnd"/>
            <w:r w:rsidRPr="00E63053">
              <w:rPr>
                <w:color w:val="000000"/>
                <w:sz w:val="26"/>
                <w:szCs w:val="26"/>
              </w:rPr>
              <w:t xml:space="preserve"> </w:t>
            </w:r>
            <w:proofErr w:type="spellStart"/>
            <w:r w:rsidRPr="00E63053">
              <w:rPr>
                <w:color w:val="000000"/>
                <w:sz w:val="26"/>
                <w:szCs w:val="26"/>
              </w:rPr>
              <w:t>Bảo</w:t>
            </w:r>
            <w:proofErr w:type="spellEnd"/>
            <w:r w:rsidRPr="00E63053">
              <w:rPr>
                <w:color w:val="000000"/>
                <w:sz w:val="26"/>
                <w:szCs w:val="26"/>
              </w:rPr>
              <w:t xml:space="preserve"> </w:t>
            </w:r>
            <w:proofErr w:type="spellStart"/>
            <w:r w:rsidRPr="00E63053">
              <w:rPr>
                <w:color w:val="000000"/>
                <w:sz w:val="26"/>
                <w:szCs w:val="26"/>
              </w:rPr>
              <w:t>Châu</w:t>
            </w:r>
            <w:proofErr w:type="spellEnd"/>
          </w:p>
        </w:tc>
        <w:tc>
          <w:tcPr>
            <w:tcW w:w="2410" w:type="dxa"/>
          </w:tcPr>
          <w:p w14:paraId="0260050A" w14:textId="77777777" w:rsidR="00C2297E" w:rsidRPr="0015244A" w:rsidRDefault="00C2297E" w:rsidP="003369A2">
            <w:pPr>
              <w:widowControl w:val="0"/>
              <w:spacing w:line="240" w:lineRule="auto"/>
              <w:contextualSpacing w:val="0"/>
              <w:jc w:val="center"/>
              <w:rPr>
                <w:bCs/>
                <w:sz w:val="26"/>
                <w:szCs w:val="26"/>
                <w:lang w:val="en-GB"/>
              </w:rPr>
            </w:pPr>
            <w:r w:rsidRPr="00BD1B94">
              <w:rPr>
                <w:bCs/>
                <w:sz w:val="26"/>
                <w:szCs w:val="26"/>
                <w:lang w:val="en-GB"/>
              </w:rPr>
              <w:t>7/3</w:t>
            </w:r>
          </w:p>
        </w:tc>
      </w:tr>
    </w:tbl>
    <w:p w14:paraId="06E63797" w14:textId="3BD43F73" w:rsidR="00C2297E" w:rsidRDefault="00C2297E" w:rsidP="00C2297E">
      <w:pPr>
        <w:widowControl w:val="0"/>
        <w:spacing w:line="276" w:lineRule="auto"/>
        <w:contextualSpacing w:val="0"/>
        <w:rPr>
          <w:b/>
          <w:sz w:val="26"/>
          <w:szCs w:val="26"/>
          <w:lang w:val="en-GB"/>
        </w:rPr>
      </w:pPr>
      <w:r>
        <w:rPr>
          <w:b/>
          <w:sz w:val="26"/>
          <w:szCs w:val="26"/>
          <w:lang w:val="en-GB"/>
        </w:rPr>
        <w:lastRenderedPageBreak/>
        <w:t>4</w:t>
      </w:r>
      <w:r>
        <w:rPr>
          <w:b/>
          <w:sz w:val="26"/>
          <w:szCs w:val="26"/>
          <w:lang w:val="en-GB"/>
        </w:rPr>
        <w:t xml:space="preserve">.2. </w:t>
      </w:r>
      <w:proofErr w:type="spellStart"/>
      <w:r>
        <w:rPr>
          <w:b/>
          <w:sz w:val="26"/>
          <w:szCs w:val="26"/>
          <w:lang w:val="en-GB"/>
        </w:rPr>
        <w:t>Trường</w:t>
      </w:r>
      <w:proofErr w:type="spellEnd"/>
      <w:r>
        <w:rPr>
          <w:b/>
          <w:sz w:val="26"/>
          <w:szCs w:val="26"/>
          <w:lang w:val="en-GB"/>
        </w:rPr>
        <w:t xml:space="preserve"> THCS Lê </w:t>
      </w:r>
      <w:proofErr w:type="spellStart"/>
      <w:r>
        <w:rPr>
          <w:b/>
          <w:sz w:val="26"/>
          <w:szCs w:val="26"/>
          <w:lang w:val="en-GB"/>
        </w:rPr>
        <w:t>Thị</w:t>
      </w:r>
      <w:proofErr w:type="spellEnd"/>
      <w:r>
        <w:rPr>
          <w:b/>
          <w:sz w:val="26"/>
          <w:szCs w:val="26"/>
          <w:lang w:val="en-GB"/>
        </w:rPr>
        <w:t xml:space="preserve"> </w:t>
      </w:r>
      <w:proofErr w:type="spellStart"/>
      <w:r>
        <w:rPr>
          <w:b/>
          <w:sz w:val="26"/>
          <w:szCs w:val="26"/>
          <w:lang w:val="en-GB"/>
        </w:rPr>
        <w:t>Hồng</w:t>
      </w:r>
      <w:proofErr w:type="spellEnd"/>
      <w:r>
        <w:rPr>
          <w:b/>
          <w:sz w:val="26"/>
          <w:szCs w:val="26"/>
          <w:lang w:val="en-GB"/>
        </w:rPr>
        <w:t xml:space="preserve"> </w:t>
      </w:r>
      <w:proofErr w:type="spellStart"/>
      <w:r>
        <w:rPr>
          <w:b/>
          <w:sz w:val="26"/>
          <w:szCs w:val="26"/>
          <w:lang w:val="en-GB"/>
        </w:rPr>
        <w:t>Gấm</w:t>
      </w:r>
      <w:proofErr w:type="spellEnd"/>
    </w:p>
    <w:tbl>
      <w:tblPr>
        <w:tblStyle w:val="TableGrid"/>
        <w:tblW w:w="0" w:type="auto"/>
        <w:tblLook w:val="04A0" w:firstRow="1" w:lastRow="0" w:firstColumn="1" w:lastColumn="0" w:noHBand="0" w:noVBand="1"/>
      </w:tblPr>
      <w:tblGrid>
        <w:gridCol w:w="1526"/>
        <w:gridCol w:w="5245"/>
        <w:gridCol w:w="2410"/>
      </w:tblGrid>
      <w:tr w:rsidR="00C2297E" w14:paraId="0DD306FE" w14:textId="77777777" w:rsidTr="003369A2">
        <w:tc>
          <w:tcPr>
            <w:tcW w:w="1526" w:type="dxa"/>
          </w:tcPr>
          <w:p w14:paraId="48EF5DA4" w14:textId="77777777" w:rsidR="00C2297E" w:rsidRPr="00627CC3" w:rsidRDefault="00C2297E" w:rsidP="003369A2">
            <w:pPr>
              <w:widowControl w:val="0"/>
              <w:spacing w:line="240" w:lineRule="auto"/>
              <w:contextualSpacing w:val="0"/>
              <w:jc w:val="center"/>
              <w:rPr>
                <w:b/>
                <w:sz w:val="26"/>
                <w:szCs w:val="26"/>
                <w:lang w:val="en-GB"/>
              </w:rPr>
            </w:pPr>
            <w:r w:rsidRPr="00627CC3">
              <w:rPr>
                <w:b/>
                <w:sz w:val="26"/>
                <w:szCs w:val="26"/>
                <w:lang w:val="en-GB"/>
              </w:rPr>
              <w:t>STT</w:t>
            </w:r>
          </w:p>
        </w:tc>
        <w:tc>
          <w:tcPr>
            <w:tcW w:w="5245" w:type="dxa"/>
          </w:tcPr>
          <w:p w14:paraId="21E848DA" w14:textId="77777777" w:rsidR="00C2297E" w:rsidRDefault="00C2297E" w:rsidP="003369A2">
            <w:pPr>
              <w:widowControl w:val="0"/>
              <w:spacing w:line="240" w:lineRule="auto"/>
              <w:contextualSpacing w:val="0"/>
              <w:jc w:val="center"/>
              <w:rPr>
                <w:b/>
                <w:sz w:val="26"/>
                <w:szCs w:val="26"/>
                <w:lang w:val="en-GB"/>
              </w:rPr>
            </w:pPr>
            <w:proofErr w:type="spellStart"/>
            <w:r>
              <w:rPr>
                <w:b/>
                <w:sz w:val="26"/>
                <w:szCs w:val="26"/>
                <w:lang w:val="en-GB"/>
              </w:rPr>
              <w:t>Họ</w:t>
            </w:r>
            <w:proofErr w:type="spellEnd"/>
            <w:r>
              <w:rPr>
                <w:b/>
                <w:sz w:val="26"/>
                <w:szCs w:val="26"/>
                <w:lang w:val="en-GB"/>
              </w:rPr>
              <w:t xml:space="preserve"> </w:t>
            </w:r>
            <w:proofErr w:type="spellStart"/>
            <w:r>
              <w:rPr>
                <w:b/>
                <w:sz w:val="26"/>
                <w:szCs w:val="26"/>
                <w:lang w:val="en-GB"/>
              </w:rPr>
              <w:t>và</w:t>
            </w:r>
            <w:proofErr w:type="spellEnd"/>
            <w:r>
              <w:rPr>
                <w:b/>
                <w:sz w:val="26"/>
                <w:szCs w:val="26"/>
                <w:lang w:val="en-GB"/>
              </w:rPr>
              <w:t xml:space="preserve"> </w:t>
            </w:r>
            <w:proofErr w:type="spellStart"/>
            <w:r>
              <w:rPr>
                <w:b/>
                <w:sz w:val="26"/>
                <w:szCs w:val="26"/>
                <w:lang w:val="en-GB"/>
              </w:rPr>
              <w:t>tên</w:t>
            </w:r>
            <w:proofErr w:type="spellEnd"/>
          </w:p>
        </w:tc>
        <w:tc>
          <w:tcPr>
            <w:tcW w:w="2410" w:type="dxa"/>
          </w:tcPr>
          <w:p w14:paraId="673F98BA" w14:textId="77777777" w:rsidR="00C2297E" w:rsidRDefault="00C2297E" w:rsidP="003369A2">
            <w:pPr>
              <w:widowControl w:val="0"/>
              <w:spacing w:line="240" w:lineRule="auto"/>
              <w:contextualSpacing w:val="0"/>
              <w:jc w:val="center"/>
              <w:rPr>
                <w:b/>
                <w:sz w:val="26"/>
                <w:szCs w:val="26"/>
                <w:lang w:val="en-GB"/>
              </w:rPr>
            </w:pPr>
            <w:proofErr w:type="spellStart"/>
            <w:r>
              <w:rPr>
                <w:b/>
                <w:sz w:val="26"/>
                <w:szCs w:val="26"/>
                <w:lang w:val="en-GB"/>
              </w:rPr>
              <w:t>Lớp</w:t>
            </w:r>
            <w:proofErr w:type="spellEnd"/>
          </w:p>
        </w:tc>
      </w:tr>
      <w:tr w:rsidR="00C2297E" w14:paraId="7741CE8F" w14:textId="77777777" w:rsidTr="003369A2">
        <w:tc>
          <w:tcPr>
            <w:tcW w:w="1526" w:type="dxa"/>
          </w:tcPr>
          <w:p w14:paraId="73BFF591"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01</w:t>
            </w:r>
          </w:p>
        </w:tc>
        <w:tc>
          <w:tcPr>
            <w:tcW w:w="5245" w:type="dxa"/>
            <w:vAlign w:val="center"/>
          </w:tcPr>
          <w:p w14:paraId="263CBDD4"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Biện</w:t>
            </w:r>
            <w:proofErr w:type="spellEnd"/>
            <w:r w:rsidRPr="00627CC3">
              <w:rPr>
                <w:color w:val="000000"/>
                <w:sz w:val="26"/>
                <w:szCs w:val="26"/>
              </w:rPr>
              <w:t xml:space="preserve"> </w:t>
            </w:r>
            <w:proofErr w:type="spellStart"/>
            <w:r w:rsidRPr="00627CC3">
              <w:rPr>
                <w:color w:val="000000"/>
                <w:sz w:val="26"/>
                <w:szCs w:val="26"/>
              </w:rPr>
              <w:t>Xuân</w:t>
            </w:r>
            <w:proofErr w:type="spellEnd"/>
            <w:r w:rsidRPr="00627CC3">
              <w:rPr>
                <w:color w:val="000000"/>
                <w:sz w:val="26"/>
                <w:szCs w:val="26"/>
              </w:rPr>
              <w:t xml:space="preserve"> An</w:t>
            </w:r>
          </w:p>
        </w:tc>
        <w:tc>
          <w:tcPr>
            <w:tcW w:w="2410" w:type="dxa"/>
          </w:tcPr>
          <w:p w14:paraId="034B3520"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w:t>
            </w:r>
            <w:r>
              <w:rPr>
                <w:bCs/>
                <w:sz w:val="26"/>
                <w:szCs w:val="26"/>
                <w:lang w:val="en-GB"/>
              </w:rPr>
              <w:t>2</w:t>
            </w:r>
          </w:p>
        </w:tc>
      </w:tr>
      <w:tr w:rsidR="00C2297E" w14:paraId="2F3FF493" w14:textId="77777777" w:rsidTr="003369A2">
        <w:tc>
          <w:tcPr>
            <w:tcW w:w="1526" w:type="dxa"/>
          </w:tcPr>
          <w:p w14:paraId="329E3E29"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02</w:t>
            </w:r>
          </w:p>
        </w:tc>
        <w:tc>
          <w:tcPr>
            <w:tcW w:w="5245" w:type="dxa"/>
            <w:vAlign w:val="center"/>
          </w:tcPr>
          <w:p w14:paraId="7BC37F2F"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Phạm</w:t>
            </w:r>
            <w:proofErr w:type="spellEnd"/>
            <w:r w:rsidRPr="00627CC3">
              <w:rPr>
                <w:color w:val="000000"/>
                <w:sz w:val="26"/>
                <w:szCs w:val="26"/>
              </w:rPr>
              <w:t xml:space="preserve"> Lê Gia </w:t>
            </w:r>
            <w:proofErr w:type="spellStart"/>
            <w:r w:rsidRPr="00627CC3">
              <w:rPr>
                <w:color w:val="000000"/>
                <w:sz w:val="26"/>
                <w:szCs w:val="26"/>
              </w:rPr>
              <w:t>Bảo</w:t>
            </w:r>
            <w:proofErr w:type="spellEnd"/>
          </w:p>
        </w:tc>
        <w:tc>
          <w:tcPr>
            <w:tcW w:w="2410" w:type="dxa"/>
          </w:tcPr>
          <w:p w14:paraId="15F33B8B"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4F70332D" w14:textId="77777777" w:rsidTr="003369A2">
        <w:tc>
          <w:tcPr>
            <w:tcW w:w="1526" w:type="dxa"/>
          </w:tcPr>
          <w:p w14:paraId="43968444"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03</w:t>
            </w:r>
          </w:p>
        </w:tc>
        <w:tc>
          <w:tcPr>
            <w:tcW w:w="5245" w:type="dxa"/>
            <w:vAlign w:val="center"/>
          </w:tcPr>
          <w:p w14:paraId="005D0EE1"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Thanh </w:t>
            </w:r>
            <w:proofErr w:type="spellStart"/>
            <w:r w:rsidRPr="00627CC3">
              <w:rPr>
                <w:color w:val="000000"/>
                <w:sz w:val="26"/>
                <w:szCs w:val="26"/>
              </w:rPr>
              <w:t>Hà</w:t>
            </w:r>
            <w:proofErr w:type="spellEnd"/>
          </w:p>
        </w:tc>
        <w:tc>
          <w:tcPr>
            <w:tcW w:w="2410" w:type="dxa"/>
          </w:tcPr>
          <w:p w14:paraId="0D108FFA"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1513AAB1" w14:textId="77777777" w:rsidTr="003369A2">
        <w:tc>
          <w:tcPr>
            <w:tcW w:w="1526" w:type="dxa"/>
          </w:tcPr>
          <w:p w14:paraId="1E6826E6"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04</w:t>
            </w:r>
          </w:p>
        </w:tc>
        <w:tc>
          <w:tcPr>
            <w:tcW w:w="5245" w:type="dxa"/>
            <w:vAlign w:val="center"/>
          </w:tcPr>
          <w:p w14:paraId="1CA8FCC8"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Gia </w:t>
            </w:r>
            <w:proofErr w:type="spellStart"/>
            <w:r w:rsidRPr="00627CC3">
              <w:rPr>
                <w:color w:val="000000"/>
                <w:sz w:val="26"/>
                <w:szCs w:val="26"/>
              </w:rPr>
              <w:t>Hân</w:t>
            </w:r>
            <w:proofErr w:type="spellEnd"/>
          </w:p>
        </w:tc>
        <w:tc>
          <w:tcPr>
            <w:tcW w:w="2410" w:type="dxa"/>
          </w:tcPr>
          <w:p w14:paraId="19F6331D"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0DDF61C1" w14:textId="77777777" w:rsidTr="003369A2">
        <w:tc>
          <w:tcPr>
            <w:tcW w:w="1526" w:type="dxa"/>
          </w:tcPr>
          <w:p w14:paraId="2E8802E5"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05</w:t>
            </w:r>
          </w:p>
        </w:tc>
        <w:tc>
          <w:tcPr>
            <w:tcW w:w="5245" w:type="dxa"/>
            <w:vAlign w:val="center"/>
          </w:tcPr>
          <w:p w14:paraId="32E3E6AE"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Dương</w:t>
            </w:r>
            <w:proofErr w:type="spellEnd"/>
            <w:r w:rsidRPr="00627CC3">
              <w:rPr>
                <w:color w:val="000000"/>
                <w:sz w:val="26"/>
                <w:szCs w:val="26"/>
              </w:rPr>
              <w:t xml:space="preserve"> </w:t>
            </w:r>
            <w:proofErr w:type="spellStart"/>
            <w:r w:rsidRPr="00627CC3">
              <w:rPr>
                <w:color w:val="000000"/>
                <w:sz w:val="26"/>
                <w:szCs w:val="26"/>
              </w:rPr>
              <w:t>Huỳnh</w:t>
            </w:r>
            <w:proofErr w:type="spellEnd"/>
            <w:r w:rsidRPr="00627CC3">
              <w:rPr>
                <w:color w:val="000000"/>
                <w:sz w:val="26"/>
                <w:szCs w:val="26"/>
              </w:rPr>
              <w:t xml:space="preserve"> </w:t>
            </w:r>
            <w:proofErr w:type="spellStart"/>
            <w:r w:rsidRPr="00627CC3">
              <w:rPr>
                <w:color w:val="000000"/>
                <w:sz w:val="26"/>
                <w:szCs w:val="26"/>
              </w:rPr>
              <w:t>Nhã</w:t>
            </w:r>
            <w:proofErr w:type="spellEnd"/>
            <w:r w:rsidRPr="00627CC3">
              <w:rPr>
                <w:color w:val="000000"/>
                <w:sz w:val="26"/>
                <w:szCs w:val="26"/>
              </w:rPr>
              <w:t xml:space="preserve"> </w:t>
            </w:r>
            <w:proofErr w:type="spellStart"/>
            <w:r w:rsidRPr="00627CC3">
              <w:rPr>
                <w:color w:val="000000"/>
                <w:sz w:val="26"/>
                <w:szCs w:val="26"/>
              </w:rPr>
              <w:t>Hân</w:t>
            </w:r>
            <w:proofErr w:type="spellEnd"/>
          </w:p>
        </w:tc>
        <w:tc>
          <w:tcPr>
            <w:tcW w:w="2410" w:type="dxa"/>
          </w:tcPr>
          <w:p w14:paraId="6C1572BB"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4267B9A1" w14:textId="77777777" w:rsidTr="003369A2">
        <w:tc>
          <w:tcPr>
            <w:tcW w:w="1526" w:type="dxa"/>
          </w:tcPr>
          <w:p w14:paraId="4DB5D94B"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06</w:t>
            </w:r>
          </w:p>
        </w:tc>
        <w:tc>
          <w:tcPr>
            <w:tcW w:w="5245" w:type="dxa"/>
            <w:vAlign w:val="center"/>
          </w:tcPr>
          <w:p w14:paraId="545DE437"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Võ</w:t>
            </w:r>
            <w:proofErr w:type="spellEnd"/>
            <w:r w:rsidRPr="00627CC3">
              <w:rPr>
                <w:color w:val="000000"/>
                <w:sz w:val="26"/>
                <w:szCs w:val="26"/>
              </w:rPr>
              <w:t xml:space="preserve"> </w:t>
            </w:r>
            <w:proofErr w:type="spellStart"/>
            <w:r w:rsidRPr="00627CC3">
              <w:rPr>
                <w:color w:val="000000"/>
                <w:sz w:val="26"/>
                <w:szCs w:val="26"/>
              </w:rPr>
              <w:t>Trần</w:t>
            </w:r>
            <w:proofErr w:type="spellEnd"/>
            <w:r w:rsidRPr="00627CC3">
              <w:rPr>
                <w:color w:val="000000"/>
                <w:sz w:val="26"/>
                <w:szCs w:val="26"/>
              </w:rPr>
              <w:t xml:space="preserve"> </w:t>
            </w:r>
            <w:proofErr w:type="spellStart"/>
            <w:r w:rsidRPr="00627CC3">
              <w:rPr>
                <w:color w:val="000000"/>
                <w:sz w:val="26"/>
                <w:szCs w:val="26"/>
              </w:rPr>
              <w:t>Bảo</w:t>
            </w:r>
            <w:proofErr w:type="spellEnd"/>
            <w:r w:rsidRPr="00627CC3">
              <w:rPr>
                <w:color w:val="000000"/>
                <w:sz w:val="26"/>
                <w:szCs w:val="26"/>
              </w:rPr>
              <w:t xml:space="preserve"> </w:t>
            </w:r>
            <w:proofErr w:type="spellStart"/>
            <w:r w:rsidRPr="00627CC3">
              <w:rPr>
                <w:color w:val="000000"/>
                <w:sz w:val="26"/>
                <w:szCs w:val="26"/>
              </w:rPr>
              <w:t>Hân</w:t>
            </w:r>
            <w:proofErr w:type="spellEnd"/>
          </w:p>
        </w:tc>
        <w:tc>
          <w:tcPr>
            <w:tcW w:w="2410" w:type="dxa"/>
          </w:tcPr>
          <w:p w14:paraId="3109073F"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6CBC262C" w14:textId="77777777" w:rsidTr="003369A2">
        <w:tc>
          <w:tcPr>
            <w:tcW w:w="1526" w:type="dxa"/>
          </w:tcPr>
          <w:p w14:paraId="204922BE"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07</w:t>
            </w:r>
          </w:p>
        </w:tc>
        <w:tc>
          <w:tcPr>
            <w:tcW w:w="5245" w:type="dxa"/>
            <w:vAlign w:val="center"/>
          </w:tcPr>
          <w:p w14:paraId="30C690EA"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Võ</w:t>
            </w:r>
            <w:proofErr w:type="spellEnd"/>
            <w:r w:rsidRPr="00627CC3">
              <w:rPr>
                <w:color w:val="000000"/>
                <w:sz w:val="26"/>
                <w:szCs w:val="26"/>
              </w:rPr>
              <w:t xml:space="preserve"> </w:t>
            </w:r>
            <w:proofErr w:type="spellStart"/>
            <w:r w:rsidRPr="00627CC3">
              <w:rPr>
                <w:color w:val="000000"/>
                <w:sz w:val="26"/>
                <w:szCs w:val="26"/>
              </w:rPr>
              <w:t>Văn</w:t>
            </w:r>
            <w:proofErr w:type="spellEnd"/>
            <w:r w:rsidRPr="00627CC3">
              <w:rPr>
                <w:color w:val="000000"/>
                <w:sz w:val="26"/>
                <w:szCs w:val="26"/>
              </w:rPr>
              <w:t xml:space="preserve"> Gia </w:t>
            </w:r>
            <w:proofErr w:type="spellStart"/>
            <w:r w:rsidRPr="00627CC3">
              <w:rPr>
                <w:color w:val="000000"/>
                <w:sz w:val="26"/>
                <w:szCs w:val="26"/>
              </w:rPr>
              <w:t>Huy</w:t>
            </w:r>
            <w:proofErr w:type="spellEnd"/>
          </w:p>
        </w:tc>
        <w:tc>
          <w:tcPr>
            <w:tcW w:w="2410" w:type="dxa"/>
          </w:tcPr>
          <w:p w14:paraId="4CB23C32"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5F88EA41" w14:textId="77777777" w:rsidTr="003369A2">
        <w:tc>
          <w:tcPr>
            <w:tcW w:w="1526" w:type="dxa"/>
          </w:tcPr>
          <w:p w14:paraId="0911684A"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08</w:t>
            </w:r>
          </w:p>
        </w:tc>
        <w:tc>
          <w:tcPr>
            <w:tcW w:w="5245" w:type="dxa"/>
            <w:vAlign w:val="center"/>
          </w:tcPr>
          <w:p w14:paraId="7BDA8D8F"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w:t>
            </w:r>
            <w:proofErr w:type="spellStart"/>
            <w:r w:rsidRPr="00627CC3">
              <w:rPr>
                <w:color w:val="000000"/>
                <w:sz w:val="26"/>
                <w:szCs w:val="26"/>
              </w:rPr>
              <w:t>Phước</w:t>
            </w:r>
            <w:proofErr w:type="spellEnd"/>
            <w:r w:rsidRPr="00627CC3">
              <w:rPr>
                <w:color w:val="000000"/>
                <w:sz w:val="26"/>
                <w:szCs w:val="26"/>
              </w:rPr>
              <w:t xml:space="preserve"> </w:t>
            </w:r>
            <w:proofErr w:type="spellStart"/>
            <w:r w:rsidRPr="00627CC3">
              <w:rPr>
                <w:color w:val="000000"/>
                <w:sz w:val="26"/>
                <w:szCs w:val="26"/>
              </w:rPr>
              <w:t>Hưng</w:t>
            </w:r>
            <w:proofErr w:type="spellEnd"/>
          </w:p>
        </w:tc>
        <w:tc>
          <w:tcPr>
            <w:tcW w:w="2410" w:type="dxa"/>
          </w:tcPr>
          <w:p w14:paraId="0A75AD60"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7CF3B814" w14:textId="77777777" w:rsidTr="003369A2">
        <w:tc>
          <w:tcPr>
            <w:tcW w:w="1526" w:type="dxa"/>
          </w:tcPr>
          <w:p w14:paraId="228FAA2A"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09</w:t>
            </w:r>
          </w:p>
        </w:tc>
        <w:tc>
          <w:tcPr>
            <w:tcW w:w="5245" w:type="dxa"/>
            <w:vAlign w:val="center"/>
          </w:tcPr>
          <w:p w14:paraId="7C7FCBF8"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Văn</w:t>
            </w:r>
            <w:proofErr w:type="spellEnd"/>
            <w:r w:rsidRPr="00627CC3">
              <w:rPr>
                <w:color w:val="000000"/>
                <w:sz w:val="26"/>
                <w:szCs w:val="26"/>
              </w:rPr>
              <w:t xml:space="preserve"> Kha</w:t>
            </w:r>
          </w:p>
        </w:tc>
        <w:tc>
          <w:tcPr>
            <w:tcW w:w="2410" w:type="dxa"/>
          </w:tcPr>
          <w:p w14:paraId="4DC0EA92"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0D47058F" w14:textId="77777777" w:rsidTr="003369A2">
        <w:tc>
          <w:tcPr>
            <w:tcW w:w="1526" w:type="dxa"/>
          </w:tcPr>
          <w:p w14:paraId="2CE9DDB0"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10</w:t>
            </w:r>
          </w:p>
        </w:tc>
        <w:tc>
          <w:tcPr>
            <w:tcW w:w="5245" w:type="dxa"/>
            <w:vAlign w:val="center"/>
          </w:tcPr>
          <w:p w14:paraId="22EA7DAF"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w:t>
            </w:r>
            <w:proofErr w:type="spellStart"/>
            <w:r w:rsidRPr="00627CC3">
              <w:rPr>
                <w:color w:val="000000"/>
                <w:sz w:val="26"/>
                <w:szCs w:val="26"/>
              </w:rPr>
              <w:t>Công</w:t>
            </w:r>
            <w:proofErr w:type="spellEnd"/>
            <w:r w:rsidRPr="00627CC3">
              <w:rPr>
                <w:color w:val="000000"/>
                <w:sz w:val="26"/>
                <w:szCs w:val="26"/>
              </w:rPr>
              <w:t xml:space="preserve"> </w:t>
            </w:r>
            <w:proofErr w:type="spellStart"/>
            <w:r w:rsidRPr="00627CC3">
              <w:rPr>
                <w:color w:val="000000"/>
                <w:sz w:val="26"/>
                <w:szCs w:val="26"/>
              </w:rPr>
              <w:t>Quốc</w:t>
            </w:r>
            <w:proofErr w:type="spellEnd"/>
            <w:r w:rsidRPr="00627CC3">
              <w:rPr>
                <w:color w:val="000000"/>
                <w:sz w:val="26"/>
                <w:szCs w:val="26"/>
              </w:rPr>
              <w:t xml:space="preserve"> </w:t>
            </w:r>
            <w:proofErr w:type="spellStart"/>
            <w:r w:rsidRPr="00627CC3">
              <w:rPr>
                <w:color w:val="000000"/>
                <w:sz w:val="26"/>
                <w:szCs w:val="26"/>
              </w:rPr>
              <w:t>Khánh</w:t>
            </w:r>
            <w:proofErr w:type="spellEnd"/>
          </w:p>
        </w:tc>
        <w:tc>
          <w:tcPr>
            <w:tcW w:w="2410" w:type="dxa"/>
          </w:tcPr>
          <w:p w14:paraId="18E466C3"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72DE530B" w14:textId="77777777" w:rsidTr="003369A2">
        <w:tc>
          <w:tcPr>
            <w:tcW w:w="1526" w:type="dxa"/>
          </w:tcPr>
          <w:p w14:paraId="78ACF3B2"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11</w:t>
            </w:r>
          </w:p>
        </w:tc>
        <w:tc>
          <w:tcPr>
            <w:tcW w:w="5245" w:type="dxa"/>
            <w:vAlign w:val="center"/>
          </w:tcPr>
          <w:p w14:paraId="1E0DEF13"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Hoàng</w:t>
            </w:r>
            <w:proofErr w:type="spellEnd"/>
            <w:r w:rsidRPr="00627CC3">
              <w:rPr>
                <w:color w:val="000000"/>
                <w:sz w:val="26"/>
                <w:szCs w:val="26"/>
              </w:rPr>
              <w:t xml:space="preserve"> Long</w:t>
            </w:r>
          </w:p>
        </w:tc>
        <w:tc>
          <w:tcPr>
            <w:tcW w:w="2410" w:type="dxa"/>
          </w:tcPr>
          <w:p w14:paraId="179965AD"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7D26DBD5" w14:textId="77777777" w:rsidTr="003369A2">
        <w:tc>
          <w:tcPr>
            <w:tcW w:w="1526" w:type="dxa"/>
          </w:tcPr>
          <w:p w14:paraId="5624CBD9"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12</w:t>
            </w:r>
          </w:p>
        </w:tc>
        <w:tc>
          <w:tcPr>
            <w:tcW w:w="5245" w:type="dxa"/>
            <w:vAlign w:val="center"/>
          </w:tcPr>
          <w:p w14:paraId="5CAD319A"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Phạm</w:t>
            </w:r>
            <w:proofErr w:type="spellEnd"/>
            <w:r w:rsidRPr="00627CC3">
              <w:rPr>
                <w:color w:val="000000"/>
                <w:sz w:val="26"/>
                <w:szCs w:val="26"/>
              </w:rPr>
              <w:t xml:space="preserve"> </w:t>
            </w:r>
            <w:proofErr w:type="spellStart"/>
            <w:r w:rsidRPr="00627CC3">
              <w:rPr>
                <w:color w:val="000000"/>
                <w:sz w:val="26"/>
                <w:szCs w:val="26"/>
              </w:rPr>
              <w:t>Thiên</w:t>
            </w:r>
            <w:proofErr w:type="spellEnd"/>
            <w:r w:rsidRPr="00627CC3">
              <w:rPr>
                <w:color w:val="000000"/>
                <w:sz w:val="26"/>
                <w:szCs w:val="26"/>
              </w:rPr>
              <w:t xml:space="preserve"> Long</w:t>
            </w:r>
          </w:p>
        </w:tc>
        <w:tc>
          <w:tcPr>
            <w:tcW w:w="2410" w:type="dxa"/>
          </w:tcPr>
          <w:p w14:paraId="7B54BEC1"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3055115F" w14:textId="77777777" w:rsidTr="003369A2">
        <w:tc>
          <w:tcPr>
            <w:tcW w:w="1526" w:type="dxa"/>
          </w:tcPr>
          <w:p w14:paraId="56CC85F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13</w:t>
            </w:r>
          </w:p>
        </w:tc>
        <w:tc>
          <w:tcPr>
            <w:tcW w:w="5245" w:type="dxa"/>
            <w:vAlign w:val="center"/>
          </w:tcPr>
          <w:p w14:paraId="7F3C6437"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Vũ</w:t>
            </w:r>
            <w:proofErr w:type="spellEnd"/>
            <w:r w:rsidRPr="00627CC3">
              <w:rPr>
                <w:color w:val="000000"/>
                <w:sz w:val="26"/>
                <w:szCs w:val="26"/>
              </w:rPr>
              <w:t xml:space="preserve"> </w:t>
            </w:r>
            <w:proofErr w:type="spellStart"/>
            <w:r w:rsidRPr="00627CC3">
              <w:rPr>
                <w:color w:val="000000"/>
                <w:sz w:val="26"/>
                <w:szCs w:val="26"/>
              </w:rPr>
              <w:t>Trường</w:t>
            </w:r>
            <w:proofErr w:type="spellEnd"/>
            <w:r w:rsidRPr="00627CC3">
              <w:rPr>
                <w:color w:val="000000"/>
                <w:sz w:val="26"/>
                <w:szCs w:val="26"/>
              </w:rPr>
              <w:t xml:space="preserve"> Long</w:t>
            </w:r>
          </w:p>
        </w:tc>
        <w:tc>
          <w:tcPr>
            <w:tcW w:w="2410" w:type="dxa"/>
          </w:tcPr>
          <w:p w14:paraId="4ADD8C1D"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53AF51D5" w14:textId="77777777" w:rsidTr="003369A2">
        <w:tc>
          <w:tcPr>
            <w:tcW w:w="1526" w:type="dxa"/>
          </w:tcPr>
          <w:p w14:paraId="4A884560"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14</w:t>
            </w:r>
          </w:p>
        </w:tc>
        <w:tc>
          <w:tcPr>
            <w:tcW w:w="5245" w:type="dxa"/>
            <w:vAlign w:val="center"/>
          </w:tcPr>
          <w:p w14:paraId="68DA41E0"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Lê Minh</w:t>
            </w:r>
          </w:p>
        </w:tc>
        <w:tc>
          <w:tcPr>
            <w:tcW w:w="2410" w:type="dxa"/>
          </w:tcPr>
          <w:p w14:paraId="181E0B97"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058DB6B7" w14:textId="77777777" w:rsidTr="003369A2">
        <w:tc>
          <w:tcPr>
            <w:tcW w:w="1526" w:type="dxa"/>
          </w:tcPr>
          <w:p w14:paraId="07E33824"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15</w:t>
            </w:r>
          </w:p>
        </w:tc>
        <w:tc>
          <w:tcPr>
            <w:tcW w:w="5245" w:type="dxa"/>
            <w:vAlign w:val="center"/>
          </w:tcPr>
          <w:p w14:paraId="32ED75CD"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Đặng</w:t>
            </w:r>
            <w:proofErr w:type="spellEnd"/>
            <w:r w:rsidRPr="00627CC3">
              <w:rPr>
                <w:color w:val="000000"/>
                <w:sz w:val="26"/>
                <w:szCs w:val="26"/>
              </w:rPr>
              <w:t xml:space="preserve"> </w:t>
            </w:r>
            <w:proofErr w:type="spellStart"/>
            <w:r w:rsidRPr="00627CC3">
              <w:rPr>
                <w:color w:val="000000"/>
                <w:sz w:val="26"/>
                <w:szCs w:val="26"/>
              </w:rPr>
              <w:t>Thi</w:t>
            </w:r>
            <w:proofErr w:type="spellEnd"/>
            <w:r w:rsidRPr="00627CC3">
              <w:rPr>
                <w:color w:val="000000"/>
                <w:sz w:val="26"/>
                <w:szCs w:val="26"/>
              </w:rPr>
              <w:t xml:space="preserve"> </w:t>
            </w:r>
            <w:proofErr w:type="spellStart"/>
            <w:r w:rsidRPr="00627CC3">
              <w:rPr>
                <w:color w:val="000000"/>
                <w:sz w:val="26"/>
                <w:szCs w:val="26"/>
              </w:rPr>
              <w:t>Nhã</w:t>
            </w:r>
            <w:proofErr w:type="spellEnd"/>
            <w:r w:rsidRPr="00627CC3">
              <w:rPr>
                <w:color w:val="000000"/>
                <w:sz w:val="26"/>
                <w:szCs w:val="26"/>
              </w:rPr>
              <w:t xml:space="preserve"> My</w:t>
            </w:r>
          </w:p>
        </w:tc>
        <w:tc>
          <w:tcPr>
            <w:tcW w:w="2410" w:type="dxa"/>
          </w:tcPr>
          <w:p w14:paraId="5ACD0034"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59E8F0EC" w14:textId="77777777" w:rsidTr="003369A2">
        <w:tc>
          <w:tcPr>
            <w:tcW w:w="1526" w:type="dxa"/>
          </w:tcPr>
          <w:p w14:paraId="28A74C92"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16</w:t>
            </w:r>
          </w:p>
        </w:tc>
        <w:tc>
          <w:tcPr>
            <w:tcW w:w="5245" w:type="dxa"/>
            <w:vAlign w:val="center"/>
          </w:tcPr>
          <w:p w14:paraId="35313875"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w:t>
            </w:r>
            <w:proofErr w:type="spellStart"/>
            <w:r w:rsidRPr="00627CC3">
              <w:rPr>
                <w:color w:val="000000"/>
                <w:sz w:val="26"/>
                <w:szCs w:val="26"/>
              </w:rPr>
              <w:t>Quốc</w:t>
            </w:r>
            <w:proofErr w:type="spellEnd"/>
            <w:r w:rsidRPr="00627CC3">
              <w:rPr>
                <w:color w:val="000000"/>
                <w:sz w:val="26"/>
                <w:szCs w:val="26"/>
              </w:rPr>
              <w:t xml:space="preserve"> Nam</w:t>
            </w:r>
          </w:p>
        </w:tc>
        <w:tc>
          <w:tcPr>
            <w:tcW w:w="2410" w:type="dxa"/>
          </w:tcPr>
          <w:p w14:paraId="3C4FBBEB"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30379583" w14:textId="77777777" w:rsidTr="003369A2">
        <w:tc>
          <w:tcPr>
            <w:tcW w:w="1526" w:type="dxa"/>
          </w:tcPr>
          <w:p w14:paraId="586F83AC"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17</w:t>
            </w:r>
          </w:p>
        </w:tc>
        <w:tc>
          <w:tcPr>
            <w:tcW w:w="5245" w:type="dxa"/>
            <w:vAlign w:val="center"/>
          </w:tcPr>
          <w:p w14:paraId="491B3394"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Thanh </w:t>
            </w:r>
            <w:proofErr w:type="spellStart"/>
            <w:r w:rsidRPr="00627CC3">
              <w:rPr>
                <w:color w:val="000000"/>
                <w:sz w:val="26"/>
                <w:szCs w:val="26"/>
              </w:rPr>
              <w:t>Ngân</w:t>
            </w:r>
            <w:proofErr w:type="spellEnd"/>
          </w:p>
        </w:tc>
        <w:tc>
          <w:tcPr>
            <w:tcW w:w="2410" w:type="dxa"/>
          </w:tcPr>
          <w:p w14:paraId="3396834B"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448057A1" w14:textId="77777777" w:rsidTr="003369A2">
        <w:tc>
          <w:tcPr>
            <w:tcW w:w="1526" w:type="dxa"/>
          </w:tcPr>
          <w:p w14:paraId="5F6F7E15"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18</w:t>
            </w:r>
          </w:p>
        </w:tc>
        <w:tc>
          <w:tcPr>
            <w:tcW w:w="5245" w:type="dxa"/>
            <w:vAlign w:val="center"/>
          </w:tcPr>
          <w:p w14:paraId="5344CE02"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Đình</w:t>
            </w:r>
            <w:proofErr w:type="spellEnd"/>
            <w:r w:rsidRPr="00627CC3">
              <w:rPr>
                <w:color w:val="000000"/>
                <w:sz w:val="26"/>
                <w:szCs w:val="26"/>
              </w:rPr>
              <w:t xml:space="preserve"> </w:t>
            </w:r>
            <w:proofErr w:type="spellStart"/>
            <w:r w:rsidRPr="00627CC3">
              <w:rPr>
                <w:color w:val="000000"/>
                <w:sz w:val="26"/>
                <w:szCs w:val="26"/>
              </w:rPr>
              <w:t>Nguyên</w:t>
            </w:r>
            <w:proofErr w:type="spellEnd"/>
          </w:p>
        </w:tc>
        <w:tc>
          <w:tcPr>
            <w:tcW w:w="2410" w:type="dxa"/>
          </w:tcPr>
          <w:p w14:paraId="11A00F87"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34916293" w14:textId="77777777" w:rsidTr="003369A2">
        <w:tc>
          <w:tcPr>
            <w:tcW w:w="1526" w:type="dxa"/>
          </w:tcPr>
          <w:p w14:paraId="0AAE8E10"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19</w:t>
            </w:r>
          </w:p>
        </w:tc>
        <w:tc>
          <w:tcPr>
            <w:tcW w:w="5245" w:type="dxa"/>
            <w:vAlign w:val="center"/>
          </w:tcPr>
          <w:p w14:paraId="658CB5BB"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Hồng</w:t>
            </w:r>
            <w:proofErr w:type="spellEnd"/>
            <w:r w:rsidRPr="00627CC3">
              <w:rPr>
                <w:color w:val="000000"/>
                <w:sz w:val="26"/>
                <w:szCs w:val="26"/>
              </w:rPr>
              <w:t xml:space="preserve"> </w:t>
            </w:r>
            <w:proofErr w:type="spellStart"/>
            <w:r w:rsidRPr="00627CC3">
              <w:rPr>
                <w:color w:val="000000"/>
                <w:sz w:val="26"/>
                <w:szCs w:val="26"/>
              </w:rPr>
              <w:t>Phúc</w:t>
            </w:r>
            <w:proofErr w:type="spellEnd"/>
            <w:r w:rsidRPr="00627CC3">
              <w:rPr>
                <w:color w:val="000000"/>
                <w:sz w:val="26"/>
                <w:szCs w:val="26"/>
              </w:rPr>
              <w:t xml:space="preserve"> </w:t>
            </w:r>
            <w:proofErr w:type="spellStart"/>
            <w:r w:rsidRPr="00627CC3">
              <w:rPr>
                <w:color w:val="000000"/>
                <w:sz w:val="26"/>
                <w:szCs w:val="26"/>
              </w:rPr>
              <w:t>Nguyên</w:t>
            </w:r>
            <w:proofErr w:type="spellEnd"/>
          </w:p>
        </w:tc>
        <w:tc>
          <w:tcPr>
            <w:tcW w:w="2410" w:type="dxa"/>
          </w:tcPr>
          <w:p w14:paraId="6224B06E"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4766D3C1" w14:textId="77777777" w:rsidTr="003369A2">
        <w:tc>
          <w:tcPr>
            <w:tcW w:w="1526" w:type="dxa"/>
          </w:tcPr>
          <w:p w14:paraId="487F697C"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20</w:t>
            </w:r>
          </w:p>
        </w:tc>
        <w:tc>
          <w:tcPr>
            <w:tcW w:w="5245" w:type="dxa"/>
            <w:vAlign w:val="center"/>
          </w:tcPr>
          <w:p w14:paraId="5AFE89D8"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Khánh</w:t>
            </w:r>
            <w:proofErr w:type="spellEnd"/>
            <w:r w:rsidRPr="00627CC3">
              <w:rPr>
                <w:color w:val="000000"/>
                <w:sz w:val="26"/>
                <w:szCs w:val="26"/>
              </w:rPr>
              <w:t xml:space="preserve"> </w:t>
            </w:r>
            <w:proofErr w:type="spellStart"/>
            <w:r w:rsidRPr="00627CC3">
              <w:rPr>
                <w:color w:val="000000"/>
                <w:sz w:val="26"/>
                <w:szCs w:val="26"/>
              </w:rPr>
              <w:t>Nhã</w:t>
            </w:r>
            <w:proofErr w:type="spellEnd"/>
          </w:p>
        </w:tc>
        <w:tc>
          <w:tcPr>
            <w:tcW w:w="2410" w:type="dxa"/>
          </w:tcPr>
          <w:p w14:paraId="71FB0E77"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3636A4EC" w14:textId="77777777" w:rsidTr="003369A2">
        <w:tc>
          <w:tcPr>
            <w:tcW w:w="1526" w:type="dxa"/>
          </w:tcPr>
          <w:p w14:paraId="4ED67BF0"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21</w:t>
            </w:r>
          </w:p>
        </w:tc>
        <w:tc>
          <w:tcPr>
            <w:tcW w:w="5245" w:type="dxa"/>
            <w:vAlign w:val="center"/>
          </w:tcPr>
          <w:p w14:paraId="155D8473"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Huỳnh</w:t>
            </w:r>
            <w:proofErr w:type="spellEnd"/>
            <w:r w:rsidRPr="00627CC3">
              <w:rPr>
                <w:color w:val="000000"/>
                <w:sz w:val="26"/>
                <w:szCs w:val="26"/>
              </w:rPr>
              <w:t xml:space="preserve"> </w:t>
            </w:r>
            <w:proofErr w:type="spellStart"/>
            <w:r w:rsidRPr="00627CC3">
              <w:rPr>
                <w:color w:val="000000"/>
                <w:sz w:val="26"/>
                <w:szCs w:val="26"/>
              </w:rPr>
              <w:t>Đặng</w:t>
            </w:r>
            <w:proofErr w:type="spellEnd"/>
            <w:r w:rsidRPr="00627CC3">
              <w:rPr>
                <w:color w:val="000000"/>
                <w:sz w:val="26"/>
                <w:szCs w:val="26"/>
              </w:rPr>
              <w:t xml:space="preserve"> </w:t>
            </w:r>
            <w:proofErr w:type="spellStart"/>
            <w:r w:rsidRPr="00627CC3">
              <w:rPr>
                <w:color w:val="000000"/>
                <w:sz w:val="26"/>
                <w:szCs w:val="26"/>
              </w:rPr>
              <w:t>Thảo</w:t>
            </w:r>
            <w:proofErr w:type="spellEnd"/>
            <w:r w:rsidRPr="00627CC3">
              <w:rPr>
                <w:color w:val="000000"/>
                <w:sz w:val="26"/>
                <w:szCs w:val="26"/>
              </w:rPr>
              <w:t xml:space="preserve"> </w:t>
            </w:r>
            <w:proofErr w:type="spellStart"/>
            <w:r w:rsidRPr="00627CC3">
              <w:rPr>
                <w:color w:val="000000"/>
                <w:sz w:val="26"/>
                <w:szCs w:val="26"/>
              </w:rPr>
              <w:t>Oanh</w:t>
            </w:r>
            <w:proofErr w:type="spellEnd"/>
          </w:p>
        </w:tc>
        <w:tc>
          <w:tcPr>
            <w:tcW w:w="2410" w:type="dxa"/>
          </w:tcPr>
          <w:p w14:paraId="3FAEF696"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2F65820B" w14:textId="77777777" w:rsidTr="003369A2">
        <w:tc>
          <w:tcPr>
            <w:tcW w:w="1526" w:type="dxa"/>
          </w:tcPr>
          <w:p w14:paraId="6961AFB3"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22</w:t>
            </w:r>
          </w:p>
        </w:tc>
        <w:tc>
          <w:tcPr>
            <w:tcW w:w="5245" w:type="dxa"/>
            <w:vAlign w:val="center"/>
          </w:tcPr>
          <w:p w14:paraId="639E482E"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Hồ</w:t>
            </w:r>
            <w:proofErr w:type="spellEnd"/>
            <w:r w:rsidRPr="00627CC3">
              <w:rPr>
                <w:color w:val="000000"/>
                <w:sz w:val="26"/>
                <w:szCs w:val="26"/>
              </w:rPr>
              <w:t xml:space="preserve"> Thanh </w:t>
            </w:r>
            <w:proofErr w:type="spellStart"/>
            <w:r w:rsidRPr="00627CC3">
              <w:rPr>
                <w:color w:val="000000"/>
                <w:sz w:val="26"/>
                <w:szCs w:val="26"/>
              </w:rPr>
              <w:t>Phú</w:t>
            </w:r>
            <w:proofErr w:type="spellEnd"/>
          </w:p>
        </w:tc>
        <w:tc>
          <w:tcPr>
            <w:tcW w:w="2410" w:type="dxa"/>
          </w:tcPr>
          <w:p w14:paraId="4A440AF7"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6E80F611" w14:textId="77777777" w:rsidTr="003369A2">
        <w:tc>
          <w:tcPr>
            <w:tcW w:w="1526" w:type="dxa"/>
          </w:tcPr>
          <w:p w14:paraId="643AB171"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23</w:t>
            </w:r>
          </w:p>
        </w:tc>
        <w:tc>
          <w:tcPr>
            <w:tcW w:w="5245" w:type="dxa"/>
            <w:vAlign w:val="center"/>
          </w:tcPr>
          <w:p w14:paraId="3AB626E6"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Huỳnh</w:t>
            </w:r>
            <w:proofErr w:type="spellEnd"/>
            <w:r w:rsidRPr="00627CC3">
              <w:rPr>
                <w:color w:val="000000"/>
                <w:sz w:val="26"/>
                <w:szCs w:val="26"/>
              </w:rPr>
              <w:t xml:space="preserve"> Minh </w:t>
            </w:r>
            <w:proofErr w:type="spellStart"/>
            <w:r w:rsidRPr="00627CC3">
              <w:rPr>
                <w:color w:val="000000"/>
                <w:sz w:val="26"/>
                <w:szCs w:val="26"/>
              </w:rPr>
              <w:t>Quân</w:t>
            </w:r>
            <w:proofErr w:type="spellEnd"/>
          </w:p>
        </w:tc>
        <w:tc>
          <w:tcPr>
            <w:tcW w:w="2410" w:type="dxa"/>
          </w:tcPr>
          <w:p w14:paraId="78FF2024"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7A853876" w14:textId="77777777" w:rsidTr="003369A2">
        <w:tc>
          <w:tcPr>
            <w:tcW w:w="1526" w:type="dxa"/>
          </w:tcPr>
          <w:p w14:paraId="646CE714"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24</w:t>
            </w:r>
          </w:p>
        </w:tc>
        <w:tc>
          <w:tcPr>
            <w:tcW w:w="5245" w:type="dxa"/>
            <w:vAlign w:val="center"/>
          </w:tcPr>
          <w:p w14:paraId="40E9E2AD"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Ngô</w:t>
            </w:r>
            <w:proofErr w:type="spellEnd"/>
            <w:r w:rsidRPr="00627CC3">
              <w:rPr>
                <w:color w:val="000000"/>
                <w:sz w:val="26"/>
                <w:szCs w:val="26"/>
              </w:rPr>
              <w:t xml:space="preserve"> </w:t>
            </w:r>
            <w:proofErr w:type="spellStart"/>
            <w:r w:rsidRPr="00627CC3">
              <w:rPr>
                <w:color w:val="000000"/>
                <w:sz w:val="26"/>
                <w:szCs w:val="26"/>
              </w:rPr>
              <w:t>Hà</w:t>
            </w:r>
            <w:proofErr w:type="spellEnd"/>
            <w:r w:rsidRPr="00627CC3">
              <w:rPr>
                <w:color w:val="000000"/>
                <w:sz w:val="26"/>
                <w:szCs w:val="26"/>
              </w:rPr>
              <w:t xml:space="preserve"> </w:t>
            </w:r>
            <w:proofErr w:type="spellStart"/>
            <w:r w:rsidRPr="00627CC3">
              <w:rPr>
                <w:color w:val="000000"/>
                <w:sz w:val="26"/>
                <w:szCs w:val="26"/>
              </w:rPr>
              <w:t>Trúc</w:t>
            </w:r>
            <w:proofErr w:type="spellEnd"/>
            <w:r w:rsidRPr="00627CC3">
              <w:rPr>
                <w:color w:val="000000"/>
                <w:sz w:val="26"/>
                <w:szCs w:val="26"/>
              </w:rPr>
              <w:t xml:space="preserve"> </w:t>
            </w:r>
            <w:proofErr w:type="spellStart"/>
            <w:r w:rsidRPr="00627CC3">
              <w:rPr>
                <w:color w:val="000000"/>
                <w:sz w:val="26"/>
                <w:szCs w:val="26"/>
              </w:rPr>
              <w:t>Quỳnh</w:t>
            </w:r>
            <w:proofErr w:type="spellEnd"/>
          </w:p>
        </w:tc>
        <w:tc>
          <w:tcPr>
            <w:tcW w:w="2410" w:type="dxa"/>
          </w:tcPr>
          <w:p w14:paraId="67A9DCB7"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01165DE8" w14:textId="77777777" w:rsidTr="003369A2">
        <w:tc>
          <w:tcPr>
            <w:tcW w:w="1526" w:type="dxa"/>
          </w:tcPr>
          <w:p w14:paraId="63D3FADB"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25</w:t>
            </w:r>
          </w:p>
        </w:tc>
        <w:tc>
          <w:tcPr>
            <w:tcW w:w="5245" w:type="dxa"/>
            <w:vAlign w:val="center"/>
          </w:tcPr>
          <w:p w14:paraId="564B844A"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Sỹ</w:t>
            </w:r>
            <w:proofErr w:type="spellEnd"/>
            <w:r w:rsidRPr="00627CC3">
              <w:rPr>
                <w:color w:val="000000"/>
                <w:sz w:val="26"/>
                <w:szCs w:val="26"/>
              </w:rPr>
              <w:t xml:space="preserve"> </w:t>
            </w:r>
            <w:proofErr w:type="spellStart"/>
            <w:r w:rsidRPr="00627CC3">
              <w:rPr>
                <w:color w:val="000000"/>
                <w:sz w:val="26"/>
                <w:szCs w:val="26"/>
              </w:rPr>
              <w:t>Quỳnh</w:t>
            </w:r>
            <w:proofErr w:type="spellEnd"/>
          </w:p>
        </w:tc>
        <w:tc>
          <w:tcPr>
            <w:tcW w:w="2410" w:type="dxa"/>
          </w:tcPr>
          <w:p w14:paraId="2A1EF7D5"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1A4001A2" w14:textId="77777777" w:rsidTr="003369A2">
        <w:tc>
          <w:tcPr>
            <w:tcW w:w="1526" w:type="dxa"/>
          </w:tcPr>
          <w:p w14:paraId="521D313F"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26</w:t>
            </w:r>
          </w:p>
        </w:tc>
        <w:tc>
          <w:tcPr>
            <w:tcW w:w="5245" w:type="dxa"/>
            <w:vAlign w:val="center"/>
          </w:tcPr>
          <w:p w14:paraId="44F71EEC"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Võ</w:t>
            </w:r>
            <w:proofErr w:type="spellEnd"/>
            <w:r w:rsidRPr="00627CC3">
              <w:rPr>
                <w:color w:val="000000"/>
                <w:sz w:val="26"/>
                <w:szCs w:val="26"/>
              </w:rPr>
              <w:t xml:space="preserve"> </w:t>
            </w:r>
            <w:proofErr w:type="spellStart"/>
            <w:r w:rsidRPr="00627CC3">
              <w:rPr>
                <w:color w:val="000000"/>
                <w:sz w:val="26"/>
                <w:szCs w:val="26"/>
              </w:rPr>
              <w:t>Trần</w:t>
            </w:r>
            <w:proofErr w:type="spellEnd"/>
            <w:r w:rsidRPr="00627CC3">
              <w:rPr>
                <w:color w:val="000000"/>
                <w:sz w:val="26"/>
                <w:szCs w:val="26"/>
              </w:rPr>
              <w:t xml:space="preserve"> Minh </w:t>
            </w:r>
            <w:proofErr w:type="spellStart"/>
            <w:r w:rsidRPr="00627CC3">
              <w:rPr>
                <w:color w:val="000000"/>
                <w:sz w:val="26"/>
                <w:szCs w:val="26"/>
              </w:rPr>
              <w:t>Tâm</w:t>
            </w:r>
            <w:proofErr w:type="spellEnd"/>
          </w:p>
        </w:tc>
        <w:tc>
          <w:tcPr>
            <w:tcW w:w="2410" w:type="dxa"/>
          </w:tcPr>
          <w:p w14:paraId="576A0B4A"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23C384ED" w14:textId="77777777" w:rsidTr="003369A2">
        <w:tc>
          <w:tcPr>
            <w:tcW w:w="1526" w:type="dxa"/>
          </w:tcPr>
          <w:p w14:paraId="248B5EF9"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27</w:t>
            </w:r>
          </w:p>
        </w:tc>
        <w:tc>
          <w:tcPr>
            <w:tcW w:w="5245" w:type="dxa"/>
            <w:vAlign w:val="center"/>
          </w:tcPr>
          <w:p w14:paraId="11C73600"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Ngô</w:t>
            </w:r>
            <w:proofErr w:type="spellEnd"/>
            <w:r w:rsidRPr="00627CC3">
              <w:rPr>
                <w:color w:val="000000"/>
                <w:sz w:val="26"/>
                <w:szCs w:val="26"/>
              </w:rPr>
              <w:t xml:space="preserve"> </w:t>
            </w:r>
            <w:proofErr w:type="spellStart"/>
            <w:r w:rsidRPr="00627CC3">
              <w:rPr>
                <w:color w:val="000000"/>
                <w:sz w:val="26"/>
                <w:szCs w:val="26"/>
              </w:rPr>
              <w:t>Trường</w:t>
            </w:r>
            <w:proofErr w:type="spellEnd"/>
            <w:r w:rsidRPr="00627CC3">
              <w:rPr>
                <w:color w:val="000000"/>
                <w:sz w:val="26"/>
                <w:szCs w:val="26"/>
              </w:rPr>
              <w:t xml:space="preserve"> </w:t>
            </w:r>
            <w:proofErr w:type="spellStart"/>
            <w:r w:rsidRPr="00627CC3">
              <w:rPr>
                <w:color w:val="000000"/>
                <w:sz w:val="26"/>
                <w:szCs w:val="26"/>
              </w:rPr>
              <w:t>Thành</w:t>
            </w:r>
            <w:proofErr w:type="spellEnd"/>
          </w:p>
        </w:tc>
        <w:tc>
          <w:tcPr>
            <w:tcW w:w="2410" w:type="dxa"/>
          </w:tcPr>
          <w:p w14:paraId="226F52AD"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5F902974" w14:textId="77777777" w:rsidTr="003369A2">
        <w:tc>
          <w:tcPr>
            <w:tcW w:w="1526" w:type="dxa"/>
          </w:tcPr>
          <w:p w14:paraId="1ECF35EA"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28</w:t>
            </w:r>
          </w:p>
        </w:tc>
        <w:tc>
          <w:tcPr>
            <w:tcW w:w="5245" w:type="dxa"/>
            <w:vAlign w:val="center"/>
          </w:tcPr>
          <w:p w14:paraId="0E54263B"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Hoàng</w:t>
            </w:r>
            <w:proofErr w:type="spellEnd"/>
            <w:r w:rsidRPr="00627CC3">
              <w:rPr>
                <w:color w:val="000000"/>
                <w:sz w:val="26"/>
                <w:szCs w:val="26"/>
              </w:rPr>
              <w:t xml:space="preserve"> </w:t>
            </w:r>
            <w:proofErr w:type="spellStart"/>
            <w:r w:rsidRPr="00627CC3">
              <w:rPr>
                <w:color w:val="000000"/>
                <w:sz w:val="26"/>
                <w:szCs w:val="26"/>
              </w:rPr>
              <w:t>Vũ</w:t>
            </w:r>
            <w:proofErr w:type="spellEnd"/>
            <w:r w:rsidRPr="00627CC3">
              <w:rPr>
                <w:color w:val="000000"/>
                <w:sz w:val="26"/>
                <w:szCs w:val="26"/>
              </w:rPr>
              <w:t xml:space="preserve"> </w:t>
            </w:r>
            <w:proofErr w:type="spellStart"/>
            <w:r w:rsidRPr="00627CC3">
              <w:rPr>
                <w:color w:val="000000"/>
                <w:sz w:val="26"/>
                <w:szCs w:val="26"/>
              </w:rPr>
              <w:t>Quốc</w:t>
            </w:r>
            <w:proofErr w:type="spellEnd"/>
            <w:r w:rsidRPr="00627CC3">
              <w:rPr>
                <w:color w:val="000000"/>
                <w:sz w:val="26"/>
                <w:szCs w:val="26"/>
              </w:rPr>
              <w:t xml:space="preserve"> </w:t>
            </w:r>
            <w:proofErr w:type="spellStart"/>
            <w:r w:rsidRPr="00627CC3">
              <w:rPr>
                <w:color w:val="000000"/>
                <w:sz w:val="26"/>
                <w:szCs w:val="26"/>
              </w:rPr>
              <w:t>Thiên</w:t>
            </w:r>
            <w:proofErr w:type="spellEnd"/>
          </w:p>
        </w:tc>
        <w:tc>
          <w:tcPr>
            <w:tcW w:w="2410" w:type="dxa"/>
          </w:tcPr>
          <w:p w14:paraId="4D4B5F34"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1A5454EE" w14:textId="77777777" w:rsidTr="003369A2">
        <w:tc>
          <w:tcPr>
            <w:tcW w:w="1526" w:type="dxa"/>
          </w:tcPr>
          <w:p w14:paraId="38931FA2"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29</w:t>
            </w:r>
          </w:p>
        </w:tc>
        <w:tc>
          <w:tcPr>
            <w:tcW w:w="5245" w:type="dxa"/>
            <w:vAlign w:val="center"/>
          </w:tcPr>
          <w:p w14:paraId="7F31512E"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Phan </w:t>
            </w:r>
            <w:proofErr w:type="spellStart"/>
            <w:r w:rsidRPr="00627CC3">
              <w:rPr>
                <w:color w:val="000000"/>
                <w:sz w:val="26"/>
                <w:szCs w:val="26"/>
              </w:rPr>
              <w:t>Văn</w:t>
            </w:r>
            <w:proofErr w:type="spellEnd"/>
            <w:r w:rsidRPr="00627CC3">
              <w:rPr>
                <w:color w:val="000000"/>
                <w:sz w:val="26"/>
                <w:szCs w:val="26"/>
              </w:rPr>
              <w:t xml:space="preserve"> </w:t>
            </w:r>
            <w:proofErr w:type="spellStart"/>
            <w:r w:rsidRPr="00627CC3">
              <w:rPr>
                <w:color w:val="000000"/>
                <w:sz w:val="26"/>
                <w:szCs w:val="26"/>
              </w:rPr>
              <w:t>Thìn</w:t>
            </w:r>
            <w:proofErr w:type="spellEnd"/>
          </w:p>
        </w:tc>
        <w:tc>
          <w:tcPr>
            <w:tcW w:w="2410" w:type="dxa"/>
          </w:tcPr>
          <w:p w14:paraId="22044EEB"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553605BF" w14:textId="77777777" w:rsidTr="003369A2">
        <w:tc>
          <w:tcPr>
            <w:tcW w:w="1526" w:type="dxa"/>
          </w:tcPr>
          <w:p w14:paraId="304AF3D9"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30</w:t>
            </w:r>
          </w:p>
        </w:tc>
        <w:tc>
          <w:tcPr>
            <w:tcW w:w="5245" w:type="dxa"/>
            <w:vAlign w:val="center"/>
          </w:tcPr>
          <w:p w14:paraId="467986F3"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Ngọc</w:t>
            </w:r>
            <w:proofErr w:type="spellEnd"/>
            <w:r w:rsidRPr="00627CC3">
              <w:rPr>
                <w:color w:val="000000"/>
                <w:sz w:val="26"/>
                <w:szCs w:val="26"/>
              </w:rPr>
              <w:t xml:space="preserve"> Anh </w:t>
            </w:r>
            <w:proofErr w:type="spellStart"/>
            <w:r w:rsidRPr="00627CC3">
              <w:rPr>
                <w:color w:val="000000"/>
                <w:sz w:val="26"/>
                <w:szCs w:val="26"/>
              </w:rPr>
              <w:t>Thơ</w:t>
            </w:r>
            <w:proofErr w:type="spellEnd"/>
          </w:p>
        </w:tc>
        <w:tc>
          <w:tcPr>
            <w:tcW w:w="2410" w:type="dxa"/>
          </w:tcPr>
          <w:p w14:paraId="3F3AFE2E"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677036B7" w14:textId="77777777" w:rsidTr="003369A2">
        <w:tc>
          <w:tcPr>
            <w:tcW w:w="1526" w:type="dxa"/>
          </w:tcPr>
          <w:p w14:paraId="148764D4"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31</w:t>
            </w:r>
          </w:p>
        </w:tc>
        <w:tc>
          <w:tcPr>
            <w:tcW w:w="5245" w:type="dxa"/>
            <w:vAlign w:val="center"/>
          </w:tcPr>
          <w:p w14:paraId="2933D6D5"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Đào</w:t>
            </w:r>
            <w:proofErr w:type="spellEnd"/>
            <w:r w:rsidRPr="00627CC3">
              <w:rPr>
                <w:color w:val="000000"/>
                <w:sz w:val="26"/>
                <w:szCs w:val="26"/>
              </w:rPr>
              <w:t xml:space="preserve"> </w:t>
            </w:r>
            <w:proofErr w:type="spellStart"/>
            <w:r w:rsidRPr="00627CC3">
              <w:rPr>
                <w:color w:val="000000"/>
                <w:sz w:val="26"/>
                <w:szCs w:val="26"/>
              </w:rPr>
              <w:t>Thị</w:t>
            </w:r>
            <w:proofErr w:type="spellEnd"/>
            <w:r w:rsidRPr="00627CC3">
              <w:rPr>
                <w:color w:val="000000"/>
                <w:sz w:val="26"/>
                <w:szCs w:val="26"/>
              </w:rPr>
              <w:t xml:space="preserve"> Mai </w:t>
            </w:r>
            <w:proofErr w:type="spellStart"/>
            <w:r w:rsidRPr="00627CC3">
              <w:rPr>
                <w:color w:val="000000"/>
                <w:sz w:val="26"/>
                <w:szCs w:val="26"/>
              </w:rPr>
              <w:t>Thùy</w:t>
            </w:r>
            <w:proofErr w:type="spellEnd"/>
          </w:p>
        </w:tc>
        <w:tc>
          <w:tcPr>
            <w:tcW w:w="2410" w:type="dxa"/>
          </w:tcPr>
          <w:p w14:paraId="44C57D99"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46ADF5DE" w14:textId="77777777" w:rsidTr="003369A2">
        <w:tc>
          <w:tcPr>
            <w:tcW w:w="1526" w:type="dxa"/>
          </w:tcPr>
          <w:p w14:paraId="56EFE60B"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32</w:t>
            </w:r>
          </w:p>
        </w:tc>
        <w:tc>
          <w:tcPr>
            <w:tcW w:w="5245" w:type="dxa"/>
            <w:vAlign w:val="center"/>
          </w:tcPr>
          <w:p w14:paraId="4C590C7C"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Bảo</w:t>
            </w:r>
            <w:proofErr w:type="spellEnd"/>
            <w:r w:rsidRPr="00627CC3">
              <w:rPr>
                <w:color w:val="000000"/>
                <w:sz w:val="26"/>
                <w:szCs w:val="26"/>
              </w:rPr>
              <w:t xml:space="preserve"> </w:t>
            </w:r>
            <w:proofErr w:type="spellStart"/>
            <w:r w:rsidRPr="00627CC3">
              <w:rPr>
                <w:color w:val="000000"/>
                <w:sz w:val="26"/>
                <w:szCs w:val="26"/>
              </w:rPr>
              <w:t>Trâm</w:t>
            </w:r>
            <w:proofErr w:type="spellEnd"/>
          </w:p>
        </w:tc>
        <w:tc>
          <w:tcPr>
            <w:tcW w:w="2410" w:type="dxa"/>
          </w:tcPr>
          <w:p w14:paraId="0F40DEBF"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0C7BBF5E" w14:textId="77777777" w:rsidTr="003369A2">
        <w:tc>
          <w:tcPr>
            <w:tcW w:w="1526" w:type="dxa"/>
          </w:tcPr>
          <w:p w14:paraId="1ABE0D22"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33</w:t>
            </w:r>
          </w:p>
        </w:tc>
        <w:tc>
          <w:tcPr>
            <w:tcW w:w="5245" w:type="dxa"/>
            <w:vAlign w:val="center"/>
          </w:tcPr>
          <w:p w14:paraId="080A8FC5"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Phạm</w:t>
            </w:r>
            <w:proofErr w:type="spellEnd"/>
            <w:r w:rsidRPr="00627CC3">
              <w:rPr>
                <w:color w:val="000000"/>
                <w:sz w:val="26"/>
                <w:szCs w:val="26"/>
              </w:rPr>
              <w:t xml:space="preserve"> </w:t>
            </w:r>
            <w:proofErr w:type="spellStart"/>
            <w:r w:rsidRPr="00627CC3">
              <w:rPr>
                <w:color w:val="000000"/>
                <w:sz w:val="26"/>
                <w:szCs w:val="26"/>
              </w:rPr>
              <w:t>Thị</w:t>
            </w:r>
            <w:proofErr w:type="spellEnd"/>
            <w:r w:rsidRPr="00627CC3">
              <w:rPr>
                <w:color w:val="000000"/>
                <w:sz w:val="26"/>
                <w:szCs w:val="26"/>
              </w:rPr>
              <w:t xml:space="preserve"> </w:t>
            </w:r>
            <w:proofErr w:type="spellStart"/>
            <w:r w:rsidRPr="00627CC3">
              <w:rPr>
                <w:color w:val="000000"/>
                <w:sz w:val="26"/>
                <w:szCs w:val="26"/>
              </w:rPr>
              <w:t>Bảo</w:t>
            </w:r>
            <w:proofErr w:type="spellEnd"/>
            <w:r w:rsidRPr="00627CC3">
              <w:rPr>
                <w:color w:val="000000"/>
                <w:sz w:val="26"/>
                <w:szCs w:val="26"/>
              </w:rPr>
              <w:t xml:space="preserve"> </w:t>
            </w:r>
            <w:proofErr w:type="spellStart"/>
            <w:r w:rsidRPr="00627CC3">
              <w:rPr>
                <w:color w:val="000000"/>
                <w:sz w:val="26"/>
                <w:szCs w:val="26"/>
              </w:rPr>
              <w:t>Trâm</w:t>
            </w:r>
            <w:proofErr w:type="spellEnd"/>
          </w:p>
        </w:tc>
        <w:tc>
          <w:tcPr>
            <w:tcW w:w="2410" w:type="dxa"/>
          </w:tcPr>
          <w:p w14:paraId="183A37CF"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24BFEE81" w14:textId="77777777" w:rsidTr="003369A2">
        <w:tc>
          <w:tcPr>
            <w:tcW w:w="1526" w:type="dxa"/>
          </w:tcPr>
          <w:p w14:paraId="02693159"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34</w:t>
            </w:r>
          </w:p>
        </w:tc>
        <w:tc>
          <w:tcPr>
            <w:tcW w:w="5245" w:type="dxa"/>
            <w:vAlign w:val="center"/>
          </w:tcPr>
          <w:p w14:paraId="1896DFA7"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Quỳnh</w:t>
            </w:r>
            <w:proofErr w:type="spellEnd"/>
            <w:r w:rsidRPr="00627CC3">
              <w:rPr>
                <w:color w:val="000000"/>
                <w:sz w:val="26"/>
                <w:szCs w:val="26"/>
              </w:rPr>
              <w:t xml:space="preserve"> </w:t>
            </w:r>
            <w:proofErr w:type="spellStart"/>
            <w:r w:rsidRPr="00627CC3">
              <w:rPr>
                <w:color w:val="000000"/>
                <w:sz w:val="26"/>
                <w:szCs w:val="26"/>
              </w:rPr>
              <w:t>Bảo</w:t>
            </w:r>
            <w:proofErr w:type="spellEnd"/>
            <w:r w:rsidRPr="00627CC3">
              <w:rPr>
                <w:color w:val="000000"/>
                <w:sz w:val="26"/>
                <w:szCs w:val="26"/>
              </w:rPr>
              <w:t xml:space="preserve"> </w:t>
            </w:r>
            <w:proofErr w:type="spellStart"/>
            <w:r w:rsidRPr="00627CC3">
              <w:rPr>
                <w:color w:val="000000"/>
                <w:sz w:val="26"/>
                <w:szCs w:val="26"/>
              </w:rPr>
              <w:t>Trân</w:t>
            </w:r>
            <w:proofErr w:type="spellEnd"/>
          </w:p>
        </w:tc>
        <w:tc>
          <w:tcPr>
            <w:tcW w:w="2410" w:type="dxa"/>
          </w:tcPr>
          <w:p w14:paraId="6F0EC59C"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63B26B1D" w14:textId="77777777" w:rsidTr="003369A2">
        <w:tc>
          <w:tcPr>
            <w:tcW w:w="1526" w:type="dxa"/>
          </w:tcPr>
          <w:p w14:paraId="722D9603"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35</w:t>
            </w:r>
          </w:p>
        </w:tc>
        <w:tc>
          <w:tcPr>
            <w:tcW w:w="5245" w:type="dxa"/>
            <w:vAlign w:val="center"/>
          </w:tcPr>
          <w:p w14:paraId="59E0F869"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Hồ</w:t>
            </w:r>
            <w:proofErr w:type="spellEnd"/>
            <w:r w:rsidRPr="00627CC3">
              <w:rPr>
                <w:color w:val="000000"/>
                <w:sz w:val="26"/>
                <w:szCs w:val="26"/>
              </w:rPr>
              <w:t xml:space="preserve"> Thu Thanh </w:t>
            </w:r>
            <w:proofErr w:type="spellStart"/>
            <w:r w:rsidRPr="00627CC3">
              <w:rPr>
                <w:color w:val="000000"/>
                <w:sz w:val="26"/>
                <w:szCs w:val="26"/>
              </w:rPr>
              <w:t>Trúc</w:t>
            </w:r>
            <w:proofErr w:type="spellEnd"/>
          </w:p>
        </w:tc>
        <w:tc>
          <w:tcPr>
            <w:tcW w:w="2410" w:type="dxa"/>
          </w:tcPr>
          <w:p w14:paraId="26A6AFC9"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144E5D0F" w14:textId="77777777" w:rsidTr="003369A2">
        <w:tc>
          <w:tcPr>
            <w:tcW w:w="1526" w:type="dxa"/>
          </w:tcPr>
          <w:p w14:paraId="4EC4211C"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36</w:t>
            </w:r>
          </w:p>
        </w:tc>
        <w:tc>
          <w:tcPr>
            <w:tcW w:w="5245" w:type="dxa"/>
            <w:vAlign w:val="center"/>
          </w:tcPr>
          <w:p w14:paraId="55370663"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Đặng</w:t>
            </w:r>
            <w:proofErr w:type="spellEnd"/>
            <w:r w:rsidRPr="00627CC3">
              <w:rPr>
                <w:color w:val="000000"/>
                <w:sz w:val="26"/>
                <w:szCs w:val="26"/>
              </w:rPr>
              <w:t xml:space="preserve"> </w:t>
            </w: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Ánh</w:t>
            </w:r>
            <w:proofErr w:type="spellEnd"/>
            <w:r w:rsidRPr="00627CC3">
              <w:rPr>
                <w:color w:val="000000"/>
                <w:sz w:val="26"/>
                <w:szCs w:val="26"/>
              </w:rPr>
              <w:t xml:space="preserve"> </w:t>
            </w:r>
            <w:proofErr w:type="spellStart"/>
            <w:r w:rsidRPr="00627CC3">
              <w:rPr>
                <w:color w:val="000000"/>
                <w:sz w:val="26"/>
                <w:szCs w:val="26"/>
              </w:rPr>
              <w:t>Tuyết</w:t>
            </w:r>
            <w:proofErr w:type="spellEnd"/>
          </w:p>
        </w:tc>
        <w:tc>
          <w:tcPr>
            <w:tcW w:w="2410" w:type="dxa"/>
          </w:tcPr>
          <w:p w14:paraId="3AFCEE4A"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743E1421" w14:textId="77777777" w:rsidTr="003369A2">
        <w:tc>
          <w:tcPr>
            <w:tcW w:w="1526" w:type="dxa"/>
          </w:tcPr>
          <w:p w14:paraId="1D54C990"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37</w:t>
            </w:r>
          </w:p>
        </w:tc>
        <w:tc>
          <w:tcPr>
            <w:tcW w:w="5245" w:type="dxa"/>
            <w:vAlign w:val="center"/>
          </w:tcPr>
          <w:p w14:paraId="58C56D3B"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Thục</w:t>
            </w:r>
            <w:proofErr w:type="spellEnd"/>
            <w:r w:rsidRPr="00627CC3">
              <w:rPr>
                <w:color w:val="000000"/>
                <w:sz w:val="26"/>
                <w:szCs w:val="26"/>
              </w:rPr>
              <w:t xml:space="preserve"> </w:t>
            </w:r>
            <w:proofErr w:type="spellStart"/>
            <w:r w:rsidRPr="00627CC3">
              <w:rPr>
                <w:color w:val="000000"/>
                <w:sz w:val="26"/>
                <w:szCs w:val="26"/>
              </w:rPr>
              <w:t>Uyên</w:t>
            </w:r>
            <w:proofErr w:type="spellEnd"/>
          </w:p>
        </w:tc>
        <w:tc>
          <w:tcPr>
            <w:tcW w:w="2410" w:type="dxa"/>
          </w:tcPr>
          <w:p w14:paraId="28FC5B0F"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1ECD14BF" w14:textId="77777777" w:rsidTr="003369A2">
        <w:tc>
          <w:tcPr>
            <w:tcW w:w="1526" w:type="dxa"/>
          </w:tcPr>
          <w:p w14:paraId="0C973359"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38</w:t>
            </w:r>
          </w:p>
        </w:tc>
        <w:tc>
          <w:tcPr>
            <w:tcW w:w="5245" w:type="dxa"/>
            <w:vAlign w:val="center"/>
          </w:tcPr>
          <w:p w14:paraId="1F998C77"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Đinh</w:t>
            </w:r>
            <w:proofErr w:type="spellEnd"/>
            <w:r w:rsidRPr="00627CC3">
              <w:rPr>
                <w:color w:val="000000"/>
                <w:sz w:val="26"/>
                <w:szCs w:val="26"/>
              </w:rPr>
              <w:t xml:space="preserve"> </w:t>
            </w: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Phương</w:t>
            </w:r>
            <w:proofErr w:type="spellEnd"/>
            <w:r w:rsidRPr="00627CC3">
              <w:rPr>
                <w:color w:val="000000"/>
                <w:sz w:val="26"/>
                <w:szCs w:val="26"/>
              </w:rPr>
              <w:t xml:space="preserve"> </w:t>
            </w:r>
            <w:proofErr w:type="spellStart"/>
            <w:r w:rsidRPr="00627CC3">
              <w:rPr>
                <w:color w:val="000000"/>
                <w:sz w:val="26"/>
                <w:szCs w:val="26"/>
              </w:rPr>
              <w:t>Vy</w:t>
            </w:r>
            <w:proofErr w:type="spellEnd"/>
          </w:p>
        </w:tc>
        <w:tc>
          <w:tcPr>
            <w:tcW w:w="2410" w:type="dxa"/>
          </w:tcPr>
          <w:p w14:paraId="60AE6E5F" w14:textId="77777777" w:rsidR="00C2297E" w:rsidRDefault="00C2297E" w:rsidP="003369A2">
            <w:pPr>
              <w:widowControl w:val="0"/>
              <w:spacing w:line="240" w:lineRule="auto"/>
              <w:contextualSpacing w:val="0"/>
              <w:jc w:val="center"/>
              <w:rPr>
                <w:b/>
                <w:sz w:val="26"/>
                <w:szCs w:val="26"/>
                <w:lang w:val="en-GB"/>
              </w:rPr>
            </w:pPr>
            <w:r w:rsidRPr="005A70D5">
              <w:rPr>
                <w:bCs/>
                <w:sz w:val="26"/>
                <w:szCs w:val="26"/>
                <w:lang w:val="en-GB"/>
              </w:rPr>
              <w:t>7/2</w:t>
            </w:r>
          </w:p>
        </w:tc>
      </w:tr>
      <w:tr w:rsidR="00C2297E" w14:paraId="5451D380" w14:textId="77777777" w:rsidTr="003369A2">
        <w:tc>
          <w:tcPr>
            <w:tcW w:w="1526" w:type="dxa"/>
          </w:tcPr>
          <w:p w14:paraId="3CA19BE2"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39</w:t>
            </w:r>
          </w:p>
        </w:tc>
        <w:tc>
          <w:tcPr>
            <w:tcW w:w="5245" w:type="dxa"/>
            <w:vAlign w:val="center"/>
          </w:tcPr>
          <w:p w14:paraId="1EE6054B"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Tô</w:t>
            </w:r>
            <w:proofErr w:type="spellEnd"/>
            <w:r w:rsidRPr="00627CC3">
              <w:rPr>
                <w:color w:val="000000"/>
                <w:sz w:val="26"/>
                <w:szCs w:val="26"/>
              </w:rPr>
              <w:t xml:space="preserve"> </w:t>
            </w:r>
            <w:proofErr w:type="spellStart"/>
            <w:r w:rsidRPr="00627CC3">
              <w:rPr>
                <w:color w:val="000000"/>
                <w:sz w:val="26"/>
                <w:szCs w:val="26"/>
              </w:rPr>
              <w:t>Thị</w:t>
            </w:r>
            <w:proofErr w:type="spellEnd"/>
            <w:r w:rsidRPr="00627CC3">
              <w:rPr>
                <w:color w:val="000000"/>
                <w:sz w:val="26"/>
                <w:szCs w:val="26"/>
              </w:rPr>
              <w:t xml:space="preserve"> </w:t>
            </w:r>
            <w:proofErr w:type="spellStart"/>
            <w:r w:rsidRPr="00627CC3">
              <w:rPr>
                <w:color w:val="000000"/>
                <w:sz w:val="26"/>
                <w:szCs w:val="26"/>
              </w:rPr>
              <w:t>Tường</w:t>
            </w:r>
            <w:proofErr w:type="spellEnd"/>
            <w:r w:rsidRPr="00627CC3">
              <w:rPr>
                <w:color w:val="000000"/>
                <w:sz w:val="26"/>
                <w:szCs w:val="26"/>
              </w:rPr>
              <w:t xml:space="preserve"> </w:t>
            </w:r>
            <w:proofErr w:type="spellStart"/>
            <w:r w:rsidRPr="00627CC3">
              <w:rPr>
                <w:color w:val="000000"/>
                <w:sz w:val="26"/>
                <w:szCs w:val="26"/>
              </w:rPr>
              <w:t>Vy</w:t>
            </w:r>
            <w:proofErr w:type="spellEnd"/>
          </w:p>
        </w:tc>
        <w:tc>
          <w:tcPr>
            <w:tcW w:w="2410" w:type="dxa"/>
          </w:tcPr>
          <w:p w14:paraId="7965E011"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w:t>
            </w:r>
            <w:r>
              <w:rPr>
                <w:bCs/>
                <w:sz w:val="26"/>
                <w:szCs w:val="26"/>
                <w:lang w:val="en-GB"/>
              </w:rPr>
              <w:t>2</w:t>
            </w:r>
          </w:p>
        </w:tc>
      </w:tr>
      <w:tr w:rsidR="00C2297E" w14:paraId="2CA65296" w14:textId="77777777" w:rsidTr="003369A2">
        <w:tc>
          <w:tcPr>
            <w:tcW w:w="1526" w:type="dxa"/>
          </w:tcPr>
          <w:p w14:paraId="622BC1EB"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40</w:t>
            </w:r>
          </w:p>
        </w:tc>
        <w:tc>
          <w:tcPr>
            <w:tcW w:w="5245" w:type="dxa"/>
            <w:vAlign w:val="center"/>
          </w:tcPr>
          <w:p w14:paraId="43BB4E34"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Mỹ</w:t>
            </w:r>
            <w:proofErr w:type="spellEnd"/>
            <w:r w:rsidRPr="00627CC3">
              <w:rPr>
                <w:color w:val="000000"/>
                <w:sz w:val="26"/>
                <w:szCs w:val="26"/>
              </w:rPr>
              <w:t xml:space="preserve"> </w:t>
            </w:r>
            <w:proofErr w:type="spellStart"/>
            <w:r w:rsidRPr="00627CC3">
              <w:rPr>
                <w:color w:val="000000"/>
                <w:sz w:val="26"/>
                <w:szCs w:val="26"/>
              </w:rPr>
              <w:t>Nhật</w:t>
            </w:r>
            <w:proofErr w:type="spellEnd"/>
            <w:r w:rsidRPr="00627CC3">
              <w:rPr>
                <w:color w:val="000000"/>
                <w:sz w:val="26"/>
                <w:szCs w:val="26"/>
              </w:rPr>
              <w:t xml:space="preserve"> Ý</w:t>
            </w:r>
          </w:p>
        </w:tc>
        <w:tc>
          <w:tcPr>
            <w:tcW w:w="2410" w:type="dxa"/>
          </w:tcPr>
          <w:p w14:paraId="03B40812"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3450ED79" w14:textId="77777777" w:rsidTr="003369A2">
        <w:tc>
          <w:tcPr>
            <w:tcW w:w="1526" w:type="dxa"/>
          </w:tcPr>
          <w:p w14:paraId="03BB193D"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41</w:t>
            </w:r>
          </w:p>
        </w:tc>
        <w:tc>
          <w:tcPr>
            <w:tcW w:w="5245" w:type="dxa"/>
            <w:vAlign w:val="center"/>
          </w:tcPr>
          <w:p w14:paraId="3BC3FD58"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Đỗ</w:t>
            </w:r>
            <w:proofErr w:type="spellEnd"/>
            <w:r w:rsidRPr="00627CC3">
              <w:rPr>
                <w:color w:val="000000"/>
                <w:sz w:val="26"/>
                <w:szCs w:val="26"/>
              </w:rPr>
              <w:t xml:space="preserve"> Thanh Khoa</w:t>
            </w:r>
          </w:p>
        </w:tc>
        <w:tc>
          <w:tcPr>
            <w:tcW w:w="2410" w:type="dxa"/>
          </w:tcPr>
          <w:p w14:paraId="68DAFE0B"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3DFBF69C" w14:textId="77777777" w:rsidTr="003369A2">
        <w:tc>
          <w:tcPr>
            <w:tcW w:w="1526" w:type="dxa"/>
          </w:tcPr>
          <w:p w14:paraId="1FB31001"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lastRenderedPageBreak/>
              <w:t>42</w:t>
            </w:r>
          </w:p>
        </w:tc>
        <w:tc>
          <w:tcPr>
            <w:tcW w:w="5245" w:type="dxa"/>
            <w:vAlign w:val="center"/>
          </w:tcPr>
          <w:p w14:paraId="3379B00F"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Vân</w:t>
            </w:r>
            <w:proofErr w:type="spellEnd"/>
            <w:r w:rsidRPr="00627CC3">
              <w:rPr>
                <w:color w:val="000000"/>
                <w:sz w:val="26"/>
                <w:szCs w:val="26"/>
              </w:rPr>
              <w:t xml:space="preserve"> </w:t>
            </w:r>
            <w:proofErr w:type="spellStart"/>
            <w:r w:rsidRPr="00627CC3">
              <w:rPr>
                <w:color w:val="000000"/>
                <w:sz w:val="26"/>
                <w:szCs w:val="26"/>
              </w:rPr>
              <w:t>Hà</w:t>
            </w:r>
            <w:proofErr w:type="spellEnd"/>
          </w:p>
        </w:tc>
        <w:tc>
          <w:tcPr>
            <w:tcW w:w="2410" w:type="dxa"/>
          </w:tcPr>
          <w:p w14:paraId="5E64040B"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05209B11" w14:textId="77777777" w:rsidTr="003369A2">
        <w:tc>
          <w:tcPr>
            <w:tcW w:w="1526" w:type="dxa"/>
          </w:tcPr>
          <w:p w14:paraId="063085A2"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43</w:t>
            </w:r>
          </w:p>
        </w:tc>
        <w:tc>
          <w:tcPr>
            <w:tcW w:w="5245" w:type="dxa"/>
            <w:vAlign w:val="center"/>
          </w:tcPr>
          <w:p w14:paraId="0E834BDB"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Phương</w:t>
            </w:r>
            <w:proofErr w:type="spellEnd"/>
            <w:r w:rsidRPr="00627CC3">
              <w:rPr>
                <w:color w:val="000000"/>
                <w:sz w:val="26"/>
                <w:szCs w:val="26"/>
              </w:rPr>
              <w:t xml:space="preserve"> </w:t>
            </w:r>
            <w:proofErr w:type="spellStart"/>
            <w:r w:rsidRPr="00627CC3">
              <w:rPr>
                <w:color w:val="000000"/>
                <w:sz w:val="26"/>
                <w:szCs w:val="26"/>
              </w:rPr>
              <w:t>Uyên</w:t>
            </w:r>
            <w:proofErr w:type="spellEnd"/>
          </w:p>
        </w:tc>
        <w:tc>
          <w:tcPr>
            <w:tcW w:w="2410" w:type="dxa"/>
          </w:tcPr>
          <w:p w14:paraId="5E01C648"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340EE49B" w14:textId="77777777" w:rsidTr="003369A2">
        <w:tc>
          <w:tcPr>
            <w:tcW w:w="1526" w:type="dxa"/>
          </w:tcPr>
          <w:p w14:paraId="4EE985A9"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44</w:t>
            </w:r>
          </w:p>
        </w:tc>
        <w:tc>
          <w:tcPr>
            <w:tcW w:w="5245" w:type="dxa"/>
            <w:vAlign w:val="center"/>
          </w:tcPr>
          <w:p w14:paraId="6FB97DDB"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Tuấn</w:t>
            </w:r>
            <w:proofErr w:type="spellEnd"/>
            <w:r w:rsidRPr="00627CC3">
              <w:rPr>
                <w:color w:val="000000"/>
                <w:sz w:val="26"/>
                <w:szCs w:val="26"/>
              </w:rPr>
              <w:t xml:space="preserve"> Anh</w:t>
            </w:r>
          </w:p>
        </w:tc>
        <w:tc>
          <w:tcPr>
            <w:tcW w:w="2410" w:type="dxa"/>
          </w:tcPr>
          <w:p w14:paraId="3A1E361E"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4FE632B3" w14:textId="77777777" w:rsidTr="003369A2">
        <w:tc>
          <w:tcPr>
            <w:tcW w:w="1526" w:type="dxa"/>
          </w:tcPr>
          <w:p w14:paraId="3A64E1A1"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45</w:t>
            </w:r>
          </w:p>
        </w:tc>
        <w:tc>
          <w:tcPr>
            <w:tcW w:w="5245" w:type="dxa"/>
            <w:vAlign w:val="center"/>
          </w:tcPr>
          <w:p w14:paraId="4B30B6BA"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Gia </w:t>
            </w:r>
            <w:proofErr w:type="spellStart"/>
            <w:r w:rsidRPr="00627CC3">
              <w:rPr>
                <w:color w:val="000000"/>
                <w:sz w:val="26"/>
                <w:szCs w:val="26"/>
              </w:rPr>
              <w:t>Bảo</w:t>
            </w:r>
            <w:proofErr w:type="spellEnd"/>
          </w:p>
        </w:tc>
        <w:tc>
          <w:tcPr>
            <w:tcW w:w="2410" w:type="dxa"/>
          </w:tcPr>
          <w:p w14:paraId="26DEE439"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6E872E36" w14:textId="77777777" w:rsidTr="003369A2">
        <w:tc>
          <w:tcPr>
            <w:tcW w:w="1526" w:type="dxa"/>
          </w:tcPr>
          <w:p w14:paraId="4D33EE9E"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46</w:t>
            </w:r>
          </w:p>
        </w:tc>
        <w:tc>
          <w:tcPr>
            <w:tcW w:w="5245" w:type="dxa"/>
            <w:vAlign w:val="center"/>
          </w:tcPr>
          <w:p w14:paraId="5C560B53"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Lương</w:t>
            </w:r>
            <w:proofErr w:type="spellEnd"/>
            <w:r w:rsidRPr="00627CC3">
              <w:rPr>
                <w:color w:val="000000"/>
                <w:sz w:val="26"/>
                <w:szCs w:val="26"/>
              </w:rPr>
              <w:t xml:space="preserve"> Thu </w:t>
            </w:r>
            <w:proofErr w:type="spellStart"/>
            <w:r w:rsidRPr="00627CC3">
              <w:rPr>
                <w:color w:val="000000"/>
                <w:sz w:val="26"/>
                <w:szCs w:val="26"/>
              </w:rPr>
              <w:t>Hằng</w:t>
            </w:r>
            <w:proofErr w:type="spellEnd"/>
          </w:p>
        </w:tc>
        <w:tc>
          <w:tcPr>
            <w:tcW w:w="2410" w:type="dxa"/>
          </w:tcPr>
          <w:p w14:paraId="6BFD4684"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0F7B2A56" w14:textId="77777777" w:rsidTr="003369A2">
        <w:tc>
          <w:tcPr>
            <w:tcW w:w="1526" w:type="dxa"/>
          </w:tcPr>
          <w:p w14:paraId="5304BBFC"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47</w:t>
            </w:r>
          </w:p>
        </w:tc>
        <w:tc>
          <w:tcPr>
            <w:tcW w:w="5245" w:type="dxa"/>
            <w:vAlign w:val="center"/>
          </w:tcPr>
          <w:p w14:paraId="77ACA1D0"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Trà</w:t>
            </w:r>
            <w:proofErr w:type="spellEnd"/>
            <w:r w:rsidRPr="00627CC3">
              <w:rPr>
                <w:color w:val="000000"/>
                <w:sz w:val="26"/>
                <w:szCs w:val="26"/>
              </w:rPr>
              <w:t xml:space="preserve"> </w:t>
            </w:r>
            <w:proofErr w:type="spellStart"/>
            <w:r w:rsidRPr="00627CC3">
              <w:rPr>
                <w:color w:val="000000"/>
                <w:sz w:val="26"/>
                <w:szCs w:val="26"/>
              </w:rPr>
              <w:t>Bảo</w:t>
            </w:r>
            <w:proofErr w:type="spellEnd"/>
            <w:r w:rsidRPr="00627CC3">
              <w:rPr>
                <w:color w:val="000000"/>
                <w:sz w:val="26"/>
                <w:szCs w:val="26"/>
              </w:rPr>
              <w:t xml:space="preserve"> </w:t>
            </w:r>
            <w:proofErr w:type="spellStart"/>
            <w:r w:rsidRPr="00627CC3">
              <w:rPr>
                <w:color w:val="000000"/>
                <w:sz w:val="26"/>
                <w:szCs w:val="26"/>
              </w:rPr>
              <w:t>Hân</w:t>
            </w:r>
            <w:proofErr w:type="spellEnd"/>
          </w:p>
        </w:tc>
        <w:tc>
          <w:tcPr>
            <w:tcW w:w="2410" w:type="dxa"/>
          </w:tcPr>
          <w:p w14:paraId="34C89EA7"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625AF117" w14:textId="77777777" w:rsidTr="003369A2">
        <w:tc>
          <w:tcPr>
            <w:tcW w:w="1526" w:type="dxa"/>
          </w:tcPr>
          <w:p w14:paraId="0313EB87"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48</w:t>
            </w:r>
          </w:p>
        </w:tc>
        <w:tc>
          <w:tcPr>
            <w:tcW w:w="5245" w:type="dxa"/>
            <w:vAlign w:val="center"/>
          </w:tcPr>
          <w:p w14:paraId="2E3F5C0E"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Ngọc</w:t>
            </w:r>
            <w:proofErr w:type="spellEnd"/>
            <w:r w:rsidRPr="00627CC3">
              <w:rPr>
                <w:color w:val="000000"/>
                <w:sz w:val="26"/>
                <w:szCs w:val="26"/>
              </w:rPr>
              <w:t xml:space="preserve"> </w:t>
            </w:r>
            <w:proofErr w:type="spellStart"/>
            <w:r w:rsidRPr="00627CC3">
              <w:rPr>
                <w:color w:val="000000"/>
                <w:sz w:val="26"/>
                <w:szCs w:val="26"/>
              </w:rPr>
              <w:t>Bảo</w:t>
            </w:r>
            <w:proofErr w:type="spellEnd"/>
            <w:r w:rsidRPr="00627CC3">
              <w:rPr>
                <w:color w:val="000000"/>
                <w:sz w:val="26"/>
                <w:szCs w:val="26"/>
              </w:rPr>
              <w:t xml:space="preserve"> </w:t>
            </w:r>
            <w:proofErr w:type="spellStart"/>
            <w:r w:rsidRPr="00627CC3">
              <w:rPr>
                <w:color w:val="000000"/>
                <w:sz w:val="26"/>
                <w:szCs w:val="26"/>
              </w:rPr>
              <w:t>Hân</w:t>
            </w:r>
            <w:proofErr w:type="spellEnd"/>
          </w:p>
        </w:tc>
        <w:tc>
          <w:tcPr>
            <w:tcW w:w="2410" w:type="dxa"/>
          </w:tcPr>
          <w:p w14:paraId="4FBB5FE7"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19B28E7C" w14:textId="77777777" w:rsidTr="003369A2">
        <w:tc>
          <w:tcPr>
            <w:tcW w:w="1526" w:type="dxa"/>
          </w:tcPr>
          <w:p w14:paraId="55DFE6D5"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49</w:t>
            </w:r>
          </w:p>
        </w:tc>
        <w:tc>
          <w:tcPr>
            <w:tcW w:w="5245" w:type="dxa"/>
            <w:vAlign w:val="center"/>
          </w:tcPr>
          <w:p w14:paraId="09A74D4D"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Lê </w:t>
            </w: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Nhật</w:t>
            </w:r>
            <w:proofErr w:type="spellEnd"/>
            <w:r w:rsidRPr="00627CC3">
              <w:rPr>
                <w:color w:val="000000"/>
                <w:sz w:val="26"/>
                <w:szCs w:val="26"/>
              </w:rPr>
              <w:t xml:space="preserve"> </w:t>
            </w:r>
            <w:proofErr w:type="spellStart"/>
            <w:r w:rsidRPr="00627CC3">
              <w:rPr>
                <w:color w:val="000000"/>
                <w:sz w:val="26"/>
                <w:szCs w:val="26"/>
              </w:rPr>
              <w:t>Hân</w:t>
            </w:r>
            <w:proofErr w:type="spellEnd"/>
          </w:p>
        </w:tc>
        <w:tc>
          <w:tcPr>
            <w:tcW w:w="2410" w:type="dxa"/>
          </w:tcPr>
          <w:p w14:paraId="724D473B"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7816BCA8" w14:textId="77777777" w:rsidTr="003369A2">
        <w:tc>
          <w:tcPr>
            <w:tcW w:w="1526" w:type="dxa"/>
          </w:tcPr>
          <w:p w14:paraId="7210DBD3"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50</w:t>
            </w:r>
          </w:p>
        </w:tc>
        <w:tc>
          <w:tcPr>
            <w:tcW w:w="5245" w:type="dxa"/>
            <w:vAlign w:val="center"/>
          </w:tcPr>
          <w:p w14:paraId="0BCE1103"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Phương</w:t>
            </w:r>
            <w:proofErr w:type="spellEnd"/>
            <w:r w:rsidRPr="00627CC3">
              <w:rPr>
                <w:color w:val="000000"/>
                <w:sz w:val="26"/>
                <w:szCs w:val="26"/>
              </w:rPr>
              <w:t xml:space="preserve"> Gia </w:t>
            </w:r>
            <w:proofErr w:type="spellStart"/>
            <w:r w:rsidRPr="00627CC3">
              <w:rPr>
                <w:color w:val="000000"/>
                <w:sz w:val="26"/>
                <w:szCs w:val="26"/>
              </w:rPr>
              <w:t>Hân</w:t>
            </w:r>
            <w:proofErr w:type="spellEnd"/>
          </w:p>
        </w:tc>
        <w:tc>
          <w:tcPr>
            <w:tcW w:w="2410" w:type="dxa"/>
          </w:tcPr>
          <w:p w14:paraId="7B6F4E2B"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1A75076E" w14:textId="77777777" w:rsidTr="003369A2">
        <w:tc>
          <w:tcPr>
            <w:tcW w:w="1526" w:type="dxa"/>
          </w:tcPr>
          <w:p w14:paraId="1B506EBF"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51</w:t>
            </w:r>
          </w:p>
        </w:tc>
        <w:tc>
          <w:tcPr>
            <w:tcW w:w="5245" w:type="dxa"/>
            <w:vAlign w:val="center"/>
          </w:tcPr>
          <w:p w14:paraId="77B556A5"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w:t>
            </w:r>
            <w:proofErr w:type="spellStart"/>
            <w:r w:rsidRPr="00627CC3">
              <w:rPr>
                <w:color w:val="000000"/>
                <w:sz w:val="26"/>
                <w:szCs w:val="26"/>
              </w:rPr>
              <w:t>Nhật</w:t>
            </w:r>
            <w:proofErr w:type="spellEnd"/>
            <w:r w:rsidRPr="00627CC3">
              <w:rPr>
                <w:color w:val="000000"/>
                <w:sz w:val="26"/>
                <w:szCs w:val="26"/>
              </w:rPr>
              <w:t xml:space="preserve"> </w:t>
            </w:r>
            <w:proofErr w:type="spellStart"/>
            <w:r w:rsidRPr="00627CC3">
              <w:rPr>
                <w:color w:val="000000"/>
                <w:sz w:val="26"/>
                <w:szCs w:val="26"/>
              </w:rPr>
              <w:t>Hoàng</w:t>
            </w:r>
            <w:proofErr w:type="spellEnd"/>
          </w:p>
        </w:tc>
        <w:tc>
          <w:tcPr>
            <w:tcW w:w="2410" w:type="dxa"/>
          </w:tcPr>
          <w:p w14:paraId="02CA002A"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61287D6B" w14:textId="77777777" w:rsidTr="003369A2">
        <w:tc>
          <w:tcPr>
            <w:tcW w:w="1526" w:type="dxa"/>
          </w:tcPr>
          <w:p w14:paraId="16AAB4F9"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52</w:t>
            </w:r>
          </w:p>
        </w:tc>
        <w:tc>
          <w:tcPr>
            <w:tcW w:w="5245" w:type="dxa"/>
            <w:vAlign w:val="center"/>
          </w:tcPr>
          <w:p w14:paraId="2DED6CCE"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Thanh </w:t>
            </w:r>
            <w:proofErr w:type="spellStart"/>
            <w:r w:rsidRPr="00627CC3">
              <w:rPr>
                <w:color w:val="000000"/>
                <w:sz w:val="26"/>
                <w:szCs w:val="26"/>
              </w:rPr>
              <w:t>Huy</w:t>
            </w:r>
            <w:proofErr w:type="spellEnd"/>
          </w:p>
        </w:tc>
        <w:tc>
          <w:tcPr>
            <w:tcW w:w="2410" w:type="dxa"/>
          </w:tcPr>
          <w:p w14:paraId="0873E518"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3FE428A0" w14:textId="77777777" w:rsidTr="003369A2">
        <w:tc>
          <w:tcPr>
            <w:tcW w:w="1526" w:type="dxa"/>
          </w:tcPr>
          <w:p w14:paraId="69605872"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53</w:t>
            </w:r>
          </w:p>
        </w:tc>
        <w:tc>
          <w:tcPr>
            <w:tcW w:w="5245" w:type="dxa"/>
            <w:vAlign w:val="center"/>
          </w:tcPr>
          <w:p w14:paraId="302E00CE"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Ngô</w:t>
            </w:r>
            <w:proofErr w:type="spellEnd"/>
            <w:r w:rsidRPr="00627CC3">
              <w:rPr>
                <w:color w:val="000000"/>
                <w:sz w:val="26"/>
                <w:szCs w:val="26"/>
              </w:rPr>
              <w:t xml:space="preserve"> Gia </w:t>
            </w:r>
            <w:proofErr w:type="spellStart"/>
            <w:r w:rsidRPr="00627CC3">
              <w:rPr>
                <w:color w:val="000000"/>
                <w:sz w:val="26"/>
                <w:szCs w:val="26"/>
              </w:rPr>
              <w:t>Hưng</w:t>
            </w:r>
            <w:proofErr w:type="spellEnd"/>
          </w:p>
        </w:tc>
        <w:tc>
          <w:tcPr>
            <w:tcW w:w="2410" w:type="dxa"/>
          </w:tcPr>
          <w:p w14:paraId="6FE1AE2F"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163502AC" w14:textId="77777777" w:rsidTr="003369A2">
        <w:tc>
          <w:tcPr>
            <w:tcW w:w="1526" w:type="dxa"/>
          </w:tcPr>
          <w:p w14:paraId="2EF75D2A"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54</w:t>
            </w:r>
          </w:p>
        </w:tc>
        <w:tc>
          <w:tcPr>
            <w:tcW w:w="5245" w:type="dxa"/>
            <w:vAlign w:val="center"/>
          </w:tcPr>
          <w:p w14:paraId="62BDE255"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Viết</w:t>
            </w:r>
            <w:proofErr w:type="spellEnd"/>
            <w:r w:rsidRPr="00627CC3">
              <w:rPr>
                <w:color w:val="000000"/>
                <w:sz w:val="26"/>
                <w:szCs w:val="26"/>
              </w:rPr>
              <w:t xml:space="preserve"> Anh Khoa</w:t>
            </w:r>
          </w:p>
        </w:tc>
        <w:tc>
          <w:tcPr>
            <w:tcW w:w="2410" w:type="dxa"/>
          </w:tcPr>
          <w:p w14:paraId="29A0BB0F"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4516C070" w14:textId="77777777" w:rsidTr="003369A2">
        <w:tc>
          <w:tcPr>
            <w:tcW w:w="1526" w:type="dxa"/>
          </w:tcPr>
          <w:p w14:paraId="0AB43A42"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55</w:t>
            </w:r>
          </w:p>
        </w:tc>
        <w:tc>
          <w:tcPr>
            <w:tcW w:w="5245" w:type="dxa"/>
            <w:vAlign w:val="center"/>
          </w:tcPr>
          <w:p w14:paraId="3F2BAB2D"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Thúy</w:t>
            </w:r>
            <w:proofErr w:type="spellEnd"/>
            <w:r w:rsidRPr="00627CC3">
              <w:rPr>
                <w:color w:val="000000"/>
                <w:sz w:val="26"/>
                <w:szCs w:val="26"/>
              </w:rPr>
              <w:t xml:space="preserve"> </w:t>
            </w:r>
            <w:proofErr w:type="spellStart"/>
            <w:r w:rsidRPr="00627CC3">
              <w:rPr>
                <w:color w:val="000000"/>
                <w:sz w:val="26"/>
                <w:szCs w:val="26"/>
              </w:rPr>
              <w:t>Kiều</w:t>
            </w:r>
            <w:proofErr w:type="spellEnd"/>
          </w:p>
        </w:tc>
        <w:tc>
          <w:tcPr>
            <w:tcW w:w="2410" w:type="dxa"/>
          </w:tcPr>
          <w:p w14:paraId="0952B5D7"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58E61820" w14:textId="77777777" w:rsidTr="003369A2">
        <w:tc>
          <w:tcPr>
            <w:tcW w:w="1526" w:type="dxa"/>
          </w:tcPr>
          <w:p w14:paraId="14E15F8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56</w:t>
            </w:r>
          </w:p>
        </w:tc>
        <w:tc>
          <w:tcPr>
            <w:tcW w:w="5245" w:type="dxa"/>
            <w:vAlign w:val="center"/>
          </w:tcPr>
          <w:p w14:paraId="251AABE4"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Hoàng</w:t>
            </w:r>
            <w:proofErr w:type="spellEnd"/>
            <w:r w:rsidRPr="00627CC3">
              <w:rPr>
                <w:color w:val="000000"/>
                <w:sz w:val="26"/>
                <w:szCs w:val="26"/>
              </w:rPr>
              <w:t xml:space="preserve"> Long</w:t>
            </w:r>
          </w:p>
        </w:tc>
        <w:tc>
          <w:tcPr>
            <w:tcW w:w="2410" w:type="dxa"/>
          </w:tcPr>
          <w:p w14:paraId="0B41083F"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45E1E68E" w14:textId="77777777" w:rsidTr="003369A2">
        <w:tc>
          <w:tcPr>
            <w:tcW w:w="1526" w:type="dxa"/>
          </w:tcPr>
          <w:p w14:paraId="0E38692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57</w:t>
            </w:r>
          </w:p>
        </w:tc>
        <w:tc>
          <w:tcPr>
            <w:tcW w:w="5245" w:type="dxa"/>
            <w:vAlign w:val="center"/>
          </w:tcPr>
          <w:p w14:paraId="2526DBBB"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Tuấn</w:t>
            </w:r>
            <w:proofErr w:type="spellEnd"/>
            <w:r w:rsidRPr="00627CC3">
              <w:rPr>
                <w:color w:val="000000"/>
                <w:sz w:val="26"/>
                <w:szCs w:val="26"/>
              </w:rPr>
              <w:t xml:space="preserve"> </w:t>
            </w:r>
            <w:proofErr w:type="spellStart"/>
            <w:r w:rsidRPr="00627CC3">
              <w:rPr>
                <w:color w:val="000000"/>
                <w:sz w:val="26"/>
                <w:szCs w:val="26"/>
              </w:rPr>
              <w:t>Lộc</w:t>
            </w:r>
            <w:proofErr w:type="spellEnd"/>
          </w:p>
        </w:tc>
        <w:tc>
          <w:tcPr>
            <w:tcW w:w="2410" w:type="dxa"/>
          </w:tcPr>
          <w:p w14:paraId="5EC85140"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7174F12B" w14:textId="77777777" w:rsidTr="003369A2">
        <w:tc>
          <w:tcPr>
            <w:tcW w:w="1526" w:type="dxa"/>
          </w:tcPr>
          <w:p w14:paraId="0656BB6B"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58</w:t>
            </w:r>
          </w:p>
        </w:tc>
        <w:tc>
          <w:tcPr>
            <w:tcW w:w="5245" w:type="dxa"/>
            <w:vAlign w:val="center"/>
          </w:tcPr>
          <w:p w14:paraId="4860A594"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Võ</w:t>
            </w:r>
            <w:proofErr w:type="spellEnd"/>
            <w:r w:rsidRPr="00627CC3">
              <w:rPr>
                <w:color w:val="000000"/>
                <w:sz w:val="26"/>
                <w:szCs w:val="26"/>
              </w:rPr>
              <w:t xml:space="preserve"> </w:t>
            </w:r>
            <w:proofErr w:type="spellStart"/>
            <w:r w:rsidRPr="00627CC3">
              <w:rPr>
                <w:color w:val="000000"/>
                <w:sz w:val="26"/>
                <w:szCs w:val="26"/>
              </w:rPr>
              <w:t>Thị</w:t>
            </w:r>
            <w:proofErr w:type="spellEnd"/>
            <w:r w:rsidRPr="00627CC3">
              <w:rPr>
                <w:color w:val="000000"/>
                <w:sz w:val="26"/>
                <w:szCs w:val="26"/>
              </w:rPr>
              <w:t xml:space="preserve"> </w:t>
            </w:r>
            <w:proofErr w:type="spellStart"/>
            <w:r w:rsidRPr="00627CC3">
              <w:rPr>
                <w:color w:val="000000"/>
                <w:sz w:val="26"/>
                <w:szCs w:val="26"/>
              </w:rPr>
              <w:t>Ngọc</w:t>
            </w:r>
            <w:proofErr w:type="spellEnd"/>
            <w:r w:rsidRPr="00627CC3">
              <w:rPr>
                <w:color w:val="000000"/>
                <w:sz w:val="26"/>
                <w:szCs w:val="26"/>
              </w:rPr>
              <w:t xml:space="preserve"> Mai</w:t>
            </w:r>
          </w:p>
        </w:tc>
        <w:tc>
          <w:tcPr>
            <w:tcW w:w="2410" w:type="dxa"/>
          </w:tcPr>
          <w:p w14:paraId="3EBCF0F6"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22C1B1F0" w14:textId="77777777" w:rsidTr="003369A2">
        <w:tc>
          <w:tcPr>
            <w:tcW w:w="1526" w:type="dxa"/>
          </w:tcPr>
          <w:p w14:paraId="2E54FCBA"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59</w:t>
            </w:r>
          </w:p>
        </w:tc>
        <w:tc>
          <w:tcPr>
            <w:tcW w:w="5245" w:type="dxa"/>
            <w:vAlign w:val="center"/>
          </w:tcPr>
          <w:p w14:paraId="0D703A06"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Phan </w:t>
            </w: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Kiều</w:t>
            </w:r>
            <w:proofErr w:type="spellEnd"/>
            <w:r w:rsidRPr="00627CC3">
              <w:rPr>
                <w:color w:val="000000"/>
                <w:sz w:val="26"/>
                <w:szCs w:val="26"/>
              </w:rPr>
              <w:t xml:space="preserve"> My</w:t>
            </w:r>
          </w:p>
        </w:tc>
        <w:tc>
          <w:tcPr>
            <w:tcW w:w="2410" w:type="dxa"/>
          </w:tcPr>
          <w:p w14:paraId="256EB27A"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5B6CE7E4" w14:textId="77777777" w:rsidTr="003369A2">
        <w:tc>
          <w:tcPr>
            <w:tcW w:w="1526" w:type="dxa"/>
          </w:tcPr>
          <w:p w14:paraId="7BD3FFD4"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60</w:t>
            </w:r>
          </w:p>
        </w:tc>
        <w:tc>
          <w:tcPr>
            <w:tcW w:w="5245" w:type="dxa"/>
            <w:vAlign w:val="center"/>
          </w:tcPr>
          <w:p w14:paraId="0F0A5856"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Đinh</w:t>
            </w:r>
            <w:proofErr w:type="spellEnd"/>
            <w:r w:rsidRPr="00627CC3">
              <w:rPr>
                <w:color w:val="000000"/>
                <w:sz w:val="26"/>
                <w:szCs w:val="26"/>
              </w:rPr>
              <w:t xml:space="preserve"> An Na</w:t>
            </w:r>
          </w:p>
        </w:tc>
        <w:tc>
          <w:tcPr>
            <w:tcW w:w="2410" w:type="dxa"/>
          </w:tcPr>
          <w:p w14:paraId="1AEB9983"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38D3D7E1" w14:textId="77777777" w:rsidTr="003369A2">
        <w:tc>
          <w:tcPr>
            <w:tcW w:w="1526" w:type="dxa"/>
          </w:tcPr>
          <w:p w14:paraId="7C09039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61</w:t>
            </w:r>
          </w:p>
        </w:tc>
        <w:tc>
          <w:tcPr>
            <w:tcW w:w="5245" w:type="dxa"/>
            <w:vAlign w:val="center"/>
          </w:tcPr>
          <w:p w14:paraId="00DBE265"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Phạm</w:t>
            </w:r>
            <w:proofErr w:type="spellEnd"/>
            <w:r w:rsidRPr="00627CC3">
              <w:rPr>
                <w:color w:val="000000"/>
                <w:sz w:val="26"/>
                <w:szCs w:val="26"/>
              </w:rPr>
              <w:t xml:space="preserve"> Kim </w:t>
            </w:r>
            <w:proofErr w:type="spellStart"/>
            <w:r w:rsidRPr="00627CC3">
              <w:rPr>
                <w:color w:val="000000"/>
                <w:sz w:val="26"/>
                <w:szCs w:val="26"/>
              </w:rPr>
              <w:t>Ngân</w:t>
            </w:r>
            <w:proofErr w:type="spellEnd"/>
          </w:p>
        </w:tc>
        <w:tc>
          <w:tcPr>
            <w:tcW w:w="2410" w:type="dxa"/>
          </w:tcPr>
          <w:p w14:paraId="0E89000E"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70D0950C" w14:textId="77777777" w:rsidTr="003369A2">
        <w:tc>
          <w:tcPr>
            <w:tcW w:w="1526" w:type="dxa"/>
          </w:tcPr>
          <w:p w14:paraId="320D99F5"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62</w:t>
            </w:r>
          </w:p>
        </w:tc>
        <w:tc>
          <w:tcPr>
            <w:tcW w:w="5245" w:type="dxa"/>
            <w:vAlign w:val="center"/>
          </w:tcPr>
          <w:p w14:paraId="4ED82B9D"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w:t>
            </w:r>
            <w:proofErr w:type="spellStart"/>
            <w:r w:rsidRPr="00627CC3">
              <w:rPr>
                <w:color w:val="000000"/>
                <w:sz w:val="26"/>
                <w:szCs w:val="26"/>
              </w:rPr>
              <w:t>Hoàng</w:t>
            </w:r>
            <w:proofErr w:type="spellEnd"/>
            <w:r w:rsidRPr="00627CC3">
              <w:rPr>
                <w:color w:val="000000"/>
                <w:sz w:val="26"/>
                <w:szCs w:val="26"/>
              </w:rPr>
              <w:t xml:space="preserve"> </w:t>
            </w:r>
            <w:proofErr w:type="spellStart"/>
            <w:r w:rsidRPr="00627CC3">
              <w:rPr>
                <w:color w:val="000000"/>
                <w:sz w:val="26"/>
                <w:szCs w:val="26"/>
              </w:rPr>
              <w:t>Bảo</w:t>
            </w:r>
            <w:proofErr w:type="spellEnd"/>
            <w:r w:rsidRPr="00627CC3">
              <w:rPr>
                <w:color w:val="000000"/>
                <w:sz w:val="26"/>
                <w:szCs w:val="26"/>
              </w:rPr>
              <w:t xml:space="preserve"> </w:t>
            </w:r>
            <w:proofErr w:type="spellStart"/>
            <w:r w:rsidRPr="00627CC3">
              <w:rPr>
                <w:color w:val="000000"/>
                <w:sz w:val="26"/>
                <w:szCs w:val="26"/>
              </w:rPr>
              <w:t>Ngọc</w:t>
            </w:r>
            <w:proofErr w:type="spellEnd"/>
          </w:p>
        </w:tc>
        <w:tc>
          <w:tcPr>
            <w:tcW w:w="2410" w:type="dxa"/>
          </w:tcPr>
          <w:p w14:paraId="560DF72E"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3A6A7020" w14:textId="77777777" w:rsidTr="003369A2">
        <w:tc>
          <w:tcPr>
            <w:tcW w:w="1526" w:type="dxa"/>
          </w:tcPr>
          <w:p w14:paraId="0CF2D86F"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63</w:t>
            </w:r>
          </w:p>
        </w:tc>
        <w:tc>
          <w:tcPr>
            <w:tcW w:w="5245" w:type="dxa"/>
            <w:vAlign w:val="center"/>
          </w:tcPr>
          <w:p w14:paraId="5B65E387"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Phan </w:t>
            </w:r>
            <w:proofErr w:type="spellStart"/>
            <w:r w:rsidRPr="00627CC3">
              <w:rPr>
                <w:color w:val="000000"/>
                <w:sz w:val="26"/>
                <w:szCs w:val="26"/>
              </w:rPr>
              <w:t>Hoàng</w:t>
            </w:r>
            <w:proofErr w:type="spellEnd"/>
            <w:r w:rsidRPr="00627CC3">
              <w:rPr>
                <w:color w:val="000000"/>
                <w:sz w:val="26"/>
                <w:szCs w:val="26"/>
              </w:rPr>
              <w:t xml:space="preserve"> </w:t>
            </w:r>
            <w:proofErr w:type="spellStart"/>
            <w:r w:rsidRPr="00627CC3">
              <w:rPr>
                <w:color w:val="000000"/>
                <w:sz w:val="26"/>
                <w:szCs w:val="26"/>
              </w:rPr>
              <w:t>Phước</w:t>
            </w:r>
            <w:proofErr w:type="spellEnd"/>
            <w:r w:rsidRPr="00627CC3">
              <w:rPr>
                <w:color w:val="000000"/>
                <w:sz w:val="26"/>
                <w:szCs w:val="26"/>
              </w:rPr>
              <w:t xml:space="preserve"> </w:t>
            </w:r>
            <w:proofErr w:type="spellStart"/>
            <w:r w:rsidRPr="00627CC3">
              <w:rPr>
                <w:color w:val="000000"/>
                <w:sz w:val="26"/>
                <w:szCs w:val="26"/>
              </w:rPr>
              <w:t>Nguyên</w:t>
            </w:r>
            <w:proofErr w:type="spellEnd"/>
          </w:p>
        </w:tc>
        <w:tc>
          <w:tcPr>
            <w:tcW w:w="2410" w:type="dxa"/>
          </w:tcPr>
          <w:p w14:paraId="6ED69DA3"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0849AE44" w14:textId="77777777" w:rsidTr="003369A2">
        <w:tc>
          <w:tcPr>
            <w:tcW w:w="1526" w:type="dxa"/>
          </w:tcPr>
          <w:p w14:paraId="205C437C"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64</w:t>
            </w:r>
          </w:p>
        </w:tc>
        <w:tc>
          <w:tcPr>
            <w:tcW w:w="5245" w:type="dxa"/>
            <w:vAlign w:val="center"/>
          </w:tcPr>
          <w:p w14:paraId="0E95A6F2"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Phan </w:t>
            </w:r>
            <w:proofErr w:type="spellStart"/>
            <w:r w:rsidRPr="00627CC3">
              <w:rPr>
                <w:color w:val="000000"/>
                <w:sz w:val="26"/>
                <w:szCs w:val="26"/>
              </w:rPr>
              <w:t>Trần</w:t>
            </w:r>
            <w:proofErr w:type="spellEnd"/>
            <w:r w:rsidRPr="00627CC3">
              <w:rPr>
                <w:color w:val="000000"/>
                <w:sz w:val="26"/>
                <w:szCs w:val="26"/>
              </w:rPr>
              <w:t xml:space="preserve"> Gia </w:t>
            </w:r>
            <w:proofErr w:type="spellStart"/>
            <w:r w:rsidRPr="00627CC3">
              <w:rPr>
                <w:color w:val="000000"/>
                <w:sz w:val="26"/>
                <w:szCs w:val="26"/>
              </w:rPr>
              <w:t>Nguyên</w:t>
            </w:r>
            <w:proofErr w:type="spellEnd"/>
          </w:p>
        </w:tc>
        <w:tc>
          <w:tcPr>
            <w:tcW w:w="2410" w:type="dxa"/>
          </w:tcPr>
          <w:p w14:paraId="1E323C8D"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6BB0CB9F" w14:textId="77777777" w:rsidTr="003369A2">
        <w:tc>
          <w:tcPr>
            <w:tcW w:w="1526" w:type="dxa"/>
          </w:tcPr>
          <w:p w14:paraId="0DAF0D4B"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65</w:t>
            </w:r>
          </w:p>
        </w:tc>
        <w:tc>
          <w:tcPr>
            <w:tcW w:w="5245" w:type="dxa"/>
            <w:vAlign w:val="center"/>
          </w:tcPr>
          <w:p w14:paraId="0F9DBEA1"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w:t>
            </w:r>
            <w:proofErr w:type="spellStart"/>
            <w:r w:rsidRPr="00627CC3">
              <w:rPr>
                <w:color w:val="000000"/>
                <w:sz w:val="26"/>
                <w:szCs w:val="26"/>
              </w:rPr>
              <w:t>Văn</w:t>
            </w:r>
            <w:proofErr w:type="spellEnd"/>
            <w:r w:rsidRPr="00627CC3">
              <w:rPr>
                <w:color w:val="000000"/>
                <w:sz w:val="26"/>
                <w:szCs w:val="26"/>
              </w:rPr>
              <w:t xml:space="preserve"> </w:t>
            </w:r>
            <w:proofErr w:type="spellStart"/>
            <w:r w:rsidRPr="00627CC3">
              <w:rPr>
                <w:color w:val="000000"/>
                <w:sz w:val="26"/>
                <w:szCs w:val="26"/>
              </w:rPr>
              <w:t>Viết</w:t>
            </w:r>
            <w:proofErr w:type="spellEnd"/>
            <w:r w:rsidRPr="00627CC3">
              <w:rPr>
                <w:color w:val="000000"/>
                <w:sz w:val="26"/>
                <w:szCs w:val="26"/>
              </w:rPr>
              <w:t xml:space="preserve"> </w:t>
            </w:r>
            <w:proofErr w:type="spellStart"/>
            <w:r w:rsidRPr="00627CC3">
              <w:rPr>
                <w:color w:val="000000"/>
                <w:sz w:val="26"/>
                <w:szCs w:val="26"/>
              </w:rPr>
              <w:t>Nhân</w:t>
            </w:r>
            <w:proofErr w:type="spellEnd"/>
          </w:p>
        </w:tc>
        <w:tc>
          <w:tcPr>
            <w:tcW w:w="2410" w:type="dxa"/>
          </w:tcPr>
          <w:p w14:paraId="31A6EBCC"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7722A03D" w14:textId="77777777" w:rsidTr="003369A2">
        <w:tc>
          <w:tcPr>
            <w:tcW w:w="1526" w:type="dxa"/>
          </w:tcPr>
          <w:p w14:paraId="78807CC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66</w:t>
            </w:r>
          </w:p>
        </w:tc>
        <w:tc>
          <w:tcPr>
            <w:tcW w:w="5245" w:type="dxa"/>
            <w:vAlign w:val="center"/>
          </w:tcPr>
          <w:p w14:paraId="744005C1"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Thị</w:t>
            </w:r>
            <w:proofErr w:type="spellEnd"/>
            <w:r w:rsidRPr="00627CC3">
              <w:rPr>
                <w:color w:val="000000"/>
                <w:sz w:val="26"/>
                <w:szCs w:val="26"/>
              </w:rPr>
              <w:t xml:space="preserve"> </w:t>
            </w:r>
            <w:proofErr w:type="spellStart"/>
            <w:r w:rsidRPr="00627CC3">
              <w:rPr>
                <w:color w:val="000000"/>
                <w:sz w:val="26"/>
                <w:szCs w:val="26"/>
              </w:rPr>
              <w:t>Xuân</w:t>
            </w:r>
            <w:proofErr w:type="spellEnd"/>
            <w:r w:rsidRPr="00627CC3">
              <w:rPr>
                <w:color w:val="000000"/>
                <w:sz w:val="26"/>
                <w:szCs w:val="26"/>
              </w:rPr>
              <w:t xml:space="preserve"> </w:t>
            </w:r>
            <w:proofErr w:type="spellStart"/>
            <w:r w:rsidRPr="00627CC3">
              <w:rPr>
                <w:color w:val="000000"/>
                <w:sz w:val="26"/>
                <w:szCs w:val="26"/>
              </w:rPr>
              <w:t>Nhi</w:t>
            </w:r>
            <w:proofErr w:type="spellEnd"/>
          </w:p>
        </w:tc>
        <w:tc>
          <w:tcPr>
            <w:tcW w:w="2410" w:type="dxa"/>
          </w:tcPr>
          <w:p w14:paraId="5729BC1E"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50DF31A4" w14:textId="77777777" w:rsidTr="003369A2">
        <w:tc>
          <w:tcPr>
            <w:tcW w:w="1526" w:type="dxa"/>
          </w:tcPr>
          <w:p w14:paraId="066A401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67</w:t>
            </w:r>
          </w:p>
        </w:tc>
        <w:tc>
          <w:tcPr>
            <w:tcW w:w="5245" w:type="dxa"/>
            <w:vAlign w:val="center"/>
          </w:tcPr>
          <w:p w14:paraId="35299CFB"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Hồ</w:t>
            </w:r>
            <w:proofErr w:type="spellEnd"/>
            <w:r w:rsidRPr="00627CC3">
              <w:rPr>
                <w:color w:val="000000"/>
                <w:sz w:val="26"/>
                <w:szCs w:val="26"/>
              </w:rPr>
              <w:t xml:space="preserve"> </w:t>
            </w:r>
            <w:proofErr w:type="spellStart"/>
            <w:r w:rsidRPr="00627CC3">
              <w:rPr>
                <w:color w:val="000000"/>
                <w:sz w:val="26"/>
                <w:szCs w:val="26"/>
              </w:rPr>
              <w:t>Đại</w:t>
            </w:r>
            <w:proofErr w:type="spellEnd"/>
            <w:r w:rsidRPr="00627CC3">
              <w:rPr>
                <w:color w:val="000000"/>
                <w:sz w:val="26"/>
                <w:szCs w:val="26"/>
              </w:rPr>
              <w:t xml:space="preserve"> </w:t>
            </w:r>
            <w:proofErr w:type="spellStart"/>
            <w:r w:rsidRPr="00627CC3">
              <w:rPr>
                <w:color w:val="000000"/>
                <w:sz w:val="26"/>
                <w:szCs w:val="26"/>
              </w:rPr>
              <w:t>Phong</w:t>
            </w:r>
            <w:proofErr w:type="spellEnd"/>
          </w:p>
        </w:tc>
        <w:tc>
          <w:tcPr>
            <w:tcW w:w="2410" w:type="dxa"/>
          </w:tcPr>
          <w:p w14:paraId="18780EDF"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7EEC7BB9" w14:textId="77777777" w:rsidTr="003369A2">
        <w:tc>
          <w:tcPr>
            <w:tcW w:w="1526" w:type="dxa"/>
          </w:tcPr>
          <w:p w14:paraId="1D803600"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68</w:t>
            </w:r>
          </w:p>
        </w:tc>
        <w:tc>
          <w:tcPr>
            <w:tcW w:w="5245" w:type="dxa"/>
            <w:vAlign w:val="center"/>
          </w:tcPr>
          <w:p w14:paraId="5AA4542C"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Trương</w:t>
            </w:r>
            <w:proofErr w:type="spellEnd"/>
            <w:r w:rsidRPr="00627CC3">
              <w:rPr>
                <w:color w:val="000000"/>
                <w:sz w:val="26"/>
                <w:szCs w:val="26"/>
              </w:rPr>
              <w:t xml:space="preserve"> </w:t>
            </w:r>
            <w:proofErr w:type="spellStart"/>
            <w:r w:rsidRPr="00627CC3">
              <w:rPr>
                <w:color w:val="000000"/>
                <w:sz w:val="26"/>
                <w:szCs w:val="26"/>
              </w:rPr>
              <w:t>Văn</w:t>
            </w:r>
            <w:proofErr w:type="spellEnd"/>
            <w:r w:rsidRPr="00627CC3">
              <w:rPr>
                <w:color w:val="000000"/>
                <w:sz w:val="26"/>
                <w:szCs w:val="26"/>
              </w:rPr>
              <w:t xml:space="preserve"> </w:t>
            </w:r>
            <w:proofErr w:type="spellStart"/>
            <w:r w:rsidRPr="00627CC3">
              <w:rPr>
                <w:color w:val="000000"/>
                <w:sz w:val="26"/>
                <w:szCs w:val="26"/>
              </w:rPr>
              <w:t>Phước</w:t>
            </w:r>
            <w:proofErr w:type="spellEnd"/>
          </w:p>
        </w:tc>
        <w:tc>
          <w:tcPr>
            <w:tcW w:w="2410" w:type="dxa"/>
          </w:tcPr>
          <w:p w14:paraId="6D3E0256"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54F1DCD0" w14:textId="77777777" w:rsidTr="003369A2">
        <w:tc>
          <w:tcPr>
            <w:tcW w:w="1526" w:type="dxa"/>
          </w:tcPr>
          <w:p w14:paraId="51536A5B"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69</w:t>
            </w:r>
          </w:p>
        </w:tc>
        <w:tc>
          <w:tcPr>
            <w:tcW w:w="5245" w:type="dxa"/>
            <w:vAlign w:val="center"/>
          </w:tcPr>
          <w:p w14:paraId="08241288"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Hoàng</w:t>
            </w:r>
            <w:proofErr w:type="spellEnd"/>
            <w:r w:rsidRPr="00627CC3">
              <w:rPr>
                <w:color w:val="000000"/>
                <w:sz w:val="26"/>
                <w:szCs w:val="26"/>
              </w:rPr>
              <w:t xml:space="preserve"> </w:t>
            </w:r>
            <w:proofErr w:type="spellStart"/>
            <w:r w:rsidRPr="00627CC3">
              <w:rPr>
                <w:color w:val="000000"/>
                <w:sz w:val="26"/>
                <w:szCs w:val="26"/>
              </w:rPr>
              <w:t>Quân</w:t>
            </w:r>
            <w:proofErr w:type="spellEnd"/>
          </w:p>
        </w:tc>
        <w:tc>
          <w:tcPr>
            <w:tcW w:w="2410" w:type="dxa"/>
          </w:tcPr>
          <w:p w14:paraId="6AE7AD57"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6678C560" w14:textId="77777777" w:rsidTr="003369A2">
        <w:tc>
          <w:tcPr>
            <w:tcW w:w="1526" w:type="dxa"/>
          </w:tcPr>
          <w:p w14:paraId="5DB0FB4A"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70</w:t>
            </w:r>
          </w:p>
        </w:tc>
        <w:tc>
          <w:tcPr>
            <w:tcW w:w="5245" w:type="dxa"/>
            <w:vAlign w:val="center"/>
          </w:tcPr>
          <w:p w14:paraId="69A53D04"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w:t>
            </w:r>
            <w:proofErr w:type="spellStart"/>
            <w:r w:rsidRPr="00627CC3">
              <w:rPr>
                <w:color w:val="000000"/>
                <w:sz w:val="26"/>
                <w:szCs w:val="26"/>
              </w:rPr>
              <w:t>Ngọc</w:t>
            </w:r>
            <w:proofErr w:type="spellEnd"/>
            <w:r w:rsidRPr="00627CC3">
              <w:rPr>
                <w:color w:val="000000"/>
                <w:sz w:val="26"/>
                <w:szCs w:val="26"/>
              </w:rPr>
              <w:t xml:space="preserve"> </w:t>
            </w:r>
            <w:proofErr w:type="spellStart"/>
            <w:r w:rsidRPr="00627CC3">
              <w:rPr>
                <w:color w:val="000000"/>
                <w:sz w:val="26"/>
                <w:szCs w:val="26"/>
              </w:rPr>
              <w:t>Đỗ</w:t>
            </w:r>
            <w:proofErr w:type="spellEnd"/>
            <w:r w:rsidRPr="00627CC3">
              <w:rPr>
                <w:color w:val="000000"/>
                <w:sz w:val="26"/>
                <w:szCs w:val="26"/>
              </w:rPr>
              <w:t xml:space="preserve"> </w:t>
            </w:r>
            <w:proofErr w:type="spellStart"/>
            <w:r w:rsidRPr="00627CC3">
              <w:rPr>
                <w:color w:val="000000"/>
                <w:sz w:val="26"/>
                <w:szCs w:val="26"/>
              </w:rPr>
              <w:t>Quyên</w:t>
            </w:r>
            <w:proofErr w:type="spellEnd"/>
          </w:p>
        </w:tc>
        <w:tc>
          <w:tcPr>
            <w:tcW w:w="2410" w:type="dxa"/>
          </w:tcPr>
          <w:p w14:paraId="0322BB51"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48F8EA23" w14:textId="77777777" w:rsidTr="003369A2">
        <w:tc>
          <w:tcPr>
            <w:tcW w:w="1526" w:type="dxa"/>
          </w:tcPr>
          <w:p w14:paraId="4238E17F"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71</w:t>
            </w:r>
          </w:p>
        </w:tc>
        <w:tc>
          <w:tcPr>
            <w:tcW w:w="5245" w:type="dxa"/>
            <w:vAlign w:val="center"/>
          </w:tcPr>
          <w:p w14:paraId="1B2FAC04"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Thị</w:t>
            </w:r>
            <w:proofErr w:type="spellEnd"/>
            <w:r w:rsidRPr="00627CC3">
              <w:rPr>
                <w:color w:val="000000"/>
                <w:sz w:val="26"/>
                <w:szCs w:val="26"/>
              </w:rPr>
              <w:t xml:space="preserve"> Kim </w:t>
            </w:r>
            <w:proofErr w:type="spellStart"/>
            <w:r w:rsidRPr="00627CC3">
              <w:rPr>
                <w:color w:val="000000"/>
                <w:sz w:val="26"/>
                <w:szCs w:val="26"/>
              </w:rPr>
              <w:t>Quỳnh</w:t>
            </w:r>
            <w:proofErr w:type="spellEnd"/>
          </w:p>
        </w:tc>
        <w:tc>
          <w:tcPr>
            <w:tcW w:w="2410" w:type="dxa"/>
          </w:tcPr>
          <w:p w14:paraId="0EE6D7FE"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7CA14988" w14:textId="77777777" w:rsidTr="003369A2">
        <w:tc>
          <w:tcPr>
            <w:tcW w:w="1526" w:type="dxa"/>
          </w:tcPr>
          <w:p w14:paraId="103B29C4"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72</w:t>
            </w:r>
          </w:p>
        </w:tc>
        <w:tc>
          <w:tcPr>
            <w:tcW w:w="5245" w:type="dxa"/>
            <w:vAlign w:val="center"/>
          </w:tcPr>
          <w:p w14:paraId="48BE1101"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Mai Quang </w:t>
            </w:r>
            <w:proofErr w:type="spellStart"/>
            <w:r w:rsidRPr="00627CC3">
              <w:rPr>
                <w:color w:val="000000"/>
                <w:sz w:val="26"/>
                <w:szCs w:val="26"/>
              </w:rPr>
              <w:t>Vũ</w:t>
            </w:r>
            <w:proofErr w:type="spellEnd"/>
            <w:r w:rsidRPr="00627CC3">
              <w:rPr>
                <w:color w:val="000000"/>
                <w:sz w:val="26"/>
                <w:szCs w:val="26"/>
              </w:rPr>
              <w:t xml:space="preserve"> </w:t>
            </w:r>
            <w:proofErr w:type="spellStart"/>
            <w:r w:rsidRPr="00627CC3">
              <w:rPr>
                <w:color w:val="000000"/>
                <w:sz w:val="26"/>
                <w:szCs w:val="26"/>
              </w:rPr>
              <w:t>Thiên</w:t>
            </w:r>
            <w:proofErr w:type="spellEnd"/>
          </w:p>
        </w:tc>
        <w:tc>
          <w:tcPr>
            <w:tcW w:w="2410" w:type="dxa"/>
          </w:tcPr>
          <w:p w14:paraId="3E9F342C"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52F6203A" w14:textId="77777777" w:rsidTr="003369A2">
        <w:tc>
          <w:tcPr>
            <w:tcW w:w="1526" w:type="dxa"/>
          </w:tcPr>
          <w:p w14:paraId="528EE68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73</w:t>
            </w:r>
          </w:p>
        </w:tc>
        <w:tc>
          <w:tcPr>
            <w:tcW w:w="5245" w:type="dxa"/>
            <w:vAlign w:val="center"/>
          </w:tcPr>
          <w:p w14:paraId="4F2EE09F"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Phạm</w:t>
            </w:r>
            <w:proofErr w:type="spellEnd"/>
            <w:r w:rsidRPr="00627CC3">
              <w:rPr>
                <w:color w:val="000000"/>
                <w:sz w:val="26"/>
                <w:szCs w:val="26"/>
              </w:rPr>
              <w:t xml:space="preserve"> </w:t>
            </w:r>
            <w:proofErr w:type="spellStart"/>
            <w:r w:rsidRPr="00627CC3">
              <w:rPr>
                <w:color w:val="000000"/>
                <w:sz w:val="26"/>
                <w:szCs w:val="26"/>
              </w:rPr>
              <w:t>Phú</w:t>
            </w:r>
            <w:proofErr w:type="spellEnd"/>
            <w:r w:rsidRPr="00627CC3">
              <w:rPr>
                <w:color w:val="000000"/>
                <w:sz w:val="26"/>
                <w:szCs w:val="26"/>
              </w:rPr>
              <w:t xml:space="preserve"> </w:t>
            </w:r>
            <w:proofErr w:type="spellStart"/>
            <w:r w:rsidRPr="00627CC3">
              <w:rPr>
                <w:color w:val="000000"/>
                <w:sz w:val="26"/>
                <w:szCs w:val="26"/>
              </w:rPr>
              <w:t>Thiện</w:t>
            </w:r>
            <w:proofErr w:type="spellEnd"/>
          </w:p>
        </w:tc>
        <w:tc>
          <w:tcPr>
            <w:tcW w:w="2410" w:type="dxa"/>
          </w:tcPr>
          <w:p w14:paraId="546C1F35"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2DED0F97" w14:textId="77777777" w:rsidTr="003369A2">
        <w:tc>
          <w:tcPr>
            <w:tcW w:w="1526" w:type="dxa"/>
          </w:tcPr>
          <w:p w14:paraId="473F211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74</w:t>
            </w:r>
          </w:p>
        </w:tc>
        <w:tc>
          <w:tcPr>
            <w:tcW w:w="5245" w:type="dxa"/>
            <w:vAlign w:val="center"/>
          </w:tcPr>
          <w:p w14:paraId="5BE56F42"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Đàm</w:t>
            </w:r>
            <w:proofErr w:type="spellEnd"/>
            <w:r w:rsidRPr="00627CC3">
              <w:rPr>
                <w:color w:val="000000"/>
                <w:sz w:val="26"/>
                <w:szCs w:val="26"/>
              </w:rPr>
              <w:t xml:space="preserve"> </w:t>
            </w:r>
            <w:proofErr w:type="spellStart"/>
            <w:r w:rsidRPr="00627CC3">
              <w:rPr>
                <w:color w:val="000000"/>
                <w:sz w:val="26"/>
                <w:szCs w:val="26"/>
              </w:rPr>
              <w:t>Lưu</w:t>
            </w:r>
            <w:proofErr w:type="spellEnd"/>
            <w:r w:rsidRPr="00627CC3">
              <w:rPr>
                <w:color w:val="000000"/>
                <w:sz w:val="26"/>
                <w:szCs w:val="26"/>
              </w:rPr>
              <w:t xml:space="preserve"> </w:t>
            </w:r>
            <w:proofErr w:type="spellStart"/>
            <w:r w:rsidRPr="00627CC3">
              <w:rPr>
                <w:color w:val="000000"/>
                <w:sz w:val="26"/>
                <w:szCs w:val="26"/>
              </w:rPr>
              <w:t>Thủy</w:t>
            </w:r>
            <w:proofErr w:type="spellEnd"/>
          </w:p>
        </w:tc>
        <w:tc>
          <w:tcPr>
            <w:tcW w:w="2410" w:type="dxa"/>
          </w:tcPr>
          <w:p w14:paraId="0BEA1324"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0CD9FC8B" w14:textId="77777777" w:rsidTr="003369A2">
        <w:tc>
          <w:tcPr>
            <w:tcW w:w="1526" w:type="dxa"/>
          </w:tcPr>
          <w:p w14:paraId="7A7BE094"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75</w:t>
            </w:r>
          </w:p>
        </w:tc>
        <w:tc>
          <w:tcPr>
            <w:tcW w:w="5245" w:type="dxa"/>
            <w:vAlign w:val="center"/>
          </w:tcPr>
          <w:p w14:paraId="7D638DF7"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Phạm</w:t>
            </w:r>
            <w:proofErr w:type="spellEnd"/>
            <w:r w:rsidRPr="00627CC3">
              <w:rPr>
                <w:color w:val="000000"/>
                <w:sz w:val="26"/>
                <w:szCs w:val="26"/>
              </w:rPr>
              <w:t xml:space="preserve"> Anh </w:t>
            </w:r>
            <w:proofErr w:type="spellStart"/>
            <w:r w:rsidRPr="00627CC3">
              <w:rPr>
                <w:color w:val="000000"/>
                <w:sz w:val="26"/>
                <w:szCs w:val="26"/>
              </w:rPr>
              <w:t>Thư</w:t>
            </w:r>
            <w:proofErr w:type="spellEnd"/>
          </w:p>
        </w:tc>
        <w:tc>
          <w:tcPr>
            <w:tcW w:w="2410" w:type="dxa"/>
          </w:tcPr>
          <w:p w14:paraId="6F4A34D7"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0210D006" w14:textId="77777777" w:rsidTr="003369A2">
        <w:tc>
          <w:tcPr>
            <w:tcW w:w="1526" w:type="dxa"/>
          </w:tcPr>
          <w:p w14:paraId="21BA0B48"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76</w:t>
            </w:r>
          </w:p>
        </w:tc>
        <w:tc>
          <w:tcPr>
            <w:tcW w:w="5245" w:type="dxa"/>
            <w:vAlign w:val="center"/>
          </w:tcPr>
          <w:p w14:paraId="794F9821"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Phan Lê </w:t>
            </w:r>
            <w:proofErr w:type="spellStart"/>
            <w:r w:rsidRPr="00627CC3">
              <w:rPr>
                <w:color w:val="000000"/>
                <w:sz w:val="26"/>
                <w:szCs w:val="26"/>
              </w:rPr>
              <w:t>Bảo</w:t>
            </w:r>
            <w:proofErr w:type="spellEnd"/>
            <w:r w:rsidRPr="00627CC3">
              <w:rPr>
                <w:color w:val="000000"/>
                <w:sz w:val="26"/>
                <w:szCs w:val="26"/>
              </w:rPr>
              <w:t xml:space="preserve"> </w:t>
            </w:r>
            <w:proofErr w:type="spellStart"/>
            <w:r w:rsidRPr="00627CC3">
              <w:rPr>
                <w:color w:val="000000"/>
                <w:sz w:val="26"/>
                <w:szCs w:val="26"/>
              </w:rPr>
              <w:t>Trân</w:t>
            </w:r>
            <w:proofErr w:type="spellEnd"/>
          </w:p>
        </w:tc>
        <w:tc>
          <w:tcPr>
            <w:tcW w:w="2410" w:type="dxa"/>
          </w:tcPr>
          <w:p w14:paraId="7D8C150F" w14:textId="77777777" w:rsidR="00C2297E" w:rsidRDefault="00C2297E" w:rsidP="003369A2">
            <w:pPr>
              <w:widowControl w:val="0"/>
              <w:spacing w:line="240" w:lineRule="auto"/>
              <w:contextualSpacing w:val="0"/>
              <w:jc w:val="center"/>
              <w:rPr>
                <w:b/>
                <w:sz w:val="26"/>
                <w:szCs w:val="26"/>
                <w:lang w:val="en-GB"/>
              </w:rPr>
            </w:pPr>
            <w:r w:rsidRPr="00CF1EDF">
              <w:rPr>
                <w:bCs/>
                <w:sz w:val="26"/>
                <w:szCs w:val="26"/>
                <w:lang w:val="en-GB"/>
              </w:rPr>
              <w:t>7/3</w:t>
            </w:r>
          </w:p>
        </w:tc>
      </w:tr>
      <w:tr w:rsidR="00C2297E" w14:paraId="7222EC9E" w14:textId="77777777" w:rsidTr="003369A2">
        <w:tc>
          <w:tcPr>
            <w:tcW w:w="1526" w:type="dxa"/>
          </w:tcPr>
          <w:p w14:paraId="5A091520"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77</w:t>
            </w:r>
          </w:p>
        </w:tc>
        <w:tc>
          <w:tcPr>
            <w:tcW w:w="5245" w:type="dxa"/>
            <w:vAlign w:val="center"/>
          </w:tcPr>
          <w:p w14:paraId="297C4724"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Trần</w:t>
            </w:r>
            <w:proofErr w:type="spellEnd"/>
            <w:r w:rsidRPr="00627CC3">
              <w:rPr>
                <w:color w:val="000000"/>
                <w:sz w:val="26"/>
                <w:szCs w:val="26"/>
              </w:rPr>
              <w:t xml:space="preserve"> Lê </w:t>
            </w:r>
            <w:proofErr w:type="spellStart"/>
            <w:r w:rsidRPr="00627CC3">
              <w:rPr>
                <w:color w:val="000000"/>
                <w:sz w:val="26"/>
                <w:szCs w:val="26"/>
              </w:rPr>
              <w:t>Ngọc</w:t>
            </w:r>
            <w:proofErr w:type="spellEnd"/>
            <w:r w:rsidRPr="00627CC3">
              <w:rPr>
                <w:color w:val="000000"/>
                <w:sz w:val="26"/>
                <w:szCs w:val="26"/>
              </w:rPr>
              <w:t xml:space="preserve"> </w:t>
            </w:r>
            <w:proofErr w:type="spellStart"/>
            <w:r w:rsidRPr="00627CC3">
              <w:rPr>
                <w:color w:val="000000"/>
                <w:sz w:val="26"/>
                <w:szCs w:val="26"/>
              </w:rPr>
              <w:t>Trân</w:t>
            </w:r>
            <w:proofErr w:type="spellEnd"/>
          </w:p>
        </w:tc>
        <w:tc>
          <w:tcPr>
            <w:tcW w:w="2410" w:type="dxa"/>
          </w:tcPr>
          <w:p w14:paraId="1FC20ABE"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7/4</w:t>
            </w:r>
          </w:p>
        </w:tc>
      </w:tr>
      <w:tr w:rsidR="00C2297E" w14:paraId="48669789" w14:textId="77777777" w:rsidTr="003369A2">
        <w:tc>
          <w:tcPr>
            <w:tcW w:w="1526" w:type="dxa"/>
          </w:tcPr>
          <w:p w14:paraId="40DC622F"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78</w:t>
            </w:r>
          </w:p>
        </w:tc>
        <w:tc>
          <w:tcPr>
            <w:tcW w:w="5245" w:type="dxa"/>
            <w:vAlign w:val="center"/>
          </w:tcPr>
          <w:p w14:paraId="61AF776B"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Đặng</w:t>
            </w:r>
            <w:proofErr w:type="spellEnd"/>
            <w:r w:rsidRPr="00627CC3">
              <w:rPr>
                <w:color w:val="000000"/>
                <w:sz w:val="26"/>
                <w:szCs w:val="26"/>
              </w:rPr>
              <w:t xml:space="preserve"> </w:t>
            </w:r>
            <w:proofErr w:type="spellStart"/>
            <w:r w:rsidRPr="00627CC3">
              <w:rPr>
                <w:color w:val="000000"/>
                <w:sz w:val="26"/>
                <w:szCs w:val="26"/>
              </w:rPr>
              <w:t>Công</w:t>
            </w:r>
            <w:proofErr w:type="spellEnd"/>
            <w:r w:rsidRPr="00627CC3">
              <w:rPr>
                <w:color w:val="000000"/>
                <w:sz w:val="26"/>
                <w:szCs w:val="26"/>
              </w:rPr>
              <w:t xml:space="preserve"> </w:t>
            </w:r>
            <w:proofErr w:type="spellStart"/>
            <w:r w:rsidRPr="00627CC3">
              <w:rPr>
                <w:color w:val="000000"/>
                <w:sz w:val="26"/>
                <w:szCs w:val="26"/>
              </w:rPr>
              <w:t>Trọng</w:t>
            </w:r>
            <w:proofErr w:type="spellEnd"/>
          </w:p>
        </w:tc>
        <w:tc>
          <w:tcPr>
            <w:tcW w:w="2410" w:type="dxa"/>
          </w:tcPr>
          <w:p w14:paraId="2385359D" w14:textId="77777777" w:rsidR="00C2297E" w:rsidRDefault="00C2297E" w:rsidP="003369A2">
            <w:pPr>
              <w:widowControl w:val="0"/>
              <w:spacing w:line="240" w:lineRule="auto"/>
              <w:contextualSpacing w:val="0"/>
              <w:jc w:val="center"/>
              <w:rPr>
                <w:b/>
                <w:sz w:val="26"/>
                <w:szCs w:val="26"/>
                <w:lang w:val="en-GB"/>
              </w:rPr>
            </w:pPr>
            <w:r w:rsidRPr="0011477E">
              <w:rPr>
                <w:bCs/>
                <w:sz w:val="26"/>
                <w:szCs w:val="26"/>
                <w:lang w:val="en-GB"/>
              </w:rPr>
              <w:t>7/4</w:t>
            </w:r>
          </w:p>
        </w:tc>
      </w:tr>
      <w:tr w:rsidR="00C2297E" w14:paraId="208B7DA7" w14:textId="77777777" w:rsidTr="003369A2">
        <w:tc>
          <w:tcPr>
            <w:tcW w:w="1526" w:type="dxa"/>
          </w:tcPr>
          <w:p w14:paraId="22D031E5"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79</w:t>
            </w:r>
          </w:p>
        </w:tc>
        <w:tc>
          <w:tcPr>
            <w:tcW w:w="5245" w:type="dxa"/>
            <w:vAlign w:val="center"/>
          </w:tcPr>
          <w:p w14:paraId="2816F0D7" w14:textId="77777777" w:rsidR="00C2297E" w:rsidRPr="00627CC3" w:rsidRDefault="00C2297E" w:rsidP="003369A2">
            <w:pPr>
              <w:widowControl w:val="0"/>
              <w:spacing w:line="240" w:lineRule="auto"/>
              <w:contextualSpacing w:val="0"/>
              <w:rPr>
                <w:b/>
                <w:sz w:val="26"/>
                <w:szCs w:val="26"/>
                <w:lang w:val="en-GB"/>
              </w:rPr>
            </w:pPr>
            <w:proofErr w:type="spellStart"/>
            <w:r w:rsidRPr="00627CC3">
              <w:rPr>
                <w:color w:val="000000"/>
                <w:sz w:val="26"/>
                <w:szCs w:val="26"/>
              </w:rPr>
              <w:t>Nguyễn</w:t>
            </w:r>
            <w:proofErr w:type="spellEnd"/>
            <w:r w:rsidRPr="00627CC3">
              <w:rPr>
                <w:color w:val="000000"/>
                <w:sz w:val="26"/>
                <w:szCs w:val="26"/>
              </w:rPr>
              <w:t xml:space="preserve"> </w:t>
            </w:r>
            <w:proofErr w:type="spellStart"/>
            <w:r w:rsidRPr="00627CC3">
              <w:rPr>
                <w:color w:val="000000"/>
                <w:sz w:val="26"/>
                <w:szCs w:val="26"/>
              </w:rPr>
              <w:t>Võ</w:t>
            </w:r>
            <w:proofErr w:type="spellEnd"/>
            <w:r w:rsidRPr="00627CC3">
              <w:rPr>
                <w:color w:val="000000"/>
                <w:sz w:val="26"/>
                <w:szCs w:val="26"/>
              </w:rPr>
              <w:t xml:space="preserve"> </w:t>
            </w:r>
            <w:proofErr w:type="spellStart"/>
            <w:r w:rsidRPr="00627CC3">
              <w:rPr>
                <w:color w:val="000000"/>
                <w:sz w:val="26"/>
                <w:szCs w:val="26"/>
              </w:rPr>
              <w:t>Thảo</w:t>
            </w:r>
            <w:proofErr w:type="spellEnd"/>
            <w:r w:rsidRPr="00627CC3">
              <w:rPr>
                <w:color w:val="000000"/>
                <w:sz w:val="26"/>
                <w:szCs w:val="26"/>
              </w:rPr>
              <w:t xml:space="preserve"> </w:t>
            </w:r>
            <w:proofErr w:type="spellStart"/>
            <w:r w:rsidRPr="00627CC3">
              <w:rPr>
                <w:color w:val="000000"/>
                <w:sz w:val="26"/>
                <w:szCs w:val="26"/>
              </w:rPr>
              <w:t>Vân</w:t>
            </w:r>
            <w:proofErr w:type="spellEnd"/>
          </w:p>
        </w:tc>
        <w:tc>
          <w:tcPr>
            <w:tcW w:w="2410" w:type="dxa"/>
          </w:tcPr>
          <w:p w14:paraId="132228FF" w14:textId="77777777" w:rsidR="00C2297E" w:rsidRDefault="00C2297E" w:rsidP="003369A2">
            <w:pPr>
              <w:widowControl w:val="0"/>
              <w:spacing w:line="240" w:lineRule="auto"/>
              <w:contextualSpacing w:val="0"/>
              <w:jc w:val="center"/>
              <w:rPr>
                <w:b/>
                <w:sz w:val="26"/>
                <w:szCs w:val="26"/>
                <w:lang w:val="en-GB"/>
              </w:rPr>
            </w:pPr>
            <w:r w:rsidRPr="0011477E">
              <w:rPr>
                <w:bCs/>
                <w:sz w:val="26"/>
                <w:szCs w:val="26"/>
                <w:lang w:val="en-GB"/>
              </w:rPr>
              <w:t>7/4</w:t>
            </w:r>
          </w:p>
        </w:tc>
      </w:tr>
      <w:tr w:rsidR="00C2297E" w14:paraId="53F7B233" w14:textId="77777777" w:rsidTr="003369A2">
        <w:tc>
          <w:tcPr>
            <w:tcW w:w="1526" w:type="dxa"/>
          </w:tcPr>
          <w:p w14:paraId="2260404B" w14:textId="77777777" w:rsidR="00C2297E" w:rsidRPr="00627CC3" w:rsidRDefault="00C2297E" w:rsidP="003369A2">
            <w:pPr>
              <w:widowControl w:val="0"/>
              <w:spacing w:line="240" w:lineRule="auto"/>
              <w:contextualSpacing w:val="0"/>
              <w:jc w:val="center"/>
              <w:rPr>
                <w:bCs/>
                <w:sz w:val="26"/>
                <w:szCs w:val="26"/>
                <w:lang w:val="en-GB"/>
              </w:rPr>
            </w:pPr>
            <w:r w:rsidRPr="00627CC3">
              <w:rPr>
                <w:bCs/>
                <w:sz w:val="26"/>
                <w:szCs w:val="26"/>
                <w:lang w:val="en-GB"/>
              </w:rPr>
              <w:t>80</w:t>
            </w:r>
          </w:p>
        </w:tc>
        <w:tc>
          <w:tcPr>
            <w:tcW w:w="5245" w:type="dxa"/>
            <w:vAlign w:val="center"/>
          </w:tcPr>
          <w:p w14:paraId="618F41CE" w14:textId="77777777" w:rsidR="00C2297E" w:rsidRPr="00627CC3" w:rsidRDefault="00C2297E" w:rsidP="003369A2">
            <w:pPr>
              <w:widowControl w:val="0"/>
              <w:spacing w:line="240" w:lineRule="auto"/>
              <w:contextualSpacing w:val="0"/>
              <w:rPr>
                <w:b/>
                <w:sz w:val="26"/>
                <w:szCs w:val="26"/>
                <w:lang w:val="en-GB"/>
              </w:rPr>
            </w:pPr>
            <w:r w:rsidRPr="00627CC3">
              <w:rPr>
                <w:color w:val="000000"/>
                <w:sz w:val="26"/>
                <w:szCs w:val="26"/>
              </w:rPr>
              <w:t xml:space="preserve">Phan </w:t>
            </w:r>
            <w:proofErr w:type="spellStart"/>
            <w:r w:rsidRPr="00627CC3">
              <w:rPr>
                <w:color w:val="000000"/>
                <w:sz w:val="26"/>
                <w:szCs w:val="26"/>
              </w:rPr>
              <w:t>Thị</w:t>
            </w:r>
            <w:proofErr w:type="spellEnd"/>
            <w:r w:rsidRPr="00627CC3">
              <w:rPr>
                <w:color w:val="000000"/>
                <w:sz w:val="26"/>
                <w:szCs w:val="26"/>
              </w:rPr>
              <w:t xml:space="preserve"> </w:t>
            </w:r>
            <w:proofErr w:type="spellStart"/>
            <w:r w:rsidRPr="00627CC3">
              <w:rPr>
                <w:color w:val="000000"/>
                <w:sz w:val="26"/>
                <w:szCs w:val="26"/>
              </w:rPr>
              <w:t>Khánh</w:t>
            </w:r>
            <w:proofErr w:type="spellEnd"/>
            <w:r w:rsidRPr="00627CC3">
              <w:rPr>
                <w:color w:val="000000"/>
                <w:sz w:val="26"/>
                <w:szCs w:val="26"/>
              </w:rPr>
              <w:t xml:space="preserve"> </w:t>
            </w:r>
            <w:proofErr w:type="spellStart"/>
            <w:r w:rsidRPr="00627CC3">
              <w:rPr>
                <w:color w:val="000000"/>
                <w:sz w:val="26"/>
                <w:szCs w:val="26"/>
              </w:rPr>
              <w:t>Vy</w:t>
            </w:r>
            <w:proofErr w:type="spellEnd"/>
          </w:p>
        </w:tc>
        <w:tc>
          <w:tcPr>
            <w:tcW w:w="2410" w:type="dxa"/>
          </w:tcPr>
          <w:p w14:paraId="4FDC5D64" w14:textId="77777777" w:rsidR="00C2297E" w:rsidRDefault="00C2297E" w:rsidP="003369A2">
            <w:pPr>
              <w:widowControl w:val="0"/>
              <w:spacing w:line="240" w:lineRule="auto"/>
              <w:contextualSpacing w:val="0"/>
              <w:jc w:val="center"/>
              <w:rPr>
                <w:b/>
                <w:sz w:val="26"/>
                <w:szCs w:val="26"/>
                <w:lang w:val="en-GB"/>
              </w:rPr>
            </w:pPr>
            <w:r w:rsidRPr="0011477E">
              <w:rPr>
                <w:bCs/>
                <w:sz w:val="26"/>
                <w:szCs w:val="26"/>
                <w:lang w:val="en-GB"/>
              </w:rPr>
              <w:t>7/4</w:t>
            </w:r>
          </w:p>
        </w:tc>
      </w:tr>
    </w:tbl>
    <w:p w14:paraId="607C2571" w14:textId="16C9348F" w:rsidR="00C2297E" w:rsidRDefault="00C2297E" w:rsidP="00C2297E">
      <w:pPr>
        <w:widowControl w:val="0"/>
        <w:spacing w:line="276" w:lineRule="auto"/>
        <w:contextualSpacing w:val="0"/>
        <w:rPr>
          <w:b/>
          <w:sz w:val="26"/>
          <w:szCs w:val="26"/>
          <w:lang w:val="en-GB"/>
        </w:rPr>
      </w:pPr>
      <w:r>
        <w:rPr>
          <w:b/>
          <w:sz w:val="26"/>
          <w:szCs w:val="26"/>
          <w:lang w:val="en-GB"/>
        </w:rPr>
        <w:t>4</w:t>
      </w:r>
      <w:r>
        <w:rPr>
          <w:b/>
          <w:sz w:val="26"/>
          <w:szCs w:val="26"/>
          <w:lang w:val="en-GB"/>
        </w:rPr>
        <w:t xml:space="preserve">.3. </w:t>
      </w:r>
      <w:proofErr w:type="spellStart"/>
      <w:r>
        <w:rPr>
          <w:b/>
          <w:sz w:val="26"/>
          <w:szCs w:val="26"/>
          <w:lang w:val="en-GB"/>
        </w:rPr>
        <w:t>Trường</w:t>
      </w:r>
      <w:proofErr w:type="spellEnd"/>
      <w:r>
        <w:rPr>
          <w:b/>
          <w:sz w:val="26"/>
          <w:szCs w:val="26"/>
          <w:lang w:val="en-GB"/>
        </w:rPr>
        <w:t xml:space="preserve"> THCS Phan </w:t>
      </w:r>
      <w:proofErr w:type="spellStart"/>
      <w:r>
        <w:rPr>
          <w:b/>
          <w:sz w:val="26"/>
          <w:szCs w:val="26"/>
          <w:lang w:val="en-GB"/>
        </w:rPr>
        <w:t>Đình</w:t>
      </w:r>
      <w:proofErr w:type="spellEnd"/>
      <w:r>
        <w:rPr>
          <w:b/>
          <w:sz w:val="26"/>
          <w:szCs w:val="26"/>
          <w:lang w:val="en-GB"/>
        </w:rPr>
        <w:t xml:space="preserve"> </w:t>
      </w:r>
      <w:proofErr w:type="spellStart"/>
      <w:r>
        <w:rPr>
          <w:b/>
          <w:sz w:val="26"/>
          <w:szCs w:val="26"/>
          <w:lang w:val="en-GB"/>
        </w:rPr>
        <w:t>Phùng</w:t>
      </w:r>
      <w:proofErr w:type="spellEnd"/>
    </w:p>
    <w:tbl>
      <w:tblPr>
        <w:tblStyle w:val="TableGrid"/>
        <w:tblW w:w="0" w:type="auto"/>
        <w:tblLook w:val="04A0" w:firstRow="1" w:lastRow="0" w:firstColumn="1" w:lastColumn="0" w:noHBand="0" w:noVBand="1"/>
      </w:tblPr>
      <w:tblGrid>
        <w:gridCol w:w="1526"/>
        <w:gridCol w:w="5245"/>
        <w:gridCol w:w="2410"/>
      </w:tblGrid>
      <w:tr w:rsidR="00C2297E" w14:paraId="622E460C" w14:textId="77777777" w:rsidTr="003369A2">
        <w:tc>
          <w:tcPr>
            <w:tcW w:w="1526" w:type="dxa"/>
          </w:tcPr>
          <w:p w14:paraId="15B554DE" w14:textId="77777777" w:rsidR="00C2297E" w:rsidRPr="009A5EE3" w:rsidRDefault="00C2297E" w:rsidP="003369A2">
            <w:pPr>
              <w:widowControl w:val="0"/>
              <w:spacing w:line="240" w:lineRule="auto"/>
              <w:contextualSpacing w:val="0"/>
              <w:jc w:val="center"/>
              <w:rPr>
                <w:b/>
                <w:sz w:val="26"/>
                <w:szCs w:val="26"/>
                <w:lang w:val="en-GB"/>
              </w:rPr>
            </w:pPr>
            <w:r w:rsidRPr="009A5EE3">
              <w:rPr>
                <w:b/>
                <w:sz w:val="26"/>
                <w:szCs w:val="26"/>
                <w:lang w:val="en-GB"/>
              </w:rPr>
              <w:t>STT</w:t>
            </w:r>
          </w:p>
        </w:tc>
        <w:tc>
          <w:tcPr>
            <w:tcW w:w="5245" w:type="dxa"/>
          </w:tcPr>
          <w:p w14:paraId="688582F1" w14:textId="77777777" w:rsidR="00C2297E" w:rsidRDefault="00C2297E" w:rsidP="003369A2">
            <w:pPr>
              <w:widowControl w:val="0"/>
              <w:spacing w:line="240" w:lineRule="auto"/>
              <w:contextualSpacing w:val="0"/>
              <w:jc w:val="center"/>
              <w:rPr>
                <w:b/>
                <w:sz w:val="26"/>
                <w:szCs w:val="26"/>
                <w:lang w:val="en-GB"/>
              </w:rPr>
            </w:pPr>
            <w:proofErr w:type="spellStart"/>
            <w:r>
              <w:rPr>
                <w:b/>
                <w:sz w:val="26"/>
                <w:szCs w:val="26"/>
                <w:lang w:val="en-GB"/>
              </w:rPr>
              <w:t>Họ</w:t>
            </w:r>
            <w:proofErr w:type="spellEnd"/>
            <w:r>
              <w:rPr>
                <w:b/>
                <w:sz w:val="26"/>
                <w:szCs w:val="26"/>
                <w:lang w:val="en-GB"/>
              </w:rPr>
              <w:t xml:space="preserve"> </w:t>
            </w:r>
            <w:proofErr w:type="spellStart"/>
            <w:r>
              <w:rPr>
                <w:b/>
                <w:sz w:val="26"/>
                <w:szCs w:val="26"/>
                <w:lang w:val="en-GB"/>
              </w:rPr>
              <w:t>và</w:t>
            </w:r>
            <w:proofErr w:type="spellEnd"/>
            <w:r>
              <w:rPr>
                <w:b/>
                <w:sz w:val="26"/>
                <w:szCs w:val="26"/>
                <w:lang w:val="en-GB"/>
              </w:rPr>
              <w:t xml:space="preserve"> </w:t>
            </w:r>
            <w:proofErr w:type="spellStart"/>
            <w:r>
              <w:rPr>
                <w:b/>
                <w:sz w:val="26"/>
                <w:szCs w:val="26"/>
                <w:lang w:val="en-GB"/>
              </w:rPr>
              <w:t>tên</w:t>
            </w:r>
            <w:proofErr w:type="spellEnd"/>
          </w:p>
        </w:tc>
        <w:tc>
          <w:tcPr>
            <w:tcW w:w="2410" w:type="dxa"/>
          </w:tcPr>
          <w:p w14:paraId="64FD3D87" w14:textId="77777777" w:rsidR="00C2297E" w:rsidRDefault="00C2297E" w:rsidP="003369A2">
            <w:pPr>
              <w:widowControl w:val="0"/>
              <w:spacing w:line="240" w:lineRule="auto"/>
              <w:contextualSpacing w:val="0"/>
              <w:jc w:val="center"/>
              <w:rPr>
                <w:b/>
                <w:sz w:val="26"/>
                <w:szCs w:val="26"/>
                <w:lang w:val="en-GB"/>
              </w:rPr>
            </w:pPr>
            <w:proofErr w:type="spellStart"/>
            <w:r>
              <w:rPr>
                <w:b/>
                <w:sz w:val="26"/>
                <w:szCs w:val="26"/>
                <w:lang w:val="en-GB"/>
              </w:rPr>
              <w:t>Lớp</w:t>
            </w:r>
            <w:proofErr w:type="spellEnd"/>
          </w:p>
        </w:tc>
      </w:tr>
      <w:tr w:rsidR="00C2297E" w14:paraId="12B6756E" w14:textId="77777777" w:rsidTr="003369A2">
        <w:tc>
          <w:tcPr>
            <w:tcW w:w="1526" w:type="dxa"/>
          </w:tcPr>
          <w:p w14:paraId="24422AAE"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01</w:t>
            </w:r>
          </w:p>
        </w:tc>
        <w:tc>
          <w:tcPr>
            <w:tcW w:w="5245" w:type="dxa"/>
            <w:vAlign w:val="center"/>
          </w:tcPr>
          <w:p w14:paraId="196C1367" w14:textId="77777777" w:rsidR="00C2297E" w:rsidRPr="004E4231" w:rsidRDefault="00C2297E" w:rsidP="003369A2">
            <w:pPr>
              <w:widowControl w:val="0"/>
              <w:spacing w:line="240" w:lineRule="auto"/>
              <w:contextualSpacing w:val="0"/>
              <w:rPr>
                <w:b/>
                <w:sz w:val="26"/>
                <w:szCs w:val="26"/>
                <w:lang w:val="en-GB"/>
              </w:rPr>
            </w:pPr>
            <w:r w:rsidRPr="004E4231">
              <w:rPr>
                <w:color w:val="000000"/>
                <w:sz w:val="26"/>
                <w:szCs w:val="26"/>
              </w:rPr>
              <w:t xml:space="preserve">Lê </w:t>
            </w:r>
            <w:proofErr w:type="spellStart"/>
            <w:r w:rsidRPr="004E4231">
              <w:rPr>
                <w:color w:val="000000"/>
                <w:sz w:val="26"/>
                <w:szCs w:val="26"/>
              </w:rPr>
              <w:t>Tuấn</w:t>
            </w:r>
            <w:proofErr w:type="spellEnd"/>
            <w:r w:rsidRPr="004E4231">
              <w:rPr>
                <w:color w:val="000000"/>
                <w:sz w:val="26"/>
                <w:szCs w:val="26"/>
              </w:rPr>
              <w:t xml:space="preserve"> Anh</w:t>
            </w:r>
          </w:p>
        </w:tc>
        <w:tc>
          <w:tcPr>
            <w:tcW w:w="2410" w:type="dxa"/>
          </w:tcPr>
          <w:p w14:paraId="6231271D" w14:textId="77777777" w:rsidR="00C2297E" w:rsidRPr="004E4231" w:rsidRDefault="00C2297E" w:rsidP="003369A2">
            <w:pPr>
              <w:widowControl w:val="0"/>
              <w:spacing w:line="240" w:lineRule="auto"/>
              <w:contextualSpacing w:val="0"/>
              <w:jc w:val="center"/>
              <w:rPr>
                <w:bCs/>
                <w:sz w:val="26"/>
                <w:szCs w:val="26"/>
                <w:lang w:val="en-GB"/>
              </w:rPr>
            </w:pPr>
            <w:r w:rsidRPr="004E4231">
              <w:rPr>
                <w:bCs/>
                <w:sz w:val="26"/>
                <w:szCs w:val="26"/>
                <w:lang w:val="en-GB"/>
              </w:rPr>
              <w:t>7/5</w:t>
            </w:r>
          </w:p>
        </w:tc>
      </w:tr>
      <w:tr w:rsidR="00C2297E" w14:paraId="727BF755" w14:textId="77777777" w:rsidTr="003369A2">
        <w:tc>
          <w:tcPr>
            <w:tcW w:w="1526" w:type="dxa"/>
          </w:tcPr>
          <w:p w14:paraId="7CC3B408"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02</w:t>
            </w:r>
          </w:p>
        </w:tc>
        <w:tc>
          <w:tcPr>
            <w:tcW w:w="5245" w:type="dxa"/>
            <w:vAlign w:val="center"/>
          </w:tcPr>
          <w:p w14:paraId="7ADE8426"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Gia </w:t>
            </w:r>
            <w:proofErr w:type="spellStart"/>
            <w:r w:rsidRPr="004E4231">
              <w:rPr>
                <w:color w:val="000000"/>
                <w:sz w:val="26"/>
                <w:szCs w:val="26"/>
              </w:rPr>
              <w:t>Bảo</w:t>
            </w:r>
            <w:proofErr w:type="spellEnd"/>
          </w:p>
        </w:tc>
        <w:tc>
          <w:tcPr>
            <w:tcW w:w="2410" w:type="dxa"/>
          </w:tcPr>
          <w:p w14:paraId="45809FB7"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285AD404" w14:textId="77777777" w:rsidTr="003369A2">
        <w:tc>
          <w:tcPr>
            <w:tcW w:w="1526" w:type="dxa"/>
          </w:tcPr>
          <w:p w14:paraId="18CC7F80"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lastRenderedPageBreak/>
              <w:t>03</w:t>
            </w:r>
          </w:p>
        </w:tc>
        <w:tc>
          <w:tcPr>
            <w:tcW w:w="5245" w:type="dxa"/>
            <w:vAlign w:val="center"/>
          </w:tcPr>
          <w:p w14:paraId="784422A5" w14:textId="77777777" w:rsidR="00C2297E" w:rsidRPr="004E4231" w:rsidRDefault="00C2297E" w:rsidP="003369A2">
            <w:pPr>
              <w:widowControl w:val="0"/>
              <w:spacing w:line="240" w:lineRule="auto"/>
              <w:contextualSpacing w:val="0"/>
              <w:rPr>
                <w:b/>
                <w:sz w:val="26"/>
                <w:szCs w:val="26"/>
                <w:lang w:val="en-GB"/>
              </w:rPr>
            </w:pPr>
            <w:r w:rsidRPr="004E4231">
              <w:rPr>
                <w:color w:val="000000"/>
                <w:sz w:val="26"/>
                <w:szCs w:val="26"/>
              </w:rPr>
              <w:t xml:space="preserve">Lê </w:t>
            </w:r>
            <w:proofErr w:type="spellStart"/>
            <w:r w:rsidRPr="004E4231">
              <w:rPr>
                <w:color w:val="000000"/>
                <w:sz w:val="26"/>
                <w:szCs w:val="26"/>
              </w:rPr>
              <w:t>Lương</w:t>
            </w:r>
            <w:proofErr w:type="spellEnd"/>
            <w:r w:rsidRPr="004E4231">
              <w:rPr>
                <w:color w:val="000000"/>
                <w:sz w:val="26"/>
                <w:szCs w:val="26"/>
              </w:rPr>
              <w:t xml:space="preserve"> Thu </w:t>
            </w:r>
            <w:proofErr w:type="spellStart"/>
            <w:r w:rsidRPr="004E4231">
              <w:rPr>
                <w:color w:val="000000"/>
                <w:sz w:val="26"/>
                <w:szCs w:val="26"/>
              </w:rPr>
              <w:t>Hằng</w:t>
            </w:r>
            <w:proofErr w:type="spellEnd"/>
          </w:p>
        </w:tc>
        <w:tc>
          <w:tcPr>
            <w:tcW w:w="2410" w:type="dxa"/>
          </w:tcPr>
          <w:p w14:paraId="68F20947"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6DBF908F" w14:textId="77777777" w:rsidTr="003369A2">
        <w:tc>
          <w:tcPr>
            <w:tcW w:w="1526" w:type="dxa"/>
          </w:tcPr>
          <w:p w14:paraId="3F847485"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04</w:t>
            </w:r>
          </w:p>
        </w:tc>
        <w:tc>
          <w:tcPr>
            <w:tcW w:w="5245" w:type="dxa"/>
            <w:vAlign w:val="center"/>
          </w:tcPr>
          <w:p w14:paraId="5776EEB4"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Trà</w:t>
            </w:r>
            <w:proofErr w:type="spellEnd"/>
            <w:r w:rsidRPr="004E4231">
              <w:rPr>
                <w:color w:val="000000"/>
                <w:sz w:val="26"/>
                <w:szCs w:val="26"/>
              </w:rPr>
              <w:t xml:space="preserve"> </w:t>
            </w:r>
            <w:proofErr w:type="spellStart"/>
            <w:r w:rsidRPr="004E4231">
              <w:rPr>
                <w:color w:val="000000"/>
                <w:sz w:val="26"/>
                <w:szCs w:val="26"/>
              </w:rPr>
              <w:t>Bảo</w:t>
            </w:r>
            <w:proofErr w:type="spellEnd"/>
            <w:r w:rsidRPr="004E4231">
              <w:rPr>
                <w:color w:val="000000"/>
                <w:sz w:val="26"/>
                <w:szCs w:val="26"/>
              </w:rPr>
              <w:t xml:space="preserve"> </w:t>
            </w:r>
            <w:proofErr w:type="spellStart"/>
            <w:r w:rsidRPr="004E4231">
              <w:rPr>
                <w:color w:val="000000"/>
                <w:sz w:val="26"/>
                <w:szCs w:val="26"/>
              </w:rPr>
              <w:t>Hân</w:t>
            </w:r>
            <w:proofErr w:type="spellEnd"/>
          </w:p>
        </w:tc>
        <w:tc>
          <w:tcPr>
            <w:tcW w:w="2410" w:type="dxa"/>
          </w:tcPr>
          <w:p w14:paraId="08B047CF"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1C66F130" w14:textId="77777777" w:rsidTr="003369A2">
        <w:tc>
          <w:tcPr>
            <w:tcW w:w="1526" w:type="dxa"/>
          </w:tcPr>
          <w:p w14:paraId="6919BF46"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05</w:t>
            </w:r>
          </w:p>
        </w:tc>
        <w:tc>
          <w:tcPr>
            <w:tcW w:w="5245" w:type="dxa"/>
            <w:vAlign w:val="center"/>
          </w:tcPr>
          <w:p w14:paraId="1BCBCE0D"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Ngọc</w:t>
            </w:r>
            <w:proofErr w:type="spellEnd"/>
            <w:r w:rsidRPr="004E4231">
              <w:rPr>
                <w:color w:val="000000"/>
                <w:sz w:val="26"/>
                <w:szCs w:val="26"/>
              </w:rPr>
              <w:t xml:space="preserve"> </w:t>
            </w:r>
            <w:proofErr w:type="spellStart"/>
            <w:r w:rsidRPr="004E4231">
              <w:rPr>
                <w:color w:val="000000"/>
                <w:sz w:val="26"/>
                <w:szCs w:val="26"/>
              </w:rPr>
              <w:t>Bảo</w:t>
            </w:r>
            <w:proofErr w:type="spellEnd"/>
            <w:r w:rsidRPr="004E4231">
              <w:rPr>
                <w:color w:val="000000"/>
                <w:sz w:val="26"/>
                <w:szCs w:val="26"/>
              </w:rPr>
              <w:t xml:space="preserve"> </w:t>
            </w:r>
            <w:proofErr w:type="spellStart"/>
            <w:r w:rsidRPr="004E4231">
              <w:rPr>
                <w:color w:val="000000"/>
                <w:sz w:val="26"/>
                <w:szCs w:val="26"/>
              </w:rPr>
              <w:t>Hân</w:t>
            </w:r>
            <w:proofErr w:type="spellEnd"/>
          </w:p>
        </w:tc>
        <w:tc>
          <w:tcPr>
            <w:tcW w:w="2410" w:type="dxa"/>
          </w:tcPr>
          <w:p w14:paraId="74AC9898"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1C9BC1F8" w14:textId="77777777" w:rsidTr="003369A2">
        <w:tc>
          <w:tcPr>
            <w:tcW w:w="1526" w:type="dxa"/>
          </w:tcPr>
          <w:p w14:paraId="343F7C8E"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06</w:t>
            </w:r>
          </w:p>
        </w:tc>
        <w:tc>
          <w:tcPr>
            <w:tcW w:w="5245" w:type="dxa"/>
            <w:vAlign w:val="center"/>
          </w:tcPr>
          <w:p w14:paraId="029A1D52" w14:textId="77777777" w:rsidR="00C2297E" w:rsidRPr="004E4231" w:rsidRDefault="00C2297E" w:rsidP="003369A2">
            <w:pPr>
              <w:widowControl w:val="0"/>
              <w:spacing w:line="240" w:lineRule="auto"/>
              <w:contextualSpacing w:val="0"/>
              <w:rPr>
                <w:b/>
                <w:sz w:val="26"/>
                <w:szCs w:val="26"/>
                <w:lang w:val="en-GB"/>
              </w:rPr>
            </w:pPr>
            <w:r w:rsidRPr="004E4231">
              <w:rPr>
                <w:color w:val="000000"/>
                <w:sz w:val="26"/>
                <w:szCs w:val="26"/>
              </w:rPr>
              <w:t xml:space="preserve">Lê </w:t>
            </w: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Nhật</w:t>
            </w:r>
            <w:proofErr w:type="spellEnd"/>
            <w:r w:rsidRPr="004E4231">
              <w:rPr>
                <w:color w:val="000000"/>
                <w:sz w:val="26"/>
                <w:szCs w:val="26"/>
              </w:rPr>
              <w:t xml:space="preserve"> </w:t>
            </w:r>
            <w:proofErr w:type="spellStart"/>
            <w:r w:rsidRPr="004E4231">
              <w:rPr>
                <w:color w:val="000000"/>
                <w:sz w:val="26"/>
                <w:szCs w:val="26"/>
              </w:rPr>
              <w:t>Hân</w:t>
            </w:r>
            <w:proofErr w:type="spellEnd"/>
          </w:p>
        </w:tc>
        <w:tc>
          <w:tcPr>
            <w:tcW w:w="2410" w:type="dxa"/>
          </w:tcPr>
          <w:p w14:paraId="6D637C12"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40CE2522" w14:textId="77777777" w:rsidTr="003369A2">
        <w:tc>
          <w:tcPr>
            <w:tcW w:w="1526" w:type="dxa"/>
          </w:tcPr>
          <w:p w14:paraId="1E6D0237"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07</w:t>
            </w:r>
          </w:p>
        </w:tc>
        <w:tc>
          <w:tcPr>
            <w:tcW w:w="5245" w:type="dxa"/>
            <w:vAlign w:val="center"/>
          </w:tcPr>
          <w:p w14:paraId="56FAB785"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Phương</w:t>
            </w:r>
            <w:proofErr w:type="spellEnd"/>
            <w:r w:rsidRPr="004E4231">
              <w:rPr>
                <w:color w:val="000000"/>
                <w:sz w:val="26"/>
                <w:szCs w:val="26"/>
              </w:rPr>
              <w:t xml:space="preserve"> Gia </w:t>
            </w:r>
            <w:proofErr w:type="spellStart"/>
            <w:r w:rsidRPr="004E4231">
              <w:rPr>
                <w:color w:val="000000"/>
                <w:sz w:val="26"/>
                <w:szCs w:val="26"/>
              </w:rPr>
              <w:t>Hân</w:t>
            </w:r>
            <w:proofErr w:type="spellEnd"/>
          </w:p>
        </w:tc>
        <w:tc>
          <w:tcPr>
            <w:tcW w:w="2410" w:type="dxa"/>
          </w:tcPr>
          <w:p w14:paraId="6B5F445A"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140B4FF3" w14:textId="77777777" w:rsidTr="003369A2">
        <w:tc>
          <w:tcPr>
            <w:tcW w:w="1526" w:type="dxa"/>
          </w:tcPr>
          <w:p w14:paraId="3F736DAE"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08</w:t>
            </w:r>
          </w:p>
        </w:tc>
        <w:tc>
          <w:tcPr>
            <w:tcW w:w="5245" w:type="dxa"/>
            <w:vAlign w:val="center"/>
          </w:tcPr>
          <w:p w14:paraId="4A438E5E"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Trần</w:t>
            </w:r>
            <w:proofErr w:type="spellEnd"/>
            <w:r w:rsidRPr="004E4231">
              <w:rPr>
                <w:color w:val="000000"/>
                <w:sz w:val="26"/>
                <w:szCs w:val="26"/>
              </w:rPr>
              <w:t xml:space="preserve"> </w:t>
            </w:r>
            <w:proofErr w:type="spellStart"/>
            <w:r w:rsidRPr="004E4231">
              <w:rPr>
                <w:color w:val="000000"/>
                <w:sz w:val="26"/>
                <w:szCs w:val="26"/>
              </w:rPr>
              <w:t>Nhật</w:t>
            </w:r>
            <w:proofErr w:type="spellEnd"/>
            <w:r w:rsidRPr="004E4231">
              <w:rPr>
                <w:color w:val="000000"/>
                <w:sz w:val="26"/>
                <w:szCs w:val="26"/>
              </w:rPr>
              <w:t xml:space="preserve"> </w:t>
            </w:r>
            <w:proofErr w:type="spellStart"/>
            <w:r w:rsidRPr="004E4231">
              <w:rPr>
                <w:color w:val="000000"/>
                <w:sz w:val="26"/>
                <w:szCs w:val="26"/>
              </w:rPr>
              <w:t>Hoàng</w:t>
            </w:r>
            <w:proofErr w:type="spellEnd"/>
          </w:p>
        </w:tc>
        <w:tc>
          <w:tcPr>
            <w:tcW w:w="2410" w:type="dxa"/>
          </w:tcPr>
          <w:p w14:paraId="1CB9840B"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281600A9" w14:textId="77777777" w:rsidTr="003369A2">
        <w:tc>
          <w:tcPr>
            <w:tcW w:w="1526" w:type="dxa"/>
          </w:tcPr>
          <w:p w14:paraId="1106C85D"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09</w:t>
            </w:r>
          </w:p>
        </w:tc>
        <w:tc>
          <w:tcPr>
            <w:tcW w:w="5245" w:type="dxa"/>
            <w:vAlign w:val="center"/>
          </w:tcPr>
          <w:p w14:paraId="4C415C45"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Trần</w:t>
            </w:r>
            <w:proofErr w:type="spellEnd"/>
            <w:r w:rsidRPr="004E4231">
              <w:rPr>
                <w:color w:val="000000"/>
                <w:sz w:val="26"/>
                <w:szCs w:val="26"/>
              </w:rPr>
              <w:t xml:space="preserve"> Thanh </w:t>
            </w:r>
            <w:proofErr w:type="spellStart"/>
            <w:r w:rsidRPr="004E4231">
              <w:rPr>
                <w:color w:val="000000"/>
                <w:sz w:val="26"/>
                <w:szCs w:val="26"/>
              </w:rPr>
              <w:t>Huy</w:t>
            </w:r>
            <w:proofErr w:type="spellEnd"/>
          </w:p>
        </w:tc>
        <w:tc>
          <w:tcPr>
            <w:tcW w:w="2410" w:type="dxa"/>
          </w:tcPr>
          <w:p w14:paraId="027D9DA9"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0B031128" w14:textId="77777777" w:rsidTr="003369A2">
        <w:tc>
          <w:tcPr>
            <w:tcW w:w="1526" w:type="dxa"/>
          </w:tcPr>
          <w:p w14:paraId="6F2429F0"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10</w:t>
            </w:r>
          </w:p>
        </w:tc>
        <w:tc>
          <w:tcPr>
            <w:tcW w:w="5245" w:type="dxa"/>
            <w:vAlign w:val="center"/>
          </w:tcPr>
          <w:p w14:paraId="5969C529"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Ngô</w:t>
            </w:r>
            <w:proofErr w:type="spellEnd"/>
            <w:r w:rsidRPr="004E4231">
              <w:rPr>
                <w:color w:val="000000"/>
                <w:sz w:val="26"/>
                <w:szCs w:val="26"/>
              </w:rPr>
              <w:t xml:space="preserve"> Gia </w:t>
            </w:r>
            <w:proofErr w:type="spellStart"/>
            <w:r w:rsidRPr="004E4231">
              <w:rPr>
                <w:color w:val="000000"/>
                <w:sz w:val="26"/>
                <w:szCs w:val="26"/>
              </w:rPr>
              <w:t>Hưng</w:t>
            </w:r>
            <w:proofErr w:type="spellEnd"/>
          </w:p>
        </w:tc>
        <w:tc>
          <w:tcPr>
            <w:tcW w:w="2410" w:type="dxa"/>
          </w:tcPr>
          <w:p w14:paraId="49BDA22A"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57746109" w14:textId="77777777" w:rsidTr="003369A2">
        <w:tc>
          <w:tcPr>
            <w:tcW w:w="1526" w:type="dxa"/>
          </w:tcPr>
          <w:p w14:paraId="0FB5F497"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11</w:t>
            </w:r>
          </w:p>
        </w:tc>
        <w:tc>
          <w:tcPr>
            <w:tcW w:w="5245" w:type="dxa"/>
            <w:vAlign w:val="center"/>
          </w:tcPr>
          <w:p w14:paraId="5274FC27"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Viết</w:t>
            </w:r>
            <w:proofErr w:type="spellEnd"/>
            <w:r w:rsidRPr="004E4231">
              <w:rPr>
                <w:color w:val="000000"/>
                <w:sz w:val="26"/>
                <w:szCs w:val="26"/>
              </w:rPr>
              <w:t xml:space="preserve"> Anh Khoa</w:t>
            </w:r>
          </w:p>
        </w:tc>
        <w:tc>
          <w:tcPr>
            <w:tcW w:w="2410" w:type="dxa"/>
          </w:tcPr>
          <w:p w14:paraId="6CFA3FF4"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084FA06E" w14:textId="77777777" w:rsidTr="003369A2">
        <w:tc>
          <w:tcPr>
            <w:tcW w:w="1526" w:type="dxa"/>
          </w:tcPr>
          <w:p w14:paraId="26BB779A"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12</w:t>
            </w:r>
          </w:p>
        </w:tc>
        <w:tc>
          <w:tcPr>
            <w:tcW w:w="5245" w:type="dxa"/>
            <w:vAlign w:val="center"/>
          </w:tcPr>
          <w:p w14:paraId="00E826EA"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Thúy</w:t>
            </w:r>
            <w:proofErr w:type="spellEnd"/>
            <w:r w:rsidRPr="004E4231">
              <w:rPr>
                <w:color w:val="000000"/>
                <w:sz w:val="26"/>
                <w:szCs w:val="26"/>
              </w:rPr>
              <w:t xml:space="preserve"> </w:t>
            </w:r>
            <w:proofErr w:type="spellStart"/>
            <w:r w:rsidRPr="004E4231">
              <w:rPr>
                <w:color w:val="000000"/>
                <w:sz w:val="26"/>
                <w:szCs w:val="26"/>
              </w:rPr>
              <w:t>Kiều</w:t>
            </w:r>
            <w:proofErr w:type="spellEnd"/>
          </w:p>
        </w:tc>
        <w:tc>
          <w:tcPr>
            <w:tcW w:w="2410" w:type="dxa"/>
          </w:tcPr>
          <w:p w14:paraId="65299BEC"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33A75EFC" w14:textId="77777777" w:rsidTr="003369A2">
        <w:tc>
          <w:tcPr>
            <w:tcW w:w="1526" w:type="dxa"/>
          </w:tcPr>
          <w:p w14:paraId="71CA45EB"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13</w:t>
            </w:r>
          </w:p>
        </w:tc>
        <w:tc>
          <w:tcPr>
            <w:tcW w:w="5245" w:type="dxa"/>
            <w:vAlign w:val="center"/>
          </w:tcPr>
          <w:p w14:paraId="77E93DC8"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Hoàng</w:t>
            </w:r>
            <w:proofErr w:type="spellEnd"/>
            <w:r w:rsidRPr="004E4231">
              <w:rPr>
                <w:color w:val="000000"/>
                <w:sz w:val="26"/>
                <w:szCs w:val="26"/>
              </w:rPr>
              <w:t xml:space="preserve"> Long</w:t>
            </w:r>
          </w:p>
        </w:tc>
        <w:tc>
          <w:tcPr>
            <w:tcW w:w="2410" w:type="dxa"/>
          </w:tcPr>
          <w:p w14:paraId="49F413C6"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584C92A2" w14:textId="77777777" w:rsidTr="003369A2">
        <w:tc>
          <w:tcPr>
            <w:tcW w:w="1526" w:type="dxa"/>
          </w:tcPr>
          <w:p w14:paraId="36F3AB09"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14</w:t>
            </w:r>
          </w:p>
        </w:tc>
        <w:tc>
          <w:tcPr>
            <w:tcW w:w="5245" w:type="dxa"/>
            <w:vAlign w:val="center"/>
          </w:tcPr>
          <w:p w14:paraId="3CF548AB"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Tuấn</w:t>
            </w:r>
            <w:proofErr w:type="spellEnd"/>
            <w:r w:rsidRPr="004E4231">
              <w:rPr>
                <w:color w:val="000000"/>
                <w:sz w:val="26"/>
                <w:szCs w:val="26"/>
              </w:rPr>
              <w:t xml:space="preserve"> </w:t>
            </w:r>
            <w:proofErr w:type="spellStart"/>
            <w:r w:rsidRPr="004E4231">
              <w:rPr>
                <w:color w:val="000000"/>
                <w:sz w:val="26"/>
                <w:szCs w:val="26"/>
              </w:rPr>
              <w:t>Lộc</w:t>
            </w:r>
            <w:proofErr w:type="spellEnd"/>
          </w:p>
        </w:tc>
        <w:tc>
          <w:tcPr>
            <w:tcW w:w="2410" w:type="dxa"/>
          </w:tcPr>
          <w:p w14:paraId="28F19E24"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56D43984" w14:textId="77777777" w:rsidTr="003369A2">
        <w:tc>
          <w:tcPr>
            <w:tcW w:w="1526" w:type="dxa"/>
          </w:tcPr>
          <w:p w14:paraId="0CA23C9A"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15</w:t>
            </w:r>
          </w:p>
        </w:tc>
        <w:tc>
          <w:tcPr>
            <w:tcW w:w="5245" w:type="dxa"/>
            <w:vAlign w:val="center"/>
          </w:tcPr>
          <w:p w14:paraId="46FB9B10"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Võ</w:t>
            </w:r>
            <w:proofErr w:type="spellEnd"/>
            <w:r w:rsidRPr="004E4231">
              <w:rPr>
                <w:color w:val="000000"/>
                <w:sz w:val="26"/>
                <w:szCs w:val="26"/>
              </w:rPr>
              <w:t xml:space="preserve"> </w:t>
            </w:r>
            <w:proofErr w:type="spellStart"/>
            <w:r w:rsidRPr="004E4231">
              <w:rPr>
                <w:color w:val="000000"/>
                <w:sz w:val="26"/>
                <w:szCs w:val="26"/>
              </w:rPr>
              <w:t>Thị</w:t>
            </w:r>
            <w:proofErr w:type="spellEnd"/>
            <w:r w:rsidRPr="004E4231">
              <w:rPr>
                <w:color w:val="000000"/>
                <w:sz w:val="26"/>
                <w:szCs w:val="26"/>
              </w:rPr>
              <w:t xml:space="preserve"> </w:t>
            </w:r>
            <w:proofErr w:type="spellStart"/>
            <w:r w:rsidRPr="004E4231">
              <w:rPr>
                <w:color w:val="000000"/>
                <w:sz w:val="26"/>
                <w:szCs w:val="26"/>
              </w:rPr>
              <w:t>Ngọc</w:t>
            </w:r>
            <w:proofErr w:type="spellEnd"/>
            <w:r w:rsidRPr="004E4231">
              <w:rPr>
                <w:color w:val="000000"/>
                <w:sz w:val="26"/>
                <w:szCs w:val="26"/>
              </w:rPr>
              <w:t xml:space="preserve"> Mai</w:t>
            </w:r>
          </w:p>
        </w:tc>
        <w:tc>
          <w:tcPr>
            <w:tcW w:w="2410" w:type="dxa"/>
          </w:tcPr>
          <w:p w14:paraId="3D789AB7"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338CBD8C" w14:textId="77777777" w:rsidTr="003369A2">
        <w:tc>
          <w:tcPr>
            <w:tcW w:w="1526" w:type="dxa"/>
          </w:tcPr>
          <w:p w14:paraId="26AF7165"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16</w:t>
            </w:r>
          </w:p>
        </w:tc>
        <w:tc>
          <w:tcPr>
            <w:tcW w:w="5245" w:type="dxa"/>
            <w:vAlign w:val="center"/>
          </w:tcPr>
          <w:p w14:paraId="339DED82" w14:textId="77777777" w:rsidR="00C2297E" w:rsidRPr="004E4231" w:rsidRDefault="00C2297E" w:rsidP="003369A2">
            <w:pPr>
              <w:widowControl w:val="0"/>
              <w:spacing w:line="240" w:lineRule="auto"/>
              <w:contextualSpacing w:val="0"/>
              <w:rPr>
                <w:b/>
                <w:sz w:val="26"/>
                <w:szCs w:val="26"/>
                <w:lang w:val="en-GB"/>
              </w:rPr>
            </w:pPr>
            <w:r w:rsidRPr="004E4231">
              <w:rPr>
                <w:color w:val="000000"/>
                <w:sz w:val="26"/>
                <w:szCs w:val="26"/>
              </w:rPr>
              <w:t xml:space="preserve">Phan </w:t>
            </w: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Kiều</w:t>
            </w:r>
            <w:proofErr w:type="spellEnd"/>
            <w:r w:rsidRPr="004E4231">
              <w:rPr>
                <w:color w:val="000000"/>
                <w:sz w:val="26"/>
                <w:szCs w:val="26"/>
              </w:rPr>
              <w:t xml:space="preserve"> My</w:t>
            </w:r>
          </w:p>
        </w:tc>
        <w:tc>
          <w:tcPr>
            <w:tcW w:w="2410" w:type="dxa"/>
          </w:tcPr>
          <w:p w14:paraId="4CAD6872"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2157BCC3" w14:textId="77777777" w:rsidTr="003369A2">
        <w:tc>
          <w:tcPr>
            <w:tcW w:w="1526" w:type="dxa"/>
          </w:tcPr>
          <w:p w14:paraId="39507F6C"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17</w:t>
            </w:r>
          </w:p>
        </w:tc>
        <w:tc>
          <w:tcPr>
            <w:tcW w:w="5245" w:type="dxa"/>
            <w:vAlign w:val="center"/>
          </w:tcPr>
          <w:p w14:paraId="60352AB9"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Đinh</w:t>
            </w:r>
            <w:proofErr w:type="spellEnd"/>
            <w:r w:rsidRPr="004E4231">
              <w:rPr>
                <w:color w:val="000000"/>
                <w:sz w:val="26"/>
                <w:szCs w:val="26"/>
              </w:rPr>
              <w:t xml:space="preserve"> An Na</w:t>
            </w:r>
          </w:p>
        </w:tc>
        <w:tc>
          <w:tcPr>
            <w:tcW w:w="2410" w:type="dxa"/>
          </w:tcPr>
          <w:p w14:paraId="72B4E8E6"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2A89939A" w14:textId="77777777" w:rsidTr="003369A2">
        <w:tc>
          <w:tcPr>
            <w:tcW w:w="1526" w:type="dxa"/>
          </w:tcPr>
          <w:p w14:paraId="3DF14C66"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18</w:t>
            </w:r>
          </w:p>
        </w:tc>
        <w:tc>
          <w:tcPr>
            <w:tcW w:w="5245" w:type="dxa"/>
            <w:vAlign w:val="center"/>
          </w:tcPr>
          <w:p w14:paraId="6D0CAA70"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Phạm</w:t>
            </w:r>
            <w:proofErr w:type="spellEnd"/>
            <w:r w:rsidRPr="004E4231">
              <w:rPr>
                <w:color w:val="000000"/>
                <w:sz w:val="26"/>
                <w:szCs w:val="26"/>
              </w:rPr>
              <w:t xml:space="preserve"> Kim </w:t>
            </w:r>
            <w:proofErr w:type="spellStart"/>
            <w:r w:rsidRPr="004E4231">
              <w:rPr>
                <w:color w:val="000000"/>
                <w:sz w:val="26"/>
                <w:szCs w:val="26"/>
              </w:rPr>
              <w:t>Ngân</w:t>
            </w:r>
            <w:proofErr w:type="spellEnd"/>
          </w:p>
        </w:tc>
        <w:tc>
          <w:tcPr>
            <w:tcW w:w="2410" w:type="dxa"/>
          </w:tcPr>
          <w:p w14:paraId="19F36C2C"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1BA789C2" w14:textId="77777777" w:rsidTr="003369A2">
        <w:tc>
          <w:tcPr>
            <w:tcW w:w="1526" w:type="dxa"/>
          </w:tcPr>
          <w:p w14:paraId="7AF03696"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19</w:t>
            </w:r>
          </w:p>
        </w:tc>
        <w:tc>
          <w:tcPr>
            <w:tcW w:w="5245" w:type="dxa"/>
            <w:vAlign w:val="center"/>
          </w:tcPr>
          <w:p w14:paraId="6C6B08CF"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Trần</w:t>
            </w:r>
            <w:proofErr w:type="spellEnd"/>
            <w:r w:rsidRPr="004E4231">
              <w:rPr>
                <w:color w:val="000000"/>
                <w:sz w:val="26"/>
                <w:szCs w:val="26"/>
              </w:rPr>
              <w:t xml:space="preserve"> </w:t>
            </w:r>
            <w:proofErr w:type="spellStart"/>
            <w:r w:rsidRPr="004E4231">
              <w:rPr>
                <w:color w:val="000000"/>
                <w:sz w:val="26"/>
                <w:szCs w:val="26"/>
              </w:rPr>
              <w:t>Hoàng</w:t>
            </w:r>
            <w:proofErr w:type="spellEnd"/>
            <w:r w:rsidRPr="004E4231">
              <w:rPr>
                <w:color w:val="000000"/>
                <w:sz w:val="26"/>
                <w:szCs w:val="26"/>
              </w:rPr>
              <w:t xml:space="preserve"> </w:t>
            </w:r>
            <w:proofErr w:type="spellStart"/>
            <w:r w:rsidRPr="004E4231">
              <w:rPr>
                <w:color w:val="000000"/>
                <w:sz w:val="26"/>
                <w:szCs w:val="26"/>
              </w:rPr>
              <w:t>Bảo</w:t>
            </w:r>
            <w:proofErr w:type="spellEnd"/>
            <w:r w:rsidRPr="004E4231">
              <w:rPr>
                <w:color w:val="000000"/>
                <w:sz w:val="26"/>
                <w:szCs w:val="26"/>
              </w:rPr>
              <w:t xml:space="preserve"> </w:t>
            </w:r>
            <w:proofErr w:type="spellStart"/>
            <w:r w:rsidRPr="004E4231">
              <w:rPr>
                <w:color w:val="000000"/>
                <w:sz w:val="26"/>
                <w:szCs w:val="26"/>
              </w:rPr>
              <w:t>Ngọc</w:t>
            </w:r>
            <w:proofErr w:type="spellEnd"/>
          </w:p>
        </w:tc>
        <w:tc>
          <w:tcPr>
            <w:tcW w:w="2410" w:type="dxa"/>
          </w:tcPr>
          <w:p w14:paraId="613DD1D4"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54AB0B28" w14:textId="77777777" w:rsidTr="003369A2">
        <w:tc>
          <w:tcPr>
            <w:tcW w:w="1526" w:type="dxa"/>
          </w:tcPr>
          <w:p w14:paraId="055CA5DB"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20</w:t>
            </w:r>
          </w:p>
        </w:tc>
        <w:tc>
          <w:tcPr>
            <w:tcW w:w="5245" w:type="dxa"/>
            <w:vAlign w:val="center"/>
          </w:tcPr>
          <w:p w14:paraId="4E5375E2" w14:textId="77777777" w:rsidR="00C2297E" w:rsidRPr="004E4231" w:rsidRDefault="00C2297E" w:rsidP="003369A2">
            <w:pPr>
              <w:widowControl w:val="0"/>
              <w:spacing w:line="240" w:lineRule="auto"/>
              <w:contextualSpacing w:val="0"/>
              <w:rPr>
                <w:b/>
                <w:sz w:val="26"/>
                <w:szCs w:val="26"/>
                <w:lang w:val="en-GB"/>
              </w:rPr>
            </w:pPr>
            <w:r w:rsidRPr="004E4231">
              <w:rPr>
                <w:color w:val="000000"/>
                <w:sz w:val="26"/>
                <w:szCs w:val="26"/>
              </w:rPr>
              <w:t xml:space="preserve">Phan </w:t>
            </w:r>
            <w:proofErr w:type="spellStart"/>
            <w:r w:rsidRPr="004E4231">
              <w:rPr>
                <w:color w:val="000000"/>
                <w:sz w:val="26"/>
                <w:szCs w:val="26"/>
              </w:rPr>
              <w:t>Hoàng</w:t>
            </w:r>
            <w:proofErr w:type="spellEnd"/>
            <w:r w:rsidRPr="004E4231">
              <w:rPr>
                <w:color w:val="000000"/>
                <w:sz w:val="26"/>
                <w:szCs w:val="26"/>
              </w:rPr>
              <w:t xml:space="preserve"> </w:t>
            </w:r>
            <w:proofErr w:type="spellStart"/>
            <w:r w:rsidRPr="004E4231">
              <w:rPr>
                <w:color w:val="000000"/>
                <w:sz w:val="26"/>
                <w:szCs w:val="26"/>
              </w:rPr>
              <w:t>Phước</w:t>
            </w:r>
            <w:proofErr w:type="spellEnd"/>
            <w:r w:rsidRPr="004E4231">
              <w:rPr>
                <w:color w:val="000000"/>
                <w:sz w:val="26"/>
                <w:szCs w:val="26"/>
              </w:rPr>
              <w:t xml:space="preserve"> </w:t>
            </w:r>
            <w:proofErr w:type="spellStart"/>
            <w:r w:rsidRPr="004E4231">
              <w:rPr>
                <w:color w:val="000000"/>
                <w:sz w:val="26"/>
                <w:szCs w:val="26"/>
              </w:rPr>
              <w:t>Nguyên</w:t>
            </w:r>
            <w:proofErr w:type="spellEnd"/>
          </w:p>
        </w:tc>
        <w:tc>
          <w:tcPr>
            <w:tcW w:w="2410" w:type="dxa"/>
          </w:tcPr>
          <w:p w14:paraId="72DE4932"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2DB0AF05" w14:textId="77777777" w:rsidTr="003369A2">
        <w:tc>
          <w:tcPr>
            <w:tcW w:w="1526" w:type="dxa"/>
          </w:tcPr>
          <w:p w14:paraId="40D7F172"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21</w:t>
            </w:r>
          </w:p>
        </w:tc>
        <w:tc>
          <w:tcPr>
            <w:tcW w:w="5245" w:type="dxa"/>
            <w:vAlign w:val="center"/>
          </w:tcPr>
          <w:p w14:paraId="37567C2E" w14:textId="77777777" w:rsidR="00C2297E" w:rsidRPr="004E4231" w:rsidRDefault="00C2297E" w:rsidP="003369A2">
            <w:pPr>
              <w:widowControl w:val="0"/>
              <w:spacing w:line="240" w:lineRule="auto"/>
              <w:contextualSpacing w:val="0"/>
              <w:rPr>
                <w:b/>
                <w:sz w:val="26"/>
                <w:szCs w:val="26"/>
                <w:lang w:val="en-GB"/>
              </w:rPr>
            </w:pPr>
            <w:r w:rsidRPr="004E4231">
              <w:rPr>
                <w:color w:val="000000"/>
                <w:sz w:val="26"/>
                <w:szCs w:val="26"/>
              </w:rPr>
              <w:t xml:space="preserve">Phan </w:t>
            </w:r>
            <w:proofErr w:type="spellStart"/>
            <w:r w:rsidRPr="004E4231">
              <w:rPr>
                <w:color w:val="000000"/>
                <w:sz w:val="26"/>
                <w:szCs w:val="26"/>
              </w:rPr>
              <w:t>Trần</w:t>
            </w:r>
            <w:proofErr w:type="spellEnd"/>
            <w:r w:rsidRPr="004E4231">
              <w:rPr>
                <w:color w:val="000000"/>
                <w:sz w:val="26"/>
                <w:szCs w:val="26"/>
              </w:rPr>
              <w:t xml:space="preserve"> Gia </w:t>
            </w:r>
            <w:proofErr w:type="spellStart"/>
            <w:r w:rsidRPr="004E4231">
              <w:rPr>
                <w:color w:val="000000"/>
                <w:sz w:val="26"/>
                <w:szCs w:val="26"/>
              </w:rPr>
              <w:t>Nguyên</w:t>
            </w:r>
            <w:proofErr w:type="spellEnd"/>
          </w:p>
        </w:tc>
        <w:tc>
          <w:tcPr>
            <w:tcW w:w="2410" w:type="dxa"/>
          </w:tcPr>
          <w:p w14:paraId="0BE6BB6B"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36EFFA2E" w14:textId="77777777" w:rsidTr="003369A2">
        <w:tc>
          <w:tcPr>
            <w:tcW w:w="1526" w:type="dxa"/>
          </w:tcPr>
          <w:p w14:paraId="6E3720AA"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22</w:t>
            </w:r>
          </w:p>
        </w:tc>
        <w:tc>
          <w:tcPr>
            <w:tcW w:w="5245" w:type="dxa"/>
            <w:vAlign w:val="center"/>
          </w:tcPr>
          <w:p w14:paraId="53ED0F65"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Trần</w:t>
            </w:r>
            <w:proofErr w:type="spellEnd"/>
            <w:r w:rsidRPr="004E4231">
              <w:rPr>
                <w:color w:val="000000"/>
                <w:sz w:val="26"/>
                <w:szCs w:val="26"/>
              </w:rPr>
              <w:t xml:space="preserve"> </w:t>
            </w:r>
            <w:proofErr w:type="spellStart"/>
            <w:r w:rsidRPr="004E4231">
              <w:rPr>
                <w:color w:val="000000"/>
                <w:sz w:val="26"/>
                <w:szCs w:val="26"/>
              </w:rPr>
              <w:t>Văn</w:t>
            </w:r>
            <w:proofErr w:type="spellEnd"/>
            <w:r w:rsidRPr="004E4231">
              <w:rPr>
                <w:color w:val="000000"/>
                <w:sz w:val="26"/>
                <w:szCs w:val="26"/>
              </w:rPr>
              <w:t xml:space="preserve"> </w:t>
            </w:r>
            <w:proofErr w:type="spellStart"/>
            <w:r w:rsidRPr="004E4231">
              <w:rPr>
                <w:color w:val="000000"/>
                <w:sz w:val="26"/>
                <w:szCs w:val="26"/>
              </w:rPr>
              <w:t>Viết</w:t>
            </w:r>
            <w:proofErr w:type="spellEnd"/>
            <w:r w:rsidRPr="004E4231">
              <w:rPr>
                <w:color w:val="000000"/>
                <w:sz w:val="26"/>
                <w:szCs w:val="26"/>
              </w:rPr>
              <w:t xml:space="preserve"> </w:t>
            </w:r>
            <w:proofErr w:type="spellStart"/>
            <w:r w:rsidRPr="004E4231">
              <w:rPr>
                <w:color w:val="000000"/>
                <w:sz w:val="26"/>
                <w:szCs w:val="26"/>
              </w:rPr>
              <w:t>Nhân</w:t>
            </w:r>
            <w:proofErr w:type="spellEnd"/>
          </w:p>
        </w:tc>
        <w:tc>
          <w:tcPr>
            <w:tcW w:w="2410" w:type="dxa"/>
          </w:tcPr>
          <w:p w14:paraId="4874766C"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4E3F214E" w14:textId="77777777" w:rsidTr="003369A2">
        <w:tc>
          <w:tcPr>
            <w:tcW w:w="1526" w:type="dxa"/>
          </w:tcPr>
          <w:p w14:paraId="2F5D9499"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23</w:t>
            </w:r>
          </w:p>
        </w:tc>
        <w:tc>
          <w:tcPr>
            <w:tcW w:w="5245" w:type="dxa"/>
            <w:vAlign w:val="center"/>
          </w:tcPr>
          <w:p w14:paraId="341A7BE9"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Thị</w:t>
            </w:r>
            <w:proofErr w:type="spellEnd"/>
            <w:r w:rsidRPr="004E4231">
              <w:rPr>
                <w:color w:val="000000"/>
                <w:sz w:val="26"/>
                <w:szCs w:val="26"/>
              </w:rPr>
              <w:t xml:space="preserve"> </w:t>
            </w:r>
            <w:proofErr w:type="spellStart"/>
            <w:r w:rsidRPr="004E4231">
              <w:rPr>
                <w:color w:val="000000"/>
                <w:sz w:val="26"/>
                <w:szCs w:val="26"/>
              </w:rPr>
              <w:t>Xuân</w:t>
            </w:r>
            <w:proofErr w:type="spellEnd"/>
            <w:r w:rsidRPr="004E4231">
              <w:rPr>
                <w:color w:val="000000"/>
                <w:sz w:val="26"/>
                <w:szCs w:val="26"/>
              </w:rPr>
              <w:t xml:space="preserve"> </w:t>
            </w:r>
            <w:proofErr w:type="spellStart"/>
            <w:r w:rsidRPr="004E4231">
              <w:rPr>
                <w:color w:val="000000"/>
                <w:sz w:val="26"/>
                <w:szCs w:val="26"/>
              </w:rPr>
              <w:t>Nhi</w:t>
            </w:r>
            <w:proofErr w:type="spellEnd"/>
          </w:p>
        </w:tc>
        <w:tc>
          <w:tcPr>
            <w:tcW w:w="2410" w:type="dxa"/>
          </w:tcPr>
          <w:p w14:paraId="77107AAC"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539FA639" w14:textId="77777777" w:rsidTr="003369A2">
        <w:tc>
          <w:tcPr>
            <w:tcW w:w="1526" w:type="dxa"/>
          </w:tcPr>
          <w:p w14:paraId="66ED7AE2"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24</w:t>
            </w:r>
          </w:p>
        </w:tc>
        <w:tc>
          <w:tcPr>
            <w:tcW w:w="5245" w:type="dxa"/>
            <w:vAlign w:val="center"/>
          </w:tcPr>
          <w:p w14:paraId="3F90303B"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Hồ</w:t>
            </w:r>
            <w:proofErr w:type="spellEnd"/>
            <w:r w:rsidRPr="004E4231">
              <w:rPr>
                <w:color w:val="000000"/>
                <w:sz w:val="26"/>
                <w:szCs w:val="26"/>
              </w:rPr>
              <w:t xml:space="preserve"> </w:t>
            </w:r>
            <w:proofErr w:type="spellStart"/>
            <w:r w:rsidRPr="004E4231">
              <w:rPr>
                <w:color w:val="000000"/>
                <w:sz w:val="26"/>
                <w:szCs w:val="26"/>
              </w:rPr>
              <w:t>Đại</w:t>
            </w:r>
            <w:proofErr w:type="spellEnd"/>
            <w:r w:rsidRPr="004E4231">
              <w:rPr>
                <w:color w:val="000000"/>
                <w:sz w:val="26"/>
                <w:szCs w:val="26"/>
              </w:rPr>
              <w:t xml:space="preserve"> </w:t>
            </w:r>
            <w:proofErr w:type="spellStart"/>
            <w:r w:rsidRPr="004E4231">
              <w:rPr>
                <w:color w:val="000000"/>
                <w:sz w:val="26"/>
                <w:szCs w:val="26"/>
              </w:rPr>
              <w:t>Phong</w:t>
            </w:r>
            <w:proofErr w:type="spellEnd"/>
          </w:p>
        </w:tc>
        <w:tc>
          <w:tcPr>
            <w:tcW w:w="2410" w:type="dxa"/>
          </w:tcPr>
          <w:p w14:paraId="19971224"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4D985FB6" w14:textId="77777777" w:rsidTr="003369A2">
        <w:tc>
          <w:tcPr>
            <w:tcW w:w="1526" w:type="dxa"/>
          </w:tcPr>
          <w:p w14:paraId="2EB8CCEC"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25</w:t>
            </w:r>
          </w:p>
        </w:tc>
        <w:tc>
          <w:tcPr>
            <w:tcW w:w="5245" w:type="dxa"/>
            <w:vAlign w:val="center"/>
          </w:tcPr>
          <w:p w14:paraId="029A4903"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Trương</w:t>
            </w:r>
            <w:proofErr w:type="spellEnd"/>
            <w:r w:rsidRPr="004E4231">
              <w:rPr>
                <w:color w:val="000000"/>
                <w:sz w:val="26"/>
                <w:szCs w:val="26"/>
              </w:rPr>
              <w:t xml:space="preserve"> </w:t>
            </w:r>
            <w:proofErr w:type="spellStart"/>
            <w:r w:rsidRPr="004E4231">
              <w:rPr>
                <w:color w:val="000000"/>
                <w:sz w:val="26"/>
                <w:szCs w:val="26"/>
              </w:rPr>
              <w:t>Văn</w:t>
            </w:r>
            <w:proofErr w:type="spellEnd"/>
            <w:r w:rsidRPr="004E4231">
              <w:rPr>
                <w:color w:val="000000"/>
                <w:sz w:val="26"/>
                <w:szCs w:val="26"/>
              </w:rPr>
              <w:t xml:space="preserve"> </w:t>
            </w:r>
            <w:proofErr w:type="spellStart"/>
            <w:r w:rsidRPr="004E4231">
              <w:rPr>
                <w:color w:val="000000"/>
                <w:sz w:val="26"/>
                <w:szCs w:val="26"/>
              </w:rPr>
              <w:t>Phước</w:t>
            </w:r>
            <w:proofErr w:type="spellEnd"/>
          </w:p>
        </w:tc>
        <w:tc>
          <w:tcPr>
            <w:tcW w:w="2410" w:type="dxa"/>
          </w:tcPr>
          <w:p w14:paraId="73EFB24E"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0D8E4A47" w14:textId="77777777" w:rsidTr="003369A2">
        <w:tc>
          <w:tcPr>
            <w:tcW w:w="1526" w:type="dxa"/>
          </w:tcPr>
          <w:p w14:paraId="699C9FF5"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26</w:t>
            </w:r>
          </w:p>
        </w:tc>
        <w:tc>
          <w:tcPr>
            <w:tcW w:w="5245" w:type="dxa"/>
            <w:vAlign w:val="center"/>
          </w:tcPr>
          <w:p w14:paraId="38B167D9"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Hoàng</w:t>
            </w:r>
            <w:proofErr w:type="spellEnd"/>
            <w:r w:rsidRPr="004E4231">
              <w:rPr>
                <w:color w:val="000000"/>
                <w:sz w:val="26"/>
                <w:szCs w:val="26"/>
              </w:rPr>
              <w:t xml:space="preserve"> </w:t>
            </w:r>
            <w:proofErr w:type="spellStart"/>
            <w:r w:rsidRPr="004E4231">
              <w:rPr>
                <w:color w:val="000000"/>
                <w:sz w:val="26"/>
                <w:szCs w:val="26"/>
              </w:rPr>
              <w:t>Quân</w:t>
            </w:r>
            <w:proofErr w:type="spellEnd"/>
          </w:p>
        </w:tc>
        <w:tc>
          <w:tcPr>
            <w:tcW w:w="2410" w:type="dxa"/>
          </w:tcPr>
          <w:p w14:paraId="08E9D49D"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57202194" w14:textId="77777777" w:rsidTr="003369A2">
        <w:tc>
          <w:tcPr>
            <w:tcW w:w="1526" w:type="dxa"/>
          </w:tcPr>
          <w:p w14:paraId="26C444F6"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27</w:t>
            </w:r>
          </w:p>
        </w:tc>
        <w:tc>
          <w:tcPr>
            <w:tcW w:w="5245" w:type="dxa"/>
            <w:vAlign w:val="center"/>
          </w:tcPr>
          <w:p w14:paraId="52964990"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Trần</w:t>
            </w:r>
            <w:proofErr w:type="spellEnd"/>
            <w:r w:rsidRPr="004E4231">
              <w:rPr>
                <w:color w:val="000000"/>
                <w:sz w:val="26"/>
                <w:szCs w:val="26"/>
              </w:rPr>
              <w:t xml:space="preserve"> </w:t>
            </w:r>
            <w:proofErr w:type="spellStart"/>
            <w:r w:rsidRPr="004E4231">
              <w:rPr>
                <w:color w:val="000000"/>
                <w:sz w:val="26"/>
                <w:szCs w:val="26"/>
              </w:rPr>
              <w:t>Ngọc</w:t>
            </w:r>
            <w:proofErr w:type="spellEnd"/>
            <w:r w:rsidRPr="004E4231">
              <w:rPr>
                <w:color w:val="000000"/>
                <w:sz w:val="26"/>
                <w:szCs w:val="26"/>
              </w:rPr>
              <w:t xml:space="preserve"> </w:t>
            </w:r>
            <w:proofErr w:type="spellStart"/>
            <w:r w:rsidRPr="004E4231">
              <w:rPr>
                <w:color w:val="000000"/>
                <w:sz w:val="26"/>
                <w:szCs w:val="26"/>
              </w:rPr>
              <w:t>Đỗ</w:t>
            </w:r>
            <w:proofErr w:type="spellEnd"/>
            <w:r w:rsidRPr="004E4231">
              <w:rPr>
                <w:color w:val="000000"/>
                <w:sz w:val="26"/>
                <w:szCs w:val="26"/>
              </w:rPr>
              <w:t xml:space="preserve"> </w:t>
            </w:r>
            <w:proofErr w:type="spellStart"/>
            <w:r w:rsidRPr="004E4231">
              <w:rPr>
                <w:color w:val="000000"/>
                <w:sz w:val="26"/>
                <w:szCs w:val="26"/>
              </w:rPr>
              <w:t>Quyên</w:t>
            </w:r>
            <w:proofErr w:type="spellEnd"/>
          </w:p>
        </w:tc>
        <w:tc>
          <w:tcPr>
            <w:tcW w:w="2410" w:type="dxa"/>
          </w:tcPr>
          <w:p w14:paraId="6A90FBFE"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02C28B26" w14:textId="77777777" w:rsidTr="003369A2">
        <w:tc>
          <w:tcPr>
            <w:tcW w:w="1526" w:type="dxa"/>
          </w:tcPr>
          <w:p w14:paraId="06B51099"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28</w:t>
            </w:r>
          </w:p>
        </w:tc>
        <w:tc>
          <w:tcPr>
            <w:tcW w:w="5245" w:type="dxa"/>
            <w:vAlign w:val="center"/>
          </w:tcPr>
          <w:p w14:paraId="6B4A6B49"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Thị</w:t>
            </w:r>
            <w:proofErr w:type="spellEnd"/>
            <w:r w:rsidRPr="004E4231">
              <w:rPr>
                <w:color w:val="000000"/>
                <w:sz w:val="26"/>
                <w:szCs w:val="26"/>
              </w:rPr>
              <w:t xml:space="preserve"> Kim </w:t>
            </w:r>
            <w:proofErr w:type="spellStart"/>
            <w:r w:rsidRPr="004E4231">
              <w:rPr>
                <w:color w:val="000000"/>
                <w:sz w:val="26"/>
                <w:szCs w:val="26"/>
              </w:rPr>
              <w:t>Quỳnh</w:t>
            </w:r>
            <w:proofErr w:type="spellEnd"/>
          </w:p>
        </w:tc>
        <w:tc>
          <w:tcPr>
            <w:tcW w:w="2410" w:type="dxa"/>
          </w:tcPr>
          <w:p w14:paraId="2102C815"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5794C67B" w14:textId="77777777" w:rsidTr="003369A2">
        <w:tc>
          <w:tcPr>
            <w:tcW w:w="1526" w:type="dxa"/>
          </w:tcPr>
          <w:p w14:paraId="7C60E926"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29</w:t>
            </w:r>
          </w:p>
        </w:tc>
        <w:tc>
          <w:tcPr>
            <w:tcW w:w="5245" w:type="dxa"/>
            <w:vAlign w:val="center"/>
          </w:tcPr>
          <w:p w14:paraId="2CDD476D" w14:textId="77777777" w:rsidR="00C2297E" w:rsidRPr="004E4231" w:rsidRDefault="00C2297E" w:rsidP="003369A2">
            <w:pPr>
              <w:widowControl w:val="0"/>
              <w:spacing w:line="240" w:lineRule="auto"/>
              <w:contextualSpacing w:val="0"/>
              <w:rPr>
                <w:b/>
                <w:sz w:val="26"/>
                <w:szCs w:val="26"/>
                <w:lang w:val="en-GB"/>
              </w:rPr>
            </w:pPr>
            <w:r w:rsidRPr="004E4231">
              <w:rPr>
                <w:color w:val="000000"/>
                <w:sz w:val="26"/>
                <w:szCs w:val="26"/>
              </w:rPr>
              <w:t xml:space="preserve">Mai Quang </w:t>
            </w:r>
            <w:proofErr w:type="spellStart"/>
            <w:r w:rsidRPr="004E4231">
              <w:rPr>
                <w:color w:val="000000"/>
                <w:sz w:val="26"/>
                <w:szCs w:val="26"/>
              </w:rPr>
              <w:t>Vũ</w:t>
            </w:r>
            <w:proofErr w:type="spellEnd"/>
            <w:r w:rsidRPr="004E4231">
              <w:rPr>
                <w:color w:val="000000"/>
                <w:sz w:val="26"/>
                <w:szCs w:val="26"/>
              </w:rPr>
              <w:t xml:space="preserve"> </w:t>
            </w:r>
            <w:proofErr w:type="spellStart"/>
            <w:r w:rsidRPr="004E4231">
              <w:rPr>
                <w:color w:val="000000"/>
                <w:sz w:val="26"/>
                <w:szCs w:val="26"/>
              </w:rPr>
              <w:t>Thiên</w:t>
            </w:r>
            <w:proofErr w:type="spellEnd"/>
          </w:p>
        </w:tc>
        <w:tc>
          <w:tcPr>
            <w:tcW w:w="2410" w:type="dxa"/>
          </w:tcPr>
          <w:p w14:paraId="4009EB4D"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01F24F36" w14:textId="77777777" w:rsidTr="003369A2">
        <w:tc>
          <w:tcPr>
            <w:tcW w:w="1526" w:type="dxa"/>
          </w:tcPr>
          <w:p w14:paraId="018F50E7"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30</w:t>
            </w:r>
          </w:p>
        </w:tc>
        <w:tc>
          <w:tcPr>
            <w:tcW w:w="5245" w:type="dxa"/>
            <w:vAlign w:val="center"/>
          </w:tcPr>
          <w:p w14:paraId="721F56D3"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Phạm</w:t>
            </w:r>
            <w:proofErr w:type="spellEnd"/>
            <w:r w:rsidRPr="004E4231">
              <w:rPr>
                <w:color w:val="000000"/>
                <w:sz w:val="26"/>
                <w:szCs w:val="26"/>
              </w:rPr>
              <w:t xml:space="preserve"> </w:t>
            </w:r>
            <w:proofErr w:type="spellStart"/>
            <w:r w:rsidRPr="004E4231">
              <w:rPr>
                <w:color w:val="000000"/>
                <w:sz w:val="26"/>
                <w:szCs w:val="26"/>
              </w:rPr>
              <w:t>Phú</w:t>
            </w:r>
            <w:proofErr w:type="spellEnd"/>
            <w:r w:rsidRPr="004E4231">
              <w:rPr>
                <w:color w:val="000000"/>
                <w:sz w:val="26"/>
                <w:szCs w:val="26"/>
              </w:rPr>
              <w:t xml:space="preserve"> </w:t>
            </w:r>
            <w:proofErr w:type="spellStart"/>
            <w:r w:rsidRPr="004E4231">
              <w:rPr>
                <w:color w:val="000000"/>
                <w:sz w:val="26"/>
                <w:szCs w:val="26"/>
              </w:rPr>
              <w:t>Thiện</w:t>
            </w:r>
            <w:proofErr w:type="spellEnd"/>
          </w:p>
        </w:tc>
        <w:tc>
          <w:tcPr>
            <w:tcW w:w="2410" w:type="dxa"/>
          </w:tcPr>
          <w:p w14:paraId="3752E39A"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21E5A3D3" w14:textId="77777777" w:rsidTr="003369A2">
        <w:tc>
          <w:tcPr>
            <w:tcW w:w="1526" w:type="dxa"/>
          </w:tcPr>
          <w:p w14:paraId="47D569F0"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31</w:t>
            </w:r>
          </w:p>
        </w:tc>
        <w:tc>
          <w:tcPr>
            <w:tcW w:w="5245" w:type="dxa"/>
            <w:vAlign w:val="center"/>
          </w:tcPr>
          <w:p w14:paraId="614DF32E"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Đàm</w:t>
            </w:r>
            <w:proofErr w:type="spellEnd"/>
            <w:r w:rsidRPr="004E4231">
              <w:rPr>
                <w:color w:val="000000"/>
                <w:sz w:val="26"/>
                <w:szCs w:val="26"/>
              </w:rPr>
              <w:t xml:space="preserve"> </w:t>
            </w:r>
            <w:proofErr w:type="spellStart"/>
            <w:r w:rsidRPr="004E4231">
              <w:rPr>
                <w:color w:val="000000"/>
                <w:sz w:val="26"/>
                <w:szCs w:val="26"/>
              </w:rPr>
              <w:t>Lưu</w:t>
            </w:r>
            <w:proofErr w:type="spellEnd"/>
            <w:r w:rsidRPr="004E4231">
              <w:rPr>
                <w:color w:val="000000"/>
                <w:sz w:val="26"/>
                <w:szCs w:val="26"/>
              </w:rPr>
              <w:t xml:space="preserve"> </w:t>
            </w:r>
            <w:proofErr w:type="spellStart"/>
            <w:r w:rsidRPr="004E4231">
              <w:rPr>
                <w:color w:val="000000"/>
                <w:sz w:val="26"/>
                <w:szCs w:val="26"/>
              </w:rPr>
              <w:t>Thủy</w:t>
            </w:r>
            <w:proofErr w:type="spellEnd"/>
          </w:p>
        </w:tc>
        <w:tc>
          <w:tcPr>
            <w:tcW w:w="2410" w:type="dxa"/>
          </w:tcPr>
          <w:p w14:paraId="06771823"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77868C56" w14:textId="77777777" w:rsidTr="003369A2">
        <w:tc>
          <w:tcPr>
            <w:tcW w:w="1526" w:type="dxa"/>
          </w:tcPr>
          <w:p w14:paraId="01CA9678"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32</w:t>
            </w:r>
          </w:p>
        </w:tc>
        <w:tc>
          <w:tcPr>
            <w:tcW w:w="5245" w:type="dxa"/>
            <w:vAlign w:val="center"/>
          </w:tcPr>
          <w:p w14:paraId="53FB31A4"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Phạm</w:t>
            </w:r>
            <w:proofErr w:type="spellEnd"/>
            <w:r w:rsidRPr="004E4231">
              <w:rPr>
                <w:color w:val="000000"/>
                <w:sz w:val="26"/>
                <w:szCs w:val="26"/>
              </w:rPr>
              <w:t xml:space="preserve"> Anh </w:t>
            </w:r>
            <w:proofErr w:type="spellStart"/>
            <w:r w:rsidRPr="004E4231">
              <w:rPr>
                <w:color w:val="000000"/>
                <w:sz w:val="26"/>
                <w:szCs w:val="26"/>
              </w:rPr>
              <w:t>Thư</w:t>
            </w:r>
            <w:proofErr w:type="spellEnd"/>
          </w:p>
        </w:tc>
        <w:tc>
          <w:tcPr>
            <w:tcW w:w="2410" w:type="dxa"/>
          </w:tcPr>
          <w:p w14:paraId="66AC3553"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7D29FEA6" w14:textId="77777777" w:rsidTr="003369A2">
        <w:tc>
          <w:tcPr>
            <w:tcW w:w="1526" w:type="dxa"/>
          </w:tcPr>
          <w:p w14:paraId="7FC2C19D"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33</w:t>
            </w:r>
          </w:p>
        </w:tc>
        <w:tc>
          <w:tcPr>
            <w:tcW w:w="5245" w:type="dxa"/>
            <w:vAlign w:val="center"/>
          </w:tcPr>
          <w:p w14:paraId="6D8AA655" w14:textId="77777777" w:rsidR="00C2297E" w:rsidRPr="004E4231" w:rsidRDefault="00C2297E" w:rsidP="003369A2">
            <w:pPr>
              <w:widowControl w:val="0"/>
              <w:spacing w:line="240" w:lineRule="auto"/>
              <w:contextualSpacing w:val="0"/>
              <w:rPr>
                <w:b/>
                <w:sz w:val="26"/>
                <w:szCs w:val="26"/>
                <w:lang w:val="en-GB"/>
              </w:rPr>
            </w:pPr>
            <w:r w:rsidRPr="004E4231">
              <w:rPr>
                <w:color w:val="000000"/>
                <w:sz w:val="26"/>
                <w:szCs w:val="26"/>
              </w:rPr>
              <w:t xml:space="preserve">Phan Lê </w:t>
            </w:r>
            <w:proofErr w:type="spellStart"/>
            <w:r w:rsidRPr="004E4231">
              <w:rPr>
                <w:color w:val="000000"/>
                <w:sz w:val="26"/>
                <w:szCs w:val="26"/>
              </w:rPr>
              <w:t>Bảo</w:t>
            </w:r>
            <w:proofErr w:type="spellEnd"/>
            <w:r w:rsidRPr="004E4231">
              <w:rPr>
                <w:color w:val="000000"/>
                <w:sz w:val="26"/>
                <w:szCs w:val="26"/>
              </w:rPr>
              <w:t xml:space="preserve"> </w:t>
            </w:r>
            <w:proofErr w:type="spellStart"/>
            <w:r w:rsidRPr="004E4231">
              <w:rPr>
                <w:color w:val="000000"/>
                <w:sz w:val="26"/>
                <w:szCs w:val="26"/>
              </w:rPr>
              <w:t>Trân</w:t>
            </w:r>
            <w:proofErr w:type="spellEnd"/>
          </w:p>
        </w:tc>
        <w:tc>
          <w:tcPr>
            <w:tcW w:w="2410" w:type="dxa"/>
          </w:tcPr>
          <w:p w14:paraId="7B1C0648"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2A5E7AE6" w14:textId="77777777" w:rsidTr="003369A2">
        <w:tc>
          <w:tcPr>
            <w:tcW w:w="1526" w:type="dxa"/>
          </w:tcPr>
          <w:p w14:paraId="4F1B284E"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34</w:t>
            </w:r>
          </w:p>
        </w:tc>
        <w:tc>
          <w:tcPr>
            <w:tcW w:w="5245" w:type="dxa"/>
            <w:vAlign w:val="center"/>
          </w:tcPr>
          <w:p w14:paraId="5FE617DE"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Đặng</w:t>
            </w:r>
            <w:proofErr w:type="spellEnd"/>
            <w:r w:rsidRPr="004E4231">
              <w:rPr>
                <w:color w:val="000000"/>
                <w:sz w:val="26"/>
                <w:szCs w:val="26"/>
              </w:rPr>
              <w:t xml:space="preserve"> </w:t>
            </w:r>
            <w:proofErr w:type="spellStart"/>
            <w:r w:rsidRPr="004E4231">
              <w:rPr>
                <w:color w:val="000000"/>
                <w:sz w:val="26"/>
                <w:szCs w:val="26"/>
              </w:rPr>
              <w:t>Công</w:t>
            </w:r>
            <w:proofErr w:type="spellEnd"/>
            <w:r w:rsidRPr="004E4231">
              <w:rPr>
                <w:color w:val="000000"/>
                <w:sz w:val="26"/>
                <w:szCs w:val="26"/>
              </w:rPr>
              <w:t xml:space="preserve"> </w:t>
            </w:r>
            <w:proofErr w:type="spellStart"/>
            <w:r w:rsidRPr="004E4231">
              <w:rPr>
                <w:color w:val="000000"/>
                <w:sz w:val="26"/>
                <w:szCs w:val="26"/>
              </w:rPr>
              <w:t>Trọng</w:t>
            </w:r>
            <w:proofErr w:type="spellEnd"/>
          </w:p>
        </w:tc>
        <w:tc>
          <w:tcPr>
            <w:tcW w:w="2410" w:type="dxa"/>
          </w:tcPr>
          <w:p w14:paraId="192E9032"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4F996A61" w14:textId="77777777" w:rsidTr="003369A2">
        <w:tc>
          <w:tcPr>
            <w:tcW w:w="1526" w:type="dxa"/>
          </w:tcPr>
          <w:p w14:paraId="059D8DE5"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35</w:t>
            </w:r>
          </w:p>
        </w:tc>
        <w:tc>
          <w:tcPr>
            <w:tcW w:w="5245" w:type="dxa"/>
            <w:vAlign w:val="center"/>
          </w:tcPr>
          <w:p w14:paraId="0859307C" w14:textId="77777777" w:rsidR="00C2297E" w:rsidRPr="004E4231" w:rsidRDefault="00C2297E" w:rsidP="003369A2">
            <w:pPr>
              <w:widowControl w:val="0"/>
              <w:spacing w:line="240" w:lineRule="auto"/>
              <w:contextualSpacing w:val="0"/>
              <w:rPr>
                <w:b/>
                <w:sz w:val="26"/>
                <w:szCs w:val="26"/>
                <w:lang w:val="en-GB"/>
              </w:rPr>
            </w:pPr>
            <w:proofErr w:type="spellStart"/>
            <w:r w:rsidRPr="004E4231">
              <w:rPr>
                <w:color w:val="000000"/>
                <w:sz w:val="26"/>
                <w:szCs w:val="26"/>
              </w:rPr>
              <w:t>Nguyễn</w:t>
            </w:r>
            <w:proofErr w:type="spellEnd"/>
            <w:r w:rsidRPr="004E4231">
              <w:rPr>
                <w:color w:val="000000"/>
                <w:sz w:val="26"/>
                <w:szCs w:val="26"/>
              </w:rPr>
              <w:t xml:space="preserve"> </w:t>
            </w:r>
            <w:proofErr w:type="spellStart"/>
            <w:r w:rsidRPr="004E4231">
              <w:rPr>
                <w:color w:val="000000"/>
                <w:sz w:val="26"/>
                <w:szCs w:val="26"/>
              </w:rPr>
              <w:t>Võ</w:t>
            </w:r>
            <w:proofErr w:type="spellEnd"/>
            <w:r w:rsidRPr="004E4231">
              <w:rPr>
                <w:color w:val="000000"/>
                <w:sz w:val="26"/>
                <w:szCs w:val="26"/>
              </w:rPr>
              <w:t xml:space="preserve"> </w:t>
            </w:r>
            <w:proofErr w:type="spellStart"/>
            <w:r w:rsidRPr="004E4231">
              <w:rPr>
                <w:color w:val="000000"/>
                <w:sz w:val="26"/>
                <w:szCs w:val="26"/>
              </w:rPr>
              <w:t>Thảo</w:t>
            </w:r>
            <w:proofErr w:type="spellEnd"/>
            <w:r w:rsidRPr="004E4231">
              <w:rPr>
                <w:color w:val="000000"/>
                <w:sz w:val="26"/>
                <w:szCs w:val="26"/>
              </w:rPr>
              <w:t xml:space="preserve"> </w:t>
            </w:r>
            <w:proofErr w:type="spellStart"/>
            <w:r w:rsidRPr="004E4231">
              <w:rPr>
                <w:color w:val="000000"/>
                <w:sz w:val="26"/>
                <w:szCs w:val="26"/>
              </w:rPr>
              <w:t>Vân</w:t>
            </w:r>
            <w:proofErr w:type="spellEnd"/>
          </w:p>
        </w:tc>
        <w:tc>
          <w:tcPr>
            <w:tcW w:w="2410" w:type="dxa"/>
          </w:tcPr>
          <w:p w14:paraId="60A5B18D" w14:textId="77777777" w:rsidR="00C2297E" w:rsidRDefault="00C2297E" w:rsidP="003369A2">
            <w:pPr>
              <w:widowControl w:val="0"/>
              <w:spacing w:line="240" w:lineRule="auto"/>
              <w:contextualSpacing w:val="0"/>
              <w:jc w:val="center"/>
              <w:rPr>
                <w:b/>
                <w:sz w:val="26"/>
                <w:szCs w:val="26"/>
                <w:lang w:val="en-GB"/>
              </w:rPr>
            </w:pPr>
            <w:r w:rsidRPr="008C1137">
              <w:rPr>
                <w:bCs/>
                <w:sz w:val="26"/>
                <w:szCs w:val="26"/>
                <w:lang w:val="en-GB"/>
              </w:rPr>
              <w:t>7/5</w:t>
            </w:r>
          </w:p>
        </w:tc>
      </w:tr>
      <w:tr w:rsidR="00C2297E" w14:paraId="2E37E2C3" w14:textId="77777777" w:rsidTr="003369A2">
        <w:tc>
          <w:tcPr>
            <w:tcW w:w="1526" w:type="dxa"/>
          </w:tcPr>
          <w:p w14:paraId="4B92E441"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36</w:t>
            </w:r>
          </w:p>
        </w:tc>
        <w:tc>
          <w:tcPr>
            <w:tcW w:w="5245" w:type="dxa"/>
          </w:tcPr>
          <w:p w14:paraId="5D4B635C"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Hoàng</w:t>
            </w:r>
            <w:proofErr w:type="spellEnd"/>
            <w:r w:rsidRPr="00BD7162">
              <w:rPr>
                <w:bCs/>
                <w:sz w:val="26"/>
                <w:szCs w:val="26"/>
                <w:lang w:val="en-GB"/>
              </w:rPr>
              <w:t xml:space="preserve"> </w:t>
            </w:r>
            <w:proofErr w:type="spellStart"/>
            <w:r w:rsidRPr="00BD7162">
              <w:rPr>
                <w:bCs/>
                <w:sz w:val="26"/>
                <w:szCs w:val="26"/>
                <w:lang w:val="en-GB"/>
              </w:rPr>
              <w:t>Thiện</w:t>
            </w:r>
            <w:proofErr w:type="spellEnd"/>
            <w:r w:rsidRPr="00BD7162">
              <w:rPr>
                <w:bCs/>
                <w:sz w:val="26"/>
                <w:szCs w:val="26"/>
                <w:lang w:val="en-GB"/>
              </w:rPr>
              <w:t xml:space="preserve"> An</w:t>
            </w:r>
          </w:p>
        </w:tc>
        <w:tc>
          <w:tcPr>
            <w:tcW w:w="2410" w:type="dxa"/>
          </w:tcPr>
          <w:p w14:paraId="302FA0C8" w14:textId="77777777" w:rsidR="00C2297E" w:rsidRPr="00BD7162" w:rsidRDefault="00C2297E" w:rsidP="003369A2">
            <w:pPr>
              <w:widowControl w:val="0"/>
              <w:spacing w:line="240" w:lineRule="auto"/>
              <w:contextualSpacing w:val="0"/>
              <w:jc w:val="center"/>
              <w:rPr>
                <w:bCs/>
                <w:sz w:val="26"/>
                <w:szCs w:val="26"/>
                <w:lang w:val="en-GB"/>
              </w:rPr>
            </w:pPr>
            <w:r w:rsidRPr="00BD7162">
              <w:rPr>
                <w:bCs/>
                <w:sz w:val="26"/>
                <w:szCs w:val="26"/>
                <w:lang w:val="en-GB"/>
              </w:rPr>
              <w:t>7/6</w:t>
            </w:r>
          </w:p>
        </w:tc>
      </w:tr>
      <w:tr w:rsidR="00C2297E" w14:paraId="6601B5E4" w14:textId="77777777" w:rsidTr="003369A2">
        <w:tc>
          <w:tcPr>
            <w:tcW w:w="1526" w:type="dxa"/>
          </w:tcPr>
          <w:p w14:paraId="31031EF8"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37</w:t>
            </w:r>
          </w:p>
        </w:tc>
        <w:tc>
          <w:tcPr>
            <w:tcW w:w="5245" w:type="dxa"/>
          </w:tcPr>
          <w:p w14:paraId="5FC7D88C"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Trường</w:t>
            </w:r>
            <w:proofErr w:type="spellEnd"/>
            <w:r w:rsidRPr="00BD7162">
              <w:rPr>
                <w:bCs/>
                <w:sz w:val="26"/>
                <w:szCs w:val="26"/>
                <w:lang w:val="en-GB"/>
              </w:rPr>
              <w:t xml:space="preserve"> An</w:t>
            </w:r>
          </w:p>
        </w:tc>
        <w:tc>
          <w:tcPr>
            <w:tcW w:w="2410" w:type="dxa"/>
          </w:tcPr>
          <w:p w14:paraId="10CB6581"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66C7ECC0" w14:textId="77777777" w:rsidTr="003369A2">
        <w:tc>
          <w:tcPr>
            <w:tcW w:w="1526" w:type="dxa"/>
          </w:tcPr>
          <w:p w14:paraId="6AABD639"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38</w:t>
            </w:r>
          </w:p>
        </w:tc>
        <w:tc>
          <w:tcPr>
            <w:tcW w:w="5245" w:type="dxa"/>
          </w:tcPr>
          <w:p w14:paraId="5D464636"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Ngọc</w:t>
            </w:r>
            <w:proofErr w:type="spellEnd"/>
            <w:r w:rsidRPr="00BD7162">
              <w:rPr>
                <w:bCs/>
                <w:sz w:val="26"/>
                <w:szCs w:val="26"/>
                <w:lang w:val="en-GB"/>
              </w:rPr>
              <w:t xml:space="preserve"> Minh Anh</w:t>
            </w:r>
          </w:p>
        </w:tc>
        <w:tc>
          <w:tcPr>
            <w:tcW w:w="2410" w:type="dxa"/>
          </w:tcPr>
          <w:p w14:paraId="6C0068F8"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245BC1A5" w14:textId="77777777" w:rsidTr="003369A2">
        <w:tc>
          <w:tcPr>
            <w:tcW w:w="1526" w:type="dxa"/>
          </w:tcPr>
          <w:p w14:paraId="1ED268EE"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39</w:t>
            </w:r>
          </w:p>
        </w:tc>
        <w:tc>
          <w:tcPr>
            <w:tcW w:w="5245" w:type="dxa"/>
          </w:tcPr>
          <w:p w14:paraId="09102A83"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Đặng</w:t>
            </w:r>
            <w:proofErr w:type="spellEnd"/>
            <w:r w:rsidRPr="00BD7162">
              <w:rPr>
                <w:bCs/>
                <w:sz w:val="26"/>
                <w:szCs w:val="26"/>
                <w:lang w:val="en-GB"/>
              </w:rPr>
              <w:t xml:space="preserve"> Gia </w:t>
            </w:r>
            <w:proofErr w:type="spellStart"/>
            <w:r w:rsidRPr="00BD7162">
              <w:rPr>
                <w:bCs/>
                <w:sz w:val="26"/>
                <w:szCs w:val="26"/>
                <w:lang w:val="en-GB"/>
              </w:rPr>
              <w:t>Bảo</w:t>
            </w:r>
            <w:proofErr w:type="spellEnd"/>
          </w:p>
        </w:tc>
        <w:tc>
          <w:tcPr>
            <w:tcW w:w="2410" w:type="dxa"/>
          </w:tcPr>
          <w:p w14:paraId="4C3B91F8"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76DB861A" w14:textId="77777777" w:rsidTr="003369A2">
        <w:tc>
          <w:tcPr>
            <w:tcW w:w="1526" w:type="dxa"/>
          </w:tcPr>
          <w:p w14:paraId="6F2095A7"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40</w:t>
            </w:r>
          </w:p>
        </w:tc>
        <w:tc>
          <w:tcPr>
            <w:tcW w:w="5245" w:type="dxa"/>
          </w:tcPr>
          <w:p w14:paraId="501A2925"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Võ</w:t>
            </w:r>
            <w:proofErr w:type="spellEnd"/>
            <w:r w:rsidRPr="00BD7162">
              <w:rPr>
                <w:bCs/>
                <w:sz w:val="26"/>
                <w:szCs w:val="26"/>
                <w:lang w:val="en-GB"/>
              </w:rPr>
              <w:t xml:space="preserve"> </w:t>
            </w:r>
            <w:proofErr w:type="spellStart"/>
            <w:r w:rsidRPr="00BD7162">
              <w:rPr>
                <w:bCs/>
                <w:sz w:val="26"/>
                <w:szCs w:val="26"/>
                <w:lang w:val="en-GB"/>
              </w:rPr>
              <w:t>Bảo</w:t>
            </w:r>
            <w:proofErr w:type="spellEnd"/>
            <w:r w:rsidRPr="00BD7162">
              <w:rPr>
                <w:bCs/>
                <w:sz w:val="26"/>
                <w:szCs w:val="26"/>
                <w:lang w:val="en-GB"/>
              </w:rPr>
              <w:t xml:space="preserve"> </w:t>
            </w:r>
            <w:proofErr w:type="spellStart"/>
            <w:r w:rsidRPr="00BD7162">
              <w:rPr>
                <w:bCs/>
                <w:sz w:val="26"/>
                <w:szCs w:val="26"/>
                <w:lang w:val="en-GB"/>
              </w:rPr>
              <w:t>Châu</w:t>
            </w:r>
            <w:proofErr w:type="spellEnd"/>
          </w:p>
        </w:tc>
        <w:tc>
          <w:tcPr>
            <w:tcW w:w="2410" w:type="dxa"/>
          </w:tcPr>
          <w:p w14:paraId="16A9457D"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4448498A" w14:textId="77777777" w:rsidTr="003369A2">
        <w:tc>
          <w:tcPr>
            <w:tcW w:w="1526" w:type="dxa"/>
          </w:tcPr>
          <w:p w14:paraId="5EB48E67"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41</w:t>
            </w:r>
          </w:p>
        </w:tc>
        <w:tc>
          <w:tcPr>
            <w:tcW w:w="5245" w:type="dxa"/>
          </w:tcPr>
          <w:p w14:paraId="4FC7E21B"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Tạ</w:t>
            </w:r>
            <w:proofErr w:type="spellEnd"/>
            <w:r w:rsidRPr="00BD7162">
              <w:rPr>
                <w:bCs/>
                <w:sz w:val="26"/>
                <w:szCs w:val="26"/>
                <w:lang w:val="en-GB"/>
              </w:rPr>
              <w:t xml:space="preserve"> Lam Chi</w:t>
            </w:r>
          </w:p>
        </w:tc>
        <w:tc>
          <w:tcPr>
            <w:tcW w:w="2410" w:type="dxa"/>
          </w:tcPr>
          <w:p w14:paraId="4239F3BC"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361BFB90" w14:textId="77777777" w:rsidTr="003369A2">
        <w:tc>
          <w:tcPr>
            <w:tcW w:w="1526" w:type="dxa"/>
          </w:tcPr>
          <w:p w14:paraId="243A0F99"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42</w:t>
            </w:r>
          </w:p>
        </w:tc>
        <w:tc>
          <w:tcPr>
            <w:tcW w:w="5245" w:type="dxa"/>
          </w:tcPr>
          <w:p w14:paraId="6275199A"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Văn</w:t>
            </w:r>
            <w:proofErr w:type="spellEnd"/>
            <w:r w:rsidRPr="00BD7162">
              <w:rPr>
                <w:bCs/>
                <w:sz w:val="26"/>
                <w:szCs w:val="26"/>
                <w:lang w:val="en-GB"/>
              </w:rPr>
              <w:t xml:space="preserve"> Anh </w:t>
            </w:r>
            <w:proofErr w:type="spellStart"/>
            <w:r w:rsidRPr="00BD7162">
              <w:rPr>
                <w:bCs/>
                <w:sz w:val="26"/>
                <w:szCs w:val="26"/>
                <w:lang w:val="en-GB"/>
              </w:rPr>
              <w:t>Duy</w:t>
            </w:r>
            <w:proofErr w:type="spellEnd"/>
          </w:p>
        </w:tc>
        <w:tc>
          <w:tcPr>
            <w:tcW w:w="2410" w:type="dxa"/>
          </w:tcPr>
          <w:p w14:paraId="41640B8D"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5D58B924" w14:textId="77777777" w:rsidTr="003369A2">
        <w:tc>
          <w:tcPr>
            <w:tcW w:w="1526" w:type="dxa"/>
          </w:tcPr>
          <w:p w14:paraId="6A8E86E5"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43</w:t>
            </w:r>
          </w:p>
        </w:tc>
        <w:tc>
          <w:tcPr>
            <w:tcW w:w="5245" w:type="dxa"/>
          </w:tcPr>
          <w:p w14:paraId="78D9F93F"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Phạm</w:t>
            </w:r>
            <w:proofErr w:type="spellEnd"/>
            <w:r w:rsidRPr="00BD7162">
              <w:rPr>
                <w:bCs/>
                <w:sz w:val="26"/>
                <w:szCs w:val="26"/>
                <w:lang w:val="en-GB"/>
              </w:rPr>
              <w:t xml:space="preserve"> </w:t>
            </w:r>
            <w:proofErr w:type="spellStart"/>
            <w:r w:rsidRPr="00BD7162">
              <w:rPr>
                <w:bCs/>
                <w:sz w:val="26"/>
                <w:szCs w:val="26"/>
                <w:lang w:val="en-GB"/>
              </w:rPr>
              <w:t>Huỳnh</w:t>
            </w:r>
            <w:proofErr w:type="spellEnd"/>
            <w:r w:rsidRPr="00BD7162">
              <w:rPr>
                <w:bCs/>
                <w:sz w:val="26"/>
                <w:szCs w:val="26"/>
                <w:lang w:val="en-GB"/>
              </w:rPr>
              <w:t xml:space="preserve"> </w:t>
            </w:r>
            <w:proofErr w:type="spellStart"/>
            <w:r w:rsidRPr="00BD7162">
              <w:rPr>
                <w:bCs/>
                <w:sz w:val="26"/>
                <w:szCs w:val="26"/>
                <w:lang w:val="en-GB"/>
              </w:rPr>
              <w:t>Ánh</w:t>
            </w:r>
            <w:proofErr w:type="spellEnd"/>
            <w:r w:rsidRPr="00BD7162">
              <w:rPr>
                <w:bCs/>
                <w:sz w:val="26"/>
                <w:szCs w:val="26"/>
                <w:lang w:val="en-GB"/>
              </w:rPr>
              <w:t xml:space="preserve"> </w:t>
            </w:r>
            <w:proofErr w:type="spellStart"/>
            <w:r w:rsidRPr="00BD7162">
              <w:rPr>
                <w:bCs/>
                <w:sz w:val="26"/>
                <w:szCs w:val="26"/>
                <w:lang w:val="en-GB"/>
              </w:rPr>
              <w:t>Dương</w:t>
            </w:r>
            <w:proofErr w:type="spellEnd"/>
          </w:p>
        </w:tc>
        <w:tc>
          <w:tcPr>
            <w:tcW w:w="2410" w:type="dxa"/>
          </w:tcPr>
          <w:p w14:paraId="5D3BE1F7"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57727C71" w14:textId="77777777" w:rsidTr="003369A2">
        <w:tc>
          <w:tcPr>
            <w:tcW w:w="1526" w:type="dxa"/>
          </w:tcPr>
          <w:p w14:paraId="2FC36FF2"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44</w:t>
            </w:r>
          </w:p>
        </w:tc>
        <w:tc>
          <w:tcPr>
            <w:tcW w:w="5245" w:type="dxa"/>
          </w:tcPr>
          <w:p w14:paraId="77AA76E5"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Trịnh</w:t>
            </w:r>
            <w:proofErr w:type="spellEnd"/>
            <w:r w:rsidRPr="00BD7162">
              <w:rPr>
                <w:bCs/>
                <w:sz w:val="26"/>
                <w:szCs w:val="26"/>
                <w:lang w:val="en-GB"/>
              </w:rPr>
              <w:t xml:space="preserve"> Quang </w:t>
            </w:r>
            <w:proofErr w:type="spellStart"/>
            <w:r w:rsidRPr="00BD7162">
              <w:rPr>
                <w:bCs/>
                <w:sz w:val="26"/>
                <w:szCs w:val="26"/>
                <w:lang w:val="en-GB"/>
              </w:rPr>
              <w:t>Đăng</w:t>
            </w:r>
            <w:proofErr w:type="spellEnd"/>
          </w:p>
        </w:tc>
        <w:tc>
          <w:tcPr>
            <w:tcW w:w="2410" w:type="dxa"/>
          </w:tcPr>
          <w:p w14:paraId="61A0232E"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23FF67C3" w14:textId="77777777" w:rsidTr="003369A2">
        <w:tc>
          <w:tcPr>
            <w:tcW w:w="1526" w:type="dxa"/>
          </w:tcPr>
          <w:p w14:paraId="5E1CE7FF"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45</w:t>
            </w:r>
          </w:p>
        </w:tc>
        <w:tc>
          <w:tcPr>
            <w:tcW w:w="5245" w:type="dxa"/>
          </w:tcPr>
          <w:p w14:paraId="15FCFF86"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Đặng</w:t>
            </w:r>
            <w:proofErr w:type="spellEnd"/>
            <w:r w:rsidRPr="00BD7162">
              <w:rPr>
                <w:bCs/>
                <w:sz w:val="26"/>
                <w:szCs w:val="26"/>
                <w:lang w:val="en-GB"/>
              </w:rPr>
              <w:t xml:space="preserve"> </w:t>
            </w:r>
            <w:proofErr w:type="spellStart"/>
            <w:r w:rsidRPr="00BD7162">
              <w:rPr>
                <w:bCs/>
                <w:sz w:val="26"/>
                <w:szCs w:val="26"/>
                <w:lang w:val="en-GB"/>
              </w:rPr>
              <w:t>Nguyễn</w:t>
            </w:r>
            <w:proofErr w:type="spellEnd"/>
            <w:r w:rsidRPr="00BD7162">
              <w:rPr>
                <w:bCs/>
                <w:sz w:val="26"/>
                <w:szCs w:val="26"/>
                <w:lang w:val="en-GB"/>
              </w:rPr>
              <w:t xml:space="preserve"> Lam </w:t>
            </w:r>
            <w:proofErr w:type="spellStart"/>
            <w:r w:rsidRPr="00BD7162">
              <w:rPr>
                <w:bCs/>
                <w:sz w:val="26"/>
                <w:szCs w:val="26"/>
                <w:lang w:val="en-GB"/>
              </w:rPr>
              <w:t>Giang</w:t>
            </w:r>
            <w:proofErr w:type="spellEnd"/>
          </w:p>
        </w:tc>
        <w:tc>
          <w:tcPr>
            <w:tcW w:w="2410" w:type="dxa"/>
          </w:tcPr>
          <w:p w14:paraId="25E38203"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329D3F80" w14:textId="77777777" w:rsidTr="003369A2">
        <w:tc>
          <w:tcPr>
            <w:tcW w:w="1526" w:type="dxa"/>
          </w:tcPr>
          <w:p w14:paraId="183C5FEF"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lastRenderedPageBreak/>
              <w:t>46</w:t>
            </w:r>
          </w:p>
        </w:tc>
        <w:tc>
          <w:tcPr>
            <w:tcW w:w="5245" w:type="dxa"/>
          </w:tcPr>
          <w:p w14:paraId="5F392139"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Đình</w:t>
            </w:r>
            <w:proofErr w:type="spellEnd"/>
            <w:r w:rsidRPr="00BD7162">
              <w:rPr>
                <w:bCs/>
                <w:sz w:val="26"/>
                <w:szCs w:val="26"/>
                <w:lang w:val="en-GB"/>
              </w:rPr>
              <w:t xml:space="preserve"> </w:t>
            </w:r>
            <w:proofErr w:type="spellStart"/>
            <w:r w:rsidRPr="00BD7162">
              <w:rPr>
                <w:bCs/>
                <w:sz w:val="26"/>
                <w:szCs w:val="26"/>
                <w:lang w:val="en-GB"/>
              </w:rPr>
              <w:t>Hoàng</w:t>
            </w:r>
            <w:proofErr w:type="spellEnd"/>
            <w:r w:rsidRPr="00BD7162">
              <w:rPr>
                <w:bCs/>
                <w:sz w:val="26"/>
                <w:szCs w:val="26"/>
                <w:lang w:val="en-GB"/>
              </w:rPr>
              <w:t xml:space="preserve"> Gia</w:t>
            </w:r>
          </w:p>
        </w:tc>
        <w:tc>
          <w:tcPr>
            <w:tcW w:w="2410" w:type="dxa"/>
          </w:tcPr>
          <w:p w14:paraId="2DBC79E6"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4F600435" w14:textId="77777777" w:rsidTr="003369A2">
        <w:tc>
          <w:tcPr>
            <w:tcW w:w="1526" w:type="dxa"/>
          </w:tcPr>
          <w:p w14:paraId="5599EE43"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47</w:t>
            </w:r>
          </w:p>
        </w:tc>
        <w:tc>
          <w:tcPr>
            <w:tcW w:w="5245" w:type="dxa"/>
          </w:tcPr>
          <w:p w14:paraId="0D56553D"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Trương</w:t>
            </w:r>
            <w:proofErr w:type="spellEnd"/>
            <w:r w:rsidRPr="00BD7162">
              <w:rPr>
                <w:bCs/>
                <w:sz w:val="26"/>
                <w:szCs w:val="26"/>
                <w:lang w:val="en-GB"/>
              </w:rPr>
              <w:t xml:space="preserve"> Gia </w:t>
            </w:r>
            <w:proofErr w:type="spellStart"/>
            <w:r w:rsidRPr="00BD7162">
              <w:rPr>
                <w:bCs/>
                <w:sz w:val="26"/>
                <w:szCs w:val="26"/>
                <w:lang w:val="en-GB"/>
              </w:rPr>
              <w:t>Hân</w:t>
            </w:r>
            <w:proofErr w:type="spellEnd"/>
          </w:p>
        </w:tc>
        <w:tc>
          <w:tcPr>
            <w:tcW w:w="2410" w:type="dxa"/>
          </w:tcPr>
          <w:p w14:paraId="4410B0EB"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6913AC8B" w14:textId="77777777" w:rsidTr="003369A2">
        <w:tc>
          <w:tcPr>
            <w:tcW w:w="1526" w:type="dxa"/>
          </w:tcPr>
          <w:p w14:paraId="318E411E"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48</w:t>
            </w:r>
          </w:p>
        </w:tc>
        <w:tc>
          <w:tcPr>
            <w:tcW w:w="5245" w:type="dxa"/>
          </w:tcPr>
          <w:p w14:paraId="3964E9E6"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Minh </w:t>
            </w:r>
            <w:proofErr w:type="spellStart"/>
            <w:r w:rsidRPr="00BD7162">
              <w:rPr>
                <w:bCs/>
                <w:sz w:val="26"/>
                <w:szCs w:val="26"/>
                <w:lang w:val="en-GB"/>
              </w:rPr>
              <w:t>Hùng</w:t>
            </w:r>
            <w:proofErr w:type="spellEnd"/>
          </w:p>
        </w:tc>
        <w:tc>
          <w:tcPr>
            <w:tcW w:w="2410" w:type="dxa"/>
          </w:tcPr>
          <w:p w14:paraId="6F6DF9C3"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22074F81" w14:textId="77777777" w:rsidTr="003369A2">
        <w:tc>
          <w:tcPr>
            <w:tcW w:w="1526" w:type="dxa"/>
          </w:tcPr>
          <w:p w14:paraId="32CF3055"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49</w:t>
            </w:r>
          </w:p>
        </w:tc>
        <w:tc>
          <w:tcPr>
            <w:tcW w:w="5245" w:type="dxa"/>
          </w:tcPr>
          <w:p w14:paraId="517DEC91"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Huỳnh</w:t>
            </w:r>
            <w:proofErr w:type="spellEnd"/>
            <w:r w:rsidRPr="00BD7162">
              <w:rPr>
                <w:bCs/>
                <w:sz w:val="26"/>
                <w:szCs w:val="26"/>
                <w:lang w:val="en-GB"/>
              </w:rPr>
              <w:t xml:space="preserve"> </w:t>
            </w:r>
            <w:proofErr w:type="spellStart"/>
            <w:r w:rsidRPr="00BD7162">
              <w:rPr>
                <w:bCs/>
                <w:sz w:val="26"/>
                <w:szCs w:val="26"/>
                <w:lang w:val="en-GB"/>
              </w:rPr>
              <w:t>Viết</w:t>
            </w:r>
            <w:proofErr w:type="spellEnd"/>
            <w:r w:rsidRPr="00BD7162">
              <w:rPr>
                <w:bCs/>
                <w:sz w:val="26"/>
                <w:szCs w:val="26"/>
                <w:lang w:val="en-GB"/>
              </w:rPr>
              <w:t xml:space="preserve"> Gia </w:t>
            </w:r>
            <w:proofErr w:type="spellStart"/>
            <w:r w:rsidRPr="00BD7162">
              <w:rPr>
                <w:bCs/>
                <w:sz w:val="26"/>
                <w:szCs w:val="26"/>
                <w:lang w:val="en-GB"/>
              </w:rPr>
              <w:t>Hưng</w:t>
            </w:r>
            <w:proofErr w:type="spellEnd"/>
          </w:p>
        </w:tc>
        <w:tc>
          <w:tcPr>
            <w:tcW w:w="2410" w:type="dxa"/>
          </w:tcPr>
          <w:p w14:paraId="66E95FA6"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58E53A4F" w14:textId="77777777" w:rsidTr="003369A2">
        <w:tc>
          <w:tcPr>
            <w:tcW w:w="1526" w:type="dxa"/>
          </w:tcPr>
          <w:p w14:paraId="0D81C66F"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50</w:t>
            </w:r>
          </w:p>
        </w:tc>
        <w:tc>
          <w:tcPr>
            <w:tcW w:w="5245" w:type="dxa"/>
          </w:tcPr>
          <w:p w14:paraId="46A63723"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Dương</w:t>
            </w:r>
            <w:proofErr w:type="spellEnd"/>
            <w:r w:rsidRPr="00BD7162">
              <w:rPr>
                <w:bCs/>
                <w:sz w:val="26"/>
                <w:szCs w:val="26"/>
                <w:lang w:val="en-GB"/>
              </w:rPr>
              <w:t xml:space="preserve"> </w:t>
            </w:r>
            <w:proofErr w:type="spellStart"/>
            <w:r w:rsidRPr="00BD7162">
              <w:rPr>
                <w:bCs/>
                <w:sz w:val="26"/>
                <w:szCs w:val="26"/>
                <w:lang w:val="en-GB"/>
              </w:rPr>
              <w:t>Hoàng</w:t>
            </w:r>
            <w:proofErr w:type="spellEnd"/>
            <w:r w:rsidRPr="00BD7162">
              <w:rPr>
                <w:bCs/>
                <w:sz w:val="26"/>
                <w:szCs w:val="26"/>
                <w:lang w:val="en-GB"/>
              </w:rPr>
              <w:t xml:space="preserve"> </w:t>
            </w:r>
            <w:proofErr w:type="spellStart"/>
            <w:r w:rsidRPr="00BD7162">
              <w:rPr>
                <w:bCs/>
                <w:sz w:val="26"/>
                <w:szCs w:val="26"/>
                <w:lang w:val="en-GB"/>
              </w:rPr>
              <w:t>Khang</w:t>
            </w:r>
            <w:proofErr w:type="spellEnd"/>
          </w:p>
        </w:tc>
        <w:tc>
          <w:tcPr>
            <w:tcW w:w="2410" w:type="dxa"/>
          </w:tcPr>
          <w:p w14:paraId="719E16FF"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7DFA1CFA" w14:textId="77777777" w:rsidTr="003369A2">
        <w:tc>
          <w:tcPr>
            <w:tcW w:w="1526" w:type="dxa"/>
          </w:tcPr>
          <w:p w14:paraId="6CFAC456"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51</w:t>
            </w:r>
          </w:p>
        </w:tc>
        <w:tc>
          <w:tcPr>
            <w:tcW w:w="5245" w:type="dxa"/>
          </w:tcPr>
          <w:p w14:paraId="6B4AF6B3"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Trương</w:t>
            </w:r>
            <w:proofErr w:type="spellEnd"/>
            <w:r w:rsidRPr="00BD7162">
              <w:rPr>
                <w:bCs/>
                <w:sz w:val="26"/>
                <w:szCs w:val="26"/>
                <w:lang w:val="en-GB"/>
              </w:rPr>
              <w:t xml:space="preserve"> </w:t>
            </w:r>
            <w:proofErr w:type="spellStart"/>
            <w:r w:rsidRPr="00BD7162">
              <w:rPr>
                <w:bCs/>
                <w:sz w:val="26"/>
                <w:szCs w:val="26"/>
                <w:lang w:val="en-GB"/>
              </w:rPr>
              <w:t>Phúc</w:t>
            </w:r>
            <w:proofErr w:type="spellEnd"/>
            <w:r w:rsidRPr="00BD7162">
              <w:rPr>
                <w:bCs/>
                <w:sz w:val="26"/>
                <w:szCs w:val="26"/>
                <w:lang w:val="en-GB"/>
              </w:rPr>
              <w:t xml:space="preserve"> </w:t>
            </w:r>
            <w:proofErr w:type="spellStart"/>
            <w:r w:rsidRPr="00BD7162">
              <w:rPr>
                <w:bCs/>
                <w:sz w:val="26"/>
                <w:szCs w:val="26"/>
                <w:lang w:val="en-GB"/>
              </w:rPr>
              <w:t>Khang</w:t>
            </w:r>
            <w:proofErr w:type="spellEnd"/>
          </w:p>
        </w:tc>
        <w:tc>
          <w:tcPr>
            <w:tcW w:w="2410" w:type="dxa"/>
          </w:tcPr>
          <w:p w14:paraId="35E71AC1"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08FFFFB8" w14:textId="77777777" w:rsidTr="003369A2">
        <w:tc>
          <w:tcPr>
            <w:tcW w:w="1526" w:type="dxa"/>
          </w:tcPr>
          <w:p w14:paraId="7F368BDE"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52</w:t>
            </w:r>
          </w:p>
        </w:tc>
        <w:tc>
          <w:tcPr>
            <w:tcW w:w="5245" w:type="dxa"/>
          </w:tcPr>
          <w:p w14:paraId="6AA0B6F6" w14:textId="77777777" w:rsidR="00C2297E" w:rsidRPr="00BD7162" w:rsidRDefault="00C2297E" w:rsidP="003369A2">
            <w:pPr>
              <w:widowControl w:val="0"/>
              <w:spacing w:line="240" w:lineRule="auto"/>
              <w:contextualSpacing w:val="0"/>
              <w:rPr>
                <w:bCs/>
                <w:sz w:val="26"/>
                <w:szCs w:val="26"/>
                <w:lang w:val="en-GB"/>
              </w:rPr>
            </w:pPr>
            <w:r w:rsidRPr="00BD7162">
              <w:rPr>
                <w:bCs/>
                <w:sz w:val="26"/>
                <w:szCs w:val="26"/>
                <w:lang w:val="en-GB"/>
              </w:rPr>
              <w:t xml:space="preserve">Mai </w:t>
            </w:r>
            <w:proofErr w:type="spellStart"/>
            <w:r w:rsidRPr="00BD7162">
              <w:rPr>
                <w:bCs/>
                <w:sz w:val="26"/>
                <w:szCs w:val="26"/>
                <w:lang w:val="en-GB"/>
              </w:rPr>
              <w:t>Đăng</w:t>
            </w:r>
            <w:proofErr w:type="spellEnd"/>
            <w:r w:rsidRPr="00BD7162">
              <w:rPr>
                <w:bCs/>
                <w:sz w:val="26"/>
                <w:szCs w:val="26"/>
                <w:lang w:val="en-GB"/>
              </w:rPr>
              <w:t xml:space="preserve"> </w:t>
            </w:r>
            <w:proofErr w:type="spellStart"/>
            <w:r w:rsidRPr="00BD7162">
              <w:rPr>
                <w:bCs/>
                <w:sz w:val="26"/>
                <w:szCs w:val="26"/>
                <w:lang w:val="en-GB"/>
              </w:rPr>
              <w:t>Khôi</w:t>
            </w:r>
            <w:proofErr w:type="spellEnd"/>
          </w:p>
        </w:tc>
        <w:tc>
          <w:tcPr>
            <w:tcW w:w="2410" w:type="dxa"/>
          </w:tcPr>
          <w:p w14:paraId="3297EA30"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435E70E0" w14:textId="77777777" w:rsidTr="003369A2">
        <w:tc>
          <w:tcPr>
            <w:tcW w:w="1526" w:type="dxa"/>
          </w:tcPr>
          <w:p w14:paraId="6001E5DF"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53</w:t>
            </w:r>
          </w:p>
        </w:tc>
        <w:tc>
          <w:tcPr>
            <w:tcW w:w="5245" w:type="dxa"/>
          </w:tcPr>
          <w:p w14:paraId="43DC8669"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Ngô</w:t>
            </w:r>
            <w:proofErr w:type="spellEnd"/>
            <w:r w:rsidRPr="00BD7162">
              <w:rPr>
                <w:bCs/>
                <w:sz w:val="26"/>
                <w:szCs w:val="26"/>
                <w:lang w:val="en-GB"/>
              </w:rPr>
              <w:t xml:space="preserve"> </w:t>
            </w:r>
            <w:proofErr w:type="spellStart"/>
            <w:r w:rsidRPr="00BD7162">
              <w:rPr>
                <w:bCs/>
                <w:sz w:val="26"/>
                <w:szCs w:val="26"/>
                <w:lang w:val="en-GB"/>
              </w:rPr>
              <w:t>Phương</w:t>
            </w:r>
            <w:proofErr w:type="spellEnd"/>
            <w:r w:rsidRPr="00BD7162">
              <w:rPr>
                <w:bCs/>
                <w:sz w:val="26"/>
                <w:szCs w:val="26"/>
                <w:lang w:val="en-GB"/>
              </w:rPr>
              <w:t xml:space="preserve"> </w:t>
            </w:r>
            <w:proofErr w:type="spellStart"/>
            <w:r w:rsidRPr="00BD7162">
              <w:rPr>
                <w:bCs/>
                <w:sz w:val="26"/>
                <w:szCs w:val="26"/>
                <w:lang w:val="en-GB"/>
              </w:rPr>
              <w:t>Nhật</w:t>
            </w:r>
            <w:proofErr w:type="spellEnd"/>
            <w:r w:rsidRPr="00BD7162">
              <w:rPr>
                <w:bCs/>
                <w:sz w:val="26"/>
                <w:szCs w:val="26"/>
                <w:lang w:val="en-GB"/>
              </w:rPr>
              <w:t xml:space="preserve"> Lam</w:t>
            </w:r>
          </w:p>
        </w:tc>
        <w:tc>
          <w:tcPr>
            <w:tcW w:w="2410" w:type="dxa"/>
          </w:tcPr>
          <w:p w14:paraId="7E1D4148"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25E02D14" w14:textId="77777777" w:rsidTr="003369A2">
        <w:tc>
          <w:tcPr>
            <w:tcW w:w="1526" w:type="dxa"/>
          </w:tcPr>
          <w:p w14:paraId="191D15D2"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54</w:t>
            </w:r>
          </w:p>
        </w:tc>
        <w:tc>
          <w:tcPr>
            <w:tcW w:w="5245" w:type="dxa"/>
          </w:tcPr>
          <w:p w14:paraId="0BDAE7F8"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Phạm</w:t>
            </w:r>
            <w:proofErr w:type="spellEnd"/>
            <w:r w:rsidRPr="00BD7162">
              <w:rPr>
                <w:bCs/>
                <w:sz w:val="26"/>
                <w:szCs w:val="26"/>
                <w:lang w:val="en-GB"/>
              </w:rPr>
              <w:t xml:space="preserve"> Lê </w:t>
            </w:r>
            <w:proofErr w:type="spellStart"/>
            <w:r w:rsidRPr="00BD7162">
              <w:rPr>
                <w:bCs/>
                <w:sz w:val="26"/>
                <w:szCs w:val="26"/>
                <w:lang w:val="en-GB"/>
              </w:rPr>
              <w:t>Thảo</w:t>
            </w:r>
            <w:proofErr w:type="spellEnd"/>
            <w:r w:rsidRPr="00BD7162">
              <w:rPr>
                <w:bCs/>
                <w:sz w:val="26"/>
                <w:szCs w:val="26"/>
                <w:lang w:val="en-GB"/>
              </w:rPr>
              <w:t xml:space="preserve"> Linh</w:t>
            </w:r>
          </w:p>
        </w:tc>
        <w:tc>
          <w:tcPr>
            <w:tcW w:w="2410" w:type="dxa"/>
          </w:tcPr>
          <w:p w14:paraId="6801BDED"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32D0BF75" w14:textId="77777777" w:rsidTr="003369A2">
        <w:tc>
          <w:tcPr>
            <w:tcW w:w="1526" w:type="dxa"/>
          </w:tcPr>
          <w:p w14:paraId="242E1509"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55</w:t>
            </w:r>
          </w:p>
        </w:tc>
        <w:tc>
          <w:tcPr>
            <w:tcW w:w="5245" w:type="dxa"/>
          </w:tcPr>
          <w:p w14:paraId="16E9B9A9" w14:textId="77777777" w:rsidR="00C2297E" w:rsidRPr="00BD7162" w:rsidRDefault="00C2297E" w:rsidP="003369A2">
            <w:pPr>
              <w:widowControl w:val="0"/>
              <w:spacing w:line="240" w:lineRule="auto"/>
              <w:contextualSpacing w:val="0"/>
              <w:rPr>
                <w:bCs/>
                <w:sz w:val="26"/>
                <w:szCs w:val="26"/>
                <w:lang w:val="en-GB"/>
              </w:rPr>
            </w:pPr>
            <w:r w:rsidRPr="00BD7162">
              <w:rPr>
                <w:bCs/>
                <w:sz w:val="26"/>
                <w:szCs w:val="26"/>
                <w:lang w:val="en-GB"/>
              </w:rPr>
              <w:t xml:space="preserve">Lê </w:t>
            </w:r>
            <w:proofErr w:type="spellStart"/>
            <w:r w:rsidRPr="00BD7162">
              <w:rPr>
                <w:bCs/>
                <w:sz w:val="26"/>
                <w:szCs w:val="26"/>
                <w:lang w:val="en-GB"/>
              </w:rPr>
              <w:t>Phạm</w:t>
            </w:r>
            <w:proofErr w:type="spellEnd"/>
            <w:r w:rsidRPr="00BD7162">
              <w:rPr>
                <w:bCs/>
                <w:sz w:val="26"/>
                <w:szCs w:val="26"/>
                <w:lang w:val="en-GB"/>
              </w:rPr>
              <w:t xml:space="preserve"> </w:t>
            </w:r>
            <w:proofErr w:type="spellStart"/>
            <w:r w:rsidRPr="00BD7162">
              <w:rPr>
                <w:bCs/>
                <w:sz w:val="26"/>
                <w:szCs w:val="26"/>
                <w:lang w:val="en-GB"/>
              </w:rPr>
              <w:t>Hoàng</w:t>
            </w:r>
            <w:proofErr w:type="spellEnd"/>
            <w:r w:rsidRPr="00BD7162">
              <w:rPr>
                <w:bCs/>
                <w:sz w:val="26"/>
                <w:szCs w:val="26"/>
                <w:lang w:val="en-GB"/>
              </w:rPr>
              <w:t xml:space="preserve"> </w:t>
            </w:r>
            <w:proofErr w:type="spellStart"/>
            <w:r w:rsidRPr="00BD7162">
              <w:rPr>
                <w:bCs/>
                <w:sz w:val="26"/>
                <w:szCs w:val="26"/>
                <w:lang w:val="en-GB"/>
              </w:rPr>
              <w:t>Luân</w:t>
            </w:r>
            <w:proofErr w:type="spellEnd"/>
          </w:p>
        </w:tc>
        <w:tc>
          <w:tcPr>
            <w:tcW w:w="2410" w:type="dxa"/>
          </w:tcPr>
          <w:p w14:paraId="1F845580"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2FEE8888" w14:textId="77777777" w:rsidTr="003369A2">
        <w:tc>
          <w:tcPr>
            <w:tcW w:w="1526" w:type="dxa"/>
          </w:tcPr>
          <w:p w14:paraId="0D4DA893"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56</w:t>
            </w:r>
          </w:p>
        </w:tc>
        <w:tc>
          <w:tcPr>
            <w:tcW w:w="5245" w:type="dxa"/>
          </w:tcPr>
          <w:p w14:paraId="7748C44C" w14:textId="77777777" w:rsidR="00C2297E" w:rsidRPr="00BD7162" w:rsidRDefault="00C2297E" w:rsidP="003369A2">
            <w:pPr>
              <w:widowControl w:val="0"/>
              <w:spacing w:line="240" w:lineRule="auto"/>
              <w:contextualSpacing w:val="0"/>
              <w:rPr>
                <w:bCs/>
                <w:sz w:val="26"/>
                <w:szCs w:val="26"/>
                <w:lang w:val="en-GB"/>
              </w:rPr>
            </w:pPr>
            <w:r w:rsidRPr="00BD7162">
              <w:rPr>
                <w:bCs/>
                <w:sz w:val="26"/>
                <w:szCs w:val="26"/>
                <w:lang w:val="en-GB"/>
              </w:rPr>
              <w:t xml:space="preserve">Lê </w:t>
            </w:r>
            <w:proofErr w:type="spellStart"/>
            <w:r w:rsidRPr="00BD7162">
              <w:rPr>
                <w:bCs/>
                <w:sz w:val="26"/>
                <w:szCs w:val="26"/>
                <w:lang w:val="en-GB"/>
              </w:rPr>
              <w:t>Văn</w:t>
            </w:r>
            <w:proofErr w:type="spellEnd"/>
            <w:r w:rsidRPr="00BD7162">
              <w:rPr>
                <w:bCs/>
                <w:sz w:val="26"/>
                <w:szCs w:val="26"/>
                <w:lang w:val="en-GB"/>
              </w:rPr>
              <w:t xml:space="preserve"> Minh</w:t>
            </w:r>
          </w:p>
        </w:tc>
        <w:tc>
          <w:tcPr>
            <w:tcW w:w="2410" w:type="dxa"/>
          </w:tcPr>
          <w:p w14:paraId="3D9FA0F4"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2457DA65" w14:textId="77777777" w:rsidTr="003369A2">
        <w:tc>
          <w:tcPr>
            <w:tcW w:w="1526" w:type="dxa"/>
          </w:tcPr>
          <w:p w14:paraId="6CF8A5B7"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57</w:t>
            </w:r>
          </w:p>
        </w:tc>
        <w:tc>
          <w:tcPr>
            <w:tcW w:w="5245" w:type="dxa"/>
          </w:tcPr>
          <w:p w14:paraId="19FA554B" w14:textId="77777777" w:rsidR="00C2297E" w:rsidRPr="00BD7162" w:rsidRDefault="00C2297E" w:rsidP="003369A2">
            <w:pPr>
              <w:widowControl w:val="0"/>
              <w:spacing w:line="240" w:lineRule="auto"/>
              <w:contextualSpacing w:val="0"/>
              <w:rPr>
                <w:bCs/>
                <w:sz w:val="26"/>
                <w:szCs w:val="26"/>
                <w:lang w:val="en-GB"/>
              </w:rPr>
            </w:pPr>
            <w:r w:rsidRPr="00BD7162">
              <w:rPr>
                <w:bCs/>
                <w:sz w:val="26"/>
                <w:szCs w:val="26"/>
                <w:lang w:val="en-GB"/>
              </w:rPr>
              <w:t xml:space="preserve">Lê </w:t>
            </w:r>
            <w:proofErr w:type="spellStart"/>
            <w:r w:rsidRPr="00BD7162">
              <w:rPr>
                <w:bCs/>
                <w:sz w:val="26"/>
                <w:szCs w:val="26"/>
                <w:lang w:val="en-GB"/>
              </w:rPr>
              <w:t>Văn</w:t>
            </w:r>
            <w:proofErr w:type="spellEnd"/>
            <w:r w:rsidRPr="00BD7162">
              <w:rPr>
                <w:bCs/>
                <w:sz w:val="26"/>
                <w:szCs w:val="26"/>
                <w:lang w:val="en-GB"/>
              </w:rPr>
              <w:t xml:space="preserve"> </w:t>
            </w:r>
            <w:proofErr w:type="spellStart"/>
            <w:r w:rsidRPr="00BD7162">
              <w:rPr>
                <w:bCs/>
                <w:sz w:val="26"/>
                <w:szCs w:val="26"/>
                <w:lang w:val="en-GB"/>
              </w:rPr>
              <w:t>Bảo</w:t>
            </w:r>
            <w:proofErr w:type="spellEnd"/>
            <w:r w:rsidRPr="00BD7162">
              <w:rPr>
                <w:bCs/>
                <w:sz w:val="26"/>
                <w:szCs w:val="26"/>
                <w:lang w:val="en-GB"/>
              </w:rPr>
              <w:t xml:space="preserve"> Minh</w:t>
            </w:r>
          </w:p>
        </w:tc>
        <w:tc>
          <w:tcPr>
            <w:tcW w:w="2410" w:type="dxa"/>
          </w:tcPr>
          <w:p w14:paraId="33A6E2CE"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30A18FF2" w14:textId="77777777" w:rsidTr="003369A2">
        <w:tc>
          <w:tcPr>
            <w:tcW w:w="1526" w:type="dxa"/>
          </w:tcPr>
          <w:p w14:paraId="59621B33"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58</w:t>
            </w:r>
          </w:p>
        </w:tc>
        <w:tc>
          <w:tcPr>
            <w:tcW w:w="5245" w:type="dxa"/>
          </w:tcPr>
          <w:p w14:paraId="23BA4A72"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Huỳnh</w:t>
            </w:r>
            <w:proofErr w:type="spellEnd"/>
            <w:r w:rsidRPr="00BD7162">
              <w:rPr>
                <w:bCs/>
                <w:sz w:val="26"/>
                <w:szCs w:val="26"/>
                <w:lang w:val="en-GB"/>
              </w:rPr>
              <w:t xml:space="preserve"> </w:t>
            </w:r>
            <w:proofErr w:type="spellStart"/>
            <w:r w:rsidRPr="00BD7162">
              <w:rPr>
                <w:bCs/>
                <w:sz w:val="26"/>
                <w:szCs w:val="26"/>
                <w:lang w:val="en-GB"/>
              </w:rPr>
              <w:t>Hà</w:t>
            </w:r>
            <w:proofErr w:type="spellEnd"/>
            <w:r w:rsidRPr="00BD7162">
              <w:rPr>
                <w:bCs/>
                <w:sz w:val="26"/>
                <w:szCs w:val="26"/>
                <w:lang w:val="en-GB"/>
              </w:rPr>
              <w:t xml:space="preserve"> My</w:t>
            </w:r>
          </w:p>
        </w:tc>
        <w:tc>
          <w:tcPr>
            <w:tcW w:w="2410" w:type="dxa"/>
          </w:tcPr>
          <w:p w14:paraId="3CC6C5DD"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618DB066" w14:textId="77777777" w:rsidTr="003369A2">
        <w:tc>
          <w:tcPr>
            <w:tcW w:w="1526" w:type="dxa"/>
          </w:tcPr>
          <w:p w14:paraId="411BF687"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59</w:t>
            </w:r>
          </w:p>
        </w:tc>
        <w:tc>
          <w:tcPr>
            <w:tcW w:w="5245" w:type="dxa"/>
          </w:tcPr>
          <w:p w14:paraId="68CD7B0C"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Hồ</w:t>
            </w:r>
            <w:proofErr w:type="spellEnd"/>
            <w:r w:rsidRPr="00BD7162">
              <w:rPr>
                <w:bCs/>
                <w:sz w:val="26"/>
                <w:szCs w:val="26"/>
                <w:lang w:val="en-GB"/>
              </w:rPr>
              <w:t xml:space="preserve"> Thanh Nga</w:t>
            </w:r>
          </w:p>
        </w:tc>
        <w:tc>
          <w:tcPr>
            <w:tcW w:w="2410" w:type="dxa"/>
          </w:tcPr>
          <w:p w14:paraId="2DF66BAE"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047AB128" w14:textId="77777777" w:rsidTr="003369A2">
        <w:tc>
          <w:tcPr>
            <w:tcW w:w="1526" w:type="dxa"/>
          </w:tcPr>
          <w:p w14:paraId="13B5301E"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60</w:t>
            </w:r>
          </w:p>
        </w:tc>
        <w:tc>
          <w:tcPr>
            <w:tcW w:w="5245" w:type="dxa"/>
          </w:tcPr>
          <w:p w14:paraId="2903BA6E"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Dương</w:t>
            </w:r>
            <w:proofErr w:type="spellEnd"/>
            <w:r w:rsidRPr="00BD7162">
              <w:rPr>
                <w:bCs/>
                <w:sz w:val="26"/>
                <w:szCs w:val="26"/>
                <w:lang w:val="en-GB"/>
              </w:rPr>
              <w:t xml:space="preserve"> </w:t>
            </w:r>
            <w:proofErr w:type="spellStart"/>
            <w:r w:rsidRPr="00BD7162">
              <w:rPr>
                <w:bCs/>
                <w:sz w:val="26"/>
                <w:szCs w:val="26"/>
                <w:lang w:val="en-GB"/>
              </w:rPr>
              <w:t>Hạnh</w:t>
            </w:r>
            <w:proofErr w:type="spellEnd"/>
            <w:r w:rsidRPr="00BD7162">
              <w:rPr>
                <w:bCs/>
                <w:sz w:val="26"/>
                <w:szCs w:val="26"/>
                <w:lang w:val="en-GB"/>
              </w:rPr>
              <w:t xml:space="preserve"> </w:t>
            </w:r>
            <w:proofErr w:type="spellStart"/>
            <w:r w:rsidRPr="00BD7162">
              <w:rPr>
                <w:bCs/>
                <w:sz w:val="26"/>
                <w:szCs w:val="26"/>
                <w:lang w:val="en-GB"/>
              </w:rPr>
              <w:t>Ngân</w:t>
            </w:r>
            <w:proofErr w:type="spellEnd"/>
          </w:p>
        </w:tc>
        <w:tc>
          <w:tcPr>
            <w:tcW w:w="2410" w:type="dxa"/>
          </w:tcPr>
          <w:p w14:paraId="0F13C509"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5200D533" w14:textId="77777777" w:rsidTr="003369A2">
        <w:tc>
          <w:tcPr>
            <w:tcW w:w="1526" w:type="dxa"/>
          </w:tcPr>
          <w:p w14:paraId="71EAF88F"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61</w:t>
            </w:r>
          </w:p>
        </w:tc>
        <w:tc>
          <w:tcPr>
            <w:tcW w:w="5245" w:type="dxa"/>
          </w:tcPr>
          <w:p w14:paraId="5E4E8C85" w14:textId="77777777" w:rsidR="00C2297E" w:rsidRPr="00BD7162" w:rsidRDefault="00C2297E" w:rsidP="003369A2">
            <w:pPr>
              <w:widowControl w:val="0"/>
              <w:spacing w:line="240" w:lineRule="auto"/>
              <w:contextualSpacing w:val="0"/>
              <w:rPr>
                <w:bCs/>
                <w:sz w:val="26"/>
                <w:szCs w:val="26"/>
                <w:lang w:val="en-GB"/>
              </w:rPr>
            </w:pPr>
            <w:r w:rsidRPr="00BD7162">
              <w:rPr>
                <w:bCs/>
                <w:sz w:val="26"/>
                <w:szCs w:val="26"/>
                <w:lang w:val="en-GB"/>
              </w:rPr>
              <w:t xml:space="preserve">Lê </w:t>
            </w:r>
            <w:proofErr w:type="spellStart"/>
            <w:r w:rsidRPr="00BD7162">
              <w:rPr>
                <w:bCs/>
                <w:sz w:val="26"/>
                <w:szCs w:val="26"/>
                <w:lang w:val="en-GB"/>
              </w:rPr>
              <w:t>Đình</w:t>
            </w:r>
            <w:proofErr w:type="spellEnd"/>
            <w:r w:rsidRPr="00BD7162">
              <w:rPr>
                <w:bCs/>
                <w:sz w:val="26"/>
                <w:szCs w:val="26"/>
                <w:lang w:val="en-GB"/>
              </w:rPr>
              <w:t xml:space="preserve"> </w:t>
            </w:r>
            <w:proofErr w:type="spellStart"/>
            <w:r w:rsidRPr="00BD7162">
              <w:rPr>
                <w:bCs/>
                <w:sz w:val="26"/>
                <w:szCs w:val="26"/>
                <w:lang w:val="en-GB"/>
              </w:rPr>
              <w:t>Trọng</w:t>
            </w:r>
            <w:proofErr w:type="spellEnd"/>
            <w:r w:rsidRPr="00BD7162">
              <w:rPr>
                <w:bCs/>
                <w:sz w:val="26"/>
                <w:szCs w:val="26"/>
                <w:lang w:val="en-GB"/>
              </w:rPr>
              <w:t xml:space="preserve"> </w:t>
            </w:r>
            <w:proofErr w:type="spellStart"/>
            <w:r w:rsidRPr="00BD7162">
              <w:rPr>
                <w:bCs/>
                <w:sz w:val="26"/>
                <w:szCs w:val="26"/>
                <w:lang w:val="en-GB"/>
              </w:rPr>
              <w:t>Nghĩa</w:t>
            </w:r>
            <w:proofErr w:type="spellEnd"/>
          </w:p>
        </w:tc>
        <w:tc>
          <w:tcPr>
            <w:tcW w:w="2410" w:type="dxa"/>
          </w:tcPr>
          <w:p w14:paraId="0671ACDA"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52A49F2F" w14:textId="77777777" w:rsidTr="003369A2">
        <w:tc>
          <w:tcPr>
            <w:tcW w:w="1526" w:type="dxa"/>
          </w:tcPr>
          <w:p w14:paraId="04FFF39A"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62</w:t>
            </w:r>
          </w:p>
        </w:tc>
        <w:tc>
          <w:tcPr>
            <w:tcW w:w="5245" w:type="dxa"/>
          </w:tcPr>
          <w:p w14:paraId="6A3107E6"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Trương</w:t>
            </w:r>
            <w:proofErr w:type="spellEnd"/>
            <w:r w:rsidRPr="00BD7162">
              <w:rPr>
                <w:bCs/>
                <w:sz w:val="26"/>
                <w:szCs w:val="26"/>
                <w:lang w:val="en-GB"/>
              </w:rPr>
              <w:t xml:space="preserve"> Anh </w:t>
            </w:r>
            <w:proofErr w:type="spellStart"/>
            <w:r w:rsidRPr="00BD7162">
              <w:rPr>
                <w:bCs/>
                <w:sz w:val="26"/>
                <w:szCs w:val="26"/>
                <w:lang w:val="en-GB"/>
              </w:rPr>
              <w:t>Ngọc</w:t>
            </w:r>
            <w:proofErr w:type="spellEnd"/>
          </w:p>
        </w:tc>
        <w:tc>
          <w:tcPr>
            <w:tcW w:w="2410" w:type="dxa"/>
          </w:tcPr>
          <w:p w14:paraId="76090228"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26FC83D6" w14:textId="77777777" w:rsidTr="003369A2">
        <w:tc>
          <w:tcPr>
            <w:tcW w:w="1526" w:type="dxa"/>
          </w:tcPr>
          <w:p w14:paraId="107BA239"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63</w:t>
            </w:r>
          </w:p>
        </w:tc>
        <w:tc>
          <w:tcPr>
            <w:tcW w:w="5245" w:type="dxa"/>
          </w:tcPr>
          <w:p w14:paraId="720B1781"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Trân</w:t>
            </w:r>
            <w:proofErr w:type="spellEnd"/>
            <w:r w:rsidRPr="00BD7162">
              <w:rPr>
                <w:bCs/>
                <w:sz w:val="26"/>
                <w:szCs w:val="26"/>
                <w:lang w:val="en-GB"/>
              </w:rPr>
              <w:t xml:space="preserve"> </w:t>
            </w:r>
            <w:proofErr w:type="spellStart"/>
            <w:r w:rsidRPr="00BD7162">
              <w:rPr>
                <w:bCs/>
                <w:sz w:val="26"/>
                <w:szCs w:val="26"/>
                <w:lang w:val="en-GB"/>
              </w:rPr>
              <w:t>Hoàng</w:t>
            </w:r>
            <w:proofErr w:type="spellEnd"/>
            <w:r w:rsidRPr="00BD7162">
              <w:rPr>
                <w:bCs/>
                <w:sz w:val="26"/>
                <w:szCs w:val="26"/>
                <w:lang w:val="en-GB"/>
              </w:rPr>
              <w:t xml:space="preserve"> </w:t>
            </w:r>
            <w:proofErr w:type="spellStart"/>
            <w:r w:rsidRPr="00BD7162">
              <w:rPr>
                <w:bCs/>
                <w:sz w:val="26"/>
                <w:szCs w:val="26"/>
                <w:lang w:val="en-GB"/>
              </w:rPr>
              <w:t>Hải</w:t>
            </w:r>
            <w:proofErr w:type="spellEnd"/>
            <w:r w:rsidRPr="00BD7162">
              <w:rPr>
                <w:bCs/>
                <w:sz w:val="26"/>
                <w:szCs w:val="26"/>
                <w:lang w:val="en-GB"/>
              </w:rPr>
              <w:t xml:space="preserve"> </w:t>
            </w:r>
            <w:proofErr w:type="spellStart"/>
            <w:r w:rsidRPr="00BD7162">
              <w:rPr>
                <w:bCs/>
                <w:sz w:val="26"/>
                <w:szCs w:val="26"/>
                <w:lang w:val="en-GB"/>
              </w:rPr>
              <w:t>Nhân</w:t>
            </w:r>
            <w:proofErr w:type="spellEnd"/>
          </w:p>
        </w:tc>
        <w:tc>
          <w:tcPr>
            <w:tcW w:w="2410" w:type="dxa"/>
          </w:tcPr>
          <w:p w14:paraId="2E91B5E9"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09DFAAD1" w14:textId="77777777" w:rsidTr="003369A2">
        <w:tc>
          <w:tcPr>
            <w:tcW w:w="1526" w:type="dxa"/>
          </w:tcPr>
          <w:p w14:paraId="405A7A90"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64</w:t>
            </w:r>
          </w:p>
        </w:tc>
        <w:tc>
          <w:tcPr>
            <w:tcW w:w="5245" w:type="dxa"/>
          </w:tcPr>
          <w:p w14:paraId="6A1CCDA3" w14:textId="77777777" w:rsidR="00C2297E" w:rsidRPr="00BD7162" w:rsidRDefault="00C2297E" w:rsidP="003369A2">
            <w:pPr>
              <w:widowControl w:val="0"/>
              <w:spacing w:line="240" w:lineRule="auto"/>
              <w:contextualSpacing w:val="0"/>
              <w:rPr>
                <w:bCs/>
                <w:sz w:val="26"/>
                <w:szCs w:val="26"/>
                <w:lang w:val="en-GB"/>
              </w:rPr>
            </w:pPr>
            <w:r w:rsidRPr="00BD7162">
              <w:rPr>
                <w:bCs/>
                <w:sz w:val="26"/>
                <w:szCs w:val="26"/>
                <w:lang w:val="en-GB"/>
              </w:rPr>
              <w:t xml:space="preserve">Lê </w:t>
            </w:r>
            <w:proofErr w:type="spellStart"/>
            <w:r w:rsidRPr="00BD7162">
              <w:rPr>
                <w:bCs/>
                <w:sz w:val="26"/>
                <w:szCs w:val="26"/>
                <w:lang w:val="en-GB"/>
              </w:rPr>
              <w:t>Khánh</w:t>
            </w:r>
            <w:proofErr w:type="spellEnd"/>
            <w:r w:rsidRPr="00BD7162">
              <w:rPr>
                <w:bCs/>
                <w:sz w:val="26"/>
                <w:szCs w:val="26"/>
                <w:lang w:val="en-GB"/>
              </w:rPr>
              <w:t xml:space="preserve"> </w:t>
            </w:r>
            <w:proofErr w:type="spellStart"/>
            <w:r w:rsidRPr="00BD7162">
              <w:rPr>
                <w:bCs/>
                <w:sz w:val="26"/>
                <w:szCs w:val="26"/>
                <w:lang w:val="en-GB"/>
              </w:rPr>
              <w:t>Như</w:t>
            </w:r>
            <w:proofErr w:type="spellEnd"/>
          </w:p>
        </w:tc>
        <w:tc>
          <w:tcPr>
            <w:tcW w:w="2410" w:type="dxa"/>
          </w:tcPr>
          <w:p w14:paraId="6E09D28F"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5AE7E80F" w14:textId="77777777" w:rsidTr="003369A2">
        <w:tc>
          <w:tcPr>
            <w:tcW w:w="1526" w:type="dxa"/>
          </w:tcPr>
          <w:p w14:paraId="64A8D8EF"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65</w:t>
            </w:r>
          </w:p>
        </w:tc>
        <w:tc>
          <w:tcPr>
            <w:tcW w:w="5245" w:type="dxa"/>
          </w:tcPr>
          <w:p w14:paraId="3C972DD4"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Phạm</w:t>
            </w:r>
            <w:proofErr w:type="spellEnd"/>
            <w:r w:rsidRPr="00BD7162">
              <w:rPr>
                <w:bCs/>
                <w:sz w:val="26"/>
                <w:szCs w:val="26"/>
                <w:lang w:val="en-GB"/>
              </w:rPr>
              <w:t xml:space="preserve"> </w:t>
            </w:r>
            <w:proofErr w:type="spellStart"/>
            <w:r w:rsidRPr="00BD7162">
              <w:rPr>
                <w:bCs/>
                <w:sz w:val="26"/>
                <w:szCs w:val="26"/>
                <w:lang w:val="en-GB"/>
              </w:rPr>
              <w:t>Hồng</w:t>
            </w:r>
            <w:proofErr w:type="spellEnd"/>
            <w:r w:rsidRPr="00BD7162">
              <w:rPr>
                <w:bCs/>
                <w:sz w:val="26"/>
                <w:szCs w:val="26"/>
                <w:lang w:val="en-GB"/>
              </w:rPr>
              <w:t xml:space="preserve"> </w:t>
            </w:r>
            <w:proofErr w:type="spellStart"/>
            <w:r w:rsidRPr="00BD7162">
              <w:rPr>
                <w:bCs/>
                <w:sz w:val="26"/>
                <w:szCs w:val="26"/>
                <w:lang w:val="en-GB"/>
              </w:rPr>
              <w:t>Khánh</w:t>
            </w:r>
            <w:proofErr w:type="spellEnd"/>
            <w:r w:rsidRPr="00BD7162">
              <w:rPr>
                <w:bCs/>
                <w:sz w:val="26"/>
                <w:szCs w:val="26"/>
                <w:lang w:val="en-GB"/>
              </w:rPr>
              <w:t xml:space="preserve"> </w:t>
            </w:r>
            <w:proofErr w:type="spellStart"/>
            <w:r w:rsidRPr="00BD7162">
              <w:rPr>
                <w:bCs/>
                <w:sz w:val="26"/>
                <w:szCs w:val="26"/>
                <w:lang w:val="en-GB"/>
              </w:rPr>
              <w:t>Nhi</w:t>
            </w:r>
            <w:proofErr w:type="spellEnd"/>
          </w:p>
        </w:tc>
        <w:tc>
          <w:tcPr>
            <w:tcW w:w="2410" w:type="dxa"/>
          </w:tcPr>
          <w:p w14:paraId="0EC5F22A"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002561DE" w14:textId="77777777" w:rsidTr="003369A2">
        <w:tc>
          <w:tcPr>
            <w:tcW w:w="1526" w:type="dxa"/>
          </w:tcPr>
          <w:p w14:paraId="0DBE6723"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66</w:t>
            </w:r>
          </w:p>
        </w:tc>
        <w:tc>
          <w:tcPr>
            <w:tcW w:w="5245" w:type="dxa"/>
          </w:tcPr>
          <w:p w14:paraId="5C875B77"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Ngọc</w:t>
            </w:r>
            <w:proofErr w:type="spellEnd"/>
            <w:r w:rsidRPr="00BD7162">
              <w:rPr>
                <w:bCs/>
                <w:sz w:val="26"/>
                <w:szCs w:val="26"/>
                <w:lang w:val="en-GB"/>
              </w:rPr>
              <w:t xml:space="preserve"> </w:t>
            </w:r>
            <w:proofErr w:type="gramStart"/>
            <w:r w:rsidRPr="00BD7162">
              <w:rPr>
                <w:bCs/>
                <w:sz w:val="26"/>
                <w:szCs w:val="26"/>
                <w:lang w:val="en-GB"/>
              </w:rPr>
              <w:t>An</w:t>
            </w:r>
            <w:proofErr w:type="gramEnd"/>
            <w:r w:rsidRPr="00BD7162">
              <w:rPr>
                <w:bCs/>
                <w:sz w:val="26"/>
                <w:szCs w:val="26"/>
                <w:lang w:val="en-GB"/>
              </w:rPr>
              <w:t xml:space="preserve"> </w:t>
            </w:r>
            <w:proofErr w:type="spellStart"/>
            <w:r w:rsidRPr="00BD7162">
              <w:rPr>
                <w:bCs/>
                <w:sz w:val="26"/>
                <w:szCs w:val="26"/>
                <w:lang w:val="en-GB"/>
              </w:rPr>
              <w:t>Nhiên</w:t>
            </w:r>
            <w:proofErr w:type="spellEnd"/>
          </w:p>
        </w:tc>
        <w:tc>
          <w:tcPr>
            <w:tcW w:w="2410" w:type="dxa"/>
          </w:tcPr>
          <w:p w14:paraId="4FCCD572"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1A8295A6" w14:textId="77777777" w:rsidTr="003369A2">
        <w:tc>
          <w:tcPr>
            <w:tcW w:w="1526" w:type="dxa"/>
          </w:tcPr>
          <w:p w14:paraId="352820E5"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67</w:t>
            </w:r>
          </w:p>
        </w:tc>
        <w:tc>
          <w:tcPr>
            <w:tcW w:w="5245" w:type="dxa"/>
          </w:tcPr>
          <w:p w14:paraId="5F82C137"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Đô</w:t>
            </w:r>
            <w:proofErr w:type="spellEnd"/>
            <w:r w:rsidRPr="00BD7162">
              <w:rPr>
                <w:bCs/>
                <w:sz w:val="26"/>
                <w:szCs w:val="26"/>
                <w:lang w:val="en-GB"/>
              </w:rPr>
              <w:t xml:space="preserve"> </w:t>
            </w:r>
            <w:proofErr w:type="spellStart"/>
            <w:r w:rsidRPr="00BD7162">
              <w:rPr>
                <w:bCs/>
                <w:sz w:val="26"/>
                <w:szCs w:val="26"/>
                <w:lang w:val="en-GB"/>
              </w:rPr>
              <w:t>Lộc</w:t>
            </w:r>
            <w:proofErr w:type="spellEnd"/>
            <w:r w:rsidRPr="00BD7162">
              <w:rPr>
                <w:bCs/>
                <w:sz w:val="26"/>
                <w:szCs w:val="26"/>
                <w:lang w:val="en-GB"/>
              </w:rPr>
              <w:t xml:space="preserve"> </w:t>
            </w:r>
            <w:proofErr w:type="spellStart"/>
            <w:r w:rsidRPr="00BD7162">
              <w:rPr>
                <w:bCs/>
                <w:sz w:val="26"/>
                <w:szCs w:val="26"/>
                <w:lang w:val="en-GB"/>
              </w:rPr>
              <w:t>Tấn</w:t>
            </w:r>
            <w:proofErr w:type="spellEnd"/>
            <w:r w:rsidRPr="00BD7162">
              <w:rPr>
                <w:bCs/>
                <w:sz w:val="26"/>
                <w:szCs w:val="26"/>
                <w:lang w:val="en-GB"/>
              </w:rPr>
              <w:t xml:space="preserve"> </w:t>
            </w:r>
            <w:proofErr w:type="spellStart"/>
            <w:r w:rsidRPr="00BD7162">
              <w:rPr>
                <w:bCs/>
                <w:sz w:val="26"/>
                <w:szCs w:val="26"/>
                <w:lang w:val="en-GB"/>
              </w:rPr>
              <w:t>Phong</w:t>
            </w:r>
            <w:proofErr w:type="spellEnd"/>
          </w:p>
        </w:tc>
        <w:tc>
          <w:tcPr>
            <w:tcW w:w="2410" w:type="dxa"/>
          </w:tcPr>
          <w:p w14:paraId="363B42E8"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70CB35E7" w14:textId="77777777" w:rsidTr="003369A2">
        <w:tc>
          <w:tcPr>
            <w:tcW w:w="1526" w:type="dxa"/>
          </w:tcPr>
          <w:p w14:paraId="1EB3D334"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68</w:t>
            </w:r>
          </w:p>
        </w:tc>
        <w:tc>
          <w:tcPr>
            <w:tcW w:w="5245" w:type="dxa"/>
          </w:tcPr>
          <w:p w14:paraId="73BA39D2"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Đình</w:t>
            </w:r>
            <w:proofErr w:type="spellEnd"/>
            <w:r w:rsidRPr="00BD7162">
              <w:rPr>
                <w:bCs/>
                <w:sz w:val="26"/>
                <w:szCs w:val="26"/>
                <w:lang w:val="en-GB"/>
              </w:rPr>
              <w:t xml:space="preserve"> </w:t>
            </w:r>
            <w:proofErr w:type="spellStart"/>
            <w:r w:rsidRPr="00BD7162">
              <w:rPr>
                <w:bCs/>
                <w:sz w:val="26"/>
                <w:szCs w:val="26"/>
                <w:lang w:val="en-GB"/>
              </w:rPr>
              <w:t>Hạnh</w:t>
            </w:r>
            <w:proofErr w:type="spellEnd"/>
            <w:r w:rsidRPr="00BD7162">
              <w:rPr>
                <w:bCs/>
                <w:sz w:val="26"/>
                <w:szCs w:val="26"/>
                <w:lang w:val="en-GB"/>
              </w:rPr>
              <w:t xml:space="preserve"> </w:t>
            </w:r>
            <w:proofErr w:type="spellStart"/>
            <w:r w:rsidRPr="00BD7162">
              <w:rPr>
                <w:bCs/>
                <w:sz w:val="26"/>
                <w:szCs w:val="26"/>
                <w:lang w:val="en-GB"/>
              </w:rPr>
              <w:t>Phúc</w:t>
            </w:r>
            <w:proofErr w:type="spellEnd"/>
          </w:p>
        </w:tc>
        <w:tc>
          <w:tcPr>
            <w:tcW w:w="2410" w:type="dxa"/>
          </w:tcPr>
          <w:p w14:paraId="4A491584"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2D81A3BE" w14:textId="77777777" w:rsidTr="003369A2">
        <w:tc>
          <w:tcPr>
            <w:tcW w:w="1526" w:type="dxa"/>
          </w:tcPr>
          <w:p w14:paraId="3EDFCDAA"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69</w:t>
            </w:r>
          </w:p>
        </w:tc>
        <w:tc>
          <w:tcPr>
            <w:tcW w:w="5245" w:type="dxa"/>
          </w:tcPr>
          <w:p w14:paraId="2AE1B838"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Minh </w:t>
            </w:r>
            <w:proofErr w:type="spellStart"/>
            <w:r w:rsidRPr="00BD7162">
              <w:rPr>
                <w:bCs/>
                <w:sz w:val="26"/>
                <w:szCs w:val="26"/>
                <w:lang w:val="en-GB"/>
              </w:rPr>
              <w:t>Quân</w:t>
            </w:r>
            <w:proofErr w:type="spellEnd"/>
          </w:p>
        </w:tc>
        <w:tc>
          <w:tcPr>
            <w:tcW w:w="2410" w:type="dxa"/>
          </w:tcPr>
          <w:p w14:paraId="3064FE6F"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438D292D" w14:textId="77777777" w:rsidTr="003369A2">
        <w:tc>
          <w:tcPr>
            <w:tcW w:w="1526" w:type="dxa"/>
          </w:tcPr>
          <w:p w14:paraId="61738B6F"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70</w:t>
            </w:r>
          </w:p>
        </w:tc>
        <w:tc>
          <w:tcPr>
            <w:tcW w:w="5245" w:type="dxa"/>
          </w:tcPr>
          <w:p w14:paraId="28B9123E"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Huyền</w:t>
            </w:r>
            <w:proofErr w:type="spellEnd"/>
            <w:r w:rsidRPr="00BD7162">
              <w:rPr>
                <w:bCs/>
                <w:sz w:val="26"/>
                <w:szCs w:val="26"/>
                <w:lang w:val="en-GB"/>
              </w:rPr>
              <w:t xml:space="preserve"> </w:t>
            </w:r>
            <w:proofErr w:type="spellStart"/>
            <w:r w:rsidRPr="00BD7162">
              <w:rPr>
                <w:bCs/>
                <w:sz w:val="26"/>
                <w:szCs w:val="26"/>
                <w:lang w:val="en-GB"/>
              </w:rPr>
              <w:t>Bảo</w:t>
            </w:r>
            <w:proofErr w:type="spellEnd"/>
            <w:r w:rsidRPr="00BD7162">
              <w:rPr>
                <w:bCs/>
                <w:sz w:val="26"/>
                <w:szCs w:val="26"/>
                <w:lang w:val="en-GB"/>
              </w:rPr>
              <w:t xml:space="preserve"> </w:t>
            </w:r>
            <w:proofErr w:type="spellStart"/>
            <w:r w:rsidRPr="00BD7162">
              <w:rPr>
                <w:bCs/>
                <w:sz w:val="26"/>
                <w:szCs w:val="26"/>
                <w:lang w:val="en-GB"/>
              </w:rPr>
              <w:t>Trân</w:t>
            </w:r>
            <w:proofErr w:type="spellEnd"/>
          </w:p>
        </w:tc>
        <w:tc>
          <w:tcPr>
            <w:tcW w:w="2410" w:type="dxa"/>
          </w:tcPr>
          <w:p w14:paraId="5EFDA419" w14:textId="77777777" w:rsidR="00C2297E" w:rsidRDefault="00C2297E" w:rsidP="003369A2">
            <w:pPr>
              <w:widowControl w:val="0"/>
              <w:spacing w:line="240" w:lineRule="auto"/>
              <w:contextualSpacing w:val="0"/>
              <w:jc w:val="center"/>
              <w:rPr>
                <w:b/>
                <w:sz w:val="26"/>
                <w:szCs w:val="26"/>
                <w:lang w:val="en-GB"/>
              </w:rPr>
            </w:pPr>
            <w:r w:rsidRPr="006F4588">
              <w:rPr>
                <w:bCs/>
                <w:sz w:val="26"/>
                <w:szCs w:val="26"/>
                <w:lang w:val="en-GB"/>
              </w:rPr>
              <w:t>7/6</w:t>
            </w:r>
          </w:p>
        </w:tc>
      </w:tr>
      <w:tr w:rsidR="00C2297E" w14:paraId="7BBEDEEB" w14:textId="77777777" w:rsidTr="003369A2">
        <w:tc>
          <w:tcPr>
            <w:tcW w:w="1526" w:type="dxa"/>
          </w:tcPr>
          <w:p w14:paraId="197171E0"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71</w:t>
            </w:r>
          </w:p>
        </w:tc>
        <w:tc>
          <w:tcPr>
            <w:tcW w:w="5245" w:type="dxa"/>
          </w:tcPr>
          <w:p w14:paraId="302A5FA4"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Thọ</w:t>
            </w:r>
            <w:proofErr w:type="spellEnd"/>
            <w:r w:rsidRPr="00BD7162">
              <w:rPr>
                <w:bCs/>
                <w:sz w:val="26"/>
                <w:szCs w:val="26"/>
                <w:lang w:val="en-GB"/>
              </w:rPr>
              <w:t xml:space="preserve"> Minh </w:t>
            </w:r>
            <w:proofErr w:type="spellStart"/>
            <w:r w:rsidRPr="00BD7162">
              <w:rPr>
                <w:bCs/>
                <w:sz w:val="26"/>
                <w:szCs w:val="26"/>
                <w:lang w:val="en-GB"/>
              </w:rPr>
              <w:t>Quốc</w:t>
            </w:r>
            <w:proofErr w:type="spellEnd"/>
          </w:p>
        </w:tc>
        <w:tc>
          <w:tcPr>
            <w:tcW w:w="2410" w:type="dxa"/>
          </w:tcPr>
          <w:p w14:paraId="64A3D212" w14:textId="77777777" w:rsidR="00C2297E" w:rsidRPr="00BD7162" w:rsidRDefault="00C2297E" w:rsidP="003369A2">
            <w:pPr>
              <w:widowControl w:val="0"/>
              <w:spacing w:line="240" w:lineRule="auto"/>
              <w:contextualSpacing w:val="0"/>
              <w:jc w:val="center"/>
              <w:rPr>
                <w:bCs/>
                <w:sz w:val="26"/>
                <w:szCs w:val="26"/>
                <w:lang w:val="en-GB"/>
              </w:rPr>
            </w:pPr>
            <w:r w:rsidRPr="00BD7162">
              <w:rPr>
                <w:bCs/>
                <w:sz w:val="26"/>
                <w:szCs w:val="26"/>
                <w:lang w:val="en-GB"/>
              </w:rPr>
              <w:t>8/1</w:t>
            </w:r>
          </w:p>
        </w:tc>
      </w:tr>
      <w:tr w:rsidR="00C2297E" w14:paraId="77A242F4" w14:textId="77777777" w:rsidTr="003369A2">
        <w:tc>
          <w:tcPr>
            <w:tcW w:w="1526" w:type="dxa"/>
          </w:tcPr>
          <w:p w14:paraId="647ACA2A"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72</w:t>
            </w:r>
          </w:p>
        </w:tc>
        <w:tc>
          <w:tcPr>
            <w:tcW w:w="5245" w:type="dxa"/>
          </w:tcPr>
          <w:p w14:paraId="55AAA392" w14:textId="77777777" w:rsidR="00C2297E" w:rsidRPr="00BD7162" w:rsidRDefault="00C2297E" w:rsidP="003369A2">
            <w:pPr>
              <w:widowControl w:val="0"/>
              <w:spacing w:line="240" w:lineRule="auto"/>
              <w:contextualSpacing w:val="0"/>
              <w:rPr>
                <w:bCs/>
                <w:sz w:val="26"/>
                <w:szCs w:val="26"/>
                <w:lang w:val="en-GB"/>
              </w:rPr>
            </w:pPr>
            <w:r w:rsidRPr="00BD7162">
              <w:rPr>
                <w:bCs/>
                <w:sz w:val="26"/>
                <w:szCs w:val="26"/>
                <w:lang w:val="en-GB"/>
              </w:rPr>
              <w:t xml:space="preserve">Lê </w:t>
            </w:r>
            <w:proofErr w:type="spellStart"/>
            <w:r w:rsidRPr="00BD7162">
              <w:rPr>
                <w:bCs/>
                <w:sz w:val="26"/>
                <w:szCs w:val="26"/>
                <w:lang w:val="en-GB"/>
              </w:rPr>
              <w:t>Nguyên</w:t>
            </w:r>
            <w:proofErr w:type="spellEnd"/>
            <w:r w:rsidRPr="00BD7162">
              <w:rPr>
                <w:bCs/>
                <w:sz w:val="26"/>
                <w:szCs w:val="26"/>
                <w:lang w:val="en-GB"/>
              </w:rPr>
              <w:t xml:space="preserve"> </w:t>
            </w:r>
            <w:proofErr w:type="spellStart"/>
            <w:r w:rsidRPr="00BD7162">
              <w:rPr>
                <w:bCs/>
                <w:sz w:val="26"/>
                <w:szCs w:val="26"/>
                <w:lang w:val="en-GB"/>
              </w:rPr>
              <w:t>Ân</w:t>
            </w:r>
            <w:proofErr w:type="spellEnd"/>
          </w:p>
        </w:tc>
        <w:tc>
          <w:tcPr>
            <w:tcW w:w="2410" w:type="dxa"/>
          </w:tcPr>
          <w:p w14:paraId="0E51EA9D"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r w:rsidR="00C2297E" w14:paraId="6608C461" w14:textId="77777777" w:rsidTr="003369A2">
        <w:tc>
          <w:tcPr>
            <w:tcW w:w="1526" w:type="dxa"/>
          </w:tcPr>
          <w:p w14:paraId="26EF7424"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73</w:t>
            </w:r>
          </w:p>
        </w:tc>
        <w:tc>
          <w:tcPr>
            <w:tcW w:w="5245" w:type="dxa"/>
          </w:tcPr>
          <w:p w14:paraId="4B475953"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Lâm</w:t>
            </w:r>
            <w:proofErr w:type="spellEnd"/>
            <w:r w:rsidRPr="00BD7162">
              <w:rPr>
                <w:bCs/>
                <w:sz w:val="26"/>
                <w:szCs w:val="26"/>
                <w:lang w:val="en-GB"/>
              </w:rPr>
              <w:t xml:space="preserve"> Gia </w:t>
            </w:r>
            <w:proofErr w:type="spellStart"/>
            <w:r w:rsidRPr="00BD7162">
              <w:rPr>
                <w:bCs/>
                <w:sz w:val="26"/>
                <w:szCs w:val="26"/>
                <w:lang w:val="en-GB"/>
              </w:rPr>
              <w:t>Bảo</w:t>
            </w:r>
            <w:proofErr w:type="spellEnd"/>
          </w:p>
        </w:tc>
        <w:tc>
          <w:tcPr>
            <w:tcW w:w="2410" w:type="dxa"/>
          </w:tcPr>
          <w:p w14:paraId="0B3AB39A"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r w:rsidR="00C2297E" w14:paraId="23E46D4C" w14:textId="77777777" w:rsidTr="003369A2">
        <w:tc>
          <w:tcPr>
            <w:tcW w:w="1526" w:type="dxa"/>
          </w:tcPr>
          <w:p w14:paraId="7962A83C"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74</w:t>
            </w:r>
          </w:p>
        </w:tc>
        <w:tc>
          <w:tcPr>
            <w:tcW w:w="5245" w:type="dxa"/>
          </w:tcPr>
          <w:p w14:paraId="58DCEE52"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Đặng</w:t>
            </w:r>
            <w:proofErr w:type="spellEnd"/>
            <w:r w:rsidRPr="00BD7162">
              <w:rPr>
                <w:bCs/>
                <w:sz w:val="26"/>
                <w:szCs w:val="26"/>
                <w:lang w:val="en-GB"/>
              </w:rPr>
              <w:t xml:space="preserve"> </w:t>
            </w:r>
            <w:proofErr w:type="spellStart"/>
            <w:r w:rsidRPr="00BD7162">
              <w:rPr>
                <w:bCs/>
                <w:sz w:val="26"/>
                <w:szCs w:val="26"/>
                <w:lang w:val="en-GB"/>
              </w:rPr>
              <w:t>Hoàng</w:t>
            </w:r>
            <w:proofErr w:type="spellEnd"/>
            <w:r w:rsidRPr="00BD7162">
              <w:rPr>
                <w:bCs/>
                <w:sz w:val="26"/>
                <w:szCs w:val="26"/>
                <w:lang w:val="en-GB"/>
              </w:rPr>
              <w:t xml:space="preserve"> </w:t>
            </w:r>
            <w:proofErr w:type="spellStart"/>
            <w:r w:rsidRPr="00BD7162">
              <w:rPr>
                <w:bCs/>
                <w:sz w:val="26"/>
                <w:szCs w:val="26"/>
                <w:lang w:val="en-GB"/>
              </w:rPr>
              <w:t>Diệu</w:t>
            </w:r>
            <w:proofErr w:type="spellEnd"/>
          </w:p>
        </w:tc>
        <w:tc>
          <w:tcPr>
            <w:tcW w:w="2410" w:type="dxa"/>
          </w:tcPr>
          <w:p w14:paraId="2EAFA89D"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r w:rsidR="00C2297E" w14:paraId="6711B057" w14:textId="77777777" w:rsidTr="003369A2">
        <w:tc>
          <w:tcPr>
            <w:tcW w:w="1526" w:type="dxa"/>
          </w:tcPr>
          <w:p w14:paraId="0D41C36C"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75</w:t>
            </w:r>
          </w:p>
        </w:tc>
        <w:tc>
          <w:tcPr>
            <w:tcW w:w="5245" w:type="dxa"/>
          </w:tcPr>
          <w:p w14:paraId="2EF2AC4D"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Trần</w:t>
            </w:r>
            <w:proofErr w:type="spellEnd"/>
            <w:r w:rsidRPr="00BD7162">
              <w:rPr>
                <w:bCs/>
                <w:sz w:val="26"/>
                <w:szCs w:val="26"/>
                <w:lang w:val="en-GB"/>
              </w:rPr>
              <w:t xml:space="preserve"> </w:t>
            </w:r>
            <w:proofErr w:type="spellStart"/>
            <w:r w:rsidRPr="00BD7162">
              <w:rPr>
                <w:bCs/>
                <w:sz w:val="26"/>
                <w:szCs w:val="26"/>
                <w:lang w:val="en-GB"/>
              </w:rPr>
              <w:t>Thị</w:t>
            </w:r>
            <w:proofErr w:type="spellEnd"/>
            <w:r w:rsidRPr="00BD7162">
              <w:rPr>
                <w:bCs/>
                <w:sz w:val="26"/>
                <w:szCs w:val="26"/>
                <w:lang w:val="en-GB"/>
              </w:rPr>
              <w:t xml:space="preserve"> </w:t>
            </w:r>
            <w:proofErr w:type="spellStart"/>
            <w:r w:rsidRPr="00BD7162">
              <w:rPr>
                <w:bCs/>
                <w:sz w:val="26"/>
                <w:szCs w:val="26"/>
                <w:lang w:val="en-GB"/>
              </w:rPr>
              <w:t>Mỹ</w:t>
            </w:r>
            <w:proofErr w:type="spellEnd"/>
            <w:r w:rsidRPr="00BD7162">
              <w:rPr>
                <w:bCs/>
                <w:sz w:val="26"/>
                <w:szCs w:val="26"/>
                <w:lang w:val="en-GB"/>
              </w:rPr>
              <w:t xml:space="preserve"> Dung</w:t>
            </w:r>
          </w:p>
        </w:tc>
        <w:tc>
          <w:tcPr>
            <w:tcW w:w="2410" w:type="dxa"/>
          </w:tcPr>
          <w:p w14:paraId="2EC8C3F1"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r w:rsidR="00C2297E" w14:paraId="6C76AF5E" w14:textId="77777777" w:rsidTr="003369A2">
        <w:tc>
          <w:tcPr>
            <w:tcW w:w="1526" w:type="dxa"/>
          </w:tcPr>
          <w:p w14:paraId="2CA6F7DC"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76</w:t>
            </w:r>
          </w:p>
        </w:tc>
        <w:tc>
          <w:tcPr>
            <w:tcW w:w="5245" w:type="dxa"/>
          </w:tcPr>
          <w:p w14:paraId="1C7F8F3C"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Huy</w:t>
            </w:r>
            <w:proofErr w:type="spellEnd"/>
            <w:r w:rsidRPr="00BD7162">
              <w:rPr>
                <w:bCs/>
                <w:sz w:val="26"/>
                <w:szCs w:val="26"/>
                <w:lang w:val="en-GB"/>
              </w:rPr>
              <w:t xml:space="preserve"> </w:t>
            </w:r>
            <w:proofErr w:type="spellStart"/>
            <w:r w:rsidRPr="00BD7162">
              <w:rPr>
                <w:bCs/>
                <w:sz w:val="26"/>
                <w:szCs w:val="26"/>
                <w:lang w:val="en-GB"/>
              </w:rPr>
              <w:t>Hoàng</w:t>
            </w:r>
            <w:proofErr w:type="spellEnd"/>
          </w:p>
        </w:tc>
        <w:tc>
          <w:tcPr>
            <w:tcW w:w="2410" w:type="dxa"/>
          </w:tcPr>
          <w:p w14:paraId="64A6C23E"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r w:rsidR="00C2297E" w14:paraId="67E86646" w14:textId="77777777" w:rsidTr="003369A2">
        <w:tc>
          <w:tcPr>
            <w:tcW w:w="1526" w:type="dxa"/>
          </w:tcPr>
          <w:p w14:paraId="2032AA1A"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77</w:t>
            </w:r>
          </w:p>
        </w:tc>
        <w:tc>
          <w:tcPr>
            <w:tcW w:w="5245" w:type="dxa"/>
          </w:tcPr>
          <w:p w14:paraId="52B47226"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w:t>
            </w:r>
            <w:proofErr w:type="spellStart"/>
            <w:r w:rsidRPr="00BD7162">
              <w:rPr>
                <w:bCs/>
                <w:sz w:val="26"/>
                <w:szCs w:val="26"/>
                <w:lang w:val="en-GB"/>
              </w:rPr>
              <w:t>Huỳnh</w:t>
            </w:r>
            <w:proofErr w:type="spellEnd"/>
            <w:r w:rsidRPr="00BD7162">
              <w:rPr>
                <w:bCs/>
                <w:sz w:val="26"/>
                <w:szCs w:val="26"/>
                <w:lang w:val="en-GB"/>
              </w:rPr>
              <w:t xml:space="preserve"> </w:t>
            </w:r>
            <w:proofErr w:type="spellStart"/>
            <w:r w:rsidRPr="00BD7162">
              <w:rPr>
                <w:bCs/>
                <w:sz w:val="26"/>
                <w:szCs w:val="26"/>
                <w:lang w:val="en-GB"/>
              </w:rPr>
              <w:t>Bảo</w:t>
            </w:r>
            <w:proofErr w:type="spellEnd"/>
            <w:r w:rsidRPr="00BD7162">
              <w:rPr>
                <w:bCs/>
                <w:sz w:val="26"/>
                <w:szCs w:val="26"/>
                <w:lang w:val="en-GB"/>
              </w:rPr>
              <w:t xml:space="preserve"> </w:t>
            </w:r>
            <w:proofErr w:type="spellStart"/>
            <w:r w:rsidRPr="00BD7162">
              <w:rPr>
                <w:bCs/>
                <w:sz w:val="26"/>
                <w:szCs w:val="26"/>
                <w:lang w:val="en-GB"/>
              </w:rPr>
              <w:t>Nguyên</w:t>
            </w:r>
            <w:proofErr w:type="spellEnd"/>
          </w:p>
        </w:tc>
        <w:tc>
          <w:tcPr>
            <w:tcW w:w="2410" w:type="dxa"/>
          </w:tcPr>
          <w:p w14:paraId="6F8BF950"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r w:rsidR="00C2297E" w14:paraId="2458A961" w14:textId="77777777" w:rsidTr="003369A2">
        <w:tc>
          <w:tcPr>
            <w:tcW w:w="1526" w:type="dxa"/>
          </w:tcPr>
          <w:p w14:paraId="59A88124"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78</w:t>
            </w:r>
          </w:p>
        </w:tc>
        <w:tc>
          <w:tcPr>
            <w:tcW w:w="5245" w:type="dxa"/>
          </w:tcPr>
          <w:p w14:paraId="306F29A1"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Hồ</w:t>
            </w:r>
            <w:proofErr w:type="spellEnd"/>
            <w:r w:rsidRPr="00BD7162">
              <w:rPr>
                <w:bCs/>
                <w:sz w:val="26"/>
                <w:szCs w:val="26"/>
                <w:lang w:val="en-GB"/>
              </w:rPr>
              <w:t xml:space="preserve"> </w:t>
            </w:r>
            <w:proofErr w:type="spellStart"/>
            <w:r w:rsidRPr="00BD7162">
              <w:rPr>
                <w:bCs/>
                <w:sz w:val="26"/>
                <w:szCs w:val="26"/>
                <w:lang w:val="en-GB"/>
              </w:rPr>
              <w:t>Trần</w:t>
            </w:r>
            <w:proofErr w:type="spellEnd"/>
            <w:r w:rsidRPr="00BD7162">
              <w:rPr>
                <w:bCs/>
                <w:sz w:val="26"/>
                <w:szCs w:val="26"/>
                <w:lang w:val="en-GB"/>
              </w:rPr>
              <w:t xml:space="preserve"> </w:t>
            </w:r>
            <w:proofErr w:type="spellStart"/>
            <w:r w:rsidRPr="00BD7162">
              <w:rPr>
                <w:bCs/>
                <w:sz w:val="26"/>
                <w:szCs w:val="26"/>
                <w:lang w:val="en-GB"/>
              </w:rPr>
              <w:t>Hồng</w:t>
            </w:r>
            <w:proofErr w:type="spellEnd"/>
            <w:r w:rsidRPr="00BD7162">
              <w:rPr>
                <w:bCs/>
                <w:sz w:val="26"/>
                <w:szCs w:val="26"/>
                <w:lang w:val="en-GB"/>
              </w:rPr>
              <w:t xml:space="preserve"> Nhung</w:t>
            </w:r>
          </w:p>
        </w:tc>
        <w:tc>
          <w:tcPr>
            <w:tcW w:w="2410" w:type="dxa"/>
          </w:tcPr>
          <w:p w14:paraId="339CE061"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r w:rsidR="00C2297E" w14:paraId="6E4DCE33" w14:textId="77777777" w:rsidTr="003369A2">
        <w:tc>
          <w:tcPr>
            <w:tcW w:w="1526" w:type="dxa"/>
          </w:tcPr>
          <w:p w14:paraId="7866B44B"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79</w:t>
            </w:r>
          </w:p>
        </w:tc>
        <w:tc>
          <w:tcPr>
            <w:tcW w:w="5245" w:type="dxa"/>
          </w:tcPr>
          <w:p w14:paraId="171F9B15"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Nguyễn</w:t>
            </w:r>
            <w:proofErr w:type="spellEnd"/>
            <w:r w:rsidRPr="00BD7162">
              <w:rPr>
                <w:bCs/>
                <w:sz w:val="26"/>
                <w:szCs w:val="26"/>
                <w:lang w:val="en-GB"/>
              </w:rPr>
              <w:t xml:space="preserve"> Anh </w:t>
            </w:r>
            <w:proofErr w:type="spellStart"/>
            <w:r w:rsidRPr="00BD7162">
              <w:rPr>
                <w:bCs/>
                <w:sz w:val="26"/>
                <w:szCs w:val="26"/>
                <w:lang w:val="en-GB"/>
              </w:rPr>
              <w:t>Quân</w:t>
            </w:r>
            <w:proofErr w:type="spellEnd"/>
          </w:p>
        </w:tc>
        <w:tc>
          <w:tcPr>
            <w:tcW w:w="2410" w:type="dxa"/>
          </w:tcPr>
          <w:p w14:paraId="328D3598"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r w:rsidR="00C2297E" w14:paraId="47055F0D" w14:textId="77777777" w:rsidTr="003369A2">
        <w:tc>
          <w:tcPr>
            <w:tcW w:w="1526" w:type="dxa"/>
          </w:tcPr>
          <w:p w14:paraId="39EC6D65" w14:textId="77777777" w:rsidR="00C2297E" w:rsidRPr="009A5EE3" w:rsidRDefault="00C2297E" w:rsidP="003369A2">
            <w:pPr>
              <w:widowControl w:val="0"/>
              <w:spacing w:line="240" w:lineRule="auto"/>
              <w:contextualSpacing w:val="0"/>
              <w:jc w:val="center"/>
              <w:rPr>
                <w:bCs/>
                <w:sz w:val="26"/>
                <w:szCs w:val="26"/>
                <w:lang w:val="en-GB"/>
              </w:rPr>
            </w:pPr>
            <w:r w:rsidRPr="009A5EE3">
              <w:rPr>
                <w:bCs/>
                <w:sz w:val="26"/>
                <w:szCs w:val="26"/>
                <w:lang w:val="en-GB"/>
              </w:rPr>
              <w:t>80</w:t>
            </w:r>
          </w:p>
        </w:tc>
        <w:tc>
          <w:tcPr>
            <w:tcW w:w="5245" w:type="dxa"/>
          </w:tcPr>
          <w:p w14:paraId="3E2D80B3" w14:textId="77777777" w:rsidR="00C2297E" w:rsidRPr="00BD7162" w:rsidRDefault="00C2297E" w:rsidP="003369A2">
            <w:pPr>
              <w:widowControl w:val="0"/>
              <w:spacing w:line="240" w:lineRule="auto"/>
              <w:contextualSpacing w:val="0"/>
              <w:rPr>
                <w:bCs/>
                <w:sz w:val="26"/>
                <w:szCs w:val="26"/>
                <w:lang w:val="en-GB"/>
              </w:rPr>
            </w:pPr>
            <w:proofErr w:type="spellStart"/>
            <w:r w:rsidRPr="00BD7162">
              <w:rPr>
                <w:bCs/>
                <w:sz w:val="26"/>
                <w:szCs w:val="26"/>
                <w:lang w:val="en-GB"/>
              </w:rPr>
              <w:t>Bùi</w:t>
            </w:r>
            <w:proofErr w:type="spellEnd"/>
            <w:r w:rsidRPr="00BD7162">
              <w:rPr>
                <w:bCs/>
                <w:sz w:val="26"/>
                <w:szCs w:val="26"/>
                <w:lang w:val="en-GB"/>
              </w:rPr>
              <w:t xml:space="preserve"> Lê Thanh </w:t>
            </w:r>
            <w:proofErr w:type="spellStart"/>
            <w:r w:rsidRPr="00BD7162">
              <w:rPr>
                <w:bCs/>
                <w:sz w:val="26"/>
                <w:szCs w:val="26"/>
                <w:lang w:val="en-GB"/>
              </w:rPr>
              <w:t>Thảo</w:t>
            </w:r>
            <w:proofErr w:type="spellEnd"/>
          </w:p>
        </w:tc>
        <w:tc>
          <w:tcPr>
            <w:tcW w:w="2410" w:type="dxa"/>
          </w:tcPr>
          <w:p w14:paraId="72AF3807" w14:textId="77777777" w:rsidR="00C2297E" w:rsidRDefault="00C2297E" w:rsidP="003369A2">
            <w:pPr>
              <w:widowControl w:val="0"/>
              <w:spacing w:line="240" w:lineRule="auto"/>
              <w:contextualSpacing w:val="0"/>
              <w:jc w:val="center"/>
              <w:rPr>
                <w:b/>
                <w:sz w:val="26"/>
                <w:szCs w:val="26"/>
                <w:lang w:val="en-GB"/>
              </w:rPr>
            </w:pPr>
            <w:r w:rsidRPr="00A85E33">
              <w:rPr>
                <w:bCs/>
                <w:sz w:val="26"/>
                <w:szCs w:val="26"/>
                <w:lang w:val="en-GB"/>
              </w:rPr>
              <w:t>8/1</w:t>
            </w:r>
          </w:p>
        </w:tc>
      </w:tr>
    </w:tbl>
    <w:p w14:paraId="341C4EF7" w14:textId="6A50909B" w:rsidR="00C2297E" w:rsidRDefault="00C2297E" w:rsidP="00C2297E">
      <w:pPr>
        <w:widowControl w:val="0"/>
        <w:spacing w:line="276" w:lineRule="auto"/>
        <w:contextualSpacing w:val="0"/>
        <w:rPr>
          <w:b/>
          <w:sz w:val="26"/>
          <w:szCs w:val="26"/>
          <w:lang w:val="en-GB"/>
        </w:rPr>
      </w:pPr>
      <w:r>
        <w:rPr>
          <w:b/>
          <w:sz w:val="26"/>
          <w:szCs w:val="26"/>
          <w:lang w:val="en-GB"/>
        </w:rPr>
        <w:t>4</w:t>
      </w:r>
      <w:r>
        <w:rPr>
          <w:b/>
          <w:sz w:val="26"/>
          <w:szCs w:val="26"/>
          <w:lang w:val="en-GB"/>
        </w:rPr>
        <w:t>.</w:t>
      </w:r>
      <w:r>
        <w:rPr>
          <w:b/>
          <w:sz w:val="26"/>
          <w:szCs w:val="26"/>
          <w:lang w:val="en-GB"/>
        </w:rPr>
        <w:t>4</w:t>
      </w:r>
      <w:r>
        <w:rPr>
          <w:b/>
          <w:sz w:val="26"/>
          <w:szCs w:val="26"/>
          <w:lang w:val="en-GB"/>
        </w:rPr>
        <w:t xml:space="preserve">. </w:t>
      </w:r>
      <w:proofErr w:type="spellStart"/>
      <w:r>
        <w:rPr>
          <w:b/>
          <w:sz w:val="26"/>
          <w:szCs w:val="26"/>
          <w:lang w:val="en-GB"/>
        </w:rPr>
        <w:t>Trường</w:t>
      </w:r>
      <w:proofErr w:type="spellEnd"/>
      <w:r>
        <w:rPr>
          <w:b/>
          <w:sz w:val="26"/>
          <w:szCs w:val="26"/>
          <w:lang w:val="en-GB"/>
        </w:rPr>
        <w:t xml:space="preserve"> THCS </w:t>
      </w:r>
      <w:proofErr w:type="spellStart"/>
      <w:r>
        <w:rPr>
          <w:b/>
          <w:sz w:val="26"/>
          <w:szCs w:val="26"/>
          <w:lang w:val="en-GB"/>
        </w:rPr>
        <w:t>Huỳnh</w:t>
      </w:r>
      <w:proofErr w:type="spellEnd"/>
      <w:r>
        <w:rPr>
          <w:b/>
          <w:sz w:val="26"/>
          <w:szCs w:val="26"/>
          <w:lang w:val="en-GB"/>
        </w:rPr>
        <w:t xml:space="preserve"> </w:t>
      </w:r>
      <w:proofErr w:type="spellStart"/>
      <w:r>
        <w:rPr>
          <w:b/>
          <w:sz w:val="26"/>
          <w:szCs w:val="26"/>
          <w:lang w:val="en-GB"/>
        </w:rPr>
        <w:t>Thị</w:t>
      </w:r>
      <w:proofErr w:type="spellEnd"/>
      <w:r>
        <w:rPr>
          <w:b/>
          <w:sz w:val="26"/>
          <w:szCs w:val="26"/>
          <w:lang w:val="en-GB"/>
        </w:rPr>
        <w:t xml:space="preserve"> </w:t>
      </w:r>
      <w:proofErr w:type="spellStart"/>
      <w:r>
        <w:rPr>
          <w:b/>
          <w:sz w:val="26"/>
          <w:szCs w:val="26"/>
          <w:lang w:val="en-GB"/>
        </w:rPr>
        <w:t>Lựu</w:t>
      </w:r>
      <w:proofErr w:type="spellEnd"/>
    </w:p>
    <w:tbl>
      <w:tblPr>
        <w:tblStyle w:val="TableGrid"/>
        <w:tblW w:w="0" w:type="auto"/>
        <w:tblLook w:val="04A0" w:firstRow="1" w:lastRow="0" w:firstColumn="1" w:lastColumn="0" w:noHBand="0" w:noVBand="1"/>
      </w:tblPr>
      <w:tblGrid>
        <w:gridCol w:w="1526"/>
        <w:gridCol w:w="5245"/>
        <w:gridCol w:w="2410"/>
      </w:tblGrid>
      <w:tr w:rsidR="00C2297E" w14:paraId="146D7850" w14:textId="77777777" w:rsidTr="003369A2">
        <w:tc>
          <w:tcPr>
            <w:tcW w:w="1526" w:type="dxa"/>
          </w:tcPr>
          <w:p w14:paraId="3D0E1A05" w14:textId="77777777" w:rsidR="00C2297E" w:rsidRPr="00C43A6C" w:rsidRDefault="00C2297E" w:rsidP="003369A2">
            <w:pPr>
              <w:widowControl w:val="0"/>
              <w:spacing w:line="240" w:lineRule="auto"/>
              <w:contextualSpacing w:val="0"/>
              <w:jc w:val="center"/>
              <w:rPr>
                <w:b/>
                <w:sz w:val="26"/>
                <w:szCs w:val="26"/>
                <w:lang w:val="en-GB"/>
              </w:rPr>
            </w:pPr>
            <w:r w:rsidRPr="00C43A6C">
              <w:rPr>
                <w:b/>
                <w:sz w:val="26"/>
                <w:szCs w:val="26"/>
                <w:lang w:val="en-GB"/>
              </w:rPr>
              <w:t>STT</w:t>
            </w:r>
          </w:p>
        </w:tc>
        <w:tc>
          <w:tcPr>
            <w:tcW w:w="5245" w:type="dxa"/>
          </w:tcPr>
          <w:p w14:paraId="610905CF" w14:textId="77777777" w:rsidR="00C2297E" w:rsidRDefault="00C2297E" w:rsidP="003369A2">
            <w:pPr>
              <w:widowControl w:val="0"/>
              <w:spacing w:line="240" w:lineRule="auto"/>
              <w:contextualSpacing w:val="0"/>
              <w:jc w:val="center"/>
              <w:rPr>
                <w:b/>
                <w:sz w:val="26"/>
                <w:szCs w:val="26"/>
                <w:lang w:val="en-GB"/>
              </w:rPr>
            </w:pPr>
            <w:proofErr w:type="spellStart"/>
            <w:r>
              <w:rPr>
                <w:b/>
                <w:sz w:val="26"/>
                <w:szCs w:val="26"/>
                <w:lang w:val="en-GB"/>
              </w:rPr>
              <w:t>Họ</w:t>
            </w:r>
            <w:proofErr w:type="spellEnd"/>
            <w:r>
              <w:rPr>
                <w:b/>
                <w:sz w:val="26"/>
                <w:szCs w:val="26"/>
                <w:lang w:val="en-GB"/>
              </w:rPr>
              <w:t xml:space="preserve"> </w:t>
            </w:r>
            <w:proofErr w:type="spellStart"/>
            <w:r>
              <w:rPr>
                <w:b/>
                <w:sz w:val="26"/>
                <w:szCs w:val="26"/>
                <w:lang w:val="en-GB"/>
              </w:rPr>
              <w:t>và</w:t>
            </w:r>
            <w:proofErr w:type="spellEnd"/>
            <w:r>
              <w:rPr>
                <w:b/>
                <w:sz w:val="26"/>
                <w:szCs w:val="26"/>
                <w:lang w:val="en-GB"/>
              </w:rPr>
              <w:t xml:space="preserve"> </w:t>
            </w:r>
            <w:proofErr w:type="spellStart"/>
            <w:r>
              <w:rPr>
                <w:b/>
                <w:sz w:val="26"/>
                <w:szCs w:val="26"/>
                <w:lang w:val="en-GB"/>
              </w:rPr>
              <w:t>tên</w:t>
            </w:r>
            <w:proofErr w:type="spellEnd"/>
          </w:p>
        </w:tc>
        <w:tc>
          <w:tcPr>
            <w:tcW w:w="2410" w:type="dxa"/>
          </w:tcPr>
          <w:p w14:paraId="3230C7CB" w14:textId="77777777" w:rsidR="00C2297E" w:rsidRDefault="00C2297E" w:rsidP="003369A2">
            <w:pPr>
              <w:widowControl w:val="0"/>
              <w:spacing w:line="240" w:lineRule="auto"/>
              <w:contextualSpacing w:val="0"/>
              <w:jc w:val="center"/>
              <w:rPr>
                <w:b/>
                <w:sz w:val="26"/>
                <w:szCs w:val="26"/>
                <w:lang w:val="en-GB"/>
              </w:rPr>
            </w:pPr>
            <w:proofErr w:type="spellStart"/>
            <w:r>
              <w:rPr>
                <w:b/>
                <w:sz w:val="26"/>
                <w:szCs w:val="26"/>
                <w:lang w:val="en-GB"/>
              </w:rPr>
              <w:t>Lớp</w:t>
            </w:r>
            <w:proofErr w:type="spellEnd"/>
          </w:p>
        </w:tc>
      </w:tr>
      <w:tr w:rsidR="00C2297E" w14:paraId="6D231F9A" w14:textId="77777777" w:rsidTr="003369A2">
        <w:tc>
          <w:tcPr>
            <w:tcW w:w="1526" w:type="dxa"/>
          </w:tcPr>
          <w:p w14:paraId="46AD4611"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01</w:t>
            </w:r>
          </w:p>
        </w:tc>
        <w:tc>
          <w:tcPr>
            <w:tcW w:w="5245" w:type="dxa"/>
            <w:vAlign w:val="center"/>
          </w:tcPr>
          <w:p w14:paraId="0065CC14"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Giang</w:t>
            </w:r>
            <w:proofErr w:type="spellEnd"/>
            <w:r w:rsidRPr="00C43A6C">
              <w:rPr>
                <w:color w:val="000000"/>
                <w:sz w:val="26"/>
                <w:szCs w:val="26"/>
              </w:rPr>
              <w:t xml:space="preserve"> </w:t>
            </w:r>
            <w:proofErr w:type="spellStart"/>
            <w:r w:rsidRPr="00C43A6C">
              <w:rPr>
                <w:color w:val="000000"/>
                <w:sz w:val="26"/>
                <w:szCs w:val="26"/>
              </w:rPr>
              <w:t>Bảo</w:t>
            </w:r>
            <w:proofErr w:type="spellEnd"/>
          </w:p>
        </w:tc>
        <w:tc>
          <w:tcPr>
            <w:tcW w:w="2410" w:type="dxa"/>
          </w:tcPr>
          <w:p w14:paraId="5C52BCD5"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7/2</w:t>
            </w:r>
          </w:p>
        </w:tc>
      </w:tr>
      <w:tr w:rsidR="00C2297E" w14:paraId="275046D9" w14:textId="77777777" w:rsidTr="003369A2">
        <w:tc>
          <w:tcPr>
            <w:tcW w:w="1526" w:type="dxa"/>
          </w:tcPr>
          <w:p w14:paraId="77805891"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02</w:t>
            </w:r>
          </w:p>
        </w:tc>
        <w:tc>
          <w:tcPr>
            <w:tcW w:w="5245" w:type="dxa"/>
            <w:vAlign w:val="center"/>
          </w:tcPr>
          <w:p w14:paraId="11D2BC2C"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Phạm</w:t>
            </w:r>
            <w:proofErr w:type="spellEnd"/>
            <w:r w:rsidRPr="00C43A6C">
              <w:rPr>
                <w:color w:val="000000"/>
                <w:sz w:val="26"/>
                <w:szCs w:val="26"/>
              </w:rPr>
              <w:t xml:space="preserve"> </w:t>
            </w:r>
            <w:proofErr w:type="spellStart"/>
            <w:r w:rsidRPr="00C43A6C">
              <w:rPr>
                <w:color w:val="000000"/>
                <w:sz w:val="26"/>
                <w:szCs w:val="26"/>
              </w:rPr>
              <w:t>Như</w:t>
            </w:r>
            <w:proofErr w:type="spellEnd"/>
            <w:r w:rsidRPr="00C43A6C">
              <w:rPr>
                <w:color w:val="000000"/>
                <w:sz w:val="26"/>
                <w:szCs w:val="26"/>
              </w:rPr>
              <w:t xml:space="preserve"> </w:t>
            </w:r>
            <w:proofErr w:type="spellStart"/>
            <w:r w:rsidRPr="00C43A6C">
              <w:rPr>
                <w:color w:val="000000"/>
                <w:sz w:val="26"/>
                <w:szCs w:val="26"/>
              </w:rPr>
              <w:t>Bình</w:t>
            </w:r>
            <w:proofErr w:type="spellEnd"/>
          </w:p>
        </w:tc>
        <w:tc>
          <w:tcPr>
            <w:tcW w:w="2410" w:type="dxa"/>
          </w:tcPr>
          <w:p w14:paraId="5C89A372"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3C15A647" w14:textId="77777777" w:rsidTr="003369A2">
        <w:tc>
          <w:tcPr>
            <w:tcW w:w="1526" w:type="dxa"/>
          </w:tcPr>
          <w:p w14:paraId="4DBAC507"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03</w:t>
            </w:r>
          </w:p>
        </w:tc>
        <w:tc>
          <w:tcPr>
            <w:tcW w:w="5245" w:type="dxa"/>
            <w:vAlign w:val="center"/>
          </w:tcPr>
          <w:p w14:paraId="1125815A"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Phạm</w:t>
            </w:r>
            <w:proofErr w:type="spellEnd"/>
            <w:r w:rsidRPr="00C43A6C">
              <w:rPr>
                <w:color w:val="000000"/>
                <w:sz w:val="26"/>
                <w:szCs w:val="26"/>
              </w:rPr>
              <w:t xml:space="preserve"> </w:t>
            </w:r>
            <w:proofErr w:type="spellStart"/>
            <w:r w:rsidRPr="00C43A6C">
              <w:rPr>
                <w:color w:val="000000"/>
                <w:sz w:val="26"/>
                <w:szCs w:val="26"/>
              </w:rPr>
              <w:t>Văn</w:t>
            </w:r>
            <w:proofErr w:type="spellEnd"/>
            <w:r w:rsidRPr="00C43A6C">
              <w:rPr>
                <w:color w:val="000000"/>
                <w:sz w:val="26"/>
                <w:szCs w:val="26"/>
              </w:rPr>
              <w:t xml:space="preserve"> </w:t>
            </w:r>
            <w:proofErr w:type="spellStart"/>
            <w:r w:rsidRPr="00C43A6C">
              <w:rPr>
                <w:color w:val="000000"/>
                <w:sz w:val="26"/>
                <w:szCs w:val="26"/>
              </w:rPr>
              <w:t>Bình</w:t>
            </w:r>
            <w:proofErr w:type="spellEnd"/>
          </w:p>
        </w:tc>
        <w:tc>
          <w:tcPr>
            <w:tcW w:w="2410" w:type="dxa"/>
          </w:tcPr>
          <w:p w14:paraId="66E00B12"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592D256F" w14:textId="77777777" w:rsidTr="003369A2">
        <w:tc>
          <w:tcPr>
            <w:tcW w:w="1526" w:type="dxa"/>
          </w:tcPr>
          <w:p w14:paraId="2598CB7C"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04</w:t>
            </w:r>
          </w:p>
        </w:tc>
        <w:tc>
          <w:tcPr>
            <w:tcW w:w="5245" w:type="dxa"/>
            <w:vAlign w:val="center"/>
          </w:tcPr>
          <w:p w14:paraId="71C317C8"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Phạm</w:t>
            </w:r>
            <w:proofErr w:type="spellEnd"/>
            <w:r w:rsidRPr="00C43A6C">
              <w:rPr>
                <w:color w:val="000000"/>
                <w:sz w:val="26"/>
                <w:szCs w:val="26"/>
              </w:rPr>
              <w:t xml:space="preserve"> Minh </w:t>
            </w:r>
            <w:proofErr w:type="spellStart"/>
            <w:r w:rsidRPr="00C43A6C">
              <w:rPr>
                <w:color w:val="000000"/>
                <w:sz w:val="26"/>
                <w:szCs w:val="26"/>
              </w:rPr>
              <w:t>Chương</w:t>
            </w:r>
            <w:proofErr w:type="spellEnd"/>
          </w:p>
        </w:tc>
        <w:tc>
          <w:tcPr>
            <w:tcW w:w="2410" w:type="dxa"/>
          </w:tcPr>
          <w:p w14:paraId="64743549"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49D15D38" w14:textId="77777777" w:rsidTr="003369A2">
        <w:tc>
          <w:tcPr>
            <w:tcW w:w="1526" w:type="dxa"/>
          </w:tcPr>
          <w:p w14:paraId="3401ED17"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05</w:t>
            </w:r>
          </w:p>
        </w:tc>
        <w:tc>
          <w:tcPr>
            <w:tcW w:w="5245" w:type="dxa"/>
            <w:vAlign w:val="center"/>
          </w:tcPr>
          <w:p w14:paraId="48F1560F"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Huyền</w:t>
            </w:r>
            <w:proofErr w:type="spellEnd"/>
            <w:r w:rsidRPr="00C43A6C">
              <w:rPr>
                <w:color w:val="000000"/>
                <w:sz w:val="26"/>
                <w:szCs w:val="26"/>
              </w:rPr>
              <w:t xml:space="preserve"> </w:t>
            </w:r>
            <w:proofErr w:type="spellStart"/>
            <w:r w:rsidRPr="00C43A6C">
              <w:rPr>
                <w:color w:val="000000"/>
                <w:sz w:val="26"/>
                <w:szCs w:val="26"/>
              </w:rPr>
              <w:t>Thái</w:t>
            </w:r>
            <w:proofErr w:type="spellEnd"/>
            <w:r w:rsidRPr="00C43A6C">
              <w:rPr>
                <w:color w:val="000000"/>
                <w:sz w:val="26"/>
                <w:szCs w:val="26"/>
              </w:rPr>
              <w:t xml:space="preserve"> </w:t>
            </w:r>
            <w:proofErr w:type="spellStart"/>
            <w:r w:rsidRPr="00C43A6C">
              <w:rPr>
                <w:color w:val="000000"/>
                <w:sz w:val="26"/>
                <w:szCs w:val="26"/>
              </w:rPr>
              <w:t>Dương</w:t>
            </w:r>
            <w:proofErr w:type="spellEnd"/>
          </w:p>
        </w:tc>
        <w:tc>
          <w:tcPr>
            <w:tcW w:w="2410" w:type="dxa"/>
          </w:tcPr>
          <w:p w14:paraId="6D7F5AF5"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3D8AFAE0" w14:textId="77777777" w:rsidTr="003369A2">
        <w:tc>
          <w:tcPr>
            <w:tcW w:w="1526" w:type="dxa"/>
          </w:tcPr>
          <w:p w14:paraId="7FF1FCB0"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06</w:t>
            </w:r>
          </w:p>
        </w:tc>
        <w:tc>
          <w:tcPr>
            <w:tcW w:w="5245" w:type="dxa"/>
            <w:vAlign w:val="center"/>
          </w:tcPr>
          <w:p w14:paraId="0177F9DB"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Ngô</w:t>
            </w:r>
            <w:proofErr w:type="spellEnd"/>
            <w:r w:rsidRPr="00C43A6C">
              <w:rPr>
                <w:color w:val="000000"/>
                <w:sz w:val="26"/>
                <w:szCs w:val="26"/>
              </w:rPr>
              <w:t xml:space="preserve"> </w:t>
            </w:r>
            <w:proofErr w:type="spellStart"/>
            <w:r w:rsidRPr="00C43A6C">
              <w:rPr>
                <w:color w:val="000000"/>
                <w:sz w:val="26"/>
                <w:szCs w:val="26"/>
              </w:rPr>
              <w:t>Tiến</w:t>
            </w:r>
            <w:proofErr w:type="spellEnd"/>
            <w:r w:rsidRPr="00C43A6C">
              <w:rPr>
                <w:color w:val="000000"/>
                <w:sz w:val="26"/>
                <w:szCs w:val="26"/>
              </w:rPr>
              <w:t xml:space="preserve"> </w:t>
            </w:r>
            <w:proofErr w:type="spellStart"/>
            <w:r w:rsidRPr="00C43A6C">
              <w:rPr>
                <w:color w:val="000000"/>
                <w:sz w:val="26"/>
                <w:szCs w:val="26"/>
              </w:rPr>
              <w:t>Đạt</w:t>
            </w:r>
            <w:proofErr w:type="spellEnd"/>
          </w:p>
        </w:tc>
        <w:tc>
          <w:tcPr>
            <w:tcW w:w="2410" w:type="dxa"/>
          </w:tcPr>
          <w:p w14:paraId="72B8FB3B"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27A47911" w14:textId="77777777" w:rsidTr="003369A2">
        <w:tc>
          <w:tcPr>
            <w:tcW w:w="1526" w:type="dxa"/>
          </w:tcPr>
          <w:p w14:paraId="17C72CBC"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lastRenderedPageBreak/>
              <w:t>07</w:t>
            </w:r>
          </w:p>
        </w:tc>
        <w:tc>
          <w:tcPr>
            <w:tcW w:w="5245" w:type="dxa"/>
            <w:vAlign w:val="center"/>
          </w:tcPr>
          <w:p w14:paraId="4F0BD51A"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Võ</w:t>
            </w:r>
            <w:proofErr w:type="spellEnd"/>
            <w:r w:rsidRPr="00C43A6C">
              <w:rPr>
                <w:color w:val="000000"/>
                <w:sz w:val="26"/>
                <w:szCs w:val="26"/>
              </w:rPr>
              <w:t xml:space="preserve"> Minh </w:t>
            </w:r>
            <w:proofErr w:type="spellStart"/>
            <w:r w:rsidRPr="00C43A6C">
              <w:rPr>
                <w:color w:val="000000"/>
                <w:sz w:val="26"/>
                <w:szCs w:val="26"/>
              </w:rPr>
              <w:t>Đức</w:t>
            </w:r>
            <w:proofErr w:type="spellEnd"/>
          </w:p>
        </w:tc>
        <w:tc>
          <w:tcPr>
            <w:tcW w:w="2410" w:type="dxa"/>
          </w:tcPr>
          <w:p w14:paraId="13FB381D"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32395094" w14:textId="77777777" w:rsidTr="003369A2">
        <w:tc>
          <w:tcPr>
            <w:tcW w:w="1526" w:type="dxa"/>
          </w:tcPr>
          <w:p w14:paraId="6BC5546B"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08</w:t>
            </w:r>
          </w:p>
        </w:tc>
        <w:tc>
          <w:tcPr>
            <w:tcW w:w="5245" w:type="dxa"/>
            <w:vAlign w:val="center"/>
          </w:tcPr>
          <w:p w14:paraId="0C448582"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Kim </w:t>
            </w:r>
            <w:proofErr w:type="spellStart"/>
            <w:r w:rsidRPr="00C43A6C">
              <w:rPr>
                <w:color w:val="000000"/>
                <w:sz w:val="26"/>
                <w:szCs w:val="26"/>
              </w:rPr>
              <w:t>Hiền</w:t>
            </w:r>
            <w:proofErr w:type="spellEnd"/>
          </w:p>
        </w:tc>
        <w:tc>
          <w:tcPr>
            <w:tcW w:w="2410" w:type="dxa"/>
          </w:tcPr>
          <w:p w14:paraId="3BC290C9"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019FF551" w14:textId="77777777" w:rsidTr="003369A2">
        <w:tc>
          <w:tcPr>
            <w:tcW w:w="1526" w:type="dxa"/>
          </w:tcPr>
          <w:p w14:paraId="5BD50446"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09</w:t>
            </w:r>
          </w:p>
        </w:tc>
        <w:tc>
          <w:tcPr>
            <w:tcW w:w="5245" w:type="dxa"/>
            <w:vAlign w:val="center"/>
          </w:tcPr>
          <w:p w14:paraId="1611C859"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Hoàng</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Thái</w:t>
            </w:r>
            <w:proofErr w:type="spellEnd"/>
            <w:r w:rsidRPr="00C43A6C">
              <w:rPr>
                <w:color w:val="000000"/>
                <w:sz w:val="26"/>
                <w:szCs w:val="26"/>
              </w:rPr>
              <w:t xml:space="preserve"> </w:t>
            </w:r>
            <w:proofErr w:type="spellStart"/>
            <w:r w:rsidRPr="00C43A6C">
              <w:rPr>
                <w:color w:val="000000"/>
                <w:sz w:val="26"/>
                <w:szCs w:val="26"/>
              </w:rPr>
              <w:t>Huy</w:t>
            </w:r>
            <w:proofErr w:type="spellEnd"/>
          </w:p>
        </w:tc>
        <w:tc>
          <w:tcPr>
            <w:tcW w:w="2410" w:type="dxa"/>
          </w:tcPr>
          <w:p w14:paraId="433FCCC8"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2122580C" w14:textId="77777777" w:rsidTr="003369A2">
        <w:tc>
          <w:tcPr>
            <w:tcW w:w="1526" w:type="dxa"/>
          </w:tcPr>
          <w:p w14:paraId="7092E40A"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10</w:t>
            </w:r>
          </w:p>
        </w:tc>
        <w:tc>
          <w:tcPr>
            <w:tcW w:w="5245" w:type="dxa"/>
            <w:vAlign w:val="center"/>
          </w:tcPr>
          <w:p w14:paraId="4E4335A4"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Chân</w:t>
            </w:r>
            <w:proofErr w:type="spellEnd"/>
            <w:r w:rsidRPr="00C43A6C">
              <w:rPr>
                <w:color w:val="000000"/>
                <w:sz w:val="26"/>
                <w:szCs w:val="26"/>
              </w:rPr>
              <w:t xml:space="preserve"> </w:t>
            </w:r>
            <w:proofErr w:type="spellStart"/>
            <w:r w:rsidRPr="00C43A6C">
              <w:rPr>
                <w:color w:val="000000"/>
                <w:sz w:val="26"/>
                <w:szCs w:val="26"/>
              </w:rPr>
              <w:t>Khang</w:t>
            </w:r>
            <w:proofErr w:type="spellEnd"/>
          </w:p>
        </w:tc>
        <w:tc>
          <w:tcPr>
            <w:tcW w:w="2410" w:type="dxa"/>
          </w:tcPr>
          <w:p w14:paraId="036DAA13"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668BD97D" w14:textId="77777777" w:rsidTr="003369A2">
        <w:tc>
          <w:tcPr>
            <w:tcW w:w="1526" w:type="dxa"/>
          </w:tcPr>
          <w:p w14:paraId="3D98803A"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11</w:t>
            </w:r>
          </w:p>
        </w:tc>
        <w:tc>
          <w:tcPr>
            <w:tcW w:w="5245" w:type="dxa"/>
            <w:vAlign w:val="center"/>
          </w:tcPr>
          <w:p w14:paraId="1E7C0FEF"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Ngô</w:t>
            </w:r>
            <w:proofErr w:type="spellEnd"/>
            <w:r w:rsidRPr="00C43A6C">
              <w:rPr>
                <w:color w:val="000000"/>
                <w:sz w:val="26"/>
                <w:szCs w:val="26"/>
              </w:rPr>
              <w:t xml:space="preserve"> </w:t>
            </w: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Phước</w:t>
            </w:r>
            <w:proofErr w:type="spellEnd"/>
            <w:r w:rsidRPr="00C43A6C">
              <w:rPr>
                <w:color w:val="000000"/>
                <w:sz w:val="26"/>
                <w:szCs w:val="26"/>
              </w:rPr>
              <w:t xml:space="preserve"> </w:t>
            </w:r>
            <w:proofErr w:type="spellStart"/>
            <w:r w:rsidRPr="00C43A6C">
              <w:rPr>
                <w:color w:val="000000"/>
                <w:sz w:val="26"/>
                <w:szCs w:val="26"/>
              </w:rPr>
              <w:t>Khang</w:t>
            </w:r>
            <w:proofErr w:type="spellEnd"/>
          </w:p>
        </w:tc>
        <w:tc>
          <w:tcPr>
            <w:tcW w:w="2410" w:type="dxa"/>
          </w:tcPr>
          <w:p w14:paraId="187BF5A7"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7C48B358" w14:textId="77777777" w:rsidTr="003369A2">
        <w:tc>
          <w:tcPr>
            <w:tcW w:w="1526" w:type="dxa"/>
          </w:tcPr>
          <w:p w14:paraId="1E2377BD"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12</w:t>
            </w:r>
          </w:p>
        </w:tc>
        <w:tc>
          <w:tcPr>
            <w:tcW w:w="5245" w:type="dxa"/>
            <w:vAlign w:val="center"/>
          </w:tcPr>
          <w:p w14:paraId="51B553A4"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Huỳnh</w:t>
            </w:r>
            <w:proofErr w:type="spellEnd"/>
            <w:r w:rsidRPr="00C43A6C">
              <w:rPr>
                <w:color w:val="000000"/>
                <w:sz w:val="26"/>
                <w:szCs w:val="26"/>
              </w:rPr>
              <w:t xml:space="preserve"> </w:t>
            </w:r>
            <w:proofErr w:type="spellStart"/>
            <w:r w:rsidRPr="00C43A6C">
              <w:rPr>
                <w:color w:val="000000"/>
                <w:sz w:val="26"/>
                <w:szCs w:val="26"/>
              </w:rPr>
              <w:t>Diệu</w:t>
            </w:r>
            <w:proofErr w:type="spellEnd"/>
            <w:r w:rsidRPr="00C43A6C">
              <w:rPr>
                <w:color w:val="000000"/>
                <w:sz w:val="26"/>
                <w:szCs w:val="26"/>
              </w:rPr>
              <w:t xml:space="preserve"> </w:t>
            </w:r>
            <w:proofErr w:type="spellStart"/>
            <w:r w:rsidRPr="00C43A6C">
              <w:rPr>
                <w:color w:val="000000"/>
                <w:sz w:val="26"/>
                <w:szCs w:val="26"/>
              </w:rPr>
              <w:t>Khanh</w:t>
            </w:r>
            <w:proofErr w:type="spellEnd"/>
          </w:p>
        </w:tc>
        <w:tc>
          <w:tcPr>
            <w:tcW w:w="2410" w:type="dxa"/>
          </w:tcPr>
          <w:p w14:paraId="3456AD72"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55EDA4B4" w14:textId="77777777" w:rsidTr="003369A2">
        <w:tc>
          <w:tcPr>
            <w:tcW w:w="1526" w:type="dxa"/>
          </w:tcPr>
          <w:p w14:paraId="0C153B5F"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13</w:t>
            </w:r>
          </w:p>
        </w:tc>
        <w:tc>
          <w:tcPr>
            <w:tcW w:w="5245" w:type="dxa"/>
            <w:vAlign w:val="center"/>
          </w:tcPr>
          <w:p w14:paraId="25935D7E"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Phương</w:t>
            </w:r>
            <w:proofErr w:type="spellEnd"/>
            <w:r w:rsidRPr="00C43A6C">
              <w:rPr>
                <w:color w:val="000000"/>
                <w:sz w:val="26"/>
                <w:szCs w:val="26"/>
              </w:rPr>
              <w:t xml:space="preserve"> Linh</w:t>
            </w:r>
          </w:p>
        </w:tc>
        <w:tc>
          <w:tcPr>
            <w:tcW w:w="2410" w:type="dxa"/>
          </w:tcPr>
          <w:p w14:paraId="2176642C"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6C36DBDC" w14:textId="77777777" w:rsidTr="003369A2">
        <w:tc>
          <w:tcPr>
            <w:tcW w:w="1526" w:type="dxa"/>
          </w:tcPr>
          <w:p w14:paraId="18D47A7D"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14</w:t>
            </w:r>
          </w:p>
        </w:tc>
        <w:tc>
          <w:tcPr>
            <w:tcW w:w="5245" w:type="dxa"/>
            <w:vAlign w:val="center"/>
          </w:tcPr>
          <w:p w14:paraId="2A6BD2DF"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Hải</w:t>
            </w:r>
            <w:proofErr w:type="spellEnd"/>
            <w:r w:rsidRPr="00C43A6C">
              <w:rPr>
                <w:color w:val="000000"/>
                <w:sz w:val="26"/>
                <w:szCs w:val="26"/>
              </w:rPr>
              <w:t xml:space="preserve"> Long</w:t>
            </w:r>
          </w:p>
        </w:tc>
        <w:tc>
          <w:tcPr>
            <w:tcW w:w="2410" w:type="dxa"/>
          </w:tcPr>
          <w:p w14:paraId="0585771A"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5A74737B" w14:textId="77777777" w:rsidTr="003369A2">
        <w:tc>
          <w:tcPr>
            <w:tcW w:w="1526" w:type="dxa"/>
          </w:tcPr>
          <w:p w14:paraId="0F9D88B3"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15</w:t>
            </w:r>
          </w:p>
        </w:tc>
        <w:tc>
          <w:tcPr>
            <w:tcW w:w="5245" w:type="dxa"/>
            <w:vAlign w:val="center"/>
          </w:tcPr>
          <w:p w14:paraId="29920595"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Hoàng</w:t>
            </w:r>
            <w:proofErr w:type="spellEnd"/>
            <w:r w:rsidRPr="00C43A6C">
              <w:rPr>
                <w:color w:val="000000"/>
                <w:sz w:val="26"/>
                <w:szCs w:val="26"/>
              </w:rPr>
              <w:t xml:space="preserve"> Long</w:t>
            </w:r>
          </w:p>
        </w:tc>
        <w:tc>
          <w:tcPr>
            <w:tcW w:w="2410" w:type="dxa"/>
          </w:tcPr>
          <w:p w14:paraId="61ECF4B3"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16D8526B" w14:textId="77777777" w:rsidTr="003369A2">
        <w:tc>
          <w:tcPr>
            <w:tcW w:w="1526" w:type="dxa"/>
          </w:tcPr>
          <w:p w14:paraId="407F2A92"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16</w:t>
            </w:r>
          </w:p>
        </w:tc>
        <w:tc>
          <w:tcPr>
            <w:tcW w:w="5245" w:type="dxa"/>
            <w:vAlign w:val="center"/>
          </w:tcPr>
          <w:p w14:paraId="69910AAA"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Tấn</w:t>
            </w:r>
            <w:proofErr w:type="spellEnd"/>
            <w:r w:rsidRPr="00C43A6C">
              <w:rPr>
                <w:color w:val="000000"/>
                <w:sz w:val="26"/>
                <w:szCs w:val="26"/>
              </w:rPr>
              <w:t xml:space="preserve"> </w:t>
            </w:r>
            <w:proofErr w:type="spellStart"/>
            <w:r w:rsidRPr="00C43A6C">
              <w:rPr>
                <w:color w:val="000000"/>
                <w:sz w:val="26"/>
                <w:szCs w:val="26"/>
              </w:rPr>
              <w:t>Lực</w:t>
            </w:r>
            <w:proofErr w:type="spellEnd"/>
          </w:p>
        </w:tc>
        <w:tc>
          <w:tcPr>
            <w:tcW w:w="2410" w:type="dxa"/>
          </w:tcPr>
          <w:p w14:paraId="7C52FD9C"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6F8DF6D7" w14:textId="77777777" w:rsidTr="003369A2">
        <w:tc>
          <w:tcPr>
            <w:tcW w:w="1526" w:type="dxa"/>
          </w:tcPr>
          <w:p w14:paraId="03DE9962"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17</w:t>
            </w:r>
          </w:p>
        </w:tc>
        <w:tc>
          <w:tcPr>
            <w:tcW w:w="5245" w:type="dxa"/>
            <w:vAlign w:val="center"/>
          </w:tcPr>
          <w:p w14:paraId="0DAEF529"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Ngô</w:t>
            </w:r>
            <w:proofErr w:type="spellEnd"/>
            <w:r w:rsidRPr="00C43A6C">
              <w:rPr>
                <w:color w:val="000000"/>
                <w:sz w:val="26"/>
                <w:szCs w:val="26"/>
              </w:rPr>
              <w:t xml:space="preserve"> </w:t>
            </w:r>
            <w:proofErr w:type="spellStart"/>
            <w:r w:rsidRPr="00C43A6C">
              <w:rPr>
                <w:color w:val="000000"/>
                <w:sz w:val="26"/>
                <w:szCs w:val="26"/>
              </w:rPr>
              <w:t>Bảo</w:t>
            </w:r>
            <w:proofErr w:type="spellEnd"/>
            <w:r w:rsidRPr="00C43A6C">
              <w:rPr>
                <w:color w:val="000000"/>
                <w:sz w:val="26"/>
                <w:szCs w:val="26"/>
              </w:rPr>
              <w:t xml:space="preserve"> Nam</w:t>
            </w:r>
          </w:p>
        </w:tc>
        <w:tc>
          <w:tcPr>
            <w:tcW w:w="2410" w:type="dxa"/>
          </w:tcPr>
          <w:p w14:paraId="0BFFCDFC"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2BFAA611" w14:textId="77777777" w:rsidTr="003369A2">
        <w:tc>
          <w:tcPr>
            <w:tcW w:w="1526" w:type="dxa"/>
          </w:tcPr>
          <w:p w14:paraId="34437C15"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18</w:t>
            </w:r>
          </w:p>
        </w:tc>
        <w:tc>
          <w:tcPr>
            <w:tcW w:w="5245" w:type="dxa"/>
            <w:vAlign w:val="center"/>
          </w:tcPr>
          <w:p w14:paraId="1BFC13B6"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Châu</w:t>
            </w:r>
            <w:proofErr w:type="spellEnd"/>
            <w:r w:rsidRPr="00C43A6C">
              <w:rPr>
                <w:color w:val="000000"/>
                <w:sz w:val="26"/>
                <w:szCs w:val="26"/>
              </w:rPr>
              <w:t xml:space="preserve"> </w:t>
            </w:r>
            <w:proofErr w:type="spellStart"/>
            <w:r w:rsidRPr="00C43A6C">
              <w:rPr>
                <w:color w:val="000000"/>
                <w:sz w:val="26"/>
                <w:szCs w:val="26"/>
              </w:rPr>
              <w:t>Bảo</w:t>
            </w:r>
            <w:proofErr w:type="spellEnd"/>
            <w:r w:rsidRPr="00C43A6C">
              <w:rPr>
                <w:color w:val="000000"/>
                <w:sz w:val="26"/>
                <w:szCs w:val="26"/>
              </w:rPr>
              <w:t xml:space="preserve"> </w:t>
            </w:r>
            <w:proofErr w:type="spellStart"/>
            <w:r w:rsidRPr="00C43A6C">
              <w:rPr>
                <w:color w:val="000000"/>
                <w:sz w:val="26"/>
                <w:szCs w:val="26"/>
              </w:rPr>
              <w:t>Ngân</w:t>
            </w:r>
            <w:proofErr w:type="spellEnd"/>
          </w:p>
        </w:tc>
        <w:tc>
          <w:tcPr>
            <w:tcW w:w="2410" w:type="dxa"/>
          </w:tcPr>
          <w:p w14:paraId="308CFE0A"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290437F5" w14:textId="77777777" w:rsidTr="003369A2">
        <w:tc>
          <w:tcPr>
            <w:tcW w:w="1526" w:type="dxa"/>
          </w:tcPr>
          <w:p w14:paraId="49C1AB3F"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19</w:t>
            </w:r>
          </w:p>
        </w:tc>
        <w:tc>
          <w:tcPr>
            <w:tcW w:w="5245" w:type="dxa"/>
            <w:vAlign w:val="center"/>
          </w:tcPr>
          <w:p w14:paraId="25D37E42"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Mai </w:t>
            </w:r>
            <w:proofErr w:type="spellStart"/>
            <w:r w:rsidRPr="00C43A6C">
              <w:rPr>
                <w:color w:val="000000"/>
                <w:sz w:val="26"/>
                <w:szCs w:val="26"/>
              </w:rPr>
              <w:t>Thiên</w:t>
            </w:r>
            <w:proofErr w:type="spellEnd"/>
            <w:r w:rsidRPr="00C43A6C">
              <w:rPr>
                <w:color w:val="000000"/>
                <w:sz w:val="26"/>
                <w:szCs w:val="26"/>
              </w:rPr>
              <w:t xml:space="preserve"> </w:t>
            </w:r>
            <w:proofErr w:type="spellStart"/>
            <w:r w:rsidRPr="00C43A6C">
              <w:rPr>
                <w:color w:val="000000"/>
                <w:sz w:val="26"/>
                <w:szCs w:val="26"/>
              </w:rPr>
              <w:t>Nghĩa</w:t>
            </w:r>
            <w:proofErr w:type="spellEnd"/>
          </w:p>
        </w:tc>
        <w:tc>
          <w:tcPr>
            <w:tcW w:w="2410" w:type="dxa"/>
          </w:tcPr>
          <w:p w14:paraId="3D9F72CF"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053725BC" w14:textId="77777777" w:rsidTr="003369A2">
        <w:tc>
          <w:tcPr>
            <w:tcW w:w="1526" w:type="dxa"/>
          </w:tcPr>
          <w:p w14:paraId="21E373CB"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20</w:t>
            </w:r>
          </w:p>
        </w:tc>
        <w:tc>
          <w:tcPr>
            <w:tcW w:w="5245" w:type="dxa"/>
            <w:vAlign w:val="center"/>
          </w:tcPr>
          <w:p w14:paraId="2DDDF8A8"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Thanh </w:t>
            </w:r>
            <w:proofErr w:type="spellStart"/>
            <w:r w:rsidRPr="00C43A6C">
              <w:rPr>
                <w:color w:val="000000"/>
                <w:sz w:val="26"/>
                <w:szCs w:val="26"/>
              </w:rPr>
              <w:t>Ngọc</w:t>
            </w:r>
            <w:proofErr w:type="spellEnd"/>
          </w:p>
        </w:tc>
        <w:tc>
          <w:tcPr>
            <w:tcW w:w="2410" w:type="dxa"/>
          </w:tcPr>
          <w:p w14:paraId="37990A91"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3F1A79CF" w14:textId="77777777" w:rsidTr="003369A2">
        <w:tc>
          <w:tcPr>
            <w:tcW w:w="1526" w:type="dxa"/>
          </w:tcPr>
          <w:p w14:paraId="2FAF5498"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21</w:t>
            </w:r>
          </w:p>
        </w:tc>
        <w:tc>
          <w:tcPr>
            <w:tcW w:w="5245" w:type="dxa"/>
            <w:vAlign w:val="center"/>
          </w:tcPr>
          <w:p w14:paraId="744D2701"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Thảo</w:t>
            </w:r>
            <w:proofErr w:type="spellEnd"/>
            <w:r w:rsidRPr="00C43A6C">
              <w:rPr>
                <w:color w:val="000000"/>
                <w:sz w:val="26"/>
                <w:szCs w:val="26"/>
              </w:rPr>
              <w:t xml:space="preserve"> </w:t>
            </w:r>
            <w:proofErr w:type="spellStart"/>
            <w:r w:rsidRPr="00C43A6C">
              <w:rPr>
                <w:color w:val="000000"/>
                <w:sz w:val="26"/>
                <w:szCs w:val="26"/>
              </w:rPr>
              <w:t>Nguyên</w:t>
            </w:r>
            <w:proofErr w:type="spellEnd"/>
          </w:p>
        </w:tc>
        <w:tc>
          <w:tcPr>
            <w:tcW w:w="2410" w:type="dxa"/>
          </w:tcPr>
          <w:p w14:paraId="4EDE3EC2"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6A613A98" w14:textId="77777777" w:rsidTr="003369A2">
        <w:tc>
          <w:tcPr>
            <w:tcW w:w="1526" w:type="dxa"/>
          </w:tcPr>
          <w:p w14:paraId="75BFD229"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22</w:t>
            </w:r>
          </w:p>
        </w:tc>
        <w:tc>
          <w:tcPr>
            <w:tcW w:w="5245" w:type="dxa"/>
            <w:vAlign w:val="center"/>
          </w:tcPr>
          <w:p w14:paraId="5AEE7889"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Mỹ</w:t>
            </w:r>
            <w:proofErr w:type="spellEnd"/>
            <w:r w:rsidRPr="00C43A6C">
              <w:rPr>
                <w:color w:val="000000"/>
                <w:sz w:val="26"/>
                <w:szCs w:val="26"/>
              </w:rPr>
              <w:t xml:space="preserve"> </w:t>
            </w:r>
            <w:proofErr w:type="spellStart"/>
            <w:r w:rsidRPr="00C43A6C">
              <w:rPr>
                <w:color w:val="000000"/>
                <w:sz w:val="26"/>
                <w:szCs w:val="26"/>
              </w:rPr>
              <w:t>Nhi</w:t>
            </w:r>
            <w:proofErr w:type="spellEnd"/>
          </w:p>
        </w:tc>
        <w:tc>
          <w:tcPr>
            <w:tcW w:w="2410" w:type="dxa"/>
          </w:tcPr>
          <w:p w14:paraId="0993138A"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47FA080E" w14:textId="77777777" w:rsidTr="003369A2">
        <w:tc>
          <w:tcPr>
            <w:tcW w:w="1526" w:type="dxa"/>
          </w:tcPr>
          <w:p w14:paraId="2F11D287"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23</w:t>
            </w:r>
          </w:p>
        </w:tc>
        <w:tc>
          <w:tcPr>
            <w:tcW w:w="5245" w:type="dxa"/>
            <w:vAlign w:val="center"/>
          </w:tcPr>
          <w:p w14:paraId="59C661CE"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Phương</w:t>
            </w:r>
            <w:proofErr w:type="spellEnd"/>
            <w:r w:rsidRPr="00C43A6C">
              <w:rPr>
                <w:color w:val="000000"/>
                <w:sz w:val="26"/>
                <w:szCs w:val="26"/>
              </w:rPr>
              <w:t xml:space="preserve"> </w:t>
            </w:r>
            <w:proofErr w:type="spellStart"/>
            <w:r w:rsidRPr="00C43A6C">
              <w:rPr>
                <w:color w:val="000000"/>
                <w:sz w:val="26"/>
                <w:szCs w:val="26"/>
              </w:rPr>
              <w:t>Nhi</w:t>
            </w:r>
            <w:proofErr w:type="spellEnd"/>
          </w:p>
        </w:tc>
        <w:tc>
          <w:tcPr>
            <w:tcW w:w="2410" w:type="dxa"/>
          </w:tcPr>
          <w:p w14:paraId="2AA2F0BB"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40DD3257" w14:textId="77777777" w:rsidTr="003369A2">
        <w:tc>
          <w:tcPr>
            <w:tcW w:w="1526" w:type="dxa"/>
          </w:tcPr>
          <w:p w14:paraId="5E13DDEC"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24</w:t>
            </w:r>
          </w:p>
        </w:tc>
        <w:tc>
          <w:tcPr>
            <w:tcW w:w="5245" w:type="dxa"/>
            <w:vAlign w:val="center"/>
          </w:tcPr>
          <w:p w14:paraId="3B358299"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Hữu</w:t>
            </w:r>
            <w:proofErr w:type="spellEnd"/>
            <w:r w:rsidRPr="00C43A6C">
              <w:rPr>
                <w:color w:val="000000"/>
                <w:sz w:val="26"/>
                <w:szCs w:val="26"/>
              </w:rPr>
              <w:t xml:space="preserve"> </w:t>
            </w:r>
            <w:proofErr w:type="spellStart"/>
            <w:r w:rsidRPr="00C43A6C">
              <w:rPr>
                <w:color w:val="000000"/>
                <w:sz w:val="26"/>
                <w:szCs w:val="26"/>
              </w:rPr>
              <w:t>Phú</w:t>
            </w:r>
            <w:proofErr w:type="spellEnd"/>
          </w:p>
        </w:tc>
        <w:tc>
          <w:tcPr>
            <w:tcW w:w="2410" w:type="dxa"/>
          </w:tcPr>
          <w:p w14:paraId="0EDFF596"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5813563C" w14:textId="77777777" w:rsidTr="003369A2">
        <w:tc>
          <w:tcPr>
            <w:tcW w:w="1526" w:type="dxa"/>
          </w:tcPr>
          <w:p w14:paraId="00E10BF3"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25</w:t>
            </w:r>
          </w:p>
        </w:tc>
        <w:tc>
          <w:tcPr>
            <w:tcW w:w="5245" w:type="dxa"/>
            <w:vAlign w:val="center"/>
          </w:tcPr>
          <w:p w14:paraId="549422AC"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Nhật</w:t>
            </w:r>
            <w:proofErr w:type="spellEnd"/>
            <w:r w:rsidRPr="00C43A6C">
              <w:rPr>
                <w:color w:val="000000"/>
                <w:sz w:val="26"/>
                <w:szCs w:val="26"/>
              </w:rPr>
              <w:t xml:space="preserve"> </w:t>
            </w:r>
            <w:proofErr w:type="spellStart"/>
            <w:r w:rsidRPr="00C43A6C">
              <w:rPr>
                <w:color w:val="000000"/>
                <w:sz w:val="26"/>
                <w:szCs w:val="26"/>
              </w:rPr>
              <w:t>Quân</w:t>
            </w:r>
            <w:proofErr w:type="spellEnd"/>
          </w:p>
        </w:tc>
        <w:tc>
          <w:tcPr>
            <w:tcW w:w="2410" w:type="dxa"/>
          </w:tcPr>
          <w:p w14:paraId="5202FF92"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73768A9F" w14:textId="77777777" w:rsidTr="003369A2">
        <w:tc>
          <w:tcPr>
            <w:tcW w:w="1526" w:type="dxa"/>
          </w:tcPr>
          <w:p w14:paraId="78E01F99"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26</w:t>
            </w:r>
          </w:p>
        </w:tc>
        <w:tc>
          <w:tcPr>
            <w:tcW w:w="5245" w:type="dxa"/>
            <w:vAlign w:val="center"/>
          </w:tcPr>
          <w:p w14:paraId="49292EB0"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Hữu</w:t>
            </w:r>
            <w:proofErr w:type="spellEnd"/>
            <w:r w:rsidRPr="00C43A6C">
              <w:rPr>
                <w:color w:val="000000"/>
                <w:sz w:val="26"/>
                <w:szCs w:val="26"/>
              </w:rPr>
              <w:t xml:space="preserve"> </w:t>
            </w:r>
            <w:proofErr w:type="spellStart"/>
            <w:r w:rsidRPr="00C43A6C">
              <w:rPr>
                <w:color w:val="000000"/>
                <w:sz w:val="26"/>
                <w:szCs w:val="26"/>
              </w:rPr>
              <w:t>Quốc</w:t>
            </w:r>
            <w:proofErr w:type="spellEnd"/>
          </w:p>
        </w:tc>
        <w:tc>
          <w:tcPr>
            <w:tcW w:w="2410" w:type="dxa"/>
          </w:tcPr>
          <w:p w14:paraId="4BF0E463"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0D50C45A" w14:textId="77777777" w:rsidTr="003369A2">
        <w:tc>
          <w:tcPr>
            <w:tcW w:w="1526" w:type="dxa"/>
          </w:tcPr>
          <w:p w14:paraId="25B0DBBE"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27</w:t>
            </w:r>
          </w:p>
        </w:tc>
        <w:tc>
          <w:tcPr>
            <w:tcW w:w="5245" w:type="dxa"/>
            <w:vAlign w:val="center"/>
          </w:tcPr>
          <w:p w14:paraId="0CEAC3BF"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Văn</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Quý</w:t>
            </w:r>
            <w:proofErr w:type="spellEnd"/>
          </w:p>
        </w:tc>
        <w:tc>
          <w:tcPr>
            <w:tcW w:w="2410" w:type="dxa"/>
          </w:tcPr>
          <w:p w14:paraId="256420F3"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7384C89B" w14:textId="77777777" w:rsidTr="003369A2">
        <w:tc>
          <w:tcPr>
            <w:tcW w:w="1526" w:type="dxa"/>
          </w:tcPr>
          <w:p w14:paraId="6E895B67"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28</w:t>
            </w:r>
          </w:p>
        </w:tc>
        <w:tc>
          <w:tcPr>
            <w:tcW w:w="5245" w:type="dxa"/>
            <w:vAlign w:val="center"/>
          </w:tcPr>
          <w:p w14:paraId="26846CCA"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Kim </w:t>
            </w:r>
            <w:proofErr w:type="spellStart"/>
            <w:r w:rsidRPr="00C43A6C">
              <w:rPr>
                <w:color w:val="000000"/>
                <w:sz w:val="26"/>
                <w:szCs w:val="26"/>
              </w:rPr>
              <w:t>Thảo</w:t>
            </w:r>
            <w:proofErr w:type="spellEnd"/>
          </w:p>
        </w:tc>
        <w:tc>
          <w:tcPr>
            <w:tcW w:w="2410" w:type="dxa"/>
          </w:tcPr>
          <w:p w14:paraId="414E4A4A"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5BA19DCF" w14:textId="77777777" w:rsidTr="003369A2">
        <w:tc>
          <w:tcPr>
            <w:tcW w:w="1526" w:type="dxa"/>
          </w:tcPr>
          <w:p w14:paraId="4810C656"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29</w:t>
            </w:r>
          </w:p>
        </w:tc>
        <w:tc>
          <w:tcPr>
            <w:tcW w:w="5245" w:type="dxa"/>
            <w:vAlign w:val="center"/>
          </w:tcPr>
          <w:p w14:paraId="4695BDF7"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Dương</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Bích</w:t>
            </w:r>
            <w:proofErr w:type="spellEnd"/>
            <w:r w:rsidRPr="00C43A6C">
              <w:rPr>
                <w:color w:val="000000"/>
                <w:sz w:val="26"/>
                <w:szCs w:val="26"/>
              </w:rPr>
              <w:t xml:space="preserve"> </w:t>
            </w:r>
            <w:proofErr w:type="spellStart"/>
            <w:r w:rsidRPr="00C43A6C">
              <w:rPr>
                <w:color w:val="000000"/>
                <w:sz w:val="26"/>
                <w:szCs w:val="26"/>
              </w:rPr>
              <w:t>Thùy</w:t>
            </w:r>
            <w:proofErr w:type="spellEnd"/>
          </w:p>
        </w:tc>
        <w:tc>
          <w:tcPr>
            <w:tcW w:w="2410" w:type="dxa"/>
          </w:tcPr>
          <w:p w14:paraId="79A575B5"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7514446B" w14:textId="77777777" w:rsidTr="003369A2">
        <w:tc>
          <w:tcPr>
            <w:tcW w:w="1526" w:type="dxa"/>
          </w:tcPr>
          <w:p w14:paraId="622FEE2E"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30</w:t>
            </w:r>
          </w:p>
        </w:tc>
        <w:tc>
          <w:tcPr>
            <w:tcW w:w="5245" w:type="dxa"/>
            <w:vAlign w:val="center"/>
          </w:tcPr>
          <w:p w14:paraId="63D14EB3"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Huỳnh</w:t>
            </w:r>
            <w:proofErr w:type="spellEnd"/>
            <w:r w:rsidRPr="00C43A6C">
              <w:rPr>
                <w:color w:val="000000"/>
                <w:sz w:val="26"/>
                <w:szCs w:val="26"/>
              </w:rPr>
              <w:t xml:space="preserve"> </w:t>
            </w:r>
            <w:proofErr w:type="spellStart"/>
            <w:r w:rsidRPr="00C43A6C">
              <w:rPr>
                <w:color w:val="000000"/>
                <w:sz w:val="26"/>
                <w:szCs w:val="26"/>
              </w:rPr>
              <w:t>Đặng</w:t>
            </w:r>
            <w:proofErr w:type="spellEnd"/>
            <w:r w:rsidRPr="00C43A6C">
              <w:rPr>
                <w:color w:val="000000"/>
                <w:sz w:val="26"/>
                <w:szCs w:val="26"/>
              </w:rPr>
              <w:t xml:space="preserve"> Mai Thy</w:t>
            </w:r>
          </w:p>
        </w:tc>
        <w:tc>
          <w:tcPr>
            <w:tcW w:w="2410" w:type="dxa"/>
          </w:tcPr>
          <w:p w14:paraId="6FC509C2"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4F5DBA37" w14:textId="77777777" w:rsidTr="003369A2">
        <w:tc>
          <w:tcPr>
            <w:tcW w:w="1526" w:type="dxa"/>
          </w:tcPr>
          <w:p w14:paraId="2591C145"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31</w:t>
            </w:r>
          </w:p>
        </w:tc>
        <w:tc>
          <w:tcPr>
            <w:tcW w:w="5245" w:type="dxa"/>
            <w:vAlign w:val="center"/>
          </w:tcPr>
          <w:p w14:paraId="63B04C68"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Anh Thy</w:t>
            </w:r>
          </w:p>
        </w:tc>
        <w:tc>
          <w:tcPr>
            <w:tcW w:w="2410" w:type="dxa"/>
          </w:tcPr>
          <w:p w14:paraId="7D701189"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668C7103" w14:textId="77777777" w:rsidTr="003369A2">
        <w:tc>
          <w:tcPr>
            <w:tcW w:w="1526" w:type="dxa"/>
          </w:tcPr>
          <w:p w14:paraId="59BDBD26"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32</w:t>
            </w:r>
          </w:p>
        </w:tc>
        <w:tc>
          <w:tcPr>
            <w:tcW w:w="5245" w:type="dxa"/>
            <w:vAlign w:val="center"/>
          </w:tcPr>
          <w:p w14:paraId="5F0E4D98"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Thủy</w:t>
            </w:r>
            <w:proofErr w:type="spellEnd"/>
            <w:r w:rsidRPr="00C43A6C">
              <w:rPr>
                <w:color w:val="000000"/>
                <w:sz w:val="26"/>
                <w:szCs w:val="26"/>
              </w:rPr>
              <w:t xml:space="preserve"> </w:t>
            </w:r>
            <w:proofErr w:type="spellStart"/>
            <w:r w:rsidRPr="00C43A6C">
              <w:rPr>
                <w:color w:val="000000"/>
                <w:sz w:val="26"/>
                <w:szCs w:val="26"/>
              </w:rPr>
              <w:t>Tiên</w:t>
            </w:r>
            <w:proofErr w:type="spellEnd"/>
          </w:p>
        </w:tc>
        <w:tc>
          <w:tcPr>
            <w:tcW w:w="2410" w:type="dxa"/>
          </w:tcPr>
          <w:p w14:paraId="42C3A48C"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6EB32FDE" w14:textId="77777777" w:rsidTr="003369A2">
        <w:tc>
          <w:tcPr>
            <w:tcW w:w="1526" w:type="dxa"/>
          </w:tcPr>
          <w:p w14:paraId="34D87E58"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33</w:t>
            </w:r>
          </w:p>
        </w:tc>
        <w:tc>
          <w:tcPr>
            <w:tcW w:w="5245" w:type="dxa"/>
            <w:vAlign w:val="center"/>
          </w:tcPr>
          <w:p w14:paraId="7073D247"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Ngô</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Mỹ</w:t>
            </w:r>
            <w:proofErr w:type="spellEnd"/>
            <w:r w:rsidRPr="00C43A6C">
              <w:rPr>
                <w:color w:val="000000"/>
                <w:sz w:val="26"/>
                <w:szCs w:val="26"/>
              </w:rPr>
              <w:t xml:space="preserve"> </w:t>
            </w:r>
            <w:proofErr w:type="spellStart"/>
            <w:r w:rsidRPr="00C43A6C">
              <w:rPr>
                <w:color w:val="000000"/>
                <w:sz w:val="26"/>
                <w:szCs w:val="26"/>
              </w:rPr>
              <w:t>Tiên</w:t>
            </w:r>
            <w:proofErr w:type="spellEnd"/>
          </w:p>
        </w:tc>
        <w:tc>
          <w:tcPr>
            <w:tcW w:w="2410" w:type="dxa"/>
          </w:tcPr>
          <w:p w14:paraId="2656E59B"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6B62D393" w14:textId="77777777" w:rsidTr="003369A2">
        <w:tc>
          <w:tcPr>
            <w:tcW w:w="1526" w:type="dxa"/>
          </w:tcPr>
          <w:p w14:paraId="6B403934"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34</w:t>
            </w:r>
          </w:p>
        </w:tc>
        <w:tc>
          <w:tcPr>
            <w:tcW w:w="5245" w:type="dxa"/>
            <w:vAlign w:val="center"/>
          </w:tcPr>
          <w:p w14:paraId="19DF6CEA"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Đỗ</w:t>
            </w:r>
            <w:proofErr w:type="spellEnd"/>
            <w:r w:rsidRPr="00C43A6C">
              <w:rPr>
                <w:color w:val="000000"/>
                <w:sz w:val="26"/>
                <w:szCs w:val="26"/>
              </w:rPr>
              <w:t xml:space="preserve"> </w:t>
            </w:r>
            <w:proofErr w:type="spellStart"/>
            <w:r w:rsidRPr="00C43A6C">
              <w:rPr>
                <w:color w:val="000000"/>
                <w:sz w:val="26"/>
                <w:szCs w:val="26"/>
              </w:rPr>
              <w:t>Thục</w:t>
            </w:r>
            <w:proofErr w:type="spellEnd"/>
            <w:r w:rsidRPr="00C43A6C">
              <w:rPr>
                <w:color w:val="000000"/>
                <w:sz w:val="26"/>
                <w:szCs w:val="26"/>
              </w:rPr>
              <w:t xml:space="preserve"> Trinh</w:t>
            </w:r>
          </w:p>
        </w:tc>
        <w:tc>
          <w:tcPr>
            <w:tcW w:w="2410" w:type="dxa"/>
          </w:tcPr>
          <w:p w14:paraId="2B620B93"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191E8FD9" w14:textId="77777777" w:rsidTr="003369A2">
        <w:tc>
          <w:tcPr>
            <w:tcW w:w="1526" w:type="dxa"/>
          </w:tcPr>
          <w:p w14:paraId="495BB20D"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35</w:t>
            </w:r>
          </w:p>
        </w:tc>
        <w:tc>
          <w:tcPr>
            <w:tcW w:w="5245" w:type="dxa"/>
            <w:vAlign w:val="center"/>
          </w:tcPr>
          <w:p w14:paraId="5DCA7C1B"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Anh </w:t>
            </w:r>
            <w:proofErr w:type="spellStart"/>
            <w:r w:rsidRPr="00C43A6C">
              <w:rPr>
                <w:color w:val="000000"/>
                <w:sz w:val="26"/>
                <w:szCs w:val="26"/>
              </w:rPr>
              <w:t>Tuấn</w:t>
            </w:r>
            <w:proofErr w:type="spellEnd"/>
          </w:p>
        </w:tc>
        <w:tc>
          <w:tcPr>
            <w:tcW w:w="2410" w:type="dxa"/>
          </w:tcPr>
          <w:p w14:paraId="3C07FA6A" w14:textId="77777777" w:rsidR="00C2297E" w:rsidRDefault="00C2297E" w:rsidP="003369A2">
            <w:pPr>
              <w:widowControl w:val="0"/>
              <w:spacing w:line="240" w:lineRule="auto"/>
              <w:contextualSpacing w:val="0"/>
              <w:jc w:val="center"/>
              <w:rPr>
                <w:b/>
                <w:sz w:val="26"/>
                <w:szCs w:val="26"/>
                <w:lang w:val="en-GB"/>
              </w:rPr>
            </w:pPr>
            <w:r w:rsidRPr="00BB164B">
              <w:rPr>
                <w:bCs/>
                <w:sz w:val="26"/>
                <w:szCs w:val="26"/>
                <w:lang w:val="en-GB"/>
              </w:rPr>
              <w:t>7/2</w:t>
            </w:r>
          </w:p>
        </w:tc>
      </w:tr>
      <w:tr w:rsidR="00C2297E" w14:paraId="41BD27BD" w14:textId="77777777" w:rsidTr="003369A2">
        <w:tc>
          <w:tcPr>
            <w:tcW w:w="1526" w:type="dxa"/>
          </w:tcPr>
          <w:p w14:paraId="44813B6B"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36</w:t>
            </w:r>
          </w:p>
        </w:tc>
        <w:tc>
          <w:tcPr>
            <w:tcW w:w="5245" w:type="dxa"/>
            <w:vAlign w:val="center"/>
          </w:tcPr>
          <w:p w14:paraId="2CD14B91"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Mai </w:t>
            </w:r>
            <w:proofErr w:type="spellStart"/>
            <w:r w:rsidRPr="00C43A6C">
              <w:rPr>
                <w:color w:val="000000"/>
                <w:sz w:val="26"/>
                <w:szCs w:val="26"/>
              </w:rPr>
              <w:t>Cát</w:t>
            </w:r>
            <w:proofErr w:type="spellEnd"/>
            <w:r w:rsidRPr="00C43A6C">
              <w:rPr>
                <w:color w:val="000000"/>
                <w:sz w:val="26"/>
                <w:szCs w:val="26"/>
              </w:rPr>
              <w:t xml:space="preserve"> </w:t>
            </w:r>
            <w:proofErr w:type="spellStart"/>
            <w:r w:rsidRPr="00C43A6C">
              <w:rPr>
                <w:color w:val="000000"/>
                <w:sz w:val="26"/>
                <w:szCs w:val="26"/>
              </w:rPr>
              <w:t>Tường</w:t>
            </w:r>
            <w:proofErr w:type="spellEnd"/>
          </w:p>
        </w:tc>
        <w:tc>
          <w:tcPr>
            <w:tcW w:w="2410" w:type="dxa"/>
          </w:tcPr>
          <w:p w14:paraId="744CCF64"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7/6</w:t>
            </w:r>
          </w:p>
        </w:tc>
      </w:tr>
      <w:tr w:rsidR="00C2297E" w14:paraId="30DCA6A2" w14:textId="77777777" w:rsidTr="003369A2">
        <w:tc>
          <w:tcPr>
            <w:tcW w:w="1526" w:type="dxa"/>
          </w:tcPr>
          <w:p w14:paraId="10AA539B"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37</w:t>
            </w:r>
          </w:p>
        </w:tc>
        <w:tc>
          <w:tcPr>
            <w:tcW w:w="5245" w:type="dxa"/>
            <w:vAlign w:val="center"/>
          </w:tcPr>
          <w:p w14:paraId="715621E5"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Đinh</w:t>
            </w:r>
            <w:proofErr w:type="spellEnd"/>
            <w:r w:rsidRPr="00C43A6C">
              <w:rPr>
                <w:color w:val="000000"/>
                <w:sz w:val="26"/>
                <w:szCs w:val="26"/>
              </w:rPr>
              <w:t xml:space="preserve"> </w:t>
            </w:r>
            <w:proofErr w:type="spellStart"/>
            <w:r w:rsidRPr="00C43A6C">
              <w:rPr>
                <w:color w:val="000000"/>
                <w:sz w:val="26"/>
                <w:szCs w:val="26"/>
              </w:rPr>
              <w:t>Văn</w:t>
            </w:r>
            <w:proofErr w:type="spellEnd"/>
            <w:r w:rsidRPr="00C43A6C">
              <w:rPr>
                <w:color w:val="000000"/>
                <w:sz w:val="26"/>
                <w:szCs w:val="26"/>
              </w:rPr>
              <w:t xml:space="preserve"> </w:t>
            </w:r>
            <w:proofErr w:type="spellStart"/>
            <w:r w:rsidRPr="00C43A6C">
              <w:rPr>
                <w:color w:val="000000"/>
                <w:sz w:val="26"/>
                <w:szCs w:val="26"/>
              </w:rPr>
              <w:t>Tường</w:t>
            </w:r>
            <w:proofErr w:type="spellEnd"/>
          </w:p>
        </w:tc>
        <w:tc>
          <w:tcPr>
            <w:tcW w:w="2410" w:type="dxa"/>
          </w:tcPr>
          <w:p w14:paraId="105F3E10"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505B9246" w14:textId="77777777" w:rsidTr="003369A2">
        <w:tc>
          <w:tcPr>
            <w:tcW w:w="1526" w:type="dxa"/>
          </w:tcPr>
          <w:p w14:paraId="1BF15EE2"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38</w:t>
            </w:r>
          </w:p>
        </w:tc>
        <w:tc>
          <w:tcPr>
            <w:tcW w:w="5245" w:type="dxa"/>
            <w:vAlign w:val="center"/>
          </w:tcPr>
          <w:p w14:paraId="15D1C943"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Hoàng</w:t>
            </w:r>
            <w:proofErr w:type="spellEnd"/>
            <w:r w:rsidRPr="00C43A6C">
              <w:rPr>
                <w:color w:val="000000"/>
                <w:sz w:val="26"/>
                <w:szCs w:val="26"/>
              </w:rPr>
              <w:t xml:space="preserve"> </w:t>
            </w:r>
            <w:proofErr w:type="spellStart"/>
            <w:r w:rsidRPr="00C43A6C">
              <w:rPr>
                <w:color w:val="000000"/>
                <w:sz w:val="26"/>
                <w:szCs w:val="26"/>
              </w:rPr>
              <w:t>Trúc</w:t>
            </w:r>
            <w:proofErr w:type="spellEnd"/>
            <w:r w:rsidRPr="00C43A6C">
              <w:rPr>
                <w:color w:val="000000"/>
                <w:sz w:val="26"/>
                <w:szCs w:val="26"/>
              </w:rPr>
              <w:t xml:space="preserve"> </w:t>
            </w:r>
            <w:proofErr w:type="spellStart"/>
            <w:r w:rsidRPr="00C43A6C">
              <w:rPr>
                <w:color w:val="000000"/>
                <w:sz w:val="26"/>
                <w:szCs w:val="26"/>
              </w:rPr>
              <w:t>Uyên</w:t>
            </w:r>
            <w:proofErr w:type="spellEnd"/>
          </w:p>
        </w:tc>
        <w:tc>
          <w:tcPr>
            <w:tcW w:w="2410" w:type="dxa"/>
          </w:tcPr>
          <w:p w14:paraId="2C22DBEB"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797B5A26" w14:textId="77777777" w:rsidTr="003369A2">
        <w:tc>
          <w:tcPr>
            <w:tcW w:w="1526" w:type="dxa"/>
          </w:tcPr>
          <w:p w14:paraId="64076157"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39</w:t>
            </w:r>
          </w:p>
        </w:tc>
        <w:tc>
          <w:tcPr>
            <w:tcW w:w="5245" w:type="dxa"/>
            <w:vAlign w:val="center"/>
          </w:tcPr>
          <w:p w14:paraId="0A2E459D"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Tường</w:t>
            </w:r>
            <w:proofErr w:type="spellEnd"/>
            <w:r w:rsidRPr="00C43A6C">
              <w:rPr>
                <w:color w:val="000000"/>
                <w:sz w:val="26"/>
                <w:szCs w:val="26"/>
              </w:rPr>
              <w:t xml:space="preserve"> </w:t>
            </w:r>
            <w:proofErr w:type="spellStart"/>
            <w:r w:rsidRPr="00C43A6C">
              <w:rPr>
                <w:color w:val="000000"/>
                <w:sz w:val="26"/>
                <w:szCs w:val="26"/>
              </w:rPr>
              <w:t>Vân</w:t>
            </w:r>
            <w:proofErr w:type="spellEnd"/>
          </w:p>
        </w:tc>
        <w:tc>
          <w:tcPr>
            <w:tcW w:w="2410" w:type="dxa"/>
          </w:tcPr>
          <w:p w14:paraId="2C3146F1"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501F1FFD" w14:textId="77777777" w:rsidTr="003369A2">
        <w:tc>
          <w:tcPr>
            <w:tcW w:w="1526" w:type="dxa"/>
          </w:tcPr>
          <w:p w14:paraId="0C3E5267"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40</w:t>
            </w:r>
          </w:p>
        </w:tc>
        <w:tc>
          <w:tcPr>
            <w:tcW w:w="5245" w:type="dxa"/>
            <w:vAlign w:val="center"/>
          </w:tcPr>
          <w:p w14:paraId="4DEBF0CA"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Bùi</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Bảo</w:t>
            </w:r>
            <w:proofErr w:type="spellEnd"/>
            <w:r w:rsidRPr="00C43A6C">
              <w:rPr>
                <w:color w:val="000000"/>
                <w:sz w:val="26"/>
                <w:szCs w:val="26"/>
              </w:rPr>
              <w:t xml:space="preserve"> Anh</w:t>
            </w:r>
          </w:p>
        </w:tc>
        <w:tc>
          <w:tcPr>
            <w:tcW w:w="2410" w:type="dxa"/>
          </w:tcPr>
          <w:p w14:paraId="6F815823"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0AD392D9" w14:textId="77777777" w:rsidTr="003369A2">
        <w:tc>
          <w:tcPr>
            <w:tcW w:w="1526" w:type="dxa"/>
          </w:tcPr>
          <w:p w14:paraId="551B0EB1"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41</w:t>
            </w:r>
          </w:p>
        </w:tc>
        <w:tc>
          <w:tcPr>
            <w:tcW w:w="5245" w:type="dxa"/>
            <w:vAlign w:val="center"/>
          </w:tcPr>
          <w:p w14:paraId="0A0F77B8"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Quý</w:t>
            </w:r>
            <w:proofErr w:type="spellEnd"/>
            <w:r w:rsidRPr="00C43A6C">
              <w:rPr>
                <w:color w:val="000000"/>
                <w:sz w:val="26"/>
                <w:szCs w:val="26"/>
              </w:rPr>
              <w:t xml:space="preserve"> </w:t>
            </w:r>
            <w:proofErr w:type="spellStart"/>
            <w:r w:rsidRPr="00C43A6C">
              <w:rPr>
                <w:color w:val="000000"/>
                <w:sz w:val="26"/>
                <w:szCs w:val="26"/>
              </w:rPr>
              <w:t>Trân</w:t>
            </w:r>
            <w:proofErr w:type="spellEnd"/>
            <w:r w:rsidRPr="00C43A6C">
              <w:rPr>
                <w:color w:val="000000"/>
                <w:sz w:val="26"/>
                <w:szCs w:val="26"/>
              </w:rPr>
              <w:t xml:space="preserve"> </w:t>
            </w:r>
            <w:proofErr w:type="spellStart"/>
            <w:r w:rsidRPr="00C43A6C">
              <w:rPr>
                <w:color w:val="000000"/>
                <w:sz w:val="26"/>
                <w:szCs w:val="26"/>
              </w:rPr>
              <w:t>Châu</w:t>
            </w:r>
            <w:proofErr w:type="spellEnd"/>
          </w:p>
        </w:tc>
        <w:tc>
          <w:tcPr>
            <w:tcW w:w="2410" w:type="dxa"/>
          </w:tcPr>
          <w:p w14:paraId="0E70720A"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60BA9501" w14:textId="77777777" w:rsidTr="003369A2">
        <w:tc>
          <w:tcPr>
            <w:tcW w:w="1526" w:type="dxa"/>
          </w:tcPr>
          <w:p w14:paraId="71B53E8F"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42</w:t>
            </w:r>
          </w:p>
        </w:tc>
        <w:tc>
          <w:tcPr>
            <w:tcW w:w="5245" w:type="dxa"/>
            <w:vAlign w:val="center"/>
          </w:tcPr>
          <w:p w14:paraId="512DE8D6"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Phương</w:t>
            </w:r>
            <w:proofErr w:type="spellEnd"/>
            <w:r w:rsidRPr="00C43A6C">
              <w:rPr>
                <w:color w:val="000000"/>
                <w:sz w:val="26"/>
                <w:szCs w:val="26"/>
              </w:rPr>
              <w:t xml:space="preserve"> Dung</w:t>
            </w:r>
          </w:p>
        </w:tc>
        <w:tc>
          <w:tcPr>
            <w:tcW w:w="2410" w:type="dxa"/>
          </w:tcPr>
          <w:p w14:paraId="694A415E"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42B538BB" w14:textId="77777777" w:rsidTr="003369A2">
        <w:tc>
          <w:tcPr>
            <w:tcW w:w="1526" w:type="dxa"/>
          </w:tcPr>
          <w:p w14:paraId="70F329BE"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43</w:t>
            </w:r>
          </w:p>
        </w:tc>
        <w:tc>
          <w:tcPr>
            <w:tcW w:w="5245" w:type="dxa"/>
            <w:vAlign w:val="center"/>
          </w:tcPr>
          <w:p w14:paraId="3B954AD2"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Đinh</w:t>
            </w:r>
            <w:proofErr w:type="spellEnd"/>
            <w:r w:rsidRPr="00C43A6C">
              <w:rPr>
                <w:color w:val="000000"/>
                <w:sz w:val="26"/>
                <w:szCs w:val="26"/>
              </w:rPr>
              <w:t xml:space="preserve"> </w:t>
            </w:r>
            <w:proofErr w:type="spellStart"/>
            <w:r w:rsidRPr="00C43A6C">
              <w:rPr>
                <w:color w:val="000000"/>
                <w:sz w:val="26"/>
                <w:szCs w:val="26"/>
              </w:rPr>
              <w:t>Quốc</w:t>
            </w:r>
            <w:proofErr w:type="spellEnd"/>
            <w:r w:rsidRPr="00C43A6C">
              <w:rPr>
                <w:color w:val="000000"/>
                <w:sz w:val="26"/>
                <w:szCs w:val="26"/>
              </w:rPr>
              <w:t xml:space="preserve"> </w:t>
            </w:r>
            <w:proofErr w:type="spellStart"/>
            <w:r w:rsidRPr="00C43A6C">
              <w:rPr>
                <w:color w:val="000000"/>
                <w:sz w:val="26"/>
                <w:szCs w:val="26"/>
              </w:rPr>
              <w:t>Duy</w:t>
            </w:r>
            <w:proofErr w:type="spellEnd"/>
          </w:p>
        </w:tc>
        <w:tc>
          <w:tcPr>
            <w:tcW w:w="2410" w:type="dxa"/>
          </w:tcPr>
          <w:p w14:paraId="69642A3C"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001BF3FC" w14:textId="77777777" w:rsidTr="003369A2">
        <w:tc>
          <w:tcPr>
            <w:tcW w:w="1526" w:type="dxa"/>
          </w:tcPr>
          <w:p w14:paraId="3D4E3E38"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44</w:t>
            </w:r>
          </w:p>
        </w:tc>
        <w:tc>
          <w:tcPr>
            <w:tcW w:w="5245" w:type="dxa"/>
            <w:vAlign w:val="center"/>
          </w:tcPr>
          <w:p w14:paraId="7DB5AD7A"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Ngân</w:t>
            </w:r>
            <w:proofErr w:type="spellEnd"/>
            <w:r w:rsidRPr="00C43A6C">
              <w:rPr>
                <w:color w:val="000000"/>
                <w:sz w:val="26"/>
                <w:szCs w:val="26"/>
              </w:rPr>
              <w:t xml:space="preserve"> </w:t>
            </w:r>
            <w:proofErr w:type="spellStart"/>
            <w:r w:rsidRPr="00C43A6C">
              <w:rPr>
                <w:color w:val="000000"/>
                <w:sz w:val="26"/>
                <w:szCs w:val="26"/>
              </w:rPr>
              <w:t>Hà</w:t>
            </w:r>
            <w:proofErr w:type="spellEnd"/>
          </w:p>
        </w:tc>
        <w:tc>
          <w:tcPr>
            <w:tcW w:w="2410" w:type="dxa"/>
          </w:tcPr>
          <w:p w14:paraId="3DCD17EF"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5D9DB092" w14:textId="77777777" w:rsidTr="003369A2">
        <w:tc>
          <w:tcPr>
            <w:tcW w:w="1526" w:type="dxa"/>
          </w:tcPr>
          <w:p w14:paraId="4B6BBAF3"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45</w:t>
            </w:r>
          </w:p>
        </w:tc>
        <w:tc>
          <w:tcPr>
            <w:tcW w:w="5245" w:type="dxa"/>
            <w:vAlign w:val="center"/>
          </w:tcPr>
          <w:p w14:paraId="7EEFE327"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Nhật</w:t>
            </w:r>
            <w:proofErr w:type="spellEnd"/>
            <w:r w:rsidRPr="00C43A6C">
              <w:rPr>
                <w:color w:val="000000"/>
                <w:sz w:val="26"/>
                <w:szCs w:val="26"/>
              </w:rPr>
              <w:t xml:space="preserve"> </w:t>
            </w:r>
            <w:proofErr w:type="spellStart"/>
            <w:r w:rsidRPr="00C43A6C">
              <w:rPr>
                <w:color w:val="000000"/>
                <w:sz w:val="26"/>
                <w:szCs w:val="26"/>
              </w:rPr>
              <w:t>Hạ</w:t>
            </w:r>
            <w:proofErr w:type="spellEnd"/>
          </w:p>
        </w:tc>
        <w:tc>
          <w:tcPr>
            <w:tcW w:w="2410" w:type="dxa"/>
          </w:tcPr>
          <w:p w14:paraId="53EA4674"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099A1A17" w14:textId="77777777" w:rsidTr="003369A2">
        <w:tc>
          <w:tcPr>
            <w:tcW w:w="1526" w:type="dxa"/>
          </w:tcPr>
          <w:p w14:paraId="058BC87B"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46</w:t>
            </w:r>
          </w:p>
        </w:tc>
        <w:tc>
          <w:tcPr>
            <w:tcW w:w="5245" w:type="dxa"/>
            <w:vAlign w:val="center"/>
          </w:tcPr>
          <w:p w14:paraId="5E96B853"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Hân</w:t>
            </w:r>
            <w:proofErr w:type="spellEnd"/>
          </w:p>
        </w:tc>
        <w:tc>
          <w:tcPr>
            <w:tcW w:w="2410" w:type="dxa"/>
          </w:tcPr>
          <w:p w14:paraId="572A3758"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32D3515C" w14:textId="77777777" w:rsidTr="003369A2">
        <w:tc>
          <w:tcPr>
            <w:tcW w:w="1526" w:type="dxa"/>
          </w:tcPr>
          <w:p w14:paraId="77E7A624"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47</w:t>
            </w:r>
          </w:p>
        </w:tc>
        <w:tc>
          <w:tcPr>
            <w:tcW w:w="5245" w:type="dxa"/>
            <w:vAlign w:val="center"/>
          </w:tcPr>
          <w:p w14:paraId="0CDD9F5A"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Quốc</w:t>
            </w:r>
            <w:proofErr w:type="spellEnd"/>
            <w:r w:rsidRPr="00C43A6C">
              <w:rPr>
                <w:color w:val="000000"/>
                <w:sz w:val="26"/>
                <w:szCs w:val="26"/>
              </w:rPr>
              <w:t xml:space="preserve"> </w:t>
            </w:r>
            <w:proofErr w:type="spellStart"/>
            <w:r w:rsidRPr="00C43A6C">
              <w:rPr>
                <w:color w:val="000000"/>
                <w:sz w:val="26"/>
                <w:szCs w:val="26"/>
              </w:rPr>
              <w:t>Hoàng</w:t>
            </w:r>
            <w:proofErr w:type="spellEnd"/>
          </w:p>
        </w:tc>
        <w:tc>
          <w:tcPr>
            <w:tcW w:w="2410" w:type="dxa"/>
          </w:tcPr>
          <w:p w14:paraId="2D37054E"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786863D6" w14:textId="77777777" w:rsidTr="003369A2">
        <w:tc>
          <w:tcPr>
            <w:tcW w:w="1526" w:type="dxa"/>
          </w:tcPr>
          <w:p w14:paraId="6FE50FF5"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48</w:t>
            </w:r>
          </w:p>
        </w:tc>
        <w:tc>
          <w:tcPr>
            <w:tcW w:w="5245" w:type="dxa"/>
            <w:vAlign w:val="center"/>
          </w:tcPr>
          <w:p w14:paraId="41A22C87"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Ngô</w:t>
            </w:r>
            <w:proofErr w:type="spellEnd"/>
            <w:r w:rsidRPr="00C43A6C">
              <w:rPr>
                <w:color w:val="000000"/>
                <w:sz w:val="26"/>
                <w:szCs w:val="26"/>
              </w:rPr>
              <w:t xml:space="preserve"> </w:t>
            </w:r>
            <w:proofErr w:type="spellStart"/>
            <w:r w:rsidRPr="00C43A6C">
              <w:rPr>
                <w:color w:val="000000"/>
                <w:sz w:val="26"/>
                <w:szCs w:val="26"/>
              </w:rPr>
              <w:t>Văn</w:t>
            </w:r>
            <w:proofErr w:type="spellEnd"/>
            <w:r w:rsidRPr="00C43A6C">
              <w:rPr>
                <w:color w:val="000000"/>
                <w:sz w:val="26"/>
                <w:szCs w:val="26"/>
              </w:rPr>
              <w:t xml:space="preserve"> </w:t>
            </w:r>
            <w:proofErr w:type="spellStart"/>
            <w:r w:rsidRPr="00C43A6C">
              <w:rPr>
                <w:color w:val="000000"/>
                <w:sz w:val="26"/>
                <w:szCs w:val="26"/>
              </w:rPr>
              <w:t>Huy</w:t>
            </w:r>
            <w:proofErr w:type="spellEnd"/>
            <w:r w:rsidRPr="00C43A6C">
              <w:rPr>
                <w:color w:val="000000"/>
                <w:sz w:val="26"/>
                <w:szCs w:val="26"/>
              </w:rPr>
              <w:t xml:space="preserve"> </w:t>
            </w:r>
            <w:proofErr w:type="spellStart"/>
            <w:r w:rsidRPr="00C43A6C">
              <w:rPr>
                <w:color w:val="000000"/>
                <w:sz w:val="26"/>
                <w:szCs w:val="26"/>
              </w:rPr>
              <w:t>Hoàng</w:t>
            </w:r>
            <w:proofErr w:type="spellEnd"/>
          </w:p>
        </w:tc>
        <w:tc>
          <w:tcPr>
            <w:tcW w:w="2410" w:type="dxa"/>
          </w:tcPr>
          <w:p w14:paraId="05932112"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67136BE9" w14:textId="77777777" w:rsidTr="003369A2">
        <w:tc>
          <w:tcPr>
            <w:tcW w:w="1526" w:type="dxa"/>
          </w:tcPr>
          <w:p w14:paraId="57CB00B4"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49</w:t>
            </w:r>
          </w:p>
        </w:tc>
        <w:tc>
          <w:tcPr>
            <w:tcW w:w="5245" w:type="dxa"/>
            <w:vAlign w:val="center"/>
          </w:tcPr>
          <w:p w14:paraId="21E6CBE4"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Phạm</w:t>
            </w:r>
            <w:proofErr w:type="spellEnd"/>
            <w:r w:rsidRPr="00C43A6C">
              <w:rPr>
                <w:color w:val="000000"/>
                <w:sz w:val="26"/>
                <w:szCs w:val="26"/>
              </w:rPr>
              <w:t xml:space="preserve"> </w:t>
            </w:r>
            <w:proofErr w:type="spellStart"/>
            <w:r w:rsidRPr="00C43A6C">
              <w:rPr>
                <w:color w:val="000000"/>
                <w:sz w:val="26"/>
                <w:szCs w:val="26"/>
              </w:rPr>
              <w:t>Phú</w:t>
            </w:r>
            <w:proofErr w:type="spellEnd"/>
            <w:r w:rsidRPr="00C43A6C">
              <w:rPr>
                <w:color w:val="000000"/>
                <w:sz w:val="26"/>
                <w:szCs w:val="26"/>
              </w:rPr>
              <w:t xml:space="preserve"> </w:t>
            </w:r>
            <w:proofErr w:type="spellStart"/>
            <w:r w:rsidRPr="00C43A6C">
              <w:rPr>
                <w:color w:val="000000"/>
                <w:sz w:val="26"/>
                <w:szCs w:val="26"/>
              </w:rPr>
              <w:t>Khang</w:t>
            </w:r>
            <w:proofErr w:type="spellEnd"/>
          </w:p>
        </w:tc>
        <w:tc>
          <w:tcPr>
            <w:tcW w:w="2410" w:type="dxa"/>
          </w:tcPr>
          <w:p w14:paraId="2E289CC8"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2AB5E9BE" w14:textId="77777777" w:rsidTr="003369A2">
        <w:tc>
          <w:tcPr>
            <w:tcW w:w="1526" w:type="dxa"/>
          </w:tcPr>
          <w:p w14:paraId="6F1FBFE1"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lastRenderedPageBreak/>
              <w:t>50</w:t>
            </w:r>
          </w:p>
        </w:tc>
        <w:tc>
          <w:tcPr>
            <w:tcW w:w="5245" w:type="dxa"/>
            <w:vAlign w:val="center"/>
          </w:tcPr>
          <w:p w14:paraId="30110CB5"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Huỳnh</w:t>
            </w:r>
            <w:proofErr w:type="spellEnd"/>
            <w:r w:rsidRPr="00C43A6C">
              <w:rPr>
                <w:color w:val="000000"/>
                <w:sz w:val="26"/>
                <w:szCs w:val="26"/>
              </w:rPr>
              <w:t xml:space="preserve"> Anh Khoa</w:t>
            </w:r>
          </w:p>
        </w:tc>
        <w:tc>
          <w:tcPr>
            <w:tcW w:w="2410" w:type="dxa"/>
          </w:tcPr>
          <w:p w14:paraId="192139DF"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3D971F57" w14:textId="77777777" w:rsidTr="003369A2">
        <w:tc>
          <w:tcPr>
            <w:tcW w:w="1526" w:type="dxa"/>
          </w:tcPr>
          <w:p w14:paraId="1FD4EDAD"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51</w:t>
            </w:r>
          </w:p>
        </w:tc>
        <w:tc>
          <w:tcPr>
            <w:tcW w:w="5245" w:type="dxa"/>
            <w:vAlign w:val="center"/>
          </w:tcPr>
          <w:p w14:paraId="46AEBC8C"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Thủy</w:t>
            </w:r>
            <w:proofErr w:type="spellEnd"/>
            <w:r w:rsidRPr="00C43A6C">
              <w:rPr>
                <w:color w:val="000000"/>
                <w:sz w:val="26"/>
                <w:szCs w:val="26"/>
              </w:rPr>
              <w:t xml:space="preserve"> </w:t>
            </w:r>
            <w:proofErr w:type="spellStart"/>
            <w:r w:rsidRPr="00C43A6C">
              <w:rPr>
                <w:color w:val="000000"/>
                <w:sz w:val="26"/>
                <w:szCs w:val="26"/>
              </w:rPr>
              <w:t>Liêm</w:t>
            </w:r>
            <w:proofErr w:type="spellEnd"/>
          </w:p>
        </w:tc>
        <w:tc>
          <w:tcPr>
            <w:tcW w:w="2410" w:type="dxa"/>
          </w:tcPr>
          <w:p w14:paraId="38841144"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2211D7FF" w14:textId="77777777" w:rsidTr="003369A2">
        <w:tc>
          <w:tcPr>
            <w:tcW w:w="1526" w:type="dxa"/>
          </w:tcPr>
          <w:p w14:paraId="699A2AF0"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52</w:t>
            </w:r>
          </w:p>
        </w:tc>
        <w:tc>
          <w:tcPr>
            <w:tcW w:w="5245" w:type="dxa"/>
            <w:vAlign w:val="center"/>
          </w:tcPr>
          <w:p w14:paraId="5A6E2D53"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Ánh</w:t>
            </w:r>
            <w:proofErr w:type="spellEnd"/>
            <w:r w:rsidRPr="00C43A6C">
              <w:rPr>
                <w:color w:val="000000"/>
                <w:sz w:val="26"/>
                <w:szCs w:val="26"/>
              </w:rPr>
              <w:t xml:space="preserve"> Linh</w:t>
            </w:r>
          </w:p>
        </w:tc>
        <w:tc>
          <w:tcPr>
            <w:tcW w:w="2410" w:type="dxa"/>
          </w:tcPr>
          <w:p w14:paraId="4FCDB7D2"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281F0A25" w14:textId="77777777" w:rsidTr="003369A2">
        <w:tc>
          <w:tcPr>
            <w:tcW w:w="1526" w:type="dxa"/>
          </w:tcPr>
          <w:p w14:paraId="219809E9"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53</w:t>
            </w:r>
          </w:p>
        </w:tc>
        <w:tc>
          <w:tcPr>
            <w:tcW w:w="5245" w:type="dxa"/>
            <w:vAlign w:val="center"/>
          </w:tcPr>
          <w:p w14:paraId="60C0F2EE"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Dương</w:t>
            </w:r>
            <w:proofErr w:type="spellEnd"/>
            <w:r w:rsidRPr="00C43A6C">
              <w:rPr>
                <w:color w:val="000000"/>
                <w:sz w:val="26"/>
                <w:szCs w:val="26"/>
              </w:rPr>
              <w:t xml:space="preserve"> Long</w:t>
            </w:r>
          </w:p>
        </w:tc>
        <w:tc>
          <w:tcPr>
            <w:tcW w:w="2410" w:type="dxa"/>
          </w:tcPr>
          <w:p w14:paraId="653472A5"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7C67C6DC" w14:textId="77777777" w:rsidTr="003369A2">
        <w:tc>
          <w:tcPr>
            <w:tcW w:w="1526" w:type="dxa"/>
          </w:tcPr>
          <w:p w14:paraId="49D4FDFD"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54</w:t>
            </w:r>
          </w:p>
        </w:tc>
        <w:tc>
          <w:tcPr>
            <w:tcW w:w="5245" w:type="dxa"/>
            <w:vAlign w:val="center"/>
          </w:tcPr>
          <w:p w14:paraId="0B20B6DE"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Hồ</w:t>
            </w:r>
            <w:proofErr w:type="spellEnd"/>
            <w:r w:rsidRPr="00C43A6C">
              <w:rPr>
                <w:color w:val="000000"/>
                <w:sz w:val="26"/>
                <w:szCs w:val="26"/>
              </w:rPr>
              <w:t xml:space="preserve"> </w:t>
            </w:r>
            <w:proofErr w:type="spellStart"/>
            <w:r w:rsidRPr="00C43A6C">
              <w:rPr>
                <w:color w:val="000000"/>
                <w:sz w:val="26"/>
                <w:szCs w:val="26"/>
              </w:rPr>
              <w:t>Duy</w:t>
            </w:r>
            <w:proofErr w:type="spellEnd"/>
            <w:r w:rsidRPr="00C43A6C">
              <w:rPr>
                <w:color w:val="000000"/>
                <w:sz w:val="26"/>
                <w:szCs w:val="26"/>
              </w:rPr>
              <w:t xml:space="preserve"> </w:t>
            </w:r>
            <w:proofErr w:type="spellStart"/>
            <w:r w:rsidRPr="00C43A6C">
              <w:rPr>
                <w:color w:val="000000"/>
                <w:sz w:val="26"/>
                <w:szCs w:val="26"/>
              </w:rPr>
              <w:t>Lộc</w:t>
            </w:r>
            <w:proofErr w:type="spellEnd"/>
          </w:p>
        </w:tc>
        <w:tc>
          <w:tcPr>
            <w:tcW w:w="2410" w:type="dxa"/>
          </w:tcPr>
          <w:p w14:paraId="011421F8"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3AB358E7" w14:textId="77777777" w:rsidTr="003369A2">
        <w:tc>
          <w:tcPr>
            <w:tcW w:w="1526" w:type="dxa"/>
          </w:tcPr>
          <w:p w14:paraId="3444E6BA"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55</w:t>
            </w:r>
          </w:p>
        </w:tc>
        <w:tc>
          <w:tcPr>
            <w:tcW w:w="5245" w:type="dxa"/>
            <w:vAlign w:val="center"/>
          </w:tcPr>
          <w:p w14:paraId="525435E0"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Phạm</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Thiện</w:t>
            </w:r>
            <w:proofErr w:type="spellEnd"/>
            <w:r w:rsidRPr="00C43A6C">
              <w:rPr>
                <w:color w:val="000000"/>
                <w:sz w:val="26"/>
                <w:szCs w:val="26"/>
              </w:rPr>
              <w:t xml:space="preserve"> </w:t>
            </w:r>
            <w:proofErr w:type="spellStart"/>
            <w:r w:rsidRPr="00C43A6C">
              <w:rPr>
                <w:color w:val="000000"/>
                <w:sz w:val="26"/>
                <w:szCs w:val="26"/>
              </w:rPr>
              <w:t>Luân</w:t>
            </w:r>
            <w:proofErr w:type="spellEnd"/>
          </w:p>
        </w:tc>
        <w:tc>
          <w:tcPr>
            <w:tcW w:w="2410" w:type="dxa"/>
          </w:tcPr>
          <w:p w14:paraId="03A3B715"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74A8AD5B" w14:textId="77777777" w:rsidTr="003369A2">
        <w:tc>
          <w:tcPr>
            <w:tcW w:w="1526" w:type="dxa"/>
          </w:tcPr>
          <w:p w14:paraId="0D665935"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56</w:t>
            </w:r>
          </w:p>
        </w:tc>
        <w:tc>
          <w:tcPr>
            <w:tcW w:w="5245" w:type="dxa"/>
            <w:vAlign w:val="center"/>
          </w:tcPr>
          <w:p w14:paraId="2A78FE14"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Nhật</w:t>
            </w:r>
            <w:proofErr w:type="spellEnd"/>
            <w:r w:rsidRPr="00C43A6C">
              <w:rPr>
                <w:color w:val="000000"/>
                <w:sz w:val="26"/>
                <w:szCs w:val="26"/>
              </w:rPr>
              <w:t xml:space="preserve"> Minh</w:t>
            </w:r>
          </w:p>
        </w:tc>
        <w:tc>
          <w:tcPr>
            <w:tcW w:w="2410" w:type="dxa"/>
          </w:tcPr>
          <w:p w14:paraId="7EB8051A"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32F89E8F" w14:textId="77777777" w:rsidTr="003369A2">
        <w:tc>
          <w:tcPr>
            <w:tcW w:w="1526" w:type="dxa"/>
          </w:tcPr>
          <w:p w14:paraId="060F6017"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57</w:t>
            </w:r>
          </w:p>
        </w:tc>
        <w:tc>
          <w:tcPr>
            <w:tcW w:w="5245" w:type="dxa"/>
            <w:vAlign w:val="center"/>
          </w:tcPr>
          <w:p w14:paraId="16E618B7"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Võ</w:t>
            </w:r>
            <w:proofErr w:type="spellEnd"/>
            <w:r w:rsidRPr="00C43A6C">
              <w:rPr>
                <w:color w:val="000000"/>
                <w:sz w:val="26"/>
                <w:szCs w:val="26"/>
              </w:rPr>
              <w:t xml:space="preserve"> </w:t>
            </w:r>
            <w:proofErr w:type="spellStart"/>
            <w:r w:rsidRPr="00C43A6C">
              <w:rPr>
                <w:color w:val="000000"/>
                <w:sz w:val="26"/>
                <w:szCs w:val="26"/>
              </w:rPr>
              <w:t>Đinh</w:t>
            </w:r>
            <w:proofErr w:type="spellEnd"/>
            <w:r w:rsidRPr="00C43A6C">
              <w:rPr>
                <w:color w:val="000000"/>
                <w:sz w:val="26"/>
                <w:szCs w:val="26"/>
              </w:rPr>
              <w:t xml:space="preserve"> </w:t>
            </w:r>
            <w:proofErr w:type="spellStart"/>
            <w:r w:rsidRPr="00C43A6C">
              <w:rPr>
                <w:color w:val="000000"/>
                <w:sz w:val="26"/>
                <w:szCs w:val="26"/>
              </w:rPr>
              <w:t>Hải</w:t>
            </w:r>
            <w:proofErr w:type="spellEnd"/>
            <w:r w:rsidRPr="00C43A6C">
              <w:rPr>
                <w:color w:val="000000"/>
                <w:sz w:val="26"/>
                <w:szCs w:val="26"/>
              </w:rPr>
              <w:t xml:space="preserve"> Nam</w:t>
            </w:r>
          </w:p>
        </w:tc>
        <w:tc>
          <w:tcPr>
            <w:tcW w:w="2410" w:type="dxa"/>
          </w:tcPr>
          <w:p w14:paraId="144EED77"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391CD0F9" w14:textId="77777777" w:rsidTr="003369A2">
        <w:tc>
          <w:tcPr>
            <w:tcW w:w="1526" w:type="dxa"/>
          </w:tcPr>
          <w:p w14:paraId="06E7B3DC"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58</w:t>
            </w:r>
          </w:p>
        </w:tc>
        <w:tc>
          <w:tcPr>
            <w:tcW w:w="5245" w:type="dxa"/>
            <w:vAlign w:val="center"/>
          </w:tcPr>
          <w:p w14:paraId="01EBC595"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Trọng</w:t>
            </w:r>
            <w:proofErr w:type="spellEnd"/>
            <w:r w:rsidRPr="00C43A6C">
              <w:rPr>
                <w:color w:val="000000"/>
                <w:sz w:val="26"/>
                <w:szCs w:val="26"/>
              </w:rPr>
              <w:t xml:space="preserve"> </w:t>
            </w:r>
            <w:proofErr w:type="spellStart"/>
            <w:r w:rsidRPr="00C43A6C">
              <w:rPr>
                <w:color w:val="000000"/>
                <w:sz w:val="26"/>
                <w:szCs w:val="26"/>
              </w:rPr>
              <w:t>Nghĩa</w:t>
            </w:r>
            <w:proofErr w:type="spellEnd"/>
          </w:p>
        </w:tc>
        <w:tc>
          <w:tcPr>
            <w:tcW w:w="2410" w:type="dxa"/>
          </w:tcPr>
          <w:p w14:paraId="4D07A39E"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5D0CA9FF" w14:textId="77777777" w:rsidTr="003369A2">
        <w:tc>
          <w:tcPr>
            <w:tcW w:w="1526" w:type="dxa"/>
          </w:tcPr>
          <w:p w14:paraId="2189B281"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59</w:t>
            </w:r>
          </w:p>
        </w:tc>
        <w:tc>
          <w:tcPr>
            <w:tcW w:w="5245" w:type="dxa"/>
            <w:vAlign w:val="center"/>
          </w:tcPr>
          <w:p w14:paraId="3A91D4BB"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Huỳnh</w:t>
            </w:r>
            <w:proofErr w:type="spellEnd"/>
            <w:r w:rsidRPr="00C43A6C">
              <w:rPr>
                <w:color w:val="000000"/>
                <w:sz w:val="26"/>
                <w:szCs w:val="26"/>
              </w:rPr>
              <w:t xml:space="preserve"> Lê </w:t>
            </w:r>
            <w:proofErr w:type="spellStart"/>
            <w:r w:rsidRPr="00C43A6C">
              <w:rPr>
                <w:color w:val="000000"/>
                <w:sz w:val="26"/>
                <w:szCs w:val="26"/>
              </w:rPr>
              <w:t>Thị</w:t>
            </w:r>
            <w:proofErr w:type="spellEnd"/>
            <w:r w:rsidRPr="00C43A6C">
              <w:rPr>
                <w:color w:val="000000"/>
                <w:sz w:val="26"/>
                <w:szCs w:val="26"/>
              </w:rPr>
              <w:t xml:space="preserve"> Minh </w:t>
            </w:r>
            <w:proofErr w:type="spellStart"/>
            <w:r w:rsidRPr="00C43A6C">
              <w:rPr>
                <w:color w:val="000000"/>
                <w:sz w:val="26"/>
                <w:szCs w:val="26"/>
              </w:rPr>
              <w:t>Ngọc</w:t>
            </w:r>
            <w:proofErr w:type="spellEnd"/>
          </w:p>
        </w:tc>
        <w:tc>
          <w:tcPr>
            <w:tcW w:w="2410" w:type="dxa"/>
          </w:tcPr>
          <w:p w14:paraId="079AE9EC"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6E5BA9A3" w14:textId="77777777" w:rsidTr="003369A2">
        <w:tc>
          <w:tcPr>
            <w:tcW w:w="1526" w:type="dxa"/>
          </w:tcPr>
          <w:p w14:paraId="49E27C5E"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60</w:t>
            </w:r>
          </w:p>
        </w:tc>
        <w:tc>
          <w:tcPr>
            <w:tcW w:w="5245" w:type="dxa"/>
            <w:vAlign w:val="center"/>
          </w:tcPr>
          <w:p w14:paraId="10CA0F19"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Phan </w:t>
            </w:r>
            <w:proofErr w:type="spellStart"/>
            <w:r w:rsidRPr="00C43A6C">
              <w:rPr>
                <w:color w:val="000000"/>
                <w:sz w:val="26"/>
                <w:szCs w:val="26"/>
              </w:rPr>
              <w:t>Trần</w:t>
            </w:r>
            <w:proofErr w:type="spellEnd"/>
            <w:r w:rsidRPr="00C43A6C">
              <w:rPr>
                <w:color w:val="000000"/>
                <w:sz w:val="26"/>
                <w:szCs w:val="26"/>
              </w:rPr>
              <w:t xml:space="preserve"> </w:t>
            </w:r>
            <w:proofErr w:type="spellStart"/>
            <w:r w:rsidRPr="00C43A6C">
              <w:rPr>
                <w:color w:val="000000"/>
                <w:sz w:val="26"/>
                <w:szCs w:val="26"/>
              </w:rPr>
              <w:t>Khánh</w:t>
            </w:r>
            <w:proofErr w:type="spellEnd"/>
            <w:r w:rsidRPr="00C43A6C">
              <w:rPr>
                <w:color w:val="000000"/>
                <w:sz w:val="26"/>
                <w:szCs w:val="26"/>
              </w:rPr>
              <w:t xml:space="preserve"> </w:t>
            </w:r>
            <w:proofErr w:type="spellStart"/>
            <w:r w:rsidRPr="00C43A6C">
              <w:rPr>
                <w:color w:val="000000"/>
                <w:sz w:val="26"/>
                <w:szCs w:val="26"/>
              </w:rPr>
              <w:t>Nguyên</w:t>
            </w:r>
            <w:proofErr w:type="spellEnd"/>
          </w:p>
        </w:tc>
        <w:tc>
          <w:tcPr>
            <w:tcW w:w="2410" w:type="dxa"/>
          </w:tcPr>
          <w:p w14:paraId="32B1E99B"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7AAD053A" w14:textId="77777777" w:rsidTr="003369A2">
        <w:tc>
          <w:tcPr>
            <w:tcW w:w="1526" w:type="dxa"/>
          </w:tcPr>
          <w:p w14:paraId="4D87B33F"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61</w:t>
            </w:r>
          </w:p>
        </w:tc>
        <w:tc>
          <w:tcPr>
            <w:tcW w:w="5245" w:type="dxa"/>
            <w:vAlign w:val="center"/>
          </w:tcPr>
          <w:p w14:paraId="69F45A6A"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Huỳnh</w:t>
            </w:r>
            <w:proofErr w:type="spellEnd"/>
            <w:r w:rsidRPr="00C43A6C">
              <w:rPr>
                <w:color w:val="000000"/>
                <w:sz w:val="26"/>
                <w:szCs w:val="26"/>
              </w:rPr>
              <w:t xml:space="preserve"> </w:t>
            </w:r>
            <w:proofErr w:type="spellStart"/>
            <w:r w:rsidRPr="00C43A6C">
              <w:rPr>
                <w:color w:val="000000"/>
                <w:sz w:val="26"/>
                <w:szCs w:val="26"/>
              </w:rPr>
              <w:t>Đoàn</w:t>
            </w:r>
            <w:proofErr w:type="spellEnd"/>
            <w:r w:rsidRPr="00C43A6C">
              <w:rPr>
                <w:color w:val="000000"/>
                <w:sz w:val="26"/>
                <w:szCs w:val="26"/>
              </w:rPr>
              <w:t xml:space="preserve"> </w:t>
            </w:r>
            <w:proofErr w:type="spellStart"/>
            <w:r w:rsidRPr="00C43A6C">
              <w:rPr>
                <w:color w:val="000000"/>
                <w:sz w:val="26"/>
                <w:szCs w:val="26"/>
              </w:rPr>
              <w:t>Bảo</w:t>
            </w:r>
            <w:proofErr w:type="spellEnd"/>
            <w:r w:rsidRPr="00C43A6C">
              <w:rPr>
                <w:color w:val="000000"/>
                <w:sz w:val="26"/>
                <w:szCs w:val="26"/>
              </w:rPr>
              <w:t xml:space="preserve"> </w:t>
            </w:r>
            <w:proofErr w:type="spellStart"/>
            <w:r w:rsidRPr="00C43A6C">
              <w:rPr>
                <w:color w:val="000000"/>
                <w:sz w:val="26"/>
                <w:szCs w:val="26"/>
              </w:rPr>
              <w:t>Nhi</w:t>
            </w:r>
            <w:proofErr w:type="spellEnd"/>
          </w:p>
        </w:tc>
        <w:tc>
          <w:tcPr>
            <w:tcW w:w="2410" w:type="dxa"/>
          </w:tcPr>
          <w:p w14:paraId="5E3D8F3D"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7A1F3579" w14:textId="77777777" w:rsidTr="003369A2">
        <w:tc>
          <w:tcPr>
            <w:tcW w:w="1526" w:type="dxa"/>
          </w:tcPr>
          <w:p w14:paraId="5AAE7BC1"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62</w:t>
            </w:r>
          </w:p>
        </w:tc>
        <w:tc>
          <w:tcPr>
            <w:tcW w:w="5245" w:type="dxa"/>
            <w:vAlign w:val="center"/>
          </w:tcPr>
          <w:p w14:paraId="72CE745A"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Hoàng</w:t>
            </w:r>
            <w:proofErr w:type="spellEnd"/>
            <w:r w:rsidRPr="00C43A6C">
              <w:rPr>
                <w:color w:val="000000"/>
                <w:sz w:val="26"/>
                <w:szCs w:val="26"/>
              </w:rPr>
              <w:t xml:space="preserve"> </w:t>
            </w:r>
            <w:proofErr w:type="spellStart"/>
            <w:r w:rsidRPr="00C43A6C">
              <w:rPr>
                <w:color w:val="000000"/>
                <w:sz w:val="26"/>
                <w:szCs w:val="26"/>
              </w:rPr>
              <w:t>Như</w:t>
            </w:r>
            <w:proofErr w:type="spellEnd"/>
          </w:p>
        </w:tc>
        <w:tc>
          <w:tcPr>
            <w:tcW w:w="2410" w:type="dxa"/>
          </w:tcPr>
          <w:p w14:paraId="75528758"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79F51BAB" w14:textId="77777777" w:rsidTr="003369A2">
        <w:tc>
          <w:tcPr>
            <w:tcW w:w="1526" w:type="dxa"/>
          </w:tcPr>
          <w:p w14:paraId="1A536290"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63</w:t>
            </w:r>
          </w:p>
        </w:tc>
        <w:tc>
          <w:tcPr>
            <w:tcW w:w="5245" w:type="dxa"/>
            <w:vAlign w:val="center"/>
          </w:tcPr>
          <w:p w14:paraId="0BF8EEAE"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Đức</w:t>
            </w:r>
            <w:proofErr w:type="spellEnd"/>
            <w:r w:rsidRPr="00C43A6C">
              <w:rPr>
                <w:color w:val="000000"/>
                <w:sz w:val="26"/>
                <w:szCs w:val="26"/>
              </w:rPr>
              <w:t xml:space="preserve"> </w:t>
            </w:r>
            <w:proofErr w:type="spellStart"/>
            <w:r w:rsidRPr="00C43A6C">
              <w:rPr>
                <w:color w:val="000000"/>
                <w:sz w:val="26"/>
                <w:szCs w:val="26"/>
              </w:rPr>
              <w:t>Phong</w:t>
            </w:r>
            <w:proofErr w:type="spellEnd"/>
          </w:p>
        </w:tc>
        <w:tc>
          <w:tcPr>
            <w:tcW w:w="2410" w:type="dxa"/>
          </w:tcPr>
          <w:p w14:paraId="67E93DCF"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06784F8B" w14:textId="77777777" w:rsidTr="003369A2">
        <w:tc>
          <w:tcPr>
            <w:tcW w:w="1526" w:type="dxa"/>
          </w:tcPr>
          <w:p w14:paraId="4B33576C"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64</w:t>
            </w:r>
          </w:p>
        </w:tc>
        <w:tc>
          <w:tcPr>
            <w:tcW w:w="5245" w:type="dxa"/>
            <w:vAlign w:val="center"/>
          </w:tcPr>
          <w:p w14:paraId="0BAD9E15"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Đàm</w:t>
            </w:r>
            <w:proofErr w:type="spellEnd"/>
            <w:r w:rsidRPr="00C43A6C">
              <w:rPr>
                <w:color w:val="000000"/>
                <w:sz w:val="26"/>
                <w:szCs w:val="26"/>
              </w:rPr>
              <w:t xml:space="preserve"> </w:t>
            </w:r>
            <w:proofErr w:type="spellStart"/>
            <w:r w:rsidRPr="00C43A6C">
              <w:rPr>
                <w:color w:val="000000"/>
                <w:sz w:val="26"/>
                <w:szCs w:val="26"/>
              </w:rPr>
              <w:t>Văn</w:t>
            </w:r>
            <w:proofErr w:type="spellEnd"/>
            <w:r w:rsidRPr="00C43A6C">
              <w:rPr>
                <w:color w:val="000000"/>
                <w:sz w:val="26"/>
                <w:szCs w:val="26"/>
              </w:rPr>
              <w:t xml:space="preserve"> An </w:t>
            </w:r>
            <w:proofErr w:type="spellStart"/>
            <w:r w:rsidRPr="00C43A6C">
              <w:rPr>
                <w:color w:val="000000"/>
                <w:sz w:val="26"/>
                <w:szCs w:val="26"/>
              </w:rPr>
              <w:t>Phú</w:t>
            </w:r>
            <w:proofErr w:type="spellEnd"/>
          </w:p>
        </w:tc>
        <w:tc>
          <w:tcPr>
            <w:tcW w:w="2410" w:type="dxa"/>
          </w:tcPr>
          <w:p w14:paraId="1E9648EC"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507A71BE" w14:textId="77777777" w:rsidTr="003369A2">
        <w:tc>
          <w:tcPr>
            <w:tcW w:w="1526" w:type="dxa"/>
          </w:tcPr>
          <w:p w14:paraId="509037C0"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65</w:t>
            </w:r>
          </w:p>
        </w:tc>
        <w:tc>
          <w:tcPr>
            <w:tcW w:w="5245" w:type="dxa"/>
            <w:vAlign w:val="center"/>
          </w:tcPr>
          <w:p w14:paraId="47B799B1"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Bích</w:t>
            </w:r>
            <w:proofErr w:type="spellEnd"/>
            <w:r w:rsidRPr="00C43A6C">
              <w:rPr>
                <w:color w:val="000000"/>
                <w:sz w:val="26"/>
                <w:szCs w:val="26"/>
              </w:rPr>
              <w:t xml:space="preserve"> </w:t>
            </w:r>
            <w:proofErr w:type="spellStart"/>
            <w:r w:rsidRPr="00C43A6C">
              <w:rPr>
                <w:color w:val="000000"/>
                <w:sz w:val="26"/>
                <w:szCs w:val="26"/>
              </w:rPr>
              <w:t>Phương</w:t>
            </w:r>
            <w:proofErr w:type="spellEnd"/>
          </w:p>
        </w:tc>
        <w:tc>
          <w:tcPr>
            <w:tcW w:w="2410" w:type="dxa"/>
          </w:tcPr>
          <w:p w14:paraId="698FE614"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39D5CF24" w14:textId="77777777" w:rsidTr="003369A2">
        <w:tc>
          <w:tcPr>
            <w:tcW w:w="1526" w:type="dxa"/>
          </w:tcPr>
          <w:p w14:paraId="046A761F"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66</w:t>
            </w:r>
          </w:p>
        </w:tc>
        <w:tc>
          <w:tcPr>
            <w:tcW w:w="5245" w:type="dxa"/>
            <w:vAlign w:val="center"/>
          </w:tcPr>
          <w:p w14:paraId="03422C8D"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Lê </w:t>
            </w:r>
            <w:proofErr w:type="spellStart"/>
            <w:r w:rsidRPr="00C43A6C">
              <w:rPr>
                <w:color w:val="000000"/>
                <w:sz w:val="26"/>
                <w:szCs w:val="26"/>
              </w:rPr>
              <w:t>Hoàng</w:t>
            </w:r>
            <w:proofErr w:type="spellEnd"/>
            <w:r w:rsidRPr="00C43A6C">
              <w:rPr>
                <w:color w:val="000000"/>
                <w:sz w:val="26"/>
                <w:szCs w:val="26"/>
              </w:rPr>
              <w:t xml:space="preserve"> </w:t>
            </w:r>
            <w:proofErr w:type="spellStart"/>
            <w:r w:rsidRPr="00C43A6C">
              <w:rPr>
                <w:color w:val="000000"/>
                <w:sz w:val="26"/>
                <w:szCs w:val="26"/>
              </w:rPr>
              <w:t>Quân</w:t>
            </w:r>
            <w:proofErr w:type="spellEnd"/>
          </w:p>
        </w:tc>
        <w:tc>
          <w:tcPr>
            <w:tcW w:w="2410" w:type="dxa"/>
          </w:tcPr>
          <w:p w14:paraId="1CB3D3EC"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677309F2" w14:textId="77777777" w:rsidTr="003369A2">
        <w:tc>
          <w:tcPr>
            <w:tcW w:w="1526" w:type="dxa"/>
          </w:tcPr>
          <w:p w14:paraId="5A7870B8"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67</w:t>
            </w:r>
          </w:p>
        </w:tc>
        <w:tc>
          <w:tcPr>
            <w:tcW w:w="5245" w:type="dxa"/>
            <w:vAlign w:val="center"/>
          </w:tcPr>
          <w:p w14:paraId="5989181C"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Phạm</w:t>
            </w:r>
            <w:proofErr w:type="spellEnd"/>
            <w:r w:rsidRPr="00C43A6C">
              <w:rPr>
                <w:color w:val="000000"/>
                <w:sz w:val="26"/>
                <w:szCs w:val="26"/>
              </w:rPr>
              <w:t xml:space="preserve"> </w:t>
            </w:r>
            <w:proofErr w:type="spellStart"/>
            <w:r w:rsidRPr="00C43A6C">
              <w:rPr>
                <w:color w:val="000000"/>
                <w:sz w:val="26"/>
                <w:szCs w:val="26"/>
              </w:rPr>
              <w:t>Văn</w:t>
            </w:r>
            <w:proofErr w:type="spellEnd"/>
            <w:r w:rsidRPr="00C43A6C">
              <w:rPr>
                <w:color w:val="000000"/>
                <w:sz w:val="26"/>
                <w:szCs w:val="26"/>
              </w:rPr>
              <w:t xml:space="preserve"> </w:t>
            </w:r>
            <w:proofErr w:type="spellStart"/>
            <w:r w:rsidRPr="00C43A6C">
              <w:rPr>
                <w:color w:val="000000"/>
                <w:sz w:val="26"/>
                <w:szCs w:val="26"/>
              </w:rPr>
              <w:t>Quốc</w:t>
            </w:r>
            <w:proofErr w:type="spellEnd"/>
            <w:r w:rsidRPr="00C43A6C">
              <w:rPr>
                <w:color w:val="000000"/>
                <w:sz w:val="26"/>
                <w:szCs w:val="26"/>
              </w:rPr>
              <w:t xml:space="preserve"> </w:t>
            </w:r>
            <w:proofErr w:type="spellStart"/>
            <w:r w:rsidRPr="00C43A6C">
              <w:rPr>
                <w:color w:val="000000"/>
                <w:sz w:val="26"/>
                <w:szCs w:val="26"/>
              </w:rPr>
              <w:t>Quí</w:t>
            </w:r>
            <w:proofErr w:type="spellEnd"/>
          </w:p>
        </w:tc>
        <w:tc>
          <w:tcPr>
            <w:tcW w:w="2410" w:type="dxa"/>
          </w:tcPr>
          <w:p w14:paraId="7B6EDF22"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587E3BEA" w14:textId="77777777" w:rsidTr="003369A2">
        <w:tc>
          <w:tcPr>
            <w:tcW w:w="1526" w:type="dxa"/>
          </w:tcPr>
          <w:p w14:paraId="435166A6"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68</w:t>
            </w:r>
          </w:p>
        </w:tc>
        <w:tc>
          <w:tcPr>
            <w:tcW w:w="5245" w:type="dxa"/>
            <w:vAlign w:val="center"/>
          </w:tcPr>
          <w:p w14:paraId="24DBD110" w14:textId="77777777" w:rsidR="00C2297E" w:rsidRPr="00C43A6C" w:rsidRDefault="00C2297E" w:rsidP="003369A2">
            <w:pPr>
              <w:widowControl w:val="0"/>
              <w:spacing w:line="240" w:lineRule="auto"/>
              <w:contextualSpacing w:val="0"/>
              <w:rPr>
                <w:b/>
                <w:sz w:val="26"/>
                <w:szCs w:val="26"/>
                <w:lang w:val="en-GB"/>
              </w:rPr>
            </w:pPr>
            <w:r w:rsidRPr="00C43A6C">
              <w:rPr>
                <w:color w:val="000000"/>
                <w:sz w:val="26"/>
                <w:szCs w:val="26"/>
              </w:rPr>
              <w:t xml:space="preserve">Phan Minh </w:t>
            </w:r>
            <w:proofErr w:type="spellStart"/>
            <w:r w:rsidRPr="00C43A6C">
              <w:rPr>
                <w:color w:val="000000"/>
                <w:sz w:val="26"/>
                <w:szCs w:val="26"/>
              </w:rPr>
              <w:t>Quý</w:t>
            </w:r>
            <w:proofErr w:type="spellEnd"/>
          </w:p>
        </w:tc>
        <w:tc>
          <w:tcPr>
            <w:tcW w:w="2410" w:type="dxa"/>
          </w:tcPr>
          <w:p w14:paraId="1FF015BA"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05CBB5FC" w14:textId="77777777" w:rsidTr="003369A2">
        <w:tc>
          <w:tcPr>
            <w:tcW w:w="1526" w:type="dxa"/>
          </w:tcPr>
          <w:p w14:paraId="7DCD5473"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69</w:t>
            </w:r>
          </w:p>
        </w:tc>
        <w:tc>
          <w:tcPr>
            <w:tcW w:w="5245" w:type="dxa"/>
            <w:vAlign w:val="center"/>
          </w:tcPr>
          <w:p w14:paraId="492DB4D1"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Tuyết</w:t>
            </w:r>
            <w:proofErr w:type="spellEnd"/>
            <w:r w:rsidRPr="00C43A6C">
              <w:rPr>
                <w:color w:val="000000"/>
                <w:sz w:val="26"/>
                <w:szCs w:val="26"/>
              </w:rPr>
              <w:t xml:space="preserve"> </w:t>
            </w:r>
            <w:proofErr w:type="spellStart"/>
            <w:r w:rsidRPr="00C43A6C">
              <w:rPr>
                <w:color w:val="000000"/>
                <w:sz w:val="26"/>
                <w:szCs w:val="26"/>
              </w:rPr>
              <w:t>Sương</w:t>
            </w:r>
            <w:proofErr w:type="spellEnd"/>
          </w:p>
        </w:tc>
        <w:tc>
          <w:tcPr>
            <w:tcW w:w="2410" w:type="dxa"/>
          </w:tcPr>
          <w:p w14:paraId="797E8546"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3304C6C7" w14:textId="77777777" w:rsidTr="003369A2">
        <w:tc>
          <w:tcPr>
            <w:tcW w:w="1526" w:type="dxa"/>
          </w:tcPr>
          <w:p w14:paraId="73113938"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70</w:t>
            </w:r>
          </w:p>
        </w:tc>
        <w:tc>
          <w:tcPr>
            <w:tcW w:w="5245" w:type="dxa"/>
            <w:vAlign w:val="center"/>
          </w:tcPr>
          <w:p w14:paraId="76CD0DC8"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Bùi</w:t>
            </w:r>
            <w:proofErr w:type="spellEnd"/>
            <w:r w:rsidRPr="00C43A6C">
              <w:rPr>
                <w:color w:val="000000"/>
                <w:sz w:val="26"/>
                <w:szCs w:val="26"/>
              </w:rPr>
              <w:t xml:space="preserve"> </w:t>
            </w:r>
            <w:proofErr w:type="spellStart"/>
            <w:r w:rsidRPr="00C43A6C">
              <w:rPr>
                <w:color w:val="000000"/>
                <w:sz w:val="26"/>
                <w:szCs w:val="26"/>
              </w:rPr>
              <w:t>Nguyễn</w:t>
            </w:r>
            <w:proofErr w:type="spellEnd"/>
            <w:r w:rsidRPr="00C43A6C">
              <w:rPr>
                <w:color w:val="000000"/>
                <w:sz w:val="26"/>
                <w:szCs w:val="26"/>
              </w:rPr>
              <w:t xml:space="preserve"> </w:t>
            </w:r>
            <w:proofErr w:type="spellStart"/>
            <w:r w:rsidRPr="00C43A6C">
              <w:rPr>
                <w:color w:val="000000"/>
                <w:sz w:val="26"/>
                <w:szCs w:val="26"/>
              </w:rPr>
              <w:t>Hoàng</w:t>
            </w:r>
            <w:proofErr w:type="spellEnd"/>
            <w:r w:rsidRPr="00C43A6C">
              <w:rPr>
                <w:color w:val="000000"/>
                <w:sz w:val="26"/>
                <w:szCs w:val="26"/>
              </w:rPr>
              <w:t xml:space="preserve"> </w:t>
            </w:r>
            <w:proofErr w:type="spellStart"/>
            <w:r w:rsidRPr="00C43A6C">
              <w:rPr>
                <w:color w:val="000000"/>
                <w:sz w:val="26"/>
                <w:szCs w:val="26"/>
              </w:rPr>
              <w:t>Thái</w:t>
            </w:r>
            <w:proofErr w:type="spellEnd"/>
          </w:p>
        </w:tc>
        <w:tc>
          <w:tcPr>
            <w:tcW w:w="2410" w:type="dxa"/>
          </w:tcPr>
          <w:p w14:paraId="339695FC" w14:textId="77777777" w:rsidR="00C2297E" w:rsidRDefault="00C2297E" w:rsidP="003369A2">
            <w:pPr>
              <w:widowControl w:val="0"/>
              <w:spacing w:line="240" w:lineRule="auto"/>
              <w:contextualSpacing w:val="0"/>
              <w:jc w:val="center"/>
              <w:rPr>
                <w:b/>
                <w:sz w:val="26"/>
                <w:szCs w:val="26"/>
                <w:lang w:val="en-GB"/>
              </w:rPr>
            </w:pPr>
            <w:r w:rsidRPr="005F67D3">
              <w:rPr>
                <w:bCs/>
                <w:sz w:val="26"/>
                <w:szCs w:val="26"/>
                <w:lang w:val="en-GB"/>
              </w:rPr>
              <w:t>7/6</w:t>
            </w:r>
          </w:p>
        </w:tc>
      </w:tr>
      <w:tr w:rsidR="00C2297E" w14:paraId="5C0BCBD9" w14:textId="77777777" w:rsidTr="003369A2">
        <w:tc>
          <w:tcPr>
            <w:tcW w:w="1526" w:type="dxa"/>
          </w:tcPr>
          <w:p w14:paraId="594A9F27"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71</w:t>
            </w:r>
          </w:p>
        </w:tc>
        <w:tc>
          <w:tcPr>
            <w:tcW w:w="5245" w:type="dxa"/>
            <w:vAlign w:val="center"/>
          </w:tcPr>
          <w:p w14:paraId="1EC8735C"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Trần</w:t>
            </w:r>
            <w:proofErr w:type="spellEnd"/>
            <w:r w:rsidRPr="00C43A6C">
              <w:rPr>
                <w:color w:val="000000"/>
                <w:sz w:val="26"/>
                <w:szCs w:val="26"/>
              </w:rPr>
              <w:t xml:space="preserve"> Lê Gia </w:t>
            </w:r>
            <w:proofErr w:type="spellStart"/>
            <w:r w:rsidRPr="00C43A6C">
              <w:rPr>
                <w:color w:val="000000"/>
                <w:sz w:val="26"/>
                <w:szCs w:val="26"/>
              </w:rPr>
              <w:t>Tiến</w:t>
            </w:r>
            <w:proofErr w:type="spellEnd"/>
          </w:p>
        </w:tc>
        <w:tc>
          <w:tcPr>
            <w:tcW w:w="2410" w:type="dxa"/>
          </w:tcPr>
          <w:p w14:paraId="0AFE623F"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8/1</w:t>
            </w:r>
          </w:p>
        </w:tc>
      </w:tr>
      <w:tr w:rsidR="00C2297E" w14:paraId="5AB9920B" w14:textId="77777777" w:rsidTr="003369A2">
        <w:tc>
          <w:tcPr>
            <w:tcW w:w="1526" w:type="dxa"/>
          </w:tcPr>
          <w:p w14:paraId="4B98302E"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72</w:t>
            </w:r>
          </w:p>
        </w:tc>
        <w:tc>
          <w:tcPr>
            <w:tcW w:w="5245" w:type="dxa"/>
            <w:vAlign w:val="center"/>
          </w:tcPr>
          <w:p w14:paraId="287D2137"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Lý</w:t>
            </w:r>
            <w:proofErr w:type="spellEnd"/>
            <w:r w:rsidRPr="00C43A6C">
              <w:rPr>
                <w:color w:val="000000"/>
                <w:sz w:val="26"/>
                <w:szCs w:val="26"/>
              </w:rPr>
              <w:t xml:space="preserve"> Mai Trang</w:t>
            </w:r>
          </w:p>
        </w:tc>
        <w:tc>
          <w:tcPr>
            <w:tcW w:w="2410" w:type="dxa"/>
          </w:tcPr>
          <w:p w14:paraId="636FFFEA"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r w:rsidR="00C2297E" w14:paraId="4CB28885" w14:textId="77777777" w:rsidTr="003369A2">
        <w:tc>
          <w:tcPr>
            <w:tcW w:w="1526" w:type="dxa"/>
          </w:tcPr>
          <w:p w14:paraId="1C248844"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73</w:t>
            </w:r>
          </w:p>
        </w:tc>
        <w:tc>
          <w:tcPr>
            <w:tcW w:w="5245" w:type="dxa"/>
            <w:vAlign w:val="center"/>
          </w:tcPr>
          <w:p w14:paraId="408C4B21"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Lương</w:t>
            </w:r>
            <w:proofErr w:type="spellEnd"/>
            <w:r w:rsidRPr="00C43A6C">
              <w:rPr>
                <w:color w:val="000000"/>
                <w:sz w:val="26"/>
                <w:szCs w:val="26"/>
              </w:rPr>
              <w:t xml:space="preserve"> </w:t>
            </w:r>
            <w:proofErr w:type="spellStart"/>
            <w:r w:rsidRPr="00C43A6C">
              <w:rPr>
                <w:color w:val="000000"/>
                <w:sz w:val="26"/>
                <w:szCs w:val="26"/>
              </w:rPr>
              <w:t>Thị</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Trâm</w:t>
            </w:r>
            <w:proofErr w:type="spellEnd"/>
          </w:p>
        </w:tc>
        <w:tc>
          <w:tcPr>
            <w:tcW w:w="2410" w:type="dxa"/>
          </w:tcPr>
          <w:p w14:paraId="612B1431"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r w:rsidR="00C2297E" w14:paraId="78323671" w14:textId="77777777" w:rsidTr="003369A2">
        <w:tc>
          <w:tcPr>
            <w:tcW w:w="1526" w:type="dxa"/>
          </w:tcPr>
          <w:p w14:paraId="782C45A8"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74</w:t>
            </w:r>
          </w:p>
        </w:tc>
        <w:tc>
          <w:tcPr>
            <w:tcW w:w="5245" w:type="dxa"/>
            <w:vAlign w:val="center"/>
          </w:tcPr>
          <w:p w14:paraId="55793B16"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Võ</w:t>
            </w:r>
            <w:proofErr w:type="spellEnd"/>
            <w:r w:rsidRPr="00C43A6C">
              <w:rPr>
                <w:color w:val="000000"/>
                <w:sz w:val="26"/>
                <w:szCs w:val="26"/>
              </w:rPr>
              <w:t xml:space="preserve"> </w:t>
            </w:r>
            <w:proofErr w:type="spellStart"/>
            <w:r w:rsidRPr="00C43A6C">
              <w:rPr>
                <w:color w:val="000000"/>
                <w:sz w:val="26"/>
                <w:szCs w:val="26"/>
              </w:rPr>
              <w:t>Ngọc</w:t>
            </w:r>
            <w:proofErr w:type="spellEnd"/>
            <w:r w:rsidRPr="00C43A6C">
              <w:rPr>
                <w:color w:val="000000"/>
                <w:sz w:val="26"/>
                <w:szCs w:val="26"/>
              </w:rPr>
              <w:t xml:space="preserve"> </w:t>
            </w:r>
            <w:proofErr w:type="spellStart"/>
            <w:r w:rsidRPr="00C43A6C">
              <w:rPr>
                <w:color w:val="000000"/>
                <w:sz w:val="26"/>
                <w:szCs w:val="26"/>
              </w:rPr>
              <w:t>Bảo</w:t>
            </w:r>
            <w:proofErr w:type="spellEnd"/>
            <w:r w:rsidRPr="00C43A6C">
              <w:rPr>
                <w:color w:val="000000"/>
                <w:sz w:val="26"/>
                <w:szCs w:val="26"/>
              </w:rPr>
              <w:t xml:space="preserve"> </w:t>
            </w:r>
            <w:proofErr w:type="spellStart"/>
            <w:r w:rsidRPr="00C43A6C">
              <w:rPr>
                <w:color w:val="000000"/>
                <w:sz w:val="26"/>
                <w:szCs w:val="26"/>
              </w:rPr>
              <w:t>Trân</w:t>
            </w:r>
            <w:proofErr w:type="spellEnd"/>
          </w:p>
        </w:tc>
        <w:tc>
          <w:tcPr>
            <w:tcW w:w="2410" w:type="dxa"/>
          </w:tcPr>
          <w:p w14:paraId="26DC9AFA"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r w:rsidR="00C2297E" w14:paraId="31AC026B" w14:textId="77777777" w:rsidTr="003369A2">
        <w:tc>
          <w:tcPr>
            <w:tcW w:w="1526" w:type="dxa"/>
          </w:tcPr>
          <w:p w14:paraId="395F9426"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75</w:t>
            </w:r>
          </w:p>
        </w:tc>
        <w:tc>
          <w:tcPr>
            <w:tcW w:w="5245" w:type="dxa"/>
            <w:vAlign w:val="center"/>
          </w:tcPr>
          <w:p w14:paraId="22C33C77"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Lâm</w:t>
            </w:r>
            <w:proofErr w:type="spellEnd"/>
            <w:r w:rsidRPr="00C43A6C">
              <w:rPr>
                <w:color w:val="000000"/>
                <w:sz w:val="26"/>
                <w:szCs w:val="26"/>
              </w:rPr>
              <w:t xml:space="preserve"> Minh </w:t>
            </w:r>
            <w:proofErr w:type="spellStart"/>
            <w:r w:rsidRPr="00C43A6C">
              <w:rPr>
                <w:color w:val="000000"/>
                <w:sz w:val="26"/>
                <w:szCs w:val="26"/>
              </w:rPr>
              <w:t>Trí</w:t>
            </w:r>
            <w:proofErr w:type="spellEnd"/>
          </w:p>
        </w:tc>
        <w:tc>
          <w:tcPr>
            <w:tcW w:w="2410" w:type="dxa"/>
          </w:tcPr>
          <w:p w14:paraId="36F35FB9"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r w:rsidR="00C2297E" w14:paraId="0994B7D2" w14:textId="77777777" w:rsidTr="003369A2">
        <w:tc>
          <w:tcPr>
            <w:tcW w:w="1526" w:type="dxa"/>
          </w:tcPr>
          <w:p w14:paraId="2EE57DEA"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76</w:t>
            </w:r>
          </w:p>
        </w:tc>
        <w:tc>
          <w:tcPr>
            <w:tcW w:w="5245" w:type="dxa"/>
            <w:vAlign w:val="center"/>
          </w:tcPr>
          <w:p w14:paraId="351C58F1"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Phạm</w:t>
            </w:r>
            <w:proofErr w:type="spellEnd"/>
            <w:r w:rsidRPr="00C43A6C">
              <w:rPr>
                <w:color w:val="000000"/>
                <w:sz w:val="26"/>
                <w:szCs w:val="26"/>
              </w:rPr>
              <w:t xml:space="preserve"> Minh </w:t>
            </w:r>
            <w:proofErr w:type="spellStart"/>
            <w:r w:rsidRPr="00C43A6C">
              <w:rPr>
                <w:color w:val="000000"/>
                <w:sz w:val="26"/>
                <w:szCs w:val="26"/>
              </w:rPr>
              <w:t>Trường</w:t>
            </w:r>
            <w:proofErr w:type="spellEnd"/>
          </w:p>
        </w:tc>
        <w:tc>
          <w:tcPr>
            <w:tcW w:w="2410" w:type="dxa"/>
          </w:tcPr>
          <w:p w14:paraId="1B8CF4B6"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r w:rsidR="00C2297E" w14:paraId="0CF792F2" w14:textId="77777777" w:rsidTr="003369A2">
        <w:tc>
          <w:tcPr>
            <w:tcW w:w="1526" w:type="dxa"/>
          </w:tcPr>
          <w:p w14:paraId="295CB4A1"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77</w:t>
            </w:r>
          </w:p>
        </w:tc>
        <w:tc>
          <w:tcPr>
            <w:tcW w:w="5245" w:type="dxa"/>
            <w:vAlign w:val="center"/>
          </w:tcPr>
          <w:p w14:paraId="648A46F3"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Bùi</w:t>
            </w:r>
            <w:proofErr w:type="spellEnd"/>
            <w:r w:rsidRPr="00C43A6C">
              <w:rPr>
                <w:color w:val="000000"/>
                <w:sz w:val="26"/>
                <w:szCs w:val="26"/>
              </w:rPr>
              <w:t xml:space="preserve"> </w:t>
            </w:r>
            <w:proofErr w:type="spellStart"/>
            <w:r w:rsidRPr="00C43A6C">
              <w:rPr>
                <w:color w:val="000000"/>
                <w:sz w:val="26"/>
                <w:szCs w:val="26"/>
              </w:rPr>
              <w:t>Trần</w:t>
            </w:r>
            <w:proofErr w:type="spellEnd"/>
            <w:r w:rsidRPr="00C43A6C">
              <w:rPr>
                <w:color w:val="000000"/>
                <w:sz w:val="26"/>
                <w:szCs w:val="26"/>
              </w:rPr>
              <w:t xml:space="preserve"> Thanh Tú</w:t>
            </w:r>
          </w:p>
        </w:tc>
        <w:tc>
          <w:tcPr>
            <w:tcW w:w="2410" w:type="dxa"/>
          </w:tcPr>
          <w:p w14:paraId="27D0B68A"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r w:rsidR="00C2297E" w14:paraId="5A544E42" w14:textId="77777777" w:rsidTr="003369A2">
        <w:tc>
          <w:tcPr>
            <w:tcW w:w="1526" w:type="dxa"/>
          </w:tcPr>
          <w:p w14:paraId="10CCF3FB"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78</w:t>
            </w:r>
          </w:p>
        </w:tc>
        <w:tc>
          <w:tcPr>
            <w:tcW w:w="5245" w:type="dxa"/>
            <w:vAlign w:val="center"/>
          </w:tcPr>
          <w:p w14:paraId="21B8A227"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Hồ</w:t>
            </w:r>
            <w:proofErr w:type="spellEnd"/>
            <w:r w:rsidRPr="00C43A6C">
              <w:rPr>
                <w:color w:val="000000"/>
                <w:sz w:val="26"/>
                <w:szCs w:val="26"/>
              </w:rPr>
              <w:t xml:space="preserve"> Minh </w:t>
            </w:r>
            <w:proofErr w:type="spellStart"/>
            <w:r w:rsidRPr="00C43A6C">
              <w:rPr>
                <w:color w:val="000000"/>
                <w:sz w:val="26"/>
                <w:szCs w:val="26"/>
              </w:rPr>
              <w:t>Tường</w:t>
            </w:r>
            <w:proofErr w:type="spellEnd"/>
          </w:p>
        </w:tc>
        <w:tc>
          <w:tcPr>
            <w:tcW w:w="2410" w:type="dxa"/>
          </w:tcPr>
          <w:p w14:paraId="43316DF6"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r w:rsidR="00C2297E" w14:paraId="383C1D3F" w14:textId="77777777" w:rsidTr="003369A2">
        <w:tc>
          <w:tcPr>
            <w:tcW w:w="1526" w:type="dxa"/>
          </w:tcPr>
          <w:p w14:paraId="6F4B1649"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79</w:t>
            </w:r>
          </w:p>
        </w:tc>
        <w:tc>
          <w:tcPr>
            <w:tcW w:w="5245" w:type="dxa"/>
            <w:vAlign w:val="center"/>
          </w:tcPr>
          <w:p w14:paraId="2EA2E655"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Nguyễn</w:t>
            </w:r>
            <w:proofErr w:type="spellEnd"/>
            <w:r w:rsidRPr="00C43A6C">
              <w:rPr>
                <w:color w:val="000000"/>
                <w:sz w:val="26"/>
                <w:szCs w:val="26"/>
              </w:rPr>
              <w:t xml:space="preserve"> Lê Minh </w:t>
            </w:r>
            <w:proofErr w:type="spellStart"/>
            <w:r w:rsidRPr="00C43A6C">
              <w:rPr>
                <w:color w:val="000000"/>
                <w:sz w:val="26"/>
                <w:szCs w:val="26"/>
              </w:rPr>
              <w:t>Uyên</w:t>
            </w:r>
            <w:proofErr w:type="spellEnd"/>
          </w:p>
        </w:tc>
        <w:tc>
          <w:tcPr>
            <w:tcW w:w="2410" w:type="dxa"/>
          </w:tcPr>
          <w:p w14:paraId="3A6B0F70"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r w:rsidR="00C2297E" w14:paraId="7D21D9EA" w14:textId="77777777" w:rsidTr="003369A2">
        <w:tc>
          <w:tcPr>
            <w:tcW w:w="1526" w:type="dxa"/>
          </w:tcPr>
          <w:p w14:paraId="753AC064" w14:textId="77777777" w:rsidR="00C2297E" w:rsidRPr="00C43A6C" w:rsidRDefault="00C2297E" w:rsidP="003369A2">
            <w:pPr>
              <w:widowControl w:val="0"/>
              <w:spacing w:line="240" w:lineRule="auto"/>
              <w:contextualSpacing w:val="0"/>
              <w:jc w:val="center"/>
              <w:rPr>
                <w:bCs/>
                <w:sz w:val="26"/>
                <w:szCs w:val="26"/>
                <w:lang w:val="en-GB"/>
              </w:rPr>
            </w:pPr>
            <w:r w:rsidRPr="00C43A6C">
              <w:rPr>
                <w:bCs/>
                <w:sz w:val="26"/>
                <w:szCs w:val="26"/>
                <w:lang w:val="en-GB"/>
              </w:rPr>
              <w:t>80</w:t>
            </w:r>
          </w:p>
        </w:tc>
        <w:tc>
          <w:tcPr>
            <w:tcW w:w="5245" w:type="dxa"/>
            <w:vAlign w:val="center"/>
          </w:tcPr>
          <w:p w14:paraId="69F3B99B" w14:textId="77777777" w:rsidR="00C2297E" w:rsidRPr="00C43A6C" w:rsidRDefault="00C2297E" w:rsidP="003369A2">
            <w:pPr>
              <w:widowControl w:val="0"/>
              <w:spacing w:line="240" w:lineRule="auto"/>
              <w:contextualSpacing w:val="0"/>
              <w:rPr>
                <w:b/>
                <w:sz w:val="26"/>
                <w:szCs w:val="26"/>
                <w:lang w:val="en-GB"/>
              </w:rPr>
            </w:pPr>
            <w:proofErr w:type="spellStart"/>
            <w:r w:rsidRPr="00C43A6C">
              <w:rPr>
                <w:color w:val="000000"/>
                <w:sz w:val="26"/>
                <w:szCs w:val="26"/>
              </w:rPr>
              <w:t>Phạm</w:t>
            </w:r>
            <w:proofErr w:type="spellEnd"/>
            <w:r w:rsidRPr="00C43A6C">
              <w:rPr>
                <w:color w:val="000000"/>
                <w:sz w:val="26"/>
                <w:szCs w:val="26"/>
              </w:rPr>
              <w:t xml:space="preserve"> </w:t>
            </w:r>
            <w:proofErr w:type="spellStart"/>
            <w:r w:rsidRPr="00C43A6C">
              <w:rPr>
                <w:color w:val="000000"/>
                <w:sz w:val="26"/>
                <w:szCs w:val="26"/>
              </w:rPr>
              <w:t>Quốc</w:t>
            </w:r>
            <w:proofErr w:type="spellEnd"/>
            <w:r w:rsidRPr="00C43A6C">
              <w:rPr>
                <w:color w:val="000000"/>
                <w:sz w:val="26"/>
                <w:szCs w:val="26"/>
              </w:rPr>
              <w:t xml:space="preserve"> </w:t>
            </w:r>
            <w:proofErr w:type="spellStart"/>
            <w:r w:rsidRPr="00C43A6C">
              <w:rPr>
                <w:color w:val="000000"/>
                <w:sz w:val="26"/>
                <w:szCs w:val="26"/>
              </w:rPr>
              <w:t>Việt</w:t>
            </w:r>
            <w:proofErr w:type="spellEnd"/>
          </w:p>
        </w:tc>
        <w:tc>
          <w:tcPr>
            <w:tcW w:w="2410" w:type="dxa"/>
          </w:tcPr>
          <w:p w14:paraId="4624641F" w14:textId="77777777" w:rsidR="00C2297E" w:rsidRDefault="00C2297E" w:rsidP="003369A2">
            <w:pPr>
              <w:widowControl w:val="0"/>
              <w:spacing w:line="240" w:lineRule="auto"/>
              <w:contextualSpacing w:val="0"/>
              <w:jc w:val="center"/>
              <w:rPr>
                <w:b/>
                <w:sz w:val="26"/>
                <w:szCs w:val="26"/>
                <w:lang w:val="en-GB"/>
              </w:rPr>
            </w:pPr>
            <w:r w:rsidRPr="00C43A6C">
              <w:rPr>
                <w:bCs/>
                <w:sz w:val="26"/>
                <w:szCs w:val="26"/>
                <w:lang w:val="en-GB"/>
              </w:rPr>
              <w:t>8/1</w:t>
            </w:r>
          </w:p>
        </w:tc>
      </w:tr>
    </w:tbl>
    <w:p w14:paraId="16B1F25A" w14:textId="77777777" w:rsidR="00C2297E" w:rsidRPr="00D278F3" w:rsidRDefault="00C2297E" w:rsidP="00C2297E">
      <w:pPr>
        <w:widowControl w:val="0"/>
        <w:spacing w:line="276" w:lineRule="auto"/>
        <w:contextualSpacing w:val="0"/>
        <w:rPr>
          <w:rFonts w:eastAsia="Times New Roman"/>
          <w:b/>
          <w:sz w:val="26"/>
          <w:szCs w:val="26"/>
          <w:lang w:val="en-GB"/>
        </w:rPr>
      </w:pPr>
    </w:p>
    <w:p w14:paraId="41C7A9DE" w14:textId="77777777" w:rsidR="00571DC2" w:rsidRPr="00E7425D" w:rsidRDefault="00571DC2" w:rsidP="00194EA7">
      <w:pPr>
        <w:widowControl w:val="0"/>
        <w:ind w:firstLine="720"/>
        <w:rPr>
          <w:sz w:val="26"/>
          <w:szCs w:val="26"/>
          <w:lang w:val="en-GB"/>
        </w:rPr>
      </w:pPr>
    </w:p>
    <w:p w14:paraId="27ABBE76" w14:textId="77777777" w:rsidR="00571DC2" w:rsidRPr="00E7425D" w:rsidRDefault="00571DC2" w:rsidP="00194EA7">
      <w:pPr>
        <w:widowControl w:val="0"/>
        <w:ind w:firstLine="567"/>
        <w:rPr>
          <w:sz w:val="26"/>
          <w:szCs w:val="26"/>
        </w:rPr>
      </w:pPr>
    </w:p>
    <w:p w14:paraId="383070F2" w14:textId="77777777" w:rsidR="007E09D9" w:rsidRPr="00E7425D" w:rsidRDefault="007E09D9" w:rsidP="00194EA7">
      <w:pPr>
        <w:widowControl w:val="0"/>
        <w:rPr>
          <w:b/>
          <w:bCs/>
          <w:sz w:val="26"/>
          <w:szCs w:val="26"/>
          <w:lang w:val="en-GB"/>
        </w:rPr>
      </w:pPr>
    </w:p>
    <w:p w14:paraId="036EAEF6" w14:textId="77777777" w:rsidR="00CF2E8C" w:rsidRDefault="00CF2E8C" w:rsidP="00194EA7">
      <w:pPr>
        <w:widowControl w:val="0"/>
        <w:spacing w:line="276" w:lineRule="auto"/>
        <w:contextualSpacing w:val="0"/>
        <w:jc w:val="left"/>
        <w:rPr>
          <w:rFonts w:eastAsia="Times New Roman"/>
          <w:b/>
          <w:sz w:val="26"/>
          <w:szCs w:val="26"/>
        </w:rPr>
      </w:pPr>
      <w:bookmarkStart w:id="1586" w:name="_Toc193779076"/>
      <w:bookmarkStart w:id="1587" w:name="_Toc193779272"/>
      <w:bookmarkStart w:id="1588" w:name="_Toc202383927"/>
      <w:bookmarkStart w:id="1589" w:name="_Toc203641949"/>
      <w:bookmarkStart w:id="1590" w:name="_Toc204178548"/>
      <w:bookmarkStart w:id="1591" w:name="_Toc204178705"/>
      <w:r>
        <w:rPr>
          <w:sz w:val="26"/>
          <w:szCs w:val="26"/>
        </w:rPr>
        <w:br w:type="page"/>
      </w:r>
    </w:p>
    <w:p w14:paraId="5BF730BB" w14:textId="313716AC" w:rsidR="00CF2E8C" w:rsidRDefault="006F51F5" w:rsidP="00194EA7">
      <w:pPr>
        <w:pStyle w:val="Heading1"/>
        <w:keepNext w:val="0"/>
        <w:widowControl w:val="0"/>
        <w:jc w:val="center"/>
        <w:rPr>
          <w:sz w:val="26"/>
          <w:szCs w:val="26"/>
          <w:lang w:val="en-GB"/>
        </w:rPr>
      </w:pPr>
      <w:bookmarkStart w:id="1592" w:name="_Toc213931848"/>
      <w:bookmarkStart w:id="1593" w:name="_Toc214368237"/>
      <w:bookmarkStart w:id="1594" w:name="_Toc214368375"/>
      <w:bookmarkStart w:id="1595" w:name="_Toc214719415"/>
      <w:bookmarkStart w:id="1596" w:name="_Toc219399988"/>
      <w:bookmarkStart w:id="1597" w:name="_Toc219400258"/>
      <w:bookmarkStart w:id="1598" w:name="_Toc219400372"/>
      <w:bookmarkStart w:id="1599" w:name="_Toc219433163"/>
      <w:r w:rsidRPr="00E7425D">
        <w:rPr>
          <w:sz w:val="26"/>
          <w:szCs w:val="26"/>
        </w:rPr>
        <w:lastRenderedPageBreak/>
        <w:t>P</w:t>
      </w:r>
      <w:r w:rsidRPr="00E7425D">
        <w:rPr>
          <w:sz w:val="26"/>
          <w:szCs w:val="26"/>
          <w:lang w:val="vi-VN"/>
        </w:rPr>
        <w:t xml:space="preserve">hụ lục </w:t>
      </w:r>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r w:rsidR="000A0A7D">
        <w:rPr>
          <w:sz w:val="26"/>
          <w:szCs w:val="26"/>
          <w:lang w:val="en-GB"/>
        </w:rPr>
        <w:t>5</w:t>
      </w:r>
    </w:p>
    <w:p w14:paraId="0750883E" w14:textId="483AD1EF" w:rsidR="00CF2E8C" w:rsidRPr="00497A0F" w:rsidRDefault="00CF2E8C" w:rsidP="00194EA7">
      <w:pPr>
        <w:pStyle w:val="Heading1"/>
        <w:keepNext w:val="0"/>
        <w:widowControl w:val="0"/>
        <w:jc w:val="center"/>
        <w:rPr>
          <w:bCs/>
          <w:sz w:val="26"/>
          <w:szCs w:val="26"/>
          <w:lang w:val="en-GB"/>
        </w:rPr>
      </w:pPr>
      <w:bookmarkStart w:id="1600" w:name="_Toc214368238"/>
      <w:bookmarkStart w:id="1601" w:name="_Toc214368376"/>
      <w:bookmarkStart w:id="1602" w:name="_Toc214719416"/>
      <w:bookmarkStart w:id="1603" w:name="_Toc219399989"/>
      <w:bookmarkStart w:id="1604" w:name="_Toc219400259"/>
      <w:bookmarkStart w:id="1605" w:name="_Toc219400373"/>
      <w:bookmarkStart w:id="1606" w:name="_Toc219433164"/>
      <w:r w:rsidRPr="00497A0F">
        <w:rPr>
          <w:bCs/>
          <w:sz w:val="26"/>
          <w:szCs w:val="26"/>
          <w:lang w:val="en-GB"/>
        </w:rPr>
        <w:t>NIÊN GIÁM THỐNG KÊ GIÁO DỤC THÀNH PHỐ ĐÀ NẴNG NĂM 2024</w:t>
      </w:r>
      <w:bookmarkEnd w:id="1600"/>
      <w:bookmarkEnd w:id="1601"/>
      <w:bookmarkEnd w:id="1602"/>
      <w:bookmarkEnd w:id="1603"/>
      <w:bookmarkEnd w:id="1604"/>
      <w:bookmarkEnd w:id="1605"/>
      <w:bookmarkEnd w:id="1606"/>
    </w:p>
    <w:p w14:paraId="13948B01" w14:textId="6DB02433" w:rsidR="00CF2E8C" w:rsidRDefault="000A0A7D" w:rsidP="00194EA7">
      <w:pPr>
        <w:widowControl w:val="0"/>
        <w:rPr>
          <w:b/>
          <w:bCs/>
          <w:sz w:val="26"/>
          <w:szCs w:val="26"/>
          <w:lang w:val="en-GB"/>
        </w:rPr>
      </w:pPr>
      <w:r>
        <w:rPr>
          <w:b/>
          <w:bCs/>
          <w:sz w:val="26"/>
          <w:szCs w:val="26"/>
          <w:lang w:val="en-GB"/>
        </w:rPr>
        <w:t>5</w:t>
      </w:r>
      <w:r w:rsidR="00CF2E8C">
        <w:rPr>
          <w:b/>
          <w:bCs/>
          <w:sz w:val="26"/>
          <w:szCs w:val="26"/>
          <w:lang w:val="en-GB"/>
        </w:rPr>
        <w:t>.1. S</w:t>
      </w:r>
      <w:proofErr w:type="spellStart"/>
      <w:r w:rsidR="00CF2E8C">
        <w:rPr>
          <w:b/>
          <w:bCs/>
          <w:sz w:val="26"/>
          <w:szCs w:val="26"/>
          <w:lang w:val="en-GB"/>
        </w:rPr>
        <w:t>ố</w:t>
      </w:r>
      <w:proofErr w:type="spellEnd"/>
      <w:r w:rsidR="00CF2E8C">
        <w:rPr>
          <w:b/>
          <w:bCs/>
          <w:sz w:val="26"/>
          <w:szCs w:val="26"/>
          <w:lang w:val="en-GB"/>
        </w:rPr>
        <w:t xml:space="preserve"> </w:t>
      </w:r>
      <w:proofErr w:type="spellStart"/>
      <w:r w:rsidR="00CF2E8C">
        <w:rPr>
          <w:b/>
          <w:bCs/>
          <w:sz w:val="26"/>
          <w:szCs w:val="26"/>
          <w:lang w:val="en-GB"/>
        </w:rPr>
        <w:t>liệu</w:t>
      </w:r>
      <w:proofErr w:type="spellEnd"/>
      <w:r w:rsidR="00CF2E8C">
        <w:rPr>
          <w:b/>
          <w:bCs/>
          <w:sz w:val="26"/>
          <w:szCs w:val="26"/>
          <w:lang w:val="en-GB"/>
        </w:rPr>
        <w:t xml:space="preserve"> </w:t>
      </w:r>
      <w:proofErr w:type="spellStart"/>
      <w:r w:rsidR="00CF2E8C">
        <w:rPr>
          <w:b/>
          <w:bCs/>
          <w:sz w:val="26"/>
          <w:szCs w:val="26"/>
          <w:lang w:val="en-GB"/>
        </w:rPr>
        <w:t>thống</w:t>
      </w:r>
      <w:proofErr w:type="spellEnd"/>
      <w:r w:rsidR="00CF2E8C">
        <w:rPr>
          <w:b/>
          <w:bCs/>
          <w:sz w:val="26"/>
          <w:szCs w:val="26"/>
          <w:lang w:val="en-GB"/>
        </w:rPr>
        <w:t xml:space="preserve"> </w:t>
      </w:r>
      <w:proofErr w:type="spellStart"/>
      <w:r w:rsidR="00CF2E8C">
        <w:rPr>
          <w:b/>
          <w:bCs/>
          <w:sz w:val="26"/>
          <w:szCs w:val="26"/>
          <w:lang w:val="en-GB"/>
        </w:rPr>
        <w:t>kê</w:t>
      </w:r>
      <w:proofErr w:type="spellEnd"/>
      <w:r w:rsidR="00CF2E8C">
        <w:rPr>
          <w:b/>
          <w:bCs/>
          <w:sz w:val="26"/>
          <w:szCs w:val="26"/>
          <w:lang w:val="en-GB"/>
        </w:rPr>
        <w:t xml:space="preserve"> </w:t>
      </w:r>
      <w:proofErr w:type="spellStart"/>
      <w:r w:rsidR="00CF2E8C">
        <w:rPr>
          <w:b/>
          <w:bCs/>
          <w:sz w:val="26"/>
          <w:szCs w:val="26"/>
          <w:lang w:val="en-GB"/>
        </w:rPr>
        <w:t>của</w:t>
      </w:r>
      <w:proofErr w:type="spellEnd"/>
      <w:r w:rsidR="00CF2E8C">
        <w:rPr>
          <w:b/>
          <w:bCs/>
          <w:sz w:val="26"/>
          <w:szCs w:val="26"/>
          <w:lang w:val="en-GB"/>
        </w:rPr>
        <w:t xml:space="preserve"> </w:t>
      </w:r>
      <w:proofErr w:type="spellStart"/>
      <w:r w:rsidR="00CF2E8C">
        <w:rPr>
          <w:b/>
          <w:bCs/>
          <w:sz w:val="26"/>
          <w:szCs w:val="26"/>
          <w:lang w:val="en-GB"/>
        </w:rPr>
        <w:t>thành</w:t>
      </w:r>
      <w:proofErr w:type="spellEnd"/>
      <w:r w:rsidR="00CF2E8C">
        <w:rPr>
          <w:b/>
          <w:bCs/>
          <w:sz w:val="26"/>
          <w:szCs w:val="26"/>
          <w:lang w:val="en-GB"/>
        </w:rPr>
        <w:t xml:space="preserve"> </w:t>
      </w:r>
      <w:proofErr w:type="spellStart"/>
      <w:r w:rsidR="00CF2E8C">
        <w:rPr>
          <w:b/>
          <w:bCs/>
          <w:sz w:val="26"/>
          <w:szCs w:val="26"/>
          <w:lang w:val="en-GB"/>
        </w:rPr>
        <w:t>phố</w:t>
      </w:r>
      <w:proofErr w:type="spellEnd"/>
      <w:r w:rsidR="00CF2E8C">
        <w:rPr>
          <w:b/>
          <w:bCs/>
          <w:sz w:val="26"/>
          <w:szCs w:val="26"/>
          <w:lang w:val="en-GB"/>
        </w:rPr>
        <w:t xml:space="preserve"> </w:t>
      </w:r>
      <w:proofErr w:type="spellStart"/>
      <w:r w:rsidR="00CF2E8C">
        <w:rPr>
          <w:b/>
          <w:bCs/>
          <w:sz w:val="26"/>
          <w:szCs w:val="26"/>
          <w:lang w:val="en-GB"/>
        </w:rPr>
        <w:t>Đà</w:t>
      </w:r>
      <w:proofErr w:type="spellEnd"/>
      <w:r w:rsidR="00CF2E8C">
        <w:rPr>
          <w:b/>
          <w:bCs/>
          <w:sz w:val="26"/>
          <w:szCs w:val="26"/>
          <w:lang w:val="en-GB"/>
        </w:rPr>
        <w:t xml:space="preserve"> </w:t>
      </w:r>
      <w:proofErr w:type="spellStart"/>
      <w:r w:rsidR="00CF2E8C">
        <w:rPr>
          <w:b/>
          <w:bCs/>
          <w:sz w:val="26"/>
          <w:szCs w:val="26"/>
          <w:lang w:val="en-GB"/>
        </w:rPr>
        <w:t>Nẵng</w:t>
      </w:r>
      <w:proofErr w:type="spellEnd"/>
      <w:r w:rsidR="00CF2E8C">
        <w:rPr>
          <w:b/>
          <w:bCs/>
          <w:sz w:val="26"/>
          <w:szCs w:val="26"/>
          <w:lang w:val="en-GB"/>
        </w:rPr>
        <w:t xml:space="preserve"> (</w:t>
      </w:r>
      <w:proofErr w:type="spellStart"/>
      <w:r w:rsidR="00CF2E8C">
        <w:rPr>
          <w:b/>
          <w:bCs/>
          <w:sz w:val="26"/>
          <w:szCs w:val="26"/>
          <w:lang w:val="en-GB"/>
        </w:rPr>
        <w:t>trước</w:t>
      </w:r>
      <w:proofErr w:type="spellEnd"/>
      <w:r w:rsidR="00CF2E8C">
        <w:rPr>
          <w:b/>
          <w:bCs/>
          <w:sz w:val="26"/>
          <w:szCs w:val="26"/>
          <w:lang w:val="en-GB"/>
        </w:rPr>
        <w:t xml:space="preserve"> </w:t>
      </w:r>
      <w:proofErr w:type="spellStart"/>
      <w:r w:rsidR="00CF2E8C">
        <w:rPr>
          <w:b/>
          <w:bCs/>
          <w:sz w:val="26"/>
          <w:szCs w:val="26"/>
          <w:lang w:val="en-GB"/>
        </w:rPr>
        <w:t>sáp</w:t>
      </w:r>
      <w:proofErr w:type="spellEnd"/>
      <w:r w:rsidR="00CF2E8C">
        <w:rPr>
          <w:b/>
          <w:bCs/>
          <w:sz w:val="26"/>
          <w:szCs w:val="26"/>
          <w:lang w:val="en-GB"/>
        </w:rPr>
        <w:t xml:space="preserve"> </w:t>
      </w:r>
      <w:proofErr w:type="spellStart"/>
      <w:r w:rsidR="00CF2E8C">
        <w:rPr>
          <w:b/>
          <w:bCs/>
          <w:sz w:val="26"/>
          <w:szCs w:val="26"/>
          <w:lang w:val="en-GB"/>
        </w:rPr>
        <w:t>nhập</w:t>
      </w:r>
      <w:proofErr w:type="spellEnd"/>
      <w:r w:rsidR="00CF2E8C">
        <w:rPr>
          <w:b/>
          <w:bCs/>
          <w:sz w:val="26"/>
          <w:szCs w:val="26"/>
          <w:lang w:val="en-GB"/>
        </w:rPr>
        <w:t>)</w:t>
      </w:r>
    </w:p>
    <w:p w14:paraId="0198E095" w14:textId="07C3F0FA" w:rsidR="00CF2E8C" w:rsidRPr="003A0B3E" w:rsidRDefault="000A0A7D" w:rsidP="00194EA7">
      <w:pPr>
        <w:widowControl w:val="0"/>
        <w:rPr>
          <w:b/>
          <w:bCs/>
          <w:i/>
          <w:iCs/>
          <w:sz w:val="26"/>
          <w:szCs w:val="26"/>
          <w:lang w:val="en-GB"/>
        </w:rPr>
      </w:pPr>
      <w:r>
        <w:rPr>
          <w:b/>
          <w:bCs/>
          <w:i/>
          <w:iCs/>
          <w:sz w:val="26"/>
          <w:szCs w:val="26"/>
          <w:lang w:val="en-GB"/>
        </w:rPr>
        <w:t>5</w:t>
      </w:r>
      <w:r w:rsidR="00CF2E8C" w:rsidRPr="003A0B3E">
        <w:rPr>
          <w:b/>
          <w:bCs/>
          <w:i/>
          <w:iCs/>
          <w:sz w:val="26"/>
          <w:szCs w:val="26"/>
          <w:lang w:val="en-GB"/>
        </w:rPr>
        <w:t xml:space="preserve">.1.1. </w:t>
      </w:r>
      <w:proofErr w:type="spellStart"/>
      <w:r w:rsidR="00CF2E8C" w:rsidRPr="003A0B3E">
        <w:rPr>
          <w:b/>
          <w:bCs/>
          <w:i/>
          <w:iCs/>
          <w:sz w:val="26"/>
          <w:szCs w:val="26"/>
          <w:lang w:val="en-GB"/>
        </w:rPr>
        <w:t>Số</w:t>
      </w:r>
      <w:proofErr w:type="spellEnd"/>
      <w:r w:rsidR="00CF2E8C" w:rsidRPr="003A0B3E">
        <w:rPr>
          <w:b/>
          <w:bCs/>
          <w:i/>
          <w:iCs/>
          <w:sz w:val="26"/>
          <w:szCs w:val="26"/>
          <w:lang w:val="en-GB"/>
        </w:rPr>
        <w:t xml:space="preserve"> </w:t>
      </w:r>
      <w:proofErr w:type="spellStart"/>
      <w:r w:rsidR="00CF2E8C" w:rsidRPr="003A0B3E">
        <w:rPr>
          <w:b/>
          <w:bCs/>
          <w:i/>
          <w:iCs/>
          <w:sz w:val="26"/>
          <w:szCs w:val="26"/>
          <w:lang w:val="en-GB"/>
        </w:rPr>
        <w:t>trường</w:t>
      </w:r>
      <w:proofErr w:type="spellEnd"/>
      <w:r w:rsidR="00CF2E8C" w:rsidRPr="003A0B3E">
        <w:rPr>
          <w:b/>
          <w:bCs/>
          <w:i/>
          <w:iCs/>
          <w:sz w:val="26"/>
          <w:szCs w:val="26"/>
          <w:lang w:val="en-GB"/>
        </w:rPr>
        <w:t xml:space="preserve"> </w:t>
      </w:r>
      <w:proofErr w:type="spellStart"/>
      <w:r w:rsidR="00CF2E8C" w:rsidRPr="003A0B3E">
        <w:rPr>
          <w:b/>
          <w:bCs/>
          <w:i/>
          <w:iCs/>
          <w:sz w:val="26"/>
          <w:szCs w:val="26"/>
          <w:lang w:val="en-GB"/>
        </w:rPr>
        <w:t>học</w:t>
      </w:r>
      <w:proofErr w:type="spellEnd"/>
      <w:r w:rsidR="00CF2E8C" w:rsidRPr="003A0B3E">
        <w:rPr>
          <w:b/>
          <w:bCs/>
          <w:i/>
          <w:iCs/>
          <w:sz w:val="26"/>
          <w:szCs w:val="26"/>
          <w:lang w:val="en-GB"/>
        </w:rPr>
        <w:t xml:space="preserve"> </w:t>
      </w:r>
      <w:proofErr w:type="spellStart"/>
      <w:r w:rsidR="00CF2E8C" w:rsidRPr="003A0B3E">
        <w:rPr>
          <w:b/>
          <w:bCs/>
          <w:i/>
          <w:iCs/>
          <w:sz w:val="26"/>
          <w:szCs w:val="26"/>
          <w:lang w:val="en-GB"/>
        </w:rPr>
        <w:t>phổ</w:t>
      </w:r>
      <w:proofErr w:type="spellEnd"/>
      <w:r w:rsidR="00CF2E8C" w:rsidRPr="003A0B3E">
        <w:rPr>
          <w:b/>
          <w:bCs/>
          <w:i/>
          <w:iCs/>
          <w:sz w:val="26"/>
          <w:szCs w:val="26"/>
          <w:lang w:val="en-GB"/>
        </w:rPr>
        <w:t xml:space="preserve"> </w:t>
      </w:r>
      <w:proofErr w:type="spellStart"/>
      <w:r w:rsidR="00CF2E8C" w:rsidRPr="003A0B3E">
        <w:rPr>
          <w:b/>
          <w:bCs/>
          <w:i/>
          <w:iCs/>
          <w:sz w:val="26"/>
          <w:szCs w:val="26"/>
          <w:lang w:val="en-GB"/>
        </w:rPr>
        <w:t>thông</w:t>
      </w:r>
      <w:proofErr w:type="spellEnd"/>
    </w:p>
    <w:p w14:paraId="03592E16" w14:textId="18B27A8E" w:rsidR="00CF2E8C" w:rsidRPr="00CF2E8C" w:rsidRDefault="00CF2E8C" w:rsidP="00194EA7">
      <w:pPr>
        <w:widowControl w:val="0"/>
        <w:rPr>
          <w:b/>
          <w:bCs/>
          <w:sz w:val="26"/>
          <w:szCs w:val="26"/>
          <w:lang w:val="en-GB"/>
        </w:rPr>
      </w:pPr>
      <w:r>
        <w:rPr>
          <w:b/>
          <w:bCs/>
          <w:noProof/>
          <w:sz w:val="26"/>
          <w:szCs w:val="26"/>
        </w:rPr>
        <w:drawing>
          <wp:inline distT="0" distB="0" distL="0" distR="0" wp14:anchorId="1214547C" wp14:editId="481BF25E">
            <wp:extent cx="5760720" cy="7198360"/>
            <wp:effectExtent l="0" t="0" r="5080"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78">
                      <a:extLst>
                        <a:ext uri="{28A0092B-C50C-407E-A947-70E740481C1C}">
                          <a14:useLocalDpi xmlns:a14="http://schemas.microsoft.com/office/drawing/2010/main" val="0"/>
                        </a:ext>
                      </a:extLst>
                    </a:blip>
                    <a:stretch>
                      <a:fillRect/>
                    </a:stretch>
                  </pic:blipFill>
                  <pic:spPr>
                    <a:xfrm>
                      <a:off x="0" y="0"/>
                      <a:ext cx="5760720" cy="7198360"/>
                    </a:xfrm>
                    <a:prstGeom prst="rect">
                      <a:avLst/>
                    </a:prstGeom>
                  </pic:spPr>
                </pic:pic>
              </a:graphicData>
            </a:graphic>
          </wp:inline>
        </w:drawing>
      </w:r>
    </w:p>
    <w:p w14:paraId="6A7F6AC3" w14:textId="40FC371E" w:rsidR="003A0B3E" w:rsidRPr="003A0B3E" w:rsidRDefault="000A0A7D"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sidRPr="003A0B3E">
        <w:rPr>
          <w:b/>
          <w:bCs/>
          <w:i/>
          <w:iCs/>
          <w:sz w:val="26"/>
          <w:szCs w:val="26"/>
          <w:lang w:val="en-GB"/>
        </w:rPr>
        <w:t>.</w:t>
      </w:r>
      <w:r w:rsidR="003A0B3E">
        <w:rPr>
          <w:b/>
          <w:bCs/>
          <w:i/>
          <w:iCs/>
          <w:sz w:val="26"/>
          <w:szCs w:val="26"/>
          <w:lang w:val="en-GB"/>
        </w:rPr>
        <w:t>1</w:t>
      </w:r>
      <w:r w:rsidR="003A0B3E" w:rsidRPr="003A0B3E">
        <w:rPr>
          <w:b/>
          <w:bCs/>
          <w:i/>
          <w:iCs/>
          <w:sz w:val="26"/>
          <w:szCs w:val="26"/>
          <w:lang w:val="en-GB"/>
        </w:rPr>
        <w:t xml:space="preserve">.2. </w:t>
      </w:r>
      <w:proofErr w:type="spellStart"/>
      <w:r w:rsidR="003A0B3E" w:rsidRPr="003A0B3E">
        <w:rPr>
          <w:b/>
          <w:bCs/>
          <w:i/>
          <w:iCs/>
          <w:sz w:val="26"/>
          <w:szCs w:val="26"/>
          <w:lang w:val="en-GB"/>
        </w:rPr>
        <w:t>Số</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lớp</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học</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phổ</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thông</w:t>
      </w:r>
      <w:proofErr w:type="spellEnd"/>
    </w:p>
    <w:p w14:paraId="7A14A35E" w14:textId="77777777" w:rsidR="003A0B3E" w:rsidRDefault="003A0B3E" w:rsidP="00194EA7">
      <w:pPr>
        <w:widowControl w:val="0"/>
        <w:spacing w:line="276" w:lineRule="auto"/>
        <w:contextualSpacing w:val="0"/>
        <w:rPr>
          <w:sz w:val="26"/>
          <w:szCs w:val="26"/>
          <w:lang w:val="en-GB"/>
        </w:rPr>
      </w:pPr>
      <w:r>
        <w:rPr>
          <w:noProof/>
          <w:sz w:val="26"/>
          <w:szCs w:val="26"/>
        </w:rPr>
        <w:drawing>
          <wp:inline distT="0" distB="0" distL="0" distR="0" wp14:anchorId="27E3ACD1" wp14:editId="71427DEE">
            <wp:extent cx="5760720" cy="7438390"/>
            <wp:effectExtent l="0" t="0" r="5080"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79">
                      <a:extLst>
                        <a:ext uri="{28A0092B-C50C-407E-A947-70E740481C1C}">
                          <a14:useLocalDpi xmlns:a14="http://schemas.microsoft.com/office/drawing/2010/main" val="0"/>
                        </a:ext>
                      </a:extLst>
                    </a:blip>
                    <a:stretch>
                      <a:fillRect/>
                    </a:stretch>
                  </pic:blipFill>
                  <pic:spPr>
                    <a:xfrm>
                      <a:off x="0" y="0"/>
                      <a:ext cx="5760720" cy="7438390"/>
                    </a:xfrm>
                    <a:prstGeom prst="rect">
                      <a:avLst/>
                    </a:prstGeom>
                  </pic:spPr>
                </pic:pic>
              </a:graphicData>
            </a:graphic>
          </wp:inline>
        </w:drawing>
      </w:r>
    </w:p>
    <w:p w14:paraId="7470C087" w14:textId="77777777" w:rsidR="003A0B3E" w:rsidRDefault="003A0B3E" w:rsidP="00194EA7">
      <w:pPr>
        <w:widowControl w:val="0"/>
        <w:spacing w:line="276" w:lineRule="auto"/>
        <w:contextualSpacing w:val="0"/>
        <w:rPr>
          <w:sz w:val="26"/>
          <w:szCs w:val="26"/>
          <w:lang w:val="en-GB"/>
        </w:rPr>
      </w:pPr>
    </w:p>
    <w:p w14:paraId="4DDB60F3" w14:textId="77777777" w:rsidR="003A0B3E" w:rsidRDefault="003A0B3E" w:rsidP="00194EA7">
      <w:pPr>
        <w:widowControl w:val="0"/>
        <w:spacing w:line="276" w:lineRule="auto"/>
        <w:contextualSpacing w:val="0"/>
        <w:rPr>
          <w:sz w:val="26"/>
          <w:szCs w:val="26"/>
          <w:lang w:val="en-GB"/>
        </w:rPr>
      </w:pPr>
    </w:p>
    <w:p w14:paraId="2B07051B" w14:textId="77777777" w:rsidR="000A0A7D" w:rsidRDefault="000A0A7D" w:rsidP="00194EA7">
      <w:pPr>
        <w:widowControl w:val="0"/>
        <w:spacing w:line="276" w:lineRule="auto"/>
        <w:contextualSpacing w:val="0"/>
        <w:rPr>
          <w:b/>
          <w:bCs/>
          <w:i/>
          <w:iCs/>
          <w:sz w:val="26"/>
          <w:szCs w:val="26"/>
          <w:lang w:val="en-GB"/>
        </w:rPr>
      </w:pPr>
    </w:p>
    <w:p w14:paraId="170BD7E1" w14:textId="076E3C2B" w:rsidR="003A0B3E" w:rsidRDefault="000A0A7D"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sidRPr="003A0B3E">
        <w:rPr>
          <w:b/>
          <w:bCs/>
          <w:i/>
          <w:iCs/>
          <w:sz w:val="26"/>
          <w:szCs w:val="26"/>
          <w:lang w:val="en-GB"/>
        </w:rPr>
        <w:t xml:space="preserve">.1.3. </w:t>
      </w:r>
      <w:proofErr w:type="spellStart"/>
      <w:r w:rsidR="003A0B3E" w:rsidRPr="003A0B3E">
        <w:rPr>
          <w:b/>
          <w:bCs/>
          <w:i/>
          <w:iCs/>
          <w:sz w:val="26"/>
          <w:szCs w:val="26"/>
          <w:lang w:val="en-GB"/>
        </w:rPr>
        <w:t>Số</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trường</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phổ</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thông</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phân</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theo</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hành</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chính</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cấp</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huyện</w:t>
      </w:r>
      <w:proofErr w:type="spellEnd"/>
    </w:p>
    <w:p w14:paraId="58331A65" w14:textId="77777777"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43ED2049" wp14:editId="76C650D5">
            <wp:extent cx="5760720" cy="5818505"/>
            <wp:effectExtent l="0" t="0" r="508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80">
                      <a:extLst>
                        <a:ext uri="{28A0092B-C50C-407E-A947-70E740481C1C}">
                          <a14:useLocalDpi xmlns:a14="http://schemas.microsoft.com/office/drawing/2010/main" val="0"/>
                        </a:ext>
                      </a:extLst>
                    </a:blip>
                    <a:stretch>
                      <a:fillRect/>
                    </a:stretch>
                  </pic:blipFill>
                  <pic:spPr>
                    <a:xfrm>
                      <a:off x="0" y="0"/>
                      <a:ext cx="5760720" cy="5818505"/>
                    </a:xfrm>
                    <a:prstGeom prst="rect">
                      <a:avLst/>
                    </a:prstGeom>
                  </pic:spPr>
                </pic:pic>
              </a:graphicData>
            </a:graphic>
          </wp:inline>
        </w:drawing>
      </w:r>
    </w:p>
    <w:p w14:paraId="7E948B97" w14:textId="77777777" w:rsidR="003A0B3E" w:rsidRDefault="003A0B3E" w:rsidP="00194EA7">
      <w:pPr>
        <w:widowControl w:val="0"/>
        <w:spacing w:line="276" w:lineRule="auto"/>
        <w:contextualSpacing w:val="0"/>
        <w:jc w:val="left"/>
        <w:rPr>
          <w:b/>
          <w:bCs/>
          <w:i/>
          <w:iCs/>
          <w:sz w:val="26"/>
          <w:szCs w:val="26"/>
          <w:lang w:val="en-GB"/>
        </w:rPr>
      </w:pPr>
      <w:r>
        <w:rPr>
          <w:b/>
          <w:bCs/>
          <w:i/>
          <w:iCs/>
          <w:sz w:val="26"/>
          <w:szCs w:val="26"/>
          <w:lang w:val="en-GB"/>
        </w:rPr>
        <w:br w:type="page"/>
      </w:r>
    </w:p>
    <w:p w14:paraId="53DEA6C5" w14:textId="22A759E1" w:rsidR="003A0B3E" w:rsidRDefault="00DE7DF3"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Pr>
          <w:b/>
          <w:bCs/>
          <w:i/>
          <w:iCs/>
          <w:sz w:val="26"/>
          <w:szCs w:val="26"/>
          <w:lang w:val="en-GB"/>
        </w:rPr>
        <w:t xml:space="preserve">.1.4. </w:t>
      </w:r>
      <w:proofErr w:type="spellStart"/>
      <w:r w:rsidR="003A0B3E">
        <w:rPr>
          <w:b/>
          <w:bCs/>
          <w:i/>
          <w:iCs/>
          <w:sz w:val="26"/>
          <w:szCs w:val="26"/>
          <w:lang w:val="en-GB"/>
        </w:rPr>
        <w:t>Số</w:t>
      </w:r>
      <w:proofErr w:type="spellEnd"/>
      <w:r w:rsidR="003A0B3E">
        <w:rPr>
          <w:b/>
          <w:bCs/>
          <w:i/>
          <w:iCs/>
          <w:sz w:val="26"/>
          <w:szCs w:val="26"/>
          <w:lang w:val="en-GB"/>
        </w:rPr>
        <w:t xml:space="preserve"> </w:t>
      </w:r>
      <w:proofErr w:type="spellStart"/>
      <w:r w:rsidR="003A0B3E">
        <w:rPr>
          <w:b/>
          <w:bCs/>
          <w:i/>
          <w:iCs/>
          <w:sz w:val="26"/>
          <w:szCs w:val="26"/>
          <w:lang w:val="en-GB"/>
        </w:rPr>
        <w:t>lớp</w:t>
      </w:r>
      <w:proofErr w:type="spellEnd"/>
      <w:r w:rsidR="003A0B3E">
        <w:rPr>
          <w:b/>
          <w:bCs/>
          <w:i/>
          <w:iCs/>
          <w:sz w:val="26"/>
          <w:szCs w:val="26"/>
          <w:lang w:val="en-GB"/>
        </w:rPr>
        <w:t xml:space="preserve"> </w:t>
      </w:r>
      <w:proofErr w:type="spellStart"/>
      <w:r w:rsidR="003A0B3E">
        <w:rPr>
          <w:b/>
          <w:bCs/>
          <w:i/>
          <w:iCs/>
          <w:sz w:val="26"/>
          <w:szCs w:val="26"/>
          <w:lang w:val="en-GB"/>
        </w:rPr>
        <w:t>học</w:t>
      </w:r>
      <w:proofErr w:type="spellEnd"/>
      <w:r w:rsidR="003A0B3E">
        <w:rPr>
          <w:b/>
          <w:bCs/>
          <w:i/>
          <w:iCs/>
          <w:sz w:val="26"/>
          <w:szCs w:val="26"/>
          <w:lang w:val="en-GB"/>
        </w:rPr>
        <w:t xml:space="preserve"> </w:t>
      </w:r>
      <w:proofErr w:type="spellStart"/>
      <w:r w:rsidR="003A0B3E">
        <w:rPr>
          <w:b/>
          <w:bCs/>
          <w:i/>
          <w:iCs/>
          <w:sz w:val="26"/>
          <w:szCs w:val="26"/>
          <w:lang w:val="en-GB"/>
        </w:rPr>
        <w:t>phổ</w:t>
      </w:r>
      <w:proofErr w:type="spellEnd"/>
      <w:r w:rsidR="003A0B3E">
        <w:rPr>
          <w:b/>
          <w:bCs/>
          <w:i/>
          <w:iCs/>
          <w:sz w:val="26"/>
          <w:szCs w:val="26"/>
          <w:lang w:val="en-GB"/>
        </w:rPr>
        <w:t xml:space="preserve"> </w:t>
      </w:r>
      <w:proofErr w:type="spellStart"/>
      <w:r w:rsidR="003A0B3E">
        <w:rPr>
          <w:b/>
          <w:bCs/>
          <w:i/>
          <w:iCs/>
          <w:sz w:val="26"/>
          <w:szCs w:val="26"/>
          <w:lang w:val="en-GB"/>
        </w:rPr>
        <w:t>thông</w:t>
      </w:r>
      <w:proofErr w:type="spellEnd"/>
      <w:r w:rsidR="003A0B3E">
        <w:rPr>
          <w:b/>
          <w:bCs/>
          <w:i/>
          <w:iCs/>
          <w:sz w:val="26"/>
          <w:szCs w:val="26"/>
          <w:lang w:val="en-GB"/>
        </w:rPr>
        <w:t xml:space="preserve"> </w:t>
      </w:r>
      <w:proofErr w:type="spellStart"/>
      <w:r w:rsidR="003A0B3E">
        <w:rPr>
          <w:b/>
          <w:bCs/>
          <w:i/>
          <w:iCs/>
          <w:sz w:val="26"/>
          <w:szCs w:val="26"/>
          <w:lang w:val="en-GB"/>
        </w:rPr>
        <w:t>phân</w:t>
      </w:r>
      <w:proofErr w:type="spellEnd"/>
      <w:r w:rsidR="003A0B3E">
        <w:rPr>
          <w:b/>
          <w:bCs/>
          <w:i/>
          <w:iCs/>
          <w:sz w:val="26"/>
          <w:szCs w:val="26"/>
          <w:lang w:val="en-GB"/>
        </w:rPr>
        <w:t xml:space="preserve"> </w:t>
      </w:r>
      <w:proofErr w:type="spellStart"/>
      <w:r w:rsidR="003A0B3E">
        <w:rPr>
          <w:b/>
          <w:bCs/>
          <w:i/>
          <w:iCs/>
          <w:sz w:val="26"/>
          <w:szCs w:val="26"/>
          <w:lang w:val="en-GB"/>
        </w:rPr>
        <w:t>theo</w:t>
      </w:r>
      <w:proofErr w:type="spellEnd"/>
      <w:r w:rsidR="003A0B3E">
        <w:rPr>
          <w:b/>
          <w:bCs/>
          <w:i/>
          <w:iCs/>
          <w:sz w:val="26"/>
          <w:szCs w:val="26"/>
          <w:lang w:val="en-GB"/>
        </w:rPr>
        <w:t xml:space="preserve"> </w:t>
      </w:r>
      <w:proofErr w:type="spellStart"/>
      <w:r w:rsidR="003A0B3E">
        <w:rPr>
          <w:b/>
          <w:bCs/>
          <w:i/>
          <w:iCs/>
          <w:sz w:val="26"/>
          <w:szCs w:val="26"/>
          <w:lang w:val="en-GB"/>
        </w:rPr>
        <w:t>hành</w:t>
      </w:r>
      <w:proofErr w:type="spellEnd"/>
      <w:r w:rsidR="003A0B3E">
        <w:rPr>
          <w:b/>
          <w:bCs/>
          <w:i/>
          <w:iCs/>
          <w:sz w:val="26"/>
          <w:szCs w:val="26"/>
          <w:lang w:val="en-GB"/>
        </w:rPr>
        <w:t xml:space="preserve"> </w:t>
      </w:r>
      <w:proofErr w:type="spellStart"/>
      <w:r w:rsidR="003A0B3E">
        <w:rPr>
          <w:b/>
          <w:bCs/>
          <w:i/>
          <w:iCs/>
          <w:sz w:val="26"/>
          <w:szCs w:val="26"/>
          <w:lang w:val="en-GB"/>
        </w:rPr>
        <w:t>chính</w:t>
      </w:r>
      <w:proofErr w:type="spellEnd"/>
      <w:r w:rsidR="003A0B3E">
        <w:rPr>
          <w:b/>
          <w:bCs/>
          <w:i/>
          <w:iCs/>
          <w:sz w:val="26"/>
          <w:szCs w:val="26"/>
          <w:lang w:val="en-GB"/>
        </w:rPr>
        <w:t xml:space="preserve"> </w:t>
      </w:r>
      <w:proofErr w:type="spellStart"/>
      <w:r w:rsidR="003A0B3E">
        <w:rPr>
          <w:b/>
          <w:bCs/>
          <w:i/>
          <w:iCs/>
          <w:sz w:val="26"/>
          <w:szCs w:val="26"/>
          <w:lang w:val="en-GB"/>
        </w:rPr>
        <w:t>cấp</w:t>
      </w:r>
      <w:proofErr w:type="spellEnd"/>
      <w:r w:rsidR="003A0B3E">
        <w:rPr>
          <w:b/>
          <w:bCs/>
          <w:i/>
          <w:iCs/>
          <w:sz w:val="26"/>
          <w:szCs w:val="26"/>
          <w:lang w:val="en-GB"/>
        </w:rPr>
        <w:t xml:space="preserve"> </w:t>
      </w:r>
      <w:proofErr w:type="spellStart"/>
      <w:r w:rsidR="003A0B3E">
        <w:rPr>
          <w:b/>
          <w:bCs/>
          <w:i/>
          <w:iCs/>
          <w:sz w:val="26"/>
          <w:szCs w:val="26"/>
          <w:lang w:val="en-GB"/>
        </w:rPr>
        <w:t>huyện</w:t>
      </w:r>
      <w:proofErr w:type="spellEnd"/>
    </w:p>
    <w:p w14:paraId="5603F67A" w14:textId="77777777"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372D35AA" wp14:editId="7036964A">
            <wp:extent cx="5760720" cy="5351145"/>
            <wp:effectExtent l="0" t="0" r="508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81">
                      <a:extLst>
                        <a:ext uri="{28A0092B-C50C-407E-A947-70E740481C1C}">
                          <a14:useLocalDpi xmlns:a14="http://schemas.microsoft.com/office/drawing/2010/main" val="0"/>
                        </a:ext>
                      </a:extLst>
                    </a:blip>
                    <a:stretch>
                      <a:fillRect/>
                    </a:stretch>
                  </pic:blipFill>
                  <pic:spPr>
                    <a:xfrm>
                      <a:off x="0" y="0"/>
                      <a:ext cx="5760720" cy="5351145"/>
                    </a:xfrm>
                    <a:prstGeom prst="rect">
                      <a:avLst/>
                    </a:prstGeom>
                  </pic:spPr>
                </pic:pic>
              </a:graphicData>
            </a:graphic>
          </wp:inline>
        </w:drawing>
      </w:r>
    </w:p>
    <w:p w14:paraId="183BE7A0" w14:textId="77777777" w:rsidR="003A0B3E" w:rsidRDefault="003A0B3E" w:rsidP="00194EA7">
      <w:pPr>
        <w:widowControl w:val="0"/>
        <w:spacing w:line="276" w:lineRule="auto"/>
        <w:contextualSpacing w:val="0"/>
        <w:jc w:val="left"/>
        <w:rPr>
          <w:b/>
          <w:bCs/>
          <w:i/>
          <w:iCs/>
          <w:sz w:val="26"/>
          <w:szCs w:val="26"/>
          <w:lang w:val="en-GB"/>
        </w:rPr>
      </w:pPr>
      <w:r>
        <w:rPr>
          <w:b/>
          <w:bCs/>
          <w:i/>
          <w:iCs/>
          <w:sz w:val="26"/>
          <w:szCs w:val="26"/>
          <w:lang w:val="en-GB"/>
        </w:rPr>
        <w:br w:type="page"/>
      </w:r>
    </w:p>
    <w:p w14:paraId="1532FEF8" w14:textId="0C96B9FC" w:rsidR="003A0B3E" w:rsidRDefault="00DE7DF3"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Pr>
          <w:b/>
          <w:bCs/>
          <w:i/>
          <w:iCs/>
          <w:sz w:val="26"/>
          <w:szCs w:val="26"/>
          <w:lang w:val="en-GB"/>
        </w:rPr>
        <w:t xml:space="preserve">.1.5. </w:t>
      </w:r>
      <w:proofErr w:type="spellStart"/>
      <w:r w:rsidR="003A0B3E">
        <w:rPr>
          <w:b/>
          <w:bCs/>
          <w:i/>
          <w:iCs/>
          <w:sz w:val="26"/>
          <w:szCs w:val="26"/>
          <w:lang w:val="en-GB"/>
        </w:rPr>
        <w:t>Số</w:t>
      </w:r>
      <w:proofErr w:type="spellEnd"/>
      <w:r w:rsidR="003A0B3E">
        <w:rPr>
          <w:b/>
          <w:bCs/>
          <w:i/>
          <w:iCs/>
          <w:sz w:val="26"/>
          <w:szCs w:val="26"/>
          <w:lang w:val="en-GB"/>
        </w:rPr>
        <w:t xml:space="preserve"> </w:t>
      </w:r>
      <w:proofErr w:type="spellStart"/>
      <w:r w:rsidR="003A0B3E">
        <w:rPr>
          <w:b/>
          <w:bCs/>
          <w:i/>
          <w:iCs/>
          <w:sz w:val="26"/>
          <w:szCs w:val="26"/>
          <w:lang w:val="en-GB"/>
        </w:rPr>
        <w:t>giáo</w:t>
      </w:r>
      <w:proofErr w:type="spellEnd"/>
      <w:r w:rsidR="003A0B3E">
        <w:rPr>
          <w:b/>
          <w:bCs/>
          <w:i/>
          <w:iCs/>
          <w:sz w:val="26"/>
          <w:szCs w:val="26"/>
          <w:lang w:val="en-GB"/>
        </w:rPr>
        <w:t xml:space="preserve"> </w:t>
      </w:r>
      <w:proofErr w:type="spellStart"/>
      <w:r w:rsidR="003A0B3E">
        <w:rPr>
          <w:b/>
          <w:bCs/>
          <w:i/>
          <w:iCs/>
          <w:sz w:val="26"/>
          <w:szCs w:val="26"/>
          <w:lang w:val="en-GB"/>
        </w:rPr>
        <w:t>viên</w:t>
      </w:r>
      <w:proofErr w:type="spellEnd"/>
      <w:r w:rsidR="003A0B3E">
        <w:rPr>
          <w:b/>
          <w:bCs/>
          <w:i/>
          <w:iCs/>
          <w:sz w:val="26"/>
          <w:szCs w:val="26"/>
          <w:lang w:val="en-GB"/>
        </w:rPr>
        <w:t xml:space="preserve"> </w:t>
      </w:r>
      <w:proofErr w:type="spellStart"/>
      <w:r w:rsidR="003A0B3E">
        <w:rPr>
          <w:b/>
          <w:bCs/>
          <w:i/>
          <w:iCs/>
          <w:sz w:val="26"/>
          <w:szCs w:val="26"/>
          <w:lang w:val="en-GB"/>
        </w:rPr>
        <w:t>phổ</w:t>
      </w:r>
      <w:proofErr w:type="spellEnd"/>
      <w:r w:rsidR="003A0B3E">
        <w:rPr>
          <w:b/>
          <w:bCs/>
          <w:i/>
          <w:iCs/>
          <w:sz w:val="26"/>
          <w:szCs w:val="26"/>
          <w:lang w:val="en-GB"/>
        </w:rPr>
        <w:t xml:space="preserve"> </w:t>
      </w:r>
      <w:proofErr w:type="spellStart"/>
      <w:r w:rsidR="003A0B3E">
        <w:rPr>
          <w:b/>
          <w:bCs/>
          <w:i/>
          <w:iCs/>
          <w:sz w:val="26"/>
          <w:szCs w:val="26"/>
          <w:lang w:val="en-GB"/>
        </w:rPr>
        <w:t>thông</w:t>
      </w:r>
      <w:proofErr w:type="spellEnd"/>
    </w:p>
    <w:p w14:paraId="4B84F466" w14:textId="77777777"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6086A641" wp14:editId="14D71F09">
            <wp:extent cx="5760720" cy="7715250"/>
            <wp:effectExtent l="0" t="0" r="508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82">
                      <a:extLst>
                        <a:ext uri="{28A0092B-C50C-407E-A947-70E740481C1C}">
                          <a14:useLocalDpi xmlns:a14="http://schemas.microsoft.com/office/drawing/2010/main" val="0"/>
                        </a:ext>
                      </a:extLst>
                    </a:blip>
                    <a:stretch>
                      <a:fillRect/>
                    </a:stretch>
                  </pic:blipFill>
                  <pic:spPr>
                    <a:xfrm>
                      <a:off x="0" y="0"/>
                      <a:ext cx="5760720" cy="7715250"/>
                    </a:xfrm>
                    <a:prstGeom prst="rect">
                      <a:avLst/>
                    </a:prstGeom>
                  </pic:spPr>
                </pic:pic>
              </a:graphicData>
            </a:graphic>
          </wp:inline>
        </w:drawing>
      </w:r>
    </w:p>
    <w:p w14:paraId="2051787F" w14:textId="77777777" w:rsidR="003A0B3E" w:rsidRDefault="003A0B3E" w:rsidP="00194EA7">
      <w:pPr>
        <w:widowControl w:val="0"/>
        <w:spacing w:line="276" w:lineRule="auto"/>
        <w:contextualSpacing w:val="0"/>
        <w:jc w:val="left"/>
        <w:rPr>
          <w:b/>
          <w:bCs/>
          <w:i/>
          <w:iCs/>
          <w:sz w:val="26"/>
          <w:szCs w:val="26"/>
          <w:lang w:val="en-GB"/>
        </w:rPr>
      </w:pPr>
      <w:r>
        <w:rPr>
          <w:b/>
          <w:bCs/>
          <w:i/>
          <w:iCs/>
          <w:sz w:val="26"/>
          <w:szCs w:val="26"/>
          <w:lang w:val="en-GB"/>
        </w:rPr>
        <w:br w:type="page"/>
      </w:r>
    </w:p>
    <w:p w14:paraId="4EA9DE56" w14:textId="2C51F8D3" w:rsidR="003A0B3E" w:rsidRDefault="00DE7DF3"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Pr>
          <w:b/>
          <w:bCs/>
          <w:i/>
          <w:iCs/>
          <w:sz w:val="26"/>
          <w:szCs w:val="26"/>
          <w:lang w:val="en-GB"/>
        </w:rPr>
        <w:t xml:space="preserve">.1.6. </w:t>
      </w:r>
      <w:proofErr w:type="spellStart"/>
      <w:r w:rsidR="003A0B3E">
        <w:rPr>
          <w:b/>
          <w:bCs/>
          <w:i/>
          <w:iCs/>
          <w:sz w:val="26"/>
          <w:szCs w:val="26"/>
          <w:lang w:val="en-GB"/>
        </w:rPr>
        <w:t>Số</w:t>
      </w:r>
      <w:proofErr w:type="spellEnd"/>
      <w:r w:rsidR="003A0B3E">
        <w:rPr>
          <w:b/>
          <w:bCs/>
          <w:i/>
          <w:iCs/>
          <w:sz w:val="26"/>
          <w:szCs w:val="26"/>
          <w:lang w:val="en-GB"/>
        </w:rPr>
        <w:t xml:space="preserve"> </w:t>
      </w:r>
      <w:proofErr w:type="spellStart"/>
      <w:r w:rsidR="003A0B3E">
        <w:rPr>
          <w:b/>
          <w:bCs/>
          <w:i/>
          <w:iCs/>
          <w:sz w:val="26"/>
          <w:szCs w:val="26"/>
          <w:lang w:val="en-GB"/>
        </w:rPr>
        <w:t>học</w:t>
      </w:r>
      <w:proofErr w:type="spellEnd"/>
      <w:r w:rsidR="003A0B3E">
        <w:rPr>
          <w:b/>
          <w:bCs/>
          <w:i/>
          <w:iCs/>
          <w:sz w:val="26"/>
          <w:szCs w:val="26"/>
          <w:lang w:val="en-GB"/>
        </w:rPr>
        <w:t xml:space="preserve"> </w:t>
      </w:r>
      <w:proofErr w:type="spellStart"/>
      <w:r w:rsidR="003A0B3E">
        <w:rPr>
          <w:b/>
          <w:bCs/>
          <w:i/>
          <w:iCs/>
          <w:sz w:val="26"/>
          <w:szCs w:val="26"/>
          <w:lang w:val="en-GB"/>
        </w:rPr>
        <w:t>sinh</w:t>
      </w:r>
      <w:proofErr w:type="spellEnd"/>
      <w:r w:rsidR="003A0B3E">
        <w:rPr>
          <w:b/>
          <w:bCs/>
          <w:i/>
          <w:iCs/>
          <w:sz w:val="26"/>
          <w:szCs w:val="26"/>
          <w:lang w:val="en-GB"/>
        </w:rPr>
        <w:t xml:space="preserve"> </w:t>
      </w:r>
      <w:proofErr w:type="spellStart"/>
      <w:r w:rsidR="003A0B3E">
        <w:rPr>
          <w:b/>
          <w:bCs/>
          <w:i/>
          <w:iCs/>
          <w:sz w:val="26"/>
          <w:szCs w:val="26"/>
          <w:lang w:val="en-GB"/>
        </w:rPr>
        <w:t>phổ</w:t>
      </w:r>
      <w:proofErr w:type="spellEnd"/>
      <w:r w:rsidR="003A0B3E">
        <w:rPr>
          <w:b/>
          <w:bCs/>
          <w:i/>
          <w:iCs/>
          <w:sz w:val="26"/>
          <w:szCs w:val="26"/>
          <w:lang w:val="en-GB"/>
        </w:rPr>
        <w:t xml:space="preserve"> </w:t>
      </w:r>
      <w:proofErr w:type="spellStart"/>
      <w:r w:rsidR="003A0B3E">
        <w:rPr>
          <w:b/>
          <w:bCs/>
          <w:i/>
          <w:iCs/>
          <w:sz w:val="26"/>
          <w:szCs w:val="26"/>
          <w:lang w:val="en-GB"/>
        </w:rPr>
        <w:t>thông</w:t>
      </w:r>
      <w:proofErr w:type="spellEnd"/>
    </w:p>
    <w:p w14:paraId="3ADC8A1C" w14:textId="77777777"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6019C473" wp14:editId="39222FFB">
            <wp:extent cx="5760720" cy="7489825"/>
            <wp:effectExtent l="0" t="0" r="5080" b="317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83">
                      <a:extLst>
                        <a:ext uri="{28A0092B-C50C-407E-A947-70E740481C1C}">
                          <a14:useLocalDpi xmlns:a14="http://schemas.microsoft.com/office/drawing/2010/main" val="0"/>
                        </a:ext>
                      </a:extLst>
                    </a:blip>
                    <a:stretch>
                      <a:fillRect/>
                    </a:stretch>
                  </pic:blipFill>
                  <pic:spPr>
                    <a:xfrm>
                      <a:off x="0" y="0"/>
                      <a:ext cx="5760720" cy="7489825"/>
                    </a:xfrm>
                    <a:prstGeom prst="rect">
                      <a:avLst/>
                    </a:prstGeom>
                  </pic:spPr>
                </pic:pic>
              </a:graphicData>
            </a:graphic>
          </wp:inline>
        </w:drawing>
      </w:r>
    </w:p>
    <w:p w14:paraId="775BB765" w14:textId="77777777" w:rsidR="003A0B3E" w:rsidRDefault="003A0B3E" w:rsidP="00194EA7">
      <w:pPr>
        <w:widowControl w:val="0"/>
        <w:spacing w:line="276" w:lineRule="auto"/>
        <w:contextualSpacing w:val="0"/>
        <w:jc w:val="left"/>
        <w:rPr>
          <w:b/>
          <w:bCs/>
          <w:i/>
          <w:iCs/>
          <w:sz w:val="26"/>
          <w:szCs w:val="26"/>
          <w:lang w:val="en-GB"/>
        </w:rPr>
      </w:pPr>
      <w:r>
        <w:rPr>
          <w:b/>
          <w:bCs/>
          <w:i/>
          <w:iCs/>
          <w:sz w:val="26"/>
          <w:szCs w:val="26"/>
          <w:lang w:val="en-GB"/>
        </w:rPr>
        <w:br w:type="page"/>
      </w:r>
    </w:p>
    <w:p w14:paraId="0B9C93BC" w14:textId="0E8CFAAE" w:rsidR="003A0B3E" w:rsidRDefault="00D474FC" w:rsidP="00194EA7">
      <w:pPr>
        <w:widowControl w:val="0"/>
        <w:spacing w:line="276" w:lineRule="auto"/>
        <w:contextualSpacing w:val="0"/>
        <w:rPr>
          <w:b/>
          <w:bCs/>
          <w:sz w:val="26"/>
          <w:szCs w:val="26"/>
          <w:lang w:val="en-GB"/>
        </w:rPr>
      </w:pPr>
      <w:r>
        <w:rPr>
          <w:b/>
          <w:bCs/>
          <w:sz w:val="26"/>
          <w:szCs w:val="26"/>
          <w:lang w:val="en-GB"/>
        </w:rPr>
        <w:lastRenderedPageBreak/>
        <w:t>5</w:t>
      </w:r>
      <w:r w:rsidR="003A0B3E" w:rsidRPr="003A0B3E">
        <w:rPr>
          <w:b/>
          <w:bCs/>
          <w:sz w:val="26"/>
          <w:szCs w:val="26"/>
          <w:lang w:val="en-GB"/>
        </w:rPr>
        <w:t xml:space="preserve">.2. </w:t>
      </w:r>
      <w:proofErr w:type="spellStart"/>
      <w:r w:rsidR="003A0B3E" w:rsidRPr="003A0B3E">
        <w:rPr>
          <w:b/>
          <w:bCs/>
          <w:sz w:val="26"/>
          <w:szCs w:val="26"/>
          <w:lang w:val="en-GB"/>
        </w:rPr>
        <w:t>Tỉnh</w:t>
      </w:r>
      <w:proofErr w:type="spellEnd"/>
      <w:r w:rsidR="003A0B3E" w:rsidRPr="003A0B3E">
        <w:rPr>
          <w:b/>
          <w:bCs/>
          <w:sz w:val="26"/>
          <w:szCs w:val="26"/>
          <w:lang w:val="en-GB"/>
        </w:rPr>
        <w:t xml:space="preserve"> </w:t>
      </w:r>
      <w:proofErr w:type="spellStart"/>
      <w:r w:rsidR="003A0B3E" w:rsidRPr="003A0B3E">
        <w:rPr>
          <w:b/>
          <w:bCs/>
          <w:sz w:val="26"/>
          <w:szCs w:val="26"/>
          <w:lang w:val="en-GB"/>
        </w:rPr>
        <w:t>Quảng</w:t>
      </w:r>
      <w:proofErr w:type="spellEnd"/>
      <w:r w:rsidR="003A0B3E" w:rsidRPr="003A0B3E">
        <w:rPr>
          <w:b/>
          <w:bCs/>
          <w:sz w:val="26"/>
          <w:szCs w:val="26"/>
          <w:lang w:val="en-GB"/>
        </w:rPr>
        <w:t xml:space="preserve"> Nam (</w:t>
      </w:r>
      <w:proofErr w:type="spellStart"/>
      <w:r w:rsidR="003A0B3E" w:rsidRPr="003A0B3E">
        <w:rPr>
          <w:b/>
          <w:bCs/>
          <w:sz w:val="26"/>
          <w:szCs w:val="26"/>
          <w:lang w:val="en-GB"/>
        </w:rPr>
        <w:t>trước</w:t>
      </w:r>
      <w:proofErr w:type="spellEnd"/>
      <w:r w:rsidR="003A0B3E" w:rsidRPr="003A0B3E">
        <w:rPr>
          <w:b/>
          <w:bCs/>
          <w:sz w:val="26"/>
          <w:szCs w:val="26"/>
          <w:lang w:val="en-GB"/>
        </w:rPr>
        <w:t xml:space="preserve"> </w:t>
      </w:r>
      <w:proofErr w:type="spellStart"/>
      <w:r w:rsidR="003A0B3E" w:rsidRPr="003A0B3E">
        <w:rPr>
          <w:b/>
          <w:bCs/>
          <w:sz w:val="26"/>
          <w:szCs w:val="26"/>
          <w:lang w:val="en-GB"/>
        </w:rPr>
        <w:t>sáp</w:t>
      </w:r>
      <w:proofErr w:type="spellEnd"/>
      <w:r w:rsidR="003A0B3E" w:rsidRPr="003A0B3E">
        <w:rPr>
          <w:b/>
          <w:bCs/>
          <w:sz w:val="26"/>
          <w:szCs w:val="26"/>
          <w:lang w:val="en-GB"/>
        </w:rPr>
        <w:t xml:space="preserve"> </w:t>
      </w:r>
      <w:proofErr w:type="spellStart"/>
      <w:r w:rsidR="003A0B3E" w:rsidRPr="003A0B3E">
        <w:rPr>
          <w:b/>
          <w:bCs/>
          <w:sz w:val="26"/>
          <w:szCs w:val="26"/>
          <w:lang w:val="en-GB"/>
        </w:rPr>
        <w:t>nhập</w:t>
      </w:r>
      <w:proofErr w:type="spellEnd"/>
      <w:r w:rsidR="003A0B3E" w:rsidRPr="003A0B3E">
        <w:rPr>
          <w:b/>
          <w:bCs/>
          <w:sz w:val="26"/>
          <w:szCs w:val="26"/>
          <w:lang w:val="en-GB"/>
        </w:rPr>
        <w:t>)</w:t>
      </w:r>
    </w:p>
    <w:p w14:paraId="3F699248" w14:textId="3F9318BE" w:rsidR="003A0B3E" w:rsidRDefault="00D474FC" w:rsidP="00194EA7">
      <w:pPr>
        <w:widowControl w:val="0"/>
        <w:spacing w:line="276" w:lineRule="auto"/>
        <w:contextualSpacing w:val="0"/>
        <w:rPr>
          <w:b/>
          <w:bCs/>
          <w:i/>
          <w:iCs/>
          <w:sz w:val="26"/>
          <w:szCs w:val="26"/>
          <w:lang w:val="en-GB"/>
        </w:rPr>
      </w:pPr>
      <w:r>
        <w:rPr>
          <w:b/>
          <w:bCs/>
          <w:i/>
          <w:iCs/>
          <w:sz w:val="26"/>
          <w:szCs w:val="26"/>
          <w:lang w:val="en-GB"/>
        </w:rPr>
        <w:t>5</w:t>
      </w:r>
      <w:r w:rsidR="003A0B3E" w:rsidRPr="003A0B3E">
        <w:rPr>
          <w:b/>
          <w:bCs/>
          <w:i/>
          <w:iCs/>
          <w:sz w:val="26"/>
          <w:szCs w:val="26"/>
          <w:lang w:val="en-GB"/>
        </w:rPr>
        <w:t xml:space="preserve">.2.1. </w:t>
      </w:r>
      <w:proofErr w:type="spellStart"/>
      <w:r w:rsidR="003A0B3E" w:rsidRPr="003A0B3E">
        <w:rPr>
          <w:b/>
          <w:bCs/>
          <w:i/>
          <w:iCs/>
          <w:sz w:val="26"/>
          <w:szCs w:val="26"/>
          <w:lang w:val="en-GB"/>
        </w:rPr>
        <w:t>Số</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trường</w:t>
      </w:r>
      <w:proofErr w:type="spellEnd"/>
      <w:r w:rsidR="003A0B3E" w:rsidRPr="003A0B3E">
        <w:rPr>
          <w:b/>
          <w:bCs/>
          <w:i/>
          <w:iCs/>
          <w:sz w:val="26"/>
          <w:szCs w:val="26"/>
          <w:lang w:val="en-GB"/>
        </w:rPr>
        <w:t xml:space="preserve"> </w:t>
      </w:r>
      <w:proofErr w:type="spellStart"/>
      <w:r w:rsidR="003A0B3E">
        <w:rPr>
          <w:b/>
          <w:bCs/>
          <w:i/>
          <w:iCs/>
          <w:sz w:val="26"/>
          <w:szCs w:val="26"/>
          <w:lang w:val="en-GB"/>
        </w:rPr>
        <w:t>học</w:t>
      </w:r>
      <w:proofErr w:type="spellEnd"/>
      <w:r w:rsidR="003A0B3E">
        <w:rPr>
          <w:b/>
          <w:bCs/>
          <w:i/>
          <w:iCs/>
          <w:sz w:val="26"/>
          <w:szCs w:val="26"/>
          <w:lang w:val="en-GB"/>
        </w:rPr>
        <w:t xml:space="preserve"> </w:t>
      </w:r>
      <w:proofErr w:type="spellStart"/>
      <w:r w:rsidR="003A0B3E" w:rsidRPr="003A0B3E">
        <w:rPr>
          <w:b/>
          <w:bCs/>
          <w:i/>
          <w:iCs/>
          <w:sz w:val="26"/>
          <w:szCs w:val="26"/>
          <w:lang w:val="en-GB"/>
        </w:rPr>
        <w:t>phổ</w:t>
      </w:r>
      <w:proofErr w:type="spellEnd"/>
      <w:r w:rsidR="003A0B3E" w:rsidRPr="003A0B3E">
        <w:rPr>
          <w:b/>
          <w:bCs/>
          <w:i/>
          <w:iCs/>
          <w:sz w:val="26"/>
          <w:szCs w:val="26"/>
          <w:lang w:val="en-GB"/>
        </w:rPr>
        <w:t xml:space="preserve"> </w:t>
      </w:r>
      <w:proofErr w:type="spellStart"/>
      <w:r w:rsidR="003A0B3E" w:rsidRPr="003A0B3E">
        <w:rPr>
          <w:b/>
          <w:bCs/>
          <w:i/>
          <w:iCs/>
          <w:sz w:val="26"/>
          <w:szCs w:val="26"/>
          <w:lang w:val="en-GB"/>
        </w:rPr>
        <w:t>thông</w:t>
      </w:r>
      <w:proofErr w:type="spellEnd"/>
    </w:p>
    <w:p w14:paraId="167A5992" w14:textId="138E80D2"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5CF0C1F1" wp14:editId="19678129">
            <wp:extent cx="5636340" cy="7718611"/>
            <wp:effectExtent l="0" t="0" r="254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84">
                      <a:extLst>
                        <a:ext uri="{28A0092B-C50C-407E-A947-70E740481C1C}">
                          <a14:useLocalDpi xmlns:a14="http://schemas.microsoft.com/office/drawing/2010/main" val="0"/>
                        </a:ext>
                      </a:extLst>
                    </a:blip>
                    <a:stretch>
                      <a:fillRect/>
                    </a:stretch>
                  </pic:blipFill>
                  <pic:spPr>
                    <a:xfrm>
                      <a:off x="0" y="0"/>
                      <a:ext cx="5645958" cy="7731782"/>
                    </a:xfrm>
                    <a:prstGeom prst="rect">
                      <a:avLst/>
                    </a:prstGeom>
                  </pic:spPr>
                </pic:pic>
              </a:graphicData>
            </a:graphic>
          </wp:inline>
        </w:drawing>
      </w:r>
    </w:p>
    <w:p w14:paraId="77F2FBE3" w14:textId="77777777" w:rsidR="00D474FC" w:rsidRDefault="00D474FC" w:rsidP="00194EA7">
      <w:pPr>
        <w:widowControl w:val="0"/>
        <w:spacing w:line="276" w:lineRule="auto"/>
        <w:contextualSpacing w:val="0"/>
        <w:rPr>
          <w:b/>
          <w:bCs/>
          <w:i/>
          <w:iCs/>
          <w:sz w:val="26"/>
          <w:szCs w:val="26"/>
          <w:lang w:val="en-GB"/>
        </w:rPr>
      </w:pPr>
    </w:p>
    <w:p w14:paraId="64E0111F" w14:textId="77865836" w:rsidR="003A0B3E" w:rsidRDefault="00D474FC"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Pr>
          <w:b/>
          <w:bCs/>
          <w:i/>
          <w:iCs/>
          <w:sz w:val="26"/>
          <w:szCs w:val="26"/>
          <w:lang w:val="en-GB"/>
        </w:rPr>
        <w:t xml:space="preserve">.2.2. </w:t>
      </w:r>
      <w:proofErr w:type="spellStart"/>
      <w:r w:rsidR="003A0B3E">
        <w:rPr>
          <w:b/>
          <w:bCs/>
          <w:i/>
          <w:iCs/>
          <w:sz w:val="26"/>
          <w:szCs w:val="26"/>
          <w:lang w:val="en-GB"/>
        </w:rPr>
        <w:t>Số</w:t>
      </w:r>
      <w:proofErr w:type="spellEnd"/>
      <w:r w:rsidR="003A0B3E">
        <w:rPr>
          <w:b/>
          <w:bCs/>
          <w:i/>
          <w:iCs/>
          <w:sz w:val="26"/>
          <w:szCs w:val="26"/>
          <w:lang w:val="en-GB"/>
        </w:rPr>
        <w:t xml:space="preserve"> </w:t>
      </w:r>
      <w:proofErr w:type="spellStart"/>
      <w:r w:rsidR="003A0B3E">
        <w:rPr>
          <w:b/>
          <w:bCs/>
          <w:i/>
          <w:iCs/>
          <w:sz w:val="26"/>
          <w:szCs w:val="26"/>
          <w:lang w:val="en-GB"/>
        </w:rPr>
        <w:t>lớp</w:t>
      </w:r>
      <w:proofErr w:type="spellEnd"/>
      <w:r w:rsidR="003A0B3E">
        <w:rPr>
          <w:b/>
          <w:bCs/>
          <w:i/>
          <w:iCs/>
          <w:sz w:val="26"/>
          <w:szCs w:val="26"/>
          <w:lang w:val="en-GB"/>
        </w:rPr>
        <w:t xml:space="preserve"> </w:t>
      </w:r>
      <w:proofErr w:type="spellStart"/>
      <w:r w:rsidR="003A0B3E">
        <w:rPr>
          <w:b/>
          <w:bCs/>
          <w:i/>
          <w:iCs/>
          <w:sz w:val="26"/>
          <w:szCs w:val="26"/>
          <w:lang w:val="en-GB"/>
        </w:rPr>
        <w:t>học</w:t>
      </w:r>
      <w:proofErr w:type="spellEnd"/>
      <w:r w:rsidR="003A0B3E">
        <w:rPr>
          <w:b/>
          <w:bCs/>
          <w:i/>
          <w:iCs/>
          <w:sz w:val="26"/>
          <w:szCs w:val="26"/>
          <w:lang w:val="en-GB"/>
        </w:rPr>
        <w:t xml:space="preserve"> </w:t>
      </w:r>
      <w:proofErr w:type="spellStart"/>
      <w:r w:rsidR="003A0B3E">
        <w:rPr>
          <w:b/>
          <w:bCs/>
          <w:i/>
          <w:iCs/>
          <w:sz w:val="26"/>
          <w:szCs w:val="26"/>
          <w:lang w:val="en-GB"/>
        </w:rPr>
        <w:t>phổ</w:t>
      </w:r>
      <w:proofErr w:type="spellEnd"/>
      <w:r w:rsidR="003A0B3E">
        <w:rPr>
          <w:b/>
          <w:bCs/>
          <w:i/>
          <w:iCs/>
          <w:sz w:val="26"/>
          <w:szCs w:val="26"/>
          <w:lang w:val="en-GB"/>
        </w:rPr>
        <w:t xml:space="preserve"> </w:t>
      </w:r>
      <w:proofErr w:type="spellStart"/>
      <w:r w:rsidR="003A0B3E">
        <w:rPr>
          <w:b/>
          <w:bCs/>
          <w:i/>
          <w:iCs/>
          <w:sz w:val="26"/>
          <w:szCs w:val="26"/>
          <w:lang w:val="en-GB"/>
        </w:rPr>
        <w:t>thông</w:t>
      </w:r>
      <w:proofErr w:type="spellEnd"/>
    </w:p>
    <w:p w14:paraId="5D2519E6" w14:textId="321B11FF"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538E3648" wp14:editId="721FD1E0">
            <wp:extent cx="5760720" cy="8098790"/>
            <wp:effectExtent l="0" t="0" r="5080" b="38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85">
                      <a:extLst>
                        <a:ext uri="{28A0092B-C50C-407E-A947-70E740481C1C}">
                          <a14:useLocalDpi xmlns:a14="http://schemas.microsoft.com/office/drawing/2010/main" val="0"/>
                        </a:ext>
                      </a:extLst>
                    </a:blip>
                    <a:stretch>
                      <a:fillRect/>
                    </a:stretch>
                  </pic:blipFill>
                  <pic:spPr>
                    <a:xfrm>
                      <a:off x="0" y="0"/>
                      <a:ext cx="5760720" cy="8098790"/>
                    </a:xfrm>
                    <a:prstGeom prst="rect">
                      <a:avLst/>
                    </a:prstGeom>
                  </pic:spPr>
                </pic:pic>
              </a:graphicData>
            </a:graphic>
          </wp:inline>
        </w:drawing>
      </w:r>
    </w:p>
    <w:p w14:paraId="7D9939EC" w14:textId="5F0DF92F" w:rsidR="003A0B3E" w:rsidRDefault="000F2CBA"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Pr>
          <w:b/>
          <w:bCs/>
          <w:i/>
          <w:iCs/>
          <w:sz w:val="26"/>
          <w:szCs w:val="26"/>
          <w:lang w:val="en-GB"/>
        </w:rPr>
        <w:t xml:space="preserve">.2.3. </w:t>
      </w:r>
      <w:proofErr w:type="spellStart"/>
      <w:r w:rsidR="003A0B3E">
        <w:rPr>
          <w:b/>
          <w:bCs/>
          <w:i/>
          <w:iCs/>
          <w:sz w:val="26"/>
          <w:szCs w:val="26"/>
          <w:lang w:val="en-GB"/>
        </w:rPr>
        <w:t>Số</w:t>
      </w:r>
      <w:proofErr w:type="spellEnd"/>
      <w:r w:rsidR="003A0B3E">
        <w:rPr>
          <w:b/>
          <w:bCs/>
          <w:i/>
          <w:iCs/>
          <w:sz w:val="26"/>
          <w:szCs w:val="26"/>
          <w:lang w:val="en-GB"/>
        </w:rPr>
        <w:t xml:space="preserve"> </w:t>
      </w:r>
      <w:proofErr w:type="spellStart"/>
      <w:r w:rsidR="003A0B3E">
        <w:rPr>
          <w:b/>
          <w:bCs/>
          <w:i/>
          <w:iCs/>
          <w:sz w:val="26"/>
          <w:szCs w:val="26"/>
          <w:lang w:val="en-GB"/>
        </w:rPr>
        <w:t>trường</w:t>
      </w:r>
      <w:proofErr w:type="spellEnd"/>
      <w:r w:rsidR="003A0B3E">
        <w:rPr>
          <w:b/>
          <w:bCs/>
          <w:i/>
          <w:iCs/>
          <w:sz w:val="26"/>
          <w:szCs w:val="26"/>
          <w:lang w:val="en-GB"/>
        </w:rPr>
        <w:t xml:space="preserve"> </w:t>
      </w:r>
      <w:proofErr w:type="spellStart"/>
      <w:r w:rsidR="003A0B3E">
        <w:rPr>
          <w:b/>
          <w:bCs/>
          <w:i/>
          <w:iCs/>
          <w:sz w:val="26"/>
          <w:szCs w:val="26"/>
          <w:lang w:val="en-GB"/>
        </w:rPr>
        <w:t>phổ</w:t>
      </w:r>
      <w:proofErr w:type="spellEnd"/>
      <w:r w:rsidR="003A0B3E">
        <w:rPr>
          <w:b/>
          <w:bCs/>
          <w:i/>
          <w:iCs/>
          <w:sz w:val="26"/>
          <w:szCs w:val="26"/>
          <w:lang w:val="en-GB"/>
        </w:rPr>
        <w:t xml:space="preserve"> </w:t>
      </w:r>
      <w:proofErr w:type="spellStart"/>
      <w:r w:rsidR="003A0B3E">
        <w:rPr>
          <w:b/>
          <w:bCs/>
          <w:i/>
          <w:iCs/>
          <w:sz w:val="26"/>
          <w:szCs w:val="26"/>
          <w:lang w:val="en-GB"/>
        </w:rPr>
        <w:t>thông</w:t>
      </w:r>
      <w:proofErr w:type="spellEnd"/>
      <w:r w:rsidR="003A0B3E">
        <w:rPr>
          <w:b/>
          <w:bCs/>
          <w:i/>
          <w:iCs/>
          <w:sz w:val="26"/>
          <w:szCs w:val="26"/>
          <w:lang w:val="en-GB"/>
        </w:rPr>
        <w:t xml:space="preserve"> </w:t>
      </w:r>
      <w:proofErr w:type="spellStart"/>
      <w:r w:rsidR="003A0B3E">
        <w:rPr>
          <w:b/>
          <w:bCs/>
          <w:i/>
          <w:iCs/>
          <w:sz w:val="26"/>
          <w:szCs w:val="26"/>
          <w:lang w:val="en-GB"/>
        </w:rPr>
        <w:t>phân</w:t>
      </w:r>
      <w:proofErr w:type="spellEnd"/>
      <w:r w:rsidR="003A0B3E">
        <w:rPr>
          <w:b/>
          <w:bCs/>
          <w:i/>
          <w:iCs/>
          <w:sz w:val="26"/>
          <w:szCs w:val="26"/>
          <w:lang w:val="en-GB"/>
        </w:rPr>
        <w:t xml:space="preserve"> </w:t>
      </w:r>
      <w:proofErr w:type="spellStart"/>
      <w:r w:rsidR="003A0B3E">
        <w:rPr>
          <w:b/>
          <w:bCs/>
          <w:i/>
          <w:iCs/>
          <w:sz w:val="26"/>
          <w:szCs w:val="26"/>
          <w:lang w:val="en-GB"/>
        </w:rPr>
        <w:t>theo</w:t>
      </w:r>
      <w:proofErr w:type="spellEnd"/>
      <w:r w:rsidR="003A0B3E">
        <w:rPr>
          <w:b/>
          <w:bCs/>
          <w:i/>
          <w:iCs/>
          <w:sz w:val="26"/>
          <w:szCs w:val="26"/>
          <w:lang w:val="en-GB"/>
        </w:rPr>
        <w:t xml:space="preserve"> </w:t>
      </w:r>
      <w:proofErr w:type="spellStart"/>
      <w:r w:rsidR="003A0B3E">
        <w:rPr>
          <w:b/>
          <w:bCs/>
          <w:i/>
          <w:iCs/>
          <w:sz w:val="26"/>
          <w:szCs w:val="26"/>
          <w:lang w:val="en-GB"/>
        </w:rPr>
        <w:t>hành</w:t>
      </w:r>
      <w:proofErr w:type="spellEnd"/>
      <w:r w:rsidR="003A0B3E">
        <w:rPr>
          <w:b/>
          <w:bCs/>
          <w:i/>
          <w:iCs/>
          <w:sz w:val="26"/>
          <w:szCs w:val="26"/>
          <w:lang w:val="en-GB"/>
        </w:rPr>
        <w:t xml:space="preserve"> </w:t>
      </w:r>
      <w:proofErr w:type="spellStart"/>
      <w:r w:rsidR="003A0B3E">
        <w:rPr>
          <w:b/>
          <w:bCs/>
          <w:i/>
          <w:iCs/>
          <w:sz w:val="26"/>
          <w:szCs w:val="26"/>
          <w:lang w:val="en-GB"/>
        </w:rPr>
        <w:t>chính</w:t>
      </w:r>
      <w:proofErr w:type="spellEnd"/>
      <w:r w:rsidR="003A0B3E">
        <w:rPr>
          <w:b/>
          <w:bCs/>
          <w:i/>
          <w:iCs/>
          <w:sz w:val="26"/>
          <w:szCs w:val="26"/>
          <w:lang w:val="en-GB"/>
        </w:rPr>
        <w:t xml:space="preserve"> </w:t>
      </w:r>
      <w:proofErr w:type="spellStart"/>
      <w:r w:rsidR="003A0B3E">
        <w:rPr>
          <w:b/>
          <w:bCs/>
          <w:i/>
          <w:iCs/>
          <w:sz w:val="26"/>
          <w:szCs w:val="26"/>
          <w:lang w:val="en-GB"/>
        </w:rPr>
        <w:t>cấp</w:t>
      </w:r>
      <w:proofErr w:type="spellEnd"/>
      <w:r w:rsidR="003A0B3E">
        <w:rPr>
          <w:b/>
          <w:bCs/>
          <w:i/>
          <w:iCs/>
          <w:sz w:val="26"/>
          <w:szCs w:val="26"/>
          <w:lang w:val="en-GB"/>
        </w:rPr>
        <w:t xml:space="preserve"> </w:t>
      </w:r>
      <w:proofErr w:type="spellStart"/>
      <w:r w:rsidR="003A0B3E">
        <w:rPr>
          <w:b/>
          <w:bCs/>
          <w:i/>
          <w:iCs/>
          <w:sz w:val="26"/>
          <w:szCs w:val="26"/>
          <w:lang w:val="en-GB"/>
        </w:rPr>
        <w:t>huyện</w:t>
      </w:r>
      <w:proofErr w:type="spellEnd"/>
    </w:p>
    <w:p w14:paraId="67441A7B" w14:textId="5D7F0557"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6CFCBC03" wp14:editId="4A38DFED">
            <wp:extent cx="5760720" cy="7849235"/>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86">
                      <a:extLst>
                        <a:ext uri="{28A0092B-C50C-407E-A947-70E740481C1C}">
                          <a14:useLocalDpi xmlns:a14="http://schemas.microsoft.com/office/drawing/2010/main" val="0"/>
                        </a:ext>
                      </a:extLst>
                    </a:blip>
                    <a:stretch>
                      <a:fillRect/>
                    </a:stretch>
                  </pic:blipFill>
                  <pic:spPr>
                    <a:xfrm>
                      <a:off x="0" y="0"/>
                      <a:ext cx="5760720" cy="7849235"/>
                    </a:xfrm>
                    <a:prstGeom prst="rect">
                      <a:avLst/>
                    </a:prstGeom>
                  </pic:spPr>
                </pic:pic>
              </a:graphicData>
            </a:graphic>
          </wp:inline>
        </w:drawing>
      </w:r>
    </w:p>
    <w:p w14:paraId="7F192D4B" w14:textId="77777777" w:rsidR="00603218" w:rsidRDefault="00603218">
      <w:pPr>
        <w:spacing w:after="200" w:line="276" w:lineRule="auto"/>
        <w:contextualSpacing w:val="0"/>
        <w:jc w:val="left"/>
        <w:rPr>
          <w:b/>
          <w:bCs/>
          <w:i/>
          <w:iCs/>
          <w:sz w:val="26"/>
          <w:szCs w:val="26"/>
          <w:lang w:val="en-GB"/>
        </w:rPr>
      </w:pPr>
      <w:r>
        <w:rPr>
          <w:b/>
          <w:bCs/>
          <w:i/>
          <w:iCs/>
          <w:sz w:val="26"/>
          <w:szCs w:val="26"/>
          <w:lang w:val="en-GB"/>
        </w:rPr>
        <w:br w:type="page"/>
      </w:r>
    </w:p>
    <w:p w14:paraId="088266CD" w14:textId="754F5267" w:rsidR="003A0B3E" w:rsidRDefault="00603218"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Pr>
          <w:b/>
          <w:bCs/>
          <w:i/>
          <w:iCs/>
          <w:sz w:val="26"/>
          <w:szCs w:val="26"/>
          <w:lang w:val="en-GB"/>
        </w:rPr>
        <w:t xml:space="preserve">.2.4. </w:t>
      </w:r>
      <w:proofErr w:type="spellStart"/>
      <w:r w:rsidR="003A0B3E">
        <w:rPr>
          <w:b/>
          <w:bCs/>
          <w:i/>
          <w:iCs/>
          <w:sz w:val="26"/>
          <w:szCs w:val="26"/>
          <w:lang w:val="en-GB"/>
        </w:rPr>
        <w:t>Số</w:t>
      </w:r>
      <w:proofErr w:type="spellEnd"/>
      <w:r w:rsidR="003A0B3E">
        <w:rPr>
          <w:b/>
          <w:bCs/>
          <w:i/>
          <w:iCs/>
          <w:sz w:val="26"/>
          <w:szCs w:val="26"/>
          <w:lang w:val="en-GB"/>
        </w:rPr>
        <w:t xml:space="preserve"> </w:t>
      </w:r>
      <w:proofErr w:type="spellStart"/>
      <w:r w:rsidR="003A0B3E">
        <w:rPr>
          <w:b/>
          <w:bCs/>
          <w:i/>
          <w:iCs/>
          <w:sz w:val="26"/>
          <w:szCs w:val="26"/>
          <w:lang w:val="en-GB"/>
        </w:rPr>
        <w:t>lớp</w:t>
      </w:r>
      <w:proofErr w:type="spellEnd"/>
      <w:r w:rsidR="003A0B3E">
        <w:rPr>
          <w:b/>
          <w:bCs/>
          <w:i/>
          <w:iCs/>
          <w:sz w:val="26"/>
          <w:szCs w:val="26"/>
          <w:lang w:val="en-GB"/>
        </w:rPr>
        <w:t xml:space="preserve"> </w:t>
      </w:r>
      <w:proofErr w:type="spellStart"/>
      <w:r w:rsidR="003A0B3E">
        <w:rPr>
          <w:b/>
          <w:bCs/>
          <w:i/>
          <w:iCs/>
          <w:sz w:val="26"/>
          <w:szCs w:val="26"/>
          <w:lang w:val="en-GB"/>
        </w:rPr>
        <w:t>học</w:t>
      </w:r>
      <w:proofErr w:type="spellEnd"/>
      <w:r w:rsidR="003A0B3E">
        <w:rPr>
          <w:b/>
          <w:bCs/>
          <w:i/>
          <w:iCs/>
          <w:sz w:val="26"/>
          <w:szCs w:val="26"/>
          <w:lang w:val="en-GB"/>
        </w:rPr>
        <w:t xml:space="preserve"> </w:t>
      </w:r>
      <w:proofErr w:type="spellStart"/>
      <w:r w:rsidR="003A0B3E">
        <w:rPr>
          <w:b/>
          <w:bCs/>
          <w:i/>
          <w:iCs/>
          <w:sz w:val="26"/>
          <w:szCs w:val="26"/>
          <w:lang w:val="en-GB"/>
        </w:rPr>
        <w:t>phổ</w:t>
      </w:r>
      <w:proofErr w:type="spellEnd"/>
      <w:r w:rsidR="003A0B3E">
        <w:rPr>
          <w:b/>
          <w:bCs/>
          <w:i/>
          <w:iCs/>
          <w:sz w:val="26"/>
          <w:szCs w:val="26"/>
          <w:lang w:val="en-GB"/>
        </w:rPr>
        <w:t xml:space="preserve"> </w:t>
      </w:r>
      <w:proofErr w:type="spellStart"/>
      <w:r w:rsidR="003A0B3E">
        <w:rPr>
          <w:b/>
          <w:bCs/>
          <w:i/>
          <w:iCs/>
          <w:sz w:val="26"/>
          <w:szCs w:val="26"/>
          <w:lang w:val="en-GB"/>
        </w:rPr>
        <w:t>thông</w:t>
      </w:r>
      <w:proofErr w:type="spellEnd"/>
      <w:r w:rsidR="003A0B3E">
        <w:rPr>
          <w:b/>
          <w:bCs/>
          <w:i/>
          <w:iCs/>
          <w:sz w:val="26"/>
          <w:szCs w:val="26"/>
          <w:lang w:val="en-GB"/>
        </w:rPr>
        <w:t xml:space="preserve"> </w:t>
      </w:r>
      <w:proofErr w:type="spellStart"/>
      <w:r w:rsidR="003A0B3E">
        <w:rPr>
          <w:b/>
          <w:bCs/>
          <w:i/>
          <w:iCs/>
          <w:sz w:val="26"/>
          <w:szCs w:val="26"/>
          <w:lang w:val="en-GB"/>
        </w:rPr>
        <w:t>phân</w:t>
      </w:r>
      <w:proofErr w:type="spellEnd"/>
      <w:r w:rsidR="003A0B3E">
        <w:rPr>
          <w:b/>
          <w:bCs/>
          <w:i/>
          <w:iCs/>
          <w:sz w:val="26"/>
          <w:szCs w:val="26"/>
          <w:lang w:val="en-GB"/>
        </w:rPr>
        <w:t xml:space="preserve"> </w:t>
      </w:r>
      <w:proofErr w:type="spellStart"/>
      <w:r w:rsidR="003A0B3E">
        <w:rPr>
          <w:b/>
          <w:bCs/>
          <w:i/>
          <w:iCs/>
          <w:sz w:val="26"/>
          <w:szCs w:val="26"/>
          <w:lang w:val="en-GB"/>
        </w:rPr>
        <w:t>theo</w:t>
      </w:r>
      <w:proofErr w:type="spellEnd"/>
      <w:r w:rsidR="003A0B3E">
        <w:rPr>
          <w:b/>
          <w:bCs/>
          <w:i/>
          <w:iCs/>
          <w:sz w:val="26"/>
          <w:szCs w:val="26"/>
          <w:lang w:val="en-GB"/>
        </w:rPr>
        <w:t xml:space="preserve"> </w:t>
      </w:r>
      <w:proofErr w:type="spellStart"/>
      <w:r w:rsidR="003A0B3E">
        <w:rPr>
          <w:b/>
          <w:bCs/>
          <w:i/>
          <w:iCs/>
          <w:sz w:val="26"/>
          <w:szCs w:val="26"/>
          <w:lang w:val="en-GB"/>
        </w:rPr>
        <w:t>hành</w:t>
      </w:r>
      <w:proofErr w:type="spellEnd"/>
      <w:r w:rsidR="003A0B3E">
        <w:rPr>
          <w:b/>
          <w:bCs/>
          <w:i/>
          <w:iCs/>
          <w:sz w:val="26"/>
          <w:szCs w:val="26"/>
          <w:lang w:val="en-GB"/>
        </w:rPr>
        <w:t xml:space="preserve"> </w:t>
      </w:r>
      <w:proofErr w:type="spellStart"/>
      <w:r w:rsidR="003A0B3E">
        <w:rPr>
          <w:b/>
          <w:bCs/>
          <w:i/>
          <w:iCs/>
          <w:sz w:val="26"/>
          <w:szCs w:val="26"/>
          <w:lang w:val="en-GB"/>
        </w:rPr>
        <w:t>chính</w:t>
      </w:r>
      <w:proofErr w:type="spellEnd"/>
      <w:r w:rsidR="003A0B3E">
        <w:rPr>
          <w:b/>
          <w:bCs/>
          <w:i/>
          <w:iCs/>
          <w:sz w:val="26"/>
          <w:szCs w:val="26"/>
          <w:lang w:val="en-GB"/>
        </w:rPr>
        <w:t xml:space="preserve"> </w:t>
      </w:r>
      <w:proofErr w:type="spellStart"/>
      <w:r w:rsidR="003A0B3E">
        <w:rPr>
          <w:b/>
          <w:bCs/>
          <w:i/>
          <w:iCs/>
          <w:sz w:val="26"/>
          <w:szCs w:val="26"/>
          <w:lang w:val="en-GB"/>
        </w:rPr>
        <w:t>cấp</w:t>
      </w:r>
      <w:proofErr w:type="spellEnd"/>
      <w:r w:rsidR="003A0B3E">
        <w:rPr>
          <w:b/>
          <w:bCs/>
          <w:i/>
          <w:iCs/>
          <w:sz w:val="26"/>
          <w:szCs w:val="26"/>
          <w:lang w:val="en-GB"/>
        </w:rPr>
        <w:t xml:space="preserve"> </w:t>
      </w:r>
      <w:proofErr w:type="spellStart"/>
      <w:r w:rsidR="003A0B3E">
        <w:rPr>
          <w:b/>
          <w:bCs/>
          <w:i/>
          <w:iCs/>
          <w:sz w:val="26"/>
          <w:szCs w:val="26"/>
          <w:lang w:val="en-GB"/>
        </w:rPr>
        <w:t>huyện</w:t>
      </w:r>
      <w:proofErr w:type="spellEnd"/>
    </w:p>
    <w:p w14:paraId="5027EE59" w14:textId="5295F0DB"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5D45F193" wp14:editId="3B5B7C32">
            <wp:extent cx="5760720" cy="7593965"/>
            <wp:effectExtent l="0" t="0" r="5080" b="63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87">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p>
    <w:p w14:paraId="1DE482EE" w14:textId="77777777" w:rsidR="003A0B3E" w:rsidRDefault="003A0B3E" w:rsidP="00194EA7">
      <w:pPr>
        <w:widowControl w:val="0"/>
        <w:spacing w:line="276" w:lineRule="auto"/>
        <w:contextualSpacing w:val="0"/>
        <w:rPr>
          <w:b/>
          <w:bCs/>
          <w:i/>
          <w:iCs/>
          <w:sz w:val="26"/>
          <w:szCs w:val="26"/>
          <w:lang w:val="en-GB"/>
        </w:rPr>
      </w:pPr>
    </w:p>
    <w:p w14:paraId="41153C21" w14:textId="77777777" w:rsidR="00143BB3" w:rsidRDefault="00143BB3">
      <w:pPr>
        <w:spacing w:after="200" w:line="276" w:lineRule="auto"/>
        <w:contextualSpacing w:val="0"/>
        <w:jc w:val="left"/>
        <w:rPr>
          <w:b/>
          <w:bCs/>
          <w:i/>
          <w:iCs/>
          <w:sz w:val="26"/>
          <w:szCs w:val="26"/>
          <w:lang w:val="en-GB"/>
        </w:rPr>
      </w:pPr>
      <w:r>
        <w:rPr>
          <w:b/>
          <w:bCs/>
          <w:i/>
          <w:iCs/>
          <w:sz w:val="26"/>
          <w:szCs w:val="26"/>
          <w:lang w:val="en-GB"/>
        </w:rPr>
        <w:br w:type="page"/>
      </w:r>
    </w:p>
    <w:p w14:paraId="1CAAA806" w14:textId="71616965" w:rsidR="003A0B3E" w:rsidRDefault="00143BB3"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Pr>
          <w:b/>
          <w:bCs/>
          <w:i/>
          <w:iCs/>
          <w:sz w:val="26"/>
          <w:szCs w:val="26"/>
          <w:lang w:val="en-GB"/>
        </w:rPr>
        <w:t xml:space="preserve">.2.5. </w:t>
      </w:r>
      <w:proofErr w:type="spellStart"/>
      <w:r w:rsidR="003A0B3E">
        <w:rPr>
          <w:b/>
          <w:bCs/>
          <w:i/>
          <w:iCs/>
          <w:sz w:val="26"/>
          <w:szCs w:val="26"/>
          <w:lang w:val="en-GB"/>
        </w:rPr>
        <w:t>Số</w:t>
      </w:r>
      <w:proofErr w:type="spellEnd"/>
      <w:r w:rsidR="003A0B3E">
        <w:rPr>
          <w:b/>
          <w:bCs/>
          <w:i/>
          <w:iCs/>
          <w:sz w:val="26"/>
          <w:szCs w:val="26"/>
          <w:lang w:val="en-GB"/>
        </w:rPr>
        <w:t xml:space="preserve"> </w:t>
      </w:r>
      <w:proofErr w:type="spellStart"/>
      <w:r w:rsidR="003A0B3E">
        <w:rPr>
          <w:b/>
          <w:bCs/>
          <w:i/>
          <w:iCs/>
          <w:sz w:val="26"/>
          <w:szCs w:val="26"/>
          <w:lang w:val="en-GB"/>
        </w:rPr>
        <w:t>giáo</w:t>
      </w:r>
      <w:proofErr w:type="spellEnd"/>
      <w:r w:rsidR="003A0B3E">
        <w:rPr>
          <w:b/>
          <w:bCs/>
          <w:i/>
          <w:iCs/>
          <w:sz w:val="26"/>
          <w:szCs w:val="26"/>
          <w:lang w:val="en-GB"/>
        </w:rPr>
        <w:t xml:space="preserve"> </w:t>
      </w:r>
      <w:proofErr w:type="spellStart"/>
      <w:r w:rsidR="003A0B3E">
        <w:rPr>
          <w:b/>
          <w:bCs/>
          <w:i/>
          <w:iCs/>
          <w:sz w:val="26"/>
          <w:szCs w:val="26"/>
          <w:lang w:val="en-GB"/>
        </w:rPr>
        <w:t>viên</w:t>
      </w:r>
      <w:proofErr w:type="spellEnd"/>
      <w:r w:rsidR="003A0B3E">
        <w:rPr>
          <w:b/>
          <w:bCs/>
          <w:i/>
          <w:iCs/>
          <w:sz w:val="26"/>
          <w:szCs w:val="26"/>
          <w:lang w:val="en-GB"/>
        </w:rPr>
        <w:t xml:space="preserve"> </w:t>
      </w:r>
      <w:proofErr w:type="spellStart"/>
      <w:r w:rsidR="003A0B3E">
        <w:rPr>
          <w:b/>
          <w:bCs/>
          <w:i/>
          <w:iCs/>
          <w:sz w:val="26"/>
          <w:szCs w:val="26"/>
          <w:lang w:val="en-GB"/>
        </w:rPr>
        <w:t>phổ</w:t>
      </w:r>
      <w:proofErr w:type="spellEnd"/>
      <w:r w:rsidR="003A0B3E">
        <w:rPr>
          <w:b/>
          <w:bCs/>
          <w:i/>
          <w:iCs/>
          <w:sz w:val="26"/>
          <w:szCs w:val="26"/>
          <w:lang w:val="en-GB"/>
        </w:rPr>
        <w:t xml:space="preserve"> </w:t>
      </w:r>
      <w:proofErr w:type="spellStart"/>
      <w:r w:rsidR="003A0B3E">
        <w:rPr>
          <w:b/>
          <w:bCs/>
          <w:i/>
          <w:iCs/>
          <w:sz w:val="26"/>
          <w:szCs w:val="26"/>
          <w:lang w:val="en-GB"/>
        </w:rPr>
        <w:t>thông</w:t>
      </w:r>
      <w:proofErr w:type="spellEnd"/>
    </w:p>
    <w:p w14:paraId="53F783BB" w14:textId="6F7B037D"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5D41C101" wp14:editId="3A6A0FFC">
            <wp:extent cx="5619080" cy="8122023"/>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88">
                      <a:extLst>
                        <a:ext uri="{28A0092B-C50C-407E-A947-70E740481C1C}">
                          <a14:useLocalDpi xmlns:a14="http://schemas.microsoft.com/office/drawing/2010/main" val="0"/>
                        </a:ext>
                      </a:extLst>
                    </a:blip>
                    <a:stretch>
                      <a:fillRect/>
                    </a:stretch>
                  </pic:blipFill>
                  <pic:spPr>
                    <a:xfrm>
                      <a:off x="0" y="0"/>
                      <a:ext cx="5622236" cy="8126585"/>
                    </a:xfrm>
                    <a:prstGeom prst="rect">
                      <a:avLst/>
                    </a:prstGeom>
                  </pic:spPr>
                </pic:pic>
              </a:graphicData>
            </a:graphic>
          </wp:inline>
        </w:drawing>
      </w:r>
    </w:p>
    <w:p w14:paraId="4D5EBD4C" w14:textId="54BC1471" w:rsidR="003A0B3E" w:rsidRDefault="00687B21" w:rsidP="00194EA7">
      <w:pPr>
        <w:widowControl w:val="0"/>
        <w:spacing w:line="276" w:lineRule="auto"/>
        <w:contextualSpacing w:val="0"/>
        <w:rPr>
          <w:b/>
          <w:bCs/>
          <w:i/>
          <w:iCs/>
          <w:sz w:val="26"/>
          <w:szCs w:val="26"/>
          <w:lang w:val="en-GB"/>
        </w:rPr>
      </w:pPr>
      <w:r>
        <w:rPr>
          <w:b/>
          <w:bCs/>
          <w:i/>
          <w:iCs/>
          <w:sz w:val="26"/>
          <w:szCs w:val="26"/>
          <w:lang w:val="en-GB"/>
        </w:rPr>
        <w:lastRenderedPageBreak/>
        <w:t>5</w:t>
      </w:r>
      <w:r w:rsidR="003A0B3E">
        <w:rPr>
          <w:b/>
          <w:bCs/>
          <w:i/>
          <w:iCs/>
          <w:sz w:val="26"/>
          <w:szCs w:val="26"/>
          <w:lang w:val="en-GB"/>
        </w:rPr>
        <w:t xml:space="preserve">.2.6. </w:t>
      </w:r>
      <w:proofErr w:type="spellStart"/>
      <w:r w:rsidR="003A0B3E">
        <w:rPr>
          <w:b/>
          <w:bCs/>
          <w:i/>
          <w:iCs/>
          <w:sz w:val="26"/>
          <w:szCs w:val="26"/>
          <w:lang w:val="en-GB"/>
        </w:rPr>
        <w:t>Số</w:t>
      </w:r>
      <w:proofErr w:type="spellEnd"/>
      <w:r w:rsidR="003A0B3E">
        <w:rPr>
          <w:b/>
          <w:bCs/>
          <w:i/>
          <w:iCs/>
          <w:sz w:val="26"/>
          <w:szCs w:val="26"/>
          <w:lang w:val="en-GB"/>
        </w:rPr>
        <w:t xml:space="preserve"> </w:t>
      </w:r>
      <w:proofErr w:type="spellStart"/>
      <w:r w:rsidR="003A0B3E">
        <w:rPr>
          <w:b/>
          <w:bCs/>
          <w:i/>
          <w:iCs/>
          <w:sz w:val="26"/>
          <w:szCs w:val="26"/>
          <w:lang w:val="en-GB"/>
        </w:rPr>
        <w:t>học</w:t>
      </w:r>
      <w:proofErr w:type="spellEnd"/>
      <w:r w:rsidR="003A0B3E">
        <w:rPr>
          <w:b/>
          <w:bCs/>
          <w:i/>
          <w:iCs/>
          <w:sz w:val="26"/>
          <w:szCs w:val="26"/>
          <w:lang w:val="en-GB"/>
        </w:rPr>
        <w:t xml:space="preserve"> </w:t>
      </w:r>
      <w:proofErr w:type="spellStart"/>
      <w:r w:rsidR="003A0B3E">
        <w:rPr>
          <w:b/>
          <w:bCs/>
          <w:i/>
          <w:iCs/>
          <w:sz w:val="26"/>
          <w:szCs w:val="26"/>
          <w:lang w:val="en-GB"/>
        </w:rPr>
        <w:t>sinh</w:t>
      </w:r>
      <w:proofErr w:type="spellEnd"/>
      <w:r w:rsidR="003A0B3E">
        <w:rPr>
          <w:b/>
          <w:bCs/>
          <w:i/>
          <w:iCs/>
          <w:sz w:val="26"/>
          <w:szCs w:val="26"/>
          <w:lang w:val="en-GB"/>
        </w:rPr>
        <w:t xml:space="preserve"> </w:t>
      </w:r>
      <w:proofErr w:type="spellStart"/>
      <w:r w:rsidR="003A0B3E">
        <w:rPr>
          <w:b/>
          <w:bCs/>
          <w:i/>
          <w:iCs/>
          <w:sz w:val="26"/>
          <w:szCs w:val="26"/>
          <w:lang w:val="en-GB"/>
        </w:rPr>
        <w:t>phổ</w:t>
      </w:r>
      <w:proofErr w:type="spellEnd"/>
      <w:r w:rsidR="003A0B3E">
        <w:rPr>
          <w:b/>
          <w:bCs/>
          <w:i/>
          <w:iCs/>
          <w:sz w:val="26"/>
          <w:szCs w:val="26"/>
          <w:lang w:val="en-GB"/>
        </w:rPr>
        <w:t xml:space="preserve"> </w:t>
      </w:r>
      <w:proofErr w:type="spellStart"/>
      <w:r w:rsidR="003A0B3E">
        <w:rPr>
          <w:b/>
          <w:bCs/>
          <w:i/>
          <w:iCs/>
          <w:sz w:val="26"/>
          <w:szCs w:val="26"/>
          <w:lang w:val="en-GB"/>
        </w:rPr>
        <w:t>thông</w:t>
      </w:r>
      <w:proofErr w:type="spellEnd"/>
    </w:p>
    <w:p w14:paraId="228A7A8B" w14:textId="4DE4D0C7" w:rsidR="003A0B3E" w:rsidRDefault="003A0B3E" w:rsidP="00194EA7">
      <w:pPr>
        <w:widowControl w:val="0"/>
        <w:spacing w:line="276" w:lineRule="auto"/>
        <w:contextualSpacing w:val="0"/>
        <w:rPr>
          <w:b/>
          <w:bCs/>
          <w:i/>
          <w:iCs/>
          <w:sz w:val="26"/>
          <w:szCs w:val="26"/>
          <w:lang w:val="en-GB"/>
        </w:rPr>
      </w:pPr>
      <w:r>
        <w:rPr>
          <w:b/>
          <w:bCs/>
          <w:i/>
          <w:iCs/>
          <w:noProof/>
          <w:sz w:val="26"/>
          <w:szCs w:val="26"/>
        </w:rPr>
        <w:drawing>
          <wp:inline distT="0" distB="0" distL="0" distR="0" wp14:anchorId="5E2A4F80" wp14:editId="3404653E">
            <wp:extent cx="5760720" cy="8026400"/>
            <wp:effectExtent l="0" t="0" r="508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89">
                      <a:extLst>
                        <a:ext uri="{28A0092B-C50C-407E-A947-70E740481C1C}">
                          <a14:useLocalDpi xmlns:a14="http://schemas.microsoft.com/office/drawing/2010/main" val="0"/>
                        </a:ext>
                      </a:extLst>
                    </a:blip>
                    <a:stretch>
                      <a:fillRect/>
                    </a:stretch>
                  </pic:blipFill>
                  <pic:spPr>
                    <a:xfrm>
                      <a:off x="0" y="0"/>
                      <a:ext cx="5760720" cy="8026400"/>
                    </a:xfrm>
                    <a:prstGeom prst="rect">
                      <a:avLst/>
                    </a:prstGeom>
                  </pic:spPr>
                </pic:pic>
              </a:graphicData>
            </a:graphic>
          </wp:inline>
        </w:drawing>
      </w:r>
    </w:p>
    <w:p w14:paraId="0EC0C917" w14:textId="77777777" w:rsidR="00F57624" w:rsidRDefault="00F57624" w:rsidP="00194EA7">
      <w:pPr>
        <w:widowControl w:val="0"/>
        <w:spacing w:line="276" w:lineRule="auto"/>
        <w:contextualSpacing w:val="0"/>
        <w:jc w:val="left"/>
        <w:rPr>
          <w:rFonts w:eastAsia="Times New Roman"/>
          <w:b/>
          <w:sz w:val="26"/>
          <w:szCs w:val="26"/>
          <w:lang w:val="en-GB"/>
        </w:rPr>
      </w:pPr>
      <w:bookmarkStart w:id="1607" w:name="_Toc213931849"/>
      <w:bookmarkStart w:id="1608" w:name="_Toc214368239"/>
      <w:bookmarkStart w:id="1609" w:name="_Toc214368377"/>
      <w:bookmarkStart w:id="1610" w:name="_Toc214719417"/>
      <w:r>
        <w:rPr>
          <w:sz w:val="26"/>
          <w:szCs w:val="26"/>
          <w:lang w:val="en-GB"/>
        </w:rPr>
        <w:br w:type="page"/>
      </w:r>
    </w:p>
    <w:p w14:paraId="1D9C85E3" w14:textId="0B9C85AC" w:rsidR="006F51F5" w:rsidRPr="003A0B3E" w:rsidRDefault="00CF2E8C" w:rsidP="00194EA7">
      <w:pPr>
        <w:pStyle w:val="Heading1"/>
        <w:keepNext w:val="0"/>
        <w:widowControl w:val="0"/>
        <w:jc w:val="center"/>
        <w:rPr>
          <w:bCs/>
          <w:i/>
          <w:iCs/>
          <w:sz w:val="26"/>
          <w:szCs w:val="26"/>
          <w:lang w:val="en-GB"/>
        </w:rPr>
      </w:pPr>
      <w:bookmarkStart w:id="1611" w:name="_Toc219399990"/>
      <w:bookmarkStart w:id="1612" w:name="_Toc219400260"/>
      <w:bookmarkStart w:id="1613" w:name="_Toc219400374"/>
      <w:bookmarkStart w:id="1614" w:name="_Toc219433167"/>
      <w:proofErr w:type="spellStart"/>
      <w:r>
        <w:rPr>
          <w:sz w:val="26"/>
          <w:szCs w:val="26"/>
          <w:lang w:val="en-GB"/>
        </w:rPr>
        <w:lastRenderedPageBreak/>
        <w:t>Phụ</w:t>
      </w:r>
      <w:proofErr w:type="spellEnd"/>
      <w:r>
        <w:rPr>
          <w:sz w:val="26"/>
          <w:szCs w:val="26"/>
          <w:lang w:val="en-GB"/>
        </w:rPr>
        <w:t xml:space="preserve"> </w:t>
      </w:r>
      <w:proofErr w:type="spellStart"/>
      <w:r>
        <w:rPr>
          <w:sz w:val="26"/>
          <w:szCs w:val="26"/>
          <w:lang w:val="en-GB"/>
        </w:rPr>
        <w:t>lục</w:t>
      </w:r>
      <w:proofErr w:type="spellEnd"/>
      <w:r>
        <w:rPr>
          <w:sz w:val="26"/>
          <w:szCs w:val="26"/>
          <w:lang w:val="en-GB"/>
        </w:rPr>
        <w:t xml:space="preserve"> </w:t>
      </w:r>
      <w:bookmarkEnd w:id="1607"/>
      <w:bookmarkEnd w:id="1608"/>
      <w:bookmarkEnd w:id="1609"/>
      <w:bookmarkEnd w:id="1610"/>
      <w:r w:rsidR="0061432B">
        <w:rPr>
          <w:sz w:val="26"/>
          <w:szCs w:val="26"/>
          <w:lang w:val="en-GB"/>
        </w:rPr>
        <w:t>6</w:t>
      </w:r>
      <w:bookmarkEnd w:id="1611"/>
      <w:bookmarkEnd w:id="1612"/>
      <w:bookmarkEnd w:id="1613"/>
      <w:bookmarkEnd w:id="1614"/>
    </w:p>
    <w:p w14:paraId="3515510C" w14:textId="77777777" w:rsidR="006F51F5" w:rsidRPr="00E7425D" w:rsidRDefault="006F51F5" w:rsidP="00194EA7">
      <w:pPr>
        <w:pStyle w:val="Heading1"/>
        <w:keepNext w:val="0"/>
        <w:widowControl w:val="0"/>
        <w:jc w:val="center"/>
        <w:rPr>
          <w:b w:val="0"/>
          <w:bCs/>
          <w:spacing w:val="-4"/>
          <w:sz w:val="26"/>
          <w:szCs w:val="26"/>
          <w:lang w:val="vi-VN"/>
        </w:rPr>
      </w:pPr>
      <w:bookmarkStart w:id="1615" w:name="_Toc193779077"/>
      <w:bookmarkStart w:id="1616" w:name="_Toc193779273"/>
      <w:bookmarkStart w:id="1617" w:name="_Toc202383825"/>
      <w:bookmarkStart w:id="1618" w:name="_Toc202383928"/>
      <w:bookmarkStart w:id="1619" w:name="_Toc203472601"/>
      <w:bookmarkStart w:id="1620" w:name="_Toc203639862"/>
      <w:bookmarkStart w:id="1621" w:name="_Toc203641950"/>
      <w:bookmarkStart w:id="1622" w:name="_Toc203721297"/>
      <w:bookmarkStart w:id="1623" w:name="_Toc203987509"/>
      <w:bookmarkStart w:id="1624" w:name="_Toc204178549"/>
      <w:bookmarkStart w:id="1625" w:name="_Toc204178706"/>
      <w:bookmarkStart w:id="1626" w:name="_Toc213931850"/>
      <w:bookmarkStart w:id="1627" w:name="_Toc214368240"/>
      <w:bookmarkStart w:id="1628" w:name="_Toc214368378"/>
      <w:bookmarkStart w:id="1629" w:name="_Toc214719418"/>
      <w:bookmarkStart w:id="1630" w:name="_Toc219399991"/>
      <w:bookmarkStart w:id="1631" w:name="_Toc219400261"/>
      <w:bookmarkStart w:id="1632" w:name="_Toc219400375"/>
      <w:bookmarkStart w:id="1633" w:name="_Toc219433168"/>
      <w:r w:rsidRPr="00E7425D">
        <w:rPr>
          <w:bCs/>
          <w:spacing w:val="-4"/>
          <w:sz w:val="26"/>
          <w:szCs w:val="26"/>
          <w:lang w:val="vi-VN"/>
        </w:rPr>
        <w:t>MỘT SỐ HÌNH ẢNH ĐIỀN GIÃ, PHỎNG VẤN NGHỆ NHÂN, CHUYÊN GIA, NHÀ QUẢN LÍ, GIÁO VIÊN ÂM NHẠC, THỰC NGHIỆM SƯ PHẠM</w:t>
      </w:r>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p>
    <w:p w14:paraId="0DD30E68" w14:textId="64DE6F28" w:rsidR="006F51F5" w:rsidRPr="00E7425D" w:rsidRDefault="0061432B" w:rsidP="00194EA7">
      <w:pPr>
        <w:widowControl w:val="0"/>
        <w:ind w:left="567" w:hanging="567"/>
        <w:rPr>
          <w:b/>
          <w:bCs/>
          <w:spacing w:val="-4"/>
          <w:sz w:val="26"/>
          <w:szCs w:val="26"/>
          <w:lang w:val="vi-VN"/>
        </w:rPr>
      </w:pPr>
      <w:r>
        <w:rPr>
          <w:b/>
          <w:bCs/>
          <w:spacing w:val="-4"/>
          <w:sz w:val="26"/>
          <w:szCs w:val="26"/>
          <w:lang w:val="en-GB"/>
        </w:rPr>
        <w:t>6</w:t>
      </w:r>
      <w:r w:rsidR="006F51F5" w:rsidRPr="00E7425D">
        <w:rPr>
          <w:b/>
          <w:bCs/>
          <w:spacing w:val="-4"/>
          <w:sz w:val="26"/>
          <w:szCs w:val="26"/>
          <w:lang w:val="vi-VN"/>
        </w:rPr>
        <w:t xml:space="preserve">.1. </w:t>
      </w:r>
      <w:proofErr w:type="spellStart"/>
      <w:r w:rsidR="00672584" w:rsidRPr="00E7425D">
        <w:rPr>
          <w:b/>
          <w:bCs/>
          <w:spacing w:val="-4"/>
          <w:sz w:val="26"/>
          <w:szCs w:val="26"/>
          <w:lang w:val="en-GB"/>
        </w:rPr>
        <w:t>Biểu</w:t>
      </w:r>
      <w:proofErr w:type="spellEnd"/>
      <w:r w:rsidR="006F51F5" w:rsidRPr="00E7425D">
        <w:rPr>
          <w:b/>
          <w:bCs/>
          <w:spacing w:val="-4"/>
          <w:sz w:val="26"/>
          <w:szCs w:val="26"/>
          <w:lang w:val="vi-VN"/>
        </w:rPr>
        <w:t xml:space="preserve"> diễn </w:t>
      </w:r>
      <w:r w:rsidR="00E41758" w:rsidRPr="00E7425D">
        <w:rPr>
          <w:b/>
          <w:bCs/>
          <w:spacing w:val="-4"/>
          <w:sz w:val="26"/>
          <w:szCs w:val="26"/>
          <w:lang w:val="vi-VN"/>
        </w:rPr>
        <w:t>Hát Bả trạo</w:t>
      </w:r>
    </w:p>
    <w:p w14:paraId="74DC6579" w14:textId="77777777" w:rsidR="006F51F5" w:rsidRPr="00E7425D" w:rsidRDefault="006F51F5" w:rsidP="00194EA7">
      <w:pPr>
        <w:widowControl w:val="0"/>
        <w:ind w:left="567" w:hanging="567"/>
        <w:rPr>
          <w:b/>
          <w:bCs/>
          <w:spacing w:val="-4"/>
          <w:sz w:val="26"/>
          <w:szCs w:val="26"/>
          <w:lang w:val="vi-VN"/>
        </w:rPr>
      </w:pPr>
    </w:p>
    <w:p w14:paraId="462DCDEA" w14:textId="77777777" w:rsidR="006F51F5" w:rsidRPr="00E7425D" w:rsidRDefault="006F51F5" w:rsidP="00194EA7">
      <w:pPr>
        <w:widowControl w:val="0"/>
        <w:jc w:val="center"/>
        <w:rPr>
          <w:b/>
          <w:bCs/>
          <w:spacing w:val="-4"/>
          <w:sz w:val="26"/>
          <w:szCs w:val="26"/>
          <w:lang w:val="vi-VN"/>
        </w:rPr>
      </w:pPr>
      <w:r w:rsidRPr="00E7425D">
        <w:rPr>
          <w:b/>
          <w:bCs/>
          <w:noProof/>
          <w:spacing w:val="-4"/>
          <w:sz w:val="26"/>
          <w:szCs w:val="26"/>
        </w:rPr>
        <w:drawing>
          <wp:inline distT="0" distB="0" distL="0" distR="0" wp14:anchorId="6935B657" wp14:editId="3D53438E">
            <wp:extent cx="4342969" cy="2950368"/>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20041" cy="3070660"/>
                    </a:xfrm>
                    <a:prstGeom prst="rect">
                      <a:avLst/>
                    </a:prstGeom>
                  </pic:spPr>
                </pic:pic>
              </a:graphicData>
            </a:graphic>
          </wp:inline>
        </w:drawing>
      </w:r>
    </w:p>
    <w:p w14:paraId="760D8896" w14:textId="69E1CCC6"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 xml:space="preserve">Hình 1: Đội </w:t>
      </w:r>
      <w:r w:rsidR="00E41758" w:rsidRPr="00E7425D">
        <w:rPr>
          <w:i/>
          <w:iCs/>
          <w:spacing w:val="-4"/>
          <w:sz w:val="26"/>
          <w:szCs w:val="26"/>
          <w:lang w:val="vi-VN"/>
        </w:rPr>
        <w:t>Hát Bả trạo</w:t>
      </w:r>
      <w:r w:rsidRPr="00E7425D">
        <w:rPr>
          <w:i/>
          <w:iCs/>
          <w:spacing w:val="-4"/>
          <w:sz w:val="26"/>
          <w:szCs w:val="26"/>
          <w:lang w:val="vi-VN"/>
        </w:rPr>
        <w:t xml:space="preserve"> quận Thanh Khê ngày 10/2/2023. Ảnh: Nguyễn Thị Lệ Quyên</w:t>
      </w:r>
    </w:p>
    <w:p w14:paraId="003DDF1A" w14:textId="77777777" w:rsidR="006F51F5" w:rsidRPr="00E7425D" w:rsidRDefault="006F51F5" w:rsidP="00194EA7">
      <w:pPr>
        <w:widowControl w:val="0"/>
        <w:jc w:val="center"/>
        <w:rPr>
          <w:b/>
          <w:bCs/>
          <w:spacing w:val="-4"/>
          <w:sz w:val="26"/>
          <w:szCs w:val="26"/>
          <w:lang w:val="vi-VN"/>
        </w:rPr>
      </w:pPr>
      <w:r w:rsidRPr="00E7425D">
        <w:rPr>
          <w:b/>
          <w:bCs/>
          <w:noProof/>
          <w:spacing w:val="-4"/>
          <w:sz w:val="26"/>
          <w:szCs w:val="26"/>
        </w:rPr>
        <w:drawing>
          <wp:inline distT="0" distB="0" distL="0" distR="0" wp14:anchorId="5D6CE2C6" wp14:editId="6CE45CD0">
            <wp:extent cx="4371976" cy="327898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483974" cy="3362979"/>
                    </a:xfrm>
                    <a:prstGeom prst="rect">
                      <a:avLst/>
                    </a:prstGeom>
                  </pic:spPr>
                </pic:pic>
              </a:graphicData>
            </a:graphic>
          </wp:inline>
        </w:drawing>
      </w:r>
    </w:p>
    <w:p w14:paraId="60A49E9E" w14:textId="57984230" w:rsidR="006F51F5" w:rsidRPr="00E7425D" w:rsidRDefault="006F51F5" w:rsidP="00194EA7">
      <w:pPr>
        <w:widowControl w:val="0"/>
        <w:jc w:val="center"/>
        <w:rPr>
          <w:b/>
          <w:bCs/>
          <w:spacing w:val="-4"/>
          <w:sz w:val="26"/>
          <w:szCs w:val="26"/>
          <w:lang w:val="vi-VN"/>
        </w:rPr>
      </w:pPr>
      <w:r w:rsidRPr="00E7425D">
        <w:rPr>
          <w:i/>
          <w:iCs/>
          <w:spacing w:val="-4"/>
          <w:sz w:val="26"/>
          <w:szCs w:val="26"/>
          <w:lang w:val="vi-VN"/>
        </w:rPr>
        <w:t xml:space="preserve">Hình 2: Đội </w:t>
      </w:r>
      <w:r w:rsidR="00E41758" w:rsidRPr="00E7425D">
        <w:rPr>
          <w:i/>
          <w:iCs/>
          <w:spacing w:val="-4"/>
          <w:sz w:val="26"/>
          <w:szCs w:val="26"/>
          <w:lang w:val="vi-VN"/>
        </w:rPr>
        <w:t>Hát Bả trạo</w:t>
      </w:r>
      <w:r w:rsidRPr="00E7425D">
        <w:rPr>
          <w:i/>
          <w:iCs/>
          <w:spacing w:val="-4"/>
          <w:sz w:val="26"/>
          <w:szCs w:val="26"/>
          <w:lang w:val="vi-VN"/>
        </w:rPr>
        <w:t xml:space="preserve"> thành phố Hội An ngày 9/3/2023. Ảnh: Nguyễn Thị Lệ Quyên</w:t>
      </w:r>
    </w:p>
    <w:p w14:paraId="2665F9C1" w14:textId="77777777" w:rsidR="006F51F5" w:rsidRPr="00E7425D" w:rsidRDefault="006F51F5" w:rsidP="00194EA7">
      <w:pPr>
        <w:widowControl w:val="0"/>
        <w:jc w:val="center"/>
        <w:rPr>
          <w:b/>
          <w:bCs/>
          <w:spacing w:val="-4"/>
          <w:sz w:val="26"/>
          <w:szCs w:val="26"/>
          <w:lang w:val="vi-VN"/>
        </w:rPr>
      </w:pPr>
      <w:r w:rsidRPr="00E7425D">
        <w:rPr>
          <w:b/>
          <w:bCs/>
          <w:noProof/>
          <w:spacing w:val="-4"/>
          <w:sz w:val="26"/>
          <w:szCs w:val="26"/>
        </w:rPr>
        <w:lastRenderedPageBreak/>
        <w:drawing>
          <wp:inline distT="0" distB="0" distL="0" distR="0" wp14:anchorId="28F3893A" wp14:editId="6D40F62F">
            <wp:extent cx="5558155" cy="3614738"/>
            <wp:effectExtent l="0" t="0" r="444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98546" cy="3836110"/>
                    </a:xfrm>
                    <a:prstGeom prst="rect">
                      <a:avLst/>
                    </a:prstGeom>
                  </pic:spPr>
                </pic:pic>
              </a:graphicData>
            </a:graphic>
          </wp:inline>
        </w:drawing>
      </w:r>
      <w:r w:rsidRPr="00E7425D">
        <w:rPr>
          <w:b/>
          <w:bCs/>
          <w:spacing w:val="-4"/>
          <w:sz w:val="26"/>
          <w:szCs w:val="26"/>
          <w:lang w:val="vi-VN"/>
        </w:rPr>
        <w:t xml:space="preserve">      </w:t>
      </w:r>
    </w:p>
    <w:p w14:paraId="312B279F" w14:textId="2FD0628A"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 xml:space="preserve">Hình 3: Đội </w:t>
      </w:r>
      <w:r w:rsidR="00E41758" w:rsidRPr="00E7425D">
        <w:rPr>
          <w:i/>
          <w:iCs/>
          <w:spacing w:val="-4"/>
          <w:sz w:val="26"/>
          <w:szCs w:val="26"/>
          <w:lang w:val="vi-VN"/>
        </w:rPr>
        <w:t>Hát Bả trạo</w:t>
      </w:r>
      <w:r w:rsidRPr="00E7425D">
        <w:rPr>
          <w:i/>
          <w:iCs/>
          <w:spacing w:val="-4"/>
          <w:sz w:val="26"/>
          <w:szCs w:val="26"/>
          <w:lang w:val="vi-VN"/>
        </w:rPr>
        <w:t xml:space="preserve"> trong </w:t>
      </w:r>
      <w:r w:rsidR="000276C5" w:rsidRPr="00E7425D">
        <w:rPr>
          <w:i/>
          <w:iCs/>
          <w:spacing w:val="-4"/>
          <w:sz w:val="26"/>
          <w:szCs w:val="26"/>
          <w:lang w:val="vi-VN"/>
        </w:rPr>
        <w:t>Lễ lội cầu ngư</w:t>
      </w:r>
      <w:r w:rsidRPr="00E7425D">
        <w:rPr>
          <w:i/>
          <w:iCs/>
          <w:spacing w:val="-4"/>
          <w:sz w:val="26"/>
          <w:szCs w:val="26"/>
          <w:lang w:val="vi-VN"/>
        </w:rPr>
        <w:t xml:space="preserve"> quận Thanh Khê ngày 10/2/2023. </w:t>
      </w:r>
    </w:p>
    <w:p w14:paraId="5F9BD5AD" w14:textId="77777777" w:rsidR="006F51F5" w:rsidRPr="00E7425D" w:rsidRDefault="006F51F5" w:rsidP="00194EA7">
      <w:pPr>
        <w:widowControl w:val="0"/>
        <w:jc w:val="center"/>
        <w:rPr>
          <w:b/>
          <w:bCs/>
          <w:spacing w:val="-4"/>
          <w:sz w:val="26"/>
          <w:szCs w:val="26"/>
          <w:lang w:val="vi-VN"/>
        </w:rPr>
      </w:pPr>
      <w:r w:rsidRPr="00E7425D">
        <w:rPr>
          <w:i/>
          <w:iCs/>
          <w:spacing w:val="-4"/>
          <w:sz w:val="26"/>
          <w:szCs w:val="26"/>
          <w:lang w:val="vi-VN"/>
        </w:rPr>
        <w:t>Ảnh: Nguyễn Thị Lệ Quyên</w:t>
      </w:r>
      <w:r w:rsidRPr="00E7425D">
        <w:rPr>
          <w:b/>
          <w:bCs/>
          <w:spacing w:val="-4"/>
          <w:sz w:val="26"/>
          <w:szCs w:val="26"/>
          <w:lang w:val="vi-VN"/>
        </w:rPr>
        <w:t xml:space="preserve">  </w:t>
      </w:r>
    </w:p>
    <w:p w14:paraId="786142A8" w14:textId="77777777" w:rsidR="006F51F5" w:rsidRPr="00E7425D" w:rsidRDefault="006F51F5" w:rsidP="00194EA7">
      <w:pPr>
        <w:widowControl w:val="0"/>
        <w:jc w:val="center"/>
        <w:rPr>
          <w:b/>
          <w:bCs/>
          <w:spacing w:val="-4"/>
          <w:sz w:val="26"/>
          <w:szCs w:val="26"/>
          <w:lang w:val="vi-VN"/>
        </w:rPr>
      </w:pPr>
      <w:r w:rsidRPr="00E7425D">
        <w:rPr>
          <w:b/>
          <w:bCs/>
          <w:noProof/>
          <w:spacing w:val="-4"/>
          <w:sz w:val="26"/>
          <w:szCs w:val="26"/>
        </w:rPr>
        <w:drawing>
          <wp:inline distT="0" distB="0" distL="0" distR="0" wp14:anchorId="4AAFFF4C" wp14:editId="6C16425F">
            <wp:extent cx="5578079" cy="3300413"/>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672866" cy="3356496"/>
                    </a:xfrm>
                    <a:prstGeom prst="rect">
                      <a:avLst/>
                    </a:prstGeom>
                  </pic:spPr>
                </pic:pic>
              </a:graphicData>
            </a:graphic>
          </wp:inline>
        </w:drawing>
      </w:r>
    </w:p>
    <w:p w14:paraId="46472E0D" w14:textId="6D536DD0"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 xml:space="preserve">Hình </w:t>
      </w:r>
      <w:r w:rsidR="00F71D9B" w:rsidRPr="00E7425D">
        <w:rPr>
          <w:i/>
          <w:iCs/>
          <w:spacing w:val="-4"/>
          <w:sz w:val="26"/>
          <w:szCs w:val="26"/>
          <w:lang w:val="en-GB"/>
        </w:rPr>
        <w:t>4</w:t>
      </w:r>
      <w:r w:rsidRPr="00E7425D">
        <w:rPr>
          <w:i/>
          <w:iCs/>
          <w:spacing w:val="-4"/>
          <w:sz w:val="26"/>
          <w:szCs w:val="26"/>
          <w:lang w:val="vi-VN"/>
        </w:rPr>
        <w:t xml:space="preserve">: Phỏng vấn nghệ nhân hát vai ông Tổng trong </w:t>
      </w:r>
      <w:r w:rsidR="000276C5" w:rsidRPr="00E7425D">
        <w:rPr>
          <w:i/>
          <w:iCs/>
          <w:spacing w:val="-4"/>
          <w:sz w:val="26"/>
          <w:szCs w:val="26"/>
          <w:lang w:val="vi-VN"/>
        </w:rPr>
        <w:t>Lễ lội cầu ngư</w:t>
      </w:r>
      <w:r w:rsidRPr="00E7425D">
        <w:rPr>
          <w:i/>
          <w:iCs/>
          <w:spacing w:val="-4"/>
          <w:sz w:val="26"/>
          <w:szCs w:val="26"/>
          <w:lang w:val="vi-VN"/>
        </w:rPr>
        <w:t xml:space="preserve"> </w:t>
      </w:r>
    </w:p>
    <w:p w14:paraId="33BE8EDA" w14:textId="77777777"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quận Thanh Khê ngày 10/2/2023. Ảnh: Đinh Nguyên Minh</w:t>
      </w:r>
    </w:p>
    <w:p w14:paraId="307B0AC7" w14:textId="5F09D940" w:rsidR="006F51F5" w:rsidRPr="00E7425D" w:rsidRDefault="008646B4" w:rsidP="00194EA7">
      <w:pPr>
        <w:widowControl w:val="0"/>
        <w:spacing w:line="276" w:lineRule="auto"/>
        <w:contextualSpacing w:val="0"/>
        <w:jc w:val="left"/>
        <w:rPr>
          <w:b/>
          <w:bCs/>
          <w:spacing w:val="-4"/>
          <w:sz w:val="26"/>
          <w:szCs w:val="26"/>
          <w:lang w:val="en-GB"/>
        </w:rPr>
      </w:pPr>
      <w:r w:rsidRPr="00E7425D">
        <w:rPr>
          <w:b/>
          <w:bCs/>
          <w:spacing w:val="-4"/>
          <w:sz w:val="26"/>
          <w:szCs w:val="26"/>
          <w:lang w:val="en-GB"/>
        </w:rPr>
        <w:br w:type="page"/>
      </w:r>
      <w:r w:rsidR="0061432B">
        <w:rPr>
          <w:b/>
          <w:bCs/>
          <w:spacing w:val="-4"/>
          <w:sz w:val="26"/>
          <w:szCs w:val="26"/>
          <w:lang w:val="en-GB"/>
        </w:rPr>
        <w:lastRenderedPageBreak/>
        <w:t>6</w:t>
      </w:r>
      <w:r w:rsidR="006F51F5" w:rsidRPr="00E7425D">
        <w:rPr>
          <w:b/>
          <w:bCs/>
          <w:spacing w:val="-4"/>
          <w:sz w:val="26"/>
          <w:szCs w:val="26"/>
          <w:lang w:val="vi-VN"/>
        </w:rPr>
        <w:t xml:space="preserve">.2. </w:t>
      </w:r>
      <w:proofErr w:type="spellStart"/>
      <w:r w:rsidR="00672584" w:rsidRPr="00E7425D">
        <w:rPr>
          <w:b/>
          <w:bCs/>
          <w:spacing w:val="-4"/>
          <w:sz w:val="26"/>
          <w:szCs w:val="26"/>
          <w:lang w:val="en-GB"/>
        </w:rPr>
        <w:t>Phỏng</w:t>
      </w:r>
      <w:proofErr w:type="spellEnd"/>
      <w:r w:rsidR="006F51F5" w:rsidRPr="00E7425D">
        <w:rPr>
          <w:b/>
          <w:bCs/>
          <w:spacing w:val="-4"/>
          <w:sz w:val="26"/>
          <w:szCs w:val="26"/>
          <w:lang w:val="vi-VN"/>
        </w:rPr>
        <w:t xml:space="preserve"> vấn nghệ nhân và chuyên gia. </w:t>
      </w:r>
    </w:p>
    <w:p w14:paraId="7B593600" w14:textId="71FCC43B" w:rsidR="006F51F5" w:rsidRPr="00E7425D" w:rsidRDefault="006F51F5" w:rsidP="00194EA7">
      <w:pPr>
        <w:widowControl w:val="0"/>
        <w:jc w:val="center"/>
        <w:rPr>
          <w:b/>
          <w:bCs/>
          <w:spacing w:val="-4"/>
          <w:sz w:val="26"/>
          <w:szCs w:val="26"/>
          <w:lang w:val="vi-VN"/>
        </w:rPr>
      </w:pPr>
      <w:r w:rsidRPr="00E7425D">
        <w:rPr>
          <w:b/>
          <w:bCs/>
          <w:noProof/>
          <w:spacing w:val="-4"/>
          <w:sz w:val="26"/>
          <w:szCs w:val="26"/>
        </w:rPr>
        <w:drawing>
          <wp:inline distT="0" distB="0" distL="0" distR="0" wp14:anchorId="5F8397EC" wp14:editId="617ED791">
            <wp:extent cx="5501164" cy="310301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74830" cy="3200971"/>
                    </a:xfrm>
                    <a:prstGeom prst="rect">
                      <a:avLst/>
                    </a:prstGeom>
                  </pic:spPr>
                </pic:pic>
              </a:graphicData>
            </a:graphic>
          </wp:inline>
        </w:drawing>
      </w:r>
    </w:p>
    <w:p w14:paraId="2879A9AB" w14:textId="3C0113DD"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Hình 5:</w:t>
      </w:r>
      <w:r w:rsidRPr="00E7425D">
        <w:rPr>
          <w:b/>
          <w:bCs/>
          <w:spacing w:val="-4"/>
          <w:sz w:val="26"/>
          <w:szCs w:val="26"/>
          <w:lang w:val="vi-VN"/>
        </w:rPr>
        <w:t xml:space="preserve"> </w:t>
      </w:r>
      <w:r w:rsidRPr="00E7425D">
        <w:rPr>
          <w:i/>
          <w:iCs/>
          <w:spacing w:val="-4"/>
          <w:sz w:val="26"/>
          <w:szCs w:val="26"/>
          <w:lang w:val="vi-VN"/>
        </w:rPr>
        <w:t>Phỏng vấn nhà nghiên cứu Trần Hồng ngày 11/2/2023.</w:t>
      </w:r>
    </w:p>
    <w:p w14:paraId="5E6ECEC6" w14:textId="77777777" w:rsidR="006F51F5" w:rsidRPr="00E7425D" w:rsidRDefault="006F51F5" w:rsidP="00194EA7">
      <w:pPr>
        <w:widowControl w:val="0"/>
        <w:jc w:val="center"/>
        <w:rPr>
          <w:b/>
          <w:bCs/>
          <w:spacing w:val="-4"/>
          <w:sz w:val="26"/>
          <w:szCs w:val="26"/>
          <w:lang w:val="vi-VN"/>
        </w:rPr>
      </w:pPr>
      <w:r w:rsidRPr="00E7425D">
        <w:rPr>
          <w:i/>
          <w:iCs/>
          <w:spacing w:val="-4"/>
          <w:sz w:val="26"/>
          <w:szCs w:val="26"/>
          <w:lang w:val="vi-VN"/>
        </w:rPr>
        <w:t>Ảnh: Đinh Nguyên Minh</w:t>
      </w:r>
    </w:p>
    <w:p w14:paraId="5BFF70F9" w14:textId="77777777" w:rsidR="006F51F5" w:rsidRPr="00E7425D" w:rsidRDefault="006F51F5" w:rsidP="00194EA7">
      <w:pPr>
        <w:widowControl w:val="0"/>
        <w:rPr>
          <w:i/>
          <w:iCs/>
          <w:spacing w:val="-4"/>
          <w:sz w:val="26"/>
          <w:szCs w:val="26"/>
          <w:lang w:val="vi-VN"/>
        </w:rPr>
      </w:pPr>
    </w:p>
    <w:p w14:paraId="719DE1A3" w14:textId="6A950ABA" w:rsidR="006F51F5" w:rsidRPr="00E7425D" w:rsidRDefault="006F51F5" w:rsidP="00194EA7">
      <w:pPr>
        <w:widowControl w:val="0"/>
        <w:rPr>
          <w:b/>
          <w:bCs/>
          <w:spacing w:val="-4"/>
          <w:sz w:val="26"/>
          <w:szCs w:val="26"/>
          <w:lang w:val="vi-VN"/>
        </w:rPr>
      </w:pPr>
      <w:r w:rsidRPr="00E7425D">
        <w:rPr>
          <w:b/>
          <w:bCs/>
          <w:spacing w:val="-4"/>
          <w:sz w:val="26"/>
          <w:szCs w:val="26"/>
          <w:lang w:val="vi-VN"/>
        </w:rPr>
        <w:t xml:space="preserve">   </w:t>
      </w:r>
      <w:r w:rsidRPr="00E7425D">
        <w:rPr>
          <w:b/>
          <w:bCs/>
          <w:noProof/>
          <w:spacing w:val="-4"/>
          <w:sz w:val="26"/>
          <w:szCs w:val="26"/>
        </w:rPr>
        <w:drawing>
          <wp:inline distT="0" distB="0" distL="0" distR="0" wp14:anchorId="141C0833" wp14:editId="7028600E">
            <wp:extent cx="5595257" cy="3153538"/>
            <wp:effectExtent l="0" t="0" r="571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68317" cy="3307437"/>
                    </a:xfrm>
                    <a:prstGeom prst="rect">
                      <a:avLst/>
                    </a:prstGeom>
                  </pic:spPr>
                </pic:pic>
              </a:graphicData>
            </a:graphic>
          </wp:inline>
        </w:drawing>
      </w:r>
    </w:p>
    <w:p w14:paraId="50E61A9B" w14:textId="614E6D7D"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 xml:space="preserve">Hình </w:t>
      </w:r>
      <w:r w:rsidR="00F71D9B" w:rsidRPr="00E7425D">
        <w:rPr>
          <w:i/>
          <w:iCs/>
          <w:spacing w:val="-4"/>
          <w:sz w:val="26"/>
          <w:szCs w:val="26"/>
          <w:lang w:val="en-GB"/>
        </w:rPr>
        <w:t>6</w:t>
      </w:r>
      <w:r w:rsidRPr="00E7425D">
        <w:rPr>
          <w:i/>
          <w:iCs/>
          <w:spacing w:val="-4"/>
          <w:sz w:val="26"/>
          <w:szCs w:val="26"/>
          <w:lang w:val="vi-VN"/>
        </w:rPr>
        <w:t xml:space="preserve">: Phỏng vấn nghệ nhân Phùng Phú Phong ngày 12/2/2023 </w:t>
      </w:r>
    </w:p>
    <w:p w14:paraId="269797D5" w14:textId="77777777"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Ảnh: Đinh Nguyên Minh</w:t>
      </w:r>
    </w:p>
    <w:p w14:paraId="20A892F5" w14:textId="77777777" w:rsidR="006F51F5" w:rsidRPr="00E7425D" w:rsidRDefault="006F51F5" w:rsidP="00194EA7">
      <w:pPr>
        <w:widowControl w:val="0"/>
        <w:jc w:val="center"/>
        <w:rPr>
          <w:i/>
          <w:iCs/>
          <w:spacing w:val="-4"/>
          <w:sz w:val="26"/>
          <w:szCs w:val="26"/>
          <w:lang w:val="vi-VN"/>
        </w:rPr>
      </w:pPr>
    </w:p>
    <w:p w14:paraId="7E1A8CE7" w14:textId="2C0A3C1E" w:rsidR="006F51F5" w:rsidRPr="00E7425D" w:rsidRDefault="006F51F5" w:rsidP="00194EA7">
      <w:pPr>
        <w:widowControl w:val="0"/>
        <w:rPr>
          <w:b/>
          <w:bCs/>
          <w:spacing w:val="-4"/>
          <w:sz w:val="26"/>
          <w:szCs w:val="26"/>
          <w:lang w:val="vi-VN"/>
        </w:rPr>
      </w:pPr>
      <w:r w:rsidRPr="00E7425D">
        <w:rPr>
          <w:b/>
          <w:bCs/>
          <w:spacing w:val="-4"/>
          <w:sz w:val="26"/>
          <w:szCs w:val="26"/>
          <w:lang w:val="vi-VN"/>
        </w:rPr>
        <w:lastRenderedPageBreak/>
        <w:t xml:space="preserve">  </w:t>
      </w:r>
      <w:r w:rsidRPr="00E7425D">
        <w:rPr>
          <w:b/>
          <w:bCs/>
          <w:noProof/>
          <w:spacing w:val="-4"/>
          <w:sz w:val="26"/>
          <w:szCs w:val="26"/>
        </w:rPr>
        <w:drawing>
          <wp:inline distT="0" distB="0" distL="0" distR="0" wp14:anchorId="6DD230D9" wp14:editId="1B3CAE38">
            <wp:extent cx="5400675" cy="5988252"/>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563052" cy="6168295"/>
                    </a:xfrm>
                    <a:prstGeom prst="rect">
                      <a:avLst/>
                    </a:prstGeom>
                  </pic:spPr>
                </pic:pic>
              </a:graphicData>
            </a:graphic>
          </wp:inline>
        </w:drawing>
      </w:r>
    </w:p>
    <w:p w14:paraId="5B9C7A32" w14:textId="4569A28B"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 xml:space="preserve">Hình </w:t>
      </w:r>
      <w:r w:rsidR="00F71D9B" w:rsidRPr="00E7425D">
        <w:rPr>
          <w:i/>
          <w:iCs/>
          <w:spacing w:val="-4"/>
          <w:sz w:val="26"/>
          <w:szCs w:val="26"/>
          <w:lang w:val="en-GB"/>
        </w:rPr>
        <w:t>7</w:t>
      </w:r>
      <w:r w:rsidRPr="00E7425D">
        <w:rPr>
          <w:i/>
          <w:iCs/>
          <w:spacing w:val="-4"/>
          <w:sz w:val="26"/>
          <w:szCs w:val="26"/>
          <w:lang w:val="vi-VN"/>
        </w:rPr>
        <w:t>: Phỏng vấn nghệ nhân Trần Văn Tám ngày 16/2/2024</w:t>
      </w:r>
    </w:p>
    <w:p w14:paraId="1D08A8CF" w14:textId="77777777"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Ảnh: Lê Hoàng Anh Minh</w:t>
      </w:r>
    </w:p>
    <w:p w14:paraId="7040BC1A" w14:textId="01F4486E" w:rsidR="006F51F5" w:rsidRPr="00E7425D" w:rsidRDefault="006F51F5" w:rsidP="00194EA7">
      <w:pPr>
        <w:widowControl w:val="0"/>
        <w:ind w:left="1985" w:hanging="1985"/>
        <w:jc w:val="center"/>
        <w:rPr>
          <w:i/>
          <w:iCs/>
          <w:spacing w:val="-4"/>
          <w:sz w:val="26"/>
          <w:szCs w:val="26"/>
          <w:lang w:val="en-GB"/>
        </w:rPr>
      </w:pPr>
    </w:p>
    <w:p w14:paraId="7E7D2668" w14:textId="77777777" w:rsidR="006F51F5" w:rsidRPr="00E7425D" w:rsidRDefault="006F51F5" w:rsidP="00194EA7">
      <w:pPr>
        <w:widowControl w:val="0"/>
        <w:ind w:left="1985" w:hanging="1985"/>
        <w:jc w:val="center"/>
        <w:rPr>
          <w:i/>
          <w:iCs/>
          <w:spacing w:val="-4"/>
          <w:sz w:val="26"/>
          <w:szCs w:val="26"/>
          <w:lang w:val="en-GB"/>
        </w:rPr>
      </w:pPr>
    </w:p>
    <w:p w14:paraId="22375274" w14:textId="77777777" w:rsidR="006F51F5" w:rsidRPr="00E7425D" w:rsidRDefault="006F51F5" w:rsidP="00194EA7">
      <w:pPr>
        <w:widowControl w:val="0"/>
        <w:jc w:val="center"/>
        <w:rPr>
          <w:i/>
          <w:iCs/>
          <w:spacing w:val="-4"/>
          <w:sz w:val="26"/>
          <w:szCs w:val="26"/>
          <w:lang w:val="vi-VN"/>
        </w:rPr>
      </w:pPr>
      <w:r w:rsidRPr="00E7425D">
        <w:rPr>
          <w:i/>
          <w:iCs/>
          <w:noProof/>
          <w:spacing w:val="-4"/>
          <w:sz w:val="26"/>
          <w:szCs w:val="26"/>
        </w:rPr>
        <w:lastRenderedPageBreak/>
        <w:drawing>
          <wp:inline distT="0" distB="0" distL="0" distR="0" wp14:anchorId="07C622BC" wp14:editId="02028A58">
            <wp:extent cx="4752976" cy="3564732"/>
            <wp:effectExtent l="0" t="0" r="0" b="444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99484" cy="3599613"/>
                    </a:xfrm>
                    <a:prstGeom prst="rect">
                      <a:avLst/>
                    </a:prstGeom>
                  </pic:spPr>
                </pic:pic>
              </a:graphicData>
            </a:graphic>
          </wp:inline>
        </w:drawing>
      </w:r>
    </w:p>
    <w:p w14:paraId="3F62EA8E" w14:textId="1D00BB24"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 xml:space="preserve">Hình </w:t>
      </w:r>
      <w:r w:rsidR="00D97A68" w:rsidRPr="00E7425D">
        <w:rPr>
          <w:i/>
          <w:iCs/>
          <w:spacing w:val="-4"/>
          <w:sz w:val="26"/>
          <w:szCs w:val="26"/>
          <w:lang w:val="en-GB"/>
        </w:rPr>
        <w:t>8</w:t>
      </w:r>
      <w:r w:rsidRPr="00E7425D">
        <w:rPr>
          <w:i/>
          <w:iCs/>
          <w:spacing w:val="-4"/>
          <w:sz w:val="26"/>
          <w:szCs w:val="26"/>
          <w:lang w:val="vi-VN"/>
        </w:rPr>
        <w:t xml:space="preserve">: Phỏng vấn </w:t>
      </w:r>
      <w:proofErr w:type="spellStart"/>
      <w:r w:rsidRPr="00E7425D">
        <w:rPr>
          <w:i/>
          <w:iCs/>
          <w:spacing w:val="-4"/>
          <w:sz w:val="26"/>
          <w:szCs w:val="26"/>
          <w:lang w:val="en-GB"/>
        </w:rPr>
        <w:t>Tiến</w:t>
      </w:r>
      <w:proofErr w:type="spellEnd"/>
      <w:r w:rsidRPr="00E7425D">
        <w:rPr>
          <w:i/>
          <w:iCs/>
          <w:spacing w:val="-4"/>
          <w:sz w:val="26"/>
          <w:szCs w:val="26"/>
          <w:lang w:val="en-GB"/>
        </w:rPr>
        <w:t xml:space="preserve"> </w:t>
      </w:r>
      <w:proofErr w:type="spellStart"/>
      <w:r w:rsidRPr="00E7425D">
        <w:rPr>
          <w:i/>
          <w:iCs/>
          <w:spacing w:val="-4"/>
          <w:sz w:val="26"/>
          <w:szCs w:val="26"/>
          <w:lang w:val="en-GB"/>
        </w:rPr>
        <w:t>sĩ</w:t>
      </w:r>
      <w:proofErr w:type="spellEnd"/>
      <w:r w:rsidRPr="00E7425D">
        <w:rPr>
          <w:i/>
          <w:iCs/>
          <w:spacing w:val="-4"/>
          <w:sz w:val="26"/>
          <w:szCs w:val="26"/>
          <w:lang w:val="en-GB"/>
        </w:rPr>
        <w:t xml:space="preserve"> Lê </w:t>
      </w:r>
      <w:proofErr w:type="spellStart"/>
      <w:r w:rsidRPr="00E7425D">
        <w:rPr>
          <w:i/>
          <w:iCs/>
          <w:spacing w:val="-4"/>
          <w:sz w:val="26"/>
          <w:szCs w:val="26"/>
          <w:lang w:val="en-GB"/>
        </w:rPr>
        <w:t>Thị</w:t>
      </w:r>
      <w:proofErr w:type="spellEnd"/>
      <w:r w:rsidRPr="00E7425D">
        <w:rPr>
          <w:i/>
          <w:iCs/>
          <w:spacing w:val="-4"/>
          <w:sz w:val="26"/>
          <w:szCs w:val="26"/>
          <w:lang w:val="en-GB"/>
        </w:rPr>
        <w:t xml:space="preserve"> </w:t>
      </w:r>
      <w:proofErr w:type="spellStart"/>
      <w:r w:rsidRPr="00E7425D">
        <w:rPr>
          <w:i/>
          <w:iCs/>
          <w:spacing w:val="-4"/>
          <w:sz w:val="26"/>
          <w:szCs w:val="26"/>
          <w:lang w:val="en-GB"/>
        </w:rPr>
        <w:t>Duyên</w:t>
      </w:r>
      <w:proofErr w:type="spellEnd"/>
      <w:r w:rsidRPr="00E7425D">
        <w:rPr>
          <w:i/>
          <w:iCs/>
          <w:spacing w:val="-4"/>
          <w:sz w:val="26"/>
          <w:szCs w:val="26"/>
          <w:lang w:val="vi-VN"/>
        </w:rPr>
        <w:t xml:space="preserve"> ngày </w:t>
      </w:r>
      <w:r w:rsidRPr="00E7425D">
        <w:rPr>
          <w:i/>
          <w:iCs/>
          <w:spacing w:val="-4"/>
          <w:sz w:val="26"/>
          <w:szCs w:val="26"/>
          <w:lang w:val="en-GB"/>
        </w:rPr>
        <w:t>12</w:t>
      </w:r>
      <w:r w:rsidRPr="00E7425D">
        <w:rPr>
          <w:i/>
          <w:iCs/>
          <w:spacing w:val="-4"/>
          <w:sz w:val="26"/>
          <w:szCs w:val="26"/>
          <w:lang w:val="vi-VN"/>
        </w:rPr>
        <w:t>/</w:t>
      </w:r>
      <w:r w:rsidRPr="00E7425D">
        <w:rPr>
          <w:i/>
          <w:iCs/>
          <w:spacing w:val="-4"/>
          <w:sz w:val="26"/>
          <w:szCs w:val="26"/>
          <w:lang w:val="en-GB"/>
        </w:rPr>
        <w:t>11</w:t>
      </w:r>
      <w:r w:rsidRPr="00E7425D">
        <w:rPr>
          <w:i/>
          <w:iCs/>
          <w:spacing w:val="-4"/>
          <w:sz w:val="26"/>
          <w:szCs w:val="26"/>
          <w:lang w:val="vi-VN"/>
        </w:rPr>
        <w:t>/2024</w:t>
      </w:r>
    </w:p>
    <w:p w14:paraId="0DD32A9F" w14:textId="4B5E591B"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Ảnh: Lê Hoàng Anh Minh</w:t>
      </w:r>
    </w:p>
    <w:p w14:paraId="7916D53A" w14:textId="77777777" w:rsidR="006F51F5" w:rsidRPr="00E7425D" w:rsidRDefault="006F51F5" w:rsidP="00194EA7">
      <w:pPr>
        <w:widowControl w:val="0"/>
        <w:ind w:left="-993" w:firstLine="993"/>
        <w:jc w:val="center"/>
        <w:rPr>
          <w:i/>
          <w:iCs/>
          <w:spacing w:val="-4"/>
          <w:sz w:val="26"/>
          <w:szCs w:val="26"/>
          <w:lang w:val="vi-VN"/>
        </w:rPr>
      </w:pPr>
      <w:r w:rsidRPr="00E7425D">
        <w:rPr>
          <w:i/>
          <w:iCs/>
          <w:noProof/>
          <w:spacing w:val="-4"/>
          <w:sz w:val="26"/>
          <w:szCs w:val="26"/>
        </w:rPr>
        <w:drawing>
          <wp:inline distT="0" distB="0" distL="0" distR="0" wp14:anchorId="3D9E69C5" wp14:editId="68F22E6E">
            <wp:extent cx="4752977" cy="3564732"/>
            <wp:effectExtent l="0" t="0" r="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766658" cy="3574992"/>
                    </a:xfrm>
                    <a:prstGeom prst="rect">
                      <a:avLst/>
                    </a:prstGeom>
                  </pic:spPr>
                </pic:pic>
              </a:graphicData>
            </a:graphic>
          </wp:inline>
        </w:drawing>
      </w:r>
    </w:p>
    <w:p w14:paraId="7BFEFD24" w14:textId="06036948"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 xml:space="preserve">Hình </w:t>
      </w:r>
      <w:r w:rsidR="00D97A68" w:rsidRPr="00E7425D">
        <w:rPr>
          <w:i/>
          <w:iCs/>
          <w:spacing w:val="-4"/>
          <w:sz w:val="26"/>
          <w:szCs w:val="26"/>
          <w:lang w:val="en-GB"/>
        </w:rPr>
        <w:t>9</w:t>
      </w:r>
      <w:r w:rsidRPr="00E7425D">
        <w:rPr>
          <w:i/>
          <w:iCs/>
          <w:spacing w:val="-4"/>
          <w:sz w:val="26"/>
          <w:szCs w:val="26"/>
          <w:lang w:val="vi-VN"/>
        </w:rPr>
        <w:t xml:space="preserve">: Phỏng vấn </w:t>
      </w:r>
      <w:proofErr w:type="spellStart"/>
      <w:r w:rsidRPr="00E7425D">
        <w:rPr>
          <w:i/>
          <w:iCs/>
          <w:spacing w:val="-4"/>
          <w:sz w:val="26"/>
          <w:szCs w:val="26"/>
          <w:lang w:val="en-GB"/>
        </w:rPr>
        <w:t>Tiến</w:t>
      </w:r>
      <w:proofErr w:type="spellEnd"/>
      <w:r w:rsidRPr="00E7425D">
        <w:rPr>
          <w:i/>
          <w:iCs/>
          <w:spacing w:val="-4"/>
          <w:sz w:val="26"/>
          <w:szCs w:val="26"/>
          <w:lang w:val="en-GB"/>
        </w:rPr>
        <w:t xml:space="preserve"> </w:t>
      </w:r>
      <w:proofErr w:type="spellStart"/>
      <w:r w:rsidRPr="00E7425D">
        <w:rPr>
          <w:i/>
          <w:iCs/>
          <w:spacing w:val="-4"/>
          <w:sz w:val="26"/>
          <w:szCs w:val="26"/>
          <w:lang w:val="en-GB"/>
        </w:rPr>
        <w:t>sĩ</w:t>
      </w:r>
      <w:proofErr w:type="spellEnd"/>
      <w:r w:rsidRPr="00E7425D">
        <w:rPr>
          <w:i/>
          <w:iCs/>
          <w:spacing w:val="-4"/>
          <w:sz w:val="26"/>
          <w:szCs w:val="26"/>
          <w:lang w:val="en-GB"/>
        </w:rPr>
        <w:t xml:space="preserve"> </w:t>
      </w:r>
      <w:proofErr w:type="spellStart"/>
      <w:r w:rsidRPr="00E7425D">
        <w:rPr>
          <w:i/>
          <w:iCs/>
          <w:spacing w:val="-4"/>
          <w:sz w:val="26"/>
          <w:szCs w:val="26"/>
          <w:lang w:val="en-GB"/>
        </w:rPr>
        <w:t>Trần</w:t>
      </w:r>
      <w:proofErr w:type="spellEnd"/>
      <w:r w:rsidRPr="00E7425D">
        <w:rPr>
          <w:i/>
          <w:iCs/>
          <w:spacing w:val="-4"/>
          <w:sz w:val="26"/>
          <w:szCs w:val="26"/>
          <w:lang w:val="en-GB"/>
        </w:rPr>
        <w:t xml:space="preserve"> </w:t>
      </w:r>
      <w:proofErr w:type="spellStart"/>
      <w:r w:rsidRPr="00E7425D">
        <w:rPr>
          <w:i/>
          <w:iCs/>
          <w:spacing w:val="-4"/>
          <w:sz w:val="26"/>
          <w:szCs w:val="26"/>
          <w:lang w:val="en-GB"/>
        </w:rPr>
        <w:t>Văn</w:t>
      </w:r>
      <w:proofErr w:type="spellEnd"/>
      <w:r w:rsidRPr="00E7425D">
        <w:rPr>
          <w:i/>
          <w:iCs/>
          <w:spacing w:val="-4"/>
          <w:sz w:val="26"/>
          <w:szCs w:val="26"/>
          <w:lang w:val="en-GB"/>
        </w:rPr>
        <w:t xml:space="preserve"> </w:t>
      </w:r>
      <w:proofErr w:type="spellStart"/>
      <w:r w:rsidRPr="00E7425D">
        <w:rPr>
          <w:i/>
          <w:iCs/>
          <w:spacing w:val="-4"/>
          <w:sz w:val="26"/>
          <w:szCs w:val="26"/>
          <w:lang w:val="en-GB"/>
        </w:rPr>
        <w:t>Hưng</w:t>
      </w:r>
      <w:proofErr w:type="spellEnd"/>
      <w:r w:rsidRPr="00E7425D">
        <w:rPr>
          <w:i/>
          <w:iCs/>
          <w:spacing w:val="-4"/>
          <w:sz w:val="26"/>
          <w:szCs w:val="26"/>
          <w:lang w:val="vi-VN"/>
        </w:rPr>
        <w:t xml:space="preserve"> ngày </w:t>
      </w:r>
      <w:r w:rsidRPr="00E7425D">
        <w:rPr>
          <w:i/>
          <w:iCs/>
          <w:spacing w:val="-4"/>
          <w:sz w:val="26"/>
          <w:szCs w:val="26"/>
          <w:lang w:val="en-GB"/>
        </w:rPr>
        <w:t>12</w:t>
      </w:r>
      <w:r w:rsidRPr="00E7425D">
        <w:rPr>
          <w:i/>
          <w:iCs/>
          <w:spacing w:val="-4"/>
          <w:sz w:val="26"/>
          <w:szCs w:val="26"/>
          <w:lang w:val="vi-VN"/>
        </w:rPr>
        <w:t>/</w:t>
      </w:r>
      <w:r w:rsidRPr="00E7425D">
        <w:rPr>
          <w:i/>
          <w:iCs/>
          <w:spacing w:val="-4"/>
          <w:sz w:val="26"/>
          <w:szCs w:val="26"/>
          <w:lang w:val="en-GB"/>
        </w:rPr>
        <w:t>11</w:t>
      </w:r>
      <w:r w:rsidRPr="00E7425D">
        <w:rPr>
          <w:i/>
          <w:iCs/>
          <w:spacing w:val="-4"/>
          <w:sz w:val="26"/>
          <w:szCs w:val="26"/>
          <w:lang w:val="vi-VN"/>
        </w:rPr>
        <w:t>/2024</w:t>
      </w:r>
    </w:p>
    <w:p w14:paraId="0843CE9E" w14:textId="67645C1E" w:rsidR="006F51F5" w:rsidRPr="00E7425D" w:rsidRDefault="006F51F5" w:rsidP="00194EA7">
      <w:pPr>
        <w:widowControl w:val="0"/>
        <w:jc w:val="center"/>
        <w:rPr>
          <w:i/>
          <w:iCs/>
          <w:spacing w:val="-4"/>
          <w:sz w:val="26"/>
          <w:szCs w:val="26"/>
          <w:lang w:val="vi-VN"/>
        </w:rPr>
      </w:pPr>
      <w:r w:rsidRPr="00E7425D">
        <w:rPr>
          <w:i/>
          <w:iCs/>
          <w:spacing w:val="-4"/>
          <w:sz w:val="26"/>
          <w:szCs w:val="26"/>
          <w:lang w:val="vi-VN"/>
        </w:rPr>
        <w:t>Ảnh: Lê Hoàng Anh Minh</w:t>
      </w:r>
    </w:p>
    <w:p w14:paraId="2C5A378D" w14:textId="57F9F0F8" w:rsidR="006F51F5" w:rsidRPr="00E7425D" w:rsidRDefault="0061432B" w:rsidP="00194EA7">
      <w:pPr>
        <w:widowControl w:val="0"/>
        <w:rPr>
          <w:b/>
          <w:bCs/>
          <w:spacing w:val="-4"/>
          <w:sz w:val="26"/>
          <w:szCs w:val="26"/>
          <w:lang w:val="vi-VN"/>
        </w:rPr>
      </w:pPr>
      <w:r>
        <w:rPr>
          <w:b/>
          <w:bCs/>
          <w:spacing w:val="-4"/>
          <w:sz w:val="26"/>
          <w:szCs w:val="26"/>
          <w:lang w:val="en-GB"/>
        </w:rPr>
        <w:lastRenderedPageBreak/>
        <w:t>6</w:t>
      </w:r>
      <w:r w:rsidR="006F51F5" w:rsidRPr="00E7425D">
        <w:rPr>
          <w:b/>
          <w:bCs/>
          <w:spacing w:val="-4"/>
          <w:sz w:val="26"/>
          <w:szCs w:val="26"/>
          <w:lang w:val="vi-VN"/>
        </w:rPr>
        <w:t xml:space="preserve">.3. </w:t>
      </w:r>
      <w:proofErr w:type="spellStart"/>
      <w:r w:rsidR="006B1F1D" w:rsidRPr="00E7425D">
        <w:rPr>
          <w:b/>
          <w:bCs/>
          <w:spacing w:val="-4"/>
          <w:sz w:val="26"/>
          <w:szCs w:val="26"/>
          <w:lang w:val="en-GB"/>
        </w:rPr>
        <w:t>Quá</w:t>
      </w:r>
      <w:proofErr w:type="spellEnd"/>
      <w:r w:rsidR="006F51F5" w:rsidRPr="00E7425D">
        <w:rPr>
          <w:b/>
          <w:bCs/>
          <w:spacing w:val="-4"/>
          <w:sz w:val="26"/>
          <w:szCs w:val="26"/>
          <w:lang w:val="vi-VN"/>
        </w:rPr>
        <w:t xml:space="preserve"> trình thu âm các làn điệu </w:t>
      </w:r>
      <w:r w:rsidR="002E1083" w:rsidRPr="00E7425D">
        <w:rPr>
          <w:b/>
          <w:bCs/>
          <w:spacing w:val="-4"/>
          <w:sz w:val="26"/>
          <w:szCs w:val="26"/>
          <w:lang w:val="vi-VN"/>
        </w:rPr>
        <w:t>Bả trạo</w:t>
      </w:r>
    </w:p>
    <w:p w14:paraId="1C11EE43" w14:textId="77777777" w:rsidR="006F51F5" w:rsidRPr="00E7425D" w:rsidRDefault="006F51F5" w:rsidP="00194EA7">
      <w:pPr>
        <w:widowControl w:val="0"/>
        <w:jc w:val="center"/>
        <w:rPr>
          <w:b/>
          <w:bCs/>
          <w:spacing w:val="-4"/>
          <w:sz w:val="26"/>
          <w:szCs w:val="26"/>
          <w:lang w:val="vi-VN"/>
        </w:rPr>
      </w:pPr>
      <w:r w:rsidRPr="00E7425D">
        <w:rPr>
          <w:b/>
          <w:bCs/>
          <w:noProof/>
          <w:spacing w:val="-4"/>
          <w:sz w:val="26"/>
          <w:szCs w:val="26"/>
        </w:rPr>
        <w:drawing>
          <wp:inline distT="0" distB="0" distL="0" distR="0" wp14:anchorId="718E63C9" wp14:editId="4DFC8F82">
            <wp:extent cx="5364956" cy="32650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86956" cy="3339344"/>
                    </a:xfrm>
                    <a:prstGeom prst="rect">
                      <a:avLst/>
                    </a:prstGeom>
                  </pic:spPr>
                </pic:pic>
              </a:graphicData>
            </a:graphic>
          </wp:inline>
        </w:drawing>
      </w:r>
    </w:p>
    <w:p w14:paraId="76EE46F5" w14:textId="77777777" w:rsidR="006F51F5" w:rsidRPr="00E7425D" w:rsidRDefault="006F51F5" w:rsidP="00194EA7">
      <w:pPr>
        <w:widowControl w:val="0"/>
        <w:rPr>
          <w:b/>
          <w:bCs/>
          <w:spacing w:val="-4"/>
          <w:sz w:val="26"/>
          <w:szCs w:val="26"/>
          <w:lang w:val="vi-VN"/>
        </w:rPr>
      </w:pPr>
    </w:p>
    <w:p w14:paraId="2E25198E" w14:textId="77777777" w:rsidR="006F51F5" w:rsidRPr="00E7425D" w:rsidRDefault="006F51F5" w:rsidP="00194EA7">
      <w:pPr>
        <w:widowControl w:val="0"/>
        <w:jc w:val="center"/>
        <w:rPr>
          <w:bCs/>
          <w:sz w:val="26"/>
          <w:szCs w:val="26"/>
          <w:lang w:val="vi-VN"/>
        </w:rPr>
      </w:pPr>
      <w:r w:rsidRPr="00E7425D">
        <w:rPr>
          <w:b/>
          <w:bCs/>
          <w:noProof/>
          <w:spacing w:val="-4"/>
          <w:sz w:val="26"/>
          <w:szCs w:val="26"/>
        </w:rPr>
        <w:drawing>
          <wp:inline distT="0" distB="0" distL="0" distR="0" wp14:anchorId="01627248" wp14:editId="65864D81">
            <wp:extent cx="5400675" cy="303772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85209" cy="3085275"/>
                    </a:xfrm>
                    <a:prstGeom prst="rect">
                      <a:avLst/>
                    </a:prstGeom>
                  </pic:spPr>
                </pic:pic>
              </a:graphicData>
            </a:graphic>
          </wp:inline>
        </w:drawing>
      </w:r>
    </w:p>
    <w:p w14:paraId="60523812" w14:textId="77777777" w:rsidR="006F51F5" w:rsidRPr="00E7425D" w:rsidRDefault="006F51F5" w:rsidP="00194EA7">
      <w:pPr>
        <w:widowControl w:val="0"/>
        <w:rPr>
          <w:bCs/>
          <w:sz w:val="26"/>
          <w:szCs w:val="26"/>
          <w:lang w:val="vi-VN"/>
        </w:rPr>
      </w:pPr>
      <w:bookmarkStart w:id="1634" w:name="_Toc177340840"/>
    </w:p>
    <w:p w14:paraId="4D3E026D" w14:textId="19693320" w:rsidR="006F51F5" w:rsidRPr="00E7425D" w:rsidRDefault="006F51F5" w:rsidP="00194EA7">
      <w:pPr>
        <w:widowControl w:val="0"/>
        <w:jc w:val="center"/>
        <w:rPr>
          <w:bCs/>
          <w:i/>
          <w:iCs/>
          <w:sz w:val="26"/>
          <w:szCs w:val="26"/>
          <w:lang w:val="vi-VN"/>
        </w:rPr>
      </w:pPr>
      <w:r w:rsidRPr="00E7425D">
        <w:rPr>
          <w:bCs/>
          <w:i/>
          <w:iCs/>
          <w:sz w:val="26"/>
          <w:szCs w:val="26"/>
          <w:lang w:val="vi-VN"/>
        </w:rPr>
        <w:t xml:space="preserve">Hình </w:t>
      </w:r>
      <w:r w:rsidRPr="00E7425D">
        <w:rPr>
          <w:bCs/>
          <w:i/>
          <w:iCs/>
          <w:sz w:val="26"/>
          <w:szCs w:val="26"/>
          <w:lang w:val="en-GB"/>
        </w:rPr>
        <w:t>1</w:t>
      </w:r>
      <w:r w:rsidR="00D97A68" w:rsidRPr="00E7425D">
        <w:rPr>
          <w:bCs/>
          <w:i/>
          <w:iCs/>
          <w:sz w:val="26"/>
          <w:szCs w:val="26"/>
          <w:lang w:val="en-GB"/>
        </w:rPr>
        <w:t>0</w:t>
      </w:r>
      <w:r w:rsidRPr="00E7425D">
        <w:rPr>
          <w:bCs/>
          <w:i/>
          <w:iCs/>
          <w:sz w:val="26"/>
          <w:szCs w:val="26"/>
          <w:lang w:val="vi-VN"/>
        </w:rPr>
        <w:t xml:space="preserve">, </w:t>
      </w:r>
      <w:r w:rsidRPr="00E7425D">
        <w:rPr>
          <w:bCs/>
          <w:i/>
          <w:iCs/>
          <w:sz w:val="26"/>
          <w:szCs w:val="26"/>
          <w:lang w:val="en-GB"/>
        </w:rPr>
        <w:t>1</w:t>
      </w:r>
      <w:r w:rsidR="00D97A68" w:rsidRPr="00E7425D">
        <w:rPr>
          <w:bCs/>
          <w:i/>
          <w:iCs/>
          <w:sz w:val="26"/>
          <w:szCs w:val="26"/>
          <w:lang w:val="en-GB"/>
        </w:rPr>
        <w:t>1</w:t>
      </w:r>
      <w:r w:rsidRPr="00E7425D">
        <w:rPr>
          <w:bCs/>
          <w:i/>
          <w:iCs/>
          <w:sz w:val="26"/>
          <w:szCs w:val="26"/>
          <w:lang w:val="vi-VN"/>
        </w:rPr>
        <w:t xml:space="preserve">: </w:t>
      </w:r>
      <w:r w:rsidR="006667B7" w:rsidRPr="00E7425D">
        <w:rPr>
          <w:bCs/>
          <w:i/>
          <w:iCs/>
          <w:sz w:val="26"/>
          <w:szCs w:val="26"/>
          <w:lang w:val="en-GB"/>
        </w:rPr>
        <w:t>Thu</w:t>
      </w:r>
      <w:r w:rsidRPr="00E7425D">
        <w:rPr>
          <w:bCs/>
          <w:i/>
          <w:iCs/>
          <w:sz w:val="26"/>
          <w:szCs w:val="26"/>
          <w:lang w:val="vi-VN"/>
        </w:rPr>
        <w:t xml:space="preserve"> âm các làn điệu </w:t>
      </w:r>
      <w:r w:rsidR="002E1083" w:rsidRPr="00E7425D">
        <w:rPr>
          <w:bCs/>
          <w:i/>
          <w:iCs/>
          <w:sz w:val="26"/>
          <w:szCs w:val="26"/>
          <w:lang w:val="vi-VN"/>
        </w:rPr>
        <w:t>Bả trạo</w:t>
      </w:r>
      <w:r w:rsidRPr="00E7425D">
        <w:rPr>
          <w:bCs/>
          <w:i/>
          <w:iCs/>
          <w:sz w:val="26"/>
          <w:szCs w:val="26"/>
          <w:lang w:val="vi-VN"/>
        </w:rPr>
        <w:t xml:space="preserve"> từ nghệ nhân Phùng Phú Phong và Huỳnh Văn Mười tại trường quay Trường Đại học Sư phạm </w:t>
      </w:r>
      <w:r w:rsidR="00E76585">
        <w:rPr>
          <w:bCs/>
          <w:i/>
          <w:iCs/>
          <w:sz w:val="26"/>
          <w:szCs w:val="26"/>
          <w:lang w:val="en-GB"/>
        </w:rPr>
        <w:t>-</w:t>
      </w:r>
      <w:r w:rsidRPr="00E7425D">
        <w:rPr>
          <w:bCs/>
          <w:i/>
          <w:iCs/>
          <w:sz w:val="26"/>
          <w:szCs w:val="26"/>
          <w:lang w:val="vi-VN"/>
        </w:rPr>
        <w:t xml:space="preserve"> Đại học Đà Nẵng ngày 16/4/2023. Ảnh: Đinh Nguyên Minh</w:t>
      </w:r>
    </w:p>
    <w:p w14:paraId="2FB302C8" w14:textId="77777777" w:rsidR="00CB2A11" w:rsidRDefault="00CB2A11" w:rsidP="00194EA7">
      <w:pPr>
        <w:widowControl w:val="0"/>
        <w:spacing w:line="276" w:lineRule="auto"/>
        <w:contextualSpacing w:val="0"/>
        <w:jc w:val="left"/>
        <w:rPr>
          <w:b/>
          <w:sz w:val="26"/>
          <w:szCs w:val="26"/>
          <w:lang w:val="en-GB"/>
        </w:rPr>
      </w:pPr>
      <w:r>
        <w:rPr>
          <w:b/>
          <w:sz w:val="26"/>
          <w:szCs w:val="26"/>
          <w:lang w:val="en-GB"/>
        </w:rPr>
        <w:br w:type="page"/>
      </w:r>
    </w:p>
    <w:p w14:paraId="5EEFDB0D" w14:textId="62E78938" w:rsidR="006F51F5" w:rsidRPr="00E7425D" w:rsidRDefault="0061432B" w:rsidP="00194EA7">
      <w:pPr>
        <w:widowControl w:val="0"/>
        <w:rPr>
          <w:b/>
          <w:sz w:val="26"/>
          <w:szCs w:val="26"/>
          <w:lang w:val="vi-VN"/>
        </w:rPr>
      </w:pPr>
      <w:r>
        <w:rPr>
          <w:b/>
          <w:sz w:val="26"/>
          <w:szCs w:val="26"/>
          <w:lang w:val="en-GB"/>
        </w:rPr>
        <w:lastRenderedPageBreak/>
        <w:t>6</w:t>
      </w:r>
      <w:r w:rsidR="006F51F5" w:rsidRPr="00E7425D">
        <w:rPr>
          <w:b/>
          <w:sz w:val="26"/>
          <w:szCs w:val="26"/>
          <w:lang w:val="vi-VN"/>
        </w:rPr>
        <w:t>.4. Hình ảnh phỏng vấn các nhà quản lí, giáo viên âm nhạc</w:t>
      </w:r>
    </w:p>
    <w:p w14:paraId="32B35831" w14:textId="77777777" w:rsidR="006F51F5" w:rsidRPr="00E7425D" w:rsidRDefault="006F51F5" w:rsidP="00194EA7">
      <w:pPr>
        <w:widowControl w:val="0"/>
        <w:rPr>
          <w:b/>
          <w:sz w:val="26"/>
          <w:szCs w:val="26"/>
          <w:lang w:val="vi-VN"/>
        </w:rPr>
      </w:pPr>
      <w:r w:rsidRPr="00E7425D">
        <w:rPr>
          <w:b/>
          <w:sz w:val="26"/>
          <w:szCs w:val="26"/>
          <w:lang w:val="vi-VN"/>
        </w:rPr>
        <w:t xml:space="preserve">                         </w:t>
      </w:r>
      <w:r w:rsidRPr="00E7425D">
        <w:rPr>
          <w:b/>
          <w:noProof/>
          <w:sz w:val="26"/>
          <w:szCs w:val="26"/>
        </w:rPr>
        <w:drawing>
          <wp:inline distT="0" distB="0" distL="0" distR="0" wp14:anchorId="40975033" wp14:editId="07EC8740">
            <wp:extent cx="3751099" cy="3903259"/>
            <wp:effectExtent l="0" t="0" r="190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795744" cy="3949715"/>
                    </a:xfrm>
                    <a:prstGeom prst="rect">
                      <a:avLst/>
                    </a:prstGeom>
                  </pic:spPr>
                </pic:pic>
              </a:graphicData>
            </a:graphic>
          </wp:inline>
        </w:drawing>
      </w:r>
    </w:p>
    <w:p w14:paraId="254B1ACE" w14:textId="71DB9390" w:rsidR="006F51F5" w:rsidRPr="00E7425D" w:rsidRDefault="006F51F5" w:rsidP="00194EA7">
      <w:pPr>
        <w:widowControl w:val="0"/>
        <w:jc w:val="center"/>
        <w:rPr>
          <w:rFonts w:ascii="Times New Roman Italic" w:hAnsi="Times New Roman Italic"/>
          <w:bCs/>
          <w:i/>
          <w:iCs/>
          <w:spacing w:val="-6"/>
          <w:sz w:val="26"/>
          <w:szCs w:val="26"/>
          <w:lang w:val="vi-VN"/>
        </w:rPr>
      </w:pPr>
      <w:r w:rsidRPr="00E7425D">
        <w:rPr>
          <w:bCs/>
          <w:i/>
          <w:iCs/>
          <w:sz w:val="26"/>
          <w:szCs w:val="26"/>
          <w:lang w:val="vi-VN"/>
        </w:rPr>
        <w:t>H</w:t>
      </w:r>
      <w:r w:rsidRPr="00E7425D">
        <w:rPr>
          <w:rFonts w:ascii="Times New Roman Italic" w:hAnsi="Times New Roman Italic"/>
          <w:bCs/>
          <w:i/>
          <w:iCs/>
          <w:spacing w:val="-6"/>
          <w:sz w:val="26"/>
          <w:szCs w:val="26"/>
          <w:lang w:val="vi-VN"/>
        </w:rPr>
        <w:t>ình 1</w:t>
      </w:r>
      <w:r w:rsidR="00D97A68" w:rsidRPr="00E7425D">
        <w:rPr>
          <w:rFonts w:ascii="Times New Roman Italic" w:hAnsi="Times New Roman Italic"/>
          <w:bCs/>
          <w:i/>
          <w:iCs/>
          <w:spacing w:val="-6"/>
          <w:sz w:val="26"/>
          <w:szCs w:val="26"/>
          <w:lang w:val="en-GB"/>
        </w:rPr>
        <w:t>2</w:t>
      </w:r>
      <w:r w:rsidRPr="00E7425D">
        <w:rPr>
          <w:rFonts w:ascii="Times New Roman Italic" w:hAnsi="Times New Roman Italic"/>
          <w:bCs/>
          <w:i/>
          <w:iCs/>
          <w:spacing w:val="-6"/>
          <w:sz w:val="26"/>
          <w:szCs w:val="26"/>
          <w:lang w:val="vi-VN"/>
        </w:rPr>
        <w:t>: Cô Đặng Thị Thanh Vân, Hiệu trưởng Trường THCS Lê Thị Hồng Gấm,  ngày 2/6/2024.  Ảnh: Nguyễn Thị Lệ Quyên</w:t>
      </w:r>
    </w:p>
    <w:p w14:paraId="4D5023DB" w14:textId="77777777" w:rsidR="006F51F5" w:rsidRPr="00E7425D" w:rsidRDefault="006F51F5" w:rsidP="00194EA7">
      <w:pPr>
        <w:widowControl w:val="0"/>
        <w:jc w:val="center"/>
        <w:rPr>
          <w:bCs/>
          <w:i/>
          <w:iCs/>
          <w:sz w:val="26"/>
          <w:szCs w:val="26"/>
          <w:lang w:val="vi-VN"/>
        </w:rPr>
      </w:pPr>
      <w:r w:rsidRPr="00E7425D">
        <w:rPr>
          <w:bCs/>
          <w:i/>
          <w:iCs/>
          <w:noProof/>
          <w:sz w:val="26"/>
          <w:szCs w:val="26"/>
        </w:rPr>
        <w:drawing>
          <wp:inline distT="0" distB="0" distL="0" distR="0" wp14:anchorId="180D6A1C" wp14:editId="55AC6F11">
            <wp:extent cx="3735739" cy="2801805"/>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755828" cy="2816872"/>
                    </a:xfrm>
                    <a:prstGeom prst="rect">
                      <a:avLst/>
                    </a:prstGeom>
                  </pic:spPr>
                </pic:pic>
              </a:graphicData>
            </a:graphic>
          </wp:inline>
        </w:drawing>
      </w:r>
    </w:p>
    <w:bookmarkEnd w:id="1634"/>
    <w:p w14:paraId="167C6C4A" w14:textId="45E390B8" w:rsidR="006F51F5" w:rsidRPr="00E7425D" w:rsidRDefault="006F51F5" w:rsidP="00194EA7">
      <w:pPr>
        <w:widowControl w:val="0"/>
        <w:jc w:val="center"/>
        <w:rPr>
          <w:bCs/>
          <w:i/>
          <w:iCs/>
          <w:sz w:val="26"/>
          <w:szCs w:val="26"/>
          <w:lang w:val="vi-VN"/>
        </w:rPr>
      </w:pPr>
      <w:r w:rsidRPr="00E7425D">
        <w:rPr>
          <w:bCs/>
          <w:i/>
          <w:iCs/>
          <w:sz w:val="26"/>
          <w:szCs w:val="26"/>
          <w:lang w:val="vi-VN"/>
        </w:rPr>
        <w:t>Hình 1</w:t>
      </w:r>
      <w:r w:rsidR="00D97A68" w:rsidRPr="00E7425D">
        <w:rPr>
          <w:bCs/>
          <w:i/>
          <w:iCs/>
          <w:sz w:val="26"/>
          <w:szCs w:val="26"/>
          <w:lang w:val="en-GB"/>
        </w:rPr>
        <w:t>3</w:t>
      </w:r>
      <w:r w:rsidRPr="00E7425D">
        <w:rPr>
          <w:bCs/>
          <w:i/>
          <w:iCs/>
          <w:sz w:val="26"/>
          <w:szCs w:val="26"/>
          <w:lang w:val="vi-VN"/>
        </w:rPr>
        <w:t>: Thầy Huỳnh Kim Đông, Hiệu trưởng Trường THCS Phan Đình Phùng ngày 4/6/2024. Ảnh: Nguyễn Thị Lệ Quyên</w:t>
      </w:r>
    </w:p>
    <w:p w14:paraId="3E5323A8" w14:textId="5EF7A097" w:rsidR="006F51F5" w:rsidRPr="00E7425D" w:rsidRDefault="006F51F5" w:rsidP="00E23BBB">
      <w:pPr>
        <w:widowControl w:val="0"/>
        <w:jc w:val="center"/>
        <w:rPr>
          <w:sz w:val="26"/>
          <w:szCs w:val="26"/>
          <w:lang w:val="vi-VN"/>
        </w:rPr>
      </w:pPr>
      <w:r w:rsidRPr="00E7425D">
        <w:rPr>
          <w:noProof/>
          <w:sz w:val="26"/>
          <w:szCs w:val="26"/>
        </w:rPr>
        <w:lastRenderedPageBreak/>
        <w:drawing>
          <wp:inline distT="0" distB="0" distL="0" distR="0" wp14:anchorId="532DB02C" wp14:editId="34F61104">
            <wp:extent cx="4876800" cy="326141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906451" cy="3281243"/>
                    </a:xfrm>
                    <a:prstGeom prst="rect">
                      <a:avLst/>
                    </a:prstGeom>
                  </pic:spPr>
                </pic:pic>
              </a:graphicData>
            </a:graphic>
          </wp:inline>
        </w:drawing>
      </w:r>
    </w:p>
    <w:p w14:paraId="168BB688" w14:textId="48E0427F" w:rsidR="006F51F5" w:rsidRPr="00E7425D" w:rsidRDefault="006F51F5" w:rsidP="00194EA7">
      <w:pPr>
        <w:widowControl w:val="0"/>
        <w:jc w:val="center"/>
        <w:rPr>
          <w:rFonts w:ascii="Times New Roman Italic" w:hAnsi="Times New Roman Italic"/>
          <w:bCs/>
          <w:i/>
          <w:iCs/>
          <w:spacing w:val="-6"/>
          <w:sz w:val="26"/>
          <w:szCs w:val="26"/>
          <w:lang w:val="vi-VN"/>
        </w:rPr>
      </w:pPr>
      <w:r w:rsidRPr="00E7425D">
        <w:rPr>
          <w:rFonts w:ascii="Times New Roman Italic" w:hAnsi="Times New Roman Italic"/>
          <w:bCs/>
          <w:i/>
          <w:iCs/>
          <w:spacing w:val="-6"/>
          <w:sz w:val="26"/>
          <w:szCs w:val="26"/>
          <w:lang w:val="vi-VN"/>
        </w:rPr>
        <w:t>Hình 1</w:t>
      </w:r>
      <w:r w:rsidR="00D97A68" w:rsidRPr="00E7425D">
        <w:rPr>
          <w:rFonts w:ascii="Times New Roman Italic" w:hAnsi="Times New Roman Italic"/>
          <w:bCs/>
          <w:i/>
          <w:iCs/>
          <w:spacing w:val="-6"/>
          <w:sz w:val="26"/>
          <w:szCs w:val="26"/>
          <w:lang w:val="en-GB"/>
        </w:rPr>
        <w:t>4</w:t>
      </w:r>
      <w:r w:rsidRPr="00E7425D">
        <w:rPr>
          <w:rFonts w:ascii="Times New Roman Italic" w:hAnsi="Times New Roman Italic"/>
          <w:bCs/>
          <w:i/>
          <w:iCs/>
          <w:spacing w:val="-6"/>
          <w:sz w:val="26"/>
          <w:szCs w:val="26"/>
          <w:lang w:val="vi-VN"/>
        </w:rPr>
        <w:t xml:space="preserve">: </w:t>
      </w:r>
      <w:proofErr w:type="spellStart"/>
      <w:r w:rsidR="006C1BE9" w:rsidRPr="00E7425D">
        <w:rPr>
          <w:rFonts w:ascii="Times New Roman Italic" w:hAnsi="Times New Roman Italic"/>
          <w:bCs/>
          <w:i/>
          <w:iCs/>
          <w:spacing w:val="-6"/>
          <w:sz w:val="26"/>
          <w:szCs w:val="26"/>
          <w:lang w:val="en-GB"/>
        </w:rPr>
        <w:t>Cô</w:t>
      </w:r>
      <w:proofErr w:type="spellEnd"/>
      <w:r w:rsidRPr="00E7425D">
        <w:rPr>
          <w:rFonts w:ascii="Times New Roman Italic" w:hAnsi="Times New Roman Italic"/>
          <w:bCs/>
          <w:i/>
          <w:iCs/>
          <w:spacing w:val="-6"/>
          <w:sz w:val="26"/>
          <w:szCs w:val="26"/>
          <w:lang w:val="vi-VN"/>
        </w:rPr>
        <w:t xml:space="preserve"> Nguyễn Thu Hằng, Phó Hiệu trưởng Trường THCS Nguyễn Chí Thanh, ngày 2/6/2024. Ảnh: Lê Hoàng Anh Minh</w:t>
      </w:r>
    </w:p>
    <w:p w14:paraId="22D47516" w14:textId="6FD846B4" w:rsidR="006F51F5" w:rsidRPr="00E7425D" w:rsidRDefault="006F51F5" w:rsidP="00194EA7">
      <w:pPr>
        <w:widowControl w:val="0"/>
        <w:jc w:val="center"/>
        <w:rPr>
          <w:bCs/>
          <w:i/>
          <w:iCs/>
          <w:sz w:val="26"/>
          <w:szCs w:val="26"/>
          <w:lang w:val="vi-VN"/>
        </w:rPr>
      </w:pPr>
      <w:r w:rsidRPr="00E7425D">
        <w:rPr>
          <w:bCs/>
          <w:i/>
          <w:iCs/>
          <w:noProof/>
          <w:sz w:val="26"/>
          <w:szCs w:val="26"/>
        </w:rPr>
        <w:drawing>
          <wp:inline distT="0" distB="0" distL="0" distR="0" wp14:anchorId="6275B16C" wp14:editId="60814B3A">
            <wp:extent cx="5012585" cy="375557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061179" cy="3791980"/>
                    </a:xfrm>
                    <a:prstGeom prst="rect">
                      <a:avLst/>
                    </a:prstGeom>
                  </pic:spPr>
                </pic:pic>
              </a:graphicData>
            </a:graphic>
          </wp:inline>
        </w:drawing>
      </w:r>
    </w:p>
    <w:p w14:paraId="4B9C9899" w14:textId="360321CC" w:rsidR="006F51F5" w:rsidRPr="00E7425D" w:rsidRDefault="006F51F5" w:rsidP="00194EA7">
      <w:pPr>
        <w:widowControl w:val="0"/>
        <w:jc w:val="center"/>
        <w:rPr>
          <w:bCs/>
          <w:i/>
          <w:iCs/>
          <w:sz w:val="26"/>
          <w:szCs w:val="26"/>
          <w:lang w:val="vi-VN"/>
        </w:rPr>
      </w:pPr>
      <w:r w:rsidRPr="00E7425D">
        <w:rPr>
          <w:bCs/>
          <w:i/>
          <w:iCs/>
          <w:sz w:val="26"/>
          <w:szCs w:val="26"/>
          <w:lang w:val="vi-VN"/>
        </w:rPr>
        <w:t>Hình 1</w:t>
      </w:r>
      <w:r w:rsidR="003A0B3E">
        <w:rPr>
          <w:bCs/>
          <w:i/>
          <w:iCs/>
          <w:sz w:val="26"/>
          <w:szCs w:val="26"/>
          <w:lang w:val="en-GB"/>
        </w:rPr>
        <w:t>5</w:t>
      </w:r>
      <w:r w:rsidRPr="00E7425D">
        <w:rPr>
          <w:bCs/>
          <w:i/>
          <w:iCs/>
          <w:sz w:val="26"/>
          <w:szCs w:val="26"/>
          <w:lang w:val="vi-VN"/>
        </w:rPr>
        <w:t xml:space="preserve">: </w:t>
      </w:r>
      <w:proofErr w:type="spellStart"/>
      <w:r w:rsidR="008B57A8" w:rsidRPr="00E7425D">
        <w:rPr>
          <w:bCs/>
          <w:i/>
          <w:iCs/>
          <w:sz w:val="26"/>
          <w:szCs w:val="26"/>
          <w:lang w:val="en-GB"/>
        </w:rPr>
        <w:t>Cô</w:t>
      </w:r>
      <w:proofErr w:type="spellEnd"/>
      <w:r w:rsidRPr="00E7425D">
        <w:rPr>
          <w:bCs/>
          <w:i/>
          <w:iCs/>
          <w:sz w:val="26"/>
          <w:szCs w:val="26"/>
          <w:lang w:val="vi-VN"/>
        </w:rPr>
        <w:t xml:space="preserve"> Dương Thị Hải Bình, giáo viên âm nhạc Trường THCS Lê Thị Hồng Gấm, ngày 2/6/2024. Ảnh: Lê Hoàng Anh Minh</w:t>
      </w:r>
    </w:p>
    <w:p w14:paraId="5196FAA0" w14:textId="77777777" w:rsidR="006F51F5" w:rsidRPr="00E7425D" w:rsidRDefault="006F51F5" w:rsidP="00194EA7">
      <w:pPr>
        <w:widowControl w:val="0"/>
        <w:jc w:val="center"/>
        <w:rPr>
          <w:bCs/>
          <w:i/>
          <w:iCs/>
          <w:sz w:val="26"/>
          <w:szCs w:val="26"/>
          <w:lang w:val="vi-VN"/>
        </w:rPr>
      </w:pPr>
      <w:r w:rsidRPr="00E7425D">
        <w:rPr>
          <w:bCs/>
          <w:i/>
          <w:iCs/>
          <w:noProof/>
          <w:sz w:val="26"/>
          <w:szCs w:val="26"/>
        </w:rPr>
        <w:lastRenderedPageBreak/>
        <w:drawing>
          <wp:inline distT="0" distB="0" distL="0" distR="0" wp14:anchorId="0520C76A" wp14:editId="25BBC941">
            <wp:extent cx="5441950" cy="659384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23864" cy="6814260"/>
                    </a:xfrm>
                    <a:prstGeom prst="rect">
                      <a:avLst/>
                    </a:prstGeom>
                  </pic:spPr>
                </pic:pic>
              </a:graphicData>
            </a:graphic>
          </wp:inline>
        </w:drawing>
      </w:r>
    </w:p>
    <w:p w14:paraId="7BEF5BAA" w14:textId="41019717" w:rsidR="006F51F5" w:rsidRPr="00E7425D" w:rsidRDefault="006F51F5" w:rsidP="00194EA7">
      <w:pPr>
        <w:widowControl w:val="0"/>
        <w:jc w:val="center"/>
        <w:rPr>
          <w:bCs/>
          <w:i/>
          <w:iCs/>
          <w:sz w:val="26"/>
          <w:szCs w:val="26"/>
          <w:lang w:val="vi-VN"/>
        </w:rPr>
      </w:pPr>
      <w:r w:rsidRPr="00E7425D">
        <w:rPr>
          <w:bCs/>
          <w:i/>
          <w:iCs/>
          <w:sz w:val="26"/>
          <w:szCs w:val="26"/>
          <w:lang w:val="vi-VN"/>
        </w:rPr>
        <w:t xml:space="preserve">Hình </w:t>
      </w:r>
      <w:r w:rsidR="00D97A68" w:rsidRPr="00E7425D">
        <w:rPr>
          <w:bCs/>
          <w:i/>
          <w:iCs/>
          <w:sz w:val="26"/>
          <w:szCs w:val="26"/>
          <w:lang w:val="en-GB"/>
        </w:rPr>
        <w:t>1</w:t>
      </w:r>
      <w:r w:rsidR="003A0B3E">
        <w:rPr>
          <w:bCs/>
          <w:i/>
          <w:iCs/>
          <w:sz w:val="26"/>
          <w:szCs w:val="26"/>
          <w:lang w:val="en-GB"/>
        </w:rPr>
        <w:t>6</w:t>
      </w:r>
      <w:r w:rsidRPr="00E7425D">
        <w:rPr>
          <w:bCs/>
          <w:i/>
          <w:iCs/>
          <w:sz w:val="26"/>
          <w:szCs w:val="26"/>
          <w:lang w:val="vi-VN"/>
        </w:rPr>
        <w:t xml:space="preserve">: </w:t>
      </w:r>
      <w:proofErr w:type="spellStart"/>
      <w:r w:rsidR="008B57A8" w:rsidRPr="00E7425D">
        <w:rPr>
          <w:bCs/>
          <w:i/>
          <w:iCs/>
          <w:sz w:val="26"/>
          <w:szCs w:val="26"/>
          <w:lang w:val="en-GB"/>
        </w:rPr>
        <w:t>C</w:t>
      </w:r>
      <w:r w:rsidR="00653F65" w:rsidRPr="00E7425D">
        <w:rPr>
          <w:bCs/>
          <w:i/>
          <w:iCs/>
          <w:sz w:val="26"/>
          <w:szCs w:val="26"/>
          <w:lang w:val="en-GB"/>
        </w:rPr>
        <w:t>ô</w:t>
      </w:r>
      <w:proofErr w:type="spellEnd"/>
      <w:r w:rsidRPr="00E7425D">
        <w:rPr>
          <w:bCs/>
          <w:i/>
          <w:iCs/>
          <w:sz w:val="26"/>
          <w:szCs w:val="26"/>
          <w:lang w:val="vi-VN"/>
        </w:rPr>
        <w:t xml:space="preserve"> Võ Thị Thanh, giáo viên âm nhạc Trường THCS Phan Đình Phùng, ngày 4/6/2024. Ảnh: Lê Hoàng Anh Minh</w:t>
      </w:r>
    </w:p>
    <w:p w14:paraId="289C8BBC" w14:textId="77777777" w:rsidR="006F51F5" w:rsidRPr="00E7425D" w:rsidRDefault="006F51F5" w:rsidP="00194EA7">
      <w:pPr>
        <w:widowControl w:val="0"/>
        <w:jc w:val="center"/>
        <w:rPr>
          <w:bCs/>
          <w:i/>
          <w:iCs/>
          <w:sz w:val="26"/>
          <w:szCs w:val="26"/>
          <w:lang w:val="vi-VN"/>
        </w:rPr>
      </w:pPr>
      <w:r w:rsidRPr="00E7425D">
        <w:rPr>
          <w:bCs/>
          <w:i/>
          <w:iCs/>
          <w:noProof/>
          <w:sz w:val="26"/>
          <w:szCs w:val="26"/>
        </w:rPr>
        <w:lastRenderedPageBreak/>
        <w:drawing>
          <wp:inline distT="0" distB="0" distL="0" distR="0" wp14:anchorId="657993CB" wp14:editId="3B06F944">
            <wp:extent cx="2646227" cy="353209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92223" cy="3593488"/>
                    </a:xfrm>
                    <a:prstGeom prst="rect">
                      <a:avLst/>
                    </a:prstGeom>
                  </pic:spPr>
                </pic:pic>
              </a:graphicData>
            </a:graphic>
          </wp:inline>
        </w:drawing>
      </w:r>
    </w:p>
    <w:p w14:paraId="18A97242" w14:textId="0CE832A5" w:rsidR="006F51F5" w:rsidRPr="00E7425D" w:rsidRDefault="006F51F5" w:rsidP="00194EA7">
      <w:pPr>
        <w:widowControl w:val="0"/>
        <w:jc w:val="center"/>
        <w:rPr>
          <w:rFonts w:ascii="Times New Roman Italic" w:hAnsi="Times New Roman Italic"/>
          <w:bCs/>
          <w:i/>
          <w:iCs/>
          <w:spacing w:val="-6"/>
          <w:sz w:val="26"/>
          <w:szCs w:val="26"/>
          <w:lang w:val="vi-VN"/>
        </w:rPr>
      </w:pPr>
      <w:r w:rsidRPr="00E7425D">
        <w:rPr>
          <w:rFonts w:ascii="Times New Roman Italic" w:hAnsi="Times New Roman Italic"/>
          <w:bCs/>
          <w:i/>
          <w:iCs/>
          <w:spacing w:val="-6"/>
          <w:sz w:val="26"/>
          <w:szCs w:val="26"/>
          <w:lang w:val="vi-VN"/>
        </w:rPr>
        <w:t xml:space="preserve">Hình </w:t>
      </w:r>
      <w:r w:rsidR="00D97A68" w:rsidRPr="00E7425D">
        <w:rPr>
          <w:rFonts w:ascii="Times New Roman Italic" w:hAnsi="Times New Roman Italic"/>
          <w:bCs/>
          <w:i/>
          <w:iCs/>
          <w:spacing w:val="-6"/>
          <w:sz w:val="26"/>
          <w:szCs w:val="26"/>
          <w:lang w:val="en-GB"/>
        </w:rPr>
        <w:t>1</w:t>
      </w:r>
      <w:r w:rsidR="009A4E63">
        <w:rPr>
          <w:rFonts w:ascii="Times New Roman Italic" w:hAnsi="Times New Roman Italic"/>
          <w:bCs/>
          <w:i/>
          <w:iCs/>
          <w:spacing w:val="-6"/>
          <w:sz w:val="26"/>
          <w:szCs w:val="26"/>
          <w:lang w:val="en-GB"/>
        </w:rPr>
        <w:t>7</w:t>
      </w:r>
      <w:r w:rsidRPr="00E7425D">
        <w:rPr>
          <w:rFonts w:ascii="Times New Roman Italic" w:hAnsi="Times New Roman Italic"/>
          <w:bCs/>
          <w:i/>
          <w:iCs/>
          <w:spacing w:val="-6"/>
          <w:sz w:val="26"/>
          <w:szCs w:val="26"/>
          <w:lang w:val="vi-VN"/>
        </w:rPr>
        <w:t xml:space="preserve">: </w:t>
      </w:r>
      <w:proofErr w:type="spellStart"/>
      <w:r w:rsidR="00A619B5" w:rsidRPr="00E7425D">
        <w:rPr>
          <w:rFonts w:ascii="Times New Roman Italic" w:hAnsi="Times New Roman Italic"/>
          <w:bCs/>
          <w:i/>
          <w:iCs/>
          <w:spacing w:val="-6"/>
          <w:sz w:val="26"/>
          <w:szCs w:val="26"/>
          <w:lang w:val="en-GB"/>
        </w:rPr>
        <w:t>Thầy</w:t>
      </w:r>
      <w:proofErr w:type="spellEnd"/>
      <w:r w:rsidRPr="00E7425D">
        <w:rPr>
          <w:rFonts w:ascii="Times New Roman Italic" w:hAnsi="Times New Roman Italic"/>
          <w:bCs/>
          <w:i/>
          <w:iCs/>
          <w:spacing w:val="-6"/>
          <w:sz w:val="26"/>
          <w:szCs w:val="26"/>
          <w:lang w:val="vi-VN"/>
        </w:rPr>
        <w:t xml:space="preserve"> Trần Tuấn Huy, giáo viên âm nhạc Trường THCS Nguyễn Chí Thanh ngày 2/6/2024. Ảnh: Lê Hoàng Anh Minh</w:t>
      </w:r>
    </w:p>
    <w:p w14:paraId="379101FA" w14:textId="77777777" w:rsidR="006F51F5" w:rsidRPr="00E7425D" w:rsidRDefault="006F51F5" w:rsidP="00194EA7">
      <w:pPr>
        <w:widowControl w:val="0"/>
        <w:rPr>
          <w:bCs/>
          <w:sz w:val="26"/>
          <w:szCs w:val="26"/>
          <w:lang w:val="vi-VN"/>
        </w:rPr>
      </w:pPr>
      <w:r w:rsidRPr="00E7425D">
        <w:rPr>
          <w:bCs/>
          <w:sz w:val="26"/>
          <w:szCs w:val="26"/>
          <w:lang w:val="vi-VN"/>
        </w:rPr>
        <w:t xml:space="preserve">          </w:t>
      </w:r>
      <w:r w:rsidRPr="00E7425D">
        <w:rPr>
          <w:bCs/>
          <w:noProof/>
          <w:sz w:val="26"/>
          <w:szCs w:val="26"/>
        </w:rPr>
        <w:drawing>
          <wp:inline distT="0" distB="0" distL="0" distR="0" wp14:anchorId="05B7F2C2" wp14:editId="22B5B753">
            <wp:extent cx="5496560" cy="3479996"/>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7">
                      <a:extLst>
                        <a:ext uri="{28A0092B-C50C-407E-A947-70E740481C1C}">
                          <a14:useLocalDpi xmlns:a14="http://schemas.microsoft.com/office/drawing/2010/main" val="0"/>
                        </a:ext>
                      </a:extLst>
                    </a:blip>
                    <a:stretch>
                      <a:fillRect/>
                    </a:stretch>
                  </pic:blipFill>
                  <pic:spPr>
                    <a:xfrm>
                      <a:off x="0" y="0"/>
                      <a:ext cx="5536392" cy="3505214"/>
                    </a:xfrm>
                    <a:prstGeom prst="rect">
                      <a:avLst/>
                    </a:prstGeom>
                  </pic:spPr>
                </pic:pic>
              </a:graphicData>
            </a:graphic>
          </wp:inline>
        </w:drawing>
      </w:r>
    </w:p>
    <w:p w14:paraId="5105AFE8" w14:textId="24DA5732" w:rsidR="006F51F5" w:rsidRPr="00E7425D" w:rsidRDefault="006F51F5" w:rsidP="00194EA7">
      <w:pPr>
        <w:widowControl w:val="0"/>
        <w:jc w:val="center"/>
        <w:rPr>
          <w:bCs/>
          <w:i/>
          <w:iCs/>
          <w:sz w:val="26"/>
          <w:szCs w:val="26"/>
          <w:lang w:val="vi-VN"/>
        </w:rPr>
      </w:pPr>
      <w:r w:rsidRPr="00E7425D">
        <w:rPr>
          <w:bCs/>
          <w:i/>
          <w:iCs/>
          <w:sz w:val="26"/>
          <w:szCs w:val="26"/>
          <w:lang w:val="vi-VN"/>
        </w:rPr>
        <w:t xml:space="preserve">Hình </w:t>
      </w:r>
      <w:r w:rsidR="00D97A68" w:rsidRPr="00E7425D">
        <w:rPr>
          <w:bCs/>
          <w:i/>
          <w:iCs/>
          <w:sz w:val="26"/>
          <w:szCs w:val="26"/>
          <w:lang w:val="en-GB"/>
        </w:rPr>
        <w:t>1</w:t>
      </w:r>
      <w:r w:rsidR="003A0B3E">
        <w:rPr>
          <w:bCs/>
          <w:i/>
          <w:iCs/>
          <w:sz w:val="26"/>
          <w:szCs w:val="26"/>
          <w:lang w:val="en-GB"/>
        </w:rPr>
        <w:t>8</w:t>
      </w:r>
      <w:r w:rsidRPr="00E7425D">
        <w:rPr>
          <w:bCs/>
          <w:i/>
          <w:iCs/>
          <w:sz w:val="26"/>
          <w:szCs w:val="26"/>
          <w:lang w:val="vi-VN"/>
        </w:rPr>
        <w:t>: Thầy Nguyễn Văn Công, giáo viên âm nhạc Trường THCS Huỳnh Thị Lựu cùng các em học sinh lớp 6A, ngày 4/6/2024. Ảnh: Lê Hoàng Anh Minh</w:t>
      </w:r>
    </w:p>
    <w:p w14:paraId="6ED71448" w14:textId="6A4D7875" w:rsidR="006F51F5" w:rsidRPr="009A4E63" w:rsidRDefault="0061432B" w:rsidP="00194EA7">
      <w:pPr>
        <w:widowControl w:val="0"/>
        <w:spacing w:line="276" w:lineRule="auto"/>
        <w:contextualSpacing w:val="0"/>
        <w:jc w:val="left"/>
        <w:rPr>
          <w:b/>
          <w:bCs/>
          <w:iCs/>
          <w:sz w:val="26"/>
          <w:szCs w:val="26"/>
          <w:lang w:val="en-GB"/>
        </w:rPr>
      </w:pPr>
      <w:r>
        <w:rPr>
          <w:b/>
          <w:bCs/>
          <w:iCs/>
          <w:sz w:val="26"/>
          <w:szCs w:val="26"/>
          <w:lang w:val="en-GB"/>
        </w:rPr>
        <w:lastRenderedPageBreak/>
        <w:t>6</w:t>
      </w:r>
      <w:r w:rsidR="006F51F5" w:rsidRPr="00E7425D">
        <w:rPr>
          <w:b/>
          <w:bCs/>
          <w:iCs/>
          <w:sz w:val="26"/>
          <w:szCs w:val="26"/>
          <w:lang w:val="vi-VN"/>
        </w:rPr>
        <w:t>.5. Thực nghiệm Sư phạm</w:t>
      </w:r>
    </w:p>
    <w:p w14:paraId="4C320DFC" w14:textId="77777777" w:rsidR="006F51F5" w:rsidRPr="00E7425D" w:rsidRDefault="006F51F5" w:rsidP="00194EA7">
      <w:pPr>
        <w:widowControl w:val="0"/>
        <w:rPr>
          <w:bCs/>
          <w:i/>
          <w:iCs/>
          <w:sz w:val="26"/>
          <w:szCs w:val="26"/>
          <w:lang w:val="vi-VN"/>
        </w:rPr>
      </w:pPr>
      <w:r w:rsidRPr="00E7425D">
        <w:rPr>
          <w:bCs/>
          <w:i/>
          <w:iCs/>
          <w:sz w:val="26"/>
          <w:szCs w:val="26"/>
          <w:lang w:val="vi-VN"/>
        </w:rPr>
        <w:t xml:space="preserve">      </w:t>
      </w:r>
      <w:r w:rsidRPr="00E7425D">
        <w:rPr>
          <w:bCs/>
          <w:i/>
          <w:iCs/>
          <w:noProof/>
          <w:sz w:val="26"/>
          <w:szCs w:val="26"/>
        </w:rPr>
        <w:drawing>
          <wp:inline distT="0" distB="0" distL="0" distR="0" wp14:anchorId="03882E47" wp14:editId="1A6402A2">
            <wp:extent cx="5170959" cy="288529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08">
                      <a:extLst>
                        <a:ext uri="{28A0092B-C50C-407E-A947-70E740481C1C}">
                          <a14:useLocalDpi xmlns:a14="http://schemas.microsoft.com/office/drawing/2010/main" val="0"/>
                        </a:ext>
                      </a:extLst>
                    </a:blip>
                    <a:stretch>
                      <a:fillRect/>
                    </a:stretch>
                  </pic:blipFill>
                  <pic:spPr>
                    <a:xfrm>
                      <a:off x="0" y="0"/>
                      <a:ext cx="5186046" cy="2893713"/>
                    </a:xfrm>
                    <a:prstGeom prst="rect">
                      <a:avLst/>
                    </a:prstGeom>
                  </pic:spPr>
                </pic:pic>
              </a:graphicData>
            </a:graphic>
          </wp:inline>
        </w:drawing>
      </w:r>
    </w:p>
    <w:p w14:paraId="374F51E4" w14:textId="77777777" w:rsidR="006F51F5" w:rsidRPr="00E7425D" w:rsidRDefault="006F51F5" w:rsidP="00194EA7">
      <w:pPr>
        <w:widowControl w:val="0"/>
        <w:jc w:val="center"/>
        <w:rPr>
          <w:bCs/>
          <w:i/>
          <w:iCs/>
          <w:sz w:val="26"/>
          <w:szCs w:val="26"/>
          <w:lang w:val="vi-VN"/>
        </w:rPr>
      </w:pPr>
      <w:r w:rsidRPr="00E7425D">
        <w:rPr>
          <w:bCs/>
          <w:i/>
          <w:iCs/>
          <w:noProof/>
          <w:sz w:val="26"/>
          <w:szCs w:val="26"/>
        </w:rPr>
        <w:drawing>
          <wp:inline distT="0" distB="0" distL="0" distR="0" wp14:anchorId="09C5B41B" wp14:editId="009B2C94">
            <wp:extent cx="5327374" cy="3995531"/>
            <wp:effectExtent l="0" t="0" r="698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330073" cy="3997555"/>
                    </a:xfrm>
                    <a:prstGeom prst="rect">
                      <a:avLst/>
                    </a:prstGeom>
                  </pic:spPr>
                </pic:pic>
              </a:graphicData>
            </a:graphic>
          </wp:inline>
        </w:drawing>
      </w:r>
    </w:p>
    <w:p w14:paraId="79056D65" w14:textId="2D9D8F6C" w:rsidR="006F51F5" w:rsidRPr="00E7425D" w:rsidRDefault="006F51F5" w:rsidP="00194EA7">
      <w:pPr>
        <w:widowControl w:val="0"/>
        <w:jc w:val="center"/>
        <w:rPr>
          <w:bCs/>
          <w:i/>
          <w:iCs/>
          <w:sz w:val="26"/>
          <w:szCs w:val="26"/>
          <w:lang w:val="vi-VN"/>
        </w:rPr>
      </w:pPr>
      <w:r w:rsidRPr="00E7425D">
        <w:rPr>
          <w:bCs/>
          <w:i/>
          <w:iCs/>
          <w:sz w:val="26"/>
          <w:szCs w:val="26"/>
          <w:lang w:val="vi-VN"/>
        </w:rPr>
        <w:t xml:space="preserve">Hình </w:t>
      </w:r>
      <w:r w:rsidR="009A4E63">
        <w:rPr>
          <w:bCs/>
          <w:i/>
          <w:iCs/>
          <w:sz w:val="26"/>
          <w:szCs w:val="26"/>
          <w:lang w:val="en-GB"/>
        </w:rPr>
        <w:t>19</w:t>
      </w:r>
      <w:r w:rsidRPr="00E7425D">
        <w:rPr>
          <w:bCs/>
          <w:i/>
          <w:iCs/>
          <w:sz w:val="26"/>
          <w:szCs w:val="26"/>
          <w:lang w:val="vi-VN"/>
        </w:rPr>
        <w:t>, 2</w:t>
      </w:r>
      <w:r w:rsidR="009A4E63">
        <w:rPr>
          <w:bCs/>
          <w:i/>
          <w:iCs/>
          <w:sz w:val="26"/>
          <w:szCs w:val="26"/>
          <w:lang w:val="en-GB"/>
        </w:rPr>
        <w:t>0</w:t>
      </w:r>
      <w:r w:rsidRPr="00E7425D">
        <w:rPr>
          <w:bCs/>
          <w:i/>
          <w:iCs/>
          <w:sz w:val="26"/>
          <w:szCs w:val="26"/>
          <w:lang w:val="vi-VN"/>
        </w:rPr>
        <w:t xml:space="preserve">: Thực nghiệm tại Trường THCS Nguyễn Chí Thanh, Đà Nẵng </w:t>
      </w:r>
    </w:p>
    <w:p w14:paraId="6042A62A" w14:textId="77777777" w:rsidR="006F51F5" w:rsidRPr="00E7425D" w:rsidRDefault="006F51F5" w:rsidP="00194EA7">
      <w:pPr>
        <w:widowControl w:val="0"/>
        <w:jc w:val="center"/>
        <w:rPr>
          <w:bCs/>
          <w:i/>
          <w:iCs/>
          <w:sz w:val="26"/>
          <w:szCs w:val="26"/>
          <w:lang w:val="vi-VN"/>
        </w:rPr>
      </w:pPr>
      <w:r w:rsidRPr="00E7425D">
        <w:rPr>
          <w:bCs/>
          <w:i/>
          <w:iCs/>
          <w:sz w:val="26"/>
          <w:szCs w:val="26"/>
          <w:lang w:val="vi-VN"/>
        </w:rPr>
        <w:t xml:space="preserve">ngày </w:t>
      </w:r>
      <w:r w:rsidRPr="00E7425D">
        <w:rPr>
          <w:bCs/>
          <w:i/>
          <w:iCs/>
          <w:sz w:val="26"/>
          <w:szCs w:val="26"/>
          <w:lang w:val="en-GB"/>
        </w:rPr>
        <w:t>27</w:t>
      </w:r>
      <w:r w:rsidRPr="00E7425D">
        <w:rPr>
          <w:bCs/>
          <w:i/>
          <w:iCs/>
          <w:sz w:val="26"/>
          <w:szCs w:val="26"/>
          <w:lang w:val="vi-VN"/>
        </w:rPr>
        <w:t>/12/2024. Ảnh: Lê Hoàng Anh Minh</w:t>
      </w:r>
    </w:p>
    <w:p w14:paraId="77ED7771" w14:textId="77777777" w:rsidR="006F51F5" w:rsidRPr="00E7425D" w:rsidRDefault="006F51F5" w:rsidP="00194EA7">
      <w:pPr>
        <w:widowControl w:val="0"/>
        <w:rPr>
          <w:bCs/>
          <w:i/>
          <w:iCs/>
          <w:sz w:val="26"/>
          <w:szCs w:val="26"/>
          <w:lang w:val="vi-VN"/>
        </w:rPr>
      </w:pPr>
      <w:r w:rsidRPr="00E7425D">
        <w:rPr>
          <w:bCs/>
          <w:i/>
          <w:iCs/>
          <w:sz w:val="26"/>
          <w:szCs w:val="26"/>
          <w:lang w:val="vi-VN"/>
        </w:rPr>
        <w:t xml:space="preserve">             </w:t>
      </w:r>
      <w:r w:rsidRPr="00E7425D">
        <w:rPr>
          <w:bCs/>
          <w:i/>
          <w:iCs/>
          <w:noProof/>
          <w:sz w:val="26"/>
          <w:szCs w:val="26"/>
        </w:rPr>
        <w:lastRenderedPageBreak/>
        <w:drawing>
          <wp:inline distT="0" distB="0" distL="0" distR="0" wp14:anchorId="5C09E927" wp14:editId="3B7C6546">
            <wp:extent cx="5524502" cy="41433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587481" cy="4190609"/>
                    </a:xfrm>
                    <a:prstGeom prst="rect">
                      <a:avLst/>
                    </a:prstGeom>
                  </pic:spPr>
                </pic:pic>
              </a:graphicData>
            </a:graphic>
          </wp:inline>
        </w:drawing>
      </w:r>
    </w:p>
    <w:p w14:paraId="6C0C1040" w14:textId="77777777" w:rsidR="006F51F5" w:rsidRPr="00E7425D" w:rsidRDefault="006F51F5" w:rsidP="00194EA7">
      <w:pPr>
        <w:widowControl w:val="0"/>
        <w:rPr>
          <w:bCs/>
          <w:i/>
          <w:iCs/>
          <w:sz w:val="26"/>
          <w:szCs w:val="26"/>
          <w:lang w:val="vi-VN"/>
        </w:rPr>
      </w:pPr>
      <w:r w:rsidRPr="00E7425D">
        <w:rPr>
          <w:bCs/>
          <w:i/>
          <w:iCs/>
          <w:noProof/>
          <w:sz w:val="26"/>
          <w:szCs w:val="26"/>
        </w:rPr>
        <w:drawing>
          <wp:inline distT="0" distB="0" distL="0" distR="0" wp14:anchorId="26E7D8A3" wp14:editId="212EE2AB">
            <wp:extent cx="5524500" cy="307586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11">
                      <a:extLst>
                        <a:ext uri="{28A0092B-C50C-407E-A947-70E740481C1C}">
                          <a14:useLocalDpi xmlns:a14="http://schemas.microsoft.com/office/drawing/2010/main" val="0"/>
                        </a:ext>
                      </a:extLst>
                    </a:blip>
                    <a:stretch>
                      <a:fillRect/>
                    </a:stretch>
                  </pic:blipFill>
                  <pic:spPr>
                    <a:xfrm>
                      <a:off x="0" y="0"/>
                      <a:ext cx="5537021" cy="3082836"/>
                    </a:xfrm>
                    <a:prstGeom prst="rect">
                      <a:avLst/>
                    </a:prstGeom>
                  </pic:spPr>
                </pic:pic>
              </a:graphicData>
            </a:graphic>
          </wp:inline>
        </w:drawing>
      </w:r>
    </w:p>
    <w:p w14:paraId="25D85E2A" w14:textId="045FEA5A" w:rsidR="006F51F5" w:rsidRPr="00E7425D" w:rsidRDefault="006F51F5" w:rsidP="00194EA7">
      <w:pPr>
        <w:widowControl w:val="0"/>
        <w:jc w:val="center"/>
        <w:rPr>
          <w:bCs/>
          <w:i/>
          <w:iCs/>
          <w:sz w:val="26"/>
          <w:szCs w:val="26"/>
          <w:lang w:val="vi-VN"/>
        </w:rPr>
      </w:pPr>
      <w:r w:rsidRPr="00E7425D">
        <w:rPr>
          <w:bCs/>
          <w:i/>
          <w:iCs/>
          <w:sz w:val="26"/>
          <w:szCs w:val="26"/>
          <w:lang w:val="vi-VN"/>
        </w:rPr>
        <w:t>Hình 2</w:t>
      </w:r>
      <w:r w:rsidR="009A4E63">
        <w:rPr>
          <w:bCs/>
          <w:i/>
          <w:iCs/>
          <w:sz w:val="26"/>
          <w:szCs w:val="26"/>
          <w:lang w:val="en-GB"/>
        </w:rPr>
        <w:t>1</w:t>
      </w:r>
      <w:r w:rsidRPr="00E7425D">
        <w:rPr>
          <w:bCs/>
          <w:i/>
          <w:iCs/>
          <w:sz w:val="26"/>
          <w:szCs w:val="26"/>
          <w:lang w:val="vi-VN"/>
        </w:rPr>
        <w:t>, 2</w:t>
      </w:r>
      <w:r w:rsidR="009A4E63">
        <w:rPr>
          <w:bCs/>
          <w:i/>
          <w:iCs/>
          <w:sz w:val="26"/>
          <w:szCs w:val="26"/>
          <w:lang w:val="en-GB"/>
        </w:rPr>
        <w:t>2</w:t>
      </w:r>
      <w:r w:rsidRPr="00E7425D">
        <w:rPr>
          <w:bCs/>
          <w:i/>
          <w:iCs/>
          <w:sz w:val="26"/>
          <w:szCs w:val="26"/>
          <w:lang w:val="vi-VN"/>
        </w:rPr>
        <w:t>: Thực nghiệm tại Trường THCS Lê Thị Hồng Gấm, Đà Nẵng ngày 2</w:t>
      </w:r>
      <w:r w:rsidRPr="00E7425D">
        <w:rPr>
          <w:bCs/>
          <w:i/>
          <w:iCs/>
          <w:sz w:val="26"/>
          <w:szCs w:val="26"/>
          <w:lang w:val="en-GB"/>
        </w:rPr>
        <w:t>6</w:t>
      </w:r>
      <w:r w:rsidRPr="00E7425D">
        <w:rPr>
          <w:bCs/>
          <w:i/>
          <w:iCs/>
          <w:sz w:val="26"/>
          <w:szCs w:val="26"/>
          <w:lang w:val="vi-VN"/>
        </w:rPr>
        <w:t>/1</w:t>
      </w:r>
      <w:r w:rsidRPr="00E7425D">
        <w:rPr>
          <w:bCs/>
          <w:i/>
          <w:iCs/>
          <w:sz w:val="26"/>
          <w:szCs w:val="26"/>
          <w:lang w:val="en-GB"/>
        </w:rPr>
        <w:t>2</w:t>
      </w:r>
      <w:r w:rsidRPr="00E7425D">
        <w:rPr>
          <w:bCs/>
          <w:i/>
          <w:iCs/>
          <w:sz w:val="26"/>
          <w:szCs w:val="26"/>
          <w:lang w:val="vi-VN"/>
        </w:rPr>
        <w:t>/202</w:t>
      </w:r>
      <w:r w:rsidR="009A4E63">
        <w:rPr>
          <w:bCs/>
          <w:i/>
          <w:iCs/>
          <w:sz w:val="26"/>
          <w:szCs w:val="26"/>
          <w:lang w:val="en-GB"/>
        </w:rPr>
        <w:t>4</w:t>
      </w:r>
      <w:r w:rsidRPr="00E7425D">
        <w:rPr>
          <w:bCs/>
          <w:i/>
          <w:iCs/>
          <w:sz w:val="26"/>
          <w:szCs w:val="26"/>
          <w:lang w:val="vi-VN"/>
        </w:rPr>
        <w:t>. Ảnh: Lê Hoàng Anh Minh</w:t>
      </w:r>
    </w:p>
    <w:p w14:paraId="2E2571C4" w14:textId="77777777" w:rsidR="006F51F5" w:rsidRPr="00E7425D" w:rsidRDefault="006F51F5" w:rsidP="00194EA7">
      <w:pPr>
        <w:widowControl w:val="0"/>
        <w:jc w:val="center"/>
        <w:rPr>
          <w:bCs/>
          <w:i/>
          <w:iCs/>
          <w:sz w:val="26"/>
          <w:szCs w:val="26"/>
          <w:lang w:val="vi-VN"/>
        </w:rPr>
      </w:pPr>
      <w:r w:rsidRPr="00E7425D">
        <w:rPr>
          <w:bCs/>
          <w:i/>
          <w:iCs/>
          <w:noProof/>
          <w:sz w:val="26"/>
          <w:szCs w:val="26"/>
        </w:rPr>
        <w:lastRenderedPageBreak/>
        <w:drawing>
          <wp:inline distT="0" distB="0" distL="0" distR="0" wp14:anchorId="59210442" wp14:editId="62AD44D8">
            <wp:extent cx="5234609" cy="3168340"/>
            <wp:effectExtent l="0" t="0" r="444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12">
                      <a:extLst>
                        <a:ext uri="{28A0092B-C50C-407E-A947-70E740481C1C}">
                          <a14:useLocalDpi xmlns:a14="http://schemas.microsoft.com/office/drawing/2010/main" val="0"/>
                        </a:ext>
                      </a:extLst>
                    </a:blip>
                    <a:stretch>
                      <a:fillRect/>
                    </a:stretch>
                  </pic:blipFill>
                  <pic:spPr>
                    <a:xfrm>
                      <a:off x="0" y="0"/>
                      <a:ext cx="5250250" cy="3177807"/>
                    </a:xfrm>
                    <a:prstGeom prst="rect">
                      <a:avLst/>
                    </a:prstGeom>
                  </pic:spPr>
                </pic:pic>
              </a:graphicData>
            </a:graphic>
          </wp:inline>
        </w:drawing>
      </w:r>
    </w:p>
    <w:p w14:paraId="6D8A2E96" w14:textId="77777777" w:rsidR="006F51F5" w:rsidRPr="00E7425D" w:rsidRDefault="006F51F5" w:rsidP="00194EA7">
      <w:pPr>
        <w:widowControl w:val="0"/>
        <w:rPr>
          <w:bCs/>
          <w:i/>
          <w:iCs/>
          <w:sz w:val="26"/>
          <w:szCs w:val="26"/>
          <w:lang w:val="vi-VN"/>
        </w:rPr>
      </w:pPr>
    </w:p>
    <w:p w14:paraId="692A2E25" w14:textId="77777777" w:rsidR="006F51F5" w:rsidRPr="00E7425D" w:rsidRDefault="006F51F5" w:rsidP="00194EA7">
      <w:pPr>
        <w:widowControl w:val="0"/>
        <w:jc w:val="center"/>
        <w:rPr>
          <w:bCs/>
          <w:i/>
          <w:iCs/>
          <w:sz w:val="26"/>
          <w:szCs w:val="26"/>
          <w:lang w:val="vi-VN"/>
        </w:rPr>
      </w:pPr>
      <w:r w:rsidRPr="00E7425D">
        <w:rPr>
          <w:bCs/>
          <w:i/>
          <w:iCs/>
          <w:noProof/>
          <w:sz w:val="26"/>
          <w:szCs w:val="26"/>
        </w:rPr>
        <w:drawing>
          <wp:inline distT="0" distB="0" distL="0" distR="0" wp14:anchorId="2C370FC0" wp14:editId="072CAE0C">
            <wp:extent cx="5215582" cy="3231567"/>
            <wp:effectExtent l="0" t="0" r="444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rotWithShape="1">
                    <a:blip r:embed="rId113" cstate="print">
                      <a:extLst>
                        <a:ext uri="{28A0092B-C50C-407E-A947-70E740481C1C}">
                          <a14:useLocalDpi xmlns:a14="http://schemas.microsoft.com/office/drawing/2010/main" val="0"/>
                        </a:ext>
                      </a:extLst>
                    </a:blip>
                    <a:srcRect l="8722" r="8774"/>
                    <a:stretch/>
                  </pic:blipFill>
                  <pic:spPr bwMode="auto">
                    <a:xfrm>
                      <a:off x="0" y="0"/>
                      <a:ext cx="5233224" cy="3242498"/>
                    </a:xfrm>
                    <a:prstGeom prst="rect">
                      <a:avLst/>
                    </a:prstGeom>
                    <a:ln>
                      <a:noFill/>
                    </a:ln>
                    <a:extLst>
                      <a:ext uri="{53640926-AAD7-44D8-BBD7-CCE9431645EC}">
                        <a14:shadowObscured xmlns:a14="http://schemas.microsoft.com/office/drawing/2010/main"/>
                      </a:ext>
                    </a:extLst>
                  </pic:spPr>
                </pic:pic>
              </a:graphicData>
            </a:graphic>
          </wp:inline>
        </w:drawing>
      </w:r>
    </w:p>
    <w:p w14:paraId="123932D0" w14:textId="6E9A1B69" w:rsidR="006F51F5" w:rsidRPr="00E7425D" w:rsidRDefault="006F51F5" w:rsidP="00194EA7">
      <w:pPr>
        <w:widowControl w:val="0"/>
        <w:jc w:val="center"/>
        <w:rPr>
          <w:bCs/>
          <w:i/>
          <w:iCs/>
          <w:sz w:val="26"/>
          <w:szCs w:val="26"/>
          <w:lang w:val="vi-VN"/>
        </w:rPr>
      </w:pPr>
      <w:r w:rsidRPr="00E7425D">
        <w:rPr>
          <w:bCs/>
          <w:i/>
          <w:iCs/>
          <w:sz w:val="26"/>
          <w:szCs w:val="26"/>
          <w:lang w:val="vi-VN"/>
        </w:rPr>
        <w:t>Hình 2</w:t>
      </w:r>
      <w:r w:rsidR="009A4E63">
        <w:rPr>
          <w:bCs/>
          <w:i/>
          <w:iCs/>
          <w:sz w:val="26"/>
          <w:szCs w:val="26"/>
          <w:lang w:val="en-GB"/>
        </w:rPr>
        <w:t>3</w:t>
      </w:r>
      <w:r w:rsidRPr="00E7425D">
        <w:rPr>
          <w:bCs/>
          <w:i/>
          <w:iCs/>
          <w:sz w:val="26"/>
          <w:szCs w:val="26"/>
          <w:lang w:val="vi-VN"/>
        </w:rPr>
        <w:t>, 2</w:t>
      </w:r>
      <w:r w:rsidR="009A4E63">
        <w:rPr>
          <w:bCs/>
          <w:i/>
          <w:iCs/>
          <w:sz w:val="26"/>
          <w:szCs w:val="26"/>
          <w:lang w:val="en-GB"/>
        </w:rPr>
        <w:t>4</w:t>
      </w:r>
      <w:r w:rsidRPr="00E7425D">
        <w:rPr>
          <w:bCs/>
          <w:i/>
          <w:iCs/>
          <w:sz w:val="26"/>
          <w:szCs w:val="26"/>
          <w:lang w:val="vi-VN"/>
        </w:rPr>
        <w:t xml:space="preserve">: Thực nghiệm tại Trường THCS </w:t>
      </w:r>
      <w:r w:rsidRPr="00E7425D">
        <w:rPr>
          <w:bCs/>
          <w:i/>
          <w:iCs/>
          <w:sz w:val="26"/>
          <w:szCs w:val="26"/>
          <w:lang w:val="en-GB"/>
        </w:rPr>
        <w:t xml:space="preserve">Phan </w:t>
      </w:r>
      <w:proofErr w:type="spellStart"/>
      <w:r w:rsidRPr="00E7425D">
        <w:rPr>
          <w:bCs/>
          <w:i/>
          <w:iCs/>
          <w:sz w:val="26"/>
          <w:szCs w:val="26"/>
          <w:lang w:val="en-GB"/>
        </w:rPr>
        <w:t>Đình</w:t>
      </w:r>
      <w:proofErr w:type="spellEnd"/>
      <w:r w:rsidRPr="00E7425D">
        <w:rPr>
          <w:bCs/>
          <w:i/>
          <w:iCs/>
          <w:sz w:val="26"/>
          <w:szCs w:val="26"/>
          <w:lang w:val="en-GB"/>
        </w:rPr>
        <w:t xml:space="preserve"> </w:t>
      </w:r>
      <w:proofErr w:type="spellStart"/>
      <w:r w:rsidRPr="00E7425D">
        <w:rPr>
          <w:bCs/>
          <w:i/>
          <w:iCs/>
          <w:sz w:val="26"/>
          <w:szCs w:val="26"/>
          <w:lang w:val="en-GB"/>
        </w:rPr>
        <w:t>Phùng</w:t>
      </w:r>
      <w:proofErr w:type="spellEnd"/>
      <w:r w:rsidRPr="00E7425D">
        <w:rPr>
          <w:bCs/>
          <w:i/>
          <w:iCs/>
          <w:sz w:val="26"/>
          <w:szCs w:val="26"/>
          <w:lang w:val="vi-VN"/>
        </w:rPr>
        <w:t xml:space="preserve">, </w:t>
      </w:r>
    </w:p>
    <w:p w14:paraId="368D63AD" w14:textId="3D6394A7" w:rsidR="006F51F5" w:rsidRPr="00E7425D" w:rsidRDefault="006F51F5" w:rsidP="00194EA7">
      <w:pPr>
        <w:widowControl w:val="0"/>
        <w:jc w:val="center"/>
        <w:rPr>
          <w:bCs/>
          <w:i/>
          <w:iCs/>
          <w:sz w:val="26"/>
          <w:szCs w:val="26"/>
          <w:lang w:val="vi-VN"/>
        </w:rPr>
      </w:pPr>
      <w:r w:rsidRPr="00E7425D">
        <w:rPr>
          <w:bCs/>
          <w:i/>
          <w:iCs/>
          <w:sz w:val="26"/>
          <w:szCs w:val="26"/>
          <w:lang w:val="vi-VN"/>
        </w:rPr>
        <w:t xml:space="preserve">ngày </w:t>
      </w:r>
      <w:r w:rsidRPr="00E7425D">
        <w:rPr>
          <w:bCs/>
          <w:i/>
          <w:iCs/>
          <w:sz w:val="26"/>
          <w:szCs w:val="26"/>
          <w:lang w:val="en-GB"/>
        </w:rPr>
        <w:t>02</w:t>
      </w:r>
      <w:r w:rsidRPr="00E7425D">
        <w:rPr>
          <w:bCs/>
          <w:i/>
          <w:iCs/>
          <w:sz w:val="26"/>
          <w:szCs w:val="26"/>
          <w:lang w:val="vi-VN"/>
        </w:rPr>
        <w:t>/</w:t>
      </w:r>
      <w:r w:rsidRPr="00E7425D">
        <w:rPr>
          <w:bCs/>
          <w:i/>
          <w:iCs/>
          <w:sz w:val="26"/>
          <w:szCs w:val="26"/>
          <w:lang w:val="en-GB"/>
        </w:rPr>
        <w:t>01</w:t>
      </w:r>
      <w:r w:rsidRPr="00E7425D">
        <w:rPr>
          <w:bCs/>
          <w:i/>
          <w:iCs/>
          <w:sz w:val="26"/>
          <w:szCs w:val="26"/>
          <w:lang w:val="vi-VN"/>
        </w:rPr>
        <w:t>/202</w:t>
      </w:r>
      <w:r w:rsidR="00723731">
        <w:rPr>
          <w:bCs/>
          <w:i/>
          <w:iCs/>
          <w:sz w:val="26"/>
          <w:szCs w:val="26"/>
          <w:lang w:val="en-GB"/>
        </w:rPr>
        <w:t>5</w:t>
      </w:r>
      <w:r w:rsidRPr="00E7425D">
        <w:rPr>
          <w:bCs/>
          <w:i/>
          <w:iCs/>
          <w:sz w:val="26"/>
          <w:szCs w:val="26"/>
          <w:lang w:val="vi-VN"/>
        </w:rPr>
        <w:t>. Ảnh: Lê Hoàng Anh Minh</w:t>
      </w:r>
    </w:p>
    <w:p w14:paraId="1B145743" w14:textId="77777777" w:rsidR="002B69E4" w:rsidRPr="00E7425D" w:rsidRDefault="002B69E4" w:rsidP="00194EA7">
      <w:pPr>
        <w:widowControl w:val="0"/>
        <w:spacing w:line="288" w:lineRule="auto"/>
        <w:ind w:firstLine="720"/>
        <w:rPr>
          <w:sz w:val="26"/>
          <w:szCs w:val="26"/>
          <w:lang w:val="vi"/>
        </w:rPr>
      </w:pPr>
    </w:p>
    <w:p w14:paraId="182BD968" w14:textId="77777777" w:rsidR="002B69E4" w:rsidRPr="00E7425D" w:rsidRDefault="002B69E4" w:rsidP="00194EA7">
      <w:pPr>
        <w:widowControl w:val="0"/>
        <w:spacing w:line="312" w:lineRule="auto"/>
        <w:ind w:firstLine="720"/>
        <w:rPr>
          <w:sz w:val="26"/>
          <w:szCs w:val="26"/>
          <w:lang w:val="vi"/>
        </w:rPr>
      </w:pPr>
    </w:p>
    <w:sectPr w:rsidR="002B69E4" w:rsidRPr="00E7425D" w:rsidSect="00DC5804">
      <w:headerReference w:type="default" r:id="rId114"/>
      <w:pgSz w:w="11907" w:h="16840" w:code="9"/>
      <w:pgMar w:top="1701" w:right="1134" w:bottom="1701" w:left="1701" w:header="794"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68DFB6" w14:textId="77777777" w:rsidR="000E6205" w:rsidRDefault="000E6205" w:rsidP="00E61712">
      <w:pPr>
        <w:spacing w:line="240" w:lineRule="auto"/>
      </w:pPr>
      <w:r>
        <w:separator/>
      </w:r>
    </w:p>
  </w:endnote>
  <w:endnote w:type="continuationSeparator" w:id="0">
    <w:p w14:paraId="4FD4FFA5" w14:textId="77777777" w:rsidR="000E6205" w:rsidRDefault="000E6205" w:rsidP="00E617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1"/>
    <w:family w:val="roman"/>
    <w:pitch w:val="variable"/>
    <w:sig w:usb0="0000A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Time">
    <w:altName w:val="Times New Roman"/>
    <w:panose1 w:val="020B0604020202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New Roman Italic">
    <w:altName w:val="Times New Roman"/>
    <w:panose1 w:val="020B0604020202020204"/>
    <w:charset w:val="00"/>
    <w:family w:val="roman"/>
    <w:notTrueType/>
    <w:pitch w:val="default"/>
  </w:font>
  <w:font w:name="VNI-Times">
    <w:panose1 w:val="020B0604020202020204"/>
    <w:charset w:val="00"/>
    <w:family w:val="auto"/>
    <w:pitch w:val="variable"/>
    <w:sig w:usb0="00000007" w:usb1="00000000" w:usb2="00000000" w:usb3="00000000" w:csb0="00000013" w:csb1="00000000"/>
  </w:font>
  <w:font w:name="Times New Roman Bold">
    <w:altName w:val="Times New Roman"/>
    <w:panose1 w:val="020B0604020202020204"/>
    <w:charset w:val="00"/>
    <w:family w:val="roman"/>
    <w:notTrueType/>
    <w:pitch w:val="default"/>
  </w:font>
  <w:font w:name="Times New Roman Bold Italic">
    <w:altName w:val="Times New Roman"/>
    <w:panose1 w:val="020B0604020202020204"/>
    <w:charset w:val="00"/>
    <w:family w:val="roman"/>
    <w:notTrueType/>
    <w:pitch w:val="default"/>
  </w:font>
  <w:font w:name="Times New Roman (Headings CS)">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46F3E4" w14:textId="77777777" w:rsidR="000E6205" w:rsidRDefault="000E6205" w:rsidP="00E61712">
      <w:pPr>
        <w:spacing w:line="240" w:lineRule="auto"/>
      </w:pPr>
      <w:r>
        <w:separator/>
      </w:r>
    </w:p>
  </w:footnote>
  <w:footnote w:type="continuationSeparator" w:id="0">
    <w:p w14:paraId="425F4E48" w14:textId="77777777" w:rsidR="000E6205" w:rsidRDefault="000E6205" w:rsidP="00E6171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6"/>
        <w:szCs w:val="26"/>
      </w:rPr>
      <w:id w:val="-366906565"/>
      <w:docPartObj>
        <w:docPartGallery w:val="Page Numbers (Top of Page)"/>
        <w:docPartUnique/>
      </w:docPartObj>
    </w:sdtPr>
    <w:sdtEndPr/>
    <w:sdtContent>
      <w:p w14:paraId="31FD455F" w14:textId="40B36A8A" w:rsidR="00504A13" w:rsidRPr="009E357F" w:rsidRDefault="00504A13" w:rsidP="00161364">
        <w:pPr>
          <w:pStyle w:val="Header"/>
          <w:jc w:val="center"/>
          <w:rPr>
            <w:sz w:val="26"/>
            <w:szCs w:val="26"/>
          </w:rPr>
        </w:pPr>
        <w:r w:rsidRPr="009E357F">
          <w:rPr>
            <w:sz w:val="26"/>
            <w:szCs w:val="26"/>
          </w:rPr>
          <w:fldChar w:fldCharType="begin"/>
        </w:r>
        <w:r w:rsidRPr="009E357F">
          <w:rPr>
            <w:sz w:val="26"/>
            <w:szCs w:val="26"/>
          </w:rPr>
          <w:instrText>PAGE   \* MERGEFORMAT</w:instrText>
        </w:r>
        <w:r w:rsidRPr="009E357F">
          <w:rPr>
            <w:sz w:val="26"/>
            <w:szCs w:val="26"/>
          </w:rPr>
          <w:fldChar w:fldCharType="separate"/>
        </w:r>
        <w:r w:rsidR="008401ED" w:rsidRPr="008401ED">
          <w:rPr>
            <w:noProof/>
            <w:sz w:val="26"/>
            <w:szCs w:val="26"/>
            <w:lang w:val="vi-VN"/>
          </w:rPr>
          <w:t>12</w:t>
        </w:r>
        <w:r w:rsidRPr="009E357F">
          <w:rPr>
            <w:sz w:val="26"/>
            <w:szCs w:val="26"/>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6426735E"/>
    <w:lvl w:ilvl="0" w:tplc="FFFFFFFF">
      <w:numFmt w:val="none"/>
      <w:lvlText w:val=""/>
      <w:lvlJc w:val="left"/>
      <w:pPr>
        <w:tabs>
          <w:tab w:val="num" w:pos="360"/>
        </w:tabs>
      </w:p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5DF737F"/>
    <w:multiLevelType w:val="hybridMultilevel"/>
    <w:tmpl w:val="29BEE47A"/>
    <w:lvl w:ilvl="0" w:tplc="0409000B">
      <w:start w:val="1"/>
      <w:numFmt w:val="bullet"/>
      <w:lvlText w:val=""/>
      <w:lvlJc w:val="left"/>
      <w:pPr>
        <w:ind w:left="1221" w:hanging="360"/>
      </w:pPr>
      <w:rPr>
        <w:rFonts w:ascii="Wingdings" w:hAnsi="Wingdings" w:hint="default"/>
      </w:rPr>
    </w:lvl>
    <w:lvl w:ilvl="1" w:tplc="04090003" w:tentative="1">
      <w:start w:val="1"/>
      <w:numFmt w:val="bullet"/>
      <w:lvlText w:val="o"/>
      <w:lvlJc w:val="left"/>
      <w:pPr>
        <w:ind w:left="1941" w:hanging="360"/>
      </w:pPr>
      <w:rPr>
        <w:rFonts w:ascii="Courier New" w:hAnsi="Courier New" w:cs="Courier New" w:hint="default"/>
      </w:rPr>
    </w:lvl>
    <w:lvl w:ilvl="2" w:tplc="04090005" w:tentative="1">
      <w:start w:val="1"/>
      <w:numFmt w:val="bullet"/>
      <w:lvlText w:val=""/>
      <w:lvlJc w:val="left"/>
      <w:pPr>
        <w:ind w:left="2661" w:hanging="360"/>
      </w:pPr>
      <w:rPr>
        <w:rFonts w:ascii="Wingdings" w:hAnsi="Wingdings" w:hint="default"/>
      </w:rPr>
    </w:lvl>
    <w:lvl w:ilvl="3" w:tplc="04090001" w:tentative="1">
      <w:start w:val="1"/>
      <w:numFmt w:val="bullet"/>
      <w:lvlText w:val=""/>
      <w:lvlJc w:val="left"/>
      <w:pPr>
        <w:ind w:left="3381" w:hanging="360"/>
      </w:pPr>
      <w:rPr>
        <w:rFonts w:ascii="Symbol" w:hAnsi="Symbol" w:hint="default"/>
      </w:rPr>
    </w:lvl>
    <w:lvl w:ilvl="4" w:tplc="04090003" w:tentative="1">
      <w:start w:val="1"/>
      <w:numFmt w:val="bullet"/>
      <w:lvlText w:val="o"/>
      <w:lvlJc w:val="left"/>
      <w:pPr>
        <w:ind w:left="4101" w:hanging="360"/>
      </w:pPr>
      <w:rPr>
        <w:rFonts w:ascii="Courier New" w:hAnsi="Courier New" w:cs="Courier New" w:hint="default"/>
      </w:rPr>
    </w:lvl>
    <w:lvl w:ilvl="5" w:tplc="04090005" w:tentative="1">
      <w:start w:val="1"/>
      <w:numFmt w:val="bullet"/>
      <w:lvlText w:val=""/>
      <w:lvlJc w:val="left"/>
      <w:pPr>
        <w:ind w:left="4821" w:hanging="360"/>
      </w:pPr>
      <w:rPr>
        <w:rFonts w:ascii="Wingdings" w:hAnsi="Wingdings" w:hint="default"/>
      </w:rPr>
    </w:lvl>
    <w:lvl w:ilvl="6" w:tplc="04090001" w:tentative="1">
      <w:start w:val="1"/>
      <w:numFmt w:val="bullet"/>
      <w:lvlText w:val=""/>
      <w:lvlJc w:val="left"/>
      <w:pPr>
        <w:ind w:left="5541" w:hanging="360"/>
      </w:pPr>
      <w:rPr>
        <w:rFonts w:ascii="Symbol" w:hAnsi="Symbol" w:hint="default"/>
      </w:rPr>
    </w:lvl>
    <w:lvl w:ilvl="7" w:tplc="04090003" w:tentative="1">
      <w:start w:val="1"/>
      <w:numFmt w:val="bullet"/>
      <w:lvlText w:val="o"/>
      <w:lvlJc w:val="left"/>
      <w:pPr>
        <w:ind w:left="6261" w:hanging="360"/>
      </w:pPr>
      <w:rPr>
        <w:rFonts w:ascii="Courier New" w:hAnsi="Courier New" w:cs="Courier New" w:hint="default"/>
      </w:rPr>
    </w:lvl>
    <w:lvl w:ilvl="8" w:tplc="04090005" w:tentative="1">
      <w:start w:val="1"/>
      <w:numFmt w:val="bullet"/>
      <w:lvlText w:val=""/>
      <w:lvlJc w:val="left"/>
      <w:pPr>
        <w:ind w:left="6981" w:hanging="360"/>
      </w:pPr>
      <w:rPr>
        <w:rFonts w:ascii="Wingdings" w:hAnsi="Wingdings" w:hint="default"/>
      </w:rPr>
    </w:lvl>
  </w:abstractNum>
  <w:abstractNum w:abstractNumId="2" w15:restartNumberingAfterBreak="0">
    <w:nsid w:val="0623122D"/>
    <w:multiLevelType w:val="hybridMultilevel"/>
    <w:tmpl w:val="4972F274"/>
    <w:lvl w:ilvl="0" w:tplc="EAC632B8">
      <w:numFmt w:val="bullet"/>
      <w:lvlText w:val=""/>
      <w:lvlJc w:val="left"/>
      <w:pPr>
        <w:ind w:left="1210" w:hanging="360"/>
      </w:pPr>
      <w:rPr>
        <w:rFonts w:ascii="Symbol" w:eastAsia="Calibri" w:hAnsi="Symbol" w:cs="Times New Roman" w:hint="default"/>
      </w:rPr>
    </w:lvl>
    <w:lvl w:ilvl="1" w:tplc="042A0003" w:tentative="1">
      <w:start w:val="1"/>
      <w:numFmt w:val="bullet"/>
      <w:lvlText w:val="o"/>
      <w:lvlJc w:val="left"/>
      <w:pPr>
        <w:ind w:left="1930" w:hanging="360"/>
      </w:pPr>
      <w:rPr>
        <w:rFonts w:ascii="Courier New" w:hAnsi="Courier New" w:cs="Courier New" w:hint="default"/>
      </w:rPr>
    </w:lvl>
    <w:lvl w:ilvl="2" w:tplc="042A0005" w:tentative="1">
      <w:start w:val="1"/>
      <w:numFmt w:val="bullet"/>
      <w:lvlText w:val=""/>
      <w:lvlJc w:val="left"/>
      <w:pPr>
        <w:ind w:left="2650" w:hanging="360"/>
      </w:pPr>
      <w:rPr>
        <w:rFonts w:ascii="Wingdings" w:hAnsi="Wingdings" w:hint="default"/>
      </w:rPr>
    </w:lvl>
    <w:lvl w:ilvl="3" w:tplc="042A0001" w:tentative="1">
      <w:start w:val="1"/>
      <w:numFmt w:val="bullet"/>
      <w:lvlText w:val=""/>
      <w:lvlJc w:val="left"/>
      <w:pPr>
        <w:ind w:left="3370" w:hanging="360"/>
      </w:pPr>
      <w:rPr>
        <w:rFonts w:ascii="Symbol" w:hAnsi="Symbol" w:hint="default"/>
      </w:rPr>
    </w:lvl>
    <w:lvl w:ilvl="4" w:tplc="042A0003" w:tentative="1">
      <w:start w:val="1"/>
      <w:numFmt w:val="bullet"/>
      <w:lvlText w:val="o"/>
      <w:lvlJc w:val="left"/>
      <w:pPr>
        <w:ind w:left="4090" w:hanging="360"/>
      </w:pPr>
      <w:rPr>
        <w:rFonts w:ascii="Courier New" w:hAnsi="Courier New" w:cs="Courier New" w:hint="default"/>
      </w:rPr>
    </w:lvl>
    <w:lvl w:ilvl="5" w:tplc="042A0005" w:tentative="1">
      <w:start w:val="1"/>
      <w:numFmt w:val="bullet"/>
      <w:lvlText w:val=""/>
      <w:lvlJc w:val="left"/>
      <w:pPr>
        <w:ind w:left="4810" w:hanging="360"/>
      </w:pPr>
      <w:rPr>
        <w:rFonts w:ascii="Wingdings" w:hAnsi="Wingdings" w:hint="default"/>
      </w:rPr>
    </w:lvl>
    <w:lvl w:ilvl="6" w:tplc="042A0001" w:tentative="1">
      <w:start w:val="1"/>
      <w:numFmt w:val="bullet"/>
      <w:lvlText w:val=""/>
      <w:lvlJc w:val="left"/>
      <w:pPr>
        <w:ind w:left="5530" w:hanging="360"/>
      </w:pPr>
      <w:rPr>
        <w:rFonts w:ascii="Symbol" w:hAnsi="Symbol" w:hint="default"/>
      </w:rPr>
    </w:lvl>
    <w:lvl w:ilvl="7" w:tplc="042A0003" w:tentative="1">
      <w:start w:val="1"/>
      <w:numFmt w:val="bullet"/>
      <w:lvlText w:val="o"/>
      <w:lvlJc w:val="left"/>
      <w:pPr>
        <w:ind w:left="6250" w:hanging="360"/>
      </w:pPr>
      <w:rPr>
        <w:rFonts w:ascii="Courier New" w:hAnsi="Courier New" w:cs="Courier New" w:hint="default"/>
      </w:rPr>
    </w:lvl>
    <w:lvl w:ilvl="8" w:tplc="042A0005" w:tentative="1">
      <w:start w:val="1"/>
      <w:numFmt w:val="bullet"/>
      <w:lvlText w:val=""/>
      <w:lvlJc w:val="left"/>
      <w:pPr>
        <w:ind w:left="6970" w:hanging="360"/>
      </w:pPr>
      <w:rPr>
        <w:rFonts w:ascii="Wingdings" w:hAnsi="Wingdings" w:hint="default"/>
      </w:rPr>
    </w:lvl>
  </w:abstractNum>
  <w:abstractNum w:abstractNumId="3" w15:restartNumberingAfterBreak="0">
    <w:nsid w:val="06465E21"/>
    <w:multiLevelType w:val="hybridMultilevel"/>
    <w:tmpl w:val="AEBE49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C66D2E"/>
    <w:multiLevelType w:val="multilevel"/>
    <w:tmpl w:val="75E8CF50"/>
    <w:lvl w:ilvl="0">
      <w:start w:val="1"/>
      <w:numFmt w:val="lowerLetter"/>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8A8527C"/>
    <w:multiLevelType w:val="hybridMultilevel"/>
    <w:tmpl w:val="FB06C40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A4C3812"/>
    <w:multiLevelType w:val="hybridMultilevel"/>
    <w:tmpl w:val="76CE24AE"/>
    <w:lvl w:ilvl="0" w:tplc="0409000B">
      <w:start w:val="1"/>
      <w:numFmt w:val="bullet"/>
      <w:lvlText w:val=""/>
      <w:lvlJc w:val="left"/>
      <w:pPr>
        <w:ind w:left="1309" w:hanging="360"/>
      </w:pPr>
      <w:rPr>
        <w:rFonts w:ascii="Wingdings" w:hAnsi="Wingdings" w:hint="default"/>
      </w:rPr>
    </w:lvl>
    <w:lvl w:ilvl="1" w:tplc="04090003" w:tentative="1">
      <w:start w:val="1"/>
      <w:numFmt w:val="bullet"/>
      <w:lvlText w:val="o"/>
      <w:lvlJc w:val="left"/>
      <w:pPr>
        <w:ind w:left="2029" w:hanging="360"/>
      </w:pPr>
      <w:rPr>
        <w:rFonts w:ascii="Courier New" w:hAnsi="Courier New" w:cs="Courier New" w:hint="default"/>
      </w:rPr>
    </w:lvl>
    <w:lvl w:ilvl="2" w:tplc="04090005" w:tentative="1">
      <w:start w:val="1"/>
      <w:numFmt w:val="bullet"/>
      <w:lvlText w:val=""/>
      <w:lvlJc w:val="left"/>
      <w:pPr>
        <w:ind w:left="2749" w:hanging="360"/>
      </w:pPr>
      <w:rPr>
        <w:rFonts w:ascii="Wingdings" w:hAnsi="Wingdings" w:hint="default"/>
      </w:rPr>
    </w:lvl>
    <w:lvl w:ilvl="3" w:tplc="04090001" w:tentative="1">
      <w:start w:val="1"/>
      <w:numFmt w:val="bullet"/>
      <w:lvlText w:val=""/>
      <w:lvlJc w:val="left"/>
      <w:pPr>
        <w:ind w:left="3469" w:hanging="360"/>
      </w:pPr>
      <w:rPr>
        <w:rFonts w:ascii="Symbol" w:hAnsi="Symbol" w:hint="default"/>
      </w:rPr>
    </w:lvl>
    <w:lvl w:ilvl="4" w:tplc="04090003" w:tentative="1">
      <w:start w:val="1"/>
      <w:numFmt w:val="bullet"/>
      <w:lvlText w:val="o"/>
      <w:lvlJc w:val="left"/>
      <w:pPr>
        <w:ind w:left="4189" w:hanging="360"/>
      </w:pPr>
      <w:rPr>
        <w:rFonts w:ascii="Courier New" w:hAnsi="Courier New" w:cs="Courier New" w:hint="default"/>
      </w:rPr>
    </w:lvl>
    <w:lvl w:ilvl="5" w:tplc="04090005" w:tentative="1">
      <w:start w:val="1"/>
      <w:numFmt w:val="bullet"/>
      <w:lvlText w:val=""/>
      <w:lvlJc w:val="left"/>
      <w:pPr>
        <w:ind w:left="4909" w:hanging="360"/>
      </w:pPr>
      <w:rPr>
        <w:rFonts w:ascii="Wingdings" w:hAnsi="Wingdings" w:hint="default"/>
      </w:rPr>
    </w:lvl>
    <w:lvl w:ilvl="6" w:tplc="04090001" w:tentative="1">
      <w:start w:val="1"/>
      <w:numFmt w:val="bullet"/>
      <w:lvlText w:val=""/>
      <w:lvlJc w:val="left"/>
      <w:pPr>
        <w:ind w:left="5629" w:hanging="360"/>
      </w:pPr>
      <w:rPr>
        <w:rFonts w:ascii="Symbol" w:hAnsi="Symbol" w:hint="default"/>
      </w:rPr>
    </w:lvl>
    <w:lvl w:ilvl="7" w:tplc="04090003" w:tentative="1">
      <w:start w:val="1"/>
      <w:numFmt w:val="bullet"/>
      <w:lvlText w:val="o"/>
      <w:lvlJc w:val="left"/>
      <w:pPr>
        <w:ind w:left="6349" w:hanging="360"/>
      </w:pPr>
      <w:rPr>
        <w:rFonts w:ascii="Courier New" w:hAnsi="Courier New" w:cs="Courier New" w:hint="default"/>
      </w:rPr>
    </w:lvl>
    <w:lvl w:ilvl="8" w:tplc="04090005" w:tentative="1">
      <w:start w:val="1"/>
      <w:numFmt w:val="bullet"/>
      <w:lvlText w:val=""/>
      <w:lvlJc w:val="left"/>
      <w:pPr>
        <w:ind w:left="7069" w:hanging="360"/>
      </w:pPr>
      <w:rPr>
        <w:rFonts w:ascii="Wingdings" w:hAnsi="Wingdings" w:hint="default"/>
      </w:rPr>
    </w:lvl>
  </w:abstractNum>
  <w:abstractNum w:abstractNumId="7" w15:restartNumberingAfterBreak="0">
    <w:nsid w:val="0B6552AF"/>
    <w:multiLevelType w:val="hybridMultilevel"/>
    <w:tmpl w:val="D1EA9B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42676E"/>
    <w:multiLevelType w:val="multilevel"/>
    <w:tmpl w:val="6F0E0F1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C844925"/>
    <w:multiLevelType w:val="hybridMultilevel"/>
    <w:tmpl w:val="90069DD4"/>
    <w:lvl w:ilvl="0" w:tplc="348EAF3C">
      <w:start w:val="1"/>
      <w:numFmt w:val="bullet"/>
      <w:lvlText w:val="-"/>
      <w:lvlJc w:val="left"/>
      <w:pPr>
        <w:tabs>
          <w:tab w:val="num" w:pos="720"/>
        </w:tabs>
        <w:ind w:left="720" w:hanging="360"/>
      </w:pPr>
      <w:rPr>
        <w:rFonts w:ascii="Times New Roman" w:hAnsi="Times New Roman" w:hint="default"/>
      </w:rPr>
    </w:lvl>
    <w:lvl w:ilvl="1" w:tplc="192AE594" w:tentative="1">
      <w:start w:val="1"/>
      <w:numFmt w:val="bullet"/>
      <w:lvlText w:val="-"/>
      <w:lvlJc w:val="left"/>
      <w:pPr>
        <w:tabs>
          <w:tab w:val="num" w:pos="1440"/>
        </w:tabs>
        <w:ind w:left="1440" w:hanging="360"/>
      </w:pPr>
      <w:rPr>
        <w:rFonts w:ascii="Times New Roman" w:hAnsi="Times New Roman" w:hint="default"/>
      </w:rPr>
    </w:lvl>
    <w:lvl w:ilvl="2" w:tplc="F2D8D744" w:tentative="1">
      <w:start w:val="1"/>
      <w:numFmt w:val="bullet"/>
      <w:lvlText w:val="-"/>
      <w:lvlJc w:val="left"/>
      <w:pPr>
        <w:tabs>
          <w:tab w:val="num" w:pos="2160"/>
        </w:tabs>
        <w:ind w:left="2160" w:hanging="360"/>
      </w:pPr>
      <w:rPr>
        <w:rFonts w:ascii="Times New Roman" w:hAnsi="Times New Roman" w:hint="default"/>
      </w:rPr>
    </w:lvl>
    <w:lvl w:ilvl="3" w:tplc="F47AAD2C" w:tentative="1">
      <w:start w:val="1"/>
      <w:numFmt w:val="bullet"/>
      <w:lvlText w:val="-"/>
      <w:lvlJc w:val="left"/>
      <w:pPr>
        <w:tabs>
          <w:tab w:val="num" w:pos="2880"/>
        </w:tabs>
        <w:ind w:left="2880" w:hanging="360"/>
      </w:pPr>
      <w:rPr>
        <w:rFonts w:ascii="Times New Roman" w:hAnsi="Times New Roman" w:hint="default"/>
      </w:rPr>
    </w:lvl>
    <w:lvl w:ilvl="4" w:tplc="E6F4C7C6" w:tentative="1">
      <w:start w:val="1"/>
      <w:numFmt w:val="bullet"/>
      <w:lvlText w:val="-"/>
      <w:lvlJc w:val="left"/>
      <w:pPr>
        <w:tabs>
          <w:tab w:val="num" w:pos="3600"/>
        </w:tabs>
        <w:ind w:left="3600" w:hanging="360"/>
      </w:pPr>
      <w:rPr>
        <w:rFonts w:ascii="Times New Roman" w:hAnsi="Times New Roman" w:hint="default"/>
      </w:rPr>
    </w:lvl>
    <w:lvl w:ilvl="5" w:tplc="A120F74C" w:tentative="1">
      <w:start w:val="1"/>
      <w:numFmt w:val="bullet"/>
      <w:lvlText w:val="-"/>
      <w:lvlJc w:val="left"/>
      <w:pPr>
        <w:tabs>
          <w:tab w:val="num" w:pos="4320"/>
        </w:tabs>
        <w:ind w:left="4320" w:hanging="360"/>
      </w:pPr>
      <w:rPr>
        <w:rFonts w:ascii="Times New Roman" w:hAnsi="Times New Roman" w:hint="default"/>
      </w:rPr>
    </w:lvl>
    <w:lvl w:ilvl="6" w:tplc="D03AD132" w:tentative="1">
      <w:start w:val="1"/>
      <w:numFmt w:val="bullet"/>
      <w:lvlText w:val="-"/>
      <w:lvlJc w:val="left"/>
      <w:pPr>
        <w:tabs>
          <w:tab w:val="num" w:pos="5040"/>
        </w:tabs>
        <w:ind w:left="5040" w:hanging="360"/>
      </w:pPr>
      <w:rPr>
        <w:rFonts w:ascii="Times New Roman" w:hAnsi="Times New Roman" w:hint="default"/>
      </w:rPr>
    </w:lvl>
    <w:lvl w:ilvl="7" w:tplc="08FC2596" w:tentative="1">
      <w:start w:val="1"/>
      <w:numFmt w:val="bullet"/>
      <w:lvlText w:val="-"/>
      <w:lvlJc w:val="left"/>
      <w:pPr>
        <w:tabs>
          <w:tab w:val="num" w:pos="5760"/>
        </w:tabs>
        <w:ind w:left="5760" w:hanging="360"/>
      </w:pPr>
      <w:rPr>
        <w:rFonts w:ascii="Times New Roman" w:hAnsi="Times New Roman" w:hint="default"/>
      </w:rPr>
    </w:lvl>
    <w:lvl w:ilvl="8" w:tplc="5320881A"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0FAF5890"/>
    <w:multiLevelType w:val="hybridMultilevel"/>
    <w:tmpl w:val="9BBA9456"/>
    <w:lvl w:ilvl="0" w:tplc="9A9CF5C8">
      <w:start w:val="2"/>
      <w:numFmt w:val="bullet"/>
      <w:lvlText w:val="-"/>
      <w:lvlJc w:val="left"/>
      <w:pPr>
        <w:ind w:left="959" w:hanging="360"/>
      </w:pPr>
      <w:rPr>
        <w:rFonts w:ascii="Times New Roman" w:eastAsia="Times New Roman" w:hAnsi="Times New Roman" w:cs="Times New Roman" w:hint="default"/>
      </w:rPr>
    </w:lvl>
    <w:lvl w:ilvl="1" w:tplc="04090003" w:tentative="1">
      <w:start w:val="1"/>
      <w:numFmt w:val="bullet"/>
      <w:lvlText w:val="o"/>
      <w:lvlJc w:val="left"/>
      <w:pPr>
        <w:ind w:left="1679" w:hanging="360"/>
      </w:pPr>
      <w:rPr>
        <w:rFonts w:ascii="Courier New" w:hAnsi="Courier New" w:cs="Courier New" w:hint="default"/>
      </w:rPr>
    </w:lvl>
    <w:lvl w:ilvl="2" w:tplc="04090005" w:tentative="1">
      <w:start w:val="1"/>
      <w:numFmt w:val="bullet"/>
      <w:lvlText w:val=""/>
      <w:lvlJc w:val="left"/>
      <w:pPr>
        <w:ind w:left="2399" w:hanging="360"/>
      </w:pPr>
      <w:rPr>
        <w:rFonts w:ascii="Wingdings" w:hAnsi="Wingdings" w:hint="default"/>
      </w:rPr>
    </w:lvl>
    <w:lvl w:ilvl="3" w:tplc="04090001" w:tentative="1">
      <w:start w:val="1"/>
      <w:numFmt w:val="bullet"/>
      <w:lvlText w:val=""/>
      <w:lvlJc w:val="left"/>
      <w:pPr>
        <w:ind w:left="3119" w:hanging="360"/>
      </w:pPr>
      <w:rPr>
        <w:rFonts w:ascii="Symbol" w:hAnsi="Symbol" w:hint="default"/>
      </w:rPr>
    </w:lvl>
    <w:lvl w:ilvl="4" w:tplc="04090003" w:tentative="1">
      <w:start w:val="1"/>
      <w:numFmt w:val="bullet"/>
      <w:lvlText w:val="o"/>
      <w:lvlJc w:val="left"/>
      <w:pPr>
        <w:ind w:left="3839" w:hanging="360"/>
      </w:pPr>
      <w:rPr>
        <w:rFonts w:ascii="Courier New" w:hAnsi="Courier New" w:cs="Courier New" w:hint="default"/>
      </w:rPr>
    </w:lvl>
    <w:lvl w:ilvl="5" w:tplc="04090005" w:tentative="1">
      <w:start w:val="1"/>
      <w:numFmt w:val="bullet"/>
      <w:lvlText w:val=""/>
      <w:lvlJc w:val="left"/>
      <w:pPr>
        <w:ind w:left="4559" w:hanging="360"/>
      </w:pPr>
      <w:rPr>
        <w:rFonts w:ascii="Wingdings" w:hAnsi="Wingdings" w:hint="default"/>
      </w:rPr>
    </w:lvl>
    <w:lvl w:ilvl="6" w:tplc="04090001" w:tentative="1">
      <w:start w:val="1"/>
      <w:numFmt w:val="bullet"/>
      <w:lvlText w:val=""/>
      <w:lvlJc w:val="left"/>
      <w:pPr>
        <w:ind w:left="5279" w:hanging="360"/>
      </w:pPr>
      <w:rPr>
        <w:rFonts w:ascii="Symbol" w:hAnsi="Symbol" w:hint="default"/>
      </w:rPr>
    </w:lvl>
    <w:lvl w:ilvl="7" w:tplc="04090003" w:tentative="1">
      <w:start w:val="1"/>
      <w:numFmt w:val="bullet"/>
      <w:lvlText w:val="o"/>
      <w:lvlJc w:val="left"/>
      <w:pPr>
        <w:ind w:left="5999" w:hanging="360"/>
      </w:pPr>
      <w:rPr>
        <w:rFonts w:ascii="Courier New" w:hAnsi="Courier New" w:cs="Courier New" w:hint="default"/>
      </w:rPr>
    </w:lvl>
    <w:lvl w:ilvl="8" w:tplc="04090005" w:tentative="1">
      <w:start w:val="1"/>
      <w:numFmt w:val="bullet"/>
      <w:lvlText w:val=""/>
      <w:lvlJc w:val="left"/>
      <w:pPr>
        <w:ind w:left="6719" w:hanging="360"/>
      </w:pPr>
      <w:rPr>
        <w:rFonts w:ascii="Wingdings" w:hAnsi="Wingdings" w:hint="default"/>
      </w:rPr>
    </w:lvl>
  </w:abstractNum>
  <w:abstractNum w:abstractNumId="11" w15:restartNumberingAfterBreak="0">
    <w:nsid w:val="10320E01"/>
    <w:multiLevelType w:val="hybridMultilevel"/>
    <w:tmpl w:val="3D7887DA"/>
    <w:lvl w:ilvl="0" w:tplc="CF3A5A4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4545DA"/>
    <w:multiLevelType w:val="hybridMultilevel"/>
    <w:tmpl w:val="E568428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4A365F5"/>
    <w:multiLevelType w:val="hybridMultilevel"/>
    <w:tmpl w:val="86644D0A"/>
    <w:lvl w:ilvl="0" w:tplc="26145300">
      <w:start w:val="1"/>
      <w:numFmt w:val="bullet"/>
      <w:lvlText w:val=""/>
      <w:lvlJc w:val="left"/>
      <w:pPr>
        <w:ind w:left="720" w:hanging="360"/>
      </w:pPr>
      <w:rPr>
        <w:rFonts w:ascii="Wingdings" w:hAnsi="Wingdings"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962F83"/>
    <w:multiLevelType w:val="multilevel"/>
    <w:tmpl w:val="0472D8AC"/>
    <w:lvl w:ilvl="0">
      <w:start w:val="1"/>
      <w:numFmt w:val="decimal"/>
      <w:lvlText w:val="%1."/>
      <w:lvlJc w:val="left"/>
      <w:pPr>
        <w:ind w:left="700" w:hanging="700"/>
      </w:pPr>
      <w:rPr>
        <w:rFonts w:eastAsiaTheme="majorEastAsia" w:hint="default"/>
        <w:color w:val="000000" w:themeColor="text1"/>
      </w:rPr>
    </w:lvl>
    <w:lvl w:ilvl="1">
      <w:start w:val="1"/>
      <w:numFmt w:val="decimal"/>
      <w:lvlText w:val="%1.%2."/>
      <w:lvlJc w:val="left"/>
      <w:pPr>
        <w:ind w:left="720" w:hanging="720"/>
      </w:pPr>
      <w:rPr>
        <w:rFonts w:eastAsiaTheme="majorEastAsia" w:hint="default"/>
        <w:color w:val="000000" w:themeColor="text1"/>
      </w:rPr>
    </w:lvl>
    <w:lvl w:ilvl="2">
      <w:start w:val="1"/>
      <w:numFmt w:val="decimal"/>
      <w:lvlText w:val="%1.%2.%3."/>
      <w:lvlJc w:val="left"/>
      <w:pPr>
        <w:ind w:left="720" w:hanging="720"/>
      </w:pPr>
      <w:rPr>
        <w:rFonts w:eastAsiaTheme="majorEastAsia" w:hint="default"/>
        <w:color w:val="000000" w:themeColor="text1"/>
      </w:rPr>
    </w:lvl>
    <w:lvl w:ilvl="3">
      <w:start w:val="1"/>
      <w:numFmt w:val="decimal"/>
      <w:lvlText w:val="%1.%2.%3.%4."/>
      <w:lvlJc w:val="left"/>
      <w:pPr>
        <w:ind w:left="1080" w:hanging="1080"/>
      </w:pPr>
      <w:rPr>
        <w:rFonts w:eastAsiaTheme="majorEastAsia" w:hint="default"/>
        <w:color w:val="000000" w:themeColor="text1"/>
      </w:rPr>
    </w:lvl>
    <w:lvl w:ilvl="4">
      <w:start w:val="1"/>
      <w:numFmt w:val="decimal"/>
      <w:lvlText w:val="%1.%2.%3.%4.%5."/>
      <w:lvlJc w:val="left"/>
      <w:pPr>
        <w:ind w:left="1080" w:hanging="1080"/>
      </w:pPr>
      <w:rPr>
        <w:rFonts w:eastAsiaTheme="majorEastAsia" w:hint="default"/>
        <w:color w:val="000000" w:themeColor="text1"/>
      </w:rPr>
    </w:lvl>
    <w:lvl w:ilvl="5">
      <w:start w:val="1"/>
      <w:numFmt w:val="decimal"/>
      <w:lvlText w:val="%1.%2.%3.%4.%5.%6."/>
      <w:lvlJc w:val="left"/>
      <w:pPr>
        <w:ind w:left="1440" w:hanging="1440"/>
      </w:pPr>
      <w:rPr>
        <w:rFonts w:eastAsiaTheme="majorEastAsia" w:hint="default"/>
        <w:color w:val="000000" w:themeColor="text1"/>
      </w:rPr>
    </w:lvl>
    <w:lvl w:ilvl="6">
      <w:start w:val="1"/>
      <w:numFmt w:val="decimal"/>
      <w:lvlText w:val="%1.%2.%3.%4.%5.%6.%7."/>
      <w:lvlJc w:val="left"/>
      <w:pPr>
        <w:ind w:left="1800" w:hanging="1800"/>
      </w:pPr>
      <w:rPr>
        <w:rFonts w:eastAsiaTheme="majorEastAsia" w:hint="default"/>
        <w:color w:val="000000" w:themeColor="text1"/>
      </w:rPr>
    </w:lvl>
    <w:lvl w:ilvl="7">
      <w:start w:val="1"/>
      <w:numFmt w:val="decimal"/>
      <w:lvlText w:val="%1.%2.%3.%4.%5.%6.%7.%8."/>
      <w:lvlJc w:val="left"/>
      <w:pPr>
        <w:ind w:left="1800" w:hanging="1800"/>
      </w:pPr>
      <w:rPr>
        <w:rFonts w:eastAsiaTheme="majorEastAsia" w:hint="default"/>
        <w:color w:val="000000" w:themeColor="text1"/>
      </w:rPr>
    </w:lvl>
    <w:lvl w:ilvl="8">
      <w:start w:val="1"/>
      <w:numFmt w:val="decimal"/>
      <w:lvlText w:val="%1.%2.%3.%4.%5.%6.%7.%8.%9."/>
      <w:lvlJc w:val="left"/>
      <w:pPr>
        <w:ind w:left="2160" w:hanging="2160"/>
      </w:pPr>
      <w:rPr>
        <w:rFonts w:eastAsiaTheme="majorEastAsia" w:hint="default"/>
        <w:color w:val="000000" w:themeColor="text1"/>
      </w:rPr>
    </w:lvl>
  </w:abstractNum>
  <w:abstractNum w:abstractNumId="15" w15:restartNumberingAfterBreak="0">
    <w:nsid w:val="1D347CFE"/>
    <w:multiLevelType w:val="multilevel"/>
    <w:tmpl w:val="F6E4169A"/>
    <w:lvl w:ilvl="0">
      <w:start w:val="1"/>
      <w:numFmt w:val="decimal"/>
      <w:lvlText w:val="%1."/>
      <w:lvlJc w:val="left"/>
      <w:pPr>
        <w:ind w:left="525" w:hanging="525"/>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6" w15:restartNumberingAfterBreak="0">
    <w:nsid w:val="2541659E"/>
    <w:multiLevelType w:val="hybridMultilevel"/>
    <w:tmpl w:val="3AE821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2D20B0"/>
    <w:multiLevelType w:val="hybridMultilevel"/>
    <w:tmpl w:val="5996483A"/>
    <w:lvl w:ilvl="0" w:tplc="0409000B">
      <w:start w:val="1"/>
      <w:numFmt w:val="bullet"/>
      <w:lvlText w:val=""/>
      <w:lvlJc w:val="left"/>
      <w:pPr>
        <w:ind w:left="1319" w:hanging="360"/>
      </w:pPr>
      <w:rPr>
        <w:rFonts w:ascii="Wingdings" w:hAnsi="Wingdings" w:hint="default"/>
      </w:rPr>
    </w:lvl>
    <w:lvl w:ilvl="1" w:tplc="04090003" w:tentative="1">
      <w:start w:val="1"/>
      <w:numFmt w:val="bullet"/>
      <w:lvlText w:val="o"/>
      <w:lvlJc w:val="left"/>
      <w:pPr>
        <w:ind w:left="2039" w:hanging="360"/>
      </w:pPr>
      <w:rPr>
        <w:rFonts w:ascii="Courier New" w:hAnsi="Courier New" w:cs="Courier New" w:hint="default"/>
      </w:rPr>
    </w:lvl>
    <w:lvl w:ilvl="2" w:tplc="04090005" w:tentative="1">
      <w:start w:val="1"/>
      <w:numFmt w:val="bullet"/>
      <w:lvlText w:val=""/>
      <w:lvlJc w:val="left"/>
      <w:pPr>
        <w:ind w:left="2759" w:hanging="360"/>
      </w:pPr>
      <w:rPr>
        <w:rFonts w:ascii="Wingdings" w:hAnsi="Wingdings" w:hint="default"/>
      </w:rPr>
    </w:lvl>
    <w:lvl w:ilvl="3" w:tplc="04090001" w:tentative="1">
      <w:start w:val="1"/>
      <w:numFmt w:val="bullet"/>
      <w:lvlText w:val=""/>
      <w:lvlJc w:val="left"/>
      <w:pPr>
        <w:ind w:left="3479" w:hanging="360"/>
      </w:pPr>
      <w:rPr>
        <w:rFonts w:ascii="Symbol" w:hAnsi="Symbol" w:hint="default"/>
      </w:rPr>
    </w:lvl>
    <w:lvl w:ilvl="4" w:tplc="04090003" w:tentative="1">
      <w:start w:val="1"/>
      <w:numFmt w:val="bullet"/>
      <w:lvlText w:val="o"/>
      <w:lvlJc w:val="left"/>
      <w:pPr>
        <w:ind w:left="4199" w:hanging="360"/>
      </w:pPr>
      <w:rPr>
        <w:rFonts w:ascii="Courier New" w:hAnsi="Courier New" w:cs="Courier New" w:hint="default"/>
      </w:rPr>
    </w:lvl>
    <w:lvl w:ilvl="5" w:tplc="04090005" w:tentative="1">
      <w:start w:val="1"/>
      <w:numFmt w:val="bullet"/>
      <w:lvlText w:val=""/>
      <w:lvlJc w:val="left"/>
      <w:pPr>
        <w:ind w:left="4919" w:hanging="360"/>
      </w:pPr>
      <w:rPr>
        <w:rFonts w:ascii="Wingdings" w:hAnsi="Wingdings" w:hint="default"/>
      </w:rPr>
    </w:lvl>
    <w:lvl w:ilvl="6" w:tplc="04090001" w:tentative="1">
      <w:start w:val="1"/>
      <w:numFmt w:val="bullet"/>
      <w:lvlText w:val=""/>
      <w:lvlJc w:val="left"/>
      <w:pPr>
        <w:ind w:left="5639" w:hanging="360"/>
      </w:pPr>
      <w:rPr>
        <w:rFonts w:ascii="Symbol" w:hAnsi="Symbol" w:hint="default"/>
      </w:rPr>
    </w:lvl>
    <w:lvl w:ilvl="7" w:tplc="04090003" w:tentative="1">
      <w:start w:val="1"/>
      <w:numFmt w:val="bullet"/>
      <w:lvlText w:val="o"/>
      <w:lvlJc w:val="left"/>
      <w:pPr>
        <w:ind w:left="6359" w:hanging="360"/>
      </w:pPr>
      <w:rPr>
        <w:rFonts w:ascii="Courier New" w:hAnsi="Courier New" w:cs="Courier New" w:hint="default"/>
      </w:rPr>
    </w:lvl>
    <w:lvl w:ilvl="8" w:tplc="04090005" w:tentative="1">
      <w:start w:val="1"/>
      <w:numFmt w:val="bullet"/>
      <w:lvlText w:val=""/>
      <w:lvlJc w:val="left"/>
      <w:pPr>
        <w:ind w:left="7079" w:hanging="360"/>
      </w:pPr>
      <w:rPr>
        <w:rFonts w:ascii="Wingdings" w:hAnsi="Wingdings" w:hint="default"/>
      </w:rPr>
    </w:lvl>
  </w:abstractNum>
  <w:abstractNum w:abstractNumId="18" w15:restartNumberingAfterBreak="0">
    <w:nsid w:val="2C0A40D0"/>
    <w:multiLevelType w:val="hybridMultilevel"/>
    <w:tmpl w:val="F54E5042"/>
    <w:lvl w:ilvl="0" w:tplc="75B623C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1F5F87"/>
    <w:multiLevelType w:val="hybridMultilevel"/>
    <w:tmpl w:val="1B0630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2A2235"/>
    <w:multiLevelType w:val="hybridMultilevel"/>
    <w:tmpl w:val="0504C1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753CB6"/>
    <w:multiLevelType w:val="hybridMultilevel"/>
    <w:tmpl w:val="88A83C68"/>
    <w:lvl w:ilvl="0" w:tplc="0409000B">
      <w:start w:val="1"/>
      <w:numFmt w:val="bullet"/>
      <w:lvlText w:val=""/>
      <w:lvlJc w:val="left"/>
      <w:pPr>
        <w:ind w:left="1315" w:hanging="360"/>
      </w:pPr>
      <w:rPr>
        <w:rFonts w:ascii="Wingdings" w:hAnsi="Wingdings" w:hint="default"/>
      </w:rPr>
    </w:lvl>
    <w:lvl w:ilvl="1" w:tplc="04090003" w:tentative="1">
      <w:start w:val="1"/>
      <w:numFmt w:val="bullet"/>
      <w:lvlText w:val="o"/>
      <w:lvlJc w:val="left"/>
      <w:pPr>
        <w:ind w:left="2035" w:hanging="360"/>
      </w:pPr>
      <w:rPr>
        <w:rFonts w:ascii="Courier New" w:hAnsi="Courier New" w:cs="Courier New" w:hint="default"/>
      </w:rPr>
    </w:lvl>
    <w:lvl w:ilvl="2" w:tplc="04090005" w:tentative="1">
      <w:start w:val="1"/>
      <w:numFmt w:val="bullet"/>
      <w:lvlText w:val=""/>
      <w:lvlJc w:val="left"/>
      <w:pPr>
        <w:ind w:left="2755" w:hanging="360"/>
      </w:pPr>
      <w:rPr>
        <w:rFonts w:ascii="Wingdings" w:hAnsi="Wingdings" w:hint="default"/>
      </w:rPr>
    </w:lvl>
    <w:lvl w:ilvl="3" w:tplc="04090001" w:tentative="1">
      <w:start w:val="1"/>
      <w:numFmt w:val="bullet"/>
      <w:lvlText w:val=""/>
      <w:lvlJc w:val="left"/>
      <w:pPr>
        <w:ind w:left="3475" w:hanging="360"/>
      </w:pPr>
      <w:rPr>
        <w:rFonts w:ascii="Symbol" w:hAnsi="Symbol" w:hint="default"/>
      </w:rPr>
    </w:lvl>
    <w:lvl w:ilvl="4" w:tplc="04090003" w:tentative="1">
      <w:start w:val="1"/>
      <w:numFmt w:val="bullet"/>
      <w:lvlText w:val="o"/>
      <w:lvlJc w:val="left"/>
      <w:pPr>
        <w:ind w:left="4195" w:hanging="360"/>
      </w:pPr>
      <w:rPr>
        <w:rFonts w:ascii="Courier New" w:hAnsi="Courier New" w:cs="Courier New" w:hint="default"/>
      </w:rPr>
    </w:lvl>
    <w:lvl w:ilvl="5" w:tplc="04090005" w:tentative="1">
      <w:start w:val="1"/>
      <w:numFmt w:val="bullet"/>
      <w:lvlText w:val=""/>
      <w:lvlJc w:val="left"/>
      <w:pPr>
        <w:ind w:left="4915" w:hanging="360"/>
      </w:pPr>
      <w:rPr>
        <w:rFonts w:ascii="Wingdings" w:hAnsi="Wingdings" w:hint="default"/>
      </w:rPr>
    </w:lvl>
    <w:lvl w:ilvl="6" w:tplc="04090001" w:tentative="1">
      <w:start w:val="1"/>
      <w:numFmt w:val="bullet"/>
      <w:lvlText w:val=""/>
      <w:lvlJc w:val="left"/>
      <w:pPr>
        <w:ind w:left="5635" w:hanging="360"/>
      </w:pPr>
      <w:rPr>
        <w:rFonts w:ascii="Symbol" w:hAnsi="Symbol" w:hint="default"/>
      </w:rPr>
    </w:lvl>
    <w:lvl w:ilvl="7" w:tplc="04090003" w:tentative="1">
      <w:start w:val="1"/>
      <w:numFmt w:val="bullet"/>
      <w:lvlText w:val="o"/>
      <w:lvlJc w:val="left"/>
      <w:pPr>
        <w:ind w:left="6355" w:hanging="360"/>
      </w:pPr>
      <w:rPr>
        <w:rFonts w:ascii="Courier New" w:hAnsi="Courier New" w:cs="Courier New" w:hint="default"/>
      </w:rPr>
    </w:lvl>
    <w:lvl w:ilvl="8" w:tplc="04090005" w:tentative="1">
      <w:start w:val="1"/>
      <w:numFmt w:val="bullet"/>
      <w:lvlText w:val=""/>
      <w:lvlJc w:val="left"/>
      <w:pPr>
        <w:ind w:left="7075" w:hanging="360"/>
      </w:pPr>
      <w:rPr>
        <w:rFonts w:ascii="Wingdings" w:hAnsi="Wingdings" w:hint="default"/>
      </w:rPr>
    </w:lvl>
  </w:abstractNum>
  <w:abstractNum w:abstractNumId="22" w15:restartNumberingAfterBreak="0">
    <w:nsid w:val="3CAF5676"/>
    <w:multiLevelType w:val="hybridMultilevel"/>
    <w:tmpl w:val="56BE1E06"/>
    <w:lvl w:ilvl="0" w:tplc="F460A2DC">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E2125C3"/>
    <w:multiLevelType w:val="multilevel"/>
    <w:tmpl w:val="AEA6C0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438692B"/>
    <w:multiLevelType w:val="hybridMultilevel"/>
    <w:tmpl w:val="EA4CF140"/>
    <w:lvl w:ilvl="0" w:tplc="D1C4C73C">
      <w:numFmt w:val="bullet"/>
      <w:lvlText w:val=""/>
      <w:lvlJc w:val="left"/>
      <w:pPr>
        <w:ind w:left="1080" w:hanging="360"/>
      </w:pPr>
      <w:rPr>
        <w:rFonts w:ascii="Symbol" w:eastAsia="Calibri" w:hAnsi="Symbol"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25" w15:restartNumberingAfterBreak="0">
    <w:nsid w:val="47B94345"/>
    <w:multiLevelType w:val="hybridMultilevel"/>
    <w:tmpl w:val="BECE6A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4050A7"/>
    <w:multiLevelType w:val="hybridMultilevel"/>
    <w:tmpl w:val="B950D76E"/>
    <w:lvl w:ilvl="0" w:tplc="C92E627C">
      <w:numFmt w:val="bullet"/>
      <w:lvlText w:val="-"/>
      <w:lvlJc w:val="left"/>
      <w:pPr>
        <w:ind w:left="1080" w:hanging="360"/>
      </w:pPr>
      <w:rPr>
        <w:rFonts w:ascii="Times New Roman" w:eastAsiaTheme="minorHAnsi" w:hAnsi="Times New Roman" w:cs="Times New Roman" w:hint="default"/>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A5A19B9"/>
    <w:multiLevelType w:val="hybridMultilevel"/>
    <w:tmpl w:val="6ED09EC6"/>
    <w:lvl w:ilvl="0" w:tplc="2E3AB0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DC40E5D"/>
    <w:multiLevelType w:val="multilevel"/>
    <w:tmpl w:val="86C4B85E"/>
    <w:lvl w:ilvl="0">
      <w:start w:val="1"/>
      <w:numFmt w:val="decimal"/>
      <w:lvlText w:val="%1."/>
      <w:lvlJc w:val="left"/>
      <w:pPr>
        <w:ind w:left="420" w:hanging="42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29" w15:restartNumberingAfterBreak="0">
    <w:nsid w:val="4F1A6F69"/>
    <w:multiLevelType w:val="hybridMultilevel"/>
    <w:tmpl w:val="EF482852"/>
    <w:lvl w:ilvl="0" w:tplc="0409000B">
      <w:start w:val="1"/>
      <w:numFmt w:val="bullet"/>
      <w:lvlText w:val=""/>
      <w:lvlJc w:val="left"/>
      <w:pPr>
        <w:ind w:left="1319" w:hanging="360"/>
      </w:pPr>
      <w:rPr>
        <w:rFonts w:ascii="Wingdings" w:hAnsi="Wingdings" w:hint="default"/>
      </w:rPr>
    </w:lvl>
    <w:lvl w:ilvl="1" w:tplc="04090003" w:tentative="1">
      <w:start w:val="1"/>
      <w:numFmt w:val="bullet"/>
      <w:lvlText w:val="o"/>
      <w:lvlJc w:val="left"/>
      <w:pPr>
        <w:ind w:left="2039" w:hanging="360"/>
      </w:pPr>
      <w:rPr>
        <w:rFonts w:ascii="Courier New" w:hAnsi="Courier New" w:cs="Courier New" w:hint="default"/>
      </w:rPr>
    </w:lvl>
    <w:lvl w:ilvl="2" w:tplc="04090005" w:tentative="1">
      <w:start w:val="1"/>
      <w:numFmt w:val="bullet"/>
      <w:lvlText w:val=""/>
      <w:lvlJc w:val="left"/>
      <w:pPr>
        <w:ind w:left="2759" w:hanging="360"/>
      </w:pPr>
      <w:rPr>
        <w:rFonts w:ascii="Wingdings" w:hAnsi="Wingdings" w:hint="default"/>
      </w:rPr>
    </w:lvl>
    <w:lvl w:ilvl="3" w:tplc="04090001" w:tentative="1">
      <w:start w:val="1"/>
      <w:numFmt w:val="bullet"/>
      <w:lvlText w:val=""/>
      <w:lvlJc w:val="left"/>
      <w:pPr>
        <w:ind w:left="3479" w:hanging="360"/>
      </w:pPr>
      <w:rPr>
        <w:rFonts w:ascii="Symbol" w:hAnsi="Symbol" w:hint="default"/>
      </w:rPr>
    </w:lvl>
    <w:lvl w:ilvl="4" w:tplc="04090003" w:tentative="1">
      <w:start w:val="1"/>
      <w:numFmt w:val="bullet"/>
      <w:lvlText w:val="o"/>
      <w:lvlJc w:val="left"/>
      <w:pPr>
        <w:ind w:left="4199" w:hanging="360"/>
      </w:pPr>
      <w:rPr>
        <w:rFonts w:ascii="Courier New" w:hAnsi="Courier New" w:cs="Courier New" w:hint="default"/>
      </w:rPr>
    </w:lvl>
    <w:lvl w:ilvl="5" w:tplc="04090005" w:tentative="1">
      <w:start w:val="1"/>
      <w:numFmt w:val="bullet"/>
      <w:lvlText w:val=""/>
      <w:lvlJc w:val="left"/>
      <w:pPr>
        <w:ind w:left="4919" w:hanging="360"/>
      </w:pPr>
      <w:rPr>
        <w:rFonts w:ascii="Wingdings" w:hAnsi="Wingdings" w:hint="default"/>
      </w:rPr>
    </w:lvl>
    <w:lvl w:ilvl="6" w:tplc="04090001" w:tentative="1">
      <w:start w:val="1"/>
      <w:numFmt w:val="bullet"/>
      <w:lvlText w:val=""/>
      <w:lvlJc w:val="left"/>
      <w:pPr>
        <w:ind w:left="5639" w:hanging="360"/>
      </w:pPr>
      <w:rPr>
        <w:rFonts w:ascii="Symbol" w:hAnsi="Symbol" w:hint="default"/>
      </w:rPr>
    </w:lvl>
    <w:lvl w:ilvl="7" w:tplc="04090003" w:tentative="1">
      <w:start w:val="1"/>
      <w:numFmt w:val="bullet"/>
      <w:lvlText w:val="o"/>
      <w:lvlJc w:val="left"/>
      <w:pPr>
        <w:ind w:left="6359" w:hanging="360"/>
      </w:pPr>
      <w:rPr>
        <w:rFonts w:ascii="Courier New" w:hAnsi="Courier New" w:cs="Courier New" w:hint="default"/>
      </w:rPr>
    </w:lvl>
    <w:lvl w:ilvl="8" w:tplc="04090005" w:tentative="1">
      <w:start w:val="1"/>
      <w:numFmt w:val="bullet"/>
      <w:lvlText w:val=""/>
      <w:lvlJc w:val="left"/>
      <w:pPr>
        <w:ind w:left="7079" w:hanging="360"/>
      </w:pPr>
      <w:rPr>
        <w:rFonts w:ascii="Wingdings" w:hAnsi="Wingdings" w:hint="default"/>
      </w:rPr>
    </w:lvl>
  </w:abstractNum>
  <w:abstractNum w:abstractNumId="30" w15:restartNumberingAfterBreak="0">
    <w:nsid w:val="525710B5"/>
    <w:multiLevelType w:val="multilevel"/>
    <w:tmpl w:val="2E18A64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1" w15:restartNumberingAfterBreak="0">
    <w:nsid w:val="595F6A8A"/>
    <w:multiLevelType w:val="hybridMultilevel"/>
    <w:tmpl w:val="744885D6"/>
    <w:lvl w:ilvl="0" w:tplc="327ABF7C">
      <w:numFmt w:val="bullet"/>
      <w:lvlText w:val="-"/>
      <w:lvlJc w:val="left"/>
      <w:pPr>
        <w:ind w:left="1080" w:hanging="360"/>
      </w:pPr>
      <w:rPr>
        <w:rFonts w:ascii="Times New Roman" w:eastAsia="Arial"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32" w15:restartNumberingAfterBreak="0">
    <w:nsid w:val="596B2AC2"/>
    <w:multiLevelType w:val="hybridMultilevel"/>
    <w:tmpl w:val="05EEFD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DF36D5E"/>
    <w:multiLevelType w:val="hybridMultilevel"/>
    <w:tmpl w:val="D4B249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703B69"/>
    <w:multiLevelType w:val="hybridMultilevel"/>
    <w:tmpl w:val="D3A05DC6"/>
    <w:lvl w:ilvl="0" w:tplc="0409000B">
      <w:start w:val="1"/>
      <w:numFmt w:val="bullet"/>
      <w:lvlText w:val=""/>
      <w:lvlJc w:val="left"/>
      <w:pPr>
        <w:ind w:left="1315" w:hanging="360"/>
      </w:pPr>
      <w:rPr>
        <w:rFonts w:ascii="Wingdings" w:hAnsi="Wingdings" w:hint="default"/>
      </w:rPr>
    </w:lvl>
    <w:lvl w:ilvl="1" w:tplc="04090003" w:tentative="1">
      <w:start w:val="1"/>
      <w:numFmt w:val="bullet"/>
      <w:lvlText w:val="o"/>
      <w:lvlJc w:val="left"/>
      <w:pPr>
        <w:ind w:left="2035" w:hanging="360"/>
      </w:pPr>
      <w:rPr>
        <w:rFonts w:ascii="Courier New" w:hAnsi="Courier New" w:cs="Courier New" w:hint="default"/>
      </w:rPr>
    </w:lvl>
    <w:lvl w:ilvl="2" w:tplc="04090005" w:tentative="1">
      <w:start w:val="1"/>
      <w:numFmt w:val="bullet"/>
      <w:lvlText w:val=""/>
      <w:lvlJc w:val="left"/>
      <w:pPr>
        <w:ind w:left="2755" w:hanging="360"/>
      </w:pPr>
      <w:rPr>
        <w:rFonts w:ascii="Wingdings" w:hAnsi="Wingdings" w:hint="default"/>
      </w:rPr>
    </w:lvl>
    <w:lvl w:ilvl="3" w:tplc="04090001" w:tentative="1">
      <w:start w:val="1"/>
      <w:numFmt w:val="bullet"/>
      <w:lvlText w:val=""/>
      <w:lvlJc w:val="left"/>
      <w:pPr>
        <w:ind w:left="3475" w:hanging="360"/>
      </w:pPr>
      <w:rPr>
        <w:rFonts w:ascii="Symbol" w:hAnsi="Symbol" w:hint="default"/>
      </w:rPr>
    </w:lvl>
    <w:lvl w:ilvl="4" w:tplc="04090003" w:tentative="1">
      <w:start w:val="1"/>
      <w:numFmt w:val="bullet"/>
      <w:lvlText w:val="o"/>
      <w:lvlJc w:val="left"/>
      <w:pPr>
        <w:ind w:left="4195" w:hanging="360"/>
      </w:pPr>
      <w:rPr>
        <w:rFonts w:ascii="Courier New" w:hAnsi="Courier New" w:cs="Courier New" w:hint="default"/>
      </w:rPr>
    </w:lvl>
    <w:lvl w:ilvl="5" w:tplc="04090005" w:tentative="1">
      <w:start w:val="1"/>
      <w:numFmt w:val="bullet"/>
      <w:lvlText w:val=""/>
      <w:lvlJc w:val="left"/>
      <w:pPr>
        <w:ind w:left="4915" w:hanging="360"/>
      </w:pPr>
      <w:rPr>
        <w:rFonts w:ascii="Wingdings" w:hAnsi="Wingdings" w:hint="default"/>
      </w:rPr>
    </w:lvl>
    <w:lvl w:ilvl="6" w:tplc="04090001" w:tentative="1">
      <w:start w:val="1"/>
      <w:numFmt w:val="bullet"/>
      <w:lvlText w:val=""/>
      <w:lvlJc w:val="left"/>
      <w:pPr>
        <w:ind w:left="5635" w:hanging="360"/>
      </w:pPr>
      <w:rPr>
        <w:rFonts w:ascii="Symbol" w:hAnsi="Symbol" w:hint="default"/>
      </w:rPr>
    </w:lvl>
    <w:lvl w:ilvl="7" w:tplc="04090003" w:tentative="1">
      <w:start w:val="1"/>
      <w:numFmt w:val="bullet"/>
      <w:lvlText w:val="o"/>
      <w:lvlJc w:val="left"/>
      <w:pPr>
        <w:ind w:left="6355" w:hanging="360"/>
      </w:pPr>
      <w:rPr>
        <w:rFonts w:ascii="Courier New" w:hAnsi="Courier New" w:cs="Courier New" w:hint="default"/>
      </w:rPr>
    </w:lvl>
    <w:lvl w:ilvl="8" w:tplc="04090005" w:tentative="1">
      <w:start w:val="1"/>
      <w:numFmt w:val="bullet"/>
      <w:lvlText w:val=""/>
      <w:lvlJc w:val="left"/>
      <w:pPr>
        <w:ind w:left="7075" w:hanging="360"/>
      </w:pPr>
      <w:rPr>
        <w:rFonts w:ascii="Wingdings" w:hAnsi="Wingdings" w:hint="default"/>
      </w:rPr>
    </w:lvl>
  </w:abstractNum>
  <w:abstractNum w:abstractNumId="35" w15:restartNumberingAfterBreak="0">
    <w:nsid w:val="5F3B2271"/>
    <w:multiLevelType w:val="hybridMultilevel"/>
    <w:tmpl w:val="0B38C9E4"/>
    <w:lvl w:ilvl="0" w:tplc="0409000B">
      <w:start w:val="1"/>
      <w:numFmt w:val="bullet"/>
      <w:lvlText w:val=""/>
      <w:lvlJc w:val="left"/>
      <w:pPr>
        <w:ind w:left="1309" w:hanging="360"/>
      </w:pPr>
      <w:rPr>
        <w:rFonts w:ascii="Wingdings" w:hAnsi="Wingdings" w:hint="default"/>
      </w:rPr>
    </w:lvl>
    <w:lvl w:ilvl="1" w:tplc="04090003" w:tentative="1">
      <w:start w:val="1"/>
      <w:numFmt w:val="bullet"/>
      <w:lvlText w:val="o"/>
      <w:lvlJc w:val="left"/>
      <w:pPr>
        <w:ind w:left="2029" w:hanging="360"/>
      </w:pPr>
      <w:rPr>
        <w:rFonts w:ascii="Courier New" w:hAnsi="Courier New" w:cs="Courier New" w:hint="default"/>
      </w:rPr>
    </w:lvl>
    <w:lvl w:ilvl="2" w:tplc="04090005" w:tentative="1">
      <w:start w:val="1"/>
      <w:numFmt w:val="bullet"/>
      <w:lvlText w:val=""/>
      <w:lvlJc w:val="left"/>
      <w:pPr>
        <w:ind w:left="2749" w:hanging="360"/>
      </w:pPr>
      <w:rPr>
        <w:rFonts w:ascii="Wingdings" w:hAnsi="Wingdings" w:hint="default"/>
      </w:rPr>
    </w:lvl>
    <w:lvl w:ilvl="3" w:tplc="04090001" w:tentative="1">
      <w:start w:val="1"/>
      <w:numFmt w:val="bullet"/>
      <w:lvlText w:val=""/>
      <w:lvlJc w:val="left"/>
      <w:pPr>
        <w:ind w:left="3469" w:hanging="360"/>
      </w:pPr>
      <w:rPr>
        <w:rFonts w:ascii="Symbol" w:hAnsi="Symbol" w:hint="default"/>
      </w:rPr>
    </w:lvl>
    <w:lvl w:ilvl="4" w:tplc="04090003" w:tentative="1">
      <w:start w:val="1"/>
      <w:numFmt w:val="bullet"/>
      <w:lvlText w:val="o"/>
      <w:lvlJc w:val="left"/>
      <w:pPr>
        <w:ind w:left="4189" w:hanging="360"/>
      </w:pPr>
      <w:rPr>
        <w:rFonts w:ascii="Courier New" w:hAnsi="Courier New" w:cs="Courier New" w:hint="default"/>
      </w:rPr>
    </w:lvl>
    <w:lvl w:ilvl="5" w:tplc="04090005" w:tentative="1">
      <w:start w:val="1"/>
      <w:numFmt w:val="bullet"/>
      <w:lvlText w:val=""/>
      <w:lvlJc w:val="left"/>
      <w:pPr>
        <w:ind w:left="4909" w:hanging="360"/>
      </w:pPr>
      <w:rPr>
        <w:rFonts w:ascii="Wingdings" w:hAnsi="Wingdings" w:hint="default"/>
      </w:rPr>
    </w:lvl>
    <w:lvl w:ilvl="6" w:tplc="04090001" w:tentative="1">
      <w:start w:val="1"/>
      <w:numFmt w:val="bullet"/>
      <w:lvlText w:val=""/>
      <w:lvlJc w:val="left"/>
      <w:pPr>
        <w:ind w:left="5629" w:hanging="360"/>
      </w:pPr>
      <w:rPr>
        <w:rFonts w:ascii="Symbol" w:hAnsi="Symbol" w:hint="default"/>
      </w:rPr>
    </w:lvl>
    <w:lvl w:ilvl="7" w:tplc="04090003" w:tentative="1">
      <w:start w:val="1"/>
      <w:numFmt w:val="bullet"/>
      <w:lvlText w:val="o"/>
      <w:lvlJc w:val="left"/>
      <w:pPr>
        <w:ind w:left="6349" w:hanging="360"/>
      </w:pPr>
      <w:rPr>
        <w:rFonts w:ascii="Courier New" w:hAnsi="Courier New" w:cs="Courier New" w:hint="default"/>
      </w:rPr>
    </w:lvl>
    <w:lvl w:ilvl="8" w:tplc="04090005" w:tentative="1">
      <w:start w:val="1"/>
      <w:numFmt w:val="bullet"/>
      <w:lvlText w:val=""/>
      <w:lvlJc w:val="left"/>
      <w:pPr>
        <w:ind w:left="7069" w:hanging="360"/>
      </w:pPr>
      <w:rPr>
        <w:rFonts w:ascii="Wingdings" w:hAnsi="Wingdings" w:hint="default"/>
      </w:rPr>
    </w:lvl>
  </w:abstractNum>
  <w:abstractNum w:abstractNumId="36" w15:restartNumberingAfterBreak="0">
    <w:nsid w:val="62911AE9"/>
    <w:multiLevelType w:val="hybridMultilevel"/>
    <w:tmpl w:val="3306C6CE"/>
    <w:lvl w:ilvl="0" w:tplc="26145300">
      <w:start w:val="1"/>
      <w:numFmt w:val="bullet"/>
      <w:lvlText w:val=""/>
      <w:lvlJc w:val="left"/>
      <w:pPr>
        <w:ind w:left="1320" w:hanging="360"/>
      </w:pPr>
      <w:rPr>
        <w:rFonts w:ascii="Wingdings" w:hAnsi="Wingdings" w:hint="default"/>
        <w:sz w:val="26"/>
        <w:szCs w:val="26"/>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37" w15:restartNumberingAfterBreak="0">
    <w:nsid w:val="636E49C9"/>
    <w:multiLevelType w:val="hybridMultilevel"/>
    <w:tmpl w:val="BE46057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4293E98"/>
    <w:multiLevelType w:val="hybridMultilevel"/>
    <w:tmpl w:val="BDE8E27A"/>
    <w:lvl w:ilvl="0" w:tplc="26145300">
      <w:start w:val="1"/>
      <w:numFmt w:val="bullet"/>
      <w:lvlText w:val=""/>
      <w:lvlJc w:val="left"/>
      <w:pPr>
        <w:ind w:left="1309" w:hanging="360"/>
      </w:pPr>
      <w:rPr>
        <w:rFonts w:ascii="Wingdings" w:hAnsi="Wingdings" w:hint="default"/>
        <w:sz w:val="26"/>
        <w:szCs w:val="26"/>
      </w:rPr>
    </w:lvl>
    <w:lvl w:ilvl="1" w:tplc="04090003" w:tentative="1">
      <w:start w:val="1"/>
      <w:numFmt w:val="bullet"/>
      <w:lvlText w:val="o"/>
      <w:lvlJc w:val="left"/>
      <w:pPr>
        <w:ind w:left="2029" w:hanging="360"/>
      </w:pPr>
      <w:rPr>
        <w:rFonts w:ascii="Courier New" w:hAnsi="Courier New" w:cs="Courier New" w:hint="default"/>
      </w:rPr>
    </w:lvl>
    <w:lvl w:ilvl="2" w:tplc="04090005" w:tentative="1">
      <w:start w:val="1"/>
      <w:numFmt w:val="bullet"/>
      <w:lvlText w:val=""/>
      <w:lvlJc w:val="left"/>
      <w:pPr>
        <w:ind w:left="2749" w:hanging="360"/>
      </w:pPr>
      <w:rPr>
        <w:rFonts w:ascii="Wingdings" w:hAnsi="Wingdings" w:hint="default"/>
      </w:rPr>
    </w:lvl>
    <w:lvl w:ilvl="3" w:tplc="04090001" w:tentative="1">
      <w:start w:val="1"/>
      <w:numFmt w:val="bullet"/>
      <w:lvlText w:val=""/>
      <w:lvlJc w:val="left"/>
      <w:pPr>
        <w:ind w:left="3469" w:hanging="360"/>
      </w:pPr>
      <w:rPr>
        <w:rFonts w:ascii="Symbol" w:hAnsi="Symbol" w:hint="default"/>
      </w:rPr>
    </w:lvl>
    <w:lvl w:ilvl="4" w:tplc="04090003" w:tentative="1">
      <w:start w:val="1"/>
      <w:numFmt w:val="bullet"/>
      <w:lvlText w:val="o"/>
      <w:lvlJc w:val="left"/>
      <w:pPr>
        <w:ind w:left="4189" w:hanging="360"/>
      </w:pPr>
      <w:rPr>
        <w:rFonts w:ascii="Courier New" w:hAnsi="Courier New" w:cs="Courier New" w:hint="default"/>
      </w:rPr>
    </w:lvl>
    <w:lvl w:ilvl="5" w:tplc="04090005" w:tentative="1">
      <w:start w:val="1"/>
      <w:numFmt w:val="bullet"/>
      <w:lvlText w:val=""/>
      <w:lvlJc w:val="left"/>
      <w:pPr>
        <w:ind w:left="4909" w:hanging="360"/>
      </w:pPr>
      <w:rPr>
        <w:rFonts w:ascii="Wingdings" w:hAnsi="Wingdings" w:hint="default"/>
      </w:rPr>
    </w:lvl>
    <w:lvl w:ilvl="6" w:tplc="04090001" w:tentative="1">
      <w:start w:val="1"/>
      <w:numFmt w:val="bullet"/>
      <w:lvlText w:val=""/>
      <w:lvlJc w:val="left"/>
      <w:pPr>
        <w:ind w:left="5629" w:hanging="360"/>
      </w:pPr>
      <w:rPr>
        <w:rFonts w:ascii="Symbol" w:hAnsi="Symbol" w:hint="default"/>
      </w:rPr>
    </w:lvl>
    <w:lvl w:ilvl="7" w:tplc="04090003" w:tentative="1">
      <w:start w:val="1"/>
      <w:numFmt w:val="bullet"/>
      <w:lvlText w:val="o"/>
      <w:lvlJc w:val="left"/>
      <w:pPr>
        <w:ind w:left="6349" w:hanging="360"/>
      </w:pPr>
      <w:rPr>
        <w:rFonts w:ascii="Courier New" w:hAnsi="Courier New" w:cs="Courier New" w:hint="default"/>
      </w:rPr>
    </w:lvl>
    <w:lvl w:ilvl="8" w:tplc="04090005" w:tentative="1">
      <w:start w:val="1"/>
      <w:numFmt w:val="bullet"/>
      <w:lvlText w:val=""/>
      <w:lvlJc w:val="left"/>
      <w:pPr>
        <w:ind w:left="7069" w:hanging="360"/>
      </w:pPr>
      <w:rPr>
        <w:rFonts w:ascii="Wingdings" w:hAnsi="Wingdings" w:hint="default"/>
      </w:rPr>
    </w:lvl>
  </w:abstractNum>
  <w:abstractNum w:abstractNumId="39" w15:restartNumberingAfterBreak="0">
    <w:nsid w:val="672A0820"/>
    <w:multiLevelType w:val="multilevel"/>
    <w:tmpl w:val="DCB6F1EE"/>
    <w:lvl w:ilvl="0">
      <w:start w:val="1"/>
      <w:numFmt w:val="decimal"/>
      <w:lvlText w:val="%1."/>
      <w:lvlJc w:val="left"/>
      <w:pPr>
        <w:ind w:left="585" w:hanging="585"/>
      </w:pPr>
      <w:rPr>
        <w:rFonts w:ascii="Times New Roman" w:eastAsia="Calibri" w:hAnsi="Times New Roman" w:cs="Times New Roman" w:hint="default"/>
        <w:color w:val="0000FF" w:themeColor="hyperlink"/>
        <w:sz w:val="26"/>
        <w:u w:val="single"/>
      </w:rPr>
    </w:lvl>
    <w:lvl w:ilvl="1">
      <w:start w:val="1"/>
      <w:numFmt w:val="decimal"/>
      <w:lvlText w:val="%1.%2."/>
      <w:lvlJc w:val="left"/>
      <w:pPr>
        <w:ind w:left="585" w:hanging="585"/>
      </w:pPr>
      <w:rPr>
        <w:rFonts w:ascii="Times New Roman" w:eastAsia="Calibri" w:hAnsi="Times New Roman" w:cs="Times New Roman" w:hint="default"/>
        <w:color w:val="0000FF" w:themeColor="hyperlink"/>
        <w:sz w:val="26"/>
        <w:u w:val="single"/>
      </w:rPr>
    </w:lvl>
    <w:lvl w:ilvl="2">
      <w:start w:val="1"/>
      <w:numFmt w:val="decimal"/>
      <w:lvlText w:val="%1.%2.%3."/>
      <w:lvlJc w:val="left"/>
      <w:pPr>
        <w:ind w:left="720" w:hanging="720"/>
      </w:pPr>
      <w:rPr>
        <w:rFonts w:ascii="Times New Roman" w:eastAsia="Calibri" w:hAnsi="Times New Roman" w:cs="Times New Roman" w:hint="default"/>
        <w:color w:val="0000FF" w:themeColor="hyperlink"/>
        <w:sz w:val="26"/>
        <w:u w:val="single"/>
      </w:rPr>
    </w:lvl>
    <w:lvl w:ilvl="3">
      <w:start w:val="1"/>
      <w:numFmt w:val="decimal"/>
      <w:lvlText w:val="%1.%2.%3.%4."/>
      <w:lvlJc w:val="left"/>
      <w:pPr>
        <w:ind w:left="720" w:hanging="720"/>
      </w:pPr>
      <w:rPr>
        <w:rFonts w:ascii="Times New Roman" w:eastAsia="Calibri" w:hAnsi="Times New Roman" w:cs="Times New Roman" w:hint="default"/>
        <w:color w:val="0000FF" w:themeColor="hyperlink"/>
        <w:sz w:val="26"/>
        <w:u w:val="single"/>
      </w:rPr>
    </w:lvl>
    <w:lvl w:ilvl="4">
      <w:start w:val="1"/>
      <w:numFmt w:val="decimal"/>
      <w:lvlText w:val="%1.%2.%3.%4.%5."/>
      <w:lvlJc w:val="left"/>
      <w:pPr>
        <w:ind w:left="1080" w:hanging="1080"/>
      </w:pPr>
      <w:rPr>
        <w:rFonts w:ascii="Times New Roman" w:eastAsia="Calibri" w:hAnsi="Times New Roman" w:cs="Times New Roman" w:hint="default"/>
        <w:color w:val="0000FF" w:themeColor="hyperlink"/>
        <w:sz w:val="26"/>
        <w:u w:val="single"/>
      </w:rPr>
    </w:lvl>
    <w:lvl w:ilvl="5">
      <w:start w:val="1"/>
      <w:numFmt w:val="decimal"/>
      <w:lvlText w:val="%1.%2.%3.%4.%5.%6."/>
      <w:lvlJc w:val="left"/>
      <w:pPr>
        <w:ind w:left="1080" w:hanging="1080"/>
      </w:pPr>
      <w:rPr>
        <w:rFonts w:ascii="Times New Roman" w:eastAsia="Calibri" w:hAnsi="Times New Roman" w:cs="Times New Roman" w:hint="default"/>
        <w:color w:val="0000FF" w:themeColor="hyperlink"/>
        <w:sz w:val="26"/>
        <w:u w:val="single"/>
      </w:rPr>
    </w:lvl>
    <w:lvl w:ilvl="6">
      <w:start w:val="1"/>
      <w:numFmt w:val="decimal"/>
      <w:lvlText w:val="%1.%2.%3.%4.%5.%6.%7."/>
      <w:lvlJc w:val="left"/>
      <w:pPr>
        <w:ind w:left="1440" w:hanging="1440"/>
      </w:pPr>
      <w:rPr>
        <w:rFonts w:ascii="Times New Roman" w:eastAsia="Calibri" w:hAnsi="Times New Roman" w:cs="Times New Roman" w:hint="default"/>
        <w:color w:val="0000FF" w:themeColor="hyperlink"/>
        <w:sz w:val="26"/>
        <w:u w:val="single"/>
      </w:rPr>
    </w:lvl>
    <w:lvl w:ilvl="7">
      <w:start w:val="1"/>
      <w:numFmt w:val="decimal"/>
      <w:lvlText w:val="%1.%2.%3.%4.%5.%6.%7.%8."/>
      <w:lvlJc w:val="left"/>
      <w:pPr>
        <w:ind w:left="1440" w:hanging="1440"/>
      </w:pPr>
      <w:rPr>
        <w:rFonts w:ascii="Times New Roman" w:eastAsia="Calibri" w:hAnsi="Times New Roman" w:cs="Times New Roman" w:hint="default"/>
        <w:color w:val="0000FF" w:themeColor="hyperlink"/>
        <w:sz w:val="26"/>
        <w:u w:val="single"/>
      </w:rPr>
    </w:lvl>
    <w:lvl w:ilvl="8">
      <w:start w:val="1"/>
      <w:numFmt w:val="decimal"/>
      <w:lvlText w:val="%1.%2.%3.%4.%5.%6.%7.%8.%9."/>
      <w:lvlJc w:val="left"/>
      <w:pPr>
        <w:ind w:left="1800" w:hanging="1800"/>
      </w:pPr>
      <w:rPr>
        <w:rFonts w:ascii="Times New Roman" w:eastAsia="Calibri" w:hAnsi="Times New Roman" w:cs="Times New Roman" w:hint="default"/>
        <w:color w:val="0000FF" w:themeColor="hyperlink"/>
        <w:sz w:val="26"/>
        <w:u w:val="single"/>
      </w:rPr>
    </w:lvl>
  </w:abstractNum>
  <w:abstractNum w:abstractNumId="40" w15:restartNumberingAfterBreak="0">
    <w:nsid w:val="678A5FA5"/>
    <w:multiLevelType w:val="hybridMultilevel"/>
    <w:tmpl w:val="9DC86A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CC1930"/>
    <w:multiLevelType w:val="multilevel"/>
    <w:tmpl w:val="F63AB6B6"/>
    <w:lvl w:ilvl="0">
      <w:start w:val="1"/>
      <w:numFmt w:val="lowerLetter"/>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C791DFD"/>
    <w:multiLevelType w:val="hybridMultilevel"/>
    <w:tmpl w:val="F2E03402"/>
    <w:lvl w:ilvl="0" w:tplc="901C072E">
      <w:start w:val="1"/>
      <w:numFmt w:val="bullet"/>
      <w:lvlText w:val=""/>
      <w:lvlJc w:val="left"/>
      <w:pPr>
        <w:ind w:left="1211" w:hanging="360"/>
      </w:pPr>
      <w:rPr>
        <w:rFonts w:ascii="Symbol" w:eastAsiaTheme="minorHAnsi" w:hAnsi="Symbol" w:cs="Times New Roman"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43" w15:restartNumberingAfterBreak="0">
    <w:nsid w:val="70583025"/>
    <w:multiLevelType w:val="hybridMultilevel"/>
    <w:tmpl w:val="52D66FD8"/>
    <w:lvl w:ilvl="0" w:tplc="26145300">
      <w:start w:val="1"/>
      <w:numFmt w:val="bullet"/>
      <w:lvlText w:val=""/>
      <w:lvlJc w:val="left"/>
      <w:pPr>
        <w:ind w:left="720" w:hanging="360"/>
      </w:pPr>
      <w:rPr>
        <w:rFonts w:ascii="Wingdings" w:hAnsi="Wingdings"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16D28A1"/>
    <w:multiLevelType w:val="hybridMultilevel"/>
    <w:tmpl w:val="B73287C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75CB4A29"/>
    <w:multiLevelType w:val="hybridMultilevel"/>
    <w:tmpl w:val="767CF4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6777532"/>
    <w:multiLevelType w:val="hybridMultilevel"/>
    <w:tmpl w:val="DA522D4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79A91DE4"/>
    <w:multiLevelType w:val="hybridMultilevel"/>
    <w:tmpl w:val="16B6ADE8"/>
    <w:lvl w:ilvl="0" w:tplc="11AC3538">
      <w:start w:val="1"/>
      <w:numFmt w:val="decimal"/>
      <w:lvlText w:val="%1."/>
      <w:lvlJc w:val="left"/>
      <w:pPr>
        <w:ind w:left="450" w:hanging="360"/>
      </w:pPr>
      <w:rPr>
        <w:rFonts w:ascii="Times New Roman" w:eastAsia="Times New Roman" w:hAnsi="Times New Roman" w:cs="Mangal"/>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A6E28CB"/>
    <w:multiLevelType w:val="hybridMultilevel"/>
    <w:tmpl w:val="55BA362E"/>
    <w:lvl w:ilvl="0" w:tplc="A7F6FA3C">
      <w:start w:val="1"/>
      <w:numFmt w:val="decimal"/>
      <w:lvlText w:val="(%1)"/>
      <w:lvlJc w:val="left"/>
      <w:pPr>
        <w:ind w:left="1092" w:hanging="372"/>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2"/>
  </w:num>
  <w:num w:numId="2">
    <w:abstractNumId w:val="15"/>
  </w:num>
  <w:num w:numId="3">
    <w:abstractNumId w:val="26"/>
  </w:num>
  <w:num w:numId="4">
    <w:abstractNumId w:val="28"/>
  </w:num>
  <w:num w:numId="5">
    <w:abstractNumId w:val="30"/>
  </w:num>
  <w:num w:numId="6">
    <w:abstractNumId w:val="8"/>
  </w:num>
  <w:num w:numId="7">
    <w:abstractNumId w:val="22"/>
  </w:num>
  <w:num w:numId="8">
    <w:abstractNumId w:val="18"/>
  </w:num>
  <w:num w:numId="9">
    <w:abstractNumId w:val="23"/>
  </w:num>
  <w:num w:numId="10">
    <w:abstractNumId w:val="0"/>
  </w:num>
  <w:num w:numId="11">
    <w:abstractNumId w:val="47"/>
  </w:num>
  <w:num w:numId="12">
    <w:abstractNumId w:val="9"/>
  </w:num>
  <w:num w:numId="13">
    <w:abstractNumId w:val="27"/>
  </w:num>
  <w:num w:numId="14">
    <w:abstractNumId w:val="7"/>
  </w:num>
  <w:num w:numId="15">
    <w:abstractNumId w:val="40"/>
  </w:num>
  <w:num w:numId="16">
    <w:abstractNumId w:val="16"/>
  </w:num>
  <w:num w:numId="17">
    <w:abstractNumId w:val="20"/>
  </w:num>
  <w:num w:numId="18">
    <w:abstractNumId w:val="17"/>
  </w:num>
  <w:num w:numId="19">
    <w:abstractNumId w:val="33"/>
  </w:num>
  <w:num w:numId="20">
    <w:abstractNumId w:val="10"/>
  </w:num>
  <w:num w:numId="21">
    <w:abstractNumId w:val="12"/>
  </w:num>
  <w:num w:numId="22">
    <w:abstractNumId w:val="37"/>
  </w:num>
  <w:num w:numId="23">
    <w:abstractNumId w:val="6"/>
  </w:num>
  <w:num w:numId="24">
    <w:abstractNumId w:val="44"/>
  </w:num>
  <w:num w:numId="25">
    <w:abstractNumId w:val="5"/>
  </w:num>
  <w:num w:numId="26">
    <w:abstractNumId w:val="46"/>
  </w:num>
  <w:num w:numId="27">
    <w:abstractNumId w:val="35"/>
  </w:num>
  <w:num w:numId="28">
    <w:abstractNumId w:val="29"/>
  </w:num>
  <w:num w:numId="29">
    <w:abstractNumId w:val="1"/>
  </w:num>
  <w:num w:numId="30">
    <w:abstractNumId w:val="38"/>
  </w:num>
  <w:num w:numId="31">
    <w:abstractNumId w:val="21"/>
  </w:num>
  <w:num w:numId="32">
    <w:abstractNumId w:val="34"/>
  </w:num>
  <w:num w:numId="33">
    <w:abstractNumId w:val="25"/>
  </w:num>
  <w:num w:numId="34">
    <w:abstractNumId w:val="32"/>
  </w:num>
  <w:num w:numId="35">
    <w:abstractNumId w:val="13"/>
  </w:num>
  <w:num w:numId="36">
    <w:abstractNumId w:val="3"/>
  </w:num>
  <w:num w:numId="37">
    <w:abstractNumId w:val="36"/>
  </w:num>
  <w:num w:numId="38">
    <w:abstractNumId w:val="43"/>
  </w:num>
  <w:num w:numId="39">
    <w:abstractNumId w:val="45"/>
  </w:num>
  <w:num w:numId="40">
    <w:abstractNumId w:val="19"/>
  </w:num>
  <w:num w:numId="41">
    <w:abstractNumId w:val="4"/>
  </w:num>
  <w:num w:numId="42">
    <w:abstractNumId w:val="41"/>
  </w:num>
  <w:num w:numId="43">
    <w:abstractNumId w:val="48"/>
  </w:num>
  <w:num w:numId="44">
    <w:abstractNumId w:val="11"/>
  </w:num>
  <w:num w:numId="45">
    <w:abstractNumId w:val="31"/>
  </w:num>
  <w:num w:numId="46">
    <w:abstractNumId w:val="2"/>
  </w:num>
  <w:num w:numId="47">
    <w:abstractNumId w:val="24"/>
  </w:num>
  <w:num w:numId="48">
    <w:abstractNumId w:val="14"/>
  </w:num>
  <w:num w:numId="49">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3337"/>
    <w:rsid w:val="000006F9"/>
    <w:rsid w:val="00000D0D"/>
    <w:rsid w:val="00000E0C"/>
    <w:rsid w:val="00001301"/>
    <w:rsid w:val="0000155A"/>
    <w:rsid w:val="00001621"/>
    <w:rsid w:val="000024A4"/>
    <w:rsid w:val="00002724"/>
    <w:rsid w:val="0000329C"/>
    <w:rsid w:val="000038C5"/>
    <w:rsid w:val="00003C90"/>
    <w:rsid w:val="00004033"/>
    <w:rsid w:val="0000412B"/>
    <w:rsid w:val="0000455D"/>
    <w:rsid w:val="00004904"/>
    <w:rsid w:val="0000494D"/>
    <w:rsid w:val="000049ED"/>
    <w:rsid w:val="00004BA1"/>
    <w:rsid w:val="00005AD1"/>
    <w:rsid w:val="00005B2C"/>
    <w:rsid w:val="0000601B"/>
    <w:rsid w:val="000061DF"/>
    <w:rsid w:val="00006638"/>
    <w:rsid w:val="00006DE0"/>
    <w:rsid w:val="00006E95"/>
    <w:rsid w:val="000072E8"/>
    <w:rsid w:val="000078A9"/>
    <w:rsid w:val="000103D1"/>
    <w:rsid w:val="00010AC3"/>
    <w:rsid w:val="00010B5B"/>
    <w:rsid w:val="00010E6A"/>
    <w:rsid w:val="00011569"/>
    <w:rsid w:val="0001199E"/>
    <w:rsid w:val="000120F7"/>
    <w:rsid w:val="000122AA"/>
    <w:rsid w:val="00012319"/>
    <w:rsid w:val="00012324"/>
    <w:rsid w:val="000125AC"/>
    <w:rsid w:val="0001267B"/>
    <w:rsid w:val="00012B14"/>
    <w:rsid w:val="00013DBF"/>
    <w:rsid w:val="00014178"/>
    <w:rsid w:val="0001431C"/>
    <w:rsid w:val="00014820"/>
    <w:rsid w:val="00014947"/>
    <w:rsid w:val="00014C0A"/>
    <w:rsid w:val="00014F35"/>
    <w:rsid w:val="00014FAB"/>
    <w:rsid w:val="00015118"/>
    <w:rsid w:val="00015590"/>
    <w:rsid w:val="000157BD"/>
    <w:rsid w:val="000159E7"/>
    <w:rsid w:val="00015B25"/>
    <w:rsid w:val="00015BA3"/>
    <w:rsid w:val="00016010"/>
    <w:rsid w:val="00016C81"/>
    <w:rsid w:val="0001703E"/>
    <w:rsid w:val="00017047"/>
    <w:rsid w:val="00017718"/>
    <w:rsid w:val="00017EF5"/>
    <w:rsid w:val="00017F7F"/>
    <w:rsid w:val="000201EC"/>
    <w:rsid w:val="0002023D"/>
    <w:rsid w:val="000203F9"/>
    <w:rsid w:val="00020DEF"/>
    <w:rsid w:val="000211EE"/>
    <w:rsid w:val="000216FD"/>
    <w:rsid w:val="00021D45"/>
    <w:rsid w:val="000221E7"/>
    <w:rsid w:val="00022CD4"/>
    <w:rsid w:val="000232B3"/>
    <w:rsid w:val="00023FFF"/>
    <w:rsid w:val="000246B8"/>
    <w:rsid w:val="00024721"/>
    <w:rsid w:val="000247BA"/>
    <w:rsid w:val="00024E73"/>
    <w:rsid w:val="00024F47"/>
    <w:rsid w:val="000251F8"/>
    <w:rsid w:val="00025460"/>
    <w:rsid w:val="00025689"/>
    <w:rsid w:val="00025E57"/>
    <w:rsid w:val="000260B7"/>
    <w:rsid w:val="00026BDD"/>
    <w:rsid w:val="00026C1B"/>
    <w:rsid w:val="00026DD2"/>
    <w:rsid w:val="00027579"/>
    <w:rsid w:val="0002768B"/>
    <w:rsid w:val="000276C5"/>
    <w:rsid w:val="00027B90"/>
    <w:rsid w:val="000303B9"/>
    <w:rsid w:val="000305A0"/>
    <w:rsid w:val="00030C12"/>
    <w:rsid w:val="00030E57"/>
    <w:rsid w:val="00030F78"/>
    <w:rsid w:val="0003110B"/>
    <w:rsid w:val="0003144E"/>
    <w:rsid w:val="00031768"/>
    <w:rsid w:val="00031E53"/>
    <w:rsid w:val="00031EA1"/>
    <w:rsid w:val="00032617"/>
    <w:rsid w:val="00032BDB"/>
    <w:rsid w:val="00032F29"/>
    <w:rsid w:val="000337F6"/>
    <w:rsid w:val="000338E4"/>
    <w:rsid w:val="00033A2B"/>
    <w:rsid w:val="00033E3A"/>
    <w:rsid w:val="00033ECE"/>
    <w:rsid w:val="00034485"/>
    <w:rsid w:val="000346F4"/>
    <w:rsid w:val="00034851"/>
    <w:rsid w:val="000351C9"/>
    <w:rsid w:val="000351E8"/>
    <w:rsid w:val="0003557C"/>
    <w:rsid w:val="000356B5"/>
    <w:rsid w:val="000364F9"/>
    <w:rsid w:val="00036A20"/>
    <w:rsid w:val="00036E23"/>
    <w:rsid w:val="0003709C"/>
    <w:rsid w:val="00037392"/>
    <w:rsid w:val="00037B3F"/>
    <w:rsid w:val="00040F5B"/>
    <w:rsid w:val="00040FFE"/>
    <w:rsid w:val="00041434"/>
    <w:rsid w:val="0004165C"/>
    <w:rsid w:val="00041811"/>
    <w:rsid w:val="00042D91"/>
    <w:rsid w:val="000438DA"/>
    <w:rsid w:val="000441E3"/>
    <w:rsid w:val="00044D7F"/>
    <w:rsid w:val="00044DB6"/>
    <w:rsid w:val="00044F26"/>
    <w:rsid w:val="00046EAE"/>
    <w:rsid w:val="000470A4"/>
    <w:rsid w:val="000479B3"/>
    <w:rsid w:val="000509F3"/>
    <w:rsid w:val="00050AC8"/>
    <w:rsid w:val="000515B0"/>
    <w:rsid w:val="00051740"/>
    <w:rsid w:val="000526E5"/>
    <w:rsid w:val="00052B11"/>
    <w:rsid w:val="000536F4"/>
    <w:rsid w:val="00053A69"/>
    <w:rsid w:val="000541CF"/>
    <w:rsid w:val="00054640"/>
    <w:rsid w:val="00054A8B"/>
    <w:rsid w:val="00054D97"/>
    <w:rsid w:val="00054E0F"/>
    <w:rsid w:val="00054E2E"/>
    <w:rsid w:val="000555EB"/>
    <w:rsid w:val="000557E4"/>
    <w:rsid w:val="00055907"/>
    <w:rsid w:val="00055C3F"/>
    <w:rsid w:val="000561A6"/>
    <w:rsid w:val="00056617"/>
    <w:rsid w:val="00056EDC"/>
    <w:rsid w:val="00056F58"/>
    <w:rsid w:val="00057795"/>
    <w:rsid w:val="00057A24"/>
    <w:rsid w:val="00060189"/>
    <w:rsid w:val="000601BF"/>
    <w:rsid w:val="00060525"/>
    <w:rsid w:val="00062490"/>
    <w:rsid w:val="00062971"/>
    <w:rsid w:val="00063659"/>
    <w:rsid w:val="00063917"/>
    <w:rsid w:val="00063B94"/>
    <w:rsid w:val="00063EF5"/>
    <w:rsid w:val="0006422B"/>
    <w:rsid w:val="000643E7"/>
    <w:rsid w:val="0006487E"/>
    <w:rsid w:val="00064A54"/>
    <w:rsid w:val="00064EAC"/>
    <w:rsid w:val="000658CD"/>
    <w:rsid w:val="000658F3"/>
    <w:rsid w:val="00065BA1"/>
    <w:rsid w:val="0006641E"/>
    <w:rsid w:val="0006740D"/>
    <w:rsid w:val="0006783E"/>
    <w:rsid w:val="0006797D"/>
    <w:rsid w:val="00070211"/>
    <w:rsid w:val="0007034F"/>
    <w:rsid w:val="00071125"/>
    <w:rsid w:val="000711B7"/>
    <w:rsid w:val="00071F23"/>
    <w:rsid w:val="000721CA"/>
    <w:rsid w:val="00072A30"/>
    <w:rsid w:val="000733B8"/>
    <w:rsid w:val="000748F6"/>
    <w:rsid w:val="00074B4B"/>
    <w:rsid w:val="00074F20"/>
    <w:rsid w:val="00074F3B"/>
    <w:rsid w:val="00075138"/>
    <w:rsid w:val="00075536"/>
    <w:rsid w:val="00075756"/>
    <w:rsid w:val="0007659F"/>
    <w:rsid w:val="0007781A"/>
    <w:rsid w:val="00080C38"/>
    <w:rsid w:val="00080D7C"/>
    <w:rsid w:val="00080E68"/>
    <w:rsid w:val="000811CD"/>
    <w:rsid w:val="0008147B"/>
    <w:rsid w:val="00081B4B"/>
    <w:rsid w:val="00081F6F"/>
    <w:rsid w:val="00082026"/>
    <w:rsid w:val="0008250C"/>
    <w:rsid w:val="00083A63"/>
    <w:rsid w:val="00085021"/>
    <w:rsid w:val="00086B96"/>
    <w:rsid w:val="00090200"/>
    <w:rsid w:val="000903E1"/>
    <w:rsid w:val="00090721"/>
    <w:rsid w:val="00090723"/>
    <w:rsid w:val="000917E7"/>
    <w:rsid w:val="00091ABD"/>
    <w:rsid w:val="00092E7F"/>
    <w:rsid w:val="00092F38"/>
    <w:rsid w:val="00093065"/>
    <w:rsid w:val="00093C1C"/>
    <w:rsid w:val="00094B30"/>
    <w:rsid w:val="00094C72"/>
    <w:rsid w:val="00094D0F"/>
    <w:rsid w:val="0009566E"/>
    <w:rsid w:val="00095DE5"/>
    <w:rsid w:val="000960F2"/>
    <w:rsid w:val="000963E9"/>
    <w:rsid w:val="000964ED"/>
    <w:rsid w:val="00096986"/>
    <w:rsid w:val="00096A68"/>
    <w:rsid w:val="00097241"/>
    <w:rsid w:val="00097830"/>
    <w:rsid w:val="0009797B"/>
    <w:rsid w:val="00097CC0"/>
    <w:rsid w:val="000A0282"/>
    <w:rsid w:val="000A0A7D"/>
    <w:rsid w:val="000A0E8F"/>
    <w:rsid w:val="000A10A4"/>
    <w:rsid w:val="000A1F5F"/>
    <w:rsid w:val="000A21A3"/>
    <w:rsid w:val="000A234D"/>
    <w:rsid w:val="000A2781"/>
    <w:rsid w:val="000A3128"/>
    <w:rsid w:val="000A3177"/>
    <w:rsid w:val="000A3189"/>
    <w:rsid w:val="000A3550"/>
    <w:rsid w:val="000A41F5"/>
    <w:rsid w:val="000A49FF"/>
    <w:rsid w:val="000A4C3D"/>
    <w:rsid w:val="000A5C31"/>
    <w:rsid w:val="000A6664"/>
    <w:rsid w:val="000A6DBF"/>
    <w:rsid w:val="000A6E84"/>
    <w:rsid w:val="000A7054"/>
    <w:rsid w:val="000A73BC"/>
    <w:rsid w:val="000A745E"/>
    <w:rsid w:val="000A79D8"/>
    <w:rsid w:val="000A79F4"/>
    <w:rsid w:val="000A7A50"/>
    <w:rsid w:val="000B004F"/>
    <w:rsid w:val="000B08C6"/>
    <w:rsid w:val="000B11DD"/>
    <w:rsid w:val="000B20BB"/>
    <w:rsid w:val="000B246F"/>
    <w:rsid w:val="000B24DF"/>
    <w:rsid w:val="000B330F"/>
    <w:rsid w:val="000B3AA8"/>
    <w:rsid w:val="000B3CCA"/>
    <w:rsid w:val="000B3EC9"/>
    <w:rsid w:val="000B5000"/>
    <w:rsid w:val="000B5766"/>
    <w:rsid w:val="000B5922"/>
    <w:rsid w:val="000B6634"/>
    <w:rsid w:val="000B6A4A"/>
    <w:rsid w:val="000B7E89"/>
    <w:rsid w:val="000C0636"/>
    <w:rsid w:val="000C1017"/>
    <w:rsid w:val="000C1218"/>
    <w:rsid w:val="000C1353"/>
    <w:rsid w:val="000C145D"/>
    <w:rsid w:val="000C151A"/>
    <w:rsid w:val="000C1A12"/>
    <w:rsid w:val="000C1C29"/>
    <w:rsid w:val="000C1F96"/>
    <w:rsid w:val="000C2473"/>
    <w:rsid w:val="000C27CB"/>
    <w:rsid w:val="000C3531"/>
    <w:rsid w:val="000C395D"/>
    <w:rsid w:val="000C3DD5"/>
    <w:rsid w:val="000C469F"/>
    <w:rsid w:val="000C471E"/>
    <w:rsid w:val="000C5231"/>
    <w:rsid w:val="000C5408"/>
    <w:rsid w:val="000C584F"/>
    <w:rsid w:val="000C5CDC"/>
    <w:rsid w:val="000C67F4"/>
    <w:rsid w:val="000C67FA"/>
    <w:rsid w:val="000C764F"/>
    <w:rsid w:val="000D08ED"/>
    <w:rsid w:val="000D0D28"/>
    <w:rsid w:val="000D18C4"/>
    <w:rsid w:val="000D1B21"/>
    <w:rsid w:val="000D217B"/>
    <w:rsid w:val="000D27BB"/>
    <w:rsid w:val="000D2BE4"/>
    <w:rsid w:val="000D2FC0"/>
    <w:rsid w:val="000D3061"/>
    <w:rsid w:val="000D339F"/>
    <w:rsid w:val="000D4C2C"/>
    <w:rsid w:val="000D541B"/>
    <w:rsid w:val="000D551C"/>
    <w:rsid w:val="000D58F2"/>
    <w:rsid w:val="000D5990"/>
    <w:rsid w:val="000D60A5"/>
    <w:rsid w:val="000D6276"/>
    <w:rsid w:val="000D6636"/>
    <w:rsid w:val="000D6F57"/>
    <w:rsid w:val="000D7049"/>
    <w:rsid w:val="000D7230"/>
    <w:rsid w:val="000D72CE"/>
    <w:rsid w:val="000D72FA"/>
    <w:rsid w:val="000D74FC"/>
    <w:rsid w:val="000D7E64"/>
    <w:rsid w:val="000E05C6"/>
    <w:rsid w:val="000E1A0E"/>
    <w:rsid w:val="000E238C"/>
    <w:rsid w:val="000E2901"/>
    <w:rsid w:val="000E2CCE"/>
    <w:rsid w:val="000E37BB"/>
    <w:rsid w:val="000E38EB"/>
    <w:rsid w:val="000E4167"/>
    <w:rsid w:val="000E4406"/>
    <w:rsid w:val="000E46FE"/>
    <w:rsid w:val="000E510C"/>
    <w:rsid w:val="000E5494"/>
    <w:rsid w:val="000E567B"/>
    <w:rsid w:val="000E5726"/>
    <w:rsid w:val="000E6085"/>
    <w:rsid w:val="000E6205"/>
    <w:rsid w:val="000E6A27"/>
    <w:rsid w:val="000E7396"/>
    <w:rsid w:val="000E757A"/>
    <w:rsid w:val="000E7AC3"/>
    <w:rsid w:val="000E7D99"/>
    <w:rsid w:val="000E7EE1"/>
    <w:rsid w:val="000F0199"/>
    <w:rsid w:val="000F025A"/>
    <w:rsid w:val="000F02C6"/>
    <w:rsid w:val="000F0D1E"/>
    <w:rsid w:val="000F1338"/>
    <w:rsid w:val="000F1605"/>
    <w:rsid w:val="000F1A58"/>
    <w:rsid w:val="000F1CAB"/>
    <w:rsid w:val="000F2B05"/>
    <w:rsid w:val="000F2CBA"/>
    <w:rsid w:val="000F2F6D"/>
    <w:rsid w:val="000F2FB5"/>
    <w:rsid w:val="000F333F"/>
    <w:rsid w:val="000F33DF"/>
    <w:rsid w:val="000F4501"/>
    <w:rsid w:val="000F4EFD"/>
    <w:rsid w:val="000F6868"/>
    <w:rsid w:val="000F710D"/>
    <w:rsid w:val="000F73F8"/>
    <w:rsid w:val="000F7EC8"/>
    <w:rsid w:val="00100357"/>
    <w:rsid w:val="001004DE"/>
    <w:rsid w:val="00101182"/>
    <w:rsid w:val="00101312"/>
    <w:rsid w:val="0010149F"/>
    <w:rsid w:val="001016DE"/>
    <w:rsid w:val="00101E87"/>
    <w:rsid w:val="00102414"/>
    <w:rsid w:val="0010303B"/>
    <w:rsid w:val="0010342C"/>
    <w:rsid w:val="00103D30"/>
    <w:rsid w:val="00103FD3"/>
    <w:rsid w:val="00104040"/>
    <w:rsid w:val="001040EF"/>
    <w:rsid w:val="00104AA3"/>
    <w:rsid w:val="00104B93"/>
    <w:rsid w:val="0010531A"/>
    <w:rsid w:val="00105F14"/>
    <w:rsid w:val="00106004"/>
    <w:rsid w:val="0010625B"/>
    <w:rsid w:val="001069A0"/>
    <w:rsid w:val="001069D9"/>
    <w:rsid w:val="00106C56"/>
    <w:rsid w:val="001075A9"/>
    <w:rsid w:val="00107AFA"/>
    <w:rsid w:val="001105FE"/>
    <w:rsid w:val="00110655"/>
    <w:rsid w:val="001107E6"/>
    <w:rsid w:val="0011086B"/>
    <w:rsid w:val="00110BD4"/>
    <w:rsid w:val="00110E01"/>
    <w:rsid w:val="00110E1B"/>
    <w:rsid w:val="00111421"/>
    <w:rsid w:val="0011153E"/>
    <w:rsid w:val="00111884"/>
    <w:rsid w:val="00111E75"/>
    <w:rsid w:val="00112538"/>
    <w:rsid w:val="001128B4"/>
    <w:rsid w:val="00112BE3"/>
    <w:rsid w:val="0011304A"/>
    <w:rsid w:val="001137DA"/>
    <w:rsid w:val="00114492"/>
    <w:rsid w:val="001148CF"/>
    <w:rsid w:val="00114F33"/>
    <w:rsid w:val="00116091"/>
    <w:rsid w:val="00116160"/>
    <w:rsid w:val="00116A45"/>
    <w:rsid w:val="00116C98"/>
    <w:rsid w:val="00117285"/>
    <w:rsid w:val="00120320"/>
    <w:rsid w:val="001203EB"/>
    <w:rsid w:val="00120865"/>
    <w:rsid w:val="00120912"/>
    <w:rsid w:val="0012093B"/>
    <w:rsid w:val="001209D3"/>
    <w:rsid w:val="00120D89"/>
    <w:rsid w:val="001215DC"/>
    <w:rsid w:val="0012162C"/>
    <w:rsid w:val="0012179B"/>
    <w:rsid w:val="00121E45"/>
    <w:rsid w:val="00122333"/>
    <w:rsid w:val="00122B4C"/>
    <w:rsid w:val="001236ED"/>
    <w:rsid w:val="001237D0"/>
    <w:rsid w:val="001239EF"/>
    <w:rsid w:val="0012433A"/>
    <w:rsid w:val="00124F45"/>
    <w:rsid w:val="00124F91"/>
    <w:rsid w:val="0012573C"/>
    <w:rsid w:val="001268E5"/>
    <w:rsid w:val="00126E5A"/>
    <w:rsid w:val="00127997"/>
    <w:rsid w:val="00130EA8"/>
    <w:rsid w:val="00130F17"/>
    <w:rsid w:val="00131AC2"/>
    <w:rsid w:val="001323EC"/>
    <w:rsid w:val="00132467"/>
    <w:rsid w:val="00132F8B"/>
    <w:rsid w:val="00133922"/>
    <w:rsid w:val="001346FB"/>
    <w:rsid w:val="00134D10"/>
    <w:rsid w:val="00134FD4"/>
    <w:rsid w:val="0013531F"/>
    <w:rsid w:val="001356FB"/>
    <w:rsid w:val="00135B6D"/>
    <w:rsid w:val="00135F5D"/>
    <w:rsid w:val="00136185"/>
    <w:rsid w:val="00136A3B"/>
    <w:rsid w:val="001377CE"/>
    <w:rsid w:val="00137DDF"/>
    <w:rsid w:val="001405B0"/>
    <w:rsid w:val="0014092F"/>
    <w:rsid w:val="001409A5"/>
    <w:rsid w:val="00140CDB"/>
    <w:rsid w:val="00141B27"/>
    <w:rsid w:val="00141E55"/>
    <w:rsid w:val="0014350E"/>
    <w:rsid w:val="00143696"/>
    <w:rsid w:val="00143A67"/>
    <w:rsid w:val="00143BB3"/>
    <w:rsid w:val="00143C07"/>
    <w:rsid w:val="00143DAB"/>
    <w:rsid w:val="00143DDD"/>
    <w:rsid w:val="00144077"/>
    <w:rsid w:val="001443F5"/>
    <w:rsid w:val="001448EB"/>
    <w:rsid w:val="00144D67"/>
    <w:rsid w:val="00145997"/>
    <w:rsid w:val="00146116"/>
    <w:rsid w:val="00146220"/>
    <w:rsid w:val="001462E7"/>
    <w:rsid w:val="00146388"/>
    <w:rsid w:val="0014654E"/>
    <w:rsid w:val="001467EF"/>
    <w:rsid w:val="00146E25"/>
    <w:rsid w:val="00147050"/>
    <w:rsid w:val="0014757F"/>
    <w:rsid w:val="0014777D"/>
    <w:rsid w:val="001504AB"/>
    <w:rsid w:val="001506F2"/>
    <w:rsid w:val="00150993"/>
    <w:rsid w:val="00150B1A"/>
    <w:rsid w:val="00150BA0"/>
    <w:rsid w:val="00151538"/>
    <w:rsid w:val="00151B6F"/>
    <w:rsid w:val="00151C14"/>
    <w:rsid w:val="00151C65"/>
    <w:rsid w:val="0015244A"/>
    <w:rsid w:val="00152D76"/>
    <w:rsid w:val="00152DE3"/>
    <w:rsid w:val="00153585"/>
    <w:rsid w:val="001537FF"/>
    <w:rsid w:val="00153FC7"/>
    <w:rsid w:val="00154DB6"/>
    <w:rsid w:val="00154E30"/>
    <w:rsid w:val="001553C7"/>
    <w:rsid w:val="00155655"/>
    <w:rsid w:val="00156E7F"/>
    <w:rsid w:val="00157555"/>
    <w:rsid w:val="00160F44"/>
    <w:rsid w:val="00161337"/>
    <w:rsid w:val="00161364"/>
    <w:rsid w:val="001617B0"/>
    <w:rsid w:val="00161832"/>
    <w:rsid w:val="00161AE9"/>
    <w:rsid w:val="00161BFB"/>
    <w:rsid w:val="00162DA3"/>
    <w:rsid w:val="001634D2"/>
    <w:rsid w:val="0016359F"/>
    <w:rsid w:val="0016367A"/>
    <w:rsid w:val="00163707"/>
    <w:rsid w:val="00164078"/>
    <w:rsid w:val="00164772"/>
    <w:rsid w:val="00164A25"/>
    <w:rsid w:val="0016514E"/>
    <w:rsid w:val="0016556C"/>
    <w:rsid w:val="001662BB"/>
    <w:rsid w:val="00166B1C"/>
    <w:rsid w:val="00166BDD"/>
    <w:rsid w:val="00167443"/>
    <w:rsid w:val="001674F2"/>
    <w:rsid w:val="00170083"/>
    <w:rsid w:val="00170C0D"/>
    <w:rsid w:val="0017118D"/>
    <w:rsid w:val="001714BD"/>
    <w:rsid w:val="001717FF"/>
    <w:rsid w:val="001724E5"/>
    <w:rsid w:val="00172B59"/>
    <w:rsid w:val="00172C97"/>
    <w:rsid w:val="00172D22"/>
    <w:rsid w:val="001732BE"/>
    <w:rsid w:val="001735C3"/>
    <w:rsid w:val="00174B1C"/>
    <w:rsid w:val="00175635"/>
    <w:rsid w:val="0017677A"/>
    <w:rsid w:val="00176833"/>
    <w:rsid w:val="00176DF5"/>
    <w:rsid w:val="001770E4"/>
    <w:rsid w:val="001776F6"/>
    <w:rsid w:val="00177BB7"/>
    <w:rsid w:val="00180988"/>
    <w:rsid w:val="00180CC2"/>
    <w:rsid w:val="00181123"/>
    <w:rsid w:val="00181ACE"/>
    <w:rsid w:val="00181D4C"/>
    <w:rsid w:val="00181F4A"/>
    <w:rsid w:val="00181F8B"/>
    <w:rsid w:val="001826EF"/>
    <w:rsid w:val="00182862"/>
    <w:rsid w:val="00182ABC"/>
    <w:rsid w:val="00182DE7"/>
    <w:rsid w:val="00182F98"/>
    <w:rsid w:val="00183412"/>
    <w:rsid w:val="00183767"/>
    <w:rsid w:val="0018381C"/>
    <w:rsid w:val="00184836"/>
    <w:rsid w:val="00184E08"/>
    <w:rsid w:val="00184E93"/>
    <w:rsid w:val="00184E98"/>
    <w:rsid w:val="001853C5"/>
    <w:rsid w:val="0018540B"/>
    <w:rsid w:val="0018566F"/>
    <w:rsid w:val="0018598D"/>
    <w:rsid w:val="00186597"/>
    <w:rsid w:val="0018681C"/>
    <w:rsid w:val="001868B2"/>
    <w:rsid w:val="00187962"/>
    <w:rsid w:val="00187D27"/>
    <w:rsid w:val="001910EF"/>
    <w:rsid w:val="001914DB"/>
    <w:rsid w:val="00191E2D"/>
    <w:rsid w:val="00191ED8"/>
    <w:rsid w:val="0019210F"/>
    <w:rsid w:val="00193417"/>
    <w:rsid w:val="00193B3B"/>
    <w:rsid w:val="00194EA7"/>
    <w:rsid w:val="00196606"/>
    <w:rsid w:val="0019679A"/>
    <w:rsid w:val="00196FDE"/>
    <w:rsid w:val="00197095"/>
    <w:rsid w:val="001971E9"/>
    <w:rsid w:val="001A0DDB"/>
    <w:rsid w:val="001A10A3"/>
    <w:rsid w:val="001A1B8A"/>
    <w:rsid w:val="001A1C23"/>
    <w:rsid w:val="001A1D06"/>
    <w:rsid w:val="001A2399"/>
    <w:rsid w:val="001A298F"/>
    <w:rsid w:val="001A2D86"/>
    <w:rsid w:val="001A30AA"/>
    <w:rsid w:val="001A3216"/>
    <w:rsid w:val="001A321C"/>
    <w:rsid w:val="001A33B6"/>
    <w:rsid w:val="001A38C5"/>
    <w:rsid w:val="001A3F9C"/>
    <w:rsid w:val="001A48AF"/>
    <w:rsid w:val="001A4B14"/>
    <w:rsid w:val="001A4DE3"/>
    <w:rsid w:val="001A53F9"/>
    <w:rsid w:val="001A590B"/>
    <w:rsid w:val="001A67F3"/>
    <w:rsid w:val="001A6F50"/>
    <w:rsid w:val="001A7427"/>
    <w:rsid w:val="001A792E"/>
    <w:rsid w:val="001A7B5F"/>
    <w:rsid w:val="001B0AF2"/>
    <w:rsid w:val="001B0D85"/>
    <w:rsid w:val="001B1F21"/>
    <w:rsid w:val="001B1F52"/>
    <w:rsid w:val="001B2094"/>
    <w:rsid w:val="001B216C"/>
    <w:rsid w:val="001B2746"/>
    <w:rsid w:val="001B2D21"/>
    <w:rsid w:val="001B2F69"/>
    <w:rsid w:val="001B2F74"/>
    <w:rsid w:val="001B30C5"/>
    <w:rsid w:val="001B3478"/>
    <w:rsid w:val="001B34ED"/>
    <w:rsid w:val="001B47BF"/>
    <w:rsid w:val="001B4973"/>
    <w:rsid w:val="001B4BC7"/>
    <w:rsid w:val="001B4DEA"/>
    <w:rsid w:val="001B4E60"/>
    <w:rsid w:val="001B4FB8"/>
    <w:rsid w:val="001B528F"/>
    <w:rsid w:val="001B56B2"/>
    <w:rsid w:val="001B5C6B"/>
    <w:rsid w:val="001B6462"/>
    <w:rsid w:val="001B6F00"/>
    <w:rsid w:val="001B7047"/>
    <w:rsid w:val="001B735D"/>
    <w:rsid w:val="001B7CAC"/>
    <w:rsid w:val="001C005A"/>
    <w:rsid w:val="001C172F"/>
    <w:rsid w:val="001C2145"/>
    <w:rsid w:val="001C2CCE"/>
    <w:rsid w:val="001C3343"/>
    <w:rsid w:val="001C380C"/>
    <w:rsid w:val="001C397D"/>
    <w:rsid w:val="001C44CB"/>
    <w:rsid w:val="001C4FB6"/>
    <w:rsid w:val="001C5E34"/>
    <w:rsid w:val="001C5E35"/>
    <w:rsid w:val="001C66A1"/>
    <w:rsid w:val="001C67D8"/>
    <w:rsid w:val="001C696B"/>
    <w:rsid w:val="001C6A5D"/>
    <w:rsid w:val="001C6E09"/>
    <w:rsid w:val="001C6E99"/>
    <w:rsid w:val="001C72FF"/>
    <w:rsid w:val="001C7888"/>
    <w:rsid w:val="001C7A0E"/>
    <w:rsid w:val="001C7CFF"/>
    <w:rsid w:val="001D02E0"/>
    <w:rsid w:val="001D053B"/>
    <w:rsid w:val="001D07F1"/>
    <w:rsid w:val="001D0E16"/>
    <w:rsid w:val="001D0F8E"/>
    <w:rsid w:val="001D116A"/>
    <w:rsid w:val="001D1A60"/>
    <w:rsid w:val="001D1D4A"/>
    <w:rsid w:val="001D2067"/>
    <w:rsid w:val="001D2A0F"/>
    <w:rsid w:val="001D2BB6"/>
    <w:rsid w:val="001D30B3"/>
    <w:rsid w:val="001D31F0"/>
    <w:rsid w:val="001D49BB"/>
    <w:rsid w:val="001D4AF3"/>
    <w:rsid w:val="001D53EF"/>
    <w:rsid w:val="001D5EF4"/>
    <w:rsid w:val="001D71F9"/>
    <w:rsid w:val="001D7338"/>
    <w:rsid w:val="001D742B"/>
    <w:rsid w:val="001D7A1E"/>
    <w:rsid w:val="001E0E25"/>
    <w:rsid w:val="001E151C"/>
    <w:rsid w:val="001E158B"/>
    <w:rsid w:val="001E1794"/>
    <w:rsid w:val="001E19C6"/>
    <w:rsid w:val="001E1D54"/>
    <w:rsid w:val="001E20E8"/>
    <w:rsid w:val="001E210A"/>
    <w:rsid w:val="001E2268"/>
    <w:rsid w:val="001E22D5"/>
    <w:rsid w:val="001E27F4"/>
    <w:rsid w:val="001E2AB1"/>
    <w:rsid w:val="001E47A1"/>
    <w:rsid w:val="001E4F53"/>
    <w:rsid w:val="001E5756"/>
    <w:rsid w:val="001E58A0"/>
    <w:rsid w:val="001E6651"/>
    <w:rsid w:val="001E745D"/>
    <w:rsid w:val="001E7707"/>
    <w:rsid w:val="001F02BB"/>
    <w:rsid w:val="001F0370"/>
    <w:rsid w:val="001F04CB"/>
    <w:rsid w:val="001F05CD"/>
    <w:rsid w:val="001F137F"/>
    <w:rsid w:val="001F158B"/>
    <w:rsid w:val="001F179B"/>
    <w:rsid w:val="001F184A"/>
    <w:rsid w:val="001F1FE5"/>
    <w:rsid w:val="001F2068"/>
    <w:rsid w:val="001F250C"/>
    <w:rsid w:val="001F2B7A"/>
    <w:rsid w:val="001F2ECD"/>
    <w:rsid w:val="001F3093"/>
    <w:rsid w:val="001F3BC5"/>
    <w:rsid w:val="001F3C3F"/>
    <w:rsid w:val="001F3EB2"/>
    <w:rsid w:val="001F405F"/>
    <w:rsid w:val="001F4276"/>
    <w:rsid w:val="001F44F6"/>
    <w:rsid w:val="001F4777"/>
    <w:rsid w:val="001F4833"/>
    <w:rsid w:val="001F4D07"/>
    <w:rsid w:val="001F5501"/>
    <w:rsid w:val="001F5A5B"/>
    <w:rsid w:val="001F60C3"/>
    <w:rsid w:val="001F6143"/>
    <w:rsid w:val="001F7376"/>
    <w:rsid w:val="001F7CCD"/>
    <w:rsid w:val="001F7F49"/>
    <w:rsid w:val="00200ED2"/>
    <w:rsid w:val="00201348"/>
    <w:rsid w:val="00201470"/>
    <w:rsid w:val="002014E8"/>
    <w:rsid w:val="00202589"/>
    <w:rsid w:val="00202E1C"/>
    <w:rsid w:val="002036C7"/>
    <w:rsid w:val="0020444F"/>
    <w:rsid w:val="00204562"/>
    <w:rsid w:val="002052B4"/>
    <w:rsid w:val="00205896"/>
    <w:rsid w:val="002059DF"/>
    <w:rsid w:val="002068F0"/>
    <w:rsid w:val="00206CD8"/>
    <w:rsid w:val="00207670"/>
    <w:rsid w:val="002077C7"/>
    <w:rsid w:val="00207CEE"/>
    <w:rsid w:val="0021133C"/>
    <w:rsid w:val="00211D24"/>
    <w:rsid w:val="00213323"/>
    <w:rsid w:val="00213868"/>
    <w:rsid w:val="0021390D"/>
    <w:rsid w:val="00213D93"/>
    <w:rsid w:val="0021475E"/>
    <w:rsid w:val="00214908"/>
    <w:rsid w:val="00215B04"/>
    <w:rsid w:val="00215CA9"/>
    <w:rsid w:val="00215CB0"/>
    <w:rsid w:val="00216095"/>
    <w:rsid w:val="0021766E"/>
    <w:rsid w:val="00217A5E"/>
    <w:rsid w:val="00220BC1"/>
    <w:rsid w:val="00221A8D"/>
    <w:rsid w:val="00222613"/>
    <w:rsid w:val="002227C4"/>
    <w:rsid w:val="00222B7D"/>
    <w:rsid w:val="00222E30"/>
    <w:rsid w:val="002239C1"/>
    <w:rsid w:val="00223AB0"/>
    <w:rsid w:val="00223D3F"/>
    <w:rsid w:val="002242BF"/>
    <w:rsid w:val="002246AB"/>
    <w:rsid w:val="002248CD"/>
    <w:rsid w:val="00224A46"/>
    <w:rsid w:val="00224C32"/>
    <w:rsid w:val="00224F54"/>
    <w:rsid w:val="002253C7"/>
    <w:rsid w:val="00225E89"/>
    <w:rsid w:val="00226B23"/>
    <w:rsid w:val="00226E95"/>
    <w:rsid w:val="002270FD"/>
    <w:rsid w:val="0022729E"/>
    <w:rsid w:val="002273AB"/>
    <w:rsid w:val="002273E2"/>
    <w:rsid w:val="002309B1"/>
    <w:rsid w:val="002312C2"/>
    <w:rsid w:val="002319F9"/>
    <w:rsid w:val="002334EC"/>
    <w:rsid w:val="0023383B"/>
    <w:rsid w:val="00234943"/>
    <w:rsid w:val="00234E01"/>
    <w:rsid w:val="002369F2"/>
    <w:rsid w:val="00236BC5"/>
    <w:rsid w:val="002371A8"/>
    <w:rsid w:val="00237A5D"/>
    <w:rsid w:val="00240EF8"/>
    <w:rsid w:val="00240F6F"/>
    <w:rsid w:val="002410A5"/>
    <w:rsid w:val="002419BB"/>
    <w:rsid w:val="0024204A"/>
    <w:rsid w:val="00242492"/>
    <w:rsid w:val="00242C02"/>
    <w:rsid w:val="002437A9"/>
    <w:rsid w:val="002452A0"/>
    <w:rsid w:val="0024533E"/>
    <w:rsid w:val="00245FEF"/>
    <w:rsid w:val="002463E2"/>
    <w:rsid w:val="00246887"/>
    <w:rsid w:val="0024793C"/>
    <w:rsid w:val="00247C6D"/>
    <w:rsid w:val="00250111"/>
    <w:rsid w:val="00250614"/>
    <w:rsid w:val="00251B7C"/>
    <w:rsid w:val="00252D39"/>
    <w:rsid w:val="0025339E"/>
    <w:rsid w:val="00253856"/>
    <w:rsid w:val="00253BEE"/>
    <w:rsid w:val="00253CA6"/>
    <w:rsid w:val="00253D63"/>
    <w:rsid w:val="00253DEC"/>
    <w:rsid w:val="00254591"/>
    <w:rsid w:val="00254798"/>
    <w:rsid w:val="00254D72"/>
    <w:rsid w:val="00254FD6"/>
    <w:rsid w:val="0025505E"/>
    <w:rsid w:val="0025567D"/>
    <w:rsid w:val="002557EE"/>
    <w:rsid w:val="00255CC8"/>
    <w:rsid w:val="002561C9"/>
    <w:rsid w:val="002563C5"/>
    <w:rsid w:val="00256419"/>
    <w:rsid w:val="00256A13"/>
    <w:rsid w:val="00256BE8"/>
    <w:rsid w:val="00256CC3"/>
    <w:rsid w:val="00257023"/>
    <w:rsid w:val="0025711F"/>
    <w:rsid w:val="002573C5"/>
    <w:rsid w:val="0025791C"/>
    <w:rsid w:val="00257B42"/>
    <w:rsid w:val="00257C15"/>
    <w:rsid w:val="00257E62"/>
    <w:rsid w:val="002601F0"/>
    <w:rsid w:val="00260B2F"/>
    <w:rsid w:val="00262909"/>
    <w:rsid w:val="002634D1"/>
    <w:rsid w:val="00263A98"/>
    <w:rsid w:val="00263B9E"/>
    <w:rsid w:val="00264353"/>
    <w:rsid w:val="00264877"/>
    <w:rsid w:val="00264F10"/>
    <w:rsid w:val="002652E1"/>
    <w:rsid w:val="002656A0"/>
    <w:rsid w:val="002669E0"/>
    <w:rsid w:val="00266D17"/>
    <w:rsid w:val="00266DFF"/>
    <w:rsid w:val="00266E2A"/>
    <w:rsid w:val="00267AEF"/>
    <w:rsid w:val="00267D06"/>
    <w:rsid w:val="0027033C"/>
    <w:rsid w:val="00270386"/>
    <w:rsid w:val="00270DB7"/>
    <w:rsid w:val="00270E2E"/>
    <w:rsid w:val="00270FC6"/>
    <w:rsid w:val="0027143A"/>
    <w:rsid w:val="00271488"/>
    <w:rsid w:val="0027153D"/>
    <w:rsid w:val="00271725"/>
    <w:rsid w:val="0027192A"/>
    <w:rsid w:val="00273438"/>
    <w:rsid w:val="00273557"/>
    <w:rsid w:val="0027358B"/>
    <w:rsid w:val="00273F30"/>
    <w:rsid w:val="0027491A"/>
    <w:rsid w:val="00275131"/>
    <w:rsid w:val="0027596F"/>
    <w:rsid w:val="002759FD"/>
    <w:rsid w:val="002761A9"/>
    <w:rsid w:val="002770A9"/>
    <w:rsid w:val="0027787C"/>
    <w:rsid w:val="00280751"/>
    <w:rsid w:val="00280D27"/>
    <w:rsid w:val="002814CF"/>
    <w:rsid w:val="00281730"/>
    <w:rsid w:val="00281A7A"/>
    <w:rsid w:val="00281CC3"/>
    <w:rsid w:val="00282635"/>
    <w:rsid w:val="00282736"/>
    <w:rsid w:val="00283580"/>
    <w:rsid w:val="00283D05"/>
    <w:rsid w:val="002849E0"/>
    <w:rsid w:val="00284DCC"/>
    <w:rsid w:val="00285217"/>
    <w:rsid w:val="002852AD"/>
    <w:rsid w:val="002857B8"/>
    <w:rsid w:val="00286252"/>
    <w:rsid w:val="00286E92"/>
    <w:rsid w:val="002872C1"/>
    <w:rsid w:val="00287425"/>
    <w:rsid w:val="002874FF"/>
    <w:rsid w:val="00287D27"/>
    <w:rsid w:val="00287FA7"/>
    <w:rsid w:val="00290661"/>
    <w:rsid w:val="00290AF4"/>
    <w:rsid w:val="00290B34"/>
    <w:rsid w:val="00291052"/>
    <w:rsid w:val="0029159C"/>
    <w:rsid w:val="0029240B"/>
    <w:rsid w:val="00292BCA"/>
    <w:rsid w:val="00292D21"/>
    <w:rsid w:val="00292F8D"/>
    <w:rsid w:val="0029300F"/>
    <w:rsid w:val="0029316E"/>
    <w:rsid w:val="00293648"/>
    <w:rsid w:val="00293988"/>
    <w:rsid w:val="0029448B"/>
    <w:rsid w:val="002945E4"/>
    <w:rsid w:val="00294717"/>
    <w:rsid w:val="0029559E"/>
    <w:rsid w:val="00295DB4"/>
    <w:rsid w:val="00295E43"/>
    <w:rsid w:val="0029604A"/>
    <w:rsid w:val="002964D8"/>
    <w:rsid w:val="00296751"/>
    <w:rsid w:val="00296C29"/>
    <w:rsid w:val="00297AFC"/>
    <w:rsid w:val="00297DB7"/>
    <w:rsid w:val="002A01AB"/>
    <w:rsid w:val="002A0A1E"/>
    <w:rsid w:val="002A1709"/>
    <w:rsid w:val="002A1B68"/>
    <w:rsid w:val="002A23A1"/>
    <w:rsid w:val="002A271C"/>
    <w:rsid w:val="002A2D9C"/>
    <w:rsid w:val="002A3616"/>
    <w:rsid w:val="002A4238"/>
    <w:rsid w:val="002A48ED"/>
    <w:rsid w:val="002A4A44"/>
    <w:rsid w:val="002A55DF"/>
    <w:rsid w:val="002A6186"/>
    <w:rsid w:val="002A6491"/>
    <w:rsid w:val="002A67E2"/>
    <w:rsid w:val="002B05C5"/>
    <w:rsid w:val="002B0E7E"/>
    <w:rsid w:val="002B105D"/>
    <w:rsid w:val="002B10A4"/>
    <w:rsid w:val="002B11DE"/>
    <w:rsid w:val="002B1225"/>
    <w:rsid w:val="002B1428"/>
    <w:rsid w:val="002B22DD"/>
    <w:rsid w:val="002B3202"/>
    <w:rsid w:val="002B3416"/>
    <w:rsid w:val="002B3971"/>
    <w:rsid w:val="002B3D28"/>
    <w:rsid w:val="002B422E"/>
    <w:rsid w:val="002B42B3"/>
    <w:rsid w:val="002B51AE"/>
    <w:rsid w:val="002B51B9"/>
    <w:rsid w:val="002B564B"/>
    <w:rsid w:val="002B623E"/>
    <w:rsid w:val="002B65A3"/>
    <w:rsid w:val="002B69E4"/>
    <w:rsid w:val="002B72D5"/>
    <w:rsid w:val="002B7436"/>
    <w:rsid w:val="002B7582"/>
    <w:rsid w:val="002B7A75"/>
    <w:rsid w:val="002C0329"/>
    <w:rsid w:val="002C0A6E"/>
    <w:rsid w:val="002C0CCC"/>
    <w:rsid w:val="002C0DFF"/>
    <w:rsid w:val="002C1685"/>
    <w:rsid w:val="002C1AF6"/>
    <w:rsid w:val="002C1DF1"/>
    <w:rsid w:val="002C1FD2"/>
    <w:rsid w:val="002C2954"/>
    <w:rsid w:val="002C38C6"/>
    <w:rsid w:val="002C4063"/>
    <w:rsid w:val="002C4142"/>
    <w:rsid w:val="002C42A3"/>
    <w:rsid w:val="002C4839"/>
    <w:rsid w:val="002C4FC4"/>
    <w:rsid w:val="002C51F1"/>
    <w:rsid w:val="002C56DE"/>
    <w:rsid w:val="002C61E9"/>
    <w:rsid w:val="002C640C"/>
    <w:rsid w:val="002C64A0"/>
    <w:rsid w:val="002C6D77"/>
    <w:rsid w:val="002C7168"/>
    <w:rsid w:val="002C78EB"/>
    <w:rsid w:val="002D084E"/>
    <w:rsid w:val="002D090C"/>
    <w:rsid w:val="002D0CC8"/>
    <w:rsid w:val="002D1F13"/>
    <w:rsid w:val="002D1F6B"/>
    <w:rsid w:val="002D2099"/>
    <w:rsid w:val="002D2230"/>
    <w:rsid w:val="002D27D2"/>
    <w:rsid w:val="002D2A71"/>
    <w:rsid w:val="002D2CAB"/>
    <w:rsid w:val="002D33E8"/>
    <w:rsid w:val="002D380F"/>
    <w:rsid w:val="002D38C8"/>
    <w:rsid w:val="002D3EA3"/>
    <w:rsid w:val="002D4226"/>
    <w:rsid w:val="002D4715"/>
    <w:rsid w:val="002D47B0"/>
    <w:rsid w:val="002D491F"/>
    <w:rsid w:val="002D4DC0"/>
    <w:rsid w:val="002D5160"/>
    <w:rsid w:val="002D5C02"/>
    <w:rsid w:val="002D6A6F"/>
    <w:rsid w:val="002D6D9B"/>
    <w:rsid w:val="002D7869"/>
    <w:rsid w:val="002D7DE6"/>
    <w:rsid w:val="002E03E3"/>
    <w:rsid w:val="002E077B"/>
    <w:rsid w:val="002E1083"/>
    <w:rsid w:val="002E177B"/>
    <w:rsid w:val="002E1D53"/>
    <w:rsid w:val="002E24F8"/>
    <w:rsid w:val="002E2598"/>
    <w:rsid w:val="002E2A77"/>
    <w:rsid w:val="002E2C8D"/>
    <w:rsid w:val="002E3592"/>
    <w:rsid w:val="002E3BF0"/>
    <w:rsid w:val="002E3D8D"/>
    <w:rsid w:val="002E40AD"/>
    <w:rsid w:val="002E4C6A"/>
    <w:rsid w:val="002E4EAD"/>
    <w:rsid w:val="002E51E9"/>
    <w:rsid w:val="002E640E"/>
    <w:rsid w:val="002E643F"/>
    <w:rsid w:val="002E6A8C"/>
    <w:rsid w:val="002E6D3C"/>
    <w:rsid w:val="002E6FCE"/>
    <w:rsid w:val="002E71A4"/>
    <w:rsid w:val="002E7442"/>
    <w:rsid w:val="002F0269"/>
    <w:rsid w:val="002F06FF"/>
    <w:rsid w:val="002F0C4E"/>
    <w:rsid w:val="002F0F3B"/>
    <w:rsid w:val="002F15BF"/>
    <w:rsid w:val="002F1A84"/>
    <w:rsid w:val="002F1C0F"/>
    <w:rsid w:val="002F1E3E"/>
    <w:rsid w:val="002F20C2"/>
    <w:rsid w:val="002F23F5"/>
    <w:rsid w:val="002F24C4"/>
    <w:rsid w:val="002F24F9"/>
    <w:rsid w:val="002F2794"/>
    <w:rsid w:val="002F2ADE"/>
    <w:rsid w:val="002F321E"/>
    <w:rsid w:val="002F332B"/>
    <w:rsid w:val="002F3565"/>
    <w:rsid w:val="002F39EA"/>
    <w:rsid w:val="002F4905"/>
    <w:rsid w:val="002F4A30"/>
    <w:rsid w:val="002F4F7B"/>
    <w:rsid w:val="002F508A"/>
    <w:rsid w:val="002F51AB"/>
    <w:rsid w:val="002F570F"/>
    <w:rsid w:val="002F57E2"/>
    <w:rsid w:val="002F58FD"/>
    <w:rsid w:val="002F6B11"/>
    <w:rsid w:val="002F7533"/>
    <w:rsid w:val="002F7783"/>
    <w:rsid w:val="002F7983"/>
    <w:rsid w:val="00300428"/>
    <w:rsid w:val="00300783"/>
    <w:rsid w:val="00300A74"/>
    <w:rsid w:val="00300BE5"/>
    <w:rsid w:val="00300F86"/>
    <w:rsid w:val="0030163A"/>
    <w:rsid w:val="00301F7D"/>
    <w:rsid w:val="00302230"/>
    <w:rsid w:val="00302780"/>
    <w:rsid w:val="00302A4F"/>
    <w:rsid w:val="00302A60"/>
    <w:rsid w:val="00303AE2"/>
    <w:rsid w:val="003041FF"/>
    <w:rsid w:val="00304333"/>
    <w:rsid w:val="0030461E"/>
    <w:rsid w:val="00304687"/>
    <w:rsid w:val="0030497F"/>
    <w:rsid w:val="00304EAA"/>
    <w:rsid w:val="003050A7"/>
    <w:rsid w:val="00305C8F"/>
    <w:rsid w:val="00306217"/>
    <w:rsid w:val="00306498"/>
    <w:rsid w:val="0030650D"/>
    <w:rsid w:val="00306511"/>
    <w:rsid w:val="0030723A"/>
    <w:rsid w:val="0030742B"/>
    <w:rsid w:val="00307ABE"/>
    <w:rsid w:val="00307B6D"/>
    <w:rsid w:val="00310006"/>
    <w:rsid w:val="00310089"/>
    <w:rsid w:val="00310714"/>
    <w:rsid w:val="00310F6B"/>
    <w:rsid w:val="00311571"/>
    <w:rsid w:val="00311FD6"/>
    <w:rsid w:val="00312B1D"/>
    <w:rsid w:val="00312E4E"/>
    <w:rsid w:val="00314262"/>
    <w:rsid w:val="00314364"/>
    <w:rsid w:val="0031491E"/>
    <w:rsid w:val="00314E47"/>
    <w:rsid w:val="00314E58"/>
    <w:rsid w:val="0031529B"/>
    <w:rsid w:val="00315A36"/>
    <w:rsid w:val="003162FF"/>
    <w:rsid w:val="003166D3"/>
    <w:rsid w:val="00316CC5"/>
    <w:rsid w:val="00317507"/>
    <w:rsid w:val="00317B60"/>
    <w:rsid w:val="00317E33"/>
    <w:rsid w:val="00317F26"/>
    <w:rsid w:val="00320F91"/>
    <w:rsid w:val="0032126C"/>
    <w:rsid w:val="0032131A"/>
    <w:rsid w:val="0032144D"/>
    <w:rsid w:val="003219D4"/>
    <w:rsid w:val="00321A45"/>
    <w:rsid w:val="00322682"/>
    <w:rsid w:val="0032312B"/>
    <w:rsid w:val="00323B5E"/>
    <w:rsid w:val="00323EAD"/>
    <w:rsid w:val="003247AD"/>
    <w:rsid w:val="003248BC"/>
    <w:rsid w:val="00324968"/>
    <w:rsid w:val="00324ADB"/>
    <w:rsid w:val="00325982"/>
    <w:rsid w:val="00325C08"/>
    <w:rsid w:val="00325DEB"/>
    <w:rsid w:val="00326422"/>
    <w:rsid w:val="00326A57"/>
    <w:rsid w:val="003273CB"/>
    <w:rsid w:val="00327906"/>
    <w:rsid w:val="00327A14"/>
    <w:rsid w:val="00327A2A"/>
    <w:rsid w:val="00327AC4"/>
    <w:rsid w:val="00327C6B"/>
    <w:rsid w:val="00327E0B"/>
    <w:rsid w:val="003307E7"/>
    <w:rsid w:val="00330946"/>
    <w:rsid w:val="003315C4"/>
    <w:rsid w:val="0033161D"/>
    <w:rsid w:val="003316BB"/>
    <w:rsid w:val="00332011"/>
    <w:rsid w:val="00332C9D"/>
    <w:rsid w:val="0033393A"/>
    <w:rsid w:val="00333AB0"/>
    <w:rsid w:val="00333AB4"/>
    <w:rsid w:val="00333BDC"/>
    <w:rsid w:val="00334AF8"/>
    <w:rsid w:val="00334D3B"/>
    <w:rsid w:val="00334E16"/>
    <w:rsid w:val="00335443"/>
    <w:rsid w:val="003356FD"/>
    <w:rsid w:val="00335974"/>
    <w:rsid w:val="003364D5"/>
    <w:rsid w:val="00337319"/>
    <w:rsid w:val="0033754F"/>
    <w:rsid w:val="00337602"/>
    <w:rsid w:val="00337CAE"/>
    <w:rsid w:val="003407E7"/>
    <w:rsid w:val="00340CEE"/>
    <w:rsid w:val="00341963"/>
    <w:rsid w:val="00341A8A"/>
    <w:rsid w:val="00341EA9"/>
    <w:rsid w:val="00341F19"/>
    <w:rsid w:val="00341F24"/>
    <w:rsid w:val="00341F4B"/>
    <w:rsid w:val="003420FA"/>
    <w:rsid w:val="00342C34"/>
    <w:rsid w:val="00343163"/>
    <w:rsid w:val="0034376B"/>
    <w:rsid w:val="0034385A"/>
    <w:rsid w:val="00343AEE"/>
    <w:rsid w:val="00343CB7"/>
    <w:rsid w:val="00343E4A"/>
    <w:rsid w:val="003448DD"/>
    <w:rsid w:val="00344A7A"/>
    <w:rsid w:val="00344DD8"/>
    <w:rsid w:val="00345BBD"/>
    <w:rsid w:val="00346032"/>
    <w:rsid w:val="0034643C"/>
    <w:rsid w:val="00346B0F"/>
    <w:rsid w:val="0034788F"/>
    <w:rsid w:val="00347E41"/>
    <w:rsid w:val="00347EB7"/>
    <w:rsid w:val="00350738"/>
    <w:rsid w:val="00351151"/>
    <w:rsid w:val="00351BD1"/>
    <w:rsid w:val="00352242"/>
    <w:rsid w:val="003527B7"/>
    <w:rsid w:val="00352D54"/>
    <w:rsid w:val="00352E80"/>
    <w:rsid w:val="00352E83"/>
    <w:rsid w:val="0035345E"/>
    <w:rsid w:val="00353647"/>
    <w:rsid w:val="00353C1D"/>
    <w:rsid w:val="00353EBC"/>
    <w:rsid w:val="00353F54"/>
    <w:rsid w:val="003542DD"/>
    <w:rsid w:val="003552D0"/>
    <w:rsid w:val="003557B2"/>
    <w:rsid w:val="00355956"/>
    <w:rsid w:val="003559C7"/>
    <w:rsid w:val="00355D20"/>
    <w:rsid w:val="00357AF7"/>
    <w:rsid w:val="00360769"/>
    <w:rsid w:val="00360D40"/>
    <w:rsid w:val="00360F49"/>
    <w:rsid w:val="00360FBF"/>
    <w:rsid w:val="00361578"/>
    <w:rsid w:val="003618C1"/>
    <w:rsid w:val="003619BE"/>
    <w:rsid w:val="00361C0E"/>
    <w:rsid w:val="003621B8"/>
    <w:rsid w:val="0036259A"/>
    <w:rsid w:val="003625CC"/>
    <w:rsid w:val="00363826"/>
    <w:rsid w:val="00363C8F"/>
    <w:rsid w:val="00364B3D"/>
    <w:rsid w:val="003650E2"/>
    <w:rsid w:val="0036557B"/>
    <w:rsid w:val="00366133"/>
    <w:rsid w:val="003668FC"/>
    <w:rsid w:val="00366E6D"/>
    <w:rsid w:val="00366E8B"/>
    <w:rsid w:val="00370231"/>
    <w:rsid w:val="00370C6E"/>
    <w:rsid w:val="00370D92"/>
    <w:rsid w:val="003717E8"/>
    <w:rsid w:val="0037199C"/>
    <w:rsid w:val="00371CD8"/>
    <w:rsid w:val="00371D4B"/>
    <w:rsid w:val="00371E07"/>
    <w:rsid w:val="0037216D"/>
    <w:rsid w:val="0037254B"/>
    <w:rsid w:val="0037290C"/>
    <w:rsid w:val="00372D5E"/>
    <w:rsid w:val="00373075"/>
    <w:rsid w:val="003731A8"/>
    <w:rsid w:val="00373FC1"/>
    <w:rsid w:val="003747EB"/>
    <w:rsid w:val="00374CB1"/>
    <w:rsid w:val="00374F1F"/>
    <w:rsid w:val="003750B8"/>
    <w:rsid w:val="00375252"/>
    <w:rsid w:val="00375E6A"/>
    <w:rsid w:val="00376000"/>
    <w:rsid w:val="0037676B"/>
    <w:rsid w:val="003770E2"/>
    <w:rsid w:val="00377D2C"/>
    <w:rsid w:val="0038042B"/>
    <w:rsid w:val="003804D9"/>
    <w:rsid w:val="003807F4"/>
    <w:rsid w:val="00380DE4"/>
    <w:rsid w:val="00380F17"/>
    <w:rsid w:val="00381347"/>
    <w:rsid w:val="003818E3"/>
    <w:rsid w:val="00381905"/>
    <w:rsid w:val="00381DFD"/>
    <w:rsid w:val="00381E4F"/>
    <w:rsid w:val="00381FB9"/>
    <w:rsid w:val="00383011"/>
    <w:rsid w:val="00384142"/>
    <w:rsid w:val="003844FC"/>
    <w:rsid w:val="003845C4"/>
    <w:rsid w:val="0038493A"/>
    <w:rsid w:val="00384FFF"/>
    <w:rsid w:val="00385132"/>
    <w:rsid w:val="00385C39"/>
    <w:rsid w:val="003866AB"/>
    <w:rsid w:val="00386C7F"/>
    <w:rsid w:val="00386E04"/>
    <w:rsid w:val="00386E05"/>
    <w:rsid w:val="00386F95"/>
    <w:rsid w:val="00387C64"/>
    <w:rsid w:val="0039099A"/>
    <w:rsid w:val="00390E5E"/>
    <w:rsid w:val="00391371"/>
    <w:rsid w:val="00391688"/>
    <w:rsid w:val="00391FC5"/>
    <w:rsid w:val="0039278D"/>
    <w:rsid w:val="00393337"/>
    <w:rsid w:val="0039430C"/>
    <w:rsid w:val="00394E99"/>
    <w:rsid w:val="00394EA9"/>
    <w:rsid w:val="00395EA8"/>
    <w:rsid w:val="0039635A"/>
    <w:rsid w:val="00396848"/>
    <w:rsid w:val="003971F9"/>
    <w:rsid w:val="003A03FF"/>
    <w:rsid w:val="003A0849"/>
    <w:rsid w:val="003A0B3E"/>
    <w:rsid w:val="003A1093"/>
    <w:rsid w:val="003A13FE"/>
    <w:rsid w:val="003A1C10"/>
    <w:rsid w:val="003A1C66"/>
    <w:rsid w:val="003A2CDF"/>
    <w:rsid w:val="003A2F50"/>
    <w:rsid w:val="003A32CE"/>
    <w:rsid w:val="003A36A6"/>
    <w:rsid w:val="003A5678"/>
    <w:rsid w:val="003A587F"/>
    <w:rsid w:val="003A5D65"/>
    <w:rsid w:val="003A5DAE"/>
    <w:rsid w:val="003A5E85"/>
    <w:rsid w:val="003A620B"/>
    <w:rsid w:val="003A62F4"/>
    <w:rsid w:val="003A71F7"/>
    <w:rsid w:val="003A78AE"/>
    <w:rsid w:val="003A79AE"/>
    <w:rsid w:val="003B022A"/>
    <w:rsid w:val="003B05E1"/>
    <w:rsid w:val="003B06D2"/>
    <w:rsid w:val="003B07B8"/>
    <w:rsid w:val="003B18E0"/>
    <w:rsid w:val="003B226C"/>
    <w:rsid w:val="003B2406"/>
    <w:rsid w:val="003B3BE9"/>
    <w:rsid w:val="003B43BE"/>
    <w:rsid w:val="003B483B"/>
    <w:rsid w:val="003B4C8F"/>
    <w:rsid w:val="003B5098"/>
    <w:rsid w:val="003B5D53"/>
    <w:rsid w:val="003B638B"/>
    <w:rsid w:val="003B63D7"/>
    <w:rsid w:val="003B685B"/>
    <w:rsid w:val="003B6E1D"/>
    <w:rsid w:val="003C0B19"/>
    <w:rsid w:val="003C198B"/>
    <w:rsid w:val="003C1DEA"/>
    <w:rsid w:val="003C2D68"/>
    <w:rsid w:val="003C35A8"/>
    <w:rsid w:val="003C4C08"/>
    <w:rsid w:val="003C4F99"/>
    <w:rsid w:val="003C4FBB"/>
    <w:rsid w:val="003C5840"/>
    <w:rsid w:val="003C59C2"/>
    <w:rsid w:val="003C652C"/>
    <w:rsid w:val="003C6E0D"/>
    <w:rsid w:val="003C6FE4"/>
    <w:rsid w:val="003C716F"/>
    <w:rsid w:val="003C734D"/>
    <w:rsid w:val="003C73CB"/>
    <w:rsid w:val="003C75D6"/>
    <w:rsid w:val="003C7C66"/>
    <w:rsid w:val="003C7DBB"/>
    <w:rsid w:val="003D1089"/>
    <w:rsid w:val="003D1196"/>
    <w:rsid w:val="003D127C"/>
    <w:rsid w:val="003D16A1"/>
    <w:rsid w:val="003D1B2A"/>
    <w:rsid w:val="003D2017"/>
    <w:rsid w:val="003D2032"/>
    <w:rsid w:val="003D2382"/>
    <w:rsid w:val="003D274E"/>
    <w:rsid w:val="003D281D"/>
    <w:rsid w:val="003D29B8"/>
    <w:rsid w:val="003D2B48"/>
    <w:rsid w:val="003D33FE"/>
    <w:rsid w:val="003D36DA"/>
    <w:rsid w:val="003D41EF"/>
    <w:rsid w:val="003D460C"/>
    <w:rsid w:val="003D4A81"/>
    <w:rsid w:val="003D4A83"/>
    <w:rsid w:val="003D4F8D"/>
    <w:rsid w:val="003D519B"/>
    <w:rsid w:val="003D5403"/>
    <w:rsid w:val="003D54E0"/>
    <w:rsid w:val="003D5882"/>
    <w:rsid w:val="003D61F4"/>
    <w:rsid w:val="003D7200"/>
    <w:rsid w:val="003D7469"/>
    <w:rsid w:val="003D7974"/>
    <w:rsid w:val="003E027C"/>
    <w:rsid w:val="003E0286"/>
    <w:rsid w:val="003E0725"/>
    <w:rsid w:val="003E081F"/>
    <w:rsid w:val="003E129C"/>
    <w:rsid w:val="003E1B02"/>
    <w:rsid w:val="003E216F"/>
    <w:rsid w:val="003E2328"/>
    <w:rsid w:val="003E24EC"/>
    <w:rsid w:val="003E2535"/>
    <w:rsid w:val="003E37D4"/>
    <w:rsid w:val="003E3A71"/>
    <w:rsid w:val="003E3F41"/>
    <w:rsid w:val="003E40A7"/>
    <w:rsid w:val="003E412C"/>
    <w:rsid w:val="003E4243"/>
    <w:rsid w:val="003E470B"/>
    <w:rsid w:val="003E4EC6"/>
    <w:rsid w:val="003E52AA"/>
    <w:rsid w:val="003E582E"/>
    <w:rsid w:val="003E5BC3"/>
    <w:rsid w:val="003E64F4"/>
    <w:rsid w:val="003E65BC"/>
    <w:rsid w:val="003E6A30"/>
    <w:rsid w:val="003E6A82"/>
    <w:rsid w:val="003E6BA7"/>
    <w:rsid w:val="003E7122"/>
    <w:rsid w:val="003E77F3"/>
    <w:rsid w:val="003E7C65"/>
    <w:rsid w:val="003E7C93"/>
    <w:rsid w:val="003E7F48"/>
    <w:rsid w:val="003E7F7F"/>
    <w:rsid w:val="003F0010"/>
    <w:rsid w:val="003F0EB5"/>
    <w:rsid w:val="003F170F"/>
    <w:rsid w:val="003F1748"/>
    <w:rsid w:val="003F1BE8"/>
    <w:rsid w:val="003F2E0B"/>
    <w:rsid w:val="003F2EC1"/>
    <w:rsid w:val="003F3C88"/>
    <w:rsid w:val="003F40F8"/>
    <w:rsid w:val="003F4217"/>
    <w:rsid w:val="003F46F0"/>
    <w:rsid w:val="003F4F96"/>
    <w:rsid w:val="003F50E1"/>
    <w:rsid w:val="003F51CA"/>
    <w:rsid w:val="003F56C8"/>
    <w:rsid w:val="003F5809"/>
    <w:rsid w:val="003F6336"/>
    <w:rsid w:val="003F6C7C"/>
    <w:rsid w:val="003F705C"/>
    <w:rsid w:val="003F7758"/>
    <w:rsid w:val="003F7CF9"/>
    <w:rsid w:val="003F7EAA"/>
    <w:rsid w:val="00400047"/>
    <w:rsid w:val="0040037A"/>
    <w:rsid w:val="00400C4C"/>
    <w:rsid w:val="00400D3B"/>
    <w:rsid w:val="00400D61"/>
    <w:rsid w:val="00401BE6"/>
    <w:rsid w:val="0040205B"/>
    <w:rsid w:val="00402CED"/>
    <w:rsid w:val="0040311D"/>
    <w:rsid w:val="00403337"/>
    <w:rsid w:val="00403588"/>
    <w:rsid w:val="00403B90"/>
    <w:rsid w:val="0040412F"/>
    <w:rsid w:val="00404AFB"/>
    <w:rsid w:val="004055F9"/>
    <w:rsid w:val="00405667"/>
    <w:rsid w:val="00405701"/>
    <w:rsid w:val="00405960"/>
    <w:rsid w:val="00405BCB"/>
    <w:rsid w:val="00405D61"/>
    <w:rsid w:val="0040604A"/>
    <w:rsid w:val="00406E83"/>
    <w:rsid w:val="004077BC"/>
    <w:rsid w:val="004105B1"/>
    <w:rsid w:val="00411829"/>
    <w:rsid w:val="00412181"/>
    <w:rsid w:val="00412320"/>
    <w:rsid w:val="00412944"/>
    <w:rsid w:val="00412E26"/>
    <w:rsid w:val="0041348B"/>
    <w:rsid w:val="00413533"/>
    <w:rsid w:val="004138EE"/>
    <w:rsid w:val="00413A99"/>
    <w:rsid w:val="00413BAE"/>
    <w:rsid w:val="004144D2"/>
    <w:rsid w:val="004144D9"/>
    <w:rsid w:val="00414B94"/>
    <w:rsid w:val="00415B37"/>
    <w:rsid w:val="00415E6E"/>
    <w:rsid w:val="004162A2"/>
    <w:rsid w:val="004165DE"/>
    <w:rsid w:val="00416C02"/>
    <w:rsid w:val="00417402"/>
    <w:rsid w:val="00417DBA"/>
    <w:rsid w:val="00417F31"/>
    <w:rsid w:val="004201B5"/>
    <w:rsid w:val="004201DC"/>
    <w:rsid w:val="0042073A"/>
    <w:rsid w:val="00420A69"/>
    <w:rsid w:val="00420EF4"/>
    <w:rsid w:val="00420F51"/>
    <w:rsid w:val="00420F71"/>
    <w:rsid w:val="00421E8F"/>
    <w:rsid w:val="004220D6"/>
    <w:rsid w:val="004222F5"/>
    <w:rsid w:val="00422F8E"/>
    <w:rsid w:val="00423150"/>
    <w:rsid w:val="0042339D"/>
    <w:rsid w:val="00423BC2"/>
    <w:rsid w:val="00423DB3"/>
    <w:rsid w:val="0042470B"/>
    <w:rsid w:val="00424A2F"/>
    <w:rsid w:val="00425370"/>
    <w:rsid w:val="00425947"/>
    <w:rsid w:val="00425D25"/>
    <w:rsid w:val="00426723"/>
    <w:rsid w:val="004269D2"/>
    <w:rsid w:val="00427312"/>
    <w:rsid w:val="00427377"/>
    <w:rsid w:val="0043034B"/>
    <w:rsid w:val="00430699"/>
    <w:rsid w:val="004309BC"/>
    <w:rsid w:val="004311FB"/>
    <w:rsid w:val="004313C8"/>
    <w:rsid w:val="00431BC3"/>
    <w:rsid w:val="004326DD"/>
    <w:rsid w:val="00432E00"/>
    <w:rsid w:val="00432EF0"/>
    <w:rsid w:val="00433B06"/>
    <w:rsid w:val="00433BF6"/>
    <w:rsid w:val="0043407E"/>
    <w:rsid w:val="0043484C"/>
    <w:rsid w:val="00435AA7"/>
    <w:rsid w:val="0043624F"/>
    <w:rsid w:val="00436494"/>
    <w:rsid w:val="00437038"/>
    <w:rsid w:val="0043782B"/>
    <w:rsid w:val="0043792B"/>
    <w:rsid w:val="00437AE2"/>
    <w:rsid w:val="00437FA1"/>
    <w:rsid w:val="004402A0"/>
    <w:rsid w:val="00440976"/>
    <w:rsid w:val="00440CD1"/>
    <w:rsid w:val="004412CD"/>
    <w:rsid w:val="00441C2B"/>
    <w:rsid w:val="00442BAA"/>
    <w:rsid w:val="00443488"/>
    <w:rsid w:val="00443A3E"/>
    <w:rsid w:val="00443B9B"/>
    <w:rsid w:val="00444147"/>
    <w:rsid w:val="0044431C"/>
    <w:rsid w:val="00444AD2"/>
    <w:rsid w:val="00444B9B"/>
    <w:rsid w:val="004450E2"/>
    <w:rsid w:val="00445881"/>
    <w:rsid w:val="00445A9A"/>
    <w:rsid w:val="00446B41"/>
    <w:rsid w:val="0044770B"/>
    <w:rsid w:val="00447AEC"/>
    <w:rsid w:val="00447D83"/>
    <w:rsid w:val="0045040E"/>
    <w:rsid w:val="00450E64"/>
    <w:rsid w:val="00451094"/>
    <w:rsid w:val="0045118E"/>
    <w:rsid w:val="004511C6"/>
    <w:rsid w:val="004514E1"/>
    <w:rsid w:val="00452165"/>
    <w:rsid w:val="004527C8"/>
    <w:rsid w:val="0045286E"/>
    <w:rsid w:val="00452998"/>
    <w:rsid w:val="00452A1A"/>
    <w:rsid w:val="00452B4B"/>
    <w:rsid w:val="0045419F"/>
    <w:rsid w:val="00454F78"/>
    <w:rsid w:val="00455408"/>
    <w:rsid w:val="00455DB6"/>
    <w:rsid w:val="00455E98"/>
    <w:rsid w:val="00456349"/>
    <w:rsid w:val="004563B3"/>
    <w:rsid w:val="004567C0"/>
    <w:rsid w:val="0045687C"/>
    <w:rsid w:val="00456AC9"/>
    <w:rsid w:val="00456C8B"/>
    <w:rsid w:val="00457A3C"/>
    <w:rsid w:val="00457ADF"/>
    <w:rsid w:val="004609E3"/>
    <w:rsid w:val="00461001"/>
    <w:rsid w:val="00461132"/>
    <w:rsid w:val="0046164E"/>
    <w:rsid w:val="004617D8"/>
    <w:rsid w:val="00461ADE"/>
    <w:rsid w:val="0046242D"/>
    <w:rsid w:val="00462F71"/>
    <w:rsid w:val="00463354"/>
    <w:rsid w:val="00463916"/>
    <w:rsid w:val="004649A5"/>
    <w:rsid w:val="00465191"/>
    <w:rsid w:val="00465265"/>
    <w:rsid w:val="004654ED"/>
    <w:rsid w:val="004655EB"/>
    <w:rsid w:val="0046618B"/>
    <w:rsid w:val="00466410"/>
    <w:rsid w:val="004665DA"/>
    <w:rsid w:val="004665EC"/>
    <w:rsid w:val="00466C3D"/>
    <w:rsid w:val="00466F70"/>
    <w:rsid w:val="0047017C"/>
    <w:rsid w:val="00470942"/>
    <w:rsid w:val="004716E1"/>
    <w:rsid w:val="0047205C"/>
    <w:rsid w:val="00472264"/>
    <w:rsid w:val="004724EE"/>
    <w:rsid w:val="00472C39"/>
    <w:rsid w:val="00473298"/>
    <w:rsid w:val="00473368"/>
    <w:rsid w:val="00473B03"/>
    <w:rsid w:val="00473C3A"/>
    <w:rsid w:val="00473FA1"/>
    <w:rsid w:val="00474434"/>
    <w:rsid w:val="0047460A"/>
    <w:rsid w:val="004746BE"/>
    <w:rsid w:val="0047496C"/>
    <w:rsid w:val="00475400"/>
    <w:rsid w:val="00475A7A"/>
    <w:rsid w:val="00475E00"/>
    <w:rsid w:val="0047681B"/>
    <w:rsid w:val="00476FFD"/>
    <w:rsid w:val="004770C4"/>
    <w:rsid w:val="004771CE"/>
    <w:rsid w:val="00477D1E"/>
    <w:rsid w:val="004815DE"/>
    <w:rsid w:val="00481966"/>
    <w:rsid w:val="00481B36"/>
    <w:rsid w:val="00481E26"/>
    <w:rsid w:val="00481F58"/>
    <w:rsid w:val="00482358"/>
    <w:rsid w:val="00482E3F"/>
    <w:rsid w:val="00483FD6"/>
    <w:rsid w:val="0048441A"/>
    <w:rsid w:val="0048477B"/>
    <w:rsid w:val="00485142"/>
    <w:rsid w:val="004851DD"/>
    <w:rsid w:val="004855A4"/>
    <w:rsid w:val="0048587F"/>
    <w:rsid w:val="004860B8"/>
    <w:rsid w:val="004865A9"/>
    <w:rsid w:val="0048683A"/>
    <w:rsid w:val="004872B4"/>
    <w:rsid w:val="0048787A"/>
    <w:rsid w:val="00487FD1"/>
    <w:rsid w:val="004904F3"/>
    <w:rsid w:val="004905C0"/>
    <w:rsid w:val="004905EC"/>
    <w:rsid w:val="0049061D"/>
    <w:rsid w:val="00490835"/>
    <w:rsid w:val="0049095C"/>
    <w:rsid w:val="004909FE"/>
    <w:rsid w:val="00490FE1"/>
    <w:rsid w:val="00492024"/>
    <w:rsid w:val="004921D3"/>
    <w:rsid w:val="0049370E"/>
    <w:rsid w:val="0049374D"/>
    <w:rsid w:val="004940FB"/>
    <w:rsid w:val="0049436F"/>
    <w:rsid w:val="0049444A"/>
    <w:rsid w:val="00494807"/>
    <w:rsid w:val="004957F4"/>
    <w:rsid w:val="00495EF7"/>
    <w:rsid w:val="0049633C"/>
    <w:rsid w:val="004968C1"/>
    <w:rsid w:val="00497244"/>
    <w:rsid w:val="004972F6"/>
    <w:rsid w:val="00497997"/>
    <w:rsid w:val="00497A0F"/>
    <w:rsid w:val="00497D17"/>
    <w:rsid w:val="004A0180"/>
    <w:rsid w:val="004A05F9"/>
    <w:rsid w:val="004A08C6"/>
    <w:rsid w:val="004A1920"/>
    <w:rsid w:val="004A1AA9"/>
    <w:rsid w:val="004A1DF9"/>
    <w:rsid w:val="004A20AA"/>
    <w:rsid w:val="004A2169"/>
    <w:rsid w:val="004A22C1"/>
    <w:rsid w:val="004A2466"/>
    <w:rsid w:val="004A268D"/>
    <w:rsid w:val="004A2F09"/>
    <w:rsid w:val="004A3717"/>
    <w:rsid w:val="004A38CA"/>
    <w:rsid w:val="004A4A9A"/>
    <w:rsid w:val="004A53D7"/>
    <w:rsid w:val="004A56F9"/>
    <w:rsid w:val="004A5C8C"/>
    <w:rsid w:val="004A60EE"/>
    <w:rsid w:val="004A67D2"/>
    <w:rsid w:val="004A6868"/>
    <w:rsid w:val="004A75A2"/>
    <w:rsid w:val="004A7E0E"/>
    <w:rsid w:val="004B0198"/>
    <w:rsid w:val="004B0495"/>
    <w:rsid w:val="004B1D07"/>
    <w:rsid w:val="004B1FFE"/>
    <w:rsid w:val="004B233E"/>
    <w:rsid w:val="004B235C"/>
    <w:rsid w:val="004B2D29"/>
    <w:rsid w:val="004B3161"/>
    <w:rsid w:val="004B31AD"/>
    <w:rsid w:val="004B37E9"/>
    <w:rsid w:val="004B3C60"/>
    <w:rsid w:val="004B3D65"/>
    <w:rsid w:val="004B4356"/>
    <w:rsid w:val="004B4A26"/>
    <w:rsid w:val="004B4C1B"/>
    <w:rsid w:val="004B4DFB"/>
    <w:rsid w:val="004B5837"/>
    <w:rsid w:val="004B6868"/>
    <w:rsid w:val="004B691F"/>
    <w:rsid w:val="004B6D12"/>
    <w:rsid w:val="004B6FFD"/>
    <w:rsid w:val="004C0072"/>
    <w:rsid w:val="004C046D"/>
    <w:rsid w:val="004C09A3"/>
    <w:rsid w:val="004C09FD"/>
    <w:rsid w:val="004C0D6A"/>
    <w:rsid w:val="004C149A"/>
    <w:rsid w:val="004C164E"/>
    <w:rsid w:val="004C1984"/>
    <w:rsid w:val="004C1D2F"/>
    <w:rsid w:val="004C2BB4"/>
    <w:rsid w:val="004C2DF3"/>
    <w:rsid w:val="004C39F9"/>
    <w:rsid w:val="004C3D39"/>
    <w:rsid w:val="004C4575"/>
    <w:rsid w:val="004C4917"/>
    <w:rsid w:val="004C4938"/>
    <w:rsid w:val="004C4A18"/>
    <w:rsid w:val="004C53D9"/>
    <w:rsid w:val="004C5E10"/>
    <w:rsid w:val="004C608B"/>
    <w:rsid w:val="004C623D"/>
    <w:rsid w:val="004C657A"/>
    <w:rsid w:val="004C6769"/>
    <w:rsid w:val="004C7548"/>
    <w:rsid w:val="004C78D8"/>
    <w:rsid w:val="004D008E"/>
    <w:rsid w:val="004D0147"/>
    <w:rsid w:val="004D05B7"/>
    <w:rsid w:val="004D06A7"/>
    <w:rsid w:val="004D06F9"/>
    <w:rsid w:val="004D07E0"/>
    <w:rsid w:val="004D0A1B"/>
    <w:rsid w:val="004D1A41"/>
    <w:rsid w:val="004D2011"/>
    <w:rsid w:val="004D20AB"/>
    <w:rsid w:val="004D2A3A"/>
    <w:rsid w:val="004D2DD8"/>
    <w:rsid w:val="004D2FC9"/>
    <w:rsid w:val="004D3C1E"/>
    <w:rsid w:val="004D4EA3"/>
    <w:rsid w:val="004D5140"/>
    <w:rsid w:val="004D51C0"/>
    <w:rsid w:val="004D5230"/>
    <w:rsid w:val="004D65FE"/>
    <w:rsid w:val="004D6CD7"/>
    <w:rsid w:val="004D7448"/>
    <w:rsid w:val="004D7C80"/>
    <w:rsid w:val="004E0580"/>
    <w:rsid w:val="004E064D"/>
    <w:rsid w:val="004E1146"/>
    <w:rsid w:val="004E15E5"/>
    <w:rsid w:val="004E16B9"/>
    <w:rsid w:val="004E1C3F"/>
    <w:rsid w:val="004E209B"/>
    <w:rsid w:val="004E2E3E"/>
    <w:rsid w:val="004E332D"/>
    <w:rsid w:val="004E3724"/>
    <w:rsid w:val="004E3732"/>
    <w:rsid w:val="004E3A24"/>
    <w:rsid w:val="004E4231"/>
    <w:rsid w:val="004E5CB0"/>
    <w:rsid w:val="004E5DE4"/>
    <w:rsid w:val="004E67EE"/>
    <w:rsid w:val="004E6E28"/>
    <w:rsid w:val="004E7230"/>
    <w:rsid w:val="004E72CA"/>
    <w:rsid w:val="004E79AC"/>
    <w:rsid w:val="004E7C63"/>
    <w:rsid w:val="004F0235"/>
    <w:rsid w:val="004F045A"/>
    <w:rsid w:val="004F1697"/>
    <w:rsid w:val="004F1741"/>
    <w:rsid w:val="004F1894"/>
    <w:rsid w:val="004F1F2A"/>
    <w:rsid w:val="004F2758"/>
    <w:rsid w:val="004F2A1E"/>
    <w:rsid w:val="004F2ED0"/>
    <w:rsid w:val="004F3015"/>
    <w:rsid w:val="004F33D6"/>
    <w:rsid w:val="004F370D"/>
    <w:rsid w:val="004F37FA"/>
    <w:rsid w:val="004F38F4"/>
    <w:rsid w:val="004F3CC0"/>
    <w:rsid w:val="004F4599"/>
    <w:rsid w:val="004F50DA"/>
    <w:rsid w:val="004F59DA"/>
    <w:rsid w:val="004F5D2A"/>
    <w:rsid w:val="004F5E90"/>
    <w:rsid w:val="004F63CF"/>
    <w:rsid w:val="004F6464"/>
    <w:rsid w:val="004F6772"/>
    <w:rsid w:val="004F681B"/>
    <w:rsid w:val="004F6D2C"/>
    <w:rsid w:val="004F7940"/>
    <w:rsid w:val="00500067"/>
    <w:rsid w:val="00500A2D"/>
    <w:rsid w:val="00501671"/>
    <w:rsid w:val="005024DA"/>
    <w:rsid w:val="00502B66"/>
    <w:rsid w:val="005036A4"/>
    <w:rsid w:val="005037B0"/>
    <w:rsid w:val="005042C4"/>
    <w:rsid w:val="005042D7"/>
    <w:rsid w:val="0050467D"/>
    <w:rsid w:val="00504761"/>
    <w:rsid w:val="00504A13"/>
    <w:rsid w:val="00504BA3"/>
    <w:rsid w:val="00504F7E"/>
    <w:rsid w:val="00505190"/>
    <w:rsid w:val="00505282"/>
    <w:rsid w:val="00505369"/>
    <w:rsid w:val="0050538E"/>
    <w:rsid w:val="005055BE"/>
    <w:rsid w:val="005059E8"/>
    <w:rsid w:val="00505C68"/>
    <w:rsid w:val="00506255"/>
    <w:rsid w:val="00506590"/>
    <w:rsid w:val="0050742D"/>
    <w:rsid w:val="00507FE0"/>
    <w:rsid w:val="00510A6C"/>
    <w:rsid w:val="00510D1B"/>
    <w:rsid w:val="0051119D"/>
    <w:rsid w:val="005116B6"/>
    <w:rsid w:val="0051254D"/>
    <w:rsid w:val="0051290C"/>
    <w:rsid w:val="005130DF"/>
    <w:rsid w:val="00514BCF"/>
    <w:rsid w:val="00514C55"/>
    <w:rsid w:val="005151A5"/>
    <w:rsid w:val="005159B3"/>
    <w:rsid w:val="00515B68"/>
    <w:rsid w:val="005163A1"/>
    <w:rsid w:val="00516737"/>
    <w:rsid w:val="005169E3"/>
    <w:rsid w:val="00516B7C"/>
    <w:rsid w:val="00516CBE"/>
    <w:rsid w:val="00516F67"/>
    <w:rsid w:val="005170ED"/>
    <w:rsid w:val="005175A5"/>
    <w:rsid w:val="005175D3"/>
    <w:rsid w:val="0051766A"/>
    <w:rsid w:val="00517BB1"/>
    <w:rsid w:val="00517FDF"/>
    <w:rsid w:val="00520256"/>
    <w:rsid w:val="00520286"/>
    <w:rsid w:val="00520346"/>
    <w:rsid w:val="005204C1"/>
    <w:rsid w:val="0052059A"/>
    <w:rsid w:val="005205B8"/>
    <w:rsid w:val="005205FB"/>
    <w:rsid w:val="0052232D"/>
    <w:rsid w:val="00522340"/>
    <w:rsid w:val="0052285D"/>
    <w:rsid w:val="005228C3"/>
    <w:rsid w:val="005232C4"/>
    <w:rsid w:val="00523343"/>
    <w:rsid w:val="00523431"/>
    <w:rsid w:val="0052347E"/>
    <w:rsid w:val="005237F0"/>
    <w:rsid w:val="005237F6"/>
    <w:rsid w:val="00523BE0"/>
    <w:rsid w:val="00523CA6"/>
    <w:rsid w:val="0052432C"/>
    <w:rsid w:val="005245FE"/>
    <w:rsid w:val="005248C9"/>
    <w:rsid w:val="00524C6B"/>
    <w:rsid w:val="005252EA"/>
    <w:rsid w:val="00525574"/>
    <w:rsid w:val="00525917"/>
    <w:rsid w:val="00525E90"/>
    <w:rsid w:val="005260E8"/>
    <w:rsid w:val="0052613B"/>
    <w:rsid w:val="005268A4"/>
    <w:rsid w:val="005270AF"/>
    <w:rsid w:val="0052723B"/>
    <w:rsid w:val="00530563"/>
    <w:rsid w:val="005307FD"/>
    <w:rsid w:val="00530800"/>
    <w:rsid w:val="00530CCF"/>
    <w:rsid w:val="00530DEE"/>
    <w:rsid w:val="00530E15"/>
    <w:rsid w:val="005316BB"/>
    <w:rsid w:val="0053223E"/>
    <w:rsid w:val="00533769"/>
    <w:rsid w:val="005337A2"/>
    <w:rsid w:val="005339F8"/>
    <w:rsid w:val="00533D89"/>
    <w:rsid w:val="00533F70"/>
    <w:rsid w:val="005340F3"/>
    <w:rsid w:val="005342E4"/>
    <w:rsid w:val="0053475A"/>
    <w:rsid w:val="0053493F"/>
    <w:rsid w:val="00534F55"/>
    <w:rsid w:val="00535932"/>
    <w:rsid w:val="00536082"/>
    <w:rsid w:val="0053628D"/>
    <w:rsid w:val="00536C11"/>
    <w:rsid w:val="00540024"/>
    <w:rsid w:val="0054005C"/>
    <w:rsid w:val="005400F0"/>
    <w:rsid w:val="0054026D"/>
    <w:rsid w:val="005408DB"/>
    <w:rsid w:val="00540C98"/>
    <w:rsid w:val="00541711"/>
    <w:rsid w:val="0054185B"/>
    <w:rsid w:val="00541CAB"/>
    <w:rsid w:val="005424A2"/>
    <w:rsid w:val="00542532"/>
    <w:rsid w:val="00543A91"/>
    <w:rsid w:val="00543DB5"/>
    <w:rsid w:val="00544134"/>
    <w:rsid w:val="00544483"/>
    <w:rsid w:val="00544786"/>
    <w:rsid w:val="00544CA5"/>
    <w:rsid w:val="00544D32"/>
    <w:rsid w:val="00544F8F"/>
    <w:rsid w:val="00545845"/>
    <w:rsid w:val="00545CDA"/>
    <w:rsid w:val="00546A74"/>
    <w:rsid w:val="00546E14"/>
    <w:rsid w:val="005470F9"/>
    <w:rsid w:val="00547272"/>
    <w:rsid w:val="00547571"/>
    <w:rsid w:val="005478A5"/>
    <w:rsid w:val="00547907"/>
    <w:rsid w:val="00547CFD"/>
    <w:rsid w:val="00547E15"/>
    <w:rsid w:val="00547F10"/>
    <w:rsid w:val="00550159"/>
    <w:rsid w:val="00550813"/>
    <w:rsid w:val="00550F54"/>
    <w:rsid w:val="00551978"/>
    <w:rsid w:val="00552B99"/>
    <w:rsid w:val="00552C1E"/>
    <w:rsid w:val="00552FEF"/>
    <w:rsid w:val="005530BD"/>
    <w:rsid w:val="005537D7"/>
    <w:rsid w:val="0055393B"/>
    <w:rsid w:val="005541A6"/>
    <w:rsid w:val="005541A9"/>
    <w:rsid w:val="0055430B"/>
    <w:rsid w:val="005543F9"/>
    <w:rsid w:val="00554C3B"/>
    <w:rsid w:val="0055554B"/>
    <w:rsid w:val="005555CA"/>
    <w:rsid w:val="00555E8D"/>
    <w:rsid w:val="0055600A"/>
    <w:rsid w:val="00556052"/>
    <w:rsid w:val="00556830"/>
    <w:rsid w:val="0055755E"/>
    <w:rsid w:val="00557601"/>
    <w:rsid w:val="00557835"/>
    <w:rsid w:val="00557B49"/>
    <w:rsid w:val="00560222"/>
    <w:rsid w:val="00560399"/>
    <w:rsid w:val="00560511"/>
    <w:rsid w:val="00560D50"/>
    <w:rsid w:val="00560F9F"/>
    <w:rsid w:val="0056100E"/>
    <w:rsid w:val="00561629"/>
    <w:rsid w:val="005622C8"/>
    <w:rsid w:val="00562368"/>
    <w:rsid w:val="00562F89"/>
    <w:rsid w:val="0056338B"/>
    <w:rsid w:val="00564542"/>
    <w:rsid w:val="0056481C"/>
    <w:rsid w:val="00564985"/>
    <w:rsid w:val="005649F6"/>
    <w:rsid w:val="00564B6E"/>
    <w:rsid w:val="00565A54"/>
    <w:rsid w:val="005661A7"/>
    <w:rsid w:val="00566882"/>
    <w:rsid w:val="00567AAF"/>
    <w:rsid w:val="00570DDD"/>
    <w:rsid w:val="00571749"/>
    <w:rsid w:val="005718B1"/>
    <w:rsid w:val="00571DC2"/>
    <w:rsid w:val="00571E27"/>
    <w:rsid w:val="005724DF"/>
    <w:rsid w:val="0057297B"/>
    <w:rsid w:val="00572F24"/>
    <w:rsid w:val="0057321E"/>
    <w:rsid w:val="00573956"/>
    <w:rsid w:val="00574306"/>
    <w:rsid w:val="00574547"/>
    <w:rsid w:val="00574D48"/>
    <w:rsid w:val="00574FE8"/>
    <w:rsid w:val="005756FC"/>
    <w:rsid w:val="0057585F"/>
    <w:rsid w:val="005759E9"/>
    <w:rsid w:val="00575AA1"/>
    <w:rsid w:val="00576135"/>
    <w:rsid w:val="005763D9"/>
    <w:rsid w:val="005770D2"/>
    <w:rsid w:val="0057759F"/>
    <w:rsid w:val="005809FF"/>
    <w:rsid w:val="005813F0"/>
    <w:rsid w:val="00581760"/>
    <w:rsid w:val="005818BC"/>
    <w:rsid w:val="00581AB3"/>
    <w:rsid w:val="00582673"/>
    <w:rsid w:val="00582CB0"/>
    <w:rsid w:val="00583347"/>
    <w:rsid w:val="00583E8C"/>
    <w:rsid w:val="005843E1"/>
    <w:rsid w:val="005843FA"/>
    <w:rsid w:val="00584A70"/>
    <w:rsid w:val="00585006"/>
    <w:rsid w:val="00585494"/>
    <w:rsid w:val="005864B9"/>
    <w:rsid w:val="0059061D"/>
    <w:rsid w:val="00590E3D"/>
    <w:rsid w:val="005916E1"/>
    <w:rsid w:val="005922B3"/>
    <w:rsid w:val="00592384"/>
    <w:rsid w:val="005929B1"/>
    <w:rsid w:val="00592B5A"/>
    <w:rsid w:val="00592CE4"/>
    <w:rsid w:val="005943AB"/>
    <w:rsid w:val="00594515"/>
    <w:rsid w:val="005945D5"/>
    <w:rsid w:val="0059473F"/>
    <w:rsid w:val="005958FA"/>
    <w:rsid w:val="00596048"/>
    <w:rsid w:val="0059659D"/>
    <w:rsid w:val="005965A4"/>
    <w:rsid w:val="005969AE"/>
    <w:rsid w:val="00597629"/>
    <w:rsid w:val="0059786B"/>
    <w:rsid w:val="005A152A"/>
    <w:rsid w:val="005A1593"/>
    <w:rsid w:val="005A198B"/>
    <w:rsid w:val="005A2381"/>
    <w:rsid w:val="005A3077"/>
    <w:rsid w:val="005A34F9"/>
    <w:rsid w:val="005A353F"/>
    <w:rsid w:val="005A356E"/>
    <w:rsid w:val="005A38B7"/>
    <w:rsid w:val="005A3989"/>
    <w:rsid w:val="005A3A0C"/>
    <w:rsid w:val="005A3BE4"/>
    <w:rsid w:val="005A41ED"/>
    <w:rsid w:val="005A4576"/>
    <w:rsid w:val="005A4C3D"/>
    <w:rsid w:val="005A57E9"/>
    <w:rsid w:val="005A59FA"/>
    <w:rsid w:val="005A6096"/>
    <w:rsid w:val="005A6224"/>
    <w:rsid w:val="005A6336"/>
    <w:rsid w:val="005A6AC0"/>
    <w:rsid w:val="005A6D56"/>
    <w:rsid w:val="005A6F21"/>
    <w:rsid w:val="005A7270"/>
    <w:rsid w:val="005A75D7"/>
    <w:rsid w:val="005B0167"/>
    <w:rsid w:val="005B02DB"/>
    <w:rsid w:val="005B07C1"/>
    <w:rsid w:val="005B084E"/>
    <w:rsid w:val="005B0BDD"/>
    <w:rsid w:val="005B0C81"/>
    <w:rsid w:val="005B1F64"/>
    <w:rsid w:val="005B2AFB"/>
    <w:rsid w:val="005B2DC5"/>
    <w:rsid w:val="005B3329"/>
    <w:rsid w:val="005B3FA5"/>
    <w:rsid w:val="005B47C5"/>
    <w:rsid w:val="005B4D52"/>
    <w:rsid w:val="005B4E95"/>
    <w:rsid w:val="005B68F6"/>
    <w:rsid w:val="005B6A2A"/>
    <w:rsid w:val="005B7068"/>
    <w:rsid w:val="005B7E85"/>
    <w:rsid w:val="005C06A6"/>
    <w:rsid w:val="005C1515"/>
    <w:rsid w:val="005C1BF2"/>
    <w:rsid w:val="005C21B9"/>
    <w:rsid w:val="005C25FF"/>
    <w:rsid w:val="005C2D2E"/>
    <w:rsid w:val="005C2E7A"/>
    <w:rsid w:val="005C38FF"/>
    <w:rsid w:val="005C3C07"/>
    <w:rsid w:val="005C44F9"/>
    <w:rsid w:val="005C4771"/>
    <w:rsid w:val="005C48BD"/>
    <w:rsid w:val="005C4E23"/>
    <w:rsid w:val="005C4EE2"/>
    <w:rsid w:val="005C511F"/>
    <w:rsid w:val="005C52CE"/>
    <w:rsid w:val="005C5526"/>
    <w:rsid w:val="005C5965"/>
    <w:rsid w:val="005C675A"/>
    <w:rsid w:val="005C6834"/>
    <w:rsid w:val="005C6C88"/>
    <w:rsid w:val="005C702B"/>
    <w:rsid w:val="005C767D"/>
    <w:rsid w:val="005C79D0"/>
    <w:rsid w:val="005C7DB7"/>
    <w:rsid w:val="005D10C0"/>
    <w:rsid w:val="005D3042"/>
    <w:rsid w:val="005D31F5"/>
    <w:rsid w:val="005D3A3F"/>
    <w:rsid w:val="005D4676"/>
    <w:rsid w:val="005D527E"/>
    <w:rsid w:val="005D537F"/>
    <w:rsid w:val="005D566A"/>
    <w:rsid w:val="005D5B09"/>
    <w:rsid w:val="005D5CE8"/>
    <w:rsid w:val="005D65B6"/>
    <w:rsid w:val="005D68B3"/>
    <w:rsid w:val="005D69A7"/>
    <w:rsid w:val="005D6CCC"/>
    <w:rsid w:val="005D77C8"/>
    <w:rsid w:val="005D7A5D"/>
    <w:rsid w:val="005D7FB2"/>
    <w:rsid w:val="005D7FB5"/>
    <w:rsid w:val="005E0818"/>
    <w:rsid w:val="005E1900"/>
    <w:rsid w:val="005E2365"/>
    <w:rsid w:val="005E2E83"/>
    <w:rsid w:val="005E3F17"/>
    <w:rsid w:val="005E4265"/>
    <w:rsid w:val="005E4382"/>
    <w:rsid w:val="005E43BC"/>
    <w:rsid w:val="005E45E7"/>
    <w:rsid w:val="005E4B52"/>
    <w:rsid w:val="005E4DAE"/>
    <w:rsid w:val="005E5D8A"/>
    <w:rsid w:val="005E65AB"/>
    <w:rsid w:val="005E7294"/>
    <w:rsid w:val="005E7C8E"/>
    <w:rsid w:val="005F0504"/>
    <w:rsid w:val="005F0BD9"/>
    <w:rsid w:val="005F0E9F"/>
    <w:rsid w:val="005F1085"/>
    <w:rsid w:val="005F239D"/>
    <w:rsid w:val="005F2838"/>
    <w:rsid w:val="005F28D9"/>
    <w:rsid w:val="005F2C79"/>
    <w:rsid w:val="005F32C2"/>
    <w:rsid w:val="005F3E00"/>
    <w:rsid w:val="005F4569"/>
    <w:rsid w:val="005F4C63"/>
    <w:rsid w:val="005F5C86"/>
    <w:rsid w:val="005F6458"/>
    <w:rsid w:val="005F6877"/>
    <w:rsid w:val="005F69F6"/>
    <w:rsid w:val="005F6A2B"/>
    <w:rsid w:val="005F73C2"/>
    <w:rsid w:val="005F7AEC"/>
    <w:rsid w:val="005F7B5F"/>
    <w:rsid w:val="005F7D59"/>
    <w:rsid w:val="00600181"/>
    <w:rsid w:val="006001D8"/>
    <w:rsid w:val="00600D43"/>
    <w:rsid w:val="00601D76"/>
    <w:rsid w:val="006024AF"/>
    <w:rsid w:val="00603180"/>
    <w:rsid w:val="00603218"/>
    <w:rsid w:val="0060334E"/>
    <w:rsid w:val="00603444"/>
    <w:rsid w:val="00603C9E"/>
    <w:rsid w:val="00604E6E"/>
    <w:rsid w:val="00605C7E"/>
    <w:rsid w:val="00605E4F"/>
    <w:rsid w:val="00605EA1"/>
    <w:rsid w:val="00606CA5"/>
    <w:rsid w:val="00606DF5"/>
    <w:rsid w:val="0061030C"/>
    <w:rsid w:val="0061033D"/>
    <w:rsid w:val="006103F6"/>
    <w:rsid w:val="006107D2"/>
    <w:rsid w:val="00610F23"/>
    <w:rsid w:val="0061126B"/>
    <w:rsid w:val="006121E4"/>
    <w:rsid w:val="00613002"/>
    <w:rsid w:val="00613201"/>
    <w:rsid w:val="0061324D"/>
    <w:rsid w:val="00613779"/>
    <w:rsid w:val="006137AA"/>
    <w:rsid w:val="00613D2F"/>
    <w:rsid w:val="0061432B"/>
    <w:rsid w:val="00614AA3"/>
    <w:rsid w:val="00614CB4"/>
    <w:rsid w:val="00615057"/>
    <w:rsid w:val="00615D62"/>
    <w:rsid w:val="00616271"/>
    <w:rsid w:val="0061667B"/>
    <w:rsid w:val="006166A2"/>
    <w:rsid w:val="00616AEE"/>
    <w:rsid w:val="00617619"/>
    <w:rsid w:val="00617642"/>
    <w:rsid w:val="00617F24"/>
    <w:rsid w:val="00620373"/>
    <w:rsid w:val="00620CA2"/>
    <w:rsid w:val="00620D28"/>
    <w:rsid w:val="00622BBE"/>
    <w:rsid w:val="00622D7F"/>
    <w:rsid w:val="00622E4E"/>
    <w:rsid w:val="00622F33"/>
    <w:rsid w:val="0062345E"/>
    <w:rsid w:val="00623708"/>
    <w:rsid w:val="00623735"/>
    <w:rsid w:val="00624038"/>
    <w:rsid w:val="006254D4"/>
    <w:rsid w:val="006256B8"/>
    <w:rsid w:val="00625B9E"/>
    <w:rsid w:val="00626CC0"/>
    <w:rsid w:val="00626E3D"/>
    <w:rsid w:val="00626F3F"/>
    <w:rsid w:val="00627535"/>
    <w:rsid w:val="00627675"/>
    <w:rsid w:val="00627732"/>
    <w:rsid w:val="00627CC3"/>
    <w:rsid w:val="00627CC5"/>
    <w:rsid w:val="00627F5C"/>
    <w:rsid w:val="00630C09"/>
    <w:rsid w:val="006310F4"/>
    <w:rsid w:val="0063152E"/>
    <w:rsid w:val="006315A2"/>
    <w:rsid w:val="00631AF1"/>
    <w:rsid w:val="00631F1B"/>
    <w:rsid w:val="0063218E"/>
    <w:rsid w:val="00633179"/>
    <w:rsid w:val="00633627"/>
    <w:rsid w:val="006336DC"/>
    <w:rsid w:val="00633872"/>
    <w:rsid w:val="00633A18"/>
    <w:rsid w:val="00633D76"/>
    <w:rsid w:val="006341B9"/>
    <w:rsid w:val="00634738"/>
    <w:rsid w:val="006349B7"/>
    <w:rsid w:val="00634A70"/>
    <w:rsid w:val="00635200"/>
    <w:rsid w:val="00635ED6"/>
    <w:rsid w:val="00635F4F"/>
    <w:rsid w:val="00636554"/>
    <w:rsid w:val="0063661C"/>
    <w:rsid w:val="00636978"/>
    <w:rsid w:val="00637459"/>
    <w:rsid w:val="00637AAA"/>
    <w:rsid w:val="006408C9"/>
    <w:rsid w:val="006416B1"/>
    <w:rsid w:val="00641706"/>
    <w:rsid w:val="00641A78"/>
    <w:rsid w:val="00641F25"/>
    <w:rsid w:val="00642128"/>
    <w:rsid w:val="006422EE"/>
    <w:rsid w:val="006431A5"/>
    <w:rsid w:val="00644463"/>
    <w:rsid w:val="006447BD"/>
    <w:rsid w:val="00644DB2"/>
    <w:rsid w:val="0064571F"/>
    <w:rsid w:val="00645980"/>
    <w:rsid w:val="00645C61"/>
    <w:rsid w:val="00645CB5"/>
    <w:rsid w:val="0064677F"/>
    <w:rsid w:val="006469F0"/>
    <w:rsid w:val="00646B54"/>
    <w:rsid w:val="00646F41"/>
    <w:rsid w:val="00647A96"/>
    <w:rsid w:val="00647BA4"/>
    <w:rsid w:val="00647C8B"/>
    <w:rsid w:val="00647E5B"/>
    <w:rsid w:val="00647F57"/>
    <w:rsid w:val="00650483"/>
    <w:rsid w:val="006505B2"/>
    <w:rsid w:val="006508B3"/>
    <w:rsid w:val="00650CE0"/>
    <w:rsid w:val="00650D39"/>
    <w:rsid w:val="00650EE7"/>
    <w:rsid w:val="00651323"/>
    <w:rsid w:val="006519CA"/>
    <w:rsid w:val="00651E58"/>
    <w:rsid w:val="00652101"/>
    <w:rsid w:val="00652452"/>
    <w:rsid w:val="00652A2B"/>
    <w:rsid w:val="00653118"/>
    <w:rsid w:val="00653226"/>
    <w:rsid w:val="006532DF"/>
    <w:rsid w:val="00653524"/>
    <w:rsid w:val="0065355A"/>
    <w:rsid w:val="00653966"/>
    <w:rsid w:val="00653F65"/>
    <w:rsid w:val="00654440"/>
    <w:rsid w:val="00654A42"/>
    <w:rsid w:val="00654AD0"/>
    <w:rsid w:val="006552ED"/>
    <w:rsid w:val="0065560D"/>
    <w:rsid w:val="00655998"/>
    <w:rsid w:val="00655E84"/>
    <w:rsid w:val="00655EE4"/>
    <w:rsid w:val="006563DA"/>
    <w:rsid w:val="00656476"/>
    <w:rsid w:val="0065669C"/>
    <w:rsid w:val="0065752E"/>
    <w:rsid w:val="0065760F"/>
    <w:rsid w:val="00657E84"/>
    <w:rsid w:val="00660388"/>
    <w:rsid w:val="00660917"/>
    <w:rsid w:val="006609E2"/>
    <w:rsid w:val="00660E3B"/>
    <w:rsid w:val="00660EC3"/>
    <w:rsid w:val="006611A2"/>
    <w:rsid w:val="00661259"/>
    <w:rsid w:val="00661454"/>
    <w:rsid w:val="00661E04"/>
    <w:rsid w:val="00662698"/>
    <w:rsid w:val="00662BFA"/>
    <w:rsid w:val="00662E4D"/>
    <w:rsid w:val="00663072"/>
    <w:rsid w:val="006634B1"/>
    <w:rsid w:val="006634EC"/>
    <w:rsid w:val="00663FE9"/>
    <w:rsid w:val="0066412E"/>
    <w:rsid w:val="00664389"/>
    <w:rsid w:val="00664648"/>
    <w:rsid w:val="0066466D"/>
    <w:rsid w:val="00665522"/>
    <w:rsid w:val="00665A7D"/>
    <w:rsid w:val="00665D37"/>
    <w:rsid w:val="0066667A"/>
    <w:rsid w:val="006667B7"/>
    <w:rsid w:val="006667C0"/>
    <w:rsid w:val="00666C25"/>
    <w:rsid w:val="006674D7"/>
    <w:rsid w:val="006676B1"/>
    <w:rsid w:val="00667DC6"/>
    <w:rsid w:val="0067026D"/>
    <w:rsid w:val="006706C5"/>
    <w:rsid w:val="00670913"/>
    <w:rsid w:val="00671051"/>
    <w:rsid w:val="0067116C"/>
    <w:rsid w:val="006715AF"/>
    <w:rsid w:val="006723BF"/>
    <w:rsid w:val="00672584"/>
    <w:rsid w:val="00672D6A"/>
    <w:rsid w:val="006733BA"/>
    <w:rsid w:val="006734AC"/>
    <w:rsid w:val="006734F6"/>
    <w:rsid w:val="00673D78"/>
    <w:rsid w:val="00673E06"/>
    <w:rsid w:val="00673FCC"/>
    <w:rsid w:val="0067429E"/>
    <w:rsid w:val="006743E9"/>
    <w:rsid w:val="006745CF"/>
    <w:rsid w:val="00674A57"/>
    <w:rsid w:val="00674C45"/>
    <w:rsid w:val="00675161"/>
    <w:rsid w:val="0067579F"/>
    <w:rsid w:val="00675CCA"/>
    <w:rsid w:val="00676378"/>
    <w:rsid w:val="0067693A"/>
    <w:rsid w:val="006772B1"/>
    <w:rsid w:val="0067770C"/>
    <w:rsid w:val="0067787D"/>
    <w:rsid w:val="00677FE4"/>
    <w:rsid w:val="00680125"/>
    <w:rsid w:val="00680618"/>
    <w:rsid w:val="006806AE"/>
    <w:rsid w:val="00680A0A"/>
    <w:rsid w:val="00680AFD"/>
    <w:rsid w:val="00680CC3"/>
    <w:rsid w:val="00680D6D"/>
    <w:rsid w:val="00681028"/>
    <w:rsid w:val="00681149"/>
    <w:rsid w:val="006814AE"/>
    <w:rsid w:val="00681C10"/>
    <w:rsid w:val="00681D43"/>
    <w:rsid w:val="0068203D"/>
    <w:rsid w:val="0068239C"/>
    <w:rsid w:val="006828FF"/>
    <w:rsid w:val="006832AA"/>
    <w:rsid w:val="006837D8"/>
    <w:rsid w:val="00683B05"/>
    <w:rsid w:val="00683F4E"/>
    <w:rsid w:val="006842C0"/>
    <w:rsid w:val="00684ABA"/>
    <w:rsid w:val="00685099"/>
    <w:rsid w:val="00685132"/>
    <w:rsid w:val="00685691"/>
    <w:rsid w:val="00685C3F"/>
    <w:rsid w:val="00685DA6"/>
    <w:rsid w:val="006861CB"/>
    <w:rsid w:val="00686969"/>
    <w:rsid w:val="00687457"/>
    <w:rsid w:val="0068762A"/>
    <w:rsid w:val="00687B21"/>
    <w:rsid w:val="00687C09"/>
    <w:rsid w:val="0069014A"/>
    <w:rsid w:val="006909F0"/>
    <w:rsid w:val="006916AC"/>
    <w:rsid w:val="00691EC2"/>
    <w:rsid w:val="00692265"/>
    <w:rsid w:val="006934F0"/>
    <w:rsid w:val="00694F94"/>
    <w:rsid w:val="006951A0"/>
    <w:rsid w:val="00695561"/>
    <w:rsid w:val="00695605"/>
    <w:rsid w:val="0069581E"/>
    <w:rsid w:val="00695CE8"/>
    <w:rsid w:val="00695D3B"/>
    <w:rsid w:val="00695D5C"/>
    <w:rsid w:val="00695EDA"/>
    <w:rsid w:val="00696483"/>
    <w:rsid w:val="006964D2"/>
    <w:rsid w:val="00696575"/>
    <w:rsid w:val="00696AF2"/>
    <w:rsid w:val="00696BBC"/>
    <w:rsid w:val="006972B9"/>
    <w:rsid w:val="00697424"/>
    <w:rsid w:val="006978F5"/>
    <w:rsid w:val="00697B5A"/>
    <w:rsid w:val="00697C70"/>
    <w:rsid w:val="006A022F"/>
    <w:rsid w:val="006A033E"/>
    <w:rsid w:val="006A0A62"/>
    <w:rsid w:val="006A0D4E"/>
    <w:rsid w:val="006A19A5"/>
    <w:rsid w:val="006A20D9"/>
    <w:rsid w:val="006A257E"/>
    <w:rsid w:val="006A2684"/>
    <w:rsid w:val="006A3652"/>
    <w:rsid w:val="006A42D3"/>
    <w:rsid w:val="006A4766"/>
    <w:rsid w:val="006A4785"/>
    <w:rsid w:val="006A4A16"/>
    <w:rsid w:val="006A5773"/>
    <w:rsid w:val="006A57CF"/>
    <w:rsid w:val="006A587A"/>
    <w:rsid w:val="006A5B81"/>
    <w:rsid w:val="006A5E02"/>
    <w:rsid w:val="006A5E24"/>
    <w:rsid w:val="006A628F"/>
    <w:rsid w:val="006A70FC"/>
    <w:rsid w:val="006A7B78"/>
    <w:rsid w:val="006A7BBB"/>
    <w:rsid w:val="006A7E3B"/>
    <w:rsid w:val="006B089C"/>
    <w:rsid w:val="006B1030"/>
    <w:rsid w:val="006B128F"/>
    <w:rsid w:val="006B1638"/>
    <w:rsid w:val="006B1C3F"/>
    <w:rsid w:val="006B1D06"/>
    <w:rsid w:val="006B1F1D"/>
    <w:rsid w:val="006B2350"/>
    <w:rsid w:val="006B3243"/>
    <w:rsid w:val="006B3852"/>
    <w:rsid w:val="006B4A68"/>
    <w:rsid w:val="006B4E43"/>
    <w:rsid w:val="006B53FB"/>
    <w:rsid w:val="006B5606"/>
    <w:rsid w:val="006B5CB6"/>
    <w:rsid w:val="006B638D"/>
    <w:rsid w:val="006B6D18"/>
    <w:rsid w:val="006B7EBD"/>
    <w:rsid w:val="006C01E5"/>
    <w:rsid w:val="006C0A46"/>
    <w:rsid w:val="006C116A"/>
    <w:rsid w:val="006C1454"/>
    <w:rsid w:val="006C1582"/>
    <w:rsid w:val="006C165C"/>
    <w:rsid w:val="006C1725"/>
    <w:rsid w:val="006C1BE9"/>
    <w:rsid w:val="006C1EC8"/>
    <w:rsid w:val="006C1F46"/>
    <w:rsid w:val="006C3117"/>
    <w:rsid w:val="006C3ABB"/>
    <w:rsid w:val="006C3BF9"/>
    <w:rsid w:val="006C3F6E"/>
    <w:rsid w:val="006C498D"/>
    <w:rsid w:val="006C4D52"/>
    <w:rsid w:val="006C5240"/>
    <w:rsid w:val="006C52FE"/>
    <w:rsid w:val="006C5308"/>
    <w:rsid w:val="006C5744"/>
    <w:rsid w:val="006C58F5"/>
    <w:rsid w:val="006C5EC0"/>
    <w:rsid w:val="006C5EDD"/>
    <w:rsid w:val="006C60C6"/>
    <w:rsid w:val="006C66C1"/>
    <w:rsid w:val="006C6C32"/>
    <w:rsid w:val="006C6EA4"/>
    <w:rsid w:val="006C7973"/>
    <w:rsid w:val="006C7C56"/>
    <w:rsid w:val="006D036C"/>
    <w:rsid w:val="006D0D3C"/>
    <w:rsid w:val="006D0D6F"/>
    <w:rsid w:val="006D106D"/>
    <w:rsid w:val="006D1F19"/>
    <w:rsid w:val="006D248A"/>
    <w:rsid w:val="006D32D1"/>
    <w:rsid w:val="006D358E"/>
    <w:rsid w:val="006D374F"/>
    <w:rsid w:val="006D4B38"/>
    <w:rsid w:val="006D5758"/>
    <w:rsid w:val="006D5D47"/>
    <w:rsid w:val="006D68AC"/>
    <w:rsid w:val="006D6DA0"/>
    <w:rsid w:val="006D6DE2"/>
    <w:rsid w:val="006D6F30"/>
    <w:rsid w:val="006E020C"/>
    <w:rsid w:val="006E06FD"/>
    <w:rsid w:val="006E0702"/>
    <w:rsid w:val="006E089B"/>
    <w:rsid w:val="006E10FE"/>
    <w:rsid w:val="006E154A"/>
    <w:rsid w:val="006E24A0"/>
    <w:rsid w:val="006E2509"/>
    <w:rsid w:val="006E2A19"/>
    <w:rsid w:val="006E3385"/>
    <w:rsid w:val="006E40B9"/>
    <w:rsid w:val="006E41EF"/>
    <w:rsid w:val="006E48DC"/>
    <w:rsid w:val="006E6002"/>
    <w:rsid w:val="006E60E9"/>
    <w:rsid w:val="006E664D"/>
    <w:rsid w:val="006E7B25"/>
    <w:rsid w:val="006F0911"/>
    <w:rsid w:val="006F0914"/>
    <w:rsid w:val="006F0B98"/>
    <w:rsid w:val="006F10A6"/>
    <w:rsid w:val="006F11E0"/>
    <w:rsid w:val="006F1564"/>
    <w:rsid w:val="006F207D"/>
    <w:rsid w:val="006F28FF"/>
    <w:rsid w:val="006F29B3"/>
    <w:rsid w:val="006F337B"/>
    <w:rsid w:val="006F36FB"/>
    <w:rsid w:val="006F3961"/>
    <w:rsid w:val="006F3A25"/>
    <w:rsid w:val="006F43A4"/>
    <w:rsid w:val="006F49CC"/>
    <w:rsid w:val="006F51F5"/>
    <w:rsid w:val="006F54A6"/>
    <w:rsid w:val="006F60FA"/>
    <w:rsid w:val="006F660C"/>
    <w:rsid w:val="006F6B0A"/>
    <w:rsid w:val="006F6C9F"/>
    <w:rsid w:val="006F6E9F"/>
    <w:rsid w:val="006F7B5C"/>
    <w:rsid w:val="006F7C24"/>
    <w:rsid w:val="00700EC2"/>
    <w:rsid w:val="0070123B"/>
    <w:rsid w:val="007019F2"/>
    <w:rsid w:val="00701A0A"/>
    <w:rsid w:val="00701D56"/>
    <w:rsid w:val="00701FE4"/>
    <w:rsid w:val="0070206D"/>
    <w:rsid w:val="00702117"/>
    <w:rsid w:val="00702680"/>
    <w:rsid w:val="00702C5A"/>
    <w:rsid w:val="007038D7"/>
    <w:rsid w:val="00703940"/>
    <w:rsid w:val="00703EC1"/>
    <w:rsid w:val="007040A7"/>
    <w:rsid w:val="00704A59"/>
    <w:rsid w:val="007056B1"/>
    <w:rsid w:val="0070615E"/>
    <w:rsid w:val="00706365"/>
    <w:rsid w:val="00706414"/>
    <w:rsid w:val="00706AF7"/>
    <w:rsid w:val="00706E92"/>
    <w:rsid w:val="00707187"/>
    <w:rsid w:val="00707939"/>
    <w:rsid w:val="007101EE"/>
    <w:rsid w:val="007102BC"/>
    <w:rsid w:val="0071049C"/>
    <w:rsid w:val="007104D4"/>
    <w:rsid w:val="00710B4C"/>
    <w:rsid w:val="00711816"/>
    <w:rsid w:val="00711A6E"/>
    <w:rsid w:val="00712409"/>
    <w:rsid w:val="007128B8"/>
    <w:rsid w:val="007148DC"/>
    <w:rsid w:val="00714EB3"/>
    <w:rsid w:val="00715022"/>
    <w:rsid w:val="00715CA1"/>
    <w:rsid w:val="00715F54"/>
    <w:rsid w:val="007162D1"/>
    <w:rsid w:val="00717386"/>
    <w:rsid w:val="00717CDA"/>
    <w:rsid w:val="007201D2"/>
    <w:rsid w:val="007207B5"/>
    <w:rsid w:val="00720CA5"/>
    <w:rsid w:val="00720E36"/>
    <w:rsid w:val="0072172A"/>
    <w:rsid w:val="00721949"/>
    <w:rsid w:val="00721E74"/>
    <w:rsid w:val="00721F68"/>
    <w:rsid w:val="0072266B"/>
    <w:rsid w:val="0072282F"/>
    <w:rsid w:val="00722853"/>
    <w:rsid w:val="00722966"/>
    <w:rsid w:val="007235B8"/>
    <w:rsid w:val="00723731"/>
    <w:rsid w:val="007242FA"/>
    <w:rsid w:val="00724B4D"/>
    <w:rsid w:val="007253EF"/>
    <w:rsid w:val="00725CBC"/>
    <w:rsid w:val="00726777"/>
    <w:rsid w:val="00726FED"/>
    <w:rsid w:val="00727022"/>
    <w:rsid w:val="00727A5C"/>
    <w:rsid w:val="00727CD7"/>
    <w:rsid w:val="00727F49"/>
    <w:rsid w:val="00730C28"/>
    <w:rsid w:val="0073104D"/>
    <w:rsid w:val="00731DDD"/>
    <w:rsid w:val="00732079"/>
    <w:rsid w:val="0073226C"/>
    <w:rsid w:val="00732785"/>
    <w:rsid w:val="007329F0"/>
    <w:rsid w:val="0073424E"/>
    <w:rsid w:val="00734D40"/>
    <w:rsid w:val="00735131"/>
    <w:rsid w:val="007359CA"/>
    <w:rsid w:val="00735C38"/>
    <w:rsid w:val="00736873"/>
    <w:rsid w:val="00736BCD"/>
    <w:rsid w:val="00736DF0"/>
    <w:rsid w:val="00736FB7"/>
    <w:rsid w:val="007374FB"/>
    <w:rsid w:val="007377B8"/>
    <w:rsid w:val="0073782C"/>
    <w:rsid w:val="0074180F"/>
    <w:rsid w:val="00741D5D"/>
    <w:rsid w:val="0074228D"/>
    <w:rsid w:val="007427CD"/>
    <w:rsid w:val="00743451"/>
    <w:rsid w:val="007435F7"/>
    <w:rsid w:val="00743BB1"/>
    <w:rsid w:val="00744AF3"/>
    <w:rsid w:val="00744B32"/>
    <w:rsid w:val="0074597B"/>
    <w:rsid w:val="00745D51"/>
    <w:rsid w:val="00745DB0"/>
    <w:rsid w:val="007461EE"/>
    <w:rsid w:val="0074622E"/>
    <w:rsid w:val="0074653E"/>
    <w:rsid w:val="0074761D"/>
    <w:rsid w:val="00747883"/>
    <w:rsid w:val="00747ADB"/>
    <w:rsid w:val="00750A9A"/>
    <w:rsid w:val="00751059"/>
    <w:rsid w:val="007510FB"/>
    <w:rsid w:val="00752378"/>
    <w:rsid w:val="007526E6"/>
    <w:rsid w:val="00752789"/>
    <w:rsid w:val="0075311C"/>
    <w:rsid w:val="00753886"/>
    <w:rsid w:val="00753A16"/>
    <w:rsid w:val="00753B08"/>
    <w:rsid w:val="00753EB9"/>
    <w:rsid w:val="007546CA"/>
    <w:rsid w:val="007546D9"/>
    <w:rsid w:val="00755297"/>
    <w:rsid w:val="007553E0"/>
    <w:rsid w:val="00755658"/>
    <w:rsid w:val="00756F2C"/>
    <w:rsid w:val="007574E4"/>
    <w:rsid w:val="007577AF"/>
    <w:rsid w:val="00757AC7"/>
    <w:rsid w:val="00760148"/>
    <w:rsid w:val="00761462"/>
    <w:rsid w:val="00761DBF"/>
    <w:rsid w:val="00761E14"/>
    <w:rsid w:val="00761E3B"/>
    <w:rsid w:val="00762B08"/>
    <w:rsid w:val="00763136"/>
    <w:rsid w:val="00763652"/>
    <w:rsid w:val="00763B8D"/>
    <w:rsid w:val="0076437D"/>
    <w:rsid w:val="00764F88"/>
    <w:rsid w:val="00765542"/>
    <w:rsid w:val="00765959"/>
    <w:rsid w:val="00765C5A"/>
    <w:rsid w:val="00765DED"/>
    <w:rsid w:val="00766F5A"/>
    <w:rsid w:val="00767D3F"/>
    <w:rsid w:val="007704E7"/>
    <w:rsid w:val="0077076B"/>
    <w:rsid w:val="007709E0"/>
    <w:rsid w:val="00770A19"/>
    <w:rsid w:val="00770B5A"/>
    <w:rsid w:val="0077149A"/>
    <w:rsid w:val="0077297A"/>
    <w:rsid w:val="0077322C"/>
    <w:rsid w:val="007739DA"/>
    <w:rsid w:val="00773A8A"/>
    <w:rsid w:val="00773CF9"/>
    <w:rsid w:val="00774949"/>
    <w:rsid w:val="00774D6D"/>
    <w:rsid w:val="0077559C"/>
    <w:rsid w:val="007762F1"/>
    <w:rsid w:val="00776926"/>
    <w:rsid w:val="00776B00"/>
    <w:rsid w:val="00776BBB"/>
    <w:rsid w:val="007776CF"/>
    <w:rsid w:val="0077773D"/>
    <w:rsid w:val="0077782A"/>
    <w:rsid w:val="007779BD"/>
    <w:rsid w:val="00780367"/>
    <w:rsid w:val="0078041C"/>
    <w:rsid w:val="00780575"/>
    <w:rsid w:val="007811C2"/>
    <w:rsid w:val="007812B1"/>
    <w:rsid w:val="00781369"/>
    <w:rsid w:val="00781781"/>
    <w:rsid w:val="00781B87"/>
    <w:rsid w:val="007823DB"/>
    <w:rsid w:val="00782965"/>
    <w:rsid w:val="00782A24"/>
    <w:rsid w:val="00782E71"/>
    <w:rsid w:val="00782F4E"/>
    <w:rsid w:val="00783426"/>
    <w:rsid w:val="007836DF"/>
    <w:rsid w:val="00784E51"/>
    <w:rsid w:val="00784FB3"/>
    <w:rsid w:val="00785283"/>
    <w:rsid w:val="007856DC"/>
    <w:rsid w:val="00785FF9"/>
    <w:rsid w:val="007860E6"/>
    <w:rsid w:val="007861FE"/>
    <w:rsid w:val="007868A3"/>
    <w:rsid w:val="00786C1C"/>
    <w:rsid w:val="00787007"/>
    <w:rsid w:val="007903FC"/>
    <w:rsid w:val="0079054D"/>
    <w:rsid w:val="007912D4"/>
    <w:rsid w:val="00791C19"/>
    <w:rsid w:val="007924F6"/>
    <w:rsid w:val="00792AC5"/>
    <w:rsid w:val="00792BD4"/>
    <w:rsid w:val="00792F6B"/>
    <w:rsid w:val="007934EF"/>
    <w:rsid w:val="007936D7"/>
    <w:rsid w:val="00793703"/>
    <w:rsid w:val="007938B5"/>
    <w:rsid w:val="007941D4"/>
    <w:rsid w:val="00794AA8"/>
    <w:rsid w:val="00794B00"/>
    <w:rsid w:val="00794F7A"/>
    <w:rsid w:val="0079503A"/>
    <w:rsid w:val="007951F9"/>
    <w:rsid w:val="00795AFA"/>
    <w:rsid w:val="00795B35"/>
    <w:rsid w:val="0079705B"/>
    <w:rsid w:val="0079769C"/>
    <w:rsid w:val="00797CD0"/>
    <w:rsid w:val="007A0707"/>
    <w:rsid w:val="007A10BE"/>
    <w:rsid w:val="007A13AA"/>
    <w:rsid w:val="007A1D03"/>
    <w:rsid w:val="007A2246"/>
    <w:rsid w:val="007A2722"/>
    <w:rsid w:val="007A2AF2"/>
    <w:rsid w:val="007A3135"/>
    <w:rsid w:val="007A3150"/>
    <w:rsid w:val="007A31EC"/>
    <w:rsid w:val="007A3CA0"/>
    <w:rsid w:val="007A3E45"/>
    <w:rsid w:val="007A3E7D"/>
    <w:rsid w:val="007A4268"/>
    <w:rsid w:val="007A4A87"/>
    <w:rsid w:val="007A4CE1"/>
    <w:rsid w:val="007A4E05"/>
    <w:rsid w:val="007A5428"/>
    <w:rsid w:val="007A54DB"/>
    <w:rsid w:val="007A5565"/>
    <w:rsid w:val="007A5762"/>
    <w:rsid w:val="007A58C4"/>
    <w:rsid w:val="007A5DEA"/>
    <w:rsid w:val="007A642A"/>
    <w:rsid w:val="007A6727"/>
    <w:rsid w:val="007A69AB"/>
    <w:rsid w:val="007A6D3B"/>
    <w:rsid w:val="007B02A8"/>
    <w:rsid w:val="007B06BC"/>
    <w:rsid w:val="007B095F"/>
    <w:rsid w:val="007B0BC5"/>
    <w:rsid w:val="007B207C"/>
    <w:rsid w:val="007B219C"/>
    <w:rsid w:val="007B2262"/>
    <w:rsid w:val="007B22DF"/>
    <w:rsid w:val="007B2313"/>
    <w:rsid w:val="007B23B1"/>
    <w:rsid w:val="007B28AF"/>
    <w:rsid w:val="007B28EF"/>
    <w:rsid w:val="007B3022"/>
    <w:rsid w:val="007B354D"/>
    <w:rsid w:val="007B3780"/>
    <w:rsid w:val="007B3BE0"/>
    <w:rsid w:val="007B3D1A"/>
    <w:rsid w:val="007B3E96"/>
    <w:rsid w:val="007B3EA7"/>
    <w:rsid w:val="007B3EA9"/>
    <w:rsid w:val="007B3FFF"/>
    <w:rsid w:val="007B492F"/>
    <w:rsid w:val="007B5296"/>
    <w:rsid w:val="007B630E"/>
    <w:rsid w:val="007B6560"/>
    <w:rsid w:val="007B670C"/>
    <w:rsid w:val="007B6D00"/>
    <w:rsid w:val="007B7284"/>
    <w:rsid w:val="007B7863"/>
    <w:rsid w:val="007B79D2"/>
    <w:rsid w:val="007C014D"/>
    <w:rsid w:val="007C037C"/>
    <w:rsid w:val="007C051B"/>
    <w:rsid w:val="007C0873"/>
    <w:rsid w:val="007C107C"/>
    <w:rsid w:val="007C1194"/>
    <w:rsid w:val="007C16DD"/>
    <w:rsid w:val="007C1D12"/>
    <w:rsid w:val="007C1DB1"/>
    <w:rsid w:val="007C1F93"/>
    <w:rsid w:val="007C1FB1"/>
    <w:rsid w:val="007C2791"/>
    <w:rsid w:val="007C2AEA"/>
    <w:rsid w:val="007C392C"/>
    <w:rsid w:val="007C3F5E"/>
    <w:rsid w:val="007C45FC"/>
    <w:rsid w:val="007C473B"/>
    <w:rsid w:val="007C4746"/>
    <w:rsid w:val="007C4797"/>
    <w:rsid w:val="007C4C86"/>
    <w:rsid w:val="007C5C1C"/>
    <w:rsid w:val="007C643D"/>
    <w:rsid w:val="007C65C2"/>
    <w:rsid w:val="007C6B7E"/>
    <w:rsid w:val="007C73F7"/>
    <w:rsid w:val="007C77D4"/>
    <w:rsid w:val="007C77FD"/>
    <w:rsid w:val="007C7937"/>
    <w:rsid w:val="007D0A77"/>
    <w:rsid w:val="007D0EAA"/>
    <w:rsid w:val="007D1135"/>
    <w:rsid w:val="007D1F78"/>
    <w:rsid w:val="007D224C"/>
    <w:rsid w:val="007D3DC1"/>
    <w:rsid w:val="007D3F12"/>
    <w:rsid w:val="007D3FD5"/>
    <w:rsid w:val="007D438E"/>
    <w:rsid w:val="007D4668"/>
    <w:rsid w:val="007D4B13"/>
    <w:rsid w:val="007D4FF1"/>
    <w:rsid w:val="007D5020"/>
    <w:rsid w:val="007D5D98"/>
    <w:rsid w:val="007D5DD6"/>
    <w:rsid w:val="007D6698"/>
    <w:rsid w:val="007D6B5F"/>
    <w:rsid w:val="007D6B6A"/>
    <w:rsid w:val="007D6DA5"/>
    <w:rsid w:val="007D760C"/>
    <w:rsid w:val="007D7D99"/>
    <w:rsid w:val="007E054B"/>
    <w:rsid w:val="007E05AD"/>
    <w:rsid w:val="007E09D9"/>
    <w:rsid w:val="007E0CA0"/>
    <w:rsid w:val="007E0D1A"/>
    <w:rsid w:val="007E0D99"/>
    <w:rsid w:val="007E0DE0"/>
    <w:rsid w:val="007E11FB"/>
    <w:rsid w:val="007E1275"/>
    <w:rsid w:val="007E1305"/>
    <w:rsid w:val="007E1D3E"/>
    <w:rsid w:val="007E2F62"/>
    <w:rsid w:val="007E30AF"/>
    <w:rsid w:val="007E3A82"/>
    <w:rsid w:val="007E3E82"/>
    <w:rsid w:val="007E475A"/>
    <w:rsid w:val="007E48C3"/>
    <w:rsid w:val="007E49B8"/>
    <w:rsid w:val="007E4D8F"/>
    <w:rsid w:val="007E51C1"/>
    <w:rsid w:val="007E526E"/>
    <w:rsid w:val="007E5284"/>
    <w:rsid w:val="007E5A09"/>
    <w:rsid w:val="007E5AB8"/>
    <w:rsid w:val="007E5C0D"/>
    <w:rsid w:val="007E5F88"/>
    <w:rsid w:val="007E636E"/>
    <w:rsid w:val="007E68BC"/>
    <w:rsid w:val="007E7270"/>
    <w:rsid w:val="007E7809"/>
    <w:rsid w:val="007E7E18"/>
    <w:rsid w:val="007F0D7C"/>
    <w:rsid w:val="007F17E5"/>
    <w:rsid w:val="007F1E33"/>
    <w:rsid w:val="007F1E54"/>
    <w:rsid w:val="007F21D3"/>
    <w:rsid w:val="007F283D"/>
    <w:rsid w:val="007F2E81"/>
    <w:rsid w:val="007F30E1"/>
    <w:rsid w:val="007F39C0"/>
    <w:rsid w:val="007F3A94"/>
    <w:rsid w:val="007F3D3E"/>
    <w:rsid w:val="007F401A"/>
    <w:rsid w:val="007F43BA"/>
    <w:rsid w:val="007F4480"/>
    <w:rsid w:val="007F4965"/>
    <w:rsid w:val="007F4A1B"/>
    <w:rsid w:val="007F602A"/>
    <w:rsid w:val="007F625C"/>
    <w:rsid w:val="007F6D5B"/>
    <w:rsid w:val="007F7A8D"/>
    <w:rsid w:val="0080071F"/>
    <w:rsid w:val="0080081A"/>
    <w:rsid w:val="008009A9"/>
    <w:rsid w:val="00800A59"/>
    <w:rsid w:val="008012AC"/>
    <w:rsid w:val="00801681"/>
    <w:rsid w:val="008017DA"/>
    <w:rsid w:val="00801E21"/>
    <w:rsid w:val="00801EBD"/>
    <w:rsid w:val="00802134"/>
    <w:rsid w:val="008023E5"/>
    <w:rsid w:val="00803180"/>
    <w:rsid w:val="00803698"/>
    <w:rsid w:val="00803A51"/>
    <w:rsid w:val="00804455"/>
    <w:rsid w:val="00805093"/>
    <w:rsid w:val="00806060"/>
    <w:rsid w:val="00806141"/>
    <w:rsid w:val="00806985"/>
    <w:rsid w:val="00807750"/>
    <w:rsid w:val="008079EF"/>
    <w:rsid w:val="00807DA4"/>
    <w:rsid w:val="008104FF"/>
    <w:rsid w:val="00810814"/>
    <w:rsid w:val="00811009"/>
    <w:rsid w:val="0081169E"/>
    <w:rsid w:val="008116E6"/>
    <w:rsid w:val="00812D08"/>
    <w:rsid w:val="00813A57"/>
    <w:rsid w:val="00813EC3"/>
    <w:rsid w:val="008140B7"/>
    <w:rsid w:val="00814256"/>
    <w:rsid w:val="008143B9"/>
    <w:rsid w:val="00814ED7"/>
    <w:rsid w:val="00814FA8"/>
    <w:rsid w:val="00815122"/>
    <w:rsid w:val="00815620"/>
    <w:rsid w:val="0081563D"/>
    <w:rsid w:val="0081570C"/>
    <w:rsid w:val="0081585A"/>
    <w:rsid w:val="00815A10"/>
    <w:rsid w:val="008167CE"/>
    <w:rsid w:val="008168FF"/>
    <w:rsid w:val="00816B15"/>
    <w:rsid w:val="00817063"/>
    <w:rsid w:val="00817378"/>
    <w:rsid w:val="00817624"/>
    <w:rsid w:val="0081765A"/>
    <w:rsid w:val="008177B2"/>
    <w:rsid w:val="00817CC1"/>
    <w:rsid w:val="008207F5"/>
    <w:rsid w:val="00820C93"/>
    <w:rsid w:val="00820D01"/>
    <w:rsid w:val="00821C85"/>
    <w:rsid w:val="00821E25"/>
    <w:rsid w:val="00822401"/>
    <w:rsid w:val="00822471"/>
    <w:rsid w:val="00822806"/>
    <w:rsid w:val="00822B7F"/>
    <w:rsid w:val="008238FC"/>
    <w:rsid w:val="00823A7A"/>
    <w:rsid w:val="00823B4E"/>
    <w:rsid w:val="00823CC5"/>
    <w:rsid w:val="00824214"/>
    <w:rsid w:val="0082486D"/>
    <w:rsid w:val="008248F5"/>
    <w:rsid w:val="00824CB7"/>
    <w:rsid w:val="00824FC1"/>
    <w:rsid w:val="0082514F"/>
    <w:rsid w:val="00825AB9"/>
    <w:rsid w:val="00826121"/>
    <w:rsid w:val="008261BD"/>
    <w:rsid w:val="0082640D"/>
    <w:rsid w:val="00826B97"/>
    <w:rsid w:val="00826E43"/>
    <w:rsid w:val="00827400"/>
    <w:rsid w:val="008274EA"/>
    <w:rsid w:val="00827A4C"/>
    <w:rsid w:val="00830D75"/>
    <w:rsid w:val="00831542"/>
    <w:rsid w:val="00831B1C"/>
    <w:rsid w:val="00831DC7"/>
    <w:rsid w:val="008320E5"/>
    <w:rsid w:val="00832711"/>
    <w:rsid w:val="008327EA"/>
    <w:rsid w:val="00832901"/>
    <w:rsid w:val="00832C64"/>
    <w:rsid w:val="00832D86"/>
    <w:rsid w:val="0083356A"/>
    <w:rsid w:val="008337F8"/>
    <w:rsid w:val="00833927"/>
    <w:rsid w:val="00833A0A"/>
    <w:rsid w:val="00833D43"/>
    <w:rsid w:val="00833E55"/>
    <w:rsid w:val="00834047"/>
    <w:rsid w:val="008341E5"/>
    <w:rsid w:val="0083420B"/>
    <w:rsid w:val="00834538"/>
    <w:rsid w:val="00834C67"/>
    <w:rsid w:val="00834E33"/>
    <w:rsid w:val="0083565A"/>
    <w:rsid w:val="00835845"/>
    <w:rsid w:val="00836388"/>
    <w:rsid w:val="0083716F"/>
    <w:rsid w:val="008375BC"/>
    <w:rsid w:val="00837679"/>
    <w:rsid w:val="00837A01"/>
    <w:rsid w:val="00837C69"/>
    <w:rsid w:val="00837E1D"/>
    <w:rsid w:val="0084007C"/>
    <w:rsid w:val="008401ED"/>
    <w:rsid w:val="00840480"/>
    <w:rsid w:val="00840979"/>
    <w:rsid w:val="00840A55"/>
    <w:rsid w:val="00841321"/>
    <w:rsid w:val="00842211"/>
    <w:rsid w:val="00842634"/>
    <w:rsid w:val="00842BD8"/>
    <w:rsid w:val="0084368D"/>
    <w:rsid w:val="00843745"/>
    <w:rsid w:val="008437A8"/>
    <w:rsid w:val="0084388F"/>
    <w:rsid w:val="00843F36"/>
    <w:rsid w:val="00844290"/>
    <w:rsid w:val="00844F19"/>
    <w:rsid w:val="00844FEB"/>
    <w:rsid w:val="00845A15"/>
    <w:rsid w:val="00845C81"/>
    <w:rsid w:val="00846309"/>
    <w:rsid w:val="00846790"/>
    <w:rsid w:val="008470A8"/>
    <w:rsid w:val="008476D9"/>
    <w:rsid w:val="00847BB3"/>
    <w:rsid w:val="00847BDB"/>
    <w:rsid w:val="00847CCE"/>
    <w:rsid w:val="00847DB7"/>
    <w:rsid w:val="00847E1F"/>
    <w:rsid w:val="0085013C"/>
    <w:rsid w:val="008503EB"/>
    <w:rsid w:val="00850BCE"/>
    <w:rsid w:val="00850CC5"/>
    <w:rsid w:val="00850F36"/>
    <w:rsid w:val="0085121C"/>
    <w:rsid w:val="00851643"/>
    <w:rsid w:val="00851C9B"/>
    <w:rsid w:val="008521E0"/>
    <w:rsid w:val="0085269D"/>
    <w:rsid w:val="008528FB"/>
    <w:rsid w:val="00852F9E"/>
    <w:rsid w:val="00853432"/>
    <w:rsid w:val="0085345F"/>
    <w:rsid w:val="00854862"/>
    <w:rsid w:val="008548EF"/>
    <w:rsid w:val="00855693"/>
    <w:rsid w:val="00856228"/>
    <w:rsid w:val="00856A0B"/>
    <w:rsid w:val="00856B27"/>
    <w:rsid w:val="00856CD3"/>
    <w:rsid w:val="00856DF4"/>
    <w:rsid w:val="00856E7B"/>
    <w:rsid w:val="0085793C"/>
    <w:rsid w:val="00857A9B"/>
    <w:rsid w:val="00857FD8"/>
    <w:rsid w:val="008603EA"/>
    <w:rsid w:val="008605E1"/>
    <w:rsid w:val="008606C5"/>
    <w:rsid w:val="00860C0B"/>
    <w:rsid w:val="00861A6F"/>
    <w:rsid w:val="00861F87"/>
    <w:rsid w:val="008626D2"/>
    <w:rsid w:val="00862C44"/>
    <w:rsid w:val="00862F9F"/>
    <w:rsid w:val="008638E3"/>
    <w:rsid w:val="00863998"/>
    <w:rsid w:val="00863F1F"/>
    <w:rsid w:val="008646B4"/>
    <w:rsid w:val="00865348"/>
    <w:rsid w:val="0086536B"/>
    <w:rsid w:val="0086538A"/>
    <w:rsid w:val="00866945"/>
    <w:rsid w:val="00866FF6"/>
    <w:rsid w:val="00870579"/>
    <w:rsid w:val="0087103D"/>
    <w:rsid w:val="008710BC"/>
    <w:rsid w:val="00871898"/>
    <w:rsid w:val="008725B0"/>
    <w:rsid w:val="00872BE9"/>
    <w:rsid w:val="008740C7"/>
    <w:rsid w:val="00874120"/>
    <w:rsid w:val="00874519"/>
    <w:rsid w:val="00874827"/>
    <w:rsid w:val="00874D83"/>
    <w:rsid w:val="008750AB"/>
    <w:rsid w:val="00875534"/>
    <w:rsid w:val="008758FF"/>
    <w:rsid w:val="00875A7F"/>
    <w:rsid w:val="00875E3D"/>
    <w:rsid w:val="0087639A"/>
    <w:rsid w:val="0087670B"/>
    <w:rsid w:val="00876B21"/>
    <w:rsid w:val="00876F07"/>
    <w:rsid w:val="00877328"/>
    <w:rsid w:val="00880160"/>
    <w:rsid w:val="008805B7"/>
    <w:rsid w:val="00880630"/>
    <w:rsid w:val="00880E15"/>
    <w:rsid w:val="00881624"/>
    <w:rsid w:val="008818CA"/>
    <w:rsid w:val="00881938"/>
    <w:rsid w:val="00881A7F"/>
    <w:rsid w:val="00881EFF"/>
    <w:rsid w:val="00882ADA"/>
    <w:rsid w:val="00882C1F"/>
    <w:rsid w:val="00882D7F"/>
    <w:rsid w:val="00883110"/>
    <w:rsid w:val="00883112"/>
    <w:rsid w:val="008831FF"/>
    <w:rsid w:val="00883711"/>
    <w:rsid w:val="00883BF1"/>
    <w:rsid w:val="00884D99"/>
    <w:rsid w:val="008850C0"/>
    <w:rsid w:val="008850DC"/>
    <w:rsid w:val="0088522A"/>
    <w:rsid w:val="00885D87"/>
    <w:rsid w:val="0088672C"/>
    <w:rsid w:val="008872E4"/>
    <w:rsid w:val="00887313"/>
    <w:rsid w:val="0089010E"/>
    <w:rsid w:val="0089016D"/>
    <w:rsid w:val="00890277"/>
    <w:rsid w:val="00890788"/>
    <w:rsid w:val="008910DA"/>
    <w:rsid w:val="008911C9"/>
    <w:rsid w:val="00891282"/>
    <w:rsid w:val="00891562"/>
    <w:rsid w:val="00891B9F"/>
    <w:rsid w:val="00891C4F"/>
    <w:rsid w:val="008923BC"/>
    <w:rsid w:val="008924AE"/>
    <w:rsid w:val="00892950"/>
    <w:rsid w:val="0089357D"/>
    <w:rsid w:val="008938A4"/>
    <w:rsid w:val="00893C63"/>
    <w:rsid w:val="00893ED9"/>
    <w:rsid w:val="0089498F"/>
    <w:rsid w:val="00894ABA"/>
    <w:rsid w:val="00894BC2"/>
    <w:rsid w:val="008951C4"/>
    <w:rsid w:val="0089523A"/>
    <w:rsid w:val="008953CF"/>
    <w:rsid w:val="008954AB"/>
    <w:rsid w:val="00895933"/>
    <w:rsid w:val="008976A8"/>
    <w:rsid w:val="00897F1C"/>
    <w:rsid w:val="008A0995"/>
    <w:rsid w:val="008A0DAB"/>
    <w:rsid w:val="008A108E"/>
    <w:rsid w:val="008A1092"/>
    <w:rsid w:val="008A1D70"/>
    <w:rsid w:val="008A1EAA"/>
    <w:rsid w:val="008A2437"/>
    <w:rsid w:val="008A24E9"/>
    <w:rsid w:val="008A3FFE"/>
    <w:rsid w:val="008A4178"/>
    <w:rsid w:val="008A4300"/>
    <w:rsid w:val="008A43C0"/>
    <w:rsid w:val="008A4494"/>
    <w:rsid w:val="008A51E3"/>
    <w:rsid w:val="008A545C"/>
    <w:rsid w:val="008A6B12"/>
    <w:rsid w:val="008A6BE4"/>
    <w:rsid w:val="008A79D8"/>
    <w:rsid w:val="008B0101"/>
    <w:rsid w:val="008B04CA"/>
    <w:rsid w:val="008B10F5"/>
    <w:rsid w:val="008B139E"/>
    <w:rsid w:val="008B18F0"/>
    <w:rsid w:val="008B1F70"/>
    <w:rsid w:val="008B228F"/>
    <w:rsid w:val="008B239E"/>
    <w:rsid w:val="008B2DBB"/>
    <w:rsid w:val="008B3414"/>
    <w:rsid w:val="008B3A37"/>
    <w:rsid w:val="008B3C46"/>
    <w:rsid w:val="008B3DFA"/>
    <w:rsid w:val="008B3F63"/>
    <w:rsid w:val="008B45BA"/>
    <w:rsid w:val="008B4825"/>
    <w:rsid w:val="008B57A8"/>
    <w:rsid w:val="008B5806"/>
    <w:rsid w:val="008B5A65"/>
    <w:rsid w:val="008B5C76"/>
    <w:rsid w:val="008B5E89"/>
    <w:rsid w:val="008B65C3"/>
    <w:rsid w:val="008B68F7"/>
    <w:rsid w:val="008B6C17"/>
    <w:rsid w:val="008B7066"/>
    <w:rsid w:val="008B70AD"/>
    <w:rsid w:val="008B79E2"/>
    <w:rsid w:val="008B7D8D"/>
    <w:rsid w:val="008C004E"/>
    <w:rsid w:val="008C01EE"/>
    <w:rsid w:val="008C02A3"/>
    <w:rsid w:val="008C0511"/>
    <w:rsid w:val="008C0879"/>
    <w:rsid w:val="008C1CD5"/>
    <w:rsid w:val="008C1F68"/>
    <w:rsid w:val="008C2C77"/>
    <w:rsid w:val="008C2C8A"/>
    <w:rsid w:val="008C3592"/>
    <w:rsid w:val="008C3CC9"/>
    <w:rsid w:val="008C40E3"/>
    <w:rsid w:val="008C4975"/>
    <w:rsid w:val="008C4C7F"/>
    <w:rsid w:val="008C53B2"/>
    <w:rsid w:val="008C5A6D"/>
    <w:rsid w:val="008C5CC1"/>
    <w:rsid w:val="008C5DE1"/>
    <w:rsid w:val="008C636B"/>
    <w:rsid w:val="008C65D5"/>
    <w:rsid w:val="008C6677"/>
    <w:rsid w:val="008C6892"/>
    <w:rsid w:val="008C77C3"/>
    <w:rsid w:val="008C788C"/>
    <w:rsid w:val="008C7CAB"/>
    <w:rsid w:val="008D06B0"/>
    <w:rsid w:val="008D0782"/>
    <w:rsid w:val="008D0B6C"/>
    <w:rsid w:val="008D0E8B"/>
    <w:rsid w:val="008D19DF"/>
    <w:rsid w:val="008D1EF3"/>
    <w:rsid w:val="008D20E4"/>
    <w:rsid w:val="008D29C4"/>
    <w:rsid w:val="008D3554"/>
    <w:rsid w:val="008D3689"/>
    <w:rsid w:val="008D52D7"/>
    <w:rsid w:val="008D58B7"/>
    <w:rsid w:val="008D5AFD"/>
    <w:rsid w:val="008D6241"/>
    <w:rsid w:val="008D67CB"/>
    <w:rsid w:val="008D70AC"/>
    <w:rsid w:val="008D735C"/>
    <w:rsid w:val="008D748D"/>
    <w:rsid w:val="008D7C38"/>
    <w:rsid w:val="008D7EE2"/>
    <w:rsid w:val="008E0930"/>
    <w:rsid w:val="008E09A8"/>
    <w:rsid w:val="008E0A05"/>
    <w:rsid w:val="008E0AB3"/>
    <w:rsid w:val="008E196F"/>
    <w:rsid w:val="008E1BB1"/>
    <w:rsid w:val="008E1E0F"/>
    <w:rsid w:val="008E1ECB"/>
    <w:rsid w:val="008E1FD5"/>
    <w:rsid w:val="008E2219"/>
    <w:rsid w:val="008E2DDC"/>
    <w:rsid w:val="008E2F2E"/>
    <w:rsid w:val="008E38E3"/>
    <w:rsid w:val="008E38F1"/>
    <w:rsid w:val="008E3CA6"/>
    <w:rsid w:val="008E3D7D"/>
    <w:rsid w:val="008E3DB9"/>
    <w:rsid w:val="008E537A"/>
    <w:rsid w:val="008E5AEE"/>
    <w:rsid w:val="008E5B26"/>
    <w:rsid w:val="008E6532"/>
    <w:rsid w:val="008E6722"/>
    <w:rsid w:val="008E6A73"/>
    <w:rsid w:val="008E6E4C"/>
    <w:rsid w:val="008E6F62"/>
    <w:rsid w:val="008E715E"/>
    <w:rsid w:val="008E7336"/>
    <w:rsid w:val="008E7A28"/>
    <w:rsid w:val="008E7D6F"/>
    <w:rsid w:val="008E7E2C"/>
    <w:rsid w:val="008F0B8A"/>
    <w:rsid w:val="008F146A"/>
    <w:rsid w:val="008F14BD"/>
    <w:rsid w:val="008F236A"/>
    <w:rsid w:val="008F2C9C"/>
    <w:rsid w:val="008F3142"/>
    <w:rsid w:val="008F3416"/>
    <w:rsid w:val="008F4213"/>
    <w:rsid w:val="008F51C5"/>
    <w:rsid w:val="008F5F73"/>
    <w:rsid w:val="008F6C8D"/>
    <w:rsid w:val="008F77AF"/>
    <w:rsid w:val="009000CA"/>
    <w:rsid w:val="00900386"/>
    <w:rsid w:val="009008E1"/>
    <w:rsid w:val="0090090C"/>
    <w:rsid w:val="0090097B"/>
    <w:rsid w:val="00901276"/>
    <w:rsid w:val="00901286"/>
    <w:rsid w:val="00901521"/>
    <w:rsid w:val="00901F5F"/>
    <w:rsid w:val="00902024"/>
    <w:rsid w:val="0090278E"/>
    <w:rsid w:val="00902EAD"/>
    <w:rsid w:val="00903093"/>
    <w:rsid w:val="00903242"/>
    <w:rsid w:val="00903487"/>
    <w:rsid w:val="00904210"/>
    <w:rsid w:val="00904778"/>
    <w:rsid w:val="0090482C"/>
    <w:rsid w:val="0090530C"/>
    <w:rsid w:val="0090551D"/>
    <w:rsid w:val="009059C5"/>
    <w:rsid w:val="009062A5"/>
    <w:rsid w:val="00906EB6"/>
    <w:rsid w:val="00907452"/>
    <w:rsid w:val="0090778F"/>
    <w:rsid w:val="00907D03"/>
    <w:rsid w:val="00910BEE"/>
    <w:rsid w:val="0091103B"/>
    <w:rsid w:val="00912FFB"/>
    <w:rsid w:val="0091321A"/>
    <w:rsid w:val="00913683"/>
    <w:rsid w:val="0091391B"/>
    <w:rsid w:val="00913E84"/>
    <w:rsid w:val="0091421F"/>
    <w:rsid w:val="00914D43"/>
    <w:rsid w:val="00915705"/>
    <w:rsid w:val="00915984"/>
    <w:rsid w:val="00915E33"/>
    <w:rsid w:val="00915F0B"/>
    <w:rsid w:val="009169C3"/>
    <w:rsid w:val="00916AD8"/>
    <w:rsid w:val="00916AF2"/>
    <w:rsid w:val="00916F3A"/>
    <w:rsid w:val="00917398"/>
    <w:rsid w:val="009176E2"/>
    <w:rsid w:val="00920E91"/>
    <w:rsid w:val="00921076"/>
    <w:rsid w:val="00921628"/>
    <w:rsid w:val="00922405"/>
    <w:rsid w:val="00922906"/>
    <w:rsid w:val="00922975"/>
    <w:rsid w:val="00922D19"/>
    <w:rsid w:val="0092375B"/>
    <w:rsid w:val="00923CD8"/>
    <w:rsid w:val="00923D6D"/>
    <w:rsid w:val="00924120"/>
    <w:rsid w:val="00924269"/>
    <w:rsid w:val="009254F2"/>
    <w:rsid w:val="009258A4"/>
    <w:rsid w:val="00926145"/>
    <w:rsid w:val="009270AE"/>
    <w:rsid w:val="00927686"/>
    <w:rsid w:val="00927EE5"/>
    <w:rsid w:val="009303AC"/>
    <w:rsid w:val="009305BC"/>
    <w:rsid w:val="00930846"/>
    <w:rsid w:val="00930A7E"/>
    <w:rsid w:val="00931146"/>
    <w:rsid w:val="00931234"/>
    <w:rsid w:val="009315B7"/>
    <w:rsid w:val="00931624"/>
    <w:rsid w:val="00931690"/>
    <w:rsid w:val="0093198A"/>
    <w:rsid w:val="00931B79"/>
    <w:rsid w:val="00931D7E"/>
    <w:rsid w:val="00932357"/>
    <w:rsid w:val="0093257A"/>
    <w:rsid w:val="00932E67"/>
    <w:rsid w:val="00933493"/>
    <w:rsid w:val="00933611"/>
    <w:rsid w:val="00933A2A"/>
    <w:rsid w:val="00933F67"/>
    <w:rsid w:val="009341EC"/>
    <w:rsid w:val="0093485F"/>
    <w:rsid w:val="00934BF8"/>
    <w:rsid w:val="0093533F"/>
    <w:rsid w:val="009358FA"/>
    <w:rsid w:val="00936C57"/>
    <w:rsid w:val="009379D1"/>
    <w:rsid w:val="00937B49"/>
    <w:rsid w:val="00937B60"/>
    <w:rsid w:val="00937BF9"/>
    <w:rsid w:val="0094072F"/>
    <w:rsid w:val="00940CAE"/>
    <w:rsid w:val="00941F75"/>
    <w:rsid w:val="00942F0E"/>
    <w:rsid w:val="00943880"/>
    <w:rsid w:val="0094388C"/>
    <w:rsid w:val="00944493"/>
    <w:rsid w:val="00944DF5"/>
    <w:rsid w:val="009453B8"/>
    <w:rsid w:val="009455E3"/>
    <w:rsid w:val="00945A2F"/>
    <w:rsid w:val="00946EE6"/>
    <w:rsid w:val="00947249"/>
    <w:rsid w:val="009473EB"/>
    <w:rsid w:val="00947695"/>
    <w:rsid w:val="0095078B"/>
    <w:rsid w:val="00950F05"/>
    <w:rsid w:val="00950F3C"/>
    <w:rsid w:val="00951110"/>
    <w:rsid w:val="00951EE2"/>
    <w:rsid w:val="00952104"/>
    <w:rsid w:val="00954604"/>
    <w:rsid w:val="009546D1"/>
    <w:rsid w:val="00954B1C"/>
    <w:rsid w:val="00954FA8"/>
    <w:rsid w:val="0095502F"/>
    <w:rsid w:val="00955216"/>
    <w:rsid w:val="009558AD"/>
    <w:rsid w:val="00955B0E"/>
    <w:rsid w:val="00955EC4"/>
    <w:rsid w:val="00955ED3"/>
    <w:rsid w:val="00955EE2"/>
    <w:rsid w:val="00956086"/>
    <w:rsid w:val="0095675E"/>
    <w:rsid w:val="00956785"/>
    <w:rsid w:val="00956B18"/>
    <w:rsid w:val="00956B6C"/>
    <w:rsid w:val="009570E5"/>
    <w:rsid w:val="00957FD0"/>
    <w:rsid w:val="00960366"/>
    <w:rsid w:val="0096083B"/>
    <w:rsid w:val="00960D4F"/>
    <w:rsid w:val="00960E6F"/>
    <w:rsid w:val="00961ED6"/>
    <w:rsid w:val="009623E8"/>
    <w:rsid w:val="0096245C"/>
    <w:rsid w:val="0096254A"/>
    <w:rsid w:val="0096262E"/>
    <w:rsid w:val="00962F6C"/>
    <w:rsid w:val="009630E1"/>
    <w:rsid w:val="009633D7"/>
    <w:rsid w:val="00963E80"/>
    <w:rsid w:val="00963FB0"/>
    <w:rsid w:val="00964402"/>
    <w:rsid w:val="00964433"/>
    <w:rsid w:val="009653F3"/>
    <w:rsid w:val="009665BC"/>
    <w:rsid w:val="00966CCD"/>
    <w:rsid w:val="00967554"/>
    <w:rsid w:val="00970B30"/>
    <w:rsid w:val="0097129A"/>
    <w:rsid w:val="00971382"/>
    <w:rsid w:val="00971469"/>
    <w:rsid w:val="00971C2C"/>
    <w:rsid w:val="0097216D"/>
    <w:rsid w:val="009729DB"/>
    <w:rsid w:val="00972B43"/>
    <w:rsid w:val="009738D7"/>
    <w:rsid w:val="00973EC6"/>
    <w:rsid w:val="009740FC"/>
    <w:rsid w:val="009747AA"/>
    <w:rsid w:val="00974931"/>
    <w:rsid w:val="00974C51"/>
    <w:rsid w:val="00974CAF"/>
    <w:rsid w:val="009752E9"/>
    <w:rsid w:val="009766F8"/>
    <w:rsid w:val="00976D85"/>
    <w:rsid w:val="00977086"/>
    <w:rsid w:val="00980816"/>
    <w:rsid w:val="00980B51"/>
    <w:rsid w:val="00980CA0"/>
    <w:rsid w:val="00981EA2"/>
    <w:rsid w:val="0098217E"/>
    <w:rsid w:val="00982264"/>
    <w:rsid w:val="00982327"/>
    <w:rsid w:val="0098260A"/>
    <w:rsid w:val="00983679"/>
    <w:rsid w:val="009836BC"/>
    <w:rsid w:val="009845EA"/>
    <w:rsid w:val="009846D1"/>
    <w:rsid w:val="00984795"/>
    <w:rsid w:val="00984BE9"/>
    <w:rsid w:val="00984CBF"/>
    <w:rsid w:val="0098578A"/>
    <w:rsid w:val="00985E3A"/>
    <w:rsid w:val="00985E83"/>
    <w:rsid w:val="00985FAF"/>
    <w:rsid w:val="009860ED"/>
    <w:rsid w:val="00986AA5"/>
    <w:rsid w:val="00986EF5"/>
    <w:rsid w:val="00987053"/>
    <w:rsid w:val="00987290"/>
    <w:rsid w:val="00987505"/>
    <w:rsid w:val="00987AE9"/>
    <w:rsid w:val="00990893"/>
    <w:rsid w:val="00990B75"/>
    <w:rsid w:val="00990D24"/>
    <w:rsid w:val="00991342"/>
    <w:rsid w:val="00991BF6"/>
    <w:rsid w:val="00991C30"/>
    <w:rsid w:val="0099292A"/>
    <w:rsid w:val="0099297B"/>
    <w:rsid w:val="00992CD5"/>
    <w:rsid w:val="00993068"/>
    <w:rsid w:val="009930BF"/>
    <w:rsid w:val="00993592"/>
    <w:rsid w:val="00993B0A"/>
    <w:rsid w:val="00993EF8"/>
    <w:rsid w:val="00994444"/>
    <w:rsid w:val="00994E5B"/>
    <w:rsid w:val="00994F6A"/>
    <w:rsid w:val="009951BD"/>
    <w:rsid w:val="00995802"/>
    <w:rsid w:val="00995E71"/>
    <w:rsid w:val="00996214"/>
    <w:rsid w:val="00996502"/>
    <w:rsid w:val="00996636"/>
    <w:rsid w:val="00996AD4"/>
    <w:rsid w:val="00996BEB"/>
    <w:rsid w:val="00996F10"/>
    <w:rsid w:val="00997100"/>
    <w:rsid w:val="0099765D"/>
    <w:rsid w:val="00997981"/>
    <w:rsid w:val="00997C45"/>
    <w:rsid w:val="00997D2C"/>
    <w:rsid w:val="00997F85"/>
    <w:rsid w:val="00997FC9"/>
    <w:rsid w:val="009A013A"/>
    <w:rsid w:val="009A02EE"/>
    <w:rsid w:val="009A0308"/>
    <w:rsid w:val="009A05EE"/>
    <w:rsid w:val="009A0730"/>
    <w:rsid w:val="009A0756"/>
    <w:rsid w:val="009A0B01"/>
    <w:rsid w:val="009A0E18"/>
    <w:rsid w:val="009A0EB6"/>
    <w:rsid w:val="009A14C7"/>
    <w:rsid w:val="009A1744"/>
    <w:rsid w:val="009A18E2"/>
    <w:rsid w:val="009A2439"/>
    <w:rsid w:val="009A3142"/>
    <w:rsid w:val="009A3337"/>
    <w:rsid w:val="009A385B"/>
    <w:rsid w:val="009A3DE1"/>
    <w:rsid w:val="009A3EAB"/>
    <w:rsid w:val="009A461D"/>
    <w:rsid w:val="009A479F"/>
    <w:rsid w:val="009A4E63"/>
    <w:rsid w:val="009A5CAD"/>
    <w:rsid w:val="009A5EE3"/>
    <w:rsid w:val="009A5F4F"/>
    <w:rsid w:val="009A5FBD"/>
    <w:rsid w:val="009A611E"/>
    <w:rsid w:val="009A6B9D"/>
    <w:rsid w:val="009A6C1F"/>
    <w:rsid w:val="009A71AE"/>
    <w:rsid w:val="009A7296"/>
    <w:rsid w:val="009A72AB"/>
    <w:rsid w:val="009A7E69"/>
    <w:rsid w:val="009B0442"/>
    <w:rsid w:val="009B0C1A"/>
    <w:rsid w:val="009B135D"/>
    <w:rsid w:val="009B1383"/>
    <w:rsid w:val="009B1FB8"/>
    <w:rsid w:val="009B20A3"/>
    <w:rsid w:val="009B22C5"/>
    <w:rsid w:val="009B24DA"/>
    <w:rsid w:val="009B2DCA"/>
    <w:rsid w:val="009B3EE4"/>
    <w:rsid w:val="009B499C"/>
    <w:rsid w:val="009B4A55"/>
    <w:rsid w:val="009B4BA2"/>
    <w:rsid w:val="009B54E4"/>
    <w:rsid w:val="009B5585"/>
    <w:rsid w:val="009B5968"/>
    <w:rsid w:val="009B5D42"/>
    <w:rsid w:val="009B5D99"/>
    <w:rsid w:val="009B5EF0"/>
    <w:rsid w:val="009B5FAE"/>
    <w:rsid w:val="009B6922"/>
    <w:rsid w:val="009B7010"/>
    <w:rsid w:val="009B7DC0"/>
    <w:rsid w:val="009C00B5"/>
    <w:rsid w:val="009C108C"/>
    <w:rsid w:val="009C11EB"/>
    <w:rsid w:val="009C12D6"/>
    <w:rsid w:val="009C1827"/>
    <w:rsid w:val="009C1DEA"/>
    <w:rsid w:val="009C1EA3"/>
    <w:rsid w:val="009C22B8"/>
    <w:rsid w:val="009C239E"/>
    <w:rsid w:val="009C2886"/>
    <w:rsid w:val="009C30A7"/>
    <w:rsid w:val="009C31C7"/>
    <w:rsid w:val="009C34AE"/>
    <w:rsid w:val="009C38E6"/>
    <w:rsid w:val="009C3973"/>
    <w:rsid w:val="009C4809"/>
    <w:rsid w:val="009C6840"/>
    <w:rsid w:val="009C7781"/>
    <w:rsid w:val="009C7B0A"/>
    <w:rsid w:val="009C7C21"/>
    <w:rsid w:val="009C7C64"/>
    <w:rsid w:val="009C7D53"/>
    <w:rsid w:val="009D0085"/>
    <w:rsid w:val="009D10FE"/>
    <w:rsid w:val="009D140C"/>
    <w:rsid w:val="009D225A"/>
    <w:rsid w:val="009D2530"/>
    <w:rsid w:val="009D269E"/>
    <w:rsid w:val="009D36A3"/>
    <w:rsid w:val="009D36E2"/>
    <w:rsid w:val="009D3E3E"/>
    <w:rsid w:val="009D3E9D"/>
    <w:rsid w:val="009D455C"/>
    <w:rsid w:val="009D45EB"/>
    <w:rsid w:val="009D46ED"/>
    <w:rsid w:val="009D4797"/>
    <w:rsid w:val="009D4E93"/>
    <w:rsid w:val="009D4EAC"/>
    <w:rsid w:val="009D5536"/>
    <w:rsid w:val="009D5A1B"/>
    <w:rsid w:val="009D5AFE"/>
    <w:rsid w:val="009D5B4F"/>
    <w:rsid w:val="009D5CFF"/>
    <w:rsid w:val="009D667B"/>
    <w:rsid w:val="009D6B30"/>
    <w:rsid w:val="009D744C"/>
    <w:rsid w:val="009D796C"/>
    <w:rsid w:val="009D7C56"/>
    <w:rsid w:val="009D7C68"/>
    <w:rsid w:val="009D7C7D"/>
    <w:rsid w:val="009E0DA2"/>
    <w:rsid w:val="009E10CC"/>
    <w:rsid w:val="009E1CE0"/>
    <w:rsid w:val="009E2243"/>
    <w:rsid w:val="009E357F"/>
    <w:rsid w:val="009E418E"/>
    <w:rsid w:val="009E4EF1"/>
    <w:rsid w:val="009E5504"/>
    <w:rsid w:val="009E68AB"/>
    <w:rsid w:val="009E6B38"/>
    <w:rsid w:val="009E7012"/>
    <w:rsid w:val="009E71D4"/>
    <w:rsid w:val="009E734B"/>
    <w:rsid w:val="009E73C2"/>
    <w:rsid w:val="009E74A3"/>
    <w:rsid w:val="009E77B8"/>
    <w:rsid w:val="009E79C6"/>
    <w:rsid w:val="009E7E33"/>
    <w:rsid w:val="009E7E52"/>
    <w:rsid w:val="009E7EB9"/>
    <w:rsid w:val="009F0250"/>
    <w:rsid w:val="009F04A6"/>
    <w:rsid w:val="009F1F97"/>
    <w:rsid w:val="009F2AB4"/>
    <w:rsid w:val="009F2FE5"/>
    <w:rsid w:val="009F3856"/>
    <w:rsid w:val="009F392A"/>
    <w:rsid w:val="009F3F70"/>
    <w:rsid w:val="009F43E6"/>
    <w:rsid w:val="009F47EB"/>
    <w:rsid w:val="009F4D8C"/>
    <w:rsid w:val="009F505F"/>
    <w:rsid w:val="009F5507"/>
    <w:rsid w:val="009F57E9"/>
    <w:rsid w:val="009F59FC"/>
    <w:rsid w:val="009F5BA5"/>
    <w:rsid w:val="009F626E"/>
    <w:rsid w:val="009F62D8"/>
    <w:rsid w:val="009F653F"/>
    <w:rsid w:val="009F6E7F"/>
    <w:rsid w:val="009F7557"/>
    <w:rsid w:val="009F7CD6"/>
    <w:rsid w:val="00A0032E"/>
    <w:rsid w:val="00A00C48"/>
    <w:rsid w:val="00A0261B"/>
    <w:rsid w:val="00A0278D"/>
    <w:rsid w:val="00A038A4"/>
    <w:rsid w:val="00A04003"/>
    <w:rsid w:val="00A043FC"/>
    <w:rsid w:val="00A0453D"/>
    <w:rsid w:val="00A0473D"/>
    <w:rsid w:val="00A04C9D"/>
    <w:rsid w:val="00A04F24"/>
    <w:rsid w:val="00A0507E"/>
    <w:rsid w:val="00A0521F"/>
    <w:rsid w:val="00A05812"/>
    <w:rsid w:val="00A0583D"/>
    <w:rsid w:val="00A05BDE"/>
    <w:rsid w:val="00A0658A"/>
    <w:rsid w:val="00A07261"/>
    <w:rsid w:val="00A0752C"/>
    <w:rsid w:val="00A0774D"/>
    <w:rsid w:val="00A077BA"/>
    <w:rsid w:val="00A07896"/>
    <w:rsid w:val="00A07AD4"/>
    <w:rsid w:val="00A07D71"/>
    <w:rsid w:val="00A07DE9"/>
    <w:rsid w:val="00A10210"/>
    <w:rsid w:val="00A10AF4"/>
    <w:rsid w:val="00A10ED4"/>
    <w:rsid w:val="00A11DE0"/>
    <w:rsid w:val="00A121C0"/>
    <w:rsid w:val="00A12315"/>
    <w:rsid w:val="00A12B80"/>
    <w:rsid w:val="00A13005"/>
    <w:rsid w:val="00A1313D"/>
    <w:rsid w:val="00A132A3"/>
    <w:rsid w:val="00A13BD0"/>
    <w:rsid w:val="00A13F69"/>
    <w:rsid w:val="00A141C5"/>
    <w:rsid w:val="00A1461B"/>
    <w:rsid w:val="00A14C06"/>
    <w:rsid w:val="00A1540E"/>
    <w:rsid w:val="00A158E5"/>
    <w:rsid w:val="00A163D3"/>
    <w:rsid w:val="00A168F0"/>
    <w:rsid w:val="00A176C5"/>
    <w:rsid w:val="00A1799D"/>
    <w:rsid w:val="00A17C0B"/>
    <w:rsid w:val="00A2003E"/>
    <w:rsid w:val="00A2008F"/>
    <w:rsid w:val="00A2012C"/>
    <w:rsid w:val="00A2039D"/>
    <w:rsid w:val="00A20567"/>
    <w:rsid w:val="00A2153E"/>
    <w:rsid w:val="00A215D7"/>
    <w:rsid w:val="00A2194B"/>
    <w:rsid w:val="00A2196C"/>
    <w:rsid w:val="00A22229"/>
    <w:rsid w:val="00A22256"/>
    <w:rsid w:val="00A2290E"/>
    <w:rsid w:val="00A229A8"/>
    <w:rsid w:val="00A22DC1"/>
    <w:rsid w:val="00A2313E"/>
    <w:rsid w:val="00A2354F"/>
    <w:rsid w:val="00A23F56"/>
    <w:rsid w:val="00A244A6"/>
    <w:rsid w:val="00A2464C"/>
    <w:rsid w:val="00A250CA"/>
    <w:rsid w:val="00A25801"/>
    <w:rsid w:val="00A25851"/>
    <w:rsid w:val="00A25A3A"/>
    <w:rsid w:val="00A25EEB"/>
    <w:rsid w:val="00A26372"/>
    <w:rsid w:val="00A2649D"/>
    <w:rsid w:val="00A26828"/>
    <w:rsid w:val="00A26BC4"/>
    <w:rsid w:val="00A26DB0"/>
    <w:rsid w:val="00A300AC"/>
    <w:rsid w:val="00A303B6"/>
    <w:rsid w:val="00A3064F"/>
    <w:rsid w:val="00A308A0"/>
    <w:rsid w:val="00A30C54"/>
    <w:rsid w:val="00A30D7C"/>
    <w:rsid w:val="00A30ED9"/>
    <w:rsid w:val="00A315B9"/>
    <w:rsid w:val="00A318D7"/>
    <w:rsid w:val="00A31A42"/>
    <w:rsid w:val="00A32329"/>
    <w:rsid w:val="00A32573"/>
    <w:rsid w:val="00A32855"/>
    <w:rsid w:val="00A32A78"/>
    <w:rsid w:val="00A32B56"/>
    <w:rsid w:val="00A32C9B"/>
    <w:rsid w:val="00A32E85"/>
    <w:rsid w:val="00A33AFC"/>
    <w:rsid w:val="00A33F8A"/>
    <w:rsid w:val="00A33FB9"/>
    <w:rsid w:val="00A34265"/>
    <w:rsid w:val="00A3496C"/>
    <w:rsid w:val="00A34C71"/>
    <w:rsid w:val="00A35102"/>
    <w:rsid w:val="00A35F0C"/>
    <w:rsid w:val="00A3604F"/>
    <w:rsid w:val="00A3671B"/>
    <w:rsid w:val="00A3673E"/>
    <w:rsid w:val="00A3674C"/>
    <w:rsid w:val="00A379EE"/>
    <w:rsid w:val="00A37AC3"/>
    <w:rsid w:val="00A40917"/>
    <w:rsid w:val="00A40E85"/>
    <w:rsid w:val="00A415B2"/>
    <w:rsid w:val="00A41670"/>
    <w:rsid w:val="00A41BE6"/>
    <w:rsid w:val="00A41CC1"/>
    <w:rsid w:val="00A425AE"/>
    <w:rsid w:val="00A433FB"/>
    <w:rsid w:val="00A4449E"/>
    <w:rsid w:val="00A445D4"/>
    <w:rsid w:val="00A44AA9"/>
    <w:rsid w:val="00A454AF"/>
    <w:rsid w:val="00A45719"/>
    <w:rsid w:val="00A4661B"/>
    <w:rsid w:val="00A46BD1"/>
    <w:rsid w:val="00A47156"/>
    <w:rsid w:val="00A476E5"/>
    <w:rsid w:val="00A47B44"/>
    <w:rsid w:val="00A50462"/>
    <w:rsid w:val="00A509EC"/>
    <w:rsid w:val="00A51102"/>
    <w:rsid w:val="00A51240"/>
    <w:rsid w:val="00A51F70"/>
    <w:rsid w:val="00A51FFE"/>
    <w:rsid w:val="00A52174"/>
    <w:rsid w:val="00A52524"/>
    <w:rsid w:val="00A52907"/>
    <w:rsid w:val="00A53853"/>
    <w:rsid w:val="00A53BD4"/>
    <w:rsid w:val="00A53C67"/>
    <w:rsid w:val="00A5481D"/>
    <w:rsid w:val="00A553DD"/>
    <w:rsid w:val="00A55A2A"/>
    <w:rsid w:val="00A578D7"/>
    <w:rsid w:val="00A608D1"/>
    <w:rsid w:val="00A609D1"/>
    <w:rsid w:val="00A60C90"/>
    <w:rsid w:val="00A610D0"/>
    <w:rsid w:val="00A6125E"/>
    <w:rsid w:val="00A6171D"/>
    <w:rsid w:val="00A619B5"/>
    <w:rsid w:val="00A6241A"/>
    <w:rsid w:val="00A62570"/>
    <w:rsid w:val="00A625A5"/>
    <w:rsid w:val="00A62655"/>
    <w:rsid w:val="00A62BAB"/>
    <w:rsid w:val="00A62CC5"/>
    <w:rsid w:val="00A63151"/>
    <w:rsid w:val="00A6340B"/>
    <w:rsid w:val="00A635CC"/>
    <w:rsid w:val="00A6379C"/>
    <w:rsid w:val="00A63E58"/>
    <w:rsid w:val="00A640B3"/>
    <w:rsid w:val="00A64391"/>
    <w:rsid w:val="00A64DBA"/>
    <w:rsid w:val="00A64FDB"/>
    <w:rsid w:val="00A65403"/>
    <w:rsid w:val="00A6575C"/>
    <w:rsid w:val="00A65834"/>
    <w:rsid w:val="00A65BCA"/>
    <w:rsid w:val="00A66533"/>
    <w:rsid w:val="00A66CC0"/>
    <w:rsid w:val="00A672B9"/>
    <w:rsid w:val="00A6735C"/>
    <w:rsid w:val="00A70091"/>
    <w:rsid w:val="00A715F7"/>
    <w:rsid w:val="00A71D88"/>
    <w:rsid w:val="00A7215C"/>
    <w:rsid w:val="00A728DB"/>
    <w:rsid w:val="00A72B1F"/>
    <w:rsid w:val="00A742DA"/>
    <w:rsid w:val="00A745C7"/>
    <w:rsid w:val="00A7520D"/>
    <w:rsid w:val="00A757FD"/>
    <w:rsid w:val="00A75865"/>
    <w:rsid w:val="00A7590C"/>
    <w:rsid w:val="00A75952"/>
    <w:rsid w:val="00A75B86"/>
    <w:rsid w:val="00A75C24"/>
    <w:rsid w:val="00A7646E"/>
    <w:rsid w:val="00A77C5B"/>
    <w:rsid w:val="00A800DE"/>
    <w:rsid w:val="00A80871"/>
    <w:rsid w:val="00A812A2"/>
    <w:rsid w:val="00A81366"/>
    <w:rsid w:val="00A815DF"/>
    <w:rsid w:val="00A819EC"/>
    <w:rsid w:val="00A8275D"/>
    <w:rsid w:val="00A82CA3"/>
    <w:rsid w:val="00A831C4"/>
    <w:rsid w:val="00A83537"/>
    <w:rsid w:val="00A83658"/>
    <w:rsid w:val="00A84426"/>
    <w:rsid w:val="00A8456B"/>
    <w:rsid w:val="00A84DB7"/>
    <w:rsid w:val="00A8589F"/>
    <w:rsid w:val="00A85A25"/>
    <w:rsid w:val="00A85A2E"/>
    <w:rsid w:val="00A85DC0"/>
    <w:rsid w:val="00A863B5"/>
    <w:rsid w:val="00A866DC"/>
    <w:rsid w:val="00A866E0"/>
    <w:rsid w:val="00A867CC"/>
    <w:rsid w:val="00A86CB9"/>
    <w:rsid w:val="00A87163"/>
    <w:rsid w:val="00A8728D"/>
    <w:rsid w:val="00A87336"/>
    <w:rsid w:val="00A87355"/>
    <w:rsid w:val="00A873CF"/>
    <w:rsid w:val="00A87CD0"/>
    <w:rsid w:val="00A9029E"/>
    <w:rsid w:val="00A90763"/>
    <w:rsid w:val="00A90C98"/>
    <w:rsid w:val="00A90D1F"/>
    <w:rsid w:val="00A9136F"/>
    <w:rsid w:val="00A91CC2"/>
    <w:rsid w:val="00A92707"/>
    <w:rsid w:val="00A92EE4"/>
    <w:rsid w:val="00A933B4"/>
    <w:rsid w:val="00A936CD"/>
    <w:rsid w:val="00A938D8"/>
    <w:rsid w:val="00A93A92"/>
    <w:rsid w:val="00A948D6"/>
    <w:rsid w:val="00A94AAD"/>
    <w:rsid w:val="00A94D3F"/>
    <w:rsid w:val="00A954A2"/>
    <w:rsid w:val="00A95533"/>
    <w:rsid w:val="00A956EE"/>
    <w:rsid w:val="00A95FDC"/>
    <w:rsid w:val="00A96A15"/>
    <w:rsid w:val="00A9771B"/>
    <w:rsid w:val="00A978DB"/>
    <w:rsid w:val="00AA029C"/>
    <w:rsid w:val="00AA0E28"/>
    <w:rsid w:val="00AA0F97"/>
    <w:rsid w:val="00AA120A"/>
    <w:rsid w:val="00AA12EC"/>
    <w:rsid w:val="00AA1EA5"/>
    <w:rsid w:val="00AA318D"/>
    <w:rsid w:val="00AA3A91"/>
    <w:rsid w:val="00AA3CD6"/>
    <w:rsid w:val="00AA429D"/>
    <w:rsid w:val="00AA5E24"/>
    <w:rsid w:val="00AA6EAC"/>
    <w:rsid w:val="00AA71C8"/>
    <w:rsid w:val="00AA72F5"/>
    <w:rsid w:val="00AA739A"/>
    <w:rsid w:val="00AA74A8"/>
    <w:rsid w:val="00AA75C7"/>
    <w:rsid w:val="00AA7612"/>
    <w:rsid w:val="00AA795B"/>
    <w:rsid w:val="00AA7981"/>
    <w:rsid w:val="00AB063C"/>
    <w:rsid w:val="00AB0869"/>
    <w:rsid w:val="00AB0AB7"/>
    <w:rsid w:val="00AB0C0C"/>
    <w:rsid w:val="00AB104B"/>
    <w:rsid w:val="00AB1244"/>
    <w:rsid w:val="00AB1438"/>
    <w:rsid w:val="00AB2571"/>
    <w:rsid w:val="00AB293C"/>
    <w:rsid w:val="00AB2C4A"/>
    <w:rsid w:val="00AB3099"/>
    <w:rsid w:val="00AB331D"/>
    <w:rsid w:val="00AB3E80"/>
    <w:rsid w:val="00AB4416"/>
    <w:rsid w:val="00AB48E5"/>
    <w:rsid w:val="00AB4B5B"/>
    <w:rsid w:val="00AB4E5C"/>
    <w:rsid w:val="00AB5CD0"/>
    <w:rsid w:val="00AB684D"/>
    <w:rsid w:val="00AB75B8"/>
    <w:rsid w:val="00AB7931"/>
    <w:rsid w:val="00AB7EAD"/>
    <w:rsid w:val="00AC008C"/>
    <w:rsid w:val="00AC0149"/>
    <w:rsid w:val="00AC0DD5"/>
    <w:rsid w:val="00AC0DF9"/>
    <w:rsid w:val="00AC0E80"/>
    <w:rsid w:val="00AC1F05"/>
    <w:rsid w:val="00AC1F51"/>
    <w:rsid w:val="00AC26C9"/>
    <w:rsid w:val="00AC2899"/>
    <w:rsid w:val="00AC2D1D"/>
    <w:rsid w:val="00AC2FCB"/>
    <w:rsid w:val="00AC314F"/>
    <w:rsid w:val="00AC330E"/>
    <w:rsid w:val="00AC3400"/>
    <w:rsid w:val="00AC3B39"/>
    <w:rsid w:val="00AC58C1"/>
    <w:rsid w:val="00AC60E9"/>
    <w:rsid w:val="00AC6750"/>
    <w:rsid w:val="00AC69C7"/>
    <w:rsid w:val="00AC6C44"/>
    <w:rsid w:val="00AC6DCA"/>
    <w:rsid w:val="00AC7414"/>
    <w:rsid w:val="00AC75A9"/>
    <w:rsid w:val="00AC78D6"/>
    <w:rsid w:val="00AD006E"/>
    <w:rsid w:val="00AD0298"/>
    <w:rsid w:val="00AD0A07"/>
    <w:rsid w:val="00AD19AC"/>
    <w:rsid w:val="00AD1FA1"/>
    <w:rsid w:val="00AD206A"/>
    <w:rsid w:val="00AD24ED"/>
    <w:rsid w:val="00AD27B3"/>
    <w:rsid w:val="00AD2800"/>
    <w:rsid w:val="00AD2A43"/>
    <w:rsid w:val="00AD2D1A"/>
    <w:rsid w:val="00AD2EE9"/>
    <w:rsid w:val="00AD3355"/>
    <w:rsid w:val="00AD33A2"/>
    <w:rsid w:val="00AD369E"/>
    <w:rsid w:val="00AD3D1C"/>
    <w:rsid w:val="00AD4191"/>
    <w:rsid w:val="00AD432B"/>
    <w:rsid w:val="00AD494C"/>
    <w:rsid w:val="00AD5073"/>
    <w:rsid w:val="00AD59E3"/>
    <w:rsid w:val="00AD5D27"/>
    <w:rsid w:val="00AD61BF"/>
    <w:rsid w:val="00AD61E5"/>
    <w:rsid w:val="00AD6C11"/>
    <w:rsid w:val="00AD70D9"/>
    <w:rsid w:val="00AD7F32"/>
    <w:rsid w:val="00AE0186"/>
    <w:rsid w:val="00AE0558"/>
    <w:rsid w:val="00AE0D19"/>
    <w:rsid w:val="00AE0D58"/>
    <w:rsid w:val="00AE136A"/>
    <w:rsid w:val="00AE1497"/>
    <w:rsid w:val="00AE1501"/>
    <w:rsid w:val="00AE179D"/>
    <w:rsid w:val="00AE1806"/>
    <w:rsid w:val="00AE20D0"/>
    <w:rsid w:val="00AE21F8"/>
    <w:rsid w:val="00AE2B1C"/>
    <w:rsid w:val="00AE2DBE"/>
    <w:rsid w:val="00AE32D8"/>
    <w:rsid w:val="00AE33AE"/>
    <w:rsid w:val="00AE3BEF"/>
    <w:rsid w:val="00AE4E4F"/>
    <w:rsid w:val="00AE531B"/>
    <w:rsid w:val="00AE5A61"/>
    <w:rsid w:val="00AE5A67"/>
    <w:rsid w:val="00AE6017"/>
    <w:rsid w:val="00AE7B1F"/>
    <w:rsid w:val="00AF00D3"/>
    <w:rsid w:val="00AF0443"/>
    <w:rsid w:val="00AF0495"/>
    <w:rsid w:val="00AF0939"/>
    <w:rsid w:val="00AF1475"/>
    <w:rsid w:val="00AF14A4"/>
    <w:rsid w:val="00AF1DD0"/>
    <w:rsid w:val="00AF25DA"/>
    <w:rsid w:val="00AF27A9"/>
    <w:rsid w:val="00AF3BEC"/>
    <w:rsid w:val="00AF447C"/>
    <w:rsid w:val="00AF4CF2"/>
    <w:rsid w:val="00AF51F4"/>
    <w:rsid w:val="00AF6326"/>
    <w:rsid w:val="00AF64C4"/>
    <w:rsid w:val="00AF6C23"/>
    <w:rsid w:val="00AF6F07"/>
    <w:rsid w:val="00AF7A73"/>
    <w:rsid w:val="00AF7D0F"/>
    <w:rsid w:val="00B0090A"/>
    <w:rsid w:val="00B010A4"/>
    <w:rsid w:val="00B016EC"/>
    <w:rsid w:val="00B022B5"/>
    <w:rsid w:val="00B026EF"/>
    <w:rsid w:val="00B02D39"/>
    <w:rsid w:val="00B02EBB"/>
    <w:rsid w:val="00B03093"/>
    <w:rsid w:val="00B030C3"/>
    <w:rsid w:val="00B0314B"/>
    <w:rsid w:val="00B0369F"/>
    <w:rsid w:val="00B03748"/>
    <w:rsid w:val="00B03AE8"/>
    <w:rsid w:val="00B03CE8"/>
    <w:rsid w:val="00B044CD"/>
    <w:rsid w:val="00B04919"/>
    <w:rsid w:val="00B04C2B"/>
    <w:rsid w:val="00B04CCE"/>
    <w:rsid w:val="00B04FF8"/>
    <w:rsid w:val="00B05F65"/>
    <w:rsid w:val="00B060E7"/>
    <w:rsid w:val="00B06478"/>
    <w:rsid w:val="00B0691D"/>
    <w:rsid w:val="00B07B34"/>
    <w:rsid w:val="00B10488"/>
    <w:rsid w:val="00B10CA6"/>
    <w:rsid w:val="00B10E0C"/>
    <w:rsid w:val="00B12873"/>
    <w:rsid w:val="00B132FD"/>
    <w:rsid w:val="00B13B7A"/>
    <w:rsid w:val="00B13EFF"/>
    <w:rsid w:val="00B140FA"/>
    <w:rsid w:val="00B145F1"/>
    <w:rsid w:val="00B14BD7"/>
    <w:rsid w:val="00B14C47"/>
    <w:rsid w:val="00B150A3"/>
    <w:rsid w:val="00B1591D"/>
    <w:rsid w:val="00B15D69"/>
    <w:rsid w:val="00B15DC4"/>
    <w:rsid w:val="00B1655A"/>
    <w:rsid w:val="00B16918"/>
    <w:rsid w:val="00B16D0A"/>
    <w:rsid w:val="00B172AA"/>
    <w:rsid w:val="00B17B6A"/>
    <w:rsid w:val="00B17BD0"/>
    <w:rsid w:val="00B17F72"/>
    <w:rsid w:val="00B21070"/>
    <w:rsid w:val="00B2116D"/>
    <w:rsid w:val="00B21F0A"/>
    <w:rsid w:val="00B222B1"/>
    <w:rsid w:val="00B22676"/>
    <w:rsid w:val="00B23584"/>
    <w:rsid w:val="00B237A4"/>
    <w:rsid w:val="00B23EB7"/>
    <w:rsid w:val="00B24764"/>
    <w:rsid w:val="00B24DD2"/>
    <w:rsid w:val="00B24E18"/>
    <w:rsid w:val="00B24F6A"/>
    <w:rsid w:val="00B25027"/>
    <w:rsid w:val="00B25251"/>
    <w:rsid w:val="00B25817"/>
    <w:rsid w:val="00B25C7C"/>
    <w:rsid w:val="00B262D1"/>
    <w:rsid w:val="00B2631F"/>
    <w:rsid w:val="00B26C21"/>
    <w:rsid w:val="00B26E5A"/>
    <w:rsid w:val="00B2745B"/>
    <w:rsid w:val="00B27643"/>
    <w:rsid w:val="00B27A54"/>
    <w:rsid w:val="00B30528"/>
    <w:rsid w:val="00B31963"/>
    <w:rsid w:val="00B31FE6"/>
    <w:rsid w:val="00B3238C"/>
    <w:rsid w:val="00B32D76"/>
    <w:rsid w:val="00B33A1D"/>
    <w:rsid w:val="00B33B74"/>
    <w:rsid w:val="00B33F1F"/>
    <w:rsid w:val="00B341ED"/>
    <w:rsid w:val="00B34ADE"/>
    <w:rsid w:val="00B356AE"/>
    <w:rsid w:val="00B357AF"/>
    <w:rsid w:val="00B35E8A"/>
    <w:rsid w:val="00B364FF"/>
    <w:rsid w:val="00B370B7"/>
    <w:rsid w:val="00B37DFA"/>
    <w:rsid w:val="00B40571"/>
    <w:rsid w:val="00B41858"/>
    <w:rsid w:val="00B41C72"/>
    <w:rsid w:val="00B41E3A"/>
    <w:rsid w:val="00B42286"/>
    <w:rsid w:val="00B423AB"/>
    <w:rsid w:val="00B42CE0"/>
    <w:rsid w:val="00B42F18"/>
    <w:rsid w:val="00B430CD"/>
    <w:rsid w:val="00B4346E"/>
    <w:rsid w:val="00B4387E"/>
    <w:rsid w:val="00B43AA8"/>
    <w:rsid w:val="00B43E29"/>
    <w:rsid w:val="00B443D2"/>
    <w:rsid w:val="00B452BB"/>
    <w:rsid w:val="00B455C7"/>
    <w:rsid w:val="00B458AC"/>
    <w:rsid w:val="00B46434"/>
    <w:rsid w:val="00B46C6D"/>
    <w:rsid w:val="00B476F9"/>
    <w:rsid w:val="00B4783E"/>
    <w:rsid w:val="00B506A0"/>
    <w:rsid w:val="00B50A85"/>
    <w:rsid w:val="00B50F78"/>
    <w:rsid w:val="00B5111D"/>
    <w:rsid w:val="00B51C83"/>
    <w:rsid w:val="00B522A7"/>
    <w:rsid w:val="00B5249E"/>
    <w:rsid w:val="00B52980"/>
    <w:rsid w:val="00B52D4C"/>
    <w:rsid w:val="00B52EAB"/>
    <w:rsid w:val="00B52EAF"/>
    <w:rsid w:val="00B53026"/>
    <w:rsid w:val="00B5307F"/>
    <w:rsid w:val="00B534BB"/>
    <w:rsid w:val="00B54060"/>
    <w:rsid w:val="00B5509D"/>
    <w:rsid w:val="00B55389"/>
    <w:rsid w:val="00B56350"/>
    <w:rsid w:val="00B56701"/>
    <w:rsid w:val="00B569A6"/>
    <w:rsid w:val="00B60763"/>
    <w:rsid w:val="00B609FA"/>
    <w:rsid w:val="00B60A34"/>
    <w:rsid w:val="00B60F0E"/>
    <w:rsid w:val="00B61A57"/>
    <w:rsid w:val="00B6206A"/>
    <w:rsid w:val="00B6248B"/>
    <w:rsid w:val="00B62D07"/>
    <w:rsid w:val="00B63122"/>
    <w:rsid w:val="00B631D5"/>
    <w:rsid w:val="00B643E7"/>
    <w:rsid w:val="00B654D1"/>
    <w:rsid w:val="00B6567F"/>
    <w:rsid w:val="00B65C39"/>
    <w:rsid w:val="00B6608F"/>
    <w:rsid w:val="00B660A3"/>
    <w:rsid w:val="00B663D5"/>
    <w:rsid w:val="00B66E51"/>
    <w:rsid w:val="00B67509"/>
    <w:rsid w:val="00B67591"/>
    <w:rsid w:val="00B6781C"/>
    <w:rsid w:val="00B706F5"/>
    <w:rsid w:val="00B70E1B"/>
    <w:rsid w:val="00B70EA7"/>
    <w:rsid w:val="00B70F6E"/>
    <w:rsid w:val="00B710E8"/>
    <w:rsid w:val="00B71D58"/>
    <w:rsid w:val="00B71D9D"/>
    <w:rsid w:val="00B72675"/>
    <w:rsid w:val="00B72B5A"/>
    <w:rsid w:val="00B72EAF"/>
    <w:rsid w:val="00B72F15"/>
    <w:rsid w:val="00B72FFF"/>
    <w:rsid w:val="00B730DA"/>
    <w:rsid w:val="00B735DA"/>
    <w:rsid w:val="00B73A99"/>
    <w:rsid w:val="00B73FE2"/>
    <w:rsid w:val="00B74D0E"/>
    <w:rsid w:val="00B74E27"/>
    <w:rsid w:val="00B7572D"/>
    <w:rsid w:val="00B75E1D"/>
    <w:rsid w:val="00B75F2C"/>
    <w:rsid w:val="00B76158"/>
    <w:rsid w:val="00B772FA"/>
    <w:rsid w:val="00B77376"/>
    <w:rsid w:val="00B77397"/>
    <w:rsid w:val="00B77B87"/>
    <w:rsid w:val="00B81062"/>
    <w:rsid w:val="00B8120C"/>
    <w:rsid w:val="00B814E6"/>
    <w:rsid w:val="00B81730"/>
    <w:rsid w:val="00B81D53"/>
    <w:rsid w:val="00B81EF5"/>
    <w:rsid w:val="00B823F1"/>
    <w:rsid w:val="00B825F9"/>
    <w:rsid w:val="00B82D85"/>
    <w:rsid w:val="00B83318"/>
    <w:rsid w:val="00B84188"/>
    <w:rsid w:val="00B8434C"/>
    <w:rsid w:val="00B848DF"/>
    <w:rsid w:val="00B8566A"/>
    <w:rsid w:val="00B857B9"/>
    <w:rsid w:val="00B864F3"/>
    <w:rsid w:val="00B86588"/>
    <w:rsid w:val="00B87C66"/>
    <w:rsid w:val="00B87CD9"/>
    <w:rsid w:val="00B87D0F"/>
    <w:rsid w:val="00B900F9"/>
    <w:rsid w:val="00B90AE9"/>
    <w:rsid w:val="00B91065"/>
    <w:rsid w:val="00B91301"/>
    <w:rsid w:val="00B916B8"/>
    <w:rsid w:val="00B91DBA"/>
    <w:rsid w:val="00B925A0"/>
    <w:rsid w:val="00B928F0"/>
    <w:rsid w:val="00B92B8B"/>
    <w:rsid w:val="00B92DE9"/>
    <w:rsid w:val="00B92FC2"/>
    <w:rsid w:val="00B92FD9"/>
    <w:rsid w:val="00B93043"/>
    <w:rsid w:val="00B9326F"/>
    <w:rsid w:val="00B93309"/>
    <w:rsid w:val="00B941C3"/>
    <w:rsid w:val="00B94489"/>
    <w:rsid w:val="00B94E72"/>
    <w:rsid w:val="00B95D90"/>
    <w:rsid w:val="00B9609F"/>
    <w:rsid w:val="00B966DB"/>
    <w:rsid w:val="00B96E31"/>
    <w:rsid w:val="00B96EA1"/>
    <w:rsid w:val="00B96F25"/>
    <w:rsid w:val="00B97AEB"/>
    <w:rsid w:val="00B97B46"/>
    <w:rsid w:val="00BA04B2"/>
    <w:rsid w:val="00BA1D8F"/>
    <w:rsid w:val="00BA2484"/>
    <w:rsid w:val="00BA2C31"/>
    <w:rsid w:val="00BA2D59"/>
    <w:rsid w:val="00BA2D9F"/>
    <w:rsid w:val="00BA2E80"/>
    <w:rsid w:val="00BA2F94"/>
    <w:rsid w:val="00BA398D"/>
    <w:rsid w:val="00BA3AF6"/>
    <w:rsid w:val="00BA41EA"/>
    <w:rsid w:val="00BA45B7"/>
    <w:rsid w:val="00BA4B12"/>
    <w:rsid w:val="00BA57B0"/>
    <w:rsid w:val="00BA5A00"/>
    <w:rsid w:val="00BA5B8F"/>
    <w:rsid w:val="00BA5F10"/>
    <w:rsid w:val="00BA60B9"/>
    <w:rsid w:val="00BA640E"/>
    <w:rsid w:val="00BA6431"/>
    <w:rsid w:val="00BA65B3"/>
    <w:rsid w:val="00BA6687"/>
    <w:rsid w:val="00BA6C9B"/>
    <w:rsid w:val="00BA6D97"/>
    <w:rsid w:val="00BA7F11"/>
    <w:rsid w:val="00BB026C"/>
    <w:rsid w:val="00BB047D"/>
    <w:rsid w:val="00BB0600"/>
    <w:rsid w:val="00BB0708"/>
    <w:rsid w:val="00BB0CFF"/>
    <w:rsid w:val="00BB1272"/>
    <w:rsid w:val="00BB13D5"/>
    <w:rsid w:val="00BB1696"/>
    <w:rsid w:val="00BB1E3D"/>
    <w:rsid w:val="00BB25F4"/>
    <w:rsid w:val="00BB2721"/>
    <w:rsid w:val="00BB2BCA"/>
    <w:rsid w:val="00BB2E08"/>
    <w:rsid w:val="00BB36E0"/>
    <w:rsid w:val="00BB3C0A"/>
    <w:rsid w:val="00BB4057"/>
    <w:rsid w:val="00BB44F2"/>
    <w:rsid w:val="00BB4581"/>
    <w:rsid w:val="00BB45BD"/>
    <w:rsid w:val="00BB4E6B"/>
    <w:rsid w:val="00BB5288"/>
    <w:rsid w:val="00BB5411"/>
    <w:rsid w:val="00BB5847"/>
    <w:rsid w:val="00BB5D08"/>
    <w:rsid w:val="00BB6237"/>
    <w:rsid w:val="00BB69E1"/>
    <w:rsid w:val="00BB7273"/>
    <w:rsid w:val="00BB72C4"/>
    <w:rsid w:val="00BB7311"/>
    <w:rsid w:val="00BB73E6"/>
    <w:rsid w:val="00BB7EDC"/>
    <w:rsid w:val="00BC06B7"/>
    <w:rsid w:val="00BC07B2"/>
    <w:rsid w:val="00BC0DB3"/>
    <w:rsid w:val="00BC0FD3"/>
    <w:rsid w:val="00BC1C86"/>
    <w:rsid w:val="00BC1E66"/>
    <w:rsid w:val="00BC28C4"/>
    <w:rsid w:val="00BC2EE4"/>
    <w:rsid w:val="00BC400A"/>
    <w:rsid w:val="00BC4021"/>
    <w:rsid w:val="00BC4E68"/>
    <w:rsid w:val="00BC4F47"/>
    <w:rsid w:val="00BC4F79"/>
    <w:rsid w:val="00BC586A"/>
    <w:rsid w:val="00BC5872"/>
    <w:rsid w:val="00BC5FB0"/>
    <w:rsid w:val="00BC6226"/>
    <w:rsid w:val="00BC78DD"/>
    <w:rsid w:val="00BC798A"/>
    <w:rsid w:val="00BC7DF1"/>
    <w:rsid w:val="00BC7F7E"/>
    <w:rsid w:val="00BD0169"/>
    <w:rsid w:val="00BD05E1"/>
    <w:rsid w:val="00BD09A0"/>
    <w:rsid w:val="00BD0DDF"/>
    <w:rsid w:val="00BD11A4"/>
    <w:rsid w:val="00BD1482"/>
    <w:rsid w:val="00BD1604"/>
    <w:rsid w:val="00BD1A7E"/>
    <w:rsid w:val="00BD1BF4"/>
    <w:rsid w:val="00BD313D"/>
    <w:rsid w:val="00BD3223"/>
    <w:rsid w:val="00BD3CE4"/>
    <w:rsid w:val="00BD44DE"/>
    <w:rsid w:val="00BD466F"/>
    <w:rsid w:val="00BD51A4"/>
    <w:rsid w:val="00BD526F"/>
    <w:rsid w:val="00BD54C1"/>
    <w:rsid w:val="00BD68B7"/>
    <w:rsid w:val="00BD6C1C"/>
    <w:rsid w:val="00BD6EA4"/>
    <w:rsid w:val="00BD7162"/>
    <w:rsid w:val="00BD7695"/>
    <w:rsid w:val="00BD76F6"/>
    <w:rsid w:val="00BE0A77"/>
    <w:rsid w:val="00BE1448"/>
    <w:rsid w:val="00BE230D"/>
    <w:rsid w:val="00BE233B"/>
    <w:rsid w:val="00BE274F"/>
    <w:rsid w:val="00BE3853"/>
    <w:rsid w:val="00BE400C"/>
    <w:rsid w:val="00BE4F08"/>
    <w:rsid w:val="00BE5246"/>
    <w:rsid w:val="00BE62DC"/>
    <w:rsid w:val="00BE6858"/>
    <w:rsid w:val="00BE6E69"/>
    <w:rsid w:val="00BE7AE4"/>
    <w:rsid w:val="00BE7CE9"/>
    <w:rsid w:val="00BF07DF"/>
    <w:rsid w:val="00BF0E2D"/>
    <w:rsid w:val="00BF14D5"/>
    <w:rsid w:val="00BF1692"/>
    <w:rsid w:val="00BF39A2"/>
    <w:rsid w:val="00BF40B3"/>
    <w:rsid w:val="00BF4569"/>
    <w:rsid w:val="00BF5D6E"/>
    <w:rsid w:val="00BF5F4D"/>
    <w:rsid w:val="00BF6078"/>
    <w:rsid w:val="00BF61C3"/>
    <w:rsid w:val="00BF6B5C"/>
    <w:rsid w:val="00BF6C25"/>
    <w:rsid w:val="00BF6E6C"/>
    <w:rsid w:val="00BF6E96"/>
    <w:rsid w:val="00BF6F73"/>
    <w:rsid w:val="00BF7A2E"/>
    <w:rsid w:val="00BF7C0F"/>
    <w:rsid w:val="00BF7ED2"/>
    <w:rsid w:val="00BF7FAF"/>
    <w:rsid w:val="00C004C6"/>
    <w:rsid w:val="00C0154A"/>
    <w:rsid w:val="00C02B1E"/>
    <w:rsid w:val="00C032AC"/>
    <w:rsid w:val="00C03489"/>
    <w:rsid w:val="00C04581"/>
    <w:rsid w:val="00C045E1"/>
    <w:rsid w:val="00C04B6D"/>
    <w:rsid w:val="00C04C4D"/>
    <w:rsid w:val="00C05539"/>
    <w:rsid w:val="00C055E6"/>
    <w:rsid w:val="00C05829"/>
    <w:rsid w:val="00C05A4E"/>
    <w:rsid w:val="00C079F9"/>
    <w:rsid w:val="00C07B23"/>
    <w:rsid w:val="00C07BC1"/>
    <w:rsid w:val="00C07F21"/>
    <w:rsid w:val="00C10D3B"/>
    <w:rsid w:val="00C12156"/>
    <w:rsid w:val="00C1269D"/>
    <w:rsid w:val="00C129B6"/>
    <w:rsid w:val="00C12E06"/>
    <w:rsid w:val="00C1434A"/>
    <w:rsid w:val="00C14975"/>
    <w:rsid w:val="00C161F8"/>
    <w:rsid w:val="00C1783D"/>
    <w:rsid w:val="00C178EA"/>
    <w:rsid w:val="00C17E81"/>
    <w:rsid w:val="00C20992"/>
    <w:rsid w:val="00C212B4"/>
    <w:rsid w:val="00C2178C"/>
    <w:rsid w:val="00C217D3"/>
    <w:rsid w:val="00C21F22"/>
    <w:rsid w:val="00C2297E"/>
    <w:rsid w:val="00C22ACF"/>
    <w:rsid w:val="00C22CF5"/>
    <w:rsid w:val="00C22E7B"/>
    <w:rsid w:val="00C2305F"/>
    <w:rsid w:val="00C2357A"/>
    <w:rsid w:val="00C235F9"/>
    <w:rsid w:val="00C23DB9"/>
    <w:rsid w:val="00C24039"/>
    <w:rsid w:val="00C24224"/>
    <w:rsid w:val="00C24454"/>
    <w:rsid w:val="00C24B2F"/>
    <w:rsid w:val="00C24B58"/>
    <w:rsid w:val="00C24E0F"/>
    <w:rsid w:val="00C24EDC"/>
    <w:rsid w:val="00C256DE"/>
    <w:rsid w:val="00C256E5"/>
    <w:rsid w:val="00C2575D"/>
    <w:rsid w:val="00C264B2"/>
    <w:rsid w:val="00C26759"/>
    <w:rsid w:val="00C26E8F"/>
    <w:rsid w:val="00C27135"/>
    <w:rsid w:val="00C271E5"/>
    <w:rsid w:val="00C27F8C"/>
    <w:rsid w:val="00C30977"/>
    <w:rsid w:val="00C311C0"/>
    <w:rsid w:val="00C31221"/>
    <w:rsid w:val="00C31303"/>
    <w:rsid w:val="00C31CD4"/>
    <w:rsid w:val="00C32575"/>
    <w:rsid w:val="00C32A82"/>
    <w:rsid w:val="00C32CC6"/>
    <w:rsid w:val="00C33241"/>
    <w:rsid w:val="00C3370C"/>
    <w:rsid w:val="00C337C3"/>
    <w:rsid w:val="00C337EE"/>
    <w:rsid w:val="00C33908"/>
    <w:rsid w:val="00C33B0D"/>
    <w:rsid w:val="00C33EA6"/>
    <w:rsid w:val="00C34099"/>
    <w:rsid w:val="00C3437D"/>
    <w:rsid w:val="00C3458B"/>
    <w:rsid w:val="00C348AB"/>
    <w:rsid w:val="00C348D1"/>
    <w:rsid w:val="00C3575B"/>
    <w:rsid w:val="00C35FF3"/>
    <w:rsid w:val="00C366A1"/>
    <w:rsid w:val="00C3675E"/>
    <w:rsid w:val="00C36F54"/>
    <w:rsid w:val="00C376AB"/>
    <w:rsid w:val="00C4018F"/>
    <w:rsid w:val="00C4043A"/>
    <w:rsid w:val="00C40A51"/>
    <w:rsid w:val="00C40FCE"/>
    <w:rsid w:val="00C41401"/>
    <w:rsid w:val="00C41EF7"/>
    <w:rsid w:val="00C41FEB"/>
    <w:rsid w:val="00C42165"/>
    <w:rsid w:val="00C42273"/>
    <w:rsid w:val="00C4306A"/>
    <w:rsid w:val="00C431D6"/>
    <w:rsid w:val="00C43A6C"/>
    <w:rsid w:val="00C43F13"/>
    <w:rsid w:val="00C4472D"/>
    <w:rsid w:val="00C46ED5"/>
    <w:rsid w:val="00C46EE7"/>
    <w:rsid w:val="00C47057"/>
    <w:rsid w:val="00C47306"/>
    <w:rsid w:val="00C47342"/>
    <w:rsid w:val="00C47A3F"/>
    <w:rsid w:val="00C5038A"/>
    <w:rsid w:val="00C50B4E"/>
    <w:rsid w:val="00C50ECD"/>
    <w:rsid w:val="00C50F18"/>
    <w:rsid w:val="00C50FBA"/>
    <w:rsid w:val="00C512BE"/>
    <w:rsid w:val="00C51318"/>
    <w:rsid w:val="00C52313"/>
    <w:rsid w:val="00C52F8A"/>
    <w:rsid w:val="00C533CB"/>
    <w:rsid w:val="00C539DF"/>
    <w:rsid w:val="00C53D8E"/>
    <w:rsid w:val="00C544A6"/>
    <w:rsid w:val="00C54782"/>
    <w:rsid w:val="00C54983"/>
    <w:rsid w:val="00C54DE3"/>
    <w:rsid w:val="00C564DE"/>
    <w:rsid w:val="00C56B33"/>
    <w:rsid w:val="00C57BDC"/>
    <w:rsid w:val="00C57EAA"/>
    <w:rsid w:val="00C60001"/>
    <w:rsid w:val="00C60034"/>
    <w:rsid w:val="00C603AE"/>
    <w:rsid w:val="00C60719"/>
    <w:rsid w:val="00C6092A"/>
    <w:rsid w:val="00C61559"/>
    <w:rsid w:val="00C6207D"/>
    <w:rsid w:val="00C6265F"/>
    <w:rsid w:val="00C62812"/>
    <w:rsid w:val="00C62E6D"/>
    <w:rsid w:val="00C63000"/>
    <w:rsid w:val="00C634A4"/>
    <w:rsid w:val="00C63890"/>
    <w:rsid w:val="00C63EB5"/>
    <w:rsid w:val="00C64CE3"/>
    <w:rsid w:val="00C65616"/>
    <w:rsid w:val="00C65A0A"/>
    <w:rsid w:val="00C65BC4"/>
    <w:rsid w:val="00C66278"/>
    <w:rsid w:val="00C66376"/>
    <w:rsid w:val="00C6690F"/>
    <w:rsid w:val="00C675E0"/>
    <w:rsid w:val="00C67704"/>
    <w:rsid w:val="00C67821"/>
    <w:rsid w:val="00C67DD3"/>
    <w:rsid w:val="00C700B6"/>
    <w:rsid w:val="00C70202"/>
    <w:rsid w:val="00C712DA"/>
    <w:rsid w:val="00C71355"/>
    <w:rsid w:val="00C71641"/>
    <w:rsid w:val="00C7206C"/>
    <w:rsid w:val="00C722B9"/>
    <w:rsid w:val="00C722DA"/>
    <w:rsid w:val="00C72AB5"/>
    <w:rsid w:val="00C73A09"/>
    <w:rsid w:val="00C73EBC"/>
    <w:rsid w:val="00C744CF"/>
    <w:rsid w:val="00C747E8"/>
    <w:rsid w:val="00C7552C"/>
    <w:rsid w:val="00C756BE"/>
    <w:rsid w:val="00C7648F"/>
    <w:rsid w:val="00C76AF0"/>
    <w:rsid w:val="00C7721C"/>
    <w:rsid w:val="00C7754E"/>
    <w:rsid w:val="00C775A4"/>
    <w:rsid w:val="00C77E5D"/>
    <w:rsid w:val="00C8036D"/>
    <w:rsid w:val="00C81415"/>
    <w:rsid w:val="00C818F6"/>
    <w:rsid w:val="00C826EA"/>
    <w:rsid w:val="00C827AC"/>
    <w:rsid w:val="00C8301C"/>
    <w:rsid w:val="00C8318F"/>
    <w:rsid w:val="00C8385C"/>
    <w:rsid w:val="00C83D68"/>
    <w:rsid w:val="00C83DD3"/>
    <w:rsid w:val="00C84319"/>
    <w:rsid w:val="00C84E62"/>
    <w:rsid w:val="00C84F11"/>
    <w:rsid w:val="00C87567"/>
    <w:rsid w:val="00C8759B"/>
    <w:rsid w:val="00C87B2A"/>
    <w:rsid w:val="00C9027F"/>
    <w:rsid w:val="00C90A41"/>
    <w:rsid w:val="00C910AF"/>
    <w:rsid w:val="00C91A35"/>
    <w:rsid w:val="00C91BA4"/>
    <w:rsid w:val="00C920B4"/>
    <w:rsid w:val="00C9279B"/>
    <w:rsid w:val="00C927E3"/>
    <w:rsid w:val="00C94429"/>
    <w:rsid w:val="00C944B0"/>
    <w:rsid w:val="00C9573A"/>
    <w:rsid w:val="00C971B6"/>
    <w:rsid w:val="00C972F7"/>
    <w:rsid w:val="00C97559"/>
    <w:rsid w:val="00C97994"/>
    <w:rsid w:val="00C97FC7"/>
    <w:rsid w:val="00CA04F7"/>
    <w:rsid w:val="00CA0903"/>
    <w:rsid w:val="00CA0A6F"/>
    <w:rsid w:val="00CA1621"/>
    <w:rsid w:val="00CA2743"/>
    <w:rsid w:val="00CA2A86"/>
    <w:rsid w:val="00CA33FA"/>
    <w:rsid w:val="00CA3408"/>
    <w:rsid w:val="00CA389E"/>
    <w:rsid w:val="00CA4546"/>
    <w:rsid w:val="00CA4D7A"/>
    <w:rsid w:val="00CA512A"/>
    <w:rsid w:val="00CA5DC0"/>
    <w:rsid w:val="00CA5F2D"/>
    <w:rsid w:val="00CA6197"/>
    <w:rsid w:val="00CA763D"/>
    <w:rsid w:val="00CB0189"/>
    <w:rsid w:val="00CB06D7"/>
    <w:rsid w:val="00CB095E"/>
    <w:rsid w:val="00CB16EB"/>
    <w:rsid w:val="00CB1F23"/>
    <w:rsid w:val="00CB2A11"/>
    <w:rsid w:val="00CB2E86"/>
    <w:rsid w:val="00CB2EE0"/>
    <w:rsid w:val="00CB310F"/>
    <w:rsid w:val="00CB5037"/>
    <w:rsid w:val="00CB5596"/>
    <w:rsid w:val="00CB58F6"/>
    <w:rsid w:val="00CB5C61"/>
    <w:rsid w:val="00CB6108"/>
    <w:rsid w:val="00CB62A1"/>
    <w:rsid w:val="00CB6B22"/>
    <w:rsid w:val="00CB6C8F"/>
    <w:rsid w:val="00CB6D2B"/>
    <w:rsid w:val="00CB6FEE"/>
    <w:rsid w:val="00CB775D"/>
    <w:rsid w:val="00CB7C5C"/>
    <w:rsid w:val="00CC0226"/>
    <w:rsid w:val="00CC02C3"/>
    <w:rsid w:val="00CC02E5"/>
    <w:rsid w:val="00CC0E9C"/>
    <w:rsid w:val="00CC0F92"/>
    <w:rsid w:val="00CC2677"/>
    <w:rsid w:val="00CC2B6D"/>
    <w:rsid w:val="00CC2C3C"/>
    <w:rsid w:val="00CC2F02"/>
    <w:rsid w:val="00CC363B"/>
    <w:rsid w:val="00CC3E57"/>
    <w:rsid w:val="00CC483D"/>
    <w:rsid w:val="00CC4B5B"/>
    <w:rsid w:val="00CC4FA0"/>
    <w:rsid w:val="00CC5216"/>
    <w:rsid w:val="00CC5707"/>
    <w:rsid w:val="00CC580A"/>
    <w:rsid w:val="00CC5D1B"/>
    <w:rsid w:val="00CC6F48"/>
    <w:rsid w:val="00CC7092"/>
    <w:rsid w:val="00CC7214"/>
    <w:rsid w:val="00CD09AF"/>
    <w:rsid w:val="00CD1275"/>
    <w:rsid w:val="00CD1342"/>
    <w:rsid w:val="00CD1B94"/>
    <w:rsid w:val="00CD3008"/>
    <w:rsid w:val="00CD341E"/>
    <w:rsid w:val="00CD3446"/>
    <w:rsid w:val="00CD346E"/>
    <w:rsid w:val="00CD3A74"/>
    <w:rsid w:val="00CD3F53"/>
    <w:rsid w:val="00CD444E"/>
    <w:rsid w:val="00CD452D"/>
    <w:rsid w:val="00CD4791"/>
    <w:rsid w:val="00CD4D5C"/>
    <w:rsid w:val="00CD5E16"/>
    <w:rsid w:val="00CD6262"/>
    <w:rsid w:val="00CD6336"/>
    <w:rsid w:val="00CD7615"/>
    <w:rsid w:val="00CD7B83"/>
    <w:rsid w:val="00CE0E94"/>
    <w:rsid w:val="00CE11A8"/>
    <w:rsid w:val="00CE1A1C"/>
    <w:rsid w:val="00CE1B8F"/>
    <w:rsid w:val="00CE1BD6"/>
    <w:rsid w:val="00CE1F43"/>
    <w:rsid w:val="00CE2D60"/>
    <w:rsid w:val="00CE3EEE"/>
    <w:rsid w:val="00CE3FE8"/>
    <w:rsid w:val="00CE4443"/>
    <w:rsid w:val="00CE4BD1"/>
    <w:rsid w:val="00CE4CDC"/>
    <w:rsid w:val="00CE4EBC"/>
    <w:rsid w:val="00CE512E"/>
    <w:rsid w:val="00CE5DD7"/>
    <w:rsid w:val="00CE5FA0"/>
    <w:rsid w:val="00CE7692"/>
    <w:rsid w:val="00CE7821"/>
    <w:rsid w:val="00CE79F0"/>
    <w:rsid w:val="00CE7A67"/>
    <w:rsid w:val="00CE7C99"/>
    <w:rsid w:val="00CE7D49"/>
    <w:rsid w:val="00CE7D66"/>
    <w:rsid w:val="00CF02F1"/>
    <w:rsid w:val="00CF0E84"/>
    <w:rsid w:val="00CF16B0"/>
    <w:rsid w:val="00CF18D0"/>
    <w:rsid w:val="00CF1D18"/>
    <w:rsid w:val="00CF1D35"/>
    <w:rsid w:val="00CF1F53"/>
    <w:rsid w:val="00CF2714"/>
    <w:rsid w:val="00CF2E8C"/>
    <w:rsid w:val="00CF32FD"/>
    <w:rsid w:val="00CF34F7"/>
    <w:rsid w:val="00CF3A4A"/>
    <w:rsid w:val="00CF3F4D"/>
    <w:rsid w:val="00CF43D0"/>
    <w:rsid w:val="00CF4EF8"/>
    <w:rsid w:val="00CF5088"/>
    <w:rsid w:val="00CF53C1"/>
    <w:rsid w:val="00CF5739"/>
    <w:rsid w:val="00CF590A"/>
    <w:rsid w:val="00CF59F1"/>
    <w:rsid w:val="00CF643B"/>
    <w:rsid w:val="00CF6840"/>
    <w:rsid w:val="00CF69AF"/>
    <w:rsid w:val="00CF6B95"/>
    <w:rsid w:val="00CF6F85"/>
    <w:rsid w:val="00CF6FF9"/>
    <w:rsid w:val="00CF7182"/>
    <w:rsid w:val="00CF7754"/>
    <w:rsid w:val="00CF7758"/>
    <w:rsid w:val="00CF7B97"/>
    <w:rsid w:val="00D0084E"/>
    <w:rsid w:val="00D00B35"/>
    <w:rsid w:val="00D011AF"/>
    <w:rsid w:val="00D0149F"/>
    <w:rsid w:val="00D0209E"/>
    <w:rsid w:val="00D022A1"/>
    <w:rsid w:val="00D024AA"/>
    <w:rsid w:val="00D02656"/>
    <w:rsid w:val="00D02F91"/>
    <w:rsid w:val="00D030FA"/>
    <w:rsid w:val="00D03627"/>
    <w:rsid w:val="00D044CE"/>
    <w:rsid w:val="00D04663"/>
    <w:rsid w:val="00D04DF5"/>
    <w:rsid w:val="00D0575B"/>
    <w:rsid w:val="00D05ABC"/>
    <w:rsid w:val="00D062D2"/>
    <w:rsid w:val="00D07156"/>
    <w:rsid w:val="00D0759A"/>
    <w:rsid w:val="00D07915"/>
    <w:rsid w:val="00D07985"/>
    <w:rsid w:val="00D07EF5"/>
    <w:rsid w:val="00D102C7"/>
    <w:rsid w:val="00D10300"/>
    <w:rsid w:val="00D1063F"/>
    <w:rsid w:val="00D108BD"/>
    <w:rsid w:val="00D108D9"/>
    <w:rsid w:val="00D117D4"/>
    <w:rsid w:val="00D11ACB"/>
    <w:rsid w:val="00D1284A"/>
    <w:rsid w:val="00D1288B"/>
    <w:rsid w:val="00D12BA3"/>
    <w:rsid w:val="00D1343D"/>
    <w:rsid w:val="00D13521"/>
    <w:rsid w:val="00D13B40"/>
    <w:rsid w:val="00D13CFE"/>
    <w:rsid w:val="00D13E5C"/>
    <w:rsid w:val="00D14497"/>
    <w:rsid w:val="00D1460D"/>
    <w:rsid w:val="00D14793"/>
    <w:rsid w:val="00D153F4"/>
    <w:rsid w:val="00D16FEF"/>
    <w:rsid w:val="00D17207"/>
    <w:rsid w:val="00D17530"/>
    <w:rsid w:val="00D177A4"/>
    <w:rsid w:val="00D200C2"/>
    <w:rsid w:val="00D20DA3"/>
    <w:rsid w:val="00D21820"/>
    <w:rsid w:val="00D21C91"/>
    <w:rsid w:val="00D21CE0"/>
    <w:rsid w:val="00D2250E"/>
    <w:rsid w:val="00D229CD"/>
    <w:rsid w:val="00D23973"/>
    <w:rsid w:val="00D23A10"/>
    <w:rsid w:val="00D23C14"/>
    <w:rsid w:val="00D25222"/>
    <w:rsid w:val="00D25429"/>
    <w:rsid w:val="00D261A0"/>
    <w:rsid w:val="00D26256"/>
    <w:rsid w:val="00D26477"/>
    <w:rsid w:val="00D267FF"/>
    <w:rsid w:val="00D26D37"/>
    <w:rsid w:val="00D26F0F"/>
    <w:rsid w:val="00D270C5"/>
    <w:rsid w:val="00D271D5"/>
    <w:rsid w:val="00D278F3"/>
    <w:rsid w:val="00D27CAB"/>
    <w:rsid w:val="00D27CAC"/>
    <w:rsid w:val="00D30922"/>
    <w:rsid w:val="00D30BC6"/>
    <w:rsid w:val="00D30CA4"/>
    <w:rsid w:val="00D3101E"/>
    <w:rsid w:val="00D311E8"/>
    <w:rsid w:val="00D31BFA"/>
    <w:rsid w:val="00D31F68"/>
    <w:rsid w:val="00D32245"/>
    <w:rsid w:val="00D32B16"/>
    <w:rsid w:val="00D32CD4"/>
    <w:rsid w:val="00D32DAF"/>
    <w:rsid w:val="00D32FF9"/>
    <w:rsid w:val="00D33069"/>
    <w:rsid w:val="00D33477"/>
    <w:rsid w:val="00D33522"/>
    <w:rsid w:val="00D34CBF"/>
    <w:rsid w:val="00D3522B"/>
    <w:rsid w:val="00D360B9"/>
    <w:rsid w:val="00D36883"/>
    <w:rsid w:val="00D36BF7"/>
    <w:rsid w:val="00D3719E"/>
    <w:rsid w:val="00D37714"/>
    <w:rsid w:val="00D37EA8"/>
    <w:rsid w:val="00D40915"/>
    <w:rsid w:val="00D40BA6"/>
    <w:rsid w:val="00D42213"/>
    <w:rsid w:val="00D422FC"/>
    <w:rsid w:val="00D428AC"/>
    <w:rsid w:val="00D43680"/>
    <w:rsid w:val="00D4438D"/>
    <w:rsid w:val="00D4511C"/>
    <w:rsid w:val="00D4598C"/>
    <w:rsid w:val="00D46251"/>
    <w:rsid w:val="00D4633A"/>
    <w:rsid w:val="00D46372"/>
    <w:rsid w:val="00D46F63"/>
    <w:rsid w:val="00D47338"/>
    <w:rsid w:val="00D474FC"/>
    <w:rsid w:val="00D507EA"/>
    <w:rsid w:val="00D5145F"/>
    <w:rsid w:val="00D514E5"/>
    <w:rsid w:val="00D51A17"/>
    <w:rsid w:val="00D51ACB"/>
    <w:rsid w:val="00D51EBE"/>
    <w:rsid w:val="00D525EC"/>
    <w:rsid w:val="00D529D6"/>
    <w:rsid w:val="00D53017"/>
    <w:rsid w:val="00D5329F"/>
    <w:rsid w:val="00D53304"/>
    <w:rsid w:val="00D536BB"/>
    <w:rsid w:val="00D53CF6"/>
    <w:rsid w:val="00D5415A"/>
    <w:rsid w:val="00D54391"/>
    <w:rsid w:val="00D5479B"/>
    <w:rsid w:val="00D54E8A"/>
    <w:rsid w:val="00D54F24"/>
    <w:rsid w:val="00D54F69"/>
    <w:rsid w:val="00D55B3D"/>
    <w:rsid w:val="00D55B90"/>
    <w:rsid w:val="00D56391"/>
    <w:rsid w:val="00D5654C"/>
    <w:rsid w:val="00D565D0"/>
    <w:rsid w:val="00D566DD"/>
    <w:rsid w:val="00D56802"/>
    <w:rsid w:val="00D5681D"/>
    <w:rsid w:val="00D56FE2"/>
    <w:rsid w:val="00D57729"/>
    <w:rsid w:val="00D5794D"/>
    <w:rsid w:val="00D57D56"/>
    <w:rsid w:val="00D57EE9"/>
    <w:rsid w:val="00D60070"/>
    <w:rsid w:val="00D60C82"/>
    <w:rsid w:val="00D60E72"/>
    <w:rsid w:val="00D61407"/>
    <w:rsid w:val="00D61815"/>
    <w:rsid w:val="00D61C9E"/>
    <w:rsid w:val="00D61E8D"/>
    <w:rsid w:val="00D62771"/>
    <w:rsid w:val="00D6289E"/>
    <w:rsid w:val="00D62A83"/>
    <w:rsid w:val="00D632A9"/>
    <w:rsid w:val="00D63A20"/>
    <w:rsid w:val="00D63BF4"/>
    <w:rsid w:val="00D642BD"/>
    <w:rsid w:val="00D643A7"/>
    <w:rsid w:val="00D64752"/>
    <w:rsid w:val="00D6537F"/>
    <w:rsid w:val="00D657A1"/>
    <w:rsid w:val="00D66E2C"/>
    <w:rsid w:val="00D670FD"/>
    <w:rsid w:val="00D70768"/>
    <w:rsid w:val="00D70CE8"/>
    <w:rsid w:val="00D71651"/>
    <w:rsid w:val="00D72256"/>
    <w:rsid w:val="00D72470"/>
    <w:rsid w:val="00D725A5"/>
    <w:rsid w:val="00D72CF8"/>
    <w:rsid w:val="00D72ED7"/>
    <w:rsid w:val="00D73502"/>
    <w:rsid w:val="00D74723"/>
    <w:rsid w:val="00D74984"/>
    <w:rsid w:val="00D74B0B"/>
    <w:rsid w:val="00D74CE6"/>
    <w:rsid w:val="00D75459"/>
    <w:rsid w:val="00D762C0"/>
    <w:rsid w:val="00D768CE"/>
    <w:rsid w:val="00D76BE8"/>
    <w:rsid w:val="00D76D38"/>
    <w:rsid w:val="00D77B71"/>
    <w:rsid w:val="00D80150"/>
    <w:rsid w:val="00D8016C"/>
    <w:rsid w:val="00D8039E"/>
    <w:rsid w:val="00D80D27"/>
    <w:rsid w:val="00D81469"/>
    <w:rsid w:val="00D81A7C"/>
    <w:rsid w:val="00D81F14"/>
    <w:rsid w:val="00D827FD"/>
    <w:rsid w:val="00D82C45"/>
    <w:rsid w:val="00D82E36"/>
    <w:rsid w:val="00D8327E"/>
    <w:rsid w:val="00D833BD"/>
    <w:rsid w:val="00D843C0"/>
    <w:rsid w:val="00D845BB"/>
    <w:rsid w:val="00D8495B"/>
    <w:rsid w:val="00D84D33"/>
    <w:rsid w:val="00D85251"/>
    <w:rsid w:val="00D858F0"/>
    <w:rsid w:val="00D85A3E"/>
    <w:rsid w:val="00D85B63"/>
    <w:rsid w:val="00D86097"/>
    <w:rsid w:val="00D87629"/>
    <w:rsid w:val="00D87E34"/>
    <w:rsid w:val="00D900B4"/>
    <w:rsid w:val="00D901FB"/>
    <w:rsid w:val="00D90E51"/>
    <w:rsid w:val="00D913D8"/>
    <w:rsid w:val="00D913EA"/>
    <w:rsid w:val="00D915FB"/>
    <w:rsid w:val="00D920B7"/>
    <w:rsid w:val="00D927A0"/>
    <w:rsid w:val="00D92ADF"/>
    <w:rsid w:val="00D92BBA"/>
    <w:rsid w:val="00D931EA"/>
    <w:rsid w:val="00D932C1"/>
    <w:rsid w:val="00D93A46"/>
    <w:rsid w:val="00D93A9B"/>
    <w:rsid w:val="00D93AC7"/>
    <w:rsid w:val="00D93E0D"/>
    <w:rsid w:val="00D93E8F"/>
    <w:rsid w:val="00D94353"/>
    <w:rsid w:val="00D9495B"/>
    <w:rsid w:val="00D9569E"/>
    <w:rsid w:val="00D96B8F"/>
    <w:rsid w:val="00D97A68"/>
    <w:rsid w:val="00DA0730"/>
    <w:rsid w:val="00DA105D"/>
    <w:rsid w:val="00DA121E"/>
    <w:rsid w:val="00DA153F"/>
    <w:rsid w:val="00DA1B2F"/>
    <w:rsid w:val="00DA2788"/>
    <w:rsid w:val="00DA2CF5"/>
    <w:rsid w:val="00DA3B7D"/>
    <w:rsid w:val="00DA3C55"/>
    <w:rsid w:val="00DA3CAF"/>
    <w:rsid w:val="00DA3D52"/>
    <w:rsid w:val="00DA3E7B"/>
    <w:rsid w:val="00DA4248"/>
    <w:rsid w:val="00DA4677"/>
    <w:rsid w:val="00DA478C"/>
    <w:rsid w:val="00DA491F"/>
    <w:rsid w:val="00DA49EB"/>
    <w:rsid w:val="00DA4A64"/>
    <w:rsid w:val="00DA564F"/>
    <w:rsid w:val="00DA62D0"/>
    <w:rsid w:val="00DA63D4"/>
    <w:rsid w:val="00DA649A"/>
    <w:rsid w:val="00DA6B6B"/>
    <w:rsid w:val="00DA7C10"/>
    <w:rsid w:val="00DA7D9D"/>
    <w:rsid w:val="00DB07B4"/>
    <w:rsid w:val="00DB0A1D"/>
    <w:rsid w:val="00DB1175"/>
    <w:rsid w:val="00DB3A64"/>
    <w:rsid w:val="00DB3F29"/>
    <w:rsid w:val="00DB4406"/>
    <w:rsid w:val="00DB4A1A"/>
    <w:rsid w:val="00DB4DA1"/>
    <w:rsid w:val="00DB50B3"/>
    <w:rsid w:val="00DB50C2"/>
    <w:rsid w:val="00DB5120"/>
    <w:rsid w:val="00DB54CC"/>
    <w:rsid w:val="00DB5615"/>
    <w:rsid w:val="00DB6BD6"/>
    <w:rsid w:val="00DB6E16"/>
    <w:rsid w:val="00DB7687"/>
    <w:rsid w:val="00DB7877"/>
    <w:rsid w:val="00DB7B2B"/>
    <w:rsid w:val="00DB7B33"/>
    <w:rsid w:val="00DB7EB6"/>
    <w:rsid w:val="00DC019E"/>
    <w:rsid w:val="00DC05C7"/>
    <w:rsid w:val="00DC0CC4"/>
    <w:rsid w:val="00DC11CA"/>
    <w:rsid w:val="00DC1973"/>
    <w:rsid w:val="00DC1C10"/>
    <w:rsid w:val="00DC1E4D"/>
    <w:rsid w:val="00DC2CF6"/>
    <w:rsid w:val="00DC2FC3"/>
    <w:rsid w:val="00DC47C9"/>
    <w:rsid w:val="00DC4A6C"/>
    <w:rsid w:val="00DC4D1E"/>
    <w:rsid w:val="00DC502B"/>
    <w:rsid w:val="00DC50C9"/>
    <w:rsid w:val="00DC5804"/>
    <w:rsid w:val="00DC59C4"/>
    <w:rsid w:val="00DC5E3D"/>
    <w:rsid w:val="00DC5ECB"/>
    <w:rsid w:val="00DC6FB8"/>
    <w:rsid w:val="00DC76B2"/>
    <w:rsid w:val="00DC7BF5"/>
    <w:rsid w:val="00DC7DF1"/>
    <w:rsid w:val="00DD00E1"/>
    <w:rsid w:val="00DD09FE"/>
    <w:rsid w:val="00DD0B82"/>
    <w:rsid w:val="00DD0C19"/>
    <w:rsid w:val="00DD0E23"/>
    <w:rsid w:val="00DD1179"/>
    <w:rsid w:val="00DD1530"/>
    <w:rsid w:val="00DD32FE"/>
    <w:rsid w:val="00DD3682"/>
    <w:rsid w:val="00DD38E4"/>
    <w:rsid w:val="00DD3B95"/>
    <w:rsid w:val="00DD4AF8"/>
    <w:rsid w:val="00DD4C5E"/>
    <w:rsid w:val="00DD4F0E"/>
    <w:rsid w:val="00DD5264"/>
    <w:rsid w:val="00DD5738"/>
    <w:rsid w:val="00DD5970"/>
    <w:rsid w:val="00DD60AE"/>
    <w:rsid w:val="00DD6516"/>
    <w:rsid w:val="00DD6FBA"/>
    <w:rsid w:val="00DD75E5"/>
    <w:rsid w:val="00DD7A3C"/>
    <w:rsid w:val="00DD7BB9"/>
    <w:rsid w:val="00DD7C48"/>
    <w:rsid w:val="00DE0071"/>
    <w:rsid w:val="00DE049E"/>
    <w:rsid w:val="00DE08F9"/>
    <w:rsid w:val="00DE0B54"/>
    <w:rsid w:val="00DE169D"/>
    <w:rsid w:val="00DE1B14"/>
    <w:rsid w:val="00DE1DC5"/>
    <w:rsid w:val="00DE1EAC"/>
    <w:rsid w:val="00DE20A5"/>
    <w:rsid w:val="00DE2150"/>
    <w:rsid w:val="00DE2850"/>
    <w:rsid w:val="00DE29F4"/>
    <w:rsid w:val="00DE326A"/>
    <w:rsid w:val="00DE3C74"/>
    <w:rsid w:val="00DE3E8B"/>
    <w:rsid w:val="00DE41C8"/>
    <w:rsid w:val="00DE450B"/>
    <w:rsid w:val="00DE50C4"/>
    <w:rsid w:val="00DE6483"/>
    <w:rsid w:val="00DE677D"/>
    <w:rsid w:val="00DE6AD0"/>
    <w:rsid w:val="00DE6AE1"/>
    <w:rsid w:val="00DE6AF2"/>
    <w:rsid w:val="00DE6D8C"/>
    <w:rsid w:val="00DE734E"/>
    <w:rsid w:val="00DE799B"/>
    <w:rsid w:val="00DE7DF3"/>
    <w:rsid w:val="00DE7E91"/>
    <w:rsid w:val="00DF04A0"/>
    <w:rsid w:val="00DF0590"/>
    <w:rsid w:val="00DF0D5F"/>
    <w:rsid w:val="00DF1292"/>
    <w:rsid w:val="00DF1607"/>
    <w:rsid w:val="00DF16E3"/>
    <w:rsid w:val="00DF1BD8"/>
    <w:rsid w:val="00DF1ECB"/>
    <w:rsid w:val="00DF1FE4"/>
    <w:rsid w:val="00DF2D91"/>
    <w:rsid w:val="00DF37AB"/>
    <w:rsid w:val="00DF3AC2"/>
    <w:rsid w:val="00DF3BC9"/>
    <w:rsid w:val="00DF4076"/>
    <w:rsid w:val="00DF4234"/>
    <w:rsid w:val="00DF49B4"/>
    <w:rsid w:val="00DF4E27"/>
    <w:rsid w:val="00DF509E"/>
    <w:rsid w:val="00DF592A"/>
    <w:rsid w:val="00DF5990"/>
    <w:rsid w:val="00DF6B3A"/>
    <w:rsid w:val="00DF72AE"/>
    <w:rsid w:val="00DF7304"/>
    <w:rsid w:val="00DF772A"/>
    <w:rsid w:val="00DF7876"/>
    <w:rsid w:val="00DF7D29"/>
    <w:rsid w:val="00DF7EB8"/>
    <w:rsid w:val="00E00767"/>
    <w:rsid w:val="00E00A54"/>
    <w:rsid w:val="00E01227"/>
    <w:rsid w:val="00E01423"/>
    <w:rsid w:val="00E01697"/>
    <w:rsid w:val="00E01900"/>
    <w:rsid w:val="00E01925"/>
    <w:rsid w:val="00E01C99"/>
    <w:rsid w:val="00E01D02"/>
    <w:rsid w:val="00E01F87"/>
    <w:rsid w:val="00E02915"/>
    <w:rsid w:val="00E02D8B"/>
    <w:rsid w:val="00E02DE8"/>
    <w:rsid w:val="00E03017"/>
    <w:rsid w:val="00E04A9A"/>
    <w:rsid w:val="00E04DB0"/>
    <w:rsid w:val="00E051BC"/>
    <w:rsid w:val="00E0572F"/>
    <w:rsid w:val="00E05F71"/>
    <w:rsid w:val="00E062A6"/>
    <w:rsid w:val="00E06C8A"/>
    <w:rsid w:val="00E10557"/>
    <w:rsid w:val="00E107A1"/>
    <w:rsid w:val="00E10C96"/>
    <w:rsid w:val="00E10F23"/>
    <w:rsid w:val="00E1116B"/>
    <w:rsid w:val="00E11F19"/>
    <w:rsid w:val="00E123A8"/>
    <w:rsid w:val="00E1243A"/>
    <w:rsid w:val="00E1331A"/>
    <w:rsid w:val="00E135DD"/>
    <w:rsid w:val="00E13DA3"/>
    <w:rsid w:val="00E1481E"/>
    <w:rsid w:val="00E151FF"/>
    <w:rsid w:val="00E154C7"/>
    <w:rsid w:val="00E15840"/>
    <w:rsid w:val="00E15853"/>
    <w:rsid w:val="00E15F16"/>
    <w:rsid w:val="00E1664C"/>
    <w:rsid w:val="00E166B7"/>
    <w:rsid w:val="00E1673D"/>
    <w:rsid w:val="00E171CE"/>
    <w:rsid w:val="00E174B8"/>
    <w:rsid w:val="00E174D6"/>
    <w:rsid w:val="00E17E40"/>
    <w:rsid w:val="00E2056F"/>
    <w:rsid w:val="00E20680"/>
    <w:rsid w:val="00E206C6"/>
    <w:rsid w:val="00E20BF9"/>
    <w:rsid w:val="00E21265"/>
    <w:rsid w:val="00E21823"/>
    <w:rsid w:val="00E22344"/>
    <w:rsid w:val="00E22726"/>
    <w:rsid w:val="00E22A0C"/>
    <w:rsid w:val="00E23BBB"/>
    <w:rsid w:val="00E24166"/>
    <w:rsid w:val="00E24204"/>
    <w:rsid w:val="00E249E3"/>
    <w:rsid w:val="00E25168"/>
    <w:rsid w:val="00E25257"/>
    <w:rsid w:val="00E25790"/>
    <w:rsid w:val="00E2631B"/>
    <w:rsid w:val="00E26369"/>
    <w:rsid w:val="00E27205"/>
    <w:rsid w:val="00E27593"/>
    <w:rsid w:val="00E27D6B"/>
    <w:rsid w:val="00E3020E"/>
    <w:rsid w:val="00E30544"/>
    <w:rsid w:val="00E3137C"/>
    <w:rsid w:val="00E317E4"/>
    <w:rsid w:val="00E31CA5"/>
    <w:rsid w:val="00E32068"/>
    <w:rsid w:val="00E3243E"/>
    <w:rsid w:val="00E3278C"/>
    <w:rsid w:val="00E32B52"/>
    <w:rsid w:val="00E32CD6"/>
    <w:rsid w:val="00E33144"/>
    <w:rsid w:val="00E3370D"/>
    <w:rsid w:val="00E33C83"/>
    <w:rsid w:val="00E33FB9"/>
    <w:rsid w:val="00E3422D"/>
    <w:rsid w:val="00E3442B"/>
    <w:rsid w:val="00E351DB"/>
    <w:rsid w:val="00E3572E"/>
    <w:rsid w:val="00E357A1"/>
    <w:rsid w:val="00E359AA"/>
    <w:rsid w:val="00E3643D"/>
    <w:rsid w:val="00E36667"/>
    <w:rsid w:val="00E367CD"/>
    <w:rsid w:val="00E36B19"/>
    <w:rsid w:val="00E3716F"/>
    <w:rsid w:val="00E4016F"/>
    <w:rsid w:val="00E406BA"/>
    <w:rsid w:val="00E41218"/>
    <w:rsid w:val="00E41758"/>
    <w:rsid w:val="00E41AAE"/>
    <w:rsid w:val="00E41AD4"/>
    <w:rsid w:val="00E41D6D"/>
    <w:rsid w:val="00E41E39"/>
    <w:rsid w:val="00E42001"/>
    <w:rsid w:val="00E425F5"/>
    <w:rsid w:val="00E426E5"/>
    <w:rsid w:val="00E42943"/>
    <w:rsid w:val="00E42B9C"/>
    <w:rsid w:val="00E42E7A"/>
    <w:rsid w:val="00E42EFA"/>
    <w:rsid w:val="00E43A5F"/>
    <w:rsid w:val="00E43AB2"/>
    <w:rsid w:val="00E43DD7"/>
    <w:rsid w:val="00E444C9"/>
    <w:rsid w:val="00E446D4"/>
    <w:rsid w:val="00E447E3"/>
    <w:rsid w:val="00E44DE6"/>
    <w:rsid w:val="00E45341"/>
    <w:rsid w:val="00E4536C"/>
    <w:rsid w:val="00E45400"/>
    <w:rsid w:val="00E4546A"/>
    <w:rsid w:val="00E45F76"/>
    <w:rsid w:val="00E45FCA"/>
    <w:rsid w:val="00E462A5"/>
    <w:rsid w:val="00E4630E"/>
    <w:rsid w:val="00E4671A"/>
    <w:rsid w:val="00E469FF"/>
    <w:rsid w:val="00E46E25"/>
    <w:rsid w:val="00E4718B"/>
    <w:rsid w:val="00E47408"/>
    <w:rsid w:val="00E47924"/>
    <w:rsid w:val="00E479E9"/>
    <w:rsid w:val="00E52575"/>
    <w:rsid w:val="00E52849"/>
    <w:rsid w:val="00E53EDB"/>
    <w:rsid w:val="00E53EFD"/>
    <w:rsid w:val="00E5414E"/>
    <w:rsid w:val="00E55223"/>
    <w:rsid w:val="00E555DF"/>
    <w:rsid w:val="00E55F0E"/>
    <w:rsid w:val="00E5613E"/>
    <w:rsid w:val="00E56644"/>
    <w:rsid w:val="00E572EE"/>
    <w:rsid w:val="00E57BBA"/>
    <w:rsid w:val="00E61712"/>
    <w:rsid w:val="00E6211E"/>
    <w:rsid w:val="00E62561"/>
    <w:rsid w:val="00E628E9"/>
    <w:rsid w:val="00E62F63"/>
    <w:rsid w:val="00E63053"/>
    <w:rsid w:val="00E6379C"/>
    <w:rsid w:val="00E63AF7"/>
    <w:rsid w:val="00E63FAB"/>
    <w:rsid w:val="00E644FA"/>
    <w:rsid w:val="00E64830"/>
    <w:rsid w:val="00E65A31"/>
    <w:rsid w:val="00E65ACE"/>
    <w:rsid w:val="00E65F5D"/>
    <w:rsid w:val="00E668CE"/>
    <w:rsid w:val="00E668F0"/>
    <w:rsid w:val="00E67436"/>
    <w:rsid w:val="00E67E68"/>
    <w:rsid w:val="00E67F8D"/>
    <w:rsid w:val="00E70307"/>
    <w:rsid w:val="00E704FC"/>
    <w:rsid w:val="00E70B9E"/>
    <w:rsid w:val="00E70C2F"/>
    <w:rsid w:val="00E70CA6"/>
    <w:rsid w:val="00E710BD"/>
    <w:rsid w:val="00E717D0"/>
    <w:rsid w:val="00E71DF4"/>
    <w:rsid w:val="00E73331"/>
    <w:rsid w:val="00E740EF"/>
    <w:rsid w:val="00E7421C"/>
    <w:rsid w:val="00E74246"/>
    <w:rsid w:val="00E7425D"/>
    <w:rsid w:val="00E74F97"/>
    <w:rsid w:val="00E75859"/>
    <w:rsid w:val="00E75D3E"/>
    <w:rsid w:val="00E76512"/>
    <w:rsid w:val="00E76585"/>
    <w:rsid w:val="00E770E3"/>
    <w:rsid w:val="00E774FE"/>
    <w:rsid w:val="00E7794D"/>
    <w:rsid w:val="00E77A98"/>
    <w:rsid w:val="00E77E2D"/>
    <w:rsid w:val="00E77FB9"/>
    <w:rsid w:val="00E80095"/>
    <w:rsid w:val="00E807AF"/>
    <w:rsid w:val="00E821DB"/>
    <w:rsid w:val="00E82D11"/>
    <w:rsid w:val="00E83EEE"/>
    <w:rsid w:val="00E83FE8"/>
    <w:rsid w:val="00E84148"/>
    <w:rsid w:val="00E845E0"/>
    <w:rsid w:val="00E84C10"/>
    <w:rsid w:val="00E85B42"/>
    <w:rsid w:val="00E86102"/>
    <w:rsid w:val="00E865C7"/>
    <w:rsid w:val="00E86736"/>
    <w:rsid w:val="00E8695D"/>
    <w:rsid w:val="00E86AE1"/>
    <w:rsid w:val="00E86D02"/>
    <w:rsid w:val="00E87631"/>
    <w:rsid w:val="00E87922"/>
    <w:rsid w:val="00E8797E"/>
    <w:rsid w:val="00E87EAD"/>
    <w:rsid w:val="00E906E4"/>
    <w:rsid w:val="00E91219"/>
    <w:rsid w:val="00E919D7"/>
    <w:rsid w:val="00E91A73"/>
    <w:rsid w:val="00E91DE0"/>
    <w:rsid w:val="00E920F7"/>
    <w:rsid w:val="00E92159"/>
    <w:rsid w:val="00E9253B"/>
    <w:rsid w:val="00E92890"/>
    <w:rsid w:val="00E92956"/>
    <w:rsid w:val="00E92F3F"/>
    <w:rsid w:val="00E93653"/>
    <w:rsid w:val="00E94066"/>
    <w:rsid w:val="00E94989"/>
    <w:rsid w:val="00E94C1F"/>
    <w:rsid w:val="00E95193"/>
    <w:rsid w:val="00E952A1"/>
    <w:rsid w:val="00E9538A"/>
    <w:rsid w:val="00E95507"/>
    <w:rsid w:val="00E95AB9"/>
    <w:rsid w:val="00E95AD0"/>
    <w:rsid w:val="00E960FC"/>
    <w:rsid w:val="00E96186"/>
    <w:rsid w:val="00E964CD"/>
    <w:rsid w:val="00E97372"/>
    <w:rsid w:val="00E97388"/>
    <w:rsid w:val="00E975B8"/>
    <w:rsid w:val="00E97D49"/>
    <w:rsid w:val="00EA0541"/>
    <w:rsid w:val="00EA0628"/>
    <w:rsid w:val="00EA0C40"/>
    <w:rsid w:val="00EA0E44"/>
    <w:rsid w:val="00EA20B9"/>
    <w:rsid w:val="00EA2190"/>
    <w:rsid w:val="00EA229A"/>
    <w:rsid w:val="00EA285E"/>
    <w:rsid w:val="00EA2AC5"/>
    <w:rsid w:val="00EA2EB7"/>
    <w:rsid w:val="00EA34F3"/>
    <w:rsid w:val="00EA39CA"/>
    <w:rsid w:val="00EA3BE7"/>
    <w:rsid w:val="00EA44EF"/>
    <w:rsid w:val="00EA46E5"/>
    <w:rsid w:val="00EA4B6A"/>
    <w:rsid w:val="00EA4C5E"/>
    <w:rsid w:val="00EA4C62"/>
    <w:rsid w:val="00EA4E02"/>
    <w:rsid w:val="00EA5077"/>
    <w:rsid w:val="00EA53D5"/>
    <w:rsid w:val="00EA5940"/>
    <w:rsid w:val="00EA5981"/>
    <w:rsid w:val="00EA5A3D"/>
    <w:rsid w:val="00EA650B"/>
    <w:rsid w:val="00EA6614"/>
    <w:rsid w:val="00EA667B"/>
    <w:rsid w:val="00EA6A69"/>
    <w:rsid w:val="00EA6EAA"/>
    <w:rsid w:val="00EA7A86"/>
    <w:rsid w:val="00EB01ED"/>
    <w:rsid w:val="00EB059B"/>
    <w:rsid w:val="00EB12E9"/>
    <w:rsid w:val="00EB1B8B"/>
    <w:rsid w:val="00EB26EF"/>
    <w:rsid w:val="00EB29C8"/>
    <w:rsid w:val="00EB2FD1"/>
    <w:rsid w:val="00EB31E0"/>
    <w:rsid w:val="00EB4283"/>
    <w:rsid w:val="00EB440C"/>
    <w:rsid w:val="00EB5DC5"/>
    <w:rsid w:val="00EB6C58"/>
    <w:rsid w:val="00EB72FC"/>
    <w:rsid w:val="00EB7550"/>
    <w:rsid w:val="00EB7DA6"/>
    <w:rsid w:val="00EB7DCD"/>
    <w:rsid w:val="00EB7E62"/>
    <w:rsid w:val="00EC021B"/>
    <w:rsid w:val="00EC037A"/>
    <w:rsid w:val="00EC07F7"/>
    <w:rsid w:val="00EC08BB"/>
    <w:rsid w:val="00EC0994"/>
    <w:rsid w:val="00EC1141"/>
    <w:rsid w:val="00EC146C"/>
    <w:rsid w:val="00EC1586"/>
    <w:rsid w:val="00EC1A01"/>
    <w:rsid w:val="00EC1A60"/>
    <w:rsid w:val="00EC231C"/>
    <w:rsid w:val="00EC27BC"/>
    <w:rsid w:val="00EC28FC"/>
    <w:rsid w:val="00EC29D8"/>
    <w:rsid w:val="00EC3130"/>
    <w:rsid w:val="00EC4094"/>
    <w:rsid w:val="00EC46F8"/>
    <w:rsid w:val="00EC550F"/>
    <w:rsid w:val="00EC56DE"/>
    <w:rsid w:val="00EC5C67"/>
    <w:rsid w:val="00EC65DD"/>
    <w:rsid w:val="00EC6984"/>
    <w:rsid w:val="00EC7AF2"/>
    <w:rsid w:val="00ED027A"/>
    <w:rsid w:val="00ED0401"/>
    <w:rsid w:val="00ED086B"/>
    <w:rsid w:val="00ED1C3B"/>
    <w:rsid w:val="00ED23C2"/>
    <w:rsid w:val="00ED28E9"/>
    <w:rsid w:val="00ED29CC"/>
    <w:rsid w:val="00ED2CCE"/>
    <w:rsid w:val="00ED3210"/>
    <w:rsid w:val="00ED3281"/>
    <w:rsid w:val="00ED39F8"/>
    <w:rsid w:val="00ED3BC6"/>
    <w:rsid w:val="00ED401E"/>
    <w:rsid w:val="00ED445B"/>
    <w:rsid w:val="00ED4558"/>
    <w:rsid w:val="00ED478A"/>
    <w:rsid w:val="00ED48AF"/>
    <w:rsid w:val="00ED4D66"/>
    <w:rsid w:val="00ED5DB8"/>
    <w:rsid w:val="00ED5FBC"/>
    <w:rsid w:val="00ED68A6"/>
    <w:rsid w:val="00ED76F1"/>
    <w:rsid w:val="00EE0400"/>
    <w:rsid w:val="00EE0843"/>
    <w:rsid w:val="00EE16C5"/>
    <w:rsid w:val="00EE16D5"/>
    <w:rsid w:val="00EE2075"/>
    <w:rsid w:val="00EE26BC"/>
    <w:rsid w:val="00EE33D2"/>
    <w:rsid w:val="00EE3557"/>
    <w:rsid w:val="00EE361E"/>
    <w:rsid w:val="00EE3B6C"/>
    <w:rsid w:val="00EE4014"/>
    <w:rsid w:val="00EE45D4"/>
    <w:rsid w:val="00EE4C5B"/>
    <w:rsid w:val="00EE531E"/>
    <w:rsid w:val="00EE54E7"/>
    <w:rsid w:val="00EE5AE0"/>
    <w:rsid w:val="00EE5DAB"/>
    <w:rsid w:val="00EE6A2B"/>
    <w:rsid w:val="00EE77E8"/>
    <w:rsid w:val="00EE7D49"/>
    <w:rsid w:val="00EF0585"/>
    <w:rsid w:val="00EF06CA"/>
    <w:rsid w:val="00EF07F0"/>
    <w:rsid w:val="00EF0CC8"/>
    <w:rsid w:val="00EF132F"/>
    <w:rsid w:val="00EF1979"/>
    <w:rsid w:val="00EF1F03"/>
    <w:rsid w:val="00EF2958"/>
    <w:rsid w:val="00EF2C41"/>
    <w:rsid w:val="00EF2C73"/>
    <w:rsid w:val="00EF309A"/>
    <w:rsid w:val="00EF3603"/>
    <w:rsid w:val="00EF36E5"/>
    <w:rsid w:val="00EF451C"/>
    <w:rsid w:val="00EF4597"/>
    <w:rsid w:val="00EF4944"/>
    <w:rsid w:val="00EF54D5"/>
    <w:rsid w:val="00EF5585"/>
    <w:rsid w:val="00EF560C"/>
    <w:rsid w:val="00EF589E"/>
    <w:rsid w:val="00EF59EF"/>
    <w:rsid w:val="00EF5A92"/>
    <w:rsid w:val="00EF64C7"/>
    <w:rsid w:val="00EF6C49"/>
    <w:rsid w:val="00EF746A"/>
    <w:rsid w:val="00EF74B4"/>
    <w:rsid w:val="00EF7690"/>
    <w:rsid w:val="00EF7E75"/>
    <w:rsid w:val="00F00216"/>
    <w:rsid w:val="00F00896"/>
    <w:rsid w:val="00F00AC4"/>
    <w:rsid w:val="00F02A2D"/>
    <w:rsid w:val="00F02B67"/>
    <w:rsid w:val="00F02CD8"/>
    <w:rsid w:val="00F0352E"/>
    <w:rsid w:val="00F037A1"/>
    <w:rsid w:val="00F037AA"/>
    <w:rsid w:val="00F03974"/>
    <w:rsid w:val="00F03ECA"/>
    <w:rsid w:val="00F044E1"/>
    <w:rsid w:val="00F04F83"/>
    <w:rsid w:val="00F04FD5"/>
    <w:rsid w:val="00F050CA"/>
    <w:rsid w:val="00F055AE"/>
    <w:rsid w:val="00F056DA"/>
    <w:rsid w:val="00F0573D"/>
    <w:rsid w:val="00F05748"/>
    <w:rsid w:val="00F05C41"/>
    <w:rsid w:val="00F05DA9"/>
    <w:rsid w:val="00F075F8"/>
    <w:rsid w:val="00F0785C"/>
    <w:rsid w:val="00F07DA5"/>
    <w:rsid w:val="00F07EC5"/>
    <w:rsid w:val="00F1004B"/>
    <w:rsid w:val="00F104ED"/>
    <w:rsid w:val="00F108FE"/>
    <w:rsid w:val="00F10915"/>
    <w:rsid w:val="00F10F7B"/>
    <w:rsid w:val="00F111AE"/>
    <w:rsid w:val="00F11241"/>
    <w:rsid w:val="00F1137E"/>
    <w:rsid w:val="00F11384"/>
    <w:rsid w:val="00F117AC"/>
    <w:rsid w:val="00F12D0D"/>
    <w:rsid w:val="00F12D5B"/>
    <w:rsid w:val="00F12D75"/>
    <w:rsid w:val="00F12E36"/>
    <w:rsid w:val="00F13A85"/>
    <w:rsid w:val="00F14DFE"/>
    <w:rsid w:val="00F15108"/>
    <w:rsid w:val="00F16372"/>
    <w:rsid w:val="00F178CF"/>
    <w:rsid w:val="00F1799F"/>
    <w:rsid w:val="00F17C25"/>
    <w:rsid w:val="00F17FBF"/>
    <w:rsid w:val="00F20156"/>
    <w:rsid w:val="00F212E4"/>
    <w:rsid w:val="00F21A97"/>
    <w:rsid w:val="00F2217B"/>
    <w:rsid w:val="00F22CBF"/>
    <w:rsid w:val="00F23AB4"/>
    <w:rsid w:val="00F23F74"/>
    <w:rsid w:val="00F247C6"/>
    <w:rsid w:val="00F24A3C"/>
    <w:rsid w:val="00F24D01"/>
    <w:rsid w:val="00F25DAB"/>
    <w:rsid w:val="00F2687E"/>
    <w:rsid w:val="00F26C31"/>
    <w:rsid w:val="00F26E34"/>
    <w:rsid w:val="00F26EE0"/>
    <w:rsid w:val="00F27016"/>
    <w:rsid w:val="00F273C5"/>
    <w:rsid w:val="00F278B6"/>
    <w:rsid w:val="00F27D15"/>
    <w:rsid w:val="00F27E93"/>
    <w:rsid w:val="00F30422"/>
    <w:rsid w:val="00F30694"/>
    <w:rsid w:val="00F30A57"/>
    <w:rsid w:val="00F3191B"/>
    <w:rsid w:val="00F334BD"/>
    <w:rsid w:val="00F33DD7"/>
    <w:rsid w:val="00F3436C"/>
    <w:rsid w:val="00F34C3E"/>
    <w:rsid w:val="00F34C8D"/>
    <w:rsid w:val="00F364A6"/>
    <w:rsid w:val="00F3650C"/>
    <w:rsid w:val="00F36988"/>
    <w:rsid w:val="00F36DEF"/>
    <w:rsid w:val="00F36E08"/>
    <w:rsid w:val="00F372A0"/>
    <w:rsid w:val="00F3739C"/>
    <w:rsid w:val="00F376E1"/>
    <w:rsid w:val="00F37C94"/>
    <w:rsid w:val="00F37D22"/>
    <w:rsid w:val="00F40382"/>
    <w:rsid w:val="00F40AFA"/>
    <w:rsid w:val="00F40D50"/>
    <w:rsid w:val="00F40DBD"/>
    <w:rsid w:val="00F40FF2"/>
    <w:rsid w:val="00F411DB"/>
    <w:rsid w:val="00F416DD"/>
    <w:rsid w:val="00F426B2"/>
    <w:rsid w:val="00F42860"/>
    <w:rsid w:val="00F42A92"/>
    <w:rsid w:val="00F42F36"/>
    <w:rsid w:val="00F434FA"/>
    <w:rsid w:val="00F43BBB"/>
    <w:rsid w:val="00F44226"/>
    <w:rsid w:val="00F44643"/>
    <w:rsid w:val="00F447DA"/>
    <w:rsid w:val="00F4495B"/>
    <w:rsid w:val="00F44A24"/>
    <w:rsid w:val="00F45234"/>
    <w:rsid w:val="00F46128"/>
    <w:rsid w:val="00F46510"/>
    <w:rsid w:val="00F47A9B"/>
    <w:rsid w:val="00F47E7B"/>
    <w:rsid w:val="00F504D2"/>
    <w:rsid w:val="00F50512"/>
    <w:rsid w:val="00F50D64"/>
    <w:rsid w:val="00F51995"/>
    <w:rsid w:val="00F519AF"/>
    <w:rsid w:val="00F51F4D"/>
    <w:rsid w:val="00F522C5"/>
    <w:rsid w:val="00F5252B"/>
    <w:rsid w:val="00F52C25"/>
    <w:rsid w:val="00F532C9"/>
    <w:rsid w:val="00F53309"/>
    <w:rsid w:val="00F53ABB"/>
    <w:rsid w:val="00F53C73"/>
    <w:rsid w:val="00F53F4F"/>
    <w:rsid w:val="00F54C6C"/>
    <w:rsid w:val="00F54FEB"/>
    <w:rsid w:val="00F5508D"/>
    <w:rsid w:val="00F55371"/>
    <w:rsid w:val="00F55495"/>
    <w:rsid w:val="00F55A89"/>
    <w:rsid w:val="00F55B9A"/>
    <w:rsid w:val="00F563DF"/>
    <w:rsid w:val="00F56570"/>
    <w:rsid w:val="00F56973"/>
    <w:rsid w:val="00F57624"/>
    <w:rsid w:val="00F60B81"/>
    <w:rsid w:val="00F60CDB"/>
    <w:rsid w:val="00F60D23"/>
    <w:rsid w:val="00F60F25"/>
    <w:rsid w:val="00F619C0"/>
    <w:rsid w:val="00F61D43"/>
    <w:rsid w:val="00F61E0C"/>
    <w:rsid w:val="00F62866"/>
    <w:rsid w:val="00F62CCA"/>
    <w:rsid w:val="00F62FB0"/>
    <w:rsid w:val="00F632E7"/>
    <w:rsid w:val="00F63854"/>
    <w:rsid w:val="00F64728"/>
    <w:rsid w:val="00F648E2"/>
    <w:rsid w:val="00F64EF3"/>
    <w:rsid w:val="00F651AC"/>
    <w:rsid w:val="00F65866"/>
    <w:rsid w:val="00F65B3B"/>
    <w:rsid w:val="00F66E05"/>
    <w:rsid w:val="00F66EBC"/>
    <w:rsid w:val="00F670F4"/>
    <w:rsid w:val="00F67451"/>
    <w:rsid w:val="00F6786D"/>
    <w:rsid w:val="00F67FCC"/>
    <w:rsid w:val="00F7042C"/>
    <w:rsid w:val="00F708B5"/>
    <w:rsid w:val="00F7092D"/>
    <w:rsid w:val="00F70EB4"/>
    <w:rsid w:val="00F71A88"/>
    <w:rsid w:val="00F71D39"/>
    <w:rsid w:val="00F71D5B"/>
    <w:rsid w:val="00F71D9B"/>
    <w:rsid w:val="00F71E7E"/>
    <w:rsid w:val="00F7228F"/>
    <w:rsid w:val="00F72336"/>
    <w:rsid w:val="00F72DA5"/>
    <w:rsid w:val="00F72EFE"/>
    <w:rsid w:val="00F74295"/>
    <w:rsid w:val="00F742F5"/>
    <w:rsid w:val="00F74433"/>
    <w:rsid w:val="00F746DB"/>
    <w:rsid w:val="00F74A3D"/>
    <w:rsid w:val="00F7528B"/>
    <w:rsid w:val="00F75425"/>
    <w:rsid w:val="00F75D29"/>
    <w:rsid w:val="00F765F4"/>
    <w:rsid w:val="00F767F2"/>
    <w:rsid w:val="00F76A24"/>
    <w:rsid w:val="00F76BC6"/>
    <w:rsid w:val="00F76D70"/>
    <w:rsid w:val="00F7782F"/>
    <w:rsid w:val="00F801DD"/>
    <w:rsid w:val="00F80E51"/>
    <w:rsid w:val="00F81546"/>
    <w:rsid w:val="00F81F9E"/>
    <w:rsid w:val="00F826BB"/>
    <w:rsid w:val="00F83777"/>
    <w:rsid w:val="00F8380C"/>
    <w:rsid w:val="00F84676"/>
    <w:rsid w:val="00F84A36"/>
    <w:rsid w:val="00F84A62"/>
    <w:rsid w:val="00F84CD9"/>
    <w:rsid w:val="00F85701"/>
    <w:rsid w:val="00F85A88"/>
    <w:rsid w:val="00F85EA0"/>
    <w:rsid w:val="00F85EF9"/>
    <w:rsid w:val="00F86BB0"/>
    <w:rsid w:val="00F86EB1"/>
    <w:rsid w:val="00F8782D"/>
    <w:rsid w:val="00F87EB6"/>
    <w:rsid w:val="00F903AF"/>
    <w:rsid w:val="00F903FF"/>
    <w:rsid w:val="00F9061B"/>
    <w:rsid w:val="00F90ECC"/>
    <w:rsid w:val="00F9102A"/>
    <w:rsid w:val="00F91D08"/>
    <w:rsid w:val="00F920E0"/>
    <w:rsid w:val="00F922C3"/>
    <w:rsid w:val="00F92545"/>
    <w:rsid w:val="00F93E31"/>
    <w:rsid w:val="00F93EA4"/>
    <w:rsid w:val="00F950F0"/>
    <w:rsid w:val="00F953B7"/>
    <w:rsid w:val="00F953C4"/>
    <w:rsid w:val="00F9587E"/>
    <w:rsid w:val="00F95A2E"/>
    <w:rsid w:val="00F960C0"/>
    <w:rsid w:val="00F96175"/>
    <w:rsid w:val="00F962E3"/>
    <w:rsid w:val="00F9684D"/>
    <w:rsid w:val="00F968CE"/>
    <w:rsid w:val="00F96EF8"/>
    <w:rsid w:val="00F9774F"/>
    <w:rsid w:val="00F97EE5"/>
    <w:rsid w:val="00F97FE1"/>
    <w:rsid w:val="00FA05BF"/>
    <w:rsid w:val="00FA12E9"/>
    <w:rsid w:val="00FA16B6"/>
    <w:rsid w:val="00FA190A"/>
    <w:rsid w:val="00FA277E"/>
    <w:rsid w:val="00FA2A50"/>
    <w:rsid w:val="00FA2A86"/>
    <w:rsid w:val="00FA2AA2"/>
    <w:rsid w:val="00FA2F00"/>
    <w:rsid w:val="00FA391E"/>
    <w:rsid w:val="00FA394E"/>
    <w:rsid w:val="00FA4787"/>
    <w:rsid w:val="00FA4A51"/>
    <w:rsid w:val="00FA5013"/>
    <w:rsid w:val="00FA50E1"/>
    <w:rsid w:val="00FA51E9"/>
    <w:rsid w:val="00FA5C46"/>
    <w:rsid w:val="00FA6C91"/>
    <w:rsid w:val="00FA70D4"/>
    <w:rsid w:val="00FA72AA"/>
    <w:rsid w:val="00FA72AF"/>
    <w:rsid w:val="00FA7543"/>
    <w:rsid w:val="00FA755E"/>
    <w:rsid w:val="00FA78D2"/>
    <w:rsid w:val="00FB0351"/>
    <w:rsid w:val="00FB07B3"/>
    <w:rsid w:val="00FB098E"/>
    <w:rsid w:val="00FB0B58"/>
    <w:rsid w:val="00FB1575"/>
    <w:rsid w:val="00FB1E30"/>
    <w:rsid w:val="00FB1E94"/>
    <w:rsid w:val="00FB28E4"/>
    <w:rsid w:val="00FB33C7"/>
    <w:rsid w:val="00FB3559"/>
    <w:rsid w:val="00FB38C1"/>
    <w:rsid w:val="00FB4978"/>
    <w:rsid w:val="00FB5080"/>
    <w:rsid w:val="00FB54E7"/>
    <w:rsid w:val="00FB5698"/>
    <w:rsid w:val="00FB5FDA"/>
    <w:rsid w:val="00FB612B"/>
    <w:rsid w:val="00FB661A"/>
    <w:rsid w:val="00FB7EB9"/>
    <w:rsid w:val="00FB7F35"/>
    <w:rsid w:val="00FC096C"/>
    <w:rsid w:val="00FC0D18"/>
    <w:rsid w:val="00FC110A"/>
    <w:rsid w:val="00FC11A1"/>
    <w:rsid w:val="00FC1257"/>
    <w:rsid w:val="00FC1BD8"/>
    <w:rsid w:val="00FC1BF0"/>
    <w:rsid w:val="00FC23A7"/>
    <w:rsid w:val="00FC28CA"/>
    <w:rsid w:val="00FC2A4C"/>
    <w:rsid w:val="00FC30DD"/>
    <w:rsid w:val="00FC319C"/>
    <w:rsid w:val="00FC327B"/>
    <w:rsid w:val="00FC4191"/>
    <w:rsid w:val="00FC41FE"/>
    <w:rsid w:val="00FC4434"/>
    <w:rsid w:val="00FC4591"/>
    <w:rsid w:val="00FC4BE3"/>
    <w:rsid w:val="00FC507B"/>
    <w:rsid w:val="00FC5848"/>
    <w:rsid w:val="00FC590F"/>
    <w:rsid w:val="00FC5A84"/>
    <w:rsid w:val="00FC5AE3"/>
    <w:rsid w:val="00FC6452"/>
    <w:rsid w:val="00FC7490"/>
    <w:rsid w:val="00FC76D5"/>
    <w:rsid w:val="00FC7853"/>
    <w:rsid w:val="00FD02E9"/>
    <w:rsid w:val="00FD0534"/>
    <w:rsid w:val="00FD0EB3"/>
    <w:rsid w:val="00FD12BB"/>
    <w:rsid w:val="00FD12D5"/>
    <w:rsid w:val="00FD2230"/>
    <w:rsid w:val="00FD2635"/>
    <w:rsid w:val="00FD2BDF"/>
    <w:rsid w:val="00FD3E83"/>
    <w:rsid w:val="00FD3E8B"/>
    <w:rsid w:val="00FD4528"/>
    <w:rsid w:val="00FD47E9"/>
    <w:rsid w:val="00FD60A4"/>
    <w:rsid w:val="00FD6195"/>
    <w:rsid w:val="00FD740B"/>
    <w:rsid w:val="00FD7A3C"/>
    <w:rsid w:val="00FE015B"/>
    <w:rsid w:val="00FE0987"/>
    <w:rsid w:val="00FE0C81"/>
    <w:rsid w:val="00FE0F80"/>
    <w:rsid w:val="00FE159E"/>
    <w:rsid w:val="00FE209E"/>
    <w:rsid w:val="00FE29A2"/>
    <w:rsid w:val="00FE2A00"/>
    <w:rsid w:val="00FE32A1"/>
    <w:rsid w:val="00FE3981"/>
    <w:rsid w:val="00FE3A7B"/>
    <w:rsid w:val="00FE43AB"/>
    <w:rsid w:val="00FE4710"/>
    <w:rsid w:val="00FE4B5B"/>
    <w:rsid w:val="00FE4BC6"/>
    <w:rsid w:val="00FE4D28"/>
    <w:rsid w:val="00FE4E89"/>
    <w:rsid w:val="00FE5012"/>
    <w:rsid w:val="00FE5225"/>
    <w:rsid w:val="00FE575C"/>
    <w:rsid w:val="00FE5DF8"/>
    <w:rsid w:val="00FE674F"/>
    <w:rsid w:val="00FE6778"/>
    <w:rsid w:val="00FE6C22"/>
    <w:rsid w:val="00FE71BA"/>
    <w:rsid w:val="00FE7435"/>
    <w:rsid w:val="00FE7DBC"/>
    <w:rsid w:val="00FE7E00"/>
    <w:rsid w:val="00FF0710"/>
    <w:rsid w:val="00FF0F38"/>
    <w:rsid w:val="00FF0F7B"/>
    <w:rsid w:val="00FF114D"/>
    <w:rsid w:val="00FF15CD"/>
    <w:rsid w:val="00FF275C"/>
    <w:rsid w:val="00FF2773"/>
    <w:rsid w:val="00FF32B2"/>
    <w:rsid w:val="00FF3333"/>
    <w:rsid w:val="00FF3586"/>
    <w:rsid w:val="00FF386B"/>
    <w:rsid w:val="00FF3AA5"/>
    <w:rsid w:val="00FF4FBF"/>
    <w:rsid w:val="00FF5790"/>
    <w:rsid w:val="00FF63ED"/>
    <w:rsid w:val="00FF65DE"/>
    <w:rsid w:val="00FF6902"/>
    <w:rsid w:val="00FF6C85"/>
    <w:rsid w:val="00FF71D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CE0228"/>
  <w15:docId w15:val="{328003DA-D675-4DFC-902E-C390BD79C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E26"/>
    <w:pPr>
      <w:spacing w:after="0" w:line="360" w:lineRule="auto"/>
      <w:contextualSpacing/>
      <w:jc w:val="both"/>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6C165C"/>
    <w:pPr>
      <w:keepNext/>
      <w:jc w:val="left"/>
      <w:outlineLvl w:val="0"/>
    </w:pPr>
    <w:rPr>
      <w:rFonts w:eastAsia="Times New Roman"/>
      <w:b/>
      <w:szCs w:val="24"/>
    </w:rPr>
  </w:style>
  <w:style w:type="paragraph" w:styleId="Heading2">
    <w:name w:val="heading 2"/>
    <w:basedOn w:val="Normal"/>
    <w:next w:val="Normal"/>
    <w:link w:val="Heading2Char"/>
    <w:uiPriority w:val="9"/>
    <w:unhideWhenUsed/>
    <w:qFormat/>
    <w:rsid w:val="004B691F"/>
    <w:pPr>
      <w:keepNext/>
      <w:keepLines/>
      <w:outlineLvl w:val="1"/>
    </w:pPr>
    <w:rPr>
      <w:rFonts w:eastAsiaTheme="majorEastAsia" w:cstheme="majorBidi"/>
      <w:b/>
      <w:i/>
      <w:szCs w:val="26"/>
    </w:rPr>
  </w:style>
  <w:style w:type="paragraph" w:styleId="Heading3">
    <w:name w:val="heading 3"/>
    <w:basedOn w:val="Normal"/>
    <w:next w:val="Normal"/>
    <w:link w:val="Heading3Char"/>
    <w:uiPriority w:val="9"/>
    <w:unhideWhenUsed/>
    <w:qFormat/>
    <w:rsid w:val="004C3D39"/>
    <w:pPr>
      <w:keepNext/>
      <w:keepLines/>
      <w:outlineLvl w:val="2"/>
    </w:pPr>
    <w:rPr>
      <w:rFonts w:eastAsiaTheme="majorEastAsia" w:cstheme="majorBidi"/>
      <w:i/>
      <w:szCs w:val="24"/>
    </w:rPr>
  </w:style>
  <w:style w:type="paragraph" w:styleId="Heading4">
    <w:name w:val="heading 4"/>
    <w:basedOn w:val="Normal"/>
    <w:next w:val="Normal"/>
    <w:link w:val="Heading4Char"/>
    <w:unhideWhenUsed/>
    <w:qFormat/>
    <w:rsid w:val="00FF63ED"/>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B72675"/>
    <w:pPr>
      <w:spacing w:before="240" w:after="60" w:line="276" w:lineRule="auto"/>
      <w:ind w:firstLine="425"/>
      <w:contextualSpacing w:val="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254FD6"/>
    <w:pPr>
      <w:keepNext/>
      <w:keepLines/>
      <w:spacing w:before="40" w:line="276" w:lineRule="auto"/>
      <w:contextualSpacing w:val="0"/>
      <w:jc w:val="left"/>
      <w:outlineLvl w:val="5"/>
    </w:pPr>
    <w:rPr>
      <w:rFonts w:asciiTheme="majorHAnsi" w:eastAsiaTheme="majorEastAsia" w:hAnsiTheme="majorHAnsi" w:cstheme="majorBidi"/>
      <w:color w:val="243F60" w:themeColor="accent1" w:themeShade="7F"/>
      <w:kern w:val="1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PL01,Colorful List - Accent 13,List Paragraph1,Numbered List,Medium Grid 1 - Accent 21,bullet,Cita extensa,gach deu dau dong -----,Medium Grid 1 - Accent 22,Sub-heading,bullet 1,Sub-headin,List Paragraph2,Td cấp 5,Riana Table Bullets 1"/>
    <w:basedOn w:val="Normal"/>
    <w:link w:val="ListParagraphChar"/>
    <w:uiPriority w:val="34"/>
    <w:qFormat/>
    <w:rsid w:val="007811C2"/>
    <w:pPr>
      <w:spacing w:line="240" w:lineRule="auto"/>
      <w:ind w:left="720"/>
      <w:jc w:val="left"/>
    </w:pPr>
    <w:rPr>
      <w:rFonts w:eastAsia="Times New Roman"/>
      <w:sz w:val="26"/>
    </w:rPr>
  </w:style>
  <w:style w:type="paragraph" w:styleId="Header">
    <w:name w:val="header"/>
    <w:basedOn w:val="Normal"/>
    <w:link w:val="HeaderChar"/>
    <w:uiPriority w:val="99"/>
    <w:unhideWhenUsed/>
    <w:rsid w:val="00E61712"/>
    <w:pPr>
      <w:tabs>
        <w:tab w:val="center" w:pos="4680"/>
        <w:tab w:val="right" w:pos="9360"/>
      </w:tabs>
      <w:spacing w:line="240" w:lineRule="auto"/>
    </w:pPr>
  </w:style>
  <w:style w:type="character" w:customStyle="1" w:styleId="HeaderChar">
    <w:name w:val="Header Char"/>
    <w:basedOn w:val="DefaultParagraphFont"/>
    <w:link w:val="Header"/>
    <w:uiPriority w:val="99"/>
    <w:rsid w:val="00E61712"/>
    <w:rPr>
      <w:rFonts w:ascii="Times New Roman" w:eastAsia="Calibri" w:hAnsi="Times New Roman" w:cs="Times New Roman"/>
      <w:sz w:val="28"/>
    </w:rPr>
  </w:style>
  <w:style w:type="paragraph" w:styleId="Footer">
    <w:name w:val="footer"/>
    <w:basedOn w:val="Normal"/>
    <w:link w:val="FooterChar"/>
    <w:uiPriority w:val="99"/>
    <w:unhideWhenUsed/>
    <w:rsid w:val="00E61712"/>
    <w:pPr>
      <w:tabs>
        <w:tab w:val="center" w:pos="4680"/>
        <w:tab w:val="right" w:pos="9360"/>
      </w:tabs>
      <w:spacing w:line="240" w:lineRule="auto"/>
    </w:pPr>
  </w:style>
  <w:style w:type="character" w:customStyle="1" w:styleId="FooterChar">
    <w:name w:val="Footer Char"/>
    <w:basedOn w:val="DefaultParagraphFont"/>
    <w:link w:val="Footer"/>
    <w:uiPriority w:val="99"/>
    <w:rsid w:val="00E61712"/>
    <w:rPr>
      <w:rFonts w:ascii="Times New Roman" w:eastAsia="Calibri" w:hAnsi="Times New Roman" w:cs="Times New Roman"/>
      <w:sz w:val="28"/>
    </w:rPr>
  </w:style>
  <w:style w:type="paragraph" w:styleId="FootnoteText">
    <w:name w:val="footnote text"/>
    <w:basedOn w:val="Normal"/>
    <w:link w:val="FootnoteTextChar"/>
    <w:uiPriority w:val="99"/>
    <w:unhideWhenUsed/>
    <w:rsid w:val="002D1F6B"/>
    <w:pPr>
      <w:spacing w:before="100" w:beforeAutospacing="1" w:after="200"/>
      <w:ind w:left="1008" w:right="-432" w:firstLine="360"/>
    </w:pPr>
    <w:rPr>
      <w:rFonts w:ascii="Calibri" w:hAnsi="Calibri"/>
      <w:sz w:val="20"/>
      <w:szCs w:val="20"/>
    </w:rPr>
  </w:style>
  <w:style w:type="character" w:customStyle="1" w:styleId="FootnoteTextChar">
    <w:name w:val="Footnote Text Char"/>
    <w:basedOn w:val="DefaultParagraphFont"/>
    <w:link w:val="FootnoteText"/>
    <w:uiPriority w:val="99"/>
    <w:rsid w:val="002D1F6B"/>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2D1F6B"/>
    <w:rPr>
      <w:vertAlign w:val="superscript"/>
    </w:rPr>
  </w:style>
  <w:style w:type="character" w:styleId="Hyperlink">
    <w:name w:val="Hyperlink"/>
    <w:basedOn w:val="DefaultParagraphFont"/>
    <w:uiPriority w:val="99"/>
    <w:unhideWhenUsed/>
    <w:rsid w:val="009F5BA5"/>
    <w:rPr>
      <w:color w:val="0000FF" w:themeColor="hyperlink"/>
      <w:u w:val="single"/>
    </w:rPr>
  </w:style>
  <w:style w:type="character" w:customStyle="1" w:styleId="apple-converted-space">
    <w:name w:val="apple-converted-space"/>
    <w:basedOn w:val="DefaultParagraphFont"/>
    <w:rsid w:val="009F5BA5"/>
  </w:style>
  <w:style w:type="paragraph" w:styleId="BalloonText">
    <w:name w:val="Balloon Text"/>
    <w:basedOn w:val="Normal"/>
    <w:link w:val="BalloonTextChar"/>
    <w:uiPriority w:val="99"/>
    <w:semiHidden/>
    <w:unhideWhenUsed/>
    <w:rsid w:val="00F44A2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4A24"/>
    <w:rPr>
      <w:rFonts w:ascii="Tahoma" w:eastAsia="Calibri" w:hAnsi="Tahoma" w:cs="Tahoma"/>
      <w:sz w:val="16"/>
      <w:szCs w:val="16"/>
    </w:rPr>
  </w:style>
  <w:style w:type="character" w:styleId="Emphasis">
    <w:name w:val="Emphasis"/>
    <w:uiPriority w:val="20"/>
    <w:qFormat/>
    <w:rsid w:val="00603C9E"/>
    <w:rPr>
      <w:i/>
      <w:iCs/>
    </w:rPr>
  </w:style>
  <w:style w:type="character" w:customStyle="1" w:styleId="cpChagiiquyt1">
    <w:name w:val="Đề cập Chưa giải quyết1"/>
    <w:basedOn w:val="DefaultParagraphFont"/>
    <w:uiPriority w:val="99"/>
    <w:semiHidden/>
    <w:unhideWhenUsed/>
    <w:rsid w:val="00327A2A"/>
    <w:rPr>
      <w:color w:val="808080"/>
      <w:shd w:val="clear" w:color="auto" w:fill="E6E6E6"/>
    </w:rPr>
  </w:style>
  <w:style w:type="paragraph" w:styleId="NormalWeb">
    <w:name w:val="Normal (Web)"/>
    <w:basedOn w:val="Normal"/>
    <w:link w:val="NormalWebChar"/>
    <w:unhideWhenUsed/>
    <w:qFormat/>
    <w:rsid w:val="00327A2A"/>
    <w:pPr>
      <w:spacing w:before="100" w:beforeAutospacing="1" w:after="100" w:afterAutospacing="1" w:line="240" w:lineRule="auto"/>
      <w:jc w:val="left"/>
    </w:pPr>
    <w:rPr>
      <w:rFonts w:eastAsia="Times New Roman"/>
      <w:sz w:val="24"/>
      <w:szCs w:val="24"/>
      <w:lang w:val="vi-VN" w:eastAsia="vi-VN"/>
    </w:rPr>
  </w:style>
  <w:style w:type="paragraph" w:customStyle="1" w:styleId="CharChar1CharCharCharChar">
    <w:name w:val="Char Char1 Char Char Char Char"/>
    <w:basedOn w:val="Normal"/>
    <w:autoRedefine/>
    <w:rsid w:val="00134FD4"/>
    <w:pPr>
      <w:pageBreakBefore/>
      <w:tabs>
        <w:tab w:val="left" w:pos="850"/>
        <w:tab w:val="left" w:pos="1191"/>
        <w:tab w:val="left" w:pos="1531"/>
      </w:tabs>
      <w:spacing w:line="240" w:lineRule="auto"/>
      <w:jc w:val="center"/>
    </w:pPr>
    <w:rPr>
      <w:rFonts w:ascii="Tahoma" w:eastAsia="MS Mincho" w:hAnsi="Tahoma" w:cs="Tahoma"/>
      <w:b/>
      <w:bCs/>
      <w:color w:val="FFFFFF"/>
      <w:spacing w:val="20"/>
      <w:sz w:val="22"/>
      <w:lang w:val="en-GB" w:eastAsia="zh-CN"/>
    </w:rPr>
  </w:style>
  <w:style w:type="character" w:customStyle="1" w:styleId="Heading1Char">
    <w:name w:val="Heading 1 Char"/>
    <w:basedOn w:val="DefaultParagraphFont"/>
    <w:link w:val="Heading1"/>
    <w:uiPriority w:val="9"/>
    <w:rsid w:val="006C165C"/>
    <w:rPr>
      <w:rFonts w:ascii="Times New Roman" w:eastAsia="Times New Roman" w:hAnsi="Times New Roman" w:cs="Times New Roman"/>
      <w:b/>
      <w:sz w:val="28"/>
      <w:szCs w:val="24"/>
    </w:rPr>
  </w:style>
  <w:style w:type="table" w:styleId="TableGrid">
    <w:name w:val="Table Grid"/>
    <w:aliases w:val="Bảng TK"/>
    <w:basedOn w:val="TableNormal"/>
    <w:uiPriority w:val="39"/>
    <w:qFormat/>
    <w:rsid w:val="00520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B691F"/>
    <w:rPr>
      <w:rFonts w:ascii="Times New Roman" w:eastAsiaTheme="majorEastAsia" w:hAnsi="Times New Roman" w:cstheme="majorBidi"/>
      <w:b/>
      <w:i/>
      <w:sz w:val="28"/>
      <w:szCs w:val="26"/>
    </w:rPr>
  </w:style>
  <w:style w:type="character" w:customStyle="1" w:styleId="Heading3Char">
    <w:name w:val="Heading 3 Char"/>
    <w:basedOn w:val="DefaultParagraphFont"/>
    <w:link w:val="Heading3"/>
    <w:uiPriority w:val="9"/>
    <w:rsid w:val="004C3D39"/>
    <w:rPr>
      <w:rFonts w:ascii="Times New Roman" w:eastAsiaTheme="majorEastAsia" w:hAnsi="Times New Roman" w:cstheme="majorBidi"/>
      <w:i/>
      <w:sz w:val="28"/>
      <w:szCs w:val="24"/>
    </w:rPr>
  </w:style>
  <w:style w:type="paragraph" w:styleId="TOCHeading">
    <w:name w:val="TOC Heading"/>
    <w:basedOn w:val="Heading1"/>
    <w:next w:val="Normal"/>
    <w:uiPriority w:val="39"/>
    <w:unhideWhenUsed/>
    <w:qFormat/>
    <w:rsid w:val="004C3D39"/>
    <w:pPr>
      <w:keepLines/>
      <w:spacing w:before="240" w:line="259" w:lineRule="auto"/>
      <w:contextualSpacing w:val="0"/>
      <w:outlineLvl w:val="9"/>
    </w:pPr>
    <w:rPr>
      <w:rFonts w:asciiTheme="majorHAnsi" w:eastAsiaTheme="majorEastAsia" w:hAnsiTheme="majorHAnsi" w:cstheme="majorBidi"/>
      <w:b w:val="0"/>
      <w:color w:val="365F91" w:themeColor="accent1" w:themeShade="BF"/>
      <w:sz w:val="32"/>
      <w:szCs w:val="32"/>
      <w:lang w:val="vi-VN" w:eastAsia="vi-VN"/>
    </w:rPr>
  </w:style>
  <w:style w:type="paragraph" w:styleId="TOC1">
    <w:name w:val="toc 1"/>
    <w:basedOn w:val="Normal"/>
    <w:next w:val="Normal"/>
    <w:autoRedefine/>
    <w:uiPriority w:val="39"/>
    <w:unhideWhenUsed/>
    <w:qFormat/>
    <w:rsid w:val="007B2313"/>
    <w:pPr>
      <w:tabs>
        <w:tab w:val="right" w:leader="dot" w:pos="9072"/>
      </w:tabs>
    </w:pPr>
    <w:rPr>
      <w:bCs/>
      <w:noProof/>
      <w:spacing w:val="6"/>
      <w:sz w:val="26"/>
      <w:szCs w:val="26"/>
      <w:shd w:val="clear" w:color="auto" w:fill="FFFFFF"/>
      <w:lang w:val="vi-VN"/>
    </w:rPr>
  </w:style>
  <w:style w:type="paragraph" w:styleId="TOC2">
    <w:name w:val="toc 2"/>
    <w:basedOn w:val="Normal"/>
    <w:next w:val="Normal"/>
    <w:autoRedefine/>
    <w:uiPriority w:val="39"/>
    <w:unhideWhenUsed/>
    <w:rsid w:val="00F0785C"/>
    <w:pPr>
      <w:tabs>
        <w:tab w:val="right" w:leader="dot" w:pos="9072"/>
      </w:tabs>
      <w:spacing w:line="336" w:lineRule="auto"/>
    </w:pPr>
    <w:rPr>
      <w:bCs/>
      <w:iCs/>
      <w:noProof/>
      <w:sz w:val="26"/>
      <w:szCs w:val="26"/>
      <w:lang w:val="vi-VN"/>
    </w:rPr>
  </w:style>
  <w:style w:type="paragraph" w:styleId="TOC3">
    <w:name w:val="toc 3"/>
    <w:basedOn w:val="Normal"/>
    <w:next w:val="Normal"/>
    <w:autoRedefine/>
    <w:uiPriority w:val="39"/>
    <w:unhideWhenUsed/>
    <w:rsid w:val="00F9774F"/>
    <w:pPr>
      <w:tabs>
        <w:tab w:val="right" w:leader="dot" w:pos="9072"/>
      </w:tabs>
      <w:jc w:val="left"/>
    </w:pPr>
    <w:rPr>
      <w:b/>
      <w:noProof/>
      <w:lang w:val="vi-VN"/>
    </w:rPr>
  </w:style>
  <w:style w:type="character" w:customStyle="1" w:styleId="Heading5Char">
    <w:name w:val="Heading 5 Char"/>
    <w:basedOn w:val="DefaultParagraphFont"/>
    <w:link w:val="Heading5"/>
    <w:uiPriority w:val="9"/>
    <w:semiHidden/>
    <w:rsid w:val="00B72675"/>
    <w:rPr>
      <w:rFonts w:ascii="Calibri" w:eastAsia="Times New Roman" w:hAnsi="Calibri" w:cs="Times New Roman"/>
      <w:b/>
      <w:bCs/>
      <w:i/>
      <w:iCs/>
      <w:sz w:val="26"/>
      <w:szCs w:val="26"/>
    </w:rPr>
  </w:style>
  <w:style w:type="character" w:styleId="Strong">
    <w:name w:val="Strong"/>
    <w:uiPriority w:val="22"/>
    <w:qFormat/>
    <w:rsid w:val="00B72675"/>
    <w:rPr>
      <w:b/>
      <w:bCs/>
    </w:rPr>
  </w:style>
  <w:style w:type="character" w:customStyle="1" w:styleId="mw-headline">
    <w:name w:val="mw-headline"/>
    <w:rsid w:val="00B72675"/>
  </w:style>
  <w:style w:type="paragraph" w:styleId="BodyTextIndent">
    <w:name w:val="Body Text Indent"/>
    <w:basedOn w:val="Normal"/>
    <w:link w:val="BodyTextIndentChar"/>
    <w:rsid w:val="00B72675"/>
    <w:pPr>
      <w:spacing w:before="60"/>
      <w:ind w:firstLine="720"/>
      <w:contextualSpacing w:val="0"/>
    </w:pPr>
    <w:rPr>
      <w:rFonts w:ascii=".VnTime" w:eastAsia="Times New Roman" w:hAnsi=".VnTime"/>
      <w:spacing w:val="-8"/>
      <w:szCs w:val="28"/>
    </w:rPr>
  </w:style>
  <w:style w:type="character" w:customStyle="1" w:styleId="BodyTextIndentChar">
    <w:name w:val="Body Text Indent Char"/>
    <w:basedOn w:val="DefaultParagraphFont"/>
    <w:link w:val="BodyTextIndent"/>
    <w:rsid w:val="00B72675"/>
    <w:rPr>
      <w:rFonts w:ascii=".VnTime" w:eastAsia="Times New Roman" w:hAnsi=".VnTime" w:cs="Times New Roman"/>
      <w:spacing w:val="-8"/>
      <w:sz w:val="28"/>
      <w:szCs w:val="28"/>
    </w:rPr>
  </w:style>
  <w:style w:type="paragraph" w:customStyle="1" w:styleId="Default">
    <w:name w:val="Default"/>
    <w:rsid w:val="00B72675"/>
    <w:pPr>
      <w:autoSpaceDE w:val="0"/>
      <w:autoSpaceDN w:val="0"/>
      <w:adjustRightInd w:val="0"/>
      <w:spacing w:after="0" w:line="240" w:lineRule="auto"/>
    </w:pPr>
    <w:rPr>
      <w:rFonts w:ascii="Times New Roman" w:eastAsia="Arial" w:hAnsi="Times New Roman" w:cs="Times New Roman"/>
      <w:color w:val="000000"/>
      <w:sz w:val="24"/>
      <w:szCs w:val="24"/>
    </w:rPr>
  </w:style>
  <w:style w:type="paragraph" w:styleId="Bibliography">
    <w:name w:val="Bibliography"/>
    <w:basedOn w:val="Normal"/>
    <w:next w:val="Normal"/>
    <w:uiPriority w:val="37"/>
    <w:unhideWhenUsed/>
    <w:rsid w:val="00B72675"/>
    <w:pPr>
      <w:spacing w:after="120" w:line="276" w:lineRule="auto"/>
      <w:ind w:firstLine="425"/>
      <w:contextualSpacing w:val="0"/>
    </w:pPr>
  </w:style>
  <w:style w:type="paragraph" w:styleId="Caption">
    <w:name w:val="caption"/>
    <w:basedOn w:val="Normal"/>
    <w:next w:val="Normal"/>
    <w:uiPriority w:val="35"/>
    <w:unhideWhenUsed/>
    <w:qFormat/>
    <w:rsid w:val="00B72675"/>
    <w:pPr>
      <w:spacing w:after="200" w:line="240" w:lineRule="auto"/>
      <w:contextualSpacing w:val="0"/>
      <w:jc w:val="left"/>
    </w:pPr>
    <w:rPr>
      <w:i/>
      <w:iCs/>
      <w:color w:val="1F497D"/>
      <w:sz w:val="18"/>
      <w:szCs w:val="18"/>
    </w:rPr>
  </w:style>
  <w:style w:type="character" w:styleId="CommentReference">
    <w:name w:val="annotation reference"/>
    <w:uiPriority w:val="99"/>
    <w:semiHidden/>
    <w:unhideWhenUsed/>
    <w:rsid w:val="00B72675"/>
    <w:rPr>
      <w:sz w:val="16"/>
      <w:szCs w:val="16"/>
    </w:rPr>
  </w:style>
  <w:style w:type="paragraph" w:styleId="CommentText">
    <w:name w:val="annotation text"/>
    <w:basedOn w:val="Normal"/>
    <w:link w:val="CommentTextChar"/>
    <w:uiPriority w:val="99"/>
    <w:semiHidden/>
    <w:unhideWhenUsed/>
    <w:rsid w:val="00B72675"/>
    <w:pPr>
      <w:spacing w:after="120" w:line="240" w:lineRule="auto"/>
      <w:ind w:firstLine="425"/>
      <w:contextualSpacing w:val="0"/>
    </w:pPr>
    <w:rPr>
      <w:sz w:val="20"/>
      <w:szCs w:val="20"/>
    </w:rPr>
  </w:style>
  <w:style w:type="character" w:customStyle="1" w:styleId="CommentTextChar">
    <w:name w:val="Comment Text Char"/>
    <w:basedOn w:val="DefaultParagraphFont"/>
    <w:link w:val="CommentText"/>
    <w:uiPriority w:val="99"/>
    <w:semiHidden/>
    <w:rsid w:val="00B72675"/>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72675"/>
    <w:rPr>
      <w:b/>
      <w:bCs/>
    </w:rPr>
  </w:style>
  <w:style w:type="character" w:customStyle="1" w:styleId="CommentSubjectChar">
    <w:name w:val="Comment Subject Char"/>
    <w:basedOn w:val="CommentTextChar"/>
    <w:link w:val="CommentSubject"/>
    <w:uiPriority w:val="99"/>
    <w:semiHidden/>
    <w:rsid w:val="00B72675"/>
    <w:rPr>
      <w:rFonts w:ascii="Times New Roman" w:eastAsia="Calibri" w:hAnsi="Times New Roman" w:cs="Times New Roman"/>
      <w:b/>
      <w:bCs/>
      <w:sz w:val="20"/>
      <w:szCs w:val="20"/>
    </w:rPr>
  </w:style>
  <w:style w:type="paragraph" w:styleId="EndnoteText">
    <w:name w:val="endnote text"/>
    <w:basedOn w:val="Normal"/>
    <w:link w:val="EndnoteTextChar"/>
    <w:uiPriority w:val="99"/>
    <w:semiHidden/>
    <w:unhideWhenUsed/>
    <w:rsid w:val="00B72675"/>
    <w:pPr>
      <w:spacing w:line="240" w:lineRule="auto"/>
      <w:ind w:firstLine="425"/>
      <w:contextualSpacing w:val="0"/>
    </w:pPr>
    <w:rPr>
      <w:sz w:val="20"/>
      <w:szCs w:val="20"/>
    </w:rPr>
  </w:style>
  <w:style w:type="character" w:customStyle="1" w:styleId="EndnoteTextChar">
    <w:name w:val="Endnote Text Char"/>
    <w:basedOn w:val="DefaultParagraphFont"/>
    <w:link w:val="EndnoteText"/>
    <w:uiPriority w:val="99"/>
    <w:semiHidden/>
    <w:rsid w:val="00B72675"/>
    <w:rPr>
      <w:rFonts w:ascii="Times New Roman" w:eastAsia="Calibri" w:hAnsi="Times New Roman" w:cs="Times New Roman"/>
      <w:sz w:val="20"/>
      <w:szCs w:val="20"/>
    </w:rPr>
  </w:style>
  <w:style w:type="character" w:styleId="EndnoteReference">
    <w:name w:val="endnote reference"/>
    <w:uiPriority w:val="99"/>
    <w:semiHidden/>
    <w:unhideWhenUsed/>
    <w:rsid w:val="00B72675"/>
    <w:rPr>
      <w:vertAlign w:val="superscript"/>
    </w:rPr>
  </w:style>
  <w:style w:type="character" w:customStyle="1" w:styleId="fontstyle01">
    <w:name w:val="fontstyle01"/>
    <w:basedOn w:val="DefaultParagraphFont"/>
    <w:rsid w:val="00011569"/>
    <w:rPr>
      <w:rFonts w:ascii="Times New Roman" w:hAnsi="Times New Roman" w:cs="Times New Roman" w:hint="default"/>
      <w:b/>
      <w:bCs/>
      <w:i w:val="0"/>
      <w:iCs w:val="0"/>
      <w:color w:val="000000"/>
      <w:sz w:val="28"/>
      <w:szCs w:val="28"/>
    </w:rPr>
  </w:style>
  <w:style w:type="character" w:customStyle="1" w:styleId="fontstyle21">
    <w:name w:val="fontstyle21"/>
    <w:basedOn w:val="DefaultParagraphFont"/>
    <w:rsid w:val="00011569"/>
    <w:rPr>
      <w:rFonts w:ascii="Times New Roman" w:hAnsi="Times New Roman" w:cs="Times New Roman" w:hint="default"/>
      <w:b w:val="0"/>
      <w:bCs w:val="0"/>
      <w:i w:val="0"/>
      <w:iCs w:val="0"/>
      <w:color w:val="000000"/>
      <w:sz w:val="28"/>
      <w:szCs w:val="28"/>
    </w:rPr>
  </w:style>
  <w:style w:type="character" w:customStyle="1" w:styleId="fontstyle31">
    <w:name w:val="fontstyle31"/>
    <w:basedOn w:val="DefaultParagraphFont"/>
    <w:rsid w:val="00011569"/>
    <w:rPr>
      <w:rFonts w:ascii="Times New Roman" w:hAnsi="Times New Roman" w:cs="Times New Roman" w:hint="default"/>
      <w:b w:val="0"/>
      <w:bCs w:val="0"/>
      <w:i/>
      <w:iCs/>
      <w:color w:val="000000"/>
      <w:sz w:val="28"/>
      <w:szCs w:val="28"/>
    </w:rPr>
  </w:style>
  <w:style w:type="paragraph" w:customStyle="1" w:styleId="CharChar13">
    <w:name w:val="Char Char13"/>
    <w:basedOn w:val="Normal"/>
    <w:rsid w:val="0001703E"/>
    <w:pPr>
      <w:pageBreakBefore/>
      <w:tabs>
        <w:tab w:val="left" w:pos="850"/>
        <w:tab w:val="left" w:pos="1191"/>
        <w:tab w:val="left" w:pos="1531"/>
      </w:tabs>
      <w:spacing w:after="120" w:line="240" w:lineRule="auto"/>
      <w:contextualSpacing w:val="0"/>
      <w:jc w:val="center"/>
    </w:pPr>
    <w:rPr>
      <w:rFonts w:ascii="Tahoma" w:eastAsia="MS Mincho" w:hAnsi="Tahoma" w:cs="Tahoma"/>
      <w:b/>
      <w:bCs/>
      <w:color w:val="FFFFFF"/>
      <w:spacing w:val="20"/>
      <w:sz w:val="22"/>
      <w:lang w:val="en-GB" w:eastAsia="zh-CN"/>
    </w:rPr>
  </w:style>
  <w:style w:type="paragraph" w:styleId="TOC4">
    <w:name w:val="toc 4"/>
    <w:basedOn w:val="Normal"/>
    <w:next w:val="Normal"/>
    <w:autoRedefine/>
    <w:uiPriority w:val="39"/>
    <w:unhideWhenUsed/>
    <w:rsid w:val="004F5D2A"/>
    <w:pPr>
      <w:spacing w:after="100" w:line="259" w:lineRule="auto"/>
      <w:ind w:left="660"/>
      <w:contextualSpacing w:val="0"/>
      <w:jc w:val="left"/>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4F5D2A"/>
    <w:pPr>
      <w:spacing w:after="100" w:line="259" w:lineRule="auto"/>
      <w:ind w:left="880"/>
      <w:contextualSpacing w:val="0"/>
      <w:jc w:val="left"/>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4F5D2A"/>
    <w:pPr>
      <w:spacing w:after="100" w:line="259" w:lineRule="auto"/>
      <w:ind w:left="1100"/>
      <w:contextualSpacing w:val="0"/>
      <w:jc w:val="left"/>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4F5D2A"/>
    <w:pPr>
      <w:spacing w:after="100" w:line="259" w:lineRule="auto"/>
      <w:ind w:left="1320"/>
      <w:contextualSpacing w:val="0"/>
      <w:jc w:val="left"/>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4F5D2A"/>
    <w:pPr>
      <w:spacing w:after="100" w:line="259" w:lineRule="auto"/>
      <w:ind w:left="1540"/>
      <w:contextualSpacing w:val="0"/>
      <w:jc w:val="left"/>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4F5D2A"/>
    <w:pPr>
      <w:spacing w:after="100" w:line="259" w:lineRule="auto"/>
      <w:ind w:left="1760"/>
      <w:contextualSpacing w:val="0"/>
      <w:jc w:val="left"/>
    </w:pPr>
    <w:rPr>
      <w:rFonts w:asciiTheme="minorHAnsi" w:eastAsiaTheme="minorEastAsia" w:hAnsiTheme="minorHAnsi" w:cstheme="minorBidi"/>
      <w:sz w:val="22"/>
    </w:rPr>
  </w:style>
  <w:style w:type="character" w:customStyle="1" w:styleId="UnresolvedMention1">
    <w:name w:val="Unresolved Mention1"/>
    <w:basedOn w:val="DefaultParagraphFont"/>
    <w:uiPriority w:val="99"/>
    <w:semiHidden/>
    <w:unhideWhenUsed/>
    <w:rsid w:val="004F5D2A"/>
    <w:rPr>
      <w:color w:val="605E5C"/>
      <w:shd w:val="clear" w:color="auto" w:fill="E1DFDD"/>
    </w:rPr>
  </w:style>
  <w:style w:type="character" w:customStyle="1" w:styleId="UnresolvedMention2">
    <w:name w:val="Unresolved Mention2"/>
    <w:basedOn w:val="DefaultParagraphFont"/>
    <w:uiPriority w:val="99"/>
    <w:semiHidden/>
    <w:unhideWhenUsed/>
    <w:rsid w:val="00423DB3"/>
    <w:rPr>
      <w:color w:val="605E5C"/>
      <w:shd w:val="clear" w:color="auto" w:fill="E1DFDD"/>
    </w:rPr>
  </w:style>
  <w:style w:type="character" w:customStyle="1" w:styleId="UnresolvedMention3">
    <w:name w:val="Unresolved Mention3"/>
    <w:basedOn w:val="DefaultParagraphFont"/>
    <w:uiPriority w:val="99"/>
    <w:semiHidden/>
    <w:unhideWhenUsed/>
    <w:rsid w:val="00ED3210"/>
    <w:rPr>
      <w:color w:val="605E5C"/>
      <w:shd w:val="clear" w:color="auto" w:fill="E1DFDD"/>
    </w:rPr>
  </w:style>
  <w:style w:type="character" w:customStyle="1" w:styleId="Heading4Char">
    <w:name w:val="Heading 4 Char"/>
    <w:basedOn w:val="DefaultParagraphFont"/>
    <w:link w:val="Heading4"/>
    <w:rsid w:val="00FF63ED"/>
    <w:rPr>
      <w:rFonts w:asciiTheme="majorHAnsi" w:eastAsiaTheme="majorEastAsia" w:hAnsiTheme="majorHAnsi" w:cstheme="majorBidi"/>
      <w:i/>
      <w:iCs/>
      <w:color w:val="365F91" w:themeColor="accent1" w:themeShade="BF"/>
      <w:sz w:val="28"/>
    </w:rPr>
  </w:style>
  <w:style w:type="character" w:customStyle="1" w:styleId="UnresolvedMention4">
    <w:name w:val="Unresolved Mention4"/>
    <w:basedOn w:val="DefaultParagraphFont"/>
    <w:uiPriority w:val="99"/>
    <w:semiHidden/>
    <w:unhideWhenUsed/>
    <w:rsid w:val="00EA46E5"/>
    <w:rPr>
      <w:color w:val="605E5C"/>
      <w:shd w:val="clear" w:color="auto" w:fill="E1DFDD"/>
    </w:rPr>
  </w:style>
  <w:style w:type="paragraph" w:customStyle="1" w:styleId="Heading21">
    <w:name w:val="Heading 21"/>
    <w:basedOn w:val="Normal"/>
    <w:next w:val="Normal"/>
    <w:uiPriority w:val="9"/>
    <w:unhideWhenUsed/>
    <w:qFormat/>
    <w:rsid w:val="00816B15"/>
    <w:pPr>
      <w:keepNext/>
      <w:keepLines/>
      <w:outlineLvl w:val="1"/>
    </w:pPr>
    <w:rPr>
      <w:rFonts w:eastAsia="Times New Roman"/>
      <w:b/>
      <w:i/>
      <w:szCs w:val="26"/>
    </w:rPr>
  </w:style>
  <w:style w:type="numbering" w:customStyle="1" w:styleId="NoList1">
    <w:name w:val="No List1"/>
    <w:next w:val="NoList"/>
    <w:uiPriority w:val="99"/>
    <w:semiHidden/>
    <w:unhideWhenUsed/>
    <w:rsid w:val="00816B15"/>
  </w:style>
  <w:style w:type="character" w:customStyle="1" w:styleId="Heading2Char1">
    <w:name w:val="Heading 2 Char1"/>
    <w:basedOn w:val="DefaultParagraphFont"/>
    <w:uiPriority w:val="9"/>
    <w:semiHidden/>
    <w:rsid w:val="00816B15"/>
    <w:rPr>
      <w:rFonts w:asciiTheme="majorHAnsi" w:eastAsiaTheme="majorEastAsia" w:hAnsiTheme="majorHAnsi" w:cstheme="majorBidi"/>
      <w:b/>
      <w:bCs/>
      <w:color w:val="4F81BD" w:themeColor="accent1"/>
      <w:sz w:val="26"/>
      <w:szCs w:val="26"/>
    </w:rPr>
  </w:style>
  <w:style w:type="paragraph" w:customStyle="1" w:styleId="0noidung">
    <w:name w:val="0 noi dung"/>
    <w:basedOn w:val="Normal"/>
    <w:link w:val="0noidungChar"/>
    <w:qFormat/>
    <w:rsid w:val="00950F3C"/>
    <w:pPr>
      <w:widowControl w:val="0"/>
      <w:spacing w:before="40" w:after="40" w:line="276" w:lineRule="auto"/>
      <w:ind w:firstLine="425"/>
      <w:contextualSpacing w:val="0"/>
    </w:pPr>
    <w:rPr>
      <w:rFonts w:eastAsia="MS Mincho"/>
      <w:color w:val="000000"/>
      <w:szCs w:val="28"/>
      <w:lang w:val="x-none" w:eastAsia="x-none"/>
    </w:rPr>
  </w:style>
  <w:style w:type="character" w:customStyle="1" w:styleId="0noidungChar">
    <w:name w:val="0 noi dung Char"/>
    <w:link w:val="0noidung"/>
    <w:rsid w:val="00950F3C"/>
    <w:rPr>
      <w:rFonts w:ascii="Times New Roman" w:eastAsia="MS Mincho" w:hAnsi="Times New Roman" w:cs="Times New Roman"/>
      <w:color w:val="000000"/>
      <w:sz w:val="28"/>
      <w:szCs w:val="28"/>
      <w:lang w:val="x-none" w:eastAsia="x-none"/>
    </w:rPr>
  </w:style>
  <w:style w:type="paragraph" w:customStyle="1" w:styleId="style1">
    <w:name w:val="style1"/>
    <w:basedOn w:val="Normal"/>
    <w:rsid w:val="00A0473D"/>
    <w:pPr>
      <w:spacing w:before="100" w:beforeAutospacing="1" w:after="100" w:afterAutospacing="1" w:line="240" w:lineRule="auto"/>
      <w:contextualSpacing w:val="0"/>
      <w:jc w:val="left"/>
    </w:pPr>
    <w:rPr>
      <w:rFonts w:eastAsia="Times New Roman"/>
      <w:color w:val="FFFFFF"/>
      <w:kern w:val="10"/>
      <w:sz w:val="26"/>
      <w:szCs w:val="26"/>
    </w:rPr>
  </w:style>
  <w:style w:type="paragraph" w:customStyle="1" w:styleId="para">
    <w:name w:val="para"/>
    <w:basedOn w:val="Normal"/>
    <w:uiPriority w:val="99"/>
    <w:rsid w:val="00930A7E"/>
    <w:pPr>
      <w:spacing w:before="100" w:beforeAutospacing="1" w:after="100" w:afterAutospacing="1" w:line="240" w:lineRule="auto"/>
      <w:contextualSpacing w:val="0"/>
      <w:jc w:val="left"/>
    </w:pPr>
    <w:rPr>
      <w:rFonts w:eastAsia="Times New Roman"/>
      <w:kern w:val="10"/>
      <w:sz w:val="24"/>
      <w:szCs w:val="24"/>
    </w:rPr>
  </w:style>
  <w:style w:type="character" w:customStyle="1" w:styleId="Heading6Char">
    <w:name w:val="Heading 6 Char"/>
    <w:basedOn w:val="DefaultParagraphFont"/>
    <w:link w:val="Heading6"/>
    <w:uiPriority w:val="9"/>
    <w:semiHidden/>
    <w:rsid w:val="00254FD6"/>
    <w:rPr>
      <w:rFonts w:asciiTheme="majorHAnsi" w:eastAsiaTheme="majorEastAsia" w:hAnsiTheme="majorHAnsi" w:cstheme="majorBidi"/>
      <w:color w:val="243F60" w:themeColor="accent1" w:themeShade="7F"/>
      <w:kern w:val="10"/>
      <w:sz w:val="26"/>
      <w:szCs w:val="26"/>
    </w:rPr>
  </w:style>
  <w:style w:type="character" w:styleId="PageNumber">
    <w:name w:val="page number"/>
    <w:basedOn w:val="DefaultParagraphFont"/>
    <w:uiPriority w:val="99"/>
    <w:unhideWhenUsed/>
    <w:rsid w:val="00254FD6"/>
  </w:style>
  <w:style w:type="paragraph" w:customStyle="1" w:styleId="CharChar3CharChar">
    <w:name w:val="Char Char3 Char Char"/>
    <w:basedOn w:val="Normal"/>
    <w:next w:val="Normal"/>
    <w:autoRedefine/>
    <w:semiHidden/>
    <w:rsid w:val="00254FD6"/>
    <w:pPr>
      <w:spacing w:before="120" w:after="120" w:line="312" w:lineRule="auto"/>
      <w:contextualSpacing w:val="0"/>
      <w:jc w:val="left"/>
    </w:pPr>
    <w:rPr>
      <w:rFonts w:eastAsia="Times New Roman"/>
      <w:kern w:val="10"/>
      <w:szCs w:val="28"/>
    </w:rPr>
  </w:style>
  <w:style w:type="character" w:customStyle="1" w:styleId="text">
    <w:name w:val="text"/>
    <w:basedOn w:val="DefaultParagraphFont"/>
    <w:rsid w:val="00254FD6"/>
  </w:style>
  <w:style w:type="character" w:customStyle="1" w:styleId="emoji-sizer">
    <w:name w:val="emoji-sizer"/>
    <w:basedOn w:val="DefaultParagraphFont"/>
    <w:rsid w:val="00254FD6"/>
  </w:style>
  <w:style w:type="character" w:customStyle="1" w:styleId="content">
    <w:name w:val="content"/>
    <w:basedOn w:val="DefaultParagraphFont"/>
    <w:rsid w:val="00254FD6"/>
  </w:style>
  <w:style w:type="character" w:styleId="FollowedHyperlink">
    <w:name w:val="FollowedHyperlink"/>
    <w:basedOn w:val="DefaultParagraphFont"/>
    <w:unhideWhenUsed/>
    <w:rsid w:val="00254FD6"/>
    <w:rPr>
      <w:color w:val="800080"/>
      <w:u w:val="single"/>
    </w:rPr>
  </w:style>
  <w:style w:type="paragraph" w:customStyle="1" w:styleId="msonormal0">
    <w:name w:val="msonormal"/>
    <w:basedOn w:val="Normal"/>
    <w:rsid w:val="00254FD6"/>
    <w:pPr>
      <w:spacing w:before="100" w:beforeAutospacing="1" w:after="100" w:afterAutospacing="1" w:line="240" w:lineRule="auto"/>
      <w:contextualSpacing w:val="0"/>
      <w:jc w:val="left"/>
    </w:pPr>
    <w:rPr>
      <w:rFonts w:eastAsia="Times New Roman"/>
      <w:sz w:val="24"/>
      <w:szCs w:val="24"/>
    </w:rPr>
  </w:style>
  <w:style w:type="paragraph" w:customStyle="1" w:styleId="xl63">
    <w:name w:val="xl63"/>
    <w:basedOn w:val="Normal"/>
    <w:rsid w:val="00254FD6"/>
    <w:pPr>
      <w:spacing w:before="100" w:beforeAutospacing="1" w:after="100" w:afterAutospacing="1" w:line="240" w:lineRule="auto"/>
      <w:contextualSpacing w:val="0"/>
      <w:jc w:val="center"/>
      <w:textAlignment w:val="center"/>
    </w:pPr>
    <w:rPr>
      <w:rFonts w:eastAsia="Times New Roman"/>
      <w:sz w:val="24"/>
      <w:szCs w:val="24"/>
    </w:rPr>
  </w:style>
  <w:style w:type="paragraph" w:customStyle="1" w:styleId="xl64">
    <w:name w:val="xl64"/>
    <w:basedOn w:val="Normal"/>
    <w:rsid w:val="00254FD6"/>
    <w:pPr>
      <w:spacing w:before="100" w:beforeAutospacing="1" w:after="100" w:afterAutospacing="1" w:line="240" w:lineRule="auto"/>
      <w:contextualSpacing w:val="0"/>
      <w:jc w:val="left"/>
      <w:textAlignment w:val="center"/>
    </w:pPr>
    <w:rPr>
      <w:rFonts w:eastAsia="Times New Roman"/>
      <w:sz w:val="24"/>
      <w:szCs w:val="24"/>
    </w:rPr>
  </w:style>
  <w:style w:type="paragraph" w:customStyle="1" w:styleId="xl65">
    <w:name w:val="xl65"/>
    <w:basedOn w:val="Normal"/>
    <w:rsid w:val="00254FD6"/>
    <w:pPr>
      <w:spacing w:before="100" w:beforeAutospacing="1" w:after="100" w:afterAutospacing="1" w:line="240" w:lineRule="auto"/>
      <w:contextualSpacing w:val="0"/>
      <w:jc w:val="left"/>
    </w:pPr>
    <w:rPr>
      <w:rFonts w:eastAsia="Times New Roman"/>
      <w:sz w:val="24"/>
      <w:szCs w:val="24"/>
    </w:rPr>
  </w:style>
  <w:style w:type="paragraph" w:customStyle="1" w:styleId="xl66">
    <w:name w:val="xl66"/>
    <w:basedOn w:val="Normal"/>
    <w:rsid w:val="00254FD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contextualSpacing w:val="0"/>
      <w:jc w:val="center"/>
      <w:textAlignment w:val="center"/>
    </w:pPr>
    <w:rPr>
      <w:rFonts w:eastAsia="Times New Roman"/>
      <w:b/>
      <w:bCs/>
      <w:sz w:val="24"/>
      <w:szCs w:val="24"/>
    </w:rPr>
  </w:style>
  <w:style w:type="paragraph" w:customStyle="1" w:styleId="xl67">
    <w:name w:val="xl67"/>
    <w:basedOn w:val="Normal"/>
    <w:rsid w:val="00254FD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contextualSpacing w:val="0"/>
      <w:jc w:val="center"/>
      <w:textAlignment w:val="center"/>
    </w:pPr>
    <w:rPr>
      <w:rFonts w:eastAsia="Times New Roman"/>
      <w:sz w:val="24"/>
      <w:szCs w:val="24"/>
    </w:rPr>
  </w:style>
  <w:style w:type="paragraph" w:customStyle="1" w:styleId="xl68">
    <w:name w:val="xl68"/>
    <w:basedOn w:val="Normal"/>
    <w:rsid w:val="00254FD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contextualSpacing w:val="0"/>
      <w:jc w:val="left"/>
      <w:textAlignment w:val="center"/>
    </w:pPr>
    <w:rPr>
      <w:rFonts w:eastAsia="Times New Roman"/>
      <w:sz w:val="24"/>
      <w:szCs w:val="24"/>
    </w:rPr>
  </w:style>
  <w:style w:type="paragraph" w:customStyle="1" w:styleId="TableParagraph">
    <w:name w:val="Table Paragraph"/>
    <w:basedOn w:val="Normal"/>
    <w:uiPriority w:val="1"/>
    <w:qFormat/>
    <w:rsid w:val="006C1582"/>
    <w:pPr>
      <w:widowControl w:val="0"/>
      <w:autoSpaceDE w:val="0"/>
      <w:autoSpaceDN w:val="0"/>
      <w:spacing w:line="240" w:lineRule="auto"/>
      <w:ind w:left="107"/>
      <w:contextualSpacing w:val="0"/>
      <w:jc w:val="left"/>
    </w:pPr>
    <w:rPr>
      <w:rFonts w:eastAsia="Times New Roman"/>
      <w:sz w:val="22"/>
    </w:rPr>
  </w:style>
  <w:style w:type="paragraph" w:styleId="PlainText">
    <w:name w:val="Plain Text"/>
    <w:basedOn w:val="Normal"/>
    <w:link w:val="PlainTextChar"/>
    <w:rsid w:val="005A356E"/>
    <w:pPr>
      <w:spacing w:line="240" w:lineRule="auto"/>
      <w:contextualSpacing w:val="0"/>
      <w:jc w:val="left"/>
    </w:pPr>
    <w:rPr>
      <w:rFonts w:ascii="Courier New" w:eastAsia="Batang" w:hAnsi="Courier New"/>
      <w:sz w:val="20"/>
      <w:szCs w:val="20"/>
      <w:lang w:eastAsia="ko-KR"/>
    </w:rPr>
  </w:style>
  <w:style w:type="character" w:customStyle="1" w:styleId="PlainTextChar">
    <w:name w:val="Plain Text Char"/>
    <w:basedOn w:val="DefaultParagraphFont"/>
    <w:link w:val="PlainText"/>
    <w:rsid w:val="005A356E"/>
    <w:rPr>
      <w:rFonts w:ascii="Courier New" w:eastAsia="Batang" w:hAnsi="Courier New" w:cs="Times New Roman"/>
      <w:sz w:val="20"/>
      <w:szCs w:val="20"/>
      <w:lang w:eastAsia="ko-KR"/>
    </w:rPr>
  </w:style>
  <w:style w:type="paragraph" w:customStyle="1" w:styleId="1">
    <w:name w:val="1"/>
    <w:basedOn w:val="BodyText2"/>
    <w:qFormat/>
    <w:rsid w:val="005A356E"/>
    <w:pPr>
      <w:spacing w:after="0" w:line="360" w:lineRule="auto"/>
      <w:ind w:firstLine="720"/>
      <w:jc w:val="center"/>
    </w:pPr>
    <w:rPr>
      <w:rFonts w:ascii="Times New Roman" w:eastAsia="Times New Roman" w:hAnsi="Times New Roman" w:cs="Times New Roman"/>
      <w:b/>
      <w:sz w:val="30"/>
      <w:szCs w:val="26"/>
      <w:lang w:val="nl-NL"/>
    </w:rPr>
  </w:style>
  <w:style w:type="paragraph" w:styleId="BodyText2">
    <w:name w:val="Body Text 2"/>
    <w:basedOn w:val="Normal"/>
    <w:link w:val="BodyText2Char"/>
    <w:uiPriority w:val="99"/>
    <w:semiHidden/>
    <w:unhideWhenUsed/>
    <w:rsid w:val="005A356E"/>
    <w:pPr>
      <w:spacing w:after="120" w:line="480" w:lineRule="auto"/>
      <w:contextualSpacing w:val="0"/>
    </w:pPr>
    <w:rPr>
      <w:rFonts w:ascii="Arial" w:eastAsiaTheme="minorHAnsi" w:hAnsi="Arial" w:cstheme="minorBidi"/>
      <w:sz w:val="24"/>
    </w:rPr>
  </w:style>
  <w:style w:type="character" w:customStyle="1" w:styleId="BodyText2Char">
    <w:name w:val="Body Text 2 Char"/>
    <w:basedOn w:val="DefaultParagraphFont"/>
    <w:link w:val="BodyText2"/>
    <w:uiPriority w:val="99"/>
    <w:semiHidden/>
    <w:rsid w:val="005A356E"/>
    <w:rPr>
      <w:rFonts w:ascii="Arial" w:hAnsi="Arial"/>
      <w:sz w:val="24"/>
    </w:rPr>
  </w:style>
  <w:style w:type="character" w:customStyle="1" w:styleId="Bodytext">
    <w:name w:val="Body text_"/>
    <w:link w:val="BodyText6"/>
    <w:rsid w:val="005A356E"/>
    <w:rPr>
      <w:rFonts w:eastAsia="Times New Roman"/>
      <w:sz w:val="25"/>
      <w:szCs w:val="25"/>
      <w:shd w:val="clear" w:color="auto" w:fill="FFFFFF"/>
    </w:rPr>
  </w:style>
  <w:style w:type="character" w:customStyle="1" w:styleId="Bodytext9">
    <w:name w:val="Body text (9)"/>
    <w:rsid w:val="005A356E"/>
    <w:rPr>
      <w:rFonts w:ascii="Times New Roman" w:eastAsia="Times New Roman" w:hAnsi="Times New Roman" w:cs="Times New Roman"/>
      <w:b/>
      <w:bCs/>
      <w:i w:val="0"/>
      <w:iCs w:val="0"/>
      <w:smallCaps w:val="0"/>
      <w:strike w:val="0"/>
      <w:color w:val="000000"/>
      <w:spacing w:val="0"/>
      <w:w w:val="100"/>
      <w:position w:val="0"/>
      <w:sz w:val="23"/>
      <w:szCs w:val="23"/>
      <w:u w:val="none"/>
      <w:lang w:val="vi-VN"/>
    </w:rPr>
  </w:style>
  <w:style w:type="character" w:customStyle="1" w:styleId="Tableofcontents2">
    <w:name w:val="Table of contents (2)"/>
    <w:rsid w:val="005A356E"/>
    <w:rPr>
      <w:rFonts w:ascii="Times New Roman" w:eastAsia="Times New Roman" w:hAnsi="Times New Roman" w:cs="Times New Roman"/>
      <w:b/>
      <w:bCs/>
      <w:i w:val="0"/>
      <w:iCs w:val="0"/>
      <w:smallCaps w:val="0"/>
      <w:strike w:val="0"/>
      <w:color w:val="000000"/>
      <w:spacing w:val="0"/>
      <w:w w:val="100"/>
      <w:position w:val="0"/>
      <w:sz w:val="23"/>
      <w:szCs w:val="23"/>
      <w:u w:val="none"/>
      <w:lang w:val="vi-VN"/>
    </w:rPr>
  </w:style>
  <w:style w:type="character" w:customStyle="1" w:styleId="Bodytext115pt">
    <w:name w:val="Body text + 11.5 pt"/>
    <w:aliases w:val="Bold"/>
    <w:rsid w:val="005A356E"/>
    <w:rPr>
      <w:rFonts w:ascii="Times New Roman" w:eastAsia="Times New Roman" w:hAnsi="Times New Roman" w:cs="Times New Roman"/>
      <w:b/>
      <w:bCs/>
      <w:i w:val="0"/>
      <w:iCs w:val="0"/>
      <w:smallCaps w:val="0"/>
      <w:strike w:val="0"/>
      <w:color w:val="000000"/>
      <w:spacing w:val="0"/>
      <w:w w:val="100"/>
      <w:position w:val="0"/>
      <w:sz w:val="23"/>
      <w:szCs w:val="23"/>
      <w:u w:val="none"/>
      <w:lang w:val="vi-VN"/>
    </w:rPr>
  </w:style>
  <w:style w:type="paragraph" w:customStyle="1" w:styleId="BodyText6">
    <w:name w:val="Body Text6"/>
    <w:basedOn w:val="Normal"/>
    <w:link w:val="Bodytext"/>
    <w:rsid w:val="005A356E"/>
    <w:pPr>
      <w:widowControl w:val="0"/>
      <w:shd w:val="clear" w:color="auto" w:fill="FFFFFF"/>
      <w:spacing w:line="384" w:lineRule="exact"/>
      <w:ind w:hanging="840"/>
      <w:contextualSpacing w:val="0"/>
    </w:pPr>
    <w:rPr>
      <w:rFonts w:asciiTheme="minorHAnsi" w:eastAsia="Times New Roman" w:hAnsiTheme="minorHAnsi" w:cstheme="minorBidi"/>
      <w:sz w:val="25"/>
      <w:szCs w:val="25"/>
    </w:rPr>
  </w:style>
  <w:style w:type="paragraph" w:styleId="BodyText0">
    <w:name w:val="Body Text"/>
    <w:basedOn w:val="Normal"/>
    <w:link w:val="BodyTextChar"/>
    <w:uiPriority w:val="99"/>
    <w:unhideWhenUsed/>
    <w:rsid w:val="005A356E"/>
    <w:pPr>
      <w:spacing w:after="120"/>
      <w:contextualSpacing w:val="0"/>
    </w:pPr>
    <w:rPr>
      <w:rFonts w:ascii="Arial" w:eastAsiaTheme="minorHAnsi" w:hAnsi="Arial" w:cstheme="minorBidi"/>
      <w:sz w:val="24"/>
    </w:rPr>
  </w:style>
  <w:style w:type="character" w:customStyle="1" w:styleId="BodyTextChar">
    <w:name w:val="Body Text Char"/>
    <w:basedOn w:val="DefaultParagraphFont"/>
    <w:link w:val="BodyText0"/>
    <w:uiPriority w:val="99"/>
    <w:rsid w:val="005A356E"/>
    <w:rPr>
      <w:rFonts w:ascii="Arial" w:hAnsi="Arial"/>
      <w:sz w:val="24"/>
    </w:rPr>
  </w:style>
  <w:style w:type="paragraph" w:styleId="BodyTextIndent3">
    <w:name w:val="Body Text Indent 3"/>
    <w:basedOn w:val="Normal"/>
    <w:link w:val="BodyTextIndent3Char"/>
    <w:uiPriority w:val="99"/>
    <w:unhideWhenUsed/>
    <w:rsid w:val="005A356E"/>
    <w:pPr>
      <w:spacing w:after="120"/>
      <w:ind w:left="360"/>
      <w:contextualSpacing w:val="0"/>
    </w:pPr>
    <w:rPr>
      <w:rFonts w:ascii="Arial" w:eastAsiaTheme="minorHAnsi" w:hAnsi="Arial" w:cstheme="minorBidi"/>
      <w:sz w:val="16"/>
      <w:szCs w:val="16"/>
    </w:rPr>
  </w:style>
  <w:style w:type="character" w:customStyle="1" w:styleId="BodyTextIndent3Char">
    <w:name w:val="Body Text Indent 3 Char"/>
    <w:basedOn w:val="DefaultParagraphFont"/>
    <w:link w:val="BodyTextIndent3"/>
    <w:uiPriority w:val="99"/>
    <w:rsid w:val="005A356E"/>
    <w:rPr>
      <w:rFonts w:ascii="Arial" w:hAnsi="Arial"/>
      <w:sz w:val="16"/>
      <w:szCs w:val="16"/>
    </w:rPr>
  </w:style>
  <w:style w:type="paragraph" w:customStyle="1" w:styleId="6tit2">
    <w:name w:val="6 tit 2"/>
    <w:basedOn w:val="Normal"/>
    <w:qFormat/>
    <w:rsid w:val="005A356E"/>
    <w:pPr>
      <w:widowControl w:val="0"/>
      <w:spacing w:before="40" w:after="40" w:line="276" w:lineRule="auto"/>
      <w:ind w:firstLine="425"/>
      <w:contextualSpacing w:val="0"/>
    </w:pPr>
    <w:rPr>
      <w:rFonts w:eastAsia="MS Mincho"/>
      <w:b/>
      <w:szCs w:val="28"/>
      <w:lang w:val="es-ES"/>
    </w:rPr>
  </w:style>
  <w:style w:type="paragraph" w:customStyle="1" w:styleId="imagecaption">
    <w:name w:val="image_caption"/>
    <w:basedOn w:val="Normal"/>
    <w:rsid w:val="005A356E"/>
    <w:pPr>
      <w:spacing w:before="100" w:beforeAutospacing="1" w:after="100" w:afterAutospacing="1" w:line="240" w:lineRule="auto"/>
      <w:contextualSpacing w:val="0"/>
      <w:jc w:val="left"/>
    </w:pPr>
    <w:rPr>
      <w:rFonts w:eastAsia="Times New Roman"/>
      <w:sz w:val="24"/>
      <w:szCs w:val="24"/>
    </w:rPr>
  </w:style>
  <w:style w:type="paragraph" w:customStyle="1" w:styleId="C1">
    <w:name w:val="C1"/>
    <w:basedOn w:val="PlainText"/>
    <w:qFormat/>
    <w:rsid w:val="005A356E"/>
    <w:pPr>
      <w:spacing w:before="60" w:after="60" w:line="312" w:lineRule="auto"/>
      <w:jc w:val="center"/>
      <w:outlineLvl w:val="0"/>
    </w:pPr>
    <w:rPr>
      <w:rFonts w:ascii="Times New Roman" w:hAnsi="Times New Roman"/>
      <w:b/>
      <w:sz w:val="26"/>
      <w:szCs w:val="26"/>
    </w:rPr>
  </w:style>
  <w:style w:type="paragraph" w:customStyle="1" w:styleId="C2">
    <w:name w:val="C2"/>
    <w:basedOn w:val="PlainText"/>
    <w:qFormat/>
    <w:rsid w:val="005A356E"/>
    <w:pPr>
      <w:spacing w:before="60" w:after="60" w:line="312" w:lineRule="auto"/>
      <w:outlineLvl w:val="1"/>
    </w:pPr>
    <w:rPr>
      <w:rFonts w:ascii="Times New Roman" w:hAnsi="Times New Roman"/>
      <w:b/>
      <w:sz w:val="26"/>
      <w:szCs w:val="26"/>
    </w:rPr>
  </w:style>
  <w:style w:type="paragraph" w:customStyle="1" w:styleId="C3">
    <w:name w:val="C3"/>
    <w:basedOn w:val="Normal"/>
    <w:qFormat/>
    <w:rsid w:val="005A356E"/>
    <w:pPr>
      <w:spacing w:before="60" w:after="60" w:line="312" w:lineRule="auto"/>
      <w:contextualSpacing w:val="0"/>
      <w:outlineLvl w:val="2"/>
    </w:pPr>
    <w:rPr>
      <w:rFonts w:eastAsiaTheme="minorHAnsi"/>
      <w:b/>
      <w:i/>
      <w:sz w:val="26"/>
      <w:szCs w:val="26"/>
    </w:rPr>
  </w:style>
  <w:style w:type="paragraph" w:customStyle="1" w:styleId="C4">
    <w:name w:val="C4"/>
    <w:basedOn w:val="Normal"/>
    <w:qFormat/>
    <w:rsid w:val="005A356E"/>
    <w:pPr>
      <w:tabs>
        <w:tab w:val="left" w:leader="dot" w:pos="8789"/>
      </w:tabs>
      <w:spacing w:before="60" w:after="60" w:line="312" w:lineRule="auto"/>
      <w:contextualSpacing w:val="0"/>
      <w:outlineLvl w:val="3"/>
    </w:pPr>
    <w:rPr>
      <w:rFonts w:eastAsiaTheme="minorHAnsi"/>
      <w:i/>
      <w:sz w:val="26"/>
      <w:szCs w:val="26"/>
      <w:lang w:eastAsia="ko-KR"/>
    </w:rPr>
  </w:style>
  <w:style w:type="character" w:customStyle="1" w:styleId="ListParagraphChar">
    <w:name w:val="List Paragraph Char"/>
    <w:aliases w:val="HPL01 Char,Colorful List - Accent 13 Char,List Paragraph1 Char,Numbered List Char,Medium Grid 1 - Accent 21 Char,bullet Char,Cita extensa Char,gach deu dau dong ----- Char,Medium Grid 1 - Accent 22 Char,Sub-heading Char,bullet 1 Char"/>
    <w:link w:val="ListParagraph"/>
    <w:uiPriority w:val="34"/>
    <w:qFormat/>
    <w:locked/>
    <w:rsid w:val="002B69E4"/>
    <w:rPr>
      <w:rFonts w:ascii="Times New Roman" w:eastAsia="Times New Roman" w:hAnsi="Times New Roman" w:cs="Times New Roman"/>
      <w:sz w:val="26"/>
    </w:rPr>
  </w:style>
  <w:style w:type="character" w:customStyle="1" w:styleId="UnresolvedMention5">
    <w:name w:val="Unresolved Mention5"/>
    <w:basedOn w:val="DefaultParagraphFont"/>
    <w:uiPriority w:val="99"/>
    <w:semiHidden/>
    <w:unhideWhenUsed/>
    <w:rsid w:val="005470F9"/>
    <w:rPr>
      <w:color w:val="605E5C"/>
      <w:shd w:val="clear" w:color="auto" w:fill="E1DFDD"/>
    </w:rPr>
  </w:style>
  <w:style w:type="paragraph" w:customStyle="1" w:styleId="Content0">
    <w:name w:val="Content"/>
    <w:basedOn w:val="Normal"/>
    <w:link w:val="ContentChar"/>
    <w:rsid w:val="006609E2"/>
    <w:pPr>
      <w:spacing w:before="200"/>
      <w:contextualSpacing w:val="0"/>
    </w:pPr>
    <w:rPr>
      <w:rFonts w:ascii="Calibri" w:hAnsi="Calibri"/>
      <w:sz w:val="26"/>
      <w:szCs w:val="20"/>
      <w:lang w:val="x-none" w:eastAsia="x-none"/>
    </w:rPr>
  </w:style>
  <w:style w:type="character" w:customStyle="1" w:styleId="ContentChar">
    <w:name w:val="Content Char"/>
    <w:link w:val="Content0"/>
    <w:locked/>
    <w:rsid w:val="006609E2"/>
    <w:rPr>
      <w:rFonts w:ascii="Calibri" w:eastAsia="Calibri" w:hAnsi="Calibri" w:cs="Times New Roman"/>
      <w:sz w:val="26"/>
      <w:szCs w:val="20"/>
      <w:lang w:val="x-none" w:eastAsia="x-none"/>
    </w:rPr>
  </w:style>
  <w:style w:type="character" w:customStyle="1" w:styleId="vuuxrf">
    <w:name w:val="vuuxrf"/>
    <w:basedOn w:val="DefaultParagraphFont"/>
    <w:rsid w:val="00DE1EAC"/>
  </w:style>
  <w:style w:type="character" w:styleId="HTMLCite">
    <w:name w:val="HTML Cite"/>
    <w:basedOn w:val="DefaultParagraphFont"/>
    <w:uiPriority w:val="99"/>
    <w:semiHidden/>
    <w:unhideWhenUsed/>
    <w:rsid w:val="00DE1EAC"/>
    <w:rPr>
      <w:i/>
      <w:iCs/>
    </w:rPr>
  </w:style>
  <w:style w:type="character" w:customStyle="1" w:styleId="ylgvce">
    <w:name w:val="ylgvce"/>
    <w:basedOn w:val="DefaultParagraphFont"/>
    <w:rsid w:val="00DE1EAC"/>
  </w:style>
  <w:style w:type="paragraph" w:customStyle="1" w:styleId="Normal1">
    <w:name w:val="Normal1"/>
    <w:link w:val="normalChar"/>
    <w:qFormat/>
    <w:rsid w:val="00E1331A"/>
    <w:pPr>
      <w:spacing w:after="0" w:line="240" w:lineRule="auto"/>
    </w:pPr>
    <w:rPr>
      <w:rFonts w:ascii="Times New Roman" w:eastAsia="Times New Roman" w:hAnsi="Times New Roman" w:cs="Times New Roman"/>
      <w:sz w:val="24"/>
      <w:szCs w:val="24"/>
    </w:rPr>
  </w:style>
  <w:style w:type="character" w:customStyle="1" w:styleId="normalChar">
    <w:name w:val="normal Char"/>
    <w:link w:val="Normal1"/>
    <w:rsid w:val="00E1331A"/>
    <w:rPr>
      <w:rFonts w:ascii="Times New Roman" w:eastAsia="Times New Roman" w:hAnsi="Times New Roman" w:cs="Times New Roman"/>
      <w:sz w:val="24"/>
      <w:szCs w:val="24"/>
    </w:rPr>
  </w:style>
  <w:style w:type="character" w:customStyle="1" w:styleId="NormalWebChar">
    <w:name w:val="Normal (Web) Char"/>
    <w:link w:val="NormalWeb"/>
    <w:uiPriority w:val="99"/>
    <w:rsid w:val="000F0199"/>
    <w:rPr>
      <w:rFonts w:ascii="Times New Roman" w:eastAsia="Times New Roman" w:hAnsi="Times New Roman" w:cs="Times New Roman"/>
      <w:sz w:val="24"/>
      <w:szCs w:val="24"/>
      <w:lang w:val="vi-VN" w:eastAsia="vi-VN"/>
    </w:rPr>
  </w:style>
  <w:style w:type="character" w:customStyle="1" w:styleId="UnresolvedMention6">
    <w:name w:val="Unresolved Mention6"/>
    <w:basedOn w:val="DefaultParagraphFont"/>
    <w:uiPriority w:val="99"/>
    <w:semiHidden/>
    <w:unhideWhenUsed/>
    <w:rsid w:val="00F17C25"/>
    <w:rPr>
      <w:color w:val="605E5C"/>
      <w:shd w:val="clear" w:color="auto" w:fill="E1DFDD"/>
    </w:rPr>
  </w:style>
  <w:style w:type="table" w:customStyle="1" w:styleId="BngTK1">
    <w:name w:val="Bảng TK1"/>
    <w:basedOn w:val="TableNormal"/>
    <w:next w:val="TableGrid"/>
    <w:uiPriority w:val="39"/>
    <w:qFormat/>
    <w:rsid w:val="00F846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B72F15"/>
    <w:rPr>
      <w:color w:val="605E5C"/>
      <w:shd w:val="clear" w:color="auto" w:fill="E1DFDD"/>
    </w:rPr>
  </w:style>
  <w:style w:type="character" w:customStyle="1" w:styleId="UnresolvedMention8">
    <w:name w:val="Unresolved Mention8"/>
    <w:basedOn w:val="DefaultParagraphFont"/>
    <w:uiPriority w:val="99"/>
    <w:semiHidden/>
    <w:unhideWhenUsed/>
    <w:rsid w:val="000254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61240">
      <w:bodyDiv w:val="1"/>
      <w:marLeft w:val="0"/>
      <w:marRight w:val="0"/>
      <w:marTop w:val="0"/>
      <w:marBottom w:val="0"/>
      <w:divBdr>
        <w:top w:val="none" w:sz="0" w:space="0" w:color="auto"/>
        <w:left w:val="none" w:sz="0" w:space="0" w:color="auto"/>
        <w:bottom w:val="none" w:sz="0" w:space="0" w:color="auto"/>
        <w:right w:val="none" w:sz="0" w:space="0" w:color="auto"/>
      </w:divBdr>
    </w:div>
    <w:div w:id="40174820">
      <w:bodyDiv w:val="1"/>
      <w:marLeft w:val="0"/>
      <w:marRight w:val="0"/>
      <w:marTop w:val="0"/>
      <w:marBottom w:val="0"/>
      <w:divBdr>
        <w:top w:val="none" w:sz="0" w:space="0" w:color="auto"/>
        <w:left w:val="none" w:sz="0" w:space="0" w:color="auto"/>
        <w:bottom w:val="none" w:sz="0" w:space="0" w:color="auto"/>
        <w:right w:val="none" w:sz="0" w:space="0" w:color="auto"/>
      </w:divBdr>
    </w:div>
    <w:div w:id="46925531">
      <w:bodyDiv w:val="1"/>
      <w:marLeft w:val="0"/>
      <w:marRight w:val="0"/>
      <w:marTop w:val="0"/>
      <w:marBottom w:val="0"/>
      <w:divBdr>
        <w:top w:val="none" w:sz="0" w:space="0" w:color="auto"/>
        <w:left w:val="none" w:sz="0" w:space="0" w:color="auto"/>
        <w:bottom w:val="none" w:sz="0" w:space="0" w:color="auto"/>
        <w:right w:val="none" w:sz="0" w:space="0" w:color="auto"/>
      </w:divBdr>
    </w:div>
    <w:div w:id="50274078">
      <w:bodyDiv w:val="1"/>
      <w:marLeft w:val="0"/>
      <w:marRight w:val="0"/>
      <w:marTop w:val="0"/>
      <w:marBottom w:val="0"/>
      <w:divBdr>
        <w:top w:val="none" w:sz="0" w:space="0" w:color="auto"/>
        <w:left w:val="none" w:sz="0" w:space="0" w:color="auto"/>
        <w:bottom w:val="none" w:sz="0" w:space="0" w:color="auto"/>
        <w:right w:val="none" w:sz="0" w:space="0" w:color="auto"/>
      </w:divBdr>
    </w:div>
    <w:div w:id="58556109">
      <w:bodyDiv w:val="1"/>
      <w:marLeft w:val="0"/>
      <w:marRight w:val="0"/>
      <w:marTop w:val="0"/>
      <w:marBottom w:val="0"/>
      <w:divBdr>
        <w:top w:val="none" w:sz="0" w:space="0" w:color="auto"/>
        <w:left w:val="none" w:sz="0" w:space="0" w:color="auto"/>
        <w:bottom w:val="none" w:sz="0" w:space="0" w:color="auto"/>
        <w:right w:val="none" w:sz="0" w:space="0" w:color="auto"/>
      </w:divBdr>
    </w:div>
    <w:div w:id="66540948">
      <w:bodyDiv w:val="1"/>
      <w:marLeft w:val="0"/>
      <w:marRight w:val="0"/>
      <w:marTop w:val="0"/>
      <w:marBottom w:val="0"/>
      <w:divBdr>
        <w:top w:val="none" w:sz="0" w:space="0" w:color="auto"/>
        <w:left w:val="none" w:sz="0" w:space="0" w:color="auto"/>
        <w:bottom w:val="none" w:sz="0" w:space="0" w:color="auto"/>
        <w:right w:val="none" w:sz="0" w:space="0" w:color="auto"/>
      </w:divBdr>
      <w:divsChild>
        <w:div w:id="1061559348">
          <w:marLeft w:val="0"/>
          <w:marRight w:val="0"/>
          <w:marTop w:val="0"/>
          <w:marBottom w:val="0"/>
          <w:divBdr>
            <w:top w:val="none" w:sz="0" w:space="0" w:color="auto"/>
            <w:left w:val="none" w:sz="0" w:space="0" w:color="auto"/>
            <w:bottom w:val="none" w:sz="0" w:space="0" w:color="auto"/>
            <w:right w:val="none" w:sz="0" w:space="0" w:color="auto"/>
          </w:divBdr>
          <w:divsChild>
            <w:div w:id="121189962">
              <w:marLeft w:val="0"/>
              <w:marRight w:val="0"/>
              <w:marTop w:val="0"/>
              <w:marBottom w:val="0"/>
              <w:divBdr>
                <w:top w:val="none" w:sz="0" w:space="0" w:color="auto"/>
                <w:left w:val="none" w:sz="0" w:space="0" w:color="auto"/>
                <w:bottom w:val="none" w:sz="0" w:space="0" w:color="auto"/>
                <w:right w:val="none" w:sz="0" w:space="0" w:color="auto"/>
              </w:divBdr>
              <w:divsChild>
                <w:div w:id="7297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35998">
      <w:bodyDiv w:val="1"/>
      <w:marLeft w:val="0"/>
      <w:marRight w:val="0"/>
      <w:marTop w:val="0"/>
      <w:marBottom w:val="0"/>
      <w:divBdr>
        <w:top w:val="none" w:sz="0" w:space="0" w:color="auto"/>
        <w:left w:val="none" w:sz="0" w:space="0" w:color="auto"/>
        <w:bottom w:val="none" w:sz="0" w:space="0" w:color="auto"/>
        <w:right w:val="none" w:sz="0" w:space="0" w:color="auto"/>
      </w:divBdr>
    </w:div>
    <w:div w:id="83847545">
      <w:bodyDiv w:val="1"/>
      <w:marLeft w:val="0"/>
      <w:marRight w:val="0"/>
      <w:marTop w:val="0"/>
      <w:marBottom w:val="0"/>
      <w:divBdr>
        <w:top w:val="none" w:sz="0" w:space="0" w:color="auto"/>
        <w:left w:val="none" w:sz="0" w:space="0" w:color="auto"/>
        <w:bottom w:val="none" w:sz="0" w:space="0" w:color="auto"/>
        <w:right w:val="none" w:sz="0" w:space="0" w:color="auto"/>
      </w:divBdr>
      <w:divsChild>
        <w:div w:id="884296246">
          <w:marLeft w:val="0"/>
          <w:marRight w:val="0"/>
          <w:marTop w:val="0"/>
          <w:marBottom w:val="0"/>
          <w:divBdr>
            <w:top w:val="none" w:sz="0" w:space="0" w:color="auto"/>
            <w:left w:val="none" w:sz="0" w:space="0" w:color="auto"/>
            <w:bottom w:val="none" w:sz="0" w:space="0" w:color="auto"/>
            <w:right w:val="none" w:sz="0" w:space="0" w:color="auto"/>
          </w:divBdr>
        </w:div>
      </w:divsChild>
    </w:div>
    <w:div w:id="93014521">
      <w:bodyDiv w:val="1"/>
      <w:marLeft w:val="0"/>
      <w:marRight w:val="0"/>
      <w:marTop w:val="0"/>
      <w:marBottom w:val="0"/>
      <w:divBdr>
        <w:top w:val="none" w:sz="0" w:space="0" w:color="auto"/>
        <w:left w:val="none" w:sz="0" w:space="0" w:color="auto"/>
        <w:bottom w:val="none" w:sz="0" w:space="0" w:color="auto"/>
        <w:right w:val="none" w:sz="0" w:space="0" w:color="auto"/>
      </w:divBdr>
    </w:div>
    <w:div w:id="98254929">
      <w:bodyDiv w:val="1"/>
      <w:marLeft w:val="0"/>
      <w:marRight w:val="0"/>
      <w:marTop w:val="0"/>
      <w:marBottom w:val="0"/>
      <w:divBdr>
        <w:top w:val="none" w:sz="0" w:space="0" w:color="auto"/>
        <w:left w:val="none" w:sz="0" w:space="0" w:color="auto"/>
        <w:bottom w:val="none" w:sz="0" w:space="0" w:color="auto"/>
        <w:right w:val="none" w:sz="0" w:space="0" w:color="auto"/>
      </w:divBdr>
    </w:div>
    <w:div w:id="98841703">
      <w:bodyDiv w:val="1"/>
      <w:marLeft w:val="0"/>
      <w:marRight w:val="0"/>
      <w:marTop w:val="0"/>
      <w:marBottom w:val="0"/>
      <w:divBdr>
        <w:top w:val="none" w:sz="0" w:space="0" w:color="auto"/>
        <w:left w:val="none" w:sz="0" w:space="0" w:color="auto"/>
        <w:bottom w:val="none" w:sz="0" w:space="0" w:color="auto"/>
        <w:right w:val="none" w:sz="0" w:space="0" w:color="auto"/>
      </w:divBdr>
    </w:div>
    <w:div w:id="108790899">
      <w:bodyDiv w:val="1"/>
      <w:marLeft w:val="0"/>
      <w:marRight w:val="0"/>
      <w:marTop w:val="0"/>
      <w:marBottom w:val="0"/>
      <w:divBdr>
        <w:top w:val="none" w:sz="0" w:space="0" w:color="auto"/>
        <w:left w:val="none" w:sz="0" w:space="0" w:color="auto"/>
        <w:bottom w:val="none" w:sz="0" w:space="0" w:color="auto"/>
        <w:right w:val="none" w:sz="0" w:space="0" w:color="auto"/>
      </w:divBdr>
    </w:div>
    <w:div w:id="118885773">
      <w:bodyDiv w:val="1"/>
      <w:marLeft w:val="0"/>
      <w:marRight w:val="0"/>
      <w:marTop w:val="0"/>
      <w:marBottom w:val="0"/>
      <w:divBdr>
        <w:top w:val="none" w:sz="0" w:space="0" w:color="auto"/>
        <w:left w:val="none" w:sz="0" w:space="0" w:color="auto"/>
        <w:bottom w:val="none" w:sz="0" w:space="0" w:color="auto"/>
        <w:right w:val="none" w:sz="0" w:space="0" w:color="auto"/>
      </w:divBdr>
    </w:div>
    <w:div w:id="132334660">
      <w:bodyDiv w:val="1"/>
      <w:marLeft w:val="0"/>
      <w:marRight w:val="0"/>
      <w:marTop w:val="0"/>
      <w:marBottom w:val="0"/>
      <w:divBdr>
        <w:top w:val="none" w:sz="0" w:space="0" w:color="auto"/>
        <w:left w:val="none" w:sz="0" w:space="0" w:color="auto"/>
        <w:bottom w:val="none" w:sz="0" w:space="0" w:color="auto"/>
        <w:right w:val="none" w:sz="0" w:space="0" w:color="auto"/>
      </w:divBdr>
    </w:div>
    <w:div w:id="157962886">
      <w:bodyDiv w:val="1"/>
      <w:marLeft w:val="0"/>
      <w:marRight w:val="0"/>
      <w:marTop w:val="0"/>
      <w:marBottom w:val="0"/>
      <w:divBdr>
        <w:top w:val="none" w:sz="0" w:space="0" w:color="auto"/>
        <w:left w:val="none" w:sz="0" w:space="0" w:color="auto"/>
        <w:bottom w:val="none" w:sz="0" w:space="0" w:color="auto"/>
        <w:right w:val="none" w:sz="0" w:space="0" w:color="auto"/>
      </w:divBdr>
    </w:div>
    <w:div w:id="158540896">
      <w:bodyDiv w:val="1"/>
      <w:marLeft w:val="0"/>
      <w:marRight w:val="0"/>
      <w:marTop w:val="0"/>
      <w:marBottom w:val="0"/>
      <w:divBdr>
        <w:top w:val="none" w:sz="0" w:space="0" w:color="auto"/>
        <w:left w:val="none" w:sz="0" w:space="0" w:color="auto"/>
        <w:bottom w:val="none" w:sz="0" w:space="0" w:color="auto"/>
        <w:right w:val="none" w:sz="0" w:space="0" w:color="auto"/>
      </w:divBdr>
      <w:divsChild>
        <w:div w:id="34349605">
          <w:marLeft w:val="0"/>
          <w:marRight w:val="0"/>
          <w:marTop w:val="0"/>
          <w:marBottom w:val="0"/>
          <w:divBdr>
            <w:top w:val="none" w:sz="0" w:space="0" w:color="auto"/>
            <w:left w:val="none" w:sz="0" w:space="0" w:color="auto"/>
            <w:bottom w:val="none" w:sz="0" w:space="0" w:color="auto"/>
            <w:right w:val="none" w:sz="0" w:space="0" w:color="auto"/>
          </w:divBdr>
          <w:divsChild>
            <w:div w:id="1922984987">
              <w:marLeft w:val="0"/>
              <w:marRight w:val="0"/>
              <w:marTop w:val="0"/>
              <w:marBottom w:val="0"/>
              <w:divBdr>
                <w:top w:val="none" w:sz="0" w:space="0" w:color="auto"/>
                <w:left w:val="none" w:sz="0" w:space="0" w:color="auto"/>
                <w:bottom w:val="none" w:sz="0" w:space="0" w:color="auto"/>
                <w:right w:val="none" w:sz="0" w:space="0" w:color="auto"/>
              </w:divBdr>
              <w:divsChild>
                <w:div w:id="137515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94855">
      <w:bodyDiv w:val="1"/>
      <w:marLeft w:val="0"/>
      <w:marRight w:val="0"/>
      <w:marTop w:val="0"/>
      <w:marBottom w:val="0"/>
      <w:divBdr>
        <w:top w:val="none" w:sz="0" w:space="0" w:color="auto"/>
        <w:left w:val="none" w:sz="0" w:space="0" w:color="auto"/>
        <w:bottom w:val="none" w:sz="0" w:space="0" w:color="auto"/>
        <w:right w:val="none" w:sz="0" w:space="0" w:color="auto"/>
      </w:divBdr>
      <w:divsChild>
        <w:div w:id="205987876">
          <w:marLeft w:val="0"/>
          <w:marRight w:val="0"/>
          <w:marTop w:val="0"/>
          <w:marBottom w:val="0"/>
          <w:divBdr>
            <w:top w:val="none" w:sz="0" w:space="0" w:color="auto"/>
            <w:left w:val="none" w:sz="0" w:space="0" w:color="auto"/>
            <w:bottom w:val="none" w:sz="0" w:space="0" w:color="auto"/>
            <w:right w:val="none" w:sz="0" w:space="0" w:color="auto"/>
          </w:divBdr>
          <w:divsChild>
            <w:div w:id="304091127">
              <w:marLeft w:val="0"/>
              <w:marRight w:val="0"/>
              <w:marTop w:val="0"/>
              <w:marBottom w:val="0"/>
              <w:divBdr>
                <w:top w:val="none" w:sz="0" w:space="0" w:color="auto"/>
                <w:left w:val="none" w:sz="0" w:space="0" w:color="auto"/>
                <w:bottom w:val="none" w:sz="0" w:space="0" w:color="auto"/>
                <w:right w:val="none" w:sz="0" w:space="0" w:color="auto"/>
              </w:divBdr>
              <w:divsChild>
                <w:div w:id="166686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36491">
      <w:bodyDiv w:val="1"/>
      <w:marLeft w:val="0"/>
      <w:marRight w:val="0"/>
      <w:marTop w:val="0"/>
      <w:marBottom w:val="0"/>
      <w:divBdr>
        <w:top w:val="none" w:sz="0" w:space="0" w:color="auto"/>
        <w:left w:val="none" w:sz="0" w:space="0" w:color="auto"/>
        <w:bottom w:val="none" w:sz="0" w:space="0" w:color="auto"/>
        <w:right w:val="none" w:sz="0" w:space="0" w:color="auto"/>
      </w:divBdr>
      <w:divsChild>
        <w:div w:id="1521242748">
          <w:marLeft w:val="0"/>
          <w:marRight w:val="0"/>
          <w:marTop w:val="0"/>
          <w:marBottom w:val="0"/>
          <w:divBdr>
            <w:top w:val="none" w:sz="0" w:space="0" w:color="auto"/>
            <w:left w:val="none" w:sz="0" w:space="0" w:color="auto"/>
            <w:bottom w:val="none" w:sz="0" w:space="0" w:color="auto"/>
            <w:right w:val="none" w:sz="0" w:space="0" w:color="auto"/>
          </w:divBdr>
          <w:divsChild>
            <w:div w:id="1492213032">
              <w:marLeft w:val="0"/>
              <w:marRight w:val="0"/>
              <w:marTop w:val="0"/>
              <w:marBottom w:val="0"/>
              <w:divBdr>
                <w:top w:val="none" w:sz="0" w:space="0" w:color="auto"/>
                <w:left w:val="none" w:sz="0" w:space="0" w:color="auto"/>
                <w:bottom w:val="none" w:sz="0" w:space="0" w:color="auto"/>
                <w:right w:val="none" w:sz="0" w:space="0" w:color="auto"/>
              </w:divBdr>
              <w:divsChild>
                <w:div w:id="867138035">
                  <w:marLeft w:val="0"/>
                  <w:marRight w:val="0"/>
                  <w:marTop w:val="0"/>
                  <w:marBottom w:val="0"/>
                  <w:divBdr>
                    <w:top w:val="none" w:sz="0" w:space="0" w:color="auto"/>
                    <w:left w:val="none" w:sz="0" w:space="0" w:color="auto"/>
                    <w:bottom w:val="none" w:sz="0" w:space="0" w:color="auto"/>
                    <w:right w:val="none" w:sz="0" w:space="0" w:color="auto"/>
                  </w:divBdr>
                  <w:divsChild>
                    <w:div w:id="394360872">
                      <w:marLeft w:val="0"/>
                      <w:marRight w:val="0"/>
                      <w:marTop w:val="0"/>
                      <w:marBottom w:val="0"/>
                      <w:divBdr>
                        <w:top w:val="none" w:sz="0" w:space="0" w:color="auto"/>
                        <w:left w:val="none" w:sz="0" w:space="0" w:color="auto"/>
                        <w:bottom w:val="none" w:sz="0" w:space="0" w:color="auto"/>
                        <w:right w:val="none" w:sz="0" w:space="0" w:color="auto"/>
                      </w:divBdr>
                    </w:div>
                  </w:divsChild>
                </w:div>
                <w:div w:id="1412002555">
                  <w:marLeft w:val="0"/>
                  <w:marRight w:val="0"/>
                  <w:marTop w:val="0"/>
                  <w:marBottom w:val="0"/>
                  <w:divBdr>
                    <w:top w:val="none" w:sz="0" w:space="0" w:color="auto"/>
                    <w:left w:val="none" w:sz="0" w:space="0" w:color="auto"/>
                    <w:bottom w:val="none" w:sz="0" w:space="0" w:color="auto"/>
                    <w:right w:val="none" w:sz="0" w:space="0" w:color="auto"/>
                  </w:divBdr>
                  <w:divsChild>
                    <w:div w:id="2076775684">
                      <w:marLeft w:val="0"/>
                      <w:marRight w:val="0"/>
                      <w:marTop w:val="0"/>
                      <w:marBottom w:val="0"/>
                      <w:divBdr>
                        <w:top w:val="none" w:sz="0" w:space="0" w:color="auto"/>
                        <w:left w:val="none" w:sz="0" w:space="0" w:color="auto"/>
                        <w:bottom w:val="none" w:sz="0" w:space="0" w:color="auto"/>
                        <w:right w:val="none" w:sz="0" w:space="0" w:color="auto"/>
                      </w:divBdr>
                    </w:div>
                  </w:divsChild>
                </w:div>
                <w:div w:id="1696268345">
                  <w:marLeft w:val="0"/>
                  <w:marRight w:val="0"/>
                  <w:marTop w:val="0"/>
                  <w:marBottom w:val="0"/>
                  <w:divBdr>
                    <w:top w:val="none" w:sz="0" w:space="0" w:color="auto"/>
                    <w:left w:val="none" w:sz="0" w:space="0" w:color="auto"/>
                    <w:bottom w:val="none" w:sz="0" w:space="0" w:color="auto"/>
                    <w:right w:val="none" w:sz="0" w:space="0" w:color="auto"/>
                  </w:divBdr>
                  <w:divsChild>
                    <w:div w:id="1049956879">
                      <w:marLeft w:val="0"/>
                      <w:marRight w:val="0"/>
                      <w:marTop w:val="0"/>
                      <w:marBottom w:val="0"/>
                      <w:divBdr>
                        <w:top w:val="none" w:sz="0" w:space="0" w:color="auto"/>
                        <w:left w:val="none" w:sz="0" w:space="0" w:color="auto"/>
                        <w:bottom w:val="none" w:sz="0" w:space="0" w:color="auto"/>
                        <w:right w:val="none" w:sz="0" w:space="0" w:color="auto"/>
                      </w:divBdr>
                    </w:div>
                  </w:divsChild>
                </w:div>
                <w:div w:id="1067997888">
                  <w:marLeft w:val="0"/>
                  <w:marRight w:val="0"/>
                  <w:marTop w:val="0"/>
                  <w:marBottom w:val="0"/>
                  <w:divBdr>
                    <w:top w:val="none" w:sz="0" w:space="0" w:color="auto"/>
                    <w:left w:val="none" w:sz="0" w:space="0" w:color="auto"/>
                    <w:bottom w:val="none" w:sz="0" w:space="0" w:color="auto"/>
                    <w:right w:val="none" w:sz="0" w:space="0" w:color="auto"/>
                  </w:divBdr>
                  <w:divsChild>
                    <w:div w:id="403457674">
                      <w:marLeft w:val="0"/>
                      <w:marRight w:val="0"/>
                      <w:marTop w:val="0"/>
                      <w:marBottom w:val="0"/>
                      <w:divBdr>
                        <w:top w:val="none" w:sz="0" w:space="0" w:color="auto"/>
                        <w:left w:val="none" w:sz="0" w:space="0" w:color="auto"/>
                        <w:bottom w:val="none" w:sz="0" w:space="0" w:color="auto"/>
                        <w:right w:val="none" w:sz="0" w:space="0" w:color="auto"/>
                      </w:divBdr>
                    </w:div>
                  </w:divsChild>
                </w:div>
                <w:div w:id="1413745338">
                  <w:marLeft w:val="0"/>
                  <w:marRight w:val="0"/>
                  <w:marTop w:val="0"/>
                  <w:marBottom w:val="0"/>
                  <w:divBdr>
                    <w:top w:val="none" w:sz="0" w:space="0" w:color="auto"/>
                    <w:left w:val="none" w:sz="0" w:space="0" w:color="auto"/>
                    <w:bottom w:val="none" w:sz="0" w:space="0" w:color="auto"/>
                    <w:right w:val="none" w:sz="0" w:space="0" w:color="auto"/>
                  </w:divBdr>
                  <w:divsChild>
                    <w:div w:id="277295213">
                      <w:marLeft w:val="0"/>
                      <w:marRight w:val="0"/>
                      <w:marTop w:val="0"/>
                      <w:marBottom w:val="0"/>
                      <w:divBdr>
                        <w:top w:val="none" w:sz="0" w:space="0" w:color="auto"/>
                        <w:left w:val="none" w:sz="0" w:space="0" w:color="auto"/>
                        <w:bottom w:val="none" w:sz="0" w:space="0" w:color="auto"/>
                        <w:right w:val="none" w:sz="0" w:space="0" w:color="auto"/>
                      </w:divBdr>
                    </w:div>
                  </w:divsChild>
                </w:div>
                <w:div w:id="76900315">
                  <w:marLeft w:val="0"/>
                  <w:marRight w:val="0"/>
                  <w:marTop w:val="0"/>
                  <w:marBottom w:val="0"/>
                  <w:divBdr>
                    <w:top w:val="none" w:sz="0" w:space="0" w:color="auto"/>
                    <w:left w:val="none" w:sz="0" w:space="0" w:color="auto"/>
                    <w:bottom w:val="none" w:sz="0" w:space="0" w:color="auto"/>
                    <w:right w:val="none" w:sz="0" w:space="0" w:color="auto"/>
                  </w:divBdr>
                  <w:divsChild>
                    <w:div w:id="205796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15136">
      <w:bodyDiv w:val="1"/>
      <w:marLeft w:val="0"/>
      <w:marRight w:val="0"/>
      <w:marTop w:val="0"/>
      <w:marBottom w:val="0"/>
      <w:divBdr>
        <w:top w:val="none" w:sz="0" w:space="0" w:color="auto"/>
        <w:left w:val="none" w:sz="0" w:space="0" w:color="auto"/>
        <w:bottom w:val="none" w:sz="0" w:space="0" w:color="auto"/>
        <w:right w:val="none" w:sz="0" w:space="0" w:color="auto"/>
      </w:divBdr>
    </w:div>
    <w:div w:id="200749355">
      <w:bodyDiv w:val="1"/>
      <w:marLeft w:val="0"/>
      <w:marRight w:val="0"/>
      <w:marTop w:val="0"/>
      <w:marBottom w:val="0"/>
      <w:divBdr>
        <w:top w:val="none" w:sz="0" w:space="0" w:color="auto"/>
        <w:left w:val="none" w:sz="0" w:space="0" w:color="auto"/>
        <w:bottom w:val="none" w:sz="0" w:space="0" w:color="auto"/>
        <w:right w:val="none" w:sz="0" w:space="0" w:color="auto"/>
      </w:divBdr>
    </w:div>
    <w:div w:id="213008844">
      <w:bodyDiv w:val="1"/>
      <w:marLeft w:val="0"/>
      <w:marRight w:val="0"/>
      <w:marTop w:val="0"/>
      <w:marBottom w:val="0"/>
      <w:divBdr>
        <w:top w:val="none" w:sz="0" w:space="0" w:color="auto"/>
        <w:left w:val="none" w:sz="0" w:space="0" w:color="auto"/>
        <w:bottom w:val="none" w:sz="0" w:space="0" w:color="auto"/>
        <w:right w:val="none" w:sz="0" w:space="0" w:color="auto"/>
      </w:divBdr>
    </w:div>
    <w:div w:id="226847768">
      <w:bodyDiv w:val="1"/>
      <w:marLeft w:val="0"/>
      <w:marRight w:val="0"/>
      <w:marTop w:val="0"/>
      <w:marBottom w:val="0"/>
      <w:divBdr>
        <w:top w:val="none" w:sz="0" w:space="0" w:color="auto"/>
        <w:left w:val="none" w:sz="0" w:space="0" w:color="auto"/>
        <w:bottom w:val="none" w:sz="0" w:space="0" w:color="auto"/>
        <w:right w:val="none" w:sz="0" w:space="0" w:color="auto"/>
      </w:divBdr>
      <w:divsChild>
        <w:div w:id="233592401">
          <w:marLeft w:val="0"/>
          <w:marRight w:val="0"/>
          <w:marTop w:val="0"/>
          <w:marBottom w:val="0"/>
          <w:divBdr>
            <w:top w:val="none" w:sz="0" w:space="0" w:color="auto"/>
            <w:left w:val="none" w:sz="0" w:space="0" w:color="auto"/>
            <w:bottom w:val="none" w:sz="0" w:space="0" w:color="auto"/>
            <w:right w:val="none" w:sz="0" w:space="0" w:color="auto"/>
          </w:divBdr>
        </w:div>
      </w:divsChild>
    </w:div>
    <w:div w:id="230236483">
      <w:bodyDiv w:val="1"/>
      <w:marLeft w:val="0"/>
      <w:marRight w:val="0"/>
      <w:marTop w:val="0"/>
      <w:marBottom w:val="0"/>
      <w:divBdr>
        <w:top w:val="none" w:sz="0" w:space="0" w:color="auto"/>
        <w:left w:val="none" w:sz="0" w:space="0" w:color="auto"/>
        <w:bottom w:val="none" w:sz="0" w:space="0" w:color="auto"/>
        <w:right w:val="none" w:sz="0" w:space="0" w:color="auto"/>
      </w:divBdr>
    </w:div>
    <w:div w:id="234246933">
      <w:bodyDiv w:val="1"/>
      <w:marLeft w:val="0"/>
      <w:marRight w:val="0"/>
      <w:marTop w:val="0"/>
      <w:marBottom w:val="0"/>
      <w:divBdr>
        <w:top w:val="none" w:sz="0" w:space="0" w:color="auto"/>
        <w:left w:val="none" w:sz="0" w:space="0" w:color="auto"/>
        <w:bottom w:val="none" w:sz="0" w:space="0" w:color="auto"/>
        <w:right w:val="none" w:sz="0" w:space="0" w:color="auto"/>
      </w:divBdr>
    </w:div>
    <w:div w:id="242616677">
      <w:bodyDiv w:val="1"/>
      <w:marLeft w:val="0"/>
      <w:marRight w:val="0"/>
      <w:marTop w:val="0"/>
      <w:marBottom w:val="0"/>
      <w:divBdr>
        <w:top w:val="none" w:sz="0" w:space="0" w:color="auto"/>
        <w:left w:val="none" w:sz="0" w:space="0" w:color="auto"/>
        <w:bottom w:val="none" w:sz="0" w:space="0" w:color="auto"/>
        <w:right w:val="none" w:sz="0" w:space="0" w:color="auto"/>
      </w:divBdr>
    </w:div>
    <w:div w:id="247665089">
      <w:bodyDiv w:val="1"/>
      <w:marLeft w:val="0"/>
      <w:marRight w:val="0"/>
      <w:marTop w:val="0"/>
      <w:marBottom w:val="0"/>
      <w:divBdr>
        <w:top w:val="none" w:sz="0" w:space="0" w:color="auto"/>
        <w:left w:val="none" w:sz="0" w:space="0" w:color="auto"/>
        <w:bottom w:val="none" w:sz="0" w:space="0" w:color="auto"/>
        <w:right w:val="none" w:sz="0" w:space="0" w:color="auto"/>
      </w:divBdr>
    </w:div>
    <w:div w:id="247733173">
      <w:bodyDiv w:val="1"/>
      <w:marLeft w:val="0"/>
      <w:marRight w:val="0"/>
      <w:marTop w:val="0"/>
      <w:marBottom w:val="0"/>
      <w:divBdr>
        <w:top w:val="none" w:sz="0" w:space="0" w:color="auto"/>
        <w:left w:val="none" w:sz="0" w:space="0" w:color="auto"/>
        <w:bottom w:val="none" w:sz="0" w:space="0" w:color="auto"/>
        <w:right w:val="none" w:sz="0" w:space="0" w:color="auto"/>
      </w:divBdr>
    </w:div>
    <w:div w:id="251817585">
      <w:bodyDiv w:val="1"/>
      <w:marLeft w:val="0"/>
      <w:marRight w:val="0"/>
      <w:marTop w:val="0"/>
      <w:marBottom w:val="0"/>
      <w:divBdr>
        <w:top w:val="none" w:sz="0" w:space="0" w:color="auto"/>
        <w:left w:val="none" w:sz="0" w:space="0" w:color="auto"/>
        <w:bottom w:val="none" w:sz="0" w:space="0" w:color="auto"/>
        <w:right w:val="none" w:sz="0" w:space="0" w:color="auto"/>
      </w:divBdr>
    </w:div>
    <w:div w:id="287317747">
      <w:bodyDiv w:val="1"/>
      <w:marLeft w:val="0"/>
      <w:marRight w:val="0"/>
      <w:marTop w:val="0"/>
      <w:marBottom w:val="0"/>
      <w:divBdr>
        <w:top w:val="none" w:sz="0" w:space="0" w:color="auto"/>
        <w:left w:val="none" w:sz="0" w:space="0" w:color="auto"/>
        <w:bottom w:val="none" w:sz="0" w:space="0" w:color="auto"/>
        <w:right w:val="none" w:sz="0" w:space="0" w:color="auto"/>
      </w:divBdr>
    </w:div>
    <w:div w:id="287472026">
      <w:bodyDiv w:val="1"/>
      <w:marLeft w:val="0"/>
      <w:marRight w:val="0"/>
      <w:marTop w:val="0"/>
      <w:marBottom w:val="0"/>
      <w:divBdr>
        <w:top w:val="none" w:sz="0" w:space="0" w:color="auto"/>
        <w:left w:val="none" w:sz="0" w:space="0" w:color="auto"/>
        <w:bottom w:val="none" w:sz="0" w:space="0" w:color="auto"/>
        <w:right w:val="none" w:sz="0" w:space="0" w:color="auto"/>
      </w:divBdr>
    </w:div>
    <w:div w:id="305549881">
      <w:bodyDiv w:val="1"/>
      <w:marLeft w:val="0"/>
      <w:marRight w:val="0"/>
      <w:marTop w:val="0"/>
      <w:marBottom w:val="0"/>
      <w:divBdr>
        <w:top w:val="none" w:sz="0" w:space="0" w:color="auto"/>
        <w:left w:val="none" w:sz="0" w:space="0" w:color="auto"/>
        <w:bottom w:val="none" w:sz="0" w:space="0" w:color="auto"/>
        <w:right w:val="none" w:sz="0" w:space="0" w:color="auto"/>
      </w:divBdr>
    </w:div>
    <w:div w:id="325789220">
      <w:bodyDiv w:val="1"/>
      <w:marLeft w:val="0"/>
      <w:marRight w:val="0"/>
      <w:marTop w:val="0"/>
      <w:marBottom w:val="0"/>
      <w:divBdr>
        <w:top w:val="none" w:sz="0" w:space="0" w:color="auto"/>
        <w:left w:val="none" w:sz="0" w:space="0" w:color="auto"/>
        <w:bottom w:val="none" w:sz="0" w:space="0" w:color="auto"/>
        <w:right w:val="none" w:sz="0" w:space="0" w:color="auto"/>
      </w:divBdr>
    </w:div>
    <w:div w:id="327445255">
      <w:bodyDiv w:val="1"/>
      <w:marLeft w:val="0"/>
      <w:marRight w:val="0"/>
      <w:marTop w:val="0"/>
      <w:marBottom w:val="0"/>
      <w:divBdr>
        <w:top w:val="none" w:sz="0" w:space="0" w:color="auto"/>
        <w:left w:val="none" w:sz="0" w:space="0" w:color="auto"/>
        <w:bottom w:val="none" w:sz="0" w:space="0" w:color="auto"/>
        <w:right w:val="none" w:sz="0" w:space="0" w:color="auto"/>
      </w:divBdr>
    </w:div>
    <w:div w:id="331375488">
      <w:bodyDiv w:val="1"/>
      <w:marLeft w:val="0"/>
      <w:marRight w:val="0"/>
      <w:marTop w:val="0"/>
      <w:marBottom w:val="0"/>
      <w:divBdr>
        <w:top w:val="none" w:sz="0" w:space="0" w:color="auto"/>
        <w:left w:val="none" w:sz="0" w:space="0" w:color="auto"/>
        <w:bottom w:val="none" w:sz="0" w:space="0" w:color="auto"/>
        <w:right w:val="none" w:sz="0" w:space="0" w:color="auto"/>
      </w:divBdr>
    </w:div>
    <w:div w:id="333188592">
      <w:bodyDiv w:val="1"/>
      <w:marLeft w:val="0"/>
      <w:marRight w:val="0"/>
      <w:marTop w:val="0"/>
      <w:marBottom w:val="0"/>
      <w:divBdr>
        <w:top w:val="none" w:sz="0" w:space="0" w:color="auto"/>
        <w:left w:val="none" w:sz="0" w:space="0" w:color="auto"/>
        <w:bottom w:val="none" w:sz="0" w:space="0" w:color="auto"/>
        <w:right w:val="none" w:sz="0" w:space="0" w:color="auto"/>
      </w:divBdr>
    </w:div>
    <w:div w:id="336082785">
      <w:bodyDiv w:val="1"/>
      <w:marLeft w:val="0"/>
      <w:marRight w:val="0"/>
      <w:marTop w:val="0"/>
      <w:marBottom w:val="0"/>
      <w:divBdr>
        <w:top w:val="none" w:sz="0" w:space="0" w:color="auto"/>
        <w:left w:val="none" w:sz="0" w:space="0" w:color="auto"/>
        <w:bottom w:val="none" w:sz="0" w:space="0" w:color="auto"/>
        <w:right w:val="none" w:sz="0" w:space="0" w:color="auto"/>
      </w:divBdr>
    </w:div>
    <w:div w:id="338897438">
      <w:bodyDiv w:val="1"/>
      <w:marLeft w:val="0"/>
      <w:marRight w:val="0"/>
      <w:marTop w:val="0"/>
      <w:marBottom w:val="0"/>
      <w:divBdr>
        <w:top w:val="none" w:sz="0" w:space="0" w:color="auto"/>
        <w:left w:val="none" w:sz="0" w:space="0" w:color="auto"/>
        <w:bottom w:val="none" w:sz="0" w:space="0" w:color="auto"/>
        <w:right w:val="none" w:sz="0" w:space="0" w:color="auto"/>
      </w:divBdr>
    </w:div>
    <w:div w:id="362481900">
      <w:bodyDiv w:val="1"/>
      <w:marLeft w:val="0"/>
      <w:marRight w:val="0"/>
      <w:marTop w:val="0"/>
      <w:marBottom w:val="0"/>
      <w:divBdr>
        <w:top w:val="none" w:sz="0" w:space="0" w:color="auto"/>
        <w:left w:val="none" w:sz="0" w:space="0" w:color="auto"/>
        <w:bottom w:val="none" w:sz="0" w:space="0" w:color="auto"/>
        <w:right w:val="none" w:sz="0" w:space="0" w:color="auto"/>
      </w:divBdr>
    </w:div>
    <w:div w:id="376318285">
      <w:bodyDiv w:val="1"/>
      <w:marLeft w:val="0"/>
      <w:marRight w:val="0"/>
      <w:marTop w:val="0"/>
      <w:marBottom w:val="0"/>
      <w:divBdr>
        <w:top w:val="none" w:sz="0" w:space="0" w:color="auto"/>
        <w:left w:val="none" w:sz="0" w:space="0" w:color="auto"/>
        <w:bottom w:val="none" w:sz="0" w:space="0" w:color="auto"/>
        <w:right w:val="none" w:sz="0" w:space="0" w:color="auto"/>
      </w:divBdr>
    </w:div>
    <w:div w:id="378091447">
      <w:bodyDiv w:val="1"/>
      <w:marLeft w:val="0"/>
      <w:marRight w:val="0"/>
      <w:marTop w:val="0"/>
      <w:marBottom w:val="0"/>
      <w:divBdr>
        <w:top w:val="none" w:sz="0" w:space="0" w:color="auto"/>
        <w:left w:val="none" w:sz="0" w:space="0" w:color="auto"/>
        <w:bottom w:val="none" w:sz="0" w:space="0" w:color="auto"/>
        <w:right w:val="none" w:sz="0" w:space="0" w:color="auto"/>
      </w:divBdr>
    </w:div>
    <w:div w:id="388654300">
      <w:bodyDiv w:val="1"/>
      <w:marLeft w:val="0"/>
      <w:marRight w:val="0"/>
      <w:marTop w:val="0"/>
      <w:marBottom w:val="0"/>
      <w:divBdr>
        <w:top w:val="none" w:sz="0" w:space="0" w:color="auto"/>
        <w:left w:val="none" w:sz="0" w:space="0" w:color="auto"/>
        <w:bottom w:val="none" w:sz="0" w:space="0" w:color="auto"/>
        <w:right w:val="none" w:sz="0" w:space="0" w:color="auto"/>
      </w:divBdr>
    </w:div>
    <w:div w:id="401761898">
      <w:bodyDiv w:val="1"/>
      <w:marLeft w:val="0"/>
      <w:marRight w:val="0"/>
      <w:marTop w:val="0"/>
      <w:marBottom w:val="0"/>
      <w:divBdr>
        <w:top w:val="none" w:sz="0" w:space="0" w:color="auto"/>
        <w:left w:val="none" w:sz="0" w:space="0" w:color="auto"/>
        <w:bottom w:val="none" w:sz="0" w:space="0" w:color="auto"/>
        <w:right w:val="none" w:sz="0" w:space="0" w:color="auto"/>
      </w:divBdr>
    </w:div>
    <w:div w:id="411392083">
      <w:bodyDiv w:val="1"/>
      <w:marLeft w:val="0"/>
      <w:marRight w:val="0"/>
      <w:marTop w:val="0"/>
      <w:marBottom w:val="0"/>
      <w:divBdr>
        <w:top w:val="none" w:sz="0" w:space="0" w:color="auto"/>
        <w:left w:val="none" w:sz="0" w:space="0" w:color="auto"/>
        <w:bottom w:val="none" w:sz="0" w:space="0" w:color="auto"/>
        <w:right w:val="none" w:sz="0" w:space="0" w:color="auto"/>
      </w:divBdr>
    </w:div>
    <w:div w:id="411394713">
      <w:bodyDiv w:val="1"/>
      <w:marLeft w:val="0"/>
      <w:marRight w:val="0"/>
      <w:marTop w:val="0"/>
      <w:marBottom w:val="0"/>
      <w:divBdr>
        <w:top w:val="none" w:sz="0" w:space="0" w:color="auto"/>
        <w:left w:val="none" w:sz="0" w:space="0" w:color="auto"/>
        <w:bottom w:val="none" w:sz="0" w:space="0" w:color="auto"/>
        <w:right w:val="none" w:sz="0" w:space="0" w:color="auto"/>
      </w:divBdr>
    </w:div>
    <w:div w:id="415631027">
      <w:bodyDiv w:val="1"/>
      <w:marLeft w:val="0"/>
      <w:marRight w:val="0"/>
      <w:marTop w:val="0"/>
      <w:marBottom w:val="0"/>
      <w:divBdr>
        <w:top w:val="none" w:sz="0" w:space="0" w:color="auto"/>
        <w:left w:val="none" w:sz="0" w:space="0" w:color="auto"/>
        <w:bottom w:val="none" w:sz="0" w:space="0" w:color="auto"/>
        <w:right w:val="none" w:sz="0" w:space="0" w:color="auto"/>
      </w:divBdr>
    </w:div>
    <w:div w:id="421072752">
      <w:bodyDiv w:val="1"/>
      <w:marLeft w:val="0"/>
      <w:marRight w:val="0"/>
      <w:marTop w:val="0"/>
      <w:marBottom w:val="0"/>
      <w:divBdr>
        <w:top w:val="none" w:sz="0" w:space="0" w:color="auto"/>
        <w:left w:val="none" w:sz="0" w:space="0" w:color="auto"/>
        <w:bottom w:val="none" w:sz="0" w:space="0" w:color="auto"/>
        <w:right w:val="none" w:sz="0" w:space="0" w:color="auto"/>
      </w:divBdr>
    </w:div>
    <w:div w:id="427233453">
      <w:bodyDiv w:val="1"/>
      <w:marLeft w:val="0"/>
      <w:marRight w:val="0"/>
      <w:marTop w:val="0"/>
      <w:marBottom w:val="0"/>
      <w:divBdr>
        <w:top w:val="none" w:sz="0" w:space="0" w:color="auto"/>
        <w:left w:val="none" w:sz="0" w:space="0" w:color="auto"/>
        <w:bottom w:val="none" w:sz="0" w:space="0" w:color="auto"/>
        <w:right w:val="none" w:sz="0" w:space="0" w:color="auto"/>
      </w:divBdr>
    </w:div>
    <w:div w:id="433093104">
      <w:bodyDiv w:val="1"/>
      <w:marLeft w:val="0"/>
      <w:marRight w:val="0"/>
      <w:marTop w:val="0"/>
      <w:marBottom w:val="0"/>
      <w:divBdr>
        <w:top w:val="none" w:sz="0" w:space="0" w:color="auto"/>
        <w:left w:val="none" w:sz="0" w:space="0" w:color="auto"/>
        <w:bottom w:val="none" w:sz="0" w:space="0" w:color="auto"/>
        <w:right w:val="none" w:sz="0" w:space="0" w:color="auto"/>
      </w:divBdr>
    </w:div>
    <w:div w:id="435298627">
      <w:bodyDiv w:val="1"/>
      <w:marLeft w:val="0"/>
      <w:marRight w:val="0"/>
      <w:marTop w:val="0"/>
      <w:marBottom w:val="0"/>
      <w:divBdr>
        <w:top w:val="none" w:sz="0" w:space="0" w:color="auto"/>
        <w:left w:val="none" w:sz="0" w:space="0" w:color="auto"/>
        <w:bottom w:val="none" w:sz="0" w:space="0" w:color="auto"/>
        <w:right w:val="none" w:sz="0" w:space="0" w:color="auto"/>
      </w:divBdr>
    </w:div>
    <w:div w:id="440228699">
      <w:bodyDiv w:val="1"/>
      <w:marLeft w:val="0"/>
      <w:marRight w:val="0"/>
      <w:marTop w:val="0"/>
      <w:marBottom w:val="0"/>
      <w:divBdr>
        <w:top w:val="none" w:sz="0" w:space="0" w:color="auto"/>
        <w:left w:val="none" w:sz="0" w:space="0" w:color="auto"/>
        <w:bottom w:val="none" w:sz="0" w:space="0" w:color="auto"/>
        <w:right w:val="none" w:sz="0" w:space="0" w:color="auto"/>
      </w:divBdr>
    </w:div>
    <w:div w:id="440298227">
      <w:bodyDiv w:val="1"/>
      <w:marLeft w:val="0"/>
      <w:marRight w:val="0"/>
      <w:marTop w:val="0"/>
      <w:marBottom w:val="0"/>
      <w:divBdr>
        <w:top w:val="none" w:sz="0" w:space="0" w:color="auto"/>
        <w:left w:val="none" w:sz="0" w:space="0" w:color="auto"/>
        <w:bottom w:val="none" w:sz="0" w:space="0" w:color="auto"/>
        <w:right w:val="none" w:sz="0" w:space="0" w:color="auto"/>
      </w:divBdr>
    </w:div>
    <w:div w:id="445126585">
      <w:bodyDiv w:val="1"/>
      <w:marLeft w:val="0"/>
      <w:marRight w:val="0"/>
      <w:marTop w:val="0"/>
      <w:marBottom w:val="0"/>
      <w:divBdr>
        <w:top w:val="none" w:sz="0" w:space="0" w:color="auto"/>
        <w:left w:val="none" w:sz="0" w:space="0" w:color="auto"/>
        <w:bottom w:val="none" w:sz="0" w:space="0" w:color="auto"/>
        <w:right w:val="none" w:sz="0" w:space="0" w:color="auto"/>
      </w:divBdr>
      <w:divsChild>
        <w:div w:id="1055087750">
          <w:marLeft w:val="0"/>
          <w:marRight w:val="0"/>
          <w:marTop w:val="0"/>
          <w:marBottom w:val="0"/>
          <w:divBdr>
            <w:top w:val="none" w:sz="0" w:space="0" w:color="auto"/>
            <w:left w:val="none" w:sz="0" w:space="0" w:color="auto"/>
            <w:bottom w:val="none" w:sz="0" w:space="0" w:color="auto"/>
            <w:right w:val="none" w:sz="0" w:space="0" w:color="auto"/>
          </w:divBdr>
          <w:divsChild>
            <w:div w:id="1079139523">
              <w:marLeft w:val="0"/>
              <w:marRight w:val="0"/>
              <w:marTop w:val="0"/>
              <w:marBottom w:val="0"/>
              <w:divBdr>
                <w:top w:val="none" w:sz="0" w:space="0" w:color="auto"/>
                <w:left w:val="none" w:sz="0" w:space="0" w:color="auto"/>
                <w:bottom w:val="none" w:sz="0" w:space="0" w:color="auto"/>
                <w:right w:val="none" w:sz="0" w:space="0" w:color="auto"/>
              </w:divBdr>
              <w:divsChild>
                <w:div w:id="678580275">
                  <w:marLeft w:val="0"/>
                  <w:marRight w:val="0"/>
                  <w:marTop w:val="0"/>
                  <w:marBottom w:val="0"/>
                  <w:divBdr>
                    <w:top w:val="none" w:sz="0" w:space="0" w:color="auto"/>
                    <w:left w:val="none" w:sz="0" w:space="0" w:color="auto"/>
                    <w:bottom w:val="none" w:sz="0" w:space="0" w:color="auto"/>
                    <w:right w:val="none" w:sz="0" w:space="0" w:color="auto"/>
                  </w:divBdr>
                </w:div>
                <w:div w:id="234168701">
                  <w:marLeft w:val="0"/>
                  <w:marRight w:val="0"/>
                  <w:marTop w:val="0"/>
                  <w:marBottom w:val="0"/>
                  <w:divBdr>
                    <w:top w:val="none" w:sz="0" w:space="0" w:color="auto"/>
                    <w:left w:val="none" w:sz="0" w:space="0" w:color="auto"/>
                    <w:bottom w:val="none" w:sz="0" w:space="0" w:color="auto"/>
                    <w:right w:val="none" w:sz="0" w:space="0" w:color="auto"/>
                  </w:divBdr>
                  <w:divsChild>
                    <w:div w:id="1791783549">
                      <w:marLeft w:val="0"/>
                      <w:marRight w:val="0"/>
                      <w:marTop w:val="0"/>
                      <w:marBottom w:val="0"/>
                      <w:divBdr>
                        <w:top w:val="none" w:sz="0" w:space="0" w:color="auto"/>
                        <w:left w:val="none" w:sz="0" w:space="0" w:color="auto"/>
                        <w:bottom w:val="none" w:sz="0" w:space="0" w:color="auto"/>
                        <w:right w:val="none" w:sz="0" w:space="0" w:color="auto"/>
                      </w:divBdr>
                    </w:div>
                    <w:div w:id="26785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793213">
      <w:bodyDiv w:val="1"/>
      <w:marLeft w:val="0"/>
      <w:marRight w:val="0"/>
      <w:marTop w:val="0"/>
      <w:marBottom w:val="0"/>
      <w:divBdr>
        <w:top w:val="none" w:sz="0" w:space="0" w:color="auto"/>
        <w:left w:val="none" w:sz="0" w:space="0" w:color="auto"/>
        <w:bottom w:val="none" w:sz="0" w:space="0" w:color="auto"/>
        <w:right w:val="none" w:sz="0" w:space="0" w:color="auto"/>
      </w:divBdr>
    </w:div>
    <w:div w:id="453182665">
      <w:bodyDiv w:val="1"/>
      <w:marLeft w:val="0"/>
      <w:marRight w:val="0"/>
      <w:marTop w:val="0"/>
      <w:marBottom w:val="0"/>
      <w:divBdr>
        <w:top w:val="none" w:sz="0" w:space="0" w:color="auto"/>
        <w:left w:val="none" w:sz="0" w:space="0" w:color="auto"/>
        <w:bottom w:val="none" w:sz="0" w:space="0" w:color="auto"/>
        <w:right w:val="none" w:sz="0" w:space="0" w:color="auto"/>
      </w:divBdr>
    </w:div>
    <w:div w:id="468786889">
      <w:bodyDiv w:val="1"/>
      <w:marLeft w:val="0"/>
      <w:marRight w:val="0"/>
      <w:marTop w:val="0"/>
      <w:marBottom w:val="0"/>
      <w:divBdr>
        <w:top w:val="none" w:sz="0" w:space="0" w:color="auto"/>
        <w:left w:val="none" w:sz="0" w:space="0" w:color="auto"/>
        <w:bottom w:val="none" w:sz="0" w:space="0" w:color="auto"/>
        <w:right w:val="none" w:sz="0" w:space="0" w:color="auto"/>
      </w:divBdr>
    </w:div>
    <w:div w:id="477579881">
      <w:bodyDiv w:val="1"/>
      <w:marLeft w:val="0"/>
      <w:marRight w:val="0"/>
      <w:marTop w:val="0"/>
      <w:marBottom w:val="0"/>
      <w:divBdr>
        <w:top w:val="none" w:sz="0" w:space="0" w:color="auto"/>
        <w:left w:val="none" w:sz="0" w:space="0" w:color="auto"/>
        <w:bottom w:val="none" w:sz="0" w:space="0" w:color="auto"/>
        <w:right w:val="none" w:sz="0" w:space="0" w:color="auto"/>
      </w:divBdr>
    </w:div>
    <w:div w:id="498816640">
      <w:bodyDiv w:val="1"/>
      <w:marLeft w:val="0"/>
      <w:marRight w:val="0"/>
      <w:marTop w:val="0"/>
      <w:marBottom w:val="0"/>
      <w:divBdr>
        <w:top w:val="none" w:sz="0" w:space="0" w:color="auto"/>
        <w:left w:val="none" w:sz="0" w:space="0" w:color="auto"/>
        <w:bottom w:val="none" w:sz="0" w:space="0" w:color="auto"/>
        <w:right w:val="none" w:sz="0" w:space="0" w:color="auto"/>
      </w:divBdr>
      <w:divsChild>
        <w:div w:id="1542552148">
          <w:marLeft w:val="0"/>
          <w:marRight w:val="0"/>
          <w:marTop w:val="0"/>
          <w:marBottom w:val="0"/>
          <w:divBdr>
            <w:top w:val="none" w:sz="0" w:space="0" w:color="auto"/>
            <w:left w:val="none" w:sz="0" w:space="0" w:color="auto"/>
            <w:bottom w:val="none" w:sz="0" w:space="0" w:color="auto"/>
            <w:right w:val="none" w:sz="0" w:space="0" w:color="auto"/>
          </w:divBdr>
        </w:div>
      </w:divsChild>
    </w:div>
    <w:div w:id="503403698">
      <w:bodyDiv w:val="1"/>
      <w:marLeft w:val="0"/>
      <w:marRight w:val="0"/>
      <w:marTop w:val="0"/>
      <w:marBottom w:val="0"/>
      <w:divBdr>
        <w:top w:val="none" w:sz="0" w:space="0" w:color="auto"/>
        <w:left w:val="none" w:sz="0" w:space="0" w:color="auto"/>
        <w:bottom w:val="none" w:sz="0" w:space="0" w:color="auto"/>
        <w:right w:val="none" w:sz="0" w:space="0" w:color="auto"/>
      </w:divBdr>
    </w:div>
    <w:div w:id="511726290">
      <w:bodyDiv w:val="1"/>
      <w:marLeft w:val="0"/>
      <w:marRight w:val="0"/>
      <w:marTop w:val="0"/>
      <w:marBottom w:val="0"/>
      <w:divBdr>
        <w:top w:val="none" w:sz="0" w:space="0" w:color="auto"/>
        <w:left w:val="none" w:sz="0" w:space="0" w:color="auto"/>
        <w:bottom w:val="none" w:sz="0" w:space="0" w:color="auto"/>
        <w:right w:val="none" w:sz="0" w:space="0" w:color="auto"/>
      </w:divBdr>
    </w:div>
    <w:div w:id="512646344">
      <w:bodyDiv w:val="1"/>
      <w:marLeft w:val="0"/>
      <w:marRight w:val="0"/>
      <w:marTop w:val="0"/>
      <w:marBottom w:val="0"/>
      <w:divBdr>
        <w:top w:val="none" w:sz="0" w:space="0" w:color="auto"/>
        <w:left w:val="none" w:sz="0" w:space="0" w:color="auto"/>
        <w:bottom w:val="none" w:sz="0" w:space="0" w:color="auto"/>
        <w:right w:val="none" w:sz="0" w:space="0" w:color="auto"/>
      </w:divBdr>
      <w:divsChild>
        <w:div w:id="323289368">
          <w:marLeft w:val="0"/>
          <w:marRight w:val="0"/>
          <w:marTop w:val="0"/>
          <w:marBottom w:val="0"/>
          <w:divBdr>
            <w:top w:val="none" w:sz="0" w:space="0" w:color="auto"/>
            <w:left w:val="none" w:sz="0" w:space="0" w:color="auto"/>
            <w:bottom w:val="none" w:sz="0" w:space="0" w:color="auto"/>
            <w:right w:val="none" w:sz="0" w:space="0" w:color="auto"/>
          </w:divBdr>
          <w:divsChild>
            <w:div w:id="455099971">
              <w:marLeft w:val="0"/>
              <w:marRight w:val="0"/>
              <w:marTop w:val="0"/>
              <w:marBottom w:val="0"/>
              <w:divBdr>
                <w:top w:val="none" w:sz="0" w:space="0" w:color="auto"/>
                <w:left w:val="none" w:sz="0" w:space="0" w:color="auto"/>
                <w:bottom w:val="none" w:sz="0" w:space="0" w:color="auto"/>
                <w:right w:val="none" w:sz="0" w:space="0" w:color="auto"/>
              </w:divBdr>
              <w:divsChild>
                <w:div w:id="210930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141885">
          <w:marLeft w:val="0"/>
          <w:marRight w:val="0"/>
          <w:marTop w:val="0"/>
          <w:marBottom w:val="0"/>
          <w:divBdr>
            <w:top w:val="none" w:sz="0" w:space="0" w:color="auto"/>
            <w:left w:val="none" w:sz="0" w:space="0" w:color="auto"/>
            <w:bottom w:val="none" w:sz="0" w:space="0" w:color="auto"/>
            <w:right w:val="none" w:sz="0" w:space="0" w:color="auto"/>
          </w:divBdr>
          <w:divsChild>
            <w:div w:id="2114812618">
              <w:marLeft w:val="0"/>
              <w:marRight w:val="0"/>
              <w:marTop w:val="0"/>
              <w:marBottom w:val="0"/>
              <w:divBdr>
                <w:top w:val="none" w:sz="0" w:space="0" w:color="auto"/>
                <w:left w:val="none" w:sz="0" w:space="0" w:color="auto"/>
                <w:bottom w:val="none" w:sz="0" w:space="0" w:color="auto"/>
                <w:right w:val="none" w:sz="0" w:space="0" w:color="auto"/>
              </w:divBdr>
              <w:divsChild>
                <w:div w:id="246039206">
                  <w:marLeft w:val="0"/>
                  <w:marRight w:val="0"/>
                  <w:marTop w:val="0"/>
                  <w:marBottom w:val="0"/>
                  <w:divBdr>
                    <w:top w:val="none" w:sz="0" w:space="0" w:color="auto"/>
                    <w:left w:val="none" w:sz="0" w:space="0" w:color="auto"/>
                    <w:bottom w:val="none" w:sz="0" w:space="0" w:color="auto"/>
                    <w:right w:val="none" w:sz="0" w:space="0" w:color="auto"/>
                  </w:divBdr>
                </w:div>
              </w:divsChild>
            </w:div>
            <w:div w:id="109587970">
              <w:marLeft w:val="0"/>
              <w:marRight w:val="0"/>
              <w:marTop w:val="0"/>
              <w:marBottom w:val="0"/>
              <w:divBdr>
                <w:top w:val="none" w:sz="0" w:space="0" w:color="auto"/>
                <w:left w:val="none" w:sz="0" w:space="0" w:color="auto"/>
                <w:bottom w:val="none" w:sz="0" w:space="0" w:color="auto"/>
                <w:right w:val="none" w:sz="0" w:space="0" w:color="auto"/>
              </w:divBdr>
              <w:divsChild>
                <w:div w:id="99368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839264">
      <w:bodyDiv w:val="1"/>
      <w:marLeft w:val="0"/>
      <w:marRight w:val="0"/>
      <w:marTop w:val="0"/>
      <w:marBottom w:val="0"/>
      <w:divBdr>
        <w:top w:val="none" w:sz="0" w:space="0" w:color="auto"/>
        <w:left w:val="none" w:sz="0" w:space="0" w:color="auto"/>
        <w:bottom w:val="none" w:sz="0" w:space="0" w:color="auto"/>
        <w:right w:val="none" w:sz="0" w:space="0" w:color="auto"/>
      </w:divBdr>
    </w:div>
    <w:div w:id="519393206">
      <w:bodyDiv w:val="1"/>
      <w:marLeft w:val="0"/>
      <w:marRight w:val="0"/>
      <w:marTop w:val="0"/>
      <w:marBottom w:val="0"/>
      <w:divBdr>
        <w:top w:val="none" w:sz="0" w:space="0" w:color="auto"/>
        <w:left w:val="none" w:sz="0" w:space="0" w:color="auto"/>
        <w:bottom w:val="none" w:sz="0" w:space="0" w:color="auto"/>
        <w:right w:val="none" w:sz="0" w:space="0" w:color="auto"/>
      </w:divBdr>
    </w:div>
    <w:div w:id="532965442">
      <w:bodyDiv w:val="1"/>
      <w:marLeft w:val="0"/>
      <w:marRight w:val="0"/>
      <w:marTop w:val="0"/>
      <w:marBottom w:val="0"/>
      <w:divBdr>
        <w:top w:val="none" w:sz="0" w:space="0" w:color="auto"/>
        <w:left w:val="none" w:sz="0" w:space="0" w:color="auto"/>
        <w:bottom w:val="none" w:sz="0" w:space="0" w:color="auto"/>
        <w:right w:val="none" w:sz="0" w:space="0" w:color="auto"/>
      </w:divBdr>
    </w:div>
    <w:div w:id="533538636">
      <w:bodyDiv w:val="1"/>
      <w:marLeft w:val="0"/>
      <w:marRight w:val="0"/>
      <w:marTop w:val="0"/>
      <w:marBottom w:val="0"/>
      <w:divBdr>
        <w:top w:val="none" w:sz="0" w:space="0" w:color="auto"/>
        <w:left w:val="none" w:sz="0" w:space="0" w:color="auto"/>
        <w:bottom w:val="none" w:sz="0" w:space="0" w:color="auto"/>
        <w:right w:val="none" w:sz="0" w:space="0" w:color="auto"/>
      </w:divBdr>
    </w:div>
    <w:div w:id="535965811">
      <w:bodyDiv w:val="1"/>
      <w:marLeft w:val="0"/>
      <w:marRight w:val="0"/>
      <w:marTop w:val="0"/>
      <w:marBottom w:val="0"/>
      <w:divBdr>
        <w:top w:val="none" w:sz="0" w:space="0" w:color="auto"/>
        <w:left w:val="none" w:sz="0" w:space="0" w:color="auto"/>
        <w:bottom w:val="none" w:sz="0" w:space="0" w:color="auto"/>
        <w:right w:val="none" w:sz="0" w:space="0" w:color="auto"/>
      </w:divBdr>
    </w:div>
    <w:div w:id="537084796">
      <w:bodyDiv w:val="1"/>
      <w:marLeft w:val="0"/>
      <w:marRight w:val="0"/>
      <w:marTop w:val="0"/>
      <w:marBottom w:val="0"/>
      <w:divBdr>
        <w:top w:val="none" w:sz="0" w:space="0" w:color="auto"/>
        <w:left w:val="none" w:sz="0" w:space="0" w:color="auto"/>
        <w:bottom w:val="none" w:sz="0" w:space="0" w:color="auto"/>
        <w:right w:val="none" w:sz="0" w:space="0" w:color="auto"/>
      </w:divBdr>
      <w:divsChild>
        <w:div w:id="1294024946">
          <w:marLeft w:val="0"/>
          <w:marRight w:val="0"/>
          <w:marTop w:val="0"/>
          <w:marBottom w:val="0"/>
          <w:divBdr>
            <w:top w:val="none" w:sz="0" w:space="0" w:color="auto"/>
            <w:left w:val="none" w:sz="0" w:space="0" w:color="auto"/>
            <w:bottom w:val="none" w:sz="0" w:space="0" w:color="auto"/>
            <w:right w:val="none" w:sz="0" w:space="0" w:color="auto"/>
          </w:divBdr>
        </w:div>
      </w:divsChild>
    </w:div>
    <w:div w:id="554782440">
      <w:bodyDiv w:val="1"/>
      <w:marLeft w:val="0"/>
      <w:marRight w:val="0"/>
      <w:marTop w:val="0"/>
      <w:marBottom w:val="0"/>
      <w:divBdr>
        <w:top w:val="none" w:sz="0" w:space="0" w:color="auto"/>
        <w:left w:val="none" w:sz="0" w:space="0" w:color="auto"/>
        <w:bottom w:val="none" w:sz="0" w:space="0" w:color="auto"/>
        <w:right w:val="none" w:sz="0" w:space="0" w:color="auto"/>
      </w:divBdr>
    </w:div>
    <w:div w:id="556016549">
      <w:bodyDiv w:val="1"/>
      <w:marLeft w:val="0"/>
      <w:marRight w:val="0"/>
      <w:marTop w:val="0"/>
      <w:marBottom w:val="0"/>
      <w:divBdr>
        <w:top w:val="none" w:sz="0" w:space="0" w:color="auto"/>
        <w:left w:val="none" w:sz="0" w:space="0" w:color="auto"/>
        <w:bottom w:val="none" w:sz="0" w:space="0" w:color="auto"/>
        <w:right w:val="none" w:sz="0" w:space="0" w:color="auto"/>
      </w:divBdr>
    </w:div>
    <w:div w:id="568617416">
      <w:bodyDiv w:val="1"/>
      <w:marLeft w:val="0"/>
      <w:marRight w:val="0"/>
      <w:marTop w:val="0"/>
      <w:marBottom w:val="0"/>
      <w:divBdr>
        <w:top w:val="none" w:sz="0" w:space="0" w:color="auto"/>
        <w:left w:val="none" w:sz="0" w:space="0" w:color="auto"/>
        <w:bottom w:val="none" w:sz="0" w:space="0" w:color="auto"/>
        <w:right w:val="none" w:sz="0" w:space="0" w:color="auto"/>
      </w:divBdr>
    </w:div>
    <w:div w:id="571165596">
      <w:bodyDiv w:val="1"/>
      <w:marLeft w:val="0"/>
      <w:marRight w:val="0"/>
      <w:marTop w:val="0"/>
      <w:marBottom w:val="0"/>
      <w:divBdr>
        <w:top w:val="none" w:sz="0" w:space="0" w:color="auto"/>
        <w:left w:val="none" w:sz="0" w:space="0" w:color="auto"/>
        <w:bottom w:val="none" w:sz="0" w:space="0" w:color="auto"/>
        <w:right w:val="none" w:sz="0" w:space="0" w:color="auto"/>
      </w:divBdr>
    </w:div>
    <w:div w:id="588126130">
      <w:bodyDiv w:val="1"/>
      <w:marLeft w:val="0"/>
      <w:marRight w:val="0"/>
      <w:marTop w:val="0"/>
      <w:marBottom w:val="0"/>
      <w:divBdr>
        <w:top w:val="none" w:sz="0" w:space="0" w:color="auto"/>
        <w:left w:val="none" w:sz="0" w:space="0" w:color="auto"/>
        <w:bottom w:val="none" w:sz="0" w:space="0" w:color="auto"/>
        <w:right w:val="none" w:sz="0" w:space="0" w:color="auto"/>
      </w:divBdr>
    </w:div>
    <w:div w:id="589431437">
      <w:bodyDiv w:val="1"/>
      <w:marLeft w:val="0"/>
      <w:marRight w:val="0"/>
      <w:marTop w:val="0"/>
      <w:marBottom w:val="0"/>
      <w:divBdr>
        <w:top w:val="none" w:sz="0" w:space="0" w:color="auto"/>
        <w:left w:val="none" w:sz="0" w:space="0" w:color="auto"/>
        <w:bottom w:val="none" w:sz="0" w:space="0" w:color="auto"/>
        <w:right w:val="none" w:sz="0" w:space="0" w:color="auto"/>
      </w:divBdr>
      <w:divsChild>
        <w:div w:id="238755960">
          <w:marLeft w:val="0"/>
          <w:marRight w:val="0"/>
          <w:marTop w:val="0"/>
          <w:marBottom w:val="0"/>
          <w:divBdr>
            <w:top w:val="none" w:sz="0" w:space="0" w:color="auto"/>
            <w:left w:val="none" w:sz="0" w:space="0" w:color="auto"/>
            <w:bottom w:val="none" w:sz="0" w:space="0" w:color="auto"/>
            <w:right w:val="none" w:sz="0" w:space="0" w:color="auto"/>
          </w:divBdr>
          <w:divsChild>
            <w:div w:id="293292301">
              <w:marLeft w:val="0"/>
              <w:marRight w:val="0"/>
              <w:marTop w:val="0"/>
              <w:marBottom w:val="0"/>
              <w:divBdr>
                <w:top w:val="none" w:sz="0" w:space="0" w:color="auto"/>
                <w:left w:val="none" w:sz="0" w:space="0" w:color="auto"/>
                <w:bottom w:val="none" w:sz="0" w:space="0" w:color="auto"/>
                <w:right w:val="none" w:sz="0" w:space="0" w:color="auto"/>
              </w:divBdr>
              <w:divsChild>
                <w:div w:id="147155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048983">
      <w:bodyDiv w:val="1"/>
      <w:marLeft w:val="0"/>
      <w:marRight w:val="0"/>
      <w:marTop w:val="0"/>
      <w:marBottom w:val="0"/>
      <w:divBdr>
        <w:top w:val="none" w:sz="0" w:space="0" w:color="auto"/>
        <w:left w:val="none" w:sz="0" w:space="0" w:color="auto"/>
        <w:bottom w:val="none" w:sz="0" w:space="0" w:color="auto"/>
        <w:right w:val="none" w:sz="0" w:space="0" w:color="auto"/>
      </w:divBdr>
    </w:div>
    <w:div w:id="591354570">
      <w:bodyDiv w:val="1"/>
      <w:marLeft w:val="0"/>
      <w:marRight w:val="0"/>
      <w:marTop w:val="0"/>
      <w:marBottom w:val="0"/>
      <w:divBdr>
        <w:top w:val="none" w:sz="0" w:space="0" w:color="auto"/>
        <w:left w:val="none" w:sz="0" w:space="0" w:color="auto"/>
        <w:bottom w:val="none" w:sz="0" w:space="0" w:color="auto"/>
        <w:right w:val="none" w:sz="0" w:space="0" w:color="auto"/>
      </w:divBdr>
    </w:div>
    <w:div w:id="593443070">
      <w:bodyDiv w:val="1"/>
      <w:marLeft w:val="0"/>
      <w:marRight w:val="0"/>
      <w:marTop w:val="0"/>
      <w:marBottom w:val="0"/>
      <w:divBdr>
        <w:top w:val="none" w:sz="0" w:space="0" w:color="auto"/>
        <w:left w:val="none" w:sz="0" w:space="0" w:color="auto"/>
        <w:bottom w:val="none" w:sz="0" w:space="0" w:color="auto"/>
        <w:right w:val="none" w:sz="0" w:space="0" w:color="auto"/>
      </w:divBdr>
    </w:div>
    <w:div w:id="595333527">
      <w:bodyDiv w:val="1"/>
      <w:marLeft w:val="0"/>
      <w:marRight w:val="0"/>
      <w:marTop w:val="0"/>
      <w:marBottom w:val="0"/>
      <w:divBdr>
        <w:top w:val="none" w:sz="0" w:space="0" w:color="auto"/>
        <w:left w:val="none" w:sz="0" w:space="0" w:color="auto"/>
        <w:bottom w:val="none" w:sz="0" w:space="0" w:color="auto"/>
        <w:right w:val="none" w:sz="0" w:space="0" w:color="auto"/>
      </w:divBdr>
    </w:div>
    <w:div w:id="611209969">
      <w:bodyDiv w:val="1"/>
      <w:marLeft w:val="0"/>
      <w:marRight w:val="0"/>
      <w:marTop w:val="0"/>
      <w:marBottom w:val="0"/>
      <w:divBdr>
        <w:top w:val="none" w:sz="0" w:space="0" w:color="auto"/>
        <w:left w:val="none" w:sz="0" w:space="0" w:color="auto"/>
        <w:bottom w:val="none" w:sz="0" w:space="0" w:color="auto"/>
        <w:right w:val="none" w:sz="0" w:space="0" w:color="auto"/>
      </w:divBdr>
    </w:div>
    <w:div w:id="616958506">
      <w:bodyDiv w:val="1"/>
      <w:marLeft w:val="0"/>
      <w:marRight w:val="0"/>
      <w:marTop w:val="0"/>
      <w:marBottom w:val="0"/>
      <w:divBdr>
        <w:top w:val="none" w:sz="0" w:space="0" w:color="auto"/>
        <w:left w:val="none" w:sz="0" w:space="0" w:color="auto"/>
        <w:bottom w:val="none" w:sz="0" w:space="0" w:color="auto"/>
        <w:right w:val="none" w:sz="0" w:space="0" w:color="auto"/>
      </w:divBdr>
    </w:div>
    <w:div w:id="623732989">
      <w:bodyDiv w:val="1"/>
      <w:marLeft w:val="0"/>
      <w:marRight w:val="0"/>
      <w:marTop w:val="0"/>
      <w:marBottom w:val="0"/>
      <w:divBdr>
        <w:top w:val="none" w:sz="0" w:space="0" w:color="auto"/>
        <w:left w:val="none" w:sz="0" w:space="0" w:color="auto"/>
        <w:bottom w:val="none" w:sz="0" w:space="0" w:color="auto"/>
        <w:right w:val="none" w:sz="0" w:space="0" w:color="auto"/>
      </w:divBdr>
      <w:divsChild>
        <w:div w:id="2064668776">
          <w:marLeft w:val="0"/>
          <w:marRight w:val="0"/>
          <w:marTop w:val="0"/>
          <w:marBottom w:val="0"/>
          <w:divBdr>
            <w:top w:val="none" w:sz="0" w:space="0" w:color="auto"/>
            <w:left w:val="none" w:sz="0" w:space="0" w:color="auto"/>
            <w:bottom w:val="none" w:sz="0" w:space="0" w:color="auto"/>
            <w:right w:val="none" w:sz="0" w:space="0" w:color="auto"/>
          </w:divBdr>
          <w:divsChild>
            <w:div w:id="2042977983">
              <w:marLeft w:val="0"/>
              <w:marRight w:val="0"/>
              <w:marTop w:val="0"/>
              <w:marBottom w:val="0"/>
              <w:divBdr>
                <w:top w:val="none" w:sz="0" w:space="0" w:color="auto"/>
                <w:left w:val="none" w:sz="0" w:space="0" w:color="auto"/>
                <w:bottom w:val="none" w:sz="0" w:space="0" w:color="auto"/>
                <w:right w:val="none" w:sz="0" w:space="0" w:color="auto"/>
              </w:divBdr>
              <w:divsChild>
                <w:div w:id="15017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431673">
      <w:bodyDiv w:val="1"/>
      <w:marLeft w:val="0"/>
      <w:marRight w:val="0"/>
      <w:marTop w:val="0"/>
      <w:marBottom w:val="0"/>
      <w:divBdr>
        <w:top w:val="none" w:sz="0" w:space="0" w:color="auto"/>
        <w:left w:val="none" w:sz="0" w:space="0" w:color="auto"/>
        <w:bottom w:val="none" w:sz="0" w:space="0" w:color="auto"/>
        <w:right w:val="none" w:sz="0" w:space="0" w:color="auto"/>
      </w:divBdr>
    </w:div>
    <w:div w:id="634724343">
      <w:bodyDiv w:val="1"/>
      <w:marLeft w:val="0"/>
      <w:marRight w:val="0"/>
      <w:marTop w:val="0"/>
      <w:marBottom w:val="0"/>
      <w:divBdr>
        <w:top w:val="none" w:sz="0" w:space="0" w:color="auto"/>
        <w:left w:val="none" w:sz="0" w:space="0" w:color="auto"/>
        <w:bottom w:val="none" w:sz="0" w:space="0" w:color="auto"/>
        <w:right w:val="none" w:sz="0" w:space="0" w:color="auto"/>
      </w:divBdr>
    </w:div>
    <w:div w:id="648707779">
      <w:bodyDiv w:val="1"/>
      <w:marLeft w:val="0"/>
      <w:marRight w:val="0"/>
      <w:marTop w:val="0"/>
      <w:marBottom w:val="0"/>
      <w:divBdr>
        <w:top w:val="none" w:sz="0" w:space="0" w:color="auto"/>
        <w:left w:val="none" w:sz="0" w:space="0" w:color="auto"/>
        <w:bottom w:val="none" w:sz="0" w:space="0" w:color="auto"/>
        <w:right w:val="none" w:sz="0" w:space="0" w:color="auto"/>
      </w:divBdr>
    </w:div>
    <w:div w:id="662512724">
      <w:bodyDiv w:val="1"/>
      <w:marLeft w:val="0"/>
      <w:marRight w:val="0"/>
      <w:marTop w:val="0"/>
      <w:marBottom w:val="0"/>
      <w:divBdr>
        <w:top w:val="none" w:sz="0" w:space="0" w:color="auto"/>
        <w:left w:val="none" w:sz="0" w:space="0" w:color="auto"/>
        <w:bottom w:val="none" w:sz="0" w:space="0" w:color="auto"/>
        <w:right w:val="none" w:sz="0" w:space="0" w:color="auto"/>
      </w:divBdr>
      <w:divsChild>
        <w:div w:id="1270699722">
          <w:marLeft w:val="0"/>
          <w:marRight w:val="0"/>
          <w:marTop w:val="0"/>
          <w:marBottom w:val="0"/>
          <w:divBdr>
            <w:top w:val="none" w:sz="0" w:space="0" w:color="auto"/>
            <w:left w:val="none" w:sz="0" w:space="0" w:color="auto"/>
            <w:bottom w:val="none" w:sz="0" w:space="0" w:color="auto"/>
            <w:right w:val="none" w:sz="0" w:space="0" w:color="auto"/>
          </w:divBdr>
          <w:divsChild>
            <w:div w:id="2057192638">
              <w:marLeft w:val="0"/>
              <w:marRight w:val="0"/>
              <w:marTop w:val="0"/>
              <w:marBottom w:val="0"/>
              <w:divBdr>
                <w:top w:val="none" w:sz="0" w:space="0" w:color="auto"/>
                <w:left w:val="none" w:sz="0" w:space="0" w:color="auto"/>
                <w:bottom w:val="none" w:sz="0" w:space="0" w:color="auto"/>
                <w:right w:val="none" w:sz="0" w:space="0" w:color="auto"/>
              </w:divBdr>
              <w:divsChild>
                <w:div w:id="5342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632928">
      <w:bodyDiv w:val="1"/>
      <w:marLeft w:val="0"/>
      <w:marRight w:val="0"/>
      <w:marTop w:val="0"/>
      <w:marBottom w:val="0"/>
      <w:divBdr>
        <w:top w:val="none" w:sz="0" w:space="0" w:color="auto"/>
        <w:left w:val="none" w:sz="0" w:space="0" w:color="auto"/>
        <w:bottom w:val="none" w:sz="0" w:space="0" w:color="auto"/>
        <w:right w:val="none" w:sz="0" w:space="0" w:color="auto"/>
      </w:divBdr>
    </w:div>
    <w:div w:id="666633952">
      <w:bodyDiv w:val="1"/>
      <w:marLeft w:val="0"/>
      <w:marRight w:val="0"/>
      <w:marTop w:val="0"/>
      <w:marBottom w:val="0"/>
      <w:divBdr>
        <w:top w:val="none" w:sz="0" w:space="0" w:color="auto"/>
        <w:left w:val="none" w:sz="0" w:space="0" w:color="auto"/>
        <w:bottom w:val="none" w:sz="0" w:space="0" w:color="auto"/>
        <w:right w:val="none" w:sz="0" w:space="0" w:color="auto"/>
      </w:divBdr>
    </w:div>
    <w:div w:id="667296528">
      <w:bodyDiv w:val="1"/>
      <w:marLeft w:val="0"/>
      <w:marRight w:val="0"/>
      <w:marTop w:val="0"/>
      <w:marBottom w:val="0"/>
      <w:divBdr>
        <w:top w:val="none" w:sz="0" w:space="0" w:color="auto"/>
        <w:left w:val="none" w:sz="0" w:space="0" w:color="auto"/>
        <w:bottom w:val="none" w:sz="0" w:space="0" w:color="auto"/>
        <w:right w:val="none" w:sz="0" w:space="0" w:color="auto"/>
      </w:divBdr>
    </w:div>
    <w:div w:id="675038776">
      <w:bodyDiv w:val="1"/>
      <w:marLeft w:val="0"/>
      <w:marRight w:val="0"/>
      <w:marTop w:val="0"/>
      <w:marBottom w:val="0"/>
      <w:divBdr>
        <w:top w:val="none" w:sz="0" w:space="0" w:color="auto"/>
        <w:left w:val="none" w:sz="0" w:space="0" w:color="auto"/>
        <w:bottom w:val="none" w:sz="0" w:space="0" w:color="auto"/>
        <w:right w:val="none" w:sz="0" w:space="0" w:color="auto"/>
      </w:divBdr>
    </w:div>
    <w:div w:id="675570381">
      <w:bodyDiv w:val="1"/>
      <w:marLeft w:val="0"/>
      <w:marRight w:val="0"/>
      <w:marTop w:val="0"/>
      <w:marBottom w:val="0"/>
      <w:divBdr>
        <w:top w:val="none" w:sz="0" w:space="0" w:color="auto"/>
        <w:left w:val="none" w:sz="0" w:space="0" w:color="auto"/>
        <w:bottom w:val="none" w:sz="0" w:space="0" w:color="auto"/>
        <w:right w:val="none" w:sz="0" w:space="0" w:color="auto"/>
      </w:divBdr>
    </w:div>
    <w:div w:id="682168234">
      <w:bodyDiv w:val="1"/>
      <w:marLeft w:val="0"/>
      <w:marRight w:val="0"/>
      <w:marTop w:val="0"/>
      <w:marBottom w:val="0"/>
      <w:divBdr>
        <w:top w:val="none" w:sz="0" w:space="0" w:color="auto"/>
        <w:left w:val="none" w:sz="0" w:space="0" w:color="auto"/>
        <w:bottom w:val="none" w:sz="0" w:space="0" w:color="auto"/>
        <w:right w:val="none" w:sz="0" w:space="0" w:color="auto"/>
      </w:divBdr>
      <w:divsChild>
        <w:div w:id="814839897">
          <w:marLeft w:val="0"/>
          <w:marRight w:val="0"/>
          <w:marTop w:val="0"/>
          <w:marBottom w:val="0"/>
          <w:divBdr>
            <w:top w:val="none" w:sz="0" w:space="0" w:color="auto"/>
            <w:left w:val="none" w:sz="0" w:space="0" w:color="auto"/>
            <w:bottom w:val="none" w:sz="0" w:space="0" w:color="auto"/>
            <w:right w:val="none" w:sz="0" w:space="0" w:color="auto"/>
          </w:divBdr>
        </w:div>
      </w:divsChild>
    </w:div>
    <w:div w:id="686902685">
      <w:bodyDiv w:val="1"/>
      <w:marLeft w:val="0"/>
      <w:marRight w:val="0"/>
      <w:marTop w:val="0"/>
      <w:marBottom w:val="0"/>
      <w:divBdr>
        <w:top w:val="none" w:sz="0" w:space="0" w:color="auto"/>
        <w:left w:val="none" w:sz="0" w:space="0" w:color="auto"/>
        <w:bottom w:val="none" w:sz="0" w:space="0" w:color="auto"/>
        <w:right w:val="none" w:sz="0" w:space="0" w:color="auto"/>
      </w:divBdr>
    </w:div>
    <w:div w:id="695156123">
      <w:bodyDiv w:val="1"/>
      <w:marLeft w:val="0"/>
      <w:marRight w:val="0"/>
      <w:marTop w:val="0"/>
      <w:marBottom w:val="0"/>
      <w:divBdr>
        <w:top w:val="none" w:sz="0" w:space="0" w:color="auto"/>
        <w:left w:val="none" w:sz="0" w:space="0" w:color="auto"/>
        <w:bottom w:val="none" w:sz="0" w:space="0" w:color="auto"/>
        <w:right w:val="none" w:sz="0" w:space="0" w:color="auto"/>
      </w:divBdr>
    </w:div>
    <w:div w:id="699431803">
      <w:bodyDiv w:val="1"/>
      <w:marLeft w:val="0"/>
      <w:marRight w:val="0"/>
      <w:marTop w:val="0"/>
      <w:marBottom w:val="0"/>
      <w:divBdr>
        <w:top w:val="none" w:sz="0" w:space="0" w:color="auto"/>
        <w:left w:val="none" w:sz="0" w:space="0" w:color="auto"/>
        <w:bottom w:val="none" w:sz="0" w:space="0" w:color="auto"/>
        <w:right w:val="none" w:sz="0" w:space="0" w:color="auto"/>
      </w:divBdr>
    </w:div>
    <w:div w:id="741173852">
      <w:bodyDiv w:val="1"/>
      <w:marLeft w:val="0"/>
      <w:marRight w:val="0"/>
      <w:marTop w:val="0"/>
      <w:marBottom w:val="0"/>
      <w:divBdr>
        <w:top w:val="none" w:sz="0" w:space="0" w:color="auto"/>
        <w:left w:val="none" w:sz="0" w:space="0" w:color="auto"/>
        <w:bottom w:val="none" w:sz="0" w:space="0" w:color="auto"/>
        <w:right w:val="none" w:sz="0" w:space="0" w:color="auto"/>
      </w:divBdr>
    </w:div>
    <w:div w:id="745346442">
      <w:bodyDiv w:val="1"/>
      <w:marLeft w:val="0"/>
      <w:marRight w:val="0"/>
      <w:marTop w:val="0"/>
      <w:marBottom w:val="0"/>
      <w:divBdr>
        <w:top w:val="none" w:sz="0" w:space="0" w:color="auto"/>
        <w:left w:val="none" w:sz="0" w:space="0" w:color="auto"/>
        <w:bottom w:val="none" w:sz="0" w:space="0" w:color="auto"/>
        <w:right w:val="none" w:sz="0" w:space="0" w:color="auto"/>
      </w:divBdr>
    </w:div>
    <w:div w:id="747074172">
      <w:bodyDiv w:val="1"/>
      <w:marLeft w:val="0"/>
      <w:marRight w:val="0"/>
      <w:marTop w:val="0"/>
      <w:marBottom w:val="0"/>
      <w:divBdr>
        <w:top w:val="none" w:sz="0" w:space="0" w:color="auto"/>
        <w:left w:val="none" w:sz="0" w:space="0" w:color="auto"/>
        <w:bottom w:val="none" w:sz="0" w:space="0" w:color="auto"/>
        <w:right w:val="none" w:sz="0" w:space="0" w:color="auto"/>
      </w:divBdr>
    </w:div>
    <w:div w:id="750782663">
      <w:bodyDiv w:val="1"/>
      <w:marLeft w:val="0"/>
      <w:marRight w:val="0"/>
      <w:marTop w:val="0"/>
      <w:marBottom w:val="0"/>
      <w:divBdr>
        <w:top w:val="none" w:sz="0" w:space="0" w:color="auto"/>
        <w:left w:val="none" w:sz="0" w:space="0" w:color="auto"/>
        <w:bottom w:val="none" w:sz="0" w:space="0" w:color="auto"/>
        <w:right w:val="none" w:sz="0" w:space="0" w:color="auto"/>
      </w:divBdr>
    </w:div>
    <w:div w:id="751781255">
      <w:bodyDiv w:val="1"/>
      <w:marLeft w:val="0"/>
      <w:marRight w:val="0"/>
      <w:marTop w:val="0"/>
      <w:marBottom w:val="0"/>
      <w:divBdr>
        <w:top w:val="none" w:sz="0" w:space="0" w:color="auto"/>
        <w:left w:val="none" w:sz="0" w:space="0" w:color="auto"/>
        <w:bottom w:val="none" w:sz="0" w:space="0" w:color="auto"/>
        <w:right w:val="none" w:sz="0" w:space="0" w:color="auto"/>
      </w:divBdr>
      <w:divsChild>
        <w:div w:id="1040665543">
          <w:marLeft w:val="0"/>
          <w:marRight w:val="0"/>
          <w:marTop w:val="0"/>
          <w:marBottom w:val="0"/>
          <w:divBdr>
            <w:top w:val="none" w:sz="0" w:space="0" w:color="auto"/>
            <w:left w:val="none" w:sz="0" w:space="0" w:color="auto"/>
            <w:bottom w:val="none" w:sz="0" w:space="0" w:color="auto"/>
            <w:right w:val="none" w:sz="0" w:space="0" w:color="auto"/>
          </w:divBdr>
        </w:div>
      </w:divsChild>
    </w:div>
    <w:div w:id="763763074">
      <w:bodyDiv w:val="1"/>
      <w:marLeft w:val="0"/>
      <w:marRight w:val="0"/>
      <w:marTop w:val="0"/>
      <w:marBottom w:val="0"/>
      <w:divBdr>
        <w:top w:val="none" w:sz="0" w:space="0" w:color="auto"/>
        <w:left w:val="none" w:sz="0" w:space="0" w:color="auto"/>
        <w:bottom w:val="none" w:sz="0" w:space="0" w:color="auto"/>
        <w:right w:val="none" w:sz="0" w:space="0" w:color="auto"/>
      </w:divBdr>
    </w:div>
    <w:div w:id="765348333">
      <w:bodyDiv w:val="1"/>
      <w:marLeft w:val="0"/>
      <w:marRight w:val="0"/>
      <w:marTop w:val="0"/>
      <w:marBottom w:val="0"/>
      <w:divBdr>
        <w:top w:val="none" w:sz="0" w:space="0" w:color="auto"/>
        <w:left w:val="none" w:sz="0" w:space="0" w:color="auto"/>
        <w:bottom w:val="none" w:sz="0" w:space="0" w:color="auto"/>
        <w:right w:val="none" w:sz="0" w:space="0" w:color="auto"/>
      </w:divBdr>
    </w:div>
    <w:div w:id="767388106">
      <w:bodyDiv w:val="1"/>
      <w:marLeft w:val="0"/>
      <w:marRight w:val="0"/>
      <w:marTop w:val="0"/>
      <w:marBottom w:val="0"/>
      <w:divBdr>
        <w:top w:val="none" w:sz="0" w:space="0" w:color="auto"/>
        <w:left w:val="none" w:sz="0" w:space="0" w:color="auto"/>
        <w:bottom w:val="none" w:sz="0" w:space="0" w:color="auto"/>
        <w:right w:val="none" w:sz="0" w:space="0" w:color="auto"/>
      </w:divBdr>
    </w:div>
    <w:div w:id="778332292">
      <w:bodyDiv w:val="1"/>
      <w:marLeft w:val="0"/>
      <w:marRight w:val="0"/>
      <w:marTop w:val="0"/>
      <w:marBottom w:val="0"/>
      <w:divBdr>
        <w:top w:val="none" w:sz="0" w:space="0" w:color="auto"/>
        <w:left w:val="none" w:sz="0" w:space="0" w:color="auto"/>
        <w:bottom w:val="none" w:sz="0" w:space="0" w:color="auto"/>
        <w:right w:val="none" w:sz="0" w:space="0" w:color="auto"/>
      </w:divBdr>
    </w:div>
    <w:div w:id="782962683">
      <w:bodyDiv w:val="1"/>
      <w:marLeft w:val="0"/>
      <w:marRight w:val="0"/>
      <w:marTop w:val="0"/>
      <w:marBottom w:val="0"/>
      <w:divBdr>
        <w:top w:val="none" w:sz="0" w:space="0" w:color="auto"/>
        <w:left w:val="none" w:sz="0" w:space="0" w:color="auto"/>
        <w:bottom w:val="none" w:sz="0" w:space="0" w:color="auto"/>
        <w:right w:val="none" w:sz="0" w:space="0" w:color="auto"/>
      </w:divBdr>
    </w:div>
    <w:div w:id="784925160">
      <w:bodyDiv w:val="1"/>
      <w:marLeft w:val="0"/>
      <w:marRight w:val="0"/>
      <w:marTop w:val="0"/>
      <w:marBottom w:val="0"/>
      <w:divBdr>
        <w:top w:val="none" w:sz="0" w:space="0" w:color="auto"/>
        <w:left w:val="none" w:sz="0" w:space="0" w:color="auto"/>
        <w:bottom w:val="none" w:sz="0" w:space="0" w:color="auto"/>
        <w:right w:val="none" w:sz="0" w:space="0" w:color="auto"/>
      </w:divBdr>
    </w:div>
    <w:div w:id="789202323">
      <w:bodyDiv w:val="1"/>
      <w:marLeft w:val="0"/>
      <w:marRight w:val="0"/>
      <w:marTop w:val="0"/>
      <w:marBottom w:val="0"/>
      <w:divBdr>
        <w:top w:val="none" w:sz="0" w:space="0" w:color="auto"/>
        <w:left w:val="none" w:sz="0" w:space="0" w:color="auto"/>
        <w:bottom w:val="none" w:sz="0" w:space="0" w:color="auto"/>
        <w:right w:val="none" w:sz="0" w:space="0" w:color="auto"/>
      </w:divBdr>
    </w:div>
    <w:div w:id="791047979">
      <w:bodyDiv w:val="1"/>
      <w:marLeft w:val="0"/>
      <w:marRight w:val="0"/>
      <w:marTop w:val="0"/>
      <w:marBottom w:val="0"/>
      <w:divBdr>
        <w:top w:val="none" w:sz="0" w:space="0" w:color="auto"/>
        <w:left w:val="none" w:sz="0" w:space="0" w:color="auto"/>
        <w:bottom w:val="none" w:sz="0" w:space="0" w:color="auto"/>
        <w:right w:val="none" w:sz="0" w:space="0" w:color="auto"/>
      </w:divBdr>
    </w:div>
    <w:div w:id="791368049">
      <w:bodyDiv w:val="1"/>
      <w:marLeft w:val="0"/>
      <w:marRight w:val="0"/>
      <w:marTop w:val="0"/>
      <w:marBottom w:val="0"/>
      <w:divBdr>
        <w:top w:val="none" w:sz="0" w:space="0" w:color="auto"/>
        <w:left w:val="none" w:sz="0" w:space="0" w:color="auto"/>
        <w:bottom w:val="none" w:sz="0" w:space="0" w:color="auto"/>
        <w:right w:val="none" w:sz="0" w:space="0" w:color="auto"/>
      </w:divBdr>
    </w:div>
    <w:div w:id="792332028">
      <w:bodyDiv w:val="1"/>
      <w:marLeft w:val="0"/>
      <w:marRight w:val="0"/>
      <w:marTop w:val="0"/>
      <w:marBottom w:val="0"/>
      <w:divBdr>
        <w:top w:val="none" w:sz="0" w:space="0" w:color="auto"/>
        <w:left w:val="none" w:sz="0" w:space="0" w:color="auto"/>
        <w:bottom w:val="none" w:sz="0" w:space="0" w:color="auto"/>
        <w:right w:val="none" w:sz="0" w:space="0" w:color="auto"/>
      </w:divBdr>
    </w:div>
    <w:div w:id="795678207">
      <w:bodyDiv w:val="1"/>
      <w:marLeft w:val="0"/>
      <w:marRight w:val="0"/>
      <w:marTop w:val="0"/>
      <w:marBottom w:val="0"/>
      <w:divBdr>
        <w:top w:val="none" w:sz="0" w:space="0" w:color="auto"/>
        <w:left w:val="none" w:sz="0" w:space="0" w:color="auto"/>
        <w:bottom w:val="none" w:sz="0" w:space="0" w:color="auto"/>
        <w:right w:val="none" w:sz="0" w:space="0" w:color="auto"/>
      </w:divBdr>
    </w:div>
    <w:div w:id="804813185">
      <w:bodyDiv w:val="1"/>
      <w:marLeft w:val="0"/>
      <w:marRight w:val="0"/>
      <w:marTop w:val="0"/>
      <w:marBottom w:val="0"/>
      <w:divBdr>
        <w:top w:val="none" w:sz="0" w:space="0" w:color="auto"/>
        <w:left w:val="none" w:sz="0" w:space="0" w:color="auto"/>
        <w:bottom w:val="none" w:sz="0" w:space="0" w:color="auto"/>
        <w:right w:val="none" w:sz="0" w:space="0" w:color="auto"/>
      </w:divBdr>
    </w:div>
    <w:div w:id="806439110">
      <w:bodyDiv w:val="1"/>
      <w:marLeft w:val="0"/>
      <w:marRight w:val="0"/>
      <w:marTop w:val="0"/>
      <w:marBottom w:val="0"/>
      <w:divBdr>
        <w:top w:val="none" w:sz="0" w:space="0" w:color="auto"/>
        <w:left w:val="none" w:sz="0" w:space="0" w:color="auto"/>
        <w:bottom w:val="none" w:sz="0" w:space="0" w:color="auto"/>
        <w:right w:val="none" w:sz="0" w:space="0" w:color="auto"/>
      </w:divBdr>
    </w:div>
    <w:div w:id="814683335">
      <w:bodyDiv w:val="1"/>
      <w:marLeft w:val="0"/>
      <w:marRight w:val="0"/>
      <w:marTop w:val="0"/>
      <w:marBottom w:val="0"/>
      <w:divBdr>
        <w:top w:val="none" w:sz="0" w:space="0" w:color="auto"/>
        <w:left w:val="none" w:sz="0" w:space="0" w:color="auto"/>
        <w:bottom w:val="none" w:sz="0" w:space="0" w:color="auto"/>
        <w:right w:val="none" w:sz="0" w:space="0" w:color="auto"/>
      </w:divBdr>
    </w:div>
    <w:div w:id="820655254">
      <w:bodyDiv w:val="1"/>
      <w:marLeft w:val="0"/>
      <w:marRight w:val="0"/>
      <w:marTop w:val="0"/>
      <w:marBottom w:val="0"/>
      <w:divBdr>
        <w:top w:val="none" w:sz="0" w:space="0" w:color="auto"/>
        <w:left w:val="none" w:sz="0" w:space="0" w:color="auto"/>
        <w:bottom w:val="none" w:sz="0" w:space="0" w:color="auto"/>
        <w:right w:val="none" w:sz="0" w:space="0" w:color="auto"/>
      </w:divBdr>
      <w:divsChild>
        <w:div w:id="154492118">
          <w:marLeft w:val="0"/>
          <w:marRight w:val="0"/>
          <w:marTop w:val="0"/>
          <w:marBottom w:val="0"/>
          <w:divBdr>
            <w:top w:val="none" w:sz="0" w:space="0" w:color="auto"/>
            <w:left w:val="none" w:sz="0" w:space="0" w:color="auto"/>
            <w:bottom w:val="none" w:sz="0" w:space="0" w:color="auto"/>
            <w:right w:val="none" w:sz="0" w:space="0" w:color="auto"/>
          </w:divBdr>
        </w:div>
      </w:divsChild>
    </w:div>
    <w:div w:id="833188009">
      <w:bodyDiv w:val="1"/>
      <w:marLeft w:val="0"/>
      <w:marRight w:val="0"/>
      <w:marTop w:val="0"/>
      <w:marBottom w:val="0"/>
      <w:divBdr>
        <w:top w:val="none" w:sz="0" w:space="0" w:color="auto"/>
        <w:left w:val="none" w:sz="0" w:space="0" w:color="auto"/>
        <w:bottom w:val="none" w:sz="0" w:space="0" w:color="auto"/>
        <w:right w:val="none" w:sz="0" w:space="0" w:color="auto"/>
      </w:divBdr>
    </w:div>
    <w:div w:id="834418786">
      <w:bodyDiv w:val="1"/>
      <w:marLeft w:val="0"/>
      <w:marRight w:val="0"/>
      <w:marTop w:val="0"/>
      <w:marBottom w:val="0"/>
      <w:divBdr>
        <w:top w:val="none" w:sz="0" w:space="0" w:color="auto"/>
        <w:left w:val="none" w:sz="0" w:space="0" w:color="auto"/>
        <w:bottom w:val="none" w:sz="0" w:space="0" w:color="auto"/>
        <w:right w:val="none" w:sz="0" w:space="0" w:color="auto"/>
      </w:divBdr>
    </w:div>
    <w:div w:id="845364360">
      <w:bodyDiv w:val="1"/>
      <w:marLeft w:val="0"/>
      <w:marRight w:val="0"/>
      <w:marTop w:val="0"/>
      <w:marBottom w:val="0"/>
      <w:divBdr>
        <w:top w:val="none" w:sz="0" w:space="0" w:color="auto"/>
        <w:left w:val="none" w:sz="0" w:space="0" w:color="auto"/>
        <w:bottom w:val="none" w:sz="0" w:space="0" w:color="auto"/>
        <w:right w:val="none" w:sz="0" w:space="0" w:color="auto"/>
      </w:divBdr>
    </w:div>
    <w:div w:id="846477656">
      <w:bodyDiv w:val="1"/>
      <w:marLeft w:val="0"/>
      <w:marRight w:val="0"/>
      <w:marTop w:val="0"/>
      <w:marBottom w:val="0"/>
      <w:divBdr>
        <w:top w:val="none" w:sz="0" w:space="0" w:color="auto"/>
        <w:left w:val="none" w:sz="0" w:space="0" w:color="auto"/>
        <w:bottom w:val="none" w:sz="0" w:space="0" w:color="auto"/>
        <w:right w:val="none" w:sz="0" w:space="0" w:color="auto"/>
      </w:divBdr>
    </w:div>
    <w:div w:id="862522164">
      <w:bodyDiv w:val="1"/>
      <w:marLeft w:val="0"/>
      <w:marRight w:val="0"/>
      <w:marTop w:val="0"/>
      <w:marBottom w:val="0"/>
      <w:divBdr>
        <w:top w:val="none" w:sz="0" w:space="0" w:color="auto"/>
        <w:left w:val="none" w:sz="0" w:space="0" w:color="auto"/>
        <w:bottom w:val="none" w:sz="0" w:space="0" w:color="auto"/>
        <w:right w:val="none" w:sz="0" w:space="0" w:color="auto"/>
      </w:divBdr>
    </w:div>
    <w:div w:id="867328016">
      <w:bodyDiv w:val="1"/>
      <w:marLeft w:val="0"/>
      <w:marRight w:val="0"/>
      <w:marTop w:val="0"/>
      <w:marBottom w:val="0"/>
      <w:divBdr>
        <w:top w:val="none" w:sz="0" w:space="0" w:color="auto"/>
        <w:left w:val="none" w:sz="0" w:space="0" w:color="auto"/>
        <w:bottom w:val="none" w:sz="0" w:space="0" w:color="auto"/>
        <w:right w:val="none" w:sz="0" w:space="0" w:color="auto"/>
      </w:divBdr>
    </w:div>
    <w:div w:id="868103044">
      <w:bodyDiv w:val="1"/>
      <w:marLeft w:val="0"/>
      <w:marRight w:val="0"/>
      <w:marTop w:val="0"/>
      <w:marBottom w:val="0"/>
      <w:divBdr>
        <w:top w:val="none" w:sz="0" w:space="0" w:color="auto"/>
        <w:left w:val="none" w:sz="0" w:space="0" w:color="auto"/>
        <w:bottom w:val="none" w:sz="0" w:space="0" w:color="auto"/>
        <w:right w:val="none" w:sz="0" w:space="0" w:color="auto"/>
      </w:divBdr>
    </w:div>
    <w:div w:id="868760271">
      <w:bodyDiv w:val="1"/>
      <w:marLeft w:val="0"/>
      <w:marRight w:val="0"/>
      <w:marTop w:val="0"/>
      <w:marBottom w:val="0"/>
      <w:divBdr>
        <w:top w:val="none" w:sz="0" w:space="0" w:color="auto"/>
        <w:left w:val="none" w:sz="0" w:space="0" w:color="auto"/>
        <w:bottom w:val="none" w:sz="0" w:space="0" w:color="auto"/>
        <w:right w:val="none" w:sz="0" w:space="0" w:color="auto"/>
      </w:divBdr>
      <w:divsChild>
        <w:div w:id="2000691781">
          <w:marLeft w:val="0"/>
          <w:marRight w:val="0"/>
          <w:marTop w:val="0"/>
          <w:marBottom w:val="0"/>
          <w:divBdr>
            <w:top w:val="none" w:sz="0" w:space="0" w:color="auto"/>
            <w:left w:val="none" w:sz="0" w:space="0" w:color="auto"/>
            <w:bottom w:val="none" w:sz="0" w:space="0" w:color="auto"/>
            <w:right w:val="none" w:sz="0" w:space="0" w:color="auto"/>
          </w:divBdr>
          <w:divsChild>
            <w:div w:id="40131096">
              <w:marLeft w:val="0"/>
              <w:marRight w:val="0"/>
              <w:marTop w:val="0"/>
              <w:marBottom w:val="0"/>
              <w:divBdr>
                <w:top w:val="none" w:sz="0" w:space="0" w:color="auto"/>
                <w:left w:val="none" w:sz="0" w:space="0" w:color="auto"/>
                <w:bottom w:val="none" w:sz="0" w:space="0" w:color="auto"/>
                <w:right w:val="none" w:sz="0" w:space="0" w:color="auto"/>
              </w:divBdr>
              <w:divsChild>
                <w:div w:id="92453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461463">
      <w:bodyDiv w:val="1"/>
      <w:marLeft w:val="0"/>
      <w:marRight w:val="0"/>
      <w:marTop w:val="0"/>
      <w:marBottom w:val="0"/>
      <w:divBdr>
        <w:top w:val="none" w:sz="0" w:space="0" w:color="auto"/>
        <w:left w:val="none" w:sz="0" w:space="0" w:color="auto"/>
        <w:bottom w:val="none" w:sz="0" w:space="0" w:color="auto"/>
        <w:right w:val="none" w:sz="0" w:space="0" w:color="auto"/>
      </w:divBdr>
    </w:div>
    <w:div w:id="875236303">
      <w:bodyDiv w:val="1"/>
      <w:marLeft w:val="0"/>
      <w:marRight w:val="0"/>
      <w:marTop w:val="0"/>
      <w:marBottom w:val="0"/>
      <w:divBdr>
        <w:top w:val="none" w:sz="0" w:space="0" w:color="auto"/>
        <w:left w:val="none" w:sz="0" w:space="0" w:color="auto"/>
        <w:bottom w:val="none" w:sz="0" w:space="0" w:color="auto"/>
        <w:right w:val="none" w:sz="0" w:space="0" w:color="auto"/>
      </w:divBdr>
    </w:div>
    <w:div w:id="903369614">
      <w:bodyDiv w:val="1"/>
      <w:marLeft w:val="0"/>
      <w:marRight w:val="0"/>
      <w:marTop w:val="0"/>
      <w:marBottom w:val="0"/>
      <w:divBdr>
        <w:top w:val="none" w:sz="0" w:space="0" w:color="auto"/>
        <w:left w:val="none" w:sz="0" w:space="0" w:color="auto"/>
        <w:bottom w:val="none" w:sz="0" w:space="0" w:color="auto"/>
        <w:right w:val="none" w:sz="0" w:space="0" w:color="auto"/>
      </w:divBdr>
    </w:div>
    <w:div w:id="923800562">
      <w:bodyDiv w:val="1"/>
      <w:marLeft w:val="0"/>
      <w:marRight w:val="0"/>
      <w:marTop w:val="0"/>
      <w:marBottom w:val="0"/>
      <w:divBdr>
        <w:top w:val="none" w:sz="0" w:space="0" w:color="auto"/>
        <w:left w:val="none" w:sz="0" w:space="0" w:color="auto"/>
        <w:bottom w:val="none" w:sz="0" w:space="0" w:color="auto"/>
        <w:right w:val="none" w:sz="0" w:space="0" w:color="auto"/>
      </w:divBdr>
    </w:div>
    <w:div w:id="928929117">
      <w:bodyDiv w:val="1"/>
      <w:marLeft w:val="0"/>
      <w:marRight w:val="0"/>
      <w:marTop w:val="0"/>
      <w:marBottom w:val="0"/>
      <w:divBdr>
        <w:top w:val="none" w:sz="0" w:space="0" w:color="auto"/>
        <w:left w:val="none" w:sz="0" w:space="0" w:color="auto"/>
        <w:bottom w:val="none" w:sz="0" w:space="0" w:color="auto"/>
        <w:right w:val="none" w:sz="0" w:space="0" w:color="auto"/>
      </w:divBdr>
    </w:div>
    <w:div w:id="933592493">
      <w:bodyDiv w:val="1"/>
      <w:marLeft w:val="0"/>
      <w:marRight w:val="0"/>
      <w:marTop w:val="0"/>
      <w:marBottom w:val="0"/>
      <w:divBdr>
        <w:top w:val="none" w:sz="0" w:space="0" w:color="auto"/>
        <w:left w:val="none" w:sz="0" w:space="0" w:color="auto"/>
        <w:bottom w:val="none" w:sz="0" w:space="0" w:color="auto"/>
        <w:right w:val="none" w:sz="0" w:space="0" w:color="auto"/>
      </w:divBdr>
    </w:div>
    <w:div w:id="941958558">
      <w:bodyDiv w:val="1"/>
      <w:marLeft w:val="0"/>
      <w:marRight w:val="0"/>
      <w:marTop w:val="0"/>
      <w:marBottom w:val="0"/>
      <w:divBdr>
        <w:top w:val="none" w:sz="0" w:space="0" w:color="auto"/>
        <w:left w:val="none" w:sz="0" w:space="0" w:color="auto"/>
        <w:bottom w:val="none" w:sz="0" w:space="0" w:color="auto"/>
        <w:right w:val="none" w:sz="0" w:space="0" w:color="auto"/>
      </w:divBdr>
      <w:divsChild>
        <w:div w:id="742410480">
          <w:marLeft w:val="0"/>
          <w:marRight w:val="0"/>
          <w:marTop w:val="0"/>
          <w:marBottom w:val="0"/>
          <w:divBdr>
            <w:top w:val="none" w:sz="0" w:space="0" w:color="auto"/>
            <w:left w:val="none" w:sz="0" w:space="0" w:color="auto"/>
            <w:bottom w:val="none" w:sz="0" w:space="0" w:color="auto"/>
            <w:right w:val="none" w:sz="0" w:space="0" w:color="auto"/>
          </w:divBdr>
          <w:divsChild>
            <w:div w:id="579143325">
              <w:marLeft w:val="0"/>
              <w:marRight w:val="0"/>
              <w:marTop w:val="0"/>
              <w:marBottom w:val="0"/>
              <w:divBdr>
                <w:top w:val="none" w:sz="0" w:space="0" w:color="auto"/>
                <w:left w:val="none" w:sz="0" w:space="0" w:color="auto"/>
                <w:bottom w:val="none" w:sz="0" w:space="0" w:color="auto"/>
                <w:right w:val="none" w:sz="0" w:space="0" w:color="auto"/>
              </w:divBdr>
              <w:divsChild>
                <w:div w:id="59135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344104">
      <w:bodyDiv w:val="1"/>
      <w:marLeft w:val="0"/>
      <w:marRight w:val="0"/>
      <w:marTop w:val="0"/>
      <w:marBottom w:val="0"/>
      <w:divBdr>
        <w:top w:val="none" w:sz="0" w:space="0" w:color="auto"/>
        <w:left w:val="none" w:sz="0" w:space="0" w:color="auto"/>
        <w:bottom w:val="none" w:sz="0" w:space="0" w:color="auto"/>
        <w:right w:val="none" w:sz="0" w:space="0" w:color="auto"/>
      </w:divBdr>
    </w:div>
    <w:div w:id="944380686">
      <w:bodyDiv w:val="1"/>
      <w:marLeft w:val="0"/>
      <w:marRight w:val="0"/>
      <w:marTop w:val="0"/>
      <w:marBottom w:val="0"/>
      <w:divBdr>
        <w:top w:val="none" w:sz="0" w:space="0" w:color="auto"/>
        <w:left w:val="none" w:sz="0" w:space="0" w:color="auto"/>
        <w:bottom w:val="none" w:sz="0" w:space="0" w:color="auto"/>
        <w:right w:val="none" w:sz="0" w:space="0" w:color="auto"/>
      </w:divBdr>
    </w:div>
    <w:div w:id="945230477">
      <w:bodyDiv w:val="1"/>
      <w:marLeft w:val="0"/>
      <w:marRight w:val="0"/>
      <w:marTop w:val="0"/>
      <w:marBottom w:val="0"/>
      <w:divBdr>
        <w:top w:val="none" w:sz="0" w:space="0" w:color="auto"/>
        <w:left w:val="none" w:sz="0" w:space="0" w:color="auto"/>
        <w:bottom w:val="none" w:sz="0" w:space="0" w:color="auto"/>
        <w:right w:val="none" w:sz="0" w:space="0" w:color="auto"/>
      </w:divBdr>
    </w:div>
    <w:div w:id="945500522">
      <w:bodyDiv w:val="1"/>
      <w:marLeft w:val="0"/>
      <w:marRight w:val="0"/>
      <w:marTop w:val="0"/>
      <w:marBottom w:val="0"/>
      <w:divBdr>
        <w:top w:val="none" w:sz="0" w:space="0" w:color="auto"/>
        <w:left w:val="none" w:sz="0" w:space="0" w:color="auto"/>
        <w:bottom w:val="none" w:sz="0" w:space="0" w:color="auto"/>
        <w:right w:val="none" w:sz="0" w:space="0" w:color="auto"/>
      </w:divBdr>
    </w:div>
    <w:div w:id="956259708">
      <w:bodyDiv w:val="1"/>
      <w:marLeft w:val="0"/>
      <w:marRight w:val="0"/>
      <w:marTop w:val="0"/>
      <w:marBottom w:val="0"/>
      <w:divBdr>
        <w:top w:val="none" w:sz="0" w:space="0" w:color="auto"/>
        <w:left w:val="none" w:sz="0" w:space="0" w:color="auto"/>
        <w:bottom w:val="none" w:sz="0" w:space="0" w:color="auto"/>
        <w:right w:val="none" w:sz="0" w:space="0" w:color="auto"/>
      </w:divBdr>
    </w:div>
    <w:div w:id="960846440">
      <w:bodyDiv w:val="1"/>
      <w:marLeft w:val="0"/>
      <w:marRight w:val="0"/>
      <w:marTop w:val="0"/>
      <w:marBottom w:val="0"/>
      <w:divBdr>
        <w:top w:val="none" w:sz="0" w:space="0" w:color="auto"/>
        <w:left w:val="none" w:sz="0" w:space="0" w:color="auto"/>
        <w:bottom w:val="none" w:sz="0" w:space="0" w:color="auto"/>
        <w:right w:val="none" w:sz="0" w:space="0" w:color="auto"/>
      </w:divBdr>
    </w:div>
    <w:div w:id="968315108">
      <w:bodyDiv w:val="1"/>
      <w:marLeft w:val="0"/>
      <w:marRight w:val="0"/>
      <w:marTop w:val="0"/>
      <w:marBottom w:val="0"/>
      <w:divBdr>
        <w:top w:val="none" w:sz="0" w:space="0" w:color="auto"/>
        <w:left w:val="none" w:sz="0" w:space="0" w:color="auto"/>
        <w:bottom w:val="none" w:sz="0" w:space="0" w:color="auto"/>
        <w:right w:val="none" w:sz="0" w:space="0" w:color="auto"/>
      </w:divBdr>
    </w:div>
    <w:div w:id="971714624">
      <w:bodyDiv w:val="1"/>
      <w:marLeft w:val="0"/>
      <w:marRight w:val="0"/>
      <w:marTop w:val="0"/>
      <w:marBottom w:val="0"/>
      <w:divBdr>
        <w:top w:val="none" w:sz="0" w:space="0" w:color="auto"/>
        <w:left w:val="none" w:sz="0" w:space="0" w:color="auto"/>
        <w:bottom w:val="none" w:sz="0" w:space="0" w:color="auto"/>
        <w:right w:val="none" w:sz="0" w:space="0" w:color="auto"/>
      </w:divBdr>
    </w:div>
    <w:div w:id="978801466">
      <w:bodyDiv w:val="1"/>
      <w:marLeft w:val="0"/>
      <w:marRight w:val="0"/>
      <w:marTop w:val="0"/>
      <w:marBottom w:val="0"/>
      <w:divBdr>
        <w:top w:val="none" w:sz="0" w:space="0" w:color="auto"/>
        <w:left w:val="none" w:sz="0" w:space="0" w:color="auto"/>
        <w:bottom w:val="none" w:sz="0" w:space="0" w:color="auto"/>
        <w:right w:val="none" w:sz="0" w:space="0" w:color="auto"/>
      </w:divBdr>
      <w:divsChild>
        <w:div w:id="651448494">
          <w:marLeft w:val="0"/>
          <w:marRight w:val="0"/>
          <w:marTop w:val="0"/>
          <w:marBottom w:val="0"/>
          <w:divBdr>
            <w:top w:val="none" w:sz="0" w:space="0" w:color="auto"/>
            <w:left w:val="none" w:sz="0" w:space="0" w:color="auto"/>
            <w:bottom w:val="none" w:sz="0" w:space="0" w:color="auto"/>
            <w:right w:val="none" w:sz="0" w:space="0" w:color="auto"/>
          </w:divBdr>
          <w:divsChild>
            <w:div w:id="1652098853">
              <w:marLeft w:val="0"/>
              <w:marRight w:val="0"/>
              <w:marTop w:val="0"/>
              <w:marBottom w:val="0"/>
              <w:divBdr>
                <w:top w:val="none" w:sz="0" w:space="0" w:color="auto"/>
                <w:left w:val="none" w:sz="0" w:space="0" w:color="auto"/>
                <w:bottom w:val="none" w:sz="0" w:space="0" w:color="auto"/>
                <w:right w:val="none" w:sz="0" w:space="0" w:color="auto"/>
              </w:divBdr>
              <w:divsChild>
                <w:div w:id="39729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138846">
      <w:bodyDiv w:val="1"/>
      <w:marLeft w:val="0"/>
      <w:marRight w:val="0"/>
      <w:marTop w:val="0"/>
      <w:marBottom w:val="0"/>
      <w:divBdr>
        <w:top w:val="none" w:sz="0" w:space="0" w:color="auto"/>
        <w:left w:val="none" w:sz="0" w:space="0" w:color="auto"/>
        <w:bottom w:val="none" w:sz="0" w:space="0" w:color="auto"/>
        <w:right w:val="none" w:sz="0" w:space="0" w:color="auto"/>
      </w:divBdr>
    </w:div>
    <w:div w:id="995837962">
      <w:bodyDiv w:val="1"/>
      <w:marLeft w:val="0"/>
      <w:marRight w:val="0"/>
      <w:marTop w:val="0"/>
      <w:marBottom w:val="0"/>
      <w:divBdr>
        <w:top w:val="none" w:sz="0" w:space="0" w:color="auto"/>
        <w:left w:val="none" w:sz="0" w:space="0" w:color="auto"/>
        <w:bottom w:val="none" w:sz="0" w:space="0" w:color="auto"/>
        <w:right w:val="none" w:sz="0" w:space="0" w:color="auto"/>
      </w:divBdr>
      <w:divsChild>
        <w:div w:id="792556153">
          <w:marLeft w:val="0"/>
          <w:marRight w:val="0"/>
          <w:marTop w:val="0"/>
          <w:marBottom w:val="0"/>
          <w:divBdr>
            <w:top w:val="none" w:sz="0" w:space="0" w:color="auto"/>
            <w:left w:val="none" w:sz="0" w:space="0" w:color="auto"/>
            <w:bottom w:val="none" w:sz="0" w:space="0" w:color="auto"/>
            <w:right w:val="none" w:sz="0" w:space="0" w:color="auto"/>
          </w:divBdr>
          <w:divsChild>
            <w:div w:id="1907062210">
              <w:marLeft w:val="0"/>
              <w:marRight w:val="0"/>
              <w:marTop w:val="0"/>
              <w:marBottom w:val="0"/>
              <w:divBdr>
                <w:top w:val="none" w:sz="0" w:space="0" w:color="auto"/>
                <w:left w:val="none" w:sz="0" w:space="0" w:color="auto"/>
                <w:bottom w:val="none" w:sz="0" w:space="0" w:color="auto"/>
                <w:right w:val="none" w:sz="0" w:space="0" w:color="auto"/>
              </w:divBdr>
              <w:divsChild>
                <w:div w:id="133314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589553">
      <w:bodyDiv w:val="1"/>
      <w:marLeft w:val="0"/>
      <w:marRight w:val="0"/>
      <w:marTop w:val="0"/>
      <w:marBottom w:val="0"/>
      <w:divBdr>
        <w:top w:val="none" w:sz="0" w:space="0" w:color="auto"/>
        <w:left w:val="none" w:sz="0" w:space="0" w:color="auto"/>
        <w:bottom w:val="none" w:sz="0" w:space="0" w:color="auto"/>
        <w:right w:val="none" w:sz="0" w:space="0" w:color="auto"/>
      </w:divBdr>
    </w:div>
    <w:div w:id="1028484609">
      <w:bodyDiv w:val="1"/>
      <w:marLeft w:val="0"/>
      <w:marRight w:val="0"/>
      <w:marTop w:val="0"/>
      <w:marBottom w:val="0"/>
      <w:divBdr>
        <w:top w:val="none" w:sz="0" w:space="0" w:color="auto"/>
        <w:left w:val="none" w:sz="0" w:space="0" w:color="auto"/>
        <w:bottom w:val="none" w:sz="0" w:space="0" w:color="auto"/>
        <w:right w:val="none" w:sz="0" w:space="0" w:color="auto"/>
      </w:divBdr>
    </w:div>
    <w:div w:id="1039817026">
      <w:bodyDiv w:val="1"/>
      <w:marLeft w:val="0"/>
      <w:marRight w:val="0"/>
      <w:marTop w:val="0"/>
      <w:marBottom w:val="0"/>
      <w:divBdr>
        <w:top w:val="none" w:sz="0" w:space="0" w:color="auto"/>
        <w:left w:val="none" w:sz="0" w:space="0" w:color="auto"/>
        <w:bottom w:val="none" w:sz="0" w:space="0" w:color="auto"/>
        <w:right w:val="none" w:sz="0" w:space="0" w:color="auto"/>
      </w:divBdr>
    </w:div>
    <w:div w:id="1064568679">
      <w:bodyDiv w:val="1"/>
      <w:marLeft w:val="0"/>
      <w:marRight w:val="0"/>
      <w:marTop w:val="0"/>
      <w:marBottom w:val="0"/>
      <w:divBdr>
        <w:top w:val="none" w:sz="0" w:space="0" w:color="auto"/>
        <w:left w:val="none" w:sz="0" w:space="0" w:color="auto"/>
        <w:bottom w:val="none" w:sz="0" w:space="0" w:color="auto"/>
        <w:right w:val="none" w:sz="0" w:space="0" w:color="auto"/>
      </w:divBdr>
    </w:div>
    <w:div w:id="1073309988">
      <w:bodyDiv w:val="1"/>
      <w:marLeft w:val="0"/>
      <w:marRight w:val="0"/>
      <w:marTop w:val="0"/>
      <w:marBottom w:val="0"/>
      <w:divBdr>
        <w:top w:val="none" w:sz="0" w:space="0" w:color="auto"/>
        <w:left w:val="none" w:sz="0" w:space="0" w:color="auto"/>
        <w:bottom w:val="none" w:sz="0" w:space="0" w:color="auto"/>
        <w:right w:val="none" w:sz="0" w:space="0" w:color="auto"/>
      </w:divBdr>
    </w:div>
    <w:div w:id="1077945701">
      <w:bodyDiv w:val="1"/>
      <w:marLeft w:val="0"/>
      <w:marRight w:val="0"/>
      <w:marTop w:val="0"/>
      <w:marBottom w:val="0"/>
      <w:divBdr>
        <w:top w:val="none" w:sz="0" w:space="0" w:color="auto"/>
        <w:left w:val="none" w:sz="0" w:space="0" w:color="auto"/>
        <w:bottom w:val="none" w:sz="0" w:space="0" w:color="auto"/>
        <w:right w:val="none" w:sz="0" w:space="0" w:color="auto"/>
      </w:divBdr>
    </w:div>
    <w:div w:id="1085148305">
      <w:bodyDiv w:val="1"/>
      <w:marLeft w:val="0"/>
      <w:marRight w:val="0"/>
      <w:marTop w:val="0"/>
      <w:marBottom w:val="0"/>
      <w:divBdr>
        <w:top w:val="none" w:sz="0" w:space="0" w:color="auto"/>
        <w:left w:val="none" w:sz="0" w:space="0" w:color="auto"/>
        <w:bottom w:val="none" w:sz="0" w:space="0" w:color="auto"/>
        <w:right w:val="none" w:sz="0" w:space="0" w:color="auto"/>
      </w:divBdr>
    </w:div>
    <w:div w:id="1086457628">
      <w:bodyDiv w:val="1"/>
      <w:marLeft w:val="0"/>
      <w:marRight w:val="0"/>
      <w:marTop w:val="0"/>
      <w:marBottom w:val="0"/>
      <w:divBdr>
        <w:top w:val="none" w:sz="0" w:space="0" w:color="auto"/>
        <w:left w:val="none" w:sz="0" w:space="0" w:color="auto"/>
        <w:bottom w:val="none" w:sz="0" w:space="0" w:color="auto"/>
        <w:right w:val="none" w:sz="0" w:space="0" w:color="auto"/>
      </w:divBdr>
    </w:div>
    <w:div w:id="1097362422">
      <w:bodyDiv w:val="1"/>
      <w:marLeft w:val="0"/>
      <w:marRight w:val="0"/>
      <w:marTop w:val="0"/>
      <w:marBottom w:val="0"/>
      <w:divBdr>
        <w:top w:val="none" w:sz="0" w:space="0" w:color="auto"/>
        <w:left w:val="none" w:sz="0" w:space="0" w:color="auto"/>
        <w:bottom w:val="none" w:sz="0" w:space="0" w:color="auto"/>
        <w:right w:val="none" w:sz="0" w:space="0" w:color="auto"/>
      </w:divBdr>
    </w:div>
    <w:div w:id="1102260494">
      <w:bodyDiv w:val="1"/>
      <w:marLeft w:val="0"/>
      <w:marRight w:val="0"/>
      <w:marTop w:val="0"/>
      <w:marBottom w:val="0"/>
      <w:divBdr>
        <w:top w:val="none" w:sz="0" w:space="0" w:color="auto"/>
        <w:left w:val="none" w:sz="0" w:space="0" w:color="auto"/>
        <w:bottom w:val="none" w:sz="0" w:space="0" w:color="auto"/>
        <w:right w:val="none" w:sz="0" w:space="0" w:color="auto"/>
      </w:divBdr>
    </w:div>
    <w:div w:id="1107893652">
      <w:bodyDiv w:val="1"/>
      <w:marLeft w:val="0"/>
      <w:marRight w:val="0"/>
      <w:marTop w:val="0"/>
      <w:marBottom w:val="0"/>
      <w:divBdr>
        <w:top w:val="none" w:sz="0" w:space="0" w:color="auto"/>
        <w:left w:val="none" w:sz="0" w:space="0" w:color="auto"/>
        <w:bottom w:val="none" w:sz="0" w:space="0" w:color="auto"/>
        <w:right w:val="none" w:sz="0" w:space="0" w:color="auto"/>
      </w:divBdr>
    </w:div>
    <w:div w:id="1128010250">
      <w:bodyDiv w:val="1"/>
      <w:marLeft w:val="0"/>
      <w:marRight w:val="0"/>
      <w:marTop w:val="0"/>
      <w:marBottom w:val="0"/>
      <w:divBdr>
        <w:top w:val="none" w:sz="0" w:space="0" w:color="auto"/>
        <w:left w:val="none" w:sz="0" w:space="0" w:color="auto"/>
        <w:bottom w:val="none" w:sz="0" w:space="0" w:color="auto"/>
        <w:right w:val="none" w:sz="0" w:space="0" w:color="auto"/>
      </w:divBdr>
    </w:div>
    <w:div w:id="1134063910">
      <w:bodyDiv w:val="1"/>
      <w:marLeft w:val="0"/>
      <w:marRight w:val="0"/>
      <w:marTop w:val="0"/>
      <w:marBottom w:val="0"/>
      <w:divBdr>
        <w:top w:val="none" w:sz="0" w:space="0" w:color="auto"/>
        <w:left w:val="none" w:sz="0" w:space="0" w:color="auto"/>
        <w:bottom w:val="none" w:sz="0" w:space="0" w:color="auto"/>
        <w:right w:val="none" w:sz="0" w:space="0" w:color="auto"/>
      </w:divBdr>
    </w:div>
    <w:div w:id="1134102515">
      <w:bodyDiv w:val="1"/>
      <w:marLeft w:val="0"/>
      <w:marRight w:val="0"/>
      <w:marTop w:val="0"/>
      <w:marBottom w:val="0"/>
      <w:divBdr>
        <w:top w:val="none" w:sz="0" w:space="0" w:color="auto"/>
        <w:left w:val="none" w:sz="0" w:space="0" w:color="auto"/>
        <w:bottom w:val="none" w:sz="0" w:space="0" w:color="auto"/>
        <w:right w:val="none" w:sz="0" w:space="0" w:color="auto"/>
      </w:divBdr>
    </w:div>
    <w:div w:id="1136411435">
      <w:bodyDiv w:val="1"/>
      <w:marLeft w:val="0"/>
      <w:marRight w:val="0"/>
      <w:marTop w:val="0"/>
      <w:marBottom w:val="0"/>
      <w:divBdr>
        <w:top w:val="none" w:sz="0" w:space="0" w:color="auto"/>
        <w:left w:val="none" w:sz="0" w:space="0" w:color="auto"/>
        <w:bottom w:val="none" w:sz="0" w:space="0" w:color="auto"/>
        <w:right w:val="none" w:sz="0" w:space="0" w:color="auto"/>
      </w:divBdr>
    </w:div>
    <w:div w:id="1136684783">
      <w:bodyDiv w:val="1"/>
      <w:marLeft w:val="0"/>
      <w:marRight w:val="0"/>
      <w:marTop w:val="0"/>
      <w:marBottom w:val="0"/>
      <w:divBdr>
        <w:top w:val="none" w:sz="0" w:space="0" w:color="auto"/>
        <w:left w:val="none" w:sz="0" w:space="0" w:color="auto"/>
        <w:bottom w:val="none" w:sz="0" w:space="0" w:color="auto"/>
        <w:right w:val="none" w:sz="0" w:space="0" w:color="auto"/>
      </w:divBdr>
    </w:div>
    <w:div w:id="1139416631">
      <w:bodyDiv w:val="1"/>
      <w:marLeft w:val="0"/>
      <w:marRight w:val="0"/>
      <w:marTop w:val="0"/>
      <w:marBottom w:val="0"/>
      <w:divBdr>
        <w:top w:val="none" w:sz="0" w:space="0" w:color="auto"/>
        <w:left w:val="none" w:sz="0" w:space="0" w:color="auto"/>
        <w:bottom w:val="none" w:sz="0" w:space="0" w:color="auto"/>
        <w:right w:val="none" w:sz="0" w:space="0" w:color="auto"/>
      </w:divBdr>
      <w:divsChild>
        <w:div w:id="393241155">
          <w:marLeft w:val="0"/>
          <w:marRight w:val="0"/>
          <w:marTop w:val="0"/>
          <w:marBottom w:val="0"/>
          <w:divBdr>
            <w:top w:val="none" w:sz="0" w:space="0" w:color="auto"/>
            <w:left w:val="none" w:sz="0" w:space="0" w:color="auto"/>
            <w:bottom w:val="none" w:sz="0" w:space="0" w:color="auto"/>
            <w:right w:val="none" w:sz="0" w:space="0" w:color="auto"/>
          </w:divBdr>
        </w:div>
      </w:divsChild>
    </w:div>
    <w:div w:id="1145973198">
      <w:bodyDiv w:val="1"/>
      <w:marLeft w:val="0"/>
      <w:marRight w:val="0"/>
      <w:marTop w:val="0"/>
      <w:marBottom w:val="0"/>
      <w:divBdr>
        <w:top w:val="none" w:sz="0" w:space="0" w:color="auto"/>
        <w:left w:val="none" w:sz="0" w:space="0" w:color="auto"/>
        <w:bottom w:val="none" w:sz="0" w:space="0" w:color="auto"/>
        <w:right w:val="none" w:sz="0" w:space="0" w:color="auto"/>
      </w:divBdr>
    </w:div>
    <w:div w:id="1146161998">
      <w:bodyDiv w:val="1"/>
      <w:marLeft w:val="0"/>
      <w:marRight w:val="0"/>
      <w:marTop w:val="0"/>
      <w:marBottom w:val="0"/>
      <w:divBdr>
        <w:top w:val="none" w:sz="0" w:space="0" w:color="auto"/>
        <w:left w:val="none" w:sz="0" w:space="0" w:color="auto"/>
        <w:bottom w:val="none" w:sz="0" w:space="0" w:color="auto"/>
        <w:right w:val="none" w:sz="0" w:space="0" w:color="auto"/>
      </w:divBdr>
    </w:div>
    <w:div w:id="1146318939">
      <w:bodyDiv w:val="1"/>
      <w:marLeft w:val="0"/>
      <w:marRight w:val="0"/>
      <w:marTop w:val="0"/>
      <w:marBottom w:val="0"/>
      <w:divBdr>
        <w:top w:val="none" w:sz="0" w:space="0" w:color="auto"/>
        <w:left w:val="none" w:sz="0" w:space="0" w:color="auto"/>
        <w:bottom w:val="none" w:sz="0" w:space="0" w:color="auto"/>
        <w:right w:val="none" w:sz="0" w:space="0" w:color="auto"/>
      </w:divBdr>
      <w:divsChild>
        <w:div w:id="1428312452">
          <w:marLeft w:val="0"/>
          <w:marRight w:val="0"/>
          <w:marTop w:val="0"/>
          <w:marBottom w:val="0"/>
          <w:divBdr>
            <w:top w:val="none" w:sz="0" w:space="0" w:color="auto"/>
            <w:left w:val="none" w:sz="0" w:space="0" w:color="auto"/>
            <w:bottom w:val="none" w:sz="0" w:space="0" w:color="auto"/>
            <w:right w:val="none" w:sz="0" w:space="0" w:color="auto"/>
          </w:divBdr>
        </w:div>
      </w:divsChild>
    </w:div>
    <w:div w:id="1162699554">
      <w:bodyDiv w:val="1"/>
      <w:marLeft w:val="0"/>
      <w:marRight w:val="0"/>
      <w:marTop w:val="0"/>
      <w:marBottom w:val="0"/>
      <w:divBdr>
        <w:top w:val="none" w:sz="0" w:space="0" w:color="auto"/>
        <w:left w:val="none" w:sz="0" w:space="0" w:color="auto"/>
        <w:bottom w:val="none" w:sz="0" w:space="0" w:color="auto"/>
        <w:right w:val="none" w:sz="0" w:space="0" w:color="auto"/>
      </w:divBdr>
    </w:div>
    <w:div w:id="1174077767">
      <w:bodyDiv w:val="1"/>
      <w:marLeft w:val="0"/>
      <w:marRight w:val="0"/>
      <w:marTop w:val="0"/>
      <w:marBottom w:val="0"/>
      <w:divBdr>
        <w:top w:val="none" w:sz="0" w:space="0" w:color="auto"/>
        <w:left w:val="none" w:sz="0" w:space="0" w:color="auto"/>
        <w:bottom w:val="none" w:sz="0" w:space="0" w:color="auto"/>
        <w:right w:val="none" w:sz="0" w:space="0" w:color="auto"/>
      </w:divBdr>
    </w:div>
    <w:div w:id="1176188651">
      <w:bodyDiv w:val="1"/>
      <w:marLeft w:val="0"/>
      <w:marRight w:val="0"/>
      <w:marTop w:val="0"/>
      <w:marBottom w:val="0"/>
      <w:divBdr>
        <w:top w:val="none" w:sz="0" w:space="0" w:color="auto"/>
        <w:left w:val="none" w:sz="0" w:space="0" w:color="auto"/>
        <w:bottom w:val="none" w:sz="0" w:space="0" w:color="auto"/>
        <w:right w:val="none" w:sz="0" w:space="0" w:color="auto"/>
      </w:divBdr>
      <w:divsChild>
        <w:div w:id="1688169932">
          <w:marLeft w:val="0"/>
          <w:marRight w:val="0"/>
          <w:marTop w:val="0"/>
          <w:marBottom w:val="0"/>
          <w:divBdr>
            <w:top w:val="none" w:sz="0" w:space="0" w:color="auto"/>
            <w:left w:val="none" w:sz="0" w:space="0" w:color="auto"/>
            <w:bottom w:val="none" w:sz="0" w:space="0" w:color="auto"/>
            <w:right w:val="none" w:sz="0" w:space="0" w:color="auto"/>
          </w:divBdr>
          <w:divsChild>
            <w:div w:id="1845973053">
              <w:marLeft w:val="0"/>
              <w:marRight w:val="0"/>
              <w:marTop w:val="0"/>
              <w:marBottom w:val="0"/>
              <w:divBdr>
                <w:top w:val="none" w:sz="0" w:space="0" w:color="auto"/>
                <w:left w:val="none" w:sz="0" w:space="0" w:color="auto"/>
                <w:bottom w:val="none" w:sz="0" w:space="0" w:color="auto"/>
                <w:right w:val="none" w:sz="0" w:space="0" w:color="auto"/>
              </w:divBdr>
              <w:divsChild>
                <w:div w:id="94793071">
                  <w:marLeft w:val="0"/>
                  <w:marRight w:val="0"/>
                  <w:marTop w:val="0"/>
                  <w:marBottom w:val="0"/>
                  <w:divBdr>
                    <w:top w:val="none" w:sz="0" w:space="0" w:color="auto"/>
                    <w:left w:val="none" w:sz="0" w:space="0" w:color="auto"/>
                    <w:bottom w:val="none" w:sz="0" w:space="0" w:color="auto"/>
                    <w:right w:val="none" w:sz="0" w:space="0" w:color="auto"/>
                  </w:divBdr>
                  <w:divsChild>
                    <w:div w:id="59660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622503">
      <w:bodyDiv w:val="1"/>
      <w:marLeft w:val="0"/>
      <w:marRight w:val="0"/>
      <w:marTop w:val="0"/>
      <w:marBottom w:val="0"/>
      <w:divBdr>
        <w:top w:val="none" w:sz="0" w:space="0" w:color="auto"/>
        <w:left w:val="none" w:sz="0" w:space="0" w:color="auto"/>
        <w:bottom w:val="none" w:sz="0" w:space="0" w:color="auto"/>
        <w:right w:val="none" w:sz="0" w:space="0" w:color="auto"/>
      </w:divBdr>
      <w:divsChild>
        <w:div w:id="1042940943">
          <w:marLeft w:val="0"/>
          <w:marRight w:val="0"/>
          <w:marTop w:val="0"/>
          <w:marBottom w:val="0"/>
          <w:divBdr>
            <w:top w:val="none" w:sz="0" w:space="0" w:color="auto"/>
            <w:left w:val="none" w:sz="0" w:space="0" w:color="auto"/>
            <w:bottom w:val="none" w:sz="0" w:space="0" w:color="auto"/>
            <w:right w:val="none" w:sz="0" w:space="0" w:color="auto"/>
          </w:divBdr>
        </w:div>
      </w:divsChild>
    </w:div>
    <w:div w:id="1184634132">
      <w:bodyDiv w:val="1"/>
      <w:marLeft w:val="0"/>
      <w:marRight w:val="0"/>
      <w:marTop w:val="0"/>
      <w:marBottom w:val="0"/>
      <w:divBdr>
        <w:top w:val="none" w:sz="0" w:space="0" w:color="auto"/>
        <w:left w:val="none" w:sz="0" w:space="0" w:color="auto"/>
        <w:bottom w:val="none" w:sz="0" w:space="0" w:color="auto"/>
        <w:right w:val="none" w:sz="0" w:space="0" w:color="auto"/>
      </w:divBdr>
    </w:div>
    <w:div w:id="1190071933">
      <w:bodyDiv w:val="1"/>
      <w:marLeft w:val="0"/>
      <w:marRight w:val="0"/>
      <w:marTop w:val="0"/>
      <w:marBottom w:val="0"/>
      <w:divBdr>
        <w:top w:val="none" w:sz="0" w:space="0" w:color="auto"/>
        <w:left w:val="none" w:sz="0" w:space="0" w:color="auto"/>
        <w:bottom w:val="none" w:sz="0" w:space="0" w:color="auto"/>
        <w:right w:val="none" w:sz="0" w:space="0" w:color="auto"/>
      </w:divBdr>
    </w:div>
    <w:div w:id="1198926599">
      <w:bodyDiv w:val="1"/>
      <w:marLeft w:val="0"/>
      <w:marRight w:val="0"/>
      <w:marTop w:val="0"/>
      <w:marBottom w:val="0"/>
      <w:divBdr>
        <w:top w:val="none" w:sz="0" w:space="0" w:color="auto"/>
        <w:left w:val="none" w:sz="0" w:space="0" w:color="auto"/>
        <w:bottom w:val="none" w:sz="0" w:space="0" w:color="auto"/>
        <w:right w:val="none" w:sz="0" w:space="0" w:color="auto"/>
      </w:divBdr>
    </w:div>
    <w:div w:id="1200163681">
      <w:bodyDiv w:val="1"/>
      <w:marLeft w:val="0"/>
      <w:marRight w:val="0"/>
      <w:marTop w:val="0"/>
      <w:marBottom w:val="0"/>
      <w:divBdr>
        <w:top w:val="none" w:sz="0" w:space="0" w:color="auto"/>
        <w:left w:val="none" w:sz="0" w:space="0" w:color="auto"/>
        <w:bottom w:val="none" w:sz="0" w:space="0" w:color="auto"/>
        <w:right w:val="none" w:sz="0" w:space="0" w:color="auto"/>
      </w:divBdr>
    </w:div>
    <w:div w:id="1200630544">
      <w:bodyDiv w:val="1"/>
      <w:marLeft w:val="0"/>
      <w:marRight w:val="0"/>
      <w:marTop w:val="0"/>
      <w:marBottom w:val="0"/>
      <w:divBdr>
        <w:top w:val="none" w:sz="0" w:space="0" w:color="auto"/>
        <w:left w:val="none" w:sz="0" w:space="0" w:color="auto"/>
        <w:bottom w:val="none" w:sz="0" w:space="0" w:color="auto"/>
        <w:right w:val="none" w:sz="0" w:space="0" w:color="auto"/>
      </w:divBdr>
    </w:div>
    <w:div w:id="1212308923">
      <w:bodyDiv w:val="1"/>
      <w:marLeft w:val="0"/>
      <w:marRight w:val="0"/>
      <w:marTop w:val="0"/>
      <w:marBottom w:val="0"/>
      <w:divBdr>
        <w:top w:val="none" w:sz="0" w:space="0" w:color="auto"/>
        <w:left w:val="none" w:sz="0" w:space="0" w:color="auto"/>
        <w:bottom w:val="none" w:sz="0" w:space="0" w:color="auto"/>
        <w:right w:val="none" w:sz="0" w:space="0" w:color="auto"/>
      </w:divBdr>
    </w:div>
    <w:div w:id="1227230757">
      <w:bodyDiv w:val="1"/>
      <w:marLeft w:val="0"/>
      <w:marRight w:val="0"/>
      <w:marTop w:val="0"/>
      <w:marBottom w:val="0"/>
      <w:divBdr>
        <w:top w:val="none" w:sz="0" w:space="0" w:color="auto"/>
        <w:left w:val="none" w:sz="0" w:space="0" w:color="auto"/>
        <w:bottom w:val="none" w:sz="0" w:space="0" w:color="auto"/>
        <w:right w:val="none" w:sz="0" w:space="0" w:color="auto"/>
      </w:divBdr>
    </w:div>
    <w:div w:id="1238050693">
      <w:bodyDiv w:val="1"/>
      <w:marLeft w:val="0"/>
      <w:marRight w:val="0"/>
      <w:marTop w:val="0"/>
      <w:marBottom w:val="0"/>
      <w:divBdr>
        <w:top w:val="none" w:sz="0" w:space="0" w:color="auto"/>
        <w:left w:val="none" w:sz="0" w:space="0" w:color="auto"/>
        <w:bottom w:val="none" w:sz="0" w:space="0" w:color="auto"/>
        <w:right w:val="none" w:sz="0" w:space="0" w:color="auto"/>
      </w:divBdr>
    </w:div>
    <w:div w:id="1257863768">
      <w:bodyDiv w:val="1"/>
      <w:marLeft w:val="0"/>
      <w:marRight w:val="0"/>
      <w:marTop w:val="0"/>
      <w:marBottom w:val="0"/>
      <w:divBdr>
        <w:top w:val="none" w:sz="0" w:space="0" w:color="auto"/>
        <w:left w:val="none" w:sz="0" w:space="0" w:color="auto"/>
        <w:bottom w:val="none" w:sz="0" w:space="0" w:color="auto"/>
        <w:right w:val="none" w:sz="0" w:space="0" w:color="auto"/>
      </w:divBdr>
    </w:div>
    <w:div w:id="1276406892">
      <w:bodyDiv w:val="1"/>
      <w:marLeft w:val="0"/>
      <w:marRight w:val="0"/>
      <w:marTop w:val="0"/>
      <w:marBottom w:val="0"/>
      <w:divBdr>
        <w:top w:val="none" w:sz="0" w:space="0" w:color="auto"/>
        <w:left w:val="none" w:sz="0" w:space="0" w:color="auto"/>
        <w:bottom w:val="none" w:sz="0" w:space="0" w:color="auto"/>
        <w:right w:val="none" w:sz="0" w:space="0" w:color="auto"/>
      </w:divBdr>
    </w:div>
    <w:div w:id="1278294252">
      <w:bodyDiv w:val="1"/>
      <w:marLeft w:val="0"/>
      <w:marRight w:val="0"/>
      <w:marTop w:val="0"/>
      <w:marBottom w:val="0"/>
      <w:divBdr>
        <w:top w:val="none" w:sz="0" w:space="0" w:color="auto"/>
        <w:left w:val="none" w:sz="0" w:space="0" w:color="auto"/>
        <w:bottom w:val="none" w:sz="0" w:space="0" w:color="auto"/>
        <w:right w:val="none" w:sz="0" w:space="0" w:color="auto"/>
      </w:divBdr>
    </w:div>
    <w:div w:id="1278413877">
      <w:bodyDiv w:val="1"/>
      <w:marLeft w:val="0"/>
      <w:marRight w:val="0"/>
      <w:marTop w:val="0"/>
      <w:marBottom w:val="0"/>
      <w:divBdr>
        <w:top w:val="none" w:sz="0" w:space="0" w:color="auto"/>
        <w:left w:val="none" w:sz="0" w:space="0" w:color="auto"/>
        <w:bottom w:val="none" w:sz="0" w:space="0" w:color="auto"/>
        <w:right w:val="none" w:sz="0" w:space="0" w:color="auto"/>
      </w:divBdr>
    </w:div>
    <w:div w:id="1279069701">
      <w:bodyDiv w:val="1"/>
      <w:marLeft w:val="0"/>
      <w:marRight w:val="0"/>
      <w:marTop w:val="0"/>
      <w:marBottom w:val="0"/>
      <w:divBdr>
        <w:top w:val="none" w:sz="0" w:space="0" w:color="auto"/>
        <w:left w:val="none" w:sz="0" w:space="0" w:color="auto"/>
        <w:bottom w:val="none" w:sz="0" w:space="0" w:color="auto"/>
        <w:right w:val="none" w:sz="0" w:space="0" w:color="auto"/>
      </w:divBdr>
    </w:div>
    <w:div w:id="1281759654">
      <w:bodyDiv w:val="1"/>
      <w:marLeft w:val="0"/>
      <w:marRight w:val="0"/>
      <w:marTop w:val="0"/>
      <w:marBottom w:val="0"/>
      <w:divBdr>
        <w:top w:val="none" w:sz="0" w:space="0" w:color="auto"/>
        <w:left w:val="none" w:sz="0" w:space="0" w:color="auto"/>
        <w:bottom w:val="none" w:sz="0" w:space="0" w:color="auto"/>
        <w:right w:val="none" w:sz="0" w:space="0" w:color="auto"/>
      </w:divBdr>
      <w:divsChild>
        <w:div w:id="1754430832">
          <w:marLeft w:val="0"/>
          <w:marRight w:val="0"/>
          <w:marTop w:val="0"/>
          <w:marBottom w:val="0"/>
          <w:divBdr>
            <w:top w:val="none" w:sz="0" w:space="0" w:color="auto"/>
            <w:left w:val="none" w:sz="0" w:space="0" w:color="auto"/>
            <w:bottom w:val="none" w:sz="0" w:space="0" w:color="auto"/>
            <w:right w:val="none" w:sz="0" w:space="0" w:color="auto"/>
          </w:divBdr>
        </w:div>
      </w:divsChild>
    </w:div>
    <w:div w:id="1288705542">
      <w:bodyDiv w:val="1"/>
      <w:marLeft w:val="0"/>
      <w:marRight w:val="0"/>
      <w:marTop w:val="0"/>
      <w:marBottom w:val="0"/>
      <w:divBdr>
        <w:top w:val="none" w:sz="0" w:space="0" w:color="auto"/>
        <w:left w:val="none" w:sz="0" w:space="0" w:color="auto"/>
        <w:bottom w:val="none" w:sz="0" w:space="0" w:color="auto"/>
        <w:right w:val="none" w:sz="0" w:space="0" w:color="auto"/>
      </w:divBdr>
      <w:divsChild>
        <w:div w:id="993145468">
          <w:marLeft w:val="0"/>
          <w:marRight w:val="0"/>
          <w:marTop w:val="0"/>
          <w:marBottom w:val="0"/>
          <w:divBdr>
            <w:top w:val="none" w:sz="0" w:space="0" w:color="auto"/>
            <w:left w:val="none" w:sz="0" w:space="0" w:color="auto"/>
            <w:bottom w:val="none" w:sz="0" w:space="0" w:color="auto"/>
            <w:right w:val="none" w:sz="0" w:space="0" w:color="auto"/>
          </w:divBdr>
        </w:div>
      </w:divsChild>
    </w:div>
    <w:div w:id="1293555626">
      <w:bodyDiv w:val="1"/>
      <w:marLeft w:val="0"/>
      <w:marRight w:val="0"/>
      <w:marTop w:val="0"/>
      <w:marBottom w:val="0"/>
      <w:divBdr>
        <w:top w:val="none" w:sz="0" w:space="0" w:color="auto"/>
        <w:left w:val="none" w:sz="0" w:space="0" w:color="auto"/>
        <w:bottom w:val="none" w:sz="0" w:space="0" w:color="auto"/>
        <w:right w:val="none" w:sz="0" w:space="0" w:color="auto"/>
      </w:divBdr>
    </w:div>
    <w:div w:id="1299530978">
      <w:bodyDiv w:val="1"/>
      <w:marLeft w:val="0"/>
      <w:marRight w:val="0"/>
      <w:marTop w:val="0"/>
      <w:marBottom w:val="0"/>
      <w:divBdr>
        <w:top w:val="none" w:sz="0" w:space="0" w:color="auto"/>
        <w:left w:val="none" w:sz="0" w:space="0" w:color="auto"/>
        <w:bottom w:val="none" w:sz="0" w:space="0" w:color="auto"/>
        <w:right w:val="none" w:sz="0" w:space="0" w:color="auto"/>
      </w:divBdr>
    </w:div>
    <w:div w:id="1305355669">
      <w:bodyDiv w:val="1"/>
      <w:marLeft w:val="0"/>
      <w:marRight w:val="0"/>
      <w:marTop w:val="0"/>
      <w:marBottom w:val="0"/>
      <w:divBdr>
        <w:top w:val="none" w:sz="0" w:space="0" w:color="auto"/>
        <w:left w:val="none" w:sz="0" w:space="0" w:color="auto"/>
        <w:bottom w:val="none" w:sz="0" w:space="0" w:color="auto"/>
        <w:right w:val="none" w:sz="0" w:space="0" w:color="auto"/>
      </w:divBdr>
      <w:divsChild>
        <w:div w:id="1801653961">
          <w:marLeft w:val="0"/>
          <w:marRight w:val="0"/>
          <w:marTop w:val="0"/>
          <w:marBottom w:val="0"/>
          <w:divBdr>
            <w:top w:val="none" w:sz="0" w:space="0" w:color="auto"/>
            <w:left w:val="none" w:sz="0" w:space="0" w:color="auto"/>
            <w:bottom w:val="none" w:sz="0" w:space="0" w:color="auto"/>
            <w:right w:val="none" w:sz="0" w:space="0" w:color="auto"/>
          </w:divBdr>
        </w:div>
      </w:divsChild>
    </w:div>
    <w:div w:id="1320235279">
      <w:bodyDiv w:val="1"/>
      <w:marLeft w:val="0"/>
      <w:marRight w:val="0"/>
      <w:marTop w:val="0"/>
      <w:marBottom w:val="0"/>
      <w:divBdr>
        <w:top w:val="none" w:sz="0" w:space="0" w:color="auto"/>
        <w:left w:val="none" w:sz="0" w:space="0" w:color="auto"/>
        <w:bottom w:val="none" w:sz="0" w:space="0" w:color="auto"/>
        <w:right w:val="none" w:sz="0" w:space="0" w:color="auto"/>
      </w:divBdr>
      <w:divsChild>
        <w:div w:id="1335838864">
          <w:marLeft w:val="0"/>
          <w:marRight w:val="0"/>
          <w:marTop w:val="0"/>
          <w:marBottom w:val="0"/>
          <w:divBdr>
            <w:top w:val="none" w:sz="0" w:space="0" w:color="auto"/>
            <w:left w:val="none" w:sz="0" w:space="0" w:color="auto"/>
            <w:bottom w:val="none" w:sz="0" w:space="0" w:color="auto"/>
            <w:right w:val="none" w:sz="0" w:space="0" w:color="auto"/>
          </w:divBdr>
          <w:divsChild>
            <w:div w:id="1925794296">
              <w:marLeft w:val="0"/>
              <w:marRight w:val="0"/>
              <w:marTop w:val="0"/>
              <w:marBottom w:val="0"/>
              <w:divBdr>
                <w:top w:val="none" w:sz="0" w:space="0" w:color="auto"/>
                <w:left w:val="none" w:sz="0" w:space="0" w:color="auto"/>
                <w:bottom w:val="none" w:sz="0" w:space="0" w:color="auto"/>
                <w:right w:val="none" w:sz="0" w:space="0" w:color="auto"/>
              </w:divBdr>
              <w:divsChild>
                <w:div w:id="1134060277">
                  <w:marLeft w:val="0"/>
                  <w:marRight w:val="0"/>
                  <w:marTop w:val="0"/>
                  <w:marBottom w:val="0"/>
                  <w:divBdr>
                    <w:top w:val="none" w:sz="0" w:space="0" w:color="auto"/>
                    <w:left w:val="none" w:sz="0" w:space="0" w:color="auto"/>
                    <w:bottom w:val="none" w:sz="0" w:space="0" w:color="auto"/>
                    <w:right w:val="none" w:sz="0" w:space="0" w:color="auto"/>
                  </w:divBdr>
                  <w:divsChild>
                    <w:div w:id="93273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500121">
      <w:bodyDiv w:val="1"/>
      <w:marLeft w:val="0"/>
      <w:marRight w:val="0"/>
      <w:marTop w:val="0"/>
      <w:marBottom w:val="0"/>
      <w:divBdr>
        <w:top w:val="none" w:sz="0" w:space="0" w:color="auto"/>
        <w:left w:val="none" w:sz="0" w:space="0" w:color="auto"/>
        <w:bottom w:val="none" w:sz="0" w:space="0" w:color="auto"/>
        <w:right w:val="none" w:sz="0" w:space="0" w:color="auto"/>
      </w:divBdr>
    </w:div>
    <w:div w:id="1339305271">
      <w:bodyDiv w:val="1"/>
      <w:marLeft w:val="0"/>
      <w:marRight w:val="0"/>
      <w:marTop w:val="0"/>
      <w:marBottom w:val="0"/>
      <w:divBdr>
        <w:top w:val="none" w:sz="0" w:space="0" w:color="auto"/>
        <w:left w:val="none" w:sz="0" w:space="0" w:color="auto"/>
        <w:bottom w:val="none" w:sz="0" w:space="0" w:color="auto"/>
        <w:right w:val="none" w:sz="0" w:space="0" w:color="auto"/>
      </w:divBdr>
      <w:divsChild>
        <w:div w:id="160899573">
          <w:marLeft w:val="0"/>
          <w:marRight w:val="0"/>
          <w:marTop w:val="0"/>
          <w:marBottom w:val="0"/>
          <w:divBdr>
            <w:top w:val="none" w:sz="0" w:space="0" w:color="auto"/>
            <w:left w:val="none" w:sz="0" w:space="0" w:color="auto"/>
            <w:bottom w:val="none" w:sz="0" w:space="0" w:color="auto"/>
            <w:right w:val="none" w:sz="0" w:space="0" w:color="auto"/>
          </w:divBdr>
        </w:div>
      </w:divsChild>
    </w:div>
    <w:div w:id="1347056732">
      <w:bodyDiv w:val="1"/>
      <w:marLeft w:val="0"/>
      <w:marRight w:val="0"/>
      <w:marTop w:val="0"/>
      <w:marBottom w:val="0"/>
      <w:divBdr>
        <w:top w:val="none" w:sz="0" w:space="0" w:color="auto"/>
        <w:left w:val="none" w:sz="0" w:space="0" w:color="auto"/>
        <w:bottom w:val="none" w:sz="0" w:space="0" w:color="auto"/>
        <w:right w:val="none" w:sz="0" w:space="0" w:color="auto"/>
      </w:divBdr>
    </w:div>
    <w:div w:id="1357389477">
      <w:bodyDiv w:val="1"/>
      <w:marLeft w:val="0"/>
      <w:marRight w:val="0"/>
      <w:marTop w:val="0"/>
      <w:marBottom w:val="0"/>
      <w:divBdr>
        <w:top w:val="none" w:sz="0" w:space="0" w:color="auto"/>
        <w:left w:val="none" w:sz="0" w:space="0" w:color="auto"/>
        <w:bottom w:val="none" w:sz="0" w:space="0" w:color="auto"/>
        <w:right w:val="none" w:sz="0" w:space="0" w:color="auto"/>
      </w:divBdr>
    </w:div>
    <w:div w:id="1357852037">
      <w:bodyDiv w:val="1"/>
      <w:marLeft w:val="0"/>
      <w:marRight w:val="0"/>
      <w:marTop w:val="0"/>
      <w:marBottom w:val="0"/>
      <w:divBdr>
        <w:top w:val="none" w:sz="0" w:space="0" w:color="auto"/>
        <w:left w:val="none" w:sz="0" w:space="0" w:color="auto"/>
        <w:bottom w:val="none" w:sz="0" w:space="0" w:color="auto"/>
        <w:right w:val="none" w:sz="0" w:space="0" w:color="auto"/>
      </w:divBdr>
    </w:div>
    <w:div w:id="1358190302">
      <w:bodyDiv w:val="1"/>
      <w:marLeft w:val="0"/>
      <w:marRight w:val="0"/>
      <w:marTop w:val="0"/>
      <w:marBottom w:val="0"/>
      <w:divBdr>
        <w:top w:val="none" w:sz="0" w:space="0" w:color="auto"/>
        <w:left w:val="none" w:sz="0" w:space="0" w:color="auto"/>
        <w:bottom w:val="none" w:sz="0" w:space="0" w:color="auto"/>
        <w:right w:val="none" w:sz="0" w:space="0" w:color="auto"/>
      </w:divBdr>
      <w:divsChild>
        <w:div w:id="1195191795">
          <w:marLeft w:val="0"/>
          <w:marRight w:val="0"/>
          <w:marTop w:val="0"/>
          <w:marBottom w:val="0"/>
          <w:divBdr>
            <w:top w:val="none" w:sz="0" w:space="0" w:color="auto"/>
            <w:left w:val="none" w:sz="0" w:space="0" w:color="auto"/>
            <w:bottom w:val="none" w:sz="0" w:space="0" w:color="auto"/>
            <w:right w:val="none" w:sz="0" w:space="0" w:color="auto"/>
          </w:divBdr>
          <w:divsChild>
            <w:div w:id="948463578">
              <w:marLeft w:val="0"/>
              <w:marRight w:val="0"/>
              <w:marTop w:val="0"/>
              <w:marBottom w:val="0"/>
              <w:divBdr>
                <w:top w:val="none" w:sz="0" w:space="0" w:color="auto"/>
                <w:left w:val="none" w:sz="0" w:space="0" w:color="auto"/>
                <w:bottom w:val="none" w:sz="0" w:space="0" w:color="auto"/>
                <w:right w:val="none" w:sz="0" w:space="0" w:color="auto"/>
              </w:divBdr>
              <w:divsChild>
                <w:div w:id="188220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278479">
      <w:bodyDiv w:val="1"/>
      <w:marLeft w:val="0"/>
      <w:marRight w:val="0"/>
      <w:marTop w:val="0"/>
      <w:marBottom w:val="0"/>
      <w:divBdr>
        <w:top w:val="none" w:sz="0" w:space="0" w:color="auto"/>
        <w:left w:val="none" w:sz="0" w:space="0" w:color="auto"/>
        <w:bottom w:val="none" w:sz="0" w:space="0" w:color="auto"/>
        <w:right w:val="none" w:sz="0" w:space="0" w:color="auto"/>
      </w:divBdr>
    </w:div>
    <w:div w:id="1361784887">
      <w:bodyDiv w:val="1"/>
      <w:marLeft w:val="0"/>
      <w:marRight w:val="0"/>
      <w:marTop w:val="0"/>
      <w:marBottom w:val="0"/>
      <w:divBdr>
        <w:top w:val="none" w:sz="0" w:space="0" w:color="auto"/>
        <w:left w:val="none" w:sz="0" w:space="0" w:color="auto"/>
        <w:bottom w:val="none" w:sz="0" w:space="0" w:color="auto"/>
        <w:right w:val="none" w:sz="0" w:space="0" w:color="auto"/>
      </w:divBdr>
    </w:div>
    <w:div w:id="1362439545">
      <w:bodyDiv w:val="1"/>
      <w:marLeft w:val="0"/>
      <w:marRight w:val="0"/>
      <w:marTop w:val="0"/>
      <w:marBottom w:val="0"/>
      <w:divBdr>
        <w:top w:val="none" w:sz="0" w:space="0" w:color="auto"/>
        <w:left w:val="none" w:sz="0" w:space="0" w:color="auto"/>
        <w:bottom w:val="none" w:sz="0" w:space="0" w:color="auto"/>
        <w:right w:val="none" w:sz="0" w:space="0" w:color="auto"/>
      </w:divBdr>
    </w:div>
    <w:div w:id="1374304924">
      <w:bodyDiv w:val="1"/>
      <w:marLeft w:val="0"/>
      <w:marRight w:val="0"/>
      <w:marTop w:val="0"/>
      <w:marBottom w:val="0"/>
      <w:divBdr>
        <w:top w:val="none" w:sz="0" w:space="0" w:color="auto"/>
        <w:left w:val="none" w:sz="0" w:space="0" w:color="auto"/>
        <w:bottom w:val="none" w:sz="0" w:space="0" w:color="auto"/>
        <w:right w:val="none" w:sz="0" w:space="0" w:color="auto"/>
      </w:divBdr>
      <w:divsChild>
        <w:div w:id="450127558">
          <w:marLeft w:val="0"/>
          <w:marRight w:val="0"/>
          <w:marTop w:val="0"/>
          <w:marBottom w:val="0"/>
          <w:divBdr>
            <w:top w:val="none" w:sz="0" w:space="0" w:color="auto"/>
            <w:left w:val="none" w:sz="0" w:space="0" w:color="auto"/>
            <w:bottom w:val="none" w:sz="0" w:space="0" w:color="auto"/>
            <w:right w:val="none" w:sz="0" w:space="0" w:color="auto"/>
          </w:divBdr>
          <w:divsChild>
            <w:div w:id="1971980479">
              <w:marLeft w:val="0"/>
              <w:marRight w:val="0"/>
              <w:marTop w:val="0"/>
              <w:marBottom w:val="0"/>
              <w:divBdr>
                <w:top w:val="none" w:sz="0" w:space="0" w:color="auto"/>
                <w:left w:val="none" w:sz="0" w:space="0" w:color="auto"/>
                <w:bottom w:val="none" w:sz="0" w:space="0" w:color="auto"/>
                <w:right w:val="none" w:sz="0" w:space="0" w:color="auto"/>
              </w:divBdr>
              <w:divsChild>
                <w:div w:id="1838763917">
                  <w:marLeft w:val="0"/>
                  <w:marRight w:val="0"/>
                  <w:marTop w:val="0"/>
                  <w:marBottom w:val="0"/>
                  <w:divBdr>
                    <w:top w:val="none" w:sz="0" w:space="0" w:color="auto"/>
                    <w:left w:val="none" w:sz="0" w:space="0" w:color="auto"/>
                    <w:bottom w:val="none" w:sz="0" w:space="0" w:color="auto"/>
                    <w:right w:val="none" w:sz="0" w:space="0" w:color="auto"/>
                  </w:divBdr>
                  <w:divsChild>
                    <w:div w:id="212279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580874">
      <w:bodyDiv w:val="1"/>
      <w:marLeft w:val="0"/>
      <w:marRight w:val="0"/>
      <w:marTop w:val="0"/>
      <w:marBottom w:val="0"/>
      <w:divBdr>
        <w:top w:val="none" w:sz="0" w:space="0" w:color="auto"/>
        <w:left w:val="none" w:sz="0" w:space="0" w:color="auto"/>
        <w:bottom w:val="none" w:sz="0" w:space="0" w:color="auto"/>
        <w:right w:val="none" w:sz="0" w:space="0" w:color="auto"/>
      </w:divBdr>
    </w:div>
    <w:div w:id="1394960059">
      <w:bodyDiv w:val="1"/>
      <w:marLeft w:val="0"/>
      <w:marRight w:val="0"/>
      <w:marTop w:val="0"/>
      <w:marBottom w:val="0"/>
      <w:divBdr>
        <w:top w:val="none" w:sz="0" w:space="0" w:color="auto"/>
        <w:left w:val="none" w:sz="0" w:space="0" w:color="auto"/>
        <w:bottom w:val="none" w:sz="0" w:space="0" w:color="auto"/>
        <w:right w:val="none" w:sz="0" w:space="0" w:color="auto"/>
      </w:divBdr>
    </w:div>
    <w:div w:id="1395004711">
      <w:bodyDiv w:val="1"/>
      <w:marLeft w:val="0"/>
      <w:marRight w:val="0"/>
      <w:marTop w:val="0"/>
      <w:marBottom w:val="0"/>
      <w:divBdr>
        <w:top w:val="none" w:sz="0" w:space="0" w:color="auto"/>
        <w:left w:val="none" w:sz="0" w:space="0" w:color="auto"/>
        <w:bottom w:val="none" w:sz="0" w:space="0" w:color="auto"/>
        <w:right w:val="none" w:sz="0" w:space="0" w:color="auto"/>
      </w:divBdr>
    </w:div>
    <w:div w:id="1411731306">
      <w:bodyDiv w:val="1"/>
      <w:marLeft w:val="0"/>
      <w:marRight w:val="0"/>
      <w:marTop w:val="0"/>
      <w:marBottom w:val="0"/>
      <w:divBdr>
        <w:top w:val="none" w:sz="0" w:space="0" w:color="auto"/>
        <w:left w:val="none" w:sz="0" w:space="0" w:color="auto"/>
        <w:bottom w:val="none" w:sz="0" w:space="0" w:color="auto"/>
        <w:right w:val="none" w:sz="0" w:space="0" w:color="auto"/>
      </w:divBdr>
    </w:div>
    <w:div w:id="1415206492">
      <w:bodyDiv w:val="1"/>
      <w:marLeft w:val="0"/>
      <w:marRight w:val="0"/>
      <w:marTop w:val="0"/>
      <w:marBottom w:val="0"/>
      <w:divBdr>
        <w:top w:val="none" w:sz="0" w:space="0" w:color="auto"/>
        <w:left w:val="none" w:sz="0" w:space="0" w:color="auto"/>
        <w:bottom w:val="none" w:sz="0" w:space="0" w:color="auto"/>
        <w:right w:val="none" w:sz="0" w:space="0" w:color="auto"/>
      </w:divBdr>
    </w:div>
    <w:div w:id="1416394555">
      <w:bodyDiv w:val="1"/>
      <w:marLeft w:val="0"/>
      <w:marRight w:val="0"/>
      <w:marTop w:val="0"/>
      <w:marBottom w:val="0"/>
      <w:divBdr>
        <w:top w:val="none" w:sz="0" w:space="0" w:color="auto"/>
        <w:left w:val="none" w:sz="0" w:space="0" w:color="auto"/>
        <w:bottom w:val="none" w:sz="0" w:space="0" w:color="auto"/>
        <w:right w:val="none" w:sz="0" w:space="0" w:color="auto"/>
      </w:divBdr>
    </w:div>
    <w:div w:id="1422721587">
      <w:bodyDiv w:val="1"/>
      <w:marLeft w:val="0"/>
      <w:marRight w:val="0"/>
      <w:marTop w:val="0"/>
      <w:marBottom w:val="0"/>
      <w:divBdr>
        <w:top w:val="none" w:sz="0" w:space="0" w:color="auto"/>
        <w:left w:val="none" w:sz="0" w:space="0" w:color="auto"/>
        <w:bottom w:val="none" w:sz="0" w:space="0" w:color="auto"/>
        <w:right w:val="none" w:sz="0" w:space="0" w:color="auto"/>
      </w:divBdr>
    </w:div>
    <w:div w:id="1426727828">
      <w:bodyDiv w:val="1"/>
      <w:marLeft w:val="0"/>
      <w:marRight w:val="0"/>
      <w:marTop w:val="0"/>
      <w:marBottom w:val="0"/>
      <w:divBdr>
        <w:top w:val="none" w:sz="0" w:space="0" w:color="auto"/>
        <w:left w:val="none" w:sz="0" w:space="0" w:color="auto"/>
        <w:bottom w:val="none" w:sz="0" w:space="0" w:color="auto"/>
        <w:right w:val="none" w:sz="0" w:space="0" w:color="auto"/>
      </w:divBdr>
    </w:div>
    <w:div w:id="1428428521">
      <w:bodyDiv w:val="1"/>
      <w:marLeft w:val="0"/>
      <w:marRight w:val="0"/>
      <w:marTop w:val="0"/>
      <w:marBottom w:val="0"/>
      <w:divBdr>
        <w:top w:val="none" w:sz="0" w:space="0" w:color="auto"/>
        <w:left w:val="none" w:sz="0" w:space="0" w:color="auto"/>
        <w:bottom w:val="none" w:sz="0" w:space="0" w:color="auto"/>
        <w:right w:val="none" w:sz="0" w:space="0" w:color="auto"/>
      </w:divBdr>
      <w:divsChild>
        <w:div w:id="2033913449">
          <w:marLeft w:val="0"/>
          <w:marRight w:val="0"/>
          <w:marTop w:val="0"/>
          <w:marBottom w:val="0"/>
          <w:divBdr>
            <w:top w:val="none" w:sz="0" w:space="0" w:color="auto"/>
            <w:left w:val="none" w:sz="0" w:space="0" w:color="auto"/>
            <w:bottom w:val="none" w:sz="0" w:space="0" w:color="auto"/>
            <w:right w:val="none" w:sz="0" w:space="0" w:color="auto"/>
          </w:divBdr>
          <w:divsChild>
            <w:div w:id="1621301143">
              <w:marLeft w:val="0"/>
              <w:marRight w:val="0"/>
              <w:marTop w:val="0"/>
              <w:marBottom w:val="0"/>
              <w:divBdr>
                <w:top w:val="none" w:sz="0" w:space="0" w:color="auto"/>
                <w:left w:val="none" w:sz="0" w:space="0" w:color="auto"/>
                <w:bottom w:val="none" w:sz="0" w:space="0" w:color="auto"/>
                <w:right w:val="none" w:sz="0" w:space="0" w:color="auto"/>
              </w:divBdr>
              <w:divsChild>
                <w:div w:id="96596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940119">
      <w:bodyDiv w:val="1"/>
      <w:marLeft w:val="0"/>
      <w:marRight w:val="0"/>
      <w:marTop w:val="0"/>
      <w:marBottom w:val="0"/>
      <w:divBdr>
        <w:top w:val="none" w:sz="0" w:space="0" w:color="auto"/>
        <w:left w:val="none" w:sz="0" w:space="0" w:color="auto"/>
        <w:bottom w:val="none" w:sz="0" w:space="0" w:color="auto"/>
        <w:right w:val="none" w:sz="0" w:space="0" w:color="auto"/>
      </w:divBdr>
    </w:div>
    <w:div w:id="1437409601">
      <w:bodyDiv w:val="1"/>
      <w:marLeft w:val="0"/>
      <w:marRight w:val="0"/>
      <w:marTop w:val="0"/>
      <w:marBottom w:val="0"/>
      <w:divBdr>
        <w:top w:val="none" w:sz="0" w:space="0" w:color="auto"/>
        <w:left w:val="none" w:sz="0" w:space="0" w:color="auto"/>
        <w:bottom w:val="none" w:sz="0" w:space="0" w:color="auto"/>
        <w:right w:val="none" w:sz="0" w:space="0" w:color="auto"/>
      </w:divBdr>
    </w:div>
    <w:div w:id="1442871956">
      <w:bodyDiv w:val="1"/>
      <w:marLeft w:val="0"/>
      <w:marRight w:val="0"/>
      <w:marTop w:val="0"/>
      <w:marBottom w:val="0"/>
      <w:divBdr>
        <w:top w:val="none" w:sz="0" w:space="0" w:color="auto"/>
        <w:left w:val="none" w:sz="0" w:space="0" w:color="auto"/>
        <w:bottom w:val="none" w:sz="0" w:space="0" w:color="auto"/>
        <w:right w:val="none" w:sz="0" w:space="0" w:color="auto"/>
      </w:divBdr>
    </w:div>
    <w:div w:id="1453399007">
      <w:bodyDiv w:val="1"/>
      <w:marLeft w:val="0"/>
      <w:marRight w:val="0"/>
      <w:marTop w:val="0"/>
      <w:marBottom w:val="0"/>
      <w:divBdr>
        <w:top w:val="none" w:sz="0" w:space="0" w:color="auto"/>
        <w:left w:val="none" w:sz="0" w:space="0" w:color="auto"/>
        <w:bottom w:val="none" w:sz="0" w:space="0" w:color="auto"/>
        <w:right w:val="none" w:sz="0" w:space="0" w:color="auto"/>
      </w:divBdr>
      <w:divsChild>
        <w:div w:id="1511947495">
          <w:marLeft w:val="0"/>
          <w:marRight w:val="0"/>
          <w:marTop w:val="0"/>
          <w:marBottom w:val="0"/>
          <w:divBdr>
            <w:top w:val="none" w:sz="0" w:space="0" w:color="auto"/>
            <w:left w:val="none" w:sz="0" w:space="0" w:color="auto"/>
            <w:bottom w:val="none" w:sz="0" w:space="0" w:color="auto"/>
            <w:right w:val="none" w:sz="0" w:space="0" w:color="auto"/>
          </w:divBdr>
          <w:divsChild>
            <w:div w:id="6056092">
              <w:marLeft w:val="0"/>
              <w:marRight w:val="0"/>
              <w:marTop w:val="0"/>
              <w:marBottom w:val="0"/>
              <w:divBdr>
                <w:top w:val="none" w:sz="0" w:space="0" w:color="auto"/>
                <w:left w:val="none" w:sz="0" w:space="0" w:color="auto"/>
                <w:bottom w:val="none" w:sz="0" w:space="0" w:color="auto"/>
                <w:right w:val="none" w:sz="0" w:space="0" w:color="auto"/>
              </w:divBdr>
              <w:divsChild>
                <w:div w:id="146056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32683">
      <w:bodyDiv w:val="1"/>
      <w:marLeft w:val="0"/>
      <w:marRight w:val="0"/>
      <w:marTop w:val="0"/>
      <w:marBottom w:val="0"/>
      <w:divBdr>
        <w:top w:val="none" w:sz="0" w:space="0" w:color="auto"/>
        <w:left w:val="none" w:sz="0" w:space="0" w:color="auto"/>
        <w:bottom w:val="none" w:sz="0" w:space="0" w:color="auto"/>
        <w:right w:val="none" w:sz="0" w:space="0" w:color="auto"/>
      </w:divBdr>
    </w:div>
    <w:div w:id="1461076014">
      <w:bodyDiv w:val="1"/>
      <w:marLeft w:val="0"/>
      <w:marRight w:val="0"/>
      <w:marTop w:val="0"/>
      <w:marBottom w:val="0"/>
      <w:divBdr>
        <w:top w:val="none" w:sz="0" w:space="0" w:color="auto"/>
        <w:left w:val="none" w:sz="0" w:space="0" w:color="auto"/>
        <w:bottom w:val="none" w:sz="0" w:space="0" w:color="auto"/>
        <w:right w:val="none" w:sz="0" w:space="0" w:color="auto"/>
      </w:divBdr>
    </w:div>
    <w:div w:id="1474448490">
      <w:bodyDiv w:val="1"/>
      <w:marLeft w:val="0"/>
      <w:marRight w:val="0"/>
      <w:marTop w:val="0"/>
      <w:marBottom w:val="0"/>
      <w:divBdr>
        <w:top w:val="none" w:sz="0" w:space="0" w:color="auto"/>
        <w:left w:val="none" w:sz="0" w:space="0" w:color="auto"/>
        <w:bottom w:val="none" w:sz="0" w:space="0" w:color="auto"/>
        <w:right w:val="none" w:sz="0" w:space="0" w:color="auto"/>
      </w:divBdr>
    </w:div>
    <w:div w:id="1482386769">
      <w:bodyDiv w:val="1"/>
      <w:marLeft w:val="0"/>
      <w:marRight w:val="0"/>
      <w:marTop w:val="0"/>
      <w:marBottom w:val="0"/>
      <w:divBdr>
        <w:top w:val="none" w:sz="0" w:space="0" w:color="auto"/>
        <w:left w:val="none" w:sz="0" w:space="0" w:color="auto"/>
        <w:bottom w:val="none" w:sz="0" w:space="0" w:color="auto"/>
        <w:right w:val="none" w:sz="0" w:space="0" w:color="auto"/>
      </w:divBdr>
    </w:div>
    <w:div w:id="1492525450">
      <w:bodyDiv w:val="1"/>
      <w:marLeft w:val="0"/>
      <w:marRight w:val="0"/>
      <w:marTop w:val="0"/>
      <w:marBottom w:val="0"/>
      <w:divBdr>
        <w:top w:val="none" w:sz="0" w:space="0" w:color="auto"/>
        <w:left w:val="none" w:sz="0" w:space="0" w:color="auto"/>
        <w:bottom w:val="none" w:sz="0" w:space="0" w:color="auto"/>
        <w:right w:val="none" w:sz="0" w:space="0" w:color="auto"/>
      </w:divBdr>
    </w:div>
    <w:div w:id="1501433275">
      <w:bodyDiv w:val="1"/>
      <w:marLeft w:val="0"/>
      <w:marRight w:val="0"/>
      <w:marTop w:val="0"/>
      <w:marBottom w:val="0"/>
      <w:divBdr>
        <w:top w:val="none" w:sz="0" w:space="0" w:color="auto"/>
        <w:left w:val="none" w:sz="0" w:space="0" w:color="auto"/>
        <w:bottom w:val="none" w:sz="0" w:space="0" w:color="auto"/>
        <w:right w:val="none" w:sz="0" w:space="0" w:color="auto"/>
      </w:divBdr>
    </w:div>
    <w:div w:id="1504786038">
      <w:bodyDiv w:val="1"/>
      <w:marLeft w:val="0"/>
      <w:marRight w:val="0"/>
      <w:marTop w:val="0"/>
      <w:marBottom w:val="0"/>
      <w:divBdr>
        <w:top w:val="none" w:sz="0" w:space="0" w:color="auto"/>
        <w:left w:val="none" w:sz="0" w:space="0" w:color="auto"/>
        <w:bottom w:val="none" w:sz="0" w:space="0" w:color="auto"/>
        <w:right w:val="none" w:sz="0" w:space="0" w:color="auto"/>
      </w:divBdr>
    </w:div>
    <w:div w:id="1509248859">
      <w:bodyDiv w:val="1"/>
      <w:marLeft w:val="0"/>
      <w:marRight w:val="0"/>
      <w:marTop w:val="0"/>
      <w:marBottom w:val="0"/>
      <w:divBdr>
        <w:top w:val="none" w:sz="0" w:space="0" w:color="auto"/>
        <w:left w:val="none" w:sz="0" w:space="0" w:color="auto"/>
        <w:bottom w:val="none" w:sz="0" w:space="0" w:color="auto"/>
        <w:right w:val="none" w:sz="0" w:space="0" w:color="auto"/>
      </w:divBdr>
      <w:divsChild>
        <w:div w:id="1399160403">
          <w:marLeft w:val="0"/>
          <w:marRight w:val="0"/>
          <w:marTop w:val="0"/>
          <w:marBottom w:val="0"/>
          <w:divBdr>
            <w:top w:val="none" w:sz="0" w:space="0" w:color="auto"/>
            <w:left w:val="none" w:sz="0" w:space="0" w:color="auto"/>
            <w:bottom w:val="none" w:sz="0" w:space="0" w:color="auto"/>
            <w:right w:val="none" w:sz="0" w:space="0" w:color="auto"/>
          </w:divBdr>
          <w:divsChild>
            <w:div w:id="1247685544">
              <w:marLeft w:val="0"/>
              <w:marRight w:val="0"/>
              <w:marTop w:val="0"/>
              <w:marBottom w:val="0"/>
              <w:divBdr>
                <w:top w:val="none" w:sz="0" w:space="0" w:color="auto"/>
                <w:left w:val="none" w:sz="0" w:space="0" w:color="auto"/>
                <w:bottom w:val="none" w:sz="0" w:space="0" w:color="auto"/>
                <w:right w:val="none" w:sz="0" w:space="0" w:color="auto"/>
              </w:divBdr>
              <w:divsChild>
                <w:div w:id="136178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796588">
      <w:bodyDiv w:val="1"/>
      <w:marLeft w:val="0"/>
      <w:marRight w:val="0"/>
      <w:marTop w:val="0"/>
      <w:marBottom w:val="0"/>
      <w:divBdr>
        <w:top w:val="none" w:sz="0" w:space="0" w:color="auto"/>
        <w:left w:val="none" w:sz="0" w:space="0" w:color="auto"/>
        <w:bottom w:val="none" w:sz="0" w:space="0" w:color="auto"/>
        <w:right w:val="none" w:sz="0" w:space="0" w:color="auto"/>
      </w:divBdr>
    </w:div>
    <w:div w:id="1520124732">
      <w:bodyDiv w:val="1"/>
      <w:marLeft w:val="0"/>
      <w:marRight w:val="0"/>
      <w:marTop w:val="0"/>
      <w:marBottom w:val="0"/>
      <w:divBdr>
        <w:top w:val="none" w:sz="0" w:space="0" w:color="auto"/>
        <w:left w:val="none" w:sz="0" w:space="0" w:color="auto"/>
        <w:bottom w:val="none" w:sz="0" w:space="0" w:color="auto"/>
        <w:right w:val="none" w:sz="0" w:space="0" w:color="auto"/>
      </w:divBdr>
    </w:div>
    <w:div w:id="1520706055">
      <w:bodyDiv w:val="1"/>
      <w:marLeft w:val="0"/>
      <w:marRight w:val="0"/>
      <w:marTop w:val="0"/>
      <w:marBottom w:val="0"/>
      <w:divBdr>
        <w:top w:val="none" w:sz="0" w:space="0" w:color="auto"/>
        <w:left w:val="none" w:sz="0" w:space="0" w:color="auto"/>
        <w:bottom w:val="none" w:sz="0" w:space="0" w:color="auto"/>
        <w:right w:val="none" w:sz="0" w:space="0" w:color="auto"/>
      </w:divBdr>
    </w:div>
    <w:div w:id="1549994199">
      <w:bodyDiv w:val="1"/>
      <w:marLeft w:val="0"/>
      <w:marRight w:val="0"/>
      <w:marTop w:val="0"/>
      <w:marBottom w:val="0"/>
      <w:divBdr>
        <w:top w:val="none" w:sz="0" w:space="0" w:color="auto"/>
        <w:left w:val="none" w:sz="0" w:space="0" w:color="auto"/>
        <w:bottom w:val="none" w:sz="0" w:space="0" w:color="auto"/>
        <w:right w:val="none" w:sz="0" w:space="0" w:color="auto"/>
      </w:divBdr>
    </w:div>
    <w:div w:id="1562594432">
      <w:bodyDiv w:val="1"/>
      <w:marLeft w:val="0"/>
      <w:marRight w:val="0"/>
      <w:marTop w:val="0"/>
      <w:marBottom w:val="0"/>
      <w:divBdr>
        <w:top w:val="none" w:sz="0" w:space="0" w:color="auto"/>
        <w:left w:val="none" w:sz="0" w:space="0" w:color="auto"/>
        <w:bottom w:val="none" w:sz="0" w:space="0" w:color="auto"/>
        <w:right w:val="none" w:sz="0" w:space="0" w:color="auto"/>
      </w:divBdr>
    </w:div>
    <w:div w:id="1575892519">
      <w:bodyDiv w:val="1"/>
      <w:marLeft w:val="0"/>
      <w:marRight w:val="0"/>
      <w:marTop w:val="0"/>
      <w:marBottom w:val="0"/>
      <w:divBdr>
        <w:top w:val="none" w:sz="0" w:space="0" w:color="auto"/>
        <w:left w:val="none" w:sz="0" w:space="0" w:color="auto"/>
        <w:bottom w:val="none" w:sz="0" w:space="0" w:color="auto"/>
        <w:right w:val="none" w:sz="0" w:space="0" w:color="auto"/>
      </w:divBdr>
    </w:div>
    <w:div w:id="1595481962">
      <w:bodyDiv w:val="1"/>
      <w:marLeft w:val="0"/>
      <w:marRight w:val="0"/>
      <w:marTop w:val="0"/>
      <w:marBottom w:val="0"/>
      <w:divBdr>
        <w:top w:val="none" w:sz="0" w:space="0" w:color="auto"/>
        <w:left w:val="none" w:sz="0" w:space="0" w:color="auto"/>
        <w:bottom w:val="none" w:sz="0" w:space="0" w:color="auto"/>
        <w:right w:val="none" w:sz="0" w:space="0" w:color="auto"/>
      </w:divBdr>
    </w:div>
    <w:div w:id="1599755082">
      <w:bodyDiv w:val="1"/>
      <w:marLeft w:val="0"/>
      <w:marRight w:val="0"/>
      <w:marTop w:val="0"/>
      <w:marBottom w:val="0"/>
      <w:divBdr>
        <w:top w:val="none" w:sz="0" w:space="0" w:color="auto"/>
        <w:left w:val="none" w:sz="0" w:space="0" w:color="auto"/>
        <w:bottom w:val="none" w:sz="0" w:space="0" w:color="auto"/>
        <w:right w:val="none" w:sz="0" w:space="0" w:color="auto"/>
      </w:divBdr>
    </w:div>
    <w:div w:id="1615676920">
      <w:bodyDiv w:val="1"/>
      <w:marLeft w:val="0"/>
      <w:marRight w:val="0"/>
      <w:marTop w:val="0"/>
      <w:marBottom w:val="0"/>
      <w:divBdr>
        <w:top w:val="none" w:sz="0" w:space="0" w:color="auto"/>
        <w:left w:val="none" w:sz="0" w:space="0" w:color="auto"/>
        <w:bottom w:val="none" w:sz="0" w:space="0" w:color="auto"/>
        <w:right w:val="none" w:sz="0" w:space="0" w:color="auto"/>
      </w:divBdr>
    </w:div>
    <w:div w:id="1628926797">
      <w:bodyDiv w:val="1"/>
      <w:marLeft w:val="0"/>
      <w:marRight w:val="0"/>
      <w:marTop w:val="0"/>
      <w:marBottom w:val="0"/>
      <w:divBdr>
        <w:top w:val="none" w:sz="0" w:space="0" w:color="auto"/>
        <w:left w:val="none" w:sz="0" w:space="0" w:color="auto"/>
        <w:bottom w:val="none" w:sz="0" w:space="0" w:color="auto"/>
        <w:right w:val="none" w:sz="0" w:space="0" w:color="auto"/>
      </w:divBdr>
    </w:div>
    <w:div w:id="1629503921">
      <w:bodyDiv w:val="1"/>
      <w:marLeft w:val="0"/>
      <w:marRight w:val="0"/>
      <w:marTop w:val="0"/>
      <w:marBottom w:val="0"/>
      <w:divBdr>
        <w:top w:val="none" w:sz="0" w:space="0" w:color="auto"/>
        <w:left w:val="none" w:sz="0" w:space="0" w:color="auto"/>
        <w:bottom w:val="none" w:sz="0" w:space="0" w:color="auto"/>
        <w:right w:val="none" w:sz="0" w:space="0" w:color="auto"/>
      </w:divBdr>
    </w:div>
    <w:div w:id="1629817205">
      <w:bodyDiv w:val="1"/>
      <w:marLeft w:val="0"/>
      <w:marRight w:val="0"/>
      <w:marTop w:val="0"/>
      <w:marBottom w:val="0"/>
      <w:divBdr>
        <w:top w:val="none" w:sz="0" w:space="0" w:color="auto"/>
        <w:left w:val="none" w:sz="0" w:space="0" w:color="auto"/>
        <w:bottom w:val="none" w:sz="0" w:space="0" w:color="auto"/>
        <w:right w:val="none" w:sz="0" w:space="0" w:color="auto"/>
      </w:divBdr>
    </w:div>
    <w:div w:id="1638871856">
      <w:bodyDiv w:val="1"/>
      <w:marLeft w:val="0"/>
      <w:marRight w:val="0"/>
      <w:marTop w:val="0"/>
      <w:marBottom w:val="0"/>
      <w:divBdr>
        <w:top w:val="none" w:sz="0" w:space="0" w:color="auto"/>
        <w:left w:val="none" w:sz="0" w:space="0" w:color="auto"/>
        <w:bottom w:val="none" w:sz="0" w:space="0" w:color="auto"/>
        <w:right w:val="none" w:sz="0" w:space="0" w:color="auto"/>
      </w:divBdr>
    </w:div>
    <w:div w:id="1640921111">
      <w:bodyDiv w:val="1"/>
      <w:marLeft w:val="0"/>
      <w:marRight w:val="0"/>
      <w:marTop w:val="0"/>
      <w:marBottom w:val="0"/>
      <w:divBdr>
        <w:top w:val="none" w:sz="0" w:space="0" w:color="auto"/>
        <w:left w:val="none" w:sz="0" w:space="0" w:color="auto"/>
        <w:bottom w:val="none" w:sz="0" w:space="0" w:color="auto"/>
        <w:right w:val="none" w:sz="0" w:space="0" w:color="auto"/>
      </w:divBdr>
    </w:div>
    <w:div w:id="1641032819">
      <w:bodyDiv w:val="1"/>
      <w:marLeft w:val="0"/>
      <w:marRight w:val="0"/>
      <w:marTop w:val="0"/>
      <w:marBottom w:val="0"/>
      <w:divBdr>
        <w:top w:val="none" w:sz="0" w:space="0" w:color="auto"/>
        <w:left w:val="none" w:sz="0" w:space="0" w:color="auto"/>
        <w:bottom w:val="none" w:sz="0" w:space="0" w:color="auto"/>
        <w:right w:val="none" w:sz="0" w:space="0" w:color="auto"/>
      </w:divBdr>
    </w:div>
    <w:div w:id="1643345886">
      <w:bodyDiv w:val="1"/>
      <w:marLeft w:val="0"/>
      <w:marRight w:val="0"/>
      <w:marTop w:val="0"/>
      <w:marBottom w:val="0"/>
      <w:divBdr>
        <w:top w:val="none" w:sz="0" w:space="0" w:color="auto"/>
        <w:left w:val="none" w:sz="0" w:space="0" w:color="auto"/>
        <w:bottom w:val="none" w:sz="0" w:space="0" w:color="auto"/>
        <w:right w:val="none" w:sz="0" w:space="0" w:color="auto"/>
      </w:divBdr>
    </w:div>
    <w:div w:id="1648824057">
      <w:bodyDiv w:val="1"/>
      <w:marLeft w:val="0"/>
      <w:marRight w:val="0"/>
      <w:marTop w:val="0"/>
      <w:marBottom w:val="0"/>
      <w:divBdr>
        <w:top w:val="none" w:sz="0" w:space="0" w:color="auto"/>
        <w:left w:val="none" w:sz="0" w:space="0" w:color="auto"/>
        <w:bottom w:val="none" w:sz="0" w:space="0" w:color="auto"/>
        <w:right w:val="none" w:sz="0" w:space="0" w:color="auto"/>
      </w:divBdr>
    </w:div>
    <w:div w:id="1652952302">
      <w:bodyDiv w:val="1"/>
      <w:marLeft w:val="0"/>
      <w:marRight w:val="0"/>
      <w:marTop w:val="0"/>
      <w:marBottom w:val="0"/>
      <w:divBdr>
        <w:top w:val="none" w:sz="0" w:space="0" w:color="auto"/>
        <w:left w:val="none" w:sz="0" w:space="0" w:color="auto"/>
        <w:bottom w:val="none" w:sz="0" w:space="0" w:color="auto"/>
        <w:right w:val="none" w:sz="0" w:space="0" w:color="auto"/>
      </w:divBdr>
    </w:div>
    <w:div w:id="1663074248">
      <w:bodyDiv w:val="1"/>
      <w:marLeft w:val="0"/>
      <w:marRight w:val="0"/>
      <w:marTop w:val="0"/>
      <w:marBottom w:val="0"/>
      <w:divBdr>
        <w:top w:val="none" w:sz="0" w:space="0" w:color="auto"/>
        <w:left w:val="none" w:sz="0" w:space="0" w:color="auto"/>
        <w:bottom w:val="none" w:sz="0" w:space="0" w:color="auto"/>
        <w:right w:val="none" w:sz="0" w:space="0" w:color="auto"/>
      </w:divBdr>
    </w:div>
    <w:div w:id="1677146278">
      <w:bodyDiv w:val="1"/>
      <w:marLeft w:val="0"/>
      <w:marRight w:val="0"/>
      <w:marTop w:val="0"/>
      <w:marBottom w:val="0"/>
      <w:divBdr>
        <w:top w:val="none" w:sz="0" w:space="0" w:color="auto"/>
        <w:left w:val="none" w:sz="0" w:space="0" w:color="auto"/>
        <w:bottom w:val="none" w:sz="0" w:space="0" w:color="auto"/>
        <w:right w:val="none" w:sz="0" w:space="0" w:color="auto"/>
      </w:divBdr>
    </w:div>
    <w:div w:id="1686177413">
      <w:bodyDiv w:val="1"/>
      <w:marLeft w:val="0"/>
      <w:marRight w:val="0"/>
      <w:marTop w:val="0"/>
      <w:marBottom w:val="0"/>
      <w:divBdr>
        <w:top w:val="none" w:sz="0" w:space="0" w:color="auto"/>
        <w:left w:val="none" w:sz="0" w:space="0" w:color="auto"/>
        <w:bottom w:val="none" w:sz="0" w:space="0" w:color="auto"/>
        <w:right w:val="none" w:sz="0" w:space="0" w:color="auto"/>
      </w:divBdr>
    </w:div>
    <w:div w:id="1693533282">
      <w:bodyDiv w:val="1"/>
      <w:marLeft w:val="0"/>
      <w:marRight w:val="0"/>
      <w:marTop w:val="0"/>
      <w:marBottom w:val="0"/>
      <w:divBdr>
        <w:top w:val="none" w:sz="0" w:space="0" w:color="auto"/>
        <w:left w:val="none" w:sz="0" w:space="0" w:color="auto"/>
        <w:bottom w:val="none" w:sz="0" w:space="0" w:color="auto"/>
        <w:right w:val="none" w:sz="0" w:space="0" w:color="auto"/>
      </w:divBdr>
    </w:div>
    <w:div w:id="1704020868">
      <w:bodyDiv w:val="1"/>
      <w:marLeft w:val="0"/>
      <w:marRight w:val="0"/>
      <w:marTop w:val="0"/>
      <w:marBottom w:val="0"/>
      <w:divBdr>
        <w:top w:val="none" w:sz="0" w:space="0" w:color="auto"/>
        <w:left w:val="none" w:sz="0" w:space="0" w:color="auto"/>
        <w:bottom w:val="none" w:sz="0" w:space="0" w:color="auto"/>
        <w:right w:val="none" w:sz="0" w:space="0" w:color="auto"/>
      </w:divBdr>
    </w:div>
    <w:div w:id="1705059376">
      <w:bodyDiv w:val="1"/>
      <w:marLeft w:val="0"/>
      <w:marRight w:val="0"/>
      <w:marTop w:val="0"/>
      <w:marBottom w:val="0"/>
      <w:divBdr>
        <w:top w:val="none" w:sz="0" w:space="0" w:color="auto"/>
        <w:left w:val="none" w:sz="0" w:space="0" w:color="auto"/>
        <w:bottom w:val="none" w:sz="0" w:space="0" w:color="auto"/>
        <w:right w:val="none" w:sz="0" w:space="0" w:color="auto"/>
      </w:divBdr>
    </w:div>
    <w:div w:id="1709405366">
      <w:bodyDiv w:val="1"/>
      <w:marLeft w:val="0"/>
      <w:marRight w:val="0"/>
      <w:marTop w:val="0"/>
      <w:marBottom w:val="0"/>
      <w:divBdr>
        <w:top w:val="none" w:sz="0" w:space="0" w:color="auto"/>
        <w:left w:val="none" w:sz="0" w:space="0" w:color="auto"/>
        <w:bottom w:val="none" w:sz="0" w:space="0" w:color="auto"/>
        <w:right w:val="none" w:sz="0" w:space="0" w:color="auto"/>
      </w:divBdr>
    </w:div>
    <w:div w:id="1714576957">
      <w:bodyDiv w:val="1"/>
      <w:marLeft w:val="0"/>
      <w:marRight w:val="0"/>
      <w:marTop w:val="0"/>
      <w:marBottom w:val="0"/>
      <w:divBdr>
        <w:top w:val="none" w:sz="0" w:space="0" w:color="auto"/>
        <w:left w:val="none" w:sz="0" w:space="0" w:color="auto"/>
        <w:bottom w:val="none" w:sz="0" w:space="0" w:color="auto"/>
        <w:right w:val="none" w:sz="0" w:space="0" w:color="auto"/>
      </w:divBdr>
    </w:div>
    <w:div w:id="1723166853">
      <w:bodyDiv w:val="1"/>
      <w:marLeft w:val="0"/>
      <w:marRight w:val="0"/>
      <w:marTop w:val="0"/>
      <w:marBottom w:val="0"/>
      <w:divBdr>
        <w:top w:val="none" w:sz="0" w:space="0" w:color="auto"/>
        <w:left w:val="none" w:sz="0" w:space="0" w:color="auto"/>
        <w:bottom w:val="none" w:sz="0" w:space="0" w:color="auto"/>
        <w:right w:val="none" w:sz="0" w:space="0" w:color="auto"/>
      </w:divBdr>
    </w:div>
    <w:div w:id="1724861769">
      <w:bodyDiv w:val="1"/>
      <w:marLeft w:val="0"/>
      <w:marRight w:val="0"/>
      <w:marTop w:val="0"/>
      <w:marBottom w:val="0"/>
      <w:divBdr>
        <w:top w:val="none" w:sz="0" w:space="0" w:color="auto"/>
        <w:left w:val="none" w:sz="0" w:space="0" w:color="auto"/>
        <w:bottom w:val="none" w:sz="0" w:space="0" w:color="auto"/>
        <w:right w:val="none" w:sz="0" w:space="0" w:color="auto"/>
      </w:divBdr>
    </w:div>
    <w:div w:id="1726757446">
      <w:bodyDiv w:val="1"/>
      <w:marLeft w:val="0"/>
      <w:marRight w:val="0"/>
      <w:marTop w:val="0"/>
      <w:marBottom w:val="0"/>
      <w:divBdr>
        <w:top w:val="none" w:sz="0" w:space="0" w:color="auto"/>
        <w:left w:val="none" w:sz="0" w:space="0" w:color="auto"/>
        <w:bottom w:val="none" w:sz="0" w:space="0" w:color="auto"/>
        <w:right w:val="none" w:sz="0" w:space="0" w:color="auto"/>
      </w:divBdr>
    </w:div>
    <w:div w:id="1737048426">
      <w:bodyDiv w:val="1"/>
      <w:marLeft w:val="0"/>
      <w:marRight w:val="0"/>
      <w:marTop w:val="0"/>
      <w:marBottom w:val="0"/>
      <w:divBdr>
        <w:top w:val="none" w:sz="0" w:space="0" w:color="auto"/>
        <w:left w:val="none" w:sz="0" w:space="0" w:color="auto"/>
        <w:bottom w:val="none" w:sz="0" w:space="0" w:color="auto"/>
        <w:right w:val="none" w:sz="0" w:space="0" w:color="auto"/>
      </w:divBdr>
    </w:div>
    <w:div w:id="1741171061">
      <w:bodyDiv w:val="1"/>
      <w:marLeft w:val="0"/>
      <w:marRight w:val="0"/>
      <w:marTop w:val="0"/>
      <w:marBottom w:val="0"/>
      <w:divBdr>
        <w:top w:val="none" w:sz="0" w:space="0" w:color="auto"/>
        <w:left w:val="none" w:sz="0" w:space="0" w:color="auto"/>
        <w:bottom w:val="none" w:sz="0" w:space="0" w:color="auto"/>
        <w:right w:val="none" w:sz="0" w:space="0" w:color="auto"/>
      </w:divBdr>
    </w:div>
    <w:div w:id="1742750086">
      <w:bodyDiv w:val="1"/>
      <w:marLeft w:val="0"/>
      <w:marRight w:val="0"/>
      <w:marTop w:val="0"/>
      <w:marBottom w:val="0"/>
      <w:divBdr>
        <w:top w:val="none" w:sz="0" w:space="0" w:color="auto"/>
        <w:left w:val="none" w:sz="0" w:space="0" w:color="auto"/>
        <w:bottom w:val="none" w:sz="0" w:space="0" w:color="auto"/>
        <w:right w:val="none" w:sz="0" w:space="0" w:color="auto"/>
      </w:divBdr>
    </w:div>
    <w:div w:id="1747532829">
      <w:bodyDiv w:val="1"/>
      <w:marLeft w:val="0"/>
      <w:marRight w:val="0"/>
      <w:marTop w:val="0"/>
      <w:marBottom w:val="0"/>
      <w:divBdr>
        <w:top w:val="none" w:sz="0" w:space="0" w:color="auto"/>
        <w:left w:val="none" w:sz="0" w:space="0" w:color="auto"/>
        <w:bottom w:val="none" w:sz="0" w:space="0" w:color="auto"/>
        <w:right w:val="none" w:sz="0" w:space="0" w:color="auto"/>
      </w:divBdr>
    </w:div>
    <w:div w:id="1753118441">
      <w:bodyDiv w:val="1"/>
      <w:marLeft w:val="0"/>
      <w:marRight w:val="0"/>
      <w:marTop w:val="0"/>
      <w:marBottom w:val="0"/>
      <w:divBdr>
        <w:top w:val="none" w:sz="0" w:space="0" w:color="auto"/>
        <w:left w:val="none" w:sz="0" w:space="0" w:color="auto"/>
        <w:bottom w:val="none" w:sz="0" w:space="0" w:color="auto"/>
        <w:right w:val="none" w:sz="0" w:space="0" w:color="auto"/>
      </w:divBdr>
    </w:div>
    <w:div w:id="1759250565">
      <w:bodyDiv w:val="1"/>
      <w:marLeft w:val="0"/>
      <w:marRight w:val="0"/>
      <w:marTop w:val="0"/>
      <w:marBottom w:val="0"/>
      <w:divBdr>
        <w:top w:val="none" w:sz="0" w:space="0" w:color="auto"/>
        <w:left w:val="none" w:sz="0" w:space="0" w:color="auto"/>
        <w:bottom w:val="none" w:sz="0" w:space="0" w:color="auto"/>
        <w:right w:val="none" w:sz="0" w:space="0" w:color="auto"/>
      </w:divBdr>
    </w:div>
    <w:div w:id="1775783801">
      <w:bodyDiv w:val="1"/>
      <w:marLeft w:val="0"/>
      <w:marRight w:val="0"/>
      <w:marTop w:val="0"/>
      <w:marBottom w:val="0"/>
      <w:divBdr>
        <w:top w:val="none" w:sz="0" w:space="0" w:color="auto"/>
        <w:left w:val="none" w:sz="0" w:space="0" w:color="auto"/>
        <w:bottom w:val="none" w:sz="0" w:space="0" w:color="auto"/>
        <w:right w:val="none" w:sz="0" w:space="0" w:color="auto"/>
      </w:divBdr>
    </w:div>
    <w:div w:id="1797405367">
      <w:bodyDiv w:val="1"/>
      <w:marLeft w:val="0"/>
      <w:marRight w:val="0"/>
      <w:marTop w:val="0"/>
      <w:marBottom w:val="0"/>
      <w:divBdr>
        <w:top w:val="none" w:sz="0" w:space="0" w:color="auto"/>
        <w:left w:val="none" w:sz="0" w:space="0" w:color="auto"/>
        <w:bottom w:val="none" w:sz="0" w:space="0" w:color="auto"/>
        <w:right w:val="none" w:sz="0" w:space="0" w:color="auto"/>
      </w:divBdr>
    </w:div>
    <w:div w:id="1822887075">
      <w:bodyDiv w:val="1"/>
      <w:marLeft w:val="0"/>
      <w:marRight w:val="0"/>
      <w:marTop w:val="0"/>
      <w:marBottom w:val="0"/>
      <w:divBdr>
        <w:top w:val="none" w:sz="0" w:space="0" w:color="auto"/>
        <w:left w:val="none" w:sz="0" w:space="0" w:color="auto"/>
        <w:bottom w:val="none" w:sz="0" w:space="0" w:color="auto"/>
        <w:right w:val="none" w:sz="0" w:space="0" w:color="auto"/>
      </w:divBdr>
    </w:div>
    <w:div w:id="1840735322">
      <w:bodyDiv w:val="1"/>
      <w:marLeft w:val="0"/>
      <w:marRight w:val="0"/>
      <w:marTop w:val="0"/>
      <w:marBottom w:val="0"/>
      <w:divBdr>
        <w:top w:val="none" w:sz="0" w:space="0" w:color="auto"/>
        <w:left w:val="none" w:sz="0" w:space="0" w:color="auto"/>
        <w:bottom w:val="none" w:sz="0" w:space="0" w:color="auto"/>
        <w:right w:val="none" w:sz="0" w:space="0" w:color="auto"/>
      </w:divBdr>
    </w:div>
    <w:div w:id="1854565919">
      <w:bodyDiv w:val="1"/>
      <w:marLeft w:val="0"/>
      <w:marRight w:val="0"/>
      <w:marTop w:val="0"/>
      <w:marBottom w:val="0"/>
      <w:divBdr>
        <w:top w:val="none" w:sz="0" w:space="0" w:color="auto"/>
        <w:left w:val="none" w:sz="0" w:space="0" w:color="auto"/>
        <w:bottom w:val="none" w:sz="0" w:space="0" w:color="auto"/>
        <w:right w:val="none" w:sz="0" w:space="0" w:color="auto"/>
      </w:divBdr>
    </w:div>
    <w:div w:id="1862815724">
      <w:bodyDiv w:val="1"/>
      <w:marLeft w:val="0"/>
      <w:marRight w:val="0"/>
      <w:marTop w:val="0"/>
      <w:marBottom w:val="0"/>
      <w:divBdr>
        <w:top w:val="none" w:sz="0" w:space="0" w:color="auto"/>
        <w:left w:val="none" w:sz="0" w:space="0" w:color="auto"/>
        <w:bottom w:val="none" w:sz="0" w:space="0" w:color="auto"/>
        <w:right w:val="none" w:sz="0" w:space="0" w:color="auto"/>
      </w:divBdr>
    </w:div>
    <w:div w:id="1868323685">
      <w:bodyDiv w:val="1"/>
      <w:marLeft w:val="0"/>
      <w:marRight w:val="0"/>
      <w:marTop w:val="0"/>
      <w:marBottom w:val="0"/>
      <w:divBdr>
        <w:top w:val="none" w:sz="0" w:space="0" w:color="auto"/>
        <w:left w:val="none" w:sz="0" w:space="0" w:color="auto"/>
        <w:bottom w:val="none" w:sz="0" w:space="0" w:color="auto"/>
        <w:right w:val="none" w:sz="0" w:space="0" w:color="auto"/>
      </w:divBdr>
    </w:div>
    <w:div w:id="1873036706">
      <w:bodyDiv w:val="1"/>
      <w:marLeft w:val="0"/>
      <w:marRight w:val="0"/>
      <w:marTop w:val="0"/>
      <w:marBottom w:val="0"/>
      <w:divBdr>
        <w:top w:val="none" w:sz="0" w:space="0" w:color="auto"/>
        <w:left w:val="none" w:sz="0" w:space="0" w:color="auto"/>
        <w:bottom w:val="none" w:sz="0" w:space="0" w:color="auto"/>
        <w:right w:val="none" w:sz="0" w:space="0" w:color="auto"/>
      </w:divBdr>
      <w:divsChild>
        <w:div w:id="871570460">
          <w:marLeft w:val="0"/>
          <w:marRight w:val="0"/>
          <w:marTop w:val="0"/>
          <w:marBottom w:val="0"/>
          <w:divBdr>
            <w:top w:val="none" w:sz="0" w:space="0" w:color="auto"/>
            <w:left w:val="none" w:sz="0" w:space="0" w:color="auto"/>
            <w:bottom w:val="none" w:sz="0" w:space="0" w:color="auto"/>
            <w:right w:val="none" w:sz="0" w:space="0" w:color="auto"/>
          </w:divBdr>
          <w:divsChild>
            <w:div w:id="1114405913">
              <w:marLeft w:val="0"/>
              <w:marRight w:val="0"/>
              <w:marTop w:val="0"/>
              <w:marBottom w:val="0"/>
              <w:divBdr>
                <w:top w:val="none" w:sz="0" w:space="0" w:color="auto"/>
                <w:left w:val="none" w:sz="0" w:space="0" w:color="auto"/>
                <w:bottom w:val="none" w:sz="0" w:space="0" w:color="auto"/>
                <w:right w:val="none" w:sz="0" w:space="0" w:color="auto"/>
              </w:divBdr>
              <w:divsChild>
                <w:div w:id="1639333007">
                  <w:marLeft w:val="0"/>
                  <w:marRight w:val="0"/>
                  <w:marTop w:val="0"/>
                  <w:marBottom w:val="0"/>
                  <w:divBdr>
                    <w:top w:val="none" w:sz="0" w:space="0" w:color="auto"/>
                    <w:left w:val="none" w:sz="0" w:space="0" w:color="auto"/>
                    <w:bottom w:val="none" w:sz="0" w:space="0" w:color="auto"/>
                    <w:right w:val="none" w:sz="0" w:space="0" w:color="auto"/>
                  </w:divBdr>
                </w:div>
              </w:divsChild>
            </w:div>
            <w:div w:id="555749115">
              <w:marLeft w:val="0"/>
              <w:marRight w:val="0"/>
              <w:marTop w:val="0"/>
              <w:marBottom w:val="0"/>
              <w:divBdr>
                <w:top w:val="none" w:sz="0" w:space="0" w:color="auto"/>
                <w:left w:val="none" w:sz="0" w:space="0" w:color="auto"/>
                <w:bottom w:val="none" w:sz="0" w:space="0" w:color="auto"/>
                <w:right w:val="none" w:sz="0" w:space="0" w:color="auto"/>
              </w:divBdr>
              <w:divsChild>
                <w:div w:id="8765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485543">
      <w:bodyDiv w:val="1"/>
      <w:marLeft w:val="0"/>
      <w:marRight w:val="0"/>
      <w:marTop w:val="0"/>
      <w:marBottom w:val="0"/>
      <w:divBdr>
        <w:top w:val="none" w:sz="0" w:space="0" w:color="auto"/>
        <w:left w:val="none" w:sz="0" w:space="0" w:color="auto"/>
        <w:bottom w:val="none" w:sz="0" w:space="0" w:color="auto"/>
        <w:right w:val="none" w:sz="0" w:space="0" w:color="auto"/>
      </w:divBdr>
    </w:div>
    <w:div w:id="1896088781">
      <w:bodyDiv w:val="1"/>
      <w:marLeft w:val="0"/>
      <w:marRight w:val="0"/>
      <w:marTop w:val="0"/>
      <w:marBottom w:val="0"/>
      <w:divBdr>
        <w:top w:val="none" w:sz="0" w:space="0" w:color="auto"/>
        <w:left w:val="none" w:sz="0" w:space="0" w:color="auto"/>
        <w:bottom w:val="none" w:sz="0" w:space="0" w:color="auto"/>
        <w:right w:val="none" w:sz="0" w:space="0" w:color="auto"/>
      </w:divBdr>
    </w:div>
    <w:div w:id="1912425812">
      <w:bodyDiv w:val="1"/>
      <w:marLeft w:val="0"/>
      <w:marRight w:val="0"/>
      <w:marTop w:val="0"/>
      <w:marBottom w:val="0"/>
      <w:divBdr>
        <w:top w:val="none" w:sz="0" w:space="0" w:color="auto"/>
        <w:left w:val="none" w:sz="0" w:space="0" w:color="auto"/>
        <w:bottom w:val="none" w:sz="0" w:space="0" w:color="auto"/>
        <w:right w:val="none" w:sz="0" w:space="0" w:color="auto"/>
      </w:divBdr>
    </w:div>
    <w:div w:id="1914269035">
      <w:bodyDiv w:val="1"/>
      <w:marLeft w:val="0"/>
      <w:marRight w:val="0"/>
      <w:marTop w:val="0"/>
      <w:marBottom w:val="0"/>
      <w:divBdr>
        <w:top w:val="none" w:sz="0" w:space="0" w:color="auto"/>
        <w:left w:val="none" w:sz="0" w:space="0" w:color="auto"/>
        <w:bottom w:val="none" w:sz="0" w:space="0" w:color="auto"/>
        <w:right w:val="none" w:sz="0" w:space="0" w:color="auto"/>
      </w:divBdr>
    </w:div>
    <w:div w:id="1946306990">
      <w:bodyDiv w:val="1"/>
      <w:marLeft w:val="0"/>
      <w:marRight w:val="0"/>
      <w:marTop w:val="0"/>
      <w:marBottom w:val="0"/>
      <w:divBdr>
        <w:top w:val="none" w:sz="0" w:space="0" w:color="auto"/>
        <w:left w:val="none" w:sz="0" w:space="0" w:color="auto"/>
        <w:bottom w:val="none" w:sz="0" w:space="0" w:color="auto"/>
        <w:right w:val="none" w:sz="0" w:space="0" w:color="auto"/>
      </w:divBdr>
    </w:div>
    <w:div w:id="1948806252">
      <w:bodyDiv w:val="1"/>
      <w:marLeft w:val="0"/>
      <w:marRight w:val="0"/>
      <w:marTop w:val="0"/>
      <w:marBottom w:val="0"/>
      <w:divBdr>
        <w:top w:val="none" w:sz="0" w:space="0" w:color="auto"/>
        <w:left w:val="none" w:sz="0" w:space="0" w:color="auto"/>
        <w:bottom w:val="none" w:sz="0" w:space="0" w:color="auto"/>
        <w:right w:val="none" w:sz="0" w:space="0" w:color="auto"/>
      </w:divBdr>
    </w:div>
    <w:div w:id="1960721740">
      <w:bodyDiv w:val="1"/>
      <w:marLeft w:val="0"/>
      <w:marRight w:val="0"/>
      <w:marTop w:val="0"/>
      <w:marBottom w:val="0"/>
      <w:divBdr>
        <w:top w:val="none" w:sz="0" w:space="0" w:color="auto"/>
        <w:left w:val="none" w:sz="0" w:space="0" w:color="auto"/>
        <w:bottom w:val="none" w:sz="0" w:space="0" w:color="auto"/>
        <w:right w:val="none" w:sz="0" w:space="0" w:color="auto"/>
      </w:divBdr>
    </w:div>
    <w:div w:id="1962148223">
      <w:bodyDiv w:val="1"/>
      <w:marLeft w:val="0"/>
      <w:marRight w:val="0"/>
      <w:marTop w:val="0"/>
      <w:marBottom w:val="0"/>
      <w:divBdr>
        <w:top w:val="none" w:sz="0" w:space="0" w:color="auto"/>
        <w:left w:val="none" w:sz="0" w:space="0" w:color="auto"/>
        <w:bottom w:val="none" w:sz="0" w:space="0" w:color="auto"/>
        <w:right w:val="none" w:sz="0" w:space="0" w:color="auto"/>
      </w:divBdr>
    </w:div>
    <w:div w:id="1972899622">
      <w:bodyDiv w:val="1"/>
      <w:marLeft w:val="0"/>
      <w:marRight w:val="0"/>
      <w:marTop w:val="0"/>
      <w:marBottom w:val="0"/>
      <w:divBdr>
        <w:top w:val="none" w:sz="0" w:space="0" w:color="auto"/>
        <w:left w:val="none" w:sz="0" w:space="0" w:color="auto"/>
        <w:bottom w:val="none" w:sz="0" w:space="0" w:color="auto"/>
        <w:right w:val="none" w:sz="0" w:space="0" w:color="auto"/>
      </w:divBdr>
    </w:div>
    <w:div w:id="1974629078">
      <w:bodyDiv w:val="1"/>
      <w:marLeft w:val="0"/>
      <w:marRight w:val="0"/>
      <w:marTop w:val="0"/>
      <w:marBottom w:val="0"/>
      <w:divBdr>
        <w:top w:val="none" w:sz="0" w:space="0" w:color="auto"/>
        <w:left w:val="none" w:sz="0" w:space="0" w:color="auto"/>
        <w:bottom w:val="none" w:sz="0" w:space="0" w:color="auto"/>
        <w:right w:val="none" w:sz="0" w:space="0" w:color="auto"/>
      </w:divBdr>
    </w:div>
    <w:div w:id="1989624564">
      <w:bodyDiv w:val="1"/>
      <w:marLeft w:val="0"/>
      <w:marRight w:val="0"/>
      <w:marTop w:val="0"/>
      <w:marBottom w:val="0"/>
      <w:divBdr>
        <w:top w:val="none" w:sz="0" w:space="0" w:color="auto"/>
        <w:left w:val="none" w:sz="0" w:space="0" w:color="auto"/>
        <w:bottom w:val="none" w:sz="0" w:space="0" w:color="auto"/>
        <w:right w:val="none" w:sz="0" w:space="0" w:color="auto"/>
      </w:divBdr>
    </w:div>
    <w:div w:id="1990400956">
      <w:bodyDiv w:val="1"/>
      <w:marLeft w:val="0"/>
      <w:marRight w:val="0"/>
      <w:marTop w:val="0"/>
      <w:marBottom w:val="0"/>
      <w:divBdr>
        <w:top w:val="none" w:sz="0" w:space="0" w:color="auto"/>
        <w:left w:val="none" w:sz="0" w:space="0" w:color="auto"/>
        <w:bottom w:val="none" w:sz="0" w:space="0" w:color="auto"/>
        <w:right w:val="none" w:sz="0" w:space="0" w:color="auto"/>
      </w:divBdr>
    </w:div>
    <w:div w:id="1992446669">
      <w:bodyDiv w:val="1"/>
      <w:marLeft w:val="0"/>
      <w:marRight w:val="0"/>
      <w:marTop w:val="0"/>
      <w:marBottom w:val="0"/>
      <w:divBdr>
        <w:top w:val="none" w:sz="0" w:space="0" w:color="auto"/>
        <w:left w:val="none" w:sz="0" w:space="0" w:color="auto"/>
        <w:bottom w:val="none" w:sz="0" w:space="0" w:color="auto"/>
        <w:right w:val="none" w:sz="0" w:space="0" w:color="auto"/>
      </w:divBdr>
    </w:div>
    <w:div w:id="2009752364">
      <w:bodyDiv w:val="1"/>
      <w:marLeft w:val="0"/>
      <w:marRight w:val="0"/>
      <w:marTop w:val="0"/>
      <w:marBottom w:val="0"/>
      <w:divBdr>
        <w:top w:val="none" w:sz="0" w:space="0" w:color="auto"/>
        <w:left w:val="none" w:sz="0" w:space="0" w:color="auto"/>
        <w:bottom w:val="none" w:sz="0" w:space="0" w:color="auto"/>
        <w:right w:val="none" w:sz="0" w:space="0" w:color="auto"/>
      </w:divBdr>
    </w:div>
    <w:div w:id="2030250507">
      <w:bodyDiv w:val="1"/>
      <w:marLeft w:val="0"/>
      <w:marRight w:val="0"/>
      <w:marTop w:val="0"/>
      <w:marBottom w:val="0"/>
      <w:divBdr>
        <w:top w:val="none" w:sz="0" w:space="0" w:color="auto"/>
        <w:left w:val="none" w:sz="0" w:space="0" w:color="auto"/>
        <w:bottom w:val="none" w:sz="0" w:space="0" w:color="auto"/>
        <w:right w:val="none" w:sz="0" w:space="0" w:color="auto"/>
      </w:divBdr>
    </w:div>
    <w:div w:id="2030914574">
      <w:bodyDiv w:val="1"/>
      <w:marLeft w:val="0"/>
      <w:marRight w:val="0"/>
      <w:marTop w:val="0"/>
      <w:marBottom w:val="0"/>
      <w:divBdr>
        <w:top w:val="none" w:sz="0" w:space="0" w:color="auto"/>
        <w:left w:val="none" w:sz="0" w:space="0" w:color="auto"/>
        <w:bottom w:val="none" w:sz="0" w:space="0" w:color="auto"/>
        <w:right w:val="none" w:sz="0" w:space="0" w:color="auto"/>
      </w:divBdr>
    </w:div>
    <w:div w:id="2031252765">
      <w:bodyDiv w:val="1"/>
      <w:marLeft w:val="0"/>
      <w:marRight w:val="0"/>
      <w:marTop w:val="0"/>
      <w:marBottom w:val="0"/>
      <w:divBdr>
        <w:top w:val="none" w:sz="0" w:space="0" w:color="auto"/>
        <w:left w:val="none" w:sz="0" w:space="0" w:color="auto"/>
        <w:bottom w:val="none" w:sz="0" w:space="0" w:color="auto"/>
        <w:right w:val="none" w:sz="0" w:space="0" w:color="auto"/>
      </w:divBdr>
    </w:div>
    <w:div w:id="2035880651">
      <w:bodyDiv w:val="1"/>
      <w:marLeft w:val="0"/>
      <w:marRight w:val="0"/>
      <w:marTop w:val="0"/>
      <w:marBottom w:val="0"/>
      <w:divBdr>
        <w:top w:val="none" w:sz="0" w:space="0" w:color="auto"/>
        <w:left w:val="none" w:sz="0" w:space="0" w:color="auto"/>
        <w:bottom w:val="none" w:sz="0" w:space="0" w:color="auto"/>
        <w:right w:val="none" w:sz="0" w:space="0" w:color="auto"/>
      </w:divBdr>
    </w:div>
    <w:div w:id="2038652129">
      <w:bodyDiv w:val="1"/>
      <w:marLeft w:val="0"/>
      <w:marRight w:val="0"/>
      <w:marTop w:val="0"/>
      <w:marBottom w:val="0"/>
      <w:divBdr>
        <w:top w:val="none" w:sz="0" w:space="0" w:color="auto"/>
        <w:left w:val="none" w:sz="0" w:space="0" w:color="auto"/>
        <w:bottom w:val="none" w:sz="0" w:space="0" w:color="auto"/>
        <w:right w:val="none" w:sz="0" w:space="0" w:color="auto"/>
      </w:divBdr>
      <w:divsChild>
        <w:div w:id="1637295746">
          <w:blockQuote w:val="1"/>
          <w:marLeft w:val="0"/>
          <w:marRight w:val="0"/>
          <w:marTop w:val="0"/>
          <w:marBottom w:val="0"/>
          <w:divBdr>
            <w:top w:val="none" w:sz="0" w:space="0" w:color="auto"/>
            <w:left w:val="single" w:sz="6" w:space="18" w:color="auto"/>
            <w:bottom w:val="none" w:sz="0" w:space="0" w:color="auto"/>
            <w:right w:val="none" w:sz="0" w:space="0" w:color="auto"/>
          </w:divBdr>
        </w:div>
        <w:div w:id="1662386733">
          <w:blockQuote w:val="1"/>
          <w:marLeft w:val="0"/>
          <w:marRight w:val="0"/>
          <w:marTop w:val="0"/>
          <w:marBottom w:val="0"/>
          <w:divBdr>
            <w:top w:val="none" w:sz="0" w:space="0" w:color="auto"/>
            <w:left w:val="single" w:sz="6" w:space="18" w:color="auto"/>
            <w:bottom w:val="none" w:sz="0" w:space="0" w:color="auto"/>
            <w:right w:val="none" w:sz="0" w:space="0" w:color="auto"/>
          </w:divBdr>
        </w:div>
        <w:div w:id="2096901950">
          <w:blockQuote w:val="1"/>
          <w:marLeft w:val="0"/>
          <w:marRight w:val="0"/>
          <w:marTop w:val="0"/>
          <w:marBottom w:val="0"/>
          <w:divBdr>
            <w:top w:val="none" w:sz="0" w:space="0" w:color="auto"/>
            <w:left w:val="single" w:sz="6" w:space="18" w:color="auto"/>
            <w:bottom w:val="none" w:sz="0" w:space="0" w:color="auto"/>
            <w:right w:val="none" w:sz="0" w:space="0" w:color="auto"/>
          </w:divBdr>
        </w:div>
        <w:div w:id="2045784440">
          <w:blockQuote w:val="1"/>
          <w:marLeft w:val="0"/>
          <w:marRight w:val="0"/>
          <w:marTop w:val="0"/>
          <w:marBottom w:val="0"/>
          <w:divBdr>
            <w:top w:val="none" w:sz="0" w:space="0" w:color="auto"/>
            <w:left w:val="single" w:sz="6" w:space="18" w:color="auto"/>
            <w:bottom w:val="none" w:sz="0" w:space="0" w:color="auto"/>
            <w:right w:val="none" w:sz="0" w:space="0" w:color="auto"/>
          </w:divBdr>
        </w:div>
        <w:div w:id="1890871183">
          <w:blockQuote w:val="1"/>
          <w:marLeft w:val="0"/>
          <w:marRight w:val="0"/>
          <w:marTop w:val="0"/>
          <w:marBottom w:val="0"/>
          <w:divBdr>
            <w:top w:val="none" w:sz="0" w:space="0" w:color="auto"/>
            <w:left w:val="single" w:sz="6" w:space="18" w:color="auto"/>
            <w:bottom w:val="none" w:sz="0" w:space="0" w:color="auto"/>
            <w:right w:val="none" w:sz="0" w:space="0" w:color="auto"/>
          </w:divBdr>
        </w:div>
        <w:div w:id="140117130">
          <w:blockQuote w:val="1"/>
          <w:marLeft w:val="0"/>
          <w:marRight w:val="0"/>
          <w:marTop w:val="0"/>
          <w:marBottom w:val="0"/>
          <w:divBdr>
            <w:top w:val="none" w:sz="0" w:space="0" w:color="auto"/>
            <w:left w:val="single" w:sz="6" w:space="18" w:color="auto"/>
            <w:bottom w:val="none" w:sz="0" w:space="0" w:color="auto"/>
            <w:right w:val="none" w:sz="0" w:space="0" w:color="auto"/>
          </w:divBdr>
        </w:div>
        <w:div w:id="1001808806">
          <w:blockQuote w:val="1"/>
          <w:marLeft w:val="0"/>
          <w:marRight w:val="0"/>
          <w:marTop w:val="0"/>
          <w:marBottom w:val="0"/>
          <w:divBdr>
            <w:top w:val="none" w:sz="0" w:space="0" w:color="auto"/>
            <w:left w:val="single" w:sz="6" w:space="18" w:color="auto"/>
            <w:bottom w:val="none" w:sz="0" w:space="0" w:color="auto"/>
            <w:right w:val="none" w:sz="0" w:space="0" w:color="auto"/>
          </w:divBdr>
        </w:div>
      </w:divsChild>
    </w:div>
    <w:div w:id="2039238350">
      <w:bodyDiv w:val="1"/>
      <w:marLeft w:val="0"/>
      <w:marRight w:val="0"/>
      <w:marTop w:val="0"/>
      <w:marBottom w:val="0"/>
      <w:divBdr>
        <w:top w:val="none" w:sz="0" w:space="0" w:color="auto"/>
        <w:left w:val="none" w:sz="0" w:space="0" w:color="auto"/>
        <w:bottom w:val="none" w:sz="0" w:space="0" w:color="auto"/>
        <w:right w:val="none" w:sz="0" w:space="0" w:color="auto"/>
      </w:divBdr>
    </w:div>
    <w:div w:id="2040162201">
      <w:bodyDiv w:val="1"/>
      <w:marLeft w:val="0"/>
      <w:marRight w:val="0"/>
      <w:marTop w:val="0"/>
      <w:marBottom w:val="0"/>
      <w:divBdr>
        <w:top w:val="none" w:sz="0" w:space="0" w:color="auto"/>
        <w:left w:val="none" w:sz="0" w:space="0" w:color="auto"/>
        <w:bottom w:val="none" w:sz="0" w:space="0" w:color="auto"/>
        <w:right w:val="none" w:sz="0" w:space="0" w:color="auto"/>
      </w:divBdr>
    </w:div>
    <w:div w:id="2043046367">
      <w:bodyDiv w:val="1"/>
      <w:marLeft w:val="0"/>
      <w:marRight w:val="0"/>
      <w:marTop w:val="0"/>
      <w:marBottom w:val="0"/>
      <w:divBdr>
        <w:top w:val="none" w:sz="0" w:space="0" w:color="auto"/>
        <w:left w:val="none" w:sz="0" w:space="0" w:color="auto"/>
        <w:bottom w:val="none" w:sz="0" w:space="0" w:color="auto"/>
        <w:right w:val="none" w:sz="0" w:space="0" w:color="auto"/>
      </w:divBdr>
    </w:div>
    <w:div w:id="2043550070">
      <w:bodyDiv w:val="1"/>
      <w:marLeft w:val="0"/>
      <w:marRight w:val="0"/>
      <w:marTop w:val="0"/>
      <w:marBottom w:val="0"/>
      <w:divBdr>
        <w:top w:val="none" w:sz="0" w:space="0" w:color="auto"/>
        <w:left w:val="none" w:sz="0" w:space="0" w:color="auto"/>
        <w:bottom w:val="none" w:sz="0" w:space="0" w:color="auto"/>
        <w:right w:val="none" w:sz="0" w:space="0" w:color="auto"/>
      </w:divBdr>
    </w:div>
    <w:div w:id="2047020155">
      <w:bodyDiv w:val="1"/>
      <w:marLeft w:val="0"/>
      <w:marRight w:val="0"/>
      <w:marTop w:val="0"/>
      <w:marBottom w:val="0"/>
      <w:divBdr>
        <w:top w:val="none" w:sz="0" w:space="0" w:color="auto"/>
        <w:left w:val="none" w:sz="0" w:space="0" w:color="auto"/>
        <w:bottom w:val="none" w:sz="0" w:space="0" w:color="auto"/>
        <w:right w:val="none" w:sz="0" w:space="0" w:color="auto"/>
      </w:divBdr>
    </w:div>
    <w:div w:id="2047751809">
      <w:bodyDiv w:val="1"/>
      <w:marLeft w:val="0"/>
      <w:marRight w:val="0"/>
      <w:marTop w:val="0"/>
      <w:marBottom w:val="0"/>
      <w:divBdr>
        <w:top w:val="none" w:sz="0" w:space="0" w:color="auto"/>
        <w:left w:val="none" w:sz="0" w:space="0" w:color="auto"/>
        <w:bottom w:val="none" w:sz="0" w:space="0" w:color="auto"/>
        <w:right w:val="none" w:sz="0" w:space="0" w:color="auto"/>
      </w:divBdr>
      <w:divsChild>
        <w:div w:id="1329598445">
          <w:marLeft w:val="0"/>
          <w:marRight w:val="0"/>
          <w:marTop w:val="0"/>
          <w:marBottom w:val="0"/>
          <w:divBdr>
            <w:top w:val="none" w:sz="0" w:space="0" w:color="auto"/>
            <w:left w:val="none" w:sz="0" w:space="0" w:color="auto"/>
            <w:bottom w:val="none" w:sz="0" w:space="0" w:color="auto"/>
            <w:right w:val="none" w:sz="0" w:space="0" w:color="auto"/>
          </w:divBdr>
          <w:divsChild>
            <w:div w:id="1209218444">
              <w:marLeft w:val="0"/>
              <w:marRight w:val="0"/>
              <w:marTop w:val="0"/>
              <w:marBottom w:val="0"/>
              <w:divBdr>
                <w:top w:val="none" w:sz="0" w:space="0" w:color="auto"/>
                <w:left w:val="none" w:sz="0" w:space="0" w:color="auto"/>
                <w:bottom w:val="none" w:sz="0" w:space="0" w:color="auto"/>
                <w:right w:val="none" w:sz="0" w:space="0" w:color="auto"/>
              </w:divBdr>
              <w:divsChild>
                <w:div w:id="1860511728">
                  <w:marLeft w:val="0"/>
                  <w:marRight w:val="0"/>
                  <w:marTop w:val="0"/>
                  <w:marBottom w:val="0"/>
                  <w:divBdr>
                    <w:top w:val="none" w:sz="0" w:space="0" w:color="auto"/>
                    <w:left w:val="none" w:sz="0" w:space="0" w:color="auto"/>
                    <w:bottom w:val="none" w:sz="0" w:space="0" w:color="auto"/>
                    <w:right w:val="none" w:sz="0" w:space="0" w:color="auto"/>
                  </w:divBdr>
                  <w:divsChild>
                    <w:div w:id="164300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683926">
      <w:bodyDiv w:val="1"/>
      <w:marLeft w:val="0"/>
      <w:marRight w:val="0"/>
      <w:marTop w:val="0"/>
      <w:marBottom w:val="0"/>
      <w:divBdr>
        <w:top w:val="none" w:sz="0" w:space="0" w:color="auto"/>
        <w:left w:val="none" w:sz="0" w:space="0" w:color="auto"/>
        <w:bottom w:val="none" w:sz="0" w:space="0" w:color="auto"/>
        <w:right w:val="none" w:sz="0" w:space="0" w:color="auto"/>
      </w:divBdr>
    </w:div>
    <w:div w:id="2070032559">
      <w:bodyDiv w:val="1"/>
      <w:marLeft w:val="0"/>
      <w:marRight w:val="0"/>
      <w:marTop w:val="0"/>
      <w:marBottom w:val="0"/>
      <w:divBdr>
        <w:top w:val="none" w:sz="0" w:space="0" w:color="auto"/>
        <w:left w:val="none" w:sz="0" w:space="0" w:color="auto"/>
        <w:bottom w:val="none" w:sz="0" w:space="0" w:color="auto"/>
        <w:right w:val="none" w:sz="0" w:space="0" w:color="auto"/>
      </w:divBdr>
    </w:div>
    <w:div w:id="2083093318">
      <w:bodyDiv w:val="1"/>
      <w:marLeft w:val="0"/>
      <w:marRight w:val="0"/>
      <w:marTop w:val="0"/>
      <w:marBottom w:val="0"/>
      <w:divBdr>
        <w:top w:val="none" w:sz="0" w:space="0" w:color="auto"/>
        <w:left w:val="none" w:sz="0" w:space="0" w:color="auto"/>
        <w:bottom w:val="none" w:sz="0" w:space="0" w:color="auto"/>
        <w:right w:val="none" w:sz="0" w:space="0" w:color="auto"/>
      </w:divBdr>
    </w:div>
    <w:div w:id="2084986472">
      <w:bodyDiv w:val="1"/>
      <w:marLeft w:val="0"/>
      <w:marRight w:val="0"/>
      <w:marTop w:val="0"/>
      <w:marBottom w:val="0"/>
      <w:divBdr>
        <w:top w:val="none" w:sz="0" w:space="0" w:color="auto"/>
        <w:left w:val="none" w:sz="0" w:space="0" w:color="auto"/>
        <w:bottom w:val="none" w:sz="0" w:space="0" w:color="auto"/>
        <w:right w:val="none" w:sz="0" w:space="0" w:color="auto"/>
      </w:divBdr>
    </w:div>
    <w:div w:id="2095857894">
      <w:bodyDiv w:val="1"/>
      <w:marLeft w:val="0"/>
      <w:marRight w:val="0"/>
      <w:marTop w:val="0"/>
      <w:marBottom w:val="0"/>
      <w:divBdr>
        <w:top w:val="none" w:sz="0" w:space="0" w:color="auto"/>
        <w:left w:val="none" w:sz="0" w:space="0" w:color="auto"/>
        <w:bottom w:val="none" w:sz="0" w:space="0" w:color="auto"/>
        <w:right w:val="none" w:sz="0" w:space="0" w:color="auto"/>
      </w:divBdr>
    </w:div>
    <w:div w:id="2102069625">
      <w:bodyDiv w:val="1"/>
      <w:marLeft w:val="0"/>
      <w:marRight w:val="0"/>
      <w:marTop w:val="0"/>
      <w:marBottom w:val="0"/>
      <w:divBdr>
        <w:top w:val="none" w:sz="0" w:space="0" w:color="auto"/>
        <w:left w:val="none" w:sz="0" w:space="0" w:color="auto"/>
        <w:bottom w:val="none" w:sz="0" w:space="0" w:color="auto"/>
        <w:right w:val="none" w:sz="0" w:space="0" w:color="auto"/>
      </w:divBdr>
    </w:div>
    <w:div w:id="2103799393">
      <w:bodyDiv w:val="1"/>
      <w:marLeft w:val="0"/>
      <w:marRight w:val="0"/>
      <w:marTop w:val="0"/>
      <w:marBottom w:val="0"/>
      <w:divBdr>
        <w:top w:val="none" w:sz="0" w:space="0" w:color="auto"/>
        <w:left w:val="none" w:sz="0" w:space="0" w:color="auto"/>
        <w:bottom w:val="none" w:sz="0" w:space="0" w:color="auto"/>
        <w:right w:val="none" w:sz="0" w:space="0" w:color="auto"/>
      </w:divBdr>
    </w:div>
    <w:div w:id="2111536633">
      <w:bodyDiv w:val="1"/>
      <w:marLeft w:val="0"/>
      <w:marRight w:val="0"/>
      <w:marTop w:val="0"/>
      <w:marBottom w:val="0"/>
      <w:divBdr>
        <w:top w:val="none" w:sz="0" w:space="0" w:color="auto"/>
        <w:left w:val="none" w:sz="0" w:space="0" w:color="auto"/>
        <w:bottom w:val="none" w:sz="0" w:space="0" w:color="auto"/>
        <w:right w:val="none" w:sz="0" w:space="0" w:color="auto"/>
      </w:divBdr>
    </w:div>
    <w:div w:id="2125075072">
      <w:bodyDiv w:val="1"/>
      <w:marLeft w:val="0"/>
      <w:marRight w:val="0"/>
      <w:marTop w:val="0"/>
      <w:marBottom w:val="0"/>
      <w:divBdr>
        <w:top w:val="none" w:sz="0" w:space="0" w:color="auto"/>
        <w:left w:val="none" w:sz="0" w:space="0" w:color="auto"/>
        <w:bottom w:val="none" w:sz="0" w:space="0" w:color="auto"/>
        <w:right w:val="none" w:sz="0" w:space="0" w:color="auto"/>
      </w:divBdr>
    </w:div>
    <w:div w:id="2130661953">
      <w:bodyDiv w:val="1"/>
      <w:marLeft w:val="0"/>
      <w:marRight w:val="0"/>
      <w:marTop w:val="0"/>
      <w:marBottom w:val="0"/>
      <w:divBdr>
        <w:top w:val="none" w:sz="0" w:space="0" w:color="auto"/>
        <w:left w:val="none" w:sz="0" w:space="0" w:color="auto"/>
        <w:bottom w:val="none" w:sz="0" w:space="0" w:color="auto"/>
        <w:right w:val="none" w:sz="0" w:space="0" w:color="auto"/>
      </w:divBdr>
    </w:div>
    <w:div w:id="21393759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www.khamphaquangnam.com/so-luoc-lich-su-hanh-chinh-tinh-quang-nam/" TargetMode="External"/><Relationship Id="rId47" Type="http://schemas.openxmlformats.org/officeDocument/2006/relationships/image" Target="media/image36.png"/><Relationship Id="rId63" Type="http://schemas.openxmlformats.org/officeDocument/2006/relationships/image" Target="media/image52.sv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9.png"/><Relationship Id="rId107" Type="http://schemas.openxmlformats.org/officeDocument/2006/relationships/image" Target="media/image96.jp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vi.wikipedia.org/wiki/L%E1%BB%8Bch_s%E1%BB%AD_h%C3%A0nh_ch%C3%ADnh_Qu%E1%BA%A3ng_Nam" TargetMode="External"/><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jpe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48.svg"/><Relationship Id="rId103" Type="http://schemas.openxmlformats.org/officeDocument/2006/relationships/image" Target="media/image92.jpg"/><Relationship Id="rId108" Type="http://schemas.openxmlformats.org/officeDocument/2006/relationships/image" Target="media/image97.jp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8.jpeg"/><Relationship Id="rId34" Type="http://schemas.openxmlformats.org/officeDocument/2006/relationships/image" Target="media/image27.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jp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s://acchanoi.vn/thong-tin-dien-tich-va-dan-so-thanh-pho-da-nang-sau-sap-nhap/" TargetMode="External"/><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jpeg"/><Relationship Id="rId115" Type="http://schemas.openxmlformats.org/officeDocument/2006/relationships/fontTable" Target="fontTable.xml"/><Relationship Id="rId61" Type="http://schemas.openxmlformats.org/officeDocument/2006/relationships/image" Target="media/image50.svg"/><Relationship Id="rId82" Type="http://schemas.openxmlformats.org/officeDocument/2006/relationships/image" Target="media/image7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baodanang.vn/nghi-ve-da-nang-giai-doan-tu-nam-1888-1945-3233682.html" TargetMode="External"/><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Ngày và Thành phần Đầu tiên" Version="1987">
  <b:Source>
    <b:Tag>Huỳ15</b:Tag>
    <b:SourceType>DocumentFromInternetSite</b:SourceType>
    <b:Guid>{298B3B63-DA84-4C80-ABA4-CCBD29CB08FC}</b:Guid>
    <b:Title>tapchisonghuong</b:Title>
    <b:Year>2015</b:Year>
    <b:LCID>vi-VN</b:LCID>
    <b:InternetSiteTitle>tapchisonghuong</b:InternetSiteTitle>
    <b:Month>6</b:Month>
    <b:Day>12</b:Day>
    <b:URL>http://tapchisonghuong.com.vn</b:URL>
    <b:Author>
      <b:Author>
        <b:NameList>
          <b:Person>
            <b:Last>Huỳnh</b:Last>
            <b:First>Hữu Ủy</b:First>
          </b:Person>
        </b:NameList>
      </b:Author>
    </b:Author>
    <b:RefOrder>9</b:RefOrder>
  </b:Source>
</b:Sources>
</file>

<file path=customXml/itemProps1.xml><?xml version="1.0" encoding="utf-8"?>
<ds:datastoreItem xmlns:ds="http://schemas.openxmlformats.org/officeDocument/2006/customXml" ds:itemID="{9122336D-8792-4274-9144-9B49EE5C9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13943</TotalTime>
  <Pages>280</Pages>
  <Words>63637</Words>
  <Characters>362731</Characters>
  <Application>Microsoft Office Word</Application>
  <DocSecurity>0</DocSecurity>
  <Lines>3022</Lines>
  <Paragraphs>851</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home</Company>
  <LinksUpToDate>false</LinksUpToDate>
  <CharactersWithSpaces>425517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PhiLong</dc:creator>
  <cp:lastModifiedBy>Microsoft Office User</cp:lastModifiedBy>
  <cp:revision>4791</cp:revision>
  <cp:lastPrinted>2026-01-15T13:09:00Z</cp:lastPrinted>
  <dcterms:created xsi:type="dcterms:W3CDTF">2022-07-03T18:36:00Z</dcterms:created>
  <dcterms:modified xsi:type="dcterms:W3CDTF">2026-01-19T08:06:00Z</dcterms:modified>
</cp:coreProperties>
</file>